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28C2" w:rsidRDefault="008B28C2" w:rsidP="008B28C2">
      <w:pPr>
        <w:pStyle w:val="NoSpacing"/>
        <w:ind w:left="1080"/>
        <w:jc w:val="center"/>
        <w:rPr>
          <w:sz w:val="40"/>
          <w:szCs w:val="40"/>
        </w:rPr>
      </w:pPr>
      <w:r>
        <w:rPr>
          <w:noProof/>
          <w:sz w:val="40"/>
          <w:szCs w:val="40"/>
        </w:rPr>
        <w:drawing>
          <wp:inline distT="0" distB="0" distL="0" distR="0">
            <wp:extent cx="3371850" cy="1724025"/>
            <wp:effectExtent l="19050" t="0" r="0" b="0"/>
            <wp:docPr id="1" name="Picture 1" descr="te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nor"/>
                    <pic:cNvPicPr>
                      <a:picLocks noChangeAspect="1" noChangeArrowheads="1" noCrop="1"/>
                    </pic:cNvPicPr>
                  </pic:nvPicPr>
                  <pic:blipFill>
                    <a:blip r:embed="rId5"/>
                    <a:srcRect/>
                    <a:stretch>
                      <a:fillRect/>
                    </a:stretch>
                  </pic:blipFill>
                  <pic:spPr bwMode="auto">
                    <a:xfrm>
                      <a:off x="0" y="0"/>
                      <a:ext cx="3371850" cy="1724025"/>
                    </a:xfrm>
                    <a:prstGeom prst="rect">
                      <a:avLst/>
                    </a:prstGeom>
                    <a:noFill/>
                    <a:ln w="9525">
                      <a:noFill/>
                      <a:miter lim="800000"/>
                      <a:headEnd/>
                      <a:tailEnd/>
                    </a:ln>
                  </pic:spPr>
                </pic:pic>
              </a:graphicData>
            </a:graphic>
          </wp:inline>
        </w:drawing>
      </w:r>
    </w:p>
    <w:p w:rsidR="008B28C2" w:rsidRDefault="008B28C2" w:rsidP="008B28C2">
      <w:pPr>
        <w:pStyle w:val="NoSpacing"/>
        <w:jc w:val="center"/>
        <w:rPr>
          <w:sz w:val="40"/>
          <w:szCs w:val="40"/>
        </w:rPr>
      </w:pPr>
    </w:p>
    <w:p w:rsidR="008B28C2" w:rsidRPr="005414C2" w:rsidRDefault="008B28C2" w:rsidP="008B28C2">
      <w:pPr>
        <w:pStyle w:val="NoSpacing"/>
        <w:jc w:val="center"/>
        <w:rPr>
          <w:b/>
          <w:sz w:val="44"/>
          <w:szCs w:val="44"/>
        </w:rPr>
      </w:pPr>
      <w:r w:rsidRPr="005414C2">
        <w:rPr>
          <w:b/>
          <w:sz w:val="44"/>
          <w:szCs w:val="44"/>
        </w:rPr>
        <w:t xml:space="preserve">EVERYTHING YOU WANTED TO KNOW ABOUT </w:t>
      </w:r>
    </w:p>
    <w:p w:rsidR="008B28C2" w:rsidRPr="005414C2" w:rsidRDefault="008B28C2" w:rsidP="008B28C2">
      <w:pPr>
        <w:pStyle w:val="NoSpacing"/>
        <w:jc w:val="center"/>
        <w:rPr>
          <w:b/>
          <w:sz w:val="44"/>
          <w:szCs w:val="44"/>
        </w:rPr>
      </w:pPr>
      <w:r w:rsidRPr="005414C2">
        <w:rPr>
          <w:b/>
          <w:sz w:val="44"/>
          <w:szCs w:val="44"/>
        </w:rPr>
        <w:t>THE ANCIENT SCATTERING</w:t>
      </w:r>
    </w:p>
    <w:p w:rsidR="008B28C2" w:rsidRPr="005414C2" w:rsidRDefault="008B28C2" w:rsidP="008B28C2">
      <w:pPr>
        <w:pStyle w:val="NoSpacing"/>
        <w:jc w:val="center"/>
        <w:rPr>
          <w:b/>
          <w:sz w:val="44"/>
          <w:szCs w:val="44"/>
        </w:rPr>
      </w:pPr>
      <w:r w:rsidRPr="005414C2">
        <w:rPr>
          <w:b/>
          <w:sz w:val="44"/>
          <w:szCs w:val="44"/>
        </w:rPr>
        <w:t xml:space="preserve">AND </w:t>
      </w:r>
    </w:p>
    <w:p w:rsidR="008B28C2" w:rsidRPr="005414C2" w:rsidRDefault="008B28C2" w:rsidP="008B28C2">
      <w:pPr>
        <w:pStyle w:val="NoSpacing"/>
        <w:jc w:val="center"/>
        <w:rPr>
          <w:b/>
          <w:sz w:val="44"/>
          <w:szCs w:val="44"/>
        </w:rPr>
      </w:pPr>
      <w:r w:rsidRPr="005414C2">
        <w:rPr>
          <w:b/>
          <w:sz w:val="44"/>
          <w:szCs w:val="44"/>
        </w:rPr>
        <w:t xml:space="preserve">MODERN GATHERING </w:t>
      </w:r>
    </w:p>
    <w:p w:rsidR="008B28C2" w:rsidRPr="005414C2" w:rsidRDefault="008B28C2" w:rsidP="008B28C2">
      <w:pPr>
        <w:pStyle w:val="NoSpacing"/>
        <w:jc w:val="center"/>
        <w:rPr>
          <w:b/>
          <w:sz w:val="44"/>
          <w:szCs w:val="44"/>
        </w:rPr>
      </w:pPr>
      <w:r w:rsidRPr="005414C2">
        <w:rPr>
          <w:b/>
          <w:sz w:val="44"/>
          <w:szCs w:val="44"/>
        </w:rPr>
        <w:t>OF ISRAEL</w:t>
      </w:r>
      <w:r>
        <w:rPr>
          <w:b/>
          <w:sz w:val="44"/>
          <w:szCs w:val="44"/>
        </w:rPr>
        <w:t>…</w:t>
      </w:r>
    </w:p>
    <w:p w:rsidR="008B28C2" w:rsidRDefault="008B28C2" w:rsidP="008B28C2">
      <w:pPr>
        <w:pStyle w:val="NoSpacing"/>
        <w:jc w:val="center"/>
        <w:rPr>
          <w:b/>
          <w:sz w:val="36"/>
          <w:szCs w:val="36"/>
        </w:rPr>
      </w:pPr>
      <w:r w:rsidRPr="005414C2">
        <w:rPr>
          <w:b/>
          <w:sz w:val="44"/>
          <w:szCs w:val="44"/>
        </w:rPr>
        <w:t>BUT WERE AFRAID TO ASK</w:t>
      </w:r>
    </w:p>
    <w:p w:rsidR="008B28C2" w:rsidRDefault="008B28C2" w:rsidP="008B28C2">
      <w:pPr>
        <w:pStyle w:val="NoSpacing"/>
        <w:jc w:val="center"/>
        <w:rPr>
          <w:b/>
          <w:sz w:val="36"/>
          <w:szCs w:val="36"/>
        </w:rPr>
      </w:pPr>
    </w:p>
    <w:p w:rsidR="008B28C2" w:rsidRPr="005414C2" w:rsidRDefault="008B28C2" w:rsidP="008B28C2">
      <w:pPr>
        <w:pStyle w:val="NoSpacing"/>
        <w:jc w:val="center"/>
        <w:rPr>
          <w:b/>
          <w:sz w:val="32"/>
          <w:szCs w:val="32"/>
        </w:rPr>
      </w:pPr>
      <w:r>
        <w:rPr>
          <w:b/>
          <w:sz w:val="32"/>
          <w:szCs w:val="32"/>
        </w:rPr>
        <w:t>Compiled by CJ Crawshaw</w:t>
      </w:r>
    </w:p>
    <w:p w:rsidR="008B28C2" w:rsidRDefault="008B28C2" w:rsidP="008B28C2">
      <w:pPr>
        <w:pStyle w:val="NoSpacing"/>
        <w:jc w:val="center"/>
        <w:rPr>
          <w:sz w:val="40"/>
          <w:szCs w:val="40"/>
        </w:rPr>
      </w:pPr>
    </w:p>
    <w:p w:rsidR="008B28C2" w:rsidRDefault="008B28C2" w:rsidP="008B28C2">
      <w:pPr>
        <w:pStyle w:val="NoSpacing"/>
        <w:jc w:val="center"/>
        <w:rPr>
          <w:sz w:val="40"/>
          <w:szCs w:val="40"/>
        </w:rPr>
      </w:pPr>
      <w:r>
        <w:rPr>
          <w:noProof/>
          <w:sz w:val="40"/>
          <w:szCs w:val="40"/>
        </w:rPr>
        <w:drawing>
          <wp:inline distT="0" distB="0" distL="0" distR="0">
            <wp:extent cx="4838700" cy="2733675"/>
            <wp:effectExtent l="19050" t="0" r="0" b="0"/>
            <wp:docPr id="2" name="Picture 2" descr="go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 back"/>
                    <pic:cNvPicPr>
                      <a:picLocks noChangeAspect="1" noChangeArrowheads="1"/>
                    </pic:cNvPicPr>
                  </pic:nvPicPr>
                  <pic:blipFill>
                    <a:blip r:embed="rId6"/>
                    <a:srcRect/>
                    <a:stretch>
                      <a:fillRect/>
                    </a:stretch>
                  </pic:blipFill>
                  <pic:spPr bwMode="auto">
                    <a:xfrm>
                      <a:off x="0" y="0"/>
                      <a:ext cx="4838700" cy="2733675"/>
                    </a:xfrm>
                    <a:prstGeom prst="rect">
                      <a:avLst/>
                    </a:prstGeom>
                    <a:noFill/>
                    <a:ln w="9525">
                      <a:noFill/>
                      <a:miter lim="800000"/>
                      <a:headEnd/>
                      <a:tailEnd/>
                    </a:ln>
                  </pic:spPr>
                </pic:pic>
              </a:graphicData>
            </a:graphic>
          </wp:inline>
        </w:drawing>
      </w:r>
    </w:p>
    <w:p w:rsidR="008B28C2" w:rsidRDefault="008B28C2" w:rsidP="008B28C2">
      <w:pPr>
        <w:pStyle w:val="NoSpacing"/>
        <w:jc w:val="center"/>
        <w:rPr>
          <w:sz w:val="40"/>
          <w:szCs w:val="40"/>
        </w:rPr>
      </w:pPr>
    </w:p>
    <w:p w:rsidR="008B28C2" w:rsidRDefault="008B28C2" w:rsidP="008B28C2">
      <w:pPr>
        <w:jc w:val="center"/>
        <w:rPr>
          <w:sz w:val="24"/>
          <w:szCs w:val="24"/>
        </w:rPr>
      </w:pPr>
    </w:p>
    <w:p w:rsidR="008B28C2" w:rsidRDefault="008B28C2" w:rsidP="008B28C2">
      <w:pPr>
        <w:pStyle w:val="NoSpacing"/>
        <w:jc w:val="center"/>
        <w:rPr>
          <w:b/>
          <w:i/>
          <w:sz w:val="24"/>
          <w:szCs w:val="24"/>
          <w:u w:val="single"/>
        </w:rPr>
      </w:pPr>
      <w:r w:rsidRPr="001D253B">
        <w:rPr>
          <w:b/>
          <w:i/>
          <w:sz w:val="24"/>
          <w:szCs w:val="24"/>
          <w:u w:val="single"/>
        </w:rPr>
        <w:lastRenderedPageBreak/>
        <w:t>TABLE OF CONTENTS</w:t>
      </w:r>
    </w:p>
    <w:p w:rsidR="008B28C2" w:rsidRDefault="008B28C2" w:rsidP="008B28C2">
      <w:pPr>
        <w:pStyle w:val="NoSpacing"/>
        <w:rPr>
          <w:b/>
          <w:i/>
          <w:sz w:val="24"/>
          <w:szCs w:val="24"/>
          <w:u w:val="single"/>
        </w:rPr>
      </w:pPr>
    </w:p>
    <w:p w:rsidR="008B28C2" w:rsidRPr="009654A0" w:rsidRDefault="008B28C2" w:rsidP="008B28C2">
      <w:pPr>
        <w:pStyle w:val="NoSpacing"/>
        <w:rPr>
          <w:b/>
        </w:rPr>
      </w:pPr>
      <w:r>
        <w:rPr>
          <w:b/>
        </w:rPr>
        <w:t>Foreword</w:t>
      </w:r>
    </w:p>
    <w:p w:rsidR="008B28C2" w:rsidRDefault="008B28C2" w:rsidP="008B28C2">
      <w:pPr>
        <w:pStyle w:val="NoSpacing"/>
        <w:rPr>
          <w:b/>
          <w:i/>
          <w:sz w:val="24"/>
          <w:szCs w:val="24"/>
          <w:u w:val="single"/>
        </w:rPr>
      </w:pPr>
    </w:p>
    <w:p w:rsidR="008B28C2" w:rsidRDefault="008B28C2" w:rsidP="008B28C2">
      <w:pPr>
        <w:pStyle w:val="NoSpacing"/>
        <w:numPr>
          <w:ilvl w:val="1"/>
          <w:numId w:val="1"/>
        </w:numPr>
        <w:ind w:left="0" w:firstLine="0"/>
        <w:rPr>
          <w:b/>
        </w:rPr>
      </w:pPr>
      <w:r>
        <w:rPr>
          <w:b/>
        </w:rPr>
        <w:tab/>
      </w:r>
      <w:r w:rsidRPr="001D253B">
        <w:rPr>
          <w:b/>
        </w:rPr>
        <w:t>Abraham, Isaac, and Jacob</w:t>
      </w:r>
    </w:p>
    <w:p w:rsidR="008B28C2" w:rsidRPr="00603782" w:rsidRDefault="008B28C2" w:rsidP="008B28C2">
      <w:pPr>
        <w:pStyle w:val="NoSpacing"/>
        <w:numPr>
          <w:ilvl w:val="1"/>
          <w:numId w:val="2"/>
        </w:numPr>
        <w:rPr>
          <w:b/>
        </w:rPr>
      </w:pPr>
      <w:r>
        <w:tab/>
      </w:r>
      <w:r>
        <w:tab/>
        <w:t>Prophets Before Abraham</w:t>
      </w:r>
      <w:r>
        <w:tab/>
      </w:r>
      <w:r>
        <w:tab/>
      </w:r>
      <w:r>
        <w:tab/>
      </w:r>
      <w:r>
        <w:tab/>
      </w:r>
      <w:r>
        <w:tab/>
      </w:r>
      <w:r>
        <w:tab/>
      </w:r>
    </w:p>
    <w:p w:rsidR="008B28C2" w:rsidRDefault="008B28C2" w:rsidP="008B28C2">
      <w:pPr>
        <w:pStyle w:val="NoSpacing"/>
        <w:numPr>
          <w:ilvl w:val="1"/>
          <w:numId w:val="2"/>
        </w:numPr>
      </w:pPr>
      <w:r>
        <w:tab/>
      </w:r>
      <w:r>
        <w:tab/>
        <w:t>From the Life of Abraham</w:t>
      </w:r>
      <w:r>
        <w:tab/>
      </w:r>
      <w:r>
        <w:tab/>
      </w:r>
      <w:r>
        <w:tab/>
      </w:r>
      <w:r>
        <w:tab/>
      </w:r>
      <w:r>
        <w:tab/>
      </w:r>
      <w:r>
        <w:tab/>
      </w:r>
    </w:p>
    <w:p w:rsidR="008B28C2" w:rsidRDefault="008B28C2" w:rsidP="008B28C2">
      <w:pPr>
        <w:pStyle w:val="NoSpacing"/>
        <w:numPr>
          <w:ilvl w:val="1"/>
          <w:numId w:val="2"/>
        </w:numPr>
      </w:pPr>
      <w:r>
        <w:tab/>
      </w:r>
      <w:r>
        <w:tab/>
        <w:t>From the Life of Isaac</w:t>
      </w:r>
      <w:r>
        <w:tab/>
      </w:r>
      <w:r>
        <w:tab/>
      </w:r>
      <w:r>
        <w:tab/>
      </w:r>
      <w:r>
        <w:tab/>
      </w:r>
      <w:r>
        <w:tab/>
      </w:r>
      <w:r>
        <w:tab/>
      </w:r>
      <w:r>
        <w:tab/>
      </w:r>
    </w:p>
    <w:p w:rsidR="008B28C2" w:rsidRDefault="008B28C2" w:rsidP="008B28C2">
      <w:pPr>
        <w:pStyle w:val="NoSpacing"/>
        <w:numPr>
          <w:ilvl w:val="1"/>
          <w:numId w:val="2"/>
        </w:numPr>
      </w:pPr>
      <w:r>
        <w:tab/>
      </w:r>
      <w:r>
        <w:tab/>
        <w:t>From the Life of Jacob</w:t>
      </w:r>
      <w:r>
        <w:tab/>
      </w:r>
      <w:r>
        <w:tab/>
      </w:r>
      <w:r>
        <w:tab/>
      </w:r>
      <w:r>
        <w:tab/>
      </w:r>
      <w:r>
        <w:tab/>
      </w:r>
      <w:r>
        <w:tab/>
      </w:r>
      <w:r>
        <w:tab/>
      </w:r>
    </w:p>
    <w:p w:rsidR="008B28C2" w:rsidRDefault="008B28C2" w:rsidP="008B28C2">
      <w:pPr>
        <w:pStyle w:val="NoSpacing"/>
        <w:numPr>
          <w:ilvl w:val="1"/>
          <w:numId w:val="2"/>
        </w:numPr>
      </w:pPr>
      <w:r>
        <w:tab/>
      </w:r>
      <w:r>
        <w:tab/>
        <w:t>From the Lives of Jacob and His Son, Joseph</w:t>
      </w:r>
      <w:r>
        <w:tab/>
      </w:r>
      <w:r>
        <w:tab/>
      </w:r>
      <w:r>
        <w:tab/>
      </w:r>
      <w:r>
        <w:tab/>
      </w:r>
    </w:p>
    <w:p w:rsidR="008B28C2" w:rsidRDefault="008B28C2" w:rsidP="008B28C2">
      <w:pPr>
        <w:pStyle w:val="NoSpacing"/>
      </w:pPr>
    </w:p>
    <w:p w:rsidR="008B28C2" w:rsidRPr="001D253B" w:rsidRDefault="008B28C2" w:rsidP="008B28C2">
      <w:pPr>
        <w:pStyle w:val="NoSpacing"/>
        <w:rPr>
          <w:b/>
        </w:rPr>
      </w:pPr>
      <w:r>
        <w:rPr>
          <w:b/>
        </w:rPr>
        <w:t>2</w:t>
      </w:r>
      <w:r>
        <w:rPr>
          <w:b/>
        </w:rPr>
        <w:tab/>
      </w:r>
      <w:r>
        <w:rPr>
          <w:b/>
        </w:rPr>
        <w:tab/>
        <w:t xml:space="preserve">The Great Lawgiver, </w:t>
      </w:r>
      <w:r w:rsidRPr="001D253B">
        <w:rPr>
          <w:b/>
        </w:rPr>
        <w:t>Moses</w:t>
      </w:r>
      <w:r>
        <w:rPr>
          <w:b/>
        </w:rPr>
        <w:t>,</w:t>
      </w:r>
      <w:r w:rsidRPr="001D253B">
        <w:rPr>
          <w:b/>
        </w:rPr>
        <w:t xml:space="preserve"> Leads Israel </w:t>
      </w:r>
      <w:r>
        <w:rPr>
          <w:b/>
        </w:rPr>
        <w:tab/>
      </w:r>
      <w:r>
        <w:rPr>
          <w:b/>
        </w:rPr>
        <w:tab/>
      </w:r>
      <w:r>
        <w:rPr>
          <w:b/>
        </w:rPr>
        <w:tab/>
      </w:r>
      <w:r>
        <w:rPr>
          <w:b/>
        </w:rPr>
        <w:tab/>
      </w:r>
      <w:r>
        <w:rPr>
          <w:b/>
        </w:rPr>
        <w:tab/>
      </w:r>
    </w:p>
    <w:p w:rsidR="008B28C2" w:rsidRDefault="008B28C2" w:rsidP="008B28C2">
      <w:pPr>
        <w:pStyle w:val="NoSpacing"/>
      </w:pPr>
      <w:r>
        <w:t>2.1</w:t>
      </w:r>
      <w:r>
        <w:tab/>
      </w:r>
      <w:r>
        <w:tab/>
        <w:t>Israel in Bondage and Delivered From Captivity</w:t>
      </w:r>
      <w:r>
        <w:tab/>
      </w:r>
      <w:r>
        <w:tab/>
      </w:r>
      <w:r>
        <w:tab/>
      </w:r>
      <w:r>
        <w:tab/>
      </w:r>
    </w:p>
    <w:p w:rsidR="008B28C2" w:rsidRDefault="008B28C2" w:rsidP="008B28C2">
      <w:pPr>
        <w:pStyle w:val="NoSpacing"/>
      </w:pPr>
      <w:r>
        <w:t>2.2</w:t>
      </w:r>
      <w:r>
        <w:tab/>
      </w:r>
      <w:r>
        <w:tab/>
        <w:t>The Israelites Reject the Lord, Provoke God’s Anger</w:t>
      </w:r>
      <w:r>
        <w:tab/>
      </w:r>
      <w:r>
        <w:tab/>
      </w:r>
      <w:r>
        <w:tab/>
      </w:r>
    </w:p>
    <w:p w:rsidR="008B28C2" w:rsidRDefault="008B28C2" w:rsidP="008B28C2">
      <w:pPr>
        <w:pStyle w:val="NoSpacing"/>
      </w:pPr>
      <w:r>
        <w:t>2.3</w:t>
      </w:r>
      <w:r>
        <w:tab/>
      </w:r>
      <w:r>
        <w:tab/>
        <w:t>The Israelites Receive Temple Ordinances and Commandments</w:t>
      </w:r>
      <w:r>
        <w:tab/>
      </w:r>
      <w:r>
        <w:tab/>
      </w:r>
    </w:p>
    <w:p w:rsidR="008B28C2" w:rsidRDefault="008B28C2" w:rsidP="008B28C2">
      <w:pPr>
        <w:pStyle w:val="NoSpacing"/>
      </w:pPr>
      <w:r>
        <w:t>2.4</w:t>
      </w:r>
      <w:r>
        <w:tab/>
      </w:r>
      <w:r>
        <w:tab/>
        <w:t>The Israelites Wander in the Wilderness for 40 Years</w:t>
      </w:r>
      <w:r>
        <w:tab/>
      </w:r>
      <w:r>
        <w:tab/>
      </w:r>
      <w:r>
        <w:tab/>
      </w:r>
    </w:p>
    <w:p w:rsidR="008B28C2" w:rsidRDefault="008B28C2" w:rsidP="008B28C2">
      <w:pPr>
        <w:pStyle w:val="NoSpacing"/>
      </w:pPr>
      <w:r>
        <w:t>2.5</w:t>
      </w:r>
      <w:r>
        <w:tab/>
      </w:r>
      <w:r>
        <w:tab/>
        <w:t>Israel Attacks, Invades, and Possesses the Lands Promised Them</w:t>
      </w:r>
      <w:r>
        <w:tab/>
      </w:r>
      <w:r>
        <w:tab/>
      </w:r>
    </w:p>
    <w:p w:rsidR="008B28C2" w:rsidRDefault="008B28C2" w:rsidP="008B28C2">
      <w:pPr>
        <w:pStyle w:val="NoSpacing"/>
      </w:pPr>
    </w:p>
    <w:p w:rsidR="008B28C2" w:rsidRPr="001D253B" w:rsidRDefault="008B28C2" w:rsidP="008B28C2">
      <w:pPr>
        <w:pStyle w:val="NoSpacing"/>
        <w:rPr>
          <w:b/>
        </w:rPr>
      </w:pPr>
      <w:r>
        <w:rPr>
          <w:b/>
        </w:rPr>
        <w:t>3</w:t>
      </w:r>
      <w:r>
        <w:rPr>
          <w:b/>
        </w:rPr>
        <w:tab/>
      </w:r>
      <w:r>
        <w:rPr>
          <w:b/>
        </w:rPr>
        <w:tab/>
        <w:t xml:space="preserve">Israel: </w:t>
      </w:r>
      <w:r w:rsidRPr="001D253B">
        <w:rPr>
          <w:b/>
        </w:rPr>
        <w:t xml:space="preserve"> After Moses</w:t>
      </w:r>
      <w:r>
        <w:rPr>
          <w:b/>
        </w:rPr>
        <w:tab/>
      </w:r>
      <w:r>
        <w:rPr>
          <w:b/>
        </w:rPr>
        <w:tab/>
      </w:r>
      <w:r>
        <w:rPr>
          <w:b/>
        </w:rPr>
        <w:tab/>
      </w:r>
      <w:r>
        <w:rPr>
          <w:b/>
        </w:rPr>
        <w:tab/>
      </w:r>
      <w:r>
        <w:rPr>
          <w:b/>
        </w:rPr>
        <w:tab/>
      </w:r>
      <w:r>
        <w:rPr>
          <w:b/>
        </w:rPr>
        <w:tab/>
      </w:r>
      <w:r>
        <w:rPr>
          <w:b/>
        </w:rPr>
        <w:tab/>
      </w:r>
    </w:p>
    <w:p w:rsidR="008B28C2" w:rsidRDefault="008B28C2" w:rsidP="008B28C2">
      <w:pPr>
        <w:pStyle w:val="NoSpacing"/>
      </w:pPr>
      <w:r>
        <w:t>3.1</w:t>
      </w:r>
      <w:r>
        <w:tab/>
      </w:r>
      <w:r>
        <w:tab/>
        <w:t>Joshua</w:t>
      </w:r>
      <w:r>
        <w:tab/>
      </w:r>
      <w:r>
        <w:tab/>
      </w:r>
      <w:r>
        <w:tab/>
      </w:r>
      <w:r>
        <w:tab/>
      </w:r>
      <w:r>
        <w:tab/>
      </w:r>
      <w:r>
        <w:tab/>
      </w:r>
      <w:r>
        <w:tab/>
      </w:r>
      <w:r>
        <w:tab/>
      </w:r>
      <w:r>
        <w:tab/>
      </w:r>
    </w:p>
    <w:p w:rsidR="008B28C2" w:rsidRDefault="008B28C2" w:rsidP="008B28C2">
      <w:pPr>
        <w:pStyle w:val="NoSpacing"/>
      </w:pPr>
      <w:r>
        <w:t>3.2</w:t>
      </w:r>
      <w:r>
        <w:tab/>
      </w:r>
      <w:r>
        <w:tab/>
        <w:t>The Rule of Judges</w:t>
      </w:r>
      <w:r>
        <w:tab/>
      </w:r>
      <w:r>
        <w:tab/>
      </w:r>
      <w:r>
        <w:tab/>
      </w:r>
      <w:r>
        <w:tab/>
      </w:r>
      <w:r>
        <w:tab/>
      </w:r>
      <w:r>
        <w:tab/>
      </w:r>
      <w:r>
        <w:tab/>
      </w:r>
    </w:p>
    <w:p w:rsidR="008B28C2" w:rsidRDefault="008B28C2" w:rsidP="008B28C2">
      <w:pPr>
        <w:pStyle w:val="NoSpacing"/>
      </w:pPr>
      <w:r>
        <w:t>3.3</w:t>
      </w:r>
      <w:r>
        <w:tab/>
      </w:r>
      <w:r>
        <w:tab/>
        <w:t>The Reign of Kings:  King Saul</w:t>
      </w:r>
    </w:p>
    <w:p w:rsidR="008B28C2" w:rsidRDefault="008B28C2" w:rsidP="008B28C2">
      <w:pPr>
        <w:pStyle w:val="NoSpacing"/>
      </w:pPr>
      <w:r>
        <w:t>3.4</w:t>
      </w:r>
      <w:r>
        <w:tab/>
      </w:r>
      <w:r>
        <w:tab/>
        <w:t>The Reign of Kings:  Saul vs David</w:t>
      </w:r>
    </w:p>
    <w:p w:rsidR="008B28C2" w:rsidRDefault="008B28C2" w:rsidP="008B28C2">
      <w:pPr>
        <w:pStyle w:val="NoSpacing"/>
      </w:pPr>
      <w:r>
        <w:t>3.5</w:t>
      </w:r>
      <w:r>
        <w:tab/>
      </w:r>
      <w:r>
        <w:tab/>
        <w:t>The Reign of Kings:  King David</w:t>
      </w:r>
    </w:p>
    <w:p w:rsidR="008B28C2" w:rsidRDefault="008B28C2" w:rsidP="008B28C2">
      <w:pPr>
        <w:pStyle w:val="NoSpacing"/>
      </w:pPr>
      <w:r>
        <w:t>3.6</w:t>
      </w:r>
      <w:r>
        <w:tab/>
      </w:r>
      <w:r>
        <w:tab/>
        <w:t>The Reign of Kings:  King Solomon</w:t>
      </w:r>
    </w:p>
    <w:p w:rsidR="008B28C2" w:rsidRDefault="008B28C2" w:rsidP="008B28C2">
      <w:pPr>
        <w:pStyle w:val="NoSpacing"/>
      </w:pPr>
      <w:r>
        <w:t>3.7</w:t>
      </w:r>
      <w:r>
        <w:tab/>
      </w:r>
      <w:r>
        <w:tab/>
        <w:t>The Reign of Kings:  the Kingdom Split In Two</w:t>
      </w:r>
    </w:p>
    <w:p w:rsidR="008B28C2" w:rsidRDefault="008B28C2" w:rsidP="008B28C2">
      <w:pPr>
        <w:pStyle w:val="NoSpacing"/>
      </w:pPr>
    </w:p>
    <w:p w:rsidR="008B28C2" w:rsidRPr="001D253B" w:rsidRDefault="008B28C2" w:rsidP="008B28C2">
      <w:pPr>
        <w:pStyle w:val="NoSpacing"/>
        <w:rPr>
          <w:b/>
        </w:rPr>
      </w:pPr>
      <w:r>
        <w:rPr>
          <w:b/>
        </w:rPr>
        <w:t>4</w:t>
      </w:r>
      <w:r>
        <w:rPr>
          <w:b/>
        </w:rPr>
        <w:tab/>
      </w:r>
      <w:r>
        <w:rPr>
          <w:b/>
        </w:rPr>
        <w:tab/>
        <w:t>Israel Forsakes the Lord, Worships False Gods</w:t>
      </w:r>
    </w:p>
    <w:p w:rsidR="008B28C2" w:rsidRDefault="008B28C2" w:rsidP="008B28C2">
      <w:pPr>
        <w:pStyle w:val="NoSpacing"/>
      </w:pPr>
      <w:r>
        <w:t>4.1</w:t>
      </w:r>
      <w:r>
        <w:tab/>
      </w:r>
      <w:r>
        <w:tab/>
        <w:t xml:space="preserve">Old Testament and Book of Mormon Prophecies about the Scattering of </w:t>
      </w:r>
    </w:p>
    <w:p w:rsidR="008B28C2" w:rsidRDefault="008B28C2" w:rsidP="008B28C2">
      <w:pPr>
        <w:pStyle w:val="NoSpacing"/>
      </w:pPr>
      <w:r>
        <w:tab/>
      </w:r>
      <w:r>
        <w:tab/>
        <w:t>Israel by Babylon</w:t>
      </w:r>
    </w:p>
    <w:p w:rsidR="008B28C2" w:rsidRDefault="008B28C2" w:rsidP="008B28C2">
      <w:pPr>
        <w:pStyle w:val="NoSpacing"/>
      </w:pPr>
      <w:r>
        <w:t>4.2</w:t>
      </w:r>
      <w:r>
        <w:tab/>
      </w:r>
      <w:r>
        <w:tab/>
        <w:t xml:space="preserve">Apostasy and Civil War Begin to Tear Israel Apart: The Prophecies of Many </w:t>
      </w:r>
      <w:r>
        <w:tab/>
      </w:r>
      <w:r>
        <w:tab/>
      </w:r>
      <w:r>
        <w:tab/>
      </w:r>
      <w:r>
        <w:tab/>
        <w:t>Prophets</w:t>
      </w:r>
    </w:p>
    <w:p w:rsidR="008B28C2" w:rsidRDefault="008B28C2" w:rsidP="008B28C2">
      <w:pPr>
        <w:pStyle w:val="NoSpacing"/>
      </w:pPr>
      <w:r>
        <w:t>4.3</w:t>
      </w:r>
      <w:r>
        <w:tab/>
      </w:r>
      <w:r>
        <w:tab/>
        <w:t>Ripping at the Seams: The Apostasy and Israel &amp; the Prophecies of Isaiah</w:t>
      </w:r>
    </w:p>
    <w:p w:rsidR="008B28C2" w:rsidRDefault="008B28C2" w:rsidP="008B28C2">
      <w:pPr>
        <w:pStyle w:val="NoSpacing"/>
      </w:pPr>
      <w:r>
        <w:t>4.4</w:t>
      </w:r>
      <w:r>
        <w:tab/>
      </w:r>
      <w:r>
        <w:tab/>
        <w:t xml:space="preserve">Israel’s Tug of War between Righteous and Wicked Kings </w:t>
      </w:r>
    </w:p>
    <w:p w:rsidR="008B28C2" w:rsidRDefault="008B28C2" w:rsidP="008B28C2">
      <w:pPr>
        <w:pStyle w:val="NoSpacing"/>
      </w:pPr>
    </w:p>
    <w:p w:rsidR="008B28C2" w:rsidRPr="00623589" w:rsidRDefault="008B28C2" w:rsidP="008B28C2">
      <w:pPr>
        <w:pStyle w:val="NoSpacing"/>
        <w:rPr>
          <w:b/>
        </w:rPr>
      </w:pPr>
      <w:r>
        <w:rPr>
          <w:b/>
        </w:rPr>
        <w:t>5</w:t>
      </w:r>
      <w:r>
        <w:rPr>
          <w:b/>
        </w:rPr>
        <w:tab/>
      </w:r>
      <w:r>
        <w:rPr>
          <w:b/>
        </w:rPr>
        <w:tab/>
      </w:r>
      <w:r w:rsidRPr="001D253B">
        <w:rPr>
          <w:b/>
        </w:rPr>
        <w:t>The Scattering of Israel</w:t>
      </w:r>
    </w:p>
    <w:p w:rsidR="008B28C2" w:rsidRDefault="008B28C2" w:rsidP="008B28C2">
      <w:pPr>
        <w:pStyle w:val="NoSpacing"/>
      </w:pPr>
      <w:r>
        <w:t>5.1</w:t>
      </w:r>
      <w:r>
        <w:tab/>
      </w:r>
      <w:r>
        <w:tab/>
        <w:t>The Beginning of Zedekiah’s Reign: Jeremiah Rejected, the First 9 Years, pt 1</w:t>
      </w:r>
      <w:r>
        <w:tab/>
      </w:r>
      <w:r>
        <w:tab/>
      </w:r>
    </w:p>
    <w:p w:rsidR="008B28C2" w:rsidRDefault="008B28C2" w:rsidP="008B28C2">
      <w:pPr>
        <w:pStyle w:val="NoSpacing"/>
      </w:pPr>
      <w:r>
        <w:t>5.2</w:t>
      </w:r>
      <w:r>
        <w:tab/>
      </w:r>
      <w:r>
        <w:tab/>
        <w:t>Zedekiah Provokes God’s Anger against Israel, the First 9 Years, pt 2</w:t>
      </w:r>
    </w:p>
    <w:p w:rsidR="008B28C2" w:rsidRDefault="008B28C2" w:rsidP="008B28C2">
      <w:pPr>
        <w:pStyle w:val="NoSpacing"/>
      </w:pPr>
      <w:r>
        <w:t>5.3</w:t>
      </w:r>
      <w:r>
        <w:tab/>
      </w:r>
      <w:r>
        <w:tab/>
        <w:t>Lehi and His Family Leave Jerusalem</w:t>
      </w:r>
    </w:p>
    <w:p w:rsidR="008B28C2" w:rsidRDefault="008B28C2" w:rsidP="008B28C2">
      <w:pPr>
        <w:pStyle w:val="NoSpacing"/>
      </w:pPr>
      <w:r>
        <w:tab/>
      </w:r>
      <w:r>
        <w:tab/>
      </w:r>
      <w:r>
        <w:tab/>
        <w:t>-Understanding the Lamanite Curse of “Darkness”</w:t>
      </w:r>
    </w:p>
    <w:p w:rsidR="008B28C2" w:rsidRDefault="008B28C2" w:rsidP="008B28C2">
      <w:pPr>
        <w:pStyle w:val="NoSpacing"/>
      </w:pPr>
      <w:r>
        <w:t>5.4</w:t>
      </w:r>
      <w:r>
        <w:tab/>
      </w:r>
      <w:r>
        <w:tab/>
        <w:t>The Scattering of Israel by Babylonian Invasion of Jerusalem</w:t>
      </w:r>
    </w:p>
    <w:p w:rsidR="008B28C2" w:rsidRDefault="008B28C2" w:rsidP="008B28C2">
      <w:pPr>
        <w:pStyle w:val="NoSpacing"/>
      </w:pPr>
      <w:r>
        <w:t>5.5</w:t>
      </w:r>
      <w:r>
        <w:tab/>
      </w:r>
      <w:r>
        <w:tab/>
        <w:t>After the Scattering of Israel</w:t>
      </w:r>
    </w:p>
    <w:p w:rsidR="008B28C2" w:rsidRDefault="008B28C2" w:rsidP="008B28C2">
      <w:pPr>
        <w:pStyle w:val="NoSpacing"/>
      </w:pPr>
      <w:r>
        <w:t>5.6</w:t>
      </w:r>
      <w:r>
        <w:tab/>
      </w:r>
      <w:r>
        <w:tab/>
        <w:t>Israel Gathered Once More</w:t>
      </w:r>
    </w:p>
    <w:p w:rsidR="008B28C2" w:rsidRDefault="008B28C2" w:rsidP="008B28C2">
      <w:pPr>
        <w:pStyle w:val="NoSpacing"/>
      </w:pPr>
      <w:r>
        <w:t>5.7</w:t>
      </w:r>
      <w:r>
        <w:tab/>
      </w:r>
      <w:r>
        <w:tab/>
        <w:t>The Scattering of Israel: Like Vineyards and Olive Trees</w:t>
      </w:r>
    </w:p>
    <w:p w:rsidR="008B28C2" w:rsidRDefault="008B28C2" w:rsidP="008B28C2">
      <w:pPr>
        <w:pStyle w:val="NoSpacing"/>
      </w:pPr>
      <w:r>
        <w:t>5.8</w:t>
      </w:r>
      <w:r>
        <w:tab/>
      </w:r>
      <w:r>
        <w:tab/>
        <w:t>The Gospel of Jesus Christ Among Lehi’s Descendants</w:t>
      </w:r>
    </w:p>
    <w:p w:rsidR="008B28C2" w:rsidRDefault="008B28C2" w:rsidP="008B28C2">
      <w:pPr>
        <w:pStyle w:val="NoSpacing"/>
      </w:pPr>
    </w:p>
    <w:p w:rsidR="008B28C2" w:rsidRDefault="008B28C2" w:rsidP="008B28C2">
      <w:pPr>
        <w:pStyle w:val="NoSpacing"/>
      </w:pPr>
    </w:p>
    <w:p w:rsidR="008B28C2" w:rsidRDefault="008B28C2" w:rsidP="008B28C2">
      <w:pPr>
        <w:pStyle w:val="NoSpacing"/>
        <w:rPr>
          <w:b/>
        </w:rPr>
      </w:pPr>
      <w:r>
        <w:rPr>
          <w:b/>
        </w:rPr>
        <w:lastRenderedPageBreak/>
        <w:t>6</w:t>
      </w:r>
      <w:r>
        <w:rPr>
          <w:b/>
        </w:rPr>
        <w:tab/>
      </w:r>
      <w:r>
        <w:rPr>
          <w:b/>
        </w:rPr>
        <w:tab/>
        <w:t>The Ministry of Jesus Christ</w:t>
      </w:r>
    </w:p>
    <w:p w:rsidR="008B28C2" w:rsidRDefault="008B28C2" w:rsidP="008B28C2">
      <w:pPr>
        <w:pStyle w:val="NoSpacing"/>
      </w:pPr>
      <w:r>
        <w:t>6.1</w:t>
      </w:r>
      <w:r>
        <w:tab/>
      </w:r>
      <w:r>
        <w:tab/>
        <w:t>Events from the Ministry of Jesus Christ</w:t>
      </w:r>
    </w:p>
    <w:p w:rsidR="008B28C2" w:rsidRDefault="008B28C2" w:rsidP="008B28C2">
      <w:pPr>
        <w:pStyle w:val="NoSpacing"/>
      </w:pPr>
      <w:r>
        <w:t>6.2</w:t>
      </w:r>
      <w:r>
        <w:tab/>
      </w:r>
      <w:r>
        <w:tab/>
        <w:t>The Crucifixion of Jesus Christ</w:t>
      </w:r>
    </w:p>
    <w:p w:rsidR="008B28C2" w:rsidRDefault="008B28C2" w:rsidP="008B28C2">
      <w:pPr>
        <w:pStyle w:val="NoSpacing"/>
      </w:pPr>
      <w:r>
        <w:t>6.3</w:t>
      </w:r>
      <w:r>
        <w:tab/>
      </w:r>
      <w:r>
        <w:tab/>
        <w:t>The Resurrection of Jesus Christ</w:t>
      </w:r>
      <w:r>
        <w:tab/>
      </w:r>
    </w:p>
    <w:p w:rsidR="008B28C2" w:rsidRDefault="008B28C2" w:rsidP="008B28C2">
      <w:pPr>
        <w:pStyle w:val="NoSpacing"/>
      </w:pPr>
    </w:p>
    <w:p w:rsidR="008B28C2" w:rsidRPr="00E94C2D" w:rsidRDefault="008B28C2" w:rsidP="008B28C2">
      <w:pPr>
        <w:pStyle w:val="NoSpacing"/>
        <w:rPr>
          <w:b/>
        </w:rPr>
      </w:pPr>
      <w:r>
        <w:rPr>
          <w:b/>
        </w:rPr>
        <w:t>7</w:t>
      </w:r>
      <w:r>
        <w:rPr>
          <w:b/>
        </w:rPr>
        <w:tab/>
      </w:r>
      <w:r>
        <w:rPr>
          <w:b/>
        </w:rPr>
        <w:tab/>
        <w:t>Israel in the New Testament &amp; Book of Mormon</w:t>
      </w:r>
    </w:p>
    <w:p w:rsidR="008B28C2" w:rsidRDefault="008B28C2" w:rsidP="008B28C2">
      <w:pPr>
        <w:pStyle w:val="NoSpacing"/>
      </w:pPr>
      <w:r>
        <w:t>7.1</w:t>
      </w:r>
      <w:r>
        <w:tab/>
      </w:r>
      <w:r>
        <w:tab/>
        <w:t>From the Life of the Apostle Peter &amp; Stephen, an Assistant to the Twelve</w:t>
      </w:r>
    </w:p>
    <w:p w:rsidR="008B28C2" w:rsidRDefault="008B28C2" w:rsidP="008B28C2">
      <w:pPr>
        <w:pStyle w:val="NoSpacing"/>
      </w:pPr>
      <w:r>
        <w:t>7.2</w:t>
      </w:r>
      <w:r>
        <w:tab/>
      </w:r>
      <w:r>
        <w:tab/>
        <w:t>From the Life of the Apostle Paul</w:t>
      </w:r>
    </w:p>
    <w:p w:rsidR="008B28C2" w:rsidRDefault="008B28C2" w:rsidP="008B28C2">
      <w:pPr>
        <w:pStyle w:val="NoSpacing"/>
      </w:pPr>
      <w:r>
        <w:t>7.3</w:t>
      </w:r>
      <w:r>
        <w:tab/>
      </w:r>
      <w:r>
        <w:tab/>
        <w:t xml:space="preserve">Prophecies about the Scattering of Israel after the Crucifixion and Resurrection of Jesus </w:t>
      </w:r>
      <w:r>
        <w:tab/>
      </w:r>
      <w:r>
        <w:tab/>
      </w:r>
      <w:r>
        <w:tab/>
        <w:t>Christ</w:t>
      </w:r>
    </w:p>
    <w:p w:rsidR="008B28C2" w:rsidRDefault="008B28C2" w:rsidP="008B28C2">
      <w:pPr>
        <w:pStyle w:val="NoSpacing"/>
      </w:pPr>
      <w:r>
        <w:t>7.4</w:t>
      </w:r>
      <w:r>
        <w:tab/>
      </w:r>
      <w:r>
        <w:tab/>
        <w:t>Jesus Christ Appears to the Nephites, is Later Rejected by Them</w:t>
      </w:r>
    </w:p>
    <w:p w:rsidR="008B28C2" w:rsidRDefault="008B28C2" w:rsidP="008B28C2">
      <w:pPr>
        <w:pStyle w:val="NoSpacing"/>
      </w:pPr>
    </w:p>
    <w:p w:rsidR="008B28C2" w:rsidRPr="008D4F16" w:rsidRDefault="008B28C2" w:rsidP="008B28C2">
      <w:pPr>
        <w:pStyle w:val="NoSpacing"/>
        <w:rPr>
          <w:b/>
        </w:rPr>
      </w:pPr>
      <w:r>
        <w:rPr>
          <w:b/>
        </w:rPr>
        <w:t>8</w:t>
      </w:r>
      <w:r w:rsidRPr="008D4F16">
        <w:rPr>
          <w:b/>
        </w:rPr>
        <w:tab/>
      </w:r>
      <w:r w:rsidRPr="008D4F16">
        <w:rPr>
          <w:b/>
        </w:rPr>
        <w:tab/>
        <w:t>The Role of the Gospel in Relation to the Gathering of Israel</w:t>
      </w:r>
    </w:p>
    <w:p w:rsidR="008B28C2" w:rsidRDefault="008B28C2" w:rsidP="008B28C2">
      <w:pPr>
        <w:pStyle w:val="NoSpacing"/>
      </w:pPr>
      <w:r>
        <w:t>8.1</w:t>
      </w:r>
      <w:r>
        <w:tab/>
      </w:r>
      <w:r>
        <w:tab/>
        <w:t>America and the Gathering of Israel</w:t>
      </w:r>
    </w:p>
    <w:p w:rsidR="008B28C2" w:rsidRDefault="008B28C2" w:rsidP="008B28C2">
      <w:pPr>
        <w:pStyle w:val="NoSpacing"/>
      </w:pPr>
      <w:r>
        <w:t>8.2</w:t>
      </w:r>
      <w:r>
        <w:tab/>
      </w:r>
      <w:r>
        <w:tab/>
        <w:t>The Restoration of the Gospel in Connection to the Gathering of Israel</w:t>
      </w:r>
    </w:p>
    <w:p w:rsidR="008B28C2" w:rsidRDefault="008B28C2" w:rsidP="008B28C2">
      <w:pPr>
        <w:pStyle w:val="NoSpacing"/>
      </w:pPr>
      <w:r>
        <w:t>8.3</w:t>
      </w:r>
      <w:r>
        <w:tab/>
      </w:r>
      <w:r>
        <w:tab/>
        <w:t>God Will Fulfill All Promises Spoken by His Prophets</w:t>
      </w:r>
    </w:p>
    <w:p w:rsidR="008B28C2" w:rsidRDefault="008B28C2" w:rsidP="008B28C2">
      <w:pPr>
        <w:pStyle w:val="NoSpacing"/>
      </w:pPr>
      <w:r>
        <w:t>8.4</w:t>
      </w:r>
      <w:r>
        <w:tab/>
      </w:r>
      <w:r>
        <w:tab/>
        <w:t xml:space="preserve">Cursed for those Rejecting the Gospel </w:t>
      </w:r>
    </w:p>
    <w:p w:rsidR="008B28C2" w:rsidRDefault="008B28C2" w:rsidP="008B28C2">
      <w:pPr>
        <w:pStyle w:val="NoSpacing"/>
      </w:pPr>
      <w:r>
        <w:t>8.5</w:t>
      </w:r>
      <w:r>
        <w:tab/>
      </w:r>
      <w:r>
        <w:tab/>
        <w:t>The Book of Mormon’s Connection to the Gathering of Israel</w:t>
      </w:r>
    </w:p>
    <w:p w:rsidR="008B28C2" w:rsidRDefault="008B28C2" w:rsidP="008B28C2">
      <w:pPr>
        <w:pStyle w:val="NoSpacing"/>
      </w:pPr>
      <w:r>
        <w:t>8.6</w:t>
      </w:r>
      <w:r>
        <w:tab/>
      </w:r>
      <w:r>
        <w:tab/>
        <w:t>Miscellaneous Scriptures in Connection to the Gathering of Israel</w:t>
      </w:r>
    </w:p>
    <w:p w:rsidR="008B28C2" w:rsidRDefault="008B28C2" w:rsidP="008B28C2">
      <w:pPr>
        <w:pStyle w:val="NoSpacing"/>
      </w:pPr>
      <w:r>
        <w:t>8.7</w:t>
      </w:r>
      <w:r>
        <w:tab/>
      </w:r>
      <w:r>
        <w:tab/>
        <w:t>The Priesthood in Connection to the Gathering of Israel</w:t>
      </w:r>
    </w:p>
    <w:p w:rsidR="008B28C2" w:rsidRDefault="008B28C2" w:rsidP="008B28C2">
      <w:pPr>
        <w:pStyle w:val="NoSpacing"/>
      </w:pPr>
      <w:r>
        <w:tab/>
      </w:r>
      <w:r>
        <w:tab/>
      </w:r>
      <w:r>
        <w:tab/>
        <w:t>-The Melchizedek Priesthood</w:t>
      </w:r>
    </w:p>
    <w:p w:rsidR="008B28C2" w:rsidRDefault="008B28C2" w:rsidP="008B28C2">
      <w:pPr>
        <w:pStyle w:val="NoSpacing"/>
      </w:pPr>
      <w:r>
        <w:tab/>
      </w:r>
      <w:r>
        <w:tab/>
      </w:r>
      <w:r>
        <w:tab/>
        <w:t>-The Aaronic Priesthood</w:t>
      </w:r>
    </w:p>
    <w:p w:rsidR="008B28C2" w:rsidRDefault="008B28C2" w:rsidP="008B28C2">
      <w:pPr>
        <w:pStyle w:val="NoSpacing"/>
      </w:pPr>
      <w:r>
        <w:tab/>
      </w:r>
      <w:r>
        <w:tab/>
      </w:r>
      <w:r>
        <w:tab/>
        <w:t>-Receive the Priesthood</w:t>
      </w:r>
    </w:p>
    <w:p w:rsidR="008B28C2" w:rsidRDefault="008B28C2" w:rsidP="008B28C2">
      <w:pPr>
        <w:pStyle w:val="NoSpacing"/>
      </w:pPr>
      <w:r>
        <w:t>8.8</w:t>
      </w:r>
      <w:r>
        <w:tab/>
      </w:r>
      <w:r>
        <w:tab/>
        <w:t>Temple Work in Connection to the Gathering of Israel</w:t>
      </w:r>
    </w:p>
    <w:p w:rsidR="008B28C2" w:rsidRDefault="008B28C2" w:rsidP="008B28C2">
      <w:pPr>
        <w:pStyle w:val="NoSpacing"/>
      </w:pPr>
      <w:r>
        <w:tab/>
      </w:r>
      <w:r>
        <w:tab/>
      </w:r>
      <w:r>
        <w:tab/>
        <w:t>-The Temple, Anciently</w:t>
      </w:r>
    </w:p>
    <w:p w:rsidR="008B28C2" w:rsidRDefault="008B28C2" w:rsidP="008B28C2">
      <w:pPr>
        <w:pStyle w:val="NoSpacing"/>
      </w:pPr>
      <w:r>
        <w:tab/>
      </w:r>
      <w:r>
        <w:tab/>
      </w:r>
      <w:r>
        <w:tab/>
        <w:t xml:space="preserve">-Priesthood Keys Concerning the Gathering of Israel Given in the Kirtland </w:t>
      </w:r>
      <w:r>
        <w:tab/>
      </w:r>
      <w:r>
        <w:tab/>
      </w:r>
      <w:r>
        <w:tab/>
      </w:r>
      <w:r>
        <w:tab/>
        <w:t>Temple</w:t>
      </w:r>
    </w:p>
    <w:p w:rsidR="008B28C2" w:rsidRDefault="008B28C2" w:rsidP="008B28C2">
      <w:pPr>
        <w:pStyle w:val="NoSpacing"/>
      </w:pPr>
      <w:r>
        <w:tab/>
      </w:r>
      <w:r>
        <w:tab/>
      </w:r>
      <w:r>
        <w:tab/>
        <w:t>-The Doctrine of Temple Worship</w:t>
      </w:r>
    </w:p>
    <w:p w:rsidR="008B28C2" w:rsidRDefault="008B28C2" w:rsidP="008B28C2">
      <w:pPr>
        <w:pStyle w:val="NoSpacing"/>
      </w:pPr>
      <w:r>
        <w:tab/>
      </w:r>
      <w:r>
        <w:tab/>
      </w:r>
      <w:r>
        <w:tab/>
        <w:t>-President Joseph F. Smith’s Vision</w:t>
      </w:r>
    </w:p>
    <w:p w:rsidR="008B28C2" w:rsidRDefault="008B28C2" w:rsidP="008B28C2">
      <w:pPr>
        <w:pStyle w:val="NoSpacing"/>
      </w:pPr>
    </w:p>
    <w:p w:rsidR="008B28C2" w:rsidRDefault="008B28C2" w:rsidP="008B28C2">
      <w:pPr>
        <w:pStyle w:val="NoSpacing"/>
        <w:rPr>
          <w:b/>
        </w:rPr>
      </w:pPr>
      <w:r>
        <w:rPr>
          <w:b/>
        </w:rPr>
        <w:t>9</w:t>
      </w:r>
      <w:r>
        <w:rPr>
          <w:b/>
        </w:rPr>
        <w:tab/>
      </w:r>
      <w:r>
        <w:rPr>
          <w:b/>
        </w:rPr>
        <w:tab/>
        <w:t>The Latter-day Gathering of Israel</w:t>
      </w:r>
    </w:p>
    <w:p w:rsidR="008B28C2" w:rsidRDefault="008B28C2" w:rsidP="008B28C2">
      <w:pPr>
        <w:pStyle w:val="NoSpacing"/>
      </w:pPr>
      <w:r>
        <w:t>9.1</w:t>
      </w:r>
      <w:r>
        <w:tab/>
      </w:r>
      <w:r>
        <w:tab/>
        <w:t xml:space="preserve">Old Testaments Prophesy of the Latter-day Gathering of Israel </w:t>
      </w:r>
    </w:p>
    <w:p w:rsidR="008B28C2" w:rsidRDefault="008B28C2" w:rsidP="008B28C2">
      <w:pPr>
        <w:pStyle w:val="NoSpacing"/>
      </w:pPr>
      <w:r>
        <w:tab/>
      </w:r>
      <w:r>
        <w:tab/>
      </w:r>
      <w:r>
        <w:tab/>
        <w:t>-The Prophet Amos Prophesies of the Latter-day Gathering of Israel</w:t>
      </w:r>
    </w:p>
    <w:p w:rsidR="008B28C2" w:rsidRDefault="008B28C2" w:rsidP="008B28C2">
      <w:pPr>
        <w:pStyle w:val="NoSpacing"/>
      </w:pPr>
      <w:r>
        <w:tab/>
      </w:r>
      <w:r>
        <w:tab/>
      </w:r>
      <w:r>
        <w:tab/>
        <w:t xml:space="preserve">-The Prophet Hosea Prophesies of the Latter-day Gathering of Israel And of the </w:t>
      </w:r>
    </w:p>
    <w:p w:rsidR="008B28C2" w:rsidRDefault="008B28C2" w:rsidP="008B28C2">
      <w:pPr>
        <w:pStyle w:val="NoSpacing"/>
      </w:pPr>
      <w:r>
        <w:tab/>
      </w:r>
      <w:r>
        <w:tab/>
      </w:r>
      <w:r>
        <w:tab/>
        <w:t>Return of Ephraim</w:t>
      </w:r>
    </w:p>
    <w:p w:rsidR="008B28C2" w:rsidRDefault="008B28C2" w:rsidP="008B28C2">
      <w:pPr>
        <w:pStyle w:val="NoSpacing"/>
      </w:pPr>
      <w:r>
        <w:tab/>
      </w:r>
      <w:r>
        <w:tab/>
      </w:r>
      <w:r>
        <w:tab/>
        <w:t>-The Prophet Micah Prophesies of the Latter-day Gathering of Israel</w:t>
      </w:r>
    </w:p>
    <w:p w:rsidR="008B28C2" w:rsidRDefault="008B28C2" w:rsidP="008B28C2">
      <w:pPr>
        <w:pStyle w:val="NoSpacing"/>
      </w:pPr>
      <w:r>
        <w:tab/>
      </w:r>
      <w:r>
        <w:tab/>
      </w:r>
      <w:r>
        <w:tab/>
        <w:t>-The Prophet Isaiah Prophesies of the Latter-day Gathering of Israel</w:t>
      </w:r>
    </w:p>
    <w:p w:rsidR="008B28C2" w:rsidRDefault="008B28C2" w:rsidP="008B28C2">
      <w:pPr>
        <w:pStyle w:val="NoSpacing"/>
      </w:pPr>
      <w:r>
        <w:tab/>
      </w:r>
      <w:r>
        <w:tab/>
      </w:r>
      <w:r>
        <w:tab/>
        <w:t>-The Prophet Jeremiah Prophesies of the Latter-day Gathering of Israel</w:t>
      </w:r>
    </w:p>
    <w:p w:rsidR="008B28C2" w:rsidRDefault="008B28C2" w:rsidP="008B28C2">
      <w:pPr>
        <w:pStyle w:val="NoSpacing"/>
      </w:pPr>
      <w:r>
        <w:tab/>
      </w:r>
      <w:r>
        <w:tab/>
      </w:r>
      <w:r>
        <w:tab/>
        <w:t>-The Prophet Ezekiel Prophesies of the Latter-day Gathering of Israel</w:t>
      </w:r>
    </w:p>
    <w:p w:rsidR="008B28C2" w:rsidRDefault="008B28C2" w:rsidP="008B28C2">
      <w:pPr>
        <w:pStyle w:val="NoSpacing"/>
      </w:pPr>
      <w:r>
        <w:tab/>
      </w:r>
      <w:r>
        <w:tab/>
      </w:r>
      <w:r>
        <w:tab/>
        <w:t xml:space="preserve">-The Prophet Daniel Prophesies of the Kingdoms of Men and of Christ’s Coming </w:t>
      </w:r>
      <w:r>
        <w:tab/>
      </w:r>
      <w:r>
        <w:tab/>
      </w:r>
      <w:r>
        <w:tab/>
      </w:r>
      <w:r>
        <w:tab/>
        <w:t>to Adam</w:t>
      </w:r>
    </w:p>
    <w:p w:rsidR="008B28C2" w:rsidRDefault="008B28C2" w:rsidP="008B28C2">
      <w:pPr>
        <w:pStyle w:val="NoSpacing"/>
      </w:pPr>
      <w:r>
        <w:tab/>
      </w:r>
      <w:r>
        <w:tab/>
      </w:r>
      <w:r>
        <w:tab/>
        <w:t>-The Prophet Zechariah prophesies of the latter-day gathering of Israel</w:t>
      </w:r>
    </w:p>
    <w:p w:rsidR="008B28C2" w:rsidRDefault="008B28C2" w:rsidP="008B28C2">
      <w:pPr>
        <w:pStyle w:val="NoSpacing"/>
      </w:pPr>
      <w:r>
        <w:t>9.2</w:t>
      </w:r>
      <w:r>
        <w:tab/>
      </w:r>
      <w:r>
        <w:tab/>
        <w:t>The Latter-day Gathering of Israel</w:t>
      </w:r>
    </w:p>
    <w:p w:rsidR="008B28C2" w:rsidRDefault="008B28C2" w:rsidP="008B28C2">
      <w:pPr>
        <w:pStyle w:val="NoSpacing"/>
      </w:pPr>
      <w:r>
        <w:t>9.3</w:t>
      </w:r>
      <w:r>
        <w:tab/>
      </w:r>
      <w:r>
        <w:tab/>
        <w:t>Promises Made to Lehi’s Descendants in the Latter-days</w:t>
      </w:r>
    </w:p>
    <w:p w:rsidR="008B28C2" w:rsidRDefault="008B28C2" w:rsidP="008B28C2">
      <w:pPr>
        <w:pStyle w:val="NoSpacing"/>
      </w:pPr>
      <w:r>
        <w:t>9.4</w:t>
      </w:r>
      <w:r>
        <w:tab/>
      </w:r>
      <w:r>
        <w:tab/>
        <w:t>The Gospel to go to the Gentiles First and Then to the Jews</w:t>
      </w:r>
    </w:p>
    <w:p w:rsidR="008B28C2" w:rsidRDefault="008B28C2" w:rsidP="008B28C2">
      <w:pPr>
        <w:pStyle w:val="NoSpacing"/>
      </w:pPr>
      <w:r>
        <w:t>9.5</w:t>
      </w:r>
      <w:r>
        <w:tab/>
      </w:r>
      <w:r>
        <w:tab/>
        <w:t>Promises Made to the Gentiles in the Latter-days</w:t>
      </w:r>
    </w:p>
    <w:p w:rsidR="008B28C2" w:rsidRDefault="008B28C2" w:rsidP="008B28C2">
      <w:pPr>
        <w:pStyle w:val="NoSpacing"/>
      </w:pPr>
      <w:r>
        <w:t>9.6</w:t>
      </w:r>
      <w:r>
        <w:tab/>
      </w:r>
      <w:r>
        <w:tab/>
        <w:t>Promises Made to the Jews in the Latter-days</w:t>
      </w:r>
    </w:p>
    <w:p w:rsidR="008B28C2" w:rsidRDefault="008B28C2" w:rsidP="008B28C2">
      <w:pPr>
        <w:pStyle w:val="NoSpacing"/>
      </w:pPr>
      <w:r>
        <w:t>9.7</w:t>
      </w:r>
      <w:r>
        <w:tab/>
      </w:r>
      <w:r>
        <w:tab/>
        <w:t>Covenant Israel Must be Tried in All Things</w:t>
      </w:r>
    </w:p>
    <w:p w:rsidR="008B28C2" w:rsidRDefault="008B28C2" w:rsidP="008B28C2">
      <w:pPr>
        <w:pStyle w:val="NoSpacing"/>
      </w:pPr>
    </w:p>
    <w:p w:rsidR="008B28C2" w:rsidRDefault="008B28C2" w:rsidP="008B28C2">
      <w:pPr>
        <w:pStyle w:val="NoSpacing"/>
      </w:pPr>
      <w:r>
        <w:t>Why This Study Matters</w:t>
      </w:r>
    </w:p>
    <w:p w:rsidR="008B28C2" w:rsidRDefault="008B28C2" w:rsidP="008B28C2">
      <w:pPr>
        <w:pStyle w:val="NoSpacing"/>
      </w:pPr>
    </w:p>
    <w:p w:rsidR="008B28C2" w:rsidRPr="002F0138" w:rsidRDefault="008B28C2" w:rsidP="008B28C2">
      <w:pPr>
        <w:pStyle w:val="NoSpacing"/>
        <w:rPr>
          <w:b/>
        </w:rPr>
      </w:pPr>
      <w:r>
        <w:rPr>
          <w:b/>
        </w:rPr>
        <w:t>10</w:t>
      </w:r>
      <w:r>
        <w:rPr>
          <w:b/>
        </w:rPr>
        <w:tab/>
      </w:r>
      <w:r>
        <w:rPr>
          <w:b/>
        </w:rPr>
        <w:tab/>
        <w:t>Ancient and Latter-day Promises to Israel</w:t>
      </w:r>
    </w:p>
    <w:p w:rsidR="008B28C2" w:rsidRDefault="008B28C2" w:rsidP="008B28C2">
      <w:pPr>
        <w:pStyle w:val="NoSpacing"/>
      </w:pPr>
      <w:r>
        <w:t>10.1</w:t>
      </w:r>
      <w:r>
        <w:tab/>
      </w:r>
      <w:r>
        <w:tab/>
        <w:t>Blessings Given to the Tribes of Israel</w:t>
      </w:r>
    </w:p>
    <w:p w:rsidR="008B28C2" w:rsidRDefault="008B28C2" w:rsidP="008B28C2">
      <w:pPr>
        <w:pStyle w:val="NoSpacing"/>
      </w:pPr>
      <w:r>
        <w:t>10.2</w:t>
      </w:r>
      <w:r>
        <w:tab/>
      </w:r>
      <w:r>
        <w:tab/>
        <w:t>Ancient Promises Given to the House of Israel</w:t>
      </w:r>
    </w:p>
    <w:p w:rsidR="008B28C2" w:rsidRDefault="008B28C2" w:rsidP="008B28C2">
      <w:pPr>
        <w:pStyle w:val="NoSpacing"/>
      </w:pPr>
      <w:r>
        <w:tab/>
      </w:r>
      <w:r>
        <w:tab/>
      </w:r>
      <w:r>
        <w:tab/>
        <w:t>-Old Testament</w:t>
      </w:r>
    </w:p>
    <w:p w:rsidR="008B28C2" w:rsidRDefault="008B28C2" w:rsidP="008B28C2">
      <w:pPr>
        <w:pStyle w:val="NoSpacing"/>
      </w:pPr>
      <w:r>
        <w:tab/>
      </w:r>
      <w:r>
        <w:tab/>
      </w:r>
      <w:r>
        <w:tab/>
        <w:t>-New Testament</w:t>
      </w:r>
    </w:p>
    <w:p w:rsidR="008B28C2" w:rsidRDefault="008B28C2" w:rsidP="008B28C2">
      <w:pPr>
        <w:pStyle w:val="NoSpacing"/>
      </w:pPr>
      <w:r>
        <w:tab/>
      </w:r>
      <w:r>
        <w:tab/>
      </w:r>
      <w:r>
        <w:tab/>
        <w:t>-Book of Mormon</w:t>
      </w:r>
    </w:p>
    <w:p w:rsidR="008B28C2" w:rsidRDefault="008B28C2" w:rsidP="008B28C2">
      <w:pPr>
        <w:pStyle w:val="NoSpacing"/>
      </w:pPr>
      <w:r>
        <w:t>10.3</w:t>
      </w:r>
      <w:r>
        <w:tab/>
      </w:r>
      <w:r>
        <w:tab/>
        <w:t>Modern Blessings Promised to the House of Israel</w:t>
      </w:r>
    </w:p>
    <w:p w:rsidR="008B28C2" w:rsidRDefault="008B28C2" w:rsidP="008B28C2">
      <w:pPr>
        <w:pStyle w:val="NoSpacing"/>
      </w:pPr>
    </w:p>
    <w:p w:rsidR="008B28C2" w:rsidRDefault="008B28C2" w:rsidP="008B28C2">
      <w:pPr>
        <w:pStyle w:val="NoSpacing"/>
        <w:rPr>
          <w:b/>
        </w:rPr>
      </w:pPr>
      <w:r>
        <w:rPr>
          <w:b/>
        </w:rPr>
        <w:t>11</w:t>
      </w:r>
      <w:r>
        <w:rPr>
          <w:b/>
        </w:rPr>
        <w:tab/>
      </w:r>
      <w:r>
        <w:rPr>
          <w:b/>
        </w:rPr>
        <w:tab/>
        <w:t>The Second Coming of Jesus Christ</w:t>
      </w:r>
    </w:p>
    <w:p w:rsidR="008B28C2" w:rsidRDefault="008B28C2" w:rsidP="008B28C2">
      <w:pPr>
        <w:pStyle w:val="NoSpacing"/>
      </w:pPr>
      <w:r>
        <w:t>11.1</w:t>
      </w:r>
      <w:r>
        <w:tab/>
      </w:r>
      <w:r>
        <w:tab/>
        <w:t>The Gospel is Sent Forth to Prepare the World For the Second Coming of Jesus Christ</w:t>
      </w:r>
    </w:p>
    <w:p w:rsidR="008B28C2" w:rsidRDefault="008B28C2" w:rsidP="008B28C2">
      <w:pPr>
        <w:pStyle w:val="NoSpacing"/>
      </w:pPr>
      <w:r>
        <w:t>11.2</w:t>
      </w:r>
      <w:r>
        <w:tab/>
      </w:r>
      <w:r>
        <w:tab/>
        <w:t>Jesus Christ Declares His Second Coming is Soon</w:t>
      </w:r>
    </w:p>
    <w:p w:rsidR="008B28C2" w:rsidRDefault="008B28C2" w:rsidP="008B28C2">
      <w:pPr>
        <w:pStyle w:val="NoSpacing"/>
      </w:pPr>
      <w:r>
        <w:t>11.3</w:t>
      </w:r>
      <w:r>
        <w:tab/>
      </w:r>
      <w:r>
        <w:tab/>
        <w:t>The Doctrine of the Second Coming</w:t>
      </w:r>
    </w:p>
    <w:p w:rsidR="008B28C2" w:rsidRDefault="008B28C2" w:rsidP="008B28C2">
      <w:pPr>
        <w:pStyle w:val="NoSpacing"/>
      </w:pPr>
      <w:r>
        <w:tab/>
      </w:r>
      <w:r>
        <w:tab/>
      </w:r>
      <w:r>
        <w:tab/>
        <w:t>-Ancient Day Meets Modern Day</w:t>
      </w:r>
    </w:p>
    <w:p w:rsidR="008B28C2" w:rsidRDefault="008B28C2" w:rsidP="008B28C2">
      <w:pPr>
        <w:pStyle w:val="NoSpacing"/>
      </w:pPr>
      <w:r>
        <w:tab/>
      </w:r>
      <w:r>
        <w:tab/>
      </w:r>
      <w:r>
        <w:tab/>
        <w:t>-The Church Needs To Be Ready</w:t>
      </w:r>
    </w:p>
    <w:p w:rsidR="008B28C2" w:rsidRDefault="008B28C2" w:rsidP="008B28C2">
      <w:pPr>
        <w:pStyle w:val="NoSpacing"/>
      </w:pPr>
      <w:r>
        <w:tab/>
      </w:r>
      <w:r>
        <w:tab/>
      </w:r>
      <w:r>
        <w:tab/>
        <w:t>-The Doctrine</w:t>
      </w:r>
    </w:p>
    <w:p w:rsidR="008B28C2" w:rsidRDefault="008B28C2" w:rsidP="008B28C2">
      <w:pPr>
        <w:pStyle w:val="NoSpacing"/>
      </w:pPr>
      <w:r>
        <w:t>11.4</w:t>
      </w:r>
      <w:r>
        <w:tab/>
      </w:r>
      <w:r>
        <w:tab/>
        <w:t>Events to Precede the Second Coming</w:t>
      </w:r>
    </w:p>
    <w:p w:rsidR="008B28C2" w:rsidRDefault="008B28C2" w:rsidP="008B28C2">
      <w:pPr>
        <w:pStyle w:val="NoSpacing"/>
      </w:pPr>
      <w:r>
        <w:tab/>
      </w:r>
      <w:r>
        <w:tab/>
      </w:r>
      <w:r>
        <w:tab/>
        <w:t>-Natural Disasters</w:t>
      </w:r>
    </w:p>
    <w:p w:rsidR="008B28C2" w:rsidRDefault="008B28C2" w:rsidP="008B28C2">
      <w:pPr>
        <w:pStyle w:val="NoSpacing"/>
      </w:pPr>
      <w:r>
        <w:tab/>
      </w:r>
      <w:r>
        <w:tab/>
      </w:r>
      <w:r>
        <w:tab/>
        <w:t>-The Angels Are Getting Ready</w:t>
      </w:r>
    </w:p>
    <w:p w:rsidR="008B28C2" w:rsidRDefault="008B28C2" w:rsidP="008B28C2">
      <w:pPr>
        <w:pStyle w:val="NoSpacing"/>
      </w:pPr>
      <w:r>
        <w:tab/>
      </w:r>
      <w:r>
        <w:tab/>
      </w:r>
      <w:r>
        <w:tab/>
        <w:t>-Specific Events Yet to Come</w:t>
      </w:r>
    </w:p>
    <w:p w:rsidR="008B28C2" w:rsidRDefault="008B28C2" w:rsidP="008B28C2">
      <w:pPr>
        <w:pStyle w:val="NoSpacing"/>
      </w:pPr>
      <w:r>
        <w:tab/>
      </w:r>
      <w:r>
        <w:tab/>
      </w:r>
      <w:r>
        <w:tab/>
        <w:t>-The Jews to Build the Temple in Jerusalem</w:t>
      </w:r>
    </w:p>
    <w:p w:rsidR="008B28C2" w:rsidRDefault="008B28C2" w:rsidP="008B28C2">
      <w:pPr>
        <w:pStyle w:val="NoSpacing"/>
      </w:pPr>
      <w:r>
        <w:tab/>
      </w:r>
      <w:r>
        <w:tab/>
      </w:r>
      <w:r>
        <w:tab/>
        <w:t>-A Day of Destruction and Wrath</w:t>
      </w:r>
    </w:p>
    <w:p w:rsidR="008B28C2" w:rsidRDefault="008B28C2" w:rsidP="008B28C2">
      <w:pPr>
        <w:pStyle w:val="NoSpacing"/>
      </w:pPr>
      <w:r>
        <w:tab/>
      </w:r>
      <w:r>
        <w:tab/>
      </w:r>
      <w:r>
        <w:tab/>
        <w:t>-Massive World Wars</w:t>
      </w:r>
    </w:p>
    <w:p w:rsidR="008B28C2" w:rsidRDefault="008B28C2" w:rsidP="008B28C2">
      <w:pPr>
        <w:pStyle w:val="NoSpacing"/>
      </w:pPr>
      <w:r>
        <w:t>11.5</w:t>
      </w:r>
      <w:r>
        <w:tab/>
      </w:r>
      <w:r>
        <w:tab/>
        <w:t>The New Jerusalem</w:t>
      </w:r>
    </w:p>
    <w:p w:rsidR="008B28C2" w:rsidRDefault="008B28C2" w:rsidP="008B28C2">
      <w:pPr>
        <w:pStyle w:val="NoSpacing"/>
      </w:pPr>
      <w:r>
        <w:t>11.6</w:t>
      </w:r>
      <w:r>
        <w:tab/>
      </w:r>
      <w:r>
        <w:tab/>
        <w:t>Understanding the Second Coming of Jesus Christ</w:t>
      </w:r>
    </w:p>
    <w:p w:rsidR="008B28C2" w:rsidRDefault="008B28C2" w:rsidP="008B28C2">
      <w:pPr>
        <w:pStyle w:val="NoSpacing"/>
      </w:pPr>
      <w:r>
        <w:t>11.7</w:t>
      </w:r>
      <w:r>
        <w:tab/>
      </w:r>
      <w:r>
        <w:tab/>
        <w:t>The Second Coming of Jesus Christ</w:t>
      </w:r>
    </w:p>
    <w:p w:rsidR="008B28C2" w:rsidRDefault="008B28C2" w:rsidP="008B28C2">
      <w:pPr>
        <w:pStyle w:val="NoSpacing"/>
      </w:pPr>
      <w:r>
        <w:t>11.8</w:t>
      </w:r>
      <w:r>
        <w:tab/>
      </w:r>
      <w:r>
        <w:tab/>
        <w:t>Life During the Millennium</w:t>
      </w:r>
    </w:p>
    <w:p w:rsidR="008B28C2" w:rsidRDefault="008B28C2" w:rsidP="008B28C2">
      <w:pPr>
        <w:pStyle w:val="NoSpacing"/>
      </w:pPr>
    </w:p>
    <w:p w:rsidR="008B28C2" w:rsidRDefault="008B28C2" w:rsidP="008B28C2">
      <w:pPr>
        <w:pStyle w:val="NoSpacing"/>
      </w:pPr>
      <w:r>
        <w:t>Recap of Israel’s History</w:t>
      </w:r>
    </w:p>
    <w:p w:rsidR="008B28C2" w:rsidRPr="00F53217" w:rsidRDefault="008B28C2" w:rsidP="008B28C2">
      <w:pPr>
        <w:pStyle w:val="NoSpacing"/>
      </w:pPr>
      <w:r>
        <w:t>Appendix: How the Scattering of Israel Affects Us Today</w:t>
      </w:r>
    </w:p>
    <w:p w:rsidR="008B28C2" w:rsidRPr="005D02C9" w:rsidRDefault="008B28C2" w:rsidP="008B28C2">
      <w:pPr>
        <w:pStyle w:val="NoSpacing"/>
      </w:pPr>
    </w:p>
    <w:p w:rsidR="008B28C2" w:rsidRPr="005D02C9" w:rsidRDefault="008B28C2" w:rsidP="008B28C2">
      <w:pPr>
        <w:pStyle w:val="NoSpacing"/>
      </w:pPr>
    </w:p>
    <w:p w:rsidR="008B28C2" w:rsidRPr="005D02C9" w:rsidRDefault="008B28C2" w:rsidP="008B28C2">
      <w:pPr>
        <w:pStyle w:val="NoSpacing"/>
      </w:pPr>
    </w:p>
    <w:p w:rsidR="008B28C2" w:rsidRPr="005D02C9" w:rsidRDefault="008B28C2" w:rsidP="008B28C2">
      <w:pPr>
        <w:pStyle w:val="NoSpacing"/>
      </w:pPr>
    </w:p>
    <w:p w:rsidR="008B28C2" w:rsidRPr="005D02C9" w:rsidRDefault="008B28C2" w:rsidP="008B28C2">
      <w:pPr>
        <w:pStyle w:val="NoSpacing"/>
      </w:pPr>
    </w:p>
    <w:p w:rsidR="008B28C2" w:rsidRPr="00B56B9A" w:rsidRDefault="008B28C2" w:rsidP="008B28C2">
      <w:pPr>
        <w:pStyle w:val="NoSpacing"/>
        <w:jc w:val="center"/>
        <w:rPr>
          <w:sz w:val="40"/>
          <w:szCs w:val="40"/>
        </w:rPr>
      </w:pPr>
    </w:p>
    <w:p w:rsidR="008B28C2" w:rsidRDefault="008B28C2" w:rsidP="008B28C2"/>
    <w:p w:rsidR="008B28C2" w:rsidRDefault="008B28C2" w:rsidP="008B28C2"/>
    <w:p w:rsidR="008B28C2" w:rsidRDefault="008B28C2" w:rsidP="008B28C2"/>
    <w:p w:rsidR="008B28C2" w:rsidRDefault="008B28C2" w:rsidP="008B28C2"/>
    <w:p w:rsidR="008B28C2" w:rsidRDefault="008B28C2" w:rsidP="008B28C2"/>
    <w:p w:rsidR="008B28C2" w:rsidRDefault="008B28C2" w:rsidP="008B28C2">
      <w:pPr>
        <w:pStyle w:val="NoSpacing"/>
        <w:jc w:val="center"/>
        <w:rPr>
          <w:b/>
          <w:i/>
          <w:sz w:val="32"/>
          <w:szCs w:val="32"/>
          <w:u w:val="single"/>
        </w:rPr>
      </w:pPr>
      <w:r>
        <w:rPr>
          <w:b/>
          <w:i/>
          <w:sz w:val="32"/>
          <w:szCs w:val="32"/>
          <w:u w:val="single"/>
        </w:rPr>
        <w:lastRenderedPageBreak/>
        <w:t>FOREWORD:</w:t>
      </w:r>
    </w:p>
    <w:p w:rsidR="008B28C2" w:rsidRDefault="008B28C2" w:rsidP="008B28C2">
      <w:pPr>
        <w:pStyle w:val="NoSpacing"/>
        <w:jc w:val="center"/>
        <w:rPr>
          <w:b/>
          <w:i/>
          <w:sz w:val="32"/>
          <w:szCs w:val="32"/>
          <w:u w:val="single"/>
        </w:rPr>
      </w:pPr>
      <w:r>
        <w:rPr>
          <w:b/>
          <w:i/>
          <w:sz w:val="32"/>
          <w:szCs w:val="32"/>
          <w:u w:val="single"/>
        </w:rPr>
        <w:t>UNDERSTANDING THE HISTORY OF ISRAEL</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t>The primary purpose of this study is to understand, seek out, and pray for, the promised blessings of God to those covenant members of the House of Israel in this, the latter-days.  This study came about as a request by the Prophet, President Russell M. Nelson, in his October 2020 General Conference talk, entitled “Let God Prevail.”  A few excerpts follow:</w:t>
      </w:r>
    </w:p>
    <w:p w:rsidR="008B28C2" w:rsidRDefault="008B28C2" w:rsidP="008B28C2">
      <w:pPr>
        <w:pStyle w:val="NoSpacing"/>
        <w:rPr>
          <w:sz w:val="18"/>
          <w:szCs w:val="18"/>
        </w:rPr>
      </w:pPr>
    </w:p>
    <w:p w:rsidR="008B28C2" w:rsidRDefault="008B28C2" w:rsidP="008B28C2">
      <w:pPr>
        <w:pStyle w:val="NoSpacing"/>
        <w:rPr>
          <w:sz w:val="18"/>
          <w:szCs w:val="18"/>
        </w:rPr>
      </w:pPr>
    </w:p>
    <w:p w:rsidR="008B28C2" w:rsidRPr="00D21298" w:rsidRDefault="008B28C2" w:rsidP="008B28C2">
      <w:pPr>
        <w:pStyle w:val="NoSpacing"/>
        <w:rPr>
          <w:sz w:val="20"/>
          <w:szCs w:val="20"/>
        </w:rPr>
      </w:pPr>
      <w:r w:rsidRPr="00D21298">
        <w:rPr>
          <w:sz w:val="20"/>
          <w:szCs w:val="20"/>
        </w:rPr>
        <w:t>“For the more than 36 years I’ve been an Apostle, the doctrine of the gathering of Israel has captured my attention.  Everything about it has intrigued me:</w:t>
      </w:r>
    </w:p>
    <w:p w:rsidR="008B28C2" w:rsidRPr="00D21298" w:rsidRDefault="008B28C2" w:rsidP="008B28C2">
      <w:pPr>
        <w:pStyle w:val="NoSpacing"/>
        <w:rPr>
          <w:sz w:val="20"/>
          <w:szCs w:val="20"/>
        </w:rPr>
      </w:pPr>
      <w:r w:rsidRPr="00D21298">
        <w:rPr>
          <w:sz w:val="20"/>
          <w:szCs w:val="20"/>
        </w:rPr>
        <w:tab/>
        <w:t xml:space="preserve">-Including the ministries and names of Abraham, Isaac, and Jacob; their lives and their wives; </w:t>
      </w:r>
    </w:p>
    <w:p w:rsidR="008B28C2" w:rsidRPr="00D21298" w:rsidRDefault="008B28C2" w:rsidP="008B28C2">
      <w:pPr>
        <w:pStyle w:val="NoSpacing"/>
        <w:rPr>
          <w:sz w:val="20"/>
          <w:szCs w:val="20"/>
        </w:rPr>
      </w:pPr>
      <w:r w:rsidRPr="00D21298">
        <w:rPr>
          <w:sz w:val="20"/>
          <w:szCs w:val="20"/>
        </w:rPr>
        <w:tab/>
        <w:t>-The covenant God made with them and extended through their lineage; </w:t>
      </w:r>
    </w:p>
    <w:p w:rsidR="008B28C2" w:rsidRPr="00D21298" w:rsidRDefault="008B28C2" w:rsidP="008B28C2">
      <w:pPr>
        <w:pStyle w:val="NoSpacing"/>
        <w:rPr>
          <w:sz w:val="20"/>
          <w:szCs w:val="20"/>
        </w:rPr>
      </w:pPr>
      <w:r w:rsidRPr="00D21298">
        <w:rPr>
          <w:sz w:val="20"/>
          <w:szCs w:val="20"/>
        </w:rPr>
        <w:tab/>
        <w:t>-The dispersion of the twelve tribes; and the numerous prophecies about the gathering in our day.</w:t>
      </w:r>
    </w:p>
    <w:p w:rsidR="008B28C2" w:rsidRPr="00D21298" w:rsidRDefault="008B28C2" w:rsidP="008B28C2">
      <w:pPr>
        <w:pStyle w:val="NoSpacing"/>
        <w:rPr>
          <w:sz w:val="20"/>
          <w:szCs w:val="20"/>
        </w:rPr>
      </w:pPr>
    </w:p>
    <w:p w:rsidR="008B28C2" w:rsidRPr="00D21298" w:rsidRDefault="008B28C2" w:rsidP="008B28C2">
      <w:pPr>
        <w:pStyle w:val="NoSpacing"/>
        <w:rPr>
          <w:sz w:val="20"/>
          <w:szCs w:val="20"/>
        </w:rPr>
      </w:pPr>
      <w:r w:rsidRPr="00D21298">
        <w:rPr>
          <w:sz w:val="20"/>
          <w:szCs w:val="20"/>
        </w:rPr>
        <w:t>For a moment, let us recall a crucial turning point in the life of Jacob, the grandson of Abraham. At the place Jacob named </w:t>
      </w:r>
      <w:r w:rsidRPr="00D21298">
        <w:rPr>
          <w:rStyle w:val="Emphasis"/>
          <w:sz w:val="20"/>
          <w:szCs w:val="20"/>
          <w:bdr w:val="none" w:sz="0" w:space="0" w:color="auto" w:frame="1"/>
        </w:rPr>
        <w:t>Peniel</w:t>
      </w:r>
      <w:r w:rsidRPr="00D21298">
        <w:rPr>
          <w:sz w:val="20"/>
          <w:szCs w:val="20"/>
        </w:rPr>
        <w:t> (which means “the face of God”), Jacob wrestled with a serious challenge. His agency was tested. Through this wrestle, Jacob proved what was most important to him. He demonstrated that he was willing to let God prevail in his life. In response, God changed Jacob’s name to </w:t>
      </w:r>
      <w:r w:rsidRPr="00D21298">
        <w:rPr>
          <w:rStyle w:val="Emphasis"/>
          <w:sz w:val="20"/>
          <w:szCs w:val="20"/>
          <w:bdr w:val="none" w:sz="0" w:space="0" w:color="auto" w:frame="1"/>
        </w:rPr>
        <w:t>Israel,</w:t>
      </w:r>
      <w:r w:rsidRPr="00D21298">
        <w:rPr>
          <w:sz w:val="20"/>
          <w:szCs w:val="20"/>
        </w:rPr>
        <w:t> meaning “let God prevail.” God then promised Israel that </w:t>
      </w:r>
      <w:r w:rsidRPr="00D21298">
        <w:rPr>
          <w:rStyle w:val="Emphasis"/>
          <w:sz w:val="20"/>
          <w:szCs w:val="20"/>
          <w:bdr w:val="none" w:sz="0" w:space="0" w:color="auto" w:frame="1"/>
        </w:rPr>
        <w:t>all</w:t>
      </w:r>
      <w:r w:rsidRPr="00D21298">
        <w:rPr>
          <w:sz w:val="20"/>
          <w:szCs w:val="20"/>
        </w:rPr>
        <w:t> the blessings that had been pronounced upon Abraham’s head would also be his.</w:t>
      </w:r>
    </w:p>
    <w:p w:rsidR="008B28C2" w:rsidRPr="00D21298" w:rsidRDefault="008B28C2" w:rsidP="008B28C2">
      <w:pPr>
        <w:pStyle w:val="NoSpacing"/>
        <w:rPr>
          <w:sz w:val="20"/>
          <w:szCs w:val="20"/>
        </w:rPr>
      </w:pPr>
    </w:p>
    <w:p w:rsidR="008B28C2" w:rsidRPr="00D21298" w:rsidRDefault="008B28C2" w:rsidP="008B28C2">
      <w:pPr>
        <w:pStyle w:val="NoSpacing"/>
        <w:rPr>
          <w:sz w:val="20"/>
          <w:szCs w:val="20"/>
        </w:rPr>
      </w:pPr>
      <w:r w:rsidRPr="00D21298">
        <w:rPr>
          <w:sz w:val="20"/>
          <w:szCs w:val="20"/>
        </w:rPr>
        <w:t>Sadly, Israel’s posterity broke their covenants with God. They stoned the prophets and were </w:t>
      </w:r>
      <w:r w:rsidRPr="00D21298">
        <w:rPr>
          <w:rStyle w:val="Emphasis"/>
          <w:sz w:val="20"/>
          <w:szCs w:val="20"/>
          <w:bdr w:val="none" w:sz="0" w:space="0" w:color="auto" w:frame="1"/>
        </w:rPr>
        <w:t>not</w:t>
      </w:r>
      <w:r w:rsidRPr="00D21298">
        <w:rPr>
          <w:sz w:val="20"/>
          <w:szCs w:val="20"/>
        </w:rPr>
        <w:t> willing to let God prevail in their lives. Subsequently, God scattered them to the four corners of the earth. Mercifully, He later promised to gather them, as reported by Isaiah: “For a small moment have I forsaken thee [Israel]; but with great mercies will I gather thee.”</w:t>
      </w:r>
    </w:p>
    <w:p w:rsidR="008B28C2" w:rsidRPr="00D21298" w:rsidRDefault="008B28C2" w:rsidP="008B28C2">
      <w:pPr>
        <w:pStyle w:val="NoSpacing"/>
        <w:rPr>
          <w:sz w:val="20"/>
          <w:szCs w:val="20"/>
        </w:rPr>
      </w:pPr>
    </w:p>
    <w:p w:rsidR="008B28C2" w:rsidRPr="00D21298" w:rsidRDefault="008B28C2" w:rsidP="008B28C2">
      <w:pPr>
        <w:pStyle w:val="NoSpacing"/>
        <w:rPr>
          <w:sz w:val="20"/>
          <w:szCs w:val="20"/>
        </w:rPr>
      </w:pPr>
      <w:r w:rsidRPr="00D21298">
        <w:rPr>
          <w:sz w:val="20"/>
          <w:szCs w:val="20"/>
        </w:rPr>
        <w:t>With the Hebraic definition of </w:t>
      </w:r>
      <w:r w:rsidRPr="00D21298">
        <w:rPr>
          <w:rStyle w:val="Emphasis"/>
          <w:sz w:val="20"/>
          <w:szCs w:val="20"/>
          <w:bdr w:val="none" w:sz="0" w:space="0" w:color="auto" w:frame="1"/>
        </w:rPr>
        <w:t>Israel</w:t>
      </w:r>
      <w:r w:rsidRPr="00D21298">
        <w:rPr>
          <w:sz w:val="20"/>
          <w:szCs w:val="20"/>
        </w:rPr>
        <w:t> in mind, we find that the gathering of Israel takes on added meaning. The Lord is gathering those who are willing to let God prevail in their lives. The Lord is gathering those who will choose to let God be the most important influence in their lives. For centuries, prophets have foretold this gathering, and it is happening right now! As an essential prelude to the Second Coming of the Lord, it is </w:t>
      </w:r>
      <w:r w:rsidRPr="00D21298">
        <w:rPr>
          <w:rStyle w:val="Emphasis"/>
          <w:sz w:val="20"/>
          <w:szCs w:val="20"/>
          <w:bdr w:val="none" w:sz="0" w:space="0" w:color="auto" w:frame="1"/>
        </w:rPr>
        <w:t>the most</w:t>
      </w:r>
      <w:r w:rsidRPr="00D21298">
        <w:rPr>
          <w:sz w:val="20"/>
          <w:szCs w:val="20"/>
        </w:rPr>
        <w:t> important work in the world!</w:t>
      </w:r>
    </w:p>
    <w:p w:rsidR="008B28C2" w:rsidRPr="00D21298" w:rsidRDefault="008B28C2" w:rsidP="008B28C2">
      <w:pPr>
        <w:pStyle w:val="NoSpacing"/>
        <w:rPr>
          <w:sz w:val="20"/>
          <w:szCs w:val="20"/>
        </w:rPr>
      </w:pPr>
    </w:p>
    <w:p w:rsidR="008B28C2" w:rsidRPr="00D21298" w:rsidRDefault="008B28C2" w:rsidP="008B28C2">
      <w:pPr>
        <w:pStyle w:val="NoSpacing"/>
        <w:rPr>
          <w:sz w:val="20"/>
          <w:szCs w:val="20"/>
        </w:rPr>
      </w:pPr>
      <w:r w:rsidRPr="00D21298">
        <w:rPr>
          <w:sz w:val="20"/>
          <w:szCs w:val="20"/>
        </w:rPr>
        <w:t>This pre-millennial gathering is an individual saga of expanding faith and spiritual courage for millions of people. And as members of The Church of Jesus Christ of Latter-day Saints, or “latter-day covenant Israel,” we have been charged to assist the Lord with this pivotal work.</w:t>
      </w:r>
    </w:p>
    <w:p w:rsidR="008B28C2" w:rsidRPr="00D21298" w:rsidRDefault="008B28C2" w:rsidP="008B28C2">
      <w:pPr>
        <w:pStyle w:val="NoSpacing"/>
        <w:rPr>
          <w:sz w:val="20"/>
          <w:szCs w:val="20"/>
        </w:rPr>
      </w:pPr>
    </w:p>
    <w:p w:rsidR="008B28C2" w:rsidRPr="00D21298" w:rsidRDefault="008B28C2" w:rsidP="008B28C2">
      <w:pPr>
        <w:pStyle w:val="NoSpacing"/>
        <w:rPr>
          <w:sz w:val="20"/>
          <w:szCs w:val="20"/>
        </w:rPr>
      </w:pPr>
      <w:r w:rsidRPr="00D21298">
        <w:rPr>
          <w:sz w:val="20"/>
          <w:szCs w:val="20"/>
        </w:rPr>
        <w:t xml:space="preserve">When we speak of gathering Israel on both sides of the veil, we are referring, of course, to </w:t>
      </w:r>
    </w:p>
    <w:p w:rsidR="008B28C2" w:rsidRPr="00D21298" w:rsidRDefault="008B28C2" w:rsidP="008B28C2">
      <w:pPr>
        <w:pStyle w:val="NoSpacing"/>
        <w:rPr>
          <w:sz w:val="20"/>
          <w:szCs w:val="20"/>
        </w:rPr>
      </w:pPr>
      <w:r w:rsidRPr="00D21298">
        <w:rPr>
          <w:sz w:val="20"/>
          <w:szCs w:val="20"/>
        </w:rPr>
        <w:tab/>
        <w:t>-Missionary work</w:t>
      </w:r>
    </w:p>
    <w:p w:rsidR="008B28C2" w:rsidRPr="00D21298" w:rsidRDefault="008B28C2" w:rsidP="008B28C2">
      <w:pPr>
        <w:pStyle w:val="NoSpacing"/>
        <w:rPr>
          <w:sz w:val="20"/>
          <w:szCs w:val="20"/>
        </w:rPr>
      </w:pPr>
      <w:r w:rsidRPr="00D21298">
        <w:rPr>
          <w:sz w:val="20"/>
          <w:szCs w:val="20"/>
        </w:rPr>
        <w:tab/>
        <w:t>-Temple work</w:t>
      </w:r>
    </w:p>
    <w:p w:rsidR="008B28C2" w:rsidRPr="00D21298" w:rsidRDefault="008B28C2" w:rsidP="008B28C2">
      <w:pPr>
        <w:pStyle w:val="NoSpacing"/>
        <w:rPr>
          <w:sz w:val="20"/>
          <w:szCs w:val="20"/>
        </w:rPr>
      </w:pPr>
      <w:r w:rsidRPr="00D21298">
        <w:rPr>
          <w:sz w:val="20"/>
          <w:szCs w:val="20"/>
        </w:rPr>
        <w:tab/>
        <w:t xml:space="preserve">-Family history work. </w:t>
      </w:r>
    </w:p>
    <w:p w:rsidR="008B28C2" w:rsidRPr="00D21298" w:rsidRDefault="008B28C2" w:rsidP="008B28C2">
      <w:pPr>
        <w:pStyle w:val="NoSpacing"/>
        <w:rPr>
          <w:sz w:val="20"/>
          <w:szCs w:val="20"/>
        </w:rPr>
      </w:pPr>
      <w:r w:rsidRPr="00D21298">
        <w:rPr>
          <w:sz w:val="20"/>
          <w:szCs w:val="20"/>
        </w:rPr>
        <w:tab/>
        <w:t xml:space="preserve">-Building faith and testimony in the hearts of those with whom we live, work, and serve. </w:t>
      </w:r>
    </w:p>
    <w:p w:rsidR="008B28C2" w:rsidRPr="00D21298" w:rsidRDefault="008B28C2" w:rsidP="008B28C2">
      <w:pPr>
        <w:pStyle w:val="NoSpacing"/>
        <w:rPr>
          <w:sz w:val="20"/>
          <w:szCs w:val="20"/>
        </w:rPr>
      </w:pPr>
      <w:r w:rsidRPr="00D21298">
        <w:rPr>
          <w:sz w:val="20"/>
          <w:szCs w:val="20"/>
        </w:rPr>
        <w:tab/>
        <w:t xml:space="preserve">-Anytime we do anything that helps anyone﻿—on either side of the veil﻿—to make and keep their </w:t>
      </w:r>
      <w:r>
        <w:rPr>
          <w:sz w:val="20"/>
          <w:szCs w:val="20"/>
        </w:rPr>
        <w:tab/>
      </w:r>
      <w:r w:rsidRPr="00D21298">
        <w:rPr>
          <w:sz w:val="20"/>
          <w:szCs w:val="20"/>
        </w:rPr>
        <w:t>covenants with God, we are helping to gather Israel.</w:t>
      </w:r>
    </w:p>
    <w:p w:rsidR="008B28C2" w:rsidRPr="00D21298" w:rsidRDefault="008B28C2" w:rsidP="008B28C2">
      <w:pPr>
        <w:pStyle w:val="NoSpacing"/>
        <w:rPr>
          <w:sz w:val="20"/>
          <w:szCs w:val="20"/>
        </w:rPr>
      </w:pPr>
      <w:r w:rsidRPr="00D21298">
        <w:rPr>
          <w:sz w:val="20"/>
          <w:szCs w:val="20"/>
        </w:rPr>
        <w:tab/>
        <w:t xml:space="preserve">-We may be led to some who have never believed in God or Jesus Christ but who are now yearning to </w:t>
      </w:r>
      <w:r>
        <w:rPr>
          <w:sz w:val="20"/>
          <w:szCs w:val="20"/>
        </w:rPr>
        <w:tab/>
      </w:r>
      <w:r w:rsidRPr="00D21298">
        <w:rPr>
          <w:sz w:val="20"/>
          <w:szCs w:val="20"/>
        </w:rPr>
        <w:t xml:space="preserve">learn about Them and Their plan of happiness. </w:t>
      </w:r>
    </w:p>
    <w:p w:rsidR="008B28C2" w:rsidRPr="00D21298" w:rsidRDefault="008B28C2" w:rsidP="008B28C2">
      <w:pPr>
        <w:pStyle w:val="NoSpacing"/>
        <w:rPr>
          <w:sz w:val="20"/>
          <w:szCs w:val="20"/>
        </w:rPr>
      </w:pPr>
      <w:r w:rsidRPr="00D21298">
        <w:rPr>
          <w:sz w:val="20"/>
          <w:szCs w:val="20"/>
        </w:rPr>
        <w:tab/>
        <w:t xml:space="preserve">-Others may have been “born in the covenant” but have since wandered away from the covenant path. </w:t>
      </w:r>
      <w:r>
        <w:rPr>
          <w:sz w:val="20"/>
          <w:szCs w:val="20"/>
        </w:rPr>
        <w:tab/>
      </w:r>
      <w:r w:rsidRPr="00D21298">
        <w:rPr>
          <w:sz w:val="20"/>
          <w:szCs w:val="20"/>
        </w:rPr>
        <w:t>They may now be ready to repent, return, and let God prevail</w:t>
      </w:r>
    </w:p>
    <w:p w:rsidR="008B28C2" w:rsidRPr="00D21298" w:rsidRDefault="008B28C2" w:rsidP="008B28C2">
      <w:pPr>
        <w:pStyle w:val="NoSpacing"/>
        <w:rPr>
          <w:sz w:val="20"/>
          <w:szCs w:val="20"/>
        </w:rPr>
      </w:pPr>
      <w:r w:rsidRPr="00D21298">
        <w:rPr>
          <w:sz w:val="20"/>
          <w:szCs w:val="20"/>
        </w:rPr>
        <w:tab/>
        <w:t xml:space="preserve">-We may be led may have always felt there was something missing in their lives. </w:t>
      </w:r>
    </w:p>
    <w:p w:rsidR="008B28C2" w:rsidRPr="00D21298" w:rsidRDefault="008B28C2" w:rsidP="008B28C2">
      <w:pPr>
        <w:pStyle w:val="NoSpacing"/>
        <w:rPr>
          <w:sz w:val="20"/>
          <w:szCs w:val="20"/>
        </w:rPr>
      </w:pPr>
    </w:p>
    <w:p w:rsidR="008B28C2" w:rsidRPr="00D21298" w:rsidRDefault="008B28C2" w:rsidP="008B28C2">
      <w:pPr>
        <w:pStyle w:val="NoSpacing"/>
        <w:rPr>
          <w:sz w:val="20"/>
          <w:szCs w:val="20"/>
        </w:rPr>
      </w:pPr>
      <w:r w:rsidRPr="00D21298">
        <w:rPr>
          <w:sz w:val="20"/>
          <w:szCs w:val="20"/>
        </w:rPr>
        <w:t>Now, how does the Lord </w:t>
      </w:r>
      <w:r w:rsidRPr="00D21298">
        <w:rPr>
          <w:rStyle w:val="Emphasis"/>
          <w:sz w:val="20"/>
          <w:szCs w:val="20"/>
          <w:bdr w:val="none" w:sz="0" w:space="0" w:color="auto" w:frame="1"/>
        </w:rPr>
        <w:t>feel</w:t>
      </w:r>
      <w:r w:rsidRPr="00D21298">
        <w:rPr>
          <w:sz w:val="20"/>
          <w:szCs w:val="20"/>
        </w:rPr>
        <w:t> about people who will let God prevail? Nephi summed it up well: “[The Lord] </w:t>
      </w:r>
      <w:r w:rsidRPr="00D21298">
        <w:rPr>
          <w:rStyle w:val="Emphasis"/>
          <w:sz w:val="20"/>
          <w:szCs w:val="20"/>
          <w:bdr w:val="none" w:sz="0" w:space="0" w:color="auto" w:frame="1"/>
        </w:rPr>
        <w:t>loveth</w:t>
      </w:r>
      <w:r w:rsidRPr="00D21298">
        <w:rPr>
          <w:sz w:val="20"/>
          <w:szCs w:val="20"/>
        </w:rPr>
        <w:t> those who will have him to be their God. Behold, he loved our fathers, and he covenanted with them, yea, even Abraham, Isaac, and Jacob; and he remember[s] the covenants which he [has] made.”</w:t>
      </w:r>
    </w:p>
    <w:p w:rsidR="008B28C2" w:rsidRPr="00D21298" w:rsidRDefault="008B28C2" w:rsidP="008B28C2">
      <w:pPr>
        <w:pStyle w:val="NoSpacing"/>
        <w:rPr>
          <w:sz w:val="20"/>
          <w:szCs w:val="20"/>
        </w:rPr>
      </w:pPr>
    </w:p>
    <w:p w:rsidR="008B28C2" w:rsidRPr="00D21298" w:rsidRDefault="008B28C2" w:rsidP="008B28C2">
      <w:pPr>
        <w:pStyle w:val="NoSpacing"/>
        <w:rPr>
          <w:sz w:val="20"/>
          <w:szCs w:val="20"/>
        </w:rPr>
      </w:pPr>
      <w:r w:rsidRPr="00D21298">
        <w:rPr>
          <w:sz w:val="20"/>
          <w:szCs w:val="20"/>
        </w:rPr>
        <w:lastRenderedPageBreak/>
        <w:t>And what is the Lord willing to </w:t>
      </w:r>
      <w:r w:rsidRPr="00D21298">
        <w:rPr>
          <w:rStyle w:val="Emphasis"/>
          <w:sz w:val="20"/>
          <w:szCs w:val="20"/>
          <w:bdr w:val="none" w:sz="0" w:space="0" w:color="auto" w:frame="1"/>
        </w:rPr>
        <w:t>do</w:t>
      </w:r>
      <w:r w:rsidRPr="00D21298">
        <w:rPr>
          <w:sz w:val="20"/>
          <w:szCs w:val="20"/>
        </w:rPr>
        <w:t> for Israel? The Lord has pledged that He will “fight [our] battles, and [our] children’s battles, and our children’s children’s [battles] … to the third and fourth generation”!</w:t>
      </w:r>
    </w:p>
    <w:p w:rsidR="008B28C2" w:rsidRPr="00D21298" w:rsidRDefault="008B28C2" w:rsidP="008B28C2">
      <w:pPr>
        <w:pStyle w:val="NoSpacing"/>
        <w:rPr>
          <w:sz w:val="20"/>
          <w:szCs w:val="20"/>
        </w:rPr>
      </w:pPr>
    </w:p>
    <w:p w:rsidR="008B28C2" w:rsidRPr="00D21298" w:rsidRDefault="008B28C2" w:rsidP="008B28C2">
      <w:pPr>
        <w:pStyle w:val="NoSpacing"/>
        <w:rPr>
          <w:i/>
          <w:sz w:val="20"/>
          <w:szCs w:val="20"/>
          <w:u w:val="single"/>
        </w:rPr>
      </w:pPr>
      <w:r w:rsidRPr="00D21298">
        <w:rPr>
          <w:i/>
          <w:sz w:val="20"/>
          <w:szCs w:val="20"/>
          <w:u w:val="single"/>
        </w:rPr>
        <w:t>As you study your scriptures during the next six months, I encourage you to make a list of all that the Lord has promised He will do for covenant Israel. I think you will be astounded! Ponder these promises. Talk about them with your family and friends. Then live and watch for these promises to be fulfilled in your own life.”</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t xml:space="preserve">As I undertook this study, I wanted to start at the beginning.  It’s hard to comprehend the blessings promised without understanding the history of Israel:  Who were the blessings given to?  What implications do they have for me, if any?  Why was Israel scattered in the first place?  Are there any parallels between the past and the present? Etc, etc.  Thus, I started at the beginning.  Literally.  From Adam to Abraham to Moses to Christ to Joseph Smith to President Nelson and everything in between.  As I embarked upon this study, I had no idea that it would become a 400 page book in its own right.  This book is 99% all scriptures, with minor commentary by myself along the way. A book compiling the entire history of Israel from the Creation to the Second Coming.  In essence, it’s literally become a mini-standard works, with highlighted scriptures from the Old Testament, New Testament, Book of Mormon, Pearl of Great Price, and Doctrine and Covenants, detailing the lives and promises made to Abraham, Isaac, Jacob, Moses, Joshua, the Kings of Israel, Lehi and his descendants, the ministry of Jesus Christ, on through the Restoration and the Second Coming, etc.  </w:t>
      </w:r>
    </w:p>
    <w:p w:rsidR="008B28C2" w:rsidRDefault="008B28C2" w:rsidP="008B28C2">
      <w:pPr>
        <w:pStyle w:val="NoSpacing"/>
        <w:rPr>
          <w:sz w:val="18"/>
          <w:szCs w:val="18"/>
        </w:rPr>
      </w:pPr>
      <w:r>
        <w:rPr>
          <w:sz w:val="18"/>
          <w:szCs w:val="18"/>
        </w:rPr>
        <w:tab/>
        <w:t>On a seemingly unrelated side note, considering the many life-altering events of 2020, biologically, politically, socially, etc, one might very easily wonder when the Second Coming will happen…and if it may happen in one’s lifetime.  Many sometimes wonder why the Brethren aren’t more bold in predicting future events or condemning political, or other, wickedness, etc.  Consider this:  Since becoming the Prophet, President Nelson has spoken of 3 topics primarily: The importance of Temple Work, The Gathering of Israel on both sides of the veil in connection to… Preparing the world for the Second Coming of Jesus Christ.  Thus, three points arise:</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 xml:space="preserve">1-When the Prophet of God talks about the preparing the world for the Second Coming, you can’t really be </w:t>
      </w:r>
      <w:r>
        <w:rPr>
          <w:sz w:val="18"/>
          <w:szCs w:val="18"/>
        </w:rPr>
        <w:tab/>
      </w:r>
      <w:r>
        <w:rPr>
          <w:sz w:val="18"/>
          <w:szCs w:val="18"/>
        </w:rPr>
        <w:tab/>
      </w:r>
      <w:r>
        <w:rPr>
          <w:sz w:val="18"/>
          <w:szCs w:val="18"/>
        </w:rPr>
        <w:tab/>
        <w:t xml:space="preserve">any more forthright than that.  </w:t>
      </w:r>
    </w:p>
    <w:p w:rsidR="008B28C2" w:rsidRDefault="008B28C2" w:rsidP="008B28C2">
      <w:pPr>
        <w:pStyle w:val="NoSpacing"/>
        <w:rPr>
          <w:sz w:val="18"/>
          <w:szCs w:val="18"/>
        </w:rPr>
      </w:pPr>
      <w:r>
        <w:rPr>
          <w:sz w:val="18"/>
          <w:szCs w:val="18"/>
        </w:rPr>
        <w:tab/>
      </w:r>
      <w:r>
        <w:rPr>
          <w:sz w:val="18"/>
          <w:szCs w:val="18"/>
        </w:rPr>
        <w:tab/>
      </w:r>
    </w:p>
    <w:p w:rsidR="008B28C2" w:rsidRDefault="008B28C2" w:rsidP="008B28C2">
      <w:pPr>
        <w:pStyle w:val="NoSpacing"/>
        <w:rPr>
          <w:sz w:val="18"/>
          <w:szCs w:val="18"/>
        </w:rPr>
      </w:pPr>
      <w:r>
        <w:rPr>
          <w:sz w:val="18"/>
          <w:szCs w:val="18"/>
        </w:rPr>
        <w:tab/>
      </w:r>
      <w:r>
        <w:rPr>
          <w:sz w:val="18"/>
          <w:szCs w:val="18"/>
        </w:rPr>
        <w:tab/>
        <w:t xml:space="preserve">2-The current era in which we live is, as the prophet has stated, a time of Gathering; not a time of calling </w:t>
      </w:r>
      <w:r>
        <w:rPr>
          <w:sz w:val="18"/>
          <w:szCs w:val="18"/>
        </w:rPr>
        <w:tab/>
      </w:r>
      <w:r>
        <w:rPr>
          <w:sz w:val="18"/>
          <w:szCs w:val="18"/>
        </w:rPr>
        <w:tab/>
      </w:r>
      <w:r>
        <w:rPr>
          <w:sz w:val="18"/>
          <w:szCs w:val="18"/>
        </w:rPr>
        <w:tab/>
        <w:t xml:space="preserve">out the wicked. During a “harvest,” one gathers the good from the bad, or the wheat from the tares, if you </w:t>
      </w:r>
      <w:r>
        <w:rPr>
          <w:sz w:val="18"/>
          <w:szCs w:val="18"/>
        </w:rPr>
        <w:tab/>
      </w:r>
      <w:r>
        <w:rPr>
          <w:sz w:val="18"/>
          <w:szCs w:val="18"/>
        </w:rPr>
        <w:tab/>
      </w:r>
      <w:r>
        <w:rPr>
          <w:sz w:val="18"/>
          <w:szCs w:val="18"/>
        </w:rPr>
        <w:tab/>
        <w:t xml:space="preserve">will. Hence, not only is this a time of gathering the righteous, covenant-keeping elect, but also a time of </w:t>
      </w:r>
      <w:r>
        <w:rPr>
          <w:sz w:val="18"/>
          <w:szCs w:val="18"/>
        </w:rPr>
        <w:tab/>
      </w:r>
      <w:r>
        <w:rPr>
          <w:sz w:val="18"/>
          <w:szCs w:val="18"/>
        </w:rPr>
        <w:tab/>
      </w:r>
      <w:r>
        <w:rPr>
          <w:sz w:val="18"/>
          <w:szCs w:val="18"/>
        </w:rPr>
        <w:tab/>
        <w:t>separation, that is, separating the righteous from the wicked.</w:t>
      </w:r>
    </w:p>
    <w:p w:rsidR="008B28C2" w:rsidRDefault="008B28C2" w:rsidP="008B28C2">
      <w:pPr>
        <w:pStyle w:val="NoSpacing"/>
        <w:rPr>
          <w:sz w:val="18"/>
          <w:szCs w:val="18"/>
        </w:rPr>
      </w:pPr>
      <w:r>
        <w:rPr>
          <w:sz w:val="18"/>
          <w:szCs w:val="18"/>
        </w:rPr>
        <w:tab/>
      </w:r>
      <w:r>
        <w:rPr>
          <w:sz w:val="18"/>
          <w:szCs w:val="18"/>
        </w:rPr>
        <w:tab/>
      </w:r>
    </w:p>
    <w:p w:rsidR="008B28C2" w:rsidRPr="00001778" w:rsidRDefault="008B28C2" w:rsidP="008B28C2">
      <w:pPr>
        <w:pStyle w:val="NoSpacing"/>
        <w:rPr>
          <w:sz w:val="18"/>
          <w:szCs w:val="18"/>
        </w:rPr>
      </w:pPr>
      <w:r>
        <w:rPr>
          <w:sz w:val="18"/>
          <w:szCs w:val="18"/>
        </w:rPr>
        <w:tab/>
      </w:r>
      <w:r>
        <w:rPr>
          <w:sz w:val="18"/>
          <w:szCs w:val="18"/>
        </w:rPr>
        <w:tab/>
        <w:t xml:space="preserve">3-It’s my humble and sincere opinion that the Prophet wants to be more bold, but due to personal safety </w:t>
      </w:r>
      <w:r>
        <w:rPr>
          <w:sz w:val="18"/>
          <w:szCs w:val="18"/>
        </w:rPr>
        <w:tab/>
      </w:r>
      <w:r w:rsidRPr="00001778">
        <w:rPr>
          <w:sz w:val="18"/>
          <w:szCs w:val="18"/>
        </w:rPr>
        <w:tab/>
      </w:r>
      <w:r w:rsidRPr="00001778">
        <w:rPr>
          <w:sz w:val="18"/>
          <w:szCs w:val="18"/>
        </w:rPr>
        <w:tab/>
        <w:t xml:space="preserve">concerns for him, the rest of the Brethren, and simply the Church in general, he has to be extremely careful </w:t>
      </w:r>
      <w:r w:rsidRPr="00001778">
        <w:rPr>
          <w:sz w:val="18"/>
          <w:szCs w:val="18"/>
        </w:rPr>
        <w:tab/>
      </w:r>
      <w:r w:rsidRPr="00001778">
        <w:rPr>
          <w:sz w:val="18"/>
          <w:szCs w:val="18"/>
        </w:rPr>
        <w:tab/>
      </w:r>
      <w:r w:rsidRPr="00001778">
        <w:rPr>
          <w:sz w:val="18"/>
          <w:szCs w:val="18"/>
        </w:rPr>
        <w:tab/>
        <w:t xml:space="preserve">in what he says publicly, particularly </w:t>
      </w:r>
      <w:r>
        <w:rPr>
          <w:sz w:val="18"/>
          <w:szCs w:val="18"/>
        </w:rPr>
        <w:t xml:space="preserve">in </w:t>
      </w:r>
      <w:r w:rsidRPr="00001778">
        <w:rPr>
          <w:sz w:val="18"/>
          <w:szCs w:val="18"/>
        </w:rPr>
        <w:t xml:space="preserve">General Conference.  As the scripture says “…whether by mine </w:t>
      </w:r>
      <w:r>
        <w:rPr>
          <w:sz w:val="18"/>
          <w:szCs w:val="18"/>
        </w:rPr>
        <w:tab/>
      </w:r>
      <w:r>
        <w:rPr>
          <w:sz w:val="18"/>
          <w:szCs w:val="18"/>
        </w:rPr>
        <w:tab/>
      </w:r>
      <w:r>
        <w:rPr>
          <w:sz w:val="18"/>
          <w:szCs w:val="18"/>
        </w:rPr>
        <w:tab/>
      </w:r>
      <w:r w:rsidRPr="00001778">
        <w:rPr>
          <w:sz w:val="18"/>
          <w:szCs w:val="18"/>
        </w:rPr>
        <w:t>own voice or by the voice of my servants, it is the same</w:t>
      </w:r>
      <w:r>
        <w:rPr>
          <w:sz w:val="18"/>
          <w:szCs w:val="18"/>
        </w:rPr>
        <w:t xml:space="preserve"> (D&amp;C 1:38)</w:t>
      </w:r>
      <w:r w:rsidRPr="00001778">
        <w:rPr>
          <w:sz w:val="18"/>
          <w:szCs w:val="18"/>
        </w:rPr>
        <w:t>.”</w:t>
      </w:r>
      <w:r>
        <w:rPr>
          <w:sz w:val="18"/>
          <w:szCs w:val="18"/>
        </w:rPr>
        <w:t xml:space="preserve">  After reading and compiling this study </w:t>
      </w:r>
      <w:r>
        <w:rPr>
          <w:sz w:val="18"/>
          <w:szCs w:val="18"/>
        </w:rPr>
        <w:tab/>
      </w:r>
      <w:r>
        <w:rPr>
          <w:sz w:val="18"/>
          <w:szCs w:val="18"/>
        </w:rPr>
        <w:tab/>
      </w:r>
      <w:r>
        <w:rPr>
          <w:sz w:val="18"/>
          <w:szCs w:val="18"/>
        </w:rPr>
        <w:tab/>
        <w:t xml:space="preserve">on Israel, I found that it is physically impossible to study the latter-day gathering of Israel without studying </w:t>
      </w:r>
      <w:r>
        <w:rPr>
          <w:sz w:val="18"/>
          <w:szCs w:val="18"/>
        </w:rPr>
        <w:tab/>
      </w:r>
      <w:r>
        <w:rPr>
          <w:sz w:val="18"/>
          <w:szCs w:val="18"/>
        </w:rPr>
        <w:tab/>
      </w:r>
      <w:r>
        <w:rPr>
          <w:sz w:val="18"/>
          <w:szCs w:val="18"/>
        </w:rPr>
        <w:tab/>
        <w:t xml:space="preserve">the Second Coming, as the two are extremely intertwined.  By encouraging us to study Israel, he was telling </w:t>
      </w:r>
      <w:r>
        <w:rPr>
          <w:sz w:val="18"/>
          <w:szCs w:val="18"/>
        </w:rPr>
        <w:tab/>
      </w:r>
      <w:r>
        <w:rPr>
          <w:sz w:val="18"/>
          <w:szCs w:val="18"/>
        </w:rPr>
        <w:tab/>
      </w:r>
      <w:r>
        <w:rPr>
          <w:sz w:val="18"/>
          <w:szCs w:val="18"/>
        </w:rPr>
        <w:tab/>
        <w:t xml:space="preserve">us to  read the words of past prophets…who speak for, and in the name of, God… and what they have said </w:t>
      </w:r>
      <w:r>
        <w:rPr>
          <w:sz w:val="18"/>
          <w:szCs w:val="18"/>
        </w:rPr>
        <w:tab/>
      </w:r>
      <w:r>
        <w:rPr>
          <w:sz w:val="18"/>
          <w:szCs w:val="18"/>
        </w:rPr>
        <w:tab/>
      </w:r>
      <w:r>
        <w:rPr>
          <w:sz w:val="18"/>
          <w:szCs w:val="18"/>
        </w:rPr>
        <w:tab/>
        <w:t xml:space="preserve">concerning the promises to Israel in relation to preparing for the Second Coming.  Thus, it is my sincere </w:t>
      </w:r>
      <w:r>
        <w:rPr>
          <w:sz w:val="18"/>
          <w:szCs w:val="18"/>
        </w:rPr>
        <w:tab/>
      </w:r>
      <w:r>
        <w:rPr>
          <w:sz w:val="18"/>
          <w:szCs w:val="18"/>
        </w:rPr>
        <w:tab/>
      </w:r>
      <w:r>
        <w:rPr>
          <w:sz w:val="18"/>
          <w:szCs w:val="18"/>
        </w:rPr>
        <w:tab/>
        <w:t xml:space="preserve">belief that President Nelson was in fact telling us what to expect in the near future, or within our life-times, </w:t>
      </w:r>
      <w:r>
        <w:rPr>
          <w:sz w:val="18"/>
          <w:szCs w:val="18"/>
        </w:rPr>
        <w:tab/>
      </w:r>
      <w:r>
        <w:rPr>
          <w:sz w:val="18"/>
          <w:szCs w:val="18"/>
        </w:rPr>
        <w:tab/>
      </w:r>
      <w:r>
        <w:rPr>
          <w:sz w:val="18"/>
          <w:szCs w:val="18"/>
        </w:rPr>
        <w:tab/>
        <w:t xml:space="preserve">giving us the “good stuff,” if you will, by asking us to study the promises made to Israel in the latter-days.  It </w:t>
      </w:r>
      <w:r>
        <w:rPr>
          <w:sz w:val="18"/>
          <w:szCs w:val="18"/>
        </w:rPr>
        <w:tab/>
      </w:r>
      <w:r>
        <w:rPr>
          <w:sz w:val="18"/>
          <w:szCs w:val="18"/>
        </w:rPr>
        <w:tab/>
      </w:r>
      <w:r>
        <w:rPr>
          <w:sz w:val="18"/>
          <w:szCs w:val="18"/>
        </w:rPr>
        <w:tab/>
        <w:t xml:space="preserve">was his way of safely, and over the pulpit, telling us things many of us are anxious to hear, but cannot be </w:t>
      </w:r>
      <w:r>
        <w:rPr>
          <w:sz w:val="18"/>
          <w:szCs w:val="18"/>
        </w:rPr>
        <w:tab/>
      </w:r>
      <w:r>
        <w:rPr>
          <w:sz w:val="18"/>
          <w:szCs w:val="18"/>
        </w:rPr>
        <w:tab/>
      </w:r>
      <w:r>
        <w:rPr>
          <w:sz w:val="18"/>
          <w:szCs w:val="18"/>
        </w:rPr>
        <w:tab/>
        <w:t xml:space="preserve">publicly stated by him outright.  And like Christ who taught in parables, to conceal and reveal…conceal from </w:t>
      </w:r>
      <w:r>
        <w:rPr>
          <w:sz w:val="18"/>
          <w:szCs w:val="18"/>
        </w:rPr>
        <w:tab/>
      </w:r>
      <w:r>
        <w:rPr>
          <w:sz w:val="18"/>
          <w:szCs w:val="18"/>
        </w:rPr>
        <w:tab/>
      </w:r>
      <w:r>
        <w:rPr>
          <w:sz w:val="18"/>
          <w:szCs w:val="18"/>
        </w:rPr>
        <w:tab/>
        <w:t xml:space="preserve">the wicked and reveal to the righteous, these words of encouragement from our beloved prophet could </w:t>
      </w:r>
      <w:r>
        <w:rPr>
          <w:sz w:val="18"/>
          <w:szCs w:val="18"/>
        </w:rPr>
        <w:tab/>
      </w:r>
      <w:r>
        <w:rPr>
          <w:sz w:val="18"/>
          <w:szCs w:val="18"/>
        </w:rPr>
        <w:tab/>
      </w:r>
      <w:r>
        <w:rPr>
          <w:sz w:val="18"/>
          <w:szCs w:val="18"/>
        </w:rPr>
        <w:tab/>
        <w:t xml:space="preserve">only be properly received by those with ears to hear. </w:t>
      </w: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t xml:space="preserve">In relation to point 3, above, a brief excerpt from the book </w:t>
      </w:r>
      <w:r w:rsidRPr="00A823BC">
        <w:rPr>
          <w:b/>
          <w:sz w:val="18"/>
          <w:szCs w:val="18"/>
          <w:u w:val="single"/>
        </w:rPr>
        <w:t>That Moment: A Doctrinal Approach to Studying the Signs of the Times</w:t>
      </w:r>
      <w:r>
        <w:rPr>
          <w:sz w:val="18"/>
          <w:szCs w:val="18"/>
        </w:rPr>
        <w:t xml:space="preserve">, </w:t>
      </w:r>
      <w:r w:rsidR="00A823BC">
        <w:rPr>
          <w:sz w:val="18"/>
          <w:szCs w:val="18"/>
        </w:rPr>
        <w:t xml:space="preserve">written by myself, CJ Crawshaw, </w:t>
      </w:r>
      <w:r>
        <w:rPr>
          <w:sz w:val="18"/>
          <w:szCs w:val="18"/>
        </w:rPr>
        <w:t xml:space="preserve">is now given:  </w:t>
      </w: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Pr="00F87F5D" w:rsidRDefault="008B28C2" w:rsidP="008B28C2">
      <w:pPr>
        <w:pStyle w:val="NoSpacing"/>
        <w:rPr>
          <w:sz w:val="24"/>
          <w:szCs w:val="24"/>
        </w:rPr>
      </w:pPr>
      <w:r>
        <w:rPr>
          <w:b/>
          <w:i/>
          <w:sz w:val="24"/>
          <w:szCs w:val="24"/>
          <w:u w:val="single"/>
        </w:rPr>
        <w:lastRenderedPageBreak/>
        <w:t>A PROPHETIC “WHAT IF...” SCENARIO</w:t>
      </w:r>
    </w:p>
    <w:p w:rsidR="008B28C2" w:rsidRDefault="008B28C2" w:rsidP="008B28C2">
      <w:pPr>
        <w:pStyle w:val="NoSpacing"/>
        <w:rPr>
          <w:sz w:val="18"/>
          <w:szCs w:val="18"/>
        </w:rPr>
      </w:pPr>
    </w:p>
    <w:p w:rsidR="008B28C2" w:rsidRPr="007126F4" w:rsidRDefault="008B28C2" w:rsidP="008B28C2">
      <w:pPr>
        <w:pStyle w:val="NoSpacing"/>
        <w:rPr>
          <w:b/>
          <w:sz w:val="20"/>
          <w:szCs w:val="20"/>
        </w:rPr>
      </w:pPr>
      <w:r w:rsidRPr="007126F4">
        <w:rPr>
          <w:b/>
          <w:sz w:val="20"/>
          <w:szCs w:val="20"/>
        </w:rPr>
        <w:t>From the Life of the Author:</w:t>
      </w:r>
    </w:p>
    <w:p w:rsidR="008B28C2" w:rsidRPr="007126F4" w:rsidRDefault="008B28C2" w:rsidP="008B28C2">
      <w:pPr>
        <w:pStyle w:val="NoSpacing"/>
        <w:rPr>
          <w:b/>
          <w:sz w:val="20"/>
          <w:szCs w:val="20"/>
        </w:rPr>
      </w:pPr>
    </w:p>
    <w:p w:rsidR="008B28C2" w:rsidRPr="007126F4" w:rsidRDefault="008B28C2" w:rsidP="008B28C2">
      <w:pPr>
        <w:pStyle w:val="NoSpacing"/>
        <w:rPr>
          <w:sz w:val="20"/>
          <w:szCs w:val="20"/>
        </w:rPr>
      </w:pPr>
      <w:r w:rsidRPr="007126F4">
        <w:rPr>
          <w:sz w:val="20"/>
          <w:szCs w:val="20"/>
        </w:rPr>
        <w:tab/>
        <w:t xml:space="preserve">I have a relative who once told me, paraphrasing: “I’ve lived through three ‘End of the Worlds.’  When the Prophet says something about it actually happening, then I’ll pay attention.” </w:t>
      </w:r>
    </w:p>
    <w:p w:rsidR="008B28C2" w:rsidRPr="007126F4" w:rsidRDefault="008B28C2" w:rsidP="008B28C2">
      <w:pPr>
        <w:pStyle w:val="NoSpacing"/>
        <w:rPr>
          <w:sz w:val="20"/>
          <w:szCs w:val="20"/>
        </w:rPr>
      </w:pPr>
    </w:p>
    <w:p w:rsidR="008B28C2" w:rsidRPr="007126F4" w:rsidRDefault="008B28C2" w:rsidP="008B28C2">
      <w:pPr>
        <w:pStyle w:val="NoSpacing"/>
        <w:rPr>
          <w:sz w:val="20"/>
          <w:szCs w:val="20"/>
        </w:rPr>
      </w:pPr>
      <w:r w:rsidRPr="007126F4">
        <w:rPr>
          <w:sz w:val="20"/>
          <w:szCs w:val="20"/>
        </w:rPr>
        <w:tab/>
        <w:t xml:space="preserve"> To that relative and many others of the same mindset, I wish to engage in what I like to term “A Prophetic What If.”  Since our discussion is centered in understanding better the Signs of the Times, let’s pretend The Prophet did just that.  What if The Prophet, in the first session of General Conference, was to come out and say, in straightforward words of clarity, using no cloaked language or parables, and declared before the world immediate and impending doom to take place in less than 6 months from that conference?  </w:t>
      </w:r>
    </w:p>
    <w:p w:rsidR="008B28C2" w:rsidRPr="007126F4" w:rsidRDefault="008B28C2" w:rsidP="008B28C2">
      <w:pPr>
        <w:pStyle w:val="NoSpacing"/>
        <w:ind w:firstLine="720"/>
        <w:rPr>
          <w:sz w:val="20"/>
          <w:szCs w:val="20"/>
        </w:rPr>
      </w:pPr>
      <w:r w:rsidRPr="007126F4">
        <w:rPr>
          <w:sz w:val="20"/>
          <w:szCs w:val="20"/>
        </w:rPr>
        <w:t>Pick your scenario.  Or better yet, multiple of the following scenarios: Multiple earthquakes in many parts of the world. Stock market crash to happen overnight.  Specific lakes and oceans to massively flood over.  Severe outbreak of plague/disease that will take the lives of one in four people worldwide.  Invasion by a foreign country.  The winner of the next election.  The breakout of the next world, war.  Or simply for demonstrative purposes, the coming of the Savior.  The list could go on and on.  How would that affect the world?  What effect would it have upon The Church?  Or more so, The Prophet himself, his counselors, and the Apostles?</w:t>
      </w:r>
    </w:p>
    <w:p w:rsidR="008B28C2" w:rsidRPr="007126F4" w:rsidRDefault="008B28C2" w:rsidP="008B28C2">
      <w:pPr>
        <w:pStyle w:val="NoSpacing"/>
        <w:ind w:firstLine="720"/>
        <w:rPr>
          <w:sz w:val="20"/>
          <w:szCs w:val="20"/>
        </w:rPr>
      </w:pPr>
      <w:r w:rsidRPr="007126F4">
        <w:rPr>
          <w:sz w:val="20"/>
          <w:szCs w:val="20"/>
        </w:rPr>
        <w:t>In today’s world, General Conference is broadcast live to millions of homes and people via TV, internet, and radio.  Anyone from active member to anti-Mormon alike can listen in.  Various newscasters publish highlights of conference, putting their own personal twist on things said, some speaking positive of the Brethren, and others, negatively.  So, what if a message of impending doom or specific prophecy was to be uttered live, for the whole world to see, to be available in writing the very second it was spoken?</w:t>
      </w:r>
    </w:p>
    <w:p w:rsidR="008B28C2" w:rsidRPr="007126F4" w:rsidRDefault="008B28C2" w:rsidP="008B28C2">
      <w:pPr>
        <w:pStyle w:val="NoSpacing"/>
        <w:ind w:firstLine="720"/>
        <w:rPr>
          <w:sz w:val="20"/>
          <w:szCs w:val="20"/>
        </w:rPr>
      </w:pPr>
      <w:r w:rsidRPr="007126F4">
        <w:rPr>
          <w:sz w:val="20"/>
          <w:szCs w:val="20"/>
        </w:rPr>
        <w:t xml:space="preserve">In some cases, such as natural disaster, plague, or a stock market crash, the economy would quickly tank.  Grocery stores would go empty within hours, people would quit going to work, etc.  Commerce would completely shut down.  Riots would break out, etc. People in towns and cities, such as Utah and Salt Lake Counties, where the LDS population is the very high majority, would see entire economies break down overnight.  In the case of proclaiming who the next President of the United States would be or identifying the physical place where the next World War would break out and the players involved, His very life could be in danger.  And just what if The Prophet declared the coming of the Savior to be within the next 6 months?  How would that affect the lives of Church members?  Would faith be strengthened or weakened?  On one account, any such announcement would serve to help strong and active members prepare for the coming destructions, but it would also give the enemies of the church an upper hand on the Lord’s plans for His people.  </w:t>
      </w:r>
    </w:p>
    <w:p w:rsidR="008B28C2" w:rsidRPr="007126F4" w:rsidRDefault="008B28C2" w:rsidP="008B28C2">
      <w:pPr>
        <w:pStyle w:val="NoSpacing"/>
        <w:ind w:firstLine="720"/>
        <w:rPr>
          <w:sz w:val="20"/>
          <w:szCs w:val="20"/>
        </w:rPr>
      </w:pPr>
      <w:r w:rsidRPr="007126F4">
        <w:rPr>
          <w:sz w:val="20"/>
          <w:szCs w:val="20"/>
        </w:rPr>
        <w:t xml:space="preserve">Similarly, when Martin Harris lost the 116 pages manuscript, the Lord revealed to Joseph Smith that had he re-translated them, wicked and conspiring men would’ve come forward with their own translation, contradicting the true translation (D&amp;C 10:5-14).  Hence he was commanded to translate Nephi’s record instead. If Joseph had re-translated it, the enemies of The Church would’ve been out for blood almost immediately! On one end to simply discredit the Lord’s Prophet, and on the other, to literally take his life.  </w:t>
      </w:r>
    </w:p>
    <w:p w:rsidR="008B28C2" w:rsidRPr="007126F4" w:rsidRDefault="008B28C2" w:rsidP="008B28C2">
      <w:pPr>
        <w:pStyle w:val="NoSpacing"/>
        <w:ind w:firstLine="720"/>
        <w:rPr>
          <w:sz w:val="20"/>
          <w:szCs w:val="20"/>
        </w:rPr>
      </w:pPr>
      <w:r w:rsidRPr="007126F4">
        <w:rPr>
          <w:sz w:val="20"/>
          <w:szCs w:val="20"/>
        </w:rPr>
        <w:t xml:space="preserve"> Such is the caution the Brethren today must similarly make, sometimes by way of command, not knowing who their friends and enemies may be.  Due to the very public nature of today’s world, The Church and its leaders are under constant 24/7 scrutiny by the media and society.  ANYTHING said in such a context would have a domino effect that would see no end, probably resulting in more harm than good.  In the day and age we live in, when and if the time comes for The Prophet to declare such major and impending changes to the world, it definitely wouldn’t come over the pulpit.  Certainly in the days of Jeremiah, a prophet could be so bold as to proclaim to the heads of state what God intended to do to both the leaders and the people, but in today’s world, it’s just not plausible.  It’s for those reasons, and more, that God purposefully and methodically goes out of His way to keep many things intentionally </w:t>
      </w:r>
      <w:r w:rsidRPr="007126F4">
        <w:rPr>
          <w:i/>
          <w:sz w:val="20"/>
          <w:szCs w:val="20"/>
          <w:u w:val="single"/>
        </w:rPr>
        <w:t>secret</w:t>
      </w:r>
      <w:r w:rsidRPr="007126F4">
        <w:rPr>
          <w:sz w:val="20"/>
          <w:szCs w:val="20"/>
          <w:u w:val="single"/>
        </w:rPr>
        <w:t>,</w:t>
      </w:r>
      <w:r w:rsidRPr="007126F4">
        <w:rPr>
          <w:sz w:val="20"/>
          <w:szCs w:val="20"/>
        </w:rPr>
        <w:t xml:space="preserve"> something many people have a hard time accepting, but which the scriptures are very clear about.  </w:t>
      </w:r>
    </w:p>
    <w:p w:rsidR="008B28C2" w:rsidRDefault="008B28C2" w:rsidP="008B28C2">
      <w:pPr>
        <w:pStyle w:val="NoSpacing"/>
        <w:rPr>
          <w:b/>
          <w:i/>
          <w:sz w:val="18"/>
          <w:szCs w:val="18"/>
          <w:u w:val="single"/>
        </w:rPr>
      </w:pPr>
    </w:p>
    <w:p w:rsidR="008B28C2" w:rsidRDefault="008B28C2" w:rsidP="008B28C2">
      <w:pPr>
        <w:pStyle w:val="NoSpacing"/>
        <w:rPr>
          <w:b/>
          <w:i/>
          <w:sz w:val="18"/>
          <w:szCs w:val="18"/>
          <w:u w:val="single"/>
        </w:rPr>
      </w:pPr>
    </w:p>
    <w:p w:rsidR="008B28C2" w:rsidRDefault="008B28C2" w:rsidP="008B28C2">
      <w:pPr>
        <w:pStyle w:val="NoSpacing"/>
        <w:rPr>
          <w:b/>
          <w:i/>
          <w:sz w:val="18"/>
          <w:szCs w:val="18"/>
          <w:u w:val="single"/>
        </w:rPr>
      </w:pPr>
    </w:p>
    <w:p w:rsidR="008B28C2" w:rsidRDefault="008B28C2" w:rsidP="008B28C2">
      <w:pPr>
        <w:pStyle w:val="NoSpacing"/>
        <w:rPr>
          <w:b/>
          <w:i/>
          <w:sz w:val="18"/>
          <w:szCs w:val="18"/>
          <w:u w:val="single"/>
        </w:rPr>
      </w:pPr>
    </w:p>
    <w:p w:rsidR="008B28C2" w:rsidRPr="00531286" w:rsidRDefault="008B28C2" w:rsidP="008B28C2">
      <w:pPr>
        <w:pStyle w:val="NoSpacing"/>
        <w:rPr>
          <w:sz w:val="18"/>
          <w:szCs w:val="18"/>
        </w:rPr>
      </w:pPr>
      <w:r>
        <w:rPr>
          <w:sz w:val="18"/>
          <w:szCs w:val="18"/>
        </w:rPr>
        <w:lastRenderedPageBreak/>
        <w:tab/>
        <w:t xml:space="preserve">So, food for thought.  Either way, before delving into our study of the history of Israel’s scattering and promises of gathering, let’s take a brief look at why God chose Israel as His people.  </w:t>
      </w:r>
    </w:p>
    <w:p w:rsidR="008B28C2" w:rsidRDefault="008B28C2" w:rsidP="008B28C2">
      <w:pPr>
        <w:pStyle w:val="NoSpacing"/>
        <w:rPr>
          <w:sz w:val="18"/>
          <w:szCs w:val="18"/>
        </w:rPr>
      </w:pPr>
    </w:p>
    <w:p w:rsidR="008B28C2" w:rsidRDefault="008B28C2" w:rsidP="008B28C2">
      <w:pPr>
        <w:pStyle w:val="NoSpacing"/>
        <w:rPr>
          <w:b/>
          <w:sz w:val="18"/>
          <w:szCs w:val="18"/>
          <w:u w:val="single"/>
        </w:rPr>
      </w:pPr>
      <w:r>
        <w:rPr>
          <w:b/>
          <w:sz w:val="18"/>
          <w:szCs w:val="18"/>
          <w:u w:val="single"/>
        </w:rPr>
        <w:t>God chose Israel because He loved them (</w:t>
      </w:r>
      <w:r w:rsidRPr="00B50129">
        <w:rPr>
          <w:b/>
          <w:sz w:val="18"/>
          <w:szCs w:val="18"/>
          <w:u w:val="single"/>
        </w:rPr>
        <w:t>Deut 7:6-8</w:t>
      </w:r>
      <w:r>
        <w:rPr>
          <w:b/>
          <w:sz w:val="18"/>
          <w:szCs w:val="18"/>
          <w:u w:val="single"/>
        </w:rPr>
        <w:t>)</w:t>
      </w:r>
    </w:p>
    <w:p w:rsidR="008B28C2" w:rsidRDefault="008B28C2" w:rsidP="008B28C2">
      <w:pPr>
        <w:pStyle w:val="NoSpacing"/>
        <w:rPr>
          <w:sz w:val="18"/>
          <w:szCs w:val="18"/>
        </w:rPr>
      </w:pPr>
      <w:r>
        <w:rPr>
          <w:sz w:val="18"/>
          <w:szCs w:val="18"/>
        </w:rPr>
        <w:tab/>
        <w:t>[And Moses spake, saying,]</w:t>
      </w:r>
    </w:p>
    <w:p w:rsidR="008B28C2" w:rsidRDefault="008B28C2" w:rsidP="008B28C2">
      <w:pPr>
        <w:pStyle w:val="NoSpacing"/>
        <w:rPr>
          <w:sz w:val="18"/>
          <w:szCs w:val="18"/>
        </w:rPr>
      </w:pPr>
    </w:p>
    <w:p w:rsidR="008B28C2" w:rsidRPr="00660E74" w:rsidRDefault="008B28C2" w:rsidP="008B28C2">
      <w:pPr>
        <w:pStyle w:val="NoSpacing"/>
        <w:ind w:left="1440"/>
        <w:rPr>
          <w:sz w:val="18"/>
          <w:szCs w:val="18"/>
        </w:rPr>
      </w:pPr>
      <w:r>
        <w:rPr>
          <w:sz w:val="18"/>
          <w:szCs w:val="18"/>
        </w:rPr>
        <w:t>“</w:t>
      </w:r>
      <w:r w:rsidRPr="00660E74">
        <w:rPr>
          <w:sz w:val="18"/>
          <w:szCs w:val="18"/>
        </w:rPr>
        <w:t>For thou </w:t>
      </w:r>
      <w:r w:rsidRPr="00660E74">
        <w:rPr>
          <w:rStyle w:val="clarity-word"/>
          <w:sz w:val="18"/>
          <w:szCs w:val="18"/>
          <w:bdr w:val="none" w:sz="0" w:space="0" w:color="auto" w:frame="1"/>
        </w:rPr>
        <w:t>art</w:t>
      </w:r>
      <w:r w:rsidRPr="00660E74">
        <w:rPr>
          <w:sz w:val="18"/>
          <w:szCs w:val="18"/>
        </w:rPr>
        <w:t> </w:t>
      </w:r>
      <w:r w:rsidRPr="00660E74">
        <w:rPr>
          <w:rStyle w:val="study-note-ref"/>
          <w:sz w:val="18"/>
          <w:szCs w:val="18"/>
          <w:bdr w:val="none" w:sz="0" w:space="0" w:color="auto" w:frame="1"/>
        </w:rPr>
        <w:t>an</w:t>
      </w:r>
      <w:r w:rsidRPr="00660E74">
        <w:rPr>
          <w:sz w:val="18"/>
          <w:szCs w:val="18"/>
        </w:rPr>
        <w:t> </w:t>
      </w:r>
      <w:r w:rsidRPr="00660E74">
        <w:rPr>
          <w:rStyle w:val="study-note-ref"/>
          <w:sz w:val="18"/>
          <w:szCs w:val="18"/>
          <w:bdr w:val="none" w:sz="0" w:space="0" w:color="auto" w:frame="1"/>
        </w:rPr>
        <w:t>holy</w:t>
      </w:r>
      <w:r w:rsidRPr="00660E74">
        <w:rPr>
          <w:sz w:val="18"/>
          <w:szCs w:val="18"/>
        </w:rPr>
        <w:t> people unto the </w:t>
      </w:r>
      <w:r w:rsidRPr="00660E74">
        <w:rPr>
          <w:rStyle w:val="small-caps"/>
          <w:sz w:val="18"/>
          <w:szCs w:val="18"/>
          <w:bdr w:val="none" w:sz="0" w:space="0" w:color="auto" w:frame="1"/>
        </w:rPr>
        <w:t>Lord</w:t>
      </w:r>
      <w:r w:rsidRPr="00660E74">
        <w:rPr>
          <w:sz w:val="18"/>
          <w:szCs w:val="18"/>
        </w:rPr>
        <w:t> thy God: the </w:t>
      </w:r>
      <w:r w:rsidRPr="00660E74">
        <w:rPr>
          <w:rStyle w:val="small-caps"/>
          <w:sz w:val="18"/>
          <w:szCs w:val="18"/>
          <w:bdr w:val="none" w:sz="0" w:space="0" w:color="auto" w:frame="1"/>
        </w:rPr>
        <w:t>Lord</w:t>
      </w:r>
      <w:r w:rsidRPr="00660E74">
        <w:rPr>
          <w:sz w:val="18"/>
          <w:szCs w:val="18"/>
        </w:rPr>
        <w:t> thy God hath </w:t>
      </w:r>
      <w:r w:rsidRPr="00660E74">
        <w:rPr>
          <w:rStyle w:val="study-note-ref"/>
          <w:sz w:val="18"/>
          <w:szCs w:val="18"/>
          <w:bdr w:val="none" w:sz="0" w:space="0" w:color="auto" w:frame="1"/>
        </w:rPr>
        <w:t>chosen</w:t>
      </w:r>
      <w:r>
        <w:rPr>
          <w:sz w:val="18"/>
          <w:szCs w:val="18"/>
        </w:rPr>
        <w:t xml:space="preserve"> thee to be a special </w:t>
      </w:r>
      <w:r w:rsidRPr="00660E74">
        <w:rPr>
          <w:sz w:val="18"/>
          <w:szCs w:val="18"/>
        </w:rPr>
        <w:t>people unto himself, above all people that </w:t>
      </w:r>
      <w:r w:rsidRPr="00660E74">
        <w:rPr>
          <w:rStyle w:val="clarity-word"/>
          <w:sz w:val="18"/>
          <w:szCs w:val="18"/>
          <w:bdr w:val="none" w:sz="0" w:space="0" w:color="auto" w:frame="1"/>
        </w:rPr>
        <w:t>are</w:t>
      </w:r>
      <w:r w:rsidRPr="00660E74">
        <w:rPr>
          <w:sz w:val="18"/>
          <w:szCs w:val="18"/>
        </w:rPr>
        <w:t> upon the face of the earth. The </w:t>
      </w:r>
      <w:r w:rsidRPr="00660E74">
        <w:rPr>
          <w:rStyle w:val="small-caps"/>
          <w:sz w:val="18"/>
          <w:szCs w:val="18"/>
          <w:bdr w:val="none" w:sz="0" w:space="0" w:color="auto" w:frame="1"/>
        </w:rPr>
        <w:t>Lord</w:t>
      </w:r>
      <w:r w:rsidRPr="00660E74">
        <w:rPr>
          <w:sz w:val="18"/>
          <w:szCs w:val="18"/>
        </w:rPr>
        <w:t> did not set his love upon you, nor choose you, because ye were more in number than any people; for ye </w:t>
      </w:r>
      <w:r w:rsidRPr="00660E74">
        <w:rPr>
          <w:rStyle w:val="clarity-word"/>
          <w:sz w:val="18"/>
          <w:szCs w:val="18"/>
          <w:bdr w:val="none" w:sz="0" w:space="0" w:color="auto" w:frame="1"/>
        </w:rPr>
        <w:t>were</w:t>
      </w:r>
      <w:r w:rsidRPr="00660E74">
        <w:rPr>
          <w:sz w:val="18"/>
          <w:szCs w:val="18"/>
        </w:rPr>
        <w:t> the fewest of all people: But because the </w:t>
      </w:r>
      <w:r w:rsidRPr="00660E74">
        <w:rPr>
          <w:rStyle w:val="small-caps"/>
          <w:sz w:val="18"/>
          <w:szCs w:val="18"/>
          <w:bdr w:val="none" w:sz="0" w:space="0" w:color="auto" w:frame="1"/>
        </w:rPr>
        <w:t>Lord</w:t>
      </w:r>
      <w:r w:rsidRPr="00660E74">
        <w:rPr>
          <w:sz w:val="18"/>
          <w:szCs w:val="18"/>
        </w:rPr>
        <w:t> </w:t>
      </w:r>
      <w:r w:rsidRPr="00660E74">
        <w:rPr>
          <w:rStyle w:val="study-note-ref"/>
          <w:sz w:val="18"/>
          <w:szCs w:val="18"/>
          <w:bdr w:val="none" w:sz="0" w:space="0" w:color="auto" w:frame="1"/>
        </w:rPr>
        <w:t>loved</w:t>
      </w:r>
      <w:r w:rsidRPr="00660E74">
        <w:rPr>
          <w:sz w:val="18"/>
          <w:szCs w:val="18"/>
        </w:rPr>
        <w:t> you, and because he would keep the </w:t>
      </w:r>
      <w:r w:rsidRPr="00660E74">
        <w:rPr>
          <w:rStyle w:val="study-note-ref"/>
          <w:sz w:val="18"/>
          <w:szCs w:val="18"/>
          <w:bdr w:val="none" w:sz="0" w:space="0" w:color="auto" w:frame="1"/>
        </w:rPr>
        <w:t>oath</w:t>
      </w:r>
      <w:r w:rsidRPr="00660E74">
        <w:rPr>
          <w:sz w:val="18"/>
          <w:szCs w:val="18"/>
        </w:rPr>
        <w:t> which he had sworn unto your fathers, hath the </w:t>
      </w:r>
      <w:r w:rsidRPr="00660E74">
        <w:rPr>
          <w:rStyle w:val="small-caps"/>
          <w:sz w:val="18"/>
          <w:szCs w:val="18"/>
          <w:bdr w:val="none" w:sz="0" w:space="0" w:color="auto" w:frame="1"/>
        </w:rPr>
        <w:t>Lord</w:t>
      </w:r>
      <w:r w:rsidRPr="00660E74">
        <w:rPr>
          <w:sz w:val="18"/>
          <w:szCs w:val="18"/>
        </w:rPr>
        <w:t> brought you out with a mighty hand, and </w:t>
      </w:r>
      <w:r w:rsidRPr="00660E74">
        <w:rPr>
          <w:rStyle w:val="study-note-ref"/>
          <w:sz w:val="18"/>
          <w:szCs w:val="18"/>
          <w:bdr w:val="none" w:sz="0" w:space="0" w:color="auto" w:frame="1"/>
        </w:rPr>
        <w:t>redeemed</w:t>
      </w:r>
      <w:r w:rsidRPr="00660E74">
        <w:rPr>
          <w:sz w:val="18"/>
          <w:szCs w:val="18"/>
        </w:rPr>
        <w:t> you out of the house of bondmen, from the hand of Pharaoh king of Egypt.</w:t>
      </w:r>
      <w:r>
        <w:rPr>
          <w:sz w:val="18"/>
          <w:szCs w:val="18"/>
        </w:rPr>
        <w:t>”</w:t>
      </w: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r>
        <w:rPr>
          <w:b/>
          <w:sz w:val="18"/>
          <w:szCs w:val="18"/>
          <w:u w:val="single"/>
        </w:rPr>
        <w:t>God chose His people, who dwelt as strangers in the land of Egypt (</w:t>
      </w:r>
      <w:r w:rsidRPr="00B50129">
        <w:rPr>
          <w:b/>
          <w:sz w:val="18"/>
          <w:szCs w:val="18"/>
          <w:u w:val="single"/>
        </w:rPr>
        <w:t>Acts 13:17</w:t>
      </w:r>
      <w:r>
        <w:rPr>
          <w:b/>
          <w:sz w:val="18"/>
          <w:szCs w:val="18"/>
          <w:u w:val="single"/>
        </w:rPr>
        <w:t>)</w:t>
      </w:r>
    </w:p>
    <w:p w:rsidR="008B28C2" w:rsidRDefault="008B28C2" w:rsidP="008B28C2">
      <w:pPr>
        <w:pStyle w:val="NoSpacing"/>
        <w:rPr>
          <w:sz w:val="18"/>
          <w:szCs w:val="18"/>
          <w:shd w:val="clear" w:color="auto" w:fill="FFFFFF"/>
        </w:rPr>
      </w:pPr>
      <w:r>
        <w:rPr>
          <w:sz w:val="18"/>
          <w:szCs w:val="18"/>
          <w:shd w:val="clear" w:color="auto" w:fill="FFFFFF"/>
        </w:rPr>
        <w:tab/>
        <w:t>[And Luke wrote, saying]</w:t>
      </w:r>
    </w:p>
    <w:p w:rsidR="008B28C2" w:rsidRDefault="008B28C2" w:rsidP="008B28C2">
      <w:pPr>
        <w:pStyle w:val="NoSpacing"/>
        <w:rPr>
          <w:sz w:val="18"/>
          <w:szCs w:val="18"/>
          <w:shd w:val="clear" w:color="auto" w:fill="FFFFFF"/>
        </w:rPr>
      </w:pPr>
    </w:p>
    <w:p w:rsidR="008B28C2" w:rsidRPr="00660E74" w:rsidRDefault="008B28C2" w:rsidP="008B28C2">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660E74">
        <w:rPr>
          <w:sz w:val="18"/>
          <w:szCs w:val="18"/>
          <w:shd w:val="clear" w:color="auto" w:fill="FFFFFF"/>
        </w:rPr>
        <w:t>The God of this people of Israel chose our fathers, and exalted the people when they dwelt as </w:t>
      </w:r>
      <w:r w:rsidRPr="00660E74">
        <w:rPr>
          <w:rStyle w:val="study-note-ref"/>
          <w:sz w:val="18"/>
          <w:szCs w:val="18"/>
          <w:bdr w:val="none" w:sz="0" w:space="0" w:color="auto" w:frame="1"/>
          <w:shd w:val="clear" w:color="auto" w:fill="FFFFFF"/>
        </w:rPr>
        <w:t>strangers</w:t>
      </w:r>
      <w:r w:rsidRPr="00660E74">
        <w:rPr>
          <w:sz w:val="18"/>
          <w:szCs w:val="18"/>
          <w:shd w:val="clear" w:color="auto" w:fill="FFFFFF"/>
        </w:rPr>
        <w:t xml:space="preserve"> in </w:t>
      </w:r>
      <w:r>
        <w:rPr>
          <w:sz w:val="18"/>
          <w:szCs w:val="18"/>
          <w:shd w:val="clear" w:color="auto" w:fill="FFFFFF"/>
        </w:rPr>
        <w:tab/>
      </w:r>
      <w:r>
        <w:rPr>
          <w:sz w:val="18"/>
          <w:szCs w:val="18"/>
          <w:shd w:val="clear" w:color="auto" w:fill="FFFFFF"/>
        </w:rPr>
        <w:tab/>
      </w:r>
      <w:r>
        <w:rPr>
          <w:sz w:val="18"/>
          <w:szCs w:val="18"/>
          <w:shd w:val="clear" w:color="auto" w:fill="FFFFFF"/>
        </w:rPr>
        <w:tab/>
      </w:r>
      <w:r w:rsidRPr="00660E74">
        <w:rPr>
          <w:sz w:val="18"/>
          <w:szCs w:val="18"/>
          <w:shd w:val="clear" w:color="auto" w:fill="FFFFFF"/>
        </w:rPr>
        <w:t>the land of Egypt, and with an high arm brought he them out of it.</w:t>
      </w:r>
      <w:r>
        <w:rPr>
          <w:sz w:val="18"/>
          <w:szCs w:val="18"/>
          <w:shd w:val="clear" w:color="auto" w:fill="FFFFFF"/>
        </w:rPr>
        <w:t>”</w:t>
      </w:r>
    </w:p>
    <w:p w:rsidR="008B28C2" w:rsidRDefault="008B28C2" w:rsidP="008B28C2">
      <w:pPr>
        <w:pStyle w:val="NoSpacing"/>
        <w:rPr>
          <w:b/>
          <w:sz w:val="18"/>
          <w:szCs w:val="18"/>
          <w:u w:val="single"/>
        </w:rPr>
      </w:pPr>
    </w:p>
    <w:p w:rsidR="008B28C2" w:rsidRPr="00B50129" w:rsidRDefault="008B28C2" w:rsidP="008B28C2">
      <w:pPr>
        <w:pStyle w:val="NoSpacing"/>
        <w:rPr>
          <w:b/>
          <w:sz w:val="18"/>
          <w:szCs w:val="18"/>
          <w:u w:val="single"/>
        </w:rPr>
      </w:pPr>
      <w:r>
        <w:rPr>
          <w:b/>
          <w:sz w:val="18"/>
          <w:szCs w:val="18"/>
          <w:u w:val="single"/>
        </w:rPr>
        <w:t>Those who keep covenants become the treasures of God (</w:t>
      </w:r>
      <w:r w:rsidRPr="00B50129">
        <w:rPr>
          <w:b/>
          <w:sz w:val="18"/>
          <w:szCs w:val="18"/>
          <w:u w:val="single"/>
        </w:rPr>
        <w:t>Ex 19:5-6</w:t>
      </w:r>
      <w:r>
        <w:rPr>
          <w:b/>
          <w:sz w:val="18"/>
          <w:szCs w:val="18"/>
          <w:u w:val="single"/>
        </w:rPr>
        <w:t>)</w:t>
      </w:r>
    </w:p>
    <w:p w:rsidR="008B28C2" w:rsidRDefault="008B28C2" w:rsidP="008B28C2">
      <w:pPr>
        <w:pStyle w:val="NoSpacing"/>
        <w:rPr>
          <w:sz w:val="18"/>
          <w:szCs w:val="18"/>
        </w:rPr>
      </w:pPr>
      <w:r>
        <w:rPr>
          <w:sz w:val="18"/>
          <w:szCs w:val="18"/>
        </w:rPr>
        <w:tab/>
        <w:t>[And the Lord spake, saying,]</w:t>
      </w:r>
    </w:p>
    <w:p w:rsidR="008B28C2" w:rsidRDefault="008B28C2" w:rsidP="008B28C2">
      <w:pPr>
        <w:pStyle w:val="NoSpacing"/>
        <w:rPr>
          <w:sz w:val="18"/>
          <w:szCs w:val="18"/>
        </w:rPr>
      </w:pPr>
    </w:p>
    <w:p w:rsidR="008B28C2" w:rsidRPr="00660E74" w:rsidRDefault="008B28C2" w:rsidP="008B28C2">
      <w:pPr>
        <w:pStyle w:val="NoSpacing"/>
        <w:ind w:left="1440"/>
        <w:rPr>
          <w:sz w:val="18"/>
          <w:szCs w:val="18"/>
        </w:rPr>
      </w:pPr>
      <w:r>
        <w:rPr>
          <w:sz w:val="18"/>
          <w:szCs w:val="18"/>
        </w:rPr>
        <w:t>“</w:t>
      </w:r>
      <w:r w:rsidRPr="00660E74">
        <w:rPr>
          <w:sz w:val="18"/>
          <w:szCs w:val="18"/>
        </w:rPr>
        <w:t>Now therefore, if ye will </w:t>
      </w:r>
      <w:r w:rsidRPr="00660E74">
        <w:rPr>
          <w:rStyle w:val="study-note-ref"/>
          <w:sz w:val="18"/>
          <w:szCs w:val="18"/>
          <w:bdr w:val="none" w:sz="0" w:space="0" w:color="auto" w:frame="1"/>
        </w:rPr>
        <w:t>obey</w:t>
      </w:r>
      <w:r w:rsidRPr="00660E74">
        <w:rPr>
          <w:sz w:val="18"/>
          <w:szCs w:val="18"/>
        </w:rPr>
        <w:t> my voice indeed, and keep my </w:t>
      </w:r>
      <w:r w:rsidRPr="00660E74">
        <w:rPr>
          <w:rStyle w:val="study-note-ref"/>
          <w:sz w:val="18"/>
          <w:szCs w:val="18"/>
          <w:bdr w:val="none" w:sz="0" w:space="0" w:color="auto" w:frame="1"/>
        </w:rPr>
        <w:t>covenant</w:t>
      </w:r>
      <w:r w:rsidRPr="00660E74">
        <w:rPr>
          <w:sz w:val="18"/>
          <w:szCs w:val="18"/>
        </w:rPr>
        <w:t>, then ye shall be a </w:t>
      </w:r>
      <w:r w:rsidRPr="00660E74">
        <w:rPr>
          <w:rStyle w:val="study-note-ref"/>
          <w:sz w:val="18"/>
          <w:szCs w:val="18"/>
          <w:bdr w:val="none" w:sz="0" w:space="0" w:color="auto" w:frame="1"/>
        </w:rPr>
        <w:t>peculiar</w:t>
      </w:r>
      <w:r w:rsidRPr="00660E74">
        <w:rPr>
          <w:sz w:val="18"/>
          <w:szCs w:val="18"/>
        </w:rPr>
        <w:t> </w:t>
      </w:r>
      <w:r w:rsidRPr="00660E74">
        <w:rPr>
          <w:rStyle w:val="study-note-ref"/>
          <w:sz w:val="18"/>
          <w:szCs w:val="18"/>
          <w:bdr w:val="none" w:sz="0" w:space="0" w:color="auto" w:frame="1"/>
        </w:rPr>
        <w:t>treasure</w:t>
      </w:r>
      <w:r w:rsidRPr="00660E74">
        <w:rPr>
          <w:sz w:val="18"/>
          <w:szCs w:val="18"/>
        </w:rPr>
        <w:t> unto me above all people: for all the earth </w:t>
      </w:r>
      <w:r w:rsidRPr="00660E74">
        <w:rPr>
          <w:rStyle w:val="clarity-word"/>
          <w:sz w:val="18"/>
          <w:szCs w:val="18"/>
          <w:bdr w:val="none" w:sz="0" w:space="0" w:color="auto" w:frame="1"/>
        </w:rPr>
        <w:t>is</w:t>
      </w:r>
      <w:r w:rsidRPr="00660E74">
        <w:rPr>
          <w:sz w:val="18"/>
          <w:szCs w:val="18"/>
        </w:rPr>
        <w:t> mine: And ye shall be unto me a </w:t>
      </w:r>
      <w:r w:rsidRPr="00660E74">
        <w:rPr>
          <w:rStyle w:val="study-note-ref"/>
          <w:sz w:val="18"/>
          <w:szCs w:val="18"/>
          <w:bdr w:val="none" w:sz="0" w:space="0" w:color="auto" w:frame="1"/>
        </w:rPr>
        <w:t>kingdom</w:t>
      </w:r>
      <w:r w:rsidRPr="00660E74">
        <w:rPr>
          <w:sz w:val="18"/>
          <w:szCs w:val="18"/>
        </w:rPr>
        <w:t> of </w:t>
      </w:r>
      <w:r w:rsidRPr="00660E74">
        <w:rPr>
          <w:rStyle w:val="study-note-ref"/>
          <w:sz w:val="18"/>
          <w:szCs w:val="18"/>
          <w:bdr w:val="none" w:sz="0" w:space="0" w:color="auto" w:frame="1"/>
        </w:rPr>
        <w:t>priests</w:t>
      </w:r>
      <w:r w:rsidRPr="00660E74">
        <w:rPr>
          <w:sz w:val="18"/>
          <w:szCs w:val="18"/>
        </w:rPr>
        <w:t>, and an </w:t>
      </w:r>
      <w:r w:rsidRPr="00660E74">
        <w:rPr>
          <w:rStyle w:val="study-note-ref"/>
          <w:sz w:val="18"/>
          <w:szCs w:val="18"/>
          <w:bdr w:val="none" w:sz="0" w:space="0" w:color="auto" w:frame="1"/>
        </w:rPr>
        <w:t>holy</w:t>
      </w:r>
      <w:r w:rsidRPr="00660E74">
        <w:rPr>
          <w:sz w:val="18"/>
          <w:szCs w:val="18"/>
        </w:rPr>
        <w:t> </w:t>
      </w:r>
      <w:r w:rsidRPr="00660E74">
        <w:rPr>
          <w:rStyle w:val="study-note-ref"/>
          <w:sz w:val="18"/>
          <w:szCs w:val="18"/>
          <w:bdr w:val="none" w:sz="0" w:space="0" w:color="auto" w:frame="1"/>
        </w:rPr>
        <w:t>nation</w:t>
      </w:r>
      <w:r w:rsidRPr="00660E74">
        <w:rPr>
          <w:sz w:val="18"/>
          <w:szCs w:val="18"/>
        </w:rPr>
        <w:t>. These </w:t>
      </w:r>
      <w:r w:rsidRPr="00660E74">
        <w:rPr>
          <w:rStyle w:val="clarity-word"/>
          <w:sz w:val="18"/>
          <w:szCs w:val="18"/>
          <w:bdr w:val="none" w:sz="0" w:space="0" w:color="auto" w:frame="1"/>
        </w:rPr>
        <w:t>are</w:t>
      </w:r>
      <w:r w:rsidRPr="00660E74">
        <w:rPr>
          <w:sz w:val="18"/>
          <w:szCs w:val="18"/>
        </w:rPr>
        <w:t> the words which thou shalt speak unto the children of Israel.</w:t>
      </w:r>
      <w:r>
        <w:rPr>
          <w:sz w:val="18"/>
          <w:szCs w:val="18"/>
        </w:rPr>
        <w:t>”</w:t>
      </w:r>
    </w:p>
    <w:p w:rsidR="008B28C2" w:rsidRPr="00B50129" w:rsidRDefault="008B28C2" w:rsidP="008B28C2">
      <w:pPr>
        <w:pStyle w:val="NoSpacing"/>
        <w:rPr>
          <w:b/>
          <w:sz w:val="18"/>
          <w:szCs w:val="18"/>
          <w:u w:val="single"/>
        </w:rPr>
      </w:pPr>
    </w:p>
    <w:p w:rsidR="008B28C2" w:rsidRDefault="008B28C2" w:rsidP="008B28C2">
      <w:pPr>
        <w:pStyle w:val="NoSpacing"/>
        <w:rPr>
          <w:b/>
          <w:sz w:val="18"/>
          <w:szCs w:val="18"/>
          <w:u w:val="single"/>
        </w:rPr>
      </w:pPr>
      <w:r>
        <w:rPr>
          <w:b/>
          <w:sz w:val="18"/>
          <w:szCs w:val="18"/>
          <w:u w:val="single"/>
        </w:rPr>
        <w:t>God performs great wonders so that Israel will know that it is the Lord that does them, and not false gods (</w:t>
      </w:r>
      <w:r w:rsidRPr="00B50129">
        <w:rPr>
          <w:b/>
          <w:sz w:val="18"/>
          <w:szCs w:val="18"/>
          <w:u w:val="single"/>
        </w:rPr>
        <w:t>Isaiah 48:1-7</w:t>
      </w:r>
      <w:r>
        <w:rPr>
          <w:b/>
          <w:sz w:val="18"/>
          <w:szCs w:val="18"/>
          <w:u w:val="single"/>
        </w:rPr>
        <w:t>)</w:t>
      </w:r>
    </w:p>
    <w:p w:rsidR="008B28C2" w:rsidRDefault="008B28C2" w:rsidP="008B28C2">
      <w:pPr>
        <w:pStyle w:val="NoSpacing"/>
        <w:rPr>
          <w:sz w:val="18"/>
          <w:szCs w:val="18"/>
        </w:rPr>
      </w:pPr>
      <w:r>
        <w:rPr>
          <w:sz w:val="18"/>
          <w:szCs w:val="18"/>
        </w:rPr>
        <w:tab/>
        <w:t>[And Isaiah spake in the name of the Lord, saying,]</w:t>
      </w:r>
    </w:p>
    <w:p w:rsidR="008B28C2" w:rsidRDefault="008B28C2" w:rsidP="008B28C2">
      <w:pPr>
        <w:pStyle w:val="NoSpacing"/>
        <w:rPr>
          <w:sz w:val="18"/>
          <w:szCs w:val="18"/>
        </w:rPr>
      </w:pPr>
    </w:p>
    <w:p w:rsidR="008B28C2" w:rsidRDefault="008B28C2" w:rsidP="008B28C2">
      <w:pPr>
        <w:pStyle w:val="NoSpacing"/>
        <w:ind w:left="1440"/>
        <w:rPr>
          <w:sz w:val="18"/>
          <w:szCs w:val="18"/>
        </w:rPr>
      </w:pPr>
      <w:r>
        <w:rPr>
          <w:sz w:val="18"/>
          <w:szCs w:val="18"/>
        </w:rPr>
        <w:t>“</w:t>
      </w:r>
      <w:r w:rsidRPr="00660E74">
        <w:rPr>
          <w:sz w:val="18"/>
          <w:szCs w:val="18"/>
        </w:rPr>
        <w:t>Hear ye this, O house of Jacob, which are called by the name of Is</w:t>
      </w:r>
      <w:r>
        <w:rPr>
          <w:sz w:val="18"/>
          <w:szCs w:val="18"/>
        </w:rPr>
        <w:t xml:space="preserve">rael, and are come forth out of the </w:t>
      </w:r>
      <w:r w:rsidRPr="00660E74">
        <w:rPr>
          <w:rStyle w:val="study-note-ref"/>
          <w:sz w:val="18"/>
          <w:szCs w:val="18"/>
          <w:bdr w:val="none" w:sz="0" w:space="0" w:color="auto" w:frame="1"/>
        </w:rPr>
        <w:t>waters of Judah</w:t>
      </w:r>
      <w:r w:rsidRPr="00660E74">
        <w:rPr>
          <w:sz w:val="18"/>
          <w:szCs w:val="18"/>
        </w:rPr>
        <w:t>, which </w:t>
      </w:r>
      <w:r w:rsidRPr="00660E74">
        <w:rPr>
          <w:rStyle w:val="study-note-ref"/>
          <w:sz w:val="18"/>
          <w:szCs w:val="18"/>
          <w:bdr w:val="none" w:sz="0" w:space="0" w:color="auto" w:frame="1"/>
        </w:rPr>
        <w:t>swear</w:t>
      </w:r>
      <w:r w:rsidRPr="00660E74">
        <w:rPr>
          <w:sz w:val="18"/>
          <w:szCs w:val="18"/>
        </w:rPr>
        <w:t> by the name of the </w:t>
      </w:r>
      <w:r w:rsidRPr="00660E74">
        <w:rPr>
          <w:rStyle w:val="small-caps"/>
          <w:sz w:val="18"/>
          <w:szCs w:val="18"/>
          <w:bdr w:val="none" w:sz="0" w:space="0" w:color="auto" w:frame="1"/>
        </w:rPr>
        <w:t>Lord</w:t>
      </w:r>
      <w:r w:rsidRPr="00660E74">
        <w:rPr>
          <w:sz w:val="18"/>
          <w:szCs w:val="18"/>
        </w:rPr>
        <w:t>, and make </w:t>
      </w:r>
      <w:r w:rsidRPr="00660E74">
        <w:rPr>
          <w:rStyle w:val="study-note-ref"/>
          <w:sz w:val="18"/>
          <w:szCs w:val="18"/>
          <w:bdr w:val="none" w:sz="0" w:space="0" w:color="auto" w:frame="1"/>
        </w:rPr>
        <w:t>mention</w:t>
      </w:r>
      <w:r w:rsidRPr="00660E74">
        <w:rPr>
          <w:sz w:val="18"/>
          <w:szCs w:val="18"/>
        </w:rPr>
        <w:t> of the God of Israel, </w:t>
      </w:r>
      <w:r w:rsidRPr="00660E74">
        <w:rPr>
          <w:rStyle w:val="clarity-word"/>
          <w:sz w:val="18"/>
          <w:szCs w:val="18"/>
          <w:bdr w:val="none" w:sz="0" w:space="0" w:color="auto" w:frame="1"/>
        </w:rPr>
        <w:t>but</w:t>
      </w:r>
      <w:r w:rsidRPr="00660E74">
        <w:rPr>
          <w:sz w:val="18"/>
          <w:szCs w:val="18"/>
        </w:rPr>
        <w:t> not in truth, nor in righteousness.</w:t>
      </w:r>
      <w:r>
        <w:rPr>
          <w:sz w:val="18"/>
          <w:szCs w:val="18"/>
        </w:rPr>
        <w:t xml:space="preserve"> </w:t>
      </w:r>
      <w:r w:rsidRPr="00660E74">
        <w:rPr>
          <w:sz w:val="18"/>
          <w:szCs w:val="18"/>
        </w:rPr>
        <w:t>For they call themselves of the </w:t>
      </w:r>
      <w:r w:rsidRPr="00660E74">
        <w:rPr>
          <w:rStyle w:val="study-note-ref"/>
          <w:sz w:val="18"/>
          <w:szCs w:val="18"/>
          <w:bdr w:val="none" w:sz="0" w:space="0" w:color="auto" w:frame="1"/>
        </w:rPr>
        <w:t>holy city</w:t>
      </w:r>
      <w:r w:rsidRPr="00660E74">
        <w:rPr>
          <w:sz w:val="18"/>
          <w:szCs w:val="18"/>
        </w:rPr>
        <w:t>, and </w:t>
      </w:r>
      <w:r w:rsidRPr="00660E74">
        <w:rPr>
          <w:rStyle w:val="study-note-ref"/>
          <w:sz w:val="18"/>
          <w:szCs w:val="18"/>
          <w:bdr w:val="none" w:sz="0" w:space="0" w:color="auto" w:frame="1"/>
        </w:rPr>
        <w:t>stay themselves upon</w:t>
      </w:r>
      <w:r w:rsidRPr="00660E74">
        <w:rPr>
          <w:sz w:val="18"/>
          <w:szCs w:val="18"/>
        </w:rPr>
        <w:t> the God of Israel; The </w:t>
      </w:r>
      <w:r w:rsidRPr="00660E74">
        <w:rPr>
          <w:rStyle w:val="small-caps"/>
          <w:sz w:val="18"/>
          <w:szCs w:val="18"/>
          <w:bdr w:val="none" w:sz="0" w:space="0" w:color="auto" w:frame="1"/>
        </w:rPr>
        <w:t>Lord</w:t>
      </w:r>
      <w:r w:rsidRPr="00660E74">
        <w:rPr>
          <w:sz w:val="18"/>
          <w:szCs w:val="18"/>
        </w:rPr>
        <w:t> of hosts </w:t>
      </w:r>
      <w:r w:rsidRPr="00660E74">
        <w:rPr>
          <w:rStyle w:val="clarity-word"/>
          <w:sz w:val="18"/>
          <w:szCs w:val="18"/>
          <w:bdr w:val="none" w:sz="0" w:space="0" w:color="auto" w:frame="1"/>
        </w:rPr>
        <w:t>is</w:t>
      </w:r>
      <w:r w:rsidRPr="00660E74">
        <w:rPr>
          <w:sz w:val="18"/>
          <w:szCs w:val="18"/>
        </w:rPr>
        <w:t> his name. I have </w:t>
      </w:r>
      <w:r w:rsidRPr="00660E74">
        <w:rPr>
          <w:rStyle w:val="study-note-ref"/>
          <w:sz w:val="18"/>
          <w:szCs w:val="18"/>
          <w:bdr w:val="none" w:sz="0" w:space="0" w:color="auto" w:frame="1"/>
        </w:rPr>
        <w:t>declared</w:t>
      </w:r>
      <w:r w:rsidRPr="00660E74">
        <w:rPr>
          <w:sz w:val="18"/>
          <w:szCs w:val="18"/>
        </w:rPr>
        <w:t> the </w:t>
      </w:r>
      <w:r w:rsidRPr="00660E74">
        <w:rPr>
          <w:rStyle w:val="study-note-ref"/>
          <w:sz w:val="18"/>
          <w:szCs w:val="18"/>
          <w:bdr w:val="none" w:sz="0" w:space="0" w:color="auto" w:frame="1"/>
        </w:rPr>
        <w:t>former</w:t>
      </w:r>
      <w:r w:rsidRPr="00660E74">
        <w:rPr>
          <w:sz w:val="18"/>
          <w:szCs w:val="18"/>
        </w:rPr>
        <w:t> things from the beginning; and they went forth out of my mouth, and I shewed them; I did </w:t>
      </w:r>
      <w:r w:rsidRPr="00660E74">
        <w:rPr>
          <w:rStyle w:val="clarity-word"/>
          <w:sz w:val="18"/>
          <w:szCs w:val="18"/>
          <w:bdr w:val="none" w:sz="0" w:space="0" w:color="auto" w:frame="1"/>
        </w:rPr>
        <w:t>them</w:t>
      </w:r>
      <w:r w:rsidRPr="00660E74">
        <w:rPr>
          <w:sz w:val="18"/>
          <w:szCs w:val="18"/>
        </w:rPr>
        <w:t> suddenly, and they came to pass. Because I knew that </w:t>
      </w:r>
      <w:r w:rsidRPr="00660E74">
        <w:rPr>
          <w:rStyle w:val="study-note-ref"/>
          <w:sz w:val="18"/>
          <w:szCs w:val="18"/>
          <w:bdr w:val="none" w:sz="0" w:space="0" w:color="auto" w:frame="1"/>
        </w:rPr>
        <w:t>thou</w:t>
      </w:r>
      <w:r w:rsidRPr="00660E74">
        <w:rPr>
          <w:sz w:val="18"/>
          <w:szCs w:val="18"/>
        </w:rPr>
        <w:t> </w:t>
      </w:r>
      <w:r w:rsidRPr="00660E74">
        <w:rPr>
          <w:rStyle w:val="clarity-word"/>
          <w:sz w:val="18"/>
          <w:szCs w:val="18"/>
          <w:bdr w:val="none" w:sz="0" w:space="0" w:color="auto" w:frame="1"/>
        </w:rPr>
        <w:t>art</w:t>
      </w:r>
      <w:r w:rsidRPr="00660E74">
        <w:rPr>
          <w:sz w:val="18"/>
          <w:szCs w:val="18"/>
        </w:rPr>
        <w:t> </w:t>
      </w:r>
      <w:r w:rsidRPr="00660E74">
        <w:rPr>
          <w:rStyle w:val="study-note-ref"/>
          <w:sz w:val="18"/>
          <w:szCs w:val="18"/>
          <w:bdr w:val="none" w:sz="0" w:space="0" w:color="auto" w:frame="1"/>
        </w:rPr>
        <w:t>obstinate</w:t>
      </w:r>
      <w:r w:rsidRPr="00660E74">
        <w:rPr>
          <w:sz w:val="18"/>
          <w:szCs w:val="18"/>
        </w:rPr>
        <w:t>, and thy </w:t>
      </w:r>
      <w:r w:rsidRPr="00660E74">
        <w:rPr>
          <w:rStyle w:val="study-note-ref"/>
          <w:sz w:val="18"/>
          <w:szCs w:val="18"/>
          <w:bdr w:val="none" w:sz="0" w:space="0" w:color="auto" w:frame="1"/>
        </w:rPr>
        <w:t>neck</w:t>
      </w:r>
      <w:r w:rsidRPr="00660E74">
        <w:rPr>
          <w:sz w:val="18"/>
          <w:szCs w:val="18"/>
        </w:rPr>
        <w:t> </w:t>
      </w:r>
      <w:r w:rsidRPr="00660E74">
        <w:rPr>
          <w:rStyle w:val="clarity-word"/>
          <w:sz w:val="18"/>
          <w:szCs w:val="18"/>
          <w:bdr w:val="none" w:sz="0" w:space="0" w:color="auto" w:frame="1"/>
        </w:rPr>
        <w:t>is</w:t>
      </w:r>
      <w:r w:rsidRPr="00660E74">
        <w:rPr>
          <w:sz w:val="18"/>
          <w:szCs w:val="18"/>
        </w:rPr>
        <w:t> an iron sinew, and thy brow brass; I have even from the beginning declared </w:t>
      </w:r>
      <w:r w:rsidRPr="00660E74">
        <w:rPr>
          <w:rStyle w:val="clarity-word"/>
          <w:sz w:val="18"/>
          <w:szCs w:val="18"/>
          <w:bdr w:val="none" w:sz="0" w:space="0" w:color="auto" w:frame="1"/>
        </w:rPr>
        <w:t>it</w:t>
      </w:r>
      <w:r w:rsidRPr="00660E74">
        <w:rPr>
          <w:sz w:val="18"/>
          <w:szCs w:val="18"/>
        </w:rPr>
        <w:t> to thee; before it came to pass I shewed </w:t>
      </w:r>
      <w:r w:rsidRPr="00660E74">
        <w:rPr>
          <w:rStyle w:val="clarity-word"/>
          <w:sz w:val="18"/>
          <w:szCs w:val="18"/>
          <w:bdr w:val="none" w:sz="0" w:space="0" w:color="auto" w:frame="1"/>
        </w:rPr>
        <w:t>it</w:t>
      </w:r>
      <w:r w:rsidRPr="00660E74">
        <w:rPr>
          <w:sz w:val="18"/>
          <w:szCs w:val="18"/>
        </w:rPr>
        <w:t xml:space="preserve"> thee: lest thou shouldest say,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660E74">
        <w:rPr>
          <w:sz w:val="18"/>
          <w:szCs w:val="18"/>
        </w:rPr>
        <w:t>Mine idol hath done them, and my graven image, and my molten image, hath commanded them.</w:t>
      </w:r>
      <w:r>
        <w:rPr>
          <w:sz w:val="18"/>
          <w:szCs w:val="18"/>
        </w:rPr>
        <w:t>’</w:t>
      </w:r>
      <w:r w:rsidRPr="00660E74">
        <w:rPr>
          <w:sz w:val="18"/>
          <w:szCs w:val="18"/>
        </w:rPr>
        <w:t xml:space="preserve"> </w:t>
      </w:r>
    </w:p>
    <w:p w:rsidR="008B28C2" w:rsidRDefault="008B28C2" w:rsidP="008B28C2">
      <w:pPr>
        <w:pStyle w:val="NoSpacing"/>
        <w:ind w:left="1440"/>
        <w:rPr>
          <w:sz w:val="18"/>
          <w:szCs w:val="18"/>
        </w:rPr>
      </w:pPr>
    </w:p>
    <w:p w:rsidR="008B28C2" w:rsidRPr="00660E74" w:rsidRDefault="008B28C2" w:rsidP="008B28C2">
      <w:pPr>
        <w:pStyle w:val="NoSpacing"/>
        <w:ind w:left="1440"/>
        <w:rPr>
          <w:sz w:val="18"/>
          <w:szCs w:val="18"/>
        </w:rPr>
      </w:pPr>
      <w:r>
        <w:rPr>
          <w:sz w:val="18"/>
          <w:szCs w:val="18"/>
        </w:rPr>
        <w:t>“</w:t>
      </w:r>
      <w:r w:rsidRPr="00660E74">
        <w:rPr>
          <w:sz w:val="18"/>
          <w:szCs w:val="18"/>
        </w:rPr>
        <w:t>Thou hast heard, see all this; and will not ye declare </w:t>
      </w:r>
      <w:r w:rsidRPr="00660E74">
        <w:rPr>
          <w:rStyle w:val="clarity-word"/>
          <w:sz w:val="18"/>
          <w:szCs w:val="18"/>
          <w:bdr w:val="none" w:sz="0" w:space="0" w:color="auto" w:frame="1"/>
        </w:rPr>
        <w:t>it?</w:t>
      </w:r>
      <w:r w:rsidRPr="00660E74">
        <w:rPr>
          <w:sz w:val="18"/>
          <w:szCs w:val="18"/>
        </w:rPr>
        <w:t> I have shewed thee new things from this time, even hidden things, and thou didst not know them. They are created now, and not from the beginning; even before the day when thou heardest them not; lest thou shouldest say, Behold, I knew them.</w:t>
      </w:r>
      <w:r>
        <w:rPr>
          <w:sz w:val="18"/>
          <w:szCs w:val="18"/>
        </w:rPr>
        <w:t>”</w:t>
      </w:r>
    </w:p>
    <w:p w:rsidR="008B28C2" w:rsidRPr="00B50129" w:rsidRDefault="008B28C2" w:rsidP="008B28C2">
      <w:pPr>
        <w:pStyle w:val="NoSpacing"/>
        <w:rPr>
          <w:b/>
          <w:sz w:val="18"/>
          <w:szCs w:val="18"/>
          <w:u w:val="single"/>
        </w:rPr>
      </w:pPr>
    </w:p>
    <w:p w:rsidR="008B28C2" w:rsidRPr="00B50129" w:rsidRDefault="008B28C2" w:rsidP="008B28C2">
      <w:pPr>
        <w:pStyle w:val="NoSpacing"/>
        <w:rPr>
          <w:b/>
          <w:sz w:val="18"/>
          <w:szCs w:val="18"/>
          <w:u w:val="single"/>
        </w:rPr>
      </w:pPr>
      <w:r>
        <w:rPr>
          <w:b/>
          <w:sz w:val="18"/>
          <w:szCs w:val="18"/>
          <w:u w:val="single"/>
        </w:rPr>
        <w:t>God has His own reasons for choosing and exalting those whom He chooses (</w:t>
      </w:r>
      <w:r w:rsidRPr="00B50129">
        <w:rPr>
          <w:b/>
          <w:sz w:val="18"/>
          <w:szCs w:val="18"/>
          <w:u w:val="single"/>
        </w:rPr>
        <w:t>Rom 9:1-5, 14-20</w:t>
      </w:r>
      <w:r>
        <w:rPr>
          <w:b/>
          <w:sz w:val="18"/>
          <w:szCs w:val="18"/>
          <w:u w:val="single"/>
        </w:rPr>
        <w:t>)</w:t>
      </w:r>
    </w:p>
    <w:p w:rsidR="008B28C2" w:rsidRDefault="008B28C2" w:rsidP="008B28C2">
      <w:pPr>
        <w:pStyle w:val="NoSpacing"/>
        <w:rPr>
          <w:sz w:val="18"/>
          <w:szCs w:val="18"/>
        </w:rPr>
      </w:pPr>
      <w:r>
        <w:rPr>
          <w:sz w:val="18"/>
          <w:szCs w:val="18"/>
        </w:rPr>
        <w:tab/>
        <w:t>[And Paul spake, saying,]</w:t>
      </w:r>
    </w:p>
    <w:p w:rsidR="008B28C2" w:rsidRDefault="008B28C2" w:rsidP="008B28C2">
      <w:pPr>
        <w:pStyle w:val="NoSpacing"/>
        <w:rPr>
          <w:sz w:val="18"/>
          <w:szCs w:val="18"/>
        </w:rPr>
      </w:pPr>
    </w:p>
    <w:p w:rsidR="008B28C2" w:rsidRDefault="008B28C2" w:rsidP="008B28C2">
      <w:pPr>
        <w:pStyle w:val="NoSpacing"/>
        <w:ind w:left="1440"/>
        <w:rPr>
          <w:sz w:val="18"/>
          <w:szCs w:val="18"/>
        </w:rPr>
      </w:pPr>
      <w:r>
        <w:rPr>
          <w:sz w:val="18"/>
          <w:szCs w:val="18"/>
        </w:rPr>
        <w:t>“</w:t>
      </w:r>
      <w:r w:rsidRPr="00660E74">
        <w:rPr>
          <w:sz w:val="18"/>
          <w:szCs w:val="18"/>
        </w:rPr>
        <w:t>I say the truth in Christ, I </w:t>
      </w:r>
      <w:r w:rsidRPr="00660E74">
        <w:rPr>
          <w:rStyle w:val="study-note-ref"/>
          <w:sz w:val="18"/>
          <w:szCs w:val="18"/>
          <w:bdr w:val="none" w:sz="0" w:space="0" w:color="auto" w:frame="1"/>
        </w:rPr>
        <w:t>lie</w:t>
      </w:r>
      <w:r w:rsidRPr="00660E74">
        <w:rPr>
          <w:sz w:val="18"/>
          <w:szCs w:val="18"/>
        </w:rPr>
        <w:t> not, my </w:t>
      </w:r>
      <w:r w:rsidRPr="00660E74">
        <w:rPr>
          <w:rStyle w:val="study-note-ref"/>
          <w:sz w:val="18"/>
          <w:szCs w:val="18"/>
          <w:bdr w:val="none" w:sz="0" w:space="0" w:color="auto" w:frame="1"/>
        </w:rPr>
        <w:t>conscience</w:t>
      </w:r>
      <w:r w:rsidRPr="00660E74">
        <w:rPr>
          <w:sz w:val="18"/>
          <w:szCs w:val="18"/>
        </w:rPr>
        <w:t> also bearing me witness in the Holy Ghost, That I have great heaviness and continual sorrow in my heart.</w:t>
      </w:r>
      <w:r>
        <w:rPr>
          <w:sz w:val="18"/>
          <w:szCs w:val="18"/>
        </w:rPr>
        <w:t xml:space="preserve"> </w:t>
      </w:r>
      <w:r w:rsidRPr="00660E74">
        <w:rPr>
          <w:rStyle w:val="study-note-ref"/>
          <w:sz w:val="18"/>
          <w:szCs w:val="18"/>
          <w:bdr w:val="none" w:sz="0" w:space="0" w:color="auto" w:frame="1"/>
        </w:rPr>
        <w:t>For</w:t>
      </w:r>
      <w:r w:rsidRPr="00660E74">
        <w:rPr>
          <w:sz w:val="18"/>
          <w:szCs w:val="18"/>
        </w:rPr>
        <w:t> I could wish that myself were </w:t>
      </w:r>
      <w:r w:rsidRPr="00660E74">
        <w:rPr>
          <w:rStyle w:val="study-note-ref"/>
          <w:sz w:val="18"/>
          <w:szCs w:val="18"/>
          <w:bdr w:val="none" w:sz="0" w:space="0" w:color="auto" w:frame="1"/>
        </w:rPr>
        <w:t>accursed</w:t>
      </w:r>
      <w:r w:rsidRPr="00660E74">
        <w:rPr>
          <w:sz w:val="18"/>
          <w:szCs w:val="18"/>
        </w:rPr>
        <w:t xml:space="preserve"> from Christ for my brethren, my kinsmen according to the flesh: Who are Israelites; to whom pertaineth the </w:t>
      </w:r>
      <w:r w:rsidRPr="00660E74">
        <w:rPr>
          <w:rStyle w:val="study-note-ref"/>
          <w:sz w:val="18"/>
          <w:szCs w:val="18"/>
          <w:bdr w:val="none" w:sz="0" w:space="0" w:color="auto" w:frame="1"/>
        </w:rPr>
        <w:t>adoption</w:t>
      </w:r>
      <w:r w:rsidRPr="00660E74">
        <w:rPr>
          <w:sz w:val="18"/>
          <w:szCs w:val="18"/>
        </w:rPr>
        <w:t>, and the glory, and the </w:t>
      </w:r>
      <w:r w:rsidRPr="00660E74">
        <w:rPr>
          <w:rStyle w:val="study-note-ref"/>
          <w:sz w:val="18"/>
          <w:szCs w:val="18"/>
          <w:bdr w:val="none" w:sz="0" w:space="0" w:color="auto" w:frame="1"/>
        </w:rPr>
        <w:t>covenants</w:t>
      </w:r>
      <w:r w:rsidRPr="00660E74">
        <w:rPr>
          <w:sz w:val="18"/>
          <w:szCs w:val="18"/>
        </w:rPr>
        <w:t>, and the giving of the law, and the service </w:t>
      </w:r>
      <w:r w:rsidRPr="00660E74">
        <w:rPr>
          <w:rStyle w:val="clarity-word"/>
          <w:sz w:val="18"/>
          <w:szCs w:val="18"/>
          <w:bdr w:val="none" w:sz="0" w:space="0" w:color="auto" w:frame="1"/>
        </w:rPr>
        <w:t>of God,</w:t>
      </w:r>
      <w:r w:rsidRPr="00660E74">
        <w:rPr>
          <w:sz w:val="18"/>
          <w:szCs w:val="18"/>
        </w:rPr>
        <w:t> and the promises; Whose </w:t>
      </w:r>
      <w:r w:rsidRPr="00660E74">
        <w:rPr>
          <w:rStyle w:val="clarity-word"/>
          <w:sz w:val="18"/>
          <w:szCs w:val="18"/>
          <w:bdr w:val="none" w:sz="0" w:space="0" w:color="auto" w:frame="1"/>
        </w:rPr>
        <w:t>are</w:t>
      </w:r>
      <w:r w:rsidRPr="00660E74">
        <w:rPr>
          <w:sz w:val="18"/>
          <w:szCs w:val="18"/>
        </w:rPr>
        <w:t> the fathers, and of whom as concerning the </w:t>
      </w:r>
      <w:r w:rsidRPr="00660E74">
        <w:rPr>
          <w:rStyle w:val="study-note-ref"/>
          <w:sz w:val="18"/>
          <w:szCs w:val="18"/>
          <w:bdr w:val="none" w:sz="0" w:space="0" w:color="auto" w:frame="1"/>
        </w:rPr>
        <w:t>flesh</w:t>
      </w:r>
      <w:r w:rsidRPr="00660E74">
        <w:rPr>
          <w:sz w:val="18"/>
          <w:szCs w:val="18"/>
        </w:rPr>
        <w:t> Christ </w:t>
      </w:r>
      <w:r w:rsidRPr="00660E74">
        <w:rPr>
          <w:rStyle w:val="clarity-word"/>
          <w:sz w:val="18"/>
          <w:szCs w:val="18"/>
          <w:bdr w:val="none" w:sz="0" w:space="0" w:color="auto" w:frame="1"/>
        </w:rPr>
        <w:t>came,</w:t>
      </w:r>
      <w:r w:rsidRPr="00660E74">
        <w:rPr>
          <w:sz w:val="18"/>
          <w:szCs w:val="18"/>
        </w:rPr>
        <w:t> who is over all, God blessed forever. Amen.</w:t>
      </w:r>
      <w:r>
        <w:rPr>
          <w:sz w:val="18"/>
          <w:szCs w:val="18"/>
        </w:rPr>
        <w:t xml:space="preserve"> </w:t>
      </w:r>
      <w:r w:rsidRPr="00660E74">
        <w:rPr>
          <w:sz w:val="18"/>
          <w:szCs w:val="18"/>
        </w:rPr>
        <w:t>What shall we say then? </w:t>
      </w:r>
      <w:r w:rsidRPr="00660E74">
        <w:rPr>
          <w:rStyle w:val="clarity-word"/>
          <w:sz w:val="18"/>
          <w:szCs w:val="18"/>
          <w:bdr w:val="none" w:sz="0" w:space="0" w:color="auto" w:frame="1"/>
        </w:rPr>
        <w:t>Is there</w:t>
      </w:r>
      <w:r w:rsidRPr="00660E74">
        <w:rPr>
          <w:sz w:val="18"/>
          <w:szCs w:val="18"/>
        </w:rPr>
        <w:t> </w:t>
      </w:r>
      <w:r w:rsidRPr="00660E74">
        <w:rPr>
          <w:rStyle w:val="study-note-ref"/>
          <w:sz w:val="18"/>
          <w:szCs w:val="18"/>
          <w:bdr w:val="none" w:sz="0" w:space="0" w:color="auto" w:frame="1"/>
        </w:rPr>
        <w:t>unrighteousness</w:t>
      </w:r>
      <w:r w:rsidRPr="00660E74">
        <w:rPr>
          <w:sz w:val="18"/>
          <w:szCs w:val="18"/>
        </w:rPr>
        <w:t> with God? </w:t>
      </w:r>
      <w:r w:rsidRPr="00660E74">
        <w:rPr>
          <w:rStyle w:val="study-note-ref"/>
          <w:sz w:val="18"/>
          <w:szCs w:val="18"/>
          <w:bdr w:val="none" w:sz="0" w:space="0" w:color="auto" w:frame="1"/>
        </w:rPr>
        <w:t>God forbid</w:t>
      </w:r>
      <w:r w:rsidRPr="00660E74">
        <w:rPr>
          <w:sz w:val="18"/>
          <w:szCs w:val="18"/>
        </w:rPr>
        <w:t>.</w:t>
      </w:r>
      <w:r>
        <w:rPr>
          <w:sz w:val="18"/>
          <w:szCs w:val="18"/>
        </w:rPr>
        <w:t xml:space="preserve"> </w:t>
      </w:r>
      <w:r w:rsidRPr="00660E74">
        <w:rPr>
          <w:sz w:val="18"/>
          <w:szCs w:val="18"/>
        </w:rPr>
        <w:t>For he saith to Moses,</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660E74">
        <w:rPr>
          <w:sz w:val="18"/>
          <w:szCs w:val="18"/>
        </w:rPr>
        <w:t>I will have mercy on whom I will have mercy, and I will have </w:t>
      </w:r>
      <w:r w:rsidRPr="00660E74">
        <w:rPr>
          <w:rStyle w:val="study-note-ref"/>
          <w:sz w:val="18"/>
          <w:szCs w:val="18"/>
          <w:bdr w:val="none" w:sz="0" w:space="0" w:color="auto" w:frame="1"/>
        </w:rPr>
        <w:t>compassion</w:t>
      </w:r>
      <w:r w:rsidRPr="00660E74">
        <w:rPr>
          <w:sz w:val="18"/>
          <w:szCs w:val="18"/>
        </w:rPr>
        <w:t xml:space="preserve"> on whom I will have </w:t>
      </w:r>
      <w:r>
        <w:rPr>
          <w:sz w:val="18"/>
          <w:szCs w:val="18"/>
        </w:rPr>
        <w:tab/>
      </w:r>
      <w:r w:rsidRPr="00660E74">
        <w:rPr>
          <w:sz w:val="18"/>
          <w:szCs w:val="18"/>
        </w:rPr>
        <w:t>compassion.</w:t>
      </w:r>
      <w:r>
        <w:rPr>
          <w:sz w:val="18"/>
          <w:szCs w:val="18"/>
        </w:rPr>
        <w:t>’</w:t>
      </w:r>
      <w:r w:rsidRPr="00660E74">
        <w:rPr>
          <w:sz w:val="18"/>
          <w:szCs w:val="18"/>
        </w:rPr>
        <w:t xml:space="preserve">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lastRenderedPageBreak/>
        <w:t>“</w:t>
      </w:r>
      <w:r w:rsidRPr="00660E74">
        <w:rPr>
          <w:sz w:val="18"/>
          <w:szCs w:val="18"/>
        </w:rPr>
        <w:t>So then </w:t>
      </w:r>
      <w:r w:rsidRPr="00660E74">
        <w:rPr>
          <w:rStyle w:val="clarity-word"/>
          <w:sz w:val="18"/>
          <w:szCs w:val="18"/>
          <w:bdr w:val="none" w:sz="0" w:space="0" w:color="auto" w:frame="1"/>
        </w:rPr>
        <w:t>it is</w:t>
      </w:r>
      <w:r w:rsidRPr="00660E74">
        <w:rPr>
          <w:sz w:val="18"/>
          <w:szCs w:val="18"/>
        </w:rPr>
        <w:t> not of him that willeth, nor of him that runneth, but of God that sheweth </w:t>
      </w:r>
      <w:r w:rsidRPr="00660E74">
        <w:rPr>
          <w:rStyle w:val="study-note-ref"/>
          <w:sz w:val="18"/>
          <w:szCs w:val="18"/>
          <w:bdr w:val="none" w:sz="0" w:space="0" w:color="auto" w:frame="1"/>
        </w:rPr>
        <w:t>mercy</w:t>
      </w:r>
      <w:r w:rsidRPr="00660E74">
        <w:rPr>
          <w:sz w:val="18"/>
          <w:szCs w:val="18"/>
        </w:rPr>
        <w:t>.</w:t>
      </w:r>
      <w:r>
        <w:rPr>
          <w:sz w:val="18"/>
          <w:szCs w:val="18"/>
        </w:rPr>
        <w:t xml:space="preserve"> </w:t>
      </w:r>
      <w:r w:rsidRPr="00660E74">
        <w:rPr>
          <w:sz w:val="18"/>
          <w:szCs w:val="18"/>
        </w:rPr>
        <w:t xml:space="preserve">For the scripture saith unto Pharaoh,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660E74">
        <w:rPr>
          <w:sz w:val="18"/>
          <w:szCs w:val="18"/>
        </w:rPr>
        <w:t>Even for this same </w:t>
      </w:r>
      <w:r w:rsidRPr="00660E74">
        <w:rPr>
          <w:rStyle w:val="study-note-ref"/>
          <w:sz w:val="18"/>
          <w:szCs w:val="18"/>
          <w:bdr w:val="none" w:sz="0" w:space="0" w:color="auto" w:frame="1"/>
        </w:rPr>
        <w:t>purpose</w:t>
      </w:r>
      <w:r w:rsidRPr="00660E74">
        <w:rPr>
          <w:sz w:val="18"/>
          <w:szCs w:val="18"/>
        </w:rPr>
        <w:t xml:space="preserve"> have I raised thee up, that I might shew my power in thee, and that </w:t>
      </w:r>
      <w:r>
        <w:rPr>
          <w:sz w:val="18"/>
          <w:szCs w:val="18"/>
        </w:rPr>
        <w:tab/>
      </w:r>
      <w:r w:rsidRPr="00660E74">
        <w:rPr>
          <w:sz w:val="18"/>
          <w:szCs w:val="18"/>
        </w:rPr>
        <w:t>my name might be declared throughout all the earth.</w:t>
      </w:r>
      <w:r>
        <w:rPr>
          <w:sz w:val="18"/>
          <w:szCs w:val="18"/>
        </w:rPr>
        <w:t>’</w:t>
      </w:r>
      <w:r w:rsidRPr="00660E74">
        <w:rPr>
          <w:sz w:val="18"/>
          <w:szCs w:val="18"/>
        </w:rPr>
        <w:t xml:space="preserve">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660E74">
        <w:rPr>
          <w:sz w:val="18"/>
          <w:szCs w:val="18"/>
        </w:rPr>
        <w:t>Therefore hath he </w:t>
      </w:r>
      <w:r w:rsidRPr="00660E74">
        <w:rPr>
          <w:rStyle w:val="study-note-ref"/>
          <w:sz w:val="18"/>
          <w:szCs w:val="18"/>
          <w:bdr w:val="none" w:sz="0" w:space="0" w:color="auto" w:frame="1"/>
        </w:rPr>
        <w:t>mercy</w:t>
      </w:r>
      <w:r w:rsidRPr="00660E74">
        <w:rPr>
          <w:sz w:val="18"/>
          <w:szCs w:val="18"/>
        </w:rPr>
        <w:t> on whom he will </w:t>
      </w:r>
      <w:r w:rsidRPr="00660E74">
        <w:rPr>
          <w:rStyle w:val="clarity-word"/>
          <w:sz w:val="18"/>
          <w:szCs w:val="18"/>
          <w:bdr w:val="none" w:sz="0" w:space="0" w:color="auto" w:frame="1"/>
        </w:rPr>
        <w:t>have mercy,</w:t>
      </w:r>
      <w:r w:rsidRPr="00660E74">
        <w:rPr>
          <w:sz w:val="18"/>
          <w:szCs w:val="18"/>
        </w:rPr>
        <w:t> and whom he will he </w:t>
      </w:r>
      <w:r w:rsidRPr="00660E74">
        <w:rPr>
          <w:rStyle w:val="study-note-ref"/>
          <w:sz w:val="18"/>
          <w:szCs w:val="18"/>
          <w:bdr w:val="none" w:sz="0" w:space="0" w:color="auto" w:frame="1"/>
        </w:rPr>
        <w:t>hardeneth</w:t>
      </w:r>
      <w:r w:rsidRPr="00660E74">
        <w:rPr>
          <w:sz w:val="18"/>
          <w:szCs w:val="18"/>
        </w:rPr>
        <w:t xml:space="preserve">. Thou wilt say then unto me,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660E74">
        <w:rPr>
          <w:sz w:val="18"/>
          <w:szCs w:val="18"/>
        </w:rPr>
        <w:t>Why doth he yet find fault? For who hath resisted his will?</w:t>
      </w:r>
      <w:r>
        <w:rPr>
          <w:sz w:val="18"/>
          <w:szCs w:val="18"/>
        </w:rPr>
        <w:t>’</w:t>
      </w:r>
      <w:r w:rsidRPr="00660E74">
        <w:rPr>
          <w:sz w:val="18"/>
          <w:szCs w:val="18"/>
        </w:rPr>
        <w:t xml:space="preserve">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rStyle w:val="verse-number"/>
          <w:sz w:val="18"/>
          <w:szCs w:val="18"/>
          <w:bdr w:val="none" w:sz="0" w:space="0" w:color="auto" w:frame="1"/>
        </w:rPr>
        <w:t>“</w:t>
      </w:r>
      <w:r w:rsidRPr="00660E74">
        <w:rPr>
          <w:sz w:val="18"/>
          <w:szCs w:val="18"/>
        </w:rPr>
        <w:t>Nay but, O man, who art thou that </w:t>
      </w:r>
      <w:r w:rsidRPr="00660E74">
        <w:rPr>
          <w:rStyle w:val="study-note-ref"/>
          <w:sz w:val="18"/>
          <w:szCs w:val="18"/>
          <w:bdr w:val="none" w:sz="0" w:space="0" w:color="auto" w:frame="1"/>
        </w:rPr>
        <w:t>repliest against</w:t>
      </w:r>
      <w:r w:rsidRPr="00660E74">
        <w:rPr>
          <w:sz w:val="18"/>
          <w:szCs w:val="18"/>
        </w:rPr>
        <w:t> God? Shall t</w:t>
      </w:r>
      <w:r>
        <w:rPr>
          <w:sz w:val="18"/>
          <w:szCs w:val="18"/>
        </w:rPr>
        <w:t xml:space="preserve">he thing formed say to him that formed </w:t>
      </w:r>
      <w:r w:rsidRPr="00660E74">
        <w:rPr>
          <w:rStyle w:val="clarity-word"/>
          <w:sz w:val="18"/>
          <w:szCs w:val="18"/>
          <w:bdr w:val="none" w:sz="0" w:space="0" w:color="auto" w:frame="1"/>
        </w:rPr>
        <w:t>it,</w:t>
      </w:r>
      <w:r w:rsidRPr="00660E74">
        <w:rPr>
          <w:sz w:val="18"/>
          <w:szCs w:val="18"/>
        </w:rPr>
        <w:t> </w:t>
      </w:r>
    </w:p>
    <w:p w:rsidR="008B28C2" w:rsidRDefault="008B28C2" w:rsidP="008B28C2">
      <w:pPr>
        <w:pStyle w:val="NoSpacing"/>
        <w:ind w:left="1440"/>
        <w:rPr>
          <w:sz w:val="18"/>
          <w:szCs w:val="18"/>
        </w:rPr>
      </w:pPr>
    </w:p>
    <w:p w:rsidR="008B28C2" w:rsidRPr="00660E74" w:rsidRDefault="008B28C2" w:rsidP="008B28C2">
      <w:pPr>
        <w:pStyle w:val="NoSpacing"/>
        <w:ind w:left="1440"/>
        <w:rPr>
          <w:sz w:val="18"/>
          <w:szCs w:val="18"/>
        </w:rPr>
      </w:pPr>
      <w:r>
        <w:rPr>
          <w:sz w:val="18"/>
          <w:szCs w:val="18"/>
        </w:rPr>
        <w:tab/>
        <w:t>‘</w:t>
      </w:r>
      <w:r w:rsidRPr="00660E74">
        <w:rPr>
          <w:sz w:val="18"/>
          <w:szCs w:val="18"/>
        </w:rPr>
        <w:t>Why hast thou </w:t>
      </w:r>
      <w:r w:rsidRPr="00660E74">
        <w:rPr>
          <w:rStyle w:val="study-note-ref"/>
          <w:sz w:val="18"/>
          <w:szCs w:val="18"/>
          <w:bdr w:val="none" w:sz="0" w:space="0" w:color="auto" w:frame="1"/>
        </w:rPr>
        <w:t>made</w:t>
      </w:r>
      <w:r w:rsidRPr="00660E74">
        <w:rPr>
          <w:sz w:val="18"/>
          <w:szCs w:val="18"/>
        </w:rPr>
        <w:t> me thus?</w:t>
      </w:r>
      <w:r>
        <w:rPr>
          <w:sz w:val="18"/>
          <w:szCs w:val="18"/>
        </w:rPr>
        <w:t>”</w:t>
      </w:r>
    </w:p>
    <w:p w:rsidR="008B28C2" w:rsidRDefault="008B28C2" w:rsidP="008B28C2">
      <w:pPr>
        <w:pStyle w:val="NoSpacing"/>
        <w:rPr>
          <w:b/>
          <w:sz w:val="18"/>
          <w:szCs w:val="18"/>
          <w:u w:val="single"/>
        </w:rPr>
      </w:pPr>
    </w:p>
    <w:p w:rsidR="008B28C2" w:rsidRPr="00B50129" w:rsidRDefault="008B28C2" w:rsidP="008B28C2">
      <w:pPr>
        <w:pStyle w:val="NoSpacing"/>
        <w:rPr>
          <w:b/>
          <w:sz w:val="18"/>
          <w:szCs w:val="18"/>
          <w:u w:val="single"/>
        </w:rPr>
      </w:pPr>
      <w:r>
        <w:rPr>
          <w:b/>
          <w:sz w:val="18"/>
          <w:szCs w:val="18"/>
          <w:u w:val="single"/>
        </w:rPr>
        <w:t>God chooses people who don’t worship false gods (</w:t>
      </w:r>
      <w:r w:rsidRPr="00B50129">
        <w:rPr>
          <w:b/>
          <w:sz w:val="18"/>
          <w:szCs w:val="18"/>
          <w:u w:val="single"/>
        </w:rPr>
        <w:t>Rom 11:1-7</w:t>
      </w:r>
      <w:r>
        <w:rPr>
          <w:b/>
          <w:sz w:val="18"/>
          <w:szCs w:val="18"/>
          <w:u w:val="single"/>
        </w:rPr>
        <w:t>)</w:t>
      </w:r>
    </w:p>
    <w:p w:rsidR="008B28C2" w:rsidRDefault="008B28C2" w:rsidP="008B28C2">
      <w:pPr>
        <w:pStyle w:val="NoSpacing"/>
        <w:rPr>
          <w:sz w:val="18"/>
          <w:szCs w:val="18"/>
        </w:rPr>
      </w:pPr>
      <w:r>
        <w:rPr>
          <w:sz w:val="18"/>
          <w:szCs w:val="18"/>
        </w:rPr>
        <w:tab/>
        <w:t>[And Paul spake, saying,]</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660E74">
        <w:rPr>
          <w:sz w:val="18"/>
          <w:szCs w:val="18"/>
        </w:rPr>
        <w:t>I say then, Hath God cast away his people? </w:t>
      </w:r>
      <w:r w:rsidRPr="00660E74">
        <w:rPr>
          <w:rStyle w:val="study-note-ref"/>
          <w:sz w:val="18"/>
          <w:szCs w:val="18"/>
          <w:bdr w:val="none" w:sz="0" w:space="0" w:color="auto" w:frame="1"/>
        </w:rPr>
        <w:t>God forbid</w:t>
      </w:r>
      <w:r w:rsidRPr="00660E74">
        <w:rPr>
          <w:sz w:val="18"/>
          <w:szCs w:val="18"/>
        </w:rPr>
        <w:t>. For I also am an </w:t>
      </w:r>
      <w:r w:rsidRPr="00660E74">
        <w:rPr>
          <w:rStyle w:val="study-note-ref"/>
          <w:sz w:val="18"/>
          <w:szCs w:val="18"/>
          <w:bdr w:val="none" w:sz="0" w:space="0" w:color="auto" w:frame="1"/>
        </w:rPr>
        <w:t>Israelite</w:t>
      </w:r>
      <w:r w:rsidRPr="00660E74">
        <w:rPr>
          <w:sz w:val="18"/>
          <w:szCs w:val="18"/>
        </w:rPr>
        <w:t>, of the seed of</w:t>
      </w:r>
      <w:r>
        <w:rPr>
          <w:sz w:val="18"/>
          <w:szCs w:val="18"/>
        </w:rPr>
        <w:t xml:space="preserve"> Abraham,</w:t>
      </w:r>
      <w:r w:rsidRPr="00660E74">
        <w:rPr>
          <w:sz w:val="18"/>
          <w:szCs w:val="18"/>
        </w:rPr>
        <w:t xml:space="preserve"> </w:t>
      </w:r>
      <w:r>
        <w:rPr>
          <w:sz w:val="18"/>
          <w:szCs w:val="18"/>
        </w:rPr>
        <w:tab/>
      </w:r>
      <w:r>
        <w:rPr>
          <w:sz w:val="18"/>
          <w:szCs w:val="18"/>
        </w:rPr>
        <w:tab/>
      </w:r>
      <w:r>
        <w:rPr>
          <w:sz w:val="18"/>
          <w:szCs w:val="18"/>
        </w:rPr>
        <w:tab/>
      </w:r>
      <w:r w:rsidRPr="00660E74">
        <w:rPr>
          <w:sz w:val="18"/>
          <w:szCs w:val="18"/>
        </w:rPr>
        <w:t> </w:t>
      </w:r>
      <w:r w:rsidRPr="00660E74">
        <w:rPr>
          <w:rStyle w:val="clarity-word"/>
          <w:sz w:val="18"/>
          <w:szCs w:val="18"/>
          <w:bdr w:val="none" w:sz="0" w:space="0" w:color="auto" w:frame="1"/>
        </w:rPr>
        <w:t>of</w:t>
      </w:r>
      <w:r w:rsidRPr="00660E74">
        <w:rPr>
          <w:sz w:val="18"/>
          <w:szCs w:val="18"/>
        </w:rPr>
        <w:t> the tribe of Benjamin. God hath not cast away his </w:t>
      </w:r>
      <w:r w:rsidRPr="00660E74">
        <w:rPr>
          <w:rStyle w:val="study-note-ref"/>
          <w:sz w:val="18"/>
          <w:szCs w:val="18"/>
          <w:bdr w:val="none" w:sz="0" w:space="0" w:color="auto" w:frame="1"/>
        </w:rPr>
        <w:t>people</w:t>
      </w:r>
      <w:r w:rsidRPr="00660E74">
        <w:rPr>
          <w:sz w:val="18"/>
          <w:szCs w:val="18"/>
        </w:rPr>
        <w:t> which he </w:t>
      </w:r>
      <w:r w:rsidRPr="00660E74">
        <w:rPr>
          <w:rStyle w:val="study-note-ref"/>
          <w:sz w:val="18"/>
          <w:szCs w:val="18"/>
          <w:bdr w:val="none" w:sz="0" w:space="0" w:color="auto" w:frame="1"/>
        </w:rPr>
        <w:t>foreknew</w:t>
      </w:r>
      <w:r w:rsidRPr="00660E74">
        <w:rPr>
          <w:sz w:val="18"/>
          <w:szCs w:val="18"/>
        </w:rPr>
        <w:t>. </w:t>
      </w:r>
      <w:r w:rsidRPr="00660E74">
        <w:rPr>
          <w:rStyle w:val="study-note-ref"/>
          <w:sz w:val="18"/>
          <w:szCs w:val="18"/>
          <w:bdr w:val="none" w:sz="0" w:space="0" w:color="auto" w:frame="1"/>
        </w:rPr>
        <w:t>Wot</w:t>
      </w:r>
      <w:r w:rsidRPr="00660E74">
        <w:rPr>
          <w:sz w:val="18"/>
          <w:szCs w:val="18"/>
        </w:rPr>
        <w:t xml:space="preserve"> ye not what the </w:t>
      </w:r>
      <w:r>
        <w:rPr>
          <w:sz w:val="18"/>
          <w:szCs w:val="18"/>
        </w:rPr>
        <w:tab/>
      </w:r>
      <w:r>
        <w:rPr>
          <w:sz w:val="18"/>
          <w:szCs w:val="18"/>
        </w:rPr>
        <w:tab/>
      </w:r>
      <w:r>
        <w:rPr>
          <w:sz w:val="18"/>
          <w:szCs w:val="18"/>
        </w:rPr>
        <w:tab/>
      </w:r>
      <w:r w:rsidRPr="00660E74">
        <w:rPr>
          <w:sz w:val="18"/>
          <w:szCs w:val="18"/>
        </w:rPr>
        <w:t>scripture saith of </w:t>
      </w:r>
      <w:r w:rsidRPr="00660E74">
        <w:rPr>
          <w:rStyle w:val="study-note-ref"/>
          <w:sz w:val="18"/>
          <w:szCs w:val="18"/>
          <w:bdr w:val="none" w:sz="0" w:space="0" w:color="auto" w:frame="1"/>
        </w:rPr>
        <w:t>Elias</w:t>
      </w:r>
      <w:r w:rsidRPr="00660E74">
        <w:rPr>
          <w:sz w:val="18"/>
          <w:szCs w:val="18"/>
        </w:rPr>
        <w:t>? How he maketh intercession to God against Israel, saying, Lord, they have </w:t>
      </w:r>
      <w:r w:rsidRPr="00660E74">
        <w:rPr>
          <w:rStyle w:val="study-note-ref"/>
          <w:sz w:val="18"/>
          <w:szCs w:val="18"/>
          <w:bdr w:val="none" w:sz="0" w:space="0" w:color="auto" w:frame="1"/>
        </w:rPr>
        <w:t>killed</w:t>
      </w:r>
      <w:r w:rsidRPr="00660E74">
        <w:rPr>
          <w:sz w:val="18"/>
          <w:szCs w:val="18"/>
        </w:rPr>
        <w:t xml:space="preserve"> thy </w:t>
      </w:r>
      <w:r>
        <w:rPr>
          <w:sz w:val="18"/>
          <w:szCs w:val="18"/>
        </w:rPr>
        <w:tab/>
      </w:r>
      <w:r>
        <w:rPr>
          <w:sz w:val="18"/>
          <w:szCs w:val="18"/>
        </w:rPr>
        <w:tab/>
      </w:r>
      <w:r>
        <w:rPr>
          <w:sz w:val="18"/>
          <w:szCs w:val="18"/>
        </w:rPr>
        <w:tab/>
      </w:r>
      <w:r w:rsidRPr="00660E74">
        <w:rPr>
          <w:sz w:val="18"/>
          <w:szCs w:val="18"/>
        </w:rPr>
        <w:t>prophets, and digged down thine altars; and I am </w:t>
      </w:r>
      <w:r w:rsidRPr="00660E74">
        <w:rPr>
          <w:rStyle w:val="study-note-ref"/>
          <w:sz w:val="18"/>
          <w:szCs w:val="18"/>
          <w:bdr w:val="none" w:sz="0" w:space="0" w:color="auto" w:frame="1"/>
        </w:rPr>
        <w:t>left</w:t>
      </w:r>
      <w:r w:rsidRPr="00660E74">
        <w:rPr>
          <w:sz w:val="18"/>
          <w:szCs w:val="18"/>
        </w:rPr>
        <w:t xml:space="preserve"> alone, and they seek my life. But what saith the </w:t>
      </w:r>
      <w:r>
        <w:rPr>
          <w:sz w:val="18"/>
          <w:szCs w:val="18"/>
        </w:rPr>
        <w:tab/>
      </w:r>
      <w:r>
        <w:rPr>
          <w:sz w:val="18"/>
          <w:szCs w:val="18"/>
        </w:rPr>
        <w:tab/>
      </w:r>
      <w:r>
        <w:rPr>
          <w:sz w:val="18"/>
          <w:szCs w:val="18"/>
        </w:rPr>
        <w:tab/>
      </w:r>
      <w:r w:rsidRPr="00660E74">
        <w:rPr>
          <w:sz w:val="18"/>
          <w:szCs w:val="18"/>
        </w:rPr>
        <w:t xml:space="preserve">answer of God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660E74">
        <w:rPr>
          <w:sz w:val="18"/>
          <w:szCs w:val="18"/>
        </w:rPr>
        <w:t>I have </w:t>
      </w:r>
      <w:r w:rsidRPr="00660E74">
        <w:rPr>
          <w:rStyle w:val="study-note-ref"/>
          <w:sz w:val="18"/>
          <w:szCs w:val="18"/>
          <w:bdr w:val="none" w:sz="0" w:space="0" w:color="auto" w:frame="1"/>
        </w:rPr>
        <w:t>reserved</w:t>
      </w:r>
      <w:r w:rsidRPr="00660E74">
        <w:rPr>
          <w:sz w:val="18"/>
          <w:szCs w:val="18"/>
        </w:rPr>
        <w:t> to myself seven thousand men, who have not bowed the knee to </w:t>
      </w:r>
      <w:r w:rsidRPr="00660E74">
        <w:rPr>
          <w:rStyle w:val="clarity-word"/>
          <w:sz w:val="18"/>
          <w:szCs w:val="18"/>
          <w:bdr w:val="none" w:sz="0" w:space="0" w:color="auto" w:frame="1"/>
        </w:rPr>
        <w:t xml:space="preserve">the image </w:t>
      </w:r>
      <w:r>
        <w:rPr>
          <w:rStyle w:val="clarity-word"/>
          <w:sz w:val="18"/>
          <w:szCs w:val="18"/>
          <w:bdr w:val="none" w:sz="0" w:space="0" w:color="auto" w:frame="1"/>
        </w:rPr>
        <w:tab/>
      </w:r>
      <w:r>
        <w:rPr>
          <w:rStyle w:val="clarity-word"/>
          <w:sz w:val="18"/>
          <w:szCs w:val="18"/>
          <w:bdr w:val="none" w:sz="0" w:space="0" w:color="auto" w:frame="1"/>
        </w:rPr>
        <w:tab/>
      </w:r>
      <w:r>
        <w:rPr>
          <w:rStyle w:val="clarity-word"/>
          <w:sz w:val="18"/>
          <w:szCs w:val="18"/>
          <w:bdr w:val="none" w:sz="0" w:space="0" w:color="auto" w:frame="1"/>
        </w:rPr>
        <w:tab/>
      </w:r>
      <w:r>
        <w:rPr>
          <w:rStyle w:val="clarity-word"/>
          <w:sz w:val="18"/>
          <w:szCs w:val="18"/>
          <w:bdr w:val="none" w:sz="0" w:space="0" w:color="auto" w:frame="1"/>
        </w:rPr>
        <w:tab/>
      </w:r>
      <w:r w:rsidRPr="00660E74">
        <w:rPr>
          <w:rStyle w:val="clarity-word"/>
          <w:sz w:val="18"/>
          <w:szCs w:val="18"/>
          <w:bdr w:val="none" w:sz="0" w:space="0" w:color="auto" w:frame="1"/>
        </w:rPr>
        <w:t>of</w:t>
      </w:r>
      <w:r w:rsidRPr="00660E74">
        <w:rPr>
          <w:sz w:val="18"/>
          <w:szCs w:val="18"/>
        </w:rPr>
        <w:t> Baal.</w:t>
      </w:r>
      <w:r>
        <w:rPr>
          <w:sz w:val="18"/>
          <w:szCs w:val="18"/>
        </w:rPr>
        <w:t>’</w:t>
      </w:r>
      <w:r w:rsidRPr="00660E74">
        <w:rPr>
          <w:sz w:val="18"/>
          <w:szCs w:val="18"/>
        </w:rPr>
        <w:t xml:space="preserve"> </w:t>
      </w:r>
    </w:p>
    <w:p w:rsidR="008B28C2" w:rsidRDefault="008B28C2" w:rsidP="008B28C2">
      <w:pPr>
        <w:pStyle w:val="NoSpacing"/>
        <w:rPr>
          <w:sz w:val="18"/>
          <w:szCs w:val="18"/>
        </w:rPr>
      </w:pPr>
    </w:p>
    <w:p w:rsidR="008B28C2" w:rsidRPr="00660E74" w:rsidRDefault="008B28C2" w:rsidP="008B28C2">
      <w:pPr>
        <w:pStyle w:val="NoSpacing"/>
        <w:rPr>
          <w:sz w:val="18"/>
          <w:szCs w:val="18"/>
        </w:rPr>
      </w:pPr>
      <w:r>
        <w:rPr>
          <w:sz w:val="18"/>
          <w:szCs w:val="18"/>
        </w:rPr>
        <w:tab/>
      </w:r>
      <w:r>
        <w:rPr>
          <w:sz w:val="18"/>
          <w:szCs w:val="18"/>
        </w:rPr>
        <w:tab/>
        <w:t>“</w:t>
      </w:r>
      <w:r w:rsidRPr="00660E74">
        <w:rPr>
          <w:sz w:val="18"/>
          <w:szCs w:val="18"/>
        </w:rPr>
        <w:t>Even so then at this present time also there is a remnant according to the </w:t>
      </w:r>
      <w:r w:rsidRPr="00660E74">
        <w:rPr>
          <w:rStyle w:val="study-note-ref"/>
          <w:sz w:val="18"/>
          <w:szCs w:val="18"/>
          <w:bdr w:val="none" w:sz="0" w:space="0" w:color="auto" w:frame="1"/>
        </w:rPr>
        <w:t>election</w:t>
      </w:r>
      <w:r w:rsidRPr="00660E74">
        <w:rPr>
          <w:sz w:val="18"/>
          <w:szCs w:val="18"/>
        </w:rPr>
        <w:t> of grace. And if by </w:t>
      </w:r>
      <w:r w:rsidRPr="00660E74">
        <w:rPr>
          <w:rStyle w:val="study-note-ref"/>
          <w:sz w:val="18"/>
          <w:szCs w:val="18"/>
          <w:bdr w:val="none" w:sz="0" w:space="0" w:color="auto" w:frame="1"/>
        </w:rPr>
        <w:t>grace</w:t>
      </w:r>
      <w:r w:rsidRPr="00660E74">
        <w:rPr>
          <w:sz w:val="18"/>
          <w:szCs w:val="18"/>
        </w:rPr>
        <w:t xml:space="preserve">, </w:t>
      </w:r>
      <w:r>
        <w:rPr>
          <w:sz w:val="18"/>
          <w:szCs w:val="18"/>
        </w:rPr>
        <w:tab/>
      </w:r>
      <w:r>
        <w:rPr>
          <w:sz w:val="18"/>
          <w:szCs w:val="18"/>
        </w:rPr>
        <w:tab/>
      </w:r>
      <w:r w:rsidRPr="00660E74">
        <w:rPr>
          <w:sz w:val="18"/>
          <w:szCs w:val="18"/>
        </w:rPr>
        <w:t>then </w:t>
      </w:r>
      <w:r w:rsidRPr="00660E74">
        <w:rPr>
          <w:rStyle w:val="clarity-word"/>
          <w:sz w:val="18"/>
          <w:szCs w:val="18"/>
          <w:bdr w:val="none" w:sz="0" w:space="0" w:color="auto" w:frame="1"/>
        </w:rPr>
        <w:t>is it</w:t>
      </w:r>
      <w:r w:rsidRPr="00660E74">
        <w:rPr>
          <w:sz w:val="18"/>
          <w:szCs w:val="18"/>
        </w:rPr>
        <w:t> no more of </w:t>
      </w:r>
      <w:r w:rsidRPr="00660E74">
        <w:rPr>
          <w:rStyle w:val="study-note-ref"/>
          <w:sz w:val="18"/>
          <w:szCs w:val="18"/>
          <w:bdr w:val="none" w:sz="0" w:space="0" w:color="auto" w:frame="1"/>
        </w:rPr>
        <w:t>works</w:t>
      </w:r>
      <w:r w:rsidRPr="00660E74">
        <w:rPr>
          <w:sz w:val="18"/>
          <w:szCs w:val="18"/>
        </w:rPr>
        <w:t>: otherwise grace is no more grace. But if </w:t>
      </w:r>
      <w:r w:rsidRPr="00660E74">
        <w:rPr>
          <w:rStyle w:val="clarity-word"/>
          <w:sz w:val="18"/>
          <w:szCs w:val="18"/>
          <w:bdr w:val="none" w:sz="0" w:space="0" w:color="auto" w:frame="1"/>
        </w:rPr>
        <w:t>it be</w:t>
      </w:r>
      <w:r w:rsidRPr="00660E74">
        <w:rPr>
          <w:sz w:val="18"/>
          <w:szCs w:val="18"/>
        </w:rPr>
        <w:t xml:space="preserve"> of works, then is it no more grace: </w:t>
      </w:r>
      <w:r>
        <w:rPr>
          <w:sz w:val="18"/>
          <w:szCs w:val="18"/>
        </w:rPr>
        <w:tab/>
      </w:r>
      <w:r>
        <w:rPr>
          <w:sz w:val="18"/>
          <w:szCs w:val="18"/>
        </w:rPr>
        <w:tab/>
      </w:r>
      <w:r>
        <w:rPr>
          <w:sz w:val="18"/>
          <w:szCs w:val="18"/>
        </w:rPr>
        <w:tab/>
      </w:r>
      <w:r w:rsidRPr="00660E74">
        <w:rPr>
          <w:sz w:val="18"/>
          <w:szCs w:val="18"/>
        </w:rPr>
        <w:t xml:space="preserve">otherwise work is no more work. What then? Israel hath not obtained that which he seeketh for; but the </w:t>
      </w:r>
      <w:r>
        <w:rPr>
          <w:sz w:val="18"/>
          <w:szCs w:val="18"/>
        </w:rPr>
        <w:tab/>
      </w:r>
      <w:r>
        <w:rPr>
          <w:sz w:val="18"/>
          <w:szCs w:val="18"/>
        </w:rPr>
        <w:tab/>
      </w:r>
      <w:r>
        <w:rPr>
          <w:sz w:val="18"/>
          <w:szCs w:val="18"/>
        </w:rPr>
        <w:tab/>
      </w:r>
      <w:r w:rsidRPr="00660E74">
        <w:rPr>
          <w:sz w:val="18"/>
          <w:szCs w:val="18"/>
        </w:rPr>
        <w:t>election hath obtained it, and the rest </w:t>
      </w:r>
      <w:r w:rsidRPr="00660E74">
        <w:rPr>
          <w:rStyle w:val="study-note-ref"/>
          <w:sz w:val="18"/>
          <w:szCs w:val="18"/>
          <w:bdr w:val="none" w:sz="0" w:space="0" w:color="auto" w:frame="1"/>
        </w:rPr>
        <w:t>were blinded.</w:t>
      </w:r>
      <w:r>
        <w:rPr>
          <w:rStyle w:val="study-note-ref"/>
          <w:sz w:val="18"/>
          <w:szCs w:val="18"/>
          <w:bdr w:val="none" w:sz="0" w:space="0" w:color="auto" w:frame="1"/>
        </w:rPr>
        <w:t>”</w:t>
      </w:r>
    </w:p>
    <w:p w:rsidR="008B28C2" w:rsidRDefault="008B28C2" w:rsidP="008B28C2">
      <w:pPr>
        <w:pStyle w:val="NoSpacing"/>
        <w:rPr>
          <w:b/>
          <w:sz w:val="18"/>
          <w:szCs w:val="18"/>
          <w:u w:val="single"/>
        </w:rPr>
      </w:pPr>
    </w:p>
    <w:p w:rsidR="008B28C2" w:rsidRPr="00B50129" w:rsidRDefault="008B28C2" w:rsidP="008B28C2">
      <w:pPr>
        <w:pStyle w:val="NoSpacing"/>
        <w:rPr>
          <w:b/>
          <w:sz w:val="18"/>
          <w:szCs w:val="18"/>
          <w:u w:val="single"/>
        </w:rPr>
      </w:pPr>
      <w:r>
        <w:rPr>
          <w:b/>
          <w:sz w:val="18"/>
          <w:szCs w:val="18"/>
          <w:u w:val="single"/>
        </w:rPr>
        <w:t>God has chosen sinners, through the grace of Christ, to sit with him in Heavenly Places (</w:t>
      </w:r>
      <w:r w:rsidRPr="00B50129">
        <w:rPr>
          <w:b/>
          <w:sz w:val="18"/>
          <w:szCs w:val="18"/>
          <w:u w:val="single"/>
        </w:rPr>
        <w:t>Eph 1:2-9</w:t>
      </w:r>
      <w:r>
        <w:rPr>
          <w:b/>
          <w:sz w:val="18"/>
          <w:szCs w:val="18"/>
          <w:u w:val="single"/>
        </w:rPr>
        <w:t>)</w:t>
      </w:r>
    </w:p>
    <w:p w:rsidR="008B28C2" w:rsidRDefault="008B28C2" w:rsidP="008B28C2">
      <w:pPr>
        <w:pStyle w:val="NoSpacing"/>
        <w:rPr>
          <w:sz w:val="18"/>
          <w:szCs w:val="18"/>
        </w:rPr>
      </w:pPr>
      <w:r>
        <w:rPr>
          <w:sz w:val="18"/>
          <w:szCs w:val="18"/>
        </w:rPr>
        <w:tab/>
        <w:t>[And Paul spake, saying,]</w:t>
      </w:r>
    </w:p>
    <w:p w:rsidR="008B28C2" w:rsidRDefault="008B28C2" w:rsidP="008B28C2">
      <w:pPr>
        <w:pStyle w:val="NoSpacing"/>
        <w:rPr>
          <w:sz w:val="18"/>
          <w:szCs w:val="18"/>
        </w:rPr>
      </w:pPr>
    </w:p>
    <w:p w:rsidR="008B28C2" w:rsidRPr="00660E74" w:rsidRDefault="008B28C2" w:rsidP="008B28C2">
      <w:pPr>
        <w:pStyle w:val="NoSpacing"/>
        <w:ind w:left="1440"/>
        <w:rPr>
          <w:sz w:val="18"/>
          <w:szCs w:val="18"/>
        </w:rPr>
      </w:pPr>
      <w:r>
        <w:rPr>
          <w:sz w:val="18"/>
          <w:szCs w:val="18"/>
        </w:rPr>
        <w:t>“</w:t>
      </w:r>
      <w:r w:rsidRPr="00660E74">
        <w:rPr>
          <w:sz w:val="18"/>
          <w:szCs w:val="18"/>
        </w:rPr>
        <w:t>And you </w:t>
      </w:r>
      <w:r w:rsidRPr="00660E74">
        <w:rPr>
          <w:rStyle w:val="clarity-word"/>
          <w:sz w:val="18"/>
          <w:szCs w:val="18"/>
          <w:bdr w:val="none" w:sz="0" w:space="0" w:color="auto" w:frame="1"/>
        </w:rPr>
        <w:t>hath he quickened,</w:t>
      </w:r>
      <w:r w:rsidRPr="00660E74">
        <w:rPr>
          <w:sz w:val="18"/>
          <w:szCs w:val="18"/>
        </w:rPr>
        <w:t> who were </w:t>
      </w:r>
      <w:r w:rsidRPr="00660E74">
        <w:rPr>
          <w:rStyle w:val="study-note-ref"/>
          <w:sz w:val="18"/>
          <w:szCs w:val="18"/>
          <w:bdr w:val="none" w:sz="0" w:space="0" w:color="auto" w:frame="1"/>
        </w:rPr>
        <w:t>dead</w:t>
      </w:r>
      <w:r w:rsidRPr="00660E74">
        <w:rPr>
          <w:sz w:val="18"/>
          <w:szCs w:val="18"/>
        </w:rPr>
        <w:t> in trespasses and sins; Wherein in time past ye walked according to the course of this </w:t>
      </w:r>
      <w:r w:rsidRPr="00660E74">
        <w:rPr>
          <w:rStyle w:val="study-note-ref"/>
          <w:sz w:val="18"/>
          <w:szCs w:val="18"/>
          <w:bdr w:val="none" w:sz="0" w:space="0" w:color="auto" w:frame="1"/>
        </w:rPr>
        <w:t>world</w:t>
      </w:r>
      <w:r w:rsidRPr="00660E74">
        <w:rPr>
          <w:sz w:val="18"/>
          <w:szCs w:val="18"/>
        </w:rPr>
        <w:t>, according to the prince of the power of the air, the spirit that now worketh in the children of </w:t>
      </w:r>
      <w:r w:rsidRPr="00660E74">
        <w:rPr>
          <w:rStyle w:val="study-note-ref"/>
          <w:sz w:val="18"/>
          <w:szCs w:val="18"/>
          <w:bdr w:val="none" w:sz="0" w:space="0" w:color="auto" w:frame="1"/>
        </w:rPr>
        <w:t>disobedience</w:t>
      </w:r>
      <w:r w:rsidRPr="00660E74">
        <w:rPr>
          <w:sz w:val="18"/>
          <w:szCs w:val="18"/>
        </w:rPr>
        <w:t>: Among whom also we all had our conversation in times past in the </w:t>
      </w:r>
      <w:r w:rsidRPr="00660E74">
        <w:rPr>
          <w:rStyle w:val="study-note-ref"/>
          <w:sz w:val="18"/>
          <w:szCs w:val="18"/>
          <w:bdr w:val="none" w:sz="0" w:space="0" w:color="auto" w:frame="1"/>
        </w:rPr>
        <w:t>lusts</w:t>
      </w:r>
      <w:r w:rsidRPr="00660E74">
        <w:rPr>
          <w:sz w:val="18"/>
          <w:szCs w:val="18"/>
        </w:rPr>
        <w:t> of our flesh, fulfilling the desires of the flesh and of the mind; and were by </w:t>
      </w:r>
      <w:r w:rsidRPr="00660E74">
        <w:rPr>
          <w:rStyle w:val="study-note-ref"/>
          <w:sz w:val="18"/>
          <w:szCs w:val="18"/>
          <w:bdr w:val="none" w:sz="0" w:space="0" w:color="auto" w:frame="1"/>
        </w:rPr>
        <w:t>nature</w:t>
      </w:r>
      <w:r w:rsidRPr="00660E74">
        <w:rPr>
          <w:sz w:val="18"/>
          <w:szCs w:val="18"/>
        </w:rPr>
        <w:t> the children of wrath, even as others. But God, who is rich in </w:t>
      </w:r>
      <w:r w:rsidRPr="00660E74">
        <w:rPr>
          <w:rStyle w:val="study-note-ref"/>
          <w:sz w:val="18"/>
          <w:szCs w:val="18"/>
          <w:bdr w:val="none" w:sz="0" w:space="0" w:color="auto" w:frame="1"/>
        </w:rPr>
        <w:t>mercy</w:t>
      </w:r>
      <w:r w:rsidRPr="00660E74">
        <w:rPr>
          <w:sz w:val="18"/>
          <w:szCs w:val="18"/>
        </w:rPr>
        <w:t>, for his great love wherewith he loved us, Even when we were dead in sins, hath </w:t>
      </w:r>
      <w:r w:rsidRPr="00660E74">
        <w:rPr>
          <w:rStyle w:val="study-note-ref"/>
          <w:sz w:val="18"/>
          <w:szCs w:val="18"/>
          <w:bdr w:val="none" w:sz="0" w:space="0" w:color="auto" w:frame="1"/>
        </w:rPr>
        <w:t>quickened</w:t>
      </w:r>
      <w:r w:rsidRPr="00660E74">
        <w:rPr>
          <w:sz w:val="18"/>
          <w:szCs w:val="18"/>
        </w:rPr>
        <w:t> us together with Christ, (by grace ye are saved;) And hath raised </w:t>
      </w:r>
      <w:r w:rsidRPr="00660E74">
        <w:rPr>
          <w:rStyle w:val="clarity-word"/>
          <w:sz w:val="18"/>
          <w:szCs w:val="18"/>
          <w:bdr w:val="none" w:sz="0" w:space="0" w:color="auto" w:frame="1"/>
        </w:rPr>
        <w:t>us</w:t>
      </w:r>
      <w:r w:rsidRPr="00660E74">
        <w:rPr>
          <w:sz w:val="18"/>
          <w:szCs w:val="18"/>
        </w:rPr>
        <w:t> up together, and made </w:t>
      </w:r>
      <w:r w:rsidRPr="00660E74">
        <w:rPr>
          <w:rStyle w:val="clarity-word"/>
          <w:sz w:val="18"/>
          <w:szCs w:val="18"/>
          <w:bdr w:val="none" w:sz="0" w:space="0" w:color="auto" w:frame="1"/>
        </w:rPr>
        <w:t>us</w:t>
      </w:r>
      <w:r w:rsidRPr="00660E74">
        <w:rPr>
          <w:sz w:val="18"/>
          <w:szCs w:val="18"/>
        </w:rPr>
        <w:t> sit together in heavenly </w:t>
      </w:r>
      <w:r w:rsidRPr="00660E74">
        <w:rPr>
          <w:rStyle w:val="clarity-word"/>
          <w:sz w:val="18"/>
          <w:szCs w:val="18"/>
          <w:bdr w:val="none" w:sz="0" w:space="0" w:color="auto" w:frame="1"/>
        </w:rPr>
        <w:t>places</w:t>
      </w:r>
      <w:r w:rsidRPr="00660E74">
        <w:rPr>
          <w:sz w:val="18"/>
          <w:szCs w:val="18"/>
        </w:rPr>
        <w:t> in Christ Jesus: That in the ages to come he might shew the exceeding </w:t>
      </w:r>
      <w:r w:rsidRPr="00660E74">
        <w:rPr>
          <w:rStyle w:val="study-note-ref"/>
          <w:sz w:val="18"/>
          <w:szCs w:val="18"/>
          <w:bdr w:val="none" w:sz="0" w:space="0" w:color="auto" w:frame="1"/>
        </w:rPr>
        <w:t>riches</w:t>
      </w:r>
      <w:r w:rsidRPr="00660E74">
        <w:rPr>
          <w:sz w:val="18"/>
          <w:szCs w:val="18"/>
        </w:rPr>
        <w:t> of his grace in </w:t>
      </w:r>
      <w:r w:rsidRPr="00660E74">
        <w:rPr>
          <w:rStyle w:val="clarity-word"/>
          <w:sz w:val="18"/>
          <w:szCs w:val="18"/>
          <w:bdr w:val="none" w:sz="0" w:space="0" w:color="auto" w:frame="1"/>
        </w:rPr>
        <w:t>his</w:t>
      </w:r>
      <w:r w:rsidRPr="00660E74">
        <w:rPr>
          <w:sz w:val="18"/>
          <w:szCs w:val="18"/>
        </w:rPr>
        <w:t> kindness toward us through Christ Jesus. For by </w:t>
      </w:r>
      <w:r w:rsidRPr="00660E74">
        <w:rPr>
          <w:rStyle w:val="study-note-ref"/>
          <w:sz w:val="18"/>
          <w:szCs w:val="18"/>
          <w:bdr w:val="none" w:sz="0" w:space="0" w:color="auto" w:frame="1"/>
        </w:rPr>
        <w:t>grace</w:t>
      </w:r>
      <w:r w:rsidRPr="00660E74">
        <w:rPr>
          <w:sz w:val="18"/>
          <w:szCs w:val="18"/>
        </w:rPr>
        <w:t> are ye </w:t>
      </w:r>
      <w:r w:rsidRPr="00660E74">
        <w:rPr>
          <w:rStyle w:val="study-note-ref"/>
          <w:sz w:val="18"/>
          <w:szCs w:val="18"/>
          <w:bdr w:val="none" w:sz="0" w:space="0" w:color="auto" w:frame="1"/>
        </w:rPr>
        <w:t>saved</w:t>
      </w:r>
      <w:r w:rsidRPr="00660E74">
        <w:rPr>
          <w:sz w:val="18"/>
          <w:szCs w:val="18"/>
        </w:rPr>
        <w:t> through </w:t>
      </w:r>
      <w:r w:rsidRPr="00660E74">
        <w:rPr>
          <w:rStyle w:val="study-note-ref"/>
          <w:sz w:val="18"/>
          <w:szCs w:val="18"/>
          <w:bdr w:val="none" w:sz="0" w:space="0" w:color="auto" w:frame="1"/>
        </w:rPr>
        <w:t>faith</w:t>
      </w:r>
      <w:r w:rsidRPr="00660E74">
        <w:rPr>
          <w:sz w:val="18"/>
          <w:szCs w:val="18"/>
        </w:rPr>
        <w:t>; and that not of yourselves: </w:t>
      </w:r>
      <w:r w:rsidRPr="00660E74">
        <w:rPr>
          <w:rStyle w:val="clarity-word"/>
          <w:sz w:val="18"/>
          <w:szCs w:val="18"/>
          <w:bdr w:val="none" w:sz="0" w:space="0" w:color="auto" w:frame="1"/>
        </w:rPr>
        <w:t>it is</w:t>
      </w:r>
      <w:r w:rsidRPr="00660E74">
        <w:rPr>
          <w:sz w:val="18"/>
          <w:szCs w:val="18"/>
        </w:rPr>
        <w:t> the </w:t>
      </w:r>
      <w:r w:rsidRPr="00660E74">
        <w:rPr>
          <w:rStyle w:val="study-note-ref"/>
          <w:sz w:val="18"/>
          <w:szCs w:val="18"/>
          <w:bdr w:val="none" w:sz="0" w:space="0" w:color="auto" w:frame="1"/>
        </w:rPr>
        <w:t>gift</w:t>
      </w:r>
      <w:r w:rsidRPr="00660E74">
        <w:rPr>
          <w:sz w:val="18"/>
          <w:szCs w:val="18"/>
        </w:rPr>
        <w:t> of God: Not of works, lest any man should </w:t>
      </w:r>
      <w:r w:rsidRPr="00660E74">
        <w:rPr>
          <w:rStyle w:val="study-note-ref"/>
          <w:sz w:val="18"/>
          <w:szCs w:val="18"/>
          <w:bdr w:val="none" w:sz="0" w:space="0" w:color="auto" w:frame="1"/>
        </w:rPr>
        <w:t>boast</w:t>
      </w:r>
      <w:r w:rsidRPr="00660E74">
        <w:rPr>
          <w:sz w:val="18"/>
          <w:szCs w:val="18"/>
        </w:rPr>
        <w:t>.</w:t>
      </w:r>
      <w:r>
        <w:rPr>
          <w:sz w:val="18"/>
          <w:szCs w:val="18"/>
        </w:rPr>
        <w:t>”</w:t>
      </w:r>
    </w:p>
    <w:p w:rsidR="008B28C2" w:rsidRDefault="008B28C2" w:rsidP="008B28C2">
      <w:pPr>
        <w:pStyle w:val="NoSpacing"/>
        <w:rPr>
          <w:b/>
          <w:sz w:val="18"/>
          <w:szCs w:val="18"/>
        </w:rPr>
      </w:pPr>
    </w:p>
    <w:p w:rsidR="008B28C2" w:rsidRDefault="008B28C2" w:rsidP="008B28C2">
      <w:pPr>
        <w:pStyle w:val="NoSpacing"/>
        <w:jc w:val="center"/>
        <w:rPr>
          <w:b/>
          <w:sz w:val="18"/>
          <w:szCs w:val="18"/>
        </w:rPr>
      </w:pPr>
    </w:p>
    <w:p w:rsidR="008B28C2" w:rsidRDefault="008B28C2" w:rsidP="008B28C2">
      <w:pPr>
        <w:pStyle w:val="NoSpacing"/>
        <w:jc w:val="center"/>
        <w:rPr>
          <w:b/>
          <w:i/>
          <w:sz w:val="28"/>
          <w:szCs w:val="28"/>
          <w:u w:val="single"/>
        </w:rPr>
      </w:pPr>
    </w:p>
    <w:p w:rsidR="008B28C2" w:rsidRDefault="008B28C2" w:rsidP="008B28C2">
      <w:pPr>
        <w:pStyle w:val="NoSpacing"/>
        <w:jc w:val="center"/>
        <w:rPr>
          <w:b/>
          <w:i/>
          <w:sz w:val="28"/>
          <w:szCs w:val="28"/>
          <w:u w:val="single"/>
        </w:rPr>
      </w:pPr>
    </w:p>
    <w:p w:rsidR="008B28C2" w:rsidRDefault="008B28C2" w:rsidP="008B28C2">
      <w:pPr>
        <w:pStyle w:val="NoSpacing"/>
        <w:jc w:val="center"/>
        <w:rPr>
          <w:b/>
          <w:i/>
          <w:sz w:val="28"/>
          <w:szCs w:val="28"/>
          <w:u w:val="single"/>
        </w:rPr>
      </w:pPr>
      <w:r>
        <w:rPr>
          <w:b/>
          <w:i/>
          <w:noProof/>
          <w:sz w:val="28"/>
          <w:szCs w:val="28"/>
        </w:rPr>
        <w:lastRenderedPageBreak/>
        <w:drawing>
          <wp:inline distT="0" distB="0" distL="0" distR="0">
            <wp:extent cx="3676650" cy="2762250"/>
            <wp:effectExtent l="19050" t="0" r="0" b="0"/>
            <wp:docPr id="11" name="Picture 11" descr="abraham-and-isaac-on-mount-mori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braham-and-isaac-on-mount-moriah"/>
                    <pic:cNvPicPr>
                      <a:picLocks noChangeAspect="1" noChangeArrowheads="1"/>
                    </pic:cNvPicPr>
                  </pic:nvPicPr>
                  <pic:blipFill>
                    <a:blip r:embed="rId7"/>
                    <a:srcRect/>
                    <a:stretch>
                      <a:fillRect/>
                    </a:stretch>
                  </pic:blipFill>
                  <pic:spPr bwMode="auto">
                    <a:xfrm>
                      <a:off x="0" y="0"/>
                      <a:ext cx="3676650" cy="2762250"/>
                    </a:xfrm>
                    <a:prstGeom prst="rect">
                      <a:avLst/>
                    </a:prstGeom>
                    <a:noFill/>
                    <a:ln w="9525">
                      <a:noFill/>
                      <a:miter lim="800000"/>
                      <a:headEnd/>
                      <a:tailEnd/>
                    </a:ln>
                  </pic:spPr>
                </pic:pic>
              </a:graphicData>
            </a:graphic>
          </wp:inline>
        </w:drawing>
      </w:r>
    </w:p>
    <w:p w:rsidR="008B28C2" w:rsidRDefault="008B28C2" w:rsidP="008B28C2">
      <w:pPr>
        <w:pStyle w:val="NoSpacing"/>
        <w:jc w:val="center"/>
        <w:rPr>
          <w:b/>
          <w:i/>
          <w:sz w:val="28"/>
          <w:szCs w:val="28"/>
          <w:u w:val="single"/>
        </w:rPr>
      </w:pPr>
    </w:p>
    <w:p w:rsidR="008B28C2" w:rsidRDefault="008B28C2" w:rsidP="008B28C2">
      <w:pPr>
        <w:pStyle w:val="NoSpacing"/>
        <w:jc w:val="center"/>
        <w:rPr>
          <w:b/>
          <w:i/>
          <w:sz w:val="28"/>
          <w:szCs w:val="28"/>
          <w:u w:val="single"/>
        </w:rPr>
      </w:pPr>
    </w:p>
    <w:p w:rsidR="008B28C2" w:rsidRDefault="008B28C2" w:rsidP="008B28C2">
      <w:pPr>
        <w:pStyle w:val="NoSpacing"/>
        <w:jc w:val="center"/>
        <w:rPr>
          <w:b/>
          <w:i/>
          <w:sz w:val="40"/>
          <w:szCs w:val="40"/>
        </w:rPr>
      </w:pPr>
      <w:r>
        <w:rPr>
          <w:b/>
          <w:i/>
          <w:sz w:val="40"/>
          <w:szCs w:val="40"/>
        </w:rPr>
        <w:t>CHAPTER 1:</w:t>
      </w:r>
    </w:p>
    <w:p w:rsidR="008B28C2" w:rsidRDefault="008B28C2" w:rsidP="008B28C2">
      <w:pPr>
        <w:pStyle w:val="NoSpacing"/>
        <w:jc w:val="center"/>
        <w:rPr>
          <w:b/>
          <w:i/>
          <w:sz w:val="40"/>
          <w:szCs w:val="40"/>
        </w:rPr>
      </w:pPr>
    </w:p>
    <w:p w:rsidR="008B28C2" w:rsidRPr="004D019A" w:rsidRDefault="008B28C2" w:rsidP="008B28C2">
      <w:pPr>
        <w:pStyle w:val="NoSpacing"/>
        <w:jc w:val="center"/>
        <w:rPr>
          <w:b/>
          <w:i/>
          <w:sz w:val="40"/>
          <w:szCs w:val="40"/>
        </w:rPr>
      </w:pPr>
      <w:r>
        <w:rPr>
          <w:b/>
          <w:i/>
          <w:sz w:val="40"/>
          <w:szCs w:val="40"/>
        </w:rPr>
        <w:t>ABRAHAM, ISAAC, &amp; JACOB</w:t>
      </w:r>
    </w:p>
    <w:p w:rsidR="008B28C2" w:rsidRDefault="008B28C2" w:rsidP="008B28C2">
      <w:pPr>
        <w:pStyle w:val="NoSpacing"/>
        <w:jc w:val="center"/>
        <w:rPr>
          <w:b/>
          <w:i/>
          <w:sz w:val="28"/>
          <w:szCs w:val="28"/>
          <w:u w:val="single"/>
        </w:rPr>
      </w:pPr>
    </w:p>
    <w:p w:rsidR="008B28C2" w:rsidRDefault="008B28C2" w:rsidP="008B28C2">
      <w:pPr>
        <w:pStyle w:val="NoSpacing"/>
        <w:jc w:val="center"/>
        <w:rPr>
          <w:b/>
          <w:i/>
          <w:sz w:val="28"/>
          <w:szCs w:val="28"/>
          <w:u w:val="single"/>
        </w:rPr>
      </w:pPr>
    </w:p>
    <w:p w:rsidR="008B28C2" w:rsidRDefault="008B28C2" w:rsidP="008B28C2">
      <w:pPr>
        <w:pStyle w:val="NoSpacing"/>
        <w:jc w:val="center"/>
        <w:rPr>
          <w:b/>
          <w:i/>
          <w:sz w:val="28"/>
          <w:szCs w:val="28"/>
          <w:u w:val="single"/>
        </w:rPr>
      </w:pPr>
    </w:p>
    <w:p w:rsidR="008B28C2" w:rsidRDefault="008B28C2" w:rsidP="008B28C2">
      <w:pPr>
        <w:pStyle w:val="NoSpacing"/>
        <w:jc w:val="center"/>
        <w:rPr>
          <w:b/>
          <w:i/>
          <w:sz w:val="28"/>
          <w:szCs w:val="28"/>
          <w:u w:val="single"/>
        </w:rPr>
      </w:pPr>
      <w:r>
        <w:rPr>
          <w:b/>
          <w:i/>
          <w:noProof/>
          <w:sz w:val="28"/>
          <w:szCs w:val="28"/>
        </w:rPr>
        <w:drawing>
          <wp:inline distT="0" distB="0" distL="0" distR="0">
            <wp:extent cx="4095750" cy="2657475"/>
            <wp:effectExtent l="19050" t="0" r="0" b="0"/>
            <wp:docPr id="12" name="Picture 12" descr="ArtBook__012_012__JacobBlessingHisSons__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tBook__012_012__JacobBlessingHisSons____"/>
                    <pic:cNvPicPr>
                      <a:picLocks noChangeAspect="1" noChangeArrowheads="1"/>
                    </pic:cNvPicPr>
                  </pic:nvPicPr>
                  <pic:blipFill>
                    <a:blip r:embed="rId8" cstate="print"/>
                    <a:srcRect/>
                    <a:stretch>
                      <a:fillRect/>
                    </a:stretch>
                  </pic:blipFill>
                  <pic:spPr bwMode="auto">
                    <a:xfrm>
                      <a:off x="0" y="0"/>
                      <a:ext cx="4095750" cy="2657475"/>
                    </a:xfrm>
                    <a:prstGeom prst="rect">
                      <a:avLst/>
                    </a:prstGeom>
                    <a:noFill/>
                    <a:ln w="9525">
                      <a:noFill/>
                      <a:miter lim="800000"/>
                      <a:headEnd/>
                      <a:tailEnd/>
                    </a:ln>
                  </pic:spPr>
                </pic:pic>
              </a:graphicData>
            </a:graphic>
          </wp:inline>
        </w:drawing>
      </w:r>
    </w:p>
    <w:p w:rsidR="008B28C2" w:rsidRDefault="008B28C2" w:rsidP="008B28C2">
      <w:pPr>
        <w:pStyle w:val="NoSpacing"/>
        <w:jc w:val="center"/>
        <w:rPr>
          <w:b/>
          <w:i/>
          <w:sz w:val="28"/>
          <w:szCs w:val="28"/>
          <w:u w:val="single"/>
        </w:rPr>
      </w:pPr>
    </w:p>
    <w:p w:rsidR="000F4D3F" w:rsidRDefault="000F4D3F" w:rsidP="008B28C2">
      <w:pPr>
        <w:pStyle w:val="NoSpacing"/>
        <w:jc w:val="center"/>
        <w:rPr>
          <w:b/>
          <w:i/>
          <w:sz w:val="28"/>
          <w:szCs w:val="28"/>
          <w:u w:val="single"/>
        </w:rPr>
      </w:pPr>
    </w:p>
    <w:p w:rsidR="000F4D3F" w:rsidRDefault="000F4D3F" w:rsidP="008B28C2">
      <w:pPr>
        <w:pStyle w:val="NoSpacing"/>
        <w:jc w:val="center"/>
        <w:rPr>
          <w:b/>
          <w:i/>
          <w:sz w:val="28"/>
          <w:szCs w:val="28"/>
          <w:u w:val="single"/>
        </w:rPr>
      </w:pPr>
    </w:p>
    <w:p w:rsidR="008B28C2" w:rsidRDefault="008B28C2" w:rsidP="008B28C2">
      <w:pPr>
        <w:pStyle w:val="NoSpacing"/>
        <w:jc w:val="center"/>
        <w:rPr>
          <w:b/>
          <w:i/>
          <w:sz w:val="28"/>
          <w:szCs w:val="28"/>
          <w:u w:val="single"/>
        </w:rPr>
      </w:pPr>
      <w:r>
        <w:rPr>
          <w:b/>
          <w:i/>
          <w:sz w:val="28"/>
          <w:szCs w:val="28"/>
          <w:u w:val="single"/>
        </w:rPr>
        <w:lastRenderedPageBreak/>
        <w:t>1.1</w:t>
      </w:r>
    </w:p>
    <w:p w:rsidR="008B28C2" w:rsidRPr="00FF23BB" w:rsidRDefault="008B28C2" w:rsidP="008B28C2">
      <w:pPr>
        <w:pStyle w:val="NoSpacing"/>
        <w:jc w:val="center"/>
        <w:rPr>
          <w:b/>
          <w:i/>
          <w:sz w:val="28"/>
          <w:szCs w:val="28"/>
          <w:u w:val="single"/>
        </w:rPr>
      </w:pPr>
      <w:r w:rsidRPr="00FF23BB">
        <w:rPr>
          <w:b/>
          <w:i/>
          <w:sz w:val="28"/>
          <w:szCs w:val="28"/>
          <w:u w:val="single"/>
        </w:rPr>
        <w:t>PROPHETS BEFORE ABRAHAM</w:t>
      </w:r>
    </w:p>
    <w:p w:rsidR="008B28C2" w:rsidRDefault="008B28C2" w:rsidP="008B28C2">
      <w:pPr>
        <w:pStyle w:val="NoSpacing"/>
        <w:rPr>
          <w:sz w:val="18"/>
          <w:szCs w:val="18"/>
        </w:rPr>
      </w:pPr>
    </w:p>
    <w:p w:rsidR="008B28C2" w:rsidRPr="009160B1" w:rsidRDefault="008B28C2" w:rsidP="008B28C2">
      <w:pPr>
        <w:pStyle w:val="NoSpacing"/>
        <w:jc w:val="center"/>
        <w:rPr>
          <w:b/>
          <w:i/>
          <w:sz w:val="24"/>
          <w:szCs w:val="24"/>
        </w:rPr>
      </w:pPr>
      <w:r w:rsidRPr="009160B1">
        <w:rPr>
          <w:b/>
          <w:i/>
          <w:sz w:val="24"/>
          <w:szCs w:val="24"/>
        </w:rPr>
        <w:t>-APPROX 4000 B.C.-</w:t>
      </w:r>
    </w:p>
    <w:p w:rsidR="008B28C2" w:rsidRDefault="008B28C2" w:rsidP="008B28C2">
      <w:pPr>
        <w:pStyle w:val="NoSpacing"/>
        <w:rPr>
          <w:sz w:val="18"/>
          <w:szCs w:val="18"/>
        </w:rPr>
      </w:pPr>
    </w:p>
    <w:p w:rsidR="008B28C2" w:rsidRDefault="008B28C2" w:rsidP="008B28C2">
      <w:pPr>
        <w:pStyle w:val="NoSpacing"/>
        <w:rPr>
          <w:b/>
          <w:sz w:val="18"/>
          <w:szCs w:val="18"/>
          <w:u w:val="single"/>
        </w:rPr>
      </w:pPr>
      <w:r w:rsidRPr="00FD26D8">
        <w:rPr>
          <w:b/>
          <w:sz w:val="18"/>
          <w:szCs w:val="18"/>
          <w:u w:val="single"/>
        </w:rPr>
        <w:t xml:space="preserve">Adam’s genealogy through Noah set forth </w:t>
      </w:r>
    </w:p>
    <w:p w:rsidR="008B28C2" w:rsidRPr="00FD26D8" w:rsidRDefault="008B28C2" w:rsidP="008B28C2">
      <w:pPr>
        <w:pStyle w:val="NoSpacing"/>
        <w:rPr>
          <w:b/>
          <w:sz w:val="18"/>
          <w:szCs w:val="18"/>
          <w:u w:val="single"/>
        </w:rPr>
      </w:pPr>
      <w:r w:rsidRPr="00FD26D8">
        <w:rPr>
          <w:b/>
          <w:sz w:val="18"/>
          <w:szCs w:val="18"/>
        </w:rPr>
        <w:t>(See Gen 5)</w:t>
      </w:r>
    </w:p>
    <w:p w:rsidR="008B28C2" w:rsidRPr="00FD26D8" w:rsidRDefault="008B28C2" w:rsidP="008B28C2">
      <w:pPr>
        <w:pStyle w:val="NoSpacing"/>
        <w:rPr>
          <w:sz w:val="18"/>
          <w:szCs w:val="18"/>
        </w:rPr>
      </w:pPr>
    </w:p>
    <w:p w:rsidR="008B28C2" w:rsidRPr="00FD26D8" w:rsidRDefault="008B28C2" w:rsidP="008B28C2">
      <w:pPr>
        <w:pStyle w:val="NoSpacing"/>
        <w:rPr>
          <w:b/>
          <w:sz w:val="18"/>
          <w:szCs w:val="18"/>
          <w:u w:val="single"/>
        </w:rPr>
      </w:pPr>
      <w:r w:rsidRPr="00FD26D8">
        <w:rPr>
          <w:b/>
          <w:sz w:val="18"/>
          <w:szCs w:val="18"/>
          <w:u w:val="single"/>
        </w:rPr>
        <w:t>Adam blessed God and in turn was blessed to be father over the entire earth (Moses 5:10)</w:t>
      </w:r>
    </w:p>
    <w:p w:rsidR="008B28C2" w:rsidRPr="00FD26D8" w:rsidRDefault="008B28C2" w:rsidP="008B28C2">
      <w:pPr>
        <w:pStyle w:val="NoSpacing"/>
        <w:rPr>
          <w:sz w:val="18"/>
          <w:szCs w:val="18"/>
          <w:shd w:val="clear" w:color="auto" w:fill="FFFFFF"/>
        </w:rPr>
      </w:pPr>
      <w:r>
        <w:rPr>
          <w:sz w:val="18"/>
          <w:szCs w:val="18"/>
          <w:shd w:val="clear" w:color="auto" w:fill="FFFFFF"/>
        </w:rPr>
        <w:tab/>
      </w:r>
      <w:r w:rsidRPr="00FD26D8">
        <w:rPr>
          <w:sz w:val="18"/>
          <w:szCs w:val="18"/>
          <w:shd w:val="clear" w:color="auto" w:fill="FFFFFF"/>
        </w:rPr>
        <w:t>And in that day Adam blessed God and was </w:t>
      </w:r>
      <w:r w:rsidRPr="00FD26D8">
        <w:rPr>
          <w:rStyle w:val="study-note-ref"/>
          <w:sz w:val="18"/>
          <w:szCs w:val="18"/>
          <w:bdr w:val="none" w:sz="0" w:space="0" w:color="auto" w:frame="1"/>
          <w:shd w:val="clear" w:color="auto" w:fill="FFFFFF"/>
        </w:rPr>
        <w:t>filled</w:t>
      </w:r>
      <w:r w:rsidRPr="00FD26D8">
        <w:rPr>
          <w:sz w:val="18"/>
          <w:szCs w:val="18"/>
          <w:shd w:val="clear" w:color="auto" w:fill="FFFFFF"/>
        </w:rPr>
        <w:t>, and began to </w:t>
      </w:r>
      <w:r w:rsidRPr="00FD26D8">
        <w:rPr>
          <w:rStyle w:val="study-note-ref"/>
          <w:sz w:val="18"/>
          <w:szCs w:val="18"/>
          <w:bdr w:val="none" w:sz="0" w:space="0" w:color="auto" w:frame="1"/>
          <w:shd w:val="clear" w:color="auto" w:fill="FFFFFF"/>
        </w:rPr>
        <w:t>prophesy</w:t>
      </w:r>
      <w:r w:rsidRPr="00FD26D8">
        <w:rPr>
          <w:sz w:val="18"/>
          <w:szCs w:val="18"/>
          <w:shd w:val="clear" w:color="auto" w:fill="FFFFFF"/>
        </w:rPr>
        <w:t> concerning all the families of the earth, saying: Blessed be the name of God, for because of my </w:t>
      </w:r>
      <w:r w:rsidRPr="00FD26D8">
        <w:rPr>
          <w:rStyle w:val="study-note-ref"/>
          <w:sz w:val="18"/>
          <w:szCs w:val="18"/>
          <w:bdr w:val="none" w:sz="0" w:space="0" w:color="auto" w:frame="1"/>
          <w:shd w:val="clear" w:color="auto" w:fill="FFFFFF"/>
        </w:rPr>
        <w:t>transgression</w:t>
      </w:r>
      <w:r w:rsidRPr="00FD26D8">
        <w:rPr>
          <w:sz w:val="18"/>
          <w:szCs w:val="18"/>
          <w:shd w:val="clear" w:color="auto" w:fill="FFFFFF"/>
        </w:rPr>
        <w:t> my </w:t>
      </w:r>
      <w:r w:rsidRPr="00FD26D8">
        <w:rPr>
          <w:rStyle w:val="study-note-ref"/>
          <w:sz w:val="18"/>
          <w:szCs w:val="18"/>
          <w:bdr w:val="none" w:sz="0" w:space="0" w:color="auto" w:frame="1"/>
          <w:shd w:val="clear" w:color="auto" w:fill="FFFFFF"/>
        </w:rPr>
        <w:t>eyes</w:t>
      </w:r>
      <w:r w:rsidRPr="00FD26D8">
        <w:rPr>
          <w:sz w:val="18"/>
          <w:szCs w:val="18"/>
          <w:shd w:val="clear" w:color="auto" w:fill="FFFFFF"/>
        </w:rPr>
        <w:t> are opened, and in this life I shall have </w:t>
      </w:r>
      <w:r w:rsidRPr="00FD26D8">
        <w:rPr>
          <w:rStyle w:val="study-note-ref"/>
          <w:sz w:val="18"/>
          <w:szCs w:val="18"/>
          <w:bdr w:val="none" w:sz="0" w:space="0" w:color="auto" w:frame="1"/>
          <w:shd w:val="clear" w:color="auto" w:fill="FFFFFF"/>
        </w:rPr>
        <w:t>joy</w:t>
      </w:r>
      <w:r w:rsidRPr="00FD26D8">
        <w:rPr>
          <w:sz w:val="18"/>
          <w:szCs w:val="18"/>
          <w:shd w:val="clear" w:color="auto" w:fill="FFFFFF"/>
        </w:rPr>
        <w:t>, and again in the </w:t>
      </w:r>
      <w:r w:rsidRPr="00FD26D8">
        <w:rPr>
          <w:rStyle w:val="study-note-ref"/>
          <w:sz w:val="18"/>
          <w:szCs w:val="18"/>
          <w:bdr w:val="none" w:sz="0" w:space="0" w:color="auto" w:frame="1"/>
          <w:shd w:val="clear" w:color="auto" w:fill="FFFFFF"/>
        </w:rPr>
        <w:t>flesh</w:t>
      </w:r>
      <w:r w:rsidRPr="00FD26D8">
        <w:rPr>
          <w:sz w:val="18"/>
          <w:szCs w:val="18"/>
          <w:shd w:val="clear" w:color="auto" w:fill="FFFFFF"/>
        </w:rPr>
        <w:t> I shall see God.</w:t>
      </w:r>
    </w:p>
    <w:p w:rsidR="008B28C2" w:rsidRPr="00FD26D8" w:rsidRDefault="008B28C2" w:rsidP="008B28C2">
      <w:pPr>
        <w:pStyle w:val="NoSpacing"/>
        <w:rPr>
          <w:b/>
          <w:sz w:val="18"/>
          <w:szCs w:val="18"/>
          <w:u w:val="single"/>
        </w:rPr>
      </w:pPr>
    </w:p>
    <w:p w:rsidR="008B28C2" w:rsidRPr="00FD26D8" w:rsidRDefault="008B28C2" w:rsidP="008B28C2">
      <w:pPr>
        <w:pStyle w:val="NoSpacing"/>
        <w:rPr>
          <w:b/>
          <w:sz w:val="18"/>
          <w:szCs w:val="18"/>
          <w:u w:val="single"/>
        </w:rPr>
      </w:pPr>
      <w:r w:rsidRPr="00FD26D8">
        <w:rPr>
          <w:b/>
          <w:sz w:val="18"/>
          <w:szCs w:val="18"/>
          <w:u w:val="single"/>
        </w:rPr>
        <w:t>Seth, like Adam, was blessed with the Priesthood (Moses 6:3-8)</w:t>
      </w:r>
    </w:p>
    <w:p w:rsidR="008B28C2" w:rsidRPr="00FD26D8" w:rsidRDefault="008B28C2" w:rsidP="008B28C2">
      <w:pPr>
        <w:pStyle w:val="NoSpacing"/>
        <w:rPr>
          <w:sz w:val="18"/>
          <w:szCs w:val="18"/>
        </w:rPr>
      </w:pPr>
      <w:r>
        <w:rPr>
          <w:sz w:val="18"/>
          <w:szCs w:val="18"/>
        </w:rPr>
        <w:tab/>
      </w:r>
      <w:r w:rsidRPr="00FD26D8">
        <w:rPr>
          <w:sz w:val="18"/>
          <w:szCs w:val="18"/>
        </w:rPr>
        <w:t>And God revealed himself unto </w:t>
      </w:r>
      <w:r w:rsidRPr="00FD26D8">
        <w:rPr>
          <w:rStyle w:val="study-note-ref"/>
          <w:sz w:val="18"/>
          <w:szCs w:val="18"/>
          <w:bdr w:val="none" w:sz="0" w:space="0" w:color="auto" w:frame="1"/>
        </w:rPr>
        <w:t>Seth</w:t>
      </w:r>
      <w:r w:rsidRPr="00FD26D8">
        <w:rPr>
          <w:sz w:val="18"/>
          <w:szCs w:val="18"/>
        </w:rPr>
        <w:t>, and he rebelled not, but offered an acceptable </w:t>
      </w:r>
      <w:r w:rsidRPr="00FD26D8">
        <w:rPr>
          <w:rStyle w:val="study-note-ref"/>
          <w:sz w:val="18"/>
          <w:szCs w:val="18"/>
          <w:bdr w:val="none" w:sz="0" w:space="0" w:color="auto" w:frame="1"/>
        </w:rPr>
        <w:t>sacrifice</w:t>
      </w:r>
      <w:r w:rsidRPr="00FD26D8">
        <w:rPr>
          <w:sz w:val="18"/>
          <w:szCs w:val="18"/>
        </w:rPr>
        <w:t>, like unto his brother Abel. And to him also was born a son, and he called his name Enos.</w:t>
      </w:r>
      <w:r>
        <w:rPr>
          <w:sz w:val="18"/>
          <w:szCs w:val="18"/>
        </w:rPr>
        <w:t xml:space="preserve"> </w:t>
      </w:r>
      <w:r w:rsidRPr="00FD26D8">
        <w:rPr>
          <w:sz w:val="18"/>
          <w:szCs w:val="18"/>
        </w:rPr>
        <w:t>And then began these men to </w:t>
      </w:r>
      <w:r w:rsidRPr="00FD26D8">
        <w:rPr>
          <w:rStyle w:val="study-note-ref"/>
          <w:sz w:val="18"/>
          <w:szCs w:val="18"/>
          <w:bdr w:val="none" w:sz="0" w:space="0" w:color="auto" w:frame="1"/>
        </w:rPr>
        <w:t>call</w:t>
      </w:r>
      <w:r w:rsidRPr="00FD26D8">
        <w:rPr>
          <w:sz w:val="18"/>
          <w:szCs w:val="18"/>
        </w:rPr>
        <w:t> upon the name of the Lord, and the Lord blessed them;</w:t>
      </w:r>
      <w:r>
        <w:rPr>
          <w:sz w:val="18"/>
          <w:szCs w:val="18"/>
        </w:rPr>
        <w:t xml:space="preserve"> </w:t>
      </w:r>
      <w:r w:rsidRPr="00FD26D8">
        <w:rPr>
          <w:sz w:val="18"/>
          <w:szCs w:val="18"/>
        </w:rPr>
        <w:t>And a </w:t>
      </w:r>
      <w:r w:rsidRPr="00FD26D8">
        <w:rPr>
          <w:rStyle w:val="study-note-ref"/>
          <w:sz w:val="18"/>
          <w:szCs w:val="18"/>
          <w:bdr w:val="none" w:sz="0" w:space="0" w:color="auto" w:frame="1"/>
        </w:rPr>
        <w:t>book</w:t>
      </w:r>
      <w:r w:rsidRPr="00FD26D8">
        <w:rPr>
          <w:sz w:val="18"/>
          <w:szCs w:val="18"/>
        </w:rPr>
        <w:t> of </w:t>
      </w:r>
      <w:r w:rsidRPr="00FD26D8">
        <w:rPr>
          <w:rStyle w:val="study-note-ref"/>
          <w:sz w:val="18"/>
          <w:szCs w:val="18"/>
          <w:bdr w:val="none" w:sz="0" w:space="0" w:color="auto" w:frame="1"/>
        </w:rPr>
        <w:t>remembrance</w:t>
      </w:r>
      <w:r w:rsidRPr="00FD26D8">
        <w:rPr>
          <w:sz w:val="18"/>
          <w:szCs w:val="18"/>
        </w:rPr>
        <w:t> was kept, in the which was recorded, in the </w:t>
      </w:r>
      <w:r w:rsidRPr="00FD26D8">
        <w:rPr>
          <w:rStyle w:val="study-note-ref"/>
          <w:sz w:val="18"/>
          <w:szCs w:val="18"/>
          <w:bdr w:val="none" w:sz="0" w:space="0" w:color="auto" w:frame="1"/>
        </w:rPr>
        <w:t>language</w:t>
      </w:r>
      <w:r w:rsidRPr="00FD26D8">
        <w:rPr>
          <w:sz w:val="18"/>
          <w:szCs w:val="18"/>
        </w:rPr>
        <w:t> of Adam, for it was given unto as many as called upon God to write by the spirit of </w:t>
      </w:r>
      <w:r w:rsidRPr="00FD26D8">
        <w:rPr>
          <w:rStyle w:val="study-note-ref"/>
          <w:sz w:val="18"/>
          <w:szCs w:val="18"/>
          <w:bdr w:val="none" w:sz="0" w:space="0" w:color="auto" w:frame="1"/>
        </w:rPr>
        <w:t>inspiration</w:t>
      </w:r>
      <w:r w:rsidRPr="00FD26D8">
        <w:rPr>
          <w:sz w:val="18"/>
          <w:szCs w:val="18"/>
        </w:rPr>
        <w:t>;</w:t>
      </w:r>
    </w:p>
    <w:p w:rsidR="008B28C2" w:rsidRPr="00FD26D8" w:rsidRDefault="008B28C2" w:rsidP="008B28C2">
      <w:pPr>
        <w:pStyle w:val="NoSpacing"/>
        <w:rPr>
          <w:sz w:val="18"/>
          <w:szCs w:val="18"/>
        </w:rPr>
      </w:pPr>
      <w:r>
        <w:rPr>
          <w:rStyle w:val="verse-number"/>
          <w:sz w:val="18"/>
          <w:szCs w:val="18"/>
          <w:bdr w:val="none" w:sz="0" w:space="0" w:color="auto" w:frame="1"/>
        </w:rPr>
        <w:tab/>
      </w:r>
      <w:r w:rsidRPr="00FD26D8">
        <w:rPr>
          <w:sz w:val="18"/>
          <w:szCs w:val="18"/>
        </w:rPr>
        <w:t>And by them their </w:t>
      </w:r>
      <w:r w:rsidRPr="00FD26D8">
        <w:rPr>
          <w:rStyle w:val="study-note-ref"/>
          <w:sz w:val="18"/>
          <w:szCs w:val="18"/>
          <w:bdr w:val="none" w:sz="0" w:space="0" w:color="auto" w:frame="1"/>
        </w:rPr>
        <w:t>children</w:t>
      </w:r>
      <w:r w:rsidRPr="00FD26D8">
        <w:rPr>
          <w:sz w:val="18"/>
          <w:szCs w:val="18"/>
        </w:rPr>
        <w:t> were taught to read and write, having a </w:t>
      </w:r>
      <w:r w:rsidRPr="00FD26D8">
        <w:rPr>
          <w:rStyle w:val="study-note-ref"/>
          <w:sz w:val="18"/>
          <w:szCs w:val="18"/>
          <w:bdr w:val="none" w:sz="0" w:space="0" w:color="auto" w:frame="1"/>
        </w:rPr>
        <w:t>language</w:t>
      </w:r>
      <w:r w:rsidRPr="00FD26D8">
        <w:rPr>
          <w:sz w:val="18"/>
          <w:szCs w:val="18"/>
        </w:rPr>
        <w:t> which was </w:t>
      </w:r>
      <w:r w:rsidRPr="00FD26D8">
        <w:rPr>
          <w:rStyle w:val="study-note-ref"/>
          <w:sz w:val="18"/>
          <w:szCs w:val="18"/>
          <w:bdr w:val="none" w:sz="0" w:space="0" w:color="auto" w:frame="1"/>
        </w:rPr>
        <w:t>pure</w:t>
      </w:r>
      <w:r w:rsidRPr="00FD26D8">
        <w:rPr>
          <w:sz w:val="18"/>
          <w:szCs w:val="18"/>
        </w:rPr>
        <w:t> and undefiled.</w:t>
      </w:r>
      <w:r>
        <w:rPr>
          <w:sz w:val="18"/>
          <w:szCs w:val="18"/>
        </w:rPr>
        <w:t xml:space="preserve"> </w:t>
      </w:r>
      <w:r w:rsidRPr="00FD26D8">
        <w:rPr>
          <w:sz w:val="18"/>
          <w:szCs w:val="18"/>
        </w:rPr>
        <w:t>Now this same </w:t>
      </w:r>
      <w:r w:rsidRPr="00FD26D8">
        <w:rPr>
          <w:rStyle w:val="study-note-ref"/>
          <w:sz w:val="18"/>
          <w:szCs w:val="18"/>
          <w:bdr w:val="none" w:sz="0" w:space="0" w:color="auto" w:frame="1"/>
        </w:rPr>
        <w:t>Priesthood</w:t>
      </w:r>
      <w:r w:rsidRPr="00FD26D8">
        <w:rPr>
          <w:sz w:val="18"/>
          <w:szCs w:val="18"/>
        </w:rPr>
        <w:t>, which was in the beginning, shall be in the end of the world also.</w:t>
      </w:r>
      <w:r>
        <w:rPr>
          <w:sz w:val="18"/>
          <w:szCs w:val="18"/>
        </w:rPr>
        <w:t xml:space="preserve"> </w:t>
      </w:r>
      <w:r w:rsidRPr="00FD26D8">
        <w:rPr>
          <w:sz w:val="18"/>
          <w:szCs w:val="18"/>
        </w:rPr>
        <w:t>Now this prophecy Adam spake, as he was moved upon by the </w:t>
      </w:r>
      <w:r w:rsidRPr="00FD26D8">
        <w:rPr>
          <w:rStyle w:val="study-note-ref"/>
          <w:sz w:val="18"/>
          <w:szCs w:val="18"/>
          <w:bdr w:val="none" w:sz="0" w:space="0" w:color="auto" w:frame="1"/>
        </w:rPr>
        <w:t>Holy Ghost</w:t>
      </w:r>
      <w:r w:rsidRPr="00FD26D8">
        <w:rPr>
          <w:sz w:val="18"/>
          <w:szCs w:val="18"/>
        </w:rPr>
        <w:t>, and a </w:t>
      </w:r>
      <w:r w:rsidRPr="00FD26D8">
        <w:rPr>
          <w:rStyle w:val="study-note-ref"/>
          <w:sz w:val="18"/>
          <w:szCs w:val="18"/>
          <w:bdr w:val="none" w:sz="0" w:space="0" w:color="auto" w:frame="1"/>
        </w:rPr>
        <w:t>genealogy</w:t>
      </w:r>
      <w:r w:rsidRPr="00FD26D8">
        <w:rPr>
          <w:sz w:val="18"/>
          <w:szCs w:val="18"/>
        </w:rPr>
        <w:t> was kept of the </w:t>
      </w:r>
      <w:r w:rsidRPr="00FD26D8">
        <w:rPr>
          <w:rStyle w:val="study-note-ref"/>
          <w:sz w:val="18"/>
          <w:szCs w:val="18"/>
          <w:bdr w:val="none" w:sz="0" w:space="0" w:color="auto" w:frame="1"/>
        </w:rPr>
        <w:t>children</w:t>
      </w:r>
      <w:r w:rsidRPr="00FD26D8">
        <w:rPr>
          <w:sz w:val="18"/>
          <w:szCs w:val="18"/>
        </w:rPr>
        <w:t> of God. And this was the </w:t>
      </w:r>
      <w:r w:rsidRPr="00FD26D8">
        <w:rPr>
          <w:rStyle w:val="study-note-ref"/>
          <w:sz w:val="18"/>
          <w:szCs w:val="18"/>
          <w:bdr w:val="none" w:sz="0" w:space="0" w:color="auto" w:frame="1"/>
        </w:rPr>
        <w:t>book</w:t>
      </w:r>
      <w:r w:rsidRPr="00FD26D8">
        <w:rPr>
          <w:sz w:val="18"/>
          <w:szCs w:val="18"/>
        </w:rPr>
        <w:t> of the generations of Adam, saying: In the day that God created man, in the likeness of God made he him;</w:t>
      </w:r>
    </w:p>
    <w:p w:rsidR="008B28C2" w:rsidRPr="00FD26D8" w:rsidRDefault="008B28C2" w:rsidP="008B28C2">
      <w:pPr>
        <w:pStyle w:val="NoSpacing"/>
        <w:rPr>
          <w:b/>
          <w:sz w:val="18"/>
          <w:szCs w:val="18"/>
          <w:u w:val="single"/>
        </w:rPr>
      </w:pPr>
    </w:p>
    <w:p w:rsidR="008B28C2" w:rsidRPr="00FD26D8" w:rsidRDefault="008B28C2" w:rsidP="008B28C2">
      <w:pPr>
        <w:pStyle w:val="NoSpacing"/>
        <w:rPr>
          <w:b/>
          <w:sz w:val="18"/>
          <w:szCs w:val="18"/>
          <w:u w:val="single"/>
        </w:rPr>
      </w:pPr>
      <w:r w:rsidRPr="00FD26D8">
        <w:rPr>
          <w:b/>
          <w:sz w:val="18"/>
          <w:szCs w:val="18"/>
          <w:u w:val="single"/>
        </w:rPr>
        <w:t>Enoch walked and talked with God (Moses 6:32, 39)</w:t>
      </w:r>
    </w:p>
    <w:p w:rsidR="008B28C2" w:rsidRDefault="008B28C2" w:rsidP="008B28C2">
      <w:pPr>
        <w:pStyle w:val="NoSpacing"/>
        <w:rPr>
          <w:sz w:val="18"/>
          <w:szCs w:val="18"/>
        </w:rPr>
      </w:pPr>
      <w:r>
        <w:rPr>
          <w:sz w:val="18"/>
          <w:szCs w:val="18"/>
        </w:rPr>
        <w:tab/>
      </w:r>
      <w:r w:rsidRPr="00C90DD8">
        <w:rPr>
          <w:sz w:val="18"/>
          <w:szCs w:val="18"/>
        </w:rPr>
        <w:t>And the Lord said unto Enoch: Go forth and do as I have commanded thee, and no man shall pierce thee. Open thy </w:t>
      </w:r>
      <w:r w:rsidRPr="00C90DD8">
        <w:rPr>
          <w:rStyle w:val="study-note-ref"/>
          <w:sz w:val="18"/>
          <w:szCs w:val="18"/>
          <w:bdr w:val="none" w:sz="0" w:space="0" w:color="auto" w:frame="1"/>
        </w:rPr>
        <w:t>mouth</w:t>
      </w:r>
      <w:r w:rsidRPr="00C90DD8">
        <w:rPr>
          <w:sz w:val="18"/>
          <w:szCs w:val="18"/>
        </w:rPr>
        <w:t>, and it shall be filled, and I will give thee utterance, for all flesh is in my hands, and I will do as seemeth me good. And it came to pass when they heard him, no man laid hands on him; for </w:t>
      </w:r>
      <w:r w:rsidRPr="00C90DD8">
        <w:rPr>
          <w:rStyle w:val="study-note-ref"/>
          <w:sz w:val="18"/>
          <w:szCs w:val="18"/>
          <w:bdr w:val="none" w:sz="0" w:space="0" w:color="auto" w:frame="1"/>
        </w:rPr>
        <w:t>fear</w:t>
      </w:r>
      <w:r w:rsidRPr="00C90DD8">
        <w:rPr>
          <w:sz w:val="18"/>
          <w:szCs w:val="18"/>
        </w:rPr>
        <w:t> came on all them that heard him; for he </w:t>
      </w:r>
      <w:r w:rsidRPr="00C90DD8">
        <w:rPr>
          <w:rStyle w:val="study-note-ref"/>
          <w:sz w:val="18"/>
          <w:szCs w:val="18"/>
          <w:bdr w:val="none" w:sz="0" w:space="0" w:color="auto" w:frame="1"/>
        </w:rPr>
        <w:t>walked</w:t>
      </w:r>
      <w:r w:rsidRPr="00C90DD8">
        <w:rPr>
          <w:sz w:val="18"/>
          <w:szCs w:val="18"/>
        </w:rPr>
        <w:t> with God.</w:t>
      </w:r>
    </w:p>
    <w:p w:rsidR="008B28C2" w:rsidRPr="00FD26D8" w:rsidRDefault="008B28C2" w:rsidP="008B28C2">
      <w:pPr>
        <w:pStyle w:val="NoSpacing"/>
        <w:rPr>
          <w:b/>
          <w:sz w:val="18"/>
          <w:szCs w:val="18"/>
          <w:u w:val="single"/>
        </w:rPr>
      </w:pPr>
    </w:p>
    <w:p w:rsidR="008B28C2" w:rsidRPr="00FD26D8" w:rsidRDefault="008B28C2" w:rsidP="008B28C2">
      <w:pPr>
        <w:pStyle w:val="NoSpacing"/>
        <w:rPr>
          <w:b/>
          <w:sz w:val="18"/>
          <w:szCs w:val="18"/>
          <w:u w:val="single"/>
        </w:rPr>
      </w:pPr>
      <w:r w:rsidRPr="00FD26D8">
        <w:rPr>
          <w:b/>
          <w:sz w:val="18"/>
          <w:szCs w:val="18"/>
          <w:u w:val="single"/>
        </w:rPr>
        <w:t>Enoch, who preached repentance to his people for 365 years, established a city that was taken to heaven because of their supreme righteousness (Moses 7:18-21, 68-69)</w:t>
      </w:r>
    </w:p>
    <w:p w:rsidR="008B28C2" w:rsidRPr="00354A19" w:rsidRDefault="008B28C2" w:rsidP="008B28C2">
      <w:pPr>
        <w:pStyle w:val="NoSpacing"/>
        <w:rPr>
          <w:sz w:val="18"/>
          <w:szCs w:val="18"/>
        </w:rPr>
      </w:pPr>
      <w:r>
        <w:rPr>
          <w:sz w:val="18"/>
          <w:szCs w:val="18"/>
        </w:rPr>
        <w:tab/>
      </w:r>
      <w:r w:rsidRPr="00354A19">
        <w:rPr>
          <w:sz w:val="18"/>
          <w:szCs w:val="18"/>
        </w:rPr>
        <w:t>And the Lord called his people </w:t>
      </w:r>
      <w:r w:rsidRPr="00354A19">
        <w:rPr>
          <w:rStyle w:val="study-note-ref"/>
          <w:sz w:val="18"/>
          <w:szCs w:val="18"/>
          <w:bdr w:val="none" w:sz="0" w:space="0" w:color="auto" w:frame="1"/>
        </w:rPr>
        <w:t>Zion</w:t>
      </w:r>
      <w:r w:rsidRPr="00354A19">
        <w:rPr>
          <w:sz w:val="18"/>
          <w:szCs w:val="18"/>
        </w:rPr>
        <w:t>, because they were of </w:t>
      </w:r>
      <w:r w:rsidRPr="00354A19">
        <w:rPr>
          <w:rStyle w:val="study-note-ref"/>
          <w:sz w:val="18"/>
          <w:szCs w:val="18"/>
          <w:bdr w:val="none" w:sz="0" w:space="0" w:color="auto" w:frame="1"/>
        </w:rPr>
        <w:t>one</w:t>
      </w:r>
      <w:r w:rsidRPr="00354A19">
        <w:rPr>
          <w:sz w:val="18"/>
          <w:szCs w:val="18"/>
        </w:rPr>
        <w:t> heart and one mind, and dwelt in righteousness; and there was no poor among them.</w:t>
      </w:r>
      <w:r>
        <w:rPr>
          <w:sz w:val="18"/>
          <w:szCs w:val="18"/>
        </w:rPr>
        <w:t xml:space="preserve"> </w:t>
      </w:r>
      <w:r w:rsidRPr="00354A19">
        <w:rPr>
          <w:sz w:val="18"/>
          <w:szCs w:val="18"/>
        </w:rPr>
        <w:t>And Enoch continued his preaching in righteousness unto the people of God. And it came to pass in his days, that he built a city that was called the City of Holiness, even </w:t>
      </w:r>
      <w:r w:rsidRPr="00354A19">
        <w:rPr>
          <w:rStyle w:val="small-caps"/>
          <w:sz w:val="18"/>
          <w:szCs w:val="18"/>
          <w:bdr w:val="none" w:sz="0" w:space="0" w:color="auto" w:frame="1"/>
        </w:rPr>
        <w:t>Zion</w:t>
      </w:r>
      <w:r w:rsidRPr="00354A19">
        <w:rPr>
          <w:sz w:val="18"/>
          <w:szCs w:val="18"/>
        </w:rPr>
        <w:t>.</w:t>
      </w:r>
      <w:r>
        <w:rPr>
          <w:sz w:val="18"/>
          <w:szCs w:val="18"/>
        </w:rPr>
        <w:t xml:space="preserve"> </w:t>
      </w:r>
      <w:r w:rsidRPr="00354A19">
        <w:rPr>
          <w:sz w:val="18"/>
          <w:szCs w:val="18"/>
        </w:rPr>
        <w:t>And it came to pass that Enoch talked with the Lord; and he said unto the Lord: Surely </w:t>
      </w:r>
      <w:r w:rsidRPr="00354A19">
        <w:rPr>
          <w:rStyle w:val="study-note-ref"/>
          <w:sz w:val="18"/>
          <w:szCs w:val="18"/>
          <w:bdr w:val="none" w:sz="0" w:space="0" w:color="auto" w:frame="1"/>
        </w:rPr>
        <w:t>Zion</w:t>
      </w:r>
      <w:r w:rsidRPr="00354A19">
        <w:rPr>
          <w:sz w:val="18"/>
          <w:szCs w:val="18"/>
        </w:rPr>
        <w:t> shall dwell in safety forever. But the Lord said unto Enoch: Zion have I blessed, but the </w:t>
      </w:r>
      <w:r w:rsidRPr="00354A19">
        <w:rPr>
          <w:rStyle w:val="study-note-ref"/>
          <w:sz w:val="18"/>
          <w:szCs w:val="18"/>
          <w:bdr w:val="none" w:sz="0" w:space="0" w:color="auto" w:frame="1"/>
        </w:rPr>
        <w:t>residue</w:t>
      </w:r>
      <w:r w:rsidRPr="00354A19">
        <w:rPr>
          <w:sz w:val="18"/>
          <w:szCs w:val="18"/>
        </w:rPr>
        <w:t> of the people have I cursed.</w:t>
      </w:r>
    </w:p>
    <w:p w:rsidR="008B28C2" w:rsidRPr="00354A19" w:rsidRDefault="008B28C2" w:rsidP="008B28C2">
      <w:pPr>
        <w:pStyle w:val="NoSpacing"/>
        <w:rPr>
          <w:sz w:val="18"/>
          <w:szCs w:val="18"/>
        </w:rPr>
      </w:pPr>
      <w:r>
        <w:rPr>
          <w:sz w:val="18"/>
          <w:szCs w:val="18"/>
        </w:rPr>
        <w:tab/>
      </w:r>
      <w:r w:rsidRPr="00354A19">
        <w:rPr>
          <w:sz w:val="18"/>
          <w:szCs w:val="18"/>
        </w:rPr>
        <w:t>And it came to pass that the Lord showed unto Enoch all the inhabitants of the earth; and he beheld, and lo, </w:t>
      </w:r>
      <w:r w:rsidRPr="00354A19">
        <w:rPr>
          <w:rStyle w:val="study-note-ref"/>
          <w:sz w:val="18"/>
          <w:szCs w:val="18"/>
          <w:bdr w:val="none" w:sz="0" w:space="0" w:color="auto" w:frame="1"/>
        </w:rPr>
        <w:t>Zion</w:t>
      </w:r>
      <w:r w:rsidRPr="00354A19">
        <w:rPr>
          <w:sz w:val="18"/>
          <w:szCs w:val="18"/>
        </w:rPr>
        <w:t>, in process of time, was </w:t>
      </w:r>
      <w:r w:rsidRPr="00354A19">
        <w:rPr>
          <w:rStyle w:val="study-note-ref"/>
          <w:sz w:val="18"/>
          <w:szCs w:val="18"/>
          <w:bdr w:val="none" w:sz="0" w:space="0" w:color="auto" w:frame="1"/>
        </w:rPr>
        <w:t>taken</w:t>
      </w:r>
      <w:r w:rsidRPr="00354A19">
        <w:rPr>
          <w:sz w:val="18"/>
          <w:szCs w:val="18"/>
        </w:rPr>
        <w:t> up into heaven. And the Lord said unto Enoch: Behold mine abode forever.</w:t>
      </w:r>
      <w:r>
        <w:rPr>
          <w:sz w:val="18"/>
          <w:szCs w:val="18"/>
        </w:rPr>
        <w:t xml:space="preserve"> </w:t>
      </w:r>
      <w:r w:rsidRPr="00354A19">
        <w:rPr>
          <w:sz w:val="18"/>
          <w:szCs w:val="18"/>
        </w:rPr>
        <w:t>And all the days of </w:t>
      </w:r>
      <w:r w:rsidRPr="00354A19">
        <w:rPr>
          <w:rStyle w:val="study-note-ref"/>
          <w:sz w:val="18"/>
          <w:szCs w:val="18"/>
          <w:bdr w:val="none" w:sz="0" w:space="0" w:color="auto" w:frame="1"/>
        </w:rPr>
        <w:t>Zion</w:t>
      </w:r>
      <w:r w:rsidRPr="00354A19">
        <w:rPr>
          <w:sz w:val="18"/>
          <w:szCs w:val="18"/>
        </w:rPr>
        <w:t>, in the days of Enoch, were three hundred and sixty-five years.</w:t>
      </w:r>
      <w:r>
        <w:rPr>
          <w:sz w:val="18"/>
          <w:szCs w:val="18"/>
        </w:rPr>
        <w:t xml:space="preserve"> </w:t>
      </w:r>
      <w:r w:rsidRPr="00354A19">
        <w:rPr>
          <w:sz w:val="18"/>
          <w:szCs w:val="18"/>
        </w:rPr>
        <w:t>And Enoch and all his people </w:t>
      </w:r>
      <w:r w:rsidRPr="00354A19">
        <w:rPr>
          <w:rStyle w:val="study-note-ref"/>
          <w:sz w:val="18"/>
          <w:szCs w:val="18"/>
          <w:bdr w:val="none" w:sz="0" w:space="0" w:color="auto" w:frame="1"/>
        </w:rPr>
        <w:t>walked</w:t>
      </w:r>
      <w:r w:rsidRPr="00354A19">
        <w:rPr>
          <w:sz w:val="18"/>
          <w:szCs w:val="18"/>
        </w:rPr>
        <w:t> with God, and he dwelt in the midst of Zion; and it came to pass that Zion was not, for God received it up into his own bosom; and from thence went forth the saying, </w:t>
      </w:r>
      <w:r w:rsidRPr="00354A19">
        <w:rPr>
          <w:rStyle w:val="small-caps"/>
          <w:sz w:val="18"/>
          <w:szCs w:val="18"/>
          <w:bdr w:val="none" w:sz="0" w:space="0" w:color="auto" w:frame="1"/>
        </w:rPr>
        <w:t>Zion is Fled</w:t>
      </w:r>
      <w:r w:rsidRPr="00354A19">
        <w:rPr>
          <w:sz w:val="18"/>
          <w:szCs w:val="18"/>
        </w:rPr>
        <w:t>.</w:t>
      </w:r>
    </w:p>
    <w:p w:rsidR="008B28C2" w:rsidRPr="00FD26D8" w:rsidRDefault="008B28C2" w:rsidP="008B28C2">
      <w:pPr>
        <w:pStyle w:val="NoSpacing"/>
        <w:rPr>
          <w:b/>
          <w:sz w:val="18"/>
          <w:szCs w:val="18"/>
          <w:u w:val="single"/>
        </w:rPr>
      </w:pPr>
    </w:p>
    <w:p w:rsidR="008B28C2" w:rsidRPr="00FD26D8" w:rsidRDefault="008B28C2" w:rsidP="008B28C2">
      <w:pPr>
        <w:pStyle w:val="NoSpacing"/>
        <w:rPr>
          <w:b/>
          <w:sz w:val="18"/>
          <w:szCs w:val="18"/>
          <w:u w:val="single"/>
        </w:rPr>
      </w:pPr>
      <w:r w:rsidRPr="00FD26D8">
        <w:rPr>
          <w:b/>
          <w:sz w:val="18"/>
          <w:szCs w:val="18"/>
          <w:u w:val="single"/>
        </w:rPr>
        <w:t>Methuselah, like Adam, was promised that the kingdoms of the earth would come from him (Moses 8:3)</w:t>
      </w:r>
    </w:p>
    <w:p w:rsidR="008B28C2" w:rsidRPr="004819BB" w:rsidRDefault="008B28C2" w:rsidP="008B28C2">
      <w:pPr>
        <w:pStyle w:val="NoSpacing"/>
        <w:rPr>
          <w:sz w:val="18"/>
          <w:szCs w:val="18"/>
          <w:shd w:val="clear" w:color="auto" w:fill="FFFFFF"/>
        </w:rPr>
      </w:pPr>
      <w:r>
        <w:rPr>
          <w:sz w:val="18"/>
          <w:szCs w:val="18"/>
          <w:shd w:val="clear" w:color="auto" w:fill="FFFFFF"/>
        </w:rPr>
        <w:tab/>
      </w:r>
      <w:r w:rsidRPr="004819BB">
        <w:rPr>
          <w:sz w:val="18"/>
          <w:szCs w:val="18"/>
          <w:shd w:val="clear" w:color="auto" w:fill="FFFFFF"/>
        </w:rPr>
        <w:t>And it came to pass that Methuselah </w:t>
      </w:r>
      <w:r w:rsidRPr="004819BB">
        <w:rPr>
          <w:rStyle w:val="study-note-ref"/>
          <w:sz w:val="18"/>
          <w:szCs w:val="18"/>
          <w:bdr w:val="none" w:sz="0" w:space="0" w:color="auto" w:frame="1"/>
          <w:shd w:val="clear" w:color="auto" w:fill="FFFFFF"/>
        </w:rPr>
        <w:t>prophesied</w:t>
      </w:r>
      <w:r w:rsidRPr="004819BB">
        <w:rPr>
          <w:sz w:val="18"/>
          <w:szCs w:val="18"/>
          <w:shd w:val="clear" w:color="auto" w:fill="FFFFFF"/>
        </w:rPr>
        <w:t> that from his loins should spring all the kingdoms of the earth (through Noah), and he took glory unto himself.</w:t>
      </w:r>
    </w:p>
    <w:p w:rsidR="008B28C2" w:rsidRPr="00FD26D8" w:rsidRDefault="008B28C2" w:rsidP="008B28C2">
      <w:pPr>
        <w:pStyle w:val="NoSpacing"/>
        <w:rPr>
          <w:b/>
          <w:sz w:val="18"/>
          <w:szCs w:val="18"/>
          <w:u w:val="single"/>
        </w:rPr>
      </w:pPr>
    </w:p>
    <w:p w:rsidR="008B28C2" w:rsidRPr="00FD26D8" w:rsidRDefault="008B28C2" w:rsidP="008B28C2">
      <w:pPr>
        <w:pStyle w:val="NoSpacing"/>
        <w:rPr>
          <w:b/>
          <w:sz w:val="18"/>
          <w:szCs w:val="18"/>
          <w:u w:val="single"/>
        </w:rPr>
      </w:pPr>
      <w:r w:rsidRPr="00FD26D8">
        <w:rPr>
          <w:b/>
          <w:sz w:val="18"/>
          <w:szCs w:val="18"/>
          <w:u w:val="single"/>
        </w:rPr>
        <w:t>Noah was promised that he, like Adam, would be the father of many nations of the earth (Moses 7:50)</w:t>
      </w:r>
    </w:p>
    <w:p w:rsidR="008B28C2" w:rsidRPr="004819BB" w:rsidRDefault="008B28C2" w:rsidP="008B28C2">
      <w:pPr>
        <w:pStyle w:val="NoSpacing"/>
        <w:rPr>
          <w:sz w:val="18"/>
          <w:szCs w:val="18"/>
          <w:shd w:val="clear" w:color="auto" w:fill="FFFFFF"/>
        </w:rPr>
      </w:pPr>
      <w:r>
        <w:rPr>
          <w:sz w:val="18"/>
          <w:szCs w:val="18"/>
          <w:shd w:val="clear" w:color="auto" w:fill="FFFFFF"/>
        </w:rPr>
        <w:tab/>
      </w:r>
      <w:r w:rsidRPr="004819BB">
        <w:rPr>
          <w:sz w:val="18"/>
          <w:szCs w:val="18"/>
          <w:shd w:val="clear" w:color="auto" w:fill="FFFFFF"/>
        </w:rPr>
        <w:t>And it came to pass that Enoch continued his cry unto the Lord, saying: I ask thee, O Lord, in the name of thine Only Begotten, even Jesus Christ, that thou wilt have mercy upon Noah and his seed, that the earth might never more be covered by the </w:t>
      </w:r>
      <w:r w:rsidRPr="004819BB">
        <w:rPr>
          <w:rStyle w:val="study-note-ref"/>
          <w:sz w:val="18"/>
          <w:szCs w:val="18"/>
          <w:bdr w:val="none" w:sz="0" w:space="0" w:color="auto" w:frame="1"/>
          <w:shd w:val="clear" w:color="auto" w:fill="FFFFFF"/>
        </w:rPr>
        <w:t>floods</w:t>
      </w:r>
      <w:r w:rsidRPr="004819BB">
        <w:rPr>
          <w:sz w:val="18"/>
          <w:szCs w:val="18"/>
          <w:shd w:val="clear" w:color="auto" w:fill="FFFFFF"/>
        </w:rPr>
        <w:t>.</w:t>
      </w:r>
    </w:p>
    <w:p w:rsidR="008B28C2" w:rsidRPr="00FD26D8" w:rsidRDefault="008B28C2" w:rsidP="008B28C2">
      <w:pPr>
        <w:pStyle w:val="NoSpacing"/>
        <w:rPr>
          <w:b/>
          <w:sz w:val="18"/>
          <w:szCs w:val="18"/>
          <w:u w:val="single"/>
        </w:rPr>
      </w:pPr>
    </w:p>
    <w:p w:rsidR="008B28C2" w:rsidRPr="00FD26D8" w:rsidRDefault="008B28C2" w:rsidP="008B28C2">
      <w:pPr>
        <w:pStyle w:val="NoSpacing"/>
        <w:rPr>
          <w:b/>
          <w:sz w:val="18"/>
          <w:szCs w:val="18"/>
          <w:u w:val="single"/>
        </w:rPr>
      </w:pPr>
      <w:r w:rsidRPr="00FD26D8">
        <w:rPr>
          <w:b/>
          <w:sz w:val="18"/>
          <w:szCs w:val="18"/>
          <w:u w:val="single"/>
        </w:rPr>
        <w:t>Noah was ordained to the same Priesthood that Enoch had, and was given the same charge to preach the gospel (Moses 8:19)</w:t>
      </w:r>
    </w:p>
    <w:p w:rsidR="008B28C2" w:rsidRDefault="008B28C2" w:rsidP="008B28C2">
      <w:pPr>
        <w:pStyle w:val="NoSpacing"/>
        <w:rPr>
          <w:sz w:val="18"/>
          <w:szCs w:val="18"/>
          <w:shd w:val="clear" w:color="auto" w:fill="FFFFFF"/>
        </w:rPr>
      </w:pPr>
      <w:r w:rsidRPr="004819BB">
        <w:rPr>
          <w:sz w:val="18"/>
          <w:szCs w:val="18"/>
          <w:shd w:val="clear" w:color="auto" w:fill="FFFFFF"/>
        </w:rPr>
        <w:t>And the Lord </w:t>
      </w:r>
      <w:r w:rsidRPr="004819BB">
        <w:rPr>
          <w:rStyle w:val="study-note-ref"/>
          <w:sz w:val="18"/>
          <w:szCs w:val="18"/>
          <w:bdr w:val="none" w:sz="0" w:space="0" w:color="auto" w:frame="1"/>
          <w:shd w:val="clear" w:color="auto" w:fill="FFFFFF"/>
        </w:rPr>
        <w:t>ordained</w:t>
      </w:r>
      <w:r w:rsidRPr="004819BB">
        <w:rPr>
          <w:sz w:val="18"/>
          <w:szCs w:val="18"/>
          <w:shd w:val="clear" w:color="auto" w:fill="FFFFFF"/>
        </w:rPr>
        <w:t> </w:t>
      </w:r>
      <w:r w:rsidRPr="004819BB">
        <w:rPr>
          <w:rStyle w:val="study-note-ref"/>
          <w:sz w:val="18"/>
          <w:szCs w:val="18"/>
          <w:bdr w:val="none" w:sz="0" w:space="0" w:color="auto" w:frame="1"/>
          <w:shd w:val="clear" w:color="auto" w:fill="FFFFFF"/>
        </w:rPr>
        <w:t>Noah</w:t>
      </w:r>
      <w:r w:rsidRPr="004819BB">
        <w:rPr>
          <w:sz w:val="18"/>
          <w:szCs w:val="18"/>
          <w:shd w:val="clear" w:color="auto" w:fill="FFFFFF"/>
        </w:rPr>
        <w:t> after his own </w:t>
      </w:r>
      <w:r w:rsidRPr="004819BB">
        <w:rPr>
          <w:rStyle w:val="study-note-ref"/>
          <w:sz w:val="18"/>
          <w:szCs w:val="18"/>
          <w:bdr w:val="none" w:sz="0" w:space="0" w:color="auto" w:frame="1"/>
          <w:shd w:val="clear" w:color="auto" w:fill="FFFFFF"/>
        </w:rPr>
        <w:t>order</w:t>
      </w:r>
      <w:r w:rsidRPr="004819BB">
        <w:rPr>
          <w:sz w:val="18"/>
          <w:szCs w:val="18"/>
          <w:shd w:val="clear" w:color="auto" w:fill="FFFFFF"/>
        </w:rPr>
        <w:t>, and commanded him that he should go forth and </w:t>
      </w:r>
      <w:r w:rsidRPr="004819BB">
        <w:rPr>
          <w:rStyle w:val="study-note-ref"/>
          <w:sz w:val="18"/>
          <w:szCs w:val="18"/>
          <w:bdr w:val="none" w:sz="0" w:space="0" w:color="auto" w:frame="1"/>
          <w:shd w:val="clear" w:color="auto" w:fill="FFFFFF"/>
        </w:rPr>
        <w:t>declare</w:t>
      </w:r>
      <w:r w:rsidRPr="004819BB">
        <w:rPr>
          <w:sz w:val="18"/>
          <w:szCs w:val="18"/>
          <w:shd w:val="clear" w:color="auto" w:fill="FFFFFF"/>
        </w:rPr>
        <w:t> his Gospel unto the children of men, even as it was given unto Enoch.</w:t>
      </w:r>
    </w:p>
    <w:p w:rsidR="008B28C2" w:rsidRPr="004819BB" w:rsidRDefault="008B28C2" w:rsidP="008B28C2">
      <w:pPr>
        <w:pStyle w:val="NoSpacing"/>
        <w:rPr>
          <w:sz w:val="18"/>
          <w:szCs w:val="18"/>
        </w:rPr>
      </w:pPr>
    </w:p>
    <w:p w:rsidR="008B28C2" w:rsidRPr="00FD26D8" w:rsidRDefault="008B28C2" w:rsidP="008B28C2">
      <w:pPr>
        <w:pStyle w:val="NoSpacing"/>
        <w:rPr>
          <w:b/>
          <w:sz w:val="18"/>
          <w:szCs w:val="18"/>
          <w:u w:val="single"/>
        </w:rPr>
      </w:pPr>
      <w:r w:rsidRPr="00FD26D8">
        <w:rPr>
          <w:b/>
          <w:sz w:val="18"/>
          <w:szCs w:val="18"/>
          <w:u w:val="single"/>
        </w:rPr>
        <w:t>Noah receives grace from God, who covenants to spare him and his family from the flood (Gen 6:8, 18; Gen 8:1; Gen 9:8-12;</w:t>
      </w:r>
    </w:p>
    <w:p w:rsidR="008B28C2" w:rsidRPr="00FD26D8" w:rsidRDefault="008B28C2" w:rsidP="008B28C2">
      <w:pPr>
        <w:pStyle w:val="NoSpacing"/>
        <w:rPr>
          <w:b/>
          <w:sz w:val="18"/>
          <w:szCs w:val="18"/>
          <w:u w:val="single"/>
        </w:rPr>
      </w:pPr>
      <w:r w:rsidRPr="00FD26D8">
        <w:rPr>
          <w:b/>
          <w:sz w:val="18"/>
          <w:szCs w:val="18"/>
          <w:u w:val="single"/>
        </w:rPr>
        <w:lastRenderedPageBreak/>
        <w:t>2 Peter 2:5)</w:t>
      </w:r>
    </w:p>
    <w:p w:rsidR="008B28C2" w:rsidRPr="00B81894" w:rsidRDefault="008B28C2" w:rsidP="008B28C2">
      <w:pPr>
        <w:pStyle w:val="NoSpacing"/>
        <w:rPr>
          <w:sz w:val="18"/>
          <w:szCs w:val="18"/>
          <w:shd w:val="clear" w:color="auto" w:fill="FFFFFF"/>
        </w:rPr>
      </w:pPr>
      <w:r>
        <w:rPr>
          <w:sz w:val="18"/>
          <w:szCs w:val="18"/>
          <w:shd w:val="clear" w:color="auto" w:fill="FFFFFF"/>
        </w:rPr>
        <w:tab/>
      </w:r>
      <w:r w:rsidRPr="00B81894">
        <w:rPr>
          <w:sz w:val="18"/>
          <w:szCs w:val="18"/>
          <w:shd w:val="clear" w:color="auto" w:fill="FFFFFF"/>
        </w:rPr>
        <w:t>But Noah found </w:t>
      </w:r>
      <w:r w:rsidRPr="00B81894">
        <w:rPr>
          <w:rStyle w:val="study-note-ref"/>
          <w:sz w:val="18"/>
          <w:szCs w:val="18"/>
          <w:bdr w:val="none" w:sz="0" w:space="0" w:color="auto" w:frame="1"/>
          <w:shd w:val="clear" w:color="auto" w:fill="FFFFFF"/>
        </w:rPr>
        <w:t>grace</w:t>
      </w:r>
      <w:r w:rsidRPr="00B81894">
        <w:rPr>
          <w:sz w:val="18"/>
          <w:szCs w:val="18"/>
          <w:shd w:val="clear" w:color="auto" w:fill="FFFFFF"/>
        </w:rPr>
        <w:t> in the eyes of the </w:t>
      </w:r>
      <w:r w:rsidRPr="00B81894">
        <w:rPr>
          <w:rStyle w:val="small-caps"/>
          <w:sz w:val="18"/>
          <w:szCs w:val="18"/>
          <w:bdr w:val="none" w:sz="0" w:space="0" w:color="auto" w:frame="1"/>
          <w:shd w:val="clear" w:color="auto" w:fill="FFFFFF"/>
        </w:rPr>
        <w:t>Lord</w:t>
      </w:r>
      <w:r w:rsidRPr="00B81894">
        <w:rPr>
          <w:sz w:val="18"/>
          <w:szCs w:val="18"/>
          <w:shd w:val="clear" w:color="auto" w:fill="FFFFFF"/>
        </w:rPr>
        <w:t>. [And the Lord said unto Noah,] “But with thee will I establish </w:t>
      </w:r>
      <w:r w:rsidRPr="00B81894">
        <w:rPr>
          <w:rStyle w:val="study-note-ref"/>
          <w:sz w:val="18"/>
          <w:szCs w:val="18"/>
          <w:bdr w:val="none" w:sz="0" w:space="0" w:color="auto" w:frame="1"/>
          <w:shd w:val="clear" w:color="auto" w:fill="FFFFFF"/>
        </w:rPr>
        <w:t>my</w:t>
      </w:r>
      <w:r w:rsidRPr="00B81894">
        <w:rPr>
          <w:sz w:val="18"/>
          <w:szCs w:val="18"/>
          <w:shd w:val="clear" w:color="auto" w:fill="FFFFFF"/>
        </w:rPr>
        <w:t> </w:t>
      </w:r>
      <w:r w:rsidRPr="00B81894">
        <w:rPr>
          <w:rStyle w:val="study-note-ref"/>
          <w:sz w:val="18"/>
          <w:szCs w:val="18"/>
          <w:bdr w:val="none" w:sz="0" w:space="0" w:color="auto" w:frame="1"/>
          <w:shd w:val="clear" w:color="auto" w:fill="FFFFFF"/>
        </w:rPr>
        <w:t>covenant</w:t>
      </w:r>
      <w:r w:rsidRPr="00B81894">
        <w:rPr>
          <w:sz w:val="18"/>
          <w:szCs w:val="18"/>
          <w:shd w:val="clear" w:color="auto" w:fill="FFFFFF"/>
        </w:rPr>
        <w:t>; and thou shalt come into the ark, thou, and thy sons, and thy wife, and thy sons’ wives with thee.”</w:t>
      </w:r>
    </w:p>
    <w:p w:rsidR="008B28C2" w:rsidRPr="00B81894" w:rsidRDefault="008B28C2" w:rsidP="008B28C2">
      <w:pPr>
        <w:pStyle w:val="NoSpacing"/>
        <w:rPr>
          <w:sz w:val="18"/>
          <w:szCs w:val="18"/>
          <w:shd w:val="clear" w:color="auto" w:fill="FFFFFF"/>
        </w:rPr>
      </w:pPr>
      <w:r w:rsidRPr="00B81894">
        <w:rPr>
          <w:sz w:val="18"/>
          <w:szCs w:val="18"/>
          <w:shd w:val="clear" w:color="auto" w:fill="FFFFFF"/>
        </w:rPr>
        <w:t>And God remembered </w:t>
      </w:r>
      <w:r w:rsidRPr="00B81894">
        <w:rPr>
          <w:rStyle w:val="study-note-ref"/>
          <w:sz w:val="18"/>
          <w:szCs w:val="18"/>
          <w:bdr w:val="none" w:sz="0" w:space="0" w:color="auto" w:frame="1"/>
          <w:shd w:val="clear" w:color="auto" w:fill="FFFFFF"/>
        </w:rPr>
        <w:t>Noah</w:t>
      </w:r>
      <w:r w:rsidRPr="00B81894">
        <w:rPr>
          <w:sz w:val="18"/>
          <w:szCs w:val="18"/>
          <w:shd w:val="clear" w:color="auto" w:fill="FFFFFF"/>
        </w:rPr>
        <w:t>, and every living thing, and all the cattle that </w:t>
      </w:r>
      <w:r w:rsidRPr="00B81894">
        <w:rPr>
          <w:rStyle w:val="clarity-word"/>
          <w:sz w:val="18"/>
          <w:szCs w:val="18"/>
          <w:bdr w:val="none" w:sz="0" w:space="0" w:color="auto" w:frame="1"/>
          <w:shd w:val="clear" w:color="auto" w:fill="FFFFFF"/>
        </w:rPr>
        <w:t>was</w:t>
      </w:r>
      <w:r w:rsidRPr="00B81894">
        <w:rPr>
          <w:sz w:val="18"/>
          <w:szCs w:val="18"/>
          <w:shd w:val="clear" w:color="auto" w:fill="FFFFFF"/>
        </w:rPr>
        <w:t> with him in the ark: and God made a wind to pass over the earth, and the waters </w:t>
      </w:r>
      <w:r w:rsidRPr="00B81894">
        <w:rPr>
          <w:rStyle w:val="study-note-ref"/>
          <w:sz w:val="18"/>
          <w:szCs w:val="18"/>
          <w:bdr w:val="none" w:sz="0" w:space="0" w:color="auto" w:frame="1"/>
          <w:shd w:val="clear" w:color="auto" w:fill="FFFFFF"/>
        </w:rPr>
        <w:t>assuaged</w:t>
      </w:r>
      <w:r w:rsidRPr="00B81894">
        <w:rPr>
          <w:sz w:val="18"/>
          <w:szCs w:val="18"/>
          <w:shd w:val="clear" w:color="auto" w:fill="FFFFFF"/>
        </w:rPr>
        <w:t xml:space="preserve">; </w:t>
      </w:r>
      <w:r>
        <w:rPr>
          <w:sz w:val="18"/>
          <w:szCs w:val="18"/>
          <w:shd w:val="clear" w:color="auto" w:fill="FFFFFF"/>
        </w:rPr>
        <w:t xml:space="preserve">  </w:t>
      </w:r>
      <w:r w:rsidRPr="00B81894">
        <w:rPr>
          <w:sz w:val="18"/>
          <w:szCs w:val="18"/>
        </w:rPr>
        <w:t>And God spake unto Noah, and to his sons with him, saying,</w:t>
      </w:r>
    </w:p>
    <w:p w:rsidR="008B28C2" w:rsidRDefault="008B28C2" w:rsidP="008B28C2">
      <w:pPr>
        <w:pStyle w:val="NoSpacing"/>
        <w:rPr>
          <w:rStyle w:val="verse-number"/>
          <w:sz w:val="18"/>
          <w:szCs w:val="18"/>
          <w:bdr w:val="none" w:sz="0" w:space="0" w:color="auto" w:frame="1"/>
        </w:rPr>
      </w:pPr>
    </w:p>
    <w:p w:rsidR="008B28C2" w:rsidRPr="00B81894" w:rsidRDefault="008B28C2" w:rsidP="008B28C2">
      <w:pPr>
        <w:pStyle w:val="NoSpacing"/>
        <w:rPr>
          <w:sz w:val="18"/>
          <w:szCs w:val="18"/>
        </w:rPr>
      </w:pPr>
      <w:r>
        <w:rPr>
          <w:rStyle w:val="verse-number"/>
          <w:sz w:val="18"/>
          <w:szCs w:val="18"/>
          <w:bdr w:val="none" w:sz="0" w:space="0" w:color="auto" w:frame="1"/>
        </w:rPr>
        <w:tab/>
      </w:r>
      <w:r>
        <w:rPr>
          <w:rStyle w:val="verse-number"/>
          <w:sz w:val="18"/>
          <w:szCs w:val="18"/>
          <w:bdr w:val="none" w:sz="0" w:space="0" w:color="auto" w:frame="1"/>
        </w:rPr>
        <w:tab/>
      </w:r>
      <w:r w:rsidRPr="00B81894">
        <w:rPr>
          <w:rStyle w:val="verse-number"/>
          <w:sz w:val="18"/>
          <w:szCs w:val="18"/>
          <w:bdr w:val="none" w:sz="0" w:space="0" w:color="auto" w:frame="1"/>
        </w:rPr>
        <w:t>“</w:t>
      </w:r>
      <w:r w:rsidRPr="00B81894">
        <w:rPr>
          <w:sz w:val="18"/>
          <w:szCs w:val="18"/>
        </w:rPr>
        <w:t>And I, behold, </w:t>
      </w:r>
      <w:r w:rsidRPr="00B81894">
        <w:rPr>
          <w:rStyle w:val="study-note-ref"/>
          <w:sz w:val="18"/>
          <w:szCs w:val="18"/>
          <w:bdr w:val="none" w:sz="0" w:space="0" w:color="auto" w:frame="1"/>
        </w:rPr>
        <w:t>I</w:t>
      </w:r>
      <w:r w:rsidRPr="00B81894">
        <w:rPr>
          <w:sz w:val="18"/>
          <w:szCs w:val="18"/>
        </w:rPr>
        <w:t> establish my </w:t>
      </w:r>
      <w:r w:rsidRPr="00B81894">
        <w:rPr>
          <w:rStyle w:val="study-note-ref"/>
          <w:sz w:val="18"/>
          <w:szCs w:val="18"/>
          <w:bdr w:val="none" w:sz="0" w:space="0" w:color="auto" w:frame="1"/>
        </w:rPr>
        <w:t>covenant</w:t>
      </w:r>
      <w:r w:rsidRPr="00B81894">
        <w:rPr>
          <w:sz w:val="18"/>
          <w:szCs w:val="18"/>
        </w:rPr>
        <w:t xml:space="preserve"> with you, and with your seed after you; And with every living </w:t>
      </w:r>
      <w:r>
        <w:rPr>
          <w:sz w:val="18"/>
          <w:szCs w:val="18"/>
        </w:rPr>
        <w:tab/>
      </w:r>
      <w:r>
        <w:rPr>
          <w:sz w:val="18"/>
          <w:szCs w:val="18"/>
        </w:rPr>
        <w:tab/>
      </w:r>
      <w:r>
        <w:rPr>
          <w:sz w:val="18"/>
          <w:szCs w:val="18"/>
        </w:rPr>
        <w:tab/>
      </w:r>
      <w:r w:rsidRPr="00B81894">
        <w:rPr>
          <w:sz w:val="18"/>
          <w:szCs w:val="18"/>
        </w:rPr>
        <w:t>creature that </w:t>
      </w:r>
      <w:r w:rsidRPr="00B81894">
        <w:rPr>
          <w:rStyle w:val="clarity-word"/>
          <w:sz w:val="18"/>
          <w:szCs w:val="18"/>
          <w:bdr w:val="none" w:sz="0" w:space="0" w:color="auto" w:frame="1"/>
        </w:rPr>
        <w:t>is</w:t>
      </w:r>
      <w:r w:rsidRPr="00B81894">
        <w:rPr>
          <w:sz w:val="18"/>
          <w:szCs w:val="18"/>
        </w:rPr>
        <w:t xml:space="preserve"> with you, of the fowl, of the cattle, and of every beast of the earth with you; from all that go </w:t>
      </w:r>
      <w:r>
        <w:rPr>
          <w:sz w:val="18"/>
          <w:szCs w:val="18"/>
        </w:rPr>
        <w:tab/>
      </w:r>
      <w:r>
        <w:rPr>
          <w:sz w:val="18"/>
          <w:szCs w:val="18"/>
        </w:rPr>
        <w:tab/>
      </w:r>
      <w:r w:rsidRPr="00B81894">
        <w:rPr>
          <w:sz w:val="18"/>
          <w:szCs w:val="18"/>
        </w:rPr>
        <w:t xml:space="preserve">out of the ark, to every beast of the earth. And I will establish my covenant with you; neither shall all flesh </w:t>
      </w:r>
      <w:r>
        <w:rPr>
          <w:sz w:val="18"/>
          <w:szCs w:val="18"/>
        </w:rPr>
        <w:tab/>
      </w:r>
      <w:r>
        <w:rPr>
          <w:sz w:val="18"/>
          <w:szCs w:val="18"/>
        </w:rPr>
        <w:tab/>
      </w:r>
      <w:r>
        <w:rPr>
          <w:sz w:val="18"/>
          <w:szCs w:val="18"/>
        </w:rPr>
        <w:tab/>
      </w:r>
      <w:r w:rsidRPr="00B81894">
        <w:rPr>
          <w:sz w:val="18"/>
          <w:szCs w:val="18"/>
        </w:rPr>
        <w:t xml:space="preserve">be cut off any more by the waters of a flood; </w:t>
      </w:r>
      <w:r>
        <w:rPr>
          <w:sz w:val="18"/>
          <w:szCs w:val="18"/>
        </w:rPr>
        <w:t xml:space="preserve">neither shall there any more be a flood to destroy the earth </w:t>
      </w:r>
      <w:r>
        <w:rPr>
          <w:sz w:val="18"/>
          <w:szCs w:val="18"/>
        </w:rPr>
        <w:tab/>
      </w:r>
      <w:r>
        <w:rPr>
          <w:sz w:val="18"/>
          <w:szCs w:val="18"/>
        </w:rPr>
        <w:tab/>
      </w:r>
      <w:r>
        <w:rPr>
          <w:sz w:val="18"/>
          <w:szCs w:val="18"/>
        </w:rPr>
        <w:tab/>
        <w:t>…</w:t>
      </w:r>
      <w:r w:rsidRPr="00B81894">
        <w:rPr>
          <w:sz w:val="18"/>
          <w:szCs w:val="18"/>
        </w:rPr>
        <w:t>This </w:t>
      </w:r>
      <w:r w:rsidRPr="00B81894">
        <w:rPr>
          <w:rStyle w:val="clarity-word"/>
          <w:sz w:val="18"/>
          <w:szCs w:val="18"/>
          <w:bdr w:val="none" w:sz="0" w:space="0" w:color="auto" w:frame="1"/>
        </w:rPr>
        <w:t>is</w:t>
      </w:r>
      <w:r w:rsidRPr="00B81894">
        <w:rPr>
          <w:sz w:val="18"/>
          <w:szCs w:val="18"/>
        </w:rPr>
        <w:t> the token of the covenant which I make between me and you and every living creature that </w:t>
      </w:r>
      <w:r w:rsidRPr="00B81894">
        <w:rPr>
          <w:rStyle w:val="clarity-word"/>
          <w:sz w:val="18"/>
          <w:szCs w:val="18"/>
          <w:bdr w:val="none" w:sz="0" w:space="0" w:color="auto" w:frame="1"/>
        </w:rPr>
        <w:t>is</w:t>
      </w:r>
      <w:r w:rsidRPr="00B81894">
        <w:rPr>
          <w:sz w:val="18"/>
          <w:szCs w:val="18"/>
        </w:rPr>
        <w:t xml:space="preserve"> with </w:t>
      </w:r>
      <w:r>
        <w:rPr>
          <w:sz w:val="18"/>
          <w:szCs w:val="18"/>
        </w:rPr>
        <w:tab/>
      </w:r>
      <w:r>
        <w:rPr>
          <w:sz w:val="18"/>
          <w:szCs w:val="18"/>
        </w:rPr>
        <w:tab/>
      </w:r>
      <w:r>
        <w:rPr>
          <w:sz w:val="18"/>
          <w:szCs w:val="18"/>
        </w:rPr>
        <w:tab/>
      </w:r>
      <w:r w:rsidRPr="00B81894">
        <w:rPr>
          <w:sz w:val="18"/>
          <w:szCs w:val="18"/>
        </w:rPr>
        <w:t>you, for perpetual generations.”</w:t>
      </w:r>
    </w:p>
    <w:p w:rsidR="008B28C2" w:rsidRDefault="008B28C2" w:rsidP="008B28C2">
      <w:pPr>
        <w:pStyle w:val="NoSpacing"/>
        <w:rPr>
          <w:sz w:val="18"/>
          <w:szCs w:val="18"/>
          <w:shd w:val="clear" w:color="auto" w:fill="FFFFFF"/>
        </w:rPr>
      </w:pPr>
    </w:p>
    <w:p w:rsidR="008B28C2" w:rsidRPr="00B81894" w:rsidRDefault="008B28C2" w:rsidP="008B28C2">
      <w:pPr>
        <w:pStyle w:val="NoSpacing"/>
        <w:rPr>
          <w:sz w:val="18"/>
          <w:szCs w:val="18"/>
        </w:rPr>
      </w:pPr>
      <w:r>
        <w:rPr>
          <w:sz w:val="18"/>
          <w:szCs w:val="18"/>
          <w:shd w:val="clear" w:color="auto" w:fill="FFFFFF"/>
        </w:rPr>
        <w:tab/>
      </w:r>
      <w:r w:rsidRPr="00B81894">
        <w:rPr>
          <w:sz w:val="18"/>
          <w:szCs w:val="18"/>
          <w:shd w:val="clear" w:color="auto" w:fill="FFFFFF"/>
        </w:rPr>
        <w:t>And [God] spared not the old world, but saved </w:t>
      </w:r>
      <w:r w:rsidRPr="00B81894">
        <w:rPr>
          <w:rStyle w:val="study-note-ref"/>
          <w:sz w:val="18"/>
          <w:szCs w:val="18"/>
          <w:bdr w:val="none" w:sz="0" w:space="0" w:color="auto" w:frame="1"/>
          <w:shd w:val="clear" w:color="auto" w:fill="FFFFFF"/>
        </w:rPr>
        <w:t>Noah</w:t>
      </w:r>
      <w:r w:rsidRPr="00B81894">
        <w:rPr>
          <w:sz w:val="18"/>
          <w:szCs w:val="18"/>
          <w:shd w:val="clear" w:color="auto" w:fill="FFFFFF"/>
        </w:rPr>
        <w:t> the eighth </w:t>
      </w:r>
      <w:r w:rsidRPr="00B81894">
        <w:rPr>
          <w:rStyle w:val="clarity-word"/>
          <w:sz w:val="18"/>
          <w:szCs w:val="18"/>
          <w:bdr w:val="none" w:sz="0" w:space="0" w:color="auto" w:frame="1"/>
          <w:shd w:val="clear" w:color="auto" w:fill="FFFFFF"/>
        </w:rPr>
        <w:t>person,</w:t>
      </w:r>
      <w:r w:rsidRPr="00B81894">
        <w:rPr>
          <w:sz w:val="18"/>
          <w:szCs w:val="18"/>
          <w:shd w:val="clear" w:color="auto" w:fill="FFFFFF"/>
        </w:rPr>
        <w:t> a preacher of </w:t>
      </w:r>
      <w:r w:rsidRPr="00B81894">
        <w:rPr>
          <w:rStyle w:val="study-note-ref"/>
          <w:sz w:val="18"/>
          <w:szCs w:val="18"/>
          <w:bdr w:val="none" w:sz="0" w:space="0" w:color="auto" w:frame="1"/>
          <w:shd w:val="clear" w:color="auto" w:fill="FFFFFF"/>
        </w:rPr>
        <w:t>righteousness</w:t>
      </w:r>
      <w:r w:rsidRPr="00B81894">
        <w:rPr>
          <w:sz w:val="18"/>
          <w:szCs w:val="18"/>
          <w:shd w:val="clear" w:color="auto" w:fill="FFFFFF"/>
        </w:rPr>
        <w:t>, bringing in the </w:t>
      </w:r>
      <w:r w:rsidRPr="00B81894">
        <w:rPr>
          <w:rStyle w:val="study-note-ref"/>
          <w:sz w:val="18"/>
          <w:szCs w:val="18"/>
          <w:bdr w:val="none" w:sz="0" w:space="0" w:color="auto" w:frame="1"/>
          <w:shd w:val="clear" w:color="auto" w:fill="FFFFFF"/>
        </w:rPr>
        <w:t>flood</w:t>
      </w:r>
      <w:r w:rsidRPr="00B81894">
        <w:rPr>
          <w:sz w:val="18"/>
          <w:szCs w:val="18"/>
          <w:shd w:val="clear" w:color="auto" w:fill="FFFFFF"/>
        </w:rPr>
        <w:t> upon the world of the ungodly;</w:t>
      </w:r>
    </w:p>
    <w:p w:rsidR="008B28C2" w:rsidRPr="00FD26D8" w:rsidRDefault="008B28C2" w:rsidP="008B28C2">
      <w:pPr>
        <w:pStyle w:val="NoSpacing"/>
        <w:rPr>
          <w:b/>
          <w:sz w:val="18"/>
          <w:szCs w:val="18"/>
          <w:u w:val="single"/>
        </w:rPr>
      </w:pPr>
    </w:p>
    <w:p w:rsidR="008B28C2" w:rsidRPr="00FD26D8" w:rsidRDefault="008B28C2" w:rsidP="008B28C2">
      <w:pPr>
        <w:pStyle w:val="NoSpacing"/>
        <w:rPr>
          <w:b/>
          <w:sz w:val="18"/>
          <w:szCs w:val="18"/>
          <w:u w:val="single"/>
        </w:rPr>
      </w:pPr>
      <w:r w:rsidRPr="00FD26D8">
        <w:rPr>
          <w:b/>
          <w:sz w:val="18"/>
          <w:szCs w:val="18"/>
          <w:u w:val="single"/>
        </w:rPr>
        <w:t>Ham and his descendants cursed from having the priesthood (Gen 9:18-25)</w:t>
      </w:r>
    </w:p>
    <w:p w:rsidR="008B28C2" w:rsidRPr="00F2023A" w:rsidRDefault="008B28C2" w:rsidP="008B28C2">
      <w:pPr>
        <w:pStyle w:val="NoSpacing"/>
        <w:rPr>
          <w:sz w:val="18"/>
          <w:szCs w:val="18"/>
        </w:rPr>
      </w:pPr>
      <w:r>
        <w:rPr>
          <w:sz w:val="18"/>
          <w:szCs w:val="18"/>
        </w:rPr>
        <w:tab/>
      </w:r>
      <w:r w:rsidRPr="00F2023A">
        <w:rPr>
          <w:sz w:val="18"/>
          <w:szCs w:val="18"/>
        </w:rPr>
        <w:t>And the </w:t>
      </w:r>
      <w:r w:rsidRPr="00F2023A">
        <w:rPr>
          <w:rStyle w:val="study-note-ref"/>
          <w:sz w:val="18"/>
          <w:szCs w:val="18"/>
          <w:bdr w:val="none" w:sz="0" w:space="0" w:color="auto" w:frame="1"/>
        </w:rPr>
        <w:t>sons</w:t>
      </w:r>
      <w:r w:rsidRPr="00F2023A">
        <w:rPr>
          <w:sz w:val="18"/>
          <w:szCs w:val="18"/>
        </w:rPr>
        <w:t> of Noah, that went forth of the ark, were Shem, and Ham, and Japheth: and Ham </w:t>
      </w:r>
      <w:r w:rsidRPr="00F2023A">
        <w:rPr>
          <w:rStyle w:val="clarity-word"/>
          <w:sz w:val="18"/>
          <w:szCs w:val="18"/>
          <w:bdr w:val="none" w:sz="0" w:space="0" w:color="auto" w:frame="1"/>
        </w:rPr>
        <w:t>is</w:t>
      </w:r>
      <w:r w:rsidRPr="00F2023A">
        <w:rPr>
          <w:sz w:val="18"/>
          <w:szCs w:val="18"/>
        </w:rPr>
        <w:t> the father of Canaan.</w:t>
      </w:r>
      <w:r>
        <w:rPr>
          <w:sz w:val="18"/>
          <w:szCs w:val="18"/>
        </w:rPr>
        <w:t xml:space="preserve"> </w:t>
      </w:r>
      <w:r w:rsidRPr="00F2023A">
        <w:rPr>
          <w:sz w:val="18"/>
          <w:szCs w:val="18"/>
        </w:rPr>
        <w:t>These </w:t>
      </w:r>
      <w:r w:rsidRPr="00F2023A">
        <w:rPr>
          <w:rStyle w:val="clarity-word"/>
          <w:sz w:val="18"/>
          <w:szCs w:val="18"/>
          <w:bdr w:val="none" w:sz="0" w:space="0" w:color="auto" w:frame="1"/>
        </w:rPr>
        <w:t>are</w:t>
      </w:r>
      <w:r w:rsidRPr="00F2023A">
        <w:rPr>
          <w:sz w:val="18"/>
          <w:szCs w:val="18"/>
        </w:rPr>
        <w:t> the three sons of Noah: and of them was the whole </w:t>
      </w:r>
      <w:r w:rsidRPr="00F2023A">
        <w:rPr>
          <w:rStyle w:val="study-note-ref"/>
          <w:sz w:val="18"/>
          <w:szCs w:val="18"/>
          <w:bdr w:val="none" w:sz="0" w:space="0" w:color="auto" w:frame="1"/>
        </w:rPr>
        <w:t>earth</w:t>
      </w:r>
      <w:r w:rsidRPr="00F2023A">
        <w:rPr>
          <w:sz w:val="18"/>
          <w:szCs w:val="18"/>
        </w:rPr>
        <w:t> overspread.</w:t>
      </w:r>
      <w:r>
        <w:rPr>
          <w:sz w:val="18"/>
          <w:szCs w:val="18"/>
        </w:rPr>
        <w:t xml:space="preserve"> </w:t>
      </w:r>
      <w:r w:rsidRPr="00F2023A">
        <w:rPr>
          <w:sz w:val="18"/>
          <w:szCs w:val="18"/>
        </w:rPr>
        <w:t>And Noah began </w:t>
      </w:r>
      <w:r w:rsidRPr="00F2023A">
        <w:rPr>
          <w:rStyle w:val="clarity-word"/>
          <w:sz w:val="18"/>
          <w:szCs w:val="18"/>
          <w:bdr w:val="none" w:sz="0" w:space="0" w:color="auto" w:frame="1"/>
        </w:rPr>
        <w:t>to be</w:t>
      </w:r>
      <w:r w:rsidRPr="00F2023A">
        <w:rPr>
          <w:sz w:val="18"/>
          <w:szCs w:val="18"/>
        </w:rPr>
        <w:t> an husbandman, and he planted a vineyard:</w:t>
      </w:r>
      <w:r>
        <w:rPr>
          <w:sz w:val="18"/>
          <w:szCs w:val="18"/>
        </w:rPr>
        <w:t xml:space="preserve"> </w:t>
      </w:r>
      <w:r w:rsidRPr="00F2023A">
        <w:rPr>
          <w:sz w:val="18"/>
          <w:szCs w:val="18"/>
        </w:rPr>
        <w:t>And he drank of the wine, and was drunken; and he was uncovered within his tent.</w:t>
      </w:r>
    </w:p>
    <w:p w:rsidR="008B28C2" w:rsidRPr="00F2023A" w:rsidRDefault="008B28C2" w:rsidP="008B28C2">
      <w:pPr>
        <w:pStyle w:val="NoSpacing"/>
        <w:rPr>
          <w:sz w:val="18"/>
          <w:szCs w:val="18"/>
        </w:rPr>
      </w:pPr>
      <w:r>
        <w:rPr>
          <w:rStyle w:val="verse-number"/>
          <w:sz w:val="18"/>
          <w:szCs w:val="18"/>
          <w:bdr w:val="none" w:sz="0" w:space="0" w:color="auto" w:frame="1"/>
        </w:rPr>
        <w:tab/>
      </w:r>
      <w:r w:rsidRPr="00F2023A">
        <w:rPr>
          <w:sz w:val="18"/>
          <w:szCs w:val="18"/>
        </w:rPr>
        <w:t>And Ham, the father of Canaan, saw the nakedness of his father, and told his two brethren without.</w:t>
      </w:r>
      <w:r>
        <w:rPr>
          <w:sz w:val="18"/>
          <w:szCs w:val="18"/>
        </w:rPr>
        <w:t xml:space="preserve"> </w:t>
      </w:r>
      <w:r w:rsidRPr="00F2023A">
        <w:rPr>
          <w:sz w:val="18"/>
          <w:szCs w:val="18"/>
        </w:rPr>
        <w:t>And Shem and Japheth took a garment, and laid </w:t>
      </w:r>
      <w:r w:rsidRPr="00F2023A">
        <w:rPr>
          <w:rStyle w:val="clarity-word"/>
          <w:sz w:val="18"/>
          <w:szCs w:val="18"/>
          <w:bdr w:val="none" w:sz="0" w:space="0" w:color="auto" w:frame="1"/>
        </w:rPr>
        <w:t>it</w:t>
      </w:r>
      <w:r w:rsidRPr="00F2023A">
        <w:rPr>
          <w:sz w:val="18"/>
          <w:szCs w:val="18"/>
        </w:rPr>
        <w:t> upon both their shoulders, and went backward, and covered the nakedness of their father; and their faces </w:t>
      </w:r>
      <w:r w:rsidRPr="00F2023A">
        <w:rPr>
          <w:rStyle w:val="clarity-word"/>
          <w:sz w:val="18"/>
          <w:szCs w:val="18"/>
          <w:bdr w:val="none" w:sz="0" w:space="0" w:color="auto" w:frame="1"/>
        </w:rPr>
        <w:t>were</w:t>
      </w:r>
      <w:r w:rsidRPr="00F2023A">
        <w:rPr>
          <w:sz w:val="18"/>
          <w:szCs w:val="18"/>
        </w:rPr>
        <w:t> backward, and they saw not their father’s nakedness.</w:t>
      </w:r>
      <w:r>
        <w:rPr>
          <w:sz w:val="18"/>
          <w:szCs w:val="18"/>
        </w:rPr>
        <w:t xml:space="preserve"> </w:t>
      </w:r>
      <w:r w:rsidRPr="00F2023A">
        <w:rPr>
          <w:sz w:val="18"/>
          <w:szCs w:val="18"/>
        </w:rPr>
        <w:t>And Noah awoke from his wine, and knew what his younger son had done unto him.</w:t>
      </w:r>
      <w:r>
        <w:rPr>
          <w:sz w:val="18"/>
          <w:szCs w:val="18"/>
        </w:rPr>
        <w:t xml:space="preserve"> </w:t>
      </w:r>
      <w:r w:rsidRPr="00F2023A">
        <w:rPr>
          <w:sz w:val="18"/>
          <w:szCs w:val="18"/>
        </w:rPr>
        <w:t>And he said, </w:t>
      </w:r>
      <w:r w:rsidRPr="00F2023A">
        <w:rPr>
          <w:rStyle w:val="study-note-ref"/>
          <w:sz w:val="18"/>
          <w:szCs w:val="18"/>
          <w:bdr w:val="none" w:sz="0" w:space="0" w:color="auto" w:frame="1"/>
        </w:rPr>
        <w:t>Cursed</w:t>
      </w:r>
      <w:r w:rsidRPr="00F2023A">
        <w:rPr>
          <w:sz w:val="18"/>
          <w:szCs w:val="18"/>
        </w:rPr>
        <w:t> </w:t>
      </w:r>
      <w:r w:rsidRPr="00F2023A">
        <w:rPr>
          <w:rStyle w:val="clarity-word"/>
          <w:sz w:val="18"/>
          <w:szCs w:val="18"/>
          <w:bdr w:val="none" w:sz="0" w:space="0" w:color="auto" w:frame="1"/>
        </w:rPr>
        <w:t>be</w:t>
      </w:r>
      <w:r w:rsidRPr="00F2023A">
        <w:rPr>
          <w:sz w:val="18"/>
          <w:szCs w:val="18"/>
        </w:rPr>
        <w:t> </w:t>
      </w:r>
      <w:r w:rsidRPr="00F2023A">
        <w:rPr>
          <w:rStyle w:val="study-note-ref"/>
          <w:sz w:val="18"/>
          <w:szCs w:val="18"/>
          <w:bdr w:val="none" w:sz="0" w:space="0" w:color="auto" w:frame="1"/>
        </w:rPr>
        <w:t>Canaan</w:t>
      </w:r>
      <w:r w:rsidRPr="00F2023A">
        <w:rPr>
          <w:sz w:val="18"/>
          <w:szCs w:val="18"/>
        </w:rPr>
        <w:t>; a servant of servants shall he be unto his brethren.</w:t>
      </w:r>
    </w:p>
    <w:p w:rsidR="008B28C2" w:rsidRPr="00FD26D8" w:rsidRDefault="008B28C2" w:rsidP="008B28C2">
      <w:pPr>
        <w:pStyle w:val="NoSpacing"/>
        <w:rPr>
          <w:b/>
          <w:sz w:val="18"/>
          <w:szCs w:val="18"/>
          <w:u w:val="single"/>
        </w:rPr>
      </w:pPr>
    </w:p>
    <w:p w:rsidR="008B28C2" w:rsidRDefault="008B28C2" w:rsidP="008B28C2">
      <w:pPr>
        <w:pStyle w:val="NoSpacing"/>
        <w:rPr>
          <w:b/>
          <w:sz w:val="18"/>
          <w:szCs w:val="18"/>
          <w:u w:val="single"/>
        </w:rPr>
      </w:pPr>
      <w:r w:rsidRPr="00FD26D8">
        <w:rPr>
          <w:b/>
          <w:sz w:val="18"/>
          <w:szCs w:val="18"/>
          <w:u w:val="single"/>
        </w:rPr>
        <w:t xml:space="preserve">The posterity and descendants of Noah named </w:t>
      </w:r>
    </w:p>
    <w:p w:rsidR="008B28C2" w:rsidRPr="00FD26D8" w:rsidRDefault="008B28C2" w:rsidP="008B28C2">
      <w:pPr>
        <w:pStyle w:val="NoSpacing"/>
        <w:rPr>
          <w:b/>
          <w:sz w:val="18"/>
          <w:szCs w:val="18"/>
          <w:u w:val="single"/>
        </w:rPr>
      </w:pPr>
      <w:r w:rsidRPr="00E66F84">
        <w:rPr>
          <w:b/>
          <w:sz w:val="18"/>
          <w:szCs w:val="18"/>
        </w:rPr>
        <w:t>(See Gen 10)</w:t>
      </w:r>
    </w:p>
    <w:p w:rsidR="008B28C2" w:rsidRPr="00FD26D8" w:rsidRDefault="008B28C2" w:rsidP="008B28C2">
      <w:pPr>
        <w:pStyle w:val="NoSpacing"/>
        <w:rPr>
          <w:b/>
          <w:sz w:val="18"/>
          <w:szCs w:val="18"/>
          <w:u w:val="single"/>
        </w:rPr>
      </w:pPr>
    </w:p>
    <w:p w:rsidR="008B28C2" w:rsidRPr="00FD26D8" w:rsidRDefault="008B28C2" w:rsidP="008B28C2">
      <w:pPr>
        <w:pStyle w:val="NoSpacing"/>
        <w:rPr>
          <w:b/>
          <w:sz w:val="18"/>
          <w:szCs w:val="18"/>
          <w:u w:val="single"/>
        </w:rPr>
      </w:pPr>
      <w:r w:rsidRPr="00FD26D8">
        <w:rPr>
          <w:b/>
          <w:sz w:val="18"/>
          <w:szCs w:val="18"/>
          <w:u w:val="single"/>
        </w:rPr>
        <w:t>Nimrod, the creator of the tower of Babel, was the grandson of Ham (Gen 10:8-10, Gen 11:1-9)</w:t>
      </w:r>
    </w:p>
    <w:p w:rsidR="008B28C2" w:rsidRDefault="008B28C2" w:rsidP="008B28C2">
      <w:pPr>
        <w:pStyle w:val="NoSpacing"/>
        <w:rPr>
          <w:sz w:val="18"/>
          <w:szCs w:val="18"/>
        </w:rPr>
      </w:pPr>
      <w:r>
        <w:rPr>
          <w:sz w:val="18"/>
          <w:szCs w:val="18"/>
        </w:rPr>
        <w:tab/>
      </w:r>
      <w:r w:rsidRPr="00E66F84">
        <w:rPr>
          <w:sz w:val="18"/>
          <w:szCs w:val="18"/>
        </w:rPr>
        <w:t>And Cush begat </w:t>
      </w:r>
      <w:r w:rsidRPr="00E66F84">
        <w:rPr>
          <w:rStyle w:val="study-note-ref"/>
          <w:sz w:val="18"/>
          <w:szCs w:val="18"/>
          <w:bdr w:val="none" w:sz="0" w:space="0" w:color="auto" w:frame="1"/>
        </w:rPr>
        <w:t>Nimrod</w:t>
      </w:r>
      <w:r w:rsidRPr="00E66F84">
        <w:rPr>
          <w:sz w:val="18"/>
          <w:szCs w:val="18"/>
        </w:rPr>
        <w:t>: he began to be a mighty one in the earth.</w:t>
      </w:r>
      <w:r>
        <w:rPr>
          <w:sz w:val="18"/>
          <w:szCs w:val="18"/>
        </w:rPr>
        <w:t xml:space="preserve"> </w:t>
      </w:r>
      <w:r w:rsidRPr="00E66F84">
        <w:rPr>
          <w:sz w:val="18"/>
          <w:szCs w:val="18"/>
        </w:rPr>
        <w:t>He was a mighty hunter before the </w:t>
      </w:r>
      <w:r w:rsidRPr="00E66F84">
        <w:rPr>
          <w:rStyle w:val="small-caps"/>
          <w:sz w:val="18"/>
          <w:szCs w:val="18"/>
          <w:bdr w:val="none" w:sz="0" w:space="0" w:color="auto" w:frame="1"/>
        </w:rPr>
        <w:t>Lord</w:t>
      </w:r>
      <w:r w:rsidRPr="00E66F84">
        <w:rPr>
          <w:sz w:val="18"/>
          <w:szCs w:val="18"/>
        </w:rPr>
        <w:t>: wherefore it is said, Even as </w:t>
      </w:r>
      <w:r w:rsidRPr="00E66F84">
        <w:rPr>
          <w:rStyle w:val="study-note-ref"/>
          <w:sz w:val="18"/>
          <w:szCs w:val="18"/>
          <w:bdr w:val="none" w:sz="0" w:space="0" w:color="auto" w:frame="1"/>
        </w:rPr>
        <w:t>Nimrod</w:t>
      </w:r>
      <w:r w:rsidRPr="00E66F84">
        <w:rPr>
          <w:sz w:val="18"/>
          <w:szCs w:val="18"/>
        </w:rPr>
        <w:t> the mighty hunter before the </w:t>
      </w:r>
      <w:r w:rsidRPr="00E66F84">
        <w:rPr>
          <w:rStyle w:val="small-caps"/>
          <w:sz w:val="18"/>
          <w:szCs w:val="18"/>
          <w:bdr w:val="none" w:sz="0" w:space="0" w:color="auto" w:frame="1"/>
        </w:rPr>
        <w:t>Lord</w:t>
      </w:r>
      <w:r w:rsidRPr="00E66F84">
        <w:rPr>
          <w:sz w:val="18"/>
          <w:szCs w:val="18"/>
        </w:rPr>
        <w:t>.</w:t>
      </w:r>
      <w:r>
        <w:rPr>
          <w:sz w:val="18"/>
          <w:szCs w:val="18"/>
        </w:rPr>
        <w:t xml:space="preserve"> </w:t>
      </w:r>
      <w:r w:rsidRPr="00E66F84">
        <w:rPr>
          <w:sz w:val="18"/>
          <w:szCs w:val="18"/>
        </w:rPr>
        <w:t>And the beginning of his kingdom was </w:t>
      </w:r>
      <w:r w:rsidRPr="00E66F84">
        <w:rPr>
          <w:rStyle w:val="study-note-ref"/>
          <w:sz w:val="18"/>
          <w:szCs w:val="18"/>
          <w:bdr w:val="none" w:sz="0" w:space="0" w:color="auto" w:frame="1"/>
        </w:rPr>
        <w:t>Babel</w:t>
      </w:r>
      <w:r w:rsidRPr="00E66F84">
        <w:rPr>
          <w:sz w:val="18"/>
          <w:szCs w:val="18"/>
        </w:rPr>
        <w:t>, and Erech, and Accad, and Calneh, in the land of </w:t>
      </w:r>
      <w:r w:rsidRPr="00E66F84">
        <w:rPr>
          <w:rStyle w:val="study-note-ref"/>
          <w:sz w:val="18"/>
          <w:szCs w:val="18"/>
          <w:bdr w:val="none" w:sz="0" w:space="0" w:color="auto" w:frame="1"/>
        </w:rPr>
        <w:t>Shinar</w:t>
      </w:r>
      <w:r w:rsidRPr="00E66F84">
        <w:rPr>
          <w:sz w:val="18"/>
          <w:szCs w:val="18"/>
        </w:rPr>
        <w:t>.</w:t>
      </w:r>
      <w:r>
        <w:rPr>
          <w:sz w:val="18"/>
          <w:szCs w:val="18"/>
        </w:rPr>
        <w:t xml:space="preserve"> </w:t>
      </w:r>
    </w:p>
    <w:p w:rsidR="008B28C2" w:rsidRDefault="008B28C2" w:rsidP="008B28C2">
      <w:pPr>
        <w:pStyle w:val="NoSpacing"/>
        <w:rPr>
          <w:sz w:val="18"/>
          <w:szCs w:val="18"/>
        </w:rPr>
      </w:pPr>
      <w:r>
        <w:rPr>
          <w:sz w:val="18"/>
          <w:szCs w:val="18"/>
        </w:rPr>
        <w:tab/>
      </w:r>
      <w:r w:rsidRPr="00E66F84">
        <w:rPr>
          <w:sz w:val="18"/>
          <w:szCs w:val="18"/>
        </w:rPr>
        <w:t>And the whole earth was of one </w:t>
      </w:r>
      <w:r w:rsidRPr="00E66F84">
        <w:rPr>
          <w:rStyle w:val="study-note-ref"/>
          <w:sz w:val="18"/>
          <w:szCs w:val="18"/>
          <w:bdr w:val="none" w:sz="0" w:space="0" w:color="auto" w:frame="1"/>
        </w:rPr>
        <w:t>language</w:t>
      </w:r>
      <w:r w:rsidRPr="00E66F84">
        <w:rPr>
          <w:sz w:val="18"/>
          <w:szCs w:val="18"/>
        </w:rPr>
        <w:t>, and of one speech.</w:t>
      </w:r>
      <w:r>
        <w:rPr>
          <w:sz w:val="18"/>
          <w:szCs w:val="18"/>
        </w:rPr>
        <w:t xml:space="preserve"> And it came to pass, as the [people]</w:t>
      </w:r>
      <w:r w:rsidRPr="00E66F84">
        <w:rPr>
          <w:sz w:val="18"/>
          <w:szCs w:val="18"/>
        </w:rPr>
        <w:t xml:space="preserve"> journeyed from the east, that they found a plain in the land of </w:t>
      </w:r>
      <w:r w:rsidRPr="00E66F84">
        <w:rPr>
          <w:rStyle w:val="study-note-ref"/>
          <w:sz w:val="18"/>
          <w:szCs w:val="18"/>
          <w:bdr w:val="none" w:sz="0" w:space="0" w:color="auto" w:frame="1"/>
        </w:rPr>
        <w:t>Shinar</w:t>
      </w:r>
      <w:r w:rsidRPr="00E66F84">
        <w:rPr>
          <w:sz w:val="18"/>
          <w:szCs w:val="18"/>
        </w:rPr>
        <w:t>; and they dwelt there.</w:t>
      </w:r>
      <w:r>
        <w:rPr>
          <w:sz w:val="18"/>
          <w:szCs w:val="18"/>
        </w:rPr>
        <w:t xml:space="preserve"> </w:t>
      </w:r>
      <w:r w:rsidRPr="00E66F84">
        <w:rPr>
          <w:sz w:val="18"/>
          <w:szCs w:val="18"/>
        </w:rPr>
        <w:t xml:space="preserve">And they said one to another,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E66F84">
        <w:rPr>
          <w:sz w:val="18"/>
          <w:szCs w:val="18"/>
        </w:rPr>
        <w:t>Go to, let us make brick, and burn them throughly.</w:t>
      </w:r>
      <w:r>
        <w:rPr>
          <w:sz w:val="18"/>
          <w:szCs w:val="18"/>
        </w:rPr>
        <w:t>”</w:t>
      </w:r>
      <w:r w:rsidRPr="00E66F84">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E66F84">
        <w:rPr>
          <w:sz w:val="18"/>
          <w:szCs w:val="18"/>
        </w:rPr>
        <w:t>And they had brick for stone, and </w:t>
      </w:r>
      <w:r w:rsidRPr="00E66F84">
        <w:rPr>
          <w:rStyle w:val="study-note-ref"/>
          <w:sz w:val="18"/>
          <w:szCs w:val="18"/>
          <w:bdr w:val="none" w:sz="0" w:space="0" w:color="auto" w:frame="1"/>
        </w:rPr>
        <w:t>slime</w:t>
      </w:r>
      <w:r w:rsidRPr="00E66F84">
        <w:rPr>
          <w:sz w:val="18"/>
          <w:szCs w:val="18"/>
        </w:rPr>
        <w:t> had they for mortar.</w:t>
      </w:r>
      <w:r>
        <w:rPr>
          <w:sz w:val="18"/>
          <w:szCs w:val="18"/>
        </w:rPr>
        <w:t xml:space="preserve"> </w:t>
      </w:r>
      <w:r w:rsidRPr="00E66F84">
        <w:rPr>
          <w:sz w:val="18"/>
          <w:szCs w:val="18"/>
        </w:rPr>
        <w:t xml:space="preserve">And they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E66F84">
        <w:rPr>
          <w:sz w:val="18"/>
          <w:szCs w:val="18"/>
        </w:rPr>
        <w:t>Go to, let us build us a city and a tower, whose top </w:t>
      </w:r>
      <w:r w:rsidRPr="00E66F84">
        <w:rPr>
          <w:rStyle w:val="clarity-word"/>
          <w:sz w:val="18"/>
          <w:szCs w:val="18"/>
          <w:bdr w:val="none" w:sz="0" w:space="0" w:color="auto" w:frame="1"/>
        </w:rPr>
        <w:t>may reach</w:t>
      </w:r>
      <w:r w:rsidRPr="00E66F84">
        <w:rPr>
          <w:sz w:val="18"/>
          <w:szCs w:val="18"/>
        </w:rPr>
        <w:t> unto heaven; and let us make us a </w:t>
      </w:r>
      <w:r w:rsidRPr="00E66F84">
        <w:rPr>
          <w:rStyle w:val="study-note-ref"/>
          <w:sz w:val="18"/>
          <w:szCs w:val="18"/>
          <w:bdr w:val="none" w:sz="0" w:space="0" w:color="auto" w:frame="1"/>
        </w:rPr>
        <w:t>name</w:t>
      </w:r>
      <w:r w:rsidRPr="00E66F84">
        <w:rPr>
          <w:sz w:val="18"/>
          <w:szCs w:val="18"/>
        </w:rPr>
        <w:t xml:space="preserve">, lest </w:t>
      </w:r>
      <w:r>
        <w:rPr>
          <w:sz w:val="18"/>
          <w:szCs w:val="18"/>
        </w:rPr>
        <w:tab/>
      </w:r>
      <w:r>
        <w:rPr>
          <w:sz w:val="18"/>
          <w:szCs w:val="18"/>
        </w:rPr>
        <w:tab/>
      </w:r>
      <w:r w:rsidRPr="00E66F84">
        <w:rPr>
          <w:sz w:val="18"/>
          <w:szCs w:val="18"/>
        </w:rPr>
        <w:t>we be scattered abroad upon the face of the whole earth.</w:t>
      </w:r>
      <w:r>
        <w:rPr>
          <w:sz w:val="18"/>
          <w:szCs w:val="18"/>
        </w:rPr>
        <w:t>”</w:t>
      </w:r>
    </w:p>
    <w:p w:rsidR="008B28C2" w:rsidRPr="00E66F84" w:rsidRDefault="008B28C2" w:rsidP="008B28C2">
      <w:pPr>
        <w:pStyle w:val="NoSpacing"/>
        <w:rPr>
          <w:sz w:val="18"/>
          <w:szCs w:val="18"/>
        </w:rPr>
      </w:pPr>
    </w:p>
    <w:p w:rsidR="008B28C2" w:rsidRDefault="008B28C2" w:rsidP="008B28C2">
      <w:pPr>
        <w:pStyle w:val="NoSpacing"/>
        <w:rPr>
          <w:sz w:val="18"/>
          <w:szCs w:val="18"/>
        </w:rPr>
      </w:pPr>
      <w:r>
        <w:rPr>
          <w:rStyle w:val="verse-number"/>
          <w:sz w:val="18"/>
          <w:szCs w:val="18"/>
          <w:bdr w:val="none" w:sz="0" w:space="0" w:color="auto" w:frame="1"/>
        </w:rPr>
        <w:tab/>
      </w:r>
      <w:r w:rsidRPr="00E66F84">
        <w:rPr>
          <w:sz w:val="18"/>
          <w:szCs w:val="18"/>
        </w:rPr>
        <w:t>And the </w:t>
      </w:r>
      <w:r w:rsidRPr="00E66F84">
        <w:rPr>
          <w:rStyle w:val="small-caps"/>
          <w:sz w:val="18"/>
          <w:szCs w:val="18"/>
          <w:bdr w:val="none" w:sz="0" w:space="0" w:color="auto" w:frame="1"/>
        </w:rPr>
        <w:t>Lord</w:t>
      </w:r>
      <w:r w:rsidRPr="00E66F84">
        <w:rPr>
          <w:sz w:val="18"/>
          <w:szCs w:val="18"/>
        </w:rPr>
        <w:t> came down to see the city and the tower, which the children of men builded.</w:t>
      </w:r>
      <w:r>
        <w:rPr>
          <w:sz w:val="18"/>
          <w:szCs w:val="18"/>
        </w:rPr>
        <w:t xml:space="preserve"> </w:t>
      </w:r>
      <w:r w:rsidRPr="00E66F84">
        <w:rPr>
          <w:sz w:val="18"/>
          <w:szCs w:val="18"/>
        </w:rPr>
        <w:t>And the </w:t>
      </w:r>
      <w:r w:rsidRPr="00E66F84">
        <w:rPr>
          <w:rStyle w:val="small-caps"/>
          <w:sz w:val="18"/>
          <w:szCs w:val="18"/>
          <w:bdr w:val="none" w:sz="0" w:space="0" w:color="auto" w:frame="1"/>
        </w:rPr>
        <w:t>Lord</w:t>
      </w:r>
      <w:r w:rsidRPr="00E66F84">
        <w:rPr>
          <w:sz w:val="18"/>
          <w:szCs w:val="18"/>
        </w:rPr>
        <w:t xml:space="preserve">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E66F84">
        <w:rPr>
          <w:sz w:val="18"/>
          <w:szCs w:val="18"/>
        </w:rPr>
        <w:t>Behold, the people </w:t>
      </w:r>
      <w:r w:rsidRPr="00E66F84">
        <w:rPr>
          <w:rStyle w:val="clarity-word"/>
          <w:sz w:val="18"/>
          <w:szCs w:val="18"/>
          <w:bdr w:val="none" w:sz="0" w:space="0" w:color="auto" w:frame="1"/>
        </w:rPr>
        <w:t>is</w:t>
      </w:r>
      <w:r w:rsidRPr="00E66F84">
        <w:rPr>
          <w:sz w:val="18"/>
          <w:szCs w:val="18"/>
        </w:rPr>
        <w:t xml:space="preserve"> one, and they have all one language; and this they begin to do: and now nothing will </w:t>
      </w:r>
      <w:r>
        <w:rPr>
          <w:sz w:val="18"/>
          <w:szCs w:val="18"/>
        </w:rPr>
        <w:tab/>
      </w:r>
      <w:r>
        <w:rPr>
          <w:sz w:val="18"/>
          <w:szCs w:val="18"/>
        </w:rPr>
        <w:tab/>
      </w:r>
      <w:r>
        <w:rPr>
          <w:sz w:val="18"/>
          <w:szCs w:val="18"/>
        </w:rPr>
        <w:tab/>
      </w:r>
      <w:r w:rsidRPr="00E66F84">
        <w:rPr>
          <w:sz w:val="18"/>
          <w:szCs w:val="18"/>
        </w:rPr>
        <w:t>be restrained from them, which they have imagined to do.</w:t>
      </w:r>
      <w:r>
        <w:rPr>
          <w:sz w:val="18"/>
          <w:szCs w:val="18"/>
        </w:rPr>
        <w:t xml:space="preserve"> </w:t>
      </w:r>
      <w:r w:rsidRPr="00E66F84">
        <w:rPr>
          <w:sz w:val="18"/>
          <w:szCs w:val="18"/>
        </w:rPr>
        <w:t xml:space="preserve">Go to, let us go down, and there confound </w:t>
      </w:r>
      <w:r>
        <w:rPr>
          <w:sz w:val="18"/>
          <w:szCs w:val="18"/>
        </w:rPr>
        <w:tab/>
      </w:r>
      <w:r>
        <w:rPr>
          <w:sz w:val="18"/>
          <w:szCs w:val="18"/>
        </w:rPr>
        <w:tab/>
      </w:r>
      <w:r>
        <w:rPr>
          <w:sz w:val="18"/>
          <w:szCs w:val="18"/>
        </w:rPr>
        <w:tab/>
      </w:r>
      <w:r w:rsidRPr="00E66F84">
        <w:rPr>
          <w:sz w:val="18"/>
          <w:szCs w:val="18"/>
        </w:rPr>
        <w:t>their </w:t>
      </w:r>
      <w:r w:rsidRPr="00E66F84">
        <w:rPr>
          <w:rStyle w:val="study-note-ref"/>
          <w:sz w:val="18"/>
          <w:szCs w:val="18"/>
          <w:bdr w:val="none" w:sz="0" w:space="0" w:color="auto" w:frame="1"/>
        </w:rPr>
        <w:t>language</w:t>
      </w:r>
      <w:r w:rsidRPr="00E66F84">
        <w:rPr>
          <w:sz w:val="18"/>
          <w:szCs w:val="18"/>
        </w:rPr>
        <w:t>, that they may not understand one another’s speech.</w:t>
      </w:r>
      <w:r>
        <w:rPr>
          <w:sz w:val="18"/>
          <w:szCs w:val="18"/>
        </w:rPr>
        <w:t>”</w:t>
      </w:r>
    </w:p>
    <w:p w:rsidR="008B28C2" w:rsidRPr="00E66F84" w:rsidRDefault="008B28C2" w:rsidP="008B28C2">
      <w:pPr>
        <w:pStyle w:val="NoSpacing"/>
        <w:rPr>
          <w:sz w:val="18"/>
          <w:szCs w:val="18"/>
        </w:rPr>
      </w:pPr>
    </w:p>
    <w:p w:rsidR="008B28C2" w:rsidRPr="00E66F84" w:rsidRDefault="008B28C2" w:rsidP="008B28C2">
      <w:pPr>
        <w:pStyle w:val="NoSpacing"/>
        <w:rPr>
          <w:sz w:val="18"/>
          <w:szCs w:val="18"/>
        </w:rPr>
      </w:pPr>
      <w:r>
        <w:rPr>
          <w:rStyle w:val="verse-number"/>
          <w:sz w:val="18"/>
          <w:szCs w:val="18"/>
          <w:bdr w:val="none" w:sz="0" w:space="0" w:color="auto" w:frame="1"/>
        </w:rPr>
        <w:tab/>
      </w:r>
      <w:r w:rsidRPr="00E66F84">
        <w:rPr>
          <w:sz w:val="18"/>
          <w:szCs w:val="18"/>
        </w:rPr>
        <w:t>So the </w:t>
      </w:r>
      <w:r w:rsidRPr="00E66F84">
        <w:rPr>
          <w:rStyle w:val="small-caps"/>
          <w:sz w:val="18"/>
          <w:szCs w:val="18"/>
          <w:bdr w:val="none" w:sz="0" w:space="0" w:color="auto" w:frame="1"/>
        </w:rPr>
        <w:t>Lord</w:t>
      </w:r>
      <w:r w:rsidRPr="00E66F84">
        <w:rPr>
          <w:sz w:val="18"/>
          <w:szCs w:val="18"/>
        </w:rPr>
        <w:t> scattered them abroad from thence upon the face of all the earth: and they left off to build the </w:t>
      </w:r>
      <w:r w:rsidRPr="00E66F84">
        <w:rPr>
          <w:rStyle w:val="study-note-ref"/>
          <w:sz w:val="18"/>
          <w:szCs w:val="18"/>
          <w:bdr w:val="none" w:sz="0" w:space="0" w:color="auto" w:frame="1"/>
        </w:rPr>
        <w:t>city</w:t>
      </w:r>
      <w:r w:rsidRPr="00E66F84">
        <w:rPr>
          <w:sz w:val="18"/>
          <w:szCs w:val="18"/>
        </w:rPr>
        <w:t>.</w:t>
      </w:r>
    </w:p>
    <w:p w:rsidR="008B28C2" w:rsidRDefault="008B28C2" w:rsidP="008B28C2">
      <w:pPr>
        <w:pStyle w:val="NoSpacing"/>
        <w:rPr>
          <w:sz w:val="18"/>
          <w:szCs w:val="18"/>
        </w:rPr>
      </w:pPr>
      <w:r w:rsidRPr="00E66F84">
        <w:rPr>
          <w:sz w:val="18"/>
          <w:szCs w:val="18"/>
        </w:rPr>
        <w:t>Therefore is the name of it called Babel; because the </w:t>
      </w:r>
      <w:r w:rsidRPr="00E66F84">
        <w:rPr>
          <w:rStyle w:val="small-caps"/>
          <w:sz w:val="18"/>
          <w:szCs w:val="18"/>
          <w:bdr w:val="none" w:sz="0" w:space="0" w:color="auto" w:frame="1"/>
        </w:rPr>
        <w:t>Lord</w:t>
      </w:r>
      <w:r w:rsidRPr="00E66F84">
        <w:rPr>
          <w:sz w:val="18"/>
          <w:szCs w:val="18"/>
        </w:rPr>
        <w:t> did there </w:t>
      </w:r>
      <w:r w:rsidRPr="00E66F84">
        <w:rPr>
          <w:rStyle w:val="study-note-ref"/>
          <w:sz w:val="18"/>
          <w:szCs w:val="18"/>
          <w:bdr w:val="none" w:sz="0" w:space="0" w:color="auto" w:frame="1"/>
        </w:rPr>
        <w:t>confound</w:t>
      </w:r>
      <w:r w:rsidRPr="00E66F84">
        <w:rPr>
          <w:sz w:val="18"/>
          <w:szCs w:val="18"/>
        </w:rPr>
        <w:t> the </w:t>
      </w:r>
      <w:r w:rsidRPr="00E66F84">
        <w:rPr>
          <w:rStyle w:val="study-note-ref"/>
          <w:sz w:val="18"/>
          <w:szCs w:val="18"/>
          <w:bdr w:val="none" w:sz="0" w:space="0" w:color="auto" w:frame="1"/>
        </w:rPr>
        <w:t>language</w:t>
      </w:r>
      <w:r w:rsidRPr="00E66F84">
        <w:rPr>
          <w:sz w:val="18"/>
          <w:szCs w:val="18"/>
        </w:rPr>
        <w:t> of all the earth: and from thence did the </w:t>
      </w:r>
      <w:r w:rsidRPr="00E66F84">
        <w:rPr>
          <w:rStyle w:val="small-caps"/>
          <w:sz w:val="18"/>
          <w:szCs w:val="18"/>
          <w:bdr w:val="none" w:sz="0" w:space="0" w:color="auto" w:frame="1"/>
        </w:rPr>
        <w:t>Lord</w:t>
      </w:r>
      <w:r w:rsidRPr="00E66F84">
        <w:rPr>
          <w:sz w:val="18"/>
          <w:szCs w:val="18"/>
        </w:rPr>
        <w:t> </w:t>
      </w:r>
      <w:r w:rsidRPr="00E66F84">
        <w:rPr>
          <w:rStyle w:val="study-note-ref"/>
          <w:sz w:val="18"/>
          <w:szCs w:val="18"/>
          <w:bdr w:val="none" w:sz="0" w:space="0" w:color="auto" w:frame="1"/>
        </w:rPr>
        <w:t>scatter</w:t>
      </w:r>
      <w:r w:rsidRPr="00E66F84">
        <w:rPr>
          <w:sz w:val="18"/>
          <w:szCs w:val="18"/>
        </w:rPr>
        <w:t> them </w:t>
      </w:r>
      <w:r w:rsidRPr="00E66F84">
        <w:rPr>
          <w:rStyle w:val="study-note-ref"/>
          <w:sz w:val="18"/>
          <w:szCs w:val="18"/>
          <w:bdr w:val="none" w:sz="0" w:space="0" w:color="auto" w:frame="1"/>
        </w:rPr>
        <w:t>abroad</w:t>
      </w:r>
      <w:r w:rsidRPr="00E66F84">
        <w:rPr>
          <w:sz w:val="18"/>
          <w:szCs w:val="18"/>
        </w:rPr>
        <w:t> upon the face of all the earth.</w:t>
      </w:r>
    </w:p>
    <w:p w:rsidR="008B28C2" w:rsidRDefault="008B28C2" w:rsidP="008B28C2">
      <w:pPr>
        <w:pStyle w:val="NoSpacing"/>
        <w:rPr>
          <w:sz w:val="18"/>
          <w:szCs w:val="18"/>
        </w:rPr>
      </w:pPr>
    </w:p>
    <w:p w:rsidR="000F4D3F" w:rsidRDefault="000F4D3F" w:rsidP="008B28C2">
      <w:pPr>
        <w:pStyle w:val="NoSpacing"/>
        <w:rPr>
          <w:sz w:val="18"/>
          <w:szCs w:val="18"/>
        </w:rPr>
      </w:pPr>
    </w:p>
    <w:p w:rsidR="000F4D3F" w:rsidRDefault="000F4D3F" w:rsidP="008B28C2">
      <w:pPr>
        <w:pStyle w:val="NoSpacing"/>
        <w:rPr>
          <w:sz w:val="18"/>
          <w:szCs w:val="18"/>
        </w:rPr>
      </w:pPr>
    </w:p>
    <w:p w:rsidR="000F4D3F" w:rsidRDefault="000F4D3F" w:rsidP="008B28C2">
      <w:pPr>
        <w:pStyle w:val="NoSpacing"/>
        <w:rPr>
          <w:sz w:val="18"/>
          <w:szCs w:val="18"/>
        </w:rPr>
      </w:pPr>
    </w:p>
    <w:p w:rsidR="000F4D3F" w:rsidRDefault="000F4D3F" w:rsidP="008B28C2">
      <w:pPr>
        <w:pStyle w:val="NoSpacing"/>
        <w:rPr>
          <w:sz w:val="18"/>
          <w:szCs w:val="18"/>
        </w:rPr>
      </w:pPr>
    </w:p>
    <w:p w:rsidR="000F4D3F" w:rsidRDefault="000F4D3F" w:rsidP="008B28C2">
      <w:pPr>
        <w:pStyle w:val="NoSpacing"/>
        <w:rPr>
          <w:sz w:val="18"/>
          <w:szCs w:val="18"/>
        </w:rPr>
      </w:pPr>
    </w:p>
    <w:p w:rsidR="008B28C2" w:rsidRDefault="008B28C2" w:rsidP="008B28C2">
      <w:pPr>
        <w:pStyle w:val="NoSpacing"/>
        <w:rPr>
          <w:sz w:val="18"/>
          <w:szCs w:val="18"/>
        </w:rPr>
      </w:pPr>
    </w:p>
    <w:p w:rsidR="008B28C2" w:rsidRDefault="00911AD0" w:rsidP="008B28C2">
      <w:pPr>
        <w:pStyle w:val="NoSpacing"/>
        <w:rPr>
          <w:sz w:val="18"/>
          <w:szCs w:val="18"/>
        </w:rPr>
      </w:pPr>
      <w:r w:rsidRPr="00911AD0">
        <w:rPr>
          <w:b/>
          <w:noProof/>
          <w:sz w:val="18"/>
          <w:szCs w:val="18"/>
          <w:u w:val="single"/>
          <w:lang w:eastAsia="zh-TW"/>
        </w:rPr>
        <w:lastRenderedPageBreak/>
        <w:pict>
          <v:shapetype id="_x0000_t202" coordsize="21600,21600" o:spt="202" path="m,l,21600r21600,l21600,xe">
            <v:stroke joinstyle="miter"/>
            <v:path gradientshapeok="t" o:connecttype="rect"/>
          </v:shapetype>
          <v:shape id="_x0000_s1027" type="#_x0000_t202" style="position:absolute;margin-left:6pt;margin-top:8.25pt;width:463pt;height:159.8pt;z-index:251641856;mso-width-relative:margin;mso-height-relative:margin">
            <v:shadow on="t" opacity=".5" offset="6pt,6pt"/>
            <v:textbox>
              <w:txbxContent>
                <w:p w:rsidR="00AD1031" w:rsidRDefault="00AD1031" w:rsidP="008B28C2">
                  <w:pPr>
                    <w:pStyle w:val="NoSpacing"/>
                    <w:rPr>
                      <w:b/>
                      <w:sz w:val="20"/>
                      <w:szCs w:val="20"/>
                    </w:rPr>
                  </w:pPr>
                  <w:r>
                    <w:rPr>
                      <w:b/>
                      <w:sz w:val="20"/>
                      <w:szCs w:val="20"/>
                    </w:rPr>
                    <w:t>Consider This!</w:t>
                  </w:r>
                </w:p>
                <w:p w:rsidR="00AD1031" w:rsidRPr="009C07DD" w:rsidRDefault="00AD1031" w:rsidP="008B28C2">
                  <w:pPr>
                    <w:pStyle w:val="NoSpacing"/>
                    <w:rPr>
                      <w:sz w:val="20"/>
                      <w:szCs w:val="20"/>
                    </w:rPr>
                  </w:pPr>
                  <w:r w:rsidRPr="0084435B">
                    <w:rPr>
                      <w:sz w:val="20"/>
                      <w:szCs w:val="20"/>
                    </w:rPr>
                    <w:t xml:space="preserve"> According to LDS.org, The Tower of Babel was actually a counterfeit temple, wherein the people tried to mimic the ordinances of the temple without making covenants or being governed by priesthood authority.  Hence, the scattering of the people and the confounding of their languages.  God was punishing the people for such gross wickedness.  </w:t>
                  </w:r>
                  <w:r>
                    <w:rPr>
                      <w:sz w:val="20"/>
                      <w:szCs w:val="20"/>
                    </w:rPr>
                    <w:t xml:space="preserve">In one instance, the descendants of Ham remembered when God had destroyed the earth by flood and were angry with God as a result.  In another aspect, they were angry and jealous that they were shut out from the priesthood and were trying to re-create the ordinances of salvation denied them.  Thus, the building of the Tower of Babel was two-fold: 1-They wanted to create a building high enough that if God ever decided to flood the earth again, the waters would not be able to reach to the top, and 2-In their anger they wanted to not only take from God what was His alone to give: the Priesthood and its associated ordinances, but they also wanted to make God their equal, if not inferior.  It was for these reasons that God saw fit to confound their languages and scatter them.  </w:t>
                  </w:r>
                </w:p>
                <w:p w:rsidR="00AD1031" w:rsidRPr="0084435B" w:rsidRDefault="00AD1031" w:rsidP="008B28C2">
                  <w:pPr>
                    <w:pStyle w:val="NoSpacing"/>
                    <w:rPr>
                      <w:sz w:val="20"/>
                      <w:szCs w:val="20"/>
                    </w:rPr>
                  </w:pPr>
                </w:p>
                <w:p w:rsidR="00AD1031" w:rsidRDefault="00AD1031" w:rsidP="008B28C2"/>
              </w:txbxContent>
            </v:textbox>
          </v:shape>
        </w:pict>
      </w: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Pr="00FD26D8" w:rsidRDefault="008B28C2" w:rsidP="008B28C2">
      <w:pPr>
        <w:pStyle w:val="NoSpacing"/>
        <w:rPr>
          <w:b/>
          <w:sz w:val="18"/>
          <w:szCs w:val="18"/>
          <w:u w:val="single"/>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Pr="00AC66A4" w:rsidRDefault="008B28C2" w:rsidP="008B28C2">
      <w:pPr>
        <w:pStyle w:val="NoSpacing"/>
        <w:jc w:val="center"/>
        <w:rPr>
          <w:b/>
          <w:i/>
          <w:sz w:val="28"/>
          <w:szCs w:val="28"/>
          <w:u w:val="single"/>
        </w:rPr>
      </w:pPr>
      <w:r w:rsidRPr="00AC66A4">
        <w:rPr>
          <w:b/>
          <w:i/>
          <w:sz w:val="28"/>
          <w:szCs w:val="28"/>
          <w:u w:val="single"/>
        </w:rPr>
        <w:t>1.2</w:t>
      </w:r>
    </w:p>
    <w:p w:rsidR="008B28C2" w:rsidRPr="00AC66A4" w:rsidRDefault="008B28C2" w:rsidP="008B28C2">
      <w:pPr>
        <w:pStyle w:val="NoSpacing"/>
        <w:jc w:val="center"/>
        <w:rPr>
          <w:b/>
          <w:i/>
          <w:sz w:val="28"/>
          <w:szCs w:val="28"/>
          <w:u w:val="single"/>
        </w:rPr>
      </w:pPr>
      <w:r w:rsidRPr="00AC66A4">
        <w:rPr>
          <w:b/>
          <w:i/>
          <w:sz w:val="28"/>
          <w:szCs w:val="28"/>
          <w:u w:val="single"/>
        </w:rPr>
        <w:t>FROM THE LIFE OF ABRAHAM</w:t>
      </w:r>
    </w:p>
    <w:p w:rsidR="008B28C2" w:rsidRDefault="008B28C2" w:rsidP="008B28C2">
      <w:pPr>
        <w:pStyle w:val="NoSpacing"/>
        <w:rPr>
          <w:sz w:val="18"/>
          <w:szCs w:val="18"/>
        </w:rPr>
      </w:pPr>
    </w:p>
    <w:p w:rsidR="008B28C2" w:rsidRDefault="008B28C2" w:rsidP="008B28C2">
      <w:pPr>
        <w:pStyle w:val="NoSpacing"/>
        <w:rPr>
          <w:b/>
          <w:sz w:val="18"/>
          <w:szCs w:val="18"/>
          <w:u w:val="single"/>
        </w:rPr>
      </w:pPr>
      <w:r>
        <w:rPr>
          <w:b/>
          <w:sz w:val="18"/>
          <w:szCs w:val="18"/>
          <w:u w:val="single"/>
        </w:rPr>
        <w:t xml:space="preserve">The posterity descendants from Shem to Abraham named </w:t>
      </w:r>
    </w:p>
    <w:p w:rsidR="008B28C2" w:rsidRDefault="008B28C2" w:rsidP="008B28C2">
      <w:pPr>
        <w:pStyle w:val="NoSpacing"/>
        <w:rPr>
          <w:b/>
          <w:sz w:val="18"/>
          <w:szCs w:val="18"/>
          <w:u w:val="single"/>
        </w:rPr>
      </w:pPr>
      <w:r>
        <w:rPr>
          <w:b/>
          <w:sz w:val="18"/>
          <w:szCs w:val="18"/>
        </w:rPr>
        <w:t>(See Gen 11:10-26)</w:t>
      </w:r>
    </w:p>
    <w:p w:rsidR="008B28C2" w:rsidRDefault="008B28C2" w:rsidP="008B28C2">
      <w:pPr>
        <w:pStyle w:val="NoSpacing"/>
        <w:rPr>
          <w:sz w:val="18"/>
          <w:szCs w:val="18"/>
        </w:rPr>
      </w:pPr>
    </w:p>
    <w:p w:rsidR="008B28C2" w:rsidRDefault="008B28C2" w:rsidP="008B28C2">
      <w:pPr>
        <w:pStyle w:val="NoSpacing"/>
        <w:rPr>
          <w:sz w:val="18"/>
          <w:szCs w:val="18"/>
        </w:rPr>
      </w:pPr>
      <w:r w:rsidRPr="00820DDB">
        <w:rPr>
          <w:noProof/>
          <w:sz w:val="18"/>
          <w:szCs w:val="18"/>
        </w:rPr>
        <w:drawing>
          <wp:inline distT="0" distB="0" distL="0" distR="0">
            <wp:extent cx="5690399" cy="4067175"/>
            <wp:effectExtent l="19050" t="0" r="5551" b="0"/>
            <wp:docPr id="8" name="Picture 13" descr="Timeline-of-the-Fa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meline-of-the-Fathers"/>
                    <pic:cNvPicPr>
                      <a:picLocks noChangeAspect="1" noChangeArrowheads="1"/>
                    </pic:cNvPicPr>
                  </pic:nvPicPr>
                  <pic:blipFill>
                    <a:blip r:embed="rId9"/>
                    <a:srcRect/>
                    <a:stretch>
                      <a:fillRect/>
                    </a:stretch>
                  </pic:blipFill>
                  <pic:spPr bwMode="auto">
                    <a:xfrm>
                      <a:off x="0" y="0"/>
                      <a:ext cx="5690065" cy="4066936"/>
                    </a:xfrm>
                    <a:prstGeom prst="rect">
                      <a:avLst/>
                    </a:prstGeom>
                    <a:noFill/>
                    <a:ln w="9525">
                      <a:noFill/>
                      <a:miter lim="800000"/>
                      <a:headEnd/>
                      <a:tailEnd/>
                    </a:ln>
                  </pic:spPr>
                </pic:pic>
              </a:graphicData>
            </a:graphic>
          </wp:inline>
        </w:drawing>
      </w: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jc w:val="center"/>
        <w:rPr>
          <w:sz w:val="18"/>
          <w:szCs w:val="18"/>
        </w:rPr>
      </w:pPr>
      <w:r w:rsidRPr="00820DDB">
        <w:rPr>
          <w:noProof/>
          <w:sz w:val="18"/>
          <w:szCs w:val="18"/>
        </w:rPr>
        <w:lastRenderedPageBreak/>
        <w:drawing>
          <wp:inline distT="0" distB="0" distL="0" distR="0">
            <wp:extent cx="4181475" cy="2705140"/>
            <wp:effectExtent l="19050" t="0" r="9525" b="0"/>
            <wp:docPr id="9" name="Picture 1" descr="Timeline of the fa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line of the fathers"/>
                    <pic:cNvPicPr>
                      <a:picLocks noChangeAspect="1" noChangeArrowheads="1"/>
                    </pic:cNvPicPr>
                  </pic:nvPicPr>
                  <pic:blipFill>
                    <a:blip r:embed="rId10"/>
                    <a:srcRect/>
                    <a:stretch>
                      <a:fillRect/>
                    </a:stretch>
                  </pic:blipFill>
                  <pic:spPr bwMode="auto">
                    <a:xfrm>
                      <a:off x="0" y="0"/>
                      <a:ext cx="4181475" cy="2705140"/>
                    </a:xfrm>
                    <a:prstGeom prst="rect">
                      <a:avLst/>
                    </a:prstGeom>
                    <a:noFill/>
                    <a:ln w="9525">
                      <a:noFill/>
                      <a:miter lim="800000"/>
                      <a:headEnd/>
                      <a:tailEnd/>
                    </a:ln>
                  </pic:spPr>
                </pic:pic>
              </a:graphicData>
            </a:graphic>
          </wp:inline>
        </w:drawing>
      </w:r>
    </w:p>
    <w:p w:rsidR="008B28C2" w:rsidRDefault="008B28C2" w:rsidP="008B28C2">
      <w:pPr>
        <w:pStyle w:val="NoSpacing"/>
        <w:rPr>
          <w:sz w:val="18"/>
          <w:szCs w:val="18"/>
        </w:rPr>
      </w:pPr>
    </w:p>
    <w:p w:rsidR="008B28C2" w:rsidRDefault="00911AD0" w:rsidP="008B28C2">
      <w:pPr>
        <w:pStyle w:val="NoSpacing"/>
        <w:rPr>
          <w:sz w:val="18"/>
          <w:szCs w:val="18"/>
        </w:rPr>
      </w:pPr>
      <w:r>
        <w:rPr>
          <w:noProof/>
          <w:sz w:val="18"/>
          <w:szCs w:val="18"/>
          <w:lang w:eastAsia="zh-TW"/>
        </w:rPr>
        <w:pict>
          <v:shape id="_x0000_s1028" type="#_x0000_t202" style="position:absolute;margin-left:-.75pt;margin-top:2.95pt;width:452.5pt;height:145.75pt;z-index:251638784;mso-width-relative:margin;mso-height-relative:margin">
            <v:shadow on="t" opacity=".5" offset="6pt,6pt"/>
            <v:textbox>
              <w:txbxContent>
                <w:p w:rsidR="00AD1031" w:rsidRPr="0003701D" w:rsidRDefault="00AD1031" w:rsidP="008B28C2">
                  <w:pPr>
                    <w:pStyle w:val="NoSpacing"/>
                    <w:rPr>
                      <w:b/>
                      <w:sz w:val="20"/>
                      <w:szCs w:val="20"/>
                    </w:rPr>
                  </w:pPr>
                  <w:r w:rsidRPr="0003701D">
                    <w:rPr>
                      <w:b/>
                      <w:sz w:val="20"/>
                      <w:szCs w:val="20"/>
                    </w:rPr>
                    <w:t>Question: What Made Abraham So Special?</w:t>
                  </w:r>
                </w:p>
                <w:p w:rsidR="00AD1031" w:rsidRPr="0003701D" w:rsidRDefault="00AD1031" w:rsidP="008B28C2">
                  <w:pPr>
                    <w:pStyle w:val="NoSpacing"/>
                    <w:rPr>
                      <w:sz w:val="20"/>
                      <w:szCs w:val="20"/>
                    </w:rPr>
                  </w:pPr>
                  <w:r w:rsidRPr="0003701D">
                    <w:rPr>
                      <w:sz w:val="20"/>
                      <w:szCs w:val="20"/>
                    </w:rPr>
                    <w:t>The blessings of “Abraham, Isaac, and Jacob” were not original by any stretch of the imagination.  In fact, Adam, Methuselah, and Noah…at the very least… had all been promised the Priesthood and to be the father’s of nations throughout the world (D&amp;C 107:42, 50-57).  What was so special about Abraham that he was promised to be the father of nations?</w:t>
                  </w:r>
                </w:p>
                <w:p w:rsidR="00AD1031" w:rsidRPr="0003701D" w:rsidRDefault="00AD1031" w:rsidP="008B28C2">
                  <w:pPr>
                    <w:pStyle w:val="NoSpacing"/>
                    <w:rPr>
                      <w:sz w:val="20"/>
                      <w:szCs w:val="20"/>
                    </w:rPr>
                  </w:pPr>
                  <w:r w:rsidRPr="0003701D">
                    <w:rPr>
                      <w:b/>
                      <w:sz w:val="20"/>
                      <w:szCs w:val="20"/>
                    </w:rPr>
                    <w:t>Answer:</w:t>
                  </w:r>
                  <w:r w:rsidRPr="0003701D">
                    <w:rPr>
                      <w:sz w:val="20"/>
                      <w:szCs w:val="20"/>
                    </w:rPr>
                    <w:t xml:space="preserve"> He was foreordained in the pre-mortal world to become the Father of Nations.  This was both as a result of his obedience in heaven…and later on earth… as well as the will of God.  While on earth, he was given the promise of endless posterity before he had accomplished any great task.  This was 1-Because of his pre-mortal foreordination and 2-He was given the promise/reward BEFORE he would be obedient to the command to sacrifice his son, Isaac.  In essence, he was being given the promise of reward before he actually accomplished the task worthy of the reward.  </w:t>
                  </w:r>
                </w:p>
                <w:p w:rsidR="00AD1031" w:rsidRDefault="00AD1031" w:rsidP="008B28C2"/>
              </w:txbxContent>
            </v:textbox>
          </v:shape>
        </w:pict>
      </w: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911AD0" w:rsidP="008B28C2">
      <w:pPr>
        <w:pStyle w:val="NoSpacing"/>
        <w:rPr>
          <w:b/>
          <w:sz w:val="18"/>
          <w:szCs w:val="18"/>
          <w:u w:val="single"/>
        </w:rPr>
      </w:pPr>
      <w:r>
        <w:rPr>
          <w:b/>
          <w:noProof/>
          <w:sz w:val="18"/>
          <w:szCs w:val="18"/>
          <w:u w:val="single"/>
          <w:lang w:eastAsia="zh-TW"/>
        </w:rPr>
        <w:pict>
          <v:shape id="_x0000_s1029" type="#_x0000_t202" style="position:absolute;margin-left:-.75pt;margin-top:.5pt;width:458.85pt;height:245.7pt;z-index:251639808;mso-width-relative:margin;mso-height-relative:margin">
            <v:shadow on="t" opacity=".5" offset="6pt,6pt"/>
            <v:textbox>
              <w:txbxContent>
                <w:p w:rsidR="00AD1031" w:rsidRPr="0003701D" w:rsidRDefault="00AD1031" w:rsidP="008B28C2">
                  <w:pPr>
                    <w:pStyle w:val="NoSpacing"/>
                    <w:rPr>
                      <w:b/>
                      <w:i/>
                      <w:sz w:val="20"/>
                      <w:szCs w:val="20"/>
                      <w:u w:val="single"/>
                    </w:rPr>
                  </w:pPr>
                  <w:r w:rsidRPr="0003701D">
                    <w:rPr>
                      <w:b/>
                      <w:i/>
                      <w:sz w:val="20"/>
                      <w:szCs w:val="20"/>
                      <w:u w:val="single"/>
                    </w:rPr>
                    <w:t xml:space="preserve">The </w:t>
                  </w:r>
                  <w:r>
                    <w:rPr>
                      <w:b/>
                      <w:i/>
                      <w:sz w:val="20"/>
                      <w:szCs w:val="20"/>
                      <w:u w:val="single"/>
                    </w:rPr>
                    <w:t xml:space="preserve">Significance of “The </w:t>
                  </w:r>
                  <w:r w:rsidRPr="0003701D">
                    <w:rPr>
                      <w:b/>
                      <w:i/>
                      <w:sz w:val="20"/>
                      <w:szCs w:val="20"/>
                      <w:u w:val="single"/>
                    </w:rPr>
                    <w:t>God of Abraham, Isaac, and Jacob.”</w:t>
                  </w:r>
                </w:p>
                <w:p w:rsidR="00AD1031" w:rsidRPr="0003701D" w:rsidRDefault="00AD1031" w:rsidP="008B28C2">
                  <w:pPr>
                    <w:pStyle w:val="NoSpacing"/>
                    <w:rPr>
                      <w:sz w:val="20"/>
                      <w:szCs w:val="20"/>
                    </w:rPr>
                  </w:pPr>
                  <w:r w:rsidRPr="0003701D">
                    <w:rPr>
                      <w:sz w:val="20"/>
                      <w:szCs w:val="20"/>
                    </w:rPr>
                    <w:t>The Lord, in the Old Testament, is often referred to as “The God of Abraham, Isaac, and Jacob.”  Why is this?  Why not the “God of Adam” or the “God of Noah?”  Of unique interest is the fact that according to the Old Testament, the people do not yet know the name of the Lord.  It was when Moses was called to be a prophet that the Lord revealed His name as I AM.  However, in the Pearl of Great Price, the Lord reveals his true name to Abraham as Jehovah (Abr 1:16).  Maybe this is why Abraham is so unique, because he was the first prophet, according to the scriptures, to have the true name of the Lord revealed to him.  Another thought could be that the Lord spoke so often to Abraham that people just naturally began to refer to the Lord as “The God of Abraham”  (Gen 24:12, 42).  The enemies of Jacob returned to him and repented of their sins towards him, recognizing that God was with, and blessed, Jacob (Gen 26:26-31).  As such, people would see the blessings poured out upon Abraham, Isaac, and Jacob and would then refer to God as “The God OF Abraham, Isaac, and Jacob,” recognizing the unique relationship these prophets had with God.  Much like we refer to Mahonri as “The Brother OF Jared.”  Mahonri was not a man of significance, but his brother, Jared, was.  Hence, he was known as primarily Jared’s brother.  So too, did no other individuals receive such a vast wealth of earthly and spiritual blessings as did Abraham, Isaac, and Jacob.  People wanted to worship the God of Abraham, Isaac, and Jacob…or at least not be enemies with the God of Abraham, Isaac, and Jacob… because they knew they would either be blessed or cursed by their God for so doing (Gen 12:1-3).  The most important reason for people calling the Lord “the God of Abraham, Isaac, and Jacob” is because the Lord literally introduced himself as “the Lord God of Abraham, thy father, and the God of Isaac”  (Gen 28:13)</w:t>
                  </w:r>
                </w:p>
                <w:p w:rsidR="00AD1031" w:rsidRDefault="00AD1031" w:rsidP="008B28C2"/>
              </w:txbxContent>
            </v:textbox>
          </v:shape>
        </w:pict>
      </w: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Pr="009160B1" w:rsidRDefault="008B28C2" w:rsidP="008B28C2">
      <w:pPr>
        <w:pStyle w:val="NoSpacing"/>
        <w:jc w:val="center"/>
        <w:rPr>
          <w:b/>
          <w:i/>
          <w:sz w:val="24"/>
          <w:szCs w:val="24"/>
        </w:rPr>
      </w:pPr>
      <w:r>
        <w:rPr>
          <w:b/>
          <w:i/>
          <w:sz w:val="24"/>
          <w:szCs w:val="24"/>
        </w:rPr>
        <w:t>-APPROX 2000 B.C.-</w:t>
      </w:r>
    </w:p>
    <w:p w:rsidR="008B28C2" w:rsidRDefault="008B28C2" w:rsidP="008B28C2">
      <w:pPr>
        <w:pStyle w:val="NoSpacing"/>
        <w:rPr>
          <w:b/>
          <w:sz w:val="18"/>
          <w:szCs w:val="18"/>
          <w:u w:val="single"/>
        </w:rPr>
      </w:pPr>
    </w:p>
    <w:p w:rsidR="008B28C2" w:rsidRPr="00F5657A" w:rsidRDefault="008B28C2" w:rsidP="008B28C2">
      <w:pPr>
        <w:pStyle w:val="NoSpacing"/>
        <w:rPr>
          <w:b/>
          <w:sz w:val="18"/>
          <w:szCs w:val="18"/>
          <w:u w:val="single"/>
        </w:rPr>
      </w:pPr>
      <w:r w:rsidRPr="00F5657A">
        <w:rPr>
          <w:b/>
          <w:sz w:val="18"/>
          <w:szCs w:val="18"/>
          <w:u w:val="single"/>
        </w:rPr>
        <w:t>Why Abraham was chosen to be the Father of Nations (Abr 3:22-23)</w:t>
      </w:r>
    </w:p>
    <w:p w:rsidR="008B28C2" w:rsidRPr="00367521" w:rsidRDefault="008B28C2" w:rsidP="008B28C2">
      <w:pPr>
        <w:pStyle w:val="NoSpacing"/>
        <w:rPr>
          <w:sz w:val="18"/>
          <w:szCs w:val="18"/>
        </w:rPr>
      </w:pPr>
      <w:r>
        <w:rPr>
          <w:sz w:val="18"/>
          <w:szCs w:val="18"/>
        </w:rPr>
        <w:tab/>
      </w:r>
      <w:r w:rsidRPr="00367521">
        <w:rPr>
          <w:sz w:val="18"/>
          <w:szCs w:val="18"/>
        </w:rPr>
        <w:t>Now the Lord had shown unto me, Abraham, the </w:t>
      </w:r>
      <w:r w:rsidRPr="00367521">
        <w:rPr>
          <w:rStyle w:val="study-note-ref"/>
          <w:sz w:val="18"/>
          <w:szCs w:val="18"/>
          <w:bdr w:val="none" w:sz="0" w:space="0" w:color="auto" w:frame="1"/>
        </w:rPr>
        <w:t>intelligences</w:t>
      </w:r>
      <w:r w:rsidRPr="00367521">
        <w:rPr>
          <w:sz w:val="18"/>
          <w:szCs w:val="18"/>
        </w:rPr>
        <w:t> that were organized before the world was; and among all these there were many of the </w:t>
      </w:r>
      <w:r w:rsidRPr="00367521">
        <w:rPr>
          <w:rStyle w:val="study-note-ref"/>
          <w:sz w:val="18"/>
          <w:szCs w:val="18"/>
          <w:bdr w:val="none" w:sz="0" w:space="0" w:color="auto" w:frame="1"/>
        </w:rPr>
        <w:t>noble</w:t>
      </w:r>
      <w:r w:rsidRPr="00367521">
        <w:rPr>
          <w:sz w:val="18"/>
          <w:szCs w:val="18"/>
        </w:rPr>
        <w:t> and great ones;</w:t>
      </w:r>
      <w:r>
        <w:rPr>
          <w:sz w:val="18"/>
          <w:szCs w:val="18"/>
        </w:rPr>
        <w:t xml:space="preserve"> </w:t>
      </w:r>
      <w:r w:rsidRPr="00367521">
        <w:rPr>
          <w:sz w:val="18"/>
          <w:szCs w:val="18"/>
        </w:rPr>
        <w:t>And God saw these souls that they were good, and he stood in the midst of them, and he said: These I will make my rulers; for he stood among those that were spirits, and he saw that they were good; and he said unto me: Abraham, thou art one of them; thou wast </w:t>
      </w:r>
      <w:r w:rsidRPr="00367521">
        <w:rPr>
          <w:rStyle w:val="study-note-ref"/>
          <w:sz w:val="18"/>
          <w:szCs w:val="18"/>
          <w:bdr w:val="none" w:sz="0" w:space="0" w:color="auto" w:frame="1"/>
        </w:rPr>
        <w:t>chosen</w:t>
      </w:r>
      <w:r w:rsidRPr="00367521">
        <w:rPr>
          <w:sz w:val="18"/>
          <w:szCs w:val="18"/>
        </w:rPr>
        <w:t> before thou wast born.</w:t>
      </w:r>
    </w:p>
    <w:p w:rsidR="008B28C2" w:rsidRPr="00367521" w:rsidRDefault="008B28C2" w:rsidP="008B28C2">
      <w:pPr>
        <w:pStyle w:val="NoSpacing"/>
        <w:rPr>
          <w:sz w:val="18"/>
          <w:szCs w:val="18"/>
        </w:rPr>
      </w:pPr>
      <w:r>
        <w:rPr>
          <w:sz w:val="18"/>
          <w:szCs w:val="18"/>
        </w:rPr>
        <w:tab/>
      </w:r>
      <w:r w:rsidRPr="00367521">
        <w:rPr>
          <w:sz w:val="18"/>
          <w:szCs w:val="18"/>
        </w:rPr>
        <w:t>And there stood </w:t>
      </w:r>
      <w:r w:rsidRPr="00367521">
        <w:rPr>
          <w:rStyle w:val="study-note-ref"/>
          <w:sz w:val="18"/>
          <w:szCs w:val="18"/>
          <w:bdr w:val="none" w:sz="0" w:space="0" w:color="auto" w:frame="1"/>
        </w:rPr>
        <w:t>one</w:t>
      </w:r>
      <w:r w:rsidRPr="00367521">
        <w:rPr>
          <w:sz w:val="18"/>
          <w:szCs w:val="18"/>
        </w:rPr>
        <w:t> among them that was like unto God, and he said unto those who were with him: We will go down, for there is space there, and we will take of these materials, and </w:t>
      </w:r>
      <w:r w:rsidRPr="00367521">
        <w:rPr>
          <w:rStyle w:val="study-note-ref"/>
          <w:sz w:val="18"/>
          <w:szCs w:val="18"/>
          <w:bdr w:val="none" w:sz="0" w:space="0" w:color="auto" w:frame="1"/>
        </w:rPr>
        <w:t>we</w:t>
      </w:r>
      <w:r w:rsidRPr="00367521">
        <w:rPr>
          <w:sz w:val="18"/>
          <w:szCs w:val="18"/>
        </w:rPr>
        <w:t> will make an earth whereon these may </w:t>
      </w:r>
      <w:r w:rsidRPr="00367521">
        <w:rPr>
          <w:rStyle w:val="study-note-ref"/>
          <w:sz w:val="18"/>
          <w:szCs w:val="18"/>
          <w:bdr w:val="none" w:sz="0" w:space="0" w:color="auto" w:frame="1"/>
        </w:rPr>
        <w:t>dwell</w:t>
      </w:r>
      <w:r w:rsidRPr="00367521">
        <w:rPr>
          <w:sz w:val="18"/>
          <w:szCs w:val="18"/>
        </w:rPr>
        <w:t>;</w:t>
      </w:r>
    </w:p>
    <w:p w:rsidR="008B28C2" w:rsidRPr="00367521" w:rsidRDefault="008B28C2" w:rsidP="008B28C2">
      <w:pPr>
        <w:pStyle w:val="NoSpacing"/>
        <w:rPr>
          <w:sz w:val="18"/>
          <w:szCs w:val="18"/>
        </w:rPr>
      </w:pPr>
      <w:r w:rsidRPr="00367521">
        <w:rPr>
          <w:sz w:val="18"/>
          <w:szCs w:val="18"/>
        </w:rPr>
        <w:t>And we will </w:t>
      </w:r>
      <w:r w:rsidRPr="00367521">
        <w:rPr>
          <w:rStyle w:val="study-note-ref"/>
          <w:sz w:val="18"/>
          <w:szCs w:val="18"/>
          <w:bdr w:val="none" w:sz="0" w:space="0" w:color="auto" w:frame="1"/>
        </w:rPr>
        <w:t>prove</w:t>
      </w:r>
      <w:r w:rsidRPr="00367521">
        <w:rPr>
          <w:sz w:val="18"/>
          <w:szCs w:val="18"/>
        </w:rPr>
        <w:t> them herewith, to see if they will </w:t>
      </w:r>
      <w:r w:rsidRPr="00367521">
        <w:rPr>
          <w:rStyle w:val="study-note-ref"/>
          <w:sz w:val="18"/>
          <w:szCs w:val="18"/>
          <w:bdr w:val="none" w:sz="0" w:space="0" w:color="auto" w:frame="1"/>
        </w:rPr>
        <w:t>do</w:t>
      </w:r>
      <w:r w:rsidRPr="00367521">
        <w:rPr>
          <w:sz w:val="18"/>
          <w:szCs w:val="18"/>
        </w:rPr>
        <w:t> all things whatsoever the Lord their God shall command them;</w:t>
      </w:r>
    </w:p>
    <w:p w:rsidR="008B28C2" w:rsidRDefault="008B28C2" w:rsidP="008B28C2">
      <w:pPr>
        <w:pStyle w:val="NoSpacing"/>
        <w:rPr>
          <w:b/>
          <w:sz w:val="18"/>
          <w:szCs w:val="18"/>
          <w:u w:val="single"/>
        </w:rPr>
      </w:pPr>
    </w:p>
    <w:p w:rsidR="008B28C2" w:rsidRPr="00F5657A" w:rsidRDefault="008B28C2" w:rsidP="008B28C2">
      <w:pPr>
        <w:pStyle w:val="NoSpacing"/>
        <w:rPr>
          <w:b/>
          <w:sz w:val="18"/>
          <w:szCs w:val="18"/>
          <w:u w:val="single"/>
        </w:rPr>
      </w:pPr>
      <w:r w:rsidRPr="00F5657A">
        <w:rPr>
          <w:b/>
          <w:sz w:val="18"/>
          <w:szCs w:val="18"/>
          <w:u w:val="single"/>
        </w:rPr>
        <w:t>The Covenant Between God and Abraham Is that All the Nations of the Earth Would Be Blessed (related to) Through Abraham</w:t>
      </w:r>
      <w:r>
        <w:rPr>
          <w:b/>
          <w:sz w:val="18"/>
          <w:szCs w:val="18"/>
          <w:u w:val="single"/>
        </w:rPr>
        <w:t xml:space="preserve"> </w:t>
      </w:r>
      <w:r w:rsidRPr="00F5657A">
        <w:rPr>
          <w:b/>
          <w:sz w:val="18"/>
          <w:szCs w:val="18"/>
          <w:u w:val="single"/>
        </w:rPr>
        <w:t>(1 Ne 15:18; 1 Ne 22:9)</w:t>
      </w:r>
    </w:p>
    <w:p w:rsidR="008B28C2" w:rsidRPr="00A938E5" w:rsidRDefault="008B28C2" w:rsidP="008B28C2">
      <w:pPr>
        <w:pStyle w:val="NoSpacing"/>
        <w:rPr>
          <w:sz w:val="18"/>
          <w:szCs w:val="18"/>
        </w:rPr>
      </w:pPr>
      <w:r>
        <w:rPr>
          <w:sz w:val="18"/>
          <w:szCs w:val="18"/>
          <w:shd w:val="clear" w:color="auto" w:fill="FFFFFF"/>
        </w:rPr>
        <w:tab/>
      </w:r>
      <w:r w:rsidRPr="00A938E5">
        <w:rPr>
          <w:sz w:val="18"/>
          <w:szCs w:val="18"/>
          <w:shd w:val="clear" w:color="auto" w:fill="FFFFFF"/>
        </w:rPr>
        <w:t>Wherefore, our father hath not spoken of our seed alone, but also of all the house of Israel, pointing to the covenant which should be fulfilled in the latter days; which covenant the Lord made to our father Abraham, saying: In thy </w:t>
      </w:r>
      <w:r w:rsidRPr="00A938E5">
        <w:rPr>
          <w:rStyle w:val="study-note-ref"/>
          <w:sz w:val="18"/>
          <w:szCs w:val="18"/>
          <w:bdr w:val="none" w:sz="0" w:space="0" w:color="auto" w:frame="1"/>
          <w:shd w:val="clear" w:color="auto" w:fill="FFFFFF"/>
        </w:rPr>
        <w:t>seed</w:t>
      </w:r>
      <w:r w:rsidRPr="00A938E5">
        <w:rPr>
          <w:sz w:val="18"/>
          <w:szCs w:val="18"/>
          <w:shd w:val="clear" w:color="auto" w:fill="FFFFFF"/>
        </w:rPr>
        <w:t> shall all the kindreds of the earth be </w:t>
      </w:r>
      <w:r w:rsidRPr="00A938E5">
        <w:rPr>
          <w:rStyle w:val="study-note-ref"/>
          <w:sz w:val="18"/>
          <w:szCs w:val="18"/>
          <w:bdr w:val="none" w:sz="0" w:space="0" w:color="auto" w:frame="1"/>
          <w:shd w:val="clear" w:color="auto" w:fill="FFFFFF"/>
        </w:rPr>
        <w:t>blessed</w:t>
      </w:r>
      <w:r w:rsidRPr="00A938E5">
        <w:rPr>
          <w:sz w:val="18"/>
          <w:szCs w:val="18"/>
          <w:shd w:val="clear" w:color="auto" w:fill="FFFFFF"/>
        </w:rPr>
        <w:t>.</w:t>
      </w:r>
      <w:r>
        <w:rPr>
          <w:sz w:val="18"/>
          <w:szCs w:val="18"/>
        </w:rPr>
        <w:t xml:space="preserve"> </w:t>
      </w:r>
      <w:r w:rsidRPr="00A938E5">
        <w:rPr>
          <w:sz w:val="18"/>
          <w:szCs w:val="18"/>
          <w:shd w:val="clear" w:color="auto" w:fill="FFFFFF"/>
        </w:rPr>
        <w:t>And it shall also be of </w:t>
      </w:r>
      <w:r w:rsidRPr="00A938E5">
        <w:rPr>
          <w:rStyle w:val="study-note-ref"/>
          <w:sz w:val="18"/>
          <w:szCs w:val="18"/>
          <w:bdr w:val="none" w:sz="0" w:space="0" w:color="auto" w:frame="1"/>
          <w:shd w:val="clear" w:color="auto" w:fill="FFFFFF"/>
        </w:rPr>
        <w:t>worth</w:t>
      </w:r>
      <w:r w:rsidRPr="00A938E5">
        <w:rPr>
          <w:sz w:val="18"/>
          <w:szCs w:val="18"/>
          <w:shd w:val="clear" w:color="auto" w:fill="FFFFFF"/>
        </w:rPr>
        <w:t> unto the Gentiles; and not only unto the Gentiles but </w:t>
      </w:r>
      <w:r w:rsidRPr="00A938E5">
        <w:rPr>
          <w:rStyle w:val="study-note-ref"/>
          <w:sz w:val="18"/>
          <w:szCs w:val="18"/>
          <w:bdr w:val="none" w:sz="0" w:space="0" w:color="auto" w:frame="1"/>
          <w:shd w:val="clear" w:color="auto" w:fill="FFFFFF"/>
        </w:rPr>
        <w:t>unto</w:t>
      </w:r>
      <w:r w:rsidRPr="00A938E5">
        <w:rPr>
          <w:sz w:val="18"/>
          <w:szCs w:val="18"/>
          <w:shd w:val="clear" w:color="auto" w:fill="FFFFFF"/>
        </w:rPr>
        <w:t> all the </w:t>
      </w:r>
      <w:r w:rsidRPr="00A938E5">
        <w:rPr>
          <w:rStyle w:val="study-note-ref"/>
          <w:sz w:val="18"/>
          <w:szCs w:val="18"/>
          <w:bdr w:val="none" w:sz="0" w:space="0" w:color="auto" w:frame="1"/>
          <w:shd w:val="clear" w:color="auto" w:fill="FFFFFF"/>
        </w:rPr>
        <w:t>house of Israel</w:t>
      </w:r>
      <w:r w:rsidRPr="00A938E5">
        <w:rPr>
          <w:sz w:val="18"/>
          <w:szCs w:val="18"/>
          <w:shd w:val="clear" w:color="auto" w:fill="FFFFFF"/>
        </w:rPr>
        <w:t>, unto the making known of the </w:t>
      </w:r>
      <w:r w:rsidRPr="00A938E5">
        <w:rPr>
          <w:rStyle w:val="study-note-ref"/>
          <w:sz w:val="18"/>
          <w:szCs w:val="18"/>
          <w:bdr w:val="none" w:sz="0" w:space="0" w:color="auto" w:frame="1"/>
          <w:shd w:val="clear" w:color="auto" w:fill="FFFFFF"/>
        </w:rPr>
        <w:t>covenants</w:t>
      </w:r>
      <w:r w:rsidRPr="00A938E5">
        <w:rPr>
          <w:sz w:val="18"/>
          <w:szCs w:val="18"/>
          <w:shd w:val="clear" w:color="auto" w:fill="FFFFFF"/>
        </w:rPr>
        <w:t> of the Father of heaven unto Abraham, saying: In thy </w:t>
      </w:r>
      <w:r w:rsidRPr="00A938E5">
        <w:rPr>
          <w:rStyle w:val="study-note-ref"/>
          <w:sz w:val="18"/>
          <w:szCs w:val="18"/>
          <w:bdr w:val="none" w:sz="0" w:space="0" w:color="auto" w:frame="1"/>
          <w:shd w:val="clear" w:color="auto" w:fill="FFFFFF"/>
        </w:rPr>
        <w:t>seed</w:t>
      </w:r>
      <w:r w:rsidRPr="00A938E5">
        <w:rPr>
          <w:sz w:val="18"/>
          <w:szCs w:val="18"/>
          <w:shd w:val="clear" w:color="auto" w:fill="FFFFFF"/>
        </w:rPr>
        <w:t> shall all the kindreds of the earth be </w:t>
      </w:r>
      <w:r w:rsidRPr="00A938E5">
        <w:rPr>
          <w:rStyle w:val="study-note-ref"/>
          <w:sz w:val="18"/>
          <w:szCs w:val="18"/>
          <w:bdr w:val="none" w:sz="0" w:space="0" w:color="auto" w:frame="1"/>
          <w:shd w:val="clear" w:color="auto" w:fill="FFFFFF"/>
        </w:rPr>
        <w:t>blessed</w:t>
      </w:r>
      <w:r w:rsidRPr="00A938E5">
        <w:rPr>
          <w:sz w:val="18"/>
          <w:szCs w:val="18"/>
          <w:shd w:val="clear" w:color="auto" w:fill="FFFFFF"/>
        </w:rPr>
        <w:t>.</w:t>
      </w:r>
    </w:p>
    <w:p w:rsidR="008B28C2" w:rsidRDefault="008B28C2" w:rsidP="008B28C2">
      <w:pPr>
        <w:pStyle w:val="NoSpacing"/>
        <w:rPr>
          <w:b/>
          <w:sz w:val="18"/>
          <w:szCs w:val="18"/>
          <w:u w:val="single"/>
        </w:rPr>
      </w:pPr>
    </w:p>
    <w:p w:rsidR="008B28C2" w:rsidRPr="00F5657A" w:rsidRDefault="008B28C2" w:rsidP="008B28C2">
      <w:pPr>
        <w:pStyle w:val="NoSpacing"/>
        <w:rPr>
          <w:b/>
          <w:sz w:val="18"/>
          <w:szCs w:val="18"/>
          <w:u w:val="single"/>
        </w:rPr>
      </w:pPr>
    </w:p>
    <w:p w:rsidR="008B28C2" w:rsidRPr="00F5657A" w:rsidRDefault="008B28C2" w:rsidP="008B28C2">
      <w:pPr>
        <w:pStyle w:val="NoSpacing"/>
        <w:rPr>
          <w:b/>
          <w:sz w:val="18"/>
          <w:szCs w:val="18"/>
          <w:u w:val="single"/>
        </w:rPr>
      </w:pPr>
      <w:r w:rsidRPr="00F5657A">
        <w:rPr>
          <w:b/>
          <w:sz w:val="18"/>
          <w:szCs w:val="18"/>
          <w:u w:val="single"/>
        </w:rPr>
        <w:t>Abraham sought for greater peace and happiness by obtaining the priesthood blessings promised to his ancestors (Abr 1:2-4)</w:t>
      </w:r>
    </w:p>
    <w:p w:rsidR="008B28C2" w:rsidRPr="00367521" w:rsidRDefault="008B28C2" w:rsidP="008B28C2">
      <w:pPr>
        <w:pStyle w:val="NoSpacing"/>
        <w:rPr>
          <w:sz w:val="18"/>
          <w:szCs w:val="18"/>
        </w:rPr>
      </w:pPr>
      <w:r>
        <w:rPr>
          <w:sz w:val="18"/>
          <w:szCs w:val="18"/>
        </w:rPr>
        <w:tab/>
      </w:r>
      <w:r w:rsidRPr="00367521">
        <w:rPr>
          <w:sz w:val="18"/>
          <w:szCs w:val="18"/>
        </w:rPr>
        <w:t>And, finding there was greater </w:t>
      </w:r>
      <w:r w:rsidRPr="00367521">
        <w:rPr>
          <w:rStyle w:val="study-note-ref"/>
          <w:sz w:val="18"/>
          <w:szCs w:val="18"/>
          <w:bdr w:val="none" w:sz="0" w:space="0" w:color="auto" w:frame="1"/>
        </w:rPr>
        <w:t>happiness</w:t>
      </w:r>
      <w:r w:rsidRPr="00367521">
        <w:rPr>
          <w:sz w:val="18"/>
          <w:szCs w:val="18"/>
        </w:rPr>
        <w:t> and peace and rest for me, I sought for the blessings of the fathers, and the right whereunto I should be ordained to administer the same; having been myself a follower of </w:t>
      </w:r>
      <w:r w:rsidRPr="00367521">
        <w:rPr>
          <w:rStyle w:val="study-note-ref"/>
          <w:sz w:val="18"/>
          <w:szCs w:val="18"/>
          <w:bdr w:val="none" w:sz="0" w:space="0" w:color="auto" w:frame="1"/>
        </w:rPr>
        <w:t>righteousness</w:t>
      </w:r>
      <w:r w:rsidRPr="00367521">
        <w:rPr>
          <w:sz w:val="18"/>
          <w:szCs w:val="18"/>
        </w:rPr>
        <w:t>, desiring also to be one who possessed great </w:t>
      </w:r>
      <w:r w:rsidRPr="00367521">
        <w:rPr>
          <w:rStyle w:val="study-note-ref"/>
          <w:sz w:val="18"/>
          <w:szCs w:val="18"/>
          <w:bdr w:val="none" w:sz="0" w:space="0" w:color="auto" w:frame="1"/>
        </w:rPr>
        <w:t>knowledge</w:t>
      </w:r>
      <w:r w:rsidRPr="00367521">
        <w:rPr>
          <w:sz w:val="18"/>
          <w:szCs w:val="18"/>
        </w:rPr>
        <w:t>, and to be a greater follower of righteousness, and to possess a greater knowledge, and to be a father of many </w:t>
      </w:r>
      <w:r w:rsidRPr="00367521">
        <w:rPr>
          <w:rStyle w:val="study-note-ref"/>
          <w:sz w:val="18"/>
          <w:szCs w:val="18"/>
          <w:bdr w:val="none" w:sz="0" w:space="0" w:color="auto" w:frame="1"/>
        </w:rPr>
        <w:t>nations</w:t>
      </w:r>
      <w:r w:rsidRPr="00367521">
        <w:rPr>
          <w:sz w:val="18"/>
          <w:szCs w:val="18"/>
        </w:rPr>
        <w:t>, a prince of peace, and </w:t>
      </w:r>
      <w:r w:rsidRPr="00367521">
        <w:rPr>
          <w:rStyle w:val="study-note-ref"/>
          <w:sz w:val="18"/>
          <w:szCs w:val="18"/>
          <w:bdr w:val="none" w:sz="0" w:space="0" w:color="auto" w:frame="1"/>
        </w:rPr>
        <w:t>desiring</w:t>
      </w:r>
      <w:r w:rsidRPr="00367521">
        <w:rPr>
          <w:sz w:val="18"/>
          <w:szCs w:val="18"/>
        </w:rPr>
        <w:t> to receive instructions, and to keep the commandments of God, I became a rightful heir, a </w:t>
      </w:r>
      <w:r w:rsidRPr="00367521">
        <w:rPr>
          <w:rStyle w:val="study-note-ref"/>
          <w:sz w:val="18"/>
          <w:szCs w:val="18"/>
          <w:bdr w:val="none" w:sz="0" w:space="0" w:color="auto" w:frame="1"/>
        </w:rPr>
        <w:t>High Priest</w:t>
      </w:r>
      <w:r w:rsidRPr="00367521">
        <w:rPr>
          <w:sz w:val="18"/>
          <w:szCs w:val="18"/>
        </w:rPr>
        <w:t>, holding the right belonging to the fathers.</w:t>
      </w:r>
      <w:r>
        <w:rPr>
          <w:sz w:val="18"/>
          <w:szCs w:val="18"/>
        </w:rPr>
        <w:t xml:space="preserve"> </w:t>
      </w:r>
      <w:r w:rsidRPr="00367521">
        <w:rPr>
          <w:sz w:val="18"/>
          <w:szCs w:val="18"/>
        </w:rPr>
        <w:t>It was </w:t>
      </w:r>
      <w:r w:rsidRPr="00367521">
        <w:rPr>
          <w:rStyle w:val="study-note-ref"/>
          <w:sz w:val="18"/>
          <w:szCs w:val="18"/>
          <w:bdr w:val="none" w:sz="0" w:space="0" w:color="auto" w:frame="1"/>
        </w:rPr>
        <w:t>conferred</w:t>
      </w:r>
      <w:r w:rsidRPr="00367521">
        <w:rPr>
          <w:sz w:val="18"/>
          <w:szCs w:val="18"/>
        </w:rPr>
        <w:t> upon me from the fathers; it came down from the fathers, from the beginning of time, yea, even from the beginning, or before the foundation of the earth, down to the present time, even the right of the </w:t>
      </w:r>
      <w:r w:rsidRPr="00367521">
        <w:rPr>
          <w:rStyle w:val="study-note-ref"/>
          <w:sz w:val="18"/>
          <w:szCs w:val="18"/>
          <w:bdr w:val="none" w:sz="0" w:space="0" w:color="auto" w:frame="1"/>
        </w:rPr>
        <w:t>firstborn</w:t>
      </w:r>
      <w:r w:rsidRPr="00367521">
        <w:rPr>
          <w:sz w:val="18"/>
          <w:szCs w:val="18"/>
        </w:rPr>
        <w:t>, or the first man, who is </w:t>
      </w:r>
      <w:r w:rsidRPr="00367521">
        <w:rPr>
          <w:rStyle w:val="study-note-ref"/>
          <w:sz w:val="18"/>
          <w:szCs w:val="18"/>
          <w:bdr w:val="none" w:sz="0" w:space="0" w:color="auto" w:frame="1"/>
        </w:rPr>
        <w:t>Adam</w:t>
      </w:r>
      <w:r w:rsidRPr="00367521">
        <w:rPr>
          <w:sz w:val="18"/>
          <w:szCs w:val="18"/>
        </w:rPr>
        <w:t>, or first father, through the fathers unto me. I sought for mine </w:t>
      </w:r>
      <w:r w:rsidRPr="00367521">
        <w:rPr>
          <w:rStyle w:val="study-note-ref"/>
          <w:sz w:val="18"/>
          <w:szCs w:val="18"/>
          <w:bdr w:val="none" w:sz="0" w:space="0" w:color="auto" w:frame="1"/>
        </w:rPr>
        <w:t>appointment</w:t>
      </w:r>
      <w:r w:rsidRPr="00367521">
        <w:rPr>
          <w:sz w:val="18"/>
          <w:szCs w:val="18"/>
        </w:rPr>
        <w:t> unto the Priesthood according to the appointment of God unto the </w:t>
      </w:r>
      <w:r w:rsidRPr="00367521">
        <w:rPr>
          <w:rStyle w:val="study-note-ref"/>
          <w:sz w:val="18"/>
          <w:szCs w:val="18"/>
          <w:bdr w:val="none" w:sz="0" w:space="0" w:color="auto" w:frame="1"/>
        </w:rPr>
        <w:t>fathers</w:t>
      </w:r>
      <w:r w:rsidRPr="00367521">
        <w:rPr>
          <w:sz w:val="18"/>
          <w:szCs w:val="18"/>
        </w:rPr>
        <w:t> concerning the seed.</w:t>
      </w: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911AD0" w:rsidP="008B28C2">
      <w:pPr>
        <w:pStyle w:val="NoSpacing"/>
        <w:rPr>
          <w:b/>
          <w:sz w:val="18"/>
          <w:szCs w:val="18"/>
          <w:u w:val="single"/>
        </w:rPr>
      </w:pPr>
      <w:r>
        <w:rPr>
          <w:b/>
          <w:noProof/>
          <w:sz w:val="18"/>
          <w:szCs w:val="18"/>
          <w:u w:val="single"/>
          <w:lang w:eastAsia="zh-TW"/>
        </w:rPr>
        <w:pict>
          <v:shape id="_x0000_s1026" type="#_x0000_t202" style="position:absolute;margin-left:0;margin-top:0;width:453.2pt;height:171.6pt;z-index:251640832;mso-position-horizontal:center;mso-width-relative:margin;mso-height-relative:margin">
            <v:shadow on="t" opacity=".5" offset="6pt,6pt"/>
            <v:textbox>
              <w:txbxContent>
                <w:p w:rsidR="00AD1031" w:rsidRPr="0003701D" w:rsidRDefault="00AD1031" w:rsidP="008B28C2">
                  <w:pPr>
                    <w:pStyle w:val="NoSpacing"/>
                    <w:rPr>
                      <w:b/>
                      <w:i/>
                      <w:sz w:val="20"/>
                      <w:szCs w:val="20"/>
                    </w:rPr>
                  </w:pPr>
                  <w:r w:rsidRPr="0003701D">
                    <w:rPr>
                      <w:b/>
                      <w:i/>
                      <w:sz w:val="20"/>
                      <w:szCs w:val="20"/>
                    </w:rPr>
                    <w:t>Sacred Bloodline</w:t>
                  </w:r>
                </w:p>
                <w:p w:rsidR="00AD1031" w:rsidRPr="0003701D" w:rsidRDefault="00AD1031" w:rsidP="008B28C2">
                  <w:pPr>
                    <w:pStyle w:val="NoSpacing"/>
                    <w:rPr>
                      <w:sz w:val="20"/>
                      <w:szCs w:val="20"/>
                    </w:rPr>
                  </w:pPr>
                  <w:r w:rsidRPr="0003701D">
                    <w:rPr>
                      <w:sz w:val="20"/>
                      <w:szCs w:val="20"/>
                    </w:rPr>
                    <w:t xml:space="preserve">Abraham mentions seeking after the “blessings of the fathers” (Abr 1:1-2), yet also mentions how his specific father followed after the heathen Egyptian Gods.  Abraham was a pure blood direct descendant of Adam, Seth, Enoch, Methuselah, Noah, and Shem/Melchizedek.  The reason he was given the “Blessings of the Fathers” was partly because he was a direct descendant, and therefore rightful heir to the blessings they had been promised.  In his same record, Abr 1:31, he tells us of the record he keeps wherein he discusses who has a right to the priesthood.  It’s clearly evident, then, that part of the blessings of Abraham was his literal right to the priesthood. Additionally, sometime during the 9 generation gap between him and Shem/Melchizedek, he was the bloodline that was restored…through repentance… to the true worship of Jehovah.  When the Lord is first speaking to Abraham, the Lord tells him “I will…put upon thee my name, even the Priesthood of thy father…” The Lord does not refer to his immediate “father,” who had rejected God in favor of false, heathen gods, but was referring to either Noah, or his son, Shem, both his grandfathers and priesthood patriarchs.   </w:t>
                  </w:r>
                </w:p>
                <w:p w:rsidR="00AD1031" w:rsidRDefault="00AD1031" w:rsidP="008B28C2"/>
              </w:txbxContent>
            </v:textbox>
          </v:shape>
        </w:pict>
      </w: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r w:rsidRPr="00F5657A">
        <w:rPr>
          <w:b/>
          <w:sz w:val="18"/>
          <w:szCs w:val="18"/>
          <w:u w:val="single"/>
        </w:rPr>
        <w:t>Abraham rejected the heathen Gods of his day in favor of the one true God (</w:t>
      </w:r>
      <w:r>
        <w:rPr>
          <w:b/>
          <w:sz w:val="18"/>
          <w:szCs w:val="18"/>
          <w:u w:val="single"/>
        </w:rPr>
        <w:t>Abr 1:5-13</w:t>
      </w:r>
      <w:r w:rsidRPr="00F5657A">
        <w:rPr>
          <w:b/>
          <w:sz w:val="18"/>
          <w:szCs w:val="18"/>
          <w:u w:val="single"/>
        </w:rPr>
        <w:t>)</w:t>
      </w:r>
    </w:p>
    <w:p w:rsidR="008B28C2" w:rsidRPr="00367521" w:rsidRDefault="008B28C2" w:rsidP="008B28C2">
      <w:pPr>
        <w:pStyle w:val="NoSpacing"/>
        <w:rPr>
          <w:sz w:val="18"/>
          <w:szCs w:val="18"/>
        </w:rPr>
      </w:pPr>
      <w:r>
        <w:rPr>
          <w:sz w:val="18"/>
          <w:szCs w:val="18"/>
        </w:rPr>
        <w:tab/>
      </w:r>
      <w:r w:rsidRPr="00367521">
        <w:rPr>
          <w:sz w:val="18"/>
          <w:szCs w:val="18"/>
        </w:rPr>
        <w:t>My </w:t>
      </w:r>
      <w:r w:rsidRPr="00367521">
        <w:rPr>
          <w:rStyle w:val="study-note-ref"/>
          <w:sz w:val="18"/>
          <w:szCs w:val="18"/>
          <w:bdr w:val="none" w:sz="0" w:space="0" w:color="auto" w:frame="1"/>
        </w:rPr>
        <w:t>fathers</w:t>
      </w:r>
      <w:r w:rsidRPr="00367521">
        <w:rPr>
          <w:sz w:val="18"/>
          <w:szCs w:val="18"/>
        </w:rPr>
        <w:t>, having turned from their righteousness, and from the holy commandments which the Lord their God had given unto them, unto the worshiping of the </w:t>
      </w:r>
      <w:r w:rsidRPr="00367521">
        <w:rPr>
          <w:rStyle w:val="study-note-ref"/>
          <w:sz w:val="18"/>
          <w:szCs w:val="18"/>
          <w:bdr w:val="none" w:sz="0" w:space="0" w:color="auto" w:frame="1"/>
        </w:rPr>
        <w:t>gods</w:t>
      </w:r>
      <w:r w:rsidRPr="00367521">
        <w:rPr>
          <w:sz w:val="18"/>
          <w:szCs w:val="18"/>
        </w:rPr>
        <w:t> of the </w:t>
      </w:r>
      <w:r w:rsidRPr="00367521">
        <w:rPr>
          <w:rStyle w:val="study-note-ref"/>
          <w:sz w:val="18"/>
          <w:szCs w:val="18"/>
          <w:bdr w:val="none" w:sz="0" w:space="0" w:color="auto" w:frame="1"/>
        </w:rPr>
        <w:t>heathen</w:t>
      </w:r>
      <w:r w:rsidRPr="00367521">
        <w:rPr>
          <w:sz w:val="18"/>
          <w:szCs w:val="18"/>
        </w:rPr>
        <w:t>, utterly refused to hearken to my voice;</w:t>
      </w:r>
    </w:p>
    <w:p w:rsidR="008B28C2" w:rsidRPr="00367521" w:rsidRDefault="008B28C2" w:rsidP="008B28C2">
      <w:pPr>
        <w:pStyle w:val="NoSpacing"/>
        <w:rPr>
          <w:sz w:val="18"/>
          <w:szCs w:val="18"/>
        </w:rPr>
      </w:pPr>
      <w:r w:rsidRPr="00367521">
        <w:rPr>
          <w:sz w:val="18"/>
          <w:szCs w:val="18"/>
        </w:rPr>
        <w:t>For their </w:t>
      </w:r>
      <w:r w:rsidRPr="00367521">
        <w:rPr>
          <w:rStyle w:val="study-note-ref"/>
          <w:sz w:val="18"/>
          <w:szCs w:val="18"/>
          <w:bdr w:val="none" w:sz="0" w:space="0" w:color="auto" w:frame="1"/>
        </w:rPr>
        <w:t>hearts</w:t>
      </w:r>
      <w:r w:rsidRPr="00367521">
        <w:rPr>
          <w:sz w:val="18"/>
          <w:szCs w:val="18"/>
        </w:rPr>
        <w:t> were set to do </w:t>
      </w:r>
      <w:r w:rsidRPr="00367521">
        <w:rPr>
          <w:rStyle w:val="study-note-ref"/>
          <w:sz w:val="18"/>
          <w:szCs w:val="18"/>
          <w:bdr w:val="none" w:sz="0" w:space="0" w:color="auto" w:frame="1"/>
        </w:rPr>
        <w:t>evil</w:t>
      </w:r>
      <w:r w:rsidRPr="00367521">
        <w:rPr>
          <w:sz w:val="18"/>
          <w:szCs w:val="18"/>
        </w:rPr>
        <w:t>, and were wholly turned to the god of </w:t>
      </w:r>
      <w:r w:rsidRPr="00367521">
        <w:rPr>
          <w:rStyle w:val="study-note-ref"/>
          <w:sz w:val="18"/>
          <w:szCs w:val="18"/>
          <w:bdr w:val="none" w:sz="0" w:space="0" w:color="auto" w:frame="1"/>
        </w:rPr>
        <w:t>Elkenah</w:t>
      </w:r>
      <w:r w:rsidRPr="00367521">
        <w:rPr>
          <w:sz w:val="18"/>
          <w:szCs w:val="18"/>
        </w:rPr>
        <w:t>, and the god of Libnah, and the god of Mahmackrah, and the god of Korash, and the god of Pharaoh, king of Egypt;</w:t>
      </w:r>
    </w:p>
    <w:p w:rsidR="008B28C2" w:rsidRPr="00367521" w:rsidRDefault="008B28C2" w:rsidP="008B28C2">
      <w:pPr>
        <w:pStyle w:val="NoSpacing"/>
        <w:rPr>
          <w:sz w:val="18"/>
          <w:szCs w:val="18"/>
        </w:rPr>
      </w:pPr>
      <w:r w:rsidRPr="00367521">
        <w:rPr>
          <w:sz w:val="18"/>
          <w:szCs w:val="18"/>
        </w:rPr>
        <w:lastRenderedPageBreak/>
        <w:t>Therefore they turned their hearts to the sacrifice of the </w:t>
      </w:r>
      <w:r w:rsidRPr="00367521">
        <w:rPr>
          <w:rStyle w:val="study-note-ref"/>
          <w:sz w:val="18"/>
          <w:szCs w:val="18"/>
          <w:bdr w:val="none" w:sz="0" w:space="0" w:color="auto" w:frame="1"/>
        </w:rPr>
        <w:t>heathen</w:t>
      </w:r>
      <w:r w:rsidRPr="00367521">
        <w:rPr>
          <w:sz w:val="18"/>
          <w:szCs w:val="18"/>
        </w:rPr>
        <w:t> in offering up their children unto these dumb idols, and hearkened not unto my voice, but endeavored to take away my </w:t>
      </w:r>
      <w:r w:rsidRPr="00367521">
        <w:rPr>
          <w:rStyle w:val="study-note-ref"/>
          <w:sz w:val="18"/>
          <w:szCs w:val="18"/>
          <w:bdr w:val="none" w:sz="0" w:space="0" w:color="auto" w:frame="1"/>
        </w:rPr>
        <w:t>life</w:t>
      </w:r>
      <w:r w:rsidRPr="00367521">
        <w:rPr>
          <w:sz w:val="18"/>
          <w:szCs w:val="18"/>
        </w:rPr>
        <w:t> by the hand of the priest of Elkenah. The priest of Elkenah was also the priest of Pharaoh.</w:t>
      </w:r>
    </w:p>
    <w:p w:rsidR="008B28C2" w:rsidRPr="00367521" w:rsidRDefault="008B28C2" w:rsidP="008B28C2">
      <w:pPr>
        <w:pStyle w:val="NoSpacing"/>
        <w:rPr>
          <w:sz w:val="18"/>
          <w:szCs w:val="18"/>
        </w:rPr>
      </w:pPr>
      <w:r>
        <w:rPr>
          <w:sz w:val="18"/>
          <w:szCs w:val="18"/>
        </w:rPr>
        <w:tab/>
      </w:r>
      <w:r w:rsidRPr="00367521">
        <w:rPr>
          <w:sz w:val="18"/>
          <w:szCs w:val="18"/>
        </w:rPr>
        <w:t>Now, at this time it was the custom of the priest of Pharaoh, the king of Egypt, to offer up upon the altar which was built in the land of Chaldea, for the offering unto these strange gods, men, women, and children.</w:t>
      </w:r>
    </w:p>
    <w:p w:rsidR="008B28C2" w:rsidRPr="00367521" w:rsidRDefault="008B28C2" w:rsidP="008B28C2">
      <w:pPr>
        <w:pStyle w:val="NoSpacing"/>
        <w:rPr>
          <w:sz w:val="18"/>
          <w:szCs w:val="18"/>
        </w:rPr>
      </w:pPr>
      <w:r w:rsidRPr="00367521">
        <w:rPr>
          <w:sz w:val="18"/>
          <w:szCs w:val="18"/>
        </w:rPr>
        <w:t>And it came to pass that the priest made an offering unto the god of Pharaoh, and also unto the god of Shagreel, even after the manner of the Egyptians. Now the god of Shagreel was the sun.</w:t>
      </w:r>
      <w:r>
        <w:rPr>
          <w:sz w:val="18"/>
          <w:szCs w:val="18"/>
        </w:rPr>
        <w:t xml:space="preserve"> </w:t>
      </w:r>
      <w:r w:rsidRPr="00367521">
        <w:rPr>
          <w:sz w:val="18"/>
          <w:szCs w:val="18"/>
        </w:rPr>
        <w:t>Even the thank-offering of a child did the </w:t>
      </w:r>
      <w:r w:rsidRPr="00367521">
        <w:rPr>
          <w:rStyle w:val="study-note-ref"/>
          <w:sz w:val="18"/>
          <w:szCs w:val="18"/>
          <w:bdr w:val="none" w:sz="0" w:space="0" w:color="auto" w:frame="1"/>
        </w:rPr>
        <w:t>priest</w:t>
      </w:r>
      <w:r w:rsidRPr="00367521">
        <w:rPr>
          <w:sz w:val="18"/>
          <w:szCs w:val="18"/>
        </w:rPr>
        <w:t> of Pharaoh offer upon the altar which stood by the hill called Potiphar’s Hill, at the head of the plain of Olishem.</w:t>
      </w:r>
    </w:p>
    <w:p w:rsidR="008B28C2" w:rsidRPr="00367521" w:rsidRDefault="008B28C2" w:rsidP="008B28C2">
      <w:pPr>
        <w:pStyle w:val="NoSpacing"/>
        <w:rPr>
          <w:sz w:val="18"/>
          <w:szCs w:val="18"/>
        </w:rPr>
      </w:pPr>
      <w:r>
        <w:rPr>
          <w:sz w:val="18"/>
          <w:szCs w:val="18"/>
        </w:rPr>
        <w:tab/>
      </w:r>
      <w:r w:rsidRPr="00367521">
        <w:rPr>
          <w:sz w:val="18"/>
          <w:szCs w:val="18"/>
        </w:rPr>
        <w:t>Now, this priest had offered upon this altar three virgins at one time, who were the daughters of Onitah, one of the royal descent directly from the loins of </w:t>
      </w:r>
      <w:r w:rsidRPr="00367521">
        <w:rPr>
          <w:rStyle w:val="study-note-ref"/>
          <w:sz w:val="18"/>
          <w:szCs w:val="18"/>
          <w:bdr w:val="none" w:sz="0" w:space="0" w:color="auto" w:frame="1"/>
        </w:rPr>
        <w:t>Ham</w:t>
      </w:r>
      <w:r w:rsidRPr="00367521">
        <w:rPr>
          <w:sz w:val="18"/>
          <w:szCs w:val="18"/>
        </w:rPr>
        <w:t>. These virgins were offered up because of their virtue; they would not </w:t>
      </w:r>
      <w:r w:rsidRPr="00367521">
        <w:rPr>
          <w:rStyle w:val="study-note-ref"/>
          <w:sz w:val="18"/>
          <w:szCs w:val="18"/>
          <w:bdr w:val="none" w:sz="0" w:space="0" w:color="auto" w:frame="1"/>
        </w:rPr>
        <w:t>bow</w:t>
      </w:r>
      <w:r w:rsidRPr="00367521">
        <w:rPr>
          <w:sz w:val="18"/>
          <w:szCs w:val="18"/>
        </w:rPr>
        <w:t> down to worship gods of wood or of stone, therefore they were killed upon this altar, and it was done after the manner of the Egyptians.</w:t>
      </w:r>
    </w:p>
    <w:p w:rsidR="008B28C2" w:rsidRPr="00367521" w:rsidRDefault="008B28C2" w:rsidP="008B28C2">
      <w:pPr>
        <w:pStyle w:val="NoSpacing"/>
        <w:rPr>
          <w:sz w:val="18"/>
          <w:szCs w:val="18"/>
        </w:rPr>
      </w:pPr>
      <w:r>
        <w:rPr>
          <w:sz w:val="18"/>
          <w:szCs w:val="18"/>
        </w:rPr>
        <w:tab/>
      </w:r>
      <w:r w:rsidRPr="00367521">
        <w:rPr>
          <w:sz w:val="18"/>
          <w:szCs w:val="18"/>
        </w:rPr>
        <w:t>And it came to pass that the priests laid violence upon me, that they might slay me also, as they did those virgins upon this altar; and that you may have a knowledge of this altar, I will refer you to the representation at the commencement of this record.</w:t>
      </w:r>
      <w:r>
        <w:rPr>
          <w:sz w:val="18"/>
          <w:szCs w:val="18"/>
        </w:rPr>
        <w:t xml:space="preserve"> </w:t>
      </w:r>
      <w:r w:rsidRPr="00367521">
        <w:rPr>
          <w:sz w:val="18"/>
          <w:szCs w:val="18"/>
        </w:rPr>
        <w:t>It was made after the form of a bedstead, such as was had among the Chaldeans, and it stood before the gods of Elkenah, Libnah, Mahmackrah, Korash, and also a god like unto that of Pharaoh, king of Egypt.</w:t>
      </w:r>
    </w:p>
    <w:p w:rsidR="008B28C2" w:rsidRPr="00F5657A" w:rsidRDefault="008B28C2" w:rsidP="008B28C2">
      <w:pPr>
        <w:pStyle w:val="NoSpacing"/>
        <w:rPr>
          <w:b/>
          <w:sz w:val="18"/>
          <w:szCs w:val="18"/>
          <w:u w:val="single"/>
        </w:rPr>
      </w:pPr>
    </w:p>
    <w:p w:rsidR="008B28C2" w:rsidRPr="00F5657A" w:rsidRDefault="008B28C2" w:rsidP="008B28C2">
      <w:pPr>
        <w:pStyle w:val="NoSpacing"/>
        <w:rPr>
          <w:b/>
          <w:sz w:val="18"/>
          <w:szCs w:val="18"/>
          <w:u w:val="single"/>
        </w:rPr>
      </w:pPr>
      <w:r w:rsidRPr="00F5657A">
        <w:rPr>
          <w:b/>
          <w:sz w:val="18"/>
          <w:szCs w:val="18"/>
          <w:u w:val="single"/>
        </w:rPr>
        <w:t>The Lord Jesus Christ, Jehovah, revealed himself to Abraham, sparing him from being killed by the wicked priests (Abr 1:15-17)</w:t>
      </w:r>
    </w:p>
    <w:p w:rsidR="008B28C2" w:rsidRPr="00A938E5" w:rsidRDefault="008B28C2" w:rsidP="008B28C2">
      <w:pPr>
        <w:pStyle w:val="NoSpacing"/>
        <w:rPr>
          <w:sz w:val="18"/>
          <w:szCs w:val="18"/>
        </w:rPr>
      </w:pPr>
      <w:r>
        <w:rPr>
          <w:sz w:val="18"/>
          <w:szCs w:val="18"/>
        </w:rPr>
        <w:tab/>
      </w:r>
      <w:r w:rsidRPr="00A938E5">
        <w:rPr>
          <w:sz w:val="18"/>
          <w:szCs w:val="18"/>
        </w:rPr>
        <w:t>And as they lifted up their hands upon me, that they might offer me up and take away my life, behold, I lifted up my voice unto the Lord my God, and the Lord </w:t>
      </w:r>
      <w:r w:rsidRPr="00A938E5">
        <w:rPr>
          <w:rStyle w:val="study-note-ref"/>
          <w:sz w:val="18"/>
          <w:szCs w:val="18"/>
          <w:bdr w:val="none" w:sz="0" w:space="0" w:color="auto" w:frame="1"/>
        </w:rPr>
        <w:t>hearkened</w:t>
      </w:r>
      <w:r w:rsidRPr="00A938E5">
        <w:rPr>
          <w:sz w:val="18"/>
          <w:szCs w:val="18"/>
        </w:rPr>
        <w:t> and heard, and he filled me with the vision of the Almighty, and the angel of his presence stood by me, and immediately </w:t>
      </w:r>
      <w:r w:rsidRPr="00A938E5">
        <w:rPr>
          <w:rStyle w:val="study-note-ref"/>
          <w:sz w:val="18"/>
          <w:szCs w:val="18"/>
          <w:bdr w:val="none" w:sz="0" w:space="0" w:color="auto" w:frame="1"/>
        </w:rPr>
        <w:t>unloosed</w:t>
      </w:r>
      <w:r w:rsidRPr="00A938E5">
        <w:rPr>
          <w:sz w:val="18"/>
          <w:szCs w:val="18"/>
        </w:rPr>
        <w:t> my bands;</w:t>
      </w:r>
      <w:r>
        <w:rPr>
          <w:sz w:val="18"/>
          <w:szCs w:val="18"/>
        </w:rPr>
        <w:t xml:space="preserve"> </w:t>
      </w:r>
      <w:r w:rsidRPr="00A938E5">
        <w:rPr>
          <w:sz w:val="18"/>
          <w:szCs w:val="18"/>
        </w:rPr>
        <w:t>And his voice was unto me: </w:t>
      </w:r>
      <w:r w:rsidRPr="00A938E5">
        <w:rPr>
          <w:rStyle w:val="study-note-ref"/>
          <w:sz w:val="18"/>
          <w:szCs w:val="18"/>
          <w:bdr w:val="none" w:sz="0" w:space="0" w:color="auto" w:frame="1"/>
        </w:rPr>
        <w:t>Abraham</w:t>
      </w:r>
      <w:r w:rsidRPr="00A938E5">
        <w:rPr>
          <w:sz w:val="18"/>
          <w:szCs w:val="18"/>
        </w:rPr>
        <w:t>, Abraham, behold, my </w:t>
      </w:r>
      <w:r w:rsidRPr="00A938E5">
        <w:rPr>
          <w:rStyle w:val="study-note-ref"/>
          <w:sz w:val="18"/>
          <w:szCs w:val="18"/>
          <w:bdr w:val="none" w:sz="0" w:space="0" w:color="auto" w:frame="1"/>
        </w:rPr>
        <w:t>name</w:t>
      </w:r>
      <w:r w:rsidRPr="00A938E5">
        <w:rPr>
          <w:sz w:val="18"/>
          <w:szCs w:val="18"/>
        </w:rPr>
        <w:t> is Jehovah, and I have heard thee, and have come down to deliver thee, an</w:t>
      </w:r>
      <w:r>
        <w:rPr>
          <w:sz w:val="18"/>
          <w:szCs w:val="18"/>
        </w:rPr>
        <w:t xml:space="preserve">d to take thee away from thy father’s </w:t>
      </w:r>
      <w:r w:rsidRPr="00A938E5">
        <w:rPr>
          <w:sz w:val="18"/>
          <w:szCs w:val="18"/>
        </w:rPr>
        <w:t>house, and from all thy kinsfolk, into a strange </w:t>
      </w:r>
      <w:r w:rsidRPr="00A938E5">
        <w:rPr>
          <w:rStyle w:val="study-note-ref"/>
          <w:sz w:val="18"/>
          <w:szCs w:val="18"/>
          <w:bdr w:val="none" w:sz="0" w:space="0" w:color="auto" w:frame="1"/>
        </w:rPr>
        <w:t>land</w:t>
      </w:r>
      <w:r w:rsidRPr="00A938E5">
        <w:rPr>
          <w:sz w:val="18"/>
          <w:szCs w:val="18"/>
        </w:rPr>
        <w:t> which thou knowest not of;</w:t>
      </w:r>
      <w:r>
        <w:rPr>
          <w:sz w:val="18"/>
          <w:szCs w:val="18"/>
        </w:rPr>
        <w:t xml:space="preserve"> </w:t>
      </w:r>
      <w:r w:rsidRPr="00A938E5">
        <w:rPr>
          <w:sz w:val="18"/>
          <w:szCs w:val="18"/>
        </w:rPr>
        <w:t>And this because they have turned their </w:t>
      </w:r>
      <w:r w:rsidRPr="00A938E5">
        <w:rPr>
          <w:rStyle w:val="study-note-ref"/>
          <w:sz w:val="18"/>
          <w:szCs w:val="18"/>
          <w:bdr w:val="none" w:sz="0" w:space="0" w:color="auto" w:frame="1"/>
        </w:rPr>
        <w:t>hearts</w:t>
      </w:r>
      <w:r w:rsidRPr="00A938E5">
        <w:rPr>
          <w:sz w:val="18"/>
          <w:szCs w:val="18"/>
        </w:rPr>
        <w:t> away from me, to worship the god of Elkenah, and the god of Libnah, and the god of Mahmackrah, and the god of Korash, and the god of Pharaoh, king of Egypt; therefore I have come down to </w:t>
      </w:r>
      <w:r w:rsidRPr="00A938E5">
        <w:rPr>
          <w:rStyle w:val="study-note-ref"/>
          <w:sz w:val="18"/>
          <w:szCs w:val="18"/>
          <w:bdr w:val="none" w:sz="0" w:space="0" w:color="auto" w:frame="1"/>
        </w:rPr>
        <w:t>visit</w:t>
      </w:r>
      <w:r w:rsidRPr="00A938E5">
        <w:rPr>
          <w:sz w:val="18"/>
          <w:szCs w:val="18"/>
        </w:rPr>
        <w:t> them, and to destroy him who hath lifted up his hand against thee, Abraham, my son, to take away thy life.</w:t>
      </w:r>
    </w:p>
    <w:p w:rsidR="008B28C2" w:rsidRPr="00F5657A" w:rsidRDefault="008B28C2" w:rsidP="008B28C2">
      <w:pPr>
        <w:pStyle w:val="NoSpacing"/>
        <w:rPr>
          <w:b/>
          <w:sz w:val="18"/>
          <w:szCs w:val="18"/>
          <w:u w:val="single"/>
        </w:rPr>
      </w:pPr>
    </w:p>
    <w:p w:rsidR="008B28C2" w:rsidRPr="00F5657A" w:rsidRDefault="008B28C2" w:rsidP="008B28C2">
      <w:pPr>
        <w:pStyle w:val="NoSpacing"/>
        <w:rPr>
          <w:b/>
          <w:sz w:val="18"/>
          <w:szCs w:val="18"/>
          <w:u w:val="single"/>
        </w:rPr>
      </w:pPr>
      <w:r w:rsidRPr="00F5657A">
        <w:rPr>
          <w:b/>
          <w:sz w:val="18"/>
          <w:szCs w:val="18"/>
          <w:u w:val="single"/>
        </w:rPr>
        <w:t>The Lord promises that Abraham, like Noah, will receive the Priesthood and have an endless posterity (Abr 1:1</w:t>
      </w:r>
      <w:r>
        <w:rPr>
          <w:b/>
          <w:sz w:val="18"/>
          <w:szCs w:val="18"/>
          <w:u w:val="single"/>
        </w:rPr>
        <w:t>8-1</w:t>
      </w:r>
      <w:r w:rsidRPr="00F5657A">
        <w:rPr>
          <w:b/>
          <w:sz w:val="18"/>
          <w:szCs w:val="18"/>
          <w:u w:val="single"/>
        </w:rPr>
        <w:t>9; Abr 2:6-11</w:t>
      </w:r>
      <w:r>
        <w:rPr>
          <w:b/>
          <w:sz w:val="18"/>
          <w:szCs w:val="18"/>
          <w:u w:val="single"/>
        </w:rPr>
        <w:t>; Gen 12:1-3</w:t>
      </w:r>
      <w:r w:rsidRPr="00F5657A">
        <w:rPr>
          <w:b/>
          <w:sz w:val="18"/>
          <w:szCs w:val="18"/>
          <w:u w:val="single"/>
        </w:rPr>
        <w:t>)</w:t>
      </w:r>
    </w:p>
    <w:p w:rsidR="008B28C2" w:rsidRDefault="008B28C2" w:rsidP="008B28C2">
      <w:pPr>
        <w:pStyle w:val="NoSpacing"/>
        <w:rPr>
          <w:sz w:val="18"/>
          <w:szCs w:val="18"/>
        </w:rPr>
      </w:pPr>
      <w:r>
        <w:rPr>
          <w:sz w:val="18"/>
          <w:szCs w:val="18"/>
        </w:rPr>
        <w:tab/>
        <w:t xml:space="preserve">[And the Lord said unto Abraham,]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413EE3">
        <w:rPr>
          <w:sz w:val="18"/>
          <w:szCs w:val="18"/>
        </w:rPr>
        <w:t xml:space="preserve">Behold, I will lead thee by my hand, and I will take thee, to put upon thee my name, even the Priesthood of </w:t>
      </w:r>
      <w:r>
        <w:rPr>
          <w:sz w:val="18"/>
          <w:szCs w:val="18"/>
        </w:rPr>
        <w:tab/>
      </w:r>
      <w:r>
        <w:rPr>
          <w:sz w:val="18"/>
          <w:szCs w:val="18"/>
        </w:rPr>
        <w:tab/>
      </w:r>
      <w:r w:rsidRPr="00413EE3">
        <w:rPr>
          <w:sz w:val="18"/>
          <w:szCs w:val="18"/>
        </w:rPr>
        <w:t>thy father, and my power shall be over thee.</w:t>
      </w:r>
      <w:r>
        <w:rPr>
          <w:sz w:val="18"/>
          <w:szCs w:val="18"/>
        </w:rPr>
        <w:t xml:space="preserve"> </w:t>
      </w:r>
      <w:r w:rsidRPr="00413EE3">
        <w:rPr>
          <w:sz w:val="18"/>
          <w:szCs w:val="18"/>
        </w:rPr>
        <w:t>As it was with </w:t>
      </w:r>
      <w:r w:rsidRPr="00413EE3">
        <w:rPr>
          <w:rStyle w:val="study-note-ref"/>
          <w:sz w:val="18"/>
          <w:szCs w:val="18"/>
          <w:bdr w:val="none" w:sz="0" w:space="0" w:color="auto" w:frame="1"/>
        </w:rPr>
        <w:t>Noah</w:t>
      </w:r>
      <w:r w:rsidRPr="00413EE3">
        <w:rPr>
          <w:sz w:val="18"/>
          <w:szCs w:val="18"/>
        </w:rPr>
        <w:t xml:space="preserve"> so shall it be with thee; but through thy </w:t>
      </w:r>
      <w:r>
        <w:rPr>
          <w:sz w:val="18"/>
          <w:szCs w:val="18"/>
        </w:rPr>
        <w:tab/>
      </w:r>
      <w:r>
        <w:rPr>
          <w:sz w:val="18"/>
          <w:szCs w:val="18"/>
        </w:rPr>
        <w:tab/>
      </w:r>
      <w:r>
        <w:rPr>
          <w:sz w:val="18"/>
          <w:szCs w:val="18"/>
        </w:rPr>
        <w:tab/>
      </w:r>
      <w:r w:rsidRPr="00413EE3">
        <w:rPr>
          <w:sz w:val="18"/>
          <w:szCs w:val="18"/>
        </w:rPr>
        <w:t>ministry my </w:t>
      </w:r>
      <w:r w:rsidRPr="00413EE3">
        <w:rPr>
          <w:rStyle w:val="study-note-ref"/>
          <w:sz w:val="18"/>
          <w:szCs w:val="18"/>
          <w:bdr w:val="none" w:sz="0" w:space="0" w:color="auto" w:frame="1"/>
        </w:rPr>
        <w:t>name</w:t>
      </w:r>
      <w:r w:rsidRPr="00413EE3">
        <w:rPr>
          <w:sz w:val="18"/>
          <w:szCs w:val="18"/>
        </w:rPr>
        <w:t> shall be known in the earth </w:t>
      </w:r>
      <w:r w:rsidRPr="00413EE3">
        <w:rPr>
          <w:rStyle w:val="study-note-ref"/>
          <w:sz w:val="18"/>
          <w:szCs w:val="18"/>
          <w:bdr w:val="none" w:sz="0" w:space="0" w:color="auto" w:frame="1"/>
        </w:rPr>
        <w:t>forever</w:t>
      </w:r>
      <w:r w:rsidRPr="00413EE3">
        <w:rPr>
          <w:sz w:val="18"/>
          <w:szCs w:val="18"/>
        </w:rPr>
        <w:t>, for I am thy God.</w:t>
      </w:r>
      <w:r>
        <w:rPr>
          <w:sz w:val="18"/>
          <w:szCs w:val="18"/>
        </w:rPr>
        <w:t>”</w:t>
      </w:r>
    </w:p>
    <w:p w:rsidR="008B28C2" w:rsidRPr="00413EE3"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413EE3">
        <w:rPr>
          <w:sz w:val="18"/>
          <w:szCs w:val="18"/>
        </w:rPr>
        <w:t>But I, Abraham, and Lot, my brother’s son, prayed unto the Lord, and the Lord </w:t>
      </w:r>
      <w:r w:rsidRPr="00413EE3">
        <w:rPr>
          <w:rStyle w:val="study-note-ref"/>
          <w:sz w:val="18"/>
          <w:szCs w:val="18"/>
          <w:bdr w:val="none" w:sz="0" w:space="0" w:color="auto" w:frame="1"/>
        </w:rPr>
        <w:t>appeared</w:t>
      </w:r>
      <w:r w:rsidRPr="00413EE3">
        <w:rPr>
          <w:sz w:val="18"/>
          <w:szCs w:val="18"/>
        </w:rPr>
        <w:t xml:space="preserve"> unto me, and said unto me: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413EE3">
        <w:rPr>
          <w:sz w:val="18"/>
          <w:szCs w:val="18"/>
        </w:rPr>
        <w:t xml:space="preserve">Arise, and take Lot with thee; for I have purposed to take thee away out of Haran, and to make of thee </w:t>
      </w:r>
      <w:r>
        <w:rPr>
          <w:sz w:val="18"/>
          <w:szCs w:val="18"/>
        </w:rPr>
        <w:tab/>
      </w:r>
      <w:r>
        <w:rPr>
          <w:sz w:val="18"/>
          <w:szCs w:val="18"/>
        </w:rPr>
        <w:tab/>
      </w:r>
      <w:r>
        <w:rPr>
          <w:sz w:val="18"/>
          <w:szCs w:val="18"/>
        </w:rPr>
        <w:tab/>
      </w:r>
      <w:r w:rsidRPr="00413EE3">
        <w:rPr>
          <w:sz w:val="18"/>
          <w:szCs w:val="18"/>
        </w:rPr>
        <w:t>a </w:t>
      </w:r>
      <w:r w:rsidRPr="00413EE3">
        <w:rPr>
          <w:rStyle w:val="study-note-ref"/>
          <w:sz w:val="18"/>
          <w:szCs w:val="18"/>
          <w:bdr w:val="none" w:sz="0" w:space="0" w:color="auto" w:frame="1"/>
        </w:rPr>
        <w:t>minister</w:t>
      </w:r>
      <w:r w:rsidRPr="00413EE3">
        <w:rPr>
          <w:sz w:val="18"/>
          <w:szCs w:val="18"/>
        </w:rPr>
        <w:t> to bear my </w:t>
      </w:r>
      <w:r w:rsidRPr="00413EE3">
        <w:rPr>
          <w:rStyle w:val="study-note-ref"/>
          <w:sz w:val="18"/>
          <w:szCs w:val="18"/>
          <w:bdr w:val="none" w:sz="0" w:space="0" w:color="auto" w:frame="1"/>
        </w:rPr>
        <w:t>name</w:t>
      </w:r>
      <w:r w:rsidRPr="00413EE3">
        <w:rPr>
          <w:sz w:val="18"/>
          <w:szCs w:val="18"/>
        </w:rPr>
        <w:t> in a strange </w:t>
      </w:r>
      <w:r w:rsidRPr="00413EE3">
        <w:rPr>
          <w:rStyle w:val="study-note-ref"/>
          <w:sz w:val="18"/>
          <w:szCs w:val="18"/>
          <w:bdr w:val="none" w:sz="0" w:space="0" w:color="auto" w:frame="1"/>
        </w:rPr>
        <w:t>land</w:t>
      </w:r>
      <w:r w:rsidRPr="00413EE3">
        <w:rPr>
          <w:sz w:val="18"/>
          <w:szCs w:val="18"/>
        </w:rPr>
        <w:t xml:space="preserve"> which I will give unto thy seed after thee for an everlasting </w:t>
      </w:r>
      <w:r>
        <w:rPr>
          <w:sz w:val="18"/>
          <w:szCs w:val="18"/>
        </w:rPr>
        <w:tab/>
      </w:r>
      <w:r>
        <w:rPr>
          <w:sz w:val="18"/>
          <w:szCs w:val="18"/>
        </w:rPr>
        <w:tab/>
      </w:r>
      <w:r>
        <w:rPr>
          <w:sz w:val="18"/>
          <w:szCs w:val="18"/>
        </w:rPr>
        <w:tab/>
      </w:r>
      <w:r w:rsidRPr="00413EE3">
        <w:rPr>
          <w:sz w:val="18"/>
          <w:szCs w:val="18"/>
        </w:rPr>
        <w:t>possession, when they hearken to my voice.</w:t>
      </w:r>
      <w:r>
        <w:rPr>
          <w:sz w:val="18"/>
          <w:szCs w:val="18"/>
        </w:rPr>
        <w:t xml:space="preserve"> </w:t>
      </w:r>
      <w:r w:rsidRPr="00413EE3">
        <w:rPr>
          <w:sz w:val="18"/>
          <w:szCs w:val="18"/>
        </w:rPr>
        <w:t>For I am the Lord thy God; I dwell in </w:t>
      </w:r>
      <w:r w:rsidRPr="00413EE3">
        <w:rPr>
          <w:rStyle w:val="study-note-ref"/>
          <w:sz w:val="18"/>
          <w:szCs w:val="18"/>
          <w:bdr w:val="none" w:sz="0" w:space="0" w:color="auto" w:frame="1"/>
        </w:rPr>
        <w:t>heaven</w:t>
      </w:r>
      <w:r w:rsidRPr="00413EE3">
        <w:rPr>
          <w:sz w:val="18"/>
          <w:szCs w:val="18"/>
        </w:rPr>
        <w:t xml:space="preserve">; the earth is </w:t>
      </w:r>
      <w:r>
        <w:rPr>
          <w:sz w:val="18"/>
          <w:szCs w:val="18"/>
        </w:rPr>
        <w:tab/>
      </w:r>
      <w:r>
        <w:rPr>
          <w:sz w:val="18"/>
          <w:szCs w:val="18"/>
        </w:rPr>
        <w:tab/>
      </w:r>
      <w:r>
        <w:rPr>
          <w:sz w:val="18"/>
          <w:szCs w:val="18"/>
        </w:rPr>
        <w:tab/>
      </w:r>
      <w:r w:rsidRPr="00413EE3">
        <w:rPr>
          <w:sz w:val="18"/>
          <w:szCs w:val="18"/>
        </w:rPr>
        <w:t>my </w:t>
      </w:r>
      <w:r w:rsidRPr="00413EE3">
        <w:rPr>
          <w:rStyle w:val="study-note-ref"/>
          <w:sz w:val="18"/>
          <w:szCs w:val="18"/>
          <w:bdr w:val="none" w:sz="0" w:space="0" w:color="auto" w:frame="1"/>
        </w:rPr>
        <w:t>footstool</w:t>
      </w:r>
      <w:r w:rsidRPr="00413EE3">
        <w:rPr>
          <w:sz w:val="18"/>
          <w:szCs w:val="18"/>
        </w:rPr>
        <w:t xml:space="preserve">; I stretch my hand over the sea, and it obeys my voice; I cause the wind and the fire to be </w:t>
      </w:r>
      <w:r>
        <w:rPr>
          <w:sz w:val="18"/>
          <w:szCs w:val="18"/>
        </w:rPr>
        <w:tab/>
      </w:r>
      <w:r>
        <w:rPr>
          <w:sz w:val="18"/>
          <w:szCs w:val="18"/>
        </w:rPr>
        <w:tab/>
      </w:r>
      <w:r>
        <w:rPr>
          <w:sz w:val="18"/>
          <w:szCs w:val="18"/>
        </w:rPr>
        <w:tab/>
      </w:r>
      <w:r w:rsidRPr="00413EE3">
        <w:rPr>
          <w:sz w:val="18"/>
          <w:szCs w:val="18"/>
        </w:rPr>
        <w:t>my </w:t>
      </w:r>
      <w:r w:rsidRPr="00413EE3">
        <w:rPr>
          <w:rStyle w:val="study-note-ref"/>
          <w:sz w:val="18"/>
          <w:szCs w:val="18"/>
          <w:bdr w:val="none" w:sz="0" w:space="0" w:color="auto" w:frame="1"/>
        </w:rPr>
        <w:t>chariot</w:t>
      </w:r>
      <w:r w:rsidRPr="00413EE3">
        <w:rPr>
          <w:sz w:val="18"/>
          <w:szCs w:val="18"/>
        </w:rPr>
        <w:t xml:space="preserve">; I say to the mountains—Depart hence—and behold, they are taken away by a whirlwind, in an </w:t>
      </w:r>
      <w:r>
        <w:rPr>
          <w:sz w:val="18"/>
          <w:szCs w:val="18"/>
        </w:rPr>
        <w:tab/>
      </w:r>
      <w:r>
        <w:rPr>
          <w:sz w:val="18"/>
          <w:szCs w:val="18"/>
        </w:rPr>
        <w:tab/>
      </w:r>
      <w:r>
        <w:rPr>
          <w:sz w:val="18"/>
          <w:szCs w:val="18"/>
        </w:rPr>
        <w:tab/>
      </w:r>
      <w:r w:rsidRPr="00413EE3">
        <w:rPr>
          <w:sz w:val="18"/>
          <w:szCs w:val="18"/>
        </w:rPr>
        <w:t>instant, suddenly.</w:t>
      </w:r>
      <w:r>
        <w:rPr>
          <w:sz w:val="18"/>
          <w:szCs w:val="18"/>
        </w:rPr>
        <w:t xml:space="preserve"> </w:t>
      </w:r>
    </w:p>
    <w:p w:rsidR="008B28C2" w:rsidRDefault="008B28C2" w:rsidP="008B28C2">
      <w:pPr>
        <w:pStyle w:val="NoSpacing"/>
        <w:rPr>
          <w:sz w:val="18"/>
          <w:szCs w:val="18"/>
        </w:rPr>
      </w:pPr>
    </w:p>
    <w:p w:rsidR="008B28C2" w:rsidRPr="00413EE3" w:rsidRDefault="008B28C2" w:rsidP="008B28C2">
      <w:pPr>
        <w:pStyle w:val="NoSpacing"/>
        <w:rPr>
          <w:sz w:val="18"/>
          <w:szCs w:val="18"/>
        </w:rPr>
      </w:pPr>
      <w:r>
        <w:rPr>
          <w:sz w:val="18"/>
          <w:szCs w:val="18"/>
        </w:rPr>
        <w:tab/>
      </w:r>
      <w:r>
        <w:rPr>
          <w:sz w:val="18"/>
          <w:szCs w:val="18"/>
        </w:rPr>
        <w:tab/>
        <w:t>“</w:t>
      </w:r>
      <w:r w:rsidRPr="00413EE3">
        <w:rPr>
          <w:sz w:val="18"/>
          <w:szCs w:val="18"/>
        </w:rPr>
        <w:t>My </w:t>
      </w:r>
      <w:r w:rsidRPr="00413EE3">
        <w:rPr>
          <w:rStyle w:val="study-note-ref"/>
          <w:sz w:val="18"/>
          <w:szCs w:val="18"/>
          <w:bdr w:val="none" w:sz="0" w:space="0" w:color="auto" w:frame="1"/>
        </w:rPr>
        <w:t>name</w:t>
      </w:r>
      <w:r w:rsidRPr="00413EE3">
        <w:rPr>
          <w:sz w:val="18"/>
          <w:szCs w:val="18"/>
        </w:rPr>
        <w:t> is Jehovah, and I </w:t>
      </w:r>
      <w:r w:rsidRPr="00413EE3">
        <w:rPr>
          <w:rStyle w:val="study-note-ref"/>
          <w:sz w:val="18"/>
          <w:szCs w:val="18"/>
          <w:bdr w:val="none" w:sz="0" w:space="0" w:color="auto" w:frame="1"/>
        </w:rPr>
        <w:t>know</w:t>
      </w:r>
      <w:r w:rsidRPr="00413EE3">
        <w:rPr>
          <w:sz w:val="18"/>
          <w:szCs w:val="18"/>
        </w:rPr>
        <w:t> the end from the beginning; therefore my hand shall be over thee.</w:t>
      </w:r>
    </w:p>
    <w:p w:rsidR="008B28C2" w:rsidRPr="00413EE3" w:rsidRDefault="008B28C2" w:rsidP="008B28C2">
      <w:pPr>
        <w:pStyle w:val="NoSpacing"/>
        <w:rPr>
          <w:sz w:val="18"/>
          <w:szCs w:val="18"/>
        </w:rPr>
      </w:pPr>
      <w:r>
        <w:rPr>
          <w:sz w:val="18"/>
          <w:szCs w:val="18"/>
        </w:rPr>
        <w:tab/>
      </w:r>
      <w:r>
        <w:rPr>
          <w:sz w:val="18"/>
          <w:szCs w:val="18"/>
        </w:rPr>
        <w:tab/>
      </w:r>
      <w:r w:rsidRPr="00413EE3">
        <w:rPr>
          <w:sz w:val="18"/>
          <w:szCs w:val="18"/>
        </w:rPr>
        <w:t>And I will make of thee a great </w:t>
      </w:r>
      <w:r w:rsidRPr="00413EE3">
        <w:rPr>
          <w:rStyle w:val="study-note-ref"/>
          <w:sz w:val="18"/>
          <w:szCs w:val="18"/>
          <w:bdr w:val="none" w:sz="0" w:space="0" w:color="auto" w:frame="1"/>
        </w:rPr>
        <w:t>nation</w:t>
      </w:r>
      <w:r w:rsidRPr="00413EE3">
        <w:rPr>
          <w:sz w:val="18"/>
          <w:szCs w:val="18"/>
        </w:rPr>
        <w:t>, and I will </w:t>
      </w:r>
      <w:r w:rsidRPr="00413EE3">
        <w:rPr>
          <w:rStyle w:val="study-note-ref"/>
          <w:sz w:val="18"/>
          <w:szCs w:val="18"/>
          <w:bdr w:val="none" w:sz="0" w:space="0" w:color="auto" w:frame="1"/>
        </w:rPr>
        <w:t>bless</w:t>
      </w:r>
      <w:r w:rsidRPr="00413EE3">
        <w:rPr>
          <w:sz w:val="18"/>
          <w:szCs w:val="18"/>
        </w:rPr>
        <w:t xml:space="preserve"> thee above measure, and make thy name great </w:t>
      </w:r>
      <w:r>
        <w:rPr>
          <w:sz w:val="18"/>
          <w:szCs w:val="18"/>
        </w:rPr>
        <w:tab/>
      </w:r>
      <w:r>
        <w:rPr>
          <w:sz w:val="18"/>
          <w:szCs w:val="18"/>
        </w:rPr>
        <w:tab/>
      </w:r>
      <w:r>
        <w:rPr>
          <w:sz w:val="18"/>
          <w:szCs w:val="18"/>
        </w:rPr>
        <w:tab/>
      </w:r>
      <w:r w:rsidRPr="00413EE3">
        <w:rPr>
          <w:sz w:val="18"/>
          <w:szCs w:val="18"/>
        </w:rPr>
        <w:t xml:space="preserve">among all nations, and thou shalt be a blessing unto thy seed after thee, that in their hands they shall bear </w:t>
      </w:r>
      <w:r>
        <w:rPr>
          <w:sz w:val="18"/>
          <w:szCs w:val="18"/>
        </w:rPr>
        <w:tab/>
      </w:r>
      <w:r>
        <w:rPr>
          <w:sz w:val="18"/>
          <w:szCs w:val="18"/>
        </w:rPr>
        <w:tab/>
      </w:r>
      <w:r>
        <w:rPr>
          <w:sz w:val="18"/>
          <w:szCs w:val="18"/>
        </w:rPr>
        <w:tab/>
      </w:r>
      <w:r w:rsidRPr="00413EE3">
        <w:rPr>
          <w:sz w:val="18"/>
          <w:szCs w:val="18"/>
        </w:rPr>
        <w:t>this ministry and </w:t>
      </w:r>
      <w:r w:rsidRPr="00413EE3">
        <w:rPr>
          <w:rStyle w:val="study-note-ref"/>
          <w:sz w:val="18"/>
          <w:szCs w:val="18"/>
          <w:bdr w:val="none" w:sz="0" w:space="0" w:color="auto" w:frame="1"/>
        </w:rPr>
        <w:t>Priesthood</w:t>
      </w:r>
      <w:r w:rsidRPr="00413EE3">
        <w:rPr>
          <w:sz w:val="18"/>
          <w:szCs w:val="18"/>
        </w:rPr>
        <w:t> unto all nations;</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413EE3">
        <w:rPr>
          <w:sz w:val="18"/>
          <w:szCs w:val="18"/>
        </w:rPr>
        <w:t>And I will </w:t>
      </w:r>
      <w:r w:rsidRPr="00413EE3">
        <w:rPr>
          <w:rStyle w:val="study-note-ref"/>
          <w:sz w:val="18"/>
          <w:szCs w:val="18"/>
          <w:bdr w:val="none" w:sz="0" w:space="0" w:color="auto" w:frame="1"/>
        </w:rPr>
        <w:t>bless</w:t>
      </w:r>
      <w:r w:rsidRPr="00413EE3">
        <w:rPr>
          <w:sz w:val="18"/>
          <w:szCs w:val="18"/>
        </w:rPr>
        <w:t> them through thy name; for as many as receive this </w:t>
      </w:r>
      <w:r w:rsidRPr="00413EE3">
        <w:rPr>
          <w:rStyle w:val="study-note-ref"/>
          <w:sz w:val="18"/>
          <w:szCs w:val="18"/>
          <w:bdr w:val="none" w:sz="0" w:space="0" w:color="auto" w:frame="1"/>
        </w:rPr>
        <w:t>Gospel</w:t>
      </w:r>
      <w:r w:rsidRPr="00413EE3">
        <w:rPr>
          <w:sz w:val="18"/>
          <w:szCs w:val="18"/>
        </w:rPr>
        <w:t> shall be called after thy </w:t>
      </w:r>
      <w:r w:rsidRPr="00413EE3">
        <w:rPr>
          <w:rStyle w:val="study-note-ref"/>
          <w:sz w:val="18"/>
          <w:szCs w:val="18"/>
          <w:bdr w:val="none" w:sz="0" w:space="0" w:color="auto" w:frame="1"/>
        </w:rPr>
        <w:t>name</w:t>
      </w:r>
      <w:r w:rsidRPr="00413EE3">
        <w:rPr>
          <w:sz w:val="18"/>
          <w:szCs w:val="18"/>
        </w:rPr>
        <w:t xml:space="preserve">, </w:t>
      </w:r>
      <w:r>
        <w:rPr>
          <w:sz w:val="18"/>
          <w:szCs w:val="18"/>
        </w:rPr>
        <w:tab/>
      </w:r>
      <w:r>
        <w:rPr>
          <w:sz w:val="18"/>
          <w:szCs w:val="18"/>
        </w:rPr>
        <w:tab/>
      </w:r>
      <w:r>
        <w:rPr>
          <w:sz w:val="18"/>
          <w:szCs w:val="18"/>
        </w:rPr>
        <w:tab/>
      </w:r>
      <w:r w:rsidRPr="00413EE3">
        <w:rPr>
          <w:sz w:val="18"/>
          <w:szCs w:val="18"/>
        </w:rPr>
        <w:t>and shall be accounted thy </w:t>
      </w:r>
      <w:r w:rsidRPr="00413EE3">
        <w:rPr>
          <w:rStyle w:val="study-note-ref"/>
          <w:sz w:val="18"/>
          <w:szCs w:val="18"/>
          <w:bdr w:val="none" w:sz="0" w:space="0" w:color="auto" w:frame="1"/>
        </w:rPr>
        <w:t>seed</w:t>
      </w:r>
      <w:r w:rsidRPr="00413EE3">
        <w:rPr>
          <w:sz w:val="18"/>
          <w:szCs w:val="18"/>
        </w:rPr>
        <w:t>, and shall rise up and bless thee, as their </w:t>
      </w:r>
      <w:r w:rsidRPr="00413EE3">
        <w:rPr>
          <w:rStyle w:val="study-note-ref"/>
          <w:sz w:val="18"/>
          <w:szCs w:val="18"/>
          <w:bdr w:val="none" w:sz="0" w:space="0" w:color="auto" w:frame="1"/>
        </w:rPr>
        <w:t>father</w:t>
      </w:r>
      <w:r w:rsidRPr="00413EE3">
        <w:rPr>
          <w:sz w:val="18"/>
          <w:szCs w:val="18"/>
        </w:rPr>
        <w:t>;</w:t>
      </w:r>
      <w:r>
        <w:rPr>
          <w:sz w:val="18"/>
          <w:szCs w:val="18"/>
        </w:rPr>
        <w:t xml:space="preserve"> </w:t>
      </w:r>
      <w:r w:rsidRPr="00413EE3">
        <w:rPr>
          <w:sz w:val="18"/>
          <w:szCs w:val="18"/>
        </w:rPr>
        <w:t>And I will </w:t>
      </w:r>
      <w:r w:rsidRPr="00413EE3">
        <w:rPr>
          <w:rStyle w:val="study-note-ref"/>
          <w:sz w:val="18"/>
          <w:szCs w:val="18"/>
          <w:bdr w:val="none" w:sz="0" w:space="0" w:color="auto" w:frame="1"/>
        </w:rPr>
        <w:t>bless</w:t>
      </w:r>
      <w:r w:rsidRPr="00413EE3">
        <w:rPr>
          <w:sz w:val="18"/>
          <w:szCs w:val="18"/>
        </w:rPr>
        <w:t xml:space="preserve"> them that </w:t>
      </w:r>
      <w:r>
        <w:rPr>
          <w:sz w:val="18"/>
          <w:szCs w:val="18"/>
        </w:rPr>
        <w:tab/>
      </w:r>
      <w:r>
        <w:rPr>
          <w:sz w:val="18"/>
          <w:szCs w:val="18"/>
        </w:rPr>
        <w:tab/>
      </w:r>
      <w:r>
        <w:rPr>
          <w:sz w:val="18"/>
          <w:szCs w:val="18"/>
        </w:rPr>
        <w:tab/>
      </w:r>
      <w:r w:rsidRPr="00413EE3">
        <w:rPr>
          <w:sz w:val="18"/>
          <w:szCs w:val="18"/>
        </w:rPr>
        <w:t>bless thee, and </w:t>
      </w:r>
      <w:r w:rsidRPr="00413EE3">
        <w:rPr>
          <w:rStyle w:val="study-note-ref"/>
          <w:sz w:val="18"/>
          <w:szCs w:val="18"/>
          <w:bdr w:val="none" w:sz="0" w:space="0" w:color="auto" w:frame="1"/>
        </w:rPr>
        <w:t>curse</w:t>
      </w:r>
      <w:r w:rsidRPr="00413EE3">
        <w:rPr>
          <w:sz w:val="18"/>
          <w:szCs w:val="18"/>
        </w:rPr>
        <w:t> them that curse thee; and in thee (that is, in thy Priesthood) and in thy </w:t>
      </w:r>
      <w:r w:rsidRPr="00413EE3">
        <w:rPr>
          <w:rStyle w:val="study-note-ref"/>
          <w:sz w:val="18"/>
          <w:szCs w:val="18"/>
          <w:bdr w:val="none" w:sz="0" w:space="0" w:color="auto" w:frame="1"/>
        </w:rPr>
        <w:t>seed</w:t>
      </w:r>
      <w:r w:rsidRPr="00413EE3">
        <w:rPr>
          <w:sz w:val="18"/>
          <w:szCs w:val="18"/>
        </w:rPr>
        <w:t xml:space="preserve"> (that is, </w:t>
      </w:r>
      <w:r>
        <w:rPr>
          <w:sz w:val="18"/>
          <w:szCs w:val="18"/>
        </w:rPr>
        <w:tab/>
      </w:r>
      <w:r>
        <w:rPr>
          <w:sz w:val="18"/>
          <w:szCs w:val="18"/>
        </w:rPr>
        <w:tab/>
      </w:r>
      <w:r>
        <w:rPr>
          <w:sz w:val="18"/>
          <w:szCs w:val="18"/>
        </w:rPr>
        <w:tab/>
      </w:r>
      <w:r w:rsidRPr="00413EE3">
        <w:rPr>
          <w:sz w:val="18"/>
          <w:szCs w:val="18"/>
        </w:rPr>
        <w:t>thy Priesthood), for I give unto thee a promise that this </w:t>
      </w:r>
      <w:r w:rsidRPr="00413EE3">
        <w:rPr>
          <w:rStyle w:val="study-note-ref"/>
          <w:sz w:val="18"/>
          <w:szCs w:val="18"/>
          <w:bdr w:val="none" w:sz="0" w:space="0" w:color="auto" w:frame="1"/>
        </w:rPr>
        <w:t>right</w:t>
      </w:r>
      <w:r w:rsidRPr="00413EE3">
        <w:rPr>
          <w:sz w:val="18"/>
          <w:szCs w:val="18"/>
        </w:rPr>
        <w:t xml:space="preserve"> shall continue in thee, and in thy seed after </w:t>
      </w:r>
      <w:r>
        <w:rPr>
          <w:sz w:val="18"/>
          <w:szCs w:val="18"/>
        </w:rPr>
        <w:tab/>
      </w:r>
      <w:r>
        <w:rPr>
          <w:sz w:val="18"/>
          <w:szCs w:val="18"/>
        </w:rPr>
        <w:tab/>
      </w:r>
      <w:r>
        <w:rPr>
          <w:sz w:val="18"/>
          <w:szCs w:val="18"/>
        </w:rPr>
        <w:tab/>
      </w:r>
      <w:r w:rsidRPr="00413EE3">
        <w:rPr>
          <w:sz w:val="18"/>
          <w:szCs w:val="18"/>
        </w:rPr>
        <w:t xml:space="preserve">thee (that is to say, the literal seed, or the seed of the body) shall all the families of the earth be blessed, </w:t>
      </w:r>
      <w:r>
        <w:rPr>
          <w:sz w:val="18"/>
          <w:szCs w:val="18"/>
        </w:rPr>
        <w:tab/>
      </w:r>
      <w:r>
        <w:rPr>
          <w:sz w:val="18"/>
          <w:szCs w:val="18"/>
        </w:rPr>
        <w:tab/>
      </w:r>
      <w:r>
        <w:rPr>
          <w:sz w:val="18"/>
          <w:szCs w:val="18"/>
        </w:rPr>
        <w:tab/>
      </w:r>
      <w:r w:rsidRPr="00413EE3">
        <w:rPr>
          <w:sz w:val="18"/>
          <w:szCs w:val="18"/>
        </w:rPr>
        <w:t>even with the blessings of the Gospel, which are the blessings of salvation, even of life eternal.</w:t>
      </w:r>
      <w:r>
        <w:rPr>
          <w:sz w:val="18"/>
          <w:szCs w:val="18"/>
        </w:rPr>
        <w:t>”</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93079C">
        <w:rPr>
          <w:sz w:val="18"/>
          <w:szCs w:val="18"/>
        </w:rPr>
        <w:t>Now the </w:t>
      </w:r>
      <w:r w:rsidRPr="0093079C">
        <w:rPr>
          <w:rStyle w:val="small-caps"/>
          <w:sz w:val="18"/>
          <w:szCs w:val="18"/>
          <w:bdr w:val="none" w:sz="0" w:space="0" w:color="auto" w:frame="1"/>
        </w:rPr>
        <w:t>Lord</w:t>
      </w:r>
      <w:r w:rsidRPr="0093079C">
        <w:rPr>
          <w:sz w:val="18"/>
          <w:szCs w:val="18"/>
        </w:rPr>
        <w:t> had </w:t>
      </w:r>
      <w:r w:rsidRPr="0093079C">
        <w:rPr>
          <w:rStyle w:val="study-note-ref"/>
          <w:sz w:val="18"/>
          <w:szCs w:val="18"/>
          <w:bdr w:val="none" w:sz="0" w:space="0" w:color="auto" w:frame="1"/>
        </w:rPr>
        <w:t>said</w:t>
      </w:r>
      <w:r w:rsidRPr="0093079C">
        <w:rPr>
          <w:sz w:val="18"/>
          <w:szCs w:val="18"/>
        </w:rPr>
        <w:t> unto </w:t>
      </w:r>
    </w:p>
    <w:p w:rsidR="008B28C2" w:rsidRDefault="008B28C2" w:rsidP="008B28C2">
      <w:pPr>
        <w:pStyle w:val="NoSpacing"/>
        <w:rPr>
          <w:sz w:val="18"/>
          <w:szCs w:val="18"/>
        </w:rPr>
      </w:pPr>
    </w:p>
    <w:p w:rsidR="008B28C2" w:rsidRPr="00413EE3" w:rsidRDefault="008B28C2" w:rsidP="008B28C2">
      <w:pPr>
        <w:pStyle w:val="NoSpacing"/>
        <w:rPr>
          <w:sz w:val="18"/>
          <w:szCs w:val="18"/>
        </w:rPr>
      </w:pPr>
      <w:r>
        <w:rPr>
          <w:sz w:val="18"/>
          <w:szCs w:val="18"/>
        </w:rPr>
        <w:tab/>
      </w:r>
      <w:r>
        <w:rPr>
          <w:sz w:val="18"/>
          <w:szCs w:val="18"/>
        </w:rPr>
        <w:tab/>
        <w:t>“</w:t>
      </w:r>
      <w:r w:rsidRPr="0093079C">
        <w:rPr>
          <w:rStyle w:val="study-note-ref"/>
          <w:sz w:val="18"/>
          <w:szCs w:val="18"/>
          <w:bdr w:val="none" w:sz="0" w:space="0" w:color="auto" w:frame="1"/>
        </w:rPr>
        <w:t>Abram</w:t>
      </w:r>
      <w:r w:rsidRPr="0093079C">
        <w:rPr>
          <w:sz w:val="18"/>
          <w:szCs w:val="18"/>
        </w:rPr>
        <w:t>, </w:t>
      </w:r>
      <w:r w:rsidRPr="0093079C">
        <w:rPr>
          <w:rStyle w:val="study-note-ref"/>
          <w:sz w:val="18"/>
          <w:szCs w:val="18"/>
          <w:bdr w:val="none" w:sz="0" w:space="0" w:color="auto" w:frame="1"/>
        </w:rPr>
        <w:t>Get</w:t>
      </w:r>
      <w:r w:rsidRPr="0093079C">
        <w:rPr>
          <w:sz w:val="18"/>
          <w:szCs w:val="18"/>
        </w:rPr>
        <w:t> thee out of thy </w:t>
      </w:r>
      <w:r w:rsidRPr="0093079C">
        <w:rPr>
          <w:rStyle w:val="study-note-ref"/>
          <w:sz w:val="18"/>
          <w:szCs w:val="18"/>
          <w:bdr w:val="none" w:sz="0" w:space="0" w:color="auto" w:frame="1"/>
        </w:rPr>
        <w:t>country</w:t>
      </w:r>
      <w:r w:rsidRPr="0093079C">
        <w:rPr>
          <w:sz w:val="18"/>
          <w:szCs w:val="18"/>
        </w:rPr>
        <w:t>, and from thy </w:t>
      </w:r>
      <w:r w:rsidRPr="0093079C">
        <w:rPr>
          <w:rStyle w:val="study-note-ref"/>
          <w:sz w:val="18"/>
          <w:szCs w:val="18"/>
          <w:bdr w:val="none" w:sz="0" w:space="0" w:color="auto" w:frame="1"/>
        </w:rPr>
        <w:t>kindred</w:t>
      </w:r>
      <w:r w:rsidRPr="0093079C">
        <w:rPr>
          <w:sz w:val="18"/>
          <w:szCs w:val="18"/>
        </w:rPr>
        <w:t>, and from thy </w:t>
      </w:r>
      <w:r w:rsidRPr="0093079C">
        <w:rPr>
          <w:rStyle w:val="study-note-ref"/>
          <w:sz w:val="18"/>
          <w:szCs w:val="18"/>
          <w:bdr w:val="none" w:sz="0" w:space="0" w:color="auto" w:frame="1"/>
        </w:rPr>
        <w:t>father’s</w:t>
      </w:r>
      <w:r w:rsidRPr="0093079C">
        <w:rPr>
          <w:sz w:val="18"/>
          <w:szCs w:val="18"/>
        </w:rPr>
        <w:t> house, unto a </w:t>
      </w:r>
      <w:r w:rsidRPr="0093079C">
        <w:rPr>
          <w:rStyle w:val="study-note-ref"/>
          <w:sz w:val="18"/>
          <w:szCs w:val="18"/>
          <w:bdr w:val="none" w:sz="0" w:space="0" w:color="auto" w:frame="1"/>
        </w:rPr>
        <w:t>land</w:t>
      </w:r>
      <w:r w:rsidRPr="0093079C">
        <w:rPr>
          <w:sz w:val="18"/>
          <w:szCs w:val="18"/>
        </w:rPr>
        <w:t xml:space="preserve"> that I </w:t>
      </w:r>
      <w:r>
        <w:rPr>
          <w:sz w:val="18"/>
          <w:szCs w:val="18"/>
        </w:rPr>
        <w:tab/>
      </w:r>
      <w:r>
        <w:rPr>
          <w:sz w:val="18"/>
          <w:szCs w:val="18"/>
        </w:rPr>
        <w:tab/>
      </w:r>
      <w:r>
        <w:rPr>
          <w:sz w:val="18"/>
          <w:szCs w:val="18"/>
        </w:rPr>
        <w:tab/>
      </w:r>
      <w:r w:rsidRPr="0093079C">
        <w:rPr>
          <w:sz w:val="18"/>
          <w:szCs w:val="18"/>
        </w:rPr>
        <w:t>will shew thee:</w:t>
      </w:r>
      <w:r>
        <w:rPr>
          <w:sz w:val="18"/>
          <w:szCs w:val="18"/>
        </w:rPr>
        <w:t xml:space="preserve"> </w:t>
      </w:r>
      <w:r w:rsidRPr="0093079C">
        <w:rPr>
          <w:sz w:val="18"/>
          <w:szCs w:val="18"/>
        </w:rPr>
        <w:t>And I will make of thee a </w:t>
      </w:r>
      <w:r w:rsidRPr="0093079C">
        <w:rPr>
          <w:rStyle w:val="study-note-ref"/>
          <w:sz w:val="18"/>
          <w:szCs w:val="18"/>
          <w:bdr w:val="none" w:sz="0" w:space="0" w:color="auto" w:frame="1"/>
        </w:rPr>
        <w:t>great</w:t>
      </w:r>
      <w:r w:rsidRPr="0093079C">
        <w:rPr>
          <w:sz w:val="18"/>
          <w:szCs w:val="18"/>
        </w:rPr>
        <w:t> </w:t>
      </w:r>
      <w:r w:rsidRPr="0093079C">
        <w:rPr>
          <w:rStyle w:val="study-note-ref"/>
          <w:sz w:val="18"/>
          <w:szCs w:val="18"/>
          <w:bdr w:val="none" w:sz="0" w:space="0" w:color="auto" w:frame="1"/>
        </w:rPr>
        <w:t>nation</w:t>
      </w:r>
      <w:r w:rsidRPr="0093079C">
        <w:rPr>
          <w:sz w:val="18"/>
          <w:szCs w:val="18"/>
        </w:rPr>
        <w:t>, and I will </w:t>
      </w:r>
      <w:r w:rsidRPr="0093079C">
        <w:rPr>
          <w:rStyle w:val="study-note-ref"/>
          <w:sz w:val="18"/>
          <w:szCs w:val="18"/>
          <w:bdr w:val="none" w:sz="0" w:space="0" w:color="auto" w:frame="1"/>
        </w:rPr>
        <w:t>bless</w:t>
      </w:r>
      <w:r w:rsidRPr="0093079C">
        <w:rPr>
          <w:sz w:val="18"/>
          <w:szCs w:val="18"/>
        </w:rPr>
        <w:t> thee, and make thy </w:t>
      </w:r>
      <w:r w:rsidRPr="0093079C">
        <w:rPr>
          <w:rStyle w:val="study-note-ref"/>
          <w:sz w:val="18"/>
          <w:szCs w:val="18"/>
          <w:bdr w:val="none" w:sz="0" w:space="0" w:color="auto" w:frame="1"/>
        </w:rPr>
        <w:t>name</w:t>
      </w:r>
      <w:r w:rsidRPr="0093079C">
        <w:rPr>
          <w:sz w:val="18"/>
          <w:szCs w:val="18"/>
        </w:rPr>
        <w:t xml:space="preserve"> great; and </w:t>
      </w:r>
      <w:r>
        <w:rPr>
          <w:sz w:val="18"/>
          <w:szCs w:val="18"/>
        </w:rPr>
        <w:tab/>
      </w:r>
      <w:r>
        <w:rPr>
          <w:sz w:val="18"/>
          <w:szCs w:val="18"/>
        </w:rPr>
        <w:tab/>
      </w:r>
      <w:r>
        <w:rPr>
          <w:sz w:val="18"/>
          <w:szCs w:val="18"/>
        </w:rPr>
        <w:tab/>
      </w:r>
      <w:r w:rsidRPr="0093079C">
        <w:rPr>
          <w:sz w:val="18"/>
          <w:szCs w:val="18"/>
        </w:rPr>
        <w:t>thou shalt be a blessing:</w:t>
      </w:r>
      <w:r>
        <w:rPr>
          <w:sz w:val="18"/>
          <w:szCs w:val="18"/>
        </w:rPr>
        <w:t xml:space="preserve"> </w:t>
      </w:r>
      <w:r w:rsidRPr="0093079C">
        <w:rPr>
          <w:sz w:val="18"/>
          <w:szCs w:val="18"/>
        </w:rPr>
        <w:t>And I will </w:t>
      </w:r>
      <w:r w:rsidRPr="0093079C">
        <w:rPr>
          <w:rStyle w:val="study-note-ref"/>
          <w:sz w:val="18"/>
          <w:szCs w:val="18"/>
          <w:bdr w:val="none" w:sz="0" w:space="0" w:color="auto" w:frame="1"/>
        </w:rPr>
        <w:t>bless</w:t>
      </w:r>
      <w:r w:rsidRPr="0093079C">
        <w:rPr>
          <w:sz w:val="18"/>
          <w:szCs w:val="18"/>
        </w:rPr>
        <w:t> them that bless thee, and </w:t>
      </w:r>
      <w:r w:rsidRPr="0093079C">
        <w:rPr>
          <w:rStyle w:val="study-note-ref"/>
          <w:sz w:val="18"/>
          <w:szCs w:val="18"/>
          <w:bdr w:val="none" w:sz="0" w:space="0" w:color="auto" w:frame="1"/>
        </w:rPr>
        <w:t>curse</w:t>
      </w:r>
      <w:r w:rsidRPr="0093079C">
        <w:rPr>
          <w:sz w:val="18"/>
          <w:szCs w:val="18"/>
        </w:rPr>
        <w:t> him that </w:t>
      </w:r>
      <w:r w:rsidRPr="0093079C">
        <w:rPr>
          <w:rStyle w:val="study-note-ref"/>
          <w:sz w:val="18"/>
          <w:szCs w:val="18"/>
          <w:bdr w:val="none" w:sz="0" w:space="0" w:color="auto" w:frame="1"/>
        </w:rPr>
        <w:t>curseth</w:t>
      </w:r>
      <w:r w:rsidRPr="0093079C">
        <w:rPr>
          <w:sz w:val="18"/>
          <w:szCs w:val="18"/>
        </w:rPr>
        <w:t xml:space="preserve"> thee: and in thee </w:t>
      </w:r>
      <w:r>
        <w:rPr>
          <w:sz w:val="18"/>
          <w:szCs w:val="18"/>
        </w:rPr>
        <w:tab/>
      </w:r>
      <w:r>
        <w:rPr>
          <w:sz w:val="18"/>
          <w:szCs w:val="18"/>
        </w:rPr>
        <w:tab/>
      </w:r>
      <w:r>
        <w:rPr>
          <w:sz w:val="18"/>
          <w:szCs w:val="18"/>
        </w:rPr>
        <w:tab/>
      </w:r>
      <w:r w:rsidRPr="0093079C">
        <w:rPr>
          <w:sz w:val="18"/>
          <w:szCs w:val="18"/>
        </w:rPr>
        <w:t>shall all </w:t>
      </w:r>
      <w:r w:rsidRPr="0093079C">
        <w:rPr>
          <w:rStyle w:val="study-note-ref"/>
          <w:sz w:val="18"/>
          <w:szCs w:val="18"/>
          <w:bdr w:val="none" w:sz="0" w:space="0" w:color="auto" w:frame="1"/>
        </w:rPr>
        <w:t>families</w:t>
      </w:r>
      <w:r w:rsidRPr="0093079C">
        <w:rPr>
          <w:sz w:val="18"/>
          <w:szCs w:val="18"/>
        </w:rPr>
        <w:t> of the earth be </w:t>
      </w:r>
      <w:r w:rsidRPr="0093079C">
        <w:rPr>
          <w:rStyle w:val="study-note-ref"/>
          <w:sz w:val="18"/>
          <w:szCs w:val="18"/>
          <w:bdr w:val="none" w:sz="0" w:space="0" w:color="auto" w:frame="1"/>
        </w:rPr>
        <w:t>blessed</w:t>
      </w:r>
      <w:r w:rsidRPr="0093079C">
        <w:rPr>
          <w:sz w:val="18"/>
          <w:szCs w:val="18"/>
        </w:rPr>
        <w:t>.</w:t>
      </w:r>
      <w:r>
        <w:rPr>
          <w:sz w:val="18"/>
          <w:szCs w:val="18"/>
        </w:rPr>
        <w:t>”</w:t>
      </w:r>
    </w:p>
    <w:p w:rsidR="008B28C2" w:rsidRPr="00F5657A" w:rsidRDefault="008B28C2" w:rsidP="008B28C2">
      <w:pPr>
        <w:pStyle w:val="NoSpacing"/>
        <w:rPr>
          <w:b/>
          <w:sz w:val="18"/>
          <w:szCs w:val="18"/>
          <w:u w:val="single"/>
        </w:rPr>
      </w:pPr>
    </w:p>
    <w:p w:rsidR="008B28C2" w:rsidRPr="00F5657A" w:rsidRDefault="008B28C2" w:rsidP="008B28C2">
      <w:pPr>
        <w:pStyle w:val="NoSpacing"/>
        <w:rPr>
          <w:b/>
          <w:sz w:val="18"/>
          <w:szCs w:val="18"/>
          <w:u w:val="single"/>
        </w:rPr>
      </w:pPr>
      <w:r w:rsidRPr="00F5657A">
        <w:rPr>
          <w:b/>
          <w:sz w:val="18"/>
          <w:szCs w:val="18"/>
          <w:u w:val="single"/>
        </w:rPr>
        <w:t>Abraham kept a record concerning those who had a right to the priesthood (Abr 1:31)</w:t>
      </w:r>
    </w:p>
    <w:p w:rsidR="008B28C2" w:rsidRDefault="008B28C2" w:rsidP="008B28C2">
      <w:pPr>
        <w:pStyle w:val="NoSpacing"/>
        <w:rPr>
          <w:sz w:val="18"/>
          <w:szCs w:val="18"/>
          <w:shd w:val="clear" w:color="auto" w:fill="FFFFFF"/>
        </w:rPr>
      </w:pPr>
      <w:r>
        <w:rPr>
          <w:sz w:val="18"/>
          <w:szCs w:val="18"/>
          <w:shd w:val="clear" w:color="auto" w:fill="FFFFFF"/>
        </w:rPr>
        <w:tab/>
      </w:r>
      <w:r w:rsidRPr="00A87AEF">
        <w:rPr>
          <w:sz w:val="18"/>
          <w:szCs w:val="18"/>
          <w:shd w:val="clear" w:color="auto" w:fill="FFFFFF"/>
        </w:rPr>
        <w:t>But the </w:t>
      </w:r>
      <w:r w:rsidRPr="00A87AEF">
        <w:rPr>
          <w:rStyle w:val="study-note-ref"/>
          <w:sz w:val="18"/>
          <w:szCs w:val="18"/>
          <w:bdr w:val="none" w:sz="0" w:space="0" w:color="auto" w:frame="1"/>
          <w:shd w:val="clear" w:color="auto" w:fill="FFFFFF"/>
        </w:rPr>
        <w:t>records</w:t>
      </w:r>
      <w:r w:rsidRPr="00A87AEF">
        <w:rPr>
          <w:sz w:val="18"/>
          <w:szCs w:val="18"/>
          <w:shd w:val="clear" w:color="auto" w:fill="FFFFFF"/>
        </w:rPr>
        <w:t> of the fathers, even the patriarchs, concerning the right of Priesthood, the Lord my God preserved in mine own hands; therefore a knowledge of the beginning of the creation, and also of the </w:t>
      </w:r>
      <w:r w:rsidRPr="00A87AEF">
        <w:rPr>
          <w:rStyle w:val="study-note-ref"/>
          <w:sz w:val="18"/>
          <w:szCs w:val="18"/>
          <w:bdr w:val="none" w:sz="0" w:space="0" w:color="auto" w:frame="1"/>
          <w:shd w:val="clear" w:color="auto" w:fill="FFFFFF"/>
        </w:rPr>
        <w:t>planets</w:t>
      </w:r>
      <w:r w:rsidRPr="00A87AEF">
        <w:rPr>
          <w:sz w:val="18"/>
          <w:szCs w:val="18"/>
          <w:shd w:val="clear" w:color="auto" w:fill="FFFFFF"/>
        </w:rPr>
        <w:t>, and of the stars, as they were made known unto the fathers, have I kept even unto this day, and I shall endeavor to write some of these things upon this </w:t>
      </w:r>
      <w:r w:rsidRPr="00A87AEF">
        <w:rPr>
          <w:rStyle w:val="study-note-ref"/>
          <w:sz w:val="18"/>
          <w:szCs w:val="18"/>
          <w:bdr w:val="none" w:sz="0" w:space="0" w:color="auto" w:frame="1"/>
          <w:shd w:val="clear" w:color="auto" w:fill="FFFFFF"/>
        </w:rPr>
        <w:t>record</w:t>
      </w:r>
      <w:r w:rsidRPr="00A87AEF">
        <w:rPr>
          <w:sz w:val="18"/>
          <w:szCs w:val="18"/>
          <w:shd w:val="clear" w:color="auto" w:fill="FFFFFF"/>
        </w:rPr>
        <w:t>, for the benefit of my posterity that shall come after me.</w:t>
      </w:r>
    </w:p>
    <w:p w:rsidR="008B28C2" w:rsidRPr="00A87AEF" w:rsidRDefault="008B28C2" w:rsidP="008B28C2">
      <w:pPr>
        <w:pStyle w:val="NoSpacing"/>
        <w:rPr>
          <w:sz w:val="18"/>
          <w:szCs w:val="18"/>
        </w:rPr>
      </w:pPr>
    </w:p>
    <w:p w:rsidR="008B28C2" w:rsidRPr="00F5657A" w:rsidRDefault="008B28C2" w:rsidP="008B28C2">
      <w:pPr>
        <w:pStyle w:val="NoSpacing"/>
        <w:rPr>
          <w:b/>
          <w:sz w:val="18"/>
          <w:szCs w:val="18"/>
          <w:u w:val="single"/>
        </w:rPr>
      </w:pPr>
      <w:r w:rsidRPr="00F5657A">
        <w:rPr>
          <w:b/>
          <w:sz w:val="18"/>
          <w:szCs w:val="18"/>
          <w:u w:val="single"/>
        </w:rPr>
        <w:t>Abraham states how his desire to seek out God was not in vain (Abr 2:12)</w:t>
      </w:r>
    </w:p>
    <w:p w:rsidR="008B28C2" w:rsidRDefault="008B28C2" w:rsidP="008B28C2">
      <w:pPr>
        <w:pStyle w:val="NoSpacing"/>
        <w:rPr>
          <w:sz w:val="18"/>
          <w:szCs w:val="18"/>
          <w:shd w:val="clear" w:color="auto" w:fill="FFFFFF"/>
        </w:rPr>
      </w:pPr>
      <w:r>
        <w:rPr>
          <w:sz w:val="18"/>
          <w:szCs w:val="18"/>
          <w:shd w:val="clear" w:color="auto" w:fill="FFFFFF"/>
        </w:rPr>
        <w:tab/>
      </w:r>
      <w:r w:rsidRPr="00A87AEF">
        <w:rPr>
          <w:sz w:val="18"/>
          <w:szCs w:val="18"/>
          <w:shd w:val="clear" w:color="auto" w:fill="FFFFFF"/>
        </w:rPr>
        <w:t>Now, after the Lord had withdrawn from speaking to me, and withdrawn his face from me, I said in my heart: Thy servant has </w:t>
      </w:r>
      <w:r w:rsidRPr="00A87AEF">
        <w:rPr>
          <w:rStyle w:val="study-note-ref"/>
          <w:sz w:val="18"/>
          <w:szCs w:val="18"/>
          <w:bdr w:val="none" w:sz="0" w:space="0" w:color="auto" w:frame="1"/>
          <w:shd w:val="clear" w:color="auto" w:fill="FFFFFF"/>
        </w:rPr>
        <w:t>sought</w:t>
      </w:r>
      <w:r w:rsidRPr="00A87AEF">
        <w:rPr>
          <w:sz w:val="18"/>
          <w:szCs w:val="18"/>
          <w:shd w:val="clear" w:color="auto" w:fill="FFFFFF"/>
        </w:rPr>
        <w:t> thee earnestly; now I have found thee;</w:t>
      </w:r>
    </w:p>
    <w:p w:rsidR="008B28C2" w:rsidRDefault="008B28C2" w:rsidP="008B28C2">
      <w:pPr>
        <w:pStyle w:val="NoSpacing"/>
        <w:rPr>
          <w:sz w:val="18"/>
          <w:szCs w:val="18"/>
        </w:rPr>
      </w:pPr>
    </w:p>
    <w:p w:rsidR="008B28C2" w:rsidRPr="00A87AEF" w:rsidRDefault="008B28C2" w:rsidP="008B28C2">
      <w:pPr>
        <w:pStyle w:val="NoSpacing"/>
        <w:rPr>
          <w:sz w:val="18"/>
          <w:szCs w:val="18"/>
        </w:rPr>
      </w:pPr>
    </w:p>
    <w:p w:rsidR="008B28C2" w:rsidRPr="00F5657A" w:rsidRDefault="008B28C2" w:rsidP="008B28C2">
      <w:pPr>
        <w:pStyle w:val="NoSpacing"/>
        <w:rPr>
          <w:b/>
          <w:sz w:val="18"/>
          <w:szCs w:val="18"/>
          <w:u w:val="single"/>
        </w:rPr>
      </w:pPr>
      <w:r w:rsidRPr="00F5657A">
        <w:rPr>
          <w:b/>
          <w:sz w:val="18"/>
          <w:szCs w:val="18"/>
          <w:u w:val="single"/>
        </w:rPr>
        <w:t>The Lord hears the prayers of Abraham</w:t>
      </w:r>
      <w:r>
        <w:rPr>
          <w:b/>
          <w:sz w:val="18"/>
          <w:szCs w:val="18"/>
          <w:u w:val="single"/>
        </w:rPr>
        <w:t>, promises his posterity the Land of Canaan</w:t>
      </w:r>
      <w:r w:rsidRPr="00F5657A">
        <w:rPr>
          <w:b/>
          <w:sz w:val="18"/>
          <w:szCs w:val="18"/>
          <w:u w:val="single"/>
        </w:rPr>
        <w:t xml:space="preserve"> (Abr 2:17</w:t>
      </w:r>
      <w:r>
        <w:rPr>
          <w:b/>
          <w:sz w:val="18"/>
          <w:szCs w:val="18"/>
          <w:u w:val="single"/>
        </w:rPr>
        <w:t>-19</w:t>
      </w:r>
      <w:r w:rsidRPr="00F5657A">
        <w:rPr>
          <w:b/>
          <w:sz w:val="18"/>
          <w:szCs w:val="18"/>
          <w:u w:val="single"/>
        </w:rPr>
        <w:t>)</w:t>
      </w:r>
    </w:p>
    <w:p w:rsidR="008B28C2" w:rsidRDefault="008B28C2" w:rsidP="008B28C2">
      <w:pPr>
        <w:pStyle w:val="NoSpacing"/>
        <w:rPr>
          <w:sz w:val="18"/>
          <w:szCs w:val="18"/>
          <w:shd w:val="clear" w:color="auto" w:fill="FFFFFF"/>
        </w:rPr>
      </w:pPr>
      <w:r>
        <w:rPr>
          <w:sz w:val="18"/>
          <w:szCs w:val="18"/>
          <w:shd w:val="clear" w:color="auto" w:fill="FFFFFF"/>
        </w:rPr>
        <w:tab/>
      </w:r>
      <w:r w:rsidRPr="00A87AEF">
        <w:rPr>
          <w:sz w:val="18"/>
          <w:szCs w:val="18"/>
          <w:shd w:val="clear" w:color="auto" w:fill="FFFFFF"/>
        </w:rPr>
        <w:t>Now I, Abraham, built an </w:t>
      </w:r>
      <w:r w:rsidRPr="00A87AEF">
        <w:rPr>
          <w:rStyle w:val="study-note-ref"/>
          <w:sz w:val="18"/>
          <w:szCs w:val="18"/>
          <w:bdr w:val="none" w:sz="0" w:space="0" w:color="auto" w:frame="1"/>
          <w:shd w:val="clear" w:color="auto" w:fill="FFFFFF"/>
        </w:rPr>
        <w:t>altar</w:t>
      </w:r>
      <w:r w:rsidRPr="00A87AEF">
        <w:rPr>
          <w:sz w:val="18"/>
          <w:szCs w:val="18"/>
          <w:shd w:val="clear" w:color="auto" w:fill="FFFFFF"/>
        </w:rPr>
        <w:t> in the land of Jershon, and made an offering unto the Lord, and prayed that the </w:t>
      </w:r>
      <w:r w:rsidRPr="00A87AEF">
        <w:rPr>
          <w:rStyle w:val="study-note-ref"/>
          <w:sz w:val="18"/>
          <w:szCs w:val="18"/>
          <w:bdr w:val="none" w:sz="0" w:space="0" w:color="auto" w:frame="1"/>
          <w:shd w:val="clear" w:color="auto" w:fill="FFFFFF"/>
        </w:rPr>
        <w:t>famine</w:t>
      </w:r>
      <w:r w:rsidRPr="00A87AEF">
        <w:rPr>
          <w:sz w:val="18"/>
          <w:szCs w:val="18"/>
          <w:shd w:val="clear" w:color="auto" w:fill="FFFFFF"/>
        </w:rPr>
        <w:t> might be turned away from my father’s house</w:t>
      </w:r>
      <w:r>
        <w:rPr>
          <w:sz w:val="18"/>
          <w:szCs w:val="18"/>
          <w:shd w:val="clear" w:color="auto" w:fill="FFFFFF"/>
        </w:rPr>
        <w:t xml:space="preserve">, </w:t>
      </w:r>
      <w:r w:rsidRPr="00A87AEF">
        <w:rPr>
          <w:sz w:val="18"/>
          <w:szCs w:val="18"/>
          <w:shd w:val="clear" w:color="auto" w:fill="FFFFFF"/>
        </w:rPr>
        <w:t>that they might not perish.</w:t>
      </w:r>
    </w:p>
    <w:p w:rsidR="008B28C2" w:rsidRDefault="008B28C2" w:rsidP="008B28C2">
      <w:pPr>
        <w:pStyle w:val="NoSpacing"/>
        <w:rPr>
          <w:sz w:val="18"/>
          <w:szCs w:val="18"/>
        </w:rPr>
      </w:pPr>
      <w:r>
        <w:rPr>
          <w:sz w:val="18"/>
          <w:szCs w:val="18"/>
        </w:rPr>
        <w:tab/>
      </w:r>
      <w:r w:rsidRPr="00A87AEF">
        <w:rPr>
          <w:sz w:val="18"/>
          <w:szCs w:val="18"/>
        </w:rPr>
        <w:t>And then we passed from Jershon through the land unto the place of Sechem; it was situated in the plains of Moreh, and we had already come into the borders of the land of the </w:t>
      </w:r>
      <w:r w:rsidRPr="00A87AEF">
        <w:rPr>
          <w:rStyle w:val="study-note-ref"/>
          <w:sz w:val="18"/>
          <w:szCs w:val="18"/>
          <w:bdr w:val="none" w:sz="0" w:space="0" w:color="auto" w:frame="1"/>
        </w:rPr>
        <w:t>Canaanites</w:t>
      </w:r>
      <w:r w:rsidRPr="00A87AEF">
        <w:rPr>
          <w:sz w:val="18"/>
          <w:szCs w:val="18"/>
        </w:rPr>
        <w:t>, and I offered </w:t>
      </w:r>
      <w:r w:rsidRPr="00A87AEF">
        <w:rPr>
          <w:rStyle w:val="study-note-ref"/>
          <w:sz w:val="18"/>
          <w:szCs w:val="18"/>
          <w:bdr w:val="none" w:sz="0" w:space="0" w:color="auto" w:frame="1"/>
        </w:rPr>
        <w:t>sacrifice</w:t>
      </w:r>
      <w:r w:rsidRPr="00A87AEF">
        <w:rPr>
          <w:sz w:val="18"/>
          <w:szCs w:val="18"/>
        </w:rPr>
        <w:t> there in the plains of Moreh, and called on the Lord devoutly, because we had already come into the land of this idolatrous nation.</w:t>
      </w:r>
      <w:r>
        <w:rPr>
          <w:sz w:val="18"/>
          <w:szCs w:val="18"/>
        </w:rPr>
        <w:t xml:space="preserve"> </w:t>
      </w:r>
      <w:r w:rsidRPr="00A87AEF">
        <w:rPr>
          <w:sz w:val="18"/>
          <w:szCs w:val="18"/>
        </w:rPr>
        <w:t>And the Lord </w:t>
      </w:r>
      <w:r w:rsidRPr="00A87AEF">
        <w:rPr>
          <w:rStyle w:val="study-note-ref"/>
          <w:sz w:val="18"/>
          <w:szCs w:val="18"/>
          <w:bdr w:val="none" w:sz="0" w:space="0" w:color="auto" w:frame="1"/>
        </w:rPr>
        <w:t>appeared</w:t>
      </w:r>
      <w:r w:rsidRPr="00A87AEF">
        <w:rPr>
          <w:sz w:val="18"/>
          <w:szCs w:val="18"/>
        </w:rPr>
        <w:t xml:space="preserve"> unto me in answer to my prayers, and said unto me: </w:t>
      </w:r>
    </w:p>
    <w:p w:rsidR="008B28C2" w:rsidRDefault="008B28C2" w:rsidP="008B28C2">
      <w:pPr>
        <w:pStyle w:val="NoSpacing"/>
        <w:rPr>
          <w:sz w:val="18"/>
          <w:szCs w:val="18"/>
        </w:rPr>
      </w:pPr>
    </w:p>
    <w:p w:rsidR="008B28C2" w:rsidRPr="007644E9" w:rsidRDefault="008B28C2" w:rsidP="008B28C2">
      <w:pPr>
        <w:pStyle w:val="NoSpacing"/>
        <w:rPr>
          <w:sz w:val="18"/>
          <w:szCs w:val="18"/>
        </w:rPr>
      </w:pPr>
      <w:r>
        <w:rPr>
          <w:sz w:val="18"/>
          <w:szCs w:val="18"/>
        </w:rPr>
        <w:tab/>
      </w:r>
      <w:r>
        <w:rPr>
          <w:sz w:val="18"/>
          <w:szCs w:val="18"/>
        </w:rPr>
        <w:tab/>
        <w:t>“</w:t>
      </w:r>
      <w:r w:rsidRPr="00A87AEF">
        <w:rPr>
          <w:sz w:val="18"/>
          <w:szCs w:val="18"/>
        </w:rPr>
        <w:t>Unto thy seed will I give this </w:t>
      </w:r>
      <w:r w:rsidRPr="00A87AEF">
        <w:rPr>
          <w:rStyle w:val="study-note-ref"/>
          <w:sz w:val="18"/>
          <w:szCs w:val="18"/>
          <w:bdr w:val="none" w:sz="0" w:space="0" w:color="auto" w:frame="1"/>
        </w:rPr>
        <w:t>land</w:t>
      </w:r>
      <w:r w:rsidRPr="00A87AEF">
        <w:rPr>
          <w:sz w:val="18"/>
          <w:szCs w:val="18"/>
        </w:rPr>
        <w:t>.</w:t>
      </w:r>
      <w:r>
        <w:rPr>
          <w:sz w:val="18"/>
          <w:szCs w:val="18"/>
        </w:rPr>
        <w:t>”</w:t>
      </w:r>
    </w:p>
    <w:p w:rsidR="008B28C2" w:rsidRPr="00F5657A" w:rsidRDefault="008B28C2" w:rsidP="008B28C2">
      <w:pPr>
        <w:pStyle w:val="NoSpacing"/>
        <w:rPr>
          <w:b/>
          <w:sz w:val="18"/>
          <w:szCs w:val="18"/>
          <w:u w:val="single"/>
        </w:rPr>
      </w:pPr>
    </w:p>
    <w:p w:rsidR="008B28C2" w:rsidRDefault="008B28C2" w:rsidP="008B28C2">
      <w:pPr>
        <w:pStyle w:val="NoSpacing"/>
        <w:rPr>
          <w:b/>
          <w:sz w:val="18"/>
          <w:szCs w:val="18"/>
          <w:u w:val="single"/>
        </w:rPr>
      </w:pPr>
      <w:r w:rsidRPr="00F5657A">
        <w:rPr>
          <w:b/>
          <w:sz w:val="18"/>
          <w:szCs w:val="18"/>
          <w:u w:val="single"/>
        </w:rPr>
        <w:t xml:space="preserve">One of the blessings that Abraham received was to see much of the Universe, the residence of God, the Creation, and the Garden of Eden </w:t>
      </w:r>
    </w:p>
    <w:p w:rsidR="008B28C2" w:rsidRPr="00A87AEF" w:rsidRDefault="008B28C2" w:rsidP="008B28C2">
      <w:pPr>
        <w:pStyle w:val="NoSpacing"/>
        <w:rPr>
          <w:b/>
          <w:sz w:val="18"/>
          <w:szCs w:val="18"/>
        </w:rPr>
      </w:pPr>
      <w:r w:rsidRPr="00A87AEF">
        <w:rPr>
          <w:b/>
          <w:sz w:val="18"/>
          <w:szCs w:val="18"/>
        </w:rPr>
        <w:t>(See Abr 3-5)</w:t>
      </w:r>
    </w:p>
    <w:p w:rsidR="008B28C2" w:rsidRPr="00F5657A" w:rsidRDefault="008B28C2" w:rsidP="008B28C2">
      <w:pPr>
        <w:pStyle w:val="NoSpacing"/>
        <w:rPr>
          <w:b/>
          <w:sz w:val="18"/>
          <w:szCs w:val="18"/>
          <w:u w:val="single"/>
        </w:rPr>
      </w:pPr>
    </w:p>
    <w:p w:rsidR="008B28C2" w:rsidRPr="00F5657A" w:rsidRDefault="008B28C2" w:rsidP="008B28C2">
      <w:pPr>
        <w:pStyle w:val="NoSpacing"/>
        <w:rPr>
          <w:b/>
          <w:sz w:val="18"/>
          <w:szCs w:val="18"/>
          <w:u w:val="single"/>
        </w:rPr>
      </w:pPr>
      <w:r w:rsidRPr="00F5657A">
        <w:rPr>
          <w:b/>
          <w:sz w:val="18"/>
          <w:szCs w:val="18"/>
          <w:u w:val="single"/>
        </w:rPr>
        <w:t>The Lord spoke with Abraham at Beth-el (</w:t>
      </w:r>
      <w:r>
        <w:rPr>
          <w:b/>
          <w:sz w:val="18"/>
          <w:szCs w:val="18"/>
          <w:u w:val="single"/>
        </w:rPr>
        <w:t xml:space="preserve">Abr 2:20; </w:t>
      </w:r>
      <w:r w:rsidRPr="00F5657A">
        <w:rPr>
          <w:b/>
          <w:sz w:val="18"/>
          <w:szCs w:val="18"/>
          <w:u w:val="single"/>
        </w:rPr>
        <w:t>Gen 12:7-8)</w:t>
      </w:r>
    </w:p>
    <w:p w:rsidR="008B28C2" w:rsidRDefault="008B28C2" w:rsidP="008B28C2">
      <w:pPr>
        <w:pStyle w:val="NoSpacing"/>
        <w:rPr>
          <w:sz w:val="18"/>
          <w:szCs w:val="18"/>
        </w:rPr>
      </w:pPr>
      <w:r>
        <w:rPr>
          <w:sz w:val="18"/>
          <w:szCs w:val="18"/>
          <w:shd w:val="clear" w:color="auto" w:fill="FFFFFF"/>
        </w:rPr>
        <w:tab/>
      </w:r>
      <w:r w:rsidRPr="00A91D5C">
        <w:rPr>
          <w:sz w:val="18"/>
          <w:szCs w:val="18"/>
          <w:shd w:val="clear" w:color="auto" w:fill="FFFFFF"/>
        </w:rPr>
        <w:t>And I, Abraham, arose from the place of the altar which I had built unto the Lord, and removed from thence unto a mountain on the east of </w:t>
      </w:r>
      <w:r w:rsidRPr="00A91D5C">
        <w:rPr>
          <w:rStyle w:val="study-note-ref"/>
          <w:sz w:val="18"/>
          <w:szCs w:val="18"/>
          <w:bdr w:val="none" w:sz="0" w:space="0" w:color="auto" w:frame="1"/>
          <w:shd w:val="clear" w:color="auto" w:fill="FFFFFF"/>
        </w:rPr>
        <w:t>Bethel</w:t>
      </w:r>
      <w:r w:rsidRPr="00A91D5C">
        <w:rPr>
          <w:sz w:val="18"/>
          <w:szCs w:val="18"/>
          <w:shd w:val="clear" w:color="auto" w:fill="FFFFFF"/>
        </w:rPr>
        <w:t>, and pitched my tent there, Bethel on the west, and </w:t>
      </w:r>
      <w:r w:rsidRPr="00A91D5C">
        <w:rPr>
          <w:rStyle w:val="study-note-ref"/>
          <w:sz w:val="18"/>
          <w:szCs w:val="18"/>
          <w:bdr w:val="none" w:sz="0" w:space="0" w:color="auto" w:frame="1"/>
          <w:shd w:val="clear" w:color="auto" w:fill="FFFFFF"/>
        </w:rPr>
        <w:t>Hai</w:t>
      </w:r>
      <w:r w:rsidRPr="00A91D5C">
        <w:rPr>
          <w:sz w:val="18"/>
          <w:szCs w:val="18"/>
          <w:shd w:val="clear" w:color="auto" w:fill="FFFFFF"/>
        </w:rPr>
        <w:t> on the east; and there I built another </w:t>
      </w:r>
      <w:r w:rsidRPr="00A91D5C">
        <w:rPr>
          <w:rStyle w:val="study-note-ref"/>
          <w:sz w:val="18"/>
          <w:szCs w:val="18"/>
          <w:bdr w:val="none" w:sz="0" w:space="0" w:color="auto" w:frame="1"/>
          <w:shd w:val="clear" w:color="auto" w:fill="FFFFFF"/>
        </w:rPr>
        <w:t>altar</w:t>
      </w:r>
      <w:r w:rsidRPr="00A91D5C">
        <w:rPr>
          <w:sz w:val="18"/>
          <w:szCs w:val="18"/>
          <w:shd w:val="clear" w:color="auto" w:fill="FFFFFF"/>
        </w:rPr>
        <w:t> unto the Lord, and </w:t>
      </w:r>
      <w:r w:rsidRPr="00A91D5C">
        <w:rPr>
          <w:rStyle w:val="study-note-ref"/>
          <w:sz w:val="18"/>
          <w:szCs w:val="18"/>
          <w:bdr w:val="none" w:sz="0" w:space="0" w:color="auto" w:frame="1"/>
          <w:shd w:val="clear" w:color="auto" w:fill="FFFFFF"/>
        </w:rPr>
        <w:t>called</w:t>
      </w:r>
      <w:r w:rsidRPr="00A91D5C">
        <w:rPr>
          <w:sz w:val="18"/>
          <w:szCs w:val="18"/>
          <w:shd w:val="clear" w:color="auto" w:fill="FFFFFF"/>
        </w:rPr>
        <w:t> again upon the name of the Lord.</w:t>
      </w:r>
      <w:r>
        <w:rPr>
          <w:sz w:val="18"/>
          <w:szCs w:val="18"/>
          <w:shd w:val="clear" w:color="auto" w:fill="FFFFFF"/>
        </w:rPr>
        <w:t xml:space="preserve"> </w:t>
      </w:r>
      <w:r w:rsidRPr="00A91D5C">
        <w:rPr>
          <w:sz w:val="18"/>
          <w:szCs w:val="18"/>
        </w:rPr>
        <w:t>And the </w:t>
      </w:r>
      <w:r w:rsidRPr="00A91D5C">
        <w:rPr>
          <w:rStyle w:val="small-caps"/>
          <w:sz w:val="18"/>
          <w:szCs w:val="18"/>
          <w:bdr w:val="none" w:sz="0" w:space="0" w:color="auto" w:frame="1"/>
        </w:rPr>
        <w:t>Lord</w:t>
      </w:r>
      <w:r w:rsidRPr="00A91D5C">
        <w:rPr>
          <w:sz w:val="18"/>
          <w:szCs w:val="18"/>
        </w:rPr>
        <w:t> appeared unto Abram, and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91D5C">
        <w:rPr>
          <w:rStyle w:val="study-note-ref"/>
          <w:sz w:val="18"/>
          <w:szCs w:val="18"/>
          <w:bdr w:val="none" w:sz="0" w:space="0" w:color="auto" w:frame="1"/>
        </w:rPr>
        <w:t>Unto</w:t>
      </w:r>
      <w:r w:rsidRPr="00A91D5C">
        <w:rPr>
          <w:sz w:val="18"/>
          <w:szCs w:val="18"/>
        </w:rPr>
        <w:t> thy </w:t>
      </w:r>
      <w:r w:rsidRPr="00A91D5C">
        <w:rPr>
          <w:rStyle w:val="study-note-ref"/>
          <w:sz w:val="18"/>
          <w:szCs w:val="18"/>
          <w:bdr w:val="none" w:sz="0" w:space="0" w:color="auto" w:frame="1"/>
        </w:rPr>
        <w:t>seed</w:t>
      </w:r>
      <w:r w:rsidRPr="00A91D5C">
        <w:rPr>
          <w:sz w:val="18"/>
          <w:szCs w:val="18"/>
        </w:rPr>
        <w:t> will I give this </w:t>
      </w:r>
      <w:r w:rsidRPr="00A91D5C">
        <w:rPr>
          <w:rStyle w:val="study-note-ref"/>
          <w:sz w:val="18"/>
          <w:szCs w:val="18"/>
          <w:bdr w:val="none" w:sz="0" w:space="0" w:color="auto" w:frame="1"/>
        </w:rPr>
        <w:t>land</w:t>
      </w:r>
      <w:r w:rsidRPr="00A91D5C">
        <w:rPr>
          <w:sz w:val="18"/>
          <w:szCs w:val="18"/>
        </w:rPr>
        <w:t>:</w:t>
      </w:r>
      <w:r>
        <w:rPr>
          <w:sz w:val="18"/>
          <w:szCs w:val="18"/>
        </w:rPr>
        <w:t>”</w:t>
      </w:r>
      <w:r w:rsidRPr="00A91D5C">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A91D5C">
        <w:rPr>
          <w:sz w:val="18"/>
          <w:szCs w:val="18"/>
        </w:rPr>
        <w:t>and there builded he an </w:t>
      </w:r>
      <w:r w:rsidRPr="00A91D5C">
        <w:rPr>
          <w:rStyle w:val="study-note-ref"/>
          <w:sz w:val="18"/>
          <w:szCs w:val="18"/>
          <w:bdr w:val="none" w:sz="0" w:space="0" w:color="auto" w:frame="1"/>
        </w:rPr>
        <w:t>altar</w:t>
      </w:r>
      <w:r w:rsidRPr="00A91D5C">
        <w:rPr>
          <w:sz w:val="18"/>
          <w:szCs w:val="18"/>
        </w:rPr>
        <w:t> unto the </w:t>
      </w:r>
      <w:r w:rsidRPr="00A91D5C">
        <w:rPr>
          <w:rStyle w:val="small-caps"/>
          <w:sz w:val="18"/>
          <w:szCs w:val="18"/>
          <w:bdr w:val="none" w:sz="0" w:space="0" w:color="auto" w:frame="1"/>
        </w:rPr>
        <w:t>Lord</w:t>
      </w:r>
      <w:r w:rsidRPr="00A91D5C">
        <w:rPr>
          <w:sz w:val="18"/>
          <w:szCs w:val="18"/>
        </w:rPr>
        <w:t>, who appeared unto him.</w:t>
      </w:r>
      <w:r>
        <w:rPr>
          <w:sz w:val="18"/>
          <w:szCs w:val="18"/>
          <w:shd w:val="clear" w:color="auto" w:fill="FFFFFF"/>
        </w:rPr>
        <w:t xml:space="preserve"> </w:t>
      </w:r>
      <w:r w:rsidRPr="00A91D5C">
        <w:rPr>
          <w:sz w:val="18"/>
          <w:szCs w:val="18"/>
        </w:rPr>
        <w:t>And he removed from thence unto a mountain on the east of </w:t>
      </w:r>
      <w:r w:rsidRPr="00A91D5C">
        <w:rPr>
          <w:rStyle w:val="study-note-ref"/>
          <w:sz w:val="18"/>
          <w:szCs w:val="18"/>
          <w:bdr w:val="none" w:sz="0" w:space="0" w:color="auto" w:frame="1"/>
        </w:rPr>
        <w:t>Beth-el</w:t>
      </w:r>
      <w:r w:rsidRPr="00A91D5C">
        <w:rPr>
          <w:sz w:val="18"/>
          <w:szCs w:val="18"/>
        </w:rPr>
        <w:t>, and pitched his tent, </w:t>
      </w:r>
      <w:r w:rsidRPr="00A91D5C">
        <w:rPr>
          <w:rStyle w:val="clarity-word"/>
          <w:sz w:val="18"/>
          <w:szCs w:val="18"/>
          <w:bdr w:val="none" w:sz="0" w:space="0" w:color="auto" w:frame="1"/>
        </w:rPr>
        <w:t>having</w:t>
      </w:r>
      <w:r w:rsidRPr="00A91D5C">
        <w:rPr>
          <w:sz w:val="18"/>
          <w:szCs w:val="18"/>
        </w:rPr>
        <w:t> </w:t>
      </w:r>
      <w:r w:rsidRPr="00A91D5C">
        <w:rPr>
          <w:rStyle w:val="study-note-ref"/>
          <w:sz w:val="18"/>
          <w:szCs w:val="18"/>
          <w:bdr w:val="none" w:sz="0" w:space="0" w:color="auto" w:frame="1"/>
        </w:rPr>
        <w:t>Beth-el</w:t>
      </w:r>
      <w:r w:rsidRPr="00A91D5C">
        <w:rPr>
          <w:sz w:val="18"/>
          <w:szCs w:val="18"/>
        </w:rPr>
        <w:t> on the west, and </w:t>
      </w:r>
      <w:r w:rsidRPr="00A91D5C">
        <w:rPr>
          <w:rStyle w:val="study-note-ref"/>
          <w:sz w:val="18"/>
          <w:szCs w:val="18"/>
          <w:bdr w:val="none" w:sz="0" w:space="0" w:color="auto" w:frame="1"/>
        </w:rPr>
        <w:t>Hai</w:t>
      </w:r>
      <w:r w:rsidRPr="00A91D5C">
        <w:rPr>
          <w:sz w:val="18"/>
          <w:szCs w:val="18"/>
        </w:rPr>
        <w:t> on the east: and there he builded an altar unto the </w:t>
      </w:r>
      <w:r w:rsidRPr="00A91D5C">
        <w:rPr>
          <w:rStyle w:val="small-caps"/>
          <w:sz w:val="18"/>
          <w:szCs w:val="18"/>
          <w:bdr w:val="none" w:sz="0" w:space="0" w:color="auto" w:frame="1"/>
        </w:rPr>
        <w:t>Lord</w:t>
      </w:r>
      <w:r w:rsidRPr="00A91D5C">
        <w:rPr>
          <w:sz w:val="18"/>
          <w:szCs w:val="18"/>
        </w:rPr>
        <w:t>, and </w:t>
      </w:r>
      <w:r w:rsidRPr="00A91D5C">
        <w:rPr>
          <w:rStyle w:val="study-note-ref"/>
          <w:sz w:val="18"/>
          <w:szCs w:val="18"/>
          <w:bdr w:val="none" w:sz="0" w:space="0" w:color="auto" w:frame="1"/>
        </w:rPr>
        <w:t>called upon</w:t>
      </w:r>
      <w:r w:rsidRPr="00A91D5C">
        <w:rPr>
          <w:sz w:val="18"/>
          <w:szCs w:val="18"/>
        </w:rPr>
        <w:t> the </w:t>
      </w:r>
      <w:r w:rsidRPr="00A91D5C">
        <w:rPr>
          <w:rStyle w:val="study-note-ref"/>
          <w:sz w:val="18"/>
          <w:szCs w:val="18"/>
          <w:bdr w:val="none" w:sz="0" w:space="0" w:color="auto" w:frame="1"/>
        </w:rPr>
        <w:t>name</w:t>
      </w:r>
      <w:r w:rsidRPr="00A91D5C">
        <w:rPr>
          <w:sz w:val="18"/>
          <w:szCs w:val="18"/>
        </w:rPr>
        <w:t> of the </w:t>
      </w:r>
      <w:r w:rsidRPr="00A91D5C">
        <w:rPr>
          <w:rStyle w:val="small-caps"/>
          <w:sz w:val="18"/>
          <w:szCs w:val="18"/>
          <w:bdr w:val="none" w:sz="0" w:space="0" w:color="auto" w:frame="1"/>
        </w:rPr>
        <w:t>Lord</w:t>
      </w:r>
      <w:r w:rsidRPr="00A91D5C">
        <w:rPr>
          <w:sz w:val="18"/>
          <w:szCs w:val="18"/>
        </w:rPr>
        <w:t>.</w:t>
      </w:r>
    </w:p>
    <w:p w:rsidR="008B28C2" w:rsidRDefault="008B28C2" w:rsidP="008B28C2">
      <w:pPr>
        <w:pStyle w:val="NoSpacing"/>
        <w:rPr>
          <w:sz w:val="18"/>
          <w:szCs w:val="18"/>
        </w:rPr>
      </w:pPr>
    </w:p>
    <w:p w:rsidR="008B28C2" w:rsidRDefault="00911AD0" w:rsidP="008B28C2">
      <w:pPr>
        <w:pStyle w:val="NoSpacing"/>
        <w:rPr>
          <w:sz w:val="18"/>
          <w:szCs w:val="18"/>
        </w:rPr>
      </w:pPr>
      <w:r w:rsidRPr="00911AD0">
        <w:rPr>
          <w:noProof/>
          <w:sz w:val="18"/>
          <w:szCs w:val="18"/>
          <w:shd w:val="clear" w:color="auto" w:fill="FFFFFF"/>
          <w:lang w:eastAsia="zh-TW"/>
        </w:rPr>
        <w:pict>
          <v:shape id="_x0000_s1032" type="#_x0000_t202" style="position:absolute;margin-left:-.75pt;margin-top:8pt;width:447.25pt;height:61.75pt;z-index:251644928;mso-width-relative:margin;mso-height-relative:margin">
            <v:shadow on="t" opacity=".5" offset="6pt,6pt"/>
            <v:textbox>
              <w:txbxContent>
                <w:p w:rsidR="00AD1031" w:rsidRDefault="00AD1031" w:rsidP="008B28C2">
                  <w:pPr>
                    <w:pStyle w:val="NoSpacing"/>
                    <w:rPr>
                      <w:b/>
                      <w:i/>
                      <w:sz w:val="20"/>
                      <w:szCs w:val="20"/>
                    </w:rPr>
                  </w:pPr>
                  <w:r>
                    <w:rPr>
                      <w:b/>
                      <w:i/>
                      <w:sz w:val="20"/>
                      <w:szCs w:val="20"/>
                    </w:rPr>
                    <w:t>What’s so important about Beth-El?</w:t>
                  </w:r>
                </w:p>
                <w:p w:rsidR="00AD1031" w:rsidRPr="00A91D5C" w:rsidRDefault="00AD1031" w:rsidP="008B28C2">
                  <w:pPr>
                    <w:pStyle w:val="NoSpacing"/>
                    <w:rPr>
                      <w:sz w:val="20"/>
                      <w:szCs w:val="20"/>
                    </w:rPr>
                  </w:pPr>
                  <w:r>
                    <w:rPr>
                      <w:sz w:val="20"/>
                      <w:szCs w:val="20"/>
                    </w:rPr>
                    <w:t>In the ancient language, “Beth” meant “House” and “El” was short for “Elohim.”  Hence, Beth-el, was really “The House of Elohim,” or more appropriately, “The House of God.”  It was at Beth-el, that temple ordinances, rites, and promises were first revealed to Abraham, in an ancient, sort of pre-temple.</w:t>
                  </w:r>
                </w:p>
                <w:p w:rsidR="00AD1031" w:rsidRDefault="00AD1031" w:rsidP="008B28C2"/>
              </w:txbxContent>
            </v:textbox>
          </v:shape>
        </w:pict>
      </w: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b/>
          <w:sz w:val="18"/>
          <w:szCs w:val="18"/>
          <w:u w:val="single"/>
        </w:rPr>
      </w:pPr>
    </w:p>
    <w:p w:rsidR="008B28C2" w:rsidRPr="00F5657A" w:rsidRDefault="008B28C2" w:rsidP="008B28C2">
      <w:pPr>
        <w:pStyle w:val="NoSpacing"/>
        <w:rPr>
          <w:b/>
          <w:sz w:val="18"/>
          <w:szCs w:val="18"/>
          <w:u w:val="single"/>
        </w:rPr>
      </w:pPr>
      <w:r w:rsidRPr="00F5657A">
        <w:rPr>
          <w:b/>
          <w:sz w:val="18"/>
          <w:szCs w:val="18"/>
          <w:u w:val="single"/>
        </w:rPr>
        <w:t>Abraham paid his tithing to Melchizedek (Melchizedek is Shem, son of Noah), king of Salem, Prince of Peace (Alma 13:14-18;</w:t>
      </w:r>
    </w:p>
    <w:p w:rsidR="008B28C2" w:rsidRPr="00F5657A" w:rsidRDefault="008B28C2" w:rsidP="008B28C2">
      <w:pPr>
        <w:pStyle w:val="NoSpacing"/>
        <w:rPr>
          <w:b/>
          <w:sz w:val="18"/>
          <w:szCs w:val="18"/>
          <w:u w:val="single"/>
        </w:rPr>
      </w:pPr>
      <w:r w:rsidRPr="00F5657A">
        <w:rPr>
          <w:b/>
          <w:sz w:val="18"/>
          <w:szCs w:val="18"/>
          <w:u w:val="single"/>
        </w:rPr>
        <w:t>Heb 7:1-2)</w:t>
      </w:r>
    </w:p>
    <w:p w:rsidR="008B28C2" w:rsidRPr="007644E9" w:rsidRDefault="008B28C2" w:rsidP="008B28C2">
      <w:pPr>
        <w:pStyle w:val="NoSpacing"/>
        <w:rPr>
          <w:sz w:val="18"/>
          <w:szCs w:val="18"/>
        </w:rPr>
      </w:pPr>
      <w:r>
        <w:rPr>
          <w:sz w:val="18"/>
          <w:szCs w:val="18"/>
        </w:rPr>
        <w:tab/>
      </w:r>
      <w:r w:rsidRPr="007644E9">
        <w:rPr>
          <w:sz w:val="18"/>
          <w:szCs w:val="18"/>
        </w:rPr>
        <w:t>Yea, humble yourselves even as the people in the days of </w:t>
      </w:r>
      <w:r w:rsidRPr="007644E9">
        <w:rPr>
          <w:rStyle w:val="study-note-ref"/>
          <w:sz w:val="18"/>
          <w:szCs w:val="18"/>
          <w:bdr w:val="none" w:sz="0" w:space="0" w:color="auto" w:frame="1"/>
        </w:rPr>
        <w:t>Melchizedek</w:t>
      </w:r>
      <w:r w:rsidRPr="007644E9">
        <w:rPr>
          <w:sz w:val="18"/>
          <w:szCs w:val="18"/>
        </w:rPr>
        <w:t>, who was also a high priest after this same order which I have spoken, who also took upon him the high priesthood forever.</w:t>
      </w:r>
      <w:r>
        <w:rPr>
          <w:sz w:val="18"/>
          <w:szCs w:val="18"/>
        </w:rPr>
        <w:t xml:space="preserve"> </w:t>
      </w:r>
      <w:r w:rsidRPr="007644E9">
        <w:rPr>
          <w:sz w:val="18"/>
          <w:szCs w:val="18"/>
        </w:rPr>
        <w:t>And it was this same Melchizedek to whom Abraham paid </w:t>
      </w:r>
      <w:r w:rsidRPr="007644E9">
        <w:rPr>
          <w:rStyle w:val="study-note-ref"/>
          <w:sz w:val="18"/>
          <w:szCs w:val="18"/>
          <w:bdr w:val="none" w:sz="0" w:space="0" w:color="auto" w:frame="1"/>
        </w:rPr>
        <w:t>tithes</w:t>
      </w:r>
      <w:r w:rsidRPr="007644E9">
        <w:rPr>
          <w:sz w:val="18"/>
          <w:szCs w:val="18"/>
        </w:rPr>
        <w:t>; yea, even our father Abraham paid tithes of one-tenth part of all he possessed.</w:t>
      </w:r>
    </w:p>
    <w:p w:rsidR="008B28C2" w:rsidRPr="007644E9" w:rsidRDefault="008B28C2" w:rsidP="008B28C2">
      <w:pPr>
        <w:pStyle w:val="NoSpacing"/>
        <w:rPr>
          <w:sz w:val="18"/>
          <w:szCs w:val="18"/>
        </w:rPr>
      </w:pPr>
      <w:r>
        <w:rPr>
          <w:sz w:val="18"/>
          <w:szCs w:val="18"/>
        </w:rPr>
        <w:tab/>
      </w:r>
      <w:r w:rsidRPr="007644E9">
        <w:rPr>
          <w:sz w:val="18"/>
          <w:szCs w:val="18"/>
        </w:rPr>
        <w:t>Now these </w:t>
      </w:r>
      <w:r w:rsidRPr="007644E9">
        <w:rPr>
          <w:rStyle w:val="study-note-ref"/>
          <w:sz w:val="18"/>
          <w:szCs w:val="18"/>
          <w:bdr w:val="none" w:sz="0" w:space="0" w:color="auto" w:frame="1"/>
        </w:rPr>
        <w:t>ordinances</w:t>
      </w:r>
      <w:r w:rsidRPr="007644E9">
        <w:rPr>
          <w:sz w:val="18"/>
          <w:szCs w:val="18"/>
        </w:rPr>
        <w:t> were given after this </w:t>
      </w:r>
      <w:r w:rsidRPr="007644E9">
        <w:rPr>
          <w:rStyle w:val="study-note-ref"/>
          <w:sz w:val="18"/>
          <w:szCs w:val="18"/>
          <w:bdr w:val="none" w:sz="0" w:space="0" w:color="auto" w:frame="1"/>
        </w:rPr>
        <w:t>manner</w:t>
      </w:r>
      <w:r w:rsidRPr="007644E9">
        <w:rPr>
          <w:sz w:val="18"/>
          <w:szCs w:val="18"/>
        </w:rPr>
        <w:t>, that thereby the people might look forward on the Son of God, it being a </w:t>
      </w:r>
      <w:r w:rsidRPr="007644E9">
        <w:rPr>
          <w:rStyle w:val="study-note-ref"/>
          <w:sz w:val="18"/>
          <w:szCs w:val="18"/>
          <w:bdr w:val="none" w:sz="0" w:space="0" w:color="auto" w:frame="1"/>
        </w:rPr>
        <w:t>type</w:t>
      </w:r>
      <w:r w:rsidRPr="007644E9">
        <w:rPr>
          <w:sz w:val="18"/>
          <w:szCs w:val="18"/>
        </w:rPr>
        <w:t xml:space="preserve"> of his order, or it being his order, and this that they might look forward to him for a remission of their sins, that </w:t>
      </w:r>
      <w:r w:rsidRPr="007644E9">
        <w:rPr>
          <w:sz w:val="18"/>
          <w:szCs w:val="18"/>
        </w:rPr>
        <w:lastRenderedPageBreak/>
        <w:t>they might enter into the rest of the Lord.</w:t>
      </w:r>
      <w:r>
        <w:rPr>
          <w:sz w:val="18"/>
          <w:szCs w:val="18"/>
        </w:rPr>
        <w:t xml:space="preserve"> </w:t>
      </w:r>
      <w:r w:rsidRPr="007644E9">
        <w:rPr>
          <w:sz w:val="18"/>
          <w:szCs w:val="18"/>
        </w:rPr>
        <w:t>Now this Melchizedek was a king over the land of Salem; and his people had waxed strong in iniquity and abomination; yea, they had all gone astray; they were full of all manner of wickedness;</w:t>
      </w:r>
    </w:p>
    <w:p w:rsidR="008B28C2" w:rsidRDefault="008B28C2" w:rsidP="008B28C2">
      <w:pPr>
        <w:pStyle w:val="NoSpacing"/>
        <w:rPr>
          <w:sz w:val="18"/>
          <w:szCs w:val="18"/>
        </w:rPr>
      </w:pPr>
      <w:r>
        <w:rPr>
          <w:sz w:val="18"/>
          <w:szCs w:val="18"/>
        </w:rPr>
        <w:tab/>
      </w:r>
      <w:r w:rsidRPr="007644E9">
        <w:rPr>
          <w:sz w:val="18"/>
          <w:szCs w:val="18"/>
        </w:rPr>
        <w:t>But Melchizedek having exercised mighty faith, and received the office of the high priesthood according to the </w:t>
      </w:r>
      <w:r w:rsidRPr="007644E9">
        <w:rPr>
          <w:rStyle w:val="study-note-ref"/>
          <w:sz w:val="18"/>
          <w:szCs w:val="18"/>
          <w:bdr w:val="none" w:sz="0" w:space="0" w:color="auto" w:frame="1"/>
        </w:rPr>
        <w:t>holy order</w:t>
      </w:r>
      <w:r w:rsidRPr="007644E9">
        <w:rPr>
          <w:sz w:val="18"/>
          <w:szCs w:val="18"/>
        </w:rPr>
        <w:t> of God, did preach repentance unto his people. And behold, they did repent; and Melchizedek did establish peace in the land in his days; therefore he was called the prince of peace, for he was the king of Salem; and he did reign under his father.</w:t>
      </w:r>
    </w:p>
    <w:p w:rsidR="008B28C2" w:rsidRPr="007644E9" w:rsidRDefault="008B28C2" w:rsidP="008B28C2">
      <w:pPr>
        <w:pStyle w:val="NoSpacing"/>
        <w:rPr>
          <w:sz w:val="18"/>
          <w:szCs w:val="18"/>
        </w:rPr>
      </w:pPr>
      <w:r w:rsidRPr="007644E9">
        <w:rPr>
          <w:sz w:val="18"/>
          <w:szCs w:val="18"/>
        </w:rPr>
        <w:t>To whom also Abraham gave a </w:t>
      </w:r>
      <w:r w:rsidRPr="007644E9">
        <w:rPr>
          <w:rStyle w:val="study-note-ref"/>
          <w:sz w:val="18"/>
          <w:szCs w:val="18"/>
          <w:bdr w:val="none" w:sz="0" w:space="0" w:color="auto" w:frame="1"/>
        </w:rPr>
        <w:t>tenth</w:t>
      </w:r>
      <w:r w:rsidRPr="007644E9">
        <w:rPr>
          <w:sz w:val="18"/>
          <w:szCs w:val="18"/>
        </w:rPr>
        <w:t> part of all; first being by interpretation King of </w:t>
      </w:r>
      <w:r w:rsidRPr="007644E9">
        <w:rPr>
          <w:rStyle w:val="study-note-ref"/>
          <w:sz w:val="18"/>
          <w:szCs w:val="18"/>
          <w:bdr w:val="none" w:sz="0" w:space="0" w:color="auto" w:frame="1"/>
        </w:rPr>
        <w:t>righteousness</w:t>
      </w:r>
      <w:r w:rsidRPr="007644E9">
        <w:rPr>
          <w:sz w:val="18"/>
          <w:szCs w:val="18"/>
        </w:rPr>
        <w:t>, and after that also King of </w:t>
      </w:r>
      <w:r w:rsidRPr="007644E9">
        <w:rPr>
          <w:rStyle w:val="study-note-ref"/>
          <w:sz w:val="18"/>
          <w:szCs w:val="18"/>
          <w:bdr w:val="none" w:sz="0" w:space="0" w:color="auto" w:frame="1"/>
        </w:rPr>
        <w:t>Salem</w:t>
      </w:r>
      <w:r w:rsidRPr="007644E9">
        <w:rPr>
          <w:sz w:val="18"/>
          <w:szCs w:val="18"/>
        </w:rPr>
        <w:t>, which is, King of peace;</w:t>
      </w:r>
    </w:p>
    <w:p w:rsidR="008B28C2" w:rsidRDefault="008B28C2" w:rsidP="008B28C2">
      <w:pPr>
        <w:pStyle w:val="NoSpacing"/>
        <w:rPr>
          <w:b/>
          <w:sz w:val="18"/>
          <w:szCs w:val="18"/>
          <w:u w:val="single"/>
        </w:rPr>
      </w:pPr>
    </w:p>
    <w:p w:rsidR="008B28C2" w:rsidRPr="00F5657A" w:rsidRDefault="008B28C2" w:rsidP="008B28C2">
      <w:pPr>
        <w:pStyle w:val="NoSpacing"/>
        <w:rPr>
          <w:b/>
          <w:sz w:val="18"/>
          <w:szCs w:val="18"/>
          <w:u w:val="single"/>
        </w:rPr>
      </w:pPr>
      <w:r w:rsidRPr="00F5657A">
        <w:rPr>
          <w:b/>
          <w:sz w:val="18"/>
          <w:szCs w:val="18"/>
          <w:u w:val="single"/>
        </w:rPr>
        <w:t>Shem/Melchizedek, the King of Salem, blessed his great grandson, Abraham (Gen 14:18-19</w:t>
      </w:r>
      <w:r>
        <w:rPr>
          <w:b/>
          <w:sz w:val="18"/>
          <w:szCs w:val="18"/>
          <w:u w:val="single"/>
        </w:rPr>
        <w:t>; Heb 7:1</w:t>
      </w:r>
      <w:r w:rsidRPr="00F5657A">
        <w:rPr>
          <w:b/>
          <w:sz w:val="18"/>
          <w:szCs w:val="18"/>
          <w:u w:val="single"/>
        </w:rPr>
        <w:t>)</w:t>
      </w:r>
    </w:p>
    <w:p w:rsidR="008B28C2" w:rsidRPr="007644E9" w:rsidRDefault="008B28C2" w:rsidP="008B28C2">
      <w:pPr>
        <w:pStyle w:val="NoSpacing"/>
        <w:rPr>
          <w:sz w:val="18"/>
          <w:szCs w:val="18"/>
        </w:rPr>
      </w:pPr>
      <w:r>
        <w:rPr>
          <w:sz w:val="18"/>
          <w:szCs w:val="18"/>
        </w:rPr>
        <w:tab/>
      </w:r>
      <w:r w:rsidRPr="007644E9">
        <w:rPr>
          <w:sz w:val="18"/>
          <w:szCs w:val="18"/>
        </w:rPr>
        <w:t>And </w:t>
      </w:r>
      <w:r w:rsidRPr="007644E9">
        <w:rPr>
          <w:rStyle w:val="study-note-ref"/>
          <w:sz w:val="18"/>
          <w:szCs w:val="18"/>
          <w:bdr w:val="none" w:sz="0" w:space="0" w:color="auto" w:frame="1"/>
        </w:rPr>
        <w:t>Melchizedek</w:t>
      </w:r>
      <w:r w:rsidRPr="007644E9">
        <w:rPr>
          <w:sz w:val="18"/>
          <w:szCs w:val="18"/>
        </w:rPr>
        <w:t> king of </w:t>
      </w:r>
      <w:r w:rsidRPr="007644E9">
        <w:rPr>
          <w:rStyle w:val="study-note-ref"/>
          <w:sz w:val="18"/>
          <w:szCs w:val="18"/>
          <w:bdr w:val="none" w:sz="0" w:space="0" w:color="auto" w:frame="1"/>
        </w:rPr>
        <w:t>Salem</w:t>
      </w:r>
      <w:r w:rsidRPr="007644E9">
        <w:rPr>
          <w:sz w:val="18"/>
          <w:szCs w:val="18"/>
        </w:rPr>
        <w:t> brought forth </w:t>
      </w:r>
      <w:r w:rsidRPr="007644E9">
        <w:rPr>
          <w:rStyle w:val="study-note-ref"/>
          <w:sz w:val="18"/>
          <w:szCs w:val="18"/>
          <w:bdr w:val="none" w:sz="0" w:space="0" w:color="auto" w:frame="1"/>
        </w:rPr>
        <w:t>bread and wine</w:t>
      </w:r>
      <w:r w:rsidRPr="007644E9">
        <w:rPr>
          <w:sz w:val="18"/>
          <w:szCs w:val="18"/>
        </w:rPr>
        <w:t>: </w:t>
      </w:r>
      <w:r w:rsidRPr="007644E9">
        <w:rPr>
          <w:rStyle w:val="study-note-ref"/>
          <w:sz w:val="18"/>
          <w:szCs w:val="18"/>
          <w:bdr w:val="none" w:sz="0" w:space="0" w:color="auto" w:frame="1"/>
        </w:rPr>
        <w:t>and</w:t>
      </w:r>
      <w:r w:rsidRPr="007644E9">
        <w:rPr>
          <w:sz w:val="18"/>
          <w:szCs w:val="18"/>
        </w:rPr>
        <w:t> he </w:t>
      </w:r>
      <w:r w:rsidRPr="007644E9">
        <w:rPr>
          <w:rStyle w:val="clarity-word"/>
          <w:sz w:val="18"/>
          <w:szCs w:val="18"/>
          <w:bdr w:val="none" w:sz="0" w:space="0" w:color="auto" w:frame="1"/>
        </w:rPr>
        <w:t>was</w:t>
      </w:r>
      <w:r w:rsidRPr="007644E9">
        <w:rPr>
          <w:sz w:val="18"/>
          <w:szCs w:val="18"/>
        </w:rPr>
        <w:t> the </w:t>
      </w:r>
      <w:r w:rsidRPr="007644E9">
        <w:rPr>
          <w:rStyle w:val="study-note-ref"/>
          <w:sz w:val="18"/>
          <w:szCs w:val="18"/>
          <w:bdr w:val="none" w:sz="0" w:space="0" w:color="auto" w:frame="1"/>
        </w:rPr>
        <w:t>priest</w:t>
      </w:r>
      <w:r w:rsidRPr="007644E9">
        <w:rPr>
          <w:sz w:val="18"/>
          <w:szCs w:val="18"/>
        </w:rPr>
        <w:t> of the most high God.</w:t>
      </w:r>
      <w:r>
        <w:rPr>
          <w:sz w:val="18"/>
          <w:szCs w:val="18"/>
        </w:rPr>
        <w:t xml:space="preserve"> And he blessed [Abram]</w:t>
      </w:r>
      <w:r w:rsidRPr="007644E9">
        <w:rPr>
          <w:sz w:val="18"/>
          <w:szCs w:val="18"/>
        </w:rPr>
        <w:t>, and said, </w:t>
      </w:r>
      <w:r w:rsidRPr="007644E9">
        <w:rPr>
          <w:rStyle w:val="study-note-ref"/>
          <w:sz w:val="18"/>
          <w:szCs w:val="18"/>
          <w:bdr w:val="none" w:sz="0" w:space="0" w:color="auto" w:frame="1"/>
        </w:rPr>
        <w:t>Blessed</w:t>
      </w:r>
      <w:r w:rsidRPr="007644E9">
        <w:rPr>
          <w:sz w:val="18"/>
          <w:szCs w:val="18"/>
        </w:rPr>
        <w:t> </w:t>
      </w:r>
      <w:r w:rsidRPr="007644E9">
        <w:rPr>
          <w:rStyle w:val="clarity-word"/>
          <w:sz w:val="18"/>
          <w:szCs w:val="18"/>
          <w:bdr w:val="none" w:sz="0" w:space="0" w:color="auto" w:frame="1"/>
        </w:rPr>
        <w:t>be</w:t>
      </w:r>
      <w:r w:rsidRPr="007644E9">
        <w:rPr>
          <w:sz w:val="18"/>
          <w:szCs w:val="18"/>
        </w:rPr>
        <w:t> Abram of the most high </w:t>
      </w:r>
      <w:r w:rsidRPr="007644E9">
        <w:rPr>
          <w:rStyle w:val="study-note-ref"/>
          <w:sz w:val="18"/>
          <w:szCs w:val="18"/>
          <w:bdr w:val="none" w:sz="0" w:space="0" w:color="auto" w:frame="1"/>
        </w:rPr>
        <w:t>God</w:t>
      </w:r>
      <w:r w:rsidRPr="007644E9">
        <w:rPr>
          <w:sz w:val="18"/>
          <w:szCs w:val="18"/>
        </w:rPr>
        <w:t>, </w:t>
      </w:r>
      <w:r w:rsidRPr="007644E9">
        <w:rPr>
          <w:rStyle w:val="study-note-ref"/>
          <w:sz w:val="18"/>
          <w:szCs w:val="18"/>
          <w:bdr w:val="none" w:sz="0" w:space="0" w:color="auto" w:frame="1"/>
        </w:rPr>
        <w:t>possessor</w:t>
      </w:r>
      <w:r w:rsidRPr="007644E9">
        <w:rPr>
          <w:sz w:val="18"/>
          <w:szCs w:val="18"/>
        </w:rPr>
        <w:t> of heaven and earth:</w:t>
      </w:r>
    </w:p>
    <w:p w:rsidR="008B28C2" w:rsidRPr="007644E9" w:rsidRDefault="008B28C2" w:rsidP="008B28C2">
      <w:pPr>
        <w:pStyle w:val="NoSpacing"/>
        <w:rPr>
          <w:sz w:val="18"/>
          <w:szCs w:val="18"/>
        </w:rPr>
      </w:pPr>
      <w:r>
        <w:rPr>
          <w:sz w:val="18"/>
          <w:szCs w:val="18"/>
        </w:rPr>
        <w:tab/>
      </w:r>
      <w:r w:rsidRPr="007644E9">
        <w:rPr>
          <w:sz w:val="18"/>
          <w:szCs w:val="18"/>
        </w:rPr>
        <w:t>For this Melchisedec, king of Salem, </w:t>
      </w:r>
      <w:r w:rsidRPr="007644E9">
        <w:rPr>
          <w:rStyle w:val="study-note-ref"/>
          <w:sz w:val="18"/>
          <w:szCs w:val="18"/>
          <w:bdr w:val="none" w:sz="0" w:space="0" w:color="auto" w:frame="1"/>
        </w:rPr>
        <w:t>priest</w:t>
      </w:r>
      <w:r w:rsidRPr="007644E9">
        <w:rPr>
          <w:sz w:val="18"/>
          <w:szCs w:val="18"/>
        </w:rPr>
        <w:t> of the most high God, who met Abraham returning from the slaughter of the kings, and blessed him;</w:t>
      </w:r>
    </w:p>
    <w:p w:rsidR="008B28C2" w:rsidRPr="00F5657A" w:rsidRDefault="008B28C2" w:rsidP="008B28C2">
      <w:pPr>
        <w:pStyle w:val="NoSpacing"/>
        <w:rPr>
          <w:b/>
          <w:sz w:val="18"/>
          <w:szCs w:val="18"/>
          <w:u w:val="single"/>
        </w:rPr>
      </w:pPr>
    </w:p>
    <w:p w:rsidR="008B28C2" w:rsidRPr="00F5657A" w:rsidRDefault="008B28C2" w:rsidP="008B28C2">
      <w:pPr>
        <w:pStyle w:val="NoSpacing"/>
        <w:rPr>
          <w:b/>
          <w:sz w:val="18"/>
          <w:szCs w:val="18"/>
          <w:u w:val="single"/>
        </w:rPr>
      </w:pPr>
      <w:r w:rsidRPr="00F5657A">
        <w:rPr>
          <w:b/>
          <w:sz w:val="18"/>
          <w:szCs w:val="18"/>
          <w:u w:val="single"/>
        </w:rPr>
        <w:t>Abraham received the Priesthood from Melchizedek (D&amp;C 84:14)</w:t>
      </w:r>
    </w:p>
    <w:p w:rsidR="008B28C2" w:rsidRPr="00493515" w:rsidRDefault="008B28C2" w:rsidP="008B28C2">
      <w:pPr>
        <w:pStyle w:val="NoSpacing"/>
        <w:rPr>
          <w:sz w:val="18"/>
          <w:szCs w:val="18"/>
        </w:rPr>
      </w:pPr>
      <w:r>
        <w:rPr>
          <w:sz w:val="18"/>
          <w:szCs w:val="18"/>
        </w:rPr>
        <w:tab/>
      </w:r>
      <w:r w:rsidRPr="00493515">
        <w:rPr>
          <w:sz w:val="18"/>
          <w:szCs w:val="18"/>
        </w:rPr>
        <w:t xml:space="preserve">Which </w:t>
      </w:r>
      <w:r w:rsidRPr="00493515">
        <w:rPr>
          <w:rStyle w:val="study-note-ref"/>
          <w:sz w:val="18"/>
          <w:szCs w:val="18"/>
          <w:bdr w:val="none" w:sz="0" w:space="0" w:color="auto" w:frame="1"/>
        </w:rPr>
        <w:t>Abraham</w:t>
      </w:r>
      <w:r w:rsidRPr="00493515">
        <w:rPr>
          <w:sz w:val="18"/>
          <w:szCs w:val="18"/>
        </w:rPr>
        <w:t xml:space="preserve"> received the priesthood from </w:t>
      </w:r>
      <w:r w:rsidRPr="00493515">
        <w:rPr>
          <w:rStyle w:val="study-note-ref"/>
          <w:sz w:val="18"/>
          <w:szCs w:val="18"/>
          <w:bdr w:val="none" w:sz="0" w:space="0" w:color="auto" w:frame="1"/>
        </w:rPr>
        <w:t>Melchizedek</w:t>
      </w:r>
      <w:r w:rsidRPr="00493515">
        <w:rPr>
          <w:sz w:val="18"/>
          <w:szCs w:val="18"/>
        </w:rPr>
        <w:t xml:space="preserve">, who received it through the lineage of his fathers, even till </w:t>
      </w:r>
      <w:r w:rsidRPr="00493515">
        <w:rPr>
          <w:rStyle w:val="study-note-ref"/>
          <w:sz w:val="18"/>
          <w:szCs w:val="18"/>
          <w:bdr w:val="none" w:sz="0" w:space="0" w:color="auto" w:frame="1"/>
        </w:rPr>
        <w:t>Noah</w:t>
      </w:r>
      <w:r w:rsidRPr="00493515">
        <w:rPr>
          <w:sz w:val="18"/>
          <w:szCs w:val="18"/>
        </w:rPr>
        <w:t>;</w:t>
      </w: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911AD0" w:rsidP="008B28C2">
      <w:pPr>
        <w:pStyle w:val="NoSpacing"/>
        <w:rPr>
          <w:b/>
          <w:sz w:val="18"/>
          <w:szCs w:val="18"/>
          <w:u w:val="single"/>
        </w:rPr>
      </w:pPr>
      <w:r>
        <w:rPr>
          <w:b/>
          <w:noProof/>
          <w:sz w:val="18"/>
          <w:szCs w:val="18"/>
          <w:u w:val="single"/>
          <w:lang w:eastAsia="zh-TW"/>
        </w:rPr>
        <w:pict>
          <v:shape id="_x0000_s1030" type="#_x0000_t202" style="position:absolute;margin-left:5pt;margin-top:7.65pt;width:444.95pt;height:84.3pt;z-index:251642880;mso-width-relative:margin;mso-height-relative:margin">
            <v:shadow on="t" opacity=".5" offset="6pt,6pt"/>
            <v:textbox>
              <w:txbxContent>
                <w:p w:rsidR="00AD1031" w:rsidRPr="00B77A21" w:rsidRDefault="00AD1031" w:rsidP="008B28C2">
                  <w:pPr>
                    <w:pStyle w:val="NoSpacing"/>
                    <w:rPr>
                      <w:sz w:val="20"/>
                      <w:szCs w:val="20"/>
                    </w:rPr>
                  </w:pPr>
                  <w:r w:rsidRPr="00B77A21">
                    <w:rPr>
                      <w:b/>
                      <w:sz w:val="20"/>
                      <w:szCs w:val="20"/>
                    </w:rPr>
                    <w:t>Question:</w:t>
                  </w:r>
                  <w:r w:rsidRPr="00B77A21">
                    <w:rPr>
                      <w:sz w:val="20"/>
                      <w:szCs w:val="20"/>
                    </w:rPr>
                    <w:t xml:space="preserve"> Why did Abraham offer tithing to Melchizedek?</w:t>
                  </w:r>
                </w:p>
                <w:p w:rsidR="00AD1031" w:rsidRPr="00B77A21" w:rsidRDefault="00AD1031" w:rsidP="008B28C2">
                  <w:pPr>
                    <w:pStyle w:val="NoSpacing"/>
                    <w:rPr>
                      <w:sz w:val="20"/>
                      <w:szCs w:val="20"/>
                    </w:rPr>
                  </w:pPr>
                  <w:r w:rsidRPr="00B77A21">
                    <w:rPr>
                      <w:b/>
                      <w:sz w:val="20"/>
                      <w:szCs w:val="20"/>
                    </w:rPr>
                    <w:t>Answer:</w:t>
                  </w:r>
                  <w:r w:rsidRPr="00B77A21">
                    <w:rPr>
                      <w:sz w:val="20"/>
                      <w:szCs w:val="20"/>
                    </w:rPr>
                    <w:t xml:space="preserve"> Melchizedek was the son of Noah, Shem.  As such, he was a patriarch in his own right, an heir to the blessings of the Priesthood.  At this point in time, he was the Prophet, and Abraham recognized him as such.  He was also Abraham’s 8</w:t>
                  </w:r>
                  <w:r w:rsidRPr="00B77A21">
                    <w:rPr>
                      <w:sz w:val="20"/>
                      <w:szCs w:val="20"/>
                      <w:vertAlign w:val="superscript"/>
                    </w:rPr>
                    <w:t>th</w:t>
                  </w:r>
                  <w:r w:rsidRPr="00B77A21">
                    <w:rPr>
                      <w:sz w:val="20"/>
                      <w:szCs w:val="20"/>
                    </w:rPr>
                    <w:t xml:space="preserve"> great grandfather.  As not only his grandfather, but the Prophet, and acting priesthood authority, it was very appropriate for Abraham to pay his tithes to him.  It was also from Melchizedek that Abraham received the Priesthood, prior to his later becoming the prophet.  </w:t>
                  </w:r>
                </w:p>
                <w:p w:rsidR="00AD1031" w:rsidRDefault="00AD1031" w:rsidP="008B28C2"/>
              </w:txbxContent>
            </v:textbox>
          </v:shape>
        </w:pict>
      </w: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Pr="00F5657A"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Pr="00F5657A" w:rsidRDefault="008B28C2" w:rsidP="008B28C2">
      <w:pPr>
        <w:pStyle w:val="NoSpacing"/>
        <w:rPr>
          <w:b/>
          <w:sz w:val="18"/>
          <w:szCs w:val="18"/>
          <w:u w:val="single"/>
        </w:rPr>
      </w:pPr>
      <w:r w:rsidRPr="00F5657A">
        <w:rPr>
          <w:b/>
          <w:sz w:val="18"/>
          <w:szCs w:val="18"/>
          <w:u w:val="single"/>
        </w:rPr>
        <w:t>The Lord promises to give Abraham as countless as the stars in heaven (Gen 15:1-6)</w:t>
      </w:r>
    </w:p>
    <w:p w:rsidR="008B28C2" w:rsidRDefault="008B28C2" w:rsidP="008B28C2">
      <w:pPr>
        <w:pStyle w:val="NoSpacing"/>
        <w:rPr>
          <w:sz w:val="18"/>
          <w:szCs w:val="18"/>
        </w:rPr>
      </w:pPr>
      <w:r>
        <w:rPr>
          <w:sz w:val="18"/>
          <w:szCs w:val="18"/>
        </w:rPr>
        <w:tab/>
      </w:r>
      <w:r w:rsidRPr="007644E9">
        <w:rPr>
          <w:sz w:val="18"/>
          <w:szCs w:val="18"/>
        </w:rPr>
        <w:t>After these things the word of the </w:t>
      </w:r>
      <w:r w:rsidRPr="007644E9">
        <w:rPr>
          <w:rStyle w:val="small-caps"/>
          <w:sz w:val="18"/>
          <w:szCs w:val="18"/>
          <w:bdr w:val="none" w:sz="0" w:space="0" w:color="auto" w:frame="1"/>
        </w:rPr>
        <w:t>Lord</w:t>
      </w:r>
      <w:r w:rsidRPr="007644E9">
        <w:rPr>
          <w:sz w:val="18"/>
          <w:szCs w:val="18"/>
        </w:rPr>
        <w:t> came unto Abram in a </w:t>
      </w:r>
      <w:r w:rsidRPr="007644E9">
        <w:rPr>
          <w:rStyle w:val="study-note-ref"/>
          <w:sz w:val="18"/>
          <w:szCs w:val="18"/>
          <w:bdr w:val="none" w:sz="0" w:space="0" w:color="auto" w:frame="1"/>
        </w:rPr>
        <w:t>vision</w:t>
      </w:r>
      <w:r w:rsidRPr="007644E9">
        <w:rPr>
          <w:sz w:val="18"/>
          <w:szCs w:val="18"/>
        </w:rPr>
        <w:t>,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7644E9">
        <w:rPr>
          <w:rStyle w:val="study-note-ref"/>
          <w:sz w:val="18"/>
          <w:szCs w:val="18"/>
          <w:bdr w:val="none" w:sz="0" w:space="0" w:color="auto" w:frame="1"/>
        </w:rPr>
        <w:t>Fear not</w:t>
      </w:r>
      <w:r w:rsidRPr="007644E9">
        <w:rPr>
          <w:sz w:val="18"/>
          <w:szCs w:val="18"/>
        </w:rPr>
        <w:t>, Abram: I </w:t>
      </w:r>
      <w:r w:rsidRPr="007644E9">
        <w:rPr>
          <w:rStyle w:val="clarity-word"/>
          <w:sz w:val="18"/>
          <w:szCs w:val="18"/>
          <w:bdr w:val="none" w:sz="0" w:space="0" w:color="auto" w:frame="1"/>
        </w:rPr>
        <w:t>am</w:t>
      </w:r>
      <w:r w:rsidRPr="007644E9">
        <w:rPr>
          <w:sz w:val="18"/>
          <w:szCs w:val="18"/>
        </w:rPr>
        <w:t> thy </w:t>
      </w:r>
      <w:r w:rsidRPr="007644E9">
        <w:rPr>
          <w:rStyle w:val="study-note-ref"/>
          <w:sz w:val="18"/>
          <w:szCs w:val="18"/>
          <w:bdr w:val="none" w:sz="0" w:space="0" w:color="auto" w:frame="1"/>
        </w:rPr>
        <w:t>shield</w:t>
      </w:r>
      <w:r w:rsidRPr="007644E9">
        <w:rPr>
          <w:sz w:val="18"/>
          <w:szCs w:val="18"/>
        </w:rPr>
        <w:t>, </w:t>
      </w:r>
      <w:r w:rsidRPr="007644E9">
        <w:rPr>
          <w:rStyle w:val="clarity-word"/>
          <w:sz w:val="18"/>
          <w:szCs w:val="18"/>
          <w:bdr w:val="none" w:sz="0" w:space="0" w:color="auto" w:frame="1"/>
        </w:rPr>
        <w:t>and</w:t>
      </w:r>
      <w:r w:rsidRPr="007644E9">
        <w:rPr>
          <w:sz w:val="18"/>
          <w:szCs w:val="18"/>
        </w:rPr>
        <w:t> thy exceeding great reward.</w:t>
      </w:r>
      <w:r>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7644E9">
        <w:rPr>
          <w:sz w:val="18"/>
          <w:szCs w:val="18"/>
        </w:rPr>
        <w:t xml:space="preserve">And Abram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7644E9">
        <w:rPr>
          <w:sz w:val="18"/>
          <w:szCs w:val="18"/>
        </w:rPr>
        <w:t>Lord </w:t>
      </w:r>
      <w:r w:rsidRPr="007644E9">
        <w:rPr>
          <w:rStyle w:val="small-caps"/>
          <w:sz w:val="18"/>
          <w:szCs w:val="18"/>
          <w:bdr w:val="none" w:sz="0" w:space="0" w:color="auto" w:frame="1"/>
        </w:rPr>
        <w:t>God</w:t>
      </w:r>
      <w:r w:rsidRPr="007644E9">
        <w:rPr>
          <w:sz w:val="18"/>
          <w:szCs w:val="18"/>
        </w:rPr>
        <w:t>, what wilt thou give me, seeing I go childless, and the </w:t>
      </w:r>
      <w:r w:rsidRPr="007644E9">
        <w:rPr>
          <w:rStyle w:val="study-note-ref"/>
          <w:sz w:val="18"/>
          <w:szCs w:val="18"/>
          <w:bdr w:val="none" w:sz="0" w:space="0" w:color="auto" w:frame="1"/>
        </w:rPr>
        <w:t>steward</w:t>
      </w:r>
      <w:r w:rsidRPr="007644E9">
        <w:rPr>
          <w:sz w:val="18"/>
          <w:szCs w:val="18"/>
        </w:rPr>
        <w:t> of my house </w:t>
      </w:r>
      <w:r w:rsidRPr="007644E9">
        <w:rPr>
          <w:rStyle w:val="clarity-word"/>
          <w:sz w:val="18"/>
          <w:szCs w:val="18"/>
          <w:bdr w:val="none" w:sz="0" w:space="0" w:color="auto" w:frame="1"/>
        </w:rPr>
        <w:t>is</w:t>
      </w:r>
      <w:r w:rsidRPr="007644E9">
        <w:rPr>
          <w:sz w:val="18"/>
          <w:szCs w:val="18"/>
        </w:rPr>
        <w:t xml:space="preserve"> this Eliezer of </w:t>
      </w:r>
      <w:r>
        <w:rPr>
          <w:sz w:val="18"/>
          <w:szCs w:val="18"/>
        </w:rPr>
        <w:tab/>
      </w:r>
      <w:r>
        <w:rPr>
          <w:sz w:val="18"/>
          <w:szCs w:val="18"/>
        </w:rPr>
        <w:tab/>
      </w:r>
      <w:r>
        <w:rPr>
          <w:sz w:val="18"/>
          <w:szCs w:val="18"/>
        </w:rPr>
        <w:tab/>
      </w:r>
      <w:r w:rsidRPr="007644E9">
        <w:rPr>
          <w:sz w:val="18"/>
          <w:szCs w:val="18"/>
        </w:rPr>
        <w:t>Damascus? Behold, to me thou hast given no seed: and, lo, </w:t>
      </w:r>
      <w:r w:rsidRPr="007644E9">
        <w:rPr>
          <w:rStyle w:val="study-note-ref"/>
          <w:sz w:val="18"/>
          <w:szCs w:val="18"/>
          <w:bdr w:val="none" w:sz="0" w:space="0" w:color="auto" w:frame="1"/>
        </w:rPr>
        <w:t>one</w:t>
      </w:r>
      <w:r w:rsidRPr="007644E9">
        <w:rPr>
          <w:sz w:val="18"/>
          <w:szCs w:val="18"/>
        </w:rPr>
        <w:t> born in my house is mine heir.</w:t>
      </w:r>
      <w:r>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7644E9">
        <w:rPr>
          <w:sz w:val="18"/>
          <w:szCs w:val="18"/>
        </w:rPr>
        <w:t>And, behold, the word of the </w:t>
      </w:r>
      <w:r w:rsidRPr="007644E9">
        <w:rPr>
          <w:rStyle w:val="small-caps"/>
          <w:sz w:val="18"/>
          <w:szCs w:val="18"/>
          <w:bdr w:val="none" w:sz="0" w:space="0" w:color="auto" w:frame="1"/>
        </w:rPr>
        <w:t>Lord</w:t>
      </w:r>
      <w:r w:rsidRPr="007644E9">
        <w:rPr>
          <w:sz w:val="18"/>
          <w:szCs w:val="18"/>
        </w:rPr>
        <w:t> </w:t>
      </w:r>
      <w:r w:rsidRPr="007644E9">
        <w:rPr>
          <w:rStyle w:val="clarity-word"/>
          <w:sz w:val="18"/>
          <w:szCs w:val="18"/>
          <w:bdr w:val="none" w:sz="0" w:space="0" w:color="auto" w:frame="1"/>
        </w:rPr>
        <w:t>came</w:t>
      </w:r>
      <w:r w:rsidRPr="007644E9">
        <w:rPr>
          <w:sz w:val="18"/>
          <w:szCs w:val="18"/>
        </w:rPr>
        <w:t xml:space="preserve"> unto him, saying, </w:t>
      </w:r>
    </w:p>
    <w:p w:rsidR="008B28C2" w:rsidRDefault="008B28C2" w:rsidP="008B28C2">
      <w:pPr>
        <w:pStyle w:val="NoSpacing"/>
        <w:rPr>
          <w:sz w:val="18"/>
          <w:szCs w:val="18"/>
        </w:rPr>
      </w:pPr>
    </w:p>
    <w:p w:rsidR="008B28C2" w:rsidRPr="007644E9" w:rsidRDefault="008B28C2" w:rsidP="008B28C2">
      <w:pPr>
        <w:pStyle w:val="NoSpacing"/>
        <w:rPr>
          <w:sz w:val="18"/>
          <w:szCs w:val="18"/>
        </w:rPr>
      </w:pPr>
      <w:r>
        <w:rPr>
          <w:sz w:val="18"/>
          <w:szCs w:val="18"/>
        </w:rPr>
        <w:tab/>
      </w:r>
      <w:r>
        <w:rPr>
          <w:sz w:val="18"/>
          <w:szCs w:val="18"/>
        </w:rPr>
        <w:tab/>
        <w:t>“</w:t>
      </w:r>
      <w:r w:rsidRPr="007644E9">
        <w:rPr>
          <w:sz w:val="18"/>
          <w:szCs w:val="18"/>
        </w:rPr>
        <w:t>This shall not be thine heir; but he that shall come forth out of thine own bowels shall be thine heir</w:t>
      </w:r>
      <w:r>
        <w:rPr>
          <w:sz w:val="18"/>
          <w:szCs w:val="18"/>
        </w:rPr>
        <w:t>…</w:t>
      </w:r>
      <w:r w:rsidRPr="007644E9">
        <w:rPr>
          <w:sz w:val="18"/>
          <w:szCs w:val="18"/>
        </w:rPr>
        <w:t xml:space="preserve"> Look </w:t>
      </w:r>
      <w:r>
        <w:rPr>
          <w:sz w:val="18"/>
          <w:szCs w:val="18"/>
        </w:rPr>
        <w:tab/>
      </w:r>
      <w:r>
        <w:rPr>
          <w:sz w:val="18"/>
          <w:szCs w:val="18"/>
        </w:rPr>
        <w:tab/>
      </w:r>
      <w:r>
        <w:rPr>
          <w:sz w:val="18"/>
          <w:szCs w:val="18"/>
        </w:rPr>
        <w:tab/>
      </w:r>
      <w:r w:rsidRPr="007644E9">
        <w:rPr>
          <w:sz w:val="18"/>
          <w:szCs w:val="18"/>
        </w:rPr>
        <w:t>now toward heaven, and </w:t>
      </w:r>
      <w:r w:rsidRPr="007644E9">
        <w:rPr>
          <w:rStyle w:val="study-note-ref"/>
          <w:sz w:val="18"/>
          <w:szCs w:val="18"/>
          <w:bdr w:val="none" w:sz="0" w:space="0" w:color="auto" w:frame="1"/>
        </w:rPr>
        <w:t>tell</w:t>
      </w:r>
      <w:r w:rsidRPr="007644E9">
        <w:rPr>
          <w:sz w:val="18"/>
          <w:szCs w:val="18"/>
        </w:rPr>
        <w:t> the </w:t>
      </w:r>
      <w:r w:rsidRPr="007644E9">
        <w:rPr>
          <w:rStyle w:val="study-note-ref"/>
          <w:sz w:val="18"/>
          <w:szCs w:val="18"/>
          <w:bdr w:val="none" w:sz="0" w:space="0" w:color="auto" w:frame="1"/>
        </w:rPr>
        <w:t>stars</w:t>
      </w:r>
      <w:r w:rsidRPr="007644E9">
        <w:rPr>
          <w:sz w:val="18"/>
          <w:szCs w:val="18"/>
        </w:rPr>
        <w:t>, if thou be able to </w:t>
      </w:r>
      <w:r w:rsidRPr="007644E9">
        <w:rPr>
          <w:rStyle w:val="study-note-ref"/>
          <w:sz w:val="18"/>
          <w:szCs w:val="18"/>
          <w:bdr w:val="none" w:sz="0" w:space="0" w:color="auto" w:frame="1"/>
        </w:rPr>
        <w:t>number</w:t>
      </w:r>
      <w:r>
        <w:rPr>
          <w:sz w:val="18"/>
          <w:szCs w:val="18"/>
        </w:rPr>
        <w:t> them</w:t>
      </w:r>
      <w:r w:rsidRPr="007644E9">
        <w:rPr>
          <w:sz w:val="18"/>
          <w:szCs w:val="18"/>
        </w:rPr>
        <w:t>, So shall thy </w:t>
      </w:r>
      <w:r w:rsidRPr="007644E9">
        <w:rPr>
          <w:rStyle w:val="study-note-ref"/>
          <w:sz w:val="18"/>
          <w:szCs w:val="18"/>
          <w:bdr w:val="none" w:sz="0" w:space="0" w:color="auto" w:frame="1"/>
        </w:rPr>
        <w:t>seed</w:t>
      </w:r>
      <w:r w:rsidRPr="007644E9">
        <w:rPr>
          <w:sz w:val="18"/>
          <w:szCs w:val="18"/>
        </w:rPr>
        <w:t> be.</w:t>
      </w:r>
      <w:r>
        <w:rPr>
          <w:sz w:val="18"/>
          <w:szCs w:val="18"/>
        </w:rPr>
        <w:t>”</w:t>
      </w:r>
    </w:p>
    <w:p w:rsidR="008B28C2" w:rsidRDefault="008B28C2" w:rsidP="008B28C2">
      <w:pPr>
        <w:pStyle w:val="NoSpacing"/>
        <w:rPr>
          <w:rStyle w:val="study-note-ref"/>
          <w:sz w:val="18"/>
          <w:szCs w:val="18"/>
          <w:bdr w:val="none" w:sz="0" w:space="0" w:color="auto" w:frame="1"/>
        </w:rPr>
      </w:pPr>
    </w:p>
    <w:p w:rsidR="008B28C2" w:rsidRPr="007644E9" w:rsidRDefault="008B28C2" w:rsidP="008B28C2">
      <w:pPr>
        <w:pStyle w:val="NoSpacing"/>
        <w:rPr>
          <w:sz w:val="18"/>
          <w:szCs w:val="18"/>
        </w:rPr>
      </w:pPr>
      <w:r>
        <w:rPr>
          <w:rStyle w:val="study-note-ref"/>
          <w:sz w:val="18"/>
          <w:szCs w:val="18"/>
          <w:bdr w:val="none" w:sz="0" w:space="0" w:color="auto" w:frame="1"/>
        </w:rPr>
        <w:tab/>
      </w:r>
      <w:r w:rsidRPr="007644E9">
        <w:rPr>
          <w:rStyle w:val="study-note-ref"/>
          <w:sz w:val="18"/>
          <w:szCs w:val="18"/>
          <w:bdr w:val="none" w:sz="0" w:space="0" w:color="auto" w:frame="1"/>
        </w:rPr>
        <w:t>And</w:t>
      </w:r>
      <w:r w:rsidRPr="007644E9">
        <w:rPr>
          <w:sz w:val="18"/>
          <w:szCs w:val="18"/>
        </w:rPr>
        <w:t> he </w:t>
      </w:r>
      <w:r w:rsidRPr="007644E9">
        <w:rPr>
          <w:rStyle w:val="study-note-ref"/>
          <w:sz w:val="18"/>
          <w:szCs w:val="18"/>
          <w:bdr w:val="none" w:sz="0" w:space="0" w:color="auto" w:frame="1"/>
        </w:rPr>
        <w:t>believed</w:t>
      </w:r>
      <w:r w:rsidRPr="007644E9">
        <w:rPr>
          <w:sz w:val="18"/>
          <w:szCs w:val="18"/>
        </w:rPr>
        <w:t> in the </w:t>
      </w:r>
      <w:r w:rsidRPr="007644E9">
        <w:rPr>
          <w:rStyle w:val="small-caps"/>
          <w:sz w:val="18"/>
          <w:szCs w:val="18"/>
          <w:bdr w:val="none" w:sz="0" w:space="0" w:color="auto" w:frame="1"/>
        </w:rPr>
        <w:t>Lord</w:t>
      </w:r>
      <w:r w:rsidRPr="007644E9">
        <w:rPr>
          <w:sz w:val="18"/>
          <w:szCs w:val="18"/>
        </w:rPr>
        <w:t>; and he counted it to him for </w:t>
      </w:r>
      <w:r w:rsidRPr="007644E9">
        <w:rPr>
          <w:rStyle w:val="study-note-ref"/>
          <w:sz w:val="18"/>
          <w:szCs w:val="18"/>
          <w:bdr w:val="none" w:sz="0" w:space="0" w:color="auto" w:frame="1"/>
        </w:rPr>
        <w:t>righteousness</w:t>
      </w:r>
      <w:r w:rsidRPr="007644E9">
        <w:rPr>
          <w:sz w:val="18"/>
          <w:szCs w:val="18"/>
        </w:rPr>
        <w:t>.</w:t>
      </w:r>
    </w:p>
    <w:p w:rsidR="008B28C2" w:rsidRDefault="008B28C2" w:rsidP="008B28C2">
      <w:pPr>
        <w:pStyle w:val="NoSpacing"/>
        <w:rPr>
          <w:b/>
          <w:sz w:val="18"/>
          <w:szCs w:val="18"/>
          <w:u w:val="single"/>
        </w:rPr>
      </w:pPr>
    </w:p>
    <w:p w:rsidR="008B28C2" w:rsidRPr="00F5657A" w:rsidRDefault="008B28C2" w:rsidP="008B28C2">
      <w:pPr>
        <w:pStyle w:val="NoSpacing"/>
        <w:rPr>
          <w:b/>
          <w:sz w:val="18"/>
          <w:szCs w:val="18"/>
          <w:u w:val="single"/>
        </w:rPr>
      </w:pPr>
      <w:r w:rsidRPr="00F5657A">
        <w:rPr>
          <w:b/>
          <w:sz w:val="18"/>
          <w:szCs w:val="18"/>
          <w:u w:val="single"/>
        </w:rPr>
        <w:t>Abraham was counted as righteous because he believed the promises of God (Rom 4:1-5, 13-22 ;Gal 3:6-9)</w:t>
      </w:r>
    </w:p>
    <w:p w:rsidR="008B28C2" w:rsidRPr="00A91D5C" w:rsidRDefault="008B28C2" w:rsidP="008B28C2">
      <w:pPr>
        <w:pStyle w:val="NoSpacing"/>
        <w:rPr>
          <w:sz w:val="18"/>
          <w:szCs w:val="18"/>
        </w:rPr>
      </w:pPr>
      <w:r>
        <w:rPr>
          <w:sz w:val="18"/>
          <w:szCs w:val="18"/>
        </w:rPr>
        <w:tab/>
      </w:r>
      <w:r w:rsidRPr="00A91D5C">
        <w:rPr>
          <w:sz w:val="18"/>
          <w:szCs w:val="18"/>
        </w:rPr>
        <w:t>What shall we say then that Abraham our father, as pertaining to the flesh, hath found?</w:t>
      </w:r>
      <w:r>
        <w:rPr>
          <w:sz w:val="18"/>
          <w:szCs w:val="18"/>
        </w:rPr>
        <w:t xml:space="preserve"> </w:t>
      </w:r>
      <w:r w:rsidRPr="00A91D5C">
        <w:rPr>
          <w:rStyle w:val="study-note-ref"/>
          <w:sz w:val="18"/>
          <w:szCs w:val="18"/>
          <w:bdr w:val="none" w:sz="0" w:space="0" w:color="auto" w:frame="1"/>
        </w:rPr>
        <w:t>For</w:t>
      </w:r>
      <w:r w:rsidRPr="00A91D5C">
        <w:rPr>
          <w:sz w:val="18"/>
          <w:szCs w:val="18"/>
        </w:rPr>
        <w:t> if Abraham were justified by works, he hath </w:t>
      </w:r>
      <w:r w:rsidRPr="00A91D5C">
        <w:rPr>
          <w:rStyle w:val="clarity-word"/>
          <w:sz w:val="18"/>
          <w:szCs w:val="18"/>
          <w:bdr w:val="none" w:sz="0" w:space="0" w:color="auto" w:frame="1"/>
        </w:rPr>
        <w:t>whereof</w:t>
      </w:r>
      <w:r w:rsidRPr="00A91D5C">
        <w:rPr>
          <w:rStyle w:val="study-note-ref"/>
          <w:sz w:val="18"/>
          <w:szCs w:val="18"/>
          <w:bdr w:val="none" w:sz="0" w:space="0" w:color="auto" w:frame="1"/>
        </w:rPr>
        <w:t> to glory</w:t>
      </w:r>
      <w:r w:rsidRPr="00A91D5C">
        <w:rPr>
          <w:sz w:val="18"/>
          <w:szCs w:val="18"/>
        </w:rPr>
        <w:t>; but not before God.</w:t>
      </w:r>
      <w:r>
        <w:rPr>
          <w:sz w:val="18"/>
          <w:szCs w:val="18"/>
        </w:rPr>
        <w:t xml:space="preserve"> </w:t>
      </w:r>
      <w:r w:rsidRPr="00A91D5C">
        <w:rPr>
          <w:sz w:val="18"/>
          <w:szCs w:val="18"/>
        </w:rPr>
        <w:t>For what saith the scripture? Abraham </w:t>
      </w:r>
      <w:r w:rsidRPr="00A91D5C">
        <w:rPr>
          <w:rStyle w:val="study-note-ref"/>
          <w:sz w:val="18"/>
          <w:szCs w:val="18"/>
          <w:bdr w:val="none" w:sz="0" w:space="0" w:color="auto" w:frame="1"/>
        </w:rPr>
        <w:t>believed</w:t>
      </w:r>
      <w:r w:rsidRPr="00A91D5C">
        <w:rPr>
          <w:sz w:val="18"/>
          <w:szCs w:val="18"/>
        </w:rPr>
        <w:t> God, and it was counted unto him for </w:t>
      </w:r>
      <w:r w:rsidRPr="00A91D5C">
        <w:rPr>
          <w:rStyle w:val="study-note-ref"/>
          <w:sz w:val="18"/>
          <w:szCs w:val="18"/>
          <w:bdr w:val="none" w:sz="0" w:space="0" w:color="auto" w:frame="1"/>
        </w:rPr>
        <w:t>righteousness</w:t>
      </w:r>
      <w:r w:rsidRPr="00A91D5C">
        <w:rPr>
          <w:sz w:val="18"/>
          <w:szCs w:val="18"/>
        </w:rPr>
        <w:t>.</w:t>
      </w:r>
      <w:r>
        <w:rPr>
          <w:sz w:val="18"/>
          <w:szCs w:val="18"/>
        </w:rPr>
        <w:t xml:space="preserve"> </w:t>
      </w:r>
      <w:r w:rsidRPr="00A91D5C">
        <w:rPr>
          <w:sz w:val="18"/>
          <w:szCs w:val="18"/>
        </w:rPr>
        <w:t>Now to him that worketh is the </w:t>
      </w:r>
      <w:r w:rsidRPr="00A91D5C">
        <w:rPr>
          <w:rStyle w:val="study-note-ref"/>
          <w:sz w:val="18"/>
          <w:szCs w:val="18"/>
          <w:bdr w:val="none" w:sz="0" w:space="0" w:color="auto" w:frame="1"/>
        </w:rPr>
        <w:t>reward</w:t>
      </w:r>
      <w:r w:rsidRPr="00A91D5C">
        <w:rPr>
          <w:sz w:val="18"/>
          <w:szCs w:val="18"/>
        </w:rPr>
        <w:t> not </w:t>
      </w:r>
      <w:r w:rsidRPr="00A91D5C">
        <w:rPr>
          <w:rStyle w:val="study-note-ref"/>
          <w:sz w:val="18"/>
          <w:szCs w:val="18"/>
          <w:bdr w:val="none" w:sz="0" w:space="0" w:color="auto" w:frame="1"/>
        </w:rPr>
        <w:t>reckoned</w:t>
      </w:r>
      <w:r w:rsidRPr="00A91D5C">
        <w:rPr>
          <w:sz w:val="18"/>
          <w:szCs w:val="18"/>
        </w:rPr>
        <w:t> of grace, but of debt.</w:t>
      </w:r>
      <w:r>
        <w:rPr>
          <w:sz w:val="18"/>
          <w:szCs w:val="18"/>
        </w:rPr>
        <w:t xml:space="preserve"> </w:t>
      </w:r>
      <w:r w:rsidRPr="00A91D5C">
        <w:rPr>
          <w:sz w:val="18"/>
          <w:szCs w:val="18"/>
        </w:rPr>
        <w:t>But to him that worketh not, but believeth on him that justifieth the ungodly, his faith is counted for righteousness.</w:t>
      </w:r>
    </w:p>
    <w:p w:rsidR="008B28C2" w:rsidRPr="00A91D5C" w:rsidRDefault="008B28C2" w:rsidP="008B28C2">
      <w:pPr>
        <w:pStyle w:val="NoSpacing"/>
        <w:rPr>
          <w:sz w:val="18"/>
          <w:szCs w:val="18"/>
        </w:rPr>
      </w:pPr>
      <w:r>
        <w:rPr>
          <w:sz w:val="18"/>
          <w:szCs w:val="18"/>
        </w:rPr>
        <w:tab/>
      </w:r>
      <w:r w:rsidRPr="00A91D5C">
        <w:rPr>
          <w:sz w:val="18"/>
          <w:szCs w:val="18"/>
        </w:rPr>
        <w:t>Even as Abraham believed God, and it was accounted to him for </w:t>
      </w:r>
      <w:r w:rsidRPr="00A91D5C">
        <w:rPr>
          <w:rStyle w:val="study-note-ref"/>
          <w:sz w:val="18"/>
          <w:szCs w:val="18"/>
          <w:bdr w:val="none" w:sz="0" w:space="0" w:color="auto" w:frame="1"/>
        </w:rPr>
        <w:t>righteousness</w:t>
      </w:r>
      <w:r w:rsidRPr="00A91D5C">
        <w:rPr>
          <w:sz w:val="18"/>
          <w:szCs w:val="18"/>
        </w:rPr>
        <w:t>.</w:t>
      </w:r>
      <w:r>
        <w:rPr>
          <w:sz w:val="18"/>
          <w:szCs w:val="18"/>
        </w:rPr>
        <w:t xml:space="preserve"> </w:t>
      </w:r>
      <w:r w:rsidRPr="00A91D5C">
        <w:rPr>
          <w:sz w:val="18"/>
          <w:szCs w:val="18"/>
        </w:rPr>
        <w:t>Know ye therefore that they which are of faith, the same are the </w:t>
      </w:r>
      <w:r w:rsidRPr="00A91D5C">
        <w:rPr>
          <w:rStyle w:val="study-note-ref"/>
          <w:sz w:val="18"/>
          <w:szCs w:val="18"/>
          <w:bdr w:val="none" w:sz="0" w:space="0" w:color="auto" w:frame="1"/>
        </w:rPr>
        <w:t>children of Abraham</w:t>
      </w:r>
      <w:r w:rsidRPr="00A91D5C">
        <w:rPr>
          <w:sz w:val="18"/>
          <w:szCs w:val="18"/>
        </w:rPr>
        <w:t>.</w:t>
      </w:r>
      <w:r>
        <w:rPr>
          <w:sz w:val="18"/>
          <w:szCs w:val="18"/>
        </w:rPr>
        <w:t xml:space="preserve"> </w:t>
      </w:r>
      <w:r w:rsidRPr="00A91D5C">
        <w:rPr>
          <w:sz w:val="18"/>
          <w:szCs w:val="18"/>
        </w:rPr>
        <w:t>And the scripture, foreseeing that God would justify the </w:t>
      </w:r>
      <w:r w:rsidRPr="00A91D5C">
        <w:rPr>
          <w:rStyle w:val="study-note-ref"/>
          <w:sz w:val="18"/>
          <w:szCs w:val="18"/>
          <w:bdr w:val="none" w:sz="0" w:space="0" w:color="auto" w:frame="1"/>
        </w:rPr>
        <w:t>heathen</w:t>
      </w:r>
      <w:r w:rsidRPr="00A91D5C">
        <w:rPr>
          <w:sz w:val="18"/>
          <w:szCs w:val="18"/>
        </w:rPr>
        <w:t> through faith, preached before the </w:t>
      </w:r>
      <w:r w:rsidRPr="00A91D5C">
        <w:rPr>
          <w:rStyle w:val="study-note-ref"/>
          <w:sz w:val="18"/>
          <w:szCs w:val="18"/>
          <w:bdr w:val="none" w:sz="0" w:space="0" w:color="auto" w:frame="1"/>
        </w:rPr>
        <w:t>gospel</w:t>
      </w:r>
      <w:r w:rsidRPr="00A91D5C">
        <w:rPr>
          <w:sz w:val="18"/>
          <w:szCs w:val="18"/>
        </w:rPr>
        <w:t> unto Abraham, </w:t>
      </w:r>
      <w:r w:rsidRPr="00A91D5C">
        <w:rPr>
          <w:rStyle w:val="clarity-word"/>
          <w:sz w:val="18"/>
          <w:szCs w:val="18"/>
          <w:bdr w:val="none" w:sz="0" w:space="0" w:color="auto" w:frame="1"/>
        </w:rPr>
        <w:t>saying,</w:t>
      </w:r>
      <w:r w:rsidRPr="00A91D5C">
        <w:rPr>
          <w:sz w:val="18"/>
          <w:szCs w:val="18"/>
        </w:rPr>
        <w:t> In thee shall all </w:t>
      </w:r>
      <w:r w:rsidRPr="00A91D5C">
        <w:rPr>
          <w:rStyle w:val="study-note-ref"/>
          <w:sz w:val="18"/>
          <w:szCs w:val="18"/>
          <w:bdr w:val="none" w:sz="0" w:space="0" w:color="auto" w:frame="1"/>
        </w:rPr>
        <w:t>nations</w:t>
      </w:r>
      <w:r w:rsidRPr="00A91D5C">
        <w:rPr>
          <w:sz w:val="18"/>
          <w:szCs w:val="18"/>
        </w:rPr>
        <w:t> be </w:t>
      </w:r>
      <w:r w:rsidRPr="00A91D5C">
        <w:rPr>
          <w:rStyle w:val="study-note-ref"/>
          <w:sz w:val="18"/>
          <w:szCs w:val="18"/>
          <w:bdr w:val="none" w:sz="0" w:space="0" w:color="auto" w:frame="1"/>
        </w:rPr>
        <w:t>blessed</w:t>
      </w:r>
      <w:r w:rsidRPr="00A91D5C">
        <w:rPr>
          <w:sz w:val="18"/>
          <w:szCs w:val="18"/>
        </w:rPr>
        <w:t>.</w:t>
      </w:r>
      <w:r>
        <w:rPr>
          <w:sz w:val="18"/>
          <w:szCs w:val="18"/>
        </w:rPr>
        <w:t xml:space="preserve"> </w:t>
      </w:r>
      <w:r w:rsidRPr="00A91D5C">
        <w:rPr>
          <w:sz w:val="18"/>
          <w:szCs w:val="18"/>
        </w:rPr>
        <w:t>So then they which be of faith are </w:t>
      </w:r>
      <w:r w:rsidRPr="00A91D5C">
        <w:rPr>
          <w:rStyle w:val="study-note-ref"/>
          <w:sz w:val="18"/>
          <w:szCs w:val="18"/>
          <w:bdr w:val="none" w:sz="0" w:space="0" w:color="auto" w:frame="1"/>
        </w:rPr>
        <w:t>blessed</w:t>
      </w:r>
      <w:r w:rsidRPr="00A91D5C">
        <w:rPr>
          <w:sz w:val="18"/>
          <w:szCs w:val="18"/>
        </w:rPr>
        <w:t> with faithful Abraham.</w:t>
      </w:r>
    </w:p>
    <w:p w:rsidR="008B28C2" w:rsidRPr="00F5657A" w:rsidRDefault="008B28C2" w:rsidP="008B28C2">
      <w:pPr>
        <w:pStyle w:val="NoSpacing"/>
        <w:rPr>
          <w:b/>
          <w:sz w:val="18"/>
          <w:szCs w:val="18"/>
          <w:u w:val="single"/>
        </w:rPr>
      </w:pPr>
    </w:p>
    <w:p w:rsidR="008B28C2" w:rsidRPr="00F5657A" w:rsidRDefault="008B28C2" w:rsidP="008B28C2">
      <w:pPr>
        <w:pStyle w:val="NoSpacing"/>
        <w:rPr>
          <w:b/>
          <w:sz w:val="18"/>
          <w:szCs w:val="18"/>
          <w:u w:val="single"/>
        </w:rPr>
      </w:pPr>
      <w:r w:rsidRPr="00F5657A">
        <w:rPr>
          <w:b/>
          <w:sz w:val="18"/>
          <w:szCs w:val="18"/>
          <w:u w:val="single"/>
        </w:rPr>
        <w:t>The Lord establishes his covenant of posterity with Abraham (Gen 17:1-7)</w:t>
      </w:r>
    </w:p>
    <w:p w:rsidR="008B28C2" w:rsidRDefault="008B28C2" w:rsidP="008B28C2">
      <w:pPr>
        <w:pStyle w:val="NoSpacing"/>
        <w:rPr>
          <w:sz w:val="18"/>
          <w:szCs w:val="18"/>
        </w:rPr>
      </w:pPr>
      <w:r>
        <w:rPr>
          <w:sz w:val="18"/>
          <w:szCs w:val="18"/>
        </w:rPr>
        <w:lastRenderedPageBreak/>
        <w:tab/>
      </w:r>
      <w:r w:rsidRPr="007644E9">
        <w:rPr>
          <w:sz w:val="18"/>
          <w:szCs w:val="18"/>
        </w:rPr>
        <w:t>And when Abram was ninety years old and nine, the </w:t>
      </w:r>
      <w:r w:rsidRPr="007644E9">
        <w:rPr>
          <w:rStyle w:val="small-caps"/>
          <w:sz w:val="18"/>
          <w:szCs w:val="18"/>
          <w:bdr w:val="none" w:sz="0" w:space="0" w:color="auto" w:frame="1"/>
        </w:rPr>
        <w:t>Lord</w:t>
      </w:r>
      <w:r w:rsidRPr="007644E9">
        <w:rPr>
          <w:sz w:val="18"/>
          <w:szCs w:val="18"/>
        </w:rPr>
        <w:t> </w:t>
      </w:r>
      <w:r w:rsidRPr="007644E9">
        <w:rPr>
          <w:rStyle w:val="study-note-ref"/>
          <w:sz w:val="18"/>
          <w:szCs w:val="18"/>
          <w:bdr w:val="none" w:sz="0" w:space="0" w:color="auto" w:frame="1"/>
        </w:rPr>
        <w:t>appeared</w:t>
      </w:r>
      <w:r w:rsidRPr="007644E9">
        <w:rPr>
          <w:sz w:val="18"/>
          <w:szCs w:val="18"/>
        </w:rPr>
        <w:t> to </w:t>
      </w:r>
      <w:r w:rsidRPr="007644E9">
        <w:rPr>
          <w:rStyle w:val="study-note-ref"/>
          <w:sz w:val="18"/>
          <w:szCs w:val="18"/>
          <w:bdr w:val="none" w:sz="0" w:space="0" w:color="auto" w:frame="1"/>
        </w:rPr>
        <w:t>Abram</w:t>
      </w:r>
      <w:r w:rsidRPr="007644E9">
        <w:rPr>
          <w:sz w:val="18"/>
          <w:szCs w:val="18"/>
        </w:rPr>
        <w:t xml:space="preserve">, and said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7644E9">
        <w:rPr>
          <w:sz w:val="18"/>
          <w:szCs w:val="18"/>
        </w:rPr>
        <w:t>I </w:t>
      </w:r>
      <w:r w:rsidRPr="007644E9">
        <w:rPr>
          <w:rStyle w:val="clarity-word"/>
          <w:sz w:val="18"/>
          <w:szCs w:val="18"/>
          <w:bdr w:val="none" w:sz="0" w:space="0" w:color="auto" w:frame="1"/>
        </w:rPr>
        <w:t>am</w:t>
      </w:r>
      <w:r w:rsidRPr="007644E9">
        <w:rPr>
          <w:sz w:val="18"/>
          <w:szCs w:val="18"/>
        </w:rPr>
        <w:t> the </w:t>
      </w:r>
      <w:r w:rsidRPr="007644E9">
        <w:rPr>
          <w:rStyle w:val="study-note-ref"/>
          <w:sz w:val="18"/>
          <w:szCs w:val="18"/>
          <w:bdr w:val="none" w:sz="0" w:space="0" w:color="auto" w:frame="1"/>
        </w:rPr>
        <w:t>Almighty God</w:t>
      </w:r>
      <w:r w:rsidRPr="007644E9">
        <w:rPr>
          <w:sz w:val="18"/>
          <w:szCs w:val="18"/>
        </w:rPr>
        <w:t>; </w:t>
      </w:r>
      <w:r w:rsidRPr="007644E9">
        <w:rPr>
          <w:rStyle w:val="study-note-ref"/>
          <w:sz w:val="18"/>
          <w:szCs w:val="18"/>
          <w:bdr w:val="none" w:sz="0" w:space="0" w:color="auto" w:frame="1"/>
        </w:rPr>
        <w:t>walk</w:t>
      </w:r>
      <w:r w:rsidRPr="007644E9">
        <w:rPr>
          <w:sz w:val="18"/>
          <w:szCs w:val="18"/>
        </w:rPr>
        <w:t> before me, and be thou </w:t>
      </w:r>
      <w:r w:rsidRPr="007644E9">
        <w:rPr>
          <w:rStyle w:val="study-note-ref"/>
          <w:sz w:val="18"/>
          <w:szCs w:val="18"/>
          <w:bdr w:val="none" w:sz="0" w:space="0" w:color="auto" w:frame="1"/>
        </w:rPr>
        <w:t>perfect</w:t>
      </w:r>
      <w:r w:rsidRPr="007644E9">
        <w:rPr>
          <w:sz w:val="18"/>
          <w:szCs w:val="18"/>
        </w:rPr>
        <w:t>.</w:t>
      </w:r>
      <w:r>
        <w:rPr>
          <w:sz w:val="18"/>
          <w:szCs w:val="18"/>
        </w:rPr>
        <w:t xml:space="preserve"> </w:t>
      </w:r>
      <w:r w:rsidRPr="007644E9">
        <w:rPr>
          <w:sz w:val="18"/>
          <w:szCs w:val="18"/>
        </w:rPr>
        <w:t>And I will make my </w:t>
      </w:r>
      <w:r w:rsidRPr="007644E9">
        <w:rPr>
          <w:rStyle w:val="study-note-ref"/>
          <w:sz w:val="18"/>
          <w:szCs w:val="18"/>
          <w:bdr w:val="none" w:sz="0" w:space="0" w:color="auto" w:frame="1"/>
        </w:rPr>
        <w:t>covenant</w:t>
      </w:r>
      <w:r w:rsidRPr="007644E9">
        <w:rPr>
          <w:sz w:val="18"/>
          <w:szCs w:val="18"/>
        </w:rPr>
        <w:t xml:space="preserve"> between me </w:t>
      </w:r>
      <w:r>
        <w:rPr>
          <w:sz w:val="18"/>
          <w:szCs w:val="18"/>
        </w:rPr>
        <w:tab/>
      </w:r>
      <w:r>
        <w:rPr>
          <w:sz w:val="18"/>
          <w:szCs w:val="18"/>
        </w:rPr>
        <w:tab/>
      </w:r>
      <w:r>
        <w:rPr>
          <w:sz w:val="18"/>
          <w:szCs w:val="18"/>
        </w:rPr>
        <w:tab/>
      </w:r>
      <w:r w:rsidRPr="007644E9">
        <w:rPr>
          <w:sz w:val="18"/>
          <w:szCs w:val="18"/>
        </w:rPr>
        <w:t>and thee, and will multiply thee exceedingly.</w:t>
      </w:r>
      <w:r>
        <w:rPr>
          <w:sz w:val="18"/>
          <w:szCs w:val="18"/>
        </w:rPr>
        <w:t>”</w:t>
      </w:r>
    </w:p>
    <w:p w:rsidR="008B28C2" w:rsidRPr="007644E9" w:rsidRDefault="008B28C2" w:rsidP="008B28C2">
      <w:pPr>
        <w:pStyle w:val="NoSpacing"/>
        <w:rPr>
          <w:sz w:val="18"/>
          <w:szCs w:val="18"/>
        </w:rPr>
      </w:pPr>
    </w:p>
    <w:p w:rsidR="008B28C2" w:rsidRPr="007644E9" w:rsidRDefault="008B28C2" w:rsidP="008B28C2">
      <w:pPr>
        <w:pStyle w:val="NoSpacing"/>
        <w:rPr>
          <w:sz w:val="18"/>
          <w:szCs w:val="18"/>
        </w:rPr>
      </w:pPr>
      <w:r>
        <w:rPr>
          <w:rStyle w:val="study-note-ref"/>
          <w:sz w:val="18"/>
          <w:szCs w:val="18"/>
          <w:bdr w:val="none" w:sz="0" w:space="0" w:color="auto" w:frame="1"/>
        </w:rPr>
        <w:tab/>
      </w:r>
      <w:r w:rsidRPr="007644E9">
        <w:rPr>
          <w:rStyle w:val="study-note-ref"/>
          <w:sz w:val="18"/>
          <w:szCs w:val="18"/>
          <w:bdr w:val="none" w:sz="0" w:space="0" w:color="auto" w:frame="1"/>
        </w:rPr>
        <w:t>And</w:t>
      </w:r>
      <w:r>
        <w:rPr>
          <w:sz w:val="18"/>
          <w:szCs w:val="18"/>
        </w:rPr>
        <w:t> Abram fell on his face.  A</w:t>
      </w:r>
      <w:r w:rsidRPr="007644E9">
        <w:rPr>
          <w:sz w:val="18"/>
          <w:szCs w:val="18"/>
        </w:rPr>
        <w:t>nd God talked with him, saying,</w:t>
      </w:r>
    </w:p>
    <w:p w:rsidR="008B28C2" w:rsidRDefault="008B28C2" w:rsidP="008B28C2">
      <w:pPr>
        <w:pStyle w:val="NoSpacing"/>
        <w:rPr>
          <w:sz w:val="18"/>
          <w:szCs w:val="18"/>
        </w:rPr>
      </w:pPr>
    </w:p>
    <w:p w:rsidR="008B28C2" w:rsidRPr="007644E9" w:rsidRDefault="008B28C2" w:rsidP="008B28C2">
      <w:pPr>
        <w:pStyle w:val="NoSpacing"/>
        <w:rPr>
          <w:sz w:val="18"/>
          <w:szCs w:val="18"/>
        </w:rPr>
      </w:pPr>
      <w:r>
        <w:rPr>
          <w:sz w:val="18"/>
          <w:szCs w:val="18"/>
        </w:rPr>
        <w:tab/>
      </w:r>
      <w:r>
        <w:rPr>
          <w:sz w:val="18"/>
          <w:szCs w:val="18"/>
        </w:rPr>
        <w:tab/>
        <w:t>“</w:t>
      </w:r>
      <w:r w:rsidRPr="007644E9">
        <w:rPr>
          <w:sz w:val="18"/>
          <w:szCs w:val="18"/>
        </w:rPr>
        <w:t>As for me, behold, my </w:t>
      </w:r>
      <w:r w:rsidRPr="007644E9">
        <w:rPr>
          <w:rStyle w:val="study-note-ref"/>
          <w:sz w:val="18"/>
          <w:szCs w:val="18"/>
          <w:bdr w:val="none" w:sz="0" w:space="0" w:color="auto" w:frame="1"/>
        </w:rPr>
        <w:t>covenant</w:t>
      </w:r>
      <w:r w:rsidRPr="007644E9">
        <w:rPr>
          <w:sz w:val="18"/>
          <w:szCs w:val="18"/>
        </w:rPr>
        <w:t> </w:t>
      </w:r>
      <w:r w:rsidRPr="007644E9">
        <w:rPr>
          <w:rStyle w:val="clarity-word"/>
          <w:sz w:val="18"/>
          <w:szCs w:val="18"/>
          <w:bdr w:val="none" w:sz="0" w:space="0" w:color="auto" w:frame="1"/>
        </w:rPr>
        <w:t>is</w:t>
      </w:r>
      <w:r w:rsidRPr="007644E9">
        <w:rPr>
          <w:sz w:val="18"/>
          <w:szCs w:val="18"/>
        </w:rPr>
        <w:t> with thee, and thou shalt be a </w:t>
      </w:r>
      <w:r w:rsidRPr="007644E9">
        <w:rPr>
          <w:rStyle w:val="study-note-ref"/>
          <w:sz w:val="18"/>
          <w:szCs w:val="18"/>
          <w:bdr w:val="none" w:sz="0" w:space="0" w:color="auto" w:frame="1"/>
        </w:rPr>
        <w:t>father</w:t>
      </w:r>
      <w:r w:rsidRPr="007644E9">
        <w:rPr>
          <w:sz w:val="18"/>
          <w:szCs w:val="18"/>
        </w:rPr>
        <w:t> of many </w:t>
      </w:r>
      <w:r w:rsidRPr="007644E9">
        <w:rPr>
          <w:rStyle w:val="study-note-ref"/>
          <w:sz w:val="18"/>
          <w:szCs w:val="18"/>
          <w:bdr w:val="none" w:sz="0" w:space="0" w:color="auto" w:frame="1"/>
        </w:rPr>
        <w:t>nations</w:t>
      </w:r>
      <w:r w:rsidRPr="007644E9">
        <w:rPr>
          <w:sz w:val="18"/>
          <w:szCs w:val="18"/>
        </w:rPr>
        <w:t>.</w:t>
      </w:r>
      <w:r>
        <w:rPr>
          <w:sz w:val="18"/>
          <w:szCs w:val="18"/>
        </w:rPr>
        <w:t xml:space="preserve"> </w:t>
      </w:r>
      <w:r w:rsidRPr="007644E9">
        <w:rPr>
          <w:sz w:val="18"/>
          <w:szCs w:val="18"/>
        </w:rPr>
        <w:t xml:space="preserve">Neither shall thy </w:t>
      </w:r>
      <w:r>
        <w:rPr>
          <w:sz w:val="18"/>
          <w:szCs w:val="18"/>
        </w:rPr>
        <w:tab/>
      </w:r>
      <w:r>
        <w:rPr>
          <w:sz w:val="18"/>
          <w:szCs w:val="18"/>
        </w:rPr>
        <w:tab/>
      </w:r>
      <w:r>
        <w:rPr>
          <w:sz w:val="18"/>
          <w:szCs w:val="18"/>
        </w:rPr>
        <w:tab/>
      </w:r>
      <w:r w:rsidRPr="007644E9">
        <w:rPr>
          <w:sz w:val="18"/>
          <w:szCs w:val="18"/>
        </w:rPr>
        <w:t>name any more be called Abram, but thy name shall be </w:t>
      </w:r>
      <w:r w:rsidRPr="007644E9">
        <w:rPr>
          <w:rStyle w:val="study-note-ref"/>
          <w:sz w:val="18"/>
          <w:szCs w:val="18"/>
          <w:bdr w:val="none" w:sz="0" w:space="0" w:color="auto" w:frame="1"/>
        </w:rPr>
        <w:t>Abraham</w:t>
      </w:r>
      <w:r w:rsidRPr="007644E9">
        <w:rPr>
          <w:sz w:val="18"/>
          <w:szCs w:val="18"/>
        </w:rPr>
        <w:t xml:space="preserve">; for a father of many nations have I made </w:t>
      </w:r>
      <w:r>
        <w:rPr>
          <w:sz w:val="18"/>
          <w:szCs w:val="18"/>
        </w:rPr>
        <w:tab/>
      </w:r>
      <w:r>
        <w:rPr>
          <w:sz w:val="18"/>
          <w:szCs w:val="18"/>
        </w:rPr>
        <w:tab/>
      </w:r>
      <w:r>
        <w:rPr>
          <w:sz w:val="18"/>
          <w:szCs w:val="18"/>
        </w:rPr>
        <w:tab/>
      </w:r>
      <w:r w:rsidRPr="007644E9">
        <w:rPr>
          <w:sz w:val="18"/>
          <w:szCs w:val="18"/>
        </w:rPr>
        <w:t>thee.</w:t>
      </w:r>
      <w:r>
        <w:rPr>
          <w:sz w:val="18"/>
          <w:szCs w:val="18"/>
        </w:rPr>
        <w:t xml:space="preserve"> </w:t>
      </w:r>
      <w:r w:rsidRPr="007644E9">
        <w:rPr>
          <w:sz w:val="18"/>
          <w:szCs w:val="18"/>
        </w:rPr>
        <w:t>And I will make thee exceeding </w:t>
      </w:r>
      <w:r w:rsidRPr="007644E9">
        <w:rPr>
          <w:rStyle w:val="study-note-ref"/>
          <w:sz w:val="18"/>
          <w:szCs w:val="18"/>
          <w:bdr w:val="none" w:sz="0" w:space="0" w:color="auto" w:frame="1"/>
        </w:rPr>
        <w:t>fruitful</w:t>
      </w:r>
      <w:r w:rsidRPr="007644E9">
        <w:rPr>
          <w:sz w:val="18"/>
          <w:szCs w:val="18"/>
        </w:rPr>
        <w:t>, and I will make </w:t>
      </w:r>
      <w:r w:rsidRPr="007644E9">
        <w:rPr>
          <w:rStyle w:val="study-note-ref"/>
          <w:sz w:val="18"/>
          <w:szCs w:val="18"/>
          <w:bdr w:val="none" w:sz="0" w:space="0" w:color="auto" w:frame="1"/>
        </w:rPr>
        <w:t>nations</w:t>
      </w:r>
      <w:r w:rsidRPr="007644E9">
        <w:rPr>
          <w:sz w:val="18"/>
          <w:szCs w:val="18"/>
        </w:rPr>
        <w:t> of thee, and </w:t>
      </w:r>
      <w:r w:rsidRPr="007644E9">
        <w:rPr>
          <w:rStyle w:val="study-note-ref"/>
          <w:sz w:val="18"/>
          <w:szCs w:val="18"/>
          <w:bdr w:val="none" w:sz="0" w:space="0" w:color="auto" w:frame="1"/>
        </w:rPr>
        <w:t>kings</w:t>
      </w:r>
      <w:r w:rsidRPr="007644E9">
        <w:rPr>
          <w:sz w:val="18"/>
          <w:szCs w:val="18"/>
        </w:rPr>
        <w:t xml:space="preserve"> shall come out of </w:t>
      </w:r>
      <w:r>
        <w:rPr>
          <w:sz w:val="18"/>
          <w:szCs w:val="18"/>
        </w:rPr>
        <w:tab/>
      </w:r>
      <w:r>
        <w:rPr>
          <w:sz w:val="18"/>
          <w:szCs w:val="18"/>
        </w:rPr>
        <w:tab/>
      </w:r>
      <w:r>
        <w:rPr>
          <w:sz w:val="18"/>
          <w:szCs w:val="18"/>
        </w:rPr>
        <w:tab/>
      </w:r>
      <w:r w:rsidRPr="007644E9">
        <w:rPr>
          <w:sz w:val="18"/>
          <w:szCs w:val="18"/>
        </w:rPr>
        <w:t>thee.</w:t>
      </w:r>
      <w:r>
        <w:rPr>
          <w:sz w:val="18"/>
          <w:szCs w:val="18"/>
        </w:rPr>
        <w:t xml:space="preserve"> </w:t>
      </w:r>
      <w:r w:rsidRPr="007644E9">
        <w:rPr>
          <w:rStyle w:val="study-note-ref"/>
          <w:sz w:val="18"/>
          <w:szCs w:val="18"/>
          <w:bdr w:val="none" w:sz="0" w:space="0" w:color="auto" w:frame="1"/>
        </w:rPr>
        <w:t>And</w:t>
      </w:r>
      <w:r w:rsidRPr="007644E9">
        <w:rPr>
          <w:sz w:val="18"/>
          <w:szCs w:val="18"/>
        </w:rPr>
        <w:t> I will establish my </w:t>
      </w:r>
      <w:r w:rsidRPr="007644E9">
        <w:rPr>
          <w:rStyle w:val="study-note-ref"/>
          <w:sz w:val="18"/>
          <w:szCs w:val="18"/>
          <w:bdr w:val="none" w:sz="0" w:space="0" w:color="auto" w:frame="1"/>
        </w:rPr>
        <w:t>covenant</w:t>
      </w:r>
      <w:r w:rsidRPr="007644E9">
        <w:rPr>
          <w:sz w:val="18"/>
          <w:szCs w:val="18"/>
        </w:rPr>
        <w:t xml:space="preserve"> between me and thee and thy seed after thee in their generations for </w:t>
      </w:r>
      <w:r>
        <w:rPr>
          <w:sz w:val="18"/>
          <w:szCs w:val="18"/>
        </w:rPr>
        <w:tab/>
      </w:r>
      <w:r>
        <w:rPr>
          <w:sz w:val="18"/>
          <w:szCs w:val="18"/>
        </w:rPr>
        <w:tab/>
      </w:r>
      <w:r w:rsidRPr="007644E9">
        <w:rPr>
          <w:sz w:val="18"/>
          <w:szCs w:val="18"/>
        </w:rPr>
        <w:t>an </w:t>
      </w:r>
      <w:r w:rsidRPr="007644E9">
        <w:rPr>
          <w:rStyle w:val="study-note-ref"/>
          <w:sz w:val="18"/>
          <w:szCs w:val="18"/>
          <w:bdr w:val="none" w:sz="0" w:space="0" w:color="auto" w:frame="1"/>
        </w:rPr>
        <w:t>everlasting covenant</w:t>
      </w:r>
      <w:r w:rsidRPr="007644E9">
        <w:rPr>
          <w:sz w:val="18"/>
          <w:szCs w:val="18"/>
        </w:rPr>
        <w:t>, to be a </w:t>
      </w:r>
      <w:r w:rsidRPr="007644E9">
        <w:rPr>
          <w:rStyle w:val="study-note-ref"/>
          <w:sz w:val="18"/>
          <w:szCs w:val="18"/>
          <w:bdr w:val="none" w:sz="0" w:space="0" w:color="auto" w:frame="1"/>
        </w:rPr>
        <w:t>God</w:t>
      </w:r>
      <w:r w:rsidRPr="007644E9">
        <w:rPr>
          <w:sz w:val="18"/>
          <w:szCs w:val="18"/>
        </w:rPr>
        <w:t> unto thee, and to thy seed after thee.</w:t>
      </w:r>
      <w:r>
        <w:rPr>
          <w:sz w:val="18"/>
          <w:szCs w:val="18"/>
        </w:rPr>
        <w:t>”</w:t>
      </w:r>
    </w:p>
    <w:p w:rsidR="008B28C2" w:rsidRPr="00F5657A" w:rsidRDefault="008B28C2" w:rsidP="008B28C2">
      <w:pPr>
        <w:pStyle w:val="NoSpacing"/>
        <w:rPr>
          <w:b/>
          <w:sz w:val="18"/>
          <w:szCs w:val="18"/>
          <w:u w:val="single"/>
        </w:rPr>
      </w:pPr>
    </w:p>
    <w:p w:rsidR="008B28C2" w:rsidRPr="00F5657A" w:rsidRDefault="008B28C2" w:rsidP="008B28C2">
      <w:pPr>
        <w:pStyle w:val="NoSpacing"/>
        <w:rPr>
          <w:b/>
          <w:sz w:val="18"/>
          <w:szCs w:val="18"/>
          <w:u w:val="single"/>
        </w:rPr>
      </w:pPr>
      <w:r w:rsidRPr="00F5657A">
        <w:rPr>
          <w:b/>
          <w:sz w:val="18"/>
          <w:szCs w:val="18"/>
          <w:u w:val="single"/>
        </w:rPr>
        <w:t>Abraham’s first son, Ishmael, to be a military leader over a great nation; his sons will reign as 12 princes (Gen 17:19-20;</w:t>
      </w:r>
    </w:p>
    <w:p w:rsidR="008B28C2" w:rsidRPr="00F5657A" w:rsidRDefault="008B28C2" w:rsidP="008B28C2">
      <w:pPr>
        <w:pStyle w:val="NoSpacing"/>
        <w:rPr>
          <w:b/>
          <w:sz w:val="18"/>
          <w:szCs w:val="18"/>
          <w:u w:val="single"/>
        </w:rPr>
      </w:pPr>
      <w:r w:rsidRPr="00F5657A">
        <w:rPr>
          <w:b/>
          <w:sz w:val="18"/>
          <w:szCs w:val="18"/>
          <w:u w:val="single"/>
        </w:rPr>
        <w:t>Gen 21:12-13, 17-18)</w:t>
      </w:r>
    </w:p>
    <w:p w:rsidR="008B28C2" w:rsidRDefault="008B28C2" w:rsidP="008B28C2">
      <w:pPr>
        <w:pStyle w:val="NoSpacing"/>
        <w:rPr>
          <w:sz w:val="18"/>
          <w:szCs w:val="18"/>
        </w:rPr>
      </w:pPr>
      <w:r>
        <w:rPr>
          <w:sz w:val="18"/>
          <w:szCs w:val="18"/>
        </w:rPr>
        <w:tab/>
      </w:r>
      <w:r w:rsidRPr="00344C16">
        <w:rPr>
          <w:sz w:val="18"/>
          <w:szCs w:val="18"/>
        </w:rPr>
        <w:t>And God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344C16">
        <w:rPr>
          <w:rStyle w:val="study-note-ref"/>
          <w:sz w:val="18"/>
          <w:szCs w:val="18"/>
          <w:bdr w:val="none" w:sz="0" w:space="0" w:color="auto" w:frame="1"/>
        </w:rPr>
        <w:t>Sarah</w:t>
      </w:r>
      <w:r w:rsidRPr="00344C16">
        <w:rPr>
          <w:sz w:val="18"/>
          <w:szCs w:val="18"/>
        </w:rPr>
        <w:t xml:space="preserve"> thy wife shall bear thee a son indeed; and thou shalt call his name Isaac: and I will establish </w:t>
      </w:r>
      <w:r>
        <w:rPr>
          <w:sz w:val="18"/>
          <w:szCs w:val="18"/>
        </w:rPr>
        <w:tab/>
      </w:r>
      <w:r>
        <w:rPr>
          <w:sz w:val="18"/>
          <w:szCs w:val="18"/>
        </w:rPr>
        <w:tab/>
      </w:r>
      <w:r>
        <w:rPr>
          <w:sz w:val="18"/>
          <w:szCs w:val="18"/>
        </w:rPr>
        <w:tab/>
      </w:r>
      <w:r w:rsidRPr="00344C16">
        <w:rPr>
          <w:sz w:val="18"/>
          <w:szCs w:val="18"/>
        </w:rPr>
        <w:t>my </w:t>
      </w:r>
      <w:r w:rsidRPr="00344C16">
        <w:rPr>
          <w:rStyle w:val="study-note-ref"/>
          <w:sz w:val="18"/>
          <w:szCs w:val="18"/>
          <w:bdr w:val="none" w:sz="0" w:space="0" w:color="auto" w:frame="1"/>
        </w:rPr>
        <w:t>covenant</w:t>
      </w:r>
      <w:r w:rsidRPr="00344C16">
        <w:rPr>
          <w:sz w:val="18"/>
          <w:szCs w:val="18"/>
        </w:rPr>
        <w:t> with him for an everlasting covenant, </w:t>
      </w:r>
      <w:r w:rsidRPr="00344C16">
        <w:rPr>
          <w:rStyle w:val="clarity-word"/>
          <w:sz w:val="18"/>
          <w:szCs w:val="18"/>
          <w:bdr w:val="none" w:sz="0" w:space="0" w:color="auto" w:frame="1"/>
        </w:rPr>
        <w:t>and</w:t>
      </w:r>
      <w:r w:rsidRPr="00344C16">
        <w:rPr>
          <w:sz w:val="18"/>
          <w:szCs w:val="18"/>
        </w:rPr>
        <w:t> with his seed after him.</w:t>
      </w:r>
      <w:r>
        <w:rPr>
          <w:sz w:val="18"/>
          <w:szCs w:val="18"/>
        </w:rPr>
        <w:t xml:space="preserve"> </w:t>
      </w:r>
      <w:r w:rsidRPr="00344C16">
        <w:rPr>
          <w:sz w:val="18"/>
          <w:szCs w:val="18"/>
        </w:rPr>
        <w:t>And as for </w:t>
      </w:r>
      <w:r w:rsidRPr="00344C16">
        <w:rPr>
          <w:rStyle w:val="study-note-ref"/>
          <w:sz w:val="18"/>
          <w:szCs w:val="18"/>
          <w:bdr w:val="none" w:sz="0" w:space="0" w:color="auto" w:frame="1"/>
        </w:rPr>
        <w:t>Ishmael</w:t>
      </w:r>
      <w:r w:rsidRPr="00344C16">
        <w:rPr>
          <w:sz w:val="18"/>
          <w:szCs w:val="18"/>
        </w:rPr>
        <w:t xml:space="preserve">, I have </w:t>
      </w:r>
      <w:r>
        <w:rPr>
          <w:sz w:val="18"/>
          <w:szCs w:val="18"/>
        </w:rPr>
        <w:tab/>
      </w:r>
      <w:r>
        <w:rPr>
          <w:sz w:val="18"/>
          <w:szCs w:val="18"/>
        </w:rPr>
        <w:tab/>
      </w:r>
      <w:r>
        <w:rPr>
          <w:sz w:val="18"/>
          <w:szCs w:val="18"/>
        </w:rPr>
        <w:tab/>
      </w:r>
      <w:r w:rsidRPr="00344C16">
        <w:rPr>
          <w:sz w:val="18"/>
          <w:szCs w:val="18"/>
        </w:rPr>
        <w:t xml:space="preserve">heard thee: Behold, I have blessed him, and will make him </w:t>
      </w:r>
      <w:r>
        <w:rPr>
          <w:sz w:val="18"/>
          <w:szCs w:val="18"/>
        </w:rPr>
        <w:t xml:space="preserve">fruitful, and will multiply him exceedingly; </w:t>
      </w:r>
      <w:r>
        <w:rPr>
          <w:sz w:val="18"/>
          <w:szCs w:val="18"/>
        </w:rPr>
        <w:tab/>
      </w:r>
      <w:r>
        <w:rPr>
          <w:sz w:val="18"/>
          <w:szCs w:val="18"/>
        </w:rPr>
        <w:tab/>
      </w:r>
      <w:r>
        <w:rPr>
          <w:sz w:val="18"/>
          <w:szCs w:val="18"/>
        </w:rPr>
        <w:tab/>
      </w:r>
      <w:r w:rsidRPr="00344C16">
        <w:rPr>
          <w:rStyle w:val="study-note-ref"/>
          <w:sz w:val="18"/>
          <w:szCs w:val="18"/>
          <w:bdr w:val="none" w:sz="0" w:space="0" w:color="auto" w:frame="1"/>
        </w:rPr>
        <w:t>twelve</w:t>
      </w:r>
      <w:r w:rsidRPr="00344C16">
        <w:rPr>
          <w:sz w:val="18"/>
          <w:szCs w:val="18"/>
        </w:rPr>
        <w:t> princes shall he beget, and I will make him a great nation.</w:t>
      </w:r>
      <w:r>
        <w:rPr>
          <w:sz w:val="18"/>
          <w:szCs w:val="18"/>
        </w:rPr>
        <w:t>”</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344C16">
        <w:rPr>
          <w:sz w:val="18"/>
          <w:szCs w:val="18"/>
        </w:rPr>
        <w:t xml:space="preserve">And God said unto Abraham,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344C16">
        <w:rPr>
          <w:sz w:val="18"/>
          <w:szCs w:val="18"/>
        </w:rPr>
        <w:t xml:space="preserve">Let it not be grievous in thy sight because of the lad, and because of thy bondwoman; in all that Sarah hath </w:t>
      </w:r>
      <w:r>
        <w:rPr>
          <w:sz w:val="18"/>
          <w:szCs w:val="18"/>
        </w:rPr>
        <w:tab/>
      </w:r>
      <w:r>
        <w:rPr>
          <w:sz w:val="18"/>
          <w:szCs w:val="18"/>
        </w:rPr>
        <w:tab/>
      </w:r>
      <w:r w:rsidRPr="00344C16">
        <w:rPr>
          <w:sz w:val="18"/>
          <w:szCs w:val="18"/>
        </w:rPr>
        <w:t>said unto thee, hearken unto her voice; for in </w:t>
      </w:r>
      <w:r w:rsidRPr="00344C16">
        <w:rPr>
          <w:rStyle w:val="study-note-ref"/>
          <w:sz w:val="18"/>
          <w:szCs w:val="18"/>
          <w:bdr w:val="none" w:sz="0" w:space="0" w:color="auto" w:frame="1"/>
        </w:rPr>
        <w:t>Isaac</w:t>
      </w:r>
      <w:r w:rsidRPr="00344C16">
        <w:rPr>
          <w:sz w:val="18"/>
          <w:szCs w:val="18"/>
        </w:rPr>
        <w:t> shall thy </w:t>
      </w:r>
      <w:r w:rsidRPr="00344C16">
        <w:rPr>
          <w:rStyle w:val="study-note-ref"/>
          <w:sz w:val="18"/>
          <w:szCs w:val="18"/>
          <w:bdr w:val="none" w:sz="0" w:space="0" w:color="auto" w:frame="1"/>
        </w:rPr>
        <w:t>seed</w:t>
      </w:r>
      <w:r w:rsidRPr="00344C16">
        <w:rPr>
          <w:sz w:val="18"/>
          <w:szCs w:val="18"/>
        </w:rPr>
        <w:t> be called.</w:t>
      </w:r>
      <w:r>
        <w:rPr>
          <w:sz w:val="18"/>
          <w:szCs w:val="18"/>
        </w:rPr>
        <w:t xml:space="preserve"> </w:t>
      </w:r>
      <w:r w:rsidRPr="00344C16">
        <w:rPr>
          <w:sz w:val="18"/>
          <w:szCs w:val="18"/>
        </w:rPr>
        <w:t xml:space="preserve">And also of the son of the </w:t>
      </w:r>
      <w:r>
        <w:rPr>
          <w:sz w:val="18"/>
          <w:szCs w:val="18"/>
        </w:rPr>
        <w:tab/>
      </w:r>
      <w:r>
        <w:rPr>
          <w:sz w:val="18"/>
          <w:szCs w:val="18"/>
        </w:rPr>
        <w:tab/>
      </w:r>
      <w:r>
        <w:rPr>
          <w:sz w:val="18"/>
          <w:szCs w:val="18"/>
        </w:rPr>
        <w:tab/>
      </w:r>
      <w:r w:rsidRPr="00344C16">
        <w:rPr>
          <w:sz w:val="18"/>
          <w:szCs w:val="18"/>
        </w:rPr>
        <w:t>bondwoman will I make a </w:t>
      </w:r>
      <w:r w:rsidRPr="00344C16">
        <w:rPr>
          <w:rStyle w:val="study-note-ref"/>
          <w:sz w:val="18"/>
          <w:szCs w:val="18"/>
          <w:bdr w:val="none" w:sz="0" w:space="0" w:color="auto" w:frame="1"/>
        </w:rPr>
        <w:t>nation</w:t>
      </w:r>
      <w:r w:rsidRPr="00344C16">
        <w:rPr>
          <w:sz w:val="18"/>
          <w:szCs w:val="18"/>
        </w:rPr>
        <w:t>, because he </w:t>
      </w:r>
      <w:r w:rsidRPr="00344C16">
        <w:rPr>
          <w:rStyle w:val="clarity-word"/>
          <w:sz w:val="18"/>
          <w:szCs w:val="18"/>
          <w:bdr w:val="none" w:sz="0" w:space="0" w:color="auto" w:frame="1"/>
        </w:rPr>
        <w:t>is</w:t>
      </w:r>
      <w:r w:rsidRPr="00344C16">
        <w:rPr>
          <w:sz w:val="18"/>
          <w:szCs w:val="18"/>
        </w:rPr>
        <w:t> thy seed.</w:t>
      </w:r>
      <w:r>
        <w:rPr>
          <w:sz w:val="18"/>
          <w:szCs w:val="18"/>
        </w:rPr>
        <w:t>”</w:t>
      </w:r>
    </w:p>
    <w:p w:rsidR="008B28C2" w:rsidRPr="00344C16"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344C16">
        <w:rPr>
          <w:sz w:val="18"/>
          <w:szCs w:val="18"/>
        </w:rPr>
        <w:t xml:space="preserve">And </w:t>
      </w:r>
      <w:r>
        <w:rPr>
          <w:sz w:val="18"/>
          <w:szCs w:val="18"/>
        </w:rPr>
        <w:t>…</w:t>
      </w:r>
      <w:r w:rsidRPr="00344C16">
        <w:rPr>
          <w:sz w:val="18"/>
          <w:szCs w:val="18"/>
        </w:rPr>
        <w:t>the </w:t>
      </w:r>
      <w:r w:rsidRPr="00344C16">
        <w:rPr>
          <w:rStyle w:val="study-note-ref"/>
          <w:sz w:val="18"/>
          <w:szCs w:val="18"/>
          <w:bdr w:val="none" w:sz="0" w:space="0" w:color="auto" w:frame="1"/>
        </w:rPr>
        <w:t>angel</w:t>
      </w:r>
      <w:r w:rsidRPr="00344C16">
        <w:rPr>
          <w:sz w:val="18"/>
          <w:szCs w:val="18"/>
        </w:rPr>
        <w:t xml:space="preserve"> of God called to Hagar out of heaven, and said unto her, </w:t>
      </w:r>
    </w:p>
    <w:p w:rsidR="008B28C2" w:rsidRDefault="008B28C2" w:rsidP="008B28C2">
      <w:pPr>
        <w:pStyle w:val="NoSpacing"/>
        <w:rPr>
          <w:sz w:val="18"/>
          <w:szCs w:val="18"/>
        </w:rPr>
      </w:pPr>
    </w:p>
    <w:p w:rsidR="008B28C2" w:rsidRPr="00344C16" w:rsidRDefault="008B28C2" w:rsidP="008B28C2">
      <w:pPr>
        <w:pStyle w:val="NoSpacing"/>
        <w:rPr>
          <w:sz w:val="18"/>
          <w:szCs w:val="18"/>
        </w:rPr>
      </w:pPr>
      <w:r>
        <w:rPr>
          <w:sz w:val="18"/>
          <w:szCs w:val="18"/>
        </w:rPr>
        <w:tab/>
      </w:r>
      <w:r>
        <w:rPr>
          <w:sz w:val="18"/>
          <w:szCs w:val="18"/>
        </w:rPr>
        <w:tab/>
        <w:t>“</w:t>
      </w:r>
      <w:r w:rsidRPr="00344C16">
        <w:rPr>
          <w:sz w:val="18"/>
          <w:szCs w:val="18"/>
        </w:rPr>
        <w:t>What aileth thee, Hagar? fear not; for God hath heard the voice of the lad where he </w:t>
      </w:r>
      <w:r w:rsidRPr="00344C16">
        <w:rPr>
          <w:rStyle w:val="clarity-word"/>
          <w:sz w:val="18"/>
          <w:szCs w:val="18"/>
          <w:bdr w:val="none" w:sz="0" w:space="0" w:color="auto" w:frame="1"/>
        </w:rPr>
        <w:t>is.</w:t>
      </w:r>
      <w:r>
        <w:rPr>
          <w:sz w:val="18"/>
          <w:szCs w:val="18"/>
        </w:rPr>
        <w:t xml:space="preserve"> </w:t>
      </w:r>
      <w:r w:rsidRPr="00344C16">
        <w:rPr>
          <w:sz w:val="18"/>
          <w:szCs w:val="18"/>
        </w:rPr>
        <w:t xml:space="preserve">Arise, lift up the lad, </w:t>
      </w:r>
      <w:r>
        <w:rPr>
          <w:sz w:val="18"/>
          <w:szCs w:val="18"/>
        </w:rPr>
        <w:tab/>
      </w:r>
      <w:r>
        <w:rPr>
          <w:sz w:val="18"/>
          <w:szCs w:val="18"/>
        </w:rPr>
        <w:tab/>
      </w:r>
      <w:r w:rsidRPr="00344C16">
        <w:rPr>
          <w:sz w:val="18"/>
          <w:szCs w:val="18"/>
        </w:rPr>
        <w:t>and hold him in thine hand; for I will make him a great </w:t>
      </w:r>
      <w:r w:rsidRPr="00344C16">
        <w:rPr>
          <w:rStyle w:val="study-note-ref"/>
          <w:sz w:val="18"/>
          <w:szCs w:val="18"/>
          <w:bdr w:val="none" w:sz="0" w:space="0" w:color="auto" w:frame="1"/>
        </w:rPr>
        <w:t>nation</w:t>
      </w:r>
      <w:r w:rsidRPr="00344C16">
        <w:rPr>
          <w:sz w:val="18"/>
          <w:szCs w:val="18"/>
        </w:rPr>
        <w:t>.</w:t>
      </w:r>
      <w:r>
        <w:rPr>
          <w:sz w:val="18"/>
          <w:szCs w:val="18"/>
        </w:rPr>
        <w:t>”</w:t>
      </w:r>
    </w:p>
    <w:p w:rsidR="008B28C2" w:rsidRPr="00F5657A" w:rsidRDefault="008B28C2" w:rsidP="008B28C2">
      <w:pPr>
        <w:pStyle w:val="NoSpacing"/>
        <w:rPr>
          <w:b/>
          <w:sz w:val="18"/>
          <w:szCs w:val="18"/>
          <w:u w:val="single"/>
        </w:rPr>
      </w:pPr>
    </w:p>
    <w:p w:rsidR="008B28C2" w:rsidRPr="00F5657A" w:rsidRDefault="008B28C2" w:rsidP="008B28C2">
      <w:pPr>
        <w:pStyle w:val="NoSpacing"/>
        <w:rPr>
          <w:b/>
          <w:sz w:val="18"/>
          <w:szCs w:val="18"/>
          <w:u w:val="single"/>
        </w:rPr>
      </w:pPr>
      <w:r w:rsidRPr="00F5657A">
        <w:rPr>
          <w:b/>
          <w:sz w:val="18"/>
          <w:szCs w:val="18"/>
          <w:u w:val="single"/>
        </w:rPr>
        <w:t>The Lord promises that Isaac will inherit the blessings promised to Abraham (Gen 21:1-3, 12; Gal 4:22-28)</w:t>
      </w:r>
    </w:p>
    <w:p w:rsidR="008B28C2" w:rsidRPr="0013024A" w:rsidRDefault="008B28C2" w:rsidP="008B28C2">
      <w:pPr>
        <w:pStyle w:val="NoSpacing"/>
        <w:rPr>
          <w:sz w:val="18"/>
          <w:szCs w:val="18"/>
        </w:rPr>
      </w:pPr>
      <w:r>
        <w:rPr>
          <w:sz w:val="18"/>
          <w:szCs w:val="18"/>
        </w:rPr>
        <w:tab/>
      </w:r>
      <w:r w:rsidRPr="0013024A">
        <w:rPr>
          <w:sz w:val="18"/>
          <w:szCs w:val="18"/>
        </w:rPr>
        <w:t>And the </w:t>
      </w:r>
      <w:r w:rsidRPr="0013024A">
        <w:rPr>
          <w:rStyle w:val="small-caps"/>
          <w:sz w:val="18"/>
          <w:szCs w:val="18"/>
          <w:bdr w:val="none" w:sz="0" w:space="0" w:color="auto" w:frame="1"/>
        </w:rPr>
        <w:t>Lord</w:t>
      </w:r>
      <w:r w:rsidRPr="0013024A">
        <w:rPr>
          <w:sz w:val="18"/>
          <w:szCs w:val="18"/>
        </w:rPr>
        <w:t> </w:t>
      </w:r>
      <w:r w:rsidRPr="0013024A">
        <w:rPr>
          <w:rStyle w:val="study-note-ref"/>
          <w:sz w:val="18"/>
          <w:szCs w:val="18"/>
          <w:bdr w:val="none" w:sz="0" w:space="0" w:color="auto" w:frame="1"/>
        </w:rPr>
        <w:t>visited</w:t>
      </w:r>
      <w:r w:rsidRPr="0013024A">
        <w:rPr>
          <w:sz w:val="18"/>
          <w:szCs w:val="18"/>
        </w:rPr>
        <w:t> Sarah as he had said, and the </w:t>
      </w:r>
      <w:r w:rsidRPr="0013024A">
        <w:rPr>
          <w:rStyle w:val="small-caps"/>
          <w:sz w:val="18"/>
          <w:szCs w:val="18"/>
          <w:bdr w:val="none" w:sz="0" w:space="0" w:color="auto" w:frame="1"/>
        </w:rPr>
        <w:t>Lord</w:t>
      </w:r>
      <w:r w:rsidRPr="0013024A">
        <w:rPr>
          <w:sz w:val="18"/>
          <w:szCs w:val="18"/>
        </w:rPr>
        <w:t> did unto </w:t>
      </w:r>
      <w:r w:rsidRPr="0013024A">
        <w:rPr>
          <w:rStyle w:val="study-note-ref"/>
          <w:sz w:val="18"/>
          <w:szCs w:val="18"/>
          <w:bdr w:val="none" w:sz="0" w:space="0" w:color="auto" w:frame="1"/>
        </w:rPr>
        <w:t>Sarah</w:t>
      </w:r>
      <w:r w:rsidRPr="0013024A">
        <w:rPr>
          <w:sz w:val="18"/>
          <w:szCs w:val="18"/>
        </w:rPr>
        <w:t> as he had spoken.</w:t>
      </w:r>
      <w:r>
        <w:rPr>
          <w:sz w:val="18"/>
          <w:szCs w:val="18"/>
        </w:rPr>
        <w:t xml:space="preserve"> </w:t>
      </w:r>
      <w:r w:rsidRPr="0013024A">
        <w:rPr>
          <w:sz w:val="18"/>
          <w:szCs w:val="18"/>
        </w:rPr>
        <w:t>For Sarah conceived, and bare Abraham a </w:t>
      </w:r>
      <w:r w:rsidRPr="0013024A">
        <w:rPr>
          <w:rStyle w:val="study-note-ref"/>
          <w:sz w:val="18"/>
          <w:szCs w:val="18"/>
          <w:bdr w:val="none" w:sz="0" w:space="0" w:color="auto" w:frame="1"/>
        </w:rPr>
        <w:t>son</w:t>
      </w:r>
      <w:r w:rsidRPr="0013024A">
        <w:rPr>
          <w:sz w:val="18"/>
          <w:szCs w:val="18"/>
        </w:rPr>
        <w:t> in his </w:t>
      </w:r>
      <w:r w:rsidRPr="0013024A">
        <w:rPr>
          <w:rStyle w:val="study-note-ref"/>
          <w:sz w:val="18"/>
          <w:szCs w:val="18"/>
          <w:bdr w:val="none" w:sz="0" w:space="0" w:color="auto" w:frame="1"/>
        </w:rPr>
        <w:t>old</w:t>
      </w:r>
      <w:r w:rsidRPr="0013024A">
        <w:rPr>
          <w:sz w:val="18"/>
          <w:szCs w:val="18"/>
        </w:rPr>
        <w:t> age, at the set </w:t>
      </w:r>
      <w:r w:rsidRPr="0013024A">
        <w:rPr>
          <w:rStyle w:val="study-note-ref"/>
          <w:sz w:val="18"/>
          <w:szCs w:val="18"/>
          <w:bdr w:val="none" w:sz="0" w:space="0" w:color="auto" w:frame="1"/>
        </w:rPr>
        <w:t>time</w:t>
      </w:r>
      <w:r w:rsidRPr="0013024A">
        <w:rPr>
          <w:sz w:val="18"/>
          <w:szCs w:val="18"/>
        </w:rPr>
        <w:t> of which God had spoken to him.</w:t>
      </w:r>
      <w:r>
        <w:rPr>
          <w:sz w:val="18"/>
          <w:szCs w:val="18"/>
        </w:rPr>
        <w:t xml:space="preserve"> </w:t>
      </w:r>
      <w:r w:rsidRPr="0013024A">
        <w:rPr>
          <w:sz w:val="18"/>
          <w:szCs w:val="18"/>
        </w:rPr>
        <w:t>And Abraham called the name of his </w:t>
      </w:r>
      <w:r w:rsidRPr="0013024A">
        <w:rPr>
          <w:rStyle w:val="study-note-ref"/>
          <w:sz w:val="18"/>
          <w:szCs w:val="18"/>
          <w:bdr w:val="none" w:sz="0" w:space="0" w:color="auto" w:frame="1"/>
        </w:rPr>
        <w:t>son</w:t>
      </w:r>
      <w:r w:rsidRPr="0013024A">
        <w:rPr>
          <w:sz w:val="18"/>
          <w:szCs w:val="18"/>
        </w:rPr>
        <w:t> that was born unto him, whom Sarah bare to him, Isaac.</w:t>
      </w:r>
      <w:r>
        <w:rPr>
          <w:sz w:val="18"/>
          <w:szCs w:val="18"/>
        </w:rPr>
        <w:t xml:space="preserve"> </w:t>
      </w:r>
      <w:r w:rsidRPr="0013024A">
        <w:rPr>
          <w:sz w:val="18"/>
          <w:szCs w:val="18"/>
        </w:rPr>
        <w:t>For it is written, that Abraham had two sons, the one by a </w:t>
      </w:r>
      <w:r w:rsidRPr="0013024A">
        <w:rPr>
          <w:rStyle w:val="study-note-ref"/>
          <w:sz w:val="18"/>
          <w:szCs w:val="18"/>
          <w:bdr w:val="none" w:sz="0" w:space="0" w:color="auto" w:frame="1"/>
        </w:rPr>
        <w:t>bondmaid</w:t>
      </w:r>
      <w:r w:rsidRPr="0013024A">
        <w:rPr>
          <w:sz w:val="18"/>
          <w:szCs w:val="18"/>
        </w:rPr>
        <w:t>, the other by a freewoman.</w:t>
      </w:r>
      <w:r>
        <w:rPr>
          <w:sz w:val="18"/>
          <w:szCs w:val="18"/>
        </w:rPr>
        <w:t xml:space="preserve"> </w:t>
      </w:r>
      <w:r w:rsidRPr="0013024A">
        <w:rPr>
          <w:sz w:val="18"/>
          <w:szCs w:val="18"/>
        </w:rPr>
        <w:t>But he </w:t>
      </w:r>
      <w:r w:rsidRPr="0013024A">
        <w:rPr>
          <w:rStyle w:val="clarity-word"/>
          <w:sz w:val="18"/>
          <w:szCs w:val="18"/>
          <w:bdr w:val="none" w:sz="0" w:space="0" w:color="auto" w:frame="1"/>
        </w:rPr>
        <w:t>who was</w:t>
      </w:r>
      <w:r w:rsidRPr="0013024A">
        <w:rPr>
          <w:sz w:val="18"/>
          <w:szCs w:val="18"/>
        </w:rPr>
        <w:t> of the bondwoman was born after the flesh; but he of the freewoman </w:t>
      </w:r>
      <w:r w:rsidRPr="0013024A">
        <w:rPr>
          <w:rStyle w:val="clarity-word"/>
          <w:sz w:val="18"/>
          <w:szCs w:val="18"/>
          <w:bdr w:val="none" w:sz="0" w:space="0" w:color="auto" w:frame="1"/>
        </w:rPr>
        <w:t>was</w:t>
      </w:r>
      <w:r w:rsidRPr="0013024A">
        <w:rPr>
          <w:sz w:val="18"/>
          <w:szCs w:val="18"/>
        </w:rPr>
        <w:t> by promise.</w:t>
      </w:r>
    </w:p>
    <w:p w:rsidR="008B28C2" w:rsidRDefault="008B28C2" w:rsidP="008B28C2">
      <w:pPr>
        <w:pStyle w:val="NoSpacing"/>
        <w:rPr>
          <w:sz w:val="18"/>
          <w:szCs w:val="18"/>
        </w:rPr>
      </w:pPr>
      <w:r>
        <w:rPr>
          <w:sz w:val="18"/>
          <w:szCs w:val="18"/>
        </w:rPr>
        <w:tab/>
      </w:r>
      <w:r w:rsidRPr="0013024A">
        <w:rPr>
          <w:sz w:val="18"/>
          <w:szCs w:val="18"/>
        </w:rPr>
        <w:t>Which things are an allegory: for these are the two covenants; the one from the mount Sinai, which gendereth to </w:t>
      </w:r>
      <w:r w:rsidRPr="0013024A">
        <w:rPr>
          <w:rStyle w:val="study-note-ref"/>
          <w:sz w:val="18"/>
          <w:szCs w:val="18"/>
          <w:bdr w:val="none" w:sz="0" w:space="0" w:color="auto" w:frame="1"/>
        </w:rPr>
        <w:t>bondage</w:t>
      </w:r>
      <w:r w:rsidRPr="0013024A">
        <w:rPr>
          <w:sz w:val="18"/>
          <w:szCs w:val="18"/>
        </w:rPr>
        <w:t>, which is </w:t>
      </w:r>
      <w:r w:rsidRPr="0013024A">
        <w:rPr>
          <w:rStyle w:val="study-note-ref"/>
          <w:sz w:val="18"/>
          <w:szCs w:val="18"/>
          <w:bdr w:val="none" w:sz="0" w:space="0" w:color="auto" w:frame="1"/>
        </w:rPr>
        <w:t>Agar</w:t>
      </w:r>
      <w:r w:rsidRPr="0013024A">
        <w:rPr>
          <w:sz w:val="18"/>
          <w:szCs w:val="18"/>
        </w:rPr>
        <w:t>.</w:t>
      </w:r>
      <w:r>
        <w:rPr>
          <w:sz w:val="18"/>
          <w:szCs w:val="18"/>
        </w:rPr>
        <w:t xml:space="preserve"> </w:t>
      </w:r>
      <w:r w:rsidRPr="0013024A">
        <w:rPr>
          <w:sz w:val="18"/>
          <w:szCs w:val="18"/>
        </w:rPr>
        <w:t>For this Agar is mount Sinai in Arabia, and answereth to Jerusalem which now is, and is in bondage with her children.</w:t>
      </w:r>
      <w:r>
        <w:rPr>
          <w:sz w:val="18"/>
          <w:szCs w:val="18"/>
        </w:rPr>
        <w:t xml:space="preserve"> </w:t>
      </w:r>
      <w:r w:rsidRPr="0013024A">
        <w:rPr>
          <w:sz w:val="18"/>
          <w:szCs w:val="18"/>
        </w:rPr>
        <w:t>But </w:t>
      </w:r>
      <w:r w:rsidRPr="0013024A">
        <w:rPr>
          <w:rStyle w:val="study-note-ref"/>
          <w:sz w:val="18"/>
          <w:szCs w:val="18"/>
          <w:bdr w:val="none" w:sz="0" w:space="0" w:color="auto" w:frame="1"/>
        </w:rPr>
        <w:t>Jerusalem</w:t>
      </w:r>
      <w:r w:rsidRPr="0013024A">
        <w:rPr>
          <w:sz w:val="18"/>
          <w:szCs w:val="18"/>
        </w:rPr>
        <w:t> which is above is free, which is the mother of us all.</w:t>
      </w:r>
      <w:r>
        <w:rPr>
          <w:sz w:val="18"/>
          <w:szCs w:val="18"/>
        </w:rPr>
        <w:t xml:space="preserve"> </w:t>
      </w:r>
      <w:r w:rsidRPr="0013024A">
        <w:rPr>
          <w:sz w:val="18"/>
          <w:szCs w:val="18"/>
        </w:rPr>
        <w:t>For it is written,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13024A">
        <w:rPr>
          <w:rStyle w:val="study-note-ref"/>
          <w:sz w:val="18"/>
          <w:szCs w:val="18"/>
          <w:bdr w:val="none" w:sz="0" w:space="0" w:color="auto" w:frame="1"/>
        </w:rPr>
        <w:t>Rejoice</w:t>
      </w:r>
      <w:r w:rsidRPr="0013024A">
        <w:rPr>
          <w:sz w:val="18"/>
          <w:szCs w:val="18"/>
        </w:rPr>
        <w:t>, </w:t>
      </w:r>
      <w:r w:rsidRPr="0013024A">
        <w:rPr>
          <w:rStyle w:val="clarity-word"/>
          <w:sz w:val="18"/>
          <w:szCs w:val="18"/>
          <w:bdr w:val="none" w:sz="0" w:space="0" w:color="auto" w:frame="1"/>
        </w:rPr>
        <w:t>thou</w:t>
      </w:r>
      <w:r w:rsidRPr="0013024A">
        <w:rPr>
          <w:sz w:val="18"/>
          <w:szCs w:val="18"/>
        </w:rPr>
        <w:t> </w:t>
      </w:r>
      <w:r w:rsidRPr="0013024A">
        <w:rPr>
          <w:rStyle w:val="study-note-ref"/>
          <w:sz w:val="18"/>
          <w:szCs w:val="18"/>
          <w:bdr w:val="none" w:sz="0" w:space="0" w:color="auto" w:frame="1"/>
        </w:rPr>
        <w:t>barren</w:t>
      </w:r>
      <w:r w:rsidRPr="0013024A">
        <w:rPr>
          <w:sz w:val="18"/>
          <w:szCs w:val="18"/>
        </w:rPr>
        <w:t xml:space="preserve"> that bearest not; break forth and cry, thou that travailest not: for the desolate hath </w:t>
      </w:r>
      <w:r>
        <w:rPr>
          <w:sz w:val="18"/>
          <w:szCs w:val="18"/>
        </w:rPr>
        <w:tab/>
      </w:r>
      <w:r>
        <w:rPr>
          <w:sz w:val="18"/>
          <w:szCs w:val="18"/>
        </w:rPr>
        <w:tab/>
      </w:r>
      <w:r>
        <w:rPr>
          <w:sz w:val="18"/>
          <w:szCs w:val="18"/>
        </w:rPr>
        <w:tab/>
      </w:r>
      <w:r w:rsidRPr="0013024A">
        <w:rPr>
          <w:sz w:val="18"/>
          <w:szCs w:val="18"/>
        </w:rPr>
        <w:t>many more children than she which hath an husband.</w:t>
      </w:r>
      <w:r>
        <w:rPr>
          <w:sz w:val="18"/>
          <w:szCs w:val="18"/>
        </w:rPr>
        <w:t>”</w:t>
      </w:r>
    </w:p>
    <w:p w:rsidR="008B28C2" w:rsidRPr="0013024A" w:rsidRDefault="008B28C2" w:rsidP="008B28C2">
      <w:pPr>
        <w:pStyle w:val="NoSpacing"/>
        <w:rPr>
          <w:sz w:val="18"/>
          <w:szCs w:val="18"/>
        </w:rPr>
      </w:pPr>
    </w:p>
    <w:p w:rsidR="008B28C2" w:rsidRPr="0013024A" w:rsidRDefault="008B28C2" w:rsidP="008B28C2">
      <w:pPr>
        <w:pStyle w:val="NoSpacing"/>
        <w:rPr>
          <w:sz w:val="18"/>
          <w:szCs w:val="18"/>
        </w:rPr>
      </w:pPr>
      <w:r>
        <w:rPr>
          <w:sz w:val="18"/>
          <w:szCs w:val="18"/>
        </w:rPr>
        <w:tab/>
      </w:r>
      <w:r w:rsidRPr="0013024A">
        <w:rPr>
          <w:sz w:val="18"/>
          <w:szCs w:val="18"/>
        </w:rPr>
        <w:t>Now we, brethren, as Isaac was, are the </w:t>
      </w:r>
      <w:r w:rsidRPr="0013024A">
        <w:rPr>
          <w:rStyle w:val="study-note-ref"/>
          <w:sz w:val="18"/>
          <w:szCs w:val="18"/>
          <w:bdr w:val="none" w:sz="0" w:space="0" w:color="auto" w:frame="1"/>
        </w:rPr>
        <w:t>children</w:t>
      </w:r>
      <w:r w:rsidRPr="0013024A">
        <w:rPr>
          <w:sz w:val="18"/>
          <w:szCs w:val="18"/>
        </w:rPr>
        <w:t> of promise.</w:t>
      </w:r>
    </w:p>
    <w:p w:rsidR="008B28C2" w:rsidRPr="00F5657A" w:rsidRDefault="008B28C2" w:rsidP="008B28C2">
      <w:pPr>
        <w:pStyle w:val="NoSpacing"/>
        <w:rPr>
          <w:b/>
          <w:sz w:val="18"/>
          <w:szCs w:val="18"/>
          <w:u w:val="single"/>
        </w:rPr>
      </w:pPr>
    </w:p>
    <w:p w:rsidR="008B28C2" w:rsidRDefault="008B28C2" w:rsidP="008B28C2">
      <w:pPr>
        <w:pStyle w:val="NoSpacing"/>
        <w:rPr>
          <w:b/>
          <w:sz w:val="18"/>
          <w:szCs w:val="18"/>
          <w:u w:val="single"/>
        </w:rPr>
      </w:pPr>
      <w:r w:rsidRPr="00F5657A">
        <w:rPr>
          <w:b/>
          <w:sz w:val="18"/>
          <w:szCs w:val="18"/>
          <w:u w:val="single"/>
        </w:rPr>
        <w:t xml:space="preserve">Abraham promised to be a father of many nations as a result of being obedient to </w:t>
      </w:r>
      <w:r>
        <w:rPr>
          <w:b/>
          <w:sz w:val="18"/>
          <w:szCs w:val="18"/>
          <w:u w:val="single"/>
        </w:rPr>
        <w:t>the command to sacrifice Isaac</w:t>
      </w:r>
      <w:r w:rsidRPr="00F5657A">
        <w:rPr>
          <w:b/>
          <w:sz w:val="18"/>
          <w:szCs w:val="18"/>
          <w:u w:val="single"/>
        </w:rPr>
        <w:t xml:space="preserve"> </w:t>
      </w:r>
    </w:p>
    <w:p w:rsidR="008B28C2" w:rsidRPr="00F5657A" w:rsidRDefault="008B28C2" w:rsidP="008B28C2">
      <w:pPr>
        <w:pStyle w:val="NoSpacing"/>
        <w:rPr>
          <w:b/>
          <w:sz w:val="18"/>
          <w:szCs w:val="18"/>
          <w:u w:val="single"/>
        </w:rPr>
      </w:pPr>
      <w:r w:rsidRPr="00F5657A">
        <w:rPr>
          <w:b/>
          <w:sz w:val="18"/>
          <w:szCs w:val="18"/>
          <w:u w:val="single"/>
        </w:rPr>
        <w:t>(Gen 22:1-18)</w:t>
      </w:r>
    </w:p>
    <w:p w:rsidR="008B28C2" w:rsidRDefault="008B28C2" w:rsidP="008B28C2">
      <w:pPr>
        <w:pStyle w:val="NoSpacing"/>
        <w:rPr>
          <w:sz w:val="18"/>
          <w:szCs w:val="18"/>
        </w:rPr>
      </w:pPr>
      <w:r>
        <w:rPr>
          <w:sz w:val="18"/>
          <w:szCs w:val="18"/>
        </w:rPr>
        <w:tab/>
      </w:r>
      <w:r w:rsidRPr="00950517">
        <w:rPr>
          <w:sz w:val="18"/>
          <w:szCs w:val="18"/>
        </w:rPr>
        <w:t>And it came to pass after these things, that God did </w:t>
      </w:r>
      <w:r w:rsidRPr="00950517">
        <w:rPr>
          <w:rStyle w:val="study-note-ref"/>
          <w:sz w:val="18"/>
          <w:szCs w:val="18"/>
          <w:bdr w:val="none" w:sz="0" w:space="0" w:color="auto" w:frame="1"/>
        </w:rPr>
        <w:t>tempt</w:t>
      </w:r>
      <w:r w:rsidRPr="00950517">
        <w:rPr>
          <w:sz w:val="18"/>
          <w:szCs w:val="18"/>
        </w:rPr>
        <w:t xml:space="preserve"> Abraham, and said unto him, Abraham: and he said, </w:t>
      </w:r>
    </w:p>
    <w:p w:rsidR="008B28C2" w:rsidRDefault="008B28C2" w:rsidP="008B28C2">
      <w:pPr>
        <w:pStyle w:val="NoSpacing"/>
        <w:rPr>
          <w:sz w:val="18"/>
          <w:szCs w:val="18"/>
        </w:rPr>
      </w:pPr>
      <w:r>
        <w:rPr>
          <w:sz w:val="18"/>
          <w:szCs w:val="18"/>
        </w:rPr>
        <w:tab/>
      </w:r>
      <w:r>
        <w:rPr>
          <w:sz w:val="18"/>
          <w:szCs w:val="18"/>
        </w:rPr>
        <w:tab/>
      </w:r>
    </w:p>
    <w:p w:rsidR="008B28C2" w:rsidRDefault="008B28C2" w:rsidP="008B28C2">
      <w:pPr>
        <w:pStyle w:val="NoSpacing"/>
        <w:rPr>
          <w:rStyle w:val="clarity-word"/>
          <w:sz w:val="18"/>
          <w:szCs w:val="18"/>
          <w:bdr w:val="none" w:sz="0" w:space="0" w:color="auto" w:frame="1"/>
        </w:rPr>
      </w:pPr>
      <w:r>
        <w:rPr>
          <w:sz w:val="18"/>
          <w:szCs w:val="18"/>
        </w:rPr>
        <w:tab/>
      </w:r>
      <w:r>
        <w:rPr>
          <w:sz w:val="18"/>
          <w:szCs w:val="18"/>
        </w:rPr>
        <w:tab/>
        <w:t>“</w:t>
      </w:r>
      <w:r w:rsidRPr="00950517">
        <w:rPr>
          <w:sz w:val="18"/>
          <w:szCs w:val="18"/>
        </w:rPr>
        <w:t>Behold, </w:t>
      </w:r>
      <w:r w:rsidRPr="00950517">
        <w:rPr>
          <w:rStyle w:val="clarity-word"/>
          <w:sz w:val="18"/>
          <w:szCs w:val="18"/>
          <w:bdr w:val="none" w:sz="0" w:space="0" w:color="auto" w:frame="1"/>
        </w:rPr>
        <w:t>here</w:t>
      </w:r>
      <w:r w:rsidRPr="00950517">
        <w:rPr>
          <w:sz w:val="18"/>
          <w:szCs w:val="18"/>
        </w:rPr>
        <w:t> I </w:t>
      </w:r>
      <w:r w:rsidRPr="00950517">
        <w:rPr>
          <w:rStyle w:val="clarity-word"/>
          <w:sz w:val="18"/>
          <w:szCs w:val="18"/>
          <w:bdr w:val="none" w:sz="0" w:space="0" w:color="auto" w:frame="1"/>
        </w:rPr>
        <w:t>am.</w:t>
      </w:r>
      <w:r>
        <w:rPr>
          <w:rStyle w:val="clarity-word"/>
          <w:sz w:val="18"/>
          <w:szCs w:val="18"/>
          <w:bdr w:val="none" w:sz="0" w:space="0" w:color="auto" w:frame="1"/>
        </w:rPr>
        <w:t>”</w:t>
      </w:r>
    </w:p>
    <w:p w:rsidR="008B28C2" w:rsidRPr="00950517" w:rsidRDefault="008B28C2" w:rsidP="008B28C2">
      <w:pPr>
        <w:pStyle w:val="NoSpacing"/>
        <w:rPr>
          <w:sz w:val="18"/>
          <w:szCs w:val="18"/>
        </w:rPr>
      </w:pPr>
    </w:p>
    <w:p w:rsidR="008B28C2" w:rsidRDefault="008B28C2" w:rsidP="008B28C2">
      <w:pPr>
        <w:pStyle w:val="NoSpacing"/>
        <w:rPr>
          <w:sz w:val="18"/>
          <w:szCs w:val="18"/>
        </w:rPr>
      </w:pPr>
      <w:r>
        <w:rPr>
          <w:sz w:val="18"/>
          <w:szCs w:val="18"/>
        </w:rPr>
        <w:tab/>
        <w:t>And [God]</w:t>
      </w:r>
      <w:r w:rsidRPr="00950517">
        <w:rPr>
          <w:sz w:val="18"/>
          <w:szCs w:val="18"/>
        </w:rPr>
        <w:t xml:space="preserve">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50517">
        <w:rPr>
          <w:rStyle w:val="study-note-ref"/>
          <w:sz w:val="18"/>
          <w:szCs w:val="18"/>
          <w:bdr w:val="none" w:sz="0" w:space="0" w:color="auto" w:frame="1"/>
        </w:rPr>
        <w:t>Take</w:t>
      </w:r>
      <w:r w:rsidRPr="00950517">
        <w:rPr>
          <w:sz w:val="18"/>
          <w:szCs w:val="18"/>
        </w:rPr>
        <w:t> now thy son, thine </w:t>
      </w:r>
      <w:r w:rsidRPr="00950517">
        <w:rPr>
          <w:rStyle w:val="study-note-ref"/>
          <w:sz w:val="18"/>
          <w:szCs w:val="18"/>
          <w:bdr w:val="none" w:sz="0" w:space="0" w:color="auto" w:frame="1"/>
        </w:rPr>
        <w:t>only</w:t>
      </w:r>
      <w:r w:rsidRPr="00950517">
        <w:rPr>
          <w:sz w:val="18"/>
          <w:szCs w:val="18"/>
        </w:rPr>
        <w:t> </w:t>
      </w:r>
      <w:r w:rsidRPr="00950517">
        <w:rPr>
          <w:rStyle w:val="clarity-word"/>
          <w:sz w:val="18"/>
          <w:szCs w:val="18"/>
          <w:bdr w:val="none" w:sz="0" w:space="0" w:color="auto" w:frame="1"/>
        </w:rPr>
        <w:t>son</w:t>
      </w:r>
      <w:r w:rsidRPr="00950517">
        <w:rPr>
          <w:sz w:val="18"/>
          <w:szCs w:val="18"/>
        </w:rPr>
        <w:t> Isaac, whom thou </w:t>
      </w:r>
      <w:r w:rsidRPr="00950517">
        <w:rPr>
          <w:rStyle w:val="study-note-ref"/>
          <w:sz w:val="18"/>
          <w:szCs w:val="18"/>
          <w:bdr w:val="none" w:sz="0" w:space="0" w:color="auto" w:frame="1"/>
        </w:rPr>
        <w:t>lovest</w:t>
      </w:r>
      <w:r w:rsidRPr="00950517">
        <w:rPr>
          <w:sz w:val="18"/>
          <w:szCs w:val="18"/>
        </w:rPr>
        <w:t>, and get thee into the land of </w:t>
      </w:r>
      <w:r w:rsidRPr="00950517">
        <w:rPr>
          <w:rStyle w:val="study-note-ref"/>
          <w:sz w:val="18"/>
          <w:szCs w:val="18"/>
          <w:bdr w:val="none" w:sz="0" w:space="0" w:color="auto" w:frame="1"/>
        </w:rPr>
        <w:t>Moriah</w:t>
      </w:r>
      <w:r w:rsidRPr="00950517">
        <w:rPr>
          <w:sz w:val="18"/>
          <w:szCs w:val="18"/>
        </w:rPr>
        <w:t xml:space="preserve">; and offer </w:t>
      </w:r>
      <w:r>
        <w:rPr>
          <w:sz w:val="18"/>
          <w:szCs w:val="18"/>
        </w:rPr>
        <w:tab/>
      </w:r>
      <w:r>
        <w:rPr>
          <w:sz w:val="18"/>
          <w:szCs w:val="18"/>
        </w:rPr>
        <w:tab/>
      </w:r>
      <w:r>
        <w:rPr>
          <w:sz w:val="18"/>
          <w:szCs w:val="18"/>
        </w:rPr>
        <w:tab/>
      </w:r>
      <w:r w:rsidRPr="00950517">
        <w:rPr>
          <w:sz w:val="18"/>
          <w:szCs w:val="18"/>
        </w:rPr>
        <w:t>him there for a burnt offering upon one of the mountains which I will tell thee of.</w:t>
      </w:r>
      <w:r>
        <w:rPr>
          <w:sz w:val="18"/>
          <w:szCs w:val="18"/>
        </w:rPr>
        <w:t>”</w:t>
      </w:r>
    </w:p>
    <w:p w:rsidR="008B28C2" w:rsidRPr="00950517"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950517">
        <w:rPr>
          <w:sz w:val="18"/>
          <w:szCs w:val="18"/>
        </w:rPr>
        <w:t>And Abraham rose up early in the morning, and saddled his ass, and took two of his young men with him, and Isaac his son, and clave the </w:t>
      </w:r>
      <w:r w:rsidRPr="00950517">
        <w:rPr>
          <w:rStyle w:val="study-note-ref"/>
          <w:sz w:val="18"/>
          <w:szCs w:val="18"/>
          <w:bdr w:val="none" w:sz="0" w:space="0" w:color="auto" w:frame="1"/>
        </w:rPr>
        <w:t>wood</w:t>
      </w:r>
      <w:r w:rsidRPr="00950517">
        <w:rPr>
          <w:sz w:val="18"/>
          <w:szCs w:val="18"/>
        </w:rPr>
        <w:t> for the burnt offering, and rose up, and went unto the place of which God had told him.</w:t>
      </w:r>
      <w:r>
        <w:rPr>
          <w:sz w:val="18"/>
          <w:szCs w:val="18"/>
        </w:rPr>
        <w:t xml:space="preserve"> </w:t>
      </w:r>
      <w:r w:rsidRPr="00950517">
        <w:rPr>
          <w:sz w:val="18"/>
          <w:szCs w:val="18"/>
        </w:rPr>
        <w:t>Then on the third day Abraham lifted up his eyes, and saw the place afar off.</w:t>
      </w:r>
      <w:r>
        <w:rPr>
          <w:sz w:val="18"/>
          <w:szCs w:val="18"/>
        </w:rPr>
        <w:t xml:space="preserve"> </w:t>
      </w:r>
      <w:r w:rsidRPr="00950517">
        <w:rPr>
          <w:sz w:val="18"/>
          <w:szCs w:val="18"/>
        </w:rPr>
        <w:t xml:space="preserve">And Abraham said unto his young men,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50517">
        <w:rPr>
          <w:sz w:val="18"/>
          <w:szCs w:val="18"/>
        </w:rPr>
        <w:t>Abide ye here with the ass; and I and the lad will go yonder and </w:t>
      </w:r>
      <w:r w:rsidRPr="00950517">
        <w:rPr>
          <w:rStyle w:val="study-note-ref"/>
          <w:sz w:val="18"/>
          <w:szCs w:val="18"/>
          <w:bdr w:val="none" w:sz="0" w:space="0" w:color="auto" w:frame="1"/>
        </w:rPr>
        <w:t>worship</w:t>
      </w:r>
      <w:r w:rsidRPr="00950517">
        <w:rPr>
          <w:sz w:val="18"/>
          <w:szCs w:val="18"/>
        </w:rPr>
        <w:t>, and come again to you.</w:t>
      </w:r>
      <w:r>
        <w:rPr>
          <w:sz w:val="18"/>
          <w:szCs w:val="18"/>
        </w:rPr>
        <w:t>”</w:t>
      </w:r>
    </w:p>
    <w:p w:rsidR="008B28C2" w:rsidRPr="00950517"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950517">
        <w:rPr>
          <w:sz w:val="18"/>
          <w:szCs w:val="18"/>
        </w:rPr>
        <w:t>And Abraham took the wood of the burnt offering, and </w:t>
      </w:r>
      <w:r w:rsidRPr="00950517">
        <w:rPr>
          <w:rStyle w:val="study-note-ref"/>
          <w:sz w:val="18"/>
          <w:szCs w:val="18"/>
          <w:bdr w:val="none" w:sz="0" w:space="0" w:color="auto" w:frame="1"/>
        </w:rPr>
        <w:t>laid</w:t>
      </w:r>
      <w:r w:rsidRPr="00950517">
        <w:rPr>
          <w:sz w:val="18"/>
          <w:szCs w:val="18"/>
        </w:rPr>
        <w:t> </w:t>
      </w:r>
      <w:r w:rsidRPr="00950517">
        <w:rPr>
          <w:rStyle w:val="clarity-word"/>
          <w:sz w:val="18"/>
          <w:szCs w:val="18"/>
          <w:bdr w:val="none" w:sz="0" w:space="0" w:color="auto" w:frame="1"/>
        </w:rPr>
        <w:t>it</w:t>
      </w:r>
      <w:r w:rsidRPr="00950517">
        <w:rPr>
          <w:sz w:val="18"/>
          <w:szCs w:val="18"/>
        </w:rPr>
        <w:t> upon Isaac his son; and he took the fire in his hand, and a knife; and they went both of them together.</w:t>
      </w:r>
      <w:r>
        <w:rPr>
          <w:sz w:val="18"/>
          <w:szCs w:val="18"/>
        </w:rPr>
        <w:t xml:space="preserve"> </w:t>
      </w:r>
      <w:r w:rsidRPr="00950517">
        <w:rPr>
          <w:sz w:val="18"/>
          <w:szCs w:val="18"/>
        </w:rPr>
        <w:t xml:space="preserve">And Isaac spake unto Abraham his father, and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“My father.”</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t>and [Abraham]</w:t>
      </w:r>
      <w:r w:rsidRPr="00950517">
        <w:rPr>
          <w:sz w:val="18"/>
          <w:szCs w:val="18"/>
        </w:rPr>
        <w:t xml:space="preserve">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50517">
        <w:rPr>
          <w:rStyle w:val="study-note-ref"/>
          <w:sz w:val="18"/>
          <w:szCs w:val="18"/>
          <w:bdr w:val="none" w:sz="0" w:space="0" w:color="auto" w:frame="1"/>
        </w:rPr>
        <w:t>Here</w:t>
      </w:r>
      <w:r w:rsidRPr="00950517">
        <w:rPr>
          <w:sz w:val="18"/>
          <w:szCs w:val="18"/>
        </w:rPr>
        <w:t> </w:t>
      </w:r>
      <w:r w:rsidRPr="00950517">
        <w:rPr>
          <w:rStyle w:val="clarity-word"/>
          <w:sz w:val="18"/>
          <w:szCs w:val="18"/>
          <w:bdr w:val="none" w:sz="0" w:space="0" w:color="auto" w:frame="1"/>
        </w:rPr>
        <w:t>am</w:t>
      </w:r>
      <w:r w:rsidRPr="00950517">
        <w:rPr>
          <w:sz w:val="18"/>
          <w:szCs w:val="18"/>
        </w:rPr>
        <w:t> I, my son.</w:t>
      </w:r>
      <w:r>
        <w:rPr>
          <w:sz w:val="18"/>
          <w:szCs w:val="18"/>
        </w:rPr>
        <w:t>”</w:t>
      </w:r>
      <w:r w:rsidRPr="00950517">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t>And [Isaac]</w:t>
      </w:r>
      <w:r w:rsidRPr="00950517">
        <w:rPr>
          <w:sz w:val="18"/>
          <w:szCs w:val="18"/>
        </w:rPr>
        <w:t xml:space="preserve">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50517">
        <w:rPr>
          <w:sz w:val="18"/>
          <w:szCs w:val="18"/>
        </w:rPr>
        <w:t>Behold the fire and the wood: but where </w:t>
      </w:r>
      <w:r w:rsidRPr="00950517">
        <w:rPr>
          <w:rStyle w:val="clarity-word"/>
          <w:sz w:val="18"/>
          <w:szCs w:val="18"/>
          <w:bdr w:val="none" w:sz="0" w:space="0" w:color="auto" w:frame="1"/>
        </w:rPr>
        <w:t>is</w:t>
      </w:r>
      <w:r w:rsidRPr="00950517">
        <w:rPr>
          <w:sz w:val="18"/>
          <w:szCs w:val="18"/>
        </w:rPr>
        <w:t> the lamb for a burnt offering?</w:t>
      </w:r>
      <w:r>
        <w:rPr>
          <w:sz w:val="18"/>
          <w:szCs w:val="18"/>
        </w:rPr>
        <w:t>”</w:t>
      </w:r>
    </w:p>
    <w:p w:rsidR="008B28C2" w:rsidRPr="00950517"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950517">
        <w:rPr>
          <w:sz w:val="18"/>
          <w:szCs w:val="18"/>
        </w:rPr>
        <w:t xml:space="preserve">And Abraham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50517">
        <w:rPr>
          <w:sz w:val="18"/>
          <w:szCs w:val="18"/>
        </w:rPr>
        <w:t>My son, God will provide himself a </w:t>
      </w:r>
      <w:r w:rsidRPr="00950517">
        <w:rPr>
          <w:rStyle w:val="study-note-ref"/>
          <w:sz w:val="18"/>
          <w:szCs w:val="18"/>
          <w:bdr w:val="none" w:sz="0" w:space="0" w:color="auto" w:frame="1"/>
        </w:rPr>
        <w:t>lamb</w:t>
      </w:r>
      <w:r>
        <w:rPr>
          <w:sz w:val="18"/>
          <w:szCs w:val="18"/>
        </w:rPr>
        <w:t xml:space="preserve"> for a burnt offering.”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t>S</w:t>
      </w:r>
      <w:r w:rsidRPr="00950517">
        <w:rPr>
          <w:sz w:val="18"/>
          <w:szCs w:val="18"/>
        </w:rPr>
        <w:t>o they went both of them together.</w:t>
      </w:r>
      <w:r>
        <w:rPr>
          <w:sz w:val="18"/>
          <w:szCs w:val="18"/>
        </w:rPr>
        <w:t xml:space="preserve"> </w:t>
      </w:r>
      <w:r w:rsidRPr="00950517">
        <w:rPr>
          <w:sz w:val="18"/>
          <w:szCs w:val="18"/>
        </w:rPr>
        <w:t>And they came to the place which God had told him of; and Abraham built an altar there, and </w:t>
      </w:r>
      <w:r w:rsidRPr="00950517">
        <w:rPr>
          <w:rStyle w:val="study-note-ref"/>
          <w:sz w:val="18"/>
          <w:szCs w:val="18"/>
          <w:bdr w:val="none" w:sz="0" w:space="0" w:color="auto" w:frame="1"/>
        </w:rPr>
        <w:t>laid</w:t>
      </w:r>
      <w:r w:rsidRPr="00950517">
        <w:rPr>
          <w:sz w:val="18"/>
          <w:szCs w:val="18"/>
        </w:rPr>
        <w:t> the wood in order, and bound Isaac his son, and laid him on the </w:t>
      </w:r>
      <w:r w:rsidRPr="00950517">
        <w:rPr>
          <w:rStyle w:val="study-note-ref"/>
          <w:sz w:val="18"/>
          <w:szCs w:val="18"/>
          <w:bdr w:val="none" w:sz="0" w:space="0" w:color="auto" w:frame="1"/>
        </w:rPr>
        <w:t>altar</w:t>
      </w:r>
      <w:r w:rsidRPr="00950517">
        <w:rPr>
          <w:sz w:val="18"/>
          <w:szCs w:val="18"/>
        </w:rPr>
        <w:t> upon the wood.</w:t>
      </w:r>
      <w:r>
        <w:rPr>
          <w:sz w:val="18"/>
          <w:szCs w:val="18"/>
        </w:rPr>
        <w:t xml:space="preserve"> </w:t>
      </w:r>
      <w:r w:rsidRPr="00950517">
        <w:rPr>
          <w:sz w:val="18"/>
          <w:szCs w:val="18"/>
        </w:rPr>
        <w:t>And Abraham stretched forth his hand, and took the knife to slay his son.</w:t>
      </w:r>
      <w:r>
        <w:rPr>
          <w:sz w:val="18"/>
          <w:szCs w:val="18"/>
        </w:rPr>
        <w:t xml:space="preserve"> </w:t>
      </w:r>
      <w:r w:rsidRPr="00950517">
        <w:rPr>
          <w:sz w:val="18"/>
          <w:szCs w:val="18"/>
        </w:rPr>
        <w:t>And the angel of the </w:t>
      </w:r>
      <w:r w:rsidRPr="00950517">
        <w:rPr>
          <w:rStyle w:val="small-caps"/>
          <w:sz w:val="18"/>
          <w:szCs w:val="18"/>
          <w:bdr w:val="none" w:sz="0" w:space="0" w:color="auto" w:frame="1"/>
        </w:rPr>
        <w:t>Lord</w:t>
      </w:r>
      <w:r w:rsidRPr="00950517">
        <w:rPr>
          <w:sz w:val="18"/>
          <w:szCs w:val="18"/>
        </w:rPr>
        <w:t xml:space="preserve"> called unto him out of heaven, and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“Abraham, Abraham.”</w:t>
      </w:r>
      <w:r w:rsidRPr="00950517">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t>and [Abraham]</w:t>
      </w:r>
      <w:r w:rsidRPr="00950517">
        <w:rPr>
          <w:sz w:val="18"/>
          <w:szCs w:val="18"/>
        </w:rPr>
        <w:t xml:space="preserve">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50517">
        <w:rPr>
          <w:sz w:val="18"/>
          <w:szCs w:val="18"/>
        </w:rPr>
        <w:t>Here </w:t>
      </w:r>
      <w:r w:rsidRPr="00950517">
        <w:rPr>
          <w:rStyle w:val="clarity-word"/>
          <w:sz w:val="18"/>
          <w:szCs w:val="18"/>
          <w:bdr w:val="none" w:sz="0" w:space="0" w:color="auto" w:frame="1"/>
        </w:rPr>
        <w:t>am</w:t>
      </w:r>
      <w:r w:rsidRPr="00950517">
        <w:rPr>
          <w:sz w:val="18"/>
          <w:szCs w:val="18"/>
        </w:rPr>
        <w:t> I.</w:t>
      </w:r>
      <w:r>
        <w:rPr>
          <w:sz w:val="18"/>
          <w:szCs w:val="18"/>
        </w:rPr>
        <w:t>”</w:t>
      </w:r>
    </w:p>
    <w:p w:rsidR="008B28C2" w:rsidRPr="00950517" w:rsidRDefault="008B28C2" w:rsidP="008B28C2">
      <w:pPr>
        <w:pStyle w:val="NoSpacing"/>
        <w:rPr>
          <w:sz w:val="18"/>
          <w:szCs w:val="18"/>
        </w:rPr>
      </w:pPr>
    </w:p>
    <w:p w:rsidR="008B28C2" w:rsidRDefault="008B28C2" w:rsidP="008B28C2">
      <w:pPr>
        <w:pStyle w:val="NoSpacing"/>
        <w:rPr>
          <w:sz w:val="18"/>
          <w:szCs w:val="18"/>
        </w:rPr>
      </w:pPr>
      <w:r>
        <w:rPr>
          <w:sz w:val="18"/>
          <w:szCs w:val="18"/>
        </w:rPr>
        <w:tab/>
        <w:t>And [the angel]</w:t>
      </w:r>
      <w:r w:rsidRPr="00950517">
        <w:rPr>
          <w:sz w:val="18"/>
          <w:szCs w:val="18"/>
        </w:rPr>
        <w:t xml:space="preserve"> said, </w:t>
      </w:r>
    </w:p>
    <w:p w:rsidR="008B28C2" w:rsidRDefault="008B28C2" w:rsidP="008B28C2">
      <w:pPr>
        <w:pStyle w:val="NoSpacing"/>
        <w:rPr>
          <w:sz w:val="18"/>
          <w:szCs w:val="18"/>
        </w:rPr>
      </w:pPr>
    </w:p>
    <w:p w:rsidR="008B28C2" w:rsidRDefault="008B28C2" w:rsidP="008B28C2">
      <w:pPr>
        <w:pStyle w:val="NoSpacing"/>
        <w:rPr>
          <w:rStyle w:val="study-note-ref"/>
          <w:sz w:val="18"/>
          <w:szCs w:val="18"/>
          <w:bdr w:val="none" w:sz="0" w:space="0" w:color="auto" w:frame="1"/>
        </w:rPr>
      </w:pPr>
      <w:r>
        <w:rPr>
          <w:sz w:val="18"/>
          <w:szCs w:val="18"/>
        </w:rPr>
        <w:tab/>
      </w:r>
      <w:r>
        <w:rPr>
          <w:sz w:val="18"/>
          <w:szCs w:val="18"/>
        </w:rPr>
        <w:tab/>
        <w:t>“</w:t>
      </w:r>
      <w:r w:rsidRPr="00950517">
        <w:rPr>
          <w:rStyle w:val="study-note-ref"/>
          <w:sz w:val="18"/>
          <w:szCs w:val="18"/>
          <w:bdr w:val="none" w:sz="0" w:space="0" w:color="auto" w:frame="1"/>
        </w:rPr>
        <w:t>Lay</w:t>
      </w:r>
      <w:r w:rsidRPr="00950517">
        <w:rPr>
          <w:sz w:val="18"/>
          <w:szCs w:val="18"/>
        </w:rPr>
        <w:t> not thine hand upon the lad, neither do thou any thin</w:t>
      </w:r>
      <w:r>
        <w:rPr>
          <w:sz w:val="18"/>
          <w:szCs w:val="18"/>
        </w:rPr>
        <w:t xml:space="preserve">g unto him: for now I know that </w:t>
      </w:r>
      <w:r w:rsidRPr="00950517">
        <w:rPr>
          <w:sz w:val="18"/>
          <w:szCs w:val="18"/>
        </w:rPr>
        <w:t>thou </w:t>
      </w:r>
      <w:r w:rsidRPr="00950517">
        <w:rPr>
          <w:rStyle w:val="study-note-ref"/>
          <w:sz w:val="18"/>
          <w:szCs w:val="18"/>
          <w:bdr w:val="none" w:sz="0" w:space="0" w:color="auto" w:frame="1"/>
        </w:rPr>
        <w:t>fearest</w:t>
      </w:r>
    </w:p>
    <w:p w:rsidR="008B28C2" w:rsidRDefault="008B28C2" w:rsidP="008B28C2">
      <w:pPr>
        <w:pStyle w:val="NoSpacing"/>
        <w:rPr>
          <w:sz w:val="18"/>
          <w:szCs w:val="18"/>
        </w:rPr>
      </w:pPr>
      <w:r w:rsidRPr="00950517">
        <w:rPr>
          <w:sz w:val="18"/>
          <w:szCs w:val="18"/>
        </w:rPr>
        <w:t> </w:t>
      </w:r>
      <w:r>
        <w:rPr>
          <w:sz w:val="18"/>
          <w:szCs w:val="18"/>
        </w:rPr>
        <w:tab/>
      </w:r>
      <w:r>
        <w:rPr>
          <w:sz w:val="18"/>
          <w:szCs w:val="18"/>
        </w:rPr>
        <w:tab/>
      </w:r>
      <w:r w:rsidRPr="00950517">
        <w:rPr>
          <w:sz w:val="18"/>
          <w:szCs w:val="18"/>
        </w:rPr>
        <w:t>God, seeing thou hast not </w:t>
      </w:r>
      <w:r w:rsidRPr="00950517">
        <w:rPr>
          <w:rStyle w:val="study-note-ref"/>
          <w:sz w:val="18"/>
          <w:szCs w:val="18"/>
          <w:bdr w:val="none" w:sz="0" w:space="0" w:color="auto" w:frame="1"/>
        </w:rPr>
        <w:t>withheld</w:t>
      </w:r>
      <w:r w:rsidRPr="00950517">
        <w:rPr>
          <w:sz w:val="18"/>
          <w:szCs w:val="18"/>
        </w:rPr>
        <w:t> thy son, thine only </w:t>
      </w:r>
      <w:r w:rsidRPr="00950517">
        <w:rPr>
          <w:rStyle w:val="clarity-word"/>
          <w:sz w:val="18"/>
          <w:szCs w:val="18"/>
          <w:bdr w:val="none" w:sz="0" w:space="0" w:color="auto" w:frame="1"/>
        </w:rPr>
        <w:t>son</w:t>
      </w:r>
      <w:r w:rsidRPr="00950517">
        <w:rPr>
          <w:sz w:val="18"/>
          <w:szCs w:val="18"/>
        </w:rPr>
        <w:t> from me.</w:t>
      </w:r>
      <w:r>
        <w:rPr>
          <w:sz w:val="18"/>
          <w:szCs w:val="18"/>
        </w:rPr>
        <w:t>”</w:t>
      </w:r>
    </w:p>
    <w:p w:rsidR="008B28C2" w:rsidRPr="00950517"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950517">
        <w:rPr>
          <w:sz w:val="18"/>
          <w:szCs w:val="18"/>
        </w:rPr>
        <w:t>And Abraham lifted up his eyes, and looked, and behold behind </w:t>
      </w:r>
      <w:r w:rsidRPr="00950517">
        <w:rPr>
          <w:rStyle w:val="clarity-word"/>
          <w:sz w:val="18"/>
          <w:szCs w:val="18"/>
          <w:bdr w:val="none" w:sz="0" w:space="0" w:color="auto" w:frame="1"/>
        </w:rPr>
        <w:t>him</w:t>
      </w:r>
      <w:r w:rsidRPr="00950517">
        <w:rPr>
          <w:sz w:val="18"/>
          <w:szCs w:val="18"/>
        </w:rPr>
        <w:t> a ram caught in a thicket by his horns: and Abraham went and took the ram, and offered him up for a burnt offering in the stead of his son.</w:t>
      </w:r>
      <w:r>
        <w:rPr>
          <w:sz w:val="18"/>
          <w:szCs w:val="18"/>
        </w:rPr>
        <w:t xml:space="preserve"> </w:t>
      </w:r>
      <w:r w:rsidRPr="00950517">
        <w:rPr>
          <w:sz w:val="18"/>
          <w:szCs w:val="18"/>
        </w:rPr>
        <w:t>And Abraham called the name of that place </w:t>
      </w:r>
      <w:r w:rsidRPr="00950517">
        <w:rPr>
          <w:rStyle w:val="study-note-ref"/>
          <w:sz w:val="18"/>
          <w:szCs w:val="18"/>
          <w:bdr w:val="none" w:sz="0" w:space="0" w:color="auto" w:frame="1"/>
        </w:rPr>
        <w:t>Jehovah-jireh</w:t>
      </w:r>
      <w:r w:rsidRPr="00950517">
        <w:rPr>
          <w:sz w:val="18"/>
          <w:szCs w:val="18"/>
        </w:rPr>
        <w:t>: as it is said </w:t>
      </w:r>
      <w:r w:rsidRPr="00950517">
        <w:rPr>
          <w:rStyle w:val="clarity-word"/>
          <w:sz w:val="18"/>
          <w:szCs w:val="18"/>
          <w:bdr w:val="none" w:sz="0" w:space="0" w:color="auto" w:frame="1"/>
        </w:rPr>
        <w:t>to</w:t>
      </w:r>
      <w:r w:rsidRPr="00950517">
        <w:rPr>
          <w:sz w:val="18"/>
          <w:szCs w:val="18"/>
        </w:rPr>
        <w:t> this day,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50517">
        <w:rPr>
          <w:rStyle w:val="study-note-ref"/>
          <w:sz w:val="18"/>
          <w:szCs w:val="18"/>
          <w:bdr w:val="none" w:sz="0" w:space="0" w:color="auto" w:frame="1"/>
        </w:rPr>
        <w:t>In</w:t>
      </w:r>
      <w:r w:rsidRPr="00950517">
        <w:rPr>
          <w:sz w:val="18"/>
          <w:szCs w:val="18"/>
        </w:rPr>
        <w:t> the mount of the </w:t>
      </w:r>
      <w:r w:rsidRPr="00950517">
        <w:rPr>
          <w:rStyle w:val="small-caps"/>
          <w:sz w:val="18"/>
          <w:szCs w:val="18"/>
          <w:bdr w:val="none" w:sz="0" w:space="0" w:color="auto" w:frame="1"/>
        </w:rPr>
        <w:t>Lord</w:t>
      </w:r>
      <w:r w:rsidRPr="00950517">
        <w:rPr>
          <w:sz w:val="18"/>
          <w:szCs w:val="18"/>
        </w:rPr>
        <w:t> it shall be seen.</w:t>
      </w:r>
      <w:r>
        <w:rPr>
          <w:sz w:val="18"/>
          <w:szCs w:val="18"/>
        </w:rPr>
        <w:t>”</w:t>
      </w:r>
    </w:p>
    <w:p w:rsidR="008B28C2" w:rsidRPr="00950517"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950517">
        <w:rPr>
          <w:sz w:val="18"/>
          <w:szCs w:val="18"/>
        </w:rPr>
        <w:t>And the angel of the </w:t>
      </w:r>
      <w:r w:rsidRPr="00950517">
        <w:rPr>
          <w:rStyle w:val="small-caps"/>
          <w:sz w:val="18"/>
          <w:szCs w:val="18"/>
          <w:bdr w:val="none" w:sz="0" w:space="0" w:color="auto" w:frame="1"/>
        </w:rPr>
        <w:t>Lord</w:t>
      </w:r>
      <w:r w:rsidRPr="00950517">
        <w:rPr>
          <w:sz w:val="18"/>
          <w:szCs w:val="18"/>
        </w:rPr>
        <w:t> called unto Abraham out of heaven the second time,</w:t>
      </w:r>
      <w:r>
        <w:rPr>
          <w:sz w:val="18"/>
          <w:szCs w:val="18"/>
        </w:rPr>
        <w:t xml:space="preserve"> a</w:t>
      </w:r>
      <w:r w:rsidRPr="00950517">
        <w:rPr>
          <w:sz w:val="18"/>
          <w:szCs w:val="18"/>
        </w:rPr>
        <w:t xml:space="preserve">nd said, </w:t>
      </w:r>
    </w:p>
    <w:p w:rsidR="008B28C2" w:rsidRDefault="008B28C2" w:rsidP="008B28C2">
      <w:pPr>
        <w:pStyle w:val="NoSpacing"/>
        <w:rPr>
          <w:sz w:val="18"/>
          <w:szCs w:val="18"/>
        </w:rPr>
      </w:pPr>
    </w:p>
    <w:p w:rsidR="008B28C2" w:rsidRPr="00950517" w:rsidRDefault="008B28C2" w:rsidP="008B28C2">
      <w:pPr>
        <w:pStyle w:val="NoSpacing"/>
        <w:rPr>
          <w:sz w:val="18"/>
          <w:szCs w:val="18"/>
        </w:rPr>
      </w:pPr>
      <w:r>
        <w:rPr>
          <w:sz w:val="18"/>
          <w:szCs w:val="18"/>
        </w:rPr>
        <w:tab/>
      </w:r>
      <w:r>
        <w:rPr>
          <w:sz w:val="18"/>
          <w:szCs w:val="18"/>
        </w:rPr>
        <w:tab/>
        <w:t>“</w:t>
      </w:r>
      <w:r w:rsidRPr="00950517">
        <w:rPr>
          <w:sz w:val="18"/>
          <w:szCs w:val="18"/>
        </w:rPr>
        <w:t>By myself have I </w:t>
      </w:r>
      <w:r w:rsidRPr="00950517">
        <w:rPr>
          <w:rStyle w:val="study-note-ref"/>
          <w:sz w:val="18"/>
          <w:szCs w:val="18"/>
          <w:bdr w:val="none" w:sz="0" w:space="0" w:color="auto" w:frame="1"/>
        </w:rPr>
        <w:t>sworn</w:t>
      </w:r>
      <w:r w:rsidRPr="00950517">
        <w:rPr>
          <w:sz w:val="18"/>
          <w:szCs w:val="18"/>
        </w:rPr>
        <w:t>, saith the </w:t>
      </w:r>
      <w:r w:rsidRPr="00950517">
        <w:rPr>
          <w:rStyle w:val="small-caps"/>
          <w:sz w:val="18"/>
          <w:szCs w:val="18"/>
          <w:bdr w:val="none" w:sz="0" w:space="0" w:color="auto" w:frame="1"/>
        </w:rPr>
        <w:t>Lord</w:t>
      </w:r>
      <w:r w:rsidRPr="00950517">
        <w:rPr>
          <w:sz w:val="18"/>
          <w:szCs w:val="18"/>
        </w:rPr>
        <w:t xml:space="preserve">, for because thou hast done this thing, and hast not withheld thy </w:t>
      </w:r>
      <w:r>
        <w:rPr>
          <w:sz w:val="18"/>
          <w:szCs w:val="18"/>
        </w:rPr>
        <w:tab/>
      </w:r>
      <w:r>
        <w:rPr>
          <w:sz w:val="18"/>
          <w:szCs w:val="18"/>
        </w:rPr>
        <w:tab/>
      </w:r>
      <w:r>
        <w:rPr>
          <w:sz w:val="18"/>
          <w:szCs w:val="18"/>
        </w:rPr>
        <w:tab/>
      </w:r>
      <w:r w:rsidRPr="00950517">
        <w:rPr>
          <w:sz w:val="18"/>
          <w:szCs w:val="18"/>
        </w:rPr>
        <w:t>son, thine only </w:t>
      </w:r>
      <w:r w:rsidRPr="00950517">
        <w:rPr>
          <w:rStyle w:val="clarity-word"/>
          <w:sz w:val="18"/>
          <w:szCs w:val="18"/>
          <w:bdr w:val="none" w:sz="0" w:space="0" w:color="auto" w:frame="1"/>
        </w:rPr>
        <w:t>son:</w:t>
      </w:r>
      <w:r>
        <w:rPr>
          <w:sz w:val="18"/>
          <w:szCs w:val="18"/>
        </w:rPr>
        <w:t xml:space="preserve"> </w:t>
      </w:r>
      <w:r>
        <w:rPr>
          <w:rStyle w:val="verse-number"/>
          <w:sz w:val="18"/>
          <w:szCs w:val="18"/>
          <w:bdr w:val="none" w:sz="0" w:space="0" w:color="auto" w:frame="1"/>
        </w:rPr>
        <w:t>T</w:t>
      </w:r>
      <w:r w:rsidRPr="00950517">
        <w:rPr>
          <w:sz w:val="18"/>
          <w:szCs w:val="18"/>
        </w:rPr>
        <w:t>hat in blessing I will bless thee, and in multiplying I will multiply thy </w:t>
      </w:r>
      <w:r w:rsidRPr="00950517">
        <w:rPr>
          <w:rStyle w:val="study-note-ref"/>
          <w:sz w:val="18"/>
          <w:szCs w:val="18"/>
          <w:bdr w:val="none" w:sz="0" w:space="0" w:color="auto" w:frame="1"/>
        </w:rPr>
        <w:t>seed</w:t>
      </w:r>
      <w:r w:rsidRPr="00950517">
        <w:rPr>
          <w:sz w:val="18"/>
          <w:szCs w:val="18"/>
        </w:rPr>
        <w:t xml:space="preserve"> as the stars of </w:t>
      </w:r>
      <w:r>
        <w:rPr>
          <w:sz w:val="18"/>
          <w:szCs w:val="18"/>
        </w:rPr>
        <w:tab/>
      </w:r>
      <w:r>
        <w:rPr>
          <w:sz w:val="18"/>
          <w:szCs w:val="18"/>
        </w:rPr>
        <w:tab/>
      </w:r>
      <w:r w:rsidRPr="00950517">
        <w:rPr>
          <w:sz w:val="18"/>
          <w:szCs w:val="18"/>
        </w:rPr>
        <w:t>the heaven, and as the </w:t>
      </w:r>
      <w:r w:rsidRPr="00950517">
        <w:rPr>
          <w:rStyle w:val="study-note-ref"/>
          <w:sz w:val="18"/>
          <w:szCs w:val="18"/>
          <w:bdr w:val="none" w:sz="0" w:space="0" w:color="auto" w:frame="1"/>
        </w:rPr>
        <w:t>sand</w:t>
      </w:r>
      <w:r w:rsidRPr="00950517">
        <w:rPr>
          <w:sz w:val="18"/>
          <w:szCs w:val="18"/>
        </w:rPr>
        <w:t> which </w:t>
      </w:r>
      <w:r w:rsidRPr="00950517">
        <w:rPr>
          <w:rStyle w:val="clarity-word"/>
          <w:sz w:val="18"/>
          <w:szCs w:val="18"/>
          <w:bdr w:val="none" w:sz="0" w:space="0" w:color="auto" w:frame="1"/>
        </w:rPr>
        <w:t>is</w:t>
      </w:r>
      <w:r w:rsidRPr="00950517">
        <w:rPr>
          <w:sz w:val="18"/>
          <w:szCs w:val="18"/>
        </w:rPr>
        <w:t> upon the sea shore; and thy seed shall possess the </w:t>
      </w:r>
      <w:r w:rsidRPr="00950517">
        <w:rPr>
          <w:rStyle w:val="study-note-ref"/>
          <w:sz w:val="18"/>
          <w:szCs w:val="18"/>
          <w:bdr w:val="none" w:sz="0" w:space="0" w:color="auto" w:frame="1"/>
        </w:rPr>
        <w:t>gate</w:t>
      </w:r>
      <w:r w:rsidRPr="00950517">
        <w:rPr>
          <w:sz w:val="18"/>
          <w:szCs w:val="18"/>
        </w:rPr>
        <w:t> of his enemies;</w:t>
      </w:r>
    </w:p>
    <w:p w:rsidR="008B28C2" w:rsidRPr="00950517" w:rsidRDefault="008B28C2" w:rsidP="008B28C2">
      <w:pPr>
        <w:pStyle w:val="NoSpacing"/>
        <w:rPr>
          <w:sz w:val="18"/>
          <w:szCs w:val="18"/>
        </w:rPr>
      </w:pPr>
      <w:r>
        <w:rPr>
          <w:sz w:val="18"/>
          <w:szCs w:val="18"/>
        </w:rPr>
        <w:tab/>
      </w:r>
      <w:r>
        <w:rPr>
          <w:sz w:val="18"/>
          <w:szCs w:val="18"/>
        </w:rPr>
        <w:tab/>
      </w:r>
      <w:r w:rsidRPr="00950517">
        <w:rPr>
          <w:sz w:val="18"/>
          <w:szCs w:val="18"/>
        </w:rPr>
        <w:t>And in thy </w:t>
      </w:r>
      <w:r w:rsidRPr="00950517">
        <w:rPr>
          <w:rStyle w:val="study-note-ref"/>
          <w:sz w:val="18"/>
          <w:szCs w:val="18"/>
          <w:bdr w:val="none" w:sz="0" w:space="0" w:color="auto" w:frame="1"/>
        </w:rPr>
        <w:t>seed</w:t>
      </w:r>
      <w:r w:rsidRPr="00950517">
        <w:rPr>
          <w:sz w:val="18"/>
          <w:szCs w:val="18"/>
        </w:rPr>
        <w:t> shall all the nations of the earth be </w:t>
      </w:r>
      <w:r w:rsidRPr="00950517">
        <w:rPr>
          <w:rStyle w:val="study-note-ref"/>
          <w:sz w:val="18"/>
          <w:szCs w:val="18"/>
          <w:bdr w:val="none" w:sz="0" w:space="0" w:color="auto" w:frame="1"/>
        </w:rPr>
        <w:t>blessed</w:t>
      </w:r>
      <w:r w:rsidRPr="00950517">
        <w:rPr>
          <w:sz w:val="18"/>
          <w:szCs w:val="18"/>
        </w:rPr>
        <w:t>; because thou hast </w:t>
      </w:r>
      <w:r w:rsidRPr="00950517">
        <w:rPr>
          <w:rStyle w:val="study-note-ref"/>
          <w:sz w:val="18"/>
          <w:szCs w:val="18"/>
          <w:bdr w:val="none" w:sz="0" w:space="0" w:color="auto" w:frame="1"/>
        </w:rPr>
        <w:t>obeyed</w:t>
      </w:r>
      <w:r w:rsidRPr="00950517">
        <w:rPr>
          <w:sz w:val="18"/>
          <w:szCs w:val="18"/>
        </w:rPr>
        <w:t> my voice.</w:t>
      </w:r>
      <w:r>
        <w:rPr>
          <w:sz w:val="18"/>
          <w:szCs w:val="18"/>
        </w:rPr>
        <w:t>”</w:t>
      </w:r>
    </w:p>
    <w:p w:rsidR="008B28C2" w:rsidRDefault="008B28C2" w:rsidP="008B28C2">
      <w:pPr>
        <w:pStyle w:val="NoSpacing"/>
        <w:rPr>
          <w:b/>
          <w:sz w:val="18"/>
          <w:szCs w:val="18"/>
          <w:u w:val="single"/>
        </w:rPr>
      </w:pPr>
    </w:p>
    <w:p w:rsidR="008B28C2" w:rsidRPr="00F5657A" w:rsidRDefault="008B28C2" w:rsidP="008B28C2">
      <w:pPr>
        <w:pStyle w:val="NoSpacing"/>
        <w:rPr>
          <w:b/>
          <w:sz w:val="18"/>
          <w:szCs w:val="18"/>
          <w:u w:val="single"/>
        </w:rPr>
      </w:pPr>
      <w:r w:rsidRPr="00F5657A">
        <w:rPr>
          <w:b/>
          <w:sz w:val="18"/>
          <w:szCs w:val="18"/>
          <w:u w:val="single"/>
        </w:rPr>
        <w:t>Abraham Offered Isaac as a similitude of Jesus Christ (</w:t>
      </w:r>
      <w:r>
        <w:rPr>
          <w:b/>
          <w:sz w:val="18"/>
          <w:szCs w:val="18"/>
          <w:u w:val="single"/>
        </w:rPr>
        <w:t>Jacob 4</w:t>
      </w:r>
      <w:r w:rsidRPr="00F5657A">
        <w:rPr>
          <w:b/>
          <w:sz w:val="18"/>
          <w:szCs w:val="18"/>
          <w:u w:val="single"/>
        </w:rPr>
        <w:t>:5)</w:t>
      </w:r>
    </w:p>
    <w:p w:rsidR="008B28C2" w:rsidRPr="00044132" w:rsidRDefault="008B28C2" w:rsidP="008B28C2">
      <w:pPr>
        <w:pStyle w:val="NoSpacing"/>
        <w:rPr>
          <w:sz w:val="18"/>
          <w:szCs w:val="18"/>
        </w:rPr>
      </w:pPr>
      <w:r>
        <w:rPr>
          <w:sz w:val="18"/>
          <w:szCs w:val="18"/>
        </w:rPr>
        <w:tab/>
      </w:r>
      <w:r w:rsidRPr="00044132">
        <w:rPr>
          <w:sz w:val="18"/>
          <w:szCs w:val="18"/>
        </w:rPr>
        <w:t xml:space="preserve">Behold, they believed in Christ and </w:t>
      </w:r>
      <w:r w:rsidRPr="00044132">
        <w:rPr>
          <w:rStyle w:val="study-note-ref"/>
          <w:sz w:val="18"/>
          <w:szCs w:val="18"/>
          <w:bdr w:val="none" w:sz="0" w:space="0" w:color="auto" w:frame="1"/>
        </w:rPr>
        <w:t>worshiped</w:t>
      </w:r>
      <w:r w:rsidRPr="00044132">
        <w:rPr>
          <w:sz w:val="18"/>
          <w:szCs w:val="18"/>
        </w:rPr>
        <w:t xml:space="preserve"> the Father in his name, and also we worship the Father in his </w:t>
      </w:r>
      <w:r w:rsidRPr="00044132">
        <w:rPr>
          <w:rStyle w:val="study-note-ref"/>
          <w:sz w:val="18"/>
          <w:szCs w:val="18"/>
          <w:bdr w:val="none" w:sz="0" w:space="0" w:color="auto" w:frame="1"/>
        </w:rPr>
        <w:t>name</w:t>
      </w:r>
      <w:r w:rsidRPr="00044132">
        <w:rPr>
          <w:sz w:val="18"/>
          <w:szCs w:val="18"/>
        </w:rPr>
        <w:t xml:space="preserve">. And for this intent we </w:t>
      </w:r>
      <w:r w:rsidRPr="00044132">
        <w:rPr>
          <w:rStyle w:val="study-note-ref"/>
          <w:sz w:val="18"/>
          <w:szCs w:val="18"/>
          <w:bdr w:val="none" w:sz="0" w:space="0" w:color="auto" w:frame="1"/>
        </w:rPr>
        <w:t>keep</w:t>
      </w:r>
      <w:r w:rsidRPr="00044132">
        <w:rPr>
          <w:sz w:val="18"/>
          <w:szCs w:val="18"/>
        </w:rPr>
        <w:t xml:space="preserve"> the </w:t>
      </w:r>
      <w:r w:rsidRPr="00044132">
        <w:rPr>
          <w:rStyle w:val="study-note-ref"/>
          <w:sz w:val="18"/>
          <w:szCs w:val="18"/>
          <w:bdr w:val="none" w:sz="0" w:space="0" w:color="auto" w:frame="1"/>
        </w:rPr>
        <w:t>law</w:t>
      </w:r>
      <w:r w:rsidRPr="00044132">
        <w:rPr>
          <w:sz w:val="18"/>
          <w:szCs w:val="18"/>
        </w:rPr>
        <w:t xml:space="preserve"> of Moses, it </w:t>
      </w:r>
      <w:r w:rsidRPr="00044132">
        <w:rPr>
          <w:rStyle w:val="study-note-ref"/>
          <w:sz w:val="18"/>
          <w:szCs w:val="18"/>
          <w:bdr w:val="none" w:sz="0" w:space="0" w:color="auto" w:frame="1"/>
        </w:rPr>
        <w:t>pointing</w:t>
      </w:r>
      <w:r w:rsidRPr="00044132">
        <w:rPr>
          <w:sz w:val="18"/>
          <w:szCs w:val="18"/>
        </w:rPr>
        <w:t xml:space="preserve"> our souls to him; and for this cause it is sanctified unto us for righteousness, even as it was accounted unto Abraham in the wilderness to be obedient unto the commands of God in offering up his son Isaac, which is a </w:t>
      </w:r>
      <w:r w:rsidRPr="00044132">
        <w:rPr>
          <w:rStyle w:val="study-note-ref"/>
          <w:sz w:val="18"/>
          <w:szCs w:val="18"/>
          <w:bdr w:val="none" w:sz="0" w:space="0" w:color="auto" w:frame="1"/>
        </w:rPr>
        <w:t>similitude</w:t>
      </w:r>
      <w:r w:rsidRPr="00044132">
        <w:rPr>
          <w:sz w:val="18"/>
          <w:szCs w:val="18"/>
        </w:rPr>
        <w:t xml:space="preserve"> of God and his </w:t>
      </w:r>
      <w:r w:rsidRPr="00044132">
        <w:rPr>
          <w:rStyle w:val="study-note-ref"/>
          <w:sz w:val="18"/>
          <w:szCs w:val="18"/>
          <w:bdr w:val="none" w:sz="0" w:space="0" w:color="auto" w:frame="1"/>
        </w:rPr>
        <w:t>Only Begotten Son</w:t>
      </w:r>
      <w:r w:rsidRPr="00044132">
        <w:rPr>
          <w:sz w:val="18"/>
          <w:szCs w:val="18"/>
        </w:rPr>
        <w:t>.</w:t>
      </w:r>
    </w:p>
    <w:p w:rsidR="008B28C2" w:rsidRDefault="008B28C2" w:rsidP="008B28C2">
      <w:pPr>
        <w:pStyle w:val="NoSpacing"/>
        <w:rPr>
          <w:b/>
          <w:sz w:val="18"/>
          <w:szCs w:val="18"/>
          <w:u w:val="single"/>
        </w:rPr>
      </w:pPr>
    </w:p>
    <w:p w:rsidR="008B28C2" w:rsidRDefault="00911AD0" w:rsidP="008B28C2">
      <w:pPr>
        <w:pStyle w:val="NoSpacing"/>
        <w:rPr>
          <w:b/>
          <w:sz w:val="18"/>
          <w:szCs w:val="18"/>
          <w:u w:val="single"/>
        </w:rPr>
      </w:pPr>
      <w:r>
        <w:rPr>
          <w:b/>
          <w:noProof/>
          <w:sz w:val="18"/>
          <w:szCs w:val="18"/>
          <w:u w:val="single"/>
          <w:lang w:eastAsia="zh-TW"/>
        </w:rPr>
        <w:lastRenderedPageBreak/>
        <w:pict>
          <v:shape id="_x0000_s1033" type="#_x0000_t202" style="position:absolute;margin-left:0;margin-top:0;width:470.8pt;height:85.95pt;z-index:251645952;mso-position-horizontal:center;mso-width-relative:margin;mso-height-relative:margin">
            <v:shadow on="t" opacity=".5" offset="6pt,6pt"/>
            <v:textbox>
              <w:txbxContent>
                <w:p w:rsidR="00AD1031" w:rsidRPr="004E12E3" w:rsidRDefault="00AD1031" w:rsidP="008B28C2">
                  <w:pPr>
                    <w:pStyle w:val="NoSpacing"/>
                    <w:rPr>
                      <w:b/>
                      <w:sz w:val="20"/>
                      <w:szCs w:val="20"/>
                      <w:u w:val="single"/>
                    </w:rPr>
                  </w:pPr>
                  <w:r w:rsidRPr="004E12E3">
                    <w:rPr>
                      <w:b/>
                      <w:sz w:val="20"/>
                      <w:szCs w:val="20"/>
                      <w:u w:val="single"/>
                    </w:rPr>
                    <w:t>How old was Isaac when Abraham took him upon the mountain top?</w:t>
                  </w:r>
                </w:p>
                <w:p w:rsidR="00AD1031" w:rsidRPr="004E12E3" w:rsidRDefault="00AD1031" w:rsidP="008B28C2">
                  <w:pPr>
                    <w:pStyle w:val="NoSpacing"/>
                    <w:rPr>
                      <w:sz w:val="20"/>
                      <w:szCs w:val="20"/>
                    </w:rPr>
                  </w:pPr>
                  <w:r w:rsidRPr="004E12E3">
                    <w:rPr>
                      <w:sz w:val="20"/>
                      <w:szCs w:val="20"/>
                    </w:rPr>
                    <w:t xml:space="preserve">Isaac wasn’t the meek 5-10 year old </w:t>
                  </w:r>
                  <w:r>
                    <w:rPr>
                      <w:sz w:val="20"/>
                      <w:szCs w:val="20"/>
                    </w:rPr>
                    <w:t xml:space="preserve">little boy </w:t>
                  </w:r>
                  <w:r w:rsidRPr="004E12E3">
                    <w:rPr>
                      <w:sz w:val="20"/>
                      <w:szCs w:val="20"/>
                    </w:rPr>
                    <w:t>that we picture Abraham attempting to sacrifice and wrestling in spi</w:t>
                  </w:r>
                  <w:r>
                    <w:rPr>
                      <w:sz w:val="20"/>
                      <w:szCs w:val="20"/>
                    </w:rPr>
                    <w:t xml:space="preserve">rit about.  </w:t>
                  </w:r>
                  <w:r w:rsidRPr="004E12E3">
                    <w:rPr>
                      <w:sz w:val="20"/>
                      <w:szCs w:val="20"/>
                    </w:rPr>
                    <w:t>Realistically speaking, Isaac was at least 15-25 years old.  This was not only Abraham’s test</w:t>
                  </w:r>
                  <w:r>
                    <w:rPr>
                      <w:sz w:val="20"/>
                      <w:szCs w:val="20"/>
                    </w:rPr>
                    <w:t xml:space="preserve"> of being willing to sacrifice </w:t>
                  </w:r>
                  <w:r w:rsidRPr="004E12E3">
                    <w:rPr>
                      <w:sz w:val="20"/>
                      <w:szCs w:val="20"/>
                    </w:rPr>
                    <w:t>his only son for the Lord, but it was also Isaac’s test to see if he would lay down his life for the Lord.  Both passe</w:t>
                  </w:r>
                  <w:r>
                    <w:rPr>
                      <w:sz w:val="20"/>
                      <w:szCs w:val="20"/>
                    </w:rPr>
                    <w:t xml:space="preserve">d the </w:t>
                  </w:r>
                  <w:r w:rsidRPr="004E12E3">
                    <w:rPr>
                      <w:sz w:val="20"/>
                      <w:szCs w:val="20"/>
                    </w:rPr>
                    <w:t>test and in so doing were found worthy of receiving and inheriting all that God h</w:t>
                  </w:r>
                  <w:r>
                    <w:rPr>
                      <w:sz w:val="20"/>
                      <w:szCs w:val="20"/>
                    </w:rPr>
                    <w:t xml:space="preserve">as promised to Abraham and his </w:t>
                  </w:r>
                  <w:r w:rsidRPr="004E12E3">
                    <w:rPr>
                      <w:sz w:val="20"/>
                      <w:szCs w:val="20"/>
                    </w:rPr>
                    <w:t xml:space="preserve">posterity.  </w:t>
                  </w:r>
                </w:p>
                <w:p w:rsidR="00AD1031" w:rsidRDefault="00AD1031" w:rsidP="008B28C2"/>
              </w:txbxContent>
            </v:textbox>
          </v:shape>
        </w:pict>
      </w: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Pr="00F5657A" w:rsidRDefault="008B28C2" w:rsidP="008B28C2">
      <w:pPr>
        <w:pStyle w:val="NoSpacing"/>
        <w:rPr>
          <w:b/>
          <w:sz w:val="18"/>
          <w:szCs w:val="18"/>
          <w:u w:val="single"/>
        </w:rPr>
      </w:pPr>
    </w:p>
    <w:p w:rsidR="008B28C2" w:rsidRPr="00F5657A" w:rsidRDefault="008B28C2" w:rsidP="008B28C2">
      <w:pPr>
        <w:pStyle w:val="NoSpacing"/>
        <w:rPr>
          <w:b/>
          <w:sz w:val="18"/>
          <w:szCs w:val="18"/>
          <w:u w:val="single"/>
        </w:rPr>
      </w:pPr>
      <w:r w:rsidRPr="00F5657A">
        <w:rPr>
          <w:b/>
          <w:sz w:val="18"/>
          <w:szCs w:val="18"/>
          <w:u w:val="single"/>
        </w:rPr>
        <w:t>Abraham was blessed by the Lord in all things (Gen 24:1)</w:t>
      </w:r>
    </w:p>
    <w:p w:rsidR="008B28C2" w:rsidRDefault="008B28C2" w:rsidP="008B28C2">
      <w:pPr>
        <w:pStyle w:val="NoSpacing"/>
        <w:rPr>
          <w:sz w:val="18"/>
          <w:szCs w:val="18"/>
          <w:shd w:val="clear" w:color="auto" w:fill="FFFFFF"/>
        </w:rPr>
      </w:pPr>
      <w:r>
        <w:rPr>
          <w:sz w:val="18"/>
          <w:szCs w:val="18"/>
          <w:shd w:val="clear" w:color="auto" w:fill="FFFFFF"/>
        </w:rPr>
        <w:tab/>
      </w:r>
      <w:r w:rsidRPr="00F41195">
        <w:rPr>
          <w:sz w:val="18"/>
          <w:szCs w:val="18"/>
          <w:shd w:val="clear" w:color="auto" w:fill="FFFFFF"/>
        </w:rPr>
        <w:t>And Abraham was old, </w:t>
      </w:r>
      <w:r w:rsidRPr="00F41195">
        <w:rPr>
          <w:rStyle w:val="clarity-word"/>
          <w:sz w:val="18"/>
          <w:szCs w:val="18"/>
          <w:bdr w:val="none" w:sz="0" w:space="0" w:color="auto" w:frame="1"/>
          <w:shd w:val="clear" w:color="auto" w:fill="FFFFFF"/>
        </w:rPr>
        <w:t>and</w:t>
      </w:r>
      <w:r w:rsidRPr="00F41195">
        <w:rPr>
          <w:sz w:val="18"/>
          <w:szCs w:val="18"/>
          <w:shd w:val="clear" w:color="auto" w:fill="FFFFFF"/>
        </w:rPr>
        <w:t> well </w:t>
      </w:r>
      <w:r w:rsidRPr="00F41195">
        <w:rPr>
          <w:rStyle w:val="study-note-ref"/>
          <w:sz w:val="18"/>
          <w:szCs w:val="18"/>
          <w:bdr w:val="none" w:sz="0" w:space="0" w:color="auto" w:frame="1"/>
          <w:shd w:val="clear" w:color="auto" w:fill="FFFFFF"/>
        </w:rPr>
        <w:t>stricken in age</w:t>
      </w:r>
      <w:r w:rsidRPr="00F41195">
        <w:rPr>
          <w:sz w:val="18"/>
          <w:szCs w:val="18"/>
          <w:shd w:val="clear" w:color="auto" w:fill="FFFFFF"/>
        </w:rPr>
        <w:t>: and the </w:t>
      </w:r>
      <w:r w:rsidRPr="00F41195">
        <w:rPr>
          <w:rStyle w:val="small-caps"/>
          <w:sz w:val="18"/>
          <w:szCs w:val="18"/>
          <w:bdr w:val="none" w:sz="0" w:space="0" w:color="auto" w:frame="1"/>
          <w:shd w:val="clear" w:color="auto" w:fill="FFFFFF"/>
        </w:rPr>
        <w:t>Lord</w:t>
      </w:r>
      <w:r w:rsidRPr="00F41195">
        <w:rPr>
          <w:sz w:val="18"/>
          <w:szCs w:val="18"/>
          <w:shd w:val="clear" w:color="auto" w:fill="FFFFFF"/>
        </w:rPr>
        <w:t> had </w:t>
      </w:r>
      <w:r w:rsidRPr="00F41195">
        <w:rPr>
          <w:rStyle w:val="study-note-ref"/>
          <w:sz w:val="18"/>
          <w:szCs w:val="18"/>
          <w:bdr w:val="none" w:sz="0" w:space="0" w:color="auto" w:frame="1"/>
          <w:shd w:val="clear" w:color="auto" w:fill="FFFFFF"/>
        </w:rPr>
        <w:t>blessed</w:t>
      </w:r>
      <w:r w:rsidRPr="00F41195">
        <w:rPr>
          <w:sz w:val="18"/>
          <w:szCs w:val="18"/>
          <w:shd w:val="clear" w:color="auto" w:fill="FFFFFF"/>
        </w:rPr>
        <w:t> Abraham in all </w:t>
      </w:r>
      <w:r w:rsidRPr="00F41195">
        <w:rPr>
          <w:rStyle w:val="study-note-ref"/>
          <w:sz w:val="18"/>
          <w:szCs w:val="18"/>
          <w:bdr w:val="none" w:sz="0" w:space="0" w:color="auto" w:frame="1"/>
          <w:shd w:val="clear" w:color="auto" w:fill="FFFFFF"/>
        </w:rPr>
        <w:t>things</w:t>
      </w:r>
      <w:r w:rsidRPr="00F41195">
        <w:rPr>
          <w:sz w:val="18"/>
          <w:szCs w:val="18"/>
          <w:shd w:val="clear" w:color="auto" w:fill="FFFFFF"/>
        </w:rPr>
        <w:t>.</w:t>
      </w:r>
    </w:p>
    <w:p w:rsidR="008B28C2" w:rsidRPr="00F41195" w:rsidRDefault="008B28C2" w:rsidP="008B28C2">
      <w:pPr>
        <w:pStyle w:val="NoSpacing"/>
        <w:rPr>
          <w:sz w:val="18"/>
          <w:szCs w:val="18"/>
        </w:rPr>
      </w:pPr>
    </w:p>
    <w:p w:rsidR="008B28C2" w:rsidRPr="00F5657A" w:rsidRDefault="008B28C2" w:rsidP="008B28C2">
      <w:pPr>
        <w:pStyle w:val="NoSpacing"/>
        <w:rPr>
          <w:b/>
          <w:sz w:val="18"/>
          <w:szCs w:val="18"/>
          <w:u w:val="single"/>
        </w:rPr>
      </w:pPr>
      <w:r w:rsidRPr="00F5657A">
        <w:rPr>
          <w:b/>
          <w:sz w:val="18"/>
          <w:szCs w:val="18"/>
          <w:u w:val="single"/>
        </w:rPr>
        <w:t>Abraham forbade his son, Isaac, to marry a Canaanite (</w:t>
      </w:r>
      <w:r>
        <w:rPr>
          <w:b/>
          <w:sz w:val="18"/>
          <w:szCs w:val="18"/>
          <w:u w:val="single"/>
        </w:rPr>
        <w:t>Gen 24:2</w:t>
      </w:r>
      <w:r w:rsidRPr="00F5657A">
        <w:rPr>
          <w:b/>
          <w:sz w:val="18"/>
          <w:szCs w:val="18"/>
          <w:u w:val="single"/>
        </w:rPr>
        <w:t>-4)</w:t>
      </w:r>
    </w:p>
    <w:p w:rsidR="008B28C2" w:rsidRDefault="008B28C2" w:rsidP="008B28C2">
      <w:pPr>
        <w:pStyle w:val="NoSpacing"/>
        <w:rPr>
          <w:sz w:val="18"/>
          <w:szCs w:val="18"/>
          <w:shd w:val="clear" w:color="auto" w:fill="FFFFFF"/>
        </w:rPr>
      </w:pPr>
      <w:r>
        <w:rPr>
          <w:sz w:val="18"/>
          <w:szCs w:val="18"/>
          <w:shd w:val="clear" w:color="auto" w:fill="FFFFFF"/>
        </w:rPr>
        <w:tab/>
      </w:r>
      <w:r w:rsidRPr="00F41195">
        <w:rPr>
          <w:sz w:val="18"/>
          <w:szCs w:val="18"/>
          <w:shd w:val="clear" w:color="auto" w:fill="FFFFFF"/>
        </w:rPr>
        <w:t>And Abraham said unto his eldest </w:t>
      </w:r>
      <w:r w:rsidRPr="00F41195">
        <w:rPr>
          <w:rStyle w:val="study-note-ref"/>
          <w:sz w:val="18"/>
          <w:szCs w:val="18"/>
          <w:bdr w:val="none" w:sz="0" w:space="0" w:color="auto" w:frame="1"/>
          <w:shd w:val="clear" w:color="auto" w:fill="FFFFFF"/>
        </w:rPr>
        <w:t>servant</w:t>
      </w:r>
      <w:r w:rsidRPr="00F41195">
        <w:rPr>
          <w:sz w:val="18"/>
          <w:szCs w:val="18"/>
          <w:shd w:val="clear" w:color="auto" w:fill="FFFFFF"/>
        </w:rPr>
        <w:t xml:space="preserve"> of his house, that ruled over all that he had, </w:t>
      </w:r>
    </w:p>
    <w:p w:rsidR="008B28C2" w:rsidRDefault="008B28C2" w:rsidP="008B28C2">
      <w:pPr>
        <w:pStyle w:val="NoSpacing"/>
        <w:rPr>
          <w:sz w:val="18"/>
          <w:szCs w:val="18"/>
          <w:shd w:val="clear" w:color="auto" w:fill="FFFFFF"/>
        </w:rPr>
      </w:pPr>
    </w:p>
    <w:p w:rsidR="008B28C2" w:rsidRPr="00F41195" w:rsidRDefault="008B28C2" w:rsidP="008B28C2">
      <w:pPr>
        <w:pStyle w:val="NoSpacing"/>
        <w:rPr>
          <w:sz w:val="18"/>
          <w:szCs w:val="18"/>
        </w:rPr>
      </w:pPr>
      <w:r>
        <w:rPr>
          <w:sz w:val="18"/>
          <w:szCs w:val="18"/>
          <w:shd w:val="clear" w:color="auto" w:fill="FFFFFF"/>
        </w:rPr>
        <w:tab/>
      </w:r>
      <w:r>
        <w:rPr>
          <w:sz w:val="18"/>
          <w:szCs w:val="18"/>
          <w:shd w:val="clear" w:color="auto" w:fill="FFFFFF"/>
        </w:rPr>
        <w:tab/>
        <w:t>“</w:t>
      </w:r>
      <w:r w:rsidRPr="00F41195">
        <w:rPr>
          <w:sz w:val="18"/>
          <w:szCs w:val="18"/>
          <w:shd w:val="clear" w:color="auto" w:fill="FFFFFF"/>
        </w:rPr>
        <w:t>Put, I pray thee, thy hand under my </w:t>
      </w:r>
      <w:r w:rsidRPr="00F41195">
        <w:rPr>
          <w:rStyle w:val="study-note-ref"/>
          <w:sz w:val="18"/>
          <w:szCs w:val="18"/>
          <w:bdr w:val="none" w:sz="0" w:space="0" w:color="auto" w:frame="1"/>
          <w:shd w:val="clear" w:color="auto" w:fill="FFFFFF"/>
        </w:rPr>
        <w:t>thigh</w:t>
      </w:r>
      <w:r w:rsidRPr="00F41195">
        <w:rPr>
          <w:sz w:val="18"/>
          <w:szCs w:val="18"/>
          <w:shd w:val="clear" w:color="auto" w:fill="FFFFFF"/>
        </w:rPr>
        <w:t>:</w:t>
      </w:r>
      <w:r>
        <w:rPr>
          <w:sz w:val="18"/>
          <w:szCs w:val="18"/>
          <w:shd w:val="clear" w:color="auto" w:fill="FFFFFF"/>
        </w:rPr>
        <w:t xml:space="preserve"> </w:t>
      </w:r>
      <w:r w:rsidRPr="00F41195">
        <w:rPr>
          <w:sz w:val="18"/>
          <w:szCs w:val="18"/>
        </w:rPr>
        <w:t>And I will make thee </w:t>
      </w:r>
      <w:r w:rsidRPr="00F41195">
        <w:rPr>
          <w:rStyle w:val="study-note-ref"/>
          <w:sz w:val="18"/>
          <w:szCs w:val="18"/>
          <w:bdr w:val="none" w:sz="0" w:space="0" w:color="auto" w:frame="1"/>
        </w:rPr>
        <w:t>swear</w:t>
      </w:r>
      <w:r w:rsidRPr="00F41195">
        <w:rPr>
          <w:sz w:val="18"/>
          <w:szCs w:val="18"/>
        </w:rPr>
        <w:t> by the </w:t>
      </w:r>
      <w:r w:rsidRPr="00F41195">
        <w:rPr>
          <w:rStyle w:val="small-caps"/>
          <w:sz w:val="18"/>
          <w:szCs w:val="18"/>
          <w:bdr w:val="none" w:sz="0" w:space="0" w:color="auto" w:frame="1"/>
        </w:rPr>
        <w:t>Lord</w:t>
      </w:r>
      <w:r w:rsidRPr="00F41195">
        <w:rPr>
          <w:sz w:val="18"/>
          <w:szCs w:val="18"/>
        </w:rPr>
        <w:t xml:space="preserve">, the God of heaven, and </w:t>
      </w:r>
      <w:r>
        <w:rPr>
          <w:sz w:val="18"/>
          <w:szCs w:val="18"/>
        </w:rPr>
        <w:tab/>
      </w:r>
      <w:r>
        <w:rPr>
          <w:sz w:val="18"/>
          <w:szCs w:val="18"/>
        </w:rPr>
        <w:tab/>
      </w:r>
      <w:r>
        <w:rPr>
          <w:sz w:val="18"/>
          <w:szCs w:val="18"/>
        </w:rPr>
        <w:tab/>
      </w:r>
      <w:r w:rsidRPr="00F41195">
        <w:rPr>
          <w:sz w:val="18"/>
          <w:szCs w:val="18"/>
        </w:rPr>
        <w:t>the God of the earth, that thou shalt </w:t>
      </w:r>
      <w:r w:rsidRPr="00F41195">
        <w:rPr>
          <w:rStyle w:val="study-note-ref"/>
          <w:sz w:val="18"/>
          <w:szCs w:val="18"/>
          <w:bdr w:val="none" w:sz="0" w:space="0" w:color="auto" w:frame="1"/>
        </w:rPr>
        <w:t>not</w:t>
      </w:r>
      <w:r w:rsidRPr="00F41195">
        <w:rPr>
          <w:sz w:val="18"/>
          <w:szCs w:val="18"/>
        </w:rPr>
        <w:t> take a </w:t>
      </w:r>
      <w:r w:rsidRPr="00F41195">
        <w:rPr>
          <w:rStyle w:val="study-note-ref"/>
          <w:sz w:val="18"/>
          <w:szCs w:val="18"/>
          <w:bdr w:val="none" w:sz="0" w:space="0" w:color="auto" w:frame="1"/>
        </w:rPr>
        <w:t>wife</w:t>
      </w:r>
      <w:r w:rsidRPr="00F41195">
        <w:rPr>
          <w:sz w:val="18"/>
          <w:szCs w:val="18"/>
        </w:rPr>
        <w:t> unto my son of the daughters of the </w:t>
      </w:r>
      <w:r w:rsidRPr="00F41195">
        <w:rPr>
          <w:rStyle w:val="study-note-ref"/>
          <w:sz w:val="18"/>
          <w:szCs w:val="18"/>
          <w:bdr w:val="none" w:sz="0" w:space="0" w:color="auto" w:frame="1"/>
        </w:rPr>
        <w:t>Canaanites</w:t>
      </w:r>
      <w:r w:rsidRPr="00F41195">
        <w:rPr>
          <w:sz w:val="18"/>
          <w:szCs w:val="18"/>
        </w:rPr>
        <w:t xml:space="preserve">, among </w:t>
      </w:r>
      <w:r>
        <w:rPr>
          <w:sz w:val="18"/>
          <w:szCs w:val="18"/>
        </w:rPr>
        <w:tab/>
      </w:r>
      <w:r>
        <w:rPr>
          <w:sz w:val="18"/>
          <w:szCs w:val="18"/>
        </w:rPr>
        <w:tab/>
      </w:r>
      <w:r w:rsidRPr="00F41195">
        <w:rPr>
          <w:sz w:val="18"/>
          <w:szCs w:val="18"/>
        </w:rPr>
        <w:t>whom I dwell:</w:t>
      </w:r>
      <w:r>
        <w:rPr>
          <w:sz w:val="18"/>
          <w:szCs w:val="18"/>
        </w:rPr>
        <w:t xml:space="preserve"> </w:t>
      </w:r>
      <w:r w:rsidRPr="00F41195">
        <w:rPr>
          <w:sz w:val="18"/>
          <w:szCs w:val="18"/>
        </w:rPr>
        <w:t>But thou shalt go unto my </w:t>
      </w:r>
      <w:r w:rsidRPr="00F41195">
        <w:rPr>
          <w:rStyle w:val="study-note-ref"/>
          <w:sz w:val="18"/>
          <w:szCs w:val="18"/>
          <w:bdr w:val="none" w:sz="0" w:space="0" w:color="auto" w:frame="1"/>
        </w:rPr>
        <w:t>country</w:t>
      </w:r>
      <w:r w:rsidRPr="00F41195">
        <w:rPr>
          <w:sz w:val="18"/>
          <w:szCs w:val="18"/>
        </w:rPr>
        <w:t>, and to my </w:t>
      </w:r>
      <w:r w:rsidRPr="00F41195">
        <w:rPr>
          <w:rStyle w:val="study-note-ref"/>
          <w:sz w:val="18"/>
          <w:szCs w:val="18"/>
          <w:bdr w:val="none" w:sz="0" w:space="0" w:color="auto" w:frame="1"/>
        </w:rPr>
        <w:t>kindred</w:t>
      </w:r>
      <w:r w:rsidRPr="00F41195">
        <w:rPr>
          <w:sz w:val="18"/>
          <w:szCs w:val="18"/>
        </w:rPr>
        <w:t>, and take a wife unto my son Isaac.</w:t>
      </w:r>
      <w:r>
        <w:rPr>
          <w:sz w:val="18"/>
          <w:szCs w:val="18"/>
        </w:rPr>
        <w:t>”</w:t>
      </w:r>
    </w:p>
    <w:p w:rsidR="008B28C2" w:rsidRPr="00F5657A" w:rsidRDefault="008B28C2" w:rsidP="008B28C2">
      <w:pPr>
        <w:pStyle w:val="NoSpacing"/>
        <w:rPr>
          <w:b/>
          <w:sz w:val="18"/>
          <w:szCs w:val="18"/>
          <w:u w:val="single"/>
        </w:rPr>
      </w:pPr>
    </w:p>
    <w:p w:rsidR="008B28C2" w:rsidRPr="00F5657A" w:rsidRDefault="008B28C2" w:rsidP="008B28C2">
      <w:pPr>
        <w:pStyle w:val="NoSpacing"/>
        <w:rPr>
          <w:b/>
          <w:sz w:val="18"/>
          <w:szCs w:val="18"/>
          <w:u w:val="single"/>
        </w:rPr>
      </w:pPr>
      <w:r w:rsidRPr="00F5657A">
        <w:rPr>
          <w:b/>
          <w:sz w:val="18"/>
          <w:szCs w:val="18"/>
          <w:u w:val="single"/>
        </w:rPr>
        <w:t>Abraham declared the father of the faithful, including Isaac and Jacob (D&amp;C 138:41)</w:t>
      </w:r>
    </w:p>
    <w:p w:rsidR="008B28C2" w:rsidRDefault="008B28C2" w:rsidP="008B28C2">
      <w:pPr>
        <w:pStyle w:val="NoSpacing"/>
        <w:rPr>
          <w:sz w:val="18"/>
          <w:szCs w:val="18"/>
          <w:shd w:val="clear" w:color="auto" w:fill="FFFFFF"/>
        </w:rPr>
      </w:pPr>
      <w:r>
        <w:rPr>
          <w:rStyle w:val="verse-number"/>
          <w:sz w:val="18"/>
          <w:szCs w:val="18"/>
          <w:bdr w:val="none" w:sz="0" w:space="0" w:color="auto" w:frame="1"/>
          <w:shd w:val="clear" w:color="auto" w:fill="FFFFFF"/>
        </w:rPr>
        <w:tab/>
      </w:r>
      <w:r w:rsidRPr="00F41195">
        <w:rPr>
          <w:rStyle w:val="study-note-ref"/>
          <w:sz w:val="18"/>
          <w:szCs w:val="18"/>
          <w:bdr w:val="none" w:sz="0" w:space="0" w:color="auto" w:frame="1"/>
          <w:shd w:val="clear" w:color="auto" w:fill="FFFFFF"/>
        </w:rPr>
        <w:t>Noah</w:t>
      </w:r>
      <w:r w:rsidRPr="00F41195">
        <w:rPr>
          <w:sz w:val="18"/>
          <w:szCs w:val="18"/>
          <w:shd w:val="clear" w:color="auto" w:fill="FFFFFF"/>
        </w:rPr>
        <w:t>, who gave warning of the flood; </w:t>
      </w:r>
      <w:r w:rsidRPr="00F41195">
        <w:rPr>
          <w:rStyle w:val="study-note-ref"/>
          <w:sz w:val="18"/>
          <w:szCs w:val="18"/>
          <w:bdr w:val="none" w:sz="0" w:space="0" w:color="auto" w:frame="1"/>
          <w:shd w:val="clear" w:color="auto" w:fill="FFFFFF"/>
        </w:rPr>
        <w:t>Shem</w:t>
      </w:r>
      <w:r w:rsidRPr="00F41195">
        <w:rPr>
          <w:sz w:val="18"/>
          <w:szCs w:val="18"/>
          <w:shd w:val="clear" w:color="auto" w:fill="FFFFFF"/>
        </w:rPr>
        <w:t>, the great </w:t>
      </w:r>
      <w:r w:rsidRPr="00F41195">
        <w:rPr>
          <w:rStyle w:val="study-note-ref"/>
          <w:sz w:val="18"/>
          <w:szCs w:val="18"/>
          <w:bdr w:val="none" w:sz="0" w:space="0" w:color="auto" w:frame="1"/>
          <w:shd w:val="clear" w:color="auto" w:fill="FFFFFF"/>
        </w:rPr>
        <w:t>high priest</w:t>
      </w:r>
      <w:r w:rsidRPr="00F41195">
        <w:rPr>
          <w:sz w:val="18"/>
          <w:szCs w:val="18"/>
          <w:shd w:val="clear" w:color="auto" w:fill="FFFFFF"/>
        </w:rPr>
        <w:t>; </w:t>
      </w:r>
      <w:r w:rsidRPr="00F41195">
        <w:rPr>
          <w:rStyle w:val="study-note-ref"/>
          <w:sz w:val="18"/>
          <w:szCs w:val="18"/>
          <w:bdr w:val="none" w:sz="0" w:space="0" w:color="auto" w:frame="1"/>
          <w:shd w:val="clear" w:color="auto" w:fill="FFFFFF"/>
        </w:rPr>
        <w:t>Abraham</w:t>
      </w:r>
      <w:r w:rsidRPr="00F41195">
        <w:rPr>
          <w:sz w:val="18"/>
          <w:szCs w:val="18"/>
          <w:shd w:val="clear" w:color="auto" w:fill="FFFFFF"/>
        </w:rPr>
        <w:t>, the father of the faithful; </w:t>
      </w:r>
      <w:r w:rsidRPr="00F41195">
        <w:rPr>
          <w:rStyle w:val="study-note-ref"/>
          <w:sz w:val="18"/>
          <w:szCs w:val="18"/>
          <w:bdr w:val="none" w:sz="0" w:space="0" w:color="auto" w:frame="1"/>
          <w:shd w:val="clear" w:color="auto" w:fill="FFFFFF"/>
        </w:rPr>
        <w:t>Isaac</w:t>
      </w:r>
      <w:r w:rsidRPr="00F41195">
        <w:rPr>
          <w:sz w:val="18"/>
          <w:szCs w:val="18"/>
          <w:shd w:val="clear" w:color="auto" w:fill="FFFFFF"/>
        </w:rPr>
        <w:t>, </w:t>
      </w:r>
      <w:r w:rsidRPr="00F41195">
        <w:rPr>
          <w:rStyle w:val="study-note-ref"/>
          <w:sz w:val="18"/>
          <w:szCs w:val="18"/>
          <w:bdr w:val="none" w:sz="0" w:space="0" w:color="auto" w:frame="1"/>
          <w:shd w:val="clear" w:color="auto" w:fill="FFFFFF"/>
        </w:rPr>
        <w:t>Jacob</w:t>
      </w:r>
      <w:r w:rsidRPr="00F41195">
        <w:rPr>
          <w:sz w:val="18"/>
          <w:szCs w:val="18"/>
          <w:shd w:val="clear" w:color="auto" w:fill="FFFFFF"/>
        </w:rPr>
        <w:t>, and Moses, the great </w:t>
      </w:r>
      <w:r w:rsidRPr="00F41195">
        <w:rPr>
          <w:rStyle w:val="study-note-ref"/>
          <w:sz w:val="18"/>
          <w:szCs w:val="18"/>
          <w:bdr w:val="none" w:sz="0" w:space="0" w:color="auto" w:frame="1"/>
          <w:shd w:val="clear" w:color="auto" w:fill="FFFFFF"/>
        </w:rPr>
        <w:t>law-giver</w:t>
      </w:r>
      <w:r w:rsidRPr="00F41195">
        <w:rPr>
          <w:sz w:val="18"/>
          <w:szCs w:val="18"/>
          <w:shd w:val="clear" w:color="auto" w:fill="FFFFFF"/>
        </w:rPr>
        <w:t> of Israel;</w:t>
      </w:r>
    </w:p>
    <w:p w:rsidR="008B28C2" w:rsidRPr="00F41195" w:rsidRDefault="008B28C2" w:rsidP="008B28C2">
      <w:pPr>
        <w:pStyle w:val="NoSpacing"/>
        <w:rPr>
          <w:sz w:val="18"/>
          <w:szCs w:val="18"/>
        </w:rPr>
      </w:pPr>
    </w:p>
    <w:p w:rsidR="008B28C2" w:rsidRPr="00F5657A" w:rsidRDefault="008B28C2" w:rsidP="008B28C2">
      <w:pPr>
        <w:pStyle w:val="NoSpacing"/>
        <w:rPr>
          <w:b/>
          <w:sz w:val="18"/>
          <w:szCs w:val="18"/>
          <w:u w:val="single"/>
        </w:rPr>
      </w:pPr>
      <w:r w:rsidRPr="00F5657A">
        <w:rPr>
          <w:b/>
          <w:sz w:val="18"/>
          <w:szCs w:val="18"/>
          <w:u w:val="single"/>
        </w:rPr>
        <w:t>The Promises of Posterity belong to Abraham, Isaac, Jacob, and Joseph (D&amp;C 27:10)</w:t>
      </w:r>
    </w:p>
    <w:p w:rsidR="008B28C2" w:rsidRDefault="008B28C2" w:rsidP="008B28C2">
      <w:pPr>
        <w:pStyle w:val="NoSpacing"/>
        <w:rPr>
          <w:sz w:val="18"/>
          <w:szCs w:val="18"/>
        </w:rPr>
      </w:pPr>
      <w:r>
        <w:rPr>
          <w:sz w:val="18"/>
          <w:szCs w:val="18"/>
        </w:rPr>
        <w:tab/>
      </w:r>
      <w:r w:rsidRPr="00B67AC7">
        <w:rPr>
          <w:sz w:val="18"/>
          <w:szCs w:val="18"/>
        </w:rPr>
        <w:t xml:space="preserve">And also with Joseph and </w:t>
      </w:r>
      <w:r w:rsidRPr="00B67AC7">
        <w:rPr>
          <w:rStyle w:val="study-note-ref"/>
          <w:sz w:val="18"/>
          <w:szCs w:val="18"/>
          <w:bdr w:val="none" w:sz="0" w:space="0" w:color="auto" w:frame="1"/>
        </w:rPr>
        <w:t>Jacob</w:t>
      </w:r>
      <w:r w:rsidRPr="00B67AC7">
        <w:rPr>
          <w:sz w:val="18"/>
          <w:szCs w:val="18"/>
        </w:rPr>
        <w:t xml:space="preserve">, and </w:t>
      </w:r>
      <w:r w:rsidRPr="00B67AC7">
        <w:rPr>
          <w:rStyle w:val="study-note-ref"/>
          <w:sz w:val="18"/>
          <w:szCs w:val="18"/>
          <w:bdr w:val="none" w:sz="0" w:space="0" w:color="auto" w:frame="1"/>
        </w:rPr>
        <w:t>Isaac</w:t>
      </w:r>
      <w:r w:rsidRPr="00B67AC7">
        <w:rPr>
          <w:sz w:val="18"/>
          <w:szCs w:val="18"/>
        </w:rPr>
        <w:t xml:space="preserve">, and Abraham, your </w:t>
      </w:r>
      <w:r w:rsidRPr="00B67AC7">
        <w:rPr>
          <w:rStyle w:val="study-note-ref"/>
          <w:sz w:val="18"/>
          <w:szCs w:val="18"/>
          <w:bdr w:val="none" w:sz="0" w:space="0" w:color="auto" w:frame="1"/>
        </w:rPr>
        <w:t>fathers</w:t>
      </w:r>
      <w:r w:rsidRPr="00B67AC7">
        <w:rPr>
          <w:sz w:val="18"/>
          <w:szCs w:val="18"/>
        </w:rPr>
        <w:t xml:space="preserve">, by whom the </w:t>
      </w:r>
      <w:r w:rsidRPr="00B67AC7">
        <w:rPr>
          <w:rStyle w:val="study-note-ref"/>
          <w:sz w:val="18"/>
          <w:szCs w:val="18"/>
          <w:bdr w:val="none" w:sz="0" w:space="0" w:color="auto" w:frame="1"/>
        </w:rPr>
        <w:t>promises</w:t>
      </w:r>
      <w:r w:rsidRPr="00B67AC7">
        <w:rPr>
          <w:sz w:val="18"/>
          <w:szCs w:val="18"/>
        </w:rPr>
        <w:t xml:space="preserve"> remain;</w:t>
      </w:r>
    </w:p>
    <w:p w:rsidR="008B28C2" w:rsidRDefault="00911AD0" w:rsidP="008B28C2">
      <w:pPr>
        <w:pStyle w:val="NoSpacing"/>
        <w:rPr>
          <w:sz w:val="18"/>
          <w:szCs w:val="18"/>
        </w:rPr>
      </w:pPr>
      <w:r w:rsidRPr="00911AD0">
        <w:rPr>
          <w:noProof/>
          <w:sz w:val="20"/>
          <w:szCs w:val="20"/>
          <w:lang w:eastAsia="zh-TW"/>
        </w:rPr>
        <w:pict>
          <v:shape id="_x0000_s1031" type="#_x0000_t202" style="position:absolute;margin-left:0;margin-top:8.65pt;width:458.25pt;height:192pt;z-index:251643904;mso-width-relative:margin;mso-height-relative:margin">
            <v:shadow on="t" opacity=".5" offset="6pt,6pt"/>
            <v:textbox>
              <w:txbxContent>
                <w:p w:rsidR="00AD1031" w:rsidRPr="0003701D" w:rsidRDefault="00AD1031" w:rsidP="008B28C2">
                  <w:pPr>
                    <w:pStyle w:val="NoSpacing"/>
                    <w:rPr>
                      <w:b/>
                      <w:i/>
                      <w:sz w:val="20"/>
                      <w:szCs w:val="20"/>
                    </w:rPr>
                  </w:pPr>
                  <w:r w:rsidRPr="0003701D">
                    <w:rPr>
                      <w:b/>
                      <w:i/>
                      <w:sz w:val="20"/>
                      <w:szCs w:val="20"/>
                    </w:rPr>
                    <w:t>Sum It All Up</w:t>
                  </w:r>
                </w:p>
                <w:p w:rsidR="00AD1031" w:rsidRPr="0003701D" w:rsidRDefault="00AD1031" w:rsidP="008B28C2">
                  <w:pPr>
                    <w:pStyle w:val="NoSpacing"/>
                    <w:rPr>
                      <w:sz w:val="20"/>
                      <w:szCs w:val="20"/>
                    </w:rPr>
                  </w:pPr>
                  <w:r w:rsidRPr="0003701D">
                    <w:rPr>
                      <w:sz w:val="20"/>
                      <w:szCs w:val="20"/>
                    </w:rPr>
                    <w:t>Reasons WHY Abraham was chosen</w:t>
                  </w:r>
                  <w:r>
                    <w:rPr>
                      <w:sz w:val="20"/>
                      <w:szCs w:val="20"/>
                    </w:rPr>
                    <w:t xml:space="preserve"> to be the Father of Nations</w:t>
                  </w:r>
                  <w:r w:rsidRPr="0003701D">
                    <w:rPr>
                      <w:sz w:val="20"/>
                      <w:szCs w:val="20"/>
                    </w:rPr>
                    <w:t>:</w:t>
                  </w:r>
                </w:p>
                <w:p w:rsidR="00AD1031" w:rsidRDefault="00AD1031" w:rsidP="008B28C2">
                  <w:pPr>
                    <w:pStyle w:val="NoSpacing"/>
                    <w:rPr>
                      <w:sz w:val="20"/>
                      <w:szCs w:val="20"/>
                    </w:rPr>
                  </w:pPr>
                  <w:r w:rsidRPr="0003701D">
                    <w:rPr>
                      <w:sz w:val="20"/>
                      <w:szCs w:val="20"/>
                    </w:rPr>
                    <w:tab/>
                    <w:t>-He was a pure blood descendant of Adam</w:t>
                  </w:r>
                  <w:r>
                    <w:rPr>
                      <w:sz w:val="20"/>
                      <w:szCs w:val="20"/>
                    </w:rPr>
                    <w:t xml:space="preserve">, Seth, Noah, and Shem, all important patriarchs, all given </w:t>
                  </w:r>
                  <w:r>
                    <w:rPr>
                      <w:sz w:val="20"/>
                      <w:szCs w:val="20"/>
                    </w:rPr>
                    <w:tab/>
                    <w:t xml:space="preserve">the promise of endless posterity and the priesthood, and was therefore rightful heir to those </w:t>
                  </w:r>
                  <w:r>
                    <w:rPr>
                      <w:sz w:val="20"/>
                      <w:szCs w:val="20"/>
                    </w:rPr>
                    <w:tab/>
                    <w:t>promises.</w:t>
                  </w:r>
                  <w:r w:rsidRPr="0003701D">
                    <w:rPr>
                      <w:sz w:val="20"/>
                      <w:szCs w:val="20"/>
                    </w:rPr>
                    <w:tab/>
                  </w:r>
                </w:p>
                <w:p w:rsidR="00AD1031" w:rsidRDefault="00AD1031" w:rsidP="008B28C2">
                  <w:pPr>
                    <w:pStyle w:val="NoSpacing"/>
                    <w:rPr>
                      <w:sz w:val="20"/>
                      <w:szCs w:val="20"/>
                    </w:rPr>
                  </w:pPr>
                  <w:r>
                    <w:rPr>
                      <w:sz w:val="20"/>
                      <w:szCs w:val="20"/>
                    </w:rPr>
                    <w:tab/>
                  </w:r>
                  <w:r w:rsidRPr="0003701D">
                    <w:rPr>
                      <w:sz w:val="20"/>
                      <w:szCs w:val="20"/>
                    </w:rPr>
                    <w:t xml:space="preserve">-D&amp;C teaches us…as does President Nelson… that every blessing bestowed comes with an attached </w:t>
                  </w:r>
                  <w:r>
                    <w:rPr>
                      <w:sz w:val="20"/>
                      <w:szCs w:val="20"/>
                    </w:rPr>
                    <w:tab/>
                  </w:r>
                  <w:r w:rsidRPr="0003701D">
                    <w:rPr>
                      <w:sz w:val="20"/>
                      <w:szCs w:val="20"/>
                    </w:rPr>
                    <w:t xml:space="preserve">law.  </w:t>
                  </w:r>
                  <w:r>
                    <w:rPr>
                      <w:sz w:val="20"/>
                      <w:szCs w:val="20"/>
                    </w:rPr>
                    <w:t xml:space="preserve">Hence, he </w:t>
                  </w:r>
                  <w:r w:rsidRPr="0003701D">
                    <w:rPr>
                      <w:sz w:val="20"/>
                      <w:szCs w:val="20"/>
                    </w:rPr>
                    <w:t>earned the reward by living t</w:t>
                  </w:r>
                  <w:r>
                    <w:rPr>
                      <w:sz w:val="20"/>
                      <w:szCs w:val="20"/>
                    </w:rPr>
                    <w:t xml:space="preserve">he law….it’s possible that many </w:t>
                  </w:r>
                  <w:r w:rsidRPr="0003701D">
                    <w:rPr>
                      <w:sz w:val="20"/>
                      <w:szCs w:val="20"/>
                    </w:rPr>
                    <w:t xml:space="preserve">in Adam’s bloodline </w:t>
                  </w:r>
                  <w:r>
                    <w:rPr>
                      <w:sz w:val="20"/>
                      <w:szCs w:val="20"/>
                    </w:rPr>
                    <w:tab/>
                  </w:r>
                  <w:r w:rsidRPr="0003701D">
                    <w:rPr>
                      <w:sz w:val="20"/>
                      <w:szCs w:val="20"/>
                    </w:rPr>
                    <w:t xml:space="preserve">were “called, but not chosen” that is, the reward was offered to them but they declined to live the </w:t>
                  </w:r>
                  <w:r>
                    <w:rPr>
                      <w:sz w:val="20"/>
                      <w:szCs w:val="20"/>
                    </w:rPr>
                    <w:tab/>
                  </w:r>
                  <w:r w:rsidRPr="0003701D">
                    <w:rPr>
                      <w:sz w:val="20"/>
                      <w:szCs w:val="20"/>
                    </w:rPr>
                    <w:t>attached law</w:t>
                  </w:r>
                  <w:r>
                    <w:rPr>
                      <w:sz w:val="20"/>
                      <w:szCs w:val="20"/>
                    </w:rPr>
                    <w:t>.</w:t>
                  </w:r>
                </w:p>
                <w:p w:rsidR="00AD1031" w:rsidRDefault="00AD1031" w:rsidP="008B28C2">
                  <w:pPr>
                    <w:pStyle w:val="NoSpacing"/>
                    <w:rPr>
                      <w:sz w:val="20"/>
                      <w:szCs w:val="20"/>
                    </w:rPr>
                  </w:pPr>
                  <w:r>
                    <w:rPr>
                      <w:sz w:val="20"/>
                      <w:szCs w:val="20"/>
                    </w:rPr>
                    <w:tab/>
                  </w:r>
                  <w:r w:rsidRPr="0003701D">
                    <w:rPr>
                      <w:sz w:val="20"/>
                      <w:szCs w:val="20"/>
                    </w:rPr>
                    <w:t>-</w:t>
                  </w:r>
                  <w:r>
                    <w:rPr>
                      <w:sz w:val="20"/>
                      <w:szCs w:val="20"/>
                    </w:rPr>
                    <w:t>He</w:t>
                  </w:r>
                  <w:r w:rsidRPr="0003701D">
                    <w:rPr>
                      <w:sz w:val="20"/>
                      <w:szCs w:val="20"/>
                    </w:rPr>
                    <w:t xml:space="preserve"> was being given the promise and the reward </w:t>
                  </w:r>
                  <w:r>
                    <w:rPr>
                      <w:sz w:val="20"/>
                      <w:szCs w:val="20"/>
                    </w:rPr>
                    <w:t>be</w:t>
                  </w:r>
                  <w:r w:rsidRPr="0003701D">
                    <w:rPr>
                      <w:sz w:val="20"/>
                      <w:szCs w:val="20"/>
                    </w:rPr>
                    <w:t>for</w:t>
                  </w:r>
                  <w:r>
                    <w:rPr>
                      <w:sz w:val="20"/>
                      <w:szCs w:val="20"/>
                    </w:rPr>
                    <w:t>e</w:t>
                  </w:r>
                  <w:r w:rsidRPr="0003701D">
                    <w:rPr>
                      <w:sz w:val="20"/>
                      <w:szCs w:val="20"/>
                    </w:rPr>
                    <w:t xml:space="preserve"> the action he would later perform in life</w:t>
                  </w:r>
                  <w:r>
                    <w:rPr>
                      <w:sz w:val="20"/>
                      <w:szCs w:val="20"/>
                    </w:rPr>
                    <w:t xml:space="preserve"> in </w:t>
                  </w:r>
                  <w:r>
                    <w:rPr>
                      <w:sz w:val="20"/>
                      <w:szCs w:val="20"/>
                    </w:rPr>
                    <w:tab/>
                    <w:t xml:space="preserve">offering </w:t>
                  </w:r>
                  <w:r>
                    <w:rPr>
                      <w:sz w:val="20"/>
                      <w:szCs w:val="20"/>
                    </w:rPr>
                    <w:tab/>
                    <w:t>Isaac as sacrifice.</w:t>
                  </w:r>
                </w:p>
                <w:p w:rsidR="00AD1031" w:rsidRPr="0003701D" w:rsidRDefault="00AD1031" w:rsidP="008B28C2">
                  <w:pPr>
                    <w:pStyle w:val="NoSpacing"/>
                    <w:rPr>
                      <w:sz w:val="20"/>
                      <w:szCs w:val="20"/>
                    </w:rPr>
                  </w:pPr>
                  <w:r>
                    <w:rPr>
                      <w:sz w:val="20"/>
                      <w:szCs w:val="20"/>
                    </w:rPr>
                    <w:tab/>
                  </w:r>
                  <w:r w:rsidRPr="0003701D">
                    <w:rPr>
                      <w:sz w:val="20"/>
                      <w:szCs w:val="20"/>
                    </w:rPr>
                    <w:t>-He believed in God and it was accounted unto him for righteousness (Rom 4:1-5, 13-22)</w:t>
                  </w:r>
                  <w:r>
                    <w:rPr>
                      <w:sz w:val="20"/>
                      <w:szCs w:val="20"/>
                    </w:rPr>
                    <w:t>.</w:t>
                  </w:r>
                </w:p>
                <w:p w:rsidR="00AD1031" w:rsidRPr="0003701D" w:rsidRDefault="00AD1031" w:rsidP="008B28C2">
                  <w:pPr>
                    <w:pStyle w:val="NoSpacing"/>
                    <w:rPr>
                      <w:sz w:val="20"/>
                      <w:szCs w:val="20"/>
                    </w:rPr>
                  </w:pPr>
                  <w:r w:rsidRPr="0003701D">
                    <w:rPr>
                      <w:sz w:val="20"/>
                      <w:szCs w:val="20"/>
                    </w:rPr>
                    <w:tab/>
                    <w:t>-He was among the noble and great ones</w:t>
                  </w:r>
                  <w:r>
                    <w:rPr>
                      <w:sz w:val="20"/>
                      <w:szCs w:val="20"/>
                    </w:rPr>
                    <w:t xml:space="preserve"> in the pre-mortal world (Abr 3:22-25).</w:t>
                  </w:r>
                </w:p>
                <w:p w:rsidR="00AD1031" w:rsidRPr="0003701D" w:rsidRDefault="00AD1031" w:rsidP="008B28C2">
                  <w:pPr>
                    <w:pStyle w:val="NoSpacing"/>
                    <w:rPr>
                      <w:sz w:val="20"/>
                      <w:szCs w:val="20"/>
                    </w:rPr>
                  </w:pPr>
                  <w:r>
                    <w:rPr>
                      <w:sz w:val="20"/>
                      <w:szCs w:val="20"/>
                    </w:rPr>
                    <w:tab/>
                    <w:t xml:space="preserve">-God chose Him for His own reasons and purpose, and God doesn’t need to explain Himself (Isa </w:t>
                  </w:r>
                  <w:r>
                    <w:rPr>
                      <w:sz w:val="20"/>
                      <w:szCs w:val="20"/>
                    </w:rPr>
                    <w:tab/>
                    <w:t xml:space="preserve">55:8). </w:t>
                  </w:r>
                </w:p>
                <w:p w:rsidR="00AD1031" w:rsidRDefault="00AD1031" w:rsidP="008B28C2"/>
              </w:txbxContent>
            </v:textbox>
          </v:shape>
        </w:pict>
      </w:r>
    </w:p>
    <w:p w:rsidR="008B28C2" w:rsidRDefault="008B28C2" w:rsidP="008B28C2">
      <w:pPr>
        <w:pStyle w:val="NoSpacing"/>
        <w:rPr>
          <w:sz w:val="18"/>
          <w:szCs w:val="18"/>
        </w:rPr>
      </w:pPr>
    </w:p>
    <w:p w:rsidR="008B28C2" w:rsidRPr="0003701D" w:rsidRDefault="008B28C2" w:rsidP="008B28C2">
      <w:pPr>
        <w:pStyle w:val="NoSpacing"/>
        <w:rPr>
          <w:sz w:val="20"/>
          <w:szCs w:val="20"/>
        </w:rPr>
      </w:pPr>
    </w:p>
    <w:p w:rsidR="008B28C2" w:rsidRPr="0003701D" w:rsidRDefault="008B28C2" w:rsidP="008B28C2">
      <w:pPr>
        <w:pStyle w:val="NoSpacing"/>
        <w:rPr>
          <w:sz w:val="20"/>
          <w:szCs w:val="20"/>
        </w:rPr>
      </w:pPr>
      <w:r w:rsidRPr="0003701D">
        <w:rPr>
          <w:sz w:val="20"/>
          <w:szCs w:val="20"/>
        </w:rPr>
        <w:tab/>
        <w:t xml:space="preserve">.  </w:t>
      </w:r>
    </w:p>
    <w:p w:rsidR="008B28C2" w:rsidRPr="0003701D" w:rsidRDefault="008B28C2" w:rsidP="008B28C2">
      <w:pPr>
        <w:pStyle w:val="NoSpacing"/>
        <w:rPr>
          <w:sz w:val="20"/>
          <w:szCs w:val="20"/>
        </w:rPr>
      </w:pPr>
      <w:r w:rsidRPr="0003701D">
        <w:rPr>
          <w:sz w:val="20"/>
          <w:szCs w:val="20"/>
        </w:rPr>
        <w:tab/>
      </w: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rFonts w:ascii="Algerian" w:hAnsi="Algerian"/>
          <w:b/>
          <w:sz w:val="28"/>
          <w:szCs w:val="28"/>
        </w:rPr>
      </w:pPr>
      <w:r>
        <w:rPr>
          <w:rFonts w:ascii="Algerian" w:hAnsi="Algerian"/>
          <w:b/>
          <w:sz w:val="28"/>
          <w:szCs w:val="28"/>
        </w:rPr>
        <w:t xml:space="preserve">“…and among all these, there were many of the noble and great ones…and he said unto me: Abraham, thou art one of them; thou wast chosen before thou wast born.” </w:t>
      </w:r>
    </w:p>
    <w:p w:rsidR="008B28C2" w:rsidRPr="00FC7414" w:rsidRDefault="008B28C2" w:rsidP="008B28C2">
      <w:pPr>
        <w:pStyle w:val="NoSpacing"/>
        <w:rPr>
          <w:rFonts w:ascii="Algerian" w:hAnsi="Algerian"/>
          <w:b/>
          <w:sz w:val="28"/>
          <w:szCs w:val="28"/>
        </w:rPr>
      </w:pPr>
      <w:r>
        <w:rPr>
          <w:rFonts w:ascii="Algerian" w:hAnsi="Algerian"/>
          <w:b/>
          <w:sz w:val="28"/>
          <w:szCs w:val="28"/>
        </w:rPr>
        <w:tab/>
        <w:t>–abraham 3:22-23</w:t>
      </w:r>
    </w:p>
    <w:p w:rsidR="000F4D3F" w:rsidRDefault="000F4D3F" w:rsidP="008B28C2">
      <w:pPr>
        <w:pStyle w:val="NoSpacing"/>
        <w:jc w:val="center"/>
        <w:rPr>
          <w:b/>
          <w:i/>
          <w:sz w:val="28"/>
          <w:szCs w:val="28"/>
          <w:u w:val="single"/>
        </w:rPr>
      </w:pPr>
    </w:p>
    <w:p w:rsidR="000F4D3F" w:rsidRDefault="000F4D3F" w:rsidP="008B28C2">
      <w:pPr>
        <w:pStyle w:val="NoSpacing"/>
        <w:jc w:val="center"/>
        <w:rPr>
          <w:b/>
          <w:i/>
          <w:sz w:val="28"/>
          <w:szCs w:val="28"/>
          <w:u w:val="single"/>
        </w:rPr>
      </w:pPr>
    </w:p>
    <w:p w:rsidR="000F4D3F" w:rsidRDefault="000F4D3F" w:rsidP="008B28C2">
      <w:pPr>
        <w:pStyle w:val="NoSpacing"/>
        <w:jc w:val="center"/>
        <w:rPr>
          <w:b/>
          <w:i/>
          <w:sz w:val="28"/>
          <w:szCs w:val="28"/>
          <w:u w:val="single"/>
        </w:rPr>
      </w:pPr>
    </w:p>
    <w:p w:rsidR="000F4D3F" w:rsidRDefault="000F4D3F" w:rsidP="008B28C2">
      <w:pPr>
        <w:pStyle w:val="NoSpacing"/>
        <w:jc w:val="center"/>
        <w:rPr>
          <w:b/>
          <w:i/>
          <w:sz w:val="28"/>
          <w:szCs w:val="28"/>
          <w:u w:val="single"/>
        </w:rPr>
      </w:pPr>
    </w:p>
    <w:p w:rsidR="008B28C2" w:rsidRPr="00EE7A0E" w:rsidRDefault="008B28C2" w:rsidP="008B28C2">
      <w:pPr>
        <w:pStyle w:val="NoSpacing"/>
        <w:jc w:val="center"/>
        <w:rPr>
          <w:b/>
          <w:i/>
          <w:sz w:val="28"/>
          <w:szCs w:val="28"/>
          <w:u w:val="single"/>
        </w:rPr>
      </w:pPr>
      <w:r w:rsidRPr="00EE7A0E">
        <w:rPr>
          <w:b/>
          <w:i/>
          <w:sz w:val="28"/>
          <w:szCs w:val="28"/>
          <w:u w:val="single"/>
        </w:rPr>
        <w:lastRenderedPageBreak/>
        <w:t>1.3</w:t>
      </w:r>
    </w:p>
    <w:p w:rsidR="008B28C2" w:rsidRPr="00EE7A0E" w:rsidRDefault="008B28C2" w:rsidP="008B28C2">
      <w:pPr>
        <w:pStyle w:val="NoSpacing"/>
        <w:jc w:val="center"/>
        <w:rPr>
          <w:b/>
          <w:i/>
          <w:sz w:val="28"/>
          <w:szCs w:val="28"/>
          <w:u w:val="single"/>
        </w:rPr>
      </w:pPr>
      <w:r w:rsidRPr="00EE7A0E">
        <w:rPr>
          <w:b/>
          <w:i/>
          <w:sz w:val="28"/>
          <w:szCs w:val="28"/>
          <w:u w:val="single"/>
        </w:rPr>
        <w:t>FROM THE LIFE OF ISAAC</w:t>
      </w:r>
    </w:p>
    <w:p w:rsidR="008B28C2" w:rsidRDefault="008B28C2" w:rsidP="008B28C2">
      <w:pPr>
        <w:pStyle w:val="NoSpacing"/>
        <w:rPr>
          <w:sz w:val="18"/>
          <w:szCs w:val="18"/>
        </w:rPr>
      </w:pPr>
    </w:p>
    <w:p w:rsidR="008B28C2" w:rsidRPr="003C2132" w:rsidRDefault="008B28C2" w:rsidP="008B28C2">
      <w:pPr>
        <w:pStyle w:val="NoSpacing"/>
        <w:rPr>
          <w:b/>
          <w:sz w:val="18"/>
          <w:szCs w:val="18"/>
          <w:u w:val="single"/>
        </w:rPr>
      </w:pPr>
      <w:r w:rsidRPr="003C2132">
        <w:rPr>
          <w:b/>
          <w:sz w:val="18"/>
          <w:szCs w:val="18"/>
          <w:u w:val="single"/>
        </w:rPr>
        <w:t>Isaac inherited all physical wealth, property, servants, and cattle that his father had (Gen 25:5-6)</w:t>
      </w:r>
    </w:p>
    <w:p w:rsidR="008B28C2" w:rsidRPr="003C2132" w:rsidRDefault="008B28C2" w:rsidP="008B28C2">
      <w:pPr>
        <w:pStyle w:val="NoSpacing"/>
        <w:rPr>
          <w:sz w:val="18"/>
          <w:szCs w:val="18"/>
        </w:rPr>
      </w:pPr>
      <w:r>
        <w:rPr>
          <w:sz w:val="18"/>
          <w:szCs w:val="18"/>
        </w:rPr>
        <w:tab/>
      </w:r>
      <w:r w:rsidRPr="003C2132">
        <w:rPr>
          <w:sz w:val="18"/>
          <w:szCs w:val="18"/>
        </w:rPr>
        <w:t>And </w:t>
      </w:r>
      <w:r w:rsidRPr="003C2132">
        <w:rPr>
          <w:rStyle w:val="study-note-ref"/>
          <w:sz w:val="18"/>
          <w:szCs w:val="18"/>
          <w:bdr w:val="none" w:sz="0" w:space="0" w:color="auto" w:frame="1"/>
        </w:rPr>
        <w:t>Abraham</w:t>
      </w:r>
      <w:r w:rsidRPr="003C2132">
        <w:rPr>
          <w:sz w:val="18"/>
          <w:szCs w:val="18"/>
        </w:rPr>
        <w:t> </w:t>
      </w:r>
      <w:r w:rsidRPr="003C2132">
        <w:rPr>
          <w:rStyle w:val="study-note-ref"/>
          <w:sz w:val="18"/>
          <w:szCs w:val="18"/>
          <w:bdr w:val="none" w:sz="0" w:space="0" w:color="auto" w:frame="1"/>
        </w:rPr>
        <w:t>gave</w:t>
      </w:r>
      <w:r w:rsidRPr="003C2132">
        <w:rPr>
          <w:sz w:val="18"/>
          <w:szCs w:val="18"/>
        </w:rPr>
        <w:t> all that he had unto Isaac.</w:t>
      </w:r>
      <w:r>
        <w:rPr>
          <w:sz w:val="18"/>
          <w:szCs w:val="18"/>
        </w:rPr>
        <w:t xml:space="preserve"> </w:t>
      </w:r>
      <w:r w:rsidRPr="003C2132">
        <w:rPr>
          <w:sz w:val="18"/>
          <w:szCs w:val="18"/>
        </w:rPr>
        <w:t>But unto the sons of the </w:t>
      </w:r>
      <w:r w:rsidRPr="003C2132">
        <w:rPr>
          <w:rStyle w:val="study-note-ref"/>
          <w:sz w:val="18"/>
          <w:szCs w:val="18"/>
          <w:bdr w:val="none" w:sz="0" w:space="0" w:color="auto" w:frame="1"/>
        </w:rPr>
        <w:t>concubines</w:t>
      </w:r>
      <w:r w:rsidRPr="003C2132">
        <w:rPr>
          <w:sz w:val="18"/>
          <w:szCs w:val="18"/>
        </w:rPr>
        <w:t>, which Abraham had, Abraham gave gifts, and </w:t>
      </w:r>
      <w:r w:rsidRPr="003C2132">
        <w:rPr>
          <w:rStyle w:val="study-note-ref"/>
          <w:sz w:val="18"/>
          <w:szCs w:val="18"/>
          <w:bdr w:val="none" w:sz="0" w:space="0" w:color="auto" w:frame="1"/>
        </w:rPr>
        <w:t>sent</w:t>
      </w:r>
      <w:r w:rsidRPr="003C2132">
        <w:rPr>
          <w:sz w:val="18"/>
          <w:szCs w:val="18"/>
        </w:rPr>
        <w:t> them away from Isaac his son, while he yet lived, eastward, unto the </w:t>
      </w:r>
      <w:r w:rsidRPr="003C2132">
        <w:rPr>
          <w:rStyle w:val="study-note-ref"/>
          <w:sz w:val="18"/>
          <w:szCs w:val="18"/>
          <w:bdr w:val="none" w:sz="0" w:space="0" w:color="auto" w:frame="1"/>
        </w:rPr>
        <w:t>east</w:t>
      </w:r>
      <w:r w:rsidRPr="003C2132">
        <w:rPr>
          <w:sz w:val="18"/>
          <w:szCs w:val="18"/>
        </w:rPr>
        <w:t> country.</w:t>
      </w:r>
    </w:p>
    <w:p w:rsidR="008B28C2" w:rsidRPr="003C2132" w:rsidRDefault="008B28C2" w:rsidP="008B28C2">
      <w:pPr>
        <w:pStyle w:val="NoSpacing"/>
        <w:rPr>
          <w:b/>
          <w:sz w:val="18"/>
          <w:szCs w:val="18"/>
          <w:u w:val="single"/>
        </w:rPr>
      </w:pPr>
    </w:p>
    <w:p w:rsidR="008B28C2" w:rsidRPr="003C2132" w:rsidRDefault="008B28C2" w:rsidP="008B28C2">
      <w:pPr>
        <w:pStyle w:val="NoSpacing"/>
        <w:rPr>
          <w:b/>
          <w:sz w:val="18"/>
          <w:szCs w:val="18"/>
          <w:u w:val="single"/>
        </w:rPr>
      </w:pPr>
      <w:r w:rsidRPr="003C2132">
        <w:rPr>
          <w:b/>
          <w:sz w:val="18"/>
          <w:szCs w:val="18"/>
          <w:u w:val="single"/>
        </w:rPr>
        <w:t>Isaac blessed by God, following the death of Abraham (Gen 25:11)</w:t>
      </w:r>
    </w:p>
    <w:p w:rsidR="008B28C2" w:rsidRPr="003C2132" w:rsidRDefault="008B28C2" w:rsidP="008B28C2">
      <w:pPr>
        <w:pStyle w:val="NoSpacing"/>
        <w:rPr>
          <w:sz w:val="18"/>
          <w:szCs w:val="18"/>
          <w:shd w:val="clear" w:color="auto" w:fill="FFFFFF"/>
        </w:rPr>
      </w:pPr>
      <w:r>
        <w:rPr>
          <w:sz w:val="18"/>
          <w:szCs w:val="18"/>
          <w:shd w:val="clear" w:color="auto" w:fill="FFFFFF"/>
        </w:rPr>
        <w:tab/>
      </w:r>
      <w:r w:rsidRPr="003C2132">
        <w:rPr>
          <w:sz w:val="18"/>
          <w:szCs w:val="18"/>
          <w:shd w:val="clear" w:color="auto" w:fill="FFFFFF"/>
        </w:rPr>
        <w:t>And it came to pass after the death of Abraham, that God blessed his son Isaac; and Isaac dwelt by the </w:t>
      </w:r>
      <w:r w:rsidRPr="003C2132">
        <w:rPr>
          <w:rStyle w:val="study-note-ref"/>
          <w:sz w:val="18"/>
          <w:szCs w:val="18"/>
          <w:bdr w:val="none" w:sz="0" w:space="0" w:color="auto" w:frame="1"/>
          <w:shd w:val="clear" w:color="auto" w:fill="FFFFFF"/>
        </w:rPr>
        <w:t>well</w:t>
      </w:r>
      <w:r w:rsidRPr="003C2132">
        <w:rPr>
          <w:sz w:val="18"/>
          <w:szCs w:val="18"/>
          <w:shd w:val="clear" w:color="auto" w:fill="FFFFFF"/>
        </w:rPr>
        <w:t> Lahai-roi.</w:t>
      </w:r>
    </w:p>
    <w:p w:rsidR="008B28C2" w:rsidRPr="003C2132" w:rsidRDefault="008B28C2" w:rsidP="008B28C2">
      <w:pPr>
        <w:pStyle w:val="NoSpacing"/>
        <w:rPr>
          <w:b/>
          <w:sz w:val="18"/>
          <w:szCs w:val="18"/>
          <w:u w:val="single"/>
        </w:rPr>
      </w:pPr>
    </w:p>
    <w:p w:rsidR="008B28C2" w:rsidRPr="003C2132" w:rsidRDefault="008B28C2" w:rsidP="008B28C2">
      <w:pPr>
        <w:pStyle w:val="NoSpacing"/>
        <w:rPr>
          <w:b/>
          <w:sz w:val="18"/>
          <w:szCs w:val="18"/>
          <w:u w:val="single"/>
        </w:rPr>
      </w:pPr>
      <w:r w:rsidRPr="003C2132">
        <w:rPr>
          <w:b/>
          <w:sz w:val="18"/>
          <w:szCs w:val="18"/>
          <w:u w:val="single"/>
        </w:rPr>
        <w:t>Isaac’s wife, Rebekah, is to have twins, from which two nations will arise. (Gen 25:22-23)</w:t>
      </w:r>
    </w:p>
    <w:p w:rsidR="008B28C2" w:rsidRDefault="008B28C2" w:rsidP="008B28C2">
      <w:pPr>
        <w:pStyle w:val="NoSpacing"/>
        <w:rPr>
          <w:sz w:val="18"/>
          <w:szCs w:val="18"/>
        </w:rPr>
      </w:pPr>
      <w:r>
        <w:rPr>
          <w:sz w:val="18"/>
          <w:szCs w:val="18"/>
        </w:rPr>
        <w:tab/>
      </w:r>
      <w:r w:rsidRPr="003C2132">
        <w:rPr>
          <w:sz w:val="18"/>
          <w:szCs w:val="18"/>
        </w:rPr>
        <w:t xml:space="preserve">And the children struggled together within her; and she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3C2132">
        <w:rPr>
          <w:sz w:val="18"/>
          <w:szCs w:val="18"/>
        </w:rPr>
        <w:t>If </w:t>
      </w:r>
      <w:r w:rsidRPr="003C2132">
        <w:rPr>
          <w:rStyle w:val="clarity-word"/>
          <w:sz w:val="18"/>
          <w:szCs w:val="18"/>
          <w:bdr w:val="none" w:sz="0" w:space="0" w:color="auto" w:frame="1"/>
        </w:rPr>
        <w:t>it be</w:t>
      </w:r>
      <w:r w:rsidRPr="003C2132">
        <w:rPr>
          <w:sz w:val="18"/>
          <w:szCs w:val="18"/>
        </w:rPr>
        <w:t> so, why </w:t>
      </w:r>
      <w:r w:rsidRPr="003C2132">
        <w:rPr>
          <w:rStyle w:val="clarity-word"/>
          <w:sz w:val="18"/>
          <w:szCs w:val="18"/>
          <w:bdr w:val="none" w:sz="0" w:space="0" w:color="auto" w:frame="1"/>
        </w:rPr>
        <w:t>am</w:t>
      </w:r>
      <w:r w:rsidRPr="003C2132">
        <w:rPr>
          <w:sz w:val="18"/>
          <w:szCs w:val="18"/>
        </w:rPr>
        <w:t> I thus?</w:t>
      </w:r>
      <w:r>
        <w:rPr>
          <w:sz w:val="18"/>
          <w:szCs w:val="18"/>
        </w:rPr>
        <w:t>”</w:t>
      </w:r>
      <w:r w:rsidRPr="003C2132">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3C2132">
        <w:rPr>
          <w:sz w:val="18"/>
          <w:szCs w:val="18"/>
        </w:rPr>
        <w:t>And she went to </w:t>
      </w:r>
      <w:r w:rsidRPr="003C2132">
        <w:rPr>
          <w:rStyle w:val="study-note-ref"/>
          <w:sz w:val="18"/>
          <w:szCs w:val="18"/>
          <w:bdr w:val="none" w:sz="0" w:space="0" w:color="auto" w:frame="1"/>
        </w:rPr>
        <w:t>inquire</w:t>
      </w:r>
      <w:r w:rsidRPr="003C2132">
        <w:rPr>
          <w:sz w:val="18"/>
          <w:szCs w:val="18"/>
        </w:rPr>
        <w:t> of the </w:t>
      </w:r>
      <w:r w:rsidRPr="003C2132">
        <w:rPr>
          <w:rStyle w:val="small-caps"/>
          <w:sz w:val="18"/>
          <w:szCs w:val="18"/>
          <w:bdr w:val="none" w:sz="0" w:space="0" w:color="auto" w:frame="1"/>
        </w:rPr>
        <w:t>Lord</w:t>
      </w:r>
      <w:r w:rsidRPr="003C2132">
        <w:rPr>
          <w:sz w:val="18"/>
          <w:szCs w:val="18"/>
        </w:rPr>
        <w:t>.</w:t>
      </w:r>
      <w:r>
        <w:rPr>
          <w:sz w:val="18"/>
          <w:szCs w:val="18"/>
        </w:rPr>
        <w:t xml:space="preserve"> </w:t>
      </w:r>
      <w:r w:rsidRPr="003C2132">
        <w:rPr>
          <w:sz w:val="18"/>
          <w:szCs w:val="18"/>
        </w:rPr>
        <w:t>And the </w:t>
      </w:r>
      <w:r w:rsidRPr="003C2132">
        <w:rPr>
          <w:rStyle w:val="small-caps"/>
          <w:sz w:val="18"/>
          <w:szCs w:val="18"/>
          <w:bdr w:val="none" w:sz="0" w:space="0" w:color="auto" w:frame="1"/>
        </w:rPr>
        <w:t>Lord</w:t>
      </w:r>
      <w:r w:rsidRPr="003C2132">
        <w:rPr>
          <w:sz w:val="18"/>
          <w:szCs w:val="18"/>
        </w:rPr>
        <w:t> said unto her, </w:t>
      </w:r>
    </w:p>
    <w:p w:rsidR="008B28C2" w:rsidRDefault="008B28C2" w:rsidP="008B28C2">
      <w:pPr>
        <w:pStyle w:val="NoSpacing"/>
        <w:rPr>
          <w:sz w:val="18"/>
          <w:szCs w:val="18"/>
        </w:rPr>
      </w:pPr>
    </w:p>
    <w:p w:rsidR="008B28C2" w:rsidRPr="003C2132" w:rsidRDefault="008B28C2" w:rsidP="008B28C2">
      <w:pPr>
        <w:pStyle w:val="NoSpacing"/>
        <w:rPr>
          <w:sz w:val="18"/>
          <w:szCs w:val="18"/>
        </w:rPr>
      </w:pPr>
      <w:r>
        <w:rPr>
          <w:sz w:val="18"/>
          <w:szCs w:val="18"/>
        </w:rPr>
        <w:tab/>
      </w:r>
      <w:r>
        <w:rPr>
          <w:sz w:val="18"/>
          <w:szCs w:val="18"/>
        </w:rPr>
        <w:tab/>
        <w:t>“</w:t>
      </w:r>
      <w:r w:rsidRPr="003C2132">
        <w:rPr>
          <w:rStyle w:val="study-note-ref"/>
          <w:sz w:val="18"/>
          <w:szCs w:val="18"/>
          <w:bdr w:val="none" w:sz="0" w:space="0" w:color="auto" w:frame="1"/>
        </w:rPr>
        <w:t>Two</w:t>
      </w:r>
      <w:r w:rsidRPr="003C2132">
        <w:rPr>
          <w:sz w:val="18"/>
          <w:szCs w:val="18"/>
        </w:rPr>
        <w:t> nations </w:t>
      </w:r>
      <w:r w:rsidRPr="003C2132">
        <w:rPr>
          <w:rStyle w:val="clarity-word"/>
          <w:sz w:val="18"/>
          <w:szCs w:val="18"/>
          <w:bdr w:val="none" w:sz="0" w:space="0" w:color="auto" w:frame="1"/>
        </w:rPr>
        <w:t>are</w:t>
      </w:r>
      <w:r w:rsidRPr="003C2132">
        <w:rPr>
          <w:sz w:val="18"/>
          <w:szCs w:val="18"/>
        </w:rPr>
        <w:t> in thy womb, and two manner of people shall be separated from thy bowels; and </w:t>
      </w:r>
      <w:r w:rsidRPr="003C2132">
        <w:rPr>
          <w:rStyle w:val="clarity-word"/>
          <w:sz w:val="18"/>
          <w:szCs w:val="18"/>
          <w:bdr w:val="none" w:sz="0" w:space="0" w:color="auto" w:frame="1"/>
        </w:rPr>
        <w:t xml:space="preserve">the </w:t>
      </w:r>
      <w:r>
        <w:rPr>
          <w:rStyle w:val="clarity-word"/>
          <w:sz w:val="18"/>
          <w:szCs w:val="18"/>
          <w:bdr w:val="none" w:sz="0" w:space="0" w:color="auto" w:frame="1"/>
        </w:rPr>
        <w:tab/>
      </w:r>
      <w:r>
        <w:rPr>
          <w:rStyle w:val="clarity-word"/>
          <w:sz w:val="18"/>
          <w:szCs w:val="18"/>
          <w:bdr w:val="none" w:sz="0" w:space="0" w:color="auto" w:frame="1"/>
        </w:rPr>
        <w:tab/>
      </w:r>
      <w:r>
        <w:rPr>
          <w:rStyle w:val="clarity-word"/>
          <w:sz w:val="18"/>
          <w:szCs w:val="18"/>
          <w:bdr w:val="none" w:sz="0" w:space="0" w:color="auto" w:frame="1"/>
        </w:rPr>
        <w:tab/>
      </w:r>
      <w:r w:rsidRPr="003C2132">
        <w:rPr>
          <w:rStyle w:val="clarity-word"/>
          <w:sz w:val="18"/>
          <w:szCs w:val="18"/>
          <w:bdr w:val="none" w:sz="0" w:space="0" w:color="auto" w:frame="1"/>
        </w:rPr>
        <w:t>one</w:t>
      </w:r>
      <w:r w:rsidRPr="003C2132">
        <w:rPr>
          <w:sz w:val="18"/>
          <w:szCs w:val="18"/>
        </w:rPr>
        <w:t> people shall be stronger than </w:t>
      </w:r>
      <w:r w:rsidRPr="003C2132">
        <w:rPr>
          <w:rStyle w:val="clarity-word"/>
          <w:sz w:val="18"/>
          <w:szCs w:val="18"/>
          <w:bdr w:val="none" w:sz="0" w:space="0" w:color="auto" w:frame="1"/>
        </w:rPr>
        <w:t>the other</w:t>
      </w:r>
      <w:r w:rsidRPr="003C2132">
        <w:rPr>
          <w:sz w:val="18"/>
          <w:szCs w:val="18"/>
        </w:rPr>
        <w:t> people; and the </w:t>
      </w:r>
      <w:r w:rsidRPr="003C2132">
        <w:rPr>
          <w:rStyle w:val="study-note-ref"/>
          <w:sz w:val="18"/>
          <w:szCs w:val="18"/>
          <w:bdr w:val="none" w:sz="0" w:space="0" w:color="auto" w:frame="1"/>
        </w:rPr>
        <w:t>elder</w:t>
      </w:r>
      <w:r w:rsidRPr="003C2132">
        <w:rPr>
          <w:sz w:val="18"/>
          <w:szCs w:val="18"/>
        </w:rPr>
        <w:t> shall serve the younger.</w:t>
      </w:r>
      <w:r>
        <w:rPr>
          <w:sz w:val="18"/>
          <w:szCs w:val="18"/>
        </w:rPr>
        <w:t>”</w:t>
      </w:r>
    </w:p>
    <w:p w:rsidR="008B28C2" w:rsidRPr="003C2132" w:rsidRDefault="008B28C2" w:rsidP="008B28C2">
      <w:pPr>
        <w:pStyle w:val="NoSpacing"/>
        <w:rPr>
          <w:b/>
          <w:sz w:val="18"/>
          <w:szCs w:val="18"/>
          <w:u w:val="single"/>
        </w:rPr>
      </w:pPr>
    </w:p>
    <w:p w:rsidR="008B28C2" w:rsidRPr="003C2132" w:rsidRDefault="008B28C2" w:rsidP="008B28C2">
      <w:pPr>
        <w:pStyle w:val="NoSpacing"/>
        <w:rPr>
          <w:b/>
          <w:sz w:val="18"/>
          <w:szCs w:val="18"/>
          <w:u w:val="single"/>
        </w:rPr>
      </w:pPr>
      <w:r w:rsidRPr="003C2132">
        <w:rPr>
          <w:b/>
          <w:sz w:val="18"/>
          <w:szCs w:val="18"/>
          <w:u w:val="single"/>
        </w:rPr>
        <w:t>Esau was a hunter and Jacob was a plainsman (Gen 25:27)</w:t>
      </w:r>
    </w:p>
    <w:p w:rsidR="008B28C2" w:rsidRPr="003C2132" w:rsidRDefault="008B28C2" w:rsidP="008B28C2">
      <w:pPr>
        <w:pStyle w:val="NoSpacing"/>
        <w:rPr>
          <w:sz w:val="18"/>
          <w:szCs w:val="18"/>
          <w:shd w:val="clear" w:color="auto" w:fill="FFFFFF"/>
        </w:rPr>
      </w:pPr>
      <w:r>
        <w:rPr>
          <w:sz w:val="18"/>
          <w:szCs w:val="18"/>
          <w:shd w:val="clear" w:color="auto" w:fill="FFFFFF"/>
        </w:rPr>
        <w:tab/>
      </w:r>
      <w:r w:rsidRPr="003C2132">
        <w:rPr>
          <w:sz w:val="18"/>
          <w:szCs w:val="18"/>
          <w:shd w:val="clear" w:color="auto" w:fill="FFFFFF"/>
        </w:rPr>
        <w:t>And the boys grew: and Esau was a cunning </w:t>
      </w:r>
      <w:r w:rsidRPr="003C2132">
        <w:rPr>
          <w:rStyle w:val="study-note-ref"/>
          <w:sz w:val="18"/>
          <w:szCs w:val="18"/>
          <w:bdr w:val="none" w:sz="0" w:space="0" w:color="auto" w:frame="1"/>
          <w:shd w:val="clear" w:color="auto" w:fill="FFFFFF"/>
        </w:rPr>
        <w:t>hunter</w:t>
      </w:r>
      <w:r w:rsidRPr="003C2132">
        <w:rPr>
          <w:sz w:val="18"/>
          <w:szCs w:val="18"/>
          <w:shd w:val="clear" w:color="auto" w:fill="FFFFFF"/>
        </w:rPr>
        <w:t>, a man of the field; and Jacob </w:t>
      </w:r>
      <w:r w:rsidRPr="003C2132">
        <w:rPr>
          <w:rStyle w:val="clarity-word"/>
          <w:sz w:val="18"/>
          <w:szCs w:val="18"/>
          <w:bdr w:val="none" w:sz="0" w:space="0" w:color="auto" w:frame="1"/>
          <w:shd w:val="clear" w:color="auto" w:fill="FFFFFF"/>
        </w:rPr>
        <w:t>was</w:t>
      </w:r>
      <w:r w:rsidRPr="003C2132">
        <w:rPr>
          <w:sz w:val="18"/>
          <w:szCs w:val="18"/>
          <w:shd w:val="clear" w:color="auto" w:fill="FFFFFF"/>
        </w:rPr>
        <w:t> a </w:t>
      </w:r>
      <w:r w:rsidRPr="003C2132">
        <w:rPr>
          <w:rStyle w:val="study-note-ref"/>
          <w:sz w:val="18"/>
          <w:szCs w:val="18"/>
          <w:bdr w:val="none" w:sz="0" w:space="0" w:color="auto" w:frame="1"/>
          <w:shd w:val="clear" w:color="auto" w:fill="FFFFFF"/>
        </w:rPr>
        <w:t>plain</w:t>
      </w:r>
      <w:r w:rsidRPr="003C2132">
        <w:rPr>
          <w:sz w:val="18"/>
          <w:szCs w:val="18"/>
          <w:shd w:val="clear" w:color="auto" w:fill="FFFFFF"/>
        </w:rPr>
        <w:t> man, dwelling in </w:t>
      </w:r>
      <w:r w:rsidRPr="003C2132">
        <w:rPr>
          <w:rStyle w:val="study-note-ref"/>
          <w:sz w:val="18"/>
          <w:szCs w:val="18"/>
          <w:bdr w:val="none" w:sz="0" w:space="0" w:color="auto" w:frame="1"/>
          <w:shd w:val="clear" w:color="auto" w:fill="FFFFFF"/>
        </w:rPr>
        <w:t>tents</w:t>
      </w:r>
      <w:r w:rsidRPr="003C2132">
        <w:rPr>
          <w:sz w:val="18"/>
          <w:szCs w:val="18"/>
          <w:shd w:val="clear" w:color="auto" w:fill="FFFFFF"/>
        </w:rPr>
        <w:t>.</w:t>
      </w:r>
    </w:p>
    <w:p w:rsidR="008B28C2" w:rsidRPr="003C2132" w:rsidRDefault="008B28C2" w:rsidP="008B28C2">
      <w:pPr>
        <w:pStyle w:val="NoSpacing"/>
        <w:rPr>
          <w:b/>
          <w:sz w:val="18"/>
          <w:szCs w:val="18"/>
          <w:u w:val="single"/>
        </w:rPr>
      </w:pPr>
    </w:p>
    <w:p w:rsidR="008B28C2" w:rsidRPr="003C2132" w:rsidRDefault="008B28C2" w:rsidP="008B28C2">
      <w:pPr>
        <w:pStyle w:val="NoSpacing"/>
        <w:rPr>
          <w:b/>
          <w:sz w:val="18"/>
          <w:szCs w:val="18"/>
          <w:u w:val="single"/>
        </w:rPr>
      </w:pPr>
      <w:r w:rsidRPr="003C2132">
        <w:rPr>
          <w:b/>
          <w:sz w:val="18"/>
          <w:szCs w:val="18"/>
          <w:u w:val="single"/>
        </w:rPr>
        <w:t>Esau sells his birthright to Jacob for a mess of pottage (Gen 25:29-34)</w:t>
      </w:r>
    </w:p>
    <w:p w:rsidR="008B28C2" w:rsidRDefault="008B28C2" w:rsidP="008B28C2">
      <w:pPr>
        <w:pStyle w:val="NoSpacing"/>
        <w:rPr>
          <w:sz w:val="18"/>
          <w:szCs w:val="18"/>
        </w:rPr>
      </w:pPr>
      <w:r>
        <w:rPr>
          <w:sz w:val="18"/>
          <w:szCs w:val="18"/>
        </w:rPr>
        <w:tab/>
      </w:r>
      <w:r w:rsidRPr="009964F2">
        <w:rPr>
          <w:sz w:val="18"/>
          <w:szCs w:val="18"/>
        </w:rPr>
        <w:t>And Jacob sod pottage: and Esau came from the field, and he </w:t>
      </w:r>
      <w:r w:rsidRPr="009964F2">
        <w:rPr>
          <w:rStyle w:val="clarity-word"/>
          <w:sz w:val="18"/>
          <w:szCs w:val="18"/>
          <w:bdr w:val="none" w:sz="0" w:space="0" w:color="auto" w:frame="1"/>
        </w:rPr>
        <w:t>was</w:t>
      </w:r>
      <w:r w:rsidRPr="009964F2">
        <w:rPr>
          <w:sz w:val="18"/>
          <w:szCs w:val="18"/>
        </w:rPr>
        <w:t> faint:</w:t>
      </w:r>
      <w:r>
        <w:rPr>
          <w:sz w:val="18"/>
          <w:szCs w:val="18"/>
        </w:rPr>
        <w:t xml:space="preserve"> </w:t>
      </w:r>
      <w:r w:rsidRPr="009964F2">
        <w:rPr>
          <w:sz w:val="18"/>
          <w:szCs w:val="18"/>
        </w:rPr>
        <w:t xml:space="preserve">And Esau said to Jacob,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964F2">
        <w:rPr>
          <w:sz w:val="18"/>
          <w:szCs w:val="18"/>
        </w:rPr>
        <w:t>Feed me, I pray thee, with that same red </w:t>
      </w:r>
      <w:r w:rsidRPr="009964F2">
        <w:rPr>
          <w:rStyle w:val="clarity-word"/>
          <w:sz w:val="18"/>
          <w:szCs w:val="18"/>
          <w:bdr w:val="none" w:sz="0" w:space="0" w:color="auto" w:frame="1"/>
        </w:rPr>
        <w:t>pottage;</w:t>
      </w:r>
      <w:r w:rsidRPr="009964F2">
        <w:rPr>
          <w:sz w:val="18"/>
          <w:szCs w:val="18"/>
        </w:rPr>
        <w:t> for I </w:t>
      </w:r>
      <w:r w:rsidRPr="009964F2">
        <w:rPr>
          <w:rStyle w:val="clarity-word"/>
          <w:sz w:val="18"/>
          <w:szCs w:val="18"/>
          <w:bdr w:val="none" w:sz="0" w:space="0" w:color="auto" w:frame="1"/>
        </w:rPr>
        <w:t>am</w:t>
      </w:r>
      <w:r>
        <w:rPr>
          <w:sz w:val="18"/>
          <w:szCs w:val="18"/>
        </w:rPr>
        <w:t> faint,”</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9964F2">
        <w:rPr>
          <w:sz w:val="18"/>
          <w:szCs w:val="18"/>
        </w:rPr>
        <w:t>therefore was his name called </w:t>
      </w:r>
      <w:r w:rsidRPr="009964F2">
        <w:rPr>
          <w:rStyle w:val="study-note-ref"/>
          <w:sz w:val="18"/>
          <w:szCs w:val="18"/>
          <w:bdr w:val="none" w:sz="0" w:space="0" w:color="auto" w:frame="1"/>
        </w:rPr>
        <w:t>Edom</w:t>
      </w:r>
      <w:r w:rsidRPr="009964F2">
        <w:rPr>
          <w:sz w:val="18"/>
          <w:szCs w:val="18"/>
        </w:rPr>
        <w:t>.</w:t>
      </w:r>
      <w:r>
        <w:rPr>
          <w:sz w:val="18"/>
          <w:szCs w:val="18"/>
        </w:rPr>
        <w:t xml:space="preserve"> </w:t>
      </w:r>
      <w:r w:rsidRPr="009964F2">
        <w:rPr>
          <w:sz w:val="18"/>
          <w:szCs w:val="18"/>
        </w:rPr>
        <w:t xml:space="preserve">And Jacob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964F2">
        <w:rPr>
          <w:sz w:val="18"/>
          <w:szCs w:val="18"/>
        </w:rPr>
        <w:t>Sell me this day thy </w:t>
      </w:r>
      <w:r w:rsidRPr="009964F2">
        <w:rPr>
          <w:rStyle w:val="study-note-ref"/>
          <w:sz w:val="18"/>
          <w:szCs w:val="18"/>
          <w:bdr w:val="none" w:sz="0" w:space="0" w:color="auto" w:frame="1"/>
        </w:rPr>
        <w:t>birthright</w:t>
      </w:r>
      <w:r w:rsidRPr="009964F2">
        <w:rPr>
          <w:sz w:val="18"/>
          <w:szCs w:val="18"/>
        </w:rPr>
        <w:t>.</w:t>
      </w:r>
      <w:r>
        <w:rPr>
          <w:sz w:val="18"/>
          <w:szCs w:val="18"/>
        </w:rPr>
        <w:t>”</w:t>
      </w:r>
    </w:p>
    <w:p w:rsidR="008B28C2" w:rsidRPr="009964F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9964F2">
        <w:rPr>
          <w:sz w:val="18"/>
          <w:szCs w:val="18"/>
        </w:rPr>
        <w:t xml:space="preserve">And Esau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964F2">
        <w:rPr>
          <w:sz w:val="18"/>
          <w:szCs w:val="18"/>
        </w:rPr>
        <w:t>Behold, I </w:t>
      </w:r>
      <w:r w:rsidRPr="009964F2">
        <w:rPr>
          <w:rStyle w:val="clarity-word"/>
          <w:sz w:val="18"/>
          <w:szCs w:val="18"/>
          <w:bdr w:val="none" w:sz="0" w:space="0" w:color="auto" w:frame="1"/>
        </w:rPr>
        <w:t>am</w:t>
      </w:r>
      <w:r w:rsidRPr="009964F2">
        <w:rPr>
          <w:sz w:val="18"/>
          <w:szCs w:val="18"/>
        </w:rPr>
        <w:t> at the point to die: and what profit shall this birthright do to me?</w:t>
      </w:r>
      <w:r>
        <w:rPr>
          <w:sz w:val="18"/>
          <w:szCs w:val="18"/>
        </w:rPr>
        <w:t>”</w:t>
      </w:r>
    </w:p>
    <w:p w:rsidR="008B28C2" w:rsidRPr="009964F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9964F2">
        <w:rPr>
          <w:sz w:val="18"/>
          <w:szCs w:val="18"/>
        </w:rPr>
        <w:t xml:space="preserve">And Jacob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964F2">
        <w:rPr>
          <w:sz w:val="18"/>
          <w:szCs w:val="18"/>
        </w:rPr>
        <w:t>Swear to me this day;</w:t>
      </w:r>
      <w:r>
        <w:rPr>
          <w:sz w:val="18"/>
          <w:szCs w:val="18"/>
        </w:rPr>
        <w:t>”</w:t>
      </w:r>
      <w:r w:rsidRPr="009964F2">
        <w:rPr>
          <w:sz w:val="18"/>
          <w:szCs w:val="18"/>
        </w:rPr>
        <w:t xml:space="preserve"> </w:t>
      </w:r>
    </w:p>
    <w:p w:rsidR="008B28C2" w:rsidRDefault="008B28C2" w:rsidP="008B28C2">
      <w:pPr>
        <w:pStyle w:val="NoSpacing"/>
        <w:rPr>
          <w:sz w:val="18"/>
          <w:szCs w:val="18"/>
        </w:rPr>
      </w:pPr>
    </w:p>
    <w:p w:rsidR="008B28C2" w:rsidRPr="009B1C34" w:rsidRDefault="008B28C2" w:rsidP="008B28C2">
      <w:pPr>
        <w:pStyle w:val="NoSpacing"/>
        <w:rPr>
          <w:sz w:val="18"/>
          <w:szCs w:val="18"/>
        </w:rPr>
      </w:pPr>
      <w:r>
        <w:rPr>
          <w:sz w:val="18"/>
          <w:szCs w:val="18"/>
        </w:rPr>
        <w:tab/>
      </w:r>
      <w:r w:rsidRPr="009964F2">
        <w:rPr>
          <w:sz w:val="18"/>
          <w:szCs w:val="18"/>
        </w:rPr>
        <w:t>and he sware unto him: and he sold his birthright unto Jacob.</w:t>
      </w:r>
      <w:r>
        <w:rPr>
          <w:sz w:val="18"/>
          <w:szCs w:val="18"/>
        </w:rPr>
        <w:t xml:space="preserve"> </w:t>
      </w:r>
      <w:r w:rsidRPr="009964F2">
        <w:rPr>
          <w:sz w:val="18"/>
          <w:szCs w:val="18"/>
        </w:rPr>
        <w:t>Then Jacob gave Esau bread and pottage of lentiles; and he did eat and drink, and rose up, and went his way: thus Esau despised </w:t>
      </w:r>
      <w:r w:rsidRPr="009964F2">
        <w:rPr>
          <w:rStyle w:val="clarity-word"/>
          <w:sz w:val="18"/>
          <w:szCs w:val="18"/>
          <w:bdr w:val="none" w:sz="0" w:space="0" w:color="auto" w:frame="1"/>
        </w:rPr>
        <w:t>his</w:t>
      </w:r>
      <w:r w:rsidRPr="009964F2">
        <w:rPr>
          <w:sz w:val="18"/>
          <w:szCs w:val="18"/>
        </w:rPr>
        <w:t> birthright.</w:t>
      </w:r>
    </w:p>
    <w:p w:rsidR="008B28C2" w:rsidRPr="003C2132" w:rsidRDefault="008B28C2" w:rsidP="008B28C2">
      <w:pPr>
        <w:pStyle w:val="NoSpacing"/>
        <w:rPr>
          <w:b/>
          <w:sz w:val="18"/>
          <w:szCs w:val="18"/>
          <w:u w:val="single"/>
        </w:rPr>
      </w:pPr>
      <w:r w:rsidRPr="003C2132">
        <w:rPr>
          <w:b/>
          <w:sz w:val="18"/>
          <w:szCs w:val="18"/>
          <w:u w:val="single"/>
        </w:rPr>
        <w:t>The Lord appears to Jacob and promises him the same blessings of Abraham and Isaac (Gen 26:2-5, 24)</w:t>
      </w:r>
    </w:p>
    <w:p w:rsidR="008B28C2" w:rsidRDefault="008B28C2" w:rsidP="008B28C2">
      <w:pPr>
        <w:pStyle w:val="NoSpacing"/>
        <w:rPr>
          <w:sz w:val="18"/>
          <w:szCs w:val="18"/>
        </w:rPr>
      </w:pPr>
      <w:r>
        <w:rPr>
          <w:sz w:val="18"/>
          <w:szCs w:val="18"/>
        </w:rPr>
        <w:tab/>
      </w:r>
      <w:r w:rsidRPr="009964F2">
        <w:rPr>
          <w:sz w:val="18"/>
          <w:szCs w:val="18"/>
        </w:rPr>
        <w:t>And the </w:t>
      </w:r>
      <w:r w:rsidRPr="009964F2">
        <w:rPr>
          <w:rStyle w:val="small-caps"/>
          <w:sz w:val="18"/>
          <w:szCs w:val="18"/>
          <w:bdr w:val="none" w:sz="0" w:space="0" w:color="auto" w:frame="1"/>
        </w:rPr>
        <w:t>Lord</w:t>
      </w:r>
      <w:r>
        <w:rPr>
          <w:sz w:val="18"/>
          <w:szCs w:val="18"/>
        </w:rPr>
        <w:t> appeared unto [Jacob]</w:t>
      </w:r>
      <w:r w:rsidRPr="009964F2">
        <w:rPr>
          <w:sz w:val="18"/>
          <w:szCs w:val="18"/>
        </w:rPr>
        <w:t xml:space="preserve">, and said, </w:t>
      </w:r>
    </w:p>
    <w:p w:rsidR="008B28C2" w:rsidRDefault="008B28C2" w:rsidP="008B28C2">
      <w:pPr>
        <w:pStyle w:val="NoSpacing"/>
        <w:rPr>
          <w:sz w:val="18"/>
          <w:szCs w:val="18"/>
        </w:rPr>
      </w:pPr>
    </w:p>
    <w:p w:rsidR="008B28C2" w:rsidRPr="009964F2" w:rsidRDefault="008B28C2" w:rsidP="008B28C2">
      <w:pPr>
        <w:pStyle w:val="NoSpacing"/>
        <w:rPr>
          <w:sz w:val="18"/>
          <w:szCs w:val="18"/>
        </w:rPr>
      </w:pPr>
      <w:r>
        <w:rPr>
          <w:sz w:val="18"/>
          <w:szCs w:val="18"/>
        </w:rPr>
        <w:tab/>
      </w:r>
      <w:r>
        <w:rPr>
          <w:sz w:val="18"/>
          <w:szCs w:val="18"/>
        </w:rPr>
        <w:tab/>
        <w:t>“</w:t>
      </w:r>
      <w:r w:rsidRPr="009964F2">
        <w:rPr>
          <w:sz w:val="18"/>
          <w:szCs w:val="18"/>
        </w:rPr>
        <w:t>Go not down into Egypt; dwell in the land which I shall tell thee of:</w:t>
      </w:r>
      <w:r>
        <w:rPr>
          <w:sz w:val="18"/>
          <w:szCs w:val="18"/>
        </w:rPr>
        <w:t xml:space="preserve"> </w:t>
      </w:r>
      <w:r w:rsidRPr="009964F2">
        <w:rPr>
          <w:rStyle w:val="study-note-ref"/>
          <w:sz w:val="18"/>
          <w:szCs w:val="18"/>
          <w:bdr w:val="none" w:sz="0" w:space="0" w:color="auto" w:frame="1"/>
        </w:rPr>
        <w:t>Sojourn</w:t>
      </w:r>
      <w:r w:rsidRPr="009964F2">
        <w:rPr>
          <w:sz w:val="18"/>
          <w:szCs w:val="18"/>
        </w:rPr>
        <w:t xml:space="preserve"> in this land, and I will be with </w:t>
      </w:r>
      <w:r>
        <w:rPr>
          <w:sz w:val="18"/>
          <w:szCs w:val="18"/>
        </w:rPr>
        <w:tab/>
      </w:r>
      <w:r>
        <w:rPr>
          <w:sz w:val="18"/>
          <w:szCs w:val="18"/>
        </w:rPr>
        <w:tab/>
      </w:r>
      <w:r>
        <w:rPr>
          <w:sz w:val="18"/>
          <w:szCs w:val="18"/>
        </w:rPr>
        <w:tab/>
      </w:r>
      <w:r w:rsidRPr="009964F2">
        <w:rPr>
          <w:sz w:val="18"/>
          <w:szCs w:val="18"/>
        </w:rPr>
        <w:t>thee, and will </w:t>
      </w:r>
      <w:r w:rsidRPr="009964F2">
        <w:rPr>
          <w:rStyle w:val="study-note-ref"/>
          <w:sz w:val="18"/>
          <w:szCs w:val="18"/>
          <w:bdr w:val="none" w:sz="0" w:space="0" w:color="auto" w:frame="1"/>
        </w:rPr>
        <w:t>bless</w:t>
      </w:r>
      <w:r w:rsidRPr="009964F2">
        <w:rPr>
          <w:sz w:val="18"/>
          <w:szCs w:val="18"/>
        </w:rPr>
        <w:t> thee; for unto thee, and unto thy seed, I will give all these </w:t>
      </w:r>
      <w:r w:rsidRPr="009964F2">
        <w:rPr>
          <w:rStyle w:val="study-note-ref"/>
          <w:sz w:val="18"/>
          <w:szCs w:val="18"/>
          <w:bdr w:val="none" w:sz="0" w:space="0" w:color="auto" w:frame="1"/>
        </w:rPr>
        <w:t>countries</w:t>
      </w:r>
      <w:r w:rsidRPr="009964F2">
        <w:rPr>
          <w:sz w:val="18"/>
          <w:szCs w:val="18"/>
        </w:rPr>
        <w:t xml:space="preserve">, and I will perform </w:t>
      </w:r>
      <w:r>
        <w:rPr>
          <w:sz w:val="18"/>
          <w:szCs w:val="18"/>
        </w:rPr>
        <w:tab/>
      </w:r>
      <w:r>
        <w:rPr>
          <w:sz w:val="18"/>
          <w:szCs w:val="18"/>
        </w:rPr>
        <w:tab/>
      </w:r>
      <w:r>
        <w:rPr>
          <w:sz w:val="18"/>
          <w:szCs w:val="18"/>
        </w:rPr>
        <w:tab/>
      </w:r>
      <w:r w:rsidRPr="009964F2">
        <w:rPr>
          <w:sz w:val="18"/>
          <w:szCs w:val="18"/>
        </w:rPr>
        <w:t>the </w:t>
      </w:r>
      <w:r w:rsidRPr="009964F2">
        <w:rPr>
          <w:rStyle w:val="study-note-ref"/>
          <w:sz w:val="18"/>
          <w:szCs w:val="18"/>
          <w:bdr w:val="none" w:sz="0" w:space="0" w:color="auto" w:frame="1"/>
        </w:rPr>
        <w:t>oath</w:t>
      </w:r>
      <w:r w:rsidRPr="009964F2">
        <w:rPr>
          <w:sz w:val="18"/>
          <w:szCs w:val="18"/>
        </w:rPr>
        <w:t> which I sware unto Abraham thy father;</w:t>
      </w:r>
      <w:r>
        <w:rPr>
          <w:sz w:val="18"/>
          <w:szCs w:val="18"/>
        </w:rPr>
        <w:t xml:space="preserve"> </w:t>
      </w:r>
      <w:r w:rsidRPr="009964F2">
        <w:rPr>
          <w:sz w:val="18"/>
          <w:szCs w:val="18"/>
        </w:rPr>
        <w:t>And I will make thy </w:t>
      </w:r>
      <w:r w:rsidRPr="009964F2">
        <w:rPr>
          <w:rStyle w:val="study-note-ref"/>
          <w:sz w:val="18"/>
          <w:szCs w:val="18"/>
          <w:bdr w:val="none" w:sz="0" w:space="0" w:color="auto" w:frame="1"/>
        </w:rPr>
        <w:t>seed</w:t>
      </w:r>
      <w:r w:rsidRPr="009964F2">
        <w:rPr>
          <w:sz w:val="18"/>
          <w:szCs w:val="18"/>
        </w:rPr>
        <w:t xml:space="preserve"> to multiply as the stars of heaven, </w:t>
      </w:r>
      <w:r>
        <w:rPr>
          <w:sz w:val="18"/>
          <w:szCs w:val="18"/>
        </w:rPr>
        <w:tab/>
      </w:r>
      <w:r>
        <w:rPr>
          <w:sz w:val="18"/>
          <w:szCs w:val="18"/>
        </w:rPr>
        <w:tab/>
      </w:r>
      <w:r w:rsidRPr="009964F2">
        <w:rPr>
          <w:sz w:val="18"/>
          <w:szCs w:val="18"/>
        </w:rPr>
        <w:t>and will give unto thy seed all these countries; and in thy seed shall all the </w:t>
      </w:r>
      <w:r w:rsidRPr="009964F2">
        <w:rPr>
          <w:rStyle w:val="study-note-ref"/>
          <w:sz w:val="18"/>
          <w:szCs w:val="18"/>
          <w:bdr w:val="none" w:sz="0" w:space="0" w:color="auto" w:frame="1"/>
        </w:rPr>
        <w:t>nations</w:t>
      </w:r>
      <w:r w:rsidRPr="009964F2">
        <w:rPr>
          <w:sz w:val="18"/>
          <w:szCs w:val="18"/>
        </w:rPr>
        <w:t> of the earth be blessed;</w:t>
      </w:r>
      <w:r>
        <w:rPr>
          <w:sz w:val="18"/>
          <w:szCs w:val="18"/>
        </w:rPr>
        <w:t xml:space="preserve"> </w:t>
      </w:r>
      <w:r>
        <w:rPr>
          <w:sz w:val="18"/>
          <w:szCs w:val="18"/>
        </w:rPr>
        <w:tab/>
      </w:r>
      <w:r>
        <w:rPr>
          <w:sz w:val="18"/>
          <w:szCs w:val="18"/>
        </w:rPr>
        <w:tab/>
      </w:r>
      <w:r>
        <w:rPr>
          <w:sz w:val="18"/>
          <w:szCs w:val="18"/>
        </w:rPr>
        <w:tab/>
      </w:r>
      <w:r w:rsidRPr="009964F2">
        <w:rPr>
          <w:sz w:val="18"/>
          <w:szCs w:val="18"/>
        </w:rPr>
        <w:t>Because that Abraham </w:t>
      </w:r>
      <w:r w:rsidRPr="009964F2">
        <w:rPr>
          <w:rStyle w:val="study-note-ref"/>
          <w:sz w:val="18"/>
          <w:szCs w:val="18"/>
          <w:bdr w:val="none" w:sz="0" w:space="0" w:color="auto" w:frame="1"/>
        </w:rPr>
        <w:t>obeyed</w:t>
      </w:r>
      <w:r w:rsidRPr="009964F2">
        <w:rPr>
          <w:sz w:val="18"/>
          <w:szCs w:val="18"/>
        </w:rPr>
        <w:t> my voice, and kept my </w:t>
      </w:r>
      <w:r w:rsidRPr="009964F2">
        <w:rPr>
          <w:rStyle w:val="study-note-ref"/>
          <w:sz w:val="18"/>
          <w:szCs w:val="18"/>
          <w:bdr w:val="none" w:sz="0" w:space="0" w:color="auto" w:frame="1"/>
        </w:rPr>
        <w:t>charge</w:t>
      </w:r>
      <w:r w:rsidRPr="009964F2">
        <w:rPr>
          <w:sz w:val="18"/>
          <w:szCs w:val="18"/>
        </w:rPr>
        <w:t xml:space="preserve">, my commandments, my statutes, and my </w:t>
      </w:r>
      <w:r>
        <w:rPr>
          <w:sz w:val="18"/>
          <w:szCs w:val="18"/>
        </w:rPr>
        <w:tab/>
      </w:r>
      <w:r>
        <w:rPr>
          <w:sz w:val="18"/>
          <w:szCs w:val="18"/>
        </w:rPr>
        <w:tab/>
      </w:r>
      <w:r>
        <w:rPr>
          <w:sz w:val="18"/>
          <w:szCs w:val="18"/>
        </w:rPr>
        <w:tab/>
      </w:r>
      <w:r w:rsidRPr="009964F2">
        <w:rPr>
          <w:sz w:val="18"/>
          <w:szCs w:val="18"/>
        </w:rPr>
        <w:t>laws.</w:t>
      </w:r>
      <w:r>
        <w:rPr>
          <w:sz w:val="18"/>
          <w:szCs w:val="18"/>
        </w:rPr>
        <w:t>”</w:t>
      </w:r>
    </w:p>
    <w:p w:rsidR="008B28C2" w:rsidRDefault="008B28C2" w:rsidP="008B28C2">
      <w:pPr>
        <w:pStyle w:val="NoSpacing"/>
        <w:rPr>
          <w:sz w:val="18"/>
          <w:szCs w:val="18"/>
          <w:shd w:val="clear" w:color="auto" w:fill="FFFFFF"/>
        </w:rPr>
      </w:pPr>
    </w:p>
    <w:p w:rsidR="008B28C2" w:rsidRDefault="008B28C2" w:rsidP="008B28C2">
      <w:pPr>
        <w:pStyle w:val="NoSpacing"/>
        <w:rPr>
          <w:sz w:val="18"/>
          <w:szCs w:val="18"/>
          <w:shd w:val="clear" w:color="auto" w:fill="FFFFFF"/>
        </w:rPr>
      </w:pPr>
      <w:r>
        <w:rPr>
          <w:sz w:val="18"/>
          <w:szCs w:val="18"/>
          <w:shd w:val="clear" w:color="auto" w:fill="FFFFFF"/>
        </w:rPr>
        <w:tab/>
      </w:r>
      <w:r w:rsidRPr="009964F2">
        <w:rPr>
          <w:sz w:val="18"/>
          <w:szCs w:val="18"/>
          <w:shd w:val="clear" w:color="auto" w:fill="FFFFFF"/>
        </w:rPr>
        <w:t>And the </w:t>
      </w:r>
      <w:r w:rsidRPr="009964F2">
        <w:rPr>
          <w:rStyle w:val="study-note-ref"/>
          <w:sz w:val="18"/>
          <w:szCs w:val="18"/>
          <w:bdr w:val="none" w:sz="0" w:space="0" w:color="auto" w:frame="1"/>
          <w:shd w:val="clear" w:color="auto" w:fill="FFFFFF"/>
        </w:rPr>
        <w:t>Lord</w:t>
      </w:r>
      <w:r w:rsidRPr="009964F2">
        <w:rPr>
          <w:sz w:val="18"/>
          <w:szCs w:val="18"/>
          <w:shd w:val="clear" w:color="auto" w:fill="FFFFFF"/>
        </w:rPr>
        <w:t xml:space="preserve"> appeared unto him the same night, and said, </w:t>
      </w:r>
    </w:p>
    <w:p w:rsidR="008B28C2" w:rsidRDefault="008B28C2" w:rsidP="008B28C2">
      <w:pPr>
        <w:pStyle w:val="NoSpacing"/>
        <w:rPr>
          <w:sz w:val="18"/>
          <w:szCs w:val="18"/>
          <w:shd w:val="clear" w:color="auto" w:fill="FFFFFF"/>
        </w:rPr>
      </w:pPr>
    </w:p>
    <w:p w:rsidR="008B28C2" w:rsidRPr="009964F2" w:rsidRDefault="008B28C2" w:rsidP="008B28C2">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9964F2">
        <w:rPr>
          <w:sz w:val="18"/>
          <w:szCs w:val="18"/>
          <w:shd w:val="clear" w:color="auto" w:fill="FFFFFF"/>
        </w:rPr>
        <w:t>I </w:t>
      </w:r>
      <w:r w:rsidRPr="009964F2">
        <w:rPr>
          <w:rStyle w:val="clarity-word"/>
          <w:sz w:val="18"/>
          <w:szCs w:val="18"/>
          <w:bdr w:val="none" w:sz="0" w:space="0" w:color="auto" w:frame="1"/>
          <w:shd w:val="clear" w:color="auto" w:fill="FFFFFF"/>
        </w:rPr>
        <w:t>am</w:t>
      </w:r>
      <w:r w:rsidRPr="009964F2">
        <w:rPr>
          <w:sz w:val="18"/>
          <w:szCs w:val="18"/>
          <w:shd w:val="clear" w:color="auto" w:fill="FFFFFF"/>
        </w:rPr>
        <w:t> the God of Abraham thy father: </w:t>
      </w:r>
      <w:r w:rsidRPr="009964F2">
        <w:rPr>
          <w:rStyle w:val="study-note-ref"/>
          <w:sz w:val="18"/>
          <w:szCs w:val="18"/>
          <w:bdr w:val="none" w:sz="0" w:space="0" w:color="auto" w:frame="1"/>
          <w:shd w:val="clear" w:color="auto" w:fill="FFFFFF"/>
        </w:rPr>
        <w:t>fear not</w:t>
      </w:r>
      <w:r w:rsidRPr="009964F2">
        <w:rPr>
          <w:sz w:val="18"/>
          <w:szCs w:val="18"/>
          <w:shd w:val="clear" w:color="auto" w:fill="FFFFFF"/>
        </w:rPr>
        <w:t>, for </w:t>
      </w:r>
      <w:r w:rsidRPr="009964F2">
        <w:rPr>
          <w:rStyle w:val="study-note-ref"/>
          <w:sz w:val="18"/>
          <w:szCs w:val="18"/>
          <w:bdr w:val="none" w:sz="0" w:space="0" w:color="auto" w:frame="1"/>
          <w:shd w:val="clear" w:color="auto" w:fill="FFFFFF"/>
        </w:rPr>
        <w:t>I</w:t>
      </w:r>
      <w:r w:rsidRPr="009964F2">
        <w:rPr>
          <w:sz w:val="18"/>
          <w:szCs w:val="18"/>
          <w:shd w:val="clear" w:color="auto" w:fill="FFFFFF"/>
        </w:rPr>
        <w:t> </w:t>
      </w:r>
      <w:r w:rsidRPr="009964F2">
        <w:rPr>
          <w:rStyle w:val="clarity-word"/>
          <w:sz w:val="18"/>
          <w:szCs w:val="18"/>
          <w:bdr w:val="none" w:sz="0" w:space="0" w:color="auto" w:frame="1"/>
          <w:shd w:val="clear" w:color="auto" w:fill="FFFFFF"/>
        </w:rPr>
        <w:t>am</w:t>
      </w:r>
      <w:r w:rsidRPr="009964F2">
        <w:rPr>
          <w:sz w:val="18"/>
          <w:szCs w:val="18"/>
          <w:shd w:val="clear" w:color="auto" w:fill="FFFFFF"/>
        </w:rPr>
        <w:t> with thee, an</w:t>
      </w:r>
      <w:r>
        <w:rPr>
          <w:sz w:val="18"/>
          <w:szCs w:val="18"/>
          <w:shd w:val="clear" w:color="auto" w:fill="FFFFFF"/>
        </w:rPr>
        <w:t xml:space="preserve">d will bless thee, and multiply </w:t>
      </w:r>
      <w:r>
        <w:rPr>
          <w:sz w:val="18"/>
          <w:szCs w:val="18"/>
          <w:shd w:val="clear" w:color="auto" w:fill="FFFFFF"/>
        </w:rPr>
        <w:tab/>
      </w:r>
      <w:r>
        <w:rPr>
          <w:sz w:val="18"/>
          <w:szCs w:val="18"/>
          <w:shd w:val="clear" w:color="auto" w:fill="FFFFFF"/>
        </w:rPr>
        <w:tab/>
      </w:r>
      <w:r>
        <w:rPr>
          <w:sz w:val="18"/>
          <w:szCs w:val="18"/>
          <w:shd w:val="clear" w:color="auto" w:fill="FFFFFF"/>
        </w:rPr>
        <w:tab/>
      </w:r>
      <w:r w:rsidRPr="009964F2">
        <w:rPr>
          <w:sz w:val="18"/>
          <w:szCs w:val="18"/>
          <w:shd w:val="clear" w:color="auto" w:fill="FFFFFF"/>
        </w:rPr>
        <w:t>thy </w:t>
      </w:r>
      <w:r w:rsidRPr="009964F2">
        <w:rPr>
          <w:rStyle w:val="study-note-ref"/>
          <w:sz w:val="18"/>
          <w:szCs w:val="18"/>
          <w:bdr w:val="none" w:sz="0" w:space="0" w:color="auto" w:frame="1"/>
          <w:shd w:val="clear" w:color="auto" w:fill="FFFFFF"/>
        </w:rPr>
        <w:t>seed</w:t>
      </w:r>
      <w:r w:rsidRPr="009964F2">
        <w:rPr>
          <w:sz w:val="18"/>
          <w:szCs w:val="18"/>
          <w:shd w:val="clear" w:color="auto" w:fill="FFFFFF"/>
        </w:rPr>
        <w:t> for my servant Abraham’s sake.</w:t>
      </w:r>
      <w:r>
        <w:rPr>
          <w:sz w:val="18"/>
          <w:szCs w:val="18"/>
          <w:shd w:val="clear" w:color="auto" w:fill="FFFFFF"/>
        </w:rPr>
        <w:t>”</w:t>
      </w:r>
    </w:p>
    <w:p w:rsidR="008B28C2" w:rsidRDefault="008B28C2" w:rsidP="008B28C2">
      <w:pPr>
        <w:pStyle w:val="NoSpacing"/>
        <w:rPr>
          <w:b/>
          <w:sz w:val="18"/>
          <w:szCs w:val="18"/>
          <w:u w:val="single"/>
        </w:rPr>
      </w:pPr>
    </w:p>
    <w:p w:rsidR="008B28C2" w:rsidRPr="003C2132" w:rsidRDefault="008B28C2" w:rsidP="008B28C2">
      <w:pPr>
        <w:pStyle w:val="NoSpacing"/>
        <w:rPr>
          <w:b/>
          <w:sz w:val="18"/>
          <w:szCs w:val="18"/>
          <w:u w:val="single"/>
        </w:rPr>
      </w:pPr>
    </w:p>
    <w:p w:rsidR="008B28C2" w:rsidRPr="003C2132" w:rsidRDefault="008B28C2" w:rsidP="008B28C2">
      <w:pPr>
        <w:pStyle w:val="NoSpacing"/>
        <w:rPr>
          <w:b/>
          <w:sz w:val="18"/>
          <w:szCs w:val="18"/>
          <w:u w:val="single"/>
        </w:rPr>
      </w:pPr>
      <w:r w:rsidRPr="003C2132">
        <w:rPr>
          <w:b/>
          <w:sz w:val="18"/>
          <w:szCs w:val="18"/>
          <w:u w:val="single"/>
        </w:rPr>
        <w:t>Jacob was financially blessed by the Lord  (Gen 26:12-22)</w:t>
      </w:r>
    </w:p>
    <w:p w:rsidR="008B28C2" w:rsidRDefault="008B28C2" w:rsidP="008B28C2">
      <w:pPr>
        <w:pStyle w:val="NoSpacing"/>
        <w:rPr>
          <w:sz w:val="18"/>
          <w:szCs w:val="18"/>
        </w:rPr>
      </w:pPr>
      <w:r>
        <w:rPr>
          <w:sz w:val="18"/>
          <w:szCs w:val="18"/>
        </w:rPr>
        <w:tab/>
      </w:r>
      <w:r w:rsidRPr="00E668D6">
        <w:rPr>
          <w:sz w:val="18"/>
          <w:szCs w:val="18"/>
        </w:rPr>
        <w:t>Then Isaac sowed in that land, and received in the same year an </w:t>
      </w:r>
      <w:r w:rsidRPr="00E668D6">
        <w:rPr>
          <w:rStyle w:val="study-note-ref"/>
          <w:sz w:val="18"/>
          <w:szCs w:val="18"/>
          <w:bdr w:val="none" w:sz="0" w:space="0" w:color="auto" w:frame="1"/>
        </w:rPr>
        <w:t>hundredfold</w:t>
      </w:r>
      <w:r w:rsidRPr="00E668D6">
        <w:rPr>
          <w:sz w:val="18"/>
          <w:szCs w:val="18"/>
        </w:rPr>
        <w:t>: and the </w:t>
      </w:r>
      <w:r w:rsidRPr="00E668D6">
        <w:rPr>
          <w:rStyle w:val="small-caps"/>
          <w:sz w:val="18"/>
          <w:szCs w:val="18"/>
          <w:bdr w:val="none" w:sz="0" w:space="0" w:color="auto" w:frame="1"/>
        </w:rPr>
        <w:t>Lord</w:t>
      </w:r>
      <w:r w:rsidRPr="00E668D6">
        <w:rPr>
          <w:sz w:val="18"/>
          <w:szCs w:val="18"/>
        </w:rPr>
        <w:t> </w:t>
      </w:r>
      <w:r w:rsidRPr="00E668D6">
        <w:rPr>
          <w:rStyle w:val="study-note-ref"/>
          <w:sz w:val="18"/>
          <w:szCs w:val="18"/>
          <w:bdr w:val="none" w:sz="0" w:space="0" w:color="auto" w:frame="1"/>
        </w:rPr>
        <w:t>blessed</w:t>
      </w:r>
      <w:r w:rsidRPr="00E668D6">
        <w:rPr>
          <w:sz w:val="18"/>
          <w:szCs w:val="18"/>
        </w:rPr>
        <w:t> him.</w:t>
      </w:r>
      <w:r>
        <w:rPr>
          <w:sz w:val="18"/>
          <w:szCs w:val="18"/>
        </w:rPr>
        <w:t xml:space="preserve"> </w:t>
      </w:r>
      <w:r w:rsidRPr="00E668D6">
        <w:rPr>
          <w:rStyle w:val="study-note-ref"/>
          <w:sz w:val="18"/>
          <w:szCs w:val="18"/>
          <w:bdr w:val="none" w:sz="0" w:space="0" w:color="auto" w:frame="1"/>
        </w:rPr>
        <w:t>And</w:t>
      </w:r>
      <w:r w:rsidRPr="00E668D6">
        <w:rPr>
          <w:sz w:val="18"/>
          <w:szCs w:val="18"/>
        </w:rPr>
        <w:t> the man waxed </w:t>
      </w:r>
      <w:r w:rsidRPr="00E668D6">
        <w:rPr>
          <w:rStyle w:val="study-note-ref"/>
          <w:sz w:val="18"/>
          <w:szCs w:val="18"/>
          <w:bdr w:val="none" w:sz="0" w:space="0" w:color="auto" w:frame="1"/>
        </w:rPr>
        <w:t>great</w:t>
      </w:r>
      <w:r w:rsidRPr="00E668D6">
        <w:rPr>
          <w:sz w:val="18"/>
          <w:szCs w:val="18"/>
        </w:rPr>
        <w:t>, and went forward, and grew until he became very great:</w:t>
      </w:r>
      <w:r>
        <w:rPr>
          <w:sz w:val="18"/>
          <w:szCs w:val="18"/>
        </w:rPr>
        <w:t xml:space="preserve"> </w:t>
      </w:r>
      <w:r w:rsidRPr="00E668D6">
        <w:rPr>
          <w:sz w:val="18"/>
          <w:szCs w:val="18"/>
        </w:rPr>
        <w:t>For he had possession of flocks, and possession of herds, and great store of servants: and the Philistines </w:t>
      </w:r>
      <w:r w:rsidRPr="00E668D6">
        <w:rPr>
          <w:rStyle w:val="study-note-ref"/>
          <w:sz w:val="18"/>
          <w:szCs w:val="18"/>
          <w:bdr w:val="none" w:sz="0" w:space="0" w:color="auto" w:frame="1"/>
        </w:rPr>
        <w:t>envied</w:t>
      </w:r>
      <w:r w:rsidRPr="00E668D6">
        <w:rPr>
          <w:sz w:val="18"/>
          <w:szCs w:val="18"/>
        </w:rPr>
        <w:t> him.</w:t>
      </w:r>
      <w:r>
        <w:rPr>
          <w:sz w:val="18"/>
          <w:szCs w:val="18"/>
        </w:rPr>
        <w:t xml:space="preserve"> </w:t>
      </w:r>
      <w:r w:rsidRPr="00E668D6">
        <w:rPr>
          <w:sz w:val="18"/>
          <w:szCs w:val="18"/>
        </w:rPr>
        <w:t>For all the </w:t>
      </w:r>
      <w:r w:rsidRPr="00E668D6">
        <w:rPr>
          <w:rStyle w:val="study-note-ref"/>
          <w:sz w:val="18"/>
          <w:szCs w:val="18"/>
          <w:bdr w:val="none" w:sz="0" w:space="0" w:color="auto" w:frame="1"/>
        </w:rPr>
        <w:t>wells</w:t>
      </w:r>
      <w:r w:rsidRPr="00E668D6">
        <w:rPr>
          <w:sz w:val="18"/>
          <w:szCs w:val="18"/>
        </w:rPr>
        <w:t> which his father’s servants had digged in the days of Abraham his father, the Philistines </w:t>
      </w:r>
      <w:r w:rsidRPr="00E668D6">
        <w:rPr>
          <w:rStyle w:val="study-note-ref"/>
          <w:sz w:val="18"/>
          <w:szCs w:val="18"/>
          <w:bdr w:val="none" w:sz="0" w:space="0" w:color="auto" w:frame="1"/>
        </w:rPr>
        <w:t>had</w:t>
      </w:r>
      <w:r w:rsidRPr="00E668D6">
        <w:rPr>
          <w:sz w:val="18"/>
          <w:szCs w:val="18"/>
        </w:rPr>
        <w:t> stopped them, and filled them with earth.</w:t>
      </w:r>
      <w:r>
        <w:rPr>
          <w:sz w:val="18"/>
          <w:szCs w:val="18"/>
        </w:rPr>
        <w:t xml:space="preserve"> </w:t>
      </w:r>
      <w:r w:rsidRPr="00E668D6">
        <w:rPr>
          <w:sz w:val="18"/>
          <w:szCs w:val="18"/>
        </w:rPr>
        <w:t xml:space="preserve">And Abimelech said unto Isaac,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E668D6">
        <w:rPr>
          <w:sz w:val="18"/>
          <w:szCs w:val="18"/>
        </w:rPr>
        <w:t>Go from us; for thou art much </w:t>
      </w:r>
      <w:r w:rsidRPr="00E668D6">
        <w:rPr>
          <w:rStyle w:val="study-note-ref"/>
          <w:sz w:val="18"/>
          <w:szCs w:val="18"/>
          <w:bdr w:val="none" w:sz="0" w:space="0" w:color="auto" w:frame="1"/>
        </w:rPr>
        <w:t>mightier</w:t>
      </w:r>
      <w:r w:rsidRPr="00E668D6">
        <w:rPr>
          <w:sz w:val="18"/>
          <w:szCs w:val="18"/>
        </w:rPr>
        <w:t> than we.</w:t>
      </w:r>
      <w:r>
        <w:rPr>
          <w:sz w:val="18"/>
          <w:szCs w:val="18"/>
        </w:rPr>
        <w:t>”</w:t>
      </w:r>
    </w:p>
    <w:p w:rsidR="008B28C2" w:rsidRPr="00E668D6"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E668D6">
        <w:rPr>
          <w:sz w:val="18"/>
          <w:szCs w:val="18"/>
        </w:rPr>
        <w:t>And Isaac departed thence, and pitched his tent in the valley of Gerar, and dwelt there.</w:t>
      </w:r>
      <w:r>
        <w:rPr>
          <w:sz w:val="18"/>
          <w:szCs w:val="18"/>
        </w:rPr>
        <w:t xml:space="preserve"> </w:t>
      </w:r>
      <w:r w:rsidRPr="00E668D6">
        <w:rPr>
          <w:sz w:val="18"/>
          <w:szCs w:val="18"/>
        </w:rPr>
        <w:t>And Isaac digged again the wells of water, which they had digged in the days of Abraham his father; for the Philistines had stopped them after the death of Abraham: and he called their </w:t>
      </w:r>
      <w:r w:rsidRPr="00E668D6">
        <w:rPr>
          <w:rStyle w:val="study-note-ref"/>
          <w:sz w:val="18"/>
          <w:szCs w:val="18"/>
          <w:bdr w:val="none" w:sz="0" w:space="0" w:color="auto" w:frame="1"/>
        </w:rPr>
        <w:t>names</w:t>
      </w:r>
      <w:r w:rsidRPr="00E668D6">
        <w:rPr>
          <w:sz w:val="18"/>
          <w:szCs w:val="18"/>
        </w:rPr>
        <w:t> after the names by which his father had called them.</w:t>
      </w:r>
      <w:r>
        <w:rPr>
          <w:sz w:val="18"/>
          <w:szCs w:val="18"/>
        </w:rPr>
        <w:t xml:space="preserve"> </w:t>
      </w:r>
      <w:r w:rsidRPr="00E668D6">
        <w:rPr>
          <w:sz w:val="18"/>
          <w:szCs w:val="18"/>
        </w:rPr>
        <w:t>And Isaac’s servants digged in the valley, and found there a well of springing water.</w:t>
      </w:r>
      <w:r>
        <w:rPr>
          <w:sz w:val="18"/>
          <w:szCs w:val="18"/>
        </w:rPr>
        <w:t xml:space="preserve"> </w:t>
      </w:r>
      <w:r w:rsidRPr="00E668D6">
        <w:rPr>
          <w:sz w:val="18"/>
          <w:szCs w:val="18"/>
        </w:rPr>
        <w:t>And the herdmen of Gerar did </w:t>
      </w:r>
      <w:r w:rsidRPr="00E668D6">
        <w:rPr>
          <w:rStyle w:val="study-note-ref"/>
          <w:sz w:val="18"/>
          <w:szCs w:val="18"/>
          <w:bdr w:val="none" w:sz="0" w:space="0" w:color="auto" w:frame="1"/>
        </w:rPr>
        <w:t>strive</w:t>
      </w:r>
      <w:r w:rsidRPr="00E668D6">
        <w:rPr>
          <w:sz w:val="18"/>
          <w:szCs w:val="18"/>
        </w:rPr>
        <w:t xml:space="preserve"> with Isaac’s herdmen,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E668D6">
        <w:rPr>
          <w:sz w:val="18"/>
          <w:szCs w:val="18"/>
        </w:rPr>
        <w:t>The water </w:t>
      </w:r>
      <w:r w:rsidRPr="00E668D6">
        <w:rPr>
          <w:rStyle w:val="clarity-word"/>
          <w:sz w:val="18"/>
          <w:szCs w:val="18"/>
          <w:bdr w:val="none" w:sz="0" w:space="0" w:color="auto" w:frame="1"/>
        </w:rPr>
        <w:t>is</w:t>
      </w:r>
      <w:r>
        <w:rPr>
          <w:sz w:val="18"/>
          <w:szCs w:val="18"/>
        </w:rPr>
        <w:t> ours,”</w:t>
      </w:r>
      <w:r w:rsidRPr="00E668D6">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E668D6">
        <w:rPr>
          <w:sz w:val="18"/>
          <w:szCs w:val="18"/>
        </w:rPr>
        <w:t>and he called the name of the well </w:t>
      </w:r>
      <w:r w:rsidRPr="00E668D6">
        <w:rPr>
          <w:rStyle w:val="study-note-ref"/>
          <w:sz w:val="18"/>
          <w:szCs w:val="18"/>
          <w:bdr w:val="none" w:sz="0" w:space="0" w:color="auto" w:frame="1"/>
        </w:rPr>
        <w:t>Esek</w:t>
      </w:r>
      <w:r w:rsidRPr="00E668D6">
        <w:rPr>
          <w:sz w:val="18"/>
          <w:szCs w:val="18"/>
        </w:rPr>
        <w:t>; because they strove with him.</w:t>
      </w:r>
      <w:r>
        <w:rPr>
          <w:sz w:val="18"/>
          <w:szCs w:val="18"/>
        </w:rPr>
        <w:t xml:space="preserve"> </w:t>
      </w:r>
      <w:r w:rsidRPr="00E668D6">
        <w:rPr>
          <w:sz w:val="18"/>
          <w:szCs w:val="18"/>
        </w:rPr>
        <w:t>And they digged another well, and strove for that also: and he called the name of it </w:t>
      </w:r>
      <w:r w:rsidRPr="00E668D6">
        <w:rPr>
          <w:rStyle w:val="study-note-ref"/>
          <w:sz w:val="18"/>
          <w:szCs w:val="18"/>
          <w:bdr w:val="none" w:sz="0" w:space="0" w:color="auto" w:frame="1"/>
        </w:rPr>
        <w:t>Sitnah</w:t>
      </w:r>
      <w:r w:rsidRPr="00E668D6">
        <w:rPr>
          <w:sz w:val="18"/>
          <w:szCs w:val="18"/>
        </w:rPr>
        <w:t>.</w:t>
      </w:r>
      <w:r>
        <w:rPr>
          <w:sz w:val="18"/>
          <w:szCs w:val="18"/>
        </w:rPr>
        <w:t xml:space="preserve"> </w:t>
      </w:r>
      <w:r w:rsidRPr="00E668D6">
        <w:rPr>
          <w:sz w:val="18"/>
          <w:szCs w:val="18"/>
        </w:rPr>
        <w:t>And he </w:t>
      </w:r>
      <w:r w:rsidRPr="00E668D6">
        <w:rPr>
          <w:rStyle w:val="study-note-ref"/>
          <w:sz w:val="18"/>
          <w:szCs w:val="18"/>
          <w:bdr w:val="none" w:sz="0" w:space="0" w:color="auto" w:frame="1"/>
        </w:rPr>
        <w:t>removed</w:t>
      </w:r>
      <w:r w:rsidRPr="00E668D6">
        <w:rPr>
          <w:sz w:val="18"/>
          <w:szCs w:val="18"/>
        </w:rPr>
        <w:t> from thence, and di</w:t>
      </w:r>
      <w:r>
        <w:rPr>
          <w:sz w:val="18"/>
          <w:szCs w:val="18"/>
        </w:rPr>
        <w:t xml:space="preserve">gged another well; and for that they strove </w:t>
      </w:r>
      <w:r w:rsidRPr="00E668D6">
        <w:rPr>
          <w:sz w:val="18"/>
          <w:szCs w:val="18"/>
        </w:rPr>
        <w:t>not: and he called the name of it </w:t>
      </w:r>
      <w:r w:rsidRPr="00E668D6">
        <w:rPr>
          <w:rStyle w:val="study-note-ref"/>
          <w:sz w:val="18"/>
          <w:szCs w:val="18"/>
          <w:bdr w:val="none" w:sz="0" w:space="0" w:color="auto" w:frame="1"/>
        </w:rPr>
        <w:t>Rehoboth</w:t>
      </w:r>
      <w:r w:rsidRPr="00E668D6">
        <w:rPr>
          <w:sz w:val="18"/>
          <w:szCs w:val="18"/>
        </w:rPr>
        <w:t xml:space="preserve">; and he said, </w:t>
      </w:r>
    </w:p>
    <w:p w:rsidR="008B28C2" w:rsidRDefault="008B28C2" w:rsidP="008B28C2">
      <w:pPr>
        <w:pStyle w:val="NoSpacing"/>
        <w:rPr>
          <w:sz w:val="18"/>
          <w:szCs w:val="18"/>
        </w:rPr>
      </w:pPr>
    </w:p>
    <w:p w:rsidR="008B28C2" w:rsidRPr="00E668D6" w:rsidRDefault="008B28C2" w:rsidP="008B28C2">
      <w:pPr>
        <w:pStyle w:val="NoSpacing"/>
        <w:rPr>
          <w:sz w:val="18"/>
          <w:szCs w:val="18"/>
        </w:rPr>
      </w:pPr>
      <w:r>
        <w:rPr>
          <w:sz w:val="18"/>
          <w:szCs w:val="18"/>
        </w:rPr>
        <w:tab/>
      </w:r>
      <w:r>
        <w:rPr>
          <w:sz w:val="18"/>
          <w:szCs w:val="18"/>
        </w:rPr>
        <w:tab/>
        <w:t>“</w:t>
      </w:r>
      <w:r w:rsidRPr="00E668D6">
        <w:rPr>
          <w:sz w:val="18"/>
          <w:szCs w:val="18"/>
        </w:rPr>
        <w:t>For now the </w:t>
      </w:r>
      <w:r w:rsidRPr="00E668D6">
        <w:rPr>
          <w:rStyle w:val="small-caps"/>
          <w:sz w:val="18"/>
          <w:szCs w:val="18"/>
          <w:bdr w:val="none" w:sz="0" w:space="0" w:color="auto" w:frame="1"/>
        </w:rPr>
        <w:t>Lord</w:t>
      </w:r>
      <w:r w:rsidRPr="00E668D6">
        <w:rPr>
          <w:sz w:val="18"/>
          <w:szCs w:val="18"/>
        </w:rPr>
        <w:t> hath made room for us, and we shall be </w:t>
      </w:r>
      <w:r w:rsidRPr="00E668D6">
        <w:rPr>
          <w:rStyle w:val="study-note-ref"/>
          <w:sz w:val="18"/>
          <w:szCs w:val="18"/>
          <w:bdr w:val="none" w:sz="0" w:space="0" w:color="auto" w:frame="1"/>
        </w:rPr>
        <w:t>fruitful</w:t>
      </w:r>
      <w:r w:rsidRPr="00E668D6">
        <w:rPr>
          <w:sz w:val="18"/>
          <w:szCs w:val="18"/>
        </w:rPr>
        <w:t> in the land.</w:t>
      </w:r>
      <w:r>
        <w:rPr>
          <w:sz w:val="18"/>
          <w:szCs w:val="18"/>
        </w:rPr>
        <w:t>”</w:t>
      </w: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911AD0" w:rsidP="008B28C2">
      <w:pPr>
        <w:pStyle w:val="NoSpacing"/>
        <w:rPr>
          <w:b/>
          <w:sz w:val="18"/>
          <w:szCs w:val="18"/>
          <w:u w:val="single"/>
        </w:rPr>
      </w:pPr>
      <w:r>
        <w:rPr>
          <w:b/>
          <w:noProof/>
          <w:sz w:val="18"/>
          <w:szCs w:val="18"/>
          <w:u w:val="single"/>
          <w:lang w:eastAsia="zh-TW"/>
        </w:rPr>
        <w:pict>
          <v:shape id="_x0000_s1034" type="#_x0000_t202" style="position:absolute;margin-left:-4.85pt;margin-top:.15pt;width:463.1pt;height:46.75pt;z-index:251646976;mso-width-relative:margin;mso-height-relative:margin">
            <v:shadow on="t" opacity=".5" offset="6pt,6pt"/>
            <v:textbox>
              <w:txbxContent>
                <w:p w:rsidR="00AD1031" w:rsidRPr="003A3C95" w:rsidRDefault="00AD1031" w:rsidP="008B28C2">
                  <w:pPr>
                    <w:pStyle w:val="NoSpacing"/>
                    <w:rPr>
                      <w:b/>
                      <w:sz w:val="20"/>
                      <w:szCs w:val="20"/>
                      <w:u w:val="single"/>
                    </w:rPr>
                  </w:pPr>
                  <w:r>
                    <w:rPr>
                      <w:b/>
                      <w:sz w:val="20"/>
                      <w:szCs w:val="20"/>
                      <w:u w:val="single"/>
                    </w:rPr>
                    <w:t xml:space="preserve">Consider This! </w:t>
                  </w:r>
                  <w:r w:rsidRPr="003A3C95">
                    <w:rPr>
                      <w:b/>
                      <w:sz w:val="20"/>
                      <w:szCs w:val="20"/>
                      <w:u w:val="single"/>
                    </w:rPr>
                    <w:t>Proof of Divine, Birthright, Favor upon Jacob</w:t>
                  </w:r>
                </w:p>
                <w:p w:rsidR="00AD1031" w:rsidRPr="003A3C95" w:rsidRDefault="00AD1031" w:rsidP="008B28C2">
                  <w:pPr>
                    <w:pStyle w:val="NoSpacing"/>
                    <w:rPr>
                      <w:sz w:val="20"/>
                      <w:szCs w:val="20"/>
                    </w:rPr>
                  </w:pPr>
                  <w:r w:rsidRPr="003A3C95">
                    <w:rPr>
                      <w:sz w:val="20"/>
                      <w:szCs w:val="20"/>
                    </w:rPr>
                    <w:t xml:space="preserve">Jacob was already being </w:t>
                  </w:r>
                  <w:r>
                    <w:rPr>
                      <w:sz w:val="20"/>
                      <w:szCs w:val="20"/>
                    </w:rPr>
                    <w:t xml:space="preserve">very </w:t>
                  </w:r>
                  <w:r w:rsidRPr="003A3C95">
                    <w:rPr>
                      <w:sz w:val="20"/>
                      <w:szCs w:val="20"/>
                    </w:rPr>
                    <w:t xml:space="preserve">blessed, at least financially, long before he received the </w:t>
                  </w:r>
                  <w:r>
                    <w:rPr>
                      <w:sz w:val="20"/>
                      <w:szCs w:val="20"/>
                    </w:rPr>
                    <w:t xml:space="preserve">unofficial and later, </w:t>
                  </w:r>
                  <w:r w:rsidRPr="003A3C95">
                    <w:rPr>
                      <w:sz w:val="20"/>
                      <w:szCs w:val="20"/>
                    </w:rPr>
                    <w:t>official</w:t>
                  </w:r>
                  <w:r>
                    <w:rPr>
                      <w:sz w:val="20"/>
                      <w:szCs w:val="20"/>
                    </w:rPr>
                    <w:t>,</w:t>
                  </w:r>
                  <w:r w:rsidRPr="003A3C95">
                    <w:rPr>
                      <w:sz w:val="20"/>
                      <w:szCs w:val="20"/>
                    </w:rPr>
                    <w:t xml:space="preserve"> birthright blessing</w:t>
                  </w:r>
                  <w:r>
                    <w:rPr>
                      <w:sz w:val="20"/>
                      <w:szCs w:val="20"/>
                    </w:rPr>
                    <w:t>s</w:t>
                  </w:r>
                  <w:r w:rsidRPr="003A3C95">
                    <w:rPr>
                      <w:sz w:val="20"/>
                      <w:szCs w:val="20"/>
                    </w:rPr>
                    <w:t xml:space="preserve"> from </w:t>
                  </w:r>
                  <w:r>
                    <w:rPr>
                      <w:sz w:val="20"/>
                      <w:szCs w:val="20"/>
                    </w:rPr>
                    <w:t xml:space="preserve">his father, </w:t>
                  </w:r>
                  <w:r w:rsidRPr="003A3C95">
                    <w:rPr>
                      <w:sz w:val="20"/>
                      <w:szCs w:val="20"/>
                    </w:rPr>
                    <w:t>Isaac.</w:t>
                  </w:r>
                </w:p>
                <w:p w:rsidR="00AD1031" w:rsidRDefault="00AD1031" w:rsidP="008B28C2"/>
              </w:txbxContent>
            </v:textbox>
          </v:shape>
        </w:pict>
      </w: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Pr="003C2132" w:rsidRDefault="008B28C2" w:rsidP="008B28C2">
      <w:pPr>
        <w:pStyle w:val="NoSpacing"/>
        <w:rPr>
          <w:b/>
          <w:sz w:val="18"/>
          <w:szCs w:val="18"/>
          <w:u w:val="single"/>
        </w:rPr>
      </w:pPr>
    </w:p>
    <w:p w:rsidR="008B28C2" w:rsidRPr="003C2132" w:rsidRDefault="008B28C2" w:rsidP="008B28C2">
      <w:pPr>
        <w:pStyle w:val="NoSpacing"/>
        <w:rPr>
          <w:b/>
          <w:sz w:val="18"/>
          <w:szCs w:val="18"/>
          <w:u w:val="single"/>
        </w:rPr>
      </w:pPr>
      <w:r w:rsidRPr="003C2132">
        <w:rPr>
          <w:b/>
          <w:sz w:val="18"/>
          <w:szCs w:val="18"/>
          <w:u w:val="single"/>
        </w:rPr>
        <w:t>The enemies of Jacob repent, recognizing the blessings of God upon him (Gen 26:26-31)</w:t>
      </w:r>
    </w:p>
    <w:p w:rsidR="008B28C2" w:rsidRPr="00AF4397" w:rsidRDefault="008B28C2" w:rsidP="008B28C2">
      <w:pPr>
        <w:pStyle w:val="NoSpacing"/>
        <w:rPr>
          <w:sz w:val="18"/>
          <w:szCs w:val="18"/>
        </w:rPr>
      </w:pPr>
      <w:r>
        <w:rPr>
          <w:sz w:val="18"/>
          <w:szCs w:val="18"/>
        </w:rPr>
        <w:tab/>
      </w:r>
      <w:r w:rsidRPr="00AF4397">
        <w:rPr>
          <w:sz w:val="18"/>
          <w:szCs w:val="18"/>
        </w:rPr>
        <w:t>Then Abimelech went to him from Gerar, and Ahuzzath one of his friends, and </w:t>
      </w:r>
      <w:r w:rsidRPr="00AF4397">
        <w:rPr>
          <w:rStyle w:val="study-note-ref"/>
          <w:sz w:val="18"/>
          <w:szCs w:val="18"/>
          <w:bdr w:val="none" w:sz="0" w:space="0" w:color="auto" w:frame="1"/>
        </w:rPr>
        <w:t>Phichol</w:t>
      </w:r>
      <w:r w:rsidRPr="00AF4397">
        <w:rPr>
          <w:sz w:val="18"/>
          <w:szCs w:val="18"/>
        </w:rPr>
        <w:t> the chief captain of his army.</w:t>
      </w:r>
    </w:p>
    <w:p w:rsidR="008B28C2" w:rsidRDefault="008B28C2" w:rsidP="008B28C2">
      <w:pPr>
        <w:pStyle w:val="NoSpacing"/>
        <w:rPr>
          <w:sz w:val="18"/>
          <w:szCs w:val="18"/>
        </w:rPr>
      </w:pPr>
      <w:r w:rsidRPr="00AF4397">
        <w:rPr>
          <w:sz w:val="18"/>
          <w:szCs w:val="18"/>
        </w:rPr>
        <w:t xml:space="preserve">And Isaac said unto them,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F4397">
        <w:rPr>
          <w:sz w:val="18"/>
          <w:szCs w:val="18"/>
        </w:rPr>
        <w:t>Wherefore come ye to me, seeing ye </w:t>
      </w:r>
      <w:r w:rsidRPr="00AF4397">
        <w:rPr>
          <w:rStyle w:val="study-note-ref"/>
          <w:sz w:val="18"/>
          <w:szCs w:val="18"/>
          <w:bdr w:val="none" w:sz="0" w:space="0" w:color="auto" w:frame="1"/>
        </w:rPr>
        <w:t>hate</w:t>
      </w:r>
      <w:r w:rsidRPr="00AF4397">
        <w:rPr>
          <w:sz w:val="18"/>
          <w:szCs w:val="18"/>
        </w:rPr>
        <w:t> me, and have sent me away from you?</w:t>
      </w:r>
      <w:r>
        <w:rPr>
          <w:sz w:val="18"/>
          <w:szCs w:val="18"/>
        </w:rPr>
        <w:t>”</w:t>
      </w:r>
    </w:p>
    <w:p w:rsidR="008B28C2" w:rsidRPr="00AF4397"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AF4397">
        <w:rPr>
          <w:sz w:val="18"/>
          <w:szCs w:val="18"/>
        </w:rPr>
        <w:t xml:space="preserve">And they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F4397">
        <w:rPr>
          <w:sz w:val="18"/>
          <w:szCs w:val="18"/>
        </w:rPr>
        <w:t>We saw certainly that the </w:t>
      </w:r>
      <w:r w:rsidRPr="00AF4397">
        <w:rPr>
          <w:rStyle w:val="study-note-ref"/>
          <w:sz w:val="18"/>
          <w:szCs w:val="18"/>
          <w:bdr w:val="none" w:sz="0" w:space="0" w:color="auto" w:frame="1"/>
        </w:rPr>
        <w:t>Lord</w:t>
      </w:r>
      <w:r w:rsidRPr="00AF4397">
        <w:rPr>
          <w:sz w:val="18"/>
          <w:szCs w:val="18"/>
        </w:rPr>
        <w:t> was with thee: and we said, L</w:t>
      </w:r>
      <w:r>
        <w:rPr>
          <w:sz w:val="18"/>
          <w:szCs w:val="18"/>
        </w:rPr>
        <w:t xml:space="preserve">et there be now an oath betwixt us, even </w:t>
      </w:r>
      <w:r>
        <w:rPr>
          <w:sz w:val="18"/>
          <w:szCs w:val="18"/>
        </w:rPr>
        <w:tab/>
      </w:r>
      <w:r>
        <w:rPr>
          <w:sz w:val="18"/>
          <w:szCs w:val="18"/>
        </w:rPr>
        <w:tab/>
      </w:r>
      <w:r>
        <w:rPr>
          <w:sz w:val="18"/>
          <w:szCs w:val="18"/>
        </w:rPr>
        <w:tab/>
      </w:r>
      <w:r w:rsidRPr="00AF4397">
        <w:rPr>
          <w:sz w:val="18"/>
          <w:szCs w:val="18"/>
        </w:rPr>
        <w:t>betwixt us and thee, and let us make a covenant with thee;</w:t>
      </w:r>
      <w:r>
        <w:rPr>
          <w:sz w:val="18"/>
          <w:szCs w:val="18"/>
        </w:rPr>
        <w:t xml:space="preserve"> </w:t>
      </w:r>
      <w:r w:rsidRPr="00AF4397">
        <w:rPr>
          <w:sz w:val="18"/>
          <w:szCs w:val="18"/>
        </w:rPr>
        <w:t xml:space="preserve">That thou wilt do us no hurt, as we have not </w:t>
      </w:r>
      <w:r>
        <w:rPr>
          <w:sz w:val="18"/>
          <w:szCs w:val="18"/>
        </w:rPr>
        <w:tab/>
      </w:r>
      <w:r>
        <w:rPr>
          <w:sz w:val="18"/>
          <w:szCs w:val="18"/>
        </w:rPr>
        <w:tab/>
      </w:r>
      <w:r>
        <w:rPr>
          <w:sz w:val="18"/>
          <w:szCs w:val="18"/>
        </w:rPr>
        <w:tab/>
      </w:r>
      <w:r w:rsidRPr="00AF4397">
        <w:rPr>
          <w:sz w:val="18"/>
          <w:szCs w:val="18"/>
        </w:rPr>
        <w:t>touched thee, and as we have done unto thee nothing but good, and have sent thee away in </w:t>
      </w:r>
      <w:r w:rsidRPr="00AF4397">
        <w:rPr>
          <w:rStyle w:val="study-note-ref"/>
          <w:sz w:val="18"/>
          <w:szCs w:val="18"/>
          <w:bdr w:val="none" w:sz="0" w:space="0" w:color="auto" w:frame="1"/>
        </w:rPr>
        <w:t>peace</w:t>
      </w:r>
      <w:r w:rsidRPr="00AF4397">
        <w:rPr>
          <w:sz w:val="18"/>
          <w:szCs w:val="18"/>
        </w:rPr>
        <w:t xml:space="preserve">: </w:t>
      </w:r>
      <w:r>
        <w:rPr>
          <w:sz w:val="18"/>
          <w:szCs w:val="18"/>
        </w:rPr>
        <w:tab/>
      </w:r>
      <w:r>
        <w:rPr>
          <w:sz w:val="18"/>
          <w:szCs w:val="18"/>
        </w:rPr>
        <w:tab/>
      </w:r>
      <w:r>
        <w:rPr>
          <w:sz w:val="18"/>
          <w:szCs w:val="18"/>
        </w:rPr>
        <w:tab/>
      </w:r>
      <w:r w:rsidRPr="00AF4397">
        <w:rPr>
          <w:sz w:val="18"/>
          <w:szCs w:val="18"/>
        </w:rPr>
        <w:t>thou </w:t>
      </w:r>
      <w:r w:rsidRPr="00AF4397">
        <w:rPr>
          <w:rStyle w:val="clarity-word"/>
          <w:sz w:val="18"/>
          <w:szCs w:val="18"/>
          <w:bdr w:val="none" w:sz="0" w:space="0" w:color="auto" w:frame="1"/>
        </w:rPr>
        <w:t>art</w:t>
      </w:r>
      <w:r w:rsidRPr="00AF4397">
        <w:rPr>
          <w:sz w:val="18"/>
          <w:szCs w:val="18"/>
        </w:rPr>
        <w:t> now the </w:t>
      </w:r>
      <w:r w:rsidRPr="00AF4397">
        <w:rPr>
          <w:rStyle w:val="study-note-ref"/>
          <w:sz w:val="18"/>
          <w:szCs w:val="18"/>
          <w:bdr w:val="none" w:sz="0" w:space="0" w:color="auto" w:frame="1"/>
        </w:rPr>
        <w:t>blessed</w:t>
      </w:r>
      <w:r w:rsidRPr="00AF4397">
        <w:rPr>
          <w:sz w:val="18"/>
          <w:szCs w:val="18"/>
        </w:rPr>
        <w:t> of the </w:t>
      </w:r>
      <w:r w:rsidRPr="00AF4397">
        <w:rPr>
          <w:rStyle w:val="small-caps"/>
          <w:sz w:val="18"/>
          <w:szCs w:val="18"/>
          <w:bdr w:val="none" w:sz="0" w:space="0" w:color="auto" w:frame="1"/>
        </w:rPr>
        <w:t>Lord</w:t>
      </w:r>
      <w:r w:rsidRPr="00AF4397">
        <w:rPr>
          <w:sz w:val="18"/>
          <w:szCs w:val="18"/>
        </w:rPr>
        <w:t>.</w:t>
      </w:r>
      <w:r>
        <w:rPr>
          <w:sz w:val="18"/>
          <w:szCs w:val="18"/>
        </w:rPr>
        <w:t>”</w:t>
      </w:r>
    </w:p>
    <w:p w:rsidR="008B28C2" w:rsidRPr="00AF4397" w:rsidRDefault="008B28C2" w:rsidP="008B28C2">
      <w:pPr>
        <w:pStyle w:val="NoSpacing"/>
        <w:rPr>
          <w:sz w:val="18"/>
          <w:szCs w:val="18"/>
        </w:rPr>
      </w:pPr>
    </w:p>
    <w:p w:rsidR="008B28C2" w:rsidRPr="00AF4397" w:rsidRDefault="008B28C2" w:rsidP="008B28C2">
      <w:pPr>
        <w:pStyle w:val="NoSpacing"/>
        <w:rPr>
          <w:sz w:val="18"/>
          <w:szCs w:val="18"/>
        </w:rPr>
      </w:pPr>
      <w:r>
        <w:rPr>
          <w:sz w:val="18"/>
          <w:szCs w:val="18"/>
        </w:rPr>
        <w:tab/>
      </w:r>
      <w:r w:rsidRPr="00AF4397">
        <w:rPr>
          <w:sz w:val="18"/>
          <w:szCs w:val="18"/>
        </w:rPr>
        <w:t>And he made them a feast, and they did eat and drink.</w:t>
      </w:r>
      <w:r>
        <w:rPr>
          <w:sz w:val="18"/>
          <w:szCs w:val="18"/>
        </w:rPr>
        <w:t xml:space="preserve"> </w:t>
      </w:r>
      <w:r w:rsidRPr="00AF4397">
        <w:rPr>
          <w:sz w:val="18"/>
          <w:szCs w:val="18"/>
        </w:rPr>
        <w:t>And they </w:t>
      </w:r>
      <w:r w:rsidRPr="00AF4397">
        <w:rPr>
          <w:rStyle w:val="study-note-ref"/>
          <w:sz w:val="18"/>
          <w:szCs w:val="18"/>
          <w:bdr w:val="none" w:sz="0" w:space="0" w:color="auto" w:frame="1"/>
        </w:rPr>
        <w:t>rose up betimes</w:t>
      </w:r>
      <w:r w:rsidRPr="00AF4397">
        <w:rPr>
          <w:sz w:val="18"/>
          <w:szCs w:val="18"/>
        </w:rPr>
        <w:t> in the morning, and </w:t>
      </w:r>
      <w:r w:rsidRPr="00AF4397">
        <w:rPr>
          <w:rStyle w:val="study-note-ref"/>
          <w:sz w:val="18"/>
          <w:szCs w:val="18"/>
          <w:bdr w:val="none" w:sz="0" w:space="0" w:color="auto" w:frame="1"/>
        </w:rPr>
        <w:t>sware</w:t>
      </w:r>
      <w:r w:rsidRPr="00AF4397">
        <w:rPr>
          <w:sz w:val="18"/>
          <w:szCs w:val="18"/>
        </w:rPr>
        <w:t> one to another: and Isaac sent them away, and they departed from him in peace.</w:t>
      </w:r>
    </w:p>
    <w:p w:rsidR="008B28C2" w:rsidRPr="003C2132" w:rsidRDefault="008B28C2" w:rsidP="008B28C2">
      <w:pPr>
        <w:pStyle w:val="NoSpacing"/>
        <w:rPr>
          <w:b/>
          <w:sz w:val="18"/>
          <w:szCs w:val="18"/>
          <w:u w:val="single"/>
        </w:rPr>
      </w:pPr>
    </w:p>
    <w:p w:rsidR="008B28C2" w:rsidRPr="003C2132" w:rsidRDefault="008B28C2" w:rsidP="008B28C2">
      <w:pPr>
        <w:pStyle w:val="NoSpacing"/>
        <w:rPr>
          <w:b/>
          <w:sz w:val="18"/>
          <w:szCs w:val="18"/>
          <w:u w:val="single"/>
        </w:rPr>
      </w:pPr>
      <w:r w:rsidRPr="003C2132">
        <w:rPr>
          <w:b/>
          <w:sz w:val="18"/>
          <w:szCs w:val="18"/>
          <w:u w:val="single"/>
        </w:rPr>
        <w:t>Jacob, fooling his blind father, Isaac, receives a blessing of abundance from Isaac (Gen 27:22-29)</w:t>
      </w:r>
    </w:p>
    <w:p w:rsidR="008B28C2" w:rsidRDefault="008B28C2" w:rsidP="008B28C2">
      <w:pPr>
        <w:pStyle w:val="NoSpacing"/>
        <w:rPr>
          <w:sz w:val="18"/>
          <w:szCs w:val="18"/>
        </w:rPr>
      </w:pPr>
      <w:r>
        <w:rPr>
          <w:sz w:val="18"/>
          <w:szCs w:val="18"/>
        </w:rPr>
        <w:tab/>
      </w:r>
      <w:r w:rsidRPr="00004C7C">
        <w:rPr>
          <w:sz w:val="18"/>
          <w:szCs w:val="18"/>
        </w:rPr>
        <w:t xml:space="preserve">And Jacob went near unto Isaac his father; and he felt him, and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004C7C">
        <w:rPr>
          <w:sz w:val="18"/>
          <w:szCs w:val="18"/>
        </w:rPr>
        <w:t>The voice </w:t>
      </w:r>
      <w:r w:rsidRPr="00004C7C">
        <w:rPr>
          <w:rStyle w:val="clarity-word"/>
          <w:sz w:val="18"/>
          <w:szCs w:val="18"/>
          <w:bdr w:val="none" w:sz="0" w:space="0" w:color="auto" w:frame="1"/>
        </w:rPr>
        <w:t>is</w:t>
      </w:r>
      <w:r w:rsidRPr="00004C7C">
        <w:rPr>
          <w:sz w:val="18"/>
          <w:szCs w:val="18"/>
        </w:rPr>
        <w:t> Jacob’s voice, but the hands </w:t>
      </w:r>
      <w:r w:rsidRPr="00004C7C">
        <w:rPr>
          <w:rStyle w:val="clarity-word"/>
          <w:sz w:val="18"/>
          <w:szCs w:val="18"/>
          <w:bdr w:val="none" w:sz="0" w:space="0" w:color="auto" w:frame="1"/>
        </w:rPr>
        <w:t>are</w:t>
      </w:r>
      <w:r w:rsidRPr="00004C7C">
        <w:rPr>
          <w:sz w:val="18"/>
          <w:szCs w:val="18"/>
        </w:rPr>
        <w:t> the hands of Esau.</w:t>
      </w:r>
      <w:r>
        <w:rPr>
          <w:sz w:val="18"/>
          <w:szCs w:val="18"/>
        </w:rPr>
        <w:t>”</w:t>
      </w:r>
    </w:p>
    <w:p w:rsidR="008B28C2" w:rsidRPr="00004C7C"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004C7C">
        <w:rPr>
          <w:sz w:val="18"/>
          <w:szCs w:val="18"/>
        </w:rPr>
        <w:t>And he discerned him not, because his hands were hairy, as his brother Esau’s hands: so he blessed him.</w:t>
      </w:r>
      <w:r>
        <w:rPr>
          <w:sz w:val="18"/>
          <w:szCs w:val="18"/>
        </w:rPr>
        <w:t xml:space="preserve"> </w:t>
      </w:r>
      <w:r w:rsidRPr="00004C7C">
        <w:rPr>
          <w:sz w:val="18"/>
          <w:szCs w:val="18"/>
        </w:rPr>
        <w:t>And he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004C7C">
        <w:rPr>
          <w:rStyle w:val="clarity-word"/>
          <w:sz w:val="18"/>
          <w:szCs w:val="18"/>
          <w:bdr w:val="none" w:sz="0" w:space="0" w:color="auto" w:frame="1"/>
        </w:rPr>
        <w:t>Art</w:t>
      </w:r>
      <w:r w:rsidRPr="00004C7C">
        <w:rPr>
          <w:sz w:val="18"/>
          <w:szCs w:val="18"/>
        </w:rPr>
        <w:t> thou my very son Esau?</w:t>
      </w:r>
      <w:r>
        <w:rPr>
          <w:sz w:val="18"/>
          <w:szCs w:val="18"/>
        </w:rPr>
        <w:t>”</w:t>
      </w:r>
      <w:r w:rsidRPr="00004C7C">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t>And [Jacob]</w:t>
      </w:r>
      <w:r w:rsidRPr="00004C7C">
        <w:rPr>
          <w:sz w:val="18"/>
          <w:szCs w:val="18"/>
        </w:rPr>
        <w:t xml:space="preserve"> said, </w:t>
      </w:r>
    </w:p>
    <w:p w:rsidR="008B28C2" w:rsidRDefault="008B28C2" w:rsidP="008B28C2">
      <w:pPr>
        <w:pStyle w:val="NoSpacing"/>
        <w:rPr>
          <w:sz w:val="18"/>
          <w:szCs w:val="18"/>
        </w:rPr>
      </w:pPr>
    </w:p>
    <w:p w:rsidR="008B28C2" w:rsidRDefault="008B28C2" w:rsidP="008B28C2">
      <w:pPr>
        <w:pStyle w:val="NoSpacing"/>
        <w:rPr>
          <w:rStyle w:val="clarity-word"/>
          <w:sz w:val="18"/>
          <w:szCs w:val="18"/>
          <w:bdr w:val="none" w:sz="0" w:space="0" w:color="auto" w:frame="1"/>
        </w:rPr>
      </w:pPr>
      <w:r>
        <w:rPr>
          <w:sz w:val="18"/>
          <w:szCs w:val="18"/>
        </w:rPr>
        <w:tab/>
      </w:r>
      <w:r>
        <w:rPr>
          <w:sz w:val="18"/>
          <w:szCs w:val="18"/>
        </w:rPr>
        <w:tab/>
        <w:t>“</w:t>
      </w:r>
      <w:r w:rsidRPr="00004C7C">
        <w:rPr>
          <w:sz w:val="18"/>
          <w:szCs w:val="18"/>
        </w:rPr>
        <w:t>I </w:t>
      </w:r>
      <w:r w:rsidRPr="00004C7C">
        <w:rPr>
          <w:rStyle w:val="clarity-word"/>
          <w:sz w:val="18"/>
          <w:szCs w:val="18"/>
          <w:bdr w:val="none" w:sz="0" w:space="0" w:color="auto" w:frame="1"/>
        </w:rPr>
        <w:t>am.</w:t>
      </w:r>
      <w:r>
        <w:rPr>
          <w:rStyle w:val="clarity-word"/>
          <w:sz w:val="18"/>
          <w:szCs w:val="18"/>
          <w:bdr w:val="none" w:sz="0" w:space="0" w:color="auto" w:frame="1"/>
        </w:rPr>
        <w:t>”</w:t>
      </w:r>
    </w:p>
    <w:p w:rsidR="008B28C2" w:rsidRPr="00004C7C" w:rsidRDefault="008B28C2" w:rsidP="008B28C2">
      <w:pPr>
        <w:pStyle w:val="NoSpacing"/>
        <w:rPr>
          <w:sz w:val="18"/>
          <w:szCs w:val="18"/>
        </w:rPr>
      </w:pPr>
    </w:p>
    <w:p w:rsidR="008B28C2" w:rsidRDefault="008B28C2" w:rsidP="008B28C2">
      <w:pPr>
        <w:pStyle w:val="NoSpacing"/>
        <w:rPr>
          <w:sz w:val="18"/>
          <w:szCs w:val="18"/>
        </w:rPr>
      </w:pPr>
      <w:r>
        <w:rPr>
          <w:sz w:val="18"/>
          <w:szCs w:val="18"/>
        </w:rPr>
        <w:lastRenderedPageBreak/>
        <w:tab/>
        <w:t>And [Isaac]</w:t>
      </w:r>
      <w:r w:rsidRPr="00004C7C">
        <w:rPr>
          <w:sz w:val="18"/>
          <w:szCs w:val="18"/>
        </w:rPr>
        <w:t xml:space="preserve">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004C7C">
        <w:rPr>
          <w:sz w:val="18"/>
          <w:szCs w:val="18"/>
        </w:rPr>
        <w:t>Bring </w:t>
      </w:r>
      <w:r w:rsidRPr="00004C7C">
        <w:rPr>
          <w:rStyle w:val="clarity-word"/>
          <w:sz w:val="18"/>
          <w:szCs w:val="18"/>
          <w:bdr w:val="none" w:sz="0" w:space="0" w:color="auto" w:frame="1"/>
        </w:rPr>
        <w:t>it</w:t>
      </w:r>
      <w:r w:rsidRPr="00004C7C">
        <w:rPr>
          <w:sz w:val="18"/>
          <w:szCs w:val="18"/>
        </w:rPr>
        <w:t> near to me, and I will eat of my son’s venison, that my soul may bless thee.</w:t>
      </w:r>
      <w:r>
        <w:rPr>
          <w:sz w:val="18"/>
          <w:szCs w:val="18"/>
        </w:rPr>
        <w:t>”</w:t>
      </w:r>
      <w:r w:rsidRPr="00004C7C">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t xml:space="preserve">And </w:t>
      </w:r>
      <w:r w:rsidRPr="00004C7C">
        <w:rPr>
          <w:sz w:val="18"/>
          <w:szCs w:val="18"/>
        </w:rPr>
        <w:t>[</w:t>
      </w:r>
      <w:r>
        <w:rPr>
          <w:sz w:val="18"/>
          <w:szCs w:val="18"/>
        </w:rPr>
        <w:t xml:space="preserve">Jacob] </w:t>
      </w:r>
      <w:r w:rsidRPr="00004C7C">
        <w:rPr>
          <w:sz w:val="18"/>
          <w:szCs w:val="18"/>
        </w:rPr>
        <w:t>brought </w:t>
      </w:r>
      <w:r w:rsidRPr="00004C7C">
        <w:rPr>
          <w:rStyle w:val="clarity-word"/>
          <w:sz w:val="18"/>
          <w:szCs w:val="18"/>
          <w:bdr w:val="none" w:sz="0" w:space="0" w:color="auto" w:frame="1"/>
        </w:rPr>
        <w:t>it</w:t>
      </w:r>
      <w:r w:rsidRPr="00004C7C">
        <w:rPr>
          <w:sz w:val="18"/>
          <w:szCs w:val="18"/>
        </w:rPr>
        <w:t> near to him, and he did eat: and he brought him wine, and he drank.</w:t>
      </w:r>
      <w:r>
        <w:rPr>
          <w:sz w:val="18"/>
          <w:szCs w:val="18"/>
        </w:rPr>
        <w:t xml:space="preserve"> </w:t>
      </w:r>
      <w:r w:rsidRPr="00004C7C">
        <w:rPr>
          <w:sz w:val="18"/>
          <w:szCs w:val="18"/>
        </w:rPr>
        <w:t xml:space="preserve">And his father Isaac said unto him, </w:t>
      </w:r>
    </w:p>
    <w:p w:rsidR="008B28C2" w:rsidRDefault="008B28C2" w:rsidP="008B28C2">
      <w:pPr>
        <w:pStyle w:val="NoSpacing"/>
        <w:rPr>
          <w:sz w:val="18"/>
          <w:szCs w:val="18"/>
        </w:rPr>
      </w:pPr>
    </w:p>
    <w:p w:rsidR="008B28C2" w:rsidRPr="00004C7C" w:rsidRDefault="008B28C2" w:rsidP="008B28C2">
      <w:pPr>
        <w:pStyle w:val="NoSpacing"/>
        <w:rPr>
          <w:sz w:val="18"/>
          <w:szCs w:val="18"/>
        </w:rPr>
      </w:pPr>
      <w:r>
        <w:rPr>
          <w:sz w:val="18"/>
          <w:szCs w:val="18"/>
        </w:rPr>
        <w:tab/>
      </w:r>
      <w:r>
        <w:rPr>
          <w:sz w:val="18"/>
          <w:szCs w:val="18"/>
        </w:rPr>
        <w:tab/>
        <w:t>“</w:t>
      </w:r>
      <w:r w:rsidRPr="00004C7C">
        <w:rPr>
          <w:sz w:val="18"/>
          <w:szCs w:val="18"/>
        </w:rPr>
        <w:t>Come near now, and kiss me, my son.</w:t>
      </w:r>
      <w:r>
        <w:rPr>
          <w:sz w:val="18"/>
          <w:szCs w:val="18"/>
        </w:rPr>
        <w:t>”</w:t>
      </w:r>
    </w:p>
    <w:p w:rsidR="008B28C2" w:rsidRDefault="008B28C2" w:rsidP="008B28C2">
      <w:pPr>
        <w:pStyle w:val="NoSpacing"/>
        <w:rPr>
          <w:sz w:val="18"/>
          <w:szCs w:val="18"/>
        </w:rPr>
      </w:pPr>
      <w:r>
        <w:rPr>
          <w:sz w:val="18"/>
          <w:szCs w:val="18"/>
        </w:rPr>
        <w:tab/>
        <w:t>And [Jacob]</w:t>
      </w:r>
      <w:r w:rsidRPr="00004C7C">
        <w:rPr>
          <w:sz w:val="18"/>
          <w:szCs w:val="18"/>
        </w:rPr>
        <w:t xml:space="preserve"> came </w:t>
      </w:r>
      <w:r w:rsidRPr="00004C7C">
        <w:rPr>
          <w:rStyle w:val="study-note-ref"/>
          <w:sz w:val="18"/>
          <w:szCs w:val="18"/>
          <w:bdr w:val="none" w:sz="0" w:space="0" w:color="auto" w:frame="1"/>
        </w:rPr>
        <w:t>near</w:t>
      </w:r>
      <w:r w:rsidRPr="00004C7C">
        <w:rPr>
          <w:sz w:val="18"/>
          <w:szCs w:val="18"/>
        </w:rPr>
        <w:t>, and kissed him: and he smelled the smell of his raiment, and </w:t>
      </w:r>
      <w:r>
        <w:rPr>
          <w:sz w:val="18"/>
          <w:szCs w:val="18"/>
        </w:rPr>
        <w:t xml:space="preserve">[Isaac] </w:t>
      </w:r>
      <w:r w:rsidRPr="00004C7C">
        <w:rPr>
          <w:rStyle w:val="study-note-ref"/>
          <w:sz w:val="18"/>
          <w:szCs w:val="18"/>
          <w:bdr w:val="none" w:sz="0" w:space="0" w:color="auto" w:frame="1"/>
        </w:rPr>
        <w:t>blessed</w:t>
      </w:r>
      <w:r w:rsidRPr="00004C7C">
        <w:rPr>
          <w:sz w:val="18"/>
          <w:szCs w:val="18"/>
        </w:rPr>
        <w:t xml:space="preserve"> him, and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004C7C">
        <w:rPr>
          <w:sz w:val="18"/>
          <w:szCs w:val="18"/>
        </w:rPr>
        <w:t>See, the smell of my son </w:t>
      </w:r>
      <w:r w:rsidRPr="00004C7C">
        <w:rPr>
          <w:rStyle w:val="clarity-word"/>
          <w:sz w:val="18"/>
          <w:szCs w:val="18"/>
          <w:bdr w:val="none" w:sz="0" w:space="0" w:color="auto" w:frame="1"/>
        </w:rPr>
        <w:t>is</w:t>
      </w:r>
      <w:r w:rsidRPr="00004C7C">
        <w:rPr>
          <w:sz w:val="18"/>
          <w:szCs w:val="18"/>
        </w:rPr>
        <w:t> as the smell of a field which the </w:t>
      </w:r>
      <w:r w:rsidRPr="00004C7C">
        <w:rPr>
          <w:rStyle w:val="small-caps"/>
          <w:sz w:val="18"/>
          <w:szCs w:val="18"/>
          <w:bdr w:val="none" w:sz="0" w:space="0" w:color="auto" w:frame="1"/>
        </w:rPr>
        <w:t>Lord</w:t>
      </w:r>
      <w:r w:rsidRPr="00004C7C">
        <w:rPr>
          <w:sz w:val="18"/>
          <w:szCs w:val="18"/>
        </w:rPr>
        <w:t> hath blessed:</w:t>
      </w:r>
      <w:r>
        <w:rPr>
          <w:sz w:val="18"/>
          <w:szCs w:val="18"/>
        </w:rPr>
        <w:t xml:space="preserve"> </w:t>
      </w:r>
      <w:r w:rsidRPr="00004C7C">
        <w:rPr>
          <w:sz w:val="18"/>
          <w:szCs w:val="18"/>
        </w:rPr>
        <w:t xml:space="preserve">Therefore God give thee of </w:t>
      </w:r>
      <w:r>
        <w:rPr>
          <w:sz w:val="18"/>
          <w:szCs w:val="18"/>
        </w:rPr>
        <w:tab/>
      </w:r>
      <w:r>
        <w:rPr>
          <w:sz w:val="18"/>
          <w:szCs w:val="18"/>
        </w:rPr>
        <w:tab/>
      </w:r>
      <w:r>
        <w:rPr>
          <w:sz w:val="18"/>
          <w:szCs w:val="18"/>
        </w:rPr>
        <w:tab/>
      </w:r>
      <w:r w:rsidRPr="00004C7C">
        <w:rPr>
          <w:sz w:val="18"/>
          <w:szCs w:val="18"/>
        </w:rPr>
        <w:t>the </w:t>
      </w:r>
      <w:r w:rsidRPr="00004C7C">
        <w:rPr>
          <w:rStyle w:val="study-note-ref"/>
          <w:sz w:val="18"/>
          <w:szCs w:val="18"/>
          <w:bdr w:val="none" w:sz="0" w:space="0" w:color="auto" w:frame="1"/>
        </w:rPr>
        <w:t>dew</w:t>
      </w:r>
      <w:r w:rsidRPr="00004C7C">
        <w:rPr>
          <w:sz w:val="18"/>
          <w:szCs w:val="18"/>
        </w:rPr>
        <w:t> of heaven, and the fatness of the earth, and plenty of corn and wine:</w:t>
      </w:r>
      <w:r>
        <w:rPr>
          <w:sz w:val="18"/>
          <w:szCs w:val="18"/>
        </w:rPr>
        <w:t xml:space="preserve"> </w:t>
      </w:r>
      <w:r w:rsidRPr="00004C7C">
        <w:rPr>
          <w:sz w:val="18"/>
          <w:szCs w:val="18"/>
        </w:rPr>
        <w:t>Let people </w:t>
      </w:r>
      <w:r w:rsidRPr="00004C7C">
        <w:rPr>
          <w:rStyle w:val="study-note-ref"/>
          <w:sz w:val="18"/>
          <w:szCs w:val="18"/>
          <w:bdr w:val="none" w:sz="0" w:space="0" w:color="auto" w:frame="1"/>
        </w:rPr>
        <w:t>serve</w:t>
      </w:r>
      <w:r w:rsidRPr="00004C7C">
        <w:rPr>
          <w:sz w:val="18"/>
          <w:szCs w:val="18"/>
        </w:rPr>
        <w:t xml:space="preserve"> thee, and </w:t>
      </w:r>
      <w:r>
        <w:rPr>
          <w:sz w:val="18"/>
          <w:szCs w:val="18"/>
        </w:rPr>
        <w:tab/>
      </w:r>
      <w:r>
        <w:rPr>
          <w:sz w:val="18"/>
          <w:szCs w:val="18"/>
        </w:rPr>
        <w:tab/>
      </w:r>
      <w:r>
        <w:rPr>
          <w:sz w:val="18"/>
          <w:szCs w:val="18"/>
        </w:rPr>
        <w:tab/>
      </w:r>
      <w:r w:rsidRPr="00004C7C">
        <w:rPr>
          <w:sz w:val="18"/>
          <w:szCs w:val="18"/>
        </w:rPr>
        <w:t>nations bow down to thee: be lord over thy brethren, and let thy mother’s sons </w:t>
      </w:r>
      <w:r w:rsidRPr="00004C7C">
        <w:rPr>
          <w:rStyle w:val="study-note-ref"/>
          <w:sz w:val="18"/>
          <w:szCs w:val="18"/>
          <w:bdr w:val="none" w:sz="0" w:space="0" w:color="auto" w:frame="1"/>
        </w:rPr>
        <w:t>bow</w:t>
      </w:r>
      <w:r w:rsidRPr="00004C7C">
        <w:rPr>
          <w:sz w:val="18"/>
          <w:szCs w:val="18"/>
        </w:rPr>
        <w:t xml:space="preserve"> down to thee: </w:t>
      </w:r>
      <w:r>
        <w:rPr>
          <w:sz w:val="18"/>
          <w:szCs w:val="18"/>
        </w:rPr>
        <w:tab/>
      </w:r>
      <w:r>
        <w:rPr>
          <w:sz w:val="18"/>
          <w:szCs w:val="18"/>
        </w:rPr>
        <w:tab/>
      </w:r>
      <w:r>
        <w:rPr>
          <w:sz w:val="18"/>
          <w:szCs w:val="18"/>
        </w:rPr>
        <w:tab/>
      </w:r>
      <w:r w:rsidRPr="00004C7C">
        <w:rPr>
          <w:sz w:val="18"/>
          <w:szCs w:val="18"/>
        </w:rPr>
        <w:t>cursed </w:t>
      </w:r>
      <w:r w:rsidRPr="00004C7C">
        <w:rPr>
          <w:rStyle w:val="clarity-word"/>
          <w:sz w:val="18"/>
          <w:szCs w:val="18"/>
          <w:bdr w:val="none" w:sz="0" w:space="0" w:color="auto" w:frame="1"/>
        </w:rPr>
        <w:t>be</w:t>
      </w:r>
      <w:r w:rsidRPr="00004C7C">
        <w:rPr>
          <w:sz w:val="18"/>
          <w:szCs w:val="18"/>
        </w:rPr>
        <w:t> every one that curseth thee, and </w:t>
      </w:r>
      <w:r w:rsidRPr="00004C7C">
        <w:rPr>
          <w:rStyle w:val="study-note-ref"/>
          <w:sz w:val="18"/>
          <w:szCs w:val="18"/>
          <w:bdr w:val="none" w:sz="0" w:space="0" w:color="auto" w:frame="1"/>
        </w:rPr>
        <w:t>blessed</w:t>
      </w:r>
      <w:r w:rsidRPr="00004C7C">
        <w:rPr>
          <w:sz w:val="18"/>
          <w:szCs w:val="18"/>
        </w:rPr>
        <w:t> </w:t>
      </w:r>
      <w:r w:rsidRPr="00004C7C">
        <w:rPr>
          <w:rStyle w:val="clarity-word"/>
          <w:sz w:val="18"/>
          <w:szCs w:val="18"/>
          <w:bdr w:val="none" w:sz="0" w:space="0" w:color="auto" w:frame="1"/>
        </w:rPr>
        <w:t>be</w:t>
      </w:r>
      <w:r w:rsidRPr="00004C7C">
        <w:rPr>
          <w:sz w:val="18"/>
          <w:szCs w:val="18"/>
        </w:rPr>
        <w:t> he that </w:t>
      </w:r>
      <w:r w:rsidRPr="00004C7C">
        <w:rPr>
          <w:rStyle w:val="study-note-ref"/>
          <w:sz w:val="18"/>
          <w:szCs w:val="18"/>
          <w:bdr w:val="none" w:sz="0" w:space="0" w:color="auto" w:frame="1"/>
        </w:rPr>
        <w:t>blesseth</w:t>
      </w:r>
      <w:r w:rsidRPr="00004C7C">
        <w:rPr>
          <w:sz w:val="18"/>
          <w:szCs w:val="18"/>
        </w:rPr>
        <w:t> thee.</w:t>
      </w:r>
      <w:r>
        <w:rPr>
          <w:sz w:val="18"/>
          <w:szCs w:val="18"/>
        </w:rPr>
        <w:t>”</w:t>
      </w:r>
    </w:p>
    <w:p w:rsidR="008B28C2" w:rsidRDefault="008B28C2" w:rsidP="008B28C2">
      <w:pPr>
        <w:pStyle w:val="NoSpacing"/>
        <w:rPr>
          <w:sz w:val="18"/>
          <w:szCs w:val="18"/>
        </w:rPr>
      </w:pPr>
    </w:p>
    <w:p w:rsidR="008B28C2" w:rsidRDefault="008B28C2" w:rsidP="008B28C2">
      <w:pPr>
        <w:pStyle w:val="NoSpacing"/>
        <w:rPr>
          <w:b/>
          <w:sz w:val="18"/>
          <w:szCs w:val="18"/>
          <w:u w:val="single"/>
        </w:rPr>
      </w:pPr>
      <w:r>
        <w:rPr>
          <w:b/>
          <w:sz w:val="18"/>
          <w:szCs w:val="18"/>
          <w:u w:val="single"/>
        </w:rPr>
        <w:t>Isaac finds out that he was tricked into giving Isaac the blessing (Gen 27:30-41)</w:t>
      </w:r>
    </w:p>
    <w:p w:rsidR="008B28C2" w:rsidRDefault="008B28C2" w:rsidP="008B28C2">
      <w:pPr>
        <w:pStyle w:val="NoSpacing"/>
        <w:rPr>
          <w:sz w:val="18"/>
          <w:szCs w:val="18"/>
        </w:rPr>
      </w:pPr>
      <w:r>
        <w:rPr>
          <w:sz w:val="18"/>
          <w:szCs w:val="18"/>
        </w:rPr>
        <w:tab/>
      </w:r>
      <w:r w:rsidRPr="00432D48">
        <w:rPr>
          <w:sz w:val="18"/>
          <w:szCs w:val="18"/>
        </w:rPr>
        <w:t>And it came to pass, as soon as Isaac had made an end of blessing Jacob, and Jacob was yet scarce gone out from the presence of Isaac his father, that Esau his brother came in from his hunting.</w:t>
      </w:r>
      <w:r>
        <w:rPr>
          <w:sz w:val="18"/>
          <w:szCs w:val="18"/>
        </w:rPr>
        <w:t xml:space="preserve"> </w:t>
      </w:r>
      <w:r w:rsidRPr="00432D48">
        <w:rPr>
          <w:sz w:val="18"/>
          <w:szCs w:val="18"/>
        </w:rPr>
        <w:t xml:space="preserve">And he also had made savoury meat, and brought it unto his father, and said unto his father,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432D48">
        <w:rPr>
          <w:sz w:val="18"/>
          <w:szCs w:val="18"/>
        </w:rPr>
        <w:t>Let my father arise, and eat of his son’s venison, that thy soul may bless me.</w:t>
      </w:r>
      <w:r>
        <w:rPr>
          <w:sz w:val="18"/>
          <w:szCs w:val="18"/>
        </w:rPr>
        <w:t>”</w:t>
      </w:r>
    </w:p>
    <w:p w:rsidR="008B28C2" w:rsidRPr="00432D48"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432D48">
        <w:rPr>
          <w:sz w:val="18"/>
          <w:szCs w:val="18"/>
        </w:rPr>
        <w:t xml:space="preserve">And Isaac his father said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432D48">
        <w:rPr>
          <w:sz w:val="18"/>
          <w:szCs w:val="18"/>
        </w:rPr>
        <w:t>Who </w:t>
      </w:r>
      <w:r w:rsidRPr="00432D48">
        <w:rPr>
          <w:rStyle w:val="clarity-word"/>
          <w:sz w:val="18"/>
          <w:szCs w:val="18"/>
          <w:bdr w:val="none" w:sz="0" w:space="0" w:color="auto" w:frame="1"/>
        </w:rPr>
        <w:t>art</w:t>
      </w:r>
      <w:r w:rsidRPr="00432D48">
        <w:rPr>
          <w:sz w:val="18"/>
          <w:szCs w:val="18"/>
        </w:rPr>
        <w:t> thou?</w:t>
      </w:r>
      <w:r>
        <w:rPr>
          <w:sz w:val="18"/>
          <w:szCs w:val="18"/>
        </w:rPr>
        <w:t>”</w:t>
      </w:r>
      <w:r w:rsidRPr="00432D48">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t>And [Esau]</w:t>
      </w:r>
      <w:r w:rsidRPr="00432D48">
        <w:rPr>
          <w:sz w:val="18"/>
          <w:szCs w:val="18"/>
        </w:rPr>
        <w:t xml:space="preserve"> said, </w:t>
      </w:r>
    </w:p>
    <w:p w:rsidR="008B28C2" w:rsidRDefault="008B28C2" w:rsidP="008B28C2">
      <w:pPr>
        <w:pStyle w:val="NoSpacing"/>
        <w:rPr>
          <w:sz w:val="18"/>
          <w:szCs w:val="18"/>
        </w:rPr>
      </w:pPr>
    </w:p>
    <w:p w:rsidR="008B28C2" w:rsidRPr="00432D48" w:rsidRDefault="008B28C2" w:rsidP="008B28C2">
      <w:pPr>
        <w:pStyle w:val="NoSpacing"/>
        <w:rPr>
          <w:sz w:val="18"/>
          <w:szCs w:val="18"/>
        </w:rPr>
      </w:pPr>
      <w:r>
        <w:rPr>
          <w:sz w:val="18"/>
          <w:szCs w:val="18"/>
        </w:rPr>
        <w:tab/>
      </w:r>
      <w:r>
        <w:rPr>
          <w:sz w:val="18"/>
          <w:szCs w:val="18"/>
        </w:rPr>
        <w:tab/>
        <w:t>“</w:t>
      </w:r>
      <w:r w:rsidRPr="00432D48">
        <w:rPr>
          <w:sz w:val="18"/>
          <w:szCs w:val="18"/>
        </w:rPr>
        <w:t>I </w:t>
      </w:r>
      <w:r w:rsidRPr="00432D48">
        <w:rPr>
          <w:rStyle w:val="clarity-word"/>
          <w:sz w:val="18"/>
          <w:szCs w:val="18"/>
          <w:bdr w:val="none" w:sz="0" w:space="0" w:color="auto" w:frame="1"/>
        </w:rPr>
        <w:t>am</w:t>
      </w:r>
      <w:r w:rsidRPr="00432D48">
        <w:rPr>
          <w:sz w:val="18"/>
          <w:szCs w:val="18"/>
        </w:rPr>
        <w:t> thy son, thy firstborn Esau.</w:t>
      </w:r>
      <w:r>
        <w:rPr>
          <w:sz w:val="18"/>
          <w:szCs w:val="18"/>
        </w:rPr>
        <w:t>”</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432D48">
        <w:rPr>
          <w:sz w:val="18"/>
          <w:szCs w:val="18"/>
        </w:rPr>
        <w:t xml:space="preserve">And Isaac trembled very exceedingly, and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“Who? W</w:t>
      </w:r>
      <w:r w:rsidRPr="00432D48">
        <w:rPr>
          <w:sz w:val="18"/>
          <w:szCs w:val="18"/>
        </w:rPr>
        <w:t>here </w:t>
      </w:r>
      <w:r w:rsidRPr="00432D48">
        <w:rPr>
          <w:rStyle w:val="clarity-word"/>
          <w:sz w:val="18"/>
          <w:szCs w:val="18"/>
          <w:bdr w:val="none" w:sz="0" w:space="0" w:color="auto" w:frame="1"/>
        </w:rPr>
        <w:t>is</w:t>
      </w:r>
      <w:r w:rsidRPr="00432D48">
        <w:rPr>
          <w:sz w:val="18"/>
          <w:szCs w:val="18"/>
        </w:rPr>
        <w:t> he that hath </w:t>
      </w:r>
      <w:r w:rsidRPr="00432D48">
        <w:rPr>
          <w:rStyle w:val="study-note-ref"/>
          <w:sz w:val="18"/>
          <w:szCs w:val="18"/>
          <w:bdr w:val="none" w:sz="0" w:space="0" w:color="auto" w:frame="1"/>
        </w:rPr>
        <w:t>taken venison</w:t>
      </w:r>
      <w:r w:rsidRPr="00432D48">
        <w:rPr>
          <w:sz w:val="18"/>
          <w:szCs w:val="18"/>
        </w:rPr>
        <w:t>, and brought </w:t>
      </w:r>
      <w:r w:rsidRPr="00432D48">
        <w:rPr>
          <w:rStyle w:val="clarity-word"/>
          <w:sz w:val="18"/>
          <w:szCs w:val="18"/>
          <w:bdr w:val="none" w:sz="0" w:space="0" w:color="auto" w:frame="1"/>
        </w:rPr>
        <w:t>it</w:t>
      </w:r>
      <w:r w:rsidRPr="00432D48">
        <w:rPr>
          <w:sz w:val="18"/>
          <w:szCs w:val="18"/>
        </w:rPr>
        <w:t xml:space="preserve"> me, and I have eaten of all before thou camest, </w:t>
      </w:r>
      <w:r>
        <w:rPr>
          <w:sz w:val="18"/>
          <w:szCs w:val="18"/>
        </w:rPr>
        <w:tab/>
      </w:r>
      <w:r>
        <w:rPr>
          <w:sz w:val="18"/>
          <w:szCs w:val="18"/>
        </w:rPr>
        <w:tab/>
      </w:r>
      <w:r>
        <w:rPr>
          <w:sz w:val="18"/>
          <w:szCs w:val="18"/>
        </w:rPr>
        <w:tab/>
      </w:r>
      <w:r w:rsidRPr="00432D48">
        <w:rPr>
          <w:sz w:val="18"/>
          <w:szCs w:val="18"/>
        </w:rPr>
        <w:t>and have </w:t>
      </w:r>
      <w:r w:rsidRPr="00432D48">
        <w:rPr>
          <w:rStyle w:val="study-note-ref"/>
          <w:sz w:val="18"/>
          <w:szCs w:val="18"/>
          <w:bdr w:val="none" w:sz="0" w:space="0" w:color="auto" w:frame="1"/>
        </w:rPr>
        <w:t>blessed</w:t>
      </w:r>
      <w:r>
        <w:rPr>
          <w:sz w:val="18"/>
          <w:szCs w:val="18"/>
        </w:rPr>
        <w:t> him? Y</w:t>
      </w:r>
      <w:r w:rsidRPr="00432D48">
        <w:rPr>
          <w:sz w:val="18"/>
          <w:szCs w:val="18"/>
        </w:rPr>
        <w:t>ea, </w:t>
      </w:r>
      <w:r w:rsidRPr="00432D48">
        <w:rPr>
          <w:rStyle w:val="clarity-word"/>
          <w:sz w:val="18"/>
          <w:szCs w:val="18"/>
          <w:bdr w:val="none" w:sz="0" w:space="0" w:color="auto" w:frame="1"/>
        </w:rPr>
        <w:t>and</w:t>
      </w:r>
      <w:r w:rsidRPr="00432D48">
        <w:rPr>
          <w:sz w:val="18"/>
          <w:szCs w:val="18"/>
        </w:rPr>
        <w:t> he shall be blessed.</w:t>
      </w:r>
      <w:r>
        <w:rPr>
          <w:sz w:val="18"/>
          <w:szCs w:val="18"/>
        </w:rPr>
        <w:t>”</w:t>
      </w:r>
    </w:p>
    <w:p w:rsidR="008B28C2" w:rsidRPr="00432D48" w:rsidRDefault="008B28C2" w:rsidP="008B28C2">
      <w:pPr>
        <w:pStyle w:val="NoSpacing"/>
        <w:rPr>
          <w:sz w:val="18"/>
          <w:szCs w:val="18"/>
        </w:rPr>
      </w:pPr>
    </w:p>
    <w:p w:rsidR="008B28C2" w:rsidRDefault="008B28C2" w:rsidP="008B28C2">
      <w:pPr>
        <w:pStyle w:val="NoSpacing"/>
        <w:rPr>
          <w:sz w:val="18"/>
          <w:szCs w:val="18"/>
        </w:rPr>
      </w:pPr>
      <w:r w:rsidRPr="00432D48">
        <w:rPr>
          <w:sz w:val="18"/>
          <w:szCs w:val="18"/>
        </w:rPr>
        <w:t xml:space="preserve">And when Esau heard the words of his father, he cried with a great and exceeding bitter cry, and said unto his father,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432D48">
        <w:rPr>
          <w:sz w:val="18"/>
          <w:szCs w:val="18"/>
        </w:rPr>
        <w:t>Bless me, </w:t>
      </w:r>
      <w:r w:rsidRPr="00432D48">
        <w:rPr>
          <w:rStyle w:val="clarity-word"/>
          <w:sz w:val="18"/>
          <w:szCs w:val="18"/>
          <w:bdr w:val="none" w:sz="0" w:space="0" w:color="auto" w:frame="1"/>
        </w:rPr>
        <w:t>even</w:t>
      </w:r>
      <w:r w:rsidRPr="00432D48">
        <w:rPr>
          <w:sz w:val="18"/>
          <w:szCs w:val="18"/>
        </w:rPr>
        <w:t> me also, O my father.</w:t>
      </w:r>
      <w:r>
        <w:rPr>
          <w:sz w:val="18"/>
          <w:szCs w:val="18"/>
        </w:rPr>
        <w:t>”</w:t>
      </w:r>
    </w:p>
    <w:p w:rsidR="008B28C2" w:rsidRPr="00432D48" w:rsidRDefault="008B28C2" w:rsidP="008B28C2">
      <w:pPr>
        <w:pStyle w:val="NoSpacing"/>
        <w:rPr>
          <w:sz w:val="18"/>
          <w:szCs w:val="18"/>
        </w:rPr>
      </w:pPr>
    </w:p>
    <w:p w:rsidR="008B28C2" w:rsidRDefault="008B28C2" w:rsidP="008B28C2">
      <w:pPr>
        <w:pStyle w:val="NoSpacing"/>
        <w:rPr>
          <w:sz w:val="18"/>
          <w:szCs w:val="18"/>
        </w:rPr>
      </w:pPr>
      <w:r>
        <w:rPr>
          <w:sz w:val="18"/>
          <w:szCs w:val="18"/>
        </w:rPr>
        <w:tab/>
        <w:t>And [Isaac]</w:t>
      </w:r>
      <w:r w:rsidRPr="00432D48">
        <w:rPr>
          <w:sz w:val="18"/>
          <w:szCs w:val="18"/>
        </w:rPr>
        <w:t xml:space="preserve">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432D48">
        <w:rPr>
          <w:sz w:val="18"/>
          <w:szCs w:val="18"/>
        </w:rPr>
        <w:t>Thy brother came with subtilty, and hath taken away thy blessing</w:t>
      </w:r>
      <w:r>
        <w:rPr>
          <w:sz w:val="18"/>
          <w:szCs w:val="18"/>
        </w:rPr>
        <w:t>.”</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t>And [Esau] said</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432D48">
        <w:rPr>
          <w:sz w:val="18"/>
          <w:szCs w:val="18"/>
        </w:rPr>
        <w:t>Is not he rightly named </w:t>
      </w:r>
      <w:r w:rsidRPr="00432D48">
        <w:rPr>
          <w:rStyle w:val="study-note-ref"/>
          <w:sz w:val="18"/>
          <w:szCs w:val="18"/>
          <w:bdr w:val="none" w:sz="0" w:space="0" w:color="auto" w:frame="1"/>
        </w:rPr>
        <w:t>Jacob</w:t>
      </w:r>
      <w:r>
        <w:rPr>
          <w:sz w:val="18"/>
          <w:szCs w:val="18"/>
        </w:rPr>
        <w:t>? F</w:t>
      </w:r>
      <w:r w:rsidRPr="00432D48">
        <w:rPr>
          <w:sz w:val="18"/>
          <w:szCs w:val="18"/>
        </w:rPr>
        <w:t>or he hath supplanted me these two times: he took away my </w:t>
      </w:r>
      <w:r w:rsidRPr="00432D48">
        <w:rPr>
          <w:rStyle w:val="study-note-ref"/>
          <w:sz w:val="18"/>
          <w:szCs w:val="18"/>
          <w:bdr w:val="none" w:sz="0" w:space="0" w:color="auto" w:frame="1"/>
        </w:rPr>
        <w:t>birthright</w:t>
      </w:r>
      <w:r w:rsidRPr="00432D48">
        <w:rPr>
          <w:sz w:val="18"/>
          <w:szCs w:val="18"/>
        </w:rPr>
        <w:t xml:space="preserve">; </w:t>
      </w:r>
      <w:r>
        <w:rPr>
          <w:sz w:val="18"/>
          <w:szCs w:val="18"/>
        </w:rPr>
        <w:tab/>
      </w:r>
      <w:r>
        <w:rPr>
          <w:sz w:val="18"/>
          <w:szCs w:val="18"/>
        </w:rPr>
        <w:tab/>
      </w:r>
      <w:r>
        <w:rPr>
          <w:sz w:val="18"/>
          <w:szCs w:val="18"/>
        </w:rPr>
        <w:tab/>
      </w:r>
      <w:r w:rsidRPr="00432D48">
        <w:rPr>
          <w:sz w:val="18"/>
          <w:szCs w:val="18"/>
        </w:rPr>
        <w:t>and, behold, now he hath take</w:t>
      </w:r>
      <w:r>
        <w:rPr>
          <w:sz w:val="18"/>
          <w:szCs w:val="18"/>
        </w:rPr>
        <w:t>n away my blessing…</w:t>
      </w:r>
      <w:r w:rsidRPr="00432D48">
        <w:rPr>
          <w:sz w:val="18"/>
          <w:szCs w:val="18"/>
        </w:rPr>
        <w:t xml:space="preserve"> Hast thou not reserved a blessing for me?</w:t>
      </w:r>
      <w:r>
        <w:rPr>
          <w:sz w:val="18"/>
          <w:szCs w:val="18"/>
        </w:rPr>
        <w:t>”</w:t>
      </w:r>
    </w:p>
    <w:p w:rsidR="008B28C2" w:rsidRPr="00432D48"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432D48">
        <w:rPr>
          <w:sz w:val="18"/>
          <w:szCs w:val="18"/>
        </w:rPr>
        <w:t xml:space="preserve">And Isaac answered and said unto Esau,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432D48">
        <w:rPr>
          <w:sz w:val="18"/>
          <w:szCs w:val="18"/>
        </w:rPr>
        <w:t>Behold, I have made him thy lord, and all his brethren have I given to him for </w:t>
      </w:r>
      <w:r w:rsidRPr="00432D48">
        <w:rPr>
          <w:rStyle w:val="study-note-ref"/>
          <w:sz w:val="18"/>
          <w:szCs w:val="18"/>
          <w:bdr w:val="none" w:sz="0" w:space="0" w:color="auto" w:frame="1"/>
        </w:rPr>
        <w:t>servants</w:t>
      </w:r>
      <w:r w:rsidRPr="00432D48">
        <w:rPr>
          <w:sz w:val="18"/>
          <w:szCs w:val="18"/>
        </w:rPr>
        <w:t xml:space="preserve">; and with corn and </w:t>
      </w:r>
      <w:r>
        <w:rPr>
          <w:sz w:val="18"/>
          <w:szCs w:val="18"/>
        </w:rPr>
        <w:tab/>
      </w:r>
      <w:r>
        <w:rPr>
          <w:sz w:val="18"/>
          <w:szCs w:val="18"/>
        </w:rPr>
        <w:tab/>
      </w:r>
      <w:r>
        <w:rPr>
          <w:sz w:val="18"/>
          <w:szCs w:val="18"/>
        </w:rPr>
        <w:tab/>
      </w:r>
      <w:r w:rsidRPr="00432D48">
        <w:rPr>
          <w:sz w:val="18"/>
          <w:szCs w:val="18"/>
        </w:rPr>
        <w:t>wine have I sustained him: and what shall I do now unto thee, my son?</w:t>
      </w:r>
      <w:r>
        <w:rPr>
          <w:sz w:val="18"/>
          <w:szCs w:val="18"/>
        </w:rPr>
        <w:t>”</w:t>
      </w:r>
    </w:p>
    <w:p w:rsidR="008B28C2" w:rsidRPr="00432D48"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432D48">
        <w:rPr>
          <w:sz w:val="18"/>
          <w:szCs w:val="18"/>
        </w:rPr>
        <w:t xml:space="preserve">And Esau said unto his father,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432D48">
        <w:rPr>
          <w:sz w:val="18"/>
          <w:szCs w:val="18"/>
        </w:rPr>
        <w:t>Hast thou but one blessing, my father? Bless me, </w:t>
      </w:r>
      <w:r w:rsidRPr="00432D48">
        <w:rPr>
          <w:rStyle w:val="clarity-word"/>
          <w:sz w:val="18"/>
          <w:szCs w:val="18"/>
          <w:bdr w:val="none" w:sz="0" w:space="0" w:color="auto" w:frame="1"/>
        </w:rPr>
        <w:t>even</w:t>
      </w:r>
      <w:r w:rsidRPr="00432D48">
        <w:rPr>
          <w:sz w:val="18"/>
          <w:szCs w:val="18"/>
        </w:rPr>
        <w:t> me also, O my father.</w:t>
      </w:r>
      <w:r>
        <w:rPr>
          <w:sz w:val="18"/>
          <w:szCs w:val="18"/>
        </w:rPr>
        <w:t>”</w:t>
      </w:r>
      <w:r w:rsidRPr="00432D48">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432D48">
        <w:rPr>
          <w:sz w:val="18"/>
          <w:szCs w:val="18"/>
        </w:rPr>
        <w:t>And Esau lifted up his voice, and </w:t>
      </w:r>
      <w:r w:rsidRPr="00432D48">
        <w:rPr>
          <w:rStyle w:val="study-note-ref"/>
          <w:sz w:val="18"/>
          <w:szCs w:val="18"/>
          <w:bdr w:val="none" w:sz="0" w:space="0" w:color="auto" w:frame="1"/>
        </w:rPr>
        <w:t>wept</w:t>
      </w:r>
      <w:r w:rsidRPr="00432D48">
        <w:rPr>
          <w:sz w:val="18"/>
          <w:szCs w:val="18"/>
        </w:rPr>
        <w:t>.</w:t>
      </w:r>
      <w:r>
        <w:rPr>
          <w:sz w:val="18"/>
          <w:szCs w:val="18"/>
        </w:rPr>
        <w:t xml:space="preserve"> </w:t>
      </w:r>
      <w:r w:rsidRPr="00432D48">
        <w:rPr>
          <w:sz w:val="18"/>
          <w:szCs w:val="18"/>
        </w:rPr>
        <w:t xml:space="preserve">And Isaac his father answered and said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432D48">
        <w:rPr>
          <w:sz w:val="18"/>
          <w:szCs w:val="18"/>
        </w:rPr>
        <w:t>Behold, thy dwelling shall be the fatness of the earth, and of the dew of heaven from above;</w:t>
      </w:r>
      <w:r>
        <w:rPr>
          <w:sz w:val="18"/>
          <w:szCs w:val="18"/>
        </w:rPr>
        <w:t xml:space="preserve"> </w:t>
      </w:r>
      <w:r w:rsidRPr="00432D48">
        <w:rPr>
          <w:sz w:val="18"/>
          <w:szCs w:val="18"/>
        </w:rPr>
        <w:t xml:space="preserve">And by thy </w:t>
      </w:r>
      <w:r>
        <w:rPr>
          <w:sz w:val="18"/>
          <w:szCs w:val="18"/>
        </w:rPr>
        <w:tab/>
      </w:r>
      <w:r>
        <w:rPr>
          <w:sz w:val="18"/>
          <w:szCs w:val="18"/>
        </w:rPr>
        <w:tab/>
      </w:r>
      <w:r>
        <w:rPr>
          <w:sz w:val="18"/>
          <w:szCs w:val="18"/>
        </w:rPr>
        <w:tab/>
      </w:r>
      <w:r w:rsidRPr="00432D48">
        <w:rPr>
          <w:sz w:val="18"/>
          <w:szCs w:val="18"/>
        </w:rPr>
        <w:t>sword shalt thou live, and shalt serve thy </w:t>
      </w:r>
      <w:r w:rsidRPr="00432D48">
        <w:rPr>
          <w:rStyle w:val="study-note-ref"/>
          <w:sz w:val="18"/>
          <w:szCs w:val="18"/>
          <w:bdr w:val="none" w:sz="0" w:space="0" w:color="auto" w:frame="1"/>
        </w:rPr>
        <w:t>brother</w:t>
      </w:r>
      <w:r w:rsidRPr="00432D48">
        <w:rPr>
          <w:sz w:val="18"/>
          <w:szCs w:val="18"/>
        </w:rPr>
        <w:t xml:space="preserve">; and it shall come to pass when thou shalt have the </w:t>
      </w:r>
      <w:r>
        <w:rPr>
          <w:sz w:val="18"/>
          <w:szCs w:val="18"/>
        </w:rPr>
        <w:tab/>
      </w:r>
      <w:r>
        <w:rPr>
          <w:sz w:val="18"/>
          <w:szCs w:val="18"/>
        </w:rPr>
        <w:tab/>
      </w:r>
      <w:r>
        <w:rPr>
          <w:sz w:val="18"/>
          <w:szCs w:val="18"/>
        </w:rPr>
        <w:tab/>
      </w:r>
      <w:r w:rsidRPr="00432D48">
        <w:rPr>
          <w:sz w:val="18"/>
          <w:szCs w:val="18"/>
        </w:rPr>
        <w:t>dominion, that thou shalt </w:t>
      </w:r>
      <w:r w:rsidRPr="00432D48">
        <w:rPr>
          <w:rStyle w:val="study-note-ref"/>
          <w:sz w:val="18"/>
          <w:szCs w:val="18"/>
          <w:bdr w:val="none" w:sz="0" w:space="0" w:color="auto" w:frame="1"/>
        </w:rPr>
        <w:t>break</w:t>
      </w:r>
      <w:r w:rsidRPr="00432D48">
        <w:rPr>
          <w:sz w:val="18"/>
          <w:szCs w:val="18"/>
        </w:rPr>
        <w:t> his </w:t>
      </w:r>
      <w:r w:rsidRPr="00432D48">
        <w:rPr>
          <w:rStyle w:val="study-note-ref"/>
          <w:sz w:val="18"/>
          <w:szCs w:val="18"/>
          <w:bdr w:val="none" w:sz="0" w:space="0" w:color="auto" w:frame="1"/>
        </w:rPr>
        <w:t>yoke</w:t>
      </w:r>
      <w:r w:rsidRPr="00432D48">
        <w:rPr>
          <w:sz w:val="18"/>
          <w:szCs w:val="18"/>
        </w:rPr>
        <w:t> from off thy neck.</w:t>
      </w:r>
      <w:r>
        <w:rPr>
          <w:sz w:val="18"/>
          <w:szCs w:val="18"/>
        </w:rPr>
        <w:t>”</w:t>
      </w:r>
    </w:p>
    <w:p w:rsidR="008B28C2" w:rsidRPr="00432D48"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432D48">
        <w:rPr>
          <w:sz w:val="18"/>
          <w:szCs w:val="18"/>
        </w:rPr>
        <w:t xml:space="preserve">And Esau hated Jacob because of the blessing wherewith his father blessed him: and Esau said in his heart, </w:t>
      </w:r>
    </w:p>
    <w:p w:rsidR="008B28C2" w:rsidRDefault="008B28C2" w:rsidP="008B28C2">
      <w:pPr>
        <w:pStyle w:val="NoSpacing"/>
        <w:rPr>
          <w:sz w:val="18"/>
          <w:szCs w:val="18"/>
        </w:rPr>
      </w:pPr>
    </w:p>
    <w:p w:rsidR="008B28C2" w:rsidRPr="00432D48" w:rsidRDefault="008B28C2" w:rsidP="008B28C2">
      <w:pPr>
        <w:pStyle w:val="NoSpacing"/>
        <w:rPr>
          <w:sz w:val="18"/>
          <w:szCs w:val="18"/>
        </w:rPr>
      </w:pPr>
      <w:r>
        <w:rPr>
          <w:sz w:val="18"/>
          <w:szCs w:val="18"/>
        </w:rPr>
        <w:tab/>
      </w:r>
      <w:r>
        <w:rPr>
          <w:sz w:val="18"/>
          <w:szCs w:val="18"/>
        </w:rPr>
        <w:tab/>
        <w:t>“</w:t>
      </w:r>
      <w:r w:rsidRPr="00432D48">
        <w:rPr>
          <w:sz w:val="18"/>
          <w:szCs w:val="18"/>
        </w:rPr>
        <w:t>The days of mourning for my father are at hand; then will I slay my brother Jacob.</w:t>
      </w:r>
      <w:r>
        <w:rPr>
          <w:sz w:val="18"/>
          <w:szCs w:val="18"/>
        </w:rPr>
        <w:t>”</w:t>
      </w:r>
    </w:p>
    <w:p w:rsidR="008B28C2" w:rsidRPr="003C2132" w:rsidRDefault="008B28C2" w:rsidP="008B28C2">
      <w:pPr>
        <w:pStyle w:val="NoSpacing"/>
        <w:rPr>
          <w:b/>
          <w:sz w:val="18"/>
          <w:szCs w:val="18"/>
          <w:u w:val="single"/>
        </w:rPr>
      </w:pPr>
    </w:p>
    <w:p w:rsidR="008B28C2" w:rsidRPr="003C2132" w:rsidRDefault="008B28C2" w:rsidP="008B28C2">
      <w:pPr>
        <w:pStyle w:val="NoSpacing"/>
        <w:rPr>
          <w:b/>
          <w:sz w:val="18"/>
          <w:szCs w:val="18"/>
          <w:u w:val="single"/>
        </w:rPr>
      </w:pPr>
      <w:r w:rsidRPr="003C2132">
        <w:rPr>
          <w:b/>
          <w:sz w:val="18"/>
          <w:szCs w:val="18"/>
          <w:u w:val="single"/>
        </w:rPr>
        <w:t>Isaac forbade Jacob from marrying a Canaanite (Gen 28:1-2)</w:t>
      </w:r>
    </w:p>
    <w:p w:rsidR="008B28C2" w:rsidRPr="00432D48" w:rsidRDefault="008B28C2" w:rsidP="008B28C2">
      <w:pPr>
        <w:pStyle w:val="NoSpacing"/>
        <w:rPr>
          <w:sz w:val="18"/>
          <w:szCs w:val="18"/>
        </w:rPr>
      </w:pPr>
      <w:r>
        <w:rPr>
          <w:sz w:val="18"/>
          <w:szCs w:val="18"/>
        </w:rPr>
        <w:tab/>
      </w:r>
      <w:r w:rsidRPr="00432D48">
        <w:rPr>
          <w:sz w:val="18"/>
          <w:szCs w:val="18"/>
        </w:rPr>
        <w:t>And Isaac called Jacob, and blessed him, and charged him, and said unto him, Thou shalt not take a </w:t>
      </w:r>
      <w:r w:rsidRPr="00432D48">
        <w:rPr>
          <w:rStyle w:val="study-note-ref"/>
          <w:sz w:val="18"/>
          <w:szCs w:val="18"/>
          <w:bdr w:val="none" w:sz="0" w:space="0" w:color="auto" w:frame="1"/>
        </w:rPr>
        <w:t>wife</w:t>
      </w:r>
      <w:r w:rsidRPr="00432D48">
        <w:rPr>
          <w:sz w:val="18"/>
          <w:szCs w:val="18"/>
        </w:rPr>
        <w:t> of the daughters of </w:t>
      </w:r>
      <w:r w:rsidRPr="00432D48">
        <w:rPr>
          <w:rStyle w:val="study-note-ref"/>
          <w:sz w:val="18"/>
          <w:szCs w:val="18"/>
          <w:bdr w:val="none" w:sz="0" w:space="0" w:color="auto" w:frame="1"/>
        </w:rPr>
        <w:t>Canaan</w:t>
      </w:r>
      <w:r w:rsidRPr="00432D48">
        <w:rPr>
          <w:sz w:val="18"/>
          <w:szCs w:val="18"/>
        </w:rPr>
        <w:t>.</w:t>
      </w:r>
      <w:r>
        <w:rPr>
          <w:sz w:val="18"/>
          <w:szCs w:val="18"/>
        </w:rPr>
        <w:t xml:space="preserve"> </w:t>
      </w:r>
      <w:r w:rsidRPr="00432D48">
        <w:rPr>
          <w:sz w:val="18"/>
          <w:szCs w:val="18"/>
        </w:rPr>
        <w:t>Arise, go to </w:t>
      </w:r>
      <w:r w:rsidRPr="00432D48">
        <w:rPr>
          <w:rStyle w:val="study-note-ref"/>
          <w:sz w:val="18"/>
          <w:szCs w:val="18"/>
          <w:bdr w:val="none" w:sz="0" w:space="0" w:color="auto" w:frame="1"/>
        </w:rPr>
        <w:t>Padan-aram</w:t>
      </w:r>
      <w:r w:rsidRPr="00432D48">
        <w:rPr>
          <w:sz w:val="18"/>
          <w:szCs w:val="18"/>
        </w:rPr>
        <w:t>, to the house of </w:t>
      </w:r>
      <w:r w:rsidRPr="00432D48">
        <w:rPr>
          <w:rStyle w:val="study-note-ref"/>
          <w:sz w:val="18"/>
          <w:szCs w:val="18"/>
          <w:bdr w:val="none" w:sz="0" w:space="0" w:color="auto" w:frame="1"/>
        </w:rPr>
        <w:t>Bethuel</w:t>
      </w:r>
      <w:r w:rsidRPr="00432D48">
        <w:rPr>
          <w:sz w:val="18"/>
          <w:szCs w:val="18"/>
        </w:rPr>
        <w:t> thy mother’s father; and take thee a wife from thence of the daughters of </w:t>
      </w:r>
      <w:r w:rsidRPr="00432D48">
        <w:rPr>
          <w:rStyle w:val="study-note-ref"/>
          <w:sz w:val="18"/>
          <w:szCs w:val="18"/>
          <w:bdr w:val="none" w:sz="0" w:space="0" w:color="auto" w:frame="1"/>
        </w:rPr>
        <w:t>Laban</w:t>
      </w:r>
      <w:r w:rsidRPr="00432D48">
        <w:rPr>
          <w:sz w:val="18"/>
          <w:szCs w:val="18"/>
        </w:rPr>
        <w:t> thy mother’s brother.</w:t>
      </w:r>
    </w:p>
    <w:p w:rsidR="008B28C2" w:rsidRPr="003C2132" w:rsidRDefault="008B28C2" w:rsidP="008B28C2">
      <w:pPr>
        <w:pStyle w:val="NoSpacing"/>
        <w:rPr>
          <w:b/>
          <w:sz w:val="18"/>
          <w:szCs w:val="18"/>
          <w:u w:val="single"/>
        </w:rPr>
      </w:pPr>
    </w:p>
    <w:p w:rsidR="008B28C2" w:rsidRPr="003C2132" w:rsidRDefault="008B28C2" w:rsidP="008B28C2">
      <w:pPr>
        <w:pStyle w:val="NoSpacing"/>
        <w:rPr>
          <w:b/>
          <w:sz w:val="18"/>
          <w:szCs w:val="18"/>
          <w:u w:val="single"/>
        </w:rPr>
      </w:pPr>
      <w:r w:rsidRPr="003C2132">
        <w:rPr>
          <w:b/>
          <w:sz w:val="18"/>
          <w:szCs w:val="18"/>
          <w:u w:val="single"/>
        </w:rPr>
        <w:t>Isaac gives Jacob the rightful blessing of Abraham and himself (</w:t>
      </w:r>
      <w:r>
        <w:rPr>
          <w:b/>
          <w:sz w:val="18"/>
          <w:szCs w:val="18"/>
          <w:u w:val="single"/>
        </w:rPr>
        <w:t>Gen 28:1-5</w:t>
      </w:r>
      <w:r w:rsidRPr="003C2132">
        <w:rPr>
          <w:b/>
          <w:sz w:val="18"/>
          <w:szCs w:val="18"/>
          <w:u w:val="single"/>
        </w:rPr>
        <w:t>)</w:t>
      </w:r>
    </w:p>
    <w:p w:rsidR="008B28C2" w:rsidRDefault="008B28C2" w:rsidP="008B28C2">
      <w:pPr>
        <w:pStyle w:val="NoSpacing"/>
        <w:rPr>
          <w:sz w:val="18"/>
          <w:szCs w:val="18"/>
        </w:rPr>
      </w:pPr>
      <w:r>
        <w:rPr>
          <w:sz w:val="18"/>
          <w:szCs w:val="18"/>
        </w:rPr>
        <w:tab/>
      </w:r>
      <w:r w:rsidRPr="00BE38EE">
        <w:rPr>
          <w:sz w:val="18"/>
          <w:szCs w:val="18"/>
        </w:rPr>
        <w:t xml:space="preserve">And Isaac called Jacob, and blessed him, and charged him, and said unto him, </w:t>
      </w:r>
    </w:p>
    <w:p w:rsidR="008B28C2" w:rsidRDefault="008B28C2" w:rsidP="008B28C2">
      <w:pPr>
        <w:pStyle w:val="NoSpacing"/>
        <w:rPr>
          <w:sz w:val="18"/>
          <w:szCs w:val="18"/>
        </w:rPr>
      </w:pPr>
    </w:p>
    <w:p w:rsidR="008B28C2" w:rsidRPr="00BE38EE" w:rsidRDefault="008B28C2" w:rsidP="008B28C2">
      <w:pPr>
        <w:pStyle w:val="NoSpacing"/>
        <w:rPr>
          <w:sz w:val="18"/>
          <w:szCs w:val="18"/>
        </w:rPr>
      </w:pPr>
      <w:r>
        <w:rPr>
          <w:sz w:val="18"/>
          <w:szCs w:val="18"/>
        </w:rPr>
        <w:tab/>
      </w:r>
      <w:r>
        <w:rPr>
          <w:sz w:val="18"/>
          <w:szCs w:val="18"/>
        </w:rPr>
        <w:tab/>
        <w:t>“</w:t>
      </w:r>
      <w:r w:rsidRPr="00BE38EE">
        <w:rPr>
          <w:sz w:val="18"/>
          <w:szCs w:val="18"/>
        </w:rPr>
        <w:t>Thou shalt not take a </w:t>
      </w:r>
      <w:r w:rsidRPr="00BE38EE">
        <w:rPr>
          <w:rStyle w:val="study-note-ref"/>
          <w:sz w:val="18"/>
          <w:szCs w:val="18"/>
          <w:bdr w:val="none" w:sz="0" w:space="0" w:color="auto" w:frame="1"/>
        </w:rPr>
        <w:t>wife</w:t>
      </w:r>
      <w:r w:rsidRPr="00BE38EE">
        <w:rPr>
          <w:sz w:val="18"/>
          <w:szCs w:val="18"/>
        </w:rPr>
        <w:t> of the daughters of </w:t>
      </w:r>
      <w:r w:rsidRPr="00BE38EE">
        <w:rPr>
          <w:rStyle w:val="study-note-ref"/>
          <w:sz w:val="18"/>
          <w:szCs w:val="18"/>
          <w:bdr w:val="none" w:sz="0" w:space="0" w:color="auto" w:frame="1"/>
        </w:rPr>
        <w:t>Canaan</w:t>
      </w:r>
      <w:r w:rsidRPr="00BE38EE">
        <w:rPr>
          <w:sz w:val="18"/>
          <w:szCs w:val="18"/>
        </w:rPr>
        <w:t>.</w:t>
      </w:r>
      <w:r>
        <w:rPr>
          <w:sz w:val="18"/>
          <w:szCs w:val="18"/>
        </w:rPr>
        <w:t xml:space="preserve"> </w:t>
      </w:r>
      <w:r w:rsidRPr="00BE38EE">
        <w:rPr>
          <w:sz w:val="18"/>
          <w:szCs w:val="18"/>
        </w:rPr>
        <w:t>Arise, go to </w:t>
      </w:r>
      <w:r w:rsidRPr="00BE38EE">
        <w:rPr>
          <w:rStyle w:val="study-note-ref"/>
          <w:sz w:val="18"/>
          <w:szCs w:val="18"/>
          <w:bdr w:val="none" w:sz="0" w:space="0" w:color="auto" w:frame="1"/>
        </w:rPr>
        <w:t>Padan-aram</w:t>
      </w:r>
      <w:r w:rsidRPr="00BE38EE">
        <w:rPr>
          <w:sz w:val="18"/>
          <w:szCs w:val="18"/>
        </w:rPr>
        <w:t>, to the house</w:t>
      </w:r>
      <w:r>
        <w:rPr>
          <w:sz w:val="18"/>
          <w:szCs w:val="18"/>
        </w:rPr>
        <w:t xml:space="preserve"> of Bethuel</w:t>
      </w:r>
      <w:r w:rsidRPr="00BE38EE">
        <w:rPr>
          <w:sz w:val="18"/>
          <w:szCs w:val="18"/>
        </w:rPr>
        <w:t xml:space="preserve"> </w:t>
      </w:r>
      <w:r>
        <w:rPr>
          <w:sz w:val="18"/>
          <w:szCs w:val="18"/>
        </w:rPr>
        <w:tab/>
      </w:r>
      <w:r>
        <w:rPr>
          <w:sz w:val="18"/>
          <w:szCs w:val="18"/>
        </w:rPr>
        <w:tab/>
      </w:r>
      <w:r>
        <w:rPr>
          <w:sz w:val="18"/>
          <w:szCs w:val="18"/>
        </w:rPr>
        <w:tab/>
      </w:r>
      <w:r w:rsidRPr="00BE38EE">
        <w:rPr>
          <w:sz w:val="18"/>
          <w:szCs w:val="18"/>
        </w:rPr>
        <w:t>thy mother’s father; and take thee a wife from thence of the daughters of </w:t>
      </w:r>
      <w:r w:rsidRPr="00BE38EE">
        <w:rPr>
          <w:rStyle w:val="study-note-ref"/>
          <w:sz w:val="18"/>
          <w:szCs w:val="18"/>
          <w:bdr w:val="none" w:sz="0" w:space="0" w:color="auto" w:frame="1"/>
        </w:rPr>
        <w:t>Laban</w:t>
      </w:r>
      <w:r w:rsidRPr="00BE38EE">
        <w:rPr>
          <w:sz w:val="18"/>
          <w:szCs w:val="18"/>
        </w:rPr>
        <w:t> thy mother’s brother.</w:t>
      </w:r>
    </w:p>
    <w:p w:rsidR="008B28C2" w:rsidRDefault="008B28C2" w:rsidP="008B28C2">
      <w:pPr>
        <w:pStyle w:val="NoSpacing"/>
        <w:rPr>
          <w:sz w:val="18"/>
          <w:szCs w:val="18"/>
        </w:rPr>
      </w:pPr>
      <w:r>
        <w:rPr>
          <w:sz w:val="18"/>
          <w:szCs w:val="18"/>
        </w:rPr>
        <w:tab/>
      </w:r>
      <w:r>
        <w:rPr>
          <w:sz w:val="18"/>
          <w:szCs w:val="18"/>
        </w:rPr>
        <w:tab/>
      </w:r>
      <w:r w:rsidRPr="00BE38EE">
        <w:rPr>
          <w:sz w:val="18"/>
          <w:szCs w:val="18"/>
        </w:rPr>
        <w:t>And God </w:t>
      </w:r>
      <w:r w:rsidRPr="00BE38EE">
        <w:rPr>
          <w:rStyle w:val="study-note-ref"/>
          <w:sz w:val="18"/>
          <w:szCs w:val="18"/>
          <w:bdr w:val="none" w:sz="0" w:space="0" w:color="auto" w:frame="1"/>
        </w:rPr>
        <w:t>Almighty</w:t>
      </w:r>
      <w:r w:rsidRPr="00BE38EE">
        <w:rPr>
          <w:sz w:val="18"/>
          <w:szCs w:val="18"/>
        </w:rPr>
        <w:t> </w:t>
      </w:r>
      <w:r w:rsidRPr="00BE38EE">
        <w:rPr>
          <w:rStyle w:val="study-note-ref"/>
          <w:sz w:val="18"/>
          <w:szCs w:val="18"/>
          <w:bdr w:val="none" w:sz="0" w:space="0" w:color="auto" w:frame="1"/>
        </w:rPr>
        <w:t>bless</w:t>
      </w:r>
      <w:r w:rsidRPr="00BE38EE">
        <w:rPr>
          <w:sz w:val="18"/>
          <w:szCs w:val="18"/>
        </w:rPr>
        <w:t> thee, and make thee </w:t>
      </w:r>
      <w:r w:rsidRPr="00BE38EE">
        <w:rPr>
          <w:rStyle w:val="study-note-ref"/>
          <w:sz w:val="18"/>
          <w:szCs w:val="18"/>
          <w:bdr w:val="none" w:sz="0" w:space="0" w:color="auto" w:frame="1"/>
        </w:rPr>
        <w:t>fruitful</w:t>
      </w:r>
      <w:r w:rsidRPr="00BE38EE">
        <w:rPr>
          <w:sz w:val="18"/>
          <w:szCs w:val="18"/>
        </w:rPr>
        <w:t>, and multiply thee, that thou mayest be a </w:t>
      </w:r>
      <w:r w:rsidRPr="00BE38EE">
        <w:rPr>
          <w:rStyle w:val="study-note-ref"/>
          <w:sz w:val="18"/>
          <w:szCs w:val="18"/>
          <w:bdr w:val="none" w:sz="0" w:space="0" w:color="auto" w:frame="1"/>
        </w:rPr>
        <w:t>multitude</w:t>
      </w:r>
      <w:r w:rsidRPr="00BE38EE">
        <w:rPr>
          <w:sz w:val="18"/>
          <w:szCs w:val="18"/>
        </w:rPr>
        <w:t xml:space="preserve"> of </w:t>
      </w:r>
      <w:r>
        <w:rPr>
          <w:sz w:val="18"/>
          <w:szCs w:val="18"/>
        </w:rPr>
        <w:tab/>
      </w:r>
      <w:r>
        <w:rPr>
          <w:sz w:val="18"/>
          <w:szCs w:val="18"/>
        </w:rPr>
        <w:tab/>
      </w:r>
      <w:r>
        <w:rPr>
          <w:sz w:val="18"/>
          <w:szCs w:val="18"/>
        </w:rPr>
        <w:tab/>
      </w:r>
      <w:r w:rsidRPr="00BE38EE">
        <w:rPr>
          <w:sz w:val="18"/>
          <w:szCs w:val="18"/>
        </w:rPr>
        <w:t>people;</w:t>
      </w:r>
      <w:r>
        <w:rPr>
          <w:sz w:val="18"/>
          <w:szCs w:val="18"/>
        </w:rPr>
        <w:t xml:space="preserve"> </w:t>
      </w:r>
      <w:r w:rsidRPr="00BE38EE">
        <w:rPr>
          <w:sz w:val="18"/>
          <w:szCs w:val="18"/>
        </w:rPr>
        <w:t>And give thee the blessing of Abraham, to thee, and to thy </w:t>
      </w:r>
      <w:r w:rsidRPr="00BE38EE">
        <w:rPr>
          <w:rStyle w:val="study-note-ref"/>
          <w:sz w:val="18"/>
          <w:szCs w:val="18"/>
          <w:bdr w:val="none" w:sz="0" w:space="0" w:color="auto" w:frame="1"/>
        </w:rPr>
        <w:t>seed</w:t>
      </w:r>
      <w:r w:rsidRPr="00BE38EE">
        <w:rPr>
          <w:sz w:val="18"/>
          <w:szCs w:val="18"/>
        </w:rPr>
        <w:t xml:space="preserve"> with thee; that thou mayest inherit </w:t>
      </w:r>
      <w:r>
        <w:rPr>
          <w:sz w:val="18"/>
          <w:szCs w:val="18"/>
        </w:rPr>
        <w:tab/>
      </w:r>
      <w:r>
        <w:rPr>
          <w:sz w:val="18"/>
          <w:szCs w:val="18"/>
        </w:rPr>
        <w:tab/>
      </w:r>
      <w:r>
        <w:rPr>
          <w:sz w:val="18"/>
          <w:szCs w:val="18"/>
        </w:rPr>
        <w:tab/>
      </w:r>
      <w:r w:rsidRPr="00BE38EE">
        <w:rPr>
          <w:sz w:val="18"/>
          <w:szCs w:val="18"/>
        </w:rPr>
        <w:t>the land wherein thou art a stranger, which God gave unto Abraham.</w:t>
      </w:r>
      <w:r>
        <w:rPr>
          <w:sz w:val="18"/>
          <w:szCs w:val="18"/>
        </w:rPr>
        <w:t>”</w:t>
      </w:r>
    </w:p>
    <w:p w:rsidR="008B28C2" w:rsidRPr="00BE38EE" w:rsidRDefault="008B28C2" w:rsidP="008B28C2">
      <w:pPr>
        <w:pStyle w:val="NoSpacing"/>
        <w:rPr>
          <w:sz w:val="18"/>
          <w:szCs w:val="18"/>
        </w:rPr>
      </w:pPr>
    </w:p>
    <w:p w:rsidR="008B28C2" w:rsidRPr="000F4D3F" w:rsidRDefault="008B28C2" w:rsidP="008B28C2">
      <w:pPr>
        <w:pStyle w:val="NoSpacing"/>
        <w:rPr>
          <w:sz w:val="18"/>
          <w:szCs w:val="18"/>
        </w:rPr>
      </w:pPr>
      <w:r>
        <w:rPr>
          <w:sz w:val="18"/>
          <w:szCs w:val="18"/>
        </w:rPr>
        <w:tab/>
      </w:r>
      <w:r w:rsidRPr="00BE38EE">
        <w:rPr>
          <w:sz w:val="18"/>
          <w:szCs w:val="18"/>
        </w:rPr>
        <w:t>And Isaac sent away Jacob: and he went to Padan-aram unto Laban, son of Bethuel the </w:t>
      </w:r>
      <w:r w:rsidRPr="00BE38EE">
        <w:rPr>
          <w:rStyle w:val="study-note-ref"/>
          <w:sz w:val="18"/>
          <w:szCs w:val="18"/>
          <w:bdr w:val="none" w:sz="0" w:space="0" w:color="auto" w:frame="1"/>
        </w:rPr>
        <w:t>Syrian</w:t>
      </w:r>
      <w:r w:rsidRPr="00BE38EE">
        <w:rPr>
          <w:sz w:val="18"/>
          <w:szCs w:val="18"/>
        </w:rPr>
        <w:t>, the brother of Rebekah, Jacob’s and Esau’s mother.</w:t>
      </w:r>
    </w:p>
    <w:p w:rsidR="008B28C2" w:rsidRPr="003C2132" w:rsidRDefault="008B28C2" w:rsidP="008B28C2">
      <w:pPr>
        <w:pStyle w:val="NoSpacing"/>
        <w:rPr>
          <w:b/>
          <w:sz w:val="18"/>
          <w:szCs w:val="18"/>
          <w:u w:val="single"/>
        </w:rPr>
      </w:pPr>
    </w:p>
    <w:p w:rsidR="008B28C2" w:rsidRPr="003C2132" w:rsidRDefault="008B28C2" w:rsidP="008B28C2">
      <w:pPr>
        <w:pStyle w:val="NoSpacing"/>
        <w:rPr>
          <w:b/>
          <w:sz w:val="18"/>
          <w:szCs w:val="18"/>
          <w:u w:val="single"/>
        </w:rPr>
      </w:pPr>
      <w:r w:rsidRPr="003C2132">
        <w:rPr>
          <w:b/>
          <w:sz w:val="18"/>
          <w:szCs w:val="18"/>
          <w:u w:val="single"/>
        </w:rPr>
        <w:t>Esau, jealous of the blessings of Isaac to Jacob, marries a daughter of Ishmael (Gen 28:8-9)</w:t>
      </w:r>
    </w:p>
    <w:p w:rsidR="008B28C2" w:rsidRDefault="008B28C2" w:rsidP="008B28C2">
      <w:pPr>
        <w:pStyle w:val="NoSpacing"/>
        <w:rPr>
          <w:sz w:val="18"/>
          <w:szCs w:val="18"/>
        </w:rPr>
      </w:pPr>
      <w:r>
        <w:rPr>
          <w:sz w:val="18"/>
          <w:szCs w:val="18"/>
        </w:rPr>
        <w:tab/>
      </w:r>
      <w:r w:rsidRPr="00BE38EE">
        <w:rPr>
          <w:sz w:val="18"/>
          <w:szCs w:val="18"/>
        </w:rPr>
        <w:t>And Esau seeing that the daughters of Canaan pleased not Isaac his father;</w:t>
      </w:r>
      <w:r>
        <w:rPr>
          <w:sz w:val="18"/>
          <w:szCs w:val="18"/>
        </w:rPr>
        <w:t xml:space="preserve"> </w:t>
      </w:r>
      <w:r w:rsidRPr="00BE38EE">
        <w:rPr>
          <w:sz w:val="18"/>
          <w:szCs w:val="18"/>
        </w:rPr>
        <w:t>Then went Esau unto </w:t>
      </w:r>
      <w:r w:rsidRPr="00BE38EE">
        <w:rPr>
          <w:rStyle w:val="study-note-ref"/>
          <w:sz w:val="18"/>
          <w:szCs w:val="18"/>
          <w:bdr w:val="none" w:sz="0" w:space="0" w:color="auto" w:frame="1"/>
        </w:rPr>
        <w:t>Ishmael</w:t>
      </w:r>
      <w:r w:rsidRPr="00BE38EE">
        <w:rPr>
          <w:sz w:val="18"/>
          <w:szCs w:val="18"/>
        </w:rPr>
        <w:t>, and took unto the wives which he had Mahalath the daughter of Ishmael Abraham’s son, the sister of Nebajoth, to be his </w:t>
      </w:r>
      <w:r w:rsidRPr="00BE38EE">
        <w:rPr>
          <w:rStyle w:val="study-note-ref"/>
          <w:sz w:val="18"/>
          <w:szCs w:val="18"/>
          <w:bdr w:val="none" w:sz="0" w:space="0" w:color="auto" w:frame="1"/>
        </w:rPr>
        <w:t>wife</w:t>
      </w:r>
      <w:r w:rsidRPr="00BE38EE">
        <w:rPr>
          <w:sz w:val="18"/>
          <w:szCs w:val="18"/>
        </w:rPr>
        <w:t>.</w:t>
      </w:r>
    </w:p>
    <w:p w:rsidR="008B28C2" w:rsidRDefault="008B28C2" w:rsidP="008B28C2">
      <w:pPr>
        <w:pStyle w:val="NoSpacing"/>
        <w:rPr>
          <w:sz w:val="18"/>
          <w:szCs w:val="18"/>
        </w:rPr>
      </w:pPr>
    </w:p>
    <w:p w:rsidR="008B28C2" w:rsidRDefault="008B28C2" w:rsidP="008B28C2">
      <w:pPr>
        <w:pStyle w:val="NoSpacing"/>
        <w:rPr>
          <w:sz w:val="18"/>
          <w:szCs w:val="18"/>
        </w:rPr>
      </w:pPr>
    </w:p>
    <w:p w:rsidR="008B28C2" w:rsidRPr="00BE38EE" w:rsidRDefault="008B28C2" w:rsidP="008B28C2">
      <w:pPr>
        <w:pStyle w:val="NoSpacing"/>
        <w:rPr>
          <w:sz w:val="18"/>
          <w:szCs w:val="18"/>
        </w:rPr>
      </w:pPr>
    </w:p>
    <w:p w:rsidR="008B28C2" w:rsidRDefault="008B28C2" w:rsidP="008B28C2">
      <w:pPr>
        <w:pStyle w:val="NoSpacing"/>
        <w:jc w:val="center"/>
        <w:rPr>
          <w:sz w:val="18"/>
          <w:szCs w:val="18"/>
        </w:rPr>
      </w:pPr>
    </w:p>
    <w:p w:rsidR="008B28C2" w:rsidRDefault="008B28C2" w:rsidP="008B28C2">
      <w:pPr>
        <w:pStyle w:val="NoSpacing"/>
        <w:jc w:val="center"/>
        <w:rPr>
          <w:sz w:val="18"/>
          <w:szCs w:val="18"/>
        </w:rPr>
      </w:pPr>
    </w:p>
    <w:p w:rsidR="008B28C2" w:rsidRDefault="008B28C2" w:rsidP="008B28C2">
      <w:pPr>
        <w:pStyle w:val="NoSpacing"/>
        <w:jc w:val="center"/>
        <w:rPr>
          <w:sz w:val="18"/>
          <w:szCs w:val="18"/>
        </w:rPr>
      </w:pPr>
    </w:p>
    <w:p w:rsidR="008B28C2" w:rsidRDefault="008B28C2" w:rsidP="008B28C2">
      <w:pPr>
        <w:pStyle w:val="NoSpacing"/>
        <w:jc w:val="center"/>
        <w:rPr>
          <w:sz w:val="18"/>
          <w:szCs w:val="18"/>
        </w:rPr>
      </w:pPr>
    </w:p>
    <w:p w:rsidR="008B28C2" w:rsidRDefault="008B28C2" w:rsidP="008B28C2">
      <w:pPr>
        <w:pStyle w:val="NoSpacing"/>
        <w:jc w:val="center"/>
        <w:rPr>
          <w:sz w:val="18"/>
          <w:szCs w:val="18"/>
        </w:rPr>
      </w:pPr>
    </w:p>
    <w:p w:rsidR="008B28C2" w:rsidRDefault="008B28C2" w:rsidP="008B28C2">
      <w:pPr>
        <w:pStyle w:val="NoSpacing"/>
        <w:jc w:val="center"/>
        <w:rPr>
          <w:sz w:val="18"/>
          <w:szCs w:val="18"/>
        </w:rPr>
      </w:pPr>
    </w:p>
    <w:p w:rsidR="008B28C2" w:rsidRDefault="008B28C2" w:rsidP="008B28C2">
      <w:pPr>
        <w:pStyle w:val="NoSpacing"/>
        <w:jc w:val="center"/>
        <w:rPr>
          <w:sz w:val="18"/>
          <w:szCs w:val="18"/>
        </w:rPr>
      </w:pPr>
    </w:p>
    <w:p w:rsidR="008B28C2" w:rsidRDefault="008B28C2" w:rsidP="008B28C2">
      <w:pPr>
        <w:pStyle w:val="NoSpacing"/>
        <w:jc w:val="center"/>
        <w:rPr>
          <w:sz w:val="18"/>
          <w:szCs w:val="18"/>
        </w:rPr>
      </w:pPr>
    </w:p>
    <w:p w:rsidR="008B28C2" w:rsidRDefault="008B28C2" w:rsidP="008B28C2">
      <w:pPr>
        <w:pStyle w:val="NoSpacing"/>
        <w:jc w:val="center"/>
        <w:rPr>
          <w:sz w:val="18"/>
          <w:szCs w:val="18"/>
        </w:rPr>
      </w:pPr>
    </w:p>
    <w:p w:rsidR="008B28C2" w:rsidRDefault="008B28C2" w:rsidP="008B28C2">
      <w:pPr>
        <w:pStyle w:val="NoSpacing"/>
        <w:jc w:val="center"/>
        <w:rPr>
          <w:sz w:val="18"/>
          <w:szCs w:val="18"/>
        </w:rPr>
      </w:pPr>
    </w:p>
    <w:p w:rsidR="000F4D3F" w:rsidRDefault="000F4D3F" w:rsidP="008B28C2">
      <w:pPr>
        <w:pStyle w:val="NoSpacing"/>
        <w:jc w:val="center"/>
        <w:rPr>
          <w:sz w:val="18"/>
          <w:szCs w:val="18"/>
        </w:rPr>
      </w:pPr>
    </w:p>
    <w:p w:rsidR="000F4D3F" w:rsidRDefault="000F4D3F" w:rsidP="008B28C2">
      <w:pPr>
        <w:pStyle w:val="NoSpacing"/>
        <w:jc w:val="center"/>
        <w:rPr>
          <w:sz w:val="18"/>
          <w:szCs w:val="18"/>
        </w:rPr>
      </w:pPr>
    </w:p>
    <w:p w:rsidR="000F4D3F" w:rsidRDefault="000F4D3F" w:rsidP="008B28C2">
      <w:pPr>
        <w:pStyle w:val="NoSpacing"/>
        <w:jc w:val="center"/>
        <w:rPr>
          <w:sz w:val="18"/>
          <w:szCs w:val="18"/>
        </w:rPr>
      </w:pPr>
    </w:p>
    <w:p w:rsidR="000F4D3F" w:rsidRDefault="000F4D3F" w:rsidP="008B28C2">
      <w:pPr>
        <w:pStyle w:val="NoSpacing"/>
        <w:jc w:val="center"/>
        <w:rPr>
          <w:sz w:val="18"/>
          <w:szCs w:val="18"/>
        </w:rPr>
      </w:pPr>
    </w:p>
    <w:p w:rsidR="000F4D3F" w:rsidRDefault="000F4D3F" w:rsidP="008B28C2">
      <w:pPr>
        <w:pStyle w:val="NoSpacing"/>
        <w:jc w:val="center"/>
        <w:rPr>
          <w:sz w:val="18"/>
          <w:szCs w:val="18"/>
        </w:rPr>
      </w:pPr>
    </w:p>
    <w:p w:rsidR="000F4D3F" w:rsidRDefault="000F4D3F" w:rsidP="008B28C2">
      <w:pPr>
        <w:pStyle w:val="NoSpacing"/>
        <w:jc w:val="center"/>
        <w:rPr>
          <w:sz w:val="18"/>
          <w:szCs w:val="18"/>
        </w:rPr>
      </w:pPr>
    </w:p>
    <w:p w:rsidR="000F4D3F" w:rsidRDefault="000F4D3F" w:rsidP="008B28C2">
      <w:pPr>
        <w:pStyle w:val="NoSpacing"/>
        <w:jc w:val="center"/>
        <w:rPr>
          <w:sz w:val="18"/>
          <w:szCs w:val="18"/>
        </w:rPr>
      </w:pPr>
    </w:p>
    <w:p w:rsidR="000F4D3F" w:rsidRDefault="000F4D3F" w:rsidP="008B28C2">
      <w:pPr>
        <w:pStyle w:val="NoSpacing"/>
        <w:jc w:val="center"/>
        <w:rPr>
          <w:sz w:val="18"/>
          <w:szCs w:val="18"/>
        </w:rPr>
      </w:pPr>
    </w:p>
    <w:p w:rsidR="000F4D3F" w:rsidRDefault="000F4D3F" w:rsidP="008B28C2">
      <w:pPr>
        <w:pStyle w:val="NoSpacing"/>
        <w:jc w:val="center"/>
        <w:rPr>
          <w:sz w:val="18"/>
          <w:szCs w:val="18"/>
        </w:rPr>
      </w:pPr>
    </w:p>
    <w:p w:rsidR="000F4D3F" w:rsidRDefault="000F4D3F" w:rsidP="008B28C2">
      <w:pPr>
        <w:pStyle w:val="NoSpacing"/>
        <w:jc w:val="center"/>
        <w:rPr>
          <w:sz w:val="18"/>
          <w:szCs w:val="18"/>
        </w:rPr>
      </w:pPr>
    </w:p>
    <w:p w:rsidR="000F4D3F" w:rsidRDefault="000F4D3F" w:rsidP="008B28C2">
      <w:pPr>
        <w:pStyle w:val="NoSpacing"/>
        <w:jc w:val="center"/>
        <w:rPr>
          <w:sz w:val="18"/>
          <w:szCs w:val="18"/>
        </w:rPr>
      </w:pPr>
    </w:p>
    <w:p w:rsidR="000F4D3F" w:rsidRDefault="000F4D3F" w:rsidP="008B28C2">
      <w:pPr>
        <w:pStyle w:val="NoSpacing"/>
        <w:jc w:val="center"/>
        <w:rPr>
          <w:sz w:val="18"/>
          <w:szCs w:val="18"/>
        </w:rPr>
      </w:pPr>
    </w:p>
    <w:p w:rsidR="000F4D3F" w:rsidRDefault="000F4D3F" w:rsidP="008B28C2">
      <w:pPr>
        <w:pStyle w:val="NoSpacing"/>
        <w:jc w:val="center"/>
        <w:rPr>
          <w:sz w:val="18"/>
          <w:szCs w:val="18"/>
        </w:rPr>
      </w:pPr>
    </w:p>
    <w:p w:rsidR="000F4D3F" w:rsidRDefault="000F4D3F" w:rsidP="008B28C2">
      <w:pPr>
        <w:pStyle w:val="NoSpacing"/>
        <w:jc w:val="center"/>
        <w:rPr>
          <w:sz w:val="18"/>
          <w:szCs w:val="18"/>
        </w:rPr>
      </w:pPr>
    </w:p>
    <w:p w:rsidR="000F4D3F" w:rsidRDefault="000F4D3F" w:rsidP="008B28C2">
      <w:pPr>
        <w:pStyle w:val="NoSpacing"/>
        <w:jc w:val="center"/>
        <w:rPr>
          <w:sz w:val="18"/>
          <w:szCs w:val="18"/>
        </w:rPr>
      </w:pPr>
    </w:p>
    <w:p w:rsidR="000F4D3F" w:rsidRDefault="000F4D3F" w:rsidP="008B28C2">
      <w:pPr>
        <w:pStyle w:val="NoSpacing"/>
        <w:jc w:val="center"/>
        <w:rPr>
          <w:sz w:val="18"/>
          <w:szCs w:val="18"/>
        </w:rPr>
      </w:pPr>
    </w:p>
    <w:p w:rsidR="008B28C2" w:rsidRPr="00EB58B1" w:rsidRDefault="008B28C2" w:rsidP="008B28C2">
      <w:pPr>
        <w:pStyle w:val="NoSpacing"/>
        <w:jc w:val="center"/>
        <w:rPr>
          <w:b/>
          <w:i/>
          <w:sz w:val="28"/>
          <w:szCs w:val="28"/>
          <w:u w:val="single"/>
        </w:rPr>
      </w:pPr>
      <w:r>
        <w:rPr>
          <w:b/>
          <w:i/>
          <w:sz w:val="28"/>
          <w:szCs w:val="28"/>
          <w:u w:val="single"/>
        </w:rPr>
        <w:lastRenderedPageBreak/>
        <w:t>1.4</w:t>
      </w:r>
    </w:p>
    <w:p w:rsidR="008B28C2" w:rsidRPr="00EB58B1" w:rsidRDefault="008B28C2" w:rsidP="008B28C2">
      <w:pPr>
        <w:pStyle w:val="NoSpacing"/>
        <w:jc w:val="center"/>
        <w:rPr>
          <w:b/>
          <w:i/>
          <w:sz w:val="28"/>
          <w:szCs w:val="28"/>
          <w:u w:val="single"/>
        </w:rPr>
      </w:pPr>
      <w:r w:rsidRPr="00EB58B1">
        <w:rPr>
          <w:b/>
          <w:i/>
          <w:sz w:val="28"/>
          <w:szCs w:val="28"/>
          <w:u w:val="single"/>
        </w:rPr>
        <w:t>FR</w:t>
      </w:r>
      <w:r>
        <w:rPr>
          <w:b/>
          <w:i/>
          <w:sz w:val="28"/>
          <w:szCs w:val="28"/>
          <w:u w:val="single"/>
        </w:rPr>
        <w:t xml:space="preserve">OM THE LIFE OF JACOB </w:t>
      </w:r>
    </w:p>
    <w:p w:rsidR="008B28C2" w:rsidRDefault="008B28C2" w:rsidP="008B28C2">
      <w:pPr>
        <w:pStyle w:val="NoSpacing"/>
        <w:rPr>
          <w:b/>
          <w:i/>
          <w:u w:val="single"/>
        </w:rPr>
      </w:pPr>
    </w:p>
    <w:p w:rsidR="008B28C2" w:rsidRPr="00195471" w:rsidRDefault="008B28C2" w:rsidP="008B28C2">
      <w:pPr>
        <w:pStyle w:val="NoSpacing"/>
        <w:rPr>
          <w:b/>
          <w:sz w:val="18"/>
          <w:szCs w:val="18"/>
          <w:u w:val="single"/>
        </w:rPr>
      </w:pPr>
      <w:r w:rsidRPr="00195471">
        <w:rPr>
          <w:b/>
          <w:sz w:val="18"/>
          <w:szCs w:val="18"/>
          <w:u w:val="single"/>
        </w:rPr>
        <w:t>After leaving his father, Jacob sees a vision of the Lord and is promised the blessings of Abraham and Isaac (Gen 28:11-19)</w:t>
      </w:r>
    </w:p>
    <w:p w:rsidR="008B28C2" w:rsidRDefault="008B28C2" w:rsidP="008B28C2">
      <w:pPr>
        <w:pStyle w:val="NoSpacing"/>
        <w:rPr>
          <w:sz w:val="18"/>
          <w:szCs w:val="18"/>
        </w:rPr>
      </w:pPr>
      <w:r>
        <w:rPr>
          <w:sz w:val="18"/>
          <w:szCs w:val="18"/>
        </w:rPr>
        <w:tab/>
      </w:r>
      <w:r w:rsidRPr="00923877">
        <w:rPr>
          <w:sz w:val="18"/>
          <w:szCs w:val="18"/>
        </w:rPr>
        <w:t>And he lighted upon a certain place, and tarried there all night, because the sun was set; and he took of the stones of that place, and put </w:t>
      </w:r>
      <w:r w:rsidRPr="00923877">
        <w:rPr>
          <w:rStyle w:val="clarity-word"/>
          <w:sz w:val="18"/>
          <w:szCs w:val="18"/>
          <w:bdr w:val="none" w:sz="0" w:space="0" w:color="auto" w:frame="1"/>
        </w:rPr>
        <w:t>them for</w:t>
      </w:r>
      <w:r w:rsidRPr="00923877">
        <w:rPr>
          <w:sz w:val="18"/>
          <w:szCs w:val="18"/>
        </w:rPr>
        <w:t> his pillows, and lay down in that place to sleep.</w:t>
      </w:r>
      <w:r>
        <w:rPr>
          <w:sz w:val="18"/>
          <w:szCs w:val="18"/>
        </w:rPr>
        <w:t xml:space="preserve"> </w:t>
      </w:r>
      <w:r w:rsidRPr="00923877">
        <w:rPr>
          <w:sz w:val="18"/>
          <w:szCs w:val="18"/>
        </w:rPr>
        <w:t>And he </w:t>
      </w:r>
      <w:r w:rsidRPr="00923877">
        <w:rPr>
          <w:rStyle w:val="study-note-ref"/>
          <w:sz w:val="18"/>
          <w:szCs w:val="18"/>
          <w:bdr w:val="none" w:sz="0" w:space="0" w:color="auto" w:frame="1"/>
        </w:rPr>
        <w:t>dreamed</w:t>
      </w:r>
      <w:r w:rsidRPr="00923877">
        <w:rPr>
          <w:sz w:val="18"/>
          <w:szCs w:val="18"/>
        </w:rPr>
        <w:t>, and behold a ladder set up on the earth, and the top of it reached to heaven: and behold the </w:t>
      </w:r>
      <w:r w:rsidRPr="00923877">
        <w:rPr>
          <w:rStyle w:val="study-note-ref"/>
          <w:sz w:val="18"/>
          <w:szCs w:val="18"/>
          <w:bdr w:val="none" w:sz="0" w:space="0" w:color="auto" w:frame="1"/>
        </w:rPr>
        <w:t>angels</w:t>
      </w:r>
      <w:r w:rsidRPr="00923877">
        <w:rPr>
          <w:sz w:val="18"/>
          <w:szCs w:val="18"/>
        </w:rPr>
        <w:t> of God ascending and descending on it.</w:t>
      </w:r>
      <w:r>
        <w:rPr>
          <w:sz w:val="18"/>
          <w:szCs w:val="18"/>
        </w:rPr>
        <w:t xml:space="preserve"> </w:t>
      </w:r>
      <w:r w:rsidRPr="00923877">
        <w:rPr>
          <w:sz w:val="18"/>
          <w:szCs w:val="18"/>
        </w:rPr>
        <w:t>And, behold, the </w:t>
      </w:r>
      <w:r w:rsidRPr="00923877">
        <w:rPr>
          <w:rStyle w:val="study-note-ref"/>
          <w:sz w:val="18"/>
          <w:szCs w:val="18"/>
          <w:bdr w:val="none" w:sz="0" w:space="0" w:color="auto" w:frame="1"/>
        </w:rPr>
        <w:t>Lord</w:t>
      </w:r>
      <w:r w:rsidRPr="00923877">
        <w:rPr>
          <w:sz w:val="18"/>
          <w:szCs w:val="18"/>
        </w:rPr>
        <w:t> stood </w:t>
      </w:r>
      <w:r w:rsidRPr="00923877">
        <w:rPr>
          <w:rStyle w:val="study-note-ref"/>
          <w:sz w:val="18"/>
          <w:szCs w:val="18"/>
          <w:bdr w:val="none" w:sz="0" w:space="0" w:color="auto" w:frame="1"/>
        </w:rPr>
        <w:t>above it</w:t>
      </w:r>
      <w:r w:rsidRPr="00923877">
        <w:rPr>
          <w:sz w:val="18"/>
          <w:szCs w:val="18"/>
        </w:rPr>
        <w:t xml:space="preserve">, and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23877">
        <w:rPr>
          <w:sz w:val="18"/>
          <w:szCs w:val="18"/>
        </w:rPr>
        <w:t>I </w:t>
      </w:r>
      <w:r w:rsidRPr="00923877">
        <w:rPr>
          <w:rStyle w:val="clarity-word"/>
          <w:sz w:val="18"/>
          <w:szCs w:val="18"/>
          <w:bdr w:val="none" w:sz="0" w:space="0" w:color="auto" w:frame="1"/>
        </w:rPr>
        <w:t>am</w:t>
      </w:r>
      <w:r w:rsidRPr="00923877">
        <w:rPr>
          <w:sz w:val="18"/>
          <w:szCs w:val="18"/>
        </w:rPr>
        <w:t> the </w:t>
      </w:r>
      <w:r w:rsidRPr="00923877">
        <w:rPr>
          <w:rStyle w:val="small-caps"/>
          <w:sz w:val="18"/>
          <w:szCs w:val="18"/>
          <w:bdr w:val="none" w:sz="0" w:space="0" w:color="auto" w:frame="1"/>
        </w:rPr>
        <w:t>Lord</w:t>
      </w:r>
      <w:r w:rsidRPr="00923877">
        <w:rPr>
          <w:rStyle w:val="study-note-ref"/>
          <w:sz w:val="18"/>
          <w:szCs w:val="18"/>
          <w:bdr w:val="none" w:sz="0" w:space="0" w:color="auto" w:frame="1"/>
        </w:rPr>
        <w:t> God</w:t>
      </w:r>
      <w:r w:rsidRPr="00923877">
        <w:rPr>
          <w:sz w:val="18"/>
          <w:szCs w:val="18"/>
        </w:rPr>
        <w:t> of Abraham thy father, and the God of Isaac: the </w:t>
      </w:r>
      <w:r w:rsidRPr="00923877">
        <w:rPr>
          <w:rStyle w:val="study-note-ref"/>
          <w:sz w:val="18"/>
          <w:szCs w:val="18"/>
          <w:bdr w:val="none" w:sz="0" w:space="0" w:color="auto" w:frame="1"/>
        </w:rPr>
        <w:t>land</w:t>
      </w:r>
      <w:r w:rsidRPr="00923877">
        <w:rPr>
          <w:sz w:val="18"/>
          <w:szCs w:val="18"/>
        </w:rPr>
        <w:t xml:space="preserve"> whereon thou liest, to thee will I </w:t>
      </w:r>
      <w:r>
        <w:rPr>
          <w:sz w:val="18"/>
          <w:szCs w:val="18"/>
        </w:rPr>
        <w:tab/>
      </w:r>
      <w:r>
        <w:rPr>
          <w:sz w:val="18"/>
          <w:szCs w:val="18"/>
        </w:rPr>
        <w:tab/>
      </w:r>
      <w:r>
        <w:rPr>
          <w:sz w:val="18"/>
          <w:szCs w:val="18"/>
        </w:rPr>
        <w:tab/>
      </w:r>
      <w:r w:rsidRPr="00923877">
        <w:rPr>
          <w:sz w:val="18"/>
          <w:szCs w:val="18"/>
        </w:rPr>
        <w:t>give it, and to thy seed;</w:t>
      </w:r>
      <w:r>
        <w:rPr>
          <w:sz w:val="18"/>
          <w:szCs w:val="18"/>
        </w:rPr>
        <w:t xml:space="preserve"> </w:t>
      </w:r>
      <w:r w:rsidRPr="00923877">
        <w:rPr>
          <w:sz w:val="18"/>
          <w:szCs w:val="18"/>
        </w:rPr>
        <w:t xml:space="preserve">And thy seed shall be as the dust of the earth, and thou shalt spread abroad to the </w:t>
      </w:r>
      <w:r>
        <w:rPr>
          <w:sz w:val="18"/>
          <w:szCs w:val="18"/>
        </w:rPr>
        <w:tab/>
      </w:r>
      <w:r>
        <w:rPr>
          <w:sz w:val="18"/>
          <w:szCs w:val="18"/>
        </w:rPr>
        <w:tab/>
      </w:r>
      <w:r>
        <w:rPr>
          <w:sz w:val="18"/>
          <w:szCs w:val="18"/>
        </w:rPr>
        <w:tab/>
      </w:r>
      <w:r w:rsidRPr="00923877">
        <w:rPr>
          <w:sz w:val="18"/>
          <w:szCs w:val="18"/>
        </w:rPr>
        <w:t>west, and to the east, and to the </w:t>
      </w:r>
      <w:r w:rsidRPr="00923877">
        <w:rPr>
          <w:rStyle w:val="study-note-ref"/>
          <w:sz w:val="18"/>
          <w:szCs w:val="18"/>
          <w:bdr w:val="none" w:sz="0" w:space="0" w:color="auto" w:frame="1"/>
        </w:rPr>
        <w:t>north</w:t>
      </w:r>
      <w:r w:rsidRPr="00923877">
        <w:rPr>
          <w:sz w:val="18"/>
          <w:szCs w:val="18"/>
        </w:rPr>
        <w:t>, and to the south: and in thee and in thy </w:t>
      </w:r>
      <w:r w:rsidRPr="00923877">
        <w:rPr>
          <w:rStyle w:val="study-note-ref"/>
          <w:sz w:val="18"/>
          <w:szCs w:val="18"/>
          <w:bdr w:val="none" w:sz="0" w:space="0" w:color="auto" w:frame="1"/>
        </w:rPr>
        <w:t>seed</w:t>
      </w:r>
      <w:r w:rsidRPr="00923877">
        <w:rPr>
          <w:sz w:val="18"/>
          <w:szCs w:val="18"/>
        </w:rPr>
        <w:t> shall all the </w:t>
      </w:r>
      <w:r w:rsidRPr="00923877">
        <w:rPr>
          <w:rStyle w:val="study-note-ref"/>
          <w:sz w:val="18"/>
          <w:szCs w:val="18"/>
          <w:bdr w:val="none" w:sz="0" w:space="0" w:color="auto" w:frame="1"/>
        </w:rPr>
        <w:t>families</w:t>
      </w:r>
      <w:r w:rsidRPr="00923877">
        <w:rPr>
          <w:sz w:val="18"/>
          <w:szCs w:val="18"/>
        </w:rPr>
        <w:t xml:space="preserve"> of </w:t>
      </w:r>
      <w:r>
        <w:rPr>
          <w:sz w:val="18"/>
          <w:szCs w:val="18"/>
        </w:rPr>
        <w:tab/>
      </w:r>
      <w:r>
        <w:rPr>
          <w:sz w:val="18"/>
          <w:szCs w:val="18"/>
        </w:rPr>
        <w:tab/>
      </w:r>
      <w:r>
        <w:rPr>
          <w:sz w:val="18"/>
          <w:szCs w:val="18"/>
        </w:rPr>
        <w:tab/>
      </w:r>
      <w:r w:rsidRPr="00923877">
        <w:rPr>
          <w:sz w:val="18"/>
          <w:szCs w:val="18"/>
        </w:rPr>
        <w:t>the earth be </w:t>
      </w:r>
      <w:r w:rsidRPr="00923877">
        <w:rPr>
          <w:rStyle w:val="study-note-ref"/>
          <w:sz w:val="18"/>
          <w:szCs w:val="18"/>
          <w:bdr w:val="none" w:sz="0" w:space="0" w:color="auto" w:frame="1"/>
        </w:rPr>
        <w:t>blessed</w:t>
      </w:r>
      <w:r w:rsidRPr="00923877">
        <w:rPr>
          <w:sz w:val="18"/>
          <w:szCs w:val="18"/>
        </w:rPr>
        <w:t>.</w:t>
      </w:r>
      <w:r>
        <w:rPr>
          <w:sz w:val="18"/>
          <w:szCs w:val="18"/>
        </w:rPr>
        <w:t xml:space="preserve"> </w:t>
      </w:r>
      <w:r w:rsidRPr="00923877">
        <w:rPr>
          <w:sz w:val="18"/>
          <w:szCs w:val="18"/>
        </w:rPr>
        <w:t>And, behold, </w:t>
      </w:r>
      <w:r w:rsidRPr="00923877">
        <w:rPr>
          <w:rStyle w:val="study-note-ref"/>
          <w:sz w:val="18"/>
          <w:szCs w:val="18"/>
          <w:bdr w:val="none" w:sz="0" w:space="0" w:color="auto" w:frame="1"/>
        </w:rPr>
        <w:t>I</w:t>
      </w:r>
      <w:r w:rsidRPr="00923877">
        <w:rPr>
          <w:sz w:val="18"/>
          <w:szCs w:val="18"/>
        </w:rPr>
        <w:t> </w:t>
      </w:r>
      <w:r w:rsidRPr="00923877">
        <w:rPr>
          <w:rStyle w:val="clarity-word"/>
          <w:sz w:val="18"/>
          <w:szCs w:val="18"/>
          <w:bdr w:val="none" w:sz="0" w:space="0" w:color="auto" w:frame="1"/>
        </w:rPr>
        <w:t>am</w:t>
      </w:r>
      <w:r w:rsidRPr="00923877">
        <w:rPr>
          <w:sz w:val="18"/>
          <w:szCs w:val="18"/>
        </w:rPr>
        <w:t> with thee, and will keep thee in all </w:t>
      </w:r>
      <w:r w:rsidRPr="00923877">
        <w:rPr>
          <w:rStyle w:val="clarity-word"/>
          <w:sz w:val="18"/>
          <w:szCs w:val="18"/>
          <w:bdr w:val="none" w:sz="0" w:space="0" w:color="auto" w:frame="1"/>
        </w:rPr>
        <w:t>places</w:t>
      </w:r>
      <w:r w:rsidRPr="00923877">
        <w:rPr>
          <w:sz w:val="18"/>
          <w:szCs w:val="18"/>
        </w:rPr>
        <w:t xml:space="preserve"> whither thou goest, and </w:t>
      </w:r>
      <w:r>
        <w:rPr>
          <w:sz w:val="18"/>
          <w:szCs w:val="18"/>
        </w:rPr>
        <w:tab/>
      </w:r>
      <w:r>
        <w:rPr>
          <w:sz w:val="18"/>
          <w:szCs w:val="18"/>
        </w:rPr>
        <w:tab/>
      </w:r>
      <w:r>
        <w:rPr>
          <w:sz w:val="18"/>
          <w:szCs w:val="18"/>
        </w:rPr>
        <w:tab/>
      </w:r>
      <w:r w:rsidRPr="00923877">
        <w:rPr>
          <w:sz w:val="18"/>
          <w:szCs w:val="18"/>
        </w:rPr>
        <w:t>will </w:t>
      </w:r>
      <w:r w:rsidRPr="00923877">
        <w:rPr>
          <w:rStyle w:val="study-note-ref"/>
          <w:sz w:val="18"/>
          <w:szCs w:val="18"/>
          <w:bdr w:val="none" w:sz="0" w:space="0" w:color="auto" w:frame="1"/>
        </w:rPr>
        <w:t>bring</w:t>
      </w:r>
      <w:r w:rsidRPr="00923877">
        <w:rPr>
          <w:sz w:val="18"/>
          <w:szCs w:val="18"/>
        </w:rPr>
        <w:t> thee again into this </w:t>
      </w:r>
      <w:r w:rsidRPr="00923877">
        <w:rPr>
          <w:rStyle w:val="study-note-ref"/>
          <w:sz w:val="18"/>
          <w:szCs w:val="18"/>
          <w:bdr w:val="none" w:sz="0" w:space="0" w:color="auto" w:frame="1"/>
        </w:rPr>
        <w:t>land</w:t>
      </w:r>
      <w:r w:rsidRPr="00923877">
        <w:rPr>
          <w:sz w:val="18"/>
          <w:szCs w:val="18"/>
        </w:rPr>
        <w:t>; for I will not leave thee, until I have done </w:t>
      </w:r>
      <w:r w:rsidRPr="00923877">
        <w:rPr>
          <w:rStyle w:val="clarity-word"/>
          <w:sz w:val="18"/>
          <w:szCs w:val="18"/>
          <w:bdr w:val="none" w:sz="0" w:space="0" w:color="auto" w:frame="1"/>
        </w:rPr>
        <w:t>that</w:t>
      </w:r>
      <w:r w:rsidRPr="00923877">
        <w:rPr>
          <w:sz w:val="18"/>
          <w:szCs w:val="18"/>
        </w:rPr>
        <w:t xml:space="preserve"> which I have spoken to </w:t>
      </w:r>
      <w:r>
        <w:rPr>
          <w:sz w:val="18"/>
          <w:szCs w:val="18"/>
        </w:rPr>
        <w:tab/>
      </w:r>
      <w:r>
        <w:rPr>
          <w:sz w:val="18"/>
          <w:szCs w:val="18"/>
        </w:rPr>
        <w:tab/>
      </w:r>
      <w:r>
        <w:rPr>
          <w:sz w:val="18"/>
          <w:szCs w:val="18"/>
        </w:rPr>
        <w:tab/>
      </w:r>
      <w:r w:rsidRPr="00923877">
        <w:rPr>
          <w:sz w:val="18"/>
          <w:szCs w:val="18"/>
        </w:rPr>
        <w:t>thee of.</w:t>
      </w:r>
      <w:r>
        <w:rPr>
          <w:sz w:val="18"/>
          <w:szCs w:val="18"/>
        </w:rPr>
        <w:t>”</w:t>
      </w:r>
    </w:p>
    <w:p w:rsidR="008B28C2" w:rsidRPr="00923877"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923877">
        <w:rPr>
          <w:sz w:val="18"/>
          <w:szCs w:val="18"/>
        </w:rPr>
        <w:t>And Jacob awaked out of his sleep, and he said, Surely the </w:t>
      </w:r>
      <w:r w:rsidRPr="00923877">
        <w:rPr>
          <w:rStyle w:val="small-caps"/>
          <w:sz w:val="18"/>
          <w:szCs w:val="18"/>
          <w:bdr w:val="none" w:sz="0" w:space="0" w:color="auto" w:frame="1"/>
        </w:rPr>
        <w:t>Lord</w:t>
      </w:r>
      <w:r w:rsidRPr="00923877">
        <w:rPr>
          <w:sz w:val="18"/>
          <w:szCs w:val="18"/>
        </w:rPr>
        <w:t> is in this place; and I knew </w:t>
      </w:r>
      <w:r w:rsidRPr="00923877">
        <w:rPr>
          <w:rStyle w:val="clarity-word"/>
          <w:sz w:val="18"/>
          <w:szCs w:val="18"/>
          <w:bdr w:val="none" w:sz="0" w:space="0" w:color="auto" w:frame="1"/>
        </w:rPr>
        <w:t>it</w:t>
      </w:r>
      <w:r w:rsidRPr="00923877">
        <w:rPr>
          <w:sz w:val="18"/>
          <w:szCs w:val="18"/>
        </w:rPr>
        <w:t> not.</w:t>
      </w:r>
      <w:r>
        <w:rPr>
          <w:sz w:val="18"/>
          <w:szCs w:val="18"/>
        </w:rPr>
        <w:t xml:space="preserve"> </w:t>
      </w:r>
      <w:r w:rsidRPr="00923877">
        <w:rPr>
          <w:sz w:val="18"/>
          <w:szCs w:val="18"/>
        </w:rPr>
        <w:t xml:space="preserve">And he was afraid, and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23877">
        <w:rPr>
          <w:sz w:val="18"/>
          <w:szCs w:val="18"/>
        </w:rPr>
        <w:t>How dreadful </w:t>
      </w:r>
      <w:r w:rsidRPr="00923877">
        <w:rPr>
          <w:rStyle w:val="clarity-word"/>
          <w:sz w:val="18"/>
          <w:szCs w:val="18"/>
          <w:bdr w:val="none" w:sz="0" w:space="0" w:color="auto" w:frame="1"/>
        </w:rPr>
        <w:t>is</w:t>
      </w:r>
      <w:r w:rsidRPr="00923877">
        <w:rPr>
          <w:sz w:val="18"/>
          <w:szCs w:val="18"/>
        </w:rPr>
        <w:t> this place! This </w:t>
      </w:r>
      <w:r w:rsidRPr="00923877">
        <w:rPr>
          <w:rStyle w:val="clarity-word"/>
          <w:sz w:val="18"/>
          <w:szCs w:val="18"/>
          <w:bdr w:val="none" w:sz="0" w:space="0" w:color="auto" w:frame="1"/>
        </w:rPr>
        <w:t>is</w:t>
      </w:r>
      <w:r w:rsidRPr="00923877">
        <w:rPr>
          <w:sz w:val="18"/>
          <w:szCs w:val="18"/>
        </w:rPr>
        <w:t> none other but the house of God, and this </w:t>
      </w:r>
      <w:r w:rsidRPr="00923877">
        <w:rPr>
          <w:rStyle w:val="clarity-word"/>
          <w:sz w:val="18"/>
          <w:szCs w:val="18"/>
          <w:bdr w:val="none" w:sz="0" w:space="0" w:color="auto" w:frame="1"/>
        </w:rPr>
        <w:t>is</w:t>
      </w:r>
      <w:r w:rsidRPr="00923877">
        <w:rPr>
          <w:sz w:val="18"/>
          <w:szCs w:val="18"/>
        </w:rPr>
        <w:t> the gate of </w:t>
      </w:r>
      <w:r w:rsidRPr="00923877">
        <w:rPr>
          <w:rStyle w:val="study-note-ref"/>
          <w:sz w:val="18"/>
          <w:szCs w:val="18"/>
          <w:bdr w:val="none" w:sz="0" w:space="0" w:color="auto" w:frame="1"/>
        </w:rPr>
        <w:t>heaven</w:t>
      </w:r>
      <w:r w:rsidRPr="00923877">
        <w:rPr>
          <w:sz w:val="18"/>
          <w:szCs w:val="18"/>
        </w:rPr>
        <w:t>.</w:t>
      </w:r>
      <w:r>
        <w:rPr>
          <w:sz w:val="18"/>
          <w:szCs w:val="18"/>
        </w:rPr>
        <w:t>”</w:t>
      </w:r>
    </w:p>
    <w:p w:rsidR="008B28C2" w:rsidRPr="00923877" w:rsidRDefault="008B28C2" w:rsidP="008B28C2">
      <w:pPr>
        <w:pStyle w:val="NoSpacing"/>
        <w:rPr>
          <w:sz w:val="18"/>
          <w:szCs w:val="18"/>
        </w:rPr>
      </w:pPr>
    </w:p>
    <w:p w:rsidR="008B28C2" w:rsidRPr="00923877" w:rsidRDefault="008B28C2" w:rsidP="008B28C2">
      <w:pPr>
        <w:pStyle w:val="NoSpacing"/>
        <w:rPr>
          <w:sz w:val="18"/>
          <w:szCs w:val="18"/>
        </w:rPr>
      </w:pPr>
      <w:r>
        <w:rPr>
          <w:sz w:val="18"/>
          <w:szCs w:val="18"/>
        </w:rPr>
        <w:tab/>
      </w:r>
      <w:r w:rsidRPr="00923877">
        <w:rPr>
          <w:sz w:val="18"/>
          <w:szCs w:val="18"/>
        </w:rPr>
        <w:t>And Jacob rose up early in the morning, and took the stone that he had put </w:t>
      </w:r>
      <w:r w:rsidRPr="00923877">
        <w:rPr>
          <w:rStyle w:val="clarity-word"/>
          <w:sz w:val="18"/>
          <w:szCs w:val="18"/>
          <w:bdr w:val="none" w:sz="0" w:space="0" w:color="auto" w:frame="1"/>
        </w:rPr>
        <w:t>for</w:t>
      </w:r>
      <w:r w:rsidRPr="00923877">
        <w:rPr>
          <w:sz w:val="18"/>
          <w:szCs w:val="18"/>
        </w:rPr>
        <w:t> his pillows, and set it up </w:t>
      </w:r>
      <w:r w:rsidRPr="00923877">
        <w:rPr>
          <w:rStyle w:val="clarity-word"/>
          <w:sz w:val="18"/>
          <w:szCs w:val="18"/>
          <w:bdr w:val="none" w:sz="0" w:space="0" w:color="auto" w:frame="1"/>
        </w:rPr>
        <w:t>for</w:t>
      </w:r>
      <w:r w:rsidRPr="00923877">
        <w:rPr>
          <w:sz w:val="18"/>
          <w:szCs w:val="18"/>
        </w:rPr>
        <w:t> a </w:t>
      </w:r>
      <w:r w:rsidRPr="00923877">
        <w:rPr>
          <w:rStyle w:val="study-note-ref"/>
          <w:sz w:val="18"/>
          <w:szCs w:val="18"/>
          <w:bdr w:val="none" w:sz="0" w:space="0" w:color="auto" w:frame="1"/>
        </w:rPr>
        <w:t>pillar</w:t>
      </w:r>
      <w:r w:rsidRPr="00923877">
        <w:rPr>
          <w:sz w:val="18"/>
          <w:szCs w:val="18"/>
        </w:rPr>
        <w:t>, and poured oil upon the top of it.</w:t>
      </w:r>
      <w:r>
        <w:rPr>
          <w:sz w:val="18"/>
          <w:szCs w:val="18"/>
        </w:rPr>
        <w:t xml:space="preserve"> </w:t>
      </w:r>
      <w:r w:rsidRPr="00923877">
        <w:rPr>
          <w:sz w:val="18"/>
          <w:szCs w:val="18"/>
        </w:rPr>
        <w:t>And he called the name of that place </w:t>
      </w:r>
      <w:r w:rsidRPr="00923877">
        <w:rPr>
          <w:rStyle w:val="study-note-ref"/>
          <w:sz w:val="18"/>
          <w:szCs w:val="18"/>
          <w:bdr w:val="none" w:sz="0" w:space="0" w:color="auto" w:frame="1"/>
        </w:rPr>
        <w:t>Beth-el</w:t>
      </w:r>
      <w:r w:rsidRPr="00923877">
        <w:rPr>
          <w:sz w:val="18"/>
          <w:szCs w:val="18"/>
        </w:rPr>
        <w:t>: but the name of that city </w:t>
      </w:r>
      <w:r w:rsidRPr="00923877">
        <w:rPr>
          <w:rStyle w:val="clarity-word"/>
          <w:sz w:val="18"/>
          <w:szCs w:val="18"/>
          <w:bdr w:val="none" w:sz="0" w:space="0" w:color="auto" w:frame="1"/>
        </w:rPr>
        <w:t>was called</w:t>
      </w:r>
      <w:r w:rsidRPr="00923877">
        <w:rPr>
          <w:sz w:val="18"/>
          <w:szCs w:val="18"/>
        </w:rPr>
        <w:t> </w:t>
      </w:r>
      <w:r w:rsidRPr="00923877">
        <w:rPr>
          <w:rStyle w:val="study-note-ref"/>
          <w:sz w:val="18"/>
          <w:szCs w:val="18"/>
          <w:bdr w:val="none" w:sz="0" w:space="0" w:color="auto" w:frame="1"/>
        </w:rPr>
        <w:t>Luz</w:t>
      </w:r>
      <w:r w:rsidRPr="00923877">
        <w:rPr>
          <w:sz w:val="18"/>
          <w:szCs w:val="18"/>
        </w:rPr>
        <w:t> at the first.</w:t>
      </w:r>
    </w:p>
    <w:p w:rsidR="008B28C2" w:rsidRPr="00195471" w:rsidRDefault="008B28C2" w:rsidP="008B28C2">
      <w:pPr>
        <w:pStyle w:val="NoSpacing"/>
        <w:rPr>
          <w:b/>
          <w:sz w:val="18"/>
          <w:szCs w:val="18"/>
          <w:u w:val="single"/>
        </w:rPr>
      </w:pPr>
    </w:p>
    <w:p w:rsidR="008B28C2" w:rsidRPr="00195471" w:rsidRDefault="008B28C2" w:rsidP="008B28C2">
      <w:pPr>
        <w:pStyle w:val="NoSpacing"/>
        <w:rPr>
          <w:b/>
          <w:sz w:val="18"/>
          <w:szCs w:val="18"/>
          <w:u w:val="single"/>
        </w:rPr>
      </w:pPr>
      <w:r w:rsidRPr="00195471">
        <w:rPr>
          <w:b/>
          <w:sz w:val="18"/>
          <w:szCs w:val="18"/>
          <w:u w:val="single"/>
        </w:rPr>
        <w:t>Jacob is tricked into working for Laban for 14 years for Rachel, instead of 7, by whom he also marries Leah (Gen 29:11-30)</w:t>
      </w:r>
    </w:p>
    <w:p w:rsidR="008B28C2" w:rsidRDefault="008B28C2" w:rsidP="008B28C2">
      <w:pPr>
        <w:pStyle w:val="NoSpacing"/>
        <w:rPr>
          <w:sz w:val="18"/>
          <w:szCs w:val="18"/>
        </w:rPr>
      </w:pPr>
      <w:r>
        <w:rPr>
          <w:sz w:val="18"/>
          <w:szCs w:val="18"/>
        </w:rPr>
        <w:tab/>
      </w:r>
      <w:r w:rsidRPr="00923877">
        <w:rPr>
          <w:sz w:val="18"/>
          <w:szCs w:val="18"/>
        </w:rPr>
        <w:t>And Jacob kissed Rachel, and lifted up his voice, and wept.</w:t>
      </w:r>
      <w:r>
        <w:rPr>
          <w:sz w:val="18"/>
          <w:szCs w:val="18"/>
        </w:rPr>
        <w:t xml:space="preserve"> </w:t>
      </w:r>
      <w:r w:rsidRPr="00923877">
        <w:rPr>
          <w:sz w:val="18"/>
          <w:szCs w:val="18"/>
        </w:rPr>
        <w:t>And Jacob told Rachel that he </w:t>
      </w:r>
      <w:r w:rsidRPr="00923877">
        <w:rPr>
          <w:rStyle w:val="clarity-word"/>
          <w:sz w:val="18"/>
          <w:szCs w:val="18"/>
          <w:bdr w:val="none" w:sz="0" w:space="0" w:color="auto" w:frame="1"/>
        </w:rPr>
        <w:t>was</w:t>
      </w:r>
      <w:r w:rsidRPr="00923877">
        <w:rPr>
          <w:sz w:val="18"/>
          <w:szCs w:val="18"/>
        </w:rPr>
        <w:t> her father’s brother, and that he </w:t>
      </w:r>
      <w:r w:rsidRPr="00923877">
        <w:rPr>
          <w:rStyle w:val="clarity-word"/>
          <w:sz w:val="18"/>
          <w:szCs w:val="18"/>
          <w:bdr w:val="none" w:sz="0" w:space="0" w:color="auto" w:frame="1"/>
        </w:rPr>
        <w:t>was</w:t>
      </w:r>
      <w:r w:rsidRPr="00923877">
        <w:rPr>
          <w:sz w:val="18"/>
          <w:szCs w:val="18"/>
        </w:rPr>
        <w:t> Rebekah’s son: and she ran and told her father.</w:t>
      </w:r>
      <w:r>
        <w:rPr>
          <w:sz w:val="18"/>
          <w:szCs w:val="18"/>
        </w:rPr>
        <w:t xml:space="preserve"> </w:t>
      </w:r>
      <w:r w:rsidRPr="00923877">
        <w:rPr>
          <w:sz w:val="18"/>
          <w:szCs w:val="18"/>
        </w:rPr>
        <w:t>And it came to pass, when Laban heard the tidings of Jacob his sister’s son, that he ran to meet him, and embraced him, and kissed him, and brought him to his house. And he told Laban all these things.</w:t>
      </w:r>
      <w:r>
        <w:rPr>
          <w:sz w:val="18"/>
          <w:szCs w:val="18"/>
        </w:rPr>
        <w:t xml:space="preserve"> </w:t>
      </w:r>
      <w:r w:rsidRPr="00923877">
        <w:rPr>
          <w:sz w:val="18"/>
          <w:szCs w:val="18"/>
        </w:rPr>
        <w:t xml:space="preserve">And Laban said 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23877">
        <w:rPr>
          <w:sz w:val="18"/>
          <w:szCs w:val="18"/>
        </w:rPr>
        <w:t>Surely thou </w:t>
      </w:r>
      <w:r w:rsidRPr="00923877">
        <w:rPr>
          <w:rStyle w:val="clarity-word"/>
          <w:sz w:val="18"/>
          <w:szCs w:val="18"/>
          <w:bdr w:val="none" w:sz="0" w:space="0" w:color="auto" w:frame="1"/>
        </w:rPr>
        <w:t>art</w:t>
      </w:r>
      <w:r w:rsidRPr="00923877">
        <w:rPr>
          <w:sz w:val="18"/>
          <w:szCs w:val="18"/>
        </w:rPr>
        <w:t> my bone and my </w:t>
      </w:r>
      <w:r w:rsidRPr="00923877">
        <w:rPr>
          <w:rStyle w:val="study-note-ref"/>
          <w:sz w:val="18"/>
          <w:szCs w:val="18"/>
          <w:bdr w:val="none" w:sz="0" w:space="0" w:color="auto" w:frame="1"/>
        </w:rPr>
        <w:t>flesh</w:t>
      </w:r>
      <w:r w:rsidRPr="00923877">
        <w:rPr>
          <w:sz w:val="18"/>
          <w:szCs w:val="18"/>
        </w:rPr>
        <w:t>.</w:t>
      </w:r>
      <w:r>
        <w:rPr>
          <w:sz w:val="18"/>
          <w:szCs w:val="18"/>
        </w:rPr>
        <w:t>”</w:t>
      </w:r>
      <w:r w:rsidRPr="00923877">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t>And[Jacob]</w:t>
      </w:r>
      <w:r w:rsidRPr="00923877">
        <w:rPr>
          <w:sz w:val="18"/>
          <w:szCs w:val="18"/>
        </w:rPr>
        <w:t>e abode with him the space of a month.</w:t>
      </w:r>
      <w:r>
        <w:rPr>
          <w:sz w:val="18"/>
          <w:szCs w:val="18"/>
        </w:rPr>
        <w:t xml:space="preserve"> </w:t>
      </w:r>
      <w:r w:rsidRPr="00923877">
        <w:rPr>
          <w:sz w:val="18"/>
          <w:szCs w:val="18"/>
        </w:rPr>
        <w:t xml:space="preserve">And Laban said unto Jacob, </w:t>
      </w:r>
    </w:p>
    <w:p w:rsidR="008B28C2" w:rsidRDefault="008B28C2" w:rsidP="008B28C2">
      <w:pPr>
        <w:pStyle w:val="NoSpacing"/>
        <w:rPr>
          <w:sz w:val="18"/>
          <w:szCs w:val="18"/>
        </w:rPr>
      </w:pPr>
    </w:p>
    <w:p w:rsidR="008B28C2" w:rsidRDefault="008B28C2" w:rsidP="008B28C2">
      <w:pPr>
        <w:pStyle w:val="NoSpacing"/>
        <w:rPr>
          <w:rStyle w:val="clarity-word"/>
          <w:sz w:val="18"/>
          <w:szCs w:val="18"/>
          <w:bdr w:val="none" w:sz="0" w:space="0" w:color="auto" w:frame="1"/>
        </w:rPr>
      </w:pPr>
      <w:r>
        <w:rPr>
          <w:sz w:val="18"/>
          <w:szCs w:val="18"/>
        </w:rPr>
        <w:tab/>
      </w:r>
      <w:r>
        <w:rPr>
          <w:sz w:val="18"/>
          <w:szCs w:val="18"/>
        </w:rPr>
        <w:tab/>
        <w:t>“</w:t>
      </w:r>
      <w:r w:rsidRPr="00923877">
        <w:rPr>
          <w:sz w:val="18"/>
          <w:szCs w:val="18"/>
        </w:rPr>
        <w:t>Because thou </w:t>
      </w:r>
      <w:r w:rsidRPr="00923877">
        <w:rPr>
          <w:rStyle w:val="clarity-word"/>
          <w:sz w:val="18"/>
          <w:szCs w:val="18"/>
          <w:bdr w:val="none" w:sz="0" w:space="0" w:color="auto" w:frame="1"/>
        </w:rPr>
        <w:t>art</w:t>
      </w:r>
      <w:r w:rsidRPr="00923877">
        <w:rPr>
          <w:sz w:val="18"/>
          <w:szCs w:val="18"/>
        </w:rPr>
        <w:t> my brother, shouldest thou therefore serve me for nought? Tell me, what </w:t>
      </w:r>
      <w:r w:rsidRPr="00923877">
        <w:rPr>
          <w:rStyle w:val="clarity-word"/>
          <w:sz w:val="18"/>
          <w:szCs w:val="18"/>
          <w:bdr w:val="none" w:sz="0" w:space="0" w:color="auto" w:frame="1"/>
        </w:rPr>
        <w:t>shall</w:t>
      </w:r>
      <w:r w:rsidRPr="00923877">
        <w:rPr>
          <w:sz w:val="18"/>
          <w:szCs w:val="18"/>
        </w:rPr>
        <w:t xml:space="preserve"> thy </w:t>
      </w:r>
      <w:r>
        <w:rPr>
          <w:sz w:val="18"/>
          <w:szCs w:val="18"/>
        </w:rPr>
        <w:tab/>
      </w:r>
      <w:r>
        <w:rPr>
          <w:sz w:val="18"/>
          <w:szCs w:val="18"/>
        </w:rPr>
        <w:tab/>
      </w:r>
      <w:r>
        <w:rPr>
          <w:sz w:val="18"/>
          <w:szCs w:val="18"/>
        </w:rPr>
        <w:tab/>
      </w:r>
      <w:r w:rsidRPr="00923877">
        <w:rPr>
          <w:sz w:val="18"/>
          <w:szCs w:val="18"/>
        </w:rPr>
        <w:t>wages </w:t>
      </w:r>
      <w:r w:rsidRPr="00923877">
        <w:rPr>
          <w:rStyle w:val="clarity-word"/>
          <w:sz w:val="18"/>
          <w:szCs w:val="18"/>
          <w:bdr w:val="none" w:sz="0" w:space="0" w:color="auto" w:frame="1"/>
        </w:rPr>
        <w:t>be?</w:t>
      </w:r>
      <w:r>
        <w:rPr>
          <w:rStyle w:val="clarity-word"/>
          <w:sz w:val="18"/>
          <w:szCs w:val="18"/>
          <w:bdr w:val="none" w:sz="0" w:space="0" w:color="auto" w:frame="1"/>
        </w:rPr>
        <w:t>”</w:t>
      </w:r>
    </w:p>
    <w:p w:rsidR="008B28C2" w:rsidRPr="00923877" w:rsidRDefault="008B28C2" w:rsidP="008B28C2">
      <w:pPr>
        <w:pStyle w:val="NoSpacing"/>
        <w:rPr>
          <w:sz w:val="18"/>
          <w:szCs w:val="18"/>
        </w:rPr>
      </w:pPr>
    </w:p>
    <w:p w:rsidR="008B28C2" w:rsidRPr="00923877" w:rsidRDefault="008B28C2" w:rsidP="008B28C2">
      <w:pPr>
        <w:pStyle w:val="NoSpacing"/>
        <w:rPr>
          <w:sz w:val="18"/>
          <w:szCs w:val="18"/>
        </w:rPr>
      </w:pPr>
      <w:r>
        <w:rPr>
          <w:sz w:val="18"/>
          <w:szCs w:val="18"/>
        </w:rPr>
        <w:tab/>
      </w:r>
      <w:r w:rsidRPr="00923877">
        <w:rPr>
          <w:sz w:val="18"/>
          <w:szCs w:val="18"/>
        </w:rPr>
        <w:t>And Laban had two daughters: the name of the elder </w:t>
      </w:r>
      <w:r w:rsidRPr="00923877">
        <w:rPr>
          <w:rStyle w:val="clarity-word"/>
          <w:sz w:val="18"/>
          <w:szCs w:val="18"/>
          <w:bdr w:val="none" w:sz="0" w:space="0" w:color="auto" w:frame="1"/>
        </w:rPr>
        <w:t>was</w:t>
      </w:r>
      <w:r w:rsidRPr="00923877">
        <w:rPr>
          <w:sz w:val="18"/>
          <w:szCs w:val="18"/>
        </w:rPr>
        <w:t> Leah, and the name of the younger </w:t>
      </w:r>
      <w:r w:rsidRPr="00923877">
        <w:rPr>
          <w:rStyle w:val="clarity-word"/>
          <w:sz w:val="18"/>
          <w:szCs w:val="18"/>
          <w:bdr w:val="none" w:sz="0" w:space="0" w:color="auto" w:frame="1"/>
        </w:rPr>
        <w:t>was</w:t>
      </w:r>
      <w:r w:rsidRPr="00923877">
        <w:rPr>
          <w:sz w:val="18"/>
          <w:szCs w:val="18"/>
        </w:rPr>
        <w:t> Rachel.</w:t>
      </w:r>
    </w:p>
    <w:p w:rsidR="008B28C2" w:rsidRDefault="008B28C2" w:rsidP="008B28C2">
      <w:pPr>
        <w:pStyle w:val="NoSpacing"/>
        <w:rPr>
          <w:sz w:val="18"/>
          <w:szCs w:val="18"/>
        </w:rPr>
      </w:pPr>
      <w:r w:rsidRPr="00923877">
        <w:rPr>
          <w:sz w:val="18"/>
          <w:szCs w:val="18"/>
        </w:rPr>
        <w:t>Leah </w:t>
      </w:r>
      <w:r w:rsidRPr="00923877">
        <w:rPr>
          <w:rStyle w:val="clarity-word"/>
          <w:sz w:val="18"/>
          <w:szCs w:val="18"/>
          <w:bdr w:val="none" w:sz="0" w:space="0" w:color="auto" w:frame="1"/>
        </w:rPr>
        <w:t>was</w:t>
      </w:r>
      <w:r w:rsidRPr="00923877">
        <w:rPr>
          <w:sz w:val="18"/>
          <w:szCs w:val="18"/>
        </w:rPr>
        <w:t> tender eyed; but Rachel </w:t>
      </w:r>
      <w:r w:rsidRPr="00923877">
        <w:rPr>
          <w:rStyle w:val="clarity-word"/>
          <w:sz w:val="18"/>
          <w:szCs w:val="18"/>
          <w:bdr w:val="none" w:sz="0" w:space="0" w:color="auto" w:frame="1"/>
        </w:rPr>
        <w:t>was</w:t>
      </w:r>
      <w:r w:rsidRPr="00923877">
        <w:rPr>
          <w:sz w:val="18"/>
          <w:szCs w:val="18"/>
        </w:rPr>
        <w:t> </w:t>
      </w:r>
      <w:r w:rsidRPr="00923877">
        <w:rPr>
          <w:rStyle w:val="study-note-ref"/>
          <w:sz w:val="18"/>
          <w:szCs w:val="18"/>
          <w:bdr w:val="none" w:sz="0" w:space="0" w:color="auto" w:frame="1"/>
        </w:rPr>
        <w:t>beautiful</w:t>
      </w:r>
      <w:r w:rsidRPr="00923877">
        <w:rPr>
          <w:sz w:val="18"/>
          <w:szCs w:val="18"/>
        </w:rPr>
        <w:t> and well </w:t>
      </w:r>
      <w:r w:rsidRPr="00923877">
        <w:rPr>
          <w:rStyle w:val="study-note-ref"/>
          <w:sz w:val="18"/>
          <w:szCs w:val="18"/>
          <w:bdr w:val="none" w:sz="0" w:space="0" w:color="auto" w:frame="1"/>
        </w:rPr>
        <w:t>favoured</w:t>
      </w:r>
      <w:r w:rsidRPr="00923877">
        <w:rPr>
          <w:sz w:val="18"/>
          <w:szCs w:val="18"/>
        </w:rPr>
        <w:t>.</w:t>
      </w:r>
      <w:r>
        <w:rPr>
          <w:sz w:val="18"/>
          <w:szCs w:val="18"/>
        </w:rPr>
        <w:t xml:space="preserve"> </w:t>
      </w:r>
      <w:r w:rsidRPr="00923877">
        <w:rPr>
          <w:sz w:val="18"/>
          <w:szCs w:val="18"/>
        </w:rPr>
        <w:t xml:space="preserve">And Jacob loved Rachel; and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23877">
        <w:rPr>
          <w:sz w:val="18"/>
          <w:szCs w:val="18"/>
        </w:rPr>
        <w:t>I will </w:t>
      </w:r>
      <w:r w:rsidRPr="00923877">
        <w:rPr>
          <w:rStyle w:val="study-note-ref"/>
          <w:sz w:val="18"/>
          <w:szCs w:val="18"/>
          <w:bdr w:val="none" w:sz="0" w:space="0" w:color="auto" w:frame="1"/>
        </w:rPr>
        <w:t>serve</w:t>
      </w:r>
      <w:r w:rsidRPr="00923877">
        <w:rPr>
          <w:sz w:val="18"/>
          <w:szCs w:val="18"/>
        </w:rPr>
        <w:t> thee seven years for Rachel thy younger daughter.</w:t>
      </w:r>
      <w:r>
        <w:rPr>
          <w:sz w:val="18"/>
          <w:szCs w:val="18"/>
        </w:rPr>
        <w:t>”</w:t>
      </w:r>
    </w:p>
    <w:p w:rsidR="008B28C2" w:rsidRPr="00923877"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923877">
        <w:rPr>
          <w:sz w:val="18"/>
          <w:szCs w:val="18"/>
        </w:rPr>
        <w:t>And Laban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23877">
        <w:rPr>
          <w:rStyle w:val="clarity-word"/>
          <w:sz w:val="18"/>
          <w:szCs w:val="18"/>
          <w:bdr w:val="none" w:sz="0" w:space="0" w:color="auto" w:frame="1"/>
        </w:rPr>
        <w:t>It is</w:t>
      </w:r>
      <w:r w:rsidRPr="00923877">
        <w:rPr>
          <w:sz w:val="18"/>
          <w:szCs w:val="18"/>
        </w:rPr>
        <w:t> better that I give her to thee, than that I should give her to another man: abide with me.</w:t>
      </w:r>
      <w:r>
        <w:rPr>
          <w:sz w:val="18"/>
          <w:szCs w:val="18"/>
        </w:rPr>
        <w:t>”</w:t>
      </w:r>
    </w:p>
    <w:p w:rsidR="008B28C2" w:rsidRPr="00923877" w:rsidRDefault="008B28C2" w:rsidP="008B28C2">
      <w:pPr>
        <w:pStyle w:val="NoSpacing"/>
        <w:rPr>
          <w:sz w:val="18"/>
          <w:szCs w:val="18"/>
        </w:rPr>
      </w:pPr>
    </w:p>
    <w:p w:rsidR="008B28C2" w:rsidRPr="00923877" w:rsidRDefault="008B28C2" w:rsidP="008B28C2">
      <w:pPr>
        <w:pStyle w:val="NoSpacing"/>
        <w:rPr>
          <w:sz w:val="18"/>
          <w:szCs w:val="18"/>
        </w:rPr>
      </w:pPr>
      <w:r>
        <w:rPr>
          <w:sz w:val="18"/>
          <w:szCs w:val="18"/>
        </w:rPr>
        <w:tab/>
      </w:r>
      <w:r w:rsidRPr="00923877">
        <w:rPr>
          <w:sz w:val="18"/>
          <w:szCs w:val="18"/>
        </w:rPr>
        <w:t>And Jacob served seven years for </w:t>
      </w:r>
      <w:r w:rsidRPr="00923877">
        <w:rPr>
          <w:rStyle w:val="study-note-ref"/>
          <w:sz w:val="18"/>
          <w:szCs w:val="18"/>
          <w:bdr w:val="none" w:sz="0" w:space="0" w:color="auto" w:frame="1"/>
        </w:rPr>
        <w:t>Rachel</w:t>
      </w:r>
      <w:r w:rsidRPr="00923877">
        <w:rPr>
          <w:sz w:val="18"/>
          <w:szCs w:val="18"/>
        </w:rPr>
        <w:t>; and they seemed unto him </w:t>
      </w:r>
      <w:r w:rsidRPr="00923877">
        <w:rPr>
          <w:rStyle w:val="clarity-word"/>
          <w:sz w:val="18"/>
          <w:szCs w:val="18"/>
          <w:bdr w:val="none" w:sz="0" w:space="0" w:color="auto" w:frame="1"/>
        </w:rPr>
        <w:t>but</w:t>
      </w:r>
      <w:r w:rsidRPr="00923877">
        <w:rPr>
          <w:sz w:val="18"/>
          <w:szCs w:val="18"/>
        </w:rPr>
        <w:t> a few days, for the </w:t>
      </w:r>
      <w:r w:rsidRPr="00923877">
        <w:rPr>
          <w:rStyle w:val="study-note-ref"/>
          <w:sz w:val="18"/>
          <w:szCs w:val="18"/>
          <w:bdr w:val="none" w:sz="0" w:space="0" w:color="auto" w:frame="1"/>
        </w:rPr>
        <w:t>love</w:t>
      </w:r>
      <w:r w:rsidRPr="00923877">
        <w:rPr>
          <w:sz w:val="18"/>
          <w:szCs w:val="18"/>
        </w:rPr>
        <w:t> he had to her.</w:t>
      </w:r>
    </w:p>
    <w:p w:rsidR="008B28C2" w:rsidRDefault="008B28C2" w:rsidP="008B28C2">
      <w:pPr>
        <w:pStyle w:val="NoSpacing"/>
        <w:rPr>
          <w:sz w:val="18"/>
          <w:szCs w:val="18"/>
        </w:rPr>
      </w:pPr>
      <w:r w:rsidRPr="00923877">
        <w:rPr>
          <w:sz w:val="18"/>
          <w:szCs w:val="18"/>
        </w:rPr>
        <w:t xml:space="preserve">And Jacob said unto Laban,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23877">
        <w:rPr>
          <w:sz w:val="18"/>
          <w:szCs w:val="18"/>
        </w:rPr>
        <w:t>Give </w:t>
      </w:r>
      <w:r w:rsidRPr="00923877">
        <w:rPr>
          <w:rStyle w:val="clarity-word"/>
          <w:sz w:val="18"/>
          <w:szCs w:val="18"/>
          <w:bdr w:val="none" w:sz="0" w:space="0" w:color="auto" w:frame="1"/>
        </w:rPr>
        <w:t>me</w:t>
      </w:r>
      <w:r w:rsidRPr="00923877">
        <w:rPr>
          <w:sz w:val="18"/>
          <w:szCs w:val="18"/>
        </w:rPr>
        <w:t> my wife, for my days are fulfilled, that I may go in unto her.</w:t>
      </w:r>
      <w:r>
        <w:rPr>
          <w:sz w:val="18"/>
          <w:szCs w:val="18"/>
        </w:rPr>
        <w:t>”</w:t>
      </w:r>
    </w:p>
    <w:p w:rsidR="008B28C2" w:rsidRPr="00923877"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923877">
        <w:rPr>
          <w:sz w:val="18"/>
          <w:szCs w:val="18"/>
        </w:rPr>
        <w:t>And Laban gathered together all the men of the place, and made a </w:t>
      </w:r>
      <w:r w:rsidRPr="00923877">
        <w:rPr>
          <w:rStyle w:val="study-note-ref"/>
          <w:sz w:val="18"/>
          <w:szCs w:val="18"/>
          <w:bdr w:val="none" w:sz="0" w:space="0" w:color="auto" w:frame="1"/>
        </w:rPr>
        <w:t>feast</w:t>
      </w:r>
      <w:r w:rsidRPr="00923877">
        <w:rPr>
          <w:sz w:val="18"/>
          <w:szCs w:val="18"/>
        </w:rPr>
        <w:t>.</w:t>
      </w:r>
      <w:r>
        <w:rPr>
          <w:sz w:val="18"/>
          <w:szCs w:val="18"/>
        </w:rPr>
        <w:t xml:space="preserve"> </w:t>
      </w:r>
      <w:r w:rsidRPr="00923877">
        <w:rPr>
          <w:sz w:val="18"/>
          <w:szCs w:val="18"/>
        </w:rPr>
        <w:t>And it came to pass in the evening, that he took Leah his daughter, and brought her to him; and he went in unto her.</w:t>
      </w:r>
      <w:r>
        <w:rPr>
          <w:sz w:val="18"/>
          <w:szCs w:val="18"/>
        </w:rPr>
        <w:t xml:space="preserve"> </w:t>
      </w:r>
      <w:r w:rsidRPr="00923877">
        <w:rPr>
          <w:sz w:val="18"/>
          <w:szCs w:val="18"/>
        </w:rPr>
        <w:t>And Laban gave unto his daughter Leah </w:t>
      </w:r>
      <w:r w:rsidRPr="00923877">
        <w:rPr>
          <w:rStyle w:val="study-note-ref"/>
          <w:sz w:val="18"/>
          <w:szCs w:val="18"/>
          <w:bdr w:val="none" w:sz="0" w:space="0" w:color="auto" w:frame="1"/>
        </w:rPr>
        <w:t>Zilpah</w:t>
      </w:r>
      <w:r w:rsidRPr="00923877">
        <w:rPr>
          <w:sz w:val="18"/>
          <w:szCs w:val="18"/>
        </w:rPr>
        <w:t> his maid </w:t>
      </w:r>
      <w:r w:rsidRPr="00923877">
        <w:rPr>
          <w:rStyle w:val="clarity-word"/>
          <w:sz w:val="18"/>
          <w:szCs w:val="18"/>
          <w:bdr w:val="none" w:sz="0" w:space="0" w:color="auto" w:frame="1"/>
        </w:rPr>
        <w:t>for</w:t>
      </w:r>
      <w:r w:rsidRPr="00923877">
        <w:rPr>
          <w:sz w:val="18"/>
          <w:szCs w:val="18"/>
        </w:rPr>
        <w:t> an handmaid.</w:t>
      </w:r>
      <w:r>
        <w:rPr>
          <w:sz w:val="18"/>
          <w:szCs w:val="18"/>
        </w:rPr>
        <w:t xml:space="preserve"> </w:t>
      </w:r>
      <w:r w:rsidRPr="00923877">
        <w:rPr>
          <w:sz w:val="18"/>
          <w:szCs w:val="18"/>
        </w:rPr>
        <w:t>And it came to pass, that in the morning, behold, it </w:t>
      </w:r>
      <w:r w:rsidRPr="00923877">
        <w:rPr>
          <w:rStyle w:val="clarity-word"/>
          <w:sz w:val="18"/>
          <w:szCs w:val="18"/>
          <w:bdr w:val="none" w:sz="0" w:space="0" w:color="auto" w:frame="1"/>
        </w:rPr>
        <w:t>was</w:t>
      </w:r>
      <w:r>
        <w:rPr>
          <w:sz w:val="18"/>
          <w:szCs w:val="18"/>
        </w:rPr>
        <w:t> Leah: and [Jacob]</w:t>
      </w:r>
      <w:r w:rsidRPr="00923877">
        <w:rPr>
          <w:sz w:val="18"/>
          <w:szCs w:val="18"/>
        </w:rPr>
        <w:t xml:space="preserve"> said to Laban,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lastRenderedPageBreak/>
        <w:tab/>
      </w:r>
      <w:r>
        <w:rPr>
          <w:sz w:val="18"/>
          <w:szCs w:val="18"/>
        </w:rPr>
        <w:tab/>
        <w:t>“</w:t>
      </w:r>
      <w:r w:rsidRPr="00923877">
        <w:rPr>
          <w:sz w:val="18"/>
          <w:szCs w:val="18"/>
        </w:rPr>
        <w:t>What </w:t>
      </w:r>
      <w:r w:rsidRPr="00923877">
        <w:rPr>
          <w:rStyle w:val="clarity-word"/>
          <w:sz w:val="18"/>
          <w:szCs w:val="18"/>
          <w:bdr w:val="none" w:sz="0" w:space="0" w:color="auto" w:frame="1"/>
        </w:rPr>
        <w:t>is</w:t>
      </w:r>
      <w:r w:rsidRPr="00923877">
        <w:rPr>
          <w:sz w:val="18"/>
          <w:szCs w:val="18"/>
        </w:rPr>
        <w:t xml:space="preserve"> this thou hast done unto me? did not I serve with thee for Rachel? Wherefore then hast thou </w:t>
      </w:r>
      <w:r>
        <w:rPr>
          <w:sz w:val="18"/>
          <w:szCs w:val="18"/>
        </w:rPr>
        <w:tab/>
      </w:r>
      <w:r>
        <w:rPr>
          <w:sz w:val="18"/>
          <w:szCs w:val="18"/>
        </w:rPr>
        <w:tab/>
      </w:r>
      <w:r>
        <w:rPr>
          <w:sz w:val="18"/>
          <w:szCs w:val="18"/>
        </w:rPr>
        <w:tab/>
      </w:r>
      <w:r w:rsidRPr="00923877">
        <w:rPr>
          <w:sz w:val="18"/>
          <w:szCs w:val="18"/>
        </w:rPr>
        <w:t>beguiled me?</w:t>
      </w:r>
      <w:r>
        <w:rPr>
          <w:sz w:val="18"/>
          <w:szCs w:val="18"/>
        </w:rPr>
        <w:t>”</w:t>
      </w:r>
    </w:p>
    <w:p w:rsidR="008B28C2" w:rsidRPr="00923877" w:rsidRDefault="008B28C2" w:rsidP="008B28C2">
      <w:pPr>
        <w:pStyle w:val="NoSpacing"/>
        <w:rPr>
          <w:sz w:val="18"/>
          <w:szCs w:val="18"/>
        </w:rPr>
      </w:pPr>
    </w:p>
    <w:p w:rsidR="008B28C2" w:rsidRPr="00923877" w:rsidRDefault="008B28C2" w:rsidP="008B28C2">
      <w:pPr>
        <w:pStyle w:val="NoSpacing"/>
        <w:rPr>
          <w:sz w:val="18"/>
          <w:szCs w:val="18"/>
        </w:rPr>
      </w:pPr>
      <w:r>
        <w:rPr>
          <w:sz w:val="18"/>
          <w:szCs w:val="18"/>
        </w:rPr>
        <w:tab/>
      </w:r>
      <w:r w:rsidRPr="00923877">
        <w:rPr>
          <w:sz w:val="18"/>
          <w:szCs w:val="18"/>
        </w:rPr>
        <w:t>And Laban said, It must not be so done in our country, to give the younger before the </w:t>
      </w:r>
      <w:r w:rsidRPr="00923877">
        <w:rPr>
          <w:rStyle w:val="study-note-ref"/>
          <w:sz w:val="18"/>
          <w:szCs w:val="18"/>
          <w:bdr w:val="none" w:sz="0" w:space="0" w:color="auto" w:frame="1"/>
        </w:rPr>
        <w:t>firstborn</w:t>
      </w:r>
      <w:r w:rsidRPr="00923877">
        <w:rPr>
          <w:sz w:val="18"/>
          <w:szCs w:val="18"/>
        </w:rPr>
        <w:t>.</w:t>
      </w:r>
      <w:r>
        <w:rPr>
          <w:sz w:val="18"/>
          <w:szCs w:val="18"/>
        </w:rPr>
        <w:t xml:space="preserve"> </w:t>
      </w:r>
      <w:r w:rsidRPr="00923877">
        <w:rPr>
          <w:sz w:val="18"/>
          <w:szCs w:val="18"/>
        </w:rPr>
        <w:t>Fulfil her week, and we will give thee this also for the service which thou shalt serve with me yet seven other years.</w:t>
      </w:r>
      <w:r>
        <w:rPr>
          <w:sz w:val="18"/>
          <w:szCs w:val="18"/>
        </w:rPr>
        <w:t xml:space="preserve"> </w:t>
      </w:r>
      <w:r w:rsidRPr="00923877">
        <w:rPr>
          <w:sz w:val="18"/>
          <w:szCs w:val="18"/>
        </w:rPr>
        <w:t>And Jacob did so, and fulfilled her week: and he gave him Rachel his daughter to wife also.</w:t>
      </w:r>
      <w:r>
        <w:rPr>
          <w:sz w:val="18"/>
          <w:szCs w:val="18"/>
        </w:rPr>
        <w:t xml:space="preserve"> </w:t>
      </w:r>
      <w:r w:rsidRPr="00923877">
        <w:rPr>
          <w:sz w:val="18"/>
          <w:szCs w:val="18"/>
        </w:rPr>
        <w:t>And Laban gave to Rachel his daughter </w:t>
      </w:r>
      <w:r w:rsidRPr="00923877">
        <w:rPr>
          <w:rStyle w:val="study-note-ref"/>
          <w:sz w:val="18"/>
          <w:szCs w:val="18"/>
          <w:bdr w:val="none" w:sz="0" w:space="0" w:color="auto" w:frame="1"/>
        </w:rPr>
        <w:t>Bilhah</w:t>
      </w:r>
      <w:r w:rsidRPr="00923877">
        <w:rPr>
          <w:sz w:val="18"/>
          <w:szCs w:val="18"/>
        </w:rPr>
        <w:t> his handmaid to be her maid.</w:t>
      </w:r>
      <w:r>
        <w:rPr>
          <w:sz w:val="18"/>
          <w:szCs w:val="18"/>
        </w:rPr>
        <w:t xml:space="preserve"> </w:t>
      </w:r>
      <w:r w:rsidRPr="00923877">
        <w:rPr>
          <w:sz w:val="18"/>
          <w:szCs w:val="18"/>
        </w:rPr>
        <w:t>And he went in also unto Rachel, and he </w:t>
      </w:r>
      <w:r w:rsidRPr="00923877">
        <w:rPr>
          <w:rStyle w:val="study-note-ref"/>
          <w:sz w:val="18"/>
          <w:szCs w:val="18"/>
          <w:bdr w:val="none" w:sz="0" w:space="0" w:color="auto" w:frame="1"/>
        </w:rPr>
        <w:t>loved</w:t>
      </w:r>
      <w:r w:rsidRPr="00923877">
        <w:rPr>
          <w:sz w:val="18"/>
          <w:szCs w:val="18"/>
        </w:rPr>
        <w:t> also Rachel more than Leah, and </w:t>
      </w:r>
      <w:r w:rsidRPr="00923877">
        <w:rPr>
          <w:rStyle w:val="study-note-ref"/>
          <w:sz w:val="18"/>
          <w:szCs w:val="18"/>
          <w:bdr w:val="none" w:sz="0" w:space="0" w:color="auto" w:frame="1"/>
        </w:rPr>
        <w:t>served</w:t>
      </w:r>
      <w:r w:rsidRPr="00923877">
        <w:rPr>
          <w:sz w:val="18"/>
          <w:szCs w:val="18"/>
        </w:rPr>
        <w:t xml:space="preserve"> with him yet seven other years. </w:t>
      </w:r>
    </w:p>
    <w:p w:rsidR="008B28C2" w:rsidRPr="00195471" w:rsidRDefault="008B28C2" w:rsidP="008B28C2">
      <w:pPr>
        <w:pStyle w:val="NoSpacing"/>
        <w:rPr>
          <w:b/>
          <w:sz w:val="18"/>
          <w:szCs w:val="18"/>
          <w:u w:val="single"/>
        </w:rPr>
      </w:pPr>
    </w:p>
    <w:p w:rsidR="008B28C2" w:rsidRPr="00195471" w:rsidRDefault="008B28C2" w:rsidP="008B28C2">
      <w:pPr>
        <w:pStyle w:val="NoSpacing"/>
        <w:rPr>
          <w:b/>
          <w:sz w:val="18"/>
          <w:szCs w:val="18"/>
          <w:u w:val="single"/>
        </w:rPr>
      </w:pPr>
      <w:r w:rsidRPr="00195471">
        <w:rPr>
          <w:b/>
          <w:sz w:val="18"/>
          <w:szCs w:val="18"/>
          <w:u w:val="single"/>
        </w:rPr>
        <w:t>Jacob’s wife, Leah, gives birth to Reuben, Simeon, Levi, and Judah (Gen 29:31-35)</w:t>
      </w:r>
    </w:p>
    <w:p w:rsidR="008B28C2" w:rsidRDefault="008B28C2" w:rsidP="008B28C2">
      <w:pPr>
        <w:pStyle w:val="NoSpacing"/>
        <w:rPr>
          <w:sz w:val="18"/>
          <w:szCs w:val="18"/>
        </w:rPr>
      </w:pPr>
      <w:r>
        <w:rPr>
          <w:sz w:val="18"/>
          <w:szCs w:val="18"/>
        </w:rPr>
        <w:tab/>
      </w:r>
      <w:r w:rsidRPr="00923877">
        <w:rPr>
          <w:sz w:val="18"/>
          <w:szCs w:val="18"/>
        </w:rPr>
        <w:t>And when the </w:t>
      </w:r>
      <w:r w:rsidRPr="00923877">
        <w:rPr>
          <w:rStyle w:val="small-caps"/>
          <w:sz w:val="18"/>
          <w:szCs w:val="18"/>
          <w:bdr w:val="none" w:sz="0" w:space="0" w:color="auto" w:frame="1"/>
        </w:rPr>
        <w:t>Lord</w:t>
      </w:r>
      <w:r w:rsidRPr="00923877">
        <w:rPr>
          <w:sz w:val="18"/>
          <w:szCs w:val="18"/>
        </w:rPr>
        <w:t> saw that Leah </w:t>
      </w:r>
      <w:r w:rsidRPr="00923877">
        <w:rPr>
          <w:rStyle w:val="clarity-word"/>
          <w:sz w:val="18"/>
          <w:szCs w:val="18"/>
          <w:bdr w:val="none" w:sz="0" w:space="0" w:color="auto" w:frame="1"/>
        </w:rPr>
        <w:t>was</w:t>
      </w:r>
      <w:r w:rsidRPr="00923877">
        <w:rPr>
          <w:sz w:val="18"/>
          <w:szCs w:val="18"/>
        </w:rPr>
        <w:t> hated, he opened her womb: but Rachel </w:t>
      </w:r>
      <w:r w:rsidRPr="00923877">
        <w:rPr>
          <w:rStyle w:val="clarity-word"/>
          <w:sz w:val="18"/>
          <w:szCs w:val="18"/>
          <w:bdr w:val="none" w:sz="0" w:space="0" w:color="auto" w:frame="1"/>
        </w:rPr>
        <w:t>was</w:t>
      </w:r>
      <w:r w:rsidRPr="00923877">
        <w:rPr>
          <w:sz w:val="18"/>
          <w:szCs w:val="18"/>
        </w:rPr>
        <w:t> </w:t>
      </w:r>
      <w:r w:rsidRPr="00923877">
        <w:rPr>
          <w:rStyle w:val="study-note-ref"/>
          <w:sz w:val="18"/>
          <w:szCs w:val="18"/>
          <w:bdr w:val="none" w:sz="0" w:space="0" w:color="auto" w:frame="1"/>
        </w:rPr>
        <w:t>barren</w:t>
      </w:r>
      <w:r w:rsidRPr="00923877">
        <w:rPr>
          <w:sz w:val="18"/>
          <w:szCs w:val="18"/>
        </w:rPr>
        <w:t>.</w:t>
      </w:r>
      <w:r>
        <w:rPr>
          <w:sz w:val="18"/>
          <w:szCs w:val="18"/>
        </w:rPr>
        <w:t xml:space="preserve"> </w:t>
      </w:r>
      <w:r w:rsidRPr="00923877">
        <w:rPr>
          <w:sz w:val="18"/>
          <w:szCs w:val="18"/>
        </w:rPr>
        <w:t>And </w:t>
      </w:r>
      <w:r w:rsidRPr="00923877">
        <w:rPr>
          <w:rStyle w:val="study-note-ref"/>
          <w:sz w:val="18"/>
          <w:szCs w:val="18"/>
          <w:bdr w:val="none" w:sz="0" w:space="0" w:color="auto" w:frame="1"/>
        </w:rPr>
        <w:t>Leah</w:t>
      </w:r>
      <w:r w:rsidRPr="00923877">
        <w:rPr>
          <w:sz w:val="18"/>
          <w:szCs w:val="18"/>
        </w:rPr>
        <w:t> conceived, and bare a son, and she called his name </w:t>
      </w:r>
      <w:r w:rsidRPr="00923877">
        <w:rPr>
          <w:rStyle w:val="study-note-ref"/>
          <w:sz w:val="18"/>
          <w:szCs w:val="18"/>
          <w:bdr w:val="none" w:sz="0" w:space="0" w:color="auto" w:frame="1"/>
        </w:rPr>
        <w:t>Reuben</w:t>
      </w:r>
      <w:r w:rsidRPr="00923877">
        <w:rPr>
          <w:sz w:val="18"/>
          <w:szCs w:val="18"/>
        </w:rPr>
        <w:t xml:space="preserve">: for she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23877">
        <w:rPr>
          <w:sz w:val="18"/>
          <w:szCs w:val="18"/>
        </w:rPr>
        <w:t>Surely the </w:t>
      </w:r>
      <w:r w:rsidRPr="00923877">
        <w:rPr>
          <w:rStyle w:val="small-caps"/>
          <w:sz w:val="18"/>
          <w:szCs w:val="18"/>
          <w:bdr w:val="none" w:sz="0" w:space="0" w:color="auto" w:frame="1"/>
        </w:rPr>
        <w:t>Lord</w:t>
      </w:r>
      <w:r w:rsidRPr="00923877">
        <w:rPr>
          <w:sz w:val="18"/>
          <w:szCs w:val="18"/>
        </w:rPr>
        <w:t> hath looked upon my affliction; now therefore my husband will love me.</w:t>
      </w:r>
      <w:r>
        <w:rPr>
          <w:sz w:val="18"/>
          <w:szCs w:val="18"/>
        </w:rPr>
        <w:t>”</w:t>
      </w:r>
    </w:p>
    <w:p w:rsidR="008B28C2" w:rsidRPr="00923877"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923877">
        <w:rPr>
          <w:sz w:val="18"/>
          <w:szCs w:val="18"/>
        </w:rPr>
        <w:t xml:space="preserve">And she conceived again, and bare a son; and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23877">
        <w:rPr>
          <w:sz w:val="18"/>
          <w:szCs w:val="18"/>
        </w:rPr>
        <w:t>Because the </w:t>
      </w:r>
      <w:r w:rsidRPr="00923877">
        <w:rPr>
          <w:rStyle w:val="small-caps"/>
          <w:sz w:val="18"/>
          <w:szCs w:val="18"/>
          <w:bdr w:val="none" w:sz="0" w:space="0" w:color="auto" w:frame="1"/>
        </w:rPr>
        <w:t>Lord</w:t>
      </w:r>
      <w:r w:rsidRPr="00923877">
        <w:rPr>
          <w:sz w:val="18"/>
          <w:szCs w:val="18"/>
        </w:rPr>
        <w:t> hath heard that I </w:t>
      </w:r>
      <w:r w:rsidRPr="00923877">
        <w:rPr>
          <w:rStyle w:val="clarity-word"/>
          <w:sz w:val="18"/>
          <w:szCs w:val="18"/>
          <w:bdr w:val="none" w:sz="0" w:space="0" w:color="auto" w:frame="1"/>
        </w:rPr>
        <w:t>was</w:t>
      </w:r>
      <w:r w:rsidRPr="00923877">
        <w:rPr>
          <w:sz w:val="18"/>
          <w:szCs w:val="18"/>
        </w:rPr>
        <w:t> </w:t>
      </w:r>
      <w:r w:rsidRPr="00923877">
        <w:rPr>
          <w:rStyle w:val="study-note-ref"/>
          <w:sz w:val="18"/>
          <w:szCs w:val="18"/>
          <w:bdr w:val="none" w:sz="0" w:space="0" w:color="auto" w:frame="1"/>
        </w:rPr>
        <w:t>hated</w:t>
      </w:r>
      <w:r w:rsidRPr="00923877">
        <w:rPr>
          <w:sz w:val="18"/>
          <w:szCs w:val="18"/>
        </w:rPr>
        <w:t>, he hath therefore given me this </w:t>
      </w:r>
      <w:r w:rsidRPr="00923877">
        <w:rPr>
          <w:rStyle w:val="clarity-word"/>
          <w:sz w:val="18"/>
          <w:szCs w:val="18"/>
          <w:bdr w:val="none" w:sz="0" w:space="0" w:color="auto" w:frame="1"/>
        </w:rPr>
        <w:t>son</w:t>
      </w:r>
      <w:r w:rsidRPr="00923877">
        <w:rPr>
          <w:sz w:val="18"/>
          <w:szCs w:val="18"/>
        </w:rPr>
        <w:t xml:space="preserve"> also: and she called his </w:t>
      </w:r>
      <w:r>
        <w:rPr>
          <w:sz w:val="18"/>
          <w:szCs w:val="18"/>
        </w:rPr>
        <w:tab/>
      </w:r>
      <w:r>
        <w:rPr>
          <w:sz w:val="18"/>
          <w:szCs w:val="18"/>
        </w:rPr>
        <w:tab/>
      </w:r>
      <w:r>
        <w:rPr>
          <w:sz w:val="18"/>
          <w:szCs w:val="18"/>
        </w:rPr>
        <w:tab/>
      </w:r>
      <w:r w:rsidRPr="00923877">
        <w:rPr>
          <w:sz w:val="18"/>
          <w:szCs w:val="18"/>
        </w:rPr>
        <w:t>name </w:t>
      </w:r>
      <w:r w:rsidRPr="00923877">
        <w:rPr>
          <w:rStyle w:val="study-note-ref"/>
          <w:sz w:val="18"/>
          <w:szCs w:val="18"/>
          <w:bdr w:val="none" w:sz="0" w:space="0" w:color="auto" w:frame="1"/>
        </w:rPr>
        <w:t>Simeon</w:t>
      </w:r>
      <w:r w:rsidRPr="00923877">
        <w:rPr>
          <w:sz w:val="18"/>
          <w:szCs w:val="18"/>
        </w:rPr>
        <w:t>.</w:t>
      </w:r>
      <w:r>
        <w:rPr>
          <w:sz w:val="18"/>
          <w:szCs w:val="18"/>
        </w:rPr>
        <w:t>”</w:t>
      </w:r>
    </w:p>
    <w:p w:rsidR="008B28C2" w:rsidRPr="00923877"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923877">
        <w:rPr>
          <w:sz w:val="18"/>
          <w:szCs w:val="18"/>
        </w:rPr>
        <w:t xml:space="preserve">And she conceived again, and bare a son; and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23877">
        <w:rPr>
          <w:sz w:val="18"/>
          <w:szCs w:val="18"/>
        </w:rPr>
        <w:t xml:space="preserve">Now this time will my husband be joined unto me, because I have born him three sons: therefore was his </w:t>
      </w:r>
      <w:r>
        <w:rPr>
          <w:sz w:val="18"/>
          <w:szCs w:val="18"/>
        </w:rPr>
        <w:tab/>
      </w:r>
      <w:r>
        <w:rPr>
          <w:sz w:val="18"/>
          <w:szCs w:val="18"/>
        </w:rPr>
        <w:tab/>
      </w:r>
      <w:r>
        <w:rPr>
          <w:sz w:val="18"/>
          <w:szCs w:val="18"/>
        </w:rPr>
        <w:tab/>
      </w:r>
      <w:r w:rsidRPr="00923877">
        <w:rPr>
          <w:sz w:val="18"/>
          <w:szCs w:val="18"/>
        </w:rPr>
        <w:t>name called </w:t>
      </w:r>
      <w:r w:rsidRPr="00923877">
        <w:rPr>
          <w:rStyle w:val="study-note-ref"/>
          <w:sz w:val="18"/>
          <w:szCs w:val="18"/>
          <w:bdr w:val="none" w:sz="0" w:space="0" w:color="auto" w:frame="1"/>
        </w:rPr>
        <w:t>Levi</w:t>
      </w:r>
      <w:r w:rsidRPr="00923877">
        <w:rPr>
          <w:sz w:val="18"/>
          <w:szCs w:val="18"/>
        </w:rPr>
        <w:t>.</w:t>
      </w:r>
      <w:r>
        <w:rPr>
          <w:sz w:val="18"/>
          <w:szCs w:val="18"/>
        </w:rPr>
        <w:t>”</w:t>
      </w:r>
    </w:p>
    <w:p w:rsidR="008B28C2" w:rsidRPr="00923877"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923877">
        <w:rPr>
          <w:sz w:val="18"/>
          <w:szCs w:val="18"/>
        </w:rPr>
        <w:t xml:space="preserve">And she conceived again, and bare a son: and she said, </w:t>
      </w:r>
    </w:p>
    <w:p w:rsidR="008B28C2" w:rsidRDefault="008B28C2" w:rsidP="008B28C2">
      <w:pPr>
        <w:pStyle w:val="NoSpacing"/>
        <w:rPr>
          <w:sz w:val="18"/>
          <w:szCs w:val="18"/>
        </w:rPr>
      </w:pPr>
    </w:p>
    <w:p w:rsidR="008B28C2" w:rsidRPr="00923877" w:rsidRDefault="008B28C2" w:rsidP="008B28C2">
      <w:pPr>
        <w:pStyle w:val="NoSpacing"/>
        <w:rPr>
          <w:sz w:val="18"/>
          <w:szCs w:val="18"/>
        </w:rPr>
      </w:pPr>
      <w:r>
        <w:rPr>
          <w:sz w:val="18"/>
          <w:szCs w:val="18"/>
        </w:rPr>
        <w:tab/>
      </w:r>
      <w:r>
        <w:rPr>
          <w:sz w:val="18"/>
          <w:szCs w:val="18"/>
        </w:rPr>
        <w:tab/>
        <w:t>“</w:t>
      </w:r>
      <w:r w:rsidRPr="00923877">
        <w:rPr>
          <w:sz w:val="18"/>
          <w:szCs w:val="18"/>
        </w:rPr>
        <w:t>Now will I </w:t>
      </w:r>
      <w:r w:rsidRPr="00923877">
        <w:rPr>
          <w:rStyle w:val="study-note-ref"/>
          <w:sz w:val="18"/>
          <w:szCs w:val="18"/>
          <w:bdr w:val="none" w:sz="0" w:space="0" w:color="auto" w:frame="1"/>
        </w:rPr>
        <w:t>praise</w:t>
      </w:r>
      <w:r w:rsidRPr="00923877">
        <w:rPr>
          <w:sz w:val="18"/>
          <w:szCs w:val="18"/>
        </w:rPr>
        <w:t> the </w:t>
      </w:r>
      <w:r w:rsidRPr="00923877">
        <w:rPr>
          <w:rStyle w:val="small-caps"/>
          <w:sz w:val="18"/>
          <w:szCs w:val="18"/>
          <w:bdr w:val="none" w:sz="0" w:space="0" w:color="auto" w:frame="1"/>
        </w:rPr>
        <w:t>Lord</w:t>
      </w:r>
      <w:r w:rsidRPr="00923877">
        <w:rPr>
          <w:sz w:val="18"/>
          <w:szCs w:val="18"/>
        </w:rPr>
        <w:t>: therefore she called his name </w:t>
      </w:r>
      <w:r w:rsidRPr="00923877">
        <w:rPr>
          <w:rStyle w:val="study-note-ref"/>
          <w:sz w:val="18"/>
          <w:szCs w:val="18"/>
          <w:bdr w:val="none" w:sz="0" w:space="0" w:color="auto" w:frame="1"/>
        </w:rPr>
        <w:t>Judah</w:t>
      </w:r>
      <w:r w:rsidRPr="00923877">
        <w:rPr>
          <w:sz w:val="18"/>
          <w:szCs w:val="18"/>
        </w:rPr>
        <w:t>; and left bearing.</w:t>
      </w:r>
      <w:r>
        <w:rPr>
          <w:sz w:val="18"/>
          <w:szCs w:val="18"/>
        </w:rPr>
        <w:t>”</w:t>
      </w:r>
    </w:p>
    <w:p w:rsidR="008B28C2" w:rsidRDefault="008B28C2" w:rsidP="008B28C2">
      <w:pPr>
        <w:pStyle w:val="NoSpacing"/>
        <w:rPr>
          <w:b/>
          <w:sz w:val="18"/>
          <w:szCs w:val="18"/>
          <w:u w:val="single"/>
        </w:rPr>
      </w:pPr>
    </w:p>
    <w:p w:rsidR="008B28C2" w:rsidRPr="00195471" w:rsidRDefault="008B28C2" w:rsidP="008B28C2">
      <w:pPr>
        <w:pStyle w:val="NoSpacing"/>
        <w:rPr>
          <w:b/>
          <w:sz w:val="18"/>
          <w:szCs w:val="18"/>
          <w:u w:val="single"/>
        </w:rPr>
      </w:pPr>
    </w:p>
    <w:p w:rsidR="008B28C2" w:rsidRPr="00195471" w:rsidRDefault="008B28C2" w:rsidP="008B28C2">
      <w:pPr>
        <w:pStyle w:val="NoSpacing"/>
        <w:rPr>
          <w:b/>
          <w:sz w:val="18"/>
          <w:szCs w:val="18"/>
          <w:u w:val="single"/>
        </w:rPr>
      </w:pPr>
      <w:r w:rsidRPr="00195471">
        <w:rPr>
          <w:b/>
          <w:sz w:val="18"/>
          <w:szCs w:val="18"/>
          <w:u w:val="single"/>
        </w:rPr>
        <w:t>Jacob marries Bilhah, who gives birth to Dan and Naphtali (Gen 30:1-8)</w:t>
      </w:r>
    </w:p>
    <w:p w:rsidR="008B28C2" w:rsidRDefault="008B28C2" w:rsidP="008B28C2">
      <w:pPr>
        <w:pStyle w:val="NoSpacing"/>
        <w:rPr>
          <w:sz w:val="18"/>
          <w:szCs w:val="18"/>
        </w:rPr>
      </w:pPr>
      <w:r>
        <w:rPr>
          <w:sz w:val="18"/>
          <w:szCs w:val="18"/>
        </w:rPr>
        <w:tab/>
      </w:r>
      <w:r w:rsidRPr="00923877">
        <w:rPr>
          <w:sz w:val="18"/>
          <w:szCs w:val="18"/>
        </w:rPr>
        <w:t>And when Rachel saw that she bare Jacob no children, Rachel </w:t>
      </w:r>
      <w:r w:rsidRPr="00923877">
        <w:rPr>
          <w:rStyle w:val="study-note-ref"/>
          <w:sz w:val="18"/>
          <w:szCs w:val="18"/>
          <w:bdr w:val="none" w:sz="0" w:space="0" w:color="auto" w:frame="1"/>
        </w:rPr>
        <w:t>envied</w:t>
      </w:r>
      <w:r w:rsidRPr="00923877">
        <w:rPr>
          <w:sz w:val="18"/>
          <w:szCs w:val="18"/>
        </w:rPr>
        <w:t xml:space="preserve"> her sister; and said unto Jacob,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23877">
        <w:rPr>
          <w:sz w:val="18"/>
          <w:szCs w:val="18"/>
        </w:rPr>
        <w:t>Give me children, or else I die.</w:t>
      </w:r>
      <w:r>
        <w:rPr>
          <w:sz w:val="18"/>
          <w:szCs w:val="18"/>
        </w:rPr>
        <w:t>”</w:t>
      </w:r>
    </w:p>
    <w:p w:rsidR="008B28C2" w:rsidRPr="00923877"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923877">
        <w:rPr>
          <w:sz w:val="18"/>
          <w:szCs w:val="18"/>
        </w:rPr>
        <w:t>And Jacob’s anger was kindled against Rachel: and he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23877">
        <w:rPr>
          <w:rStyle w:val="clarity-word"/>
          <w:sz w:val="18"/>
          <w:szCs w:val="18"/>
          <w:bdr w:val="none" w:sz="0" w:space="0" w:color="auto" w:frame="1"/>
        </w:rPr>
        <w:t>Am</w:t>
      </w:r>
      <w:r w:rsidRPr="00923877">
        <w:rPr>
          <w:sz w:val="18"/>
          <w:szCs w:val="18"/>
        </w:rPr>
        <w:t> I in </w:t>
      </w:r>
      <w:r w:rsidRPr="00923877">
        <w:rPr>
          <w:rStyle w:val="study-note-ref"/>
          <w:sz w:val="18"/>
          <w:szCs w:val="18"/>
          <w:bdr w:val="none" w:sz="0" w:space="0" w:color="auto" w:frame="1"/>
        </w:rPr>
        <w:t>God’s</w:t>
      </w:r>
      <w:r w:rsidRPr="00923877">
        <w:rPr>
          <w:sz w:val="18"/>
          <w:szCs w:val="18"/>
        </w:rPr>
        <w:t> stead, who hath withheld from thee the fruit of the womb?</w:t>
      </w:r>
      <w:r>
        <w:rPr>
          <w:sz w:val="18"/>
          <w:szCs w:val="18"/>
        </w:rPr>
        <w:t>”</w:t>
      </w:r>
    </w:p>
    <w:p w:rsidR="008B28C2" w:rsidRPr="00923877"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923877">
        <w:rPr>
          <w:sz w:val="18"/>
          <w:szCs w:val="18"/>
        </w:rPr>
        <w:t xml:space="preserve">And she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23877">
        <w:rPr>
          <w:sz w:val="18"/>
          <w:szCs w:val="18"/>
        </w:rPr>
        <w:t>Behold my maid Bilhah, go in unto her; and she shall bear upon my knees, that I may also </w:t>
      </w:r>
      <w:r w:rsidRPr="00923877">
        <w:rPr>
          <w:rStyle w:val="study-note-ref"/>
          <w:sz w:val="18"/>
          <w:szCs w:val="18"/>
          <w:bdr w:val="none" w:sz="0" w:space="0" w:color="auto" w:frame="1"/>
        </w:rPr>
        <w:t xml:space="preserve">have children by </w:t>
      </w:r>
      <w:r>
        <w:rPr>
          <w:rStyle w:val="study-note-ref"/>
          <w:sz w:val="18"/>
          <w:szCs w:val="18"/>
          <w:bdr w:val="none" w:sz="0" w:space="0" w:color="auto" w:frame="1"/>
        </w:rPr>
        <w:tab/>
      </w:r>
      <w:r>
        <w:rPr>
          <w:rStyle w:val="study-note-ref"/>
          <w:sz w:val="18"/>
          <w:szCs w:val="18"/>
          <w:bdr w:val="none" w:sz="0" w:space="0" w:color="auto" w:frame="1"/>
        </w:rPr>
        <w:tab/>
      </w:r>
      <w:r>
        <w:rPr>
          <w:rStyle w:val="study-note-ref"/>
          <w:sz w:val="18"/>
          <w:szCs w:val="18"/>
          <w:bdr w:val="none" w:sz="0" w:space="0" w:color="auto" w:frame="1"/>
        </w:rPr>
        <w:tab/>
      </w:r>
      <w:r w:rsidRPr="00923877">
        <w:rPr>
          <w:rStyle w:val="study-note-ref"/>
          <w:sz w:val="18"/>
          <w:szCs w:val="18"/>
          <w:bdr w:val="none" w:sz="0" w:space="0" w:color="auto" w:frame="1"/>
        </w:rPr>
        <w:t>her</w:t>
      </w:r>
      <w:r w:rsidRPr="00923877">
        <w:rPr>
          <w:sz w:val="18"/>
          <w:szCs w:val="18"/>
        </w:rPr>
        <w:t>.</w:t>
      </w:r>
      <w:r>
        <w:rPr>
          <w:sz w:val="18"/>
          <w:szCs w:val="18"/>
        </w:rPr>
        <w:t>”</w:t>
      </w:r>
    </w:p>
    <w:p w:rsidR="008B28C2" w:rsidRPr="00923877"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923877">
        <w:rPr>
          <w:sz w:val="18"/>
          <w:szCs w:val="18"/>
        </w:rPr>
        <w:t>And she gave him </w:t>
      </w:r>
      <w:r w:rsidRPr="00923877">
        <w:rPr>
          <w:rStyle w:val="study-note-ref"/>
          <w:sz w:val="18"/>
          <w:szCs w:val="18"/>
          <w:bdr w:val="none" w:sz="0" w:space="0" w:color="auto" w:frame="1"/>
        </w:rPr>
        <w:t>Bilhah</w:t>
      </w:r>
      <w:r w:rsidRPr="00923877">
        <w:rPr>
          <w:sz w:val="18"/>
          <w:szCs w:val="18"/>
        </w:rPr>
        <w:t> her handmaid to wife: and Jacob went in unto her.</w:t>
      </w:r>
      <w:r>
        <w:rPr>
          <w:sz w:val="18"/>
          <w:szCs w:val="18"/>
        </w:rPr>
        <w:t xml:space="preserve"> </w:t>
      </w:r>
      <w:r w:rsidRPr="00923877">
        <w:rPr>
          <w:sz w:val="18"/>
          <w:szCs w:val="18"/>
        </w:rPr>
        <w:t>And </w:t>
      </w:r>
      <w:r w:rsidRPr="00923877">
        <w:rPr>
          <w:rStyle w:val="study-note-ref"/>
          <w:sz w:val="18"/>
          <w:szCs w:val="18"/>
          <w:bdr w:val="none" w:sz="0" w:space="0" w:color="auto" w:frame="1"/>
        </w:rPr>
        <w:t>Bilhah</w:t>
      </w:r>
      <w:r w:rsidRPr="00923877">
        <w:rPr>
          <w:sz w:val="18"/>
          <w:szCs w:val="18"/>
        </w:rPr>
        <w:t> conceived, and bare Jacob a son.</w:t>
      </w:r>
      <w:r>
        <w:rPr>
          <w:sz w:val="18"/>
          <w:szCs w:val="18"/>
        </w:rPr>
        <w:t xml:space="preserve"> </w:t>
      </w:r>
      <w:r w:rsidRPr="00923877">
        <w:rPr>
          <w:sz w:val="18"/>
          <w:szCs w:val="18"/>
        </w:rPr>
        <w:t xml:space="preserve">And Rachel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23877">
        <w:rPr>
          <w:sz w:val="18"/>
          <w:szCs w:val="18"/>
        </w:rPr>
        <w:t xml:space="preserve">God hath judged me, and hath also heard my voice, and hath given me a son: therefore called she his </w:t>
      </w:r>
      <w:r>
        <w:rPr>
          <w:sz w:val="18"/>
          <w:szCs w:val="18"/>
        </w:rPr>
        <w:tab/>
      </w:r>
      <w:r>
        <w:rPr>
          <w:sz w:val="18"/>
          <w:szCs w:val="18"/>
        </w:rPr>
        <w:tab/>
      </w:r>
      <w:r>
        <w:rPr>
          <w:sz w:val="18"/>
          <w:szCs w:val="18"/>
        </w:rPr>
        <w:tab/>
      </w:r>
      <w:r w:rsidRPr="00923877">
        <w:rPr>
          <w:sz w:val="18"/>
          <w:szCs w:val="18"/>
        </w:rPr>
        <w:t>name </w:t>
      </w:r>
      <w:r w:rsidRPr="00923877">
        <w:rPr>
          <w:rStyle w:val="study-note-ref"/>
          <w:sz w:val="18"/>
          <w:szCs w:val="18"/>
          <w:bdr w:val="none" w:sz="0" w:space="0" w:color="auto" w:frame="1"/>
        </w:rPr>
        <w:t>Dan</w:t>
      </w:r>
      <w:r w:rsidRPr="00923877">
        <w:rPr>
          <w:sz w:val="18"/>
          <w:szCs w:val="18"/>
        </w:rPr>
        <w:t>.</w:t>
      </w:r>
      <w:r>
        <w:rPr>
          <w:sz w:val="18"/>
          <w:szCs w:val="18"/>
        </w:rPr>
        <w:t>”</w:t>
      </w:r>
    </w:p>
    <w:p w:rsidR="008B28C2" w:rsidRPr="00923877"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923877">
        <w:rPr>
          <w:sz w:val="18"/>
          <w:szCs w:val="18"/>
        </w:rPr>
        <w:t>And Bilhah Rachel’s maid conceived again, and bare Jacob a second son.</w:t>
      </w:r>
      <w:r>
        <w:rPr>
          <w:sz w:val="18"/>
          <w:szCs w:val="18"/>
        </w:rPr>
        <w:t xml:space="preserve"> </w:t>
      </w:r>
      <w:r w:rsidRPr="00923877">
        <w:rPr>
          <w:sz w:val="18"/>
          <w:szCs w:val="18"/>
        </w:rPr>
        <w:t>And Rachel said, </w:t>
      </w:r>
    </w:p>
    <w:p w:rsidR="008B28C2" w:rsidRDefault="008B28C2" w:rsidP="008B28C2">
      <w:pPr>
        <w:pStyle w:val="NoSpacing"/>
        <w:rPr>
          <w:sz w:val="18"/>
          <w:szCs w:val="18"/>
        </w:rPr>
      </w:pPr>
    </w:p>
    <w:p w:rsidR="008B28C2" w:rsidRPr="00923877" w:rsidRDefault="008B28C2" w:rsidP="008B28C2">
      <w:pPr>
        <w:pStyle w:val="NoSpacing"/>
        <w:rPr>
          <w:sz w:val="18"/>
          <w:szCs w:val="18"/>
        </w:rPr>
      </w:pPr>
      <w:r>
        <w:rPr>
          <w:sz w:val="18"/>
          <w:szCs w:val="18"/>
        </w:rPr>
        <w:tab/>
      </w:r>
      <w:r>
        <w:rPr>
          <w:sz w:val="18"/>
          <w:szCs w:val="18"/>
        </w:rPr>
        <w:tab/>
        <w:t>“</w:t>
      </w:r>
      <w:r w:rsidRPr="00923877">
        <w:rPr>
          <w:rStyle w:val="study-note-ref"/>
          <w:sz w:val="18"/>
          <w:szCs w:val="18"/>
          <w:bdr w:val="none" w:sz="0" w:space="0" w:color="auto" w:frame="1"/>
        </w:rPr>
        <w:t>With</w:t>
      </w:r>
      <w:r w:rsidRPr="00923877">
        <w:rPr>
          <w:sz w:val="18"/>
          <w:szCs w:val="18"/>
        </w:rPr>
        <w:t xml:space="preserve"> great wrestlings have I wrestled with my sister, and I have prevailed: and she called his </w:t>
      </w:r>
      <w:r>
        <w:rPr>
          <w:sz w:val="18"/>
          <w:szCs w:val="18"/>
        </w:rPr>
        <w:tab/>
      </w:r>
      <w:r>
        <w:rPr>
          <w:sz w:val="18"/>
          <w:szCs w:val="18"/>
        </w:rPr>
        <w:tab/>
      </w:r>
      <w:r>
        <w:rPr>
          <w:sz w:val="18"/>
          <w:szCs w:val="18"/>
        </w:rPr>
        <w:tab/>
      </w:r>
      <w:r>
        <w:rPr>
          <w:sz w:val="18"/>
          <w:szCs w:val="18"/>
        </w:rPr>
        <w:tab/>
      </w:r>
      <w:r w:rsidRPr="00923877">
        <w:rPr>
          <w:sz w:val="18"/>
          <w:szCs w:val="18"/>
        </w:rPr>
        <w:t>name </w:t>
      </w:r>
      <w:r w:rsidRPr="00923877">
        <w:rPr>
          <w:rStyle w:val="study-note-ref"/>
          <w:sz w:val="18"/>
          <w:szCs w:val="18"/>
          <w:bdr w:val="none" w:sz="0" w:space="0" w:color="auto" w:frame="1"/>
        </w:rPr>
        <w:t>Naphtali</w:t>
      </w:r>
      <w:r w:rsidRPr="00923877">
        <w:rPr>
          <w:sz w:val="18"/>
          <w:szCs w:val="18"/>
        </w:rPr>
        <w:t>.</w:t>
      </w:r>
      <w:r>
        <w:rPr>
          <w:sz w:val="18"/>
          <w:szCs w:val="18"/>
        </w:rPr>
        <w:t>”</w:t>
      </w:r>
    </w:p>
    <w:p w:rsidR="008B28C2" w:rsidRPr="00195471" w:rsidRDefault="008B28C2" w:rsidP="008B28C2">
      <w:pPr>
        <w:pStyle w:val="NoSpacing"/>
        <w:rPr>
          <w:b/>
          <w:sz w:val="18"/>
          <w:szCs w:val="18"/>
          <w:u w:val="single"/>
        </w:rPr>
      </w:pPr>
    </w:p>
    <w:p w:rsidR="008B28C2" w:rsidRPr="00195471" w:rsidRDefault="008B28C2" w:rsidP="008B28C2">
      <w:pPr>
        <w:pStyle w:val="NoSpacing"/>
        <w:rPr>
          <w:b/>
          <w:sz w:val="18"/>
          <w:szCs w:val="18"/>
          <w:u w:val="single"/>
        </w:rPr>
      </w:pPr>
      <w:r w:rsidRPr="00195471">
        <w:rPr>
          <w:b/>
          <w:sz w:val="18"/>
          <w:szCs w:val="18"/>
          <w:u w:val="single"/>
        </w:rPr>
        <w:t>Jacob marries Zilpah, who gives birth to Gad and Asher (Gen 30:9-13)</w:t>
      </w:r>
    </w:p>
    <w:p w:rsidR="008B28C2" w:rsidRDefault="008B28C2" w:rsidP="008B28C2">
      <w:pPr>
        <w:pStyle w:val="NoSpacing"/>
        <w:rPr>
          <w:sz w:val="18"/>
          <w:szCs w:val="18"/>
        </w:rPr>
      </w:pPr>
      <w:r>
        <w:rPr>
          <w:sz w:val="18"/>
          <w:szCs w:val="18"/>
        </w:rPr>
        <w:tab/>
      </w:r>
      <w:r w:rsidRPr="00923877">
        <w:rPr>
          <w:sz w:val="18"/>
          <w:szCs w:val="18"/>
        </w:rPr>
        <w:t>When Leah saw that she had left bearing, she took Zilpah her maid, and gave her Jacob to wife.</w:t>
      </w:r>
      <w:r>
        <w:rPr>
          <w:sz w:val="18"/>
          <w:szCs w:val="18"/>
        </w:rPr>
        <w:t xml:space="preserve"> </w:t>
      </w:r>
      <w:r w:rsidRPr="00923877">
        <w:rPr>
          <w:sz w:val="18"/>
          <w:szCs w:val="18"/>
        </w:rPr>
        <w:t>And Zilpah Leah’s maid bare Jacob a son.</w:t>
      </w:r>
      <w:r>
        <w:rPr>
          <w:sz w:val="18"/>
          <w:szCs w:val="18"/>
        </w:rPr>
        <w:t xml:space="preserve"> </w:t>
      </w:r>
      <w:r w:rsidRPr="00923877">
        <w:rPr>
          <w:sz w:val="18"/>
          <w:szCs w:val="18"/>
        </w:rPr>
        <w:t xml:space="preserve">And Leah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23877">
        <w:rPr>
          <w:sz w:val="18"/>
          <w:szCs w:val="18"/>
        </w:rPr>
        <w:t>A </w:t>
      </w:r>
      <w:r w:rsidRPr="00923877">
        <w:rPr>
          <w:rStyle w:val="study-note-ref"/>
          <w:sz w:val="18"/>
          <w:szCs w:val="18"/>
          <w:bdr w:val="none" w:sz="0" w:space="0" w:color="auto" w:frame="1"/>
        </w:rPr>
        <w:t>troop</w:t>
      </w:r>
      <w:r w:rsidRPr="00923877">
        <w:rPr>
          <w:sz w:val="18"/>
          <w:szCs w:val="18"/>
        </w:rPr>
        <w:t> cometh: and she called his name </w:t>
      </w:r>
      <w:r w:rsidRPr="00923877">
        <w:rPr>
          <w:rStyle w:val="study-note-ref"/>
          <w:sz w:val="18"/>
          <w:szCs w:val="18"/>
          <w:bdr w:val="none" w:sz="0" w:space="0" w:color="auto" w:frame="1"/>
        </w:rPr>
        <w:t>Gad</w:t>
      </w:r>
      <w:r w:rsidRPr="00923877">
        <w:rPr>
          <w:sz w:val="18"/>
          <w:szCs w:val="18"/>
        </w:rPr>
        <w:t>.</w:t>
      </w:r>
      <w:r>
        <w:rPr>
          <w:sz w:val="18"/>
          <w:szCs w:val="18"/>
        </w:rPr>
        <w:t>”</w:t>
      </w:r>
    </w:p>
    <w:p w:rsidR="008B28C2" w:rsidRPr="00923877"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923877">
        <w:rPr>
          <w:sz w:val="18"/>
          <w:szCs w:val="18"/>
        </w:rPr>
        <w:t>And </w:t>
      </w:r>
      <w:r w:rsidRPr="00923877">
        <w:rPr>
          <w:rStyle w:val="study-note-ref"/>
          <w:sz w:val="18"/>
          <w:szCs w:val="18"/>
          <w:bdr w:val="none" w:sz="0" w:space="0" w:color="auto" w:frame="1"/>
        </w:rPr>
        <w:t>Zilpah</w:t>
      </w:r>
      <w:r w:rsidRPr="00923877">
        <w:rPr>
          <w:sz w:val="18"/>
          <w:szCs w:val="18"/>
        </w:rPr>
        <w:t> Leah’s maid bare Jacob a second son.</w:t>
      </w:r>
      <w:r>
        <w:rPr>
          <w:sz w:val="18"/>
          <w:szCs w:val="18"/>
        </w:rPr>
        <w:t xml:space="preserve"> </w:t>
      </w:r>
      <w:r w:rsidRPr="00923877">
        <w:rPr>
          <w:sz w:val="18"/>
          <w:szCs w:val="18"/>
        </w:rPr>
        <w:t xml:space="preserve">And Leah said, </w:t>
      </w:r>
    </w:p>
    <w:p w:rsidR="008B28C2" w:rsidRDefault="008B28C2" w:rsidP="008B28C2">
      <w:pPr>
        <w:pStyle w:val="NoSpacing"/>
        <w:rPr>
          <w:sz w:val="18"/>
          <w:szCs w:val="18"/>
        </w:rPr>
      </w:pPr>
    </w:p>
    <w:p w:rsidR="008B28C2" w:rsidRPr="00923877" w:rsidRDefault="008B28C2" w:rsidP="008B28C2">
      <w:pPr>
        <w:pStyle w:val="NoSpacing"/>
        <w:rPr>
          <w:sz w:val="18"/>
          <w:szCs w:val="18"/>
        </w:rPr>
      </w:pPr>
      <w:r>
        <w:rPr>
          <w:sz w:val="18"/>
          <w:szCs w:val="18"/>
        </w:rPr>
        <w:tab/>
      </w:r>
      <w:r>
        <w:rPr>
          <w:sz w:val="18"/>
          <w:szCs w:val="18"/>
        </w:rPr>
        <w:tab/>
        <w:t>“</w:t>
      </w:r>
      <w:r w:rsidRPr="00923877">
        <w:rPr>
          <w:sz w:val="18"/>
          <w:szCs w:val="18"/>
        </w:rPr>
        <w:t>Happy am I, for the daughters will call me </w:t>
      </w:r>
      <w:r w:rsidRPr="00923877">
        <w:rPr>
          <w:rStyle w:val="study-note-ref"/>
          <w:sz w:val="18"/>
          <w:szCs w:val="18"/>
          <w:bdr w:val="none" w:sz="0" w:space="0" w:color="auto" w:frame="1"/>
        </w:rPr>
        <w:t>blessed</w:t>
      </w:r>
      <w:r w:rsidRPr="00923877">
        <w:rPr>
          <w:sz w:val="18"/>
          <w:szCs w:val="18"/>
        </w:rPr>
        <w:t>: and she called his name </w:t>
      </w:r>
      <w:r w:rsidRPr="00923877">
        <w:rPr>
          <w:rStyle w:val="study-note-ref"/>
          <w:sz w:val="18"/>
          <w:szCs w:val="18"/>
          <w:bdr w:val="none" w:sz="0" w:space="0" w:color="auto" w:frame="1"/>
        </w:rPr>
        <w:t>Asher</w:t>
      </w:r>
      <w:r w:rsidRPr="00923877">
        <w:rPr>
          <w:sz w:val="18"/>
          <w:szCs w:val="18"/>
        </w:rPr>
        <w:t>.</w:t>
      </w:r>
      <w:r>
        <w:rPr>
          <w:sz w:val="18"/>
          <w:szCs w:val="18"/>
        </w:rPr>
        <w:t>”</w:t>
      </w:r>
    </w:p>
    <w:p w:rsidR="008B28C2" w:rsidRPr="00195471" w:rsidRDefault="008B28C2" w:rsidP="008B28C2">
      <w:pPr>
        <w:pStyle w:val="NoSpacing"/>
        <w:rPr>
          <w:b/>
          <w:sz w:val="18"/>
          <w:szCs w:val="18"/>
          <w:u w:val="single"/>
        </w:rPr>
      </w:pPr>
    </w:p>
    <w:p w:rsidR="008B28C2" w:rsidRPr="00195471" w:rsidRDefault="008B28C2" w:rsidP="008B28C2">
      <w:pPr>
        <w:pStyle w:val="NoSpacing"/>
        <w:rPr>
          <w:b/>
          <w:sz w:val="18"/>
          <w:szCs w:val="18"/>
          <w:u w:val="single"/>
        </w:rPr>
      </w:pPr>
      <w:r w:rsidRPr="00195471">
        <w:rPr>
          <w:b/>
          <w:sz w:val="18"/>
          <w:szCs w:val="18"/>
          <w:u w:val="single"/>
        </w:rPr>
        <w:t>Jacob’s wife, Leah, gives birth to Issachar, Zebulon, and a daughter, Dinah (Gen 30:14-21)</w:t>
      </w:r>
    </w:p>
    <w:p w:rsidR="008B28C2" w:rsidRDefault="008B28C2" w:rsidP="008B28C2">
      <w:pPr>
        <w:pStyle w:val="NoSpacing"/>
        <w:rPr>
          <w:sz w:val="18"/>
          <w:szCs w:val="18"/>
        </w:rPr>
      </w:pPr>
      <w:r>
        <w:rPr>
          <w:sz w:val="18"/>
          <w:szCs w:val="18"/>
        </w:rPr>
        <w:tab/>
      </w:r>
      <w:r w:rsidRPr="00923877">
        <w:rPr>
          <w:sz w:val="18"/>
          <w:szCs w:val="18"/>
        </w:rPr>
        <w:t>And Reuben went in the days of wheat harvest, and found </w:t>
      </w:r>
      <w:r w:rsidRPr="00923877">
        <w:rPr>
          <w:rStyle w:val="study-note-ref"/>
          <w:sz w:val="18"/>
          <w:szCs w:val="18"/>
          <w:bdr w:val="none" w:sz="0" w:space="0" w:color="auto" w:frame="1"/>
        </w:rPr>
        <w:t>mandrakes</w:t>
      </w:r>
      <w:r w:rsidRPr="00923877">
        <w:rPr>
          <w:sz w:val="18"/>
          <w:szCs w:val="18"/>
        </w:rPr>
        <w:t xml:space="preserve"> in the field, and brought them unto his mother Leah. Then Rachel said to Leah, </w:t>
      </w:r>
    </w:p>
    <w:p w:rsidR="008B28C2" w:rsidRDefault="008B28C2" w:rsidP="008B28C2">
      <w:pPr>
        <w:pStyle w:val="NoSpacing"/>
        <w:rPr>
          <w:sz w:val="18"/>
          <w:szCs w:val="18"/>
        </w:rPr>
      </w:pPr>
    </w:p>
    <w:p w:rsidR="008B28C2" w:rsidRPr="00923877" w:rsidRDefault="008B28C2" w:rsidP="008B28C2">
      <w:pPr>
        <w:pStyle w:val="NoSpacing"/>
        <w:rPr>
          <w:sz w:val="18"/>
          <w:szCs w:val="18"/>
        </w:rPr>
      </w:pPr>
      <w:r>
        <w:rPr>
          <w:sz w:val="18"/>
          <w:szCs w:val="18"/>
        </w:rPr>
        <w:tab/>
      </w:r>
      <w:r>
        <w:rPr>
          <w:sz w:val="18"/>
          <w:szCs w:val="18"/>
        </w:rPr>
        <w:tab/>
        <w:t>“</w:t>
      </w:r>
      <w:r w:rsidRPr="00923877">
        <w:rPr>
          <w:sz w:val="18"/>
          <w:szCs w:val="18"/>
        </w:rPr>
        <w:t>Give me, I pray thee, of thy son’s mandrakes.</w:t>
      </w:r>
      <w:r>
        <w:rPr>
          <w:sz w:val="18"/>
          <w:szCs w:val="18"/>
        </w:rPr>
        <w:t>”</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t>And [Leah] said unto [Rachel]</w:t>
      </w:r>
      <w:r w:rsidRPr="00923877">
        <w:rPr>
          <w:sz w:val="18"/>
          <w:szCs w:val="18"/>
        </w:rPr>
        <w:t>,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23877">
        <w:rPr>
          <w:rStyle w:val="clarity-word"/>
          <w:sz w:val="18"/>
          <w:szCs w:val="18"/>
          <w:bdr w:val="none" w:sz="0" w:space="0" w:color="auto" w:frame="1"/>
        </w:rPr>
        <w:t>Is it</w:t>
      </w:r>
      <w:r w:rsidRPr="00923877">
        <w:rPr>
          <w:sz w:val="18"/>
          <w:szCs w:val="18"/>
        </w:rPr>
        <w:t> a small matter that thou hast </w:t>
      </w:r>
      <w:r w:rsidRPr="00923877">
        <w:rPr>
          <w:rStyle w:val="study-note-ref"/>
          <w:sz w:val="18"/>
          <w:szCs w:val="18"/>
          <w:bdr w:val="none" w:sz="0" w:space="0" w:color="auto" w:frame="1"/>
        </w:rPr>
        <w:t>taken</w:t>
      </w:r>
      <w:r w:rsidRPr="00923877">
        <w:rPr>
          <w:sz w:val="18"/>
          <w:szCs w:val="18"/>
        </w:rPr>
        <w:t xml:space="preserve"> my husband? And wouldest thou take away my son’s mandrakes </w:t>
      </w:r>
      <w:r>
        <w:rPr>
          <w:sz w:val="18"/>
          <w:szCs w:val="18"/>
        </w:rPr>
        <w:tab/>
      </w:r>
      <w:r>
        <w:rPr>
          <w:sz w:val="18"/>
          <w:szCs w:val="18"/>
        </w:rPr>
        <w:tab/>
      </w:r>
      <w:r>
        <w:rPr>
          <w:sz w:val="18"/>
          <w:szCs w:val="18"/>
        </w:rPr>
        <w:tab/>
      </w:r>
      <w:r w:rsidRPr="00923877">
        <w:rPr>
          <w:sz w:val="18"/>
          <w:szCs w:val="18"/>
        </w:rPr>
        <w:t>also?</w:t>
      </w:r>
      <w:r>
        <w:rPr>
          <w:sz w:val="18"/>
          <w:szCs w:val="18"/>
        </w:rPr>
        <w:t>”</w:t>
      </w:r>
      <w:r w:rsidRPr="00923877">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923877">
        <w:rPr>
          <w:sz w:val="18"/>
          <w:szCs w:val="18"/>
        </w:rPr>
        <w:t xml:space="preserve">And Rachel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23877">
        <w:rPr>
          <w:sz w:val="18"/>
          <w:szCs w:val="18"/>
        </w:rPr>
        <w:t>Therefore he shall lie with thee to night for thy son’s mandrakes.</w:t>
      </w:r>
      <w:r>
        <w:rPr>
          <w:sz w:val="18"/>
          <w:szCs w:val="18"/>
        </w:rPr>
        <w:t>”</w:t>
      </w:r>
    </w:p>
    <w:p w:rsidR="008B28C2" w:rsidRPr="00923877" w:rsidRDefault="008B28C2" w:rsidP="008B28C2">
      <w:pPr>
        <w:pStyle w:val="NoSpacing"/>
        <w:rPr>
          <w:sz w:val="18"/>
          <w:szCs w:val="18"/>
        </w:rPr>
      </w:pPr>
    </w:p>
    <w:p w:rsidR="008B28C2" w:rsidRDefault="008B28C2" w:rsidP="008B28C2">
      <w:pPr>
        <w:pStyle w:val="NoSpacing"/>
        <w:rPr>
          <w:sz w:val="18"/>
          <w:szCs w:val="18"/>
        </w:rPr>
      </w:pPr>
      <w:r w:rsidRPr="00923877">
        <w:rPr>
          <w:rStyle w:val="verse-number"/>
          <w:sz w:val="18"/>
          <w:szCs w:val="18"/>
          <w:bdr w:val="none" w:sz="0" w:space="0" w:color="auto" w:frame="1"/>
        </w:rPr>
        <w:t> </w:t>
      </w:r>
      <w:r>
        <w:rPr>
          <w:rStyle w:val="verse-number"/>
          <w:sz w:val="18"/>
          <w:szCs w:val="18"/>
          <w:bdr w:val="none" w:sz="0" w:space="0" w:color="auto" w:frame="1"/>
        </w:rPr>
        <w:tab/>
      </w:r>
      <w:r w:rsidRPr="00923877">
        <w:rPr>
          <w:sz w:val="18"/>
          <w:szCs w:val="18"/>
        </w:rPr>
        <w:t>And Jacob came out of the field in the evening, and Leah went out to meet him, and said, Thou must come in unto me; for surely I have hired thee with my son’s mandrakes. And he lay with her that night.</w:t>
      </w:r>
      <w:r>
        <w:rPr>
          <w:sz w:val="18"/>
          <w:szCs w:val="18"/>
        </w:rPr>
        <w:t xml:space="preserve"> </w:t>
      </w:r>
      <w:r w:rsidRPr="00923877">
        <w:rPr>
          <w:sz w:val="18"/>
          <w:szCs w:val="18"/>
        </w:rPr>
        <w:t>And God hearkened unto Leah, and she conceived, and bare Jacob the fifth son.</w:t>
      </w:r>
      <w:r>
        <w:rPr>
          <w:sz w:val="18"/>
          <w:szCs w:val="18"/>
        </w:rPr>
        <w:t xml:space="preserve"> </w:t>
      </w:r>
      <w:r w:rsidRPr="00923877">
        <w:rPr>
          <w:sz w:val="18"/>
          <w:szCs w:val="18"/>
        </w:rPr>
        <w:t xml:space="preserve">And Leah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23877">
        <w:rPr>
          <w:sz w:val="18"/>
          <w:szCs w:val="18"/>
        </w:rPr>
        <w:t>God hath given me my </w:t>
      </w:r>
      <w:r w:rsidRPr="00923877">
        <w:rPr>
          <w:rStyle w:val="study-note-ref"/>
          <w:sz w:val="18"/>
          <w:szCs w:val="18"/>
          <w:bdr w:val="none" w:sz="0" w:space="0" w:color="auto" w:frame="1"/>
        </w:rPr>
        <w:t>hire</w:t>
      </w:r>
      <w:r w:rsidRPr="00923877">
        <w:rPr>
          <w:sz w:val="18"/>
          <w:szCs w:val="18"/>
        </w:rPr>
        <w:t xml:space="preserve">, because I have given my maiden to my husband: and she called his </w:t>
      </w:r>
      <w:r>
        <w:rPr>
          <w:sz w:val="18"/>
          <w:szCs w:val="18"/>
        </w:rPr>
        <w:tab/>
      </w:r>
      <w:r>
        <w:rPr>
          <w:sz w:val="18"/>
          <w:szCs w:val="18"/>
        </w:rPr>
        <w:tab/>
      </w:r>
      <w:r>
        <w:rPr>
          <w:sz w:val="18"/>
          <w:szCs w:val="18"/>
        </w:rPr>
        <w:tab/>
      </w:r>
      <w:r>
        <w:rPr>
          <w:sz w:val="18"/>
          <w:szCs w:val="18"/>
        </w:rPr>
        <w:tab/>
      </w:r>
      <w:r w:rsidRPr="00923877">
        <w:rPr>
          <w:sz w:val="18"/>
          <w:szCs w:val="18"/>
        </w:rPr>
        <w:t>name </w:t>
      </w:r>
      <w:r w:rsidRPr="00923877">
        <w:rPr>
          <w:rStyle w:val="study-note-ref"/>
          <w:sz w:val="18"/>
          <w:szCs w:val="18"/>
          <w:bdr w:val="none" w:sz="0" w:space="0" w:color="auto" w:frame="1"/>
        </w:rPr>
        <w:t>Issachar</w:t>
      </w:r>
      <w:r w:rsidRPr="00923877">
        <w:rPr>
          <w:sz w:val="18"/>
          <w:szCs w:val="18"/>
        </w:rPr>
        <w:t>.</w:t>
      </w:r>
      <w:r>
        <w:rPr>
          <w:sz w:val="18"/>
          <w:szCs w:val="18"/>
        </w:rPr>
        <w:t>”</w:t>
      </w:r>
    </w:p>
    <w:p w:rsidR="008B28C2" w:rsidRPr="00923877"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923877">
        <w:rPr>
          <w:sz w:val="18"/>
          <w:szCs w:val="18"/>
        </w:rPr>
        <w:t>And Leah conceived again, and bare Jacob the sixth son.</w:t>
      </w:r>
      <w:r>
        <w:rPr>
          <w:sz w:val="18"/>
          <w:szCs w:val="18"/>
        </w:rPr>
        <w:t xml:space="preserve"> </w:t>
      </w:r>
      <w:r w:rsidRPr="00923877">
        <w:rPr>
          <w:sz w:val="18"/>
          <w:szCs w:val="18"/>
        </w:rPr>
        <w:t xml:space="preserve">And Leah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23877">
        <w:rPr>
          <w:sz w:val="18"/>
          <w:szCs w:val="18"/>
        </w:rPr>
        <w:t>God hath endued me </w:t>
      </w:r>
      <w:r w:rsidRPr="00923877">
        <w:rPr>
          <w:rStyle w:val="clarity-word"/>
          <w:sz w:val="18"/>
          <w:szCs w:val="18"/>
          <w:bdr w:val="none" w:sz="0" w:space="0" w:color="auto" w:frame="1"/>
        </w:rPr>
        <w:t>with</w:t>
      </w:r>
      <w:r w:rsidRPr="00923877">
        <w:rPr>
          <w:sz w:val="18"/>
          <w:szCs w:val="18"/>
        </w:rPr>
        <w:t> a good dowry; now will my husband </w:t>
      </w:r>
      <w:r w:rsidRPr="00923877">
        <w:rPr>
          <w:rStyle w:val="study-note-ref"/>
          <w:sz w:val="18"/>
          <w:szCs w:val="18"/>
          <w:bdr w:val="none" w:sz="0" w:space="0" w:color="auto" w:frame="1"/>
        </w:rPr>
        <w:t>dwell with me</w:t>
      </w:r>
      <w:r w:rsidRPr="00923877">
        <w:rPr>
          <w:sz w:val="18"/>
          <w:szCs w:val="18"/>
        </w:rPr>
        <w:t xml:space="preserve">, because I have born him six </w:t>
      </w:r>
      <w:r>
        <w:rPr>
          <w:sz w:val="18"/>
          <w:szCs w:val="18"/>
        </w:rPr>
        <w:tab/>
      </w:r>
      <w:r>
        <w:rPr>
          <w:sz w:val="18"/>
          <w:szCs w:val="18"/>
        </w:rPr>
        <w:tab/>
      </w:r>
      <w:r>
        <w:rPr>
          <w:sz w:val="18"/>
          <w:szCs w:val="18"/>
        </w:rPr>
        <w:tab/>
      </w:r>
      <w:r w:rsidRPr="00923877">
        <w:rPr>
          <w:sz w:val="18"/>
          <w:szCs w:val="18"/>
        </w:rPr>
        <w:t>sons: and she called his name </w:t>
      </w:r>
      <w:r w:rsidRPr="00923877">
        <w:rPr>
          <w:rStyle w:val="study-note-ref"/>
          <w:sz w:val="18"/>
          <w:szCs w:val="18"/>
          <w:bdr w:val="none" w:sz="0" w:space="0" w:color="auto" w:frame="1"/>
        </w:rPr>
        <w:t>Zebulun</w:t>
      </w:r>
      <w:r w:rsidRPr="00923877">
        <w:rPr>
          <w:sz w:val="18"/>
          <w:szCs w:val="18"/>
        </w:rPr>
        <w:t>.</w:t>
      </w:r>
      <w:r>
        <w:rPr>
          <w:sz w:val="18"/>
          <w:szCs w:val="18"/>
        </w:rPr>
        <w:t>”</w:t>
      </w:r>
    </w:p>
    <w:p w:rsidR="008B28C2" w:rsidRPr="00923877" w:rsidRDefault="008B28C2" w:rsidP="008B28C2">
      <w:pPr>
        <w:pStyle w:val="NoSpacing"/>
        <w:rPr>
          <w:sz w:val="18"/>
          <w:szCs w:val="18"/>
        </w:rPr>
      </w:pPr>
    </w:p>
    <w:p w:rsidR="008B28C2" w:rsidRPr="00923877" w:rsidRDefault="008B28C2" w:rsidP="008B28C2">
      <w:pPr>
        <w:pStyle w:val="NoSpacing"/>
        <w:rPr>
          <w:sz w:val="18"/>
          <w:szCs w:val="18"/>
        </w:rPr>
      </w:pPr>
      <w:r>
        <w:rPr>
          <w:sz w:val="18"/>
          <w:szCs w:val="18"/>
        </w:rPr>
        <w:tab/>
      </w:r>
      <w:r w:rsidRPr="00923877">
        <w:rPr>
          <w:sz w:val="18"/>
          <w:szCs w:val="18"/>
        </w:rPr>
        <w:t>And afterwards she bare a daughter, and called her name Dinah.</w:t>
      </w:r>
    </w:p>
    <w:p w:rsidR="008B28C2" w:rsidRPr="00195471" w:rsidRDefault="008B28C2" w:rsidP="008B28C2">
      <w:pPr>
        <w:pStyle w:val="NoSpacing"/>
        <w:rPr>
          <w:b/>
          <w:sz w:val="18"/>
          <w:szCs w:val="18"/>
          <w:u w:val="single"/>
        </w:rPr>
      </w:pPr>
    </w:p>
    <w:p w:rsidR="008B28C2" w:rsidRPr="00195471" w:rsidRDefault="008B28C2" w:rsidP="008B28C2">
      <w:pPr>
        <w:pStyle w:val="NoSpacing"/>
        <w:rPr>
          <w:b/>
          <w:sz w:val="18"/>
          <w:szCs w:val="18"/>
          <w:u w:val="single"/>
        </w:rPr>
      </w:pPr>
      <w:r w:rsidRPr="00195471">
        <w:rPr>
          <w:b/>
          <w:sz w:val="18"/>
          <w:szCs w:val="18"/>
          <w:u w:val="single"/>
        </w:rPr>
        <w:t>Jacob’s wife, Rachel, gives birth to Joseph (Gen 30:22-24)</w:t>
      </w:r>
    </w:p>
    <w:p w:rsidR="008B28C2" w:rsidRDefault="008B28C2" w:rsidP="008B28C2">
      <w:pPr>
        <w:pStyle w:val="NoSpacing"/>
        <w:rPr>
          <w:sz w:val="18"/>
          <w:szCs w:val="18"/>
        </w:rPr>
      </w:pPr>
      <w:r>
        <w:rPr>
          <w:sz w:val="18"/>
          <w:szCs w:val="18"/>
        </w:rPr>
        <w:tab/>
      </w:r>
      <w:r w:rsidRPr="00923877">
        <w:rPr>
          <w:sz w:val="18"/>
          <w:szCs w:val="18"/>
        </w:rPr>
        <w:t>And God </w:t>
      </w:r>
      <w:r w:rsidRPr="00923877">
        <w:rPr>
          <w:rStyle w:val="study-note-ref"/>
          <w:sz w:val="18"/>
          <w:szCs w:val="18"/>
          <w:bdr w:val="none" w:sz="0" w:space="0" w:color="auto" w:frame="1"/>
        </w:rPr>
        <w:t>remembered</w:t>
      </w:r>
      <w:r w:rsidRPr="00923877">
        <w:rPr>
          <w:sz w:val="18"/>
          <w:szCs w:val="18"/>
        </w:rPr>
        <w:t> Rachel, and God hearkened to her, and opened her womb.</w:t>
      </w:r>
      <w:r>
        <w:rPr>
          <w:sz w:val="18"/>
          <w:szCs w:val="18"/>
        </w:rPr>
        <w:t xml:space="preserve"> </w:t>
      </w:r>
      <w:r w:rsidRPr="00923877">
        <w:rPr>
          <w:sz w:val="18"/>
          <w:szCs w:val="18"/>
        </w:rPr>
        <w:t xml:space="preserve">And she conceived, and bare a son; and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23877">
        <w:rPr>
          <w:sz w:val="18"/>
          <w:szCs w:val="18"/>
        </w:rPr>
        <w:t>God hath taken away my </w:t>
      </w:r>
      <w:r w:rsidRPr="00923877">
        <w:rPr>
          <w:rStyle w:val="study-note-ref"/>
          <w:sz w:val="18"/>
          <w:szCs w:val="18"/>
          <w:bdr w:val="none" w:sz="0" w:space="0" w:color="auto" w:frame="1"/>
        </w:rPr>
        <w:t>reproach</w:t>
      </w:r>
      <w:r w:rsidRPr="00923877">
        <w:rPr>
          <w:sz w:val="18"/>
          <w:szCs w:val="18"/>
        </w:rPr>
        <w:t>:</w:t>
      </w:r>
      <w:r>
        <w:rPr>
          <w:sz w:val="18"/>
          <w:szCs w:val="18"/>
        </w:rPr>
        <w:t>”</w:t>
      </w:r>
    </w:p>
    <w:p w:rsidR="008B28C2" w:rsidRPr="00923877"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923877">
        <w:rPr>
          <w:sz w:val="18"/>
          <w:szCs w:val="18"/>
        </w:rPr>
        <w:t>And she called his name </w:t>
      </w:r>
      <w:r w:rsidRPr="00923877">
        <w:rPr>
          <w:rStyle w:val="study-note-ref"/>
          <w:sz w:val="18"/>
          <w:szCs w:val="18"/>
          <w:bdr w:val="none" w:sz="0" w:space="0" w:color="auto" w:frame="1"/>
        </w:rPr>
        <w:t>Joseph</w:t>
      </w:r>
      <w:r w:rsidRPr="00923877">
        <w:rPr>
          <w:sz w:val="18"/>
          <w:szCs w:val="18"/>
        </w:rPr>
        <w:t xml:space="preserve">; and said, </w:t>
      </w:r>
    </w:p>
    <w:p w:rsidR="008B28C2" w:rsidRDefault="008B28C2" w:rsidP="008B28C2">
      <w:pPr>
        <w:pStyle w:val="NoSpacing"/>
        <w:rPr>
          <w:sz w:val="18"/>
          <w:szCs w:val="18"/>
        </w:rPr>
      </w:pPr>
    </w:p>
    <w:p w:rsidR="008B28C2" w:rsidRPr="00923877" w:rsidRDefault="008B28C2" w:rsidP="008B28C2">
      <w:pPr>
        <w:pStyle w:val="NoSpacing"/>
        <w:rPr>
          <w:sz w:val="18"/>
          <w:szCs w:val="18"/>
        </w:rPr>
      </w:pPr>
      <w:r>
        <w:rPr>
          <w:sz w:val="18"/>
          <w:szCs w:val="18"/>
        </w:rPr>
        <w:tab/>
      </w:r>
      <w:r>
        <w:rPr>
          <w:sz w:val="18"/>
          <w:szCs w:val="18"/>
        </w:rPr>
        <w:tab/>
        <w:t>“</w:t>
      </w:r>
      <w:r w:rsidRPr="00923877">
        <w:rPr>
          <w:sz w:val="18"/>
          <w:szCs w:val="18"/>
        </w:rPr>
        <w:t>The </w:t>
      </w:r>
      <w:r w:rsidRPr="00923877">
        <w:rPr>
          <w:rStyle w:val="small-caps"/>
          <w:sz w:val="18"/>
          <w:szCs w:val="18"/>
          <w:bdr w:val="none" w:sz="0" w:space="0" w:color="auto" w:frame="1"/>
        </w:rPr>
        <w:t>Lord</w:t>
      </w:r>
      <w:r w:rsidRPr="00923877">
        <w:rPr>
          <w:sz w:val="18"/>
          <w:szCs w:val="18"/>
        </w:rPr>
        <w:t> shall add to me another son.</w:t>
      </w:r>
      <w:r>
        <w:rPr>
          <w:sz w:val="18"/>
          <w:szCs w:val="18"/>
        </w:rPr>
        <w:t>”</w:t>
      </w:r>
    </w:p>
    <w:p w:rsidR="008B28C2" w:rsidRPr="00195471" w:rsidRDefault="008B28C2" w:rsidP="008B28C2">
      <w:pPr>
        <w:pStyle w:val="NoSpacing"/>
        <w:rPr>
          <w:b/>
          <w:sz w:val="18"/>
          <w:szCs w:val="18"/>
          <w:u w:val="single"/>
        </w:rPr>
      </w:pPr>
    </w:p>
    <w:p w:rsidR="008B28C2" w:rsidRPr="00195471" w:rsidRDefault="008B28C2" w:rsidP="008B28C2">
      <w:pPr>
        <w:pStyle w:val="NoSpacing"/>
        <w:rPr>
          <w:b/>
          <w:sz w:val="18"/>
          <w:szCs w:val="18"/>
          <w:u w:val="single"/>
        </w:rPr>
      </w:pPr>
      <w:r w:rsidRPr="00195471">
        <w:rPr>
          <w:b/>
          <w:sz w:val="18"/>
          <w:szCs w:val="18"/>
          <w:u w:val="single"/>
        </w:rPr>
        <w:t>Jacob’s father in law, Laban, asks Jacob to keep working for him, recognizing the great blessings that attended Jacob’s labors</w:t>
      </w:r>
    </w:p>
    <w:p w:rsidR="008B28C2" w:rsidRPr="00195471" w:rsidRDefault="008B28C2" w:rsidP="008B28C2">
      <w:pPr>
        <w:pStyle w:val="NoSpacing"/>
        <w:rPr>
          <w:b/>
          <w:sz w:val="18"/>
          <w:szCs w:val="18"/>
          <w:u w:val="single"/>
        </w:rPr>
      </w:pPr>
      <w:r w:rsidRPr="00195471">
        <w:rPr>
          <w:b/>
          <w:sz w:val="18"/>
          <w:szCs w:val="18"/>
          <w:u w:val="single"/>
        </w:rPr>
        <w:t>(Gen 30:27)</w:t>
      </w:r>
    </w:p>
    <w:p w:rsidR="008B28C2" w:rsidRDefault="008B28C2" w:rsidP="008B28C2">
      <w:pPr>
        <w:pStyle w:val="NoSpacing"/>
        <w:rPr>
          <w:sz w:val="18"/>
          <w:szCs w:val="18"/>
          <w:shd w:val="clear" w:color="auto" w:fill="FFFFFF"/>
        </w:rPr>
      </w:pPr>
      <w:r>
        <w:rPr>
          <w:sz w:val="18"/>
          <w:szCs w:val="18"/>
          <w:shd w:val="clear" w:color="auto" w:fill="FFFFFF"/>
        </w:rPr>
        <w:tab/>
        <w:t>And Laban said unto [Jacob]</w:t>
      </w:r>
      <w:r w:rsidRPr="00923877">
        <w:rPr>
          <w:sz w:val="18"/>
          <w:szCs w:val="18"/>
          <w:shd w:val="clear" w:color="auto" w:fill="FFFFFF"/>
        </w:rPr>
        <w:t xml:space="preserve">, </w:t>
      </w:r>
    </w:p>
    <w:p w:rsidR="008B28C2" w:rsidRDefault="008B28C2" w:rsidP="008B28C2">
      <w:pPr>
        <w:pStyle w:val="NoSpacing"/>
        <w:rPr>
          <w:sz w:val="18"/>
          <w:szCs w:val="18"/>
          <w:shd w:val="clear" w:color="auto" w:fill="FFFFFF"/>
        </w:rPr>
      </w:pPr>
    </w:p>
    <w:p w:rsidR="008B28C2" w:rsidRPr="00923877" w:rsidRDefault="008B28C2" w:rsidP="008B28C2">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923877">
        <w:rPr>
          <w:sz w:val="18"/>
          <w:szCs w:val="18"/>
          <w:shd w:val="clear" w:color="auto" w:fill="FFFFFF"/>
        </w:rPr>
        <w:t>I pray thee, if I have found favour in thine eyes, </w:t>
      </w:r>
      <w:r w:rsidRPr="00923877">
        <w:rPr>
          <w:rStyle w:val="clarity-word"/>
          <w:sz w:val="18"/>
          <w:szCs w:val="18"/>
          <w:bdr w:val="none" w:sz="0" w:space="0" w:color="auto" w:frame="1"/>
          <w:shd w:val="clear" w:color="auto" w:fill="FFFFFF"/>
        </w:rPr>
        <w:t>tarry: for</w:t>
      </w:r>
      <w:r w:rsidRPr="00923877">
        <w:rPr>
          <w:sz w:val="18"/>
          <w:szCs w:val="18"/>
          <w:shd w:val="clear" w:color="auto" w:fill="FFFFFF"/>
        </w:rPr>
        <w:t xml:space="preserve"> I </w:t>
      </w:r>
      <w:r>
        <w:rPr>
          <w:sz w:val="18"/>
          <w:szCs w:val="18"/>
          <w:shd w:val="clear" w:color="auto" w:fill="FFFFFF"/>
        </w:rPr>
        <w:t xml:space="preserve">have learned by experience that the Lord </w:t>
      </w:r>
      <w:r>
        <w:rPr>
          <w:sz w:val="18"/>
          <w:szCs w:val="18"/>
          <w:shd w:val="clear" w:color="auto" w:fill="FFFFFF"/>
        </w:rPr>
        <w:tab/>
      </w:r>
      <w:r>
        <w:rPr>
          <w:sz w:val="18"/>
          <w:szCs w:val="18"/>
          <w:shd w:val="clear" w:color="auto" w:fill="FFFFFF"/>
        </w:rPr>
        <w:tab/>
      </w:r>
      <w:r>
        <w:rPr>
          <w:sz w:val="18"/>
          <w:szCs w:val="18"/>
          <w:shd w:val="clear" w:color="auto" w:fill="FFFFFF"/>
        </w:rPr>
        <w:tab/>
        <w:t>h</w:t>
      </w:r>
      <w:r w:rsidRPr="00923877">
        <w:rPr>
          <w:sz w:val="18"/>
          <w:szCs w:val="18"/>
          <w:shd w:val="clear" w:color="auto" w:fill="FFFFFF"/>
        </w:rPr>
        <w:t>ath </w:t>
      </w:r>
      <w:r w:rsidRPr="00923877">
        <w:rPr>
          <w:rStyle w:val="study-note-ref"/>
          <w:sz w:val="18"/>
          <w:szCs w:val="18"/>
          <w:bdr w:val="none" w:sz="0" w:space="0" w:color="auto" w:frame="1"/>
          <w:shd w:val="clear" w:color="auto" w:fill="FFFFFF"/>
        </w:rPr>
        <w:t>blessed</w:t>
      </w:r>
      <w:r w:rsidRPr="00923877">
        <w:rPr>
          <w:sz w:val="18"/>
          <w:szCs w:val="18"/>
          <w:shd w:val="clear" w:color="auto" w:fill="FFFFFF"/>
        </w:rPr>
        <w:t> me for thy </w:t>
      </w:r>
      <w:r w:rsidRPr="00923877">
        <w:rPr>
          <w:rStyle w:val="study-note-ref"/>
          <w:sz w:val="18"/>
          <w:szCs w:val="18"/>
          <w:bdr w:val="none" w:sz="0" w:space="0" w:color="auto" w:frame="1"/>
          <w:shd w:val="clear" w:color="auto" w:fill="FFFFFF"/>
        </w:rPr>
        <w:t>sake</w:t>
      </w:r>
      <w:r w:rsidRPr="00923877">
        <w:rPr>
          <w:sz w:val="18"/>
          <w:szCs w:val="18"/>
          <w:shd w:val="clear" w:color="auto" w:fill="FFFFFF"/>
        </w:rPr>
        <w:t>.</w:t>
      </w:r>
      <w:r>
        <w:rPr>
          <w:sz w:val="18"/>
          <w:szCs w:val="18"/>
          <w:shd w:val="clear" w:color="auto" w:fill="FFFFFF"/>
        </w:rPr>
        <w:t>”</w:t>
      </w:r>
    </w:p>
    <w:p w:rsidR="008B28C2" w:rsidRPr="00195471" w:rsidRDefault="008B28C2" w:rsidP="008B28C2">
      <w:pPr>
        <w:pStyle w:val="NoSpacing"/>
        <w:rPr>
          <w:b/>
          <w:sz w:val="18"/>
          <w:szCs w:val="18"/>
          <w:u w:val="single"/>
        </w:rPr>
      </w:pPr>
    </w:p>
    <w:p w:rsidR="008B28C2" w:rsidRPr="00195471" w:rsidRDefault="008B28C2" w:rsidP="008B28C2">
      <w:pPr>
        <w:pStyle w:val="NoSpacing"/>
        <w:rPr>
          <w:b/>
          <w:sz w:val="18"/>
          <w:szCs w:val="18"/>
          <w:u w:val="single"/>
        </w:rPr>
      </w:pPr>
      <w:r w:rsidRPr="00195471">
        <w:rPr>
          <w:b/>
          <w:sz w:val="18"/>
          <w:szCs w:val="18"/>
          <w:u w:val="single"/>
        </w:rPr>
        <w:t xml:space="preserve">The Lord warns Jacob to flee once his father and brothers in law grow jealous of him…and return to his native land </w:t>
      </w:r>
    </w:p>
    <w:p w:rsidR="008B28C2" w:rsidRPr="00195471" w:rsidRDefault="008B28C2" w:rsidP="008B28C2">
      <w:pPr>
        <w:pStyle w:val="NoSpacing"/>
        <w:rPr>
          <w:b/>
          <w:sz w:val="18"/>
          <w:szCs w:val="18"/>
          <w:u w:val="single"/>
        </w:rPr>
      </w:pPr>
      <w:r w:rsidRPr="00195471">
        <w:rPr>
          <w:b/>
          <w:sz w:val="18"/>
          <w:szCs w:val="18"/>
          <w:u w:val="single"/>
        </w:rPr>
        <w:t>(Gen 31:1-3, 11-13)</w:t>
      </w:r>
    </w:p>
    <w:p w:rsidR="008B28C2" w:rsidRDefault="008B28C2" w:rsidP="008B28C2">
      <w:pPr>
        <w:pStyle w:val="NoSpacing"/>
        <w:rPr>
          <w:sz w:val="18"/>
          <w:szCs w:val="18"/>
        </w:rPr>
      </w:pPr>
      <w:r>
        <w:rPr>
          <w:sz w:val="18"/>
          <w:szCs w:val="18"/>
        </w:rPr>
        <w:tab/>
        <w:t>And [Jacob]</w:t>
      </w:r>
      <w:r w:rsidRPr="00923877">
        <w:rPr>
          <w:sz w:val="18"/>
          <w:szCs w:val="18"/>
        </w:rPr>
        <w:t xml:space="preserve"> heard the words of Laban’s sons,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lastRenderedPageBreak/>
        <w:tab/>
      </w:r>
      <w:r>
        <w:rPr>
          <w:sz w:val="18"/>
          <w:szCs w:val="18"/>
        </w:rPr>
        <w:tab/>
        <w:t>“</w:t>
      </w:r>
      <w:r w:rsidRPr="00923877">
        <w:rPr>
          <w:sz w:val="18"/>
          <w:szCs w:val="18"/>
        </w:rPr>
        <w:t>Jacob hath taken away all that </w:t>
      </w:r>
      <w:r w:rsidRPr="00923877">
        <w:rPr>
          <w:rStyle w:val="clarity-word"/>
          <w:sz w:val="18"/>
          <w:szCs w:val="18"/>
          <w:bdr w:val="none" w:sz="0" w:space="0" w:color="auto" w:frame="1"/>
        </w:rPr>
        <w:t>was</w:t>
      </w:r>
      <w:r w:rsidRPr="00923877">
        <w:rPr>
          <w:sz w:val="18"/>
          <w:szCs w:val="18"/>
        </w:rPr>
        <w:t> our father’s; and of </w:t>
      </w:r>
      <w:r w:rsidRPr="00923877">
        <w:rPr>
          <w:rStyle w:val="clarity-word"/>
          <w:sz w:val="18"/>
          <w:szCs w:val="18"/>
          <w:bdr w:val="none" w:sz="0" w:space="0" w:color="auto" w:frame="1"/>
        </w:rPr>
        <w:t>that</w:t>
      </w:r>
      <w:r w:rsidRPr="00923877">
        <w:rPr>
          <w:sz w:val="18"/>
          <w:szCs w:val="18"/>
        </w:rPr>
        <w:t> which </w:t>
      </w:r>
      <w:r w:rsidRPr="00923877">
        <w:rPr>
          <w:rStyle w:val="clarity-word"/>
          <w:sz w:val="18"/>
          <w:szCs w:val="18"/>
          <w:bdr w:val="none" w:sz="0" w:space="0" w:color="auto" w:frame="1"/>
        </w:rPr>
        <w:t>was</w:t>
      </w:r>
      <w:r w:rsidRPr="00923877">
        <w:rPr>
          <w:sz w:val="18"/>
          <w:szCs w:val="18"/>
        </w:rPr>
        <w:t xml:space="preserve"> our father’s hath he gotten all </w:t>
      </w:r>
      <w:r>
        <w:rPr>
          <w:sz w:val="18"/>
          <w:szCs w:val="18"/>
        </w:rPr>
        <w:tab/>
      </w:r>
      <w:r>
        <w:rPr>
          <w:sz w:val="18"/>
          <w:szCs w:val="18"/>
        </w:rPr>
        <w:tab/>
      </w:r>
      <w:r>
        <w:rPr>
          <w:sz w:val="18"/>
          <w:szCs w:val="18"/>
        </w:rPr>
        <w:tab/>
      </w:r>
      <w:r w:rsidRPr="00923877">
        <w:rPr>
          <w:sz w:val="18"/>
          <w:szCs w:val="18"/>
        </w:rPr>
        <w:t>this </w:t>
      </w:r>
      <w:r w:rsidRPr="00923877">
        <w:rPr>
          <w:rStyle w:val="study-note-ref"/>
          <w:sz w:val="18"/>
          <w:szCs w:val="18"/>
          <w:bdr w:val="none" w:sz="0" w:space="0" w:color="auto" w:frame="1"/>
        </w:rPr>
        <w:t>glory</w:t>
      </w:r>
      <w:r w:rsidRPr="00923877">
        <w:rPr>
          <w:sz w:val="18"/>
          <w:szCs w:val="18"/>
        </w:rPr>
        <w:t>.</w:t>
      </w:r>
      <w:r>
        <w:rPr>
          <w:sz w:val="18"/>
          <w:szCs w:val="18"/>
        </w:rPr>
        <w:t>”</w:t>
      </w:r>
    </w:p>
    <w:p w:rsidR="008B28C2" w:rsidRPr="00923877"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923877">
        <w:rPr>
          <w:sz w:val="18"/>
          <w:szCs w:val="18"/>
        </w:rPr>
        <w:t>And Jacob beheld the countenance of Laban, and, behold, it </w:t>
      </w:r>
      <w:r w:rsidRPr="00923877">
        <w:rPr>
          <w:rStyle w:val="clarity-word"/>
          <w:sz w:val="18"/>
          <w:szCs w:val="18"/>
          <w:bdr w:val="none" w:sz="0" w:space="0" w:color="auto" w:frame="1"/>
        </w:rPr>
        <w:t>was</w:t>
      </w:r>
      <w:r w:rsidRPr="00923877">
        <w:rPr>
          <w:sz w:val="18"/>
          <w:szCs w:val="18"/>
        </w:rPr>
        <w:t> not toward him as before.</w:t>
      </w:r>
      <w:r>
        <w:rPr>
          <w:sz w:val="18"/>
          <w:szCs w:val="18"/>
        </w:rPr>
        <w:t xml:space="preserve"> </w:t>
      </w:r>
      <w:r w:rsidRPr="00923877">
        <w:rPr>
          <w:sz w:val="18"/>
          <w:szCs w:val="18"/>
        </w:rPr>
        <w:t>And the </w:t>
      </w:r>
      <w:r w:rsidRPr="00923877">
        <w:rPr>
          <w:rStyle w:val="small-caps"/>
          <w:sz w:val="18"/>
          <w:szCs w:val="18"/>
          <w:bdr w:val="none" w:sz="0" w:space="0" w:color="auto" w:frame="1"/>
        </w:rPr>
        <w:t>Lord</w:t>
      </w:r>
      <w:r w:rsidRPr="00923877">
        <w:rPr>
          <w:sz w:val="18"/>
          <w:szCs w:val="18"/>
        </w:rPr>
        <w:t xml:space="preserve"> said unto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23877">
        <w:rPr>
          <w:sz w:val="18"/>
          <w:szCs w:val="18"/>
        </w:rPr>
        <w:t>Jacob, </w:t>
      </w:r>
      <w:r w:rsidRPr="00923877">
        <w:rPr>
          <w:rStyle w:val="study-note-ref"/>
          <w:sz w:val="18"/>
          <w:szCs w:val="18"/>
          <w:bdr w:val="none" w:sz="0" w:space="0" w:color="auto" w:frame="1"/>
        </w:rPr>
        <w:t>Return</w:t>
      </w:r>
      <w:r w:rsidRPr="00923877">
        <w:rPr>
          <w:sz w:val="18"/>
          <w:szCs w:val="18"/>
        </w:rPr>
        <w:t> unto the land of thy fathers, and to thy kindred; and </w:t>
      </w:r>
      <w:r w:rsidRPr="00923877">
        <w:rPr>
          <w:rStyle w:val="study-note-ref"/>
          <w:sz w:val="18"/>
          <w:szCs w:val="18"/>
          <w:bdr w:val="none" w:sz="0" w:space="0" w:color="auto" w:frame="1"/>
        </w:rPr>
        <w:t>I</w:t>
      </w:r>
      <w:r w:rsidRPr="00923877">
        <w:rPr>
          <w:sz w:val="18"/>
          <w:szCs w:val="18"/>
        </w:rPr>
        <w:t> will be with thee.</w:t>
      </w:r>
      <w:r>
        <w:rPr>
          <w:sz w:val="18"/>
          <w:szCs w:val="18"/>
        </w:rPr>
        <w:t>”</w:t>
      </w:r>
    </w:p>
    <w:p w:rsidR="008B28C2" w:rsidRPr="00923877" w:rsidRDefault="008B28C2" w:rsidP="008B28C2">
      <w:pPr>
        <w:pStyle w:val="NoSpacing"/>
        <w:rPr>
          <w:sz w:val="18"/>
          <w:szCs w:val="18"/>
        </w:rPr>
      </w:pPr>
    </w:p>
    <w:p w:rsidR="008B28C2" w:rsidRDefault="008B28C2" w:rsidP="008B28C2">
      <w:pPr>
        <w:pStyle w:val="NoSpacing"/>
        <w:rPr>
          <w:rStyle w:val="clarity-word"/>
          <w:sz w:val="18"/>
          <w:szCs w:val="18"/>
          <w:bdr w:val="none" w:sz="0" w:space="0" w:color="auto" w:frame="1"/>
        </w:rPr>
      </w:pPr>
      <w:r>
        <w:rPr>
          <w:sz w:val="18"/>
          <w:szCs w:val="18"/>
        </w:rPr>
        <w:tab/>
      </w:r>
      <w:r w:rsidRPr="00923877">
        <w:rPr>
          <w:sz w:val="18"/>
          <w:szCs w:val="18"/>
        </w:rPr>
        <w:t>And the </w:t>
      </w:r>
      <w:r w:rsidRPr="00923877">
        <w:rPr>
          <w:rStyle w:val="study-note-ref"/>
          <w:sz w:val="18"/>
          <w:szCs w:val="18"/>
          <w:bdr w:val="none" w:sz="0" w:space="0" w:color="auto" w:frame="1"/>
        </w:rPr>
        <w:t>angel</w:t>
      </w:r>
      <w:r w:rsidRPr="00923877">
        <w:rPr>
          <w:sz w:val="18"/>
          <w:szCs w:val="18"/>
        </w:rPr>
        <w:t> of God spake unto me in a dream, </w:t>
      </w:r>
      <w:r w:rsidRPr="00923877">
        <w:rPr>
          <w:rStyle w:val="clarity-word"/>
          <w:sz w:val="18"/>
          <w:szCs w:val="18"/>
          <w:bdr w:val="none" w:sz="0" w:space="0" w:color="auto" w:frame="1"/>
        </w:rPr>
        <w:t>saying,</w:t>
      </w:r>
    </w:p>
    <w:p w:rsidR="008B28C2" w:rsidRDefault="008B28C2" w:rsidP="008B28C2">
      <w:pPr>
        <w:pStyle w:val="NoSpacing"/>
        <w:rPr>
          <w:rStyle w:val="clarity-word"/>
          <w:sz w:val="18"/>
          <w:szCs w:val="18"/>
          <w:bdr w:val="none" w:sz="0" w:space="0" w:color="auto" w:frame="1"/>
        </w:rPr>
      </w:pPr>
    </w:p>
    <w:p w:rsidR="008B28C2" w:rsidRDefault="008B28C2" w:rsidP="008B28C2">
      <w:pPr>
        <w:pStyle w:val="NoSpacing"/>
        <w:rPr>
          <w:sz w:val="18"/>
          <w:szCs w:val="18"/>
        </w:rPr>
      </w:pPr>
      <w:r w:rsidRPr="00923877">
        <w:rPr>
          <w:sz w:val="18"/>
          <w:szCs w:val="18"/>
        </w:rPr>
        <w:t> </w:t>
      </w:r>
      <w:r>
        <w:rPr>
          <w:sz w:val="18"/>
          <w:szCs w:val="18"/>
        </w:rPr>
        <w:tab/>
      </w:r>
      <w:r>
        <w:rPr>
          <w:sz w:val="18"/>
          <w:szCs w:val="18"/>
        </w:rPr>
        <w:tab/>
        <w:t>“Jacob”</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923877">
        <w:rPr>
          <w:sz w:val="18"/>
          <w:szCs w:val="18"/>
        </w:rPr>
        <w:t xml:space="preserve">And I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23877">
        <w:rPr>
          <w:sz w:val="18"/>
          <w:szCs w:val="18"/>
        </w:rPr>
        <w:t>Here </w:t>
      </w:r>
      <w:r w:rsidRPr="00923877">
        <w:rPr>
          <w:rStyle w:val="clarity-word"/>
          <w:sz w:val="18"/>
          <w:szCs w:val="18"/>
          <w:bdr w:val="none" w:sz="0" w:space="0" w:color="auto" w:frame="1"/>
        </w:rPr>
        <w:t>am</w:t>
      </w:r>
      <w:r w:rsidRPr="00923877">
        <w:rPr>
          <w:sz w:val="18"/>
          <w:szCs w:val="18"/>
        </w:rPr>
        <w:t> I.</w:t>
      </w:r>
      <w:r>
        <w:rPr>
          <w:sz w:val="18"/>
          <w:szCs w:val="18"/>
        </w:rPr>
        <w:t>”</w:t>
      </w:r>
    </w:p>
    <w:p w:rsidR="008B28C2" w:rsidRPr="00923877"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923877">
        <w:rPr>
          <w:sz w:val="18"/>
          <w:szCs w:val="18"/>
        </w:rPr>
        <w:t xml:space="preserve">And he said, </w:t>
      </w:r>
    </w:p>
    <w:p w:rsidR="008B28C2" w:rsidRDefault="008B28C2" w:rsidP="008B28C2">
      <w:pPr>
        <w:pStyle w:val="NoSpacing"/>
        <w:rPr>
          <w:sz w:val="18"/>
          <w:szCs w:val="18"/>
        </w:rPr>
      </w:pPr>
    </w:p>
    <w:p w:rsidR="008B28C2" w:rsidRPr="00923877" w:rsidRDefault="008B28C2" w:rsidP="008B28C2">
      <w:pPr>
        <w:pStyle w:val="NoSpacing"/>
        <w:rPr>
          <w:sz w:val="18"/>
          <w:szCs w:val="18"/>
        </w:rPr>
      </w:pPr>
      <w:r>
        <w:rPr>
          <w:sz w:val="18"/>
          <w:szCs w:val="18"/>
        </w:rPr>
        <w:tab/>
      </w:r>
      <w:r>
        <w:rPr>
          <w:sz w:val="18"/>
          <w:szCs w:val="18"/>
        </w:rPr>
        <w:tab/>
        <w:t>“</w:t>
      </w:r>
      <w:r w:rsidRPr="00923877">
        <w:rPr>
          <w:sz w:val="18"/>
          <w:szCs w:val="18"/>
        </w:rPr>
        <w:t>Lift up now thine eyes, and see, all the rams which leap upon the </w:t>
      </w:r>
      <w:r w:rsidRPr="00923877">
        <w:rPr>
          <w:rStyle w:val="study-note-ref"/>
          <w:sz w:val="18"/>
          <w:szCs w:val="18"/>
          <w:bdr w:val="none" w:sz="0" w:space="0" w:color="auto" w:frame="1"/>
        </w:rPr>
        <w:t>cattle</w:t>
      </w:r>
      <w:r w:rsidRPr="00923877">
        <w:rPr>
          <w:sz w:val="18"/>
          <w:szCs w:val="18"/>
        </w:rPr>
        <w:t> </w:t>
      </w:r>
      <w:r w:rsidRPr="00923877">
        <w:rPr>
          <w:rStyle w:val="clarity-word"/>
          <w:sz w:val="18"/>
          <w:szCs w:val="18"/>
          <w:bdr w:val="none" w:sz="0" w:space="0" w:color="auto" w:frame="1"/>
        </w:rPr>
        <w:t>are</w:t>
      </w:r>
      <w:r w:rsidRPr="00923877">
        <w:rPr>
          <w:sz w:val="18"/>
          <w:szCs w:val="18"/>
        </w:rPr>
        <w:t xml:space="preserve"> ringstraked, speckled, and </w:t>
      </w:r>
      <w:r>
        <w:rPr>
          <w:sz w:val="18"/>
          <w:szCs w:val="18"/>
        </w:rPr>
        <w:tab/>
      </w:r>
      <w:r>
        <w:rPr>
          <w:sz w:val="18"/>
          <w:szCs w:val="18"/>
        </w:rPr>
        <w:tab/>
      </w:r>
      <w:r>
        <w:rPr>
          <w:sz w:val="18"/>
          <w:szCs w:val="18"/>
        </w:rPr>
        <w:tab/>
      </w:r>
      <w:r w:rsidRPr="00923877">
        <w:rPr>
          <w:sz w:val="18"/>
          <w:szCs w:val="18"/>
        </w:rPr>
        <w:t>grisled: for I have seen all that Laban doeth unto thee.</w:t>
      </w:r>
      <w:r>
        <w:rPr>
          <w:sz w:val="18"/>
          <w:szCs w:val="18"/>
        </w:rPr>
        <w:t xml:space="preserve"> </w:t>
      </w:r>
      <w:r w:rsidRPr="00923877">
        <w:rPr>
          <w:sz w:val="18"/>
          <w:szCs w:val="18"/>
        </w:rPr>
        <w:t>I </w:t>
      </w:r>
      <w:r w:rsidRPr="00923877">
        <w:rPr>
          <w:rStyle w:val="clarity-word"/>
          <w:sz w:val="18"/>
          <w:szCs w:val="18"/>
          <w:bdr w:val="none" w:sz="0" w:space="0" w:color="auto" w:frame="1"/>
        </w:rPr>
        <w:t>am</w:t>
      </w:r>
      <w:r w:rsidRPr="00923877">
        <w:rPr>
          <w:sz w:val="18"/>
          <w:szCs w:val="18"/>
        </w:rPr>
        <w:t> the </w:t>
      </w:r>
      <w:r w:rsidRPr="00923877">
        <w:rPr>
          <w:rStyle w:val="study-note-ref"/>
          <w:sz w:val="18"/>
          <w:szCs w:val="18"/>
          <w:bdr w:val="none" w:sz="0" w:space="0" w:color="auto" w:frame="1"/>
        </w:rPr>
        <w:t>God</w:t>
      </w:r>
      <w:r w:rsidRPr="00923877">
        <w:rPr>
          <w:sz w:val="18"/>
          <w:szCs w:val="18"/>
        </w:rPr>
        <w:t xml:space="preserve"> of Beth-el, where thou anointedst </w:t>
      </w:r>
      <w:r>
        <w:rPr>
          <w:sz w:val="18"/>
          <w:szCs w:val="18"/>
        </w:rPr>
        <w:tab/>
      </w:r>
      <w:r>
        <w:rPr>
          <w:sz w:val="18"/>
          <w:szCs w:val="18"/>
        </w:rPr>
        <w:tab/>
      </w:r>
      <w:r>
        <w:rPr>
          <w:sz w:val="18"/>
          <w:szCs w:val="18"/>
        </w:rPr>
        <w:tab/>
      </w:r>
      <w:r w:rsidRPr="00923877">
        <w:rPr>
          <w:sz w:val="18"/>
          <w:szCs w:val="18"/>
        </w:rPr>
        <w:t>the </w:t>
      </w:r>
      <w:r w:rsidRPr="00923877">
        <w:rPr>
          <w:rStyle w:val="study-note-ref"/>
          <w:sz w:val="18"/>
          <w:szCs w:val="18"/>
          <w:bdr w:val="none" w:sz="0" w:space="0" w:color="auto" w:frame="1"/>
        </w:rPr>
        <w:t>pillar</w:t>
      </w:r>
      <w:r w:rsidRPr="00923877">
        <w:rPr>
          <w:sz w:val="18"/>
          <w:szCs w:val="18"/>
        </w:rPr>
        <w:t>, </w:t>
      </w:r>
      <w:r w:rsidRPr="00923877">
        <w:rPr>
          <w:rStyle w:val="clarity-word"/>
          <w:sz w:val="18"/>
          <w:szCs w:val="18"/>
          <w:bdr w:val="none" w:sz="0" w:space="0" w:color="auto" w:frame="1"/>
        </w:rPr>
        <w:t>and</w:t>
      </w:r>
      <w:r w:rsidRPr="00923877">
        <w:rPr>
          <w:sz w:val="18"/>
          <w:szCs w:val="18"/>
        </w:rPr>
        <w:t> where thou vowedst a </w:t>
      </w:r>
      <w:r w:rsidRPr="00923877">
        <w:rPr>
          <w:rStyle w:val="study-note-ref"/>
          <w:sz w:val="18"/>
          <w:szCs w:val="18"/>
          <w:bdr w:val="none" w:sz="0" w:space="0" w:color="auto" w:frame="1"/>
        </w:rPr>
        <w:t>vow</w:t>
      </w:r>
      <w:r w:rsidRPr="00923877">
        <w:rPr>
          <w:sz w:val="18"/>
          <w:szCs w:val="18"/>
        </w:rPr>
        <w:t xml:space="preserve"> unto me: now arise, get thee out from this land, and return unto </w:t>
      </w:r>
      <w:r>
        <w:rPr>
          <w:sz w:val="18"/>
          <w:szCs w:val="18"/>
        </w:rPr>
        <w:tab/>
      </w:r>
      <w:r>
        <w:rPr>
          <w:sz w:val="18"/>
          <w:szCs w:val="18"/>
        </w:rPr>
        <w:tab/>
      </w:r>
      <w:r>
        <w:rPr>
          <w:sz w:val="18"/>
          <w:szCs w:val="18"/>
        </w:rPr>
        <w:tab/>
      </w:r>
      <w:r w:rsidRPr="00923877">
        <w:rPr>
          <w:sz w:val="18"/>
          <w:szCs w:val="18"/>
        </w:rPr>
        <w:t>the land of thy kindred.</w:t>
      </w:r>
      <w:r>
        <w:rPr>
          <w:sz w:val="18"/>
          <w:szCs w:val="18"/>
        </w:rPr>
        <w:t>”</w:t>
      </w:r>
    </w:p>
    <w:p w:rsidR="008B28C2" w:rsidRPr="00195471" w:rsidRDefault="008B28C2" w:rsidP="008B28C2">
      <w:pPr>
        <w:pStyle w:val="NoSpacing"/>
        <w:rPr>
          <w:b/>
          <w:sz w:val="18"/>
          <w:szCs w:val="18"/>
          <w:u w:val="single"/>
        </w:rPr>
      </w:pPr>
    </w:p>
    <w:p w:rsidR="008B28C2" w:rsidRPr="00195471" w:rsidRDefault="008B28C2" w:rsidP="008B28C2">
      <w:pPr>
        <w:pStyle w:val="NoSpacing"/>
        <w:rPr>
          <w:b/>
          <w:sz w:val="18"/>
          <w:szCs w:val="18"/>
          <w:u w:val="single"/>
        </w:rPr>
      </w:pPr>
      <w:r w:rsidRPr="00195471">
        <w:rPr>
          <w:b/>
          <w:sz w:val="18"/>
          <w:szCs w:val="18"/>
          <w:u w:val="single"/>
        </w:rPr>
        <w:t>After departing from Laban with a covenant of peace, the angels of God appear to Jacob (Gen 32:1-2)</w:t>
      </w:r>
    </w:p>
    <w:p w:rsidR="008B28C2" w:rsidRDefault="008B28C2" w:rsidP="008B28C2">
      <w:pPr>
        <w:pStyle w:val="NoSpacing"/>
        <w:rPr>
          <w:sz w:val="18"/>
          <w:szCs w:val="18"/>
        </w:rPr>
      </w:pPr>
      <w:r>
        <w:rPr>
          <w:sz w:val="18"/>
          <w:szCs w:val="18"/>
        </w:rPr>
        <w:tab/>
      </w:r>
      <w:r w:rsidRPr="00923877">
        <w:rPr>
          <w:sz w:val="18"/>
          <w:szCs w:val="18"/>
        </w:rPr>
        <w:t>And Jacob went on his way, and the angels of God met him.</w:t>
      </w:r>
      <w:r>
        <w:rPr>
          <w:sz w:val="18"/>
          <w:szCs w:val="18"/>
        </w:rPr>
        <w:t xml:space="preserve"> </w:t>
      </w:r>
      <w:r w:rsidRPr="00923877">
        <w:rPr>
          <w:sz w:val="18"/>
          <w:szCs w:val="18"/>
        </w:rPr>
        <w:t xml:space="preserve">And when Jacob saw them, he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23877">
        <w:rPr>
          <w:sz w:val="18"/>
          <w:szCs w:val="18"/>
        </w:rPr>
        <w:t>This </w:t>
      </w:r>
      <w:r w:rsidRPr="00923877">
        <w:rPr>
          <w:rStyle w:val="clarity-word"/>
          <w:sz w:val="18"/>
          <w:szCs w:val="18"/>
          <w:bdr w:val="none" w:sz="0" w:space="0" w:color="auto" w:frame="1"/>
        </w:rPr>
        <w:t>is</w:t>
      </w:r>
      <w:r w:rsidRPr="00923877">
        <w:rPr>
          <w:sz w:val="18"/>
          <w:szCs w:val="18"/>
        </w:rPr>
        <w:t> God’s </w:t>
      </w:r>
      <w:r w:rsidRPr="00923877">
        <w:rPr>
          <w:rStyle w:val="study-note-ref"/>
          <w:sz w:val="18"/>
          <w:szCs w:val="18"/>
          <w:bdr w:val="none" w:sz="0" w:space="0" w:color="auto" w:frame="1"/>
        </w:rPr>
        <w:t>host</w:t>
      </w:r>
      <w:r>
        <w:rPr>
          <w:sz w:val="18"/>
          <w:szCs w:val="18"/>
        </w:rPr>
        <w:t>.”</w:t>
      </w:r>
    </w:p>
    <w:p w:rsidR="008B28C2" w:rsidRDefault="008B28C2" w:rsidP="008B28C2">
      <w:pPr>
        <w:pStyle w:val="NoSpacing"/>
        <w:rPr>
          <w:sz w:val="18"/>
          <w:szCs w:val="18"/>
        </w:rPr>
      </w:pPr>
    </w:p>
    <w:p w:rsidR="008B28C2" w:rsidRPr="00923877" w:rsidRDefault="008B28C2" w:rsidP="008B28C2">
      <w:pPr>
        <w:pStyle w:val="NoSpacing"/>
        <w:rPr>
          <w:sz w:val="18"/>
          <w:szCs w:val="18"/>
        </w:rPr>
      </w:pPr>
      <w:r>
        <w:rPr>
          <w:sz w:val="18"/>
          <w:szCs w:val="18"/>
        </w:rPr>
        <w:tab/>
        <w:t>A</w:t>
      </w:r>
      <w:r w:rsidRPr="00923877">
        <w:rPr>
          <w:sz w:val="18"/>
          <w:szCs w:val="18"/>
        </w:rPr>
        <w:t>nd he called the name of that place </w:t>
      </w:r>
      <w:r w:rsidRPr="00923877">
        <w:rPr>
          <w:rStyle w:val="study-note-ref"/>
          <w:sz w:val="18"/>
          <w:szCs w:val="18"/>
          <w:bdr w:val="none" w:sz="0" w:space="0" w:color="auto" w:frame="1"/>
        </w:rPr>
        <w:t>Mahanaim</w:t>
      </w:r>
      <w:r w:rsidRPr="00923877">
        <w:rPr>
          <w:sz w:val="18"/>
          <w:szCs w:val="18"/>
        </w:rPr>
        <w:t>.</w:t>
      </w:r>
    </w:p>
    <w:p w:rsidR="008B28C2" w:rsidRPr="00195471" w:rsidRDefault="008B28C2" w:rsidP="008B28C2">
      <w:pPr>
        <w:pStyle w:val="NoSpacing"/>
        <w:rPr>
          <w:b/>
          <w:sz w:val="18"/>
          <w:szCs w:val="18"/>
          <w:u w:val="single"/>
        </w:rPr>
      </w:pPr>
    </w:p>
    <w:p w:rsidR="008B28C2" w:rsidRPr="00195471" w:rsidRDefault="008B28C2" w:rsidP="008B28C2">
      <w:pPr>
        <w:pStyle w:val="NoSpacing"/>
        <w:rPr>
          <w:b/>
          <w:sz w:val="18"/>
          <w:szCs w:val="18"/>
          <w:u w:val="single"/>
        </w:rPr>
      </w:pPr>
      <w:r w:rsidRPr="00195471">
        <w:rPr>
          <w:b/>
          <w:sz w:val="18"/>
          <w:szCs w:val="18"/>
          <w:u w:val="single"/>
        </w:rPr>
        <w:t>Jacob prays that God will protect him from his brother, Esau’s anger (Gen 32:9-12)</w:t>
      </w:r>
    </w:p>
    <w:p w:rsidR="008B28C2" w:rsidRDefault="008B28C2" w:rsidP="008B28C2">
      <w:pPr>
        <w:pStyle w:val="NoSpacing"/>
        <w:rPr>
          <w:sz w:val="18"/>
          <w:szCs w:val="18"/>
        </w:rPr>
      </w:pPr>
      <w:r>
        <w:rPr>
          <w:sz w:val="18"/>
          <w:szCs w:val="18"/>
        </w:rPr>
        <w:tab/>
      </w:r>
      <w:r w:rsidRPr="00923877">
        <w:rPr>
          <w:sz w:val="18"/>
          <w:szCs w:val="18"/>
        </w:rPr>
        <w:t xml:space="preserve">And Jacob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23877">
        <w:rPr>
          <w:sz w:val="18"/>
          <w:szCs w:val="18"/>
        </w:rPr>
        <w:t>O </w:t>
      </w:r>
      <w:r w:rsidRPr="00923877">
        <w:rPr>
          <w:rStyle w:val="study-note-ref"/>
          <w:sz w:val="18"/>
          <w:szCs w:val="18"/>
          <w:bdr w:val="none" w:sz="0" w:space="0" w:color="auto" w:frame="1"/>
        </w:rPr>
        <w:t>God</w:t>
      </w:r>
      <w:r w:rsidRPr="00923877">
        <w:rPr>
          <w:sz w:val="18"/>
          <w:szCs w:val="18"/>
        </w:rPr>
        <w:t> of my father Abraham, and God of my father Isaac, the </w:t>
      </w:r>
      <w:r w:rsidRPr="00923877">
        <w:rPr>
          <w:rStyle w:val="small-caps"/>
          <w:sz w:val="18"/>
          <w:szCs w:val="18"/>
          <w:bdr w:val="none" w:sz="0" w:space="0" w:color="auto" w:frame="1"/>
        </w:rPr>
        <w:t>Lord</w:t>
      </w:r>
      <w:r w:rsidRPr="00923877">
        <w:rPr>
          <w:sz w:val="18"/>
          <w:szCs w:val="18"/>
        </w:rPr>
        <w:t> which saidst unto me,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923877">
        <w:rPr>
          <w:rStyle w:val="study-note-ref"/>
          <w:sz w:val="18"/>
          <w:szCs w:val="18"/>
          <w:bdr w:val="none" w:sz="0" w:space="0" w:color="auto" w:frame="1"/>
        </w:rPr>
        <w:t>Return</w:t>
      </w:r>
      <w:r w:rsidRPr="00923877">
        <w:rPr>
          <w:sz w:val="18"/>
          <w:szCs w:val="18"/>
        </w:rPr>
        <w:t> unto thy country, and to thy kindred,</w:t>
      </w:r>
      <w:r>
        <w:rPr>
          <w:sz w:val="18"/>
          <w:szCs w:val="18"/>
        </w:rPr>
        <w:t xml:space="preserve"> and I will deal well with thee.’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sidRPr="00923877">
        <w:rPr>
          <w:rStyle w:val="study-note-ref"/>
          <w:sz w:val="18"/>
          <w:szCs w:val="18"/>
          <w:bdr w:val="none" w:sz="0" w:space="0" w:color="auto" w:frame="1"/>
        </w:rPr>
        <w:t>I</w:t>
      </w:r>
      <w:r w:rsidRPr="00923877">
        <w:rPr>
          <w:sz w:val="18"/>
          <w:szCs w:val="18"/>
        </w:rPr>
        <w:t> am not worthy of the least of all the </w:t>
      </w:r>
      <w:r w:rsidRPr="00923877">
        <w:rPr>
          <w:rStyle w:val="study-note-ref"/>
          <w:sz w:val="18"/>
          <w:szCs w:val="18"/>
          <w:bdr w:val="none" w:sz="0" w:space="0" w:color="auto" w:frame="1"/>
        </w:rPr>
        <w:t>mercies</w:t>
      </w:r>
      <w:r w:rsidRPr="00923877">
        <w:rPr>
          <w:sz w:val="18"/>
          <w:szCs w:val="18"/>
        </w:rPr>
        <w:t xml:space="preserve">, and of all the truth, which thou hast shewed unto thy </w:t>
      </w:r>
      <w:r>
        <w:rPr>
          <w:sz w:val="18"/>
          <w:szCs w:val="18"/>
        </w:rPr>
        <w:tab/>
      </w:r>
      <w:r>
        <w:rPr>
          <w:sz w:val="18"/>
          <w:szCs w:val="18"/>
        </w:rPr>
        <w:tab/>
      </w:r>
      <w:r>
        <w:rPr>
          <w:sz w:val="18"/>
          <w:szCs w:val="18"/>
        </w:rPr>
        <w:tab/>
      </w:r>
      <w:r w:rsidRPr="00923877">
        <w:rPr>
          <w:sz w:val="18"/>
          <w:szCs w:val="18"/>
        </w:rPr>
        <w:t>servant; for with my staff I passed over this Jordan; and now I am become two bands.</w:t>
      </w:r>
      <w:r>
        <w:rPr>
          <w:sz w:val="18"/>
          <w:szCs w:val="18"/>
        </w:rPr>
        <w:t xml:space="preserve"> </w:t>
      </w:r>
      <w:r w:rsidRPr="00923877">
        <w:rPr>
          <w:rStyle w:val="study-note-ref"/>
          <w:sz w:val="18"/>
          <w:szCs w:val="18"/>
          <w:bdr w:val="none" w:sz="0" w:space="0" w:color="auto" w:frame="1"/>
        </w:rPr>
        <w:t>Deliver</w:t>
      </w:r>
      <w:r w:rsidRPr="00923877">
        <w:rPr>
          <w:sz w:val="18"/>
          <w:szCs w:val="18"/>
        </w:rPr>
        <w:t xml:space="preserve"> me, I pray </w:t>
      </w:r>
      <w:r>
        <w:rPr>
          <w:sz w:val="18"/>
          <w:szCs w:val="18"/>
        </w:rPr>
        <w:tab/>
      </w:r>
      <w:r>
        <w:rPr>
          <w:sz w:val="18"/>
          <w:szCs w:val="18"/>
        </w:rPr>
        <w:tab/>
      </w:r>
      <w:r>
        <w:rPr>
          <w:sz w:val="18"/>
          <w:szCs w:val="18"/>
        </w:rPr>
        <w:tab/>
      </w:r>
      <w:r w:rsidRPr="00923877">
        <w:rPr>
          <w:sz w:val="18"/>
          <w:szCs w:val="18"/>
        </w:rPr>
        <w:t xml:space="preserve">thee, from the hand of my brother, from the hand of Esau: for I fear him, lest he will come and smite </w:t>
      </w:r>
      <w:r>
        <w:rPr>
          <w:sz w:val="18"/>
          <w:szCs w:val="18"/>
        </w:rPr>
        <w:tab/>
      </w:r>
      <w:r>
        <w:rPr>
          <w:sz w:val="18"/>
          <w:szCs w:val="18"/>
        </w:rPr>
        <w:tab/>
      </w:r>
      <w:r>
        <w:rPr>
          <w:sz w:val="18"/>
          <w:szCs w:val="18"/>
        </w:rPr>
        <w:tab/>
      </w:r>
      <w:r w:rsidRPr="00923877">
        <w:rPr>
          <w:sz w:val="18"/>
          <w:szCs w:val="18"/>
        </w:rPr>
        <w:t>me, </w:t>
      </w:r>
      <w:r w:rsidRPr="00923877">
        <w:rPr>
          <w:rStyle w:val="clarity-word"/>
          <w:sz w:val="18"/>
          <w:szCs w:val="18"/>
          <w:bdr w:val="none" w:sz="0" w:space="0" w:color="auto" w:frame="1"/>
        </w:rPr>
        <w:t>and</w:t>
      </w:r>
      <w:r w:rsidRPr="00923877">
        <w:rPr>
          <w:sz w:val="18"/>
          <w:szCs w:val="18"/>
        </w:rPr>
        <w:t> the mother with the children.</w:t>
      </w:r>
      <w:r>
        <w:rPr>
          <w:sz w:val="18"/>
          <w:szCs w:val="18"/>
        </w:rPr>
        <w:t xml:space="preserve"> </w:t>
      </w:r>
      <w:r w:rsidRPr="00923877">
        <w:rPr>
          <w:sz w:val="18"/>
          <w:szCs w:val="18"/>
        </w:rPr>
        <w:t xml:space="preserve">And thou saidst, </w:t>
      </w:r>
    </w:p>
    <w:p w:rsidR="008B28C2" w:rsidRDefault="008B28C2" w:rsidP="008B28C2">
      <w:pPr>
        <w:pStyle w:val="NoSpacing"/>
        <w:rPr>
          <w:sz w:val="18"/>
          <w:szCs w:val="18"/>
        </w:rPr>
      </w:pPr>
    </w:p>
    <w:p w:rsidR="008B28C2" w:rsidRPr="000F4D3F" w:rsidRDefault="008B28C2" w:rsidP="008B28C2">
      <w:pPr>
        <w:pStyle w:val="NoSpacing"/>
        <w:rPr>
          <w:sz w:val="18"/>
          <w:szCs w:val="18"/>
        </w:rPr>
      </w:pPr>
      <w:r>
        <w:rPr>
          <w:sz w:val="18"/>
          <w:szCs w:val="18"/>
        </w:rPr>
        <w:tab/>
      </w:r>
      <w:r>
        <w:rPr>
          <w:sz w:val="18"/>
          <w:szCs w:val="18"/>
        </w:rPr>
        <w:tab/>
      </w:r>
      <w:r>
        <w:rPr>
          <w:sz w:val="18"/>
          <w:szCs w:val="18"/>
        </w:rPr>
        <w:tab/>
        <w:t>‘</w:t>
      </w:r>
      <w:r w:rsidRPr="00923877">
        <w:rPr>
          <w:sz w:val="18"/>
          <w:szCs w:val="18"/>
        </w:rPr>
        <w:t>I will surely do thee good, and make thy </w:t>
      </w:r>
      <w:r w:rsidRPr="00923877">
        <w:rPr>
          <w:rStyle w:val="study-note-ref"/>
          <w:sz w:val="18"/>
          <w:szCs w:val="18"/>
          <w:bdr w:val="none" w:sz="0" w:space="0" w:color="auto" w:frame="1"/>
        </w:rPr>
        <w:t>seed</w:t>
      </w:r>
      <w:r w:rsidRPr="00923877">
        <w:rPr>
          <w:sz w:val="18"/>
          <w:szCs w:val="18"/>
        </w:rPr>
        <w:t> as the </w:t>
      </w:r>
      <w:r w:rsidRPr="00923877">
        <w:rPr>
          <w:rStyle w:val="study-note-ref"/>
          <w:sz w:val="18"/>
          <w:szCs w:val="18"/>
          <w:bdr w:val="none" w:sz="0" w:space="0" w:color="auto" w:frame="1"/>
        </w:rPr>
        <w:t>sand</w:t>
      </w:r>
      <w:r w:rsidRPr="00923877">
        <w:rPr>
          <w:sz w:val="18"/>
          <w:szCs w:val="18"/>
        </w:rPr>
        <w:t xml:space="preserve"> of the sea, which cannot be numbered </w:t>
      </w:r>
      <w:r>
        <w:rPr>
          <w:sz w:val="18"/>
          <w:szCs w:val="18"/>
        </w:rPr>
        <w:tab/>
      </w:r>
      <w:r>
        <w:rPr>
          <w:sz w:val="18"/>
          <w:szCs w:val="18"/>
        </w:rPr>
        <w:tab/>
      </w:r>
      <w:r>
        <w:rPr>
          <w:sz w:val="18"/>
          <w:szCs w:val="18"/>
        </w:rPr>
        <w:tab/>
      </w:r>
      <w:r>
        <w:rPr>
          <w:sz w:val="18"/>
          <w:szCs w:val="18"/>
        </w:rPr>
        <w:tab/>
      </w:r>
      <w:r w:rsidRPr="00923877">
        <w:rPr>
          <w:sz w:val="18"/>
          <w:szCs w:val="18"/>
        </w:rPr>
        <w:t>for multitude.</w:t>
      </w:r>
      <w:r>
        <w:rPr>
          <w:sz w:val="18"/>
          <w:szCs w:val="18"/>
        </w:rPr>
        <w:t>”</w:t>
      </w:r>
    </w:p>
    <w:p w:rsidR="008B28C2" w:rsidRPr="00195471" w:rsidRDefault="008B28C2" w:rsidP="008B28C2">
      <w:pPr>
        <w:pStyle w:val="NoSpacing"/>
        <w:rPr>
          <w:b/>
          <w:sz w:val="18"/>
          <w:szCs w:val="18"/>
          <w:u w:val="single"/>
        </w:rPr>
      </w:pPr>
    </w:p>
    <w:p w:rsidR="008B28C2" w:rsidRPr="00195471" w:rsidRDefault="008B28C2" w:rsidP="008B28C2">
      <w:pPr>
        <w:pStyle w:val="NoSpacing"/>
        <w:rPr>
          <w:b/>
          <w:sz w:val="18"/>
          <w:szCs w:val="18"/>
          <w:u w:val="single"/>
        </w:rPr>
      </w:pPr>
      <w:r w:rsidRPr="00195471">
        <w:rPr>
          <w:b/>
          <w:sz w:val="18"/>
          <w:szCs w:val="18"/>
          <w:u w:val="single"/>
        </w:rPr>
        <w:t>Jacob prays all night with an angel of the Lord, who informs him that his name will now be called Israel (Gen 32:24-29)</w:t>
      </w:r>
    </w:p>
    <w:p w:rsidR="008B28C2" w:rsidRDefault="008B28C2" w:rsidP="008B28C2">
      <w:pPr>
        <w:pStyle w:val="NoSpacing"/>
        <w:rPr>
          <w:sz w:val="18"/>
          <w:szCs w:val="18"/>
        </w:rPr>
      </w:pPr>
      <w:r>
        <w:rPr>
          <w:sz w:val="18"/>
          <w:szCs w:val="18"/>
        </w:rPr>
        <w:tab/>
      </w:r>
      <w:r w:rsidRPr="00923877">
        <w:rPr>
          <w:sz w:val="18"/>
          <w:szCs w:val="18"/>
        </w:rPr>
        <w:t>And Jacob was left alone; and there </w:t>
      </w:r>
      <w:r w:rsidRPr="00923877">
        <w:rPr>
          <w:rStyle w:val="study-note-ref"/>
          <w:sz w:val="18"/>
          <w:szCs w:val="18"/>
          <w:bdr w:val="none" w:sz="0" w:space="0" w:color="auto" w:frame="1"/>
        </w:rPr>
        <w:t>wrestled</w:t>
      </w:r>
      <w:r w:rsidRPr="00923877">
        <w:rPr>
          <w:sz w:val="18"/>
          <w:szCs w:val="18"/>
        </w:rPr>
        <w:t> a man with him until the breaking of the day.</w:t>
      </w:r>
      <w:r>
        <w:rPr>
          <w:sz w:val="18"/>
          <w:szCs w:val="18"/>
        </w:rPr>
        <w:t xml:space="preserve"> </w:t>
      </w:r>
      <w:r w:rsidRPr="00923877">
        <w:rPr>
          <w:sz w:val="18"/>
          <w:szCs w:val="18"/>
        </w:rPr>
        <w:t>And when he saw that he prevailed not against him, he touched the hollow of his thigh; and the hollow of Jacob’s thigh was out of joint, as he wrestled with him.</w:t>
      </w:r>
      <w:r>
        <w:rPr>
          <w:sz w:val="18"/>
          <w:szCs w:val="18"/>
        </w:rPr>
        <w:t xml:space="preserve"> And [the angel]</w:t>
      </w:r>
      <w:r w:rsidRPr="00923877">
        <w:rPr>
          <w:sz w:val="18"/>
          <w:szCs w:val="18"/>
        </w:rPr>
        <w:t xml:space="preserve">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23877">
        <w:rPr>
          <w:sz w:val="18"/>
          <w:szCs w:val="18"/>
        </w:rPr>
        <w:t>Let me go, for the day breaketh.</w:t>
      </w:r>
      <w:r>
        <w:rPr>
          <w:sz w:val="18"/>
          <w:szCs w:val="18"/>
        </w:rPr>
        <w:t>”</w:t>
      </w:r>
      <w:r w:rsidRPr="00923877">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t>And [Jacob]</w:t>
      </w:r>
      <w:r w:rsidRPr="00923877">
        <w:rPr>
          <w:sz w:val="18"/>
          <w:szCs w:val="18"/>
        </w:rPr>
        <w:t xml:space="preserve">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23877">
        <w:rPr>
          <w:sz w:val="18"/>
          <w:szCs w:val="18"/>
        </w:rPr>
        <w:t>I will not let thee go, except thou bless me.</w:t>
      </w:r>
      <w:r>
        <w:rPr>
          <w:sz w:val="18"/>
          <w:szCs w:val="18"/>
        </w:rPr>
        <w:t>”</w:t>
      </w:r>
    </w:p>
    <w:p w:rsidR="008B28C2" w:rsidRPr="00923877" w:rsidRDefault="008B28C2" w:rsidP="008B28C2">
      <w:pPr>
        <w:pStyle w:val="NoSpacing"/>
        <w:rPr>
          <w:sz w:val="18"/>
          <w:szCs w:val="18"/>
        </w:rPr>
      </w:pPr>
    </w:p>
    <w:p w:rsidR="008B28C2" w:rsidRDefault="008B28C2" w:rsidP="008B28C2">
      <w:pPr>
        <w:pStyle w:val="NoSpacing"/>
        <w:rPr>
          <w:sz w:val="18"/>
          <w:szCs w:val="18"/>
        </w:rPr>
      </w:pPr>
      <w:r>
        <w:rPr>
          <w:sz w:val="18"/>
          <w:szCs w:val="18"/>
        </w:rPr>
        <w:tab/>
        <w:t>And [the angel]</w:t>
      </w:r>
      <w:r w:rsidRPr="00923877">
        <w:rPr>
          <w:sz w:val="18"/>
          <w:szCs w:val="18"/>
        </w:rPr>
        <w:t xml:space="preserve"> said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23877">
        <w:rPr>
          <w:sz w:val="18"/>
          <w:szCs w:val="18"/>
        </w:rPr>
        <w:t>What </w:t>
      </w:r>
      <w:r w:rsidRPr="00923877">
        <w:rPr>
          <w:rStyle w:val="clarity-word"/>
          <w:sz w:val="18"/>
          <w:szCs w:val="18"/>
          <w:bdr w:val="none" w:sz="0" w:space="0" w:color="auto" w:frame="1"/>
        </w:rPr>
        <w:t>is</w:t>
      </w:r>
      <w:r w:rsidRPr="00923877">
        <w:rPr>
          <w:sz w:val="18"/>
          <w:szCs w:val="18"/>
        </w:rPr>
        <w:t> thy name?</w:t>
      </w:r>
      <w:r>
        <w:rPr>
          <w:sz w:val="18"/>
          <w:szCs w:val="18"/>
        </w:rPr>
        <w:t>”</w:t>
      </w:r>
      <w:r w:rsidRPr="00923877">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923877">
        <w:rPr>
          <w:sz w:val="18"/>
          <w:szCs w:val="18"/>
        </w:rPr>
        <w:t xml:space="preserve">And he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23877">
        <w:rPr>
          <w:sz w:val="18"/>
          <w:szCs w:val="18"/>
        </w:rPr>
        <w:t>Jacob.</w:t>
      </w:r>
      <w:r>
        <w:rPr>
          <w:sz w:val="18"/>
          <w:szCs w:val="18"/>
        </w:rPr>
        <w:t>”</w:t>
      </w:r>
    </w:p>
    <w:p w:rsidR="008B28C2" w:rsidRPr="00923877" w:rsidRDefault="008B28C2" w:rsidP="008B28C2">
      <w:pPr>
        <w:pStyle w:val="NoSpacing"/>
        <w:rPr>
          <w:sz w:val="18"/>
          <w:szCs w:val="18"/>
        </w:rPr>
      </w:pPr>
    </w:p>
    <w:p w:rsidR="008B28C2" w:rsidRDefault="008B28C2" w:rsidP="008B28C2">
      <w:pPr>
        <w:pStyle w:val="NoSpacing"/>
        <w:rPr>
          <w:sz w:val="18"/>
          <w:szCs w:val="18"/>
        </w:rPr>
      </w:pPr>
      <w:r>
        <w:rPr>
          <w:sz w:val="18"/>
          <w:szCs w:val="18"/>
        </w:rPr>
        <w:t>And [the angel]</w:t>
      </w:r>
      <w:r w:rsidRPr="00923877">
        <w:rPr>
          <w:sz w:val="18"/>
          <w:szCs w:val="18"/>
        </w:rPr>
        <w:t xml:space="preserve">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23877">
        <w:rPr>
          <w:sz w:val="18"/>
          <w:szCs w:val="18"/>
        </w:rPr>
        <w:t>Thy </w:t>
      </w:r>
      <w:r w:rsidRPr="00923877">
        <w:rPr>
          <w:rStyle w:val="study-note-ref"/>
          <w:sz w:val="18"/>
          <w:szCs w:val="18"/>
          <w:bdr w:val="none" w:sz="0" w:space="0" w:color="auto" w:frame="1"/>
        </w:rPr>
        <w:t>name</w:t>
      </w:r>
      <w:r w:rsidRPr="00923877">
        <w:rPr>
          <w:sz w:val="18"/>
          <w:szCs w:val="18"/>
        </w:rPr>
        <w:t> shall be called no more Jacob, but </w:t>
      </w:r>
      <w:r w:rsidRPr="00923877">
        <w:rPr>
          <w:rStyle w:val="study-note-ref"/>
          <w:sz w:val="18"/>
          <w:szCs w:val="18"/>
          <w:bdr w:val="none" w:sz="0" w:space="0" w:color="auto" w:frame="1"/>
        </w:rPr>
        <w:t>Israel</w:t>
      </w:r>
      <w:r w:rsidRPr="00923877">
        <w:rPr>
          <w:sz w:val="18"/>
          <w:szCs w:val="18"/>
        </w:rPr>
        <w:t>: </w:t>
      </w:r>
      <w:r w:rsidRPr="00923877">
        <w:rPr>
          <w:rStyle w:val="study-note-ref"/>
          <w:sz w:val="18"/>
          <w:szCs w:val="18"/>
          <w:bdr w:val="none" w:sz="0" w:space="0" w:color="auto" w:frame="1"/>
        </w:rPr>
        <w:t>for</w:t>
      </w:r>
      <w:r w:rsidRPr="00923877">
        <w:rPr>
          <w:sz w:val="18"/>
          <w:szCs w:val="18"/>
        </w:rPr>
        <w:t> as a </w:t>
      </w:r>
      <w:r w:rsidRPr="00923877">
        <w:rPr>
          <w:rStyle w:val="study-note-ref"/>
          <w:sz w:val="18"/>
          <w:szCs w:val="18"/>
          <w:bdr w:val="none" w:sz="0" w:space="0" w:color="auto" w:frame="1"/>
        </w:rPr>
        <w:t>prince</w:t>
      </w:r>
      <w:r w:rsidRPr="00923877">
        <w:rPr>
          <w:sz w:val="18"/>
          <w:szCs w:val="18"/>
        </w:rPr>
        <w:t> hast thou </w:t>
      </w:r>
      <w:r w:rsidRPr="00923877">
        <w:rPr>
          <w:rStyle w:val="study-note-ref"/>
          <w:sz w:val="18"/>
          <w:szCs w:val="18"/>
          <w:bdr w:val="none" w:sz="0" w:space="0" w:color="auto" w:frame="1"/>
        </w:rPr>
        <w:t>power</w:t>
      </w:r>
      <w:r w:rsidRPr="00923877">
        <w:rPr>
          <w:sz w:val="18"/>
          <w:szCs w:val="18"/>
        </w:rPr>
        <w:t xml:space="preserve"> with God and with </w:t>
      </w:r>
      <w:r>
        <w:rPr>
          <w:sz w:val="18"/>
          <w:szCs w:val="18"/>
        </w:rPr>
        <w:tab/>
      </w:r>
      <w:r>
        <w:rPr>
          <w:sz w:val="18"/>
          <w:szCs w:val="18"/>
        </w:rPr>
        <w:tab/>
      </w:r>
      <w:r>
        <w:rPr>
          <w:sz w:val="18"/>
          <w:szCs w:val="18"/>
        </w:rPr>
        <w:tab/>
      </w:r>
      <w:r w:rsidRPr="00923877">
        <w:rPr>
          <w:sz w:val="18"/>
          <w:szCs w:val="18"/>
        </w:rPr>
        <w:t>men, and hast </w:t>
      </w:r>
      <w:r w:rsidRPr="00923877">
        <w:rPr>
          <w:rStyle w:val="study-note-ref"/>
          <w:sz w:val="18"/>
          <w:szCs w:val="18"/>
          <w:bdr w:val="none" w:sz="0" w:space="0" w:color="auto" w:frame="1"/>
        </w:rPr>
        <w:t>prevailed</w:t>
      </w:r>
      <w:r w:rsidRPr="00923877">
        <w:rPr>
          <w:sz w:val="18"/>
          <w:szCs w:val="18"/>
        </w:rPr>
        <w:t>.</w:t>
      </w:r>
      <w:r>
        <w:rPr>
          <w:sz w:val="18"/>
          <w:szCs w:val="18"/>
        </w:rPr>
        <w:t>”</w:t>
      </w:r>
    </w:p>
    <w:p w:rsidR="008B28C2" w:rsidRPr="00923877"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923877">
        <w:rPr>
          <w:sz w:val="18"/>
          <w:szCs w:val="18"/>
        </w:rPr>
        <w:t>And Jacob asked </w:t>
      </w:r>
      <w:r w:rsidRPr="00923877">
        <w:rPr>
          <w:rStyle w:val="clarity-word"/>
          <w:sz w:val="18"/>
          <w:szCs w:val="18"/>
          <w:bdr w:val="none" w:sz="0" w:space="0" w:color="auto" w:frame="1"/>
        </w:rPr>
        <w:t>him,</w:t>
      </w:r>
      <w:r w:rsidRPr="00923877">
        <w:rPr>
          <w:sz w:val="18"/>
          <w:szCs w:val="18"/>
        </w:rPr>
        <w:t xml:space="preserve"> and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23877">
        <w:rPr>
          <w:sz w:val="18"/>
          <w:szCs w:val="18"/>
        </w:rPr>
        <w:t>Tell </w:t>
      </w:r>
      <w:r w:rsidRPr="00923877">
        <w:rPr>
          <w:rStyle w:val="clarity-word"/>
          <w:sz w:val="18"/>
          <w:szCs w:val="18"/>
          <w:bdr w:val="none" w:sz="0" w:space="0" w:color="auto" w:frame="1"/>
        </w:rPr>
        <w:t>me,</w:t>
      </w:r>
      <w:r w:rsidRPr="00923877">
        <w:rPr>
          <w:sz w:val="18"/>
          <w:szCs w:val="18"/>
        </w:rPr>
        <w:t> I pray thee, thy name.</w:t>
      </w:r>
      <w:r>
        <w:rPr>
          <w:sz w:val="18"/>
          <w:szCs w:val="18"/>
        </w:rPr>
        <w:t>”</w:t>
      </w:r>
      <w:r w:rsidRPr="00923877">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t>And [the angel]</w:t>
      </w:r>
      <w:r w:rsidRPr="00923877">
        <w:rPr>
          <w:sz w:val="18"/>
          <w:szCs w:val="18"/>
        </w:rPr>
        <w:t xml:space="preserve">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23877">
        <w:rPr>
          <w:sz w:val="18"/>
          <w:szCs w:val="18"/>
        </w:rPr>
        <w:t>Wherefore </w:t>
      </w:r>
      <w:r w:rsidRPr="00923877">
        <w:rPr>
          <w:rStyle w:val="clarity-word"/>
          <w:sz w:val="18"/>
          <w:szCs w:val="18"/>
          <w:bdr w:val="none" w:sz="0" w:space="0" w:color="auto" w:frame="1"/>
        </w:rPr>
        <w:t>is</w:t>
      </w:r>
      <w:r w:rsidRPr="00923877">
        <w:rPr>
          <w:sz w:val="18"/>
          <w:szCs w:val="18"/>
        </w:rPr>
        <w:t> it </w:t>
      </w:r>
      <w:r w:rsidRPr="00923877">
        <w:rPr>
          <w:rStyle w:val="clarity-word"/>
          <w:sz w:val="18"/>
          <w:szCs w:val="18"/>
          <w:bdr w:val="none" w:sz="0" w:space="0" w:color="auto" w:frame="1"/>
        </w:rPr>
        <w:t>that</w:t>
      </w:r>
      <w:r w:rsidRPr="00923877">
        <w:rPr>
          <w:sz w:val="18"/>
          <w:szCs w:val="18"/>
        </w:rPr>
        <w:t> thou dost ask after my </w:t>
      </w:r>
      <w:r w:rsidRPr="00923877">
        <w:rPr>
          <w:rStyle w:val="study-note-ref"/>
          <w:sz w:val="18"/>
          <w:szCs w:val="18"/>
          <w:bdr w:val="none" w:sz="0" w:space="0" w:color="auto" w:frame="1"/>
        </w:rPr>
        <w:t>name</w:t>
      </w:r>
      <w:r>
        <w:rPr>
          <w:rStyle w:val="study-note-ref"/>
          <w:sz w:val="18"/>
          <w:szCs w:val="18"/>
          <w:bdr w:val="none" w:sz="0" w:space="0" w:color="auto" w:frame="1"/>
        </w:rPr>
        <w:t>”</w:t>
      </w:r>
      <w:r w:rsidRPr="00923877">
        <w:rPr>
          <w:sz w:val="18"/>
          <w:szCs w:val="18"/>
        </w:rPr>
        <w:t xml:space="preserve">? </w:t>
      </w:r>
    </w:p>
    <w:p w:rsidR="008B28C2" w:rsidRDefault="008B28C2" w:rsidP="008B28C2">
      <w:pPr>
        <w:pStyle w:val="NoSpacing"/>
        <w:rPr>
          <w:sz w:val="18"/>
          <w:szCs w:val="18"/>
        </w:rPr>
      </w:pPr>
    </w:p>
    <w:p w:rsidR="008B28C2" w:rsidRPr="00923877" w:rsidRDefault="008B28C2" w:rsidP="008B28C2">
      <w:pPr>
        <w:pStyle w:val="NoSpacing"/>
        <w:rPr>
          <w:sz w:val="18"/>
          <w:szCs w:val="18"/>
        </w:rPr>
      </w:pPr>
      <w:r>
        <w:rPr>
          <w:sz w:val="18"/>
          <w:szCs w:val="18"/>
        </w:rPr>
        <w:tab/>
        <w:t>And [the angel]</w:t>
      </w:r>
      <w:r w:rsidRPr="00923877">
        <w:rPr>
          <w:sz w:val="18"/>
          <w:szCs w:val="18"/>
        </w:rPr>
        <w:t> </w:t>
      </w:r>
      <w:r w:rsidRPr="00923877">
        <w:rPr>
          <w:rStyle w:val="study-note-ref"/>
          <w:sz w:val="18"/>
          <w:szCs w:val="18"/>
          <w:bdr w:val="none" w:sz="0" w:space="0" w:color="auto" w:frame="1"/>
        </w:rPr>
        <w:t>blessed</w:t>
      </w:r>
      <w:r w:rsidRPr="00923877">
        <w:rPr>
          <w:sz w:val="18"/>
          <w:szCs w:val="18"/>
        </w:rPr>
        <w:t> him there.</w:t>
      </w:r>
    </w:p>
    <w:p w:rsidR="008B28C2" w:rsidRPr="00195471" w:rsidRDefault="008B28C2" w:rsidP="008B28C2">
      <w:pPr>
        <w:pStyle w:val="NoSpacing"/>
        <w:rPr>
          <w:b/>
          <w:sz w:val="18"/>
          <w:szCs w:val="18"/>
          <w:u w:val="single"/>
        </w:rPr>
      </w:pPr>
    </w:p>
    <w:p w:rsidR="008B28C2" w:rsidRPr="00195471" w:rsidRDefault="008B28C2" w:rsidP="008B28C2">
      <w:pPr>
        <w:pStyle w:val="NoSpacing"/>
        <w:rPr>
          <w:b/>
          <w:sz w:val="18"/>
          <w:szCs w:val="18"/>
          <w:u w:val="single"/>
        </w:rPr>
      </w:pPr>
      <w:r w:rsidRPr="00195471">
        <w:rPr>
          <w:b/>
          <w:sz w:val="18"/>
          <w:szCs w:val="18"/>
          <w:u w:val="single"/>
        </w:rPr>
        <w:t>Jacob states that he has seen the Lord face to face (Gen 32:30-32)</w:t>
      </w:r>
    </w:p>
    <w:p w:rsidR="008B28C2" w:rsidRDefault="008B28C2" w:rsidP="008B28C2">
      <w:pPr>
        <w:pStyle w:val="NoSpacing"/>
        <w:rPr>
          <w:sz w:val="18"/>
          <w:szCs w:val="18"/>
        </w:rPr>
      </w:pPr>
      <w:r>
        <w:rPr>
          <w:sz w:val="18"/>
          <w:szCs w:val="18"/>
        </w:rPr>
        <w:tab/>
      </w:r>
      <w:r w:rsidRPr="00923877">
        <w:rPr>
          <w:sz w:val="18"/>
          <w:szCs w:val="18"/>
        </w:rPr>
        <w:t>And Jacob called the name of the place </w:t>
      </w:r>
      <w:r w:rsidRPr="00923877">
        <w:rPr>
          <w:rStyle w:val="study-note-ref"/>
          <w:sz w:val="18"/>
          <w:szCs w:val="18"/>
          <w:bdr w:val="none" w:sz="0" w:space="0" w:color="auto" w:frame="1"/>
        </w:rPr>
        <w:t>Peniel</w:t>
      </w:r>
      <w:r>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“F</w:t>
      </w:r>
      <w:r w:rsidRPr="00923877">
        <w:rPr>
          <w:sz w:val="18"/>
          <w:szCs w:val="18"/>
        </w:rPr>
        <w:t>or I have </w:t>
      </w:r>
      <w:r w:rsidRPr="00923877">
        <w:rPr>
          <w:rStyle w:val="study-note-ref"/>
          <w:sz w:val="18"/>
          <w:szCs w:val="18"/>
          <w:bdr w:val="none" w:sz="0" w:space="0" w:color="auto" w:frame="1"/>
        </w:rPr>
        <w:t>seen</w:t>
      </w:r>
      <w:r w:rsidRPr="00923877">
        <w:rPr>
          <w:sz w:val="18"/>
          <w:szCs w:val="18"/>
        </w:rPr>
        <w:t> God </w:t>
      </w:r>
      <w:r w:rsidRPr="00923877">
        <w:rPr>
          <w:rStyle w:val="study-note-ref"/>
          <w:sz w:val="18"/>
          <w:szCs w:val="18"/>
          <w:bdr w:val="none" w:sz="0" w:space="0" w:color="auto" w:frame="1"/>
        </w:rPr>
        <w:t>face to face</w:t>
      </w:r>
      <w:r w:rsidRPr="00923877">
        <w:rPr>
          <w:sz w:val="18"/>
          <w:szCs w:val="18"/>
        </w:rPr>
        <w:t xml:space="preserve"> and my life is preserved.</w:t>
      </w:r>
      <w:r>
        <w:rPr>
          <w:sz w:val="18"/>
          <w:szCs w:val="18"/>
        </w:rPr>
        <w:t>”</w:t>
      </w:r>
    </w:p>
    <w:p w:rsidR="008B28C2" w:rsidRPr="00923877" w:rsidRDefault="008B28C2" w:rsidP="008B28C2">
      <w:pPr>
        <w:pStyle w:val="NoSpacing"/>
        <w:rPr>
          <w:sz w:val="18"/>
          <w:szCs w:val="18"/>
        </w:rPr>
      </w:pPr>
    </w:p>
    <w:p w:rsidR="008B28C2" w:rsidRPr="00923877" w:rsidRDefault="008B28C2" w:rsidP="008B28C2">
      <w:pPr>
        <w:pStyle w:val="NoSpacing"/>
        <w:rPr>
          <w:sz w:val="18"/>
          <w:szCs w:val="18"/>
        </w:rPr>
      </w:pPr>
      <w:r>
        <w:rPr>
          <w:sz w:val="18"/>
          <w:szCs w:val="18"/>
        </w:rPr>
        <w:tab/>
      </w:r>
      <w:r w:rsidRPr="00923877">
        <w:rPr>
          <w:sz w:val="18"/>
          <w:szCs w:val="18"/>
        </w:rPr>
        <w:t>And as he passed over </w:t>
      </w:r>
      <w:r w:rsidRPr="00923877">
        <w:rPr>
          <w:rStyle w:val="study-note-ref"/>
          <w:sz w:val="18"/>
          <w:szCs w:val="18"/>
          <w:bdr w:val="none" w:sz="0" w:space="0" w:color="auto" w:frame="1"/>
        </w:rPr>
        <w:t>Penuel</w:t>
      </w:r>
      <w:r w:rsidRPr="00923877">
        <w:rPr>
          <w:sz w:val="18"/>
          <w:szCs w:val="18"/>
        </w:rPr>
        <w:t> the sun rose upon him, and he halted upon his thigh.</w:t>
      </w:r>
      <w:r>
        <w:rPr>
          <w:sz w:val="18"/>
          <w:szCs w:val="18"/>
        </w:rPr>
        <w:t xml:space="preserve"> </w:t>
      </w:r>
      <w:r w:rsidRPr="00923877">
        <w:rPr>
          <w:sz w:val="18"/>
          <w:szCs w:val="18"/>
        </w:rPr>
        <w:t>Therefore the children of Israel eat not </w:t>
      </w:r>
      <w:r w:rsidRPr="00923877">
        <w:rPr>
          <w:rStyle w:val="clarity-word"/>
          <w:sz w:val="18"/>
          <w:szCs w:val="18"/>
          <w:bdr w:val="none" w:sz="0" w:space="0" w:color="auto" w:frame="1"/>
        </w:rPr>
        <w:t>of</w:t>
      </w:r>
      <w:r w:rsidRPr="00923877">
        <w:rPr>
          <w:sz w:val="18"/>
          <w:szCs w:val="18"/>
        </w:rPr>
        <w:t> the sinew which shrank, which </w:t>
      </w:r>
      <w:r w:rsidRPr="00923877">
        <w:rPr>
          <w:rStyle w:val="clarity-word"/>
          <w:sz w:val="18"/>
          <w:szCs w:val="18"/>
          <w:bdr w:val="none" w:sz="0" w:space="0" w:color="auto" w:frame="1"/>
        </w:rPr>
        <w:t>is</w:t>
      </w:r>
      <w:r w:rsidRPr="00923877">
        <w:rPr>
          <w:sz w:val="18"/>
          <w:szCs w:val="18"/>
        </w:rPr>
        <w:t> upon the hollow of the thigh, unto this day: because he touched the hollow of Jacob’s thigh in the sinew that shrank.</w:t>
      </w:r>
    </w:p>
    <w:p w:rsidR="008B28C2" w:rsidRPr="00195471" w:rsidRDefault="008B28C2" w:rsidP="008B28C2">
      <w:pPr>
        <w:pStyle w:val="NoSpacing"/>
        <w:rPr>
          <w:b/>
          <w:sz w:val="18"/>
          <w:szCs w:val="18"/>
          <w:u w:val="single"/>
        </w:rPr>
      </w:pPr>
    </w:p>
    <w:p w:rsidR="008B28C2" w:rsidRPr="00195471" w:rsidRDefault="008B28C2" w:rsidP="008B28C2">
      <w:pPr>
        <w:pStyle w:val="NoSpacing"/>
        <w:rPr>
          <w:b/>
          <w:sz w:val="18"/>
          <w:szCs w:val="18"/>
          <w:u w:val="single"/>
        </w:rPr>
      </w:pPr>
      <w:r w:rsidRPr="00195471">
        <w:rPr>
          <w:b/>
          <w:sz w:val="18"/>
          <w:szCs w:val="18"/>
          <w:u w:val="single"/>
        </w:rPr>
        <w:t>Jacob and Esau reconcile (Gen 33:1-4)</w:t>
      </w:r>
    </w:p>
    <w:p w:rsidR="008B28C2" w:rsidRPr="00923877" w:rsidRDefault="008B28C2" w:rsidP="008B28C2">
      <w:pPr>
        <w:pStyle w:val="NoSpacing"/>
        <w:rPr>
          <w:sz w:val="18"/>
          <w:szCs w:val="18"/>
        </w:rPr>
      </w:pPr>
      <w:r w:rsidRPr="00923877">
        <w:rPr>
          <w:sz w:val="18"/>
          <w:szCs w:val="18"/>
        </w:rPr>
        <w:t xml:space="preserve">And Jacob lifted up his eyes, and looked, and, behold, Esau came, and with him four hundred men. And he divided the children </w:t>
      </w:r>
      <w:r>
        <w:rPr>
          <w:sz w:val="18"/>
          <w:szCs w:val="18"/>
        </w:rPr>
        <w:tab/>
      </w:r>
      <w:r w:rsidRPr="00923877">
        <w:rPr>
          <w:sz w:val="18"/>
          <w:szCs w:val="18"/>
        </w:rPr>
        <w:t>unto Leah, and unto Rachel, and unto the two handmaids.</w:t>
      </w:r>
      <w:r>
        <w:rPr>
          <w:sz w:val="18"/>
          <w:szCs w:val="18"/>
        </w:rPr>
        <w:t xml:space="preserve"> </w:t>
      </w:r>
      <w:r w:rsidRPr="00923877">
        <w:rPr>
          <w:sz w:val="18"/>
          <w:szCs w:val="18"/>
        </w:rPr>
        <w:t>And he put the handmaids and their children foremost, and Leah and her children after, and Rachel and Joseph hindermost.</w:t>
      </w:r>
      <w:r>
        <w:rPr>
          <w:sz w:val="18"/>
          <w:szCs w:val="18"/>
        </w:rPr>
        <w:t xml:space="preserve"> </w:t>
      </w:r>
      <w:r w:rsidRPr="00923877">
        <w:rPr>
          <w:sz w:val="18"/>
          <w:szCs w:val="18"/>
        </w:rPr>
        <w:t>And he passed over before them, and </w:t>
      </w:r>
      <w:r w:rsidRPr="00923877">
        <w:rPr>
          <w:rStyle w:val="study-note-ref"/>
          <w:sz w:val="18"/>
          <w:szCs w:val="18"/>
          <w:bdr w:val="none" w:sz="0" w:space="0" w:color="auto" w:frame="1"/>
        </w:rPr>
        <w:t>bowed</w:t>
      </w:r>
      <w:r w:rsidRPr="00923877">
        <w:rPr>
          <w:sz w:val="18"/>
          <w:szCs w:val="18"/>
        </w:rPr>
        <w:t> himself to the ground seven times, until he came near to his brother.</w:t>
      </w:r>
      <w:r>
        <w:rPr>
          <w:sz w:val="18"/>
          <w:szCs w:val="18"/>
        </w:rPr>
        <w:t xml:space="preserve"> </w:t>
      </w:r>
      <w:r w:rsidRPr="00923877">
        <w:rPr>
          <w:sz w:val="18"/>
          <w:szCs w:val="18"/>
        </w:rPr>
        <w:t>And Esau ran to meet him, and embraced him, and fell on his neck, and kissed him: and they wept.</w:t>
      </w:r>
    </w:p>
    <w:p w:rsidR="008B28C2" w:rsidRPr="00195471" w:rsidRDefault="008B28C2" w:rsidP="008B28C2">
      <w:pPr>
        <w:pStyle w:val="NoSpacing"/>
        <w:rPr>
          <w:b/>
          <w:sz w:val="18"/>
          <w:szCs w:val="18"/>
          <w:u w:val="single"/>
        </w:rPr>
      </w:pPr>
    </w:p>
    <w:p w:rsidR="008B28C2" w:rsidRPr="00195471" w:rsidRDefault="008B28C2" w:rsidP="008B28C2">
      <w:pPr>
        <w:pStyle w:val="NoSpacing"/>
        <w:rPr>
          <w:b/>
          <w:sz w:val="18"/>
          <w:szCs w:val="18"/>
          <w:u w:val="single"/>
        </w:rPr>
      </w:pPr>
      <w:r w:rsidRPr="00195471">
        <w:rPr>
          <w:b/>
          <w:sz w:val="18"/>
          <w:szCs w:val="18"/>
          <w:u w:val="single"/>
        </w:rPr>
        <w:t>Jacob builds an altar at Shalem called El-Elohe-Israel, meaning “God is the God of Israel” (Gen 33:18-20)</w:t>
      </w:r>
    </w:p>
    <w:p w:rsidR="008B28C2" w:rsidRPr="00923877" w:rsidRDefault="008B28C2" w:rsidP="008B28C2">
      <w:pPr>
        <w:pStyle w:val="NoSpacing"/>
        <w:rPr>
          <w:sz w:val="18"/>
          <w:szCs w:val="18"/>
        </w:rPr>
      </w:pPr>
      <w:r>
        <w:rPr>
          <w:sz w:val="18"/>
          <w:szCs w:val="18"/>
        </w:rPr>
        <w:tab/>
      </w:r>
      <w:r w:rsidRPr="00923877">
        <w:rPr>
          <w:sz w:val="18"/>
          <w:szCs w:val="18"/>
        </w:rPr>
        <w:t>And Jacob came to Shalem, a city of Shechem, which </w:t>
      </w:r>
      <w:r w:rsidRPr="00923877">
        <w:rPr>
          <w:rStyle w:val="clarity-word"/>
          <w:sz w:val="18"/>
          <w:szCs w:val="18"/>
          <w:bdr w:val="none" w:sz="0" w:space="0" w:color="auto" w:frame="1"/>
        </w:rPr>
        <w:t>is</w:t>
      </w:r>
      <w:r w:rsidRPr="00923877">
        <w:rPr>
          <w:sz w:val="18"/>
          <w:szCs w:val="18"/>
        </w:rPr>
        <w:t> in the land of Canaan, when he came from Padan-aram; and pitched his tent before the city.</w:t>
      </w:r>
      <w:r>
        <w:rPr>
          <w:sz w:val="18"/>
          <w:szCs w:val="18"/>
        </w:rPr>
        <w:t xml:space="preserve"> </w:t>
      </w:r>
      <w:r w:rsidRPr="00923877">
        <w:rPr>
          <w:sz w:val="18"/>
          <w:szCs w:val="18"/>
        </w:rPr>
        <w:t>And he bought a parcel of a field, where he had spread his tent, at the hand of the children of Hamor, Shechem’s father, for an hundred pieces of money.</w:t>
      </w:r>
      <w:r>
        <w:rPr>
          <w:sz w:val="18"/>
          <w:szCs w:val="18"/>
        </w:rPr>
        <w:t xml:space="preserve"> </w:t>
      </w:r>
      <w:r w:rsidRPr="00923877">
        <w:rPr>
          <w:sz w:val="18"/>
          <w:szCs w:val="18"/>
        </w:rPr>
        <w:t>And he erected there an altar, and called it </w:t>
      </w:r>
      <w:r w:rsidRPr="00923877">
        <w:rPr>
          <w:rStyle w:val="study-note-ref"/>
          <w:sz w:val="18"/>
          <w:szCs w:val="18"/>
          <w:bdr w:val="none" w:sz="0" w:space="0" w:color="auto" w:frame="1"/>
        </w:rPr>
        <w:t>El-elohe-Israel</w:t>
      </w:r>
      <w:r w:rsidRPr="00923877">
        <w:rPr>
          <w:sz w:val="18"/>
          <w:szCs w:val="18"/>
        </w:rPr>
        <w:t>.</w:t>
      </w:r>
    </w:p>
    <w:p w:rsidR="008B28C2" w:rsidRPr="00195471" w:rsidRDefault="008B28C2" w:rsidP="008B28C2">
      <w:pPr>
        <w:pStyle w:val="NoSpacing"/>
        <w:rPr>
          <w:b/>
          <w:sz w:val="18"/>
          <w:szCs w:val="18"/>
          <w:u w:val="single"/>
        </w:rPr>
      </w:pPr>
    </w:p>
    <w:p w:rsidR="008B28C2" w:rsidRPr="00195471" w:rsidRDefault="008B28C2" w:rsidP="008B28C2">
      <w:pPr>
        <w:pStyle w:val="NoSpacing"/>
        <w:rPr>
          <w:b/>
          <w:sz w:val="18"/>
          <w:szCs w:val="18"/>
          <w:u w:val="single"/>
        </w:rPr>
      </w:pPr>
      <w:r w:rsidRPr="00195471">
        <w:rPr>
          <w:b/>
          <w:sz w:val="18"/>
          <w:szCs w:val="18"/>
          <w:u w:val="single"/>
        </w:rPr>
        <w:t>Jacob’s daughter, Dinah, is raped, and his son’s, Simeon and Levi, kill many in retaliation</w:t>
      </w:r>
    </w:p>
    <w:p w:rsidR="008B28C2" w:rsidRPr="00923877" w:rsidRDefault="008B28C2" w:rsidP="008B28C2">
      <w:pPr>
        <w:pStyle w:val="NoSpacing"/>
        <w:rPr>
          <w:b/>
          <w:sz w:val="18"/>
          <w:szCs w:val="18"/>
        </w:rPr>
      </w:pPr>
      <w:r w:rsidRPr="00923877">
        <w:rPr>
          <w:b/>
          <w:sz w:val="18"/>
          <w:szCs w:val="18"/>
        </w:rPr>
        <w:t>(See Gen 34)</w:t>
      </w:r>
    </w:p>
    <w:p w:rsidR="008B28C2" w:rsidRPr="00195471" w:rsidRDefault="008B28C2" w:rsidP="008B28C2">
      <w:pPr>
        <w:pStyle w:val="NoSpacing"/>
        <w:rPr>
          <w:b/>
          <w:sz w:val="18"/>
          <w:szCs w:val="18"/>
          <w:u w:val="single"/>
        </w:rPr>
      </w:pPr>
    </w:p>
    <w:p w:rsidR="008B28C2" w:rsidRPr="00195471" w:rsidRDefault="008B28C2" w:rsidP="008B28C2">
      <w:pPr>
        <w:pStyle w:val="NoSpacing"/>
        <w:rPr>
          <w:b/>
          <w:sz w:val="18"/>
          <w:szCs w:val="18"/>
          <w:u w:val="single"/>
        </w:rPr>
      </w:pPr>
      <w:r w:rsidRPr="00195471">
        <w:rPr>
          <w:b/>
          <w:sz w:val="18"/>
          <w:szCs w:val="18"/>
          <w:u w:val="single"/>
        </w:rPr>
        <w:t>God commands Jacob to return to Bethel (Gen 35:1)</w:t>
      </w:r>
    </w:p>
    <w:p w:rsidR="008B28C2" w:rsidRDefault="008B28C2" w:rsidP="008B28C2">
      <w:pPr>
        <w:pStyle w:val="NoSpacing"/>
        <w:rPr>
          <w:sz w:val="18"/>
          <w:szCs w:val="18"/>
          <w:shd w:val="clear" w:color="auto" w:fill="FFFFFF"/>
        </w:rPr>
      </w:pPr>
      <w:r>
        <w:rPr>
          <w:sz w:val="18"/>
          <w:szCs w:val="18"/>
          <w:shd w:val="clear" w:color="auto" w:fill="FFFFFF"/>
        </w:rPr>
        <w:tab/>
      </w:r>
      <w:r w:rsidRPr="00923877">
        <w:rPr>
          <w:sz w:val="18"/>
          <w:szCs w:val="18"/>
          <w:shd w:val="clear" w:color="auto" w:fill="FFFFFF"/>
        </w:rPr>
        <w:t xml:space="preserve">And God said unto Jacob, </w:t>
      </w:r>
    </w:p>
    <w:p w:rsidR="008B28C2" w:rsidRDefault="008B28C2" w:rsidP="008B28C2">
      <w:pPr>
        <w:pStyle w:val="NoSpacing"/>
        <w:rPr>
          <w:sz w:val="18"/>
          <w:szCs w:val="18"/>
          <w:shd w:val="clear" w:color="auto" w:fill="FFFFFF"/>
        </w:rPr>
      </w:pPr>
    </w:p>
    <w:p w:rsidR="008B28C2" w:rsidRPr="00923877" w:rsidRDefault="008B28C2" w:rsidP="008B28C2">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923877">
        <w:rPr>
          <w:sz w:val="18"/>
          <w:szCs w:val="18"/>
          <w:shd w:val="clear" w:color="auto" w:fill="FFFFFF"/>
        </w:rPr>
        <w:t xml:space="preserve">Arise, go up to Beth-el, and dwell there: and make there an altar unto God, that appeared unto thee when </w:t>
      </w:r>
      <w:r>
        <w:rPr>
          <w:sz w:val="18"/>
          <w:szCs w:val="18"/>
          <w:shd w:val="clear" w:color="auto" w:fill="FFFFFF"/>
        </w:rPr>
        <w:tab/>
      </w:r>
      <w:r>
        <w:rPr>
          <w:sz w:val="18"/>
          <w:szCs w:val="18"/>
          <w:shd w:val="clear" w:color="auto" w:fill="FFFFFF"/>
        </w:rPr>
        <w:tab/>
      </w:r>
      <w:r>
        <w:rPr>
          <w:sz w:val="18"/>
          <w:szCs w:val="18"/>
          <w:shd w:val="clear" w:color="auto" w:fill="FFFFFF"/>
        </w:rPr>
        <w:tab/>
      </w:r>
      <w:r w:rsidRPr="00923877">
        <w:rPr>
          <w:sz w:val="18"/>
          <w:szCs w:val="18"/>
          <w:shd w:val="clear" w:color="auto" w:fill="FFFFFF"/>
        </w:rPr>
        <w:t>thou </w:t>
      </w:r>
      <w:r w:rsidRPr="00923877">
        <w:rPr>
          <w:rStyle w:val="study-note-ref"/>
          <w:sz w:val="18"/>
          <w:szCs w:val="18"/>
          <w:bdr w:val="none" w:sz="0" w:space="0" w:color="auto" w:frame="1"/>
          <w:shd w:val="clear" w:color="auto" w:fill="FFFFFF"/>
        </w:rPr>
        <w:t>fleddest</w:t>
      </w:r>
      <w:r w:rsidRPr="00923877">
        <w:rPr>
          <w:sz w:val="18"/>
          <w:szCs w:val="18"/>
          <w:shd w:val="clear" w:color="auto" w:fill="FFFFFF"/>
        </w:rPr>
        <w:t> from the face of Esau thy brother.</w:t>
      </w:r>
      <w:r>
        <w:rPr>
          <w:sz w:val="18"/>
          <w:szCs w:val="18"/>
          <w:shd w:val="clear" w:color="auto" w:fill="FFFFFF"/>
        </w:rPr>
        <w:t>”</w:t>
      </w:r>
    </w:p>
    <w:p w:rsidR="008B28C2" w:rsidRPr="00195471" w:rsidRDefault="008B28C2" w:rsidP="008B28C2">
      <w:pPr>
        <w:pStyle w:val="NoSpacing"/>
        <w:rPr>
          <w:b/>
          <w:sz w:val="18"/>
          <w:szCs w:val="18"/>
          <w:u w:val="single"/>
        </w:rPr>
      </w:pPr>
    </w:p>
    <w:p w:rsidR="008B28C2" w:rsidRPr="00195471" w:rsidRDefault="008B28C2" w:rsidP="008B28C2">
      <w:pPr>
        <w:pStyle w:val="NoSpacing"/>
        <w:rPr>
          <w:b/>
          <w:sz w:val="18"/>
          <w:szCs w:val="18"/>
          <w:u w:val="single"/>
        </w:rPr>
      </w:pPr>
      <w:r w:rsidRPr="00195471">
        <w:rPr>
          <w:b/>
          <w:sz w:val="18"/>
          <w:szCs w:val="18"/>
          <w:u w:val="single"/>
        </w:rPr>
        <w:t>Jacob removes all idolatry from anyone who lives with him (Gen 35:2-3)</w:t>
      </w:r>
    </w:p>
    <w:p w:rsidR="008B28C2" w:rsidRDefault="008B28C2" w:rsidP="008B28C2">
      <w:pPr>
        <w:pStyle w:val="NoSpacing"/>
        <w:rPr>
          <w:sz w:val="18"/>
          <w:szCs w:val="18"/>
        </w:rPr>
      </w:pPr>
      <w:r>
        <w:rPr>
          <w:sz w:val="18"/>
          <w:szCs w:val="18"/>
        </w:rPr>
        <w:tab/>
      </w:r>
      <w:r w:rsidRPr="00923877">
        <w:rPr>
          <w:sz w:val="18"/>
          <w:szCs w:val="18"/>
        </w:rPr>
        <w:t>Then Jacob said unto his household, and to all that </w:t>
      </w:r>
      <w:r w:rsidRPr="00923877">
        <w:rPr>
          <w:rStyle w:val="clarity-word"/>
          <w:sz w:val="18"/>
          <w:szCs w:val="18"/>
          <w:bdr w:val="none" w:sz="0" w:space="0" w:color="auto" w:frame="1"/>
        </w:rPr>
        <w:t>were</w:t>
      </w:r>
      <w:r w:rsidRPr="00923877">
        <w:rPr>
          <w:sz w:val="18"/>
          <w:szCs w:val="18"/>
        </w:rPr>
        <w:t xml:space="preserve"> with him, </w:t>
      </w:r>
    </w:p>
    <w:p w:rsidR="008B28C2" w:rsidRDefault="008B28C2" w:rsidP="008B28C2">
      <w:pPr>
        <w:pStyle w:val="NoSpacing"/>
        <w:rPr>
          <w:sz w:val="18"/>
          <w:szCs w:val="18"/>
        </w:rPr>
      </w:pPr>
    </w:p>
    <w:p w:rsidR="008B28C2" w:rsidRPr="00923877" w:rsidRDefault="008B28C2" w:rsidP="008B28C2">
      <w:pPr>
        <w:pStyle w:val="NoSpacing"/>
        <w:rPr>
          <w:sz w:val="18"/>
          <w:szCs w:val="18"/>
        </w:rPr>
      </w:pPr>
      <w:r>
        <w:rPr>
          <w:sz w:val="18"/>
          <w:szCs w:val="18"/>
        </w:rPr>
        <w:tab/>
      </w:r>
      <w:r>
        <w:rPr>
          <w:sz w:val="18"/>
          <w:szCs w:val="18"/>
        </w:rPr>
        <w:tab/>
        <w:t>“</w:t>
      </w:r>
      <w:r w:rsidRPr="00923877">
        <w:rPr>
          <w:sz w:val="18"/>
          <w:szCs w:val="18"/>
        </w:rPr>
        <w:t>Put away the strange </w:t>
      </w:r>
      <w:r w:rsidRPr="00923877">
        <w:rPr>
          <w:rStyle w:val="study-note-ref"/>
          <w:sz w:val="18"/>
          <w:szCs w:val="18"/>
          <w:bdr w:val="none" w:sz="0" w:space="0" w:color="auto" w:frame="1"/>
        </w:rPr>
        <w:t>gods</w:t>
      </w:r>
      <w:r w:rsidRPr="00923877">
        <w:rPr>
          <w:sz w:val="18"/>
          <w:szCs w:val="18"/>
        </w:rPr>
        <w:t> that </w:t>
      </w:r>
      <w:r w:rsidRPr="00923877">
        <w:rPr>
          <w:rStyle w:val="clarity-word"/>
          <w:sz w:val="18"/>
          <w:szCs w:val="18"/>
          <w:bdr w:val="none" w:sz="0" w:space="0" w:color="auto" w:frame="1"/>
        </w:rPr>
        <w:t>are</w:t>
      </w:r>
      <w:r w:rsidRPr="00923877">
        <w:rPr>
          <w:sz w:val="18"/>
          <w:szCs w:val="18"/>
        </w:rPr>
        <w:t> among you, and be </w:t>
      </w:r>
      <w:r w:rsidRPr="00923877">
        <w:rPr>
          <w:rStyle w:val="study-note-ref"/>
          <w:sz w:val="18"/>
          <w:szCs w:val="18"/>
          <w:bdr w:val="none" w:sz="0" w:space="0" w:color="auto" w:frame="1"/>
        </w:rPr>
        <w:t>clean</w:t>
      </w:r>
      <w:r w:rsidRPr="00923877">
        <w:rPr>
          <w:sz w:val="18"/>
          <w:szCs w:val="18"/>
        </w:rPr>
        <w:t>, and change your garments:</w:t>
      </w:r>
      <w:r>
        <w:rPr>
          <w:sz w:val="18"/>
          <w:szCs w:val="18"/>
        </w:rPr>
        <w:t xml:space="preserve"> </w:t>
      </w:r>
      <w:r w:rsidRPr="00923877">
        <w:rPr>
          <w:sz w:val="18"/>
          <w:szCs w:val="18"/>
        </w:rPr>
        <w:t xml:space="preserve">And let us arise, </w:t>
      </w:r>
      <w:r>
        <w:rPr>
          <w:sz w:val="18"/>
          <w:szCs w:val="18"/>
        </w:rPr>
        <w:tab/>
      </w:r>
      <w:r>
        <w:rPr>
          <w:sz w:val="18"/>
          <w:szCs w:val="18"/>
        </w:rPr>
        <w:tab/>
      </w:r>
      <w:r>
        <w:rPr>
          <w:sz w:val="18"/>
          <w:szCs w:val="18"/>
        </w:rPr>
        <w:tab/>
      </w:r>
      <w:r w:rsidRPr="00923877">
        <w:rPr>
          <w:sz w:val="18"/>
          <w:szCs w:val="18"/>
        </w:rPr>
        <w:t>and go up to Beth-el; and I will make there an altar unto God, who answered me in the day of my </w:t>
      </w:r>
      <w:r w:rsidRPr="00923877">
        <w:rPr>
          <w:rStyle w:val="study-note-ref"/>
          <w:sz w:val="18"/>
          <w:szCs w:val="18"/>
          <w:bdr w:val="none" w:sz="0" w:space="0" w:color="auto" w:frame="1"/>
        </w:rPr>
        <w:t>distress</w:t>
      </w:r>
      <w:r w:rsidRPr="00923877">
        <w:rPr>
          <w:sz w:val="18"/>
          <w:szCs w:val="18"/>
        </w:rPr>
        <w:t xml:space="preserve">, </w:t>
      </w:r>
      <w:r>
        <w:rPr>
          <w:sz w:val="18"/>
          <w:szCs w:val="18"/>
        </w:rPr>
        <w:tab/>
      </w:r>
      <w:r>
        <w:rPr>
          <w:sz w:val="18"/>
          <w:szCs w:val="18"/>
        </w:rPr>
        <w:tab/>
      </w:r>
      <w:r>
        <w:rPr>
          <w:sz w:val="18"/>
          <w:szCs w:val="18"/>
        </w:rPr>
        <w:tab/>
      </w:r>
      <w:r w:rsidRPr="00923877">
        <w:rPr>
          <w:sz w:val="18"/>
          <w:szCs w:val="18"/>
        </w:rPr>
        <w:t>and was with me in the way which I went.</w:t>
      </w:r>
      <w:r>
        <w:rPr>
          <w:sz w:val="18"/>
          <w:szCs w:val="18"/>
        </w:rPr>
        <w:t>”</w:t>
      </w:r>
    </w:p>
    <w:p w:rsidR="008B28C2" w:rsidRPr="00195471" w:rsidRDefault="008B28C2" w:rsidP="008B28C2">
      <w:pPr>
        <w:pStyle w:val="NoSpacing"/>
        <w:rPr>
          <w:b/>
          <w:sz w:val="18"/>
          <w:szCs w:val="18"/>
          <w:u w:val="single"/>
        </w:rPr>
      </w:pPr>
    </w:p>
    <w:p w:rsidR="008B28C2" w:rsidRPr="00195471" w:rsidRDefault="008B28C2" w:rsidP="008B28C2">
      <w:pPr>
        <w:pStyle w:val="NoSpacing"/>
        <w:rPr>
          <w:b/>
          <w:sz w:val="18"/>
          <w:szCs w:val="18"/>
          <w:u w:val="single"/>
        </w:rPr>
      </w:pPr>
      <w:r w:rsidRPr="00195471">
        <w:rPr>
          <w:b/>
          <w:sz w:val="18"/>
          <w:szCs w:val="18"/>
          <w:u w:val="single"/>
        </w:rPr>
        <w:t>The terror of God is upon all the enemies of Jacob (Gen 35:5)</w:t>
      </w:r>
    </w:p>
    <w:p w:rsidR="008B28C2" w:rsidRPr="00923877" w:rsidRDefault="008B28C2" w:rsidP="008B28C2">
      <w:pPr>
        <w:pStyle w:val="NoSpacing"/>
        <w:rPr>
          <w:sz w:val="18"/>
          <w:szCs w:val="18"/>
          <w:shd w:val="clear" w:color="auto" w:fill="FFFFFF"/>
        </w:rPr>
      </w:pPr>
      <w:r>
        <w:rPr>
          <w:sz w:val="18"/>
          <w:szCs w:val="18"/>
          <w:shd w:val="clear" w:color="auto" w:fill="FFFFFF"/>
        </w:rPr>
        <w:lastRenderedPageBreak/>
        <w:tab/>
      </w:r>
      <w:r w:rsidRPr="00923877">
        <w:rPr>
          <w:sz w:val="18"/>
          <w:szCs w:val="18"/>
          <w:shd w:val="clear" w:color="auto" w:fill="FFFFFF"/>
        </w:rPr>
        <w:t>And they journeyed: and the terror of God was upon the cities that </w:t>
      </w:r>
      <w:r w:rsidRPr="00923877">
        <w:rPr>
          <w:rStyle w:val="clarity-word"/>
          <w:sz w:val="18"/>
          <w:szCs w:val="18"/>
          <w:bdr w:val="none" w:sz="0" w:space="0" w:color="auto" w:frame="1"/>
          <w:shd w:val="clear" w:color="auto" w:fill="FFFFFF"/>
        </w:rPr>
        <w:t>were</w:t>
      </w:r>
      <w:r w:rsidRPr="00923877">
        <w:rPr>
          <w:sz w:val="18"/>
          <w:szCs w:val="18"/>
          <w:shd w:val="clear" w:color="auto" w:fill="FFFFFF"/>
        </w:rPr>
        <w:t> round about them, and they did not pursue after the sons of Jacob.</w:t>
      </w:r>
    </w:p>
    <w:p w:rsidR="008B28C2" w:rsidRPr="00195471" w:rsidRDefault="008B28C2" w:rsidP="008B28C2">
      <w:pPr>
        <w:pStyle w:val="NoSpacing"/>
        <w:rPr>
          <w:b/>
          <w:sz w:val="18"/>
          <w:szCs w:val="18"/>
          <w:u w:val="single"/>
        </w:rPr>
      </w:pPr>
    </w:p>
    <w:p w:rsidR="008B28C2" w:rsidRPr="00195471" w:rsidRDefault="008B28C2" w:rsidP="008B28C2">
      <w:pPr>
        <w:pStyle w:val="NoSpacing"/>
        <w:rPr>
          <w:b/>
          <w:sz w:val="18"/>
          <w:szCs w:val="18"/>
          <w:u w:val="single"/>
        </w:rPr>
      </w:pPr>
      <w:r w:rsidRPr="00195471">
        <w:rPr>
          <w:b/>
          <w:sz w:val="18"/>
          <w:szCs w:val="18"/>
          <w:u w:val="single"/>
        </w:rPr>
        <w:t>Jacob builds a new altar at Beth-el, called El-beth-el, meaning God lives in His House (Gen 35:7)</w:t>
      </w:r>
    </w:p>
    <w:p w:rsidR="008B28C2" w:rsidRPr="00923877" w:rsidRDefault="008B28C2" w:rsidP="008B28C2">
      <w:pPr>
        <w:pStyle w:val="NoSpacing"/>
        <w:rPr>
          <w:sz w:val="18"/>
          <w:szCs w:val="18"/>
          <w:shd w:val="clear" w:color="auto" w:fill="FFFFFF"/>
        </w:rPr>
      </w:pPr>
      <w:r>
        <w:rPr>
          <w:sz w:val="18"/>
          <w:szCs w:val="18"/>
          <w:shd w:val="clear" w:color="auto" w:fill="FFFFFF"/>
        </w:rPr>
        <w:tab/>
      </w:r>
      <w:r w:rsidRPr="00923877">
        <w:rPr>
          <w:sz w:val="18"/>
          <w:szCs w:val="18"/>
          <w:shd w:val="clear" w:color="auto" w:fill="FFFFFF"/>
        </w:rPr>
        <w:t>And he built there an altar, and called the place El-beth-el: because there God appeared unto him, when he fled from the face of his brother.</w:t>
      </w:r>
    </w:p>
    <w:p w:rsidR="008B28C2" w:rsidRPr="00195471" w:rsidRDefault="008B28C2" w:rsidP="008B28C2">
      <w:pPr>
        <w:pStyle w:val="NoSpacing"/>
        <w:rPr>
          <w:b/>
          <w:sz w:val="18"/>
          <w:szCs w:val="18"/>
          <w:u w:val="single"/>
        </w:rPr>
      </w:pPr>
    </w:p>
    <w:p w:rsidR="008B28C2" w:rsidRPr="00195471" w:rsidRDefault="008B28C2" w:rsidP="008B28C2">
      <w:pPr>
        <w:pStyle w:val="NoSpacing"/>
        <w:rPr>
          <w:b/>
          <w:sz w:val="18"/>
          <w:szCs w:val="18"/>
          <w:u w:val="single"/>
        </w:rPr>
      </w:pPr>
      <w:r w:rsidRPr="00195471">
        <w:rPr>
          <w:b/>
          <w:sz w:val="18"/>
          <w:szCs w:val="18"/>
          <w:u w:val="single"/>
        </w:rPr>
        <w:t>The Lord appears to Jacob and reaffirms his new name as Israel, and the blessings of abundance already promised to him</w:t>
      </w:r>
    </w:p>
    <w:p w:rsidR="008B28C2" w:rsidRPr="00195471" w:rsidRDefault="008B28C2" w:rsidP="008B28C2">
      <w:pPr>
        <w:pStyle w:val="NoSpacing"/>
        <w:rPr>
          <w:b/>
          <w:sz w:val="18"/>
          <w:szCs w:val="18"/>
          <w:u w:val="single"/>
        </w:rPr>
      </w:pPr>
      <w:r w:rsidRPr="00195471">
        <w:rPr>
          <w:b/>
          <w:sz w:val="18"/>
          <w:szCs w:val="18"/>
          <w:u w:val="single"/>
        </w:rPr>
        <w:t>(Gen 35:9-15)</w:t>
      </w:r>
    </w:p>
    <w:p w:rsidR="008B28C2" w:rsidRDefault="008B28C2" w:rsidP="008B28C2">
      <w:pPr>
        <w:pStyle w:val="NoSpacing"/>
        <w:rPr>
          <w:sz w:val="18"/>
          <w:szCs w:val="18"/>
        </w:rPr>
      </w:pPr>
      <w:r>
        <w:rPr>
          <w:sz w:val="18"/>
          <w:szCs w:val="18"/>
        </w:rPr>
        <w:tab/>
      </w:r>
      <w:r w:rsidRPr="00923877">
        <w:rPr>
          <w:sz w:val="18"/>
          <w:szCs w:val="18"/>
        </w:rPr>
        <w:t>And God appeared unto Jacob again, when he came out of Padan-aram, and blessed him.</w:t>
      </w:r>
      <w:r>
        <w:rPr>
          <w:sz w:val="18"/>
          <w:szCs w:val="18"/>
        </w:rPr>
        <w:t xml:space="preserve"> </w:t>
      </w:r>
      <w:r w:rsidRPr="00923877">
        <w:rPr>
          <w:sz w:val="18"/>
          <w:szCs w:val="18"/>
        </w:rPr>
        <w:t xml:space="preserve">And God said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23877">
        <w:rPr>
          <w:sz w:val="18"/>
          <w:szCs w:val="18"/>
        </w:rPr>
        <w:t>Thy name </w:t>
      </w:r>
      <w:r w:rsidRPr="00923877">
        <w:rPr>
          <w:rStyle w:val="clarity-word"/>
          <w:sz w:val="18"/>
          <w:szCs w:val="18"/>
          <w:bdr w:val="none" w:sz="0" w:space="0" w:color="auto" w:frame="1"/>
        </w:rPr>
        <w:t>is</w:t>
      </w:r>
      <w:r w:rsidRPr="00923877">
        <w:rPr>
          <w:sz w:val="18"/>
          <w:szCs w:val="18"/>
        </w:rPr>
        <w:t> Jacob: thy name shall not be called any more Jacob, but </w:t>
      </w:r>
      <w:r w:rsidRPr="00923877">
        <w:rPr>
          <w:rStyle w:val="study-note-ref"/>
          <w:sz w:val="18"/>
          <w:szCs w:val="18"/>
          <w:bdr w:val="none" w:sz="0" w:space="0" w:color="auto" w:frame="1"/>
        </w:rPr>
        <w:t>Israel</w:t>
      </w:r>
      <w:r>
        <w:rPr>
          <w:sz w:val="18"/>
          <w:szCs w:val="18"/>
        </w:rPr>
        <w:t xml:space="preserve"> shall be thy name.”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t>A</w:t>
      </w:r>
      <w:r w:rsidRPr="00923877">
        <w:rPr>
          <w:sz w:val="18"/>
          <w:szCs w:val="18"/>
        </w:rPr>
        <w:t>nd he called his name Israel.</w:t>
      </w:r>
      <w:r>
        <w:rPr>
          <w:sz w:val="18"/>
          <w:szCs w:val="18"/>
        </w:rPr>
        <w:t xml:space="preserve"> </w:t>
      </w:r>
      <w:r w:rsidRPr="00923877">
        <w:rPr>
          <w:sz w:val="18"/>
          <w:szCs w:val="18"/>
        </w:rPr>
        <w:t xml:space="preserve">And God said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23877">
        <w:rPr>
          <w:sz w:val="18"/>
          <w:szCs w:val="18"/>
        </w:rPr>
        <w:t>I </w:t>
      </w:r>
      <w:r w:rsidRPr="00923877">
        <w:rPr>
          <w:rStyle w:val="clarity-word"/>
          <w:sz w:val="18"/>
          <w:szCs w:val="18"/>
          <w:bdr w:val="none" w:sz="0" w:space="0" w:color="auto" w:frame="1"/>
        </w:rPr>
        <w:t>am</w:t>
      </w:r>
      <w:r w:rsidRPr="00923877">
        <w:rPr>
          <w:sz w:val="18"/>
          <w:szCs w:val="18"/>
        </w:rPr>
        <w:t> </w:t>
      </w:r>
      <w:r w:rsidRPr="00923877">
        <w:rPr>
          <w:rStyle w:val="study-note-ref"/>
          <w:sz w:val="18"/>
          <w:szCs w:val="18"/>
          <w:bdr w:val="none" w:sz="0" w:space="0" w:color="auto" w:frame="1"/>
        </w:rPr>
        <w:t>God Almighty</w:t>
      </w:r>
      <w:r w:rsidRPr="00923877">
        <w:rPr>
          <w:sz w:val="18"/>
          <w:szCs w:val="18"/>
        </w:rPr>
        <w:t>: be </w:t>
      </w:r>
      <w:r w:rsidRPr="00923877">
        <w:rPr>
          <w:rStyle w:val="study-note-ref"/>
          <w:sz w:val="18"/>
          <w:szCs w:val="18"/>
          <w:bdr w:val="none" w:sz="0" w:space="0" w:color="auto" w:frame="1"/>
        </w:rPr>
        <w:t>fruitful</w:t>
      </w:r>
      <w:r w:rsidRPr="00923877">
        <w:rPr>
          <w:sz w:val="18"/>
          <w:szCs w:val="18"/>
        </w:rPr>
        <w:t> and multiply; a nation and a company of </w:t>
      </w:r>
      <w:r w:rsidRPr="00923877">
        <w:rPr>
          <w:rStyle w:val="study-note-ref"/>
          <w:sz w:val="18"/>
          <w:szCs w:val="18"/>
          <w:bdr w:val="none" w:sz="0" w:space="0" w:color="auto" w:frame="1"/>
        </w:rPr>
        <w:t>nations</w:t>
      </w:r>
      <w:r>
        <w:rPr>
          <w:sz w:val="18"/>
          <w:szCs w:val="18"/>
        </w:rPr>
        <w:t xml:space="preserve"> shall be of thee, and kings </w:t>
      </w:r>
      <w:r>
        <w:rPr>
          <w:sz w:val="18"/>
          <w:szCs w:val="18"/>
        </w:rPr>
        <w:tab/>
      </w:r>
      <w:r>
        <w:rPr>
          <w:sz w:val="18"/>
          <w:szCs w:val="18"/>
        </w:rPr>
        <w:tab/>
      </w:r>
      <w:r>
        <w:rPr>
          <w:sz w:val="18"/>
          <w:szCs w:val="18"/>
        </w:rPr>
        <w:tab/>
      </w:r>
      <w:r w:rsidRPr="00923877">
        <w:rPr>
          <w:sz w:val="18"/>
          <w:szCs w:val="18"/>
        </w:rPr>
        <w:t>shall come out of thy loins;</w:t>
      </w:r>
      <w:r>
        <w:rPr>
          <w:sz w:val="18"/>
          <w:szCs w:val="18"/>
        </w:rPr>
        <w:t xml:space="preserve"> </w:t>
      </w:r>
      <w:r w:rsidRPr="00923877">
        <w:rPr>
          <w:sz w:val="18"/>
          <w:szCs w:val="18"/>
        </w:rPr>
        <w:t>And the </w:t>
      </w:r>
      <w:r w:rsidRPr="00923877">
        <w:rPr>
          <w:rStyle w:val="study-note-ref"/>
          <w:sz w:val="18"/>
          <w:szCs w:val="18"/>
          <w:bdr w:val="none" w:sz="0" w:space="0" w:color="auto" w:frame="1"/>
        </w:rPr>
        <w:t>land</w:t>
      </w:r>
      <w:r w:rsidRPr="00923877">
        <w:rPr>
          <w:sz w:val="18"/>
          <w:szCs w:val="18"/>
        </w:rPr>
        <w:t xml:space="preserve"> which I gave Abraham and Isaac, to thee I will give it, and to thy </w:t>
      </w:r>
      <w:r>
        <w:rPr>
          <w:sz w:val="18"/>
          <w:szCs w:val="18"/>
        </w:rPr>
        <w:tab/>
      </w:r>
      <w:r>
        <w:rPr>
          <w:sz w:val="18"/>
          <w:szCs w:val="18"/>
        </w:rPr>
        <w:tab/>
      </w:r>
      <w:r>
        <w:rPr>
          <w:sz w:val="18"/>
          <w:szCs w:val="18"/>
        </w:rPr>
        <w:tab/>
      </w:r>
      <w:r w:rsidRPr="00923877">
        <w:rPr>
          <w:sz w:val="18"/>
          <w:szCs w:val="18"/>
        </w:rPr>
        <w:t>seed after thee will I give the land.</w:t>
      </w:r>
      <w:r>
        <w:rPr>
          <w:sz w:val="18"/>
          <w:szCs w:val="18"/>
        </w:rPr>
        <w:t>”</w:t>
      </w:r>
    </w:p>
    <w:p w:rsidR="008B28C2" w:rsidRPr="00923877" w:rsidRDefault="008B28C2" w:rsidP="008B28C2">
      <w:pPr>
        <w:pStyle w:val="NoSpacing"/>
        <w:rPr>
          <w:sz w:val="18"/>
          <w:szCs w:val="18"/>
        </w:rPr>
      </w:pPr>
    </w:p>
    <w:p w:rsidR="008B28C2" w:rsidRPr="00923877" w:rsidRDefault="008B28C2" w:rsidP="008B28C2">
      <w:pPr>
        <w:pStyle w:val="NoSpacing"/>
        <w:rPr>
          <w:sz w:val="18"/>
          <w:szCs w:val="18"/>
        </w:rPr>
      </w:pPr>
      <w:r>
        <w:rPr>
          <w:sz w:val="18"/>
          <w:szCs w:val="18"/>
        </w:rPr>
        <w:tab/>
      </w:r>
      <w:r w:rsidRPr="00923877">
        <w:rPr>
          <w:sz w:val="18"/>
          <w:szCs w:val="18"/>
        </w:rPr>
        <w:t>And God went up from him in the place where he talked with him.</w:t>
      </w:r>
      <w:r>
        <w:rPr>
          <w:sz w:val="18"/>
          <w:szCs w:val="18"/>
        </w:rPr>
        <w:t xml:space="preserve"> </w:t>
      </w:r>
      <w:r w:rsidRPr="00923877">
        <w:rPr>
          <w:sz w:val="18"/>
          <w:szCs w:val="18"/>
        </w:rPr>
        <w:t>And Jacob set up a </w:t>
      </w:r>
      <w:r w:rsidRPr="00923877">
        <w:rPr>
          <w:rStyle w:val="study-note-ref"/>
          <w:sz w:val="18"/>
          <w:szCs w:val="18"/>
          <w:bdr w:val="none" w:sz="0" w:space="0" w:color="auto" w:frame="1"/>
        </w:rPr>
        <w:t>pillar</w:t>
      </w:r>
      <w:r w:rsidRPr="00923877">
        <w:rPr>
          <w:sz w:val="18"/>
          <w:szCs w:val="18"/>
        </w:rPr>
        <w:t> in the place where he talked with him, </w:t>
      </w:r>
      <w:r w:rsidRPr="00923877">
        <w:rPr>
          <w:rStyle w:val="clarity-word"/>
          <w:sz w:val="18"/>
          <w:szCs w:val="18"/>
          <w:bdr w:val="none" w:sz="0" w:space="0" w:color="auto" w:frame="1"/>
        </w:rPr>
        <w:t>even</w:t>
      </w:r>
      <w:r w:rsidRPr="00923877">
        <w:rPr>
          <w:sz w:val="18"/>
          <w:szCs w:val="18"/>
        </w:rPr>
        <w:t> a pillar of stone: and he poured a </w:t>
      </w:r>
      <w:r w:rsidRPr="00923877">
        <w:rPr>
          <w:rStyle w:val="study-note-ref"/>
          <w:sz w:val="18"/>
          <w:szCs w:val="18"/>
          <w:bdr w:val="none" w:sz="0" w:space="0" w:color="auto" w:frame="1"/>
        </w:rPr>
        <w:t>drink</w:t>
      </w:r>
      <w:r w:rsidRPr="00923877">
        <w:rPr>
          <w:sz w:val="18"/>
          <w:szCs w:val="18"/>
        </w:rPr>
        <w:t> offering thereon, and he poured oil thereon.</w:t>
      </w:r>
      <w:r>
        <w:rPr>
          <w:sz w:val="18"/>
          <w:szCs w:val="18"/>
        </w:rPr>
        <w:t xml:space="preserve"> </w:t>
      </w:r>
      <w:r w:rsidRPr="00923877">
        <w:rPr>
          <w:sz w:val="18"/>
          <w:szCs w:val="18"/>
        </w:rPr>
        <w:t>And Jacob called the name of the place where God spake with him, Beth-el.</w:t>
      </w:r>
    </w:p>
    <w:p w:rsidR="008B28C2" w:rsidRPr="00195471" w:rsidRDefault="008B28C2" w:rsidP="008B28C2">
      <w:pPr>
        <w:pStyle w:val="NoSpacing"/>
        <w:rPr>
          <w:b/>
          <w:sz w:val="18"/>
          <w:szCs w:val="18"/>
          <w:u w:val="single"/>
        </w:rPr>
      </w:pPr>
    </w:p>
    <w:p w:rsidR="008B28C2" w:rsidRPr="00195471" w:rsidRDefault="008B28C2" w:rsidP="008B28C2">
      <w:pPr>
        <w:pStyle w:val="NoSpacing"/>
        <w:rPr>
          <w:b/>
          <w:sz w:val="18"/>
          <w:szCs w:val="18"/>
          <w:u w:val="single"/>
        </w:rPr>
      </w:pPr>
      <w:r w:rsidRPr="00195471">
        <w:rPr>
          <w:b/>
          <w:sz w:val="18"/>
          <w:szCs w:val="18"/>
          <w:u w:val="single"/>
        </w:rPr>
        <w:t>Rachel gives birth to Benjamin, and dies (Gen 35:16-19)</w:t>
      </w:r>
    </w:p>
    <w:p w:rsidR="008B28C2" w:rsidRDefault="008B28C2" w:rsidP="008B28C2">
      <w:pPr>
        <w:pStyle w:val="NoSpacing"/>
        <w:rPr>
          <w:sz w:val="18"/>
          <w:szCs w:val="18"/>
        </w:rPr>
      </w:pPr>
      <w:r>
        <w:rPr>
          <w:sz w:val="18"/>
          <w:szCs w:val="18"/>
        </w:rPr>
        <w:tab/>
      </w:r>
      <w:r w:rsidRPr="00923877">
        <w:rPr>
          <w:sz w:val="18"/>
          <w:szCs w:val="18"/>
        </w:rPr>
        <w:t>And they journeyed from Beth-el; and there was but a little way to come to Ephrath: and Rachel travailed, and she had hard labour.</w:t>
      </w:r>
      <w:r>
        <w:rPr>
          <w:sz w:val="18"/>
          <w:szCs w:val="18"/>
        </w:rPr>
        <w:t xml:space="preserve"> </w:t>
      </w:r>
      <w:r w:rsidRPr="00923877">
        <w:rPr>
          <w:sz w:val="18"/>
          <w:szCs w:val="18"/>
        </w:rPr>
        <w:t xml:space="preserve">And it came to pass, when she was in hard labour, that the midwife said unto her,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23877">
        <w:rPr>
          <w:sz w:val="18"/>
          <w:szCs w:val="18"/>
        </w:rPr>
        <w:t>Fear not; thou shalt have this son also.</w:t>
      </w:r>
      <w:r>
        <w:rPr>
          <w:sz w:val="18"/>
          <w:szCs w:val="18"/>
        </w:rPr>
        <w:t>”</w:t>
      </w:r>
    </w:p>
    <w:p w:rsidR="008B28C2" w:rsidRPr="00923877" w:rsidRDefault="008B28C2" w:rsidP="008B28C2">
      <w:pPr>
        <w:pStyle w:val="NoSpacing"/>
        <w:rPr>
          <w:sz w:val="18"/>
          <w:szCs w:val="18"/>
        </w:rPr>
      </w:pPr>
    </w:p>
    <w:p w:rsidR="008B28C2" w:rsidRPr="00923877" w:rsidRDefault="008B28C2" w:rsidP="008B28C2">
      <w:pPr>
        <w:pStyle w:val="NoSpacing"/>
        <w:rPr>
          <w:sz w:val="18"/>
          <w:szCs w:val="18"/>
        </w:rPr>
      </w:pPr>
      <w:r>
        <w:rPr>
          <w:sz w:val="18"/>
          <w:szCs w:val="18"/>
        </w:rPr>
        <w:tab/>
      </w:r>
      <w:r w:rsidRPr="00923877">
        <w:rPr>
          <w:sz w:val="18"/>
          <w:szCs w:val="18"/>
        </w:rPr>
        <w:t>And it came to pass, as her soul was in departing, (for she </w:t>
      </w:r>
      <w:r w:rsidRPr="00923877">
        <w:rPr>
          <w:rStyle w:val="study-note-ref"/>
          <w:sz w:val="18"/>
          <w:szCs w:val="18"/>
          <w:bdr w:val="none" w:sz="0" w:space="0" w:color="auto" w:frame="1"/>
        </w:rPr>
        <w:t>died</w:t>
      </w:r>
      <w:r w:rsidRPr="00923877">
        <w:rPr>
          <w:sz w:val="18"/>
          <w:szCs w:val="18"/>
        </w:rPr>
        <w:t>) that she called his name </w:t>
      </w:r>
      <w:r w:rsidRPr="00923877">
        <w:rPr>
          <w:rStyle w:val="study-note-ref"/>
          <w:sz w:val="18"/>
          <w:szCs w:val="18"/>
          <w:bdr w:val="none" w:sz="0" w:space="0" w:color="auto" w:frame="1"/>
        </w:rPr>
        <w:t>Ben-oni</w:t>
      </w:r>
      <w:r w:rsidRPr="00923877">
        <w:rPr>
          <w:sz w:val="18"/>
          <w:szCs w:val="18"/>
        </w:rPr>
        <w:t>: but his father called him </w:t>
      </w:r>
      <w:r w:rsidRPr="00923877">
        <w:rPr>
          <w:rStyle w:val="study-note-ref"/>
          <w:sz w:val="18"/>
          <w:szCs w:val="18"/>
          <w:bdr w:val="none" w:sz="0" w:space="0" w:color="auto" w:frame="1"/>
        </w:rPr>
        <w:t>Benjamin</w:t>
      </w:r>
      <w:r w:rsidRPr="00923877">
        <w:rPr>
          <w:sz w:val="18"/>
          <w:szCs w:val="18"/>
        </w:rPr>
        <w:t>.</w:t>
      </w:r>
      <w:r>
        <w:rPr>
          <w:sz w:val="18"/>
          <w:szCs w:val="18"/>
        </w:rPr>
        <w:t xml:space="preserve"> </w:t>
      </w:r>
      <w:r w:rsidRPr="00923877">
        <w:rPr>
          <w:sz w:val="18"/>
          <w:szCs w:val="18"/>
        </w:rPr>
        <w:t>And </w:t>
      </w:r>
      <w:r w:rsidRPr="00923877">
        <w:rPr>
          <w:rStyle w:val="study-note-ref"/>
          <w:sz w:val="18"/>
          <w:szCs w:val="18"/>
          <w:bdr w:val="none" w:sz="0" w:space="0" w:color="auto" w:frame="1"/>
        </w:rPr>
        <w:t>Rachel</w:t>
      </w:r>
      <w:r w:rsidRPr="00923877">
        <w:rPr>
          <w:sz w:val="18"/>
          <w:szCs w:val="18"/>
        </w:rPr>
        <w:t> died, and was buried in the way to </w:t>
      </w:r>
      <w:r w:rsidRPr="00923877">
        <w:rPr>
          <w:rStyle w:val="study-note-ref"/>
          <w:sz w:val="18"/>
          <w:szCs w:val="18"/>
          <w:bdr w:val="none" w:sz="0" w:space="0" w:color="auto" w:frame="1"/>
        </w:rPr>
        <w:t>Ephrath</w:t>
      </w:r>
      <w:r w:rsidRPr="00923877">
        <w:rPr>
          <w:sz w:val="18"/>
          <w:szCs w:val="18"/>
        </w:rPr>
        <w:t>, which </w:t>
      </w:r>
      <w:r w:rsidRPr="00923877">
        <w:rPr>
          <w:rStyle w:val="clarity-word"/>
          <w:sz w:val="18"/>
          <w:szCs w:val="18"/>
          <w:bdr w:val="none" w:sz="0" w:space="0" w:color="auto" w:frame="1"/>
        </w:rPr>
        <w:t>is</w:t>
      </w:r>
      <w:r w:rsidRPr="00923877">
        <w:rPr>
          <w:sz w:val="18"/>
          <w:szCs w:val="18"/>
        </w:rPr>
        <w:t> Beth-lehem.</w:t>
      </w:r>
    </w:p>
    <w:p w:rsidR="008B28C2" w:rsidRPr="00195471" w:rsidRDefault="008B28C2" w:rsidP="008B28C2">
      <w:pPr>
        <w:pStyle w:val="NoSpacing"/>
        <w:rPr>
          <w:b/>
          <w:sz w:val="18"/>
          <w:szCs w:val="18"/>
          <w:u w:val="single"/>
        </w:rPr>
      </w:pPr>
    </w:p>
    <w:p w:rsidR="008B28C2" w:rsidRPr="00195471" w:rsidRDefault="008B28C2" w:rsidP="008B28C2">
      <w:pPr>
        <w:pStyle w:val="NoSpacing"/>
        <w:rPr>
          <w:b/>
          <w:sz w:val="18"/>
          <w:szCs w:val="18"/>
          <w:u w:val="single"/>
        </w:rPr>
      </w:pPr>
      <w:r w:rsidRPr="00195471">
        <w:rPr>
          <w:b/>
          <w:sz w:val="18"/>
          <w:szCs w:val="18"/>
          <w:u w:val="single"/>
        </w:rPr>
        <w:t>Jacob’s son, Reuben, sleeps with one of Jacob’s wives, Bilhah (Gen 35:22)</w:t>
      </w:r>
    </w:p>
    <w:p w:rsidR="008B28C2" w:rsidRPr="00923877" w:rsidRDefault="008B28C2" w:rsidP="008B28C2">
      <w:pPr>
        <w:pStyle w:val="NoSpacing"/>
        <w:rPr>
          <w:sz w:val="18"/>
          <w:szCs w:val="18"/>
          <w:shd w:val="clear" w:color="auto" w:fill="FFFFFF"/>
        </w:rPr>
      </w:pPr>
      <w:r>
        <w:rPr>
          <w:sz w:val="18"/>
          <w:szCs w:val="18"/>
          <w:shd w:val="clear" w:color="auto" w:fill="FFFFFF"/>
        </w:rPr>
        <w:tab/>
      </w:r>
      <w:r w:rsidRPr="00923877">
        <w:rPr>
          <w:sz w:val="18"/>
          <w:szCs w:val="18"/>
          <w:shd w:val="clear" w:color="auto" w:fill="FFFFFF"/>
        </w:rPr>
        <w:t>And it came to pass, when Israel dwelt in that land, that Reuben went and </w:t>
      </w:r>
      <w:r w:rsidRPr="00923877">
        <w:rPr>
          <w:rStyle w:val="study-note-ref"/>
          <w:sz w:val="18"/>
          <w:szCs w:val="18"/>
          <w:bdr w:val="none" w:sz="0" w:space="0" w:color="auto" w:frame="1"/>
          <w:shd w:val="clear" w:color="auto" w:fill="FFFFFF"/>
        </w:rPr>
        <w:t>lay</w:t>
      </w:r>
      <w:r w:rsidRPr="00923877">
        <w:rPr>
          <w:sz w:val="18"/>
          <w:szCs w:val="18"/>
          <w:shd w:val="clear" w:color="auto" w:fill="FFFFFF"/>
        </w:rPr>
        <w:t> with Bilhah</w:t>
      </w:r>
      <w:r>
        <w:rPr>
          <w:sz w:val="18"/>
          <w:szCs w:val="18"/>
          <w:shd w:val="clear" w:color="auto" w:fill="FFFFFF"/>
        </w:rPr>
        <w:t>,</w:t>
      </w:r>
      <w:r w:rsidRPr="00923877">
        <w:rPr>
          <w:sz w:val="18"/>
          <w:szCs w:val="18"/>
          <w:shd w:val="clear" w:color="auto" w:fill="FFFFFF"/>
        </w:rPr>
        <w:t xml:space="preserve"> his father’s concubine: and Israel heard </w:t>
      </w:r>
      <w:r w:rsidRPr="00923877">
        <w:rPr>
          <w:rStyle w:val="clarity-word"/>
          <w:sz w:val="18"/>
          <w:szCs w:val="18"/>
          <w:bdr w:val="none" w:sz="0" w:space="0" w:color="auto" w:frame="1"/>
          <w:shd w:val="clear" w:color="auto" w:fill="FFFFFF"/>
        </w:rPr>
        <w:t>it…</w:t>
      </w:r>
    </w:p>
    <w:p w:rsidR="008B28C2" w:rsidRPr="00195471" w:rsidRDefault="008B28C2" w:rsidP="008B28C2">
      <w:pPr>
        <w:pStyle w:val="NoSpacing"/>
        <w:rPr>
          <w:b/>
          <w:sz w:val="18"/>
          <w:szCs w:val="18"/>
          <w:u w:val="single"/>
        </w:rPr>
      </w:pPr>
    </w:p>
    <w:p w:rsidR="008B28C2" w:rsidRPr="00195471" w:rsidRDefault="008B28C2" w:rsidP="008B28C2">
      <w:pPr>
        <w:pStyle w:val="NoSpacing"/>
        <w:rPr>
          <w:b/>
          <w:sz w:val="18"/>
          <w:szCs w:val="18"/>
          <w:u w:val="single"/>
        </w:rPr>
      </w:pPr>
      <w:r w:rsidRPr="00195471">
        <w:rPr>
          <w:b/>
          <w:sz w:val="18"/>
          <w:szCs w:val="18"/>
          <w:u w:val="single"/>
        </w:rPr>
        <w:t>Jacob’s posterity named (Gen 35:22-26</w:t>
      </w:r>
      <w:r>
        <w:rPr>
          <w:b/>
          <w:sz w:val="18"/>
          <w:szCs w:val="18"/>
          <w:u w:val="single"/>
        </w:rPr>
        <w:t>)</w:t>
      </w:r>
    </w:p>
    <w:p w:rsidR="008B28C2" w:rsidRPr="00581867" w:rsidRDefault="008B28C2" w:rsidP="008B28C2">
      <w:pPr>
        <w:pStyle w:val="NoSpacing"/>
        <w:rPr>
          <w:sz w:val="18"/>
          <w:szCs w:val="18"/>
        </w:rPr>
      </w:pPr>
      <w:r>
        <w:rPr>
          <w:sz w:val="18"/>
          <w:szCs w:val="18"/>
        </w:rPr>
        <w:tab/>
        <w:t>…</w:t>
      </w:r>
      <w:r w:rsidRPr="00581867">
        <w:rPr>
          <w:sz w:val="18"/>
          <w:szCs w:val="18"/>
        </w:rPr>
        <w:t>Now the </w:t>
      </w:r>
      <w:r w:rsidRPr="00581867">
        <w:rPr>
          <w:rStyle w:val="study-note-ref"/>
          <w:sz w:val="18"/>
          <w:szCs w:val="18"/>
          <w:bdr w:val="none" w:sz="0" w:space="0" w:color="auto" w:frame="1"/>
        </w:rPr>
        <w:t>sons</w:t>
      </w:r>
      <w:r w:rsidRPr="00581867">
        <w:rPr>
          <w:sz w:val="18"/>
          <w:szCs w:val="18"/>
        </w:rPr>
        <w:t> of Jacob were </w:t>
      </w:r>
      <w:r w:rsidRPr="00581867">
        <w:rPr>
          <w:rStyle w:val="study-note-ref"/>
          <w:sz w:val="18"/>
          <w:szCs w:val="18"/>
          <w:bdr w:val="none" w:sz="0" w:space="0" w:color="auto" w:frame="1"/>
        </w:rPr>
        <w:t>twelve</w:t>
      </w:r>
      <w:r w:rsidRPr="00581867">
        <w:rPr>
          <w:sz w:val="18"/>
          <w:szCs w:val="18"/>
        </w:rPr>
        <w:t>:</w:t>
      </w:r>
      <w:r>
        <w:rPr>
          <w:sz w:val="18"/>
          <w:szCs w:val="18"/>
        </w:rPr>
        <w:t xml:space="preserve"> </w:t>
      </w:r>
      <w:r w:rsidRPr="00581867">
        <w:rPr>
          <w:sz w:val="18"/>
          <w:szCs w:val="18"/>
        </w:rPr>
        <w:t>The sons of Leah; </w:t>
      </w:r>
      <w:r w:rsidRPr="00581867">
        <w:rPr>
          <w:rStyle w:val="study-note-ref"/>
          <w:sz w:val="18"/>
          <w:szCs w:val="18"/>
          <w:bdr w:val="none" w:sz="0" w:space="0" w:color="auto" w:frame="1"/>
        </w:rPr>
        <w:t>Reuben</w:t>
      </w:r>
      <w:r w:rsidRPr="00581867">
        <w:rPr>
          <w:sz w:val="18"/>
          <w:szCs w:val="18"/>
        </w:rPr>
        <w:t>, Jacob’s firstborn, and Simeon, and Levi, and Judah, and Issachar, and Zebulun:</w:t>
      </w:r>
      <w:r>
        <w:rPr>
          <w:sz w:val="18"/>
          <w:szCs w:val="18"/>
        </w:rPr>
        <w:t xml:space="preserve"> </w:t>
      </w:r>
      <w:r w:rsidRPr="00581867">
        <w:rPr>
          <w:sz w:val="18"/>
          <w:szCs w:val="18"/>
        </w:rPr>
        <w:t>The sons of Rachel; Joseph, and Benjamin:</w:t>
      </w:r>
      <w:r>
        <w:rPr>
          <w:sz w:val="18"/>
          <w:szCs w:val="18"/>
        </w:rPr>
        <w:t xml:space="preserve"> </w:t>
      </w:r>
      <w:r w:rsidRPr="00581867">
        <w:rPr>
          <w:sz w:val="18"/>
          <w:szCs w:val="18"/>
        </w:rPr>
        <w:t>And the sons of Bilhah, Rachel’s handmaid; Dan, and Naphtali:</w:t>
      </w:r>
      <w:r>
        <w:rPr>
          <w:sz w:val="18"/>
          <w:szCs w:val="18"/>
        </w:rPr>
        <w:t xml:space="preserve"> </w:t>
      </w:r>
      <w:r w:rsidRPr="00581867">
        <w:rPr>
          <w:sz w:val="18"/>
          <w:szCs w:val="18"/>
        </w:rPr>
        <w:t>And the sons of Zilpah, Leah’s handmaid; Gad, and Asher: these </w:t>
      </w:r>
      <w:r w:rsidRPr="00581867">
        <w:rPr>
          <w:rStyle w:val="clarity-word"/>
          <w:sz w:val="18"/>
          <w:szCs w:val="18"/>
          <w:bdr w:val="none" w:sz="0" w:space="0" w:color="auto" w:frame="1"/>
        </w:rPr>
        <w:t>are</w:t>
      </w:r>
      <w:r w:rsidRPr="00581867">
        <w:rPr>
          <w:sz w:val="18"/>
          <w:szCs w:val="18"/>
        </w:rPr>
        <w:t> the sons of Jacob, which were born to him in Padan-aram.</w:t>
      </w:r>
    </w:p>
    <w:p w:rsidR="008B28C2" w:rsidRPr="00195471" w:rsidRDefault="008B28C2" w:rsidP="008B28C2">
      <w:pPr>
        <w:pStyle w:val="NoSpacing"/>
        <w:rPr>
          <w:b/>
          <w:sz w:val="18"/>
          <w:szCs w:val="18"/>
          <w:u w:val="single"/>
        </w:rPr>
      </w:pPr>
    </w:p>
    <w:p w:rsidR="008B28C2" w:rsidRPr="00195471" w:rsidRDefault="008B28C2" w:rsidP="008B28C2">
      <w:pPr>
        <w:pStyle w:val="NoSpacing"/>
        <w:rPr>
          <w:b/>
          <w:sz w:val="18"/>
          <w:szCs w:val="18"/>
          <w:u w:val="single"/>
        </w:rPr>
      </w:pPr>
      <w:r w:rsidRPr="00195471">
        <w:rPr>
          <w:b/>
          <w:sz w:val="18"/>
          <w:szCs w:val="18"/>
          <w:u w:val="single"/>
        </w:rPr>
        <w:t>Jacob returns to his father, Isaac, who dies at 180 years old (Gen 35:27-29)</w:t>
      </w:r>
    </w:p>
    <w:p w:rsidR="008B28C2" w:rsidRPr="00581867" w:rsidRDefault="008B28C2" w:rsidP="008B28C2">
      <w:pPr>
        <w:pStyle w:val="NoSpacing"/>
        <w:rPr>
          <w:sz w:val="18"/>
          <w:szCs w:val="18"/>
        </w:rPr>
      </w:pPr>
      <w:r>
        <w:rPr>
          <w:sz w:val="18"/>
          <w:szCs w:val="18"/>
        </w:rPr>
        <w:tab/>
      </w:r>
      <w:r w:rsidRPr="00581867">
        <w:rPr>
          <w:sz w:val="18"/>
          <w:szCs w:val="18"/>
        </w:rPr>
        <w:t>And Jacob came unto Isaac his father unto Mamre, unto the city of Arbah, which </w:t>
      </w:r>
      <w:r w:rsidRPr="00581867">
        <w:rPr>
          <w:rStyle w:val="clarity-word"/>
          <w:sz w:val="18"/>
          <w:szCs w:val="18"/>
          <w:bdr w:val="none" w:sz="0" w:space="0" w:color="auto" w:frame="1"/>
        </w:rPr>
        <w:t>is</w:t>
      </w:r>
      <w:r w:rsidRPr="00581867">
        <w:rPr>
          <w:sz w:val="18"/>
          <w:szCs w:val="18"/>
        </w:rPr>
        <w:t> Hebron, where Abraham and Isaac sojourned.</w:t>
      </w:r>
      <w:r>
        <w:rPr>
          <w:sz w:val="18"/>
          <w:szCs w:val="18"/>
        </w:rPr>
        <w:t xml:space="preserve"> </w:t>
      </w:r>
      <w:r w:rsidRPr="00581867">
        <w:rPr>
          <w:sz w:val="18"/>
          <w:szCs w:val="18"/>
        </w:rPr>
        <w:t>And the </w:t>
      </w:r>
      <w:r w:rsidRPr="00581867">
        <w:rPr>
          <w:rStyle w:val="study-note-ref"/>
          <w:sz w:val="18"/>
          <w:szCs w:val="18"/>
          <w:bdr w:val="none" w:sz="0" w:space="0" w:color="auto" w:frame="1"/>
        </w:rPr>
        <w:t>days</w:t>
      </w:r>
      <w:r w:rsidRPr="00581867">
        <w:rPr>
          <w:sz w:val="18"/>
          <w:szCs w:val="18"/>
        </w:rPr>
        <w:t> of </w:t>
      </w:r>
      <w:r w:rsidRPr="00581867">
        <w:rPr>
          <w:rStyle w:val="study-note-ref"/>
          <w:sz w:val="18"/>
          <w:szCs w:val="18"/>
          <w:bdr w:val="none" w:sz="0" w:space="0" w:color="auto" w:frame="1"/>
        </w:rPr>
        <w:t>Isaac</w:t>
      </w:r>
      <w:r w:rsidRPr="00581867">
        <w:rPr>
          <w:sz w:val="18"/>
          <w:szCs w:val="18"/>
        </w:rPr>
        <w:t> were an hundred and fourscore years.</w:t>
      </w:r>
      <w:r>
        <w:rPr>
          <w:sz w:val="18"/>
          <w:szCs w:val="18"/>
        </w:rPr>
        <w:t xml:space="preserve"> </w:t>
      </w:r>
      <w:r w:rsidRPr="00581867">
        <w:rPr>
          <w:sz w:val="18"/>
          <w:szCs w:val="18"/>
        </w:rPr>
        <w:t>And Isaac g</w:t>
      </w:r>
      <w:r>
        <w:rPr>
          <w:sz w:val="18"/>
          <w:szCs w:val="18"/>
        </w:rPr>
        <w:t xml:space="preserve">ave up the ghost, and died, and  was </w:t>
      </w:r>
      <w:r w:rsidRPr="00581867">
        <w:rPr>
          <w:rStyle w:val="study-note-ref"/>
          <w:sz w:val="18"/>
          <w:szCs w:val="18"/>
          <w:bdr w:val="none" w:sz="0" w:space="0" w:color="auto" w:frame="1"/>
        </w:rPr>
        <w:t>gathered</w:t>
      </w:r>
      <w:r w:rsidRPr="00581867">
        <w:rPr>
          <w:sz w:val="18"/>
          <w:szCs w:val="18"/>
        </w:rPr>
        <w:t> unto his people, </w:t>
      </w:r>
      <w:r w:rsidRPr="00581867">
        <w:rPr>
          <w:rStyle w:val="clarity-word"/>
          <w:sz w:val="18"/>
          <w:szCs w:val="18"/>
          <w:bdr w:val="none" w:sz="0" w:space="0" w:color="auto" w:frame="1"/>
        </w:rPr>
        <w:t>being</w:t>
      </w:r>
      <w:r w:rsidRPr="00581867">
        <w:rPr>
          <w:sz w:val="18"/>
          <w:szCs w:val="18"/>
        </w:rPr>
        <w:t> old and full of days: and his sons Esau and Jacob </w:t>
      </w:r>
      <w:r w:rsidRPr="00581867">
        <w:rPr>
          <w:rStyle w:val="study-note-ref"/>
          <w:sz w:val="18"/>
          <w:szCs w:val="18"/>
          <w:bdr w:val="none" w:sz="0" w:space="0" w:color="auto" w:frame="1"/>
        </w:rPr>
        <w:t>buried</w:t>
      </w:r>
      <w:r w:rsidRPr="00581867">
        <w:rPr>
          <w:sz w:val="18"/>
          <w:szCs w:val="18"/>
        </w:rPr>
        <w:t> him.</w:t>
      </w:r>
    </w:p>
    <w:p w:rsidR="008B28C2" w:rsidRDefault="008B28C2" w:rsidP="008B28C2">
      <w:pPr>
        <w:pStyle w:val="NoSpacing"/>
        <w:rPr>
          <w:b/>
          <w:sz w:val="18"/>
          <w:szCs w:val="18"/>
          <w:u w:val="single"/>
        </w:rPr>
      </w:pPr>
    </w:p>
    <w:p w:rsidR="008B28C2" w:rsidRPr="00ED1708" w:rsidRDefault="008B28C2" w:rsidP="008B28C2">
      <w:pPr>
        <w:pStyle w:val="NoSpacing"/>
        <w:rPr>
          <w:sz w:val="20"/>
          <w:szCs w:val="20"/>
        </w:rPr>
      </w:pPr>
    </w:p>
    <w:p w:rsidR="008B28C2" w:rsidRDefault="008B28C2" w:rsidP="008B28C2">
      <w:pPr>
        <w:pStyle w:val="NoSpacing"/>
        <w:rPr>
          <w:b/>
          <w:sz w:val="18"/>
          <w:szCs w:val="18"/>
          <w:u w:val="single"/>
        </w:rPr>
      </w:pPr>
    </w:p>
    <w:p w:rsidR="008B28C2" w:rsidRPr="00DE34AF" w:rsidRDefault="008B28C2" w:rsidP="008B28C2">
      <w:pPr>
        <w:pStyle w:val="NoSpacing"/>
        <w:jc w:val="center"/>
        <w:rPr>
          <w:rFonts w:ascii="Algerian" w:hAnsi="Algerian"/>
          <w:b/>
          <w:sz w:val="28"/>
          <w:szCs w:val="28"/>
        </w:rPr>
      </w:pPr>
      <w:r>
        <w:rPr>
          <w:rFonts w:ascii="Algerian" w:hAnsi="Algerian"/>
          <w:b/>
          <w:sz w:val="28"/>
          <w:szCs w:val="28"/>
        </w:rPr>
        <w:t>12 sons</w:t>
      </w:r>
      <w:r>
        <w:rPr>
          <w:rFonts w:ascii="Algerian" w:hAnsi="Algerian"/>
          <w:b/>
          <w:sz w:val="28"/>
          <w:szCs w:val="28"/>
        </w:rPr>
        <w:tab/>
        <w:t>=</w:t>
      </w:r>
      <w:r>
        <w:rPr>
          <w:rFonts w:ascii="Algerian" w:hAnsi="Algerian"/>
          <w:b/>
          <w:sz w:val="28"/>
          <w:szCs w:val="28"/>
        </w:rPr>
        <w:tab/>
        <w:t>12 tribes………</w:t>
      </w:r>
      <w:r>
        <w:rPr>
          <w:rFonts w:ascii="Algerian" w:hAnsi="Algerian"/>
          <w:b/>
          <w:sz w:val="28"/>
          <w:szCs w:val="28"/>
        </w:rPr>
        <w:tab/>
      </w:r>
      <w:r>
        <w:rPr>
          <w:rFonts w:ascii="Algerian" w:hAnsi="Algerian"/>
          <w:b/>
          <w:sz w:val="28"/>
          <w:szCs w:val="28"/>
        </w:rPr>
        <w:tab/>
        <w:t>of israel</w:t>
      </w:r>
    </w:p>
    <w:p w:rsidR="008B28C2" w:rsidRPr="00ED1708" w:rsidRDefault="008B28C2" w:rsidP="008B28C2">
      <w:pPr>
        <w:pStyle w:val="NoSpacing"/>
        <w:rPr>
          <w:sz w:val="20"/>
          <w:szCs w:val="20"/>
        </w:rPr>
      </w:pPr>
    </w:p>
    <w:p w:rsidR="008B28C2" w:rsidRPr="00ED1708" w:rsidRDefault="008B28C2" w:rsidP="008B28C2">
      <w:pPr>
        <w:pStyle w:val="NoSpacing"/>
        <w:rPr>
          <w:sz w:val="20"/>
          <w:szCs w:val="20"/>
        </w:rPr>
      </w:pPr>
    </w:p>
    <w:p w:rsidR="008B28C2" w:rsidRPr="00ED1708" w:rsidRDefault="008B28C2" w:rsidP="008B28C2">
      <w:pPr>
        <w:pStyle w:val="NoSpacing"/>
        <w:rPr>
          <w:sz w:val="20"/>
          <w:szCs w:val="20"/>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rFonts w:ascii="Algerian" w:hAnsi="Algerian"/>
          <w:b/>
          <w:sz w:val="28"/>
          <w:szCs w:val="28"/>
        </w:rPr>
      </w:pPr>
    </w:p>
    <w:p w:rsidR="008B28C2" w:rsidRDefault="008B28C2" w:rsidP="008B28C2">
      <w:pPr>
        <w:pStyle w:val="NoSpacing"/>
        <w:jc w:val="center"/>
        <w:rPr>
          <w:b/>
          <w:i/>
          <w:sz w:val="28"/>
          <w:szCs w:val="28"/>
          <w:u w:val="single"/>
        </w:rPr>
      </w:pPr>
      <w:r>
        <w:rPr>
          <w:b/>
          <w:i/>
          <w:sz w:val="28"/>
          <w:szCs w:val="28"/>
          <w:u w:val="single"/>
        </w:rPr>
        <w:lastRenderedPageBreak/>
        <w:t>1.5</w:t>
      </w:r>
    </w:p>
    <w:p w:rsidR="008B28C2" w:rsidRDefault="008B28C2" w:rsidP="008B28C2">
      <w:pPr>
        <w:pStyle w:val="NoSpacing"/>
        <w:jc w:val="center"/>
        <w:rPr>
          <w:b/>
          <w:i/>
          <w:sz w:val="28"/>
          <w:szCs w:val="28"/>
          <w:u w:val="single"/>
        </w:rPr>
      </w:pPr>
      <w:r w:rsidRPr="00EB58B1">
        <w:rPr>
          <w:b/>
          <w:i/>
          <w:sz w:val="28"/>
          <w:szCs w:val="28"/>
          <w:u w:val="single"/>
        </w:rPr>
        <w:t>FROM THE LIVES OF JACOB AND</w:t>
      </w:r>
      <w:r>
        <w:rPr>
          <w:b/>
          <w:i/>
          <w:sz w:val="28"/>
          <w:szCs w:val="28"/>
          <w:u w:val="single"/>
        </w:rPr>
        <w:t xml:space="preserve"> HIS SON, </w:t>
      </w:r>
      <w:r w:rsidRPr="00EB58B1">
        <w:rPr>
          <w:b/>
          <w:i/>
          <w:sz w:val="28"/>
          <w:szCs w:val="28"/>
          <w:u w:val="single"/>
        </w:rPr>
        <w:t>JOSEPH</w:t>
      </w:r>
    </w:p>
    <w:p w:rsidR="008B28C2" w:rsidRPr="00FC7414" w:rsidRDefault="008B28C2" w:rsidP="008B28C2">
      <w:pPr>
        <w:pStyle w:val="NoSpacing"/>
        <w:rPr>
          <w:b/>
          <w:i/>
          <w:sz w:val="18"/>
          <w:szCs w:val="18"/>
          <w:u w:val="single"/>
        </w:rPr>
      </w:pPr>
    </w:p>
    <w:p w:rsidR="008B28C2" w:rsidRPr="00FC7414" w:rsidRDefault="008B28C2" w:rsidP="008B28C2">
      <w:pPr>
        <w:pStyle w:val="NoSpacing"/>
        <w:jc w:val="center"/>
        <w:rPr>
          <w:b/>
          <w:i/>
          <w:sz w:val="24"/>
          <w:szCs w:val="24"/>
        </w:rPr>
      </w:pPr>
      <w:r>
        <w:rPr>
          <w:b/>
          <w:i/>
          <w:sz w:val="24"/>
          <w:szCs w:val="24"/>
        </w:rPr>
        <w:t>-APPROX 1900 B.C.-</w:t>
      </w:r>
    </w:p>
    <w:p w:rsidR="008B28C2" w:rsidRPr="00FC7414" w:rsidRDefault="008B28C2" w:rsidP="008B28C2">
      <w:pPr>
        <w:pStyle w:val="NoSpacing"/>
        <w:rPr>
          <w:b/>
          <w:i/>
          <w:sz w:val="18"/>
          <w:szCs w:val="18"/>
          <w:u w:val="single"/>
        </w:rPr>
      </w:pPr>
    </w:p>
    <w:p w:rsidR="008B28C2" w:rsidRPr="00195471" w:rsidRDefault="008B28C2" w:rsidP="008B28C2">
      <w:pPr>
        <w:pStyle w:val="NoSpacing"/>
        <w:rPr>
          <w:b/>
          <w:sz w:val="18"/>
          <w:szCs w:val="18"/>
          <w:u w:val="single"/>
        </w:rPr>
      </w:pPr>
      <w:r w:rsidRPr="00195471">
        <w:rPr>
          <w:b/>
          <w:sz w:val="18"/>
          <w:szCs w:val="18"/>
          <w:u w:val="single"/>
        </w:rPr>
        <w:t>Jacob lives in Canaan, where his father was a stranger (Gen 37:1)</w:t>
      </w:r>
    </w:p>
    <w:p w:rsidR="008B28C2" w:rsidRPr="00C32A8B" w:rsidRDefault="008B28C2" w:rsidP="008B28C2">
      <w:pPr>
        <w:pStyle w:val="NoSpacing"/>
        <w:rPr>
          <w:sz w:val="18"/>
          <w:szCs w:val="18"/>
          <w:shd w:val="clear" w:color="auto" w:fill="FFFFFF"/>
        </w:rPr>
      </w:pPr>
      <w:r>
        <w:rPr>
          <w:sz w:val="18"/>
          <w:szCs w:val="18"/>
          <w:shd w:val="clear" w:color="auto" w:fill="FFFFFF"/>
        </w:rPr>
        <w:tab/>
      </w:r>
      <w:r w:rsidRPr="00C32A8B">
        <w:rPr>
          <w:sz w:val="18"/>
          <w:szCs w:val="18"/>
          <w:shd w:val="clear" w:color="auto" w:fill="FFFFFF"/>
        </w:rPr>
        <w:t>And Jacob dwelt in the land </w:t>
      </w:r>
      <w:r w:rsidRPr="00C32A8B">
        <w:rPr>
          <w:rStyle w:val="study-note-ref"/>
          <w:sz w:val="18"/>
          <w:szCs w:val="18"/>
          <w:bdr w:val="none" w:sz="0" w:space="0" w:color="auto" w:frame="1"/>
          <w:shd w:val="clear" w:color="auto" w:fill="FFFFFF"/>
        </w:rPr>
        <w:t>wherein</w:t>
      </w:r>
      <w:r w:rsidRPr="00C32A8B">
        <w:rPr>
          <w:sz w:val="18"/>
          <w:szCs w:val="18"/>
          <w:shd w:val="clear" w:color="auto" w:fill="FFFFFF"/>
        </w:rPr>
        <w:t> his father was a </w:t>
      </w:r>
      <w:r w:rsidRPr="00C32A8B">
        <w:rPr>
          <w:rStyle w:val="study-note-ref"/>
          <w:sz w:val="18"/>
          <w:szCs w:val="18"/>
          <w:bdr w:val="none" w:sz="0" w:space="0" w:color="auto" w:frame="1"/>
          <w:shd w:val="clear" w:color="auto" w:fill="FFFFFF"/>
        </w:rPr>
        <w:t>stranger</w:t>
      </w:r>
      <w:r w:rsidRPr="00C32A8B">
        <w:rPr>
          <w:sz w:val="18"/>
          <w:szCs w:val="18"/>
          <w:shd w:val="clear" w:color="auto" w:fill="FFFFFF"/>
        </w:rPr>
        <w:t>, in the land of Canaan.</w:t>
      </w:r>
    </w:p>
    <w:p w:rsidR="008B28C2" w:rsidRPr="00195471" w:rsidRDefault="008B28C2" w:rsidP="008B28C2">
      <w:pPr>
        <w:pStyle w:val="NoSpacing"/>
        <w:rPr>
          <w:b/>
          <w:sz w:val="18"/>
          <w:szCs w:val="18"/>
          <w:u w:val="single"/>
        </w:rPr>
      </w:pPr>
    </w:p>
    <w:p w:rsidR="008B28C2" w:rsidRPr="00195471" w:rsidRDefault="008B28C2" w:rsidP="008B28C2">
      <w:pPr>
        <w:pStyle w:val="NoSpacing"/>
        <w:rPr>
          <w:b/>
          <w:sz w:val="18"/>
          <w:szCs w:val="18"/>
          <w:u w:val="single"/>
        </w:rPr>
      </w:pPr>
      <w:r w:rsidRPr="00195471">
        <w:rPr>
          <w:b/>
          <w:sz w:val="18"/>
          <w:szCs w:val="18"/>
          <w:u w:val="single"/>
        </w:rPr>
        <w:t>Jacob favors Joseph over his other sons (Gen 37:2-3)</w:t>
      </w:r>
    </w:p>
    <w:p w:rsidR="008B28C2" w:rsidRPr="00C32A8B" w:rsidRDefault="008B28C2" w:rsidP="008B28C2">
      <w:pPr>
        <w:pStyle w:val="NoSpacing"/>
        <w:rPr>
          <w:sz w:val="18"/>
          <w:szCs w:val="18"/>
        </w:rPr>
      </w:pPr>
      <w:r>
        <w:rPr>
          <w:sz w:val="18"/>
          <w:szCs w:val="18"/>
        </w:rPr>
        <w:tab/>
      </w:r>
      <w:r w:rsidRPr="00C32A8B">
        <w:rPr>
          <w:sz w:val="18"/>
          <w:szCs w:val="18"/>
        </w:rPr>
        <w:t>These </w:t>
      </w:r>
      <w:r w:rsidRPr="00C32A8B">
        <w:rPr>
          <w:rStyle w:val="clarity-word"/>
          <w:sz w:val="18"/>
          <w:szCs w:val="18"/>
          <w:bdr w:val="none" w:sz="0" w:space="0" w:color="auto" w:frame="1"/>
        </w:rPr>
        <w:t>are</w:t>
      </w:r>
      <w:r w:rsidRPr="00C32A8B">
        <w:rPr>
          <w:sz w:val="18"/>
          <w:szCs w:val="18"/>
        </w:rPr>
        <w:t> the </w:t>
      </w:r>
      <w:r w:rsidRPr="00C32A8B">
        <w:rPr>
          <w:rStyle w:val="study-note-ref"/>
          <w:sz w:val="18"/>
          <w:szCs w:val="18"/>
          <w:bdr w:val="none" w:sz="0" w:space="0" w:color="auto" w:frame="1"/>
        </w:rPr>
        <w:t>generations</w:t>
      </w:r>
      <w:r w:rsidRPr="00C32A8B">
        <w:rPr>
          <w:sz w:val="18"/>
          <w:szCs w:val="18"/>
        </w:rPr>
        <w:t> of Jacob. </w:t>
      </w:r>
      <w:r w:rsidRPr="00C32A8B">
        <w:rPr>
          <w:rStyle w:val="study-note-ref"/>
          <w:sz w:val="18"/>
          <w:szCs w:val="18"/>
          <w:bdr w:val="none" w:sz="0" w:space="0" w:color="auto" w:frame="1"/>
        </w:rPr>
        <w:t>Joseph</w:t>
      </w:r>
      <w:r w:rsidRPr="00C32A8B">
        <w:rPr>
          <w:sz w:val="18"/>
          <w:szCs w:val="18"/>
        </w:rPr>
        <w:t>, </w:t>
      </w:r>
      <w:r w:rsidRPr="00C32A8B">
        <w:rPr>
          <w:rStyle w:val="clarity-word"/>
          <w:sz w:val="18"/>
          <w:szCs w:val="18"/>
          <w:bdr w:val="none" w:sz="0" w:space="0" w:color="auto" w:frame="1"/>
        </w:rPr>
        <w:t>being</w:t>
      </w:r>
      <w:r w:rsidRPr="00C32A8B">
        <w:rPr>
          <w:sz w:val="18"/>
          <w:szCs w:val="18"/>
        </w:rPr>
        <w:t> seventeen years old, was feeding the flock with his brethren; and the lad </w:t>
      </w:r>
      <w:r w:rsidRPr="00C32A8B">
        <w:rPr>
          <w:rStyle w:val="clarity-word"/>
          <w:sz w:val="18"/>
          <w:szCs w:val="18"/>
          <w:bdr w:val="none" w:sz="0" w:space="0" w:color="auto" w:frame="1"/>
        </w:rPr>
        <w:t>was</w:t>
      </w:r>
      <w:r w:rsidRPr="00C32A8B">
        <w:rPr>
          <w:sz w:val="18"/>
          <w:szCs w:val="18"/>
        </w:rPr>
        <w:t> with the sons of Bilhah, and with the sons of Zilpah, his father’s wives: and Joseph brought unto his father their evil report.</w:t>
      </w:r>
      <w:r>
        <w:rPr>
          <w:sz w:val="18"/>
          <w:szCs w:val="18"/>
        </w:rPr>
        <w:t xml:space="preserve"> </w:t>
      </w:r>
      <w:r w:rsidRPr="00C32A8B">
        <w:rPr>
          <w:sz w:val="18"/>
          <w:szCs w:val="18"/>
        </w:rPr>
        <w:t>Now Israel loved </w:t>
      </w:r>
      <w:r w:rsidRPr="00C32A8B">
        <w:rPr>
          <w:rStyle w:val="study-note-ref"/>
          <w:sz w:val="18"/>
          <w:szCs w:val="18"/>
          <w:bdr w:val="none" w:sz="0" w:space="0" w:color="auto" w:frame="1"/>
        </w:rPr>
        <w:t>Joseph</w:t>
      </w:r>
      <w:r w:rsidRPr="00C32A8B">
        <w:rPr>
          <w:sz w:val="18"/>
          <w:szCs w:val="18"/>
        </w:rPr>
        <w:t> more than all his children, because he </w:t>
      </w:r>
      <w:r w:rsidRPr="00C32A8B">
        <w:rPr>
          <w:rStyle w:val="clarity-word"/>
          <w:sz w:val="18"/>
          <w:szCs w:val="18"/>
          <w:bdr w:val="none" w:sz="0" w:space="0" w:color="auto" w:frame="1"/>
        </w:rPr>
        <w:t>was</w:t>
      </w:r>
      <w:r w:rsidRPr="00C32A8B">
        <w:rPr>
          <w:sz w:val="18"/>
          <w:szCs w:val="18"/>
        </w:rPr>
        <w:t xml:space="preserve"> the son </w:t>
      </w:r>
      <w:r>
        <w:rPr>
          <w:sz w:val="18"/>
          <w:szCs w:val="18"/>
        </w:rPr>
        <w:t xml:space="preserve">of his old age: and he made him a coat of </w:t>
      </w:r>
      <w:r w:rsidRPr="00C32A8B">
        <w:rPr>
          <w:rStyle w:val="clarity-word"/>
          <w:sz w:val="18"/>
          <w:szCs w:val="18"/>
          <w:bdr w:val="none" w:sz="0" w:space="0" w:color="auto" w:frame="1"/>
        </w:rPr>
        <w:t>many</w:t>
      </w:r>
      <w:r w:rsidRPr="00C32A8B">
        <w:rPr>
          <w:sz w:val="18"/>
          <w:szCs w:val="18"/>
        </w:rPr>
        <w:t> </w:t>
      </w:r>
      <w:r w:rsidRPr="00C32A8B">
        <w:rPr>
          <w:rStyle w:val="study-note-ref"/>
          <w:sz w:val="18"/>
          <w:szCs w:val="18"/>
          <w:bdr w:val="none" w:sz="0" w:space="0" w:color="auto" w:frame="1"/>
        </w:rPr>
        <w:t>colours</w:t>
      </w:r>
      <w:r w:rsidRPr="00C32A8B">
        <w:rPr>
          <w:sz w:val="18"/>
          <w:szCs w:val="18"/>
        </w:rPr>
        <w:t>.</w:t>
      </w:r>
    </w:p>
    <w:p w:rsidR="008B28C2" w:rsidRDefault="008B28C2" w:rsidP="008B28C2">
      <w:pPr>
        <w:pStyle w:val="NoSpacing"/>
        <w:rPr>
          <w:b/>
          <w:sz w:val="18"/>
          <w:szCs w:val="18"/>
          <w:u w:val="single"/>
        </w:rPr>
      </w:pPr>
    </w:p>
    <w:p w:rsidR="008B28C2" w:rsidRDefault="00911AD0" w:rsidP="008B28C2">
      <w:pPr>
        <w:pStyle w:val="NoSpacing"/>
        <w:rPr>
          <w:b/>
          <w:sz w:val="18"/>
          <w:szCs w:val="18"/>
          <w:u w:val="single"/>
        </w:rPr>
      </w:pPr>
      <w:r>
        <w:rPr>
          <w:b/>
          <w:noProof/>
          <w:sz w:val="18"/>
          <w:szCs w:val="18"/>
          <w:u w:val="single"/>
          <w:lang w:eastAsia="zh-TW"/>
        </w:rPr>
        <w:pict>
          <v:shape id="_x0000_s1035" type="#_x0000_t202" style="position:absolute;margin-left:1.15pt;margin-top:2.95pt;width:461.6pt;height:111pt;z-index:251648000;mso-width-relative:margin;mso-height-relative:margin">
            <v:shadow on="t" opacity=".5" offset="6pt,6pt"/>
            <v:textbox style="mso-next-textbox:#_x0000_s1035">
              <w:txbxContent>
                <w:p w:rsidR="00AD1031" w:rsidRPr="004111D8" w:rsidRDefault="00AD1031" w:rsidP="008B28C2">
                  <w:pPr>
                    <w:pStyle w:val="NoSpacing"/>
                    <w:rPr>
                      <w:b/>
                      <w:sz w:val="20"/>
                      <w:szCs w:val="20"/>
                      <w:u w:val="single"/>
                    </w:rPr>
                  </w:pPr>
                  <w:r w:rsidRPr="004111D8">
                    <w:rPr>
                      <w:b/>
                      <w:sz w:val="20"/>
                      <w:szCs w:val="20"/>
                      <w:u w:val="single"/>
                    </w:rPr>
                    <w:t>CJ’s Thoughts: The Coat of Many “Colors”</w:t>
                  </w:r>
                </w:p>
                <w:p w:rsidR="00AD1031" w:rsidRDefault="00AD1031" w:rsidP="008B28C2">
                  <w:r w:rsidRPr="004111D8">
                    <w:rPr>
                      <w:sz w:val="20"/>
                      <w:szCs w:val="20"/>
                    </w:rPr>
                    <w:t xml:space="preserve">I’ve heard it taught by both a temple president, and also in </w:t>
                  </w:r>
                  <w:r w:rsidRPr="004111D8">
                    <w:rPr>
                      <w:sz w:val="20"/>
                      <w:szCs w:val="20"/>
                      <w:u w:val="single"/>
                    </w:rPr>
                    <w:t>Temple and Cosmos</w:t>
                  </w:r>
                  <w:r w:rsidRPr="004111D8">
                    <w:rPr>
                      <w:sz w:val="20"/>
                      <w:szCs w:val="20"/>
                    </w:rPr>
                    <w:t xml:space="preserve"> by Hugh Nibley, that the coat of many colors was in reality not a colorful coat at all, but was actually a “coat of many cuts,” indicating the marks of the Holy Priesthood, that is, the garment.  Hence, the jealously of Joseph’s brothers wasn’t just because his father loved him over them, but </w:t>
                  </w:r>
                  <w:r>
                    <w:rPr>
                      <w:sz w:val="20"/>
                      <w:szCs w:val="20"/>
                    </w:rPr>
                    <w:t>that love was shown by their dad giving</w:t>
                  </w:r>
                  <w:r w:rsidRPr="004111D8">
                    <w:rPr>
                      <w:sz w:val="20"/>
                      <w:szCs w:val="20"/>
                    </w:rPr>
                    <w:t xml:space="preserve"> the blessings of the Priesthood above the</w:t>
                  </w:r>
                  <w:r>
                    <w:rPr>
                      <w:sz w:val="20"/>
                      <w:szCs w:val="20"/>
                    </w:rPr>
                    <w:t>m… much like how the creators of the Tower of Babel were jealous that they had been shut out from the Priesthood.</w:t>
                  </w:r>
                </w:p>
              </w:txbxContent>
            </v:textbox>
          </v:shape>
        </w:pict>
      </w: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Pr="00195471" w:rsidRDefault="008B28C2" w:rsidP="008B28C2">
      <w:pPr>
        <w:pStyle w:val="NoSpacing"/>
        <w:rPr>
          <w:b/>
          <w:sz w:val="18"/>
          <w:szCs w:val="18"/>
          <w:u w:val="single"/>
        </w:rPr>
      </w:pPr>
      <w:r w:rsidRPr="00195471">
        <w:rPr>
          <w:b/>
          <w:sz w:val="18"/>
          <w:szCs w:val="18"/>
          <w:u w:val="single"/>
        </w:rPr>
        <w:t>Joseph receives dreams that his brothers will one day bow before him (Gen 37:5-10)</w:t>
      </w:r>
    </w:p>
    <w:p w:rsidR="008B28C2" w:rsidRDefault="008B28C2" w:rsidP="008B28C2">
      <w:pPr>
        <w:pStyle w:val="NoSpacing"/>
        <w:rPr>
          <w:sz w:val="18"/>
          <w:szCs w:val="18"/>
        </w:rPr>
      </w:pPr>
      <w:r>
        <w:rPr>
          <w:sz w:val="18"/>
          <w:szCs w:val="18"/>
        </w:rPr>
        <w:tab/>
      </w:r>
      <w:r w:rsidRPr="00C32A8B">
        <w:rPr>
          <w:sz w:val="18"/>
          <w:szCs w:val="18"/>
        </w:rPr>
        <w:t>And Joseph dreamed a </w:t>
      </w:r>
      <w:r w:rsidRPr="00C32A8B">
        <w:rPr>
          <w:rStyle w:val="study-note-ref"/>
          <w:sz w:val="18"/>
          <w:szCs w:val="18"/>
          <w:bdr w:val="none" w:sz="0" w:space="0" w:color="auto" w:frame="1"/>
        </w:rPr>
        <w:t>dream</w:t>
      </w:r>
      <w:r w:rsidRPr="00C32A8B">
        <w:rPr>
          <w:sz w:val="18"/>
          <w:szCs w:val="18"/>
        </w:rPr>
        <w:t>, and he told </w:t>
      </w:r>
      <w:r w:rsidRPr="00C32A8B">
        <w:rPr>
          <w:rStyle w:val="clarity-word"/>
          <w:sz w:val="18"/>
          <w:szCs w:val="18"/>
          <w:bdr w:val="none" w:sz="0" w:space="0" w:color="auto" w:frame="1"/>
        </w:rPr>
        <w:t>it</w:t>
      </w:r>
      <w:r w:rsidRPr="00C32A8B">
        <w:rPr>
          <w:sz w:val="18"/>
          <w:szCs w:val="18"/>
        </w:rPr>
        <w:t> his brethren: and they hated him yet the more.</w:t>
      </w:r>
      <w:r>
        <w:rPr>
          <w:sz w:val="18"/>
          <w:szCs w:val="18"/>
        </w:rPr>
        <w:t xml:space="preserve"> </w:t>
      </w:r>
      <w:r w:rsidRPr="00C32A8B">
        <w:rPr>
          <w:sz w:val="18"/>
          <w:szCs w:val="18"/>
        </w:rPr>
        <w:t xml:space="preserve">And he said unto them,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C32A8B">
        <w:rPr>
          <w:sz w:val="18"/>
          <w:szCs w:val="18"/>
        </w:rPr>
        <w:t>Hear, I pray you, this dream which I have dreamed:</w:t>
      </w:r>
      <w:r>
        <w:rPr>
          <w:sz w:val="18"/>
          <w:szCs w:val="18"/>
        </w:rPr>
        <w:t xml:space="preserve"> </w:t>
      </w:r>
      <w:r w:rsidRPr="00C32A8B">
        <w:rPr>
          <w:sz w:val="18"/>
          <w:szCs w:val="18"/>
        </w:rPr>
        <w:t>For, behold, we </w:t>
      </w:r>
      <w:r w:rsidRPr="00C32A8B">
        <w:rPr>
          <w:rStyle w:val="clarity-word"/>
          <w:sz w:val="18"/>
          <w:szCs w:val="18"/>
          <w:bdr w:val="none" w:sz="0" w:space="0" w:color="auto" w:frame="1"/>
        </w:rPr>
        <w:t>were</w:t>
      </w:r>
      <w:r w:rsidRPr="00C32A8B">
        <w:rPr>
          <w:sz w:val="18"/>
          <w:szCs w:val="18"/>
        </w:rPr>
        <w:t xml:space="preserve"> binding sheaves in the field, and, </w:t>
      </w:r>
      <w:r>
        <w:rPr>
          <w:sz w:val="18"/>
          <w:szCs w:val="18"/>
        </w:rPr>
        <w:tab/>
      </w:r>
      <w:r>
        <w:rPr>
          <w:sz w:val="18"/>
          <w:szCs w:val="18"/>
        </w:rPr>
        <w:tab/>
      </w:r>
      <w:r>
        <w:rPr>
          <w:sz w:val="18"/>
          <w:szCs w:val="18"/>
        </w:rPr>
        <w:tab/>
      </w:r>
      <w:r w:rsidRPr="00C32A8B">
        <w:rPr>
          <w:sz w:val="18"/>
          <w:szCs w:val="18"/>
        </w:rPr>
        <w:t xml:space="preserve">lo, my sheaf arose, and also stood upright; and, behold, your sheaves stood round about, and </w:t>
      </w:r>
      <w:r>
        <w:rPr>
          <w:sz w:val="18"/>
          <w:szCs w:val="18"/>
        </w:rPr>
        <w:tab/>
      </w:r>
      <w:r>
        <w:rPr>
          <w:sz w:val="18"/>
          <w:szCs w:val="18"/>
        </w:rPr>
        <w:tab/>
      </w:r>
      <w:r>
        <w:rPr>
          <w:sz w:val="18"/>
          <w:szCs w:val="18"/>
        </w:rPr>
        <w:tab/>
      </w:r>
      <w:r>
        <w:rPr>
          <w:sz w:val="18"/>
          <w:szCs w:val="18"/>
        </w:rPr>
        <w:tab/>
      </w:r>
      <w:r w:rsidRPr="00C32A8B">
        <w:rPr>
          <w:sz w:val="18"/>
          <w:szCs w:val="18"/>
        </w:rPr>
        <w:t>made </w:t>
      </w:r>
      <w:r w:rsidRPr="00C32A8B">
        <w:rPr>
          <w:rStyle w:val="study-note-ref"/>
          <w:sz w:val="18"/>
          <w:szCs w:val="18"/>
          <w:bdr w:val="none" w:sz="0" w:space="0" w:color="auto" w:frame="1"/>
        </w:rPr>
        <w:t>obeisance</w:t>
      </w:r>
      <w:r w:rsidRPr="00C32A8B">
        <w:rPr>
          <w:sz w:val="18"/>
          <w:szCs w:val="18"/>
        </w:rPr>
        <w:t> to my sheaf.</w:t>
      </w:r>
      <w:r>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C32A8B">
        <w:rPr>
          <w:sz w:val="18"/>
          <w:szCs w:val="18"/>
        </w:rPr>
        <w:t xml:space="preserve">And his brethren said 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C32A8B">
        <w:rPr>
          <w:sz w:val="18"/>
          <w:szCs w:val="18"/>
        </w:rPr>
        <w:t>Shalt thou indeed reign over us? Or shalt thou indeed have dominion over us?</w:t>
      </w:r>
      <w:r>
        <w:rPr>
          <w:sz w:val="18"/>
          <w:szCs w:val="18"/>
        </w:rPr>
        <w:t>”</w:t>
      </w:r>
      <w:r w:rsidRPr="00C32A8B">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C32A8B">
        <w:rPr>
          <w:sz w:val="18"/>
          <w:szCs w:val="18"/>
        </w:rPr>
        <w:t>And they hated him yet the more for his dreams, and for his words.</w:t>
      </w:r>
      <w:r>
        <w:rPr>
          <w:sz w:val="18"/>
          <w:szCs w:val="18"/>
        </w:rPr>
        <w:t xml:space="preserve"> </w:t>
      </w:r>
      <w:r w:rsidRPr="00C32A8B">
        <w:rPr>
          <w:sz w:val="18"/>
          <w:szCs w:val="18"/>
        </w:rPr>
        <w:t xml:space="preserve">And he dreamed yet another dream, and told it his brethren, and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C32A8B">
        <w:rPr>
          <w:sz w:val="18"/>
          <w:szCs w:val="18"/>
        </w:rPr>
        <w:t xml:space="preserve">Behold, I have dreamed a dream more; and, behold, the sun and the moon and the eleven stars made </w:t>
      </w:r>
      <w:r>
        <w:rPr>
          <w:sz w:val="18"/>
          <w:szCs w:val="18"/>
        </w:rPr>
        <w:tab/>
      </w:r>
      <w:r>
        <w:rPr>
          <w:sz w:val="18"/>
          <w:szCs w:val="18"/>
        </w:rPr>
        <w:tab/>
      </w:r>
      <w:r>
        <w:rPr>
          <w:sz w:val="18"/>
          <w:szCs w:val="18"/>
        </w:rPr>
        <w:tab/>
      </w:r>
      <w:r w:rsidRPr="00C32A8B">
        <w:rPr>
          <w:sz w:val="18"/>
          <w:szCs w:val="18"/>
        </w:rPr>
        <w:t>obeisance to me.</w:t>
      </w:r>
      <w:r>
        <w:rPr>
          <w:sz w:val="18"/>
          <w:szCs w:val="18"/>
        </w:rPr>
        <w:t>”</w:t>
      </w:r>
    </w:p>
    <w:p w:rsidR="008B28C2" w:rsidRPr="00C32A8B"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C32A8B">
        <w:rPr>
          <w:sz w:val="18"/>
          <w:szCs w:val="18"/>
        </w:rPr>
        <w:t>And he told </w:t>
      </w:r>
      <w:r w:rsidRPr="00C32A8B">
        <w:rPr>
          <w:rStyle w:val="clarity-word"/>
          <w:sz w:val="18"/>
          <w:szCs w:val="18"/>
          <w:bdr w:val="none" w:sz="0" w:space="0" w:color="auto" w:frame="1"/>
        </w:rPr>
        <w:t>it</w:t>
      </w:r>
      <w:r w:rsidRPr="00C32A8B">
        <w:rPr>
          <w:sz w:val="18"/>
          <w:szCs w:val="18"/>
        </w:rPr>
        <w:t xml:space="preserve"> to his father, and to his brethren: and his father rebuked him, and said unto him, </w:t>
      </w:r>
    </w:p>
    <w:p w:rsidR="008B28C2" w:rsidRDefault="008B28C2" w:rsidP="008B28C2">
      <w:pPr>
        <w:pStyle w:val="NoSpacing"/>
        <w:rPr>
          <w:sz w:val="18"/>
          <w:szCs w:val="18"/>
        </w:rPr>
      </w:pPr>
    </w:p>
    <w:p w:rsidR="008B28C2" w:rsidRPr="00B03A53" w:rsidRDefault="008B28C2" w:rsidP="008B28C2">
      <w:pPr>
        <w:pStyle w:val="NoSpacing"/>
        <w:rPr>
          <w:sz w:val="18"/>
          <w:szCs w:val="18"/>
        </w:rPr>
      </w:pPr>
      <w:r>
        <w:rPr>
          <w:sz w:val="18"/>
          <w:szCs w:val="18"/>
        </w:rPr>
        <w:tab/>
      </w:r>
      <w:r>
        <w:rPr>
          <w:sz w:val="18"/>
          <w:szCs w:val="18"/>
        </w:rPr>
        <w:tab/>
        <w:t>“</w:t>
      </w:r>
      <w:r w:rsidRPr="00C32A8B">
        <w:rPr>
          <w:sz w:val="18"/>
          <w:szCs w:val="18"/>
        </w:rPr>
        <w:t>What </w:t>
      </w:r>
      <w:r w:rsidRPr="00C32A8B">
        <w:rPr>
          <w:rStyle w:val="clarity-word"/>
          <w:sz w:val="18"/>
          <w:szCs w:val="18"/>
          <w:bdr w:val="none" w:sz="0" w:space="0" w:color="auto" w:frame="1"/>
        </w:rPr>
        <w:t>is</w:t>
      </w:r>
      <w:r w:rsidRPr="00C32A8B">
        <w:rPr>
          <w:sz w:val="18"/>
          <w:szCs w:val="18"/>
        </w:rPr>
        <w:t xml:space="preserve"> this dream that thou hast dreamed? Shall I and thy mother and thy brethren indeed come </w:t>
      </w:r>
      <w:r>
        <w:rPr>
          <w:sz w:val="18"/>
          <w:szCs w:val="18"/>
        </w:rPr>
        <w:tab/>
      </w:r>
      <w:r>
        <w:rPr>
          <w:sz w:val="18"/>
          <w:szCs w:val="18"/>
        </w:rPr>
        <w:tab/>
      </w:r>
      <w:r>
        <w:rPr>
          <w:sz w:val="18"/>
          <w:szCs w:val="18"/>
        </w:rPr>
        <w:tab/>
      </w:r>
      <w:r w:rsidRPr="00C32A8B">
        <w:rPr>
          <w:sz w:val="18"/>
          <w:szCs w:val="18"/>
        </w:rPr>
        <w:t>to </w:t>
      </w:r>
      <w:r w:rsidRPr="00C32A8B">
        <w:rPr>
          <w:rStyle w:val="study-note-ref"/>
          <w:sz w:val="18"/>
          <w:szCs w:val="18"/>
          <w:bdr w:val="none" w:sz="0" w:space="0" w:color="auto" w:frame="1"/>
        </w:rPr>
        <w:t>bow</w:t>
      </w:r>
      <w:r w:rsidRPr="00C32A8B">
        <w:rPr>
          <w:sz w:val="18"/>
          <w:szCs w:val="18"/>
        </w:rPr>
        <w:t> down ourselves to thee to the earth?</w:t>
      </w:r>
      <w:r>
        <w:rPr>
          <w:sz w:val="18"/>
          <w:szCs w:val="18"/>
        </w:rPr>
        <w:t>”</w:t>
      </w:r>
    </w:p>
    <w:p w:rsidR="008B28C2" w:rsidRDefault="008B28C2" w:rsidP="008B28C2">
      <w:pPr>
        <w:pStyle w:val="NoSpacing"/>
        <w:rPr>
          <w:b/>
          <w:sz w:val="18"/>
          <w:szCs w:val="18"/>
          <w:u w:val="single"/>
        </w:rPr>
      </w:pPr>
    </w:p>
    <w:p w:rsidR="008B28C2" w:rsidRPr="00195471" w:rsidRDefault="008B28C2" w:rsidP="008B28C2">
      <w:pPr>
        <w:pStyle w:val="NoSpacing"/>
        <w:rPr>
          <w:b/>
          <w:sz w:val="18"/>
          <w:szCs w:val="18"/>
          <w:u w:val="single"/>
        </w:rPr>
      </w:pPr>
      <w:r w:rsidRPr="00195471">
        <w:rPr>
          <w:b/>
          <w:sz w:val="18"/>
          <w:szCs w:val="18"/>
          <w:u w:val="single"/>
        </w:rPr>
        <w:t>Joseph’s brothers, out of anger and jealousy, kidnap him, and sell him as a slave (Gen 37:23-28</w:t>
      </w:r>
      <w:r>
        <w:rPr>
          <w:b/>
          <w:sz w:val="18"/>
          <w:szCs w:val="18"/>
          <w:u w:val="single"/>
        </w:rPr>
        <w:t>, 36</w:t>
      </w:r>
      <w:r w:rsidRPr="00195471">
        <w:rPr>
          <w:b/>
          <w:sz w:val="18"/>
          <w:szCs w:val="18"/>
          <w:u w:val="single"/>
        </w:rPr>
        <w:t>)</w:t>
      </w:r>
    </w:p>
    <w:p w:rsidR="008B28C2" w:rsidRPr="00C32A8B" w:rsidRDefault="008B28C2" w:rsidP="008B28C2">
      <w:pPr>
        <w:pStyle w:val="NoSpacing"/>
        <w:rPr>
          <w:sz w:val="18"/>
          <w:szCs w:val="18"/>
        </w:rPr>
      </w:pPr>
      <w:r>
        <w:rPr>
          <w:sz w:val="18"/>
          <w:szCs w:val="18"/>
        </w:rPr>
        <w:tab/>
      </w:r>
      <w:r w:rsidRPr="00C32A8B">
        <w:rPr>
          <w:sz w:val="18"/>
          <w:szCs w:val="18"/>
        </w:rPr>
        <w:t>And it came to pass, when Joseph was come unto his brethren, that they stript Joseph out of his </w:t>
      </w:r>
      <w:r w:rsidRPr="00C32A8B">
        <w:rPr>
          <w:rStyle w:val="study-note-ref"/>
          <w:sz w:val="18"/>
          <w:szCs w:val="18"/>
          <w:bdr w:val="none" w:sz="0" w:space="0" w:color="auto" w:frame="1"/>
        </w:rPr>
        <w:t>coat</w:t>
      </w:r>
      <w:r w:rsidRPr="00C32A8B">
        <w:rPr>
          <w:sz w:val="18"/>
          <w:szCs w:val="18"/>
        </w:rPr>
        <w:t>, </w:t>
      </w:r>
      <w:r w:rsidRPr="00C32A8B">
        <w:rPr>
          <w:rStyle w:val="clarity-word"/>
          <w:sz w:val="18"/>
          <w:szCs w:val="18"/>
          <w:bdr w:val="none" w:sz="0" w:space="0" w:color="auto" w:frame="1"/>
        </w:rPr>
        <w:t>his</w:t>
      </w:r>
      <w:r w:rsidRPr="00C32A8B">
        <w:rPr>
          <w:sz w:val="18"/>
          <w:szCs w:val="18"/>
        </w:rPr>
        <w:t> coat of </w:t>
      </w:r>
      <w:r w:rsidRPr="00C32A8B">
        <w:rPr>
          <w:rStyle w:val="clarity-word"/>
          <w:sz w:val="18"/>
          <w:szCs w:val="18"/>
          <w:bdr w:val="none" w:sz="0" w:space="0" w:color="auto" w:frame="1"/>
        </w:rPr>
        <w:t>many</w:t>
      </w:r>
      <w:r w:rsidRPr="00C32A8B">
        <w:rPr>
          <w:sz w:val="18"/>
          <w:szCs w:val="18"/>
        </w:rPr>
        <w:t> colours that </w:t>
      </w:r>
      <w:r w:rsidRPr="00C32A8B">
        <w:rPr>
          <w:rStyle w:val="clarity-word"/>
          <w:sz w:val="18"/>
          <w:szCs w:val="18"/>
          <w:bdr w:val="none" w:sz="0" w:space="0" w:color="auto" w:frame="1"/>
        </w:rPr>
        <w:t>was</w:t>
      </w:r>
      <w:r w:rsidRPr="00C32A8B">
        <w:rPr>
          <w:sz w:val="18"/>
          <w:szCs w:val="18"/>
        </w:rPr>
        <w:t> on him;</w:t>
      </w:r>
      <w:r>
        <w:rPr>
          <w:sz w:val="18"/>
          <w:szCs w:val="18"/>
        </w:rPr>
        <w:t xml:space="preserve"> </w:t>
      </w:r>
      <w:r w:rsidRPr="00C32A8B">
        <w:rPr>
          <w:sz w:val="18"/>
          <w:szCs w:val="18"/>
        </w:rPr>
        <w:t>And they took him, and cast him into a pit: and the pit </w:t>
      </w:r>
      <w:r w:rsidRPr="00C32A8B">
        <w:rPr>
          <w:rStyle w:val="clarity-word"/>
          <w:sz w:val="18"/>
          <w:szCs w:val="18"/>
          <w:bdr w:val="none" w:sz="0" w:space="0" w:color="auto" w:frame="1"/>
        </w:rPr>
        <w:t>was</w:t>
      </w:r>
      <w:r w:rsidRPr="00C32A8B">
        <w:rPr>
          <w:sz w:val="18"/>
          <w:szCs w:val="18"/>
        </w:rPr>
        <w:t> empty, </w:t>
      </w:r>
      <w:r w:rsidRPr="00C32A8B">
        <w:rPr>
          <w:rStyle w:val="clarity-word"/>
          <w:sz w:val="18"/>
          <w:szCs w:val="18"/>
          <w:bdr w:val="none" w:sz="0" w:space="0" w:color="auto" w:frame="1"/>
        </w:rPr>
        <w:t>there was</w:t>
      </w:r>
      <w:r w:rsidRPr="00C32A8B">
        <w:rPr>
          <w:sz w:val="18"/>
          <w:szCs w:val="18"/>
        </w:rPr>
        <w:t> no water in it.</w:t>
      </w:r>
    </w:p>
    <w:p w:rsidR="008B28C2" w:rsidRDefault="008B28C2" w:rsidP="008B28C2">
      <w:pPr>
        <w:pStyle w:val="NoSpacing"/>
        <w:rPr>
          <w:sz w:val="18"/>
          <w:szCs w:val="18"/>
        </w:rPr>
      </w:pPr>
      <w:r w:rsidRPr="00C32A8B">
        <w:rPr>
          <w:sz w:val="18"/>
          <w:szCs w:val="18"/>
        </w:rPr>
        <w:t>And they sat down to eat bread: and they lifted up their eyes and looked, and, behold, a company of Ishmeelites came from Gilead with their camels bearing spicery and balm and myrrh, going to carry </w:t>
      </w:r>
      <w:r w:rsidRPr="00C32A8B">
        <w:rPr>
          <w:rStyle w:val="clarity-word"/>
          <w:sz w:val="18"/>
          <w:szCs w:val="18"/>
          <w:bdr w:val="none" w:sz="0" w:space="0" w:color="auto" w:frame="1"/>
        </w:rPr>
        <w:t>it</w:t>
      </w:r>
      <w:r w:rsidRPr="00C32A8B">
        <w:rPr>
          <w:sz w:val="18"/>
          <w:szCs w:val="18"/>
        </w:rPr>
        <w:t> down to Egypt.</w:t>
      </w:r>
      <w:r>
        <w:rPr>
          <w:sz w:val="18"/>
          <w:szCs w:val="18"/>
        </w:rPr>
        <w:t xml:space="preserve"> </w:t>
      </w:r>
      <w:r w:rsidRPr="00C32A8B">
        <w:rPr>
          <w:sz w:val="18"/>
          <w:szCs w:val="18"/>
        </w:rPr>
        <w:t xml:space="preserve">And Judah said unto his brethren,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C32A8B">
        <w:rPr>
          <w:sz w:val="18"/>
          <w:szCs w:val="18"/>
        </w:rPr>
        <w:t>What profit </w:t>
      </w:r>
      <w:r w:rsidRPr="00C32A8B">
        <w:rPr>
          <w:rStyle w:val="clarity-word"/>
          <w:sz w:val="18"/>
          <w:szCs w:val="18"/>
          <w:bdr w:val="none" w:sz="0" w:space="0" w:color="auto" w:frame="1"/>
        </w:rPr>
        <w:t>is it</w:t>
      </w:r>
      <w:r w:rsidRPr="00C32A8B">
        <w:rPr>
          <w:sz w:val="18"/>
          <w:szCs w:val="18"/>
        </w:rPr>
        <w:t> if we slay our brother, and conceal his blood?</w:t>
      </w:r>
      <w:r>
        <w:rPr>
          <w:sz w:val="18"/>
          <w:szCs w:val="18"/>
        </w:rPr>
        <w:t xml:space="preserve"> </w:t>
      </w:r>
      <w:r w:rsidRPr="00C32A8B">
        <w:rPr>
          <w:sz w:val="18"/>
          <w:szCs w:val="18"/>
        </w:rPr>
        <w:t xml:space="preserve">Come, and let us sell him to the Ishmeelites, </w:t>
      </w:r>
      <w:r>
        <w:rPr>
          <w:sz w:val="18"/>
          <w:szCs w:val="18"/>
        </w:rPr>
        <w:tab/>
      </w:r>
      <w:r>
        <w:rPr>
          <w:sz w:val="18"/>
          <w:szCs w:val="18"/>
        </w:rPr>
        <w:tab/>
      </w:r>
      <w:r>
        <w:rPr>
          <w:sz w:val="18"/>
          <w:szCs w:val="18"/>
        </w:rPr>
        <w:tab/>
      </w:r>
      <w:r w:rsidRPr="00C32A8B">
        <w:rPr>
          <w:sz w:val="18"/>
          <w:szCs w:val="18"/>
        </w:rPr>
        <w:t>and let not our hand be upon him; for he </w:t>
      </w:r>
      <w:r w:rsidRPr="00C32A8B">
        <w:rPr>
          <w:rStyle w:val="clarity-word"/>
          <w:sz w:val="18"/>
          <w:szCs w:val="18"/>
          <w:bdr w:val="none" w:sz="0" w:space="0" w:color="auto" w:frame="1"/>
        </w:rPr>
        <w:t>is</w:t>
      </w:r>
      <w:r w:rsidRPr="00C32A8B">
        <w:rPr>
          <w:sz w:val="18"/>
          <w:szCs w:val="18"/>
        </w:rPr>
        <w:t> our brother </w:t>
      </w:r>
      <w:r w:rsidRPr="00C32A8B">
        <w:rPr>
          <w:rStyle w:val="clarity-word"/>
          <w:sz w:val="18"/>
          <w:szCs w:val="18"/>
          <w:bdr w:val="none" w:sz="0" w:space="0" w:color="auto" w:frame="1"/>
        </w:rPr>
        <w:t>and</w:t>
      </w:r>
      <w:r w:rsidRPr="00C32A8B">
        <w:rPr>
          <w:sz w:val="18"/>
          <w:szCs w:val="18"/>
        </w:rPr>
        <w:t> our flesh.</w:t>
      </w:r>
      <w:r>
        <w:rPr>
          <w:sz w:val="18"/>
          <w:szCs w:val="18"/>
        </w:rPr>
        <w:t>”</w:t>
      </w:r>
      <w:r w:rsidRPr="00C32A8B">
        <w:rPr>
          <w:sz w:val="18"/>
          <w:szCs w:val="18"/>
        </w:rPr>
        <w:t xml:space="preserve"> </w:t>
      </w:r>
    </w:p>
    <w:p w:rsidR="008B28C2" w:rsidRDefault="008B28C2" w:rsidP="008B28C2">
      <w:pPr>
        <w:pStyle w:val="NoSpacing"/>
        <w:rPr>
          <w:sz w:val="18"/>
          <w:szCs w:val="18"/>
        </w:rPr>
      </w:pPr>
    </w:p>
    <w:p w:rsidR="008B28C2" w:rsidRPr="00C32A8B" w:rsidRDefault="008B28C2" w:rsidP="008B28C2">
      <w:pPr>
        <w:pStyle w:val="NoSpacing"/>
        <w:rPr>
          <w:sz w:val="18"/>
          <w:szCs w:val="18"/>
        </w:rPr>
      </w:pPr>
      <w:r>
        <w:rPr>
          <w:sz w:val="18"/>
          <w:szCs w:val="18"/>
        </w:rPr>
        <w:lastRenderedPageBreak/>
        <w:tab/>
      </w:r>
      <w:r w:rsidRPr="00C32A8B">
        <w:rPr>
          <w:sz w:val="18"/>
          <w:szCs w:val="18"/>
        </w:rPr>
        <w:t>And his brethren </w:t>
      </w:r>
      <w:r w:rsidRPr="00C32A8B">
        <w:rPr>
          <w:rStyle w:val="study-note-ref"/>
          <w:sz w:val="18"/>
          <w:szCs w:val="18"/>
          <w:bdr w:val="none" w:sz="0" w:space="0" w:color="auto" w:frame="1"/>
        </w:rPr>
        <w:t>were content</w:t>
      </w:r>
      <w:r w:rsidRPr="00C32A8B">
        <w:rPr>
          <w:sz w:val="18"/>
          <w:szCs w:val="18"/>
        </w:rPr>
        <w:t>.</w:t>
      </w:r>
      <w:r>
        <w:rPr>
          <w:sz w:val="18"/>
          <w:szCs w:val="18"/>
        </w:rPr>
        <w:t xml:space="preserve"> </w:t>
      </w:r>
      <w:r w:rsidRPr="00C32A8B">
        <w:rPr>
          <w:sz w:val="18"/>
          <w:szCs w:val="18"/>
        </w:rPr>
        <w:t>Then there passed by Midianites merchantmen; and they drew and lifted up Joseph out of the pit, and sold Joseph to the </w:t>
      </w:r>
      <w:r w:rsidRPr="00C32A8B">
        <w:rPr>
          <w:rStyle w:val="study-note-ref"/>
          <w:sz w:val="18"/>
          <w:szCs w:val="18"/>
          <w:bdr w:val="none" w:sz="0" w:space="0" w:color="auto" w:frame="1"/>
        </w:rPr>
        <w:t>Ishmeelites</w:t>
      </w:r>
      <w:r w:rsidRPr="00C32A8B">
        <w:rPr>
          <w:sz w:val="18"/>
          <w:szCs w:val="18"/>
        </w:rPr>
        <w:t> for twenty </w:t>
      </w:r>
      <w:r w:rsidRPr="00C32A8B">
        <w:rPr>
          <w:rStyle w:val="clarity-word"/>
          <w:sz w:val="18"/>
          <w:szCs w:val="18"/>
          <w:bdr w:val="none" w:sz="0" w:space="0" w:color="auto" w:frame="1"/>
        </w:rPr>
        <w:t>pieces</w:t>
      </w:r>
      <w:r w:rsidRPr="00C32A8B">
        <w:rPr>
          <w:sz w:val="18"/>
          <w:szCs w:val="18"/>
        </w:rPr>
        <w:t> of silver: and they brought Joseph into Egypt.</w:t>
      </w:r>
      <w:r>
        <w:rPr>
          <w:sz w:val="18"/>
          <w:szCs w:val="18"/>
        </w:rPr>
        <w:t xml:space="preserve"> </w:t>
      </w:r>
      <w:r w:rsidRPr="00C32A8B">
        <w:rPr>
          <w:sz w:val="18"/>
          <w:szCs w:val="18"/>
          <w:shd w:val="clear" w:color="auto" w:fill="FFFFFF"/>
        </w:rPr>
        <w:t>And the Midianites </w:t>
      </w:r>
      <w:r w:rsidRPr="00C32A8B">
        <w:rPr>
          <w:rStyle w:val="study-note-ref"/>
          <w:sz w:val="18"/>
          <w:szCs w:val="18"/>
          <w:bdr w:val="none" w:sz="0" w:space="0" w:color="auto" w:frame="1"/>
          <w:shd w:val="clear" w:color="auto" w:fill="FFFFFF"/>
        </w:rPr>
        <w:t>sold</w:t>
      </w:r>
      <w:r w:rsidRPr="00C32A8B">
        <w:rPr>
          <w:sz w:val="18"/>
          <w:szCs w:val="18"/>
          <w:shd w:val="clear" w:color="auto" w:fill="FFFFFF"/>
        </w:rPr>
        <w:t> him into Egypt unto </w:t>
      </w:r>
      <w:r w:rsidRPr="00C32A8B">
        <w:rPr>
          <w:rStyle w:val="study-note-ref"/>
          <w:sz w:val="18"/>
          <w:szCs w:val="18"/>
          <w:bdr w:val="none" w:sz="0" w:space="0" w:color="auto" w:frame="1"/>
          <w:shd w:val="clear" w:color="auto" w:fill="FFFFFF"/>
        </w:rPr>
        <w:t>Potiphar</w:t>
      </w:r>
      <w:r w:rsidRPr="00C32A8B">
        <w:rPr>
          <w:sz w:val="18"/>
          <w:szCs w:val="18"/>
          <w:shd w:val="clear" w:color="auto" w:fill="FFFFFF"/>
        </w:rPr>
        <w:t>, an </w:t>
      </w:r>
      <w:r w:rsidRPr="00C32A8B">
        <w:rPr>
          <w:rStyle w:val="study-note-ref"/>
          <w:sz w:val="18"/>
          <w:szCs w:val="18"/>
          <w:bdr w:val="none" w:sz="0" w:space="0" w:color="auto" w:frame="1"/>
          <w:shd w:val="clear" w:color="auto" w:fill="FFFFFF"/>
        </w:rPr>
        <w:t>officer</w:t>
      </w:r>
      <w:r w:rsidRPr="00C32A8B">
        <w:rPr>
          <w:sz w:val="18"/>
          <w:szCs w:val="18"/>
          <w:shd w:val="clear" w:color="auto" w:fill="FFFFFF"/>
        </w:rPr>
        <w:t> of Pharaoh’s, </w:t>
      </w:r>
      <w:r w:rsidRPr="00C32A8B">
        <w:rPr>
          <w:rStyle w:val="clarity-word"/>
          <w:sz w:val="18"/>
          <w:szCs w:val="18"/>
          <w:bdr w:val="none" w:sz="0" w:space="0" w:color="auto" w:frame="1"/>
          <w:shd w:val="clear" w:color="auto" w:fill="FFFFFF"/>
        </w:rPr>
        <w:t>and</w:t>
      </w:r>
      <w:r w:rsidRPr="00C32A8B">
        <w:rPr>
          <w:sz w:val="18"/>
          <w:szCs w:val="18"/>
          <w:shd w:val="clear" w:color="auto" w:fill="FFFFFF"/>
        </w:rPr>
        <w:t> </w:t>
      </w:r>
      <w:r w:rsidRPr="00C32A8B">
        <w:rPr>
          <w:rStyle w:val="study-note-ref"/>
          <w:sz w:val="18"/>
          <w:szCs w:val="18"/>
          <w:bdr w:val="none" w:sz="0" w:space="0" w:color="auto" w:frame="1"/>
          <w:shd w:val="clear" w:color="auto" w:fill="FFFFFF"/>
        </w:rPr>
        <w:t>captain of the guard</w:t>
      </w:r>
      <w:r w:rsidRPr="00C32A8B">
        <w:rPr>
          <w:sz w:val="18"/>
          <w:szCs w:val="18"/>
          <w:shd w:val="clear" w:color="auto" w:fill="FFFFFF"/>
        </w:rPr>
        <w:t>.</w:t>
      </w:r>
    </w:p>
    <w:p w:rsidR="008B28C2" w:rsidRPr="00195471" w:rsidRDefault="008B28C2" w:rsidP="008B28C2">
      <w:pPr>
        <w:pStyle w:val="NoSpacing"/>
        <w:rPr>
          <w:b/>
          <w:sz w:val="18"/>
          <w:szCs w:val="18"/>
          <w:u w:val="single"/>
        </w:rPr>
      </w:pPr>
    </w:p>
    <w:p w:rsidR="008B28C2" w:rsidRPr="00195471" w:rsidRDefault="008B28C2" w:rsidP="008B28C2">
      <w:pPr>
        <w:pStyle w:val="NoSpacing"/>
        <w:rPr>
          <w:b/>
          <w:sz w:val="18"/>
          <w:szCs w:val="18"/>
          <w:u w:val="single"/>
        </w:rPr>
      </w:pPr>
      <w:r w:rsidRPr="00195471">
        <w:rPr>
          <w:b/>
          <w:sz w:val="18"/>
          <w:szCs w:val="18"/>
          <w:u w:val="single"/>
        </w:rPr>
        <w:t>Joseph’s brothers lie to Jacob, saying that Joseph was killed (</w:t>
      </w:r>
      <w:r>
        <w:rPr>
          <w:b/>
          <w:sz w:val="18"/>
          <w:szCs w:val="18"/>
          <w:u w:val="single"/>
        </w:rPr>
        <w:t>Gen 37:29-35</w:t>
      </w:r>
      <w:r w:rsidRPr="00195471">
        <w:rPr>
          <w:b/>
          <w:sz w:val="18"/>
          <w:szCs w:val="18"/>
          <w:u w:val="single"/>
        </w:rPr>
        <w:t>)</w:t>
      </w:r>
    </w:p>
    <w:p w:rsidR="008B28C2" w:rsidRDefault="008B28C2" w:rsidP="008B28C2">
      <w:pPr>
        <w:pStyle w:val="NoSpacing"/>
        <w:rPr>
          <w:sz w:val="18"/>
          <w:szCs w:val="18"/>
        </w:rPr>
      </w:pPr>
      <w:r>
        <w:rPr>
          <w:sz w:val="18"/>
          <w:szCs w:val="18"/>
        </w:rPr>
        <w:tab/>
      </w:r>
      <w:r w:rsidRPr="00C32A8B">
        <w:rPr>
          <w:sz w:val="18"/>
          <w:szCs w:val="18"/>
        </w:rPr>
        <w:t>And Reuben returned unto the pit; and, behold, Joseph </w:t>
      </w:r>
      <w:r w:rsidRPr="00C32A8B">
        <w:rPr>
          <w:rStyle w:val="clarity-word"/>
          <w:sz w:val="18"/>
          <w:szCs w:val="18"/>
          <w:bdr w:val="none" w:sz="0" w:space="0" w:color="auto" w:frame="1"/>
        </w:rPr>
        <w:t>was</w:t>
      </w:r>
      <w:r w:rsidRPr="00C32A8B">
        <w:rPr>
          <w:sz w:val="18"/>
          <w:szCs w:val="18"/>
        </w:rPr>
        <w:t> not in the pit; and he rent his clothes.</w:t>
      </w:r>
      <w:r>
        <w:rPr>
          <w:sz w:val="18"/>
          <w:szCs w:val="18"/>
        </w:rPr>
        <w:t xml:space="preserve"> </w:t>
      </w:r>
      <w:r w:rsidRPr="00C32A8B">
        <w:rPr>
          <w:sz w:val="18"/>
          <w:szCs w:val="18"/>
        </w:rPr>
        <w:t xml:space="preserve">And he returned unto his brethren, and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C32A8B">
        <w:rPr>
          <w:sz w:val="18"/>
          <w:szCs w:val="18"/>
        </w:rPr>
        <w:t>The child </w:t>
      </w:r>
      <w:r w:rsidRPr="00C32A8B">
        <w:rPr>
          <w:rStyle w:val="clarity-word"/>
          <w:sz w:val="18"/>
          <w:szCs w:val="18"/>
          <w:bdr w:val="none" w:sz="0" w:space="0" w:color="auto" w:frame="1"/>
        </w:rPr>
        <w:t>is</w:t>
      </w:r>
      <w:r w:rsidRPr="00C32A8B">
        <w:rPr>
          <w:sz w:val="18"/>
          <w:szCs w:val="18"/>
        </w:rPr>
        <w:t> </w:t>
      </w:r>
      <w:r w:rsidRPr="00C32A8B">
        <w:rPr>
          <w:rStyle w:val="study-note-ref"/>
          <w:sz w:val="18"/>
          <w:szCs w:val="18"/>
          <w:bdr w:val="none" w:sz="0" w:space="0" w:color="auto" w:frame="1"/>
        </w:rPr>
        <w:t>not</w:t>
      </w:r>
      <w:r w:rsidRPr="00C32A8B">
        <w:rPr>
          <w:sz w:val="18"/>
          <w:szCs w:val="18"/>
        </w:rPr>
        <w:t>; and I, whither shall I go?</w:t>
      </w:r>
      <w:r>
        <w:rPr>
          <w:sz w:val="18"/>
          <w:szCs w:val="18"/>
        </w:rPr>
        <w:t>”</w:t>
      </w:r>
    </w:p>
    <w:p w:rsidR="008B28C2" w:rsidRPr="00C32A8B"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C32A8B">
        <w:rPr>
          <w:sz w:val="18"/>
          <w:szCs w:val="18"/>
        </w:rPr>
        <w:t>And they took Joseph’s coat, and killed a kid of the goats, and dipped the coat in the blood;</w:t>
      </w:r>
      <w:r>
        <w:rPr>
          <w:sz w:val="18"/>
          <w:szCs w:val="18"/>
        </w:rPr>
        <w:t xml:space="preserve"> </w:t>
      </w:r>
      <w:r w:rsidRPr="00C32A8B">
        <w:rPr>
          <w:sz w:val="18"/>
          <w:szCs w:val="18"/>
        </w:rPr>
        <w:t>And they sent the coat of </w:t>
      </w:r>
      <w:r w:rsidRPr="00C32A8B">
        <w:rPr>
          <w:rStyle w:val="clarity-word"/>
          <w:sz w:val="18"/>
          <w:szCs w:val="18"/>
          <w:bdr w:val="none" w:sz="0" w:space="0" w:color="auto" w:frame="1"/>
        </w:rPr>
        <w:t>many</w:t>
      </w:r>
      <w:r w:rsidRPr="00C32A8B">
        <w:rPr>
          <w:sz w:val="18"/>
          <w:szCs w:val="18"/>
        </w:rPr>
        <w:t> colours, and they brought </w:t>
      </w:r>
      <w:r w:rsidRPr="00C32A8B">
        <w:rPr>
          <w:rStyle w:val="clarity-word"/>
          <w:sz w:val="18"/>
          <w:szCs w:val="18"/>
          <w:bdr w:val="none" w:sz="0" w:space="0" w:color="auto" w:frame="1"/>
        </w:rPr>
        <w:t>it</w:t>
      </w:r>
      <w:r w:rsidRPr="00C32A8B">
        <w:rPr>
          <w:sz w:val="18"/>
          <w:szCs w:val="18"/>
        </w:rPr>
        <w:t xml:space="preserve"> to their father; and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C32A8B">
        <w:rPr>
          <w:sz w:val="18"/>
          <w:szCs w:val="18"/>
        </w:rPr>
        <w:t>This have we found: know now whether it </w:t>
      </w:r>
      <w:r w:rsidRPr="00C32A8B">
        <w:rPr>
          <w:rStyle w:val="clarity-word"/>
          <w:sz w:val="18"/>
          <w:szCs w:val="18"/>
          <w:bdr w:val="none" w:sz="0" w:space="0" w:color="auto" w:frame="1"/>
        </w:rPr>
        <w:t>be</w:t>
      </w:r>
      <w:r w:rsidRPr="00C32A8B">
        <w:rPr>
          <w:sz w:val="18"/>
          <w:szCs w:val="18"/>
        </w:rPr>
        <w:t> thy son’s coat or no.</w:t>
      </w:r>
      <w:r>
        <w:rPr>
          <w:sz w:val="18"/>
          <w:szCs w:val="18"/>
        </w:rPr>
        <w:t>”</w:t>
      </w:r>
    </w:p>
    <w:p w:rsidR="008B28C2" w:rsidRPr="00C32A8B"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C32A8B">
        <w:rPr>
          <w:sz w:val="18"/>
          <w:szCs w:val="18"/>
        </w:rPr>
        <w:t>And he knew it, and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C32A8B">
        <w:rPr>
          <w:rStyle w:val="clarity-word"/>
          <w:sz w:val="18"/>
          <w:szCs w:val="18"/>
          <w:bdr w:val="none" w:sz="0" w:space="0" w:color="auto" w:frame="1"/>
        </w:rPr>
        <w:t>It is</w:t>
      </w:r>
      <w:r w:rsidRPr="00C32A8B">
        <w:rPr>
          <w:sz w:val="18"/>
          <w:szCs w:val="18"/>
        </w:rPr>
        <w:t> my son’s </w:t>
      </w:r>
      <w:r w:rsidRPr="00C32A8B">
        <w:rPr>
          <w:rStyle w:val="study-note-ref"/>
          <w:sz w:val="18"/>
          <w:szCs w:val="18"/>
          <w:bdr w:val="none" w:sz="0" w:space="0" w:color="auto" w:frame="1"/>
        </w:rPr>
        <w:t>coat</w:t>
      </w:r>
      <w:r w:rsidRPr="00C32A8B">
        <w:rPr>
          <w:sz w:val="18"/>
          <w:szCs w:val="18"/>
        </w:rPr>
        <w:t>; an evil beast hath devoured him; Joseph is without doubt </w:t>
      </w:r>
      <w:r w:rsidRPr="00C32A8B">
        <w:rPr>
          <w:rStyle w:val="study-note-ref"/>
          <w:sz w:val="18"/>
          <w:szCs w:val="18"/>
          <w:bdr w:val="none" w:sz="0" w:space="0" w:color="auto" w:frame="1"/>
        </w:rPr>
        <w:t>rent</w:t>
      </w:r>
      <w:r w:rsidRPr="00C32A8B">
        <w:rPr>
          <w:sz w:val="18"/>
          <w:szCs w:val="18"/>
        </w:rPr>
        <w:t> in pieces.</w:t>
      </w:r>
      <w:r>
        <w:rPr>
          <w:sz w:val="18"/>
          <w:szCs w:val="18"/>
        </w:rPr>
        <w:t>”</w:t>
      </w:r>
    </w:p>
    <w:p w:rsidR="008B28C2" w:rsidRPr="00C32A8B" w:rsidRDefault="008B28C2" w:rsidP="008B28C2">
      <w:pPr>
        <w:pStyle w:val="NoSpacing"/>
        <w:rPr>
          <w:sz w:val="18"/>
          <w:szCs w:val="18"/>
        </w:rPr>
      </w:pPr>
    </w:p>
    <w:p w:rsidR="008B28C2" w:rsidRPr="00C32A8B" w:rsidRDefault="008B28C2" w:rsidP="008B28C2">
      <w:pPr>
        <w:pStyle w:val="NoSpacing"/>
        <w:rPr>
          <w:sz w:val="18"/>
          <w:szCs w:val="18"/>
        </w:rPr>
      </w:pPr>
      <w:r>
        <w:rPr>
          <w:sz w:val="18"/>
          <w:szCs w:val="18"/>
        </w:rPr>
        <w:tab/>
      </w:r>
      <w:r w:rsidRPr="00C32A8B">
        <w:rPr>
          <w:sz w:val="18"/>
          <w:szCs w:val="18"/>
        </w:rPr>
        <w:t>And Jacob rent his clothes, and put sackcloth upon his loins, and mourned for his son many days.</w:t>
      </w:r>
      <w:r>
        <w:rPr>
          <w:sz w:val="18"/>
          <w:szCs w:val="18"/>
        </w:rPr>
        <w:t xml:space="preserve"> </w:t>
      </w:r>
      <w:r w:rsidRPr="00C32A8B">
        <w:rPr>
          <w:sz w:val="18"/>
          <w:szCs w:val="18"/>
        </w:rPr>
        <w:t>And all his </w:t>
      </w:r>
      <w:r w:rsidRPr="00C32A8B">
        <w:rPr>
          <w:rStyle w:val="study-note-ref"/>
          <w:sz w:val="18"/>
          <w:szCs w:val="18"/>
          <w:bdr w:val="none" w:sz="0" w:space="0" w:color="auto" w:frame="1"/>
        </w:rPr>
        <w:t>sons</w:t>
      </w:r>
      <w:r w:rsidRPr="00C32A8B">
        <w:rPr>
          <w:sz w:val="18"/>
          <w:szCs w:val="18"/>
        </w:rPr>
        <w:t> and all his daughters rose up to comfort him; but he refused to be </w:t>
      </w:r>
      <w:r w:rsidRPr="00C32A8B">
        <w:rPr>
          <w:rStyle w:val="study-note-ref"/>
          <w:sz w:val="18"/>
          <w:szCs w:val="18"/>
          <w:bdr w:val="none" w:sz="0" w:space="0" w:color="auto" w:frame="1"/>
        </w:rPr>
        <w:t>comforted</w:t>
      </w:r>
      <w:r w:rsidRPr="00C32A8B">
        <w:rPr>
          <w:sz w:val="18"/>
          <w:szCs w:val="18"/>
        </w:rPr>
        <w:t>; and he said, For I will go down into the grave unto my son </w:t>
      </w:r>
      <w:r w:rsidRPr="00C32A8B">
        <w:rPr>
          <w:rStyle w:val="study-note-ref"/>
          <w:sz w:val="18"/>
          <w:szCs w:val="18"/>
          <w:bdr w:val="none" w:sz="0" w:space="0" w:color="auto" w:frame="1"/>
        </w:rPr>
        <w:t>mourning</w:t>
      </w:r>
      <w:r w:rsidRPr="00C32A8B">
        <w:rPr>
          <w:sz w:val="18"/>
          <w:szCs w:val="18"/>
        </w:rPr>
        <w:t>. Thus his father wept for him.</w:t>
      </w:r>
    </w:p>
    <w:p w:rsidR="008B28C2" w:rsidRPr="00195471" w:rsidRDefault="008B28C2" w:rsidP="008B28C2">
      <w:pPr>
        <w:pStyle w:val="NoSpacing"/>
        <w:rPr>
          <w:b/>
          <w:sz w:val="18"/>
          <w:szCs w:val="18"/>
          <w:u w:val="single"/>
        </w:rPr>
      </w:pPr>
    </w:p>
    <w:p w:rsidR="008B28C2" w:rsidRDefault="008B28C2" w:rsidP="008B28C2">
      <w:pPr>
        <w:pStyle w:val="NoSpacing"/>
        <w:rPr>
          <w:b/>
          <w:sz w:val="18"/>
          <w:szCs w:val="18"/>
          <w:u w:val="single"/>
        </w:rPr>
      </w:pPr>
      <w:r w:rsidRPr="00195471">
        <w:rPr>
          <w:b/>
          <w:sz w:val="18"/>
          <w:szCs w:val="18"/>
          <w:u w:val="single"/>
        </w:rPr>
        <w:t xml:space="preserve">Joseph, despite numerous setbacks, prospers in slavery </w:t>
      </w:r>
    </w:p>
    <w:p w:rsidR="008B28C2" w:rsidRPr="00167343" w:rsidRDefault="008B28C2" w:rsidP="008B28C2">
      <w:pPr>
        <w:pStyle w:val="NoSpacing"/>
        <w:rPr>
          <w:b/>
          <w:sz w:val="18"/>
          <w:szCs w:val="18"/>
        </w:rPr>
      </w:pPr>
      <w:r w:rsidRPr="00167343">
        <w:rPr>
          <w:b/>
          <w:sz w:val="18"/>
          <w:szCs w:val="18"/>
        </w:rPr>
        <w:t>(See Gen 39-40)</w:t>
      </w: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r>
        <w:rPr>
          <w:b/>
          <w:sz w:val="18"/>
          <w:szCs w:val="18"/>
          <w:u w:val="single"/>
        </w:rPr>
        <w:t>Pharaoh has troubling dreams that he doesn’t understand (Gen 41:1-8)</w:t>
      </w:r>
    </w:p>
    <w:p w:rsidR="008B28C2" w:rsidRDefault="008B28C2" w:rsidP="008B28C2">
      <w:pPr>
        <w:pStyle w:val="NoSpacing"/>
        <w:rPr>
          <w:sz w:val="18"/>
          <w:szCs w:val="18"/>
        </w:rPr>
      </w:pPr>
      <w:r>
        <w:rPr>
          <w:sz w:val="18"/>
          <w:szCs w:val="18"/>
        </w:rPr>
        <w:tab/>
      </w:r>
      <w:r w:rsidRPr="00C32A8B">
        <w:rPr>
          <w:sz w:val="18"/>
          <w:szCs w:val="18"/>
        </w:rPr>
        <w:t>And it came to pass at the end of two full years, that Pharaoh </w:t>
      </w:r>
      <w:r w:rsidRPr="00C32A8B">
        <w:rPr>
          <w:rStyle w:val="study-note-ref"/>
          <w:sz w:val="18"/>
          <w:szCs w:val="18"/>
          <w:bdr w:val="none" w:sz="0" w:space="0" w:color="auto" w:frame="1"/>
        </w:rPr>
        <w:t>dreamed</w:t>
      </w:r>
      <w:r w:rsidRPr="00C32A8B">
        <w:rPr>
          <w:sz w:val="18"/>
          <w:szCs w:val="18"/>
        </w:rPr>
        <w:t>: and, behold, he stood by the river.</w:t>
      </w:r>
      <w:r>
        <w:rPr>
          <w:sz w:val="18"/>
          <w:szCs w:val="18"/>
        </w:rPr>
        <w:t xml:space="preserve"> </w:t>
      </w:r>
      <w:r w:rsidRPr="00C32A8B">
        <w:rPr>
          <w:sz w:val="18"/>
          <w:szCs w:val="18"/>
        </w:rPr>
        <w:t>And, behold, there came up out of the river seven well favoured kine and fatfleshed; and they fed in a meadow.</w:t>
      </w:r>
      <w:r>
        <w:rPr>
          <w:sz w:val="18"/>
          <w:szCs w:val="18"/>
        </w:rPr>
        <w:t xml:space="preserve"> </w:t>
      </w:r>
      <w:r w:rsidRPr="00C32A8B">
        <w:rPr>
          <w:sz w:val="18"/>
          <w:szCs w:val="18"/>
        </w:rPr>
        <w:t>And, behold, seven other kine came up after them out of the river, ill favoured and leanfleshed; and stood by the </w:t>
      </w:r>
      <w:r w:rsidRPr="00C32A8B">
        <w:rPr>
          <w:rStyle w:val="clarity-word"/>
          <w:sz w:val="18"/>
          <w:szCs w:val="18"/>
          <w:bdr w:val="none" w:sz="0" w:space="0" w:color="auto" w:frame="1"/>
        </w:rPr>
        <w:t>other</w:t>
      </w:r>
      <w:r w:rsidRPr="00C32A8B">
        <w:rPr>
          <w:sz w:val="18"/>
          <w:szCs w:val="18"/>
        </w:rPr>
        <w:t> kine upon the brink of the river.</w:t>
      </w:r>
      <w:r>
        <w:rPr>
          <w:sz w:val="18"/>
          <w:szCs w:val="18"/>
        </w:rPr>
        <w:t xml:space="preserve"> </w:t>
      </w:r>
      <w:r w:rsidRPr="00C32A8B">
        <w:rPr>
          <w:sz w:val="18"/>
          <w:szCs w:val="18"/>
        </w:rPr>
        <w:t>And the ill favoured and leanfleshed kine did eat up the seven well favoured and fat kine. So Pharaoh awoke.</w:t>
      </w:r>
      <w:r>
        <w:rPr>
          <w:sz w:val="18"/>
          <w:szCs w:val="18"/>
        </w:rPr>
        <w:t xml:space="preserve"> </w:t>
      </w:r>
    </w:p>
    <w:p w:rsidR="008B28C2" w:rsidRPr="00C32A8B" w:rsidRDefault="008B28C2" w:rsidP="008B28C2">
      <w:pPr>
        <w:pStyle w:val="NoSpacing"/>
        <w:rPr>
          <w:sz w:val="18"/>
          <w:szCs w:val="18"/>
        </w:rPr>
      </w:pPr>
      <w:r>
        <w:rPr>
          <w:sz w:val="18"/>
          <w:szCs w:val="18"/>
        </w:rPr>
        <w:tab/>
      </w:r>
      <w:r w:rsidRPr="00C32A8B">
        <w:rPr>
          <w:sz w:val="18"/>
          <w:szCs w:val="18"/>
        </w:rPr>
        <w:t>And he slept and dreamed the second time: and, behold, seven ears of corn came up upon one stalk, rank and good.</w:t>
      </w:r>
    </w:p>
    <w:p w:rsidR="008B28C2" w:rsidRPr="00C32A8B" w:rsidRDefault="008B28C2" w:rsidP="008B28C2">
      <w:pPr>
        <w:pStyle w:val="NoSpacing"/>
        <w:rPr>
          <w:sz w:val="18"/>
          <w:szCs w:val="18"/>
        </w:rPr>
      </w:pPr>
      <w:r w:rsidRPr="00C32A8B">
        <w:rPr>
          <w:sz w:val="18"/>
          <w:szCs w:val="18"/>
        </w:rPr>
        <w:t>And, behold, seven thin ears and blasted with the east wind sprung up after them.</w:t>
      </w:r>
      <w:r>
        <w:rPr>
          <w:sz w:val="18"/>
          <w:szCs w:val="18"/>
        </w:rPr>
        <w:t xml:space="preserve"> </w:t>
      </w:r>
      <w:r w:rsidRPr="00C32A8B">
        <w:rPr>
          <w:sz w:val="18"/>
          <w:szCs w:val="18"/>
        </w:rPr>
        <w:t>And the seven thin ears devoured the seven rank and full ears. And Pharaoh awoke, and, behold, </w:t>
      </w:r>
      <w:r w:rsidRPr="00C32A8B">
        <w:rPr>
          <w:rStyle w:val="clarity-word"/>
          <w:sz w:val="18"/>
          <w:szCs w:val="18"/>
          <w:bdr w:val="none" w:sz="0" w:space="0" w:color="auto" w:frame="1"/>
        </w:rPr>
        <w:t>it was</w:t>
      </w:r>
      <w:r w:rsidRPr="00C32A8B">
        <w:rPr>
          <w:sz w:val="18"/>
          <w:szCs w:val="18"/>
        </w:rPr>
        <w:t> a dream.</w:t>
      </w:r>
      <w:r>
        <w:rPr>
          <w:sz w:val="18"/>
          <w:szCs w:val="18"/>
        </w:rPr>
        <w:t xml:space="preserve"> </w:t>
      </w:r>
      <w:r w:rsidRPr="00C32A8B">
        <w:rPr>
          <w:sz w:val="18"/>
          <w:szCs w:val="18"/>
        </w:rPr>
        <w:t>And it came to pass</w:t>
      </w:r>
      <w:r>
        <w:rPr>
          <w:sz w:val="18"/>
          <w:szCs w:val="18"/>
        </w:rPr>
        <w:t xml:space="preserve"> in the morning that his spirit was </w:t>
      </w:r>
      <w:r w:rsidRPr="00C32A8B">
        <w:rPr>
          <w:rStyle w:val="study-note-ref"/>
          <w:sz w:val="18"/>
          <w:szCs w:val="18"/>
          <w:bdr w:val="none" w:sz="0" w:space="0" w:color="auto" w:frame="1"/>
        </w:rPr>
        <w:t>troubled</w:t>
      </w:r>
      <w:r w:rsidRPr="00C32A8B">
        <w:rPr>
          <w:sz w:val="18"/>
          <w:szCs w:val="18"/>
        </w:rPr>
        <w:t>; and he sent and called for all the </w:t>
      </w:r>
      <w:r w:rsidRPr="00C32A8B">
        <w:rPr>
          <w:rStyle w:val="study-note-ref"/>
          <w:sz w:val="18"/>
          <w:szCs w:val="18"/>
          <w:bdr w:val="none" w:sz="0" w:space="0" w:color="auto" w:frame="1"/>
        </w:rPr>
        <w:t>magicians</w:t>
      </w:r>
      <w:r w:rsidRPr="00C32A8B">
        <w:rPr>
          <w:sz w:val="18"/>
          <w:szCs w:val="18"/>
        </w:rPr>
        <w:t> of Egypt, and all the wise men thereof: and Pharaoh told them his dream; but </w:t>
      </w:r>
      <w:r w:rsidRPr="00C32A8B">
        <w:rPr>
          <w:rStyle w:val="clarity-word"/>
          <w:sz w:val="18"/>
          <w:szCs w:val="18"/>
          <w:bdr w:val="none" w:sz="0" w:space="0" w:color="auto" w:frame="1"/>
        </w:rPr>
        <w:t>there was</w:t>
      </w:r>
      <w:r w:rsidRPr="00C32A8B">
        <w:rPr>
          <w:sz w:val="18"/>
          <w:szCs w:val="18"/>
        </w:rPr>
        <w:t> none that could interpret them unto Pharaoh.</w:t>
      </w:r>
    </w:p>
    <w:p w:rsidR="008B28C2" w:rsidRPr="00195471" w:rsidRDefault="008B28C2" w:rsidP="008B28C2">
      <w:pPr>
        <w:pStyle w:val="NoSpacing"/>
        <w:rPr>
          <w:b/>
          <w:sz w:val="18"/>
          <w:szCs w:val="18"/>
          <w:u w:val="single"/>
        </w:rPr>
      </w:pPr>
    </w:p>
    <w:p w:rsidR="008B28C2" w:rsidRPr="00195471" w:rsidRDefault="008B28C2" w:rsidP="008B28C2">
      <w:pPr>
        <w:pStyle w:val="NoSpacing"/>
        <w:rPr>
          <w:b/>
          <w:sz w:val="18"/>
          <w:szCs w:val="18"/>
          <w:u w:val="single"/>
        </w:rPr>
      </w:pPr>
      <w:r w:rsidRPr="00195471">
        <w:rPr>
          <w:b/>
          <w:sz w:val="18"/>
          <w:szCs w:val="18"/>
          <w:u w:val="single"/>
        </w:rPr>
        <w:t>Joseph interprets the dreams of Pharaoh and is made second in command of all Egypt (Gen 41:25, 37-43)</w:t>
      </w:r>
    </w:p>
    <w:p w:rsidR="008B28C2" w:rsidRDefault="008B28C2" w:rsidP="008B28C2">
      <w:pPr>
        <w:pStyle w:val="NoSpacing"/>
        <w:rPr>
          <w:sz w:val="18"/>
          <w:szCs w:val="18"/>
          <w:shd w:val="clear" w:color="auto" w:fill="FFFFFF"/>
        </w:rPr>
      </w:pPr>
      <w:r>
        <w:rPr>
          <w:sz w:val="18"/>
          <w:szCs w:val="18"/>
          <w:shd w:val="clear" w:color="auto" w:fill="FFFFFF"/>
        </w:rPr>
        <w:tab/>
      </w:r>
      <w:r w:rsidRPr="00C32A8B">
        <w:rPr>
          <w:sz w:val="18"/>
          <w:szCs w:val="18"/>
          <w:shd w:val="clear" w:color="auto" w:fill="FFFFFF"/>
        </w:rPr>
        <w:t xml:space="preserve">And Joseph said unto Pharaoh, </w:t>
      </w:r>
    </w:p>
    <w:p w:rsidR="008B28C2" w:rsidRDefault="008B28C2" w:rsidP="008B28C2">
      <w:pPr>
        <w:pStyle w:val="NoSpacing"/>
        <w:rPr>
          <w:sz w:val="18"/>
          <w:szCs w:val="18"/>
          <w:shd w:val="clear" w:color="auto" w:fill="FFFFFF"/>
        </w:rPr>
      </w:pPr>
    </w:p>
    <w:p w:rsidR="008B28C2" w:rsidRDefault="008B28C2" w:rsidP="008B28C2">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C32A8B">
        <w:rPr>
          <w:sz w:val="18"/>
          <w:szCs w:val="18"/>
          <w:shd w:val="clear" w:color="auto" w:fill="FFFFFF"/>
        </w:rPr>
        <w:t>The dream of Pharaoh </w:t>
      </w:r>
      <w:r w:rsidRPr="00C32A8B">
        <w:rPr>
          <w:rStyle w:val="clarity-word"/>
          <w:sz w:val="18"/>
          <w:szCs w:val="18"/>
          <w:bdr w:val="none" w:sz="0" w:space="0" w:color="auto" w:frame="1"/>
          <w:shd w:val="clear" w:color="auto" w:fill="FFFFFF"/>
        </w:rPr>
        <w:t>is</w:t>
      </w:r>
      <w:r w:rsidRPr="00C32A8B">
        <w:rPr>
          <w:sz w:val="18"/>
          <w:szCs w:val="18"/>
          <w:shd w:val="clear" w:color="auto" w:fill="FFFFFF"/>
        </w:rPr>
        <w:t> one: God hath </w:t>
      </w:r>
      <w:r w:rsidRPr="00C32A8B">
        <w:rPr>
          <w:rStyle w:val="study-note-ref"/>
          <w:sz w:val="18"/>
          <w:szCs w:val="18"/>
          <w:bdr w:val="none" w:sz="0" w:space="0" w:color="auto" w:frame="1"/>
          <w:shd w:val="clear" w:color="auto" w:fill="FFFFFF"/>
        </w:rPr>
        <w:t>shewed</w:t>
      </w:r>
      <w:r w:rsidRPr="00C32A8B">
        <w:rPr>
          <w:sz w:val="18"/>
          <w:szCs w:val="18"/>
          <w:shd w:val="clear" w:color="auto" w:fill="FFFFFF"/>
        </w:rPr>
        <w:t> Pharaoh what he </w:t>
      </w:r>
      <w:r w:rsidRPr="00C32A8B">
        <w:rPr>
          <w:rStyle w:val="clarity-word"/>
          <w:sz w:val="18"/>
          <w:szCs w:val="18"/>
          <w:bdr w:val="none" w:sz="0" w:space="0" w:color="auto" w:frame="1"/>
          <w:shd w:val="clear" w:color="auto" w:fill="FFFFFF"/>
        </w:rPr>
        <w:t>is</w:t>
      </w:r>
      <w:r w:rsidRPr="00C32A8B">
        <w:rPr>
          <w:sz w:val="18"/>
          <w:szCs w:val="18"/>
          <w:shd w:val="clear" w:color="auto" w:fill="FFFFFF"/>
        </w:rPr>
        <w:t> about to do.</w:t>
      </w:r>
      <w:r>
        <w:rPr>
          <w:sz w:val="18"/>
          <w:szCs w:val="18"/>
          <w:shd w:val="clear" w:color="auto" w:fill="FFFFFF"/>
        </w:rPr>
        <w:t>”</w:t>
      </w:r>
    </w:p>
    <w:p w:rsidR="008B28C2" w:rsidRPr="00C32A8B" w:rsidRDefault="008B28C2" w:rsidP="008B28C2">
      <w:pPr>
        <w:pStyle w:val="NoSpacing"/>
        <w:rPr>
          <w:sz w:val="18"/>
          <w:szCs w:val="18"/>
          <w:shd w:val="clear" w:color="auto" w:fill="FFFFFF"/>
        </w:rPr>
      </w:pPr>
    </w:p>
    <w:p w:rsidR="008B28C2" w:rsidRDefault="008B28C2" w:rsidP="008B28C2">
      <w:pPr>
        <w:pStyle w:val="NoSpacing"/>
        <w:rPr>
          <w:sz w:val="18"/>
          <w:szCs w:val="18"/>
        </w:rPr>
      </w:pPr>
      <w:r>
        <w:rPr>
          <w:sz w:val="18"/>
          <w:szCs w:val="18"/>
        </w:rPr>
        <w:tab/>
      </w:r>
      <w:r w:rsidRPr="00C32A8B">
        <w:rPr>
          <w:sz w:val="18"/>
          <w:szCs w:val="18"/>
        </w:rPr>
        <w:t>And the thing was </w:t>
      </w:r>
      <w:r w:rsidRPr="00C32A8B">
        <w:rPr>
          <w:rStyle w:val="study-note-ref"/>
          <w:sz w:val="18"/>
          <w:szCs w:val="18"/>
          <w:bdr w:val="none" w:sz="0" w:space="0" w:color="auto" w:frame="1"/>
        </w:rPr>
        <w:t>good</w:t>
      </w:r>
      <w:r w:rsidRPr="00C32A8B">
        <w:rPr>
          <w:sz w:val="18"/>
          <w:szCs w:val="18"/>
        </w:rPr>
        <w:t> in the eyes of Pharaoh, and in the eyes of all his servants.</w:t>
      </w:r>
      <w:r>
        <w:rPr>
          <w:sz w:val="18"/>
          <w:szCs w:val="18"/>
        </w:rPr>
        <w:t xml:space="preserve"> </w:t>
      </w:r>
      <w:r w:rsidRPr="00C32A8B">
        <w:rPr>
          <w:sz w:val="18"/>
          <w:szCs w:val="18"/>
        </w:rPr>
        <w:t xml:space="preserve">And Pharaoh said unto his servants, </w:t>
      </w:r>
    </w:p>
    <w:p w:rsidR="008B28C2" w:rsidRDefault="008B28C2" w:rsidP="008B28C2">
      <w:pPr>
        <w:pStyle w:val="NoSpacing"/>
        <w:rPr>
          <w:sz w:val="18"/>
          <w:szCs w:val="18"/>
        </w:rPr>
      </w:pPr>
    </w:p>
    <w:p w:rsidR="008B28C2" w:rsidRDefault="008B28C2" w:rsidP="008B28C2">
      <w:pPr>
        <w:pStyle w:val="NoSpacing"/>
        <w:rPr>
          <w:rStyle w:val="clarity-word"/>
          <w:sz w:val="18"/>
          <w:szCs w:val="18"/>
          <w:bdr w:val="none" w:sz="0" w:space="0" w:color="auto" w:frame="1"/>
        </w:rPr>
      </w:pPr>
      <w:r>
        <w:rPr>
          <w:sz w:val="18"/>
          <w:szCs w:val="18"/>
        </w:rPr>
        <w:tab/>
      </w:r>
      <w:r>
        <w:rPr>
          <w:sz w:val="18"/>
          <w:szCs w:val="18"/>
        </w:rPr>
        <w:tab/>
        <w:t>“</w:t>
      </w:r>
      <w:r w:rsidRPr="00C32A8B">
        <w:rPr>
          <w:sz w:val="18"/>
          <w:szCs w:val="18"/>
        </w:rPr>
        <w:t>Can we find </w:t>
      </w:r>
      <w:r w:rsidRPr="00C32A8B">
        <w:rPr>
          <w:rStyle w:val="clarity-word"/>
          <w:sz w:val="18"/>
          <w:szCs w:val="18"/>
          <w:bdr w:val="none" w:sz="0" w:space="0" w:color="auto" w:frame="1"/>
        </w:rPr>
        <w:t>such a one</w:t>
      </w:r>
      <w:r w:rsidRPr="00C32A8B">
        <w:rPr>
          <w:sz w:val="18"/>
          <w:szCs w:val="18"/>
        </w:rPr>
        <w:t> as this </w:t>
      </w:r>
      <w:r w:rsidRPr="00C32A8B">
        <w:rPr>
          <w:rStyle w:val="clarity-word"/>
          <w:sz w:val="18"/>
          <w:szCs w:val="18"/>
          <w:bdr w:val="none" w:sz="0" w:space="0" w:color="auto" w:frame="1"/>
        </w:rPr>
        <w:t>is,</w:t>
      </w:r>
      <w:r w:rsidRPr="00C32A8B">
        <w:rPr>
          <w:sz w:val="18"/>
          <w:szCs w:val="18"/>
        </w:rPr>
        <w:t> a man in whom the </w:t>
      </w:r>
      <w:r w:rsidRPr="00C32A8B">
        <w:rPr>
          <w:rStyle w:val="study-note-ref"/>
          <w:sz w:val="18"/>
          <w:szCs w:val="18"/>
          <w:bdr w:val="none" w:sz="0" w:space="0" w:color="auto" w:frame="1"/>
        </w:rPr>
        <w:t>Spirit</w:t>
      </w:r>
      <w:r w:rsidRPr="00C32A8B">
        <w:rPr>
          <w:sz w:val="18"/>
          <w:szCs w:val="18"/>
        </w:rPr>
        <w:t> of God </w:t>
      </w:r>
      <w:r w:rsidRPr="00C32A8B">
        <w:rPr>
          <w:rStyle w:val="clarity-word"/>
          <w:sz w:val="18"/>
          <w:szCs w:val="18"/>
          <w:bdr w:val="none" w:sz="0" w:space="0" w:color="auto" w:frame="1"/>
        </w:rPr>
        <w:t>is?</w:t>
      </w:r>
      <w:r>
        <w:rPr>
          <w:rStyle w:val="clarity-word"/>
          <w:sz w:val="18"/>
          <w:szCs w:val="18"/>
          <w:bdr w:val="none" w:sz="0" w:space="0" w:color="auto" w:frame="1"/>
        </w:rPr>
        <w:t>”</w:t>
      </w:r>
    </w:p>
    <w:p w:rsidR="008B28C2" w:rsidRPr="00C32A8B"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C32A8B">
        <w:rPr>
          <w:sz w:val="18"/>
          <w:szCs w:val="18"/>
        </w:rPr>
        <w:t xml:space="preserve">And Pharaoh said unto Joseph,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C32A8B">
        <w:rPr>
          <w:sz w:val="18"/>
          <w:szCs w:val="18"/>
        </w:rPr>
        <w:t>Forasmuch as God hath </w:t>
      </w:r>
      <w:r w:rsidRPr="00C32A8B">
        <w:rPr>
          <w:rStyle w:val="study-note-ref"/>
          <w:sz w:val="18"/>
          <w:szCs w:val="18"/>
          <w:bdr w:val="none" w:sz="0" w:space="0" w:color="auto" w:frame="1"/>
        </w:rPr>
        <w:t>shewed</w:t>
      </w:r>
      <w:r w:rsidRPr="00C32A8B">
        <w:rPr>
          <w:sz w:val="18"/>
          <w:szCs w:val="18"/>
        </w:rPr>
        <w:t> thee all this, </w:t>
      </w:r>
      <w:r w:rsidRPr="00C32A8B">
        <w:rPr>
          <w:rStyle w:val="clarity-word"/>
          <w:sz w:val="18"/>
          <w:szCs w:val="18"/>
          <w:bdr w:val="none" w:sz="0" w:space="0" w:color="auto" w:frame="1"/>
        </w:rPr>
        <w:t>there is</w:t>
      </w:r>
      <w:r w:rsidRPr="00C32A8B">
        <w:rPr>
          <w:sz w:val="18"/>
          <w:szCs w:val="18"/>
        </w:rPr>
        <w:t> none so discreet and </w:t>
      </w:r>
      <w:r w:rsidRPr="00C32A8B">
        <w:rPr>
          <w:rStyle w:val="study-note-ref"/>
          <w:sz w:val="18"/>
          <w:szCs w:val="18"/>
          <w:bdr w:val="none" w:sz="0" w:space="0" w:color="auto" w:frame="1"/>
        </w:rPr>
        <w:t>wise</w:t>
      </w:r>
      <w:r w:rsidRPr="00C32A8B">
        <w:rPr>
          <w:sz w:val="18"/>
          <w:szCs w:val="18"/>
        </w:rPr>
        <w:t> as thou </w:t>
      </w:r>
      <w:r w:rsidRPr="00C32A8B">
        <w:rPr>
          <w:rStyle w:val="clarity-word"/>
          <w:sz w:val="18"/>
          <w:szCs w:val="18"/>
          <w:bdr w:val="none" w:sz="0" w:space="0" w:color="auto" w:frame="1"/>
        </w:rPr>
        <w:t>art:</w:t>
      </w:r>
      <w:r>
        <w:rPr>
          <w:sz w:val="18"/>
          <w:szCs w:val="18"/>
        </w:rPr>
        <w:t xml:space="preserve"> </w:t>
      </w:r>
      <w:r w:rsidRPr="00C32A8B">
        <w:rPr>
          <w:sz w:val="18"/>
          <w:szCs w:val="18"/>
        </w:rPr>
        <w:t xml:space="preserve">Thou shalt </w:t>
      </w:r>
      <w:r>
        <w:rPr>
          <w:sz w:val="18"/>
          <w:szCs w:val="18"/>
        </w:rPr>
        <w:tab/>
      </w:r>
      <w:r>
        <w:rPr>
          <w:sz w:val="18"/>
          <w:szCs w:val="18"/>
        </w:rPr>
        <w:tab/>
      </w:r>
      <w:r>
        <w:rPr>
          <w:sz w:val="18"/>
          <w:szCs w:val="18"/>
        </w:rPr>
        <w:tab/>
      </w:r>
      <w:r w:rsidRPr="00C32A8B">
        <w:rPr>
          <w:sz w:val="18"/>
          <w:szCs w:val="18"/>
        </w:rPr>
        <w:t>be </w:t>
      </w:r>
      <w:r w:rsidRPr="00C32A8B">
        <w:rPr>
          <w:rStyle w:val="study-note-ref"/>
          <w:sz w:val="18"/>
          <w:szCs w:val="18"/>
          <w:bdr w:val="none" w:sz="0" w:space="0" w:color="auto" w:frame="1"/>
        </w:rPr>
        <w:t>over</w:t>
      </w:r>
      <w:r w:rsidRPr="00C32A8B">
        <w:rPr>
          <w:sz w:val="18"/>
          <w:szCs w:val="18"/>
        </w:rPr>
        <w:t xml:space="preserve"> my house, and according unto thy word shall all my people be ruled: only in the throne will I </w:t>
      </w:r>
      <w:r>
        <w:rPr>
          <w:sz w:val="18"/>
          <w:szCs w:val="18"/>
        </w:rPr>
        <w:tab/>
      </w:r>
      <w:r>
        <w:rPr>
          <w:sz w:val="18"/>
          <w:szCs w:val="18"/>
        </w:rPr>
        <w:tab/>
      </w:r>
      <w:r>
        <w:rPr>
          <w:sz w:val="18"/>
          <w:szCs w:val="18"/>
        </w:rPr>
        <w:tab/>
      </w:r>
      <w:r w:rsidRPr="00C32A8B">
        <w:rPr>
          <w:sz w:val="18"/>
          <w:szCs w:val="18"/>
        </w:rPr>
        <w:t>be </w:t>
      </w:r>
      <w:r w:rsidRPr="00C32A8B">
        <w:rPr>
          <w:rStyle w:val="study-note-ref"/>
          <w:sz w:val="18"/>
          <w:szCs w:val="18"/>
          <w:bdr w:val="none" w:sz="0" w:space="0" w:color="auto" w:frame="1"/>
        </w:rPr>
        <w:t>greater</w:t>
      </w:r>
      <w:r w:rsidRPr="00C32A8B">
        <w:rPr>
          <w:sz w:val="18"/>
          <w:szCs w:val="18"/>
        </w:rPr>
        <w:t> than thou</w:t>
      </w:r>
      <w:r>
        <w:rPr>
          <w:sz w:val="18"/>
          <w:szCs w:val="18"/>
        </w:rPr>
        <w:t>…</w:t>
      </w:r>
      <w:r w:rsidRPr="00C32A8B">
        <w:rPr>
          <w:sz w:val="18"/>
          <w:szCs w:val="18"/>
        </w:rPr>
        <w:t>, I have </w:t>
      </w:r>
      <w:r w:rsidRPr="00C32A8B">
        <w:rPr>
          <w:rStyle w:val="study-note-ref"/>
          <w:sz w:val="18"/>
          <w:szCs w:val="18"/>
          <w:bdr w:val="none" w:sz="0" w:space="0" w:color="auto" w:frame="1"/>
        </w:rPr>
        <w:t>set</w:t>
      </w:r>
      <w:r w:rsidRPr="00C32A8B">
        <w:rPr>
          <w:sz w:val="18"/>
          <w:szCs w:val="18"/>
        </w:rPr>
        <w:t> thee over all the land of Egypt.</w:t>
      </w:r>
      <w:r>
        <w:rPr>
          <w:sz w:val="18"/>
          <w:szCs w:val="18"/>
        </w:rPr>
        <w:t>”</w:t>
      </w:r>
    </w:p>
    <w:p w:rsidR="008B28C2" w:rsidRPr="00C32A8B"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C32A8B">
        <w:rPr>
          <w:sz w:val="18"/>
          <w:szCs w:val="18"/>
        </w:rPr>
        <w:t>And Pharaoh took off his </w:t>
      </w:r>
      <w:r w:rsidRPr="00C32A8B">
        <w:rPr>
          <w:rStyle w:val="study-note-ref"/>
          <w:sz w:val="18"/>
          <w:szCs w:val="18"/>
          <w:bdr w:val="none" w:sz="0" w:space="0" w:color="auto" w:frame="1"/>
        </w:rPr>
        <w:t>ring</w:t>
      </w:r>
      <w:r w:rsidRPr="00C32A8B">
        <w:rPr>
          <w:sz w:val="18"/>
          <w:szCs w:val="18"/>
        </w:rPr>
        <w:t> from his hand, and put it upon Joseph’s hand, and </w:t>
      </w:r>
      <w:r w:rsidRPr="00C32A8B">
        <w:rPr>
          <w:rStyle w:val="study-note-ref"/>
          <w:sz w:val="18"/>
          <w:szCs w:val="18"/>
          <w:bdr w:val="none" w:sz="0" w:space="0" w:color="auto" w:frame="1"/>
        </w:rPr>
        <w:t>arrayed</w:t>
      </w:r>
      <w:r w:rsidRPr="00C32A8B">
        <w:rPr>
          <w:sz w:val="18"/>
          <w:szCs w:val="18"/>
        </w:rPr>
        <w:t> him in </w:t>
      </w:r>
      <w:r w:rsidRPr="00C32A8B">
        <w:rPr>
          <w:rStyle w:val="study-note-ref"/>
          <w:sz w:val="18"/>
          <w:szCs w:val="18"/>
          <w:bdr w:val="none" w:sz="0" w:space="0" w:color="auto" w:frame="1"/>
        </w:rPr>
        <w:t>vestures</w:t>
      </w:r>
      <w:r w:rsidRPr="00C32A8B">
        <w:rPr>
          <w:sz w:val="18"/>
          <w:szCs w:val="18"/>
        </w:rPr>
        <w:t> of fine linen, and put a gold chain about his neck;</w:t>
      </w:r>
      <w:r>
        <w:rPr>
          <w:sz w:val="18"/>
          <w:szCs w:val="18"/>
        </w:rPr>
        <w:t xml:space="preserve"> </w:t>
      </w:r>
      <w:r w:rsidRPr="00C32A8B">
        <w:rPr>
          <w:sz w:val="18"/>
          <w:szCs w:val="18"/>
        </w:rPr>
        <w:t xml:space="preserve">And he made him to ride in the second chariot which he had; and they cried before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 xml:space="preserve">“Bow the knee.” </w:t>
      </w:r>
    </w:p>
    <w:p w:rsidR="008B28C2" w:rsidRDefault="008B28C2" w:rsidP="008B28C2">
      <w:pPr>
        <w:pStyle w:val="NoSpacing"/>
        <w:rPr>
          <w:sz w:val="18"/>
          <w:szCs w:val="18"/>
        </w:rPr>
      </w:pPr>
    </w:p>
    <w:p w:rsidR="008B28C2" w:rsidRPr="000F4D3F" w:rsidRDefault="008B28C2" w:rsidP="008B28C2">
      <w:pPr>
        <w:pStyle w:val="NoSpacing"/>
        <w:rPr>
          <w:sz w:val="18"/>
          <w:szCs w:val="18"/>
        </w:rPr>
      </w:pPr>
      <w:r>
        <w:rPr>
          <w:sz w:val="18"/>
          <w:szCs w:val="18"/>
        </w:rPr>
        <w:tab/>
        <w:t>A</w:t>
      </w:r>
      <w:r w:rsidRPr="00C32A8B">
        <w:rPr>
          <w:sz w:val="18"/>
          <w:szCs w:val="18"/>
        </w:rPr>
        <w:t>nd he made him </w:t>
      </w:r>
      <w:r w:rsidRPr="00C32A8B">
        <w:rPr>
          <w:rStyle w:val="study-note-ref"/>
          <w:sz w:val="18"/>
          <w:szCs w:val="18"/>
          <w:bdr w:val="none" w:sz="0" w:space="0" w:color="auto" w:frame="1"/>
        </w:rPr>
        <w:t>ruler</w:t>
      </w:r>
      <w:r w:rsidRPr="00C32A8B">
        <w:rPr>
          <w:sz w:val="18"/>
          <w:szCs w:val="18"/>
        </w:rPr>
        <w:t> over all the land of Egypt.</w:t>
      </w:r>
    </w:p>
    <w:p w:rsidR="008B28C2" w:rsidRPr="00195471" w:rsidRDefault="008B28C2" w:rsidP="008B28C2">
      <w:pPr>
        <w:pStyle w:val="NoSpacing"/>
        <w:rPr>
          <w:b/>
          <w:sz w:val="18"/>
          <w:szCs w:val="18"/>
          <w:u w:val="single"/>
        </w:rPr>
      </w:pPr>
      <w:r w:rsidRPr="00195471">
        <w:rPr>
          <w:b/>
          <w:sz w:val="18"/>
          <w:szCs w:val="18"/>
          <w:u w:val="single"/>
        </w:rPr>
        <w:lastRenderedPageBreak/>
        <w:t>Joseph’s name is changed to Zaphnath-paaneah and marries Asenath (Gen 41:44)</w:t>
      </w:r>
    </w:p>
    <w:p w:rsidR="008B28C2" w:rsidRDefault="008B28C2" w:rsidP="008B28C2">
      <w:pPr>
        <w:pStyle w:val="NoSpacing"/>
        <w:rPr>
          <w:sz w:val="18"/>
          <w:szCs w:val="18"/>
          <w:shd w:val="clear" w:color="auto" w:fill="FFFFFF"/>
        </w:rPr>
      </w:pPr>
      <w:r>
        <w:rPr>
          <w:sz w:val="18"/>
          <w:szCs w:val="18"/>
          <w:shd w:val="clear" w:color="auto" w:fill="FFFFFF"/>
        </w:rPr>
        <w:tab/>
      </w:r>
      <w:r w:rsidRPr="00C32A8B">
        <w:rPr>
          <w:sz w:val="18"/>
          <w:szCs w:val="18"/>
          <w:shd w:val="clear" w:color="auto" w:fill="FFFFFF"/>
        </w:rPr>
        <w:t>And Pharaoh said unto Joseph, I </w:t>
      </w:r>
      <w:r w:rsidRPr="00C32A8B">
        <w:rPr>
          <w:rStyle w:val="clarity-word"/>
          <w:sz w:val="18"/>
          <w:szCs w:val="18"/>
          <w:bdr w:val="none" w:sz="0" w:space="0" w:color="auto" w:frame="1"/>
          <w:shd w:val="clear" w:color="auto" w:fill="FFFFFF"/>
        </w:rPr>
        <w:t>am</w:t>
      </w:r>
      <w:r w:rsidRPr="00C32A8B">
        <w:rPr>
          <w:sz w:val="18"/>
          <w:szCs w:val="18"/>
          <w:shd w:val="clear" w:color="auto" w:fill="FFFFFF"/>
        </w:rPr>
        <w:t> Pharaoh, and without thee shall no man lift up his hand or foot in all the land of Egypt.</w:t>
      </w:r>
    </w:p>
    <w:p w:rsidR="008B28C2" w:rsidRDefault="008B28C2" w:rsidP="008B28C2">
      <w:pPr>
        <w:pStyle w:val="NoSpacing"/>
        <w:rPr>
          <w:sz w:val="18"/>
          <w:szCs w:val="18"/>
          <w:shd w:val="clear" w:color="auto" w:fill="FFFFFF"/>
        </w:rPr>
      </w:pPr>
    </w:p>
    <w:p w:rsidR="008B28C2" w:rsidRDefault="00911AD0" w:rsidP="008B28C2">
      <w:pPr>
        <w:pStyle w:val="NoSpacing"/>
        <w:rPr>
          <w:sz w:val="18"/>
          <w:szCs w:val="18"/>
          <w:shd w:val="clear" w:color="auto" w:fill="FFFFFF"/>
        </w:rPr>
      </w:pPr>
      <w:r w:rsidRPr="00911AD0">
        <w:rPr>
          <w:noProof/>
          <w:sz w:val="18"/>
          <w:szCs w:val="18"/>
          <w:shd w:val="clear" w:color="auto" w:fill="FFFFFF"/>
          <w:lang w:eastAsia="zh-TW"/>
        </w:rPr>
        <w:pict>
          <v:shape id="_x0000_s1036" type="#_x0000_t202" style="position:absolute;margin-left:-.75pt;margin-top:.5pt;width:464.5pt;height:100.7pt;z-index:251649024;mso-width-relative:margin;mso-height-relative:margin">
            <v:shadow on="t" opacity=".5" offset="6pt,6pt"/>
            <v:textbox>
              <w:txbxContent>
                <w:p w:rsidR="00AD1031" w:rsidRPr="002325B2" w:rsidRDefault="00AD1031" w:rsidP="008B28C2">
                  <w:pPr>
                    <w:pStyle w:val="NoSpacing"/>
                    <w:rPr>
                      <w:b/>
                      <w:sz w:val="20"/>
                      <w:szCs w:val="20"/>
                      <w:u w:val="single"/>
                    </w:rPr>
                  </w:pPr>
                  <w:r>
                    <w:rPr>
                      <w:b/>
                      <w:sz w:val="20"/>
                      <w:szCs w:val="20"/>
                      <w:u w:val="single"/>
                    </w:rPr>
                    <w:t>Greater than “God on Earth.”</w:t>
                  </w:r>
                </w:p>
                <w:p w:rsidR="00AD1031" w:rsidRPr="00ED1708" w:rsidRDefault="00AD1031" w:rsidP="008B28C2">
                  <w:pPr>
                    <w:pStyle w:val="NoSpacing"/>
                    <w:rPr>
                      <w:sz w:val="20"/>
                      <w:szCs w:val="20"/>
                    </w:rPr>
                  </w:pPr>
                  <w:r w:rsidRPr="00ED1708">
                    <w:rPr>
                      <w:sz w:val="20"/>
                      <w:szCs w:val="20"/>
                    </w:rPr>
                    <w:t xml:space="preserve">Joseph’s promotion to second in command in Egypt is often looked at as the blessings of God, which obviously it is. But looked at in practical terms, it’s no wonder he was promoted as such.  A Hebrew slave, rejected from the house of Pharaoh, in prison no less, was able to tell the Pharaoh what dreams he was having and what their meanings were.  Pharaoh, “God on Earth,” in that moment stood inferior to the God of Joseph, and recognized his greatness as such. Instead of taking offense at Joseph’s prophetic insight, he gladly accepted it as such and made Joseph practically his partner, recognizing that jail was not where he was meant to be.  </w:t>
                  </w:r>
                </w:p>
                <w:p w:rsidR="00AD1031" w:rsidRDefault="00AD1031" w:rsidP="008B28C2"/>
              </w:txbxContent>
            </v:textbox>
          </v:shape>
        </w:pict>
      </w:r>
    </w:p>
    <w:p w:rsidR="008B28C2" w:rsidRDefault="008B28C2" w:rsidP="008B28C2">
      <w:pPr>
        <w:pStyle w:val="NoSpacing"/>
        <w:rPr>
          <w:sz w:val="18"/>
          <w:szCs w:val="18"/>
          <w:shd w:val="clear" w:color="auto" w:fill="FFFFFF"/>
        </w:rPr>
      </w:pPr>
    </w:p>
    <w:p w:rsidR="008B28C2" w:rsidRDefault="008B28C2" w:rsidP="008B28C2">
      <w:pPr>
        <w:pStyle w:val="NoSpacing"/>
        <w:rPr>
          <w:sz w:val="18"/>
          <w:szCs w:val="18"/>
          <w:shd w:val="clear" w:color="auto" w:fill="FFFFFF"/>
        </w:rPr>
      </w:pPr>
    </w:p>
    <w:p w:rsidR="008B28C2" w:rsidRDefault="008B28C2" w:rsidP="008B28C2">
      <w:pPr>
        <w:pStyle w:val="NoSpacing"/>
        <w:rPr>
          <w:sz w:val="18"/>
          <w:szCs w:val="18"/>
          <w:shd w:val="clear" w:color="auto" w:fill="FFFFFF"/>
        </w:rPr>
      </w:pPr>
    </w:p>
    <w:p w:rsidR="008B28C2" w:rsidRDefault="008B28C2" w:rsidP="008B28C2">
      <w:pPr>
        <w:pStyle w:val="NoSpacing"/>
        <w:rPr>
          <w:sz w:val="18"/>
          <w:szCs w:val="18"/>
          <w:shd w:val="clear" w:color="auto" w:fill="FFFFFF"/>
        </w:rPr>
      </w:pPr>
    </w:p>
    <w:p w:rsidR="008B28C2" w:rsidRDefault="008B28C2" w:rsidP="008B28C2">
      <w:pPr>
        <w:pStyle w:val="NoSpacing"/>
        <w:rPr>
          <w:sz w:val="18"/>
          <w:szCs w:val="18"/>
          <w:shd w:val="clear" w:color="auto" w:fill="FFFFFF"/>
        </w:rPr>
      </w:pPr>
    </w:p>
    <w:p w:rsidR="008B28C2" w:rsidRDefault="008B28C2" w:rsidP="008B28C2">
      <w:pPr>
        <w:pStyle w:val="NoSpacing"/>
        <w:rPr>
          <w:sz w:val="18"/>
          <w:szCs w:val="18"/>
          <w:shd w:val="clear" w:color="auto" w:fill="FFFFFF"/>
        </w:rPr>
      </w:pPr>
    </w:p>
    <w:p w:rsidR="008B28C2" w:rsidRDefault="008B28C2" w:rsidP="008B28C2">
      <w:pPr>
        <w:pStyle w:val="NoSpacing"/>
        <w:rPr>
          <w:sz w:val="18"/>
          <w:szCs w:val="18"/>
          <w:shd w:val="clear" w:color="auto" w:fill="FFFFFF"/>
        </w:rPr>
      </w:pPr>
    </w:p>
    <w:p w:rsidR="008B28C2" w:rsidRDefault="008B28C2" w:rsidP="008B28C2">
      <w:pPr>
        <w:pStyle w:val="NoSpacing"/>
        <w:rPr>
          <w:sz w:val="18"/>
          <w:szCs w:val="18"/>
          <w:shd w:val="clear" w:color="auto" w:fill="FFFFFF"/>
        </w:rPr>
      </w:pPr>
    </w:p>
    <w:p w:rsidR="008B28C2" w:rsidRPr="007B3819" w:rsidRDefault="008B28C2" w:rsidP="008B28C2">
      <w:pPr>
        <w:pStyle w:val="NoSpacing"/>
        <w:rPr>
          <w:sz w:val="18"/>
          <w:szCs w:val="18"/>
          <w:shd w:val="clear" w:color="auto" w:fill="FFFFFF"/>
        </w:rPr>
      </w:pPr>
    </w:p>
    <w:p w:rsidR="008B28C2" w:rsidRPr="00195471" w:rsidRDefault="008B28C2" w:rsidP="008B28C2">
      <w:pPr>
        <w:pStyle w:val="NoSpacing"/>
        <w:rPr>
          <w:b/>
          <w:sz w:val="18"/>
          <w:szCs w:val="18"/>
          <w:u w:val="single"/>
        </w:rPr>
      </w:pPr>
      <w:r w:rsidRPr="00195471">
        <w:rPr>
          <w:b/>
          <w:sz w:val="18"/>
          <w:szCs w:val="18"/>
          <w:u w:val="single"/>
        </w:rPr>
        <w:t>Asenath gives birth to Manasseh and Ephraim (</w:t>
      </w:r>
      <w:r>
        <w:rPr>
          <w:b/>
          <w:sz w:val="18"/>
          <w:szCs w:val="18"/>
          <w:u w:val="single"/>
        </w:rPr>
        <w:t>Gen 41:50-52</w:t>
      </w:r>
      <w:r w:rsidRPr="00195471">
        <w:rPr>
          <w:b/>
          <w:sz w:val="18"/>
          <w:szCs w:val="18"/>
          <w:u w:val="single"/>
        </w:rPr>
        <w:t>)</w:t>
      </w:r>
    </w:p>
    <w:p w:rsidR="008B28C2" w:rsidRDefault="008B28C2" w:rsidP="008B28C2">
      <w:pPr>
        <w:pStyle w:val="NoSpacing"/>
        <w:rPr>
          <w:sz w:val="18"/>
          <w:szCs w:val="18"/>
        </w:rPr>
      </w:pPr>
      <w:r>
        <w:rPr>
          <w:sz w:val="18"/>
          <w:szCs w:val="18"/>
        </w:rPr>
        <w:tab/>
      </w:r>
      <w:r w:rsidRPr="00C32A8B">
        <w:rPr>
          <w:sz w:val="18"/>
          <w:szCs w:val="18"/>
        </w:rPr>
        <w:t>And unto Joseph were born two sons before the years of famine came, which Asenath the daughter of Poti-pherah priest of On bare unto him.</w:t>
      </w:r>
      <w:r>
        <w:rPr>
          <w:sz w:val="18"/>
          <w:szCs w:val="18"/>
        </w:rPr>
        <w:t xml:space="preserve"> </w:t>
      </w:r>
      <w:r w:rsidRPr="00C32A8B">
        <w:rPr>
          <w:sz w:val="18"/>
          <w:szCs w:val="18"/>
        </w:rPr>
        <w:t>And Joseph called the name of the firstborn </w:t>
      </w:r>
      <w:r w:rsidRPr="00C32A8B">
        <w:rPr>
          <w:rStyle w:val="study-note-ref"/>
          <w:sz w:val="18"/>
          <w:szCs w:val="18"/>
          <w:bdr w:val="none" w:sz="0" w:space="0" w:color="auto" w:frame="1"/>
        </w:rPr>
        <w:t>Manasseh</w:t>
      </w:r>
      <w:r w:rsidRPr="00C32A8B">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C32A8B">
        <w:rPr>
          <w:sz w:val="18"/>
          <w:szCs w:val="18"/>
        </w:rPr>
        <w:t>For God</w:t>
      </w:r>
      <w:r w:rsidRPr="00C32A8B">
        <w:rPr>
          <w:rStyle w:val="clarity-word"/>
          <w:sz w:val="18"/>
          <w:szCs w:val="18"/>
          <w:bdr w:val="none" w:sz="0" w:space="0" w:color="auto" w:frame="1"/>
        </w:rPr>
        <w:t>,</w:t>
      </w:r>
      <w:r w:rsidRPr="00C32A8B">
        <w:rPr>
          <w:sz w:val="18"/>
          <w:szCs w:val="18"/>
        </w:rPr>
        <w:t> hath made me forget all my toil, and all my father’s house.</w:t>
      </w:r>
      <w:r>
        <w:rPr>
          <w:sz w:val="18"/>
          <w:szCs w:val="18"/>
        </w:rPr>
        <w:t>”</w:t>
      </w:r>
    </w:p>
    <w:p w:rsidR="008B28C2" w:rsidRPr="00C32A8B"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C32A8B">
        <w:rPr>
          <w:sz w:val="18"/>
          <w:szCs w:val="18"/>
        </w:rPr>
        <w:t>And the name of the second called he </w:t>
      </w:r>
      <w:r w:rsidRPr="00C32A8B">
        <w:rPr>
          <w:rStyle w:val="study-note-ref"/>
          <w:sz w:val="18"/>
          <w:szCs w:val="18"/>
          <w:bdr w:val="none" w:sz="0" w:space="0" w:color="auto" w:frame="1"/>
        </w:rPr>
        <w:t>Ephraim</w:t>
      </w:r>
      <w:r>
        <w:rPr>
          <w:sz w:val="18"/>
          <w:szCs w:val="18"/>
        </w:rPr>
        <w:t>,</w:t>
      </w:r>
    </w:p>
    <w:p w:rsidR="008B28C2" w:rsidRDefault="008B28C2" w:rsidP="008B28C2">
      <w:pPr>
        <w:pStyle w:val="NoSpacing"/>
        <w:rPr>
          <w:sz w:val="18"/>
          <w:szCs w:val="18"/>
        </w:rPr>
      </w:pPr>
    </w:p>
    <w:p w:rsidR="008B28C2" w:rsidRPr="00C32A8B" w:rsidRDefault="008B28C2" w:rsidP="008B28C2">
      <w:pPr>
        <w:pStyle w:val="NoSpacing"/>
        <w:rPr>
          <w:sz w:val="18"/>
          <w:szCs w:val="18"/>
        </w:rPr>
      </w:pPr>
      <w:r>
        <w:rPr>
          <w:sz w:val="18"/>
          <w:szCs w:val="18"/>
        </w:rPr>
        <w:tab/>
      </w:r>
      <w:r>
        <w:rPr>
          <w:sz w:val="18"/>
          <w:szCs w:val="18"/>
        </w:rPr>
        <w:tab/>
        <w:t>“</w:t>
      </w:r>
      <w:r w:rsidRPr="00C32A8B">
        <w:rPr>
          <w:sz w:val="18"/>
          <w:szCs w:val="18"/>
        </w:rPr>
        <w:t>For God hath caused me to be </w:t>
      </w:r>
      <w:r w:rsidRPr="00C32A8B">
        <w:rPr>
          <w:rStyle w:val="study-note-ref"/>
          <w:sz w:val="18"/>
          <w:szCs w:val="18"/>
          <w:bdr w:val="none" w:sz="0" w:space="0" w:color="auto" w:frame="1"/>
        </w:rPr>
        <w:t>fruitful</w:t>
      </w:r>
      <w:r w:rsidRPr="00C32A8B">
        <w:rPr>
          <w:sz w:val="18"/>
          <w:szCs w:val="18"/>
        </w:rPr>
        <w:t> in the land of my affliction.</w:t>
      </w:r>
      <w:r>
        <w:rPr>
          <w:sz w:val="18"/>
          <w:szCs w:val="18"/>
        </w:rPr>
        <w:t>”</w:t>
      </w:r>
    </w:p>
    <w:p w:rsidR="008B28C2" w:rsidRPr="00195471" w:rsidRDefault="008B28C2" w:rsidP="008B28C2">
      <w:pPr>
        <w:pStyle w:val="NoSpacing"/>
        <w:rPr>
          <w:b/>
          <w:sz w:val="18"/>
          <w:szCs w:val="18"/>
          <w:u w:val="single"/>
        </w:rPr>
      </w:pPr>
    </w:p>
    <w:p w:rsidR="008B28C2" w:rsidRDefault="008B28C2" w:rsidP="008B28C2">
      <w:pPr>
        <w:pStyle w:val="NoSpacing"/>
        <w:rPr>
          <w:b/>
          <w:sz w:val="18"/>
          <w:szCs w:val="18"/>
          <w:u w:val="single"/>
        </w:rPr>
      </w:pPr>
      <w:r w:rsidRPr="00195471">
        <w:rPr>
          <w:b/>
          <w:sz w:val="18"/>
          <w:szCs w:val="18"/>
          <w:u w:val="single"/>
        </w:rPr>
        <w:t xml:space="preserve">Joseph’s brothers are sent by Jacob to Egypt to buy grain, where Joseph reveals himself to them </w:t>
      </w:r>
    </w:p>
    <w:p w:rsidR="008B28C2" w:rsidRPr="00195471" w:rsidRDefault="008B28C2" w:rsidP="008B28C2">
      <w:pPr>
        <w:pStyle w:val="NoSpacing"/>
        <w:rPr>
          <w:b/>
          <w:sz w:val="18"/>
          <w:szCs w:val="18"/>
          <w:u w:val="single"/>
        </w:rPr>
      </w:pPr>
      <w:r w:rsidRPr="004A213B">
        <w:rPr>
          <w:b/>
          <w:sz w:val="18"/>
          <w:szCs w:val="18"/>
        </w:rPr>
        <w:t>(See Gen 42-45)</w:t>
      </w:r>
    </w:p>
    <w:p w:rsidR="008B28C2" w:rsidRPr="00195471" w:rsidRDefault="008B28C2" w:rsidP="008B28C2">
      <w:pPr>
        <w:pStyle w:val="NoSpacing"/>
        <w:rPr>
          <w:b/>
          <w:sz w:val="18"/>
          <w:szCs w:val="18"/>
          <w:u w:val="single"/>
        </w:rPr>
      </w:pPr>
    </w:p>
    <w:p w:rsidR="008B28C2" w:rsidRPr="00195471" w:rsidRDefault="008B28C2" w:rsidP="008B28C2">
      <w:pPr>
        <w:pStyle w:val="NoSpacing"/>
        <w:rPr>
          <w:b/>
          <w:sz w:val="18"/>
          <w:szCs w:val="18"/>
          <w:u w:val="single"/>
        </w:rPr>
      </w:pPr>
      <w:r w:rsidRPr="00195471">
        <w:rPr>
          <w:b/>
          <w:sz w:val="18"/>
          <w:szCs w:val="18"/>
          <w:u w:val="single"/>
        </w:rPr>
        <w:t>Joseph is reunited with his father, Jacob (Gen 46:29-30)</w:t>
      </w:r>
    </w:p>
    <w:p w:rsidR="008B28C2" w:rsidRDefault="008B28C2" w:rsidP="008B28C2">
      <w:pPr>
        <w:pStyle w:val="NoSpacing"/>
        <w:rPr>
          <w:sz w:val="18"/>
          <w:szCs w:val="18"/>
        </w:rPr>
      </w:pPr>
      <w:r>
        <w:rPr>
          <w:sz w:val="18"/>
          <w:szCs w:val="18"/>
        </w:rPr>
        <w:tab/>
      </w:r>
      <w:r w:rsidRPr="00C32A8B">
        <w:rPr>
          <w:sz w:val="18"/>
          <w:szCs w:val="18"/>
        </w:rPr>
        <w:t>And Joseph made ready his chariot, and went up to meet Israel his father, to Goshen, and presented himself unto him; and he fell on his neck, and </w:t>
      </w:r>
      <w:r w:rsidRPr="00C32A8B">
        <w:rPr>
          <w:rStyle w:val="study-note-ref"/>
          <w:sz w:val="18"/>
          <w:szCs w:val="18"/>
          <w:bdr w:val="none" w:sz="0" w:space="0" w:color="auto" w:frame="1"/>
        </w:rPr>
        <w:t>wept</w:t>
      </w:r>
      <w:r w:rsidRPr="00C32A8B">
        <w:rPr>
          <w:sz w:val="18"/>
          <w:szCs w:val="18"/>
        </w:rPr>
        <w:t> on his neck a good while.</w:t>
      </w:r>
      <w:r>
        <w:rPr>
          <w:sz w:val="18"/>
          <w:szCs w:val="18"/>
        </w:rPr>
        <w:t xml:space="preserve"> </w:t>
      </w:r>
      <w:r w:rsidRPr="00C32A8B">
        <w:rPr>
          <w:sz w:val="18"/>
          <w:szCs w:val="18"/>
        </w:rPr>
        <w:t xml:space="preserve">And Israel said unto Joseph, </w:t>
      </w:r>
    </w:p>
    <w:p w:rsidR="008B28C2" w:rsidRDefault="008B28C2" w:rsidP="008B28C2">
      <w:pPr>
        <w:pStyle w:val="NoSpacing"/>
        <w:rPr>
          <w:sz w:val="18"/>
          <w:szCs w:val="18"/>
        </w:rPr>
      </w:pPr>
    </w:p>
    <w:p w:rsidR="008B28C2" w:rsidRPr="00C32A8B" w:rsidRDefault="008B28C2" w:rsidP="008B28C2">
      <w:pPr>
        <w:pStyle w:val="NoSpacing"/>
        <w:rPr>
          <w:sz w:val="18"/>
          <w:szCs w:val="18"/>
        </w:rPr>
      </w:pPr>
      <w:r>
        <w:rPr>
          <w:sz w:val="18"/>
          <w:szCs w:val="18"/>
        </w:rPr>
        <w:tab/>
      </w:r>
      <w:r>
        <w:rPr>
          <w:sz w:val="18"/>
          <w:szCs w:val="18"/>
        </w:rPr>
        <w:tab/>
        <w:t>“</w:t>
      </w:r>
      <w:r w:rsidRPr="00C32A8B">
        <w:rPr>
          <w:sz w:val="18"/>
          <w:szCs w:val="18"/>
        </w:rPr>
        <w:t>Now let me die, since I have seen thy face, because thou </w:t>
      </w:r>
      <w:r w:rsidRPr="00C32A8B">
        <w:rPr>
          <w:rStyle w:val="clarity-word"/>
          <w:sz w:val="18"/>
          <w:szCs w:val="18"/>
          <w:bdr w:val="none" w:sz="0" w:space="0" w:color="auto" w:frame="1"/>
        </w:rPr>
        <w:t>art</w:t>
      </w:r>
      <w:r w:rsidRPr="00C32A8B">
        <w:rPr>
          <w:sz w:val="18"/>
          <w:szCs w:val="18"/>
        </w:rPr>
        <w:t> yet alive.</w:t>
      </w:r>
      <w:r>
        <w:rPr>
          <w:sz w:val="18"/>
          <w:szCs w:val="18"/>
        </w:rPr>
        <w:t>”</w:t>
      </w:r>
    </w:p>
    <w:p w:rsidR="008B28C2" w:rsidRPr="00195471" w:rsidRDefault="008B28C2" w:rsidP="008B28C2">
      <w:pPr>
        <w:pStyle w:val="NoSpacing"/>
        <w:rPr>
          <w:b/>
          <w:sz w:val="18"/>
          <w:szCs w:val="18"/>
          <w:u w:val="single"/>
        </w:rPr>
      </w:pPr>
    </w:p>
    <w:p w:rsidR="008B28C2" w:rsidRPr="00195471" w:rsidRDefault="008B28C2" w:rsidP="008B28C2">
      <w:pPr>
        <w:pStyle w:val="NoSpacing"/>
        <w:rPr>
          <w:b/>
          <w:sz w:val="18"/>
          <w:szCs w:val="18"/>
          <w:u w:val="single"/>
        </w:rPr>
      </w:pPr>
      <w:r w:rsidRPr="00195471">
        <w:rPr>
          <w:b/>
          <w:sz w:val="18"/>
          <w:szCs w:val="18"/>
          <w:u w:val="single"/>
        </w:rPr>
        <w:t>Jacob blesses the Pharaoh (Gen 47:7)</w:t>
      </w:r>
    </w:p>
    <w:p w:rsidR="008B28C2" w:rsidRPr="00AA3F54" w:rsidRDefault="008B28C2" w:rsidP="008B28C2">
      <w:pPr>
        <w:pStyle w:val="NoSpacing"/>
        <w:rPr>
          <w:sz w:val="18"/>
          <w:szCs w:val="18"/>
          <w:shd w:val="clear" w:color="auto" w:fill="FFFFFF"/>
        </w:rPr>
      </w:pPr>
      <w:r>
        <w:rPr>
          <w:sz w:val="18"/>
          <w:szCs w:val="18"/>
          <w:shd w:val="clear" w:color="auto" w:fill="FFFFFF"/>
        </w:rPr>
        <w:tab/>
      </w:r>
      <w:r w:rsidRPr="00AA3F54">
        <w:rPr>
          <w:sz w:val="18"/>
          <w:szCs w:val="18"/>
          <w:shd w:val="clear" w:color="auto" w:fill="FFFFFF"/>
        </w:rPr>
        <w:t>And Joseph brought in Jacob his father, and set him before Pharaoh: and Jacob blessed Pharaoh.</w:t>
      </w:r>
    </w:p>
    <w:p w:rsidR="008B28C2" w:rsidRDefault="008B28C2" w:rsidP="008B28C2">
      <w:pPr>
        <w:pStyle w:val="NoSpacing"/>
        <w:rPr>
          <w:b/>
          <w:sz w:val="18"/>
          <w:szCs w:val="18"/>
          <w:u w:val="single"/>
        </w:rPr>
      </w:pPr>
    </w:p>
    <w:p w:rsidR="008B28C2" w:rsidRDefault="00911AD0" w:rsidP="008B28C2">
      <w:pPr>
        <w:pStyle w:val="NoSpacing"/>
        <w:rPr>
          <w:b/>
          <w:sz w:val="18"/>
          <w:szCs w:val="18"/>
          <w:u w:val="single"/>
        </w:rPr>
      </w:pPr>
      <w:r>
        <w:rPr>
          <w:b/>
          <w:noProof/>
          <w:sz w:val="18"/>
          <w:szCs w:val="18"/>
          <w:u w:val="single"/>
          <w:lang w:eastAsia="zh-TW"/>
        </w:rPr>
        <w:pict>
          <v:shape id="_x0000_s1037" type="#_x0000_t202" style="position:absolute;margin-left:-.75pt;margin-top:6.85pt;width:443.5pt;height:120.75pt;z-index:251650048;mso-width-relative:margin;mso-height-relative:margin">
            <v:shadow on="t" opacity=".5" offset="6pt,6pt"/>
            <v:textbox>
              <w:txbxContent>
                <w:p w:rsidR="00AD1031" w:rsidRPr="002325B2" w:rsidRDefault="00AD1031" w:rsidP="008B28C2">
                  <w:pPr>
                    <w:pStyle w:val="NoSpacing"/>
                    <w:rPr>
                      <w:b/>
                      <w:sz w:val="20"/>
                      <w:szCs w:val="20"/>
                      <w:u w:val="single"/>
                    </w:rPr>
                  </w:pPr>
                  <w:r>
                    <w:rPr>
                      <w:b/>
                      <w:sz w:val="20"/>
                      <w:szCs w:val="20"/>
                      <w:u w:val="single"/>
                    </w:rPr>
                    <w:t>When Superpowers Kneel</w:t>
                  </w:r>
                </w:p>
                <w:p w:rsidR="00AD1031" w:rsidRPr="00ED1708" w:rsidRDefault="00AD1031" w:rsidP="008B28C2">
                  <w:pPr>
                    <w:pStyle w:val="NoSpacing"/>
                    <w:rPr>
                      <w:sz w:val="20"/>
                      <w:szCs w:val="20"/>
                    </w:rPr>
                  </w:pPr>
                  <w:r w:rsidRPr="00ED1708">
                    <w:rPr>
                      <w:sz w:val="20"/>
                      <w:szCs w:val="20"/>
                    </w:rPr>
                    <w:t>Despite the many years loss of his son, and the supreme mental toil that it obviously took on him, imagine the great surprise of Jacob to find out that not only was Joseph still alive, but that he was now second in command of all of Egypt?  Furthermore, after reuniting with Joseph and meeting the Pharaoh, he gave the Pharaoh a blessing.  A Hebrew nobody</w:t>
                  </w:r>
                  <w:r>
                    <w:rPr>
                      <w:sz w:val="20"/>
                      <w:szCs w:val="20"/>
                    </w:rPr>
                    <w:t>, by worldly standards,</w:t>
                  </w:r>
                  <w:r w:rsidRPr="00ED1708">
                    <w:rPr>
                      <w:sz w:val="20"/>
                      <w:szCs w:val="20"/>
                    </w:rPr>
                    <w:t xml:space="preserve"> giving the </w:t>
                  </w:r>
                  <w:r>
                    <w:rPr>
                      <w:sz w:val="20"/>
                      <w:szCs w:val="20"/>
                    </w:rPr>
                    <w:t>leader of the world superpower of Egypt</w:t>
                  </w:r>
                  <w:r w:rsidRPr="00ED1708">
                    <w:rPr>
                      <w:sz w:val="20"/>
                      <w:szCs w:val="20"/>
                    </w:rPr>
                    <w:t xml:space="preserve"> a blessing.  Twice did pharaoh bow before the Hebrew God: in promoting </w:t>
                  </w:r>
                  <w:r>
                    <w:rPr>
                      <w:sz w:val="20"/>
                      <w:szCs w:val="20"/>
                    </w:rPr>
                    <w:t xml:space="preserve">the Hebrew slave </w:t>
                  </w:r>
                  <w:r w:rsidRPr="00ED1708">
                    <w:rPr>
                      <w:sz w:val="20"/>
                      <w:szCs w:val="20"/>
                    </w:rPr>
                    <w:t>Joseph</w:t>
                  </w:r>
                  <w:r>
                    <w:rPr>
                      <w:sz w:val="20"/>
                      <w:szCs w:val="20"/>
                    </w:rPr>
                    <w:t>,</w:t>
                  </w:r>
                  <w:r w:rsidRPr="00ED1708">
                    <w:rPr>
                      <w:sz w:val="20"/>
                      <w:szCs w:val="20"/>
                    </w:rPr>
                    <w:t xml:space="preserve"> and in receiving a blessing at the hand of </w:t>
                  </w:r>
                  <w:r>
                    <w:rPr>
                      <w:sz w:val="20"/>
                      <w:szCs w:val="20"/>
                    </w:rPr>
                    <w:t xml:space="preserve">the Hebrew nobody, </w:t>
                  </w:r>
                  <w:r w:rsidRPr="00ED1708">
                    <w:rPr>
                      <w:sz w:val="20"/>
                      <w:szCs w:val="20"/>
                    </w:rPr>
                    <w:t xml:space="preserve">Jacob/Israel.  Hence </w:t>
                  </w:r>
                  <w:r>
                    <w:rPr>
                      <w:sz w:val="20"/>
                      <w:szCs w:val="20"/>
                    </w:rPr>
                    <w:t xml:space="preserve">at least </w:t>
                  </w:r>
                  <w:r w:rsidRPr="00ED1708">
                    <w:rPr>
                      <w:sz w:val="20"/>
                      <w:szCs w:val="20"/>
                    </w:rPr>
                    <w:t xml:space="preserve">some of the blessings of Abraham, Isaac, and Jacob are to have world superpowers bow before you.  </w:t>
                  </w:r>
                </w:p>
                <w:p w:rsidR="00AD1031" w:rsidRDefault="00AD1031" w:rsidP="008B28C2"/>
              </w:txbxContent>
            </v:textbox>
          </v:shape>
        </w:pict>
      </w: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Pr="00195471" w:rsidRDefault="008B28C2" w:rsidP="008B28C2">
      <w:pPr>
        <w:pStyle w:val="NoSpacing"/>
        <w:rPr>
          <w:b/>
          <w:sz w:val="18"/>
          <w:szCs w:val="18"/>
          <w:u w:val="single"/>
        </w:rPr>
      </w:pPr>
    </w:p>
    <w:p w:rsidR="008B28C2" w:rsidRPr="00195471" w:rsidRDefault="008B28C2" w:rsidP="008B28C2">
      <w:pPr>
        <w:pStyle w:val="NoSpacing"/>
        <w:rPr>
          <w:b/>
          <w:sz w:val="18"/>
          <w:szCs w:val="18"/>
          <w:u w:val="single"/>
        </w:rPr>
      </w:pPr>
      <w:r w:rsidRPr="00195471">
        <w:rPr>
          <w:b/>
          <w:sz w:val="18"/>
          <w:szCs w:val="18"/>
          <w:u w:val="single"/>
        </w:rPr>
        <w:t>Jacob desires to be buried in Canaan, with his fathers (Gen 47:29-31)</w:t>
      </w:r>
    </w:p>
    <w:p w:rsidR="008B28C2" w:rsidRDefault="008B28C2" w:rsidP="008B28C2">
      <w:pPr>
        <w:pStyle w:val="NoSpacing"/>
        <w:rPr>
          <w:sz w:val="18"/>
          <w:szCs w:val="18"/>
        </w:rPr>
      </w:pPr>
      <w:r>
        <w:rPr>
          <w:sz w:val="18"/>
          <w:szCs w:val="18"/>
        </w:rPr>
        <w:tab/>
      </w:r>
      <w:r w:rsidRPr="00C32A8B">
        <w:rPr>
          <w:sz w:val="18"/>
          <w:szCs w:val="18"/>
        </w:rPr>
        <w:t>And the </w:t>
      </w:r>
      <w:r w:rsidRPr="00C32A8B">
        <w:rPr>
          <w:rStyle w:val="study-note-ref"/>
          <w:sz w:val="18"/>
          <w:szCs w:val="18"/>
          <w:bdr w:val="none" w:sz="0" w:space="0" w:color="auto" w:frame="1"/>
        </w:rPr>
        <w:t>time</w:t>
      </w:r>
      <w:r w:rsidRPr="00C32A8B">
        <w:rPr>
          <w:sz w:val="18"/>
          <w:szCs w:val="18"/>
        </w:rPr>
        <w:t xml:space="preserve"> drew nigh that Israel must die: and he called his son Joseph, and said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C32A8B">
        <w:rPr>
          <w:sz w:val="18"/>
          <w:szCs w:val="18"/>
        </w:rPr>
        <w:t>If now I have found grace in thy sight, put, I pray thee, thy hand under my </w:t>
      </w:r>
      <w:r w:rsidRPr="00C32A8B">
        <w:rPr>
          <w:rStyle w:val="study-note-ref"/>
          <w:sz w:val="18"/>
          <w:szCs w:val="18"/>
          <w:bdr w:val="none" w:sz="0" w:space="0" w:color="auto" w:frame="1"/>
        </w:rPr>
        <w:t>thigh</w:t>
      </w:r>
      <w:r w:rsidRPr="00C32A8B">
        <w:rPr>
          <w:sz w:val="18"/>
          <w:szCs w:val="18"/>
        </w:rPr>
        <w:t xml:space="preserve">, and deal kindly and truly </w:t>
      </w:r>
      <w:r>
        <w:rPr>
          <w:sz w:val="18"/>
          <w:szCs w:val="18"/>
        </w:rPr>
        <w:tab/>
      </w:r>
      <w:r>
        <w:rPr>
          <w:sz w:val="18"/>
          <w:szCs w:val="18"/>
        </w:rPr>
        <w:tab/>
      </w:r>
      <w:r>
        <w:rPr>
          <w:sz w:val="18"/>
          <w:szCs w:val="18"/>
        </w:rPr>
        <w:tab/>
      </w:r>
      <w:r w:rsidRPr="00C32A8B">
        <w:rPr>
          <w:sz w:val="18"/>
          <w:szCs w:val="18"/>
        </w:rPr>
        <w:t>with me; </w:t>
      </w:r>
      <w:r w:rsidRPr="00C32A8B">
        <w:rPr>
          <w:rStyle w:val="study-note-ref"/>
          <w:sz w:val="18"/>
          <w:szCs w:val="18"/>
          <w:bdr w:val="none" w:sz="0" w:space="0" w:color="auto" w:frame="1"/>
        </w:rPr>
        <w:t>bury</w:t>
      </w:r>
      <w:r w:rsidRPr="00C32A8B">
        <w:rPr>
          <w:sz w:val="18"/>
          <w:szCs w:val="18"/>
        </w:rPr>
        <w:t> me not, I pray thee, in Egypt:</w:t>
      </w:r>
      <w:r>
        <w:rPr>
          <w:sz w:val="18"/>
          <w:szCs w:val="18"/>
        </w:rPr>
        <w:t xml:space="preserve"> </w:t>
      </w:r>
      <w:r w:rsidRPr="00C32A8B">
        <w:rPr>
          <w:sz w:val="18"/>
          <w:szCs w:val="18"/>
        </w:rPr>
        <w:t xml:space="preserve">But I will lie with my fathers, and thou shalt carry me out of </w:t>
      </w:r>
      <w:r>
        <w:rPr>
          <w:sz w:val="18"/>
          <w:szCs w:val="18"/>
        </w:rPr>
        <w:tab/>
      </w:r>
      <w:r>
        <w:rPr>
          <w:sz w:val="18"/>
          <w:szCs w:val="18"/>
        </w:rPr>
        <w:tab/>
      </w:r>
      <w:r>
        <w:rPr>
          <w:sz w:val="18"/>
          <w:szCs w:val="18"/>
        </w:rPr>
        <w:tab/>
      </w:r>
      <w:r w:rsidRPr="00C32A8B">
        <w:rPr>
          <w:sz w:val="18"/>
          <w:szCs w:val="18"/>
        </w:rPr>
        <w:t>Egypt, and </w:t>
      </w:r>
      <w:r w:rsidRPr="00C32A8B">
        <w:rPr>
          <w:rStyle w:val="study-note-ref"/>
          <w:sz w:val="18"/>
          <w:szCs w:val="18"/>
          <w:bdr w:val="none" w:sz="0" w:space="0" w:color="auto" w:frame="1"/>
        </w:rPr>
        <w:t>bury</w:t>
      </w:r>
      <w:r w:rsidRPr="00C32A8B">
        <w:rPr>
          <w:sz w:val="18"/>
          <w:szCs w:val="18"/>
        </w:rPr>
        <w:t> me in their burying place.</w:t>
      </w:r>
      <w:r>
        <w:rPr>
          <w:sz w:val="18"/>
          <w:szCs w:val="18"/>
        </w:rPr>
        <w:t>”</w:t>
      </w:r>
      <w:r w:rsidRPr="00C32A8B">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t>And [Joseph]</w:t>
      </w:r>
      <w:r w:rsidRPr="00C32A8B">
        <w:rPr>
          <w:sz w:val="18"/>
          <w:szCs w:val="18"/>
        </w:rPr>
        <w:t xml:space="preserve">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C32A8B">
        <w:rPr>
          <w:sz w:val="18"/>
          <w:szCs w:val="18"/>
        </w:rPr>
        <w:t>I will do as thou hast said.</w:t>
      </w:r>
      <w:r>
        <w:rPr>
          <w:sz w:val="18"/>
          <w:szCs w:val="18"/>
        </w:rPr>
        <w:t>”</w:t>
      </w:r>
    </w:p>
    <w:p w:rsidR="008B28C2" w:rsidRPr="00C32A8B" w:rsidRDefault="008B28C2" w:rsidP="008B28C2">
      <w:pPr>
        <w:pStyle w:val="NoSpacing"/>
        <w:rPr>
          <w:sz w:val="18"/>
          <w:szCs w:val="18"/>
        </w:rPr>
      </w:pPr>
    </w:p>
    <w:p w:rsidR="008B28C2" w:rsidRDefault="008B28C2" w:rsidP="008B28C2">
      <w:pPr>
        <w:pStyle w:val="NoSpacing"/>
        <w:rPr>
          <w:sz w:val="18"/>
          <w:szCs w:val="18"/>
        </w:rPr>
      </w:pPr>
      <w:r>
        <w:rPr>
          <w:sz w:val="18"/>
          <w:szCs w:val="18"/>
        </w:rPr>
        <w:tab/>
        <w:t>And [Jacob]</w:t>
      </w:r>
      <w:r w:rsidRPr="00C32A8B">
        <w:rPr>
          <w:sz w:val="18"/>
          <w:szCs w:val="18"/>
        </w:rPr>
        <w:t xml:space="preserve">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C32A8B">
        <w:rPr>
          <w:sz w:val="18"/>
          <w:szCs w:val="18"/>
        </w:rPr>
        <w:t>Swear unto me.</w:t>
      </w:r>
      <w:r>
        <w:rPr>
          <w:sz w:val="18"/>
          <w:szCs w:val="18"/>
        </w:rPr>
        <w:t>”</w:t>
      </w:r>
      <w:r w:rsidRPr="00C32A8B">
        <w:rPr>
          <w:sz w:val="18"/>
          <w:szCs w:val="18"/>
        </w:rPr>
        <w:t xml:space="preserve"> </w:t>
      </w:r>
    </w:p>
    <w:p w:rsidR="008B28C2" w:rsidRDefault="008B28C2" w:rsidP="008B28C2">
      <w:pPr>
        <w:pStyle w:val="NoSpacing"/>
        <w:rPr>
          <w:sz w:val="18"/>
          <w:szCs w:val="18"/>
        </w:rPr>
      </w:pPr>
    </w:p>
    <w:p w:rsidR="008B28C2" w:rsidRPr="00C32A8B" w:rsidRDefault="008B28C2" w:rsidP="008B28C2">
      <w:pPr>
        <w:pStyle w:val="NoSpacing"/>
        <w:rPr>
          <w:sz w:val="18"/>
          <w:szCs w:val="18"/>
        </w:rPr>
      </w:pPr>
      <w:r>
        <w:rPr>
          <w:sz w:val="18"/>
          <w:szCs w:val="18"/>
        </w:rPr>
        <w:tab/>
        <w:t>And [Joseph]</w:t>
      </w:r>
      <w:r w:rsidRPr="00C32A8B">
        <w:rPr>
          <w:sz w:val="18"/>
          <w:szCs w:val="18"/>
        </w:rPr>
        <w:t xml:space="preserve"> sware unto him. And Israel </w:t>
      </w:r>
      <w:r w:rsidRPr="00C32A8B">
        <w:rPr>
          <w:rStyle w:val="study-note-ref"/>
          <w:sz w:val="18"/>
          <w:szCs w:val="18"/>
          <w:bdr w:val="none" w:sz="0" w:space="0" w:color="auto" w:frame="1"/>
        </w:rPr>
        <w:t>bowed</w:t>
      </w:r>
      <w:r w:rsidRPr="00C32A8B">
        <w:rPr>
          <w:sz w:val="18"/>
          <w:szCs w:val="18"/>
        </w:rPr>
        <w:t> himself </w:t>
      </w:r>
      <w:r w:rsidRPr="00C32A8B">
        <w:rPr>
          <w:rStyle w:val="study-note-ref"/>
          <w:sz w:val="18"/>
          <w:szCs w:val="18"/>
          <w:bdr w:val="none" w:sz="0" w:space="0" w:color="auto" w:frame="1"/>
        </w:rPr>
        <w:t>upon</w:t>
      </w:r>
      <w:r w:rsidRPr="00C32A8B">
        <w:rPr>
          <w:sz w:val="18"/>
          <w:szCs w:val="18"/>
        </w:rPr>
        <w:t> the </w:t>
      </w:r>
      <w:r w:rsidRPr="00C32A8B">
        <w:rPr>
          <w:rStyle w:val="study-note-ref"/>
          <w:sz w:val="18"/>
          <w:szCs w:val="18"/>
          <w:bdr w:val="none" w:sz="0" w:space="0" w:color="auto" w:frame="1"/>
        </w:rPr>
        <w:t>bed’s</w:t>
      </w:r>
      <w:r w:rsidRPr="00C32A8B">
        <w:rPr>
          <w:sz w:val="18"/>
          <w:szCs w:val="18"/>
        </w:rPr>
        <w:t> head.</w:t>
      </w:r>
    </w:p>
    <w:p w:rsidR="008B28C2" w:rsidRPr="00195471" w:rsidRDefault="008B28C2" w:rsidP="008B28C2">
      <w:pPr>
        <w:pStyle w:val="NoSpacing"/>
        <w:rPr>
          <w:b/>
          <w:sz w:val="18"/>
          <w:szCs w:val="18"/>
          <w:u w:val="single"/>
        </w:rPr>
      </w:pPr>
    </w:p>
    <w:p w:rsidR="008B28C2" w:rsidRPr="00EA32D7" w:rsidRDefault="008B28C2" w:rsidP="008B28C2">
      <w:pPr>
        <w:pStyle w:val="NoSpacing"/>
        <w:jc w:val="center"/>
        <w:rPr>
          <w:b/>
          <w:i/>
          <w:sz w:val="28"/>
          <w:szCs w:val="28"/>
        </w:rPr>
      </w:pPr>
      <w:r>
        <w:rPr>
          <w:b/>
          <w:i/>
          <w:sz w:val="28"/>
          <w:szCs w:val="28"/>
        </w:rPr>
        <w:t>(</w:t>
      </w:r>
      <w:r w:rsidRPr="00EA32D7">
        <w:rPr>
          <w:b/>
          <w:i/>
          <w:sz w:val="28"/>
          <w:szCs w:val="28"/>
        </w:rPr>
        <w:t xml:space="preserve">FOR A FULL AND COMPLETE READING OF THE PROMISES MADE </w:t>
      </w:r>
    </w:p>
    <w:p w:rsidR="008B28C2" w:rsidRPr="00EA32D7" w:rsidRDefault="008B28C2" w:rsidP="008B28C2">
      <w:pPr>
        <w:pStyle w:val="NoSpacing"/>
        <w:jc w:val="center"/>
        <w:rPr>
          <w:b/>
          <w:i/>
          <w:sz w:val="28"/>
          <w:szCs w:val="28"/>
        </w:rPr>
      </w:pPr>
      <w:r w:rsidRPr="00EA32D7">
        <w:rPr>
          <w:b/>
          <w:i/>
          <w:sz w:val="28"/>
          <w:szCs w:val="28"/>
        </w:rPr>
        <w:t>BY JACOB &amp; MOSES TO THE TRIBES OF ISRAEL</w:t>
      </w:r>
      <w:r>
        <w:rPr>
          <w:b/>
          <w:i/>
          <w:sz w:val="28"/>
          <w:szCs w:val="28"/>
        </w:rPr>
        <w:t>, SEE 8.8)</w:t>
      </w:r>
    </w:p>
    <w:p w:rsidR="008B28C2" w:rsidRPr="00195471" w:rsidRDefault="008B28C2" w:rsidP="008B28C2">
      <w:pPr>
        <w:pStyle w:val="NoSpacing"/>
        <w:rPr>
          <w:b/>
          <w:sz w:val="18"/>
          <w:szCs w:val="18"/>
          <w:u w:val="single"/>
        </w:rPr>
      </w:pPr>
    </w:p>
    <w:p w:rsidR="008B28C2" w:rsidRPr="00195471" w:rsidRDefault="008B28C2" w:rsidP="008B28C2">
      <w:pPr>
        <w:pStyle w:val="NoSpacing"/>
        <w:rPr>
          <w:b/>
          <w:sz w:val="18"/>
          <w:szCs w:val="18"/>
          <w:u w:val="single"/>
        </w:rPr>
      </w:pPr>
      <w:r w:rsidRPr="00195471">
        <w:rPr>
          <w:b/>
          <w:sz w:val="18"/>
          <w:szCs w:val="18"/>
          <w:u w:val="single"/>
        </w:rPr>
        <w:t>Jacob dies; His body is embalmed and is buried by Joseph (Gen 49:33; Gen 50:1-13)</w:t>
      </w:r>
    </w:p>
    <w:p w:rsidR="008B28C2" w:rsidRPr="00C32A8B" w:rsidRDefault="008B28C2" w:rsidP="008B28C2">
      <w:pPr>
        <w:pStyle w:val="NoSpacing"/>
        <w:rPr>
          <w:sz w:val="18"/>
          <w:szCs w:val="18"/>
          <w:shd w:val="clear" w:color="auto" w:fill="FFFFFF"/>
        </w:rPr>
      </w:pPr>
      <w:r>
        <w:rPr>
          <w:sz w:val="18"/>
          <w:szCs w:val="18"/>
          <w:shd w:val="clear" w:color="auto" w:fill="FFFFFF"/>
        </w:rPr>
        <w:tab/>
      </w:r>
      <w:r w:rsidRPr="00C32A8B">
        <w:rPr>
          <w:sz w:val="18"/>
          <w:szCs w:val="18"/>
          <w:shd w:val="clear" w:color="auto" w:fill="FFFFFF"/>
        </w:rPr>
        <w:t>And when Jacob had made an end of commanding his sons, he gathered up his feet into the bed, and yielded up the </w:t>
      </w:r>
      <w:r w:rsidRPr="00C32A8B">
        <w:rPr>
          <w:rStyle w:val="study-note-ref"/>
          <w:sz w:val="18"/>
          <w:szCs w:val="18"/>
          <w:bdr w:val="none" w:sz="0" w:space="0" w:color="auto" w:frame="1"/>
          <w:shd w:val="clear" w:color="auto" w:fill="FFFFFF"/>
        </w:rPr>
        <w:t>ghost</w:t>
      </w:r>
      <w:r w:rsidRPr="00C32A8B">
        <w:rPr>
          <w:sz w:val="18"/>
          <w:szCs w:val="18"/>
          <w:shd w:val="clear" w:color="auto" w:fill="FFFFFF"/>
        </w:rPr>
        <w:t>, and was </w:t>
      </w:r>
      <w:r w:rsidRPr="00C32A8B">
        <w:rPr>
          <w:rStyle w:val="study-note-ref"/>
          <w:sz w:val="18"/>
          <w:szCs w:val="18"/>
          <w:bdr w:val="none" w:sz="0" w:space="0" w:color="auto" w:frame="1"/>
          <w:shd w:val="clear" w:color="auto" w:fill="FFFFFF"/>
        </w:rPr>
        <w:t>gathered</w:t>
      </w:r>
      <w:r w:rsidRPr="00C32A8B">
        <w:rPr>
          <w:sz w:val="18"/>
          <w:szCs w:val="18"/>
          <w:shd w:val="clear" w:color="auto" w:fill="FFFFFF"/>
        </w:rPr>
        <w:t> unto his people.</w:t>
      </w:r>
    </w:p>
    <w:p w:rsidR="008B28C2" w:rsidRPr="00195471" w:rsidRDefault="008B28C2" w:rsidP="008B28C2">
      <w:pPr>
        <w:pStyle w:val="NoSpacing"/>
        <w:rPr>
          <w:b/>
          <w:sz w:val="18"/>
          <w:szCs w:val="18"/>
          <w:u w:val="single"/>
        </w:rPr>
      </w:pPr>
    </w:p>
    <w:p w:rsidR="008B28C2" w:rsidRPr="00195471" w:rsidRDefault="008B28C2" w:rsidP="008B28C2">
      <w:pPr>
        <w:pStyle w:val="NoSpacing"/>
        <w:rPr>
          <w:b/>
          <w:sz w:val="18"/>
          <w:szCs w:val="18"/>
          <w:u w:val="single"/>
        </w:rPr>
      </w:pPr>
      <w:r w:rsidRPr="00195471">
        <w:rPr>
          <w:b/>
          <w:sz w:val="18"/>
          <w:szCs w:val="18"/>
          <w:u w:val="single"/>
        </w:rPr>
        <w:t xml:space="preserve">Joseph </w:t>
      </w:r>
      <w:r>
        <w:rPr>
          <w:b/>
          <w:sz w:val="18"/>
          <w:szCs w:val="18"/>
          <w:u w:val="single"/>
        </w:rPr>
        <w:t xml:space="preserve">buries his father </w:t>
      </w:r>
      <w:r w:rsidRPr="00195471">
        <w:rPr>
          <w:b/>
          <w:sz w:val="18"/>
          <w:szCs w:val="18"/>
          <w:u w:val="single"/>
        </w:rPr>
        <w:t xml:space="preserve"> (Gen 50:22-26)</w:t>
      </w:r>
    </w:p>
    <w:p w:rsidR="008B28C2" w:rsidRDefault="008B28C2" w:rsidP="008B28C2">
      <w:pPr>
        <w:pStyle w:val="NoSpacing"/>
        <w:rPr>
          <w:sz w:val="18"/>
          <w:szCs w:val="18"/>
        </w:rPr>
      </w:pPr>
      <w:r>
        <w:rPr>
          <w:sz w:val="18"/>
          <w:szCs w:val="18"/>
        </w:rPr>
        <w:tab/>
      </w:r>
      <w:r w:rsidRPr="00C32A8B">
        <w:rPr>
          <w:sz w:val="18"/>
          <w:szCs w:val="18"/>
        </w:rPr>
        <w:t>And </w:t>
      </w:r>
      <w:r w:rsidRPr="00C32A8B">
        <w:rPr>
          <w:rStyle w:val="study-note-ref"/>
          <w:sz w:val="18"/>
          <w:szCs w:val="18"/>
          <w:bdr w:val="none" w:sz="0" w:space="0" w:color="auto" w:frame="1"/>
        </w:rPr>
        <w:t>Joseph</w:t>
      </w:r>
      <w:r w:rsidRPr="00C32A8B">
        <w:rPr>
          <w:sz w:val="18"/>
          <w:szCs w:val="18"/>
        </w:rPr>
        <w:t> fell upon his father’s face, and </w:t>
      </w:r>
      <w:r w:rsidRPr="00C32A8B">
        <w:rPr>
          <w:rStyle w:val="study-note-ref"/>
          <w:sz w:val="18"/>
          <w:szCs w:val="18"/>
          <w:bdr w:val="none" w:sz="0" w:space="0" w:color="auto" w:frame="1"/>
        </w:rPr>
        <w:t>wept</w:t>
      </w:r>
      <w:r w:rsidRPr="00C32A8B">
        <w:rPr>
          <w:sz w:val="18"/>
          <w:szCs w:val="18"/>
        </w:rPr>
        <w:t> upon him, and kissed him.</w:t>
      </w:r>
      <w:r>
        <w:rPr>
          <w:sz w:val="18"/>
          <w:szCs w:val="18"/>
        </w:rPr>
        <w:t xml:space="preserve"> </w:t>
      </w:r>
      <w:r w:rsidRPr="00C32A8B">
        <w:rPr>
          <w:sz w:val="18"/>
          <w:szCs w:val="18"/>
        </w:rPr>
        <w:t>And Joseph commanded his servants the physicians to </w:t>
      </w:r>
      <w:r w:rsidRPr="00C32A8B">
        <w:rPr>
          <w:rStyle w:val="study-note-ref"/>
          <w:sz w:val="18"/>
          <w:szCs w:val="18"/>
          <w:bdr w:val="none" w:sz="0" w:space="0" w:color="auto" w:frame="1"/>
        </w:rPr>
        <w:t>embalm</w:t>
      </w:r>
      <w:r w:rsidRPr="00C32A8B">
        <w:rPr>
          <w:sz w:val="18"/>
          <w:szCs w:val="18"/>
        </w:rPr>
        <w:t> his father: and the physicians embalmed Israel.</w:t>
      </w:r>
      <w:r>
        <w:rPr>
          <w:sz w:val="18"/>
          <w:szCs w:val="18"/>
        </w:rPr>
        <w:t xml:space="preserve"> </w:t>
      </w:r>
      <w:r w:rsidRPr="00C32A8B">
        <w:rPr>
          <w:sz w:val="18"/>
          <w:szCs w:val="18"/>
        </w:rPr>
        <w:t>And forty days were fulfilled for him; for so are fulfilled the days of those which are embalmed: and the Egyptians mourned for him threescore and ten days.</w:t>
      </w:r>
      <w:r>
        <w:rPr>
          <w:sz w:val="18"/>
          <w:szCs w:val="18"/>
        </w:rPr>
        <w:t xml:space="preserve"> </w:t>
      </w:r>
      <w:r w:rsidRPr="00C32A8B">
        <w:rPr>
          <w:sz w:val="18"/>
          <w:szCs w:val="18"/>
        </w:rPr>
        <w:t>And when the days of his mourning were past,</w:t>
      </w:r>
      <w:r>
        <w:rPr>
          <w:sz w:val="18"/>
          <w:szCs w:val="18"/>
        </w:rPr>
        <w:t xml:space="preserve"> Joseph spake unto… </w:t>
      </w:r>
      <w:r w:rsidRPr="00C32A8B">
        <w:rPr>
          <w:sz w:val="18"/>
          <w:szCs w:val="18"/>
        </w:rPr>
        <w:t xml:space="preserve">Pharaoh,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C32A8B">
        <w:rPr>
          <w:sz w:val="18"/>
          <w:szCs w:val="18"/>
        </w:rPr>
        <w:t>If now I have found grace in your eyes</w:t>
      </w:r>
      <w:r>
        <w:rPr>
          <w:sz w:val="18"/>
          <w:szCs w:val="18"/>
        </w:rPr>
        <w:t>…</w:t>
      </w:r>
      <w:r w:rsidRPr="00C32A8B">
        <w:rPr>
          <w:sz w:val="18"/>
          <w:szCs w:val="18"/>
        </w:rPr>
        <w:t xml:space="preserve">My father made me swear,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C32A8B">
        <w:rPr>
          <w:sz w:val="18"/>
          <w:szCs w:val="18"/>
        </w:rPr>
        <w:t>Lo, I die: in my </w:t>
      </w:r>
      <w:r w:rsidRPr="00C32A8B">
        <w:rPr>
          <w:rStyle w:val="study-note-ref"/>
          <w:sz w:val="18"/>
          <w:szCs w:val="18"/>
          <w:bdr w:val="none" w:sz="0" w:space="0" w:color="auto" w:frame="1"/>
        </w:rPr>
        <w:t>grave</w:t>
      </w:r>
      <w:r w:rsidRPr="00C32A8B">
        <w:rPr>
          <w:sz w:val="18"/>
          <w:szCs w:val="18"/>
        </w:rPr>
        <w:t> which I have digged for me in the land of Canaan, there shalt thou bury me.</w:t>
      </w:r>
      <w:r>
        <w:rPr>
          <w:sz w:val="18"/>
          <w:szCs w:val="18"/>
        </w:rPr>
        <w:t>’</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C32A8B">
        <w:rPr>
          <w:sz w:val="18"/>
          <w:szCs w:val="18"/>
        </w:rPr>
        <w:t>Now therefore let me go up, I pray thee, and bury my father, and I will come again.</w:t>
      </w:r>
      <w:r>
        <w:rPr>
          <w:sz w:val="18"/>
          <w:szCs w:val="18"/>
        </w:rPr>
        <w:t>”</w:t>
      </w:r>
    </w:p>
    <w:p w:rsidR="008B28C2" w:rsidRPr="00C32A8B"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C32A8B">
        <w:rPr>
          <w:sz w:val="18"/>
          <w:szCs w:val="18"/>
        </w:rPr>
        <w:t xml:space="preserve">And Pharaoh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C32A8B">
        <w:rPr>
          <w:sz w:val="18"/>
          <w:szCs w:val="18"/>
        </w:rPr>
        <w:t>Go up, and bury thy father, according as he made thee swear.</w:t>
      </w:r>
      <w:r>
        <w:rPr>
          <w:sz w:val="18"/>
          <w:szCs w:val="18"/>
        </w:rPr>
        <w:t>”</w:t>
      </w:r>
    </w:p>
    <w:p w:rsidR="008B28C2" w:rsidRPr="00C32A8B" w:rsidRDefault="008B28C2" w:rsidP="008B28C2">
      <w:pPr>
        <w:pStyle w:val="NoSpacing"/>
        <w:rPr>
          <w:sz w:val="18"/>
          <w:szCs w:val="18"/>
        </w:rPr>
      </w:pPr>
    </w:p>
    <w:p w:rsidR="008B28C2" w:rsidRPr="00C32A8B" w:rsidRDefault="008B28C2" w:rsidP="008B28C2">
      <w:pPr>
        <w:pStyle w:val="NoSpacing"/>
        <w:rPr>
          <w:sz w:val="18"/>
          <w:szCs w:val="18"/>
        </w:rPr>
      </w:pPr>
      <w:r>
        <w:rPr>
          <w:sz w:val="18"/>
          <w:szCs w:val="18"/>
        </w:rPr>
        <w:tab/>
      </w:r>
      <w:r w:rsidRPr="00C32A8B">
        <w:rPr>
          <w:sz w:val="18"/>
          <w:szCs w:val="18"/>
        </w:rPr>
        <w:t>And Joseph went up to bury his father: and with him went up all the servants of Pharaoh, the elders of his house, and all the elders of the land of Egypt,</w:t>
      </w:r>
      <w:r>
        <w:rPr>
          <w:sz w:val="18"/>
          <w:szCs w:val="18"/>
        </w:rPr>
        <w:t xml:space="preserve"> </w:t>
      </w:r>
      <w:r w:rsidRPr="00C32A8B">
        <w:rPr>
          <w:sz w:val="18"/>
          <w:szCs w:val="18"/>
        </w:rPr>
        <w:t>And all the house of Joseph, and his brethren, and his father’s house: only their little ones, and their flocks, and their herds, they left in the land of </w:t>
      </w:r>
      <w:r w:rsidRPr="00C32A8B">
        <w:rPr>
          <w:rStyle w:val="study-note-ref"/>
          <w:sz w:val="18"/>
          <w:szCs w:val="18"/>
          <w:bdr w:val="none" w:sz="0" w:space="0" w:color="auto" w:frame="1"/>
        </w:rPr>
        <w:t>Goshen</w:t>
      </w:r>
      <w:r w:rsidRPr="00C32A8B">
        <w:rPr>
          <w:sz w:val="18"/>
          <w:szCs w:val="18"/>
        </w:rPr>
        <w:t>.</w:t>
      </w:r>
      <w:r>
        <w:rPr>
          <w:sz w:val="18"/>
          <w:szCs w:val="18"/>
        </w:rPr>
        <w:t xml:space="preserve"> </w:t>
      </w:r>
      <w:r w:rsidRPr="00C32A8B">
        <w:rPr>
          <w:sz w:val="18"/>
          <w:szCs w:val="18"/>
        </w:rPr>
        <w:t>And there went up with him both chariots and horsemen: and it was a very great company.</w:t>
      </w:r>
    </w:p>
    <w:p w:rsidR="008B28C2" w:rsidRPr="00C32A8B" w:rsidRDefault="008B28C2" w:rsidP="008B28C2">
      <w:pPr>
        <w:pStyle w:val="NoSpacing"/>
        <w:rPr>
          <w:sz w:val="18"/>
          <w:szCs w:val="18"/>
        </w:rPr>
      </w:pPr>
      <w:r>
        <w:rPr>
          <w:sz w:val="18"/>
          <w:szCs w:val="18"/>
        </w:rPr>
        <w:tab/>
      </w:r>
      <w:r w:rsidRPr="00C32A8B">
        <w:rPr>
          <w:sz w:val="18"/>
          <w:szCs w:val="18"/>
        </w:rPr>
        <w:t>And they came to the threshingfloor of Atad, which </w:t>
      </w:r>
      <w:r w:rsidRPr="00C32A8B">
        <w:rPr>
          <w:rStyle w:val="clarity-word"/>
          <w:sz w:val="18"/>
          <w:szCs w:val="18"/>
          <w:bdr w:val="none" w:sz="0" w:space="0" w:color="auto" w:frame="1"/>
        </w:rPr>
        <w:t>is</w:t>
      </w:r>
      <w:r w:rsidRPr="00C32A8B">
        <w:rPr>
          <w:sz w:val="18"/>
          <w:szCs w:val="18"/>
        </w:rPr>
        <w:t> beyond Jordan, and there they </w:t>
      </w:r>
      <w:r w:rsidRPr="00C32A8B">
        <w:rPr>
          <w:rStyle w:val="study-note-ref"/>
          <w:sz w:val="18"/>
          <w:szCs w:val="18"/>
          <w:bdr w:val="none" w:sz="0" w:space="0" w:color="auto" w:frame="1"/>
        </w:rPr>
        <w:t>mourned</w:t>
      </w:r>
      <w:r w:rsidRPr="00C32A8B">
        <w:rPr>
          <w:sz w:val="18"/>
          <w:szCs w:val="18"/>
        </w:rPr>
        <w:t> with a great and very sore lamentation: and he made a </w:t>
      </w:r>
      <w:r w:rsidRPr="00C32A8B">
        <w:rPr>
          <w:rStyle w:val="study-note-ref"/>
          <w:sz w:val="18"/>
          <w:szCs w:val="18"/>
          <w:bdr w:val="none" w:sz="0" w:space="0" w:color="auto" w:frame="1"/>
        </w:rPr>
        <w:t>mourning</w:t>
      </w:r>
      <w:r w:rsidRPr="00C32A8B">
        <w:rPr>
          <w:sz w:val="18"/>
          <w:szCs w:val="18"/>
        </w:rPr>
        <w:t> for his father seven days.</w:t>
      </w:r>
      <w:r>
        <w:rPr>
          <w:sz w:val="18"/>
          <w:szCs w:val="18"/>
        </w:rPr>
        <w:t xml:space="preserve"> </w:t>
      </w:r>
      <w:r w:rsidRPr="00C32A8B">
        <w:rPr>
          <w:sz w:val="18"/>
          <w:szCs w:val="18"/>
        </w:rPr>
        <w:t>And when the inhabitants of the land, the Canaanites, saw the mourning in the floor of Atad, they said, This </w:t>
      </w:r>
      <w:r w:rsidRPr="00C32A8B">
        <w:rPr>
          <w:rStyle w:val="clarity-word"/>
          <w:sz w:val="18"/>
          <w:szCs w:val="18"/>
          <w:bdr w:val="none" w:sz="0" w:space="0" w:color="auto" w:frame="1"/>
        </w:rPr>
        <w:t>is</w:t>
      </w:r>
      <w:r w:rsidRPr="00C32A8B">
        <w:rPr>
          <w:sz w:val="18"/>
          <w:szCs w:val="18"/>
        </w:rPr>
        <w:t> a grievous mourning to the Egyptians: wherefore the name of it was called </w:t>
      </w:r>
      <w:r w:rsidRPr="00C32A8B">
        <w:rPr>
          <w:rStyle w:val="study-note-ref"/>
          <w:sz w:val="18"/>
          <w:szCs w:val="18"/>
          <w:bdr w:val="none" w:sz="0" w:space="0" w:color="auto" w:frame="1"/>
        </w:rPr>
        <w:t>Abel-mizraim</w:t>
      </w:r>
      <w:r w:rsidRPr="00C32A8B">
        <w:rPr>
          <w:sz w:val="18"/>
          <w:szCs w:val="18"/>
        </w:rPr>
        <w:t>, which </w:t>
      </w:r>
      <w:r w:rsidRPr="00C32A8B">
        <w:rPr>
          <w:rStyle w:val="clarity-word"/>
          <w:sz w:val="18"/>
          <w:szCs w:val="18"/>
          <w:bdr w:val="none" w:sz="0" w:space="0" w:color="auto" w:frame="1"/>
        </w:rPr>
        <w:t>is</w:t>
      </w:r>
      <w:r w:rsidRPr="00C32A8B">
        <w:rPr>
          <w:sz w:val="18"/>
          <w:szCs w:val="18"/>
        </w:rPr>
        <w:t> beyond Jordan.</w:t>
      </w:r>
      <w:r>
        <w:rPr>
          <w:sz w:val="18"/>
          <w:szCs w:val="18"/>
        </w:rPr>
        <w:t xml:space="preserve"> </w:t>
      </w:r>
      <w:r w:rsidRPr="00C32A8B">
        <w:rPr>
          <w:sz w:val="18"/>
          <w:szCs w:val="18"/>
        </w:rPr>
        <w:t>And his sons did unto him according as he commanded them:</w:t>
      </w:r>
      <w:r>
        <w:rPr>
          <w:sz w:val="18"/>
          <w:szCs w:val="18"/>
        </w:rPr>
        <w:t xml:space="preserve"> For his sons  </w:t>
      </w:r>
      <w:r w:rsidRPr="00C32A8B">
        <w:rPr>
          <w:rStyle w:val="study-note-ref"/>
          <w:sz w:val="18"/>
          <w:szCs w:val="18"/>
          <w:bdr w:val="none" w:sz="0" w:space="0" w:color="auto" w:frame="1"/>
        </w:rPr>
        <w:t>carried</w:t>
      </w:r>
      <w:r w:rsidRPr="00C32A8B">
        <w:rPr>
          <w:sz w:val="18"/>
          <w:szCs w:val="18"/>
        </w:rPr>
        <w:t> him into the land of Canaan, and buried him in the cave of the field of Machpelah, which Abraham bought with the field for a possession of a </w:t>
      </w:r>
      <w:r w:rsidRPr="00C32A8B">
        <w:rPr>
          <w:rStyle w:val="study-note-ref"/>
          <w:sz w:val="18"/>
          <w:szCs w:val="18"/>
          <w:bdr w:val="none" w:sz="0" w:space="0" w:color="auto" w:frame="1"/>
        </w:rPr>
        <w:t>buryingplace</w:t>
      </w:r>
      <w:r w:rsidRPr="00C32A8B">
        <w:rPr>
          <w:sz w:val="18"/>
          <w:szCs w:val="18"/>
        </w:rPr>
        <w:t> of </w:t>
      </w:r>
      <w:r w:rsidRPr="00C32A8B">
        <w:rPr>
          <w:rStyle w:val="study-note-ref"/>
          <w:sz w:val="18"/>
          <w:szCs w:val="18"/>
          <w:bdr w:val="none" w:sz="0" w:space="0" w:color="auto" w:frame="1"/>
        </w:rPr>
        <w:t>Ephron</w:t>
      </w:r>
      <w:r w:rsidRPr="00C32A8B">
        <w:rPr>
          <w:sz w:val="18"/>
          <w:szCs w:val="18"/>
        </w:rPr>
        <w:t> the Hittite, before Mamre.</w:t>
      </w:r>
    </w:p>
    <w:p w:rsidR="008B28C2" w:rsidRDefault="008B28C2" w:rsidP="008B28C2">
      <w:pPr>
        <w:pStyle w:val="NoSpacing"/>
        <w:rPr>
          <w:b/>
          <w:sz w:val="18"/>
          <w:szCs w:val="18"/>
          <w:u w:val="single"/>
        </w:rPr>
      </w:pPr>
    </w:p>
    <w:p w:rsidR="008B28C2" w:rsidRPr="00195471" w:rsidRDefault="008B28C2" w:rsidP="008B28C2">
      <w:pPr>
        <w:pStyle w:val="NoSpacing"/>
        <w:rPr>
          <w:b/>
          <w:sz w:val="18"/>
          <w:szCs w:val="18"/>
          <w:u w:val="single"/>
        </w:rPr>
      </w:pPr>
      <w:r w:rsidRPr="00195471">
        <w:rPr>
          <w:b/>
          <w:sz w:val="18"/>
          <w:szCs w:val="18"/>
          <w:u w:val="single"/>
        </w:rPr>
        <w:t>The posterity of Jacob/Israel who moved to Egypt (Exodus 1:1-6)</w:t>
      </w:r>
    </w:p>
    <w:p w:rsidR="008B28C2" w:rsidRPr="00C32A8B" w:rsidRDefault="008B28C2" w:rsidP="008B28C2">
      <w:pPr>
        <w:pStyle w:val="NoSpacing"/>
        <w:rPr>
          <w:sz w:val="18"/>
          <w:szCs w:val="18"/>
        </w:rPr>
      </w:pPr>
      <w:r>
        <w:rPr>
          <w:sz w:val="18"/>
          <w:szCs w:val="18"/>
        </w:rPr>
        <w:tab/>
      </w:r>
      <w:r w:rsidRPr="00C32A8B">
        <w:rPr>
          <w:sz w:val="18"/>
          <w:szCs w:val="18"/>
        </w:rPr>
        <w:t>Now these </w:t>
      </w:r>
      <w:r w:rsidRPr="00C32A8B">
        <w:rPr>
          <w:rStyle w:val="clarity-word"/>
          <w:sz w:val="18"/>
          <w:szCs w:val="18"/>
          <w:bdr w:val="none" w:sz="0" w:space="0" w:color="auto" w:frame="1"/>
        </w:rPr>
        <w:t>are</w:t>
      </w:r>
      <w:r w:rsidRPr="00C32A8B">
        <w:rPr>
          <w:sz w:val="18"/>
          <w:szCs w:val="18"/>
        </w:rPr>
        <w:t> the </w:t>
      </w:r>
      <w:r w:rsidRPr="00C32A8B">
        <w:rPr>
          <w:rStyle w:val="study-note-ref"/>
          <w:sz w:val="18"/>
          <w:szCs w:val="18"/>
          <w:bdr w:val="none" w:sz="0" w:space="0" w:color="auto" w:frame="1"/>
        </w:rPr>
        <w:t>names</w:t>
      </w:r>
      <w:r w:rsidRPr="00C32A8B">
        <w:rPr>
          <w:sz w:val="18"/>
          <w:szCs w:val="18"/>
        </w:rPr>
        <w:t> of the </w:t>
      </w:r>
      <w:r w:rsidRPr="00C32A8B">
        <w:rPr>
          <w:rStyle w:val="study-note-ref"/>
          <w:sz w:val="18"/>
          <w:szCs w:val="18"/>
          <w:bdr w:val="none" w:sz="0" w:space="0" w:color="auto" w:frame="1"/>
        </w:rPr>
        <w:t>children of Israel</w:t>
      </w:r>
      <w:r w:rsidRPr="00C32A8B">
        <w:rPr>
          <w:sz w:val="18"/>
          <w:szCs w:val="18"/>
        </w:rPr>
        <w:t>, which came </w:t>
      </w:r>
      <w:r w:rsidRPr="00C32A8B">
        <w:rPr>
          <w:rStyle w:val="study-note-ref"/>
          <w:sz w:val="18"/>
          <w:szCs w:val="18"/>
          <w:bdr w:val="none" w:sz="0" w:space="0" w:color="auto" w:frame="1"/>
        </w:rPr>
        <w:t>into</w:t>
      </w:r>
      <w:r w:rsidRPr="00C32A8B">
        <w:rPr>
          <w:sz w:val="18"/>
          <w:szCs w:val="18"/>
        </w:rPr>
        <w:t> </w:t>
      </w:r>
      <w:r w:rsidRPr="00C32A8B">
        <w:rPr>
          <w:rStyle w:val="study-note-ref"/>
          <w:sz w:val="18"/>
          <w:szCs w:val="18"/>
          <w:bdr w:val="none" w:sz="0" w:space="0" w:color="auto" w:frame="1"/>
        </w:rPr>
        <w:t>Egypt</w:t>
      </w:r>
      <w:r w:rsidRPr="00C32A8B">
        <w:rPr>
          <w:sz w:val="18"/>
          <w:szCs w:val="18"/>
        </w:rPr>
        <w:t>; every man and his household came with Jacob.</w:t>
      </w:r>
      <w:r>
        <w:rPr>
          <w:sz w:val="18"/>
          <w:szCs w:val="18"/>
        </w:rPr>
        <w:t xml:space="preserve"> </w:t>
      </w:r>
      <w:r w:rsidRPr="00C32A8B">
        <w:rPr>
          <w:sz w:val="18"/>
          <w:szCs w:val="18"/>
        </w:rPr>
        <w:t>Reuben, Simeon, Levi, and Judah,</w:t>
      </w:r>
      <w:r>
        <w:rPr>
          <w:sz w:val="18"/>
          <w:szCs w:val="18"/>
        </w:rPr>
        <w:t xml:space="preserve"> </w:t>
      </w:r>
      <w:r w:rsidRPr="00C32A8B">
        <w:rPr>
          <w:sz w:val="18"/>
          <w:szCs w:val="18"/>
        </w:rPr>
        <w:t>Issachar, Zebulun, and Benjamin,</w:t>
      </w:r>
      <w:r>
        <w:rPr>
          <w:sz w:val="18"/>
          <w:szCs w:val="18"/>
        </w:rPr>
        <w:t xml:space="preserve"> </w:t>
      </w:r>
      <w:r w:rsidRPr="00C32A8B">
        <w:rPr>
          <w:sz w:val="18"/>
          <w:szCs w:val="18"/>
        </w:rPr>
        <w:t>Dan, and Naphtali, Gad, and Asher.</w:t>
      </w:r>
      <w:r>
        <w:rPr>
          <w:sz w:val="18"/>
          <w:szCs w:val="18"/>
        </w:rPr>
        <w:t xml:space="preserve">  </w:t>
      </w:r>
      <w:r w:rsidRPr="00C32A8B">
        <w:rPr>
          <w:sz w:val="18"/>
          <w:szCs w:val="18"/>
        </w:rPr>
        <w:t>And all the souls that came out of the loins of </w:t>
      </w:r>
      <w:r w:rsidRPr="00C32A8B">
        <w:rPr>
          <w:rStyle w:val="study-note-ref"/>
          <w:sz w:val="18"/>
          <w:szCs w:val="18"/>
          <w:bdr w:val="none" w:sz="0" w:space="0" w:color="auto" w:frame="1"/>
        </w:rPr>
        <w:t>Jacob</w:t>
      </w:r>
      <w:r w:rsidRPr="00C32A8B">
        <w:rPr>
          <w:sz w:val="18"/>
          <w:szCs w:val="18"/>
        </w:rPr>
        <w:t> were seventy souls: for Joseph was in Egypt </w:t>
      </w:r>
      <w:r w:rsidRPr="00C32A8B">
        <w:rPr>
          <w:rStyle w:val="clarity-word"/>
          <w:sz w:val="18"/>
          <w:szCs w:val="18"/>
          <w:bdr w:val="none" w:sz="0" w:space="0" w:color="auto" w:frame="1"/>
        </w:rPr>
        <w:t>already.</w:t>
      </w:r>
      <w:r>
        <w:rPr>
          <w:rStyle w:val="clarity-word"/>
          <w:sz w:val="18"/>
          <w:szCs w:val="18"/>
          <w:bdr w:val="none" w:sz="0" w:space="0" w:color="auto" w:frame="1"/>
        </w:rPr>
        <w:t xml:space="preserve"> And Joseph</w:t>
      </w:r>
      <w:r>
        <w:rPr>
          <w:sz w:val="18"/>
          <w:szCs w:val="18"/>
        </w:rPr>
        <w:t xml:space="preserve"> </w:t>
      </w:r>
      <w:r w:rsidRPr="00C32A8B">
        <w:rPr>
          <w:sz w:val="18"/>
          <w:szCs w:val="18"/>
        </w:rPr>
        <w:t>died, and all his brethren, and all that generation.</w:t>
      </w:r>
    </w:p>
    <w:p w:rsidR="008B28C2" w:rsidRPr="00195471" w:rsidRDefault="008B28C2" w:rsidP="008B28C2">
      <w:pPr>
        <w:pStyle w:val="NoSpacing"/>
        <w:rPr>
          <w:b/>
          <w:sz w:val="18"/>
          <w:szCs w:val="18"/>
          <w:u w:val="single"/>
        </w:rPr>
      </w:pPr>
    </w:p>
    <w:p w:rsidR="008B28C2" w:rsidRPr="00195471" w:rsidRDefault="008B28C2" w:rsidP="008B28C2">
      <w:pPr>
        <w:pStyle w:val="NoSpacing"/>
        <w:rPr>
          <w:b/>
          <w:sz w:val="18"/>
          <w:szCs w:val="18"/>
          <w:u w:val="single"/>
        </w:rPr>
      </w:pPr>
      <w:r w:rsidRPr="00195471">
        <w:rPr>
          <w:b/>
          <w:sz w:val="18"/>
          <w:szCs w:val="18"/>
          <w:u w:val="single"/>
        </w:rPr>
        <w:t>Jacob’s inheritance was that of a choice son of Adam (Deut 32:7-14)</w:t>
      </w:r>
    </w:p>
    <w:p w:rsidR="008B28C2" w:rsidRDefault="008B28C2" w:rsidP="008B28C2">
      <w:pPr>
        <w:pStyle w:val="NoSpacing"/>
        <w:rPr>
          <w:rStyle w:val="study-note-ref"/>
          <w:sz w:val="18"/>
          <w:szCs w:val="18"/>
          <w:bdr w:val="none" w:sz="0" w:space="0" w:color="auto" w:frame="1"/>
        </w:rPr>
      </w:pPr>
      <w:r>
        <w:rPr>
          <w:rStyle w:val="study-note-ref"/>
          <w:sz w:val="18"/>
          <w:szCs w:val="18"/>
          <w:bdr w:val="none" w:sz="0" w:space="0" w:color="auto" w:frame="1"/>
        </w:rPr>
        <w:tab/>
        <w:t xml:space="preserve">[And Moses said unto the people,] </w:t>
      </w:r>
    </w:p>
    <w:p w:rsidR="008B28C2" w:rsidRDefault="008B28C2" w:rsidP="008B28C2">
      <w:pPr>
        <w:pStyle w:val="NoSpacing"/>
        <w:rPr>
          <w:rStyle w:val="study-note-ref"/>
          <w:sz w:val="18"/>
          <w:szCs w:val="18"/>
          <w:bdr w:val="none" w:sz="0" w:space="0" w:color="auto" w:frame="1"/>
        </w:rPr>
      </w:pPr>
    </w:p>
    <w:p w:rsidR="008B28C2" w:rsidRPr="00C32A8B" w:rsidRDefault="008B28C2" w:rsidP="008B28C2">
      <w:pPr>
        <w:pStyle w:val="NoSpacing"/>
        <w:rPr>
          <w:sz w:val="18"/>
          <w:szCs w:val="18"/>
        </w:rPr>
      </w:pPr>
      <w:r>
        <w:rPr>
          <w:rStyle w:val="study-note-ref"/>
          <w:sz w:val="18"/>
          <w:szCs w:val="18"/>
          <w:bdr w:val="none" w:sz="0" w:space="0" w:color="auto" w:frame="1"/>
        </w:rPr>
        <w:tab/>
      </w:r>
      <w:r>
        <w:rPr>
          <w:rStyle w:val="study-note-ref"/>
          <w:sz w:val="18"/>
          <w:szCs w:val="18"/>
          <w:bdr w:val="none" w:sz="0" w:space="0" w:color="auto" w:frame="1"/>
        </w:rPr>
        <w:tab/>
        <w:t>“</w:t>
      </w:r>
      <w:r w:rsidRPr="00C32A8B">
        <w:rPr>
          <w:rStyle w:val="study-note-ref"/>
          <w:sz w:val="18"/>
          <w:szCs w:val="18"/>
          <w:bdr w:val="none" w:sz="0" w:space="0" w:color="auto" w:frame="1"/>
        </w:rPr>
        <w:t>Remember</w:t>
      </w:r>
      <w:r w:rsidRPr="00C32A8B">
        <w:rPr>
          <w:sz w:val="18"/>
          <w:szCs w:val="18"/>
        </w:rPr>
        <w:t> the days of old, consider the years of many generations: </w:t>
      </w:r>
      <w:r w:rsidRPr="00C32A8B">
        <w:rPr>
          <w:rStyle w:val="study-note-ref"/>
          <w:sz w:val="18"/>
          <w:szCs w:val="18"/>
          <w:bdr w:val="none" w:sz="0" w:space="0" w:color="auto" w:frame="1"/>
        </w:rPr>
        <w:t>ask</w:t>
      </w:r>
      <w:r w:rsidRPr="00C32A8B">
        <w:rPr>
          <w:sz w:val="18"/>
          <w:szCs w:val="18"/>
        </w:rPr>
        <w:t xml:space="preserve"> thy father, and he will shew thee; </w:t>
      </w:r>
      <w:r>
        <w:rPr>
          <w:sz w:val="18"/>
          <w:szCs w:val="18"/>
        </w:rPr>
        <w:tab/>
      </w:r>
      <w:r>
        <w:rPr>
          <w:sz w:val="18"/>
          <w:szCs w:val="18"/>
        </w:rPr>
        <w:tab/>
      </w:r>
      <w:r>
        <w:rPr>
          <w:sz w:val="18"/>
          <w:szCs w:val="18"/>
        </w:rPr>
        <w:tab/>
      </w:r>
      <w:r w:rsidRPr="00C32A8B">
        <w:rPr>
          <w:sz w:val="18"/>
          <w:szCs w:val="18"/>
        </w:rPr>
        <w:t>thy elders, and they will tell thee.</w:t>
      </w:r>
      <w:r>
        <w:rPr>
          <w:sz w:val="18"/>
          <w:szCs w:val="18"/>
        </w:rPr>
        <w:t xml:space="preserve"> </w:t>
      </w:r>
      <w:r w:rsidRPr="00C32A8B">
        <w:rPr>
          <w:sz w:val="18"/>
          <w:szCs w:val="18"/>
        </w:rPr>
        <w:t>When the most High divided to the </w:t>
      </w:r>
      <w:r w:rsidRPr="00C32A8B">
        <w:rPr>
          <w:rStyle w:val="study-note-ref"/>
          <w:sz w:val="18"/>
          <w:szCs w:val="18"/>
          <w:bdr w:val="none" w:sz="0" w:space="0" w:color="auto" w:frame="1"/>
        </w:rPr>
        <w:t>nations</w:t>
      </w:r>
      <w:r w:rsidRPr="00C32A8B">
        <w:rPr>
          <w:sz w:val="18"/>
          <w:szCs w:val="18"/>
        </w:rPr>
        <w:t> their </w:t>
      </w:r>
      <w:r w:rsidRPr="00C32A8B">
        <w:rPr>
          <w:rStyle w:val="study-note-ref"/>
          <w:sz w:val="18"/>
          <w:szCs w:val="18"/>
          <w:bdr w:val="none" w:sz="0" w:space="0" w:color="auto" w:frame="1"/>
        </w:rPr>
        <w:t>inheritance</w:t>
      </w:r>
      <w:r w:rsidRPr="00C32A8B">
        <w:rPr>
          <w:sz w:val="18"/>
          <w:szCs w:val="18"/>
        </w:rPr>
        <w:t xml:space="preserve">, when he </w:t>
      </w:r>
      <w:r>
        <w:rPr>
          <w:sz w:val="18"/>
          <w:szCs w:val="18"/>
        </w:rPr>
        <w:tab/>
      </w:r>
      <w:r>
        <w:rPr>
          <w:sz w:val="18"/>
          <w:szCs w:val="18"/>
        </w:rPr>
        <w:tab/>
      </w:r>
      <w:r>
        <w:rPr>
          <w:sz w:val="18"/>
          <w:szCs w:val="18"/>
        </w:rPr>
        <w:tab/>
      </w:r>
      <w:r w:rsidRPr="00C32A8B">
        <w:rPr>
          <w:sz w:val="18"/>
          <w:szCs w:val="18"/>
        </w:rPr>
        <w:t>separated the sons of Adam, he set the </w:t>
      </w:r>
      <w:r w:rsidRPr="00C32A8B">
        <w:rPr>
          <w:rStyle w:val="study-note-ref"/>
          <w:sz w:val="18"/>
          <w:szCs w:val="18"/>
          <w:bdr w:val="none" w:sz="0" w:space="0" w:color="auto" w:frame="1"/>
        </w:rPr>
        <w:t>bounds</w:t>
      </w:r>
      <w:r w:rsidRPr="00C32A8B">
        <w:rPr>
          <w:sz w:val="18"/>
          <w:szCs w:val="18"/>
        </w:rPr>
        <w:t xml:space="preserve"> of the people according to the number of the children of </w:t>
      </w:r>
      <w:r>
        <w:rPr>
          <w:sz w:val="18"/>
          <w:szCs w:val="18"/>
        </w:rPr>
        <w:tab/>
      </w:r>
      <w:r>
        <w:rPr>
          <w:sz w:val="18"/>
          <w:szCs w:val="18"/>
        </w:rPr>
        <w:tab/>
      </w:r>
      <w:r>
        <w:rPr>
          <w:sz w:val="18"/>
          <w:szCs w:val="18"/>
        </w:rPr>
        <w:tab/>
      </w:r>
      <w:r w:rsidRPr="00C32A8B">
        <w:rPr>
          <w:sz w:val="18"/>
          <w:szCs w:val="18"/>
        </w:rPr>
        <w:t>Israel.</w:t>
      </w:r>
      <w:r>
        <w:rPr>
          <w:sz w:val="18"/>
          <w:szCs w:val="18"/>
        </w:rPr>
        <w:t xml:space="preserve"> </w:t>
      </w:r>
      <w:r w:rsidRPr="00C32A8B">
        <w:rPr>
          <w:sz w:val="18"/>
          <w:szCs w:val="18"/>
        </w:rPr>
        <w:t>For the </w:t>
      </w:r>
      <w:r w:rsidRPr="00C32A8B">
        <w:rPr>
          <w:rStyle w:val="small-caps"/>
          <w:sz w:val="18"/>
          <w:szCs w:val="18"/>
          <w:bdr w:val="none" w:sz="0" w:space="0" w:color="auto" w:frame="1"/>
        </w:rPr>
        <w:t>Lord</w:t>
      </w:r>
      <w:r w:rsidRPr="00C32A8B">
        <w:rPr>
          <w:sz w:val="18"/>
          <w:szCs w:val="18"/>
        </w:rPr>
        <w:t>’s portion </w:t>
      </w:r>
      <w:r w:rsidRPr="00C32A8B">
        <w:rPr>
          <w:rStyle w:val="clarity-word"/>
          <w:sz w:val="18"/>
          <w:szCs w:val="18"/>
          <w:bdr w:val="none" w:sz="0" w:space="0" w:color="auto" w:frame="1"/>
        </w:rPr>
        <w:t>is</w:t>
      </w:r>
      <w:r w:rsidRPr="00C32A8B">
        <w:rPr>
          <w:sz w:val="18"/>
          <w:szCs w:val="18"/>
        </w:rPr>
        <w:t> his people; Jacob </w:t>
      </w:r>
      <w:r w:rsidRPr="00C32A8B">
        <w:rPr>
          <w:rStyle w:val="clarity-word"/>
          <w:sz w:val="18"/>
          <w:szCs w:val="18"/>
          <w:bdr w:val="none" w:sz="0" w:space="0" w:color="auto" w:frame="1"/>
        </w:rPr>
        <w:t>is</w:t>
      </w:r>
      <w:r w:rsidRPr="00C32A8B">
        <w:rPr>
          <w:sz w:val="18"/>
          <w:szCs w:val="18"/>
        </w:rPr>
        <w:t> the lot of his </w:t>
      </w:r>
      <w:r w:rsidRPr="00C32A8B">
        <w:rPr>
          <w:rStyle w:val="study-note-ref"/>
          <w:sz w:val="18"/>
          <w:szCs w:val="18"/>
          <w:bdr w:val="none" w:sz="0" w:space="0" w:color="auto" w:frame="1"/>
        </w:rPr>
        <w:t>inheritance</w:t>
      </w:r>
      <w:r w:rsidRPr="00C32A8B">
        <w:rPr>
          <w:sz w:val="18"/>
          <w:szCs w:val="18"/>
        </w:rPr>
        <w:t>.</w:t>
      </w:r>
    </w:p>
    <w:p w:rsidR="008B28C2" w:rsidRDefault="008B28C2" w:rsidP="008B28C2">
      <w:pPr>
        <w:pStyle w:val="NoSpacing"/>
        <w:rPr>
          <w:sz w:val="18"/>
          <w:szCs w:val="18"/>
        </w:rPr>
      </w:pPr>
    </w:p>
    <w:p w:rsidR="008B28C2" w:rsidRPr="00C32A8B" w:rsidRDefault="008B28C2" w:rsidP="008B28C2">
      <w:pPr>
        <w:pStyle w:val="NoSpacing"/>
        <w:rPr>
          <w:sz w:val="18"/>
          <w:szCs w:val="18"/>
        </w:rPr>
      </w:pPr>
      <w:r>
        <w:rPr>
          <w:sz w:val="18"/>
          <w:szCs w:val="18"/>
        </w:rPr>
        <w:lastRenderedPageBreak/>
        <w:tab/>
      </w:r>
      <w:r>
        <w:rPr>
          <w:sz w:val="18"/>
          <w:szCs w:val="18"/>
        </w:rPr>
        <w:tab/>
        <w:t>“</w:t>
      </w:r>
      <w:r w:rsidRPr="00C32A8B">
        <w:rPr>
          <w:sz w:val="18"/>
          <w:szCs w:val="18"/>
        </w:rPr>
        <w:t>He found him in a desert land, and in the waste howling wilderness; he </w:t>
      </w:r>
      <w:r w:rsidRPr="00C32A8B">
        <w:rPr>
          <w:rStyle w:val="study-note-ref"/>
          <w:sz w:val="18"/>
          <w:szCs w:val="18"/>
          <w:bdr w:val="none" w:sz="0" w:space="0" w:color="auto" w:frame="1"/>
        </w:rPr>
        <w:t>led him about</w:t>
      </w:r>
      <w:r w:rsidRPr="00C32A8B">
        <w:rPr>
          <w:sz w:val="18"/>
          <w:szCs w:val="18"/>
        </w:rPr>
        <w:t xml:space="preserve">, he instructed him, </w:t>
      </w:r>
      <w:r>
        <w:rPr>
          <w:sz w:val="18"/>
          <w:szCs w:val="18"/>
        </w:rPr>
        <w:tab/>
      </w:r>
      <w:r>
        <w:rPr>
          <w:sz w:val="18"/>
          <w:szCs w:val="18"/>
        </w:rPr>
        <w:tab/>
      </w:r>
      <w:r>
        <w:rPr>
          <w:sz w:val="18"/>
          <w:szCs w:val="18"/>
        </w:rPr>
        <w:tab/>
      </w:r>
      <w:r w:rsidRPr="00C32A8B">
        <w:rPr>
          <w:sz w:val="18"/>
          <w:szCs w:val="18"/>
        </w:rPr>
        <w:t>he kept him as the </w:t>
      </w:r>
      <w:r w:rsidRPr="00C32A8B">
        <w:rPr>
          <w:rStyle w:val="study-note-ref"/>
          <w:sz w:val="18"/>
          <w:szCs w:val="18"/>
          <w:bdr w:val="none" w:sz="0" w:space="0" w:color="auto" w:frame="1"/>
        </w:rPr>
        <w:t>apple</w:t>
      </w:r>
      <w:r w:rsidRPr="00C32A8B">
        <w:rPr>
          <w:sz w:val="18"/>
          <w:szCs w:val="18"/>
        </w:rPr>
        <w:t> of his eye.</w:t>
      </w:r>
      <w:r>
        <w:rPr>
          <w:sz w:val="18"/>
          <w:szCs w:val="18"/>
        </w:rPr>
        <w:t xml:space="preserve"> </w:t>
      </w:r>
      <w:r w:rsidRPr="00C32A8B">
        <w:rPr>
          <w:sz w:val="18"/>
          <w:szCs w:val="18"/>
        </w:rPr>
        <w:t>As an </w:t>
      </w:r>
      <w:r w:rsidRPr="00C32A8B">
        <w:rPr>
          <w:rStyle w:val="study-note-ref"/>
          <w:sz w:val="18"/>
          <w:szCs w:val="18"/>
          <w:bdr w:val="none" w:sz="0" w:space="0" w:color="auto" w:frame="1"/>
        </w:rPr>
        <w:t>eagle</w:t>
      </w:r>
      <w:r w:rsidRPr="00C32A8B">
        <w:rPr>
          <w:sz w:val="18"/>
          <w:szCs w:val="18"/>
        </w:rPr>
        <w:t xml:space="preserve"> stirreth up her nest, fluttereth over her young, spreadeth </w:t>
      </w:r>
      <w:r>
        <w:rPr>
          <w:sz w:val="18"/>
          <w:szCs w:val="18"/>
        </w:rPr>
        <w:tab/>
      </w:r>
      <w:r>
        <w:rPr>
          <w:sz w:val="18"/>
          <w:szCs w:val="18"/>
        </w:rPr>
        <w:tab/>
      </w:r>
      <w:r>
        <w:rPr>
          <w:sz w:val="18"/>
          <w:szCs w:val="18"/>
        </w:rPr>
        <w:tab/>
      </w:r>
      <w:r w:rsidRPr="00C32A8B">
        <w:rPr>
          <w:sz w:val="18"/>
          <w:szCs w:val="18"/>
        </w:rPr>
        <w:t>abroad her wings, taketh them, beareth them on her wings:</w:t>
      </w:r>
      <w:r>
        <w:rPr>
          <w:sz w:val="18"/>
          <w:szCs w:val="18"/>
        </w:rPr>
        <w:t xml:space="preserve"> </w:t>
      </w:r>
      <w:r w:rsidRPr="00C32A8B">
        <w:rPr>
          <w:rStyle w:val="clarity-word"/>
          <w:sz w:val="18"/>
          <w:szCs w:val="18"/>
          <w:bdr w:val="none" w:sz="0" w:space="0" w:color="auto" w:frame="1"/>
        </w:rPr>
        <w:t>So</w:t>
      </w:r>
      <w:r w:rsidRPr="00C32A8B">
        <w:rPr>
          <w:sz w:val="18"/>
          <w:szCs w:val="18"/>
        </w:rPr>
        <w:t> the </w:t>
      </w:r>
      <w:r w:rsidRPr="00C32A8B">
        <w:rPr>
          <w:rStyle w:val="small-caps"/>
          <w:sz w:val="18"/>
          <w:szCs w:val="18"/>
          <w:bdr w:val="none" w:sz="0" w:space="0" w:color="auto" w:frame="1"/>
        </w:rPr>
        <w:t>Lord</w:t>
      </w:r>
      <w:r w:rsidRPr="00C32A8B">
        <w:rPr>
          <w:sz w:val="18"/>
          <w:szCs w:val="18"/>
        </w:rPr>
        <w:t> alone did lead him, and </w:t>
      </w:r>
      <w:r w:rsidRPr="00C32A8B">
        <w:rPr>
          <w:rStyle w:val="clarity-word"/>
          <w:sz w:val="18"/>
          <w:szCs w:val="18"/>
          <w:bdr w:val="none" w:sz="0" w:space="0" w:color="auto" w:frame="1"/>
        </w:rPr>
        <w:t xml:space="preserve">there </w:t>
      </w:r>
      <w:r>
        <w:rPr>
          <w:rStyle w:val="clarity-word"/>
          <w:sz w:val="18"/>
          <w:szCs w:val="18"/>
          <w:bdr w:val="none" w:sz="0" w:space="0" w:color="auto" w:frame="1"/>
        </w:rPr>
        <w:tab/>
      </w:r>
      <w:r>
        <w:rPr>
          <w:rStyle w:val="clarity-word"/>
          <w:sz w:val="18"/>
          <w:szCs w:val="18"/>
          <w:bdr w:val="none" w:sz="0" w:space="0" w:color="auto" w:frame="1"/>
        </w:rPr>
        <w:tab/>
      </w:r>
      <w:r>
        <w:rPr>
          <w:rStyle w:val="clarity-word"/>
          <w:sz w:val="18"/>
          <w:szCs w:val="18"/>
          <w:bdr w:val="none" w:sz="0" w:space="0" w:color="auto" w:frame="1"/>
        </w:rPr>
        <w:tab/>
      </w:r>
      <w:r w:rsidRPr="00C32A8B">
        <w:rPr>
          <w:rStyle w:val="clarity-word"/>
          <w:sz w:val="18"/>
          <w:szCs w:val="18"/>
          <w:bdr w:val="none" w:sz="0" w:space="0" w:color="auto" w:frame="1"/>
        </w:rPr>
        <w:t>was</w:t>
      </w:r>
      <w:r w:rsidRPr="00C32A8B">
        <w:rPr>
          <w:sz w:val="18"/>
          <w:szCs w:val="18"/>
        </w:rPr>
        <w:t> no strange god with him.</w:t>
      </w:r>
    </w:p>
    <w:p w:rsidR="008B28C2" w:rsidRDefault="008B28C2" w:rsidP="008B28C2">
      <w:pPr>
        <w:pStyle w:val="NoSpacing"/>
        <w:rPr>
          <w:sz w:val="18"/>
          <w:szCs w:val="18"/>
        </w:rPr>
      </w:pPr>
    </w:p>
    <w:p w:rsidR="008B28C2" w:rsidRPr="00C32A8B" w:rsidRDefault="008B28C2" w:rsidP="008B28C2">
      <w:pPr>
        <w:pStyle w:val="NoSpacing"/>
        <w:rPr>
          <w:sz w:val="18"/>
          <w:szCs w:val="18"/>
        </w:rPr>
      </w:pPr>
      <w:r>
        <w:rPr>
          <w:sz w:val="18"/>
          <w:szCs w:val="18"/>
        </w:rPr>
        <w:tab/>
      </w:r>
      <w:r>
        <w:rPr>
          <w:sz w:val="18"/>
          <w:szCs w:val="18"/>
        </w:rPr>
        <w:tab/>
        <w:t>“</w:t>
      </w:r>
      <w:r w:rsidRPr="00C32A8B">
        <w:rPr>
          <w:sz w:val="18"/>
          <w:szCs w:val="18"/>
        </w:rPr>
        <w:t>He made him ride on the </w:t>
      </w:r>
      <w:r w:rsidRPr="00C32A8B">
        <w:rPr>
          <w:rStyle w:val="study-note-ref"/>
          <w:sz w:val="18"/>
          <w:szCs w:val="18"/>
          <w:bdr w:val="none" w:sz="0" w:space="0" w:color="auto" w:frame="1"/>
        </w:rPr>
        <w:t>high places</w:t>
      </w:r>
      <w:r w:rsidRPr="00C32A8B">
        <w:rPr>
          <w:sz w:val="18"/>
          <w:szCs w:val="18"/>
        </w:rPr>
        <w:t xml:space="preserve"> of the earth, that he might eat the increase of the fields; and he made </w:t>
      </w:r>
      <w:r>
        <w:rPr>
          <w:sz w:val="18"/>
          <w:szCs w:val="18"/>
        </w:rPr>
        <w:tab/>
      </w:r>
      <w:r>
        <w:rPr>
          <w:sz w:val="18"/>
          <w:szCs w:val="18"/>
        </w:rPr>
        <w:tab/>
      </w:r>
      <w:r w:rsidRPr="00C32A8B">
        <w:rPr>
          <w:sz w:val="18"/>
          <w:szCs w:val="18"/>
        </w:rPr>
        <w:t>him to suck honey out of the rock, and oil out of the flinty rock;</w:t>
      </w:r>
      <w:r>
        <w:rPr>
          <w:sz w:val="18"/>
          <w:szCs w:val="18"/>
        </w:rPr>
        <w:t xml:space="preserve"> </w:t>
      </w:r>
      <w:r w:rsidRPr="00C32A8B">
        <w:rPr>
          <w:sz w:val="18"/>
          <w:szCs w:val="18"/>
        </w:rPr>
        <w:t xml:space="preserve">Butter of kine, and milk of sheep, with fat of </w:t>
      </w:r>
      <w:r>
        <w:rPr>
          <w:sz w:val="18"/>
          <w:szCs w:val="18"/>
        </w:rPr>
        <w:tab/>
      </w:r>
      <w:r>
        <w:rPr>
          <w:sz w:val="18"/>
          <w:szCs w:val="18"/>
        </w:rPr>
        <w:tab/>
      </w:r>
      <w:r w:rsidRPr="00C32A8B">
        <w:rPr>
          <w:sz w:val="18"/>
          <w:szCs w:val="18"/>
        </w:rPr>
        <w:t xml:space="preserve">lambs, and rams of the breed of Bashan, and goats, with the fat of kidneys of wheat; and thou didst drink </w:t>
      </w:r>
      <w:r>
        <w:rPr>
          <w:sz w:val="18"/>
          <w:szCs w:val="18"/>
        </w:rPr>
        <w:tab/>
      </w:r>
      <w:r>
        <w:rPr>
          <w:sz w:val="18"/>
          <w:szCs w:val="18"/>
        </w:rPr>
        <w:tab/>
      </w:r>
      <w:r>
        <w:rPr>
          <w:sz w:val="18"/>
          <w:szCs w:val="18"/>
        </w:rPr>
        <w:tab/>
      </w:r>
      <w:r w:rsidRPr="00C32A8B">
        <w:rPr>
          <w:sz w:val="18"/>
          <w:szCs w:val="18"/>
        </w:rPr>
        <w:t>the pure </w:t>
      </w:r>
      <w:r w:rsidRPr="00C32A8B">
        <w:rPr>
          <w:rStyle w:val="study-note-ref"/>
          <w:sz w:val="18"/>
          <w:szCs w:val="18"/>
          <w:bdr w:val="none" w:sz="0" w:space="0" w:color="auto" w:frame="1"/>
        </w:rPr>
        <w:t>blood</w:t>
      </w:r>
      <w:r w:rsidRPr="00C32A8B">
        <w:rPr>
          <w:sz w:val="18"/>
          <w:szCs w:val="18"/>
        </w:rPr>
        <w:t> of the </w:t>
      </w:r>
      <w:r w:rsidRPr="00C32A8B">
        <w:rPr>
          <w:rStyle w:val="study-note-ref"/>
          <w:sz w:val="18"/>
          <w:szCs w:val="18"/>
          <w:bdr w:val="none" w:sz="0" w:space="0" w:color="auto" w:frame="1"/>
        </w:rPr>
        <w:t>grape</w:t>
      </w:r>
      <w:r w:rsidRPr="00C32A8B">
        <w:rPr>
          <w:sz w:val="18"/>
          <w:szCs w:val="18"/>
        </w:rPr>
        <w:t>.</w:t>
      </w:r>
      <w:r>
        <w:rPr>
          <w:sz w:val="18"/>
          <w:szCs w:val="18"/>
        </w:rPr>
        <w:t>”</w:t>
      </w:r>
    </w:p>
    <w:p w:rsidR="008B28C2" w:rsidRDefault="008B28C2" w:rsidP="008B28C2">
      <w:pPr>
        <w:pStyle w:val="NoSpacing"/>
        <w:rPr>
          <w:b/>
          <w:sz w:val="18"/>
          <w:szCs w:val="18"/>
          <w:u w:val="single"/>
        </w:rPr>
      </w:pPr>
    </w:p>
    <w:p w:rsidR="008B28C2" w:rsidRDefault="00911AD0" w:rsidP="008B28C2">
      <w:pPr>
        <w:pStyle w:val="NoSpacing"/>
        <w:rPr>
          <w:b/>
          <w:sz w:val="18"/>
          <w:szCs w:val="18"/>
          <w:u w:val="single"/>
        </w:rPr>
      </w:pPr>
      <w:r>
        <w:rPr>
          <w:b/>
          <w:noProof/>
          <w:sz w:val="18"/>
          <w:szCs w:val="18"/>
          <w:u w:val="single"/>
          <w:lang w:eastAsia="zh-TW"/>
        </w:rPr>
        <w:pict>
          <v:shape id="_x0000_s1038" type="#_x0000_t202" style="position:absolute;margin-left:0;margin-top:0;width:457.3pt;height:308.6pt;z-index:251651072;mso-position-horizontal:center;mso-width-relative:margin;mso-height-relative:margin">
            <v:shadow on="t" opacity=".5" offset="6pt,6pt"/>
            <v:textbox>
              <w:txbxContent>
                <w:p w:rsidR="00AD1031" w:rsidRPr="00A964A3" w:rsidRDefault="00AD1031" w:rsidP="008B28C2">
                  <w:pPr>
                    <w:pStyle w:val="NoSpacing"/>
                    <w:rPr>
                      <w:b/>
                      <w:sz w:val="20"/>
                      <w:szCs w:val="20"/>
                      <w:u w:val="single"/>
                    </w:rPr>
                  </w:pPr>
                  <w:r w:rsidRPr="00A964A3">
                    <w:rPr>
                      <w:b/>
                      <w:sz w:val="20"/>
                      <w:szCs w:val="20"/>
                      <w:u w:val="single"/>
                    </w:rPr>
                    <w:t>The Good, the Bad, and the Ugly:</w:t>
                  </w:r>
                </w:p>
                <w:p w:rsidR="00AD1031" w:rsidRDefault="00AD1031" w:rsidP="008B28C2">
                  <w:pPr>
                    <w:pStyle w:val="NoSpacing"/>
                    <w:rPr>
                      <w:sz w:val="20"/>
                      <w:szCs w:val="20"/>
                    </w:rPr>
                  </w:pPr>
                  <w:r>
                    <w:rPr>
                      <w:sz w:val="20"/>
                      <w:szCs w:val="20"/>
                    </w:rPr>
                    <w:tab/>
                  </w:r>
                  <w:r w:rsidRPr="00ED1708">
                    <w:rPr>
                      <w:sz w:val="20"/>
                      <w:szCs w:val="20"/>
                    </w:rPr>
                    <w:t xml:space="preserve">Jacob was promised many blessings and was no doubt </w:t>
                  </w:r>
                  <w:r>
                    <w:rPr>
                      <w:sz w:val="20"/>
                      <w:szCs w:val="20"/>
                    </w:rPr>
                    <w:t xml:space="preserve">supremely </w:t>
                  </w:r>
                  <w:r w:rsidRPr="00ED1708">
                    <w:rPr>
                      <w:sz w:val="20"/>
                      <w:szCs w:val="20"/>
                    </w:rPr>
                    <w:t>financially blessed and protected</w:t>
                  </w:r>
                  <w:r>
                    <w:rPr>
                      <w:sz w:val="20"/>
                      <w:szCs w:val="20"/>
                    </w:rPr>
                    <w:t xml:space="preserve"> from all of his enemies.  But </w:t>
                  </w:r>
                  <w:r w:rsidRPr="00ED1708">
                    <w:rPr>
                      <w:sz w:val="20"/>
                      <w:szCs w:val="20"/>
                    </w:rPr>
                    <w:t>even despite these many blessings, he still had a very hard life.  His father in law cheated</w:t>
                  </w:r>
                  <w:r>
                    <w:rPr>
                      <w:sz w:val="20"/>
                      <w:szCs w:val="20"/>
                    </w:rPr>
                    <w:t xml:space="preserve"> him</w:t>
                  </w:r>
                  <w:r w:rsidRPr="00ED1708">
                    <w:rPr>
                      <w:sz w:val="20"/>
                      <w:szCs w:val="20"/>
                    </w:rPr>
                    <w:t xml:space="preserve"> multiple times concerning his wife, Rachel, and land, cattle, and servants owed to him.  Rachel was the last to give birth, and </w:t>
                  </w:r>
                  <w:r>
                    <w:rPr>
                      <w:sz w:val="20"/>
                      <w:szCs w:val="20"/>
                    </w:rPr>
                    <w:t xml:space="preserve">his daughter, </w:t>
                  </w:r>
                  <w:r w:rsidRPr="00ED1708">
                    <w:rPr>
                      <w:sz w:val="20"/>
                      <w:szCs w:val="20"/>
                    </w:rPr>
                    <w:t>Dinah</w:t>
                  </w:r>
                  <w:r>
                    <w:rPr>
                      <w:sz w:val="20"/>
                      <w:szCs w:val="20"/>
                    </w:rPr>
                    <w:t>,</w:t>
                  </w:r>
                  <w:r w:rsidRPr="00ED1708">
                    <w:rPr>
                      <w:sz w:val="20"/>
                      <w:szCs w:val="20"/>
                    </w:rPr>
                    <w:t xml:space="preserve"> was raped.  Despite later reconciling in life, Jacob and Esau were estranged for many years.  And after the Lord appeared to Jacob promising him great blessings of posterity…Rachel dies in childbirth, giving birth to Benjamin.  Following this tragic event, Reuben sleeps with one of his step-moms, Bilhah.  Then there’s the tragic event of his sons lying about the death of Joseph…thinking for over 20 years that his son was dead.  All the while this is going on, Judah marries and has two sons, who become wicked and are killed by the Lord.  The widow, Tamar, is unable to conceive children by either of the 2 sons and is later banished by Judah.  Later, Tamar, knowing she’s supposed to have children, disguises herself as a prostitute and manages to sleep with Judah, getting pregnant with twins.   </w:t>
                  </w:r>
                </w:p>
                <w:p w:rsidR="00AD1031" w:rsidRDefault="00AD1031" w:rsidP="008B28C2">
                  <w:pPr>
                    <w:pStyle w:val="NoSpacing"/>
                    <w:rPr>
                      <w:sz w:val="20"/>
                      <w:szCs w:val="20"/>
                    </w:rPr>
                  </w:pPr>
                  <w:r>
                    <w:rPr>
                      <w:sz w:val="20"/>
                      <w:szCs w:val="20"/>
                    </w:rPr>
                    <w:tab/>
                  </w:r>
                  <w:r w:rsidRPr="00ED1708">
                    <w:rPr>
                      <w:sz w:val="20"/>
                      <w:szCs w:val="20"/>
                    </w:rPr>
                    <w:t>Many of Jacob’s problems came directly from within his own family….why is this?  Why would God give so many wonderful promises to Jacob, only to make his family life so difficult?</w:t>
                  </w:r>
                  <w:r>
                    <w:rPr>
                      <w:sz w:val="20"/>
                      <w:szCs w:val="20"/>
                    </w:rPr>
                    <w:t xml:space="preserve"> It would seem, then, as has been stated by numerous prophets and conference addresses, that being blessed by God does not shelter anyone, particularly the righteous, from hardships in life.  Despite the fact that Jacob was rich in every sense of the word and was promised by God himself a multitude of blessings, he still had many deep sorrows and heartaches that he had to deal with and overcome in his mortal life.  </w:t>
                  </w:r>
                </w:p>
                <w:p w:rsidR="00AD1031" w:rsidRPr="00ED1708" w:rsidRDefault="00AD1031" w:rsidP="008B28C2">
                  <w:pPr>
                    <w:pStyle w:val="NoSpacing"/>
                    <w:rPr>
                      <w:sz w:val="20"/>
                      <w:szCs w:val="20"/>
                    </w:rPr>
                  </w:pPr>
                  <w:r>
                    <w:rPr>
                      <w:sz w:val="20"/>
                      <w:szCs w:val="20"/>
                    </w:rPr>
                    <w:tab/>
                  </w:r>
                  <w:r w:rsidRPr="00ED1708">
                    <w:rPr>
                      <w:sz w:val="20"/>
                      <w:szCs w:val="20"/>
                    </w:rPr>
                    <w:t xml:space="preserve">Maybe the reason Jacob was so financially blessed and so seemingly spiritually cursed (no he wasn’t cursed, but it could easily be viewed as such) was because that his Abrahamic trials had to do come from within his own house, the hardest being the loss of Joseph, his favorite son.  He had to be willing to move forward with the promises of God daily on his mind, despite the seeming death of his favorite son and </w:t>
                  </w:r>
                  <w:r>
                    <w:rPr>
                      <w:sz w:val="20"/>
                      <w:szCs w:val="20"/>
                    </w:rPr>
                    <w:t>numerous apostasies</w:t>
                  </w:r>
                  <w:r w:rsidRPr="00ED1708">
                    <w:rPr>
                      <w:sz w:val="20"/>
                      <w:szCs w:val="20"/>
                    </w:rPr>
                    <w:t xml:space="preserve"> of his other sons. </w:t>
                  </w:r>
                </w:p>
                <w:p w:rsidR="00AD1031" w:rsidRDefault="00AD1031" w:rsidP="008B28C2"/>
              </w:txbxContent>
            </v:textbox>
          </v:shape>
        </w:pict>
      </w: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Pr="00195471" w:rsidRDefault="008B28C2" w:rsidP="008B28C2">
      <w:pPr>
        <w:pStyle w:val="NoSpacing"/>
        <w:rPr>
          <w:b/>
          <w:sz w:val="18"/>
          <w:szCs w:val="18"/>
          <w:u w:val="single"/>
        </w:rPr>
      </w:pPr>
    </w:p>
    <w:p w:rsidR="008B28C2" w:rsidRDefault="00911AD0" w:rsidP="008B28C2">
      <w:pPr>
        <w:pStyle w:val="NoSpacing"/>
        <w:rPr>
          <w:b/>
          <w:sz w:val="18"/>
          <w:szCs w:val="18"/>
          <w:u w:val="single"/>
        </w:rPr>
      </w:pPr>
      <w:r>
        <w:rPr>
          <w:b/>
          <w:noProof/>
          <w:sz w:val="18"/>
          <w:szCs w:val="18"/>
          <w:u w:val="single"/>
          <w:lang w:eastAsia="zh-TW"/>
        </w:rPr>
        <w:pict>
          <v:shape id="_x0000_s1039" type="#_x0000_t202" style="position:absolute;margin-left:98.25pt;margin-top:2.2pt;width:237pt;height:203.25pt;z-index:251652096;mso-width-relative:margin;mso-height-relative:margin">
            <v:shadow on="t" opacity=".5" offset="6pt,6pt"/>
            <v:textbox>
              <w:txbxContent>
                <w:p w:rsidR="00AD1031" w:rsidRPr="00A8040D" w:rsidRDefault="00AD1031" w:rsidP="008B28C2">
                  <w:pPr>
                    <w:pStyle w:val="NoSpacing"/>
                    <w:rPr>
                      <w:b/>
                      <w:sz w:val="20"/>
                      <w:szCs w:val="20"/>
                      <w:u w:val="single"/>
                    </w:rPr>
                  </w:pPr>
                  <w:r w:rsidRPr="00A8040D">
                    <w:rPr>
                      <w:b/>
                      <w:sz w:val="20"/>
                      <w:szCs w:val="20"/>
                      <w:u w:val="single"/>
                    </w:rPr>
                    <w:t>Jacob/Israel’</w:t>
                  </w:r>
                  <w:r>
                    <w:rPr>
                      <w:b/>
                      <w:sz w:val="20"/>
                      <w:szCs w:val="20"/>
                      <w:u w:val="single"/>
                    </w:rPr>
                    <w:t>s Wives and Sons</w:t>
                  </w:r>
                  <w:r w:rsidRPr="00A8040D">
                    <w:rPr>
                      <w:b/>
                      <w:sz w:val="20"/>
                      <w:szCs w:val="20"/>
                      <w:u w:val="single"/>
                    </w:rPr>
                    <w:t>:</w:t>
                  </w:r>
                </w:p>
                <w:p w:rsidR="00AD1031" w:rsidRPr="00A8040D" w:rsidRDefault="00AD1031" w:rsidP="008B28C2">
                  <w:pPr>
                    <w:pStyle w:val="NoSpacing"/>
                    <w:rPr>
                      <w:b/>
                      <w:sz w:val="20"/>
                      <w:szCs w:val="20"/>
                    </w:rPr>
                  </w:pPr>
                  <w:r w:rsidRPr="00A8040D">
                    <w:rPr>
                      <w:b/>
                      <w:sz w:val="20"/>
                      <w:szCs w:val="20"/>
                    </w:rPr>
                    <w:t>Leah:</w:t>
                  </w:r>
                  <w:r>
                    <w:rPr>
                      <w:b/>
                      <w:sz w:val="20"/>
                      <w:szCs w:val="20"/>
                    </w:rPr>
                    <w:tab/>
                  </w:r>
                  <w:r>
                    <w:rPr>
                      <w:b/>
                      <w:sz w:val="20"/>
                      <w:szCs w:val="20"/>
                    </w:rPr>
                    <w:tab/>
                  </w:r>
                  <w:r>
                    <w:rPr>
                      <w:b/>
                      <w:sz w:val="20"/>
                      <w:szCs w:val="20"/>
                    </w:rPr>
                    <w:tab/>
                  </w:r>
                  <w:r>
                    <w:rPr>
                      <w:b/>
                      <w:sz w:val="20"/>
                      <w:szCs w:val="20"/>
                    </w:rPr>
                    <w:tab/>
                    <w:t>Bilhah:</w:t>
                  </w:r>
                </w:p>
                <w:p w:rsidR="00AD1031" w:rsidRPr="00A8040D" w:rsidRDefault="00AD1031" w:rsidP="008B28C2">
                  <w:pPr>
                    <w:pStyle w:val="NoSpacing"/>
                    <w:rPr>
                      <w:b/>
                      <w:sz w:val="20"/>
                      <w:szCs w:val="20"/>
                    </w:rPr>
                  </w:pPr>
                  <w:r w:rsidRPr="00A8040D">
                    <w:rPr>
                      <w:b/>
                      <w:sz w:val="20"/>
                      <w:szCs w:val="20"/>
                    </w:rPr>
                    <w:tab/>
                    <w:t>-Reuben</w:t>
                  </w:r>
                  <w:r>
                    <w:rPr>
                      <w:b/>
                      <w:sz w:val="20"/>
                      <w:szCs w:val="20"/>
                    </w:rPr>
                    <w:tab/>
                  </w:r>
                  <w:r>
                    <w:rPr>
                      <w:b/>
                      <w:sz w:val="20"/>
                      <w:szCs w:val="20"/>
                    </w:rPr>
                    <w:tab/>
                  </w:r>
                  <w:r>
                    <w:rPr>
                      <w:b/>
                      <w:sz w:val="20"/>
                      <w:szCs w:val="20"/>
                    </w:rPr>
                    <w:tab/>
                  </w:r>
                  <w:r>
                    <w:rPr>
                      <w:b/>
                      <w:sz w:val="20"/>
                      <w:szCs w:val="20"/>
                    </w:rPr>
                    <w:tab/>
                    <w:t>-Dan</w:t>
                  </w:r>
                </w:p>
                <w:p w:rsidR="00AD1031" w:rsidRPr="00A8040D" w:rsidRDefault="00AD1031" w:rsidP="008B28C2">
                  <w:pPr>
                    <w:pStyle w:val="NoSpacing"/>
                    <w:rPr>
                      <w:b/>
                      <w:sz w:val="20"/>
                      <w:szCs w:val="20"/>
                    </w:rPr>
                  </w:pPr>
                  <w:r w:rsidRPr="00A8040D">
                    <w:rPr>
                      <w:b/>
                      <w:sz w:val="20"/>
                      <w:szCs w:val="20"/>
                    </w:rPr>
                    <w:tab/>
                    <w:t>-Simeon</w:t>
                  </w:r>
                  <w:r>
                    <w:rPr>
                      <w:b/>
                      <w:sz w:val="20"/>
                      <w:szCs w:val="20"/>
                    </w:rPr>
                    <w:tab/>
                  </w:r>
                  <w:r>
                    <w:rPr>
                      <w:b/>
                      <w:sz w:val="20"/>
                      <w:szCs w:val="20"/>
                    </w:rPr>
                    <w:tab/>
                  </w:r>
                  <w:r>
                    <w:rPr>
                      <w:b/>
                      <w:sz w:val="20"/>
                      <w:szCs w:val="20"/>
                    </w:rPr>
                    <w:tab/>
                  </w:r>
                  <w:r>
                    <w:rPr>
                      <w:b/>
                      <w:sz w:val="20"/>
                      <w:szCs w:val="20"/>
                    </w:rPr>
                    <w:tab/>
                    <w:t>-Naphtali</w:t>
                  </w:r>
                </w:p>
                <w:p w:rsidR="00AD1031" w:rsidRPr="00A8040D" w:rsidRDefault="00AD1031" w:rsidP="008B28C2">
                  <w:pPr>
                    <w:pStyle w:val="NoSpacing"/>
                    <w:rPr>
                      <w:b/>
                      <w:sz w:val="20"/>
                      <w:szCs w:val="20"/>
                    </w:rPr>
                  </w:pPr>
                  <w:r w:rsidRPr="00A8040D">
                    <w:rPr>
                      <w:b/>
                      <w:sz w:val="20"/>
                      <w:szCs w:val="20"/>
                    </w:rPr>
                    <w:tab/>
                    <w:t>-Levi</w:t>
                  </w:r>
                </w:p>
                <w:p w:rsidR="00AD1031" w:rsidRPr="00A8040D" w:rsidRDefault="00AD1031" w:rsidP="008B28C2">
                  <w:pPr>
                    <w:pStyle w:val="NoSpacing"/>
                    <w:rPr>
                      <w:b/>
                      <w:sz w:val="20"/>
                      <w:szCs w:val="20"/>
                    </w:rPr>
                  </w:pPr>
                  <w:r w:rsidRPr="00A8040D">
                    <w:rPr>
                      <w:b/>
                      <w:sz w:val="20"/>
                      <w:szCs w:val="20"/>
                    </w:rPr>
                    <w:tab/>
                    <w:t>-Judah</w:t>
                  </w:r>
                  <w:r>
                    <w:rPr>
                      <w:b/>
                      <w:sz w:val="20"/>
                      <w:szCs w:val="20"/>
                    </w:rPr>
                    <w:tab/>
                  </w:r>
                  <w:r>
                    <w:rPr>
                      <w:b/>
                      <w:sz w:val="20"/>
                      <w:szCs w:val="20"/>
                    </w:rPr>
                    <w:tab/>
                  </w:r>
                  <w:r>
                    <w:rPr>
                      <w:b/>
                      <w:sz w:val="20"/>
                      <w:szCs w:val="20"/>
                    </w:rPr>
                    <w:tab/>
                    <w:t>Zilpah:</w:t>
                  </w:r>
                </w:p>
                <w:p w:rsidR="00AD1031" w:rsidRPr="00A8040D" w:rsidRDefault="00AD1031" w:rsidP="008B28C2">
                  <w:pPr>
                    <w:pStyle w:val="NoSpacing"/>
                    <w:rPr>
                      <w:b/>
                      <w:sz w:val="20"/>
                      <w:szCs w:val="20"/>
                    </w:rPr>
                  </w:pPr>
                  <w:r w:rsidRPr="00A8040D">
                    <w:rPr>
                      <w:b/>
                      <w:sz w:val="20"/>
                      <w:szCs w:val="20"/>
                    </w:rPr>
                    <w:tab/>
                    <w:t>-Issachar</w:t>
                  </w:r>
                  <w:r>
                    <w:rPr>
                      <w:b/>
                      <w:sz w:val="20"/>
                      <w:szCs w:val="20"/>
                    </w:rPr>
                    <w:tab/>
                  </w:r>
                  <w:r>
                    <w:rPr>
                      <w:b/>
                      <w:sz w:val="20"/>
                      <w:szCs w:val="20"/>
                    </w:rPr>
                    <w:tab/>
                  </w:r>
                  <w:r>
                    <w:rPr>
                      <w:b/>
                      <w:sz w:val="20"/>
                      <w:szCs w:val="20"/>
                    </w:rPr>
                    <w:tab/>
                    <w:t>-Gad</w:t>
                  </w:r>
                </w:p>
                <w:p w:rsidR="00AD1031" w:rsidRPr="00A8040D" w:rsidRDefault="00AD1031" w:rsidP="008B28C2">
                  <w:pPr>
                    <w:pStyle w:val="NoSpacing"/>
                    <w:rPr>
                      <w:b/>
                      <w:sz w:val="20"/>
                      <w:szCs w:val="20"/>
                    </w:rPr>
                  </w:pPr>
                  <w:r w:rsidRPr="00A8040D">
                    <w:rPr>
                      <w:b/>
                      <w:sz w:val="20"/>
                      <w:szCs w:val="20"/>
                    </w:rPr>
                    <w:tab/>
                    <w:t>-Zebulon</w:t>
                  </w:r>
                  <w:r>
                    <w:rPr>
                      <w:b/>
                      <w:sz w:val="20"/>
                      <w:szCs w:val="20"/>
                    </w:rPr>
                    <w:tab/>
                  </w:r>
                  <w:r>
                    <w:rPr>
                      <w:b/>
                      <w:sz w:val="20"/>
                      <w:szCs w:val="20"/>
                    </w:rPr>
                    <w:tab/>
                  </w:r>
                  <w:r>
                    <w:rPr>
                      <w:b/>
                      <w:sz w:val="20"/>
                      <w:szCs w:val="20"/>
                    </w:rPr>
                    <w:tab/>
                    <w:t>-Asher</w:t>
                  </w:r>
                </w:p>
                <w:p w:rsidR="00AD1031" w:rsidRDefault="00AD1031" w:rsidP="008B28C2">
                  <w:pPr>
                    <w:pStyle w:val="NoSpacing"/>
                    <w:rPr>
                      <w:b/>
                      <w:sz w:val="20"/>
                      <w:szCs w:val="20"/>
                    </w:rPr>
                  </w:pPr>
                </w:p>
                <w:p w:rsidR="00AD1031" w:rsidRDefault="00AD1031" w:rsidP="008B28C2">
                  <w:pPr>
                    <w:pStyle w:val="NoSpacing"/>
                    <w:rPr>
                      <w:b/>
                      <w:sz w:val="20"/>
                      <w:szCs w:val="20"/>
                    </w:rPr>
                  </w:pPr>
                </w:p>
                <w:p w:rsidR="00AD1031" w:rsidRPr="00A8040D" w:rsidRDefault="00AD1031" w:rsidP="008B28C2">
                  <w:pPr>
                    <w:pStyle w:val="NoSpacing"/>
                    <w:rPr>
                      <w:b/>
                      <w:sz w:val="20"/>
                      <w:szCs w:val="20"/>
                    </w:rPr>
                  </w:pPr>
                  <w:r w:rsidRPr="00A8040D">
                    <w:rPr>
                      <w:b/>
                      <w:sz w:val="20"/>
                      <w:szCs w:val="20"/>
                    </w:rPr>
                    <w:t>Rachel:</w:t>
                  </w:r>
                </w:p>
                <w:p w:rsidR="00AD1031" w:rsidRPr="00A8040D" w:rsidRDefault="00AD1031" w:rsidP="008B28C2">
                  <w:pPr>
                    <w:pStyle w:val="NoSpacing"/>
                    <w:rPr>
                      <w:b/>
                      <w:sz w:val="20"/>
                      <w:szCs w:val="20"/>
                    </w:rPr>
                  </w:pPr>
                  <w:r w:rsidRPr="00A8040D">
                    <w:rPr>
                      <w:b/>
                      <w:sz w:val="20"/>
                      <w:szCs w:val="20"/>
                    </w:rPr>
                    <w:tab/>
                    <w:t>-Joseph</w:t>
                  </w:r>
                </w:p>
                <w:p w:rsidR="00AD1031" w:rsidRPr="00A8040D" w:rsidRDefault="00AD1031" w:rsidP="008B28C2">
                  <w:pPr>
                    <w:pStyle w:val="NoSpacing"/>
                    <w:rPr>
                      <w:b/>
                      <w:sz w:val="20"/>
                      <w:szCs w:val="20"/>
                    </w:rPr>
                  </w:pPr>
                  <w:r w:rsidRPr="00A8040D">
                    <w:rPr>
                      <w:b/>
                      <w:sz w:val="20"/>
                      <w:szCs w:val="20"/>
                    </w:rPr>
                    <w:tab/>
                  </w:r>
                  <w:r w:rsidRPr="00A8040D">
                    <w:rPr>
                      <w:b/>
                      <w:sz w:val="20"/>
                      <w:szCs w:val="20"/>
                    </w:rPr>
                    <w:tab/>
                    <w:t>-Manasseh</w:t>
                  </w:r>
                </w:p>
                <w:p w:rsidR="00AD1031" w:rsidRPr="00A8040D" w:rsidRDefault="00AD1031" w:rsidP="008B28C2">
                  <w:pPr>
                    <w:pStyle w:val="NoSpacing"/>
                    <w:rPr>
                      <w:b/>
                      <w:sz w:val="20"/>
                      <w:szCs w:val="20"/>
                    </w:rPr>
                  </w:pPr>
                  <w:r w:rsidRPr="00A8040D">
                    <w:rPr>
                      <w:b/>
                      <w:sz w:val="20"/>
                      <w:szCs w:val="20"/>
                    </w:rPr>
                    <w:tab/>
                  </w:r>
                  <w:r w:rsidRPr="00A8040D">
                    <w:rPr>
                      <w:b/>
                      <w:sz w:val="20"/>
                      <w:szCs w:val="20"/>
                    </w:rPr>
                    <w:tab/>
                    <w:t>-Ephraim</w:t>
                  </w:r>
                </w:p>
                <w:p w:rsidR="00AD1031" w:rsidRPr="00A8040D" w:rsidRDefault="00AD1031" w:rsidP="008B28C2">
                  <w:pPr>
                    <w:pStyle w:val="NoSpacing"/>
                    <w:rPr>
                      <w:b/>
                      <w:sz w:val="20"/>
                      <w:szCs w:val="20"/>
                    </w:rPr>
                  </w:pPr>
                  <w:r w:rsidRPr="00A8040D">
                    <w:rPr>
                      <w:b/>
                      <w:sz w:val="20"/>
                      <w:szCs w:val="20"/>
                    </w:rPr>
                    <w:tab/>
                    <w:t>-Benjamin</w:t>
                  </w:r>
                </w:p>
                <w:p w:rsidR="00AD1031" w:rsidRDefault="00AD1031" w:rsidP="008B28C2"/>
              </w:txbxContent>
            </v:textbox>
          </v:shape>
        </w:pict>
      </w: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Pr="00195471" w:rsidRDefault="008B28C2" w:rsidP="008B28C2">
      <w:pPr>
        <w:pStyle w:val="NoSpacing"/>
        <w:rPr>
          <w:b/>
          <w:sz w:val="18"/>
          <w:szCs w:val="18"/>
          <w:u w:val="single"/>
        </w:rPr>
      </w:pPr>
    </w:p>
    <w:p w:rsidR="008B28C2" w:rsidRPr="00195471" w:rsidRDefault="008B28C2" w:rsidP="008B28C2">
      <w:pPr>
        <w:pStyle w:val="NoSpacing"/>
        <w:rPr>
          <w:b/>
          <w:sz w:val="18"/>
          <w:szCs w:val="18"/>
          <w:u w:val="single"/>
        </w:rPr>
      </w:pPr>
      <w:r w:rsidRPr="00195471">
        <w:rPr>
          <w:b/>
          <w:sz w:val="18"/>
          <w:szCs w:val="18"/>
          <w:u w:val="single"/>
        </w:rPr>
        <w:lastRenderedPageBreak/>
        <w:t>The Lord declares the laws of patience and vengeance given to Abraham, Isaac, Jacob, and Joseph: (D&amp;C 98:23-32)</w:t>
      </w:r>
    </w:p>
    <w:p w:rsidR="008B28C2" w:rsidRDefault="008B28C2" w:rsidP="008B28C2">
      <w:pPr>
        <w:pStyle w:val="NoSpacing"/>
        <w:rPr>
          <w:sz w:val="18"/>
          <w:szCs w:val="18"/>
        </w:rPr>
      </w:pPr>
      <w:r>
        <w:rPr>
          <w:sz w:val="18"/>
          <w:szCs w:val="18"/>
        </w:rPr>
        <w:tab/>
        <w:t xml:space="preserve">[And the Lord spake unto Joseph, saying,] </w:t>
      </w:r>
    </w:p>
    <w:p w:rsidR="008B28C2" w:rsidRDefault="008B28C2" w:rsidP="008B28C2">
      <w:pPr>
        <w:pStyle w:val="NoSpacing"/>
        <w:rPr>
          <w:sz w:val="18"/>
          <w:szCs w:val="18"/>
        </w:rPr>
      </w:pPr>
    </w:p>
    <w:p w:rsidR="008B28C2" w:rsidRPr="00C32A8B" w:rsidRDefault="008B28C2" w:rsidP="008B28C2">
      <w:pPr>
        <w:pStyle w:val="NoSpacing"/>
        <w:rPr>
          <w:sz w:val="18"/>
          <w:szCs w:val="18"/>
        </w:rPr>
      </w:pPr>
      <w:r>
        <w:rPr>
          <w:sz w:val="18"/>
          <w:szCs w:val="18"/>
        </w:rPr>
        <w:tab/>
      </w:r>
      <w:r>
        <w:rPr>
          <w:sz w:val="18"/>
          <w:szCs w:val="18"/>
        </w:rPr>
        <w:tab/>
        <w:t>“</w:t>
      </w:r>
      <w:r w:rsidRPr="00C32A8B">
        <w:rPr>
          <w:sz w:val="18"/>
          <w:szCs w:val="18"/>
        </w:rPr>
        <w:t>Now, I speak unto you concerning your families—if men will </w:t>
      </w:r>
      <w:r w:rsidRPr="00C32A8B">
        <w:rPr>
          <w:rStyle w:val="study-note-ref"/>
          <w:sz w:val="18"/>
          <w:szCs w:val="18"/>
          <w:bdr w:val="none" w:sz="0" w:space="0" w:color="auto" w:frame="1"/>
        </w:rPr>
        <w:t>smite</w:t>
      </w:r>
      <w:r w:rsidRPr="00C32A8B">
        <w:rPr>
          <w:sz w:val="18"/>
          <w:szCs w:val="18"/>
        </w:rPr>
        <w:t xml:space="preserve"> you, or your families, once, and </w:t>
      </w:r>
      <w:r>
        <w:rPr>
          <w:sz w:val="18"/>
          <w:szCs w:val="18"/>
        </w:rPr>
        <w:tab/>
      </w:r>
      <w:r>
        <w:rPr>
          <w:sz w:val="18"/>
          <w:szCs w:val="18"/>
        </w:rPr>
        <w:tab/>
      </w:r>
      <w:r>
        <w:rPr>
          <w:sz w:val="18"/>
          <w:szCs w:val="18"/>
        </w:rPr>
        <w:tab/>
      </w:r>
      <w:r w:rsidRPr="00C32A8B">
        <w:rPr>
          <w:sz w:val="18"/>
          <w:szCs w:val="18"/>
        </w:rPr>
        <w:t>ye </w:t>
      </w:r>
      <w:r w:rsidRPr="00C32A8B">
        <w:rPr>
          <w:rStyle w:val="study-note-ref"/>
          <w:sz w:val="18"/>
          <w:szCs w:val="18"/>
          <w:bdr w:val="none" w:sz="0" w:space="0" w:color="auto" w:frame="1"/>
        </w:rPr>
        <w:t>bear</w:t>
      </w:r>
      <w:r w:rsidRPr="00C32A8B">
        <w:rPr>
          <w:sz w:val="18"/>
          <w:szCs w:val="18"/>
        </w:rPr>
        <w:t> it patiently and </w:t>
      </w:r>
      <w:r w:rsidRPr="00C32A8B">
        <w:rPr>
          <w:rStyle w:val="study-note-ref"/>
          <w:sz w:val="18"/>
          <w:szCs w:val="18"/>
          <w:bdr w:val="none" w:sz="0" w:space="0" w:color="auto" w:frame="1"/>
        </w:rPr>
        <w:t>revile</w:t>
      </w:r>
      <w:r w:rsidRPr="00C32A8B">
        <w:rPr>
          <w:sz w:val="18"/>
          <w:szCs w:val="18"/>
        </w:rPr>
        <w:t> not against them, neither seek </w:t>
      </w:r>
      <w:r w:rsidRPr="00C32A8B">
        <w:rPr>
          <w:rStyle w:val="study-note-ref"/>
          <w:sz w:val="18"/>
          <w:szCs w:val="18"/>
          <w:bdr w:val="none" w:sz="0" w:space="0" w:color="auto" w:frame="1"/>
        </w:rPr>
        <w:t>revenge</w:t>
      </w:r>
      <w:r w:rsidRPr="00C32A8B">
        <w:rPr>
          <w:sz w:val="18"/>
          <w:szCs w:val="18"/>
        </w:rPr>
        <w:t>, ye shall be </w:t>
      </w:r>
      <w:r w:rsidRPr="00C32A8B">
        <w:rPr>
          <w:rStyle w:val="study-note-ref"/>
          <w:sz w:val="18"/>
          <w:szCs w:val="18"/>
          <w:bdr w:val="none" w:sz="0" w:space="0" w:color="auto" w:frame="1"/>
        </w:rPr>
        <w:t>rewarded</w:t>
      </w:r>
      <w:r w:rsidRPr="00C32A8B">
        <w:rPr>
          <w:sz w:val="18"/>
          <w:szCs w:val="18"/>
        </w:rPr>
        <w:t>;</w:t>
      </w:r>
      <w:r>
        <w:rPr>
          <w:sz w:val="18"/>
          <w:szCs w:val="18"/>
        </w:rPr>
        <w:t xml:space="preserve"> </w:t>
      </w:r>
      <w:r w:rsidRPr="00C32A8B">
        <w:rPr>
          <w:sz w:val="18"/>
          <w:szCs w:val="18"/>
        </w:rPr>
        <w:t xml:space="preserve">But if ye bear it </w:t>
      </w:r>
      <w:r>
        <w:rPr>
          <w:sz w:val="18"/>
          <w:szCs w:val="18"/>
        </w:rPr>
        <w:tab/>
      </w:r>
      <w:r>
        <w:rPr>
          <w:sz w:val="18"/>
          <w:szCs w:val="18"/>
        </w:rPr>
        <w:tab/>
      </w:r>
      <w:r>
        <w:rPr>
          <w:sz w:val="18"/>
          <w:szCs w:val="18"/>
        </w:rPr>
        <w:tab/>
      </w:r>
      <w:r w:rsidRPr="00C32A8B">
        <w:rPr>
          <w:sz w:val="18"/>
          <w:szCs w:val="18"/>
        </w:rPr>
        <w:t>not patiently, it shall be accounted unto you as being </w:t>
      </w:r>
      <w:r w:rsidRPr="00C32A8B">
        <w:rPr>
          <w:rStyle w:val="study-note-ref"/>
          <w:sz w:val="18"/>
          <w:szCs w:val="18"/>
          <w:bdr w:val="none" w:sz="0" w:space="0" w:color="auto" w:frame="1"/>
        </w:rPr>
        <w:t>meted</w:t>
      </w:r>
      <w:r w:rsidRPr="00C32A8B">
        <w:rPr>
          <w:sz w:val="18"/>
          <w:szCs w:val="18"/>
        </w:rPr>
        <w:t> out as a just measure unto you.</w:t>
      </w:r>
      <w:r>
        <w:rPr>
          <w:sz w:val="18"/>
          <w:szCs w:val="18"/>
        </w:rPr>
        <w:t xml:space="preserve"> </w:t>
      </w:r>
      <w:r w:rsidRPr="00C32A8B">
        <w:rPr>
          <w:sz w:val="18"/>
          <w:szCs w:val="18"/>
        </w:rPr>
        <w:t xml:space="preserve">And again, if </w:t>
      </w:r>
      <w:r>
        <w:rPr>
          <w:sz w:val="18"/>
          <w:szCs w:val="18"/>
        </w:rPr>
        <w:tab/>
      </w:r>
      <w:r>
        <w:rPr>
          <w:sz w:val="18"/>
          <w:szCs w:val="18"/>
        </w:rPr>
        <w:tab/>
      </w:r>
      <w:r>
        <w:rPr>
          <w:sz w:val="18"/>
          <w:szCs w:val="18"/>
        </w:rPr>
        <w:tab/>
      </w:r>
      <w:r w:rsidRPr="00C32A8B">
        <w:rPr>
          <w:sz w:val="18"/>
          <w:szCs w:val="18"/>
        </w:rPr>
        <w:t xml:space="preserve">your enemy shall smite you the second time, and you revile not against your enemy, and bear it patiently, </w:t>
      </w:r>
      <w:r>
        <w:rPr>
          <w:sz w:val="18"/>
          <w:szCs w:val="18"/>
        </w:rPr>
        <w:tab/>
      </w:r>
      <w:r>
        <w:rPr>
          <w:sz w:val="18"/>
          <w:szCs w:val="18"/>
        </w:rPr>
        <w:tab/>
      </w:r>
      <w:r>
        <w:rPr>
          <w:sz w:val="18"/>
          <w:szCs w:val="18"/>
        </w:rPr>
        <w:tab/>
      </w:r>
      <w:r w:rsidRPr="00C32A8B">
        <w:rPr>
          <w:sz w:val="18"/>
          <w:szCs w:val="18"/>
        </w:rPr>
        <w:t>your reward shall be an </w:t>
      </w:r>
      <w:r w:rsidRPr="00C32A8B">
        <w:rPr>
          <w:rStyle w:val="study-note-ref"/>
          <w:sz w:val="18"/>
          <w:szCs w:val="18"/>
          <w:bdr w:val="none" w:sz="0" w:space="0" w:color="auto" w:frame="1"/>
        </w:rPr>
        <w:t>hundred-fold</w:t>
      </w:r>
      <w:r w:rsidRPr="00C32A8B">
        <w:rPr>
          <w:sz w:val="18"/>
          <w:szCs w:val="18"/>
        </w:rPr>
        <w:t>.</w:t>
      </w:r>
      <w:r>
        <w:rPr>
          <w:sz w:val="18"/>
          <w:szCs w:val="18"/>
        </w:rPr>
        <w:t xml:space="preserve"> </w:t>
      </w:r>
      <w:r w:rsidRPr="00C32A8B">
        <w:rPr>
          <w:sz w:val="18"/>
          <w:szCs w:val="18"/>
        </w:rPr>
        <w:t xml:space="preserve">And again, if he shall smite you the third time, and ye bear </w:t>
      </w:r>
      <w:r>
        <w:rPr>
          <w:sz w:val="18"/>
          <w:szCs w:val="18"/>
        </w:rPr>
        <w:tab/>
      </w:r>
      <w:r>
        <w:rPr>
          <w:sz w:val="18"/>
          <w:szCs w:val="18"/>
        </w:rPr>
        <w:tab/>
      </w:r>
      <w:r>
        <w:rPr>
          <w:sz w:val="18"/>
          <w:szCs w:val="18"/>
        </w:rPr>
        <w:tab/>
      </w:r>
      <w:r>
        <w:rPr>
          <w:sz w:val="18"/>
          <w:szCs w:val="18"/>
        </w:rPr>
        <w:tab/>
      </w:r>
      <w:r w:rsidRPr="00C32A8B">
        <w:rPr>
          <w:sz w:val="18"/>
          <w:szCs w:val="18"/>
        </w:rPr>
        <w:t>it </w:t>
      </w:r>
      <w:r w:rsidRPr="00C32A8B">
        <w:rPr>
          <w:rStyle w:val="study-note-ref"/>
          <w:sz w:val="18"/>
          <w:szCs w:val="18"/>
          <w:bdr w:val="none" w:sz="0" w:space="0" w:color="auto" w:frame="1"/>
        </w:rPr>
        <w:t>patiently</w:t>
      </w:r>
      <w:r w:rsidRPr="00C32A8B">
        <w:rPr>
          <w:sz w:val="18"/>
          <w:szCs w:val="18"/>
        </w:rPr>
        <w:t>, your reward shall be doubled unto you four-fold;</w:t>
      </w:r>
    </w:p>
    <w:p w:rsidR="008B28C2" w:rsidRDefault="008B28C2" w:rsidP="008B28C2">
      <w:pPr>
        <w:pStyle w:val="NoSpacing"/>
        <w:rPr>
          <w:sz w:val="18"/>
          <w:szCs w:val="18"/>
        </w:rPr>
      </w:pPr>
    </w:p>
    <w:p w:rsidR="008B28C2" w:rsidRPr="00C32A8B" w:rsidRDefault="008B28C2" w:rsidP="008B28C2">
      <w:pPr>
        <w:pStyle w:val="NoSpacing"/>
        <w:rPr>
          <w:sz w:val="18"/>
          <w:szCs w:val="18"/>
        </w:rPr>
      </w:pPr>
      <w:r>
        <w:rPr>
          <w:sz w:val="18"/>
          <w:szCs w:val="18"/>
        </w:rPr>
        <w:tab/>
      </w:r>
      <w:r>
        <w:rPr>
          <w:sz w:val="18"/>
          <w:szCs w:val="18"/>
        </w:rPr>
        <w:tab/>
        <w:t>“</w:t>
      </w:r>
      <w:r w:rsidRPr="00C32A8B">
        <w:rPr>
          <w:sz w:val="18"/>
          <w:szCs w:val="18"/>
        </w:rPr>
        <w:t>And these three </w:t>
      </w:r>
      <w:r w:rsidRPr="00C32A8B">
        <w:rPr>
          <w:rStyle w:val="study-note-ref"/>
          <w:sz w:val="18"/>
          <w:szCs w:val="18"/>
          <w:bdr w:val="none" w:sz="0" w:space="0" w:color="auto" w:frame="1"/>
        </w:rPr>
        <w:t>testimonies</w:t>
      </w:r>
      <w:r w:rsidRPr="00C32A8B">
        <w:rPr>
          <w:sz w:val="18"/>
          <w:szCs w:val="18"/>
        </w:rPr>
        <w:t> shall stand against your enemy if he repent not, and shall not be blotted out.</w:t>
      </w:r>
    </w:p>
    <w:p w:rsidR="008B28C2" w:rsidRPr="00C32A8B" w:rsidRDefault="008B28C2" w:rsidP="008B28C2">
      <w:pPr>
        <w:pStyle w:val="NoSpacing"/>
        <w:rPr>
          <w:sz w:val="18"/>
          <w:szCs w:val="18"/>
        </w:rPr>
      </w:pPr>
      <w:r>
        <w:rPr>
          <w:sz w:val="18"/>
          <w:szCs w:val="18"/>
        </w:rPr>
        <w:tab/>
      </w:r>
      <w:r>
        <w:rPr>
          <w:sz w:val="18"/>
          <w:szCs w:val="18"/>
        </w:rPr>
        <w:tab/>
      </w:r>
      <w:r w:rsidRPr="00C32A8B">
        <w:rPr>
          <w:sz w:val="18"/>
          <w:szCs w:val="18"/>
        </w:rPr>
        <w:t xml:space="preserve">And now, verily I say unto you, if that enemy shall escape my vengeance, that he be not brought into </w:t>
      </w:r>
      <w:r>
        <w:rPr>
          <w:sz w:val="18"/>
          <w:szCs w:val="18"/>
        </w:rPr>
        <w:tab/>
      </w:r>
      <w:r>
        <w:rPr>
          <w:sz w:val="18"/>
          <w:szCs w:val="18"/>
        </w:rPr>
        <w:tab/>
      </w:r>
      <w:r>
        <w:rPr>
          <w:sz w:val="18"/>
          <w:szCs w:val="18"/>
        </w:rPr>
        <w:tab/>
      </w:r>
      <w:r w:rsidRPr="00C32A8B">
        <w:rPr>
          <w:sz w:val="18"/>
          <w:szCs w:val="18"/>
        </w:rPr>
        <w:t>judgment before me, then ye shall see to it that ye </w:t>
      </w:r>
      <w:r w:rsidRPr="00C32A8B">
        <w:rPr>
          <w:rStyle w:val="study-note-ref"/>
          <w:sz w:val="18"/>
          <w:szCs w:val="18"/>
          <w:bdr w:val="none" w:sz="0" w:space="0" w:color="auto" w:frame="1"/>
        </w:rPr>
        <w:t>warn</w:t>
      </w:r>
      <w:r w:rsidRPr="00C32A8B">
        <w:rPr>
          <w:sz w:val="18"/>
          <w:szCs w:val="18"/>
        </w:rPr>
        <w:t xml:space="preserve"> him in my name, that he come no more upon you, </w:t>
      </w:r>
      <w:r>
        <w:rPr>
          <w:sz w:val="18"/>
          <w:szCs w:val="18"/>
        </w:rPr>
        <w:tab/>
      </w:r>
      <w:r>
        <w:rPr>
          <w:sz w:val="18"/>
          <w:szCs w:val="18"/>
        </w:rPr>
        <w:tab/>
      </w:r>
      <w:r>
        <w:rPr>
          <w:sz w:val="18"/>
          <w:szCs w:val="18"/>
        </w:rPr>
        <w:tab/>
      </w:r>
      <w:r w:rsidRPr="00C32A8B">
        <w:rPr>
          <w:sz w:val="18"/>
          <w:szCs w:val="18"/>
        </w:rPr>
        <w:t>neither upon your family, even your children’s children unto the third and fourth generation.</w:t>
      </w:r>
    </w:p>
    <w:p w:rsidR="008B28C2" w:rsidRPr="00C32A8B" w:rsidRDefault="008B28C2" w:rsidP="008B28C2">
      <w:pPr>
        <w:pStyle w:val="NoSpacing"/>
        <w:rPr>
          <w:sz w:val="18"/>
          <w:szCs w:val="18"/>
        </w:rPr>
      </w:pPr>
      <w:r>
        <w:rPr>
          <w:sz w:val="18"/>
          <w:szCs w:val="18"/>
        </w:rPr>
        <w:tab/>
      </w:r>
      <w:r>
        <w:rPr>
          <w:sz w:val="18"/>
          <w:szCs w:val="18"/>
        </w:rPr>
        <w:tab/>
      </w:r>
      <w:r w:rsidRPr="00C32A8B">
        <w:rPr>
          <w:sz w:val="18"/>
          <w:szCs w:val="18"/>
        </w:rPr>
        <w:t xml:space="preserve">And then, if he shall come upon you or your children, or your children’s children unto the third and fourth </w:t>
      </w:r>
      <w:r>
        <w:rPr>
          <w:sz w:val="18"/>
          <w:szCs w:val="18"/>
        </w:rPr>
        <w:tab/>
      </w:r>
      <w:r>
        <w:rPr>
          <w:sz w:val="18"/>
          <w:szCs w:val="18"/>
        </w:rPr>
        <w:tab/>
      </w:r>
      <w:r>
        <w:rPr>
          <w:sz w:val="18"/>
          <w:szCs w:val="18"/>
        </w:rPr>
        <w:tab/>
      </w:r>
      <w:r w:rsidRPr="00C32A8B">
        <w:rPr>
          <w:sz w:val="18"/>
          <w:szCs w:val="18"/>
        </w:rPr>
        <w:t>generation, I have delivered thine </w:t>
      </w:r>
      <w:r w:rsidRPr="00C32A8B">
        <w:rPr>
          <w:rStyle w:val="study-note-ref"/>
          <w:sz w:val="18"/>
          <w:szCs w:val="18"/>
          <w:bdr w:val="none" w:sz="0" w:space="0" w:color="auto" w:frame="1"/>
        </w:rPr>
        <w:t>enemy</w:t>
      </w:r>
      <w:r w:rsidRPr="00C32A8B">
        <w:rPr>
          <w:sz w:val="18"/>
          <w:szCs w:val="18"/>
        </w:rPr>
        <w:t> into thine hands;</w:t>
      </w:r>
    </w:p>
    <w:p w:rsidR="008B28C2" w:rsidRDefault="008B28C2" w:rsidP="008B28C2">
      <w:pPr>
        <w:pStyle w:val="NoSpacing"/>
        <w:rPr>
          <w:sz w:val="18"/>
          <w:szCs w:val="18"/>
        </w:rPr>
      </w:pPr>
    </w:p>
    <w:p w:rsidR="008B28C2" w:rsidRPr="00C32A8B" w:rsidRDefault="008B28C2" w:rsidP="008B28C2">
      <w:pPr>
        <w:pStyle w:val="NoSpacing"/>
        <w:rPr>
          <w:sz w:val="18"/>
          <w:szCs w:val="18"/>
        </w:rPr>
      </w:pPr>
      <w:r>
        <w:rPr>
          <w:sz w:val="18"/>
          <w:szCs w:val="18"/>
        </w:rPr>
        <w:tab/>
      </w:r>
      <w:r>
        <w:rPr>
          <w:sz w:val="18"/>
          <w:szCs w:val="18"/>
        </w:rPr>
        <w:tab/>
        <w:t>“</w:t>
      </w:r>
      <w:r w:rsidRPr="00C32A8B">
        <w:rPr>
          <w:sz w:val="18"/>
          <w:szCs w:val="18"/>
        </w:rPr>
        <w:t>And then if thou wilt spare him, thou shalt be rewarded for thy </w:t>
      </w:r>
      <w:r w:rsidRPr="00C32A8B">
        <w:rPr>
          <w:rStyle w:val="study-note-ref"/>
          <w:sz w:val="18"/>
          <w:szCs w:val="18"/>
          <w:bdr w:val="none" w:sz="0" w:space="0" w:color="auto" w:frame="1"/>
        </w:rPr>
        <w:t>righteousness</w:t>
      </w:r>
      <w:r>
        <w:rPr>
          <w:sz w:val="18"/>
          <w:szCs w:val="18"/>
        </w:rPr>
        <w:t xml:space="preserve">; and also thy children and </w:t>
      </w:r>
      <w:r>
        <w:rPr>
          <w:sz w:val="18"/>
          <w:szCs w:val="18"/>
        </w:rPr>
        <w:tab/>
      </w:r>
      <w:r>
        <w:rPr>
          <w:sz w:val="18"/>
          <w:szCs w:val="18"/>
        </w:rPr>
        <w:tab/>
      </w:r>
      <w:r>
        <w:rPr>
          <w:sz w:val="18"/>
          <w:szCs w:val="18"/>
        </w:rPr>
        <w:tab/>
      </w:r>
      <w:r w:rsidRPr="00C32A8B">
        <w:rPr>
          <w:sz w:val="18"/>
          <w:szCs w:val="18"/>
        </w:rPr>
        <w:t>thy children’s children unto the third and fourth generation.</w:t>
      </w:r>
      <w:r>
        <w:rPr>
          <w:sz w:val="18"/>
          <w:szCs w:val="18"/>
        </w:rPr>
        <w:t xml:space="preserve"> </w:t>
      </w:r>
      <w:r w:rsidRPr="00C32A8B">
        <w:rPr>
          <w:sz w:val="18"/>
          <w:szCs w:val="18"/>
        </w:rPr>
        <w:t xml:space="preserve">Nevertheless, thine enemy is in thine hands; </w:t>
      </w:r>
      <w:r>
        <w:rPr>
          <w:sz w:val="18"/>
          <w:szCs w:val="18"/>
        </w:rPr>
        <w:tab/>
      </w:r>
      <w:r>
        <w:rPr>
          <w:sz w:val="18"/>
          <w:szCs w:val="18"/>
        </w:rPr>
        <w:tab/>
      </w:r>
      <w:r>
        <w:rPr>
          <w:sz w:val="18"/>
          <w:szCs w:val="18"/>
        </w:rPr>
        <w:tab/>
      </w:r>
      <w:r w:rsidRPr="00C32A8B">
        <w:rPr>
          <w:sz w:val="18"/>
          <w:szCs w:val="18"/>
        </w:rPr>
        <w:t xml:space="preserve">and if thou rewardest him according to his works thou art justified; if he has sought thy life, and thy life is </w:t>
      </w:r>
      <w:r>
        <w:rPr>
          <w:sz w:val="18"/>
          <w:szCs w:val="18"/>
        </w:rPr>
        <w:tab/>
      </w:r>
      <w:r>
        <w:rPr>
          <w:sz w:val="18"/>
          <w:szCs w:val="18"/>
        </w:rPr>
        <w:tab/>
      </w:r>
      <w:r>
        <w:rPr>
          <w:sz w:val="18"/>
          <w:szCs w:val="18"/>
        </w:rPr>
        <w:tab/>
      </w:r>
      <w:r w:rsidRPr="00C32A8B">
        <w:rPr>
          <w:sz w:val="18"/>
          <w:szCs w:val="18"/>
        </w:rPr>
        <w:t>endangered by him, thine enemy is in thine hands and thou art justified.</w:t>
      </w:r>
      <w:r>
        <w:rPr>
          <w:sz w:val="18"/>
          <w:szCs w:val="18"/>
        </w:rPr>
        <w:t xml:space="preserve"> </w:t>
      </w:r>
      <w:r w:rsidRPr="00C32A8B">
        <w:rPr>
          <w:sz w:val="18"/>
          <w:szCs w:val="18"/>
        </w:rPr>
        <w:t xml:space="preserve">Behold, this is the law I gave unto </w:t>
      </w:r>
      <w:r>
        <w:rPr>
          <w:sz w:val="18"/>
          <w:szCs w:val="18"/>
        </w:rPr>
        <w:tab/>
      </w:r>
      <w:r>
        <w:rPr>
          <w:sz w:val="18"/>
          <w:szCs w:val="18"/>
        </w:rPr>
        <w:tab/>
      </w:r>
      <w:r>
        <w:rPr>
          <w:sz w:val="18"/>
          <w:szCs w:val="18"/>
        </w:rPr>
        <w:tab/>
      </w:r>
      <w:r w:rsidRPr="00C32A8B">
        <w:rPr>
          <w:sz w:val="18"/>
          <w:szCs w:val="18"/>
        </w:rPr>
        <w:t>my servant Nephi, and thy </w:t>
      </w:r>
      <w:r w:rsidRPr="00C32A8B">
        <w:rPr>
          <w:rStyle w:val="study-note-ref"/>
          <w:sz w:val="18"/>
          <w:szCs w:val="18"/>
          <w:bdr w:val="none" w:sz="0" w:space="0" w:color="auto" w:frame="1"/>
        </w:rPr>
        <w:t>fathers</w:t>
      </w:r>
      <w:r w:rsidRPr="00C32A8B">
        <w:rPr>
          <w:sz w:val="18"/>
          <w:szCs w:val="18"/>
        </w:rPr>
        <w:t xml:space="preserve">, Joseph, and Jacob, and Isaac, and Abraham, and all mine ancient </w:t>
      </w:r>
      <w:r>
        <w:rPr>
          <w:sz w:val="18"/>
          <w:szCs w:val="18"/>
        </w:rPr>
        <w:tab/>
      </w:r>
      <w:r>
        <w:rPr>
          <w:sz w:val="18"/>
          <w:szCs w:val="18"/>
        </w:rPr>
        <w:tab/>
      </w:r>
      <w:r>
        <w:rPr>
          <w:sz w:val="18"/>
          <w:szCs w:val="18"/>
        </w:rPr>
        <w:tab/>
      </w:r>
      <w:r w:rsidRPr="00C32A8B">
        <w:rPr>
          <w:sz w:val="18"/>
          <w:szCs w:val="18"/>
        </w:rPr>
        <w:t>prophets and apostles.</w:t>
      </w:r>
      <w:r>
        <w:rPr>
          <w:sz w:val="18"/>
          <w:szCs w:val="18"/>
        </w:rPr>
        <w:t>”</w:t>
      </w:r>
    </w:p>
    <w:p w:rsidR="008B28C2" w:rsidRPr="00195471" w:rsidRDefault="008B28C2" w:rsidP="008B28C2">
      <w:pPr>
        <w:pStyle w:val="NoSpacing"/>
        <w:rPr>
          <w:b/>
          <w:sz w:val="18"/>
          <w:szCs w:val="18"/>
          <w:u w:val="single"/>
        </w:rPr>
      </w:pPr>
    </w:p>
    <w:p w:rsidR="008B28C2" w:rsidRDefault="008B28C2" w:rsidP="008B28C2">
      <w:pPr>
        <w:pStyle w:val="NoSpacing"/>
        <w:rPr>
          <w:sz w:val="18"/>
          <w:szCs w:val="18"/>
        </w:rPr>
      </w:pPr>
    </w:p>
    <w:p w:rsidR="008B28C2" w:rsidRDefault="00911AD0" w:rsidP="008B28C2">
      <w:pPr>
        <w:pStyle w:val="NoSpacing"/>
        <w:rPr>
          <w:sz w:val="18"/>
          <w:szCs w:val="18"/>
        </w:rPr>
      </w:pPr>
      <w:r w:rsidRPr="00911AD0">
        <w:rPr>
          <w:noProof/>
          <w:sz w:val="20"/>
          <w:szCs w:val="20"/>
          <w:lang w:eastAsia="zh-TW"/>
        </w:rPr>
        <w:pict>
          <v:shape id="_x0000_s1040" type="#_x0000_t202" style="position:absolute;margin-left:9.75pt;margin-top:7.5pt;width:457.5pt;height:245.25pt;z-index:251653120;mso-width-relative:margin;mso-height-relative:margin">
            <v:shadow on="t" opacity=".5" offset="6pt,6pt"/>
            <v:textbox>
              <w:txbxContent>
                <w:p w:rsidR="00AD1031" w:rsidRPr="002325B2" w:rsidRDefault="00AD1031" w:rsidP="008B28C2">
                  <w:pPr>
                    <w:pStyle w:val="NoSpacing"/>
                    <w:rPr>
                      <w:b/>
                      <w:sz w:val="20"/>
                      <w:szCs w:val="20"/>
                      <w:u w:val="single"/>
                    </w:rPr>
                  </w:pPr>
                  <w:r>
                    <w:rPr>
                      <w:b/>
                      <w:sz w:val="20"/>
                      <w:szCs w:val="20"/>
                      <w:u w:val="single"/>
                    </w:rPr>
                    <w:t>Why the younger ones?</w:t>
                  </w:r>
                </w:p>
                <w:p w:rsidR="00AD1031" w:rsidRPr="00ED1708" w:rsidRDefault="00AD1031" w:rsidP="008B28C2">
                  <w:pPr>
                    <w:pStyle w:val="NoSpacing"/>
                    <w:rPr>
                      <w:sz w:val="20"/>
                      <w:szCs w:val="20"/>
                    </w:rPr>
                  </w:pPr>
                  <w:r w:rsidRPr="00ED1708">
                    <w:rPr>
                      <w:sz w:val="20"/>
                      <w:szCs w:val="20"/>
                    </w:rPr>
                    <w:t xml:space="preserve">The blessings of “Abraham, Isaac, and Jacob” always seemed to go to the younger/youngest of the siblings.  Isaac was younger than Ishmael, Jacob was younger than Esau, Joseph was younger than all of </w:t>
                  </w:r>
                  <w:r>
                    <w:rPr>
                      <w:sz w:val="20"/>
                      <w:szCs w:val="20"/>
                    </w:rPr>
                    <w:t xml:space="preserve">his siblings, except for </w:t>
                  </w:r>
                  <w:r w:rsidRPr="00ED1708">
                    <w:rPr>
                      <w:sz w:val="20"/>
                      <w:szCs w:val="20"/>
                    </w:rPr>
                    <w:t>Benjamin only, and Ephraim was younger than Manasseh.  Each of the younger of the siblings received the priesthood and earthly birthright.  Why was this so?  This makes me think of the scripture “and the last shall be first, and the first shall be last”  (D&amp;C 29:30; Eth 13:12; Matt 19:30).  See article immediately below, from LDS.org:</w:t>
                  </w:r>
                </w:p>
                <w:p w:rsidR="00AD1031" w:rsidRPr="00ED1708" w:rsidRDefault="00AD1031" w:rsidP="008B28C2">
                  <w:pPr>
                    <w:pStyle w:val="NoSpacing"/>
                    <w:rPr>
                      <w:sz w:val="20"/>
                      <w:szCs w:val="20"/>
                    </w:rPr>
                  </w:pPr>
                </w:p>
                <w:p w:rsidR="00AD1031" w:rsidRPr="00ED1708" w:rsidRDefault="00AD1031" w:rsidP="008B28C2">
                  <w:pPr>
                    <w:pStyle w:val="NoSpacing"/>
                    <w:rPr>
                      <w:b/>
                      <w:sz w:val="20"/>
                      <w:szCs w:val="20"/>
                      <w:u w:val="single"/>
                    </w:rPr>
                  </w:pPr>
                  <w:r w:rsidRPr="00ED1708">
                    <w:rPr>
                      <w:b/>
                      <w:sz w:val="20"/>
                      <w:szCs w:val="20"/>
                      <w:u w:val="single"/>
                    </w:rPr>
                    <w:t>What do the scriptures mean that say, “The first shall be last and the last shall be first”?</w:t>
                  </w:r>
                </w:p>
                <w:p w:rsidR="00AD1031" w:rsidRPr="00390BAB" w:rsidRDefault="00AD1031" w:rsidP="008B28C2">
                  <w:pPr>
                    <w:pStyle w:val="NoSpacing"/>
                    <w:rPr>
                      <w:sz w:val="20"/>
                      <w:szCs w:val="20"/>
                    </w:rPr>
                  </w:pPr>
                  <w:r w:rsidRPr="00390BAB">
                    <w:rPr>
                      <w:sz w:val="20"/>
                      <w:szCs w:val="20"/>
                    </w:rPr>
                    <w:t xml:space="preserve">When the Savior used this phrase, “the first” meant those who self-righteously assert their superiority yet reject the Savior and His gospel. “The last” meant His humble followers who make great sacrifices for the </w:t>
                  </w:r>
                  <w:r w:rsidRPr="00320209">
                    <w:rPr>
                      <w:sz w:val="20"/>
                      <w:szCs w:val="20"/>
                    </w:rPr>
                    <w:t>gospel (see </w:t>
                  </w:r>
                  <w:hyperlink r:id="rId11" w:anchor="p28" w:history="1">
                    <w:r w:rsidRPr="00320209">
                      <w:rPr>
                        <w:sz w:val="20"/>
                        <w:szCs w:val="20"/>
                      </w:rPr>
                      <w:t>Mark 10:28–31</w:t>
                    </w:r>
                  </w:hyperlink>
                  <w:r w:rsidRPr="00320209">
                    <w:rPr>
                      <w:sz w:val="20"/>
                      <w:szCs w:val="20"/>
                    </w:rPr>
                    <w:t>; see also Joseph Smith Translation, </w:t>
                  </w:r>
                  <w:hyperlink r:id="rId12" w:anchor="p30" w:history="1">
                    <w:r w:rsidRPr="00320209">
                      <w:rPr>
                        <w:sz w:val="20"/>
                        <w:szCs w:val="20"/>
                      </w:rPr>
                      <w:t>Mark 10:30–31</w:t>
                    </w:r>
                  </w:hyperlink>
                  <w:r w:rsidRPr="00320209">
                    <w:rPr>
                      <w:sz w:val="20"/>
                      <w:szCs w:val="20"/>
                    </w:rPr>
                    <w:t> [in </w:t>
                  </w:r>
                  <w:hyperlink r:id="rId13" w:anchor="p31" w:history="1">
                    <w:r w:rsidRPr="00320209">
                      <w:rPr>
                        <w:sz w:val="20"/>
                        <w:szCs w:val="20"/>
                      </w:rPr>
                      <w:t>Mark 10:31</w:t>
                    </w:r>
                  </w:hyperlink>
                  <w:r w:rsidRPr="00320209">
                    <w:rPr>
                      <w:sz w:val="20"/>
                      <w:szCs w:val="20"/>
                    </w:rPr>
                    <w:t>, footnote a]). In a general sense, “the first” are the privileged, prestigious, and selfish who get ahead in this life while defying God’s commandments. But they will receive condemnation in the life to come. “The last,” though rejected by the world, will receive a great reward in heaven. This phrase has also been used to describe the pattern through which the Savior reveals Himself and His gospel. When He came to earth, He came among the Jews, or His original covenant people, and later the gospel was preached to non-Jews (Gentiles). With the Restoration, He revealed the gospel first among the Gentiles, and it will eventually go to the Jews (see </w:t>
                  </w:r>
                  <w:hyperlink r:id="rId14" w:anchor="p42" w:history="1">
                    <w:r w:rsidRPr="00320209">
                      <w:rPr>
                        <w:sz w:val="20"/>
                        <w:szCs w:val="20"/>
                      </w:rPr>
                      <w:t>1 Nephi 13:42</w:t>
                    </w:r>
                  </w:hyperlink>
                  <w:r w:rsidRPr="00320209">
                    <w:rPr>
                      <w:sz w:val="20"/>
                      <w:szCs w:val="20"/>
                    </w:rPr>
                    <w:t>; </w:t>
                  </w:r>
                  <w:hyperlink r:id="rId15" w:anchor="p63" w:history="1">
                    <w:r w:rsidRPr="00320209">
                      <w:rPr>
                        <w:sz w:val="20"/>
                        <w:szCs w:val="20"/>
                      </w:rPr>
                      <w:t>Jacob 5:63</w:t>
                    </w:r>
                  </w:hyperlink>
                  <w:r w:rsidRPr="00320209">
                    <w:rPr>
                      <w:sz w:val="20"/>
                      <w:szCs w:val="20"/>
                    </w:rPr>
                    <w:t>; </w:t>
                  </w:r>
                  <w:hyperlink r:id="rId16" w:anchor="p4" w:history="1">
                    <w:r w:rsidRPr="00320209">
                      <w:rPr>
                        <w:sz w:val="20"/>
                        <w:szCs w:val="20"/>
                      </w:rPr>
                      <w:t>Ether 13:4–12</w:t>
                    </w:r>
                  </w:hyperlink>
                  <w:r w:rsidRPr="00320209">
                    <w:rPr>
                      <w:sz w:val="20"/>
                      <w:szCs w:val="20"/>
                    </w:rPr>
                    <w:t>).</w:t>
                  </w:r>
                </w:p>
                <w:p w:rsidR="00AD1031" w:rsidRDefault="00AD1031" w:rsidP="008B28C2"/>
              </w:txbxContent>
            </v:textbox>
          </v:shape>
        </w:pict>
      </w: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Pr="00EB58B1" w:rsidRDefault="008B28C2" w:rsidP="008B28C2">
      <w:pPr>
        <w:pStyle w:val="NoSpacing"/>
        <w:rPr>
          <w:b/>
          <w:i/>
          <w:sz w:val="28"/>
          <w:szCs w:val="2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Pr="00195471" w:rsidRDefault="008B28C2" w:rsidP="008B28C2">
      <w:pPr>
        <w:pStyle w:val="NoSpacing"/>
        <w:rPr>
          <w:b/>
          <w:sz w:val="18"/>
          <w:szCs w:val="18"/>
          <w:u w:val="single"/>
        </w:rPr>
      </w:pPr>
      <w:r w:rsidRPr="00195471">
        <w:rPr>
          <w:b/>
          <w:sz w:val="18"/>
          <w:szCs w:val="18"/>
          <w:u w:val="single"/>
        </w:rPr>
        <w:t>The Lord declares the laws of war given to his Abraham, Isaac, Jacob, Joseph, and other ancient peoples: (D&amp;C 98:32-36)</w:t>
      </w:r>
    </w:p>
    <w:p w:rsidR="008B28C2" w:rsidRDefault="008B28C2" w:rsidP="008B28C2">
      <w:pPr>
        <w:pStyle w:val="NoSpacing"/>
        <w:rPr>
          <w:sz w:val="18"/>
          <w:szCs w:val="18"/>
        </w:rPr>
      </w:pPr>
      <w:r>
        <w:rPr>
          <w:sz w:val="18"/>
          <w:szCs w:val="18"/>
        </w:rPr>
        <w:tab/>
        <w:t xml:space="preserve">[And the Lord spake unto Joseph, saying,] </w:t>
      </w:r>
    </w:p>
    <w:p w:rsidR="008B28C2" w:rsidRDefault="008B28C2" w:rsidP="008B28C2">
      <w:pPr>
        <w:pStyle w:val="NoSpacing"/>
        <w:rPr>
          <w:sz w:val="18"/>
          <w:szCs w:val="18"/>
        </w:rPr>
      </w:pPr>
    </w:p>
    <w:p w:rsidR="008B28C2" w:rsidRPr="00C32A8B" w:rsidRDefault="008B28C2" w:rsidP="008B28C2">
      <w:pPr>
        <w:pStyle w:val="NoSpacing"/>
        <w:rPr>
          <w:sz w:val="18"/>
          <w:szCs w:val="18"/>
        </w:rPr>
      </w:pPr>
      <w:r>
        <w:rPr>
          <w:sz w:val="18"/>
          <w:szCs w:val="18"/>
        </w:rPr>
        <w:tab/>
      </w:r>
      <w:r>
        <w:rPr>
          <w:sz w:val="18"/>
          <w:szCs w:val="18"/>
        </w:rPr>
        <w:tab/>
        <w:t>“</w:t>
      </w:r>
      <w:r w:rsidRPr="00C32A8B">
        <w:rPr>
          <w:sz w:val="18"/>
          <w:szCs w:val="18"/>
        </w:rPr>
        <w:t>Behold, this is the law I gave unto my servant Nephi, and thy </w:t>
      </w:r>
      <w:r w:rsidRPr="00C32A8B">
        <w:rPr>
          <w:rStyle w:val="study-note-ref"/>
          <w:sz w:val="18"/>
          <w:szCs w:val="18"/>
          <w:bdr w:val="none" w:sz="0" w:space="0" w:color="auto" w:frame="1"/>
        </w:rPr>
        <w:t>fathers</w:t>
      </w:r>
      <w:r w:rsidRPr="00C32A8B">
        <w:rPr>
          <w:sz w:val="18"/>
          <w:szCs w:val="18"/>
        </w:rPr>
        <w:t xml:space="preserve">, Joseph, and Jacob, and Isaac, and </w:t>
      </w:r>
      <w:r>
        <w:rPr>
          <w:sz w:val="18"/>
          <w:szCs w:val="18"/>
        </w:rPr>
        <w:tab/>
      </w:r>
      <w:r>
        <w:rPr>
          <w:sz w:val="18"/>
          <w:szCs w:val="18"/>
        </w:rPr>
        <w:tab/>
      </w:r>
      <w:r>
        <w:rPr>
          <w:sz w:val="18"/>
          <w:szCs w:val="18"/>
        </w:rPr>
        <w:tab/>
      </w:r>
      <w:r w:rsidRPr="00C32A8B">
        <w:rPr>
          <w:sz w:val="18"/>
          <w:szCs w:val="18"/>
        </w:rPr>
        <w:t>Abraham, and all mine ancient prophets and apostles.</w:t>
      </w:r>
      <w:r>
        <w:rPr>
          <w:sz w:val="18"/>
          <w:szCs w:val="18"/>
        </w:rPr>
        <w:t xml:space="preserve"> </w:t>
      </w:r>
      <w:r w:rsidRPr="00C32A8B">
        <w:rPr>
          <w:sz w:val="18"/>
          <w:szCs w:val="18"/>
        </w:rPr>
        <w:t>And again, this is the </w:t>
      </w:r>
      <w:r w:rsidRPr="00C32A8B">
        <w:rPr>
          <w:rStyle w:val="study-note-ref"/>
          <w:sz w:val="18"/>
          <w:szCs w:val="18"/>
          <w:bdr w:val="none" w:sz="0" w:space="0" w:color="auto" w:frame="1"/>
        </w:rPr>
        <w:t>law</w:t>
      </w:r>
      <w:r w:rsidRPr="00C32A8B">
        <w:rPr>
          <w:sz w:val="18"/>
          <w:szCs w:val="18"/>
        </w:rPr>
        <w:t xml:space="preserve"> that I gave unto mine </w:t>
      </w:r>
      <w:r>
        <w:rPr>
          <w:sz w:val="18"/>
          <w:szCs w:val="18"/>
        </w:rPr>
        <w:tab/>
      </w:r>
      <w:r>
        <w:rPr>
          <w:sz w:val="18"/>
          <w:szCs w:val="18"/>
        </w:rPr>
        <w:tab/>
      </w:r>
      <w:r>
        <w:rPr>
          <w:sz w:val="18"/>
          <w:szCs w:val="18"/>
        </w:rPr>
        <w:tab/>
      </w:r>
      <w:r w:rsidRPr="00C32A8B">
        <w:rPr>
          <w:sz w:val="18"/>
          <w:szCs w:val="18"/>
        </w:rPr>
        <w:t xml:space="preserve">ancients, that they should not go out unto battle against any nation, kindred, tongue, or people, save I, the </w:t>
      </w:r>
      <w:r>
        <w:rPr>
          <w:sz w:val="18"/>
          <w:szCs w:val="18"/>
        </w:rPr>
        <w:tab/>
      </w:r>
      <w:r>
        <w:rPr>
          <w:sz w:val="18"/>
          <w:szCs w:val="18"/>
        </w:rPr>
        <w:tab/>
      </w:r>
      <w:r>
        <w:rPr>
          <w:sz w:val="18"/>
          <w:szCs w:val="18"/>
        </w:rPr>
        <w:tab/>
      </w:r>
      <w:r w:rsidRPr="00C32A8B">
        <w:rPr>
          <w:sz w:val="18"/>
          <w:szCs w:val="18"/>
        </w:rPr>
        <w:t>Lord, commanded them.</w:t>
      </w:r>
    </w:p>
    <w:p w:rsidR="008B28C2" w:rsidRDefault="008B28C2" w:rsidP="008B28C2">
      <w:pPr>
        <w:pStyle w:val="NoSpacing"/>
        <w:rPr>
          <w:sz w:val="18"/>
          <w:szCs w:val="18"/>
        </w:rPr>
      </w:pPr>
    </w:p>
    <w:p w:rsidR="008B28C2" w:rsidRPr="00C32A8B" w:rsidRDefault="008B28C2" w:rsidP="008B28C2">
      <w:pPr>
        <w:pStyle w:val="NoSpacing"/>
        <w:rPr>
          <w:sz w:val="18"/>
          <w:szCs w:val="18"/>
        </w:rPr>
      </w:pPr>
      <w:r>
        <w:rPr>
          <w:sz w:val="18"/>
          <w:szCs w:val="18"/>
        </w:rPr>
        <w:tab/>
      </w:r>
      <w:r>
        <w:rPr>
          <w:sz w:val="18"/>
          <w:szCs w:val="18"/>
        </w:rPr>
        <w:tab/>
        <w:t>“</w:t>
      </w:r>
      <w:r w:rsidRPr="00C32A8B">
        <w:rPr>
          <w:sz w:val="18"/>
          <w:szCs w:val="18"/>
        </w:rPr>
        <w:t xml:space="preserve">And if any nation, tongue, or people should proclaim war against them, they should first lift a standard </w:t>
      </w:r>
      <w:r>
        <w:rPr>
          <w:sz w:val="18"/>
          <w:szCs w:val="18"/>
        </w:rPr>
        <w:tab/>
      </w:r>
      <w:r>
        <w:rPr>
          <w:sz w:val="18"/>
          <w:szCs w:val="18"/>
        </w:rPr>
        <w:tab/>
      </w:r>
      <w:r>
        <w:rPr>
          <w:sz w:val="18"/>
          <w:szCs w:val="18"/>
        </w:rPr>
        <w:tab/>
      </w:r>
      <w:r w:rsidRPr="00C32A8B">
        <w:rPr>
          <w:sz w:val="18"/>
          <w:szCs w:val="18"/>
        </w:rPr>
        <w:t>of </w:t>
      </w:r>
      <w:r w:rsidRPr="00C32A8B">
        <w:rPr>
          <w:rStyle w:val="study-note-ref"/>
          <w:sz w:val="18"/>
          <w:szCs w:val="18"/>
          <w:bdr w:val="none" w:sz="0" w:space="0" w:color="auto" w:frame="1"/>
        </w:rPr>
        <w:t>peace</w:t>
      </w:r>
      <w:r w:rsidRPr="00C32A8B">
        <w:rPr>
          <w:sz w:val="18"/>
          <w:szCs w:val="18"/>
        </w:rPr>
        <w:t> unto that people, nation, or tongue;</w:t>
      </w:r>
      <w:r>
        <w:rPr>
          <w:sz w:val="18"/>
          <w:szCs w:val="18"/>
        </w:rPr>
        <w:t xml:space="preserve"> </w:t>
      </w:r>
      <w:r w:rsidRPr="00C32A8B">
        <w:rPr>
          <w:sz w:val="18"/>
          <w:szCs w:val="18"/>
        </w:rPr>
        <w:t xml:space="preserve">And if that people did not accept the offering of peace, </w:t>
      </w:r>
      <w:r>
        <w:rPr>
          <w:sz w:val="18"/>
          <w:szCs w:val="18"/>
        </w:rPr>
        <w:tab/>
      </w:r>
      <w:r>
        <w:rPr>
          <w:sz w:val="18"/>
          <w:szCs w:val="18"/>
        </w:rPr>
        <w:tab/>
      </w:r>
      <w:r>
        <w:rPr>
          <w:sz w:val="18"/>
          <w:szCs w:val="18"/>
        </w:rPr>
        <w:tab/>
      </w:r>
      <w:r w:rsidRPr="00C32A8B">
        <w:rPr>
          <w:sz w:val="18"/>
          <w:szCs w:val="18"/>
        </w:rPr>
        <w:t>neither the second nor the third time, they should bring these testimonies before the Lord;</w:t>
      </w:r>
    </w:p>
    <w:p w:rsidR="008B28C2" w:rsidRDefault="008B28C2" w:rsidP="008B28C2">
      <w:pPr>
        <w:pStyle w:val="NoSpacing"/>
        <w:rPr>
          <w:sz w:val="18"/>
          <w:szCs w:val="18"/>
        </w:rPr>
      </w:pPr>
      <w:r>
        <w:rPr>
          <w:sz w:val="18"/>
          <w:szCs w:val="18"/>
        </w:rPr>
        <w:tab/>
      </w:r>
      <w:r>
        <w:rPr>
          <w:sz w:val="18"/>
          <w:szCs w:val="18"/>
        </w:rPr>
        <w:tab/>
      </w:r>
      <w:r w:rsidRPr="00C32A8B">
        <w:rPr>
          <w:sz w:val="18"/>
          <w:szCs w:val="18"/>
        </w:rPr>
        <w:t xml:space="preserve">Then I, the Lord, would give unto them a commandment, and justify them in going out to battle against that </w:t>
      </w:r>
      <w:r>
        <w:rPr>
          <w:sz w:val="18"/>
          <w:szCs w:val="18"/>
        </w:rPr>
        <w:tab/>
      </w:r>
      <w:r>
        <w:rPr>
          <w:sz w:val="18"/>
          <w:szCs w:val="18"/>
        </w:rPr>
        <w:tab/>
      </w:r>
      <w:r w:rsidRPr="00C32A8B">
        <w:rPr>
          <w:sz w:val="18"/>
          <w:szCs w:val="18"/>
        </w:rPr>
        <w:t>nation, tongue, or people.</w:t>
      </w:r>
      <w:r>
        <w:rPr>
          <w:sz w:val="18"/>
          <w:szCs w:val="18"/>
        </w:rPr>
        <w:t>”</w:t>
      </w:r>
    </w:p>
    <w:p w:rsidR="008B28C2" w:rsidRDefault="008B28C2" w:rsidP="008B28C2">
      <w:pPr>
        <w:pStyle w:val="NoSpacing"/>
        <w:rPr>
          <w:sz w:val="20"/>
          <w:szCs w:val="20"/>
        </w:rPr>
      </w:pPr>
    </w:p>
    <w:p w:rsidR="008B28C2" w:rsidRDefault="008B28C2" w:rsidP="008B28C2">
      <w:pPr>
        <w:pStyle w:val="NoSpacing"/>
        <w:rPr>
          <w:sz w:val="20"/>
          <w:szCs w:val="20"/>
        </w:rPr>
      </w:pPr>
    </w:p>
    <w:p w:rsidR="008B28C2" w:rsidRPr="00ED1708" w:rsidRDefault="008B28C2" w:rsidP="008B28C2">
      <w:pPr>
        <w:pStyle w:val="NoSpacing"/>
        <w:rPr>
          <w:sz w:val="20"/>
          <w:szCs w:val="20"/>
        </w:rPr>
      </w:pPr>
    </w:p>
    <w:p w:rsidR="008B28C2" w:rsidRDefault="008B28C2" w:rsidP="008B28C2"/>
    <w:p w:rsidR="008B28C2" w:rsidRDefault="00911AD0" w:rsidP="008B28C2">
      <w:r>
        <w:rPr>
          <w:noProof/>
          <w:lang w:eastAsia="zh-TW"/>
        </w:rPr>
        <w:pict>
          <v:shape id="_x0000_s1041" type="#_x0000_t202" style="position:absolute;margin-left:2.9pt;margin-top:6.2pt;width:456.85pt;height:332.45pt;z-index:251654144;mso-width-relative:margin;mso-height-relative:margin">
            <v:shadow on="t" opacity=".5" offset="6pt,6pt"/>
            <v:textbox>
              <w:txbxContent>
                <w:p w:rsidR="00AD1031" w:rsidRPr="002325B2" w:rsidRDefault="00AD1031" w:rsidP="008B28C2">
                  <w:pPr>
                    <w:pStyle w:val="NoSpacing"/>
                    <w:rPr>
                      <w:b/>
                      <w:sz w:val="20"/>
                      <w:szCs w:val="20"/>
                      <w:u w:val="single"/>
                    </w:rPr>
                  </w:pPr>
                  <w:r>
                    <w:rPr>
                      <w:b/>
                      <w:sz w:val="20"/>
                      <w:szCs w:val="20"/>
                      <w:u w:val="single"/>
                    </w:rPr>
                    <w:t>Birthright and Covenant Blessings</w:t>
                  </w:r>
                </w:p>
                <w:p w:rsidR="00AD1031" w:rsidRPr="00ED1708" w:rsidRDefault="00AD1031" w:rsidP="008B28C2">
                  <w:pPr>
                    <w:pStyle w:val="NoSpacing"/>
                    <w:rPr>
                      <w:sz w:val="20"/>
                      <w:szCs w:val="20"/>
                    </w:rPr>
                  </w:pPr>
                  <w:r>
                    <w:rPr>
                      <w:sz w:val="20"/>
                      <w:szCs w:val="20"/>
                    </w:rPr>
                    <w:tab/>
                  </w:r>
                  <w:r w:rsidRPr="00ED1708">
                    <w:rPr>
                      <w:sz w:val="20"/>
                      <w:szCs w:val="20"/>
                    </w:rPr>
                    <w:t>Why are the “12 Tribes of Israel” so important?  10 of the 12 sons of Jacob repeatedly lied to and embarrassed him, and at times, committed murder, attempted murder, and gross sexual immorality within familial bloodlines.  Excepting Joseph and Benjamin only, the other 10 were an utter embarrassment to their father, Jacob.  Why then, does God make them to be so important, referring to the House of Israel as the 12 Tribes of Israel?  Where did they get their special, elite status, despite their wicked sins?</w:t>
                  </w:r>
                </w:p>
                <w:p w:rsidR="00AD1031" w:rsidRPr="00ED1708" w:rsidRDefault="00AD1031" w:rsidP="008B28C2">
                  <w:pPr>
                    <w:pStyle w:val="NoSpacing"/>
                    <w:rPr>
                      <w:sz w:val="20"/>
                      <w:szCs w:val="20"/>
                    </w:rPr>
                  </w:pPr>
                  <w:r>
                    <w:rPr>
                      <w:sz w:val="20"/>
                      <w:szCs w:val="20"/>
                    </w:rPr>
                    <w:tab/>
                  </w:r>
                  <w:r w:rsidRPr="00ED1708">
                    <w:rPr>
                      <w:sz w:val="20"/>
                      <w:szCs w:val="20"/>
                    </w:rPr>
                    <w:t>The Origi</w:t>
                  </w:r>
                  <w:r>
                    <w:rPr>
                      <w:sz w:val="20"/>
                      <w:szCs w:val="20"/>
                    </w:rPr>
                    <w:t>nal Promise was to Abraham, later</w:t>
                  </w:r>
                  <w:r w:rsidRPr="00ED1708">
                    <w:rPr>
                      <w:sz w:val="20"/>
                      <w:szCs w:val="20"/>
                    </w:rPr>
                    <w:t xml:space="preserve"> extended to his son Isaac and later his son, Jacob.  From Jacob, we begin</w:t>
                  </w:r>
                  <w:r>
                    <w:rPr>
                      <w:sz w:val="20"/>
                      <w:szCs w:val="20"/>
                    </w:rPr>
                    <w:t xml:space="preserve"> </w:t>
                  </w:r>
                  <w:r w:rsidRPr="00ED1708">
                    <w:rPr>
                      <w:sz w:val="20"/>
                      <w:szCs w:val="20"/>
                    </w:rPr>
                    <w:t>to see the fulfillment of God’s Promise to Abraham, through Jacob. The many sons</w:t>
                  </w:r>
                  <w:r>
                    <w:rPr>
                      <w:sz w:val="20"/>
                      <w:szCs w:val="20"/>
                    </w:rPr>
                    <w:t xml:space="preserve"> of Jacob, disobedient or not, </w:t>
                  </w:r>
                  <w:r w:rsidRPr="00ED1708">
                    <w:rPr>
                      <w:sz w:val="20"/>
                      <w:szCs w:val="20"/>
                    </w:rPr>
                    <w:t>became the heads of nations, not by their obedience or righteous purity, but simp</w:t>
                  </w:r>
                  <w:r>
                    <w:rPr>
                      <w:sz w:val="20"/>
                      <w:szCs w:val="20"/>
                    </w:rPr>
                    <w:t xml:space="preserve">ly because of their birthright </w:t>
                  </w:r>
                  <w:r w:rsidRPr="00ED1708">
                    <w:rPr>
                      <w:sz w:val="20"/>
                      <w:szCs w:val="20"/>
                    </w:rPr>
                    <w:t>through their great grandfather, Abraham.</w:t>
                  </w:r>
                </w:p>
                <w:p w:rsidR="00AD1031" w:rsidRDefault="00AD1031" w:rsidP="008B28C2">
                  <w:pPr>
                    <w:pStyle w:val="NoSpacing"/>
                    <w:rPr>
                      <w:sz w:val="20"/>
                      <w:szCs w:val="20"/>
                    </w:rPr>
                  </w:pPr>
                  <w:r>
                    <w:rPr>
                      <w:sz w:val="20"/>
                      <w:szCs w:val="20"/>
                    </w:rPr>
                    <w:tab/>
                    <w:t xml:space="preserve">We know </w:t>
                  </w:r>
                  <w:r w:rsidRPr="00ED1708">
                    <w:rPr>
                      <w:sz w:val="20"/>
                      <w:szCs w:val="20"/>
                    </w:rPr>
                    <w:t>that the promise to Abraham that continued through Isaac, and Jacob, was</w:t>
                  </w:r>
                  <w:r>
                    <w:rPr>
                      <w:sz w:val="20"/>
                      <w:szCs w:val="20"/>
                    </w:rPr>
                    <w:t xml:space="preserve"> continued through Joseph, and Ephraim; Isaac, Jacob, Joseph, and Ephraim all being the younger ones in their families. It would seem, then, that one of the reasons the10 of the 12 disobedient tribes were given elite status was simply because they were birthright heirs to the promises of God to Abraham, Isaac, and Jacob.  You might say they “were born under the covenant.”  </w:t>
                  </w:r>
                </w:p>
                <w:p w:rsidR="00AD1031" w:rsidRDefault="00AD1031" w:rsidP="008B28C2">
                  <w:pPr>
                    <w:pStyle w:val="NoSpacing"/>
                    <w:rPr>
                      <w:sz w:val="20"/>
                      <w:szCs w:val="20"/>
                    </w:rPr>
                  </w:pPr>
                  <w:r>
                    <w:rPr>
                      <w:sz w:val="20"/>
                      <w:szCs w:val="20"/>
                    </w:rPr>
                    <w:tab/>
                    <w:t xml:space="preserve">In such a condition, no amount of sins committed in their lives were greater than the promises given to their father, grandfather, and great-grandfather.  Sure, they had to pay for their sins, but their sins were limited to their lives and stopped there.  The blessings of Abraham, Isaac, and Jacob were to extend throughout the eternities.  </w:t>
                  </w:r>
                </w:p>
                <w:p w:rsidR="00AD1031" w:rsidRDefault="00AD1031" w:rsidP="008B28C2">
                  <w:pPr>
                    <w:pStyle w:val="NoSpacing"/>
                    <w:rPr>
                      <w:sz w:val="20"/>
                      <w:szCs w:val="20"/>
                    </w:rPr>
                  </w:pPr>
                  <w:r>
                    <w:rPr>
                      <w:sz w:val="20"/>
                      <w:szCs w:val="20"/>
                    </w:rPr>
                    <w:tab/>
                    <w:t xml:space="preserve">Additionally, despite their being born “under the covenant” promise, they were not given the greater portions.  Neither was Ishmael, Esau, or Manasseh.  Those elite status blessings were promised to the more righteous of the siblings, those willing to seek out God and make covenants with him.  </w:t>
                  </w:r>
                </w:p>
                <w:p w:rsidR="00AD1031" w:rsidRPr="00ED1708" w:rsidRDefault="00AD1031" w:rsidP="008B28C2">
                  <w:pPr>
                    <w:pStyle w:val="NoSpacing"/>
                    <w:rPr>
                      <w:sz w:val="20"/>
                      <w:szCs w:val="20"/>
                    </w:rPr>
                  </w:pPr>
                  <w:r>
                    <w:rPr>
                      <w:sz w:val="20"/>
                      <w:szCs w:val="20"/>
                    </w:rPr>
                    <w:tab/>
                    <w:t xml:space="preserve">Hence, we find that there are actually 3 types of birthright blessings: 1-Blessings of wealth and increase, such as the case of Ishmael and Esau, 2-Blessings of covenant-born birthright, as in the cases of the 10 overall disobedient sons of Jacob, and 3-Blessings of covenant-seeking AND covenant-born birthright of wealth and increase, as in the cases of Isaac, Jacob, Joseph, and Ephraim.  </w:t>
                  </w:r>
                </w:p>
                <w:p w:rsidR="00AD1031" w:rsidRDefault="00AD1031" w:rsidP="008B28C2"/>
              </w:txbxContent>
            </v:textbox>
          </v:shape>
        </w:pict>
      </w:r>
    </w:p>
    <w:p w:rsidR="008B28C2" w:rsidRDefault="008B28C2" w:rsidP="008B28C2"/>
    <w:p w:rsidR="008B28C2" w:rsidRDefault="008B28C2" w:rsidP="008B28C2"/>
    <w:p w:rsidR="008B28C2" w:rsidRDefault="008B28C2" w:rsidP="008B28C2"/>
    <w:p w:rsidR="008B28C2" w:rsidRDefault="008B28C2" w:rsidP="008B28C2"/>
    <w:p w:rsidR="008B28C2" w:rsidRDefault="008B28C2" w:rsidP="008B28C2"/>
    <w:p w:rsidR="008B28C2" w:rsidRDefault="008B28C2" w:rsidP="008B28C2"/>
    <w:p w:rsidR="008B28C2" w:rsidRDefault="008B28C2" w:rsidP="008B28C2"/>
    <w:p w:rsidR="008B28C2" w:rsidRDefault="008B28C2" w:rsidP="008B28C2"/>
    <w:p w:rsidR="008B28C2" w:rsidRDefault="008B28C2" w:rsidP="008B28C2"/>
    <w:p w:rsidR="008B28C2" w:rsidRDefault="008B28C2" w:rsidP="008B28C2"/>
    <w:p w:rsidR="008B28C2" w:rsidRDefault="008B28C2" w:rsidP="008B28C2"/>
    <w:p w:rsidR="008B28C2" w:rsidRDefault="008B28C2" w:rsidP="008B28C2"/>
    <w:p w:rsidR="008B28C2" w:rsidRDefault="008B28C2" w:rsidP="008B28C2"/>
    <w:p w:rsidR="008B28C2" w:rsidRDefault="008B28C2" w:rsidP="008B28C2"/>
    <w:p w:rsidR="008B28C2" w:rsidRPr="00320209" w:rsidRDefault="008B28C2" w:rsidP="008B28C2">
      <w:pPr>
        <w:jc w:val="center"/>
      </w:pPr>
    </w:p>
    <w:p w:rsidR="008B28C2" w:rsidRDefault="008B28C2" w:rsidP="008B28C2">
      <w:pPr>
        <w:pStyle w:val="NoSpacing"/>
        <w:jc w:val="center"/>
        <w:rPr>
          <w:b/>
          <w:i/>
          <w:sz w:val="28"/>
          <w:szCs w:val="28"/>
          <w:u w:val="single"/>
        </w:rPr>
      </w:pPr>
    </w:p>
    <w:p w:rsidR="008B28C2" w:rsidRDefault="008B28C2" w:rsidP="008B28C2">
      <w:pPr>
        <w:pStyle w:val="NoSpacing"/>
        <w:jc w:val="center"/>
        <w:rPr>
          <w:b/>
          <w:i/>
          <w:sz w:val="28"/>
          <w:szCs w:val="28"/>
          <w:u w:val="single"/>
        </w:rPr>
      </w:pPr>
      <w:r>
        <w:rPr>
          <w:b/>
          <w:i/>
          <w:noProof/>
          <w:sz w:val="28"/>
          <w:szCs w:val="28"/>
        </w:rPr>
        <w:lastRenderedPageBreak/>
        <w:drawing>
          <wp:inline distT="0" distB="0" distL="0" distR="0">
            <wp:extent cx="3829050" cy="2543175"/>
            <wp:effectExtent l="19050" t="0" r="0" b="0"/>
            <wp:docPr id="33" name="Picture 21" descr="copy-of-a-mothers-sacrifice-johebed-mirium-and-m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py-of-a-mothers-sacrifice-johebed-mirium-and-moses"/>
                    <pic:cNvPicPr>
                      <a:picLocks noChangeAspect="1" noChangeArrowheads="1"/>
                    </pic:cNvPicPr>
                  </pic:nvPicPr>
                  <pic:blipFill>
                    <a:blip r:embed="rId17"/>
                    <a:srcRect/>
                    <a:stretch>
                      <a:fillRect/>
                    </a:stretch>
                  </pic:blipFill>
                  <pic:spPr bwMode="auto">
                    <a:xfrm>
                      <a:off x="0" y="0"/>
                      <a:ext cx="3829050" cy="2543175"/>
                    </a:xfrm>
                    <a:prstGeom prst="rect">
                      <a:avLst/>
                    </a:prstGeom>
                    <a:noFill/>
                    <a:ln w="9525">
                      <a:noFill/>
                      <a:miter lim="800000"/>
                      <a:headEnd/>
                      <a:tailEnd/>
                    </a:ln>
                  </pic:spPr>
                </pic:pic>
              </a:graphicData>
            </a:graphic>
          </wp:inline>
        </w:drawing>
      </w:r>
    </w:p>
    <w:p w:rsidR="008B28C2" w:rsidRDefault="008B28C2" w:rsidP="008B28C2">
      <w:pPr>
        <w:pStyle w:val="NoSpacing"/>
        <w:jc w:val="center"/>
        <w:rPr>
          <w:b/>
          <w:i/>
          <w:sz w:val="28"/>
          <w:szCs w:val="28"/>
          <w:u w:val="single"/>
        </w:rPr>
      </w:pPr>
    </w:p>
    <w:p w:rsidR="008B28C2" w:rsidRDefault="008B28C2" w:rsidP="008B28C2">
      <w:pPr>
        <w:pStyle w:val="NoSpacing"/>
        <w:jc w:val="center"/>
        <w:rPr>
          <w:b/>
          <w:i/>
          <w:sz w:val="40"/>
          <w:szCs w:val="40"/>
        </w:rPr>
      </w:pPr>
      <w:r>
        <w:rPr>
          <w:b/>
          <w:i/>
          <w:sz w:val="40"/>
          <w:szCs w:val="40"/>
        </w:rPr>
        <w:t>CHAPTER 2:</w:t>
      </w:r>
    </w:p>
    <w:p w:rsidR="008B28C2" w:rsidRDefault="008B28C2" w:rsidP="008B28C2">
      <w:pPr>
        <w:pStyle w:val="NoSpacing"/>
        <w:jc w:val="center"/>
        <w:rPr>
          <w:b/>
          <w:i/>
          <w:sz w:val="40"/>
          <w:szCs w:val="40"/>
        </w:rPr>
      </w:pPr>
    </w:p>
    <w:p w:rsidR="008B28C2" w:rsidRDefault="008B28C2" w:rsidP="008B28C2">
      <w:pPr>
        <w:pStyle w:val="NoSpacing"/>
        <w:jc w:val="center"/>
        <w:rPr>
          <w:b/>
          <w:i/>
          <w:sz w:val="40"/>
          <w:szCs w:val="40"/>
        </w:rPr>
      </w:pPr>
      <w:r>
        <w:rPr>
          <w:b/>
          <w:i/>
          <w:sz w:val="40"/>
          <w:szCs w:val="40"/>
        </w:rPr>
        <w:t>THE GREAT LAW-GIVER, MOSES,</w:t>
      </w:r>
    </w:p>
    <w:p w:rsidR="008B28C2" w:rsidRDefault="008B28C2" w:rsidP="008B28C2">
      <w:pPr>
        <w:pStyle w:val="NoSpacing"/>
        <w:jc w:val="center"/>
        <w:rPr>
          <w:b/>
          <w:i/>
          <w:sz w:val="40"/>
          <w:szCs w:val="40"/>
        </w:rPr>
      </w:pPr>
    </w:p>
    <w:p w:rsidR="008B28C2" w:rsidRPr="004F5D8A" w:rsidRDefault="008B28C2" w:rsidP="008B28C2">
      <w:pPr>
        <w:pStyle w:val="NoSpacing"/>
        <w:jc w:val="center"/>
        <w:rPr>
          <w:b/>
          <w:i/>
          <w:sz w:val="40"/>
          <w:szCs w:val="40"/>
        </w:rPr>
      </w:pPr>
      <w:r>
        <w:rPr>
          <w:b/>
          <w:i/>
          <w:sz w:val="40"/>
          <w:szCs w:val="40"/>
        </w:rPr>
        <w:t>LEADS ISRAEL</w:t>
      </w:r>
    </w:p>
    <w:p w:rsidR="008B28C2" w:rsidRDefault="008B28C2" w:rsidP="008B28C2">
      <w:pPr>
        <w:pStyle w:val="NoSpacing"/>
        <w:jc w:val="center"/>
        <w:rPr>
          <w:b/>
          <w:i/>
          <w:sz w:val="28"/>
          <w:szCs w:val="28"/>
          <w:u w:val="single"/>
        </w:rPr>
      </w:pPr>
    </w:p>
    <w:p w:rsidR="008B28C2" w:rsidRDefault="008B28C2" w:rsidP="008B28C2">
      <w:pPr>
        <w:pStyle w:val="NoSpacing"/>
        <w:jc w:val="center"/>
        <w:rPr>
          <w:b/>
          <w:i/>
          <w:sz w:val="28"/>
          <w:szCs w:val="28"/>
          <w:u w:val="single"/>
        </w:rPr>
      </w:pPr>
      <w:r>
        <w:rPr>
          <w:b/>
          <w:i/>
          <w:noProof/>
          <w:sz w:val="28"/>
          <w:szCs w:val="28"/>
        </w:rPr>
        <w:drawing>
          <wp:inline distT="0" distB="0" distL="0" distR="0">
            <wp:extent cx="4305300" cy="2971800"/>
            <wp:effectExtent l="19050" t="0" r="0" b="0"/>
            <wp:docPr id="32" name="Picture 22" descr="1375400443_moses-parts-the-red-se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375400443_moses-parts-the-red-sea11"/>
                    <pic:cNvPicPr>
                      <a:picLocks noChangeAspect="1" noChangeArrowheads="1"/>
                    </pic:cNvPicPr>
                  </pic:nvPicPr>
                  <pic:blipFill>
                    <a:blip r:embed="rId18"/>
                    <a:srcRect/>
                    <a:stretch>
                      <a:fillRect/>
                    </a:stretch>
                  </pic:blipFill>
                  <pic:spPr bwMode="auto">
                    <a:xfrm>
                      <a:off x="0" y="0"/>
                      <a:ext cx="4305300" cy="2971800"/>
                    </a:xfrm>
                    <a:prstGeom prst="rect">
                      <a:avLst/>
                    </a:prstGeom>
                    <a:noFill/>
                    <a:ln w="9525">
                      <a:noFill/>
                      <a:miter lim="800000"/>
                      <a:headEnd/>
                      <a:tailEnd/>
                    </a:ln>
                  </pic:spPr>
                </pic:pic>
              </a:graphicData>
            </a:graphic>
          </wp:inline>
        </w:drawing>
      </w:r>
    </w:p>
    <w:p w:rsidR="008B28C2" w:rsidRDefault="008B28C2" w:rsidP="008B28C2">
      <w:pPr>
        <w:pStyle w:val="NoSpacing"/>
        <w:jc w:val="center"/>
        <w:rPr>
          <w:b/>
          <w:i/>
          <w:sz w:val="28"/>
          <w:szCs w:val="28"/>
          <w:u w:val="single"/>
        </w:rPr>
      </w:pPr>
    </w:p>
    <w:p w:rsidR="008B28C2" w:rsidRDefault="008B28C2" w:rsidP="008B28C2">
      <w:pPr>
        <w:pStyle w:val="NoSpacing"/>
        <w:jc w:val="center"/>
        <w:rPr>
          <w:b/>
          <w:i/>
          <w:sz w:val="28"/>
          <w:szCs w:val="28"/>
          <w:u w:val="single"/>
        </w:rPr>
      </w:pPr>
    </w:p>
    <w:p w:rsidR="000F4D3F" w:rsidRDefault="000F4D3F" w:rsidP="008B28C2">
      <w:pPr>
        <w:pStyle w:val="NoSpacing"/>
        <w:jc w:val="center"/>
        <w:rPr>
          <w:b/>
          <w:i/>
          <w:sz w:val="28"/>
          <w:szCs w:val="28"/>
          <w:u w:val="single"/>
        </w:rPr>
      </w:pPr>
    </w:p>
    <w:p w:rsidR="008B28C2" w:rsidRPr="00E91353" w:rsidRDefault="008B28C2" w:rsidP="008B28C2">
      <w:pPr>
        <w:pStyle w:val="NoSpacing"/>
        <w:jc w:val="center"/>
        <w:rPr>
          <w:b/>
          <w:i/>
          <w:sz w:val="28"/>
          <w:szCs w:val="28"/>
          <w:u w:val="single"/>
        </w:rPr>
      </w:pPr>
      <w:r w:rsidRPr="00E91353">
        <w:rPr>
          <w:b/>
          <w:i/>
          <w:sz w:val="28"/>
          <w:szCs w:val="28"/>
          <w:u w:val="single"/>
        </w:rPr>
        <w:lastRenderedPageBreak/>
        <w:t>2.1</w:t>
      </w:r>
    </w:p>
    <w:p w:rsidR="008B28C2" w:rsidRPr="00E91353" w:rsidRDefault="008B28C2" w:rsidP="008B28C2">
      <w:pPr>
        <w:pStyle w:val="NoSpacing"/>
        <w:jc w:val="center"/>
        <w:rPr>
          <w:b/>
          <w:i/>
          <w:sz w:val="28"/>
          <w:szCs w:val="28"/>
          <w:u w:val="single"/>
        </w:rPr>
      </w:pPr>
      <w:r w:rsidRPr="00E91353">
        <w:rPr>
          <w:b/>
          <w:i/>
          <w:sz w:val="28"/>
          <w:szCs w:val="28"/>
          <w:u w:val="single"/>
        </w:rPr>
        <w:t>ISRAEL IN BONDAGE &amp; DELIVERED FROM CAPTIVITY</w:t>
      </w: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911AD0" w:rsidP="008B28C2">
      <w:pPr>
        <w:pStyle w:val="NoSpacing"/>
        <w:rPr>
          <w:sz w:val="18"/>
          <w:szCs w:val="18"/>
        </w:rPr>
      </w:pPr>
      <w:r>
        <w:rPr>
          <w:noProof/>
          <w:sz w:val="18"/>
          <w:szCs w:val="18"/>
          <w:lang w:eastAsia="zh-TW"/>
        </w:rPr>
        <w:pict>
          <v:shape id="_x0000_s1042" type="#_x0000_t202" style="position:absolute;margin-left:0;margin-top:0;width:445.8pt;height:207pt;z-index:251655168;mso-position-horizontal:center;mso-width-relative:margin;mso-height-relative:margin">
            <v:shadow on="t" opacity=".5" offset="6pt,6pt"/>
            <v:textbox>
              <w:txbxContent>
                <w:p w:rsidR="00AD1031" w:rsidRPr="00A442BE" w:rsidRDefault="00AD1031" w:rsidP="008B28C2">
                  <w:pPr>
                    <w:pStyle w:val="NoSpacing"/>
                    <w:rPr>
                      <w:b/>
                      <w:sz w:val="20"/>
                      <w:szCs w:val="20"/>
                      <w:u w:val="single"/>
                    </w:rPr>
                  </w:pPr>
                  <w:r w:rsidRPr="00A442BE">
                    <w:rPr>
                      <w:b/>
                      <w:sz w:val="20"/>
                      <w:szCs w:val="20"/>
                      <w:u w:val="single"/>
                    </w:rPr>
                    <w:t>The Blessings of Slavery.</w:t>
                  </w:r>
                </w:p>
                <w:p w:rsidR="00AD1031" w:rsidRPr="00A442BE" w:rsidRDefault="00AD1031" w:rsidP="008B28C2">
                  <w:pPr>
                    <w:pStyle w:val="NoSpacing"/>
                    <w:rPr>
                      <w:sz w:val="20"/>
                      <w:szCs w:val="20"/>
                    </w:rPr>
                  </w:pPr>
                  <w:r w:rsidRPr="00A442BE">
                    <w:rPr>
                      <w:sz w:val="20"/>
                      <w:szCs w:val="20"/>
                    </w:rPr>
                    <w:t xml:space="preserve">Abraham, in his own right, didn’t have much.  Sure, he was mildly successful, and had some lands, servants, and cattle.  But nothing could compare to royalty or the probability of a pure pedigree, when considering the growth rate of Israel. Yet one of his youngest great grandsons, Joseph, was made second in command in Egypt, aligning with royal blood.  Joseph’s blessing of promotion didn’t just come as a result of his obedience, but partly as a fulfillment of the promises of God to his great grandfather, Abraham.  In this environment, the descendants of Israel were given freedom to grow, unhindered.  Even later in their captivity, this too, was fulfilling the promises of God to Abraham.  </w:t>
                  </w:r>
                  <w:r>
                    <w:rPr>
                      <w:sz w:val="20"/>
                      <w:szCs w:val="20"/>
                    </w:rPr>
                    <w:t>For over 40</w:t>
                  </w:r>
                  <w:r w:rsidRPr="00A442BE">
                    <w:rPr>
                      <w:sz w:val="20"/>
                      <w:szCs w:val="20"/>
                    </w:rPr>
                    <w:t xml:space="preserve">0 years while in slavery, they were protected as a people from all outsiders, by their Egyptian captors.  As pharaoh’s property, they were off limits.  A people viewed as desolate and without nothing, as they continued to grow larger and larger... the more pharaoh let them multiply, the more slaves they had…they also became a very large nation…2 million people approximately, by the time Moses led them out of Egypt.  Ultimately, slavery was the best way that the posterity of Abraham could grow without hinderment before they could go into the Promised Land, build the tabernacle, conquer Jerusalem, build the temple, and then later be scattered, etc. Thus, even in slavery, they were still fulfilling the promises of God made to Abraham.  </w:t>
                  </w:r>
                </w:p>
                <w:p w:rsidR="00AD1031" w:rsidRDefault="00AD1031" w:rsidP="008B28C2"/>
              </w:txbxContent>
            </v:textbox>
          </v:shape>
        </w:pict>
      </w: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Pr="00C94DBA" w:rsidRDefault="008B28C2" w:rsidP="008B28C2">
      <w:pPr>
        <w:pStyle w:val="NoSpacing"/>
        <w:jc w:val="center"/>
        <w:rPr>
          <w:b/>
          <w:i/>
          <w:sz w:val="24"/>
          <w:szCs w:val="24"/>
        </w:rPr>
      </w:pPr>
      <w:r>
        <w:rPr>
          <w:b/>
          <w:i/>
          <w:sz w:val="24"/>
          <w:szCs w:val="24"/>
        </w:rPr>
        <w:t>-APPROX 1500 B.C.-</w:t>
      </w:r>
    </w:p>
    <w:p w:rsidR="008B28C2" w:rsidRPr="00E91353" w:rsidRDefault="008B28C2" w:rsidP="008B28C2">
      <w:pPr>
        <w:pStyle w:val="NoSpacing"/>
        <w:rPr>
          <w:b/>
          <w:sz w:val="18"/>
          <w:szCs w:val="18"/>
          <w:u w:val="single"/>
        </w:rPr>
      </w:pPr>
    </w:p>
    <w:p w:rsidR="008B28C2" w:rsidRPr="00E91353" w:rsidRDefault="008B28C2" w:rsidP="008B28C2">
      <w:pPr>
        <w:pStyle w:val="NoSpacing"/>
        <w:rPr>
          <w:b/>
          <w:sz w:val="18"/>
          <w:szCs w:val="18"/>
          <w:u w:val="single"/>
        </w:rPr>
      </w:pPr>
      <w:r w:rsidRPr="00E91353">
        <w:rPr>
          <w:b/>
          <w:sz w:val="18"/>
          <w:szCs w:val="18"/>
          <w:u w:val="single"/>
        </w:rPr>
        <w:t>The descendants of Israel made slaves by a new Pharaoh (Ex 1:7-12)</w:t>
      </w:r>
    </w:p>
    <w:p w:rsidR="008B28C2" w:rsidRDefault="008B28C2" w:rsidP="008B28C2">
      <w:pPr>
        <w:pStyle w:val="NoSpacing"/>
        <w:rPr>
          <w:sz w:val="18"/>
          <w:szCs w:val="18"/>
        </w:rPr>
      </w:pPr>
      <w:r>
        <w:rPr>
          <w:sz w:val="18"/>
          <w:szCs w:val="18"/>
        </w:rPr>
        <w:tab/>
      </w:r>
      <w:r w:rsidRPr="00AA30E7">
        <w:rPr>
          <w:sz w:val="18"/>
          <w:szCs w:val="18"/>
        </w:rPr>
        <w:t>And the children of Israel were </w:t>
      </w:r>
      <w:r w:rsidRPr="00AA30E7">
        <w:rPr>
          <w:rStyle w:val="study-note-ref"/>
          <w:sz w:val="18"/>
          <w:szCs w:val="18"/>
          <w:bdr w:val="none" w:sz="0" w:space="0" w:color="auto" w:frame="1"/>
        </w:rPr>
        <w:t>fruitful</w:t>
      </w:r>
      <w:r w:rsidRPr="00AA30E7">
        <w:rPr>
          <w:sz w:val="18"/>
          <w:szCs w:val="18"/>
        </w:rPr>
        <w:t>, and </w:t>
      </w:r>
      <w:r w:rsidRPr="00AA30E7">
        <w:rPr>
          <w:rStyle w:val="study-note-ref"/>
          <w:sz w:val="18"/>
          <w:szCs w:val="18"/>
          <w:bdr w:val="none" w:sz="0" w:space="0" w:color="auto" w:frame="1"/>
        </w:rPr>
        <w:t>increased</w:t>
      </w:r>
      <w:r w:rsidRPr="00AA30E7">
        <w:rPr>
          <w:sz w:val="18"/>
          <w:szCs w:val="18"/>
        </w:rPr>
        <w:t> abundantly, and multiplied, and </w:t>
      </w:r>
      <w:r w:rsidRPr="00AA30E7">
        <w:rPr>
          <w:rStyle w:val="study-note-ref"/>
          <w:sz w:val="18"/>
          <w:szCs w:val="18"/>
          <w:bdr w:val="none" w:sz="0" w:space="0" w:color="auto" w:frame="1"/>
        </w:rPr>
        <w:t>waxed</w:t>
      </w:r>
      <w:r w:rsidRPr="00AA30E7">
        <w:rPr>
          <w:sz w:val="18"/>
          <w:szCs w:val="18"/>
        </w:rPr>
        <w:t> exceeding mighty; and the land was filled with them.</w:t>
      </w:r>
      <w:r>
        <w:rPr>
          <w:sz w:val="18"/>
          <w:szCs w:val="18"/>
        </w:rPr>
        <w:t xml:space="preserve"> </w:t>
      </w:r>
      <w:r w:rsidRPr="00AA30E7">
        <w:rPr>
          <w:sz w:val="18"/>
          <w:szCs w:val="18"/>
        </w:rPr>
        <w:t>Now there arose up a new </w:t>
      </w:r>
      <w:r w:rsidRPr="00AA30E7">
        <w:rPr>
          <w:rStyle w:val="study-note-ref"/>
          <w:sz w:val="18"/>
          <w:szCs w:val="18"/>
          <w:bdr w:val="none" w:sz="0" w:space="0" w:color="auto" w:frame="1"/>
        </w:rPr>
        <w:t>king</w:t>
      </w:r>
      <w:r w:rsidRPr="00AA30E7">
        <w:rPr>
          <w:sz w:val="18"/>
          <w:szCs w:val="18"/>
        </w:rPr>
        <w:t> over Egypt, which knew not Joseph.</w:t>
      </w:r>
      <w:r>
        <w:rPr>
          <w:sz w:val="18"/>
          <w:szCs w:val="18"/>
        </w:rPr>
        <w:t xml:space="preserve"> </w:t>
      </w:r>
      <w:r w:rsidRPr="00AA30E7">
        <w:rPr>
          <w:sz w:val="18"/>
          <w:szCs w:val="18"/>
        </w:rPr>
        <w:t xml:space="preserve">And he said unto his people, </w:t>
      </w:r>
    </w:p>
    <w:p w:rsidR="008B28C2" w:rsidRDefault="008B28C2" w:rsidP="008B28C2">
      <w:pPr>
        <w:pStyle w:val="NoSpacing"/>
        <w:rPr>
          <w:sz w:val="18"/>
          <w:szCs w:val="18"/>
        </w:rPr>
      </w:pPr>
    </w:p>
    <w:p w:rsidR="008B28C2" w:rsidRPr="00AA30E7" w:rsidRDefault="008B28C2" w:rsidP="008B28C2">
      <w:pPr>
        <w:pStyle w:val="NoSpacing"/>
        <w:rPr>
          <w:sz w:val="18"/>
          <w:szCs w:val="18"/>
        </w:rPr>
      </w:pPr>
      <w:r>
        <w:rPr>
          <w:sz w:val="18"/>
          <w:szCs w:val="18"/>
        </w:rPr>
        <w:tab/>
      </w:r>
      <w:r>
        <w:rPr>
          <w:sz w:val="18"/>
          <w:szCs w:val="18"/>
        </w:rPr>
        <w:tab/>
        <w:t>“</w:t>
      </w:r>
      <w:r w:rsidRPr="00AA30E7">
        <w:rPr>
          <w:sz w:val="18"/>
          <w:szCs w:val="18"/>
        </w:rPr>
        <w:t>Behold, the people of the children of Israel </w:t>
      </w:r>
      <w:r w:rsidRPr="00AA30E7">
        <w:rPr>
          <w:rStyle w:val="clarity-word"/>
          <w:sz w:val="18"/>
          <w:szCs w:val="18"/>
          <w:bdr w:val="none" w:sz="0" w:space="0" w:color="auto" w:frame="1"/>
        </w:rPr>
        <w:t>are</w:t>
      </w:r>
      <w:r w:rsidRPr="00AA30E7">
        <w:rPr>
          <w:sz w:val="18"/>
          <w:szCs w:val="18"/>
        </w:rPr>
        <w:t> </w:t>
      </w:r>
      <w:r w:rsidRPr="00AA30E7">
        <w:rPr>
          <w:rStyle w:val="study-note-ref"/>
          <w:sz w:val="18"/>
          <w:szCs w:val="18"/>
          <w:bdr w:val="none" w:sz="0" w:space="0" w:color="auto" w:frame="1"/>
        </w:rPr>
        <w:t>more</w:t>
      </w:r>
      <w:r w:rsidRPr="00AA30E7">
        <w:rPr>
          <w:sz w:val="18"/>
          <w:szCs w:val="18"/>
        </w:rPr>
        <w:t> and </w:t>
      </w:r>
      <w:r w:rsidRPr="00AA30E7">
        <w:rPr>
          <w:rStyle w:val="study-note-ref"/>
          <w:sz w:val="18"/>
          <w:szCs w:val="18"/>
          <w:bdr w:val="none" w:sz="0" w:space="0" w:color="auto" w:frame="1"/>
        </w:rPr>
        <w:t>mightier</w:t>
      </w:r>
      <w:r w:rsidRPr="00AA30E7">
        <w:rPr>
          <w:sz w:val="18"/>
          <w:szCs w:val="18"/>
        </w:rPr>
        <w:t> than we:</w:t>
      </w:r>
      <w:r>
        <w:rPr>
          <w:sz w:val="18"/>
          <w:szCs w:val="18"/>
        </w:rPr>
        <w:t xml:space="preserve"> Come on, let us deal </w:t>
      </w:r>
      <w:r>
        <w:rPr>
          <w:sz w:val="18"/>
          <w:szCs w:val="18"/>
        </w:rPr>
        <w:tab/>
      </w:r>
      <w:r>
        <w:rPr>
          <w:sz w:val="18"/>
          <w:szCs w:val="18"/>
        </w:rPr>
        <w:tab/>
      </w:r>
      <w:r>
        <w:rPr>
          <w:sz w:val="18"/>
          <w:szCs w:val="18"/>
        </w:rPr>
        <w:tab/>
      </w:r>
      <w:r>
        <w:rPr>
          <w:sz w:val="18"/>
          <w:szCs w:val="18"/>
        </w:rPr>
        <w:tab/>
      </w:r>
      <w:r w:rsidRPr="00AA30E7">
        <w:rPr>
          <w:rStyle w:val="study-note-ref"/>
          <w:sz w:val="18"/>
          <w:szCs w:val="18"/>
          <w:bdr w:val="none" w:sz="0" w:space="0" w:color="auto" w:frame="1"/>
        </w:rPr>
        <w:t>wisely</w:t>
      </w:r>
      <w:r w:rsidRPr="00AA30E7">
        <w:rPr>
          <w:sz w:val="18"/>
          <w:szCs w:val="18"/>
        </w:rPr>
        <w:t> with them; lest they multiply, and it come to pass, that, when there </w:t>
      </w:r>
      <w:r w:rsidRPr="00AA30E7">
        <w:rPr>
          <w:rStyle w:val="study-note-ref"/>
          <w:sz w:val="18"/>
          <w:szCs w:val="18"/>
          <w:bdr w:val="none" w:sz="0" w:space="0" w:color="auto" w:frame="1"/>
        </w:rPr>
        <w:t>falleth out</w:t>
      </w:r>
      <w:r w:rsidRPr="00AA30E7">
        <w:rPr>
          <w:sz w:val="18"/>
          <w:szCs w:val="18"/>
        </w:rPr>
        <w:t xml:space="preserve"> any war, they join also </w:t>
      </w:r>
      <w:r>
        <w:rPr>
          <w:sz w:val="18"/>
          <w:szCs w:val="18"/>
        </w:rPr>
        <w:tab/>
      </w:r>
      <w:r>
        <w:rPr>
          <w:sz w:val="18"/>
          <w:szCs w:val="18"/>
        </w:rPr>
        <w:tab/>
      </w:r>
      <w:r w:rsidRPr="00AA30E7">
        <w:rPr>
          <w:sz w:val="18"/>
          <w:szCs w:val="18"/>
        </w:rPr>
        <w:t>unto our enemies, and fight against us, and </w:t>
      </w:r>
      <w:r w:rsidRPr="00AA30E7">
        <w:rPr>
          <w:rStyle w:val="clarity-word"/>
          <w:sz w:val="18"/>
          <w:szCs w:val="18"/>
          <w:bdr w:val="none" w:sz="0" w:space="0" w:color="auto" w:frame="1"/>
        </w:rPr>
        <w:t>so</w:t>
      </w:r>
      <w:r w:rsidRPr="00AA30E7">
        <w:rPr>
          <w:sz w:val="18"/>
          <w:szCs w:val="18"/>
        </w:rPr>
        <w:t> get them up out of the land.</w:t>
      </w:r>
      <w:r>
        <w:rPr>
          <w:sz w:val="18"/>
          <w:szCs w:val="18"/>
        </w:rPr>
        <w:t>”</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AA30E7">
        <w:rPr>
          <w:sz w:val="18"/>
          <w:szCs w:val="18"/>
        </w:rPr>
        <w:t>Therefore they did set over them </w:t>
      </w:r>
      <w:r w:rsidRPr="00AA30E7">
        <w:rPr>
          <w:rStyle w:val="study-note-ref"/>
          <w:sz w:val="18"/>
          <w:szCs w:val="18"/>
          <w:bdr w:val="none" w:sz="0" w:space="0" w:color="auto" w:frame="1"/>
        </w:rPr>
        <w:t>taskmasters</w:t>
      </w:r>
      <w:r w:rsidRPr="00AA30E7">
        <w:rPr>
          <w:sz w:val="18"/>
          <w:szCs w:val="18"/>
        </w:rPr>
        <w:t> to afflict them with their </w:t>
      </w:r>
      <w:r w:rsidRPr="00AA30E7">
        <w:rPr>
          <w:rStyle w:val="study-note-ref"/>
          <w:sz w:val="18"/>
          <w:szCs w:val="18"/>
          <w:bdr w:val="none" w:sz="0" w:space="0" w:color="auto" w:frame="1"/>
        </w:rPr>
        <w:t>burdens</w:t>
      </w:r>
      <w:r w:rsidRPr="00AA30E7">
        <w:rPr>
          <w:sz w:val="18"/>
          <w:szCs w:val="18"/>
        </w:rPr>
        <w:t>. And they built for Pharaoh </w:t>
      </w:r>
      <w:r w:rsidRPr="00AA30E7">
        <w:rPr>
          <w:rStyle w:val="study-note-ref"/>
          <w:sz w:val="18"/>
          <w:szCs w:val="18"/>
          <w:bdr w:val="none" w:sz="0" w:space="0" w:color="auto" w:frame="1"/>
        </w:rPr>
        <w:t>treasure cities</w:t>
      </w:r>
      <w:r w:rsidRPr="00AA30E7">
        <w:rPr>
          <w:sz w:val="18"/>
          <w:szCs w:val="18"/>
        </w:rPr>
        <w:t>, Pithom and </w:t>
      </w:r>
      <w:r w:rsidRPr="00AA30E7">
        <w:rPr>
          <w:rStyle w:val="study-note-ref"/>
          <w:sz w:val="18"/>
          <w:szCs w:val="18"/>
          <w:bdr w:val="none" w:sz="0" w:space="0" w:color="auto" w:frame="1"/>
        </w:rPr>
        <w:t>Raamses</w:t>
      </w:r>
      <w:r w:rsidRPr="00AA30E7">
        <w:rPr>
          <w:sz w:val="18"/>
          <w:szCs w:val="18"/>
        </w:rPr>
        <w:t>.</w:t>
      </w:r>
      <w:r>
        <w:rPr>
          <w:sz w:val="18"/>
          <w:szCs w:val="18"/>
        </w:rPr>
        <w:t xml:space="preserve"> </w:t>
      </w:r>
      <w:r w:rsidRPr="00AA30E7">
        <w:rPr>
          <w:sz w:val="18"/>
          <w:szCs w:val="18"/>
        </w:rPr>
        <w:t>But the more they afflicted them, the more they </w:t>
      </w:r>
      <w:r w:rsidRPr="00AA30E7">
        <w:rPr>
          <w:rStyle w:val="study-note-ref"/>
          <w:sz w:val="18"/>
          <w:szCs w:val="18"/>
          <w:bdr w:val="none" w:sz="0" w:space="0" w:color="auto" w:frame="1"/>
        </w:rPr>
        <w:t>multiplied</w:t>
      </w:r>
      <w:r w:rsidRPr="00AA30E7">
        <w:rPr>
          <w:sz w:val="18"/>
          <w:szCs w:val="18"/>
        </w:rPr>
        <w:t> and grew. And they were </w:t>
      </w:r>
      <w:r w:rsidRPr="00AA30E7">
        <w:rPr>
          <w:rStyle w:val="study-note-ref"/>
          <w:sz w:val="18"/>
          <w:szCs w:val="18"/>
          <w:bdr w:val="none" w:sz="0" w:space="0" w:color="auto" w:frame="1"/>
        </w:rPr>
        <w:t>grieved because of</w:t>
      </w:r>
      <w:r w:rsidRPr="00AA30E7">
        <w:rPr>
          <w:sz w:val="18"/>
          <w:szCs w:val="18"/>
        </w:rPr>
        <w:t> the children of Israel.</w:t>
      </w:r>
    </w:p>
    <w:p w:rsidR="008B28C2" w:rsidRDefault="008B28C2" w:rsidP="008B28C2">
      <w:pPr>
        <w:pStyle w:val="NoSpacing"/>
        <w:rPr>
          <w:sz w:val="18"/>
          <w:szCs w:val="18"/>
        </w:rPr>
      </w:pPr>
    </w:p>
    <w:p w:rsidR="008B28C2" w:rsidRPr="00E91353" w:rsidRDefault="008B28C2" w:rsidP="008B28C2">
      <w:pPr>
        <w:pStyle w:val="NoSpacing"/>
        <w:rPr>
          <w:b/>
          <w:sz w:val="18"/>
          <w:szCs w:val="18"/>
          <w:u w:val="single"/>
        </w:rPr>
      </w:pPr>
      <w:r w:rsidRPr="00E91353">
        <w:rPr>
          <w:b/>
          <w:sz w:val="18"/>
          <w:szCs w:val="18"/>
          <w:u w:val="single"/>
        </w:rPr>
        <w:t>The descendants of Israel lived in Egypt for 430 years (Ex 12:40)</w:t>
      </w:r>
    </w:p>
    <w:p w:rsidR="008B28C2" w:rsidRPr="00905DCF" w:rsidRDefault="008B28C2" w:rsidP="008B28C2">
      <w:pPr>
        <w:pStyle w:val="NoSpacing"/>
        <w:rPr>
          <w:sz w:val="18"/>
          <w:szCs w:val="18"/>
          <w:shd w:val="clear" w:color="auto" w:fill="FFFFFF"/>
        </w:rPr>
      </w:pPr>
      <w:r>
        <w:rPr>
          <w:sz w:val="18"/>
          <w:szCs w:val="18"/>
          <w:shd w:val="clear" w:color="auto" w:fill="FFFFFF"/>
        </w:rPr>
        <w:tab/>
      </w:r>
      <w:r w:rsidRPr="00AA30E7">
        <w:rPr>
          <w:sz w:val="18"/>
          <w:szCs w:val="18"/>
          <w:shd w:val="clear" w:color="auto" w:fill="FFFFFF"/>
        </w:rPr>
        <w:t>Now the </w:t>
      </w:r>
      <w:r w:rsidRPr="00AA30E7">
        <w:rPr>
          <w:rStyle w:val="study-note-ref"/>
          <w:sz w:val="18"/>
          <w:szCs w:val="18"/>
          <w:bdr w:val="none" w:sz="0" w:space="0" w:color="auto" w:frame="1"/>
          <w:shd w:val="clear" w:color="auto" w:fill="FFFFFF"/>
        </w:rPr>
        <w:t>sojourning</w:t>
      </w:r>
      <w:r w:rsidRPr="00AA30E7">
        <w:rPr>
          <w:sz w:val="18"/>
          <w:szCs w:val="18"/>
          <w:shd w:val="clear" w:color="auto" w:fill="FFFFFF"/>
        </w:rPr>
        <w:t> of the children of Israel, who dwelt in Egypt, </w:t>
      </w:r>
      <w:r w:rsidRPr="00AA30E7">
        <w:rPr>
          <w:rStyle w:val="clarity-word"/>
          <w:sz w:val="18"/>
          <w:szCs w:val="18"/>
          <w:bdr w:val="none" w:sz="0" w:space="0" w:color="auto" w:frame="1"/>
          <w:shd w:val="clear" w:color="auto" w:fill="FFFFFF"/>
        </w:rPr>
        <w:t>was</w:t>
      </w:r>
      <w:r w:rsidRPr="00AA30E7">
        <w:rPr>
          <w:sz w:val="18"/>
          <w:szCs w:val="18"/>
          <w:shd w:val="clear" w:color="auto" w:fill="FFFFFF"/>
        </w:rPr>
        <w:t> four hundred and thirty years.</w:t>
      </w:r>
    </w:p>
    <w:p w:rsidR="008B28C2" w:rsidRPr="00E91353" w:rsidRDefault="008B28C2" w:rsidP="008B28C2">
      <w:pPr>
        <w:pStyle w:val="NoSpacing"/>
        <w:rPr>
          <w:b/>
          <w:sz w:val="18"/>
          <w:szCs w:val="18"/>
          <w:u w:val="single"/>
        </w:rPr>
      </w:pPr>
    </w:p>
    <w:p w:rsidR="008B28C2" w:rsidRPr="00E91353" w:rsidRDefault="008B28C2" w:rsidP="008B28C2">
      <w:pPr>
        <w:pStyle w:val="NoSpacing"/>
        <w:rPr>
          <w:b/>
          <w:sz w:val="18"/>
          <w:szCs w:val="18"/>
          <w:u w:val="single"/>
        </w:rPr>
      </w:pPr>
      <w:r w:rsidRPr="00E91353">
        <w:rPr>
          <w:b/>
          <w:sz w:val="18"/>
          <w:szCs w:val="18"/>
          <w:u w:val="single"/>
        </w:rPr>
        <w:t>Pharaoh decrees the death of every Hebrew newborn son (Ex 1:22)</w:t>
      </w:r>
    </w:p>
    <w:p w:rsidR="008B28C2" w:rsidRDefault="008B28C2" w:rsidP="008B28C2">
      <w:pPr>
        <w:pStyle w:val="NoSpacing"/>
        <w:rPr>
          <w:sz w:val="18"/>
          <w:szCs w:val="18"/>
          <w:shd w:val="clear" w:color="auto" w:fill="FFFFFF"/>
        </w:rPr>
      </w:pPr>
      <w:r>
        <w:rPr>
          <w:sz w:val="18"/>
          <w:szCs w:val="18"/>
          <w:shd w:val="clear" w:color="auto" w:fill="FFFFFF"/>
        </w:rPr>
        <w:tab/>
      </w:r>
      <w:r w:rsidRPr="00AA30E7">
        <w:rPr>
          <w:sz w:val="18"/>
          <w:szCs w:val="18"/>
          <w:shd w:val="clear" w:color="auto" w:fill="FFFFFF"/>
        </w:rPr>
        <w:t xml:space="preserve">And Pharaoh charged all his people, saying, </w:t>
      </w:r>
    </w:p>
    <w:p w:rsidR="008B28C2" w:rsidRDefault="008B28C2" w:rsidP="008B28C2">
      <w:pPr>
        <w:pStyle w:val="NoSpacing"/>
        <w:rPr>
          <w:sz w:val="18"/>
          <w:szCs w:val="18"/>
          <w:shd w:val="clear" w:color="auto" w:fill="FFFFFF"/>
        </w:rPr>
      </w:pPr>
    </w:p>
    <w:p w:rsidR="008B28C2" w:rsidRPr="00AA30E7" w:rsidRDefault="008B28C2" w:rsidP="008B28C2">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AA30E7">
        <w:rPr>
          <w:sz w:val="18"/>
          <w:szCs w:val="18"/>
          <w:shd w:val="clear" w:color="auto" w:fill="FFFFFF"/>
        </w:rPr>
        <w:t>Every son that is </w:t>
      </w:r>
      <w:r w:rsidRPr="00AA30E7">
        <w:rPr>
          <w:rStyle w:val="study-note-ref"/>
          <w:sz w:val="18"/>
          <w:szCs w:val="18"/>
          <w:bdr w:val="none" w:sz="0" w:space="0" w:color="auto" w:frame="1"/>
          <w:shd w:val="clear" w:color="auto" w:fill="FFFFFF"/>
        </w:rPr>
        <w:t>born</w:t>
      </w:r>
      <w:r w:rsidRPr="00AA30E7">
        <w:rPr>
          <w:sz w:val="18"/>
          <w:szCs w:val="18"/>
          <w:shd w:val="clear" w:color="auto" w:fill="FFFFFF"/>
        </w:rPr>
        <w:t> ye shall cast into the river, and every daughter ye shall save alive.</w:t>
      </w:r>
      <w:r>
        <w:rPr>
          <w:sz w:val="18"/>
          <w:szCs w:val="18"/>
          <w:shd w:val="clear" w:color="auto" w:fill="FFFFFF"/>
        </w:rPr>
        <w:t>”</w:t>
      </w:r>
    </w:p>
    <w:p w:rsidR="008B28C2" w:rsidRPr="00E91353" w:rsidRDefault="008B28C2" w:rsidP="008B28C2">
      <w:pPr>
        <w:pStyle w:val="NoSpacing"/>
        <w:rPr>
          <w:b/>
          <w:sz w:val="18"/>
          <w:szCs w:val="18"/>
          <w:u w:val="single"/>
        </w:rPr>
      </w:pPr>
    </w:p>
    <w:p w:rsidR="008B28C2" w:rsidRPr="00E91353" w:rsidRDefault="008B28C2" w:rsidP="008B28C2">
      <w:pPr>
        <w:pStyle w:val="NoSpacing"/>
        <w:rPr>
          <w:b/>
          <w:sz w:val="18"/>
          <w:szCs w:val="18"/>
          <w:u w:val="single"/>
        </w:rPr>
      </w:pPr>
      <w:r w:rsidRPr="00E91353">
        <w:rPr>
          <w:b/>
          <w:sz w:val="18"/>
          <w:szCs w:val="18"/>
          <w:u w:val="single"/>
        </w:rPr>
        <w:t>Moses born, raised in Pharaoh’s house (Ex 2:1-10)</w:t>
      </w:r>
    </w:p>
    <w:p w:rsidR="008B28C2" w:rsidRPr="00AA30E7" w:rsidRDefault="008B28C2" w:rsidP="008B28C2">
      <w:pPr>
        <w:pStyle w:val="NoSpacing"/>
        <w:rPr>
          <w:sz w:val="18"/>
          <w:szCs w:val="18"/>
        </w:rPr>
      </w:pPr>
      <w:r>
        <w:rPr>
          <w:sz w:val="18"/>
          <w:szCs w:val="18"/>
        </w:rPr>
        <w:tab/>
      </w:r>
      <w:r w:rsidRPr="00AA30E7">
        <w:rPr>
          <w:sz w:val="18"/>
          <w:szCs w:val="18"/>
        </w:rPr>
        <w:t>And there went a man of the house of </w:t>
      </w:r>
      <w:r w:rsidRPr="00AA30E7">
        <w:rPr>
          <w:rStyle w:val="study-note-ref"/>
          <w:sz w:val="18"/>
          <w:szCs w:val="18"/>
          <w:bdr w:val="none" w:sz="0" w:space="0" w:color="auto" w:frame="1"/>
        </w:rPr>
        <w:t>Levi</w:t>
      </w:r>
      <w:r w:rsidRPr="00AA30E7">
        <w:rPr>
          <w:sz w:val="18"/>
          <w:szCs w:val="18"/>
        </w:rPr>
        <w:t>, and took </w:t>
      </w:r>
      <w:r w:rsidRPr="00AA30E7">
        <w:rPr>
          <w:rStyle w:val="clarity-word"/>
          <w:sz w:val="18"/>
          <w:szCs w:val="18"/>
          <w:bdr w:val="none" w:sz="0" w:space="0" w:color="auto" w:frame="1"/>
        </w:rPr>
        <w:t>to wife</w:t>
      </w:r>
      <w:r w:rsidRPr="00AA30E7">
        <w:rPr>
          <w:sz w:val="18"/>
          <w:szCs w:val="18"/>
        </w:rPr>
        <w:t> a daughter of Levi.</w:t>
      </w:r>
      <w:r>
        <w:rPr>
          <w:sz w:val="18"/>
          <w:szCs w:val="18"/>
        </w:rPr>
        <w:t xml:space="preserve"> And the woman conceived, </w:t>
      </w:r>
      <w:r w:rsidRPr="00AA30E7">
        <w:rPr>
          <w:sz w:val="18"/>
          <w:szCs w:val="18"/>
        </w:rPr>
        <w:t>and bare a </w:t>
      </w:r>
      <w:r w:rsidRPr="00AA30E7">
        <w:rPr>
          <w:rStyle w:val="study-note-ref"/>
          <w:sz w:val="18"/>
          <w:szCs w:val="18"/>
          <w:bdr w:val="none" w:sz="0" w:space="0" w:color="auto" w:frame="1"/>
        </w:rPr>
        <w:t>son</w:t>
      </w:r>
      <w:r w:rsidRPr="00AA30E7">
        <w:rPr>
          <w:sz w:val="18"/>
          <w:szCs w:val="18"/>
        </w:rPr>
        <w:t>: and when she saw him that he </w:t>
      </w:r>
      <w:r w:rsidRPr="00AA30E7">
        <w:rPr>
          <w:rStyle w:val="clarity-word"/>
          <w:sz w:val="18"/>
          <w:szCs w:val="18"/>
          <w:bdr w:val="none" w:sz="0" w:space="0" w:color="auto" w:frame="1"/>
        </w:rPr>
        <w:t>was a</w:t>
      </w:r>
      <w:r w:rsidRPr="00AA30E7">
        <w:rPr>
          <w:sz w:val="18"/>
          <w:szCs w:val="18"/>
        </w:rPr>
        <w:t> goodly </w:t>
      </w:r>
      <w:r w:rsidRPr="00AA30E7">
        <w:rPr>
          <w:rStyle w:val="clarity-word"/>
          <w:sz w:val="18"/>
          <w:szCs w:val="18"/>
          <w:bdr w:val="none" w:sz="0" w:space="0" w:color="auto" w:frame="1"/>
        </w:rPr>
        <w:t>child,</w:t>
      </w:r>
      <w:r w:rsidRPr="00AA30E7">
        <w:rPr>
          <w:sz w:val="18"/>
          <w:szCs w:val="18"/>
        </w:rPr>
        <w:t> she hid him </w:t>
      </w:r>
      <w:r w:rsidRPr="00AA30E7">
        <w:rPr>
          <w:rStyle w:val="study-note-ref"/>
          <w:sz w:val="18"/>
          <w:szCs w:val="18"/>
          <w:bdr w:val="none" w:sz="0" w:space="0" w:color="auto" w:frame="1"/>
        </w:rPr>
        <w:t>three</w:t>
      </w:r>
      <w:r w:rsidRPr="00AA30E7">
        <w:rPr>
          <w:sz w:val="18"/>
          <w:szCs w:val="18"/>
        </w:rPr>
        <w:t> months.</w:t>
      </w:r>
      <w:r>
        <w:rPr>
          <w:sz w:val="18"/>
          <w:szCs w:val="18"/>
        </w:rPr>
        <w:t xml:space="preserve"> </w:t>
      </w:r>
      <w:r w:rsidRPr="00AA30E7">
        <w:rPr>
          <w:sz w:val="18"/>
          <w:szCs w:val="18"/>
        </w:rPr>
        <w:t>And when she could not longer hide him, she took for him an ark of bulrushes, and daubed it with slime and with pitch, and put the child therein; and she laid </w:t>
      </w:r>
      <w:r w:rsidRPr="00AA30E7">
        <w:rPr>
          <w:rStyle w:val="clarity-word"/>
          <w:sz w:val="18"/>
          <w:szCs w:val="18"/>
          <w:bdr w:val="none" w:sz="0" w:space="0" w:color="auto" w:frame="1"/>
        </w:rPr>
        <w:t>it</w:t>
      </w:r>
      <w:r w:rsidRPr="00AA30E7">
        <w:rPr>
          <w:sz w:val="18"/>
          <w:szCs w:val="18"/>
        </w:rPr>
        <w:t> </w:t>
      </w:r>
      <w:r w:rsidRPr="00AA30E7">
        <w:rPr>
          <w:rStyle w:val="study-note-ref"/>
          <w:sz w:val="18"/>
          <w:szCs w:val="18"/>
          <w:bdr w:val="none" w:sz="0" w:space="0" w:color="auto" w:frame="1"/>
        </w:rPr>
        <w:t>in the flags</w:t>
      </w:r>
      <w:r w:rsidRPr="00AA30E7">
        <w:rPr>
          <w:sz w:val="18"/>
          <w:szCs w:val="18"/>
        </w:rPr>
        <w:t> by the river’s brink.</w:t>
      </w:r>
      <w:r>
        <w:rPr>
          <w:sz w:val="18"/>
          <w:szCs w:val="18"/>
        </w:rPr>
        <w:t xml:space="preserve"> </w:t>
      </w:r>
      <w:r w:rsidRPr="00AA30E7">
        <w:rPr>
          <w:sz w:val="18"/>
          <w:szCs w:val="18"/>
        </w:rPr>
        <w:t>And his </w:t>
      </w:r>
      <w:r w:rsidRPr="00AA30E7">
        <w:rPr>
          <w:rStyle w:val="study-note-ref"/>
          <w:sz w:val="18"/>
          <w:szCs w:val="18"/>
          <w:bdr w:val="none" w:sz="0" w:space="0" w:color="auto" w:frame="1"/>
        </w:rPr>
        <w:t>sister</w:t>
      </w:r>
      <w:r w:rsidRPr="00AA30E7">
        <w:rPr>
          <w:sz w:val="18"/>
          <w:szCs w:val="18"/>
        </w:rPr>
        <w:t> stood afar off, </w:t>
      </w:r>
      <w:r w:rsidRPr="00AA30E7">
        <w:rPr>
          <w:rStyle w:val="study-note-ref"/>
          <w:sz w:val="18"/>
          <w:szCs w:val="18"/>
          <w:bdr w:val="none" w:sz="0" w:space="0" w:color="auto" w:frame="1"/>
        </w:rPr>
        <w:t>to wit</w:t>
      </w:r>
      <w:r w:rsidRPr="00AA30E7">
        <w:rPr>
          <w:sz w:val="18"/>
          <w:szCs w:val="18"/>
        </w:rPr>
        <w:t> what would be done to him.</w:t>
      </w:r>
    </w:p>
    <w:p w:rsidR="008B28C2" w:rsidRDefault="008B28C2" w:rsidP="008B28C2">
      <w:pPr>
        <w:pStyle w:val="NoSpacing"/>
        <w:rPr>
          <w:sz w:val="18"/>
          <w:szCs w:val="18"/>
        </w:rPr>
      </w:pPr>
      <w:r>
        <w:rPr>
          <w:sz w:val="18"/>
          <w:szCs w:val="18"/>
        </w:rPr>
        <w:tab/>
      </w:r>
      <w:r w:rsidRPr="00AA30E7">
        <w:rPr>
          <w:sz w:val="18"/>
          <w:szCs w:val="18"/>
        </w:rPr>
        <w:t>And the daughter of Pharaoh came down to wash </w:t>
      </w:r>
      <w:r w:rsidRPr="00AA30E7">
        <w:rPr>
          <w:rStyle w:val="clarity-word"/>
          <w:sz w:val="18"/>
          <w:szCs w:val="18"/>
          <w:bdr w:val="none" w:sz="0" w:space="0" w:color="auto" w:frame="1"/>
        </w:rPr>
        <w:t>herself</w:t>
      </w:r>
      <w:r w:rsidRPr="00AA30E7">
        <w:rPr>
          <w:sz w:val="18"/>
          <w:szCs w:val="18"/>
        </w:rPr>
        <w:t> at the river; and her maidens walked along by the river’s side; and when she saw the ark among the flags, she sent her maid to fetch it.</w:t>
      </w:r>
      <w:r>
        <w:rPr>
          <w:sz w:val="18"/>
          <w:szCs w:val="18"/>
        </w:rPr>
        <w:t xml:space="preserve"> </w:t>
      </w:r>
      <w:r w:rsidRPr="00AA30E7">
        <w:rPr>
          <w:sz w:val="18"/>
          <w:szCs w:val="18"/>
        </w:rPr>
        <w:t>And when she had opened </w:t>
      </w:r>
      <w:r w:rsidRPr="00AA30E7">
        <w:rPr>
          <w:rStyle w:val="clarity-word"/>
          <w:sz w:val="18"/>
          <w:szCs w:val="18"/>
          <w:bdr w:val="none" w:sz="0" w:space="0" w:color="auto" w:frame="1"/>
        </w:rPr>
        <w:t>it,</w:t>
      </w:r>
      <w:r w:rsidRPr="00AA30E7">
        <w:rPr>
          <w:sz w:val="18"/>
          <w:szCs w:val="18"/>
        </w:rPr>
        <w:t xml:space="preserve"> she saw the child: and, behold, the babe wept. And she had compassion on him, and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A30E7">
        <w:rPr>
          <w:sz w:val="18"/>
          <w:szCs w:val="18"/>
        </w:rPr>
        <w:t>This </w:t>
      </w:r>
      <w:r w:rsidRPr="00AA30E7">
        <w:rPr>
          <w:rStyle w:val="clarity-word"/>
          <w:sz w:val="18"/>
          <w:szCs w:val="18"/>
          <w:bdr w:val="none" w:sz="0" w:space="0" w:color="auto" w:frame="1"/>
        </w:rPr>
        <w:t>is one</w:t>
      </w:r>
      <w:r w:rsidRPr="00AA30E7">
        <w:rPr>
          <w:sz w:val="18"/>
          <w:szCs w:val="18"/>
        </w:rPr>
        <w:t> of the Hebrews’ children.</w:t>
      </w:r>
      <w:r>
        <w:rPr>
          <w:sz w:val="18"/>
          <w:szCs w:val="18"/>
        </w:rPr>
        <w:t>”</w:t>
      </w:r>
    </w:p>
    <w:p w:rsidR="008B28C2" w:rsidRPr="00AA30E7"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AA30E7">
        <w:rPr>
          <w:sz w:val="18"/>
          <w:szCs w:val="18"/>
        </w:rPr>
        <w:t xml:space="preserve">Then said his sister to Pharaoh’s daughter,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A30E7">
        <w:rPr>
          <w:sz w:val="18"/>
          <w:szCs w:val="18"/>
        </w:rPr>
        <w:t>Shall I go and call to thee a nurse of the Hebrew women, that she may nurse the child for thee?</w:t>
      </w:r>
      <w:r>
        <w:rPr>
          <w:sz w:val="18"/>
          <w:szCs w:val="18"/>
        </w:rPr>
        <w:t>”</w:t>
      </w:r>
    </w:p>
    <w:p w:rsidR="008B28C2" w:rsidRPr="00AA30E7"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AA30E7">
        <w:rPr>
          <w:sz w:val="18"/>
          <w:szCs w:val="18"/>
        </w:rPr>
        <w:t xml:space="preserve">And Pharaoh’s daughter said to her,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A30E7">
        <w:rPr>
          <w:sz w:val="18"/>
          <w:szCs w:val="18"/>
        </w:rPr>
        <w:t>Go.</w:t>
      </w:r>
      <w:r>
        <w:rPr>
          <w:sz w:val="18"/>
          <w:szCs w:val="18"/>
        </w:rPr>
        <w:t>”</w:t>
      </w:r>
      <w:r w:rsidRPr="00AA30E7">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AA30E7">
        <w:rPr>
          <w:sz w:val="18"/>
          <w:szCs w:val="18"/>
        </w:rPr>
        <w:t>And the maid went and called the child’s mother.</w:t>
      </w:r>
      <w:r>
        <w:rPr>
          <w:sz w:val="18"/>
          <w:szCs w:val="18"/>
        </w:rPr>
        <w:t xml:space="preserve"> </w:t>
      </w:r>
      <w:r w:rsidRPr="00AA30E7">
        <w:rPr>
          <w:sz w:val="18"/>
          <w:szCs w:val="18"/>
        </w:rPr>
        <w:t xml:space="preserve">And Pharaoh’s daughter said unto her,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A30E7">
        <w:rPr>
          <w:sz w:val="18"/>
          <w:szCs w:val="18"/>
        </w:rPr>
        <w:t>Take this child away, and nurse it for me, and I will give </w:t>
      </w:r>
      <w:r w:rsidRPr="00AA30E7">
        <w:rPr>
          <w:rStyle w:val="clarity-word"/>
          <w:sz w:val="18"/>
          <w:szCs w:val="18"/>
          <w:bdr w:val="none" w:sz="0" w:space="0" w:color="auto" w:frame="1"/>
        </w:rPr>
        <w:t>thee</w:t>
      </w:r>
      <w:r w:rsidRPr="00AA30E7">
        <w:rPr>
          <w:sz w:val="18"/>
          <w:szCs w:val="18"/>
        </w:rPr>
        <w:t xml:space="preserve"> thy wages. And the woman took the child, and </w:t>
      </w:r>
      <w:r>
        <w:rPr>
          <w:sz w:val="18"/>
          <w:szCs w:val="18"/>
        </w:rPr>
        <w:tab/>
      </w:r>
      <w:r>
        <w:rPr>
          <w:sz w:val="18"/>
          <w:szCs w:val="18"/>
        </w:rPr>
        <w:tab/>
      </w:r>
      <w:r w:rsidRPr="00AA30E7">
        <w:rPr>
          <w:sz w:val="18"/>
          <w:szCs w:val="18"/>
        </w:rPr>
        <w:t>nursed it.</w:t>
      </w:r>
      <w:r>
        <w:rPr>
          <w:sz w:val="18"/>
          <w:szCs w:val="18"/>
        </w:rPr>
        <w:t>”</w:t>
      </w:r>
    </w:p>
    <w:p w:rsidR="008B28C2" w:rsidRPr="00AA30E7"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AA30E7">
        <w:rPr>
          <w:sz w:val="18"/>
          <w:szCs w:val="18"/>
        </w:rPr>
        <w:t>And the child grew, and she brought him unto Pharaoh’s daughter, and he became her </w:t>
      </w:r>
      <w:r w:rsidRPr="00AA30E7">
        <w:rPr>
          <w:rStyle w:val="study-note-ref"/>
          <w:sz w:val="18"/>
          <w:szCs w:val="18"/>
          <w:bdr w:val="none" w:sz="0" w:space="0" w:color="auto" w:frame="1"/>
        </w:rPr>
        <w:t>son</w:t>
      </w:r>
      <w:r w:rsidRPr="00AA30E7">
        <w:rPr>
          <w:sz w:val="18"/>
          <w:szCs w:val="18"/>
        </w:rPr>
        <w:t>. And she called his name </w:t>
      </w:r>
      <w:r w:rsidRPr="00AA30E7">
        <w:rPr>
          <w:rStyle w:val="study-note-ref"/>
          <w:sz w:val="18"/>
          <w:szCs w:val="18"/>
          <w:bdr w:val="none" w:sz="0" w:space="0" w:color="auto" w:frame="1"/>
        </w:rPr>
        <w:t>Moses</w:t>
      </w:r>
      <w:r w:rsidRPr="00AA30E7">
        <w:rPr>
          <w:sz w:val="18"/>
          <w:szCs w:val="18"/>
        </w:rPr>
        <w:t xml:space="preserve">: and she said, </w:t>
      </w:r>
    </w:p>
    <w:p w:rsidR="008B28C2" w:rsidRDefault="008B28C2" w:rsidP="008B28C2">
      <w:pPr>
        <w:pStyle w:val="NoSpacing"/>
        <w:rPr>
          <w:sz w:val="18"/>
          <w:szCs w:val="18"/>
        </w:rPr>
      </w:pPr>
    </w:p>
    <w:p w:rsidR="008B28C2" w:rsidRPr="00AA30E7" w:rsidRDefault="008B28C2" w:rsidP="008B28C2">
      <w:pPr>
        <w:pStyle w:val="NoSpacing"/>
        <w:rPr>
          <w:sz w:val="18"/>
          <w:szCs w:val="18"/>
        </w:rPr>
      </w:pPr>
      <w:r>
        <w:rPr>
          <w:sz w:val="18"/>
          <w:szCs w:val="18"/>
        </w:rPr>
        <w:tab/>
      </w:r>
      <w:r>
        <w:rPr>
          <w:sz w:val="18"/>
          <w:szCs w:val="18"/>
        </w:rPr>
        <w:tab/>
        <w:t>“</w:t>
      </w:r>
      <w:r w:rsidRPr="00AA30E7">
        <w:rPr>
          <w:sz w:val="18"/>
          <w:szCs w:val="18"/>
        </w:rPr>
        <w:t>Because I drew him out of the water.</w:t>
      </w:r>
      <w:r>
        <w:rPr>
          <w:sz w:val="18"/>
          <w:szCs w:val="18"/>
        </w:rPr>
        <w:t>”</w:t>
      </w:r>
    </w:p>
    <w:p w:rsidR="008B28C2" w:rsidRPr="00E91353" w:rsidRDefault="008B28C2" w:rsidP="008B28C2">
      <w:pPr>
        <w:pStyle w:val="NoSpacing"/>
        <w:rPr>
          <w:b/>
          <w:sz w:val="18"/>
          <w:szCs w:val="18"/>
          <w:u w:val="single"/>
        </w:rPr>
      </w:pPr>
    </w:p>
    <w:p w:rsidR="008B28C2" w:rsidRPr="00E91353" w:rsidRDefault="008B28C2" w:rsidP="008B28C2">
      <w:pPr>
        <w:pStyle w:val="NoSpacing"/>
        <w:rPr>
          <w:b/>
          <w:sz w:val="18"/>
          <w:szCs w:val="18"/>
          <w:u w:val="single"/>
        </w:rPr>
      </w:pPr>
      <w:r w:rsidRPr="00E91353">
        <w:rPr>
          <w:b/>
          <w:sz w:val="18"/>
          <w:szCs w:val="18"/>
          <w:u w:val="single"/>
        </w:rPr>
        <w:t>Moses flees Egypt (Ex 2:11-15)</w:t>
      </w:r>
    </w:p>
    <w:p w:rsidR="008B28C2" w:rsidRDefault="008B28C2" w:rsidP="008B28C2">
      <w:pPr>
        <w:pStyle w:val="NoSpacing"/>
        <w:rPr>
          <w:sz w:val="18"/>
          <w:szCs w:val="18"/>
        </w:rPr>
      </w:pPr>
      <w:r>
        <w:rPr>
          <w:sz w:val="18"/>
          <w:szCs w:val="18"/>
        </w:rPr>
        <w:tab/>
      </w:r>
      <w:r w:rsidRPr="00AA30E7">
        <w:rPr>
          <w:sz w:val="18"/>
          <w:szCs w:val="18"/>
        </w:rPr>
        <w:t>And it came to pass in those days, when Moses was grown, that he went out unto his </w:t>
      </w:r>
      <w:r w:rsidRPr="00AA30E7">
        <w:rPr>
          <w:rStyle w:val="study-note-ref"/>
          <w:sz w:val="18"/>
          <w:szCs w:val="18"/>
          <w:bdr w:val="none" w:sz="0" w:space="0" w:color="auto" w:frame="1"/>
        </w:rPr>
        <w:t>brethren</w:t>
      </w:r>
      <w:r w:rsidRPr="00AA30E7">
        <w:rPr>
          <w:sz w:val="18"/>
          <w:szCs w:val="18"/>
        </w:rPr>
        <w:t>, and looked on their </w:t>
      </w:r>
      <w:r w:rsidRPr="00AA30E7">
        <w:rPr>
          <w:rStyle w:val="study-note-ref"/>
          <w:sz w:val="18"/>
          <w:szCs w:val="18"/>
          <w:bdr w:val="none" w:sz="0" w:space="0" w:color="auto" w:frame="1"/>
        </w:rPr>
        <w:t>burdens</w:t>
      </w:r>
      <w:r w:rsidRPr="00AA30E7">
        <w:rPr>
          <w:sz w:val="18"/>
          <w:szCs w:val="18"/>
        </w:rPr>
        <w:t>: and he spied an Egyptian smiting an Hebrew, one of his brethren.</w:t>
      </w:r>
      <w:r>
        <w:rPr>
          <w:sz w:val="18"/>
          <w:szCs w:val="18"/>
        </w:rPr>
        <w:t xml:space="preserve"> </w:t>
      </w:r>
      <w:r w:rsidRPr="00AA30E7">
        <w:rPr>
          <w:sz w:val="18"/>
          <w:szCs w:val="18"/>
        </w:rPr>
        <w:t>And he looked this way and that way, and when he saw that </w:t>
      </w:r>
      <w:r w:rsidRPr="00AA30E7">
        <w:rPr>
          <w:rStyle w:val="clarity-word"/>
          <w:sz w:val="18"/>
          <w:szCs w:val="18"/>
          <w:bdr w:val="none" w:sz="0" w:space="0" w:color="auto" w:frame="1"/>
        </w:rPr>
        <w:t>there was</w:t>
      </w:r>
      <w:r w:rsidRPr="00AA30E7">
        <w:rPr>
          <w:sz w:val="18"/>
          <w:szCs w:val="18"/>
        </w:rPr>
        <w:t> no man, he </w:t>
      </w:r>
      <w:r w:rsidRPr="00AA30E7">
        <w:rPr>
          <w:rStyle w:val="study-note-ref"/>
          <w:sz w:val="18"/>
          <w:szCs w:val="18"/>
          <w:bdr w:val="none" w:sz="0" w:space="0" w:color="auto" w:frame="1"/>
        </w:rPr>
        <w:t>slew</w:t>
      </w:r>
      <w:r w:rsidRPr="00AA30E7">
        <w:rPr>
          <w:sz w:val="18"/>
          <w:szCs w:val="18"/>
        </w:rPr>
        <w:t> the Egyptian, and hid him in the sand.</w:t>
      </w:r>
      <w:r>
        <w:rPr>
          <w:sz w:val="18"/>
          <w:szCs w:val="18"/>
        </w:rPr>
        <w:t xml:space="preserve"> </w:t>
      </w:r>
      <w:r w:rsidRPr="00AA30E7">
        <w:rPr>
          <w:sz w:val="18"/>
          <w:szCs w:val="18"/>
        </w:rPr>
        <w:t>And when he went out the second day, behold, two men of the</w:t>
      </w:r>
      <w:r>
        <w:rPr>
          <w:sz w:val="18"/>
          <w:szCs w:val="18"/>
        </w:rPr>
        <w:t xml:space="preserve"> Hebrews strove together: and [one] said to [Moses]</w:t>
      </w:r>
      <w:r w:rsidRPr="00AA30E7">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A30E7">
        <w:rPr>
          <w:sz w:val="18"/>
          <w:szCs w:val="18"/>
        </w:rPr>
        <w:t>Wherefore </w:t>
      </w:r>
      <w:r w:rsidRPr="00AA30E7">
        <w:rPr>
          <w:rStyle w:val="study-note-ref"/>
          <w:sz w:val="18"/>
          <w:szCs w:val="18"/>
          <w:bdr w:val="none" w:sz="0" w:space="0" w:color="auto" w:frame="1"/>
        </w:rPr>
        <w:t>smitest</w:t>
      </w:r>
      <w:r w:rsidRPr="00AA30E7">
        <w:rPr>
          <w:sz w:val="18"/>
          <w:szCs w:val="18"/>
        </w:rPr>
        <w:t> thou thy fellow?</w:t>
      </w:r>
      <w:r>
        <w:rPr>
          <w:sz w:val="18"/>
          <w:szCs w:val="18"/>
        </w:rPr>
        <w:t>”</w:t>
      </w:r>
    </w:p>
    <w:p w:rsidR="008B28C2" w:rsidRPr="00AA30E7" w:rsidRDefault="008B28C2" w:rsidP="008B28C2">
      <w:pPr>
        <w:pStyle w:val="NoSpacing"/>
        <w:rPr>
          <w:sz w:val="18"/>
          <w:szCs w:val="18"/>
        </w:rPr>
      </w:pPr>
    </w:p>
    <w:p w:rsidR="008B28C2" w:rsidRDefault="008B28C2" w:rsidP="008B28C2">
      <w:pPr>
        <w:pStyle w:val="NoSpacing"/>
        <w:rPr>
          <w:sz w:val="18"/>
          <w:szCs w:val="18"/>
        </w:rPr>
      </w:pPr>
      <w:r>
        <w:rPr>
          <w:sz w:val="18"/>
          <w:szCs w:val="18"/>
        </w:rPr>
        <w:tab/>
        <w:t>And [the other]</w:t>
      </w:r>
      <w:r w:rsidRPr="00AA30E7">
        <w:rPr>
          <w:sz w:val="18"/>
          <w:szCs w:val="18"/>
        </w:rPr>
        <w:t xml:space="preserve">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A30E7">
        <w:rPr>
          <w:sz w:val="18"/>
          <w:szCs w:val="18"/>
        </w:rPr>
        <w:t>Who made thee a </w:t>
      </w:r>
      <w:r w:rsidRPr="00AA30E7">
        <w:rPr>
          <w:rStyle w:val="study-note-ref"/>
          <w:sz w:val="18"/>
          <w:szCs w:val="18"/>
          <w:bdr w:val="none" w:sz="0" w:space="0" w:color="auto" w:frame="1"/>
        </w:rPr>
        <w:t>prince</w:t>
      </w:r>
      <w:r w:rsidRPr="00AA30E7">
        <w:rPr>
          <w:sz w:val="18"/>
          <w:szCs w:val="18"/>
        </w:rPr>
        <w:t> and a judge over us? Intendest thou to kill me, as thou killedst the Egyptian?</w:t>
      </w:r>
      <w:r>
        <w:rPr>
          <w:sz w:val="18"/>
          <w:szCs w:val="18"/>
        </w:rPr>
        <w:t>”</w:t>
      </w:r>
      <w:r w:rsidRPr="00AA30E7">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AA30E7">
        <w:rPr>
          <w:sz w:val="18"/>
          <w:szCs w:val="18"/>
        </w:rPr>
        <w:t xml:space="preserve">And Moses feared, and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A30E7">
        <w:rPr>
          <w:sz w:val="18"/>
          <w:szCs w:val="18"/>
        </w:rPr>
        <w:t>Surely this thing is known.</w:t>
      </w:r>
      <w:r>
        <w:rPr>
          <w:sz w:val="18"/>
          <w:szCs w:val="18"/>
        </w:rPr>
        <w:t>”</w:t>
      </w:r>
    </w:p>
    <w:p w:rsidR="008B28C2" w:rsidRPr="00AA30E7" w:rsidRDefault="008B28C2" w:rsidP="008B28C2">
      <w:pPr>
        <w:pStyle w:val="NoSpacing"/>
        <w:rPr>
          <w:sz w:val="18"/>
          <w:szCs w:val="18"/>
        </w:rPr>
      </w:pPr>
    </w:p>
    <w:p w:rsidR="008B28C2" w:rsidRPr="00AA30E7" w:rsidRDefault="008B28C2" w:rsidP="008B28C2">
      <w:pPr>
        <w:pStyle w:val="NoSpacing"/>
        <w:rPr>
          <w:sz w:val="18"/>
          <w:szCs w:val="18"/>
        </w:rPr>
      </w:pPr>
      <w:r>
        <w:rPr>
          <w:sz w:val="18"/>
          <w:szCs w:val="18"/>
        </w:rPr>
        <w:tab/>
      </w:r>
      <w:r w:rsidRPr="00AA30E7">
        <w:rPr>
          <w:sz w:val="18"/>
          <w:szCs w:val="18"/>
        </w:rPr>
        <w:t>Now when Pharaoh heard this thing, he sought to </w:t>
      </w:r>
      <w:r w:rsidRPr="00AA30E7">
        <w:rPr>
          <w:rStyle w:val="study-note-ref"/>
          <w:sz w:val="18"/>
          <w:szCs w:val="18"/>
          <w:bdr w:val="none" w:sz="0" w:space="0" w:color="auto" w:frame="1"/>
        </w:rPr>
        <w:t>slay</w:t>
      </w:r>
      <w:r w:rsidRPr="00AA30E7">
        <w:rPr>
          <w:sz w:val="18"/>
          <w:szCs w:val="18"/>
        </w:rPr>
        <w:t> Moses. But Moses </w:t>
      </w:r>
      <w:r w:rsidRPr="00AA30E7">
        <w:rPr>
          <w:rStyle w:val="study-note-ref"/>
          <w:sz w:val="18"/>
          <w:szCs w:val="18"/>
          <w:bdr w:val="none" w:sz="0" w:space="0" w:color="auto" w:frame="1"/>
        </w:rPr>
        <w:t>fled</w:t>
      </w:r>
      <w:r w:rsidRPr="00AA30E7">
        <w:rPr>
          <w:sz w:val="18"/>
          <w:szCs w:val="18"/>
        </w:rPr>
        <w:t> from </w:t>
      </w:r>
      <w:r w:rsidRPr="00AA30E7">
        <w:rPr>
          <w:rStyle w:val="study-note-ref"/>
          <w:sz w:val="18"/>
          <w:szCs w:val="18"/>
          <w:bdr w:val="none" w:sz="0" w:space="0" w:color="auto" w:frame="1"/>
        </w:rPr>
        <w:t>the face of</w:t>
      </w:r>
      <w:r w:rsidRPr="00AA30E7">
        <w:rPr>
          <w:sz w:val="18"/>
          <w:szCs w:val="18"/>
        </w:rPr>
        <w:t> Pharaoh, and dwelt in the land of Midian: and he sat down by a well.</w:t>
      </w:r>
    </w:p>
    <w:p w:rsidR="008B28C2" w:rsidRPr="00E91353" w:rsidRDefault="008B28C2" w:rsidP="008B28C2">
      <w:pPr>
        <w:pStyle w:val="NoSpacing"/>
        <w:rPr>
          <w:b/>
          <w:sz w:val="18"/>
          <w:szCs w:val="18"/>
          <w:u w:val="single"/>
        </w:rPr>
      </w:pPr>
    </w:p>
    <w:p w:rsidR="008B28C2" w:rsidRPr="00E91353" w:rsidRDefault="008B28C2" w:rsidP="008B28C2">
      <w:pPr>
        <w:pStyle w:val="NoSpacing"/>
        <w:rPr>
          <w:b/>
          <w:sz w:val="18"/>
          <w:szCs w:val="18"/>
          <w:u w:val="single"/>
        </w:rPr>
      </w:pPr>
      <w:r w:rsidRPr="00E91353">
        <w:rPr>
          <w:b/>
          <w:sz w:val="18"/>
          <w:szCs w:val="18"/>
          <w:u w:val="single"/>
        </w:rPr>
        <w:t>God hears the cries of the Israelites (Ex 2:23-25)</w:t>
      </w:r>
    </w:p>
    <w:p w:rsidR="008B28C2" w:rsidRPr="00AA30E7" w:rsidRDefault="008B28C2" w:rsidP="008B28C2">
      <w:pPr>
        <w:pStyle w:val="NoSpacing"/>
        <w:rPr>
          <w:sz w:val="18"/>
          <w:szCs w:val="18"/>
        </w:rPr>
      </w:pPr>
      <w:r>
        <w:rPr>
          <w:sz w:val="18"/>
          <w:szCs w:val="18"/>
        </w:rPr>
        <w:tab/>
      </w:r>
      <w:r w:rsidRPr="00AA30E7">
        <w:rPr>
          <w:sz w:val="18"/>
          <w:szCs w:val="18"/>
        </w:rPr>
        <w:t>And it came to pass in process of time, that the king of Egypt </w:t>
      </w:r>
      <w:r w:rsidRPr="00AA30E7">
        <w:rPr>
          <w:rStyle w:val="study-note-ref"/>
          <w:sz w:val="18"/>
          <w:szCs w:val="18"/>
          <w:bdr w:val="none" w:sz="0" w:space="0" w:color="auto" w:frame="1"/>
        </w:rPr>
        <w:t>died</w:t>
      </w:r>
      <w:r w:rsidRPr="00AA30E7">
        <w:rPr>
          <w:sz w:val="18"/>
          <w:szCs w:val="18"/>
        </w:rPr>
        <w:t>: and the children of Israel sighed by reason of the bondage, and they </w:t>
      </w:r>
      <w:r w:rsidRPr="00AA30E7">
        <w:rPr>
          <w:rStyle w:val="study-note-ref"/>
          <w:sz w:val="18"/>
          <w:szCs w:val="18"/>
          <w:bdr w:val="none" w:sz="0" w:space="0" w:color="auto" w:frame="1"/>
        </w:rPr>
        <w:t>cried</w:t>
      </w:r>
      <w:r w:rsidRPr="00AA30E7">
        <w:rPr>
          <w:sz w:val="18"/>
          <w:szCs w:val="18"/>
        </w:rPr>
        <w:t>, and their </w:t>
      </w:r>
      <w:r w:rsidRPr="00AA30E7">
        <w:rPr>
          <w:rStyle w:val="study-note-ref"/>
          <w:sz w:val="18"/>
          <w:szCs w:val="18"/>
          <w:bdr w:val="none" w:sz="0" w:space="0" w:color="auto" w:frame="1"/>
        </w:rPr>
        <w:t>cry</w:t>
      </w:r>
      <w:r w:rsidRPr="00AA30E7">
        <w:rPr>
          <w:sz w:val="18"/>
          <w:szCs w:val="18"/>
        </w:rPr>
        <w:t> came up unto God by reason of the bondage.</w:t>
      </w:r>
      <w:r>
        <w:rPr>
          <w:sz w:val="18"/>
          <w:szCs w:val="18"/>
        </w:rPr>
        <w:t xml:space="preserve"> </w:t>
      </w:r>
      <w:r w:rsidRPr="00AA30E7">
        <w:rPr>
          <w:sz w:val="18"/>
          <w:szCs w:val="18"/>
        </w:rPr>
        <w:t>And God </w:t>
      </w:r>
      <w:r w:rsidRPr="00AA30E7">
        <w:rPr>
          <w:rStyle w:val="study-note-ref"/>
          <w:sz w:val="18"/>
          <w:szCs w:val="18"/>
          <w:bdr w:val="none" w:sz="0" w:space="0" w:color="auto" w:frame="1"/>
        </w:rPr>
        <w:t>heard</w:t>
      </w:r>
      <w:r w:rsidRPr="00AA30E7">
        <w:rPr>
          <w:sz w:val="18"/>
          <w:szCs w:val="18"/>
        </w:rPr>
        <w:t> their groaning, and God remembered his </w:t>
      </w:r>
      <w:r w:rsidRPr="00AA30E7">
        <w:rPr>
          <w:rStyle w:val="study-note-ref"/>
          <w:sz w:val="18"/>
          <w:szCs w:val="18"/>
          <w:bdr w:val="none" w:sz="0" w:space="0" w:color="auto" w:frame="1"/>
        </w:rPr>
        <w:t>covenant</w:t>
      </w:r>
      <w:r w:rsidRPr="00AA30E7">
        <w:rPr>
          <w:sz w:val="18"/>
          <w:szCs w:val="18"/>
        </w:rPr>
        <w:t> with Abraham, with Isaac, and with Jacob.</w:t>
      </w:r>
      <w:r>
        <w:rPr>
          <w:sz w:val="18"/>
          <w:szCs w:val="18"/>
        </w:rPr>
        <w:t xml:space="preserve"> </w:t>
      </w:r>
      <w:r w:rsidRPr="00AA30E7">
        <w:rPr>
          <w:sz w:val="18"/>
          <w:szCs w:val="18"/>
        </w:rPr>
        <w:t>And God looked upon the children of Israel, </w:t>
      </w:r>
      <w:r w:rsidRPr="00AA30E7">
        <w:rPr>
          <w:rStyle w:val="study-note-ref"/>
          <w:sz w:val="18"/>
          <w:szCs w:val="18"/>
          <w:bdr w:val="none" w:sz="0" w:space="0" w:color="auto" w:frame="1"/>
        </w:rPr>
        <w:t>and</w:t>
      </w:r>
      <w:r w:rsidRPr="00AA30E7">
        <w:rPr>
          <w:sz w:val="18"/>
          <w:szCs w:val="18"/>
        </w:rPr>
        <w:t> God had respect unto </w:t>
      </w:r>
      <w:r w:rsidRPr="00AA30E7">
        <w:rPr>
          <w:rStyle w:val="clarity-word"/>
          <w:sz w:val="18"/>
          <w:szCs w:val="18"/>
          <w:bdr w:val="none" w:sz="0" w:space="0" w:color="auto" w:frame="1"/>
        </w:rPr>
        <w:t>them.</w:t>
      </w:r>
    </w:p>
    <w:p w:rsidR="008B28C2" w:rsidRPr="00E91353" w:rsidRDefault="008B28C2" w:rsidP="008B28C2">
      <w:pPr>
        <w:pStyle w:val="NoSpacing"/>
        <w:rPr>
          <w:b/>
          <w:sz w:val="18"/>
          <w:szCs w:val="18"/>
          <w:u w:val="single"/>
        </w:rPr>
      </w:pPr>
    </w:p>
    <w:p w:rsidR="008B28C2" w:rsidRPr="00E91353" w:rsidRDefault="008B28C2" w:rsidP="008B28C2">
      <w:pPr>
        <w:pStyle w:val="NoSpacing"/>
        <w:rPr>
          <w:b/>
          <w:sz w:val="18"/>
          <w:szCs w:val="18"/>
          <w:u w:val="single"/>
        </w:rPr>
      </w:pPr>
      <w:r w:rsidRPr="00E91353">
        <w:rPr>
          <w:b/>
          <w:sz w:val="18"/>
          <w:szCs w:val="18"/>
          <w:u w:val="single"/>
        </w:rPr>
        <w:t>The Lord appears to Moses, calls him to deliver the Israelites from Egyptian bondage (Ex 3:1-10)</w:t>
      </w:r>
    </w:p>
    <w:p w:rsidR="008B28C2" w:rsidRDefault="008B28C2" w:rsidP="008B28C2">
      <w:pPr>
        <w:pStyle w:val="NoSpacing"/>
        <w:rPr>
          <w:sz w:val="18"/>
          <w:szCs w:val="18"/>
        </w:rPr>
      </w:pPr>
      <w:r>
        <w:rPr>
          <w:sz w:val="18"/>
          <w:szCs w:val="18"/>
        </w:rPr>
        <w:tab/>
      </w:r>
      <w:r w:rsidRPr="00AA30E7">
        <w:rPr>
          <w:sz w:val="18"/>
          <w:szCs w:val="18"/>
        </w:rPr>
        <w:t>Now Moses kept the flock of </w:t>
      </w:r>
      <w:r w:rsidRPr="00AA30E7">
        <w:rPr>
          <w:rStyle w:val="study-note-ref"/>
          <w:sz w:val="18"/>
          <w:szCs w:val="18"/>
          <w:bdr w:val="none" w:sz="0" w:space="0" w:color="auto" w:frame="1"/>
        </w:rPr>
        <w:t>Jethro</w:t>
      </w:r>
      <w:r w:rsidRPr="00AA30E7">
        <w:rPr>
          <w:sz w:val="18"/>
          <w:szCs w:val="18"/>
        </w:rPr>
        <w:t> his father in law, the </w:t>
      </w:r>
      <w:r w:rsidRPr="00AA30E7">
        <w:rPr>
          <w:rStyle w:val="study-note-ref"/>
          <w:sz w:val="18"/>
          <w:szCs w:val="18"/>
          <w:bdr w:val="none" w:sz="0" w:space="0" w:color="auto" w:frame="1"/>
        </w:rPr>
        <w:t>priest</w:t>
      </w:r>
      <w:r w:rsidRPr="00AA30E7">
        <w:rPr>
          <w:sz w:val="18"/>
          <w:szCs w:val="18"/>
        </w:rPr>
        <w:t> of Midian: and he led the flock to the backside of the desert, and came to the </w:t>
      </w:r>
      <w:r w:rsidRPr="00AA30E7">
        <w:rPr>
          <w:rStyle w:val="study-note-ref"/>
          <w:sz w:val="18"/>
          <w:szCs w:val="18"/>
          <w:bdr w:val="none" w:sz="0" w:space="0" w:color="auto" w:frame="1"/>
        </w:rPr>
        <w:t>mountain of God</w:t>
      </w:r>
      <w:r w:rsidRPr="00AA30E7">
        <w:rPr>
          <w:sz w:val="18"/>
          <w:szCs w:val="18"/>
        </w:rPr>
        <w:t>, </w:t>
      </w:r>
      <w:r w:rsidRPr="00AA30E7">
        <w:rPr>
          <w:rStyle w:val="clarity-word"/>
          <w:sz w:val="18"/>
          <w:szCs w:val="18"/>
          <w:bdr w:val="none" w:sz="0" w:space="0" w:color="auto" w:frame="1"/>
        </w:rPr>
        <w:t>even</w:t>
      </w:r>
      <w:r w:rsidRPr="00AA30E7">
        <w:rPr>
          <w:sz w:val="18"/>
          <w:szCs w:val="18"/>
        </w:rPr>
        <w:t> to </w:t>
      </w:r>
      <w:r w:rsidRPr="00AA30E7">
        <w:rPr>
          <w:rStyle w:val="study-note-ref"/>
          <w:sz w:val="18"/>
          <w:szCs w:val="18"/>
          <w:bdr w:val="none" w:sz="0" w:space="0" w:color="auto" w:frame="1"/>
        </w:rPr>
        <w:t>Horeb</w:t>
      </w:r>
      <w:r w:rsidRPr="00AA30E7">
        <w:rPr>
          <w:sz w:val="18"/>
          <w:szCs w:val="18"/>
        </w:rPr>
        <w:t>.</w:t>
      </w:r>
      <w:r>
        <w:rPr>
          <w:sz w:val="18"/>
          <w:szCs w:val="18"/>
        </w:rPr>
        <w:t xml:space="preserve"> </w:t>
      </w:r>
      <w:r w:rsidRPr="00AA30E7">
        <w:rPr>
          <w:sz w:val="18"/>
          <w:szCs w:val="18"/>
        </w:rPr>
        <w:t>And the </w:t>
      </w:r>
      <w:r w:rsidRPr="00AA30E7">
        <w:rPr>
          <w:rStyle w:val="study-note-ref"/>
          <w:sz w:val="18"/>
          <w:szCs w:val="18"/>
          <w:bdr w:val="none" w:sz="0" w:space="0" w:color="auto" w:frame="1"/>
        </w:rPr>
        <w:t>angel of the </w:t>
      </w:r>
      <w:r w:rsidRPr="00AA30E7">
        <w:rPr>
          <w:rStyle w:val="small-caps"/>
          <w:sz w:val="18"/>
          <w:szCs w:val="18"/>
          <w:bdr w:val="none" w:sz="0" w:space="0" w:color="auto" w:frame="1"/>
        </w:rPr>
        <w:t>Lord</w:t>
      </w:r>
      <w:r w:rsidRPr="00AA30E7">
        <w:rPr>
          <w:sz w:val="18"/>
          <w:szCs w:val="18"/>
        </w:rPr>
        <w:t> appeared unto him in a flame of </w:t>
      </w:r>
      <w:r w:rsidRPr="00AA30E7">
        <w:rPr>
          <w:rStyle w:val="study-note-ref"/>
          <w:sz w:val="18"/>
          <w:szCs w:val="18"/>
          <w:bdr w:val="none" w:sz="0" w:space="0" w:color="auto" w:frame="1"/>
        </w:rPr>
        <w:t>fire</w:t>
      </w:r>
      <w:r w:rsidRPr="00AA30E7">
        <w:rPr>
          <w:sz w:val="18"/>
          <w:szCs w:val="18"/>
        </w:rPr>
        <w:t> out of the midst of a </w:t>
      </w:r>
      <w:r w:rsidRPr="00AA30E7">
        <w:rPr>
          <w:rStyle w:val="study-note-ref"/>
          <w:sz w:val="18"/>
          <w:szCs w:val="18"/>
          <w:bdr w:val="none" w:sz="0" w:space="0" w:color="auto" w:frame="1"/>
        </w:rPr>
        <w:t>bush</w:t>
      </w:r>
      <w:r w:rsidRPr="00AA30E7">
        <w:rPr>
          <w:sz w:val="18"/>
          <w:szCs w:val="18"/>
        </w:rPr>
        <w:t>: and he looked, and, behold, the bush burned with fire, and the bush </w:t>
      </w:r>
      <w:r w:rsidRPr="00AA30E7">
        <w:rPr>
          <w:rStyle w:val="clarity-word"/>
          <w:sz w:val="18"/>
          <w:szCs w:val="18"/>
          <w:bdr w:val="none" w:sz="0" w:space="0" w:color="auto" w:frame="1"/>
        </w:rPr>
        <w:t>was</w:t>
      </w:r>
      <w:r w:rsidRPr="00AA30E7">
        <w:rPr>
          <w:sz w:val="18"/>
          <w:szCs w:val="18"/>
        </w:rPr>
        <w:t> not consumed.</w:t>
      </w:r>
      <w:r>
        <w:rPr>
          <w:sz w:val="18"/>
          <w:szCs w:val="18"/>
        </w:rPr>
        <w:t xml:space="preserve"> </w:t>
      </w:r>
      <w:r w:rsidRPr="00AA30E7">
        <w:rPr>
          <w:sz w:val="18"/>
          <w:szCs w:val="18"/>
        </w:rPr>
        <w:t xml:space="preserve">And Moses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A30E7">
        <w:rPr>
          <w:sz w:val="18"/>
          <w:szCs w:val="18"/>
        </w:rPr>
        <w:t>I will now turn aside, and see this great sight, why the bush is not burnt.</w:t>
      </w:r>
      <w:r>
        <w:rPr>
          <w:sz w:val="18"/>
          <w:szCs w:val="18"/>
        </w:rPr>
        <w:t>”</w:t>
      </w:r>
    </w:p>
    <w:p w:rsidR="008B28C2" w:rsidRPr="00AA30E7"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AA30E7">
        <w:rPr>
          <w:sz w:val="18"/>
          <w:szCs w:val="18"/>
        </w:rPr>
        <w:t>And when the </w:t>
      </w:r>
      <w:r w:rsidRPr="00AA30E7">
        <w:rPr>
          <w:rStyle w:val="small-caps"/>
          <w:sz w:val="18"/>
          <w:szCs w:val="18"/>
          <w:bdr w:val="none" w:sz="0" w:space="0" w:color="auto" w:frame="1"/>
        </w:rPr>
        <w:t>Lord</w:t>
      </w:r>
      <w:r w:rsidRPr="00AA30E7">
        <w:rPr>
          <w:sz w:val="18"/>
          <w:szCs w:val="18"/>
        </w:rPr>
        <w:t> saw that he turned aside to see, God </w:t>
      </w:r>
      <w:r w:rsidRPr="00AA30E7">
        <w:rPr>
          <w:rStyle w:val="study-note-ref"/>
          <w:sz w:val="18"/>
          <w:szCs w:val="18"/>
          <w:bdr w:val="none" w:sz="0" w:space="0" w:color="auto" w:frame="1"/>
        </w:rPr>
        <w:t>called</w:t>
      </w:r>
      <w:r w:rsidRPr="00AA30E7">
        <w:rPr>
          <w:sz w:val="18"/>
          <w:szCs w:val="18"/>
        </w:rPr>
        <w:t xml:space="preserve"> unto him out of the midst of the bush, and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A30E7">
        <w:rPr>
          <w:sz w:val="18"/>
          <w:szCs w:val="18"/>
        </w:rPr>
        <w:t>Moses, Moses.</w:t>
      </w:r>
      <w:r>
        <w:rPr>
          <w:sz w:val="18"/>
          <w:szCs w:val="18"/>
        </w:rPr>
        <w:t>”</w:t>
      </w:r>
      <w:r w:rsidRPr="00AA30E7">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t>And [Moses]</w:t>
      </w:r>
      <w:r w:rsidRPr="00AA30E7">
        <w:rPr>
          <w:sz w:val="18"/>
          <w:szCs w:val="18"/>
        </w:rPr>
        <w:t xml:space="preserve">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A30E7">
        <w:rPr>
          <w:sz w:val="18"/>
          <w:szCs w:val="18"/>
        </w:rPr>
        <w:t>Here </w:t>
      </w:r>
      <w:r w:rsidRPr="00AA30E7">
        <w:rPr>
          <w:rStyle w:val="clarity-word"/>
          <w:sz w:val="18"/>
          <w:szCs w:val="18"/>
          <w:bdr w:val="none" w:sz="0" w:space="0" w:color="auto" w:frame="1"/>
        </w:rPr>
        <w:t>am</w:t>
      </w:r>
      <w:r w:rsidRPr="00AA30E7">
        <w:rPr>
          <w:sz w:val="18"/>
          <w:szCs w:val="18"/>
        </w:rPr>
        <w:t> I.</w:t>
      </w:r>
      <w:r>
        <w:rPr>
          <w:sz w:val="18"/>
          <w:szCs w:val="18"/>
        </w:rPr>
        <w:t>”</w:t>
      </w:r>
    </w:p>
    <w:p w:rsidR="008B28C2" w:rsidRPr="00AA30E7" w:rsidRDefault="008B28C2" w:rsidP="008B28C2">
      <w:pPr>
        <w:pStyle w:val="NoSpacing"/>
        <w:rPr>
          <w:sz w:val="18"/>
          <w:szCs w:val="18"/>
        </w:rPr>
      </w:pPr>
    </w:p>
    <w:p w:rsidR="008B28C2" w:rsidRDefault="008B28C2" w:rsidP="008B28C2">
      <w:pPr>
        <w:pStyle w:val="NoSpacing"/>
        <w:rPr>
          <w:sz w:val="18"/>
          <w:szCs w:val="18"/>
        </w:rPr>
      </w:pPr>
      <w:r>
        <w:rPr>
          <w:sz w:val="18"/>
          <w:szCs w:val="18"/>
        </w:rPr>
        <w:tab/>
        <w:t>And [God]</w:t>
      </w:r>
      <w:r w:rsidRPr="00AA30E7">
        <w:rPr>
          <w:sz w:val="18"/>
          <w:szCs w:val="18"/>
        </w:rPr>
        <w:t xml:space="preserve">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A30E7">
        <w:rPr>
          <w:sz w:val="18"/>
          <w:szCs w:val="18"/>
        </w:rPr>
        <w:t>Draw not nigh hither: put off thy </w:t>
      </w:r>
      <w:r w:rsidRPr="00AA30E7">
        <w:rPr>
          <w:rStyle w:val="study-note-ref"/>
          <w:sz w:val="18"/>
          <w:szCs w:val="18"/>
          <w:bdr w:val="none" w:sz="0" w:space="0" w:color="auto" w:frame="1"/>
        </w:rPr>
        <w:t>shoes</w:t>
      </w:r>
      <w:r w:rsidRPr="00AA30E7">
        <w:rPr>
          <w:sz w:val="18"/>
          <w:szCs w:val="18"/>
        </w:rPr>
        <w:t> from off thy f</w:t>
      </w:r>
      <w:r>
        <w:rPr>
          <w:sz w:val="18"/>
          <w:szCs w:val="18"/>
        </w:rPr>
        <w:t xml:space="preserve">eet, for the place whereon thou standest is </w:t>
      </w:r>
      <w:r>
        <w:rPr>
          <w:sz w:val="18"/>
          <w:szCs w:val="18"/>
        </w:rPr>
        <w:tab/>
      </w:r>
      <w:r>
        <w:rPr>
          <w:sz w:val="18"/>
          <w:szCs w:val="18"/>
        </w:rPr>
        <w:tab/>
      </w:r>
      <w:r>
        <w:rPr>
          <w:sz w:val="18"/>
          <w:szCs w:val="18"/>
        </w:rPr>
        <w:tab/>
      </w:r>
      <w:r>
        <w:rPr>
          <w:sz w:val="18"/>
          <w:szCs w:val="18"/>
        </w:rPr>
        <w:tab/>
      </w:r>
      <w:r w:rsidRPr="00AA30E7">
        <w:rPr>
          <w:rStyle w:val="study-note-ref"/>
          <w:sz w:val="18"/>
          <w:szCs w:val="18"/>
          <w:bdr w:val="none" w:sz="0" w:space="0" w:color="auto" w:frame="1"/>
        </w:rPr>
        <w:t>holy</w:t>
      </w:r>
      <w:r w:rsidRPr="00AA30E7">
        <w:rPr>
          <w:sz w:val="18"/>
          <w:szCs w:val="18"/>
        </w:rPr>
        <w:t> ground</w:t>
      </w:r>
      <w:r>
        <w:rPr>
          <w:sz w:val="18"/>
          <w:szCs w:val="18"/>
        </w:rPr>
        <w:t>…</w:t>
      </w:r>
      <w:r w:rsidRPr="00AA30E7">
        <w:rPr>
          <w:rStyle w:val="study-note-ref"/>
          <w:sz w:val="18"/>
          <w:szCs w:val="18"/>
          <w:bdr w:val="none" w:sz="0" w:space="0" w:color="auto" w:frame="1"/>
        </w:rPr>
        <w:t>I </w:t>
      </w:r>
      <w:r w:rsidRPr="00AA30E7">
        <w:rPr>
          <w:rStyle w:val="clarity-word"/>
          <w:sz w:val="18"/>
          <w:szCs w:val="18"/>
          <w:bdr w:val="none" w:sz="0" w:space="0" w:color="auto" w:frame="1"/>
        </w:rPr>
        <w:t>am</w:t>
      </w:r>
      <w:r w:rsidRPr="00AA30E7">
        <w:rPr>
          <w:sz w:val="18"/>
          <w:szCs w:val="18"/>
        </w:rPr>
        <w:t> the </w:t>
      </w:r>
      <w:r w:rsidRPr="00AA30E7">
        <w:rPr>
          <w:rStyle w:val="study-note-ref"/>
          <w:sz w:val="18"/>
          <w:szCs w:val="18"/>
          <w:bdr w:val="none" w:sz="0" w:space="0" w:color="auto" w:frame="1"/>
        </w:rPr>
        <w:t>God</w:t>
      </w:r>
      <w:r w:rsidRPr="00AA30E7">
        <w:rPr>
          <w:sz w:val="18"/>
          <w:szCs w:val="18"/>
        </w:rPr>
        <w:t> of thy father, the God of Abraham, the God of Isaac, and the God of Jacob.</w:t>
      </w:r>
      <w:r>
        <w:rPr>
          <w:sz w:val="18"/>
          <w:szCs w:val="18"/>
        </w:rPr>
        <w:t>”</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AA30E7">
        <w:rPr>
          <w:sz w:val="18"/>
          <w:szCs w:val="18"/>
        </w:rPr>
        <w:t>And Moses hid his face; for he was </w:t>
      </w:r>
      <w:r w:rsidRPr="00AA30E7">
        <w:rPr>
          <w:rStyle w:val="study-note-ref"/>
          <w:sz w:val="18"/>
          <w:szCs w:val="18"/>
          <w:bdr w:val="none" w:sz="0" w:space="0" w:color="auto" w:frame="1"/>
        </w:rPr>
        <w:t>afraid</w:t>
      </w:r>
      <w:r w:rsidRPr="00AA30E7">
        <w:rPr>
          <w:sz w:val="18"/>
          <w:szCs w:val="18"/>
        </w:rPr>
        <w:t> to </w:t>
      </w:r>
      <w:r w:rsidRPr="00AA30E7">
        <w:rPr>
          <w:rStyle w:val="study-note-ref"/>
          <w:sz w:val="18"/>
          <w:szCs w:val="18"/>
          <w:bdr w:val="none" w:sz="0" w:space="0" w:color="auto" w:frame="1"/>
        </w:rPr>
        <w:t>look</w:t>
      </w:r>
      <w:r w:rsidRPr="00AA30E7">
        <w:rPr>
          <w:sz w:val="18"/>
          <w:szCs w:val="18"/>
        </w:rPr>
        <w:t> upon God.</w:t>
      </w:r>
      <w:r>
        <w:rPr>
          <w:sz w:val="18"/>
          <w:szCs w:val="18"/>
        </w:rPr>
        <w:t xml:space="preserve"> </w:t>
      </w:r>
      <w:r w:rsidRPr="00AA30E7">
        <w:rPr>
          <w:sz w:val="18"/>
          <w:szCs w:val="18"/>
        </w:rPr>
        <w:t>And the </w:t>
      </w:r>
      <w:r w:rsidRPr="00AA30E7">
        <w:rPr>
          <w:rStyle w:val="small-caps"/>
          <w:sz w:val="18"/>
          <w:szCs w:val="18"/>
          <w:bdr w:val="none" w:sz="0" w:space="0" w:color="auto" w:frame="1"/>
        </w:rPr>
        <w:t>Lord</w:t>
      </w:r>
      <w:r w:rsidRPr="00AA30E7">
        <w:rPr>
          <w:sz w:val="18"/>
          <w:szCs w:val="18"/>
        </w:rPr>
        <w:t xml:space="preserve"> said, </w:t>
      </w:r>
    </w:p>
    <w:p w:rsidR="008B28C2" w:rsidRDefault="008B28C2" w:rsidP="008B28C2">
      <w:pPr>
        <w:pStyle w:val="NoSpacing"/>
        <w:rPr>
          <w:sz w:val="18"/>
          <w:szCs w:val="18"/>
        </w:rPr>
      </w:pPr>
    </w:p>
    <w:p w:rsidR="008B28C2" w:rsidRPr="00AA30E7" w:rsidRDefault="008B28C2" w:rsidP="008B28C2">
      <w:pPr>
        <w:pStyle w:val="NoSpacing"/>
        <w:rPr>
          <w:sz w:val="18"/>
          <w:szCs w:val="18"/>
        </w:rPr>
      </w:pPr>
      <w:r>
        <w:rPr>
          <w:sz w:val="18"/>
          <w:szCs w:val="18"/>
        </w:rPr>
        <w:tab/>
      </w:r>
      <w:r>
        <w:rPr>
          <w:sz w:val="18"/>
          <w:szCs w:val="18"/>
        </w:rPr>
        <w:tab/>
        <w:t>“</w:t>
      </w:r>
      <w:r w:rsidRPr="00AA30E7">
        <w:rPr>
          <w:sz w:val="18"/>
          <w:szCs w:val="18"/>
        </w:rPr>
        <w:t>I have surely seen the </w:t>
      </w:r>
      <w:r w:rsidRPr="00AA30E7">
        <w:rPr>
          <w:rStyle w:val="study-note-ref"/>
          <w:sz w:val="18"/>
          <w:szCs w:val="18"/>
          <w:bdr w:val="none" w:sz="0" w:space="0" w:color="auto" w:frame="1"/>
        </w:rPr>
        <w:t>affliction</w:t>
      </w:r>
      <w:r w:rsidRPr="00AA30E7">
        <w:rPr>
          <w:sz w:val="18"/>
          <w:szCs w:val="18"/>
        </w:rPr>
        <w:t> of my people which </w:t>
      </w:r>
      <w:r w:rsidRPr="00AA30E7">
        <w:rPr>
          <w:rStyle w:val="clarity-word"/>
          <w:sz w:val="18"/>
          <w:szCs w:val="18"/>
          <w:bdr w:val="none" w:sz="0" w:space="0" w:color="auto" w:frame="1"/>
        </w:rPr>
        <w:t>are</w:t>
      </w:r>
      <w:r w:rsidRPr="00AA30E7">
        <w:rPr>
          <w:sz w:val="18"/>
          <w:szCs w:val="18"/>
        </w:rPr>
        <w:t> in </w:t>
      </w:r>
      <w:r w:rsidRPr="00AA30E7">
        <w:rPr>
          <w:rStyle w:val="study-note-ref"/>
          <w:sz w:val="18"/>
          <w:szCs w:val="18"/>
          <w:bdr w:val="none" w:sz="0" w:space="0" w:color="auto" w:frame="1"/>
        </w:rPr>
        <w:t>Egypt</w:t>
      </w:r>
      <w:r w:rsidRPr="00AA30E7">
        <w:rPr>
          <w:sz w:val="18"/>
          <w:szCs w:val="18"/>
        </w:rPr>
        <w:t>, and have heard their </w:t>
      </w:r>
      <w:r w:rsidRPr="00AA30E7">
        <w:rPr>
          <w:rStyle w:val="study-note-ref"/>
          <w:sz w:val="18"/>
          <w:szCs w:val="18"/>
          <w:bdr w:val="none" w:sz="0" w:space="0" w:color="auto" w:frame="1"/>
        </w:rPr>
        <w:t>cry</w:t>
      </w:r>
      <w:r w:rsidRPr="00AA30E7">
        <w:rPr>
          <w:sz w:val="18"/>
          <w:szCs w:val="18"/>
        </w:rPr>
        <w:t xml:space="preserve"> by reason of </w:t>
      </w:r>
      <w:r>
        <w:rPr>
          <w:sz w:val="18"/>
          <w:szCs w:val="18"/>
        </w:rPr>
        <w:tab/>
      </w:r>
      <w:r>
        <w:rPr>
          <w:sz w:val="18"/>
          <w:szCs w:val="18"/>
        </w:rPr>
        <w:tab/>
      </w:r>
      <w:r>
        <w:rPr>
          <w:sz w:val="18"/>
          <w:szCs w:val="18"/>
        </w:rPr>
        <w:tab/>
      </w:r>
      <w:r w:rsidRPr="00AA30E7">
        <w:rPr>
          <w:sz w:val="18"/>
          <w:szCs w:val="18"/>
        </w:rPr>
        <w:t>their taskmasters; for I know their sorrows;</w:t>
      </w:r>
      <w:r>
        <w:rPr>
          <w:sz w:val="18"/>
          <w:szCs w:val="18"/>
        </w:rPr>
        <w:t xml:space="preserve"> </w:t>
      </w:r>
      <w:r w:rsidRPr="00AA30E7">
        <w:rPr>
          <w:sz w:val="18"/>
          <w:szCs w:val="18"/>
        </w:rPr>
        <w:t>And I am come </w:t>
      </w:r>
      <w:r w:rsidRPr="00AA30E7">
        <w:rPr>
          <w:rStyle w:val="study-note-ref"/>
          <w:sz w:val="18"/>
          <w:szCs w:val="18"/>
          <w:bdr w:val="none" w:sz="0" w:space="0" w:color="auto" w:frame="1"/>
        </w:rPr>
        <w:t>down</w:t>
      </w:r>
      <w:r w:rsidRPr="00AA30E7">
        <w:rPr>
          <w:sz w:val="18"/>
          <w:szCs w:val="18"/>
        </w:rPr>
        <w:t> to </w:t>
      </w:r>
      <w:r w:rsidRPr="00AA30E7">
        <w:rPr>
          <w:rStyle w:val="study-note-ref"/>
          <w:sz w:val="18"/>
          <w:szCs w:val="18"/>
          <w:bdr w:val="none" w:sz="0" w:space="0" w:color="auto" w:frame="1"/>
        </w:rPr>
        <w:t>deliver</w:t>
      </w:r>
      <w:r w:rsidRPr="00AA30E7">
        <w:rPr>
          <w:sz w:val="18"/>
          <w:szCs w:val="18"/>
        </w:rPr>
        <w:t xml:space="preserve"> them out of the hand of the </w:t>
      </w:r>
      <w:r>
        <w:rPr>
          <w:sz w:val="18"/>
          <w:szCs w:val="18"/>
        </w:rPr>
        <w:tab/>
      </w:r>
      <w:r>
        <w:rPr>
          <w:sz w:val="18"/>
          <w:szCs w:val="18"/>
        </w:rPr>
        <w:tab/>
      </w:r>
      <w:r>
        <w:rPr>
          <w:sz w:val="18"/>
          <w:szCs w:val="18"/>
        </w:rPr>
        <w:tab/>
      </w:r>
      <w:r w:rsidRPr="00AA30E7">
        <w:rPr>
          <w:sz w:val="18"/>
          <w:szCs w:val="18"/>
        </w:rPr>
        <w:t>Egyptians, and to bring them up out of that land unto a good land and a large, unto a land </w:t>
      </w:r>
      <w:r w:rsidRPr="00AA30E7">
        <w:rPr>
          <w:rStyle w:val="study-note-ref"/>
          <w:sz w:val="18"/>
          <w:szCs w:val="18"/>
          <w:bdr w:val="none" w:sz="0" w:space="0" w:color="auto" w:frame="1"/>
        </w:rPr>
        <w:t>flowing</w:t>
      </w:r>
      <w:r w:rsidRPr="00AA30E7">
        <w:rPr>
          <w:sz w:val="18"/>
          <w:szCs w:val="18"/>
        </w:rPr>
        <w:t xml:space="preserve"> with milk </w:t>
      </w:r>
      <w:r>
        <w:rPr>
          <w:sz w:val="18"/>
          <w:szCs w:val="18"/>
        </w:rPr>
        <w:tab/>
      </w:r>
      <w:r>
        <w:rPr>
          <w:sz w:val="18"/>
          <w:szCs w:val="18"/>
        </w:rPr>
        <w:tab/>
      </w:r>
      <w:r>
        <w:rPr>
          <w:sz w:val="18"/>
          <w:szCs w:val="18"/>
        </w:rPr>
        <w:tab/>
      </w:r>
      <w:r w:rsidRPr="00AA30E7">
        <w:rPr>
          <w:sz w:val="18"/>
          <w:szCs w:val="18"/>
        </w:rPr>
        <w:t>and honey; unto the place of the </w:t>
      </w:r>
      <w:r w:rsidRPr="00AA30E7">
        <w:rPr>
          <w:rStyle w:val="study-note-ref"/>
          <w:sz w:val="18"/>
          <w:szCs w:val="18"/>
          <w:bdr w:val="none" w:sz="0" w:space="0" w:color="auto" w:frame="1"/>
        </w:rPr>
        <w:t>Canaanites</w:t>
      </w:r>
      <w:r w:rsidRPr="00AA30E7">
        <w:rPr>
          <w:sz w:val="18"/>
          <w:szCs w:val="18"/>
        </w:rPr>
        <w:t xml:space="preserve">, and the Hittites, and the Amorites, and the Perizzites, and the </w:t>
      </w:r>
      <w:r>
        <w:rPr>
          <w:sz w:val="18"/>
          <w:szCs w:val="18"/>
        </w:rPr>
        <w:tab/>
      </w:r>
      <w:r>
        <w:rPr>
          <w:sz w:val="18"/>
          <w:szCs w:val="18"/>
        </w:rPr>
        <w:tab/>
      </w:r>
      <w:r>
        <w:rPr>
          <w:sz w:val="18"/>
          <w:szCs w:val="18"/>
        </w:rPr>
        <w:tab/>
      </w:r>
      <w:r w:rsidRPr="00AA30E7">
        <w:rPr>
          <w:sz w:val="18"/>
          <w:szCs w:val="18"/>
        </w:rPr>
        <w:t>Hivites, and the Jebusites.</w:t>
      </w:r>
      <w:r>
        <w:rPr>
          <w:sz w:val="18"/>
          <w:szCs w:val="18"/>
        </w:rPr>
        <w:t xml:space="preserve"> </w:t>
      </w:r>
      <w:r w:rsidRPr="00AA30E7">
        <w:rPr>
          <w:sz w:val="18"/>
          <w:szCs w:val="18"/>
        </w:rPr>
        <w:t>Now therefore, behold, the </w:t>
      </w:r>
      <w:r w:rsidRPr="00AA30E7">
        <w:rPr>
          <w:rStyle w:val="study-note-ref"/>
          <w:sz w:val="18"/>
          <w:szCs w:val="18"/>
          <w:bdr w:val="none" w:sz="0" w:space="0" w:color="auto" w:frame="1"/>
        </w:rPr>
        <w:t>cry</w:t>
      </w:r>
      <w:r w:rsidRPr="00AA30E7">
        <w:rPr>
          <w:sz w:val="18"/>
          <w:szCs w:val="18"/>
        </w:rPr>
        <w:t xml:space="preserve"> of the children of Israel is come unto me: and I </w:t>
      </w:r>
      <w:r>
        <w:rPr>
          <w:sz w:val="18"/>
          <w:szCs w:val="18"/>
        </w:rPr>
        <w:tab/>
      </w:r>
      <w:r>
        <w:rPr>
          <w:sz w:val="18"/>
          <w:szCs w:val="18"/>
        </w:rPr>
        <w:tab/>
      </w:r>
      <w:r>
        <w:rPr>
          <w:sz w:val="18"/>
          <w:szCs w:val="18"/>
        </w:rPr>
        <w:tab/>
      </w:r>
      <w:r w:rsidRPr="00AA30E7">
        <w:rPr>
          <w:sz w:val="18"/>
          <w:szCs w:val="18"/>
        </w:rPr>
        <w:t>have also seen the oppression wherewith the Egyptians oppress them.</w:t>
      </w:r>
      <w:r>
        <w:rPr>
          <w:sz w:val="18"/>
          <w:szCs w:val="18"/>
        </w:rPr>
        <w:t xml:space="preserve"> Come now therefore, and I will send </w:t>
      </w:r>
      <w:r>
        <w:rPr>
          <w:sz w:val="18"/>
          <w:szCs w:val="18"/>
        </w:rPr>
        <w:tab/>
      </w:r>
      <w:r>
        <w:rPr>
          <w:sz w:val="18"/>
          <w:szCs w:val="18"/>
        </w:rPr>
        <w:tab/>
      </w:r>
      <w:r>
        <w:rPr>
          <w:sz w:val="18"/>
          <w:szCs w:val="18"/>
        </w:rPr>
        <w:tab/>
      </w:r>
      <w:r w:rsidRPr="00AA30E7">
        <w:rPr>
          <w:sz w:val="18"/>
          <w:szCs w:val="18"/>
        </w:rPr>
        <w:t>thee unto Pharaoh, that thou mayest </w:t>
      </w:r>
      <w:r w:rsidRPr="00AA30E7">
        <w:rPr>
          <w:rStyle w:val="study-note-ref"/>
          <w:sz w:val="18"/>
          <w:szCs w:val="18"/>
          <w:bdr w:val="none" w:sz="0" w:space="0" w:color="auto" w:frame="1"/>
        </w:rPr>
        <w:t>bring forth</w:t>
      </w:r>
      <w:r w:rsidRPr="00AA30E7">
        <w:rPr>
          <w:sz w:val="18"/>
          <w:szCs w:val="18"/>
        </w:rPr>
        <w:t> my people the </w:t>
      </w:r>
      <w:r w:rsidRPr="00AA30E7">
        <w:rPr>
          <w:rStyle w:val="study-note-ref"/>
          <w:sz w:val="18"/>
          <w:szCs w:val="18"/>
          <w:bdr w:val="none" w:sz="0" w:space="0" w:color="auto" w:frame="1"/>
        </w:rPr>
        <w:t>children of Israel</w:t>
      </w:r>
      <w:r w:rsidRPr="00AA30E7">
        <w:rPr>
          <w:sz w:val="18"/>
          <w:szCs w:val="18"/>
        </w:rPr>
        <w:t> </w:t>
      </w:r>
      <w:r w:rsidRPr="00AA30E7">
        <w:rPr>
          <w:rStyle w:val="study-note-ref"/>
          <w:sz w:val="18"/>
          <w:szCs w:val="18"/>
          <w:bdr w:val="none" w:sz="0" w:space="0" w:color="auto" w:frame="1"/>
        </w:rPr>
        <w:t>out</w:t>
      </w:r>
      <w:r w:rsidRPr="00AA30E7">
        <w:rPr>
          <w:sz w:val="18"/>
          <w:szCs w:val="18"/>
        </w:rPr>
        <w:t> of Egypt.</w:t>
      </w:r>
      <w:r>
        <w:rPr>
          <w:sz w:val="18"/>
          <w:szCs w:val="18"/>
        </w:rPr>
        <w:t>”</w:t>
      </w:r>
    </w:p>
    <w:p w:rsidR="008B28C2" w:rsidRPr="00E91353" w:rsidRDefault="008B28C2" w:rsidP="008B28C2">
      <w:pPr>
        <w:pStyle w:val="NoSpacing"/>
        <w:rPr>
          <w:b/>
          <w:sz w:val="18"/>
          <w:szCs w:val="18"/>
          <w:u w:val="single"/>
        </w:rPr>
      </w:pPr>
    </w:p>
    <w:p w:rsidR="008B28C2" w:rsidRPr="00E91353" w:rsidRDefault="008B28C2" w:rsidP="008B28C2">
      <w:pPr>
        <w:pStyle w:val="NoSpacing"/>
        <w:rPr>
          <w:b/>
          <w:sz w:val="18"/>
          <w:szCs w:val="18"/>
          <w:u w:val="single"/>
        </w:rPr>
      </w:pPr>
      <w:r w:rsidRPr="00E91353">
        <w:rPr>
          <w:b/>
          <w:sz w:val="18"/>
          <w:szCs w:val="18"/>
          <w:u w:val="single"/>
        </w:rPr>
        <w:t>Moses and Aaron tell the Israelites that God will deliver them from Pharaoh (Ex 4:27-31)</w:t>
      </w:r>
    </w:p>
    <w:p w:rsidR="008B28C2" w:rsidRDefault="008B28C2" w:rsidP="008B28C2">
      <w:pPr>
        <w:pStyle w:val="NoSpacing"/>
        <w:rPr>
          <w:sz w:val="18"/>
          <w:szCs w:val="18"/>
        </w:rPr>
      </w:pPr>
      <w:r>
        <w:rPr>
          <w:sz w:val="18"/>
          <w:szCs w:val="18"/>
        </w:rPr>
        <w:tab/>
      </w:r>
      <w:r w:rsidRPr="00AA30E7">
        <w:rPr>
          <w:sz w:val="18"/>
          <w:szCs w:val="18"/>
        </w:rPr>
        <w:t>And the </w:t>
      </w:r>
      <w:r w:rsidRPr="00AA30E7">
        <w:rPr>
          <w:rStyle w:val="small-caps"/>
          <w:sz w:val="18"/>
          <w:szCs w:val="18"/>
          <w:bdr w:val="none" w:sz="0" w:space="0" w:color="auto" w:frame="1"/>
        </w:rPr>
        <w:t>Lord</w:t>
      </w:r>
      <w:r w:rsidRPr="00AA30E7">
        <w:rPr>
          <w:sz w:val="18"/>
          <w:szCs w:val="18"/>
        </w:rPr>
        <w:t xml:space="preserve"> said to Aaron,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A30E7">
        <w:rPr>
          <w:sz w:val="18"/>
          <w:szCs w:val="18"/>
        </w:rPr>
        <w:t>Go into the wilderness to meet Moses.</w:t>
      </w:r>
      <w:r>
        <w:rPr>
          <w:sz w:val="18"/>
          <w:szCs w:val="18"/>
        </w:rPr>
        <w:t>”</w:t>
      </w:r>
      <w:r w:rsidRPr="00AA30E7">
        <w:rPr>
          <w:sz w:val="18"/>
          <w:szCs w:val="18"/>
        </w:rPr>
        <w:t xml:space="preserve"> </w:t>
      </w:r>
    </w:p>
    <w:p w:rsidR="008B28C2" w:rsidRDefault="008B28C2" w:rsidP="008B28C2">
      <w:pPr>
        <w:pStyle w:val="NoSpacing"/>
        <w:rPr>
          <w:sz w:val="18"/>
          <w:szCs w:val="18"/>
        </w:rPr>
      </w:pPr>
    </w:p>
    <w:p w:rsidR="008B28C2" w:rsidRPr="00AA30E7" w:rsidRDefault="008B28C2" w:rsidP="008B28C2">
      <w:pPr>
        <w:pStyle w:val="NoSpacing"/>
        <w:rPr>
          <w:sz w:val="18"/>
          <w:szCs w:val="18"/>
        </w:rPr>
      </w:pPr>
      <w:r>
        <w:rPr>
          <w:sz w:val="18"/>
          <w:szCs w:val="18"/>
        </w:rPr>
        <w:tab/>
      </w:r>
      <w:r w:rsidRPr="00AA30E7">
        <w:rPr>
          <w:sz w:val="18"/>
          <w:szCs w:val="18"/>
        </w:rPr>
        <w:t>And he went, and met him in the </w:t>
      </w:r>
      <w:r w:rsidRPr="00AA30E7">
        <w:rPr>
          <w:rStyle w:val="study-note-ref"/>
          <w:sz w:val="18"/>
          <w:szCs w:val="18"/>
          <w:bdr w:val="none" w:sz="0" w:space="0" w:color="auto" w:frame="1"/>
        </w:rPr>
        <w:t>mount of God</w:t>
      </w:r>
      <w:r w:rsidRPr="00AA30E7">
        <w:rPr>
          <w:sz w:val="18"/>
          <w:szCs w:val="18"/>
        </w:rPr>
        <w:t>, and kissed him.</w:t>
      </w:r>
      <w:r>
        <w:rPr>
          <w:sz w:val="18"/>
          <w:szCs w:val="18"/>
        </w:rPr>
        <w:t xml:space="preserve"> </w:t>
      </w:r>
      <w:r w:rsidRPr="00AA30E7">
        <w:rPr>
          <w:sz w:val="18"/>
          <w:szCs w:val="18"/>
        </w:rPr>
        <w:t>And Moses told Aaron all the words of the </w:t>
      </w:r>
      <w:r w:rsidRPr="00AA30E7">
        <w:rPr>
          <w:rStyle w:val="small-caps"/>
          <w:sz w:val="18"/>
          <w:szCs w:val="18"/>
          <w:bdr w:val="none" w:sz="0" w:space="0" w:color="auto" w:frame="1"/>
        </w:rPr>
        <w:t>Lord</w:t>
      </w:r>
      <w:r w:rsidRPr="00AA30E7">
        <w:rPr>
          <w:sz w:val="18"/>
          <w:szCs w:val="18"/>
        </w:rPr>
        <w:t> who had sent him, and all the signs which he had commanded him.</w:t>
      </w:r>
      <w:r>
        <w:rPr>
          <w:sz w:val="18"/>
          <w:szCs w:val="18"/>
        </w:rPr>
        <w:t xml:space="preserve"> </w:t>
      </w:r>
      <w:r w:rsidRPr="00AA30E7">
        <w:rPr>
          <w:sz w:val="18"/>
          <w:szCs w:val="18"/>
        </w:rPr>
        <w:t xml:space="preserve">And Moses and Aaron went and gathered together all </w:t>
      </w:r>
      <w:r>
        <w:rPr>
          <w:sz w:val="18"/>
          <w:szCs w:val="18"/>
        </w:rPr>
        <w:t xml:space="preserve">the </w:t>
      </w:r>
      <w:r w:rsidRPr="00AA30E7">
        <w:rPr>
          <w:rStyle w:val="study-note-ref"/>
          <w:sz w:val="18"/>
          <w:szCs w:val="18"/>
          <w:bdr w:val="none" w:sz="0" w:space="0" w:color="auto" w:frame="1"/>
        </w:rPr>
        <w:t>elders</w:t>
      </w:r>
      <w:r w:rsidRPr="00AA30E7">
        <w:rPr>
          <w:sz w:val="18"/>
          <w:szCs w:val="18"/>
        </w:rPr>
        <w:t> of the children of Israel:</w:t>
      </w:r>
      <w:r>
        <w:rPr>
          <w:sz w:val="18"/>
          <w:szCs w:val="18"/>
        </w:rPr>
        <w:t xml:space="preserve"> </w:t>
      </w:r>
      <w:r w:rsidRPr="00AA30E7">
        <w:rPr>
          <w:sz w:val="18"/>
          <w:szCs w:val="18"/>
        </w:rPr>
        <w:t>And Aaron </w:t>
      </w:r>
      <w:r w:rsidRPr="00AA30E7">
        <w:rPr>
          <w:rStyle w:val="study-note-ref"/>
          <w:sz w:val="18"/>
          <w:szCs w:val="18"/>
          <w:bdr w:val="none" w:sz="0" w:space="0" w:color="auto" w:frame="1"/>
        </w:rPr>
        <w:t>spake</w:t>
      </w:r>
      <w:r w:rsidRPr="00AA30E7">
        <w:rPr>
          <w:sz w:val="18"/>
          <w:szCs w:val="18"/>
        </w:rPr>
        <w:t> all the words which the </w:t>
      </w:r>
      <w:r w:rsidRPr="00AA30E7">
        <w:rPr>
          <w:rStyle w:val="small-caps"/>
          <w:sz w:val="18"/>
          <w:szCs w:val="18"/>
          <w:bdr w:val="none" w:sz="0" w:space="0" w:color="auto" w:frame="1"/>
        </w:rPr>
        <w:t>Lord</w:t>
      </w:r>
      <w:r w:rsidRPr="00AA30E7">
        <w:rPr>
          <w:sz w:val="18"/>
          <w:szCs w:val="18"/>
        </w:rPr>
        <w:t> had spoken unto Moses, and did the signs in the sight of the people.</w:t>
      </w:r>
      <w:r>
        <w:rPr>
          <w:sz w:val="18"/>
          <w:szCs w:val="18"/>
        </w:rPr>
        <w:t xml:space="preserve"> </w:t>
      </w:r>
      <w:r w:rsidRPr="00AA30E7">
        <w:rPr>
          <w:sz w:val="18"/>
          <w:szCs w:val="18"/>
        </w:rPr>
        <w:t>And the people </w:t>
      </w:r>
      <w:r w:rsidRPr="00AA30E7">
        <w:rPr>
          <w:rStyle w:val="study-note-ref"/>
          <w:sz w:val="18"/>
          <w:szCs w:val="18"/>
          <w:bdr w:val="none" w:sz="0" w:space="0" w:color="auto" w:frame="1"/>
        </w:rPr>
        <w:t>believed</w:t>
      </w:r>
      <w:r w:rsidRPr="00AA30E7">
        <w:rPr>
          <w:sz w:val="18"/>
          <w:szCs w:val="18"/>
        </w:rPr>
        <w:t>: and when they heard that the </w:t>
      </w:r>
      <w:r w:rsidRPr="00AA30E7">
        <w:rPr>
          <w:rStyle w:val="small-caps"/>
          <w:sz w:val="18"/>
          <w:szCs w:val="18"/>
          <w:bdr w:val="none" w:sz="0" w:space="0" w:color="auto" w:frame="1"/>
        </w:rPr>
        <w:t>Lord</w:t>
      </w:r>
      <w:r w:rsidRPr="00AA30E7">
        <w:rPr>
          <w:sz w:val="18"/>
          <w:szCs w:val="18"/>
        </w:rPr>
        <w:t> had </w:t>
      </w:r>
      <w:r w:rsidRPr="00AA30E7">
        <w:rPr>
          <w:rStyle w:val="study-note-ref"/>
          <w:sz w:val="18"/>
          <w:szCs w:val="18"/>
          <w:bdr w:val="none" w:sz="0" w:space="0" w:color="auto" w:frame="1"/>
        </w:rPr>
        <w:t>visited</w:t>
      </w:r>
      <w:r w:rsidRPr="00AA30E7">
        <w:rPr>
          <w:sz w:val="18"/>
          <w:szCs w:val="18"/>
        </w:rPr>
        <w:t> the children of Israel, and that he had looked upon their </w:t>
      </w:r>
      <w:r w:rsidRPr="00AA30E7">
        <w:rPr>
          <w:rStyle w:val="study-note-ref"/>
          <w:sz w:val="18"/>
          <w:szCs w:val="18"/>
          <w:bdr w:val="none" w:sz="0" w:space="0" w:color="auto" w:frame="1"/>
        </w:rPr>
        <w:t>affliction</w:t>
      </w:r>
      <w:r w:rsidRPr="00AA30E7">
        <w:rPr>
          <w:sz w:val="18"/>
          <w:szCs w:val="18"/>
        </w:rPr>
        <w:t>, then they </w:t>
      </w:r>
      <w:r w:rsidRPr="00AA30E7">
        <w:rPr>
          <w:rStyle w:val="study-note-ref"/>
          <w:sz w:val="18"/>
          <w:szCs w:val="18"/>
          <w:bdr w:val="none" w:sz="0" w:space="0" w:color="auto" w:frame="1"/>
        </w:rPr>
        <w:t>bowed</w:t>
      </w:r>
      <w:r w:rsidRPr="00AA30E7">
        <w:rPr>
          <w:sz w:val="18"/>
          <w:szCs w:val="18"/>
        </w:rPr>
        <w:t> their heads and worshipped.</w:t>
      </w:r>
    </w:p>
    <w:p w:rsidR="008B28C2" w:rsidRPr="00E91353" w:rsidRDefault="008B28C2" w:rsidP="008B28C2">
      <w:pPr>
        <w:pStyle w:val="NoSpacing"/>
        <w:rPr>
          <w:b/>
          <w:sz w:val="18"/>
          <w:szCs w:val="18"/>
          <w:u w:val="single"/>
        </w:rPr>
      </w:pPr>
    </w:p>
    <w:p w:rsidR="008B28C2" w:rsidRPr="00E91353" w:rsidRDefault="008B28C2" w:rsidP="008B28C2">
      <w:pPr>
        <w:pStyle w:val="NoSpacing"/>
        <w:rPr>
          <w:b/>
          <w:sz w:val="18"/>
          <w:szCs w:val="18"/>
          <w:u w:val="single"/>
        </w:rPr>
      </w:pPr>
      <w:r w:rsidRPr="00E91353">
        <w:rPr>
          <w:b/>
          <w:sz w:val="18"/>
          <w:szCs w:val="18"/>
          <w:u w:val="single"/>
        </w:rPr>
        <w:t>The Lord identifies Himself as Jehovah, to Moses, reiterates his covenant with them (Ex 6:1-8)</w:t>
      </w:r>
    </w:p>
    <w:p w:rsidR="008B28C2" w:rsidRDefault="008B28C2" w:rsidP="008B28C2">
      <w:pPr>
        <w:pStyle w:val="NoSpacing"/>
        <w:rPr>
          <w:sz w:val="18"/>
          <w:szCs w:val="18"/>
        </w:rPr>
      </w:pPr>
      <w:r>
        <w:rPr>
          <w:sz w:val="18"/>
          <w:szCs w:val="18"/>
        </w:rPr>
        <w:tab/>
      </w:r>
      <w:r w:rsidRPr="00AA30E7">
        <w:rPr>
          <w:sz w:val="18"/>
          <w:szCs w:val="18"/>
        </w:rPr>
        <w:t>Then the </w:t>
      </w:r>
      <w:r w:rsidRPr="00AA30E7">
        <w:rPr>
          <w:rStyle w:val="small-caps"/>
          <w:sz w:val="18"/>
          <w:szCs w:val="18"/>
          <w:bdr w:val="none" w:sz="0" w:space="0" w:color="auto" w:frame="1"/>
        </w:rPr>
        <w:t>Lord</w:t>
      </w:r>
      <w:r w:rsidRPr="00AA30E7">
        <w:rPr>
          <w:sz w:val="18"/>
          <w:szCs w:val="18"/>
        </w:rPr>
        <w:t> said unto Moses, Now shalt thou see what I will do to Pharaoh: for </w:t>
      </w:r>
      <w:r w:rsidRPr="00AA30E7">
        <w:rPr>
          <w:rStyle w:val="study-note-ref"/>
          <w:sz w:val="18"/>
          <w:szCs w:val="18"/>
          <w:bdr w:val="none" w:sz="0" w:space="0" w:color="auto" w:frame="1"/>
        </w:rPr>
        <w:t>with a strong hand</w:t>
      </w:r>
      <w:r w:rsidRPr="00AA30E7">
        <w:rPr>
          <w:sz w:val="18"/>
          <w:szCs w:val="18"/>
        </w:rPr>
        <w:t> shall he let them go, and with a </w:t>
      </w:r>
      <w:r w:rsidRPr="00AA30E7">
        <w:rPr>
          <w:rStyle w:val="study-note-ref"/>
          <w:sz w:val="18"/>
          <w:szCs w:val="18"/>
          <w:bdr w:val="none" w:sz="0" w:space="0" w:color="auto" w:frame="1"/>
        </w:rPr>
        <w:t>strong</w:t>
      </w:r>
      <w:r w:rsidRPr="00AA30E7">
        <w:rPr>
          <w:sz w:val="18"/>
          <w:szCs w:val="18"/>
        </w:rPr>
        <w:t> hand shall he </w:t>
      </w:r>
      <w:r w:rsidRPr="00AA30E7">
        <w:rPr>
          <w:rStyle w:val="study-note-ref"/>
          <w:sz w:val="18"/>
          <w:szCs w:val="18"/>
          <w:bdr w:val="none" w:sz="0" w:space="0" w:color="auto" w:frame="1"/>
        </w:rPr>
        <w:t>drive</w:t>
      </w:r>
      <w:r w:rsidRPr="00AA30E7">
        <w:rPr>
          <w:sz w:val="18"/>
          <w:szCs w:val="18"/>
        </w:rPr>
        <w:t> them out of his land.</w:t>
      </w:r>
      <w:r>
        <w:rPr>
          <w:sz w:val="18"/>
          <w:szCs w:val="18"/>
        </w:rPr>
        <w:t xml:space="preserve"> </w:t>
      </w:r>
      <w:r w:rsidRPr="00AA30E7">
        <w:rPr>
          <w:sz w:val="18"/>
          <w:szCs w:val="18"/>
        </w:rPr>
        <w:t xml:space="preserve">And God spake unto Moses, and said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A30E7">
        <w:rPr>
          <w:sz w:val="18"/>
          <w:szCs w:val="18"/>
        </w:rPr>
        <w:t>I </w:t>
      </w:r>
      <w:r w:rsidRPr="00AA30E7">
        <w:rPr>
          <w:rStyle w:val="clarity-word"/>
          <w:sz w:val="18"/>
          <w:szCs w:val="18"/>
          <w:bdr w:val="none" w:sz="0" w:space="0" w:color="auto" w:frame="1"/>
        </w:rPr>
        <w:t>am</w:t>
      </w:r>
      <w:r w:rsidRPr="00AA30E7">
        <w:rPr>
          <w:sz w:val="18"/>
          <w:szCs w:val="18"/>
        </w:rPr>
        <w:t> the </w:t>
      </w:r>
      <w:r w:rsidRPr="00AA30E7">
        <w:rPr>
          <w:rStyle w:val="small-caps"/>
          <w:sz w:val="18"/>
          <w:szCs w:val="18"/>
          <w:bdr w:val="none" w:sz="0" w:space="0" w:color="auto" w:frame="1"/>
        </w:rPr>
        <w:t>Lord</w:t>
      </w:r>
      <w:r w:rsidRPr="00AA30E7">
        <w:rPr>
          <w:sz w:val="18"/>
          <w:szCs w:val="18"/>
        </w:rPr>
        <w:t>:</w:t>
      </w:r>
      <w:r>
        <w:rPr>
          <w:sz w:val="18"/>
          <w:szCs w:val="18"/>
        </w:rPr>
        <w:t>”</w:t>
      </w:r>
    </w:p>
    <w:p w:rsidR="008B28C2" w:rsidRPr="00AA30E7"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AA30E7">
        <w:rPr>
          <w:sz w:val="18"/>
          <w:szCs w:val="18"/>
        </w:rPr>
        <w:t>And I </w:t>
      </w:r>
      <w:r w:rsidRPr="00AA30E7">
        <w:rPr>
          <w:rStyle w:val="study-note-ref"/>
          <w:sz w:val="18"/>
          <w:szCs w:val="18"/>
          <w:bdr w:val="none" w:sz="0" w:space="0" w:color="auto" w:frame="1"/>
        </w:rPr>
        <w:t>appeared</w:t>
      </w:r>
      <w:r w:rsidRPr="00AA30E7">
        <w:rPr>
          <w:sz w:val="18"/>
          <w:szCs w:val="18"/>
        </w:rPr>
        <w:t> unto </w:t>
      </w:r>
      <w:r w:rsidRPr="00AA30E7">
        <w:rPr>
          <w:rStyle w:val="study-note-ref"/>
          <w:sz w:val="18"/>
          <w:szCs w:val="18"/>
          <w:bdr w:val="none" w:sz="0" w:space="0" w:color="auto" w:frame="1"/>
        </w:rPr>
        <w:t>Abraham</w:t>
      </w:r>
      <w:r w:rsidRPr="00AA30E7">
        <w:rPr>
          <w:sz w:val="18"/>
          <w:szCs w:val="18"/>
        </w:rPr>
        <w:t>, unto Isaac, </w:t>
      </w:r>
      <w:r w:rsidRPr="00AA30E7">
        <w:rPr>
          <w:rStyle w:val="study-note-ref"/>
          <w:sz w:val="18"/>
          <w:szCs w:val="18"/>
          <w:bdr w:val="none" w:sz="0" w:space="0" w:color="auto" w:frame="1"/>
        </w:rPr>
        <w:t>and</w:t>
      </w:r>
      <w:r w:rsidRPr="00AA30E7">
        <w:rPr>
          <w:sz w:val="18"/>
          <w:szCs w:val="18"/>
        </w:rPr>
        <w:t> unto Jacob, by </w:t>
      </w:r>
      <w:r w:rsidRPr="00AA30E7">
        <w:rPr>
          <w:rStyle w:val="clarity-word"/>
          <w:sz w:val="18"/>
          <w:szCs w:val="18"/>
          <w:bdr w:val="none" w:sz="0" w:space="0" w:color="auto" w:frame="1"/>
        </w:rPr>
        <w:t>the name of</w:t>
      </w:r>
      <w:r w:rsidRPr="00AA30E7">
        <w:rPr>
          <w:sz w:val="18"/>
          <w:szCs w:val="18"/>
        </w:rPr>
        <w:t> God Almighty, but by</w:t>
      </w:r>
      <w:r>
        <w:rPr>
          <w:sz w:val="18"/>
          <w:szCs w:val="18"/>
        </w:rPr>
        <w:t xml:space="preserve"> my name JEHOVAH</w:t>
      </w:r>
      <w:r w:rsidRPr="00AA30E7">
        <w:rPr>
          <w:sz w:val="18"/>
          <w:szCs w:val="18"/>
        </w:rPr>
        <w:t xml:space="preserve"> </w:t>
      </w:r>
      <w:r>
        <w:rPr>
          <w:sz w:val="18"/>
          <w:szCs w:val="18"/>
        </w:rPr>
        <w:tab/>
      </w:r>
      <w:r w:rsidRPr="00AA30E7">
        <w:rPr>
          <w:sz w:val="18"/>
          <w:szCs w:val="18"/>
        </w:rPr>
        <w:t>was I not known to them.</w:t>
      </w:r>
      <w:r>
        <w:rPr>
          <w:sz w:val="18"/>
          <w:szCs w:val="18"/>
        </w:rPr>
        <w:t xml:space="preserve"> </w:t>
      </w:r>
      <w:r w:rsidRPr="00AA30E7">
        <w:rPr>
          <w:sz w:val="18"/>
          <w:szCs w:val="18"/>
        </w:rPr>
        <w:t>And I have also established my </w:t>
      </w:r>
      <w:r w:rsidRPr="00AA30E7">
        <w:rPr>
          <w:rStyle w:val="study-note-ref"/>
          <w:sz w:val="18"/>
          <w:szCs w:val="18"/>
          <w:bdr w:val="none" w:sz="0" w:space="0" w:color="auto" w:frame="1"/>
        </w:rPr>
        <w:t>covenant</w:t>
      </w:r>
      <w:r w:rsidRPr="00AA30E7">
        <w:rPr>
          <w:sz w:val="18"/>
          <w:szCs w:val="18"/>
        </w:rPr>
        <w:t xml:space="preserve"> with them, to give them the land of Canaan, the </w:t>
      </w:r>
      <w:r>
        <w:rPr>
          <w:sz w:val="18"/>
          <w:szCs w:val="18"/>
        </w:rPr>
        <w:tab/>
      </w:r>
      <w:r w:rsidRPr="00AA30E7">
        <w:rPr>
          <w:sz w:val="18"/>
          <w:szCs w:val="18"/>
        </w:rPr>
        <w:t>land of their </w:t>
      </w:r>
      <w:r w:rsidRPr="00AA30E7">
        <w:rPr>
          <w:rStyle w:val="study-note-ref"/>
          <w:sz w:val="18"/>
          <w:szCs w:val="18"/>
          <w:bdr w:val="none" w:sz="0" w:space="0" w:color="auto" w:frame="1"/>
        </w:rPr>
        <w:t>pilgrimage</w:t>
      </w:r>
      <w:r w:rsidRPr="00AA30E7">
        <w:rPr>
          <w:sz w:val="18"/>
          <w:szCs w:val="18"/>
        </w:rPr>
        <w:t>, wherein they were </w:t>
      </w:r>
      <w:r w:rsidRPr="00AA30E7">
        <w:rPr>
          <w:rStyle w:val="study-note-ref"/>
          <w:sz w:val="18"/>
          <w:szCs w:val="18"/>
          <w:bdr w:val="none" w:sz="0" w:space="0" w:color="auto" w:frame="1"/>
        </w:rPr>
        <w:t>strangers</w:t>
      </w:r>
      <w:r w:rsidRPr="00AA30E7">
        <w:rPr>
          <w:sz w:val="18"/>
          <w:szCs w:val="18"/>
        </w:rPr>
        <w:t>.</w:t>
      </w:r>
      <w:r>
        <w:rPr>
          <w:sz w:val="18"/>
          <w:szCs w:val="18"/>
        </w:rPr>
        <w:t xml:space="preserve"> </w:t>
      </w:r>
      <w:r w:rsidRPr="00AA30E7">
        <w:rPr>
          <w:sz w:val="18"/>
          <w:szCs w:val="18"/>
        </w:rPr>
        <w:t>And I have also </w:t>
      </w:r>
      <w:r w:rsidRPr="00AA30E7">
        <w:rPr>
          <w:rStyle w:val="study-note-ref"/>
          <w:sz w:val="18"/>
          <w:szCs w:val="18"/>
          <w:bdr w:val="none" w:sz="0" w:space="0" w:color="auto" w:frame="1"/>
        </w:rPr>
        <w:t>heard</w:t>
      </w:r>
      <w:r w:rsidRPr="00AA30E7">
        <w:rPr>
          <w:sz w:val="18"/>
          <w:szCs w:val="18"/>
        </w:rPr>
        <w:t xml:space="preserve"> the groaning of the children of Israel, </w:t>
      </w:r>
      <w:r>
        <w:rPr>
          <w:sz w:val="18"/>
          <w:szCs w:val="18"/>
        </w:rPr>
        <w:tab/>
      </w:r>
      <w:r w:rsidRPr="00AA30E7">
        <w:rPr>
          <w:sz w:val="18"/>
          <w:szCs w:val="18"/>
        </w:rPr>
        <w:t>whom the Egyptians keep in </w:t>
      </w:r>
      <w:r w:rsidRPr="00AA30E7">
        <w:rPr>
          <w:rStyle w:val="study-note-ref"/>
          <w:sz w:val="18"/>
          <w:szCs w:val="18"/>
          <w:bdr w:val="none" w:sz="0" w:space="0" w:color="auto" w:frame="1"/>
        </w:rPr>
        <w:t>bondage</w:t>
      </w:r>
      <w:r w:rsidRPr="00AA30E7">
        <w:rPr>
          <w:sz w:val="18"/>
          <w:szCs w:val="18"/>
        </w:rPr>
        <w:t>; and I have remembered my covenant.</w:t>
      </w:r>
      <w:r>
        <w:rPr>
          <w:sz w:val="18"/>
          <w:szCs w:val="18"/>
        </w:rPr>
        <w:t xml:space="preserve"> </w:t>
      </w:r>
      <w:r w:rsidRPr="00AA30E7">
        <w:rPr>
          <w:sz w:val="18"/>
          <w:szCs w:val="18"/>
        </w:rPr>
        <w:t xml:space="preserve">Wherefore say unto the children of </w:t>
      </w:r>
      <w:r>
        <w:rPr>
          <w:sz w:val="18"/>
          <w:szCs w:val="18"/>
        </w:rPr>
        <w:tab/>
      </w:r>
      <w:r w:rsidRPr="00AA30E7">
        <w:rPr>
          <w:sz w:val="18"/>
          <w:szCs w:val="18"/>
        </w:rPr>
        <w:t xml:space="preserve">Israel, </w:t>
      </w:r>
    </w:p>
    <w:p w:rsidR="008B28C2" w:rsidRDefault="008B28C2" w:rsidP="008B28C2">
      <w:pPr>
        <w:pStyle w:val="NoSpacing"/>
        <w:rPr>
          <w:sz w:val="18"/>
          <w:szCs w:val="18"/>
        </w:rPr>
      </w:pPr>
    </w:p>
    <w:p w:rsidR="008B28C2" w:rsidRPr="00AA30E7" w:rsidRDefault="008B28C2" w:rsidP="008B28C2">
      <w:pPr>
        <w:pStyle w:val="NoSpacing"/>
        <w:rPr>
          <w:sz w:val="18"/>
          <w:szCs w:val="18"/>
        </w:rPr>
      </w:pPr>
      <w:r>
        <w:rPr>
          <w:sz w:val="18"/>
          <w:szCs w:val="18"/>
        </w:rPr>
        <w:tab/>
      </w:r>
      <w:r>
        <w:rPr>
          <w:sz w:val="18"/>
          <w:szCs w:val="18"/>
        </w:rPr>
        <w:tab/>
        <w:t>‘</w:t>
      </w:r>
      <w:r w:rsidRPr="00AA30E7">
        <w:rPr>
          <w:sz w:val="18"/>
          <w:szCs w:val="18"/>
        </w:rPr>
        <w:t>I </w:t>
      </w:r>
      <w:r w:rsidRPr="00AA30E7">
        <w:rPr>
          <w:rStyle w:val="clarity-word"/>
          <w:sz w:val="18"/>
          <w:szCs w:val="18"/>
          <w:bdr w:val="none" w:sz="0" w:space="0" w:color="auto" w:frame="1"/>
        </w:rPr>
        <w:t>am</w:t>
      </w:r>
      <w:r w:rsidRPr="00AA30E7">
        <w:rPr>
          <w:sz w:val="18"/>
          <w:szCs w:val="18"/>
        </w:rPr>
        <w:t> the </w:t>
      </w:r>
      <w:r w:rsidRPr="00AA30E7">
        <w:rPr>
          <w:rStyle w:val="small-caps"/>
          <w:sz w:val="18"/>
          <w:szCs w:val="18"/>
          <w:bdr w:val="none" w:sz="0" w:space="0" w:color="auto" w:frame="1"/>
        </w:rPr>
        <w:t>Lord</w:t>
      </w:r>
      <w:r w:rsidRPr="00AA30E7">
        <w:rPr>
          <w:sz w:val="18"/>
          <w:szCs w:val="18"/>
        </w:rPr>
        <w:t>, and I will </w:t>
      </w:r>
      <w:r w:rsidRPr="00AA30E7">
        <w:rPr>
          <w:rStyle w:val="study-note-ref"/>
          <w:sz w:val="18"/>
          <w:szCs w:val="18"/>
          <w:bdr w:val="none" w:sz="0" w:space="0" w:color="auto" w:frame="1"/>
        </w:rPr>
        <w:t>bring</w:t>
      </w:r>
      <w:r w:rsidRPr="00AA30E7">
        <w:rPr>
          <w:sz w:val="18"/>
          <w:szCs w:val="18"/>
        </w:rPr>
        <w:t> you out from under the </w:t>
      </w:r>
      <w:r w:rsidRPr="00AA30E7">
        <w:rPr>
          <w:rStyle w:val="study-note-ref"/>
          <w:sz w:val="18"/>
          <w:szCs w:val="18"/>
          <w:bdr w:val="none" w:sz="0" w:space="0" w:color="auto" w:frame="1"/>
        </w:rPr>
        <w:t>burdens</w:t>
      </w:r>
      <w:r w:rsidRPr="00AA30E7">
        <w:rPr>
          <w:sz w:val="18"/>
          <w:szCs w:val="18"/>
        </w:rPr>
        <w:t> of the Egyptians, and I will </w:t>
      </w:r>
      <w:r w:rsidRPr="00AA30E7">
        <w:rPr>
          <w:rStyle w:val="study-note-ref"/>
          <w:sz w:val="18"/>
          <w:szCs w:val="18"/>
          <w:bdr w:val="none" w:sz="0" w:space="0" w:color="auto" w:frame="1"/>
        </w:rPr>
        <w:t>rid</w:t>
      </w:r>
      <w:r w:rsidRPr="00AA30E7">
        <w:rPr>
          <w:sz w:val="18"/>
          <w:szCs w:val="18"/>
        </w:rPr>
        <w:t xml:space="preserve"> you out of </w:t>
      </w:r>
      <w:r>
        <w:rPr>
          <w:sz w:val="18"/>
          <w:szCs w:val="18"/>
        </w:rPr>
        <w:tab/>
      </w:r>
      <w:r>
        <w:rPr>
          <w:sz w:val="18"/>
          <w:szCs w:val="18"/>
        </w:rPr>
        <w:tab/>
      </w:r>
      <w:r>
        <w:rPr>
          <w:sz w:val="18"/>
          <w:szCs w:val="18"/>
        </w:rPr>
        <w:tab/>
      </w:r>
      <w:r w:rsidRPr="00AA30E7">
        <w:rPr>
          <w:sz w:val="18"/>
          <w:szCs w:val="18"/>
        </w:rPr>
        <w:t>their bondage, and I will redeem you with a stretched out arm, and with great judgments:</w:t>
      </w:r>
      <w:r>
        <w:rPr>
          <w:sz w:val="18"/>
          <w:szCs w:val="18"/>
        </w:rPr>
        <w:t xml:space="preserve"> </w:t>
      </w:r>
      <w:r w:rsidRPr="00AA30E7">
        <w:rPr>
          <w:sz w:val="18"/>
          <w:szCs w:val="18"/>
        </w:rPr>
        <w:t xml:space="preserve">And I will take </w:t>
      </w:r>
      <w:r>
        <w:rPr>
          <w:sz w:val="18"/>
          <w:szCs w:val="18"/>
        </w:rPr>
        <w:tab/>
      </w:r>
      <w:r>
        <w:rPr>
          <w:sz w:val="18"/>
          <w:szCs w:val="18"/>
        </w:rPr>
        <w:tab/>
      </w:r>
      <w:r>
        <w:rPr>
          <w:sz w:val="18"/>
          <w:szCs w:val="18"/>
        </w:rPr>
        <w:tab/>
      </w:r>
      <w:r w:rsidRPr="00AA30E7">
        <w:rPr>
          <w:sz w:val="18"/>
          <w:szCs w:val="18"/>
        </w:rPr>
        <w:t>you to me for a </w:t>
      </w:r>
      <w:r w:rsidRPr="00AA30E7">
        <w:rPr>
          <w:rStyle w:val="study-note-ref"/>
          <w:sz w:val="18"/>
          <w:szCs w:val="18"/>
          <w:bdr w:val="none" w:sz="0" w:space="0" w:color="auto" w:frame="1"/>
        </w:rPr>
        <w:t>people</w:t>
      </w:r>
      <w:r w:rsidRPr="00AA30E7">
        <w:rPr>
          <w:sz w:val="18"/>
          <w:szCs w:val="18"/>
        </w:rPr>
        <w:t>, and I will be to you a </w:t>
      </w:r>
      <w:r w:rsidRPr="00AA30E7">
        <w:rPr>
          <w:rStyle w:val="study-note-ref"/>
          <w:sz w:val="18"/>
          <w:szCs w:val="18"/>
          <w:bdr w:val="none" w:sz="0" w:space="0" w:color="auto" w:frame="1"/>
        </w:rPr>
        <w:t>God</w:t>
      </w:r>
      <w:r w:rsidRPr="00AA30E7">
        <w:rPr>
          <w:sz w:val="18"/>
          <w:szCs w:val="18"/>
        </w:rPr>
        <w:t>: and ye shall </w:t>
      </w:r>
      <w:r w:rsidRPr="00AA30E7">
        <w:rPr>
          <w:rStyle w:val="study-note-ref"/>
          <w:sz w:val="18"/>
          <w:szCs w:val="18"/>
          <w:bdr w:val="none" w:sz="0" w:space="0" w:color="auto" w:frame="1"/>
        </w:rPr>
        <w:t>know</w:t>
      </w:r>
      <w:r w:rsidRPr="00AA30E7">
        <w:rPr>
          <w:sz w:val="18"/>
          <w:szCs w:val="18"/>
        </w:rPr>
        <w:t> that I </w:t>
      </w:r>
      <w:r w:rsidRPr="00AA30E7">
        <w:rPr>
          <w:rStyle w:val="clarity-word"/>
          <w:sz w:val="18"/>
          <w:szCs w:val="18"/>
          <w:bdr w:val="none" w:sz="0" w:space="0" w:color="auto" w:frame="1"/>
        </w:rPr>
        <w:t>am</w:t>
      </w:r>
      <w:r w:rsidRPr="00AA30E7">
        <w:rPr>
          <w:sz w:val="18"/>
          <w:szCs w:val="18"/>
        </w:rPr>
        <w:t> the </w:t>
      </w:r>
      <w:r w:rsidRPr="00AA30E7">
        <w:rPr>
          <w:rStyle w:val="small-caps"/>
          <w:sz w:val="18"/>
          <w:szCs w:val="18"/>
          <w:bdr w:val="none" w:sz="0" w:space="0" w:color="auto" w:frame="1"/>
        </w:rPr>
        <w:t>Lord</w:t>
      </w:r>
      <w:r w:rsidRPr="00AA30E7">
        <w:rPr>
          <w:sz w:val="18"/>
          <w:szCs w:val="18"/>
        </w:rPr>
        <w:t xml:space="preserve"> your God, which </w:t>
      </w:r>
      <w:r>
        <w:rPr>
          <w:sz w:val="18"/>
          <w:szCs w:val="18"/>
        </w:rPr>
        <w:tab/>
      </w:r>
      <w:r>
        <w:rPr>
          <w:sz w:val="18"/>
          <w:szCs w:val="18"/>
        </w:rPr>
        <w:tab/>
      </w:r>
      <w:r>
        <w:rPr>
          <w:sz w:val="18"/>
          <w:szCs w:val="18"/>
        </w:rPr>
        <w:tab/>
      </w:r>
      <w:r w:rsidRPr="00AA30E7">
        <w:rPr>
          <w:sz w:val="18"/>
          <w:szCs w:val="18"/>
        </w:rPr>
        <w:t>bringeth you out from under the burdens of the Egyptians.</w:t>
      </w:r>
      <w:r>
        <w:rPr>
          <w:sz w:val="18"/>
          <w:szCs w:val="18"/>
        </w:rPr>
        <w:t xml:space="preserve"> </w:t>
      </w:r>
      <w:r w:rsidRPr="00AA30E7">
        <w:rPr>
          <w:sz w:val="18"/>
          <w:szCs w:val="18"/>
        </w:rPr>
        <w:t xml:space="preserve">And I will bring you in unto the land, concerning </w:t>
      </w:r>
      <w:r>
        <w:rPr>
          <w:sz w:val="18"/>
          <w:szCs w:val="18"/>
        </w:rPr>
        <w:tab/>
      </w:r>
      <w:r>
        <w:rPr>
          <w:sz w:val="18"/>
          <w:szCs w:val="18"/>
        </w:rPr>
        <w:tab/>
      </w:r>
      <w:r>
        <w:rPr>
          <w:sz w:val="18"/>
          <w:szCs w:val="18"/>
        </w:rPr>
        <w:tab/>
      </w:r>
      <w:r w:rsidRPr="00AA30E7">
        <w:rPr>
          <w:sz w:val="18"/>
          <w:szCs w:val="18"/>
        </w:rPr>
        <w:t>the which I did </w:t>
      </w:r>
      <w:r w:rsidRPr="00AA30E7">
        <w:rPr>
          <w:rStyle w:val="study-note-ref"/>
          <w:sz w:val="18"/>
          <w:szCs w:val="18"/>
          <w:bdr w:val="none" w:sz="0" w:space="0" w:color="auto" w:frame="1"/>
        </w:rPr>
        <w:t>swear</w:t>
      </w:r>
      <w:r w:rsidRPr="00AA30E7">
        <w:rPr>
          <w:sz w:val="18"/>
          <w:szCs w:val="18"/>
        </w:rPr>
        <w:t xml:space="preserve"> to give it to Abraham, to Isaac, and to Jacob; and I will give it you for an heritage: </w:t>
      </w:r>
      <w:r>
        <w:rPr>
          <w:sz w:val="18"/>
          <w:szCs w:val="18"/>
        </w:rPr>
        <w:tab/>
      </w:r>
      <w:r>
        <w:rPr>
          <w:sz w:val="18"/>
          <w:szCs w:val="18"/>
        </w:rPr>
        <w:tab/>
      </w:r>
      <w:r>
        <w:rPr>
          <w:sz w:val="18"/>
          <w:szCs w:val="18"/>
        </w:rPr>
        <w:tab/>
      </w:r>
      <w:r w:rsidRPr="00AA30E7">
        <w:rPr>
          <w:sz w:val="18"/>
          <w:szCs w:val="18"/>
        </w:rPr>
        <w:t>I </w:t>
      </w:r>
      <w:r w:rsidRPr="00AA30E7">
        <w:rPr>
          <w:rStyle w:val="clarity-word"/>
          <w:sz w:val="18"/>
          <w:szCs w:val="18"/>
          <w:bdr w:val="none" w:sz="0" w:space="0" w:color="auto" w:frame="1"/>
        </w:rPr>
        <w:t>am</w:t>
      </w:r>
      <w:r w:rsidRPr="00AA30E7">
        <w:rPr>
          <w:sz w:val="18"/>
          <w:szCs w:val="18"/>
        </w:rPr>
        <w:t> the </w:t>
      </w:r>
      <w:r w:rsidRPr="00AA30E7">
        <w:rPr>
          <w:rStyle w:val="small-caps"/>
          <w:sz w:val="18"/>
          <w:szCs w:val="18"/>
          <w:bdr w:val="none" w:sz="0" w:space="0" w:color="auto" w:frame="1"/>
        </w:rPr>
        <w:t>Lord</w:t>
      </w:r>
      <w:r w:rsidRPr="00AA30E7">
        <w:rPr>
          <w:sz w:val="18"/>
          <w:szCs w:val="18"/>
        </w:rPr>
        <w:t>.</w:t>
      </w:r>
      <w:r>
        <w:rPr>
          <w:sz w:val="18"/>
          <w:szCs w:val="18"/>
        </w:rPr>
        <w:t>”</w:t>
      </w:r>
    </w:p>
    <w:p w:rsidR="008B28C2" w:rsidRPr="00E91353" w:rsidRDefault="008B28C2" w:rsidP="008B28C2">
      <w:pPr>
        <w:pStyle w:val="NoSpacing"/>
        <w:rPr>
          <w:b/>
          <w:sz w:val="18"/>
          <w:szCs w:val="18"/>
          <w:u w:val="single"/>
        </w:rPr>
      </w:pPr>
    </w:p>
    <w:p w:rsidR="008B28C2" w:rsidRPr="00E91353" w:rsidRDefault="008B28C2" w:rsidP="008B28C2">
      <w:pPr>
        <w:pStyle w:val="NoSpacing"/>
        <w:rPr>
          <w:b/>
          <w:sz w:val="18"/>
          <w:szCs w:val="18"/>
          <w:u w:val="single"/>
        </w:rPr>
      </w:pPr>
      <w:r w:rsidRPr="00E91353">
        <w:rPr>
          <w:b/>
          <w:sz w:val="18"/>
          <w:szCs w:val="18"/>
          <w:u w:val="single"/>
        </w:rPr>
        <w:t>Moses appointed as a God over pharaoh, by the Lord (Ex 7:1)</w:t>
      </w:r>
    </w:p>
    <w:p w:rsidR="008B28C2" w:rsidRDefault="008B28C2" w:rsidP="008B28C2">
      <w:pPr>
        <w:pStyle w:val="NoSpacing"/>
        <w:rPr>
          <w:sz w:val="18"/>
          <w:szCs w:val="18"/>
          <w:shd w:val="clear" w:color="auto" w:fill="FFFFFF"/>
        </w:rPr>
      </w:pPr>
      <w:r>
        <w:rPr>
          <w:sz w:val="18"/>
          <w:szCs w:val="18"/>
          <w:shd w:val="clear" w:color="auto" w:fill="FFFFFF"/>
        </w:rPr>
        <w:tab/>
      </w:r>
      <w:r w:rsidRPr="00AA30E7">
        <w:rPr>
          <w:sz w:val="18"/>
          <w:szCs w:val="18"/>
          <w:shd w:val="clear" w:color="auto" w:fill="FFFFFF"/>
        </w:rPr>
        <w:t>And the </w:t>
      </w:r>
      <w:r w:rsidRPr="00AA30E7">
        <w:rPr>
          <w:rStyle w:val="small-caps"/>
          <w:sz w:val="18"/>
          <w:szCs w:val="18"/>
          <w:bdr w:val="none" w:sz="0" w:space="0" w:color="auto" w:frame="1"/>
          <w:shd w:val="clear" w:color="auto" w:fill="FFFFFF"/>
        </w:rPr>
        <w:t>Lord</w:t>
      </w:r>
      <w:r w:rsidRPr="00AA30E7">
        <w:rPr>
          <w:sz w:val="18"/>
          <w:szCs w:val="18"/>
          <w:shd w:val="clear" w:color="auto" w:fill="FFFFFF"/>
        </w:rPr>
        <w:t xml:space="preserve"> said unto Moses, </w:t>
      </w:r>
    </w:p>
    <w:p w:rsidR="008B28C2" w:rsidRDefault="008B28C2" w:rsidP="008B28C2">
      <w:pPr>
        <w:pStyle w:val="NoSpacing"/>
        <w:rPr>
          <w:sz w:val="18"/>
          <w:szCs w:val="18"/>
          <w:shd w:val="clear" w:color="auto" w:fill="FFFFFF"/>
        </w:rPr>
      </w:pPr>
    </w:p>
    <w:p w:rsidR="008B28C2" w:rsidRPr="00AA30E7" w:rsidRDefault="008B28C2" w:rsidP="008B28C2">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AA30E7">
        <w:rPr>
          <w:sz w:val="18"/>
          <w:szCs w:val="18"/>
          <w:shd w:val="clear" w:color="auto" w:fill="FFFFFF"/>
        </w:rPr>
        <w:t>See, I have made thee </w:t>
      </w:r>
      <w:r w:rsidRPr="00AA30E7">
        <w:rPr>
          <w:rStyle w:val="study-note-ref"/>
          <w:sz w:val="18"/>
          <w:szCs w:val="18"/>
          <w:bdr w:val="none" w:sz="0" w:space="0" w:color="auto" w:frame="1"/>
          <w:shd w:val="clear" w:color="auto" w:fill="FFFFFF"/>
        </w:rPr>
        <w:t>a</w:t>
      </w:r>
      <w:r w:rsidRPr="00AA30E7">
        <w:rPr>
          <w:sz w:val="18"/>
          <w:szCs w:val="18"/>
          <w:shd w:val="clear" w:color="auto" w:fill="FFFFFF"/>
        </w:rPr>
        <w:t> </w:t>
      </w:r>
      <w:r w:rsidRPr="00AA30E7">
        <w:rPr>
          <w:rStyle w:val="study-note-ref"/>
          <w:sz w:val="18"/>
          <w:szCs w:val="18"/>
          <w:bdr w:val="none" w:sz="0" w:space="0" w:color="auto" w:frame="1"/>
          <w:shd w:val="clear" w:color="auto" w:fill="FFFFFF"/>
        </w:rPr>
        <w:t>god</w:t>
      </w:r>
      <w:r w:rsidRPr="00AA30E7">
        <w:rPr>
          <w:sz w:val="18"/>
          <w:szCs w:val="18"/>
          <w:shd w:val="clear" w:color="auto" w:fill="FFFFFF"/>
        </w:rPr>
        <w:t> to Pharaoh: and Aaron thy brother shall be thy </w:t>
      </w:r>
      <w:r w:rsidRPr="00AA30E7">
        <w:rPr>
          <w:rStyle w:val="study-note-ref"/>
          <w:sz w:val="18"/>
          <w:szCs w:val="18"/>
          <w:bdr w:val="none" w:sz="0" w:space="0" w:color="auto" w:frame="1"/>
          <w:shd w:val="clear" w:color="auto" w:fill="FFFFFF"/>
        </w:rPr>
        <w:t>prophet</w:t>
      </w:r>
      <w:r w:rsidRPr="00AA30E7">
        <w:rPr>
          <w:sz w:val="18"/>
          <w:szCs w:val="18"/>
          <w:shd w:val="clear" w:color="auto" w:fill="FFFFFF"/>
        </w:rPr>
        <w:t>.</w:t>
      </w:r>
      <w:r>
        <w:rPr>
          <w:sz w:val="18"/>
          <w:szCs w:val="18"/>
          <w:shd w:val="clear" w:color="auto" w:fill="FFFFFF"/>
        </w:rPr>
        <w:t>”</w:t>
      </w:r>
    </w:p>
    <w:p w:rsidR="008B28C2" w:rsidRPr="00E91353" w:rsidRDefault="008B28C2" w:rsidP="008B28C2">
      <w:pPr>
        <w:pStyle w:val="NoSpacing"/>
        <w:rPr>
          <w:b/>
          <w:sz w:val="18"/>
          <w:szCs w:val="18"/>
          <w:u w:val="single"/>
        </w:rPr>
      </w:pPr>
    </w:p>
    <w:p w:rsidR="008B28C2" w:rsidRPr="00E91353" w:rsidRDefault="008B28C2" w:rsidP="008B28C2">
      <w:pPr>
        <w:pStyle w:val="NoSpacing"/>
        <w:rPr>
          <w:b/>
          <w:sz w:val="18"/>
          <w:szCs w:val="18"/>
          <w:u w:val="single"/>
        </w:rPr>
      </w:pPr>
      <w:r w:rsidRPr="00E91353">
        <w:rPr>
          <w:b/>
          <w:sz w:val="18"/>
          <w:szCs w:val="18"/>
          <w:u w:val="single"/>
        </w:rPr>
        <w:t>After numerous plagues sent to Egypt, Pharaoh still refuses to let Israel go free (Ex 10:27</w:t>
      </w:r>
      <w:r>
        <w:rPr>
          <w:b/>
          <w:sz w:val="18"/>
          <w:szCs w:val="18"/>
          <w:u w:val="single"/>
        </w:rPr>
        <w:t>. JST</w:t>
      </w:r>
      <w:r w:rsidRPr="00E91353">
        <w:rPr>
          <w:b/>
          <w:sz w:val="18"/>
          <w:szCs w:val="18"/>
          <w:u w:val="single"/>
        </w:rPr>
        <w:t>)</w:t>
      </w:r>
    </w:p>
    <w:p w:rsidR="008B28C2" w:rsidRPr="00AA30E7" w:rsidRDefault="008B28C2" w:rsidP="008B28C2">
      <w:pPr>
        <w:pStyle w:val="NoSpacing"/>
        <w:rPr>
          <w:sz w:val="18"/>
          <w:szCs w:val="18"/>
          <w:shd w:val="clear" w:color="auto" w:fill="FFFFFF"/>
        </w:rPr>
      </w:pPr>
      <w:r>
        <w:rPr>
          <w:rStyle w:val="study-note-ref"/>
          <w:sz w:val="18"/>
          <w:szCs w:val="18"/>
          <w:bdr w:val="none" w:sz="0" w:space="0" w:color="auto" w:frame="1"/>
          <w:shd w:val="clear" w:color="auto" w:fill="FFFFFF"/>
        </w:rPr>
        <w:tab/>
      </w:r>
      <w:r w:rsidRPr="00AA30E7">
        <w:rPr>
          <w:rStyle w:val="study-note-ref"/>
          <w:sz w:val="18"/>
          <w:szCs w:val="18"/>
          <w:bdr w:val="none" w:sz="0" w:space="0" w:color="auto" w:frame="1"/>
          <w:shd w:val="clear" w:color="auto" w:fill="FFFFFF"/>
        </w:rPr>
        <w:t>But</w:t>
      </w:r>
      <w:r w:rsidRPr="00AA30E7">
        <w:rPr>
          <w:sz w:val="18"/>
          <w:szCs w:val="18"/>
          <w:shd w:val="clear" w:color="auto" w:fill="FFFFFF"/>
        </w:rPr>
        <w:t> Pharaoh hardened his heart, and he would not let them go.</w:t>
      </w:r>
    </w:p>
    <w:p w:rsidR="008B28C2" w:rsidRPr="00E91353" w:rsidRDefault="008B28C2" w:rsidP="008B28C2">
      <w:pPr>
        <w:pStyle w:val="NoSpacing"/>
        <w:rPr>
          <w:b/>
          <w:sz w:val="18"/>
          <w:szCs w:val="18"/>
          <w:u w:val="single"/>
        </w:rPr>
      </w:pPr>
    </w:p>
    <w:p w:rsidR="008B28C2" w:rsidRPr="00E91353" w:rsidRDefault="008B28C2" w:rsidP="008B28C2">
      <w:pPr>
        <w:pStyle w:val="NoSpacing"/>
        <w:rPr>
          <w:b/>
          <w:sz w:val="18"/>
          <w:szCs w:val="18"/>
          <w:u w:val="single"/>
        </w:rPr>
      </w:pPr>
      <w:r w:rsidRPr="00E91353">
        <w:rPr>
          <w:b/>
          <w:sz w:val="18"/>
          <w:szCs w:val="18"/>
          <w:u w:val="single"/>
        </w:rPr>
        <w:t>The Lord promises to kill the firstborn out of every Egyptian household (Ex 11:1-6)</w:t>
      </w:r>
    </w:p>
    <w:p w:rsidR="008B28C2" w:rsidRDefault="008B28C2" w:rsidP="008B28C2">
      <w:pPr>
        <w:pStyle w:val="NoSpacing"/>
        <w:rPr>
          <w:sz w:val="18"/>
          <w:szCs w:val="18"/>
        </w:rPr>
      </w:pPr>
      <w:r>
        <w:rPr>
          <w:sz w:val="18"/>
          <w:szCs w:val="18"/>
        </w:rPr>
        <w:tab/>
      </w:r>
      <w:r w:rsidRPr="00AA30E7">
        <w:rPr>
          <w:sz w:val="18"/>
          <w:szCs w:val="18"/>
        </w:rPr>
        <w:t>And the </w:t>
      </w:r>
      <w:r w:rsidRPr="00AA30E7">
        <w:rPr>
          <w:rStyle w:val="small-caps"/>
          <w:sz w:val="18"/>
          <w:szCs w:val="18"/>
          <w:bdr w:val="none" w:sz="0" w:space="0" w:color="auto" w:frame="1"/>
        </w:rPr>
        <w:t>Lord</w:t>
      </w:r>
      <w:r w:rsidRPr="00AA30E7">
        <w:rPr>
          <w:sz w:val="18"/>
          <w:szCs w:val="18"/>
        </w:rPr>
        <w:t xml:space="preserve"> said unto Moses,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lastRenderedPageBreak/>
        <w:tab/>
      </w:r>
      <w:r>
        <w:rPr>
          <w:sz w:val="18"/>
          <w:szCs w:val="18"/>
        </w:rPr>
        <w:tab/>
        <w:t>“</w:t>
      </w:r>
      <w:r w:rsidRPr="00AA30E7">
        <w:rPr>
          <w:sz w:val="18"/>
          <w:szCs w:val="18"/>
        </w:rPr>
        <w:t>Yet will I bring one plague </w:t>
      </w:r>
      <w:r w:rsidRPr="00AA30E7">
        <w:rPr>
          <w:rStyle w:val="clarity-word"/>
          <w:sz w:val="18"/>
          <w:szCs w:val="18"/>
          <w:bdr w:val="none" w:sz="0" w:space="0" w:color="auto" w:frame="1"/>
        </w:rPr>
        <w:t>more</w:t>
      </w:r>
      <w:r w:rsidRPr="00AA30E7">
        <w:rPr>
          <w:sz w:val="18"/>
          <w:szCs w:val="18"/>
        </w:rPr>
        <w:t xml:space="preserve"> upon Pharaoh, and upon Egypt; afterwards he will let you go hence: when </w:t>
      </w:r>
      <w:r>
        <w:rPr>
          <w:sz w:val="18"/>
          <w:szCs w:val="18"/>
        </w:rPr>
        <w:tab/>
      </w:r>
      <w:r>
        <w:rPr>
          <w:sz w:val="18"/>
          <w:szCs w:val="18"/>
        </w:rPr>
        <w:tab/>
      </w:r>
      <w:r>
        <w:rPr>
          <w:sz w:val="18"/>
          <w:szCs w:val="18"/>
        </w:rPr>
        <w:tab/>
      </w:r>
      <w:r w:rsidRPr="00AA30E7">
        <w:rPr>
          <w:sz w:val="18"/>
          <w:szCs w:val="18"/>
        </w:rPr>
        <w:t>he shall let </w:t>
      </w:r>
      <w:r w:rsidRPr="00AA30E7">
        <w:rPr>
          <w:rStyle w:val="clarity-word"/>
          <w:sz w:val="18"/>
          <w:szCs w:val="18"/>
          <w:bdr w:val="none" w:sz="0" w:space="0" w:color="auto" w:frame="1"/>
        </w:rPr>
        <w:t>you</w:t>
      </w:r>
      <w:r w:rsidRPr="00AA30E7">
        <w:rPr>
          <w:sz w:val="18"/>
          <w:szCs w:val="18"/>
        </w:rPr>
        <w:t> go, he shall surely </w:t>
      </w:r>
      <w:r w:rsidRPr="00AA30E7">
        <w:rPr>
          <w:rStyle w:val="study-note-ref"/>
          <w:sz w:val="18"/>
          <w:szCs w:val="18"/>
          <w:bdr w:val="none" w:sz="0" w:space="0" w:color="auto" w:frame="1"/>
        </w:rPr>
        <w:t>thrust</w:t>
      </w:r>
      <w:r w:rsidRPr="00AA30E7">
        <w:rPr>
          <w:sz w:val="18"/>
          <w:szCs w:val="18"/>
        </w:rPr>
        <w:t> you out hence altogether.</w:t>
      </w:r>
      <w:r>
        <w:rPr>
          <w:sz w:val="18"/>
          <w:szCs w:val="18"/>
        </w:rPr>
        <w:t xml:space="preserve"> </w:t>
      </w:r>
      <w:r w:rsidRPr="00AA30E7">
        <w:rPr>
          <w:sz w:val="18"/>
          <w:szCs w:val="18"/>
        </w:rPr>
        <w:t xml:space="preserve">Speak now in the ears of the people, and </w:t>
      </w:r>
      <w:r>
        <w:rPr>
          <w:sz w:val="18"/>
          <w:szCs w:val="18"/>
        </w:rPr>
        <w:tab/>
      </w:r>
      <w:r>
        <w:rPr>
          <w:sz w:val="18"/>
          <w:szCs w:val="18"/>
        </w:rPr>
        <w:tab/>
      </w:r>
      <w:r w:rsidRPr="00AA30E7">
        <w:rPr>
          <w:sz w:val="18"/>
          <w:szCs w:val="18"/>
        </w:rPr>
        <w:t>let every man </w:t>
      </w:r>
      <w:r w:rsidRPr="00AA30E7">
        <w:rPr>
          <w:rStyle w:val="study-note-ref"/>
          <w:sz w:val="18"/>
          <w:szCs w:val="18"/>
          <w:bdr w:val="none" w:sz="0" w:space="0" w:color="auto" w:frame="1"/>
        </w:rPr>
        <w:t>borrow</w:t>
      </w:r>
      <w:r w:rsidRPr="00AA30E7">
        <w:rPr>
          <w:sz w:val="18"/>
          <w:szCs w:val="18"/>
        </w:rPr>
        <w:t> of his neighbour, and every woman of her neighbour, </w:t>
      </w:r>
      <w:r w:rsidRPr="00AA30E7">
        <w:rPr>
          <w:rStyle w:val="study-note-ref"/>
          <w:sz w:val="18"/>
          <w:szCs w:val="18"/>
          <w:bdr w:val="none" w:sz="0" w:space="0" w:color="auto" w:frame="1"/>
        </w:rPr>
        <w:t>jewels</w:t>
      </w:r>
      <w:r w:rsidRPr="00AA30E7">
        <w:rPr>
          <w:sz w:val="18"/>
          <w:szCs w:val="18"/>
        </w:rPr>
        <w:t xml:space="preserve"> of silver, and jewels of </w:t>
      </w:r>
      <w:r>
        <w:rPr>
          <w:sz w:val="18"/>
          <w:szCs w:val="18"/>
        </w:rPr>
        <w:tab/>
      </w:r>
      <w:r>
        <w:rPr>
          <w:sz w:val="18"/>
          <w:szCs w:val="18"/>
        </w:rPr>
        <w:tab/>
      </w:r>
      <w:r>
        <w:rPr>
          <w:sz w:val="18"/>
          <w:szCs w:val="18"/>
        </w:rPr>
        <w:tab/>
      </w:r>
      <w:r w:rsidRPr="00AA30E7">
        <w:rPr>
          <w:sz w:val="18"/>
          <w:szCs w:val="18"/>
        </w:rPr>
        <w:t>gold.</w:t>
      </w:r>
      <w:r>
        <w:rPr>
          <w:sz w:val="18"/>
          <w:szCs w:val="18"/>
        </w:rPr>
        <w:t>”</w:t>
      </w:r>
    </w:p>
    <w:p w:rsidR="008B28C2" w:rsidRPr="00AA30E7"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AA30E7">
        <w:rPr>
          <w:sz w:val="18"/>
          <w:szCs w:val="18"/>
        </w:rPr>
        <w:t>And the </w:t>
      </w:r>
      <w:r w:rsidRPr="00AA30E7">
        <w:rPr>
          <w:rStyle w:val="small-caps"/>
          <w:sz w:val="18"/>
          <w:szCs w:val="18"/>
          <w:bdr w:val="none" w:sz="0" w:space="0" w:color="auto" w:frame="1"/>
        </w:rPr>
        <w:t>Lord</w:t>
      </w:r>
      <w:r w:rsidRPr="00AA30E7">
        <w:rPr>
          <w:sz w:val="18"/>
          <w:szCs w:val="18"/>
        </w:rPr>
        <w:t> gave the people </w:t>
      </w:r>
      <w:r w:rsidRPr="00AA30E7">
        <w:rPr>
          <w:rStyle w:val="study-note-ref"/>
          <w:sz w:val="18"/>
          <w:szCs w:val="18"/>
          <w:bdr w:val="none" w:sz="0" w:space="0" w:color="auto" w:frame="1"/>
        </w:rPr>
        <w:t>favour</w:t>
      </w:r>
      <w:r w:rsidRPr="00AA30E7">
        <w:rPr>
          <w:sz w:val="18"/>
          <w:szCs w:val="18"/>
        </w:rPr>
        <w:t> in the sight of the Egyptians. Moreover the man Moses </w:t>
      </w:r>
      <w:r w:rsidRPr="00AA30E7">
        <w:rPr>
          <w:rStyle w:val="clarity-word"/>
          <w:sz w:val="18"/>
          <w:szCs w:val="18"/>
          <w:bdr w:val="none" w:sz="0" w:space="0" w:color="auto" w:frame="1"/>
        </w:rPr>
        <w:t>was</w:t>
      </w:r>
      <w:r w:rsidRPr="00AA30E7">
        <w:rPr>
          <w:sz w:val="18"/>
          <w:szCs w:val="18"/>
        </w:rPr>
        <w:t> very great in the land of Egypt, in the sight of Pharaoh’s servants, and in the sight of the people.</w:t>
      </w:r>
      <w:r>
        <w:rPr>
          <w:sz w:val="18"/>
          <w:szCs w:val="18"/>
        </w:rPr>
        <w:t xml:space="preserve"> </w:t>
      </w:r>
      <w:r w:rsidRPr="00AA30E7">
        <w:rPr>
          <w:sz w:val="18"/>
          <w:szCs w:val="18"/>
        </w:rPr>
        <w:t xml:space="preserve">And Moses said, </w:t>
      </w:r>
    </w:p>
    <w:p w:rsidR="008B28C2" w:rsidRDefault="008B28C2" w:rsidP="008B28C2">
      <w:pPr>
        <w:pStyle w:val="NoSpacing"/>
        <w:rPr>
          <w:sz w:val="18"/>
          <w:szCs w:val="18"/>
        </w:rPr>
      </w:pPr>
    </w:p>
    <w:p w:rsidR="008B28C2" w:rsidRPr="00AA30E7" w:rsidRDefault="008B28C2" w:rsidP="008B28C2">
      <w:pPr>
        <w:pStyle w:val="NoSpacing"/>
        <w:rPr>
          <w:sz w:val="18"/>
          <w:szCs w:val="18"/>
        </w:rPr>
      </w:pPr>
      <w:r>
        <w:rPr>
          <w:sz w:val="18"/>
          <w:szCs w:val="18"/>
        </w:rPr>
        <w:tab/>
      </w:r>
      <w:r>
        <w:rPr>
          <w:sz w:val="18"/>
          <w:szCs w:val="18"/>
        </w:rPr>
        <w:tab/>
        <w:t>“</w:t>
      </w:r>
      <w:r w:rsidRPr="00AA30E7">
        <w:rPr>
          <w:sz w:val="18"/>
          <w:szCs w:val="18"/>
        </w:rPr>
        <w:t>Thus saith the </w:t>
      </w:r>
      <w:r w:rsidRPr="00AA30E7">
        <w:rPr>
          <w:rStyle w:val="small-caps"/>
          <w:sz w:val="18"/>
          <w:szCs w:val="18"/>
          <w:bdr w:val="none" w:sz="0" w:space="0" w:color="auto" w:frame="1"/>
        </w:rPr>
        <w:t>Lord</w:t>
      </w:r>
      <w:r w:rsidRPr="00AA30E7">
        <w:rPr>
          <w:sz w:val="18"/>
          <w:szCs w:val="18"/>
        </w:rPr>
        <w:t>, About midnight will I go out into the midst of Egypt:</w:t>
      </w:r>
      <w:r>
        <w:rPr>
          <w:sz w:val="18"/>
          <w:szCs w:val="18"/>
        </w:rPr>
        <w:t xml:space="preserve"> </w:t>
      </w:r>
      <w:r w:rsidRPr="00AA30E7">
        <w:rPr>
          <w:sz w:val="18"/>
          <w:szCs w:val="18"/>
        </w:rPr>
        <w:t>And all the </w:t>
      </w:r>
      <w:r w:rsidRPr="00AA30E7">
        <w:rPr>
          <w:rStyle w:val="study-note-ref"/>
          <w:sz w:val="18"/>
          <w:szCs w:val="18"/>
          <w:bdr w:val="none" w:sz="0" w:space="0" w:color="auto" w:frame="1"/>
        </w:rPr>
        <w:t>firstborn</w:t>
      </w:r>
      <w:r w:rsidRPr="00AA30E7">
        <w:rPr>
          <w:sz w:val="18"/>
          <w:szCs w:val="18"/>
        </w:rPr>
        <w:t xml:space="preserve"> in the land of </w:t>
      </w:r>
      <w:r>
        <w:rPr>
          <w:sz w:val="18"/>
          <w:szCs w:val="18"/>
        </w:rPr>
        <w:tab/>
      </w:r>
      <w:r>
        <w:rPr>
          <w:sz w:val="18"/>
          <w:szCs w:val="18"/>
        </w:rPr>
        <w:tab/>
      </w:r>
      <w:r>
        <w:rPr>
          <w:sz w:val="18"/>
          <w:szCs w:val="18"/>
        </w:rPr>
        <w:tab/>
      </w:r>
      <w:r w:rsidRPr="00AA30E7">
        <w:rPr>
          <w:sz w:val="18"/>
          <w:szCs w:val="18"/>
        </w:rPr>
        <w:t>Egypt shall die, from the </w:t>
      </w:r>
      <w:r w:rsidRPr="00AA30E7">
        <w:rPr>
          <w:rStyle w:val="study-note-ref"/>
          <w:sz w:val="18"/>
          <w:szCs w:val="18"/>
          <w:bdr w:val="none" w:sz="0" w:space="0" w:color="auto" w:frame="1"/>
        </w:rPr>
        <w:t>firstborn</w:t>
      </w:r>
      <w:r w:rsidRPr="00AA30E7">
        <w:rPr>
          <w:sz w:val="18"/>
          <w:szCs w:val="18"/>
        </w:rPr>
        <w:t xml:space="preserve"> of Pharaoh that sitteth upon his throne, even unto the firstborn of the </w:t>
      </w:r>
      <w:r>
        <w:rPr>
          <w:sz w:val="18"/>
          <w:szCs w:val="18"/>
        </w:rPr>
        <w:tab/>
      </w:r>
      <w:r>
        <w:rPr>
          <w:sz w:val="18"/>
          <w:szCs w:val="18"/>
        </w:rPr>
        <w:tab/>
      </w:r>
      <w:r>
        <w:rPr>
          <w:sz w:val="18"/>
          <w:szCs w:val="18"/>
        </w:rPr>
        <w:tab/>
      </w:r>
      <w:r w:rsidRPr="00AA30E7">
        <w:rPr>
          <w:sz w:val="18"/>
          <w:szCs w:val="18"/>
        </w:rPr>
        <w:t>maidservant that </w:t>
      </w:r>
      <w:r w:rsidRPr="00AA30E7">
        <w:rPr>
          <w:rStyle w:val="clarity-word"/>
          <w:sz w:val="18"/>
          <w:szCs w:val="18"/>
          <w:bdr w:val="none" w:sz="0" w:space="0" w:color="auto" w:frame="1"/>
        </w:rPr>
        <w:t>is</w:t>
      </w:r>
      <w:r w:rsidRPr="00AA30E7">
        <w:rPr>
          <w:sz w:val="18"/>
          <w:szCs w:val="18"/>
        </w:rPr>
        <w:t> behind the mill; and all the firstborn of beasts.</w:t>
      </w:r>
      <w:r>
        <w:rPr>
          <w:sz w:val="18"/>
          <w:szCs w:val="18"/>
        </w:rPr>
        <w:t xml:space="preserve"> </w:t>
      </w:r>
      <w:r w:rsidRPr="00AA30E7">
        <w:rPr>
          <w:sz w:val="18"/>
          <w:szCs w:val="18"/>
        </w:rPr>
        <w:t xml:space="preserve">And there shall be a great cry throughout </w:t>
      </w:r>
      <w:r>
        <w:rPr>
          <w:sz w:val="18"/>
          <w:szCs w:val="18"/>
        </w:rPr>
        <w:tab/>
      </w:r>
      <w:r>
        <w:rPr>
          <w:sz w:val="18"/>
          <w:szCs w:val="18"/>
        </w:rPr>
        <w:tab/>
      </w:r>
      <w:r w:rsidRPr="00AA30E7">
        <w:rPr>
          <w:sz w:val="18"/>
          <w:szCs w:val="18"/>
        </w:rPr>
        <w:t>all the land of Egypt, such as there was none like it, nor shall be like it any more.</w:t>
      </w:r>
      <w:r>
        <w:rPr>
          <w:sz w:val="18"/>
          <w:szCs w:val="18"/>
        </w:rPr>
        <w:t>”</w:t>
      </w:r>
    </w:p>
    <w:p w:rsidR="008B28C2" w:rsidRPr="00E91353" w:rsidRDefault="008B28C2" w:rsidP="008B28C2">
      <w:pPr>
        <w:pStyle w:val="NoSpacing"/>
        <w:rPr>
          <w:b/>
          <w:sz w:val="18"/>
          <w:szCs w:val="18"/>
          <w:u w:val="single"/>
        </w:rPr>
      </w:pPr>
    </w:p>
    <w:p w:rsidR="008B28C2" w:rsidRDefault="008B28C2" w:rsidP="008B28C2">
      <w:pPr>
        <w:pStyle w:val="NoSpacing"/>
        <w:rPr>
          <w:b/>
          <w:sz w:val="18"/>
          <w:szCs w:val="18"/>
          <w:u w:val="single"/>
        </w:rPr>
      </w:pPr>
      <w:r w:rsidRPr="00E91353">
        <w:rPr>
          <w:b/>
          <w:sz w:val="18"/>
          <w:szCs w:val="18"/>
          <w:u w:val="single"/>
        </w:rPr>
        <w:t>The Lord institutes the Passover among the Children of Israel</w:t>
      </w:r>
      <w:r>
        <w:rPr>
          <w:b/>
          <w:sz w:val="18"/>
          <w:szCs w:val="18"/>
          <w:u w:val="single"/>
        </w:rPr>
        <w:t xml:space="preserve"> </w:t>
      </w:r>
    </w:p>
    <w:p w:rsidR="008B28C2" w:rsidRPr="0040004C" w:rsidRDefault="008B28C2" w:rsidP="008B28C2">
      <w:pPr>
        <w:pStyle w:val="NoSpacing"/>
        <w:rPr>
          <w:b/>
          <w:sz w:val="18"/>
          <w:szCs w:val="18"/>
        </w:rPr>
      </w:pPr>
      <w:r w:rsidRPr="0040004C">
        <w:rPr>
          <w:b/>
          <w:sz w:val="18"/>
          <w:szCs w:val="18"/>
        </w:rPr>
        <w:t>See Ex 12:1-20</w:t>
      </w:r>
    </w:p>
    <w:p w:rsidR="008B28C2" w:rsidRPr="00E91353" w:rsidRDefault="008B28C2" w:rsidP="008B28C2">
      <w:pPr>
        <w:pStyle w:val="NoSpacing"/>
        <w:rPr>
          <w:b/>
          <w:sz w:val="18"/>
          <w:szCs w:val="18"/>
          <w:u w:val="single"/>
        </w:rPr>
      </w:pPr>
    </w:p>
    <w:p w:rsidR="008B28C2" w:rsidRPr="00E91353" w:rsidRDefault="008B28C2" w:rsidP="008B28C2">
      <w:pPr>
        <w:pStyle w:val="NoSpacing"/>
        <w:rPr>
          <w:b/>
          <w:sz w:val="18"/>
          <w:szCs w:val="18"/>
          <w:u w:val="single"/>
        </w:rPr>
      </w:pPr>
      <w:r w:rsidRPr="00E91353">
        <w:rPr>
          <w:b/>
          <w:sz w:val="18"/>
          <w:szCs w:val="18"/>
          <w:u w:val="single"/>
        </w:rPr>
        <w:t>The Lord promises to spare every household that has lambs blood smeared over their door (Ex 12:21-28)</w:t>
      </w:r>
    </w:p>
    <w:p w:rsidR="008B28C2" w:rsidRDefault="008B28C2" w:rsidP="008B28C2">
      <w:pPr>
        <w:pStyle w:val="NoSpacing"/>
        <w:rPr>
          <w:sz w:val="18"/>
          <w:szCs w:val="18"/>
        </w:rPr>
      </w:pPr>
      <w:r>
        <w:rPr>
          <w:sz w:val="18"/>
          <w:szCs w:val="18"/>
        </w:rPr>
        <w:tab/>
      </w:r>
      <w:r w:rsidRPr="00AA30E7">
        <w:rPr>
          <w:sz w:val="18"/>
          <w:szCs w:val="18"/>
        </w:rPr>
        <w:t>Then Moses called for all the elders of Israel, and said unto them, </w:t>
      </w:r>
    </w:p>
    <w:p w:rsidR="008B28C2" w:rsidRDefault="008B28C2" w:rsidP="008B28C2">
      <w:pPr>
        <w:pStyle w:val="NoSpacing"/>
        <w:rPr>
          <w:sz w:val="18"/>
          <w:szCs w:val="18"/>
        </w:rPr>
      </w:pPr>
    </w:p>
    <w:p w:rsidR="008B28C2" w:rsidRPr="00AA30E7" w:rsidRDefault="008B28C2" w:rsidP="008B28C2">
      <w:pPr>
        <w:pStyle w:val="NoSpacing"/>
        <w:rPr>
          <w:sz w:val="18"/>
          <w:szCs w:val="18"/>
        </w:rPr>
      </w:pPr>
      <w:r>
        <w:rPr>
          <w:sz w:val="18"/>
          <w:szCs w:val="18"/>
        </w:rPr>
        <w:tab/>
      </w:r>
      <w:r>
        <w:rPr>
          <w:sz w:val="18"/>
          <w:szCs w:val="18"/>
        </w:rPr>
        <w:tab/>
        <w:t>“</w:t>
      </w:r>
      <w:r w:rsidRPr="00AA30E7">
        <w:rPr>
          <w:rStyle w:val="study-note-ref"/>
          <w:sz w:val="18"/>
          <w:szCs w:val="18"/>
          <w:bdr w:val="none" w:sz="0" w:space="0" w:color="auto" w:frame="1"/>
        </w:rPr>
        <w:t>Draw</w:t>
      </w:r>
      <w:r w:rsidRPr="00AA30E7">
        <w:rPr>
          <w:sz w:val="18"/>
          <w:szCs w:val="18"/>
        </w:rPr>
        <w:t> out and take you a </w:t>
      </w:r>
      <w:r w:rsidRPr="00AA30E7">
        <w:rPr>
          <w:rStyle w:val="study-note-ref"/>
          <w:sz w:val="18"/>
          <w:szCs w:val="18"/>
          <w:bdr w:val="none" w:sz="0" w:space="0" w:color="auto" w:frame="1"/>
        </w:rPr>
        <w:t>lamb</w:t>
      </w:r>
      <w:r w:rsidRPr="00AA30E7">
        <w:rPr>
          <w:sz w:val="18"/>
          <w:szCs w:val="18"/>
        </w:rPr>
        <w:t> according to your </w:t>
      </w:r>
      <w:r w:rsidRPr="00AA30E7">
        <w:rPr>
          <w:rStyle w:val="study-note-ref"/>
          <w:sz w:val="18"/>
          <w:szCs w:val="18"/>
          <w:bdr w:val="none" w:sz="0" w:space="0" w:color="auto" w:frame="1"/>
        </w:rPr>
        <w:t>families</w:t>
      </w:r>
      <w:r w:rsidRPr="00AA30E7">
        <w:rPr>
          <w:sz w:val="18"/>
          <w:szCs w:val="18"/>
        </w:rPr>
        <w:t>, and kill the </w:t>
      </w:r>
      <w:r w:rsidRPr="00AA30E7">
        <w:rPr>
          <w:rStyle w:val="study-note-ref"/>
          <w:sz w:val="18"/>
          <w:szCs w:val="18"/>
          <w:bdr w:val="none" w:sz="0" w:space="0" w:color="auto" w:frame="1"/>
        </w:rPr>
        <w:t>Passover</w:t>
      </w:r>
      <w:r w:rsidRPr="00AA30E7">
        <w:rPr>
          <w:sz w:val="18"/>
          <w:szCs w:val="18"/>
        </w:rPr>
        <w:t>.</w:t>
      </w:r>
      <w:r>
        <w:rPr>
          <w:sz w:val="18"/>
          <w:szCs w:val="18"/>
        </w:rPr>
        <w:t xml:space="preserve"> </w:t>
      </w:r>
      <w:r w:rsidRPr="00AA30E7">
        <w:rPr>
          <w:sz w:val="18"/>
          <w:szCs w:val="18"/>
        </w:rPr>
        <w:t xml:space="preserve">And ye shall take a bunch </w:t>
      </w:r>
      <w:r>
        <w:rPr>
          <w:sz w:val="18"/>
          <w:szCs w:val="18"/>
        </w:rPr>
        <w:tab/>
      </w:r>
      <w:r>
        <w:rPr>
          <w:sz w:val="18"/>
          <w:szCs w:val="18"/>
        </w:rPr>
        <w:tab/>
      </w:r>
      <w:r>
        <w:rPr>
          <w:sz w:val="18"/>
          <w:szCs w:val="18"/>
        </w:rPr>
        <w:tab/>
      </w:r>
      <w:r w:rsidRPr="00AA30E7">
        <w:rPr>
          <w:sz w:val="18"/>
          <w:szCs w:val="18"/>
        </w:rPr>
        <w:t>of hyssop, and dip </w:t>
      </w:r>
      <w:r w:rsidRPr="00AA30E7">
        <w:rPr>
          <w:rStyle w:val="clarity-word"/>
          <w:sz w:val="18"/>
          <w:szCs w:val="18"/>
          <w:bdr w:val="none" w:sz="0" w:space="0" w:color="auto" w:frame="1"/>
        </w:rPr>
        <w:t>it</w:t>
      </w:r>
      <w:r w:rsidRPr="00AA30E7">
        <w:rPr>
          <w:sz w:val="18"/>
          <w:szCs w:val="18"/>
        </w:rPr>
        <w:t> in the blood that </w:t>
      </w:r>
      <w:r w:rsidRPr="00AA30E7">
        <w:rPr>
          <w:rStyle w:val="clarity-word"/>
          <w:sz w:val="18"/>
          <w:szCs w:val="18"/>
          <w:bdr w:val="none" w:sz="0" w:space="0" w:color="auto" w:frame="1"/>
        </w:rPr>
        <w:t>is</w:t>
      </w:r>
      <w:r w:rsidRPr="00AA30E7">
        <w:rPr>
          <w:sz w:val="18"/>
          <w:szCs w:val="18"/>
        </w:rPr>
        <w:t xml:space="preserve"> in the basin, and strike the lintel and the two side posts with </w:t>
      </w:r>
      <w:r>
        <w:rPr>
          <w:sz w:val="18"/>
          <w:szCs w:val="18"/>
        </w:rPr>
        <w:tab/>
      </w:r>
      <w:r>
        <w:rPr>
          <w:sz w:val="18"/>
          <w:szCs w:val="18"/>
        </w:rPr>
        <w:tab/>
      </w:r>
      <w:r>
        <w:rPr>
          <w:sz w:val="18"/>
          <w:szCs w:val="18"/>
        </w:rPr>
        <w:tab/>
      </w:r>
      <w:r w:rsidRPr="00AA30E7">
        <w:rPr>
          <w:sz w:val="18"/>
          <w:szCs w:val="18"/>
        </w:rPr>
        <w:t>the </w:t>
      </w:r>
      <w:r w:rsidRPr="00AA30E7">
        <w:rPr>
          <w:rStyle w:val="study-note-ref"/>
          <w:sz w:val="18"/>
          <w:szCs w:val="18"/>
          <w:bdr w:val="none" w:sz="0" w:space="0" w:color="auto" w:frame="1"/>
        </w:rPr>
        <w:t>blood</w:t>
      </w:r>
      <w:r w:rsidRPr="00AA30E7">
        <w:rPr>
          <w:sz w:val="18"/>
          <w:szCs w:val="18"/>
        </w:rPr>
        <w:t> that </w:t>
      </w:r>
      <w:r w:rsidRPr="00AA30E7">
        <w:rPr>
          <w:rStyle w:val="clarity-word"/>
          <w:sz w:val="18"/>
          <w:szCs w:val="18"/>
          <w:bdr w:val="none" w:sz="0" w:space="0" w:color="auto" w:frame="1"/>
        </w:rPr>
        <w:t>is</w:t>
      </w:r>
      <w:r w:rsidRPr="00AA30E7">
        <w:rPr>
          <w:sz w:val="18"/>
          <w:szCs w:val="18"/>
        </w:rPr>
        <w:t> in the basin; and none of you shall go out at the door of his house until the morning.</w:t>
      </w:r>
    </w:p>
    <w:p w:rsidR="008B28C2" w:rsidRDefault="008B28C2" w:rsidP="008B28C2">
      <w:pPr>
        <w:pStyle w:val="NoSpacing"/>
        <w:rPr>
          <w:sz w:val="18"/>
          <w:szCs w:val="18"/>
        </w:rPr>
      </w:pPr>
      <w:r>
        <w:rPr>
          <w:sz w:val="18"/>
          <w:szCs w:val="18"/>
        </w:rPr>
        <w:tab/>
      </w:r>
      <w:r>
        <w:rPr>
          <w:sz w:val="18"/>
          <w:szCs w:val="18"/>
        </w:rPr>
        <w:tab/>
      </w:r>
      <w:r w:rsidRPr="00AA30E7">
        <w:rPr>
          <w:sz w:val="18"/>
          <w:szCs w:val="18"/>
        </w:rPr>
        <w:t>For the </w:t>
      </w:r>
      <w:r w:rsidRPr="00AA30E7">
        <w:rPr>
          <w:rStyle w:val="small-caps"/>
          <w:sz w:val="18"/>
          <w:szCs w:val="18"/>
          <w:bdr w:val="none" w:sz="0" w:space="0" w:color="auto" w:frame="1"/>
        </w:rPr>
        <w:t>Lord</w:t>
      </w:r>
      <w:r w:rsidRPr="00AA30E7">
        <w:rPr>
          <w:sz w:val="18"/>
          <w:szCs w:val="18"/>
        </w:rPr>
        <w:t> will </w:t>
      </w:r>
      <w:r w:rsidRPr="00AA30E7">
        <w:rPr>
          <w:rStyle w:val="study-note-ref"/>
          <w:sz w:val="18"/>
          <w:szCs w:val="18"/>
          <w:bdr w:val="none" w:sz="0" w:space="0" w:color="auto" w:frame="1"/>
        </w:rPr>
        <w:t>pass</w:t>
      </w:r>
      <w:r w:rsidRPr="00AA30E7">
        <w:rPr>
          <w:sz w:val="18"/>
          <w:szCs w:val="18"/>
        </w:rPr>
        <w:t xml:space="preserve"> through to smite the Egyptians; and when he seeth the blood upon the lintel, and on </w:t>
      </w:r>
      <w:r>
        <w:rPr>
          <w:sz w:val="18"/>
          <w:szCs w:val="18"/>
        </w:rPr>
        <w:tab/>
      </w:r>
      <w:r>
        <w:rPr>
          <w:sz w:val="18"/>
          <w:szCs w:val="18"/>
        </w:rPr>
        <w:tab/>
      </w:r>
      <w:r>
        <w:rPr>
          <w:sz w:val="18"/>
          <w:szCs w:val="18"/>
        </w:rPr>
        <w:tab/>
      </w:r>
      <w:r w:rsidRPr="00AA30E7">
        <w:rPr>
          <w:sz w:val="18"/>
          <w:szCs w:val="18"/>
        </w:rPr>
        <w:t>the two side posts, the </w:t>
      </w:r>
      <w:r w:rsidRPr="00AA30E7">
        <w:rPr>
          <w:rStyle w:val="small-caps"/>
          <w:sz w:val="18"/>
          <w:szCs w:val="18"/>
          <w:bdr w:val="none" w:sz="0" w:space="0" w:color="auto" w:frame="1"/>
        </w:rPr>
        <w:t>Lord</w:t>
      </w:r>
      <w:r w:rsidRPr="00AA30E7">
        <w:rPr>
          <w:sz w:val="18"/>
          <w:szCs w:val="18"/>
        </w:rPr>
        <w:t> will </w:t>
      </w:r>
      <w:r w:rsidRPr="00AA30E7">
        <w:rPr>
          <w:rStyle w:val="study-note-ref"/>
          <w:sz w:val="18"/>
          <w:szCs w:val="18"/>
          <w:bdr w:val="none" w:sz="0" w:space="0" w:color="auto" w:frame="1"/>
        </w:rPr>
        <w:t>pass</w:t>
      </w:r>
      <w:r w:rsidRPr="00AA30E7">
        <w:rPr>
          <w:sz w:val="18"/>
          <w:szCs w:val="18"/>
        </w:rPr>
        <w:t> over the door, and will not </w:t>
      </w:r>
      <w:r w:rsidRPr="00AA30E7">
        <w:rPr>
          <w:rStyle w:val="study-note-ref"/>
          <w:sz w:val="18"/>
          <w:szCs w:val="18"/>
          <w:bdr w:val="none" w:sz="0" w:space="0" w:color="auto" w:frame="1"/>
        </w:rPr>
        <w:t>suffer</w:t>
      </w:r>
      <w:r w:rsidRPr="00AA30E7">
        <w:rPr>
          <w:sz w:val="18"/>
          <w:szCs w:val="18"/>
        </w:rPr>
        <w:t> the </w:t>
      </w:r>
      <w:r w:rsidRPr="00AA30E7">
        <w:rPr>
          <w:rStyle w:val="study-note-ref"/>
          <w:sz w:val="18"/>
          <w:szCs w:val="18"/>
          <w:bdr w:val="none" w:sz="0" w:space="0" w:color="auto" w:frame="1"/>
        </w:rPr>
        <w:t>destroyer</w:t>
      </w:r>
      <w:r w:rsidRPr="00AA30E7">
        <w:rPr>
          <w:sz w:val="18"/>
          <w:szCs w:val="18"/>
        </w:rPr>
        <w:t xml:space="preserve"> to come in unto your </w:t>
      </w:r>
      <w:r>
        <w:rPr>
          <w:sz w:val="18"/>
          <w:szCs w:val="18"/>
        </w:rPr>
        <w:tab/>
      </w:r>
      <w:r>
        <w:rPr>
          <w:sz w:val="18"/>
          <w:szCs w:val="18"/>
        </w:rPr>
        <w:tab/>
      </w:r>
      <w:r>
        <w:rPr>
          <w:sz w:val="18"/>
          <w:szCs w:val="18"/>
        </w:rPr>
        <w:tab/>
      </w:r>
      <w:r w:rsidRPr="00AA30E7">
        <w:rPr>
          <w:sz w:val="18"/>
          <w:szCs w:val="18"/>
        </w:rPr>
        <w:t>houses to smite </w:t>
      </w:r>
      <w:r w:rsidRPr="00AA30E7">
        <w:rPr>
          <w:rStyle w:val="clarity-word"/>
          <w:sz w:val="18"/>
          <w:szCs w:val="18"/>
          <w:bdr w:val="none" w:sz="0" w:space="0" w:color="auto" w:frame="1"/>
        </w:rPr>
        <w:t>you.</w:t>
      </w:r>
      <w:r>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A30E7">
        <w:rPr>
          <w:sz w:val="18"/>
          <w:szCs w:val="18"/>
        </w:rPr>
        <w:t>And ye shall observe this thing for an ordinance to thee and to thy sons for ever.</w:t>
      </w:r>
      <w:r>
        <w:rPr>
          <w:sz w:val="18"/>
          <w:szCs w:val="18"/>
        </w:rPr>
        <w:t xml:space="preserve"> </w:t>
      </w:r>
      <w:r w:rsidRPr="00AA30E7">
        <w:rPr>
          <w:sz w:val="18"/>
          <w:szCs w:val="18"/>
        </w:rPr>
        <w:t xml:space="preserve">And it shall come to pass, </w:t>
      </w:r>
      <w:r>
        <w:rPr>
          <w:sz w:val="18"/>
          <w:szCs w:val="18"/>
        </w:rPr>
        <w:tab/>
      </w:r>
      <w:r>
        <w:rPr>
          <w:sz w:val="18"/>
          <w:szCs w:val="18"/>
        </w:rPr>
        <w:tab/>
      </w:r>
      <w:r>
        <w:rPr>
          <w:sz w:val="18"/>
          <w:szCs w:val="18"/>
        </w:rPr>
        <w:tab/>
      </w:r>
      <w:r w:rsidRPr="00AA30E7">
        <w:rPr>
          <w:sz w:val="18"/>
          <w:szCs w:val="18"/>
        </w:rPr>
        <w:t>when ye be come to the land which the </w:t>
      </w:r>
      <w:r w:rsidRPr="00AA30E7">
        <w:rPr>
          <w:rStyle w:val="small-caps"/>
          <w:sz w:val="18"/>
          <w:szCs w:val="18"/>
          <w:bdr w:val="none" w:sz="0" w:space="0" w:color="auto" w:frame="1"/>
        </w:rPr>
        <w:t>Lord</w:t>
      </w:r>
      <w:r w:rsidRPr="00AA30E7">
        <w:rPr>
          <w:sz w:val="18"/>
          <w:szCs w:val="18"/>
        </w:rPr>
        <w:t xml:space="preserve"> will give you, according as he hath promised, that ye shall keep </w:t>
      </w:r>
      <w:r>
        <w:rPr>
          <w:sz w:val="18"/>
          <w:szCs w:val="18"/>
        </w:rPr>
        <w:tab/>
      </w:r>
      <w:r>
        <w:rPr>
          <w:sz w:val="18"/>
          <w:szCs w:val="18"/>
        </w:rPr>
        <w:tab/>
      </w:r>
      <w:r w:rsidRPr="00AA30E7">
        <w:rPr>
          <w:sz w:val="18"/>
          <w:szCs w:val="18"/>
        </w:rPr>
        <w:t>this service.</w:t>
      </w:r>
      <w:r>
        <w:rPr>
          <w:sz w:val="18"/>
          <w:szCs w:val="18"/>
        </w:rPr>
        <w:t xml:space="preserve"> </w:t>
      </w:r>
      <w:r w:rsidRPr="00AA30E7">
        <w:rPr>
          <w:sz w:val="18"/>
          <w:szCs w:val="18"/>
        </w:rPr>
        <w:t>And it shall come to pass, when your </w:t>
      </w:r>
      <w:r w:rsidRPr="00AA30E7">
        <w:rPr>
          <w:rStyle w:val="study-note-ref"/>
          <w:sz w:val="18"/>
          <w:szCs w:val="18"/>
          <w:bdr w:val="none" w:sz="0" w:space="0" w:color="auto" w:frame="1"/>
        </w:rPr>
        <w:t>children</w:t>
      </w:r>
      <w:r w:rsidRPr="00AA30E7">
        <w:rPr>
          <w:sz w:val="18"/>
          <w:szCs w:val="18"/>
        </w:rPr>
        <w:t xml:space="preserve"> shall say unto you, </w:t>
      </w:r>
      <w:r>
        <w:rPr>
          <w:sz w:val="18"/>
          <w:szCs w:val="18"/>
        </w:rPr>
        <w:tab/>
      </w:r>
      <w:r>
        <w:rPr>
          <w:sz w:val="18"/>
          <w:szCs w:val="18"/>
        </w:rPr>
        <w:tab/>
      </w:r>
      <w:r>
        <w:rPr>
          <w:sz w:val="18"/>
          <w:szCs w:val="18"/>
        </w:rPr>
        <w:tab/>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AA30E7">
        <w:rPr>
          <w:sz w:val="18"/>
          <w:szCs w:val="18"/>
        </w:rPr>
        <w:t>What mean ye by this service?</w:t>
      </w:r>
      <w:r>
        <w:rPr>
          <w:sz w:val="18"/>
          <w:szCs w:val="18"/>
        </w:rPr>
        <w:t>’</w:t>
      </w:r>
    </w:p>
    <w:p w:rsidR="008B28C2" w:rsidRPr="00AA30E7"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A30E7">
        <w:rPr>
          <w:sz w:val="18"/>
          <w:szCs w:val="18"/>
        </w:rPr>
        <w:t>That ye shall say, It </w:t>
      </w:r>
      <w:r w:rsidRPr="00AA30E7">
        <w:rPr>
          <w:rStyle w:val="clarity-word"/>
          <w:sz w:val="18"/>
          <w:szCs w:val="18"/>
          <w:bdr w:val="none" w:sz="0" w:space="0" w:color="auto" w:frame="1"/>
        </w:rPr>
        <w:t>is</w:t>
      </w:r>
      <w:r w:rsidRPr="00AA30E7">
        <w:rPr>
          <w:sz w:val="18"/>
          <w:szCs w:val="18"/>
        </w:rPr>
        <w:t> the </w:t>
      </w:r>
      <w:r w:rsidRPr="00AA30E7">
        <w:rPr>
          <w:rStyle w:val="study-note-ref"/>
          <w:sz w:val="18"/>
          <w:szCs w:val="18"/>
          <w:bdr w:val="none" w:sz="0" w:space="0" w:color="auto" w:frame="1"/>
        </w:rPr>
        <w:t>sacrifice</w:t>
      </w:r>
      <w:r w:rsidRPr="00AA30E7">
        <w:rPr>
          <w:sz w:val="18"/>
          <w:szCs w:val="18"/>
        </w:rPr>
        <w:t> of the </w:t>
      </w:r>
      <w:r w:rsidRPr="00AA30E7">
        <w:rPr>
          <w:rStyle w:val="small-caps"/>
          <w:sz w:val="18"/>
          <w:szCs w:val="18"/>
          <w:bdr w:val="none" w:sz="0" w:space="0" w:color="auto" w:frame="1"/>
        </w:rPr>
        <w:t>Lord</w:t>
      </w:r>
      <w:r w:rsidRPr="00AA30E7">
        <w:rPr>
          <w:sz w:val="18"/>
          <w:szCs w:val="18"/>
        </w:rPr>
        <w:t>’s </w:t>
      </w:r>
      <w:r w:rsidRPr="00AA30E7">
        <w:rPr>
          <w:rStyle w:val="study-note-ref"/>
          <w:sz w:val="18"/>
          <w:szCs w:val="18"/>
          <w:bdr w:val="none" w:sz="0" w:space="0" w:color="auto" w:frame="1"/>
        </w:rPr>
        <w:t>Passover</w:t>
      </w:r>
      <w:r w:rsidRPr="00AA30E7">
        <w:rPr>
          <w:sz w:val="18"/>
          <w:szCs w:val="18"/>
        </w:rPr>
        <w:t xml:space="preserve">, who passed over the houses of the children of </w:t>
      </w:r>
      <w:r>
        <w:rPr>
          <w:sz w:val="18"/>
          <w:szCs w:val="18"/>
        </w:rPr>
        <w:tab/>
      </w:r>
      <w:r>
        <w:rPr>
          <w:sz w:val="18"/>
          <w:szCs w:val="18"/>
        </w:rPr>
        <w:tab/>
      </w:r>
      <w:r>
        <w:rPr>
          <w:sz w:val="18"/>
          <w:szCs w:val="18"/>
        </w:rPr>
        <w:tab/>
      </w:r>
      <w:r w:rsidRPr="00AA30E7">
        <w:rPr>
          <w:sz w:val="18"/>
          <w:szCs w:val="18"/>
        </w:rPr>
        <w:t>Israel in Egypt, when he smote the Egyptians, and </w:t>
      </w:r>
      <w:r w:rsidRPr="00AA30E7">
        <w:rPr>
          <w:rStyle w:val="study-note-ref"/>
          <w:sz w:val="18"/>
          <w:szCs w:val="18"/>
          <w:bdr w:val="none" w:sz="0" w:space="0" w:color="auto" w:frame="1"/>
        </w:rPr>
        <w:t>delivered</w:t>
      </w:r>
      <w:r w:rsidRPr="00AA30E7">
        <w:rPr>
          <w:sz w:val="18"/>
          <w:szCs w:val="18"/>
        </w:rPr>
        <w:t xml:space="preserve"> our houses. And the people bowed the head </w:t>
      </w:r>
      <w:r>
        <w:rPr>
          <w:sz w:val="18"/>
          <w:szCs w:val="18"/>
        </w:rPr>
        <w:tab/>
      </w:r>
      <w:r>
        <w:rPr>
          <w:sz w:val="18"/>
          <w:szCs w:val="18"/>
        </w:rPr>
        <w:tab/>
      </w:r>
      <w:r>
        <w:rPr>
          <w:sz w:val="18"/>
          <w:szCs w:val="18"/>
        </w:rPr>
        <w:tab/>
      </w:r>
      <w:r w:rsidRPr="00AA30E7">
        <w:rPr>
          <w:sz w:val="18"/>
          <w:szCs w:val="18"/>
        </w:rPr>
        <w:t>and worshipped.</w:t>
      </w:r>
      <w:r>
        <w:rPr>
          <w:sz w:val="18"/>
          <w:szCs w:val="18"/>
        </w:rPr>
        <w:t>”</w:t>
      </w:r>
    </w:p>
    <w:p w:rsidR="008B28C2" w:rsidRPr="00AA30E7" w:rsidRDefault="008B28C2" w:rsidP="008B28C2">
      <w:pPr>
        <w:pStyle w:val="NoSpacing"/>
        <w:rPr>
          <w:sz w:val="18"/>
          <w:szCs w:val="18"/>
        </w:rPr>
      </w:pPr>
    </w:p>
    <w:p w:rsidR="008B28C2" w:rsidRPr="00AA30E7" w:rsidRDefault="008B28C2" w:rsidP="008B28C2">
      <w:pPr>
        <w:pStyle w:val="NoSpacing"/>
        <w:rPr>
          <w:sz w:val="18"/>
          <w:szCs w:val="18"/>
        </w:rPr>
      </w:pPr>
      <w:r>
        <w:rPr>
          <w:sz w:val="18"/>
          <w:szCs w:val="18"/>
        </w:rPr>
        <w:tab/>
      </w:r>
      <w:r w:rsidRPr="00AA30E7">
        <w:rPr>
          <w:sz w:val="18"/>
          <w:szCs w:val="18"/>
        </w:rPr>
        <w:t>And the children of Israel went away, and did as the </w:t>
      </w:r>
      <w:r w:rsidRPr="00AA30E7">
        <w:rPr>
          <w:rStyle w:val="small-caps"/>
          <w:sz w:val="18"/>
          <w:szCs w:val="18"/>
          <w:bdr w:val="none" w:sz="0" w:space="0" w:color="auto" w:frame="1"/>
        </w:rPr>
        <w:t>Lord</w:t>
      </w:r>
      <w:r w:rsidRPr="00AA30E7">
        <w:rPr>
          <w:sz w:val="18"/>
          <w:szCs w:val="18"/>
        </w:rPr>
        <w:t> had </w:t>
      </w:r>
      <w:r w:rsidRPr="00AA30E7">
        <w:rPr>
          <w:rStyle w:val="study-note-ref"/>
          <w:sz w:val="18"/>
          <w:szCs w:val="18"/>
          <w:bdr w:val="none" w:sz="0" w:space="0" w:color="auto" w:frame="1"/>
        </w:rPr>
        <w:t>commanded</w:t>
      </w:r>
      <w:r w:rsidRPr="00AA30E7">
        <w:rPr>
          <w:sz w:val="18"/>
          <w:szCs w:val="18"/>
        </w:rPr>
        <w:t> Moses and Aaron, so did they.</w:t>
      </w:r>
    </w:p>
    <w:p w:rsidR="008B28C2" w:rsidRPr="00E91353" w:rsidRDefault="008B28C2" w:rsidP="008B28C2">
      <w:pPr>
        <w:pStyle w:val="NoSpacing"/>
        <w:rPr>
          <w:b/>
          <w:sz w:val="18"/>
          <w:szCs w:val="18"/>
          <w:u w:val="single"/>
        </w:rPr>
      </w:pPr>
    </w:p>
    <w:p w:rsidR="008B28C2" w:rsidRPr="00E91353" w:rsidRDefault="008B28C2" w:rsidP="008B28C2">
      <w:pPr>
        <w:pStyle w:val="NoSpacing"/>
        <w:rPr>
          <w:b/>
          <w:sz w:val="18"/>
          <w:szCs w:val="18"/>
          <w:u w:val="single"/>
        </w:rPr>
      </w:pPr>
      <w:r w:rsidRPr="00E91353">
        <w:rPr>
          <w:b/>
          <w:sz w:val="18"/>
          <w:szCs w:val="18"/>
          <w:u w:val="single"/>
        </w:rPr>
        <w:t>Pharaoh lets the Israelites go free (Ex 12:29-36)</w:t>
      </w:r>
    </w:p>
    <w:p w:rsidR="008B28C2" w:rsidRPr="0040004C" w:rsidRDefault="008B28C2" w:rsidP="008B28C2">
      <w:pPr>
        <w:pStyle w:val="NoSpacing"/>
        <w:rPr>
          <w:sz w:val="18"/>
          <w:szCs w:val="18"/>
        </w:rPr>
      </w:pPr>
      <w:r>
        <w:rPr>
          <w:sz w:val="18"/>
          <w:szCs w:val="18"/>
        </w:rPr>
        <w:tab/>
      </w:r>
      <w:r w:rsidRPr="0040004C">
        <w:rPr>
          <w:sz w:val="18"/>
          <w:szCs w:val="18"/>
        </w:rPr>
        <w:t>And it came to pass, that at midnight the </w:t>
      </w:r>
      <w:r w:rsidRPr="0040004C">
        <w:rPr>
          <w:rStyle w:val="small-caps"/>
          <w:sz w:val="18"/>
          <w:szCs w:val="18"/>
          <w:bdr w:val="none" w:sz="0" w:space="0" w:color="auto" w:frame="1"/>
        </w:rPr>
        <w:t>Lord</w:t>
      </w:r>
      <w:r w:rsidRPr="0040004C">
        <w:rPr>
          <w:sz w:val="18"/>
          <w:szCs w:val="18"/>
        </w:rPr>
        <w:t> </w:t>
      </w:r>
      <w:r w:rsidRPr="0040004C">
        <w:rPr>
          <w:rStyle w:val="study-note-ref"/>
          <w:sz w:val="18"/>
          <w:szCs w:val="18"/>
          <w:bdr w:val="none" w:sz="0" w:space="0" w:color="auto" w:frame="1"/>
        </w:rPr>
        <w:t>smote</w:t>
      </w:r>
      <w:r w:rsidRPr="0040004C">
        <w:rPr>
          <w:sz w:val="18"/>
          <w:szCs w:val="18"/>
        </w:rPr>
        <w:t> all the </w:t>
      </w:r>
      <w:r w:rsidRPr="0040004C">
        <w:rPr>
          <w:rStyle w:val="study-note-ref"/>
          <w:sz w:val="18"/>
          <w:szCs w:val="18"/>
          <w:bdr w:val="none" w:sz="0" w:space="0" w:color="auto" w:frame="1"/>
        </w:rPr>
        <w:t>firstborn</w:t>
      </w:r>
      <w:r w:rsidRPr="0040004C">
        <w:rPr>
          <w:sz w:val="18"/>
          <w:szCs w:val="18"/>
        </w:rPr>
        <w:t> in the land of Egypt, from the firstborn of Pharaoh that sat on his throne unto the firstborn of the captive that </w:t>
      </w:r>
      <w:r w:rsidRPr="0040004C">
        <w:rPr>
          <w:rStyle w:val="clarity-word"/>
          <w:sz w:val="18"/>
          <w:szCs w:val="18"/>
          <w:bdr w:val="none" w:sz="0" w:space="0" w:color="auto" w:frame="1"/>
        </w:rPr>
        <w:t>was</w:t>
      </w:r>
      <w:r w:rsidRPr="0040004C">
        <w:rPr>
          <w:sz w:val="18"/>
          <w:szCs w:val="18"/>
        </w:rPr>
        <w:t> in the dungeon; and all the firstborn of cattle.</w:t>
      </w:r>
    </w:p>
    <w:p w:rsidR="008B28C2" w:rsidRDefault="008B28C2" w:rsidP="008B28C2">
      <w:pPr>
        <w:pStyle w:val="NoSpacing"/>
        <w:rPr>
          <w:sz w:val="18"/>
          <w:szCs w:val="18"/>
        </w:rPr>
      </w:pPr>
      <w:r w:rsidRPr="0040004C">
        <w:rPr>
          <w:sz w:val="18"/>
          <w:szCs w:val="18"/>
        </w:rPr>
        <w:t>And Pharaoh rose up in the night, he, and all his servants, and all the Egyptians; and there was a great cry in Egypt; for </w:t>
      </w:r>
      <w:r w:rsidRPr="0040004C">
        <w:rPr>
          <w:rStyle w:val="clarity-word"/>
          <w:sz w:val="18"/>
          <w:szCs w:val="18"/>
          <w:bdr w:val="none" w:sz="0" w:space="0" w:color="auto" w:frame="1"/>
        </w:rPr>
        <w:t>there was</w:t>
      </w:r>
      <w:r w:rsidRPr="0040004C">
        <w:rPr>
          <w:sz w:val="18"/>
          <w:szCs w:val="18"/>
        </w:rPr>
        <w:t> not a house where </w:t>
      </w:r>
      <w:r w:rsidRPr="0040004C">
        <w:rPr>
          <w:rStyle w:val="clarity-word"/>
          <w:sz w:val="18"/>
          <w:szCs w:val="18"/>
          <w:bdr w:val="none" w:sz="0" w:space="0" w:color="auto" w:frame="1"/>
        </w:rPr>
        <w:t>there was</w:t>
      </w:r>
      <w:r w:rsidRPr="0040004C">
        <w:rPr>
          <w:sz w:val="18"/>
          <w:szCs w:val="18"/>
        </w:rPr>
        <w:t> not one </w:t>
      </w:r>
      <w:r w:rsidRPr="0040004C">
        <w:rPr>
          <w:rStyle w:val="study-note-ref"/>
          <w:sz w:val="18"/>
          <w:szCs w:val="18"/>
          <w:bdr w:val="none" w:sz="0" w:space="0" w:color="auto" w:frame="1"/>
        </w:rPr>
        <w:t>dead</w:t>
      </w:r>
      <w:r w:rsidRPr="0040004C">
        <w:rPr>
          <w:sz w:val="18"/>
          <w:szCs w:val="18"/>
        </w:rPr>
        <w:t>.</w:t>
      </w:r>
      <w:r>
        <w:rPr>
          <w:sz w:val="18"/>
          <w:szCs w:val="18"/>
        </w:rPr>
        <w:t xml:space="preserve"> </w:t>
      </w:r>
      <w:r w:rsidRPr="0040004C">
        <w:rPr>
          <w:sz w:val="18"/>
          <w:szCs w:val="18"/>
        </w:rPr>
        <w:t xml:space="preserve">And he called for Moses and Aaron by night, and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40004C">
        <w:rPr>
          <w:sz w:val="18"/>
          <w:szCs w:val="18"/>
        </w:rPr>
        <w:t>Rise up, </w:t>
      </w:r>
      <w:r w:rsidRPr="0040004C">
        <w:rPr>
          <w:rStyle w:val="clarity-word"/>
          <w:sz w:val="18"/>
          <w:szCs w:val="18"/>
          <w:bdr w:val="none" w:sz="0" w:space="0" w:color="auto" w:frame="1"/>
        </w:rPr>
        <w:t>and</w:t>
      </w:r>
      <w:r w:rsidRPr="0040004C">
        <w:rPr>
          <w:sz w:val="18"/>
          <w:szCs w:val="18"/>
        </w:rPr>
        <w:t> get you </w:t>
      </w:r>
      <w:r w:rsidRPr="0040004C">
        <w:rPr>
          <w:rStyle w:val="study-note-ref"/>
          <w:sz w:val="18"/>
          <w:szCs w:val="18"/>
          <w:bdr w:val="none" w:sz="0" w:space="0" w:color="auto" w:frame="1"/>
        </w:rPr>
        <w:t>forth</w:t>
      </w:r>
      <w:r w:rsidRPr="0040004C">
        <w:rPr>
          <w:sz w:val="18"/>
          <w:szCs w:val="18"/>
        </w:rPr>
        <w:t xml:space="preserve"> from among my people, both ye and the children of Israel; and go, serve </w:t>
      </w:r>
      <w:r>
        <w:rPr>
          <w:sz w:val="18"/>
          <w:szCs w:val="18"/>
        </w:rPr>
        <w:tab/>
      </w:r>
      <w:r>
        <w:rPr>
          <w:sz w:val="18"/>
          <w:szCs w:val="18"/>
        </w:rPr>
        <w:tab/>
      </w:r>
      <w:r>
        <w:rPr>
          <w:sz w:val="18"/>
          <w:szCs w:val="18"/>
        </w:rPr>
        <w:tab/>
      </w:r>
      <w:r w:rsidRPr="0040004C">
        <w:rPr>
          <w:sz w:val="18"/>
          <w:szCs w:val="18"/>
        </w:rPr>
        <w:t>the </w:t>
      </w:r>
      <w:r w:rsidRPr="0040004C">
        <w:rPr>
          <w:rStyle w:val="small-caps"/>
          <w:sz w:val="18"/>
          <w:szCs w:val="18"/>
          <w:bdr w:val="none" w:sz="0" w:space="0" w:color="auto" w:frame="1"/>
        </w:rPr>
        <w:t>Lord</w:t>
      </w:r>
      <w:r w:rsidRPr="0040004C">
        <w:rPr>
          <w:sz w:val="18"/>
          <w:szCs w:val="18"/>
        </w:rPr>
        <w:t>, as ye have said.</w:t>
      </w:r>
      <w:r>
        <w:rPr>
          <w:sz w:val="18"/>
          <w:szCs w:val="18"/>
        </w:rPr>
        <w:t xml:space="preserve"> </w:t>
      </w:r>
      <w:r w:rsidRPr="0040004C">
        <w:rPr>
          <w:sz w:val="18"/>
          <w:szCs w:val="18"/>
        </w:rPr>
        <w:t xml:space="preserve">Also take your flocks and your herds, as ye have said, and be gone; and bless me </w:t>
      </w:r>
      <w:r>
        <w:rPr>
          <w:sz w:val="18"/>
          <w:szCs w:val="18"/>
        </w:rPr>
        <w:tab/>
      </w:r>
      <w:r>
        <w:rPr>
          <w:sz w:val="18"/>
          <w:szCs w:val="18"/>
        </w:rPr>
        <w:tab/>
      </w:r>
      <w:r>
        <w:rPr>
          <w:sz w:val="18"/>
          <w:szCs w:val="18"/>
        </w:rPr>
        <w:tab/>
      </w:r>
      <w:r w:rsidRPr="0040004C">
        <w:rPr>
          <w:sz w:val="18"/>
          <w:szCs w:val="18"/>
        </w:rPr>
        <w:t>also.</w:t>
      </w:r>
      <w:r>
        <w:rPr>
          <w:sz w:val="18"/>
          <w:szCs w:val="18"/>
        </w:rPr>
        <w:t>”</w:t>
      </w:r>
    </w:p>
    <w:p w:rsidR="008B28C2" w:rsidRPr="0040004C" w:rsidRDefault="008B28C2" w:rsidP="008B28C2">
      <w:pPr>
        <w:pStyle w:val="NoSpacing"/>
        <w:rPr>
          <w:sz w:val="18"/>
          <w:szCs w:val="18"/>
        </w:rPr>
      </w:pPr>
    </w:p>
    <w:p w:rsidR="008B28C2" w:rsidRPr="000F4D3F" w:rsidRDefault="008B28C2" w:rsidP="000F4D3F">
      <w:pPr>
        <w:pStyle w:val="NoSpacing"/>
        <w:rPr>
          <w:sz w:val="18"/>
          <w:szCs w:val="18"/>
        </w:rPr>
      </w:pPr>
      <w:r>
        <w:rPr>
          <w:sz w:val="18"/>
          <w:szCs w:val="18"/>
        </w:rPr>
        <w:tab/>
      </w:r>
      <w:r w:rsidRPr="0040004C">
        <w:rPr>
          <w:sz w:val="18"/>
          <w:szCs w:val="18"/>
        </w:rPr>
        <w:t>And the Egyptians were </w:t>
      </w:r>
      <w:r w:rsidRPr="0040004C">
        <w:rPr>
          <w:rStyle w:val="study-note-ref"/>
          <w:sz w:val="18"/>
          <w:szCs w:val="18"/>
          <w:bdr w:val="none" w:sz="0" w:space="0" w:color="auto" w:frame="1"/>
        </w:rPr>
        <w:t>urgent</w:t>
      </w:r>
      <w:r w:rsidRPr="0040004C">
        <w:rPr>
          <w:sz w:val="18"/>
          <w:szCs w:val="18"/>
        </w:rPr>
        <w:t> upon the people, that they might send them out of the land in haste; for they said, We </w:t>
      </w:r>
      <w:r w:rsidRPr="0040004C">
        <w:rPr>
          <w:rStyle w:val="clarity-word"/>
          <w:sz w:val="18"/>
          <w:szCs w:val="18"/>
          <w:bdr w:val="none" w:sz="0" w:space="0" w:color="auto" w:frame="1"/>
        </w:rPr>
        <w:t>be</w:t>
      </w:r>
      <w:r w:rsidRPr="0040004C">
        <w:rPr>
          <w:sz w:val="18"/>
          <w:szCs w:val="18"/>
        </w:rPr>
        <w:t> all dead </w:t>
      </w:r>
      <w:r w:rsidRPr="0040004C">
        <w:rPr>
          <w:rStyle w:val="clarity-word"/>
          <w:sz w:val="18"/>
          <w:szCs w:val="18"/>
          <w:bdr w:val="none" w:sz="0" w:space="0" w:color="auto" w:frame="1"/>
        </w:rPr>
        <w:t>men.</w:t>
      </w:r>
      <w:r>
        <w:rPr>
          <w:sz w:val="18"/>
          <w:szCs w:val="18"/>
        </w:rPr>
        <w:t xml:space="preserve"> </w:t>
      </w:r>
      <w:r w:rsidRPr="0040004C">
        <w:rPr>
          <w:sz w:val="18"/>
          <w:szCs w:val="18"/>
        </w:rPr>
        <w:t>And the people took their dough before it was leavened, their kneading troughs being bound up in their clothes upon their shoulders.</w:t>
      </w:r>
      <w:r>
        <w:rPr>
          <w:sz w:val="18"/>
          <w:szCs w:val="18"/>
        </w:rPr>
        <w:t xml:space="preserve"> </w:t>
      </w:r>
      <w:r w:rsidRPr="0040004C">
        <w:rPr>
          <w:sz w:val="18"/>
          <w:szCs w:val="18"/>
        </w:rPr>
        <w:t>And the children of Israel did according to the word of Moses; and they </w:t>
      </w:r>
      <w:r w:rsidRPr="0040004C">
        <w:rPr>
          <w:rStyle w:val="study-note-ref"/>
          <w:sz w:val="18"/>
          <w:szCs w:val="18"/>
          <w:bdr w:val="none" w:sz="0" w:space="0" w:color="auto" w:frame="1"/>
        </w:rPr>
        <w:t>borrowed</w:t>
      </w:r>
      <w:r w:rsidRPr="0040004C">
        <w:rPr>
          <w:sz w:val="18"/>
          <w:szCs w:val="18"/>
        </w:rPr>
        <w:t> of the Egyptians jewels of </w:t>
      </w:r>
      <w:r w:rsidRPr="0040004C">
        <w:rPr>
          <w:rStyle w:val="study-note-ref"/>
          <w:sz w:val="18"/>
          <w:szCs w:val="18"/>
          <w:bdr w:val="none" w:sz="0" w:space="0" w:color="auto" w:frame="1"/>
        </w:rPr>
        <w:t>silver</w:t>
      </w:r>
      <w:r w:rsidRPr="0040004C">
        <w:rPr>
          <w:sz w:val="18"/>
          <w:szCs w:val="18"/>
        </w:rPr>
        <w:t>, and jewels of gold, and </w:t>
      </w:r>
      <w:r w:rsidRPr="0040004C">
        <w:rPr>
          <w:rStyle w:val="study-note-ref"/>
          <w:sz w:val="18"/>
          <w:szCs w:val="18"/>
          <w:bdr w:val="none" w:sz="0" w:space="0" w:color="auto" w:frame="1"/>
        </w:rPr>
        <w:t>raiment</w:t>
      </w:r>
      <w:r w:rsidRPr="0040004C">
        <w:rPr>
          <w:sz w:val="18"/>
          <w:szCs w:val="18"/>
        </w:rPr>
        <w:t>:</w:t>
      </w:r>
      <w:r>
        <w:rPr>
          <w:sz w:val="18"/>
          <w:szCs w:val="18"/>
        </w:rPr>
        <w:t xml:space="preserve"> </w:t>
      </w:r>
      <w:r w:rsidRPr="0040004C">
        <w:rPr>
          <w:sz w:val="18"/>
          <w:szCs w:val="18"/>
        </w:rPr>
        <w:t>And the </w:t>
      </w:r>
      <w:r w:rsidRPr="0040004C">
        <w:rPr>
          <w:rStyle w:val="small-caps"/>
          <w:sz w:val="18"/>
          <w:szCs w:val="18"/>
          <w:bdr w:val="none" w:sz="0" w:space="0" w:color="auto" w:frame="1"/>
        </w:rPr>
        <w:t>Lord</w:t>
      </w:r>
      <w:r w:rsidRPr="0040004C">
        <w:rPr>
          <w:sz w:val="18"/>
          <w:szCs w:val="18"/>
        </w:rPr>
        <w:t> gave the people </w:t>
      </w:r>
      <w:r w:rsidRPr="0040004C">
        <w:rPr>
          <w:rStyle w:val="study-note-ref"/>
          <w:sz w:val="18"/>
          <w:szCs w:val="18"/>
          <w:bdr w:val="none" w:sz="0" w:space="0" w:color="auto" w:frame="1"/>
        </w:rPr>
        <w:t>favour</w:t>
      </w:r>
      <w:r w:rsidRPr="0040004C">
        <w:rPr>
          <w:sz w:val="18"/>
          <w:szCs w:val="18"/>
        </w:rPr>
        <w:t> in the sight of the Egyptians, so that they </w:t>
      </w:r>
      <w:r w:rsidRPr="0040004C">
        <w:rPr>
          <w:rStyle w:val="study-note-ref"/>
          <w:sz w:val="18"/>
          <w:szCs w:val="18"/>
          <w:bdr w:val="none" w:sz="0" w:space="0" w:color="auto" w:frame="1"/>
        </w:rPr>
        <w:t>lent unto them</w:t>
      </w:r>
      <w:r w:rsidRPr="0040004C">
        <w:rPr>
          <w:sz w:val="18"/>
          <w:szCs w:val="18"/>
        </w:rPr>
        <w:t> </w:t>
      </w:r>
      <w:r w:rsidRPr="0040004C">
        <w:rPr>
          <w:rStyle w:val="clarity-word"/>
          <w:sz w:val="18"/>
          <w:szCs w:val="18"/>
          <w:bdr w:val="none" w:sz="0" w:space="0" w:color="auto" w:frame="1"/>
        </w:rPr>
        <w:t>such things as they required.</w:t>
      </w:r>
      <w:r w:rsidRPr="0040004C">
        <w:rPr>
          <w:sz w:val="18"/>
          <w:szCs w:val="18"/>
        </w:rPr>
        <w:t> And they </w:t>
      </w:r>
      <w:r w:rsidRPr="0040004C">
        <w:rPr>
          <w:rStyle w:val="study-note-ref"/>
          <w:sz w:val="18"/>
          <w:szCs w:val="18"/>
          <w:bdr w:val="none" w:sz="0" w:space="0" w:color="auto" w:frame="1"/>
        </w:rPr>
        <w:t>spoiled</w:t>
      </w:r>
      <w:r w:rsidRPr="0040004C">
        <w:rPr>
          <w:sz w:val="18"/>
          <w:szCs w:val="18"/>
        </w:rPr>
        <w:t> the Egyptians.</w:t>
      </w:r>
    </w:p>
    <w:p w:rsidR="008B28C2" w:rsidRPr="00E91353" w:rsidRDefault="008B28C2" w:rsidP="008B28C2">
      <w:pPr>
        <w:pStyle w:val="NoSpacing"/>
        <w:jc w:val="center"/>
        <w:rPr>
          <w:b/>
          <w:sz w:val="18"/>
          <w:szCs w:val="18"/>
          <w:u w:val="single"/>
        </w:rPr>
      </w:pPr>
    </w:p>
    <w:p w:rsidR="008B28C2" w:rsidRPr="00E91353" w:rsidRDefault="008B28C2" w:rsidP="008B28C2">
      <w:pPr>
        <w:pStyle w:val="NoSpacing"/>
        <w:rPr>
          <w:b/>
          <w:sz w:val="18"/>
          <w:szCs w:val="18"/>
          <w:u w:val="single"/>
        </w:rPr>
      </w:pPr>
      <w:r w:rsidRPr="00E91353">
        <w:rPr>
          <w:b/>
          <w:sz w:val="18"/>
          <w:szCs w:val="18"/>
          <w:u w:val="single"/>
        </w:rPr>
        <w:t>The Israelites delivered from bondage after 430 years (Ex 12:41)</w:t>
      </w:r>
    </w:p>
    <w:p w:rsidR="008B28C2" w:rsidRDefault="008B28C2" w:rsidP="000F4D3F">
      <w:pPr>
        <w:pStyle w:val="NoSpacing"/>
        <w:rPr>
          <w:sz w:val="18"/>
          <w:szCs w:val="18"/>
        </w:rPr>
      </w:pPr>
      <w:r>
        <w:rPr>
          <w:sz w:val="18"/>
          <w:szCs w:val="18"/>
          <w:shd w:val="clear" w:color="auto" w:fill="FFFFFF"/>
        </w:rPr>
        <w:tab/>
      </w:r>
      <w:r w:rsidRPr="0040004C">
        <w:rPr>
          <w:sz w:val="18"/>
          <w:szCs w:val="18"/>
          <w:shd w:val="clear" w:color="auto" w:fill="FFFFFF"/>
        </w:rPr>
        <w:t>And it came to pass at the end of the four hundred and thirty years, even the selfsame day it came to pass, that all the hosts of the </w:t>
      </w:r>
      <w:r w:rsidRPr="0040004C">
        <w:rPr>
          <w:rStyle w:val="small-caps"/>
          <w:sz w:val="18"/>
          <w:szCs w:val="18"/>
          <w:bdr w:val="none" w:sz="0" w:space="0" w:color="auto" w:frame="1"/>
          <w:shd w:val="clear" w:color="auto" w:fill="FFFFFF"/>
        </w:rPr>
        <w:t>Lord</w:t>
      </w:r>
      <w:r w:rsidRPr="0040004C">
        <w:rPr>
          <w:sz w:val="18"/>
          <w:szCs w:val="18"/>
          <w:shd w:val="clear" w:color="auto" w:fill="FFFFFF"/>
        </w:rPr>
        <w:t> went out from the land of Egypt.</w:t>
      </w:r>
    </w:p>
    <w:p w:rsidR="008B28C2" w:rsidRDefault="008B28C2" w:rsidP="008B28C2">
      <w:pPr>
        <w:pStyle w:val="NoSpacing"/>
        <w:jc w:val="center"/>
        <w:rPr>
          <w:sz w:val="18"/>
          <w:szCs w:val="18"/>
        </w:rPr>
      </w:pPr>
    </w:p>
    <w:p w:rsidR="008B28C2" w:rsidRPr="00C0081A" w:rsidRDefault="008B28C2" w:rsidP="008B28C2">
      <w:pPr>
        <w:pStyle w:val="NoSpacing"/>
        <w:jc w:val="center"/>
        <w:rPr>
          <w:b/>
          <w:i/>
          <w:sz w:val="28"/>
          <w:szCs w:val="28"/>
          <w:u w:val="single"/>
        </w:rPr>
      </w:pPr>
      <w:r w:rsidRPr="00C0081A">
        <w:rPr>
          <w:b/>
          <w:i/>
          <w:sz w:val="28"/>
          <w:szCs w:val="28"/>
          <w:u w:val="single"/>
        </w:rPr>
        <w:lastRenderedPageBreak/>
        <w:t>2.2</w:t>
      </w:r>
    </w:p>
    <w:p w:rsidR="008B28C2" w:rsidRPr="00C0081A" w:rsidRDefault="008B28C2" w:rsidP="008B28C2">
      <w:pPr>
        <w:pStyle w:val="NoSpacing"/>
        <w:jc w:val="center"/>
        <w:rPr>
          <w:b/>
          <w:i/>
          <w:sz w:val="28"/>
          <w:szCs w:val="28"/>
          <w:u w:val="single"/>
        </w:rPr>
      </w:pPr>
      <w:r w:rsidRPr="00C0081A">
        <w:rPr>
          <w:b/>
          <w:i/>
          <w:sz w:val="28"/>
          <w:szCs w:val="28"/>
          <w:u w:val="single"/>
        </w:rPr>
        <w:t>THE ISRAELITES REJCT THE LORD, PROVOKE GOD’S ANGER</w:t>
      </w:r>
    </w:p>
    <w:p w:rsidR="008B28C2" w:rsidRDefault="008B28C2" w:rsidP="008B28C2">
      <w:pPr>
        <w:pStyle w:val="NoSpacing"/>
        <w:rPr>
          <w:sz w:val="18"/>
          <w:szCs w:val="18"/>
        </w:rPr>
      </w:pPr>
    </w:p>
    <w:p w:rsidR="008B28C2" w:rsidRPr="00F9401D" w:rsidRDefault="008B28C2" w:rsidP="008B28C2">
      <w:pPr>
        <w:pStyle w:val="NoSpacing"/>
        <w:rPr>
          <w:b/>
          <w:sz w:val="18"/>
          <w:szCs w:val="18"/>
          <w:u w:val="single"/>
        </w:rPr>
      </w:pPr>
      <w:r w:rsidRPr="00F9401D">
        <w:rPr>
          <w:b/>
          <w:sz w:val="18"/>
          <w:szCs w:val="18"/>
          <w:u w:val="single"/>
        </w:rPr>
        <w:t>The Lord covenants to make Israel a particular treasure above all people (Ex 19:1-6)</w:t>
      </w:r>
    </w:p>
    <w:p w:rsidR="008B28C2" w:rsidRDefault="008B28C2" w:rsidP="008B28C2">
      <w:pPr>
        <w:pStyle w:val="NoSpacing"/>
        <w:rPr>
          <w:sz w:val="18"/>
          <w:szCs w:val="18"/>
        </w:rPr>
      </w:pPr>
      <w:r>
        <w:rPr>
          <w:sz w:val="18"/>
          <w:szCs w:val="18"/>
        </w:rPr>
        <w:tab/>
      </w:r>
      <w:r w:rsidRPr="00560655">
        <w:rPr>
          <w:sz w:val="18"/>
          <w:szCs w:val="18"/>
        </w:rPr>
        <w:t>In the third month, when the children of Israel were gone forth out of the land of Egypt, the same day came they </w:t>
      </w:r>
      <w:r w:rsidRPr="00560655">
        <w:rPr>
          <w:rStyle w:val="clarity-word"/>
          <w:sz w:val="18"/>
          <w:szCs w:val="18"/>
          <w:bdr w:val="none" w:sz="0" w:space="0" w:color="auto" w:frame="1"/>
        </w:rPr>
        <w:t>into</w:t>
      </w:r>
      <w:r w:rsidRPr="00560655">
        <w:rPr>
          <w:sz w:val="18"/>
          <w:szCs w:val="18"/>
        </w:rPr>
        <w:t> the </w:t>
      </w:r>
      <w:r w:rsidRPr="00560655">
        <w:rPr>
          <w:rStyle w:val="study-note-ref"/>
          <w:sz w:val="18"/>
          <w:szCs w:val="18"/>
          <w:bdr w:val="none" w:sz="0" w:space="0" w:color="auto" w:frame="1"/>
        </w:rPr>
        <w:t>wilderness</w:t>
      </w:r>
      <w:r w:rsidRPr="00560655">
        <w:rPr>
          <w:sz w:val="18"/>
          <w:szCs w:val="18"/>
        </w:rPr>
        <w:t> of Sinai.</w:t>
      </w:r>
      <w:r>
        <w:rPr>
          <w:sz w:val="18"/>
          <w:szCs w:val="18"/>
        </w:rPr>
        <w:t xml:space="preserve"> </w:t>
      </w:r>
      <w:r w:rsidRPr="00560655">
        <w:rPr>
          <w:sz w:val="18"/>
          <w:szCs w:val="18"/>
        </w:rPr>
        <w:t>For they were departed from Rephidim, and were come </w:t>
      </w:r>
      <w:r w:rsidRPr="00560655">
        <w:rPr>
          <w:rStyle w:val="clarity-word"/>
          <w:sz w:val="18"/>
          <w:szCs w:val="18"/>
          <w:bdr w:val="none" w:sz="0" w:space="0" w:color="auto" w:frame="1"/>
        </w:rPr>
        <w:t>to</w:t>
      </w:r>
      <w:r w:rsidRPr="00560655">
        <w:rPr>
          <w:sz w:val="18"/>
          <w:szCs w:val="18"/>
        </w:rPr>
        <w:t> the desert of Sinai, and had </w:t>
      </w:r>
      <w:r w:rsidRPr="00560655">
        <w:rPr>
          <w:rStyle w:val="study-note-ref"/>
          <w:sz w:val="18"/>
          <w:szCs w:val="18"/>
          <w:bdr w:val="none" w:sz="0" w:space="0" w:color="auto" w:frame="1"/>
        </w:rPr>
        <w:t>pitched</w:t>
      </w:r>
      <w:r w:rsidRPr="00560655">
        <w:rPr>
          <w:sz w:val="18"/>
          <w:szCs w:val="18"/>
        </w:rPr>
        <w:t> in the wilderness; and there Israel camped before the mount.</w:t>
      </w:r>
      <w:r>
        <w:rPr>
          <w:sz w:val="18"/>
          <w:szCs w:val="18"/>
        </w:rPr>
        <w:t xml:space="preserve"> </w:t>
      </w:r>
      <w:r w:rsidRPr="00560655">
        <w:rPr>
          <w:sz w:val="18"/>
          <w:szCs w:val="18"/>
        </w:rPr>
        <w:t>And Moses went up unto God, and the </w:t>
      </w:r>
      <w:r w:rsidRPr="00560655">
        <w:rPr>
          <w:rStyle w:val="small-caps"/>
          <w:sz w:val="18"/>
          <w:szCs w:val="18"/>
          <w:bdr w:val="none" w:sz="0" w:space="0" w:color="auto" w:frame="1"/>
        </w:rPr>
        <w:t>Lord</w:t>
      </w:r>
      <w:r w:rsidRPr="00560655">
        <w:rPr>
          <w:sz w:val="18"/>
          <w:szCs w:val="18"/>
        </w:rPr>
        <w:t> </w:t>
      </w:r>
      <w:r w:rsidRPr="00560655">
        <w:rPr>
          <w:rStyle w:val="study-note-ref"/>
          <w:sz w:val="18"/>
          <w:szCs w:val="18"/>
          <w:bdr w:val="none" w:sz="0" w:space="0" w:color="auto" w:frame="1"/>
        </w:rPr>
        <w:t>called</w:t>
      </w:r>
      <w:r w:rsidRPr="00560655">
        <w:rPr>
          <w:sz w:val="18"/>
          <w:szCs w:val="18"/>
        </w:rPr>
        <w:t> unto him out of the </w:t>
      </w:r>
      <w:r w:rsidRPr="00560655">
        <w:rPr>
          <w:rStyle w:val="study-note-ref"/>
          <w:sz w:val="18"/>
          <w:szCs w:val="18"/>
          <w:bdr w:val="none" w:sz="0" w:space="0" w:color="auto" w:frame="1"/>
        </w:rPr>
        <w:t>mountain</w:t>
      </w:r>
      <w:r w:rsidRPr="00560655">
        <w:rPr>
          <w:sz w:val="18"/>
          <w:szCs w:val="18"/>
        </w:rPr>
        <w:t xml:space="preserve">, saying, </w:t>
      </w:r>
    </w:p>
    <w:p w:rsidR="008B28C2" w:rsidRDefault="008B28C2" w:rsidP="008B28C2">
      <w:pPr>
        <w:pStyle w:val="NoSpacing"/>
        <w:rPr>
          <w:sz w:val="18"/>
          <w:szCs w:val="18"/>
        </w:rPr>
      </w:pPr>
    </w:p>
    <w:p w:rsidR="008B28C2" w:rsidRPr="00560655" w:rsidRDefault="008B28C2" w:rsidP="008B28C2">
      <w:pPr>
        <w:pStyle w:val="NoSpacing"/>
        <w:rPr>
          <w:sz w:val="18"/>
          <w:szCs w:val="18"/>
        </w:rPr>
      </w:pPr>
      <w:r>
        <w:rPr>
          <w:sz w:val="18"/>
          <w:szCs w:val="18"/>
        </w:rPr>
        <w:tab/>
      </w:r>
      <w:r>
        <w:rPr>
          <w:sz w:val="18"/>
          <w:szCs w:val="18"/>
        </w:rPr>
        <w:tab/>
        <w:t>“</w:t>
      </w:r>
      <w:r w:rsidRPr="00560655">
        <w:rPr>
          <w:sz w:val="18"/>
          <w:szCs w:val="18"/>
        </w:rPr>
        <w:t>Thus shalt thou say to the house of Jacob, and tell the children of Israel;</w:t>
      </w:r>
      <w:r>
        <w:rPr>
          <w:sz w:val="18"/>
          <w:szCs w:val="18"/>
        </w:rPr>
        <w:t xml:space="preserve"> </w:t>
      </w:r>
      <w:r w:rsidRPr="00560655">
        <w:rPr>
          <w:sz w:val="18"/>
          <w:szCs w:val="18"/>
        </w:rPr>
        <w:t xml:space="preserve">Ye have seen what I did unto the </w:t>
      </w:r>
      <w:r>
        <w:rPr>
          <w:sz w:val="18"/>
          <w:szCs w:val="18"/>
        </w:rPr>
        <w:tab/>
      </w:r>
      <w:r>
        <w:rPr>
          <w:sz w:val="18"/>
          <w:szCs w:val="18"/>
        </w:rPr>
        <w:tab/>
      </w:r>
      <w:r>
        <w:rPr>
          <w:sz w:val="18"/>
          <w:szCs w:val="18"/>
        </w:rPr>
        <w:tab/>
      </w:r>
      <w:r w:rsidRPr="00560655">
        <w:rPr>
          <w:sz w:val="18"/>
          <w:szCs w:val="18"/>
        </w:rPr>
        <w:t>Egyptians, and </w:t>
      </w:r>
      <w:r w:rsidRPr="00560655">
        <w:rPr>
          <w:rStyle w:val="clarity-word"/>
          <w:sz w:val="18"/>
          <w:szCs w:val="18"/>
          <w:bdr w:val="none" w:sz="0" w:space="0" w:color="auto" w:frame="1"/>
        </w:rPr>
        <w:t>how</w:t>
      </w:r>
      <w:r w:rsidRPr="00560655">
        <w:rPr>
          <w:sz w:val="18"/>
          <w:szCs w:val="18"/>
        </w:rPr>
        <w:t> I bare you on </w:t>
      </w:r>
      <w:r w:rsidRPr="00560655">
        <w:rPr>
          <w:rStyle w:val="study-note-ref"/>
          <w:sz w:val="18"/>
          <w:szCs w:val="18"/>
          <w:bdr w:val="none" w:sz="0" w:space="0" w:color="auto" w:frame="1"/>
        </w:rPr>
        <w:t>eagles’</w:t>
      </w:r>
      <w:r w:rsidRPr="00560655">
        <w:rPr>
          <w:sz w:val="18"/>
          <w:szCs w:val="18"/>
        </w:rPr>
        <w:t> wings, and brought you unto myself.</w:t>
      </w:r>
      <w:r>
        <w:rPr>
          <w:sz w:val="18"/>
          <w:szCs w:val="18"/>
        </w:rPr>
        <w:t xml:space="preserve"> </w:t>
      </w:r>
      <w:r w:rsidRPr="00560655">
        <w:rPr>
          <w:sz w:val="18"/>
          <w:szCs w:val="18"/>
        </w:rPr>
        <w:t xml:space="preserve">Now therefore, if ye </w:t>
      </w:r>
      <w:r>
        <w:rPr>
          <w:sz w:val="18"/>
          <w:szCs w:val="18"/>
        </w:rPr>
        <w:tab/>
      </w:r>
      <w:r>
        <w:rPr>
          <w:sz w:val="18"/>
          <w:szCs w:val="18"/>
        </w:rPr>
        <w:tab/>
      </w:r>
      <w:r>
        <w:rPr>
          <w:sz w:val="18"/>
          <w:szCs w:val="18"/>
        </w:rPr>
        <w:tab/>
      </w:r>
      <w:r w:rsidRPr="00560655">
        <w:rPr>
          <w:sz w:val="18"/>
          <w:szCs w:val="18"/>
        </w:rPr>
        <w:t>will </w:t>
      </w:r>
      <w:r w:rsidRPr="00560655">
        <w:rPr>
          <w:rStyle w:val="study-note-ref"/>
          <w:sz w:val="18"/>
          <w:szCs w:val="18"/>
          <w:bdr w:val="none" w:sz="0" w:space="0" w:color="auto" w:frame="1"/>
        </w:rPr>
        <w:t>obey</w:t>
      </w:r>
      <w:r w:rsidRPr="00560655">
        <w:rPr>
          <w:sz w:val="18"/>
          <w:szCs w:val="18"/>
        </w:rPr>
        <w:t> my voice indeed, and keep my </w:t>
      </w:r>
      <w:r w:rsidRPr="00560655">
        <w:rPr>
          <w:rStyle w:val="study-note-ref"/>
          <w:sz w:val="18"/>
          <w:szCs w:val="18"/>
          <w:bdr w:val="none" w:sz="0" w:space="0" w:color="auto" w:frame="1"/>
        </w:rPr>
        <w:t>covenant</w:t>
      </w:r>
      <w:r w:rsidRPr="00560655">
        <w:rPr>
          <w:sz w:val="18"/>
          <w:szCs w:val="18"/>
        </w:rPr>
        <w:t>, then ye shall be a </w:t>
      </w:r>
      <w:r w:rsidRPr="00560655">
        <w:rPr>
          <w:rStyle w:val="study-note-ref"/>
          <w:sz w:val="18"/>
          <w:szCs w:val="18"/>
          <w:bdr w:val="none" w:sz="0" w:space="0" w:color="auto" w:frame="1"/>
        </w:rPr>
        <w:t>peculiar</w:t>
      </w:r>
      <w:r w:rsidRPr="00560655">
        <w:rPr>
          <w:sz w:val="18"/>
          <w:szCs w:val="18"/>
        </w:rPr>
        <w:t> </w:t>
      </w:r>
      <w:r w:rsidRPr="00560655">
        <w:rPr>
          <w:rStyle w:val="study-note-ref"/>
          <w:sz w:val="18"/>
          <w:szCs w:val="18"/>
          <w:bdr w:val="none" w:sz="0" w:space="0" w:color="auto" w:frame="1"/>
        </w:rPr>
        <w:t>treasure</w:t>
      </w:r>
      <w:r w:rsidRPr="00560655">
        <w:rPr>
          <w:sz w:val="18"/>
          <w:szCs w:val="18"/>
        </w:rPr>
        <w:t xml:space="preserve"> unto me above all </w:t>
      </w:r>
      <w:r>
        <w:rPr>
          <w:sz w:val="18"/>
          <w:szCs w:val="18"/>
        </w:rPr>
        <w:tab/>
      </w:r>
      <w:r>
        <w:rPr>
          <w:sz w:val="18"/>
          <w:szCs w:val="18"/>
        </w:rPr>
        <w:tab/>
      </w:r>
      <w:r>
        <w:rPr>
          <w:sz w:val="18"/>
          <w:szCs w:val="18"/>
        </w:rPr>
        <w:tab/>
      </w:r>
      <w:r w:rsidRPr="00560655">
        <w:rPr>
          <w:sz w:val="18"/>
          <w:szCs w:val="18"/>
        </w:rPr>
        <w:t>people: for all the earth </w:t>
      </w:r>
      <w:r w:rsidRPr="00560655">
        <w:rPr>
          <w:rStyle w:val="clarity-word"/>
          <w:sz w:val="18"/>
          <w:szCs w:val="18"/>
          <w:bdr w:val="none" w:sz="0" w:space="0" w:color="auto" w:frame="1"/>
        </w:rPr>
        <w:t>is</w:t>
      </w:r>
      <w:r w:rsidRPr="00560655">
        <w:rPr>
          <w:sz w:val="18"/>
          <w:szCs w:val="18"/>
        </w:rPr>
        <w:t> mine:</w:t>
      </w:r>
      <w:r>
        <w:rPr>
          <w:sz w:val="18"/>
          <w:szCs w:val="18"/>
        </w:rPr>
        <w:t xml:space="preserve"> </w:t>
      </w:r>
      <w:r w:rsidRPr="00560655">
        <w:rPr>
          <w:sz w:val="18"/>
          <w:szCs w:val="18"/>
        </w:rPr>
        <w:t>And ye shall be unto me a </w:t>
      </w:r>
      <w:r w:rsidRPr="00560655">
        <w:rPr>
          <w:rStyle w:val="study-note-ref"/>
          <w:sz w:val="18"/>
          <w:szCs w:val="18"/>
          <w:bdr w:val="none" w:sz="0" w:space="0" w:color="auto" w:frame="1"/>
        </w:rPr>
        <w:t>kingdom</w:t>
      </w:r>
      <w:r w:rsidRPr="00560655">
        <w:rPr>
          <w:sz w:val="18"/>
          <w:szCs w:val="18"/>
        </w:rPr>
        <w:t> of </w:t>
      </w:r>
      <w:r w:rsidRPr="00560655">
        <w:rPr>
          <w:rStyle w:val="study-note-ref"/>
          <w:sz w:val="18"/>
          <w:szCs w:val="18"/>
          <w:bdr w:val="none" w:sz="0" w:space="0" w:color="auto" w:frame="1"/>
        </w:rPr>
        <w:t>priests</w:t>
      </w:r>
      <w:r w:rsidRPr="00560655">
        <w:rPr>
          <w:sz w:val="18"/>
          <w:szCs w:val="18"/>
        </w:rPr>
        <w:t>, and an </w:t>
      </w:r>
      <w:r w:rsidRPr="00560655">
        <w:rPr>
          <w:rStyle w:val="study-note-ref"/>
          <w:sz w:val="18"/>
          <w:szCs w:val="18"/>
          <w:bdr w:val="none" w:sz="0" w:space="0" w:color="auto" w:frame="1"/>
        </w:rPr>
        <w:t>holy</w:t>
      </w:r>
      <w:r w:rsidRPr="00560655">
        <w:rPr>
          <w:sz w:val="18"/>
          <w:szCs w:val="18"/>
        </w:rPr>
        <w:t> </w:t>
      </w:r>
      <w:r w:rsidRPr="00560655">
        <w:rPr>
          <w:rStyle w:val="study-note-ref"/>
          <w:sz w:val="18"/>
          <w:szCs w:val="18"/>
          <w:bdr w:val="none" w:sz="0" w:space="0" w:color="auto" w:frame="1"/>
        </w:rPr>
        <w:t>nation</w:t>
      </w:r>
      <w:r w:rsidRPr="00560655">
        <w:rPr>
          <w:sz w:val="18"/>
          <w:szCs w:val="18"/>
        </w:rPr>
        <w:t xml:space="preserve">. </w:t>
      </w:r>
      <w:r>
        <w:rPr>
          <w:sz w:val="18"/>
          <w:szCs w:val="18"/>
        </w:rPr>
        <w:tab/>
      </w:r>
      <w:r>
        <w:rPr>
          <w:sz w:val="18"/>
          <w:szCs w:val="18"/>
        </w:rPr>
        <w:tab/>
      </w:r>
      <w:r>
        <w:rPr>
          <w:sz w:val="18"/>
          <w:szCs w:val="18"/>
        </w:rPr>
        <w:tab/>
      </w:r>
      <w:r w:rsidRPr="00560655">
        <w:rPr>
          <w:sz w:val="18"/>
          <w:szCs w:val="18"/>
        </w:rPr>
        <w:t>These </w:t>
      </w:r>
      <w:r w:rsidRPr="00560655">
        <w:rPr>
          <w:rStyle w:val="clarity-word"/>
          <w:sz w:val="18"/>
          <w:szCs w:val="18"/>
          <w:bdr w:val="none" w:sz="0" w:space="0" w:color="auto" w:frame="1"/>
        </w:rPr>
        <w:t>are</w:t>
      </w:r>
      <w:r w:rsidRPr="00560655">
        <w:rPr>
          <w:sz w:val="18"/>
          <w:szCs w:val="18"/>
        </w:rPr>
        <w:t> the words which thou shalt speak unto the children of Israel.</w:t>
      </w:r>
      <w:r>
        <w:rPr>
          <w:sz w:val="18"/>
          <w:szCs w:val="18"/>
        </w:rPr>
        <w:t>”</w:t>
      </w:r>
    </w:p>
    <w:p w:rsidR="008B28C2" w:rsidRPr="00F9401D" w:rsidRDefault="008B28C2" w:rsidP="008B28C2">
      <w:pPr>
        <w:pStyle w:val="NoSpacing"/>
        <w:rPr>
          <w:b/>
          <w:sz w:val="18"/>
          <w:szCs w:val="18"/>
          <w:u w:val="single"/>
        </w:rPr>
      </w:pPr>
    </w:p>
    <w:p w:rsidR="008B28C2" w:rsidRPr="00F9401D" w:rsidRDefault="008B28C2" w:rsidP="008B28C2">
      <w:pPr>
        <w:pStyle w:val="NoSpacing"/>
        <w:rPr>
          <w:b/>
          <w:sz w:val="18"/>
          <w:szCs w:val="18"/>
          <w:u w:val="single"/>
        </w:rPr>
      </w:pPr>
      <w:r w:rsidRPr="00F9401D">
        <w:rPr>
          <w:b/>
          <w:sz w:val="18"/>
          <w:szCs w:val="18"/>
          <w:u w:val="single"/>
        </w:rPr>
        <w:t>The Lord promises to speak to the people face to face from Mt. Sinai (Ex 19:10-25)</w:t>
      </w:r>
    </w:p>
    <w:p w:rsidR="008B28C2" w:rsidRDefault="008B28C2" w:rsidP="008B28C2">
      <w:pPr>
        <w:pStyle w:val="NoSpacing"/>
        <w:rPr>
          <w:sz w:val="18"/>
          <w:szCs w:val="18"/>
        </w:rPr>
      </w:pPr>
      <w:r>
        <w:rPr>
          <w:sz w:val="18"/>
          <w:szCs w:val="18"/>
        </w:rPr>
        <w:tab/>
      </w:r>
      <w:r w:rsidRPr="00560655">
        <w:rPr>
          <w:sz w:val="18"/>
          <w:szCs w:val="18"/>
        </w:rPr>
        <w:t>And the </w:t>
      </w:r>
      <w:r w:rsidRPr="00560655">
        <w:rPr>
          <w:rStyle w:val="small-caps"/>
          <w:sz w:val="18"/>
          <w:szCs w:val="18"/>
          <w:bdr w:val="none" w:sz="0" w:space="0" w:color="auto" w:frame="1"/>
        </w:rPr>
        <w:t>Lord</w:t>
      </w:r>
      <w:r w:rsidRPr="00560655">
        <w:rPr>
          <w:sz w:val="18"/>
          <w:szCs w:val="18"/>
        </w:rPr>
        <w:t xml:space="preserve"> said unto Moses,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60655">
        <w:rPr>
          <w:sz w:val="18"/>
          <w:szCs w:val="18"/>
        </w:rPr>
        <w:t>Go unto the people, and </w:t>
      </w:r>
      <w:r w:rsidRPr="00560655">
        <w:rPr>
          <w:rStyle w:val="study-note-ref"/>
          <w:sz w:val="18"/>
          <w:szCs w:val="18"/>
          <w:bdr w:val="none" w:sz="0" w:space="0" w:color="auto" w:frame="1"/>
        </w:rPr>
        <w:t>sanctify</w:t>
      </w:r>
      <w:r>
        <w:rPr>
          <w:sz w:val="18"/>
          <w:szCs w:val="18"/>
        </w:rPr>
        <w:t> them today and to</w:t>
      </w:r>
      <w:r w:rsidRPr="00560655">
        <w:rPr>
          <w:sz w:val="18"/>
          <w:szCs w:val="18"/>
        </w:rPr>
        <w:t>morrow, and let them </w:t>
      </w:r>
      <w:r w:rsidRPr="00560655">
        <w:rPr>
          <w:rStyle w:val="study-note-ref"/>
          <w:sz w:val="18"/>
          <w:szCs w:val="18"/>
          <w:bdr w:val="none" w:sz="0" w:space="0" w:color="auto" w:frame="1"/>
        </w:rPr>
        <w:t>wash</w:t>
      </w:r>
      <w:r w:rsidRPr="00560655">
        <w:rPr>
          <w:sz w:val="18"/>
          <w:szCs w:val="18"/>
        </w:rPr>
        <w:t> their clothes,</w:t>
      </w:r>
      <w:r>
        <w:rPr>
          <w:sz w:val="18"/>
          <w:szCs w:val="18"/>
        </w:rPr>
        <w:t xml:space="preserve"> </w:t>
      </w:r>
      <w:r w:rsidRPr="00560655">
        <w:rPr>
          <w:sz w:val="18"/>
          <w:szCs w:val="18"/>
        </w:rPr>
        <w:t xml:space="preserve">And be </w:t>
      </w:r>
      <w:r>
        <w:rPr>
          <w:sz w:val="18"/>
          <w:szCs w:val="18"/>
        </w:rPr>
        <w:tab/>
      </w:r>
      <w:r>
        <w:rPr>
          <w:sz w:val="18"/>
          <w:szCs w:val="18"/>
        </w:rPr>
        <w:tab/>
      </w:r>
      <w:r>
        <w:rPr>
          <w:sz w:val="18"/>
          <w:szCs w:val="18"/>
        </w:rPr>
        <w:tab/>
      </w:r>
      <w:r w:rsidRPr="00560655">
        <w:rPr>
          <w:sz w:val="18"/>
          <w:szCs w:val="18"/>
        </w:rPr>
        <w:t>ready against the third day: for the third day the </w:t>
      </w:r>
      <w:r w:rsidRPr="00560655">
        <w:rPr>
          <w:rStyle w:val="small-caps"/>
          <w:sz w:val="18"/>
          <w:szCs w:val="18"/>
          <w:bdr w:val="none" w:sz="0" w:space="0" w:color="auto" w:frame="1"/>
        </w:rPr>
        <w:t>Lord</w:t>
      </w:r>
      <w:r w:rsidRPr="00560655">
        <w:rPr>
          <w:sz w:val="18"/>
          <w:szCs w:val="18"/>
        </w:rPr>
        <w:t> will come down in the </w:t>
      </w:r>
      <w:r w:rsidRPr="00560655">
        <w:rPr>
          <w:rStyle w:val="study-note-ref"/>
          <w:sz w:val="18"/>
          <w:szCs w:val="18"/>
          <w:bdr w:val="none" w:sz="0" w:space="0" w:color="auto" w:frame="1"/>
        </w:rPr>
        <w:t>sight</w:t>
      </w:r>
      <w:r w:rsidRPr="00560655">
        <w:rPr>
          <w:sz w:val="18"/>
          <w:szCs w:val="18"/>
        </w:rPr>
        <w:t xml:space="preserve"> of all the people upon </w:t>
      </w:r>
      <w:r>
        <w:rPr>
          <w:sz w:val="18"/>
          <w:szCs w:val="18"/>
        </w:rPr>
        <w:tab/>
      </w:r>
      <w:r>
        <w:rPr>
          <w:sz w:val="18"/>
          <w:szCs w:val="18"/>
        </w:rPr>
        <w:tab/>
      </w:r>
      <w:r>
        <w:rPr>
          <w:sz w:val="18"/>
          <w:szCs w:val="18"/>
        </w:rPr>
        <w:tab/>
      </w:r>
      <w:r w:rsidRPr="00560655">
        <w:rPr>
          <w:sz w:val="18"/>
          <w:szCs w:val="18"/>
        </w:rPr>
        <w:t>mount Sinai.</w:t>
      </w:r>
      <w:r>
        <w:rPr>
          <w:sz w:val="18"/>
          <w:szCs w:val="18"/>
        </w:rPr>
        <w:t xml:space="preserve"> </w:t>
      </w:r>
      <w:r w:rsidRPr="00560655">
        <w:rPr>
          <w:sz w:val="18"/>
          <w:szCs w:val="18"/>
        </w:rPr>
        <w:t>And thou shalt set </w:t>
      </w:r>
      <w:r w:rsidRPr="00560655">
        <w:rPr>
          <w:rStyle w:val="study-note-ref"/>
          <w:sz w:val="18"/>
          <w:szCs w:val="18"/>
          <w:bdr w:val="none" w:sz="0" w:space="0" w:color="auto" w:frame="1"/>
        </w:rPr>
        <w:t>bounds</w:t>
      </w:r>
      <w:r w:rsidRPr="00560655">
        <w:rPr>
          <w:sz w:val="18"/>
          <w:szCs w:val="18"/>
        </w:rPr>
        <w:t xml:space="preserve"> unto the people round about,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560655">
        <w:rPr>
          <w:sz w:val="18"/>
          <w:szCs w:val="18"/>
        </w:rPr>
        <w:t>Take heed to yourselves, </w:t>
      </w:r>
      <w:r w:rsidRPr="00560655">
        <w:rPr>
          <w:rStyle w:val="clarity-word"/>
          <w:sz w:val="18"/>
          <w:szCs w:val="18"/>
          <w:bdr w:val="none" w:sz="0" w:space="0" w:color="auto" w:frame="1"/>
        </w:rPr>
        <w:t>that ye</w:t>
      </w:r>
      <w:r w:rsidRPr="00560655">
        <w:rPr>
          <w:sz w:val="18"/>
          <w:szCs w:val="18"/>
        </w:rPr>
        <w:t> go </w:t>
      </w:r>
      <w:r w:rsidRPr="00560655">
        <w:rPr>
          <w:rStyle w:val="clarity-word"/>
          <w:sz w:val="18"/>
          <w:szCs w:val="18"/>
          <w:bdr w:val="none" w:sz="0" w:space="0" w:color="auto" w:frame="1"/>
        </w:rPr>
        <w:t>not</w:t>
      </w:r>
      <w:r w:rsidRPr="00560655">
        <w:rPr>
          <w:sz w:val="18"/>
          <w:szCs w:val="18"/>
        </w:rPr>
        <w:t> up into the </w:t>
      </w:r>
      <w:r w:rsidRPr="00560655">
        <w:rPr>
          <w:rStyle w:val="study-note-ref"/>
          <w:sz w:val="18"/>
          <w:szCs w:val="18"/>
          <w:bdr w:val="none" w:sz="0" w:space="0" w:color="auto" w:frame="1"/>
        </w:rPr>
        <w:t>mount</w:t>
      </w:r>
      <w:r w:rsidRPr="00560655">
        <w:rPr>
          <w:sz w:val="18"/>
          <w:szCs w:val="18"/>
        </w:rPr>
        <w:t xml:space="preserve">, or touch the border of it: whosoever </w:t>
      </w:r>
      <w:r>
        <w:rPr>
          <w:sz w:val="18"/>
          <w:szCs w:val="18"/>
        </w:rPr>
        <w:tab/>
      </w:r>
      <w:r>
        <w:rPr>
          <w:sz w:val="18"/>
          <w:szCs w:val="18"/>
        </w:rPr>
        <w:tab/>
      </w:r>
      <w:r>
        <w:rPr>
          <w:sz w:val="18"/>
          <w:szCs w:val="18"/>
        </w:rPr>
        <w:tab/>
      </w:r>
      <w:r>
        <w:rPr>
          <w:sz w:val="18"/>
          <w:szCs w:val="18"/>
        </w:rPr>
        <w:tab/>
      </w:r>
      <w:r w:rsidRPr="00560655">
        <w:rPr>
          <w:sz w:val="18"/>
          <w:szCs w:val="18"/>
        </w:rPr>
        <w:t>toucheth the mount s</w:t>
      </w:r>
      <w:r>
        <w:rPr>
          <w:sz w:val="18"/>
          <w:szCs w:val="18"/>
        </w:rPr>
        <w:t>hall be surely put to death.’</w:t>
      </w:r>
    </w:p>
    <w:p w:rsidR="008B28C2" w:rsidRPr="00560655"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60655">
        <w:rPr>
          <w:sz w:val="18"/>
          <w:szCs w:val="18"/>
        </w:rPr>
        <w:t>There shall not an hand touch it, but he shall surely be stoned, or shot through; whether </w:t>
      </w:r>
      <w:r w:rsidRPr="00560655">
        <w:rPr>
          <w:rStyle w:val="clarity-word"/>
          <w:sz w:val="18"/>
          <w:szCs w:val="18"/>
          <w:bdr w:val="none" w:sz="0" w:space="0" w:color="auto" w:frame="1"/>
        </w:rPr>
        <w:t>it be</w:t>
      </w:r>
      <w:r w:rsidRPr="00560655">
        <w:rPr>
          <w:sz w:val="18"/>
          <w:szCs w:val="18"/>
        </w:rPr>
        <w:t xml:space="preserve"> beast or </w:t>
      </w:r>
      <w:r>
        <w:rPr>
          <w:sz w:val="18"/>
          <w:szCs w:val="18"/>
        </w:rPr>
        <w:tab/>
      </w:r>
      <w:r>
        <w:rPr>
          <w:sz w:val="18"/>
          <w:szCs w:val="18"/>
        </w:rPr>
        <w:tab/>
      </w:r>
      <w:r>
        <w:rPr>
          <w:sz w:val="18"/>
          <w:szCs w:val="18"/>
        </w:rPr>
        <w:tab/>
      </w:r>
      <w:r w:rsidRPr="00560655">
        <w:rPr>
          <w:sz w:val="18"/>
          <w:szCs w:val="18"/>
        </w:rPr>
        <w:t>man, it shall not live: when the trumpet soundeth long, they shall come up to the mount.</w:t>
      </w:r>
      <w:r>
        <w:rPr>
          <w:sz w:val="18"/>
          <w:szCs w:val="18"/>
        </w:rPr>
        <w:t>”</w:t>
      </w:r>
    </w:p>
    <w:p w:rsidR="008B28C2" w:rsidRPr="00560655" w:rsidRDefault="008B28C2" w:rsidP="008B28C2">
      <w:pPr>
        <w:pStyle w:val="NoSpacing"/>
        <w:rPr>
          <w:sz w:val="18"/>
          <w:szCs w:val="18"/>
        </w:rPr>
      </w:pPr>
    </w:p>
    <w:p w:rsidR="008B28C2" w:rsidRPr="00560655" w:rsidRDefault="008B28C2" w:rsidP="008B28C2">
      <w:pPr>
        <w:pStyle w:val="NoSpacing"/>
        <w:rPr>
          <w:sz w:val="18"/>
          <w:szCs w:val="18"/>
        </w:rPr>
      </w:pPr>
      <w:r>
        <w:rPr>
          <w:sz w:val="18"/>
          <w:szCs w:val="18"/>
        </w:rPr>
        <w:tab/>
      </w:r>
      <w:r w:rsidRPr="00560655">
        <w:rPr>
          <w:sz w:val="18"/>
          <w:szCs w:val="18"/>
        </w:rPr>
        <w:t>And Moses went down from the mount unto the people, and sanctified the people; and they washed their clothes.</w:t>
      </w:r>
    </w:p>
    <w:p w:rsidR="008B28C2" w:rsidRDefault="008B28C2" w:rsidP="008B28C2">
      <w:pPr>
        <w:pStyle w:val="NoSpacing"/>
        <w:rPr>
          <w:sz w:val="18"/>
          <w:szCs w:val="18"/>
        </w:rPr>
      </w:pPr>
      <w:r w:rsidRPr="00560655">
        <w:rPr>
          <w:sz w:val="18"/>
          <w:szCs w:val="18"/>
        </w:rPr>
        <w:t xml:space="preserve">And he said unto the people,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60655">
        <w:rPr>
          <w:sz w:val="18"/>
          <w:szCs w:val="18"/>
        </w:rPr>
        <w:t>Be ready against the third day: </w:t>
      </w:r>
      <w:r w:rsidRPr="00560655">
        <w:rPr>
          <w:rStyle w:val="study-note-ref"/>
          <w:sz w:val="18"/>
          <w:szCs w:val="18"/>
          <w:bdr w:val="none" w:sz="0" w:space="0" w:color="auto" w:frame="1"/>
        </w:rPr>
        <w:t>come</w:t>
      </w:r>
      <w:r w:rsidRPr="00560655">
        <w:rPr>
          <w:sz w:val="18"/>
          <w:szCs w:val="18"/>
        </w:rPr>
        <w:t> not at </w:t>
      </w:r>
      <w:r w:rsidRPr="00560655">
        <w:rPr>
          <w:rStyle w:val="clarity-word"/>
          <w:sz w:val="18"/>
          <w:szCs w:val="18"/>
          <w:bdr w:val="none" w:sz="0" w:space="0" w:color="auto" w:frame="1"/>
        </w:rPr>
        <w:t>your</w:t>
      </w:r>
      <w:r w:rsidRPr="00560655">
        <w:rPr>
          <w:sz w:val="18"/>
          <w:szCs w:val="18"/>
        </w:rPr>
        <w:t> wives.</w:t>
      </w:r>
      <w:r>
        <w:rPr>
          <w:sz w:val="18"/>
          <w:szCs w:val="18"/>
        </w:rPr>
        <w:t>”</w:t>
      </w:r>
    </w:p>
    <w:p w:rsidR="008B28C2" w:rsidRPr="00560655" w:rsidRDefault="008B28C2" w:rsidP="008B28C2">
      <w:pPr>
        <w:pStyle w:val="NoSpacing"/>
        <w:rPr>
          <w:sz w:val="18"/>
          <w:szCs w:val="18"/>
        </w:rPr>
      </w:pPr>
    </w:p>
    <w:p w:rsidR="008B28C2" w:rsidRPr="00560655" w:rsidRDefault="008B28C2" w:rsidP="008B28C2">
      <w:pPr>
        <w:pStyle w:val="NoSpacing"/>
        <w:rPr>
          <w:sz w:val="18"/>
          <w:szCs w:val="18"/>
        </w:rPr>
      </w:pPr>
      <w:r>
        <w:rPr>
          <w:sz w:val="18"/>
          <w:szCs w:val="18"/>
        </w:rPr>
        <w:tab/>
      </w:r>
      <w:r w:rsidRPr="00560655">
        <w:rPr>
          <w:sz w:val="18"/>
          <w:szCs w:val="18"/>
        </w:rPr>
        <w:t>And it came to pass on the third day in the morning, that there were thunders and lightnings, and a thick cloud upon the mount, and the voice of the trumpet exceeding loud; so that all the people that </w:t>
      </w:r>
      <w:r w:rsidRPr="00560655">
        <w:rPr>
          <w:rStyle w:val="clarity-word"/>
          <w:sz w:val="18"/>
          <w:szCs w:val="18"/>
          <w:bdr w:val="none" w:sz="0" w:space="0" w:color="auto" w:frame="1"/>
        </w:rPr>
        <w:t>was</w:t>
      </w:r>
      <w:r w:rsidRPr="00560655">
        <w:rPr>
          <w:sz w:val="18"/>
          <w:szCs w:val="18"/>
        </w:rPr>
        <w:t> in the camp trembled.</w:t>
      </w:r>
      <w:r>
        <w:rPr>
          <w:sz w:val="18"/>
          <w:szCs w:val="18"/>
        </w:rPr>
        <w:t xml:space="preserve"> </w:t>
      </w:r>
      <w:r w:rsidRPr="00560655">
        <w:rPr>
          <w:sz w:val="18"/>
          <w:szCs w:val="18"/>
        </w:rPr>
        <w:t>And Moses brought forth the people out of the camp to </w:t>
      </w:r>
      <w:r w:rsidRPr="00560655">
        <w:rPr>
          <w:rStyle w:val="study-note-ref"/>
          <w:sz w:val="18"/>
          <w:szCs w:val="18"/>
          <w:bdr w:val="none" w:sz="0" w:space="0" w:color="auto" w:frame="1"/>
        </w:rPr>
        <w:t>meet</w:t>
      </w:r>
      <w:r w:rsidRPr="00560655">
        <w:rPr>
          <w:sz w:val="18"/>
          <w:szCs w:val="18"/>
        </w:rPr>
        <w:t> with God; and they stood at the </w:t>
      </w:r>
      <w:r w:rsidRPr="00560655">
        <w:rPr>
          <w:rStyle w:val="study-note-ref"/>
          <w:sz w:val="18"/>
          <w:szCs w:val="18"/>
          <w:bdr w:val="none" w:sz="0" w:space="0" w:color="auto" w:frame="1"/>
        </w:rPr>
        <w:t>nether part of</w:t>
      </w:r>
      <w:r w:rsidRPr="00560655">
        <w:rPr>
          <w:sz w:val="18"/>
          <w:szCs w:val="18"/>
        </w:rPr>
        <w:t> the mount.</w:t>
      </w:r>
      <w:r>
        <w:rPr>
          <w:sz w:val="18"/>
          <w:szCs w:val="18"/>
        </w:rPr>
        <w:t xml:space="preserve"> </w:t>
      </w:r>
      <w:r w:rsidRPr="00560655">
        <w:rPr>
          <w:sz w:val="18"/>
          <w:szCs w:val="18"/>
        </w:rPr>
        <w:t>And mount </w:t>
      </w:r>
      <w:r w:rsidRPr="00560655">
        <w:rPr>
          <w:rStyle w:val="study-note-ref"/>
          <w:sz w:val="18"/>
          <w:szCs w:val="18"/>
          <w:bdr w:val="none" w:sz="0" w:space="0" w:color="auto" w:frame="1"/>
        </w:rPr>
        <w:t>Sinai</w:t>
      </w:r>
      <w:r w:rsidRPr="00560655">
        <w:rPr>
          <w:sz w:val="18"/>
          <w:szCs w:val="18"/>
        </w:rPr>
        <w:t> was </w:t>
      </w:r>
      <w:r w:rsidRPr="00560655">
        <w:rPr>
          <w:rStyle w:val="study-note-ref"/>
          <w:sz w:val="18"/>
          <w:szCs w:val="18"/>
          <w:bdr w:val="none" w:sz="0" w:space="0" w:color="auto" w:frame="1"/>
        </w:rPr>
        <w:t>altogether</w:t>
      </w:r>
      <w:r w:rsidRPr="00560655">
        <w:rPr>
          <w:sz w:val="18"/>
          <w:szCs w:val="18"/>
        </w:rPr>
        <w:t> on a </w:t>
      </w:r>
      <w:r w:rsidRPr="00560655">
        <w:rPr>
          <w:rStyle w:val="study-note-ref"/>
          <w:sz w:val="18"/>
          <w:szCs w:val="18"/>
          <w:bdr w:val="none" w:sz="0" w:space="0" w:color="auto" w:frame="1"/>
        </w:rPr>
        <w:t>smoke</w:t>
      </w:r>
      <w:r w:rsidRPr="00560655">
        <w:rPr>
          <w:sz w:val="18"/>
          <w:szCs w:val="18"/>
        </w:rPr>
        <w:t>, because the </w:t>
      </w:r>
      <w:r w:rsidRPr="00560655">
        <w:rPr>
          <w:rStyle w:val="small-caps"/>
          <w:sz w:val="18"/>
          <w:szCs w:val="18"/>
          <w:bdr w:val="none" w:sz="0" w:space="0" w:color="auto" w:frame="1"/>
        </w:rPr>
        <w:t>Lord</w:t>
      </w:r>
      <w:r w:rsidRPr="00560655">
        <w:rPr>
          <w:sz w:val="18"/>
          <w:szCs w:val="18"/>
        </w:rPr>
        <w:t> </w:t>
      </w:r>
      <w:r w:rsidRPr="00560655">
        <w:rPr>
          <w:rStyle w:val="study-note-ref"/>
          <w:sz w:val="18"/>
          <w:szCs w:val="18"/>
          <w:bdr w:val="none" w:sz="0" w:space="0" w:color="auto" w:frame="1"/>
        </w:rPr>
        <w:t>descended</w:t>
      </w:r>
      <w:r w:rsidRPr="00560655">
        <w:rPr>
          <w:sz w:val="18"/>
          <w:szCs w:val="18"/>
        </w:rPr>
        <w:t> upon it in </w:t>
      </w:r>
      <w:r w:rsidRPr="00560655">
        <w:rPr>
          <w:rStyle w:val="study-note-ref"/>
          <w:sz w:val="18"/>
          <w:szCs w:val="18"/>
          <w:bdr w:val="none" w:sz="0" w:space="0" w:color="auto" w:frame="1"/>
        </w:rPr>
        <w:t>fire</w:t>
      </w:r>
      <w:r w:rsidRPr="00560655">
        <w:rPr>
          <w:sz w:val="18"/>
          <w:szCs w:val="18"/>
        </w:rPr>
        <w:t>: and the smoke thereof ascended as the smoke of a furnace, and the whole </w:t>
      </w:r>
      <w:r w:rsidRPr="00560655">
        <w:rPr>
          <w:rStyle w:val="study-note-ref"/>
          <w:sz w:val="18"/>
          <w:szCs w:val="18"/>
          <w:bdr w:val="none" w:sz="0" w:space="0" w:color="auto" w:frame="1"/>
        </w:rPr>
        <w:t>mount</w:t>
      </w:r>
      <w:r w:rsidRPr="00560655">
        <w:rPr>
          <w:sz w:val="18"/>
          <w:szCs w:val="18"/>
        </w:rPr>
        <w:t> quaked greatly.</w:t>
      </w:r>
      <w:r>
        <w:rPr>
          <w:sz w:val="18"/>
          <w:szCs w:val="18"/>
        </w:rPr>
        <w:t xml:space="preserve"> </w:t>
      </w:r>
      <w:r w:rsidRPr="00560655">
        <w:rPr>
          <w:sz w:val="18"/>
          <w:szCs w:val="18"/>
        </w:rPr>
        <w:t>And when the voice of the </w:t>
      </w:r>
      <w:r w:rsidRPr="00560655">
        <w:rPr>
          <w:rStyle w:val="study-note-ref"/>
          <w:sz w:val="18"/>
          <w:szCs w:val="18"/>
          <w:bdr w:val="none" w:sz="0" w:space="0" w:color="auto" w:frame="1"/>
        </w:rPr>
        <w:t>trumpet</w:t>
      </w:r>
      <w:r w:rsidRPr="00560655">
        <w:rPr>
          <w:sz w:val="18"/>
          <w:szCs w:val="18"/>
        </w:rPr>
        <w:t> sounded long, and waxed louder and louder, Moses spake, and God answered him by a </w:t>
      </w:r>
      <w:r w:rsidRPr="00560655">
        <w:rPr>
          <w:rStyle w:val="study-note-ref"/>
          <w:sz w:val="18"/>
          <w:szCs w:val="18"/>
          <w:bdr w:val="none" w:sz="0" w:space="0" w:color="auto" w:frame="1"/>
        </w:rPr>
        <w:t>voice</w:t>
      </w:r>
      <w:r w:rsidRPr="00560655">
        <w:rPr>
          <w:sz w:val="18"/>
          <w:szCs w:val="18"/>
        </w:rPr>
        <w:t>.</w:t>
      </w:r>
    </w:p>
    <w:p w:rsidR="008B28C2" w:rsidRDefault="008B28C2" w:rsidP="008B28C2">
      <w:pPr>
        <w:pStyle w:val="NoSpacing"/>
        <w:rPr>
          <w:sz w:val="18"/>
          <w:szCs w:val="18"/>
        </w:rPr>
      </w:pPr>
      <w:r>
        <w:rPr>
          <w:sz w:val="18"/>
          <w:szCs w:val="18"/>
        </w:rPr>
        <w:tab/>
      </w:r>
      <w:r w:rsidRPr="00560655">
        <w:rPr>
          <w:sz w:val="18"/>
          <w:szCs w:val="18"/>
        </w:rPr>
        <w:t>And the </w:t>
      </w:r>
      <w:r w:rsidRPr="00560655">
        <w:rPr>
          <w:rStyle w:val="small-caps"/>
          <w:sz w:val="18"/>
          <w:szCs w:val="18"/>
          <w:bdr w:val="none" w:sz="0" w:space="0" w:color="auto" w:frame="1"/>
        </w:rPr>
        <w:t>Lord</w:t>
      </w:r>
      <w:r w:rsidRPr="00560655">
        <w:rPr>
          <w:sz w:val="18"/>
          <w:szCs w:val="18"/>
        </w:rPr>
        <w:t> came down upon mount Sinai, on the top of the mount: and the </w:t>
      </w:r>
      <w:r w:rsidRPr="00560655">
        <w:rPr>
          <w:rStyle w:val="small-caps"/>
          <w:sz w:val="18"/>
          <w:szCs w:val="18"/>
          <w:bdr w:val="none" w:sz="0" w:space="0" w:color="auto" w:frame="1"/>
        </w:rPr>
        <w:t>Lord</w:t>
      </w:r>
      <w:r w:rsidRPr="00560655">
        <w:rPr>
          <w:sz w:val="18"/>
          <w:szCs w:val="18"/>
        </w:rPr>
        <w:t> called Moses </w:t>
      </w:r>
      <w:r w:rsidRPr="00560655">
        <w:rPr>
          <w:rStyle w:val="clarity-word"/>
          <w:sz w:val="18"/>
          <w:szCs w:val="18"/>
          <w:bdr w:val="none" w:sz="0" w:space="0" w:color="auto" w:frame="1"/>
        </w:rPr>
        <w:t>up</w:t>
      </w:r>
      <w:r w:rsidRPr="00560655">
        <w:rPr>
          <w:sz w:val="18"/>
          <w:szCs w:val="18"/>
        </w:rPr>
        <w:t> to the </w:t>
      </w:r>
      <w:r w:rsidRPr="00560655">
        <w:rPr>
          <w:rStyle w:val="study-note-ref"/>
          <w:sz w:val="18"/>
          <w:szCs w:val="18"/>
          <w:bdr w:val="none" w:sz="0" w:space="0" w:color="auto" w:frame="1"/>
        </w:rPr>
        <w:t>top</w:t>
      </w:r>
      <w:r w:rsidRPr="00560655">
        <w:rPr>
          <w:sz w:val="18"/>
          <w:szCs w:val="18"/>
        </w:rPr>
        <w:t> of the mount; and Moses went up.</w:t>
      </w:r>
      <w:r>
        <w:rPr>
          <w:sz w:val="18"/>
          <w:szCs w:val="18"/>
        </w:rPr>
        <w:t xml:space="preserve"> </w:t>
      </w:r>
      <w:r w:rsidRPr="00560655">
        <w:rPr>
          <w:sz w:val="18"/>
          <w:szCs w:val="18"/>
        </w:rPr>
        <w:t>And the </w:t>
      </w:r>
      <w:r w:rsidRPr="00560655">
        <w:rPr>
          <w:rStyle w:val="small-caps"/>
          <w:sz w:val="18"/>
          <w:szCs w:val="18"/>
          <w:bdr w:val="none" w:sz="0" w:space="0" w:color="auto" w:frame="1"/>
        </w:rPr>
        <w:t>Lord</w:t>
      </w:r>
      <w:r w:rsidRPr="00560655">
        <w:rPr>
          <w:sz w:val="18"/>
          <w:szCs w:val="18"/>
        </w:rPr>
        <w:t xml:space="preserve"> said unto Moses, </w:t>
      </w:r>
    </w:p>
    <w:p w:rsidR="008B28C2" w:rsidRDefault="008B28C2" w:rsidP="008B28C2">
      <w:pPr>
        <w:pStyle w:val="NoSpacing"/>
        <w:rPr>
          <w:sz w:val="18"/>
          <w:szCs w:val="18"/>
        </w:rPr>
      </w:pPr>
    </w:p>
    <w:p w:rsidR="008B28C2" w:rsidRPr="00560655" w:rsidRDefault="008B28C2" w:rsidP="008B28C2">
      <w:pPr>
        <w:pStyle w:val="NoSpacing"/>
        <w:rPr>
          <w:sz w:val="18"/>
          <w:szCs w:val="18"/>
        </w:rPr>
      </w:pPr>
      <w:r>
        <w:rPr>
          <w:sz w:val="18"/>
          <w:szCs w:val="18"/>
        </w:rPr>
        <w:tab/>
      </w:r>
      <w:r>
        <w:rPr>
          <w:sz w:val="18"/>
          <w:szCs w:val="18"/>
        </w:rPr>
        <w:tab/>
        <w:t>“</w:t>
      </w:r>
      <w:r w:rsidRPr="00560655">
        <w:rPr>
          <w:sz w:val="18"/>
          <w:szCs w:val="18"/>
        </w:rPr>
        <w:t>Go down, charge the people, lest they break through unto the </w:t>
      </w:r>
      <w:r w:rsidRPr="00560655">
        <w:rPr>
          <w:rStyle w:val="small-caps"/>
          <w:sz w:val="18"/>
          <w:szCs w:val="18"/>
          <w:bdr w:val="none" w:sz="0" w:space="0" w:color="auto" w:frame="1"/>
        </w:rPr>
        <w:t>Lord</w:t>
      </w:r>
      <w:r w:rsidRPr="00560655">
        <w:rPr>
          <w:sz w:val="18"/>
          <w:szCs w:val="18"/>
        </w:rPr>
        <w:t> to </w:t>
      </w:r>
      <w:r w:rsidRPr="00560655">
        <w:rPr>
          <w:rStyle w:val="study-note-ref"/>
          <w:sz w:val="18"/>
          <w:szCs w:val="18"/>
          <w:bdr w:val="none" w:sz="0" w:space="0" w:color="auto" w:frame="1"/>
        </w:rPr>
        <w:t>gaze</w:t>
      </w:r>
      <w:r w:rsidRPr="00560655">
        <w:rPr>
          <w:sz w:val="18"/>
          <w:szCs w:val="18"/>
        </w:rPr>
        <w:t>, and many of them </w:t>
      </w:r>
      <w:r w:rsidRPr="00560655">
        <w:rPr>
          <w:rStyle w:val="study-note-ref"/>
          <w:sz w:val="18"/>
          <w:szCs w:val="18"/>
          <w:bdr w:val="none" w:sz="0" w:space="0" w:color="auto" w:frame="1"/>
        </w:rPr>
        <w:t>perish</w:t>
      </w:r>
      <w:r w:rsidRPr="00560655">
        <w:rPr>
          <w:sz w:val="18"/>
          <w:szCs w:val="18"/>
        </w:rPr>
        <w:t>.</w:t>
      </w:r>
    </w:p>
    <w:p w:rsidR="008B28C2" w:rsidRPr="00560655" w:rsidRDefault="008B28C2" w:rsidP="008B28C2">
      <w:pPr>
        <w:pStyle w:val="NoSpacing"/>
        <w:rPr>
          <w:sz w:val="18"/>
          <w:szCs w:val="18"/>
        </w:rPr>
      </w:pPr>
      <w:r>
        <w:rPr>
          <w:sz w:val="18"/>
          <w:szCs w:val="18"/>
        </w:rPr>
        <w:tab/>
      </w:r>
      <w:r>
        <w:rPr>
          <w:sz w:val="18"/>
          <w:szCs w:val="18"/>
        </w:rPr>
        <w:tab/>
      </w:r>
      <w:r w:rsidRPr="00560655">
        <w:rPr>
          <w:sz w:val="18"/>
          <w:szCs w:val="18"/>
        </w:rPr>
        <w:t>And let the priests also, which come near to the </w:t>
      </w:r>
      <w:r w:rsidRPr="00560655">
        <w:rPr>
          <w:rStyle w:val="small-caps"/>
          <w:sz w:val="18"/>
          <w:szCs w:val="18"/>
          <w:bdr w:val="none" w:sz="0" w:space="0" w:color="auto" w:frame="1"/>
        </w:rPr>
        <w:t>Lord</w:t>
      </w:r>
      <w:r w:rsidRPr="00560655">
        <w:rPr>
          <w:sz w:val="18"/>
          <w:szCs w:val="18"/>
        </w:rPr>
        <w:t>, sanctify themselves, lest the </w:t>
      </w:r>
      <w:r w:rsidRPr="00560655">
        <w:rPr>
          <w:rStyle w:val="small-caps"/>
          <w:sz w:val="18"/>
          <w:szCs w:val="18"/>
          <w:bdr w:val="none" w:sz="0" w:space="0" w:color="auto" w:frame="1"/>
        </w:rPr>
        <w:t>Lord</w:t>
      </w:r>
      <w:r w:rsidRPr="00560655">
        <w:rPr>
          <w:sz w:val="18"/>
          <w:szCs w:val="18"/>
        </w:rPr>
        <w:t xml:space="preserve"> break forth upon </w:t>
      </w:r>
      <w:r>
        <w:rPr>
          <w:sz w:val="18"/>
          <w:szCs w:val="18"/>
        </w:rPr>
        <w:tab/>
      </w:r>
      <w:r>
        <w:rPr>
          <w:sz w:val="18"/>
          <w:szCs w:val="18"/>
        </w:rPr>
        <w:tab/>
      </w:r>
      <w:r>
        <w:rPr>
          <w:sz w:val="18"/>
          <w:szCs w:val="18"/>
        </w:rPr>
        <w:tab/>
      </w:r>
      <w:r w:rsidRPr="00560655">
        <w:rPr>
          <w:sz w:val="18"/>
          <w:szCs w:val="18"/>
        </w:rPr>
        <w:t>them.</w:t>
      </w:r>
      <w:r>
        <w:rPr>
          <w:sz w:val="18"/>
          <w:szCs w:val="18"/>
        </w:rPr>
        <w:t>”</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560655">
        <w:rPr>
          <w:sz w:val="18"/>
          <w:szCs w:val="18"/>
        </w:rPr>
        <w:t>And Moses said unto the </w:t>
      </w:r>
      <w:r w:rsidRPr="00560655">
        <w:rPr>
          <w:rStyle w:val="small-caps"/>
          <w:sz w:val="18"/>
          <w:szCs w:val="18"/>
          <w:bdr w:val="none" w:sz="0" w:space="0" w:color="auto" w:frame="1"/>
        </w:rPr>
        <w:t>Lord</w:t>
      </w:r>
      <w:r w:rsidRPr="00560655">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60655">
        <w:rPr>
          <w:sz w:val="18"/>
          <w:szCs w:val="18"/>
        </w:rPr>
        <w:t xml:space="preserve">The people cannot come up to mount Sinai: for thou chargedst us, saying, Set bounds about the mount, </w:t>
      </w:r>
      <w:r>
        <w:rPr>
          <w:sz w:val="18"/>
          <w:szCs w:val="18"/>
        </w:rPr>
        <w:tab/>
      </w:r>
      <w:r>
        <w:rPr>
          <w:sz w:val="18"/>
          <w:szCs w:val="18"/>
        </w:rPr>
        <w:tab/>
      </w:r>
      <w:r>
        <w:rPr>
          <w:sz w:val="18"/>
          <w:szCs w:val="18"/>
        </w:rPr>
        <w:tab/>
      </w:r>
      <w:r w:rsidRPr="00560655">
        <w:rPr>
          <w:sz w:val="18"/>
          <w:szCs w:val="18"/>
        </w:rPr>
        <w:t>and sanctify it.</w:t>
      </w:r>
      <w:r>
        <w:rPr>
          <w:sz w:val="18"/>
          <w:szCs w:val="18"/>
        </w:rPr>
        <w:t>”</w:t>
      </w:r>
    </w:p>
    <w:p w:rsidR="008B28C2" w:rsidRPr="00560655"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560655">
        <w:rPr>
          <w:sz w:val="18"/>
          <w:szCs w:val="18"/>
        </w:rPr>
        <w:t>And the </w:t>
      </w:r>
      <w:r w:rsidRPr="00560655">
        <w:rPr>
          <w:rStyle w:val="small-caps"/>
          <w:sz w:val="18"/>
          <w:szCs w:val="18"/>
          <w:bdr w:val="none" w:sz="0" w:space="0" w:color="auto" w:frame="1"/>
        </w:rPr>
        <w:t>Lord</w:t>
      </w:r>
      <w:r w:rsidRPr="00560655">
        <w:rPr>
          <w:sz w:val="18"/>
          <w:szCs w:val="18"/>
        </w:rPr>
        <w:t xml:space="preserve"> said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60655">
        <w:rPr>
          <w:sz w:val="18"/>
          <w:szCs w:val="18"/>
        </w:rPr>
        <w:t xml:space="preserve">Away, get thee down, and thou shalt come up, thou, and Aaron with thee: but let not the priests and the </w:t>
      </w:r>
      <w:r>
        <w:rPr>
          <w:sz w:val="18"/>
          <w:szCs w:val="18"/>
        </w:rPr>
        <w:tab/>
      </w:r>
      <w:r>
        <w:rPr>
          <w:sz w:val="18"/>
          <w:szCs w:val="18"/>
        </w:rPr>
        <w:tab/>
      </w:r>
      <w:r>
        <w:rPr>
          <w:sz w:val="18"/>
          <w:szCs w:val="18"/>
        </w:rPr>
        <w:tab/>
      </w:r>
      <w:r w:rsidRPr="00560655">
        <w:rPr>
          <w:sz w:val="18"/>
          <w:szCs w:val="18"/>
        </w:rPr>
        <w:t>people break through to come up unto the </w:t>
      </w:r>
      <w:r w:rsidRPr="00560655">
        <w:rPr>
          <w:rStyle w:val="small-caps"/>
          <w:sz w:val="18"/>
          <w:szCs w:val="18"/>
          <w:bdr w:val="none" w:sz="0" w:space="0" w:color="auto" w:frame="1"/>
        </w:rPr>
        <w:t>Lord</w:t>
      </w:r>
      <w:r w:rsidRPr="00560655">
        <w:rPr>
          <w:sz w:val="18"/>
          <w:szCs w:val="18"/>
        </w:rPr>
        <w:t>, lest he break forth upon them.</w:t>
      </w:r>
      <w:r>
        <w:rPr>
          <w:sz w:val="18"/>
          <w:szCs w:val="18"/>
        </w:rPr>
        <w:t>”</w:t>
      </w:r>
    </w:p>
    <w:p w:rsidR="008B28C2" w:rsidRPr="00560655" w:rsidRDefault="008B28C2" w:rsidP="008B28C2">
      <w:pPr>
        <w:pStyle w:val="NoSpacing"/>
        <w:rPr>
          <w:sz w:val="18"/>
          <w:szCs w:val="18"/>
        </w:rPr>
      </w:pPr>
    </w:p>
    <w:p w:rsidR="008B28C2" w:rsidRPr="00C94DBA" w:rsidRDefault="008B28C2" w:rsidP="008B28C2">
      <w:pPr>
        <w:pStyle w:val="NoSpacing"/>
        <w:rPr>
          <w:sz w:val="18"/>
          <w:szCs w:val="18"/>
        </w:rPr>
      </w:pPr>
      <w:r>
        <w:rPr>
          <w:sz w:val="18"/>
          <w:szCs w:val="18"/>
        </w:rPr>
        <w:tab/>
      </w:r>
      <w:r w:rsidRPr="00560655">
        <w:rPr>
          <w:sz w:val="18"/>
          <w:szCs w:val="18"/>
        </w:rPr>
        <w:t>So Moses went down unto the people, and spake unto them.</w:t>
      </w:r>
    </w:p>
    <w:p w:rsidR="008B28C2" w:rsidRPr="00F9401D" w:rsidRDefault="008B28C2" w:rsidP="008B28C2">
      <w:pPr>
        <w:pStyle w:val="NoSpacing"/>
        <w:rPr>
          <w:b/>
          <w:sz w:val="18"/>
          <w:szCs w:val="18"/>
          <w:u w:val="single"/>
        </w:rPr>
      </w:pPr>
      <w:r w:rsidRPr="00F9401D">
        <w:rPr>
          <w:b/>
          <w:sz w:val="18"/>
          <w:szCs w:val="18"/>
          <w:u w:val="single"/>
        </w:rPr>
        <w:lastRenderedPageBreak/>
        <w:t>The Lord gives the 10 Commandments to Moses (Ex 20:1-17)</w:t>
      </w:r>
    </w:p>
    <w:p w:rsidR="008B28C2" w:rsidRPr="00560655" w:rsidRDefault="008B28C2" w:rsidP="008B28C2">
      <w:pPr>
        <w:pStyle w:val="NoSpacing"/>
        <w:rPr>
          <w:sz w:val="18"/>
          <w:szCs w:val="18"/>
        </w:rPr>
      </w:pPr>
      <w:r>
        <w:rPr>
          <w:sz w:val="18"/>
          <w:szCs w:val="18"/>
        </w:rPr>
        <w:tab/>
      </w:r>
      <w:r w:rsidRPr="00560655">
        <w:rPr>
          <w:sz w:val="18"/>
          <w:szCs w:val="18"/>
        </w:rPr>
        <w:t>And God </w:t>
      </w:r>
      <w:r w:rsidRPr="00560655">
        <w:rPr>
          <w:rStyle w:val="study-note-ref"/>
          <w:sz w:val="18"/>
          <w:szCs w:val="18"/>
          <w:bdr w:val="none" w:sz="0" w:space="0" w:color="auto" w:frame="1"/>
        </w:rPr>
        <w:t>spake</w:t>
      </w:r>
      <w:r w:rsidRPr="00560655">
        <w:rPr>
          <w:sz w:val="18"/>
          <w:szCs w:val="18"/>
        </w:rPr>
        <w:t> all these </w:t>
      </w:r>
      <w:r w:rsidRPr="00560655">
        <w:rPr>
          <w:rStyle w:val="study-note-ref"/>
          <w:sz w:val="18"/>
          <w:szCs w:val="18"/>
          <w:bdr w:val="none" w:sz="0" w:space="0" w:color="auto" w:frame="1"/>
        </w:rPr>
        <w:t>words</w:t>
      </w:r>
      <w:r w:rsidRPr="00560655">
        <w:rPr>
          <w:sz w:val="18"/>
          <w:szCs w:val="18"/>
        </w:rPr>
        <w:t>, saying,</w:t>
      </w:r>
    </w:p>
    <w:p w:rsidR="008B28C2" w:rsidRDefault="008B28C2" w:rsidP="008B28C2">
      <w:pPr>
        <w:pStyle w:val="NoSpacing"/>
        <w:rPr>
          <w:rStyle w:val="study-note-ref"/>
          <w:sz w:val="18"/>
          <w:szCs w:val="18"/>
          <w:bdr w:val="none" w:sz="0" w:space="0" w:color="auto" w:frame="1"/>
        </w:rPr>
      </w:pPr>
    </w:p>
    <w:p w:rsidR="008B28C2" w:rsidRPr="00560655" w:rsidRDefault="008B28C2" w:rsidP="008B28C2">
      <w:pPr>
        <w:pStyle w:val="NoSpacing"/>
        <w:rPr>
          <w:sz w:val="18"/>
          <w:szCs w:val="18"/>
        </w:rPr>
      </w:pPr>
      <w:r>
        <w:rPr>
          <w:rStyle w:val="study-note-ref"/>
          <w:sz w:val="18"/>
          <w:szCs w:val="18"/>
          <w:bdr w:val="none" w:sz="0" w:space="0" w:color="auto" w:frame="1"/>
        </w:rPr>
        <w:tab/>
      </w:r>
      <w:r>
        <w:rPr>
          <w:rStyle w:val="study-note-ref"/>
          <w:sz w:val="18"/>
          <w:szCs w:val="18"/>
          <w:bdr w:val="none" w:sz="0" w:space="0" w:color="auto" w:frame="1"/>
        </w:rPr>
        <w:tab/>
        <w:t>“</w:t>
      </w:r>
      <w:r w:rsidRPr="00560655">
        <w:rPr>
          <w:rStyle w:val="study-note-ref"/>
          <w:sz w:val="18"/>
          <w:szCs w:val="18"/>
          <w:bdr w:val="none" w:sz="0" w:space="0" w:color="auto" w:frame="1"/>
        </w:rPr>
        <w:t>I </w:t>
      </w:r>
      <w:r w:rsidRPr="00560655">
        <w:rPr>
          <w:rStyle w:val="clarity-word"/>
          <w:sz w:val="18"/>
          <w:szCs w:val="18"/>
          <w:bdr w:val="none" w:sz="0" w:space="0" w:color="auto" w:frame="1"/>
        </w:rPr>
        <w:t>am</w:t>
      </w:r>
      <w:r w:rsidRPr="00560655">
        <w:rPr>
          <w:sz w:val="18"/>
          <w:szCs w:val="18"/>
        </w:rPr>
        <w:t> the </w:t>
      </w:r>
      <w:r w:rsidRPr="00560655">
        <w:rPr>
          <w:rStyle w:val="study-note-ref"/>
          <w:sz w:val="18"/>
          <w:szCs w:val="18"/>
          <w:bdr w:val="none" w:sz="0" w:space="0" w:color="auto" w:frame="1"/>
        </w:rPr>
        <w:t>Lord</w:t>
      </w:r>
      <w:r w:rsidRPr="00560655">
        <w:rPr>
          <w:sz w:val="18"/>
          <w:szCs w:val="18"/>
        </w:rPr>
        <w:t> thy </w:t>
      </w:r>
      <w:r w:rsidRPr="00560655">
        <w:rPr>
          <w:rStyle w:val="study-note-ref"/>
          <w:sz w:val="18"/>
          <w:szCs w:val="18"/>
          <w:bdr w:val="none" w:sz="0" w:space="0" w:color="auto" w:frame="1"/>
        </w:rPr>
        <w:t>God</w:t>
      </w:r>
      <w:r w:rsidRPr="00560655">
        <w:rPr>
          <w:sz w:val="18"/>
          <w:szCs w:val="18"/>
        </w:rPr>
        <w:t>, which have brought thee out of the land of </w:t>
      </w:r>
      <w:r w:rsidRPr="00560655">
        <w:rPr>
          <w:rStyle w:val="study-note-ref"/>
          <w:sz w:val="18"/>
          <w:szCs w:val="18"/>
          <w:bdr w:val="none" w:sz="0" w:space="0" w:color="auto" w:frame="1"/>
        </w:rPr>
        <w:t>Egypt</w:t>
      </w:r>
      <w:r w:rsidRPr="00560655">
        <w:rPr>
          <w:sz w:val="18"/>
          <w:szCs w:val="18"/>
        </w:rPr>
        <w:t>, out of the house of </w:t>
      </w:r>
      <w:r w:rsidRPr="00560655">
        <w:rPr>
          <w:rStyle w:val="study-note-ref"/>
          <w:sz w:val="18"/>
          <w:szCs w:val="18"/>
          <w:bdr w:val="none" w:sz="0" w:space="0" w:color="auto" w:frame="1"/>
        </w:rPr>
        <w:t>bondage</w:t>
      </w:r>
      <w:r w:rsidRPr="00560655">
        <w:rPr>
          <w:sz w:val="18"/>
          <w:szCs w:val="18"/>
        </w:rPr>
        <w:t>.</w:t>
      </w:r>
    </w:p>
    <w:p w:rsidR="008B28C2" w:rsidRPr="00560655" w:rsidRDefault="008B28C2" w:rsidP="008B28C2">
      <w:pPr>
        <w:pStyle w:val="NoSpacing"/>
        <w:rPr>
          <w:sz w:val="18"/>
          <w:szCs w:val="18"/>
        </w:rPr>
      </w:pPr>
      <w:r>
        <w:rPr>
          <w:sz w:val="18"/>
          <w:szCs w:val="18"/>
        </w:rPr>
        <w:tab/>
      </w:r>
      <w:r>
        <w:rPr>
          <w:sz w:val="18"/>
          <w:szCs w:val="18"/>
        </w:rPr>
        <w:tab/>
      </w:r>
      <w:r>
        <w:rPr>
          <w:sz w:val="18"/>
          <w:szCs w:val="18"/>
        </w:rPr>
        <w:tab/>
        <w:t>1-</w:t>
      </w:r>
      <w:r w:rsidRPr="00560655">
        <w:rPr>
          <w:sz w:val="18"/>
          <w:szCs w:val="18"/>
        </w:rPr>
        <w:t>Thou shalt have </w:t>
      </w:r>
      <w:r w:rsidRPr="00560655">
        <w:rPr>
          <w:rStyle w:val="study-note-ref"/>
          <w:sz w:val="18"/>
          <w:szCs w:val="18"/>
          <w:bdr w:val="none" w:sz="0" w:space="0" w:color="auto" w:frame="1"/>
        </w:rPr>
        <w:t>no</w:t>
      </w:r>
      <w:r w:rsidRPr="00560655">
        <w:rPr>
          <w:sz w:val="18"/>
          <w:szCs w:val="18"/>
        </w:rPr>
        <w:t> other </w:t>
      </w:r>
      <w:r w:rsidRPr="00560655">
        <w:rPr>
          <w:rStyle w:val="study-note-ref"/>
          <w:sz w:val="18"/>
          <w:szCs w:val="18"/>
          <w:bdr w:val="none" w:sz="0" w:space="0" w:color="auto" w:frame="1"/>
        </w:rPr>
        <w:t>gods</w:t>
      </w:r>
      <w:r w:rsidRPr="00560655">
        <w:rPr>
          <w:sz w:val="18"/>
          <w:szCs w:val="18"/>
        </w:rPr>
        <w:t> before me.</w:t>
      </w:r>
    </w:p>
    <w:p w:rsidR="008B28C2" w:rsidRPr="00560655" w:rsidRDefault="008B28C2" w:rsidP="008B28C2">
      <w:pPr>
        <w:pStyle w:val="NoSpacing"/>
        <w:rPr>
          <w:sz w:val="18"/>
          <w:szCs w:val="18"/>
        </w:rPr>
      </w:pPr>
      <w:r>
        <w:rPr>
          <w:sz w:val="18"/>
          <w:szCs w:val="18"/>
        </w:rPr>
        <w:tab/>
      </w:r>
      <w:r>
        <w:rPr>
          <w:sz w:val="18"/>
          <w:szCs w:val="18"/>
        </w:rPr>
        <w:tab/>
      </w:r>
      <w:r>
        <w:rPr>
          <w:sz w:val="18"/>
          <w:szCs w:val="18"/>
        </w:rPr>
        <w:tab/>
        <w:t>2-</w:t>
      </w:r>
      <w:r w:rsidRPr="00560655">
        <w:rPr>
          <w:sz w:val="18"/>
          <w:szCs w:val="18"/>
        </w:rPr>
        <w:t>Thou shalt </w:t>
      </w:r>
      <w:r w:rsidRPr="00560655">
        <w:rPr>
          <w:rStyle w:val="study-note-ref"/>
          <w:sz w:val="18"/>
          <w:szCs w:val="18"/>
          <w:bdr w:val="none" w:sz="0" w:space="0" w:color="auto" w:frame="1"/>
        </w:rPr>
        <w:t>not</w:t>
      </w:r>
      <w:r w:rsidRPr="00560655">
        <w:rPr>
          <w:sz w:val="18"/>
          <w:szCs w:val="18"/>
        </w:rPr>
        <w:t> make unto thee any </w:t>
      </w:r>
      <w:r w:rsidRPr="00560655">
        <w:rPr>
          <w:rStyle w:val="study-note-ref"/>
          <w:sz w:val="18"/>
          <w:szCs w:val="18"/>
          <w:bdr w:val="none" w:sz="0" w:space="0" w:color="auto" w:frame="1"/>
        </w:rPr>
        <w:t>graven</w:t>
      </w:r>
      <w:r w:rsidRPr="00560655">
        <w:rPr>
          <w:sz w:val="18"/>
          <w:szCs w:val="18"/>
        </w:rPr>
        <w:t> </w:t>
      </w:r>
      <w:r w:rsidRPr="00560655">
        <w:rPr>
          <w:rStyle w:val="study-note-ref"/>
          <w:sz w:val="18"/>
          <w:szCs w:val="18"/>
          <w:bdr w:val="none" w:sz="0" w:space="0" w:color="auto" w:frame="1"/>
        </w:rPr>
        <w:t>image</w:t>
      </w:r>
      <w:r w:rsidRPr="00560655">
        <w:rPr>
          <w:sz w:val="18"/>
          <w:szCs w:val="18"/>
        </w:rPr>
        <w:t>, or any likeness </w:t>
      </w:r>
      <w:r w:rsidRPr="00560655">
        <w:rPr>
          <w:rStyle w:val="clarity-word"/>
          <w:sz w:val="18"/>
          <w:szCs w:val="18"/>
          <w:bdr w:val="none" w:sz="0" w:space="0" w:color="auto" w:frame="1"/>
        </w:rPr>
        <w:t>of any thing</w:t>
      </w:r>
      <w:r w:rsidRPr="00560655">
        <w:rPr>
          <w:sz w:val="18"/>
          <w:szCs w:val="18"/>
        </w:rPr>
        <w:t> that </w:t>
      </w:r>
      <w:r w:rsidRPr="00560655">
        <w:rPr>
          <w:rStyle w:val="clarity-word"/>
          <w:sz w:val="18"/>
          <w:szCs w:val="18"/>
          <w:bdr w:val="none" w:sz="0" w:space="0" w:color="auto" w:frame="1"/>
        </w:rPr>
        <w:t>is</w:t>
      </w:r>
      <w:r w:rsidRPr="00560655">
        <w:rPr>
          <w:sz w:val="18"/>
          <w:szCs w:val="18"/>
        </w:rPr>
        <w:t xml:space="preserve"> in heaven </w:t>
      </w:r>
      <w:r>
        <w:rPr>
          <w:sz w:val="18"/>
          <w:szCs w:val="18"/>
        </w:rPr>
        <w:tab/>
      </w:r>
      <w:r>
        <w:rPr>
          <w:sz w:val="18"/>
          <w:szCs w:val="18"/>
        </w:rPr>
        <w:tab/>
      </w:r>
      <w:r>
        <w:rPr>
          <w:sz w:val="18"/>
          <w:szCs w:val="18"/>
        </w:rPr>
        <w:tab/>
      </w:r>
      <w:r>
        <w:rPr>
          <w:sz w:val="18"/>
          <w:szCs w:val="18"/>
        </w:rPr>
        <w:tab/>
      </w:r>
      <w:r w:rsidRPr="00560655">
        <w:rPr>
          <w:sz w:val="18"/>
          <w:szCs w:val="18"/>
        </w:rPr>
        <w:t>above, or that </w:t>
      </w:r>
      <w:r w:rsidRPr="00560655">
        <w:rPr>
          <w:rStyle w:val="clarity-word"/>
          <w:sz w:val="18"/>
          <w:szCs w:val="18"/>
          <w:bdr w:val="none" w:sz="0" w:space="0" w:color="auto" w:frame="1"/>
        </w:rPr>
        <w:t>is</w:t>
      </w:r>
      <w:r w:rsidRPr="00560655">
        <w:rPr>
          <w:sz w:val="18"/>
          <w:szCs w:val="18"/>
        </w:rPr>
        <w:t> in the earth beneath, or that </w:t>
      </w:r>
      <w:r w:rsidRPr="00560655">
        <w:rPr>
          <w:rStyle w:val="clarity-word"/>
          <w:sz w:val="18"/>
          <w:szCs w:val="18"/>
          <w:bdr w:val="none" w:sz="0" w:space="0" w:color="auto" w:frame="1"/>
        </w:rPr>
        <w:t>is</w:t>
      </w:r>
      <w:r w:rsidRPr="00560655">
        <w:rPr>
          <w:sz w:val="18"/>
          <w:szCs w:val="18"/>
        </w:rPr>
        <w:t> in the water under the earth:</w:t>
      </w:r>
    </w:p>
    <w:p w:rsidR="008B28C2" w:rsidRPr="00560655" w:rsidRDefault="008B28C2" w:rsidP="008B28C2">
      <w:pPr>
        <w:pStyle w:val="NoSpacing"/>
        <w:rPr>
          <w:sz w:val="18"/>
          <w:szCs w:val="18"/>
        </w:rPr>
      </w:pPr>
      <w:r>
        <w:rPr>
          <w:sz w:val="18"/>
          <w:szCs w:val="18"/>
        </w:rPr>
        <w:tab/>
      </w:r>
      <w:r>
        <w:rPr>
          <w:sz w:val="18"/>
          <w:szCs w:val="18"/>
        </w:rPr>
        <w:tab/>
      </w:r>
      <w:r>
        <w:rPr>
          <w:sz w:val="18"/>
          <w:szCs w:val="18"/>
        </w:rPr>
        <w:tab/>
        <w:t>3-</w:t>
      </w:r>
      <w:r w:rsidRPr="00560655">
        <w:rPr>
          <w:sz w:val="18"/>
          <w:szCs w:val="18"/>
        </w:rPr>
        <w:t>Thou shalt not </w:t>
      </w:r>
      <w:r w:rsidRPr="00560655">
        <w:rPr>
          <w:rStyle w:val="study-note-ref"/>
          <w:sz w:val="18"/>
          <w:szCs w:val="18"/>
          <w:bdr w:val="none" w:sz="0" w:space="0" w:color="auto" w:frame="1"/>
        </w:rPr>
        <w:t>bow</w:t>
      </w:r>
      <w:r w:rsidRPr="00560655">
        <w:rPr>
          <w:sz w:val="18"/>
          <w:szCs w:val="18"/>
        </w:rPr>
        <w:t> down thyself to them, nor serve them: for I the </w:t>
      </w:r>
      <w:r w:rsidRPr="00560655">
        <w:rPr>
          <w:rStyle w:val="small-caps"/>
          <w:sz w:val="18"/>
          <w:szCs w:val="18"/>
          <w:bdr w:val="none" w:sz="0" w:space="0" w:color="auto" w:frame="1"/>
        </w:rPr>
        <w:t>Lord</w:t>
      </w:r>
      <w:r w:rsidRPr="00560655">
        <w:rPr>
          <w:sz w:val="18"/>
          <w:szCs w:val="18"/>
        </w:rPr>
        <w:t> thy</w:t>
      </w:r>
      <w:r>
        <w:rPr>
          <w:sz w:val="18"/>
          <w:szCs w:val="18"/>
        </w:rPr>
        <w:t xml:space="preserve"> God am a jealous</w:t>
      </w:r>
      <w:r w:rsidRPr="00560655">
        <w:rPr>
          <w:sz w:val="18"/>
          <w:szCs w:val="18"/>
        </w:rPr>
        <w:t xml:space="preserve"> </w:t>
      </w:r>
      <w:r>
        <w:rPr>
          <w:sz w:val="18"/>
          <w:szCs w:val="18"/>
        </w:rPr>
        <w:tab/>
      </w:r>
      <w:r>
        <w:rPr>
          <w:sz w:val="18"/>
          <w:szCs w:val="18"/>
        </w:rPr>
        <w:tab/>
      </w:r>
      <w:r>
        <w:rPr>
          <w:sz w:val="18"/>
          <w:szCs w:val="18"/>
        </w:rPr>
        <w:tab/>
      </w:r>
      <w:r>
        <w:rPr>
          <w:sz w:val="18"/>
          <w:szCs w:val="18"/>
        </w:rPr>
        <w:tab/>
      </w:r>
      <w:r w:rsidRPr="00560655">
        <w:rPr>
          <w:sz w:val="18"/>
          <w:szCs w:val="18"/>
        </w:rPr>
        <w:t>God, </w:t>
      </w:r>
      <w:r w:rsidRPr="00560655">
        <w:rPr>
          <w:rStyle w:val="study-note-ref"/>
          <w:sz w:val="18"/>
          <w:szCs w:val="18"/>
          <w:bdr w:val="none" w:sz="0" w:space="0" w:color="auto" w:frame="1"/>
        </w:rPr>
        <w:t>visiting</w:t>
      </w:r>
      <w:r w:rsidRPr="00560655">
        <w:rPr>
          <w:sz w:val="18"/>
          <w:szCs w:val="18"/>
        </w:rPr>
        <w:t> the </w:t>
      </w:r>
      <w:r w:rsidRPr="00560655">
        <w:rPr>
          <w:rStyle w:val="study-note-ref"/>
          <w:sz w:val="18"/>
          <w:szCs w:val="18"/>
          <w:bdr w:val="none" w:sz="0" w:space="0" w:color="auto" w:frame="1"/>
        </w:rPr>
        <w:t>iniquity</w:t>
      </w:r>
      <w:r w:rsidRPr="00560655">
        <w:rPr>
          <w:sz w:val="18"/>
          <w:szCs w:val="18"/>
        </w:rPr>
        <w:t> of the </w:t>
      </w:r>
      <w:r w:rsidRPr="00560655">
        <w:rPr>
          <w:rStyle w:val="study-note-ref"/>
          <w:sz w:val="18"/>
          <w:szCs w:val="18"/>
          <w:bdr w:val="none" w:sz="0" w:space="0" w:color="auto" w:frame="1"/>
        </w:rPr>
        <w:t>fathers</w:t>
      </w:r>
      <w:r w:rsidRPr="00560655">
        <w:rPr>
          <w:sz w:val="18"/>
          <w:szCs w:val="18"/>
        </w:rPr>
        <w:t> upon the </w:t>
      </w:r>
      <w:r w:rsidRPr="00560655">
        <w:rPr>
          <w:rStyle w:val="study-note-ref"/>
          <w:sz w:val="18"/>
          <w:szCs w:val="18"/>
          <w:bdr w:val="none" w:sz="0" w:space="0" w:color="auto" w:frame="1"/>
        </w:rPr>
        <w:t>children</w:t>
      </w:r>
      <w:r w:rsidRPr="00560655">
        <w:rPr>
          <w:sz w:val="18"/>
          <w:szCs w:val="18"/>
        </w:rPr>
        <w:t> unto the third and fourth </w:t>
      </w:r>
      <w:r w:rsidRPr="00560655">
        <w:rPr>
          <w:rStyle w:val="clarity-word"/>
          <w:sz w:val="18"/>
          <w:szCs w:val="18"/>
          <w:bdr w:val="none" w:sz="0" w:space="0" w:color="auto" w:frame="1"/>
        </w:rPr>
        <w:t>generation</w:t>
      </w:r>
      <w:r w:rsidRPr="00560655">
        <w:rPr>
          <w:sz w:val="18"/>
          <w:szCs w:val="18"/>
        </w:rPr>
        <w:t xml:space="preserve"> of </w:t>
      </w:r>
      <w:r>
        <w:rPr>
          <w:sz w:val="18"/>
          <w:szCs w:val="18"/>
        </w:rPr>
        <w:tab/>
      </w:r>
      <w:r>
        <w:rPr>
          <w:sz w:val="18"/>
          <w:szCs w:val="18"/>
        </w:rPr>
        <w:tab/>
      </w:r>
      <w:r>
        <w:rPr>
          <w:sz w:val="18"/>
          <w:szCs w:val="18"/>
        </w:rPr>
        <w:tab/>
      </w:r>
      <w:r>
        <w:rPr>
          <w:sz w:val="18"/>
          <w:szCs w:val="18"/>
        </w:rPr>
        <w:tab/>
      </w:r>
      <w:r w:rsidRPr="00560655">
        <w:rPr>
          <w:sz w:val="18"/>
          <w:szCs w:val="18"/>
        </w:rPr>
        <w:t>them that </w:t>
      </w:r>
      <w:r w:rsidRPr="00560655">
        <w:rPr>
          <w:rStyle w:val="study-note-ref"/>
          <w:sz w:val="18"/>
          <w:szCs w:val="18"/>
          <w:bdr w:val="none" w:sz="0" w:space="0" w:color="auto" w:frame="1"/>
        </w:rPr>
        <w:t>hate</w:t>
      </w:r>
      <w:r w:rsidRPr="00560655">
        <w:rPr>
          <w:sz w:val="18"/>
          <w:szCs w:val="18"/>
        </w:rPr>
        <w:t> me;</w:t>
      </w:r>
      <w:r>
        <w:rPr>
          <w:sz w:val="18"/>
          <w:szCs w:val="18"/>
        </w:rPr>
        <w:t xml:space="preserve"> </w:t>
      </w:r>
      <w:r w:rsidRPr="00560655">
        <w:rPr>
          <w:sz w:val="18"/>
          <w:szCs w:val="18"/>
        </w:rPr>
        <w:t>And shewing </w:t>
      </w:r>
      <w:r w:rsidRPr="00560655">
        <w:rPr>
          <w:rStyle w:val="study-note-ref"/>
          <w:sz w:val="18"/>
          <w:szCs w:val="18"/>
          <w:bdr w:val="none" w:sz="0" w:space="0" w:color="auto" w:frame="1"/>
        </w:rPr>
        <w:t>mercy</w:t>
      </w:r>
      <w:r w:rsidRPr="00560655">
        <w:rPr>
          <w:sz w:val="18"/>
          <w:szCs w:val="18"/>
        </w:rPr>
        <w:t xml:space="preserve"> unto thousands of them </w:t>
      </w:r>
      <w:r>
        <w:rPr>
          <w:sz w:val="18"/>
          <w:szCs w:val="18"/>
        </w:rPr>
        <w:t xml:space="preserve">that love me, and keep my </w:t>
      </w:r>
      <w:r>
        <w:rPr>
          <w:sz w:val="18"/>
          <w:szCs w:val="18"/>
        </w:rPr>
        <w:tab/>
      </w:r>
      <w:r>
        <w:rPr>
          <w:sz w:val="18"/>
          <w:szCs w:val="18"/>
        </w:rPr>
        <w:tab/>
      </w:r>
      <w:r>
        <w:rPr>
          <w:sz w:val="18"/>
          <w:szCs w:val="18"/>
        </w:rPr>
        <w:tab/>
      </w:r>
      <w:r>
        <w:rPr>
          <w:sz w:val="18"/>
          <w:szCs w:val="18"/>
        </w:rPr>
        <w:tab/>
      </w:r>
      <w:r w:rsidRPr="00560655">
        <w:rPr>
          <w:rStyle w:val="study-note-ref"/>
          <w:sz w:val="18"/>
          <w:szCs w:val="18"/>
          <w:bdr w:val="none" w:sz="0" w:space="0" w:color="auto" w:frame="1"/>
        </w:rPr>
        <w:t>commandments</w:t>
      </w:r>
      <w:r w:rsidRPr="00560655">
        <w:rPr>
          <w:sz w:val="18"/>
          <w:szCs w:val="18"/>
        </w:rPr>
        <w:t>.</w:t>
      </w:r>
    </w:p>
    <w:p w:rsidR="008B28C2" w:rsidRPr="00560655" w:rsidRDefault="008B28C2" w:rsidP="008B28C2">
      <w:pPr>
        <w:pStyle w:val="NoSpacing"/>
        <w:rPr>
          <w:sz w:val="18"/>
          <w:szCs w:val="18"/>
        </w:rPr>
      </w:pPr>
      <w:r>
        <w:rPr>
          <w:sz w:val="18"/>
          <w:szCs w:val="18"/>
        </w:rPr>
        <w:tab/>
      </w:r>
      <w:r>
        <w:rPr>
          <w:sz w:val="18"/>
          <w:szCs w:val="18"/>
        </w:rPr>
        <w:tab/>
      </w:r>
      <w:r>
        <w:rPr>
          <w:sz w:val="18"/>
          <w:szCs w:val="18"/>
        </w:rPr>
        <w:tab/>
        <w:t>4-</w:t>
      </w:r>
      <w:r w:rsidRPr="00560655">
        <w:rPr>
          <w:sz w:val="18"/>
          <w:szCs w:val="18"/>
        </w:rPr>
        <w:t>Thou shalt not take the </w:t>
      </w:r>
      <w:r w:rsidRPr="00560655">
        <w:rPr>
          <w:rStyle w:val="study-note-ref"/>
          <w:sz w:val="18"/>
          <w:szCs w:val="18"/>
          <w:bdr w:val="none" w:sz="0" w:space="0" w:color="auto" w:frame="1"/>
        </w:rPr>
        <w:t>name</w:t>
      </w:r>
      <w:r w:rsidRPr="00560655">
        <w:rPr>
          <w:sz w:val="18"/>
          <w:szCs w:val="18"/>
        </w:rPr>
        <w:t> of the </w:t>
      </w:r>
      <w:r w:rsidRPr="00560655">
        <w:rPr>
          <w:rStyle w:val="small-caps"/>
          <w:sz w:val="18"/>
          <w:szCs w:val="18"/>
          <w:bdr w:val="none" w:sz="0" w:space="0" w:color="auto" w:frame="1"/>
        </w:rPr>
        <w:t>Lord</w:t>
      </w:r>
      <w:r w:rsidRPr="00560655">
        <w:rPr>
          <w:sz w:val="18"/>
          <w:szCs w:val="18"/>
        </w:rPr>
        <w:t> thy God in </w:t>
      </w:r>
      <w:r w:rsidRPr="00560655">
        <w:rPr>
          <w:rStyle w:val="study-note-ref"/>
          <w:sz w:val="18"/>
          <w:szCs w:val="18"/>
          <w:bdr w:val="none" w:sz="0" w:space="0" w:color="auto" w:frame="1"/>
        </w:rPr>
        <w:t>vain</w:t>
      </w:r>
      <w:r w:rsidRPr="00560655">
        <w:rPr>
          <w:sz w:val="18"/>
          <w:szCs w:val="18"/>
        </w:rPr>
        <w:t>; for the </w:t>
      </w:r>
      <w:r w:rsidRPr="00560655">
        <w:rPr>
          <w:rStyle w:val="small-caps"/>
          <w:sz w:val="18"/>
          <w:szCs w:val="18"/>
          <w:bdr w:val="none" w:sz="0" w:space="0" w:color="auto" w:frame="1"/>
        </w:rPr>
        <w:t>Lord</w:t>
      </w:r>
      <w:r>
        <w:rPr>
          <w:sz w:val="18"/>
          <w:szCs w:val="18"/>
        </w:rPr>
        <w:t xml:space="preserve"> will not hold him </w:t>
      </w:r>
      <w:r>
        <w:rPr>
          <w:sz w:val="18"/>
          <w:szCs w:val="18"/>
        </w:rPr>
        <w:tab/>
      </w:r>
      <w:r>
        <w:rPr>
          <w:sz w:val="18"/>
          <w:szCs w:val="18"/>
        </w:rPr>
        <w:tab/>
      </w:r>
      <w:r>
        <w:rPr>
          <w:sz w:val="18"/>
          <w:szCs w:val="18"/>
        </w:rPr>
        <w:tab/>
      </w:r>
      <w:r>
        <w:rPr>
          <w:sz w:val="18"/>
          <w:szCs w:val="18"/>
        </w:rPr>
        <w:tab/>
      </w:r>
      <w:r w:rsidRPr="00560655">
        <w:rPr>
          <w:rStyle w:val="study-note-ref"/>
          <w:sz w:val="18"/>
          <w:szCs w:val="18"/>
          <w:bdr w:val="none" w:sz="0" w:space="0" w:color="auto" w:frame="1"/>
        </w:rPr>
        <w:t>guiltless</w:t>
      </w:r>
      <w:r w:rsidRPr="00560655">
        <w:rPr>
          <w:sz w:val="18"/>
          <w:szCs w:val="18"/>
        </w:rPr>
        <w:t> that </w:t>
      </w:r>
      <w:r w:rsidRPr="00560655">
        <w:rPr>
          <w:rStyle w:val="study-note-ref"/>
          <w:sz w:val="18"/>
          <w:szCs w:val="18"/>
          <w:bdr w:val="none" w:sz="0" w:space="0" w:color="auto" w:frame="1"/>
        </w:rPr>
        <w:t>taketh</w:t>
      </w:r>
      <w:r w:rsidRPr="00560655">
        <w:rPr>
          <w:sz w:val="18"/>
          <w:szCs w:val="18"/>
        </w:rPr>
        <w:t> his name in vain.</w:t>
      </w:r>
    </w:p>
    <w:p w:rsidR="008B28C2" w:rsidRPr="00560655" w:rsidRDefault="008B28C2" w:rsidP="008B28C2">
      <w:pPr>
        <w:pStyle w:val="NoSpacing"/>
        <w:rPr>
          <w:sz w:val="18"/>
          <w:szCs w:val="18"/>
        </w:rPr>
      </w:pPr>
      <w:r>
        <w:rPr>
          <w:sz w:val="18"/>
          <w:szCs w:val="18"/>
        </w:rPr>
        <w:tab/>
      </w:r>
      <w:r>
        <w:rPr>
          <w:sz w:val="18"/>
          <w:szCs w:val="18"/>
        </w:rPr>
        <w:tab/>
      </w:r>
      <w:r>
        <w:rPr>
          <w:sz w:val="18"/>
          <w:szCs w:val="18"/>
        </w:rPr>
        <w:tab/>
        <w:t>5-</w:t>
      </w:r>
      <w:r w:rsidRPr="00560655">
        <w:rPr>
          <w:sz w:val="18"/>
          <w:szCs w:val="18"/>
        </w:rPr>
        <w:t>Remember the </w:t>
      </w:r>
      <w:r w:rsidRPr="00560655">
        <w:rPr>
          <w:rStyle w:val="study-note-ref"/>
          <w:sz w:val="18"/>
          <w:szCs w:val="18"/>
          <w:bdr w:val="none" w:sz="0" w:space="0" w:color="auto" w:frame="1"/>
        </w:rPr>
        <w:t>sabbath</w:t>
      </w:r>
      <w:r w:rsidRPr="00560655">
        <w:rPr>
          <w:sz w:val="18"/>
          <w:szCs w:val="18"/>
        </w:rPr>
        <w:t> day, to keep it </w:t>
      </w:r>
      <w:r w:rsidRPr="00560655">
        <w:rPr>
          <w:rStyle w:val="study-note-ref"/>
          <w:sz w:val="18"/>
          <w:szCs w:val="18"/>
          <w:bdr w:val="none" w:sz="0" w:space="0" w:color="auto" w:frame="1"/>
        </w:rPr>
        <w:t>holy</w:t>
      </w:r>
      <w:r w:rsidRPr="00560655">
        <w:rPr>
          <w:sz w:val="18"/>
          <w:szCs w:val="18"/>
        </w:rPr>
        <w:t>.</w:t>
      </w:r>
      <w:r>
        <w:rPr>
          <w:sz w:val="18"/>
          <w:szCs w:val="18"/>
        </w:rPr>
        <w:t xml:space="preserve"> </w:t>
      </w:r>
      <w:r w:rsidRPr="00560655">
        <w:rPr>
          <w:rStyle w:val="study-note-ref"/>
          <w:sz w:val="18"/>
          <w:szCs w:val="18"/>
          <w:bdr w:val="none" w:sz="0" w:space="0" w:color="auto" w:frame="1"/>
        </w:rPr>
        <w:t>Six</w:t>
      </w:r>
      <w:r w:rsidRPr="00560655">
        <w:rPr>
          <w:sz w:val="18"/>
          <w:szCs w:val="18"/>
        </w:rPr>
        <w:t> days shalt thou </w:t>
      </w:r>
      <w:r w:rsidRPr="00560655">
        <w:rPr>
          <w:rStyle w:val="study-note-ref"/>
          <w:sz w:val="18"/>
          <w:szCs w:val="18"/>
          <w:bdr w:val="none" w:sz="0" w:space="0" w:color="auto" w:frame="1"/>
        </w:rPr>
        <w:t>labour</w:t>
      </w:r>
      <w:r w:rsidRPr="00560655">
        <w:rPr>
          <w:sz w:val="18"/>
          <w:szCs w:val="18"/>
        </w:rPr>
        <w:t>, and do all thy work:</w:t>
      </w:r>
    </w:p>
    <w:p w:rsidR="008B28C2" w:rsidRPr="00560655" w:rsidRDefault="008B28C2" w:rsidP="008B28C2">
      <w:pPr>
        <w:pStyle w:val="NoSpacing"/>
        <w:rPr>
          <w:sz w:val="18"/>
          <w:szCs w:val="18"/>
        </w:rPr>
      </w:pPr>
      <w:r>
        <w:rPr>
          <w:sz w:val="18"/>
          <w:szCs w:val="18"/>
        </w:rPr>
        <w:tab/>
      </w:r>
      <w:r>
        <w:rPr>
          <w:sz w:val="18"/>
          <w:szCs w:val="18"/>
        </w:rPr>
        <w:tab/>
      </w:r>
      <w:r>
        <w:rPr>
          <w:sz w:val="18"/>
          <w:szCs w:val="18"/>
        </w:rPr>
        <w:tab/>
      </w:r>
      <w:r w:rsidRPr="00560655">
        <w:rPr>
          <w:sz w:val="18"/>
          <w:szCs w:val="18"/>
        </w:rPr>
        <w:t>But the seventh day </w:t>
      </w:r>
      <w:r w:rsidRPr="00560655">
        <w:rPr>
          <w:rStyle w:val="clarity-word"/>
          <w:sz w:val="18"/>
          <w:szCs w:val="18"/>
          <w:bdr w:val="none" w:sz="0" w:space="0" w:color="auto" w:frame="1"/>
        </w:rPr>
        <w:t>is</w:t>
      </w:r>
      <w:r w:rsidRPr="00560655">
        <w:rPr>
          <w:sz w:val="18"/>
          <w:szCs w:val="18"/>
        </w:rPr>
        <w:t> the sabbath of the </w:t>
      </w:r>
      <w:r w:rsidRPr="00560655">
        <w:rPr>
          <w:rStyle w:val="small-caps"/>
          <w:sz w:val="18"/>
          <w:szCs w:val="18"/>
          <w:bdr w:val="none" w:sz="0" w:space="0" w:color="auto" w:frame="1"/>
        </w:rPr>
        <w:t>Lord</w:t>
      </w:r>
      <w:r w:rsidRPr="00560655">
        <w:rPr>
          <w:sz w:val="18"/>
          <w:szCs w:val="18"/>
        </w:rPr>
        <w:t> thy God: </w:t>
      </w:r>
      <w:r w:rsidRPr="00560655">
        <w:rPr>
          <w:rStyle w:val="clarity-word"/>
          <w:sz w:val="18"/>
          <w:szCs w:val="18"/>
          <w:bdr w:val="none" w:sz="0" w:space="0" w:color="auto" w:frame="1"/>
        </w:rPr>
        <w:t>in it</w:t>
      </w:r>
      <w:r w:rsidRPr="00560655">
        <w:rPr>
          <w:sz w:val="18"/>
          <w:szCs w:val="18"/>
        </w:rPr>
        <w:t xml:space="preserve"> thou shalt not do any work, thou, nor </w:t>
      </w:r>
      <w:r>
        <w:rPr>
          <w:sz w:val="18"/>
          <w:szCs w:val="18"/>
        </w:rPr>
        <w:tab/>
      </w:r>
      <w:r>
        <w:rPr>
          <w:sz w:val="18"/>
          <w:szCs w:val="18"/>
        </w:rPr>
        <w:tab/>
      </w:r>
      <w:r>
        <w:rPr>
          <w:sz w:val="18"/>
          <w:szCs w:val="18"/>
        </w:rPr>
        <w:tab/>
      </w:r>
      <w:r>
        <w:rPr>
          <w:sz w:val="18"/>
          <w:szCs w:val="18"/>
        </w:rPr>
        <w:tab/>
      </w:r>
      <w:r w:rsidRPr="00560655">
        <w:rPr>
          <w:sz w:val="18"/>
          <w:szCs w:val="18"/>
        </w:rPr>
        <w:t>thy son, nor thy daughter, thy manservant, nor thy m</w:t>
      </w:r>
      <w:r>
        <w:rPr>
          <w:sz w:val="18"/>
          <w:szCs w:val="18"/>
        </w:rPr>
        <w:t xml:space="preserve">aidservant, nor thy cattle, nor thy stranger </w:t>
      </w:r>
      <w:r>
        <w:rPr>
          <w:sz w:val="18"/>
          <w:szCs w:val="18"/>
        </w:rPr>
        <w:tab/>
      </w:r>
      <w:r>
        <w:rPr>
          <w:sz w:val="18"/>
          <w:szCs w:val="18"/>
        </w:rPr>
        <w:tab/>
      </w:r>
      <w:r>
        <w:rPr>
          <w:sz w:val="18"/>
          <w:szCs w:val="18"/>
        </w:rPr>
        <w:tab/>
      </w:r>
      <w:r>
        <w:rPr>
          <w:sz w:val="18"/>
          <w:szCs w:val="18"/>
        </w:rPr>
        <w:tab/>
      </w:r>
      <w:r w:rsidRPr="00560655">
        <w:rPr>
          <w:sz w:val="18"/>
          <w:szCs w:val="18"/>
        </w:rPr>
        <w:t>that </w:t>
      </w:r>
      <w:r w:rsidRPr="00560655">
        <w:rPr>
          <w:rStyle w:val="clarity-word"/>
          <w:sz w:val="18"/>
          <w:szCs w:val="18"/>
          <w:bdr w:val="none" w:sz="0" w:space="0" w:color="auto" w:frame="1"/>
        </w:rPr>
        <w:t>is</w:t>
      </w:r>
      <w:r w:rsidRPr="00560655">
        <w:rPr>
          <w:sz w:val="18"/>
          <w:szCs w:val="18"/>
        </w:rPr>
        <w:t> within thy gates:</w:t>
      </w:r>
      <w:r>
        <w:rPr>
          <w:sz w:val="18"/>
          <w:szCs w:val="18"/>
        </w:rPr>
        <w:t xml:space="preserve"> </w:t>
      </w:r>
      <w:r w:rsidRPr="00560655">
        <w:rPr>
          <w:sz w:val="18"/>
          <w:szCs w:val="18"/>
        </w:rPr>
        <w:t>For </w:t>
      </w:r>
      <w:r w:rsidRPr="00560655">
        <w:rPr>
          <w:rStyle w:val="clarity-word"/>
          <w:sz w:val="18"/>
          <w:szCs w:val="18"/>
          <w:bdr w:val="none" w:sz="0" w:space="0" w:color="auto" w:frame="1"/>
        </w:rPr>
        <w:t>in</w:t>
      </w:r>
      <w:r w:rsidRPr="00560655">
        <w:rPr>
          <w:sz w:val="18"/>
          <w:szCs w:val="18"/>
        </w:rPr>
        <w:t> </w:t>
      </w:r>
      <w:r w:rsidRPr="00560655">
        <w:rPr>
          <w:rStyle w:val="study-note-ref"/>
          <w:sz w:val="18"/>
          <w:szCs w:val="18"/>
          <w:bdr w:val="none" w:sz="0" w:space="0" w:color="auto" w:frame="1"/>
        </w:rPr>
        <w:t>six</w:t>
      </w:r>
      <w:r w:rsidRPr="00560655">
        <w:rPr>
          <w:sz w:val="18"/>
          <w:szCs w:val="18"/>
        </w:rPr>
        <w:t> days the </w:t>
      </w:r>
      <w:r w:rsidRPr="00560655">
        <w:rPr>
          <w:rStyle w:val="small-caps"/>
          <w:sz w:val="18"/>
          <w:szCs w:val="18"/>
          <w:bdr w:val="none" w:sz="0" w:space="0" w:color="auto" w:frame="1"/>
        </w:rPr>
        <w:t>Lord</w:t>
      </w:r>
      <w:r w:rsidRPr="00560655">
        <w:rPr>
          <w:sz w:val="18"/>
          <w:szCs w:val="18"/>
        </w:rPr>
        <w:t xml:space="preserve"> made heaven and earth, the sea, and all that in </w:t>
      </w:r>
      <w:r>
        <w:rPr>
          <w:sz w:val="18"/>
          <w:szCs w:val="18"/>
        </w:rPr>
        <w:tab/>
      </w:r>
      <w:r>
        <w:rPr>
          <w:sz w:val="18"/>
          <w:szCs w:val="18"/>
        </w:rPr>
        <w:tab/>
      </w:r>
      <w:r>
        <w:rPr>
          <w:sz w:val="18"/>
          <w:szCs w:val="18"/>
        </w:rPr>
        <w:tab/>
      </w:r>
      <w:r>
        <w:rPr>
          <w:sz w:val="18"/>
          <w:szCs w:val="18"/>
        </w:rPr>
        <w:tab/>
      </w:r>
      <w:r w:rsidRPr="00560655">
        <w:rPr>
          <w:sz w:val="18"/>
          <w:szCs w:val="18"/>
        </w:rPr>
        <w:t>them </w:t>
      </w:r>
      <w:r w:rsidRPr="00560655">
        <w:rPr>
          <w:rStyle w:val="clarity-word"/>
          <w:sz w:val="18"/>
          <w:szCs w:val="18"/>
          <w:bdr w:val="none" w:sz="0" w:space="0" w:color="auto" w:frame="1"/>
        </w:rPr>
        <w:t>is,</w:t>
      </w:r>
      <w:r w:rsidRPr="00560655">
        <w:rPr>
          <w:sz w:val="18"/>
          <w:szCs w:val="18"/>
        </w:rPr>
        <w:t> and rested the seventh day: wherefore the </w:t>
      </w:r>
      <w:r w:rsidRPr="00560655">
        <w:rPr>
          <w:rStyle w:val="small-caps"/>
          <w:sz w:val="18"/>
          <w:szCs w:val="18"/>
          <w:bdr w:val="none" w:sz="0" w:space="0" w:color="auto" w:frame="1"/>
        </w:rPr>
        <w:t>Lord</w:t>
      </w:r>
      <w:r w:rsidRPr="00560655">
        <w:rPr>
          <w:sz w:val="18"/>
          <w:szCs w:val="18"/>
        </w:rPr>
        <w:t> </w:t>
      </w:r>
      <w:r w:rsidRPr="00560655">
        <w:rPr>
          <w:rStyle w:val="study-note-ref"/>
          <w:sz w:val="18"/>
          <w:szCs w:val="18"/>
          <w:bdr w:val="none" w:sz="0" w:space="0" w:color="auto" w:frame="1"/>
        </w:rPr>
        <w:t>blessed</w:t>
      </w:r>
      <w:r w:rsidRPr="00560655">
        <w:rPr>
          <w:sz w:val="18"/>
          <w:szCs w:val="18"/>
        </w:rPr>
        <w:t> the sabbath day, and </w:t>
      </w:r>
      <w:r w:rsidRPr="00560655">
        <w:rPr>
          <w:rStyle w:val="study-note-ref"/>
          <w:sz w:val="18"/>
          <w:szCs w:val="18"/>
          <w:bdr w:val="none" w:sz="0" w:space="0" w:color="auto" w:frame="1"/>
        </w:rPr>
        <w:t>hallowed</w:t>
      </w:r>
      <w:r w:rsidRPr="00560655">
        <w:rPr>
          <w:sz w:val="18"/>
          <w:szCs w:val="18"/>
        </w:rPr>
        <w:t> it.</w:t>
      </w:r>
    </w:p>
    <w:p w:rsidR="008B28C2" w:rsidRPr="00560655" w:rsidRDefault="008B28C2" w:rsidP="008B28C2">
      <w:pPr>
        <w:pStyle w:val="NoSpacing"/>
        <w:rPr>
          <w:sz w:val="18"/>
          <w:szCs w:val="18"/>
        </w:rPr>
      </w:pPr>
      <w:r>
        <w:rPr>
          <w:rStyle w:val="study-note-ref"/>
          <w:sz w:val="18"/>
          <w:szCs w:val="18"/>
          <w:bdr w:val="none" w:sz="0" w:space="0" w:color="auto" w:frame="1"/>
        </w:rPr>
        <w:tab/>
      </w:r>
      <w:r>
        <w:rPr>
          <w:rStyle w:val="study-note-ref"/>
          <w:sz w:val="18"/>
          <w:szCs w:val="18"/>
          <w:bdr w:val="none" w:sz="0" w:space="0" w:color="auto" w:frame="1"/>
        </w:rPr>
        <w:tab/>
      </w:r>
      <w:r>
        <w:rPr>
          <w:rStyle w:val="study-note-ref"/>
          <w:sz w:val="18"/>
          <w:szCs w:val="18"/>
          <w:bdr w:val="none" w:sz="0" w:space="0" w:color="auto" w:frame="1"/>
        </w:rPr>
        <w:tab/>
        <w:t>6-</w:t>
      </w:r>
      <w:r w:rsidRPr="00560655">
        <w:rPr>
          <w:rStyle w:val="study-note-ref"/>
          <w:sz w:val="18"/>
          <w:szCs w:val="18"/>
          <w:bdr w:val="none" w:sz="0" w:space="0" w:color="auto" w:frame="1"/>
        </w:rPr>
        <w:t>Honour</w:t>
      </w:r>
      <w:r w:rsidRPr="00560655">
        <w:rPr>
          <w:sz w:val="18"/>
          <w:szCs w:val="18"/>
        </w:rPr>
        <w:t> thy </w:t>
      </w:r>
      <w:r w:rsidRPr="00560655">
        <w:rPr>
          <w:rStyle w:val="study-note-ref"/>
          <w:sz w:val="18"/>
          <w:szCs w:val="18"/>
          <w:bdr w:val="none" w:sz="0" w:space="0" w:color="auto" w:frame="1"/>
        </w:rPr>
        <w:t>father</w:t>
      </w:r>
      <w:r w:rsidRPr="00560655">
        <w:rPr>
          <w:sz w:val="18"/>
          <w:szCs w:val="18"/>
        </w:rPr>
        <w:t> and thy </w:t>
      </w:r>
      <w:r w:rsidRPr="00560655">
        <w:rPr>
          <w:rStyle w:val="study-note-ref"/>
          <w:sz w:val="18"/>
          <w:szCs w:val="18"/>
          <w:bdr w:val="none" w:sz="0" w:space="0" w:color="auto" w:frame="1"/>
        </w:rPr>
        <w:t>mother</w:t>
      </w:r>
      <w:r w:rsidRPr="00560655">
        <w:rPr>
          <w:sz w:val="18"/>
          <w:szCs w:val="18"/>
        </w:rPr>
        <w:t>: that thy </w:t>
      </w:r>
      <w:r w:rsidRPr="00560655">
        <w:rPr>
          <w:rStyle w:val="study-note-ref"/>
          <w:sz w:val="18"/>
          <w:szCs w:val="18"/>
          <w:bdr w:val="none" w:sz="0" w:space="0" w:color="auto" w:frame="1"/>
        </w:rPr>
        <w:t>days</w:t>
      </w:r>
      <w:r w:rsidRPr="00560655">
        <w:rPr>
          <w:sz w:val="18"/>
          <w:szCs w:val="18"/>
        </w:rPr>
        <w:t> may be </w:t>
      </w:r>
      <w:r w:rsidRPr="00560655">
        <w:rPr>
          <w:rStyle w:val="study-note-ref"/>
          <w:sz w:val="18"/>
          <w:szCs w:val="18"/>
          <w:bdr w:val="none" w:sz="0" w:space="0" w:color="auto" w:frame="1"/>
        </w:rPr>
        <w:t>long</w:t>
      </w:r>
      <w:r w:rsidRPr="00560655">
        <w:rPr>
          <w:sz w:val="18"/>
          <w:szCs w:val="18"/>
        </w:rPr>
        <w:t> upon the </w:t>
      </w:r>
      <w:r w:rsidRPr="00560655">
        <w:rPr>
          <w:rStyle w:val="study-note-ref"/>
          <w:sz w:val="18"/>
          <w:szCs w:val="18"/>
          <w:bdr w:val="none" w:sz="0" w:space="0" w:color="auto" w:frame="1"/>
        </w:rPr>
        <w:t>land</w:t>
      </w:r>
      <w:r w:rsidRPr="00560655">
        <w:rPr>
          <w:sz w:val="18"/>
          <w:szCs w:val="18"/>
        </w:rPr>
        <w:t> which the </w:t>
      </w:r>
      <w:r w:rsidRPr="00560655">
        <w:rPr>
          <w:rStyle w:val="small-caps"/>
          <w:sz w:val="18"/>
          <w:szCs w:val="18"/>
          <w:bdr w:val="none" w:sz="0" w:space="0" w:color="auto" w:frame="1"/>
        </w:rPr>
        <w:t>Lord</w:t>
      </w:r>
      <w:r w:rsidRPr="00560655">
        <w:rPr>
          <w:sz w:val="18"/>
          <w:szCs w:val="18"/>
        </w:rPr>
        <w:t xml:space="preserve"> thy </w:t>
      </w:r>
      <w:r>
        <w:rPr>
          <w:sz w:val="18"/>
          <w:szCs w:val="18"/>
        </w:rPr>
        <w:tab/>
      </w:r>
      <w:r>
        <w:rPr>
          <w:sz w:val="18"/>
          <w:szCs w:val="18"/>
        </w:rPr>
        <w:tab/>
      </w:r>
      <w:r>
        <w:rPr>
          <w:sz w:val="18"/>
          <w:szCs w:val="18"/>
        </w:rPr>
        <w:tab/>
      </w:r>
      <w:r>
        <w:rPr>
          <w:sz w:val="18"/>
          <w:szCs w:val="18"/>
        </w:rPr>
        <w:tab/>
      </w:r>
      <w:r w:rsidRPr="00560655">
        <w:rPr>
          <w:sz w:val="18"/>
          <w:szCs w:val="18"/>
        </w:rPr>
        <w:t>God giveth thee.</w:t>
      </w:r>
    </w:p>
    <w:p w:rsidR="008B28C2" w:rsidRPr="00560655" w:rsidRDefault="008B28C2" w:rsidP="008B28C2">
      <w:pPr>
        <w:pStyle w:val="NoSpacing"/>
        <w:rPr>
          <w:sz w:val="18"/>
          <w:szCs w:val="18"/>
        </w:rPr>
      </w:pPr>
      <w:r>
        <w:rPr>
          <w:sz w:val="18"/>
          <w:szCs w:val="18"/>
        </w:rPr>
        <w:tab/>
      </w:r>
      <w:r>
        <w:rPr>
          <w:sz w:val="18"/>
          <w:szCs w:val="18"/>
        </w:rPr>
        <w:tab/>
      </w:r>
      <w:r>
        <w:rPr>
          <w:sz w:val="18"/>
          <w:szCs w:val="18"/>
        </w:rPr>
        <w:tab/>
        <w:t>7-</w:t>
      </w:r>
      <w:r w:rsidRPr="00560655">
        <w:rPr>
          <w:sz w:val="18"/>
          <w:szCs w:val="18"/>
        </w:rPr>
        <w:t>Thou shalt not </w:t>
      </w:r>
      <w:r w:rsidRPr="00560655">
        <w:rPr>
          <w:rStyle w:val="study-note-ref"/>
          <w:sz w:val="18"/>
          <w:szCs w:val="18"/>
          <w:bdr w:val="none" w:sz="0" w:space="0" w:color="auto" w:frame="1"/>
        </w:rPr>
        <w:t>kill</w:t>
      </w:r>
      <w:r w:rsidRPr="00560655">
        <w:rPr>
          <w:sz w:val="18"/>
          <w:szCs w:val="18"/>
        </w:rPr>
        <w:t>.</w:t>
      </w:r>
    </w:p>
    <w:p w:rsidR="008B28C2" w:rsidRPr="00560655" w:rsidRDefault="008B28C2" w:rsidP="008B28C2">
      <w:pPr>
        <w:pStyle w:val="NoSpacing"/>
        <w:rPr>
          <w:sz w:val="18"/>
          <w:szCs w:val="18"/>
        </w:rPr>
      </w:pPr>
      <w:r>
        <w:rPr>
          <w:sz w:val="18"/>
          <w:szCs w:val="18"/>
        </w:rPr>
        <w:tab/>
      </w:r>
      <w:r>
        <w:rPr>
          <w:sz w:val="18"/>
          <w:szCs w:val="18"/>
        </w:rPr>
        <w:tab/>
      </w:r>
      <w:r>
        <w:rPr>
          <w:sz w:val="18"/>
          <w:szCs w:val="18"/>
        </w:rPr>
        <w:tab/>
        <w:t>8-</w:t>
      </w:r>
      <w:r w:rsidRPr="00560655">
        <w:rPr>
          <w:sz w:val="18"/>
          <w:szCs w:val="18"/>
        </w:rPr>
        <w:t>Thou shalt not commit </w:t>
      </w:r>
      <w:r w:rsidRPr="00560655">
        <w:rPr>
          <w:rStyle w:val="study-note-ref"/>
          <w:sz w:val="18"/>
          <w:szCs w:val="18"/>
          <w:bdr w:val="none" w:sz="0" w:space="0" w:color="auto" w:frame="1"/>
        </w:rPr>
        <w:t>adultery</w:t>
      </w:r>
      <w:r w:rsidRPr="00560655">
        <w:rPr>
          <w:sz w:val="18"/>
          <w:szCs w:val="18"/>
        </w:rPr>
        <w:t>.</w:t>
      </w:r>
    </w:p>
    <w:p w:rsidR="008B28C2" w:rsidRPr="00560655" w:rsidRDefault="008B28C2" w:rsidP="008B28C2">
      <w:pPr>
        <w:pStyle w:val="NoSpacing"/>
        <w:rPr>
          <w:sz w:val="18"/>
          <w:szCs w:val="18"/>
        </w:rPr>
      </w:pPr>
      <w:r>
        <w:rPr>
          <w:sz w:val="18"/>
          <w:szCs w:val="18"/>
        </w:rPr>
        <w:tab/>
      </w:r>
      <w:r>
        <w:rPr>
          <w:sz w:val="18"/>
          <w:szCs w:val="18"/>
        </w:rPr>
        <w:tab/>
      </w:r>
      <w:r>
        <w:rPr>
          <w:sz w:val="18"/>
          <w:szCs w:val="18"/>
        </w:rPr>
        <w:tab/>
        <w:t>9-</w:t>
      </w:r>
      <w:r w:rsidRPr="00560655">
        <w:rPr>
          <w:sz w:val="18"/>
          <w:szCs w:val="18"/>
        </w:rPr>
        <w:t>Thou shalt not </w:t>
      </w:r>
      <w:r w:rsidRPr="00560655">
        <w:rPr>
          <w:rStyle w:val="study-note-ref"/>
          <w:sz w:val="18"/>
          <w:szCs w:val="18"/>
          <w:bdr w:val="none" w:sz="0" w:space="0" w:color="auto" w:frame="1"/>
        </w:rPr>
        <w:t>steal</w:t>
      </w:r>
      <w:r w:rsidRPr="00560655">
        <w:rPr>
          <w:sz w:val="18"/>
          <w:szCs w:val="18"/>
        </w:rPr>
        <w:t>.</w:t>
      </w:r>
    </w:p>
    <w:p w:rsidR="008B28C2" w:rsidRPr="00560655" w:rsidRDefault="008B28C2" w:rsidP="008B28C2">
      <w:pPr>
        <w:pStyle w:val="NoSpacing"/>
        <w:rPr>
          <w:sz w:val="18"/>
          <w:szCs w:val="18"/>
        </w:rPr>
      </w:pPr>
      <w:r>
        <w:rPr>
          <w:sz w:val="18"/>
          <w:szCs w:val="18"/>
        </w:rPr>
        <w:tab/>
      </w:r>
      <w:r>
        <w:rPr>
          <w:sz w:val="18"/>
          <w:szCs w:val="18"/>
        </w:rPr>
        <w:tab/>
      </w:r>
      <w:r>
        <w:rPr>
          <w:sz w:val="18"/>
          <w:szCs w:val="18"/>
        </w:rPr>
        <w:tab/>
        <w:t>10-</w:t>
      </w:r>
      <w:r w:rsidRPr="00560655">
        <w:rPr>
          <w:sz w:val="18"/>
          <w:szCs w:val="18"/>
        </w:rPr>
        <w:t>Thou shalt not bear </w:t>
      </w:r>
      <w:r w:rsidRPr="00560655">
        <w:rPr>
          <w:rStyle w:val="study-note-ref"/>
          <w:sz w:val="18"/>
          <w:szCs w:val="18"/>
          <w:bdr w:val="none" w:sz="0" w:space="0" w:color="auto" w:frame="1"/>
        </w:rPr>
        <w:t>false witness</w:t>
      </w:r>
      <w:r w:rsidRPr="00560655">
        <w:rPr>
          <w:sz w:val="18"/>
          <w:szCs w:val="18"/>
        </w:rPr>
        <w:t> against thy </w:t>
      </w:r>
      <w:r w:rsidRPr="00560655">
        <w:rPr>
          <w:rStyle w:val="study-note-ref"/>
          <w:sz w:val="18"/>
          <w:szCs w:val="18"/>
          <w:bdr w:val="none" w:sz="0" w:space="0" w:color="auto" w:frame="1"/>
        </w:rPr>
        <w:t>neighbour</w:t>
      </w:r>
      <w:r w:rsidRPr="00560655">
        <w:rPr>
          <w:sz w:val="18"/>
          <w:szCs w:val="18"/>
        </w:rPr>
        <w:t>.</w:t>
      </w:r>
      <w:r>
        <w:rPr>
          <w:sz w:val="18"/>
          <w:szCs w:val="18"/>
        </w:rPr>
        <w:t xml:space="preserve"> </w:t>
      </w:r>
      <w:r w:rsidRPr="00560655">
        <w:rPr>
          <w:sz w:val="18"/>
          <w:szCs w:val="18"/>
        </w:rPr>
        <w:t>Thou shalt not </w:t>
      </w:r>
      <w:r w:rsidRPr="00560655">
        <w:rPr>
          <w:rStyle w:val="study-note-ref"/>
          <w:sz w:val="18"/>
          <w:szCs w:val="18"/>
          <w:bdr w:val="none" w:sz="0" w:space="0" w:color="auto" w:frame="1"/>
        </w:rPr>
        <w:t>covet</w:t>
      </w:r>
      <w:r w:rsidRPr="00560655">
        <w:rPr>
          <w:sz w:val="18"/>
          <w:szCs w:val="18"/>
        </w:rPr>
        <w:t xml:space="preserve"> thy neighbour’s </w:t>
      </w:r>
      <w:r>
        <w:rPr>
          <w:sz w:val="18"/>
          <w:szCs w:val="18"/>
        </w:rPr>
        <w:tab/>
      </w:r>
      <w:r>
        <w:rPr>
          <w:sz w:val="18"/>
          <w:szCs w:val="18"/>
        </w:rPr>
        <w:tab/>
      </w:r>
      <w:r>
        <w:rPr>
          <w:sz w:val="18"/>
          <w:szCs w:val="18"/>
        </w:rPr>
        <w:tab/>
      </w:r>
      <w:r>
        <w:rPr>
          <w:sz w:val="18"/>
          <w:szCs w:val="18"/>
        </w:rPr>
        <w:tab/>
      </w:r>
      <w:r w:rsidRPr="00560655">
        <w:rPr>
          <w:sz w:val="18"/>
          <w:szCs w:val="18"/>
        </w:rPr>
        <w:t>house, thou shalt not covet thy neighbour’s </w:t>
      </w:r>
      <w:r w:rsidRPr="00560655">
        <w:rPr>
          <w:rStyle w:val="study-note-ref"/>
          <w:sz w:val="18"/>
          <w:szCs w:val="18"/>
          <w:bdr w:val="none" w:sz="0" w:space="0" w:color="auto" w:frame="1"/>
        </w:rPr>
        <w:t>wife</w:t>
      </w:r>
      <w:r w:rsidRPr="00560655">
        <w:rPr>
          <w:sz w:val="18"/>
          <w:szCs w:val="18"/>
        </w:rPr>
        <w:t xml:space="preserve">, nor his manservant, nor his maidservant, nor his </w:t>
      </w:r>
      <w:r>
        <w:rPr>
          <w:sz w:val="18"/>
          <w:szCs w:val="18"/>
        </w:rPr>
        <w:tab/>
      </w:r>
      <w:r>
        <w:rPr>
          <w:sz w:val="18"/>
          <w:szCs w:val="18"/>
        </w:rPr>
        <w:tab/>
      </w:r>
      <w:r>
        <w:rPr>
          <w:sz w:val="18"/>
          <w:szCs w:val="18"/>
        </w:rPr>
        <w:tab/>
      </w:r>
      <w:r>
        <w:rPr>
          <w:sz w:val="18"/>
          <w:szCs w:val="18"/>
        </w:rPr>
        <w:tab/>
      </w:r>
      <w:r w:rsidRPr="00560655">
        <w:rPr>
          <w:sz w:val="18"/>
          <w:szCs w:val="18"/>
        </w:rPr>
        <w:t>ox, nor his ass, nor any thing that </w:t>
      </w:r>
      <w:r w:rsidRPr="00560655">
        <w:rPr>
          <w:rStyle w:val="clarity-word"/>
          <w:sz w:val="18"/>
          <w:szCs w:val="18"/>
          <w:bdr w:val="none" w:sz="0" w:space="0" w:color="auto" w:frame="1"/>
        </w:rPr>
        <w:t>is</w:t>
      </w:r>
      <w:r w:rsidRPr="00560655">
        <w:rPr>
          <w:sz w:val="18"/>
          <w:szCs w:val="18"/>
        </w:rPr>
        <w:t> thy neighbour’s.</w:t>
      </w:r>
      <w:r>
        <w:rPr>
          <w:sz w:val="18"/>
          <w:szCs w:val="18"/>
        </w:rPr>
        <w:t>”</w:t>
      </w:r>
    </w:p>
    <w:p w:rsidR="008B28C2" w:rsidRPr="00F9401D" w:rsidRDefault="008B28C2" w:rsidP="008B28C2">
      <w:pPr>
        <w:pStyle w:val="NoSpacing"/>
        <w:rPr>
          <w:b/>
          <w:sz w:val="18"/>
          <w:szCs w:val="18"/>
          <w:u w:val="single"/>
        </w:rPr>
      </w:pPr>
    </w:p>
    <w:p w:rsidR="008B28C2" w:rsidRPr="00F9401D" w:rsidRDefault="008B28C2" w:rsidP="008B28C2">
      <w:pPr>
        <w:pStyle w:val="NoSpacing"/>
        <w:rPr>
          <w:b/>
          <w:sz w:val="18"/>
          <w:szCs w:val="18"/>
          <w:u w:val="single"/>
        </w:rPr>
      </w:pPr>
      <w:r w:rsidRPr="00F9401D">
        <w:rPr>
          <w:b/>
          <w:sz w:val="18"/>
          <w:szCs w:val="18"/>
          <w:u w:val="single"/>
        </w:rPr>
        <w:t>The people, for fear of the Lord, ask Moses to speak to him on their behalf, instead of receiving the Law directly (Ex 20:18-21)</w:t>
      </w:r>
    </w:p>
    <w:p w:rsidR="008B28C2" w:rsidRDefault="008B28C2" w:rsidP="008B28C2">
      <w:pPr>
        <w:pStyle w:val="NoSpacing"/>
        <w:rPr>
          <w:sz w:val="18"/>
          <w:szCs w:val="18"/>
        </w:rPr>
      </w:pPr>
      <w:r>
        <w:rPr>
          <w:sz w:val="18"/>
          <w:szCs w:val="18"/>
        </w:rPr>
        <w:tab/>
      </w:r>
      <w:r w:rsidRPr="00560655">
        <w:rPr>
          <w:sz w:val="18"/>
          <w:szCs w:val="18"/>
        </w:rPr>
        <w:t>And all the people </w:t>
      </w:r>
      <w:r w:rsidRPr="00560655">
        <w:rPr>
          <w:rStyle w:val="study-note-ref"/>
          <w:sz w:val="18"/>
          <w:szCs w:val="18"/>
          <w:bdr w:val="none" w:sz="0" w:space="0" w:color="auto" w:frame="1"/>
        </w:rPr>
        <w:t>saw</w:t>
      </w:r>
      <w:r w:rsidRPr="00560655">
        <w:rPr>
          <w:sz w:val="18"/>
          <w:szCs w:val="18"/>
        </w:rPr>
        <w:t> the thunderings, and the lightnings, and the noise of the trumpet, and the mountain smoking: and when the people </w:t>
      </w:r>
      <w:r w:rsidRPr="00560655">
        <w:rPr>
          <w:rStyle w:val="study-note-ref"/>
          <w:sz w:val="18"/>
          <w:szCs w:val="18"/>
          <w:bdr w:val="none" w:sz="0" w:space="0" w:color="auto" w:frame="1"/>
        </w:rPr>
        <w:t>saw</w:t>
      </w:r>
      <w:r w:rsidRPr="00560655">
        <w:rPr>
          <w:sz w:val="18"/>
          <w:szCs w:val="18"/>
        </w:rPr>
        <w:t> </w:t>
      </w:r>
      <w:r w:rsidRPr="00560655">
        <w:rPr>
          <w:rStyle w:val="clarity-word"/>
          <w:sz w:val="18"/>
          <w:szCs w:val="18"/>
          <w:bdr w:val="none" w:sz="0" w:space="0" w:color="auto" w:frame="1"/>
        </w:rPr>
        <w:t>it,</w:t>
      </w:r>
      <w:r w:rsidRPr="00560655">
        <w:rPr>
          <w:sz w:val="18"/>
          <w:szCs w:val="18"/>
        </w:rPr>
        <w:t> they </w:t>
      </w:r>
      <w:r w:rsidRPr="00560655">
        <w:rPr>
          <w:rStyle w:val="study-note-ref"/>
          <w:sz w:val="18"/>
          <w:szCs w:val="18"/>
          <w:bdr w:val="none" w:sz="0" w:space="0" w:color="auto" w:frame="1"/>
        </w:rPr>
        <w:t>removed</w:t>
      </w:r>
      <w:r w:rsidRPr="00560655">
        <w:rPr>
          <w:sz w:val="18"/>
          <w:szCs w:val="18"/>
        </w:rPr>
        <w:t>, and stood afar off.</w:t>
      </w:r>
      <w:r>
        <w:rPr>
          <w:sz w:val="18"/>
          <w:szCs w:val="18"/>
        </w:rPr>
        <w:t xml:space="preserve"> </w:t>
      </w:r>
      <w:r w:rsidRPr="00560655">
        <w:rPr>
          <w:sz w:val="18"/>
          <w:szCs w:val="18"/>
        </w:rPr>
        <w:t>And they said unto Moses,</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60655">
        <w:rPr>
          <w:sz w:val="18"/>
          <w:szCs w:val="18"/>
        </w:rPr>
        <w:t>Speak thou with us, and we will hear: but let not God </w:t>
      </w:r>
      <w:r w:rsidRPr="00560655">
        <w:rPr>
          <w:rStyle w:val="study-note-ref"/>
          <w:sz w:val="18"/>
          <w:szCs w:val="18"/>
          <w:bdr w:val="none" w:sz="0" w:space="0" w:color="auto" w:frame="1"/>
        </w:rPr>
        <w:t>speak</w:t>
      </w:r>
      <w:r w:rsidRPr="00560655">
        <w:rPr>
          <w:sz w:val="18"/>
          <w:szCs w:val="18"/>
        </w:rPr>
        <w:t> with us, lest we die.</w:t>
      </w:r>
      <w:r>
        <w:rPr>
          <w:sz w:val="18"/>
          <w:szCs w:val="18"/>
        </w:rPr>
        <w:t>”</w:t>
      </w:r>
    </w:p>
    <w:p w:rsidR="008B28C2" w:rsidRPr="00560655"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560655">
        <w:rPr>
          <w:sz w:val="18"/>
          <w:szCs w:val="18"/>
        </w:rPr>
        <w:t>And Moses said unto the people,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60655">
        <w:rPr>
          <w:rStyle w:val="study-note-ref"/>
          <w:sz w:val="18"/>
          <w:szCs w:val="18"/>
          <w:bdr w:val="none" w:sz="0" w:space="0" w:color="auto" w:frame="1"/>
        </w:rPr>
        <w:t>Fear not</w:t>
      </w:r>
      <w:r w:rsidRPr="00560655">
        <w:rPr>
          <w:sz w:val="18"/>
          <w:szCs w:val="18"/>
        </w:rPr>
        <w:t>: for </w:t>
      </w:r>
      <w:r w:rsidRPr="00560655">
        <w:rPr>
          <w:rStyle w:val="study-note-ref"/>
          <w:sz w:val="18"/>
          <w:szCs w:val="18"/>
          <w:bdr w:val="none" w:sz="0" w:space="0" w:color="auto" w:frame="1"/>
        </w:rPr>
        <w:t>God</w:t>
      </w:r>
      <w:r w:rsidRPr="00560655">
        <w:rPr>
          <w:sz w:val="18"/>
          <w:szCs w:val="18"/>
        </w:rPr>
        <w:t> is </w:t>
      </w:r>
      <w:r w:rsidRPr="00560655">
        <w:rPr>
          <w:rStyle w:val="study-note-ref"/>
          <w:sz w:val="18"/>
          <w:szCs w:val="18"/>
          <w:bdr w:val="none" w:sz="0" w:space="0" w:color="auto" w:frame="1"/>
        </w:rPr>
        <w:t>come</w:t>
      </w:r>
      <w:r w:rsidRPr="00560655">
        <w:rPr>
          <w:sz w:val="18"/>
          <w:szCs w:val="18"/>
        </w:rPr>
        <w:t> to </w:t>
      </w:r>
      <w:r w:rsidRPr="00560655">
        <w:rPr>
          <w:rStyle w:val="study-note-ref"/>
          <w:sz w:val="18"/>
          <w:szCs w:val="18"/>
          <w:bdr w:val="none" w:sz="0" w:space="0" w:color="auto" w:frame="1"/>
        </w:rPr>
        <w:t>prove</w:t>
      </w:r>
      <w:r w:rsidRPr="00560655">
        <w:rPr>
          <w:sz w:val="18"/>
          <w:szCs w:val="18"/>
        </w:rPr>
        <w:t> you, and </w:t>
      </w:r>
      <w:r w:rsidRPr="00560655">
        <w:rPr>
          <w:rStyle w:val="study-note-ref"/>
          <w:sz w:val="18"/>
          <w:szCs w:val="18"/>
          <w:bdr w:val="none" w:sz="0" w:space="0" w:color="auto" w:frame="1"/>
        </w:rPr>
        <w:t>that</w:t>
      </w:r>
      <w:r w:rsidRPr="00560655">
        <w:rPr>
          <w:sz w:val="18"/>
          <w:szCs w:val="18"/>
        </w:rPr>
        <w:t> his fear may be before your faces, that ye sin not.</w:t>
      </w:r>
      <w:r>
        <w:rPr>
          <w:sz w:val="18"/>
          <w:szCs w:val="18"/>
        </w:rPr>
        <w:t>”</w:t>
      </w:r>
    </w:p>
    <w:p w:rsidR="008B28C2" w:rsidRPr="00560655" w:rsidRDefault="008B28C2" w:rsidP="008B28C2">
      <w:pPr>
        <w:pStyle w:val="NoSpacing"/>
        <w:rPr>
          <w:sz w:val="18"/>
          <w:szCs w:val="18"/>
        </w:rPr>
      </w:pPr>
    </w:p>
    <w:p w:rsidR="008B28C2" w:rsidRPr="00560655" w:rsidRDefault="008B28C2" w:rsidP="008B28C2">
      <w:pPr>
        <w:pStyle w:val="NoSpacing"/>
        <w:rPr>
          <w:sz w:val="18"/>
          <w:szCs w:val="18"/>
        </w:rPr>
      </w:pPr>
      <w:r>
        <w:rPr>
          <w:sz w:val="18"/>
          <w:szCs w:val="18"/>
        </w:rPr>
        <w:tab/>
      </w:r>
      <w:r w:rsidRPr="00560655">
        <w:rPr>
          <w:sz w:val="18"/>
          <w:szCs w:val="18"/>
        </w:rPr>
        <w:t>And the people stood afar off, and Moses drew near unto the thick darkness where God </w:t>
      </w:r>
      <w:r w:rsidRPr="00560655">
        <w:rPr>
          <w:rStyle w:val="clarity-word"/>
          <w:sz w:val="18"/>
          <w:szCs w:val="18"/>
          <w:bdr w:val="none" w:sz="0" w:space="0" w:color="auto" w:frame="1"/>
        </w:rPr>
        <w:t>was.</w:t>
      </w: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r>
        <w:rPr>
          <w:b/>
          <w:sz w:val="18"/>
          <w:szCs w:val="18"/>
          <w:u w:val="single"/>
        </w:rPr>
        <w:t>The Lord takes the Melchizedek Priesthood away from the people due to sin, gives them the Aaronic Priesthood instead (D&amp;C 84:18-25)</w:t>
      </w:r>
    </w:p>
    <w:p w:rsidR="008B28C2" w:rsidRPr="00AD27B3" w:rsidRDefault="008B28C2" w:rsidP="008B28C2">
      <w:pPr>
        <w:pStyle w:val="NoSpacing"/>
        <w:rPr>
          <w:sz w:val="18"/>
          <w:szCs w:val="18"/>
        </w:rPr>
      </w:pPr>
      <w:r>
        <w:rPr>
          <w:sz w:val="18"/>
          <w:szCs w:val="18"/>
        </w:rPr>
        <w:tab/>
      </w:r>
      <w:r w:rsidRPr="00AD27B3">
        <w:rPr>
          <w:sz w:val="18"/>
          <w:szCs w:val="18"/>
        </w:rPr>
        <w:t>And the Lord confirmed a </w:t>
      </w:r>
      <w:r w:rsidRPr="00AD27B3">
        <w:rPr>
          <w:rStyle w:val="study-note-ref"/>
          <w:sz w:val="18"/>
          <w:szCs w:val="18"/>
          <w:bdr w:val="none" w:sz="0" w:space="0" w:color="auto" w:frame="1"/>
        </w:rPr>
        <w:t>priesthood</w:t>
      </w:r>
      <w:r w:rsidRPr="00AD27B3">
        <w:rPr>
          <w:sz w:val="18"/>
          <w:szCs w:val="18"/>
        </w:rPr>
        <w:t> also upon </w:t>
      </w:r>
      <w:r w:rsidRPr="00AD27B3">
        <w:rPr>
          <w:rStyle w:val="study-note-ref"/>
          <w:sz w:val="18"/>
          <w:szCs w:val="18"/>
          <w:bdr w:val="none" w:sz="0" w:space="0" w:color="auto" w:frame="1"/>
        </w:rPr>
        <w:t>Aaron</w:t>
      </w:r>
      <w:r w:rsidRPr="00AD27B3">
        <w:rPr>
          <w:sz w:val="18"/>
          <w:szCs w:val="18"/>
        </w:rPr>
        <w:t> and his </w:t>
      </w:r>
      <w:r w:rsidRPr="00AD27B3">
        <w:rPr>
          <w:rStyle w:val="study-note-ref"/>
          <w:sz w:val="18"/>
          <w:szCs w:val="18"/>
          <w:bdr w:val="none" w:sz="0" w:space="0" w:color="auto" w:frame="1"/>
        </w:rPr>
        <w:t>seed</w:t>
      </w:r>
      <w:r w:rsidRPr="00AD27B3">
        <w:rPr>
          <w:sz w:val="18"/>
          <w:szCs w:val="18"/>
        </w:rPr>
        <w:t>, throughout all their generations, which priesthood also continueth and </w:t>
      </w:r>
      <w:r w:rsidRPr="00AD27B3">
        <w:rPr>
          <w:rStyle w:val="study-note-ref"/>
          <w:sz w:val="18"/>
          <w:szCs w:val="18"/>
          <w:bdr w:val="none" w:sz="0" w:space="0" w:color="auto" w:frame="1"/>
        </w:rPr>
        <w:t>abideth</w:t>
      </w:r>
      <w:r w:rsidRPr="00AD27B3">
        <w:rPr>
          <w:sz w:val="18"/>
          <w:szCs w:val="18"/>
        </w:rPr>
        <w:t> forever with the priesthood which is after the holiest order of God.</w:t>
      </w:r>
      <w:r>
        <w:rPr>
          <w:sz w:val="18"/>
          <w:szCs w:val="18"/>
        </w:rPr>
        <w:t xml:space="preserve"> </w:t>
      </w:r>
      <w:r w:rsidRPr="00AD27B3">
        <w:rPr>
          <w:sz w:val="18"/>
          <w:szCs w:val="18"/>
        </w:rPr>
        <w:t>And this greater </w:t>
      </w:r>
      <w:r w:rsidRPr="00AD27B3">
        <w:rPr>
          <w:rStyle w:val="study-note-ref"/>
          <w:sz w:val="18"/>
          <w:szCs w:val="18"/>
          <w:bdr w:val="none" w:sz="0" w:space="0" w:color="auto" w:frame="1"/>
        </w:rPr>
        <w:t>priesthood</w:t>
      </w:r>
      <w:r w:rsidRPr="00AD27B3">
        <w:rPr>
          <w:sz w:val="18"/>
          <w:szCs w:val="18"/>
        </w:rPr>
        <w:t> administereth the gospel and holdeth the </w:t>
      </w:r>
      <w:r w:rsidRPr="00AD27B3">
        <w:rPr>
          <w:rStyle w:val="study-note-ref"/>
          <w:sz w:val="18"/>
          <w:szCs w:val="18"/>
          <w:bdr w:val="none" w:sz="0" w:space="0" w:color="auto" w:frame="1"/>
        </w:rPr>
        <w:t>key</w:t>
      </w:r>
      <w:r w:rsidRPr="00AD27B3">
        <w:rPr>
          <w:sz w:val="18"/>
          <w:szCs w:val="18"/>
        </w:rPr>
        <w:t> of the </w:t>
      </w:r>
      <w:r w:rsidRPr="00AD27B3">
        <w:rPr>
          <w:rStyle w:val="study-note-ref"/>
          <w:sz w:val="18"/>
          <w:szCs w:val="18"/>
          <w:bdr w:val="none" w:sz="0" w:space="0" w:color="auto" w:frame="1"/>
        </w:rPr>
        <w:t>mysteries</w:t>
      </w:r>
      <w:r w:rsidRPr="00AD27B3">
        <w:rPr>
          <w:sz w:val="18"/>
          <w:szCs w:val="18"/>
        </w:rPr>
        <w:t> </w:t>
      </w:r>
      <w:r>
        <w:rPr>
          <w:sz w:val="18"/>
          <w:szCs w:val="18"/>
        </w:rPr>
        <w:t xml:space="preserve">of the kingdom, even the key of the  </w:t>
      </w:r>
      <w:r w:rsidRPr="00AD27B3">
        <w:rPr>
          <w:rStyle w:val="study-note-ref"/>
          <w:sz w:val="18"/>
          <w:szCs w:val="18"/>
          <w:bdr w:val="none" w:sz="0" w:space="0" w:color="auto" w:frame="1"/>
        </w:rPr>
        <w:t>knowledge</w:t>
      </w:r>
      <w:r w:rsidRPr="00AD27B3">
        <w:rPr>
          <w:sz w:val="18"/>
          <w:szCs w:val="18"/>
        </w:rPr>
        <w:t> of God.</w:t>
      </w:r>
      <w:r>
        <w:rPr>
          <w:sz w:val="18"/>
          <w:szCs w:val="18"/>
        </w:rPr>
        <w:t xml:space="preserve"> </w:t>
      </w:r>
      <w:r w:rsidRPr="00AD27B3">
        <w:rPr>
          <w:sz w:val="18"/>
          <w:szCs w:val="18"/>
        </w:rPr>
        <w:t>Therefore, in the </w:t>
      </w:r>
      <w:r w:rsidRPr="00AD27B3">
        <w:rPr>
          <w:rStyle w:val="study-note-ref"/>
          <w:sz w:val="18"/>
          <w:szCs w:val="18"/>
          <w:bdr w:val="none" w:sz="0" w:space="0" w:color="auto" w:frame="1"/>
        </w:rPr>
        <w:t>ordinances</w:t>
      </w:r>
      <w:r w:rsidRPr="00AD27B3">
        <w:rPr>
          <w:sz w:val="18"/>
          <w:szCs w:val="18"/>
        </w:rPr>
        <w:t> thereof, the power of </w:t>
      </w:r>
      <w:r w:rsidRPr="00AD27B3">
        <w:rPr>
          <w:rStyle w:val="study-note-ref"/>
          <w:sz w:val="18"/>
          <w:szCs w:val="18"/>
          <w:bdr w:val="none" w:sz="0" w:space="0" w:color="auto" w:frame="1"/>
        </w:rPr>
        <w:t>godliness</w:t>
      </w:r>
      <w:r w:rsidRPr="00AD27B3">
        <w:rPr>
          <w:sz w:val="18"/>
          <w:szCs w:val="18"/>
        </w:rPr>
        <w:t> is manifest.</w:t>
      </w:r>
      <w:r>
        <w:rPr>
          <w:sz w:val="18"/>
          <w:szCs w:val="18"/>
        </w:rPr>
        <w:t xml:space="preserve"> </w:t>
      </w:r>
      <w:r w:rsidRPr="00AD27B3">
        <w:rPr>
          <w:sz w:val="18"/>
          <w:szCs w:val="18"/>
        </w:rPr>
        <w:t>And without the ordinances thereof, and the </w:t>
      </w:r>
      <w:r w:rsidRPr="00AD27B3">
        <w:rPr>
          <w:rStyle w:val="study-note-ref"/>
          <w:sz w:val="18"/>
          <w:szCs w:val="18"/>
          <w:bdr w:val="none" w:sz="0" w:space="0" w:color="auto" w:frame="1"/>
        </w:rPr>
        <w:t>authority</w:t>
      </w:r>
      <w:r w:rsidRPr="00AD27B3">
        <w:rPr>
          <w:sz w:val="18"/>
          <w:szCs w:val="18"/>
        </w:rPr>
        <w:t> of the priesthood, the power of godliness is </w:t>
      </w:r>
      <w:r w:rsidRPr="00AD27B3">
        <w:rPr>
          <w:rStyle w:val="study-note-ref"/>
          <w:sz w:val="18"/>
          <w:szCs w:val="18"/>
          <w:bdr w:val="none" w:sz="0" w:space="0" w:color="auto" w:frame="1"/>
        </w:rPr>
        <w:t>not</w:t>
      </w:r>
      <w:r w:rsidRPr="00AD27B3">
        <w:rPr>
          <w:sz w:val="18"/>
          <w:szCs w:val="18"/>
        </w:rPr>
        <w:t> manifest unto men in the flesh;</w:t>
      </w:r>
      <w:r>
        <w:rPr>
          <w:sz w:val="18"/>
          <w:szCs w:val="18"/>
        </w:rPr>
        <w:t xml:space="preserve"> </w:t>
      </w:r>
      <w:r w:rsidRPr="00AD27B3">
        <w:rPr>
          <w:sz w:val="18"/>
          <w:szCs w:val="18"/>
        </w:rPr>
        <w:t>For without this no </w:t>
      </w:r>
      <w:r w:rsidRPr="00AD27B3">
        <w:rPr>
          <w:rStyle w:val="study-note-ref"/>
          <w:sz w:val="18"/>
          <w:szCs w:val="18"/>
          <w:bdr w:val="none" w:sz="0" w:space="0" w:color="auto" w:frame="1"/>
        </w:rPr>
        <w:t>man</w:t>
      </w:r>
      <w:r w:rsidRPr="00AD27B3">
        <w:rPr>
          <w:sz w:val="18"/>
          <w:szCs w:val="18"/>
        </w:rPr>
        <w:t> can see the face of God, even the Father, and live.</w:t>
      </w:r>
    </w:p>
    <w:p w:rsidR="008B28C2" w:rsidRPr="00AD27B3" w:rsidRDefault="008B28C2" w:rsidP="008B28C2">
      <w:pPr>
        <w:pStyle w:val="NoSpacing"/>
        <w:rPr>
          <w:sz w:val="18"/>
          <w:szCs w:val="18"/>
        </w:rPr>
      </w:pPr>
      <w:r>
        <w:rPr>
          <w:sz w:val="18"/>
          <w:szCs w:val="18"/>
        </w:rPr>
        <w:tab/>
      </w:r>
      <w:r w:rsidRPr="00AD27B3">
        <w:rPr>
          <w:sz w:val="18"/>
          <w:szCs w:val="18"/>
        </w:rPr>
        <w:t>Now this </w:t>
      </w:r>
      <w:r w:rsidRPr="00AD27B3">
        <w:rPr>
          <w:rStyle w:val="study-note-ref"/>
          <w:sz w:val="18"/>
          <w:szCs w:val="18"/>
          <w:bdr w:val="none" w:sz="0" w:space="0" w:color="auto" w:frame="1"/>
        </w:rPr>
        <w:t>Moses</w:t>
      </w:r>
      <w:r w:rsidRPr="00AD27B3">
        <w:rPr>
          <w:sz w:val="18"/>
          <w:szCs w:val="18"/>
        </w:rPr>
        <w:t> plainly taught to the children of Israel in the wilderness, and sought diligently to </w:t>
      </w:r>
      <w:r w:rsidRPr="00AD27B3">
        <w:rPr>
          <w:rStyle w:val="study-note-ref"/>
          <w:sz w:val="18"/>
          <w:szCs w:val="18"/>
          <w:bdr w:val="none" w:sz="0" w:space="0" w:color="auto" w:frame="1"/>
        </w:rPr>
        <w:t>sanctify</w:t>
      </w:r>
      <w:r w:rsidRPr="00AD27B3">
        <w:rPr>
          <w:sz w:val="18"/>
          <w:szCs w:val="18"/>
        </w:rPr>
        <w:t> his people that they might </w:t>
      </w:r>
      <w:r w:rsidRPr="00AD27B3">
        <w:rPr>
          <w:rStyle w:val="study-note-ref"/>
          <w:sz w:val="18"/>
          <w:szCs w:val="18"/>
          <w:bdr w:val="none" w:sz="0" w:space="0" w:color="auto" w:frame="1"/>
        </w:rPr>
        <w:t>behold</w:t>
      </w:r>
      <w:r w:rsidRPr="00AD27B3">
        <w:rPr>
          <w:sz w:val="18"/>
          <w:szCs w:val="18"/>
        </w:rPr>
        <w:t> the face of God;</w:t>
      </w:r>
      <w:r>
        <w:rPr>
          <w:sz w:val="18"/>
          <w:szCs w:val="18"/>
        </w:rPr>
        <w:t xml:space="preserve"> </w:t>
      </w:r>
      <w:r w:rsidRPr="00AD27B3">
        <w:rPr>
          <w:sz w:val="18"/>
          <w:szCs w:val="18"/>
        </w:rPr>
        <w:t>But they </w:t>
      </w:r>
      <w:r w:rsidRPr="00AD27B3">
        <w:rPr>
          <w:rStyle w:val="study-note-ref"/>
          <w:sz w:val="18"/>
          <w:szCs w:val="18"/>
          <w:bdr w:val="none" w:sz="0" w:space="0" w:color="auto" w:frame="1"/>
        </w:rPr>
        <w:t>hardened</w:t>
      </w:r>
      <w:r w:rsidRPr="00AD27B3">
        <w:rPr>
          <w:sz w:val="18"/>
          <w:szCs w:val="18"/>
        </w:rPr>
        <w:t> their hearts and could not endure his </w:t>
      </w:r>
      <w:r w:rsidRPr="00AD27B3">
        <w:rPr>
          <w:rStyle w:val="study-note-ref"/>
          <w:sz w:val="18"/>
          <w:szCs w:val="18"/>
          <w:bdr w:val="none" w:sz="0" w:space="0" w:color="auto" w:frame="1"/>
        </w:rPr>
        <w:t>presence</w:t>
      </w:r>
      <w:r w:rsidRPr="00AD27B3">
        <w:rPr>
          <w:sz w:val="18"/>
          <w:szCs w:val="18"/>
        </w:rPr>
        <w:t>; therefore, the Lord in his </w:t>
      </w:r>
      <w:r w:rsidRPr="00AD27B3">
        <w:rPr>
          <w:rStyle w:val="study-note-ref"/>
          <w:sz w:val="18"/>
          <w:szCs w:val="18"/>
          <w:bdr w:val="none" w:sz="0" w:space="0" w:color="auto" w:frame="1"/>
        </w:rPr>
        <w:t>wrath</w:t>
      </w:r>
      <w:r w:rsidRPr="00AD27B3">
        <w:rPr>
          <w:sz w:val="18"/>
          <w:szCs w:val="18"/>
        </w:rPr>
        <w:t>, for his </w:t>
      </w:r>
      <w:r w:rsidRPr="00AD27B3">
        <w:rPr>
          <w:rStyle w:val="study-note-ref"/>
          <w:sz w:val="18"/>
          <w:szCs w:val="18"/>
          <w:bdr w:val="none" w:sz="0" w:space="0" w:color="auto" w:frame="1"/>
        </w:rPr>
        <w:t>anger</w:t>
      </w:r>
      <w:r w:rsidRPr="00AD27B3">
        <w:rPr>
          <w:sz w:val="18"/>
          <w:szCs w:val="18"/>
        </w:rPr>
        <w:t> was kindled against them, swore that they should not </w:t>
      </w:r>
      <w:r w:rsidRPr="00AD27B3">
        <w:rPr>
          <w:rStyle w:val="study-note-ref"/>
          <w:sz w:val="18"/>
          <w:szCs w:val="18"/>
          <w:bdr w:val="none" w:sz="0" w:space="0" w:color="auto" w:frame="1"/>
        </w:rPr>
        <w:t>enter</w:t>
      </w:r>
      <w:r w:rsidRPr="00AD27B3">
        <w:rPr>
          <w:sz w:val="18"/>
          <w:szCs w:val="18"/>
        </w:rPr>
        <w:t> into his rest while in the wilderness, which rest is the fulness of his glory.</w:t>
      </w:r>
      <w:r>
        <w:rPr>
          <w:sz w:val="18"/>
          <w:szCs w:val="18"/>
        </w:rPr>
        <w:t xml:space="preserve"> </w:t>
      </w:r>
      <w:r w:rsidRPr="00AD27B3">
        <w:rPr>
          <w:sz w:val="18"/>
          <w:szCs w:val="18"/>
        </w:rPr>
        <w:t>Therefore, he took </w:t>
      </w:r>
      <w:r w:rsidRPr="00AD27B3">
        <w:rPr>
          <w:rStyle w:val="study-note-ref"/>
          <w:sz w:val="18"/>
          <w:szCs w:val="18"/>
          <w:bdr w:val="none" w:sz="0" w:space="0" w:color="auto" w:frame="1"/>
        </w:rPr>
        <w:t>Moses</w:t>
      </w:r>
      <w:r w:rsidRPr="00AD27B3">
        <w:rPr>
          <w:sz w:val="18"/>
          <w:szCs w:val="18"/>
        </w:rPr>
        <w:t> out of their midst, and the Holy </w:t>
      </w:r>
      <w:r w:rsidRPr="00AD27B3">
        <w:rPr>
          <w:rStyle w:val="study-note-ref"/>
          <w:sz w:val="18"/>
          <w:szCs w:val="18"/>
          <w:bdr w:val="none" w:sz="0" w:space="0" w:color="auto" w:frame="1"/>
        </w:rPr>
        <w:t>Priesthood</w:t>
      </w:r>
      <w:r w:rsidRPr="00AD27B3">
        <w:rPr>
          <w:sz w:val="18"/>
          <w:szCs w:val="18"/>
        </w:rPr>
        <w:t> also;</w:t>
      </w:r>
    </w:p>
    <w:p w:rsidR="008B28C2" w:rsidRPr="00F9401D" w:rsidRDefault="008B28C2" w:rsidP="008B28C2">
      <w:pPr>
        <w:pStyle w:val="NoSpacing"/>
        <w:rPr>
          <w:b/>
          <w:sz w:val="18"/>
          <w:szCs w:val="18"/>
          <w:u w:val="single"/>
        </w:rPr>
      </w:pPr>
    </w:p>
    <w:p w:rsidR="008B28C2" w:rsidRPr="00F9401D" w:rsidRDefault="008B28C2" w:rsidP="008B28C2">
      <w:pPr>
        <w:pStyle w:val="NoSpacing"/>
        <w:rPr>
          <w:b/>
          <w:sz w:val="18"/>
          <w:szCs w:val="18"/>
          <w:u w:val="single"/>
        </w:rPr>
      </w:pPr>
      <w:r w:rsidRPr="00F9401D">
        <w:rPr>
          <w:b/>
          <w:sz w:val="18"/>
          <w:szCs w:val="18"/>
          <w:u w:val="single"/>
        </w:rPr>
        <w:t>The Lord commands Israel to sacrifice and worship upon holy altars (Ex 20:24-26)</w:t>
      </w:r>
    </w:p>
    <w:p w:rsidR="008B28C2" w:rsidRDefault="008B28C2" w:rsidP="008B28C2">
      <w:pPr>
        <w:pStyle w:val="NoSpacing"/>
        <w:rPr>
          <w:sz w:val="18"/>
          <w:szCs w:val="18"/>
        </w:rPr>
      </w:pPr>
      <w:r>
        <w:rPr>
          <w:sz w:val="18"/>
          <w:szCs w:val="18"/>
        </w:rPr>
        <w:tab/>
        <w:t>[And the Lord said unto Moses,]</w:t>
      </w:r>
    </w:p>
    <w:p w:rsidR="008B28C2" w:rsidRDefault="008B28C2" w:rsidP="008B28C2">
      <w:pPr>
        <w:pStyle w:val="NoSpacing"/>
        <w:rPr>
          <w:sz w:val="18"/>
          <w:szCs w:val="18"/>
        </w:rPr>
      </w:pPr>
    </w:p>
    <w:p w:rsidR="008B28C2" w:rsidRPr="00560655" w:rsidRDefault="008B28C2" w:rsidP="008B28C2">
      <w:pPr>
        <w:pStyle w:val="NoSpacing"/>
        <w:rPr>
          <w:sz w:val="18"/>
          <w:szCs w:val="18"/>
        </w:rPr>
      </w:pPr>
      <w:r>
        <w:rPr>
          <w:sz w:val="18"/>
          <w:szCs w:val="18"/>
        </w:rPr>
        <w:tab/>
      </w:r>
      <w:r>
        <w:rPr>
          <w:sz w:val="18"/>
          <w:szCs w:val="18"/>
        </w:rPr>
        <w:tab/>
        <w:t>“</w:t>
      </w:r>
      <w:r w:rsidRPr="00560655">
        <w:rPr>
          <w:sz w:val="18"/>
          <w:szCs w:val="18"/>
        </w:rPr>
        <w:t>An altar of earth thou shalt make unto me, and shalt </w:t>
      </w:r>
      <w:r w:rsidRPr="00560655">
        <w:rPr>
          <w:rStyle w:val="study-note-ref"/>
          <w:sz w:val="18"/>
          <w:szCs w:val="18"/>
          <w:bdr w:val="none" w:sz="0" w:space="0" w:color="auto" w:frame="1"/>
        </w:rPr>
        <w:t>sacrifice</w:t>
      </w:r>
      <w:r w:rsidRPr="00560655">
        <w:rPr>
          <w:sz w:val="18"/>
          <w:szCs w:val="18"/>
        </w:rPr>
        <w:t xml:space="preserve"> thereon thy burnt offerings, and thy peace </w:t>
      </w:r>
      <w:r>
        <w:rPr>
          <w:sz w:val="18"/>
          <w:szCs w:val="18"/>
        </w:rPr>
        <w:tab/>
      </w:r>
      <w:r>
        <w:rPr>
          <w:sz w:val="18"/>
          <w:szCs w:val="18"/>
        </w:rPr>
        <w:tab/>
      </w:r>
      <w:r>
        <w:rPr>
          <w:sz w:val="18"/>
          <w:szCs w:val="18"/>
        </w:rPr>
        <w:tab/>
      </w:r>
      <w:r w:rsidRPr="00560655">
        <w:rPr>
          <w:sz w:val="18"/>
          <w:szCs w:val="18"/>
        </w:rPr>
        <w:t xml:space="preserve">offerings, thy sheep, and thine oxen: in all places where I record my name I will come unto thee, and I will </w:t>
      </w:r>
      <w:r>
        <w:rPr>
          <w:sz w:val="18"/>
          <w:szCs w:val="18"/>
        </w:rPr>
        <w:tab/>
      </w:r>
      <w:r>
        <w:rPr>
          <w:sz w:val="18"/>
          <w:szCs w:val="18"/>
        </w:rPr>
        <w:tab/>
      </w:r>
      <w:r>
        <w:rPr>
          <w:sz w:val="18"/>
          <w:szCs w:val="18"/>
        </w:rPr>
        <w:tab/>
      </w:r>
      <w:r w:rsidRPr="00560655">
        <w:rPr>
          <w:sz w:val="18"/>
          <w:szCs w:val="18"/>
        </w:rPr>
        <w:t>bless thee.</w:t>
      </w:r>
      <w:r>
        <w:rPr>
          <w:sz w:val="18"/>
          <w:szCs w:val="18"/>
        </w:rPr>
        <w:t xml:space="preserve"> </w:t>
      </w:r>
      <w:r w:rsidRPr="00560655">
        <w:rPr>
          <w:sz w:val="18"/>
          <w:szCs w:val="18"/>
        </w:rPr>
        <w:t>And if thou wilt make me an altar of stone, thou shalt not build it of hewn </w:t>
      </w:r>
      <w:r w:rsidRPr="00560655">
        <w:rPr>
          <w:rStyle w:val="study-note-ref"/>
          <w:sz w:val="18"/>
          <w:szCs w:val="18"/>
          <w:bdr w:val="none" w:sz="0" w:space="0" w:color="auto" w:frame="1"/>
        </w:rPr>
        <w:t>stone</w:t>
      </w:r>
      <w:r w:rsidRPr="00560655">
        <w:rPr>
          <w:sz w:val="18"/>
          <w:szCs w:val="18"/>
        </w:rPr>
        <w:t xml:space="preserve">: for if thou lift </w:t>
      </w:r>
      <w:r>
        <w:rPr>
          <w:sz w:val="18"/>
          <w:szCs w:val="18"/>
        </w:rPr>
        <w:tab/>
      </w:r>
      <w:r>
        <w:rPr>
          <w:sz w:val="18"/>
          <w:szCs w:val="18"/>
        </w:rPr>
        <w:lastRenderedPageBreak/>
        <w:tab/>
      </w:r>
      <w:r>
        <w:rPr>
          <w:sz w:val="18"/>
          <w:szCs w:val="18"/>
        </w:rPr>
        <w:tab/>
      </w:r>
      <w:r w:rsidRPr="00560655">
        <w:rPr>
          <w:sz w:val="18"/>
          <w:szCs w:val="18"/>
        </w:rPr>
        <w:t>up thy </w:t>
      </w:r>
      <w:r w:rsidRPr="00560655">
        <w:rPr>
          <w:rStyle w:val="study-note-ref"/>
          <w:sz w:val="18"/>
          <w:szCs w:val="18"/>
          <w:bdr w:val="none" w:sz="0" w:space="0" w:color="auto" w:frame="1"/>
        </w:rPr>
        <w:t>tool</w:t>
      </w:r>
      <w:r w:rsidRPr="00560655">
        <w:rPr>
          <w:sz w:val="18"/>
          <w:szCs w:val="18"/>
        </w:rPr>
        <w:t> upon it, thou hast polluted it.</w:t>
      </w:r>
      <w:r>
        <w:rPr>
          <w:sz w:val="18"/>
          <w:szCs w:val="18"/>
        </w:rPr>
        <w:t xml:space="preserve"> </w:t>
      </w:r>
      <w:r w:rsidRPr="00560655">
        <w:rPr>
          <w:sz w:val="18"/>
          <w:szCs w:val="18"/>
        </w:rPr>
        <w:t>Neither shalt thou go up by </w:t>
      </w:r>
      <w:r w:rsidRPr="00560655">
        <w:rPr>
          <w:rStyle w:val="study-note-ref"/>
          <w:sz w:val="18"/>
          <w:szCs w:val="18"/>
          <w:bdr w:val="none" w:sz="0" w:space="0" w:color="auto" w:frame="1"/>
        </w:rPr>
        <w:t>steps</w:t>
      </w:r>
      <w:r w:rsidRPr="00560655">
        <w:rPr>
          <w:sz w:val="18"/>
          <w:szCs w:val="18"/>
        </w:rPr>
        <w:t xml:space="preserve"> unto mine altar, that thy </w:t>
      </w:r>
      <w:r>
        <w:rPr>
          <w:sz w:val="18"/>
          <w:szCs w:val="18"/>
        </w:rPr>
        <w:tab/>
      </w:r>
      <w:r>
        <w:rPr>
          <w:sz w:val="18"/>
          <w:szCs w:val="18"/>
        </w:rPr>
        <w:tab/>
      </w:r>
      <w:r>
        <w:rPr>
          <w:sz w:val="18"/>
          <w:szCs w:val="18"/>
        </w:rPr>
        <w:tab/>
      </w:r>
      <w:r w:rsidRPr="00560655">
        <w:rPr>
          <w:sz w:val="18"/>
          <w:szCs w:val="18"/>
        </w:rPr>
        <w:t>nakedness be not </w:t>
      </w:r>
      <w:r w:rsidRPr="00560655">
        <w:rPr>
          <w:rStyle w:val="study-note-ref"/>
          <w:sz w:val="18"/>
          <w:szCs w:val="18"/>
          <w:bdr w:val="none" w:sz="0" w:space="0" w:color="auto" w:frame="1"/>
        </w:rPr>
        <w:t>discovered</w:t>
      </w:r>
      <w:r w:rsidRPr="00560655">
        <w:rPr>
          <w:sz w:val="18"/>
          <w:szCs w:val="18"/>
        </w:rPr>
        <w:t> thereon.</w:t>
      </w:r>
      <w:r>
        <w:rPr>
          <w:sz w:val="18"/>
          <w:szCs w:val="18"/>
        </w:rPr>
        <w:t>”</w:t>
      </w:r>
    </w:p>
    <w:p w:rsidR="008B28C2" w:rsidRPr="00F9401D" w:rsidRDefault="008B28C2" w:rsidP="008B28C2">
      <w:pPr>
        <w:pStyle w:val="NoSpacing"/>
        <w:rPr>
          <w:b/>
          <w:sz w:val="18"/>
          <w:szCs w:val="18"/>
          <w:u w:val="single"/>
        </w:rPr>
      </w:pPr>
    </w:p>
    <w:p w:rsidR="008B28C2" w:rsidRPr="00F9401D" w:rsidRDefault="008B28C2" w:rsidP="008B28C2">
      <w:pPr>
        <w:pStyle w:val="NoSpacing"/>
        <w:rPr>
          <w:b/>
          <w:sz w:val="18"/>
          <w:szCs w:val="18"/>
          <w:u w:val="single"/>
        </w:rPr>
      </w:pPr>
      <w:r w:rsidRPr="00F9401D">
        <w:rPr>
          <w:b/>
          <w:sz w:val="18"/>
          <w:szCs w:val="18"/>
          <w:u w:val="single"/>
        </w:rPr>
        <w:t>Moses, Aaron, and 72 others see the Lord face to face (Ex 24:9-11)</w:t>
      </w:r>
    </w:p>
    <w:p w:rsidR="008B28C2" w:rsidRPr="00560655" w:rsidRDefault="008B28C2" w:rsidP="008B28C2">
      <w:pPr>
        <w:pStyle w:val="NoSpacing"/>
        <w:rPr>
          <w:sz w:val="18"/>
          <w:szCs w:val="18"/>
        </w:rPr>
      </w:pPr>
      <w:r>
        <w:rPr>
          <w:sz w:val="18"/>
          <w:szCs w:val="18"/>
        </w:rPr>
        <w:tab/>
      </w:r>
      <w:r w:rsidRPr="00560655">
        <w:rPr>
          <w:sz w:val="18"/>
          <w:szCs w:val="18"/>
        </w:rPr>
        <w:t>Then went up Moses, and Aaron, Nadab, and Abihu, and </w:t>
      </w:r>
      <w:r w:rsidRPr="00560655">
        <w:rPr>
          <w:rStyle w:val="study-note-ref"/>
          <w:sz w:val="18"/>
          <w:szCs w:val="18"/>
          <w:bdr w:val="none" w:sz="0" w:space="0" w:color="auto" w:frame="1"/>
        </w:rPr>
        <w:t>seventy</w:t>
      </w:r>
      <w:r w:rsidRPr="00560655">
        <w:rPr>
          <w:sz w:val="18"/>
          <w:szCs w:val="18"/>
        </w:rPr>
        <w:t> of the </w:t>
      </w:r>
      <w:r w:rsidRPr="00560655">
        <w:rPr>
          <w:rStyle w:val="study-note-ref"/>
          <w:sz w:val="18"/>
          <w:szCs w:val="18"/>
          <w:bdr w:val="none" w:sz="0" w:space="0" w:color="auto" w:frame="1"/>
        </w:rPr>
        <w:t>elders</w:t>
      </w:r>
      <w:r w:rsidRPr="00560655">
        <w:rPr>
          <w:sz w:val="18"/>
          <w:szCs w:val="18"/>
        </w:rPr>
        <w:t> of Israel:</w:t>
      </w:r>
      <w:r>
        <w:rPr>
          <w:sz w:val="18"/>
          <w:szCs w:val="18"/>
        </w:rPr>
        <w:t xml:space="preserve"> </w:t>
      </w:r>
      <w:r w:rsidRPr="00560655">
        <w:rPr>
          <w:sz w:val="18"/>
          <w:szCs w:val="18"/>
        </w:rPr>
        <w:t>And they </w:t>
      </w:r>
      <w:r w:rsidRPr="00560655">
        <w:rPr>
          <w:rStyle w:val="study-note-ref"/>
          <w:sz w:val="18"/>
          <w:szCs w:val="18"/>
          <w:bdr w:val="none" w:sz="0" w:space="0" w:color="auto" w:frame="1"/>
        </w:rPr>
        <w:t>saw</w:t>
      </w:r>
      <w:r w:rsidRPr="00560655">
        <w:rPr>
          <w:sz w:val="18"/>
          <w:szCs w:val="18"/>
        </w:rPr>
        <w:t> the God of Israel: and </w:t>
      </w:r>
      <w:r w:rsidRPr="00560655">
        <w:rPr>
          <w:rStyle w:val="clarity-word"/>
          <w:sz w:val="18"/>
          <w:szCs w:val="18"/>
          <w:bdr w:val="none" w:sz="0" w:space="0" w:color="auto" w:frame="1"/>
        </w:rPr>
        <w:t>there was</w:t>
      </w:r>
      <w:r w:rsidRPr="00560655">
        <w:rPr>
          <w:sz w:val="18"/>
          <w:szCs w:val="18"/>
        </w:rPr>
        <w:t> under his </w:t>
      </w:r>
      <w:r w:rsidRPr="00560655">
        <w:rPr>
          <w:rStyle w:val="study-note-ref"/>
          <w:sz w:val="18"/>
          <w:szCs w:val="18"/>
          <w:bdr w:val="none" w:sz="0" w:space="0" w:color="auto" w:frame="1"/>
        </w:rPr>
        <w:t>feet</w:t>
      </w:r>
      <w:r w:rsidRPr="00560655">
        <w:rPr>
          <w:sz w:val="18"/>
          <w:szCs w:val="18"/>
        </w:rPr>
        <w:t> as it were a paved work of a sapphire stone, and as </w:t>
      </w:r>
      <w:r w:rsidRPr="00560655">
        <w:rPr>
          <w:rStyle w:val="study-note-ref"/>
          <w:sz w:val="18"/>
          <w:szCs w:val="18"/>
          <w:bdr w:val="none" w:sz="0" w:space="0" w:color="auto" w:frame="1"/>
        </w:rPr>
        <w:t>it</w:t>
      </w:r>
      <w:r>
        <w:rPr>
          <w:sz w:val="18"/>
          <w:szCs w:val="18"/>
        </w:rPr>
        <w:t xml:space="preserve"> were the body of heaven in his </w:t>
      </w:r>
      <w:r w:rsidRPr="00560655">
        <w:rPr>
          <w:sz w:val="18"/>
          <w:szCs w:val="18"/>
        </w:rPr>
        <w:t>clearness.</w:t>
      </w:r>
      <w:r>
        <w:rPr>
          <w:sz w:val="18"/>
          <w:szCs w:val="18"/>
        </w:rPr>
        <w:t xml:space="preserve"> </w:t>
      </w:r>
      <w:r w:rsidRPr="00560655">
        <w:rPr>
          <w:sz w:val="18"/>
          <w:szCs w:val="18"/>
        </w:rPr>
        <w:t>And upon the nobles of the children of Israel he laid not his hand: also they </w:t>
      </w:r>
      <w:r w:rsidRPr="00560655">
        <w:rPr>
          <w:rStyle w:val="study-note-ref"/>
          <w:sz w:val="18"/>
          <w:szCs w:val="18"/>
          <w:bdr w:val="none" w:sz="0" w:space="0" w:color="auto" w:frame="1"/>
        </w:rPr>
        <w:t>saw</w:t>
      </w:r>
      <w:r w:rsidRPr="00560655">
        <w:rPr>
          <w:sz w:val="18"/>
          <w:szCs w:val="18"/>
        </w:rPr>
        <w:t> God, and did eat and drink.</w:t>
      </w:r>
    </w:p>
    <w:p w:rsidR="008B28C2" w:rsidRPr="00F9401D" w:rsidRDefault="008B28C2" w:rsidP="008B28C2">
      <w:pPr>
        <w:pStyle w:val="NoSpacing"/>
        <w:rPr>
          <w:b/>
          <w:sz w:val="18"/>
          <w:szCs w:val="18"/>
          <w:u w:val="single"/>
        </w:rPr>
      </w:pPr>
    </w:p>
    <w:p w:rsidR="008B28C2" w:rsidRPr="00F9401D" w:rsidRDefault="008B28C2" w:rsidP="008B28C2">
      <w:pPr>
        <w:pStyle w:val="NoSpacing"/>
        <w:rPr>
          <w:b/>
          <w:sz w:val="18"/>
          <w:szCs w:val="18"/>
          <w:u w:val="single"/>
        </w:rPr>
      </w:pPr>
      <w:r w:rsidRPr="00F9401D">
        <w:rPr>
          <w:b/>
          <w:sz w:val="18"/>
          <w:szCs w:val="18"/>
          <w:u w:val="single"/>
        </w:rPr>
        <w:t>The Lord calls Moses to commune with him upon Mt. Sinai for 40 days (Ex 24:12-18)</w:t>
      </w:r>
    </w:p>
    <w:p w:rsidR="008B28C2" w:rsidRDefault="008B28C2" w:rsidP="008B28C2">
      <w:pPr>
        <w:pStyle w:val="NoSpacing"/>
        <w:rPr>
          <w:sz w:val="18"/>
          <w:szCs w:val="18"/>
        </w:rPr>
      </w:pPr>
      <w:r>
        <w:rPr>
          <w:sz w:val="18"/>
          <w:szCs w:val="18"/>
        </w:rPr>
        <w:tab/>
      </w:r>
      <w:r w:rsidRPr="00560655">
        <w:rPr>
          <w:sz w:val="18"/>
          <w:szCs w:val="18"/>
        </w:rPr>
        <w:t>And the </w:t>
      </w:r>
      <w:r w:rsidRPr="00560655">
        <w:rPr>
          <w:rStyle w:val="small-caps"/>
          <w:sz w:val="18"/>
          <w:szCs w:val="18"/>
          <w:bdr w:val="none" w:sz="0" w:space="0" w:color="auto" w:frame="1"/>
        </w:rPr>
        <w:t>Lord</w:t>
      </w:r>
      <w:r w:rsidRPr="00560655">
        <w:rPr>
          <w:sz w:val="18"/>
          <w:szCs w:val="18"/>
        </w:rPr>
        <w:t xml:space="preserve"> said unto Moses,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60655">
        <w:rPr>
          <w:sz w:val="18"/>
          <w:szCs w:val="18"/>
        </w:rPr>
        <w:t>Come up to me into the mount, and be there: and I will give thee </w:t>
      </w:r>
      <w:r w:rsidRPr="00560655">
        <w:rPr>
          <w:rStyle w:val="study-note-ref"/>
          <w:sz w:val="18"/>
          <w:szCs w:val="18"/>
          <w:bdr w:val="none" w:sz="0" w:space="0" w:color="auto" w:frame="1"/>
        </w:rPr>
        <w:t>tables</w:t>
      </w:r>
      <w:r w:rsidRPr="00560655">
        <w:rPr>
          <w:sz w:val="18"/>
          <w:szCs w:val="18"/>
        </w:rPr>
        <w:t> of stone, and a </w:t>
      </w:r>
      <w:r w:rsidRPr="00560655">
        <w:rPr>
          <w:rStyle w:val="study-note-ref"/>
          <w:sz w:val="18"/>
          <w:szCs w:val="18"/>
          <w:bdr w:val="none" w:sz="0" w:space="0" w:color="auto" w:frame="1"/>
        </w:rPr>
        <w:t>law</w:t>
      </w:r>
      <w:r w:rsidRPr="00560655">
        <w:rPr>
          <w:sz w:val="18"/>
          <w:szCs w:val="18"/>
        </w:rPr>
        <w:t xml:space="preserve">, and </w:t>
      </w:r>
      <w:r>
        <w:rPr>
          <w:sz w:val="18"/>
          <w:szCs w:val="18"/>
        </w:rPr>
        <w:tab/>
      </w:r>
      <w:r>
        <w:rPr>
          <w:sz w:val="18"/>
          <w:szCs w:val="18"/>
        </w:rPr>
        <w:tab/>
      </w:r>
      <w:r>
        <w:rPr>
          <w:sz w:val="18"/>
          <w:szCs w:val="18"/>
        </w:rPr>
        <w:tab/>
      </w:r>
      <w:r>
        <w:rPr>
          <w:sz w:val="18"/>
          <w:szCs w:val="18"/>
        </w:rPr>
        <w:tab/>
      </w:r>
      <w:r w:rsidRPr="00560655">
        <w:rPr>
          <w:sz w:val="18"/>
          <w:szCs w:val="18"/>
        </w:rPr>
        <w:t>commandments which I have </w:t>
      </w:r>
      <w:r w:rsidRPr="00560655">
        <w:rPr>
          <w:rStyle w:val="study-note-ref"/>
          <w:sz w:val="18"/>
          <w:szCs w:val="18"/>
          <w:bdr w:val="none" w:sz="0" w:space="0" w:color="auto" w:frame="1"/>
        </w:rPr>
        <w:t>written</w:t>
      </w:r>
      <w:r w:rsidRPr="00560655">
        <w:rPr>
          <w:sz w:val="18"/>
          <w:szCs w:val="18"/>
        </w:rPr>
        <w:t>; that thou mayest teach them.</w:t>
      </w:r>
      <w:r>
        <w:rPr>
          <w:sz w:val="18"/>
          <w:szCs w:val="18"/>
        </w:rPr>
        <w:t>”</w:t>
      </w:r>
    </w:p>
    <w:p w:rsidR="008B28C2" w:rsidRPr="00560655"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560655">
        <w:rPr>
          <w:sz w:val="18"/>
          <w:szCs w:val="18"/>
        </w:rPr>
        <w:t>And Moses rose up, and his minister </w:t>
      </w:r>
      <w:r w:rsidRPr="00560655">
        <w:rPr>
          <w:rStyle w:val="study-note-ref"/>
          <w:sz w:val="18"/>
          <w:szCs w:val="18"/>
          <w:bdr w:val="none" w:sz="0" w:space="0" w:color="auto" w:frame="1"/>
        </w:rPr>
        <w:t>Joshua</w:t>
      </w:r>
      <w:r w:rsidRPr="00560655">
        <w:rPr>
          <w:sz w:val="18"/>
          <w:szCs w:val="18"/>
        </w:rPr>
        <w:t>: and Moses went up into the </w:t>
      </w:r>
      <w:r w:rsidRPr="00560655">
        <w:rPr>
          <w:rStyle w:val="study-note-ref"/>
          <w:sz w:val="18"/>
          <w:szCs w:val="18"/>
          <w:bdr w:val="none" w:sz="0" w:space="0" w:color="auto" w:frame="1"/>
        </w:rPr>
        <w:t>mount of God</w:t>
      </w:r>
      <w:r w:rsidRPr="00560655">
        <w:rPr>
          <w:sz w:val="18"/>
          <w:szCs w:val="18"/>
        </w:rPr>
        <w:t>.</w:t>
      </w:r>
      <w:r>
        <w:rPr>
          <w:sz w:val="18"/>
          <w:szCs w:val="18"/>
        </w:rPr>
        <w:t xml:space="preserve"> </w:t>
      </w:r>
      <w:r w:rsidRPr="00560655">
        <w:rPr>
          <w:sz w:val="18"/>
          <w:szCs w:val="18"/>
        </w:rPr>
        <w:t xml:space="preserve">And he said unto the elders,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60655">
        <w:rPr>
          <w:sz w:val="18"/>
          <w:szCs w:val="18"/>
        </w:rPr>
        <w:t>Tarry ye here for us, until we come again unto you: and, behold, Aaron and Hur </w:t>
      </w:r>
      <w:r w:rsidRPr="00560655">
        <w:rPr>
          <w:rStyle w:val="clarity-word"/>
          <w:sz w:val="18"/>
          <w:szCs w:val="18"/>
          <w:bdr w:val="none" w:sz="0" w:space="0" w:color="auto" w:frame="1"/>
        </w:rPr>
        <w:t>are</w:t>
      </w:r>
      <w:r w:rsidRPr="00560655">
        <w:rPr>
          <w:sz w:val="18"/>
          <w:szCs w:val="18"/>
        </w:rPr>
        <w:t xml:space="preserve"> with you: if any man </w:t>
      </w:r>
      <w:r>
        <w:rPr>
          <w:sz w:val="18"/>
          <w:szCs w:val="18"/>
        </w:rPr>
        <w:tab/>
      </w:r>
      <w:r>
        <w:rPr>
          <w:sz w:val="18"/>
          <w:szCs w:val="18"/>
        </w:rPr>
        <w:tab/>
      </w:r>
      <w:r>
        <w:rPr>
          <w:sz w:val="18"/>
          <w:szCs w:val="18"/>
        </w:rPr>
        <w:tab/>
      </w:r>
      <w:r w:rsidRPr="00560655">
        <w:rPr>
          <w:sz w:val="18"/>
          <w:szCs w:val="18"/>
        </w:rPr>
        <w:t>have any matters to do, let him come unto them.</w:t>
      </w:r>
      <w:r>
        <w:rPr>
          <w:sz w:val="18"/>
          <w:szCs w:val="18"/>
        </w:rPr>
        <w:t>”</w:t>
      </w:r>
    </w:p>
    <w:p w:rsidR="008B28C2" w:rsidRPr="00560655" w:rsidRDefault="008B28C2" w:rsidP="008B28C2">
      <w:pPr>
        <w:pStyle w:val="NoSpacing"/>
        <w:rPr>
          <w:sz w:val="18"/>
          <w:szCs w:val="18"/>
        </w:rPr>
      </w:pPr>
    </w:p>
    <w:p w:rsidR="008B28C2" w:rsidRPr="00560655" w:rsidRDefault="008B28C2" w:rsidP="008B28C2">
      <w:pPr>
        <w:pStyle w:val="NoSpacing"/>
        <w:rPr>
          <w:sz w:val="18"/>
          <w:szCs w:val="18"/>
        </w:rPr>
      </w:pPr>
      <w:r>
        <w:rPr>
          <w:sz w:val="18"/>
          <w:szCs w:val="18"/>
        </w:rPr>
        <w:tab/>
      </w:r>
      <w:r w:rsidRPr="00560655">
        <w:rPr>
          <w:sz w:val="18"/>
          <w:szCs w:val="18"/>
        </w:rPr>
        <w:t>And Moses went up into the mount, and a </w:t>
      </w:r>
      <w:r w:rsidRPr="00560655">
        <w:rPr>
          <w:rStyle w:val="study-note-ref"/>
          <w:sz w:val="18"/>
          <w:szCs w:val="18"/>
          <w:bdr w:val="none" w:sz="0" w:space="0" w:color="auto" w:frame="1"/>
        </w:rPr>
        <w:t>cloud</w:t>
      </w:r>
      <w:r w:rsidRPr="00560655">
        <w:rPr>
          <w:sz w:val="18"/>
          <w:szCs w:val="18"/>
        </w:rPr>
        <w:t> covered the mount.</w:t>
      </w:r>
      <w:r>
        <w:rPr>
          <w:sz w:val="18"/>
          <w:szCs w:val="18"/>
        </w:rPr>
        <w:t xml:space="preserve"> </w:t>
      </w:r>
      <w:r w:rsidRPr="00560655">
        <w:rPr>
          <w:sz w:val="18"/>
          <w:szCs w:val="18"/>
        </w:rPr>
        <w:t>And the </w:t>
      </w:r>
      <w:r w:rsidRPr="00560655">
        <w:rPr>
          <w:rStyle w:val="study-note-ref"/>
          <w:sz w:val="18"/>
          <w:szCs w:val="18"/>
          <w:bdr w:val="none" w:sz="0" w:space="0" w:color="auto" w:frame="1"/>
        </w:rPr>
        <w:t>glory</w:t>
      </w:r>
      <w:r w:rsidRPr="00560655">
        <w:rPr>
          <w:sz w:val="18"/>
          <w:szCs w:val="18"/>
        </w:rPr>
        <w:t> of the </w:t>
      </w:r>
      <w:r w:rsidRPr="00560655">
        <w:rPr>
          <w:rStyle w:val="small-caps"/>
          <w:sz w:val="18"/>
          <w:szCs w:val="18"/>
          <w:bdr w:val="none" w:sz="0" w:space="0" w:color="auto" w:frame="1"/>
        </w:rPr>
        <w:t>Lord</w:t>
      </w:r>
      <w:r w:rsidRPr="00560655">
        <w:rPr>
          <w:sz w:val="18"/>
          <w:szCs w:val="18"/>
        </w:rPr>
        <w:t> abode upon mount Sinai, and the cloud covered it six days: and the seventh day he called unto Moses out of the midst of the cloud.</w:t>
      </w:r>
      <w:r>
        <w:rPr>
          <w:sz w:val="18"/>
          <w:szCs w:val="18"/>
        </w:rPr>
        <w:t xml:space="preserve"> And the </w:t>
      </w:r>
      <w:r w:rsidRPr="00560655">
        <w:rPr>
          <w:rStyle w:val="study-note-ref"/>
          <w:sz w:val="18"/>
          <w:szCs w:val="18"/>
          <w:bdr w:val="none" w:sz="0" w:space="0" w:color="auto" w:frame="1"/>
        </w:rPr>
        <w:t>sight</w:t>
      </w:r>
      <w:r w:rsidRPr="00560655">
        <w:rPr>
          <w:sz w:val="18"/>
          <w:szCs w:val="18"/>
        </w:rPr>
        <w:t> of the </w:t>
      </w:r>
      <w:r w:rsidRPr="00560655">
        <w:rPr>
          <w:rStyle w:val="study-note-ref"/>
          <w:sz w:val="18"/>
          <w:szCs w:val="18"/>
          <w:bdr w:val="none" w:sz="0" w:space="0" w:color="auto" w:frame="1"/>
        </w:rPr>
        <w:t>glory</w:t>
      </w:r>
      <w:r w:rsidRPr="00560655">
        <w:rPr>
          <w:sz w:val="18"/>
          <w:szCs w:val="18"/>
        </w:rPr>
        <w:t> of the </w:t>
      </w:r>
      <w:r w:rsidRPr="00560655">
        <w:rPr>
          <w:rStyle w:val="small-caps"/>
          <w:sz w:val="18"/>
          <w:szCs w:val="18"/>
          <w:bdr w:val="none" w:sz="0" w:space="0" w:color="auto" w:frame="1"/>
        </w:rPr>
        <w:t>Lord</w:t>
      </w:r>
      <w:r w:rsidRPr="00560655">
        <w:rPr>
          <w:sz w:val="18"/>
          <w:szCs w:val="18"/>
        </w:rPr>
        <w:t> </w:t>
      </w:r>
      <w:r w:rsidRPr="00560655">
        <w:rPr>
          <w:rStyle w:val="clarity-word"/>
          <w:sz w:val="18"/>
          <w:szCs w:val="18"/>
          <w:bdr w:val="none" w:sz="0" w:space="0" w:color="auto" w:frame="1"/>
        </w:rPr>
        <w:t>was</w:t>
      </w:r>
      <w:r w:rsidRPr="00560655">
        <w:rPr>
          <w:sz w:val="18"/>
          <w:szCs w:val="18"/>
        </w:rPr>
        <w:t> like devouring fire on the top of the mount in the eyes of the children of Israel.</w:t>
      </w:r>
      <w:r>
        <w:rPr>
          <w:sz w:val="18"/>
          <w:szCs w:val="18"/>
        </w:rPr>
        <w:t xml:space="preserve"> </w:t>
      </w:r>
      <w:r w:rsidRPr="00560655">
        <w:rPr>
          <w:sz w:val="18"/>
          <w:szCs w:val="18"/>
        </w:rPr>
        <w:t>And Moses went into the midst of the cloud, and gat him up into the mount: and Moses was in the mount </w:t>
      </w:r>
      <w:r w:rsidRPr="00560655">
        <w:rPr>
          <w:rStyle w:val="study-note-ref"/>
          <w:sz w:val="18"/>
          <w:szCs w:val="18"/>
          <w:bdr w:val="none" w:sz="0" w:space="0" w:color="auto" w:frame="1"/>
        </w:rPr>
        <w:t>forty</w:t>
      </w:r>
      <w:r w:rsidRPr="00560655">
        <w:rPr>
          <w:sz w:val="18"/>
          <w:szCs w:val="18"/>
        </w:rPr>
        <w:t> days and forty nights.</w:t>
      </w:r>
    </w:p>
    <w:p w:rsidR="008B28C2" w:rsidRPr="00F9401D" w:rsidRDefault="008B28C2" w:rsidP="008B28C2">
      <w:pPr>
        <w:pStyle w:val="NoSpacing"/>
        <w:rPr>
          <w:b/>
          <w:sz w:val="18"/>
          <w:szCs w:val="18"/>
          <w:u w:val="single"/>
        </w:rPr>
      </w:pPr>
    </w:p>
    <w:p w:rsidR="008B28C2" w:rsidRPr="00F9401D" w:rsidRDefault="008B28C2" w:rsidP="008B28C2">
      <w:pPr>
        <w:pStyle w:val="NoSpacing"/>
        <w:rPr>
          <w:b/>
          <w:sz w:val="18"/>
          <w:szCs w:val="18"/>
          <w:u w:val="single"/>
        </w:rPr>
      </w:pPr>
      <w:r w:rsidRPr="00F9401D">
        <w:rPr>
          <w:b/>
          <w:sz w:val="18"/>
          <w:szCs w:val="18"/>
          <w:u w:val="single"/>
        </w:rPr>
        <w:t>The Lord commands Moses to build the Tabernacle and Ark of the Covenants (Ex 25:8-</w:t>
      </w:r>
      <w:r>
        <w:rPr>
          <w:b/>
          <w:sz w:val="18"/>
          <w:szCs w:val="18"/>
          <w:u w:val="single"/>
        </w:rPr>
        <w:t>9,</w:t>
      </w:r>
      <w:r w:rsidRPr="00F9401D">
        <w:rPr>
          <w:b/>
          <w:sz w:val="18"/>
          <w:szCs w:val="18"/>
          <w:u w:val="single"/>
        </w:rPr>
        <w:t>22)</w:t>
      </w:r>
    </w:p>
    <w:p w:rsidR="008B28C2" w:rsidRDefault="008B28C2" w:rsidP="008B28C2">
      <w:pPr>
        <w:pStyle w:val="NoSpacing"/>
        <w:rPr>
          <w:sz w:val="18"/>
          <w:szCs w:val="18"/>
        </w:rPr>
      </w:pPr>
      <w:r>
        <w:rPr>
          <w:sz w:val="18"/>
          <w:szCs w:val="18"/>
        </w:rPr>
        <w:tab/>
        <w:t xml:space="preserve">[And the Lord said unto Moses,] </w:t>
      </w:r>
    </w:p>
    <w:p w:rsidR="008B28C2" w:rsidRDefault="008B28C2" w:rsidP="008B28C2">
      <w:pPr>
        <w:pStyle w:val="NoSpacing"/>
        <w:rPr>
          <w:sz w:val="18"/>
          <w:szCs w:val="18"/>
        </w:rPr>
      </w:pPr>
    </w:p>
    <w:p w:rsidR="008B28C2" w:rsidRPr="001F6D15" w:rsidRDefault="008B28C2" w:rsidP="008B28C2">
      <w:pPr>
        <w:pStyle w:val="NoSpacing"/>
        <w:rPr>
          <w:sz w:val="18"/>
          <w:szCs w:val="18"/>
        </w:rPr>
      </w:pPr>
      <w:r>
        <w:rPr>
          <w:sz w:val="18"/>
          <w:szCs w:val="18"/>
        </w:rPr>
        <w:tab/>
      </w:r>
      <w:r>
        <w:rPr>
          <w:sz w:val="18"/>
          <w:szCs w:val="18"/>
        </w:rPr>
        <w:tab/>
        <w:t>“</w:t>
      </w:r>
      <w:r w:rsidRPr="00560655">
        <w:rPr>
          <w:sz w:val="18"/>
          <w:szCs w:val="18"/>
        </w:rPr>
        <w:t>And let them make me a </w:t>
      </w:r>
      <w:r w:rsidRPr="00560655">
        <w:rPr>
          <w:rStyle w:val="study-note-ref"/>
          <w:sz w:val="18"/>
          <w:szCs w:val="18"/>
          <w:bdr w:val="none" w:sz="0" w:space="0" w:color="auto" w:frame="1"/>
        </w:rPr>
        <w:t>sanctuary</w:t>
      </w:r>
      <w:r w:rsidRPr="00560655">
        <w:rPr>
          <w:sz w:val="18"/>
          <w:szCs w:val="18"/>
        </w:rPr>
        <w:t>; that I may </w:t>
      </w:r>
      <w:r w:rsidRPr="00560655">
        <w:rPr>
          <w:rStyle w:val="study-note-ref"/>
          <w:sz w:val="18"/>
          <w:szCs w:val="18"/>
          <w:bdr w:val="none" w:sz="0" w:space="0" w:color="auto" w:frame="1"/>
        </w:rPr>
        <w:t>dwell</w:t>
      </w:r>
      <w:r w:rsidRPr="00560655">
        <w:rPr>
          <w:sz w:val="18"/>
          <w:szCs w:val="18"/>
        </w:rPr>
        <w:t> among them.</w:t>
      </w:r>
      <w:r>
        <w:rPr>
          <w:sz w:val="18"/>
          <w:szCs w:val="18"/>
        </w:rPr>
        <w:t xml:space="preserve"> According to all that I shew thee, </w:t>
      </w:r>
      <w:r w:rsidRPr="00560655">
        <w:rPr>
          <w:rStyle w:val="clarity-word"/>
          <w:sz w:val="18"/>
          <w:szCs w:val="18"/>
          <w:bdr w:val="none" w:sz="0" w:space="0" w:color="auto" w:frame="1"/>
        </w:rPr>
        <w:t>after</w:t>
      </w:r>
      <w:r w:rsidRPr="00560655">
        <w:rPr>
          <w:sz w:val="18"/>
          <w:szCs w:val="18"/>
        </w:rPr>
        <w:t> the pattern of the </w:t>
      </w:r>
      <w:r w:rsidRPr="00560655">
        <w:rPr>
          <w:rStyle w:val="study-note-ref"/>
          <w:sz w:val="18"/>
          <w:szCs w:val="18"/>
          <w:bdr w:val="none" w:sz="0" w:space="0" w:color="auto" w:frame="1"/>
        </w:rPr>
        <w:t>tabernacle</w:t>
      </w:r>
      <w:r w:rsidRPr="00560655">
        <w:rPr>
          <w:sz w:val="18"/>
          <w:szCs w:val="18"/>
        </w:rPr>
        <w:t>, and the pattern of all the </w:t>
      </w:r>
      <w:r w:rsidRPr="00560655">
        <w:rPr>
          <w:rStyle w:val="study-note-ref"/>
          <w:sz w:val="18"/>
          <w:szCs w:val="18"/>
          <w:bdr w:val="none" w:sz="0" w:space="0" w:color="auto" w:frame="1"/>
        </w:rPr>
        <w:t>instruments</w:t>
      </w:r>
      <w:r w:rsidRPr="00560655">
        <w:rPr>
          <w:sz w:val="18"/>
          <w:szCs w:val="18"/>
        </w:rPr>
        <w:t> thereof, even so shall ye make </w:t>
      </w:r>
      <w:r w:rsidRPr="00560655">
        <w:rPr>
          <w:rStyle w:val="clarity-word"/>
          <w:sz w:val="18"/>
          <w:szCs w:val="18"/>
          <w:bdr w:val="none" w:sz="0" w:space="0" w:color="auto" w:frame="1"/>
        </w:rPr>
        <w:t>it.</w:t>
      </w:r>
      <w:r>
        <w:rPr>
          <w:sz w:val="18"/>
          <w:szCs w:val="18"/>
        </w:rPr>
        <w:t xml:space="preserve"> </w:t>
      </w:r>
      <w:r w:rsidRPr="00560655">
        <w:rPr>
          <w:sz w:val="18"/>
          <w:szCs w:val="18"/>
          <w:shd w:val="clear" w:color="auto" w:fill="FFFFFF"/>
        </w:rPr>
        <w:t>And there I will </w:t>
      </w:r>
      <w:r w:rsidRPr="00560655">
        <w:rPr>
          <w:rStyle w:val="study-note-ref"/>
          <w:sz w:val="18"/>
          <w:szCs w:val="18"/>
          <w:bdr w:val="none" w:sz="0" w:space="0" w:color="auto" w:frame="1"/>
          <w:shd w:val="clear" w:color="auto" w:fill="FFFFFF"/>
        </w:rPr>
        <w:t>meet</w:t>
      </w:r>
      <w:r w:rsidRPr="00560655">
        <w:rPr>
          <w:sz w:val="18"/>
          <w:szCs w:val="18"/>
          <w:shd w:val="clear" w:color="auto" w:fill="FFFFFF"/>
        </w:rPr>
        <w:t> with thee, and I will </w:t>
      </w:r>
      <w:r w:rsidRPr="00560655">
        <w:rPr>
          <w:rStyle w:val="study-note-ref"/>
          <w:sz w:val="18"/>
          <w:szCs w:val="18"/>
          <w:bdr w:val="none" w:sz="0" w:space="0" w:color="auto" w:frame="1"/>
          <w:shd w:val="clear" w:color="auto" w:fill="FFFFFF"/>
        </w:rPr>
        <w:t>commune</w:t>
      </w:r>
      <w:r w:rsidRPr="00560655">
        <w:rPr>
          <w:sz w:val="18"/>
          <w:szCs w:val="18"/>
          <w:shd w:val="clear" w:color="auto" w:fill="FFFFFF"/>
        </w:rPr>
        <w:t> with thee from above the </w:t>
      </w:r>
      <w:r w:rsidRPr="00560655">
        <w:rPr>
          <w:rStyle w:val="study-note-ref"/>
          <w:sz w:val="18"/>
          <w:szCs w:val="18"/>
          <w:bdr w:val="none" w:sz="0" w:space="0" w:color="auto" w:frame="1"/>
          <w:shd w:val="clear" w:color="auto" w:fill="FFFFFF"/>
        </w:rPr>
        <w:t>mercy seat</w:t>
      </w:r>
      <w:r>
        <w:rPr>
          <w:sz w:val="18"/>
          <w:szCs w:val="18"/>
          <w:shd w:val="clear" w:color="auto" w:fill="FFFFFF"/>
        </w:rPr>
        <w:t xml:space="preserve">, from between the two cherubims which are </w:t>
      </w:r>
      <w:r w:rsidRPr="00560655">
        <w:rPr>
          <w:sz w:val="18"/>
          <w:szCs w:val="18"/>
          <w:shd w:val="clear" w:color="auto" w:fill="FFFFFF"/>
        </w:rPr>
        <w:t>upon the ark of the testimony, of all </w:t>
      </w:r>
      <w:r w:rsidRPr="00560655">
        <w:rPr>
          <w:rStyle w:val="clarity-word"/>
          <w:sz w:val="18"/>
          <w:szCs w:val="18"/>
          <w:bdr w:val="none" w:sz="0" w:space="0" w:color="auto" w:frame="1"/>
          <w:shd w:val="clear" w:color="auto" w:fill="FFFFFF"/>
        </w:rPr>
        <w:t>things</w:t>
      </w:r>
      <w:r w:rsidRPr="00560655">
        <w:rPr>
          <w:sz w:val="18"/>
          <w:szCs w:val="18"/>
          <w:shd w:val="clear" w:color="auto" w:fill="FFFFFF"/>
        </w:rPr>
        <w:t> which I will give thee in commandment unto the children of Israel.</w:t>
      </w:r>
      <w:r>
        <w:rPr>
          <w:sz w:val="18"/>
          <w:szCs w:val="18"/>
          <w:shd w:val="clear" w:color="auto" w:fill="FFFFFF"/>
        </w:rPr>
        <w:t>”</w:t>
      </w:r>
    </w:p>
    <w:p w:rsidR="008B28C2" w:rsidRPr="00F9401D" w:rsidRDefault="008B28C2" w:rsidP="008B28C2">
      <w:pPr>
        <w:pStyle w:val="NoSpacing"/>
        <w:rPr>
          <w:b/>
          <w:sz w:val="18"/>
          <w:szCs w:val="18"/>
          <w:u w:val="single"/>
        </w:rPr>
      </w:pPr>
    </w:p>
    <w:p w:rsidR="008B28C2" w:rsidRPr="00F9401D" w:rsidRDefault="008B28C2" w:rsidP="008B28C2">
      <w:pPr>
        <w:pStyle w:val="NoSpacing"/>
        <w:rPr>
          <w:b/>
          <w:sz w:val="18"/>
          <w:szCs w:val="18"/>
          <w:u w:val="single"/>
        </w:rPr>
      </w:pPr>
      <w:r w:rsidRPr="00F9401D">
        <w:rPr>
          <w:b/>
          <w:sz w:val="18"/>
          <w:szCs w:val="18"/>
          <w:u w:val="single"/>
        </w:rPr>
        <w:t>Aaron and his sons to be consecrated as Priests to work in the Tabernacle (Ex 28:1)</w:t>
      </w:r>
    </w:p>
    <w:p w:rsidR="008B28C2" w:rsidRDefault="008B28C2" w:rsidP="008B28C2">
      <w:pPr>
        <w:pStyle w:val="NoSpacing"/>
        <w:rPr>
          <w:sz w:val="18"/>
          <w:szCs w:val="18"/>
        </w:rPr>
      </w:pPr>
      <w:r>
        <w:rPr>
          <w:sz w:val="18"/>
          <w:szCs w:val="18"/>
        </w:rPr>
        <w:tab/>
        <w:t xml:space="preserve">[And the Lord said unto Moses,] </w:t>
      </w:r>
    </w:p>
    <w:p w:rsidR="008B28C2" w:rsidRDefault="008B28C2" w:rsidP="008B28C2">
      <w:pPr>
        <w:pStyle w:val="NoSpacing"/>
        <w:rPr>
          <w:sz w:val="18"/>
          <w:szCs w:val="18"/>
          <w:shd w:val="clear" w:color="auto" w:fill="FFFFFF"/>
        </w:rPr>
      </w:pPr>
    </w:p>
    <w:p w:rsidR="008B28C2" w:rsidRPr="00560655" w:rsidRDefault="008B28C2" w:rsidP="008B28C2">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560655">
        <w:rPr>
          <w:sz w:val="18"/>
          <w:szCs w:val="18"/>
          <w:shd w:val="clear" w:color="auto" w:fill="FFFFFF"/>
        </w:rPr>
        <w:t>And take thou unto thee </w:t>
      </w:r>
      <w:r w:rsidRPr="00560655">
        <w:rPr>
          <w:rStyle w:val="study-note-ref"/>
          <w:sz w:val="18"/>
          <w:szCs w:val="18"/>
          <w:bdr w:val="none" w:sz="0" w:space="0" w:color="auto" w:frame="1"/>
          <w:shd w:val="clear" w:color="auto" w:fill="FFFFFF"/>
        </w:rPr>
        <w:t>Aaron</w:t>
      </w:r>
      <w:r w:rsidRPr="00560655">
        <w:rPr>
          <w:sz w:val="18"/>
          <w:szCs w:val="18"/>
          <w:shd w:val="clear" w:color="auto" w:fill="FFFFFF"/>
        </w:rPr>
        <w:t xml:space="preserve"> thy brother, and his sons with him, from among the children of Israel, that </w:t>
      </w:r>
      <w:r>
        <w:rPr>
          <w:sz w:val="18"/>
          <w:szCs w:val="18"/>
          <w:shd w:val="clear" w:color="auto" w:fill="FFFFFF"/>
        </w:rPr>
        <w:tab/>
      </w:r>
      <w:r>
        <w:rPr>
          <w:sz w:val="18"/>
          <w:szCs w:val="18"/>
          <w:shd w:val="clear" w:color="auto" w:fill="FFFFFF"/>
        </w:rPr>
        <w:tab/>
      </w:r>
      <w:r>
        <w:rPr>
          <w:sz w:val="18"/>
          <w:szCs w:val="18"/>
          <w:shd w:val="clear" w:color="auto" w:fill="FFFFFF"/>
        </w:rPr>
        <w:tab/>
      </w:r>
      <w:r w:rsidRPr="00560655">
        <w:rPr>
          <w:sz w:val="18"/>
          <w:szCs w:val="18"/>
          <w:shd w:val="clear" w:color="auto" w:fill="FFFFFF"/>
        </w:rPr>
        <w:t>he may minister unto me in the </w:t>
      </w:r>
      <w:r w:rsidRPr="00560655">
        <w:rPr>
          <w:rStyle w:val="study-note-ref"/>
          <w:sz w:val="18"/>
          <w:szCs w:val="18"/>
          <w:bdr w:val="none" w:sz="0" w:space="0" w:color="auto" w:frame="1"/>
          <w:shd w:val="clear" w:color="auto" w:fill="FFFFFF"/>
        </w:rPr>
        <w:t>priest’s</w:t>
      </w:r>
      <w:r w:rsidRPr="00560655">
        <w:rPr>
          <w:sz w:val="18"/>
          <w:szCs w:val="18"/>
          <w:shd w:val="clear" w:color="auto" w:fill="FFFFFF"/>
        </w:rPr>
        <w:t> </w:t>
      </w:r>
      <w:r w:rsidRPr="00560655">
        <w:rPr>
          <w:rStyle w:val="study-note-ref"/>
          <w:sz w:val="18"/>
          <w:szCs w:val="18"/>
          <w:bdr w:val="none" w:sz="0" w:space="0" w:color="auto" w:frame="1"/>
          <w:shd w:val="clear" w:color="auto" w:fill="FFFFFF"/>
        </w:rPr>
        <w:t>office</w:t>
      </w:r>
      <w:r w:rsidRPr="00560655">
        <w:rPr>
          <w:sz w:val="18"/>
          <w:szCs w:val="18"/>
          <w:shd w:val="clear" w:color="auto" w:fill="FFFFFF"/>
        </w:rPr>
        <w:t>, </w:t>
      </w:r>
      <w:r w:rsidRPr="00560655">
        <w:rPr>
          <w:rStyle w:val="clarity-word"/>
          <w:sz w:val="18"/>
          <w:szCs w:val="18"/>
          <w:bdr w:val="none" w:sz="0" w:space="0" w:color="auto" w:frame="1"/>
          <w:shd w:val="clear" w:color="auto" w:fill="FFFFFF"/>
        </w:rPr>
        <w:t>even</w:t>
      </w:r>
      <w:r w:rsidRPr="00560655">
        <w:rPr>
          <w:sz w:val="18"/>
          <w:szCs w:val="18"/>
          <w:shd w:val="clear" w:color="auto" w:fill="FFFFFF"/>
        </w:rPr>
        <w:t> Aaron, </w:t>
      </w:r>
      <w:r w:rsidRPr="00560655">
        <w:rPr>
          <w:rStyle w:val="study-note-ref"/>
          <w:sz w:val="18"/>
          <w:szCs w:val="18"/>
          <w:bdr w:val="none" w:sz="0" w:space="0" w:color="auto" w:frame="1"/>
          <w:shd w:val="clear" w:color="auto" w:fill="FFFFFF"/>
        </w:rPr>
        <w:t>Nadab</w:t>
      </w:r>
      <w:r w:rsidRPr="00560655">
        <w:rPr>
          <w:sz w:val="18"/>
          <w:szCs w:val="18"/>
          <w:shd w:val="clear" w:color="auto" w:fill="FFFFFF"/>
        </w:rPr>
        <w:t> and Abihu, Eleazar and </w:t>
      </w:r>
      <w:r w:rsidRPr="00560655">
        <w:rPr>
          <w:rStyle w:val="study-note-ref"/>
          <w:sz w:val="18"/>
          <w:szCs w:val="18"/>
          <w:bdr w:val="none" w:sz="0" w:space="0" w:color="auto" w:frame="1"/>
          <w:shd w:val="clear" w:color="auto" w:fill="FFFFFF"/>
        </w:rPr>
        <w:t>Ithamar</w:t>
      </w:r>
      <w:r w:rsidRPr="00560655">
        <w:rPr>
          <w:sz w:val="18"/>
          <w:szCs w:val="18"/>
          <w:shd w:val="clear" w:color="auto" w:fill="FFFFFF"/>
        </w:rPr>
        <w:t xml:space="preserve">, </w:t>
      </w:r>
      <w:r>
        <w:rPr>
          <w:sz w:val="18"/>
          <w:szCs w:val="18"/>
          <w:shd w:val="clear" w:color="auto" w:fill="FFFFFF"/>
        </w:rPr>
        <w:tab/>
      </w:r>
      <w:r>
        <w:rPr>
          <w:sz w:val="18"/>
          <w:szCs w:val="18"/>
          <w:shd w:val="clear" w:color="auto" w:fill="FFFFFF"/>
        </w:rPr>
        <w:tab/>
      </w:r>
      <w:r>
        <w:rPr>
          <w:sz w:val="18"/>
          <w:szCs w:val="18"/>
          <w:shd w:val="clear" w:color="auto" w:fill="FFFFFF"/>
        </w:rPr>
        <w:tab/>
      </w:r>
      <w:r w:rsidRPr="00560655">
        <w:rPr>
          <w:sz w:val="18"/>
          <w:szCs w:val="18"/>
          <w:shd w:val="clear" w:color="auto" w:fill="FFFFFF"/>
        </w:rPr>
        <w:t>Aaron’s </w:t>
      </w:r>
      <w:r w:rsidRPr="00560655">
        <w:rPr>
          <w:rStyle w:val="study-note-ref"/>
          <w:sz w:val="18"/>
          <w:szCs w:val="18"/>
          <w:bdr w:val="none" w:sz="0" w:space="0" w:color="auto" w:frame="1"/>
          <w:shd w:val="clear" w:color="auto" w:fill="FFFFFF"/>
        </w:rPr>
        <w:t>sons</w:t>
      </w:r>
      <w:r w:rsidRPr="00560655">
        <w:rPr>
          <w:sz w:val="18"/>
          <w:szCs w:val="18"/>
          <w:shd w:val="clear" w:color="auto" w:fill="FFFFFF"/>
        </w:rPr>
        <w:t>.</w:t>
      </w:r>
      <w:r>
        <w:rPr>
          <w:sz w:val="18"/>
          <w:szCs w:val="18"/>
          <w:shd w:val="clear" w:color="auto" w:fill="FFFFFF"/>
        </w:rPr>
        <w:t>”</w:t>
      </w:r>
    </w:p>
    <w:p w:rsidR="008B28C2" w:rsidRPr="00F9401D" w:rsidRDefault="008B28C2" w:rsidP="008B28C2">
      <w:pPr>
        <w:pStyle w:val="NoSpacing"/>
        <w:rPr>
          <w:b/>
          <w:sz w:val="18"/>
          <w:szCs w:val="18"/>
          <w:u w:val="single"/>
        </w:rPr>
      </w:pPr>
    </w:p>
    <w:p w:rsidR="008B28C2" w:rsidRPr="00F9401D" w:rsidRDefault="008B28C2" w:rsidP="008B28C2">
      <w:pPr>
        <w:pStyle w:val="NoSpacing"/>
        <w:rPr>
          <w:b/>
          <w:sz w:val="18"/>
          <w:szCs w:val="18"/>
          <w:u w:val="single"/>
        </w:rPr>
      </w:pPr>
      <w:r w:rsidRPr="00F9401D">
        <w:rPr>
          <w:b/>
          <w:sz w:val="18"/>
          <w:szCs w:val="18"/>
          <w:u w:val="single"/>
        </w:rPr>
        <w:t>The garments to be worn by the priests are to represent the 12 Tribes of Israel (Ex 28:2-4, 12, 21, 29)</w:t>
      </w:r>
    </w:p>
    <w:p w:rsidR="008B28C2" w:rsidRDefault="008B28C2" w:rsidP="008B28C2">
      <w:pPr>
        <w:pStyle w:val="NoSpacing"/>
        <w:rPr>
          <w:sz w:val="18"/>
          <w:szCs w:val="18"/>
        </w:rPr>
      </w:pPr>
      <w:r>
        <w:rPr>
          <w:sz w:val="18"/>
          <w:szCs w:val="18"/>
        </w:rPr>
        <w:tab/>
        <w:t xml:space="preserve">[And the Lord said unto Moses,] </w:t>
      </w:r>
    </w:p>
    <w:p w:rsidR="008B28C2" w:rsidRDefault="008B28C2" w:rsidP="008B28C2">
      <w:pPr>
        <w:pStyle w:val="NoSpacing"/>
        <w:rPr>
          <w:sz w:val="18"/>
          <w:szCs w:val="18"/>
        </w:rPr>
      </w:pPr>
    </w:p>
    <w:p w:rsidR="008B28C2" w:rsidRPr="00560655" w:rsidRDefault="008B28C2" w:rsidP="008B28C2">
      <w:pPr>
        <w:pStyle w:val="NoSpacing"/>
        <w:rPr>
          <w:sz w:val="18"/>
          <w:szCs w:val="18"/>
        </w:rPr>
      </w:pPr>
      <w:r>
        <w:rPr>
          <w:sz w:val="18"/>
          <w:szCs w:val="18"/>
        </w:rPr>
        <w:tab/>
      </w:r>
      <w:r>
        <w:rPr>
          <w:sz w:val="18"/>
          <w:szCs w:val="18"/>
        </w:rPr>
        <w:tab/>
        <w:t>“</w:t>
      </w:r>
      <w:r w:rsidRPr="00560655">
        <w:rPr>
          <w:sz w:val="18"/>
          <w:szCs w:val="18"/>
        </w:rPr>
        <w:t>And thou shalt make holy </w:t>
      </w:r>
      <w:r w:rsidRPr="00560655">
        <w:rPr>
          <w:rStyle w:val="study-note-ref"/>
          <w:sz w:val="18"/>
          <w:szCs w:val="18"/>
          <w:bdr w:val="none" w:sz="0" w:space="0" w:color="auto" w:frame="1"/>
        </w:rPr>
        <w:t>garments</w:t>
      </w:r>
      <w:r w:rsidRPr="00560655">
        <w:rPr>
          <w:sz w:val="18"/>
          <w:szCs w:val="18"/>
        </w:rPr>
        <w:t> for Aaron thy brother for glory and for </w:t>
      </w:r>
      <w:r w:rsidRPr="00560655">
        <w:rPr>
          <w:rStyle w:val="study-note-ref"/>
          <w:sz w:val="18"/>
          <w:szCs w:val="18"/>
          <w:bdr w:val="none" w:sz="0" w:space="0" w:color="auto" w:frame="1"/>
        </w:rPr>
        <w:t>beauty</w:t>
      </w:r>
      <w:r w:rsidRPr="00560655">
        <w:rPr>
          <w:sz w:val="18"/>
          <w:szCs w:val="18"/>
        </w:rPr>
        <w:t>.</w:t>
      </w:r>
      <w:r>
        <w:rPr>
          <w:sz w:val="18"/>
          <w:szCs w:val="18"/>
        </w:rPr>
        <w:t xml:space="preserve"> </w:t>
      </w:r>
      <w:r w:rsidRPr="00560655">
        <w:rPr>
          <w:sz w:val="18"/>
          <w:szCs w:val="18"/>
        </w:rPr>
        <w:t xml:space="preserve">And thou shalt speak </w:t>
      </w:r>
      <w:r>
        <w:rPr>
          <w:sz w:val="18"/>
          <w:szCs w:val="18"/>
        </w:rPr>
        <w:tab/>
      </w:r>
      <w:r>
        <w:rPr>
          <w:sz w:val="18"/>
          <w:szCs w:val="18"/>
        </w:rPr>
        <w:tab/>
      </w:r>
      <w:r>
        <w:rPr>
          <w:sz w:val="18"/>
          <w:szCs w:val="18"/>
        </w:rPr>
        <w:tab/>
      </w:r>
      <w:r w:rsidRPr="00560655">
        <w:rPr>
          <w:sz w:val="18"/>
          <w:szCs w:val="18"/>
        </w:rPr>
        <w:t>unto all </w:t>
      </w:r>
      <w:r w:rsidRPr="00560655">
        <w:rPr>
          <w:rStyle w:val="clarity-word"/>
          <w:sz w:val="18"/>
          <w:szCs w:val="18"/>
          <w:bdr w:val="none" w:sz="0" w:space="0" w:color="auto" w:frame="1"/>
        </w:rPr>
        <w:t>that are</w:t>
      </w:r>
      <w:r w:rsidRPr="00560655">
        <w:rPr>
          <w:sz w:val="18"/>
          <w:szCs w:val="18"/>
        </w:rPr>
        <w:t> </w:t>
      </w:r>
      <w:r w:rsidRPr="00560655">
        <w:rPr>
          <w:rStyle w:val="study-note-ref"/>
          <w:sz w:val="18"/>
          <w:szCs w:val="18"/>
          <w:bdr w:val="none" w:sz="0" w:space="0" w:color="auto" w:frame="1"/>
        </w:rPr>
        <w:t>wise</w:t>
      </w:r>
      <w:r w:rsidRPr="00560655">
        <w:rPr>
          <w:sz w:val="18"/>
          <w:szCs w:val="18"/>
        </w:rPr>
        <w:t> hearted, whom I have filled with the spirit of </w:t>
      </w:r>
      <w:r w:rsidRPr="00560655">
        <w:rPr>
          <w:rStyle w:val="study-note-ref"/>
          <w:sz w:val="18"/>
          <w:szCs w:val="18"/>
          <w:bdr w:val="none" w:sz="0" w:space="0" w:color="auto" w:frame="1"/>
        </w:rPr>
        <w:t>wisdom</w:t>
      </w:r>
      <w:r w:rsidRPr="00560655">
        <w:rPr>
          <w:sz w:val="18"/>
          <w:szCs w:val="18"/>
        </w:rPr>
        <w:t xml:space="preserve">, that they may make Aaron’s </w:t>
      </w:r>
      <w:r>
        <w:rPr>
          <w:sz w:val="18"/>
          <w:szCs w:val="18"/>
        </w:rPr>
        <w:tab/>
      </w:r>
      <w:r>
        <w:rPr>
          <w:sz w:val="18"/>
          <w:szCs w:val="18"/>
        </w:rPr>
        <w:tab/>
      </w:r>
      <w:r>
        <w:rPr>
          <w:sz w:val="18"/>
          <w:szCs w:val="18"/>
        </w:rPr>
        <w:tab/>
      </w:r>
      <w:r w:rsidRPr="00560655">
        <w:rPr>
          <w:sz w:val="18"/>
          <w:szCs w:val="18"/>
        </w:rPr>
        <w:t>garments to consecrate him, that he may minister unto me in the priest’s office.</w:t>
      </w:r>
      <w:r>
        <w:rPr>
          <w:sz w:val="18"/>
          <w:szCs w:val="18"/>
        </w:rPr>
        <w:t xml:space="preserve"> And these are the </w:t>
      </w:r>
      <w:r>
        <w:rPr>
          <w:sz w:val="18"/>
          <w:szCs w:val="18"/>
        </w:rPr>
        <w:tab/>
      </w:r>
      <w:r>
        <w:rPr>
          <w:sz w:val="18"/>
          <w:szCs w:val="18"/>
        </w:rPr>
        <w:tab/>
      </w:r>
      <w:r>
        <w:rPr>
          <w:sz w:val="18"/>
          <w:szCs w:val="18"/>
        </w:rPr>
        <w:tab/>
      </w:r>
      <w:r w:rsidRPr="00560655">
        <w:rPr>
          <w:rStyle w:val="study-note-ref"/>
          <w:sz w:val="18"/>
          <w:szCs w:val="18"/>
          <w:bdr w:val="none" w:sz="0" w:space="0" w:color="auto" w:frame="1"/>
        </w:rPr>
        <w:t>garments</w:t>
      </w:r>
      <w:r w:rsidRPr="00560655">
        <w:rPr>
          <w:sz w:val="18"/>
          <w:szCs w:val="18"/>
        </w:rPr>
        <w:t> which they shall make; a breastplate, and an </w:t>
      </w:r>
      <w:r w:rsidRPr="00560655">
        <w:rPr>
          <w:rStyle w:val="study-note-ref"/>
          <w:sz w:val="18"/>
          <w:szCs w:val="18"/>
          <w:bdr w:val="none" w:sz="0" w:space="0" w:color="auto" w:frame="1"/>
        </w:rPr>
        <w:t>ephod</w:t>
      </w:r>
      <w:r w:rsidRPr="00560655">
        <w:rPr>
          <w:sz w:val="18"/>
          <w:szCs w:val="18"/>
        </w:rPr>
        <w:t>, and a robe, and a broidered </w:t>
      </w:r>
      <w:r w:rsidRPr="00560655">
        <w:rPr>
          <w:rStyle w:val="study-note-ref"/>
          <w:sz w:val="18"/>
          <w:szCs w:val="18"/>
          <w:bdr w:val="none" w:sz="0" w:space="0" w:color="auto" w:frame="1"/>
        </w:rPr>
        <w:t>coat</w:t>
      </w:r>
      <w:r w:rsidRPr="00560655">
        <w:rPr>
          <w:sz w:val="18"/>
          <w:szCs w:val="18"/>
        </w:rPr>
        <w:t>, a </w:t>
      </w:r>
      <w:r w:rsidRPr="00560655">
        <w:rPr>
          <w:rStyle w:val="study-note-ref"/>
          <w:sz w:val="18"/>
          <w:szCs w:val="18"/>
          <w:bdr w:val="none" w:sz="0" w:space="0" w:color="auto" w:frame="1"/>
        </w:rPr>
        <w:t>mitre</w:t>
      </w:r>
      <w:r w:rsidRPr="00560655">
        <w:rPr>
          <w:sz w:val="18"/>
          <w:szCs w:val="18"/>
        </w:rPr>
        <w:t xml:space="preserve">, </w:t>
      </w:r>
      <w:r>
        <w:rPr>
          <w:sz w:val="18"/>
          <w:szCs w:val="18"/>
        </w:rPr>
        <w:tab/>
      </w:r>
      <w:r>
        <w:rPr>
          <w:sz w:val="18"/>
          <w:szCs w:val="18"/>
        </w:rPr>
        <w:tab/>
      </w:r>
      <w:r>
        <w:rPr>
          <w:sz w:val="18"/>
          <w:szCs w:val="18"/>
        </w:rPr>
        <w:tab/>
      </w:r>
      <w:r w:rsidRPr="00560655">
        <w:rPr>
          <w:sz w:val="18"/>
          <w:szCs w:val="18"/>
        </w:rPr>
        <w:t xml:space="preserve">and a girdle: and they shall make holy garments for Aaron thy brother, and his sons, that he may minister </w:t>
      </w:r>
      <w:r>
        <w:rPr>
          <w:sz w:val="18"/>
          <w:szCs w:val="18"/>
        </w:rPr>
        <w:tab/>
      </w:r>
      <w:r>
        <w:rPr>
          <w:sz w:val="18"/>
          <w:szCs w:val="18"/>
        </w:rPr>
        <w:tab/>
      </w:r>
      <w:r>
        <w:rPr>
          <w:sz w:val="18"/>
          <w:szCs w:val="18"/>
        </w:rPr>
        <w:tab/>
      </w:r>
      <w:r w:rsidRPr="00560655">
        <w:rPr>
          <w:sz w:val="18"/>
          <w:szCs w:val="18"/>
        </w:rPr>
        <w:t>unto me in the </w:t>
      </w:r>
      <w:r w:rsidRPr="00560655">
        <w:rPr>
          <w:rStyle w:val="study-note-ref"/>
          <w:sz w:val="18"/>
          <w:szCs w:val="18"/>
          <w:bdr w:val="none" w:sz="0" w:space="0" w:color="auto" w:frame="1"/>
        </w:rPr>
        <w:t>priest’s</w:t>
      </w:r>
      <w:r w:rsidRPr="00560655">
        <w:rPr>
          <w:sz w:val="18"/>
          <w:szCs w:val="18"/>
        </w:rPr>
        <w:t> office.</w:t>
      </w:r>
    </w:p>
    <w:p w:rsidR="008B28C2" w:rsidRDefault="008B28C2" w:rsidP="008B28C2">
      <w:pPr>
        <w:pStyle w:val="NoSpacing"/>
        <w:rPr>
          <w:sz w:val="18"/>
          <w:szCs w:val="18"/>
          <w:shd w:val="clear" w:color="auto" w:fill="FFFFFF"/>
        </w:rPr>
      </w:pPr>
    </w:p>
    <w:p w:rsidR="008B28C2" w:rsidRPr="00560655" w:rsidRDefault="008B28C2" w:rsidP="008B28C2">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560655">
        <w:rPr>
          <w:sz w:val="18"/>
          <w:szCs w:val="18"/>
          <w:shd w:val="clear" w:color="auto" w:fill="FFFFFF"/>
        </w:rPr>
        <w:t>And thou shalt put the two stones upon the shoulders of the ephod </w:t>
      </w:r>
      <w:r w:rsidRPr="00560655">
        <w:rPr>
          <w:rStyle w:val="clarity-word"/>
          <w:sz w:val="18"/>
          <w:szCs w:val="18"/>
          <w:bdr w:val="none" w:sz="0" w:space="0" w:color="auto" w:frame="1"/>
          <w:shd w:val="clear" w:color="auto" w:fill="FFFFFF"/>
        </w:rPr>
        <w:t>for</w:t>
      </w:r>
      <w:r w:rsidRPr="00560655">
        <w:rPr>
          <w:sz w:val="18"/>
          <w:szCs w:val="18"/>
          <w:shd w:val="clear" w:color="auto" w:fill="FFFFFF"/>
        </w:rPr>
        <w:t xml:space="preserve"> stones of memorial unto the </w:t>
      </w:r>
      <w:r>
        <w:rPr>
          <w:sz w:val="18"/>
          <w:szCs w:val="18"/>
          <w:shd w:val="clear" w:color="auto" w:fill="FFFFFF"/>
        </w:rPr>
        <w:tab/>
      </w:r>
      <w:r>
        <w:rPr>
          <w:sz w:val="18"/>
          <w:szCs w:val="18"/>
          <w:shd w:val="clear" w:color="auto" w:fill="FFFFFF"/>
        </w:rPr>
        <w:tab/>
      </w:r>
      <w:r>
        <w:rPr>
          <w:sz w:val="18"/>
          <w:szCs w:val="18"/>
          <w:shd w:val="clear" w:color="auto" w:fill="FFFFFF"/>
        </w:rPr>
        <w:tab/>
      </w:r>
      <w:r w:rsidRPr="00560655">
        <w:rPr>
          <w:sz w:val="18"/>
          <w:szCs w:val="18"/>
          <w:shd w:val="clear" w:color="auto" w:fill="FFFFFF"/>
        </w:rPr>
        <w:t>children of Israel: and Aaron shall bear their names before the </w:t>
      </w:r>
      <w:r w:rsidRPr="00560655">
        <w:rPr>
          <w:rStyle w:val="small-caps"/>
          <w:sz w:val="18"/>
          <w:szCs w:val="18"/>
          <w:bdr w:val="none" w:sz="0" w:space="0" w:color="auto" w:frame="1"/>
          <w:shd w:val="clear" w:color="auto" w:fill="FFFFFF"/>
        </w:rPr>
        <w:t>Lord</w:t>
      </w:r>
      <w:r w:rsidRPr="00560655">
        <w:rPr>
          <w:sz w:val="18"/>
          <w:szCs w:val="18"/>
          <w:shd w:val="clear" w:color="auto" w:fill="FFFFFF"/>
        </w:rPr>
        <w:t> upon his two shoulders for a memorial.</w:t>
      </w:r>
    </w:p>
    <w:p w:rsidR="008B28C2" w:rsidRPr="00560655" w:rsidRDefault="008B28C2" w:rsidP="008B28C2">
      <w:pPr>
        <w:pStyle w:val="NoSpacing"/>
        <w:rPr>
          <w:sz w:val="18"/>
          <w:szCs w:val="18"/>
          <w:shd w:val="clear" w:color="auto" w:fill="FFFFFF"/>
        </w:rPr>
      </w:pPr>
      <w:r>
        <w:rPr>
          <w:sz w:val="18"/>
          <w:szCs w:val="18"/>
          <w:shd w:val="clear" w:color="auto" w:fill="FFFFFF"/>
        </w:rPr>
        <w:tab/>
      </w:r>
      <w:r>
        <w:rPr>
          <w:sz w:val="18"/>
          <w:szCs w:val="18"/>
          <w:shd w:val="clear" w:color="auto" w:fill="FFFFFF"/>
        </w:rPr>
        <w:tab/>
      </w:r>
      <w:r w:rsidRPr="00560655">
        <w:rPr>
          <w:sz w:val="18"/>
          <w:szCs w:val="18"/>
          <w:shd w:val="clear" w:color="auto" w:fill="FFFFFF"/>
        </w:rPr>
        <w:t>And the stones shall be with the names of the children of Israel, twelve, according to their names, </w:t>
      </w:r>
      <w:r w:rsidRPr="00560655">
        <w:rPr>
          <w:rStyle w:val="clarity-word"/>
          <w:sz w:val="18"/>
          <w:szCs w:val="18"/>
          <w:bdr w:val="none" w:sz="0" w:space="0" w:color="auto" w:frame="1"/>
          <w:shd w:val="clear" w:color="auto" w:fill="FFFFFF"/>
        </w:rPr>
        <w:t>like</w:t>
      </w:r>
      <w:r w:rsidRPr="00560655">
        <w:rPr>
          <w:sz w:val="18"/>
          <w:szCs w:val="18"/>
          <w:shd w:val="clear" w:color="auto" w:fill="FFFFFF"/>
        </w:rPr>
        <w:t xml:space="preserve"> the </w:t>
      </w:r>
      <w:r>
        <w:rPr>
          <w:sz w:val="18"/>
          <w:szCs w:val="18"/>
          <w:shd w:val="clear" w:color="auto" w:fill="FFFFFF"/>
        </w:rPr>
        <w:tab/>
      </w:r>
      <w:r>
        <w:rPr>
          <w:sz w:val="18"/>
          <w:szCs w:val="18"/>
          <w:shd w:val="clear" w:color="auto" w:fill="FFFFFF"/>
        </w:rPr>
        <w:tab/>
      </w:r>
      <w:r>
        <w:rPr>
          <w:sz w:val="18"/>
          <w:szCs w:val="18"/>
          <w:shd w:val="clear" w:color="auto" w:fill="FFFFFF"/>
        </w:rPr>
        <w:tab/>
      </w:r>
      <w:r w:rsidRPr="00560655">
        <w:rPr>
          <w:sz w:val="18"/>
          <w:szCs w:val="18"/>
          <w:shd w:val="clear" w:color="auto" w:fill="FFFFFF"/>
        </w:rPr>
        <w:t>engravings of a signet; every one with </w:t>
      </w:r>
      <w:r w:rsidRPr="00560655">
        <w:rPr>
          <w:rStyle w:val="study-note-ref"/>
          <w:sz w:val="18"/>
          <w:szCs w:val="18"/>
          <w:bdr w:val="none" w:sz="0" w:space="0" w:color="auto" w:frame="1"/>
          <w:shd w:val="clear" w:color="auto" w:fill="FFFFFF"/>
        </w:rPr>
        <w:t>his name</w:t>
      </w:r>
      <w:r w:rsidRPr="00560655">
        <w:rPr>
          <w:sz w:val="18"/>
          <w:szCs w:val="18"/>
          <w:shd w:val="clear" w:color="auto" w:fill="FFFFFF"/>
        </w:rPr>
        <w:t> shall they be according to the </w:t>
      </w:r>
      <w:r w:rsidRPr="00560655">
        <w:rPr>
          <w:rStyle w:val="study-note-ref"/>
          <w:sz w:val="18"/>
          <w:szCs w:val="18"/>
          <w:bdr w:val="none" w:sz="0" w:space="0" w:color="auto" w:frame="1"/>
          <w:shd w:val="clear" w:color="auto" w:fill="FFFFFF"/>
        </w:rPr>
        <w:t>twelve tribes</w:t>
      </w:r>
      <w:r w:rsidRPr="00560655">
        <w:rPr>
          <w:sz w:val="18"/>
          <w:szCs w:val="18"/>
          <w:shd w:val="clear" w:color="auto" w:fill="FFFFFF"/>
        </w:rPr>
        <w:t>.</w:t>
      </w:r>
      <w:r>
        <w:rPr>
          <w:sz w:val="18"/>
          <w:szCs w:val="18"/>
          <w:shd w:val="clear" w:color="auto" w:fill="FFFFFF"/>
        </w:rPr>
        <w:t xml:space="preserve"> </w:t>
      </w:r>
      <w:r w:rsidRPr="00560655">
        <w:rPr>
          <w:sz w:val="18"/>
          <w:szCs w:val="18"/>
          <w:shd w:val="clear" w:color="auto" w:fill="FFFFFF"/>
        </w:rPr>
        <w:t xml:space="preserve">And Aaron shall </w:t>
      </w:r>
      <w:r>
        <w:rPr>
          <w:sz w:val="18"/>
          <w:szCs w:val="18"/>
          <w:shd w:val="clear" w:color="auto" w:fill="FFFFFF"/>
        </w:rPr>
        <w:tab/>
      </w:r>
      <w:r>
        <w:rPr>
          <w:sz w:val="18"/>
          <w:szCs w:val="18"/>
          <w:shd w:val="clear" w:color="auto" w:fill="FFFFFF"/>
        </w:rPr>
        <w:tab/>
      </w:r>
      <w:r w:rsidRPr="00560655">
        <w:rPr>
          <w:sz w:val="18"/>
          <w:szCs w:val="18"/>
          <w:shd w:val="clear" w:color="auto" w:fill="FFFFFF"/>
        </w:rPr>
        <w:t xml:space="preserve">bear the names of the children of Israel in the breastplate of judgment upon his heart, when he goeth in </w:t>
      </w:r>
      <w:r>
        <w:rPr>
          <w:sz w:val="18"/>
          <w:szCs w:val="18"/>
          <w:shd w:val="clear" w:color="auto" w:fill="FFFFFF"/>
        </w:rPr>
        <w:tab/>
      </w:r>
      <w:r>
        <w:rPr>
          <w:sz w:val="18"/>
          <w:szCs w:val="18"/>
          <w:shd w:val="clear" w:color="auto" w:fill="FFFFFF"/>
        </w:rPr>
        <w:tab/>
      </w:r>
      <w:r>
        <w:rPr>
          <w:sz w:val="18"/>
          <w:szCs w:val="18"/>
          <w:shd w:val="clear" w:color="auto" w:fill="FFFFFF"/>
        </w:rPr>
        <w:tab/>
      </w:r>
      <w:r w:rsidRPr="00560655">
        <w:rPr>
          <w:sz w:val="18"/>
          <w:szCs w:val="18"/>
          <w:shd w:val="clear" w:color="auto" w:fill="FFFFFF"/>
        </w:rPr>
        <w:t>unto the holy </w:t>
      </w:r>
      <w:r w:rsidRPr="00560655">
        <w:rPr>
          <w:rStyle w:val="clarity-word"/>
          <w:sz w:val="18"/>
          <w:szCs w:val="18"/>
          <w:bdr w:val="none" w:sz="0" w:space="0" w:color="auto" w:frame="1"/>
          <w:shd w:val="clear" w:color="auto" w:fill="FFFFFF"/>
        </w:rPr>
        <w:t>place,</w:t>
      </w:r>
      <w:r w:rsidRPr="00560655">
        <w:rPr>
          <w:sz w:val="18"/>
          <w:szCs w:val="18"/>
          <w:shd w:val="clear" w:color="auto" w:fill="FFFFFF"/>
        </w:rPr>
        <w:t> for a memorial before the </w:t>
      </w:r>
      <w:r w:rsidRPr="00560655">
        <w:rPr>
          <w:rStyle w:val="small-caps"/>
          <w:sz w:val="18"/>
          <w:szCs w:val="18"/>
          <w:bdr w:val="none" w:sz="0" w:space="0" w:color="auto" w:frame="1"/>
          <w:shd w:val="clear" w:color="auto" w:fill="FFFFFF"/>
        </w:rPr>
        <w:t>Lord</w:t>
      </w:r>
      <w:r w:rsidRPr="00560655">
        <w:rPr>
          <w:sz w:val="18"/>
          <w:szCs w:val="18"/>
          <w:shd w:val="clear" w:color="auto" w:fill="FFFFFF"/>
        </w:rPr>
        <w:t> continually.</w:t>
      </w:r>
      <w:r>
        <w:rPr>
          <w:sz w:val="18"/>
          <w:szCs w:val="18"/>
          <w:shd w:val="clear" w:color="auto" w:fill="FFFFFF"/>
        </w:rPr>
        <w:t>”</w:t>
      </w:r>
    </w:p>
    <w:p w:rsidR="008B28C2" w:rsidRPr="00F9401D" w:rsidRDefault="008B28C2" w:rsidP="008B28C2">
      <w:pPr>
        <w:pStyle w:val="NoSpacing"/>
        <w:rPr>
          <w:b/>
          <w:sz w:val="18"/>
          <w:szCs w:val="18"/>
          <w:u w:val="single"/>
        </w:rPr>
      </w:pPr>
    </w:p>
    <w:p w:rsidR="008B28C2" w:rsidRPr="00F9401D" w:rsidRDefault="008B28C2" w:rsidP="008B28C2">
      <w:pPr>
        <w:pStyle w:val="NoSpacing"/>
        <w:rPr>
          <w:b/>
          <w:sz w:val="18"/>
          <w:szCs w:val="18"/>
          <w:u w:val="single"/>
        </w:rPr>
      </w:pPr>
      <w:r w:rsidRPr="00F9401D">
        <w:rPr>
          <w:b/>
          <w:sz w:val="18"/>
          <w:szCs w:val="18"/>
          <w:u w:val="single"/>
        </w:rPr>
        <w:t>Aaron and the Priests to wear the Urim and Thummim (Ex 28:30)</w:t>
      </w:r>
    </w:p>
    <w:p w:rsidR="008B28C2" w:rsidRDefault="008B28C2" w:rsidP="008B28C2">
      <w:pPr>
        <w:pStyle w:val="NoSpacing"/>
        <w:rPr>
          <w:sz w:val="18"/>
          <w:szCs w:val="18"/>
        </w:rPr>
      </w:pPr>
      <w:r>
        <w:rPr>
          <w:sz w:val="18"/>
          <w:szCs w:val="18"/>
        </w:rPr>
        <w:tab/>
        <w:t xml:space="preserve">[And the Lord said unto Moses,] </w:t>
      </w:r>
    </w:p>
    <w:p w:rsidR="008B28C2" w:rsidRDefault="008B28C2" w:rsidP="008B28C2">
      <w:pPr>
        <w:pStyle w:val="NoSpacing"/>
        <w:rPr>
          <w:sz w:val="18"/>
          <w:szCs w:val="18"/>
          <w:shd w:val="clear" w:color="auto" w:fill="FFFFFF"/>
        </w:rPr>
      </w:pPr>
    </w:p>
    <w:p w:rsidR="008B28C2" w:rsidRPr="00560655" w:rsidRDefault="008B28C2" w:rsidP="008B28C2">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560655">
        <w:rPr>
          <w:sz w:val="18"/>
          <w:szCs w:val="18"/>
          <w:shd w:val="clear" w:color="auto" w:fill="FFFFFF"/>
        </w:rPr>
        <w:t>And thou shalt put in the breastplate of judgment the </w:t>
      </w:r>
      <w:r w:rsidRPr="00560655">
        <w:rPr>
          <w:rStyle w:val="study-note-ref"/>
          <w:sz w:val="18"/>
          <w:szCs w:val="18"/>
          <w:bdr w:val="none" w:sz="0" w:space="0" w:color="auto" w:frame="1"/>
          <w:shd w:val="clear" w:color="auto" w:fill="FFFFFF"/>
        </w:rPr>
        <w:t>Urim and the Thummim</w:t>
      </w:r>
      <w:r w:rsidRPr="00560655">
        <w:rPr>
          <w:sz w:val="18"/>
          <w:szCs w:val="18"/>
          <w:shd w:val="clear" w:color="auto" w:fill="FFFFFF"/>
        </w:rPr>
        <w:t xml:space="preserve">; and they shall be upon </w:t>
      </w:r>
      <w:r>
        <w:rPr>
          <w:sz w:val="18"/>
          <w:szCs w:val="18"/>
          <w:shd w:val="clear" w:color="auto" w:fill="FFFFFF"/>
        </w:rPr>
        <w:tab/>
      </w:r>
      <w:r>
        <w:rPr>
          <w:sz w:val="18"/>
          <w:szCs w:val="18"/>
          <w:shd w:val="clear" w:color="auto" w:fill="FFFFFF"/>
        </w:rPr>
        <w:tab/>
      </w:r>
      <w:r>
        <w:rPr>
          <w:sz w:val="18"/>
          <w:szCs w:val="18"/>
          <w:shd w:val="clear" w:color="auto" w:fill="FFFFFF"/>
        </w:rPr>
        <w:tab/>
      </w:r>
      <w:r w:rsidRPr="00560655">
        <w:rPr>
          <w:sz w:val="18"/>
          <w:szCs w:val="18"/>
          <w:shd w:val="clear" w:color="auto" w:fill="FFFFFF"/>
        </w:rPr>
        <w:t>Aaron’s heart, when he goeth in before the </w:t>
      </w:r>
      <w:r w:rsidRPr="00560655">
        <w:rPr>
          <w:rStyle w:val="small-caps"/>
          <w:sz w:val="18"/>
          <w:szCs w:val="18"/>
          <w:bdr w:val="none" w:sz="0" w:space="0" w:color="auto" w:frame="1"/>
          <w:shd w:val="clear" w:color="auto" w:fill="FFFFFF"/>
        </w:rPr>
        <w:t>Lord</w:t>
      </w:r>
      <w:r w:rsidRPr="00560655">
        <w:rPr>
          <w:sz w:val="18"/>
          <w:szCs w:val="18"/>
          <w:shd w:val="clear" w:color="auto" w:fill="FFFFFF"/>
        </w:rPr>
        <w:t xml:space="preserve">: and Aaron shall bear the judgment of the children of Israel </w:t>
      </w:r>
      <w:r>
        <w:rPr>
          <w:sz w:val="18"/>
          <w:szCs w:val="18"/>
          <w:shd w:val="clear" w:color="auto" w:fill="FFFFFF"/>
        </w:rPr>
        <w:tab/>
      </w:r>
      <w:r>
        <w:rPr>
          <w:sz w:val="18"/>
          <w:szCs w:val="18"/>
          <w:shd w:val="clear" w:color="auto" w:fill="FFFFFF"/>
        </w:rPr>
        <w:tab/>
      </w:r>
      <w:r w:rsidRPr="00560655">
        <w:rPr>
          <w:sz w:val="18"/>
          <w:szCs w:val="18"/>
          <w:shd w:val="clear" w:color="auto" w:fill="FFFFFF"/>
        </w:rPr>
        <w:t>upon his heart before the </w:t>
      </w:r>
      <w:r w:rsidRPr="00560655">
        <w:rPr>
          <w:rStyle w:val="small-caps"/>
          <w:sz w:val="18"/>
          <w:szCs w:val="18"/>
          <w:bdr w:val="none" w:sz="0" w:space="0" w:color="auto" w:frame="1"/>
          <w:shd w:val="clear" w:color="auto" w:fill="FFFFFF"/>
        </w:rPr>
        <w:t>Lord</w:t>
      </w:r>
      <w:r w:rsidRPr="00560655">
        <w:rPr>
          <w:sz w:val="18"/>
          <w:szCs w:val="18"/>
          <w:shd w:val="clear" w:color="auto" w:fill="FFFFFF"/>
        </w:rPr>
        <w:t> continually.</w:t>
      </w:r>
      <w:r>
        <w:rPr>
          <w:sz w:val="18"/>
          <w:szCs w:val="18"/>
          <w:shd w:val="clear" w:color="auto" w:fill="FFFFFF"/>
        </w:rPr>
        <w:t>”</w:t>
      </w:r>
    </w:p>
    <w:p w:rsidR="008B28C2" w:rsidRPr="00F9401D" w:rsidRDefault="008B28C2" w:rsidP="008B28C2">
      <w:pPr>
        <w:pStyle w:val="NoSpacing"/>
        <w:rPr>
          <w:b/>
          <w:sz w:val="18"/>
          <w:szCs w:val="18"/>
          <w:u w:val="single"/>
        </w:rPr>
      </w:pPr>
    </w:p>
    <w:p w:rsidR="008B28C2" w:rsidRPr="00F9401D" w:rsidRDefault="008B28C2" w:rsidP="008B28C2">
      <w:pPr>
        <w:pStyle w:val="NoSpacing"/>
        <w:rPr>
          <w:b/>
          <w:sz w:val="18"/>
          <w:szCs w:val="18"/>
          <w:u w:val="single"/>
        </w:rPr>
      </w:pPr>
      <w:r w:rsidRPr="00F9401D">
        <w:rPr>
          <w:b/>
          <w:sz w:val="18"/>
          <w:szCs w:val="18"/>
          <w:u w:val="single"/>
        </w:rPr>
        <w:t>The breastplate carrying the Urim and Thummim to be inscribed with the words HOLINESS TO THE LORD (Ex 28:36)</w:t>
      </w:r>
    </w:p>
    <w:p w:rsidR="008B28C2" w:rsidRDefault="008B28C2" w:rsidP="008B28C2">
      <w:pPr>
        <w:pStyle w:val="NoSpacing"/>
        <w:rPr>
          <w:sz w:val="18"/>
          <w:szCs w:val="18"/>
        </w:rPr>
      </w:pPr>
      <w:r>
        <w:rPr>
          <w:sz w:val="18"/>
          <w:szCs w:val="18"/>
          <w:shd w:val="clear" w:color="auto" w:fill="FFFFFF"/>
        </w:rPr>
        <w:tab/>
      </w:r>
      <w:r>
        <w:rPr>
          <w:sz w:val="18"/>
          <w:szCs w:val="18"/>
        </w:rPr>
        <w:t xml:space="preserve">[And the Lord said unto Moses,] </w:t>
      </w:r>
    </w:p>
    <w:p w:rsidR="008B28C2" w:rsidRDefault="008B28C2" w:rsidP="008B28C2">
      <w:pPr>
        <w:pStyle w:val="NoSpacing"/>
        <w:rPr>
          <w:sz w:val="18"/>
          <w:szCs w:val="18"/>
          <w:shd w:val="clear" w:color="auto" w:fill="FFFFFF"/>
        </w:rPr>
      </w:pPr>
    </w:p>
    <w:p w:rsidR="008B28C2" w:rsidRPr="00560655" w:rsidRDefault="008B28C2" w:rsidP="008B28C2">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560655">
        <w:rPr>
          <w:sz w:val="18"/>
          <w:szCs w:val="18"/>
          <w:shd w:val="clear" w:color="auto" w:fill="FFFFFF"/>
        </w:rPr>
        <w:t>And thou shalt make a </w:t>
      </w:r>
      <w:r w:rsidRPr="00560655">
        <w:rPr>
          <w:rStyle w:val="study-note-ref"/>
          <w:sz w:val="18"/>
          <w:szCs w:val="18"/>
          <w:bdr w:val="none" w:sz="0" w:space="0" w:color="auto" w:frame="1"/>
          <w:shd w:val="clear" w:color="auto" w:fill="FFFFFF"/>
        </w:rPr>
        <w:t>plate</w:t>
      </w:r>
      <w:r w:rsidRPr="00560655">
        <w:rPr>
          <w:sz w:val="18"/>
          <w:szCs w:val="18"/>
          <w:shd w:val="clear" w:color="auto" w:fill="FFFFFF"/>
        </w:rPr>
        <w:t> </w:t>
      </w:r>
      <w:r w:rsidRPr="00560655">
        <w:rPr>
          <w:rStyle w:val="clarity-word"/>
          <w:sz w:val="18"/>
          <w:szCs w:val="18"/>
          <w:bdr w:val="none" w:sz="0" w:space="0" w:color="auto" w:frame="1"/>
          <w:shd w:val="clear" w:color="auto" w:fill="FFFFFF"/>
        </w:rPr>
        <w:t>of</w:t>
      </w:r>
      <w:r w:rsidRPr="00560655">
        <w:rPr>
          <w:sz w:val="18"/>
          <w:szCs w:val="18"/>
          <w:shd w:val="clear" w:color="auto" w:fill="FFFFFF"/>
        </w:rPr>
        <w:t> pure gold, and grave upon it, </w:t>
      </w:r>
      <w:r w:rsidRPr="00560655">
        <w:rPr>
          <w:rStyle w:val="clarity-word"/>
          <w:sz w:val="18"/>
          <w:szCs w:val="18"/>
          <w:bdr w:val="none" w:sz="0" w:space="0" w:color="auto" w:frame="1"/>
          <w:shd w:val="clear" w:color="auto" w:fill="FFFFFF"/>
        </w:rPr>
        <w:t>like</w:t>
      </w:r>
      <w:r w:rsidRPr="00560655">
        <w:rPr>
          <w:sz w:val="18"/>
          <w:szCs w:val="18"/>
          <w:shd w:val="clear" w:color="auto" w:fill="FFFFFF"/>
        </w:rPr>
        <w:t> the engravings of a signet, </w:t>
      </w:r>
      <w:r w:rsidRPr="00560655">
        <w:rPr>
          <w:rStyle w:val="study-note-ref"/>
          <w:sz w:val="18"/>
          <w:szCs w:val="18"/>
          <w:bdr w:val="none" w:sz="0" w:space="0" w:color="auto" w:frame="1"/>
          <w:shd w:val="clear" w:color="auto" w:fill="FFFFFF"/>
        </w:rPr>
        <w:t>HOLINESS</w:t>
      </w:r>
      <w:r w:rsidRPr="00560655">
        <w:rPr>
          <w:rStyle w:val="uppercase"/>
          <w:sz w:val="18"/>
          <w:szCs w:val="18"/>
          <w:bdr w:val="none" w:sz="0" w:space="0" w:color="auto" w:frame="1"/>
          <w:shd w:val="clear" w:color="auto" w:fill="FFFFFF"/>
        </w:rPr>
        <w:t xml:space="preserve"> TO </w:t>
      </w:r>
      <w:r>
        <w:rPr>
          <w:rStyle w:val="uppercase"/>
          <w:sz w:val="18"/>
          <w:szCs w:val="18"/>
          <w:bdr w:val="none" w:sz="0" w:space="0" w:color="auto" w:frame="1"/>
          <w:shd w:val="clear" w:color="auto" w:fill="FFFFFF"/>
        </w:rPr>
        <w:tab/>
      </w:r>
      <w:r>
        <w:rPr>
          <w:rStyle w:val="uppercase"/>
          <w:sz w:val="18"/>
          <w:szCs w:val="18"/>
          <w:bdr w:val="none" w:sz="0" w:space="0" w:color="auto" w:frame="1"/>
          <w:shd w:val="clear" w:color="auto" w:fill="FFFFFF"/>
        </w:rPr>
        <w:tab/>
      </w:r>
      <w:r>
        <w:rPr>
          <w:rStyle w:val="uppercase"/>
          <w:sz w:val="18"/>
          <w:szCs w:val="18"/>
          <w:bdr w:val="none" w:sz="0" w:space="0" w:color="auto" w:frame="1"/>
          <w:shd w:val="clear" w:color="auto" w:fill="FFFFFF"/>
        </w:rPr>
        <w:tab/>
      </w:r>
      <w:r w:rsidRPr="00560655">
        <w:rPr>
          <w:rStyle w:val="uppercase"/>
          <w:sz w:val="18"/>
          <w:szCs w:val="18"/>
          <w:bdr w:val="none" w:sz="0" w:space="0" w:color="auto" w:frame="1"/>
          <w:shd w:val="clear" w:color="auto" w:fill="FFFFFF"/>
        </w:rPr>
        <w:t>THE </w:t>
      </w:r>
      <w:r w:rsidRPr="00560655">
        <w:rPr>
          <w:rStyle w:val="deity-name"/>
          <w:sz w:val="18"/>
          <w:szCs w:val="18"/>
          <w:bdr w:val="none" w:sz="0" w:space="0" w:color="auto" w:frame="1"/>
          <w:shd w:val="clear" w:color="auto" w:fill="FFFFFF"/>
        </w:rPr>
        <w:t>LORD</w:t>
      </w:r>
      <w:r w:rsidRPr="00560655">
        <w:rPr>
          <w:sz w:val="18"/>
          <w:szCs w:val="18"/>
          <w:shd w:val="clear" w:color="auto" w:fill="FFFFFF"/>
        </w:rPr>
        <w:t>.</w:t>
      </w:r>
      <w:r>
        <w:rPr>
          <w:sz w:val="18"/>
          <w:szCs w:val="18"/>
          <w:shd w:val="clear" w:color="auto" w:fill="FFFFFF"/>
        </w:rPr>
        <w:t>”</w:t>
      </w:r>
    </w:p>
    <w:p w:rsidR="008B28C2" w:rsidRPr="00F9401D" w:rsidRDefault="008B28C2" w:rsidP="008B28C2">
      <w:pPr>
        <w:pStyle w:val="NoSpacing"/>
        <w:rPr>
          <w:b/>
          <w:sz w:val="18"/>
          <w:szCs w:val="18"/>
          <w:u w:val="single"/>
        </w:rPr>
      </w:pPr>
    </w:p>
    <w:p w:rsidR="008B28C2" w:rsidRPr="00F9401D" w:rsidRDefault="008B28C2" w:rsidP="008B28C2">
      <w:pPr>
        <w:pStyle w:val="NoSpacing"/>
        <w:rPr>
          <w:b/>
          <w:sz w:val="18"/>
          <w:szCs w:val="18"/>
          <w:u w:val="single"/>
        </w:rPr>
      </w:pPr>
      <w:r w:rsidRPr="00F9401D">
        <w:rPr>
          <w:b/>
          <w:sz w:val="18"/>
          <w:szCs w:val="18"/>
          <w:u w:val="single"/>
        </w:rPr>
        <w:t>Aaron and his sons to be washed, anointed, and consecrated to work in their respective offices (Ex 29:4-7)</w:t>
      </w:r>
    </w:p>
    <w:p w:rsidR="008B28C2" w:rsidRDefault="008B28C2" w:rsidP="008B28C2">
      <w:pPr>
        <w:pStyle w:val="NoSpacing"/>
        <w:rPr>
          <w:sz w:val="18"/>
          <w:szCs w:val="18"/>
        </w:rPr>
      </w:pPr>
      <w:r>
        <w:rPr>
          <w:sz w:val="18"/>
          <w:szCs w:val="18"/>
        </w:rPr>
        <w:tab/>
        <w:t xml:space="preserve">[And the Lord said unto Moses,] </w:t>
      </w:r>
    </w:p>
    <w:p w:rsidR="008B28C2" w:rsidRDefault="008B28C2" w:rsidP="008B28C2">
      <w:pPr>
        <w:pStyle w:val="NoSpacing"/>
        <w:rPr>
          <w:sz w:val="18"/>
          <w:szCs w:val="18"/>
        </w:rPr>
      </w:pPr>
    </w:p>
    <w:p w:rsidR="008B28C2" w:rsidRPr="00560655" w:rsidRDefault="008B28C2" w:rsidP="008B28C2">
      <w:pPr>
        <w:pStyle w:val="NoSpacing"/>
        <w:rPr>
          <w:sz w:val="18"/>
          <w:szCs w:val="18"/>
        </w:rPr>
      </w:pPr>
      <w:r>
        <w:rPr>
          <w:sz w:val="18"/>
          <w:szCs w:val="18"/>
        </w:rPr>
        <w:tab/>
      </w:r>
      <w:r>
        <w:rPr>
          <w:sz w:val="18"/>
          <w:szCs w:val="18"/>
        </w:rPr>
        <w:tab/>
        <w:t>“</w:t>
      </w:r>
      <w:r w:rsidRPr="00560655">
        <w:rPr>
          <w:sz w:val="18"/>
          <w:szCs w:val="18"/>
        </w:rPr>
        <w:t>And Aaron and his sons thou shalt bring unto the </w:t>
      </w:r>
      <w:r w:rsidRPr="00560655">
        <w:rPr>
          <w:rStyle w:val="study-note-ref"/>
          <w:sz w:val="18"/>
          <w:szCs w:val="18"/>
          <w:bdr w:val="none" w:sz="0" w:space="0" w:color="auto" w:frame="1"/>
        </w:rPr>
        <w:t>door</w:t>
      </w:r>
      <w:r w:rsidRPr="00560655">
        <w:rPr>
          <w:sz w:val="18"/>
          <w:szCs w:val="18"/>
        </w:rPr>
        <w:t xml:space="preserve"> of the tabernacle of the congregation, and </w:t>
      </w:r>
      <w:r>
        <w:rPr>
          <w:sz w:val="18"/>
          <w:szCs w:val="18"/>
        </w:rPr>
        <w:tab/>
      </w:r>
      <w:r>
        <w:rPr>
          <w:sz w:val="18"/>
          <w:szCs w:val="18"/>
        </w:rPr>
        <w:tab/>
      </w:r>
      <w:r>
        <w:rPr>
          <w:sz w:val="18"/>
          <w:szCs w:val="18"/>
        </w:rPr>
        <w:tab/>
      </w:r>
      <w:r w:rsidRPr="00560655">
        <w:rPr>
          <w:sz w:val="18"/>
          <w:szCs w:val="18"/>
        </w:rPr>
        <w:t>shalt </w:t>
      </w:r>
      <w:r w:rsidRPr="00560655">
        <w:rPr>
          <w:rStyle w:val="study-note-ref"/>
          <w:sz w:val="18"/>
          <w:szCs w:val="18"/>
          <w:bdr w:val="none" w:sz="0" w:space="0" w:color="auto" w:frame="1"/>
        </w:rPr>
        <w:t>wash</w:t>
      </w:r>
      <w:r w:rsidRPr="00560655">
        <w:rPr>
          <w:sz w:val="18"/>
          <w:szCs w:val="18"/>
        </w:rPr>
        <w:t> them with water.</w:t>
      </w:r>
      <w:r>
        <w:rPr>
          <w:sz w:val="18"/>
          <w:szCs w:val="18"/>
        </w:rPr>
        <w:t xml:space="preserve"> </w:t>
      </w:r>
      <w:r w:rsidRPr="00560655">
        <w:rPr>
          <w:sz w:val="18"/>
          <w:szCs w:val="18"/>
        </w:rPr>
        <w:t>And thou shalt take the </w:t>
      </w:r>
      <w:r w:rsidRPr="00560655">
        <w:rPr>
          <w:rStyle w:val="study-note-ref"/>
          <w:sz w:val="18"/>
          <w:szCs w:val="18"/>
          <w:bdr w:val="none" w:sz="0" w:space="0" w:color="auto" w:frame="1"/>
        </w:rPr>
        <w:t>garments</w:t>
      </w:r>
      <w:r w:rsidRPr="00560655">
        <w:rPr>
          <w:sz w:val="18"/>
          <w:szCs w:val="18"/>
        </w:rPr>
        <w:t>, and put upon Aaron the </w:t>
      </w:r>
      <w:r w:rsidRPr="00560655">
        <w:rPr>
          <w:rStyle w:val="study-note-ref"/>
          <w:sz w:val="18"/>
          <w:szCs w:val="18"/>
          <w:bdr w:val="none" w:sz="0" w:space="0" w:color="auto" w:frame="1"/>
        </w:rPr>
        <w:t>coat</w:t>
      </w:r>
      <w:r w:rsidRPr="00560655">
        <w:rPr>
          <w:sz w:val="18"/>
          <w:szCs w:val="18"/>
        </w:rPr>
        <w:t xml:space="preserve">, and the robe </w:t>
      </w:r>
      <w:r>
        <w:rPr>
          <w:sz w:val="18"/>
          <w:szCs w:val="18"/>
        </w:rPr>
        <w:tab/>
      </w:r>
      <w:r>
        <w:rPr>
          <w:sz w:val="18"/>
          <w:szCs w:val="18"/>
        </w:rPr>
        <w:tab/>
      </w:r>
      <w:r>
        <w:rPr>
          <w:sz w:val="18"/>
          <w:szCs w:val="18"/>
        </w:rPr>
        <w:tab/>
      </w:r>
      <w:r w:rsidRPr="00560655">
        <w:rPr>
          <w:sz w:val="18"/>
          <w:szCs w:val="18"/>
        </w:rPr>
        <w:t>of the </w:t>
      </w:r>
      <w:r w:rsidRPr="00560655">
        <w:rPr>
          <w:rStyle w:val="study-note-ref"/>
          <w:sz w:val="18"/>
          <w:szCs w:val="18"/>
          <w:bdr w:val="none" w:sz="0" w:space="0" w:color="auto" w:frame="1"/>
        </w:rPr>
        <w:t>ephod</w:t>
      </w:r>
      <w:r w:rsidRPr="00560655">
        <w:rPr>
          <w:sz w:val="18"/>
          <w:szCs w:val="18"/>
        </w:rPr>
        <w:t>, and the ephod, and the breastplate, and gird him with the </w:t>
      </w:r>
      <w:r w:rsidRPr="00560655">
        <w:rPr>
          <w:rStyle w:val="study-note-ref"/>
          <w:sz w:val="18"/>
          <w:szCs w:val="18"/>
          <w:bdr w:val="none" w:sz="0" w:space="0" w:color="auto" w:frame="1"/>
        </w:rPr>
        <w:t>curious</w:t>
      </w:r>
      <w:r w:rsidRPr="00560655">
        <w:rPr>
          <w:sz w:val="18"/>
          <w:szCs w:val="18"/>
        </w:rPr>
        <w:t> girdle of the ephod:</w:t>
      </w:r>
      <w:r>
        <w:rPr>
          <w:sz w:val="18"/>
          <w:szCs w:val="18"/>
        </w:rPr>
        <w:t xml:space="preserve"> </w:t>
      </w:r>
      <w:r w:rsidRPr="00560655">
        <w:rPr>
          <w:sz w:val="18"/>
          <w:szCs w:val="18"/>
        </w:rPr>
        <w:t xml:space="preserve">And </w:t>
      </w:r>
      <w:r>
        <w:rPr>
          <w:sz w:val="18"/>
          <w:szCs w:val="18"/>
        </w:rPr>
        <w:tab/>
      </w:r>
      <w:r>
        <w:rPr>
          <w:sz w:val="18"/>
          <w:szCs w:val="18"/>
        </w:rPr>
        <w:tab/>
      </w:r>
      <w:r>
        <w:rPr>
          <w:sz w:val="18"/>
          <w:szCs w:val="18"/>
        </w:rPr>
        <w:tab/>
      </w:r>
      <w:r w:rsidRPr="00560655">
        <w:rPr>
          <w:sz w:val="18"/>
          <w:szCs w:val="18"/>
        </w:rPr>
        <w:t>thou shalt put the </w:t>
      </w:r>
      <w:r w:rsidRPr="00560655">
        <w:rPr>
          <w:rStyle w:val="study-note-ref"/>
          <w:sz w:val="18"/>
          <w:szCs w:val="18"/>
          <w:bdr w:val="none" w:sz="0" w:space="0" w:color="auto" w:frame="1"/>
        </w:rPr>
        <w:t>mitre</w:t>
      </w:r>
      <w:r w:rsidRPr="00560655">
        <w:rPr>
          <w:sz w:val="18"/>
          <w:szCs w:val="18"/>
        </w:rPr>
        <w:t> upon his head, and put the holy crown upon the mitre.</w:t>
      </w:r>
      <w:r>
        <w:rPr>
          <w:sz w:val="18"/>
          <w:szCs w:val="18"/>
        </w:rPr>
        <w:t xml:space="preserve"> </w:t>
      </w:r>
      <w:r w:rsidRPr="00560655">
        <w:rPr>
          <w:sz w:val="18"/>
          <w:szCs w:val="18"/>
        </w:rPr>
        <w:t xml:space="preserve">Then shalt thou take </w:t>
      </w:r>
      <w:r>
        <w:rPr>
          <w:sz w:val="18"/>
          <w:szCs w:val="18"/>
        </w:rPr>
        <w:tab/>
      </w:r>
      <w:r>
        <w:rPr>
          <w:sz w:val="18"/>
          <w:szCs w:val="18"/>
        </w:rPr>
        <w:tab/>
      </w:r>
      <w:r>
        <w:rPr>
          <w:sz w:val="18"/>
          <w:szCs w:val="18"/>
        </w:rPr>
        <w:tab/>
      </w:r>
      <w:r w:rsidRPr="00560655">
        <w:rPr>
          <w:sz w:val="18"/>
          <w:szCs w:val="18"/>
        </w:rPr>
        <w:t>the </w:t>
      </w:r>
      <w:r w:rsidRPr="00560655">
        <w:rPr>
          <w:rStyle w:val="study-note-ref"/>
          <w:sz w:val="18"/>
          <w:szCs w:val="18"/>
          <w:bdr w:val="none" w:sz="0" w:space="0" w:color="auto" w:frame="1"/>
        </w:rPr>
        <w:t>anointing oil</w:t>
      </w:r>
      <w:r w:rsidRPr="00560655">
        <w:rPr>
          <w:sz w:val="18"/>
          <w:szCs w:val="18"/>
        </w:rPr>
        <w:t>, and pour </w:t>
      </w:r>
      <w:r w:rsidRPr="00560655">
        <w:rPr>
          <w:rStyle w:val="clarity-word"/>
          <w:sz w:val="18"/>
          <w:szCs w:val="18"/>
          <w:bdr w:val="none" w:sz="0" w:space="0" w:color="auto" w:frame="1"/>
        </w:rPr>
        <w:t>it</w:t>
      </w:r>
      <w:r w:rsidRPr="00560655">
        <w:rPr>
          <w:sz w:val="18"/>
          <w:szCs w:val="18"/>
        </w:rPr>
        <w:t> upon his head, and anoint him.</w:t>
      </w:r>
      <w:r>
        <w:rPr>
          <w:sz w:val="18"/>
          <w:szCs w:val="18"/>
        </w:rPr>
        <w:t>”</w:t>
      </w:r>
    </w:p>
    <w:p w:rsidR="008B28C2" w:rsidRPr="00F9401D" w:rsidRDefault="008B28C2" w:rsidP="008B28C2">
      <w:pPr>
        <w:pStyle w:val="NoSpacing"/>
        <w:rPr>
          <w:b/>
          <w:sz w:val="18"/>
          <w:szCs w:val="18"/>
          <w:u w:val="single"/>
        </w:rPr>
      </w:pPr>
    </w:p>
    <w:p w:rsidR="008B28C2" w:rsidRPr="00F9401D" w:rsidRDefault="008B28C2" w:rsidP="008B28C2">
      <w:pPr>
        <w:pStyle w:val="NoSpacing"/>
        <w:rPr>
          <w:b/>
          <w:sz w:val="18"/>
          <w:szCs w:val="18"/>
          <w:u w:val="single"/>
        </w:rPr>
      </w:pPr>
      <w:r w:rsidRPr="00F9401D">
        <w:rPr>
          <w:b/>
          <w:sz w:val="18"/>
          <w:szCs w:val="18"/>
          <w:u w:val="single"/>
        </w:rPr>
        <w:t>Cleansing by blood to be performed in the Tabernacle (Ex 29:19-21)</w:t>
      </w:r>
    </w:p>
    <w:p w:rsidR="008B28C2" w:rsidRDefault="008B28C2" w:rsidP="008B28C2">
      <w:pPr>
        <w:pStyle w:val="NoSpacing"/>
        <w:rPr>
          <w:sz w:val="18"/>
          <w:szCs w:val="18"/>
        </w:rPr>
      </w:pPr>
      <w:r>
        <w:rPr>
          <w:sz w:val="18"/>
          <w:szCs w:val="18"/>
        </w:rPr>
        <w:tab/>
        <w:t xml:space="preserve">[And the Lord said unto Moses,] </w:t>
      </w:r>
    </w:p>
    <w:p w:rsidR="008B28C2" w:rsidRDefault="008B28C2" w:rsidP="008B28C2">
      <w:pPr>
        <w:pStyle w:val="NoSpacing"/>
        <w:rPr>
          <w:sz w:val="18"/>
          <w:szCs w:val="18"/>
        </w:rPr>
      </w:pPr>
    </w:p>
    <w:p w:rsidR="008B28C2" w:rsidRPr="00560655" w:rsidRDefault="008B28C2" w:rsidP="008B28C2">
      <w:pPr>
        <w:pStyle w:val="NoSpacing"/>
        <w:rPr>
          <w:sz w:val="18"/>
          <w:szCs w:val="18"/>
        </w:rPr>
      </w:pPr>
      <w:r>
        <w:rPr>
          <w:sz w:val="18"/>
          <w:szCs w:val="18"/>
        </w:rPr>
        <w:tab/>
      </w:r>
      <w:r>
        <w:rPr>
          <w:sz w:val="18"/>
          <w:szCs w:val="18"/>
        </w:rPr>
        <w:tab/>
        <w:t>“</w:t>
      </w:r>
      <w:r w:rsidRPr="00560655">
        <w:rPr>
          <w:sz w:val="18"/>
          <w:szCs w:val="18"/>
        </w:rPr>
        <w:t>And thou shalt take the other </w:t>
      </w:r>
      <w:r w:rsidRPr="00560655">
        <w:rPr>
          <w:rStyle w:val="study-note-ref"/>
          <w:sz w:val="18"/>
          <w:szCs w:val="18"/>
          <w:bdr w:val="none" w:sz="0" w:space="0" w:color="auto" w:frame="1"/>
        </w:rPr>
        <w:t>ram</w:t>
      </w:r>
      <w:r w:rsidRPr="00560655">
        <w:rPr>
          <w:sz w:val="18"/>
          <w:szCs w:val="18"/>
        </w:rPr>
        <w:t>; and Aaron and his sons shall put their hands upon the head of the ram.</w:t>
      </w:r>
    </w:p>
    <w:p w:rsidR="008B28C2" w:rsidRPr="00560655" w:rsidRDefault="008B28C2" w:rsidP="008B28C2">
      <w:pPr>
        <w:pStyle w:val="NoSpacing"/>
        <w:rPr>
          <w:sz w:val="18"/>
          <w:szCs w:val="18"/>
        </w:rPr>
      </w:pPr>
      <w:r>
        <w:rPr>
          <w:sz w:val="18"/>
          <w:szCs w:val="18"/>
        </w:rPr>
        <w:tab/>
      </w:r>
      <w:r>
        <w:rPr>
          <w:sz w:val="18"/>
          <w:szCs w:val="18"/>
        </w:rPr>
        <w:tab/>
      </w:r>
      <w:r w:rsidRPr="00560655">
        <w:rPr>
          <w:sz w:val="18"/>
          <w:szCs w:val="18"/>
        </w:rPr>
        <w:t>Then shalt thou kill the ram, and take of his blood, and put </w:t>
      </w:r>
      <w:r w:rsidRPr="00560655">
        <w:rPr>
          <w:rStyle w:val="clarity-word"/>
          <w:sz w:val="18"/>
          <w:szCs w:val="18"/>
          <w:bdr w:val="none" w:sz="0" w:space="0" w:color="auto" w:frame="1"/>
        </w:rPr>
        <w:t>it</w:t>
      </w:r>
      <w:r w:rsidRPr="00560655">
        <w:rPr>
          <w:sz w:val="18"/>
          <w:szCs w:val="18"/>
        </w:rPr>
        <w:t xml:space="preserve"> upon the tip of the right ear of Aaron, and </w:t>
      </w:r>
      <w:r>
        <w:rPr>
          <w:sz w:val="18"/>
          <w:szCs w:val="18"/>
        </w:rPr>
        <w:tab/>
      </w:r>
      <w:r>
        <w:rPr>
          <w:sz w:val="18"/>
          <w:szCs w:val="18"/>
        </w:rPr>
        <w:tab/>
      </w:r>
      <w:r>
        <w:rPr>
          <w:sz w:val="18"/>
          <w:szCs w:val="18"/>
        </w:rPr>
        <w:tab/>
      </w:r>
      <w:r w:rsidRPr="00560655">
        <w:rPr>
          <w:sz w:val="18"/>
          <w:szCs w:val="18"/>
        </w:rPr>
        <w:t xml:space="preserve">upon the tip of the right ear of his sons, and upon the thumb of their right hand, and upon the great toe of </w:t>
      </w:r>
      <w:r>
        <w:rPr>
          <w:sz w:val="18"/>
          <w:szCs w:val="18"/>
        </w:rPr>
        <w:tab/>
      </w:r>
      <w:r>
        <w:rPr>
          <w:sz w:val="18"/>
          <w:szCs w:val="18"/>
        </w:rPr>
        <w:tab/>
      </w:r>
      <w:r>
        <w:rPr>
          <w:sz w:val="18"/>
          <w:szCs w:val="18"/>
        </w:rPr>
        <w:tab/>
      </w:r>
      <w:r w:rsidRPr="00560655">
        <w:rPr>
          <w:sz w:val="18"/>
          <w:szCs w:val="18"/>
        </w:rPr>
        <w:t>their right foot, and sprinkle the blood upon the altar round about.</w:t>
      </w:r>
    </w:p>
    <w:p w:rsidR="008B28C2" w:rsidRDefault="008B28C2" w:rsidP="008B28C2">
      <w:pPr>
        <w:pStyle w:val="NoSpacing"/>
        <w:rPr>
          <w:sz w:val="18"/>
          <w:szCs w:val="18"/>
        </w:rPr>
      </w:pPr>
    </w:p>
    <w:p w:rsidR="008B28C2" w:rsidRPr="00560655" w:rsidRDefault="008B28C2" w:rsidP="008B28C2">
      <w:pPr>
        <w:pStyle w:val="NoSpacing"/>
        <w:rPr>
          <w:sz w:val="18"/>
          <w:szCs w:val="18"/>
        </w:rPr>
      </w:pPr>
      <w:r>
        <w:rPr>
          <w:sz w:val="18"/>
          <w:szCs w:val="18"/>
        </w:rPr>
        <w:tab/>
      </w:r>
      <w:r>
        <w:rPr>
          <w:sz w:val="18"/>
          <w:szCs w:val="18"/>
        </w:rPr>
        <w:tab/>
        <w:t>“</w:t>
      </w:r>
      <w:r w:rsidRPr="00560655">
        <w:rPr>
          <w:sz w:val="18"/>
          <w:szCs w:val="18"/>
        </w:rPr>
        <w:t>And thou shalt take of the blood that </w:t>
      </w:r>
      <w:r w:rsidRPr="00560655">
        <w:rPr>
          <w:rStyle w:val="clarity-word"/>
          <w:sz w:val="18"/>
          <w:szCs w:val="18"/>
          <w:bdr w:val="none" w:sz="0" w:space="0" w:color="auto" w:frame="1"/>
        </w:rPr>
        <w:t>is</w:t>
      </w:r>
      <w:r w:rsidRPr="00560655">
        <w:rPr>
          <w:sz w:val="18"/>
          <w:szCs w:val="18"/>
        </w:rPr>
        <w:t> upon the altar, and of the anointing oil, and sprinkle </w:t>
      </w:r>
      <w:r w:rsidRPr="00560655">
        <w:rPr>
          <w:rStyle w:val="clarity-word"/>
          <w:sz w:val="18"/>
          <w:szCs w:val="18"/>
          <w:bdr w:val="none" w:sz="0" w:space="0" w:color="auto" w:frame="1"/>
        </w:rPr>
        <w:t>it</w:t>
      </w:r>
      <w:r w:rsidRPr="00560655">
        <w:rPr>
          <w:sz w:val="18"/>
          <w:szCs w:val="18"/>
        </w:rPr>
        <w:t xml:space="preserve"> upon Aaron, </w:t>
      </w:r>
      <w:r>
        <w:rPr>
          <w:sz w:val="18"/>
          <w:szCs w:val="18"/>
        </w:rPr>
        <w:tab/>
      </w:r>
      <w:r>
        <w:rPr>
          <w:sz w:val="18"/>
          <w:szCs w:val="18"/>
        </w:rPr>
        <w:tab/>
      </w:r>
      <w:r>
        <w:rPr>
          <w:sz w:val="18"/>
          <w:szCs w:val="18"/>
        </w:rPr>
        <w:tab/>
      </w:r>
      <w:r w:rsidRPr="00560655">
        <w:rPr>
          <w:sz w:val="18"/>
          <w:szCs w:val="18"/>
        </w:rPr>
        <w:t>and upon his garments, and upon his sons, and upon the garments of his sons with him: and </w:t>
      </w:r>
      <w:r w:rsidRPr="00560655">
        <w:rPr>
          <w:rStyle w:val="study-note-ref"/>
          <w:sz w:val="18"/>
          <w:szCs w:val="18"/>
          <w:bdr w:val="none" w:sz="0" w:space="0" w:color="auto" w:frame="1"/>
        </w:rPr>
        <w:t xml:space="preserve">he shall be </w:t>
      </w:r>
      <w:r>
        <w:rPr>
          <w:rStyle w:val="study-note-ref"/>
          <w:sz w:val="18"/>
          <w:szCs w:val="18"/>
          <w:bdr w:val="none" w:sz="0" w:space="0" w:color="auto" w:frame="1"/>
        </w:rPr>
        <w:tab/>
      </w:r>
      <w:r>
        <w:rPr>
          <w:rStyle w:val="study-note-ref"/>
          <w:sz w:val="18"/>
          <w:szCs w:val="18"/>
          <w:bdr w:val="none" w:sz="0" w:space="0" w:color="auto" w:frame="1"/>
        </w:rPr>
        <w:tab/>
      </w:r>
      <w:r>
        <w:rPr>
          <w:rStyle w:val="study-note-ref"/>
          <w:sz w:val="18"/>
          <w:szCs w:val="18"/>
          <w:bdr w:val="none" w:sz="0" w:space="0" w:color="auto" w:frame="1"/>
        </w:rPr>
        <w:tab/>
      </w:r>
      <w:r w:rsidRPr="00560655">
        <w:rPr>
          <w:rStyle w:val="study-note-ref"/>
          <w:sz w:val="18"/>
          <w:szCs w:val="18"/>
          <w:bdr w:val="none" w:sz="0" w:space="0" w:color="auto" w:frame="1"/>
        </w:rPr>
        <w:t>hallowed</w:t>
      </w:r>
      <w:r w:rsidRPr="00560655">
        <w:rPr>
          <w:sz w:val="18"/>
          <w:szCs w:val="18"/>
        </w:rPr>
        <w:t>, and his garments, and his sons, and his sons’ garments with him.</w:t>
      </w:r>
      <w:r>
        <w:rPr>
          <w:sz w:val="18"/>
          <w:szCs w:val="18"/>
        </w:rPr>
        <w:t>”</w:t>
      </w:r>
    </w:p>
    <w:p w:rsidR="008B28C2" w:rsidRPr="00F9401D" w:rsidRDefault="008B28C2" w:rsidP="008B28C2">
      <w:pPr>
        <w:pStyle w:val="NoSpacing"/>
        <w:rPr>
          <w:b/>
          <w:sz w:val="18"/>
          <w:szCs w:val="18"/>
          <w:u w:val="single"/>
        </w:rPr>
      </w:pPr>
    </w:p>
    <w:p w:rsidR="008B28C2" w:rsidRPr="00F9401D" w:rsidRDefault="008B28C2" w:rsidP="008B28C2">
      <w:pPr>
        <w:pStyle w:val="NoSpacing"/>
        <w:rPr>
          <w:b/>
          <w:sz w:val="18"/>
          <w:szCs w:val="18"/>
          <w:u w:val="single"/>
        </w:rPr>
      </w:pPr>
      <w:r w:rsidRPr="00F9401D">
        <w:rPr>
          <w:b/>
          <w:sz w:val="18"/>
          <w:szCs w:val="18"/>
          <w:u w:val="single"/>
        </w:rPr>
        <w:t>The holy garments worn by Aaron and the priests to be consecrated (Ex 29:29)</w:t>
      </w:r>
    </w:p>
    <w:p w:rsidR="008B28C2" w:rsidRDefault="008B28C2" w:rsidP="008B28C2">
      <w:pPr>
        <w:pStyle w:val="NoSpacing"/>
        <w:rPr>
          <w:sz w:val="18"/>
          <w:szCs w:val="18"/>
        </w:rPr>
      </w:pPr>
      <w:r>
        <w:rPr>
          <w:sz w:val="18"/>
          <w:szCs w:val="18"/>
          <w:shd w:val="clear" w:color="auto" w:fill="FFFFFF"/>
        </w:rPr>
        <w:tab/>
      </w:r>
      <w:r>
        <w:rPr>
          <w:sz w:val="18"/>
          <w:szCs w:val="18"/>
        </w:rPr>
        <w:t xml:space="preserve">[And the Lord said unto Moses,] </w:t>
      </w:r>
    </w:p>
    <w:p w:rsidR="008B28C2" w:rsidRDefault="008B28C2" w:rsidP="008B28C2">
      <w:pPr>
        <w:pStyle w:val="NoSpacing"/>
        <w:rPr>
          <w:sz w:val="18"/>
          <w:szCs w:val="18"/>
          <w:shd w:val="clear" w:color="auto" w:fill="FFFFFF"/>
        </w:rPr>
      </w:pPr>
    </w:p>
    <w:p w:rsidR="008B28C2" w:rsidRPr="00560655" w:rsidRDefault="008B28C2" w:rsidP="008B28C2">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560655">
        <w:rPr>
          <w:sz w:val="18"/>
          <w:szCs w:val="18"/>
          <w:shd w:val="clear" w:color="auto" w:fill="FFFFFF"/>
        </w:rPr>
        <w:t>And the holy </w:t>
      </w:r>
      <w:r w:rsidRPr="00560655">
        <w:rPr>
          <w:rStyle w:val="study-note-ref"/>
          <w:sz w:val="18"/>
          <w:szCs w:val="18"/>
          <w:bdr w:val="none" w:sz="0" w:space="0" w:color="auto" w:frame="1"/>
          <w:shd w:val="clear" w:color="auto" w:fill="FFFFFF"/>
        </w:rPr>
        <w:t>garments</w:t>
      </w:r>
      <w:r w:rsidRPr="00560655">
        <w:rPr>
          <w:sz w:val="18"/>
          <w:szCs w:val="18"/>
          <w:shd w:val="clear" w:color="auto" w:fill="FFFFFF"/>
        </w:rPr>
        <w:t> of Aaron shall be his sons’ after him, to be </w:t>
      </w:r>
      <w:r w:rsidRPr="00560655">
        <w:rPr>
          <w:rStyle w:val="study-note-ref"/>
          <w:sz w:val="18"/>
          <w:szCs w:val="18"/>
          <w:bdr w:val="none" w:sz="0" w:space="0" w:color="auto" w:frame="1"/>
          <w:shd w:val="clear" w:color="auto" w:fill="FFFFFF"/>
        </w:rPr>
        <w:t>anointed</w:t>
      </w:r>
      <w:r w:rsidRPr="00560655">
        <w:rPr>
          <w:sz w:val="18"/>
          <w:szCs w:val="18"/>
          <w:shd w:val="clear" w:color="auto" w:fill="FFFFFF"/>
        </w:rPr>
        <w:t xml:space="preserve"> therein, and to be consecrated </w:t>
      </w:r>
      <w:r>
        <w:rPr>
          <w:sz w:val="18"/>
          <w:szCs w:val="18"/>
          <w:shd w:val="clear" w:color="auto" w:fill="FFFFFF"/>
        </w:rPr>
        <w:tab/>
      </w:r>
      <w:r>
        <w:rPr>
          <w:sz w:val="18"/>
          <w:szCs w:val="18"/>
          <w:shd w:val="clear" w:color="auto" w:fill="FFFFFF"/>
        </w:rPr>
        <w:tab/>
      </w:r>
      <w:r>
        <w:rPr>
          <w:sz w:val="18"/>
          <w:szCs w:val="18"/>
          <w:shd w:val="clear" w:color="auto" w:fill="FFFFFF"/>
        </w:rPr>
        <w:tab/>
      </w:r>
      <w:r w:rsidRPr="00560655">
        <w:rPr>
          <w:sz w:val="18"/>
          <w:szCs w:val="18"/>
          <w:shd w:val="clear" w:color="auto" w:fill="FFFFFF"/>
        </w:rPr>
        <w:t>in them.</w:t>
      </w:r>
      <w:r>
        <w:rPr>
          <w:sz w:val="18"/>
          <w:szCs w:val="18"/>
          <w:shd w:val="clear" w:color="auto" w:fill="FFFFFF"/>
        </w:rPr>
        <w:t>”</w:t>
      </w:r>
    </w:p>
    <w:p w:rsidR="008B28C2" w:rsidRPr="00F9401D" w:rsidRDefault="008B28C2" w:rsidP="008B28C2">
      <w:pPr>
        <w:pStyle w:val="NoSpacing"/>
        <w:rPr>
          <w:b/>
          <w:sz w:val="18"/>
          <w:szCs w:val="18"/>
          <w:u w:val="single"/>
        </w:rPr>
      </w:pPr>
    </w:p>
    <w:p w:rsidR="008B28C2" w:rsidRPr="00F9401D" w:rsidRDefault="008B28C2" w:rsidP="008B28C2">
      <w:pPr>
        <w:pStyle w:val="NoSpacing"/>
        <w:rPr>
          <w:b/>
          <w:sz w:val="18"/>
          <w:szCs w:val="18"/>
          <w:u w:val="single"/>
        </w:rPr>
      </w:pPr>
      <w:r w:rsidRPr="00F9401D">
        <w:rPr>
          <w:b/>
          <w:sz w:val="18"/>
          <w:szCs w:val="18"/>
          <w:u w:val="single"/>
        </w:rPr>
        <w:t>Blood sacrifice, representing the Atonement of Jesus Christ to be performed in the Tabernacle (Ex 29:31-33)</w:t>
      </w:r>
    </w:p>
    <w:p w:rsidR="008B28C2" w:rsidRDefault="008B28C2" w:rsidP="008B28C2">
      <w:pPr>
        <w:pStyle w:val="NoSpacing"/>
        <w:rPr>
          <w:sz w:val="18"/>
          <w:szCs w:val="18"/>
        </w:rPr>
      </w:pPr>
      <w:r>
        <w:rPr>
          <w:sz w:val="18"/>
          <w:szCs w:val="18"/>
        </w:rPr>
        <w:tab/>
        <w:t xml:space="preserve">[And the Lord said unto Moses,] </w:t>
      </w:r>
    </w:p>
    <w:p w:rsidR="008B28C2" w:rsidRDefault="008B28C2" w:rsidP="008B28C2">
      <w:pPr>
        <w:pStyle w:val="NoSpacing"/>
        <w:rPr>
          <w:sz w:val="18"/>
          <w:szCs w:val="18"/>
        </w:rPr>
      </w:pPr>
    </w:p>
    <w:p w:rsidR="008B28C2" w:rsidRPr="00560655" w:rsidRDefault="008B28C2" w:rsidP="008B28C2">
      <w:pPr>
        <w:pStyle w:val="NoSpacing"/>
        <w:rPr>
          <w:sz w:val="18"/>
          <w:szCs w:val="18"/>
        </w:rPr>
      </w:pPr>
      <w:r>
        <w:rPr>
          <w:sz w:val="18"/>
          <w:szCs w:val="18"/>
        </w:rPr>
        <w:tab/>
      </w:r>
      <w:r>
        <w:rPr>
          <w:sz w:val="18"/>
          <w:szCs w:val="18"/>
        </w:rPr>
        <w:tab/>
        <w:t>“</w:t>
      </w:r>
      <w:r w:rsidRPr="00560655">
        <w:rPr>
          <w:sz w:val="18"/>
          <w:szCs w:val="18"/>
        </w:rPr>
        <w:t>And thou shalt take the ram of the consecration, and </w:t>
      </w:r>
      <w:r w:rsidRPr="00560655">
        <w:rPr>
          <w:rStyle w:val="study-note-ref"/>
          <w:sz w:val="18"/>
          <w:szCs w:val="18"/>
          <w:bdr w:val="none" w:sz="0" w:space="0" w:color="auto" w:frame="1"/>
        </w:rPr>
        <w:t>seethe his flesh</w:t>
      </w:r>
      <w:r w:rsidRPr="00560655">
        <w:rPr>
          <w:sz w:val="18"/>
          <w:szCs w:val="18"/>
        </w:rPr>
        <w:t> in the holy place.</w:t>
      </w:r>
      <w:r>
        <w:rPr>
          <w:sz w:val="18"/>
          <w:szCs w:val="18"/>
        </w:rPr>
        <w:t xml:space="preserve"> </w:t>
      </w:r>
      <w:r w:rsidRPr="00560655">
        <w:rPr>
          <w:sz w:val="18"/>
          <w:szCs w:val="18"/>
        </w:rPr>
        <w:t xml:space="preserve">And Aaron and his </w:t>
      </w:r>
      <w:r>
        <w:rPr>
          <w:sz w:val="18"/>
          <w:szCs w:val="18"/>
        </w:rPr>
        <w:tab/>
      </w:r>
      <w:r>
        <w:rPr>
          <w:sz w:val="18"/>
          <w:szCs w:val="18"/>
        </w:rPr>
        <w:tab/>
      </w:r>
      <w:r>
        <w:rPr>
          <w:sz w:val="18"/>
          <w:szCs w:val="18"/>
        </w:rPr>
        <w:tab/>
      </w:r>
      <w:r w:rsidRPr="00560655">
        <w:rPr>
          <w:sz w:val="18"/>
          <w:szCs w:val="18"/>
        </w:rPr>
        <w:t>sons shall eat the flesh of the ram, and the bread that </w:t>
      </w:r>
      <w:r w:rsidRPr="00560655">
        <w:rPr>
          <w:rStyle w:val="clarity-word"/>
          <w:sz w:val="18"/>
          <w:szCs w:val="18"/>
          <w:bdr w:val="none" w:sz="0" w:space="0" w:color="auto" w:frame="1"/>
        </w:rPr>
        <w:t>is</w:t>
      </w:r>
      <w:r w:rsidRPr="00560655">
        <w:rPr>
          <w:sz w:val="18"/>
          <w:szCs w:val="18"/>
        </w:rPr>
        <w:t> in the basket, </w:t>
      </w:r>
      <w:r w:rsidRPr="00560655">
        <w:rPr>
          <w:rStyle w:val="clarity-word"/>
          <w:sz w:val="18"/>
          <w:szCs w:val="18"/>
          <w:bdr w:val="none" w:sz="0" w:space="0" w:color="auto" w:frame="1"/>
        </w:rPr>
        <w:t>by</w:t>
      </w:r>
      <w:r w:rsidRPr="00560655">
        <w:rPr>
          <w:sz w:val="18"/>
          <w:szCs w:val="18"/>
        </w:rPr>
        <w:t xml:space="preserve"> the door of the tabernacle of the </w:t>
      </w:r>
      <w:r>
        <w:rPr>
          <w:sz w:val="18"/>
          <w:szCs w:val="18"/>
        </w:rPr>
        <w:tab/>
      </w:r>
      <w:r>
        <w:rPr>
          <w:sz w:val="18"/>
          <w:szCs w:val="18"/>
        </w:rPr>
        <w:tab/>
      </w:r>
      <w:r>
        <w:rPr>
          <w:sz w:val="18"/>
          <w:szCs w:val="18"/>
        </w:rPr>
        <w:tab/>
      </w:r>
      <w:r w:rsidRPr="00560655">
        <w:rPr>
          <w:sz w:val="18"/>
          <w:szCs w:val="18"/>
        </w:rPr>
        <w:t>congregation.</w:t>
      </w:r>
      <w:r>
        <w:rPr>
          <w:sz w:val="18"/>
          <w:szCs w:val="18"/>
        </w:rPr>
        <w:t xml:space="preserve"> </w:t>
      </w:r>
      <w:r w:rsidRPr="00560655">
        <w:rPr>
          <w:sz w:val="18"/>
          <w:szCs w:val="18"/>
        </w:rPr>
        <w:t>And they shall </w:t>
      </w:r>
      <w:r w:rsidRPr="00560655">
        <w:rPr>
          <w:rStyle w:val="study-note-ref"/>
          <w:sz w:val="18"/>
          <w:szCs w:val="18"/>
          <w:bdr w:val="none" w:sz="0" w:space="0" w:color="auto" w:frame="1"/>
        </w:rPr>
        <w:t>eat</w:t>
      </w:r>
      <w:r w:rsidRPr="00560655">
        <w:rPr>
          <w:sz w:val="18"/>
          <w:szCs w:val="18"/>
        </w:rPr>
        <w:t> those things wherewith the atonement was made, to consecrate </w:t>
      </w:r>
      <w:r w:rsidRPr="00560655">
        <w:rPr>
          <w:rStyle w:val="clarity-word"/>
          <w:sz w:val="18"/>
          <w:szCs w:val="18"/>
          <w:bdr w:val="none" w:sz="0" w:space="0" w:color="auto" w:frame="1"/>
        </w:rPr>
        <w:t>and</w:t>
      </w:r>
      <w:r w:rsidRPr="00560655">
        <w:rPr>
          <w:sz w:val="18"/>
          <w:szCs w:val="18"/>
        </w:rPr>
        <w:t xml:space="preserve"> to </w:t>
      </w:r>
      <w:r>
        <w:rPr>
          <w:sz w:val="18"/>
          <w:szCs w:val="18"/>
        </w:rPr>
        <w:tab/>
      </w:r>
      <w:r>
        <w:rPr>
          <w:sz w:val="18"/>
          <w:szCs w:val="18"/>
        </w:rPr>
        <w:tab/>
      </w:r>
      <w:r>
        <w:rPr>
          <w:sz w:val="18"/>
          <w:szCs w:val="18"/>
        </w:rPr>
        <w:tab/>
      </w:r>
      <w:r w:rsidRPr="00560655">
        <w:rPr>
          <w:sz w:val="18"/>
          <w:szCs w:val="18"/>
        </w:rPr>
        <w:t>sanctify them: but a </w:t>
      </w:r>
      <w:r w:rsidRPr="00560655">
        <w:rPr>
          <w:rStyle w:val="study-note-ref"/>
          <w:sz w:val="18"/>
          <w:szCs w:val="18"/>
          <w:bdr w:val="none" w:sz="0" w:space="0" w:color="auto" w:frame="1"/>
        </w:rPr>
        <w:t>stranger</w:t>
      </w:r>
      <w:r w:rsidRPr="00560655">
        <w:rPr>
          <w:sz w:val="18"/>
          <w:szCs w:val="18"/>
        </w:rPr>
        <w:t> shall not eat </w:t>
      </w:r>
      <w:r w:rsidRPr="00560655">
        <w:rPr>
          <w:rStyle w:val="clarity-word"/>
          <w:sz w:val="18"/>
          <w:szCs w:val="18"/>
          <w:bdr w:val="none" w:sz="0" w:space="0" w:color="auto" w:frame="1"/>
        </w:rPr>
        <w:t>thereof,</w:t>
      </w:r>
      <w:r w:rsidRPr="00560655">
        <w:rPr>
          <w:sz w:val="18"/>
          <w:szCs w:val="18"/>
        </w:rPr>
        <w:t> because they </w:t>
      </w:r>
      <w:r w:rsidRPr="00560655">
        <w:rPr>
          <w:rStyle w:val="clarity-word"/>
          <w:sz w:val="18"/>
          <w:szCs w:val="18"/>
          <w:bdr w:val="none" w:sz="0" w:space="0" w:color="auto" w:frame="1"/>
        </w:rPr>
        <w:t>are</w:t>
      </w:r>
      <w:r w:rsidRPr="00560655">
        <w:rPr>
          <w:sz w:val="18"/>
          <w:szCs w:val="18"/>
        </w:rPr>
        <w:t> holy.</w:t>
      </w:r>
      <w:r>
        <w:rPr>
          <w:sz w:val="18"/>
          <w:szCs w:val="18"/>
        </w:rPr>
        <w:t>”</w:t>
      </w:r>
    </w:p>
    <w:p w:rsidR="008B28C2" w:rsidRPr="00F9401D" w:rsidRDefault="008B28C2" w:rsidP="008B28C2">
      <w:pPr>
        <w:pStyle w:val="NoSpacing"/>
        <w:rPr>
          <w:b/>
          <w:sz w:val="18"/>
          <w:szCs w:val="18"/>
          <w:u w:val="single"/>
        </w:rPr>
      </w:pPr>
    </w:p>
    <w:p w:rsidR="008B28C2" w:rsidRPr="00F9401D" w:rsidRDefault="008B28C2" w:rsidP="008B28C2">
      <w:pPr>
        <w:pStyle w:val="NoSpacing"/>
        <w:rPr>
          <w:b/>
          <w:sz w:val="18"/>
          <w:szCs w:val="18"/>
          <w:u w:val="single"/>
        </w:rPr>
      </w:pPr>
      <w:r w:rsidRPr="00F9401D">
        <w:rPr>
          <w:b/>
          <w:sz w:val="18"/>
          <w:szCs w:val="18"/>
          <w:u w:val="single"/>
        </w:rPr>
        <w:t>Death decreed upon any who violate the Sabbath, a day to be recognized by Israel forever (Ex 31:14-17)</w:t>
      </w:r>
    </w:p>
    <w:p w:rsidR="008B28C2" w:rsidRDefault="008B28C2" w:rsidP="008B28C2">
      <w:pPr>
        <w:pStyle w:val="NoSpacing"/>
        <w:rPr>
          <w:sz w:val="18"/>
          <w:szCs w:val="18"/>
        </w:rPr>
      </w:pPr>
      <w:r>
        <w:rPr>
          <w:sz w:val="18"/>
          <w:szCs w:val="18"/>
        </w:rPr>
        <w:tab/>
        <w:t xml:space="preserve">[And the Lord said unto Moses,] </w:t>
      </w:r>
    </w:p>
    <w:p w:rsidR="008B28C2" w:rsidRDefault="008B28C2" w:rsidP="008B28C2">
      <w:pPr>
        <w:pStyle w:val="NoSpacing"/>
        <w:rPr>
          <w:sz w:val="18"/>
          <w:szCs w:val="18"/>
        </w:rPr>
      </w:pPr>
    </w:p>
    <w:p w:rsidR="008B28C2" w:rsidRPr="00560655" w:rsidRDefault="008B28C2" w:rsidP="008B28C2">
      <w:pPr>
        <w:pStyle w:val="NoSpacing"/>
        <w:rPr>
          <w:sz w:val="18"/>
          <w:szCs w:val="18"/>
        </w:rPr>
      </w:pPr>
      <w:r>
        <w:rPr>
          <w:sz w:val="18"/>
          <w:szCs w:val="18"/>
        </w:rPr>
        <w:tab/>
      </w:r>
      <w:r>
        <w:rPr>
          <w:sz w:val="18"/>
          <w:szCs w:val="18"/>
        </w:rPr>
        <w:tab/>
        <w:t>“</w:t>
      </w:r>
      <w:r w:rsidRPr="00560655">
        <w:rPr>
          <w:sz w:val="18"/>
          <w:szCs w:val="18"/>
        </w:rPr>
        <w:t>Ye shall keep the sabbath therefore; for it </w:t>
      </w:r>
      <w:r w:rsidRPr="00560655">
        <w:rPr>
          <w:rStyle w:val="clarity-word"/>
          <w:sz w:val="18"/>
          <w:szCs w:val="18"/>
          <w:bdr w:val="none" w:sz="0" w:space="0" w:color="auto" w:frame="1"/>
        </w:rPr>
        <w:t>is</w:t>
      </w:r>
      <w:r w:rsidRPr="00560655">
        <w:rPr>
          <w:sz w:val="18"/>
          <w:szCs w:val="18"/>
        </w:rPr>
        <w:t> </w:t>
      </w:r>
      <w:r w:rsidRPr="00560655">
        <w:rPr>
          <w:rStyle w:val="study-note-ref"/>
          <w:sz w:val="18"/>
          <w:szCs w:val="18"/>
          <w:bdr w:val="none" w:sz="0" w:space="0" w:color="auto" w:frame="1"/>
        </w:rPr>
        <w:t>holy</w:t>
      </w:r>
      <w:r w:rsidRPr="00560655">
        <w:rPr>
          <w:sz w:val="18"/>
          <w:szCs w:val="18"/>
        </w:rPr>
        <w:t xml:space="preserve"> unto you: every one that defileth it shall surely be put </w:t>
      </w:r>
      <w:r>
        <w:rPr>
          <w:sz w:val="18"/>
          <w:szCs w:val="18"/>
        </w:rPr>
        <w:tab/>
      </w:r>
      <w:r>
        <w:rPr>
          <w:sz w:val="18"/>
          <w:szCs w:val="18"/>
        </w:rPr>
        <w:tab/>
      </w:r>
      <w:r>
        <w:rPr>
          <w:sz w:val="18"/>
          <w:szCs w:val="18"/>
        </w:rPr>
        <w:tab/>
      </w:r>
      <w:r w:rsidRPr="00560655">
        <w:rPr>
          <w:sz w:val="18"/>
          <w:szCs w:val="18"/>
        </w:rPr>
        <w:t>to </w:t>
      </w:r>
      <w:r w:rsidRPr="00560655">
        <w:rPr>
          <w:rStyle w:val="study-note-ref"/>
          <w:sz w:val="18"/>
          <w:szCs w:val="18"/>
          <w:bdr w:val="none" w:sz="0" w:space="0" w:color="auto" w:frame="1"/>
        </w:rPr>
        <w:t>death</w:t>
      </w:r>
      <w:r w:rsidRPr="00560655">
        <w:rPr>
          <w:sz w:val="18"/>
          <w:szCs w:val="18"/>
        </w:rPr>
        <w:t>: for whosoever doeth </w:t>
      </w:r>
      <w:r w:rsidRPr="00560655">
        <w:rPr>
          <w:rStyle w:val="clarity-word"/>
          <w:sz w:val="18"/>
          <w:szCs w:val="18"/>
          <w:bdr w:val="none" w:sz="0" w:space="0" w:color="auto" w:frame="1"/>
        </w:rPr>
        <w:t>any</w:t>
      </w:r>
      <w:r w:rsidRPr="00560655">
        <w:rPr>
          <w:sz w:val="18"/>
          <w:szCs w:val="18"/>
        </w:rPr>
        <w:t> work therein, that soul shall be cut off from among his people.</w:t>
      </w:r>
    </w:p>
    <w:p w:rsidR="008B28C2" w:rsidRPr="00560655" w:rsidRDefault="008B28C2" w:rsidP="008B28C2">
      <w:pPr>
        <w:pStyle w:val="NoSpacing"/>
        <w:rPr>
          <w:sz w:val="18"/>
          <w:szCs w:val="18"/>
        </w:rPr>
      </w:pPr>
      <w:r>
        <w:rPr>
          <w:sz w:val="18"/>
          <w:szCs w:val="18"/>
        </w:rPr>
        <w:tab/>
      </w:r>
      <w:r>
        <w:rPr>
          <w:sz w:val="18"/>
          <w:szCs w:val="18"/>
        </w:rPr>
        <w:tab/>
      </w:r>
      <w:r w:rsidRPr="00560655">
        <w:rPr>
          <w:sz w:val="18"/>
          <w:szCs w:val="18"/>
        </w:rPr>
        <w:t>Six days may work be done; but in the seventh </w:t>
      </w:r>
      <w:r w:rsidRPr="00560655">
        <w:rPr>
          <w:rStyle w:val="clarity-word"/>
          <w:sz w:val="18"/>
          <w:szCs w:val="18"/>
          <w:bdr w:val="none" w:sz="0" w:space="0" w:color="auto" w:frame="1"/>
        </w:rPr>
        <w:t>is</w:t>
      </w:r>
      <w:r w:rsidRPr="00560655">
        <w:rPr>
          <w:sz w:val="18"/>
          <w:szCs w:val="18"/>
        </w:rPr>
        <w:t> the sabbath of </w:t>
      </w:r>
      <w:r w:rsidRPr="00560655">
        <w:rPr>
          <w:rStyle w:val="study-note-ref"/>
          <w:sz w:val="18"/>
          <w:szCs w:val="18"/>
          <w:bdr w:val="none" w:sz="0" w:space="0" w:color="auto" w:frame="1"/>
        </w:rPr>
        <w:t>rest</w:t>
      </w:r>
      <w:r w:rsidRPr="00560655">
        <w:rPr>
          <w:sz w:val="18"/>
          <w:szCs w:val="18"/>
        </w:rPr>
        <w:t>, holy to the </w:t>
      </w:r>
      <w:r w:rsidRPr="00560655">
        <w:rPr>
          <w:rStyle w:val="small-caps"/>
          <w:sz w:val="18"/>
          <w:szCs w:val="18"/>
          <w:bdr w:val="none" w:sz="0" w:space="0" w:color="auto" w:frame="1"/>
        </w:rPr>
        <w:t>Lord</w:t>
      </w:r>
      <w:r w:rsidRPr="00560655">
        <w:rPr>
          <w:sz w:val="18"/>
          <w:szCs w:val="18"/>
        </w:rPr>
        <w:t xml:space="preserve">: whosoever </w:t>
      </w:r>
      <w:r>
        <w:rPr>
          <w:sz w:val="18"/>
          <w:szCs w:val="18"/>
        </w:rPr>
        <w:tab/>
      </w:r>
      <w:r>
        <w:rPr>
          <w:sz w:val="18"/>
          <w:szCs w:val="18"/>
        </w:rPr>
        <w:tab/>
      </w:r>
      <w:r>
        <w:rPr>
          <w:sz w:val="18"/>
          <w:szCs w:val="18"/>
        </w:rPr>
        <w:tab/>
      </w:r>
      <w:r>
        <w:rPr>
          <w:sz w:val="18"/>
          <w:szCs w:val="18"/>
        </w:rPr>
        <w:tab/>
      </w:r>
      <w:r w:rsidRPr="00560655">
        <w:rPr>
          <w:sz w:val="18"/>
          <w:szCs w:val="18"/>
        </w:rPr>
        <w:t>doeth </w:t>
      </w:r>
      <w:r w:rsidRPr="00560655">
        <w:rPr>
          <w:rStyle w:val="clarity-word"/>
          <w:sz w:val="18"/>
          <w:szCs w:val="18"/>
          <w:bdr w:val="none" w:sz="0" w:space="0" w:color="auto" w:frame="1"/>
        </w:rPr>
        <w:t>any</w:t>
      </w:r>
      <w:r w:rsidRPr="00560655">
        <w:rPr>
          <w:sz w:val="18"/>
          <w:szCs w:val="18"/>
        </w:rPr>
        <w:t> </w:t>
      </w:r>
      <w:r w:rsidRPr="00560655">
        <w:rPr>
          <w:rStyle w:val="study-note-ref"/>
          <w:sz w:val="18"/>
          <w:szCs w:val="18"/>
          <w:bdr w:val="none" w:sz="0" w:space="0" w:color="auto" w:frame="1"/>
        </w:rPr>
        <w:t>work</w:t>
      </w:r>
      <w:r w:rsidRPr="00560655">
        <w:rPr>
          <w:sz w:val="18"/>
          <w:szCs w:val="18"/>
        </w:rPr>
        <w:t> in the sabbath day, he shall surely be put to death.</w:t>
      </w:r>
      <w:r>
        <w:rPr>
          <w:sz w:val="18"/>
          <w:szCs w:val="18"/>
        </w:rPr>
        <w:t xml:space="preserve"> </w:t>
      </w:r>
      <w:r w:rsidRPr="00560655">
        <w:rPr>
          <w:sz w:val="18"/>
          <w:szCs w:val="18"/>
        </w:rPr>
        <w:t xml:space="preserve">Wherefore the children of Israel shall </w:t>
      </w:r>
      <w:r>
        <w:rPr>
          <w:sz w:val="18"/>
          <w:szCs w:val="18"/>
        </w:rPr>
        <w:tab/>
      </w:r>
      <w:r>
        <w:rPr>
          <w:sz w:val="18"/>
          <w:szCs w:val="18"/>
        </w:rPr>
        <w:tab/>
      </w:r>
      <w:r>
        <w:rPr>
          <w:sz w:val="18"/>
          <w:szCs w:val="18"/>
        </w:rPr>
        <w:tab/>
      </w:r>
      <w:r w:rsidRPr="00560655">
        <w:rPr>
          <w:sz w:val="18"/>
          <w:szCs w:val="18"/>
        </w:rPr>
        <w:t>keep the sabbath, to observe the sabbath throughout their generations, </w:t>
      </w:r>
      <w:r w:rsidRPr="00560655">
        <w:rPr>
          <w:rStyle w:val="clarity-word"/>
          <w:sz w:val="18"/>
          <w:szCs w:val="18"/>
          <w:bdr w:val="none" w:sz="0" w:space="0" w:color="auto" w:frame="1"/>
        </w:rPr>
        <w:t>for</w:t>
      </w:r>
      <w:r w:rsidRPr="00560655">
        <w:rPr>
          <w:sz w:val="18"/>
          <w:szCs w:val="18"/>
        </w:rPr>
        <w:t> a perpetual </w:t>
      </w:r>
      <w:r w:rsidRPr="00560655">
        <w:rPr>
          <w:rStyle w:val="study-note-ref"/>
          <w:sz w:val="18"/>
          <w:szCs w:val="18"/>
          <w:bdr w:val="none" w:sz="0" w:space="0" w:color="auto" w:frame="1"/>
        </w:rPr>
        <w:t>covenant</w:t>
      </w:r>
      <w:r w:rsidRPr="00560655">
        <w:rPr>
          <w:sz w:val="18"/>
          <w:szCs w:val="18"/>
        </w:rPr>
        <w:t>.</w:t>
      </w:r>
      <w:r>
        <w:rPr>
          <w:sz w:val="18"/>
          <w:szCs w:val="18"/>
        </w:rPr>
        <w:t xml:space="preserve"> </w:t>
      </w:r>
      <w:r w:rsidRPr="00560655">
        <w:rPr>
          <w:sz w:val="18"/>
          <w:szCs w:val="18"/>
        </w:rPr>
        <w:t>It </w:t>
      </w:r>
      <w:r w:rsidRPr="00560655">
        <w:rPr>
          <w:rStyle w:val="clarity-word"/>
          <w:sz w:val="18"/>
          <w:szCs w:val="18"/>
          <w:bdr w:val="none" w:sz="0" w:space="0" w:color="auto" w:frame="1"/>
        </w:rPr>
        <w:t>is</w:t>
      </w:r>
      <w:r w:rsidRPr="00560655">
        <w:rPr>
          <w:sz w:val="18"/>
          <w:szCs w:val="18"/>
        </w:rPr>
        <w:t xml:space="preserve"> a </w:t>
      </w:r>
      <w:r>
        <w:rPr>
          <w:sz w:val="18"/>
          <w:szCs w:val="18"/>
        </w:rPr>
        <w:tab/>
      </w:r>
      <w:r>
        <w:rPr>
          <w:sz w:val="18"/>
          <w:szCs w:val="18"/>
        </w:rPr>
        <w:tab/>
      </w:r>
      <w:r>
        <w:rPr>
          <w:sz w:val="18"/>
          <w:szCs w:val="18"/>
        </w:rPr>
        <w:tab/>
      </w:r>
      <w:r w:rsidRPr="00560655">
        <w:rPr>
          <w:sz w:val="18"/>
          <w:szCs w:val="18"/>
        </w:rPr>
        <w:t>sign between me and the children of Israel for ever: for </w:t>
      </w:r>
      <w:r w:rsidRPr="00560655">
        <w:rPr>
          <w:rStyle w:val="clarity-word"/>
          <w:sz w:val="18"/>
          <w:szCs w:val="18"/>
          <w:bdr w:val="none" w:sz="0" w:space="0" w:color="auto" w:frame="1"/>
        </w:rPr>
        <w:t>in</w:t>
      </w:r>
      <w:r w:rsidRPr="00560655">
        <w:rPr>
          <w:sz w:val="18"/>
          <w:szCs w:val="18"/>
        </w:rPr>
        <w:t> </w:t>
      </w:r>
      <w:r w:rsidRPr="00560655">
        <w:rPr>
          <w:rStyle w:val="study-note-ref"/>
          <w:sz w:val="18"/>
          <w:szCs w:val="18"/>
          <w:bdr w:val="none" w:sz="0" w:space="0" w:color="auto" w:frame="1"/>
        </w:rPr>
        <w:t>six</w:t>
      </w:r>
      <w:r w:rsidRPr="00560655">
        <w:rPr>
          <w:sz w:val="18"/>
          <w:szCs w:val="18"/>
        </w:rPr>
        <w:t> days the </w:t>
      </w:r>
      <w:r w:rsidRPr="00560655">
        <w:rPr>
          <w:rStyle w:val="small-caps"/>
          <w:sz w:val="18"/>
          <w:szCs w:val="18"/>
          <w:bdr w:val="none" w:sz="0" w:space="0" w:color="auto" w:frame="1"/>
        </w:rPr>
        <w:t>Lord</w:t>
      </w:r>
      <w:r w:rsidRPr="00560655">
        <w:rPr>
          <w:sz w:val="18"/>
          <w:szCs w:val="18"/>
        </w:rPr>
        <w:t> </w:t>
      </w:r>
      <w:r w:rsidRPr="00560655">
        <w:rPr>
          <w:rStyle w:val="study-note-ref"/>
          <w:sz w:val="18"/>
          <w:szCs w:val="18"/>
          <w:bdr w:val="none" w:sz="0" w:space="0" w:color="auto" w:frame="1"/>
        </w:rPr>
        <w:t>made</w:t>
      </w:r>
      <w:r w:rsidRPr="00560655">
        <w:rPr>
          <w:sz w:val="18"/>
          <w:szCs w:val="18"/>
        </w:rPr>
        <w:t xml:space="preserve"> heaven and earth, and on </w:t>
      </w:r>
      <w:r>
        <w:rPr>
          <w:sz w:val="18"/>
          <w:szCs w:val="18"/>
        </w:rPr>
        <w:tab/>
      </w:r>
      <w:r>
        <w:rPr>
          <w:sz w:val="18"/>
          <w:szCs w:val="18"/>
        </w:rPr>
        <w:tab/>
      </w:r>
      <w:r>
        <w:rPr>
          <w:sz w:val="18"/>
          <w:szCs w:val="18"/>
        </w:rPr>
        <w:tab/>
      </w:r>
      <w:r w:rsidRPr="00560655">
        <w:rPr>
          <w:sz w:val="18"/>
          <w:szCs w:val="18"/>
        </w:rPr>
        <w:t>the </w:t>
      </w:r>
      <w:r w:rsidRPr="00560655">
        <w:rPr>
          <w:rStyle w:val="study-note-ref"/>
          <w:sz w:val="18"/>
          <w:szCs w:val="18"/>
          <w:bdr w:val="none" w:sz="0" w:space="0" w:color="auto" w:frame="1"/>
        </w:rPr>
        <w:t>seventh day</w:t>
      </w:r>
      <w:r w:rsidRPr="00560655">
        <w:rPr>
          <w:sz w:val="18"/>
          <w:szCs w:val="18"/>
        </w:rPr>
        <w:t> he </w:t>
      </w:r>
      <w:r w:rsidRPr="00560655">
        <w:rPr>
          <w:rStyle w:val="study-note-ref"/>
          <w:sz w:val="18"/>
          <w:szCs w:val="18"/>
          <w:bdr w:val="none" w:sz="0" w:space="0" w:color="auto" w:frame="1"/>
        </w:rPr>
        <w:t>rested</w:t>
      </w:r>
      <w:r w:rsidRPr="00560655">
        <w:rPr>
          <w:sz w:val="18"/>
          <w:szCs w:val="18"/>
        </w:rPr>
        <w:t>, and was </w:t>
      </w:r>
      <w:r w:rsidRPr="00560655">
        <w:rPr>
          <w:rStyle w:val="study-note-ref"/>
          <w:sz w:val="18"/>
          <w:szCs w:val="18"/>
          <w:bdr w:val="none" w:sz="0" w:space="0" w:color="auto" w:frame="1"/>
        </w:rPr>
        <w:t>refreshed</w:t>
      </w:r>
      <w:r w:rsidRPr="00560655">
        <w:rPr>
          <w:sz w:val="18"/>
          <w:szCs w:val="18"/>
        </w:rPr>
        <w:t>.</w:t>
      </w:r>
      <w:r>
        <w:rPr>
          <w:sz w:val="18"/>
          <w:szCs w:val="18"/>
        </w:rPr>
        <w:t>”</w:t>
      </w:r>
    </w:p>
    <w:p w:rsidR="008B28C2" w:rsidRPr="00F9401D" w:rsidRDefault="008B28C2" w:rsidP="008B28C2">
      <w:pPr>
        <w:pStyle w:val="NoSpacing"/>
        <w:rPr>
          <w:b/>
          <w:sz w:val="18"/>
          <w:szCs w:val="18"/>
          <w:u w:val="single"/>
        </w:rPr>
      </w:pPr>
    </w:p>
    <w:p w:rsidR="008B28C2" w:rsidRPr="00F9401D" w:rsidRDefault="008B28C2" w:rsidP="008B28C2">
      <w:pPr>
        <w:pStyle w:val="NoSpacing"/>
        <w:rPr>
          <w:b/>
          <w:sz w:val="18"/>
          <w:szCs w:val="18"/>
          <w:u w:val="single"/>
        </w:rPr>
      </w:pPr>
      <w:r w:rsidRPr="00F9401D">
        <w:rPr>
          <w:b/>
          <w:sz w:val="18"/>
          <w:szCs w:val="18"/>
          <w:u w:val="single"/>
        </w:rPr>
        <w:t>The Israelites commit blasphemy by creating and worshipping a false god (Ex 32:1-6)</w:t>
      </w:r>
    </w:p>
    <w:p w:rsidR="008B28C2" w:rsidRDefault="008B28C2" w:rsidP="008B28C2">
      <w:pPr>
        <w:pStyle w:val="NoSpacing"/>
        <w:rPr>
          <w:sz w:val="18"/>
          <w:szCs w:val="18"/>
        </w:rPr>
      </w:pPr>
      <w:r>
        <w:rPr>
          <w:sz w:val="18"/>
          <w:szCs w:val="18"/>
        </w:rPr>
        <w:lastRenderedPageBreak/>
        <w:tab/>
      </w:r>
      <w:r w:rsidRPr="00560655">
        <w:rPr>
          <w:sz w:val="18"/>
          <w:szCs w:val="18"/>
        </w:rPr>
        <w:t>And when the people saw that Moses </w:t>
      </w:r>
      <w:r w:rsidRPr="00560655">
        <w:rPr>
          <w:rStyle w:val="study-note-ref"/>
          <w:sz w:val="18"/>
          <w:szCs w:val="18"/>
          <w:bdr w:val="none" w:sz="0" w:space="0" w:color="auto" w:frame="1"/>
        </w:rPr>
        <w:t>delayed</w:t>
      </w:r>
      <w:r w:rsidRPr="00560655">
        <w:rPr>
          <w:sz w:val="18"/>
          <w:szCs w:val="18"/>
        </w:rPr>
        <w:t xml:space="preserve"> to come down out of the mount, the people gathered themselves together unto Aaron, and said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60655">
        <w:rPr>
          <w:sz w:val="18"/>
          <w:szCs w:val="18"/>
        </w:rPr>
        <w:t>Up, make us </w:t>
      </w:r>
      <w:r w:rsidRPr="00560655">
        <w:rPr>
          <w:rStyle w:val="study-note-ref"/>
          <w:sz w:val="18"/>
          <w:szCs w:val="18"/>
          <w:bdr w:val="none" w:sz="0" w:space="0" w:color="auto" w:frame="1"/>
        </w:rPr>
        <w:t>gods</w:t>
      </w:r>
      <w:r w:rsidRPr="00560655">
        <w:rPr>
          <w:sz w:val="18"/>
          <w:szCs w:val="18"/>
        </w:rPr>
        <w:t>, which shall </w:t>
      </w:r>
      <w:r w:rsidRPr="00560655">
        <w:rPr>
          <w:rStyle w:val="study-note-ref"/>
          <w:sz w:val="18"/>
          <w:szCs w:val="18"/>
          <w:bdr w:val="none" w:sz="0" w:space="0" w:color="auto" w:frame="1"/>
        </w:rPr>
        <w:t>go</w:t>
      </w:r>
      <w:r w:rsidRPr="00560655">
        <w:rPr>
          <w:sz w:val="18"/>
          <w:szCs w:val="18"/>
        </w:rPr>
        <w:t> before us; for </w:t>
      </w:r>
      <w:r w:rsidRPr="00560655">
        <w:rPr>
          <w:rStyle w:val="clarity-word"/>
          <w:sz w:val="18"/>
          <w:szCs w:val="18"/>
          <w:bdr w:val="none" w:sz="0" w:space="0" w:color="auto" w:frame="1"/>
        </w:rPr>
        <w:t>as for</w:t>
      </w:r>
      <w:r w:rsidRPr="00560655">
        <w:rPr>
          <w:sz w:val="18"/>
          <w:szCs w:val="18"/>
        </w:rPr>
        <w:t xml:space="preserve"> this Moses, the man that brought us up out of the </w:t>
      </w:r>
      <w:r>
        <w:rPr>
          <w:sz w:val="18"/>
          <w:szCs w:val="18"/>
        </w:rPr>
        <w:tab/>
      </w:r>
      <w:r>
        <w:rPr>
          <w:sz w:val="18"/>
          <w:szCs w:val="18"/>
        </w:rPr>
        <w:tab/>
      </w:r>
      <w:r>
        <w:rPr>
          <w:sz w:val="18"/>
          <w:szCs w:val="18"/>
        </w:rPr>
        <w:tab/>
      </w:r>
      <w:r w:rsidRPr="00560655">
        <w:rPr>
          <w:sz w:val="18"/>
          <w:szCs w:val="18"/>
        </w:rPr>
        <w:t>land of Egypt, we </w:t>
      </w:r>
      <w:r w:rsidRPr="00560655">
        <w:rPr>
          <w:rStyle w:val="study-note-ref"/>
          <w:sz w:val="18"/>
          <w:szCs w:val="18"/>
          <w:bdr w:val="none" w:sz="0" w:space="0" w:color="auto" w:frame="1"/>
        </w:rPr>
        <w:t>wot</w:t>
      </w:r>
      <w:r w:rsidRPr="00560655">
        <w:rPr>
          <w:sz w:val="18"/>
          <w:szCs w:val="18"/>
        </w:rPr>
        <w:t> not what is become of him.</w:t>
      </w:r>
      <w:r>
        <w:rPr>
          <w:sz w:val="18"/>
          <w:szCs w:val="18"/>
        </w:rPr>
        <w:t>”</w:t>
      </w:r>
    </w:p>
    <w:p w:rsidR="008B28C2" w:rsidRPr="00560655"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560655">
        <w:rPr>
          <w:sz w:val="18"/>
          <w:szCs w:val="18"/>
        </w:rPr>
        <w:t xml:space="preserve">And Aaron said unto them,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60655">
        <w:rPr>
          <w:sz w:val="18"/>
          <w:szCs w:val="18"/>
        </w:rPr>
        <w:t>Break off the </w:t>
      </w:r>
      <w:r w:rsidRPr="00560655">
        <w:rPr>
          <w:rStyle w:val="study-note-ref"/>
          <w:sz w:val="18"/>
          <w:szCs w:val="18"/>
          <w:bdr w:val="none" w:sz="0" w:space="0" w:color="auto" w:frame="1"/>
        </w:rPr>
        <w:t>golden</w:t>
      </w:r>
      <w:r w:rsidRPr="00560655">
        <w:rPr>
          <w:sz w:val="18"/>
          <w:szCs w:val="18"/>
        </w:rPr>
        <w:t> earrings, which </w:t>
      </w:r>
      <w:r w:rsidRPr="00560655">
        <w:rPr>
          <w:rStyle w:val="clarity-word"/>
          <w:sz w:val="18"/>
          <w:szCs w:val="18"/>
          <w:bdr w:val="none" w:sz="0" w:space="0" w:color="auto" w:frame="1"/>
        </w:rPr>
        <w:t>are</w:t>
      </w:r>
      <w:r w:rsidRPr="00560655">
        <w:rPr>
          <w:sz w:val="18"/>
          <w:szCs w:val="18"/>
        </w:rPr>
        <w:t xml:space="preserve"> in the ears of your wives, of your sons, and of your daughters, and </w:t>
      </w:r>
      <w:r>
        <w:rPr>
          <w:sz w:val="18"/>
          <w:szCs w:val="18"/>
        </w:rPr>
        <w:tab/>
      </w:r>
      <w:r>
        <w:rPr>
          <w:sz w:val="18"/>
          <w:szCs w:val="18"/>
        </w:rPr>
        <w:tab/>
      </w:r>
      <w:r>
        <w:rPr>
          <w:sz w:val="18"/>
          <w:szCs w:val="18"/>
        </w:rPr>
        <w:tab/>
      </w:r>
      <w:r w:rsidRPr="00560655">
        <w:rPr>
          <w:sz w:val="18"/>
          <w:szCs w:val="18"/>
        </w:rPr>
        <w:t>bring </w:t>
      </w:r>
      <w:r w:rsidRPr="00560655">
        <w:rPr>
          <w:rStyle w:val="clarity-word"/>
          <w:sz w:val="18"/>
          <w:szCs w:val="18"/>
          <w:bdr w:val="none" w:sz="0" w:space="0" w:color="auto" w:frame="1"/>
        </w:rPr>
        <w:t>them</w:t>
      </w:r>
      <w:r w:rsidRPr="00560655">
        <w:rPr>
          <w:sz w:val="18"/>
          <w:szCs w:val="18"/>
        </w:rPr>
        <w:t> unto me.</w:t>
      </w:r>
      <w:r>
        <w:rPr>
          <w:sz w:val="18"/>
          <w:szCs w:val="18"/>
        </w:rPr>
        <w:t>”</w:t>
      </w:r>
    </w:p>
    <w:p w:rsidR="008B28C2" w:rsidRPr="00560655"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560655">
        <w:rPr>
          <w:sz w:val="18"/>
          <w:szCs w:val="18"/>
        </w:rPr>
        <w:t>And all the people brake off the golden earrings which </w:t>
      </w:r>
      <w:r w:rsidRPr="00560655">
        <w:rPr>
          <w:rStyle w:val="clarity-word"/>
          <w:sz w:val="18"/>
          <w:szCs w:val="18"/>
          <w:bdr w:val="none" w:sz="0" w:space="0" w:color="auto" w:frame="1"/>
        </w:rPr>
        <w:t>were</w:t>
      </w:r>
      <w:r w:rsidRPr="00560655">
        <w:rPr>
          <w:sz w:val="18"/>
          <w:szCs w:val="18"/>
        </w:rPr>
        <w:t> in their ears, and brought </w:t>
      </w:r>
      <w:r w:rsidRPr="00560655">
        <w:rPr>
          <w:rStyle w:val="clarity-word"/>
          <w:sz w:val="18"/>
          <w:szCs w:val="18"/>
          <w:bdr w:val="none" w:sz="0" w:space="0" w:color="auto" w:frame="1"/>
        </w:rPr>
        <w:t>them</w:t>
      </w:r>
      <w:r w:rsidRPr="00560655">
        <w:rPr>
          <w:sz w:val="18"/>
          <w:szCs w:val="18"/>
        </w:rPr>
        <w:t> unto Aaron.</w:t>
      </w:r>
      <w:r>
        <w:rPr>
          <w:sz w:val="18"/>
          <w:szCs w:val="18"/>
        </w:rPr>
        <w:t xml:space="preserve"> </w:t>
      </w:r>
      <w:r w:rsidRPr="00560655">
        <w:rPr>
          <w:sz w:val="18"/>
          <w:szCs w:val="18"/>
        </w:rPr>
        <w:t>And he received </w:t>
      </w:r>
      <w:r w:rsidRPr="00560655">
        <w:rPr>
          <w:rStyle w:val="clarity-word"/>
          <w:sz w:val="18"/>
          <w:szCs w:val="18"/>
          <w:bdr w:val="none" w:sz="0" w:space="0" w:color="auto" w:frame="1"/>
        </w:rPr>
        <w:t>them</w:t>
      </w:r>
      <w:r w:rsidRPr="00560655">
        <w:rPr>
          <w:sz w:val="18"/>
          <w:szCs w:val="18"/>
        </w:rPr>
        <w:t> at their hand, and fashioned it with a graving tool, after he had made it a </w:t>
      </w:r>
      <w:r w:rsidRPr="00560655">
        <w:rPr>
          <w:rStyle w:val="study-note-ref"/>
          <w:sz w:val="18"/>
          <w:szCs w:val="18"/>
          <w:bdr w:val="none" w:sz="0" w:space="0" w:color="auto" w:frame="1"/>
        </w:rPr>
        <w:t>molten</w:t>
      </w:r>
      <w:r>
        <w:rPr>
          <w:sz w:val="18"/>
          <w:szCs w:val="18"/>
        </w:rPr>
        <w:t xml:space="preserve"> calf: and they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60655">
        <w:rPr>
          <w:rStyle w:val="study-note-ref"/>
          <w:sz w:val="18"/>
          <w:szCs w:val="18"/>
          <w:bdr w:val="none" w:sz="0" w:space="0" w:color="auto" w:frame="1"/>
        </w:rPr>
        <w:t>These</w:t>
      </w:r>
      <w:r w:rsidRPr="00560655">
        <w:rPr>
          <w:sz w:val="18"/>
          <w:szCs w:val="18"/>
        </w:rPr>
        <w:t> </w:t>
      </w:r>
      <w:r w:rsidRPr="00560655">
        <w:rPr>
          <w:rStyle w:val="clarity-word"/>
          <w:sz w:val="18"/>
          <w:szCs w:val="18"/>
          <w:bdr w:val="none" w:sz="0" w:space="0" w:color="auto" w:frame="1"/>
        </w:rPr>
        <w:t>be</w:t>
      </w:r>
      <w:r w:rsidRPr="00560655">
        <w:rPr>
          <w:sz w:val="18"/>
          <w:szCs w:val="18"/>
        </w:rPr>
        <w:t> thy </w:t>
      </w:r>
      <w:r w:rsidRPr="00560655">
        <w:rPr>
          <w:rStyle w:val="study-note-ref"/>
          <w:sz w:val="18"/>
          <w:szCs w:val="18"/>
          <w:bdr w:val="none" w:sz="0" w:space="0" w:color="auto" w:frame="1"/>
        </w:rPr>
        <w:t>gods</w:t>
      </w:r>
      <w:r w:rsidRPr="00560655">
        <w:rPr>
          <w:sz w:val="18"/>
          <w:szCs w:val="18"/>
        </w:rPr>
        <w:t>, O Israel, which brought thee up out of the land of Egypt.</w:t>
      </w:r>
      <w:r>
        <w:rPr>
          <w:sz w:val="18"/>
          <w:szCs w:val="18"/>
        </w:rPr>
        <w:t>”</w:t>
      </w:r>
    </w:p>
    <w:p w:rsidR="008B28C2" w:rsidRPr="00560655"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560655">
        <w:rPr>
          <w:sz w:val="18"/>
          <w:szCs w:val="18"/>
        </w:rPr>
        <w:t>And when Aaron saw </w:t>
      </w:r>
      <w:r w:rsidRPr="00560655">
        <w:rPr>
          <w:rStyle w:val="clarity-word"/>
          <w:sz w:val="18"/>
          <w:szCs w:val="18"/>
          <w:bdr w:val="none" w:sz="0" w:space="0" w:color="auto" w:frame="1"/>
        </w:rPr>
        <w:t>it,</w:t>
      </w:r>
      <w:r w:rsidRPr="00560655">
        <w:rPr>
          <w:sz w:val="18"/>
          <w:szCs w:val="18"/>
        </w:rPr>
        <w:t xml:space="preserve"> he built an altar before it; and Aaron </w:t>
      </w:r>
      <w:r>
        <w:rPr>
          <w:sz w:val="18"/>
          <w:szCs w:val="18"/>
        </w:rPr>
        <w:t xml:space="preserve">made proclamation, and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“To</w:t>
      </w:r>
      <w:r w:rsidRPr="00560655">
        <w:rPr>
          <w:sz w:val="18"/>
          <w:szCs w:val="18"/>
        </w:rPr>
        <w:t>morrow </w:t>
      </w:r>
      <w:r w:rsidRPr="00560655">
        <w:rPr>
          <w:rStyle w:val="clarity-word"/>
          <w:sz w:val="18"/>
          <w:szCs w:val="18"/>
          <w:bdr w:val="none" w:sz="0" w:space="0" w:color="auto" w:frame="1"/>
        </w:rPr>
        <w:t>is</w:t>
      </w:r>
      <w:r w:rsidRPr="00560655">
        <w:rPr>
          <w:sz w:val="18"/>
          <w:szCs w:val="18"/>
        </w:rPr>
        <w:t> a feast to the </w:t>
      </w:r>
      <w:r w:rsidRPr="00560655">
        <w:rPr>
          <w:rStyle w:val="small-caps"/>
          <w:sz w:val="18"/>
          <w:szCs w:val="18"/>
          <w:bdr w:val="none" w:sz="0" w:space="0" w:color="auto" w:frame="1"/>
        </w:rPr>
        <w:t>Lord</w:t>
      </w:r>
      <w:r w:rsidRPr="00560655">
        <w:rPr>
          <w:sz w:val="18"/>
          <w:szCs w:val="18"/>
        </w:rPr>
        <w:t>.</w:t>
      </w:r>
      <w:r>
        <w:rPr>
          <w:sz w:val="18"/>
          <w:szCs w:val="18"/>
        </w:rPr>
        <w:t>”</w:t>
      </w:r>
    </w:p>
    <w:p w:rsidR="008B28C2" w:rsidRPr="00560655" w:rsidRDefault="008B28C2" w:rsidP="008B28C2">
      <w:pPr>
        <w:pStyle w:val="NoSpacing"/>
        <w:rPr>
          <w:sz w:val="18"/>
          <w:szCs w:val="18"/>
        </w:rPr>
      </w:pPr>
    </w:p>
    <w:p w:rsidR="008B28C2" w:rsidRPr="00560655" w:rsidRDefault="008B28C2" w:rsidP="008B28C2">
      <w:pPr>
        <w:pStyle w:val="NoSpacing"/>
        <w:rPr>
          <w:sz w:val="18"/>
          <w:szCs w:val="18"/>
        </w:rPr>
      </w:pPr>
      <w:r>
        <w:rPr>
          <w:sz w:val="18"/>
          <w:szCs w:val="18"/>
        </w:rPr>
        <w:tab/>
      </w:r>
      <w:r w:rsidRPr="00560655">
        <w:rPr>
          <w:sz w:val="18"/>
          <w:szCs w:val="18"/>
        </w:rPr>
        <w:t>And they rose up early on the morrow, and offered burnt offerings, and brought </w:t>
      </w:r>
      <w:r w:rsidRPr="00560655">
        <w:rPr>
          <w:rStyle w:val="study-note-ref"/>
          <w:sz w:val="18"/>
          <w:szCs w:val="18"/>
          <w:bdr w:val="none" w:sz="0" w:space="0" w:color="auto" w:frame="1"/>
        </w:rPr>
        <w:t>peace offerings</w:t>
      </w:r>
      <w:r w:rsidRPr="00560655">
        <w:rPr>
          <w:sz w:val="18"/>
          <w:szCs w:val="18"/>
        </w:rPr>
        <w:t>; and the </w:t>
      </w:r>
      <w:r w:rsidRPr="00560655">
        <w:rPr>
          <w:rStyle w:val="study-note-ref"/>
          <w:sz w:val="18"/>
          <w:szCs w:val="18"/>
          <w:bdr w:val="none" w:sz="0" w:space="0" w:color="auto" w:frame="1"/>
        </w:rPr>
        <w:t>people</w:t>
      </w:r>
      <w:r w:rsidRPr="00560655">
        <w:rPr>
          <w:sz w:val="18"/>
          <w:szCs w:val="18"/>
        </w:rPr>
        <w:t> sat down to eat and to drink, and rose up to play.</w:t>
      </w:r>
    </w:p>
    <w:p w:rsidR="008B28C2" w:rsidRPr="00F9401D" w:rsidRDefault="008B28C2" w:rsidP="008B28C2">
      <w:pPr>
        <w:pStyle w:val="NoSpacing"/>
        <w:rPr>
          <w:b/>
          <w:sz w:val="18"/>
          <w:szCs w:val="18"/>
          <w:u w:val="single"/>
        </w:rPr>
      </w:pPr>
    </w:p>
    <w:p w:rsidR="008B28C2" w:rsidRPr="00F9401D" w:rsidRDefault="008B28C2" w:rsidP="008B28C2">
      <w:pPr>
        <w:pStyle w:val="NoSpacing"/>
        <w:rPr>
          <w:b/>
          <w:sz w:val="18"/>
          <w:szCs w:val="18"/>
          <w:u w:val="single"/>
        </w:rPr>
      </w:pPr>
      <w:r w:rsidRPr="00F9401D">
        <w:rPr>
          <w:b/>
          <w:sz w:val="18"/>
          <w:szCs w:val="18"/>
          <w:u w:val="single"/>
        </w:rPr>
        <w:t>The Lord, although angry with the Israelites, remembers the promises He made to Abraham, Isaac, and Jacob</w:t>
      </w:r>
    </w:p>
    <w:p w:rsidR="008B28C2" w:rsidRPr="00F9401D" w:rsidRDefault="008B28C2" w:rsidP="008B28C2">
      <w:pPr>
        <w:pStyle w:val="NoSpacing"/>
        <w:rPr>
          <w:b/>
          <w:sz w:val="18"/>
          <w:szCs w:val="18"/>
          <w:u w:val="single"/>
        </w:rPr>
      </w:pPr>
      <w:r w:rsidRPr="00F9401D">
        <w:rPr>
          <w:b/>
          <w:sz w:val="18"/>
          <w:szCs w:val="18"/>
          <w:u w:val="single"/>
        </w:rPr>
        <w:t>(Ex 32:7-14</w:t>
      </w:r>
      <w:r>
        <w:rPr>
          <w:b/>
          <w:sz w:val="18"/>
          <w:szCs w:val="18"/>
          <w:u w:val="single"/>
        </w:rPr>
        <w:t>, JST</w:t>
      </w:r>
      <w:r w:rsidRPr="00F9401D">
        <w:rPr>
          <w:b/>
          <w:sz w:val="18"/>
          <w:szCs w:val="18"/>
          <w:u w:val="single"/>
        </w:rPr>
        <w:t>)</w:t>
      </w:r>
    </w:p>
    <w:p w:rsidR="008B28C2" w:rsidRDefault="008B28C2" w:rsidP="008B28C2">
      <w:pPr>
        <w:pStyle w:val="NoSpacing"/>
        <w:rPr>
          <w:sz w:val="18"/>
          <w:szCs w:val="18"/>
        </w:rPr>
      </w:pPr>
      <w:r>
        <w:rPr>
          <w:sz w:val="18"/>
          <w:szCs w:val="18"/>
        </w:rPr>
        <w:tab/>
      </w:r>
      <w:r w:rsidRPr="00560655">
        <w:rPr>
          <w:sz w:val="18"/>
          <w:szCs w:val="18"/>
        </w:rPr>
        <w:t>And the </w:t>
      </w:r>
      <w:r w:rsidRPr="00560655">
        <w:rPr>
          <w:rStyle w:val="small-caps"/>
          <w:sz w:val="18"/>
          <w:szCs w:val="18"/>
          <w:bdr w:val="none" w:sz="0" w:space="0" w:color="auto" w:frame="1"/>
        </w:rPr>
        <w:t>Lord</w:t>
      </w:r>
      <w:r w:rsidRPr="00560655">
        <w:rPr>
          <w:sz w:val="18"/>
          <w:szCs w:val="18"/>
        </w:rPr>
        <w:t xml:space="preserve"> said unto Moses,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60655">
        <w:rPr>
          <w:sz w:val="18"/>
          <w:szCs w:val="18"/>
        </w:rPr>
        <w:t>Go, get thee down; for thy people, which thou broug</w:t>
      </w:r>
      <w:r>
        <w:rPr>
          <w:sz w:val="18"/>
          <w:szCs w:val="18"/>
        </w:rPr>
        <w:t xml:space="preserve">htest out of the land of Egypt, have corrupted  </w:t>
      </w:r>
      <w:r>
        <w:rPr>
          <w:sz w:val="18"/>
          <w:szCs w:val="18"/>
        </w:rPr>
        <w:tab/>
      </w:r>
      <w:r>
        <w:rPr>
          <w:sz w:val="18"/>
          <w:szCs w:val="18"/>
        </w:rPr>
        <w:tab/>
      </w:r>
      <w:r>
        <w:rPr>
          <w:sz w:val="18"/>
          <w:szCs w:val="18"/>
        </w:rPr>
        <w:tab/>
      </w:r>
      <w:r w:rsidRPr="00560655">
        <w:rPr>
          <w:rStyle w:val="clarity-word"/>
          <w:sz w:val="18"/>
          <w:szCs w:val="18"/>
          <w:bdr w:val="none" w:sz="0" w:space="0" w:color="auto" w:frame="1"/>
        </w:rPr>
        <w:t>themselves:</w:t>
      </w:r>
      <w:r>
        <w:rPr>
          <w:sz w:val="18"/>
          <w:szCs w:val="18"/>
        </w:rPr>
        <w:t xml:space="preserve"> </w:t>
      </w:r>
      <w:r w:rsidRPr="00560655">
        <w:rPr>
          <w:sz w:val="18"/>
          <w:szCs w:val="18"/>
        </w:rPr>
        <w:t>They have </w:t>
      </w:r>
      <w:r w:rsidRPr="00560655">
        <w:rPr>
          <w:rStyle w:val="study-note-ref"/>
          <w:sz w:val="18"/>
          <w:szCs w:val="18"/>
          <w:bdr w:val="none" w:sz="0" w:space="0" w:color="auto" w:frame="1"/>
        </w:rPr>
        <w:t>turned</w:t>
      </w:r>
      <w:r w:rsidRPr="00560655">
        <w:rPr>
          <w:sz w:val="18"/>
          <w:szCs w:val="18"/>
        </w:rPr>
        <w:t> aside </w:t>
      </w:r>
      <w:r w:rsidRPr="00560655">
        <w:rPr>
          <w:rStyle w:val="study-note-ref"/>
          <w:sz w:val="18"/>
          <w:szCs w:val="18"/>
          <w:bdr w:val="none" w:sz="0" w:space="0" w:color="auto" w:frame="1"/>
        </w:rPr>
        <w:t>quickly</w:t>
      </w:r>
      <w:r w:rsidRPr="00560655">
        <w:rPr>
          <w:sz w:val="18"/>
          <w:szCs w:val="18"/>
        </w:rPr>
        <w:t xml:space="preserve"> out of the way which I commanded them: they have made </w:t>
      </w:r>
      <w:r>
        <w:rPr>
          <w:sz w:val="18"/>
          <w:szCs w:val="18"/>
        </w:rPr>
        <w:tab/>
      </w:r>
      <w:r>
        <w:rPr>
          <w:sz w:val="18"/>
          <w:szCs w:val="18"/>
        </w:rPr>
        <w:tab/>
      </w:r>
      <w:r>
        <w:rPr>
          <w:sz w:val="18"/>
          <w:szCs w:val="18"/>
        </w:rPr>
        <w:tab/>
      </w:r>
      <w:r w:rsidRPr="00560655">
        <w:rPr>
          <w:sz w:val="18"/>
          <w:szCs w:val="18"/>
        </w:rPr>
        <w:t>them a </w:t>
      </w:r>
      <w:r w:rsidRPr="00560655">
        <w:rPr>
          <w:rStyle w:val="study-note-ref"/>
          <w:sz w:val="18"/>
          <w:szCs w:val="18"/>
          <w:bdr w:val="none" w:sz="0" w:space="0" w:color="auto" w:frame="1"/>
        </w:rPr>
        <w:t>molten</w:t>
      </w:r>
      <w:r w:rsidRPr="00560655">
        <w:rPr>
          <w:sz w:val="18"/>
          <w:szCs w:val="18"/>
        </w:rPr>
        <w:t> calf, and have worshipped it, and have sacrificed thereunto, and said, These </w:t>
      </w:r>
      <w:r w:rsidRPr="00560655">
        <w:rPr>
          <w:rStyle w:val="clarity-word"/>
          <w:sz w:val="18"/>
          <w:szCs w:val="18"/>
          <w:bdr w:val="none" w:sz="0" w:space="0" w:color="auto" w:frame="1"/>
        </w:rPr>
        <w:t>be</w:t>
      </w:r>
      <w:r w:rsidRPr="00560655">
        <w:rPr>
          <w:sz w:val="18"/>
          <w:szCs w:val="18"/>
        </w:rPr>
        <w:t xml:space="preserve"> thy gods, O </w:t>
      </w:r>
      <w:r>
        <w:rPr>
          <w:sz w:val="18"/>
          <w:szCs w:val="18"/>
        </w:rPr>
        <w:tab/>
      </w:r>
      <w:r>
        <w:rPr>
          <w:sz w:val="18"/>
          <w:szCs w:val="18"/>
        </w:rPr>
        <w:tab/>
      </w:r>
      <w:r>
        <w:rPr>
          <w:sz w:val="18"/>
          <w:szCs w:val="18"/>
        </w:rPr>
        <w:tab/>
      </w:r>
      <w:r w:rsidRPr="00560655">
        <w:rPr>
          <w:sz w:val="18"/>
          <w:szCs w:val="18"/>
        </w:rPr>
        <w:t>Israel, which have brought thee up out of the land of Egypt</w:t>
      </w:r>
      <w:r>
        <w:rPr>
          <w:sz w:val="18"/>
          <w:szCs w:val="18"/>
        </w:rPr>
        <w:t>…</w:t>
      </w:r>
      <w:r w:rsidRPr="00560655">
        <w:rPr>
          <w:sz w:val="18"/>
          <w:szCs w:val="18"/>
        </w:rPr>
        <w:t>I have</w:t>
      </w:r>
      <w:r>
        <w:rPr>
          <w:sz w:val="18"/>
          <w:szCs w:val="18"/>
        </w:rPr>
        <w:t xml:space="preserve"> seen this people, and, behold, it is a </w:t>
      </w:r>
      <w:r>
        <w:rPr>
          <w:sz w:val="18"/>
          <w:szCs w:val="18"/>
        </w:rPr>
        <w:tab/>
      </w:r>
      <w:r>
        <w:rPr>
          <w:sz w:val="18"/>
          <w:szCs w:val="18"/>
        </w:rPr>
        <w:tab/>
      </w:r>
      <w:r>
        <w:rPr>
          <w:sz w:val="18"/>
          <w:szCs w:val="18"/>
        </w:rPr>
        <w:tab/>
      </w:r>
      <w:r w:rsidRPr="00560655">
        <w:rPr>
          <w:rStyle w:val="study-note-ref"/>
          <w:sz w:val="18"/>
          <w:szCs w:val="18"/>
          <w:bdr w:val="none" w:sz="0" w:space="0" w:color="auto" w:frame="1"/>
        </w:rPr>
        <w:t>stiffnecked</w:t>
      </w:r>
      <w:r w:rsidRPr="00560655">
        <w:rPr>
          <w:sz w:val="18"/>
          <w:szCs w:val="18"/>
        </w:rPr>
        <w:t> people:</w:t>
      </w:r>
      <w:r>
        <w:rPr>
          <w:sz w:val="18"/>
          <w:szCs w:val="18"/>
        </w:rPr>
        <w:t xml:space="preserve"> </w:t>
      </w:r>
      <w:r w:rsidRPr="00560655">
        <w:rPr>
          <w:sz w:val="18"/>
          <w:szCs w:val="18"/>
        </w:rPr>
        <w:t>Now therefore let me alone, that my </w:t>
      </w:r>
      <w:r w:rsidRPr="00560655">
        <w:rPr>
          <w:rStyle w:val="study-note-ref"/>
          <w:sz w:val="18"/>
          <w:szCs w:val="18"/>
          <w:bdr w:val="none" w:sz="0" w:space="0" w:color="auto" w:frame="1"/>
        </w:rPr>
        <w:t>wrath</w:t>
      </w:r>
      <w:r w:rsidRPr="00560655">
        <w:rPr>
          <w:sz w:val="18"/>
          <w:szCs w:val="18"/>
        </w:rPr>
        <w:t xml:space="preserve"> may wax hot against them, and that I </w:t>
      </w:r>
      <w:r>
        <w:rPr>
          <w:sz w:val="18"/>
          <w:szCs w:val="18"/>
        </w:rPr>
        <w:tab/>
      </w:r>
      <w:r>
        <w:rPr>
          <w:sz w:val="18"/>
          <w:szCs w:val="18"/>
        </w:rPr>
        <w:tab/>
      </w:r>
      <w:r>
        <w:rPr>
          <w:sz w:val="18"/>
          <w:szCs w:val="18"/>
        </w:rPr>
        <w:tab/>
      </w:r>
      <w:r w:rsidRPr="00560655">
        <w:rPr>
          <w:sz w:val="18"/>
          <w:szCs w:val="18"/>
        </w:rPr>
        <w:t>may </w:t>
      </w:r>
      <w:r w:rsidRPr="00560655">
        <w:rPr>
          <w:rStyle w:val="study-note-ref"/>
          <w:sz w:val="18"/>
          <w:szCs w:val="18"/>
          <w:bdr w:val="none" w:sz="0" w:space="0" w:color="auto" w:frame="1"/>
        </w:rPr>
        <w:t>consume</w:t>
      </w:r>
      <w:r w:rsidRPr="00560655">
        <w:rPr>
          <w:sz w:val="18"/>
          <w:szCs w:val="18"/>
        </w:rPr>
        <w:t> them: and I will make of thee a great </w:t>
      </w:r>
      <w:r w:rsidRPr="00560655">
        <w:rPr>
          <w:rStyle w:val="study-note-ref"/>
          <w:sz w:val="18"/>
          <w:szCs w:val="18"/>
          <w:bdr w:val="none" w:sz="0" w:space="0" w:color="auto" w:frame="1"/>
        </w:rPr>
        <w:t>nation</w:t>
      </w:r>
      <w:r w:rsidRPr="00560655">
        <w:rPr>
          <w:sz w:val="18"/>
          <w:szCs w:val="18"/>
        </w:rPr>
        <w:t>.</w:t>
      </w:r>
      <w:r>
        <w:rPr>
          <w:sz w:val="18"/>
          <w:szCs w:val="18"/>
        </w:rPr>
        <w:t>”</w:t>
      </w:r>
    </w:p>
    <w:p w:rsidR="008B28C2" w:rsidRPr="00560655"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560655">
        <w:rPr>
          <w:sz w:val="18"/>
          <w:szCs w:val="18"/>
        </w:rPr>
        <w:t>And Moses </w:t>
      </w:r>
      <w:r w:rsidRPr="00560655">
        <w:rPr>
          <w:rStyle w:val="study-note-ref"/>
          <w:sz w:val="18"/>
          <w:szCs w:val="18"/>
          <w:bdr w:val="none" w:sz="0" w:space="0" w:color="auto" w:frame="1"/>
        </w:rPr>
        <w:t>besought</w:t>
      </w:r>
      <w:r w:rsidRPr="00560655">
        <w:rPr>
          <w:sz w:val="18"/>
          <w:szCs w:val="18"/>
        </w:rPr>
        <w:t> the </w:t>
      </w:r>
      <w:r w:rsidRPr="00560655">
        <w:rPr>
          <w:rStyle w:val="small-caps"/>
          <w:sz w:val="18"/>
          <w:szCs w:val="18"/>
          <w:bdr w:val="none" w:sz="0" w:space="0" w:color="auto" w:frame="1"/>
        </w:rPr>
        <w:t>Lord</w:t>
      </w:r>
      <w:r w:rsidRPr="00560655">
        <w:rPr>
          <w:sz w:val="18"/>
          <w:szCs w:val="18"/>
        </w:rPr>
        <w:t> his God, and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60655">
        <w:rPr>
          <w:rStyle w:val="small-caps"/>
          <w:sz w:val="18"/>
          <w:szCs w:val="18"/>
          <w:bdr w:val="none" w:sz="0" w:space="0" w:color="auto" w:frame="1"/>
        </w:rPr>
        <w:t>Lord</w:t>
      </w:r>
      <w:r w:rsidRPr="00560655">
        <w:rPr>
          <w:sz w:val="18"/>
          <w:szCs w:val="18"/>
        </w:rPr>
        <w:t xml:space="preserve">, why doth thy wrath wax hot against thy people, which thou hast brought forth out of the land of </w:t>
      </w:r>
      <w:r>
        <w:rPr>
          <w:sz w:val="18"/>
          <w:szCs w:val="18"/>
        </w:rPr>
        <w:tab/>
      </w:r>
      <w:r>
        <w:rPr>
          <w:sz w:val="18"/>
          <w:szCs w:val="18"/>
        </w:rPr>
        <w:tab/>
      </w:r>
      <w:r>
        <w:rPr>
          <w:sz w:val="18"/>
          <w:szCs w:val="18"/>
        </w:rPr>
        <w:tab/>
      </w:r>
      <w:r w:rsidRPr="00560655">
        <w:rPr>
          <w:sz w:val="18"/>
          <w:szCs w:val="18"/>
        </w:rPr>
        <w:t>Egypt with great power, and with a mighty hand?</w:t>
      </w:r>
      <w:r>
        <w:rPr>
          <w:sz w:val="18"/>
          <w:szCs w:val="18"/>
        </w:rPr>
        <w:t xml:space="preserve"> </w:t>
      </w:r>
      <w:r w:rsidRPr="00560655">
        <w:rPr>
          <w:sz w:val="18"/>
          <w:szCs w:val="18"/>
        </w:rPr>
        <w:t>Wherefore should the </w:t>
      </w:r>
      <w:r w:rsidRPr="00560655">
        <w:rPr>
          <w:rStyle w:val="study-note-ref"/>
          <w:sz w:val="18"/>
          <w:szCs w:val="18"/>
          <w:bdr w:val="none" w:sz="0" w:space="0" w:color="auto" w:frame="1"/>
        </w:rPr>
        <w:t>Egyptians</w:t>
      </w:r>
      <w:r w:rsidRPr="00560655">
        <w:rPr>
          <w:sz w:val="18"/>
          <w:szCs w:val="18"/>
        </w:rPr>
        <w:t xml:space="preserve"> speak, and say,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560655">
        <w:rPr>
          <w:sz w:val="18"/>
          <w:szCs w:val="18"/>
        </w:rPr>
        <w:t xml:space="preserve">For mischief did he bring them out, to slay them in the mountains, and to consume them from </w:t>
      </w:r>
      <w:r>
        <w:rPr>
          <w:sz w:val="18"/>
          <w:szCs w:val="18"/>
        </w:rPr>
        <w:tab/>
      </w:r>
      <w:r>
        <w:rPr>
          <w:sz w:val="18"/>
          <w:szCs w:val="18"/>
        </w:rPr>
        <w:tab/>
      </w:r>
      <w:r>
        <w:rPr>
          <w:sz w:val="18"/>
          <w:szCs w:val="18"/>
        </w:rPr>
        <w:tab/>
      </w:r>
      <w:r>
        <w:rPr>
          <w:sz w:val="18"/>
          <w:szCs w:val="18"/>
        </w:rPr>
        <w:tab/>
      </w:r>
      <w:r w:rsidRPr="00560655">
        <w:rPr>
          <w:sz w:val="18"/>
          <w:szCs w:val="18"/>
        </w:rPr>
        <w:t>the face of the earth?</w:t>
      </w:r>
      <w:r>
        <w:rPr>
          <w:sz w:val="18"/>
          <w:szCs w:val="18"/>
        </w:rPr>
        <w:t>’</w:t>
      </w:r>
      <w:r w:rsidRPr="00560655">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60655">
        <w:rPr>
          <w:sz w:val="18"/>
          <w:szCs w:val="18"/>
        </w:rPr>
        <w:t>Turn from thy fierce </w:t>
      </w:r>
      <w:r w:rsidRPr="00560655">
        <w:rPr>
          <w:rStyle w:val="study-note-ref"/>
          <w:sz w:val="18"/>
          <w:szCs w:val="18"/>
          <w:bdr w:val="none" w:sz="0" w:space="0" w:color="auto" w:frame="1"/>
        </w:rPr>
        <w:t>wrath</w:t>
      </w:r>
      <w:r w:rsidRPr="00560655">
        <w:rPr>
          <w:sz w:val="18"/>
          <w:szCs w:val="18"/>
        </w:rPr>
        <w:t>, and </w:t>
      </w:r>
      <w:r w:rsidRPr="00560655">
        <w:rPr>
          <w:rStyle w:val="study-note-ref"/>
          <w:sz w:val="18"/>
          <w:szCs w:val="18"/>
          <w:bdr w:val="none" w:sz="0" w:space="0" w:color="auto" w:frame="1"/>
        </w:rPr>
        <w:t>repent</w:t>
      </w:r>
      <w:r w:rsidRPr="00560655">
        <w:rPr>
          <w:sz w:val="18"/>
          <w:szCs w:val="18"/>
        </w:rPr>
        <w:t> of this evil against thy people.</w:t>
      </w:r>
      <w:r>
        <w:rPr>
          <w:sz w:val="18"/>
          <w:szCs w:val="18"/>
        </w:rPr>
        <w:t xml:space="preserve"> </w:t>
      </w:r>
      <w:r w:rsidRPr="00560655">
        <w:rPr>
          <w:sz w:val="18"/>
          <w:szCs w:val="18"/>
        </w:rPr>
        <w:t>Remember </w:t>
      </w:r>
      <w:r w:rsidRPr="00560655">
        <w:rPr>
          <w:rStyle w:val="study-note-ref"/>
          <w:sz w:val="18"/>
          <w:szCs w:val="18"/>
          <w:bdr w:val="none" w:sz="0" w:space="0" w:color="auto" w:frame="1"/>
        </w:rPr>
        <w:t>Abraham</w:t>
      </w:r>
      <w:r w:rsidRPr="00560655">
        <w:rPr>
          <w:sz w:val="18"/>
          <w:szCs w:val="18"/>
        </w:rPr>
        <w:t xml:space="preserve">, Isaac, and </w:t>
      </w:r>
      <w:r>
        <w:rPr>
          <w:sz w:val="18"/>
          <w:szCs w:val="18"/>
        </w:rPr>
        <w:tab/>
      </w:r>
      <w:r>
        <w:rPr>
          <w:sz w:val="18"/>
          <w:szCs w:val="18"/>
        </w:rPr>
        <w:tab/>
      </w:r>
      <w:r>
        <w:rPr>
          <w:sz w:val="18"/>
          <w:szCs w:val="18"/>
        </w:rPr>
        <w:tab/>
      </w:r>
      <w:r w:rsidRPr="00560655">
        <w:rPr>
          <w:sz w:val="18"/>
          <w:szCs w:val="18"/>
        </w:rPr>
        <w:t>Israel, thy servants, to whom thou </w:t>
      </w:r>
      <w:r w:rsidRPr="00560655">
        <w:rPr>
          <w:rStyle w:val="study-note-ref"/>
          <w:sz w:val="18"/>
          <w:szCs w:val="18"/>
          <w:bdr w:val="none" w:sz="0" w:space="0" w:color="auto" w:frame="1"/>
        </w:rPr>
        <w:t>swarest</w:t>
      </w:r>
      <w:r w:rsidRPr="00560655">
        <w:rPr>
          <w:sz w:val="18"/>
          <w:szCs w:val="18"/>
        </w:rPr>
        <w:t xml:space="preserve"> by thine own self, and saidst unto them,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560655">
        <w:rPr>
          <w:sz w:val="18"/>
          <w:szCs w:val="18"/>
        </w:rPr>
        <w:t>I will </w:t>
      </w:r>
      <w:r w:rsidRPr="00560655">
        <w:rPr>
          <w:rStyle w:val="study-note-ref"/>
          <w:sz w:val="18"/>
          <w:szCs w:val="18"/>
          <w:bdr w:val="none" w:sz="0" w:space="0" w:color="auto" w:frame="1"/>
        </w:rPr>
        <w:t>multiply</w:t>
      </w:r>
      <w:r w:rsidRPr="00560655">
        <w:rPr>
          <w:sz w:val="18"/>
          <w:szCs w:val="18"/>
        </w:rPr>
        <w:t> your </w:t>
      </w:r>
      <w:r w:rsidRPr="00560655">
        <w:rPr>
          <w:rStyle w:val="study-note-ref"/>
          <w:sz w:val="18"/>
          <w:szCs w:val="18"/>
          <w:bdr w:val="none" w:sz="0" w:space="0" w:color="auto" w:frame="1"/>
        </w:rPr>
        <w:t>seed</w:t>
      </w:r>
      <w:r w:rsidRPr="00560655">
        <w:rPr>
          <w:sz w:val="18"/>
          <w:szCs w:val="18"/>
        </w:rPr>
        <w:t> as the stars of heaven, and all this </w:t>
      </w:r>
      <w:r w:rsidRPr="00560655">
        <w:rPr>
          <w:rStyle w:val="study-note-ref"/>
          <w:sz w:val="18"/>
          <w:szCs w:val="18"/>
          <w:bdr w:val="none" w:sz="0" w:space="0" w:color="auto" w:frame="1"/>
        </w:rPr>
        <w:t>land</w:t>
      </w:r>
      <w:r w:rsidRPr="00560655">
        <w:rPr>
          <w:sz w:val="18"/>
          <w:szCs w:val="18"/>
        </w:rPr>
        <w:t xml:space="preserve"> that I have spoken of will I give </w:t>
      </w:r>
      <w:r>
        <w:rPr>
          <w:sz w:val="18"/>
          <w:szCs w:val="18"/>
        </w:rPr>
        <w:tab/>
      </w:r>
      <w:r>
        <w:rPr>
          <w:sz w:val="18"/>
          <w:szCs w:val="18"/>
        </w:rPr>
        <w:tab/>
      </w:r>
      <w:r>
        <w:rPr>
          <w:sz w:val="18"/>
          <w:szCs w:val="18"/>
        </w:rPr>
        <w:tab/>
      </w:r>
      <w:r>
        <w:rPr>
          <w:sz w:val="18"/>
          <w:szCs w:val="18"/>
        </w:rPr>
        <w:tab/>
      </w:r>
      <w:r w:rsidRPr="00560655">
        <w:rPr>
          <w:sz w:val="18"/>
          <w:szCs w:val="18"/>
        </w:rPr>
        <w:t>unto your seed, and they shall inherit </w:t>
      </w:r>
      <w:r w:rsidRPr="00560655">
        <w:rPr>
          <w:rStyle w:val="clarity-word"/>
          <w:sz w:val="18"/>
          <w:szCs w:val="18"/>
          <w:bdr w:val="none" w:sz="0" w:space="0" w:color="auto" w:frame="1"/>
        </w:rPr>
        <w:t>it</w:t>
      </w:r>
      <w:r>
        <w:rPr>
          <w:sz w:val="18"/>
          <w:szCs w:val="18"/>
        </w:rPr>
        <w:t> for</w:t>
      </w:r>
      <w:r w:rsidRPr="00560655">
        <w:rPr>
          <w:sz w:val="18"/>
          <w:szCs w:val="18"/>
        </w:rPr>
        <w:t>ever.</w:t>
      </w:r>
      <w:r>
        <w:rPr>
          <w:sz w:val="18"/>
          <w:szCs w:val="18"/>
        </w:rPr>
        <w:t>’</w:t>
      </w:r>
    </w:p>
    <w:p w:rsidR="008B28C2" w:rsidRPr="00560655" w:rsidRDefault="008B28C2" w:rsidP="008B28C2">
      <w:pPr>
        <w:pStyle w:val="NoSpacing"/>
        <w:rPr>
          <w:sz w:val="18"/>
          <w:szCs w:val="18"/>
        </w:rPr>
      </w:pPr>
    </w:p>
    <w:p w:rsidR="008B28C2" w:rsidRDefault="008B28C2" w:rsidP="008B28C2">
      <w:pPr>
        <w:pStyle w:val="NoSpacing"/>
        <w:rPr>
          <w:sz w:val="18"/>
          <w:szCs w:val="18"/>
        </w:rPr>
      </w:pPr>
      <w:r>
        <w:rPr>
          <w:rStyle w:val="study-note-ref"/>
          <w:sz w:val="18"/>
          <w:szCs w:val="18"/>
          <w:bdr w:val="none" w:sz="0" w:space="0" w:color="auto" w:frame="1"/>
        </w:rPr>
        <w:tab/>
      </w:r>
      <w:r w:rsidRPr="00560655">
        <w:rPr>
          <w:rStyle w:val="study-note-ref"/>
          <w:sz w:val="18"/>
          <w:szCs w:val="18"/>
          <w:bdr w:val="none" w:sz="0" w:space="0" w:color="auto" w:frame="1"/>
        </w:rPr>
        <w:t>And</w:t>
      </w:r>
      <w:r w:rsidRPr="00560655">
        <w:rPr>
          <w:sz w:val="18"/>
          <w:szCs w:val="18"/>
        </w:rPr>
        <w:t> the </w:t>
      </w:r>
      <w:r w:rsidRPr="00560655">
        <w:rPr>
          <w:rStyle w:val="small-caps"/>
          <w:sz w:val="18"/>
          <w:szCs w:val="18"/>
          <w:bdr w:val="none" w:sz="0" w:space="0" w:color="auto" w:frame="1"/>
        </w:rPr>
        <w:t>Lord</w:t>
      </w:r>
      <w:r w:rsidRPr="00560655">
        <w:rPr>
          <w:sz w:val="18"/>
          <w:szCs w:val="18"/>
        </w:rPr>
        <w:t> </w:t>
      </w:r>
      <w:r>
        <w:rPr>
          <w:sz w:val="18"/>
          <w:szCs w:val="18"/>
        </w:rPr>
        <w:t>said unto Moses,</w:t>
      </w:r>
    </w:p>
    <w:p w:rsidR="008B28C2" w:rsidRDefault="008B28C2" w:rsidP="008B28C2">
      <w:pPr>
        <w:pStyle w:val="NoSpacing"/>
        <w:rPr>
          <w:sz w:val="18"/>
          <w:szCs w:val="18"/>
        </w:rPr>
      </w:pPr>
    </w:p>
    <w:p w:rsidR="008B28C2" w:rsidRPr="00560655" w:rsidRDefault="008B28C2" w:rsidP="008B28C2">
      <w:pPr>
        <w:pStyle w:val="NoSpacing"/>
        <w:rPr>
          <w:sz w:val="18"/>
          <w:szCs w:val="18"/>
        </w:rPr>
      </w:pPr>
      <w:r>
        <w:rPr>
          <w:sz w:val="18"/>
          <w:szCs w:val="18"/>
        </w:rPr>
        <w:tab/>
      </w:r>
      <w:r>
        <w:rPr>
          <w:sz w:val="18"/>
          <w:szCs w:val="18"/>
        </w:rPr>
        <w:tab/>
        <w:t xml:space="preserve">“If they will repent of the evil which they have done, I swill l spare them, and turn away my fierce wrath; </w:t>
      </w:r>
      <w:r>
        <w:rPr>
          <w:sz w:val="18"/>
          <w:szCs w:val="18"/>
        </w:rPr>
        <w:tab/>
      </w:r>
      <w:r>
        <w:rPr>
          <w:sz w:val="18"/>
          <w:szCs w:val="18"/>
        </w:rPr>
        <w:tab/>
      </w:r>
      <w:r>
        <w:rPr>
          <w:sz w:val="18"/>
          <w:szCs w:val="18"/>
        </w:rPr>
        <w:tab/>
        <w:t xml:space="preserve">but, behold, thou shalt execute judgment upon all that will not repent of this evil this day.  Therefore, see </w:t>
      </w:r>
      <w:r>
        <w:rPr>
          <w:sz w:val="18"/>
          <w:szCs w:val="18"/>
        </w:rPr>
        <w:tab/>
      </w:r>
      <w:r>
        <w:rPr>
          <w:sz w:val="18"/>
          <w:szCs w:val="18"/>
        </w:rPr>
        <w:tab/>
      </w:r>
      <w:r>
        <w:rPr>
          <w:sz w:val="18"/>
          <w:szCs w:val="18"/>
        </w:rPr>
        <w:tab/>
        <w:t xml:space="preserve">thou do this thing that I have commanded thee, or I will execute all that which I had thought to do unto my </w:t>
      </w:r>
      <w:r>
        <w:rPr>
          <w:sz w:val="18"/>
          <w:szCs w:val="18"/>
        </w:rPr>
        <w:tab/>
      </w:r>
      <w:r>
        <w:rPr>
          <w:sz w:val="18"/>
          <w:szCs w:val="18"/>
        </w:rPr>
        <w:tab/>
      </w:r>
      <w:r>
        <w:rPr>
          <w:sz w:val="18"/>
          <w:szCs w:val="18"/>
        </w:rPr>
        <w:tab/>
        <w:t xml:space="preserve">people.” </w:t>
      </w:r>
    </w:p>
    <w:p w:rsidR="008B28C2" w:rsidRPr="00F9401D" w:rsidRDefault="008B28C2" w:rsidP="008B28C2">
      <w:pPr>
        <w:pStyle w:val="NoSpacing"/>
        <w:rPr>
          <w:b/>
          <w:sz w:val="18"/>
          <w:szCs w:val="18"/>
          <w:u w:val="single"/>
        </w:rPr>
      </w:pPr>
    </w:p>
    <w:p w:rsidR="008B28C2" w:rsidRPr="00F9401D" w:rsidRDefault="008B28C2" w:rsidP="008B28C2">
      <w:pPr>
        <w:pStyle w:val="NoSpacing"/>
        <w:rPr>
          <w:b/>
          <w:sz w:val="18"/>
          <w:szCs w:val="18"/>
          <w:u w:val="single"/>
        </w:rPr>
      </w:pPr>
      <w:r w:rsidRPr="00F9401D">
        <w:rPr>
          <w:b/>
          <w:sz w:val="18"/>
          <w:szCs w:val="18"/>
          <w:u w:val="single"/>
        </w:rPr>
        <w:t>Moses destroys the golden image by use of the 10 Commandments tablets (Ex 32:19)</w:t>
      </w:r>
    </w:p>
    <w:p w:rsidR="008B28C2" w:rsidRPr="00D544E2" w:rsidRDefault="008B28C2" w:rsidP="008B28C2">
      <w:pPr>
        <w:pStyle w:val="NoSpacing"/>
        <w:rPr>
          <w:sz w:val="18"/>
          <w:szCs w:val="18"/>
          <w:shd w:val="clear" w:color="auto" w:fill="FFFFFF"/>
        </w:rPr>
      </w:pPr>
      <w:r>
        <w:rPr>
          <w:sz w:val="18"/>
          <w:szCs w:val="18"/>
          <w:shd w:val="clear" w:color="auto" w:fill="FFFFFF"/>
        </w:rPr>
        <w:tab/>
      </w:r>
      <w:r w:rsidRPr="00560655">
        <w:rPr>
          <w:sz w:val="18"/>
          <w:szCs w:val="18"/>
          <w:shd w:val="clear" w:color="auto" w:fill="FFFFFF"/>
        </w:rPr>
        <w:t>And it came to pass, as soon as he came nigh unto the camp, that he </w:t>
      </w:r>
      <w:r w:rsidRPr="00560655">
        <w:rPr>
          <w:rStyle w:val="study-note-ref"/>
          <w:sz w:val="18"/>
          <w:szCs w:val="18"/>
          <w:bdr w:val="none" w:sz="0" w:space="0" w:color="auto" w:frame="1"/>
          <w:shd w:val="clear" w:color="auto" w:fill="FFFFFF"/>
        </w:rPr>
        <w:t>saw</w:t>
      </w:r>
      <w:r w:rsidRPr="00560655">
        <w:rPr>
          <w:sz w:val="18"/>
          <w:szCs w:val="18"/>
          <w:shd w:val="clear" w:color="auto" w:fill="FFFFFF"/>
        </w:rPr>
        <w:t> the calf, and the dancing: and</w:t>
      </w:r>
      <w:r>
        <w:rPr>
          <w:sz w:val="18"/>
          <w:szCs w:val="18"/>
          <w:shd w:val="clear" w:color="auto" w:fill="FFFFFF"/>
        </w:rPr>
        <w:t xml:space="preserve"> Moses’ </w:t>
      </w:r>
      <w:r w:rsidRPr="00560655">
        <w:rPr>
          <w:rStyle w:val="study-note-ref"/>
          <w:sz w:val="18"/>
          <w:szCs w:val="18"/>
          <w:bdr w:val="none" w:sz="0" w:space="0" w:color="auto" w:frame="1"/>
          <w:shd w:val="clear" w:color="auto" w:fill="FFFFFF"/>
        </w:rPr>
        <w:t>anger</w:t>
      </w:r>
      <w:r w:rsidRPr="00560655">
        <w:rPr>
          <w:sz w:val="18"/>
          <w:szCs w:val="18"/>
          <w:shd w:val="clear" w:color="auto" w:fill="FFFFFF"/>
        </w:rPr>
        <w:t> waxed hot, and he cast the tables out of his hands, and </w:t>
      </w:r>
      <w:r w:rsidRPr="00560655">
        <w:rPr>
          <w:rStyle w:val="study-note-ref"/>
          <w:sz w:val="18"/>
          <w:szCs w:val="18"/>
          <w:bdr w:val="none" w:sz="0" w:space="0" w:color="auto" w:frame="1"/>
          <w:shd w:val="clear" w:color="auto" w:fill="FFFFFF"/>
        </w:rPr>
        <w:t>brake</w:t>
      </w:r>
      <w:r w:rsidRPr="00560655">
        <w:rPr>
          <w:sz w:val="18"/>
          <w:szCs w:val="18"/>
          <w:shd w:val="clear" w:color="auto" w:fill="FFFFFF"/>
        </w:rPr>
        <w:t> them beneath the mount.</w:t>
      </w:r>
    </w:p>
    <w:p w:rsidR="008B28C2" w:rsidRPr="00F9401D" w:rsidRDefault="008B28C2" w:rsidP="008B28C2">
      <w:pPr>
        <w:pStyle w:val="NoSpacing"/>
        <w:rPr>
          <w:b/>
          <w:sz w:val="18"/>
          <w:szCs w:val="18"/>
          <w:u w:val="single"/>
        </w:rPr>
      </w:pPr>
      <w:r w:rsidRPr="00F9401D">
        <w:rPr>
          <w:b/>
          <w:sz w:val="18"/>
          <w:szCs w:val="18"/>
          <w:u w:val="single"/>
        </w:rPr>
        <w:lastRenderedPageBreak/>
        <w:t>Moses asks the Lord to forgive the sins of Israel.  The Lord promises to punish Israel for her sins (Ex 32:30-35)</w:t>
      </w:r>
    </w:p>
    <w:p w:rsidR="008B28C2" w:rsidRDefault="008B28C2" w:rsidP="008B28C2">
      <w:pPr>
        <w:pStyle w:val="NoSpacing"/>
        <w:rPr>
          <w:sz w:val="18"/>
          <w:szCs w:val="18"/>
        </w:rPr>
      </w:pPr>
      <w:r>
        <w:rPr>
          <w:sz w:val="18"/>
          <w:szCs w:val="18"/>
        </w:rPr>
        <w:tab/>
      </w:r>
      <w:r w:rsidRPr="00560655">
        <w:rPr>
          <w:sz w:val="18"/>
          <w:szCs w:val="18"/>
        </w:rPr>
        <w:t xml:space="preserve">And it came to pass on the morrow, that Moses said unto the people,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60655">
        <w:rPr>
          <w:sz w:val="18"/>
          <w:szCs w:val="18"/>
        </w:rPr>
        <w:t>Ye have </w:t>
      </w:r>
      <w:r w:rsidRPr="00560655">
        <w:rPr>
          <w:rStyle w:val="study-note-ref"/>
          <w:sz w:val="18"/>
          <w:szCs w:val="18"/>
          <w:bdr w:val="none" w:sz="0" w:space="0" w:color="auto" w:frame="1"/>
        </w:rPr>
        <w:t>sinned</w:t>
      </w:r>
      <w:r w:rsidRPr="00560655">
        <w:rPr>
          <w:sz w:val="18"/>
          <w:szCs w:val="18"/>
        </w:rPr>
        <w:t> a great sin: and now I will go up unto the </w:t>
      </w:r>
      <w:r w:rsidRPr="00560655">
        <w:rPr>
          <w:rStyle w:val="small-caps"/>
          <w:sz w:val="18"/>
          <w:szCs w:val="18"/>
          <w:bdr w:val="none" w:sz="0" w:space="0" w:color="auto" w:frame="1"/>
        </w:rPr>
        <w:t>Lord</w:t>
      </w:r>
      <w:r w:rsidRPr="00560655">
        <w:rPr>
          <w:sz w:val="18"/>
          <w:szCs w:val="18"/>
        </w:rPr>
        <w:t>; </w:t>
      </w:r>
      <w:r w:rsidRPr="00560655">
        <w:rPr>
          <w:rStyle w:val="study-note-ref"/>
          <w:sz w:val="18"/>
          <w:szCs w:val="18"/>
          <w:bdr w:val="none" w:sz="0" w:space="0" w:color="auto" w:frame="1"/>
        </w:rPr>
        <w:t>peradventure</w:t>
      </w:r>
      <w:r w:rsidRPr="00560655">
        <w:rPr>
          <w:sz w:val="18"/>
          <w:szCs w:val="18"/>
        </w:rPr>
        <w:t> I shall make an </w:t>
      </w:r>
      <w:r w:rsidRPr="00560655">
        <w:rPr>
          <w:rStyle w:val="study-note-ref"/>
          <w:sz w:val="18"/>
          <w:szCs w:val="18"/>
          <w:bdr w:val="none" w:sz="0" w:space="0" w:color="auto" w:frame="1"/>
        </w:rPr>
        <w:t>atonement</w:t>
      </w:r>
      <w:r w:rsidRPr="00560655">
        <w:rPr>
          <w:sz w:val="18"/>
          <w:szCs w:val="18"/>
        </w:rPr>
        <w:t xml:space="preserve"> for </w:t>
      </w:r>
      <w:r>
        <w:rPr>
          <w:sz w:val="18"/>
          <w:szCs w:val="18"/>
        </w:rPr>
        <w:tab/>
      </w:r>
      <w:r>
        <w:rPr>
          <w:sz w:val="18"/>
          <w:szCs w:val="18"/>
        </w:rPr>
        <w:tab/>
      </w:r>
      <w:r w:rsidRPr="00560655">
        <w:rPr>
          <w:sz w:val="18"/>
          <w:szCs w:val="18"/>
        </w:rPr>
        <w:t>your sin.</w:t>
      </w:r>
      <w:r>
        <w:rPr>
          <w:sz w:val="18"/>
          <w:szCs w:val="18"/>
        </w:rPr>
        <w:t>”</w:t>
      </w:r>
    </w:p>
    <w:p w:rsidR="008B28C2" w:rsidRPr="00560655"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560655">
        <w:rPr>
          <w:sz w:val="18"/>
          <w:szCs w:val="18"/>
        </w:rPr>
        <w:t>And Moses returned unto the </w:t>
      </w:r>
      <w:r w:rsidRPr="00560655">
        <w:rPr>
          <w:rStyle w:val="small-caps"/>
          <w:sz w:val="18"/>
          <w:szCs w:val="18"/>
          <w:bdr w:val="none" w:sz="0" w:space="0" w:color="auto" w:frame="1"/>
        </w:rPr>
        <w:t>Lord</w:t>
      </w:r>
      <w:r w:rsidRPr="00560655">
        <w:rPr>
          <w:sz w:val="18"/>
          <w:szCs w:val="18"/>
        </w:rPr>
        <w:t xml:space="preserve">, and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60655">
        <w:rPr>
          <w:sz w:val="18"/>
          <w:szCs w:val="18"/>
        </w:rPr>
        <w:t>Oh, this people have sinned a great sin, and have made them </w:t>
      </w:r>
      <w:r w:rsidRPr="00560655">
        <w:rPr>
          <w:rStyle w:val="study-note-ref"/>
          <w:sz w:val="18"/>
          <w:szCs w:val="18"/>
          <w:bdr w:val="none" w:sz="0" w:space="0" w:color="auto" w:frame="1"/>
        </w:rPr>
        <w:t>gods</w:t>
      </w:r>
      <w:r w:rsidRPr="00560655">
        <w:rPr>
          <w:sz w:val="18"/>
          <w:szCs w:val="18"/>
        </w:rPr>
        <w:t> of gold.</w:t>
      </w:r>
      <w:r>
        <w:rPr>
          <w:sz w:val="18"/>
          <w:szCs w:val="18"/>
        </w:rPr>
        <w:t xml:space="preserve"> Yet now, if thou wilt forgive </w:t>
      </w:r>
      <w:r>
        <w:rPr>
          <w:sz w:val="18"/>
          <w:szCs w:val="18"/>
        </w:rPr>
        <w:tab/>
      </w:r>
      <w:r>
        <w:rPr>
          <w:sz w:val="18"/>
          <w:szCs w:val="18"/>
        </w:rPr>
        <w:tab/>
      </w:r>
      <w:r>
        <w:rPr>
          <w:sz w:val="18"/>
          <w:szCs w:val="18"/>
        </w:rPr>
        <w:tab/>
      </w:r>
      <w:r w:rsidRPr="00560655">
        <w:rPr>
          <w:sz w:val="18"/>
          <w:szCs w:val="18"/>
        </w:rPr>
        <w:t>their sin—; and if not, </w:t>
      </w:r>
      <w:r w:rsidRPr="00560655">
        <w:rPr>
          <w:rStyle w:val="study-note-ref"/>
          <w:sz w:val="18"/>
          <w:szCs w:val="18"/>
          <w:bdr w:val="none" w:sz="0" w:space="0" w:color="auto" w:frame="1"/>
        </w:rPr>
        <w:t>blot</w:t>
      </w:r>
      <w:r w:rsidRPr="00560655">
        <w:rPr>
          <w:sz w:val="18"/>
          <w:szCs w:val="18"/>
        </w:rPr>
        <w:t> me, I pray thee, out of thy </w:t>
      </w:r>
      <w:r w:rsidRPr="00560655">
        <w:rPr>
          <w:rStyle w:val="study-note-ref"/>
          <w:sz w:val="18"/>
          <w:szCs w:val="18"/>
          <w:bdr w:val="none" w:sz="0" w:space="0" w:color="auto" w:frame="1"/>
        </w:rPr>
        <w:t>book</w:t>
      </w:r>
      <w:r w:rsidRPr="00560655">
        <w:rPr>
          <w:sz w:val="18"/>
          <w:szCs w:val="18"/>
        </w:rPr>
        <w:t> which thou hast </w:t>
      </w:r>
      <w:r w:rsidRPr="00560655">
        <w:rPr>
          <w:rStyle w:val="study-note-ref"/>
          <w:sz w:val="18"/>
          <w:szCs w:val="18"/>
          <w:bdr w:val="none" w:sz="0" w:space="0" w:color="auto" w:frame="1"/>
        </w:rPr>
        <w:t>written</w:t>
      </w:r>
      <w:r w:rsidRPr="00560655">
        <w:rPr>
          <w:sz w:val="18"/>
          <w:szCs w:val="18"/>
        </w:rPr>
        <w:t>.</w:t>
      </w:r>
      <w:r>
        <w:rPr>
          <w:sz w:val="18"/>
          <w:szCs w:val="18"/>
        </w:rPr>
        <w:t>”</w:t>
      </w:r>
    </w:p>
    <w:p w:rsidR="008B28C2" w:rsidRPr="00560655"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560655">
        <w:rPr>
          <w:sz w:val="18"/>
          <w:szCs w:val="18"/>
        </w:rPr>
        <w:t>And the </w:t>
      </w:r>
      <w:r w:rsidRPr="00560655">
        <w:rPr>
          <w:rStyle w:val="small-caps"/>
          <w:sz w:val="18"/>
          <w:szCs w:val="18"/>
          <w:bdr w:val="none" w:sz="0" w:space="0" w:color="auto" w:frame="1"/>
        </w:rPr>
        <w:t>Lord</w:t>
      </w:r>
      <w:r w:rsidRPr="00560655">
        <w:rPr>
          <w:sz w:val="18"/>
          <w:szCs w:val="18"/>
        </w:rPr>
        <w:t> said unto Moses,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60655">
        <w:rPr>
          <w:rStyle w:val="study-note-ref"/>
          <w:sz w:val="18"/>
          <w:szCs w:val="18"/>
          <w:bdr w:val="none" w:sz="0" w:space="0" w:color="auto" w:frame="1"/>
        </w:rPr>
        <w:t>Whosoever</w:t>
      </w:r>
      <w:r w:rsidRPr="00560655">
        <w:rPr>
          <w:sz w:val="18"/>
          <w:szCs w:val="18"/>
        </w:rPr>
        <w:t> hath </w:t>
      </w:r>
      <w:r w:rsidRPr="00560655">
        <w:rPr>
          <w:rStyle w:val="study-note-ref"/>
          <w:sz w:val="18"/>
          <w:szCs w:val="18"/>
          <w:bdr w:val="none" w:sz="0" w:space="0" w:color="auto" w:frame="1"/>
        </w:rPr>
        <w:t>sinned</w:t>
      </w:r>
      <w:r w:rsidRPr="00560655">
        <w:rPr>
          <w:sz w:val="18"/>
          <w:szCs w:val="18"/>
        </w:rPr>
        <w:t> against me, him will I </w:t>
      </w:r>
      <w:r w:rsidRPr="00560655">
        <w:rPr>
          <w:rStyle w:val="study-note-ref"/>
          <w:sz w:val="18"/>
          <w:szCs w:val="18"/>
          <w:bdr w:val="none" w:sz="0" w:space="0" w:color="auto" w:frame="1"/>
        </w:rPr>
        <w:t>blot out</w:t>
      </w:r>
      <w:r w:rsidRPr="00560655">
        <w:rPr>
          <w:sz w:val="18"/>
          <w:szCs w:val="18"/>
        </w:rPr>
        <w:t> of my </w:t>
      </w:r>
      <w:r w:rsidRPr="00560655">
        <w:rPr>
          <w:rStyle w:val="study-note-ref"/>
          <w:sz w:val="18"/>
          <w:szCs w:val="18"/>
          <w:bdr w:val="none" w:sz="0" w:space="0" w:color="auto" w:frame="1"/>
        </w:rPr>
        <w:t>book</w:t>
      </w:r>
      <w:r w:rsidRPr="00560655">
        <w:rPr>
          <w:sz w:val="18"/>
          <w:szCs w:val="18"/>
        </w:rPr>
        <w:t>.</w:t>
      </w:r>
      <w:r>
        <w:rPr>
          <w:sz w:val="18"/>
          <w:szCs w:val="18"/>
        </w:rPr>
        <w:t xml:space="preserve"> </w:t>
      </w:r>
      <w:r w:rsidRPr="00560655">
        <w:rPr>
          <w:sz w:val="18"/>
          <w:szCs w:val="18"/>
        </w:rPr>
        <w:t>Therefore now go, </w:t>
      </w:r>
      <w:r w:rsidRPr="00560655">
        <w:rPr>
          <w:rStyle w:val="study-note-ref"/>
          <w:sz w:val="18"/>
          <w:szCs w:val="18"/>
          <w:bdr w:val="none" w:sz="0" w:space="0" w:color="auto" w:frame="1"/>
        </w:rPr>
        <w:t>lead</w:t>
      </w:r>
      <w:r w:rsidRPr="00560655">
        <w:rPr>
          <w:sz w:val="18"/>
          <w:szCs w:val="18"/>
        </w:rPr>
        <w:t xml:space="preserve"> the people </w:t>
      </w:r>
      <w:r>
        <w:rPr>
          <w:sz w:val="18"/>
          <w:szCs w:val="18"/>
        </w:rPr>
        <w:tab/>
      </w:r>
      <w:r>
        <w:rPr>
          <w:sz w:val="18"/>
          <w:szCs w:val="18"/>
        </w:rPr>
        <w:tab/>
      </w:r>
      <w:r>
        <w:rPr>
          <w:sz w:val="18"/>
          <w:szCs w:val="18"/>
        </w:rPr>
        <w:tab/>
      </w:r>
      <w:r w:rsidRPr="00560655">
        <w:rPr>
          <w:sz w:val="18"/>
          <w:szCs w:val="18"/>
        </w:rPr>
        <w:t>unto </w:t>
      </w:r>
      <w:r w:rsidRPr="00560655">
        <w:rPr>
          <w:rStyle w:val="clarity-word"/>
          <w:sz w:val="18"/>
          <w:szCs w:val="18"/>
          <w:bdr w:val="none" w:sz="0" w:space="0" w:color="auto" w:frame="1"/>
        </w:rPr>
        <w:t>the place</w:t>
      </w:r>
      <w:r w:rsidRPr="00560655">
        <w:rPr>
          <w:sz w:val="18"/>
          <w:szCs w:val="18"/>
        </w:rPr>
        <w:t> of which I have spoken unto thee: behold, mine </w:t>
      </w:r>
      <w:r w:rsidRPr="00560655">
        <w:rPr>
          <w:rStyle w:val="study-note-ref"/>
          <w:sz w:val="18"/>
          <w:szCs w:val="18"/>
          <w:bdr w:val="none" w:sz="0" w:space="0" w:color="auto" w:frame="1"/>
        </w:rPr>
        <w:t>Angel</w:t>
      </w:r>
      <w:r w:rsidRPr="00560655">
        <w:rPr>
          <w:sz w:val="18"/>
          <w:szCs w:val="18"/>
        </w:rPr>
        <w:t xml:space="preserve"> shall go before thee: nevertheless in </w:t>
      </w:r>
      <w:r>
        <w:rPr>
          <w:sz w:val="18"/>
          <w:szCs w:val="18"/>
        </w:rPr>
        <w:tab/>
      </w:r>
      <w:r>
        <w:rPr>
          <w:sz w:val="18"/>
          <w:szCs w:val="18"/>
        </w:rPr>
        <w:tab/>
      </w:r>
      <w:r>
        <w:rPr>
          <w:sz w:val="18"/>
          <w:szCs w:val="18"/>
        </w:rPr>
        <w:tab/>
      </w:r>
      <w:r w:rsidRPr="00560655">
        <w:rPr>
          <w:sz w:val="18"/>
          <w:szCs w:val="18"/>
        </w:rPr>
        <w:t>the day when I visit</w:t>
      </w:r>
      <w:r>
        <w:rPr>
          <w:sz w:val="18"/>
          <w:szCs w:val="18"/>
        </w:rPr>
        <w:t>,</w:t>
      </w:r>
      <w:r w:rsidRPr="00560655">
        <w:rPr>
          <w:sz w:val="18"/>
          <w:szCs w:val="18"/>
        </w:rPr>
        <w:t xml:space="preserve"> I will visit their sin upon them.</w:t>
      </w:r>
      <w:r>
        <w:rPr>
          <w:sz w:val="18"/>
          <w:szCs w:val="18"/>
        </w:rPr>
        <w:t>”</w:t>
      </w:r>
    </w:p>
    <w:p w:rsidR="008B28C2" w:rsidRPr="00560655" w:rsidRDefault="008B28C2" w:rsidP="008B28C2">
      <w:pPr>
        <w:pStyle w:val="NoSpacing"/>
        <w:rPr>
          <w:sz w:val="18"/>
          <w:szCs w:val="18"/>
        </w:rPr>
      </w:pPr>
    </w:p>
    <w:p w:rsidR="008B28C2" w:rsidRPr="00560655" w:rsidRDefault="008B28C2" w:rsidP="008B28C2">
      <w:pPr>
        <w:pStyle w:val="NoSpacing"/>
        <w:rPr>
          <w:sz w:val="18"/>
          <w:szCs w:val="18"/>
        </w:rPr>
      </w:pPr>
      <w:r>
        <w:rPr>
          <w:sz w:val="18"/>
          <w:szCs w:val="18"/>
        </w:rPr>
        <w:tab/>
      </w:r>
      <w:r w:rsidRPr="00560655">
        <w:rPr>
          <w:sz w:val="18"/>
          <w:szCs w:val="18"/>
        </w:rPr>
        <w:t>And the </w:t>
      </w:r>
      <w:r w:rsidRPr="00560655">
        <w:rPr>
          <w:rStyle w:val="small-caps"/>
          <w:sz w:val="18"/>
          <w:szCs w:val="18"/>
          <w:bdr w:val="none" w:sz="0" w:space="0" w:color="auto" w:frame="1"/>
        </w:rPr>
        <w:t>Lord</w:t>
      </w:r>
      <w:r w:rsidRPr="00560655">
        <w:rPr>
          <w:sz w:val="18"/>
          <w:szCs w:val="18"/>
        </w:rPr>
        <w:t> plagued the people, because they made the calf, which Aaron made.</w:t>
      </w:r>
    </w:p>
    <w:p w:rsidR="008B28C2" w:rsidRDefault="008B28C2" w:rsidP="008B28C2">
      <w:pPr>
        <w:pStyle w:val="NoSpacing"/>
        <w:rPr>
          <w:b/>
          <w:sz w:val="18"/>
          <w:szCs w:val="18"/>
          <w:u w:val="single"/>
        </w:rPr>
      </w:pPr>
    </w:p>
    <w:p w:rsidR="008B28C2" w:rsidRPr="00F9401D" w:rsidRDefault="008B28C2" w:rsidP="008B28C2">
      <w:pPr>
        <w:pStyle w:val="NoSpacing"/>
        <w:rPr>
          <w:b/>
          <w:sz w:val="18"/>
          <w:szCs w:val="18"/>
          <w:u w:val="single"/>
        </w:rPr>
      </w:pPr>
    </w:p>
    <w:p w:rsidR="008B28C2" w:rsidRPr="00F9401D" w:rsidRDefault="008B28C2" w:rsidP="008B28C2">
      <w:pPr>
        <w:pStyle w:val="NoSpacing"/>
        <w:rPr>
          <w:b/>
          <w:sz w:val="18"/>
          <w:szCs w:val="18"/>
          <w:u w:val="single"/>
        </w:rPr>
      </w:pPr>
      <w:r w:rsidRPr="00F9401D">
        <w:rPr>
          <w:b/>
          <w:sz w:val="18"/>
          <w:szCs w:val="18"/>
          <w:u w:val="single"/>
        </w:rPr>
        <w:t>Moses declared the great lawgiver of Israel (D&amp;C 138:41)</w:t>
      </w:r>
    </w:p>
    <w:p w:rsidR="008B28C2" w:rsidRPr="00560655" w:rsidRDefault="008B28C2" w:rsidP="008B28C2">
      <w:pPr>
        <w:pStyle w:val="NoSpacing"/>
        <w:rPr>
          <w:sz w:val="18"/>
          <w:szCs w:val="18"/>
        </w:rPr>
      </w:pPr>
      <w:r w:rsidRPr="00560655">
        <w:rPr>
          <w:rStyle w:val="study-note-ref"/>
          <w:sz w:val="18"/>
          <w:szCs w:val="18"/>
          <w:bdr w:val="none" w:sz="0" w:space="0" w:color="auto" w:frame="1"/>
          <w:shd w:val="clear" w:color="auto" w:fill="FFFFFF"/>
        </w:rPr>
        <w:t>…</w:t>
      </w:r>
      <w:r w:rsidRPr="00560655">
        <w:rPr>
          <w:sz w:val="18"/>
          <w:szCs w:val="18"/>
          <w:shd w:val="clear" w:color="auto" w:fill="FFFFFF"/>
        </w:rPr>
        <w:t>Moses, the great </w:t>
      </w:r>
      <w:r w:rsidRPr="00560655">
        <w:rPr>
          <w:rStyle w:val="study-note-ref"/>
          <w:sz w:val="18"/>
          <w:szCs w:val="18"/>
          <w:bdr w:val="none" w:sz="0" w:space="0" w:color="auto" w:frame="1"/>
          <w:shd w:val="clear" w:color="auto" w:fill="FFFFFF"/>
        </w:rPr>
        <w:t>law-giver</w:t>
      </w:r>
      <w:r w:rsidRPr="00560655">
        <w:rPr>
          <w:sz w:val="18"/>
          <w:szCs w:val="18"/>
          <w:shd w:val="clear" w:color="auto" w:fill="FFFFFF"/>
        </w:rPr>
        <w:t> of Israel;</w:t>
      </w:r>
    </w:p>
    <w:p w:rsidR="008B28C2" w:rsidRDefault="008B28C2" w:rsidP="008B28C2">
      <w:pPr>
        <w:pStyle w:val="NoSpacing"/>
        <w:rPr>
          <w:sz w:val="18"/>
          <w:szCs w:val="18"/>
        </w:rPr>
      </w:pPr>
    </w:p>
    <w:p w:rsidR="008B28C2" w:rsidRDefault="00911AD0" w:rsidP="008B28C2">
      <w:pPr>
        <w:pStyle w:val="NoSpacing"/>
        <w:rPr>
          <w:sz w:val="18"/>
          <w:szCs w:val="18"/>
        </w:rPr>
      </w:pPr>
      <w:r>
        <w:rPr>
          <w:noProof/>
          <w:sz w:val="18"/>
          <w:szCs w:val="18"/>
          <w:lang w:eastAsia="zh-TW"/>
        </w:rPr>
        <w:pict>
          <v:shape id="_x0000_s1043" type="#_x0000_t202" style="position:absolute;margin-left:0;margin-top:8.3pt;width:453.55pt;height:322.3pt;z-index:251656192;mso-width-relative:margin;mso-height-relative:margin">
            <v:shadow on="t" opacity=".5" offset="6pt,6pt"/>
            <v:textbox>
              <w:txbxContent>
                <w:p w:rsidR="00AD1031" w:rsidRPr="00FF14B5" w:rsidRDefault="00AD1031" w:rsidP="008B28C2">
                  <w:pPr>
                    <w:pStyle w:val="NoSpacing"/>
                    <w:rPr>
                      <w:b/>
                      <w:sz w:val="20"/>
                      <w:szCs w:val="20"/>
                      <w:u w:val="single"/>
                    </w:rPr>
                  </w:pPr>
                  <w:r w:rsidRPr="00FF14B5">
                    <w:rPr>
                      <w:b/>
                      <w:sz w:val="20"/>
                      <w:szCs w:val="20"/>
                      <w:u w:val="single"/>
                    </w:rPr>
                    <w:t>The Israelites of Moses’ Day.</w:t>
                  </w:r>
                </w:p>
                <w:p w:rsidR="00AD1031" w:rsidRDefault="00AD1031" w:rsidP="008B28C2">
                  <w:pPr>
                    <w:pStyle w:val="NoSpacing"/>
                    <w:rPr>
                      <w:sz w:val="20"/>
                      <w:szCs w:val="20"/>
                    </w:rPr>
                  </w:pPr>
                  <w:r>
                    <w:rPr>
                      <w:sz w:val="20"/>
                      <w:szCs w:val="20"/>
                    </w:rPr>
                    <w:tab/>
                  </w:r>
                  <w:r w:rsidRPr="00FF14B5">
                    <w:rPr>
                      <w:sz w:val="20"/>
                      <w:szCs w:val="20"/>
                    </w:rPr>
                    <w:t xml:space="preserve">How do a people go from such collective righteousness to such gross collective wickedness?  Through countless miracles, </w:t>
                  </w:r>
                  <w:r>
                    <w:rPr>
                      <w:sz w:val="20"/>
                      <w:szCs w:val="20"/>
                    </w:rPr>
                    <w:t xml:space="preserve">these people had witnessed the </w:t>
                  </w:r>
                  <w:r w:rsidRPr="00FF14B5">
                    <w:rPr>
                      <w:sz w:val="20"/>
                      <w:szCs w:val="20"/>
                    </w:rPr>
                    <w:t xml:space="preserve">power of God for months and years in a way that no other people ever had, through their deliverance from Egypt, as well as their being pronounced clean from their sins through fasting and repentance to the point where they were going to literally have the Lord speak to them </w:t>
                  </w:r>
                  <w:r>
                    <w:rPr>
                      <w:sz w:val="20"/>
                      <w:szCs w:val="20"/>
                    </w:rPr>
                    <w:t>from Mt. Sinai (Ex 19:14-25).  However, b</w:t>
                  </w:r>
                  <w:r w:rsidRPr="00FF14B5">
                    <w:rPr>
                      <w:sz w:val="20"/>
                      <w:szCs w:val="20"/>
                    </w:rPr>
                    <w:t xml:space="preserve">eing too afraid to receive the Lord, they wilfully rejected him, in favor of Moses speaking for them (Ex 20:19-21).  Weeks/months later, during Moses’ 40 day absence while on Mt. Sinai talking with the Lord…AS THEY REQUESTED…they lost all hope and faith in God’s promises and power, as well as Moses’ leadership abilities (Ex 32:1).  In this state, they created and worshipped what they knew as a false god/idol, danced before it, offered sacrifice to it, and then got naked and committed sexual acts in front of, and dedicated to, it (Ex 32:2-25).  </w:t>
                  </w:r>
                </w:p>
                <w:p w:rsidR="00AD1031" w:rsidRDefault="00AD1031" w:rsidP="008B28C2">
                  <w:pPr>
                    <w:pStyle w:val="NoSpacing"/>
                    <w:rPr>
                      <w:sz w:val="20"/>
                      <w:szCs w:val="20"/>
                    </w:rPr>
                  </w:pPr>
                  <w:r>
                    <w:rPr>
                      <w:sz w:val="20"/>
                      <w:szCs w:val="20"/>
                    </w:rPr>
                    <w:tab/>
                  </w:r>
                  <w:r w:rsidRPr="00FF14B5">
                    <w:rPr>
                      <w:sz w:val="20"/>
                      <w:szCs w:val="20"/>
                    </w:rPr>
                    <w:t xml:space="preserve">Aaron, not exactly being a willful participant, but giving in more to peer pressure and fear, was forced to build the golden calf for them, whereas Joshua shunned all of their sins completely and left the group to wait for Moses.  When the events of the Second Coming start unfolding and it seems as if God has abandoned his people, and the prophet seems too old to lead the Church, will you, along with many members and leaders perhaps, lose your testimony, or will you hold strong like Joshua, who was later called as Prophet to succeed Moses?    </w:t>
                  </w:r>
                </w:p>
                <w:p w:rsidR="00AD1031" w:rsidRPr="00FF14B5" w:rsidRDefault="00AD1031" w:rsidP="008B28C2">
                  <w:pPr>
                    <w:pStyle w:val="NoSpacing"/>
                    <w:rPr>
                      <w:sz w:val="20"/>
                      <w:szCs w:val="20"/>
                    </w:rPr>
                  </w:pPr>
                  <w:r>
                    <w:rPr>
                      <w:sz w:val="20"/>
                      <w:szCs w:val="20"/>
                    </w:rPr>
                    <w:tab/>
                  </w:r>
                  <w:r w:rsidRPr="00FF14B5">
                    <w:rPr>
                      <w:sz w:val="20"/>
                      <w:szCs w:val="20"/>
                    </w:rPr>
                    <w:t xml:space="preserve">Concerning the children of Israel, what separated this group of people from the inhabitants of the City of Enoch?  Fear.  They were literally on the cusp of seeing and entering the presence of the Lord.  The Brother of Jared, too, was filled with fear when faced with such a moment of decision (Eth 3:6).  But instead of running away, he moved through his fears so that he could be in Christ’s presence (Eth 3:7-10).  So, too, did the people of the city of Enoch continue to move closer to, and feel after, God , through repentance and obedience until the blessed day of translation arrived after 365 years (Moses 7:17-20, 68-69).  It took 365 year of individual preparation, repentance, forgiveness, spiritual experiences, master over the flesh, etc, until it could happened, but it happened nonetheless because the people did not flee out of fear.  </w:t>
                  </w:r>
                </w:p>
                <w:p w:rsidR="00AD1031" w:rsidRPr="00FF14B5" w:rsidRDefault="00AD1031" w:rsidP="008B28C2"/>
              </w:txbxContent>
            </v:textbox>
          </v:shape>
        </w:pict>
      </w: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jc w:val="center"/>
        <w:rPr>
          <w:sz w:val="18"/>
          <w:szCs w:val="18"/>
        </w:rPr>
      </w:pPr>
    </w:p>
    <w:p w:rsidR="008B28C2" w:rsidRDefault="008B28C2" w:rsidP="008B28C2">
      <w:pPr>
        <w:pStyle w:val="NoSpacing"/>
        <w:rPr>
          <w:sz w:val="18"/>
          <w:szCs w:val="18"/>
        </w:rPr>
      </w:pPr>
    </w:p>
    <w:p w:rsidR="008B28C2" w:rsidRPr="002305E8" w:rsidRDefault="008B28C2" w:rsidP="008B28C2">
      <w:pPr>
        <w:pStyle w:val="NoSpacing"/>
        <w:jc w:val="center"/>
        <w:rPr>
          <w:b/>
          <w:i/>
          <w:sz w:val="28"/>
          <w:szCs w:val="28"/>
          <w:u w:val="single"/>
        </w:rPr>
      </w:pPr>
      <w:r>
        <w:rPr>
          <w:b/>
          <w:i/>
          <w:sz w:val="28"/>
          <w:szCs w:val="28"/>
          <w:u w:val="single"/>
        </w:rPr>
        <w:lastRenderedPageBreak/>
        <w:t>2</w:t>
      </w:r>
      <w:r w:rsidRPr="002305E8">
        <w:rPr>
          <w:b/>
          <w:i/>
          <w:sz w:val="28"/>
          <w:szCs w:val="28"/>
          <w:u w:val="single"/>
        </w:rPr>
        <w:t>.3</w:t>
      </w:r>
    </w:p>
    <w:p w:rsidR="008B28C2" w:rsidRPr="002305E8" w:rsidRDefault="008B28C2" w:rsidP="008B28C2">
      <w:pPr>
        <w:pStyle w:val="NoSpacing"/>
        <w:jc w:val="center"/>
        <w:rPr>
          <w:b/>
          <w:i/>
          <w:sz w:val="28"/>
          <w:szCs w:val="28"/>
          <w:u w:val="single"/>
        </w:rPr>
      </w:pPr>
      <w:r w:rsidRPr="002305E8">
        <w:rPr>
          <w:b/>
          <w:i/>
          <w:sz w:val="28"/>
          <w:szCs w:val="28"/>
          <w:u w:val="single"/>
        </w:rPr>
        <w:t>THE ISRAELITES RECEIVE TEMPLE ORDINANCES AND COMMANDMENTS</w:t>
      </w:r>
    </w:p>
    <w:p w:rsidR="008B28C2" w:rsidRDefault="008B28C2" w:rsidP="008B28C2">
      <w:pPr>
        <w:pStyle w:val="NoSpacing"/>
        <w:jc w:val="center"/>
        <w:rPr>
          <w:b/>
          <w:i/>
          <w:u w:val="single"/>
        </w:rPr>
      </w:pPr>
    </w:p>
    <w:p w:rsidR="008B28C2" w:rsidRPr="00213036" w:rsidRDefault="008B28C2" w:rsidP="008B28C2">
      <w:pPr>
        <w:pStyle w:val="NoSpacing"/>
        <w:jc w:val="center"/>
        <w:rPr>
          <w:b/>
          <w:i/>
          <w:sz w:val="20"/>
          <w:szCs w:val="20"/>
          <w:u w:val="single"/>
        </w:rPr>
      </w:pPr>
    </w:p>
    <w:p w:rsidR="008B28C2" w:rsidRDefault="00911AD0" w:rsidP="008B28C2">
      <w:pPr>
        <w:pStyle w:val="NoSpacing"/>
        <w:jc w:val="center"/>
        <w:rPr>
          <w:b/>
          <w:i/>
          <w:u w:val="single"/>
        </w:rPr>
      </w:pPr>
      <w:r>
        <w:rPr>
          <w:b/>
          <w:i/>
          <w:noProof/>
          <w:u w:val="single"/>
          <w:lang w:eastAsia="zh-TW"/>
        </w:rPr>
        <w:pict>
          <v:shape id="_x0000_s1044" type="#_x0000_t202" style="position:absolute;left:0;text-align:left;margin-left:0;margin-top:0;width:445.3pt;height:86pt;z-index:251657216;mso-position-horizontal:center;mso-width-relative:margin;mso-height-relative:margin">
            <v:shadow on="t" opacity=".5" offset="6pt,6pt"/>
            <v:textbox>
              <w:txbxContent>
                <w:p w:rsidR="00AD1031" w:rsidRPr="00213036" w:rsidRDefault="00AD1031" w:rsidP="008B28C2">
                  <w:pPr>
                    <w:pStyle w:val="NoSpacing"/>
                    <w:rPr>
                      <w:b/>
                      <w:sz w:val="20"/>
                      <w:szCs w:val="20"/>
                      <w:u w:val="single"/>
                    </w:rPr>
                  </w:pPr>
                  <w:r w:rsidRPr="00213036">
                    <w:rPr>
                      <w:b/>
                      <w:sz w:val="20"/>
                      <w:szCs w:val="20"/>
                      <w:u w:val="single"/>
                    </w:rPr>
                    <w:t>Chosen of the Lord.</w:t>
                  </w:r>
                </w:p>
                <w:p w:rsidR="00AD1031" w:rsidRPr="00213036" w:rsidRDefault="00AD1031" w:rsidP="008B28C2">
                  <w:pPr>
                    <w:pStyle w:val="NoSpacing"/>
                    <w:rPr>
                      <w:sz w:val="20"/>
                      <w:szCs w:val="20"/>
                    </w:rPr>
                  </w:pPr>
                  <w:r w:rsidRPr="00213036">
                    <w:rPr>
                      <w:sz w:val="20"/>
                      <w:szCs w:val="20"/>
                    </w:rPr>
                    <w:t>Moses, the Great Lawgiver, revealed to the people the ordinances of the Temple through the Tabernacle.  Out of all the people of the world, the Israelites were given the temple blessings.  This, then, makes them a very special and unique people because it was to them that God revealed the ordinances of salvation: ordinances necessary for every person to receive in order to return to live with God, ordinances which only a select group of people were chosen to receive</w:t>
                  </w:r>
                  <w:r>
                    <w:rPr>
                      <w:sz w:val="20"/>
                      <w:szCs w:val="20"/>
                    </w:rPr>
                    <w:t xml:space="preserve"> and have these revealed to</w:t>
                  </w:r>
                  <w:r w:rsidRPr="00213036">
                    <w:rPr>
                      <w:sz w:val="20"/>
                      <w:szCs w:val="20"/>
                    </w:rPr>
                    <w:t xml:space="preserve"> (Ex 19:5-6).  </w:t>
                  </w:r>
                </w:p>
                <w:p w:rsidR="00AD1031" w:rsidRDefault="00AD1031" w:rsidP="008B28C2"/>
              </w:txbxContent>
            </v:textbox>
          </v:shape>
        </w:pict>
      </w:r>
    </w:p>
    <w:p w:rsidR="008B28C2" w:rsidRDefault="008B28C2" w:rsidP="008B28C2">
      <w:pPr>
        <w:pStyle w:val="NoSpacing"/>
        <w:jc w:val="center"/>
        <w:rPr>
          <w:b/>
          <w:i/>
          <w:u w:val="single"/>
        </w:rPr>
      </w:pPr>
    </w:p>
    <w:p w:rsidR="008B28C2" w:rsidRDefault="008B28C2" w:rsidP="008B28C2">
      <w:pPr>
        <w:pStyle w:val="NoSpacing"/>
        <w:jc w:val="center"/>
        <w:rPr>
          <w:b/>
          <w:i/>
          <w:u w:val="single"/>
        </w:rPr>
      </w:pPr>
    </w:p>
    <w:p w:rsidR="008B28C2" w:rsidRDefault="008B28C2" w:rsidP="008B28C2">
      <w:pPr>
        <w:pStyle w:val="NoSpacing"/>
        <w:jc w:val="center"/>
        <w:rPr>
          <w:b/>
          <w:i/>
          <w:u w:val="single"/>
        </w:rPr>
      </w:pPr>
    </w:p>
    <w:p w:rsidR="008B28C2" w:rsidRDefault="008B28C2" w:rsidP="008B28C2">
      <w:pPr>
        <w:pStyle w:val="NoSpacing"/>
        <w:jc w:val="center"/>
        <w:rPr>
          <w:b/>
          <w:i/>
          <w:u w:val="single"/>
        </w:rPr>
      </w:pPr>
    </w:p>
    <w:p w:rsidR="008B28C2" w:rsidRDefault="008B28C2" w:rsidP="008B28C2">
      <w:pPr>
        <w:pStyle w:val="NoSpacing"/>
        <w:jc w:val="center"/>
        <w:rPr>
          <w:b/>
          <w:i/>
          <w:u w:val="single"/>
        </w:rPr>
      </w:pPr>
    </w:p>
    <w:p w:rsidR="008B28C2" w:rsidRDefault="008B28C2" w:rsidP="008B28C2">
      <w:pPr>
        <w:pStyle w:val="NoSpacing"/>
        <w:jc w:val="center"/>
        <w:rPr>
          <w:b/>
          <w:i/>
          <w:u w:val="single"/>
        </w:rPr>
      </w:pPr>
    </w:p>
    <w:p w:rsidR="008B28C2" w:rsidRDefault="008B28C2" w:rsidP="008B28C2">
      <w:pPr>
        <w:pStyle w:val="NoSpacing"/>
        <w:jc w:val="center"/>
        <w:rPr>
          <w:b/>
          <w:i/>
          <w:u w:val="single"/>
        </w:rPr>
      </w:pPr>
    </w:p>
    <w:p w:rsidR="008B28C2" w:rsidRPr="002305E8" w:rsidRDefault="008B28C2" w:rsidP="008B28C2">
      <w:pPr>
        <w:pStyle w:val="NoSpacing"/>
        <w:rPr>
          <w:b/>
          <w:sz w:val="18"/>
          <w:szCs w:val="18"/>
          <w:u w:val="single"/>
        </w:rPr>
      </w:pPr>
      <w:r w:rsidRPr="002305E8">
        <w:rPr>
          <w:b/>
          <w:sz w:val="18"/>
          <w:szCs w:val="18"/>
          <w:u w:val="single"/>
        </w:rPr>
        <w:t>The Lord promises to give the Israelites the land promised to Abraham, Isaac, and Jacob (Ex 33:1-3)</w:t>
      </w:r>
    </w:p>
    <w:p w:rsidR="008B28C2" w:rsidRDefault="008B28C2" w:rsidP="008B28C2">
      <w:pPr>
        <w:pStyle w:val="NoSpacing"/>
        <w:rPr>
          <w:sz w:val="18"/>
          <w:szCs w:val="18"/>
        </w:rPr>
      </w:pPr>
      <w:r>
        <w:rPr>
          <w:sz w:val="18"/>
          <w:szCs w:val="18"/>
        </w:rPr>
        <w:tab/>
      </w:r>
      <w:r w:rsidRPr="00C24F58">
        <w:rPr>
          <w:sz w:val="18"/>
          <w:szCs w:val="18"/>
        </w:rPr>
        <w:t>And the </w:t>
      </w:r>
      <w:r w:rsidRPr="00C24F58">
        <w:rPr>
          <w:rStyle w:val="small-caps"/>
          <w:sz w:val="18"/>
          <w:szCs w:val="18"/>
          <w:bdr w:val="none" w:sz="0" w:space="0" w:color="auto" w:frame="1"/>
        </w:rPr>
        <w:t>Lord</w:t>
      </w:r>
      <w:r w:rsidRPr="00C24F58">
        <w:rPr>
          <w:sz w:val="18"/>
          <w:szCs w:val="18"/>
        </w:rPr>
        <w:t> said unto Moses, </w:t>
      </w:r>
    </w:p>
    <w:p w:rsidR="008B28C2" w:rsidRDefault="008B28C2" w:rsidP="008B28C2">
      <w:pPr>
        <w:pStyle w:val="NoSpacing"/>
        <w:rPr>
          <w:sz w:val="18"/>
          <w:szCs w:val="18"/>
        </w:rPr>
      </w:pPr>
    </w:p>
    <w:p w:rsidR="008B28C2" w:rsidRPr="00C24F58" w:rsidRDefault="008B28C2" w:rsidP="008B28C2">
      <w:pPr>
        <w:pStyle w:val="NoSpacing"/>
        <w:rPr>
          <w:sz w:val="18"/>
          <w:szCs w:val="18"/>
        </w:rPr>
      </w:pPr>
      <w:r>
        <w:rPr>
          <w:sz w:val="18"/>
          <w:szCs w:val="18"/>
        </w:rPr>
        <w:tab/>
      </w:r>
      <w:r>
        <w:rPr>
          <w:sz w:val="18"/>
          <w:szCs w:val="18"/>
        </w:rPr>
        <w:tab/>
        <w:t>“</w:t>
      </w:r>
      <w:r w:rsidRPr="00C24F58">
        <w:rPr>
          <w:rStyle w:val="study-note-ref"/>
          <w:sz w:val="18"/>
          <w:szCs w:val="18"/>
          <w:bdr w:val="none" w:sz="0" w:space="0" w:color="auto" w:frame="1"/>
        </w:rPr>
        <w:t>Depart</w:t>
      </w:r>
      <w:r w:rsidRPr="00C24F58">
        <w:rPr>
          <w:sz w:val="18"/>
          <w:szCs w:val="18"/>
        </w:rPr>
        <w:t>, </w:t>
      </w:r>
      <w:r w:rsidRPr="00C24F58">
        <w:rPr>
          <w:rStyle w:val="clarity-word"/>
          <w:sz w:val="18"/>
          <w:szCs w:val="18"/>
          <w:bdr w:val="none" w:sz="0" w:space="0" w:color="auto" w:frame="1"/>
        </w:rPr>
        <w:t>and</w:t>
      </w:r>
      <w:r w:rsidRPr="00C24F58">
        <w:rPr>
          <w:sz w:val="18"/>
          <w:szCs w:val="18"/>
        </w:rPr>
        <w:t xml:space="preserve"> go up hence, thou and the people which thou hast brought up out of the land of Egypt, unto </w:t>
      </w:r>
      <w:r>
        <w:rPr>
          <w:sz w:val="18"/>
          <w:szCs w:val="18"/>
        </w:rPr>
        <w:tab/>
      </w:r>
      <w:r>
        <w:rPr>
          <w:sz w:val="18"/>
          <w:szCs w:val="18"/>
        </w:rPr>
        <w:tab/>
      </w:r>
      <w:r>
        <w:rPr>
          <w:sz w:val="18"/>
          <w:szCs w:val="18"/>
        </w:rPr>
        <w:tab/>
      </w:r>
      <w:r w:rsidRPr="00C24F58">
        <w:rPr>
          <w:sz w:val="18"/>
          <w:szCs w:val="18"/>
        </w:rPr>
        <w:t>the land which I sware unto Abraham, to Isaac, and to Jacob, saying, Unto thy </w:t>
      </w:r>
      <w:r w:rsidRPr="00C24F58">
        <w:rPr>
          <w:rStyle w:val="study-note-ref"/>
          <w:sz w:val="18"/>
          <w:szCs w:val="18"/>
          <w:bdr w:val="none" w:sz="0" w:space="0" w:color="auto" w:frame="1"/>
        </w:rPr>
        <w:t>seed</w:t>
      </w:r>
      <w:r w:rsidRPr="00C24F58">
        <w:rPr>
          <w:sz w:val="18"/>
          <w:szCs w:val="18"/>
        </w:rPr>
        <w:t> will I give it:</w:t>
      </w:r>
      <w:r>
        <w:rPr>
          <w:sz w:val="18"/>
          <w:szCs w:val="18"/>
        </w:rPr>
        <w:t xml:space="preserve"> </w:t>
      </w:r>
      <w:r w:rsidRPr="00C24F58">
        <w:rPr>
          <w:sz w:val="18"/>
          <w:szCs w:val="18"/>
        </w:rPr>
        <w:t xml:space="preserve">And I will </w:t>
      </w:r>
      <w:r>
        <w:rPr>
          <w:sz w:val="18"/>
          <w:szCs w:val="18"/>
        </w:rPr>
        <w:tab/>
      </w:r>
      <w:r>
        <w:rPr>
          <w:sz w:val="18"/>
          <w:szCs w:val="18"/>
        </w:rPr>
        <w:tab/>
      </w:r>
      <w:r>
        <w:rPr>
          <w:sz w:val="18"/>
          <w:szCs w:val="18"/>
        </w:rPr>
        <w:tab/>
      </w:r>
      <w:r w:rsidRPr="00C24F58">
        <w:rPr>
          <w:sz w:val="18"/>
          <w:szCs w:val="18"/>
        </w:rPr>
        <w:t>send an </w:t>
      </w:r>
      <w:r w:rsidRPr="00C24F58">
        <w:rPr>
          <w:rStyle w:val="study-note-ref"/>
          <w:sz w:val="18"/>
          <w:szCs w:val="18"/>
          <w:bdr w:val="none" w:sz="0" w:space="0" w:color="auto" w:frame="1"/>
        </w:rPr>
        <w:t>angel</w:t>
      </w:r>
      <w:r w:rsidRPr="00C24F58">
        <w:rPr>
          <w:sz w:val="18"/>
          <w:szCs w:val="18"/>
        </w:rPr>
        <w:t> before thee; and I will drive out the </w:t>
      </w:r>
      <w:r w:rsidRPr="00C24F58">
        <w:rPr>
          <w:rStyle w:val="study-note-ref"/>
          <w:sz w:val="18"/>
          <w:szCs w:val="18"/>
          <w:bdr w:val="none" w:sz="0" w:space="0" w:color="auto" w:frame="1"/>
        </w:rPr>
        <w:t>Canaanite</w:t>
      </w:r>
      <w:r w:rsidRPr="00C24F58">
        <w:rPr>
          <w:sz w:val="18"/>
          <w:szCs w:val="18"/>
        </w:rPr>
        <w:t xml:space="preserve">, the Amorite, and the Hittite, and the Perizzite, </w:t>
      </w:r>
      <w:r>
        <w:rPr>
          <w:sz w:val="18"/>
          <w:szCs w:val="18"/>
        </w:rPr>
        <w:tab/>
      </w:r>
      <w:r>
        <w:rPr>
          <w:sz w:val="18"/>
          <w:szCs w:val="18"/>
        </w:rPr>
        <w:tab/>
      </w:r>
      <w:r w:rsidRPr="00C24F58">
        <w:rPr>
          <w:sz w:val="18"/>
          <w:szCs w:val="18"/>
        </w:rPr>
        <w:t>the Hivite, and the Jebusite:</w:t>
      </w:r>
      <w:r>
        <w:rPr>
          <w:sz w:val="18"/>
          <w:szCs w:val="18"/>
        </w:rPr>
        <w:t xml:space="preserve"> </w:t>
      </w:r>
      <w:r w:rsidRPr="00C24F58">
        <w:rPr>
          <w:sz w:val="18"/>
          <w:szCs w:val="18"/>
        </w:rPr>
        <w:t>Unto a land </w:t>
      </w:r>
      <w:r w:rsidRPr="00C24F58">
        <w:rPr>
          <w:rStyle w:val="study-note-ref"/>
          <w:sz w:val="18"/>
          <w:szCs w:val="18"/>
          <w:bdr w:val="none" w:sz="0" w:space="0" w:color="auto" w:frame="1"/>
        </w:rPr>
        <w:t>flowing</w:t>
      </w:r>
      <w:r w:rsidRPr="00C24F58">
        <w:rPr>
          <w:sz w:val="18"/>
          <w:szCs w:val="18"/>
        </w:rPr>
        <w:t xml:space="preserve"> with milk and honey: for I will not go up in the midst of </w:t>
      </w:r>
      <w:r>
        <w:rPr>
          <w:sz w:val="18"/>
          <w:szCs w:val="18"/>
        </w:rPr>
        <w:tab/>
      </w:r>
      <w:r>
        <w:rPr>
          <w:sz w:val="18"/>
          <w:szCs w:val="18"/>
        </w:rPr>
        <w:tab/>
      </w:r>
      <w:r>
        <w:rPr>
          <w:sz w:val="18"/>
          <w:szCs w:val="18"/>
        </w:rPr>
        <w:tab/>
      </w:r>
      <w:r w:rsidRPr="00C24F58">
        <w:rPr>
          <w:sz w:val="18"/>
          <w:szCs w:val="18"/>
        </w:rPr>
        <w:t>thee; for thou </w:t>
      </w:r>
      <w:r w:rsidRPr="00C24F58">
        <w:rPr>
          <w:rStyle w:val="clarity-word"/>
          <w:sz w:val="18"/>
          <w:szCs w:val="18"/>
          <w:bdr w:val="none" w:sz="0" w:space="0" w:color="auto" w:frame="1"/>
        </w:rPr>
        <w:t>art</w:t>
      </w:r>
      <w:r w:rsidRPr="00C24F58">
        <w:rPr>
          <w:sz w:val="18"/>
          <w:szCs w:val="18"/>
        </w:rPr>
        <w:t> a stiffnecked people: lest I consume thee in the way.</w:t>
      </w:r>
      <w:r>
        <w:rPr>
          <w:sz w:val="18"/>
          <w:szCs w:val="18"/>
        </w:rPr>
        <w:t>”</w:t>
      </w:r>
    </w:p>
    <w:p w:rsidR="008B28C2" w:rsidRPr="002305E8" w:rsidRDefault="008B28C2" w:rsidP="008B28C2">
      <w:pPr>
        <w:pStyle w:val="NoSpacing"/>
        <w:rPr>
          <w:b/>
          <w:sz w:val="18"/>
          <w:szCs w:val="18"/>
          <w:u w:val="single"/>
        </w:rPr>
      </w:pPr>
    </w:p>
    <w:p w:rsidR="008B28C2" w:rsidRPr="002305E8" w:rsidRDefault="008B28C2" w:rsidP="008B28C2">
      <w:pPr>
        <w:pStyle w:val="NoSpacing"/>
        <w:rPr>
          <w:b/>
          <w:sz w:val="18"/>
          <w:szCs w:val="18"/>
          <w:u w:val="single"/>
        </w:rPr>
      </w:pPr>
      <w:r w:rsidRPr="002305E8">
        <w:rPr>
          <w:b/>
          <w:sz w:val="18"/>
          <w:szCs w:val="18"/>
          <w:u w:val="single"/>
        </w:rPr>
        <w:t>The Lord declares great mercies upon, and to do great miracles before, the children of Israel (Ex 34:5-11, 28)</w:t>
      </w:r>
    </w:p>
    <w:p w:rsidR="008B28C2" w:rsidRDefault="008B28C2" w:rsidP="008B28C2">
      <w:pPr>
        <w:pStyle w:val="NoSpacing"/>
        <w:rPr>
          <w:sz w:val="18"/>
          <w:szCs w:val="18"/>
        </w:rPr>
      </w:pPr>
      <w:r>
        <w:rPr>
          <w:sz w:val="18"/>
          <w:szCs w:val="18"/>
        </w:rPr>
        <w:tab/>
      </w:r>
      <w:r w:rsidRPr="00C24F58">
        <w:rPr>
          <w:sz w:val="18"/>
          <w:szCs w:val="18"/>
        </w:rPr>
        <w:t>And the </w:t>
      </w:r>
      <w:r w:rsidRPr="00C24F58">
        <w:rPr>
          <w:rStyle w:val="small-caps"/>
          <w:sz w:val="18"/>
          <w:szCs w:val="18"/>
          <w:bdr w:val="none" w:sz="0" w:space="0" w:color="auto" w:frame="1"/>
        </w:rPr>
        <w:t>Lord</w:t>
      </w:r>
      <w:r w:rsidRPr="00C24F58">
        <w:rPr>
          <w:sz w:val="18"/>
          <w:szCs w:val="18"/>
        </w:rPr>
        <w:t> descended in the cloud, and stood with him there, and </w:t>
      </w:r>
      <w:r w:rsidRPr="00C24F58">
        <w:rPr>
          <w:rStyle w:val="study-note-ref"/>
          <w:sz w:val="18"/>
          <w:szCs w:val="18"/>
          <w:bdr w:val="none" w:sz="0" w:space="0" w:color="auto" w:frame="1"/>
        </w:rPr>
        <w:t>proclaimed</w:t>
      </w:r>
      <w:r w:rsidRPr="00C24F58">
        <w:rPr>
          <w:sz w:val="18"/>
          <w:szCs w:val="18"/>
        </w:rPr>
        <w:t> the name of the </w:t>
      </w:r>
      <w:r w:rsidRPr="00C24F58">
        <w:rPr>
          <w:rStyle w:val="small-caps"/>
          <w:sz w:val="18"/>
          <w:szCs w:val="18"/>
          <w:bdr w:val="none" w:sz="0" w:space="0" w:color="auto" w:frame="1"/>
        </w:rPr>
        <w:t>Lord</w:t>
      </w:r>
      <w:r w:rsidRPr="00C24F58">
        <w:rPr>
          <w:sz w:val="18"/>
          <w:szCs w:val="18"/>
        </w:rPr>
        <w:t>.</w:t>
      </w:r>
      <w:r>
        <w:rPr>
          <w:sz w:val="18"/>
          <w:szCs w:val="18"/>
        </w:rPr>
        <w:t xml:space="preserve"> </w:t>
      </w:r>
      <w:r w:rsidRPr="00C24F58">
        <w:rPr>
          <w:sz w:val="18"/>
          <w:szCs w:val="18"/>
        </w:rPr>
        <w:t>And the </w:t>
      </w:r>
      <w:r w:rsidRPr="00C24F58">
        <w:rPr>
          <w:rStyle w:val="small-caps"/>
          <w:sz w:val="18"/>
          <w:szCs w:val="18"/>
          <w:bdr w:val="none" w:sz="0" w:space="0" w:color="auto" w:frame="1"/>
        </w:rPr>
        <w:t>Lord</w:t>
      </w:r>
      <w:r w:rsidRPr="00C24F58">
        <w:rPr>
          <w:sz w:val="18"/>
          <w:szCs w:val="18"/>
        </w:rPr>
        <w:t xml:space="preserve"> passed by before him, and proclaimed, </w:t>
      </w:r>
    </w:p>
    <w:p w:rsidR="008B28C2" w:rsidRDefault="008B28C2" w:rsidP="008B28C2">
      <w:pPr>
        <w:pStyle w:val="NoSpacing"/>
        <w:rPr>
          <w:sz w:val="18"/>
          <w:szCs w:val="18"/>
        </w:rPr>
      </w:pPr>
    </w:p>
    <w:p w:rsidR="008B28C2" w:rsidRDefault="008B28C2" w:rsidP="008B28C2">
      <w:pPr>
        <w:pStyle w:val="NoSpacing"/>
        <w:rPr>
          <w:rStyle w:val="clarity-word"/>
          <w:sz w:val="18"/>
          <w:szCs w:val="18"/>
          <w:bdr w:val="none" w:sz="0" w:space="0" w:color="auto" w:frame="1"/>
        </w:rPr>
      </w:pPr>
      <w:r>
        <w:rPr>
          <w:sz w:val="18"/>
          <w:szCs w:val="18"/>
        </w:rPr>
        <w:tab/>
      </w:r>
      <w:r>
        <w:rPr>
          <w:sz w:val="18"/>
          <w:szCs w:val="18"/>
        </w:rPr>
        <w:tab/>
        <w:t>“</w:t>
      </w:r>
      <w:r w:rsidRPr="00C24F58">
        <w:rPr>
          <w:sz w:val="18"/>
          <w:szCs w:val="18"/>
        </w:rPr>
        <w:t>The </w:t>
      </w:r>
      <w:r w:rsidRPr="00C24F58">
        <w:rPr>
          <w:rStyle w:val="small-caps"/>
          <w:sz w:val="18"/>
          <w:szCs w:val="18"/>
          <w:bdr w:val="none" w:sz="0" w:space="0" w:color="auto" w:frame="1"/>
        </w:rPr>
        <w:t>Lord</w:t>
      </w:r>
      <w:r w:rsidRPr="00C24F58">
        <w:rPr>
          <w:sz w:val="18"/>
          <w:szCs w:val="18"/>
        </w:rPr>
        <w:t>, The </w:t>
      </w:r>
      <w:r w:rsidRPr="00C24F58">
        <w:rPr>
          <w:rStyle w:val="small-caps"/>
          <w:sz w:val="18"/>
          <w:szCs w:val="18"/>
          <w:bdr w:val="none" w:sz="0" w:space="0" w:color="auto" w:frame="1"/>
        </w:rPr>
        <w:t>Lord</w:t>
      </w:r>
      <w:r w:rsidRPr="00C24F58">
        <w:rPr>
          <w:sz w:val="18"/>
          <w:szCs w:val="18"/>
        </w:rPr>
        <w:t> God, </w:t>
      </w:r>
      <w:r w:rsidRPr="00C24F58">
        <w:rPr>
          <w:rStyle w:val="study-note-ref"/>
          <w:sz w:val="18"/>
          <w:szCs w:val="18"/>
          <w:bdr w:val="none" w:sz="0" w:space="0" w:color="auto" w:frame="1"/>
        </w:rPr>
        <w:t>merciful</w:t>
      </w:r>
      <w:r w:rsidRPr="00C24F58">
        <w:rPr>
          <w:sz w:val="18"/>
          <w:szCs w:val="18"/>
        </w:rPr>
        <w:t> and </w:t>
      </w:r>
      <w:r w:rsidRPr="00C24F58">
        <w:rPr>
          <w:rStyle w:val="study-note-ref"/>
          <w:sz w:val="18"/>
          <w:szCs w:val="18"/>
          <w:bdr w:val="none" w:sz="0" w:space="0" w:color="auto" w:frame="1"/>
        </w:rPr>
        <w:t>gracious</w:t>
      </w:r>
      <w:r w:rsidRPr="00C24F58">
        <w:rPr>
          <w:sz w:val="18"/>
          <w:szCs w:val="18"/>
        </w:rPr>
        <w:t>, </w:t>
      </w:r>
      <w:r w:rsidRPr="00C24F58">
        <w:rPr>
          <w:rStyle w:val="study-note-ref"/>
          <w:sz w:val="18"/>
          <w:szCs w:val="18"/>
          <w:bdr w:val="none" w:sz="0" w:space="0" w:color="auto" w:frame="1"/>
        </w:rPr>
        <w:t>longsuffering</w:t>
      </w:r>
      <w:r w:rsidRPr="00C24F58">
        <w:rPr>
          <w:sz w:val="18"/>
          <w:szCs w:val="18"/>
        </w:rPr>
        <w:t>, and abundant in </w:t>
      </w:r>
      <w:r w:rsidRPr="00C24F58">
        <w:rPr>
          <w:rStyle w:val="study-note-ref"/>
          <w:sz w:val="18"/>
          <w:szCs w:val="18"/>
          <w:bdr w:val="none" w:sz="0" w:space="0" w:color="auto" w:frame="1"/>
        </w:rPr>
        <w:t>goodness</w:t>
      </w:r>
      <w:r w:rsidRPr="00C24F58">
        <w:rPr>
          <w:sz w:val="18"/>
          <w:szCs w:val="18"/>
        </w:rPr>
        <w:t> and truth,</w:t>
      </w:r>
      <w:r>
        <w:rPr>
          <w:sz w:val="18"/>
          <w:szCs w:val="18"/>
        </w:rPr>
        <w:t xml:space="preserve"> </w:t>
      </w:r>
      <w:r w:rsidRPr="00C24F58">
        <w:rPr>
          <w:sz w:val="18"/>
          <w:szCs w:val="18"/>
        </w:rPr>
        <w:t xml:space="preserve">Keeping </w:t>
      </w:r>
      <w:r>
        <w:rPr>
          <w:sz w:val="18"/>
          <w:szCs w:val="18"/>
        </w:rPr>
        <w:tab/>
      </w:r>
      <w:r>
        <w:rPr>
          <w:sz w:val="18"/>
          <w:szCs w:val="18"/>
        </w:rPr>
        <w:tab/>
      </w:r>
      <w:r w:rsidRPr="00C24F58">
        <w:rPr>
          <w:sz w:val="18"/>
          <w:szCs w:val="18"/>
        </w:rPr>
        <w:t>mercy for thousands, </w:t>
      </w:r>
      <w:r w:rsidRPr="00C24F58">
        <w:rPr>
          <w:rStyle w:val="study-note-ref"/>
          <w:sz w:val="18"/>
          <w:szCs w:val="18"/>
          <w:bdr w:val="none" w:sz="0" w:space="0" w:color="auto" w:frame="1"/>
        </w:rPr>
        <w:t>forgiving</w:t>
      </w:r>
      <w:r w:rsidRPr="00C24F58">
        <w:rPr>
          <w:sz w:val="18"/>
          <w:szCs w:val="18"/>
        </w:rPr>
        <w:t> iniquity and transgression and </w:t>
      </w:r>
      <w:r w:rsidRPr="00C24F58">
        <w:rPr>
          <w:rStyle w:val="study-note-ref"/>
          <w:sz w:val="18"/>
          <w:szCs w:val="18"/>
          <w:bdr w:val="none" w:sz="0" w:space="0" w:color="auto" w:frame="1"/>
        </w:rPr>
        <w:t>sin</w:t>
      </w:r>
      <w:r w:rsidRPr="00C24F58">
        <w:rPr>
          <w:sz w:val="18"/>
          <w:szCs w:val="18"/>
        </w:rPr>
        <w:t>, </w:t>
      </w:r>
      <w:r w:rsidRPr="00C24F58">
        <w:rPr>
          <w:rStyle w:val="study-note-ref"/>
          <w:sz w:val="18"/>
          <w:szCs w:val="18"/>
          <w:bdr w:val="none" w:sz="0" w:space="0" w:color="auto" w:frame="1"/>
        </w:rPr>
        <w:t>and that</w:t>
      </w:r>
      <w:r>
        <w:rPr>
          <w:sz w:val="18"/>
          <w:szCs w:val="18"/>
        </w:rPr>
        <w:t xml:space="preserve"> will by no means clear the guilty; </w:t>
      </w:r>
      <w:r>
        <w:rPr>
          <w:sz w:val="18"/>
          <w:szCs w:val="18"/>
        </w:rPr>
        <w:tab/>
      </w:r>
      <w:r>
        <w:rPr>
          <w:sz w:val="18"/>
          <w:szCs w:val="18"/>
        </w:rPr>
        <w:tab/>
      </w:r>
      <w:r>
        <w:rPr>
          <w:sz w:val="18"/>
          <w:szCs w:val="18"/>
        </w:rPr>
        <w:tab/>
      </w:r>
      <w:r w:rsidRPr="00C24F58">
        <w:rPr>
          <w:sz w:val="18"/>
          <w:szCs w:val="18"/>
        </w:rPr>
        <w:t>visiting the </w:t>
      </w:r>
      <w:r w:rsidRPr="00C24F58">
        <w:rPr>
          <w:rStyle w:val="study-note-ref"/>
          <w:sz w:val="18"/>
          <w:szCs w:val="18"/>
          <w:bdr w:val="none" w:sz="0" w:space="0" w:color="auto" w:frame="1"/>
        </w:rPr>
        <w:t>iniquity</w:t>
      </w:r>
      <w:r w:rsidRPr="00C24F58">
        <w:rPr>
          <w:sz w:val="18"/>
          <w:szCs w:val="18"/>
        </w:rPr>
        <w:t xml:space="preserve"> of the fathers upon the children, and upon the children’s children, unto the third and to </w:t>
      </w:r>
      <w:r>
        <w:rPr>
          <w:sz w:val="18"/>
          <w:szCs w:val="18"/>
        </w:rPr>
        <w:tab/>
      </w:r>
      <w:r>
        <w:rPr>
          <w:sz w:val="18"/>
          <w:szCs w:val="18"/>
        </w:rPr>
        <w:tab/>
      </w:r>
      <w:r>
        <w:rPr>
          <w:sz w:val="18"/>
          <w:szCs w:val="18"/>
        </w:rPr>
        <w:tab/>
      </w:r>
      <w:r w:rsidRPr="00C24F58">
        <w:rPr>
          <w:sz w:val="18"/>
          <w:szCs w:val="18"/>
        </w:rPr>
        <w:t>the fourth </w:t>
      </w:r>
      <w:r w:rsidRPr="00C24F58">
        <w:rPr>
          <w:rStyle w:val="clarity-word"/>
          <w:sz w:val="18"/>
          <w:szCs w:val="18"/>
          <w:bdr w:val="none" w:sz="0" w:space="0" w:color="auto" w:frame="1"/>
        </w:rPr>
        <w:t>generation.</w:t>
      </w:r>
      <w:r>
        <w:rPr>
          <w:rStyle w:val="clarity-word"/>
          <w:sz w:val="18"/>
          <w:szCs w:val="18"/>
          <w:bdr w:val="none" w:sz="0" w:space="0" w:color="auto" w:frame="1"/>
        </w:rPr>
        <w:t>”</w:t>
      </w:r>
    </w:p>
    <w:p w:rsidR="008B28C2" w:rsidRPr="00C24F58"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C24F58">
        <w:rPr>
          <w:sz w:val="18"/>
          <w:szCs w:val="18"/>
        </w:rPr>
        <w:t>And Moses made haste, and </w:t>
      </w:r>
      <w:r w:rsidRPr="00C24F58">
        <w:rPr>
          <w:rStyle w:val="study-note-ref"/>
          <w:sz w:val="18"/>
          <w:szCs w:val="18"/>
          <w:bdr w:val="none" w:sz="0" w:space="0" w:color="auto" w:frame="1"/>
        </w:rPr>
        <w:t>bowed</w:t>
      </w:r>
      <w:r w:rsidRPr="00C24F58">
        <w:rPr>
          <w:sz w:val="18"/>
          <w:szCs w:val="18"/>
        </w:rPr>
        <w:t> his head toward the earth, and worshipped.</w:t>
      </w:r>
      <w:r>
        <w:rPr>
          <w:sz w:val="18"/>
          <w:szCs w:val="18"/>
        </w:rPr>
        <w:t xml:space="preserve"> </w:t>
      </w:r>
      <w:r w:rsidRPr="00C24F58">
        <w:rPr>
          <w:sz w:val="18"/>
          <w:szCs w:val="18"/>
        </w:rPr>
        <w:t xml:space="preserve">And he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C24F58">
        <w:rPr>
          <w:sz w:val="18"/>
          <w:szCs w:val="18"/>
        </w:rPr>
        <w:t>If now I have found </w:t>
      </w:r>
      <w:r w:rsidRPr="00C24F58">
        <w:rPr>
          <w:rStyle w:val="study-note-ref"/>
          <w:sz w:val="18"/>
          <w:szCs w:val="18"/>
          <w:bdr w:val="none" w:sz="0" w:space="0" w:color="auto" w:frame="1"/>
        </w:rPr>
        <w:t>grace</w:t>
      </w:r>
      <w:r w:rsidRPr="00C24F58">
        <w:rPr>
          <w:sz w:val="18"/>
          <w:szCs w:val="18"/>
        </w:rPr>
        <w:t> in thy sight, O Lord, let my Lord</w:t>
      </w:r>
      <w:r>
        <w:rPr>
          <w:sz w:val="18"/>
          <w:szCs w:val="18"/>
        </w:rPr>
        <w:t xml:space="preserve">, I pray thee, go among us; for it is a stiffnecked </w:t>
      </w:r>
      <w:r>
        <w:rPr>
          <w:sz w:val="18"/>
          <w:szCs w:val="18"/>
        </w:rPr>
        <w:tab/>
      </w:r>
      <w:r>
        <w:rPr>
          <w:sz w:val="18"/>
          <w:szCs w:val="18"/>
        </w:rPr>
        <w:tab/>
      </w:r>
      <w:r>
        <w:rPr>
          <w:sz w:val="18"/>
          <w:szCs w:val="18"/>
        </w:rPr>
        <w:tab/>
      </w:r>
      <w:r w:rsidRPr="00C24F58">
        <w:rPr>
          <w:sz w:val="18"/>
          <w:szCs w:val="18"/>
        </w:rPr>
        <w:t>people; and </w:t>
      </w:r>
      <w:r w:rsidRPr="00C24F58">
        <w:rPr>
          <w:rStyle w:val="study-note-ref"/>
          <w:sz w:val="18"/>
          <w:szCs w:val="18"/>
          <w:bdr w:val="none" w:sz="0" w:space="0" w:color="auto" w:frame="1"/>
        </w:rPr>
        <w:t>pardon</w:t>
      </w:r>
      <w:r w:rsidRPr="00C24F58">
        <w:rPr>
          <w:sz w:val="18"/>
          <w:szCs w:val="18"/>
        </w:rPr>
        <w:t> our iniquity and our sin, and take us for </w:t>
      </w:r>
      <w:r w:rsidRPr="00C24F58">
        <w:rPr>
          <w:rStyle w:val="study-note-ref"/>
          <w:sz w:val="18"/>
          <w:szCs w:val="18"/>
          <w:bdr w:val="none" w:sz="0" w:space="0" w:color="auto" w:frame="1"/>
        </w:rPr>
        <w:t>thine</w:t>
      </w:r>
      <w:r w:rsidRPr="00C24F58">
        <w:rPr>
          <w:sz w:val="18"/>
          <w:szCs w:val="18"/>
        </w:rPr>
        <w:t> </w:t>
      </w:r>
      <w:r w:rsidRPr="00C24F58">
        <w:rPr>
          <w:rStyle w:val="study-note-ref"/>
          <w:sz w:val="18"/>
          <w:szCs w:val="18"/>
          <w:bdr w:val="none" w:sz="0" w:space="0" w:color="auto" w:frame="1"/>
        </w:rPr>
        <w:t>inheritance</w:t>
      </w:r>
      <w:r w:rsidRPr="00C24F58">
        <w:rPr>
          <w:sz w:val="18"/>
          <w:szCs w:val="18"/>
        </w:rPr>
        <w:t>.</w:t>
      </w:r>
      <w:r>
        <w:rPr>
          <w:sz w:val="18"/>
          <w:szCs w:val="18"/>
        </w:rPr>
        <w:t>”</w:t>
      </w:r>
    </w:p>
    <w:p w:rsidR="008B28C2" w:rsidRPr="00C24F58" w:rsidRDefault="008B28C2" w:rsidP="008B28C2">
      <w:pPr>
        <w:pStyle w:val="NoSpacing"/>
        <w:rPr>
          <w:sz w:val="18"/>
          <w:szCs w:val="18"/>
        </w:rPr>
      </w:pPr>
    </w:p>
    <w:p w:rsidR="008B28C2" w:rsidRDefault="008B28C2" w:rsidP="008B28C2">
      <w:pPr>
        <w:pStyle w:val="NoSpacing"/>
        <w:rPr>
          <w:sz w:val="18"/>
          <w:szCs w:val="18"/>
        </w:rPr>
      </w:pPr>
      <w:r>
        <w:rPr>
          <w:sz w:val="18"/>
          <w:szCs w:val="18"/>
        </w:rPr>
        <w:tab/>
        <w:t>And [the Lord]</w:t>
      </w:r>
      <w:r w:rsidRPr="00C24F58">
        <w:rPr>
          <w:sz w:val="18"/>
          <w:szCs w:val="18"/>
        </w:rPr>
        <w:t xml:space="preserve">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C24F58">
        <w:rPr>
          <w:sz w:val="18"/>
          <w:szCs w:val="18"/>
        </w:rPr>
        <w:t>Behold, I make a covenant: before all thy people I will do </w:t>
      </w:r>
      <w:r w:rsidRPr="00C24F58">
        <w:rPr>
          <w:rStyle w:val="study-note-ref"/>
          <w:sz w:val="18"/>
          <w:szCs w:val="18"/>
          <w:bdr w:val="none" w:sz="0" w:space="0" w:color="auto" w:frame="1"/>
        </w:rPr>
        <w:t>marvels</w:t>
      </w:r>
      <w:r w:rsidRPr="00C24F58">
        <w:rPr>
          <w:sz w:val="18"/>
          <w:szCs w:val="18"/>
        </w:rPr>
        <w:t xml:space="preserve">, such as have not been done in all the </w:t>
      </w:r>
      <w:r>
        <w:rPr>
          <w:sz w:val="18"/>
          <w:szCs w:val="18"/>
        </w:rPr>
        <w:tab/>
      </w:r>
      <w:r>
        <w:rPr>
          <w:sz w:val="18"/>
          <w:szCs w:val="18"/>
        </w:rPr>
        <w:tab/>
      </w:r>
      <w:r>
        <w:rPr>
          <w:sz w:val="18"/>
          <w:szCs w:val="18"/>
        </w:rPr>
        <w:tab/>
      </w:r>
      <w:r w:rsidRPr="00C24F58">
        <w:rPr>
          <w:sz w:val="18"/>
          <w:szCs w:val="18"/>
        </w:rPr>
        <w:t>earth, nor in any nation: and all the people among which thou </w:t>
      </w:r>
      <w:r w:rsidRPr="00C24F58">
        <w:rPr>
          <w:rStyle w:val="clarity-word"/>
          <w:sz w:val="18"/>
          <w:szCs w:val="18"/>
          <w:bdr w:val="none" w:sz="0" w:space="0" w:color="auto" w:frame="1"/>
        </w:rPr>
        <w:t>art</w:t>
      </w:r>
      <w:r w:rsidRPr="00C24F58">
        <w:rPr>
          <w:sz w:val="18"/>
          <w:szCs w:val="18"/>
        </w:rPr>
        <w:t> shall see the work of the </w:t>
      </w:r>
      <w:r w:rsidRPr="00C24F58">
        <w:rPr>
          <w:rStyle w:val="small-caps"/>
          <w:sz w:val="18"/>
          <w:szCs w:val="18"/>
          <w:bdr w:val="none" w:sz="0" w:space="0" w:color="auto" w:frame="1"/>
        </w:rPr>
        <w:t>Lord</w:t>
      </w:r>
      <w:r w:rsidRPr="00C24F58">
        <w:rPr>
          <w:sz w:val="18"/>
          <w:szCs w:val="18"/>
        </w:rPr>
        <w:t xml:space="preserve">: for </w:t>
      </w:r>
      <w:r>
        <w:rPr>
          <w:sz w:val="18"/>
          <w:szCs w:val="18"/>
        </w:rPr>
        <w:tab/>
      </w:r>
      <w:r>
        <w:rPr>
          <w:sz w:val="18"/>
          <w:szCs w:val="18"/>
        </w:rPr>
        <w:tab/>
      </w:r>
      <w:r>
        <w:rPr>
          <w:sz w:val="18"/>
          <w:szCs w:val="18"/>
        </w:rPr>
        <w:tab/>
      </w:r>
      <w:r w:rsidRPr="00C24F58">
        <w:rPr>
          <w:sz w:val="18"/>
          <w:szCs w:val="18"/>
        </w:rPr>
        <w:t>it </w:t>
      </w:r>
      <w:r w:rsidRPr="00C24F58">
        <w:rPr>
          <w:rStyle w:val="clarity-word"/>
          <w:sz w:val="18"/>
          <w:szCs w:val="18"/>
          <w:bdr w:val="none" w:sz="0" w:space="0" w:color="auto" w:frame="1"/>
        </w:rPr>
        <w:t>is</w:t>
      </w:r>
      <w:r w:rsidRPr="00C24F58">
        <w:rPr>
          <w:sz w:val="18"/>
          <w:szCs w:val="18"/>
        </w:rPr>
        <w:t> a </w:t>
      </w:r>
      <w:r w:rsidRPr="00C24F58">
        <w:rPr>
          <w:rStyle w:val="study-note-ref"/>
          <w:sz w:val="18"/>
          <w:szCs w:val="18"/>
          <w:bdr w:val="none" w:sz="0" w:space="0" w:color="auto" w:frame="1"/>
        </w:rPr>
        <w:t>terrible</w:t>
      </w:r>
      <w:r w:rsidRPr="00C24F58">
        <w:rPr>
          <w:sz w:val="18"/>
          <w:szCs w:val="18"/>
        </w:rPr>
        <w:t> thing that I will do with thee.</w:t>
      </w:r>
      <w:r>
        <w:rPr>
          <w:sz w:val="18"/>
          <w:szCs w:val="18"/>
        </w:rPr>
        <w:t xml:space="preserve"> </w:t>
      </w:r>
      <w:r w:rsidRPr="00C24F58">
        <w:rPr>
          <w:rStyle w:val="study-note-ref"/>
          <w:sz w:val="18"/>
          <w:szCs w:val="18"/>
          <w:bdr w:val="none" w:sz="0" w:space="0" w:color="auto" w:frame="1"/>
        </w:rPr>
        <w:t>Observe</w:t>
      </w:r>
      <w:r w:rsidRPr="00C24F58">
        <w:rPr>
          <w:sz w:val="18"/>
          <w:szCs w:val="18"/>
        </w:rPr>
        <w:t xml:space="preserve"> thou that which I command thee this day: behold, </w:t>
      </w:r>
      <w:r>
        <w:rPr>
          <w:sz w:val="18"/>
          <w:szCs w:val="18"/>
        </w:rPr>
        <w:tab/>
      </w:r>
      <w:r>
        <w:rPr>
          <w:sz w:val="18"/>
          <w:szCs w:val="18"/>
        </w:rPr>
        <w:tab/>
      </w:r>
      <w:r>
        <w:rPr>
          <w:sz w:val="18"/>
          <w:szCs w:val="18"/>
        </w:rPr>
        <w:tab/>
      </w:r>
      <w:r w:rsidRPr="00C24F58">
        <w:rPr>
          <w:sz w:val="18"/>
          <w:szCs w:val="18"/>
        </w:rPr>
        <w:t>I </w:t>
      </w:r>
      <w:r w:rsidRPr="00C24F58">
        <w:rPr>
          <w:rStyle w:val="study-note-ref"/>
          <w:sz w:val="18"/>
          <w:szCs w:val="18"/>
          <w:bdr w:val="none" w:sz="0" w:space="0" w:color="auto" w:frame="1"/>
        </w:rPr>
        <w:t>drive</w:t>
      </w:r>
      <w:r w:rsidRPr="00C24F58">
        <w:rPr>
          <w:sz w:val="18"/>
          <w:szCs w:val="18"/>
        </w:rPr>
        <w:t xml:space="preserve"> out before thee the Amorite, and the Canaanite, and the Hittite, and the Perizzite, and the Hivite, </w:t>
      </w:r>
      <w:r>
        <w:rPr>
          <w:sz w:val="18"/>
          <w:szCs w:val="18"/>
        </w:rPr>
        <w:tab/>
      </w:r>
      <w:r>
        <w:rPr>
          <w:sz w:val="18"/>
          <w:szCs w:val="18"/>
        </w:rPr>
        <w:tab/>
      </w:r>
      <w:r>
        <w:rPr>
          <w:sz w:val="18"/>
          <w:szCs w:val="18"/>
        </w:rPr>
        <w:tab/>
      </w:r>
      <w:r w:rsidRPr="00C24F58">
        <w:rPr>
          <w:sz w:val="18"/>
          <w:szCs w:val="18"/>
        </w:rPr>
        <w:t>and the Jebusite.</w:t>
      </w:r>
      <w:r>
        <w:rPr>
          <w:sz w:val="18"/>
          <w:szCs w:val="18"/>
        </w:rPr>
        <w:t>”</w:t>
      </w:r>
    </w:p>
    <w:p w:rsidR="008B28C2" w:rsidRPr="00C24F58" w:rsidRDefault="008B28C2" w:rsidP="008B28C2">
      <w:pPr>
        <w:pStyle w:val="NoSpacing"/>
        <w:rPr>
          <w:sz w:val="18"/>
          <w:szCs w:val="18"/>
        </w:rPr>
      </w:pPr>
    </w:p>
    <w:p w:rsidR="008B28C2" w:rsidRPr="00C24F58" w:rsidRDefault="008B28C2" w:rsidP="008B28C2">
      <w:pPr>
        <w:pStyle w:val="NoSpacing"/>
        <w:rPr>
          <w:sz w:val="18"/>
          <w:szCs w:val="18"/>
          <w:shd w:val="clear" w:color="auto" w:fill="FFFFFF"/>
        </w:rPr>
      </w:pPr>
      <w:r>
        <w:rPr>
          <w:sz w:val="18"/>
          <w:szCs w:val="18"/>
          <w:shd w:val="clear" w:color="auto" w:fill="FFFFFF"/>
        </w:rPr>
        <w:tab/>
      </w:r>
      <w:r w:rsidRPr="00C24F58">
        <w:rPr>
          <w:sz w:val="18"/>
          <w:szCs w:val="18"/>
          <w:shd w:val="clear" w:color="auto" w:fill="FFFFFF"/>
        </w:rPr>
        <w:t>And he was there with the </w:t>
      </w:r>
      <w:r w:rsidRPr="00C24F58">
        <w:rPr>
          <w:rStyle w:val="small-caps"/>
          <w:sz w:val="18"/>
          <w:szCs w:val="18"/>
          <w:bdr w:val="none" w:sz="0" w:space="0" w:color="auto" w:frame="1"/>
          <w:shd w:val="clear" w:color="auto" w:fill="FFFFFF"/>
        </w:rPr>
        <w:t>Lord</w:t>
      </w:r>
      <w:r w:rsidRPr="00C24F58">
        <w:rPr>
          <w:sz w:val="18"/>
          <w:szCs w:val="18"/>
          <w:shd w:val="clear" w:color="auto" w:fill="FFFFFF"/>
        </w:rPr>
        <w:t> </w:t>
      </w:r>
      <w:r w:rsidRPr="00C24F58">
        <w:rPr>
          <w:rStyle w:val="study-note-ref"/>
          <w:sz w:val="18"/>
          <w:szCs w:val="18"/>
          <w:bdr w:val="none" w:sz="0" w:space="0" w:color="auto" w:frame="1"/>
          <w:shd w:val="clear" w:color="auto" w:fill="FFFFFF"/>
        </w:rPr>
        <w:t>forty</w:t>
      </w:r>
      <w:r w:rsidRPr="00C24F58">
        <w:rPr>
          <w:sz w:val="18"/>
          <w:szCs w:val="18"/>
          <w:shd w:val="clear" w:color="auto" w:fill="FFFFFF"/>
        </w:rPr>
        <w:t> days and forty nights; he did neither </w:t>
      </w:r>
      <w:r w:rsidRPr="00C24F58">
        <w:rPr>
          <w:rStyle w:val="study-note-ref"/>
          <w:sz w:val="18"/>
          <w:szCs w:val="18"/>
          <w:bdr w:val="none" w:sz="0" w:space="0" w:color="auto" w:frame="1"/>
          <w:shd w:val="clear" w:color="auto" w:fill="FFFFFF"/>
        </w:rPr>
        <w:t>eat</w:t>
      </w:r>
      <w:r w:rsidRPr="00C24F58">
        <w:rPr>
          <w:sz w:val="18"/>
          <w:szCs w:val="18"/>
          <w:shd w:val="clear" w:color="auto" w:fill="FFFFFF"/>
        </w:rPr>
        <w:t> bread, nor drink water. And he </w:t>
      </w:r>
      <w:r w:rsidRPr="00C24F58">
        <w:rPr>
          <w:rStyle w:val="study-note-ref"/>
          <w:sz w:val="18"/>
          <w:szCs w:val="18"/>
          <w:bdr w:val="none" w:sz="0" w:space="0" w:color="auto" w:frame="1"/>
          <w:shd w:val="clear" w:color="auto" w:fill="FFFFFF"/>
        </w:rPr>
        <w:t>wrote</w:t>
      </w:r>
      <w:r w:rsidRPr="00C24F58">
        <w:rPr>
          <w:sz w:val="18"/>
          <w:szCs w:val="18"/>
          <w:shd w:val="clear" w:color="auto" w:fill="FFFFFF"/>
        </w:rPr>
        <w:t> upon the tables the words of the </w:t>
      </w:r>
      <w:r w:rsidRPr="00C24F58">
        <w:rPr>
          <w:rStyle w:val="study-note-ref"/>
          <w:sz w:val="18"/>
          <w:szCs w:val="18"/>
          <w:bdr w:val="none" w:sz="0" w:space="0" w:color="auto" w:frame="1"/>
          <w:shd w:val="clear" w:color="auto" w:fill="FFFFFF"/>
        </w:rPr>
        <w:t>covenant</w:t>
      </w:r>
      <w:r w:rsidRPr="00C24F58">
        <w:rPr>
          <w:sz w:val="18"/>
          <w:szCs w:val="18"/>
          <w:shd w:val="clear" w:color="auto" w:fill="FFFFFF"/>
        </w:rPr>
        <w:t>, the </w:t>
      </w:r>
      <w:r w:rsidRPr="00C24F58">
        <w:rPr>
          <w:rStyle w:val="study-note-ref"/>
          <w:sz w:val="18"/>
          <w:szCs w:val="18"/>
          <w:bdr w:val="none" w:sz="0" w:space="0" w:color="auto" w:frame="1"/>
          <w:shd w:val="clear" w:color="auto" w:fill="FFFFFF"/>
        </w:rPr>
        <w:t>Ten Commandments</w:t>
      </w:r>
      <w:r w:rsidRPr="00C24F58">
        <w:rPr>
          <w:sz w:val="18"/>
          <w:szCs w:val="18"/>
          <w:shd w:val="clear" w:color="auto" w:fill="FFFFFF"/>
        </w:rPr>
        <w:t>.</w:t>
      </w:r>
    </w:p>
    <w:p w:rsidR="008B28C2" w:rsidRPr="002305E8" w:rsidRDefault="008B28C2" w:rsidP="008B28C2">
      <w:pPr>
        <w:pStyle w:val="NoSpacing"/>
        <w:rPr>
          <w:b/>
          <w:sz w:val="18"/>
          <w:szCs w:val="18"/>
          <w:u w:val="single"/>
        </w:rPr>
      </w:pPr>
    </w:p>
    <w:p w:rsidR="008B28C2" w:rsidRPr="002305E8" w:rsidRDefault="008B28C2" w:rsidP="008B28C2">
      <w:pPr>
        <w:pStyle w:val="NoSpacing"/>
        <w:rPr>
          <w:b/>
          <w:sz w:val="18"/>
          <w:szCs w:val="18"/>
          <w:u w:val="single"/>
        </w:rPr>
      </w:pPr>
      <w:r w:rsidRPr="002305E8">
        <w:rPr>
          <w:b/>
          <w:sz w:val="18"/>
          <w:szCs w:val="18"/>
          <w:u w:val="single"/>
        </w:rPr>
        <w:t>The tabernacle and its objects built and created according to revelation</w:t>
      </w:r>
    </w:p>
    <w:p w:rsidR="008B28C2" w:rsidRPr="002305E8" w:rsidRDefault="008B28C2" w:rsidP="008B28C2">
      <w:pPr>
        <w:pStyle w:val="NoSpacing"/>
        <w:rPr>
          <w:b/>
          <w:sz w:val="18"/>
          <w:szCs w:val="18"/>
        </w:rPr>
      </w:pPr>
      <w:r w:rsidRPr="002305E8">
        <w:rPr>
          <w:b/>
          <w:sz w:val="18"/>
          <w:szCs w:val="18"/>
        </w:rPr>
        <w:t>(See Ex 35-39)</w:t>
      </w:r>
    </w:p>
    <w:p w:rsidR="008B28C2" w:rsidRPr="002305E8" w:rsidRDefault="008B28C2" w:rsidP="008B28C2">
      <w:pPr>
        <w:pStyle w:val="NoSpacing"/>
        <w:rPr>
          <w:b/>
          <w:sz w:val="18"/>
          <w:szCs w:val="18"/>
          <w:u w:val="single"/>
        </w:rPr>
      </w:pPr>
    </w:p>
    <w:p w:rsidR="008B28C2" w:rsidRPr="002305E8" w:rsidRDefault="008B28C2" w:rsidP="008B28C2">
      <w:pPr>
        <w:pStyle w:val="NoSpacing"/>
        <w:rPr>
          <w:b/>
          <w:sz w:val="18"/>
          <w:szCs w:val="18"/>
          <w:u w:val="single"/>
        </w:rPr>
      </w:pPr>
      <w:r w:rsidRPr="002305E8">
        <w:rPr>
          <w:b/>
          <w:sz w:val="18"/>
          <w:szCs w:val="18"/>
          <w:u w:val="single"/>
        </w:rPr>
        <w:t>Aaron and his sons washed before administering before the Tabernacle, the priesthood promised upon their posterity</w:t>
      </w:r>
    </w:p>
    <w:p w:rsidR="008B28C2" w:rsidRPr="002305E8" w:rsidRDefault="008B28C2" w:rsidP="008B28C2">
      <w:pPr>
        <w:pStyle w:val="NoSpacing"/>
        <w:rPr>
          <w:b/>
          <w:sz w:val="18"/>
          <w:szCs w:val="18"/>
          <w:u w:val="single"/>
        </w:rPr>
      </w:pPr>
      <w:r w:rsidRPr="002305E8">
        <w:rPr>
          <w:b/>
          <w:sz w:val="18"/>
          <w:szCs w:val="18"/>
          <w:u w:val="single"/>
        </w:rPr>
        <w:t>(Ex 40:12-16; 1 Chron 6:49)</w:t>
      </w:r>
    </w:p>
    <w:p w:rsidR="008B28C2" w:rsidRDefault="008B28C2" w:rsidP="008B28C2">
      <w:pPr>
        <w:pStyle w:val="NoSpacing"/>
        <w:rPr>
          <w:sz w:val="18"/>
          <w:szCs w:val="18"/>
        </w:rPr>
      </w:pPr>
      <w:r>
        <w:rPr>
          <w:sz w:val="18"/>
          <w:szCs w:val="18"/>
        </w:rPr>
        <w:tab/>
        <w:t xml:space="preserve">[And the Lord said unto Moses,] </w:t>
      </w:r>
    </w:p>
    <w:p w:rsidR="008B28C2" w:rsidRDefault="008B28C2" w:rsidP="008B28C2">
      <w:pPr>
        <w:pStyle w:val="NoSpacing"/>
        <w:rPr>
          <w:sz w:val="18"/>
          <w:szCs w:val="18"/>
        </w:rPr>
      </w:pPr>
    </w:p>
    <w:p w:rsidR="008B28C2" w:rsidRPr="00C24F58" w:rsidRDefault="008B28C2" w:rsidP="008B28C2">
      <w:pPr>
        <w:pStyle w:val="NoSpacing"/>
        <w:rPr>
          <w:sz w:val="18"/>
          <w:szCs w:val="18"/>
        </w:rPr>
      </w:pPr>
      <w:r>
        <w:rPr>
          <w:sz w:val="18"/>
          <w:szCs w:val="18"/>
        </w:rPr>
        <w:lastRenderedPageBreak/>
        <w:tab/>
      </w:r>
      <w:r>
        <w:rPr>
          <w:sz w:val="18"/>
          <w:szCs w:val="18"/>
        </w:rPr>
        <w:tab/>
        <w:t>“</w:t>
      </w:r>
      <w:r w:rsidRPr="00C24F58">
        <w:rPr>
          <w:sz w:val="18"/>
          <w:szCs w:val="18"/>
        </w:rPr>
        <w:t>And thou shalt bring Aaron and his sons unto the door of the </w:t>
      </w:r>
      <w:r w:rsidRPr="00C24F58">
        <w:rPr>
          <w:rStyle w:val="study-note-ref"/>
          <w:sz w:val="18"/>
          <w:szCs w:val="18"/>
          <w:bdr w:val="none" w:sz="0" w:space="0" w:color="auto" w:frame="1"/>
        </w:rPr>
        <w:t>tabernacle of the congregation</w:t>
      </w:r>
      <w:r w:rsidRPr="00C24F58">
        <w:rPr>
          <w:sz w:val="18"/>
          <w:szCs w:val="18"/>
        </w:rPr>
        <w:t xml:space="preserve">, and wash </w:t>
      </w:r>
      <w:r>
        <w:rPr>
          <w:sz w:val="18"/>
          <w:szCs w:val="18"/>
        </w:rPr>
        <w:tab/>
      </w:r>
      <w:r>
        <w:rPr>
          <w:sz w:val="18"/>
          <w:szCs w:val="18"/>
        </w:rPr>
        <w:tab/>
      </w:r>
      <w:r>
        <w:rPr>
          <w:sz w:val="18"/>
          <w:szCs w:val="18"/>
        </w:rPr>
        <w:tab/>
      </w:r>
      <w:r w:rsidRPr="00C24F58">
        <w:rPr>
          <w:sz w:val="18"/>
          <w:szCs w:val="18"/>
        </w:rPr>
        <w:t>them with water.</w:t>
      </w:r>
      <w:r>
        <w:rPr>
          <w:sz w:val="18"/>
          <w:szCs w:val="18"/>
        </w:rPr>
        <w:t xml:space="preserve"> </w:t>
      </w:r>
      <w:r w:rsidRPr="00C24F58">
        <w:rPr>
          <w:sz w:val="18"/>
          <w:szCs w:val="18"/>
        </w:rPr>
        <w:t>And thou shalt put upon Aaron the holy garments, and </w:t>
      </w:r>
      <w:r w:rsidRPr="00C24F58">
        <w:rPr>
          <w:rStyle w:val="study-note-ref"/>
          <w:sz w:val="18"/>
          <w:szCs w:val="18"/>
          <w:bdr w:val="none" w:sz="0" w:space="0" w:color="auto" w:frame="1"/>
        </w:rPr>
        <w:t>anoint</w:t>
      </w:r>
      <w:r w:rsidRPr="00C24F58">
        <w:rPr>
          <w:sz w:val="18"/>
          <w:szCs w:val="18"/>
        </w:rPr>
        <w:t xml:space="preserve"> him, and sanctify him; that </w:t>
      </w:r>
      <w:r>
        <w:rPr>
          <w:sz w:val="18"/>
          <w:szCs w:val="18"/>
        </w:rPr>
        <w:tab/>
      </w:r>
      <w:r>
        <w:rPr>
          <w:sz w:val="18"/>
          <w:szCs w:val="18"/>
        </w:rPr>
        <w:tab/>
      </w:r>
      <w:r>
        <w:rPr>
          <w:sz w:val="18"/>
          <w:szCs w:val="18"/>
        </w:rPr>
        <w:tab/>
      </w:r>
      <w:r w:rsidRPr="00C24F58">
        <w:rPr>
          <w:sz w:val="18"/>
          <w:szCs w:val="18"/>
        </w:rPr>
        <w:t>he may minister unto me in the priest’s office.</w:t>
      </w:r>
      <w:r>
        <w:rPr>
          <w:sz w:val="18"/>
          <w:szCs w:val="18"/>
        </w:rPr>
        <w:t xml:space="preserve"> </w:t>
      </w:r>
      <w:r w:rsidRPr="00C24F58">
        <w:rPr>
          <w:sz w:val="18"/>
          <w:szCs w:val="18"/>
        </w:rPr>
        <w:t>And thou shalt bring his sons, and clothe them with coats:</w:t>
      </w:r>
    </w:p>
    <w:p w:rsidR="008B28C2" w:rsidRDefault="008B28C2" w:rsidP="008B28C2">
      <w:pPr>
        <w:pStyle w:val="NoSpacing"/>
        <w:rPr>
          <w:sz w:val="18"/>
          <w:szCs w:val="18"/>
        </w:rPr>
      </w:pPr>
      <w:r>
        <w:rPr>
          <w:sz w:val="18"/>
          <w:szCs w:val="18"/>
        </w:rPr>
        <w:tab/>
      </w:r>
      <w:r>
        <w:rPr>
          <w:sz w:val="18"/>
          <w:szCs w:val="18"/>
        </w:rPr>
        <w:tab/>
      </w:r>
      <w:r w:rsidRPr="00C24F58">
        <w:rPr>
          <w:sz w:val="18"/>
          <w:szCs w:val="18"/>
        </w:rPr>
        <w:t>And thou shalt </w:t>
      </w:r>
      <w:r w:rsidRPr="00C24F58">
        <w:rPr>
          <w:rStyle w:val="study-note-ref"/>
          <w:sz w:val="18"/>
          <w:szCs w:val="18"/>
          <w:bdr w:val="none" w:sz="0" w:space="0" w:color="auto" w:frame="1"/>
        </w:rPr>
        <w:t>anoint</w:t>
      </w:r>
      <w:r w:rsidRPr="00C24F58">
        <w:rPr>
          <w:sz w:val="18"/>
          <w:szCs w:val="18"/>
        </w:rPr>
        <w:t> them, as thou didst anoint their father, th</w:t>
      </w:r>
      <w:r>
        <w:rPr>
          <w:sz w:val="18"/>
          <w:szCs w:val="18"/>
        </w:rPr>
        <w:t xml:space="preserve">at they may minister unto me in the priest’s </w:t>
      </w:r>
      <w:r>
        <w:rPr>
          <w:sz w:val="18"/>
          <w:szCs w:val="18"/>
        </w:rPr>
        <w:tab/>
      </w:r>
      <w:r>
        <w:rPr>
          <w:sz w:val="18"/>
          <w:szCs w:val="18"/>
        </w:rPr>
        <w:tab/>
      </w:r>
      <w:r w:rsidRPr="00C24F58">
        <w:rPr>
          <w:sz w:val="18"/>
          <w:szCs w:val="18"/>
        </w:rPr>
        <w:t>office: for their </w:t>
      </w:r>
      <w:r w:rsidRPr="00C24F58">
        <w:rPr>
          <w:rStyle w:val="study-note-ref"/>
          <w:sz w:val="18"/>
          <w:szCs w:val="18"/>
          <w:bdr w:val="none" w:sz="0" w:space="0" w:color="auto" w:frame="1"/>
        </w:rPr>
        <w:t>anointing</w:t>
      </w:r>
      <w:r w:rsidRPr="00C24F58">
        <w:rPr>
          <w:sz w:val="18"/>
          <w:szCs w:val="18"/>
        </w:rPr>
        <w:t> shall surely be </w:t>
      </w:r>
      <w:r w:rsidRPr="00C24F58">
        <w:rPr>
          <w:rStyle w:val="study-note-ref"/>
          <w:sz w:val="18"/>
          <w:szCs w:val="18"/>
          <w:bdr w:val="none" w:sz="0" w:space="0" w:color="auto" w:frame="1"/>
        </w:rPr>
        <w:t>an</w:t>
      </w:r>
      <w:r w:rsidRPr="00C24F58">
        <w:rPr>
          <w:sz w:val="18"/>
          <w:szCs w:val="18"/>
        </w:rPr>
        <w:t> </w:t>
      </w:r>
      <w:r w:rsidRPr="00C24F58">
        <w:rPr>
          <w:rStyle w:val="study-note-ref"/>
          <w:sz w:val="18"/>
          <w:szCs w:val="18"/>
          <w:bdr w:val="none" w:sz="0" w:space="0" w:color="auto" w:frame="1"/>
        </w:rPr>
        <w:t>everlasting</w:t>
      </w:r>
      <w:r w:rsidRPr="00C24F58">
        <w:rPr>
          <w:sz w:val="18"/>
          <w:szCs w:val="18"/>
        </w:rPr>
        <w:t> </w:t>
      </w:r>
      <w:r w:rsidRPr="00C24F58">
        <w:rPr>
          <w:rStyle w:val="study-note-ref"/>
          <w:sz w:val="18"/>
          <w:szCs w:val="18"/>
          <w:bdr w:val="none" w:sz="0" w:space="0" w:color="auto" w:frame="1"/>
        </w:rPr>
        <w:t>priesthood</w:t>
      </w:r>
      <w:r w:rsidRPr="00C24F58">
        <w:rPr>
          <w:sz w:val="18"/>
          <w:szCs w:val="18"/>
        </w:rPr>
        <w:t> throughout their </w:t>
      </w:r>
      <w:r w:rsidRPr="00C24F58">
        <w:rPr>
          <w:rStyle w:val="study-note-ref"/>
          <w:sz w:val="18"/>
          <w:szCs w:val="18"/>
          <w:bdr w:val="none" w:sz="0" w:space="0" w:color="auto" w:frame="1"/>
        </w:rPr>
        <w:t>generations</w:t>
      </w:r>
      <w:r w:rsidRPr="00C24F58">
        <w:rPr>
          <w:sz w:val="18"/>
          <w:szCs w:val="18"/>
        </w:rPr>
        <w:t>.</w:t>
      </w:r>
      <w:r>
        <w:rPr>
          <w:sz w:val="18"/>
          <w:szCs w:val="18"/>
        </w:rPr>
        <w:t>”</w:t>
      </w:r>
    </w:p>
    <w:p w:rsidR="008B28C2" w:rsidRDefault="008B28C2" w:rsidP="008B28C2">
      <w:pPr>
        <w:pStyle w:val="NoSpacing"/>
        <w:rPr>
          <w:sz w:val="18"/>
          <w:szCs w:val="18"/>
        </w:rPr>
      </w:pPr>
    </w:p>
    <w:p w:rsidR="008B28C2" w:rsidRPr="00BB7288" w:rsidRDefault="008B28C2" w:rsidP="008B28C2">
      <w:pPr>
        <w:pStyle w:val="NoSpacing"/>
        <w:rPr>
          <w:sz w:val="18"/>
          <w:szCs w:val="18"/>
        </w:rPr>
      </w:pPr>
      <w:r>
        <w:rPr>
          <w:sz w:val="18"/>
          <w:szCs w:val="18"/>
        </w:rPr>
        <w:tab/>
      </w:r>
      <w:r w:rsidRPr="00C24F58">
        <w:rPr>
          <w:sz w:val="18"/>
          <w:szCs w:val="18"/>
        </w:rPr>
        <w:t>Thus did Moses: according to all that the </w:t>
      </w:r>
      <w:r w:rsidRPr="00C24F58">
        <w:rPr>
          <w:rStyle w:val="small-caps"/>
          <w:sz w:val="18"/>
          <w:szCs w:val="18"/>
          <w:bdr w:val="none" w:sz="0" w:space="0" w:color="auto" w:frame="1"/>
        </w:rPr>
        <w:t>Lord</w:t>
      </w:r>
      <w:r w:rsidRPr="00C24F58">
        <w:rPr>
          <w:sz w:val="18"/>
          <w:szCs w:val="18"/>
        </w:rPr>
        <w:t> commanded him, so did he.</w:t>
      </w:r>
      <w:r>
        <w:rPr>
          <w:sz w:val="18"/>
          <w:szCs w:val="18"/>
        </w:rPr>
        <w:t xml:space="preserve"> </w:t>
      </w:r>
      <w:r w:rsidRPr="00C24F58">
        <w:rPr>
          <w:sz w:val="18"/>
          <w:szCs w:val="18"/>
          <w:shd w:val="clear" w:color="auto" w:fill="FFFFFF"/>
        </w:rPr>
        <w:t>But </w:t>
      </w:r>
      <w:r w:rsidRPr="00C24F58">
        <w:rPr>
          <w:rStyle w:val="study-note-ref"/>
          <w:sz w:val="18"/>
          <w:szCs w:val="18"/>
          <w:bdr w:val="none" w:sz="0" w:space="0" w:color="auto" w:frame="1"/>
          <w:shd w:val="clear" w:color="auto" w:fill="FFFFFF"/>
        </w:rPr>
        <w:t>Aaron</w:t>
      </w:r>
      <w:r w:rsidRPr="00C24F58">
        <w:rPr>
          <w:sz w:val="18"/>
          <w:szCs w:val="18"/>
          <w:shd w:val="clear" w:color="auto" w:fill="FFFFFF"/>
        </w:rPr>
        <w:t> and his </w:t>
      </w:r>
      <w:r w:rsidRPr="00C24F58">
        <w:rPr>
          <w:rStyle w:val="study-note-ref"/>
          <w:sz w:val="18"/>
          <w:szCs w:val="18"/>
          <w:bdr w:val="none" w:sz="0" w:space="0" w:color="auto" w:frame="1"/>
          <w:shd w:val="clear" w:color="auto" w:fill="FFFFFF"/>
        </w:rPr>
        <w:t>sons</w:t>
      </w:r>
      <w:r w:rsidRPr="00C24F58">
        <w:rPr>
          <w:sz w:val="18"/>
          <w:szCs w:val="18"/>
          <w:shd w:val="clear" w:color="auto" w:fill="FFFFFF"/>
        </w:rPr>
        <w:t> offered upon the altar of the burnt offering, and on the altar of incense, </w:t>
      </w:r>
      <w:r w:rsidRPr="00C24F58">
        <w:rPr>
          <w:rStyle w:val="clarity-word"/>
          <w:sz w:val="18"/>
          <w:szCs w:val="18"/>
          <w:bdr w:val="none" w:sz="0" w:space="0" w:color="auto" w:frame="1"/>
          <w:shd w:val="clear" w:color="auto" w:fill="FFFFFF"/>
        </w:rPr>
        <w:t>and were appointed</w:t>
      </w:r>
      <w:r w:rsidRPr="00C24F58">
        <w:rPr>
          <w:sz w:val="18"/>
          <w:szCs w:val="18"/>
          <w:shd w:val="clear" w:color="auto" w:fill="FFFFFF"/>
        </w:rPr>
        <w:t> for all the work of the </w:t>
      </w:r>
      <w:r w:rsidRPr="00C24F58">
        <w:rPr>
          <w:rStyle w:val="clarity-word"/>
          <w:sz w:val="18"/>
          <w:szCs w:val="18"/>
          <w:bdr w:val="none" w:sz="0" w:space="0" w:color="auto" w:frame="1"/>
          <w:shd w:val="clear" w:color="auto" w:fill="FFFFFF"/>
        </w:rPr>
        <w:t>place</w:t>
      </w:r>
      <w:r w:rsidRPr="00C24F58">
        <w:rPr>
          <w:sz w:val="18"/>
          <w:szCs w:val="18"/>
          <w:shd w:val="clear" w:color="auto" w:fill="FFFFFF"/>
        </w:rPr>
        <w:t> most holy, and to make an </w:t>
      </w:r>
      <w:r w:rsidRPr="00C24F58">
        <w:rPr>
          <w:rStyle w:val="study-note-ref"/>
          <w:sz w:val="18"/>
          <w:szCs w:val="18"/>
          <w:bdr w:val="none" w:sz="0" w:space="0" w:color="auto" w:frame="1"/>
          <w:shd w:val="clear" w:color="auto" w:fill="FFFFFF"/>
        </w:rPr>
        <w:t>atonement</w:t>
      </w:r>
      <w:r w:rsidRPr="00C24F58">
        <w:rPr>
          <w:sz w:val="18"/>
          <w:szCs w:val="18"/>
          <w:shd w:val="clear" w:color="auto" w:fill="FFFFFF"/>
        </w:rPr>
        <w:t> for Israel, according to all that Moses the </w:t>
      </w:r>
      <w:r w:rsidRPr="00C24F58">
        <w:rPr>
          <w:rStyle w:val="study-note-ref"/>
          <w:sz w:val="18"/>
          <w:szCs w:val="18"/>
          <w:bdr w:val="none" w:sz="0" w:space="0" w:color="auto" w:frame="1"/>
          <w:shd w:val="clear" w:color="auto" w:fill="FFFFFF"/>
        </w:rPr>
        <w:t>servant</w:t>
      </w:r>
      <w:r w:rsidRPr="00C24F58">
        <w:rPr>
          <w:sz w:val="18"/>
          <w:szCs w:val="18"/>
          <w:shd w:val="clear" w:color="auto" w:fill="FFFFFF"/>
        </w:rPr>
        <w:t> of God had commanded.</w:t>
      </w:r>
    </w:p>
    <w:p w:rsidR="008B28C2" w:rsidRPr="002305E8" w:rsidRDefault="008B28C2" w:rsidP="008B28C2">
      <w:pPr>
        <w:pStyle w:val="NoSpacing"/>
        <w:rPr>
          <w:b/>
          <w:sz w:val="18"/>
          <w:szCs w:val="18"/>
          <w:u w:val="single"/>
        </w:rPr>
      </w:pPr>
    </w:p>
    <w:p w:rsidR="008B28C2" w:rsidRPr="002305E8" w:rsidRDefault="008B28C2" w:rsidP="008B28C2">
      <w:pPr>
        <w:pStyle w:val="NoSpacing"/>
        <w:rPr>
          <w:b/>
          <w:sz w:val="18"/>
          <w:szCs w:val="18"/>
          <w:u w:val="single"/>
        </w:rPr>
      </w:pPr>
      <w:r w:rsidRPr="002305E8">
        <w:rPr>
          <w:b/>
          <w:sz w:val="18"/>
          <w:szCs w:val="18"/>
          <w:u w:val="single"/>
        </w:rPr>
        <w:t>The Tabernacle finished; the glory of the Lord fills the Tabernacle (Ex 40:30-35)</w:t>
      </w:r>
    </w:p>
    <w:p w:rsidR="008B28C2" w:rsidRPr="00C24F58" w:rsidRDefault="008B28C2" w:rsidP="008B28C2">
      <w:pPr>
        <w:pStyle w:val="NoSpacing"/>
        <w:rPr>
          <w:sz w:val="18"/>
          <w:szCs w:val="18"/>
        </w:rPr>
      </w:pPr>
      <w:r>
        <w:rPr>
          <w:sz w:val="18"/>
          <w:szCs w:val="18"/>
        </w:rPr>
        <w:tab/>
      </w:r>
      <w:r w:rsidRPr="00C24F58">
        <w:rPr>
          <w:sz w:val="18"/>
          <w:szCs w:val="18"/>
        </w:rPr>
        <w:t>And he set the laver between the tent of the congregation and the altar, and put water there, </w:t>
      </w:r>
      <w:r w:rsidRPr="00C24F58">
        <w:rPr>
          <w:rStyle w:val="study-note-ref"/>
          <w:sz w:val="18"/>
          <w:szCs w:val="18"/>
          <w:bdr w:val="none" w:sz="0" w:space="0" w:color="auto" w:frame="1"/>
        </w:rPr>
        <w:t>to wash</w:t>
      </w:r>
      <w:r w:rsidRPr="00C24F58">
        <w:rPr>
          <w:sz w:val="18"/>
          <w:szCs w:val="18"/>
        </w:rPr>
        <w:t> </w:t>
      </w:r>
      <w:r w:rsidRPr="00C24F58">
        <w:rPr>
          <w:rStyle w:val="clarity-word"/>
          <w:sz w:val="18"/>
          <w:szCs w:val="18"/>
          <w:bdr w:val="none" w:sz="0" w:space="0" w:color="auto" w:frame="1"/>
        </w:rPr>
        <w:t>withal.</w:t>
      </w:r>
      <w:r>
        <w:rPr>
          <w:sz w:val="18"/>
          <w:szCs w:val="18"/>
        </w:rPr>
        <w:t xml:space="preserve"> </w:t>
      </w:r>
      <w:r w:rsidRPr="00C24F58">
        <w:rPr>
          <w:sz w:val="18"/>
          <w:szCs w:val="18"/>
        </w:rPr>
        <w:t>And Moses and Aaron and his sons washed their hands and their feet thereat:</w:t>
      </w:r>
      <w:r>
        <w:rPr>
          <w:sz w:val="18"/>
          <w:szCs w:val="18"/>
        </w:rPr>
        <w:t xml:space="preserve"> </w:t>
      </w:r>
      <w:r w:rsidRPr="00C24F58">
        <w:rPr>
          <w:sz w:val="18"/>
          <w:szCs w:val="18"/>
        </w:rPr>
        <w:t>When they went into the tent of the congregation, and when they came near unto the altar, they washed; as the </w:t>
      </w:r>
      <w:r w:rsidRPr="00C24F58">
        <w:rPr>
          <w:rStyle w:val="small-caps"/>
          <w:sz w:val="18"/>
          <w:szCs w:val="18"/>
          <w:bdr w:val="none" w:sz="0" w:space="0" w:color="auto" w:frame="1"/>
        </w:rPr>
        <w:t>Lord</w:t>
      </w:r>
      <w:r w:rsidRPr="00C24F58">
        <w:rPr>
          <w:sz w:val="18"/>
          <w:szCs w:val="18"/>
        </w:rPr>
        <w:t> commanded Moses.</w:t>
      </w:r>
      <w:r>
        <w:rPr>
          <w:sz w:val="18"/>
          <w:szCs w:val="18"/>
        </w:rPr>
        <w:t xml:space="preserve"> </w:t>
      </w:r>
      <w:r w:rsidRPr="00C24F58">
        <w:rPr>
          <w:sz w:val="18"/>
          <w:szCs w:val="18"/>
        </w:rPr>
        <w:t>And he reared up the court round about the tabernacle and the altar, and set up the hanging of the court gate. So Moses finished the work.</w:t>
      </w:r>
      <w:r>
        <w:rPr>
          <w:sz w:val="18"/>
          <w:szCs w:val="18"/>
        </w:rPr>
        <w:t xml:space="preserve"> </w:t>
      </w:r>
      <w:r w:rsidRPr="00C24F58">
        <w:rPr>
          <w:sz w:val="18"/>
          <w:szCs w:val="18"/>
        </w:rPr>
        <w:t>Then a </w:t>
      </w:r>
      <w:r w:rsidRPr="00C24F58">
        <w:rPr>
          <w:rStyle w:val="study-note-ref"/>
          <w:sz w:val="18"/>
          <w:szCs w:val="18"/>
          <w:bdr w:val="none" w:sz="0" w:space="0" w:color="auto" w:frame="1"/>
        </w:rPr>
        <w:t>cloud</w:t>
      </w:r>
      <w:r w:rsidRPr="00C24F58">
        <w:rPr>
          <w:sz w:val="18"/>
          <w:szCs w:val="18"/>
        </w:rPr>
        <w:t> covered the tent of the congregation, and the </w:t>
      </w:r>
      <w:r w:rsidRPr="00C24F58">
        <w:rPr>
          <w:rStyle w:val="study-note-ref"/>
          <w:sz w:val="18"/>
          <w:szCs w:val="18"/>
          <w:bdr w:val="none" w:sz="0" w:space="0" w:color="auto" w:frame="1"/>
        </w:rPr>
        <w:t>glory</w:t>
      </w:r>
      <w:r w:rsidRPr="00C24F58">
        <w:rPr>
          <w:sz w:val="18"/>
          <w:szCs w:val="18"/>
        </w:rPr>
        <w:t> of the </w:t>
      </w:r>
      <w:r w:rsidRPr="00C24F58">
        <w:rPr>
          <w:rStyle w:val="small-caps"/>
          <w:sz w:val="18"/>
          <w:szCs w:val="18"/>
          <w:bdr w:val="none" w:sz="0" w:space="0" w:color="auto" w:frame="1"/>
        </w:rPr>
        <w:t>Lord</w:t>
      </w:r>
      <w:r w:rsidRPr="00C24F58">
        <w:rPr>
          <w:sz w:val="18"/>
          <w:szCs w:val="18"/>
        </w:rPr>
        <w:t> </w:t>
      </w:r>
      <w:r w:rsidRPr="00C24F58">
        <w:rPr>
          <w:rStyle w:val="study-note-ref"/>
          <w:sz w:val="18"/>
          <w:szCs w:val="18"/>
          <w:bdr w:val="none" w:sz="0" w:space="0" w:color="auto" w:frame="1"/>
        </w:rPr>
        <w:t>filled</w:t>
      </w:r>
      <w:r w:rsidRPr="00C24F58">
        <w:rPr>
          <w:sz w:val="18"/>
          <w:szCs w:val="18"/>
        </w:rPr>
        <w:t> the </w:t>
      </w:r>
      <w:r w:rsidRPr="00C24F58">
        <w:rPr>
          <w:rStyle w:val="study-note-ref"/>
          <w:sz w:val="18"/>
          <w:szCs w:val="18"/>
          <w:bdr w:val="none" w:sz="0" w:space="0" w:color="auto" w:frame="1"/>
        </w:rPr>
        <w:t>tabernacle</w:t>
      </w:r>
      <w:r w:rsidRPr="00C24F58">
        <w:rPr>
          <w:sz w:val="18"/>
          <w:szCs w:val="18"/>
        </w:rPr>
        <w:t>.</w:t>
      </w:r>
      <w:r>
        <w:rPr>
          <w:sz w:val="18"/>
          <w:szCs w:val="18"/>
        </w:rPr>
        <w:t xml:space="preserve"> </w:t>
      </w:r>
      <w:r w:rsidRPr="00C24F58">
        <w:rPr>
          <w:sz w:val="18"/>
          <w:szCs w:val="18"/>
        </w:rPr>
        <w:t>And Moses was not able to enter into the tent of the congregation, because the cloud abode thereon, and the glory of the </w:t>
      </w:r>
      <w:r w:rsidRPr="00C24F58">
        <w:rPr>
          <w:rStyle w:val="small-caps"/>
          <w:sz w:val="18"/>
          <w:szCs w:val="18"/>
          <w:bdr w:val="none" w:sz="0" w:space="0" w:color="auto" w:frame="1"/>
        </w:rPr>
        <w:t>Lord</w:t>
      </w:r>
      <w:r w:rsidRPr="00C24F58">
        <w:rPr>
          <w:sz w:val="18"/>
          <w:szCs w:val="18"/>
        </w:rPr>
        <w:t> filled the tabernacle.</w:t>
      </w:r>
    </w:p>
    <w:p w:rsidR="008B28C2" w:rsidRPr="002305E8" w:rsidRDefault="008B28C2" w:rsidP="008B28C2">
      <w:pPr>
        <w:pStyle w:val="NoSpacing"/>
        <w:rPr>
          <w:b/>
          <w:sz w:val="18"/>
          <w:szCs w:val="18"/>
          <w:u w:val="single"/>
        </w:rPr>
      </w:pPr>
    </w:p>
    <w:p w:rsidR="008B28C2" w:rsidRPr="002305E8" w:rsidRDefault="008B28C2" w:rsidP="008B28C2">
      <w:pPr>
        <w:pStyle w:val="NoSpacing"/>
        <w:rPr>
          <w:b/>
          <w:sz w:val="18"/>
          <w:szCs w:val="18"/>
          <w:u w:val="single"/>
        </w:rPr>
      </w:pPr>
      <w:r w:rsidRPr="002305E8">
        <w:rPr>
          <w:b/>
          <w:sz w:val="18"/>
          <w:szCs w:val="18"/>
          <w:u w:val="single"/>
        </w:rPr>
        <w:t>The Tabernacle to be a place of reconciliation with the Lord and for performing Atonement (Lev 5:18)</w:t>
      </w:r>
    </w:p>
    <w:p w:rsidR="008B28C2" w:rsidRDefault="008B28C2" w:rsidP="008B28C2">
      <w:pPr>
        <w:pStyle w:val="NoSpacing"/>
        <w:rPr>
          <w:sz w:val="18"/>
          <w:szCs w:val="18"/>
          <w:shd w:val="clear" w:color="auto" w:fill="FFFFFF"/>
        </w:rPr>
      </w:pPr>
      <w:r>
        <w:rPr>
          <w:sz w:val="18"/>
          <w:szCs w:val="18"/>
          <w:shd w:val="clear" w:color="auto" w:fill="FFFFFF"/>
        </w:rPr>
        <w:tab/>
        <w:t xml:space="preserve">[And the Lord said unto Moses,] </w:t>
      </w:r>
    </w:p>
    <w:p w:rsidR="008B28C2" w:rsidRDefault="008B28C2" w:rsidP="008B28C2">
      <w:pPr>
        <w:pStyle w:val="NoSpacing"/>
        <w:rPr>
          <w:sz w:val="18"/>
          <w:szCs w:val="18"/>
          <w:shd w:val="clear" w:color="auto" w:fill="FFFFFF"/>
        </w:rPr>
      </w:pPr>
    </w:p>
    <w:p w:rsidR="008B28C2" w:rsidRPr="00C24F58" w:rsidRDefault="008B28C2" w:rsidP="008B28C2">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C24F58">
        <w:rPr>
          <w:sz w:val="18"/>
          <w:szCs w:val="18"/>
          <w:shd w:val="clear" w:color="auto" w:fill="FFFFFF"/>
        </w:rPr>
        <w:t xml:space="preserve">And he shall bring a ram without blemish out of the flock, with thy estimation, for a trespass offering, unto </w:t>
      </w:r>
      <w:r>
        <w:rPr>
          <w:sz w:val="18"/>
          <w:szCs w:val="18"/>
          <w:shd w:val="clear" w:color="auto" w:fill="FFFFFF"/>
        </w:rPr>
        <w:tab/>
      </w:r>
      <w:r>
        <w:rPr>
          <w:sz w:val="18"/>
          <w:szCs w:val="18"/>
          <w:shd w:val="clear" w:color="auto" w:fill="FFFFFF"/>
        </w:rPr>
        <w:tab/>
      </w:r>
      <w:r>
        <w:rPr>
          <w:sz w:val="18"/>
          <w:szCs w:val="18"/>
          <w:shd w:val="clear" w:color="auto" w:fill="FFFFFF"/>
        </w:rPr>
        <w:tab/>
      </w:r>
      <w:r w:rsidRPr="00C24F58">
        <w:rPr>
          <w:sz w:val="18"/>
          <w:szCs w:val="18"/>
          <w:shd w:val="clear" w:color="auto" w:fill="FFFFFF"/>
        </w:rPr>
        <w:t xml:space="preserve">the priest: and the priest shall make an atonement for him concerning his ignorance wherein he erred and </w:t>
      </w:r>
      <w:r>
        <w:rPr>
          <w:sz w:val="18"/>
          <w:szCs w:val="18"/>
          <w:shd w:val="clear" w:color="auto" w:fill="FFFFFF"/>
        </w:rPr>
        <w:tab/>
      </w:r>
      <w:r>
        <w:rPr>
          <w:sz w:val="18"/>
          <w:szCs w:val="18"/>
          <w:shd w:val="clear" w:color="auto" w:fill="FFFFFF"/>
        </w:rPr>
        <w:tab/>
      </w:r>
      <w:r>
        <w:rPr>
          <w:sz w:val="18"/>
          <w:szCs w:val="18"/>
          <w:shd w:val="clear" w:color="auto" w:fill="FFFFFF"/>
        </w:rPr>
        <w:tab/>
      </w:r>
      <w:r w:rsidRPr="00C24F58">
        <w:rPr>
          <w:sz w:val="18"/>
          <w:szCs w:val="18"/>
          <w:shd w:val="clear" w:color="auto" w:fill="FFFFFF"/>
        </w:rPr>
        <w:t>wist </w:t>
      </w:r>
      <w:r w:rsidRPr="00C24F58">
        <w:rPr>
          <w:rStyle w:val="clarity-word"/>
          <w:sz w:val="18"/>
          <w:szCs w:val="18"/>
          <w:bdr w:val="none" w:sz="0" w:space="0" w:color="auto" w:frame="1"/>
          <w:shd w:val="clear" w:color="auto" w:fill="FFFFFF"/>
        </w:rPr>
        <w:t>it</w:t>
      </w:r>
      <w:r w:rsidRPr="00C24F58">
        <w:rPr>
          <w:sz w:val="18"/>
          <w:szCs w:val="18"/>
          <w:shd w:val="clear" w:color="auto" w:fill="FFFFFF"/>
        </w:rPr>
        <w:t> not, and it shall be forgiven him.</w:t>
      </w:r>
      <w:r>
        <w:rPr>
          <w:sz w:val="18"/>
          <w:szCs w:val="18"/>
          <w:shd w:val="clear" w:color="auto" w:fill="FFFFFF"/>
        </w:rPr>
        <w:t>”</w:t>
      </w:r>
    </w:p>
    <w:p w:rsidR="008B28C2" w:rsidRPr="002305E8" w:rsidRDefault="008B28C2" w:rsidP="008B28C2">
      <w:pPr>
        <w:pStyle w:val="NoSpacing"/>
        <w:rPr>
          <w:b/>
          <w:sz w:val="18"/>
          <w:szCs w:val="18"/>
          <w:u w:val="single"/>
        </w:rPr>
      </w:pPr>
    </w:p>
    <w:p w:rsidR="008B28C2" w:rsidRPr="002305E8" w:rsidRDefault="008B28C2" w:rsidP="008B28C2">
      <w:pPr>
        <w:pStyle w:val="NoSpacing"/>
        <w:rPr>
          <w:b/>
          <w:sz w:val="18"/>
          <w:szCs w:val="18"/>
          <w:u w:val="single"/>
        </w:rPr>
      </w:pPr>
      <w:r w:rsidRPr="002305E8">
        <w:rPr>
          <w:b/>
          <w:sz w:val="18"/>
          <w:szCs w:val="18"/>
          <w:u w:val="single"/>
        </w:rPr>
        <w:t>Aaron and his sons washed, anointed, and clothed in Priesthood robes (Lev 7:6-9)</w:t>
      </w:r>
    </w:p>
    <w:p w:rsidR="008B28C2" w:rsidRDefault="008B28C2" w:rsidP="008B28C2">
      <w:pPr>
        <w:pStyle w:val="NoSpacing"/>
        <w:rPr>
          <w:sz w:val="18"/>
          <w:szCs w:val="18"/>
        </w:rPr>
      </w:pPr>
      <w:r>
        <w:rPr>
          <w:sz w:val="18"/>
          <w:szCs w:val="18"/>
        </w:rPr>
        <w:tab/>
        <w:t>[And the Lord said unto Moses,]</w:t>
      </w:r>
    </w:p>
    <w:p w:rsidR="008B28C2" w:rsidRDefault="008B28C2" w:rsidP="008B28C2">
      <w:pPr>
        <w:pStyle w:val="NoSpacing"/>
        <w:rPr>
          <w:sz w:val="18"/>
          <w:szCs w:val="18"/>
        </w:rPr>
      </w:pPr>
    </w:p>
    <w:p w:rsidR="008B28C2" w:rsidRPr="00C24F58" w:rsidRDefault="008B28C2" w:rsidP="008B28C2">
      <w:pPr>
        <w:pStyle w:val="NoSpacing"/>
        <w:rPr>
          <w:sz w:val="18"/>
          <w:szCs w:val="18"/>
        </w:rPr>
      </w:pPr>
      <w:r>
        <w:rPr>
          <w:sz w:val="18"/>
          <w:szCs w:val="18"/>
        </w:rPr>
        <w:tab/>
      </w:r>
      <w:r>
        <w:rPr>
          <w:sz w:val="18"/>
          <w:szCs w:val="18"/>
        </w:rPr>
        <w:tab/>
        <w:t>“</w:t>
      </w:r>
      <w:r w:rsidRPr="00C24F58">
        <w:rPr>
          <w:sz w:val="18"/>
          <w:szCs w:val="18"/>
        </w:rPr>
        <w:t>Every male among the priests shall eat thereof: it shall be eaten </w:t>
      </w:r>
      <w:r w:rsidRPr="00C24F58">
        <w:rPr>
          <w:rStyle w:val="study-note-ref"/>
          <w:sz w:val="18"/>
          <w:szCs w:val="18"/>
          <w:bdr w:val="none" w:sz="0" w:space="0" w:color="auto" w:frame="1"/>
        </w:rPr>
        <w:t>in the holy place</w:t>
      </w:r>
      <w:r w:rsidRPr="00C24F58">
        <w:rPr>
          <w:sz w:val="18"/>
          <w:szCs w:val="18"/>
        </w:rPr>
        <w:t>: it </w:t>
      </w:r>
      <w:r w:rsidRPr="00C24F58">
        <w:rPr>
          <w:rStyle w:val="clarity-word"/>
          <w:sz w:val="18"/>
          <w:szCs w:val="18"/>
          <w:bdr w:val="none" w:sz="0" w:space="0" w:color="auto" w:frame="1"/>
        </w:rPr>
        <w:t>is</w:t>
      </w:r>
      <w:r w:rsidRPr="00C24F58">
        <w:rPr>
          <w:sz w:val="18"/>
          <w:szCs w:val="18"/>
        </w:rPr>
        <w:t> most holy.</w:t>
      </w:r>
      <w:r>
        <w:rPr>
          <w:sz w:val="18"/>
          <w:szCs w:val="18"/>
        </w:rPr>
        <w:t xml:space="preserve"> </w:t>
      </w:r>
      <w:r w:rsidRPr="00C24F58">
        <w:rPr>
          <w:sz w:val="18"/>
          <w:szCs w:val="18"/>
        </w:rPr>
        <w:t>As the </w:t>
      </w:r>
      <w:r w:rsidRPr="00C24F58">
        <w:rPr>
          <w:rStyle w:val="study-note-ref"/>
          <w:sz w:val="18"/>
          <w:szCs w:val="18"/>
          <w:bdr w:val="none" w:sz="0" w:space="0" w:color="auto" w:frame="1"/>
        </w:rPr>
        <w:t xml:space="preserve">sin </w:t>
      </w:r>
      <w:r>
        <w:rPr>
          <w:rStyle w:val="study-note-ref"/>
          <w:sz w:val="18"/>
          <w:szCs w:val="18"/>
          <w:bdr w:val="none" w:sz="0" w:space="0" w:color="auto" w:frame="1"/>
        </w:rPr>
        <w:tab/>
      </w:r>
      <w:r>
        <w:rPr>
          <w:rStyle w:val="study-note-ref"/>
          <w:sz w:val="18"/>
          <w:szCs w:val="18"/>
          <w:bdr w:val="none" w:sz="0" w:space="0" w:color="auto" w:frame="1"/>
        </w:rPr>
        <w:tab/>
      </w:r>
      <w:r>
        <w:rPr>
          <w:rStyle w:val="study-note-ref"/>
          <w:sz w:val="18"/>
          <w:szCs w:val="18"/>
          <w:bdr w:val="none" w:sz="0" w:space="0" w:color="auto" w:frame="1"/>
        </w:rPr>
        <w:tab/>
      </w:r>
      <w:r w:rsidRPr="00C24F58">
        <w:rPr>
          <w:rStyle w:val="study-note-ref"/>
          <w:sz w:val="18"/>
          <w:szCs w:val="18"/>
          <w:bdr w:val="none" w:sz="0" w:space="0" w:color="auto" w:frame="1"/>
        </w:rPr>
        <w:t>offering</w:t>
      </w:r>
      <w:r w:rsidRPr="00C24F58">
        <w:rPr>
          <w:sz w:val="18"/>
          <w:szCs w:val="18"/>
        </w:rPr>
        <w:t> </w:t>
      </w:r>
      <w:r w:rsidRPr="00C24F58">
        <w:rPr>
          <w:rStyle w:val="clarity-word"/>
          <w:sz w:val="18"/>
          <w:szCs w:val="18"/>
          <w:bdr w:val="none" w:sz="0" w:space="0" w:color="auto" w:frame="1"/>
        </w:rPr>
        <w:t>is,</w:t>
      </w:r>
      <w:r w:rsidRPr="00C24F58">
        <w:rPr>
          <w:sz w:val="18"/>
          <w:szCs w:val="18"/>
        </w:rPr>
        <w:t> so </w:t>
      </w:r>
      <w:r w:rsidRPr="00C24F58">
        <w:rPr>
          <w:rStyle w:val="clarity-word"/>
          <w:sz w:val="18"/>
          <w:szCs w:val="18"/>
          <w:bdr w:val="none" w:sz="0" w:space="0" w:color="auto" w:frame="1"/>
        </w:rPr>
        <w:t>is</w:t>
      </w:r>
      <w:r w:rsidRPr="00C24F58">
        <w:rPr>
          <w:sz w:val="18"/>
          <w:szCs w:val="18"/>
        </w:rPr>
        <w:t> the </w:t>
      </w:r>
      <w:r w:rsidRPr="00C24F58">
        <w:rPr>
          <w:rStyle w:val="study-note-ref"/>
          <w:sz w:val="18"/>
          <w:szCs w:val="18"/>
          <w:bdr w:val="none" w:sz="0" w:space="0" w:color="auto" w:frame="1"/>
        </w:rPr>
        <w:t>trespass offering</w:t>
      </w:r>
      <w:r w:rsidRPr="00C24F58">
        <w:rPr>
          <w:sz w:val="18"/>
          <w:szCs w:val="18"/>
        </w:rPr>
        <w:t>: </w:t>
      </w:r>
      <w:r w:rsidRPr="00C24F58">
        <w:rPr>
          <w:rStyle w:val="clarity-word"/>
          <w:sz w:val="18"/>
          <w:szCs w:val="18"/>
          <w:bdr w:val="none" w:sz="0" w:space="0" w:color="auto" w:frame="1"/>
        </w:rPr>
        <w:t>there is</w:t>
      </w:r>
      <w:r w:rsidRPr="00C24F58">
        <w:rPr>
          <w:sz w:val="18"/>
          <w:szCs w:val="18"/>
        </w:rPr>
        <w:t xml:space="preserve"> one law for them: the priest that maketh atonement </w:t>
      </w:r>
      <w:r>
        <w:rPr>
          <w:sz w:val="18"/>
          <w:szCs w:val="18"/>
        </w:rPr>
        <w:tab/>
      </w:r>
      <w:r>
        <w:rPr>
          <w:sz w:val="18"/>
          <w:szCs w:val="18"/>
        </w:rPr>
        <w:tab/>
      </w:r>
      <w:r>
        <w:rPr>
          <w:sz w:val="18"/>
          <w:szCs w:val="18"/>
        </w:rPr>
        <w:tab/>
      </w:r>
      <w:r w:rsidRPr="00C24F58">
        <w:rPr>
          <w:sz w:val="18"/>
          <w:szCs w:val="18"/>
        </w:rPr>
        <w:t>therewith shall have </w:t>
      </w:r>
      <w:r w:rsidRPr="00C24F58">
        <w:rPr>
          <w:rStyle w:val="clarity-word"/>
          <w:sz w:val="18"/>
          <w:szCs w:val="18"/>
          <w:bdr w:val="none" w:sz="0" w:space="0" w:color="auto" w:frame="1"/>
        </w:rPr>
        <w:t>it.</w:t>
      </w:r>
      <w:r>
        <w:rPr>
          <w:sz w:val="18"/>
          <w:szCs w:val="18"/>
        </w:rPr>
        <w:t xml:space="preserve"> </w:t>
      </w:r>
      <w:r w:rsidRPr="00C24F58">
        <w:rPr>
          <w:sz w:val="18"/>
          <w:szCs w:val="18"/>
        </w:rPr>
        <w:t>And the priest that offereth any man’s burnt offering, </w:t>
      </w:r>
      <w:r w:rsidRPr="00C24F58">
        <w:rPr>
          <w:rStyle w:val="clarity-word"/>
          <w:sz w:val="18"/>
          <w:szCs w:val="18"/>
          <w:bdr w:val="none" w:sz="0" w:space="0" w:color="auto" w:frame="1"/>
        </w:rPr>
        <w:t>even</w:t>
      </w:r>
      <w:r w:rsidRPr="00C24F58">
        <w:rPr>
          <w:sz w:val="18"/>
          <w:szCs w:val="18"/>
        </w:rPr>
        <w:t xml:space="preserve"> the priest shall have to </w:t>
      </w:r>
      <w:r>
        <w:rPr>
          <w:sz w:val="18"/>
          <w:szCs w:val="18"/>
        </w:rPr>
        <w:tab/>
      </w:r>
      <w:r>
        <w:rPr>
          <w:sz w:val="18"/>
          <w:szCs w:val="18"/>
        </w:rPr>
        <w:tab/>
      </w:r>
      <w:r>
        <w:rPr>
          <w:sz w:val="18"/>
          <w:szCs w:val="18"/>
        </w:rPr>
        <w:tab/>
      </w:r>
      <w:r w:rsidRPr="00C24F58">
        <w:rPr>
          <w:sz w:val="18"/>
          <w:szCs w:val="18"/>
        </w:rPr>
        <w:t>himself the skin of the burnt offering which he hath offered.</w:t>
      </w:r>
      <w:r>
        <w:rPr>
          <w:sz w:val="18"/>
          <w:szCs w:val="18"/>
        </w:rPr>
        <w:t xml:space="preserve"> </w:t>
      </w:r>
      <w:r w:rsidRPr="00C24F58">
        <w:rPr>
          <w:sz w:val="18"/>
          <w:szCs w:val="18"/>
        </w:rPr>
        <w:t xml:space="preserve">And all the meat offering that is baken in the </w:t>
      </w:r>
      <w:r>
        <w:rPr>
          <w:sz w:val="18"/>
          <w:szCs w:val="18"/>
        </w:rPr>
        <w:tab/>
      </w:r>
      <w:r>
        <w:rPr>
          <w:sz w:val="18"/>
          <w:szCs w:val="18"/>
        </w:rPr>
        <w:tab/>
      </w:r>
      <w:r>
        <w:rPr>
          <w:sz w:val="18"/>
          <w:szCs w:val="18"/>
        </w:rPr>
        <w:tab/>
      </w:r>
      <w:r w:rsidRPr="00C24F58">
        <w:rPr>
          <w:sz w:val="18"/>
          <w:szCs w:val="18"/>
        </w:rPr>
        <w:t>oven, and all that is dressed in the frying pan, and in the pan, shall be the priest’s that offereth it.</w:t>
      </w:r>
      <w:r>
        <w:rPr>
          <w:sz w:val="18"/>
          <w:szCs w:val="18"/>
        </w:rPr>
        <w:t>”</w:t>
      </w:r>
    </w:p>
    <w:p w:rsidR="008B28C2" w:rsidRPr="002305E8" w:rsidRDefault="008B28C2" w:rsidP="008B28C2">
      <w:pPr>
        <w:pStyle w:val="NoSpacing"/>
        <w:rPr>
          <w:b/>
          <w:sz w:val="18"/>
          <w:szCs w:val="18"/>
          <w:u w:val="single"/>
        </w:rPr>
      </w:pPr>
    </w:p>
    <w:p w:rsidR="008B28C2" w:rsidRPr="002305E8" w:rsidRDefault="008B28C2" w:rsidP="008B28C2">
      <w:pPr>
        <w:pStyle w:val="NoSpacing"/>
        <w:rPr>
          <w:b/>
          <w:sz w:val="18"/>
          <w:szCs w:val="18"/>
          <w:u w:val="single"/>
        </w:rPr>
      </w:pPr>
      <w:r w:rsidRPr="002305E8">
        <w:rPr>
          <w:b/>
          <w:sz w:val="18"/>
          <w:szCs w:val="18"/>
          <w:u w:val="single"/>
        </w:rPr>
        <w:t>Aaron performs sacrifice to atone for the sins of Israel (Lev 9:7-8)</w:t>
      </w:r>
    </w:p>
    <w:p w:rsidR="008B28C2" w:rsidRDefault="008B28C2" w:rsidP="008B28C2">
      <w:pPr>
        <w:pStyle w:val="NoSpacing"/>
        <w:rPr>
          <w:sz w:val="18"/>
          <w:szCs w:val="18"/>
        </w:rPr>
      </w:pPr>
      <w:r>
        <w:rPr>
          <w:sz w:val="18"/>
          <w:szCs w:val="18"/>
        </w:rPr>
        <w:tab/>
      </w:r>
      <w:r w:rsidRPr="00C24F58">
        <w:rPr>
          <w:sz w:val="18"/>
          <w:szCs w:val="18"/>
        </w:rPr>
        <w:t xml:space="preserve">And Moses said unto Aaron,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C24F58">
        <w:rPr>
          <w:sz w:val="18"/>
          <w:szCs w:val="18"/>
        </w:rPr>
        <w:t xml:space="preserve">Go unto the altar, and offer thy sin offering, and thy burnt offering, and make an atonement for thyself, </w:t>
      </w:r>
      <w:r>
        <w:rPr>
          <w:sz w:val="18"/>
          <w:szCs w:val="18"/>
        </w:rPr>
        <w:tab/>
      </w:r>
      <w:r>
        <w:rPr>
          <w:sz w:val="18"/>
          <w:szCs w:val="18"/>
        </w:rPr>
        <w:tab/>
      </w:r>
      <w:r>
        <w:rPr>
          <w:sz w:val="18"/>
          <w:szCs w:val="18"/>
        </w:rPr>
        <w:tab/>
      </w:r>
      <w:r w:rsidRPr="00C24F58">
        <w:rPr>
          <w:sz w:val="18"/>
          <w:szCs w:val="18"/>
        </w:rPr>
        <w:t>and for the people: and offer the offering of the people, and</w:t>
      </w:r>
      <w:r>
        <w:rPr>
          <w:sz w:val="18"/>
          <w:szCs w:val="18"/>
        </w:rPr>
        <w:t xml:space="preserve"> make an atonement for them; as the Lord </w:t>
      </w:r>
      <w:r>
        <w:rPr>
          <w:sz w:val="18"/>
          <w:szCs w:val="18"/>
        </w:rPr>
        <w:tab/>
      </w:r>
      <w:r>
        <w:rPr>
          <w:sz w:val="18"/>
          <w:szCs w:val="18"/>
        </w:rPr>
        <w:tab/>
      </w:r>
      <w:r>
        <w:rPr>
          <w:sz w:val="18"/>
          <w:szCs w:val="18"/>
        </w:rPr>
        <w:tab/>
      </w:r>
      <w:r w:rsidRPr="00C24F58">
        <w:rPr>
          <w:sz w:val="18"/>
          <w:szCs w:val="18"/>
        </w:rPr>
        <w:t>commanded.</w:t>
      </w:r>
      <w:r>
        <w:rPr>
          <w:sz w:val="18"/>
          <w:szCs w:val="18"/>
        </w:rPr>
        <w:t>”</w:t>
      </w:r>
    </w:p>
    <w:p w:rsidR="008B28C2" w:rsidRPr="00C24F58" w:rsidRDefault="008B28C2" w:rsidP="008B28C2">
      <w:pPr>
        <w:pStyle w:val="NoSpacing"/>
        <w:rPr>
          <w:sz w:val="18"/>
          <w:szCs w:val="18"/>
        </w:rPr>
      </w:pPr>
    </w:p>
    <w:p w:rsidR="008B28C2" w:rsidRPr="00D544E2" w:rsidRDefault="008B28C2" w:rsidP="00D544E2">
      <w:pPr>
        <w:pStyle w:val="NoSpacing"/>
        <w:rPr>
          <w:sz w:val="18"/>
          <w:szCs w:val="18"/>
        </w:rPr>
      </w:pPr>
      <w:r>
        <w:rPr>
          <w:sz w:val="18"/>
          <w:szCs w:val="18"/>
        </w:rPr>
        <w:tab/>
      </w:r>
      <w:r w:rsidRPr="00C24F58">
        <w:rPr>
          <w:sz w:val="18"/>
          <w:szCs w:val="18"/>
        </w:rPr>
        <w:t>Aaron therefore went unto the altar, and slew the calf of the sin offering, which </w:t>
      </w:r>
      <w:r w:rsidRPr="00C24F58">
        <w:rPr>
          <w:rStyle w:val="clarity-word"/>
          <w:sz w:val="18"/>
          <w:szCs w:val="18"/>
          <w:bdr w:val="none" w:sz="0" w:space="0" w:color="auto" w:frame="1"/>
        </w:rPr>
        <w:t>was</w:t>
      </w:r>
      <w:r w:rsidRPr="00C24F58">
        <w:rPr>
          <w:sz w:val="18"/>
          <w:szCs w:val="18"/>
        </w:rPr>
        <w:t> for himself.</w:t>
      </w:r>
    </w:p>
    <w:p w:rsidR="008B28C2" w:rsidRPr="002305E8" w:rsidRDefault="008B28C2" w:rsidP="008B28C2">
      <w:pPr>
        <w:pStyle w:val="NoSpacing"/>
        <w:rPr>
          <w:b/>
          <w:sz w:val="18"/>
          <w:szCs w:val="18"/>
          <w:u w:val="single"/>
        </w:rPr>
      </w:pPr>
    </w:p>
    <w:p w:rsidR="008B28C2" w:rsidRPr="002305E8" w:rsidRDefault="008B28C2" w:rsidP="008B28C2">
      <w:pPr>
        <w:pStyle w:val="NoSpacing"/>
        <w:rPr>
          <w:b/>
          <w:sz w:val="18"/>
          <w:szCs w:val="18"/>
          <w:u w:val="single"/>
        </w:rPr>
      </w:pPr>
      <w:r w:rsidRPr="002305E8">
        <w:rPr>
          <w:b/>
          <w:sz w:val="18"/>
          <w:szCs w:val="18"/>
          <w:u w:val="single"/>
        </w:rPr>
        <w:t>The Lord commands Israel to be clean and holy (Lev 11:44-45; Lev 19:1-2)</w:t>
      </w:r>
    </w:p>
    <w:p w:rsidR="008B28C2" w:rsidRDefault="008B28C2" w:rsidP="008B28C2">
      <w:pPr>
        <w:pStyle w:val="NoSpacing"/>
        <w:rPr>
          <w:sz w:val="18"/>
          <w:szCs w:val="18"/>
        </w:rPr>
      </w:pPr>
      <w:r>
        <w:rPr>
          <w:sz w:val="18"/>
          <w:szCs w:val="18"/>
        </w:rPr>
        <w:tab/>
        <w:t>[And the Lord said unto Moses,]</w:t>
      </w:r>
    </w:p>
    <w:p w:rsidR="008B28C2" w:rsidRDefault="008B28C2" w:rsidP="008B28C2">
      <w:pPr>
        <w:pStyle w:val="NoSpacing"/>
        <w:rPr>
          <w:sz w:val="18"/>
          <w:szCs w:val="18"/>
        </w:rPr>
      </w:pPr>
    </w:p>
    <w:p w:rsidR="008B28C2" w:rsidRPr="00C24F58" w:rsidRDefault="008B28C2" w:rsidP="008B28C2">
      <w:pPr>
        <w:pStyle w:val="NoSpacing"/>
        <w:rPr>
          <w:sz w:val="18"/>
          <w:szCs w:val="18"/>
        </w:rPr>
      </w:pPr>
      <w:r>
        <w:rPr>
          <w:sz w:val="18"/>
          <w:szCs w:val="18"/>
        </w:rPr>
        <w:tab/>
      </w:r>
      <w:r>
        <w:rPr>
          <w:sz w:val="18"/>
          <w:szCs w:val="18"/>
        </w:rPr>
        <w:tab/>
        <w:t>“</w:t>
      </w:r>
      <w:r w:rsidRPr="00C24F58">
        <w:rPr>
          <w:sz w:val="18"/>
          <w:szCs w:val="18"/>
        </w:rPr>
        <w:t>For I </w:t>
      </w:r>
      <w:r w:rsidRPr="00C24F58">
        <w:rPr>
          <w:rStyle w:val="clarity-word"/>
          <w:sz w:val="18"/>
          <w:szCs w:val="18"/>
          <w:bdr w:val="none" w:sz="0" w:space="0" w:color="auto" w:frame="1"/>
        </w:rPr>
        <w:t>am</w:t>
      </w:r>
      <w:r w:rsidRPr="00C24F58">
        <w:rPr>
          <w:sz w:val="18"/>
          <w:szCs w:val="18"/>
        </w:rPr>
        <w:t> the </w:t>
      </w:r>
      <w:r w:rsidRPr="00C24F58">
        <w:rPr>
          <w:rStyle w:val="small-caps"/>
          <w:sz w:val="18"/>
          <w:szCs w:val="18"/>
          <w:bdr w:val="none" w:sz="0" w:space="0" w:color="auto" w:frame="1"/>
        </w:rPr>
        <w:t>Lord</w:t>
      </w:r>
      <w:r w:rsidRPr="00C24F58">
        <w:rPr>
          <w:sz w:val="18"/>
          <w:szCs w:val="18"/>
        </w:rPr>
        <w:t> your God: ye shall therefore </w:t>
      </w:r>
      <w:r w:rsidRPr="00C24F58">
        <w:rPr>
          <w:rStyle w:val="study-note-ref"/>
          <w:sz w:val="18"/>
          <w:szCs w:val="18"/>
          <w:bdr w:val="none" w:sz="0" w:space="0" w:color="auto" w:frame="1"/>
        </w:rPr>
        <w:t>sanctify</w:t>
      </w:r>
      <w:r w:rsidRPr="00C24F58">
        <w:rPr>
          <w:sz w:val="18"/>
          <w:szCs w:val="18"/>
        </w:rPr>
        <w:t> yourselves, and ye shall be holy; for I </w:t>
      </w:r>
      <w:r w:rsidRPr="00C24F58">
        <w:rPr>
          <w:rStyle w:val="clarity-word"/>
          <w:sz w:val="18"/>
          <w:szCs w:val="18"/>
          <w:bdr w:val="none" w:sz="0" w:space="0" w:color="auto" w:frame="1"/>
        </w:rPr>
        <w:t>am</w:t>
      </w:r>
      <w:r w:rsidRPr="00C24F58">
        <w:rPr>
          <w:sz w:val="18"/>
          <w:szCs w:val="18"/>
        </w:rPr>
        <w:t xml:space="preserve"> holy: </w:t>
      </w:r>
      <w:r>
        <w:rPr>
          <w:sz w:val="18"/>
          <w:szCs w:val="18"/>
        </w:rPr>
        <w:tab/>
      </w:r>
      <w:r>
        <w:rPr>
          <w:sz w:val="18"/>
          <w:szCs w:val="18"/>
        </w:rPr>
        <w:tab/>
      </w:r>
      <w:r>
        <w:rPr>
          <w:sz w:val="18"/>
          <w:szCs w:val="18"/>
        </w:rPr>
        <w:tab/>
      </w:r>
      <w:r w:rsidRPr="00C24F58">
        <w:rPr>
          <w:sz w:val="18"/>
          <w:szCs w:val="18"/>
        </w:rPr>
        <w:t>neither shall ye defile yourselves with any manner of creeping thing that creepeth upon the earth.</w:t>
      </w:r>
    </w:p>
    <w:p w:rsidR="008B28C2" w:rsidRDefault="008B28C2" w:rsidP="008B28C2">
      <w:pPr>
        <w:pStyle w:val="NoSpacing"/>
        <w:rPr>
          <w:sz w:val="18"/>
          <w:szCs w:val="18"/>
        </w:rPr>
      </w:pPr>
      <w:r>
        <w:rPr>
          <w:sz w:val="18"/>
          <w:szCs w:val="18"/>
        </w:rPr>
        <w:tab/>
      </w:r>
      <w:r>
        <w:rPr>
          <w:sz w:val="18"/>
          <w:szCs w:val="18"/>
        </w:rPr>
        <w:tab/>
      </w:r>
      <w:r w:rsidRPr="00C24F58">
        <w:rPr>
          <w:sz w:val="18"/>
          <w:szCs w:val="18"/>
        </w:rPr>
        <w:t>For I </w:t>
      </w:r>
      <w:r w:rsidRPr="00C24F58">
        <w:rPr>
          <w:rStyle w:val="clarity-word"/>
          <w:sz w:val="18"/>
          <w:szCs w:val="18"/>
          <w:bdr w:val="none" w:sz="0" w:space="0" w:color="auto" w:frame="1"/>
        </w:rPr>
        <w:t>am</w:t>
      </w:r>
      <w:r w:rsidRPr="00C24F58">
        <w:rPr>
          <w:sz w:val="18"/>
          <w:szCs w:val="18"/>
        </w:rPr>
        <w:t> the </w:t>
      </w:r>
      <w:r w:rsidRPr="00C24F58">
        <w:rPr>
          <w:rStyle w:val="small-caps"/>
          <w:sz w:val="18"/>
          <w:szCs w:val="18"/>
          <w:bdr w:val="none" w:sz="0" w:space="0" w:color="auto" w:frame="1"/>
        </w:rPr>
        <w:t>Lord</w:t>
      </w:r>
      <w:r w:rsidRPr="00C24F58">
        <w:rPr>
          <w:sz w:val="18"/>
          <w:szCs w:val="18"/>
        </w:rPr>
        <w:t xml:space="preserve"> that bringeth you up out of the land of Egypt, to be your God: ye shall therefore be holy, </w:t>
      </w:r>
      <w:r>
        <w:rPr>
          <w:sz w:val="18"/>
          <w:szCs w:val="18"/>
        </w:rPr>
        <w:tab/>
      </w:r>
      <w:r>
        <w:rPr>
          <w:sz w:val="18"/>
          <w:szCs w:val="18"/>
        </w:rPr>
        <w:tab/>
      </w:r>
      <w:r>
        <w:rPr>
          <w:sz w:val="18"/>
          <w:szCs w:val="18"/>
        </w:rPr>
        <w:tab/>
      </w:r>
      <w:r w:rsidRPr="00C24F58">
        <w:rPr>
          <w:sz w:val="18"/>
          <w:szCs w:val="18"/>
        </w:rPr>
        <w:t>for I </w:t>
      </w:r>
      <w:r w:rsidRPr="00C24F58">
        <w:rPr>
          <w:rStyle w:val="clarity-word"/>
          <w:sz w:val="18"/>
          <w:szCs w:val="18"/>
          <w:bdr w:val="none" w:sz="0" w:space="0" w:color="auto" w:frame="1"/>
        </w:rPr>
        <w:t>am</w:t>
      </w:r>
      <w:r w:rsidRPr="00C24F58">
        <w:rPr>
          <w:sz w:val="18"/>
          <w:szCs w:val="18"/>
        </w:rPr>
        <w:t> holy</w:t>
      </w:r>
      <w:r>
        <w:rPr>
          <w:sz w:val="18"/>
          <w:szCs w:val="18"/>
        </w:rPr>
        <w:t>… S</w:t>
      </w:r>
      <w:r w:rsidRPr="00C24F58">
        <w:rPr>
          <w:sz w:val="18"/>
          <w:szCs w:val="18"/>
        </w:rPr>
        <w:t xml:space="preserve">peak unto all the congregation of the children of Israel, and say unto them, </w:t>
      </w:r>
    </w:p>
    <w:p w:rsidR="008B28C2" w:rsidRDefault="008B28C2" w:rsidP="008B28C2">
      <w:pPr>
        <w:pStyle w:val="NoSpacing"/>
        <w:rPr>
          <w:sz w:val="18"/>
          <w:szCs w:val="18"/>
        </w:rPr>
      </w:pPr>
    </w:p>
    <w:p w:rsidR="008B28C2" w:rsidRPr="00C24F58" w:rsidRDefault="008B28C2" w:rsidP="008B28C2">
      <w:pPr>
        <w:pStyle w:val="NoSpacing"/>
        <w:rPr>
          <w:sz w:val="18"/>
          <w:szCs w:val="18"/>
        </w:rPr>
      </w:pPr>
      <w:r>
        <w:rPr>
          <w:sz w:val="18"/>
          <w:szCs w:val="18"/>
        </w:rPr>
        <w:tab/>
      </w:r>
      <w:r>
        <w:rPr>
          <w:sz w:val="18"/>
          <w:szCs w:val="18"/>
        </w:rPr>
        <w:tab/>
      </w:r>
      <w:r>
        <w:rPr>
          <w:sz w:val="18"/>
          <w:szCs w:val="18"/>
        </w:rPr>
        <w:tab/>
        <w:t>‘</w:t>
      </w:r>
      <w:r w:rsidRPr="00C24F58">
        <w:rPr>
          <w:sz w:val="18"/>
          <w:szCs w:val="18"/>
        </w:rPr>
        <w:t>Ye shall be </w:t>
      </w:r>
      <w:r w:rsidRPr="00C24F58">
        <w:rPr>
          <w:rStyle w:val="study-note-ref"/>
          <w:sz w:val="18"/>
          <w:szCs w:val="18"/>
          <w:bdr w:val="none" w:sz="0" w:space="0" w:color="auto" w:frame="1"/>
        </w:rPr>
        <w:t>holy</w:t>
      </w:r>
      <w:r w:rsidRPr="00C24F58">
        <w:rPr>
          <w:sz w:val="18"/>
          <w:szCs w:val="18"/>
        </w:rPr>
        <w:t>: for I the </w:t>
      </w:r>
      <w:r w:rsidRPr="00C24F58">
        <w:rPr>
          <w:rStyle w:val="small-caps"/>
          <w:sz w:val="18"/>
          <w:szCs w:val="18"/>
          <w:bdr w:val="none" w:sz="0" w:space="0" w:color="auto" w:frame="1"/>
        </w:rPr>
        <w:t>Lord</w:t>
      </w:r>
      <w:r w:rsidRPr="00C24F58">
        <w:rPr>
          <w:sz w:val="18"/>
          <w:szCs w:val="18"/>
        </w:rPr>
        <w:t> your God </w:t>
      </w:r>
      <w:r w:rsidRPr="00C24F58">
        <w:rPr>
          <w:rStyle w:val="clarity-word"/>
          <w:sz w:val="18"/>
          <w:szCs w:val="18"/>
          <w:bdr w:val="none" w:sz="0" w:space="0" w:color="auto" w:frame="1"/>
        </w:rPr>
        <w:t>am</w:t>
      </w:r>
      <w:r w:rsidRPr="00C24F58">
        <w:rPr>
          <w:sz w:val="18"/>
          <w:szCs w:val="18"/>
        </w:rPr>
        <w:t> holy.</w:t>
      </w:r>
      <w:r>
        <w:rPr>
          <w:sz w:val="18"/>
          <w:szCs w:val="18"/>
        </w:rPr>
        <w:t>”</w:t>
      </w:r>
    </w:p>
    <w:p w:rsidR="008B28C2" w:rsidRPr="002305E8" w:rsidRDefault="008B28C2" w:rsidP="008B28C2">
      <w:pPr>
        <w:pStyle w:val="NoSpacing"/>
        <w:rPr>
          <w:b/>
          <w:sz w:val="18"/>
          <w:szCs w:val="18"/>
          <w:u w:val="single"/>
        </w:rPr>
      </w:pPr>
    </w:p>
    <w:p w:rsidR="008B28C2" w:rsidRDefault="008B28C2" w:rsidP="008B28C2">
      <w:pPr>
        <w:pStyle w:val="NoSpacing"/>
        <w:rPr>
          <w:b/>
          <w:sz w:val="18"/>
          <w:szCs w:val="18"/>
          <w:u w:val="single"/>
        </w:rPr>
      </w:pPr>
      <w:r w:rsidRPr="002305E8">
        <w:rPr>
          <w:b/>
          <w:sz w:val="18"/>
          <w:szCs w:val="18"/>
          <w:u w:val="single"/>
        </w:rPr>
        <w:t xml:space="preserve">Numerous sins including sexual sins, dishonoring parents, or worshipping false gods condemned among Israel </w:t>
      </w:r>
    </w:p>
    <w:p w:rsidR="008B28C2" w:rsidRPr="00C24F58" w:rsidRDefault="008B28C2" w:rsidP="008B28C2">
      <w:pPr>
        <w:pStyle w:val="NoSpacing"/>
        <w:rPr>
          <w:b/>
          <w:sz w:val="18"/>
          <w:szCs w:val="18"/>
        </w:rPr>
      </w:pPr>
      <w:r w:rsidRPr="00C24F58">
        <w:rPr>
          <w:b/>
          <w:sz w:val="18"/>
          <w:szCs w:val="18"/>
        </w:rPr>
        <w:t>(See Lev 18-20)</w:t>
      </w:r>
    </w:p>
    <w:p w:rsidR="008B28C2" w:rsidRPr="002305E8" w:rsidRDefault="008B28C2" w:rsidP="008B28C2">
      <w:pPr>
        <w:pStyle w:val="NoSpacing"/>
        <w:rPr>
          <w:b/>
          <w:sz w:val="18"/>
          <w:szCs w:val="18"/>
          <w:u w:val="single"/>
        </w:rPr>
      </w:pPr>
    </w:p>
    <w:p w:rsidR="008B28C2" w:rsidRPr="002305E8" w:rsidRDefault="008B28C2" w:rsidP="008B28C2">
      <w:pPr>
        <w:pStyle w:val="NoSpacing"/>
        <w:rPr>
          <w:b/>
          <w:sz w:val="18"/>
          <w:szCs w:val="18"/>
          <w:u w:val="single"/>
        </w:rPr>
      </w:pPr>
      <w:r w:rsidRPr="002305E8">
        <w:rPr>
          <w:b/>
          <w:sz w:val="18"/>
          <w:szCs w:val="18"/>
          <w:u w:val="single"/>
        </w:rPr>
        <w:t>The descendants of Aaron are to be pure and without blemish (Lev 21:21-23)</w:t>
      </w:r>
    </w:p>
    <w:p w:rsidR="008B28C2" w:rsidRDefault="008B28C2" w:rsidP="008B28C2">
      <w:pPr>
        <w:pStyle w:val="NoSpacing"/>
        <w:rPr>
          <w:sz w:val="18"/>
          <w:szCs w:val="18"/>
        </w:rPr>
      </w:pPr>
      <w:r>
        <w:rPr>
          <w:sz w:val="18"/>
          <w:szCs w:val="18"/>
        </w:rPr>
        <w:tab/>
        <w:t>[And the Lord said unto Moses,]</w:t>
      </w:r>
    </w:p>
    <w:p w:rsidR="008B28C2" w:rsidRDefault="008B28C2" w:rsidP="008B28C2">
      <w:pPr>
        <w:pStyle w:val="NoSpacing"/>
        <w:rPr>
          <w:sz w:val="18"/>
          <w:szCs w:val="18"/>
        </w:rPr>
      </w:pPr>
    </w:p>
    <w:p w:rsidR="008B28C2" w:rsidRPr="00C24F58" w:rsidRDefault="008B28C2" w:rsidP="008B28C2">
      <w:pPr>
        <w:pStyle w:val="NoSpacing"/>
        <w:rPr>
          <w:sz w:val="18"/>
          <w:szCs w:val="18"/>
        </w:rPr>
      </w:pPr>
      <w:r>
        <w:rPr>
          <w:sz w:val="18"/>
          <w:szCs w:val="18"/>
        </w:rPr>
        <w:tab/>
      </w:r>
      <w:r>
        <w:rPr>
          <w:sz w:val="18"/>
          <w:szCs w:val="18"/>
        </w:rPr>
        <w:tab/>
        <w:t>“</w:t>
      </w:r>
      <w:r w:rsidRPr="00C24F58">
        <w:rPr>
          <w:sz w:val="18"/>
          <w:szCs w:val="18"/>
        </w:rPr>
        <w:t xml:space="preserve">No man that hath a blemish of the seed of Aaron the priest shall come nigh to offer the offerings of </w:t>
      </w:r>
      <w:r>
        <w:rPr>
          <w:sz w:val="18"/>
          <w:szCs w:val="18"/>
        </w:rPr>
        <w:tab/>
      </w:r>
      <w:r>
        <w:rPr>
          <w:sz w:val="18"/>
          <w:szCs w:val="18"/>
        </w:rPr>
        <w:tab/>
      </w:r>
      <w:r>
        <w:rPr>
          <w:sz w:val="18"/>
          <w:szCs w:val="18"/>
        </w:rPr>
        <w:tab/>
      </w:r>
      <w:r w:rsidRPr="00C24F58">
        <w:rPr>
          <w:sz w:val="18"/>
          <w:szCs w:val="18"/>
        </w:rPr>
        <w:t>the </w:t>
      </w:r>
      <w:r w:rsidRPr="00C24F58">
        <w:rPr>
          <w:rStyle w:val="small-caps"/>
          <w:sz w:val="18"/>
          <w:szCs w:val="18"/>
          <w:bdr w:val="none" w:sz="0" w:space="0" w:color="auto" w:frame="1"/>
        </w:rPr>
        <w:t>Lord</w:t>
      </w:r>
      <w:r w:rsidRPr="00C24F58">
        <w:rPr>
          <w:sz w:val="18"/>
          <w:szCs w:val="18"/>
        </w:rPr>
        <w:t> made by fire: he hath a blemish; he shall not come nigh to offer the bread of his God.</w:t>
      </w:r>
      <w:r>
        <w:rPr>
          <w:sz w:val="18"/>
          <w:szCs w:val="18"/>
        </w:rPr>
        <w:t xml:space="preserve"> </w:t>
      </w:r>
      <w:r w:rsidRPr="00C24F58">
        <w:rPr>
          <w:sz w:val="18"/>
          <w:szCs w:val="18"/>
        </w:rPr>
        <w:t xml:space="preserve">He shall eat </w:t>
      </w:r>
      <w:r>
        <w:rPr>
          <w:sz w:val="18"/>
          <w:szCs w:val="18"/>
        </w:rPr>
        <w:tab/>
      </w:r>
      <w:r>
        <w:rPr>
          <w:sz w:val="18"/>
          <w:szCs w:val="18"/>
        </w:rPr>
        <w:tab/>
      </w:r>
      <w:r>
        <w:rPr>
          <w:sz w:val="18"/>
          <w:szCs w:val="18"/>
        </w:rPr>
        <w:tab/>
      </w:r>
      <w:r w:rsidRPr="00C24F58">
        <w:rPr>
          <w:sz w:val="18"/>
          <w:szCs w:val="18"/>
        </w:rPr>
        <w:t>the bread of his God, </w:t>
      </w:r>
      <w:r w:rsidRPr="00C24F58">
        <w:rPr>
          <w:rStyle w:val="clarity-word"/>
          <w:sz w:val="18"/>
          <w:szCs w:val="18"/>
          <w:bdr w:val="none" w:sz="0" w:space="0" w:color="auto" w:frame="1"/>
        </w:rPr>
        <w:t>both</w:t>
      </w:r>
      <w:r w:rsidRPr="00C24F58">
        <w:rPr>
          <w:sz w:val="18"/>
          <w:szCs w:val="18"/>
        </w:rPr>
        <w:t> of the most holy, and of the holy.</w:t>
      </w:r>
      <w:r>
        <w:rPr>
          <w:sz w:val="18"/>
          <w:szCs w:val="18"/>
        </w:rPr>
        <w:t xml:space="preserve"> </w:t>
      </w:r>
      <w:r w:rsidRPr="00C24F58">
        <w:rPr>
          <w:sz w:val="18"/>
          <w:szCs w:val="18"/>
        </w:rPr>
        <w:t>Only he shall not go in unto the </w:t>
      </w:r>
      <w:r w:rsidRPr="00C24F58">
        <w:rPr>
          <w:rStyle w:val="study-note-ref"/>
          <w:sz w:val="18"/>
          <w:szCs w:val="18"/>
          <w:bdr w:val="none" w:sz="0" w:space="0" w:color="auto" w:frame="1"/>
        </w:rPr>
        <w:t>veil</w:t>
      </w:r>
      <w:r w:rsidRPr="00C24F58">
        <w:rPr>
          <w:sz w:val="18"/>
          <w:szCs w:val="18"/>
        </w:rPr>
        <w:t xml:space="preserve">, nor come </w:t>
      </w:r>
      <w:r>
        <w:rPr>
          <w:sz w:val="18"/>
          <w:szCs w:val="18"/>
        </w:rPr>
        <w:tab/>
      </w:r>
      <w:r>
        <w:rPr>
          <w:sz w:val="18"/>
          <w:szCs w:val="18"/>
        </w:rPr>
        <w:tab/>
      </w:r>
      <w:r>
        <w:rPr>
          <w:sz w:val="18"/>
          <w:szCs w:val="18"/>
        </w:rPr>
        <w:tab/>
      </w:r>
      <w:r w:rsidRPr="00C24F58">
        <w:rPr>
          <w:sz w:val="18"/>
          <w:szCs w:val="18"/>
        </w:rPr>
        <w:t>nigh unto the altar, because he hath a blemish; that he profane not my sanctuaries: for I the </w:t>
      </w:r>
      <w:r w:rsidRPr="00C24F58">
        <w:rPr>
          <w:rStyle w:val="small-caps"/>
          <w:sz w:val="18"/>
          <w:szCs w:val="18"/>
          <w:bdr w:val="none" w:sz="0" w:space="0" w:color="auto" w:frame="1"/>
        </w:rPr>
        <w:t>Lord</w:t>
      </w:r>
      <w:r w:rsidRPr="00C24F58">
        <w:rPr>
          <w:sz w:val="18"/>
          <w:szCs w:val="18"/>
        </w:rPr>
        <w:t xml:space="preserve"> do </w:t>
      </w:r>
      <w:r>
        <w:rPr>
          <w:sz w:val="18"/>
          <w:szCs w:val="18"/>
        </w:rPr>
        <w:tab/>
      </w:r>
      <w:r>
        <w:rPr>
          <w:sz w:val="18"/>
          <w:szCs w:val="18"/>
        </w:rPr>
        <w:tab/>
      </w:r>
      <w:r>
        <w:rPr>
          <w:sz w:val="18"/>
          <w:szCs w:val="18"/>
        </w:rPr>
        <w:tab/>
      </w:r>
      <w:r w:rsidRPr="00C24F58">
        <w:rPr>
          <w:sz w:val="18"/>
          <w:szCs w:val="18"/>
        </w:rPr>
        <w:t>sanctify them.</w:t>
      </w:r>
      <w:r>
        <w:rPr>
          <w:sz w:val="18"/>
          <w:szCs w:val="18"/>
        </w:rPr>
        <w:t>”</w:t>
      </w:r>
    </w:p>
    <w:p w:rsidR="008B28C2" w:rsidRDefault="008B28C2" w:rsidP="008B28C2">
      <w:pPr>
        <w:pStyle w:val="NoSpacing"/>
        <w:rPr>
          <w:sz w:val="18"/>
          <w:szCs w:val="18"/>
        </w:rPr>
      </w:pPr>
    </w:p>
    <w:p w:rsidR="008B28C2" w:rsidRPr="002305E8" w:rsidRDefault="008B28C2" w:rsidP="008B28C2">
      <w:pPr>
        <w:pStyle w:val="NoSpacing"/>
        <w:rPr>
          <w:b/>
          <w:sz w:val="18"/>
          <w:szCs w:val="18"/>
          <w:u w:val="single"/>
        </w:rPr>
      </w:pPr>
      <w:r w:rsidRPr="002305E8">
        <w:rPr>
          <w:b/>
          <w:sz w:val="18"/>
          <w:szCs w:val="18"/>
          <w:u w:val="single"/>
        </w:rPr>
        <w:t>Israel commanded to keep the Sabbath day Holy (Lev 23:1-3)</w:t>
      </w:r>
    </w:p>
    <w:p w:rsidR="008B28C2" w:rsidRPr="00C24F58" w:rsidRDefault="008B28C2" w:rsidP="008B28C2">
      <w:pPr>
        <w:pStyle w:val="NoSpacing"/>
        <w:rPr>
          <w:sz w:val="18"/>
          <w:szCs w:val="18"/>
        </w:rPr>
      </w:pPr>
      <w:r>
        <w:rPr>
          <w:sz w:val="18"/>
          <w:szCs w:val="18"/>
        </w:rPr>
        <w:tab/>
      </w:r>
      <w:r w:rsidRPr="00C24F58">
        <w:rPr>
          <w:sz w:val="18"/>
          <w:szCs w:val="18"/>
        </w:rPr>
        <w:t>And the </w:t>
      </w:r>
      <w:r w:rsidRPr="00C24F58">
        <w:rPr>
          <w:rStyle w:val="small-caps"/>
          <w:sz w:val="18"/>
          <w:szCs w:val="18"/>
          <w:bdr w:val="none" w:sz="0" w:space="0" w:color="auto" w:frame="1"/>
        </w:rPr>
        <w:t>Lord</w:t>
      </w:r>
      <w:r w:rsidRPr="00C24F58">
        <w:rPr>
          <w:sz w:val="18"/>
          <w:szCs w:val="18"/>
        </w:rPr>
        <w:t> spake unto Moses, saying,</w:t>
      </w:r>
    </w:p>
    <w:p w:rsidR="008B28C2" w:rsidRDefault="008B28C2" w:rsidP="008B28C2">
      <w:pPr>
        <w:pStyle w:val="NoSpacing"/>
        <w:rPr>
          <w:sz w:val="18"/>
          <w:szCs w:val="18"/>
        </w:rPr>
      </w:pPr>
    </w:p>
    <w:p w:rsidR="008B28C2" w:rsidRPr="00C24F58" w:rsidRDefault="008B28C2" w:rsidP="008B28C2">
      <w:pPr>
        <w:pStyle w:val="NoSpacing"/>
        <w:rPr>
          <w:sz w:val="18"/>
          <w:szCs w:val="18"/>
        </w:rPr>
      </w:pPr>
      <w:r>
        <w:rPr>
          <w:sz w:val="18"/>
          <w:szCs w:val="18"/>
        </w:rPr>
        <w:tab/>
      </w:r>
      <w:r>
        <w:rPr>
          <w:sz w:val="18"/>
          <w:szCs w:val="18"/>
        </w:rPr>
        <w:tab/>
        <w:t>“</w:t>
      </w:r>
      <w:r w:rsidRPr="00C24F58">
        <w:rPr>
          <w:sz w:val="18"/>
          <w:szCs w:val="18"/>
        </w:rPr>
        <w:t>Speak unto the children of Israel, and say unto them, </w:t>
      </w:r>
      <w:r w:rsidRPr="00C24F58">
        <w:rPr>
          <w:rStyle w:val="clarity-word"/>
          <w:sz w:val="18"/>
          <w:szCs w:val="18"/>
          <w:bdr w:val="none" w:sz="0" w:space="0" w:color="auto" w:frame="1"/>
        </w:rPr>
        <w:t>Concerning</w:t>
      </w:r>
      <w:r w:rsidRPr="00C24F58">
        <w:rPr>
          <w:sz w:val="18"/>
          <w:szCs w:val="18"/>
        </w:rPr>
        <w:t> the feasts of the </w:t>
      </w:r>
      <w:r w:rsidRPr="00C24F58">
        <w:rPr>
          <w:rStyle w:val="small-caps"/>
          <w:sz w:val="18"/>
          <w:szCs w:val="18"/>
          <w:bdr w:val="none" w:sz="0" w:space="0" w:color="auto" w:frame="1"/>
        </w:rPr>
        <w:t>Lord</w:t>
      </w:r>
      <w:r w:rsidRPr="00C24F58">
        <w:rPr>
          <w:sz w:val="18"/>
          <w:szCs w:val="18"/>
        </w:rPr>
        <w:t xml:space="preserve">, which ye shall </w:t>
      </w:r>
      <w:r>
        <w:rPr>
          <w:sz w:val="18"/>
          <w:szCs w:val="18"/>
        </w:rPr>
        <w:tab/>
      </w:r>
      <w:r>
        <w:rPr>
          <w:sz w:val="18"/>
          <w:szCs w:val="18"/>
        </w:rPr>
        <w:tab/>
      </w:r>
      <w:r>
        <w:rPr>
          <w:sz w:val="18"/>
          <w:szCs w:val="18"/>
        </w:rPr>
        <w:tab/>
      </w:r>
      <w:r w:rsidRPr="00C24F58">
        <w:rPr>
          <w:sz w:val="18"/>
          <w:szCs w:val="18"/>
        </w:rPr>
        <w:t>proclaim </w:t>
      </w:r>
      <w:r w:rsidRPr="00C24F58">
        <w:rPr>
          <w:rStyle w:val="clarity-word"/>
          <w:sz w:val="18"/>
          <w:szCs w:val="18"/>
          <w:bdr w:val="none" w:sz="0" w:space="0" w:color="auto" w:frame="1"/>
        </w:rPr>
        <w:t>to be</w:t>
      </w:r>
      <w:r w:rsidRPr="00C24F58">
        <w:rPr>
          <w:sz w:val="18"/>
          <w:szCs w:val="18"/>
        </w:rPr>
        <w:t> holy convocations, </w:t>
      </w:r>
      <w:r w:rsidRPr="00C24F58">
        <w:rPr>
          <w:rStyle w:val="clarity-word"/>
          <w:sz w:val="18"/>
          <w:szCs w:val="18"/>
          <w:bdr w:val="none" w:sz="0" w:space="0" w:color="auto" w:frame="1"/>
        </w:rPr>
        <w:t>even</w:t>
      </w:r>
      <w:r w:rsidRPr="00C24F58">
        <w:rPr>
          <w:sz w:val="18"/>
          <w:szCs w:val="18"/>
        </w:rPr>
        <w:t> these </w:t>
      </w:r>
      <w:r w:rsidRPr="00C24F58">
        <w:rPr>
          <w:rStyle w:val="clarity-word"/>
          <w:sz w:val="18"/>
          <w:szCs w:val="18"/>
          <w:bdr w:val="none" w:sz="0" w:space="0" w:color="auto" w:frame="1"/>
        </w:rPr>
        <w:t>are</w:t>
      </w:r>
      <w:r w:rsidRPr="00C24F58">
        <w:rPr>
          <w:sz w:val="18"/>
          <w:szCs w:val="18"/>
        </w:rPr>
        <w:t> my feasts.</w:t>
      </w:r>
      <w:r>
        <w:rPr>
          <w:sz w:val="18"/>
          <w:szCs w:val="18"/>
        </w:rPr>
        <w:t xml:space="preserve"> </w:t>
      </w:r>
      <w:r w:rsidRPr="00C24F58">
        <w:rPr>
          <w:sz w:val="18"/>
          <w:szCs w:val="18"/>
        </w:rPr>
        <w:t>Six days shall work be done: but the </w:t>
      </w:r>
      <w:r w:rsidRPr="00C24F58">
        <w:rPr>
          <w:rStyle w:val="study-note-ref"/>
          <w:sz w:val="18"/>
          <w:szCs w:val="18"/>
          <w:bdr w:val="none" w:sz="0" w:space="0" w:color="auto" w:frame="1"/>
        </w:rPr>
        <w:t xml:space="preserve">seventh </w:t>
      </w:r>
      <w:r>
        <w:rPr>
          <w:rStyle w:val="study-note-ref"/>
          <w:sz w:val="18"/>
          <w:szCs w:val="18"/>
          <w:bdr w:val="none" w:sz="0" w:space="0" w:color="auto" w:frame="1"/>
        </w:rPr>
        <w:tab/>
      </w:r>
      <w:r>
        <w:rPr>
          <w:rStyle w:val="study-note-ref"/>
          <w:sz w:val="18"/>
          <w:szCs w:val="18"/>
          <w:bdr w:val="none" w:sz="0" w:space="0" w:color="auto" w:frame="1"/>
        </w:rPr>
        <w:tab/>
      </w:r>
      <w:r>
        <w:rPr>
          <w:rStyle w:val="study-note-ref"/>
          <w:sz w:val="18"/>
          <w:szCs w:val="18"/>
          <w:bdr w:val="none" w:sz="0" w:space="0" w:color="auto" w:frame="1"/>
        </w:rPr>
        <w:tab/>
      </w:r>
      <w:r w:rsidRPr="00C24F58">
        <w:rPr>
          <w:rStyle w:val="study-note-ref"/>
          <w:sz w:val="18"/>
          <w:szCs w:val="18"/>
          <w:bdr w:val="none" w:sz="0" w:space="0" w:color="auto" w:frame="1"/>
        </w:rPr>
        <w:t>day</w:t>
      </w:r>
      <w:r w:rsidRPr="00C24F58">
        <w:rPr>
          <w:sz w:val="18"/>
          <w:szCs w:val="18"/>
        </w:rPr>
        <w:t> </w:t>
      </w:r>
      <w:r w:rsidRPr="00C24F58">
        <w:rPr>
          <w:rStyle w:val="clarity-word"/>
          <w:sz w:val="18"/>
          <w:szCs w:val="18"/>
          <w:bdr w:val="none" w:sz="0" w:space="0" w:color="auto" w:frame="1"/>
        </w:rPr>
        <w:t>is</w:t>
      </w:r>
      <w:r w:rsidRPr="00C24F58">
        <w:rPr>
          <w:sz w:val="18"/>
          <w:szCs w:val="18"/>
        </w:rPr>
        <w:t> the </w:t>
      </w:r>
      <w:r w:rsidRPr="00C24F58">
        <w:rPr>
          <w:rStyle w:val="study-note-ref"/>
          <w:sz w:val="18"/>
          <w:szCs w:val="18"/>
          <w:bdr w:val="none" w:sz="0" w:space="0" w:color="auto" w:frame="1"/>
        </w:rPr>
        <w:t>sabbath</w:t>
      </w:r>
      <w:r w:rsidRPr="00C24F58">
        <w:rPr>
          <w:sz w:val="18"/>
          <w:szCs w:val="18"/>
        </w:rPr>
        <w:t> of rest, an holy </w:t>
      </w:r>
      <w:r w:rsidRPr="00C24F58">
        <w:rPr>
          <w:rStyle w:val="study-note-ref"/>
          <w:sz w:val="18"/>
          <w:szCs w:val="18"/>
          <w:bdr w:val="none" w:sz="0" w:space="0" w:color="auto" w:frame="1"/>
        </w:rPr>
        <w:t>convocation</w:t>
      </w:r>
      <w:r w:rsidRPr="00C24F58">
        <w:rPr>
          <w:sz w:val="18"/>
          <w:szCs w:val="18"/>
        </w:rPr>
        <w:t>; ye shall do no work </w:t>
      </w:r>
      <w:r w:rsidRPr="00C24F58">
        <w:rPr>
          <w:rStyle w:val="clarity-word"/>
          <w:sz w:val="18"/>
          <w:szCs w:val="18"/>
          <w:bdr w:val="none" w:sz="0" w:space="0" w:color="auto" w:frame="1"/>
        </w:rPr>
        <w:t>therein:</w:t>
      </w:r>
      <w:r w:rsidRPr="00C24F58">
        <w:rPr>
          <w:sz w:val="18"/>
          <w:szCs w:val="18"/>
        </w:rPr>
        <w:t> it </w:t>
      </w:r>
      <w:r w:rsidRPr="00C24F58">
        <w:rPr>
          <w:rStyle w:val="clarity-word"/>
          <w:sz w:val="18"/>
          <w:szCs w:val="18"/>
          <w:bdr w:val="none" w:sz="0" w:space="0" w:color="auto" w:frame="1"/>
        </w:rPr>
        <w:t>is</w:t>
      </w:r>
      <w:r w:rsidRPr="00C24F58">
        <w:rPr>
          <w:sz w:val="18"/>
          <w:szCs w:val="18"/>
        </w:rPr>
        <w:t> the </w:t>
      </w:r>
      <w:r w:rsidRPr="00C24F58">
        <w:rPr>
          <w:rStyle w:val="study-note-ref"/>
          <w:sz w:val="18"/>
          <w:szCs w:val="18"/>
          <w:bdr w:val="none" w:sz="0" w:space="0" w:color="auto" w:frame="1"/>
        </w:rPr>
        <w:t>sabbath</w:t>
      </w:r>
      <w:r w:rsidRPr="00C24F58">
        <w:rPr>
          <w:sz w:val="18"/>
          <w:szCs w:val="18"/>
        </w:rPr>
        <w:t> of the </w:t>
      </w:r>
      <w:r w:rsidRPr="00C24F58">
        <w:rPr>
          <w:rStyle w:val="small-caps"/>
          <w:sz w:val="18"/>
          <w:szCs w:val="18"/>
          <w:bdr w:val="none" w:sz="0" w:space="0" w:color="auto" w:frame="1"/>
        </w:rPr>
        <w:t>Lord</w:t>
      </w:r>
      <w:r w:rsidRPr="00C24F58">
        <w:rPr>
          <w:sz w:val="18"/>
          <w:szCs w:val="18"/>
        </w:rPr>
        <w:t xml:space="preserve"> in </w:t>
      </w:r>
      <w:r>
        <w:rPr>
          <w:sz w:val="18"/>
          <w:szCs w:val="18"/>
        </w:rPr>
        <w:tab/>
      </w:r>
      <w:r>
        <w:rPr>
          <w:sz w:val="18"/>
          <w:szCs w:val="18"/>
        </w:rPr>
        <w:tab/>
      </w:r>
      <w:r>
        <w:rPr>
          <w:sz w:val="18"/>
          <w:szCs w:val="18"/>
        </w:rPr>
        <w:tab/>
      </w:r>
      <w:r w:rsidRPr="00C24F58">
        <w:rPr>
          <w:sz w:val="18"/>
          <w:szCs w:val="18"/>
        </w:rPr>
        <w:t>all your dwellings.</w:t>
      </w:r>
      <w:r>
        <w:rPr>
          <w:sz w:val="18"/>
          <w:szCs w:val="18"/>
        </w:rPr>
        <w:t>”</w:t>
      </w:r>
    </w:p>
    <w:p w:rsidR="008B28C2" w:rsidRDefault="008B28C2" w:rsidP="008B28C2">
      <w:pPr>
        <w:pStyle w:val="NoSpacing"/>
        <w:rPr>
          <w:b/>
          <w:sz w:val="18"/>
          <w:szCs w:val="18"/>
          <w:u w:val="single"/>
        </w:rPr>
      </w:pPr>
    </w:p>
    <w:p w:rsidR="008B28C2" w:rsidRPr="002305E8" w:rsidRDefault="008B28C2" w:rsidP="008B28C2">
      <w:pPr>
        <w:pStyle w:val="NoSpacing"/>
        <w:rPr>
          <w:b/>
          <w:sz w:val="18"/>
          <w:szCs w:val="18"/>
          <w:u w:val="single"/>
        </w:rPr>
      </w:pPr>
      <w:r w:rsidRPr="002305E8">
        <w:rPr>
          <w:b/>
          <w:sz w:val="18"/>
          <w:szCs w:val="18"/>
          <w:u w:val="single"/>
        </w:rPr>
        <w:t>Israel reminded to not worship false idols, but to worship God on the Sabbath (Lev 26:1-2)</w:t>
      </w:r>
    </w:p>
    <w:p w:rsidR="008B28C2" w:rsidRDefault="008B28C2" w:rsidP="008B28C2">
      <w:pPr>
        <w:pStyle w:val="NoSpacing"/>
        <w:rPr>
          <w:sz w:val="18"/>
          <w:szCs w:val="18"/>
        </w:rPr>
      </w:pPr>
      <w:r>
        <w:rPr>
          <w:sz w:val="18"/>
          <w:szCs w:val="18"/>
        </w:rPr>
        <w:tab/>
        <w:t xml:space="preserve">[And the Lord said unto Moses,] </w:t>
      </w:r>
    </w:p>
    <w:p w:rsidR="008B28C2" w:rsidRDefault="008B28C2" w:rsidP="008B28C2">
      <w:pPr>
        <w:pStyle w:val="NoSpacing"/>
        <w:rPr>
          <w:sz w:val="18"/>
          <w:szCs w:val="18"/>
        </w:rPr>
      </w:pPr>
    </w:p>
    <w:p w:rsidR="008B28C2" w:rsidRPr="00C24F58" w:rsidRDefault="008B28C2" w:rsidP="008B28C2">
      <w:pPr>
        <w:pStyle w:val="NoSpacing"/>
        <w:rPr>
          <w:sz w:val="18"/>
          <w:szCs w:val="18"/>
        </w:rPr>
      </w:pPr>
      <w:r>
        <w:rPr>
          <w:sz w:val="18"/>
          <w:szCs w:val="18"/>
        </w:rPr>
        <w:tab/>
      </w:r>
      <w:r>
        <w:rPr>
          <w:sz w:val="18"/>
          <w:szCs w:val="18"/>
        </w:rPr>
        <w:tab/>
        <w:t>“</w:t>
      </w:r>
      <w:r w:rsidRPr="00C24F58">
        <w:rPr>
          <w:sz w:val="18"/>
          <w:szCs w:val="18"/>
        </w:rPr>
        <w:t>Ye shall make you no </w:t>
      </w:r>
      <w:r w:rsidRPr="00C24F58">
        <w:rPr>
          <w:rStyle w:val="study-note-ref"/>
          <w:sz w:val="18"/>
          <w:szCs w:val="18"/>
          <w:bdr w:val="none" w:sz="0" w:space="0" w:color="auto" w:frame="1"/>
        </w:rPr>
        <w:t>idols</w:t>
      </w:r>
      <w:r w:rsidRPr="00C24F58">
        <w:rPr>
          <w:sz w:val="18"/>
          <w:szCs w:val="18"/>
        </w:rPr>
        <w:t> nor </w:t>
      </w:r>
      <w:r w:rsidRPr="00C24F58">
        <w:rPr>
          <w:rStyle w:val="study-note-ref"/>
          <w:sz w:val="18"/>
          <w:szCs w:val="18"/>
          <w:bdr w:val="none" w:sz="0" w:space="0" w:color="auto" w:frame="1"/>
        </w:rPr>
        <w:t>graven image</w:t>
      </w:r>
      <w:r w:rsidRPr="00C24F58">
        <w:rPr>
          <w:sz w:val="18"/>
          <w:szCs w:val="18"/>
        </w:rPr>
        <w:t>, neither rear you up a </w:t>
      </w:r>
      <w:r w:rsidRPr="00C24F58">
        <w:rPr>
          <w:rStyle w:val="study-note-ref"/>
          <w:sz w:val="18"/>
          <w:szCs w:val="18"/>
          <w:bdr w:val="none" w:sz="0" w:space="0" w:color="auto" w:frame="1"/>
        </w:rPr>
        <w:t>standing image</w:t>
      </w:r>
      <w:r w:rsidRPr="00C24F58">
        <w:rPr>
          <w:sz w:val="18"/>
          <w:szCs w:val="18"/>
        </w:rPr>
        <w:t xml:space="preserve">, neither shall ye set </w:t>
      </w:r>
      <w:r>
        <w:rPr>
          <w:sz w:val="18"/>
          <w:szCs w:val="18"/>
        </w:rPr>
        <w:tab/>
      </w:r>
      <w:r>
        <w:rPr>
          <w:sz w:val="18"/>
          <w:szCs w:val="18"/>
        </w:rPr>
        <w:tab/>
      </w:r>
      <w:r>
        <w:rPr>
          <w:sz w:val="18"/>
          <w:szCs w:val="18"/>
        </w:rPr>
        <w:tab/>
      </w:r>
      <w:r w:rsidRPr="00C24F58">
        <w:rPr>
          <w:sz w:val="18"/>
          <w:szCs w:val="18"/>
        </w:rPr>
        <w:t>up </w:t>
      </w:r>
      <w:r w:rsidRPr="00C24F58">
        <w:rPr>
          <w:rStyle w:val="clarity-word"/>
          <w:sz w:val="18"/>
          <w:szCs w:val="18"/>
          <w:bdr w:val="none" w:sz="0" w:space="0" w:color="auto" w:frame="1"/>
        </w:rPr>
        <w:t>any</w:t>
      </w:r>
      <w:r w:rsidRPr="00C24F58">
        <w:rPr>
          <w:sz w:val="18"/>
          <w:szCs w:val="18"/>
        </w:rPr>
        <w:t> image of stone in your land, to bow down unto it: for I </w:t>
      </w:r>
      <w:r w:rsidRPr="00C24F58">
        <w:rPr>
          <w:rStyle w:val="clarity-word"/>
          <w:sz w:val="18"/>
          <w:szCs w:val="18"/>
          <w:bdr w:val="none" w:sz="0" w:space="0" w:color="auto" w:frame="1"/>
        </w:rPr>
        <w:t>am</w:t>
      </w:r>
      <w:r w:rsidRPr="00C24F58">
        <w:rPr>
          <w:sz w:val="18"/>
          <w:szCs w:val="18"/>
        </w:rPr>
        <w:t> the </w:t>
      </w:r>
      <w:r w:rsidRPr="00C24F58">
        <w:rPr>
          <w:rStyle w:val="small-caps"/>
          <w:sz w:val="18"/>
          <w:szCs w:val="18"/>
          <w:bdr w:val="none" w:sz="0" w:space="0" w:color="auto" w:frame="1"/>
        </w:rPr>
        <w:t>Lord</w:t>
      </w:r>
      <w:r w:rsidRPr="00C24F58">
        <w:rPr>
          <w:sz w:val="18"/>
          <w:szCs w:val="18"/>
        </w:rPr>
        <w:t> your God.</w:t>
      </w:r>
      <w:r>
        <w:rPr>
          <w:sz w:val="18"/>
          <w:szCs w:val="18"/>
        </w:rPr>
        <w:t xml:space="preserve"> </w:t>
      </w:r>
      <w:r w:rsidRPr="00C24F58">
        <w:rPr>
          <w:sz w:val="18"/>
          <w:szCs w:val="18"/>
        </w:rPr>
        <w:t xml:space="preserve">Ye shall keep my </w:t>
      </w:r>
      <w:r>
        <w:rPr>
          <w:sz w:val="18"/>
          <w:szCs w:val="18"/>
        </w:rPr>
        <w:tab/>
      </w:r>
      <w:r>
        <w:rPr>
          <w:sz w:val="18"/>
          <w:szCs w:val="18"/>
        </w:rPr>
        <w:tab/>
      </w:r>
      <w:r>
        <w:rPr>
          <w:sz w:val="18"/>
          <w:szCs w:val="18"/>
        </w:rPr>
        <w:tab/>
      </w:r>
      <w:r w:rsidRPr="00C24F58">
        <w:rPr>
          <w:sz w:val="18"/>
          <w:szCs w:val="18"/>
        </w:rPr>
        <w:t>sabbaths, and </w:t>
      </w:r>
      <w:r w:rsidRPr="00C24F58">
        <w:rPr>
          <w:rStyle w:val="study-note-ref"/>
          <w:sz w:val="18"/>
          <w:szCs w:val="18"/>
          <w:bdr w:val="none" w:sz="0" w:space="0" w:color="auto" w:frame="1"/>
        </w:rPr>
        <w:t>reverence</w:t>
      </w:r>
      <w:r w:rsidRPr="00C24F58">
        <w:rPr>
          <w:sz w:val="18"/>
          <w:szCs w:val="18"/>
        </w:rPr>
        <w:t> my sanctuary: I </w:t>
      </w:r>
      <w:r w:rsidRPr="00C24F58">
        <w:rPr>
          <w:rStyle w:val="clarity-word"/>
          <w:sz w:val="18"/>
          <w:szCs w:val="18"/>
          <w:bdr w:val="none" w:sz="0" w:space="0" w:color="auto" w:frame="1"/>
        </w:rPr>
        <w:t>am</w:t>
      </w:r>
      <w:r w:rsidRPr="00C24F58">
        <w:rPr>
          <w:sz w:val="18"/>
          <w:szCs w:val="18"/>
        </w:rPr>
        <w:t> the </w:t>
      </w:r>
      <w:r w:rsidRPr="00C24F58">
        <w:rPr>
          <w:rStyle w:val="small-caps"/>
          <w:sz w:val="18"/>
          <w:szCs w:val="18"/>
          <w:bdr w:val="none" w:sz="0" w:space="0" w:color="auto" w:frame="1"/>
        </w:rPr>
        <w:t>Lord</w:t>
      </w:r>
      <w:r w:rsidRPr="00C24F58">
        <w:rPr>
          <w:sz w:val="18"/>
          <w:szCs w:val="18"/>
        </w:rPr>
        <w:t>.</w:t>
      </w:r>
      <w:r>
        <w:rPr>
          <w:sz w:val="18"/>
          <w:szCs w:val="18"/>
        </w:rPr>
        <w:t>”</w:t>
      </w:r>
    </w:p>
    <w:p w:rsidR="008B28C2" w:rsidRPr="002305E8" w:rsidRDefault="008B28C2" w:rsidP="008B28C2">
      <w:pPr>
        <w:pStyle w:val="NoSpacing"/>
        <w:rPr>
          <w:b/>
          <w:sz w:val="18"/>
          <w:szCs w:val="18"/>
          <w:u w:val="single"/>
        </w:rPr>
      </w:pPr>
    </w:p>
    <w:p w:rsidR="008B28C2" w:rsidRPr="002305E8" w:rsidRDefault="008B28C2" w:rsidP="008B28C2">
      <w:pPr>
        <w:pStyle w:val="NoSpacing"/>
        <w:rPr>
          <w:b/>
          <w:sz w:val="18"/>
          <w:szCs w:val="18"/>
          <w:u w:val="single"/>
        </w:rPr>
      </w:pPr>
      <w:r w:rsidRPr="002305E8">
        <w:rPr>
          <w:b/>
          <w:sz w:val="18"/>
          <w:szCs w:val="18"/>
          <w:u w:val="single"/>
        </w:rPr>
        <w:t>Israel commanded to keep many feasts, including the Passover, yearly</w:t>
      </w:r>
    </w:p>
    <w:p w:rsidR="008B28C2" w:rsidRPr="002305E8" w:rsidRDefault="008B28C2" w:rsidP="008B28C2">
      <w:pPr>
        <w:pStyle w:val="NoSpacing"/>
        <w:rPr>
          <w:b/>
          <w:sz w:val="18"/>
          <w:szCs w:val="18"/>
        </w:rPr>
      </w:pPr>
      <w:r w:rsidRPr="002305E8">
        <w:rPr>
          <w:b/>
          <w:sz w:val="18"/>
          <w:szCs w:val="18"/>
        </w:rPr>
        <w:t>(See Lev 23:4-44)</w:t>
      </w:r>
    </w:p>
    <w:p w:rsidR="008B28C2" w:rsidRPr="002305E8" w:rsidRDefault="008B28C2" w:rsidP="008B28C2">
      <w:pPr>
        <w:pStyle w:val="NoSpacing"/>
        <w:rPr>
          <w:b/>
          <w:sz w:val="18"/>
          <w:szCs w:val="18"/>
          <w:u w:val="single"/>
        </w:rPr>
      </w:pPr>
    </w:p>
    <w:p w:rsidR="008B28C2" w:rsidRDefault="008B28C2" w:rsidP="008B28C2">
      <w:pPr>
        <w:pStyle w:val="NoSpacing"/>
        <w:rPr>
          <w:b/>
          <w:sz w:val="18"/>
          <w:szCs w:val="18"/>
          <w:u w:val="single"/>
        </w:rPr>
      </w:pPr>
      <w:r w:rsidRPr="002305E8">
        <w:rPr>
          <w:b/>
          <w:sz w:val="18"/>
          <w:szCs w:val="18"/>
          <w:u w:val="single"/>
        </w:rPr>
        <w:t xml:space="preserve">The Lord reveals the Law of Sabbaths and Jubilees </w:t>
      </w:r>
    </w:p>
    <w:p w:rsidR="008B28C2" w:rsidRPr="00C24F58" w:rsidRDefault="008B28C2" w:rsidP="008B28C2">
      <w:pPr>
        <w:pStyle w:val="NoSpacing"/>
        <w:rPr>
          <w:b/>
          <w:sz w:val="18"/>
          <w:szCs w:val="18"/>
        </w:rPr>
      </w:pPr>
      <w:r>
        <w:rPr>
          <w:b/>
          <w:sz w:val="18"/>
          <w:szCs w:val="18"/>
        </w:rPr>
        <w:t>(</w:t>
      </w:r>
      <w:r w:rsidRPr="00C24F58">
        <w:rPr>
          <w:b/>
          <w:sz w:val="18"/>
          <w:szCs w:val="18"/>
        </w:rPr>
        <w:t>See Lev 25:1-17)</w:t>
      </w:r>
    </w:p>
    <w:p w:rsidR="008B28C2" w:rsidRPr="00213036" w:rsidRDefault="008B28C2" w:rsidP="008B28C2">
      <w:pPr>
        <w:pStyle w:val="NoSpacing"/>
        <w:rPr>
          <w:b/>
          <w:sz w:val="18"/>
          <w:szCs w:val="18"/>
          <w:u w:val="single"/>
        </w:rPr>
      </w:pPr>
    </w:p>
    <w:p w:rsidR="008B28C2" w:rsidRDefault="008B28C2" w:rsidP="008B28C2">
      <w:pPr>
        <w:pStyle w:val="NoSpacing"/>
        <w:rPr>
          <w:b/>
          <w:sz w:val="18"/>
          <w:szCs w:val="18"/>
          <w:u w:val="single"/>
        </w:rPr>
      </w:pPr>
      <w:r w:rsidRPr="00213036">
        <w:rPr>
          <w:b/>
          <w:sz w:val="18"/>
          <w:szCs w:val="18"/>
          <w:u w:val="single"/>
        </w:rPr>
        <w:t xml:space="preserve">Many </w:t>
      </w:r>
      <w:r>
        <w:rPr>
          <w:b/>
          <w:sz w:val="18"/>
          <w:szCs w:val="18"/>
          <w:u w:val="single"/>
        </w:rPr>
        <w:t xml:space="preserve">blessings and </w:t>
      </w:r>
      <w:r w:rsidRPr="00213036">
        <w:rPr>
          <w:b/>
          <w:sz w:val="18"/>
          <w:szCs w:val="18"/>
          <w:u w:val="single"/>
        </w:rPr>
        <w:t xml:space="preserve">cursings pronounced Israel </w:t>
      </w:r>
      <w:r>
        <w:rPr>
          <w:b/>
          <w:sz w:val="18"/>
          <w:szCs w:val="18"/>
          <w:u w:val="single"/>
        </w:rPr>
        <w:t>based on their obedience or disobedience</w:t>
      </w:r>
      <w:r w:rsidRPr="00213036">
        <w:rPr>
          <w:b/>
          <w:sz w:val="18"/>
          <w:szCs w:val="18"/>
          <w:u w:val="single"/>
        </w:rPr>
        <w:t xml:space="preserve"> </w:t>
      </w:r>
    </w:p>
    <w:p w:rsidR="008B28C2" w:rsidRPr="00C24F58" w:rsidRDefault="008B28C2" w:rsidP="008B28C2">
      <w:pPr>
        <w:pStyle w:val="NoSpacing"/>
        <w:rPr>
          <w:b/>
          <w:sz w:val="18"/>
          <w:szCs w:val="18"/>
        </w:rPr>
      </w:pPr>
      <w:r w:rsidRPr="00C24F58">
        <w:rPr>
          <w:b/>
          <w:sz w:val="18"/>
          <w:szCs w:val="18"/>
        </w:rPr>
        <w:t xml:space="preserve">(See </w:t>
      </w:r>
      <w:r>
        <w:rPr>
          <w:b/>
          <w:sz w:val="18"/>
          <w:szCs w:val="18"/>
        </w:rPr>
        <w:t>Lev 26:3</w:t>
      </w:r>
      <w:r w:rsidRPr="00C24F58">
        <w:rPr>
          <w:b/>
          <w:sz w:val="18"/>
          <w:szCs w:val="18"/>
        </w:rPr>
        <w:t>-46)</w:t>
      </w: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911AD0" w:rsidP="008B28C2">
      <w:pPr>
        <w:pStyle w:val="NoSpacing"/>
        <w:rPr>
          <w:sz w:val="18"/>
          <w:szCs w:val="18"/>
        </w:rPr>
      </w:pPr>
      <w:r>
        <w:rPr>
          <w:noProof/>
          <w:sz w:val="18"/>
          <w:szCs w:val="18"/>
          <w:lang w:eastAsia="zh-TW"/>
        </w:rPr>
        <w:pict>
          <v:shape id="_x0000_s1045" type="#_x0000_t202" style="position:absolute;margin-left:-2.5pt;margin-top:2.5pt;width:470.25pt;height:146.25pt;z-index:251658240;mso-width-relative:margin;mso-height-relative:margin">
            <v:shadow on="t" opacity=".5" offset="6pt,6pt"/>
            <v:textbox>
              <w:txbxContent>
                <w:p w:rsidR="00AD1031" w:rsidRPr="00C24F58" w:rsidRDefault="00AD1031" w:rsidP="008B28C2">
                  <w:pPr>
                    <w:pStyle w:val="NoSpacing"/>
                    <w:rPr>
                      <w:b/>
                      <w:sz w:val="20"/>
                      <w:szCs w:val="20"/>
                      <w:u w:val="single"/>
                    </w:rPr>
                  </w:pPr>
                  <w:r w:rsidRPr="00C24F58">
                    <w:rPr>
                      <w:b/>
                      <w:sz w:val="20"/>
                      <w:szCs w:val="20"/>
                      <w:u w:val="single"/>
                    </w:rPr>
                    <w:t xml:space="preserve">Truly, A Chosen People.  </w:t>
                  </w:r>
                </w:p>
                <w:p w:rsidR="00AD1031" w:rsidRPr="00C24F58" w:rsidRDefault="00AD1031" w:rsidP="008B28C2">
                  <w:pPr>
                    <w:pStyle w:val="NoSpacing"/>
                    <w:rPr>
                      <w:sz w:val="20"/>
                      <w:szCs w:val="20"/>
                    </w:rPr>
                  </w:pPr>
                  <w:r>
                    <w:rPr>
                      <w:sz w:val="20"/>
                      <w:szCs w:val="20"/>
                    </w:rPr>
                    <w:t xml:space="preserve">Considering the absolute gross rejection of God by creating a false god and to sexually dance before, and worship, it, it’s a great surprise why God didn’t completely reject them as a people.  Their situation resembles the 10 sons of Jacob, brothers of Joseph.  As a group, they lied to their dad about the death of Joseph, committed murder in revenge of Dinah’s rape, and Reuben slept with one of his step-moms.  And yet they were still given the promises given to Abraham, Isaac, and Jacob.  But their blessings were not blessings of obedience and the making of covenants, but were birthright blessings guaranteed them, despite their obedience or lack thereof.  The same held true for Israel.  Despite their rejection of God, they were still given the Aaronic Priesthood and its attendant ordinances. Yes, many had to repent, and yes, they had the Melchizedek Priesthood taken from them.  But by virtue of their birthright, heirs to the promise made to Abraham, Isaac, and Jacob, they were guaranteed blessings…blessings which they obviously were not worthy of.  </w:t>
                  </w:r>
                </w:p>
                <w:p w:rsidR="00AD1031" w:rsidRDefault="00AD1031" w:rsidP="008B28C2"/>
              </w:txbxContent>
            </v:textbox>
          </v:shape>
        </w:pict>
      </w: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jc w:val="center"/>
        <w:rPr>
          <w:b/>
          <w:i/>
          <w:noProof/>
          <w:sz w:val="18"/>
          <w:szCs w:val="18"/>
        </w:rPr>
      </w:pPr>
    </w:p>
    <w:p w:rsidR="00D544E2" w:rsidRDefault="00D544E2" w:rsidP="008B28C2">
      <w:pPr>
        <w:pStyle w:val="NoSpacing"/>
        <w:jc w:val="center"/>
        <w:rPr>
          <w:b/>
          <w:i/>
          <w:noProof/>
          <w:sz w:val="18"/>
          <w:szCs w:val="18"/>
        </w:rPr>
      </w:pPr>
    </w:p>
    <w:p w:rsidR="00D544E2" w:rsidRDefault="00D544E2" w:rsidP="008B28C2">
      <w:pPr>
        <w:pStyle w:val="NoSpacing"/>
        <w:jc w:val="center"/>
        <w:rPr>
          <w:b/>
          <w:i/>
          <w:noProof/>
          <w:sz w:val="18"/>
          <w:szCs w:val="18"/>
        </w:rPr>
      </w:pPr>
    </w:p>
    <w:p w:rsidR="00D544E2" w:rsidRDefault="00D544E2" w:rsidP="008B28C2">
      <w:pPr>
        <w:pStyle w:val="NoSpacing"/>
        <w:jc w:val="center"/>
        <w:rPr>
          <w:b/>
          <w:i/>
          <w:noProof/>
          <w:sz w:val="18"/>
          <w:szCs w:val="18"/>
        </w:rPr>
      </w:pPr>
    </w:p>
    <w:p w:rsidR="00D544E2" w:rsidRDefault="00D544E2" w:rsidP="008B28C2">
      <w:pPr>
        <w:pStyle w:val="NoSpacing"/>
        <w:jc w:val="center"/>
        <w:rPr>
          <w:b/>
          <w:i/>
          <w:noProof/>
          <w:sz w:val="18"/>
          <w:szCs w:val="18"/>
        </w:rPr>
      </w:pPr>
    </w:p>
    <w:p w:rsidR="00D544E2" w:rsidRDefault="00D544E2" w:rsidP="008B28C2">
      <w:pPr>
        <w:pStyle w:val="NoSpacing"/>
        <w:jc w:val="center"/>
        <w:rPr>
          <w:b/>
          <w:i/>
          <w:sz w:val="18"/>
          <w:szCs w:val="18"/>
        </w:rPr>
      </w:pPr>
    </w:p>
    <w:p w:rsidR="008B28C2" w:rsidRDefault="008B28C2" w:rsidP="008B28C2">
      <w:pPr>
        <w:pStyle w:val="NoSpacing"/>
        <w:jc w:val="center"/>
        <w:rPr>
          <w:b/>
          <w:i/>
          <w:sz w:val="18"/>
          <w:szCs w:val="18"/>
        </w:rPr>
      </w:pPr>
    </w:p>
    <w:p w:rsidR="008B28C2" w:rsidRPr="00EB6667" w:rsidRDefault="008B28C2" w:rsidP="008B28C2">
      <w:pPr>
        <w:pStyle w:val="NoSpacing"/>
        <w:jc w:val="center"/>
        <w:rPr>
          <w:b/>
          <w:i/>
          <w:sz w:val="28"/>
          <w:szCs w:val="28"/>
          <w:u w:val="single"/>
        </w:rPr>
      </w:pPr>
      <w:r>
        <w:rPr>
          <w:b/>
          <w:i/>
          <w:sz w:val="28"/>
          <w:szCs w:val="28"/>
          <w:u w:val="single"/>
        </w:rPr>
        <w:lastRenderedPageBreak/>
        <w:t>2</w:t>
      </w:r>
      <w:r w:rsidRPr="00EB6667">
        <w:rPr>
          <w:b/>
          <w:i/>
          <w:sz w:val="28"/>
          <w:szCs w:val="28"/>
          <w:u w:val="single"/>
        </w:rPr>
        <w:t>.4</w:t>
      </w:r>
    </w:p>
    <w:p w:rsidR="008B28C2" w:rsidRPr="00D544E2" w:rsidRDefault="008B28C2" w:rsidP="00D544E2">
      <w:pPr>
        <w:pStyle w:val="NoSpacing"/>
        <w:jc w:val="center"/>
        <w:rPr>
          <w:b/>
          <w:i/>
          <w:sz w:val="28"/>
          <w:szCs w:val="28"/>
          <w:u w:val="single"/>
        </w:rPr>
      </w:pPr>
      <w:r w:rsidRPr="00EB6667">
        <w:rPr>
          <w:b/>
          <w:i/>
          <w:sz w:val="28"/>
          <w:szCs w:val="28"/>
          <w:u w:val="single"/>
        </w:rPr>
        <w:t>THE ISRAELITES WANDER IN THE WILDERNESS FOR 40 YEARS</w:t>
      </w:r>
    </w:p>
    <w:p w:rsidR="008B28C2" w:rsidRDefault="008B28C2" w:rsidP="008B28C2">
      <w:pPr>
        <w:pStyle w:val="NoSpacing"/>
        <w:rPr>
          <w:b/>
          <w:sz w:val="18"/>
          <w:szCs w:val="18"/>
          <w:u w:val="single"/>
        </w:rPr>
      </w:pPr>
    </w:p>
    <w:p w:rsidR="008B28C2" w:rsidRPr="00C94DBA" w:rsidRDefault="008B28C2" w:rsidP="008B28C2">
      <w:pPr>
        <w:pStyle w:val="NoSpacing"/>
        <w:jc w:val="center"/>
        <w:rPr>
          <w:b/>
          <w:i/>
          <w:sz w:val="24"/>
          <w:szCs w:val="24"/>
        </w:rPr>
      </w:pPr>
      <w:r>
        <w:rPr>
          <w:b/>
          <w:i/>
          <w:sz w:val="24"/>
          <w:szCs w:val="24"/>
        </w:rPr>
        <w:t>-APPROX 1450 B.C.-</w:t>
      </w:r>
    </w:p>
    <w:p w:rsidR="008B28C2" w:rsidRPr="00EB6667" w:rsidRDefault="008B28C2" w:rsidP="008B28C2">
      <w:pPr>
        <w:pStyle w:val="NoSpacing"/>
        <w:rPr>
          <w:b/>
          <w:sz w:val="18"/>
          <w:szCs w:val="18"/>
          <w:u w:val="single"/>
        </w:rPr>
      </w:pPr>
    </w:p>
    <w:p w:rsidR="008B28C2" w:rsidRPr="00EB6667" w:rsidRDefault="008B28C2" w:rsidP="008B28C2">
      <w:pPr>
        <w:pStyle w:val="NoSpacing"/>
        <w:rPr>
          <w:b/>
          <w:sz w:val="18"/>
          <w:szCs w:val="18"/>
          <w:u w:val="single"/>
        </w:rPr>
      </w:pPr>
      <w:r w:rsidRPr="00EB6667">
        <w:rPr>
          <w:b/>
          <w:sz w:val="18"/>
          <w:szCs w:val="18"/>
          <w:u w:val="single"/>
        </w:rPr>
        <w:t>The Lord commands Moses to count the number of males 20 years and older in their group (Num 1:1-4; Num 2:32)</w:t>
      </w:r>
    </w:p>
    <w:p w:rsidR="008B28C2" w:rsidRPr="008A4C40" w:rsidRDefault="008B28C2" w:rsidP="008B28C2">
      <w:pPr>
        <w:pStyle w:val="NoSpacing"/>
        <w:rPr>
          <w:sz w:val="18"/>
          <w:szCs w:val="18"/>
        </w:rPr>
      </w:pPr>
      <w:r>
        <w:rPr>
          <w:sz w:val="18"/>
          <w:szCs w:val="18"/>
        </w:rPr>
        <w:tab/>
      </w:r>
      <w:r w:rsidRPr="008A4C40">
        <w:rPr>
          <w:sz w:val="18"/>
          <w:szCs w:val="18"/>
        </w:rPr>
        <w:t>And the </w:t>
      </w:r>
      <w:r w:rsidRPr="008A4C40">
        <w:rPr>
          <w:rStyle w:val="small-caps"/>
          <w:sz w:val="18"/>
          <w:szCs w:val="18"/>
          <w:bdr w:val="none" w:sz="0" w:space="0" w:color="auto" w:frame="1"/>
        </w:rPr>
        <w:t>Lord</w:t>
      </w:r>
      <w:r w:rsidRPr="008A4C40">
        <w:rPr>
          <w:sz w:val="18"/>
          <w:szCs w:val="18"/>
        </w:rPr>
        <w:t> </w:t>
      </w:r>
      <w:r w:rsidRPr="008A4C40">
        <w:rPr>
          <w:rStyle w:val="study-note-ref"/>
          <w:sz w:val="18"/>
          <w:szCs w:val="18"/>
          <w:bdr w:val="none" w:sz="0" w:space="0" w:color="auto" w:frame="1"/>
        </w:rPr>
        <w:t>spake</w:t>
      </w:r>
      <w:r w:rsidRPr="008A4C40">
        <w:rPr>
          <w:sz w:val="18"/>
          <w:szCs w:val="18"/>
        </w:rPr>
        <w:t> unto Moses in the </w:t>
      </w:r>
      <w:r w:rsidRPr="008A4C40">
        <w:rPr>
          <w:rStyle w:val="study-note-ref"/>
          <w:sz w:val="18"/>
          <w:szCs w:val="18"/>
          <w:bdr w:val="none" w:sz="0" w:space="0" w:color="auto" w:frame="1"/>
        </w:rPr>
        <w:t>wilderness</w:t>
      </w:r>
      <w:r w:rsidRPr="008A4C40">
        <w:rPr>
          <w:sz w:val="18"/>
          <w:szCs w:val="18"/>
        </w:rPr>
        <w:t> of Sinai, in the tabernacle of the congregation, on the first </w:t>
      </w:r>
      <w:r w:rsidRPr="008A4C40">
        <w:rPr>
          <w:rStyle w:val="clarity-word"/>
          <w:sz w:val="18"/>
          <w:szCs w:val="18"/>
          <w:bdr w:val="none" w:sz="0" w:space="0" w:color="auto" w:frame="1"/>
        </w:rPr>
        <w:t>day</w:t>
      </w:r>
      <w:r w:rsidRPr="008A4C40">
        <w:rPr>
          <w:sz w:val="18"/>
          <w:szCs w:val="18"/>
        </w:rPr>
        <w:t> of the second month, in the </w:t>
      </w:r>
      <w:r w:rsidRPr="008A4C40">
        <w:rPr>
          <w:rStyle w:val="study-note-ref"/>
          <w:sz w:val="18"/>
          <w:szCs w:val="18"/>
          <w:bdr w:val="none" w:sz="0" w:space="0" w:color="auto" w:frame="1"/>
        </w:rPr>
        <w:t>second</w:t>
      </w:r>
      <w:r w:rsidRPr="008A4C40">
        <w:rPr>
          <w:sz w:val="18"/>
          <w:szCs w:val="18"/>
        </w:rPr>
        <w:t> year after they were come out of the land of Egypt, saying,</w:t>
      </w:r>
    </w:p>
    <w:p w:rsidR="008B28C2" w:rsidRDefault="008B28C2" w:rsidP="008B28C2">
      <w:pPr>
        <w:pStyle w:val="NoSpacing"/>
        <w:rPr>
          <w:sz w:val="18"/>
          <w:szCs w:val="18"/>
        </w:rPr>
      </w:pPr>
    </w:p>
    <w:p w:rsidR="008B28C2" w:rsidRPr="00B92D61" w:rsidRDefault="008B28C2" w:rsidP="008B28C2">
      <w:pPr>
        <w:pStyle w:val="NoSpacing"/>
        <w:rPr>
          <w:sz w:val="18"/>
          <w:szCs w:val="18"/>
        </w:rPr>
      </w:pPr>
      <w:r>
        <w:rPr>
          <w:sz w:val="18"/>
          <w:szCs w:val="18"/>
        </w:rPr>
        <w:tab/>
      </w:r>
      <w:r>
        <w:rPr>
          <w:sz w:val="18"/>
          <w:szCs w:val="18"/>
        </w:rPr>
        <w:tab/>
        <w:t>“</w:t>
      </w:r>
      <w:r w:rsidRPr="008A4C40">
        <w:rPr>
          <w:sz w:val="18"/>
          <w:szCs w:val="18"/>
        </w:rPr>
        <w:t>Take ye the </w:t>
      </w:r>
      <w:r w:rsidRPr="008A4C40">
        <w:rPr>
          <w:rStyle w:val="study-note-ref"/>
          <w:sz w:val="18"/>
          <w:szCs w:val="18"/>
          <w:bdr w:val="none" w:sz="0" w:space="0" w:color="auto" w:frame="1"/>
        </w:rPr>
        <w:t>sum</w:t>
      </w:r>
      <w:r w:rsidRPr="008A4C40">
        <w:rPr>
          <w:sz w:val="18"/>
          <w:szCs w:val="18"/>
        </w:rPr>
        <w:t> of all the congregation of the children of Israel, after their </w:t>
      </w:r>
      <w:r w:rsidRPr="008A4C40">
        <w:rPr>
          <w:rStyle w:val="study-note-ref"/>
          <w:sz w:val="18"/>
          <w:szCs w:val="18"/>
          <w:bdr w:val="none" w:sz="0" w:space="0" w:color="auto" w:frame="1"/>
        </w:rPr>
        <w:t>families</w:t>
      </w:r>
      <w:r w:rsidRPr="008A4C40">
        <w:rPr>
          <w:sz w:val="18"/>
          <w:szCs w:val="18"/>
        </w:rPr>
        <w:t xml:space="preserve">, by the house of </w:t>
      </w:r>
      <w:r>
        <w:rPr>
          <w:sz w:val="18"/>
          <w:szCs w:val="18"/>
        </w:rPr>
        <w:tab/>
      </w:r>
      <w:r>
        <w:rPr>
          <w:sz w:val="18"/>
          <w:szCs w:val="18"/>
        </w:rPr>
        <w:tab/>
      </w:r>
      <w:r>
        <w:rPr>
          <w:sz w:val="18"/>
          <w:szCs w:val="18"/>
        </w:rPr>
        <w:tab/>
      </w:r>
      <w:r w:rsidRPr="008A4C40">
        <w:rPr>
          <w:sz w:val="18"/>
          <w:szCs w:val="18"/>
        </w:rPr>
        <w:t>their </w:t>
      </w:r>
      <w:r w:rsidRPr="008A4C40">
        <w:rPr>
          <w:rStyle w:val="study-note-ref"/>
          <w:sz w:val="18"/>
          <w:szCs w:val="18"/>
          <w:bdr w:val="none" w:sz="0" w:space="0" w:color="auto" w:frame="1"/>
        </w:rPr>
        <w:t>fathers</w:t>
      </w:r>
      <w:r w:rsidRPr="008A4C40">
        <w:rPr>
          <w:sz w:val="18"/>
          <w:szCs w:val="18"/>
        </w:rPr>
        <w:t>, with the number of </w:t>
      </w:r>
      <w:r w:rsidRPr="008A4C40">
        <w:rPr>
          <w:rStyle w:val="clarity-word"/>
          <w:sz w:val="18"/>
          <w:szCs w:val="18"/>
          <w:bdr w:val="none" w:sz="0" w:space="0" w:color="auto" w:frame="1"/>
        </w:rPr>
        <w:t>their</w:t>
      </w:r>
      <w:r w:rsidRPr="008A4C40">
        <w:rPr>
          <w:sz w:val="18"/>
          <w:szCs w:val="18"/>
        </w:rPr>
        <w:t> names, every male by </w:t>
      </w:r>
      <w:r w:rsidRPr="008A4C40">
        <w:rPr>
          <w:rStyle w:val="study-note-ref"/>
          <w:sz w:val="18"/>
          <w:szCs w:val="18"/>
          <w:bdr w:val="none" w:sz="0" w:space="0" w:color="auto" w:frame="1"/>
        </w:rPr>
        <w:t>their polls</w:t>
      </w:r>
      <w:r w:rsidRPr="008A4C40">
        <w:rPr>
          <w:sz w:val="18"/>
          <w:szCs w:val="18"/>
        </w:rPr>
        <w:t>;</w:t>
      </w:r>
      <w:r>
        <w:rPr>
          <w:sz w:val="18"/>
          <w:szCs w:val="18"/>
        </w:rPr>
        <w:t xml:space="preserve"> </w:t>
      </w:r>
      <w:r w:rsidRPr="008A4C40">
        <w:rPr>
          <w:sz w:val="18"/>
          <w:szCs w:val="18"/>
        </w:rPr>
        <w:t xml:space="preserve">From twenty years old and upward, </w:t>
      </w:r>
      <w:r>
        <w:rPr>
          <w:sz w:val="18"/>
          <w:szCs w:val="18"/>
        </w:rPr>
        <w:tab/>
      </w:r>
      <w:r>
        <w:rPr>
          <w:sz w:val="18"/>
          <w:szCs w:val="18"/>
        </w:rPr>
        <w:tab/>
      </w:r>
      <w:r w:rsidRPr="008A4C40">
        <w:rPr>
          <w:sz w:val="18"/>
          <w:szCs w:val="18"/>
        </w:rPr>
        <w:t>all that are able to go forth to war in Israel: thou and Aaron shall number them by their armies.</w:t>
      </w:r>
      <w:r>
        <w:rPr>
          <w:sz w:val="18"/>
          <w:szCs w:val="18"/>
        </w:rPr>
        <w:t xml:space="preserve"> </w:t>
      </w:r>
      <w:r w:rsidRPr="008A4C40">
        <w:rPr>
          <w:sz w:val="18"/>
          <w:szCs w:val="18"/>
        </w:rPr>
        <w:t xml:space="preserve">And with </w:t>
      </w:r>
      <w:r>
        <w:rPr>
          <w:sz w:val="18"/>
          <w:szCs w:val="18"/>
        </w:rPr>
        <w:tab/>
      </w:r>
      <w:r>
        <w:rPr>
          <w:sz w:val="18"/>
          <w:szCs w:val="18"/>
        </w:rPr>
        <w:tab/>
      </w:r>
      <w:r>
        <w:rPr>
          <w:sz w:val="18"/>
          <w:szCs w:val="18"/>
        </w:rPr>
        <w:tab/>
      </w:r>
      <w:r w:rsidRPr="008A4C40">
        <w:rPr>
          <w:sz w:val="18"/>
          <w:szCs w:val="18"/>
        </w:rPr>
        <w:t>you there shall be a man of every tribe; every one </w:t>
      </w:r>
      <w:r w:rsidRPr="008A4C40">
        <w:rPr>
          <w:rStyle w:val="study-note-ref"/>
          <w:sz w:val="18"/>
          <w:szCs w:val="18"/>
          <w:bdr w:val="none" w:sz="0" w:space="0" w:color="auto" w:frame="1"/>
        </w:rPr>
        <w:t>head</w:t>
      </w:r>
      <w:r w:rsidRPr="008A4C40">
        <w:rPr>
          <w:sz w:val="18"/>
          <w:szCs w:val="18"/>
        </w:rPr>
        <w:t> of the house of his fathers.</w:t>
      </w:r>
      <w:r>
        <w:rPr>
          <w:sz w:val="18"/>
          <w:szCs w:val="18"/>
        </w:rPr>
        <w:t xml:space="preserve"> </w:t>
      </w:r>
      <w:r w:rsidRPr="008A4C40">
        <w:rPr>
          <w:sz w:val="18"/>
          <w:szCs w:val="18"/>
          <w:shd w:val="clear" w:color="auto" w:fill="FFFFFF"/>
        </w:rPr>
        <w:t>These </w:t>
      </w:r>
      <w:r w:rsidRPr="008A4C40">
        <w:rPr>
          <w:rStyle w:val="clarity-word"/>
          <w:sz w:val="18"/>
          <w:szCs w:val="18"/>
          <w:bdr w:val="none" w:sz="0" w:space="0" w:color="auto" w:frame="1"/>
          <w:shd w:val="clear" w:color="auto" w:fill="FFFFFF"/>
        </w:rPr>
        <w:t>are</w:t>
      </w:r>
      <w:r w:rsidRPr="008A4C40">
        <w:rPr>
          <w:sz w:val="18"/>
          <w:szCs w:val="18"/>
          <w:shd w:val="clear" w:color="auto" w:fill="FFFFFF"/>
        </w:rPr>
        <w:t xml:space="preserve"> those which </w:t>
      </w:r>
      <w:r>
        <w:rPr>
          <w:sz w:val="18"/>
          <w:szCs w:val="18"/>
          <w:shd w:val="clear" w:color="auto" w:fill="FFFFFF"/>
        </w:rPr>
        <w:tab/>
      </w:r>
      <w:r>
        <w:rPr>
          <w:sz w:val="18"/>
          <w:szCs w:val="18"/>
          <w:shd w:val="clear" w:color="auto" w:fill="FFFFFF"/>
        </w:rPr>
        <w:tab/>
      </w:r>
      <w:r>
        <w:rPr>
          <w:sz w:val="18"/>
          <w:szCs w:val="18"/>
          <w:shd w:val="clear" w:color="auto" w:fill="FFFFFF"/>
        </w:rPr>
        <w:tab/>
      </w:r>
      <w:r w:rsidRPr="008A4C40">
        <w:rPr>
          <w:sz w:val="18"/>
          <w:szCs w:val="18"/>
          <w:shd w:val="clear" w:color="auto" w:fill="FFFFFF"/>
        </w:rPr>
        <w:t xml:space="preserve">were numbered of the children of Israel by the house of their fathers: all those that were numbered of the </w:t>
      </w:r>
      <w:r>
        <w:rPr>
          <w:sz w:val="18"/>
          <w:szCs w:val="18"/>
          <w:shd w:val="clear" w:color="auto" w:fill="FFFFFF"/>
        </w:rPr>
        <w:tab/>
      </w:r>
      <w:r>
        <w:rPr>
          <w:sz w:val="18"/>
          <w:szCs w:val="18"/>
          <w:shd w:val="clear" w:color="auto" w:fill="FFFFFF"/>
        </w:rPr>
        <w:tab/>
      </w:r>
      <w:r>
        <w:rPr>
          <w:sz w:val="18"/>
          <w:szCs w:val="18"/>
          <w:shd w:val="clear" w:color="auto" w:fill="FFFFFF"/>
        </w:rPr>
        <w:tab/>
      </w:r>
      <w:r w:rsidRPr="008A4C40">
        <w:rPr>
          <w:sz w:val="18"/>
          <w:szCs w:val="18"/>
          <w:shd w:val="clear" w:color="auto" w:fill="FFFFFF"/>
        </w:rPr>
        <w:t>camps throughout their hosts </w:t>
      </w:r>
      <w:r w:rsidRPr="008A4C40">
        <w:rPr>
          <w:rStyle w:val="clarity-word"/>
          <w:sz w:val="18"/>
          <w:szCs w:val="18"/>
          <w:bdr w:val="none" w:sz="0" w:space="0" w:color="auto" w:frame="1"/>
          <w:shd w:val="clear" w:color="auto" w:fill="FFFFFF"/>
        </w:rPr>
        <w:t>were</w:t>
      </w:r>
      <w:r w:rsidRPr="008A4C40">
        <w:rPr>
          <w:sz w:val="18"/>
          <w:szCs w:val="18"/>
          <w:shd w:val="clear" w:color="auto" w:fill="FFFFFF"/>
        </w:rPr>
        <w:t> six hundred thousand and three thousand and five hundred and fifty.</w:t>
      </w:r>
      <w:r>
        <w:rPr>
          <w:sz w:val="18"/>
          <w:szCs w:val="18"/>
          <w:shd w:val="clear" w:color="auto" w:fill="FFFFFF"/>
        </w:rPr>
        <w:t>”</w:t>
      </w:r>
    </w:p>
    <w:p w:rsidR="008B28C2" w:rsidRPr="00EB6667" w:rsidRDefault="008B28C2" w:rsidP="008B28C2">
      <w:pPr>
        <w:pStyle w:val="NoSpacing"/>
        <w:rPr>
          <w:b/>
          <w:sz w:val="18"/>
          <w:szCs w:val="18"/>
          <w:u w:val="single"/>
        </w:rPr>
      </w:pPr>
    </w:p>
    <w:p w:rsidR="008B28C2" w:rsidRPr="00EB6667" w:rsidRDefault="008B28C2" w:rsidP="008B28C2">
      <w:pPr>
        <w:pStyle w:val="NoSpacing"/>
        <w:rPr>
          <w:b/>
          <w:sz w:val="18"/>
          <w:szCs w:val="18"/>
          <w:u w:val="single"/>
        </w:rPr>
      </w:pPr>
      <w:r w:rsidRPr="00EB6667">
        <w:rPr>
          <w:b/>
          <w:sz w:val="18"/>
          <w:szCs w:val="18"/>
          <w:u w:val="single"/>
        </w:rPr>
        <w:t>The sons of Aaron, known as Levites, are chosen by the Lord (</w:t>
      </w:r>
      <w:r>
        <w:rPr>
          <w:b/>
          <w:sz w:val="18"/>
          <w:szCs w:val="18"/>
          <w:u w:val="single"/>
        </w:rPr>
        <w:t>Num 3:11-13</w:t>
      </w:r>
      <w:r w:rsidRPr="00EB6667">
        <w:rPr>
          <w:b/>
          <w:sz w:val="18"/>
          <w:szCs w:val="18"/>
          <w:u w:val="single"/>
        </w:rPr>
        <w:t>)</w:t>
      </w:r>
    </w:p>
    <w:p w:rsidR="008B28C2" w:rsidRPr="008A4C40" w:rsidRDefault="008B28C2" w:rsidP="008B28C2">
      <w:pPr>
        <w:pStyle w:val="NoSpacing"/>
        <w:rPr>
          <w:sz w:val="18"/>
          <w:szCs w:val="18"/>
        </w:rPr>
      </w:pPr>
      <w:r>
        <w:rPr>
          <w:sz w:val="18"/>
          <w:szCs w:val="18"/>
        </w:rPr>
        <w:tab/>
      </w:r>
      <w:r w:rsidRPr="008A4C40">
        <w:rPr>
          <w:sz w:val="18"/>
          <w:szCs w:val="18"/>
        </w:rPr>
        <w:t>And the </w:t>
      </w:r>
      <w:r w:rsidRPr="008A4C40">
        <w:rPr>
          <w:rStyle w:val="small-caps"/>
          <w:sz w:val="18"/>
          <w:szCs w:val="18"/>
          <w:bdr w:val="none" w:sz="0" w:space="0" w:color="auto" w:frame="1"/>
        </w:rPr>
        <w:t>Lord</w:t>
      </w:r>
      <w:r w:rsidRPr="008A4C40">
        <w:rPr>
          <w:sz w:val="18"/>
          <w:szCs w:val="18"/>
        </w:rPr>
        <w:t> spake unto Moses, saying,</w:t>
      </w:r>
    </w:p>
    <w:p w:rsidR="008B28C2" w:rsidRDefault="008B28C2" w:rsidP="008B28C2">
      <w:pPr>
        <w:pStyle w:val="NoSpacing"/>
        <w:rPr>
          <w:sz w:val="18"/>
          <w:szCs w:val="18"/>
        </w:rPr>
      </w:pPr>
    </w:p>
    <w:p w:rsidR="008B28C2" w:rsidRPr="008A4C40" w:rsidRDefault="008B28C2" w:rsidP="008B28C2">
      <w:pPr>
        <w:pStyle w:val="NoSpacing"/>
        <w:rPr>
          <w:sz w:val="18"/>
          <w:szCs w:val="18"/>
        </w:rPr>
      </w:pPr>
      <w:r>
        <w:rPr>
          <w:sz w:val="18"/>
          <w:szCs w:val="18"/>
        </w:rPr>
        <w:tab/>
      </w:r>
      <w:r>
        <w:rPr>
          <w:sz w:val="18"/>
          <w:szCs w:val="18"/>
        </w:rPr>
        <w:tab/>
        <w:t>“</w:t>
      </w:r>
      <w:r w:rsidRPr="008A4C40">
        <w:rPr>
          <w:sz w:val="18"/>
          <w:szCs w:val="18"/>
        </w:rPr>
        <w:t>And I, behold, I have taken the Levites from among the children of Israel instead of all the </w:t>
      </w:r>
      <w:r w:rsidRPr="008A4C40">
        <w:rPr>
          <w:rStyle w:val="study-note-ref"/>
          <w:sz w:val="18"/>
          <w:szCs w:val="18"/>
          <w:bdr w:val="none" w:sz="0" w:space="0" w:color="auto" w:frame="1"/>
        </w:rPr>
        <w:t>firstborn</w:t>
      </w:r>
      <w:r w:rsidRPr="008A4C40">
        <w:rPr>
          <w:sz w:val="18"/>
          <w:szCs w:val="18"/>
        </w:rPr>
        <w:t xml:space="preserve"> that </w:t>
      </w:r>
      <w:r>
        <w:rPr>
          <w:sz w:val="18"/>
          <w:szCs w:val="18"/>
        </w:rPr>
        <w:tab/>
      </w:r>
      <w:r>
        <w:rPr>
          <w:sz w:val="18"/>
          <w:szCs w:val="18"/>
        </w:rPr>
        <w:tab/>
      </w:r>
      <w:r>
        <w:rPr>
          <w:sz w:val="18"/>
          <w:szCs w:val="18"/>
        </w:rPr>
        <w:tab/>
      </w:r>
      <w:r w:rsidRPr="008A4C40">
        <w:rPr>
          <w:sz w:val="18"/>
          <w:szCs w:val="18"/>
        </w:rPr>
        <w:t>openeth the matrix among the children of Israel: therefore the Levites shall be mine;</w:t>
      </w:r>
      <w:r>
        <w:rPr>
          <w:sz w:val="18"/>
          <w:szCs w:val="18"/>
        </w:rPr>
        <w:t xml:space="preserve"> </w:t>
      </w:r>
      <w:r w:rsidRPr="008A4C40">
        <w:rPr>
          <w:sz w:val="18"/>
          <w:szCs w:val="18"/>
        </w:rPr>
        <w:t xml:space="preserve">Because all the </w:t>
      </w:r>
      <w:r>
        <w:rPr>
          <w:sz w:val="18"/>
          <w:szCs w:val="18"/>
        </w:rPr>
        <w:tab/>
      </w:r>
      <w:r>
        <w:rPr>
          <w:sz w:val="18"/>
          <w:szCs w:val="18"/>
        </w:rPr>
        <w:tab/>
      </w:r>
      <w:r>
        <w:rPr>
          <w:sz w:val="18"/>
          <w:szCs w:val="18"/>
        </w:rPr>
        <w:tab/>
      </w:r>
      <w:r w:rsidRPr="008A4C40">
        <w:rPr>
          <w:sz w:val="18"/>
          <w:szCs w:val="18"/>
        </w:rPr>
        <w:t>firstborn </w:t>
      </w:r>
      <w:r w:rsidRPr="008A4C40">
        <w:rPr>
          <w:rStyle w:val="clarity-word"/>
          <w:sz w:val="18"/>
          <w:szCs w:val="18"/>
          <w:bdr w:val="none" w:sz="0" w:space="0" w:color="auto" w:frame="1"/>
        </w:rPr>
        <w:t>are</w:t>
      </w:r>
      <w:r w:rsidRPr="008A4C40">
        <w:rPr>
          <w:sz w:val="18"/>
          <w:szCs w:val="18"/>
        </w:rPr>
        <w:t> mine; </w:t>
      </w:r>
      <w:r w:rsidRPr="008A4C40">
        <w:rPr>
          <w:rStyle w:val="clarity-word"/>
          <w:sz w:val="18"/>
          <w:szCs w:val="18"/>
          <w:bdr w:val="none" w:sz="0" w:space="0" w:color="auto" w:frame="1"/>
        </w:rPr>
        <w:t>for</w:t>
      </w:r>
      <w:r w:rsidRPr="008A4C40">
        <w:rPr>
          <w:sz w:val="18"/>
          <w:szCs w:val="18"/>
        </w:rPr>
        <w:t> on the day that I smote all the firstborn in the land of Egypt I </w:t>
      </w:r>
      <w:r w:rsidRPr="008A4C40">
        <w:rPr>
          <w:rStyle w:val="study-note-ref"/>
          <w:sz w:val="18"/>
          <w:szCs w:val="18"/>
          <w:bdr w:val="none" w:sz="0" w:space="0" w:color="auto" w:frame="1"/>
        </w:rPr>
        <w:t>hallowed</w:t>
      </w:r>
      <w:r w:rsidRPr="008A4C40">
        <w:rPr>
          <w:sz w:val="18"/>
          <w:szCs w:val="18"/>
        </w:rPr>
        <w:t xml:space="preserve"> unto me all </w:t>
      </w:r>
      <w:r>
        <w:rPr>
          <w:sz w:val="18"/>
          <w:szCs w:val="18"/>
        </w:rPr>
        <w:tab/>
      </w:r>
      <w:r>
        <w:rPr>
          <w:sz w:val="18"/>
          <w:szCs w:val="18"/>
        </w:rPr>
        <w:tab/>
      </w:r>
      <w:r>
        <w:rPr>
          <w:sz w:val="18"/>
          <w:szCs w:val="18"/>
        </w:rPr>
        <w:tab/>
      </w:r>
      <w:r w:rsidRPr="008A4C40">
        <w:rPr>
          <w:sz w:val="18"/>
          <w:szCs w:val="18"/>
        </w:rPr>
        <w:t>the firstborn in Israel, both man and beast: mine shall they be: I </w:t>
      </w:r>
      <w:r w:rsidRPr="008A4C40">
        <w:rPr>
          <w:rStyle w:val="clarity-word"/>
          <w:sz w:val="18"/>
          <w:szCs w:val="18"/>
          <w:bdr w:val="none" w:sz="0" w:space="0" w:color="auto" w:frame="1"/>
        </w:rPr>
        <w:t>am</w:t>
      </w:r>
      <w:r w:rsidRPr="008A4C40">
        <w:rPr>
          <w:sz w:val="18"/>
          <w:szCs w:val="18"/>
        </w:rPr>
        <w:t> the </w:t>
      </w:r>
      <w:r w:rsidRPr="008A4C40">
        <w:rPr>
          <w:rStyle w:val="small-caps"/>
          <w:sz w:val="18"/>
          <w:szCs w:val="18"/>
          <w:bdr w:val="none" w:sz="0" w:space="0" w:color="auto" w:frame="1"/>
        </w:rPr>
        <w:t>Lord</w:t>
      </w:r>
      <w:r w:rsidRPr="008A4C40">
        <w:rPr>
          <w:sz w:val="18"/>
          <w:szCs w:val="18"/>
        </w:rPr>
        <w:t>.</w:t>
      </w:r>
      <w:r>
        <w:rPr>
          <w:sz w:val="18"/>
          <w:szCs w:val="18"/>
        </w:rPr>
        <w:t>”</w:t>
      </w:r>
    </w:p>
    <w:p w:rsidR="008B28C2" w:rsidRPr="00EB6667" w:rsidRDefault="008B28C2" w:rsidP="008B28C2">
      <w:pPr>
        <w:pStyle w:val="NoSpacing"/>
        <w:rPr>
          <w:b/>
          <w:sz w:val="18"/>
          <w:szCs w:val="18"/>
          <w:u w:val="single"/>
        </w:rPr>
      </w:pPr>
    </w:p>
    <w:p w:rsidR="008B28C2" w:rsidRPr="00EB6667" w:rsidRDefault="008B28C2" w:rsidP="008B28C2">
      <w:pPr>
        <w:pStyle w:val="NoSpacing"/>
        <w:rPr>
          <w:b/>
          <w:sz w:val="18"/>
          <w:szCs w:val="18"/>
          <w:u w:val="single"/>
        </w:rPr>
      </w:pPr>
      <w:r w:rsidRPr="00EB6667">
        <w:rPr>
          <w:b/>
          <w:sz w:val="18"/>
          <w:szCs w:val="18"/>
          <w:u w:val="single"/>
        </w:rPr>
        <w:t>Aaron’s blessing to the Israelites, as revealed by the Lord (Num 6:22-27)</w:t>
      </w:r>
    </w:p>
    <w:p w:rsidR="008B28C2" w:rsidRPr="008A4C40" w:rsidRDefault="008B28C2" w:rsidP="008B28C2">
      <w:pPr>
        <w:pStyle w:val="NoSpacing"/>
        <w:rPr>
          <w:sz w:val="18"/>
          <w:szCs w:val="18"/>
        </w:rPr>
      </w:pPr>
      <w:r>
        <w:rPr>
          <w:sz w:val="18"/>
          <w:szCs w:val="18"/>
        </w:rPr>
        <w:tab/>
      </w:r>
      <w:r w:rsidRPr="008A4C40">
        <w:rPr>
          <w:sz w:val="18"/>
          <w:szCs w:val="18"/>
        </w:rPr>
        <w:t>And the </w:t>
      </w:r>
      <w:r w:rsidRPr="008A4C40">
        <w:rPr>
          <w:rStyle w:val="small-caps"/>
          <w:sz w:val="18"/>
          <w:szCs w:val="18"/>
          <w:bdr w:val="none" w:sz="0" w:space="0" w:color="auto" w:frame="1"/>
        </w:rPr>
        <w:t>Lord</w:t>
      </w:r>
      <w:r w:rsidRPr="008A4C40">
        <w:rPr>
          <w:sz w:val="18"/>
          <w:szCs w:val="18"/>
        </w:rPr>
        <w:t> spake unto Moses, saying,</w:t>
      </w:r>
    </w:p>
    <w:p w:rsidR="008B28C2" w:rsidRDefault="008B28C2" w:rsidP="008B28C2">
      <w:pPr>
        <w:pStyle w:val="NoSpacing"/>
        <w:rPr>
          <w:sz w:val="18"/>
          <w:szCs w:val="18"/>
        </w:rPr>
      </w:pPr>
    </w:p>
    <w:p w:rsidR="008B28C2" w:rsidRPr="008A4C40" w:rsidRDefault="008B28C2" w:rsidP="008B28C2">
      <w:pPr>
        <w:pStyle w:val="NoSpacing"/>
        <w:rPr>
          <w:sz w:val="18"/>
          <w:szCs w:val="18"/>
        </w:rPr>
      </w:pPr>
      <w:r>
        <w:rPr>
          <w:sz w:val="18"/>
          <w:szCs w:val="18"/>
        </w:rPr>
        <w:tab/>
      </w:r>
      <w:r>
        <w:rPr>
          <w:sz w:val="18"/>
          <w:szCs w:val="18"/>
        </w:rPr>
        <w:tab/>
        <w:t>“</w:t>
      </w:r>
      <w:r w:rsidRPr="008A4C40">
        <w:rPr>
          <w:sz w:val="18"/>
          <w:szCs w:val="18"/>
        </w:rPr>
        <w:t>Speak unto Aaron and unto his sons, saying, On this wise ye shall </w:t>
      </w:r>
      <w:r w:rsidRPr="008A4C40">
        <w:rPr>
          <w:rStyle w:val="study-note-ref"/>
          <w:sz w:val="18"/>
          <w:szCs w:val="18"/>
          <w:bdr w:val="none" w:sz="0" w:space="0" w:color="auto" w:frame="1"/>
        </w:rPr>
        <w:t>bless</w:t>
      </w:r>
      <w:r w:rsidRPr="008A4C40">
        <w:rPr>
          <w:sz w:val="18"/>
          <w:szCs w:val="18"/>
        </w:rPr>
        <w:t xml:space="preserve"> the children of Israel, saying unto </w:t>
      </w:r>
      <w:r>
        <w:rPr>
          <w:sz w:val="18"/>
          <w:szCs w:val="18"/>
        </w:rPr>
        <w:tab/>
      </w:r>
      <w:r>
        <w:rPr>
          <w:sz w:val="18"/>
          <w:szCs w:val="18"/>
        </w:rPr>
        <w:tab/>
      </w:r>
      <w:r>
        <w:rPr>
          <w:sz w:val="18"/>
          <w:szCs w:val="18"/>
        </w:rPr>
        <w:tab/>
      </w:r>
      <w:r w:rsidRPr="008A4C40">
        <w:rPr>
          <w:sz w:val="18"/>
          <w:szCs w:val="18"/>
        </w:rPr>
        <w:t>them,</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8A4C40">
        <w:rPr>
          <w:sz w:val="18"/>
          <w:szCs w:val="18"/>
        </w:rPr>
        <w:t>The </w:t>
      </w:r>
      <w:r w:rsidRPr="008A4C40">
        <w:rPr>
          <w:rStyle w:val="small-caps"/>
          <w:sz w:val="18"/>
          <w:szCs w:val="18"/>
          <w:bdr w:val="none" w:sz="0" w:space="0" w:color="auto" w:frame="1"/>
        </w:rPr>
        <w:t>Lord</w:t>
      </w:r>
      <w:r w:rsidRPr="008A4C40">
        <w:rPr>
          <w:sz w:val="18"/>
          <w:szCs w:val="18"/>
        </w:rPr>
        <w:t> bless thee, and keep thee:</w:t>
      </w:r>
      <w:r>
        <w:rPr>
          <w:sz w:val="18"/>
          <w:szCs w:val="18"/>
        </w:rPr>
        <w:t xml:space="preserve"> </w:t>
      </w:r>
      <w:r w:rsidRPr="008A4C40">
        <w:rPr>
          <w:sz w:val="18"/>
          <w:szCs w:val="18"/>
        </w:rPr>
        <w:t>The </w:t>
      </w:r>
      <w:r w:rsidRPr="008A4C40">
        <w:rPr>
          <w:rStyle w:val="small-caps"/>
          <w:sz w:val="18"/>
          <w:szCs w:val="18"/>
          <w:bdr w:val="none" w:sz="0" w:space="0" w:color="auto" w:frame="1"/>
        </w:rPr>
        <w:t>Lord</w:t>
      </w:r>
      <w:r w:rsidRPr="008A4C40">
        <w:rPr>
          <w:sz w:val="18"/>
          <w:szCs w:val="18"/>
        </w:rPr>
        <w:t> make his face </w:t>
      </w:r>
      <w:r w:rsidRPr="008A4C40">
        <w:rPr>
          <w:rStyle w:val="study-note-ref"/>
          <w:sz w:val="18"/>
          <w:szCs w:val="18"/>
          <w:bdr w:val="none" w:sz="0" w:space="0" w:color="auto" w:frame="1"/>
        </w:rPr>
        <w:t>shine</w:t>
      </w:r>
      <w:r w:rsidRPr="008A4C40">
        <w:rPr>
          <w:sz w:val="18"/>
          <w:szCs w:val="18"/>
        </w:rPr>
        <w:t xml:space="preserve"> upon thee, and be gracious </w:t>
      </w:r>
      <w:r>
        <w:rPr>
          <w:sz w:val="18"/>
          <w:szCs w:val="18"/>
        </w:rPr>
        <w:tab/>
      </w:r>
      <w:r>
        <w:rPr>
          <w:sz w:val="18"/>
          <w:szCs w:val="18"/>
        </w:rPr>
        <w:tab/>
      </w:r>
      <w:r>
        <w:rPr>
          <w:sz w:val="18"/>
          <w:szCs w:val="18"/>
        </w:rPr>
        <w:tab/>
      </w:r>
      <w:r>
        <w:rPr>
          <w:sz w:val="18"/>
          <w:szCs w:val="18"/>
        </w:rPr>
        <w:tab/>
      </w:r>
      <w:r w:rsidRPr="008A4C40">
        <w:rPr>
          <w:sz w:val="18"/>
          <w:szCs w:val="18"/>
        </w:rPr>
        <w:t>unto thee:</w:t>
      </w:r>
      <w:r>
        <w:rPr>
          <w:sz w:val="18"/>
          <w:szCs w:val="18"/>
        </w:rPr>
        <w:t xml:space="preserve"> </w:t>
      </w:r>
      <w:r w:rsidRPr="008A4C40">
        <w:rPr>
          <w:sz w:val="18"/>
          <w:szCs w:val="18"/>
        </w:rPr>
        <w:t>The </w:t>
      </w:r>
      <w:r w:rsidRPr="008A4C40">
        <w:rPr>
          <w:rStyle w:val="small-caps"/>
          <w:sz w:val="18"/>
          <w:szCs w:val="18"/>
          <w:bdr w:val="none" w:sz="0" w:space="0" w:color="auto" w:frame="1"/>
        </w:rPr>
        <w:t>Lord</w:t>
      </w:r>
      <w:r w:rsidRPr="008A4C40">
        <w:rPr>
          <w:sz w:val="18"/>
          <w:szCs w:val="18"/>
        </w:rPr>
        <w:t> lift up his countenance upon thee, and give thee </w:t>
      </w:r>
      <w:r w:rsidRPr="008A4C40">
        <w:rPr>
          <w:rStyle w:val="study-note-ref"/>
          <w:sz w:val="18"/>
          <w:szCs w:val="18"/>
          <w:bdr w:val="none" w:sz="0" w:space="0" w:color="auto" w:frame="1"/>
        </w:rPr>
        <w:t>peace</w:t>
      </w:r>
      <w:r w:rsidRPr="008A4C40">
        <w:rPr>
          <w:sz w:val="18"/>
          <w:szCs w:val="18"/>
        </w:rPr>
        <w:t>.</w:t>
      </w:r>
      <w:r>
        <w:rPr>
          <w:sz w:val="18"/>
          <w:szCs w:val="18"/>
        </w:rPr>
        <w:t>’</w:t>
      </w:r>
    </w:p>
    <w:p w:rsidR="008B28C2" w:rsidRPr="008A4C40" w:rsidRDefault="008B28C2" w:rsidP="008B28C2">
      <w:pPr>
        <w:pStyle w:val="NoSpacing"/>
        <w:rPr>
          <w:sz w:val="18"/>
          <w:szCs w:val="18"/>
        </w:rPr>
      </w:pPr>
    </w:p>
    <w:p w:rsidR="008B28C2" w:rsidRPr="008A4C40" w:rsidRDefault="008B28C2" w:rsidP="008B28C2">
      <w:pPr>
        <w:pStyle w:val="NoSpacing"/>
        <w:rPr>
          <w:sz w:val="18"/>
          <w:szCs w:val="18"/>
        </w:rPr>
      </w:pPr>
      <w:r>
        <w:rPr>
          <w:sz w:val="18"/>
          <w:szCs w:val="18"/>
        </w:rPr>
        <w:tab/>
      </w:r>
      <w:r>
        <w:rPr>
          <w:sz w:val="18"/>
          <w:szCs w:val="18"/>
        </w:rPr>
        <w:tab/>
        <w:t>“</w:t>
      </w:r>
      <w:r w:rsidRPr="008A4C40">
        <w:rPr>
          <w:sz w:val="18"/>
          <w:szCs w:val="18"/>
        </w:rPr>
        <w:t>And they shall put my </w:t>
      </w:r>
      <w:r w:rsidRPr="008A4C40">
        <w:rPr>
          <w:rStyle w:val="study-note-ref"/>
          <w:sz w:val="18"/>
          <w:szCs w:val="18"/>
          <w:bdr w:val="none" w:sz="0" w:space="0" w:color="auto" w:frame="1"/>
        </w:rPr>
        <w:t>name</w:t>
      </w:r>
      <w:r w:rsidRPr="008A4C40">
        <w:rPr>
          <w:sz w:val="18"/>
          <w:szCs w:val="18"/>
        </w:rPr>
        <w:t> upon the children of Israel; and I will bless them.</w:t>
      </w:r>
      <w:r>
        <w:rPr>
          <w:sz w:val="18"/>
          <w:szCs w:val="18"/>
        </w:rPr>
        <w:t>”</w:t>
      </w:r>
    </w:p>
    <w:p w:rsidR="008B28C2" w:rsidRPr="00EB6667" w:rsidRDefault="008B28C2" w:rsidP="008B28C2">
      <w:pPr>
        <w:pStyle w:val="NoSpacing"/>
        <w:rPr>
          <w:b/>
          <w:sz w:val="18"/>
          <w:szCs w:val="18"/>
          <w:u w:val="single"/>
        </w:rPr>
      </w:pPr>
    </w:p>
    <w:p w:rsidR="008B28C2" w:rsidRPr="00EB6667" w:rsidRDefault="008B28C2" w:rsidP="008B28C2">
      <w:pPr>
        <w:pStyle w:val="NoSpacing"/>
        <w:rPr>
          <w:b/>
          <w:sz w:val="18"/>
          <w:szCs w:val="18"/>
          <w:u w:val="single"/>
        </w:rPr>
      </w:pPr>
      <w:r w:rsidRPr="00EB6667">
        <w:rPr>
          <w:b/>
          <w:sz w:val="18"/>
          <w:szCs w:val="18"/>
          <w:u w:val="single"/>
        </w:rPr>
        <w:t>Aaron and his posterity chosen to serve the Lord forever (Num 8:13-19)</w:t>
      </w:r>
    </w:p>
    <w:p w:rsidR="008B28C2" w:rsidRDefault="008B28C2" w:rsidP="008B28C2">
      <w:pPr>
        <w:pStyle w:val="NoSpacing"/>
        <w:rPr>
          <w:sz w:val="18"/>
          <w:szCs w:val="18"/>
        </w:rPr>
      </w:pPr>
      <w:r>
        <w:rPr>
          <w:sz w:val="18"/>
          <w:szCs w:val="18"/>
        </w:rPr>
        <w:tab/>
        <w:t>[And the Lord said unto Moses,]</w:t>
      </w:r>
    </w:p>
    <w:p w:rsidR="008B28C2" w:rsidRDefault="008B28C2" w:rsidP="008B28C2">
      <w:pPr>
        <w:pStyle w:val="NoSpacing"/>
        <w:rPr>
          <w:sz w:val="18"/>
          <w:szCs w:val="18"/>
        </w:rPr>
      </w:pPr>
    </w:p>
    <w:p w:rsidR="008B28C2" w:rsidRPr="008A4C40" w:rsidRDefault="008B28C2" w:rsidP="008B28C2">
      <w:pPr>
        <w:pStyle w:val="NoSpacing"/>
        <w:rPr>
          <w:sz w:val="18"/>
          <w:szCs w:val="18"/>
        </w:rPr>
      </w:pPr>
      <w:r>
        <w:rPr>
          <w:sz w:val="18"/>
          <w:szCs w:val="18"/>
        </w:rPr>
        <w:tab/>
      </w:r>
      <w:r>
        <w:rPr>
          <w:sz w:val="18"/>
          <w:szCs w:val="18"/>
        </w:rPr>
        <w:tab/>
        <w:t>“</w:t>
      </w:r>
      <w:r w:rsidRPr="008A4C40">
        <w:rPr>
          <w:sz w:val="18"/>
          <w:szCs w:val="18"/>
        </w:rPr>
        <w:t>And thou shalt set the Levites before Aaron, and before his sons, and offer them </w:t>
      </w:r>
      <w:r w:rsidRPr="008A4C40">
        <w:rPr>
          <w:rStyle w:val="clarity-word"/>
          <w:sz w:val="18"/>
          <w:szCs w:val="18"/>
          <w:bdr w:val="none" w:sz="0" w:space="0" w:color="auto" w:frame="1"/>
        </w:rPr>
        <w:t>for</w:t>
      </w:r>
      <w:r w:rsidRPr="008A4C40">
        <w:rPr>
          <w:sz w:val="18"/>
          <w:szCs w:val="18"/>
        </w:rPr>
        <w:t xml:space="preserve"> an offering unto </w:t>
      </w:r>
      <w:r>
        <w:rPr>
          <w:sz w:val="18"/>
          <w:szCs w:val="18"/>
        </w:rPr>
        <w:tab/>
      </w:r>
      <w:r>
        <w:rPr>
          <w:sz w:val="18"/>
          <w:szCs w:val="18"/>
        </w:rPr>
        <w:tab/>
      </w:r>
      <w:r>
        <w:rPr>
          <w:sz w:val="18"/>
          <w:szCs w:val="18"/>
        </w:rPr>
        <w:tab/>
      </w:r>
      <w:r w:rsidRPr="008A4C40">
        <w:rPr>
          <w:sz w:val="18"/>
          <w:szCs w:val="18"/>
        </w:rPr>
        <w:t>the </w:t>
      </w:r>
      <w:r w:rsidRPr="008A4C40">
        <w:rPr>
          <w:rStyle w:val="small-caps"/>
          <w:sz w:val="18"/>
          <w:szCs w:val="18"/>
          <w:bdr w:val="none" w:sz="0" w:space="0" w:color="auto" w:frame="1"/>
        </w:rPr>
        <w:t>Lord</w:t>
      </w:r>
      <w:r w:rsidRPr="008A4C40">
        <w:rPr>
          <w:sz w:val="18"/>
          <w:szCs w:val="18"/>
        </w:rPr>
        <w:t>.</w:t>
      </w:r>
      <w:r>
        <w:rPr>
          <w:sz w:val="18"/>
          <w:szCs w:val="18"/>
        </w:rPr>
        <w:t xml:space="preserve"> </w:t>
      </w:r>
      <w:r w:rsidRPr="008A4C40">
        <w:rPr>
          <w:sz w:val="18"/>
          <w:szCs w:val="18"/>
        </w:rPr>
        <w:t>Thus shalt thou </w:t>
      </w:r>
      <w:r w:rsidRPr="008A4C40">
        <w:rPr>
          <w:rStyle w:val="study-note-ref"/>
          <w:sz w:val="18"/>
          <w:szCs w:val="18"/>
          <w:bdr w:val="none" w:sz="0" w:space="0" w:color="auto" w:frame="1"/>
        </w:rPr>
        <w:t>separate</w:t>
      </w:r>
      <w:r w:rsidRPr="008A4C40">
        <w:rPr>
          <w:sz w:val="18"/>
          <w:szCs w:val="18"/>
        </w:rPr>
        <w:t xml:space="preserve"> the Levites from among the children of Israel: and the Levites shall be </w:t>
      </w:r>
      <w:r>
        <w:rPr>
          <w:sz w:val="18"/>
          <w:szCs w:val="18"/>
        </w:rPr>
        <w:tab/>
      </w:r>
      <w:r>
        <w:rPr>
          <w:sz w:val="18"/>
          <w:szCs w:val="18"/>
        </w:rPr>
        <w:tab/>
      </w:r>
      <w:r>
        <w:rPr>
          <w:sz w:val="18"/>
          <w:szCs w:val="18"/>
        </w:rPr>
        <w:tab/>
      </w:r>
      <w:r w:rsidRPr="008A4C40">
        <w:rPr>
          <w:sz w:val="18"/>
          <w:szCs w:val="18"/>
        </w:rPr>
        <w:t>mine.</w:t>
      </w:r>
      <w:r>
        <w:rPr>
          <w:sz w:val="18"/>
          <w:szCs w:val="18"/>
        </w:rPr>
        <w:t xml:space="preserve"> </w:t>
      </w:r>
      <w:r w:rsidRPr="008A4C40">
        <w:rPr>
          <w:sz w:val="18"/>
          <w:szCs w:val="18"/>
        </w:rPr>
        <w:t xml:space="preserve">And after that shall the Levites go in to do the service of the tabernacle of the congregation: and thou </w:t>
      </w:r>
      <w:r>
        <w:rPr>
          <w:sz w:val="18"/>
          <w:szCs w:val="18"/>
        </w:rPr>
        <w:tab/>
      </w:r>
      <w:r>
        <w:rPr>
          <w:sz w:val="18"/>
          <w:szCs w:val="18"/>
        </w:rPr>
        <w:tab/>
      </w:r>
      <w:r w:rsidRPr="008A4C40">
        <w:rPr>
          <w:sz w:val="18"/>
          <w:szCs w:val="18"/>
        </w:rPr>
        <w:t>shalt cleanse them, and offer them </w:t>
      </w:r>
      <w:r w:rsidRPr="008A4C40">
        <w:rPr>
          <w:rStyle w:val="clarity-word"/>
          <w:sz w:val="18"/>
          <w:szCs w:val="18"/>
          <w:bdr w:val="none" w:sz="0" w:space="0" w:color="auto" w:frame="1"/>
        </w:rPr>
        <w:t>for</w:t>
      </w:r>
      <w:r w:rsidRPr="008A4C40">
        <w:rPr>
          <w:sz w:val="18"/>
          <w:szCs w:val="18"/>
        </w:rPr>
        <w:t> an offering.</w:t>
      </w:r>
      <w:r>
        <w:rPr>
          <w:sz w:val="18"/>
          <w:szCs w:val="18"/>
        </w:rPr>
        <w:t xml:space="preserve"> </w:t>
      </w:r>
      <w:r w:rsidRPr="008A4C40">
        <w:rPr>
          <w:sz w:val="18"/>
          <w:szCs w:val="18"/>
        </w:rPr>
        <w:t>For they </w:t>
      </w:r>
      <w:r w:rsidRPr="008A4C40">
        <w:rPr>
          <w:rStyle w:val="clarity-word"/>
          <w:sz w:val="18"/>
          <w:szCs w:val="18"/>
          <w:bdr w:val="none" w:sz="0" w:space="0" w:color="auto" w:frame="1"/>
        </w:rPr>
        <w:t>are</w:t>
      </w:r>
      <w:r w:rsidRPr="008A4C40">
        <w:rPr>
          <w:sz w:val="18"/>
          <w:szCs w:val="18"/>
        </w:rPr>
        <w:t xml:space="preserve"> wholly given unto me from among the </w:t>
      </w:r>
      <w:r>
        <w:rPr>
          <w:sz w:val="18"/>
          <w:szCs w:val="18"/>
        </w:rPr>
        <w:tab/>
      </w:r>
      <w:r>
        <w:rPr>
          <w:sz w:val="18"/>
          <w:szCs w:val="18"/>
        </w:rPr>
        <w:tab/>
      </w:r>
      <w:r>
        <w:rPr>
          <w:sz w:val="18"/>
          <w:szCs w:val="18"/>
        </w:rPr>
        <w:tab/>
      </w:r>
      <w:r w:rsidRPr="008A4C40">
        <w:rPr>
          <w:sz w:val="18"/>
          <w:szCs w:val="18"/>
        </w:rPr>
        <w:t>children of Israel; instead of such as open every womb, </w:t>
      </w:r>
      <w:r w:rsidRPr="008A4C40">
        <w:rPr>
          <w:rStyle w:val="clarity-word"/>
          <w:sz w:val="18"/>
          <w:szCs w:val="18"/>
          <w:bdr w:val="none" w:sz="0" w:space="0" w:color="auto" w:frame="1"/>
        </w:rPr>
        <w:t>even instead of</w:t>
      </w:r>
      <w:r w:rsidRPr="008A4C40">
        <w:rPr>
          <w:sz w:val="18"/>
          <w:szCs w:val="18"/>
        </w:rPr>
        <w:t xml:space="preserve"> the firstborn of all the children of </w:t>
      </w:r>
      <w:r>
        <w:rPr>
          <w:sz w:val="18"/>
          <w:szCs w:val="18"/>
        </w:rPr>
        <w:tab/>
      </w:r>
      <w:r>
        <w:rPr>
          <w:sz w:val="18"/>
          <w:szCs w:val="18"/>
        </w:rPr>
        <w:tab/>
      </w:r>
      <w:r>
        <w:rPr>
          <w:sz w:val="18"/>
          <w:szCs w:val="18"/>
        </w:rPr>
        <w:tab/>
      </w:r>
      <w:r w:rsidRPr="008A4C40">
        <w:rPr>
          <w:sz w:val="18"/>
          <w:szCs w:val="18"/>
        </w:rPr>
        <w:t>Israel, have I taken them unto me.</w:t>
      </w:r>
    </w:p>
    <w:p w:rsidR="008B28C2" w:rsidRDefault="008B28C2" w:rsidP="008B28C2">
      <w:pPr>
        <w:pStyle w:val="NoSpacing"/>
        <w:rPr>
          <w:sz w:val="18"/>
          <w:szCs w:val="18"/>
        </w:rPr>
      </w:pPr>
    </w:p>
    <w:p w:rsidR="008B28C2" w:rsidRPr="008A4C40" w:rsidRDefault="008B28C2" w:rsidP="008B28C2">
      <w:pPr>
        <w:pStyle w:val="NoSpacing"/>
        <w:rPr>
          <w:sz w:val="18"/>
          <w:szCs w:val="18"/>
        </w:rPr>
      </w:pPr>
      <w:r>
        <w:rPr>
          <w:sz w:val="18"/>
          <w:szCs w:val="18"/>
        </w:rPr>
        <w:tab/>
      </w:r>
      <w:r>
        <w:rPr>
          <w:sz w:val="18"/>
          <w:szCs w:val="18"/>
        </w:rPr>
        <w:tab/>
        <w:t>“</w:t>
      </w:r>
      <w:r w:rsidRPr="008A4C40">
        <w:rPr>
          <w:sz w:val="18"/>
          <w:szCs w:val="18"/>
        </w:rPr>
        <w:t>For all the </w:t>
      </w:r>
      <w:r w:rsidRPr="008A4C40">
        <w:rPr>
          <w:rStyle w:val="study-note-ref"/>
          <w:sz w:val="18"/>
          <w:szCs w:val="18"/>
          <w:bdr w:val="none" w:sz="0" w:space="0" w:color="auto" w:frame="1"/>
        </w:rPr>
        <w:t>firstborn</w:t>
      </w:r>
      <w:r w:rsidRPr="008A4C40">
        <w:rPr>
          <w:sz w:val="18"/>
          <w:szCs w:val="18"/>
        </w:rPr>
        <w:t> of the children of Israel </w:t>
      </w:r>
      <w:r w:rsidRPr="008A4C40">
        <w:rPr>
          <w:rStyle w:val="clarity-word"/>
          <w:sz w:val="18"/>
          <w:szCs w:val="18"/>
          <w:bdr w:val="none" w:sz="0" w:space="0" w:color="auto" w:frame="1"/>
        </w:rPr>
        <w:t>are</w:t>
      </w:r>
      <w:r w:rsidRPr="008A4C40">
        <w:rPr>
          <w:sz w:val="18"/>
          <w:szCs w:val="18"/>
        </w:rPr>
        <w:t> mine, </w:t>
      </w:r>
      <w:r w:rsidRPr="008A4C40">
        <w:rPr>
          <w:rStyle w:val="clarity-word"/>
          <w:sz w:val="18"/>
          <w:szCs w:val="18"/>
          <w:bdr w:val="none" w:sz="0" w:space="0" w:color="auto" w:frame="1"/>
        </w:rPr>
        <w:t>both</w:t>
      </w:r>
      <w:r w:rsidRPr="008A4C40">
        <w:rPr>
          <w:sz w:val="18"/>
          <w:szCs w:val="18"/>
        </w:rPr>
        <w:t xml:space="preserve"> man and beast: on the day that I smote every </w:t>
      </w:r>
      <w:r>
        <w:rPr>
          <w:sz w:val="18"/>
          <w:szCs w:val="18"/>
        </w:rPr>
        <w:tab/>
      </w:r>
      <w:r>
        <w:rPr>
          <w:sz w:val="18"/>
          <w:szCs w:val="18"/>
        </w:rPr>
        <w:tab/>
      </w:r>
      <w:r>
        <w:rPr>
          <w:sz w:val="18"/>
          <w:szCs w:val="18"/>
        </w:rPr>
        <w:tab/>
      </w:r>
      <w:r w:rsidRPr="008A4C40">
        <w:rPr>
          <w:sz w:val="18"/>
          <w:szCs w:val="18"/>
        </w:rPr>
        <w:t>firstborn in the land of Egypt I </w:t>
      </w:r>
      <w:r w:rsidRPr="008A4C40">
        <w:rPr>
          <w:rStyle w:val="study-note-ref"/>
          <w:sz w:val="18"/>
          <w:szCs w:val="18"/>
          <w:bdr w:val="none" w:sz="0" w:space="0" w:color="auto" w:frame="1"/>
        </w:rPr>
        <w:t>sanctified</w:t>
      </w:r>
      <w:r w:rsidRPr="008A4C40">
        <w:rPr>
          <w:sz w:val="18"/>
          <w:szCs w:val="18"/>
        </w:rPr>
        <w:t> them for myself.</w:t>
      </w:r>
      <w:r>
        <w:rPr>
          <w:sz w:val="18"/>
          <w:szCs w:val="18"/>
        </w:rPr>
        <w:t xml:space="preserve"> </w:t>
      </w:r>
      <w:r w:rsidRPr="008A4C40">
        <w:rPr>
          <w:sz w:val="18"/>
          <w:szCs w:val="18"/>
        </w:rPr>
        <w:t>And I have taken the </w:t>
      </w:r>
      <w:r w:rsidRPr="008A4C40">
        <w:rPr>
          <w:rStyle w:val="study-note-ref"/>
          <w:sz w:val="18"/>
          <w:szCs w:val="18"/>
          <w:bdr w:val="none" w:sz="0" w:space="0" w:color="auto" w:frame="1"/>
        </w:rPr>
        <w:t>Levites</w:t>
      </w:r>
      <w:r w:rsidRPr="008A4C40">
        <w:rPr>
          <w:sz w:val="18"/>
          <w:szCs w:val="18"/>
        </w:rPr>
        <w:t> for all the </w:t>
      </w:r>
      <w:r w:rsidRPr="008A4C40">
        <w:rPr>
          <w:rStyle w:val="study-note-ref"/>
          <w:sz w:val="18"/>
          <w:szCs w:val="18"/>
          <w:bdr w:val="none" w:sz="0" w:space="0" w:color="auto" w:frame="1"/>
        </w:rPr>
        <w:t>firstborn</w:t>
      </w:r>
      <w:r w:rsidRPr="008A4C40">
        <w:rPr>
          <w:sz w:val="18"/>
          <w:szCs w:val="18"/>
        </w:rPr>
        <w:t xml:space="preserve"> of </w:t>
      </w:r>
      <w:r>
        <w:rPr>
          <w:sz w:val="18"/>
          <w:szCs w:val="18"/>
        </w:rPr>
        <w:tab/>
      </w:r>
      <w:r>
        <w:rPr>
          <w:sz w:val="18"/>
          <w:szCs w:val="18"/>
        </w:rPr>
        <w:tab/>
      </w:r>
      <w:r w:rsidRPr="008A4C40">
        <w:rPr>
          <w:sz w:val="18"/>
          <w:szCs w:val="18"/>
        </w:rPr>
        <w:t>the children of Israel.</w:t>
      </w:r>
      <w:r>
        <w:rPr>
          <w:sz w:val="18"/>
          <w:szCs w:val="18"/>
        </w:rPr>
        <w:t xml:space="preserve"> </w:t>
      </w:r>
      <w:r w:rsidRPr="008A4C40">
        <w:rPr>
          <w:sz w:val="18"/>
          <w:szCs w:val="18"/>
        </w:rPr>
        <w:t>And I have given the Levites </w:t>
      </w:r>
      <w:r w:rsidRPr="008A4C40">
        <w:rPr>
          <w:rStyle w:val="clarity-word"/>
          <w:sz w:val="18"/>
          <w:szCs w:val="18"/>
          <w:bdr w:val="none" w:sz="0" w:space="0" w:color="auto" w:frame="1"/>
        </w:rPr>
        <w:t>as</w:t>
      </w:r>
      <w:r w:rsidRPr="008A4C40">
        <w:rPr>
          <w:sz w:val="18"/>
          <w:szCs w:val="18"/>
        </w:rPr>
        <w:t> a gift to </w:t>
      </w:r>
      <w:r w:rsidRPr="008A4C40">
        <w:rPr>
          <w:rStyle w:val="study-note-ref"/>
          <w:sz w:val="18"/>
          <w:szCs w:val="18"/>
          <w:bdr w:val="none" w:sz="0" w:space="0" w:color="auto" w:frame="1"/>
        </w:rPr>
        <w:t>Aaron</w:t>
      </w:r>
      <w:r w:rsidRPr="008A4C40">
        <w:rPr>
          <w:sz w:val="18"/>
          <w:szCs w:val="18"/>
        </w:rPr>
        <w:t xml:space="preserve"> and to his sons from among the children </w:t>
      </w:r>
      <w:r>
        <w:rPr>
          <w:sz w:val="18"/>
          <w:szCs w:val="18"/>
        </w:rPr>
        <w:tab/>
      </w:r>
      <w:r>
        <w:rPr>
          <w:sz w:val="18"/>
          <w:szCs w:val="18"/>
        </w:rPr>
        <w:tab/>
      </w:r>
      <w:r w:rsidRPr="008A4C40">
        <w:rPr>
          <w:sz w:val="18"/>
          <w:szCs w:val="18"/>
        </w:rPr>
        <w:t xml:space="preserve">of Israel, to do the service of the children of Israel in the tabernacle of the congregation, and to make an </w:t>
      </w:r>
      <w:r>
        <w:rPr>
          <w:sz w:val="18"/>
          <w:szCs w:val="18"/>
        </w:rPr>
        <w:tab/>
      </w:r>
      <w:r>
        <w:rPr>
          <w:sz w:val="18"/>
          <w:szCs w:val="18"/>
        </w:rPr>
        <w:tab/>
      </w:r>
      <w:r>
        <w:rPr>
          <w:sz w:val="18"/>
          <w:szCs w:val="18"/>
        </w:rPr>
        <w:tab/>
      </w:r>
      <w:r w:rsidRPr="008A4C40">
        <w:rPr>
          <w:sz w:val="18"/>
          <w:szCs w:val="18"/>
        </w:rPr>
        <w:t xml:space="preserve">atonement for the children of Israel: that there be no plague among the children of Israel, when the </w:t>
      </w:r>
      <w:r>
        <w:rPr>
          <w:sz w:val="18"/>
          <w:szCs w:val="18"/>
        </w:rPr>
        <w:tab/>
      </w:r>
      <w:r>
        <w:rPr>
          <w:sz w:val="18"/>
          <w:szCs w:val="18"/>
        </w:rPr>
        <w:tab/>
      </w:r>
      <w:r>
        <w:rPr>
          <w:sz w:val="18"/>
          <w:szCs w:val="18"/>
        </w:rPr>
        <w:tab/>
      </w:r>
      <w:r w:rsidRPr="008A4C40">
        <w:rPr>
          <w:sz w:val="18"/>
          <w:szCs w:val="18"/>
        </w:rPr>
        <w:t>children of Israel come nigh unto the sanctuary.</w:t>
      </w:r>
      <w:r>
        <w:rPr>
          <w:sz w:val="18"/>
          <w:szCs w:val="18"/>
        </w:rPr>
        <w:t>”</w:t>
      </w:r>
    </w:p>
    <w:p w:rsidR="008B28C2" w:rsidRPr="00EB6667" w:rsidRDefault="008B28C2" w:rsidP="008B28C2">
      <w:pPr>
        <w:pStyle w:val="NoSpacing"/>
        <w:rPr>
          <w:b/>
          <w:sz w:val="18"/>
          <w:szCs w:val="18"/>
          <w:u w:val="single"/>
        </w:rPr>
      </w:pPr>
    </w:p>
    <w:p w:rsidR="008B28C2" w:rsidRPr="00EB6667" w:rsidRDefault="008B28C2" w:rsidP="008B28C2">
      <w:pPr>
        <w:pStyle w:val="NoSpacing"/>
        <w:rPr>
          <w:b/>
          <w:sz w:val="18"/>
          <w:szCs w:val="18"/>
          <w:u w:val="single"/>
        </w:rPr>
      </w:pPr>
      <w:r w:rsidRPr="00EB6667">
        <w:rPr>
          <w:b/>
          <w:sz w:val="18"/>
          <w:szCs w:val="18"/>
          <w:u w:val="single"/>
        </w:rPr>
        <w:t>The enemies of Israel scattered before them as the Lord was with them (Num 10:33-36)</w:t>
      </w:r>
    </w:p>
    <w:p w:rsidR="008B28C2" w:rsidRDefault="008B28C2" w:rsidP="008B28C2">
      <w:pPr>
        <w:pStyle w:val="NoSpacing"/>
        <w:rPr>
          <w:sz w:val="18"/>
          <w:szCs w:val="18"/>
        </w:rPr>
      </w:pPr>
      <w:r>
        <w:rPr>
          <w:sz w:val="18"/>
          <w:szCs w:val="18"/>
        </w:rPr>
        <w:tab/>
        <w:t>And [the Israelites]</w:t>
      </w:r>
      <w:r w:rsidRPr="008A4C40">
        <w:rPr>
          <w:sz w:val="18"/>
          <w:szCs w:val="18"/>
        </w:rPr>
        <w:t xml:space="preserve"> departed from the mount of the </w:t>
      </w:r>
      <w:r w:rsidRPr="008A4C40">
        <w:rPr>
          <w:rStyle w:val="small-caps"/>
          <w:sz w:val="18"/>
          <w:szCs w:val="18"/>
          <w:bdr w:val="none" w:sz="0" w:space="0" w:color="auto" w:frame="1"/>
        </w:rPr>
        <w:t>Lord</w:t>
      </w:r>
      <w:r w:rsidRPr="008A4C40">
        <w:rPr>
          <w:sz w:val="18"/>
          <w:szCs w:val="18"/>
        </w:rPr>
        <w:t> three days’ journey: and the </w:t>
      </w:r>
      <w:r w:rsidRPr="008A4C40">
        <w:rPr>
          <w:rStyle w:val="study-note-ref"/>
          <w:sz w:val="18"/>
          <w:szCs w:val="18"/>
          <w:bdr w:val="none" w:sz="0" w:space="0" w:color="auto" w:frame="1"/>
        </w:rPr>
        <w:t>ark</w:t>
      </w:r>
      <w:r>
        <w:rPr>
          <w:sz w:val="18"/>
          <w:szCs w:val="18"/>
        </w:rPr>
        <w:t xml:space="preserve"> of the covenant of the Lord </w:t>
      </w:r>
      <w:r w:rsidRPr="008A4C40">
        <w:rPr>
          <w:sz w:val="18"/>
          <w:szCs w:val="18"/>
        </w:rPr>
        <w:t>went before them in the three days’ journey, to search out a resting place for them.</w:t>
      </w:r>
      <w:r>
        <w:rPr>
          <w:sz w:val="18"/>
          <w:szCs w:val="18"/>
        </w:rPr>
        <w:t xml:space="preserve"> </w:t>
      </w:r>
      <w:r w:rsidRPr="008A4C40">
        <w:rPr>
          <w:sz w:val="18"/>
          <w:szCs w:val="18"/>
        </w:rPr>
        <w:t>And the </w:t>
      </w:r>
      <w:r w:rsidRPr="008A4C40">
        <w:rPr>
          <w:rStyle w:val="study-note-ref"/>
          <w:sz w:val="18"/>
          <w:szCs w:val="18"/>
          <w:bdr w:val="none" w:sz="0" w:space="0" w:color="auto" w:frame="1"/>
        </w:rPr>
        <w:t>cloud</w:t>
      </w:r>
      <w:r w:rsidRPr="008A4C40">
        <w:rPr>
          <w:sz w:val="18"/>
          <w:szCs w:val="18"/>
        </w:rPr>
        <w:t> of the </w:t>
      </w:r>
      <w:r w:rsidRPr="008A4C40">
        <w:rPr>
          <w:rStyle w:val="small-caps"/>
          <w:sz w:val="18"/>
          <w:szCs w:val="18"/>
          <w:bdr w:val="none" w:sz="0" w:space="0" w:color="auto" w:frame="1"/>
        </w:rPr>
        <w:t>Lord</w:t>
      </w:r>
      <w:r w:rsidRPr="008A4C40">
        <w:rPr>
          <w:sz w:val="18"/>
          <w:szCs w:val="18"/>
        </w:rPr>
        <w:t> </w:t>
      </w:r>
      <w:r w:rsidRPr="008A4C40">
        <w:rPr>
          <w:rStyle w:val="clarity-word"/>
          <w:sz w:val="18"/>
          <w:szCs w:val="18"/>
          <w:bdr w:val="none" w:sz="0" w:space="0" w:color="auto" w:frame="1"/>
        </w:rPr>
        <w:t>was</w:t>
      </w:r>
      <w:r w:rsidRPr="008A4C40">
        <w:rPr>
          <w:sz w:val="18"/>
          <w:szCs w:val="18"/>
        </w:rPr>
        <w:t> upon them by day, when they went out of the camp.</w:t>
      </w:r>
      <w:r>
        <w:rPr>
          <w:sz w:val="18"/>
          <w:szCs w:val="18"/>
        </w:rPr>
        <w:t xml:space="preserve"> </w:t>
      </w:r>
      <w:r w:rsidRPr="008A4C40">
        <w:rPr>
          <w:sz w:val="18"/>
          <w:szCs w:val="18"/>
        </w:rPr>
        <w:t xml:space="preserve">And it came to pass, when the ark set forward, that Moses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lastRenderedPageBreak/>
        <w:tab/>
      </w:r>
      <w:r>
        <w:rPr>
          <w:sz w:val="18"/>
          <w:szCs w:val="18"/>
        </w:rPr>
        <w:tab/>
        <w:t>“</w:t>
      </w:r>
      <w:r w:rsidRPr="008A4C40">
        <w:rPr>
          <w:sz w:val="18"/>
          <w:szCs w:val="18"/>
        </w:rPr>
        <w:t>Rise up, </w:t>
      </w:r>
      <w:r w:rsidRPr="008A4C40">
        <w:rPr>
          <w:rStyle w:val="small-caps"/>
          <w:sz w:val="18"/>
          <w:szCs w:val="18"/>
          <w:bdr w:val="none" w:sz="0" w:space="0" w:color="auto" w:frame="1"/>
        </w:rPr>
        <w:t>Lord</w:t>
      </w:r>
      <w:r w:rsidRPr="008A4C40">
        <w:rPr>
          <w:sz w:val="18"/>
          <w:szCs w:val="18"/>
        </w:rPr>
        <w:t>, and let thine enemies be </w:t>
      </w:r>
      <w:r w:rsidRPr="008A4C40">
        <w:rPr>
          <w:rStyle w:val="study-note-ref"/>
          <w:sz w:val="18"/>
          <w:szCs w:val="18"/>
          <w:bdr w:val="none" w:sz="0" w:space="0" w:color="auto" w:frame="1"/>
        </w:rPr>
        <w:t>scattered</w:t>
      </w:r>
      <w:r w:rsidRPr="008A4C40">
        <w:rPr>
          <w:sz w:val="18"/>
          <w:szCs w:val="18"/>
        </w:rPr>
        <w:t>; and let them that </w:t>
      </w:r>
      <w:r w:rsidRPr="008A4C40">
        <w:rPr>
          <w:rStyle w:val="study-note-ref"/>
          <w:sz w:val="18"/>
          <w:szCs w:val="18"/>
          <w:bdr w:val="none" w:sz="0" w:space="0" w:color="auto" w:frame="1"/>
        </w:rPr>
        <w:t>hate</w:t>
      </w:r>
      <w:r w:rsidRPr="008A4C40">
        <w:rPr>
          <w:sz w:val="18"/>
          <w:szCs w:val="18"/>
        </w:rPr>
        <w:t> thee flee before thee.</w:t>
      </w:r>
      <w:r>
        <w:rPr>
          <w:sz w:val="18"/>
          <w:szCs w:val="18"/>
        </w:rPr>
        <w:t>”</w:t>
      </w:r>
    </w:p>
    <w:p w:rsidR="008B28C2" w:rsidRPr="008A4C40"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8A4C40">
        <w:rPr>
          <w:sz w:val="18"/>
          <w:szCs w:val="18"/>
        </w:rPr>
        <w:t xml:space="preserve">And when it rested, he said, </w:t>
      </w:r>
    </w:p>
    <w:p w:rsidR="008B28C2" w:rsidRDefault="008B28C2" w:rsidP="008B28C2">
      <w:pPr>
        <w:pStyle w:val="NoSpacing"/>
        <w:rPr>
          <w:sz w:val="18"/>
          <w:szCs w:val="18"/>
        </w:rPr>
      </w:pPr>
    </w:p>
    <w:p w:rsidR="008B28C2" w:rsidRPr="008A4C40" w:rsidRDefault="008B28C2" w:rsidP="008B28C2">
      <w:pPr>
        <w:pStyle w:val="NoSpacing"/>
        <w:rPr>
          <w:sz w:val="18"/>
          <w:szCs w:val="18"/>
        </w:rPr>
      </w:pPr>
      <w:r>
        <w:rPr>
          <w:sz w:val="18"/>
          <w:szCs w:val="18"/>
        </w:rPr>
        <w:tab/>
      </w:r>
      <w:r>
        <w:rPr>
          <w:sz w:val="18"/>
          <w:szCs w:val="18"/>
        </w:rPr>
        <w:tab/>
        <w:t>“</w:t>
      </w:r>
      <w:r w:rsidRPr="008A4C40">
        <w:rPr>
          <w:sz w:val="18"/>
          <w:szCs w:val="18"/>
        </w:rPr>
        <w:t>Return, O </w:t>
      </w:r>
      <w:r w:rsidRPr="008A4C40">
        <w:rPr>
          <w:rStyle w:val="small-caps"/>
          <w:sz w:val="18"/>
          <w:szCs w:val="18"/>
          <w:bdr w:val="none" w:sz="0" w:space="0" w:color="auto" w:frame="1"/>
        </w:rPr>
        <w:t>Lord</w:t>
      </w:r>
      <w:r w:rsidRPr="008A4C40">
        <w:rPr>
          <w:sz w:val="18"/>
          <w:szCs w:val="18"/>
        </w:rPr>
        <w:t>, unto the many thousands of Israel.</w:t>
      </w:r>
      <w:r>
        <w:rPr>
          <w:sz w:val="18"/>
          <w:szCs w:val="18"/>
        </w:rPr>
        <w:t>”</w:t>
      </w:r>
    </w:p>
    <w:p w:rsidR="008B28C2" w:rsidRPr="00EB6667" w:rsidRDefault="008B28C2" w:rsidP="008B28C2">
      <w:pPr>
        <w:pStyle w:val="NoSpacing"/>
        <w:rPr>
          <w:b/>
          <w:sz w:val="18"/>
          <w:szCs w:val="18"/>
          <w:u w:val="single"/>
        </w:rPr>
      </w:pPr>
    </w:p>
    <w:p w:rsidR="008B28C2" w:rsidRPr="00EB6667" w:rsidRDefault="008B28C2" w:rsidP="008B28C2">
      <w:pPr>
        <w:pStyle w:val="NoSpacing"/>
        <w:rPr>
          <w:b/>
          <w:sz w:val="18"/>
          <w:szCs w:val="18"/>
          <w:u w:val="single"/>
        </w:rPr>
      </w:pPr>
      <w:r w:rsidRPr="00EB6667">
        <w:rPr>
          <w:b/>
          <w:sz w:val="18"/>
          <w:szCs w:val="18"/>
          <w:u w:val="single"/>
        </w:rPr>
        <w:t>Moses desires that all of God’s people would prophesy as the prophets (Num 11:29)</w:t>
      </w:r>
    </w:p>
    <w:p w:rsidR="008B28C2" w:rsidRDefault="008B28C2" w:rsidP="008B28C2">
      <w:pPr>
        <w:pStyle w:val="NoSpacing"/>
        <w:rPr>
          <w:sz w:val="18"/>
          <w:szCs w:val="18"/>
          <w:shd w:val="clear" w:color="auto" w:fill="FFFFFF"/>
        </w:rPr>
      </w:pPr>
      <w:r>
        <w:rPr>
          <w:sz w:val="18"/>
          <w:szCs w:val="18"/>
          <w:shd w:val="clear" w:color="auto" w:fill="FFFFFF"/>
        </w:rPr>
        <w:tab/>
        <w:t>And Moses said unto [Joshua]</w:t>
      </w:r>
      <w:r w:rsidRPr="008A4C40">
        <w:rPr>
          <w:sz w:val="18"/>
          <w:szCs w:val="18"/>
          <w:shd w:val="clear" w:color="auto" w:fill="FFFFFF"/>
        </w:rPr>
        <w:t xml:space="preserve">, </w:t>
      </w:r>
    </w:p>
    <w:p w:rsidR="008B28C2" w:rsidRDefault="008B28C2" w:rsidP="008B28C2">
      <w:pPr>
        <w:pStyle w:val="NoSpacing"/>
        <w:rPr>
          <w:sz w:val="18"/>
          <w:szCs w:val="18"/>
          <w:shd w:val="clear" w:color="auto" w:fill="FFFFFF"/>
        </w:rPr>
      </w:pPr>
    </w:p>
    <w:p w:rsidR="008B28C2" w:rsidRPr="008A4C40" w:rsidRDefault="008B28C2" w:rsidP="008B28C2">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8A4C40">
        <w:rPr>
          <w:sz w:val="18"/>
          <w:szCs w:val="18"/>
          <w:shd w:val="clear" w:color="auto" w:fill="FFFFFF"/>
        </w:rPr>
        <w:t>Enviest thou for my sake? Would God that all the </w:t>
      </w:r>
      <w:r w:rsidRPr="008A4C40">
        <w:rPr>
          <w:rStyle w:val="small-caps"/>
          <w:sz w:val="18"/>
          <w:szCs w:val="18"/>
          <w:bdr w:val="none" w:sz="0" w:space="0" w:color="auto" w:frame="1"/>
          <w:shd w:val="clear" w:color="auto" w:fill="FFFFFF"/>
        </w:rPr>
        <w:t>Lord</w:t>
      </w:r>
      <w:r w:rsidRPr="008A4C40">
        <w:rPr>
          <w:sz w:val="18"/>
          <w:szCs w:val="18"/>
          <w:shd w:val="clear" w:color="auto" w:fill="FFFFFF"/>
        </w:rPr>
        <w:t>’s people were </w:t>
      </w:r>
      <w:r w:rsidRPr="008A4C40">
        <w:rPr>
          <w:rStyle w:val="study-note-ref"/>
          <w:sz w:val="18"/>
          <w:szCs w:val="18"/>
          <w:bdr w:val="none" w:sz="0" w:space="0" w:color="auto" w:frame="1"/>
          <w:shd w:val="clear" w:color="auto" w:fill="FFFFFF"/>
        </w:rPr>
        <w:t>prophets</w:t>
      </w:r>
      <w:r w:rsidRPr="008A4C40">
        <w:rPr>
          <w:sz w:val="18"/>
          <w:szCs w:val="18"/>
          <w:shd w:val="clear" w:color="auto" w:fill="FFFFFF"/>
        </w:rPr>
        <w:t>, </w:t>
      </w:r>
      <w:r w:rsidRPr="008A4C40">
        <w:rPr>
          <w:rStyle w:val="clarity-word"/>
          <w:sz w:val="18"/>
          <w:szCs w:val="18"/>
          <w:bdr w:val="none" w:sz="0" w:space="0" w:color="auto" w:frame="1"/>
          <w:shd w:val="clear" w:color="auto" w:fill="FFFFFF"/>
        </w:rPr>
        <w:t>and</w:t>
      </w:r>
      <w:r w:rsidRPr="008A4C40">
        <w:rPr>
          <w:sz w:val="18"/>
          <w:szCs w:val="18"/>
          <w:shd w:val="clear" w:color="auto" w:fill="FFFFFF"/>
        </w:rPr>
        <w:t> that the </w:t>
      </w:r>
      <w:r w:rsidRPr="008A4C40">
        <w:rPr>
          <w:rStyle w:val="small-caps"/>
          <w:sz w:val="18"/>
          <w:szCs w:val="18"/>
          <w:bdr w:val="none" w:sz="0" w:space="0" w:color="auto" w:frame="1"/>
          <w:shd w:val="clear" w:color="auto" w:fill="FFFFFF"/>
        </w:rPr>
        <w:t>Lord</w:t>
      </w:r>
      <w:r w:rsidRPr="008A4C40">
        <w:rPr>
          <w:sz w:val="18"/>
          <w:szCs w:val="18"/>
          <w:shd w:val="clear" w:color="auto" w:fill="FFFFFF"/>
        </w:rPr>
        <w:t xml:space="preserve"> would put </w:t>
      </w:r>
      <w:r>
        <w:rPr>
          <w:sz w:val="18"/>
          <w:szCs w:val="18"/>
          <w:shd w:val="clear" w:color="auto" w:fill="FFFFFF"/>
        </w:rPr>
        <w:tab/>
      </w:r>
      <w:r>
        <w:rPr>
          <w:sz w:val="18"/>
          <w:szCs w:val="18"/>
          <w:shd w:val="clear" w:color="auto" w:fill="FFFFFF"/>
        </w:rPr>
        <w:tab/>
      </w:r>
      <w:r w:rsidRPr="008A4C40">
        <w:rPr>
          <w:sz w:val="18"/>
          <w:szCs w:val="18"/>
          <w:shd w:val="clear" w:color="auto" w:fill="FFFFFF"/>
        </w:rPr>
        <w:t>his spirit upon them!</w:t>
      </w:r>
      <w:r>
        <w:rPr>
          <w:sz w:val="18"/>
          <w:szCs w:val="18"/>
          <w:shd w:val="clear" w:color="auto" w:fill="FFFFFF"/>
        </w:rPr>
        <w:t>”</w:t>
      </w:r>
    </w:p>
    <w:p w:rsidR="008B28C2" w:rsidRPr="00EB6667" w:rsidRDefault="008B28C2" w:rsidP="008B28C2">
      <w:pPr>
        <w:pStyle w:val="NoSpacing"/>
        <w:rPr>
          <w:b/>
          <w:sz w:val="18"/>
          <w:szCs w:val="18"/>
          <w:u w:val="single"/>
        </w:rPr>
      </w:pPr>
    </w:p>
    <w:p w:rsidR="008B28C2" w:rsidRPr="00EB6667" w:rsidRDefault="008B28C2" w:rsidP="008B28C2">
      <w:pPr>
        <w:pStyle w:val="NoSpacing"/>
        <w:rPr>
          <w:b/>
          <w:sz w:val="18"/>
          <w:szCs w:val="18"/>
          <w:u w:val="single"/>
        </w:rPr>
      </w:pPr>
      <w:r w:rsidRPr="00EB6667">
        <w:rPr>
          <w:b/>
          <w:sz w:val="18"/>
          <w:szCs w:val="18"/>
          <w:u w:val="single"/>
        </w:rPr>
        <w:t>The Lord punishes Israel for her wickedness, declares that they must wander in the wilderness for 40 years (Num 14:20-35)</w:t>
      </w:r>
    </w:p>
    <w:p w:rsidR="008B28C2" w:rsidRDefault="008B28C2" w:rsidP="008B28C2">
      <w:pPr>
        <w:pStyle w:val="NoSpacing"/>
        <w:rPr>
          <w:sz w:val="18"/>
          <w:szCs w:val="18"/>
        </w:rPr>
      </w:pPr>
      <w:r>
        <w:rPr>
          <w:sz w:val="18"/>
          <w:szCs w:val="18"/>
        </w:rPr>
        <w:tab/>
      </w:r>
      <w:r w:rsidRPr="008A4C40">
        <w:rPr>
          <w:sz w:val="18"/>
          <w:szCs w:val="18"/>
        </w:rPr>
        <w:t>And the </w:t>
      </w:r>
      <w:r w:rsidRPr="008A4C40">
        <w:rPr>
          <w:rStyle w:val="small-caps"/>
          <w:sz w:val="18"/>
          <w:szCs w:val="18"/>
          <w:bdr w:val="none" w:sz="0" w:space="0" w:color="auto" w:frame="1"/>
        </w:rPr>
        <w:t>Lord</w:t>
      </w:r>
      <w:r w:rsidRPr="008A4C40">
        <w:rPr>
          <w:sz w:val="18"/>
          <w:szCs w:val="18"/>
        </w:rPr>
        <w:t> said, </w:t>
      </w:r>
    </w:p>
    <w:p w:rsidR="008B28C2" w:rsidRDefault="008B28C2" w:rsidP="008B28C2">
      <w:pPr>
        <w:pStyle w:val="NoSpacing"/>
        <w:rPr>
          <w:sz w:val="18"/>
          <w:szCs w:val="18"/>
        </w:rPr>
      </w:pPr>
    </w:p>
    <w:p w:rsidR="008B28C2" w:rsidRPr="008A4C40" w:rsidRDefault="008B28C2" w:rsidP="008B28C2">
      <w:pPr>
        <w:pStyle w:val="NoSpacing"/>
        <w:rPr>
          <w:sz w:val="18"/>
          <w:szCs w:val="18"/>
        </w:rPr>
      </w:pPr>
      <w:r>
        <w:rPr>
          <w:sz w:val="18"/>
          <w:szCs w:val="18"/>
        </w:rPr>
        <w:tab/>
      </w:r>
      <w:r>
        <w:rPr>
          <w:sz w:val="18"/>
          <w:szCs w:val="18"/>
        </w:rPr>
        <w:tab/>
        <w:t>“</w:t>
      </w:r>
      <w:r w:rsidRPr="008A4C40">
        <w:rPr>
          <w:rStyle w:val="study-note-ref"/>
          <w:sz w:val="18"/>
          <w:szCs w:val="18"/>
          <w:bdr w:val="none" w:sz="0" w:space="0" w:color="auto" w:frame="1"/>
        </w:rPr>
        <w:t>I</w:t>
      </w:r>
      <w:r w:rsidRPr="008A4C40">
        <w:rPr>
          <w:sz w:val="18"/>
          <w:szCs w:val="18"/>
        </w:rPr>
        <w:t> have pardoned according to thy word:</w:t>
      </w:r>
      <w:r>
        <w:rPr>
          <w:sz w:val="18"/>
          <w:szCs w:val="18"/>
        </w:rPr>
        <w:t xml:space="preserve"> </w:t>
      </w:r>
      <w:r w:rsidRPr="008A4C40">
        <w:rPr>
          <w:sz w:val="18"/>
          <w:szCs w:val="18"/>
        </w:rPr>
        <w:t>But </w:t>
      </w:r>
      <w:r w:rsidRPr="008A4C40">
        <w:rPr>
          <w:rStyle w:val="clarity-word"/>
          <w:sz w:val="18"/>
          <w:szCs w:val="18"/>
          <w:bdr w:val="none" w:sz="0" w:space="0" w:color="auto" w:frame="1"/>
        </w:rPr>
        <w:t>as</w:t>
      </w:r>
      <w:r w:rsidRPr="008A4C40">
        <w:rPr>
          <w:sz w:val="18"/>
          <w:szCs w:val="18"/>
        </w:rPr>
        <w:t> truly </w:t>
      </w:r>
      <w:r w:rsidRPr="008A4C40">
        <w:rPr>
          <w:rStyle w:val="clarity-word"/>
          <w:sz w:val="18"/>
          <w:szCs w:val="18"/>
          <w:bdr w:val="none" w:sz="0" w:space="0" w:color="auto" w:frame="1"/>
        </w:rPr>
        <w:t>as</w:t>
      </w:r>
      <w:r w:rsidRPr="008A4C40">
        <w:rPr>
          <w:sz w:val="18"/>
          <w:szCs w:val="18"/>
        </w:rPr>
        <w:t> I live, all the earth shall be </w:t>
      </w:r>
      <w:r w:rsidRPr="008A4C40">
        <w:rPr>
          <w:rStyle w:val="study-note-ref"/>
          <w:sz w:val="18"/>
          <w:szCs w:val="18"/>
          <w:bdr w:val="none" w:sz="0" w:space="0" w:color="auto" w:frame="1"/>
        </w:rPr>
        <w:t>filled</w:t>
      </w:r>
      <w:r w:rsidRPr="008A4C40">
        <w:rPr>
          <w:sz w:val="18"/>
          <w:szCs w:val="18"/>
        </w:rPr>
        <w:t xml:space="preserve"> with the glory of </w:t>
      </w:r>
      <w:r>
        <w:rPr>
          <w:sz w:val="18"/>
          <w:szCs w:val="18"/>
        </w:rPr>
        <w:tab/>
      </w:r>
      <w:r>
        <w:rPr>
          <w:sz w:val="18"/>
          <w:szCs w:val="18"/>
        </w:rPr>
        <w:tab/>
      </w:r>
      <w:r>
        <w:rPr>
          <w:sz w:val="18"/>
          <w:szCs w:val="18"/>
        </w:rPr>
        <w:tab/>
      </w:r>
      <w:r w:rsidRPr="008A4C40">
        <w:rPr>
          <w:sz w:val="18"/>
          <w:szCs w:val="18"/>
        </w:rPr>
        <w:t>the </w:t>
      </w:r>
      <w:r w:rsidRPr="008A4C40">
        <w:rPr>
          <w:rStyle w:val="small-caps"/>
          <w:sz w:val="18"/>
          <w:szCs w:val="18"/>
          <w:bdr w:val="none" w:sz="0" w:space="0" w:color="auto" w:frame="1"/>
        </w:rPr>
        <w:t>Lord</w:t>
      </w:r>
      <w:r w:rsidRPr="008A4C40">
        <w:rPr>
          <w:sz w:val="18"/>
          <w:szCs w:val="18"/>
        </w:rPr>
        <w:t>.</w:t>
      </w:r>
      <w:r>
        <w:rPr>
          <w:sz w:val="18"/>
          <w:szCs w:val="18"/>
        </w:rPr>
        <w:t xml:space="preserve"> </w:t>
      </w:r>
      <w:r w:rsidRPr="008A4C40">
        <w:rPr>
          <w:sz w:val="18"/>
          <w:szCs w:val="18"/>
        </w:rPr>
        <w:t>Because all those men which have seen my glory, and my </w:t>
      </w:r>
      <w:r w:rsidRPr="008A4C40">
        <w:rPr>
          <w:rStyle w:val="study-note-ref"/>
          <w:sz w:val="18"/>
          <w:szCs w:val="18"/>
          <w:bdr w:val="none" w:sz="0" w:space="0" w:color="auto" w:frame="1"/>
        </w:rPr>
        <w:t>miracles</w:t>
      </w:r>
      <w:r w:rsidRPr="008A4C40">
        <w:rPr>
          <w:sz w:val="18"/>
          <w:szCs w:val="18"/>
        </w:rPr>
        <w:t xml:space="preserve">, which I did in Egypt and in the </w:t>
      </w:r>
      <w:r>
        <w:rPr>
          <w:sz w:val="18"/>
          <w:szCs w:val="18"/>
        </w:rPr>
        <w:tab/>
      </w:r>
      <w:r>
        <w:rPr>
          <w:sz w:val="18"/>
          <w:szCs w:val="18"/>
        </w:rPr>
        <w:tab/>
      </w:r>
      <w:r>
        <w:rPr>
          <w:sz w:val="18"/>
          <w:szCs w:val="18"/>
        </w:rPr>
        <w:tab/>
      </w:r>
      <w:r w:rsidRPr="008A4C40">
        <w:rPr>
          <w:sz w:val="18"/>
          <w:szCs w:val="18"/>
        </w:rPr>
        <w:t>wilderness, and have </w:t>
      </w:r>
      <w:r w:rsidRPr="008A4C40">
        <w:rPr>
          <w:rStyle w:val="study-note-ref"/>
          <w:sz w:val="18"/>
          <w:szCs w:val="18"/>
          <w:bdr w:val="none" w:sz="0" w:space="0" w:color="auto" w:frame="1"/>
        </w:rPr>
        <w:t>tempted</w:t>
      </w:r>
      <w:r w:rsidRPr="008A4C40">
        <w:rPr>
          <w:sz w:val="18"/>
          <w:szCs w:val="18"/>
        </w:rPr>
        <w:t> me now these ten times, and have not hearkened to my voice;</w:t>
      </w:r>
      <w:r>
        <w:rPr>
          <w:sz w:val="18"/>
          <w:szCs w:val="18"/>
        </w:rPr>
        <w:t xml:space="preserve"> </w:t>
      </w:r>
      <w:r w:rsidRPr="008A4C40">
        <w:rPr>
          <w:sz w:val="18"/>
          <w:szCs w:val="18"/>
        </w:rPr>
        <w:t xml:space="preserve">Surely they </w:t>
      </w:r>
      <w:r>
        <w:rPr>
          <w:sz w:val="18"/>
          <w:szCs w:val="18"/>
        </w:rPr>
        <w:tab/>
      </w:r>
      <w:r>
        <w:rPr>
          <w:sz w:val="18"/>
          <w:szCs w:val="18"/>
        </w:rPr>
        <w:tab/>
      </w:r>
      <w:r>
        <w:rPr>
          <w:sz w:val="18"/>
          <w:szCs w:val="18"/>
        </w:rPr>
        <w:tab/>
      </w:r>
      <w:r w:rsidRPr="008A4C40">
        <w:rPr>
          <w:sz w:val="18"/>
          <w:szCs w:val="18"/>
        </w:rPr>
        <w:t>shall not </w:t>
      </w:r>
      <w:r w:rsidRPr="008A4C40">
        <w:rPr>
          <w:rStyle w:val="study-note-ref"/>
          <w:sz w:val="18"/>
          <w:szCs w:val="18"/>
          <w:bdr w:val="none" w:sz="0" w:space="0" w:color="auto" w:frame="1"/>
        </w:rPr>
        <w:t>see</w:t>
      </w:r>
      <w:r w:rsidRPr="008A4C40">
        <w:rPr>
          <w:sz w:val="18"/>
          <w:szCs w:val="18"/>
        </w:rPr>
        <w:t> the </w:t>
      </w:r>
      <w:r w:rsidRPr="008A4C40">
        <w:rPr>
          <w:rStyle w:val="study-note-ref"/>
          <w:sz w:val="18"/>
          <w:szCs w:val="18"/>
          <w:bdr w:val="none" w:sz="0" w:space="0" w:color="auto" w:frame="1"/>
        </w:rPr>
        <w:t>land</w:t>
      </w:r>
      <w:r w:rsidRPr="008A4C40">
        <w:rPr>
          <w:sz w:val="18"/>
          <w:szCs w:val="18"/>
        </w:rPr>
        <w:t> which I sware unto their fathers, neither shall any of them that </w:t>
      </w:r>
      <w:r w:rsidRPr="008A4C40">
        <w:rPr>
          <w:rStyle w:val="study-note-ref"/>
          <w:sz w:val="18"/>
          <w:szCs w:val="18"/>
          <w:bdr w:val="none" w:sz="0" w:space="0" w:color="auto" w:frame="1"/>
        </w:rPr>
        <w:t>provoked</w:t>
      </w:r>
      <w:r w:rsidRPr="008A4C40">
        <w:rPr>
          <w:sz w:val="18"/>
          <w:szCs w:val="18"/>
        </w:rPr>
        <w:t> me see it:</w:t>
      </w:r>
    </w:p>
    <w:p w:rsidR="008B28C2" w:rsidRDefault="008B28C2" w:rsidP="008B28C2">
      <w:pPr>
        <w:pStyle w:val="NoSpacing"/>
        <w:rPr>
          <w:sz w:val="18"/>
          <w:szCs w:val="18"/>
        </w:rPr>
      </w:pPr>
      <w:r>
        <w:rPr>
          <w:sz w:val="18"/>
          <w:szCs w:val="18"/>
        </w:rPr>
        <w:tab/>
      </w:r>
      <w:r>
        <w:rPr>
          <w:sz w:val="18"/>
          <w:szCs w:val="18"/>
        </w:rPr>
        <w:tab/>
      </w:r>
      <w:r w:rsidRPr="008A4C40">
        <w:rPr>
          <w:sz w:val="18"/>
          <w:szCs w:val="18"/>
        </w:rPr>
        <w:t>But my servant </w:t>
      </w:r>
      <w:r w:rsidRPr="008A4C40">
        <w:rPr>
          <w:rStyle w:val="study-note-ref"/>
          <w:sz w:val="18"/>
          <w:szCs w:val="18"/>
          <w:bdr w:val="none" w:sz="0" w:space="0" w:color="auto" w:frame="1"/>
        </w:rPr>
        <w:t>Caleb</w:t>
      </w:r>
      <w:r w:rsidRPr="008A4C40">
        <w:rPr>
          <w:sz w:val="18"/>
          <w:szCs w:val="18"/>
        </w:rPr>
        <w:t>, because he had another spirit with him, and hath </w:t>
      </w:r>
      <w:r w:rsidRPr="008A4C40">
        <w:rPr>
          <w:rStyle w:val="study-note-ref"/>
          <w:sz w:val="18"/>
          <w:szCs w:val="18"/>
          <w:bdr w:val="none" w:sz="0" w:space="0" w:color="auto" w:frame="1"/>
        </w:rPr>
        <w:t>followed</w:t>
      </w:r>
      <w:r w:rsidRPr="008A4C40">
        <w:rPr>
          <w:sz w:val="18"/>
          <w:szCs w:val="18"/>
        </w:rPr>
        <w:t xml:space="preserve"> me fully, him will </w:t>
      </w:r>
      <w:r>
        <w:rPr>
          <w:sz w:val="18"/>
          <w:szCs w:val="18"/>
        </w:rPr>
        <w:tab/>
      </w:r>
      <w:r>
        <w:rPr>
          <w:sz w:val="18"/>
          <w:szCs w:val="18"/>
        </w:rPr>
        <w:tab/>
      </w:r>
      <w:r>
        <w:rPr>
          <w:sz w:val="18"/>
          <w:szCs w:val="18"/>
        </w:rPr>
        <w:tab/>
      </w:r>
      <w:r w:rsidRPr="008A4C40">
        <w:rPr>
          <w:sz w:val="18"/>
          <w:szCs w:val="18"/>
        </w:rPr>
        <w:t>I </w:t>
      </w:r>
      <w:r w:rsidRPr="008A4C40">
        <w:rPr>
          <w:rStyle w:val="study-note-ref"/>
          <w:sz w:val="18"/>
          <w:szCs w:val="18"/>
          <w:bdr w:val="none" w:sz="0" w:space="0" w:color="auto" w:frame="1"/>
        </w:rPr>
        <w:t>bring</w:t>
      </w:r>
      <w:r w:rsidRPr="008A4C40">
        <w:rPr>
          <w:sz w:val="18"/>
          <w:szCs w:val="18"/>
        </w:rPr>
        <w:t> into the land whereinto he went; and his seed shall possess it.</w:t>
      </w:r>
      <w:r>
        <w:rPr>
          <w:sz w:val="18"/>
          <w:szCs w:val="18"/>
        </w:rPr>
        <w:t xml:space="preserve"> </w:t>
      </w:r>
      <w:r w:rsidRPr="008A4C40">
        <w:rPr>
          <w:sz w:val="18"/>
          <w:szCs w:val="18"/>
        </w:rPr>
        <w:t>(Now the </w:t>
      </w:r>
      <w:r w:rsidRPr="008A4C40">
        <w:rPr>
          <w:rStyle w:val="study-note-ref"/>
          <w:sz w:val="18"/>
          <w:szCs w:val="18"/>
          <w:bdr w:val="none" w:sz="0" w:space="0" w:color="auto" w:frame="1"/>
        </w:rPr>
        <w:t>Amalekites</w:t>
      </w:r>
      <w:r w:rsidRPr="008A4C40">
        <w:rPr>
          <w:sz w:val="18"/>
          <w:szCs w:val="18"/>
        </w:rPr>
        <w:t xml:space="preserve"> and the </w:t>
      </w:r>
      <w:r>
        <w:rPr>
          <w:sz w:val="18"/>
          <w:szCs w:val="18"/>
        </w:rPr>
        <w:tab/>
      </w:r>
      <w:r>
        <w:rPr>
          <w:sz w:val="18"/>
          <w:szCs w:val="18"/>
        </w:rPr>
        <w:tab/>
      </w:r>
      <w:r>
        <w:rPr>
          <w:sz w:val="18"/>
          <w:szCs w:val="18"/>
        </w:rPr>
        <w:tab/>
      </w:r>
      <w:r w:rsidRPr="008A4C40">
        <w:rPr>
          <w:sz w:val="18"/>
          <w:szCs w:val="18"/>
        </w:rPr>
        <w:t xml:space="preserve">Canaanites dwelt in the valley.) </w:t>
      </w:r>
      <w:r>
        <w:rPr>
          <w:sz w:val="18"/>
          <w:szCs w:val="18"/>
        </w:rPr>
        <w:t xml:space="preserve"> </w:t>
      </w:r>
      <w:r w:rsidRPr="008A4C40">
        <w:rPr>
          <w:sz w:val="18"/>
          <w:szCs w:val="18"/>
        </w:rPr>
        <w:t xml:space="preserve">To morrow turn you, and get you into the wilderness by the way of the Red </w:t>
      </w:r>
      <w:r>
        <w:rPr>
          <w:sz w:val="18"/>
          <w:szCs w:val="18"/>
        </w:rPr>
        <w:tab/>
      </w:r>
      <w:r>
        <w:rPr>
          <w:sz w:val="18"/>
          <w:szCs w:val="18"/>
        </w:rPr>
        <w:tab/>
      </w:r>
      <w:r>
        <w:rPr>
          <w:sz w:val="18"/>
          <w:szCs w:val="18"/>
        </w:rPr>
        <w:tab/>
      </w:r>
      <w:r w:rsidRPr="008A4C40">
        <w:rPr>
          <w:sz w:val="18"/>
          <w:szCs w:val="18"/>
        </w:rPr>
        <w:t>sea.</w:t>
      </w:r>
      <w:r>
        <w:rPr>
          <w:sz w:val="18"/>
          <w:szCs w:val="18"/>
        </w:rPr>
        <w:t>”</w:t>
      </w:r>
    </w:p>
    <w:p w:rsidR="008B28C2" w:rsidRPr="008A4C40" w:rsidRDefault="008B28C2" w:rsidP="008B28C2">
      <w:pPr>
        <w:pStyle w:val="NoSpacing"/>
        <w:rPr>
          <w:sz w:val="18"/>
          <w:szCs w:val="18"/>
        </w:rPr>
      </w:pPr>
    </w:p>
    <w:p w:rsidR="008B28C2" w:rsidRPr="008A4C40" w:rsidRDefault="008B28C2" w:rsidP="008B28C2">
      <w:pPr>
        <w:pStyle w:val="NoSpacing"/>
        <w:rPr>
          <w:sz w:val="18"/>
          <w:szCs w:val="18"/>
        </w:rPr>
      </w:pPr>
      <w:r>
        <w:rPr>
          <w:sz w:val="18"/>
          <w:szCs w:val="18"/>
        </w:rPr>
        <w:tab/>
      </w:r>
      <w:r w:rsidRPr="008A4C40">
        <w:rPr>
          <w:sz w:val="18"/>
          <w:szCs w:val="18"/>
        </w:rPr>
        <w:t>And the </w:t>
      </w:r>
      <w:r w:rsidRPr="008A4C40">
        <w:rPr>
          <w:rStyle w:val="small-caps"/>
          <w:sz w:val="18"/>
          <w:szCs w:val="18"/>
          <w:bdr w:val="none" w:sz="0" w:space="0" w:color="auto" w:frame="1"/>
        </w:rPr>
        <w:t>Lord</w:t>
      </w:r>
      <w:r w:rsidRPr="008A4C40">
        <w:rPr>
          <w:sz w:val="18"/>
          <w:szCs w:val="18"/>
        </w:rPr>
        <w:t> spake unto Moses and unto Aaron, saying,</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8A4C40">
        <w:rPr>
          <w:sz w:val="18"/>
          <w:szCs w:val="18"/>
        </w:rPr>
        <w:t>How long </w:t>
      </w:r>
      <w:r w:rsidRPr="008A4C40">
        <w:rPr>
          <w:rStyle w:val="clarity-word"/>
          <w:sz w:val="18"/>
          <w:szCs w:val="18"/>
          <w:bdr w:val="none" w:sz="0" w:space="0" w:color="auto" w:frame="1"/>
        </w:rPr>
        <w:t>shall I bear with</w:t>
      </w:r>
      <w:r w:rsidRPr="008A4C40">
        <w:rPr>
          <w:sz w:val="18"/>
          <w:szCs w:val="18"/>
        </w:rPr>
        <w:t> this evil congregation, which </w:t>
      </w:r>
      <w:r w:rsidRPr="008A4C40">
        <w:rPr>
          <w:rStyle w:val="study-note-ref"/>
          <w:sz w:val="18"/>
          <w:szCs w:val="18"/>
          <w:bdr w:val="none" w:sz="0" w:space="0" w:color="auto" w:frame="1"/>
        </w:rPr>
        <w:t>murmur</w:t>
      </w:r>
      <w:r w:rsidRPr="008A4C40">
        <w:rPr>
          <w:sz w:val="18"/>
          <w:szCs w:val="18"/>
        </w:rPr>
        <w:t xml:space="preserve"> against me? I have heard the murmurings </w:t>
      </w:r>
      <w:r>
        <w:rPr>
          <w:sz w:val="18"/>
          <w:szCs w:val="18"/>
        </w:rPr>
        <w:tab/>
      </w:r>
      <w:r>
        <w:rPr>
          <w:sz w:val="18"/>
          <w:szCs w:val="18"/>
        </w:rPr>
        <w:tab/>
      </w:r>
      <w:r>
        <w:rPr>
          <w:sz w:val="18"/>
          <w:szCs w:val="18"/>
        </w:rPr>
        <w:tab/>
      </w:r>
      <w:r w:rsidRPr="008A4C40">
        <w:rPr>
          <w:sz w:val="18"/>
          <w:szCs w:val="18"/>
        </w:rPr>
        <w:t>of the children of Israel, which they murmur against me.</w:t>
      </w:r>
      <w:r>
        <w:rPr>
          <w:sz w:val="18"/>
          <w:szCs w:val="18"/>
        </w:rPr>
        <w:t xml:space="preserve"> </w:t>
      </w:r>
      <w:r w:rsidRPr="008A4C40">
        <w:rPr>
          <w:sz w:val="18"/>
          <w:szCs w:val="18"/>
        </w:rPr>
        <w:t>Say unto them, </w:t>
      </w:r>
    </w:p>
    <w:p w:rsidR="008B28C2" w:rsidRDefault="008B28C2" w:rsidP="008B28C2">
      <w:pPr>
        <w:pStyle w:val="NoSpacing"/>
        <w:rPr>
          <w:sz w:val="18"/>
          <w:szCs w:val="18"/>
        </w:rPr>
      </w:pPr>
    </w:p>
    <w:p w:rsidR="008B28C2" w:rsidRPr="008A4C40" w:rsidRDefault="008B28C2" w:rsidP="008B28C2">
      <w:pPr>
        <w:pStyle w:val="NoSpacing"/>
        <w:rPr>
          <w:sz w:val="18"/>
          <w:szCs w:val="18"/>
        </w:rPr>
      </w:pPr>
      <w:r>
        <w:rPr>
          <w:sz w:val="18"/>
          <w:szCs w:val="18"/>
        </w:rPr>
        <w:tab/>
      </w:r>
      <w:r>
        <w:rPr>
          <w:sz w:val="18"/>
          <w:szCs w:val="18"/>
        </w:rPr>
        <w:tab/>
      </w:r>
      <w:r>
        <w:rPr>
          <w:sz w:val="18"/>
          <w:szCs w:val="18"/>
        </w:rPr>
        <w:tab/>
        <w:t>‘</w:t>
      </w:r>
      <w:r w:rsidRPr="008A4C40">
        <w:rPr>
          <w:rStyle w:val="clarity-word"/>
          <w:sz w:val="18"/>
          <w:szCs w:val="18"/>
          <w:bdr w:val="none" w:sz="0" w:space="0" w:color="auto" w:frame="1"/>
        </w:rPr>
        <w:t>As truly as</w:t>
      </w:r>
      <w:r w:rsidRPr="008A4C40">
        <w:rPr>
          <w:sz w:val="18"/>
          <w:szCs w:val="18"/>
        </w:rPr>
        <w:t> I live, saith the </w:t>
      </w:r>
      <w:r w:rsidRPr="008A4C40">
        <w:rPr>
          <w:rStyle w:val="small-caps"/>
          <w:sz w:val="18"/>
          <w:szCs w:val="18"/>
          <w:bdr w:val="none" w:sz="0" w:space="0" w:color="auto" w:frame="1"/>
        </w:rPr>
        <w:t>Lord</w:t>
      </w:r>
      <w:r w:rsidRPr="008A4C40">
        <w:rPr>
          <w:sz w:val="18"/>
          <w:szCs w:val="18"/>
        </w:rPr>
        <w:t>, as ye have spoken in mine ears, so will I do to you:</w:t>
      </w:r>
      <w:r>
        <w:rPr>
          <w:sz w:val="18"/>
          <w:szCs w:val="18"/>
        </w:rPr>
        <w:t xml:space="preserve"> Your carcases </w:t>
      </w:r>
      <w:r>
        <w:rPr>
          <w:sz w:val="18"/>
          <w:szCs w:val="18"/>
        </w:rPr>
        <w:tab/>
      </w:r>
      <w:r>
        <w:rPr>
          <w:sz w:val="18"/>
          <w:szCs w:val="18"/>
        </w:rPr>
        <w:tab/>
      </w:r>
      <w:r>
        <w:rPr>
          <w:sz w:val="18"/>
          <w:szCs w:val="18"/>
        </w:rPr>
        <w:tab/>
      </w:r>
      <w:r>
        <w:rPr>
          <w:sz w:val="18"/>
          <w:szCs w:val="18"/>
        </w:rPr>
        <w:tab/>
      </w:r>
      <w:r w:rsidRPr="008A4C40">
        <w:rPr>
          <w:sz w:val="18"/>
          <w:szCs w:val="18"/>
        </w:rPr>
        <w:t>shall fall in this </w:t>
      </w:r>
      <w:r w:rsidRPr="008A4C40">
        <w:rPr>
          <w:rStyle w:val="study-note-ref"/>
          <w:sz w:val="18"/>
          <w:szCs w:val="18"/>
          <w:bdr w:val="none" w:sz="0" w:space="0" w:color="auto" w:frame="1"/>
        </w:rPr>
        <w:t>wilderness</w:t>
      </w:r>
      <w:r w:rsidRPr="008A4C40">
        <w:rPr>
          <w:sz w:val="18"/>
          <w:szCs w:val="18"/>
        </w:rPr>
        <w:t xml:space="preserve">; and all that were numbered of you, according to your whole number, </w:t>
      </w:r>
      <w:r>
        <w:rPr>
          <w:sz w:val="18"/>
          <w:szCs w:val="18"/>
        </w:rPr>
        <w:tab/>
      </w:r>
      <w:r>
        <w:rPr>
          <w:sz w:val="18"/>
          <w:szCs w:val="18"/>
        </w:rPr>
        <w:tab/>
      </w:r>
      <w:r>
        <w:rPr>
          <w:sz w:val="18"/>
          <w:szCs w:val="18"/>
        </w:rPr>
        <w:tab/>
      </w:r>
      <w:r>
        <w:rPr>
          <w:sz w:val="18"/>
          <w:szCs w:val="18"/>
        </w:rPr>
        <w:tab/>
      </w:r>
      <w:r w:rsidRPr="008A4C40">
        <w:rPr>
          <w:sz w:val="18"/>
          <w:szCs w:val="18"/>
        </w:rPr>
        <w:t>from twenty years old and upward, which have murmured against me,</w:t>
      </w:r>
      <w:r>
        <w:rPr>
          <w:sz w:val="18"/>
          <w:szCs w:val="18"/>
        </w:rPr>
        <w:t xml:space="preserve"> </w:t>
      </w:r>
      <w:r w:rsidRPr="008A4C40">
        <w:rPr>
          <w:sz w:val="18"/>
          <w:szCs w:val="18"/>
        </w:rPr>
        <w:t xml:space="preserve">Doubtless ye shall not </w:t>
      </w:r>
      <w:r>
        <w:rPr>
          <w:sz w:val="18"/>
          <w:szCs w:val="18"/>
        </w:rPr>
        <w:tab/>
      </w:r>
      <w:r>
        <w:rPr>
          <w:sz w:val="18"/>
          <w:szCs w:val="18"/>
        </w:rPr>
        <w:tab/>
      </w:r>
      <w:r>
        <w:rPr>
          <w:sz w:val="18"/>
          <w:szCs w:val="18"/>
        </w:rPr>
        <w:tab/>
      </w:r>
      <w:r>
        <w:rPr>
          <w:sz w:val="18"/>
          <w:szCs w:val="18"/>
        </w:rPr>
        <w:tab/>
      </w:r>
      <w:r w:rsidRPr="008A4C40">
        <w:rPr>
          <w:sz w:val="18"/>
          <w:szCs w:val="18"/>
        </w:rPr>
        <w:t>come into the land, </w:t>
      </w:r>
      <w:r w:rsidRPr="008A4C40">
        <w:rPr>
          <w:rStyle w:val="clarity-word"/>
          <w:sz w:val="18"/>
          <w:szCs w:val="18"/>
          <w:bdr w:val="none" w:sz="0" w:space="0" w:color="auto" w:frame="1"/>
        </w:rPr>
        <w:t>concerning</w:t>
      </w:r>
      <w:r w:rsidRPr="008A4C40">
        <w:rPr>
          <w:sz w:val="18"/>
          <w:szCs w:val="18"/>
        </w:rPr>
        <w:t xml:space="preserve"> which I sware to make you dwell therein, save Caleb the son of </w:t>
      </w:r>
      <w:r>
        <w:rPr>
          <w:sz w:val="18"/>
          <w:szCs w:val="18"/>
        </w:rPr>
        <w:tab/>
      </w:r>
      <w:r>
        <w:rPr>
          <w:sz w:val="18"/>
          <w:szCs w:val="18"/>
        </w:rPr>
        <w:tab/>
      </w:r>
      <w:r>
        <w:rPr>
          <w:sz w:val="18"/>
          <w:szCs w:val="18"/>
        </w:rPr>
        <w:tab/>
      </w:r>
      <w:r>
        <w:rPr>
          <w:sz w:val="18"/>
          <w:szCs w:val="18"/>
        </w:rPr>
        <w:tab/>
      </w:r>
      <w:r w:rsidRPr="008A4C40">
        <w:rPr>
          <w:sz w:val="18"/>
          <w:szCs w:val="18"/>
        </w:rPr>
        <w:t>Jephunneh, and Joshua the son of Nun.</w:t>
      </w:r>
      <w:r>
        <w:rPr>
          <w:sz w:val="18"/>
          <w:szCs w:val="18"/>
        </w:rPr>
        <w:t xml:space="preserve"> </w:t>
      </w:r>
      <w:r w:rsidRPr="008A4C40">
        <w:rPr>
          <w:sz w:val="18"/>
          <w:szCs w:val="18"/>
        </w:rPr>
        <w:t xml:space="preserve">But your little ones, which ye said should be a prey, them </w:t>
      </w:r>
      <w:r>
        <w:rPr>
          <w:sz w:val="18"/>
          <w:szCs w:val="18"/>
        </w:rPr>
        <w:tab/>
      </w:r>
      <w:r>
        <w:rPr>
          <w:sz w:val="18"/>
          <w:szCs w:val="18"/>
        </w:rPr>
        <w:tab/>
      </w:r>
      <w:r>
        <w:rPr>
          <w:sz w:val="18"/>
          <w:szCs w:val="18"/>
        </w:rPr>
        <w:tab/>
      </w:r>
      <w:r>
        <w:rPr>
          <w:sz w:val="18"/>
          <w:szCs w:val="18"/>
        </w:rPr>
        <w:tab/>
      </w:r>
      <w:r w:rsidRPr="008A4C40">
        <w:rPr>
          <w:sz w:val="18"/>
          <w:szCs w:val="18"/>
        </w:rPr>
        <w:t>will I bring in, and they shall know the land which ye have despised.</w:t>
      </w:r>
    </w:p>
    <w:p w:rsidR="008B28C2" w:rsidRDefault="008B28C2" w:rsidP="008B28C2">
      <w:pPr>
        <w:pStyle w:val="NoSpacing"/>
        <w:rPr>
          <w:sz w:val="18"/>
          <w:szCs w:val="18"/>
        </w:rPr>
      </w:pPr>
    </w:p>
    <w:p w:rsidR="008B28C2" w:rsidRPr="008A4C40" w:rsidRDefault="008B28C2" w:rsidP="008B28C2">
      <w:pPr>
        <w:pStyle w:val="NoSpacing"/>
        <w:rPr>
          <w:sz w:val="18"/>
          <w:szCs w:val="18"/>
        </w:rPr>
      </w:pPr>
      <w:r>
        <w:rPr>
          <w:sz w:val="18"/>
          <w:szCs w:val="18"/>
        </w:rPr>
        <w:tab/>
      </w:r>
      <w:r>
        <w:rPr>
          <w:sz w:val="18"/>
          <w:szCs w:val="18"/>
        </w:rPr>
        <w:tab/>
      </w:r>
      <w:r>
        <w:rPr>
          <w:sz w:val="18"/>
          <w:szCs w:val="18"/>
        </w:rPr>
        <w:tab/>
      </w:r>
      <w:r w:rsidRPr="008A4C40">
        <w:rPr>
          <w:sz w:val="18"/>
          <w:szCs w:val="18"/>
        </w:rPr>
        <w:t>But </w:t>
      </w:r>
      <w:r w:rsidRPr="008A4C40">
        <w:rPr>
          <w:rStyle w:val="clarity-word"/>
          <w:sz w:val="18"/>
          <w:szCs w:val="18"/>
          <w:bdr w:val="none" w:sz="0" w:space="0" w:color="auto" w:frame="1"/>
        </w:rPr>
        <w:t>as for</w:t>
      </w:r>
      <w:r w:rsidRPr="008A4C40">
        <w:rPr>
          <w:sz w:val="18"/>
          <w:szCs w:val="18"/>
        </w:rPr>
        <w:t> you, your carcases, they shall fall in this wilderness.</w:t>
      </w:r>
      <w:r>
        <w:rPr>
          <w:sz w:val="18"/>
          <w:szCs w:val="18"/>
        </w:rPr>
        <w:t xml:space="preserve"> </w:t>
      </w:r>
      <w:r w:rsidRPr="008A4C40">
        <w:rPr>
          <w:sz w:val="18"/>
          <w:szCs w:val="18"/>
        </w:rPr>
        <w:t xml:space="preserve">And your children shall wander in </w:t>
      </w:r>
      <w:r>
        <w:rPr>
          <w:sz w:val="18"/>
          <w:szCs w:val="18"/>
        </w:rPr>
        <w:tab/>
      </w:r>
      <w:r>
        <w:rPr>
          <w:sz w:val="18"/>
          <w:szCs w:val="18"/>
        </w:rPr>
        <w:tab/>
      </w:r>
      <w:r>
        <w:rPr>
          <w:sz w:val="18"/>
          <w:szCs w:val="18"/>
        </w:rPr>
        <w:tab/>
      </w:r>
      <w:r>
        <w:rPr>
          <w:sz w:val="18"/>
          <w:szCs w:val="18"/>
        </w:rPr>
        <w:tab/>
      </w:r>
      <w:r w:rsidRPr="008A4C40">
        <w:rPr>
          <w:sz w:val="18"/>
          <w:szCs w:val="18"/>
        </w:rPr>
        <w:t>the wilderness </w:t>
      </w:r>
      <w:r w:rsidRPr="008A4C40">
        <w:rPr>
          <w:rStyle w:val="study-note-ref"/>
          <w:sz w:val="18"/>
          <w:szCs w:val="18"/>
          <w:bdr w:val="none" w:sz="0" w:space="0" w:color="auto" w:frame="1"/>
        </w:rPr>
        <w:t>forty</w:t>
      </w:r>
      <w:r w:rsidRPr="008A4C40">
        <w:rPr>
          <w:sz w:val="18"/>
          <w:szCs w:val="18"/>
        </w:rPr>
        <w:t> years, and </w:t>
      </w:r>
      <w:r w:rsidRPr="008A4C40">
        <w:rPr>
          <w:rStyle w:val="study-note-ref"/>
          <w:sz w:val="18"/>
          <w:szCs w:val="18"/>
          <w:bdr w:val="none" w:sz="0" w:space="0" w:color="auto" w:frame="1"/>
        </w:rPr>
        <w:t>bear your whoredoms</w:t>
      </w:r>
      <w:r w:rsidRPr="008A4C40">
        <w:rPr>
          <w:sz w:val="18"/>
          <w:szCs w:val="18"/>
        </w:rPr>
        <w:t xml:space="preserve">, until your carcases be wasted in the </w:t>
      </w:r>
      <w:r>
        <w:rPr>
          <w:sz w:val="18"/>
          <w:szCs w:val="18"/>
        </w:rPr>
        <w:tab/>
      </w:r>
      <w:r>
        <w:rPr>
          <w:sz w:val="18"/>
          <w:szCs w:val="18"/>
        </w:rPr>
        <w:tab/>
      </w:r>
      <w:r>
        <w:rPr>
          <w:sz w:val="18"/>
          <w:szCs w:val="18"/>
        </w:rPr>
        <w:tab/>
      </w:r>
      <w:r>
        <w:rPr>
          <w:sz w:val="18"/>
          <w:szCs w:val="18"/>
        </w:rPr>
        <w:tab/>
      </w:r>
      <w:r w:rsidRPr="008A4C40">
        <w:rPr>
          <w:sz w:val="18"/>
          <w:szCs w:val="18"/>
        </w:rPr>
        <w:t>wilderness.</w:t>
      </w:r>
      <w:r>
        <w:rPr>
          <w:sz w:val="18"/>
          <w:szCs w:val="18"/>
        </w:rPr>
        <w:t xml:space="preserve"> </w:t>
      </w:r>
      <w:r w:rsidRPr="008A4C40">
        <w:rPr>
          <w:sz w:val="18"/>
          <w:szCs w:val="18"/>
        </w:rPr>
        <w:t>After the number of the days in which ye searched the land, </w:t>
      </w:r>
      <w:r w:rsidRPr="008A4C40">
        <w:rPr>
          <w:rStyle w:val="clarity-word"/>
          <w:sz w:val="18"/>
          <w:szCs w:val="18"/>
          <w:bdr w:val="none" w:sz="0" w:space="0" w:color="auto" w:frame="1"/>
        </w:rPr>
        <w:t>even</w:t>
      </w:r>
      <w:r w:rsidRPr="008A4C40">
        <w:rPr>
          <w:sz w:val="18"/>
          <w:szCs w:val="18"/>
        </w:rPr>
        <w:t xml:space="preserve"> forty days, each day </w:t>
      </w:r>
      <w:r>
        <w:rPr>
          <w:sz w:val="18"/>
          <w:szCs w:val="18"/>
        </w:rPr>
        <w:tab/>
      </w:r>
      <w:r>
        <w:rPr>
          <w:sz w:val="18"/>
          <w:szCs w:val="18"/>
        </w:rPr>
        <w:tab/>
      </w:r>
      <w:r>
        <w:rPr>
          <w:sz w:val="18"/>
          <w:szCs w:val="18"/>
        </w:rPr>
        <w:tab/>
      </w:r>
      <w:r>
        <w:rPr>
          <w:sz w:val="18"/>
          <w:szCs w:val="18"/>
        </w:rPr>
        <w:tab/>
      </w:r>
      <w:r w:rsidRPr="008A4C40">
        <w:rPr>
          <w:sz w:val="18"/>
          <w:szCs w:val="18"/>
        </w:rPr>
        <w:t>for a year, shall ye bear your iniquities, </w:t>
      </w:r>
      <w:r w:rsidRPr="008A4C40">
        <w:rPr>
          <w:rStyle w:val="clarity-word"/>
          <w:sz w:val="18"/>
          <w:szCs w:val="18"/>
          <w:bdr w:val="none" w:sz="0" w:space="0" w:color="auto" w:frame="1"/>
        </w:rPr>
        <w:t>even</w:t>
      </w:r>
      <w:r w:rsidRPr="008A4C40">
        <w:rPr>
          <w:sz w:val="18"/>
          <w:szCs w:val="18"/>
        </w:rPr>
        <w:t> forty years, and ye shall </w:t>
      </w:r>
      <w:r w:rsidRPr="008A4C40">
        <w:rPr>
          <w:rStyle w:val="study-note-ref"/>
          <w:sz w:val="18"/>
          <w:szCs w:val="18"/>
          <w:bdr w:val="none" w:sz="0" w:space="0" w:color="auto" w:frame="1"/>
        </w:rPr>
        <w:t>know</w:t>
      </w:r>
      <w:r w:rsidRPr="008A4C40">
        <w:rPr>
          <w:sz w:val="18"/>
          <w:szCs w:val="18"/>
        </w:rPr>
        <w:t> my breach of promise.</w:t>
      </w:r>
    </w:p>
    <w:p w:rsidR="008B28C2" w:rsidRPr="008A4C40" w:rsidRDefault="008B28C2" w:rsidP="008B28C2">
      <w:pPr>
        <w:pStyle w:val="NoSpacing"/>
        <w:rPr>
          <w:sz w:val="18"/>
          <w:szCs w:val="18"/>
        </w:rPr>
      </w:pPr>
      <w:r>
        <w:rPr>
          <w:sz w:val="18"/>
          <w:szCs w:val="18"/>
        </w:rPr>
        <w:tab/>
      </w:r>
      <w:r>
        <w:rPr>
          <w:sz w:val="18"/>
          <w:szCs w:val="18"/>
        </w:rPr>
        <w:tab/>
      </w:r>
      <w:r>
        <w:rPr>
          <w:sz w:val="18"/>
          <w:szCs w:val="18"/>
        </w:rPr>
        <w:tab/>
      </w:r>
      <w:r w:rsidRPr="008A4C40">
        <w:rPr>
          <w:sz w:val="18"/>
          <w:szCs w:val="18"/>
        </w:rPr>
        <w:t>I the </w:t>
      </w:r>
      <w:r w:rsidRPr="008A4C40">
        <w:rPr>
          <w:rStyle w:val="small-caps"/>
          <w:sz w:val="18"/>
          <w:szCs w:val="18"/>
          <w:bdr w:val="none" w:sz="0" w:space="0" w:color="auto" w:frame="1"/>
        </w:rPr>
        <w:t>Lord</w:t>
      </w:r>
      <w:r w:rsidRPr="008A4C40">
        <w:rPr>
          <w:sz w:val="18"/>
          <w:szCs w:val="18"/>
        </w:rPr>
        <w:t xml:space="preserve"> have said, I will surely do it unto all this evil congregation, that are gathered together </w:t>
      </w:r>
      <w:r>
        <w:rPr>
          <w:sz w:val="18"/>
          <w:szCs w:val="18"/>
        </w:rPr>
        <w:tab/>
      </w:r>
      <w:r>
        <w:rPr>
          <w:sz w:val="18"/>
          <w:szCs w:val="18"/>
        </w:rPr>
        <w:tab/>
      </w:r>
      <w:r>
        <w:rPr>
          <w:sz w:val="18"/>
          <w:szCs w:val="18"/>
        </w:rPr>
        <w:tab/>
      </w:r>
      <w:r>
        <w:rPr>
          <w:sz w:val="18"/>
          <w:szCs w:val="18"/>
        </w:rPr>
        <w:tab/>
      </w:r>
      <w:r w:rsidRPr="008A4C40">
        <w:rPr>
          <w:sz w:val="18"/>
          <w:szCs w:val="18"/>
        </w:rPr>
        <w:t>against me: in this wilderness they shall be consumed, and there they shall </w:t>
      </w:r>
      <w:r w:rsidRPr="008A4C40">
        <w:rPr>
          <w:rStyle w:val="study-note-ref"/>
          <w:sz w:val="18"/>
          <w:szCs w:val="18"/>
          <w:bdr w:val="none" w:sz="0" w:space="0" w:color="auto" w:frame="1"/>
        </w:rPr>
        <w:t>die</w:t>
      </w:r>
      <w:r w:rsidRPr="008A4C40">
        <w:rPr>
          <w:sz w:val="18"/>
          <w:szCs w:val="18"/>
        </w:rPr>
        <w:t>.</w:t>
      </w:r>
      <w:r>
        <w:rPr>
          <w:sz w:val="18"/>
          <w:szCs w:val="18"/>
        </w:rPr>
        <w:t>”</w:t>
      </w:r>
    </w:p>
    <w:p w:rsidR="008B28C2" w:rsidRPr="00EB6667" w:rsidRDefault="008B28C2" w:rsidP="008B28C2">
      <w:pPr>
        <w:pStyle w:val="NoSpacing"/>
        <w:rPr>
          <w:b/>
          <w:sz w:val="18"/>
          <w:szCs w:val="18"/>
          <w:u w:val="single"/>
        </w:rPr>
      </w:pPr>
    </w:p>
    <w:p w:rsidR="008B28C2" w:rsidRPr="00EB6667" w:rsidRDefault="008B28C2" w:rsidP="008B28C2">
      <w:pPr>
        <w:pStyle w:val="NoSpacing"/>
        <w:rPr>
          <w:b/>
          <w:sz w:val="18"/>
          <w:szCs w:val="18"/>
          <w:u w:val="single"/>
        </w:rPr>
      </w:pPr>
      <w:r w:rsidRPr="00EB6667">
        <w:rPr>
          <w:b/>
          <w:sz w:val="18"/>
          <w:szCs w:val="18"/>
          <w:u w:val="single"/>
        </w:rPr>
        <w:t>The Israelites attacked soon after being cursed by the Lord (Num 14:40-45)</w:t>
      </w:r>
    </w:p>
    <w:p w:rsidR="008B28C2" w:rsidRDefault="008B28C2" w:rsidP="008B28C2">
      <w:pPr>
        <w:pStyle w:val="NoSpacing"/>
        <w:rPr>
          <w:sz w:val="18"/>
          <w:szCs w:val="18"/>
        </w:rPr>
      </w:pPr>
      <w:r>
        <w:rPr>
          <w:sz w:val="18"/>
          <w:szCs w:val="18"/>
        </w:rPr>
        <w:tab/>
      </w:r>
      <w:r w:rsidRPr="008A4C40">
        <w:rPr>
          <w:sz w:val="18"/>
          <w:szCs w:val="18"/>
        </w:rPr>
        <w:t xml:space="preserve">And they rose up early in the morning, and gat them up into the top of the mountain,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8A4C40">
        <w:rPr>
          <w:sz w:val="18"/>
          <w:szCs w:val="18"/>
        </w:rPr>
        <w:t>Lo, we </w:t>
      </w:r>
      <w:r w:rsidRPr="008A4C40">
        <w:rPr>
          <w:rStyle w:val="clarity-word"/>
          <w:sz w:val="18"/>
          <w:szCs w:val="18"/>
          <w:bdr w:val="none" w:sz="0" w:space="0" w:color="auto" w:frame="1"/>
        </w:rPr>
        <w:t>be here,</w:t>
      </w:r>
      <w:r w:rsidRPr="008A4C40">
        <w:rPr>
          <w:sz w:val="18"/>
          <w:szCs w:val="18"/>
        </w:rPr>
        <w:t> and will go up unto the place which the </w:t>
      </w:r>
      <w:r w:rsidRPr="008A4C40">
        <w:rPr>
          <w:rStyle w:val="small-caps"/>
          <w:sz w:val="18"/>
          <w:szCs w:val="18"/>
          <w:bdr w:val="none" w:sz="0" w:space="0" w:color="auto" w:frame="1"/>
        </w:rPr>
        <w:t>Lord</w:t>
      </w:r>
      <w:r w:rsidRPr="008A4C40">
        <w:rPr>
          <w:sz w:val="18"/>
          <w:szCs w:val="18"/>
        </w:rPr>
        <w:t> hath promised: for we have </w:t>
      </w:r>
      <w:r w:rsidRPr="008A4C40">
        <w:rPr>
          <w:rStyle w:val="study-note-ref"/>
          <w:sz w:val="18"/>
          <w:szCs w:val="18"/>
          <w:bdr w:val="none" w:sz="0" w:space="0" w:color="auto" w:frame="1"/>
        </w:rPr>
        <w:t>sinned</w:t>
      </w:r>
      <w:r w:rsidRPr="008A4C40">
        <w:rPr>
          <w:sz w:val="18"/>
          <w:szCs w:val="18"/>
        </w:rPr>
        <w:t>.</w:t>
      </w:r>
      <w:r>
        <w:rPr>
          <w:sz w:val="18"/>
          <w:szCs w:val="18"/>
        </w:rPr>
        <w:t>”</w:t>
      </w:r>
    </w:p>
    <w:p w:rsidR="008B28C2" w:rsidRPr="008A4C40"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8A4C40">
        <w:rPr>
          <w:sz w:val="18"/>
          <w:szCs w:val="18"/>
        </w:rPr>
        <w:t xml:space="preserve">And Moses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8A4C40">
        <w:rPr>
          <w:sz w:val="18"/>
          <w:szCs w:val="18"/>
        </w:rPr>
        <w:t>Wherefore now do ye transgress the commandment of the </w:t>
      </w:r>
      <w:r w:rsidRPr="008A4C40">
        <w:rPr>
          <w:rStyle w:val="small-caps"/>
          <w:sz w:val="18"/>
          <w:szCs w:val="18"/>
          <w:bdr w:val="none" w:sz="0" w:space="0" w:color="auto" w:frame="1"/>
        </w:rPr>
        <w:t>Lord</w:t>
      </w:r>
      <w:r w:rsidRPr="008A4C40">
        <w:rPr>
          <w:sz w:val="18"/>
          <w:szCs w:val="18"/>
        </w:rPr>
        <w:t>? but it shall not prosper.</w:t>
      </w:r>
      <w:r>
        <w:rPr>
          <w:sz w:val="18"/>
          <w:szCs w:val="18"/>
        </w:rPr>
        <w:t xml:space="preserve"> </w:t>
      </w:r>
      <w:r w:rsidRPr="008A4C40">
        <w:rPr>
          <w:sz w:val="18"/>
          <w:szCs w:val="18"/>
        </w:rPr>
        <w:t xml:space="preserve">Go not up, for </w:t>
      </w:r>
      <w:r>
        <w:rPr>
          <w:sz w:val="18"/>
          <w:szCs w:val="18"/>
        </w:rPr>
        <w:tab/>
      </w:r>
      <w:r>
        <w:rPr>
          <w:sz w:val="18"/>
          <w:szCs w:val="18"/>
        </w:rPr>
        <w:tab/>
      </w:r>
      <w:r>
        <w:rPr>
          <w:sz w:val="18"/>
          <w:szCs w:val="18"/>
        </w:rPr>
        <w:tab/>
      </w:r>
      <w:r w:rsidRPr="008A4C40">
        <w:rPr>
          <w:sz w:val="18"/>
          <w:szCs w:val="18"/>
        </w:rPr>
        <w:t>the </w:t>
      </w:r>
      <w:r w:rsidRPr="008A4C40">
        <w:rPr>
          <w:rStyle w:val="small-caps"/>
          <w:sz w:val="18"/>
          <w:szCs w:val="18"/>
          <w:bdr w:val="none" w:sz="0" w:space="0" w:color="auto" w:frame="1"/>
        </w:rPr>
        <w:t>Lord</w:t>
      </w:r>
      <w:r w:rsidRPr="008A4C40">
        <w:rPr>
          <w:sz w:val="18"/>
          <w:szCs w:val="18"/>
        </w:rPr>
        <w:t> </w:t>
      </w:r>
      <w:r w:rsidRPr="008A4C40">
        <w:rPr>
          <w:rStyle w:val="clarity-word"/>
          <w:sz w:val="18"/>
          <w:szCs w:val="18"/>
          <w:bdr w:val="none" w:sz="0" w:space="0" w:color="auto" w:frame="1"/>
        </w:rPr>
        <w:t>is</w:t>
      </w:r>
      <w:r w:rsidRPr="008A4C40">
        <w:rPr>
          <w:sz w:val="18"/>
          <w:szCs w:val="18"/>
        </w:rPr>
        <w:t> not among you; that ye be not smitten before your enemies.</w:t>
      </w:r>
      <w:r>
        <w:rPr>
          <w:sz w:val="18"/>
          <w:szCs w:val="18"/>
        </w:rPr>
        <w:t xml:space="preserve"> </w:t>
      </w:r>
      <w:r w:rsidRPr="008A4C40">
        <w:rPr>
          <w:sz w:val="18"/>
          <w:szCs w:val="18"/>
        </w:rPr>
        <w:t>For the </w:t>
      </w:r>
      <w:r w:rsidRPr="008A4C40">
        <w:rPr>
          <w:rStyle w:val="study-note-ref"/>
          <w:sz w:val="18"/>
          <w:szCs w:val="18"/>
          <w:bdr w:val="none" w:sz="0" w:space="0" w:color="auto" w:frame="1"/>
        </w:rPr>
        <w:t>Amalekites</w:t>
      </w:r>
      <w:r w:rsidRPr="008A4C40">
        <w:rPr>
          <w:sz w:val="18"/>
          <w:szCs w:val="18"/>
        </w:rPr>
        <w:t xml:space="preserve"> and the </w:t>
      </w:r>
      <w:r>
        <w:rPr>
          <w:sz w:val="18"/>
          <w:szCs w:val="18"/>
        </w:rPr>
        <w:tab/>
      </w:r>
      <w:r>
        <w:rPr>
          <w:sz w:val="18"/>
          <w:szCs w:val="18"/>
        </w:rPr>
        <w:tab/>
      </w:r>
      <w:r>
        <w:rPr>
          <w:sz w:val="18"/>
          <w:szCs w:val="18"/>
        </w:rPr>
        <w:tab/>
      </w:r>
      <w:r w:rsidRPr="008A4C40">
        <w:rPr>
          <w:sz w:val="18"/>
          <w:szCs w:val="18"/>
        </w:rPr>
        <w:t>Canaanites </w:t>
      </w:r>
      <w:r w:rsidRPr="008A4C40">
        <w:rPr>
          <w:rStyle w:val="clarity-word"/>
          <w:sz w:val="18"/>
          <w:szCs w:val="18"/>
          <w:bdr w:val="none" w:sz="0" w:space="0" w:color="auto" w:frame="1"/>
        </w:rPr>
        <w:t>are</w:t>
      </w:r>
      <w:r w:rsidRPr="008A4C40">
        <w:rPr>
          <w:sz w:val="18"/>
          <w:szCs w:val="18"/>
        </w:rPr>
        <w:t> there before you, and ye shall fall by the sword: because ye are turned away from the </w:t>
      </w:r>
      <w:r w:rsidRPr="008A4C40">
        <w:rPr>
          <w:rStyle w:val="small-caps"/>
          <w:sz w:val="18"/>
          <w:szCs w:val="18"/>
          <w:bdr w:val="none" w:sz="0" w:space="0" w:color="auto" w:frame="1"/>
        </w:rPr>
        <w:t>Lord</w:t>
      </w:r>
      <w:r w:rsidRPr="008A4C40">
        <w:rPr>
          <w:sz w:val="18"/>
          <w:szCs w:val="18"/>
        </w:rPr>
        <w:t xml:space="preserve">, </w:t>
      </w:r>
      <w:r>
        <w:rPr>
          <w:sz w:val="18"/>
          <w:szCs w:val="18"/>
        </w:rPr>
        <w:tab/>
      </w:r>
      <w:r>
        <w:rPr>
          <w:sz w:val="18"/>
          <w:szCs w:val="18"/>
        </w:rPr>
        <w:tab/>
      </w:r>
      <w:r>
        <w:rPr>
          <w:sz w:val="18"/>
          <w:szCs w:val="18"/>
        </w:rPr>
        <w:tab/>
      </w:r>
      <w:r w:rsidRPr="008A4C40">
        <w:rPr>
          <w:sz w:val="18"/>
          <w:szCs w:val="18"/>
        </w:rPr>
        <w:t>therefore the </w:t>
      </w:r>
      <w:r w:rsidRPr="008A4C40">
        <w:rPr>
          <w:rStyle w:val="small-caps"/>
          <w:sz w:val="18"/>
          <w:szCs w:val="18"/>
          <w:bdr w:val="none" w:sz="0" w:space="0" w:color="auto" w:frame="1"/>
        </w:rPr>
        <w:t>Lord</w:t>
      </w:r>
      <w:r w:rsidRPr="008A4C40">
        <w:rPr>
          <w:sz w:val="18"/>
          <w:szCs w:val="18"/>
        </w:rPr>
        <w:t> will not be with you.</w:t>
      </w:r>
      <w:r>
        <w:rPr>
          <w:sz w:val="18"/>
          <w:szCs w:val="18"/>
        </w:rPr>
        <w:t>”</w:t>
      </w:r>
    </w:p>
    <w:p w:rsidR="008B28C2" w:rsidRPr="008A4C40" w:rsidRDefault="008B28C2" w:rsidP="008B28C2">
      <w:pPr>
        <w:pStyle w:val="NoSpacing"/>
        <w:rPr>
          <w:sz w:val="18"/>
          <w:szCs w:val="18"/>
        </w:rPr>
      </w:pPr>
    </w:p>
    <w:p w:rsidR="008B28C2" w:rsidRPr="008A4C40" w:rsidRDefault="008B28C2" w:rsidP="008B28C2">
      <w:pPr>
        <w:pStyle w:val="NoSpacing"/>
        <w:rPr>
          <w:sz w:val="18"/>
          <w:szCs w:val="18"/>
        </w:rPr>
      </w:pPr>
      <w:r>
        <w:rPr>
          <w:sz w:val="18"/>
          <w:szCs w:val="18"/>
        </w:rPr>
        <w:tab/>
      </w:r>
      <w:r w:rsidRPr="008A4C40">
        <w:rPr>
          <w:sz w:val="18"/>
          <w:szCs w:val="18"/>
        </w:rPr>
        <w:t>But they </w:t>
      </w:r>
      <w:r w:rsidRPr="008A4C40">
        <w:rPr>
          <w:rStyle w:val="study-note-ref"/>
          <w:sz w:val="18"/>
          <w:szCs w:val="18"/>
          <w:bdr w:val="none" w:sz="0" w:space="0" w:color="auto" w:frame="1"/>
        </w:rPr>
        <w:t>presumed</w:t>
      </w:r>
      <w:r w:rsidRPr="008A4C40">
        <w:rPr>
          <w:sz w:val="18"/>
          <w:szCs w:val="18"/>
        </w:rPr>
        <w:t> to go up unto the hill top: nevertheless the ark of the covenant of the </w:t>
      </w:r>
      <w:r w:rsidRPr="008A4C40">
        <w:rPr>
          <w:rStyle w:val="small-caps"/>
          <w:sz w:val="18"/>
          <w:szCs w:val="18"/>
          <w:bdr w:val="none" w:sz="0" w:space="0" w:color="auto" w:frame="1"/>
        </w:rPr>
        <w:t>Lord</w:t>
      </w:r>
      <w:r w:rsidRPr="008A4C40">
        <w:rPr>
          <w:sz w:val="18"/>
          <w:szCs w:val="18"/>
        </w:rPr>
        <w:t>, and Moses, departed not out of the camp.</w:t>
      </w:r>
      <w:r>
        <w:rPr>
          <w:sz w:val="18"/>
          <w:szCs w:val="18"/>
        </w:rPr>
        <w:t xml:space="preserve"> </w:t>
      </w:r>
      <w:r w:rsidRPr="008A4C40">
        <w:rPr>
          <w:sz w:val="18"/>
          <w:szCs w:val="18"/>
        </w:rPr>
        <w:t>Then the Amalekites came down, and the Canaanites which dwelt in that hill, and smote them, and discomfited them, </w:t>
      </w:r>
      <w:r w:rsidRPr="008A4C40">
        <w:rPr>
          <w:rStyle w:val="clarity-word"/>
          <w:sz w:val="18"/>
          <w:szCs w:val="18"/>
          <w:bdr w:val="none" w:sz="0" w:space="0" w:color="auto" w:frame="1"/>
        </w:rPr>
        <w:t>even</w:t>
      </w:r>
      <w:r w:rsidRPr="008A4C40">
        <w:rPr>
          <w:sz w:val="18"/>
          <w:szCs w:val="18"/>
        </w:rPr>
        <w:t> unto Hormah.</w:t>
      </w:r>
    </w:p>
    <w:p w:rsidR="008B28C2" w:rsidRPr="00EB6667" w:rsidRDefault="008B28C2" w:rsidP="008B28C2">
      <w:pPr>
        <w:pStyle w:val="NoSpacing"/>
        <w:rPr>
          <w:b/>
          <w:sz w:val="18"/>
          <w:szCs w:val="18"/>
          <w:u w:val="single"/>
        </w:rPr>
      </w:pPr>
    </w:p>
    <w:p w:rsidR="008B28C2" w:rsidRPr="00EB6667" w:rsidRDefault="008B28C2" w:rsidP="008B28C2">
      <w:pPr>
        <w:pStyle w:val="NoSpacing"/>
        <w:rPr>
          <w:b/>
          <w:sz w:val="18"/>
          <w:szCs w:val="18"/>
          <w:u w:val="single"/>
        </w:rPr>
      </w:pPr>
      <w:r w:rsidRPr="00EB6667">
        <w:rPr>
          <w:b/>
          <w:sz w:val="18"/>
          <w:szCs w:val="18"/>
          <w:u w:val="single"/>
        </w:rPr>
        <w:t>Balaam prophesies of the destiny of Israel (Num 24:1-9)</w:t>
      </w:r>
    </w:p>
    <w:p w:rsidR="008B28C2" w:rsidRDefault="008B28C2" w:rsidP="008B28C2">
      <w:pPr>
        <w:pStyle w:val="NoSpacing"/>
        <w:rPr>
          <w:sz w:val="18"/>
          <w:szCs w:val="18"/>
        </w:rPr>
      </w:pPr>
      <w:r>
        <w:rPr>
          <w:sz w:val="18"/>
          <w:szCs w:val="18"/>
        </w:rPr>
        <w:tab/>
      </w:r>
      <w:r w:rsidRPr="008A4C40">
        <w:rPr>
          <w:sz w:val="18"/>
          <w:szCs w:val="18"/>
        </w:rPr>
        <w:t>And when Balaam saw that it </w:t>
      </w:r>
      <w:r w:rsidRPr="008A4C40">
        <w:rPr>
          <w:rStyle w:val="study-note-ref"/>
          <w:sz w:val="18"/>
          <w:szCs w:val="18"/>
          <w:bdr w:val="none" w:sz="0" w:space="0" w:color="auto" w:frame="1"/>
        </w:rPr>
        <w:t>pleased</w:t>
      </w:r>
      <w:r w:rsidRPr="008A4C40">
        <w:rPr>
          <w:sz w:val="18"/>
          <w:szCs w:val="18"/>
        </w:rPr>
        <w:t> the </w:t>
      </w:r>
      <w:r w:rsidRPr="008A4C40">
        <w:rPr>
          <w:rStyle w:val="small-caps"/>
          <w:sz w:val="18"/>
          <w:szCs w:val="18"/>
          <w:bdr w:val="none" w:sz="0" w:space="0" w:color="auto" w:frame="1"/>
        </w:rPr>
        <w:t>Lord</w:t>
      </w:r>
      <w:r w:rsidRPr="008A4C40">
        <w:rPr>
          <w:sz w:val="18"/>
          <w:szCs w:val="18"/>
        </w:rPr>
        <w:t> to bless Israel, he went not, as at other times, to seek for enchantments, but he set his face toward the wilderness.</w:t>
      </w:r>
      <w:r>
        <w:rPr>
          <w:sz w:val="18"/>
          <w:szCs w:val="18"/>
        </w:rPr>
        <w:t xml:space="preserve"> </w:t>
      </w:r>
      <w:r w:rsidRPr="008A4C40">
        <w:rPr>
          <w:sz w:val="18"/>
          <w:szCs w:val="18"/>
        </w:rPr>
        <w:t>And Balaam lifted up his eyes, and he saw Israel abiding </w:t>
      </w:r>
      <w:r w:rsidRPr="008A4C40">
        <w:rPr>
          <w:rStyle w:val="clarity-word"/>
          <w:sz w:val="18"/>
          <w:szCs w:val="18"/>
          <w:bdr w:val="none" w:sz="0" w:space="0" w:color="auto" w:frame="1"/>
        </w:rPr>
        <w:t>in his tents</w:t>
      </w:r>
      <w:r w:rsidRPr="008A4C40">
        <w:rPr>
          <w:sz w:val="18"/>
          <w:szCs w:val="18"/>
        </w:rPr>
        <w:t> according to their </w:t>
      </w:r>
      <w:r w:rsidRPr="008A4C40">
        <w:rPr>
          <w:rStyle w:val="study-note-ref"/>
          <w:sz w:val="18"/>
          <w:szCs w:val="18"/>
          <w:bdr w:val="none" w:sz="0" w:space="0" w:color="auto" w:frame="1"/>
        </w:rPr>
        <w:t>tribes</w:t>
      </w:r>
      <w:r w:rsidRPr="008A4C40">
        <w:rPr>
          <w:sz w:val="18"/>
          <w:szCs w:val="18"/>
        </w:rPr>
        <w:t>; and the spirit of God came upon him.</w:t>
      </w:r>
      <w:r>
        <w:rPr>
          <w:sz w:val="18"/>
          <w:szCs w:val="18"/>
        </w:rPr>
        <w:t xml:space="preserve"> </w:t>
      </w:r>
      <w:r w:rsidRPr="008A4C40">
        <w:rPr>
          <w:sz w:val="18"/>
          <w:szCs w:val="18"/>
        </w:rPr>
        <w:t>And he took up his </w:t>
      </w:r>
      <w:r w:rsidRPr="008A4C40">
        <w:rPr>
          <w:rStyle w:val="study-note-ref"/>
          <w:sz w:val="18"/>
          <w:szCs w:val="18"/>
          <w:bdr w:val="none" w:sz="0" w:space="0" w:color="auto" w:frame="1"/>
        </w:rPr>
        <w:t>parable</w:t>
      </w:r>
      <w:r w:rsidRPr="008A4C40">
        <w:rPr>
          <w:sz w:val="18"/>
          <w:szCs w:val="18"/>
        </w:rPr>
        <w:t xml:space="preserve">, and said, </w:t>
      </w:r>
    </w:p>
    <w:p w:rsidR="008B28C2" w:rsidRDefault="008B28C2" w:rsidP="008B28C2">
      <w:pPr>
        <w:pStyle w:val="NoSpacing"/>
        <w:rPr>
          <w:sz w:val="18"/>
          <w:szCs w:val="18"/>
        </w:rPr>
      </w:pPr>
    </w:p>
    <w:p w:rsidR="008B28C2" w:rsidRPr="008A4C40" w:rsidRDefault="008B28C2" w:rsidP="008B28C2">
      <w:pPr>
        <w:pStyle w:val="NoSpacing"/>
        <w:rPr>
          <w:sz w:val="18"/>
          <w:szCs w:val="18"/>
        </w:rPr>
      </w:pPr>
      <w:r>
        <w:rPr>
          <w:sz w:val="18"/>
          <w:szCs w:val="18"/>
        </w:rPr>
        <w:tab/>
      </w:r>
      <w:r>
        <w:rPr>
          <w:sz w:val="18"/>
          <w:szCs w:val="18"/>
        </w:rPr>
        <w:tab/>
        <w:t>“</w:t>
      </w:r>
      <w:r w:rsidRPr="008A4C40">
        <w:rPr>
          <w:sz w:val="18"/>
          <w:szCs w:val="18"/>
        </w:rPr>
        <w:t>Balaam the son of Beor hath said, and the man whose eyes are open hath said:</w:t>
      </w:r>
    </w:p>
    <w:p w:rsidR="008B28C2" w:rsidRDefault="008B28C2" w:rsidP="008B28C2">
      <w:pPr>
        <w:pStyle w:val="NoSpacing"/>
        <w:rPr>
          <w:sz w:val="18"/>
          <w:szCs w:val="18"/>
        </w:rPr>
      </w:pPr>
    </w:p>
    <w:p w:rsidR="008B28C2" w:rsidRPr="008A4C40" w:rsidRDefault="008B28C2" w:rsidP="008B28C2">
      <w:pPr>
        <w:pStyle w:val="NoSpacing"/>
        <w:rPr>
          <w:sz w:val="18"/>
          <w:szCs w:val="18"/>
        </w:rPr>
      </w:pPr>
      <w:r>
        <w:rPr>
          <w:sz w:val="18"/>
          <w:szCs w:val="18"/>
        </w:rPr>
        <w:tab/>
      </w:r>
      <w:r>
        <w:rPr>
          <w:sz w:val="18"/>
          <w:szCs w:val="18"/>
        </w:rPr>
        <w:tab/>
      </w:r>
      <w:r>
        <w:rPr>
          <w:sz w:val="18"/>
          <w:szCs w:val="18"/>
        </w:rPr>
        <w:tab/>
        <w:t>‘</w:t>
      </w:r>
      <w:r w:rsidRPr="008A4C40">
        <w:rPr>
          <w:sz w:val="18"/>
          <w:szCs w:val="18"/>
        </w:rPr>
        <w:t>He hath said, which heard the words of God, which saw the </w:t>
      </w:r>
      <w:r w:rsidRPr="008A4C40">
        <w:rPr>
          <w:rStyle w:val="study-note-ref"/>
          <w:sz w:val="18"/>
          <w:szCs w:val="18"/>
          <w:bdr w:val="none" w:sz="0" w:space="0" w:color="auto" w:frame="1"/>
        </w:rPr>
        <w:t>vision</w:t>
      </w:r>
      <w:r w:rsidRPr="008A4C40">
        <w:rPr>
          <w:sz w:val="18"/>
          <w:szCs w:val="18"/>
        </w:rPr>
        <w:t> of the Almighty, falling </w:t>
      </w:r>
      <w:r w:rsidRPr="008A4C40">
        <w:rPr>
          <w:rStyle w:val="clarity-word"/>
          <w:sz w:val="18"/>
          <w:szCs w:val="18"/>
          <w:bdr w:val="none" w:sz="0" w:space="0" w:color="auto" w:frame="1"/>
        </w:rPr>
        <w:t xml:space="preserve">into a </w:t>
      </w:r>
      <w:r>
        <w:rPr>
          <w:rStyle w:val="clarity-word"/>
          <w:sz w:val="18"/>
          <w:szCs w:val="18"/>
          <w:bdr w:val="none" w:sz="0" w:space="0" w:color="auto" w:frame="1"/>
        </w:rPr>
        <w:tab/>
      </w:r>
      <w:r>
        <w:rPr>
          <w:rStyle w:val="clarity-word"/>
          <w:sz w:val="18"/>
          <w:szCs w:val="18"/>
          <w:bdr w:val="none" w:sz="0" w:space="0" w:color="auto" w:frame="1"/>
        </w:rPr>
        <w:tab/>
      </w:r>
      <w:r>
        <w:rPr>
          <w:rStyle w:val="clarity-word"/>
          <w:sz w:val="18"/>
          <w:szCs w:val="18"/>
          <w:bdr w:val="none" w:sz="0" w:space="0" w:color="auto" w:frame="1"/>
        </w:rPr>
        <w:tab/>
      </w:r>
      <w:r>
        <w:rPr>
          <w:rStyle w:val="clarity-word"/>
          <w:sz w:val="18"/>
          <w:szCs w:val="18"/>
          <w:bdr w:val="none" w:sz="0" w:space="0" w:color="auto" w:frame="1"/>
        </w:rPr>
        <w:tab/>
      </w:r>
      <w:r w:rsidRPr="008A4C40">
        <w:rPr>
          <w:rStyle w:val="clarity-word"/>
          <w:sz w:val="18"/>
          <w:szCs w:val="18"/>
          <w:bdr w:val="none" w:sz="0" w:space="0" w:color="auto" w:frame="1"/>
        </w:rPr>
        <w:t>trance,</w:t>
      </w:r>
      <w:r w:rsidRPr="008A4C40">
        <w:rPr>
          <w:sz w:val="18"/>
          <w:szCs w:val="18"/>
        </w:rPr>
        <w:t> but having his eyes open:</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r>
      <w:r>
        <w:rPr>
          <w:sz w:val="18"/>
          <w:szCs w:val="18"/>
        </w:rPr>
        <w:tab/>
        <w:t>‘</w:t>
      </w:r>
      <w:r w:rsidRPr="008A4C40">
        <w:rPr>
          <w:sz w:val="18"/>
          <w:szCs w:val="18"/>
        </w:rPr>
        <w:t>How goodly are thy tents, O Jacob, </w:t>
      </w:r>
      <w:r w:rsidRPr="008A4C40">
        <w:rPr>
          <w:rStyle w:val="clarity-word"/>
          <w:sz w:val="18"/>
          <w:szCs w:val="18"/>
          <w:bdr w:val="none" w:sz="0" w:space="0" w:color="auto" w:frame="1"/>
        </w:rPr>
        <w:t>and</w:t>
      </w:r>
      <w:r w:rsidRPr="008A4C40">
        <w:rPr>
          <w:sz w:val="18"/>
          <w:szCs w:val="18"/>
        </w:rPr>
        <w:t> thy </w:t>
      </w:r>
      <w:r w:rsidRPr="008A4C40">
        <w:rPr>
          <w:rStyle w:val="study-note-ref"/>
          <w:sz w:val="18"/>
          <w:szCs w:val="18"/>
          <w:bdr w:val="none" w:sz="0" w:space="0" w:color="auto" w:frame="1"/>
        </w:rPr>
        <w:t>tabernacles</w:t>
      </w:r>
      <w:r w:rsidRPr="008A4C40">
        <w:rPr>
          <w:sz w:val="18"/>
          <w:szCs w:val="18"/>
        </w:rPr>
        <w:t>, O Israel!</w:t>
      </w:r>
      <w:r>
        <w:rPr>
          <w:sz w:val="18"/>
          <w:szCs w:val="18"/>
        </w:rPr>
        <w:t>’</w:t>
      </w:r>
    </w:p>
    <w:p w:rsidR="008B28C2" w:rsidRDefault="008B28C2" w:rsidP="008B28C2">
      <w:pPr>
        <w:pStyle w:val="NoSpacing"/>
        <w:rPr>
          <w:sz w:val="18"/>
          <w:szCs w:val="18"/>
        </w:rPr>
      </w:pPr>
    </w:p>
    <w:p w:rsidR="008B28C2" w:rsidRPr="008A4C40" w:rsidRDefault="008B28C2" w:rsidP="008B28C2">
      <w:pPr>
        <w:pStyle w:val="NoSpacing"/>
        <w:rPr>
          <w:sz w:val="18"/>
          <w:szCs w:val="18"/>
        </w:rPr>
      </w:pPr>
      <w:r>
        <w:rPr>
          <w:sz w:val="18"/>
          <w:szCs w:val="18"/>
        </w:rPr>
        <w:tab/>
      </w:r>
      <w:r>
        <w:rPr>
          <w:sz w:val="18"/>
          <w:szCs w:val="18"/>
        </w:rPr>
        <w:tab/>
      </w:r>
      <w:r>
        <w:rPr>
          <w:sz w:val="18"/>
          <w:szCs w:val="18"/>
        </w:rPr>
        <w:tab/>
        <w:t>‘</w:t>
      </w:r>
      <w:r w:rsidRPr="008A4C40">
        <w:rPr>
          <w:sz w:val="18"/>
          <w:szCs w:val="18"/>
        </w:rPr>
        <w:t>As the valleys are they spread forth, as gardens by the river’s side, as the </w:t>
      </w:r>
      <w:r w:rsidRPr="008A4C40">
        <w:rPr>
          <w:rStyle w:val="study-note-ref"/>
          <w:sz w:val="18"/>
          <w:szCs w:val="18"/>
          <w:bdr w:val="none" w:sz="0" w:space="0" w:color="auto" w:frame="1"/>
        </w:rPr>
        <w:t>trees</w:t>
      </w:r>
      <w:r w:rsidRPr="008A4C40">
        <w:rPr>
          <w:sz w:val="18"/>
          <w:szCs w:val="18"/>
        </w:rPr>
        <w:t xml:space="preserve"> of lign aloes which </w:t>
      </w:r>
      <w:r>
        <w:rPr>
          <w:sz w:val="18"/>
          <w:szCs w:val="18"/>
        </w:rPr>
        <w:tab/>
      </w:r>
      <w:r>
        <w:rPr>
          <w:sz w:val="18"/>
          <w:szCs w:val="18"/>
        </w:rPr>
        <w:tab/>
      </w:r>
      <w:r>
        <w:rPr>
          <w:sz w:val="18"/>
          <w:szCs w:val="18"/>
        </w:rPr>
        <w:tab/>
      </w:r>
      <w:r w:rsidRPr="008A4C40">
        <w:rPr>
          <w:sz w:val="18"/>
          <w:szCs w:val="18"/>
        </w:rPr>
        <w:t>the </w:t>
      </w:r>
      <w:r w:rsidRPr="008A4C40">
        <w:rPr>
          <w:rStyle w:val="small-caps"/>
          <w:sz w:val="18"/>
          <w:szCs w:val="18"/>
          <w:bdr w:val="none" w:sz="0" w:space="0" w:color="auto" w:frame="1"/>
        </w:rPr>
        <w:t>Lord</w:t>
      </w:r>
      <w:r w:rsidRPr="008A4C40">
        <w:rPr>
          <w:sz w:val="18"/>
          <w:szCs w:val="18"/>
        </w:rPr>
        <w:t> hath planted, </w:t>
      </w:r>
      <w:r w:rsidRPr="008A4C40">
        <w:rPr>
          <w:rStyle w:val="clarity-word"/>
          <w:sz w:val="18"/>
          <w:szCs w:val="18"/>
          <w:bdr w:val="none" w:sz="0" w:space="0" w:color="auto" w:frame="1"/>
        </w:rPr>
        <w:t>and</w:t>
      </w:r>
      <w:r w:rsidRPr="008A4C40">
        <w:rPr>
          <w:sz w:val="18"/>
          <w:szCs w:val="18"/>
        </w:rPr>
        <w:t> as cedar trees beside the waters.</w:t>
      </w:r>
      <w:r>
        <w:rPr>
          <w:sz w:val="18"/>
          <w:szCs w:val="18"/>
        </w:rPr>
        <w:t xml:space="preserve"> </w:t>
      </w:r>
      <w:r w:rsidRPr="008A4C40">
        <w:rPr>
          <w:rStyle w:val="study-note-ref"/>
          <w:sz w:val="18"/>
          <w:szCs w:val="18"/>
          <w:bdr w:val="none" w:sz="0" w:space="0" w:color="auto" w:frame="1"/>
        </w:rPr>
        <w:t>He</w:t>
      </w:r>
      <w:r w:rsidRPr="008A4C40">
        <w:rPr>
          <w:sz w:val="18"/>
          <w:szCs w:val="18"/>
        </w:rPr>
        <w:t xml:space="preserve"> shall pour the water out of his </w:t>
      </w:r>
      <w:r>
        <w:rPr>
          <w:sz w:val="18"/>
          <w:szCs w:val="18"/>
        </w:rPr>
        <w:tab/>
      </w:r>
      <w:r>
        <w:rPr>
          <w:sz w:val="18"/>
          <w:szCs w:val="18"/>
        </w:rPr>
        <w:tab/>
      </w:r>
      <w:r>
        <w:rPr>
          <w:sz w:val="18"/>
          <w:szCs w:val="18"/>
        </w:rPr>
        <w:tab/>
      </w:r>
      <w:r>
        <w:rPr>
          <w:sz w:val="18"/>
          <w:szCs w:val="18"/>
        </w:rPr>
        <w:tab/>
      </w:r>
      <w:r w:rsidRPr="008A4C40">
        <w:rPr>
          <w:sz w:val="18"/>
          <w:szCs w:val="18"/>
        </w:rPr>
        <w:t>buckets, and his seed </w:t>
      </w:r>
      <w:r w:rsidRPr="008A4C40">
        <w:rPr>
          <w:rStyle w:val="clarity-word"/>
          <w:sz w:val="18"/>
          <w:szCs w:val="18"/>
          <w:bdr w:val="none" w:sz="0" w:space="0" w:color="auto" w:frame="1"/>
        </w:rPr>
        <w:t>shall be</w:t>
      </w:r>
      <w:r w:rsidRPr="008A4C40">
        <w:rPr>
          <w:sz w:val="18"/>
          <w:szCs w:val="18"/>
        </w:rPr>
        <w:t> in many waters, and his king shall be higher than </w:t>
      </w:r>
      <w:r w:rsidRPr="008A4C40">
        <w:rPr>
          <w:rStyle w:val="study-note-ref"/>
          <w:sz w:val="18"/>
          <w:szCs w:val="18"/>
          <w:bdr w:val="none" w:sz="0" w:space="0" w:color="auto" w:frame="1"/>
        </w:rPr>
        <w:t>Agag</w:t>
      </w:r>
      <w:r w:rsidRPr="008A4C40">
        <w:rPr>
          <w:sz w:val="18"/>
          <w:szCs w:val="18"/>
        </w:rPr>
        <w:t xml:space="preserve">, and his </w:t>
      </w:r>
      <w:r>
        <w:rPr>
          <w:sz w:val="18"/>
          <w:szCs w:val="18"/>
        </w:rPr>
        <w:tab/>
      </w:r>
      <w:r>
        <w:rPr>
          <w:sz w:val="18"/>
          <w:szCs w:val="18"/>
        </w:rPr>
        <w:tab/>
      </w:r>
      <w:r>
        <w:rPr>
          <w:sz w:val="18"/>
          <w:szCs w:val="18"/>
        </w:rPr>
        <w:tab/>
      </w:r>
      <w:r>
        <w:rPr>
          <w:sz w:val="18"/>
          <w:szCs w:val="18"/>
        </w:rPr>
        <w:tab/>
      </w:r>
      <w:r w:rsidRPr="008A4C40">
        <w:rPr>
          <w:sz w:val="18"/>
          <w:szCs w:val="18"/>
        </w:rPr>
        <w:t>kingdom shall be exalted.</w:t>
      </w:r>
      <w:r>
        <w:rPr>
          <w:sz w:val="18"/>
          <w:szCs w:val="18"/>
        </w:rPr>
        <w:t xml:space="preserve"> </w:t>
      </w:r>
      <w:r w:rsidRPr="008A4C40">
        <w:rPr>
          <w:sz w:val="18"/>
          <w:szCs w:val="18"/>
        </w:rPr>
        <w:t xml:space="preserve">God brought him forth out of Egypt; he hath as it were the strength of </w:t>
      </w:r>
      <w:r>
        <w:rPr>
          <w:sz w:val="18"/>
          <w:szCs w:val="18"/>
        </w:rPr>
        <w:tab/>
      </w:r>
      <w:r>
        <w:rPr>
          <w:sz w:val="18"/>
          <w:szCs w:val="18"/>
        </w:rPr>
        <w:tab/>
      </w:r>
      <w:r>
        <w:rPr>
          <w:sz w:val="18"/>
          <w:szCs w:val="18"/>
        </w:rPr>
        <w:tab/>
      </w:r>
      <w:r>
        <w:rPr>
          <w:sz w:val="18"/>
          <w:szCs w:val="18"/>
        </w:rPr>
        <w:tab/>
      </w:r>
      <w:r w:rsidRPr="008A4C40">
        <w:rPr>
          <w:sz w:val="18"/>
          <w:szCs w:val="18"/>
        </w:rPr>
        <w:t>an unicorn: he shall eat up the nations his enemies, and shall </w:t>
      </w:r>
      <w:r w:rsidRPr="008A4C40">
        <w:rPr>
          <w:rStyle w:val="study-note-ref"/>
          <w:sz w:val="18"/>
          <w:szCs w:val="18"/>
          <w:bdr w:val="none" w:sz="0" w:space="0" w:color="auto" w:frame="1"/>
        </w:rPr>
        <w:t>break</w:t>
      </w:r>
      <w:r>
        <w:rPr>
          <w:sz w:val="18"/>
          <w:szCs w:val="18"/>
        </w:rPr>
        <w:t xml:space="preserve"> their bones, and pierce them </w:t>
      </w:r>
      <w:r>
        <w:rPr>
          <w:sz w:val="18"/>
          <w:szCs w:val="18"/>
        </w:rPr>
        <w:tab/>
      </w:r>
      <w:r>
        <w:rPr>
          <w:sz w:val="18"/>
          <w:szCs w:val="18"/>
        </w:rPr>
        <w:tab/>
      </w:r>
      <w:r>
        <w:rPr>
          <w:sz w:val="18"/>
          <w:szCs w:val="18"/>
        </w:rPr>
        <w:tab/>
      </w:r>
      <w:r>
        <w:rPr>
          <w:sz w:val="18"/>
          <w:szCs w:val="18"/>
        </w:rPr>
        <w:tab/>
      </w:r>
      <w:r w:rsidRPr="008A4C40">
        <w:rPr>
          <w:sz w:val="18"/>
          <w:szCs w:val="18"/>
        </w:rPr>
        <w:t>through with his arrows.</w:t>
      </w:r>
      <w:r>
        <w:rPr>
          <w:sz w:val="18"/>
          <w:szCs w:val="18"/>
        </w:rPr>
        <w:t xml:space="preserve"> </w:t>
      </w:r>
      <w:r w:rsidRPr="008A4C40">
        <w:rPr>
          <w:sz w:val="18"/>
          <w:szCs w:val="18"/>
        </w:rPr>
        <w:t>He couched, he lay down as a </w:t>
      </w:r>
      <w:r w:rsidRPr="008A4C40">
        <w:rPr>
          <w:rStyle w:val="study-note-ref"/>
          <w:sz w:val="18"/>
          <w:szCs w:val="18"/>
          <w:bdr w:val="none" w:sz="0" w:space="0" w:color="auto" w:frame="1"/>
        </w:rPr>
        <w:t>lion</w:t>
      </w:r>
      <w:r w:rsidRPr="008A4C40">
        <w:rPr>
          <w:sz w:val="18"/>
          <w:szCs w:val="18"/>
        </w:rPr>
        <w:t xml:space="preserve">, and as a great lion: who shall stir him </w:t>
      </w:r>
      <w:r>
        <w:rPr>
          <w:sz w:val="18"/>
          <w:szCs w:val="18"/>
        </w:rPr>
        <w:tab/>
      </w:r>
      <w:r>
        <w:rPr>
          <w:sz w:val="18"/>
          <w:szCs w:val="18"/>
        </w:rPr>
        <w:tab/>
      </w:r>
      <w:r>
        <w:rPr>
          <w:sz w:val="18"/>
          <w:szCs w:val="18"/>
        </w:rPr>
        <w:tab/>
      </w:r>
      <w:r>
        <w:rPr>
          <w:sz w:val="18"/>
          <w:szCs w:val="18"/>
        </w:rPr>
        <w:tab/>
      </w:r>
      <w:r w:rsidRPr="008A4C40">
        <w:rPr>
          <w:sz w:val="18"/>
          <w:szCs w:val="18"/>
        </w:rPr>
        <w:t>up? Blessed </w:t>
      </w:r>
      <w:r w:rsidRPr="008A4C40">
        <w:rPr>
          <w:rStyle w:val="clarity-word"/>
          <w:sz w:val="18"/>
          <w:szCs w:val="18"/>
          <w:bdr w:val="none" w:sz="0" w:space="0" w:color="auto" w:frame="1"/>
        </w:rPr>
        <w:t>is</w:t>
      </w:r>
      <w:r w:rsidRPr="008A4C40">
        <w:rPr>
          <w:sz w:val="18"/>
          <w:szCs w:val="18"/>
        </w:rPr>
        <w:t> he that blesseth thee, and cursed </w:t>
      </w:r>
      <w:r w:rsidRPr="008A4C40">
        <w:rPr>
          <w:rStyle w:val="clarity-word"/>
          <w:sz w:val="18"/>
          <w:szCs w:val="18"/>
          <w:bdr w:val="none" w:sz="0" w:space="0" w:color="auto" w:frame="1"/>
        </w:rPr>
        <w:t>is</w:t>
      </w:r>
      <w:r w:rsidRPr="008A4C40">
        <w:rPr>
          <w:sz w:val="18"/>
          <w:szCs w:val="18"/>
        </w:rPr>
        <w:t> he that curseth thee.</w:t>
      </w:r>
      <w:r>
        <w:rPr>
          <w:sz w:val="18"/>
          <w:szCs w:val="18"/>
        </w:rPr>
        <w:t>”</w:t>
      </w:r>
    </w:p>
    <w:p w:rsidR="008B28C2" w:rsidRPr="00EB6667" w:rsidRDefault="008B28C2" w:rsidP="008B28C2">
      <w:pPr>
        <w:pStyle w:val="NoSpacing"/>
        <w:rPr>
          <w:b/>
          <w:sz w:val="18"/>
          <w:szCs w:val="18"/>
          <w:u w:val="single"/>
        </w:rPr>
      </w:pPr>
    </w:p>
    <w:p w:rsidR="008B28C2" w:rsidRPr="00EB6667" w:rsidRDefault="008B28C2" w:rsidP="008B28C2">
      <w:pPr>
        <w:pStyle w:val="NoSpacing"/>
        <w:rPr>
          <w:b/>
          <w:sz w:val="18"/>
          <w:szCs w:val="18"/>
          <w:u w:val="single"/>
        </w:rPr>
      </w:pPr>
      <w:r w:rsidRPr="00EB6667">
        <w:rPr>
          <w:b/>
          <w:sz w:val="18"/>
          <w:szCs w:val="18"/>
          <w:u w:val="single"/>
        </w:rPr>
        <w:t>Balaam prophesies that the Messiah, Jesus Christ, will come from the descendants of Israel (Num 24:15-19)</w:t>
      </w:r>
    </w:p>
    <w:p w:rsidR="008B28C2" w:rsidRDefault="008B28C2" w:rsidP="008B28C2">
      <w:pPr>
        <w:pStyle w:val="NoSpacing"/>
        <w:rPr>
          <w:sz w:val="18"/>
          <w:szCs w:val="18"/>
        </w:rPr>
      </w:pPr>
      <w:r>
        <w:rPr>
          <w:sz w:val="18"/>
          <w:szCs w:val="18"/>
        </w:rPr>
        <w:tab/>
      </w:r>
      <w:r w:rsidRPr="008A4C40">
        <w:rPr>
          <w:sz w:val="18"/>
          <w:szCs w:val="18"/>
        </w:rPr>
        <w:t xml:space="preserve">And he took up his parable, and said, </w:t>
      </w:r>
    </w:p>
    <w:p w:rsidR="008B28C2" w:rsidRDefault="008B28C2" w:rsidP="008B28C2">
      <w:pPr>
        <w:pStyle w:val="NoSpacing"/>
        <w:rPr>
          <w:sz w:val="18"/>
          <w:szCs w:val="18"/>
        </w:rPr>
      </w:pPr>
    </w:p>
    <w:p w:rsidR="008B28C2" w:rsidRPr="008A4C40" w:rsidRDefault="008B28C2" w:rsidP="008B28C2">
      <w:pPr>
        <w:pStyle w:val="NoSpacing"/>
        <w:rPr>
          <w:sz w:val="18"/>
          <w:szCs w:val="18"/>
        </w:rPr>
      </w:pPr>
      <w:r>
        <w:rPr>
          <w:sz w:val="18"/>
          <w:szCs w:val="18"/>
        </w:rPr>
        <w:tab/>
      </w:r>
      <w:r>
        <w:rPr>
          <w:sz w:val="18"/>
          <w:szCs w:val="18"/>
        </w:rPr>
        <w:tab/>
        <w:t>“</w:t>
      </w:r>
      <w:r w:rsidRPr="008A4C40">
        <w:rPr>
          <w:sz w:val="18"/>
          <w:szCs w:val="18"/>
        </w:rPr>
        <w:t>Balaam the son of Beor hath said, and the man whose eyes are open hath said:</w:t>
      </w:r>
    </w:p>
    <w:p w:rsidR="008B28C2" w:rsidRDefault="008B28C2" w:rsidP="008B28C2">
      <w:pPr>
        <w:pStyle w:val="NoSpacing"/>
        <w:rPr>
          <w:sz w:val="18"/>
          <w:szCs w:val="18"/>
        </w:rPr>
      </w:pPr>
    </w:p>
    <w:p w:rsidR="008B28C2" w:rsidRPr="008A4C40" w:rsidRDefault="008B28C2" w:rsidP="008B28C2">
      <w:pPr>
        <w:pStyle w:val="NoSpacing"/>
        <w:rPr>
          <w:sz w:val="18"/>
          <w:szCs w:val="18"/>
        </w:rPr>
      </w:pPr>
      <w:r>
        <w:rPr>
          <w:sz w:val="18"/>
          <w:szCs w:val="18"/>
        </w:rPr>
        <w:tab/>
      </w:r>
      <w:r>
        <w:rPr>
          <w:sz w:val="18"/>
          <w:szCs w:val="18"/>
        </w:rPr>
        <w:tab/>
      </w:r>
      <w:r>
        <w:rPr>
          <w:sz w:val="18"/>
          <w:szCs w:val="18"/>
        </w:rPr>
        <w:tab/>
        <w:t>‘</w:t>
      </w:r>
      <w:r w:rsidRPr="008A4C40">
        <w:rPr>
          <w:sz w:val="18"/>
          <w:szCs w:val="18"/>
        </w:rPr>
        <w:t>He hath said, which heard the words of God, and knew the knowledge of the mo</w:t>
      </w:r>
      <w:r>
        <w:rPr>
          <w:sz w:val="18"/>
          <w:szCs w:val="18"/>
        </w:rPr>
        <w:t xml:space="preserve">st High, </w:t>
      </w:r>
      <w:r>
        <w:rPr>
          <w:sz w:val="18"/>
          <w:szCs w:val="18"/>
        </w:rPr>
        <w:tab/>
      </w:r>
      <w:r>
        <w:rPr>
          <w:sz w:val="18"/>
          <w:szCs w:val="18"/>
        </w:rPr>
        <w:tab/>
      </w:r>
      <w:r>
        <w:rPr>
          <w:sz w:val="18"/>
          <w:szCs w:val="18"/>
        </w:rPr>
        <w:tab/>
      </w:r>
      <w:r>
        <w:rPr>
          <w:sz w:val="18"/>
          <w:szCs w:val="18"/>
        </w:rPr>
        <w:tab/>
      </w:r>
      <w:r w:rsidRPr="008A4C40">
        <w:rPr>
          <w:rStyle w:val="clarity-word"/>
          <w:sz w:val="18"/>
          <w:szCs w:val="18"/>
          <w:bdr w:val="none" w:sz="0" w:space="0" w:color="auto" w:frame="1"/>
        </w:rPr>
        <w:t>which</w:t>
      </w:r>
      <w:r w:rsidRPr="008A4C40">
        <w:rPr>
          <w:sz w:val="18"/>
          <w:szCs w:val="18"/>
        </w:rPr>
        <w:t> saw the vision of the Almighty, falling </w:t>
      </w:r>
      <w:r w:rsidRPr="008A4C40">
        <w:rPr>
          <w:rStyle w:val="clarity-word"/>
          <w:sz w:val="18"/>
          <w:szCs w:val="18"/>
          <w:bdr w:val="none" w:sz="0" w:space="0" w:color="auto" w:frame="1"/>
        </w:rPr>
        <w:t>into a trance,</w:t>
      </w:r>
      <w:r w:rsidRPr="008A4C40">
        <w:rPr>
          <w:sz w:val="18"/>
          <w:szCs w:val="18"/>
        </w:rPr>
        <w:t> but having his eyes open:</w:t>
      </w:r>
      <w:r>
        <w:rPr>
          <w:sz w:val="18"/>
          <w:szCs w:val="18"/>
        </w:rPr>
        <w:t xml:space="preserve"> </w:t>
      </w:r>
      <w:r w:rsidRPr="008A4C40">
        <w:rPr>
          <w:sz w:val="18"/>
          <w:szCs w:val="18"/>
        </w:rPr>
        <w:t xml:space="preserve">I shall see </w:t>
      </w:r>
      <w:r>
        <w:rPr>
          <w:sz w:val="18"/>
          <w:szCs w:val="18"/>
        </w:rPr>
        <w:tab/>
      </w:r>
      <w:r>
        <w:rPr>
          <w:sz w:val="18"/>
          <w:szCs w:val="18"/>
        </w:rPr>
        <w:tab/>
      </w:r>
      <w:r>
        <w:rPr>
          <w:sz w:val="18"/>
          <w:szCs w:val="18"/>
        </w:rPr>
        <w:tab/>
      </w:r>
      <w:r>
        <w:rPr>
          <w:sz w:val="18"/>
          <w:szCs w:val="18"/>
        </w:rPr>
        <w:tab/>
      </w:r>
      <w:r w:rsidRPr="008A4C40">
        <w:rPr>
          <w:sz w:val="18"/>
          <w:szCs w:val="18"/>
        </w:rPr>
        <w:t>him, but </w:t>
      </w:r>
      <w:r w:rsidRPr="008A4C40">
        <w:rPr>
          <w:rStyle w:val="study-note-ref"/>
          <w:sz w:val="18"/>
          <w:szCs w:val="18"/>
          <w:bdr w:val="none" w:sz="0" w:space="0" w:color="auto" w:frame="1"/>
        </w:rPr>
        <w:t>not now</w:t>
      </w:r>
      <w:r w:rsidRPr="008A4C40">
        <w:rPr>
          <w:sz w:val="18"/>
          <w:szCs w:val="18"/>
        </w:rPr>
        <w:t>: I shall behold him, but not nigh: there shall come a </w:t>
      </w:r>
      <w:r w:rsidRPr="008A4C40">
        <w:rPr>
          <w:rStyle w:val="study-note-ref"/>
          <w:sz w:val="18"/>
          <w:szCs w:val="18"/>
          <w:bdr w:val="none" w:sz="0" w:space="0" w:color="auto" w:frame="1"/>
        </w:rPr>
        <w:t>Star</w:t>
      </w:r>
      <w:r w:rsidRPr="008A4C40">
        <w:rPr>
          <w:sz w:val="18"/>
          <w:szCs w:val="18"/>
        </w:rPr>
        <w:t xml:space="preserve"> out of Jacob, and a </w:t>
      </w:r>
      <w:r>
        <w:rPr>
          <w:sz w:val="18"/>
          <w:szCs w:val="18"/>
        </w:rPr>
        <w:tab/>
      </w:r>
      <w:r>
        <w:rPr>
          <w:sz w:val="18"/>
          <w:szCs w:val="18"/>
        </w:rPr>
        <w:tab/>
      </w:r>
      <w:r>
        <w:rPr>
          <w:sz w:val="18"/>
          <w:szCs w:val="18"/>
        </w:rPr>
        <w:tab/>
      </w:r>
      <w:r>
        <w:rPr>
          <w:sz w:val="18"/>
          <w:szCs w:val="18"/>
        </w:rPr>
        <w:tab/>
      </w:r>
      <w:r w:rsidRPr="008A4C40">
        <w:rPr>
          <w:sz w:val="18"/>
          <w:szCs w:val="18"/>
        </w:rPr>
        <w:t>Sceptre shall rise out of Israel, and shall smite the corners of </w:t>
      </w:r>
      <w:r w:rsidRPr="008A4C40">
        <w:rPr>
          <w:rStyle w:val="study-note-ref"/>
          <w:sz w:val="18"/>
          <w:szCs w:val="18"/>
          <w:bdr w:val="none" w:sz="0" w:space="0" w:color="auto" w:frame="1"/>
        </w:rPr>
        <w:t>Moab</w:t>
      </w:r>
      <w:r w:rsidRPr="008A4C40">
        <w:rPr>
          <w:sz w:val="18"/>
          <w:szCs w:val="18"/>
        </w:rPr>
        <w:t xml:space="preserve">, and destroy all the children of </w:t>
      </w:r>
      <w:r>
        <w:rPr>
          <w:sz w:val="18"/>
          <w:szCs w:val="18"/>
        </w:rPr>
        <w:tab/>
      </w:r>
      <w:r>
        <w:rPr>
          <w:sz w:val="18"/>
          <w:szCs w:val="18"/>
        </w:rPr>
        <w:tab/>
      </w:r>
      <w:r>
        <w:rPr>
          <w:sz w:val="18"/>
          <w:szCs w:val="18"/>
        </w:rPr>
        <w:tab/>
      </w:r>
      <w:r>
        <w:rPr>
          <w:sz w:val="18"/>
          <w:szCs w:val="18"/>
        </w:rPr>
        <w:tab/>
      </w:r>
      <w:r w:rsidRPr="008A4C40">
        <w:rPr>
          <w:sz w:val="18"/>
          <w:szCs w:val="18"/>
        </w:rPr>
        <w:t>Sheth.</w:t>
      </w:r>
      <w:r>
        <w:rPr>
          <w:sz w:val="18"/>
          <w:szCs w:val="18"/>
        </w:rPr>
        <w:t xml:space="preserve"> </w:t>
      </w:r>
      <w:r w:rsidRPr="008A4C40">
        <w:rPr>
          <w:sz w:val="18"/>
          <w:szCs w:val="18"/>
        </w:rPr>
        <w:t>And </w:t>
      </w:r>
      <w:r w:rsidRPr="008A4C40">
        <w:rPr>
          <w:rStyle w:val="study-note-ref"/>
          <w:sz w:val="18"/>
          <w:szCs w:val="18"/>
          <w:bdr w:val="none" w:sz="0" w:space="0" w:color="auto" w:frame="1"/>
        </w:rPr>
        <w:t>Edom</w:t>
      </w:r>
      <w:r w:rsidRPr="008A4C40">
        <w:rPr>
          <w:sz w:val="18"/>
          <w:szCs w:val="18"/>
        </w:rPr>
        <w:t xml:space="preserve"> shall be a possession, Seir also shall be a possession for his enemies; and Israel </w:t>
      </w:r>
      <w:r>
        <w:rPr>
          <w:sz w:val="18"/>
          <w:szCs w:val="18"/>
        </w:rPr>
        <w:tab/>
      </w:r>
      <w:r>
        <w:rPr>
          <w:sz w:val="18"/>
          <w:szCs w:val="18"/>
        </w:rPr>
        <w:tab/>
      </w:r>
      <w:r>
        <w:rPr>
          <w:sz w:val="18"/>
          <w:szCs w:val="18"/>
        </w:rPr>
        <w:tab/>
      </w:r>
      <w:r>
        <w:rPr>
          <w:sz w:val="18"/>
          <w:szCs w:val="18"/>
        </w:rPr>
        <w:tab/>
      </w:r>
      <w:r w:rsidRPr="008A4C40">
        <w:rPr>
          <w:sz w:val="18"/>
          <w:szCs w:val="18"/>
        </w:rPr>
        <w:t>shall do valiantly.</w:t>
      </w:r>
      <w:r>
        <w:rPr>
          <w:sz w:val="18"/>
          <w:szCs w:val="18"/>
        </w:rPr>
        <w:t xml:space="preserve"> </w:t>
      </w:r>
      <w:r w:rsidRPr="008A4C40">
        <w:rPr>
          <w:sz w:val="18"/>
          <w:szCs w:val="18"/>
        </w:rPr>
        <w:t xml:space="preserve">Out of Jacob shall come he that shall have dominion, and shall destroy him that </w:t>
      </w:r>
      <w:r>
        <w:rPr>
          <w:sz w:val="18"/>
          <w:szCs w:val="18"/>
        </w:rPr>
        <w:tab/>
      </w:r>
      <w:r>
        <w:rPr>
          <w:sz w:val="18"/>
          <w:szCs w:val="18"/>
        </w:rPr>
        <w:tab/>
      </w:r>
      <w:r>
        <w:rPr>
          <w:sz w:val="18"/>
          <w:szCs w:val="18"/>
        </w:rPr>
        <w:tab/>
      </w:r>
      <w:r>
        <w:rPr>
          <w:sz w:val="18"/>
          <w:szCs w:val="18"/>
        </w:rPr>
        <w:tab/>
      </w:r>
      <w:r w:rsidRPr="008A4C40">
        <w:rPr>
          <w:sz w:val="18"/>
          <w:szCs w:val="18"/>
        </w:rPr>
        <w:t>remaineth of the city.</w:t>
      </w:r>
      <w:r>
        <w:rPr>
          <w:sz w:val="18"/>
          <w:szCs w:val="18"/>
        </w:rPr>
        <w:t>”</w:t>
      </w:r>
    </w:p>
    <w:p w:rsidR="008B28C2" w:rsidRPr="00EB6667" w:rsidRDefault="008B28C2" w:rsidP="008B28C2">
      <w:pPr>
        <w:pStyle w:val="NoSpacing"/>
        <w:rPr>
          <w:b/>
          <w:sz w:val="18"/>
          <w:szCs w:val="18"/>
          <w:u w:val="single"/>
        </w:rPr>
      </w:pPr>
    </w:p>
    <w:p w:rsidR="008B28C2" w:rsidRPr="00EB6667" w:rsidRDefault="008B28C2" w:rsidP="008B28C2">
      <w:pPr>
        <w:pStyle w:val="NoSpacing"/>
        <w:rPr>
          <w:b/>
          <w:sz w:val="18"/>
          <w:szCs w:val="18"/>
          <w:u w:val="single"/>
        </w:rPr>
      </w:pPr>
      <w:r w:rsidRPr="00EB6667">
        <w:rPr>
          <w:b/>
          <w:sz w:val="18"/>
          <w:szCs w:val="18"/>
          <w:u w:val="single"/>
        </w:rPr>
        <w:t xml:space="preserve">Moses and Eleazar number all males in Israel 20 years and older, excluding Levites.  Caleb and Joshua are the last alive. </w:t>
      </w:r>
    </w:p>
    <w:p w:rsidR="008B28C2" w:rsidRPr="00EB6667" w:rsidRDefault="008B28C2" w:rsidP="008B28C2">
      <w:pPr>
        <w:pStyle w:val="NoSpacing"/>
        <w:rPr>
          <w:b/>
          <w:sz w:val="18"/>
          <w:szCs w:val="18"/>
          <w:u w:val="single"/>
        </w:rPr>
      </w:pPr>
      <w:r w:rsidRPr="00EB6667">
        <w:rPr>
          <w:b/>
          <w:sz w:val="18"/>
          <w:szCs w:val="18"/>
          <w:u w:val="single"/>
        </w:rPr>
        <w:t>(Num 26:1-4, 62-65)</w:t>
      </w:r>
    </w:p>
    <w:p w:rsidR="008B28C2" w:rsidRPr="008A4C40" w:rsidRDefault="008B28C2" w:rsidP="008B28C2">
      <w:pPr>
        <w:pStyle w:val="NoSpacing"/>
        <w:rPr>
          <w:sz w:val="18"/>
          <w:szCs w:val="18"/>
        </w:rPr>
      </w:pPr>
      <w:r>
        <w:rPr>
          <w:sz w:val="18"/>
          <w:szCs w:val="18"/>
        </w:rPr>
        <w:tab/>
      </w:r>
      <w:r w:rsidRPr="008A4C40">
        <w:rPr>
          <w:sz w:val="18"/>
          <w:szCs w:val="18"/>
        </w:rPr>
        <w:t>And it came to pass after the plague, that the </w:t>
      </w:r>
      <w:r w:rsidRPr="008A4C40">
        <w:rPr>
          <w:rStyle w:val="small-caps"/>
          <w:sz w:val="18"/>
          <w:szCs w:val="18"/>
          <w:bdr w:val="none" w:sz="0" w:space="0" w:color="auto" w:frame="1"/>
        </w:rPr>
        <w:t>Lord</w:t>
      </w:r>
      <w:r w:rsidRPr="008A4C40">
        <w:rPr>
          <w:sz w:val="18"/>
          <w:szCs w:val="18"/>
        </w:rPr>
        <w:t> spake unto Moses and unto Eleazar the son of Aaron the priest, saying,</w:t>
      </w:r>
    </w:p>
    <w:p w:rsidR="008B28C2" w:rsidRDefault="008B28C2" w:rsidP="008B28C2">
      <w:pPr>
        <w:pStyle w:val="NoSpacing"/>
        <w:rPr>
          <w:rStyle w:val="verse-number"/>
          <w:sz w:val="18"/>
          <w:szCs w:val="18"/>
          <w:bdr w:val="none" w:sz="0" w:space="0" w:color="auto" w:frame="1"/>
        </w:rPr>
      </w:pPr>
    </w:p>
    <w:p w:rsidR="008B28C2" w:rsidRDefault="008B28C2" w:rsidP="008B28C2">
      <w:pPr>
        <w:pStyle w:val="NoSpacing"/>
        <w:rPr>
          <w:sz w:val="18"/>
          <w:szCs w:val="18"/>
        </w:rPr>
      </w:pPr>
      <w:r>
        <w:rPr>
          <w:rStyle w:val="verse-number"/>
          <w:sz w:val="18"/>
          <w:szCs w:val="18"/>
          <w:bdr w:val="none" w:sz="0" w:space="0" w:color="auto" w:frame="1"/>
        </w:rPr>
        <w:tab/>
      </w:r>
      <w:r>
        <w:rPr>
          <w:rStyle w:val="verse-number"/>
          <w:sz w:val="18"/>
          <w:szCs w:val="18"/>
          <w:bdr w:val="none" w:sz="0" w:space="0" w:color="auto" w:frame="1"/>
        </w:rPr>
        <w:tab/>
        <w:t>“T</w:t>
      </w:r>
      <w:r w:rsidRPr="008A4C40">
        <w:rPr>
          <w:sz w:val="18"/>
          <w:szCs w:val="18"/>
        </w:rPr>
        <w:t>ake </w:t>
      </w:r>
      <w:r w:rsidRPr="008A4C40">
        <w:rPr>
          <w:rStyle w:val="study-note-ref"/>
          <w:sz w:val="18"/>
          <w:szCs w:val="18"/>
          <w:bdr w:val="none" w:sz="0" w:space="0" w:color="auto" w:frame="1"/>
        </w:rPr>
        <w:t>the</w:t>
      </w:r>
      <w:r w:rsidRPr="008A4C40">
        <w:rPr>
          <w:sz w:val="18"/>
          <w:szCs w:val="18"/>
        </w:rPr>
        <w:t xml:space="preserve"> sum of all the congregation of the children of Israel, from twenty years old and upward, </w:t>
      </w:r>
      <w:r>
        <w:rPr>
          <w:sz w:val="18"/>
          <w:szCs w:val="18"/>
        </w:rPr>
        <w:tab/>
      </w:r>
      <w:r>
        <w:rPr>
          <w:sz w:val="18"/>
          <w:szCs w:val="18"/>
        </w:rPr>
        <w:tab/>
      </w:r>
      <w:r>
        <w:rPr>
          <w:sz w:val="18"/>
          <w:szCs w:val="18"/>
        </w:rPr>
        <w:tab/>
      </w:r>
      <w:r>
        <w:rPr>
          <w:sz w:val="18"/>
          <w:szCs w:val="18"/>
        </w:rPr>
        <w:tab/>
      </w:r>
      <w:r w:rsidRPr="008A4C40">
        <w:rPr>
          <w:sz w:val="18"/>
          <w:szCs w:val="18"/>
        </w:rPr>
        <w:t>throughout their fathers’ house, all that are able to go to war in Israel.</w:t>
      </w:r>
      <w:r>
        <w:rPr>
          <w:sz w:val="18"/>
          <w:szCs w:val="18"/>
        </w:rPr>
        <w:t>”</w:t>
      </w:r>
    </w:p>
    <w:p w:rsidR="008B28C2" w:rsidRPr="008A4C40" w:rsidRDefault="008B28C2" w:rsidP="008B28C2">
      <w:pPr>
        <w:pStyle w:val="NoSpacing"/>
        <w:rPr>
          <w:sz w:val="18"/>
          <w:szCs w:val="18"/>
        </w:rPr>
      </w:pPr>
    </w:p>
    <w:p w:rsidR="008B28C2" w:rsidRPr="008A4C40" w:rsidRDefault="008B28C2" w:rsidP="008B28C2">
      <w:pPr>
        <w:pStyle w:val="NoSpacing"/>
        <w:rPr>
          <w:sz w:val="18"/>
          <w:szCs w:val="18"/>
        </w:rPr>
      </w:pPr>
      <w:r>
        <w:rPr>
          <w:sz w:val="18"/>
          <w:szCs w:val="18"/>
        </w:rPr>
        <w:tab/>
      </w:r>
      <w:r w:rsidRPr="008A4C40">
        <w:rPr>
          <w:sz w:val="18"/>
          <w:szCs w:val="18"/>
        </w:rPr>
        <w:t>And Moses and Eleazar the priest spake with them in the plains of Moab by Jordan </w:t>
      </w:r>
      <w:r w:rsidRPr="008A4C40">
        <w:rPr>
          <w:rStyle w:val="clarity-word"/>
          <w:sz w:val="18"/>
          <w:szCs w:val="18"/>
          <w:bdr w:val="none" w:sz="0" w:space="0" w:color="auto" w:frame="1"/>
        </w:rPr>
        <w:t>near</w:t>
      </w:r>
      <w:r w:rsidRPr="008A4C40">
        <w:rPr>
          <w:sz w:val="18"/>
          <w:szCs w:val="18"/>
        </w:rPr>
        <w:t> Jericho, saying,</w:t>
      </w:r>
    </w:p>
    <w:p w:rsidR="008B28C2" w:rsidRDefault="008B28C2" w:rsidP="008B28C2">
      <w:pPr>
        <w:pStyle w:val="NoSpacing"/>
        <w:rPr>
          <w:rStyle w:val="clarity-word"/>
          <w:sz w:val="18"/>
          <w:szCs w:val="18"/>
          <w:bdr w:val="none" w:sz="0" w:space="0" w:color="auto" w:frame="1"/>
        </w:rPr>
      </w:pPr>
    </w:p>
    <w:p w:rsidR="008B28C2" w:rsidRDefault="008B28C2" w:rsidP="008B28C2">
      <w:pPr>
        <w:pStyle w:val="NoSpacing"/>
        <w:rPr>
          <w:sz w:val="18"/>
          <w:szCs w:val="18"/>
        </w:rPr>
      </w:pPr>
      <w:r>
        <w:rPr>
          <w:rStyle w:val="clarity-word"/>
          <w:sz w:val="18"/>
          <w:szCs w:val="18"/>
          <w:bdr w:val="none" w:sz="0" w:space="0" w:color="auto" w:frame="1"/>
        </w:rPr>
        <w:tab/>
      </w:r>
      <w:r>
        <w:rPr>
          <w:rStyle w:val="clarity-word"/>
          <w:sz w:val="18"/>
          <w:szCs w:val="18"/>
          <w:bdr w:val="none" w:sz="0" w:space="0" w:color="auto" w:frame="1"/>
        </w:rPr>
        <w:tab/>
        <w:t>“</w:t>
      </w:r>
      <w:r w:rsidRPr="008A4C40">
        <w:rPr>
          <w:rStyle w:val="clarity-word"/>
          <w:sz w:val="18"/>
          <w:szCs w:val="18"/>
          <w:bdr w:val="none" w:sz="0" w:space="0" w:color="auto" w:frame="1"/>
        </w:rPr>
        <w:t>Take the sum of the people,</w:t>
      </w:r>
      <w:r w:rsidRPr="008A4C40">
        <w:rPr>
          <w:sz w:val="18"/>
          <w:szCs w:val="18"/>
        </w:rPr>
        <w:t> from twenty years old and upward;</w:t>
      </w:r>
      <w:r>
        <w:rPr>
          <w:sz w:val="18"/>
          <w:szCs w:val="18"/>
        </w:rPr>
        <w:t>”</w:t>
      </w:r>
      <w:r w:rsidRPr="008A4C40">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8A4C40">
        <w:rPr>
          <w:sz w:val="18"/>
          <w:szCs w:val="18"/>
        </w:rPr>
        <w:t>as the </w:t>
      </w:r>
      <w:r w:rsidRPr="008A4C40">
        <w:rPr>
          <w:rStyle w:val="small-caps"/>
          <w:sz w:val="18"/>
          <w:szCs w:val="18"/>
          <w:bdr w:val="none" w:sz="0" w:space="0" w:color="auto" w:frame="1"/>
        </w:rPr>
        <w:t>Lord</w:t>
      </w:r>
      <w:r w:rsidRPr="008A4C40">
        <w:rPr>
          <w:sz w:val="18"/>
          <w:szCs w:val="18"/>
        </w:rPr>
        <w:t> commanded Moses and the children of Israel, which went forth out of the land of Egypt.</w:t>
      </w:r>
      <w:r>
        <w:rPr>
          <w:sz w:val="18"/>
          <w:szCs w:val="18"/>
        </w:rPr>
        <w:t xml:space="preserve"> </w:t>
      </w:r>
      <w:r w:rsidRPr="008A4C40">
        <w:rPr>
          <w:sz w:val="18"/>
          <w:szCs w:val="18"/>
        </w:rPr>
        <w:t>And those that were numbered of them were twenty and three thousand, all males from a month old and upward: for they were not numbered among the children of Israel, because there was no </w:t>
      </w:r>
      <w:r w:rsidRPr="008A4C40">
        <w:rPr>
          <w:rStyle w:val="study-note-ref"/>
          <w:sz w:val="18"/>
          <w:szCs w:val="18"/>
          <w:bdr w:val="none" w:sz="0" w:space="0" w:color="auto" w:frame="1"/>
        </w:rPr>
        <w:t>inheritance</w:t>
      </w:r>
      <w:r w:rsidRPr="008A4C40">
        <w:rPr>
          <w:sz w:val="18"/>
          <w:szCs w:val="18"/>
        </w:rPr>
        <w:t> given them among the children of Israel.</w:t>
      </w:r>
      <w:r>
        <w:rPr>
          <w:sz w:val="18"/>
          <w:szCs w:val="18"/>
        </w:rPr>
        <w:t xml:space="preserve"> These are </w:t>
      </w:r>
      <w:r w:rsidRPr="008A4C40">
        <w:rPr>
          <w:sz w:val="18"/>
          <w:szCs w:val="18"/>
        </w:rPr>
        <w:t>they that were numbered by Moses and Eleazar the priest, who numbered the children of Israel in the plains of Moab by Jordan </w:t>
      </w:r>
      <w:r w:rsidRPr="008A4C40">
        <w:rPr>
          <w:rStyle w:val="clarity-word"/>
          <w:sz w:val="18"/>
          <w:szCs w:val="18"/>
          <w:bdr w:val="none" w:sz="0" w:space="0" w:color="auto" w:frame="1"/>
        </w:rPr>
        <w:t>near</w:t>
      </w:r>
      <w:r w:rsidRPr="008A4C40">
        <w:rPr>
          <w:sz w:val="18"/>
          <w:szCs w:val="18"/>
        </w:rPr>
        <w:t> Jericho.</w:t>
      </w:r>
      <w:r>
        <w:rPr>
          <w:sz w:val="18"/>
          <w:szCs w:val="18"/>
        </w:rPr>
        <w:t xml:space="preserve"> </w:t>
      </w:r>
      <w:r w:rsidRPr="008A4C40">
        <w:rPr>
          <w:sz w:val="18"/>
          <w:szCs w:val="18"/>
        </w:rPr>
        <w:t>But among these there was not a man of them whom Moses and Aaron the priest numbered, when they numbered the children of Israel in the wilderness of Sinai.</w:t>
      </w:r>
      <w:r>
        <w:rPr>
          <w:sz w:val="18"/>
          <w:szCs w:val="18"/>
        </w:rPr>
        <w:t xml:space="preserve"> </w:t>
      </w:r>
      <w:r w:rsidRPr="008A4C40">
        <w:rPr>
          <w:sz w:val="18"/>
          <w:szCs w:val="18"/>
        </w:rPr>
        <w:t>For the </w:t>
      </w:r>
      <w:r w:rsidRPr="008A4C40">
        <w:rPr>
          <w:rStyle w:val="small-caps"/>
          <w:sz w:val="18"/>
          <w:szCs w:val="18"/>
          <w:bdr w:val="none" w:sz="0" w:space="0" w:color="auto" w:frame="1"/>
        </w:rPr>
        <w:t>Lord</w:t>
      </w:r>
      <w:r w:rsidRPr="008A4C40">
        <w:rPr>
          <w:sz w:val="18"/>
          <w:szCs w:val="18"/>
        </w:rPr>
        <w:t xml:space="preserve"> had said of them,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8A4C40">
        <w:rPr>
          <w:sz w:val="18"/>
          <w:szCs w:val="18"/>
        </w:rPr>
        <w:t>They shall surely die in the </w:t>
      </w:r>
      <w:r w:rsidRPr="008A4C40">
        <w:rPr>
          <w:rStyle w:val="study-note-ref"/>
          <w:sz w:val="18"/>
          <w:szCs w:val="18"/>
          <w:bdr w:val="none" w:sz="0" w:space="0" w:color="auto" w:frame="1"/>
        </w:rPr>
        <w:t>wilderness</w:t>
      </w:r>
      <w:r w:rsidRPr="008A4C40">
        <w:rPr>
          <w:sz w:val="18"/>
          <w:szCs w:val="18"/>
        </w:rPr>
        <w:t>.</w:t>
      </w:r>
      <w:r>
        <w:rPr>
          <w:sz w:val="18"/>
          <w:szCs w:val="18"/>
        </w:rPr>
        <w:t>”</w:t>
      </w:r>
      <w:r w:rsidRPr="008A4C40">
        <w:rPr>
          <w:sz w:val="18"/>
          <w:szCs w:val="18"/>
        </w:rPr>
        <w:t xml:space="preserve"> </w:t>
      </w:r>
    </w:p>
    <w:p w:rsidR="008B28C2" w:rsidRDefault="008B28C2" w:rsidP="008B28C2">
      <w:pPr>
        <w:pStyle w:val="NoSpacing"/>
        <w:rPr>
          <w:sz w:val="18"/>
          <w:szCs w:val="18"/>
        </w:rPr>
      </w:pPr>
    </w:p>
    <w:p w:rsidR="008B28C2" w:rsidRPr="008A4C40" w:rsidRDefault="008B28C2" w:rsidP="008B28C2">
      <w:pPr>
        <w:pStyle w:val="NoSpacing"/>
        <w:rPr>
          <w:sz w:val="18"/>
          <w:szCs w:val="18"/>
        </w:rPr>
      </w:pPr>
      <w:r>
        <w:rPr>
          <w:sz w:val="18"/>
          <w:szCs w:val="18"/>
        </w:rPr>
        <w:tab/>
      </w:r>
      <w:r w:rsidRPr="008A4C40">
        <w:rPr>
          <w:sz w:val="18"/>
          <w:szCs w:val="18"/>
        </w:rPr>
        <w:t>And there was not left a man of them, save Caleb the son of Jephunneh, and Joshua the son of Nun.</w:t>
      </w:r>
    </w:p>
    <w:p w:rsidR="008B28C2" w:rsidRPr="00EB6667" w:rsidRDefault="008B28C2" w:rsidP="008B28C2">
      <w:pPr>
        <w:pStyle w:val="NoSpacing"/>
        <w:rPr>
          <w:b/>
          <w:sz w:val="18"/>
          <w:szCs w:val="18"/>
          <w:u w:val="single"/>
        </w:rPr>
      </w:pPr>
    </w:p>
    <w:p w:rsidR="008B28C2" w:rsidRPr="00EB6667" w:rsidRDefault="008B28C2" w:rsidP="008B28C2">
      <w:pPr>
        <w:pStyle w:val="NoSpacing"/>
        <w:rPr>
          <w:b/>
          <w:sz w:val="18"/>
          <w:szCs w:val="18"/>
          <w:u w:val="single"/>
        </w:rPr>
      </w:pPr>
      <w:r w:rsidRPr="00EB6667">
        <w:rPr>
          <w:b/>
          <w:sz w:val="18"/>
          <w:szCs w:val="18"/>
          <w:u w:val="single"/>
        </w:rPr>
        <w:t>The Lord calls Joshua to succeed Moses as Prophet (Num 27:18-23)</w:t>
      </w:r>
    </w:p>
    <w:p w:rsidR="008B28C2" w:rsidRDefault="008B28C2" w:rsidP="008B28C2">
      <w:pPr>
        <w:pStyle w:val="NoSpacing"/>
        <w:rPr>
          <w:sz w:val="18"/>
          <w:szCs w:val="18"/>
        </w:rPr>
      </w:pPr>
      <w:r>
        <w:rPr>
          <w:sz w:val="18"/>
          <w:szCs w:val="18"/>
        </w:rPr>
        <w:lastRenderedPageBreak/>
        <w:tab/>
      </w:r>
      <w:r w:rsidRPr="008A4C40">
        <w:rPr>
          <w:sz w:val="18"/>
          <w:szCs w:val="18"/>
        </w:rPr>
        <w:t>And the </w:t>
      </w:r>
      <w:r w:rsidRPr="008A4C40">
        <w:rPr>
          <w:rStyle w:val="small-caps"/>
          <w:sz w:val="18"/>
          <w:szCs w:val="18"/>
          <w:bdr w:val="none" w:sz="0" w:space="0" w:color="auto" w:frame="1"/>
        </w:rPr>
        <w:t>Lord</w:t>
      </w:r>
      <w:r w:rsidRPr="008A4C40">
        <w:rPr>
          <w:sz w:val="18"/>
          <w:szCs w:val="18"/>
        </w:rPr>
        <w:t xml:space="preserve"> said unto Moses,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8A4C40">
        <w:rPr>
          <w:sz w:val="18"/>
          <w:szCs w:val="18"/>
        </w:rPr>
        <w:t>Take thee </w:t>
      </w:r>
      <w:r w:rsidRPr="008A4C40">
        <w:rPr>
          <w:rStyle w:val="study-note-ref"/>
          <w:sz w:val="18"/>
          <w:szCs w:val="18"/>
          <w:bdr w:val="none" w:sz="0" w:space="0" w:color="auto" w:frame="1"/>
        </w:rPr>
        <w:t>Joshua</w:t>
      </w:r>
      <w:r w:rsidRPr="008A4C40">
        <w:rPr>
          <w:sz w:val="18"/>
          <w:szCs w:val="18"/>
        </w:rPr>
        <w:t> the son of </w:t>
      </w:r>
      <w:r w:rsidRPr="008A4C40">
        <w:rPr>
          <w:rStyle w:val="study-note-ref"/>
          <w:sz w:val="18"/>
          <w:szCs w:val="18"/>
          <w:bdr w:val="none" w:sz="0" w:space="0" w:color="auto" w:frame="1"/>
        </w:rPr>
        <w:t>Nun</w:t>
      </w:r>
      <w:r w:rsidRPr="008A4C40">
        <w:rPr>
          <w:sz w:val="18"/>
          <w:szCs w:val="18"/>
        </w:rPr>
        <w:t>, a man in whom </w:t>
      </w:r>
      <w:r w:rsidRPr="008A4C40">
        <w:rPr>
          <w:rStyle w:val="clarity-word"/>
          <w:sz w:val="18"/>
          <w:szCs w:val="18"/>
          <w:bdr w:val="none" w:sz="0" w:space="0" w:color="auto" w:frame="1"/>
        </w:rPr>
        <w:t>is</w:t>
      </w:r>
      <w:r w:rsidRPr="008A4C40">
        <w:rPr>
          <w:sz w:val="18"/>
          <w:szCs w:val="18"/>
        </w:rPr>
        <w:t> the </w:t>
      </w:r>
      <w:r w:rsidRPr="008A4C40">
        <w:rPr>
          <w:rStyle w:val="study-note-ref"/>
          <w:sz w:val="18"/>
          <w:szCs w:val="18"/>
          <w:bdr w:val="none" w:sz="0" w:space="0" w:color="auto" w:frame="1"/>
        </w:rPr>
        <w:t>spirit</w:t>
      </w:r>
      <w:r w:rsidRPr="008A4C40">
        <w:rPr>
          <w:sz w:val="18"/>
          <w:szCs w:val="18"/>
        </w:rPr>
        <w:t>, and </w:t>
      </w:r>
      <w:r w:rsidRPr="008A4C40">
        <w:rPr>
          <w:rStyle w:val="study-note-ref"/>
          <w:sz w:val="18"/>
          <w:szCs w:val="18"/>
          <w:bdr w:val="none" w:sz="0" w:space="0" w:color="auto" w:frame="1"/>
        </w:rPr>
        <w:t>lay</w:t>
      </w:r>
      <w:r w:rsidRPr="008A4C40">
        <w:rPr>
          <w:sz w:val="18"/>
          <w:szCs w:val="18"/>
        </w:rPr>
        <w:t> thine hand upon him;</w:t>
      </w:r>
      <w:r>
        <w:rPr>
          <w:sz w:val="18"/>
          <w:szCs w:val="18"/>
        </w:rPr>
        <w:t xml:space="preserve"> </w:t>
      </w:r>
      <w:r w:rsidRPr="008A4C40">
        <w:rPr>
          <w:sz w:val="18"/>
          <w:szCs w:val="18"/>
        </w:rPr>
        <w:t>And </w:t>
      </w:r>
      <w:r w:rsidRPr="008A4C40">
        <w:rPr>
          <w:rStyle w:val="study-note-ref"/>
          <w:sz w:val="18"/>
          <w:szCs w:val="18"/>
          <w:bdr w:val="none" w:sz="0" w:space="0" w:color="auto" w:frame="1"/>
        </w:rPr>
        <w:t>set</w:t>
      </w:r>
      <w:r w:rsidRPr="008A4C40">
        <w:rPr>
          <w:sz w:val="18"/>
          <w:szCs w:val="18"/>
        </w:rPr>
        <w:t xml:space="preserve"> him </w:t>
      </w:r>
      <w:r>
        <w:rPr>
          <w:sz w:val="18"/>
          <w:szCs w:val="18"/>
        </w:rPr>
        <w:tab/>
      </w:r>
      <w:r>
        <w:rPr>
          <w:sz w:val="18"/>
          <w:szCs w:val="18"/>
        </w:rPr>
        <w:tab/>
      </w:r>
      <w:r>
        <w:rPr>
          <w:sz w:val="18"/>
          <w:szCs w:val="18"/>
        </w:rPr>
        <w:tab/>
      </w:r>
      <w:r w:rsidRPr="008A4C40">
        <w:rPr>
          <w:sz w:val="18"/>
          <w:szCs w:val="18"/>
        </w:rPr>
        <w:t>before Eleazar the priest, and before all the congregation; and give him a charge in their sight.</w:t>
      </w:r>
      <w:r>
        <w:rPr>
          <w:sz w:val="18"/>
          <w:szCs w:val="18"/>
        </w:rPr>
        <w:t xml:space="preserve"> </w:t>
      </w:r>
      <w:r w:rsidRPr="008A4C40">
        <w:rPr>
          <w:sz w:val="18"/>
          <w:szCs w:val="18"/>
        </w:rPr>
        <w:t xml:space="preserve">And thou </w:t>
      </w:r>
      <w:r>
        <w:rPr>
          <w:sz w:val="18"/>
          <w:szCs w:val="18"/>
        </w:rPr>
        <w:tab/>
      </w:r>
      <w:r>
        <w:rPr>
          <w:sz w:val="18"/>
          <w:szCs w:val="18"/>
        </w:rPr>
        <w:tab/>
      </w:r>
      <w:r>
        <w:rPr>
          <w:sz w:val="18"/>
          <w:szCs w:val="18"/>
        </w:rPr>
        <w:tab/>
      </w:r>
      <w:r w:rsidRPr="008A4C40">
        <w:rPr>
          <w:sz w:val="18"/>
          <w:szCs w:val="18"/>
        </w:rPr>
        <w:t>shalt </w:t>
      </w:r>
      <w:r w:rsidRPr="008A4C40">
        <w:rPr>
          <w:rStyle w:val="study-note-ref"/>
          <w:sz w:val="18"/>
          <w:szCs w:val="18"/>
          <w:bdr w:val="none" w:sz="0" w:space="0" w:color="auto" w:frame="1"/>
        </w:rPr>
        <w:t>put</w:t>
      </w:r>
      <w:r w:rsidRPr="008A4C40">
        <w:rPr>
          <w:sz w:val="18"/>
          <w:szCs w:val="18"/>
        </w:rPr>
        <w:t> </w:t>
      </w:r>
      <w:r w:rsidRPr="008A4C40">
        <w:rPr>
          <w:rStyle w:val="clarity-word"/>
          <w:sz w:val="18"/>
          <w:szCs w:val="18"/>
          <w:bdr w:val="none" w:sz="0" w:space="0" w:color="auto" w:frame="1"/>
        </w:rPr>
        <w:t>some</w:t>
      </w:r>
      <w:r w:rsidRPr="008A4C40">
        <w:rPr>
          <w:sz w:val="18"/>
          <w:szCs w:val="18"/>
        </w:rPr>
        <w:t> of thine </w:t>
      </w:r>
      <w:r w:rsidRPr="008A4C40">
        <w:rPr>
          <w:rStyle w:val="study-note-ref"/>
          <w:sz w:val="18"/>
          <w:szCs w:val="18"/>
          <w:bdr w:val="none" w:sz="0" w:space="0" w:color="auto" w:frame="1"/>
        </w:rPr>
        <w:t>honour</w:t>
      </w:r>
      <w:r w:rsidRPr="008A4C40">
        <w:rPr>
          <w:sz w:val="18"/>
          <w:szCs w:val="18"/>
        </w:rPr>
        <w:t xml:space="preserve"> upon him, that all the congregation of the children of Israel may be </w:t>
      </w:r>
      <w:r>
        <w:rPr>
          <w:sz w:val="18"/>
          <w:szCs w:val="18"/>
        </w:rPr>
        <w:tab/>
      </w:r>
      <w:r>
        <w:rPr>
          <w:sz w:val="18"/>
          <w:szCs w:val="18"/>
        </w:rPr>
        <w:tab/>
      </w:r>
      <w:r>
        <w:rPr>
          <w:sz w:val="18"/>
          <w:szCs w:val="18"/>
        </w:rPr>
        <w:tab/>
      </w:r>
      <w:r w:rsidRPr="008A4C40">
        <w:rPr>
          <w:sz w:val="18"/>
          <w:szCs w:val="18"/>
        </w:rPr>
        <w:t>obedient.</w:t>
      </w:r>
      <w:r>
        <w:rPr>
          <w:sz w:val="18"/>
          <w:szCs w:val="18"/>
        </w:rPr>
        <w:t xml:space="preserve"> </w:t>
      </w:r>
      <w:r w:rsidRPr="008A4C40">
        <w:rPr>
          <w:sz w:val="18"/>
          <w:szCs w:val="18"/>
        </w:rPr>
        <w:t>And he shall stand before Eleazar the </w:t>
      </w:r>
      <w:r w:rsidRPr="008A4C40">
        <w:rPr>
          <w:rStyle w:val="study-note-ref"/>
          <w:sz w:val="18"/>
          <w:szCs w:val="18"/>
          <w:bdr w:val="none" w:sz="0" w:space="0" w:color="auto" w:frame="1"/>
        </w:rPr>
        <w:t>priest</w:t>
      </w:r>
      <w:r w:rsidRPr="008A4C40">
        <w:rPr>
          <w:sz w:val="18"/>
          <w:szCs w:val="18"/>
        </w:rPr>
        <w:t>, who shall ask </w:t>
      </w:r>
      <w:r w:rsidRPr="008A4C40">
        <w:rPr>
          <w:rStyle w:val="study-note-ref"/>
          <w:sz w:val="18"/>
          <w:szCs w:val="18"/>
          <w:bdr w:val="none" w:sz="0" w:space="0" w:color="auto" w:frame="1"/>
        </w:rPr>
        <w:t>counsel</w:t>
      </w:r>
      <w:r w:rsidRPr="008A4C40">
        <w:rPr>
          <w:sz w:val="18"/>
          <w:szCs w:val="18"/>
        </w:rPr>
        <w:t> for him </w:t>
      </w:r>
      <w:r w:rsidRPr="008A4C40">
        <w:rPr>
          <w:rStyle w:val="study-note-ref"/>
          <w:sz w:val="18"/>
          <w:szCs w:val="18"/>
          <w:bdr w:val="none" w:sz="0" w:space="0" w:color="auto" w:frame="1"/>
        </w:rPr>
        <w:t>after</w:t>
      </w:r>
      <w:r w:rsidRPr="008A4C40">
        <w:rPr>
          <w:sz w:val="18"/>
          <w:szCs w:val="18"/>
        </w:rPr>
        <w:t xml:space="preserve"> the judgment </w:t>
      </w:r>
      <w:r>
        <w:rPr>
          <w:sz w:val="18"/>
          <w:szCs w:val="18"/>
        </w:rPr>
        <w:tab/>
      </w:r>
      <w:r>
        <w:rPr>
          <w:sz w:val="18"/>
          <w:szCs w:val="18"/>
        </w:rPr>
        <w:tab/>
      </w:r>
      <w:r>
        <w:rPr>
          <w:sz w:val="18"/>
          <w:szCs w:val="18"/>
        </w:rPr>
        <w:tab/>
      </w:r>
      <w:r w:rsidRPr="008A4C40">
        <w:rPr>
          <w:sz w:val="18"/>
          <w:szCs w:val="18"/>
        </w:rPr>
        <w:t>of </w:t>
      </w:r>
      <w:r w:rsidRPr="008A4C40">
        <w:rPr>
          <w:rStyle w:val="study-note-ref"/>
          <w:sz w:val="18"/>
          <w:szCs w:val="18"/>
          <w:bdr w:val="none" w:sz="0" w:space="0" w:color="auto" w:frame="1"/>
        </w:rPr>
        <w:t>Urim</w:t>
      </w:r>
      <w:r w:rsidRPr="008A4C40">
        <w:rPr>
          <w:sz w:val="18"/>
          <w:szCs w:val="18"/>
        </w:rPr>
        <w:t> before the </w:t>
      </w:r>
      <w:r w:rsidRPr="008A4C40">
        <w:rPr>
          <w:rStyle w:val="small-caps"/>
          <w:sz w:val="18"/>
          <w:szCs w:val="18"/>
          <w:bdr w:val="none" w:sz="0" w:space="0" w:color="auto" w:frame="1"/>
        </w:rPr>
        <w:t>Lord</w:t>
      </w:r>
      <w:r w:rsidRPr="008A4C40">
        <w:rPr>
          <w:sz w:val="18"/>
          <w:szCs w:val="18"/>
        </w:rPr>
        <w:t>: at his word shall they go out, and at his word they shall come in, </w:t>
      </w:r>
      <w:r w:rsidRPr="008A4C40">
        <w:rPr>
          <w:rStyle w:val="clarity-word"/>
          <w:sz w:val="18"/>
          <w:szCs w:val="18"/>
          <w:bdr w:val="none" w:sz="0" w:space="0" w:color="auto" w:frame="1"/>
        </w:rPr>
        <w:t>both</w:t>
      </w:r>
      <w:r w:rsidRPr="008A4C40">
        <w:rPr>
          <w:sz w:val="18"/>
          <w:szCs w:val="18"/>
        </w:rPr>
        <w:t xml:space="preserve"> he, and all </w:t>
      </w:r>
      <w:r>
        <w:rPr>
          <w:sz w:val="18"/>
          <w:szCs w:val="18"/>
        </w:rPr>
        <w:tab/>
      </w:r>
      <w:r>
        <w:rPr>
          <w:sz w:val="18"/>
          <w:szCs w:val="18"/>
        </w:rPr>
        <w:tab/>
      </w:r>
      <w:r>
        <w:rPr>
          <w:sz w:val="18"/>
          <w:szCs w:val="18"/>
        </w:rPr>
        <w:tab/>
      </w:r>
      <w:r w:rsidRPr="008A4C40">
        <w:rPr>
          <w:sz w:val="18"/>
          <w:szCs w:val="18"/>
        </w:rPr>
        <w:t>the children of Israel with him, even all the congregation.</w:t>
      </w:r>
      <w:r>
        <w:rPr>
          <w:sz w:val="18"/>
          <w:szCs w:val="18"/>
        </w:rPr>
        <w:t>”</w:t>
      </w:r>
    </w:p>
    <w:p w:rsidR="008B28C2" w:rsidRPr="008A4C40" w:rsidRDefault="008B28C2" w:rsidP="008B28C2">
      <w:pPr>
        <w:pStyle w:val="NoSpacing"/>
        <w:rPr>
          <w:sz w:val="18"/>
          <w:szCs w:val="18"/>
        </w:rPr>
      </w:pPr>
    </w:p>
    <w:p w:rsidR="008B28C2" w:rsidRPr="008A4C40" w:rsidRDefault="008B28C2" w:rsidP="008B28C2">
      <w:pPr>
        <w:pStyle w:val="NoSpacing"/>
        <w:rPr>
          <w:sz w:val="18"/>
          <w:szCs w:val="18"/>
        </w:rPr>
      </w:pPr>
      <w:r>
        <w:rPr>
          <w:sz w:val="18"/>
          <w:szCs w:val="18"/>
        </w:rPr>
        <w:tab/>
      </w:r>
      <w:r w:rsidRPr="008A4C40">
        <w:rPr>
          <w:sz w:val="18"/>
          <w:szCs w:val="18"/>
        </w:rPr>
        <w:t>And Moses did as the </w:t>
      </w:r>
      <w:r w:rsidRPr="008A4C40">
        <w:rPr>
          <w:rStyle w:val="small-caps"/>
          <w:sz w:val="18"/>
          <w:szCs w:val="18"/>
          <w:bdr w:val="none" w:sz="0" w:space="0" w:color="auto" w:frame="1"/>
        </w:rPr>
        <w:t>Lord</w:t>
      </w:r>
      <w:r w:rsidRPr="008A4C40">
        <w:rPr>
          <w:sz w:val="18"/>
          <w:szCs w:val="18"/>
        </w:rPr>
        <w:t> commanded him: and he took Joshua, and set him before Eleazar the priest, and before all the congregation:</w:t>
      </w:r>
      <w:r>
        <w:rPr>
          <w:sz w:val="18"/>
          <w:szCs w:val="18"/>
        </w:rPr>
        <w:t xml:space="preserve"> </w:t>
      </w:r>
      <w:r w:rsidRPr="008A4C40">
        <w:rPr>
          <w:sz w:val="18"/>
          <w:szCs w:val="18"/>
        </w:rPr>
        <w:t>And he </w:t>
      </w:r>
      <w:r w:rsidRPr="008A4C40">
        <w:rPr>
          <w:rStyle w:val="study-note-ref"/>
          <w:sz w:val="18"/>
          <w:szCs w:val="18"/>
          <w:bdr w:val="none" w:sz="0" w:space="0" w:color="auto" w:frame="1"/>
        </w:rPr>
        <w:t>laid</w:t>
      </w:r>
      <w:r w:rsidRPr="008A4C40">
        <w:rPr>
          <w:sz w:val="18"/>
          <w:szCs w:val="18"/>
        </w:rPr>
        <w:t> his </w:t>
      </w:r>
      <w:r w:rsidRPr="008A4C40">
        <w:rPr>
          <w:rStyle w:val="study-note-ref"/>
          <w:sz w:val="18"/>
          <w:szCs w:val="18"/>
          <w:bdr w:val="none" w:sz="0" w:space="0" w:color="auto" w:frame="1"/>
        </w:rPr>
        <w:t>hands</w:t>
      </w:r>
      <w:r w:rsidRPr="008A4C40">
        <w:rPr>
          <w:sz w:val="18"/>
          <w:szCs w:val="18"/>
        </w:rPr>
        <w:t> upon him, and gave him a </w:t>
      </w:r>
      <w:r w:rsidRPr="008A4C40">
        <w:rPr>
          <w:rStyle w:val="study-note-ref"/>
          <w:sz w:val="18"/>
          <w:szCs w:val="18"/>
          <w:bdr w:val="none" w:sz="0" w:space="0" w:color="auto" w:frame="1"/>
        </w:rPr>
        <w:t>charge</w:t>
      </w:r>
      <w:r w:rsidRPr="008A4C40">
        <w:rPr>
          <w:sz w:val="18"/>
          <w:szCs w:val="18"/>
        </w:rPr>
        <w:t>, as the </w:t>
      </w:r>
      <w:r w:rsidRPr="008A4C40">
        <w:rPr>
          <w:rStyle w:val="small-caps"/>
          <w:sz w:val="18"/>
          <w:szCs w:val="18"/>
          <w:bdr w:val="none" w:sz="0" w:space="0" w:color="auto" w:frame="1"/>
        </w:rPr>
        <w:t>Lord</w:t>
      </w:r>
      <w:r w:rsidRPr="008A4C40">
        <w:rPr>
          <w:sz w:val="18"/>
          <w:szCs w:val="18"/>
        </w:rPr>
        <w:t xml:space="preserve"> commanded by the hand of Moses. </w:t>
      </w:r>
    </w:p>
    <w:p w:rsidR="008B28C2" w:rsidRPr="00EB6667" w:rsidRDefault="008B28C2" w:rsidP="008B28C2">
      <w:pPr>
        <w:pStyle w:val="NoSpacing"/>
        <w:rPr>
          <w:b/>
          <w:sz w:val="18"/>
          <w:szCs w:val="18"/>
          <w:u w:val="single"/>
        </w:rPr>
      </w:pPr>
    </w:p>
    <w:p w:rsidR="008B28C2" w:rsidRDefault="008B28C2" w:rsidP="008B28C2">
      <w:pPr>
        <w:pStyle w:val="NoSpacing"/>
        <w:rPr>
          <w:b/>
          <w:sz w:val="18"/>
          <w:szCs w:val="18"/>
          <w:u w:val="single"/>
        </w:rPr>
      </w:pPr>
      <w:r w:rsidRPr="00EB6667">
        <w:rPr>
          <w:b/>
          <w:sz w:val="18"/>
          <w:szCs w:val="18"/>
          <w:u w:val="single"/>
        </w:rPr>
        <w:t xml:space="preserve">Moses specifies the inheritances of Israel in the land of Canaan </w:t>
      </w:r>
    </w:p>
    <w:p w:rsidR="008B28C2" w:rsidRPr="00636FF1" w:rsidRDefault="008B28C2" w:rsidP="008B28C2">
      <w:pPr>
        <w:pStyle w:val="NoSpacing"/>
        <w:rPr>
          <w:b/>
          <w:sz w:val="18"/>
          <w:szCs w:val="18"/>
        </w:rPr>
      </w:pPr>
      <w:r w:rsidRPr="00636FF1">
        <w:rPr>
          <w:b/>
          <w:sz w:val="18"/>
          <w:szCs w:val="18"/>
        </w:rPr>
        <w:t>(See Num 34:1-15)</w:t>
      </w:r>
    </w:p>
    <w:p w:rsidR="008B28C2" w:rsidRPr="00EB6667" w:rsidRDefault="008B28C2" w:rsidP="008B28C2">
      <w:pPr>
        <w:pStyle w:val="NoSpacing"/>
        <w:rPr>
          <w:b/>
          <w:sz w:val="18"/>
          <w:szCs w:val="18"/>
          <w:u w:val="single"/>
        </w:rPr>
      </w:pPr>
    </w:p>
    <w:p w:rsidR="008B28C2" w:rsidRPr="00EB6667" w:rsidRDefault="008B28C2" w:rsidP="008B28C2">
      <w:pPr>
        <w:pStyle w:val="NoSpacing"/>
        <w:rPr>
          <w:b/>
          <w:sz w:val="18"/>
          <w:szCs w:val="18"/>
          <w:u w:val="single"/>
        </w:rPr>
      </w:pPr>
      <w:r w:rsidRPr="00EB6667">
        <w:rPr>
          <w:b/>
          <w:sz w:val="18"/>
          <w:szCs w:val="18"/>
          <w:u w:val="single"/>
        </w:rPr>
        <w:t>Inheritances shall stay in each family’s tribe (Num 36:7)</w:t>
      </w:r>
    </w:p>
    <w:p w:rsidR="008B28C2" w:rsidRPr="008A4C40" w:rsidRDefault="008B28C2" w:rsidP="008B28C2">
      <w:pPr>
        <w:pStyle w:val="NoSpacing"/>
        <w:rPr>
          <w:sz w:val="18"/>
          <w:szCs w:val="18"/>
          <w:shd w:val="clear" w:color="auto" w:fill="FFFFFF"/>
        </w:rPr>
      </w:pPr>
      <w:r>
        <w:rPr>
          <w:sz w:val="18"/>
          <w:szCs w:val="18"/>
          <w:shd w:val="clear" w:color="auto" w:fill="FFFFFF"/>
        </w:rPr>
        <w:tab/>
      </w:r>
      <w:r w:rsidRPr="008A4C40">
        <w:rPr>
          <w:sz w:val="18"/>
          <w:szCs w:val="18"/>
          <w:shd w:val="clear" w:color="auto" w:fill="FFFFFF"/>
        </w:rPr>
        <w:t>So shall not the inheritance of the children of Israel remove from tribe to tribe: for every one of the children of Israel shall keep himself to the inheritance of the tribe of his fathers.</w:t>
      </w:r>
    </w:p>
    <w:p w:rsidR="008B28C2" w:rsidRPr="00EB6667" w:rsidRDefault="008B28C2" w:rsidP="008B28C2">
      <w:pPr>
        <w:pStyle w:val="NoSpacing"/>
        <w:rPr>
          <w:b/>
          <w:sz w:val="18"/>
          <w:szCs w:val="18"/>
          <w:u w:val="single"/>
        </w:rPr>
      </w:pPr>
    </w:p>
    <w:p w:rsidR="008B28C2" w:rsidRPr="00EB6667" w:rsidRDefault="008B28C2" w:rsidP="008B28C2">
      <w:pPr>
        <w:pStyle w:val="NoSpacing"/>
        <w:rPr>
          <w:b/>
          <w:sz w:val="18"/>
          <w:szCs w:val="18"/>
          <w:u w:val="single"/>
        </w:rPr>
      </w:pPr>
      <w:r w:rsidRPr="00EB6667">
        <w:rPr>
          <w:b/>
          <w:sz w:val="18"/>
          <w:szCs w:val="18"/>
          <w:u w:val="single"/>
        </w:rPr>
        <w:t>Israel commanded to go possess the land promised to Abraham, Isaac, and Jacob (</w:t>
      </w:r>
      <w:r>
        <w:rPr>
          <w:b/>
          <w:sz w:val="18"/>
          <w:szCs w:val="18"/>
          <w:u w:val="single"/>
        </w:rPr>
        <w:t>Deut</w:t>
      </w:r>
      <w:r w:rsidRPr="00EB6667">
        <w:rPr>
          <w:b/>
          <w:sz w:val="18"/>
          <w:szCs w:val="18"/>
          <w:u w:val="single"/>
        </w:rPr>
        <w:t xml:space="preserve"> 1:5-8)</w:t>
      </w:r>
    </w:p>
    <w:p w:rsidR="008B28C2" w:rsidRPr="008A4C40" w:rsidRDefault="008B28C2" w:rsidP="008B28C2">
      <w:pPr>
        <w:pStyle w:val="NoSpacing"/>
        <w:rPr>
          <w:sz w:val="18"/>
          <w:szCs w:val="18"/>
        </w:rPr>
      </w:pPr>
      <w:r>
        <w:rPr>
          <w:sz w:val="18"/>
          <w:szCs w:val="18"/>
        </w:rPr>
        <w:tab/>
      </w:r>
      <w:r w:rsidRPr="008A4C40">
        <w:rPr>
          <w:sz w:val="18"/>
          <w:szCs w:val="18"/>
        </w:rPr>
        <w:t>On this side Jordan, in the land of Moab, began Moses to </w:t>
      </w:r>
      <w:r w:rsidRPr="008A4C40">
        <w:rPr>
          <w:rStyle w:val="study-note-ref"/>
          <w:sz w:val="18"/>
          <w:szCs w:val="18"/>
          <w:bdr w:val="none" w:sz="0" w:space="0" w:color="auto" w:frame="1"/>
        </w:rPr>
        <w:t>declare</w:t>
      </w:r>
      <w:r w:rsidRPr="008A4C40">
        <w:rPr>
          <w:sz w:val="18"/>
          <w:szCs w:val="18"/>
        </w:rPr>
        <w:t> </w:t>
      </w:r>
      <w:r w:rsidRPr="008A4C40">
        <w:rPr>
          <w:rStyle w:val="study-note-ref"/>
          <w:sz w:val="18"/>
          <w:szCs w:val="18"/>
          <w:bdr w:val="none" w:sz="0" w:space="0" w:color="auto" w:frame="1"/>
        </w:rPr>
        <w:t>this law</w:t>
      </w:r>
      <w:r w:rsidRPr="008A4C40">
        <w:rPr>
          <w:sz w:val="18"/>
          <w:szCs w:val="18"/>
        </w:rPr>
        <w:t>, saying,</w:t>
      </w:r>
    </w:p>
    <w:p w:rsidR="008B28C2" w:rsidRDefault="008B28C2" w:rsidP="008B28C2">
      <w:pPr>
        <w:pStyle w:val="NoSpacing"/>
        <w:rPr>
          <w:sz w:val="18"/>
          <w:szCs w:val="18"/>
        </w:rPr>
      </w:pPr>
    </w:p>
    <w:p w:rsidR="008B28C2" w:rsidRPr="008A4C40" w:rsidRDefault="008B28C2" w:rsidP="008B28C2">
      <w:pPr>
        <w:pStyle w:val="NoSpacing"/>
        <w:rPr>
          <w:sz w:val="18"/>
          <w:szCs w:val="18"/>
        </w:rPr>
      </w:pPr>
      <w:r>
        <w:rPr>
          <w:sz w:val="18"/>
          <w:szCs w:val="18"/>
        </w:rPr>
        <w:tab/>
      </w:r>
      <w:r>
        <w:rPr>
          <w:sz w:val="18"/>
          <w:szCs w:val="18"/>
        </w:rPr>
        <w:tab/>
        <w:t>“</w:t>
      </w:r>
      <w:r w:rsidRPr="008A4C40">
        <w:rPr>
          <w:sz w:val="18"/>
          <w:szCs w:val="18"/>
        </w:rPr>
        <w:t>The </w:t>
      </w:r>
      <w:r w:rsidRPr="008A4C40">
        <w:rPr>
          <w:rStyle w:val="small-caps"/>
          <w:sz w:val="18"/>
          <w:szCs w:val="18"/>
          <w:bdr w:val="none" w:sz="0" w:space="0" w:color="auto" w:frame="1"/>
        </w:rPr>
        <w:t>Lord</w:t>
      </w:r>
      <w:r w:rsidRPr="008A4C40">
        <w:rPr>
          <w:sz w:val="18"/>
          <w:szCs w:val="18"/>
        </w:rPr>
        <w:t> our God spake unto us in Horeb, saying, Ye have dwelt long enough in this </w:t>
      </w:r>
      <w:r w:rsidRPr="008A4C40">
        <w:rPr>
          <w:rStyle w:val="study-note-ref"/>
          <w:sz w:val="18"/>
          <w:szCs w:val="18"/>
          <w:bdr w:val="none" w:sz="0" w:space="0" w:color="auto" w:frame="1"/>
        </w:rPr>
        <w:t>mount</w:t>
      </w:r>
      <w:r w:rsidRPr="008A4C40">
        <w:rPr>
          <w:sz w:val="18"/>
          <w:szCs w:val="18"/>
        </w:rPr>
        <w:t>:</w:t>
      </w:r>
    </w:p>
    <w:p w:rsidR="008B28C2" w:rsidRDefault="008B28C2" w:rsidP="008B28C2">
      <w:pPr>
        <w:pStyle w:val="NoSpacing"/>
        <w:rPr>
          <w:sz w:val="18"/>
          <w:szCs w:val="18"/>
        </w:rPr>
      </w:pPr>
    </w:p>
    <w:p w:rsidR="008B28C2" w:rsidRPr="008A4C40" w:rsidRDefault="008B28C2" w:rsidP="008B28C2">
      <w:pPr>
        <w:pStyle w:val="NoSpacing"/>
        <w:rPr>
          <w:sz w:val="18"/>
          <w:szCs w:val="18"/>
        </w:rPr>
      </w:pPr>
      <w:r>
        <w:rPr>
          <w:sz w:val="18"/>
          <w:szCs w:val="18"/>
        </w:rPr>
        <w:tab/>
      </w:r>
      <w:r>
        <w:rPr>
          <w:sz w:val="18"/>
          <w:szCs w:val="18"/>
        </w:rPr>
        <w:tab/>
      </w:r>
      <w:r>
        <w:rPr>
          <w:sz w:val="18"/>
          <w:szCs w:val="18"/>
        </w:rPr>
        <w:tab/>
        <w:t>‘</w:t>
      </w:r>
      <w:r w:rsidRPr="008A4C40">
        <w:rPr>
          <w:sz w:val="18"/>
          <w:szCs w:val="18"/>
        </w:rPr>
        <w:t>Turn you, and take your journey, and go to the mount of the Amorites, and unto all </w:t>
      </w:r>
      <w:r>
        <w:rPr>
          <w:rStyle w:val="clarity-word"/>
          <w:sz w:val="18"/>
          <w:szCs w:val="18"/>
          <w:bdr w:val="none" w:sz="0" w:space="0" w:color="auto" w:frame="1"/>
        </w:rPr>
        <w:t xml:space="preserve">the places </w:t>
      </w:r>
      <w:r>
        <w:rPr>
          <w:rStyle w:val="clarity-word"/>
          <w:sz w:val="18"/>
          <w:szCs w:val="18"/>
          <w:bdr w:val="none" w:sz="0" w:space="0" w:color="auto" w:frame="1"/>
        </w:rPr>
        <w:tab/>
      </w:r>
      <w:r>
        <w:rPr>
          <w:rStyle w:val="clarity-word"/>
          <w:sz w:val="18"/>
          <w:szCs w:val="18"/>
          <w:bdr w:val="none" w:sz="0" w:space="0" w:color="auto" w:frame="1"/>
        </w:rPr>
        <w:tab/>
      </w:r>
      <w:r>
        <w:rPr>
          <w:rStyle w:val="clarity-word"/>
          <w:sz w:val="18"/>
          <w:szCs w:val="18"/>
          <w:bdr w:val="none" w:sz="0" w:space="0" w:color="auto" w:frame="1"/>
        </w:rPr>
        <w:tab/>
      </w:r>
      <w:r>
        <w:rPr>
          <w:rStyle w:val="clarity-word"/>
          <w:sz w:val="18"/>
          <w:szCs w:val="18"/>
          <w:bdr w:val="none" w:sz="0" w:space="0" w:color="auto" w:frame="1"/>
        </w:rPr>
        <w:tab/>
      </w:r>
      <w:r w:rsidRPr="008A4C40">
        <w:rPr>
          <w:sz w:val="18"/>
          <w:szCs w:val="18"/>
        </w:rPr>
        <w:t>nigh thereunto, in the plain, in the hills, and </w:t>
      </w:r>
      <w:r w:rsidRPr="008A4C40">
        <w:rPr>
          <w:rStyle w:val="study-note-ref"/>
          <w:sz w:val="18"/>
          <w:szCs w:val="18"/>
          <w:bdr w:val="none" w:sz="0" w:space="0" w:color="auto" w:frame="1"/>
        </w:rPr>
        <w:t>in the vale</w:t>
      </w:r>
      <w:r w:rsidRPr="008A4C40">
        <w:rPr>
          <w:sz w:val="18"/>
          <w:szCs w:val="18"/>
        </w:rPr>
        <w:t>, and in the </w:t>
      </w:r>
      <w:r w:rsidRPr="008A4C40">
        <w:rPr>
          <w:rStyle w:val="study-note-ref"/>
          <w:sz w:val="18"/>
          <w:szCs w:val="18"/>
          <w:bdr w:val="none" w:sz="0" w:space="0" w:color="auto" w:frame="1"/>
        </w:rPr>
        <w:t>south</w:t>
      </w:r>
      <w:r w:rsidRPr="008A4C40">
        <w:rPr>
          <w:sz w:val="18"/>
          <w:szCs w:val="18"/>
        </w:rPr>
        <w:t xml:space="preserve">, and by the sea side, to </w:t>
      </w:r>
      <w:r>
        <w:rPr>
          <w:sz w:val="18"/>
          <w:szCs w:val="18"/>
        </w:rPr>
        <w:tab/>
      </w:r>
      <w:r>
        <w:rPr>
          <w:sz w:val="18"/>
          <w:szCs w:val="18"/>
        </w:rPr>
        <w:tab/>
      </w:r>
      <w:r>
        <w:rPr>
          <w:sz w:val="18"/>
          <w:szCs w:val="18"/>
        </w:rPr>
        <w:tab/>
      </w:r>
      <w:r>
        <w:rPr>
          <w:sz w:val="18"/>
          <w:szCs w:val="18"/>
        </w:rPr>
        <w:tab/>
      </w:r>
      <w:r w:rsidRPr="008A4C40">
        <w:rPr>
          <w:sz w:val="18"/>
          <w:szCs w:val="18"/>
        </w:rPr>
        <w:t>the land of the Canaanites, and unto Lebanon, unto the great river, the river Euphrates.</w:t>
      </w:r>
      <w:r>
        <w:rPr>
          <w:sz w:val="18"/>
          <w:szCs w:val="18"/>
        </w:rPr>
        <w:t xml:space="preserve"> </w:t>
      </w:r>
      <w:r w:rsidRPr="008A4C40">
        <w:rPr>
          <w:sz w:val="18"/>
          <w:szCs w:val="18"/>
        </w:rPr>
        <w:t xml:space="preserve">Behold, I </w:t>
      </w:r>
      <w:r>
        <w:rPr>
          <w:sz w:val="18"/>
          <w:szCs w:val="18"/>
        </w:rPr>
        <w:tab/>
      </w:r>
      <w:r>
        <w:rPr>
          <w:sz w:val="18"/>
          <w:szCs w:val="18"/>
        </w:rPr>
        <w:tab/>
      </w:r>
      <w:r>
        <w:rPr>
          <w:sz w:val="18"/>
          <w:szCs w:val="18"/>
        </w:rPr>
        <w:tab/>
      </w:r>
      <w:r>
        <w:rPr>
          <w:sz w:val="18"/>
          <w:szCs w:val="18"/>
        </w:rPr>
        <w:tab/>
      </w:r>
      <w:r w:rsidRPr="008A4C40">
        <w:rPr>
          <w:sz w:val="18"/>
          <w:szCs w:val="18"/>
        </w:rPr>
        <w:t>have set the land before you: go in and </w:t>
      </w:r>
      <w:r w:rsidRPr="008A4C40">
        <w:rPr>
          <w:rStyle w:val="study-note-ref"/>
          <w:sz w:val="18"/>
          <w:szCs w:val="18"/>
          <w:bdr w:val="none" w:sz="0" w:space="0" w:color="auto" w:frame="1"/>
        </w:rPr>
        <w:t>possess</w:t>
      </w:r>
      <w:r w:rsidRPr="008A4C40">
        <w:rPr>
          <w:sz w:val="18"/>
          <w:szCs w:val="18"/>
        </w:rPr>
        <w:t> the </w:t>
      </w:r>
      <w:r w:rsidRPr="008A4C40">
        <w:rPr>
          <w:rStyle w:val="study-note-ref"/>
          <w:sz w:val="18"/>
          <w:szCs w:val="18"/>
          <w:bdr w:val="none" w:sz="0" w:space="0" w:color="auto" w:frame="1"/>
        </w:rPr>
        <w:t>land</w:t>
      </w:r>
      <w:r w:rsidRPr="008A4C40">
        <w:rPr>
          <w:sz w:val="18"/>
          <w:szCs w:val="18"/>
        </w:rPr>
        <w:t> which the </w:t>
      </w:r>
      <w:r w:rsidRPr="008A4C40">
        <w:rPr>
          <w:rStyle w:val="small-caps"/>
          <w:sz w:val="18"/>
          <w:szCs w:val="18"/>
          <w:bdr w:val="none" w:sz="0" w:space="0" w:color="auto" w:frame="1"/>
        </w:rPr>
        <w:t>Lord</w:t>
      </w:r>
      <w:r w:rsidRPr="008A4C40">
        <w:rPr>
          <w:sz w:val="18"/>
          <w:szCs w:val="18"/>
        </w:rPr>
        <w:t xml:space="preserve"> sware unto your fathers, </w:t>
      </w:r>
      <w:r>
        <w:rPr>
          <w:sz w:val="18"/>
          <w:szCs w:val="18"/>
        </w:rPr>
        <w:tab/>
      </w:r>
      <w:r>
        <w:rPr>
          <w:sz w:val="18"/>
          <w:szCs w:val="18"/>
        </w:rPr>
        <w:tab/>
      </w:r>
      <w:r>
        <w:rPr>
          <w:sz w:val="18"/>
          <w:szCs w:val="18"/>
        </w:rPr>
        <w:tab/>
      </w:r>
      <w:r>
        <w:rPr>
          <w:sz w:val="18"/>
          <w:szCs w:val="18"/>
        </w:rPr>
        <w:tab/>
      </w:r>
      <w:r w:rsidRPr="008A4C40">
        <w:rPr>
          <w:sz w:val="18"/>
          <w:szCs w:val="18"/>
        </w:rPr>
        <w:t>Abraham, Isaac, and Jacob, to give unto them and to their seed after them.</w:t>
      </w:r>
      <w:r>
        <w:rPr>
          <w:sz w:val="18"/>
          <w:szCs w:val="18"/>
        </w:rPr>
        <w:t>”</w:t>
      </w:r>
    </w:p>
    <w:p w:rsidR="008B28C2" w:rsidRPr="00EB6667" w:rsidRDefault="008B28C2" w:rsidP="008B28C2">
      <w:pPr>
        <w:pStyle w:val="NoSpacing"/>
        <w:rPr>
          <w:b/>
          <w:sz w:val="18"/>
          <w:szCs w:val="18"/>
          <w:u w:val="single"/>
        </w:rPr>
      </w:pPr>
      <w:r>
        <w:rPr>
          <w:b/>
          <w:sz w:val="18"/>
          <w:szCs w:val="18"/>
          <w:u w:val="single"/>
        </w:rPr>
        <w:t xml:space="preserve"> </w:t>
      </w:r>
    </w:p>
    <w:p w:rsidR="008B28C2" w:rsidRPr="00EB6667" w:rsidRDefault="008B28C2" w:rsidP="008B28C2">
      <w:pPr>
        <w:pStyle w:val="NoSpacing"/>
        <w:rPr>
          <w:b/>
          <w:sz w:val="18"/>
          <w:szCs w:val="18"/>
          <w:u w:val="single"/>
        </w:rPr>
      </w:pPr>
      <w:r w:rsidRPr="00EB6667">
        <w:rPr>
          <w:b/>
          <w:sz w:val="18"/>
          <w:szCs w:val="18"/>
          <w:u w:val="single"/>
        </w:rPr>
        <w:t>The Lord promises to multiply Israel 1000 times (Deut 1:10-11)</w:t>
      </w:r>
    </w:p>
    <w:p w:rsidR="008B28C2" w:rsidRDefault="008B28C2" w:rsidP="008B28C2">
      <w:pPr>
        <w:pStyle w:val="NoSpacing"/>
        <w:rPr>
          <w:sz w:val="18"/>
          <w:szCs w:val="18"/>
        </w:rPr>
      </w:pPr>
      <w:r>
        <w:rPr>
          <w:sz w:val="18"/>
          <w:szCs w:val="18"/>
        </w:rPr>
        <w:tab/>
        <w:t>[And the Lord said unto Moses, saying]</w:t>
      </w:r>
      <w:r>
        <w:rPr>
          <w:sz w:val="18"/>
          <w:szCs w:val="18"/>
        </w:rPr>
        <w:tab/>
      </w:r>
    </w:p>
    <w:p w:rsidR="008B28C2" w:rsidRDefault="008B28C2" w:rsidP="008B28C2">
      <w:pPr>
        <w:pStyle w:val="NoSpacing"/>
        <w:rPr>
          <w:sz w:val="18"/>
          <w:szCs w:val="18"/>
        </w:rPr>
      </w:pPr>
    </w:p>
    <w:p w:rsidR="008B28C2" w:rsidRPr="008A4C40" w:rsidRDefault="008B28C2" w:rsidP="008B28C2">
      <w:pPr>
        <w:pStyle w:val="NoSpacing"/>
        <w:rPr>
          <w:sz w:val="18"/>
          <w:szCs w:val="18"/>
        </w:rPr>
      </w:pPr>
      <w:r>
        <w:rPr>
          <w:sz w:val="18"/>
          <w:szCs w:val="18"/>
        </w:rPr>
        <w:tab/>
      </w:r>
      <w:r>
        <w:rPr>
          <w:sz w:val="18"/>
          <w:szCs w:val="18"/>
        </w:rPr>
        <w:tab/>
      </w:r>
      <w:r w:rsidRPr="008A4C40">
        <w:rPr>
          <w:sz w:val="18"/>
          <w:szCs w:val="18"/>
        </w:rPr>
        <w:t>The </w:t>
      </w:r>
      <w:r w:rsidRPr="008A4C40">
        <w:rPr>
          <w:rStyle w:val="small-caps"/>
          <w:sz w:val="18"/>
          <w:szCs w:val="18"/>
          <w:bdr w:val="none" w:sz="0" w:space="0" w:color="auto" w:frame="1"/>
        </w:rPr>
        <w:t>Lord</w:t>
      </w:r>
      <w:r w:rsidRPr="008A4C40">
        <w:rPr>
          <w:sz w:val="18"/>
          <w:szCs w:val="18"/>
        </w:rPr>
        <w:t> your God hath multiplied you, and, behold, ye </w:t>
      </w:r>
      <w:r w:rsidRPr="008A4C40">
        <w:rPr>
          <w:rStyle w:val="clarity-word"/>
          <w:sz w:val="18"/>
          <w:szCs w:val="18"/>
          <w:bdr w:val="none" w:sz="0" w:space="0" w:color="auto" w:frame="1"/>
        </w:rPr>
        <w:t>are</w:t>
      </w:r>
      <w:r w:rsidRPr="008A4C40">
        <w:rPr>
          <w:sz w:val="18"/>
          <w:szCs w:val="18"/>
        </w:rPr>
        <w:t> this day as the </w:t>
      </w:r>
      <w:r w:rsidRPr="008A4C40">
        <w:rPr>
          <w:rStyle w:val="study-note-ref"/>
          <w:sz w:val="18"/>
          <w:szCs w:val="18"/>
          <w:bdr w:val="none" w:sz="0" w:space="0" w:color="auto" w:frame="1"/>
        </w:rPr>
        <w:t>stars</w:t>
      </w:r>
      <w:r w:rsidRPr="008A4C40">
        <w:rPr>
          <w:sz w:val="18"/>
          <w:szCs w:val="18"/>
        </w:rPr>
        <w:t> of heaven for </w:t>
      </w:r>
      <w:r w:rsidRPr="008A4C40">
        <w:rPr>
          <w:rStyle w:val="study-note-ref"/>
          <w:sz w:val="18"/>
          <w:szCs w:val="18"/>
          <w:bdr w:val="none" w:sz="0" w:space="0" w:color="auto" w:frame="1"/>
        </w:rPr>
        <w:t>multitude</w:t>
      </w:r>
      <w:r w:rsidRPr="008A4C40">
        <w:rPr>
          <w:sz w:val="18"/>
          <w:szCs w:val="18"/>
        </w:rPr>
        <w:t>.</w:t>
      </w:r>
      <w:r>
        <w:rPr>
          <w:sz w:val="18"/>
          <w:szCs w:val="18"/>
        </w:rPr>
        <w:t xml:space="preserve"> </w:t>
      </w:r>
      <w:r>
        <w:rPr>
          <w:sz w:val="18"/>
          <w:szCs w:val="18"/>
        </w:rPr>
        <w:tab/>
      </w:r>
      <w:r>
        <w:rPr>
          <w:sz w:val="18"/>
          <w:szCs w:val="18"/>
        </w:rPr>
        <w:tab/>
      </w:r>
      <w:r>
        <w:rPr>
          <w:sz w:val="18"/>
          <w:szCs w:val="18"/>
        </w:rPr>
        <w:tab/>
        <w:t xml:space="preserve">(The Lord </w:t>
      </w:r>
      <w:r w:rsidRPr="008A4C40">
        <w:rPr>
          <w:sz w:val="18"/>
          <w:szCs w:val="18"/>
        </w:rPr>
        <w:t>God of your fathers make you a thousand times so many </w:t>
      </w:r>
      <w:r w:rsidRPr="008A4C40">
        <w:rPr>
          <w:rStyle w:val="study-note-ref"/>
          <w:sz w:val="18"/>
          <w:szCs w:val="18"/>
          <w:bdr w:val="none" w:sz="0" w:space="0" w:color="auto" w:frame="1"/>
        </w:rPr>
        <w:t>more</w:t>
      </w:r>
      <w:r w:rsidRPr="008A4C40">
        <w:rPr>
          <w:sz w:val="18"/>
          <w:szCs w:val="18"/>
        </w:rPr>
        <w:t> as ye </w:t>
      </w:r>
      <w:r w:rsidRPr="008A4C40">
        <w:rPr>
          <w:rStyle w:val="clarity-word"/>
          <w:sz w:val="18"/>
          <w:szCs w:val="18"/>
          <w:bdr w:val="none" w:sz="0" w:space="0" w:color="auto" w:frame="1"/>
        </w:rPr>
        <w:t>are,</w:t>
      </w:r>
      <w:r w:rsidRPr="008A4C40">
        <w:rPr>
          <w:sz w:val="18"/>
          <w:szCs w:val="18"/>
        </w:rPr>
        <w:t xml:space="preserve"> and bless you, as he </w:t>
      </w:r>
      <w:r>
        <w:rPr>
          <w:sz w:val="18"/>
          <w:szCs w:val="18"/>
        </w:rPr>
        <w:tab/>
      </w:r>
      <w:r>
        <w:rPr>
          <w:sz w:val="18"/>
          <w:szCs w:val="18"/>
        </w:rPr>
        <w:tab/>
      </w:r>
      <w:r>
        <w:rPr>
          <w:sz w:val="18"/>
          <w:szCs w:val="18"/>
        </w:rPr>
        <w:tab/>
      </w:r>
      <w:r w:rsidRPr="008A4C40">
        <w:rPr>
          <w:sz w:val="18"/>
          <w:szCs w:val="18"/>
        </w:rPr>
        <w:t>hath </w:t>
      </w:r>
      <w:r w:rsidRPr="008A4C40">
        <w:rPr>
          <w:rStyle w:val="study-note-ref"/>
          <w:sz w:val="18"/>
          <w:szCs w:val="18"/>
          <w:bdr w:val="none" w:sz="0" w:space="0" w:color="auto" w:frame="1"/>
        </w:rPr>
        <w:t>promised</w:t>
      </w:r>
      <w:r w:rsidRPr="008A4C40">
        <w:rPr>
          <w:sz w:val="18"/>
          <w:szCs w:val="18"/>
        </w:rPr>
        <w:t> you!)</w:t>
      </w:r>
      <w:r>
        <w:rPr>
          <w:sz w:val="18"/>
          <w:szCs w:val="18"/>
        </w:rPr>
        <w:t>”</w:t>
      </w:r>
    </w:p>
    <w:p w:rsidR="008B28C2" w:rsidRPr="00EB6667" w:rsidRDefault="008B28C2" w:rsidP="008B28C2">
      <w:pPr>
        <w:pStyle w:val="NoSpacing"/>
        <w:rPr>
          <w:b/>
          <w:sz w:val="18"/>
          <w:szCs w:val="18"/>
          <w:u w:val="single"/>
        </w:rPr>
      </w:pPr>
    </w:p>
    <w:p w:rsidR="008B28C2" w:rsidRPr="00EB6667" w:rsidRDefault="008B28C2" w:rsidP="008B28C2">
      <w:pPr>
        <w:pStyle w:val="NoSpacing"/>
        <w:rPr>
          <w:b/>
          <w:sz w:val="18"/>
          <w:szCs w:val="18"/>
          <w:u w:val="single"/>
        </w:rPr>
      </w:pPr>
      <w:r w:rsidRPr="00EB6667">
        <w:rPr>
          <w:b/>
          <w:sz w:val="18"/>
          <w:szCs w:val="18"/>
          <w:u w:val="single"/>
        </w:rPr>
        <w:t>The Lord reminds Israel of the blessing’s they received during their 40 years of wandering  (Deut 2:7)</w:t>
      </w:r>
    </w:p>
    <w:p w:rsidR="008B28C2" w:rsidRDefault="008B28C2" w:rsidP="008B28C2">
      <w:pPr>
        <w:pStyle w:val="NoSpacing"/>
        <w:rPr>
          <w:sz w:val="18"/>
          <w:szCs w:val="18"/>
          <w:shd w:val="clear" w:color="auto" w:fill="FFFFFF"/>
        </w:rPr>
      </w:pPr>
      <w:r>
        <w:rPr>
          <w:sz w:val="18"/>
          <w:szCs w:val="18"/>
          <w:shd w:val="clear" w:color="auto" w:fill="FFFFFF"/>
        </w:rPr>
        <w:tab/>
        <w:t>[And the Lord said unto Moses,]</w:t>
      </w:r>
    </w:p>
    <w:p w:rsidR="008B28C2" w:rsidRDefault="008B28C2" w:rsidP="008B28C2">
      <w:pPr>
        <w:pStyle w:val="NoSpacing"/>
        <w:rPr>
          <w:sz w:val="18"/>
          <w:szCs w:val="18"/>
          <w:shd w:val="clear" w:color="auto" w:fill="FFFFFF"/>
        </w:rPr>
      </w:pPr>
    </w:p>
    <w:p w:rsidR="008B28C2" w:rsidRPr="008A4C40" w:rsidRDefault="008B28C2" w:rsidP="008B28C2">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8A4C40">
        <w:rPr>
          <w:sz w:val="18"/>
          <w:szCs w:val="18"/>
          <w:shd w:val="clear" w:color="auto" w:fill="FFFFFF"/>
        </w:rPr>
        <w:t>For the </w:t>
      </w:r>
      <w:r w:rsidRPr="008A4C40">
        <w:rPr>
          <w:rStyle w:val="small-caps"/>
          <w:sz w:val="18"/>
          <w:szCs w:val="18"/>
          <w:bdr w:val="none" w:sz="0" w:space="0" w:color="auto" w:frame="1"/>
          <w:shd w:val="clear" w:color="auto" w:fill="FFFFFF"/>
        </w:rPr>
        <w:t>Lord</w:t>
      </w:r>
      <w:r w:rsidRPr="008A4C40">
        <w:rPr>
          <w:sz w:val="18"/>
          <w:szCs w:val="18"/>
          <w:shd w:val="clear" w:color="auto" w:fill="FFFFFF"/>
        </w:rPr>
        <w:t> thy God hath blessed thee in all the works of thy hand: he </w:t>
      </w:r>
      <w:r w:rsidRPr="008A4C40">
        <w:rPr>
          <w:rStyle w:val="study-note-ref"/>
          <w:sz w:val="18"/>
          <w:szCs w:val="18"/>
          <w:bdr w:val="none" w:sz="0" w:space="0" w:color="auto" w:frame="1"/>
          <w:shd w:val="clear" w:color="auto" w:fill="FFFFFF"/>
        </w:rPr>
        <w:t>knoweth</w:t>
      </w:r>
      <w:r w:rsidRPr="008A4C40">
        <w:rPr>
          <w:sz w:val="18"/>
          <w:szCs w:val="18"/>
          <w:shd w:val="clear" w:color="auto" w:fill="FFFFFF"/>
        </w:rPr>
        <w:t xml:space="preserve"> thy walking through this </w:t>
      </w:r>
      <w:r>
        <w:rPr>
          <w:sz w:val="18"/>
          <w:szCs w:val="18"/>
          <w:shd w:val="clear" w:color="auto" w:fill="FFFFFF"/>
        </w:rPr>
        <w:tab/>
      </w:r>
      <w:r>
        <w:rPr>
          <w:sz w:val="18"/>
          <w:szCs w:val="18"/>
          <w:shd w:val="clear" w:color="auto" w:fill="FFFFFF"/>
        </w:rPr>
        <w:tab/>
      </w:r>
      <w:r>
        <w:rPr>
          <w:sz w:val="18"/>
          <w:szCs w:val="18"/>
          <w:shd w:val="clear" w:color="auto" w:fill="FFFFFF"/>
        </w:rPr>
        <w:tab/>
      </w:r>
      <w:r w:rsidRPr="008A4C40">
        <w:rPr>
          <w:sz w:val="18"/>
          <w:szCs w:val="18"/>
          <w:shd w:val="clear" w:color="auto" w:fill="FFFFFF"/>
        </w:rPr>
        <w:t>great wilderness: these forty years the </w:t>
      </w:r>
      <w:r w:rsidRPr="008A4C40">
        <w:rPr>
          <w:rStyle w:val="small-caps"/>
          <w:sz w:val="18"/>
          <w:szCs w:val="18"/>
          <w:bdr w:val="none" w:sz="0" w:space="0" w:color="auto" w:frame="1"/>
          <w:shd w:val="clear" w:color="auto" w:fill="FFFFFF"/>
        </w:rPr>
        <w:t>Lord</w:t>
      </w:r>
      <w:r w:rsidRPr="008A4C40">
        <w:rPr>
          <w:sz w:val="18"/>
          <w:szCs w:val="18"/>
          <w:shd w:val="clear" w:color="auto" w:fill="FFFFFF"/>
        </w:rPr>
        <w:t> thy God </w:t>
      </w:r>
      <w:r w:rsidRPr="008A4C40">
        <w:rPr>
          <w:rStyle w:val="clarity-word"/>
          <w:sz w:val="18"/>
          <w:szCs w:val="18"/>
          <w:bdr w:val="none" w:sz="0" w:space="0" w:color="auto" w:frame="1"/>
          <w:shd w:val="clear" w:color="auto" w:fill="FFFFFF"/>
        </w:rPr>
        <w:t>hath been</w:t>
      </w:r>
      <w:r w:rsidRPr="008A4C40">
        <w:rPr>
          <w:sz w:val="18"/>
          <w:szCs w:val="18"/>
          <w:shd w:val="clear" w:color="auto" w:fill="FFFFFF"/>
        </w:rPr>
        <w:t> with thee; thou hast lacked nothing.</w:t>
      </w:r>
      <w:r>
        <w:rPr>
          <w:sz w:val="18"/>
          <w:szCs w:val="18"/>
          <w:shd w:val="clear" w:color="auto" w:fill="FFFFFF"/>
        </w:rPr>
        <w:t>”</w:t>
      </w:r>
    </w:p>
    <w:p w:rsidR="008B28C2" w:rsidRPr="00EB6667" w:rsidRDefault="008B28C2" w:rsidP="008B28C2">
      <w:pPr>
        <w:pStyle w:val="NoSpacing"/>
        <w:rPr>
          <w:b/>
          <w:sz w:val="18"/>
          <w:szCs w:val="18"/>
          <w:u w:val="single"/>
        </w:rPr>
      </w:pPr>
    </w:p>
    <w:p w:rsidR="008B28C2" w:rsidRPr="00EB6667" w:rsidRDefault="008B28C2" w:rsidP="008B28C2">
      <w:pPr>
        <w:pStyle w:val="NoSpacing"/>
        <w:rPr>
          <w:b/>
          <w:sz w:val="18"/>
          <w:szCs w:val="18"/>
          <w:u w:val="single"/>
        </w:rPr>
      </w:pPr>
      <w:r w:rsidRPr="00EB6667">
        <w:rPr>
          <w:b/>
          <w:sz w:val="18"/>
          <w:szCs w:val="18"/>
          <w:u w:val="single"/>
        </w:rPr>
        <w:t>The Lord promises to scatter Israel all throughout the earth if they worship false Gods (Deut 4:23-28)</w:t>
      </w:r>
    </w:p>
    <w:p w:rsidR="008B28C2" w:rsidRDefault="008B28C2" w:rsidP="008B28C2">
      <w:pPr>
        <w:pStyle w:val="NoSpacing"/>
        <w:rPr>
          <w:sz w:val="18"/>
          <w:szCs w:val="18"/>
        </w:rPr>
      </w:pPr>
      <w:r>
        <w:rPr>
          <w:sz w:val="18"/>
          <w:szCs w:val="18"/>
        </w:rPr>
        <w:tab/>
        <w:t>[And the Lord said unto Moses, saying]</w:t>
      </w:r>
    </w:p>
    <w:p w:rsidR="008B28C2" w:rsidRDefault="008B28C2" w:rsidP="008B28C2">
      <w:pPr>
        <w:pStyle w:val="NoSpacing"/>
        <w:rPr>
          <w:sz w:val="18"/>
          <w:szCs w:val="18"/>
        </w:rPr>
      </w:pPr>
    </w:p>
    <w:p w:rsidR="008B28C2" w:rsidRPr="008A4C40" w:rsidRDefault="008B28C2" w:rsidP="008B28C2">
      <w:pPr>
        <w:pStyle w:val="NoSpacing"/>
        <w:rPr>
          <w:sz w:val="18"/>
          <w:szCs w:val="18"/>
        </w:rPr>
      </w:pPr>
      <w:r>
        <w:rPr>
          <w:sz w:val="18"/>
          <w:szCs w:val="18"/>
        </w:rPr>
        <w:tab/>
      </w:r>
      <w:r>
        <w:rPr>
          <w:sz w:val="18"/>
          <w:szCs w:val="18"/>
        </w:rPr>
        <w:tab/>
        <w:t>“</w:t>
      </w:r>
      <w:r w:rsidRPr="008A4C40">
        <w:rPr>
          <w:sz w:val="18"/>
          <w:szCs w:val="18"/>
        </w:rPr>
        <w:t>Take heed unto yourselves, lest ye </w:t>
      </w:r>
      <w:r w:rsidRPr="008A4C40">
        <w:rPr>
          <w:rStyle w:val="study-note-ref"/>
          <w:sz w:val="18"/>
          <w:szCs w:val="18"/>
          <w:bdr w:val="none" w:sz="0" w:space="0" w:color="auto" w:frame="1"/>
        </w:rPr>
        <w:t>forget</w:t>
      </w:r>
      <w:r w:rsidRPr="008A4C40">
        <w:rPr>
          <w:sz w:val="18"/>
          <w:szCs w:val="18"/>
        </w:rPr>
        <w:t> the </w:t>
      </w:r>
      <w:r w:rsidRPr="008A4C40">
        <w:rPr>
          <w:rStyle w:val="study-note-ref"/>
          <w:sz w:val="18"/>
          <w:szCs w:val="18"/>
          <w:bdr w:val="none" w:sz="0" w:space="0" w:color="auto" w:frame="1"/>
        </w:rPr>
        <w:t>covenant</w:t>
      </w:r>
      <w:r w:rsidRPr="008A4C40">
        <w:rPr>
          <w:sz w:val="18"/>
          <w:szCs w:val="18"/>
        </w:rPr>
        <w:t> of the </w:t>
      </w:r>
      <w:r w:rsidRPr="008A4C40">
        <w:rPr>
          <w:rStyle w:val="small-caps"/>
          <w:sz w:val="18"/>
          <w:szCs w:val="18"/>
          <w:bdr w:val="none" w:sz="0" w:space="0" w:color="auto" w:frame="1"/>
        </w:rPr>
        <w:t>Lord</w:t>
      </w:r>
      <w:r w:rsidRPr="008A4C40">
        <w:rPr>
          <w:sz w:val="18"/>
          <w:szCs w:val="18"/>
        </w:rPr>
        <w:t xml:space="preserve"> your God, which he made with you, and </w:t>
      </w:r>
      <w:r>
        <w:rPr>
          <w:sz w:val="18"/>
          <w:szCs w:val="18"/>
        </w:rPr>
        <w:tab/>
      </w:r>
      <w:r>
        <w:rPr>
          <w:sz w:val="18"/>
          <w:szCs w:val="18"/>
        </w:rPr>
        <w:tab/>
      </w:r>
      <w:r w:rsidRPr="008A4C40">
        <w:rPr>
          <w:sz w:val="18"/>
          <w:szCs w:val="18"/>
        </w:rPr>
        <w:t>make you a graven image, </w:t>
      </w:r>
      <w:r w:rsidRPr="008A4C40">
        <w:rPr>
          <w:rStyle w:val="clarity-word"/>
          <w:sz w:val="18"/>
          <w:szCs w:val="18"/>
          <w:bdr w:val="none" w:sz="0" w:space="0" w:color="auto" w:frame="1"/>
        </w:rPr>
        <w:t>or</w:t>
      </w:r>
      <w:r w:rsidRPr="008A4C40">
        <w:rPr>
          <w:sz w:val="18"/>
          <w:szCs w:val="18"/>
        </w:rPr>
        <w:t> the likeness of any </w:t>
      </w:r>
      <w:r w:rsidRPr="008A4C40">
        <w:rPr>
          <w:rStyle w:val="clarity-word"/>
          <w:sz w:val="18"/>
          <w:szCs w:val="18"/>
          <w:bdr w:val="none" w:sz="0" w:space="0" w:color="auto" w:frame="1"/>
        </w:rPr>
        <w:t>thing,</w:t>
      </w:r>
      <w:r w:rsidRPr="008A4C40">
        <w:rPr>
          <w:sz w:val="18"/>
          <w:szCs w:val="18"/>
        </w:rPr>
        <w:t> which the </w:t>
      </w:r>
      <w:r w:rsidRPr="008A4C40">
        <w:rPr>
          <w:rStyle w:val="small-caps"/>
          <w:sz w:val="18"/>
          <w:szCs w:val="18"/>
          <w:bdr w:val="none" w:sz="0" w:space="0" w:color="auto" w:frame="1"/>
        </w:rPr>
        <w:t>Lord</w:t>
      </w:r>
      <w:r w:rsidRPr="008A4C40">
        <w:rPr>
          <w:sz w:val="18"/>
          <w:szCs w:val="18"/>
        </w:rPr>
        <w:t> thy God hath forbidden thee.</w:t>
      </w:r>
      <w:r>
        <w:rPr>
          <w:sz w:val="18"/>
          <w:szCs w:val="18"/>
        </w:rPr>
        <w:t xml:space="preserve"> </w:t>
      </w:r>
      <w:r w:rsidRPr="008A4C40">
        <w:rPr>
          <w:sz w:val="18"/>
          <w:szCs w:val="18"/>
        </w:rPr>
        <w:t xml:space="preserve">For </w:t>
      </w:r>
      <w:r>
        <w:rPr>
          <w:sz w:val="18"/>
          <w:szCs w:val="18"/>
        </w:rPr>
        <w:tab/>
      </w:r>
      <w:r>
        <w:rPr>
          <w:sz w:val="18"/>
          <w:szCs w:val="18"/>
        </w:rPr>
        <w:tab/>
      </w:r>
      <w:r>
        <w:rPr>
          <w:sz w:val="18"/>
          <w:szCs w:val="18"/>
        </w:rPr>
        <w:tab/>
      </w:r>
      <w:r w:rsidRPr="008A4C40">
        <w:rPr>
          <w:sz w:val="18"/>
          <w:szCs w:val="18"/>
        </w:rPr>
        <w:t>the </w:t>
      </w:r>
      <w:r w:rsidRPr="008A4C40">
        <w:rPr>
          <w:rStyle w:val="small-caps"/>
          <w:sz w:val="18"/>
          <w:szCs w:val="18"/>
          <w:bdr w:val="none" w:sz="0" w:space="0" w:color="auto" w:frame="1"/>
        </w:rPr>
        <w:t>Lord</w:t>
      </w:r>
      <w:r w:rsidRPr="008A4C40">
        <w:rPr>
          <w:sz w:val="18"/>
          <w:szCs w:val="18"/>
        </w:rPr>
        <w:t> thy God </w:t>
      </w:r>
      <w:r w:rsidRPr="008A4C40">
        <w:rPr>
          <w:rStyle w:val="clarity-word"/>
          <w:sz w:val="18"/>
          <w:szCs w:val="18"/>
          <w:bdr w:val="none" w:sz="0" w:space="0" w:color="auto" w:frame="1"/>
        </w:rPr>
        <w:t>is</w:t>
      </w:r>
      <w:r w:rsidRPr="008A4C40">
        <w:rPr>
          <w:sz w:val="18"/>
          <w:szCs w:val="18"/>
        </w:rPr>
        <w:t> a consuming </w:t>
      </w:r>
      <w:r w:rsidRPr="008A4C40">
        <w:rPr>
          <w:rStyle w:val="study-note-ref"/>
          <w:sz w:val="18"/>
          <w:szCs w:val="18"/>
          <w:bdr w:val="none" w:sz="0" w:space="0" w:color="auto" w:frame="1"/>
        </w:rPr>
        <w:t>fire</w:t>
      </w:r>
      <w:r w:rsidRPr="008A4C40">
        <w:rPr>
          <w:sz w:val="18"/>
          <w:szCs w:val="18"/>
        </w:rPr>
        <w:t>, </w:t>
      </w:r>
      <w:r w:rsidRPr="008A4C40">
        <w:rPr>
          <w:rStyle w:val="clarity-word"/>
          <w:sz w:val="18"/>
          <w:szCs w:val="18"/>
          <w:bdr w:val="none" w:sz="0" w:space="0" w:color="auto" w:frame="1"/>
        </w:rPr>
        <w:t>even</w:t>
      </w:r>
      <w:r w:rsidRPr="008A4C40">
        <w:rPr>
          <w:sz w:val="18"/>
          <w:szCs w:val="18"/>
        </w:rPr>
        <w:t> a </w:t>
      </w:r>
      <w:r w:rsidRPr="008A4C40">
        <w:rPr>
          <w:rStyle w:val="study-note-ref"/>
          <w:sz w:val="18"/>
          <w:szCs w:val="18"/>
          <w:bdr w:val="none" w:sz="0" w:space="0" w:color="auto" w:frame="1"/>
        </w:rPr>
        <w:t>jealous</w:t>
      </w:r>
      <w:r w:rsidRPr="008A4C40">
        <w:rPr>
          <w:sz w:val="18"/>
          <w:szCs w:val="18"/>
        </w:rPr>
        <w:t> God.</w:t>
      </w:r>
      <w:r>
        <w:rPr>
          <w:sz w:val="18"/>
          <w:szCs w:val="18"/>
        </w:rPr>
        <w:t xml:space="preserve"> </w:t>
      </w:r>
      <w:r w:rsidRPr="008A4C40">
        <w:rPr>
          <w:sz w:val="18"/>
          <w:szCs w:val="18"/>
        </w:rPr>
        <w:t xml:space="preserve">When thou shalt beget children, and children’s </w:t>
      </w:r>
      <w:r>
        <w:rPr>
          <w:sz w:val="18"/>
          <w:szCs w:val="18"/>
        </w:rPr>
        <w:tab/>
      </w:r>
      <w:r>
        <w:rPr>
          <w:sz w:val="18"/>
          <w:szCs w:val="18"/>
        </w:rPr>
        <w:tab/>
      </w:r>
      <w:r>
        <w:rPr>
          <w:sz w:val="18"/>
          <w:szCs w:val="18"/>
        </w:rPr>
        <w:tab/>
      </w:r>
      <w:r w:rsidRPr="008A4C40">
        <w:rPr>
          <w:sz w:val="18"/>
          <w:szCs w:val="18"/>
        </w:rPr>
        <w:t>children, and ye shall have remained long in the land, and shall corrupt </w:t>
      </w:r>
      <w:r w:rsidRPr="008A4C40">
        <w:rPr>
          <w:rStyle w:val="clarity-word"/>
          <w:sz w:val="18"/>
          <w:szCs w:val="18"/>
          <w:bdr w:val="none" w:sz="0" w:space="0" w:color="auto" w:frame="1"/>
        </w:rPr>
        <w:t>yourselves,</w:t>
      </w:r>
      <w:r w:rsidRPr="008A4C40">
        <w:rPr>
          <w:sz w:val="18"/>
          <w:szCs w:val="18"/>
        </w:rPr>
        <w:t xml:space="preserve"> and make a graven </w:t>
      </w:r>
      <w:r>
        <w:rPr>
          <w:sz w:val="18"/>
          <w:szCs w:val="18"/>
        </w:rPr>
        <w:tab/>
      </w:r>
      <w:r>
        <w:rPr>
          <w:sz w:val="18"/>
          <w:szCs w:val="18"/>
        </w:rPr>
        <w:tab/>
      </w:r>
      <w:r>
        <w:rPr>
          <w:sz w:val="18"/>
          <w:szCs w:val="18"/>
        </w:rPr>
        <w:tab/>
      </w:r>
      <w:r w:rsidRPr="008A4C40">
        <w:rPr>
          <w:sz w:val="18"/>
          <w:szCs w:val="18"/>
        </w:rPr>
        <w:t>image, </w:t>
      </w:r>
      <w:r w:rsidRPr="008A4C40">
        <w:rPr>
          <w:rStyle w:val="clarity-word"/>
          <w:sz w:val="18"/>
          <w:szCs w:val="18"/>
          <w:bdr w:val="none" w:sz="0" w:space="0" w:color="auto" w:frame="1"/>
        </w:rPr>
        <w:t>or</w:t>
      </w:r>
      <w:r w:rsidRPr="008A4C40">
        <w:rPr>
          <w:sz w:val="18"/>
          <w:szCs w:val="18"/>
        </w:rPr>
        <w:t> the likeness of any </w:t>
      </w:r>
      <w:r w:rsidRPr="008A4C40">
        <w:rPr>
          <w:rStyle w:val="clarity-word"/>
          <w:sz w:val="18"/>
          <w:szCs w:val="18"/>
          <w:bdr w:val="none" w:sz="0" w:space="0" w:color="auto" w:frame="1"/>
        </w:rPr>
        <w:t>thing,</w:t>
      </w:r>
      <w:r w:rsidRPr="008A4C40">
        <w:rPr>
          <w:sz w:val="18"/>
          <w:szCs w:val="18"/>
        </w:rPr>
        <w:t> and shall do </w:t>
      </w:r>
      <w:r w:rsidRPr="008A4C40">
        <w:rPr>
          <w:rStyle w:val="study-note-ref"/>
          <w:sz w:val="18"/>
          <w:szCs w:val="18"/>
          <w:bdr w:val="none" w:sz="0" w:space="0" w:color="auto" w:frame="1"/>
        </w:rPr>
        <w:t>evil</w:t>
      </w:r>
      <w:r w:rsidRPr="008A4C40">
        <w:rPr>
          <w:sz w:val="18"/>
          <w:szCs w:val="18"/>
        </w:rPr>
        <w:t> in the sight of the </w:t>
      </w:r>
      <w:r w:rsidRPr="008A4C40">
        <w:rPr>
          <w:rStyle w:val="small-caps"/>
          <w:sz w:val="18"/>
          <w:szCs w:val="18"/>
          <w:bdr w:val="none" w:sz="0" w:space="0" w:color="auto" w:frame="1"/>
        </w:rPr>
        <w:t>Lord</w:t>
      </w:r>
      <w:r w:rsidRPr="008A4C40">
        <w:rPr>
          <w:sz w:val="18"/>
          <w:szCs w:val="18"/>
        </w:rPr>
        <w:t xml:space="preserve"> thy God, to provoke him </w:t>
      </w:r>
      <w:r>
        <w:rPr>
          <w:sz w:val="18"/>
          <w:szCs w:val="18"/>
        </w:rPr>
        <w:tab/>
      </w:r>
      <w:r>
        <w:rPr>
          <w:sz w:val="18"/>
          <w:szCs w:val="18"/>
        </w:rPr>
        <w:tab/>
      </w:r>
      <w:r>
        <w:rPr>
          <w:sz w:val="18"/>
          <w:szCs w:val="18"/>
        </w:rPr>
        <w:tab/>
      </w:r>
      <w:r w:rsidRPr="008A4C40">
        <w:rPr>
          <w:sz w:val="18"/>
          <w:szCs w:val="18"/>
        </w:rPr>
        <w:t>to </w:t>
      </w:r>
      <w:r w:rsidRPr="008A4C40">
        <w:rPr>
          <w:rStyle w:val="study-note-ref"/>
          <w:sz w:val="18"/>
          <w:szCs w:val="18"/>
          <w:bdr w:val="none" w:sz="0" w:space="0" w:color="auto" w:frame="1"/>
        </w:rPr>
        <w:t>anger</w:t>
      </w:r>
      <w:r w:rsidRPr="008A4C40">
        <w:rPr>
          <w:sz w:val="18"/>
          <w:szCs w:val="18"/>
        </w:rPr>
        <w:t>:</w:t>
      </w:r>
    </w:p>
    <w:p w:rsidR="008B28C2" w:rsidRDefault="008B28C2" w:rsidP="008B28C2">
      <w:pPr>
        <w:pStyle w:val="NoSpacing"/>
        <w:rPr>
          <w:sz w:val="18"/>
          <w:szCs w:val="18"/>
        </w:rPr>
      </w:pPr>
    </w:p>
    <w:p w:rsidR="008B28C2" w:rsidRPr="008A4C40" w:rsidRDefault="008B28C2" w:rsidP="008B28C2">
      <w:pPr>
        <w:pStyle w:val="NoSpacing"/>
        <w:rPr>
          <w:sz w:val="18"/>
          <w:szCs w:val="18"/>
        </w:rPr>
      </w:pPr>
      <w:r>
        <w:rPr>
          <w:sz w:val="18"/>
          <w:szCs w:val="18"/>
        </w:rPr>
        <w:tab/>
      </w:r>
      <w:r>
        <w:rPr>
          <w:sz w:val="18"/>
          <w:szCs w:val="18"/>
        </w:rPr>
        <w:tab/>
        <w:t>“</w:t>
      </w:r>
      <w:r w:rsidRPr="008A4C40">
        <w:rPr>
          <w:sz w:val="18"/>
          <w:szCs w:val="18"/>
        </w:rPr>
        <w:t>I call </w:t>
      </w:r>
      <w:r w:rsidRPr="008A4C40">
        <w:rPr>
          <w:rStyle w:val="study-note-ref"/>
          <w:sz w:val="18"/>
          <w:szCs w:val="18"/>
          <w:bdr w:val="none" w:sz="0" w:space="0" w:color="auto" w:frame="1"/>
        </w:rPr>
        <w:t>heaven</w:t>
      </w:r>
      <w:r w:rsidRPr="008A4C40">
        <w:rPr>
          <w:sz w:val="18"/>
          <w:szCs w:val="18"/>
        </w:rPr>
        <w:t xml:space="preserve"> and earth to witness against you this day, that ye shall soon utterly perish from off the land </w:t>
      </w:r>
      <w:r>
        <w:rPr>
          <w:sz w:val="18"/>
          <w:szCs w:val="18"/>
        </w:rPr>
        <w:tab/>
      </w:r>
      <w:r>
        <w:rPr>
          <w:sz w:val="18"/>
          <w:szCs w:val="18"/>
        </w:rPr>
        <w:tab/>
      </w:r>
      <w:r>
        <w:rPr>
          <w:sz w:val="18"/>
          <w:szCs w:val="18"/>
        </w:rPr>
        <w:tab/>
      </w:r>
      <w:r w:rsidRPr="008A4C40">
        <w:rPr>
          <w:sz w:val="18"/>
          <w:szCs w:val="18"/>
        </w:rPr>
        <w:t>whereunto ye go over </w:t>
      </w:r>
      <w:r w:rsidRPr="008A4C40">
        <w:rPr>
          <w:rStyle w:val="study-note-ref"/>
          <w:sz w:val="18"/>
          <w:szCs w:val="18"/>
          <w:bdr w:val="none" w:sz="0" w:space="0" w:color="auto" w:frame="1"/>
        </w:rPr>
        <w:t>Jordan</w:t>
      </w:r>
      <w:r w:rsidRPr="008A4C40">
        <w:rPr>
          <w:sz w:val="18"/>
          <w:szCs w:val="18"/>
        </w:rPr>
        <w:t> to possess it; ye shall not prolong </w:t>
      </w:r>
      <w:r w:rsidRPr="008A4C40">
        <w:rPr>
          <w:rStyle w:val="clarity-word"/>
          <w:sz w:val="18"/>
          <w:szCs w:val="18"/>
          <w:bdr w:val="none" w:sz="0" w:space="0" w:color="auto" w:frame="1"/>
        </w:rPr>
        <w:t>your</w:t>
      </w:r>
      <w:r w:rsidRPr="008A4C40">
        <w:rPr>
          <w:sz w:val="18"/>
          <w:szCs w:val="18"/>
        </w:rPr>
        <w:t> days upon it, but shall </w:t>
      </w:r>
      <w:r w:rsidRPr="008A4C40">
        <w:rPr>
          <w:rStyle w:val="study-note-ref"/>
          <w:sz w:val="18"/>
          <w:szCs w:val="18"/>
          <w:bdr w:val="none" w:sz="0" w:space="0" w:color="auto" w:frame="1"/>
        </w:rPr>
        <w:t xml:space="preserve">utterly be </w:t>
      </w:r>
      <w:r>
        <w:rPr>
          <w:rStyle w:val="study-note-ref"/>
          <w:sz w:val="18"/>
          <w:szCs w:val="18"/>
          <w:bdr w:val="none" w:sz="0" w:space="0" w:color="auto" w:frame="1"/>
        </w:rPr>
        <w:tab/>
      </w:r>
      <w:r>
        <w:rPr>
          <w:rStyle w:val="study-note-ref"/>
          <w:sz w:val="18"/>
          <w:szCs w:val="18"/>
          <w:bdr w:val="none" w:sz="0" w:space="0" w:color="auto" w:frame="1"/>
        </w:rPr>
        <w:tab/>
      </w:r>
      <w:r>
        <w:rPr>
          <w:rStyle w:val="study-note-ref"/>
          <w:sz w:val="18"/>
          <w:szCs w:val="18"/>
          <w:bdr w:val="none" w:sz="0" w:space="0" w:color="auto" w:frame="1"/>
        </w:rPr>
        <w:tab/>
      </w:r>
      <w:r w:rsidRPr="008A4C40">
        <w:rPr>
          <w:rStyle w:val="study-note-ref"/>
          <w:sz w:val="18"/>
          <w:szCs w:val="18"/>
          <w:bdr w:val="none" w:sz="0" w:space="0" w:color="auto" w:frame="1"/>
        </w:rPr>
        <w:t>destroyed</w:t>
      </w:r>
      <w:r w:rsidRPr="008A4C40">
        <w:rPr>
          <w:sz w:val="18"/>
          <w:szCs w:val="18"/>
        </w:rPr>
        <w:t>.</w:t>
      </w:r>
      <w:r>
        <w:rPr>
          <w:sz w:val="18"/>
          <w:szCs w:val="18"/>
        </w:rPr>
        <w:t xml:space="preserve"> </w:t>
      </w:r>
      <w:r w:rsidRPr="008A4C40">
        <w:rPr>
          <w:sz w:val="18"/>
          <w:szCs w:val="18"/>
        </w:rPr>
        <w:t>And the </w:t>
      </w:r>
      <w:r w:rsidRPr="008A4C40">
        <w:rPr>
          <w:rStyle w:val="small-caps"/>
          <w:sz w:val="18"/>
          <w:szCs w:val="18"/>
          <w:bdr w:val="none" w:sz="0" w:space="0" w:color="auto" w:frame="1"/>
        </w:rPr>
        <w:t>Lord</w:t>
      </w:r>
      <w:r w:rsidRPr="008A4C40">
        <w:rPr>
          <w:sz w:val="18"/>
          <w:szCs w:val="18"/>
        </w:rPr>
        <w:t> shall </w:t>
      </w:r>
      <w:r w:rsidRPr="008A4C40">
        <w:rPr>
          <w:rStyle w:val="study-note-ref"/>
          <w:sz w:val="18"/>
          <w:szCs w:val="18"/>
          <w:bdr w:val="none" w:sz="0" w:space="0" w:color="auto" w:frame="1"/>
        </w:rPr>
        <w:t>scatter</w:t>
      </w:r>
      <w:r w:rsidRPr="008A4C40">
        <w:rPr>
          <w:sz w:val="18"/>
          <w:szCs w:val="18"/>
        </w:rPr>
        <w:t> you among the nations, and ye shall be left few in number </w:t>
      </w:r>
      <w:r w:rsidRPr="008A4C40">
        <w:rPr>
          <w:rStyle w:val="study-note-ref"/>
          <w:sz w:val="18"/>
          <w:szCs w:val="18"/>
          <w:bdr w:val="none" w:sz="0" w:space="0" w:color="auto" w:frame="1"/>
        </w:rPr>
        <w:t xml:space="preserve">among the </w:t>
      </w:r>
      <w:r>
        <w:rPr>
          <w:rStyle w:val="study-note-ref"/>
          <w:sz w:val="18"/>
          <w:szCs w:val="18"/>
          <w:bdr w:val="none" w:sz="0" w:space="0" w:color="auto" w:frame="1"/>
        </w:rPr>
        <w:tab/>
      </w:r>
      <w:r>
        <w:rPr>
          <w:rStyle w:val="study-note-ref"/>
          <w:sz w:val="18"/>
          <w:szCs w:val="18"/>
          <w:bdr w:val="none" w:sz="0" w:space="0" w:color="auto" w:frame="1"/>
        </w:rPr>
        <w:tab/>
      </w:r>
      <w:r>
        <w:rPr>
          <w:rStyle w:val="study-note-ref"/>
          <w:sz w:val="18"/>
          <w:szCs w:val="18"/>
          <w:bdr w:val="none" w:sz="0" w:space="0" w:color="auto" w:frame="1"/>
        </w:rPr>
        <w:tab/>
      </w:r>
      <w:r w:rsidRPr="008A4C40">
        <w:rPr>
          <w:rStyle w:val="study-note-ref"/>
          <w:sz w:val="18"/>
          <w:szCs w:val="18"/>
          <w:bdr w:val="none" w:sz="0" w:space="0" w:color="auto" w:frame="1"/>
        </w:rPr>
        <w:t>heathen</w:t>
      </w:r>
      <w:r w:rsidRPr="008A4C40">
        <w:rPr>
          <w:sz w:val="18"/>
          <w:szCs w:val="18"/>
        </w:rPr>
        <w:t>, whither the </w:t>
      </w:r>
      <w:r w:rsidRPr="008A4C40">
        <w:rPr>
          <w:rStyle w:val="small-caps"/>
          <w:sz w:val="18"/>
          <w:szCs w:val="18"/>
          <w:bdr w:val="none" w:sz="0" w:space="0" w:color="auto" w:frame="1"/>
        </w:rPr>
        <w:t>Lord</w:t>
      </w:r>
      <w:r w:rsidRPr="008A4C40">
        <w:rPr>
          <w:sz w:val="18"/>
          <w:szCs w:val="18"/>
        </w:rPr>
        <w:t> shall lead you.</w:t>
      </w:r>
      <w:r>
        <w:rPr>
          <w:sz w:val="18"/>
          <w:szCs w:val="18"/>
        </w:rPr>
        <w:t xml:space="preserve"> </w:t>
      </w:r>
      <w:r w:rsidRPr="008A4C40">
        <w:rPr>
          <w:sz w:val="18"/>
          <w:szCs w:val="18"/>
        </w:rPr>
        <w:t>And there ye shall serve </w:t>
      </w:r>
      <w:r w:rsidRPr="008A4C40">
        <w:rPr>
          <w:rStyle w:val="study-note-ref"/>
          <w:sz w:val="18"/>
          <w:szCs w:val="18"/>
          <w:bdr w:val="none" w:sz="0" w:space="0" w:color="auto" w:frame="1"/>
        </w:rPr>
        <w:t>gods</w:t>
      </w:r>
      <w:r w:rsidRPr="008A4C40">
        <w:rPr>
          <w:sz w:val="18"/>
          <w:szCs w:val="18"/>
        </w:rPr>
        <w:t xml:space="preserve">, the work of men’s hands, wood and </w:t>
      </w:r>
      <w:r>
        <w:rPr>
          <w:sz w:val="18"/>
          <w:szCs w:val="18"/>
        </w:rPr>
        <w:tab/>
      </w:r>
      <w:r>
        <w:rPr>
          <w:sz w:val="18"/>
          <w:szCs w:val="18"/>
        </w:rPr>
        <w:tab/>
      </w:r>
      <w:r w:rsidRPr="008A4C40">
        <w:rPr>
          <w:sz w:val="18"/>
          <w:szCs w:val="18"/>
        </w:rPr>
        <w:t>stone, which neither </w:t>
      </w:r>
      <w:r w:rsidRPr="008A4C40">
        <w:rPr>
          <w:rStyle w:val="study-note-ref"/>
          <w:sz w:val="18"/>
          <w:szCs w:val="18"/>
          <w:bdr w:val="none" w:sz="0" w:space="0" w:color="auto" w:frame="1"/>
        </w:rPr>
        <w:t>see</w:t>
      </w:r>
      <w:r w:rsidRPr="008A4C40">
        <w:rPr>
          <w:sz w:val="18"/>
          <w:szCs w:val="18"/>
        </w:rPr>
        <w:t>, nor hear, nor eat, nor smell.</w:t>
      </w:r>
      <w:r>
        <w:rPr>
          <w:sz w:val="18"/>
          <w:szCs w:val="18"/>
        </w:rPr>
        <w:t>”</w:t>
      </w:r>
    </w:p>
    <w:p w:rsidR="008B28C2" w:rsidRPr="00EB6667" w:rsidRDefault="008B28C2" w:rsidP="008B28C2">
      <w:pPr>
        <w:pStyle w:val="NoSpacing"/>
        <w:rPr>
          <w:b/>
          <w:sz w:val="18"/>
          <w:szCs w:val="18"/>
          <w:u w:val="single"/>
        </w:rPr>
      </w:pPr>
    </w:p>
    <w:p w:rsidR="008B28C2" w:rsidRDefault="008B28C2" w:rsidP="008B28C2">
      <w:pPr>
        <w:pStyle w:val="NoSpacing"/>
        <w:rPr>
          <w:b/>
          <w:sz w:val="18"/>
          <w:szCs w:val="18"/>
          <w:u w:val="single"/>
        </w:rPr>
      </w:pPr>
      <w:r w:rsidRPr="00EB6667">
        <w:rPr>
          <w:b/>
          <w:sz w:val="18"/>
          <w:szCs w:val="18"/>
          <w:u w:val="single"/>
        </w:rPr>
        <w:t xml:space="preserve">Moses reminds the Israelites of the covenant the Lord made with them: the Ten Commandments </w:t>
      </w:r>
    </w:p>
    <w:p w:rsidR="008B28C2" w:rsidRPr="00636FF1" w:rsidRDefault="008B28C2" w:rsidP="008B28C2">
      <w:pPr>
        <w:pStyle w:val="NoSpacing"/>
        <w:rPr>
          <w:b/>
          <w:sz w:val="18"/>
          <w:szCs w:val="18"/>
        </w:rPr>
      </w:pPr>
      <w:r w:rsidRPr="00636FF1">
        <w:rPr>
          <w:b/>
          <w:sz w:val="18"/>
          <w:szCs w:val="18"/>
        </w:rPr>
        <w:t>(See Deut 5:1-22)</w:t>
      </w:r>
    </w:p>
    <w:p w:rsidR="008B28C2" w:rsidRPr="00EB6667" w:rsidRDefault="008B28C2" w:rsidP="008B28C2">
      <w:pPr>
        <w:pStyle w:val="NoSpacing"/>
        <w:rPr>
          <w:b/>
          <w:sz w:val="18"/>
          <w:szCs w:val="18"/>
          <w:u w:val="single"/>
        </w:rPr>
      </w:pPr>
    </w:p>
    <w:p w:rsidR="008B28C2" w:rsidRPr="00EB6667" w:rsidRDefault="008B28C2" w:rsidP="008B28C2">
      <w:pPr>
        <w:pStyle w:val="NoSpacing"/>
        <w:rPr>
          <w:b/>
          <w:sz w:val="18"/>
          <w:szCs w:val="18"/>
          <w:u w:val="single"/>
        </w:rPr>
      </w:pPr>
      <w:r w:rsidRPr="00EB6667">
        <w:rPr>
          <w:b/>
          <w:sz w:val="18"/>
          <w:szCs w:val="18"/>
          <w:u w:val="single"/>
        </w:rPr>
        <w:t>The Lord promises to scatter Israel if they serve other gods (Deut 8:19-20)</w:t>
      </w:r>
    </w:p>
    <w:p w:rsidR="008B28C2" w:rsidRDefault="008B28C2" w:rsidP="008B28C2">
      <w:pPr>
        <w:pStyle w:val="NoSpacing"/>
        <w:rPr>
          <w:sz w:val="18"/>
          <w:szCs w:val="18"/>
        </w:rPr>
      </w:pPr>
      <w:r>
        <w:rPr>
          <w:sz w:val="18"/>
          <w:szCs w:val="18"/>
        </w:rPr>
        <w:tab/>
        <w:t>[And the Lord said unto Moses, saying]</w:t>
      </w:r>
    </w:p>
    <w:p w:rsidR="008B28C2" w:rsidRDefault="008B28C2" w:rsidP="008B28C2">
      <w:pPr>
        <w:pStyle w:val="NoSpacing"/>
        <w:rPr>
          <w:sz w:val="18"/>
          <w:szCs w:val="18"/>
        </w:rPr>
      </w:pPr>
    </w:p>
    <w:p w:rsidR="008B28C2" w:rsidRPr="008A4C40" w:rsidRDefault="008B28C2" w:rsidP="008B28C2">
      <w:pPr>
        <w:pStyle w:val="NoSpacing"/>
        <w:rPr>
          <w:sz w:val="18"/>
          <w:szCs w:val="18"/>
        </w:rPr>
      </w:pPr>
      <w:r>
        <w:rPr>
          <w:sz w:val="18"/>
          <w:szCs w:val="18"/>
        </w:rPr>
        <w:tab/>
      </w:r>
      <w:r>
        <w:rPr>
          <w:sz w:val="18"/>
          <w:szCs w:val="18"/>
        </w:rPr>
        <w:tab/>
        <w:t>“</w:t>
      </w:r>
      <w:r w:rsidRPr="008A4C40">
        <w:rPr>
          <w:sz w:val="18"/>
          <w:szCs w:val="18"/>
        </w:rPr>
        <w:t>And it shall be, if thou do at all forget the </w:t>
      </w:r>
      <w:r w:rsidRPr="008A4C40">
        <w:rPr>
          <w:rStyle w:val="small-caps"/>
          <w:sz w:val="18"/>
          <w:szCs w:val="18"/>
          <w:bdr w:val="none" w:sz="0" w:space="0" w:color="auto" w:frame="1"/>
        </w:rPr>
        <w:t>Lord</w:t>
      </w:r>
      <w:r w:rsidRPr="008A4C40">
        <w:rPr>
          <w:sz w:val="18"/>
          <w:szCs w:val="18"/>
        </w:rPr>
        <w:t> thy God, and </w:t>
      </w:r>
      <w:r w:rsidRPr="008A4C40">
        <w:rPr>
          <w:rStyle w:val="study-note-ref"/>
          <w:sz w:val="18"/>
          <w:szCs w:val="18"/>
          <w:bdr w:val="none" w:sz="0" w:space="0" w:color="auto" w:frame="1"/>
        </w:rPr>
        <w:t>walk</w:t>
      </w:r>
      <w:r w:rsidRPr="008A4C40">
        <w:rPr>
          <w:sz w:val="18"/>
          <w:szCs w:val="18"/>
        </w:rPr>
        <w:t> after other </w:t>
      </w:r>
      <w:r w:rsidRPr="008A4C40">
        <w:rPr>
          <w:rStyle w:val="study-note-ref"/>
          <w:sz w:val="18"/>
          <w:szCs w:val="18"/>
          <w:bdr w:val="none" w:sz="0" w:space="0" w:color="auto" w:frame="1"/>
        </w:rPr>
        <w:t>gods</w:t>
      </w:r>
      <w:r w:rsidRPr="008A4C40">
        <w:rPr>
          <w:sz w:val="18"/>
          <w:szCs w:val="18"/>
        </w:rPr>
        <w:t xml:space="preserve">, and serve them, and </w:t>
      </w:r>
      <w:r>
        <w:rPr>
          <w:sz w:val="18"/>
          <w:szCs w:val="18"/>
        </w:rPr>
        <w:tab/>
      </w:r>
      <w:r>
        <w:rPr>
          <w:sz w:val="18"/>
          <w:szCs w:val="18"/>
        </w:rPr>
        <w:tab/>
      </w:r>
      <w:r>
        <w:rPr>
          <w:sz w:val="18"/>
          <w:szCs w:val="18"/>
        </w:rPr>
        <w:tab/>
      </w:r>
      <w:r w:rsidRPr="008A4C40">
        <w:rPr>
          <w:sz w:val="18"/>
          <w:szCs w:val="18"/>
        </w:rPr>
        <w:t>worship them, I testify against you this day that ye shall surely </w:t>
      </w:r>
      <w:r w:rsidRPr="008A4C40">
        <w:rPr>
          <w:rStyle w:val="study-note-ref"/>
          <w:sz w:val="18"/>
          <w:szCs w:val="18"/>
          <w:bdr w:val="none" w:sz="0" w:space="0" w:color="auto" w:frame="1"/>
        </w:rPr>
        <w:t>perish</w:t>
      </w:r>
      <w:r w:rsidRPr="008A4C40">
        <w:rPr>
          <w:sz w:val="18"/>
          <w:szCs w:val="18"/>
        </w:rPr>
        <w:t>.</w:t>
      </w:r>
      <w:r>
        <w:rPr>
          <w:sz w:val="18"/>
          <w:szCs w:val="18"/>
        </w:rPr>
        <w:t xml:space="preserve"> </w:t>
      </w:r>
      <w:r w:rsidRPr="008A4C40">
        <w:rPr>
          <w:sz w:val="18"/>
          <w:szCs w:val="18"/>
        </w:rPr>
        <w:t xml:space="preserve">As the nations which </w:t>
      </w:r>
      <w:r>
        <w:rPr>
          <w:sz w:val="18"/>
          <w:szCs w:val="18"/>
        </w:rPr>
        <w:t xml:space="preserve">the Lord </w:t>
      </w:r>
      <w:r>
        <w:rPr>
          <w:sz w:val="18"/>
          <w:szCs w:val="18"/>
        </w:rPr>
        <w:tab/>
      </w:r>
      <w:r>
        <w:rPr>
          <w:sz w:val="18"/>
          <w:szCs w:val="18"/>
        </w:rPr>
        <w:tab/>
      </w:r>
      <w:r>
        <w:rPr>
          <w:sz w:val="18"/>
          <w:szCs w:val="18"/>
        </w:rPr>
        <w:tab/>
      </w:r>
      <w:r w:rsidRPr="008A4C40">
        <w:rPr>
          <w:sz w:val="18"/>
          <w:szCs w:val="18"/>
        </w:rPr>
        <w:t>destroyeth before your face, so shall ye perish; because ye would not be </w:t>
      </w:r>
      <w:r w:rsidRPr="008A4C40">
        <w:rPr>
          <w:rStyle w:val="study-note-ref"/>
          <w:sz w:val="18"/>
          <w:szCs w:val="18"/>
          <w:bdr w:val="none" w:sz="0" w:space="0" w:color="auto" w:frame="1"/>
        </w:rPr>
        <w:t>obedient</w:t>
      </w:r>
      <w:r w:rsidRPr="008A4C40">
        <w:rPr>
          <w:sz w:val="18"/>
          <w:szCs w:val="18"/>
        </w:rPr>
        <w:t xml:space="preserve"> unto the voice of </w:t>
      </w:r>
      <w:r>
        <w:rPr>
          <w:sz w:val="18"/>
          <w:szCs w:val="18"/>
        </w:rPr>
        <w:tab/>
      </w:r>
      <w:r>
        <w:rPr>
          <w:sz w:val="18"/>
          <w:szCs w:val="18"/>
        </w:rPr>
        <w:tab/>
      </w:r>
      <w:r>
        <w:rPr>
          <w:sz w:val="18"/>
          <w:szCs w:val="18"/>
        </w:rPr>
        <w:tab/>
      </w:r>
      <w:r w:rsidRPr="008A4C40">
        <w:rPr>
          <w:sz w:val="18"/>
          <w:szCs w:val="18"/>
        </w:rPr>
        <w:t>the </w:t>
      </w:r>
      <w:r w:rsidRPr="008A4C40">
        <w:rPr>
          <w:rStyle w:val="small-caps"/>
          <w:sz w:val="18"/>
          <w:szCs w:val="18"/>
          <w:bdr w:val="none" w:sz="0" w:space="0" w:color="auto" w:frame="1"/>
        </w:rPr>
        <w:t>Lord</w:t>
      </w:r>
      <w:r w:rsidRPr="008A4C40">
        <w:rPr>
          <w:sz w:val="18"/>
          <w:szCs w:val="18"/>
        </w:rPr>
        <w:t> your God.</w:t>
      </w:r>
      <w:r>
        <w:rPr>
          <w:sz w:val="18"/>
          <w:szCs w:val="18"/>
        </w:rPr>
        <w:t>”</w:t>
      </w:r>
    </w:p>
    <w:p w:rsidR="008B28C2" w:rsidRPr="00EB6667" w:rsidRDefault="008B28C2" w:rsidP="008B28C2">
      <w:pPr>
        <w:pStyle w:val="NoSpacing"/>
        <w:rPr>
          <w:b/>
          <w:sz w:val="18"/>
          <w:szCs w:val="18"/>
          <w:u w:val="single"/>
        </w:rPr>
      </w:pPr>
    </w:p>
    <w:p w:rsidR="008B28C2" w:rsidRPr="00EB6667" w:rsidRDefault="008B28C2" w:rsidP="008B28C2">
      <w:pPr>
        <w:pStyle w:val="NoSpacing"/>
        <w:rPr>
          <w:b/>
          <w:sz w:val="18"/>
          <w:szCs w:val="18"/>
          <w:u w:val="single"/>
        </w:rPr>
      </w:pPr>
      <w:r w:rsidRPr="00EB6667">
        <w:rPr>
          <w:b/>
          <w:sz w:val="18"/>
          <w:szCs w:val="18"/>
          <w:u w:val="single"/>
        </w:rPr>
        <w:t>Israel commanded to love the Lord (Deut 10:12)</w:t>
      </w:r>
    </w:p>
    <w:p w:rsidR="008B28C2" w:rsidRDefault="008B28C2" w:rsidP="008B28C2">
      <w:pPr>
        <w:pStyle w:val="NoSpacing"/>
        <w:rPr>
          <w:sz w:val="18"/>
          <w:szCs w:val="18"/>
          <w:shd w:val="clear" w:color="auto" w:fill="FFFFFF"/>
        </w:rPr>
      </w:pPr>
      <w:r>
        <w:rPr>
          <w:sz w:val="18"/>
          <w:szCs w:val="18"/>
          <w:shd w:val="clear" w:color="auto" w:fill="FFFFFF"/>
        </w:rPr>
        <w:tab/>
        <w:t>[And the Lord said unto people, saying]</w:t>
      </w:r>
    </w:p>
    <w:p w:rsidR="008B28C2" w:rsidRDefault="008B28C2" w:rsidP="008B28C2">
      <w:pPr>
        <w:pStyle w:val="NoSpacing"/>
        <w:rPr>
          <w:sz w:val="18"/>
          <w:szCs w:val="18"/>
          <w:shd w:val="clear" w:color="auto" w:fill="FFFFFF"/>
        </w:rPr>
      </w:pPr>
    </w:p>
    <w:p w:rsidR="008B28C2" w:rsidRPr="008A4C40" w:rsidRDefault="008B28C2" w:rsidP="008B28C2">
      <w:pPr>
        <w:pStyle w:val="NoSpacing"/>
        <w:rPr>
          <w:sz w:val="18"/>
          <w:szCs w:val="18"/>
        </w:rPr>
      </w:pPr>
      <w:r>
        <w:rPr>
          <w:sz w:val="18"/>
          <w:szCs w:val="18"/>
          <w:shd w:val="clear" w:color="auto" w:fill="FFFFFF"/>
        </w:rPr>
        <w:tab/>
      </w:r>
      <w:r>
        <w:rPr>
          <w:sz w:val="18"/>
          <w:szCs w:val="18"/>
          <w:shd w:val="clear" w:color="auto" w:fill="FFFFFF"/>
        </w:rPr>
        <w:tab/>
        <w:t>“</w:t>
      </w:r>
      <w:r w:rsidRPr="008A4C40">
        <w:rPr>
          <w:sz w:val="18"/>
          <w:szCs w:val="18"/>
          <w:shd w:val="clear" w:color="auto" w:fill="FFFFFF"/>
        </w:rPr>
        <w:t>And now, Israel, what doth the </w:t>
      </w:r>
      <w:r w:rsidRPr="008A4C40">
        <w:rPr>
          <w:rStyle w:val="small-caps"/>
          <w:sz w:val="18"/>
          <w:szCs w:val="18"/>
          <w:bdr w:val="none" w:sz="0" w:space="0" w:color="auto" w:frame="1"/>
          <w:shd w:val="clear" w:color="auto" w:fill="FFFFFF"/>
        </w:rPr>
        <w:t>Lord</w:t>
      </w:r>
      <w:r w:rsidRPr="008A4C40">
        <w:rPr>
          <w:sz w:val="18"/>
          <w:szCs w:val="18"/>
          <w:shd w:val="clear" w:color="auto" w:fill="FFFFFF"/>
        </w:rPr>
        <w:t> thy God </w:t>
      </w:r>
      <w:r w:rsidRPr="008A4C40">
        <w:rPr>
          <w:rStyle w:val="study-note-ref"/>
          <w:sz w:val="18"/>
          <w:szCs w:val="18"/>
          <w:bdr w:val="none" w:sz="0" w:space="0" w:color="auto" w:frame="1"/>
          <w:shd w:val="clear" w:color="auto" w:fill="FFFFFF"/>
        </w:rPr>
        <w:t>require</w:t>
      </w:r>
      <w:r w:rsidRPr="008A4C40">
        <w:rPr>
          <w:sz w:val="18"/>
          <w:szCs w:val="18"/>
          <w:shd w:val="clear" w:color="auto" w:fill="FFFFFF"/>
        </w:rPr>
        <w:t> of thee, but to </w:t>
      </w:r>
      <w:r w:rsidRPr="008A4C40">
        <w:rPr>
          <w:rStyle w:val="study-note-ref"/>
          <w:sz w:val="18"/>
          <w:szCs w:val="18"/>
          <w:bdr w:val="none" w:sz="0" w:space="0" w:color="auto" w:frame="1"/>
          <w:shd w:val="clear" w:color="auto" w:fill="FFFFFF"/>
        </w:rPr>
        <w:t>fear</w:t>
      </w:r>
      <w:r w:rsidRPr="008A4C40">
        <w:rPr>
          <w:sz w:val="18"/>
          <w:szCs w:val="18"/>
          <w:shd w:val="clear" w:color="auto" w:fill="FFFFFF"/>
        </w:rPr>
        <w:t> the </w:t>
      </w:r>
      <w:r w:rsidRPr="008A4C40">
        <w:rPr>
          <w:rStyle w:val="small-caps"/>
          <w:sz w:val="18"/>
          <w:szCs w:val="18"/>
          <w:bdr w:val="none" w:sz="0" w:space="0" w:color="auto" w:frame="1"/>
          <w:shd w:val="clear" w:color="auto" w:fill="FFFFFF"/>
        </w:rPr>
        <w:t>Lord</w:t>
      </w:r>
      <w:r w:rsidRPr="008A4C40">
        <w:rPr>
          <w:sz w:val="18"/>
          <w:szCs w:val="18"/>
          <w:shd w:val="clear" w:color="auto" w:fill="FFFFFF"/>
        </w:rPr>
        <w:t xml:space="preserve"> thy God, to walk in all his </w:t>
      </w:r>
      <w:r>
        <w:rPr>
          <w:sz w:val="18"/>
          <w:szCs w:val="18"/>
          <w:shd w:val="clear" w:color="auto" w:fill="FFFFFF"/>
        </w:rPr>
        <w:tab/>
      </w:r>
      <w:r>
        <w:rPr>
          <w:sz w:val="18"/>
          <w:szCs w:val="18"/>
          <w:shd w:val="clear" w:color="auto" w:fill="FFFFFF"/>
        </w:rPr>
        <w:tab/>
      </w:r>
      <w:r>
        <w:rPr>
          <w:sz w:val="18"/>
          <w:szCs w:val="18"/>
          <w:shd w:val="clear" w:color="auto" w:fill="FFFFFF"/>
        </w:rPr>
        <w:tab/>
      </w:r>
      <w:r w:rsidRPr="008A4C40">
        <w:rPr>
          <w:sz w:val="18"/>
          <w:szCs w:val="18"/>
          <w:shd w:val="clear" w:color="auto" w:fill="FFFFFF"/>
        </w:rPr>
        <w:t>ways, and to love him, and to </w:t>
      </w:r>
      <w:r w:rsidRPr="008A4C40">
        <w:rPr>
          <w:rStyle w:val="study-note-ref"/>
          <w:sz w:val="18"/>
          <w:szCs w:val="18"/>
          <w:bdr w:val="none" w:sz="0" w:space="0" w:color="auto" w:frame="1"/>
          <w:shd w:val="clear" w:color="auto" w:fill="FFFFFF"/>
        </w:rPr>
        <w:t>serve</w:t>
      </w:r>
      <w:r w:rsidRPr="008A4C40">
        <w:rPr>
          <w:sz w:val="18"/>
          <w:szCs w:val="18"/>
          <w:shd w:val="clear" w:color="auto" w:fill="FFFFFF"/>
        </w:rPr>
        <w:t> the </w:t>
      </w:r>
      <w:r w:rsidRPr="008A4C40">
        <w:rPr>
          <w:rStyle w:val="small-caps"/>
          <w:sz w:val="18"/>
          <w:szCs w:val="18"/>
          <w:bdr w:val="none" w:sz="0" w:space="0" w:color="auto" w:frame="1"/>
          <w:shd w:val="clear" w:color="auto" w:fill="FFFFFF"/>
        </w:rPr>
        <w:t>Lord</w:t>
      </w:r>
      <w:r w:rsidRPr="008A4C40">
        <w:rPr>
          <w:sz w:val="18"/>
          <w:szCs w:val="18"/>
          <w:shd w:val="clear" w:color="auto" w:fill="FFFFFF"/>
        </w:rPr>
        <w:t> thy God with all thy </w:t>
      </w:r>
      <w:r w:rsidRPr="008A4C40">
        <w:rPr>
          <w:rStyle w:val="study-note-ref"/>
          <w:sz w:val="18"/>
          <w:szCs w:val="18"/>
          <w:bdr w:val="none" w:sz="0" w:space="0" w:color="auto" w:frame="1"/>
          <w:shd w:val="clear" w:color="auto" w:fill="FFFFFF"/>
        </w:rPr>
        <w:t>heart</w:t>
      </w:r>
      <w:r w:rsidRPr="008A4C40">
        <w:rPr>
          <w:sz w:val="18"/>
          <w:szCs w:val="18"/>
          <w:shd w:val="clear" w:color="auto" w:fill="FFFFFF"/>
        </w:rPr>
        <w:t> and with all thy soul.</w:t>
      </w:r>
      <w:r>
        <w:rPr>
          <w:sz w:val="18"/>
          <w:szCs w:val="18"/>
          <w:shd w:val="clear" w:color="auto" w:fill="FFFFFF"/>
        </w:rPr>
        <w:t>”</w:t>
      </w:r>
    </w:p>
    <w:p w:rsidR="008B28C2" w:rsidRDefault="008B28C2" w:rsidP="008B28C2">
      <w:pPr>
        <w:pStyle w:val="NoSpacing"/>
        <w:rPr>
          <w:sz w:val="18"/>
          <w:szCs w:val="18"/>
        </w:rPr>
      </w:pPr>
    </w:p>
    <w:p w:rsidR="008B28C2" w:rsidRPr="00EB6667" w:rsidRDefault="008B28C2" w:rsidP="008B28C2">
      <w:pPr>
        <w:pStyle w:val="NoSpacing"/>
        <w:rPr>
          <w:b/>
          <w:sz w:val="18"/>
          <w:szCs w:val="18"/>
          <w:u w:val="single"/>
        </w:rPr>
      </w:pPr>
      <w:r w:rsidRPr="00EB6667">
        <w:rPr>
          <w:b/>
          <w:sz w:val="18"/>
          <w:szCs w:val="18"/>
          <w:u w:val="single"/>
        </w:rPr>
        <w:t>Israel given a blessing of abundance or a cursing of being scattered, depending on their worship of him or false gods</w:t>
      </w:r>
    </w:p>
    <w:p w:rsidR="008B28C2" w:rsidRDefault="008B28C2" w:rsidP="008B28C2">
      <w:pPr>
        <w:pStyle w:val="NoSpacing"/>
        <w:rPr>
          <w:b/>
          <w:sz w:val="18"/>
          <w:szCs w:val="18"/>
          <w:u w:val="single"/>
        </w:rPr>
      </w:pPr>
      <w:r w:rsidRPr="00EB6667">
        <w:rPr>
          <w:b/>
          <w:sz w:val="18"/>
          <w:szCs w:val="18"/>
          <w:u w:val="single"/>
        </w:rPr>
        <w:t>(Deut 11:26-28; Deut 27:9-10, 14-15;</w:t>
      </w:r>
      <w:r>
        <w:rPr>
          <w:b/>
          <w:sz w:val="18"/>
          <w:szCs w:val="18"/>
          <w:u w:val="single"/>
        </w:rPr>
        <w:t xml:space="preserve"> </w:t>
      </w:r>
      <w:r w:rsidRPr="00EB6667">
        <w:rPr>
          <w:b/>
          <w:sz w:val="18"/>
          <w:szCs w:val="18"/>
          <w:u w:val="single"/>
        </w:rPr>
        <w:t>Deut 30:19</w:t>
      </w:r>
      <w:r>
        <w:rPr>
          <w:b/>
          <w:sz w:val="18"/>
          <w:szCs w:val="18"/>
          <w:u w:val="single"/>
        </w:rPr>
        <w:t>-20</w:t>
      </w:r>
      <w:r w:rsidRPr="00EB6667">
        <w:rPr>
          <w:b/>
          <w:sz w:val="18"/>
          <w:szCs w:val="18"/>
          <w:u w:val="single"/>
        </w:rPr>
        <w:t>)</w:t>
      </w:r>
    </w:p>
    <w:p w:rsidR="008B28C2" w:rsidRPr="00FE5739" w:rsidRDefault="008B28C2" w:rsidP="008B28C2">
      <w:pPr>
        <w:pStyle w:val="NoSpacing"/>
        <w:rPr>
          <w:b/>
          <w:sz w:val="18"/>
          <w:szCs w:val="18"/>
        </w:rPr>
      </w:pPr>
      <w:r w:rsidRPr="00FE5739">
        <w:rPr>
          <w:b/>
          <w:sz w:val="18"/>
          <w:szCs w:val="18"/>
        </w:rPr>
        <w:t>(See also Deut 28:1-68</w:t>
      </w:r>
      <w:r>
        <w:rPr>
          <w:b/>
          <w:sz w:val="18"/>
          <w:szCs w:val="18"/>
        </w:rPr>
        <w:t>; Deut 29:1-29)</w:t>
      </w:r>
    </w:p>
    <w:p w:rsidR="008B28C2" w:rsidRDefault="008B28C2" w:rsidP="008B28C2">
      <w:pPr>
        <w:pStyle w:val="NoSpacing"/>
        <w:rPr>
          <w:sz w:val="18"/>
          <w:szCs w:val="18"/>
        </w:rPr>
      </w:pPr>
      <w:r>
        <w:rPr>
          <w:sz w:val="18"/>
          <w:szCs w:val="18"/>
        </w:rPr>
        <w:tab/>
        <w:t>[And the Lord said unto the people, saying]</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8A4C40">
        <w:rPr>
          <w:sz w:val="18"/>
          <w:szCs w:val="18"/>
        </w:rPr>
        <w:t>Behold, I set before you this day a </w:t>
      </w:r>
      <w:r w:rsidRPr="008A4C40">
        <w:rPr>
          <w:rStyle w:val="study-note-ref"/>
          <w:sz w:val="18"/>
          <w:szCs w:val="18"/>
          <w:bdr w:val="none" w:sz="0" w:space="0" w:color="auto" w:frame="1"/>
        </w:rPr>
        <w:t>blessing</w:t>
      </w:r>
      <w:r w:rsidRPr="008A4C40">
        <w:rPr>
          <w:sz w:val="18"/>
          <w:szCs w:val="18"/>
        </w:rPr>
        <w:t> and a </w:t>
      </w:r>
      <w:r w:rsidRPr="008A4C40">
        <w:rPr>
          <w:rStyle w:val="study-note-ref"/>
          <w:sz w:val="18"/>
          <w:szCs w:val="18"/>
          <w:bdr w:val="none" w:sz="0" w:space="0" w:color="auto" w:frame="1"/>
        </w:rPr>
        <w:t>curse</w:t>
      </w:r>
      <w:r w:rsidRPr="008A4C40">
        <w:rPr>
          <w:sz w:val="18"/>
          <w:szCs w:val="18"/>
        </w:rPr>
        <w:t>;</w:t>
      </w:r>
      <w:r>
        <w:rPr>
          <w:sz w:val="18"/>
          <w:szCs w:val="18"/>
        </w:rPr>
        <w:t xml:space="preserve"> </w:t>
      </w:r>
      <w:r w:rsidRPr="008A4C40">
        <w:rPr>
          <w:sz w:val="18"/>
          <w:szCs w:val="18"/>
        </w:rPr>
        <w:t>A </w:t>
      </w:r>
      <w:r w:rsidRPr="008A4C40">
        <w:rPr>
          <w:rStyle w:val="study-note-ref"/>
          <w:sz w:val="18"/>
          <w:szCs w:val="18"/>
          <w:bdr w:val="none" w:sz="0" w:space="0" w:color="auto" w:frame="1"/>
        </w:rPr>
        <w:t>blessing</w:t>
      </w:r>
      <w:r w:rsidRPr="008A4C40">
        <w:rPr>
          <w:sz w:val="18"/>
          <w:szCs w:val="18"/>
        </w:rPr>
        <w:t xml:space="preserve">, if ye obey the commandments of </w:t>
      </w:r>
      <w:r>
        <w:rPr>
          <w:sz w:val="18"/>
          <w:szCs w:val="18"/>
        </w:rPr>
        <w:tab/>
      </w:r>
      <w:r>
        <w:rPr>
          <w:sz w:val="18"/>
          <w:szCs w:val="18"/>
        </w:rPr>
        <w:tab/>
      </w:r>
      <w:r>
        <w:rPr>
          <w:sz w:val="18"/>
          <w:szCs w:val="18"/>
        </w:rPr>
        <w:tab/>
      </w:r>
      <w:r w:rsidRPr="008A4C40">
        <w:rPr>
          <w:sz w:val="18"/>
          <w:szCs w:val="18"/>
        </w:rPr>
        <w:t>the </w:t>
      </w:r>
      <w:r w:rsidRPr="008A4C40">
        <w:rPr>
          <w:rStyle w:val="small-caps"/>
          <w:sz w:val="18"/>
          <w:szCs w:val="18"/>
          <w:bdr w:val="none" w:sz="0" w:space="0" w:color="auto" w:frame="1"/>
        </w:rPr>
        <w:t>Lord</w:t>
      </w:r>
      <w:r w:rsidRPr="008A4C40">
        <w:rPr>
          <w:sz w:val="18"/>
          <w:szCs w:val="18"/>
        </w:rPr>
        <w:t> your God, which I command you this day:</w:t>
      </w:r>
      <w:r>
        <w:rPr>
          <w:sz w:val="18"/>
          <w:szCs w:val="18"/>
        </w:rPr>
        <w:t xml:space="preserve"> </w:t>
      </w:r>
      <w:r w:rsidRPr="008A4C40">
        <w:rPr>
          <w:sz w:val="18"/>
          <w:szCs w:val="18"/>
        </w:rPr>
        <w:t>And a </w:t>
      </w:r>
      <w:r w:rsidRPr="008A4C40">
        <w:rPr>
          <w:rStyle w:val="study-note-ref"/>
          <w:sz w:val="18"/>
          <w:szCs w:val="18"/>
          <w:bdr w:val="none" w:sz="0" w:space="0" w:color="auto" w:frame="1"/>
        </w:rPr>
        <w:t>curse</w:t>
      </w:r>
      <w:r w:rsidRPr="008A4C40">
        <w:rPr>
          <w:sz w:val="18"/>
          <w:szCs w:val="18"/>
        </w:rPr>
        <w:t>, if ye will not </w:t>
      </w:r>
      <w:r w:rsidRPr="008A4C40">
        <w:rPr>
          <w:rStyle w:val="study-note-ref"/>
          <w:sz w:val="18"/>
          <w:szCs w:val="18"/>
          <w:bdr w:val="none" w:sz="0" w:space="0" w:color="auto" w:frame="1"/>
        </w:rPr>
        <w:t>obey</w:t>
      </w:r>
      <w:r w:rsidRPr="008A4C40">
        <w:rPr>
          <w:sz w:val="18"/>
          <w:szCs w:val="18"/>
        </w:rPr>
        <w:t xml:space="preserve"> the commandments of </w:t>
      </w:r>
      <w:r>
        <w:rPr>
          <w:sz w:val="18"/>
          <w:szCs w:val="18"/>
        </w:rPr>
        <w:tab/>
      </w:r>
      <w:r>
        <w:rPr>
          <w:sz w:val="18"/>
          <w:szCs w:val="18"/>
        </w:rPr>
        <w:tab/>
      </w:r>
      <w:r>
        <w:rPr>
          <w:sz w:val="18"/>
          <w:szCs w:val="18"/>
        </w:rPr>
        <w:tab/>
      </w:r>
      <w:r w:rsidRPr="008A4C40">
        <w:rPr>
          <w:sz w:val="18"/>
          <w:szCs w:val="18"/>
        </w:rPr>
        <w:t>the </w:t>
      </w:r>
      <w:r w:rsidRPr="008A4C40">
        <w:rPr>
          <w:rStyle w:val="small-caps"/>
          <w:sz w:val="18"/>
          <w:szCs w:val="18"/>
          <w:bdr w:val="none" w:sz="0" w:space="0" w:color="auto" w:frame="1"/>
        </w:rPr>
        <w:t>Lord</w:t>
      </w:r>
      <w:r w:rsidRPr="008A4C40">
        <w:rPr>
          <w:sz w:val="18"/>
          <w:szCs w:val="18"/>
        </w:rPr>
        <w:t xml:space="preserve"> your God, but turn aside out of the way which I command you this day, to go after other gods, </w:t>
      </w:r>
      <w:r>
        <w:rPr>
          <w:sz w:val="18"/>
          <w:szCs w:val="18"/>
        </w:rPr>
        <w:tab/>
      </w:r>
      <w:r>
        <w:rPr>
          <w:sz w:val="18"/>
          <w:szCs w:val="18"/>
        </w:rPr>
        <w:tab/>
      </w:r>
      <w:r>
        <w:rPr>
          <w:sz w:val="18"/>
          <w:szCs w:val="18"/>
        </w:rPr>
        <w:tab/>
      </w:r>
      <w:r w:rsidRPr="008A4C40">
        <w:rPr>
          <w:sz w:val="18"/>
          <w:szCs w:val="18"/>
        </w:rPr>
        <w:t>which ye have not known.</w:t>
      </w:r>
      <w:r>
        <w:rPr>
          <w:sz w:val="18"/>
          <w:szCs w:val="18"/>
        </w:rPr>
        <w:t>”</w:t>
      </w:r>
    </w:p>
    <w:p w:rsidR="008B28C2" w:rsidRPr="008A4C40"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8A4C40">
        <w:rPr>
          <w:sz w:val="18"/>
          <w:szCs w:val="18"/>
        </w:rPr>
        <w:t xml:space="preserve">And Moses and the priests the Levites spake unto all Israel, saying, </w:t>
      </w:r>
    </w:p>
    <w:p w:rsidR="008B28C2" w:rsidRDefault="008B28C2" w:rsidP="008B28C2">
      <w:pPr>
        <w:pStyle w:val="NoSpacing"/>
        <w:rPr>
          <w:sz w:val="18"/>
          <w:szCs w:val="18"/>
        </w:rPr>
      </w:pPr>
    </w:p>
    <w:p w:rsidR="008B28C2" w:rsidRPr="008A4C40" w:rsidRDefault="008B28C2" w:rsidP="008B28C2">
      <w:pPr>
        <w:pStyle w:val="NoSpacing"/>
        <w:rPr>
          <w:sz w:val="18"/>
          <w:szCs w:val="18"/>
        </w:rPr>
      </w:pPr>
      <w:r>
        <w:rPr>
          <w:sz w:val="18"/>
          <w:szCs w:val="18"/>
        </w:rPr>
        <w:tab/>
      </w:r>
      <w:r>
        <w:rPr>
          <w:sz w:val="18"/>
          <w:szCs w:val="18"/>
        </w:rPr>
        <w:tab/>
        <w:t>“</w:t>
      </w:r>
      <w:r w:rsidRPr="008A4C40">
        <w:rPr>
          <w:sz w:val="18"/>
          <w:szCs w:val="18"/>
        </w:rPr>
        <w:t>Take heed, and hearken, O Israel; this day thou art become the people of the </w:t>
      </w:r>
      <w:r w:rsidRPr="008A4C40">
        <w:rPr>
          <w:rStyle w:val="study-note-ref"/>
          <w:sz w:val="18"/>
          <w:szCs w:val="18"/>
          <w:bdr w:val="none" w:sz="0" w:space="0" w:color="auto" w:frame="1"/>
        </w:rPr>
        <w:t>Lord</w:t>
      </w:r>
      <w:r w:rsidRPr="008A4C40">
        <w:rPr>
          <w:sz w:val="18"/>
          <w:szCs w:val="18"/>
        </w:rPr>
        <w:t> thy God.</w:t>
      </w:r>
      <w:r>
        <w:rPr>
          <w:sz w:val="18"/>
          <w:szCs w:val="18"/>
        </w:rPr>
        <w:t xml:space="preserve"> </w:t>
      </w:r>
      <w:r w:rsidRPr="008A4C40">
        <w:rPr>
          <w:sz w:val="18"/>
          <w:szCs w:val="18"/>
        </w:rPr>
        <w:t xml:space="preserve">Thou shalt </w:t>
      </w:r>
      <w:r>
        <w:rPr>
          <w:sz w:val="18"/>
          <w:szCs w:val="18"/>
        </w:rPr>
        <w:tab/>
      </w:r>
      <w:r>
        <w:rPr>
          <w:sz w:val="18"/>
          <w:szCs w:val="18"/>
        </w:rPr>
        <w:tab/>
      </w:r>
      <w:r>
        <w:rPr>
          <w:sz w:val="18"/>
          <w:szCs w:val="18"/>
        </w:rPr>
        <w:tab/>
      </w:r>
      <w:r w:rsidRPr="008A4C40">
        <w:rPr>
          <w:sz w:val="18"/>
          <w:szCs w:val="18"/>
        </w:rPr>
        <w:t>therefore obey the voice of the </w:t>
      </w:r>
      <w:r w:rsidRPr="008A4C40">
        <w:rPr>
          <w:rStyle w:val="small-caps"/>
          <w:sz w:val="18"/>
          <w:szCs w:val="18"/>
          <w:bdr w:val="none" w:sz="0" w:space="0" w:color="auto" w:frame="1"/>
        </w:rPr>
        <w:t>Lord</w:t>
      </w:r>
      <w:r w:rsidRPr="008A4C40">
        <w:rPr>
          <w:sz w:val="18"/>
          <w:szCs w:val="18"/>
        </w:rPr>
        <w:t xml:space="preserve"> thy God, and do his commandments and his statutes, which I </w:t>
      </w:r>
      <w:r>
        <w:rPr>
          <w:sz w:val="18"/>
          <w:szCs w:val="18"/>
        </w:rPr>
        <w:tab/>
      </w:r>
      <w:r>
        <w:rPr>
          <w:sz w:val="18"/>
          <w:szCs w:val="18"/>
        </w:rPr>
        <w:tab/>
      </w:r>
      <w:r>
        <w:rPr>
          <w:sz w:val="18"/>
          <w:szCs w:val="18"/>
        </w:rPr>
        <w:tab/>
      </w:r>
      <w:r>
        <w:rPr>
          <w:sz w:val="18"/>
          <w:szCs w:val="18"/>
        </w:rPr>
        <w:tab/>
      </w:r>
      <w:r w:rsidRPr="008A4C40">
        <w:rPr>
          <w:sz w:val="18"/>
          <w:szCs w:val="18"/>
        </w:rPr>
        <w:t>command thee this day.</w:t>
      </w:r>
      <w:r>
        <w:rPr>
          <w:sz w:val="18"/>
          <w:szCs w:val="18"/>
        </w:rPr>
        <w:t xml:space="preserve"> </w:t>
      </w:r>
      <w:r w:rsidRPr="008A4C40">
        <w:rPr>
          <w:sz w:val="18"/>
          <w:szCs w:val="18"/>
        </w:rPr>
        <w:t>And the Levites shall </w:t>
      </w:r>
      <w:r w:rsidRPr="008A4C40">
        <w:rPr>
          <w:rStyle w:val="study-note-ref"/>
          <w:sz w:val="18"/>
          <w:szCs w:val="18"/>
          <w:bdr w:val="none" w:sz="0" w:space="0" w:color="auto" w:frame="1"/>
        </w:rPr>
        <w:t>speak</w:t>
      </w:r>
      <w:r w:rsidRPr="008A4C40">
        <w:rPr>
          <w:sz w:val="18"/>
          <w:szCs w:val="18"/>
        </w:rPr>
        <w:t>, and say unto all the men of Israel with a loud voice,</w:t>
      </w:r>
    </w:p>
    <w:p w:rsidR="008B28C2" w:rsidRDefault="008B28C2" w:rsidP="008B28C2">
      <w:pPr>
        <w:pStyle w:val="NoSpacing"/>
        <w:rPr>
          <w:rStyle w:val="study-note-ref"/>
          <w:sz w:val="18"/>
          <w:szCs w:val="18"/>
          <w:bdr w:val="none" w:sz="0" w:space="0" w:color="auto" w:frame="1"/>
        </w:rPr>
      </w:pPr>
    </w:p>
    <w:p w:rsidR="008B28C2" w:rsidRDefault="008B28C2" w:rsidP="008B28C2">
      <w:pPr>
        <w:pStyle w:val="NoSpacing"/>
        <w:rPr>
          <w:sz w:val="18"/>
          <w:szCs w:val="18"/>
        </w:rPr>
      </w:pPr>
      <w:r>
        <w:rPr>
          <w:rStyle w:val="study-note-ref"/>
          <w:sz w:val="18"/>
          <w:szCs w:val="18"/>
          <w:bdr w:val="none" w:sz="0" w:space="0" w:color="auto" w:frame="1"/>
        </w:rPr>
        <w:tab/>
      </w:r>
      <w:r>
        <w:rPr>
          <w:rStyle w:val="study-note-ref"/>
          <w:sz w:val="18"/>
          <w:szCs w:val="18"/>
          <w:bdr w:val="none" w:sz="0" w:space="0" w:color="auto" w:frame="1"/>
        </w:rPr>
        <w:tab/>
      </w:r>
      <w:r>
        <w:rPr>
          <w:rStyle w:val="study-note-ref"/>
          <w:sz w:val="18"/>
          <w:szCs w:val="18"/>
          <w:bdr w:val="none" w:sz="0" w:space="0" w:color="auto" w:frame="1"/>
        </w:rPr>
        <w:tab/>
        <w:t>‘</w:t>
      </w:r>
      <w:r w:rsidRPr="008A4C40">
        <w:rPr>
          <w:rStyle w:val="study-note-ref"/>
          <w:sz w:val="18"/>
          <w:szCs w:val="18"/>
          <w:bdr w:val="none" w:sz="0" w:space="0" w:color="auto" w:frame="1"/>
        </w:rPr>
        <w:t>Cursed</w:t>
      </w:r>
      <w:r w:rsidRPr="008A4C40">
        <w:rPr>
          <w:sz w:val="18"/>
          <w:szCs w:val="18"/>
        </w:rPr>
        <w:t> </w:t>
      </w:r>
      <w:r w:rsidRPr="008A4C40">
        <w:rPr>
          <w:rStyle w:val="clarity-word"/>
          <w:sz w:val="18"/>
          <w:szCs w:val="18"/>
          <w:bdr w:val="none" w:sz="0" w:space="0" w:color="auto" w:frame="1"/>
        </w:rPr>
        <w:t>be</w:t>
      </w:r>
      <w:r w:rsidRPr="008A4C40">
        <w:rPr>
          <w:sz w:val="18"/>
          <w:szCs w:val="18"/>
        </w:rPr>
        <w:t> the man that maketh </w:t>
      </w:r>
      <w:r w:rsidRPr="008A4C40">
        <w:rPr>
          <w:rStyle w:val="clarity-word"/>
          <w:sz w:val="18"/>
          <w:szCs w:val="18"/>
          <w:bdr w:val="none" w:sz="0" w:space="0" w:color="auto" w:frame="1"/>
        </w:rPr>
        <w:t>any</w:t>
      </w:r>
      <w:r w:rsidRPr="008A4C40">
        <w:rPr>
          <w:sz w:val="18"/>
          <w:szCs w:val="18"/>
        </w:rPr>
        <w:t> graven or molten </w:t>
      </w:r>
      <w:r w:rsidRPr="008A4C40">
        <w:rPr>
          <w:rStyle w:val="study-note-ref"/>
          <w:sz w:val="18"/>
          <w:szCs w:val="18"/>
          <w:bdr w:val="none" w:sz="0" w:space="0" w:color="auto" w:frame="1"/>
        </w:rPr>
        <w:t>image</w:t>
      </w:r>
      <w:r w:rsidRPr="008A4C40">
        <w:rPr>
          <w:sz w:val="18"/>
          <w:szCs w:val="18"/>
        </w:rPr>
        <w:t>, an abomination unto the </w:t>
      </w:r>
      <w:r w:rsidRPr="008A4C40">
        <w:rPr>
          <w:rStyle w:val="small-caps"/>
          <w:sz w:val="18"/>
          <w:szCs w:val="18"/>
          <w:bdr w:val="none" w:sz="0" w:space="0" w:color="auto" w:frame="1"/>
        </w:rPr>
        <w:t>Lord</w:t>
      </w:r>
      <w:r w:rsidRPr="008A4C40">
        <w:rPr>
          <w:sz w:val="18"/>
          <w:szCs w:val="18"/>
        </w:rPr>
        <w:t xml:space="preserve">, the </w:t>
      </w:r>
      <w:r>
        <w:rPr>
          <w:sz w:val="18"/>
          <w:szCs w:val="18"/>
        </w:rPr>
        <w:tab/>
      </w:r>
      <w:r>
        <w:rPr>
          <w:sz w:val="18"/>
          <w:szCs w:val="18"/>
        </w:rPr>
        <w:tab/>
      </w:r>
      <w:r>
        <w:rPr>
          <w:sz w:val="18"/>
          <w:szCs w:val="18"/>
        </w:rPr>
        <w:tab/>
      </w:r>
      <w:r>
        <w:rPr>
          <w:sz w:val="18"/>
          <w:szCs w:val="18"/>
        </w:rPr>
        <w:tab/>
      </w:r>
      <w:r w:rsidRPr="008A4C40">
        <w:rPr>
          <w:sz w:val="18"/>
          <w:szCs w:val="18"/>
        </w:rPr>
        <w:t>work of the hands of the craftsman, and putteth </w:t>
      </w:r>
      <w:r w:rsidRPr="008A4C40">
        <w:rPr>
          <w:rStyle w:val="clarity-word"/>
          <w:sz w:val="18"/>
          <w:szCs w:val="18"/>
          <w:bdr w:val="none" w:sz="0" w:space="0" w:color="auto" w:frame="1"/>
        </w:rPr>
        <w:t>it</w:t>
      </w:r>
      <w:r w:rsidRPr="008A4C40">
        <w:rPr>
          <w:sz w:val="18"/>
          <w:szCs w:val="18"/>
        </w:rPr>
        <w:t> in </w:t>
      </w:r>
      <w:r w:rsidRPr="008A4C40">
        <w:rPr>
          <w:rStyle w:val="clarity-word"/>
          <w:sz w:val="18"/>
          <w:szCs w:val="18"/>
          <w:bdr w:val="none" w:sz="0" w:space="0" w:color="auto" w:frame="1"/>
        </w:rPr>
        <w:t>a</w:t>
      </w:r>
      <w:r w:rsidRPr="008A4C40">
        <w:rPr>
          <w:sz w:val="18"/>
          <w:szCs w:val="18"/>
        </w:rPr>
        <w:t> secret </w:t>
      </w:r>
      <w:r w:rsidRPr="008A4C40">
        <w:rPr>
          <w:rStyle w:val="clarity-word"/>
          <w:sz w:val="18"/>
          <w:szCs w:val="18"/>
          <w:bdr w:val="none" w:sz="0" w:space="0" w:color="auto" w:frame="1"/>
        </w:rPr>
        <w:t>place.</w:t>
      </w:r>
      <w:r w:rsidRPr="008A4C40">
        <w:rPr>
          <w:sz w:val="18"/>
          <w:szCs w:val="18"/>
        </w:rPr>
        <w:t xml:space="preserve"> And all the people shall </w:t>
      </w:r>
      <w:r>
        <w:rPr>
          <w:sz w:val="18"/>
          <w:szCs w:val="18"/>
        </w:rPr>
        <w:tab/>
      </w:r>
      <w:r>
        <w:rPr>
          <w:sz w:val="18"/>
          <w:szCs w:val="18"/>
        </w:rPr>
        <w:tab/>
      </w:r>
      <w:r>
        <w:rPr>
          <w:sz w:val="18"/>
          <w:szCs w:val="18"/>
        </w:rPr>
        <w:tab/>
      </w:r>
      <w:r>
        <w:rPr>
          <w:sz w:val="18"/>
          <w:szCs w:val="18"/>
        </w:rPr>
        <w:tab/>
      </w:r>
      <w:r w:rsidRPr="008A4C40">
        <w:rPr>
          <w:sz w:val="18"/>
          <w:szCs w:val="18"/>
        </w:rPr>
        <w:t>answer and say, Amen.</w:t>
      </w:r>
      <w:r>
        <w:rPr>
          <w:sz w:val="18"/>
          <w:szCs w:val="18"/>
        </w:rPr>
        <w:t>’</w:t>
      </w:r>
    </w:p>
    <w:p w:rsidR="008B28C2" w:rsidRPr="008A4C40" w:rsidRDefault="008B28C2" w:rsidP="008B28C2">
      <w:pPr>
        <w:pStyle w:val="NoSpacing"/>
        <w:rPr>
          <w:sz w:val="18"/>
          <w:szCs w:val="18"/>
        </w:rPr>
      </w:pPr>
    </w:p>
    <w:p w:rsidR="008B28C2" w:rsidRPr="008A4C40" w:rsidRDefault="008B28C2" w:rsidP="008B28C2">
      <w:pPr>
        <w:pStyle w:val="NoSpacing"/>
        <w:rPr>
          <w:sz w:val="18"/>
          <w:szCs w:val="18"/>
        </w:rPr>
      </w:pPr>
      <w:r>
        <w:rPr>
          <w:sz w:val="18"/>
          <w:szCs w:val="18"/>
        </w:rPr>
        <w:tab/>
      </w:r>
      <w:r>
        <w:rPr>
          <w:sz w:val="18"/>
          <w:szCs w:val="18"/>
        </w:rPr>
        <w:tab/>
        <w:t>“</w:t>
      </w:r>
      <w:r w:rsidRPr="008A4C40">
        <w:rPr>
          <w:sz w:val="18"/>
          <w:szCs w:val="18"/>
        </w:rPr>
        <w:t>I call heaven and earth to record this day against you, </w:t>
      </w:r>
      <w:r w:rsidRPr="008A4C40">
        <w:rPr>
          <w:rStyle w:val="clarity-word"/>
          <w:sz w:val="18"/>
          <w:szCs w:val="18"/>
          <w:bdr w:val="none" w:sz="0" w:space="0" w:color="auto" w:frame="1"/>
        </w:rPr>
        <w:t>that</w:t>
      </w:r>
      <w:r w:rsidRPr="008A4C40">
        <w:rPr>
          <w:sz w:val="18"/>
          <w:szCs w:val="18"/>
        </w:rPr>
        <w:t xml:space="preserve"> I have set before you life and death, blessing </w:t>
      </w:r>
      <w:r>
        <w:rPr>
          <w:sz w:val="18"/>
          <w:szCs w:val="18"/>
        </w:rPr>
        <w:tab/>
      </w:r>
      <w:r>
        <w:rPr>
          <w:sz w:val="18"/>
          <w:szCs w:val="18"/>
        </w:rPr>
        <w:tab/>
      </w:r>
      <w:r>
        <w:rPr>
          <w:sz w:val="18"/>
          <w:szCs w:val="18"/>
        </w:rPr>
        <w:tab/>
      </w:r>
      <w:r w:rsidRPr="008A4C40">
        <w:rPr>
          <w:sz w:val="18"/>
          <w:szCs w:val="18"/>
        </w:rPr>
        <w:t>and </w:t>
      </w:r>
      <w:r w:rsidRPr="008A4C40">
        <w:rPr>
          <w:rStyle w:val="study-note-ref"/>
          <w:sz w:val="18"/>
          <w:szCs w:val="18"/>
          <w:bdr w:val="none" w:sz="0" w:space="0" w:color="auto" w:frame="1"/>
        </w:rPr>
        <w:t>cursing</w:t>
      </w:r>
      <w:r w:rsidRPr="008A4C40">
        <w:rPr>
          <w:sz w:val="18"/>
          <w:szCs w:val="18"/>
        </w:rPr>
        <w:t>: therefore </w:t>
      </w:r>
      <w:r w:rsidRPr="008A4C40">
        <w:rPr>
          <w:rStyle w:val="study-note-ref"/>
          <w:sz w:val="18"/>
          <w:szCs w:val="18"/>
          <w:bdr w:val="none" w:sz="0" w:space="0" w:color="auto" w:frame="1"/>
        </w:rPr>
        <w:t>choose</w:t>
      </w:r>
      <w:r w:rsidRPr="008A4C40">
        <w:rPr>
          <w:sz w:val="18"/>
          <w:szCs w:val="18"/>
        </w:rPr>
        <w:t> life, that both thou and thy seed may live:</w:t>
      </w:r>
      <w:r>
        <w:rPr>
          <w:sz w:val="18"/>
          <w:szCs w:val="18"/>
        </w:rPr>
        <w:t xml:space="preserve"> </w:t>
      </w:r>
      <w:r w:rsidRPr="008A4C40">
        <w:rPr>
          <w:sz w:val="18"/>
          <w:szCs w:val="18"/>
        </w:rPr>
        <w:t>That thou mayest love the </w:t>
      </w:r>
      <w:r w:rsidRPr="008A4C40">
        <w:rPr>
          <w:rStyle w:val="small-caps"/>
          <w:sz w:val="18"/>
          <w:szCs w:val="18"/>
          <w:bdr w:val="none" w:sz="0" w:space="0" w:color="auto" w:frame="1"/>
        </w:rPr>
        <w:t>Lord</w:t>
      </w:r>
      <w:r w:rsidRPr="008A4C40">
        <w:rPr>
          <w:sz w:val="18"/>
          <w:szCs w:val="18"/>
        </w:rPr>
        <w:t xml:space="preserve"> thy </w:t>
      </w:r>
      <w:r>
        <w:rPr>
          <w:sz w:val="18"/>
          <w:szCs w:val="18"/>
        </w:rPr>
        <w:tab/>
      </w:r>
      <w:r>
        <w:rPr>
          <w:sz w:val="18"/>
          <w:szCs w:val="18"/>
        </w:rPr>
        <w:tab/>
      </w:r>
      <w:r w:rsidRPr="008A4C40">
        <w:rPr>
          <w:sz w:val="18"/>
          <w:szCs w:val="18"/>
        </w:rPr>
        <w:t>God, </w:t>
      </w:r>
      <w:r w:rsidRPr="008A4C40">
        <w:rPr>
          <w:rStyle w:val="clarity-word"/>
          <w:sz w:val="18"/>
          <w:szCs w:val="18"/>
          <w:bdr w:val="none" w:sz="0" w:space="0" w:color="auto" w:frame="1"/>
        </w:rPr>
        <w:t>and</w:t>
      </w:r>
      <w:r w:rsidRPr="008A4C40">
        <w:rPr>
          <w:sz w:val="18"/>
          <w:szCs w:val="18"/>
        </w:rPr>
        <w:t> that thou mayest </w:t>
      </w:r>
      <w:r w:rsidRPr="008A4C40">
        <w:rPr>
          <w:rStyle w:val="study-note-ref"/>
          <w:sz w:val="18"/>
          <w:szCs w:val="18"/>
          <w:bdr w:val="none" w:sz="0" w:space="0" w:color="auto" w:frame="1"/>
        </w:rPr>
        <w:t>obey</w:t>
      </w:r>
      <w:r w:rsidRPr="008A4C40">
        <w:rPr>
          <w:sz w:val="18"/>
          <w:szCs w:val="18"/>
        </w:rPr>
        <w:t> his voice, and that thou mayest cleave unto him: for he </w:t>
      </w:r>
      <w:r w:rsidRPr="008A4C40">
        <w:rPr>
          <w:rStyle w:val="clarity-word"/>
          <w:sz w:val="18"/>
          <w:szCs w:val="18"/>
          <w:bdr w:val="none" w:sz="0" w:space="0" w:color="auto" w:frame="1"/>
        </w:rPr>
        <w:t>is</w:t>
      </w:r>
      <w:r w:rsidRPr="008A4C40">
        <w:rPr>
          <w:sz w:val="18"/>
          <w:szCs w:val="18"/>
        </w:rPr>
        <w:t> thy </w:t>
      </w:r>
      <w:r w:rsidRPr="008A4C40">
        <w:rPr>
          <w:rStyle w:val="study-note-ref"/>
          <w:sz w:val="18"/>
          <w:szCs w:val="18"/>
          <w:bdr w:val="none" w:sz="0" w:space="0" w:color="auto" w:frame="1"/>
        </w:rPr>
        <w:t>life</w:t>
      </w:r>
      <w:r w:rsidRPr="008A4C40">
        <w:rPr>
          <w:sz w:val="18"/>
          <w:szCs w:val="18"/>
        </w:rPr>
        <w:t xml:space="preserve">, and the </w:t>
      </w:r>
      <w:r>
        <w:rPr>
          <w:sz w:val="18"/>
          <w:szCs w:val="18"/>
        </w:rPr>
        <w:tab/>
      </w:r>
      <w:r>
        <w:rPr>
          <w:sz w:val="18"/>
          <w:szCs w:val="18"/>
        </w:rPr>
        <w:tab/>
      </w:r>
      <w:r>
        <w:rPr>
          <w:sz w:val="18"/>
          <w:szCs w:val="18"/>
        </w:rPr>
        <w:tab/>
      </w:r>
      <w:r w:rsidRPr="008A4C40">
        <w:rPr>
          <w:sz w:val="18"/>
          <w:szCs w:val="18"/>
        </w:rPr>
        <w:t>length of thy days: that thou mayest dwell in the land which the </w:t>
      </w:r>
      <w:r w:rsidRPr="008A4C40">
        <w:rPr>
          <w:rStyle w:val="small-caps"/>
          <w:sz w:val="18"/>
          <w:szCs w:val="18"/>
          <w:bdr w:val="none" w:sz="0" w:space="0" w:color="auto" w:frame="1"/>
        </w:rPr>
        <w:t>Lord</w:t>
      </w:r>
      <w:r w:rsidRPr="008A4C40">
        <w:rPr>
          <w:sz w:val="18"/>
          <w:szCs w:val="18"/>
        </w:rPr>
        <w:t xml:space="preserve"> sware unto thy fathers, to Abraham, </w:t>
      </w:r>
      <w:r>
        <w:rPr>
          <w:sz w:val="18"/>
          <w:szCs w:val="18"/>
        </w:rPr>
        <w:tab/>
      </w:r>
      <w:r>
        <w:rPr>
          <w:sz w:val="18"/>
          <w:szCs w:val="18"/>
        </w:rPr>
        <w:tab/>
      </w:r>
      <w:r>
        <w:rPr>
          <w:sz w:val="18"/>
          <w:szCs w:val="18"/>
        </w:rPr>
        <w:tab/>
      </w:r>
      <w:r w:rsidRPr="008A4C40">
        <w:rPr>
          <w:sz w:val="18"/>
          <w:szCs w:val="18"/>
        </w:rPr>
        <w:t>to Isaac, and to Jacob, to give them.</w:t>
      </w:r>
      <w:r>
        <w:rPr>
          <w:sz w:val="18"/>
          <w:szCs w:val="18"/>
        </w:rPr>
        <w:t>”</w:t>
      </w:r>
    </w:p>
    <w:p w:rsidR="008B28C2" w:rsidRDefault="008B28C2" w:rsidP="008B28C2">
      <w:pPr>
        <w:pStyle w:val="NoSpacing"/>
        <w:rPr>
          <w:sz w:val="18"/>
          <w:szCs w:val="18"/>
        </w:rPr>
      </w:pPr>
    </w:p>
    <w:p w:rsidR="008B28C2" w:rsidRPr="00EB6667" w:rsidRDefault="008B28C2" w:rsidP="008B28C2">
      <w:pPr>
        <w:pStyle w:val="NoSpacing"/>
        <w:rPr>
          <w:b/>
          <w:sz w:val="18"/>
          <w:szCs w:val="18"/>
          <w:u w:val="single"/>
        </w:rPr>
      </w:pPr>
      <w:r w:rsidRPr="00EB6667">
        <w:rPr>
          <w:b/>
          <w:sz w:val="18"/>
          <w:szCs w:val="18"/>
          <w:u w:val="single"/>
        </w:rPr>
        <w:t xml:space="preserve"> Israel commanded to not listen to false prophets who worship false gods (Deut 13:1-4)</w:t>
      </w:r>
    </w:p>
    <w:p w:rsidR="008B28C2" w:rsidRDefault="008B28C2" w:rsidP="008B28C2">
      <w:pPr>
        <w:pStyle w:val="NoSpacing"/>
        <w:rPr>
          <w:sz w:val="18"/>
          <w:szCs w:val="18"/>
        </w:rPr>
      </w:pPr>
      <w:r>
        <w:rPr>
          <w:sz w:val="18"/>
          <w:szCs w:val="18"/>
        </w:rPr>
        <w:tab/>
        <w:t xml:space="preserve">[And the Lord said unto the people,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“I</w:t>
      </w:r>
      <w:r w:rsidRPr="008A4C40">
        <w:rPr>
          <w:sz w:val="18"/>
          <w:szCs w:val="18"/>
        </w:rPr>
        <w:t>f there arise among you a </w:t>
      </w:r>
      <w:r w:rsidRPr="008A4C40">
        <w:rPr>
          <w:rStyle w:val="study-note-ref"/>
          <w:sz w:val="18"/>
          <w:szCs w:val="18"/>
          <w:bdr w:val="none" w:sz="0" w:space="0" w:color="auto" w:frame="1"/>
        </w:rPr>
        <w:t>prophet</w:t>
      </w:r>
      <w:r w:rsidRPr="008A4C40">
        <w:rPr>
          <w:sz w:val="18"/>
          <w:szCs w:val="18"/>
        </w:rPr>
        <w:t>, or a dreamer of </w:t>
      </w:r>
      <w:r w:rsidRPr="008A4C40">
        <w:rPr>
          <w:rStyle w:val="study-note-ref"/>
          <w:sz w:val="18"/>
          <w:szCs w:val="18"/>
          <w:bdr w:val="none" w:sz="0" w:space="0" w:color="auto" w:frame="1"/>
        </w:rPr>
        <w:t>dreams</w:t>
      </w:r>
      <w:r w:rsidRPr="008A4C40">
        <w:rPr>
          <w:sz w:val="18"/>
          <w:szCs w:val="18"/>
        </w:rPr>
        <w:t>, and giveth thee a </w:t>
      </w:r>
      <w:r w:rsidRPr="008A4C40">
        <w:rPr>
          <w:rStyle w:val="study-note-ref"/>
          <w:sz w:val="18"/>
          <w:szCs w:val="18"/>
          <w:bdr w:val="none" w:sz="0" w:space="0" w:color="auto" w:frame="1"/>
        </w:rPr>
        <w:t>sign</w:t>
      </w:r>
      <w:r w:rsidRPr="008A4C40">
        <w:rPr>
          <w:sz w:val="18"/>
          <w:szCs w:val="18"/>
        </w:rPr>
        <w:t> or a wonder,</w:t>
      </w:r>
      <w:r>
        <w:rPr>
          <w:sz w:val="18"/>
          <w:szCs w:val="18"/>
        </w:rPr>
        <w:t xml:space="preserve"> </w:t>
      </w:r>
      <w:r w:rsidRPr="008A4C40">
        <w:rPr>
          <w:sz w:val="18"/>
          <w:szCs w:val="18"/>
        </w:rPr>
        <w:t xml:space="preserve">And the </w:t>
      </w:r>
      <w:r>
        <w:rPr>
          <w:sz w:val="18"/>
          <w:szCs w:val="18"/>
        </w:rPr>
        <w:tab/>
      </w:r>
      <w:r>
        <w:rPr>
          <w:sz w:val="18"/>
          <w:szCs w:val="18"/>
        </w:rPr>
        <w:tab/>
      </w:r>
      <w:r>
        <w:rPr>
          <w:sz w:val="18"/>
          <w:szCs w:val="18"/>
        </w:rPr>
        <w:tab/>
      </w:r>
      <w:r w:rsidRPr="008A4C40">
        <w:rPr>
          <w:sz w:val="18"/>
          <w:szCs w:val="18"/>
        </w:rPr>
        <w:t xml:space="preserve">sign or the wonder come to pass, whereof he spake unto thee,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8A4C40">
        <w:rPr>
          <w:sz w:val="18"/>
          <w:szCs w:val="18"/>
        </w:rPr>
        <w:t>Let us go after other </w:t>
      </w:r>
      <w:r w:rsidRPr="008A4C40">
        <w:rPr>
          <w:rStyle w:val="study-note-ref"/>
          <w:sz w:val="18"/>
          <w:szCs w:val="18"/>
          <w:bdr w:val="none" w:sz="0" w:space="0" w:color="auto" w:frame="1"/>
        </w:rPr>
        <w:t>gods</w:t>
      </w:r>
      <w:r w:rsidRPr="008A4C40">
        <w:rPr>
          <w:sz w:val="18"/>
          <w:szCs w:val="18"/>
        </w:rPr>
        <w:t xml:space="preserve">, </w:t>
      </w:r>
      <w:r>
        <w:rPr>
          <w:sz w:val="18"/>
          <w:szCs w:val="18"/>
        </w:rPr>
        <w:t>(</w:t>
      </w:r>
      <w:r w:rsidRPr="008A4C40">
        <w:rPr>
          <w:sz w:val="18"/>
          <w:szCs w:val="18"/>
        </w:rPr>
        <w:t>which thou hast not known</w:t>
      </w:r>
      <w:r>
        <w:rPr>
          <w:sz w:val="18"/>
          <w:szCs w:val="18"/>
        </w:rPr>
        <w:t>)</w:t>
      </w:r>
      <w:r w:rsidRPr="008A4C40">
        <w:rPr>
          <w:sz w:val="18"/>
          <w:szCs w:val="18"/>
        </w:rPr>
        <w:t>, and let us serve them;</w:t>
      </w:r>
      <w:r>
        <w:rPr>
          <w:sz w:val="18"/>
          <w:szCs w:val="18"/>
        </w:rPr>
        <w:t>’</w:t>
      </w:r>
    </w:p>
    <w:p w:rsidR="008B28C2" w:rsidRPr="008A4C40" w:rsidRDefault="008B28C2" w:rsidP="008B28C2">
      <w:pPr>
        <w:pStyle w:val="NoSpacing"/>
        <w:rPr>
          <w:sz w:val="18"/>
          <w:szCs w:val="18"/>
        </w:rPr>
      </w:pPr>
    </w:p>
    <w:p w:rsidR="008B28C2" w:rsidRPr="008A4C40" w:rsidRDefault="008B28C2" w:rsidP="008B28C2">
      <w:pPr>
        <w:pStyle w:val="NoSpacing"/>
        <w:rPr>
          <w:sz w:val="18"/>
          <w:szCs w:val="18"/>
        </w:rPr>
      </w:pPr>
      <w:r>
        <w:rPr>
          <w:sz w:val="18"/>
          <w:szCs w:val="18"/>
        </w:rPr>
        <w:tab/>
      </w:r>
      <w:r>
        <w:rPr>
          <w:sz w:val="18"/>
          <w:szCs w:val="18"/>
        </w:rPr>
        <w:tab/>
        <w:t>“</w:t>
      </w:r>
      <w:r w:rsidRPr="008A4C40">
        <w:rPr>
          <w:sz w:val="18"/>
          <w:szCs w:val="18"/>
        </w:rPr>
        <w:t>Thou shalt not hearken unto the words of that </w:t>
      </w:r>
      <w:r w:rsidRPr="008A4C40">
        <w:rPr>
          <w:rStyle w:val="study-note-ref"/>
          <w:sz w:val="18"/>
          <w:szCs w:val="18"/>
          <w:bdr w:val="none" w:sz="0" w:space="0" w:color="auto" w:frame="1"/>
        </w:rPr>
        <w:t>prophet</w:t>
      </w:r>
      <w:r w:rsidRPr="008A4C40">
        <w:rPr>
          <w:sz w:val="18"/>
          <w:szCs w:val="18"/>
        </w:rPr>
        <w:t>, or that dreamer of dreams: for the </w:t>
      </w:r>
      <w:r w:rsidRPr="008A4C40">
        <w:rPr>
          <w:rStyle w:val="small-caps"/>
          <w:sz w:val="18"/>
          <w:szCs w:val="18"/>
          <w:bdr w:val="none" w:sz="0" w:space="0" w:color="auto" w:frame="1"/>
        </w:rPr>
        <w:t>Lord</w:t>
      </w:r>
      <w:r w:rsidRPr="008A4C40">
        <w:rPr>
          <w:sz w:val="18"/>
          <w:szCs w:val="18"/>
        </w:rPr>
        <w:t xml:space="preserve"> your </w:t>
      </w:r>
      <w:r>
        <w:rPr>
          <w:sz w:val="18"/>
          <w:szCs w:val="18"/>
        </w:rPr>
        <w:tab/>
      </w:r>
      <w:r>
        <w:rPr>
          <w:sz w:val="18"/>
          <w:szCs w:val="18"/>
        </w:rPr>
        <w:tab/>
      </w:r>
      <w:r>
        <w:rPr>
          <w:sz w:val="18"/>
          <w:szCs w:val="18"/>
        </w:rPr>
        <w:tab/>
      </w:r>
      <w:r w:rsidRPr="008A4C40">
        <w:rPr>
          <w:sz w:val="18"/>
          <w:szCs w:val="18"/>
        </w:rPr>
        <w:t>God </w:t>
      </w:r>
      <w:r w:rsidRPr="008A4C40">
        <w:rPr>
          <w:rStyle w:val="study-note-ref"/>
          <w:sz w:val="18"/>
          <w:szCs w:val="18"/>
          <w:bdr w:val="none" w:sz="0" w:space="0" w:color="auto" w:frame="1"/>
        </w:rPr>
        <w:t>proveth</w:t>
      </w:r>
      <w:r w:rsidRPr="008A4C40">
        <w:rPr>
          <w:sz w:val="18"/>
          <w:szCs w:val="18"/>
        </w:rPr>
        <w:t> you, to know whether ye love the </w:t>
      </w:r>
      <w:r w:rsidRPr="008A4C40">
        <w:rPr>
          <w:rStyle w:val="small-caps"/>
          <w:sz w:val="18"/>
          <w:szCs w:val="18"/>
          <w:bdr w:val="none" w:sz="0" w:space="0" w:color="auto" w:frame="1"/>
        </w:rPr>
        <w:t>Lord</w:t>
      </w:r>
      <w:r w:rsidRPr="008A4C40">
        <w:rPr>
          <w:sz w:val="18"/>
          <w:szCs w:val="18"/>
        </w:rPr>
        <w:t> your God with all your heart and with all your soul.</w:t>
      </w:r>
    </w:p>
    <w:p w:rsidR="008B28C2" w:rsidRDefault="008B28C2" w:rsidP="008B28C2">
      <w:pPr>
        <w:pStyle w:val="NoSpacing"/>
        <w:rPr>
          <w:sz w:val="18"/>
          <w:szCs w:val="18"/>
        </w:rPr>
      </w:pPr>
      <w:r>
        <w:rPr>
          <w:sz w:val="18"/>
          <w:szCs w:val="18"/>
        </w:rPr>
        <w:tab/>
      </w:r>
      <w:r>
        <w:rPr>
          <w:sz w:val="18"/>
          <w:szCs w:val="18"/>
        </w:rPr>
        <w:tab/>
      </w:r>
      <w:r w:rsidRPr="008A4C40">
        <w:rPr>
          <w:sz w:val="18"/>
          <w:szCs w:val="18"/>
        </w:rPr>
        <w:t>Ye shall </w:t>
      </w:r>
      <w:r w:rsidRPr="008A4C40">
        <w:rPr>
          <w:rStyle w:val="study-note-ref"/>
          <w:sz w:val="18"/>
          <w:szCs w:val="18"/>
          <w:bdr w:val="none" w:sz="0" w:space="0" w:color="auto" w:frame="1"/>
        </w:rPr>
        <w:t>walk</w:t>
      </w:r>
      <w:r w:rsidRPr="008A4C40">
        <w:rPr>
          <w:sz w:val="18"/>
          <w:szCs w:val="18"/>
        </w:rPr>
        <w:t> after the </w:t>
      </w:r>
      <w:r w:rsidRPr="008A4C40">
        <w:rPr>
          <w:rStyle w:val="small-caps"/>
          <w:sz w:val="18"/>
          <w:szCs w:val="18"/>
          <w:bdr w:val="none" w:sz="0" w:space="0" w:color="auto" w:frame="1"/>
        </w:rPr>
        <w:t>Lord</w:t>
      </w:r>
      <w:r w:rsidRPr="008A4C40">
        <w:rPr>
          <w:sz w:val="18"/>
          <w:szCs w:val="18"/>
        </w:rPr>
        <w:t xml:space="preserve"> your God, and fear him, and keep his commandments, and obey his voice, and </w:t>
      </w:r>
      <w:r>
        <w:rPr>
          <w:sz w:val="18"/>
          <w:szCs w:val="18"/>
        </w:rPr>
        <w:tab/>
      </w:r>
      <w:r>
        <w:rPr>
          <w:sz w:val="18"/>
          <w:szCs w:val="18"/>
        </w:rPr>
        <w:tab/>
      </w:r>
      <w:r>
        <w:rPr>
          <w:sz w:val="18"/>
          <w:szCs w:val="18"/>
        </w:rPr>
        <w:tab/>
      </w:r>
      <w:r w:rsidRPr="008A4C40">
        <w:rPr>
          <w:sz w:val="18"/>
          <w:szCs w:val="18"/>
        </w:rPr>
        <w:t>ye shall serve him, and cleave unto him.</w:t>
      </w:r>
      <w:r>
        <w:rPr>
          <w:sz w:val="18"/>
          <w:szCs w:val="18"/>
        </w:rPr>
        <w:t>”</w:t>
      </w:r>
    </w:p>
    <w:p w:rsidR="008B28C2" w:rsidRPr="00EB6667" w:rsidRDefault="008B28C2" w:rsidP="008B28C2">
      <w:pPr>
        <w:pStyle w:val="NoSpacing"/>
        <w:rPr>
          <w:b/>
          <w:sz w:val="18"/>
          <w:szCs w:val="18"/>
          <w:u w:val="single"/>
        </w:rPr>
      </w:pPr>
    </w:p>
    <w:p w:rsidR="008B28C2" w:rsidRPr="00EB6667" w:rsidRDefault="008B28C2" w:rsidP="008B28C2">
      <w:pPr>
        <w:pStyle w:val="NoSpacing"/>
        <w:rPr>
          <w:b/>
          <w:sz w:val="18"/>
          <w:szCs w:val="18"/>
          <w:u w:val="single"/>
        </w:rPr>
      </w:pPr>
      <w:r w:rsidRPr="00EB6667">
        <w:rPr>
          <w:b/>
          <w:sz w:val="18"/>
          <w:szCs w:val="18"/>
          <w:u w:val="single"/>
        </w:rPr>
        <w:t xml:space="preserve">The Lord tells Israel of the day when they will ask him for a King: the King is required to study the scriptures daily </w:t>
      </w:r>
    </w:p>
    <w:p w:rsidR="008B28C2" w:rsidRPr="00EB6667" w:rsidRDefault="008B28C2" w:rsidP="008B28C2">
      <w:pPr>
        <w:pStyle w:val="NoSpacing"/>
        <w:rPr>
          <w:b/>
          <w:sz w:val="18"/>
          <w:szCs w:val="18"/>
          <w:u w:val="single"/>
        </w:rPr>
      </w:pPr>
      <w:r w:rsidRPr="00EB6667">
        <w:rPr>
          <w:b/>
          <w:sz w:val="18"/>
          <w:szCs w:val="18"/>
          <w:u w:val="single"/>
        </w:rPr>
        <w:lastRenderedPageBreak/>
        <w:t>(Deut 17:14-19)</w:t>
      </w:r>
    </w:p>
    <w:p w:rsidR="008B28C2" w:rsidRDefault="008B28C2" w:rsidP="008B28C2">
      <w:pPr>
        <w:pStyle w:val="NoSpacing"/>
        <w:rPr>
          <w:sz w:val="18"/>
          <w:szCs w:val="18"/>
        </w:rPr>
      </w:pPr>
      <w:r>
        <w:rPr>
          <w:sz w:val="18"/>
          <w:szCs w:val="18"/>
        </w:rPr>
        <w:tab/>
        <w:t>[An d the Lord said unto the people, saying]</w:t>
      </w:r>
    </w:p>
    <w:p w:rsidR="008B28C2" w:rsidRDefault="008B28C2" w:rsidP="008B28C2">
      <w:pPr>
        <w:pStyle w:val="NoSpacing"/>
        <w:rPr>
          <w:sz w:val="18"/>
          <w:szCs w:val="18"/>
        </w:rPr>
      </w:pPr>
    </w:p>
    <w:p w:rsidR="008B28C2" w:rsidRPr="008A4C40" w:rsidRDefault="008B28C2" w:rsidP="008B28C2">
      <w:pPr>
        <w:pStyle w:val="NoSpacing"/>
        <w:rPr>
          <w:sz w:val="18"/>
          <w:szCs w:val="18"/>
        </w:rPr>
      </w:pPr>
      <w:r>
        <w:rPr>
          <w:sz w:val="18"/>
          <w:szCs w:val="18"/>
        </w:rPr>
        <w:tab/>
      </w:r>
      <w:r>
        <w:rPr>
          <w:sz w:val="18"/>
          <w:szCs w:val="18"/>
        </w:rPr>
        <w:tab/>
        <w:t>“</w:t>
      </w:r>
      <w:r w:rsidRPr="008A4C40">
        <w:rPr>
          <w:sz w:val="18"/>
          <w:szCs w:val="18"/>
        </w:rPr>
        <w:t>When thou art come unto the land which the </w:t>
      </w:r>
      <w:r w:rsidRPr="008A4C40">
        <w:rPr>
          <w:rStyle w:val="small-caps"/>
          <w:sz w:val="18"/>
          <w:szCs w:val="18"/>
          <w:bdr w:val="none" w:sz="0" w:space="0" w:color="auto" w:frame="1"/>
        </w:rPr>
        <w:t>Lord</w:t>
      </w:r>
      <w:r w:rsidRPr="008A4C40">
        <w:rPr>
          <w:sz w:val="18"/>
          <w:szCs w:val="18"/>
        </w:rPr>
        <w:t xml:space="preserve"> thy God giveth thee, and shalt possess it, and shalt </w:t>
      </w:r>
      <w:r>
        <w:rPr>
          <w:sz w:val="18"/>
          <w:szCs w:val="18"/>
        </w:rPr>
        <w:tab/>
      </w:r>
      <w:r>
        <w:rPr>
          <w:sz w:val="18"/>
          <w:szCs w:val="18"/>
        </w:rPr>
        <w:tab/>
      </w:r>
      <w:r>
        <w:rPr>
          <w:sz w:val="18"/>
          <w:szCs w:val="18"/>
        </w:rPr>
        <w:tab/>
      </w:r>
      <w:r w:rsidRPr="008A4C40">
        <w:rPr>
          <w:sz w:val="18"/>
          <w:szCs w:val="18"/>
        </w:rPr>
        <w:t>dwell therein, and shalt say, I will set a king over me, like as all the nations that </w:t>
      </w:r>
      <w:r w:rsidRPr="008A4C40">
        <w:rPr>
          <w:rStyle w:val="clarity-word"/>
          <w:sz w:val="18"/>
          <w:szCs w:val="18"/>
          <w:bdr w:val="none" w:sz="0" w:space="0" w:color="auto" w:frame="1"/>
        </w:rPr>
        <w:t>are</w:t>
      </w:r>
      <w:r w:rsidRPr="008A4C40">
        <w:rPr>
          <w:sz w:val="18"/>
          <w:szCs w:val="18"/>
        </w:rPr>
        <w:t> about me;</w:t>
      </w:r>
      <w:r>
        <w:rPr>
          <w:sz w:val="18"/>
          <w:szCs w:val="18"/>
        </w:rPr>
        <w:t xml:space="preserve"> </w:t>
      </w:r>
      <w:r w:rsidRPr="008A4C40">
        <w:rPr>
          <w:rStyle w:val="study-note-ref"/>
          <w:sz w:val="18"/>
          <w:szCs w:val="18"/>
          <w:bdr w:val="none" w:sz="0" w:space="0" w:color="auto" w:frame="1"/>
        </w:rPr>
        <w:t>Thou</w:t>
      </w:r>
      <w:r w:rsidRPr="008A4C40">
        <w:rPr>
          <w:sz w:val="18"/>
          <w:szCs w:val="18"/>
        </w:rPr>
        <w:t xml:space="preserve"> shalt in </w:t>
      </w:r>
      <w:r>
        <w:rPr>
          <w:sz w:val="18"/>
          <w:szCs w:val="18"/>
        </w:rPr>
        <w:tab/>
      </w:r>
      <w:r>
        <w:rPr>
          <w:sz w:val="18"/>
          <w:szCs w:val="18"/>
        </w:rPr>
        <w:tab/>
      </w:r>
      <w:r>
        <w:rPr>
          <w:sz w:val="18"/>
          <w:szCs w:val="18"/>
        </w:rPr>
        <w:tab/>
      </w:r>
      <w:r w:rsidRPr="008A4C40">
        <w:rPr>
          <w:sz w:val="18"/>
          <w:szCs w:val="18"/>
        </w:rPr>
        <w:t>any wise set </w:t>
      </w:r>
      <w:r w:rsidRPr="008A4C40">
        <w:rPr>
          <w:rStyle w:val="clarity-word"/>
          <w:sz w:val="18"/>
          <w:szCs w:val="18"/>
          <w:bdr w:val="none" w:sz="0" w:space="0" w:color="auto" w:frame="1"/>
        </w:rPr>
        <w:t>him</w:t>
      </w:r>
      <w:r w:rsidRPr="008A4C40">
        <w:rPr>
          <w:sz w:val="18"/>
          <w:szCs w:val="18"/>
        </w:rPr>
        <w:t> </w:t>
      </w:r>
      <w:r w:rsidRPr="008A4C40">
        <w:rPr>
          <w:rStyle w:val="study-note-ref"/>
          <w:sz w:val="18"/>
          <w:szCs w:val="18"/>
          <w:bdr w:val="none" w:sz="0" w:space="0" w:color="auto" w:frame="1"/>
        </w:rPr>
        <w:t>king</w:t>
      </w:r>
      <w:r w:rsidRPr="008A4C40">
        <w:rPr>
          <w:sz w:val="18"/>
          <w:szCs w:val="18"/>
        </w:rPr>
        <w:t> over thee, whom the </w:t>
      </w:r>
      <w:r w:rsidRPr="008A4C40">
        <w:rPr>
          <w:rStyle w:val="small-caps"/>
          <w:sz w:val="18"/>
          <w:szCs w:val="18"/>
          <w:bdr w:val="none" w:sz="0" w:space="0" w:color="auto" w:frame="1"/>
        </w:rPr>
        <w:t>Lord</w:t>
      </w:r>
      <w:r w:rsidRPr="008A4C40">
        <w:rPr>
          <w:sz w:val="18"/>
          <w:szCs w:val="18"/>
        </w:rPr>
        <w:t> thy God shall choose: </w:t>
      </w:r>
      <w:r w:rsidRPr="008A4C40">
        <w:rPr>
          <w:rStyle w:val="clarity-word"/>
          <w:sz w:val="18"/>
          <w:szCs w:val="18"/>
          <w:bdr w:val="none" w:sz="0" w:space="0" w:color="auto" w:frame="1"/>
        </w:rPr>
        <w:t>one</w:t>
      </w:r>
      <w:r w:rsidRPr="008A4C40">
        <w:rPr>
          <w:sz w:val="18"/>
          <w:szCs w:val="18"/>
        </w:rPr>
        <w:t xml:space="preserve"> from among thy brethren shalt </w:t>
      </w:r>
      <w:r>
        <w:rPr>
          <w:sz w:val="18"/>
          <w:szCs w:val="18"/>
        </w:rPr>
        <w:tab/>
      </w:r>
      <w:r>
        <w:rPr>
          <w:sz w:val="18"/>
          <w:szCs w:val="18"/>
        </w:rPr>
        <w:tab/>
      </w:r>
      <w:r>
        <w:rPr>
          <w:sz w:val="18"/>
          <w:szCs w:val="18"/>
        </w:rPr>
        <w:tab/>
      </w:r>
      <w:r w:rsidRPr="008A4C40">
        <w:rPr>
          <w:sz w:val="18"/>
          <w:szCs w:val="18"/>
        </w:rPr>
        <w:t>thou set king over thee: thou mayest not set a </w:t>
      </w:r>
      <w:r w:rsidRPr="008A4C40">
        <w:rPr>
          <w:rStyle w:val="study-note-ref"/>
          <w:sz w:val="18"/>
          <w:szCs w:val="18"/>
          <w:bdr w:val="none" w:sz="0" w:space="0" w:color="auto" w:frame="1"/>
        </w:rPr>
        <w:t>stranger</w:t>
      </w:r>
      <w:r w:rsidRPr="008A4C40">
        <w:rPr>
          <w:sz w:val="18"/>
          <w:szCs w:val="18"/>
        </w:rPr>
        <w:t> over thee, which </w:t>
      </w:r>
      <w:r w:rsidRPr="008A4C40">
        <w:rPr>
          <w:rStyle w:val="clarity-word"/>
          <w:sz w:val="18"/>
          <w:szCs w:val="18"/>
          <w:bdr w:val="none" w:sz="0" w:space="0" w:color="auto" w:frame="1"/>
        </w:rPr>
        <w:t>is</w:t>
      </w:r>
      <w:r w:rsidRPr="008A4C40">
        <w:rPr>
          <w:sz w:val="18"/>
          <w:szCs w:val="18"/>
        </w:rPr>
        <w:t> not thy brother.</w:t>
      </w:r>
    </w:p>
    <w:p w:rsidR="008B28C2" w:rsidRPr="008A4C40" w:rsidRDefault="008B28C2" w:rsidP="008B28C2">
      <w:pPr>
        <w:pStyle w:val="NoSpacing"/>
        <w:rPr>
          <w:sz w:val="18"/>
          <w:szCs w:val="18"/>
        </w:rPr>
      </w:pPr>
      <w:r>
        <w:rPr>
          <w:sz w:val="18"/>
          <w:szCs w:val="18"/>
        </w:rPr>
        <w:tab/>
      </w:r>
      <w:r>
        <w:rPr>
          <w:sz w:val="18"/>
          <w:szCs w:val="18"/>
        </w:rPr>
        <w:tab/>
      </w:r>
      <w:r w:rsidRPr="008A4C40">
        <w:rPr>
          <w:sz w:val="18"/>
          <w:szCs w:val="18"/>
        </w:rPr>
        <w:t>But he shall not multiply </w:t>
      </w:r>
      <w:r w:rsidRPr="008A4C40">
        <w:rPr>
          <w:rStyle w:val="study-note-ref"/>
          <w:sz w:val="18"/>
          <w:szCs w:val="18"/>
          <w:bdr w:val="none" w:sz="0" w:space="0" w:color="auto" w:frame="1"/>
        </w:rPr>
        <w:t>horses</w:t>
      </w:r>
      <w:r w:rsidRPr="008A4C40">
        <w:rPr>
          <w:sz w:val="18"/>
          <w:szCs w:val="18"/>
        </w:rPr>
        <w:t xml:space="preserve"> to himself, nor cause the people to return to Egypt, to the end that he </w:t>
      </w:r>
      <w:r>
        <w:rPr>
          <w:sz w:val="18"/>
          <w:szCs w:val="18"/>
        </w:rPr>
        <w:tab/>
      </w:r>
      <w:r>
        <w:rPr>
          <w:sz w:val="18"/>
          <w:szCs w:val="18"/>
        </w:rPr>
        <w:tab/>
      </w:r>
      <w:r>
        <w:rPr>
          <w:sz w:val="18"/>
          <w:szCs w:val="18"/>
        </w:rPr>
        <w:tab/>
      </w:r>
      <w:r w:rsidRPr="008A4C40">
        <w:rPr>
          <w:sz w:val="18"/>
          <w:szCs w:val="18"/>
        </w:rPr>
        <w:t>should multiply horses: forasmuch as the </w:t>
      </w:r>
      <w:r w:rsidRPr="008A4C40">
        <w:rPr>
          <w:rStyle w:val="small-caps"/>
          <w:sz w:val="18"/>
          <w:szCs w:val="18"/>
          <w:bdr w:val="none" w:sz="0" w:space="0" w:color="auto" w:frame="1"/>
        </w:rPr>
        <w:t>Lord</w:t>
      </w:r>
      <w:r w:rsidRPr="008A4C40">
        <w:rPr>
          <w:sz w:val="18"/>
          <w:szCs w:val="18"/>
        </w:rPr>
        <w:t> hath said unto you, Ye shall henceforth </w:t>
      </w:r>
      <w:r w:rsidRPr="008A4C40">
        <w:rPr>
          <w:rStyle w:val="study-note-ref"/>
          <w:sz w:val="18"/>
          <w:szCs w:val="18"/>
          <w:bdr w:val="none" w:sz="0" w:space="0" w:color="auto" w:frame="1"/>
        </w:rPr>
        <w:t>return</w:t>
      </w:r>
      <w:r w:rsidRPr="008A4C40">
        <w:rPr>
          <w:sz w:val="18"/>
          <w:szCs w:val="18"/>
        </w:rPr>
        <w:t xml:space="preserve"> no more that </w:t>
      </w:r>
      <w:r>
        <w:rPr>
          <w:sz w:val="18"/>
          <w:szCs w:val="18"/>
        </w:rPr>
        <w:tab/>
      </w:r>
      <w:r>
        <w:rPr>
          <w:sz w:val="18"/>
          <w:szCs w:val="18"/>
        </w:rPr>
        <w:tab/>
      </w:r>
      <w:r>
        <w:rPr>
          <w:sz w:val="18"/>
          <w:szCs w:val="18"/>
        </w:rPr>
        <w:tab/>
      </w:r>
      <w:r w:rsidRPr="008A4C40">
        <w:rPr>
          <w:sz w:val="18"/>
          <w:szCs w:val="18"/>
        </w:rPr>
        <w:t>way.</w:t>
      </w:r>
    </w:p>
    <w:p w:rsidR="008B28C2" w:rsidRDefault="008B28C2" w:rsidP="008B28C2">
      <w:pPr>
        <w:pStyle w:val="NoSpacing"/>
        <w:rPr>
          <w:sz w:val="18"/>
          <w:szCs w:val="18"/>
        </w:rPr>
      </w:pPr>
    </w:p>
    <w:p w:rsidR="008B28C2" w:rsidRPr="008A4C40" w:rsidRDefault="008B28C2" w:rsidP="008B28C2">
      <w:pPr>
        <w:pStyle w:val="NoSpacing"/>
        <w:rPr>
          <w:sz w:val="18"/>
          <w:szCs w:val="18"/>
        </w:rPr>
      </w:pPr>
      <w:r>
        <w:rPr>
          <w:sz w:val="18"/>
          <w:szCs w:val="18"/>
        </w:rPr>
        <w:tab/>
      </w:r>
      <w:r>
        <w:rPr>
          <w:sz w:val="18"/>
          <w:szCs w:val="18"/>
        </w:rPr>
        <w:tab/>
        <w:t>“</w:t>
      </w:r>
      <w:r w:rsidRPr="008A4C40">
        <w:rPr>
          <w:sz w:val="18"/>
          <w:szCs w:val="18"/>
        </w:rPr>
        <w:t>Neither shall he multiply </w:t>
      </w:r>
      <w:r w:rsidRPr="008A4C40">
        <w:rPr>
          <w:rStyle w:val="study-note-ref"/>
          <w:sz w:val="18"/>
          <w:szCs w:val="18"/>
          <w:bdr w:val="none" w:sz="0" w:space="0" w:color="auto" w:frame="1"/>
        </w:rPr>
        <w:t>wives</w:t>
      </w:r>
      <w:r w:rsidRPr="008A4C40">
        <w:rPr>
          <w:sz w:val="18"/>
          <w:szCs w:val="18"/>
        </w:rPr>
        <w:t> to himself, that his heart turn not away: neither shall he greatly </w:t>
      </w:r>
      <w:r w:rsidRPr="008A4C40">
        <w:rPr>
          <w:rStyle w:val="study-note-ref"/>
          <w:sz w:val="18"/>
          <w:szCs w:val="18"/>
          <w:bdr w:val="none" w:sz="0" w:space="0" w:color="auto" w:frame="1"/>
        </w:rPr>
        <w:t>multiply</w:t>
      </w:r>
      <w:r w:rsidRPr="008A4C40">
        <w:rPr>
          <w:sz w:val="18"/>
          <w:szCs w:val="18"/>
        </w:rPr>
        <w:t xml:space="preserve"> to </w:t>
      </w:r>
      <w:r>
        <w:rPr>
          <w:sz w:val="18"/>
          <w:szCs w:val="18"/>
        </w:rPr>
        <w:tab/>
      </w:r>
      <w:r>
        <w:rPr>
          <w:sz w:val="18"/>
          <w:szCs w:val="18"/>
        </w:rPr>
        <w:tab/>
      </w:r>
      <w:r>
        <w:rPr>
          <w:sz w:val="18"/>
          <w:szCs w:val="18"/>
        </w:rPr>
        <w:tab/>
      </w:r>
      <w:r w:rsidRPr="008A4C40">
        <w:rPr>
          <w:sz w:val="18"/>
          <w:szCs w:val="18"/>
        </w:rPr>
        <w:t>himself silver and gold.</w:t>
      </w:r>
      <w:r>
        <w:rPr>
          <w:sz w:val="18"/>
          <w:szCs w:val="18"/>
        </w:rPr>
        <w:t xml:space="preserve"> </w:t>
      </w:r>
      <w:r w:rsidRPr="008A4C40">
        <w:rPr>
          <w:sz w:val="18"/>
          <w:szCs w:val="18"/>
        </w:rPr>
        <w:t xml:space="preserve">And it shall be, when he sitteth upon the throne of his kingdom, that he shall write </w:t>
      </w:r>
      <w:r>
        <w:rPr>
          <w:sz w:val="18"/>
          <w:szCs w:val="18"/>
        </w:rPr>
        <w:tab/>
      </w:r>
      <w:r>
        <w:rPr>
          <w:sz w:val="18"/>
          <w:szCs w:val="18"/>
        </w:rPr>
        <w:tab/>
      </w:r>
      <w:r>
        <w:rPr>
          <w:sz w:val="18"/>
          <w:szCs w:val="18"/>
        </w:rPr>
        <w:tab/>
      </w:r>
      <w:r w:rsidRPr="008A4C40">
        <w:rPr>
          <w:sz w:val="18"/>
          <w:szCs w:val="18"/>
        </w:rPr>
        <w:t>him a copy of this law in a book out of </w:t>
      </w:r>
      <w:r w:rsidRPr="008A4C40">
        <w:rPr>
          <w:rStyle w:val="clarity-word"/>
          <w:sz w:val="18"/>
          <w:szCs w:val="18"/>
          <w:bdr w:val="none" w:sz="0" w:space="0" w:color="auto" w:frame="1"/>
        </w:rPr>
        <w:t>that which is</w:t>
      </w:r>
      <w:r w:rsidRPr="008A4C40">
        <w:rPr>
          <w:sz w:val="18"/>
          <w:szCs w:val="18"/>
        </w:rPr>
        <w:t> before the priests the Levites:</w:t>
      </w:r>
      <w:r>
        <w:rPr>
          <w:sz w:val="18"/>
          <w:szCs w:val="18"/>
        </w:rPr>
        <w:t xml:space="preserve"> </w:t>
      </w:r>
      <w:r w:rsidRPr="008A4C40">
        <w:rPr>
          <w:sz w:val="18"/>
          <w:szCs w:val="18"/>
        </w:rPr>
        <w:t xml:space="preserve">And it shall be with him, </w:t>
      </w:r>
      <w:r>
        <w:rPr>
          <w:sz w:val="18"/>
          <w:szCs w:val="18"/>
        </w:rPr>
        <w:tab/>
      </w:r>
      <w:r>
        <w:rPr>
          <w:sz w:val="18"/>
          <w:szCs w:val="18"/>
        </w:rPr>
        <w:tab/>
      </w:r>
      <w:r>
        <w:rPr>
          <w:sz w:val="18"/>
          <w:szCs w:val="18"/>
        </w:rPr>
        <w:tab/>
      </w:r>
      <w:r w:rsidRPr="008A4C40">
        <w:rPr>
          <w:sz w:val="18"/>
          <w:szCs w:val="18"/>
        </w:rPr>
        <w:t>and he shall </w:t>
      </w:r>
      <w:r w:rsidRPr="008A4C40">
        <w:rPr>
          <w:rStyle w:val="study-note-ref"/>
          <w:sz w:val="18"/>
          <w:szCs w:val="18"/>
          <w:bdr w:val="none" w:sz="0" w:space="0" w:color="auto" w:frame="1"/>
        </w:rPr>
        <w:t>read</w:t>
      </w:r>
      <w:r w:rsidRPr="008A4C40">
        <w:rPr>
          <w:sz w:val="18"/>
          <w:szCs w:val="18"/>
        </w:rPr>
        <w:t> therein all the days of his life: that he may learn to fear the </w:t>
      </w:r>
      <w:r w:rsidRPr="008A4C40">
        <w:rPr>
          <w:rStyle w:val="small-caps"/>
          <w:sz w:val="18"/>
          <w:szCs w:val="18"/>
          <w:bdr w:val="none" w:sz="0" w:space="0" w:color="auto" w:frame="1"/>
        </w:rPr>
        <w:t>Lord</w:t>
      </w:r>
      <w:r w:rsidRPr="008A4C40">
        <w:rPr>
          <w:sz w:val="18"/>
          <w:szCs w:val="18"/>
        </w:rPr>
        <w:t xml:space="preserve"> his God, to keep all the </w:t>
      </w:r>
      <w:r>
        <w:rPr>
          <w:sz w:val="18"/>
          <w:szCs w:val="18"/>
        </w:rPr>
        <w:tab/>
      </w:r>
      <w:r>
        <w:rPr>
          <w:sz w:val="18"/>
          <w:szCs w:val="18"/>
        </w:rPr>
        <w:tab/>
      </w:r>
      <w:r>
        <w:rPr>
          <w:sz w:val="18"/>
          <w:szCs w:val="18"/>
        </w:rPr>
        <w:tab/>
      </w:r>
      <w:r w:rsidRPr="008A4C40">
        <w:rPr>
          <w:sz w:val="18"/>
          <w:szCs w:val="18"/>
        </w:rPr>
        <w:t>words of this law</w:t>
      </w:r>
      <w:r>
        <w:rPr>
          <w:sz w:val="18"/>
          <w:szCs w:val="18"/>
        </w:rPr>
        <w:t xml:space="preserve"> and these statutes, to do them.”</w:t>
      </w:r>
    </w:p>
    <w:p w:rsidR="008B28C2" w:rsidRPr="00EB6667" w:rsidRDefault="008B28C2" w:rsidP="008B28C2">
      <w:pPr>
        <w:pStyle w:val="NoSpacing"/>
        <w:rPr>
          <w:b/>
          <w:sz w:val="18"/>
          <w:szCs w:val="18"/>
          <w:u w:val="single"/>
        </w:rPr>
      </w:pPr>
    </w:p>
    <w:p w:rsidR="008B28C2" w:rsidRPr="00EB6667" w:rsidRDefault="008B28C2" w:rsidP="008B28C2">
      <w:pPr>
        <w:pStyle w:val="NoSpacing"/>
        <w:rPr>
          <w:b/>
          <w:sz w:val="18"/>
          <w:szCs w:val="18"/>
          <w:u w:val="single"/>
        </w:rPr>
      </w:pPr>
      <w:r w:rsidRPr="00EB6667">
        <w:rPr>
          <w:b/>
          <w:sz w:val="18"/>
          <w:szCs w:val="18"/>
          <w:u w:val="single"/>
        </w:rPr>
        <w:t>The worship of false gods condemned (Deut 18:9-14)</w:t>
      </w:r>
    </w:p>
    <w:p w:rsidR="008B28C2" w:rsidRDefault="008B28C2" w:rsidP="008B28C2">
      <w:pPr>
        <w:pStyle w:val="NoSpacing"/>
        <w:rPr>
          <w:sz w:val="18"/>
          <w:szCs w:val="18"/>
        </w:rPr>
      </w:pPr>
      <w:r>
        <w:rPr>
          <w:sz w:val="18"/>
          <w:szCs w:val="18"/>
        </w:rPr>
        <w:tab/>
        <w:t>[And the Lord spake unto the people, saying]</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8A4C40">
        <w:rPr>
          <w:sz w:val="18"/>
          <w:szCs w:val="18"/>
        </w:rPr>
        <w:t>When thou art come into the </w:t>
      </w:r>
      <w:r w:rsidRPr="008A4C40">
        <w:rPr>
          <w:rStyle w:val="study-note-ref"/>
          <w:sz w:val="18"/>
          <w:szCs w:val="18"/>
          <w:bdr w:val="none" w:sz="0" w:space="0" w:color="auto" w:frame="1"/>
        </w:rPr>
        <w:t>land</w:t>
      </w:r>
      <w:r w:rsidRPr="008A4C40">
        <w:rPr>
          <w:sz w:val="18"/>
          <w:szCs w:val="18"/>
        </w:rPr>
        <w:t> which the </w:t>
      </w:r>
      <w:r w:rsidRPr="008A4C40">
        <w:rPr>
          <w:rStyle w:val="small-caps"/>
          <w:sz w:val="18"/>
          <w:szCs w:val="18"/>
          <w:bdr w:val="none" w:sz="0" w:space="0" w:color="auto" w:frame="1"/>
        </w:rPr>
        <w:t>Lord</w:t>
      </w:r>
      <w:r w:rsidRPr="008A4C40">
        <w:rPr>
          <w:sz w:val="18"/>
          <w:szCs w:val="18"/>
        </w:rPr>
        <w:t xml:space="preserve"> thy God giveth thee, thou shalt not learn to do after </w:t>
      </w:r>
      <w:r>
        <w:rPr>
          <w:sz w:val="18"/>
          <w:szCs w:val="18"/>
        </w:rPr>
        <w:tab/>
      </w:r>
      <w:r>
        <w:rPr>
          <w:sz w:val="18"/>
          <w:szCs w:val="18"/>
        </w:rPr>
        <w:tab/>
      </w:r>
      <w:r>
        <w:rPr>
          <w:sz w:val="18"/>
          <w:szCs w:val="18"/>
        </w:rPr>
        <w:tab/>
      </w:r>
      <w:r w:rsidRPr="008A4C40">
        <w:rPr>
          <w:sz w:val="18"/>
          <w:szCs w:val="18"/>
        </w:rPr>
        <w:t>the </w:t>
      </w:r>
      <w:r w:rsidRPr="008A4C40">
        <w:rPr>
          <w:rStyle w:val="study-note-ref"/>
          <w:sz w:val="18"/>
          <w:szCs w:val="18"/>
          <w:bdr w:val="none" w:sz="0" w:space="0" w:color="auto" w:frame="1"/>
        </w:rPr>
        <w:t>abominations</w:t>
      </w:r>
      <w:r w:rsidRPr="008A4C40">
        <w:rPr>
          <w:sz w:val="18"/>
          <w:szCs w:val="18"/>
        </w:rPr>
        <w:t> of those nations.</w:t>
      </w:r>
      <w:r>
        <w:rPr>
          <w:sz w:val="18"/>
          <w:szCs w:val="18"/>
        </w:rPr>
        <w:t xml:space="preserve"> </w:t>
      </w:r>
      <w:r w:rsidRPr="008A4C40">
        <w:rPr>
          <w:sz w:val="18"/>
          <w:szCs w:val="18"/>
        </w:rPr>
        <w:t>There shall not be found among you </w:t>
      </w:r>
      <w:r w:rsidRPr="008A4C40">
        <w:rPr>
          <w:rStyle w:val="clarity-word"/>
          <w:sz w:val="18"/>
          <w:szCs w:val="18"/>
          <w:bdr w:val="none" w:sz="0" w:space="0" w:color="auto" w:frame="1"/>
        </w:rPr>
        <w:t>any one</w:t>
      </w:r>
      <w:r w:rsidRPr="008A4C40">
        <w:rPr>
          <w:sz w:val="18"/>
          <w:szCs w:val="18"/>
        </w:rPr>
        <w:t xml:space="preserve"> that maketh his son or his </w:t>
      </w:r>
      <w:r>
        <w:rPr>
          <w:sz w:val="18"/>
          <w:szCs w:val="18"/>
        </w:rPr>
        <w:tab/>
      </w:r>
      <w:r>
        <w:rPr>
          <w:sz w:val="18"/>
          <w:szCs w:val="18"/>
        </w:rPr>
        <w:tab/>
      </w:r>
      <w:r>
        <w:rPr>
          <w:sz w:val="18"/>
          <w:szCs w:val="18"/>
        </w:rPr>
        <w:tab/>
      </w:r>
      <w:r w:rsidRPr="008A4C40">
        <w:rPr>
          <w:sz w:val="18"/>
          <w:szCs w:val="18"/>
        </w:rPr>
        <w:t>daughter </w:t>
      </w:r>
      <w:r w:rsidRPr="008A4C40">
        <w:rPr>
          <w:rStyle w:val="study-note-ref"/>
          <w:sz w:val="18"/>
          <w:szCs w:val="18"/>
          <w:bdr w:val="none" w:sz="0" w:space="0" w:color="auto" w:frame="1"/>
        </w:rPr>
        <w:t>to</w:t>
      </w:r>
      <w:r w:rsidRPr="008A4C40">
        <w:rPr>
          <w:sz w:val="18"/>
          <w:szCs w:val="18"/>
        </w:rPr>
        <w:t> pass through the </w:t>
      </w:r>
      <w:r w:rsidRPr="008A4C40">
        <w:rPr>
          <w:rStyle w:val="study-note-ref"/>
          <w:sz w:val="18"/>
          <w:szCs w:val="18"/>
          <w:bdr w:val="none" w:sz="0" w:space="0" w:color="auto" w:frame="1"/>
        </w:rPr>
        <w:t>fire</w:t>
      </w:r>
      <w:r w:rsidRPr="008A4C40">
        <w:rPr>
          <w:sz w:val="18"/>
          <w:szCs w:val="18"/>
        </w:rPr>
        <w:t>, </w:t>
      </w:r>
      <w:r w:rsidRPr="008A4C40">
        <w:rPr>
          <w:rStyle w:val="clarity-word"/>
          <w:sz w:val="18"/>
          <w:szCs w:val="18"/>
          <w:bdr w:val="none" w:sz="0" w:space="0" w:color="auto" w:frame="1"/>
        </w:rPr>
        <w:t>or</w:t>
      </w:r>
      <w:r w:rsidRPr="008A4C40">
        <w:rPr>
          <w:sz w:val="18"/>
          <w:szCs w:val="18"/>
        </w:rPr>
        <w:t> that useth </w:t>
      </w:r>
      <w:r w:rsidRPr="008A4C40">
        <w:rPr>
          <w:rStyle w:val="study-note-ref"/>
          <w:sz w:val="18"/>
          <w:szCs w:val="18"/>
          <w:bdr w:val="none" w:sz="0" w:space="0" w:color="auto" w:frame="1"/>
        </w:rPr>
        <w:t>divination</w:t>
      </w:r>
      <w:r w:rsidRPr="008A4C40">
        <w:rPr>
          <w:sz w:val="18"/>
          <w:szCs w:val="18"/>
        </w:rPr>
        <w:t>, </w:t>
      </w:r>
      <w:r w:rsidRPr="008A4C40">
        <w:rPr>
          <w:rStyle w:val="clarity-word"/>
          <w:sz w:val="18"/>
          <w:szCs w:val="18"/>
          <w:bdr w:val="none" w:sz="0" w:space="0" w:color="auto" w:frame="1"/>
        </w:rPr>
        <w:t>or</w:t>
      </w:r>
      <w:r w:rsidRPr="008A4C40">
        <w:rPr>
          <w:sz w:val="18"/>
          <w:szCs w:val="18"/>
        </w:rPr>
        <w:t> an observer of times, or an </w:t>
      </w:r>
      <w:r w:rsidRPr="008A4C40">
        <w:rPr>
          <w:rStyle w:val="study-note-ref"/>
          <w:sz w:val="18"/>
          <w:szCs w:val="18"/>
          <w:bdr w:val="none" w:sz="0" w:space="0" w:color="auto" w:frame="1"/>
        </w:rPr>
        <w:t>enchanter</w:t>
      </w:r>
      <w:r w:rsidRPr="008A4C40">
        <w:rPr>
          <w:sz w:val="18"/>
          <w:szCs w:val="18"/>
        </w:rPr>
        <w:t xml:space="preserve">, or a </w:t>
      </w:r>
      <w:r>
        <w:rPr>
          <w:sz w:val="18"/>
          <w:szCs w:val="18"/>
        </w:rPr>
        <w:tab/>
      </w:r>
      <w:r>
        <w:rPr>
          <w:sz w:val="18"/>
          <w:szCs w:val="18"/>
        </w:rPr>
        <w:tab/>
      </w:r>
      <w:r>
        <w:rPr>
          <w:sz w:val="18"/>
          <w:szCs w:val="18"/>
        </w:rPr>
        <w:tab/>
      </w:r>
      <w:r w:rsidRPr="008A4C40">
        <w:rPr>
          <w:sz w:val="18"/>
          <w:szCs w:val="18"/>
        </w:rPr>
        <w:t>witch,</w:t>
      </w:r>
      <w:r>
        <w:rPr>
          <w:sz w:val="18"/>
          <w:szCs w:val="18"/>
        </w:rPr>
        <w:t xml:space="preserve"> </w:t>
      </w:r>
      <w:r w:rsidRPr="008A4C40">
        <w:rPr>
          <w:sz w:val="18"/>
          <w:szCs w:val="18"/>
        </w:rPr>
        <w:t>Or a charmer, or a consulter with </w:t>
      </w:r>
      <w:r w:rsidRPr="008A4C40">
        <w:rPr>
          <w:rStyle w:val="study-note-ref"/>
          <w:sz w:val="18"/>
          <w:szCs w:val="18"/>
          <w:bdr w:val="none" w:sz="0" w:space="0" w:color="auto" w:frame="1"/>
        </w:rPr>
        <w:t>familiar spirits</w:t>
      </w:r>
      <w:r w:rsidRPr="008A4C40">
        <w:rPr>
          <w:sz w:val="18"/>
          <w:szCs w:val="18"/>
        </w:rPr>
        <w:t>, or a wizard, or a necromancer.</w:t>
      </w:r>
    </w:p>
    <w:p w:rsidR="008B28C2" w:rsidRPr="008A4C40" w:rsidRDefault="008B28C2" w:rsidP="008B28C2">
      <w:pPr>
        <w:pStyle w:val="NoSpacing"/>
        <w:rPr>
          <w:sz w:val="18"/>
          <w:szCs w:val="18"/>
        </w:rPr>
      </w:pPr>
      <w:r>
        <w:rPr>
          <w:sz w:val="18"/>
          <w:szCs w:val="18"/>
        </w:rPr>
        <w:tab/>
      </w:r>
      <w:r>
        <w:rPr>
          <w:sz w:val="18"/>
          <w:szCs w:val="18"/>
        </w:rPr>
        <w:tab/>
        <w:t>“</w:t>
      </w:r>
      <w:r w:rsidRPr="008A4C40">
        <w:rPr>
          <w:sz w:val="18"/>
          <w:szCs w:val="18"/>
        </w:rPr>
        <w:t>For all that do these things </w:t>
      </w:r>
      <w:r w:rsidRPr="008A4C40">
        <w:rPr>
          <w:rStyle w:val="clarity-word"/>
          <w:sz w:val="18"/>
          <w:szCs w:val="18"/>
          <w:bdr w:val="none" w:sz="0" w:space="0" w:color="auto" w:frame="1"/>
        </w:rPr>
        <w:t>are</w:t>
      </w:r>
      <w:r w:rsidRPr="008A4C40">
        <w:rPr>
          <w:sz w:val="18"/>
          <w:szCs w:val="18"/>
        </w:rPr>
        <w:t> an </w:t>
      </w:r>
      <w:r w:rsidRPr="008A4C40">
        <w:rPr>
          <w:rStyle w:val="study-note-ref"/>
          <w:sz w:val="18"/>
          <w:szCs w:val="18"/>
          <w:bdr w:val="none" w:sz="0" w:space="0" w:color="auto" w:frame="1"/>
        </w:rPr>
        <w:t>abomination</w:t>
      </w:r>
      <w:r w:rsidRPr="008A4C40">
        <w:rPr>
          <w:sz w:val="18"/>
          <w:szCs w:val="18"/>
        </w:rPr>
        <w:t> unto the </w:t>
      </w:r>
      <w:r w:rsidRPr="008A4C40">
        <w:rPr>
          <w:rStyle w:val="small-caps"/>
          <w:sz w:val="18"/>
          <w:szCs w:val="18"/>
          <w:bdr w:val="none" w:sz="0" w:space="0" w:color="auto" w:frame="1"/>
        </w:rPr>
        <w:t>Lord</w:t>
      </w:r>
      <w:r>
        <w:rPr>
          <w:sz w:val="18"/>
          <w:szCs w:val="18"/>
        </w:rPr>
        <w:t xml:space="preserve">: and because of these abominations the Lord </w:t>
      </w:r>
      <w:r>
        <w:rPr>
          <w:sz w:val="18"/>
          <w:szCs w:val="18"/>
        </w:rPr>
        <w:tab/>
      </w:r>
      <w:r>
        <w:rPr>
          <w:sz w:val="18"/>
          <w:szCs w:val="18"/>
        </w:rPr>
        <w:tab/>
      </w:r>
      <w:r w:rsidRPr="008A4C40">
        <w:rPr>
          <w:sz w:val="18"/>
          <w:szCs w:val="18"/>
        </w:rPr>
        <w:t>thy God doth drive them out from before thee.</w:t>
      </w:r>
      <w:r>
        <w:rPr>
          <w:sz w:val="18"/>
          <w:szCs w:val="18"/>
        </w:rPr>
        <w:t xml:space="preserve"> </w:t>
      </w:r>
      <w:r w:rsidRPr="008A4C40">
        <w:rPr>
          <w:sz w:val="18"/>
          <w:szCs w:val="18"/>
        </w:rPr>
        <w:t>Thou shalt be </w:t>
      </w:r>
      <w:r w:rsidRPr="008A4C40">
        <w:rPr>
          <w:rStyle w:val="study-note-ref"/>
          <w:sz w:val="18"/>
          <w:szCs w:val="18"/>
          <w:bdr w:val="none" w:sz="0" w:space="0" w:color="auto" w:frame="1"/>
        </w:rPr>
        <w:t>perfect</w:t>
      </w:r>
      <w:r w:rsidRPr="008A4C40">
        <w:rPr>
          <w:sz w:val="18"/>
          <w:szCs w:val="18"/>
        </w:rPr>
        <w:t> with the </w:t>
      </w:r>
      <w:r w:rsidRPr="008A4C40">
        <w:rPr>
          <w:rStyle w:val="small-caps"/>
          <w:sz w:val="18"/>
          <w:szCs w:val="18"/>
          <w:bdr w:val="none" w:sz="0" w:space="0" w:color="auto" w:frame="1"/>
        </w:rPr>
        <w:t>Lord</w:t>
      </w:r>
      <w:r w:rsidRPr="008A4C40">
        <w:rPr>
          <w:sz w:val="18"/>
          <w:szCs w:val="18"/>
        </w:rPr>
        <w:t> thy God.</w:t>
      </w:r>
      <w:r>
        <w:rPr>
          <w:sz w:val="18"/>
          <w:szCs w:val="18"/>
        </w:rPr>
        <w:t xml:space="preserve"> </w:t>
      </w:r>
      <w:r w:rsidRPr="008A4C40">
        <w:rPr>
          <w:sz w:val="18"/>
          <w:szCs w:val="18"/>
        </w:rPr>
        <w:t xml:space="preserve">For these </w:t>
      </w:r>
      <w:r>
        <w:rPr>
          <w:sz w:val="18"/>
          <w:szCs w:val="18"/>
        </w:rPr>
        <w:tab/>
      </w:r>
      <w:r>
        <w:rPr>
          <w:sz w:val="18"/>
          <w:szCs w:val="18"/>
        </w:rPr>
        <w:tab/>
      </w:r>
      <w:r>
        <w:rPr>
          <w:sz w:val="18"/>
          <w:szCs w:val="18"/>
        </w:rPr>
        <w:tab/>
      </w:r>
      <w:r w:rsidRPr="008A4C40">
        <w:rPr>
          <w:sz w:val="18"/>
          <w:szCs w:val="18"/>
        </w:rPr>
        <w:t>nations, which thou shalt </w:t>
      </w:r>
      <w:r w:rsidRPr="008A4C40">
        <w:rPr>
          <w:rStyle w:val="study-note-ref"/>
          <w:sz w:val="18"/>
          <w:szCs w:val="18"/>
          <w:bdr w:val="none" w:sz="0" w:space="0" w:color="auto" w:frame="1"/>
        </w:rPr>
        <w:t>possess</w:t>
      </w:r>
      <w:r w:rsidRPr="008A4C40">
        <w:rPr>
          <w:sz w:val="18"/>
          <w:szCs w:val="18"/>
        </w:rPr>
        <w:t>, hearkened unto </w:t>
      </w:r>
      <w:r w:rsidRPr="008A4C40">
        <w:rPr>
          <w:rStyle w:val="study-note-ref"/>
          <w:sz w:val="18"/>
          <w:szCs w:val="18"/>
          <w:bdr w:val="none" w:sz="0" w:space="0" w:color="auto" w:frame="1"/>
        </w:rPr>
        <w:t>observers</w:t>
      </w:r>
      <w:r w:rsidRPr="008A4C40">
        <w:rPr>
          <w:sz w:val="18"/>
          <w:szCs w:val="18"/>
        </w:rPr>
        <w:t xml:space="preserve"> of times, and unto diviners: but as for thee, </w:t>
      </w:r>
      <w:r>
        <w:rPr>
          <w:sz w:val="18"/>
          <w:szCs w:val="18"/>
        </w:rPr>
        <w:tab/>
      </w:r>
      <w:r>
        <w:rPr>
          <w:sz w:val="18"/>
          <w:szCs w:val="18"/>
        </w:rPr>
        <w:tab/>
      </w:r>
      <w:r>
        <w:rPr>
          <w:sz w:val="18"/>
          <w:szCs w:val="18"/>
        </w:rPr>
        <w:tab/>
      </w:r>
      <w:r w:rsidRPr="008A4C40">
        <w:rPr>
          <w:sz w:val="18"/>
          <w:szCs w:val="18"/>
        </w:rPr>
        <w:t>the </w:t>
      </w:r>
      <w:r w:rsidRPr="008A4C40">
        <w:rPr>
          <w:rStyle w:val="small-caps"/>
          <w:sz w:val="18"/>
          <w:szCs w:val="18"/>
          <w:bdr w:val="none" w:sz="0" w:space="0" w:color="auto" w:frame="1"/>
        </w:rPr>
        <w:t>Lord</w:t>
      </w:r>
      <w:r w:rsidRPr="008A4C40">
        <w:rPr>
          <w:sz w:val="18"/>
          <w:szCs w:val="18"/>
        </w:rPr>
        <w:t> thy God hath not suffered thee so </w:t>
      </w:r>
      <w:r w:rsidRPr="008A4C40">
        <w:rPr>
          <w:rStyle w:val="clarity-word"/>
          <w:sz w:val="18"/>
          <w:szCs w:val="18"/>
          <w:bdr w:val="none" w:sz="0" w:space="0" w:color="auto" w:frame="1"/>
        </w:rPr>
        <w:t>to do.</w:t>
      </w:r>
      <w:r>
        <w:rPr>
          <w:rStyle w:val="clarity-word"/>
          <w:sz w:val="18"/>
          <w:szCs w:val="18"/>
          <w:bdr w:val="none" w:sz="0" w:space="0" w:color="auto" w:frame="1"/>
        </w:rPr>
        <w:t>”</w:t>
      </w:r>
    </w:p>
    <w:p w:rsidR="008B28C2" w:rsidRPr="00EB6667" w:rsidRDefault="008B28C2" w:rsidP="008B28C2">
      <w:pPr>
        <w:pStyle w:val="NoSpacing"/>
        <w:rPr>
          <w:b/>
          <w:sz w:val="18"/>
          <w:szCs w:val="18"/>
          <w:u w:val="single"/>
        </w:rPr>
      </w:pPr>
    </w:p>
    <w:p w:rsidR="008B28C2" w:rsidRPr="00EB6667" w:rsidRDefault="008B28C2" w:rsidP="008B28C2">
      <w:pPr>
        <w:pStyle w:val="NoSpacing"/>
        <w:rPr>
          <w:b/>
          <w:sz w:val="18"/>
          <w:szCs w:val="18"/>
          <w:u w:val="single"/>
        </w:rPr>
      </w:pPr>
      <w:r w:rsidRPr="00EB6667">
        <w:rPr>
          <w:b/>
          <w:sz w:val="18"/>
          <w:szCs w:val="18"/>
          <w:u w:val="single"/>
        </w:rPr>
        <w:t>A prophecy about Jesus Christ being like Moses (Deut 18:15-19)</w:t>
      </w:r>
    </w:p>
    <w:p w:rsidR="008B28C2" w:rsidRDefault="008B28C2" w:rsidP="008B28C2">
      <w:pPr>
        <w:pStyle w:val="NoSpacing"/>
        <w:rPr>
          <w:sz w:val="18"/>
          <w:szCs w:val="18"/>
        </w:rPr>
      </w:pPr>
      <w:r>
        <w:rPr>
          <w:sz w:val="18"/>
          <w:szCs w:val="18"/>
        </w:rPr>
        <w:tab/>
        <w:t>[And Moses spake unto the people, saying]</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8A4C40">
        <w:rPr>
          <w:sz w:val="18"/>
          <w:szCs w:val="18"/>
        </w:rPr>
        <w:t>The </w:t>
      </w:r>
      <w:r w:rsidRPr="008A4C40">
        <w:rPr>
          <w:rStyle w:val="small-caps"/>
          <w:sz w:val="18"/>
          <w:szCs w:val="18"/>
          <w:bdr w:val="none" w:sz="0" w:space="0" w:color="auto" w:frame="1"/>
        </w:rPr>
        <w:t>Lord</w:t>
      </w:r>
      <w:r w:rsidRPr="008A4C40">
        <w:rPr>
          <w:sz w:val="18"/>
          <w:szCs w:val="18"/>
        </w:rPr>
        <w:t> thy God will </w:t>
      </w:r>
      <w:r w:rsidRPr="008A4C40">
        <w:rPr>
          <w:rStyle w:val="study-note-ref"/>
          <w:sz w:val="18"/>
          <w:szCs w:val="18"/>
          <w:bdr w:val="none" w:sz="0" w:space="0" w:color="auto" w:frame="1"/>
        </w:rPr>
        <w:t>raise up</w:t>
      </w:r>
      <w:r w:rsidRPr="008A4C40">
        <w:rPr>
          <w:sz w:val="18"/>
          <w:szCs w:val="18"/>
        </w:rPr>
        <w:t> unto thee a </w:t>
      </w:r>
      <w:r w:rsidRPr="008A4C40">
        <w:rPr>
          <w:rStyle w:val="study-note-ref"/>
          <w:sz w:val="18"/>
          <w:szCs w:val="18"/>
          <w:bdr w:val="none" w:sz="0" w:space="0" w:color="auto" w:frame="1"/>
        </w:rPr>
        <w:t>Prophet</w:t>
      </w:r>
      <w:r w:rsidRPr="008A4C40">
        <w:rPr>
          <w:sz w:val="18"/>
          <w:szCs w:val="18"/>
        </w:rPr>
        <w:t xml:space="preserve"> from the midst of thee, of thy brethren, like unto me; </w:t>
      </w:r>
      <w:r>
        <w:rPr>
          <w:sz w:val="18"/>
          <w:szCs w:val="18"/>
        </w:rPr>
        <w:tab/>
      </w:r>
      <w:r>
        <w:rPr>
          <w:sz w:val="18"/>
          <w:szCs w:val="18"/>
        </w:rPr>
        <w:tab/>
      </w:r>
      <w:r>
        <w:rPr>
          <w:sz w:val="18"/>
          <w:szCs w:val="18"/>
        </w:rPr>
        <w:tab/>
      </w:r>
      <w:r w:rsidRPr="008A4C40">
        <w:rPr>
          <w:sz w:val="18"/>
          <w:szCs w:val="18"/>
        </w:rPr>
        <w:t>unto him ye shall hearken;</w:t>
      </w:r>
      <w:r>
        <w:rPr>
          <w:sz w:val="18"/>
          <w:szCs w:val="18"/>
        </w:rPr>
        <w:t xml:space="preserve"> </w:t>
      </w:r>
      <w:r w:rsidRPr="008A4C40">
        <w:rPr>
          <w:sz w:val="18"/>
          <w:szCs w:val="18"/>
        </w:rPr>
        <w:t>According to all that thou desiredst of the </w:t>
      </w:r>
      <w:r w:rsidRPr="008A4C40">
        <w:rPr>
          <w:rStyle w:val="small-caps"/>
          <w:sz w:val="18"/>
          <w:szCs w:val="18"/>
          <w:bdr w:val="none" w:sz="0" w:space="0" w:color="auto" w:frame="1"/>
        </w:rPr>
        <w:t>Lord</w:t>
      </w:r>
      <w:r w:rsidRPr="008A4C40">
        <w:rPr>
          <w:sz w:val="18"/>
          <w:szCs w:val="18"/>
        </w:rPr>
        <w:t xml:space="preserve"> thy God in Horeb in the day of </w:t>
      </w:r>
      <w:r>
        <w:rPr>
          <w:sz w:val="18"/>
          <w:szCs w:val="18"/>
        </w:rPr>
        <w:tab/>
      </w:r>
      <w:r>
        <w:rPr>
          <w:sz w:val="18"/>
          <w:szCs w:val="18"/>
        </w:rPr>
        <w:tab/>
      </w:r>
      <w:r>
        <w:rPr>
          <w:sz w:val="18"/>
          <w:szCs w:val="18"/>
        </w:rPr>
        <w:tab/>
      </w:r>
      <w:r w:rsidRPr="008A4C40">
        <w:rPr>
          <w:sz w:val="18"/>
          <w:szCs w:val="18"/>
        </w:rPr>
        <w:t>the assembly, saying, Let me not </w:t>
      </w:r>
      <w:r w:rsidRPr="008A4C40">
        <w:rPr>
          <w:rStyle w:val="study-note-ref"/>
          <w:sz w:val="18"/>
          <w:szCs w:val="18"/>
          <w:bdr w:val="none" w:sz="0" w:space="0" w:color="auto" w:frame="1"/>
        </w:rPr>
        <w:t>hear</w:t>
      </w:r>
      <w:r w:rsidRPr="008A4C40">
        <w:rPr>
          <w:sz w:val="18"/>
          <w:szCs w:val="18"/>
        </w:rPr>
        <w:t> again the voice of the </w:t>
      </w:r>
      <w:r w:rsidRPr="008A4C40">
        <w:rPr>
          <w:rStyle w:val="small-caps"/>
          <w:sz w:val="18"/>
          <w:szCs w:val="18"/>
          <w:bdr w:val="none" w:sz="0" w:space="0" w:color="auto" w:frame="1"/>
        </w:rPr>
        <w:t>Lord</w:t>
      </w:r>
      <w:r w:rsidRPr="008A4C40">
        <w:rPr>
          <w:sz w:val="18"/>
          <w:szCs w:val="18"/>
        </w:rPr>
        <w:t xml:space="preserve"> my God, neither let me see this great fire </w:t>
      </w:r>
      <w:r>
        <w:rPr>
          <w:sz w:val="18"/>
          <w:szCs w:val="18"/>
        </w:rPr>
        <w:tab/>
      </w:r>
      <w:r>
        <w:rPr>
          <w:sz w:val="18"/>
          <w:szCs w:val="18"/>
        </w:rPr>
        <w:tab/>
      </w:r>
      <w:r>
        <w:rPr>
          <w:sz w:val="18"/>
          <w:szCs w:val="18"/>
        </w:rPr>
        <w:tab/>
      </w:r>
      <w:r w:rsidRPr="008A4C40">
        <w:rPr>
          <w:sz w:val="18"/>
          <w:szCs w:val="18"/>
        </w:rPr>
        <w:t>any more, that I die not.</w:t>
      </w:r>
      <w:r>
        <w:rPr>
          <w:sz w:val="18"/>
          <w:szCs w:val="18"/>
        </w:rPr>
        <w:t xml:space="preserve"> </w:t>
      </w:r>
      <w:r w:rsidRPr="008A4C40">
        <w:rPr>
          <w:sz w:val="18"/>
          <w:szCs w:val="18"/>
        </w:rPr>
        <w:t>And the </w:t>
      </w:r>
      <w:r w:rsidRPr="008A4C40">
        <w:rPr>
          <w:rStyle w:val="small-caps"/>
          <w:sz w:val="18"/>
          <w:szCs w:val="18"/>
          <w:bdr w:val="none" w:sz="0" w:space="0" w:color="auto" w:frame="1"/>
        </w:rPr>
        <w:t>Lord</w:t>
      </w:r>
      <w:r w:rsidRPr="008A4C40">
        <w:rPr>
          <w:sz w:val="18"/>
          <w:szCs w:val="18"/>
        </w:rPr>
        <w:t xml:space="preserve"> said unto me, </w:t>
      </w:r>
    </w:p>
    <w:p w:rsidR="008B28C2" w:rsidRDefault="008B28C2" w:rsidP="008B28C2">
      <w:pPr>
        <w:pStyle w:val="NoSpacing"/>
        <w:rPr>
          <w:sz w:val="18"/>
          <w:szCs w:val="18"/>
        </w:rPr>
      </w:pPr>
    </w:p>
    <w:p w:rsidR="008B28C2" w:rsidRPr="008A4C40" w:rsidRDefault="008B28C2" w:rsidP="008B28C2">
      <w:pPr>
        <w:pStyle w:val="NoSpacing"/>
        <w:rPr>
          <w:sz w:val="18"/>
          <w:szCs w:val="18"/>
        </w:rPr>
      </w:pPr>
      <w:r>
        <w:rPr>
          <w:sz w:val="18"/>
          <w:szCs w:val="18"/>
        </w:rPr>
        <w:tab/>
      </w:r>
      <w:r>
        <w:rPr>
          <w:sz w:val="18"/>
          <w:szCs w:val="18"/>
        </w:rPr>
        <w:tab/>
      </w:r>
      <w:r>
        <w:rPr>
          <w:sz w:val="18"/>
          <w:szCs w:val="18"/>
        </w:rPr>
        <w:tab/>
        <w:t>‘</w:t>
      </w:r>
      <w:r w:rsidRPr="008A4C40">
        <w:rPr>
          <w:sz w:val="18"/>
          <w:szCs w:val="18"/>
        </w:rPr>
        <w:t>They have well </w:t>
      </w:r>
      <w:r w:rsidRPr="008A4C40">
        <w:rPr>
          <w:rStyle w:val="clarity-word"/>
          <w:sz w:val="18"/>
          <w:szCs w:val="18"/>
          <w:bdr w:val="none" w:sz="0" w:space="0" w:color="auto" w:frame="1"/>
        </w:rPr>
        <w:t>spoken that</w:t>
      </w:r>
      <w:r w:rsidRPr="008A4C40">
        <w:rPr>
          <w:sz w:val="18"/>
          <w:szCs w:val="18"/>
        </w:rPr>
        <w:t> which they have spoken.</w:t>
      </w:r>
      <w:r>
        <w:rPr>
          <w:sz w:val="18"/>
          <w:szCs w:val="18"/>
        </w:rPr>
        <w:t xml:space="preserve"> </w:t>
      </w:r>
      <w:r w:rsidRPr="008A4C40">
        <w:rPr>
          <w:sz w:val="18"/>
          <w:szCs w:val="18"/>
        </w:rPr>
        <w:t>I will raise them up a </w:t>
      </w:r>
      <w:r w:rsidRPr="008A4C40">
        <w:rPr>
          <w:rStyle w:val="study-note-ref"/>
          <w:sz w:val="18"/>
          <w:szCs w:val="18"/>
          <w:bdr w:val="none" w:sz="0" w:space="0" w:color="auto" w:frame="1"/>
        </w:rPr>
        <w:t>Prophet</w:t>
      </w:r>
      <w:r w:rsidRPr="008A4C40">
        <w:rPr>
          <w:sz w:val="18"/>
          <w:szCs w:val="18"/>
        </w:rPr>
        <w:t xml:space="preserve"> from among </w:t>
      </w:r>
      <w:r>
        <w:rPr>
          <w:sz w:val="18"/>
          <w:szCs w:val="18"/>
        </w:rPr>
        <w:tab/>
      </w:r>
      <w:r>
        <w:rPr>
          <w:sz w:val="18"/>
          <w:szCs w:val="18"/>
        </w:rPr>
        <w:tab/>
      </w:r>
      <w:r>
        <w:rPr>
          <w:sz w:val="18"/>
          <w:szCs w:val="18"/>
        </w:rPr>
        <w:tab/>
      </w:r>
      <w:r>
        <w:rPr>
          <w:sz w:val="18"/>
          <w:szCs w:val="18"/>
        </w:rPr>
        <w:tab/>
      </w:r>
      <w:r w:rsidRPr="008A4C40">
        <w:rPr>
          <w:sz w:val="18"/>
          <w:szCs w:val="18"/>
        </w:rPr>
        <w:t>their brethren, like unto thee, and will put my </w:t>
      </w:r>
      <w:r w:rsidRPr="008A4C40">
        <w:rPr>
          <w:rStyle w:val="study-note-ref"/>
          <w:sz w:val="18"/>
          <w:szCs w:val="18"/>
          <w:bdr w:val="none" w:sz="0" w:space="0" w:color="auto" w:frame="1"/>
        </w:rPr>
        <w:t>words</w:t>
      </w:r>
      <w:r w:rsidRPr="008A4C40">
        <w:rPr>
          <w:sz w:val="18"/>
          <w:szCs w:val="18"/>
        </w:rPr>
        <w:t> in his mouth; and he shall </w:t>
      </w:r>
      <w:r w:rsidRPr="008A4C40">
        <w:rPr>
          <w:rStyle w:val="study-note-ref"/>
          <w:sz w:val="18"/>
          <w:szCs w:val="18"/>
          <w:bdr w:val="none" w:sz="0" w:space="0" w:color="auto" w:frame="1"/>
        </w:rPr>
        <w:t>speak</w:t>
      </w:r>
      <w:r w:rsidRPr="008A4C40">
        <w:rPr>
          <w:sz w:val="18"/>
          <w:szCs w:val="18"/>
        </w:rPr>
        <w:t xml:space="preserve"> unto them </w:t>
      </w:r>
      <w:r>
        <w:rPr>
          <w:sz w:val="18"/>
          <w:szCs w:val="18"/>
        </w:rPr>
        <w:tab/>
      </w:r>
      <w:r>
        <w:rPr>
          <w:sz w:val="18"/>
          <w:szCs w:val="18"/>
        </w:rPr>
        <w:tab/>
      </w:r>
      <w:r>
        <w:rPr>
          <w:sz w:val="18"/>
          <w:szCs w:val="18"/>
        </w:rPr>
        <w:tab/>
      </w:r>
      <w:r>
        <w:rPr>
          <w:sz w:val="18"/>
          <w:szCs w:val="18"/>
        </w:rPr>
        <w:tab/>
      </w:r>
      <w:r w:rsidRPr="008A4C40">
        <w:rPr>
          <w:sz w:val="18"/>
          <w:szCs w:val="18"/>
        </w:rPr>
        <w:t>all that I shall command him.</w:t>
      </w:r>
      <w:r>
        <w:rPr>
          <w:sz w:val="18"/>
          <w:szCs w:val="18"/>
        </w:rPr>
        <w:t xml:space="preserve"> </w:t>
      </w:r>
      <w:r w:rsidRPr="008A4C40">
        <w:rPr>
          <w:sz w:val="18"/>
          <w:szCs w:val="18"/>
        </w:rPr>
        <w:t>And it shall come to pass, </w:t>
      </w:r>
      <w:r w:rsidRPr="008A4C40">
        <w:rPr>
          <w:rStyle w:val="clarity-word"/>
          <w:sz w:val="18"/>
          <w:szCs w:val="18"/>
          <w:bdr w:val="none" w:sz="0" w:space="0" w:color="auto" w:frame="1"/>
        </w:rPr>
        <w:t>that</w:t>
      </w:r>
      <w:r w:rsidRPr="008A4C40">
        <w:rPr>
          <w:sz w:val="18"/>
          <w:szCs w:val="18"/>
        </w:rPr>
        <w:t xml:space="preserve"> whosoever will not hearken unto my </w:t>
      </w:r>
      <w:r>
        <w:rPr>
          <w:sz w:val="18"/>
          <w:szCs w:val="18"/>
        </w:rPr>
        <w:tab/>
      </w:r>
      <w:r>
        <w:rPr>
          <w:sz w:val="18"/>
          <w:szCs w:val="18"/>
        </w:rPr>
        <w:tab/>
      </w:r>
      <w:r>
        <w:rPr>
          <w:sz w:val="18"/>
          <w:szCs w:val="18"/>
        </w:rPr>
        <w:tab/>
      </w:r>
      <w:r>
        <w:rPr>
          <w:sz w:val="18"/>
          <w:szCs w:val="18"/>
        </w:rPr>
        <w:tab/>
      </w:r>
      <w:r w:rsidRPr="008A4C40">
        <w:rPr>
          <w:sz w:val="18"/>
          <w:szCs w:val="18"/>
        </w:rPr>
        <w:t>words which he shall speak in my name, I will require </w:t>
      </w:r>
      <w:r w:rsidRPr="008A4C40">
        <w:rPr>
          <w:rStyle w:val="clarity-word"/>
          <w:sz w:val="18"/>
          <w:szCs w:val="18"/>
          <w:bdr w:val="none" w:sz="0" w:space="0" w:color="auto" w:frame="1"/>
        </w:rPr>
        <w:t>it</w:t>
      </w:r>
      <w:r w:rsidRPr="008A4C40">
        <w:rPr>
          <w:sz w:val="18"/>
          <w:szCs w:val="18"/>
        </w:rPr>
        <w:t> of him.</w:t>
      </w:r>
      <w:r>
        <w:rPr>
          <w:sz w:val="18"/>
          <w:szCs w:val="18"/>
        </w:rPr>
        <w:t>”</w:t>
      </w:r>
    </w:p>
    <w:p w:rsidR="008B28C2" w:rsidRPr="00EB6667" w:rsidRDefault="008B28C2" w:rsidP="008B28C2">
      <w:pPr>
        <w:pStyle w:val="NoSpacing"/>
        <w:rPr>
          <w:b/>
          <w:sz w:val="18"/>
          <w:szCs w:val="18"/>
          <w:u w:val="single"/>
        </w:rPr>
      </w:pPr>
    </w:p>
    <w:p w:rsidR="008B28C2" w:rsidRPr="00EB6667" w:rsidRDefault="008B28C2" w:rsidP="008B28C2">
      <w:pPr>
        <w:pStyle w:val="NoSpacing"/>
        <w:rPr>
          <w:b/>
          <w:sz w:val="18"/>
          <w:szCs w:val="18"/>
          <w:u w:val="single"/>
        </w:rPr>
      </w:pPr>
      <w:r w:rsidRPr="00EB6667">
        <w:rPr>
          <w:b/>
          <w:sz w:val="18"/>
          <w:szCs w:val="18"/>
          <w:u w:val="single"/>
        </w:rPr>
        <w:t>Israel promised to inherit the land promised to Abraham, Isaac, and Jacob (Deut 30:20)</w:t>
      </w:r>
    </w:p>
    <w:p w:rsidR="008B28C2" w:rsidRDefault="008B28C2" w:rsidP="008B28C2">
      <w:pPr>
        <w:pStyle w:val="NoSpacing"/>
        <w:rPr>
          <w:sz w:val="18"/>
          <w:szCs w:val="18"/>
          <w:shd w:val="clear" w:color="auto" w:fill="FFFFFF"/>
        </w:rPr>
      </w:pPr>
      <w:r>
        <w:rPr>
          <w:sz w:val="18"/>
          <w:szCs w:val="18"/>
          <w:shd w:val="clear" w:color="auto" w:fill="FFFFFF"/>
        </w:rPr>
        <w:tab/>
        <w:t>[And the Lord spake unto Moses, saying]</w:t>
      </w:r>
    </w:p>
    <w:p w:rsidR="008B28C2" w:rsidRDefault="008B28C2" w:rsidP="008B28C2">
      <w:pPr>
        <w:pStyle w:val="NoSpacing"/>
        <w:rPr>
          <w:sz w:val="18"/>
          <w:szCs w:val="18"/>
          <w:shd w:val="clear" w:color="auto" w:fill="FFFFFF"/>
        </w:rPr>
      </w:pPr>
      <w:r>
        <w:rPr>
          <w:sz w:val="18"/>
          <w:szCs w:val="18"/>
          <w:shd w:val="clear" w:color="auto" w:fill="FFFFFF"/>
        </w:rPr>
        <w:tab/>
      </w:r>
      <w:r>
        <w:rPr>
          <w:sz w:val="18"/>
          <w:szCs w:val="18"/>
          <w:shd w:val="clear" w:color="auto" w:fill="FFFFFF"/>
        </w:rPr>
        <w:tab/>
      </w:r>
    </w:p>
    <w:p w:rsidR="008B28C2" w:rsidRPr="008A4C40" w:rsidRDefault="008B28C2" w:rsidP="008B28C2">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8A4C40">
        <w:rPr>
          <w:sz w:val="18"/>
          <w:szCs w:val="18"/>
          <w:shd w:val="clear" w:color="auto" w:fill="FFFFFF"/>
        </w:rPr>
        <w:t>That thou mayest love the </w:t>
      </w:r>
      <w:r w:rsidRPr="008A4C40">
        <w:rPr>
          <w:rStyle w:val="small-caps"/>
          <w:sz w:val="18"/>
          <w:szCs w:val="18"/>
          <w:bdr w:val="none" w:sz="0" w:space="0" w:color="auto" w:frame="1"/>
          <w:shd w:val="clear" w:color="auto" w:fill="FFFFFF"/>
        </w:rPr>
        <w:t>Lord</w:t>
      </w:r>
      <w:r w:rsidRPr="008A4C40">
        <w:rPr>
          <w:sz w:val="18"/>
          <w:szCs w:val="18"/>
          <w:shd w:val="clear" w:color="auto" w:fill="FFFFFF"/>
        </w:rPr>
        <w:t> thy God, </w:t>
      </w:r>
      <w:r w:rsidRPr="008A4C40">
        <w:rPr>
          <w:rStyle w:val="clarity-word"/>
          <w:sz w:val="18"/>
          <w:szCs w:val="18"/>
          <w:bdr w:val="none" w:sz="0" w:space="0" w:color="auto" w:frame="1"/>
          <w:shd w:val="clear" w:color="auto" w:fill="FFFFFF"/>
        </w:rPr>
        <w:t>and</w:t>
      </w:r>
      <w:r w:rsidRPr="008A4C40">
        <w:rPr>
          <w:sz w:val="18"/>
          <w:szCs w:val="18"/>
          <w:shd w:val="clear" w:color="auto" w:fill="FFFFFF"/>
        </w:rPr>
        <w:t> that thou mayest </w:t>
      </w:r>
      <w:r w:rsidRPr="008A4C40">
        <w:rPr>
          <w:rStyle w:val="study-note-ref"/>
          <w:sz w:val="18"/>
          <w:szCs w:val="18"/>
          <w:bdr w:val="none" w:sz="0" w:space="0" w:color="auto" w:frame="1"/>
          <w:shd w:val="clear" w:color="auto" w:fill="FFFFFF"/>
        </w:rPr>
        <w:t>obey</w:t>
      </w:r>
      <w:r w:rsidRPr="008A4C40">
        <w:rPr>
          <w:sz w:val="18"/>
          <w:szCs w:val="18"/>
          <w:shd w:val="clear" w:color="auto" w:fill="FFFFFF"/>
        </w:rPr>
        <w:t xml:space="preserve"> his voice, and that thou mayest cleave </w:t>
      </w:r>
      <w:r>
        <w:rPr>
          <w:sz w:val="18"/>
          <w:szCs w:val="18"/>
          <w:shd w:val="clear" w:color="auto" w:fill="FFFFFF"/>
        </w:rPr>
        <w:tab/>
      </w:r>
      <w:r>
        <w:rPr>
          <w:sz w:val="18"/>
          <w:szCs w:val="18"/>
          <w:shd w:val="clear" w:color="auto" w:fill="FFFFFF"/>
        </w:rPr>
        <w:tab/>
      </w:r>
      <w:r w:rsidRPr="008A4C40">
        <w:rPr>
          <w:sz w:val="18"/>
          <w:szCs w:val="18"/>
          <w:shd w:val="clear" w:color="auto" w:fill="FFFFFF"/>
        </w:rPr>
        <w:t>unto him: for he </w:t>
      </w:r>
      <w:r w:rsidRPr="008A4C40">
        <w:rPr>
          <w:rStyle w:val="clarity-word"/>
          <w:sz w:val="18"/>
          <w:szCs w:val="18"/>
          <w:bdr w:val="none" w:sz="0" w:space="0" w:color="auto" w:frame="1"/>
          <w:shd w:val="clear" w:color="auto" w:fill="FFFFFF"/>
        </w:rPr>
        <w:t>is</w:t>
      </w:r>
      <w:r w:rsidRPr="008A4C40">
        <w:rPr>
          <w:sz w:val="18"/>
          <w:szCs w:val="18"/>
          <w:shd w:val="clear" w:color="auto" w:fill="FFFFFF"/>
        </w:rPr>
        <w:t> thy </w:t>
      </w:r>
      <w:r w:rsidRPr="008A4C40">
        <w:rPr>
          <w:rStyle w:val="study-note-ref"/>
          <w:sz w:val="18"/>
          <w:szCs w:val="18"/>
          <w:bdr w:val="none" w:sz="0" w:space="0" w:color="auto" w:frame="1"/>
          <w:shd w:val="clear" w:color="auto" w:fill="FFFFFF"/>
        </w:rPr>
        <w:t>life</w:t>
      </w:r>
      <w:r w:rsidRPr="008A4C40">
        <w:rPr>
          <w:sz w:val="18"/>
          <w:szCs w:val="18"/>
          <w:shd w:val="clear" w:color="auto" w:fill="FFFFFF"/>
        </w:rPr>
        <w:t>, and the length of thy days: that thou</w:t>
      </w:r>
      <w:r>
        <w:rPr>
          <w:sz w:val="18"/>
          <w:szCs w:val="18"/>
          <w:shd w:val="clear" w:color="auto" w:fill="FFFFFF"/>
        </w:rPr>
        <w:t xml:space="preserve"> mayest dwell in the land which the Lord </w:t>
      </w:r>
      <w:r>
        <w:rPr>
          <w:sz w:val="18"/>
          <w:szCs w:val="18"/>
          <w:shd w:val="clear" w:color="auto" w:fill="FFFFFF"/>
        </w:rPr>
        <w:tab/>
      </w:r>
      <w:r>
        <w:rPr>
          <w:sz w:val="18"/>
          <w:szCs w:val="18"/>
          <w:shd w:val="clear" w:color="auto" w:fill="FFFFFF"/>
        </w:rPr>
        <w:tab/>
      </w:r>
      <w:r>
        <w:rPr>
          <w:sz w:val="18"/>
          <w:szCs w:val="18"/>
          <w:shd w:val="clear" w:color="auto" w:fill="FFFFFF"/>
        </w:rPr>
        <w:tab/>
      </w:r>
      <w:r w:rsidRPr="008A4C40">
        <w:rPr>
          <w:sz w:val="18"/>
          <w:szCs w:val="18"/>
          <w:shd w:val="clear" w:color="auto" w:fill="FFFFFF"/>
        </w:rPr>
        <w:t>sware unto thy fathers, to Abraham, to Isaac, and to Jacob, to give them.</w:t>
      </w:r>
      <w:r>
        <w:rPr>
          <w:sz w:val="18"/>
          <w:szCs w:val="18"/>
          <w:shd w:val="clear" w:color="auto" w:fill="FFFFFF"/>
        </w:rPr>
        <w:t>”</w:t>
      </w:r>
    </w:p>
    <w:p w:rsidR="008B28C2" w:rsidRPr="00EB6667" w:rsidRDefault="008B28C2" w:rsidP="008B28C2">
      <w:pPr>
        <w:pStyle w:val="NoSpacing"/>
        <w:rPr>
          <w:b/>
          <w:sz w:val="18"/>
          <w:szCs w:val="18"/>
          <w:u w:val="single"/>
        </w:rPr>
      </w:pPr>
    </w:p>
    <w:p w:rsidR="008B28C2" w:rsidRPr="00EB6667" w:rsidRDefault="008B28C2" w:rsidP="008B28C2">
      <w:pPr>
        <w:pStyle w:val="NoSpacing"/>
        <w:rPr>
          <w:b/>
          <w:sz w:val="18"/>
          <w:szCs w:val="18"/>
          <w:u w:val="single"/>
        </w:rPr>
      </w:pPr>
      <w:r w:rsidRPr="00EB6667">
        <w:rPr>
          <w:b/>
          <w:sz w:val="18"/>
          <w:szCs w:val="18"/>
          <w:u w:val="single"/>
        </w:rPr>
        <w:t>Moses pronounces blessings upon Israel (Deut 33:26-29)</w:t>
      </w:r>
    </w:p>
    <w:p w:rsidR="008B28C2" w:rsidRDefault="008B28C2" w:rsidP="008B28C2">
      <w:pPr>
        <w:pStyle w:val="NoSpacing"/>
        <w:rPr>
          <w:rStyle w:val="clarity-word"/>
          <w:sz w:val="18"/>
          <w:szCs w:val="18"/>
          <w:bdr w:val="none" w:sz="0" w:space="0" w:color="auto" w:frame="1"/>
        </w:rPr>
      </w:pPr>
      <w:r>
        <w:rPr>
          <w:rStyle w:val="clarity-word"/>
          <w:sz w:val="18"/>
          <w:szCs w:val="18"/>
          <w:bdr w:val="none" w:sz="0" w:space="0" w:color="auto" w:frame="1"/>
        </w:rPr>
        <w:tab/>
        <w:t>[And Moses spake unto the people, saying]</w:t>
      </w:r>
    </w:p>
    <w:p w:rsidR="008B28C2" w:rsidRDefault="008B28C2" w:rsidP="008B28C2">
      <w:pPr>
        <w:pStyle w:val="NoSpacing"/>
        <w:rPr>
          <w:rStyle w:val="clarity-word"/>
          <w:sz w:val="18"/>
          <w:szCs w:val="18"/>
          <w:bdr w:val="none" w:sz="0" w:space="0" w:color="auto" w:frame="1"/>
        </w:rPr>
      </w:pPr>
    </w:p>
    <w:p w:rsidR="008B28C2" w:rsidRDefault="008B28C2" w:rsidP="008B28C2">
      <w:pPr>
        <w:pStyle w:val="NoSpacing"/>
        <w:rPr>
          <w:sz w:val="18"/>
          <w:szCs w:val="18"/>
        </w:rPr>
      </w:pPr>
      <w:r>
        <w:rPr>
          <w:rStyle w:val="clarity-word"/>
          <w:sz w:val="18"/>
          <w:szCs w:val="18"/>
          <w:bdr w:val="none" w:sz="0" w:space="0" w:color="auto" w:frame="1"/>
        </w:rPr>
        <w:tab/>
      </w:r>
      <w:r>
        <w:rPr>
          <w:rStyle w:val="clarity-word"/>
          <w:sz w:val="18"/>
          <w:szCs w:val="18"/>
          <w:bdr w:val="none" w:sz="0" w:space="0" w:color="auto" w:frame="1"/>
        </w:rPr>
        <w:tab/>
        <w:t>“</w:t>
      </w:r>
      <w:r w:rsidRPr="008A4C40">
        <w:rPr>
          <w:rStyle w:val="clarity-word"/>
          <w:sz w:val="18"/>
          <w:szCs w:val="18"/>
          <w:bdr w:val="none" w:sz="0" w:space="0" w:color="auto" w:frame="1"/>
        </w:rPr>
        <w:t>There is</w:t>
      </w:r>
      <w:r w:rsidRPr="008A4C40">
        <w:rPr>
          <w:sz w:val="18"/>
          <w:szCs w:val="18"/>
        </w:rPr>
        <w:t> none like unto the God of </w:t>
      </w:r>
      <w:r w:rsidRPr="008A4C40">
        <w:rPr>
          <w:rStyle w:val="study-note-ref"/>
          <w:sz w:val="18"/>
          <w:szCs w:val="18"/>
          <w:bdr w:val="none" w:sz="0" w:space="0" w:color="auto" w:frame="1"/>
        </w:rPr>
        <w:t>Jeshurun</w:t>
      </w:r>
      <w:r w:rsidRPr="008A4C40">
        <w:rPr>
          <w:sz w:val="18"/>
          <w:szCs w:val="18"/>
        </w:rPr>
        <w:t>, </w:t>
      </w:r>
      <w:r w:rsidRPr="008A4C40">
        <w:rPr>
          <w:rStyle w:val="clarity-word"/>
          <w:sz w:val="18"/>
          <w:szCs w:val="18"/>
          <w:bdr w:val="none" w:sz="0" w:space="0" w:color="auto" w:frame="1"/>
        </w:rPr>
        <w:t>who</w:t>
      </w:r>
      <w:r w:rsidRPr="008A4C40">
        <w:rPr>
          <w:sz w:val="18"/>
          <w:szCs w:val="18"/>
        </w:rPr>
        <w:t> rideth upon the heaven in thy help, and in his </w:t>
      </w:r>
      <w:r w:rsidRPr="008A4C40">
        <w:rPr>
          <w:rStyle w:val="study-note-ref"/>
          <w:sz w:val="18"/>
          <w:szCs w:val="18"/>
          <w:bdr w:val="none" w:sz="0" w:space="0" w:color="auto" w:frame="1"/>
        </w:rPr>
        <w:t xml:space="preserve">excellency </w:t>
      </w:r>
      <w:r>
        <w:rPr>
          <w:rStyle w:val="study-note-ref"/>
          <w:sz w:val="18"/>
          <w:szCs w:val="18"/>
          <w:bdr w:val="none" w:sz="0" w:space="0" w:color="auto" w:frame="1"/>
        </w:rPr>
        <w:tab/>
      </w:r>
      <w:r>
        <w:rPr>
          <w:rStyle w:val="study-note-ref"/>
          <w:sz w:val="18"/>
          <w:szCs w:val="18"/>
          <w:bdr w:val="none" w:sz="0" w:space="0" w:color="auto" w:frame="1"/>
        </w:rPr>
        <w:tab/>
      </w:r>
      <w:r>
        <w:rPr>
          <w:rStyle w:val="study-note-ref"/>
          <w:sz w:val="18"/>
          <w:szCs w:val="18"/>
          <w:bdr w:val="none" w:sz="0" w:space="0" w:color="auto" w:frame="1"/>
        </w:rPr>
        <w:tab/>
      </w:r>
      <w:r w:rsidRPr="008A4C40">
        <w:rPr>
          <w:rStyle w:val="study-note-ref"/>
          <w:sz w:val="18"/>
          <w:szCs w:val="18"/>
          <w:bdr w:val="none" w:sz="0" w:space="0" w:color="auto" w:frame="1"/>
        </w:rPr>
        <w:t>on</w:t>
      </w:r>
      <w:r w:rsidRPr="008A4C40">
        <w:rPr>
          <w:sz w:val="18"/>
          <w:szCs w:val="18"/>
        </w:rPr>
        <w:t> the sky.</w:t>
      </w:r>
      <w:r>
        <w:rPr>
          <w:sz w:val="18"/>
          <w:szCs w:val="18"/>
        </w:rPr>
        <w:t xml:space="preserve"> </w:t>
      </w:r>
      <w:r w:rsidRPr="008A4C40">
        <w:rPr>
          <w:sz w:val="18"/>
          <w:szCs w:val="18"/>
        </w:rPr>
        <w:t>The </w:t>
      </w:r>
      <w:r w:rsidRPr="008A4C40">
        <w:rPr>
          <w:rStyle w:val="study-note-ref"/>
          <w:sz w:val="18"/>
          <w:szCs w:val="18"/>
          <w:bdr w:val="none" w:sz="0" w:space="0" w:color="auto" w:frame="1"/>
        </w:rPr>
        <w:t>eternal</w:t>
      </w:r>
      <w:r w:rsidRPr="008A4C40">
        <w:rPr>
          <w:sz w:val="18"/>
          <w:szCs w:val="18"/>
        </w:rPr>
        <w:t> God </w:t>
      </w:r>
      <w:r w:rsidRPr="008A4C40">
        <w:rPr>
          <w:rStyle w:val="clarity-word"/>
          <w:sz w:val="18"/>
          <w:szCs w:val="18"/>
          <w:bdr w:val="none" w:sz="0" w:space="0" w:color="auto" w:frame="1"/>
        </w:rPr>
        <w:t>is thy</w:t>
      </w:r>
      <w:r w:rsidRPr="008A4C40">
        <w:rPr>
          <w:sz w:val="18"/>
          <w:szCs w:val="18"/>
        </w:rPr>
        <w:t> </w:t>
      </w:r>
      <w:r w:rsidRPr="008A4C40">
        <w:rPr>
          <w:rStyle w:val="study-note-ref"/>
          <w:sz w:val="18"/>
          <w:szCs w:val="18"/>
          <w:bdr w:val="none" w:sz="0" w:space="0" w:color="auto" w:frame="1"/>
        </w:rPr>
        <w:t>refuge</w:t>
      </w:r>
      <w:r w:rsidRPr="008A4C40">
        <w:rPr>
          <w:sz w:val="18"/>
          <w:szCs w:val="18"/>
        </w:rPr>
        <w:t>, and underneath </w:t>
      </w:r>
      <w:r w:rsidRPr="008A4C40">
        <w:rPr>
          <w:rStyle w:val="clarity-word"/>
          <w:sz w:val="18"/>
          <w:szCs w:val="18"/>
          <w:bdr w:val="none" w:sz="0" w:space="0" w:color="auto" w:frame="1"/>
        </w:rPr>
        <w:t>are</w:t>
      </w:r>
      <w:r w:rsidRPr="008A4C40">
        <w:rPr>
          <w:sz w:val="18"/>
          <w:szCs w:val="18"/>
        </w:rPr>
        <w:t xml:space="preserve"> the everlasting arms: and he shall thrust out </w:t>
      </w:r>
      <w:r>
        <w:rPr>
          <w:sz w:val="18"/>
          <w:szCs w:val="18"/>
        </w:rPr>
        <w:tab/>
      </w:r>
      <w:r>
        <w:rPr>
          <w:sz w:val="18"/>
          <w:szCs w:val="18"/>
        </w:rPr>
        <w:tab/>
      </w:r>
      <w:r>
        <w:rPr>
          <w:sz w:val="18"/>
          <w:szCs w:val="18"/>
        </w:rPr>
        <w:tab/>
      </w:r>
      <w:r w:rsidRPr="008A4C40">
        <w:rPr>
          <w:sz w:val="18"/>
          <w:szCs w:val="18"/>
        </w:rPr>
        <w:t>the </w:t>
      </w:r>
      <w:r w:rsidRPr="008A4C40">
        <w:rPr>
          <w:rStyle w:val="study-note-ref"/>
          <w:sz w:val="18"/>
          <w:szCs w:val="18"/>
          <w:bdr w:val="none" w:sz="0" w:space="0" w:color="auto" w:frame="1"/>
        </w:rPr>
        <w:t>enemy</w:t>
      </w:r>
      <w:r w:rsidRPr="008A4C40">
        <w:rPr>
          <w:sz w:val="18"/>
          <w:szCs w:val="18"/>
        </w:rPr>
        <w:t xml:space="preserve"> from before thee; and shall say, </w:t>
      </w:r>
    </w:p>
    <w:p w:rsidR="008B28C2" w:rsidRDefault="008B28C2" w:rsidP="008B28C2">
      <w:pPr>
        <w:pStyle w:val="NoSpacing"/>
        <w:rPr>
          <w:sz w:val="18"/>
          <w:szCs w:val="18"/>
        </w:rPr>
      </w:pPr>
    </w:p>
    <w:p w:rsidR="008B28C2" w:rsidRDefault="008B28C2" w:rsidP="008B28C2">
      <w:pPr>
        <w:pStyle w:val="NoSpacing"/>
        <w:rPr>
          <w:rStyle w:val="clarity-word"/>
          <w:sz w:val="18"/>
          <w:szCs w:val="18"/>
          <w:bdr w:val="none" w:sz="0" w:space="0" w:color="auto" w:frame="1"/>
        </w:rPr>
      </w:pPr>
      <w:r>
        <w:rPr>
          <w:sz w:val="18"/>
          <w:szCs w:val="18"/>
        </w:rPr>
        <w:tab/>
      </w:r>
      <w:r>
        <w:rPr>
          <w:sz w:val="18"/>
          <w:szCs w:val="18"/>
        </w:rPr>
        <w:tab/>
      </w:r>
      <w:r>
        <w:rPr>
          <w:sz w:val="18"/>
          <w:szCs w:val="18"/>
        </w:rPr>
        <w:tab/>
        <w:t>‘</w:t>
      </w:r>
      <w:r w:rsidRPr="008A4C40">
        <w:rPr>
          <w:sz w:val="18"/>
          <w:szCs w:val="18"/>
        </w:rPr>
        <w:t>Destroy </w:t>
      </w:r>
      <w:r w:rsidRPr="008A4C40">
        <w:rPr>
          <w:rStyle w:val="clarity-word"/>
          <w:sz w:val="18"/>
          <w:szCs w:val="18"/>
          <w:bdr w:val="none" w:sz="0" w:space="0" w:color="auto" w:frame="1"/>
        </w:rPr>
        <w:t>them.</w:t>
      </w:r>
      <w:r>
        <w:rPr>
          <w:rStyle w:val="clarity-word"/>
          <w:sz w:val="18"/>
          <w:szCs w:val="18"/>
          <w:bdr w:val="none" w:sz="0" w:space="0" w:color="auto" w:frame="1"/>
        </w:rPr>
        <w:t>’</w:t>
      </w:r>
    </w:p>
    <w:p w:rsidR="008B28C2" w:rsidRPr="008A4C40" w:rsidRDefault="008B28C2" w:rsidP="008B28C2">
      <w:pPr>
        <w:pStyle w:val="NoSpacing"/>
        <w:rPr>
          <w:sz w:val="18"/>
          <w:szCs w:val="18"/>
        </w:rPr>
      </w:pPr>
    </w:p>
    <w:p w:rsidR="008B28C2" w:rsidRPr="008A4C40" w:rsidRDefault="008B28C2" w:rsidP="008B28C2">
      <w:pPr>
        <w:pStyle w:val="NoSpacing"/>
        <w:rPr>
          <w:sz w:val="18"/>
          <w:szCs w:val="18"/>
        </w:rPr>
      </w:pPr>
      <w:r>
        <w:rPr>
          <w:rStyle w:val="study-note-ref"/>
          <w:sz w:val="18"/>
          <w:szCs w:val="18"/>
          <w:bdr w:val="none" w:sz="0" w:space="0" w:color="auto" w:frame="1"/>
        </w:rPr>
        <w:lastRenderedPageBreak/>
        <w:tab/>
      </w:r>
      <w:r>
        <w:rPr>
          <w:rStyle w:val="study-note-ref"/>
          <w:sz w:val="18"/>
          <w:szCs w:val="18"/>
          <w:bdr w:val="none" w:sz="0" w:space="0" w:color="auto" w:frame="1"/>
        </w:rPr>
        <w:tab/>
        <w:t>“</w:t>
      </w:r>
      <w:r w:rsidRPr="008A4C40">
        <w:rPr>
          <w:rStyle w:val="study-note-ref"/>
          <w:sz w:val="18"/>
          <w:szCs w:val="18"/>
          <w:bdr w:val="none" w:sz="0" w:space="0" w:color="auto" w:frame="1"/>
        </w:rPr>
        <w:t>Israel</w:t>
      </w:r>
      <w:r w:rsidRPr="008A4C40">
        <w:rPr>
          <w:sz w:val="18"/>
          <w:szCs w:val="18"/>
        </w:rPr>
        <w:t> then shall dwell in </w:t>
      </w:r>
      <w:r w:rsidRPr="008A4C40">
        <w:rPr>
          <w:rStyle w:val="study-note-ref"/>
          <w:sz w:val="18"/>
          <w:szCs w:val="18"/>
          <w:bdr w:val="none" w:sz="0" w:space="0" w:color="auto" w:frame="1"/>
        </w:rPr>
        <w:t>safety</w:t>
      </w:r>
      <w:r w:rsidRPr="008A4C40">
        <w:rPr>
          <w:sz w:val="18"/>
          <w:szCs w:val="18"/>
        </w:rPr>
        <w:t> alone: the </w:t>
      </w:r>
      <w:r w:rsidRPr="008A4C40">
        <w:rPr>
          <w:rStyle w:val="study-note-ref"/>
          <w:sz w:val="18"/>
          <w:szCs w:val="18"/>
          <w:bdr w:val="none" w:sz="0" w:space="0" w:color="auto" w:frame="1"/>
        </w:rPr>
        <w:t>fountain</w:t>
      </w:r>
      <w:r w:rsidRPr="008A4C40">
        <w:rPr>
          <w:sz w:val="18"/>
          <w:szCs w:val="18"/>
        </w:rPr>
        <w:t> of Jacob </w:t>
      </w:r>
      <w:r w:rsidRPr="008A4C40">
        <w:rPr>
          <w:rStyle w:val="clarity-word"/>
          <w:sz w:val="18"/>
          <w:szCs w:val="18"/>
          <w:bdr w:val="none" w:sz="0" w:space="0" w:color="auto" w:frame="1"/>
        </w:rPr>
        <w:t>shall be</w:t>
      </w:r>
      <w:r w:rsidRPr="008A4C40">
        <w:rPr>
          <w:sz w:val="18"/>
          <w:szCs w:val="18"/>
        </w:rPr>
        <w:t xml:space="preserve"> upon a land of corn and wine; also </w:t>
      </w:r>
      <w:r>
        <w:rPr>
          <w:sz w:val="18"/>
          <w:szCs w:val="18"/>
        </w:rPr>
        <w:tab/>
      </w:r>
      <w:r>
        <w:rPr>
          <w:sz w:val="18"/>
          <w:szCs w:val="18"/>
        </w:rPr>
        <w:tab/>
      </w:r>
      <w:r>
        <w:rPr>
          <w:sz w:val="18"/>
          <w:szCs w:val="18"/>
        </w:rPr>
        <w:tab/>
      </w:r>
      <w:r w:rsidRPr="008A4C40">
        <w:rPr>
          <w:sz w:val="18"/>
          <w:szCs w:val="18"/>
        </w:rPr>
        <w:t>his </w:t>
      </w:r>
      <w:r w:rsidRPr="008A4C40">
        <w:rPr>
          <w:rStyle w:val="study-note-ref"/>
          <w:sz w:val="18"/>
          <w:szCs w:val="18"/>
          <w:bdr w:val="none" w:sz="0" w:space="0" w:color="auto" w:frame="1"/>
        </w:rPr>
        <w:t>heavens</w:t>
      </w:r>
      <w:r w:rsidRPr="008A4C40">
        <w:rPr>
          <w:sz w:val="18"/>
          <w:szCs w:val="18"/>
        </w:rPr>
        <w:t> shall drop down dew.</w:t>
      </w:r>
      <w:r>
        <w:rPr>
          <w:sz w:val="18"/>
          <w:szCs w:val="18"/>
        </w:rPr>
        <w:t xml:space="preserve"> </w:t>
      </w:r>
      <w:r w:rsidRPr="008A4C40">
        <w:rPr>
          <w:rStyle w:val="study-note-ref"/>
          <w:sz w:val="18"/>
          <w:szCs w:val="18"/>
          <w:bdr w:val="none" w:sz="0" w:space="0" w:color="auto" w:frame="1"/>
        </w:rPr>
        <w:t>Happy</w:t>
      </w:r>
      <w:r w:rsidRPr="008A4C40">
        <w:rPr>
          <w:sz w:val="18"/>
          <w:szCs w:val="18"/>
        </w:rPr>
        <w:t> </w:t>
      </w:r>
      <w:r w:rsidRPr="008A4C40">
        <w:rPr>
          <w:rStyle w:val="clarity-word"/>
          <w:sz w:val="18"/>
          <w:szCs w:val="18"/>
          <w:bdr w:val="none" w:sz="0" w:space="0" w:color="auto" w:frame="1"/>
        </w:rPr>
        <w:t>art</w:t>
      </w:r>
      <w:r w:rsidRPr="008A4C40">
        <w:rPr>
          <w:sz w:val="18"/>
          <w:szCs w:val="18"/>
        </w:rPr>
        <w:t> thou, O Israel: who </w:t>
      </w:r>
      <w:r w:rsidRPr="008A4C40">
        <w:rPr>
          <w:rStyle w:val="clarity-word"/>
          <w:sz w:val="18"/>
          <w:szCs w:val="18"/>
          <w:bdr w:val="none" w:sz="0" w:space="0" w:color="auto" w:frame="1"/>
        </w:rPr>
        <w:t>is</w:t>
      </w:r>
      <w:r w:rsidRPr="008A4C40">
        <w:rPr>
          <w:sz w:val="18"/>
          <w:szCs w:val="18"/>
        </w:rPr>
        <w:t xml:space="preserve"> like unto thee, O people saved by </w:t>
      </w:r>
      <w:r>
        <w:rPr>
          <w:sz w:val="18"/>
          <w:szCs w:val="18"/>
        </w:rPr>
        <w:t>the</w:t>
      </w:r>
      <w:r>
        <w:rPr>
          <w:sz w:val="18"/>
          <w:szCs w:val="18"/>
        </w:rPr>
        <w:tab/>
      </w:r>
      <w:r>
        <w:rPr>
          <w:sz w:val="18"/>
          <w:szCs w:val="18"/>
        </w:rPr>
        <w:tab/>
      </w:r>
      <w:r>
        <w:rPr>
          <w:sz w:val="18"/>
          <w:szCs w:val="18"/>
        </w:rPr>
        <w:tab/>
      </w:r>
      <w:r w:rsidRPr="008A4C40">
        <w:rPr>
          <w:rStyle w:val="small-caps"/>
          <w:sz w:val="18"/>
          <w:szCs w:val="18"/>
          <w:bdr w:val="none" w:sz="0" w:space="0" w:color="auto" w:frame="1"/>
        </w:rPr>
        <w:t>Lord</w:t>
      </w:r>
      <w:r w:rsidRPr="008A4C40">
        <w:rPr>
          <w:sz w:val="18"/>
          <w:szCs w:val="18"/>
        </w:rPr>
        <w:t>, the </w:t>
      </w:r>
      <w:r w:rsidRPr="008A4C40">
        <w:rPr>
          <w:rStyle w:val="study-note-ref"/>
          <w:sz w:val="18"/>
          <w:szCs w:val="18"/>
          <w:bdr w:val="none" w:sz="0" w:space="0" w:color="auto" w:frame="1"/>
        </w:rPr>
        <w:t>shield</w:t>
      </w:r>
      <w:r w:rsidRPr="008A4C40">
        <w:rPr>
          <w:sz w:val="18"/>
          <w:szCs w:val="18"/>
        </w:rPr>
        <w:t> of thy help, and who </w:t>
      </w:r>
      <w:r w:rsidRPr="008A4C40">
        <w:rPr>
          <w:rStyle w:val="clarity-word"/>
          <w:sz w:val="18"/>
          <w:szCs w:val="18"/>
          <w:bdr w:val="none" w:sz="0" w:space="0" w:color="auto" w:frame="1"/>
        </w:rPr>
        <w:t>is</w:t>
      </w:r>
      <w:r w:rsidRPr="008A4C40">
        <w:rPr>
          <w:sz w:val="18"/>
          <w:szCs w:val="18"/>
        </w:rPr>
        <w:t> the sword of thy </w:t>
      </w:r>
      <w:r w:rsidRPr="008A4C40">
        <w:rPr>
          <w:rStyle w:val="study-note-ref"/>
          <w:sz w:val="18"/>
          <w:szCs w:val="18"/>
          <w:bdr w:val="none" w:sz="0" w:space="0" w:color="auto" w:frame="1"/>
        </w:rPr>
        <w:t>excellency</w:t>
      </w:r>
      <w:r w:rsidRPr="008A4C40">
        <w:rPr>
          <w:sz w:val="18"/>
          <w:szCs w:val="18"/>
        </w:rPr>
        <w:t>! and thine enemies shall </w:t>
      </w:r>
      <w:r w:rsidRPr="008A4C40">
        <w:rPr>
          <w:rStyle w:val="study-note-ref"/>
          <w:sz w:val="18"/>
          <w:szCs w:val="18"/>
          <w:bdr w:val="none" w:sz="0" w:space="0" w:color="auto" w:frame="1"/>
        </w:rPr>
        <w:t xml:space="preserve">be found </w:t>
      </w:r>
      <w:r>
        <w:rPr>
          <w:rStyle w:val="study-note-ref"/>
          <w:sz w:val="18"/>
          <w:szCs w:val="18"/>
          <w:bdr w:val="none" w:sz="0" w:space="0" w:color="auto" w:frame="1"/>
        </w:rPr>
        <w:tab/>
      </w:r>
      <w:r>
        <w:rPr>
          <w:rStyle w:val="study-note-ref"/>
          <w:sz w:val="18"/>
          <w:szCs w:val="18"/>
          <w:bdr w:val="none" w:sz="0" w:space="0" w:color="auto" w:frame="1"/>
        </w:rPr>
        <w:tab/>
      </w:r>
      <w:r>
        <w:rPr>
          <w:rStyle w:val="study-note-ref"/>
          <w:sz w:val="18"/>
          <w:szCs w:val="18"/>
          <w:bdr w:val="none" w:sz="0" w:space="0" w:color="auto" w:frame="1"/>
        </w:rPr>
        <w:tab/>
      </w:r>
      <w:r w:rsidRPr="008A4C40">
        <w:rPr>
          <w:rStyle w:val="study-note-ref"/>
          <w:sz w:val="18"/>
          <w:szCs w:val="18"/>
          <w:bdr w:val="none" w:sz="0" w:space="0" w:color="auto" w:frame="1"/>
        </w:rPr>
        <w:t>liars unto</w:t>
      </w:r>
      <w:r w:rsidRPr="008A4C40">
        <w:rPr>
          <w:sz w:val="18"/>
          <w:szCs w:val="18"/>
        </w:rPr>
        <w:t> thee; and thou shalt tread upon their </w:t>
      </w:r>
      <w:r w:rsidRPr="008A4C40">
        <w:rPr>
          <w:rStyle w:val="study-note-ref"/>
          <w:sz w:val="18"/>
          <w:szCs w:val="18"/>
          <w:bdr w:val="none" w:sz="0" w:space="0" w:color="auto" w:frame="1"/>
        </w:rPr>
        <w:t>high places</w:t>
      </w:r>
      <w:r w:rsidRPr="008A4C40">
        <w:rPr>
          <w:sz w:val="18"/>
          <w:szCs w:val="18"/>
        </w:rPr>
        <w:t>.</w:t>
      </w:r>
      <w:r>
        <w:rPr>
          <w:sz w:val="18"/>
          <w:szCs w:val="18"/>
        </w:rPr>
        <w:t>”</w:t>
      </w:r>
    </w:p>
    <w:p w:rsidR="008B28C2" w:rsidRPr="00EB6667" w:rsidRDefault="008B28C2" w:rsidP="008B28C2">
      <w:pPr>
        <w:pStyle w:val="NoSpacing"/>
        <w:rPr>
          <w:b/>
          <w:sz w:val="18"/>
          <w:szCs w:val="18"/>
          <w:u w:val="single"/>
        </w:rPr>
      </w:pPr>
    </w:p>
    <w:p w:rsidR="008B28C2" w:rsidRPr="00EB6667" w:rsidRDefault="008B28C2" w:rsidP="008B28C2">
      <w:pPr>
        <w:pStyle w:val="NoSpacing"/>
        <w:rPr>
          <w:b/>
          <w:sz w:val="18"/>
          <w:szCs w:val="18"/>
          <w:u w:val="single"/>
        </w:rPr>
      </w:pPr>
      <w:r w:rsidRPr="00EB6667">
        <w:rPr>
          <w:b/>
          <w:sz w:val="18"/>
          <w:szCs w:val="18"/>
          <w:u w:val="single"/>
        </w:rPr>
        <w:t>Moses sees the Promised Land, stays behind at the command of the Lord (Deut 34:1-8, 10-12)</w:t>
      </w:r>
    </w:p>
    <w:p w:rsidR="008B28C2" w:rsidRDefault="008B28C2" w:rsidP="008B28C2">
      <w:pPr>
        <w:pStyle w:val="NoSpacing"/>
        <w:rPr>
          <w:sz w:val="18"/>
          <w:szCs w:val="18"/>
        </w:rPr>
      </w:pPr>
      <w:r>
        <w:rPr>
          <w:sz w:val="18"/>
          <w:szCs w:val="18"/>
        </w:rPr>
        <w:tab/>
      </w:r>
      <w:r w:rsidRPr="008A4C40">
        <w:rPr>
          <w:sz w:val="18"/>
          <w:szCs w:val="18"/>
        </w:rPr>
        <w:t>And Moses went up from the plains of Moab unto the mountain of Nebo, to the top of Pisgah, that </w:t>
      </w:r>
      <w:r w:rsidRPr="008A4C40">
        <w:rPr>
          <w:rStyle w:val="clarity-word"/>
          <w:sz w:val="18"/>
          <w:szCs w:val="18"/>
          <w:bdr w:val="none" w:sz="0" w:space="0" w:color="auto" w:frame="1"/>
        </w:rPr>
        <w:t>is</w:t>
      </w:r>
      <w:r w:rsidRPr="008A4C40">
        <w:rPr>
          <w:sz w:val="18"/>
          <w:szCs w:val="18"/>
        </w:rPr>
        <w:t> </w:t>
      </w:r>
      <w:r w:rsidRPr="008A4C40">
        <w:rPr>
          <w:rStyle w:val="study-note-ref"/>
          <w:sz w:val="18"/>
          <w:szCs w:val="18"/>
          <w:bdr w:val="none" w:sz="0" w:space="0" w:color="auto" w:frame="1"/>
        </w:rPr>
        <w:t>over against</w:t>
      </w:r>
      <w:r w:rsidRPr="008A4C40">
        <w:rPr>
          <w:sz w:val="18"/>
          <w:szCs w:val="18"/>
        </w:rPr>
        <w:t> Jericho. And the </w:t>
      </w:r>
      <w:r w:rsidRPr="008A4C40">
        <w:rPr>
          <w:rStyle w:val="small-caps"/>
          <w:sz w:val="18"/>
          <w:szCs w:val="18"/>
          <w:bdr w:val="none" w:sz="0" w:space="0" w:color="auto" w:frame="1"/>
        </w:rPr>
        <w:t>Lord</w:t>
      </w:r>
      <w:r w:rsidRPr="008A4C40">
        <w:rPr>
          <w:sz w:val="18"/>
          <w:szCs w:val="18"/>
        </w:rPr>
        <w:t> shewed him all the land of Gilead, unto Dan,</w:t>
      </w:r>
      <w:r>
        <w:rPr>
          <w:sz w:val="18"/>
          <w:szCs w:val="18"/>
        </w:rPr>
        <w:t xml:space="preserve"> </w:t>
      </w:r>
      <w:r w:rsidRPr="008A4C40">
        <w:rPr>
          <w:sz w:val="18"/>
          <w:szCs w:val="18"/>
        </w:rPr>
        <w:t>And all Naphtali, and the land of Ephraim, and Manasseh, and all the land of Judah, unto </w:t>
      </w:r>
      <w:r w:rsidRPr="008A4C40">
        <w:rPr>
          <w:rStyle w:val="study-note-ref"/>
          <w:sz w:val="18"/>
          <w:szCs w:val="18"/>
          <w:bdr w:val="none" w:sz="0" w:space="0" w:color="auto" w:frame="1"/>
        </w:rPr>
        <w:t>the utmost sea</w:t>
      </w:r>
      <w:r w:rsidRPr="008A4C40">
        <w:rPr>
          <w:sz w:val="18"/>
          <w:szCs w:val="18"/>
        </w:rPr>
        <w:t>,</w:t>
      </w:r>
      <w:r>
        <w:rPr>
          <w:sz w:val="18"/>
          <w:szCs w:val="18"/>
        </w:rPr>
        <w:t xml:space="preserve"> </w:t>
      </w:r>
      <w:r w:rsidRPr="008A4C40">
        <w:rPr>
          <w:sz w:val="18"/>
          <w:szCs w:val="18"/>
        </w:rPr>
        <w:t>And the </w:t>
      </w:r>
      <w:r w:rsidRPr="008A4C40">
        <w:rPr>
          <w:rStyle w:val="study-note-ref"/>
          <w:sz w:val="18"/>
          <w:szCs w:val="18"/>
          <w:bdr w:val="none" w:sz="0" w:space="0" w:color="auto" w:frame="1"/>
        </w:rPr>
        <w:t>south</w:t>
      </w:r>
      <w:r w:rsidRPr="008A4C40">
        <w:rPr>
          <w:sz w:val="18"/>
          <w:szCs w:val="18"/>
        </w:rPr>
        <w:t>, and the plain of the valley of </w:t>
      </w:r>
      <w:r w:rsidRPr="008A4C40">
        <w:rPr>
          <w:rStyle w:val="study-note-ref"/>
          <w:sz w:val="18"/>
          <w:szCs w:val="18"/>
          <w:bdr w:val="none" w:sz="0" w:space="0" w:color="auto" w:frame="1"/>
        </w:rPr>
        <w:t>Jericho</w:t>
      </w:r>
      <w:r w:rsidRPr="008A4C40">
        <w:rPr>
          <w:sz w:val="18"/>
          <w:szCs w:val="18"/>
        </w:rPr>
        <w:t>, the city of palm trees, unto Zoar.</w:t>
      </w:r>
      <w:r>
        <w:rPr>
          <w:sz w:val="18"/>
          <w:szCs w:val="18"/>
        </w:rPr>
        <w:t xml:space="preserve"> </w:t>
      </w:r>
      <w:r w:rsidRPr="008A4C40">
        <w:rPr>
          <w:sz w:val="18"/>
          <w:szCs w:val="18"/>
        </w:rPr>
        <w:t>And the </w:t>
      </w:r>
      <w:r w:rsidRPr="008A4C40">
        <w:rPr>
          <w:rStyle w:val="small-caps"/>
          <w:sz w:val="18"/>
          <w:szCs w:val="18"/>
          <w:bdr w:val="none" w:sz="0" w:space="0" w:color="auto" w:frame="1"/>
        </w:rPr>
        <w:t>Lord</w:t>
      </w:r>
      <w:r w:rsidRPr="008A4C40">
        <w:rPr>
          <w:sz w:val="18"/>
          <w:szCs w:val="18"/>
        </w:rPr>
        <w:t xml:space="preserve"> said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8A4C40">
        <w:rPr>
          <w:sz w:val="18"/>
          <w:szCs w:val="18"/>
        </w:rPr>
        <w:t>This </w:t>
      </w:r>
      <w:r w:rsidRPr="008A4C40">
        <w:rPr>
          <w:rStyle w:val="clarity-word"/>
          <w:sz w:val="18"/>
          <w:szCs w:val="18"/>
          <w:bdr w:val="none" w:sz="0" w:space="0" w:color="auto" w:frame="1"/>
        </w:rPr>
        <w:t>is</w:t>
      </w:r>
      <w:r w:rsidRPr="008A4C40">
        <w:rPr>
          <w:sz w:val="18"/>
          <w:szCs w:val="18"/>
        </w:rPr>
        <w:t> the land which I </w:t>
      </w:r>
      <w:r w:rsidRPr="008A4C40">
        <w:rPr>
          <w:rStyle w:val="study-note-ref"/>
          <w:sz w:val="18"/>
          <w:szCs w:val="18"/>
          <w:bdr w:val="none" w:sz="0" w:space="0" w:color="auto" w:frame="1"/>
        </w:rPr>
        <w:t>sware</w:t>
      </w:r>
      <w:r w:rsidRPr="008A4C40">
        <w:rPr>
          <w:sz w:val="18"/>
          <w:szCs w:val="18"/>
        </w:rPr>
        <w:t xml:space="preserve"> unto Abraham, unto Isaac, and unto Jacob,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8A4C40">
        <w:rPr>
          <w:sz w:val="18"/>
          <w:szCs w:val="18"/>
        </w:rPr>
        <w:t>I will give it unto thy seed: I have caused thee to see </w:t>
      </w:r>
      <w:r w:rsidRPr="008A4C40">
        <w:rPr>
          <w:rStyle w:val="clarity-word"/>
          <w:sz w:val="18"/>
          <w:szCs w:val="18"/>
          <w:bdr w:val="none" w:sz="0" w:space="0" w:color="auto" w:frame="1"/>
        </w:rPr>
        <w:t>it</w:t>
      </w:r>
      <w:r w:rsidRPr="008A4C40">
        <w:rPr>
          <w:sz w:val="18"/>
          <w:szCs w:val="18"/>
        </w:rPr>
        <w:t xml:space="preserve"> with thine eyes, but thou shalt not go over </w:t>
      </w:r>
      <w:r>
        <w:rPr>
          <w:sz w:val="18"/>
          <w:szCs w:val="18"/>
        </w:rPr>
        <w:tab/>
      </w:r>
      <w:r>
        <w:rPr>
          <w:sz w:val="18"/>
          <w:szCs w:val="18"/>
        </w:rPr>
        <w:tab/>
      </w:r>
      <w:r>
        <w:rPr>
          <w:sz w:val="18"/>
          <w:szCs w:val="18"/>
        </w:rPr>
        <w:tab/>
      </w:r>
      <w:r>
        <w:rPr>
          <w:sz w:val="18"/>
          <w:szCs w:val="18"/>
        </w:rPr>
        <w:tab/>
      </w:r>
      <w:r w:rsidRPr="008A4C40">
        <w:rPr>
          <w:sz w:val="18"/>
          <w:szCs w:val="18"/>
        </w:rPr>
        <w:t>thither.</w:t>
      </w:r>
      <w:r>
        <w:rPr>
          <w:sz w:val="18"/>
          <w:szCs w:val="18"/>
        </w:rPr>
        <w:t>”</w:t>
      </w:r>
    </w:p>
    <w:p w:rsidR="008B28C2" w:rsidRPr="008A4C40" w:rsidRDefault="008B28C2" w:rsidP="008B28C2">
      <w:pPr>
        <w:pStyle w:val="NoSpacing"/>
        <w:rPr>
          <w:sz w:val="18"/>
          <w:szCs w:val="18"/>
        </w:rPr>
      </w:pPr>
    </w:p>
    <w:p w:rsidR="008B28C2" w:rsidRPr="008A4C40" w:rsidRDefault="008B28C2" w:rsidP="008B28C2">
      <w:pPr>
        <w:pStyle w:val="NoSpacing"/>
        <w:rPr>
          <w:sz w:val="18"/>
          <w:szCs w:val="18"/>
        </w:rPr>
      </w:pPr>
      <w:r>
        <w:rPr>
          <w:sz w:val="18"/>
          <w:szCs w:val="18"/>
        </w:rPr>
        <w:tab/>
      </w:r>
      <w:r w:rsidRPr="008A4C40">
        <w:rPr>
          <w:sz w:val="18"/>
          <w:szCs w:val="18"/>
        </w:rPr>
        <w:t>So </w:t>
      </w:r>
      <w:r w:rsidRPr="008A4C40">
        <w:rPr>
          <w:rStyle w:val="study-note-ref"/>
          <w:sz w:val="18"/>
          <w:szCs w:val="18"/>
          <w:bdr w:val="none" w:sz="0" w:space="0" w:color="auto" w:frame="1"/>
        </w:rPr>
        <w:t>Moses</w:t>
      </w:r>
      <w:r w:rsidRPr="008A4C40">
        <w:rPr>
          <w:sz w:val="18"/>
          <w:szCs w:val="18"/>
        </w:rPr>
        <w:t> the servant of the </w:t>
      </w:r>
      <w:r w:rsidRPr="008A4C40">
        <w:rPr>
          <w:rStyle w:val="small-caps"/>
          <w:sz w:val="18"/>
          <w:szCs w:val="18"/>
          <w:bdr w:val="none" w:sz="0" w:space="0" w:color="auto" w:frame="1"/>
        </w:rPr>
        <w:t>Lord</w:t>
      </w:r>
      <w:r w:rsidRPr="008A4C40">
        <w:rPr>
          <w:sz w:val="18"/>
          <w:szCs w:val="18"/>
        </w:rPr>
        <w:t> </w:t>
      </w:r>
      <w:r w:rsidRPr="008A4C40">
        <w:rPr>
          <w:rStyle w:val="study-note-ref"/>
          <w:sz w:val="18"/>
          <w:szCs w:val="18"/>
          <w:bdr w:val="none" w:sz="0" w:space="0" w:color="auto" w:frame="1"/>
        </w:rPr>
        <w:t>died</w:t>
      </w:r>
      <w:r w:rsidRPr="008A4C40">
        <w:rPr>
          <w:sz w:val="18"/>
          <w:szCs w:val="18"/>
        </w:rPr>
        <w:t> there in the land of Moab, according to the word of the </w:t>
      </w:r>
      <w:r w:rsidRPr="008A4C40">
        <w:rPr>
          <w:rStyle w:val="small-caps"/>
          <w:sz w:val="18"/>
          <w:szCs w:val="18"/>
          <w:bdr w:val="none" w:sz="0" w:space="0" w:color="auto" w:frame="1"/>
        </w:rPr>
        <w:t>Lord</w:t>
      </w:r>
      <w:r w:rsidRPr="008A4C40">
        <w:rPr>
          <w:sz w:val="18"/>
          <w:szCs w:val="18"/>
        </w:rPr>
        <w:t>.</w:t>
      </w:r>
      <w:r>
        <w:rPr>
          <w:sz w:val="18"/>
          <w:szCs w:val="18"/>
        </w:rPr>
        <w:t xml:space="preserve"> </w:t>
      </w:r>
      <w:r w:rsidRPr="008A4C40">
        <w:rPr>
          <w:sz w:val="18"/>
          <w:szCs w:val="18"/>
        </w:rPr>
        <w:t xml:space="preserve">And </w:t>
      </w:r>
      <w:r>
        <w:rPr>
          <w:sz w:val="18"/>
          <w:szCs w:val="18"/>
        </w:rPr>
        <w:t xml:space="preserve">he buried </w:t>
      </w:r>
      <w:r w:rsidRPr="008A4C40">
        <w:rPr>
          <w:sz w:val="18"/>
          <w:szCs w:val="18"/>
        </w:rPr>
        <w:t>him in a valley in the land of Moab, over against Beth-peor: but no man knoweth </w:t>
      </w:r>
      <w:r w:rsidRPr="008A4C40">
        <w:rPr>
          <w:rStyle w:val="study-note-ref"/>
          <w:sz w:val="18"/>
          <w:szCs w:val="18"/>
          <w:bdr w:val="none" w:sz="0" w:space="0" w:color="auto" w:frame="1"/>
        </w:rPr>
        <w:t>of</w:t>
      </w:r>
      <w:r w:rsidRPr="008A4C40">
        <w:rPr>
          <w:sz w:val="18"/>
          <w:szCs w:val="18"/>
        </w:rPr>
        <w:t> his </w:t>
      </w:r>
      <w:r w:rsidRPr="008A4C40">
        <w:rPr>
          <w:rStyle w:val="study-note-ref"/>
          <w:sz w:val="18"/>
          <w:szCs w:val="18"/>
          <w:bdr w:val="none" w:sz="0" w:space="0" w:color="auto" w:frame="1"/>
        </w:rPr>
        <w:t>sepulchre</w:t>
      </w:r>
      <w:r w:rsidRPr="008A4C40">
        <w:rPr>
          <w:sz w:val="18"/>
          <w:szCs w:val="18"/>
        </w:rPr>
        <w:t> unto this day.</w:t>
      </w:r>
      <w:r>
        <w:rPr>
          <w:sz w:val="18"/>
          <w:szCs w:val="18"/>
        </w:rPr>
        <w:t xml:space="preserve"> </w:t>
      </w:r>
      <w:r w:rsidRPr="008A4C40">
        <w:rPr>
          <w:sz w:val="18"/>
          <w:szCs w:val="18"/>
        </w:rPr>
        <w:t xml:space="preserve">And </w:t>
      </w:r>
      <w:r>
        <w:rPr>
          <w:sz w:val="18"/>
          <w:szCs w:val="18"/>
        </w:rPr>
        <w:t xml:space="preserve">Moses </w:t>
      </w:r>
      <w:r w:rsidRPr="008A4C40">
        <w:rPr>
          <w:rStyle w:val="clarity-word"/>
          <w:sz w:val="18"/>
          <w:szCs w:val="18"/>
          <w:bdr w:val="none" w:sz="0" w:space="0" w:color="auto" w:frame="1"/>
        </w:rPr>
        <w:t>was</w:t>
      </w:r>
      <w:r w:rsidRPr="008A4C40">
        <w:rPr>
          <w:sz w:val="18"/>
          <w:szCs w:val="18"/>
        </w:rPr>
        <w:t> an </w:t>
      </w:r>
      <w:r w:rsidRPr="008A4C40">
        <w:rPr>
          <w:rStyle w:val="study-note-ref"/>
          <w:sz w:val="18"/>
          <w:szCs w:val="18"/>
          <w:bdr w:val="none" w:sz="0" w:space="0" w:color="auto" w:frame="1"/>
        </w:rPr>
        <w:t>hundred</w:t>
      </w:r>
      <w:r w:rsidRPr="008A4C40">
        <w:rPr>
          <w:sz w:val="18"/>
          <w:szCs w:val="18"/>
        </w:rPr>
        <w:t> and twenty years old when he died: his eye was not dim, nor his natural force abated.</w:t>
      </w:r>
      <w:r>
        <w:rPr>
          <w:sz w:val="18"/>
          <w:szCs w:val="18"/>
        </w:rPr>
        <w:t xml:space="preserve"> </w:t>
      </w:r>
      <w:r w:rsidRPr="008A4C40">
        <w:rPr>
          <w:sz w:val="18"/>
          <w:szCs w:val="18"/>
        </w:rPr>
        <w:t>And the children of Israel wept for Moses in the plains of Moab thirty days: so the days of weeping </w:t>
      </w:r>
      <w:r w:rsidRPr="008A4C40">
        <w:rPr>
          <w:rStyle w:val="clarity-word"/>
          <w:sz w:val="18"/>
          <w:szCs w:val="18"/>
          <w:bdr w:val="none" w:sz="0" w:space="0" w:color="auto" w:frame="1"/>
        </w:rPr>
        <w:t>and</w:t>
      </w:r>
      <w:r w:rsidRPr="008A4C40">
        <w:rPr>
          <w:sz w:val="18"/>
          <w:szCs w:val="18"/>
        </w:rPr>
        <w:t> </w:t>
      </w:r>
      <w:r w:rsidRPr="008A4C40">
        <w:rPr>
          <w:rStyle w:val="study-note-ref"/>
          <w:sz w:val="18"/>
          <w:szCs w:val="18"/>
          <w:bdr w:val="none" w:sz="0" w:space="0" w:color="auto" w:frame="1"/>
        </w:rPr>
        <w:t>mourning</w:t>
      </w:r>
      <w:r w:rsidRPr="008A4C40">
        <w:rPr>
          <w:sz w:val="18"/>
          <w:szCs w:val="18"/>
        </w:rPr>
        <w:t> for Moses were ended.</w:t>
      </w:r>
      <w:r>
        <w:rPr>
          <w:sz w:val="18"/>
          <w:szCs w:val="18"/>
        </w:rPr>
        <w:t xml:space="preserve"> </w:t>
      </w:r>
      <w:r w:rsidRPr="008A4C40">
        <w:rPr>
          <w:sz w:val="18"/>
          <w:szCs w:val="18"/>
        </w:rPr>
        <w:t>And there arose not a </w:t>
      </w:r>
      <w:r w:rsidRPr="008A4C40">
        <w:rPr>
          <w:rStyle w:val="study-note-ref"/>
          <w:sz w:val="18"/>
          <w:szCs w:val="18"/>
          <w:bdr w:val="none" w:sz="0" w:space="0" w:color="auto" w:frame="1"/>
        </w:rPr>
        <w:t>prophet</w:t>
      </w:r>
      <w:r w:rsidRPr="008A4C40">
        <w:rPr>
          <w:sz w:val="18"/>
          <w:szCs w:val="18"/>
        </w:rPr>
        <w:t> since in Israel like unto Moses, whom the </w:t>
      </w:r>
      <w:r w:rsidRPr="008A4C40">
        <w:rPr>
          <w:rStyle w:val="small-caps"/>
          <w:sz w:val="18"/>
          <w:szCs w:val="18"/>
          <w:bdr w:val="none" w:sz="0" w:space="0" w:color="auto" w:frame="1"/>
        </w:rPr>
        <w:t>Lord</w:t>
      </w:r>
      <w:r w:rsidRPr="008A4C40">
        <w:rPr>
          <w:sz w:val="18"/>
          <w:szCs w:val="18"/>
        </w:rPr>
        <w:t> knew </w:t>
      </w:r>
      <w:r w:rsidRPr="008A4C40">
        <w:rPr>
          <w:rStyle w:val="study-note-ref"/>
          <w:sz w:val="18"/>
          <w:szCs w:val="18"/>
          <w:bdr w:val="none" w:sz="0" w:space="0" w:color="auto" w:frame="1"/>
        </w:rPr>
        <w:t>face to face</w:t>
      </w:r>
      <w:r w:rsidRPr="008A4C40">
        <w:rPr>
          <w:sz w:val="18"/>
          <w:szCs w:val="18"/>
        </w:rPr>
        <w:t>,</w:t>
      </w:r>
      <w:r>
        <w:rPr>
          <w:sz w:val="18"/>
          <w:szCs w:val="18"/>
        </w:rPr>
        <w:t xml:space="preserve"> </w:t>
      </w:r>
      <w:r w:rsidRPr="008A4C40">
        <w:rPr>
          <w:sz w:val="18"/>
          <w:szCs w:val="18"/>
        </w:rPr>
        <w:t>In all the signs and the wonders, which the </w:t>
      </w:r>
      <w:r w:rsidRPr="008A4C40">
        <w:rPr>
          <w:rStyle w:val="small-caps"/>
          <w:sz w:val="18"/>
          <w:szCs w:val="18"/>
          <w:bdr w:val="none" w:sz="0" w:space="0" w:color="auto" w:frame="1"/>
        </w:rPr>
        <w:t>Lord</w:t>
      </w:r>
      <w:r w:rsidRPr="008A4C40">
        <w:rPr>
          <w:sz w:val="18"/>
          <w:szCs w:val="18"/>
        </w:rPr>
        <w:t> sent him to do in the land of Egypt to Pharaoh, and to all his servants, and to all his land,</w:t>
      </w:r>
      <w:r>
        <w:rPr>
          <w:sz w:val="18"/>
          <w:szCs w:val="18"/>
        </w:rPr>
        <w:t xml:space="preserve"> </w:t>
      </w:r>
      <w:r w:rsidRPr="008A4C40">
        <w:rPr>
          <w:sz w:val="18"/>
          <w:szCs w:val="18"/>
        </w:rPr>
        <w:t>And in all that mighty </w:t>
      </w:r>
      <w:r w:rsidRPr="008A4C40">
        <w:rPr>
          <w:rStyle w:val="study-note-ref"/>
          <w:sz w:val="18"/>
          <w:szCs w:val="18"/>
          <w:bdr w:val="none" w:sz="0" w:space="0" w:color="auto" w:frame="1"/>
        </w:rPr>
        <w:t>hand</w:t>
      </w:r>
      <w:r w:rsidRPr="008A4C40">
        <w:rPr>
          <w:sz w:val="18"/>
          <w:szCs w:val="18"/>
        </w:rPr>
        <w:t>, and in all the great </w:t>
      </w:r>
      <w:r w:rsidRPr="008A4C40">
        <w:rPr>
          <w:rStyle w:val="study-note-ref"/>
          <w:sz w:val="18"/>
          <w:szCs w:val="18"/>
          <w:bdr w:val="none" w:sz="0" w:space="0" w:color="auto" w:frame="1"/>
        </w:rPr>
        <w:t>terror</w:t>
      </w:r>
      <w:r w:rsidRPr="008A4C40">
        <w:rPr>
          <w:sz w:val="18"/>
          <w:szCs w:val="18"/>
        </w:rPr>
        <w:t> which Moses shewed in the sight of all Israel.</w:t>
      </w:r>
    </w:p>
    <w:p w:rsidR="008B28C2" w:rsidRDefault="008B28C2" w:rsidP="008B28C2">
      <w:pPr>
        <w:pStyle w:val="NoSpacing"/>
        <w:rPr>
          <w:b/>
          <w:sz w:val="18"/>
          <w:szCs w:val="18"/>
          <w:u w:val="single"/>
        </w:rPr>
      </w:pPr>
    </w:p>
    <w:p w:rsidR="008B28C2" w:rsidRPr="00C5533F" w:rsidRDefault="008B28C2" w:rsidP="008B28C2">
      <w:pPr>
        <w:pStyle w:val="NoSpacing"/>
        <w:jc w:val="center"/>
        <w:rPr>
          <w:b/>
          <w:i/>
          <w:sz w:val="28"/>
          <w:szCs w:val="28"/>
          <w:u w:val="single"/>
        </w:rPr>
      </w:pPr>
      <w:r w:rsidRPr="00C5533F">
        <w:rPr>
          <w:b/>
          <w:i/>
          <w:sz w:val="28"/>
          <w:szCs w:val="28"/>
          <w:u w:val="single"/>
        </w:rPr>
        <w:t>2.5</w:t>
      </w:r>
    </w:p>
    <w:p w:rsidR="008B28C2" w:rsidRPr="00C5533F" w:rsidRDefault="008B28C2" w:rsidP="008B28C2">
      <w:pPr>
        <w:pStyle w:val="NoSpacing"/>
        <w:jc w:val="center"/>
        <w:rPr>
          <w:b/>
          <w:i/>
          <w:sz w:val="28"/>
          <w:szCs w:val="28"/>
          <w:u w:val="single"/>
        </w:rPr>
      </w:pPr>
      <w:r w:rsidRPr="00C5533F">
        <w:rPr>
          <w:b/>
          <w:i/>
          <w:sz w:val="28"/>
          <w:szCs w:val="28"/>
          <w:u w:val="single"/>
        </w:rPr>
        <w:t>ISRAEL ATTACKS, INVADES, AND POSSESSES THE LANDS PROMISED THEM*</w:t>
      </w:r>
    </w:p>
    <w:p w:rsidR="008B28C2" w:rsidRPr="00C5533F" w:rsidRDefault="008B28C2" w:rsidP="008B28C2">
      <w:pPr>
        <w:pStyle w:val="NoSpacing"/>
        <w:jc w:val="center"/>
        <w:rPr>
          <w:sz w:val="24"/>
          <w:szCs w:val="24"/>
        </w:rPr>
      </w:pPr>
      <w:r w:rsidRPr="00C5533F">
        <w:rPr>
          <w:sz w:val="24"/>
          <w:szCs w:val="24"/>
        </w:rPr>
        <w:t>*ONLY SCRIPTURAL REFERENCES GIVEN</w:t>
      </w:r>
    </w:p>
    <w:p w:rsidR="008B28C2" w:rsidRDefault="008B28C2" w:rsidP="008B28C2">
      <w:pPr>
        <w:pStyle w:val="NoSpacing"/>
        <w:rPr>
          <w:sz w:val="18"/>
          <w:szCs w:val="18"/>
        </w:rPr>
      </w:pPr>
    </w:p>
    <w:p w:rsidR="008B28C2" w:rsidRPr="001845B3" w:rsidRDefault="008B28C2" w:rsidP="008B28C2">
      <w:pPr>
        <w:pStyle w:val="NoSpacing"/>
        <w:rPr>
          <w:b/>
          <w:sz w:val="18"/>
          <w:szCs w:val="18"/>
          <w:u w:val="single"/>
        </w:rPr>
      </w:pPr>
      <w:r w:rsidRPr="001845B3">
        <w:rPr>
          <w:b/>
          <w:sz w:val="18"/>
          <w:szCs w:val="18"/>
          <w:u w:val="single"/>
        </w:rPr>
        <w:t>The lands and peoples of Esau, Seit, Elath, Moab and others</w:t>
      </w:r>
    </w:p>
    <w:p w:rsidR="008B28C2" w:rsidRPr="001845B3" w:rsidRDefault="008B28C2" w:rsidP="008B28C2">
      <w:pPr>
        <w:pStyle w:val="NoSpacing"/>
        <w:rPr>
          <w:b/>
          <w:sz w:val="18"/>
          <w:szCs w:val="18"/>
        </w:rPr>
      </w:pPr>
      <w:r w:rsidRPr="001845B3">
        <w:rPr>
          <w:b/>
          <w:sz w:val="18"/>
          <w:szCs w:val="18"/>
        </w:rPr>
        <w:t>Deut  2:8-37</w:t>
      </w:r>
    </w:p>
    <w:p w:rsidR="008B28C2" w:rsidRPr="001845B3" w:rsidRDefault="008B28C2" w:rsidP="008B28C2">
      <w:pPr>
        <w:pStyle w:val="NoSpacing"/>
        <w:rPr>
          <w:b/>
          <w:sz w:val="18"/>
          <w:szCs w:val="18"/>
        </w:rPr>
      </w:pPr>
    </w:p>
    <w:p w:rsidR="008B28C2" w:rsidRPr="001845B3" w:rsidRDefault="008B28C2" w:rsidP="008B28C2">
      <w:pPr>
        <w:pStyle w:val="NoSpacing"/>
        <w:rPr>
          <w:b/>
          <w:sz w:val="18"/>
          <w:szCs w:val="18"/>
          <w:u w:val="single"/>
        </w:rPr>
      </w:pPr>
      <w:r w:rsidRPr="001845B3">
        <w:rPr>
          <w:b/>
          <w:sz w:val="18"/>
          <w:szCs w:val="18"/>
          <w:u w:val="single"/>
        </w:rPr>
        <w:t>The people of Bashan</w:t>
      </w:r>
    </w:p>
    <w:p w:rsidR="008B28C2" w:rsidRPr="001845B3" w:rsidRDefault="008B28C2" w:rsidP="008B28C2">
      <w:pPr>
        <w:pStyle w:val="NoSpacing"/>
        <w:rPr>
          <w:b/>
          <w:sz w:val="18"/>
          <w:szCs w:val="18"/>
        </w:rPr>
      </w:pPr>
      <w:r w:rsidRPr="001845B3">
        <w:rPr>
          <w:b/>
          <w:sz w:val="18"/>
          <w:szCs w:val="18"/>
        </w:rPr>
        <w:t>Deut 3</w:t>
      </w:r>
    </w:p>
    <w:p w:rsidR="008B28C2" w:rsidRPr="001845B3" w:rsidRDefault="008B28C2" w:rsidP="008B28C2">
      <w:pPr>
        <w:pStyle w:val="NoSpacing"/>
        <w:rPr>
          <w:b/>
          <w:sz w:val="18"/>
          <w:szCs w:val="18"/>
        </w:rPr>
      </w:pPr>
    </w:p>
    <w:p w:rsidR="008B28C2" w:rsidRPr="001845B3" w:rsidRDefault="008B28C2" w:rsidP="008B28C2">
      <w:pPr>
        <w:pStyle w:val="NoSpacing"/>
        <w:rPr>
          <w:b/>
          <w:sz w:val="18"/>
          <w:szCs w:val="18"/>
          <w:u w:val="single"/>
        </w:rPr>
      </w:pPr>
      <w:r w:rsidRPr="001845B3">
        <w:rPr>
          <w:b/>
          <w:sz w:val="18"/>
          <w:szCs w:val="18"/>
          <w:u w:val="single"/>
        </w:rPr>
        <w:t>Seven nations of Canaan</w:t>
      </w:r>
    </w:p>
    <w:p w:rsidR="008B28C2" w:rsidRPr="001845B3" w:rsidRDefault="008B28C2" w:rsidP="008B28C2">
      <w:pPr>
        <w:pStyle w:val="NoSpacing"/>
        <w:rPr>
          <w:b/>
          <w:sz w:val="18"/>
          <w:szCs w:val="18"/>
        </w:rPr>
      </w:pPr>
      <w:r w:rsidRPr="001845B3">
        <w:rPr>
          <w:b/>
          <w:sz w:val="18"/>
          <w:szCs w:val="18"/>
        </w:rPr>
        <w:t>Deut 7:1-5</w:t>
      </w:r>
    </w:p>
    <w:p w:rsidR="008B28C2" w:rsidRPr="001845B3" w:rsidRDefault="008B28C2" w:rsidP="008B28C2">
      <w:pPr>
        <w:pStyle w:val="NoSpacing"/>
        <w:rPr>
          <w:b/>
          <w:sz w:val="18"/>
          <w:szCs w:val="18"/>
        </w:rPr>
      </w:pPr>
    </w:p>
    <w:p w:rsidR="008B28C2" w:rsidRPr="001845B3" w:rsidRDefault="008B28C2" w:rsidP="008B28C2">
      <w:pPr>
        <w:pStyle w:val="NoSpacing"/>
        <w:rPr>
          <w:b/>
          <w:sz w:val="18"/>
          <w:szCs w:val="18"/>
          <w:u w:val="single"/>
        </w:rPr>
      </w:pPr>
      <w:r w:rsidRPr="001845B3">
        <w:rPr>
          <w:b/>
          <w:sz w:val="18"/>
          <w:szCs w:val="18"/>
          <w:u w:val="single"/>
        </w:rPr>
        <w:t>The children of the Anakims, living in the land of Jordan</w:t>
      </w:r>
    </w:p>
    <w:p w:rsidR="008B28C2" w:rsidRPr="001845B3" w:rsidRDefault="008B28C2" w:rsidP="008B28C2">
      <w:pPr>
        <w:pStyle w:val="NoSpacing"/>
        <w:rPr>
          <w:b/>
          <w:sz w:val="18"/>
          <w:szCs w:val="18"/>
        </w:rPr>
      </w:pPr>
      <w:r w:rsidRPr="001845B3">
        <w:rPr>
          <w:b/>
          <w:sz w:val="18"/>
          <w:szCs w:val="18"/>
        </w:rPr>
        <w:t>Deut 9:1-3</w:t>
      </w:r>
    </w:p>
    <w:p w:rsidR="008B28C2" w:rsidRPr="001845B3" w:rsidRDefault="008B28C2" w:rsidP="008B28C2">
      <w:pPr>
        <w:pStyle w:val="NoSpacing"/>
        <w:rPr>
          <w:b/>
          <w:sz w:val="18"/>
          <w:szCs w:val="18"/>
        </w:rPr>
      </w:pPr>
    </w:p>
    <w:p w:rsidR="008B28C2" w:rsidRPr="001845B3" w:rsidRDefault="008B28C2" w:rsidP="008B28C2">
      <w:pPr>
        <w:pStyle w:val="NoSpacing"/>
        <w:rPr>
          <w:b/>
          <w:sz w:val="18"/>
          <w:szCs w:val="18"/>
          <w:u w:val="single"/>
        </w:rPr>
      </w:pPr>
      <w:r w:rsidRPr="001845B3">
        <w:rPr>
          <w:b/>
          <w:sz w:val="18"/>
          <w:szCs w:val="18"/>
          <w:u w:val="single"/>
        </w:rPr>
        <w:t>Mt. Gerizim, Mt. Ebal, Gilgal, and plains of Moreh, in the land of Jordan</w:t>
      </w:r>
    </w:p>
    <w:p w:rsidR="008B28C2" w:rsidRPr="001845B3" w:rsidRDefault="008B28C2" w:rsidP="008B28C2">
      <w:pPr>
        <w:pStyle w:val="NoSpacing"/>
        <w:rPr>
          <w:b/>
          <w:sz w:val="18"/>
          <w:szCs w:val="18"/>
        </w:rPr>
      </w:pPr>
      <w:r w:rsidRPr="001845B3">
        <w:rPr>
          <w:b/>
          <w:sz w:val="18"/>
          <w:szCs w:val="18"/>
        </w:rPr>
        <w:t>Deut 11:29-32</w:t>
      </w:r>
    </w:p>
    <w:p w:rsidR="008B28C2" w:rsidRPr="001845B3" w:rsidRDefault="008B28C2" w:rsidP="008B28C2">
      <w:pPr>
        <w:pStyle w:val="NoSpacing"/>
        <w:rPr>
          <w:b/>
          <w:sz w:val="18"/>
          <w:szCs w:val="18"/>
        </w:rPr>
      </w:pPr>
    </w:p>
    <w:p w:rsidR="008B28C2" w:rsidRPr="001845B3" w:rsidRDefault="008B28C2" w:rsidP="008B28C2">
      <w:pPr>
        <w:pStyle w:val="NoSpacing"/>
        <w:rPr>
          <w:b/>
          <w:sz w:val="18"/>
          <w:szCs w:val="18"/>
          <w:u w:val="single"/>
        </w:rPr>
      </w:pPr>
      <w:r w:rsidRPr="001845B3">
        <w:rPr>
          <w:b/>
          <w:sz w:val="18"/>
          <w:szCs w:val="18"/>
          <w:u w:val="single"/>
        </w:rPr>
        <w:t>Canaanites and other groups</w:t>
      </w:r>
    </w:p>
    <w:p w:rsidR="008B28C2" w:rsidRPr="001845B3" w:rsidRDefault="008B28C2" w:rsidP="008B28C2">
      <w:pPr>
        <w:pStyle w:val="NoSpacing"/>
        <w:rPr>
          <w:b/>
          <w:sz w:val="18"/>
          <w:szCs w:val="18"/>
        </w:rPr>
      </w:pPr>
      <w:r w:rsidRPr="001845B3">
        <w:rPr>
          <w:b/>
          <w:sz w:val="18"/>
          <w:szCs w:val="18"/>
        </w:rPr>
        <w:t>Josh 3:10</w:t>
      </w:r>
    </w:p>
    <w:p w:rsidR="008B28C2" w:rsidRPr="001845B3" w:rsidRDefault="008B28C2" w:rsidP="008B28C2">
      <w:pPr>
        <w:pStyle w:val="NoSpacing"/>
        <w:rPr>
          <w:b/>
          <w:sz w:val="18"/>
          <w:szCs w:val="18"/>
        </w:rPr>
      </w:pPr>
    </w:p>
    <w:p w:rsidR="008B28C2" w:rsidRPr="001845B3" w:rsidRDefault="008B28C2" w:rsidP="008B28C2">
      <w:pPr>
        <w:pStyle w:val="NoSpacing"/>
        <w:rPr>
          <w:b/>
          <w:sz w:val="18"/>
          <w:szCs w:val="18"/>
          <w:u w:val="single"/>
        </w:rPr>
      </w:pPr>
      <w:r w:rsidRPr="001845B3">
        <w:rPr>
          <w:b/>
          <w:sz w:val="18"/>
          <w:szCs w:val="18"/>
          <w:u w:val="single"/>
        </w:rPr>
        <w:t>The Israelites conquer the city of Jericho</w:t>
      </w:r>
    </w:p>
    <w:p w:rsidR="008B28C2" w:rsidRPr="001845B3" w:rsidRDefault="008B28C2" w:rsidP="008B28C2">
      <w:pPr>
        <w:pStyle w:val="NoSpacing"/>
        <w:rPr>
          <w:b/>
          <w:sz w:val="18"/>
          <w:szCs w:val="18"/>
        </w:rPr>
      </w:pPr>
      <w:r w:rsidRPr="001845B3">
        <w:rPr>
          <w:b/>
          <w:sz w:val="18"/>
          <w:szCs w:val="18"/>
        </w:rPr>
        <w:t>Josh 6:1-21</w:t>
      </w:r>
    </w:p>
    <w:p w:rsidR="008B28C2" w:rsidRPr="001845B3" w:rsidRDefault="008B28C2" w:rsidP="008B28C2">
      <w:pPr>
        <w:pStyle w:val="NoSpacing"/>
        <w:rPr>
          <w:b/>
          <w:sz w:val="18"/>
          <w:szCs w:val="18"/>
        </w:rPr>
      </w:pPr>
    </w:p>
    <w:p w:rsidR="008B28C2" w:rsidRPr="001845B3" w:rsidRDefault="008B28C2" w:rsidP="008B28C2">
      <w:pPr>
        <w:pStyle w:val="NoSpacing"/>
        <w:rPr>
          <w:b/>
          <w:sz w:val="18"/>
          <w:szCs w:val="18"/>
          <w:u w:val="single"/>
        </w:rPr>
      </w:pPr>
      <w:r w:rsidRPr="001845B3">
        <w:rPr>
          <w:b/>
          <w:sz w:val="18"/>
          <w:szCs w:val="18"/>
          <w:u w:val="single"/>
        </w:rPr>
        <w:t>The people of Ai</w:t>
      </w:r>
    </w:p>
    <w:p w:rsidR="008B28C2" w:rsidRPr="001845B3" w:rsidRDefault="008B28C2" w:rsidP="008B28C2">
      <w:pPr>
        <w:pStyle w:val="NoSpacing"/>
        <w:rPr>
          <w:b/>
          <w:sz w:val="18"/>
          <w:szCs w:val="18"/>
        </w:rPr>
      </w:pPr>
      <w:r w:rsidRPr="001845B3">
        <w:rPr>
          <w:b/>
          <w:sz w:val="18"/>
          <w:szCs w:val="18"/>
        </w:rPr>
        <w:t>Josh 8:1-29</w:t>
      </w:r>
    </w:p>
    <w:p w:rsidR="008B28C2" w:rsidRPr="001845B3" w:rsidRDefault="008B28C2" w:rsidP="008B28C2">
      <w:pPr>
        <w:pStyle w:val="NoSpacing"/>
        <w:rPr>
          <w:b/>
          <w:sz w:val="18"/>
          <w:szCs w:val="18"/>
        </w:rPr>
      </w:pPr>
    </w:p>
    <w:p w:rsidR="008B28C2" w:rsidRPr="001845B3" w:rsidRDefault="008B28C2" w:rsidP="008B28C2">
      <w:pPr>
        <w:pStyle w:val="NoSpacing"/>
        <w:rPr>
          <w:b/>
          <w:sz w:val="18"/>
          <w:szCs w:val="18"/>
          <w:u w:val="single"/>
        </w:rPr>
      </w:pPr>
      <w:r w:rsidRPr="001845B3">
        <w:rPr>
          <w:b/>
          <w:sz w:val="18"/>
          <w:szCs w:val="18"/>
          <w:u w:val="single"/>
        </w:rPr>
        <w:t>Amorites</w:t>
      </w:r>
    </w:p>
    <w:p w:rsidR="008B28C2" w:rsidRPr="001845B3" w:rsidRDefault="008B28C2" w:rsidP="008B28C2">
      <w:pPr>
        <w:pStyle w:val="NoSpacing"/>
        <w:rPr>
          <w:b/>
          <w:sz w:val="18"/>
          <w:szCs w:val="18"/>
        </w:rPr>
      </w:pPr>
      <w:r w:rsidRPr="001845B3">
        <w:rPr>
          <w:b/>
          <w:sz w:val="18"/>
          <w:szCs w:val="18"/>
        </w:rPr>
        <w:t>Josh 10:7-11</w:t>
      </w:r>
    </w:p>
    <w:p w:rsidR="008B28C2" w:rsidRPr="001845B3" w:rsidRDefault="008B28C2" w:rsidP="008B28C2">
      <w:pPr>
        <w:pStyle w:val="NoSpacing"/>
        <w:rPr>
          <w:b/>
          <w:sz w:val="18"/>
          <w:szCs w:val="18"/>
        </w:rPr>
      </w:pPr>
    </w:p>
    <w:p w:rsidR="008B28C2" w:rsidRPr="001845B3" w:rsidRDefault="008B28C2" w:rsidP="008B28C2">
      <w:pPr>
        <w:pStyle w:val="NoSpacing"/>
        <w:rPr>
          <w:b/>
          <w:sz w:val="18"/>
          <w:szCs w:val="18"/>
          <w:u w:val="single"/>
        </w:rPr>
      </w:pPr>
      <w:r w:rsidRPr="001845B3">
        <w:rPr>
          <w:b/>
          <w:sz w:val="18"/>
          <w:szCs w:val="18"/>
          <w:u w:val="single"/>
        </w:rPr>
        <w:t>Remnants of the tribes of Judah, Simeon, and Joseph continue to conquer the Canaanites</w:t>
      </w:r>
    </w:p>
    <w:p w:rsidR="008B28C2" w:rsidRPr="001845B3" w:rsidRDefault="008B28C2" w:rsidP="008B28C2">
      <w:pPr>
        <w:pStyle w:val="NoSpacing"/>
        <w:rPr>
          <w:b/>
          <w:sz w:val="18"/>
          <w:szCs w:val="18"/>
        </w:rPr>
      </w:pPr>
      <w:r w:rsidRPr="001845B3">
        <w:rPr>
          <w:b/>
          <w:sz w:val="18"/>
          <w:szCs w:val="18"/>
        </w:rPr>
        <w:t>Judges 1:26</w:t>
      </w:r>
    </w:p>
    <w:p w:rsidR="008B28C2" w:rsidRDefault="008B28C2" w:rsidP="008B28C2">
      <w:pPr>
        <w:pStyle w:val="NoSpacing"/>
        <w:jc w:val="center"/>
        <w:rPr>
          <w:b/>
          <w:i/>
          <w:sz w:val="28"/>
          <w:szCs w:val="28"/>
          <w:u w:val="single"/>
        </w:rPr>
      </w:pPr>
    </w:p>
    <w:p w:rsidR="008B28C2" w:rsidRDefault="008B28C2" w:rsidP="008B28C2">
      <w:pPr>
        <w:pStyle w:val="NoSpacing"/>
        <w:jc w:val="center"/>
        <w:rPr>
          <w:b/>
          <w:i/>
          <w:sz w:val="28"/>
          <w:szCs w:val="28"/>
          <w:u w:val="single"/>
        </w:rPr>
      </w:pPr>
      <w:r>
        <w:rPr>
          <w:b/>
          <w:i/>
          <w:noProof/>
          <w:sz w:val="28"/>
          <w:szCs w:val="28"/>
        </w:rPr>
        <w:drawing>
          <wp:inline distT="0" distB="0" distL="0" distR="0">
            <wp:extent cx="3028950" cy="2238375"/>
            <wp:effectExtent l="19050" t="0" r="0" b="0"/>
            <wp:docPr id="54" name="Picture 31" descr="32017b-1024x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2017b-1024x799"/>
                    <pic:cNvPicPr>
                      <a:picLocks noChangeAspect="1" noChangeArrowheads="1"/>
                    </pic:cNvPicPr>
                  </pic:nvPicPr>
                  <pic:blipFill>
                    <a:blip r:embed="rId19" cstate="print"/>
                    <a:srcRect/>
                    <a:stretch>
                      <a:fillRect/>
                    </a:stretch>
                  </pic:blipFill>
                  <pic:spPr bwMode="auto">
                    <a:xfrm>
                      <a:off x="0" y="0"/>
                      <a:ext cx="3028950" cy="2238375"/>
                    </a:xfrm>
                    <a:prstGeom prst="rect">
                      <a:avLst/>
                    </a:prstGeom>
                    <a:noFill/>
                    <a:ln w="9525">
                      <a:noFill/>
                      <a:miter lim="800000"/>
                      <a:headEnd/>
                      <a:tailEnd/>
                    </a:ln>
                  </pic:spPr>
                </pic:pic>
              </a:graphicData>
            </a:graphic>
          </wp:inline>
        </w:drawing>
      </w:r>
    </w:p>
    <w:p w:rsidR="008B28C2" w:rsidRDefault="008B28C2" w:rsidP="008B28C2">
      <w:pPr>
        <w:pStyle w:val="NoSpacing"/>
        <w:jc w:val="center"/>
        <w:rPr>
          <w:b/>
          <w:i/>
          <w:sz w:val="28"/>
          <w:szCs w:val="28"/>
          <w:u w:val="single"/>
        </w:rPr>
      </w:pPr>
    </w:p>
    <w:p w:rsidR="008B28C2" w:rsidRDefault="008B28C2" w:rsidP="008B28C2">
      <w:pPr>
        <w:pStyle w:val="NoSpacing"/>
        <w:jc w:val="center"/>
        <w:rPr>
          <w:b/>
          <w:i/>
          <w:sz w:val="40"/>
          <w:szCs w:val="40"/>
        </w:rPr>
      </w:pPr>
      <w:r>
        <w:rPr>
          <w:b/>
          <w:i/>
          <w:sz w:val="40"/>
          <w:szCs w:val="40"/>
        </w:rPr>
        <w:t>CHAPTER 3:</w:t>
      </w:r>
    </w:p>
    <w:p w:rsidR="008B28C2" w:rsidRDefault="008B28C2" w:rsidP="008B28C2">
      <w:pPr>
        <w:pStyle w:val="NoSpacing"/>
        <w:jc w:val="center"/>
        <w:rPr>
          <w:b/>
          <w:i/>
          <w:sz w:val="40"/>
          <w:szCs w:val="40"/>
        </w:rPr>
      </w:pPr>
    </w:p>
    <w:p w:rsidR="008B28C2" w:rsidRDefault="008B28C2" w:rsidP="008B28C2">
      <w:pPr>
        <w:pStyle w:val="NoSpacing"/>
        <w:jc w:val="center"/>
        <w:rPr>
          <w:b/>
          <w:i/>
          <w:sz w:val="40"/>
          <w:szCs w:val="40"/>
        </w:rPr>
      </w:pPr>
      <w:r>
        <w:rPr>
          <w:b/>
          <w:i/>
          <w:sz w:val="40"/>
          <w:szCs w:val="40"/>
        </w:rPr>
        <w:t>ISRAEL:</w:t>
      </w:r>
    </w:p>
    <w:p w:rsidR="008B28C2" w:rsidRDefault="008B28C2" w:rsidP="008B28C2">
      <w:pPr>
        <w:pStyle w:val="NoSpacing"/>
        <w:jc w:val="center"/>
        <w:rPr>
          <w:b/>
          <w:i/>
          <w:sz w:val="40"/>
          <w:szCs w:val="40"/>
        </w:rPr>
      </w:pPr>
    </w:p>
    <w:p w:rsidR="008B28C2" w:rsidRDefault="008B28C2" w:rsidP="008B28C2">
      <w:pPr>
        <w:pStyle w:val="NoSpacing"/>
        <w:jc w:val="center"/>
        <w:rPr>
          <w:b/>
          <w:i/>
          <w:sz w:val="40"/>
          <w:szCs w:val="40"/>
        </w:rPr>
      </w:pPr>
      <w:r>
        <w:rPr>
          <w:b/>
          <w:i/>
          <w:sz w:val="40"/>
          <w:szCs w:val="40"/>
        </w:rPr>
        <w:t>AFTER MOSES</w:t>
      </w:r>
    </w:p>
    <w:p w:rsidR="008B28C2" w:rsidRDefault="008B28C2" w:rsidP="008B28C2">
      <w:pPr>
        <w:pStyle w:val="NoSpacing"/>
        <w:jc w:val="center"/>
        <w:rPr>
          <w:b/>
          <w:i/>
          <w:sz w:val="40"/>
          <w:szCs w:val="40"/>
        </w:rPr>
      </w:pPr>
    </w:p>
    <w:p w:rsidR="008B28C2" w:rsidRDefault="008B28C2" w:rsidP="008B28C2">
      <w:pPr>
        <w:pStyle w:val="NoSpacing"/>
        <w:jc w:val="center"/>
        <w:rPr>
          <w:b/>
          <w:i/>
          <w:sz w:val="40"/>
          <w:szCs w:val="40"/>
        </w:rPr>
      </w:pPr>
    </w:p>
    <w:p w:rsidR="008B28C2" w:rsidRDefault="008B28C2" w:rsidP="008B28C2">
      <w:pPr>
        <w:pStyle w:val="NoSpacing"/>
        <w:jc w:val="center"/>
        <w:rPr>
          <w:b/>
          <w:i/>
          <w:sz w:val="40"/>
          <w:szCs w:val="40"/>
        </w:rPr>
      </w:pPr>
    </w:p>
    <w:p w:rsidR="008B28C2" w:rsidRPr="00C93CBA" w:rsidRDefault="008B28C2" w:rsidP="008B28C2">
      <w:pPr>
        <w:pStyle w:val="NoSpacing"/>
        <w:jc w:val="center"/>
        <w:rPr>
          <w:b/>
          <w:i/>
          <w:sz w:val="40"/>
          <w:szCs w:val="40"/>
        </w:rPr>
      </w:pPr>
      <w:r>
        <w:rPr>
          <w:b/>
          <w:i/>
          <w:noProof/>
          <w:sz w:val="40"/>
          <w:szCs w:val="40"/>
        </w:rPr>
        <w:drawing>
          <wp:inline distT="0" distB="0" distL="0" distR="0">
            <wp:extent cx="3838575" cy="2790825"/>
            <wp:effectExtent l="19050" t="0" r="9525" b="0"/>
            <wp:docPr id="53" name="Picture 32" descr="King-Solomons-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ing-Solomons-Temple"/>
                    <pic:cNvPicPr>
                      <a:picLocks noChangeAspect="1" noChangeArrowheads="1"/>
                    </pic:cNvPicPr>
                  </pic:nvPicPr>
                  <pic:blipFill>
                    <a:blip r:embed="rId20"/>
                    <a:srcRect/>
                    <a:stretch>
                      <a:fillRect/>
                    </a:stretch>
                  </pic:blipFill>
                  <pic:spPr bwMode="auto">
                    <a:xfrm>
                      <a:off x="0" y="0"/>
                      <a:ext cx="3838575" cy="2790825"/>
                    </a:xfrm>
                    <a:prstGeom prst="rect">
                      <a:avLst/>
                    </a:prstGeom>
                    <a:noFill/>
                    <a:ln w="9525">
                      <a:noFill/>
                      <a:miter lim="800000"/>
                      <a:headEnd/>
                      <a:tailEnd/>
                    </a:ln>
                  </pic:spPr>
                </pic:pic>
              </a:graphicData>
            </a:graphic>
          </wp:inline>
        </w:drawing>
      </w:r>
    </w:p>
    <w:p w:rsidR="008B28C2" w:rsidRDefault="008B28C2" w:rsidP="008B28C2">
      <w:pPr>
        <w:pStyle w:val="NoSpacing"/>
        <w:jc w:val="center"/>
        <w:rPr>
          <w:b/>
          <w:i/>
          <w:sz w:val="28"/>
          <w:szCs w:val="28"/>
          <w:u w:val="single"/>
        </w:rPr>
      </w:pPr>
    </w:p>
    <w:p w:rsidR="008B28C2" w:rsidRPr="004E2FBC" w:rsidRDefault="008B28C2" w:rsidP="008B28C2">
      <w:pPr>
        <w:pStyle w:val="NoSpacing"/>
        <w:jc w:val="center"/>
        <w:rPr>
          <w:b/>
          <w:i/>
          <w:sz w:val="28"/>
          <w:szCs w:val="28"/>
          <w:u w:val="single"/>
        </w:rPr>
      </w:pPr>
      <w:r w:rsidRPr="004E2FBC">
        <w:rPr>
          <w:b/>
          <w:i/>
          <w:sz w:val="28"/>
          <w:szCs w:val="28"/>
          <w:u w:val="single"/>
        </w:rPr>
        <w:lastRenderedPageBreak/>
        <w:t>3.1</w:t>
      </w:r>
    </w:p>
    <w:p w:rsidR="008B28C2" w:rsidRPr="004E2FBC" w:rsidRDefault="008B28C2" w:rsidP="008B28C2">
      <w:pPr>
        <w:pStyle w:val="NoSpacing"/>
        <w:jc w:val="center"/>
        <w:rPr>
          <w:b/>
          <w:i/>
          <w:sz w:val="28"/>
          <w:szCs w:val="28"/>
          <w:u w:val="single"/>
        </w:rPr>
      </w:pPr>
      <w:r w:rsidRPr="004E2FBC">
        <w:rPr>
          <w:b/>
          <w:i/>
          <w:sz w:val="28"/>
          <w:szCs w:val="28"/>
          <w:u w:val="single"/>
        </w:rPr>
        <w:t>JOSHUA</w:t>
      </w:r>
    </w:p>
    <w:p w:rsidR="008B28C2" w:rsidRDefault="008B28C2" w:rsidP="008B28C2">
      <w:pPr>
        <w:pStyle w:val="NoSpacing"/>
        <w:rPr>
          <w:b/>
          <w:sz w:val="18"/>
          <w:szCs w:val="18"/>
          <w:u w:val="single"/>
        </w:rPr>
      </w:pPr>
    </w:p>
    <w:p w:rsidR="008B28C2" w:rsidRPr="004B6256" w:rsidRDefault="008B28C2" w:rsidP="008B28C2">
      <w:pPr>
        <w:pStyle w:val="NoSpacing"/>
        <w:jc w:val="center"/>
        <w:rPr>
          <w:b/>
          <w:i/>
          <w:sz w:val="24"/>
          <w:szCs w:val="24"/>
        </w:rPr>
      </w:pPr>
      <w:r>
        <w:rPr>
          <w:b/>
          <w:i/>
          <w:sz w:val="24"/>
          <w:szCs w:val="24"/>
        </w:rPr>
        <w:t>-APPROX 1400 B.C.-</w:t>
      </w:r>
    </w:p>
    <w:p w:rsidR="008B28C2" w:rsidRDefault="008B28C2" w:rsidP="008B28C2">
      <w:pPr>
        <w:pStyle w:val="NoSpacing"/>
        <w:rPr>
          <w:b/>
          <w:sz w:val="18"/>
          <w:szCs w:val="18"/>
          <w:u w:val="single"/>
        </w:rPr>
      </w:pPr>
    </w:p>
    <w:p w:rsidR="008B28C2" w:rsidRPr="00EB6667" w:rsidRDefault="008B28C2" w:rsidP="008B28C2">
      <w:pPr>
        <w:pStyle w:val="NoSpacing"/>
        <w:rPr>
          <w:b/>
          <w:sz w:val="18"/>
          <w:szCs w:val="18"/>
          <w:u w:val="single"/>
        </w:rPr>
      </w:pPr>
      <w:r w:rsidRPr="00EB6667">
        <w:rPr>
          <w:b/>
          <w:sz w:val="18"/>
          <w:szCs w:val="18"/>
          <w:u w:val="single"/>
        </w:rPr>
        <w:t>Joshua leads the people into the Promised Land (Deut 34:9</w:t>
      </w:r>
      <w:r>
        <w:rPr>
          <w:b/>
          <w:sz w:val="18"/>
          <w:szCs w:val="18"/>
          <w:u w:val="single"/>
        </w:rPr>
        <w:t>; Josh 1:1-2</w:t>
      </w:r>
      <w:r w:rsidRPr="00EB6667">
        <w:rPr>
          <w:b/>
          <w:sz w:val="18"/>
          <w:szCs w:val="18"/>
          <w:u w:val="single"/>
        </w:rPr>
        <w:t>)</w:t>
      </w:r>
    </w:p>
    <w:p w:rsidR="008B28C2" w:rsidRPr="00F00601" w:rsidRDefault="008B28C2" w:rsidP="008B28C2">
      <w:pPr>
        <w:pStyle w:val="NoSpacing"/>
        <w:rPr>
          <w:sz w:val="18"/>
          <w:szCs w:val="18"/>
          <w:shd w:val="clear" w:color="auto" w:fill="FFFFFF"/>
        </w:rPr>
      </w:pPr>
      <w:r>
        <w:rPr>
          <w:sz w:val="18"/>
          <w:szCs w:val="18"/>
          <w:shd w:val="clear" w:color="auto" w:fill="FFFFFF"/>
        </w:rPr>
        <w:tab/>
      </w:r>
      <w:r w:rsidRPr="008A4C40">
        <w:rPr>
          <w:sz w:val="18"/>
          <w:szCs w:val="18"/>
          <w:shd w:val="clear" w:color="auto" w:fill="FFFFFF"/>
        </w:rPr>
        <w:t>And Joshua the son of </w:t>
      </w:r>
      <w:r w:rsidRPr="008A4C40">
        <w:rPr>
          <w:rStyle w:val="study-note-ref"/>
          <w:sz w:val="18"/>
          <w:szCs w:val="18"/>
          <w:bdr w:val="none" w:sz="0" w:space="0" w:color="auto" w:frame="1"/>
          <w:shd w:val="clear" w:color="auto" w:fill="FFFFFF"/>
        </w:rPr>
        <w:t>Nun</w:t>
      </w:r>
      <w:r w:rsidRPr="008A4C40">
        <w:rPr>
          <w:sz w:val="18"/>
          <w:szCs w:val="18"/>
          <w:shd w:val="clear" w:color="auto" w:fill="FFFFFF"/>
        </w:rPr>
        <w:t> was full of the spirit of wisdom; for Moses had </w:t>
      </w:r>
      <w:r w:rsidRPr="008A4C40">
        <w:rPr>
          <w:rStyle w:val="study-note-ref"/>
          <w:sz w:val="18"/>
          <w:szCs w:val="18"/>
          <w:bdr w:val="none" w:sz="0" w:space="0" w:color="auto" w:frame="1"/>
          <w:shd w:val="clear" w:color="auto" w:fill="FFFFFF"/>
        </w:rPr>
        <w:t>laid</w:t>
      </w:r>
      <w:r w:rsidRPr="008A4C40">
        <w:rPr>
          <w:sz w:val="18"/>
          <w:szCs w:val="18"/>
          <w:shd w:val="clear" w:color="auto" w:fill="FFFFFF"/>
        </w:rPr>
        <w:t> his hands upon him: and the children of Israel </w:t>
      </w:r>
      <w:r w:rsidRPr="008A4C40">
        <w:rPr>
          <w:rStyle w:val="study-note-ref"/>
          <w:sz w:val="18"/>
          <w:szCs w:val="18"/>
          <w:bdr w:val="none" w:sz="0" w:space="0" w:color="auto" w:frame="1"/>
          <w:shd w:val="clear" w:color="auto" w:fill="FFFFFF"/>
        </w:rPr>
        <w:t>hearkened</w:t>
      </w:r>
      <w:r w:rsidRPr="008A4C40">
        <w:rPr>
          <w:sz w:val="18"/>
          <w:szCs w:val="18"/>
          <w:shd w:val="clear" w:color="auto" w:fill="FFFFFF"/>
        </w:rPr>
        <w:t> unto him, and did as the </w:t>
      </w:r>
      <w:r w:rsidRPr="008A4C40">
        <w:rPr>
          <w:rStyle w:val="small-caps"/>
          <w:sz w:val="18"/>
          <w:szCs w:val="18"/>
          <w:bdr w:val="none" w:sz="0" w:space="0" w:color="auto" w:frame="1"/>
          <w:shd w:val="clear" w:color="auto" w:fill="FFFFFF"/>
        </w:rPr>
        <w:t>Lord</w:t>
      </w:r>
      <w:r w:rsidRPr="008A4C40">
        <w:rPr>
          <w:sz w:val="18"/>
          <w:szCs w:val="18"/>
          <w:shd w:val="clear" w:color="auto" w:fill="FFFFFF"/>
        </w:rPr>
        <w:t> commanded Moses.</w:t>
      </w:r>
      <w:r>
        <w:rPr>
          <w:sz w:val="18"/>
          <w:szCs w:val="18"/>
          <w:shd w:val="clear" w:color="auto" w:fill="FFFFFF"/>
        </w:rPr>
        <w:t xml:space="preserve"> </w:t>
      </w:r>
      <w:r w:rsidRPr="008A4C40">
        <w:rPr>
          <w:sz w:val="18"/>
          <w:szCs w:val="18"/>
        </w:rPr>
        <w:t>Now after the </w:t>
      </w:r>
      <w:r w:rsidRPr="008A4C40">
        <w:rPr>
          <w:rStyle w:val="study-note-ref"/>
          <w:sz w:val="18"/>
          <w:szCs w:val="18"/>
          <w:bdr w:val="none" w:sz="0" w:space="0" w:color="auto" w:frame="1"/>
        </w:rPr>
        <w:t>death</w:t>
      </w:r>
      <w:r w:rsidRPr="008A4C40">
        <w:rPr>
          <w:sz w:val="18"/>
          <w:szCs w:val="18"/>
        </w:rPr>
        <w:t> of Moses the servant of the </w:t>
      </w:r>
      <w:r w:rsidRPr="008A4C40">
        <w:rPr>
          <w:rStyle w:val="small-caps"/>
          <w:sz w:val="18"/>
          <w:szCs w:val="18"/>
          <w:bdr w:val="none" w:sz="0" w:space="0" w:color="auto" w:frame="1"/>
        </w:rPr>
        <w:t>Lord</w:t>
      </w:r>
      <w:r w:rsidRPr="008A4C40">
        <w:rPr>
          <w:sz w:val="18"/>
          <w:szCs w:val="18"/>
        </w:rPr>
        <w:t> it came to pass, that the </w:t>
      </w:r>
      <w:r w:rsidRPr="008A4C40">
        <w:rPr>
          <w:rStyle w:val="small-caps"/>
          <w:sz w:val="18"/>
          <w:szCs w:val="18"/>
          <w:bdr w:val="none" w:sz="0" w:space="0" w:color="auto" w:frame="1"/>
        </w:rPr>
        <w:t>Lord</w:t>
      </w:r>
      <w:r w:rsidRPr="008A4C40">
        <w:rPr>
          <w:sz w:val="18"/>
          <w:szCs w:val="18"/>
        </w:rPr>
        <w:t> spake unto Joshua the son of Nun, Moses’ minister, saying,</w:t>
      </w:r>
    </w:p>
    <w:p w:rsidR="008B28C2" w:rsidRDefault="008B28C2" w:rsidP="008B28C2">
      <w:pPr>
        <w:pStyle w:val="NoSpacing"/>
        <w:rPr>
          <w:sz w:val="18"/>
          <w:szCs w:val="18"/>
        </w:rPr>
      </w:pPr>
    </w:p>
    <w:p w:rsidR="008B28C2" w:rsidRPr="008A4C40" w:rsidRDefault="008B28C2" w:rsidP="008B28C2">
      <w:pPr>
        <w:pStyle w:val="NoSpacing"/>
        <w:rPr>
          <w:sz w:val="18"/>
          <w:szCs w:val="18"/>
        </w:rPr>
      </w:pPr>
      <w:r>
        <w:rPr>
          <w:sz w:val="18"/>
          <w:szCs w:val="18"/>
        </w:rPr>
        <w:tab/>
      </w:r>
      <w:r>
        <w:rPr>
          <w:sz w:val="18"/>
          <w:szCs w:val="18"/>
        </w:rPr>
        <w:tab/>
        <w:t>“</w:t>
      </w:r>
      <w:r w:rsidRPr="008A4C40">
        <w:rPr>
          <w:sz w:val="18"/>
          <w:szCs w:val="18"/>
        </w:rPr>
        <w:t xml:space="preserve">Moses my servant is dead; now therefore arise, go over this Jordan, thou, and all this people, unto </w:t>
      </w:r>
      <w:r>
        <w:rPr>
          <w:sz w:val="18"/>
          <w:szCs w:val="18"/>
        </w:rPr>
        <w:tab/>
      </w:r>
      <w:r>
        <w:rPr>
          <w:sz w:val="18"/>
          <w:szCs w:val="18"/>
        </w:rPr>
        <w:tab/>
      </w:r>
      <w:r>
        <w:rPr>
          <w:sz w:val="18"/>
          <w:szCs w:val="18"/>
        </w:rPr>
        <w:tab/>
      </w:r>
      <w:r w:rsidRPr="008A4C40">
        <w:rPr>
          <w:sz w:val="18"/>
          <w:szCs w:val="18"/>
        </w:rPr>
        <w:t>the </w:t>
      </w:r>
      <w:r w:rsidRPr="008A4C40">
        <w:rPr>
          <w:rStyle w:val="study-note-ref"/>
          <w:sz w:val="18"/>
          <w:szCs w:val="18"/>
          <w:bdr w:val="none" w:sz="0" w:space="0" w:color="auto" w:frame="1"/>
        </w:rPr>
        <w:t>land</w:t>
      </w:r>
      <w:r w:rsidRPr="008A4C40">
        <w:rPr>
          <w:sz w:val="18"/>
          <w:szCs w:val="18"/>
        </w:rPr>
        <w:t> which I do give to them, </w:t>
      </w:r>
      <w:r w:rsidRPr="008A4C40">
        <w:rPr>
          <w:rStyle w:val="clarity-word"/>
          <w:sz w:val="18"/>
          <w:szCs w:val="18"/>
          <w:bdr w:val="none" w:sz="0" w:space="0" w:color="auto" w:frame="1"/>
        </w:rPr>
        <w:t>even</w:t>
      </w:r>
      <w:r w:rsidRPr="008A4C40">
        <w:rPr>
          <w:sz w:val="18"/>
          <w:szCs w:val="18"/>
        </w:rPr>
        <w:t> to the children of Israel.</w:t>
      </w:r>
      <w:r>
        <w:rPr>
          <w:sz w:val="18"/>
          <w:szCs w:val="18"/>
        </w:rPr>
        <w:t>”</w:t>
      </w:r>
    </w:p>
    <w:p w:rsidR="008B28C2" w:rsidRDefault="008B28C2" w:rsidP="008B28C2">
      <w:pPr>
        <w:pStyle w:val="NoSpacing"/>
        <w:rPr>
          <w:sz w:val="18"/>
          <w:szCs w:val="18"/>
        </w:rPr>
      </w:pPr>
    </w:p>
    <w:p w:rsidR="008B28C2" w:rsidRPr="0061183C" w:rsidRDefault="008B28C2" w:rsidP="008B28C2">
      <w:pPr>
        <w:pStyle w:val="NoSpacing"/>
        <w:rPr>
          <w:b/>
          <w:sz w:val="18"/>
          <w:szCs w:val="18"/>
          <w:u w:val="single"/>
        </w:rPr>
      </w:pPr>
      <w:r w:rsidRPr="0061183C">
        <w:rPr>
          <w:b/>
          <w:sz w:val="18"/>
          <w:szCs w:val="18"/>
          <w:u w:val="single"/>
        </w:rPr>
        <w:t>The Lord promises to be with Joshua as He was with Moses</w:t>
      </w:r>
      <w:r>
        <w:rPr>
          <w:b/>
          <w:sz w:val="18"/>
          <w:szCs w:val="18"/>
          <w:u w:val="single"/>
        </w:rPr>
        <w:t xml:space="preserve"> </w:t>
      </w:r>
      <w:r w:rsidRPr="0061183C">
        <w:rPr>
          <w:b/>
          <w:sz w:val="18"/>
          <w:szCs w:val="18"/>
          <w:u w:val="single"/>
        </w:rPr>
        <w:t>(Josh 1:8: Josh 3:7)</w:t>
      </w:r>
    </w:p>
    <w:p w:rsidR="008B28C2" w:rsidRDefault="008B28C2" w:rsidP="008B28C2">
      <w:pPr>
        <w:pStyle w:val="NoSpacing"/>
        <w:rPr>
          <w:sz w:val="18"/>
          <w:szCs w:val="18"/>
          <w:shd w:val="clear" w:color="auto" w:fill="FFFFFF"/>
        </w:rPr>
      </w:pPr>
      <w:r>
        <w:rPr>
          <w:sz w:val="18"/>
          <w:szCs w:val="18"/>
          <w:shd w:val="clear" w:color="auto" w:fill="FFFFFF"/>
        </w:rPr>
        <w:tab/>
        <w:t>[And the Lord spake unto Joshua, saying,]</w:t>
      </w:r>
    </w:p>
    <w:p w:rsidR="008B28C2" w:rsidRDefault="008B28C2" w:rsidP="008B28C2">
      <w:pPr>
        <w:pStyle w:val="NoSpacing"/>
        <w:rPr>
          <w:sz w:val="18"/>
          <w:szCs w:val="18"/>
          <w:shd w:val="clear" w:color="auto" w:fill="FFFFFF"/>
        </w:rPr>
      </w:pPr>
    </w:p>
    <w:p w:rsidR="008B28C2" w:rsidRPr="00991303" w:rsidRDefault="008B28C2" w:rsidP="008B28C2">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991303">
        <w:rPr>
          <w:sz w:val="18"/>
          <w:szCs w:val="18"/>
          <w:shd w:val="clear" w:color="auto" w:fill="FFFFFF"/>
        </w:rPr>
        <w:t>This book of the </w:t>
      </w:r>
      <w:r w:rsidRPr="00991303">
        <w:rPr>
          <w:rStyle w:val="study-note-ref"/>
          <w:sz w:val="18"/>
          <w:szCs w:val="18"/>
          <w:bdr w:val="none" w:sz="0" w:space="0" w:color="auto" w:frame="1"/>
          <w:shd w:val="clear" w:color="auto" w:fill="FFFFFF"/>
        </w:rPr>
        <w:t>law</w:t>
      </w:r>
      <w:r w:rsidRPr="00991303">
        <w:rPr>
          <w:sz w:val="18"/>
          <w:szCs w:val="18"/>
          <w:shd w:val="clear" w:color="auto" w:fill="FFFFFF"/>
        </w:rPr>
        <w:t> shall not depart out of thy mouth; but thou shalt </w:t>
      </w:r>
      <w:r w:rsidRPr="00991303">
        <w:rPr>
          <w:rStyle w:val="study-note-ref"/>
          <w:sz w:val="18"/>
          <w:szCs w:val="18"/>
          <w:bdr w:val="none" w:sz="0" w:space="0" w:color="auto" w:frame="1"/>
          <w:shd w:val="clear" w:color="auto" w:fill="FFFFFF"/>
        </w:rPr>
        <w:t>meditate</w:t>
      </w:r>
      <w:r w:rsidRPr="00991303">
        <w:rPr>
          <w:sz w:val="18"/>
          <w:szCs w:val="18"/>
          <w:shd w:val="clear" w:color="auto" w:fill="FFFFFF"/>
        </w:rPr>
        <w:t xml:space="preserve"> therein day and night, that </w:t>
      </w:r>
      <w:r>
        <w:rPr>
          <w:sz w:val="18"/>
          <w:szCs w:val="18"/>
          <w:shd w:val="clear" w:color="auto" w:fill="FFFFFF"/>
        </w:rPr>
        <w:tab/>
      </w:r>
      <w:r>
        <w:rPr>
          <w:sz w:val="18"/>
          <w:szCs w:val="18"/>
          <w:shd w:val="clear" w:color="auto" w:fill="FFFFFF"/>
        </w:rPr>
        <w:tab/>
      </w:r>
      <w:r>
        <w:rPr>
          <w:sz w:val="18"/>
          <w:szCs w:val="18"/>
          <w:shd w:val="clear" w:color="auto" w:fill="FFFFFF"/>
        </w:rPr>
        <w:tab/>
      </w:r>
      <w:r w:rsidRPr="00991303">
        <w:rPr>
          <w:sz w:val="18"/>
          <w:szCs w:val="18"/>
          <w:shd w:val="clear" w:color="auto" w:fill="FFFFFF"/>
        </w:rPr>
        <w:t xml:space="preserve">thou mayest observe to do according to all that is written therein: for then thou shalt make thy way </w:t>
      </w:r>
      <w:r>
        <w:rPr>
          <w:sz w:val="18"/>
          <w:szCs w:val="18"/>
          <w:shd w:val="clear" w:color="auto" w:fill="FFFFFF"/>
        </w:rPr>
        <w:tab/>
      </w:r>
      <w:r>
        <w:rPr>
          <w:sz w:val="18"/>
          <w:szCs w:val="18"/>
          <w:shd w:val="clear" w:color="auto" w:fill="FFFFFF"/>
        </w:rPr>
        <w:tab/>
      </w:r>
      <w:r>
        <w:rPr>
          <w:sz w:val="18"/>
          <w:szCs w:val="18"/>
          <w:shd w:val="clear" w:color="auto" w:fill="FFFFFF"/>
        </w:rPr>
        <w:tab/>
      </w:r>
      <w:r w:rsidRPr="00991303">
        <w:rPr>
          <w:sz w:val="18"/>
          <w:szCs w:val="18"/>
          <w:shd w:val="clear" w:color="auto" w:fill="FFFFFF"/>
        </w:rPr>
        <w:t>prosperous, and then thou shalt have good success</w:t>
      </w:r>
      <w:r>
        <w:rPr>
          <w:sz w:val="18"/>
          <w:szCs w:val="18"/>
          <w:shd w:val="clear" w:color="auto" w:fill="FFFFFF"/>
        </w:rPr>
        <w:t>…</w:t>
      </w:r>
      <w:r w:rsidRPr="00991303">
        <w:rPr>
          <w:sz w:val="18"/>
          <w:szCs w:val="18"/>
          <w:shd w:val="clear" w:color="auto" w:fill="FFFFFF"/>
        </w:rPr>
        <w:t xml:space="preserve"> This day will I begin to </w:t>
      </w:r>
      <w:r w:rsidRPr="00991303">
        <w:rPr>
          <w:rStyle w:val="study-note-ref"/>
          <w:sz w:val="18"/>
          <w:szCs w:val="18"/>
          <w:bdr w:val="none" w:sz="0" w:space="0" w:color="auto" w:frame="1"/>
          <w:shd w:val="clear" w:color="auto" w:fill="FFFFFF"/>
        </w:rPr>
        <w:t>magnify</w:t>
      </w:r>
      <w:r w:rsidRPr="00991303">
        <w:rPr>
          <w:sz w:val="18"/>
          <w:szCs w:val="18"/>
          <w:shd w:val="clear" w:color="auto" w:fill="FFFFFF"/>
        </w:rPr>
        <w:t xml:space="preserve"> thee in the sight of all </w:t>
      </w:r>
      <w:r>
        <w:rPr>
          <w:sz w:val="18"/>
          <w:szCs w:val="18"/>
          <w:shd w:val="clear" w:color="auto" w:fill="FFFFFF"/>
        </w:rPr>
        <w:tab/>
      </w:r>
      <w:r>
        <w:rPr>
          <w:sz w:val="18"/>
          <w:szCs w:val="18"/>
          <w:shd w:val="clear" w:color="auto" w:fill="FFFFFF"/>
        </w:rPr>
        <w:tab/>
      </w:r>
      <w:r>
        <w:rPr>
          <w:sz w:val="18"/>
          <w:szCs w:val="18"/>
          <w:shd w:val="clear" w:color="auto" w:fill="FFFFFF"/>
        </w:rPr>
        <w:tab/>
      </w:r>
      <w:r w:rsidRPr="00991303">
        <w:rPr>
          <w:sz w:val="18"/>
          <w:szCs w:val="18"/>
          <w:shd w:val="clear" w:color="auto" w:fill="FFFFFF"/>
        </w:rPr>
        <w:t>Israel, that they may know that, as I was with Moses, </w:t>
      </w:r>
      <w:r w:rsidRPr="00991303">
        <w:rPr>
          <w:rStyle w:val="clarity-word"/>
          <w:sz w:val="18"/>
          <w:szCs w:val="18"/>
          <w:bdr w:val="none" w:sz="0" w:space="0" w:color="auto" w:frame="1"/>
          <w:shd w:val="clear" w:color="auto" w:fill="FFFFFF"/>
        </w:rPr>
        <w:t>so</w:t>
      </w:r>
      <w:r w:rsidRPr="00991303">
        <w:rPr>
          <w:sz w:val="18"/>
          <w:szCs w:val="18"/>
          <w:shd w:val="clear" w:color="auto" w:fill="FFFFFF"/>
        </w:rPr>
        <w:t> I will be with thee.</w:t>
      </w:r>
      <w:r>
        <w:rPr>
          <w:sz w:val="18"/>
          <w:szCs w:val="18"/>
          <w:shd w:val="clear" w:color="auto" w:fill="FFFFFF"/>
        </w:rPr>
        <w:t>”</w:t>
      </w:r>
    </w:p>
    <w:p w:rsidR="008B28C2" w:rsidRPr="0061183C" w:rsidRDefault="008B28C2" w:rsidP="008B28C2">
      <w:pPr>
        <w:pStyle w:val="NoSpacing"/>
        <w:rPr>
          <w:b/>
          <w:sz w:val="18"/>
          <w:szCs w:val="18"/>
          <w:u w:val="single"/>
        </w:rPr>
      </w:pPr>
    </w:p>
    <w:p w:rsidR="008B28C2" w:rsidRPr="0061183C" w:rsidRDefault="008B28C2" w:rsidP="008B28C2">
      <w:pPr>
        <w:pStyle w:val="NoSpacing"/>
        <w:rPr>
          <w:b/>
          <w:sz w:val="18"/>
          <w:szCs w:val="18"/>
          <w:u w:val="single"/>
        </w:rPr>
      </w:pPr>
      <w:r w:rsidRPr="0061183C">
        <w:rPr>
          <w:b/>
          <w:sz w:val="18"/>
          <w:szCs w:val="18"/>
          <w:u w:val="single"/>
        </w:rPr>
        <w:t>The Israelites entered Jordan (Josh 3:17)</w:t>
      </w:r>
    </w:p>
    <w:p w:rsidR="008B28C2" w:rsidRPr="00991303" w:rsidRDefault="008B28C2" w:rsidP="008B28C2">
      <w:pPr>
        <w:pStyle w:val="NoSpacing"/>
        <w:rPr>
          <w:sz w:val="18"/>
          <w:szCs w:val="18"/>
          <w:shd w:val="clear" w:color="auto" w:fill="FFFFFF"/>
        </w:rPr>
      </w:pPr>
      <w:r>
        <w:rPr>
          <w:sz w:val="18"/>
          <w:szCs w:val="18"/>
          <w:shd w:val="clear" w:color="auto" w:fill="FFFFFF"/>
        </w:rPr>
        <w:tab/>
      </w:r>
      <w:r w:rsidRPr="00991303">
        <w:rPr>
          <w:sz w:val="18"/>
          <w:szCs w:val="18"/>
          <w:shd w:val="clear" w:color="auto" w:fill="FFFFFF"/>
        </w:rPr>
        <w:t>And the priests that bare the ark of the covenant of the </w:t>
      </w:r>
      <w:r w:rsidRPr="00991303">
        <w:rPr>
          <w:rStyle w:val="small-caps"/>
          <w:sz w:val="18"/>
          <w:szCs w:val="18"/>
          <w:bdr w:val="none" w:sz="0" w:space="0" w:color="auto" w:frame="1"/>
          <w:shd w:val="clear" w:color="auto" w:fill="FFFFFF"/>
        </w:rPr>
        <w:t>Lord</w:t>
      </w:r>
      <w:r w:rsidRPr="00991303">
        <w:rPr>
          <w:sz w:val="18"/>
          <w:szCs w:val="18"/>
          <w:shd w:val="clear" w:color="auto" w:fill="FFFFFF"/>
        </w:rPr>
        <w:t> stood firm on </w:t>
      </w:r>
      <w:r w:rsidRPr="00991303">
        <w:rPr>
          <w:rStyle w:val="study-note-ref"/>
          <w:sz w:val="18"/>
          <w:szCs w:val="18"/>
          <w:bdr w:val="none" w:sz="0" w:space="0" w:color="auto" w:frame="1"/>
          <w:shd w:val="clear" w:color="auto" w:fill="FFFFFF"/>
        </w:rPr>
        <w:t>dry</w:t>
      </w:r>
      <w:r w:rsidRPr="00991303">
        <w:rPr>
          <w:sz w:val="18"/>
          <w:szCs w:val="18"/>
          <w:shd w:val="clear" w:color="auto" w:fill="FFFFFF"/>
        </w:rPr>
        <w:t> ground in the midst of Jordan, and all the Israelites passed over on dry ground, until all the people were passed clean over Jordan.</w:t>
      </w:r>
    </w:p>
    <w:p w:rsidR="008B28C2" w:rsidRPr="0061183C" w:rsidRDefault="008B28C2" w:rsidP="008B28C2">
      <w:pPr>
        <w:pStyle w:val="NoSpacing"/>
        <w:rPr>
          <w:b/>
          <w:sz w:val="18"/>
          <w:szCs w:val="18"/>
          <w:u w:val="single"/>
        </w:rPr>
      </w:pPr>
    </w:p>
    <w:p w:rsidR="008B28C2" w:rsidRPr="0061183C" w:rsidRDefault="008B28C2" w:rsidP="008B28C2">
      <w:pPr>
        <w:pStyle w:val="NoSpacing"/>
        <w:rPr>
          <w:b/>
          <w:sz w:val="18"/>
          <w:szCs w:val="18"/>
          <w:u w:val="single"/>
        </w:rPr>
      </w:pPr>
      <w:r w:rsidRPr="0061183C">
        <w:rPr>
          <w:b/>
          <w:sz w:val="18"/>
          <w:szCs w:val="18"/>
          <w:u w:val="single"/>
        </w:rPr>
        <w:t>The Lord removes the reproach from off of Israel (Josh 5:9)</w:t>
      </w:r>
    </w:p>
    <w:p w:rsidR="008B28C2" w:rsidRDefault="008B28C2" w:rsidP="008B28C2">
      <w:pPr>
        <w:pStyle w:val="NoSpacing"/>
        <w:rPr>
          <w:sz w:val="18"/>
          <w:szCs w:val="18"/>
          <w:shd w:val="clear" w:color="auto" w:fill="FFFFFF"/>
        </w:rPr>
      </w:pPr>
      <w:r>
        <w:rPr>
          <w:sz w:val="18"/>
          <w:szCs w:val="18"/>
          <w:shd w:val="clear" w:color="auto" w:fill="FFFFFF"/>
        </w:rPr>
        <w:tab/>
      </w:r>
      <w:r w:rsidRPr="00991303">
        <w:rPr>
          <w:sz w:val="18"/>
          <w:szCs w:val="18"/>
          <w:shd w:val="clear" w:color="auto" w:fill="FFFFFF"/>
        </w:rPr>
        <w:t>And the </w:t>
      </w:r>
      <w:r w:rsidRPr="00991303">
        <w:rPr>
          <w:rStyle w:val="small-caps"/>
          <w:sz w:val="18"/>
          <w:szCs w:val="18"/>
          <w:bdr w:val="none" w:sz="0" w:space="0" w:color="auto" w:frame="1"/>
          <w:shd w:val="clear" w:color="auto" w:fill="FFFFFF"/>
        </w:rPr>
        <w:t>Lord</w:t>
      </w:r>
      <w:r w:rsidRPr="00991303">
        <w:rPr>
          <w:sz w:val="18"/>
          <w:szCs w:val="18"/>
          <w:shd w:val="clear" w:color="auto" w:fill="FFFFFF"/>
        </w:rPr>
        <w:t xml:space="preserve"> said unto Joshua, </w:t>
      </w:r>
    </w:p>
    <w:p w:rsidR="008B28C2" w:rsidRDefault="008B28C2" w:rsidP="008B28C2">
      <w:pPr>
        <w:pStyle w:val="NoSpacing"/>
        <w:rPr>
          <w:sz w:val="18"/>
          <w:szCs w:val="18"/>
          <w:shd w:val="clear" w:color="auto" w:fill="FFFFFF"/>
        </w:rPr>
      </w:pPr>
    </w:p>
    <w:p w:rsidR="008B28C2" w:rsidRPr="00991303" w:rsidRDefault="008B28C2" w:rsidP="008B28C2">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991303">
        <w:rPr>
          <w:sz w:val="18"/>
          <w:szCs w:val="18"/>
          <w:shd w:val="clear" w:color="auto" w:fill="FFFFFF"/>
        </w:rPr>
        <w:t xml:space="preserve">This day have I rolled away the reproach of Egypt from off you. Wherefore the name of the place is </w:t>
      </w:r>
      <w:r>
        <w:rPr>
          <w:sz w:val="18"/>
          <w:szCs w:val="18"/>
          <w:shd w:val="clear" w:color="auto" w:fill="FFFFFF"/>
        </w:rPr>
        <w:tab/>
      </w:r>
      <w:r>
        <w:rPr>
          <w:sz w:val="18"/>
          <w:szCs w:val="18"/>
          <w:shd w:val="clear" w:color="auto" w:fill="FFFFFF"/>
        </w:rPr>
        <w:tab/>
      </w:r>
      <w:r>
        <w:rPr>
          <w:sz w:val="18"/>
          <w:szCs w:val="18"/>
          <w:shd w:val="clear" w:color="auto" w:fill="FFFFFF"/>
        </w:rPr>
        <w:tab/>
      </w:r>
      <w:r w:rsidRPr="00991303">
        <w:rPr>
          <w:sz w:val="18"/>
          <w:szCs w:val="18"/>
          <w:shd w:val="clear" w:color="auto" w:fill="FFFFFF"/>
        </w:rPr>
        <w:t>called </w:t>
      </w:r>
      <w:r w:rsidRPr="00991303">
        <w:rPr>
          <w:rStyle w:val="study-note-ref"/>
          <w:sz w:val="18"/>
          <w:szCs w:val="18"/>
          <w:bdr w:val="none" w:sz="0" w:space="0" w:color="auto" w:frame="1"/>
          <w:shd w:val="clear" w:color="auto" w:fill="FFFFFF"/>
        </w:rPr>
        <w:t>Gilgal</w:t>
      </w:r>
      <w:r w:rsidRPr="00991303">
        <w:rPr>
          <w:sz w:val="18"/>
          <w:szCs w:val="18"/>
          <w:shd w:val="clear" w:color="auto" w:fill="FFFFFF"/>
        </w:rPr>
        <w:t> unto this day.</w:t>
      </w:r>
      <w:r>
        <w:rPr>
          <w:sz w:val="18"/>
          <w:szCs w:val="18"/>
          <w:shd w:val="clear" w:color="auto" w:fill="FFFFFF"/>
        </w:rPr>
        <w:t>”</w:t>
      </w:r>
    </w:p>
    <w:p w:rsidR="008B28C2" w:rsidRPr="0061183C" w:rsidRDefault="008B28C2" w:rsidP="008B28C2">
      <w:pPr>
        <w:pStyle w:val="NoSpacing"/>
        <w:rPr>
          <w:b/>
          <w:sz w:val="18"/>
          <w:szCs w:val="18"/>
          <w:u w:val="single"/>
        </w:rPr>
      </w:pPr>
    </w:p>
    <w:p w:rsidR="008B28C2" w:rsidRPr="0061183C" w:rsidRDefault="008B28C2" w:rsidP="008B28C2">
      <w:pPr>
        <w:pStyle w:val="NoSpacing"/>
        <w:rPr>
          <w:b/>
          <w:sz w:val="18"/>
          <w:szCs w:val="18"/>
          <w:u w:val="single"/>
        </w:rPr>
      </w:pPr>
      <w:r w:rsidRPr="0061183C">
        <w:rPr>
          <w:b/>
          <w:sz w:val="18"/>
          <w:szCs w:val="18"/>
          <w:u w:val="single"/>
        </w:rPr>
        <w:t>The Captain of the Lord’s host speaks with Joshua (Josh 5:13-15)</w:t>
      </w:r>
    </w:p>
    <w:p w:rsidR="008B28C2" w:rsidRDefault="008B28C2" w:rsidP="008B28C2">
      <w:pPr>
        <w:pStyle w:val="NoSpacing"/>
        <w:rPr>
          <w:sz w:val="18"/>
          <w:szCs w:val="18"/>
        </w:rPr>
      </w:pPr>
      <w:r>
        <w:rPr>
          <w:sz w:val="18"/>
          <w:szCs w:val="18"/>
        </w:rPr>
        <w:tab/>
      </w:r>
      <w:r w:rsidRPr="00991303">
        <w:rPr>
          <w:sz w:val="18"/>
          <w:szCs w:val="18"/>
        </w:rPr>
        <w:t>And it came to pass, when Joshua was by Jericho, that he lifted up his eyes and looked, and, behold, there stood a </w:t>
      </w:r>
      <w:r w:rsidRPr="00991303">
        <w:rPr>
          <w:rStyle w:val="study-note-ref"/>
          <w:sz w:val="18"/>
          <w:szCs w:val="18"/>
          <w:bdr w:val="none" w:sz="0" w:space="0" w:color="auto" w:frame="1"/>
        </w:rPr>
        <w:t>man</w:t>
      </w:r>
      <w:r w:rsidRPr="00991303">
        <w:rPr>
          <w:sz w:val="18"/>
          <w:szCs w:val="18"/>
        </w:rPr>
        <w:t> over against him with his sword drawn in his hand: and Joshua went unto him, and said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91303">
        <w:rPr>
          <w:rStyle w:val="clarity-word"/>
          <w:sz w:val="18"/>
          <w:szCs w:val="18"/>
          <w:bdr w:val="none" w:sz="0" w:space="0" w:color="auto" w:frame="1"/>
        </w:rPr>
        <w:t>Art</w:t>
      </w:r>
      <w:r w:rsidRPr="00991303">
        <w:rPr>
          <w:sz w:val="18"/>
          <w:szCs w:val="18"/>
        </w:rPr>
        <w:t> thou for us, or for our adversaries?</w:t>
      </w:r>
      <w:r>
        <w:rPr>
          <w:sz w:val="18"/>
          <w:szCs w:val="18"/>
        </w:rPr>
        <w:t>”</w:t>
      </w:r>
    </w:p>
    <w:p w:rsidR="008B28C2" w:rsidRPr="00991303" w:rsidRDefault="008B28C2" w:rsidP="008B28C2">
      <w:pPr>
        <w:pStyle w:val="NoSpacing"/>
        <w:rPr>
          <w:sz w:val="18"/>
          <w:szCs w:val="18"/>
        </w:rPr>
      </w:pPr>
    </w:p>
    <w:p w:rsidR="008B28C2" w:rsidRDefault="008B28C2" w:rsidP="008B28C2">
      <w:pPr>
        <w:pStyle w:val="NoSpacing"/>
        <w:rPr>
          <w:sz w:val="18"/>
          <w:szCs w:val="18"/>
        </w:rPr>
      </w:pPr>
      <w:r>
        <w:rPr>
          <w:sz w:val="18"/>
          <w:szCs w:val="18"/>
        </w:rPr>
        <w:tab/>
        <w:t>And [the man]</w:t>
      </w:r>
      <w:r w:rsidRPr="00991303">
        <w:rPr>
          <w:sz w:val="18"/>
          <w:szCs w:val="18"/>
        </w:rPr>
        <w:t xml:space="preserve">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91303">
        <w:rPr>
          <w:sz w:val="18"/>
          <w:szCs w:val="18"/>
        </w:rPr>
        <w:t>Nay; but </w:t>
      </w:r>
      <w:r w:rsidRPr="00991303">
        <w:rPr>
          <w:rStyle w:val="clarity-word"/>
          <w:sz w:val="18"/>
          <w:szCs w:val="18"/>
          <w:bdr w:val="none" w:sz="0" w:space="0" w:color="auto" w:frame="1"/>
        </w:rPr>
        <w:t>as</w:t>
      </w:r>
      <w:r w:rsidRPr="00991303">
        <w:rPr>
          <w:sz w:val="18"/>
          <w:szCs w:val="18"/>
        </w:rPr>
        <w:t> captain of the </w:t>
      </w:r>
      <w:r w:rsidRPr="00991303">
        <w:rPr>
          <w:rStyle w:val="study-note-ref"/>
          <w:sz w:val="18"/>
          <w:szCs w:val="18"/>
          <w:bdr w:val="none" w:sz="0" w:space="0" w:color="auto" w:frame="1"/>
        </w:rPr>
        <w:t>host</w:t>
      </w:r>
      <w:r w:rsidRPr="00991303">
        <w:rPr>
          <w:sz w:val="18"/>
          <w:szCs w:val="18"/>
        </w:rPr>
        <w:t> of the </w:t>
      </w:r>
      <w:r w:rsidRPr="00991303">
        <w:rPr>
          <w:rStyle w:val="small-caps"/>
          <w:sz w:val="18"/>
          <w:szCs w:val="18"/>
          <w:bdr w:val="none" w:sz="0" w:space="0" w:color="auto" w:frame="1"/>
        </w:rPr>
        <w:t>Lord</w:t>
      </w:r>
      <w:r w:rsidRPr="00991303">
        <w:rPr>
          <w:sz w:val="18"/>
          <w:szCs w:val="18"/>
        </w:rPr>
        <w:t> am I now come.</w:t>
      </w:r>
      <w:r>
        <w:rPr>
          <w:sz w:val="18"/>
          <w:szCs w:val="18"/>
        </w:rPr>
        <w:t>”</w:t>
      </w:r>
      <w:r w:rsidRPr="00991303">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991303">
        <w:rPr>
          <w:sz w:val="18"/>
          <w:szCs w:val="18"/>
        </w:rPr>
        <w:t xml:space="preserve">And Joshua fell on his face to the earth, and did worship, and said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91303">
        <w:rPr>
          <w:sz w:val="18"/>
          <w:szCs w:val="18"/>
        </w:rPr>
        <w:t>What saith my lord unto his servant?</w:t>
      </w:r>
      <w:r>
        <w:rPr>
          <w:sz w:val="18"/>
          <w:szCs w:val="18"/>
        </w:rPr>
        <w:t>”</w:t>
      </w:r>
    </w:p>
    <w:p w:rsidR="008B28C2" w:rsidRPr="00991303"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991303">
        <w:rPr>
          <w:sz w:val="18"/>
          <w:szCs w:val="18"/>
        </w:rPr>
        <w:t>And the captain of the </w:t>
      </w:r>
      <w:r w:rsidRPr="00991303">
        <w:rPr>
          <w:rStyle w:val="small-caps"/>
          <w:sz w:val="18"/>
          <w:szCs w:val="18"/>
          <w:bdr w:val="none" w:sz="0" w:space="0" w:color="auto" w:frame="1"/>
        </w:rPr>
        <w:t>Lord</w:t>
      </w:r>
      <w:r w:rsidRPr="00991303">
        <w:rPr>
          <w:sz w:val="18"/>
          <w:szCs w:val="18"/>
        </w:rPr>
        <w:t xml:space="preserve">’s host said unto Joshua,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91303">
        <w:rPr>
          <w:sz w:val="18"/>
          <w:szCs w:val="18"/>
        </w:rPr>
        <w:t>Loose thy </w:t>
      </w:r>
      <w:r w:rsidRPr="00991303">
        <w:rPr>
          <w:rStyle w:val="study-note-ref"/>
          <w:sz w:val="18"/>
          <w:szCs w:val="18"/>
          <w:bdr w:val="none" w:sz="0" w:space="0" w:color="auto" w:frame="1"/>
        </w:rPr>
        <w:t>shoe</w:t>
      </w:r>
      <w:r w:rsidRPr="00991303">
        <w:rPr>
          <w:sz w:val="18"/>
          <w:szCs w:val="18"/>
        </w:rPr>
        <w:t> from off thy foot; for the place whereon thou standest </w:t>
      </w:r>
      <w:r w:rsidRPr="00991303">
        <w:rPr>
          <w:rStyle w:val="clarity-word"/>
          <w:sz w:val="18"/>
          <w:szCs w:val="18"/>
          <w:bdr w:val="none" w:sz="0" w:space="0" w:color="auto" w:frame="1"/>
        </w:rPr>
        <w:t>is</w:t>
      </w:r>
      <w:r w:rsidRPr="00991303">
        <w:rPr>
          <w:sz w:val="18"/>
          <w:szCs w:val="18"/>
        </w:rPr>
        <w:t> </w:t>
      </w:r>
      <w:r w:rsidRPr="00991303">
        <w:rPr>
          <w:rStyle w:val="study-note-ref"/>
          <w:sz w:val="18"/>
          <w:szCs w:val="18"/>
          <w:bdr w:val="none" w:sz="0" w:space="0" w:color="auto" w:frame="1"/>
        </w:rPr>
        <w:t>holy</w:t>
      </w:r>
      <w:r w:rsidRPr="00991303">
        <w:rPr>
          <w:sz w:val="18"/>
          <w:szCs w:val="18"/>
        </w:rPr>
        <w:t>.</w:t>
      </w:r>
      <w:r>
        <w:rPr>
          <w:sz w:val="18"/>
          <w:szCs w:val="18"/>
        </w:rPr>
        <w:t>”</w:t>
      </w:r>
      <w:r w:rsidRPr="00991303">
        <w:rPr>
          <w:sz w:val="18"/>
          <w:szCs w:val="18"/>
        </w:rPr>
        <w:t xml:space="preserve"> </w:t>
      </w:r>
    </w:p>
    <w:p w:rsidR="008B28C2" w:rsidRDefault="008B28C2" w:rsidP="008B28C2">
      <w:pPr>
        <w:pStyle w:val="NoSpacing"/>
        <w:rPr>
          <w:sz w:val="18"/>
          <w:szCs w:val="18"/>
        </w:rPr>
      </w:pPr>
    </w:p>
    <w:p w:rsidR="008B28C2" w:rsidRPr="00991303" w:rsidRDefault="008B28C2" w:rsidP="008B28C2">
      <w:pPr>
        <w:pStyle w:val="NoSpacing"/>
        <w:rPr>
          <w:sz w:val="18"/>
          <w:szCs w:val="18"/>
        </w:rPr>
      </w:pPr>
      <w:r>
        <w:rPr>
          <w:sz w:val="18"/>
          <w:szCs w:val="18"/>
        </w:rPr>
        <w:tab/>
      </w:r>
      <w:r w:rsidRPr="00991303">
        <w:rPr>
          <w:sz w:val="18"/>
          <w:szCs w:val="18"/>
        </w:rPr>
        <w:t>And Joshua did so.</w:t>
      </w:r>
    </w:p>
    <w:p w:rsidR="008B28C2" w:rsidRDefault="008B28C2" w:rsidP="008B28C2">
      <w:pPr>
        <w:pStyle w:val="NoSpacing"/>
        <w:rPr>
          <w:b/>
          <w:sz w:val="18"/>
          <w:szCs w:val="18"/>
          <w:u w:val="single"/>
        </w:rPr>
      </w:pPr>
    </w:p>
    <w:p w:rsidR="008B28C2" w:rsidRDefault="008B28C2" w:rsidP="008B28C2">
      <w:pPr>
        <w:pStyle w:val="NoSpacing"/>
        <w:rPr>
          <w:rFonts w:ascii="Algerian" w:hAnsi="Algerian"/>
          <w:sz w:val="28"/>
          <w:szCs w:val="28"/>
        </w:rPr>
      </w:pPr>
      <w:r w:rsidRPr="0007134A">
        <w:rPr>
          <w:rFonts w:ascii="Algerian" w:hAnsi="Algerian"/>
          <w:sz w:val="28"/>
          <w:szCs w:val="28"/>
        </w:rPr>
        <w:t>“The Lord parted the water for Moses.  For you…He will split rock</w:t>
      </w:r>
      <w:r>
        <w:rPr>
          <w:rFonts w:ascii="Algerian" w:hAnsi="Algerian"/>
          <w:sz w:val="28"/>
          <w:szCs w:val="28"/>
        </w:rPr>
        <w:t>!</w:t>
      </w:r>
      <w:r w:rsidRPr="0007134A">
        <w:rPr>
          <w:rFonts w:ascii="Algerian" w:hAnsi="Algerian"/>
          <w:sz w:val="28"/>
          <w:szCs w:val="28"/>
        </w:rPr>
        <w:t>”</w:t>
      </w:r>
      <w:r>
        <w:rPr>
          <w:rFonts w:ascii="Algerian" w:hAnsi="Algerian"/>
          <w:sz w:val="28"/>
          <w:szCs w:val="28"/>
        </w:rPr>
        <w:tab/>
      </w:r>
    </w:p>
    <w:p w:rsidR="008B28C2" w:rsidRDefault="008B28C2" w:rsidP="008B28C2">
      <w:pPr>
        <w:pStyle w:val="NoSpacing"/>
        <w:rPr>
          <w:rFonts w:ascii="Algerian" w:hAnsi="Algerian"/>
          <w:sz w:val="28"/>
          <w:szCs w:val="28"/>
        </w:rPr>
      </w:pPr>
      <w:r>
        <w:rPr>
          <w:rFonts w:ascii="Algerian" w:hAnsi="Algerian"/>
          <w:sz w:val="28"/>
          <w:szCs w:val="28"/>
        </w:rPr>
        <w:tab/>
      </w:r>
      <w:r>
        <w:rPr>
          <w:rFonts w:ascii="Algerian" w:hAnsi="Algerian"/>
          <w:sz w:val="28"/>
          <w:szCs w:val="28"/>
        </w:rPr>
        <w:tab/>
        <w:t>-Captain of the lord’s host, bible movie</w:t>
      </w:r>
    </w:p>
    <w:p w:rsidR="008B28C2" w:rsidRPr="0007134A" w:rsidRDefault="008B28C2" w:rsidP="008B28C2">
      <w:pPr>
        <w:pStyle w:val="NoSpacing"/>
        <w:rPr>
          <w:rFonts w:ascii="Algerian" w:hAnsi="Algerian"/>
          <w:sz w:val="28"/>
          <w:szCs w:val="28"/>
        </w:rPr>
      </w:pPr>
    </w:p>
    <w:p w:rsidR="008B28C2" w:rsidRPr="0007134A" w:rsidRDefault="008B28C2" w:rsidP="008B28C2">
      <w:pPr>
        <w:pStyle w:val="NoSpacing"/>
        <w:rPr>
          <w:sz w:val="18"/>
          <w:szCs w:val="18"/>
        </w:rPr>
      </w:pPr>
    </w:p>
    <w:p w:rsidR="008B28C2" w:rsidRPr="0061183C" w:rsidRDefault="008B28C2" w:rsidP="008B28C2">
      <w:pPr>
        <w:pStyle w:val="NoSpacing"/>
        <w:rPr>
          <w:b/>
          <w:sz w:val="18"/>
          <w:szCs w:val="18"/>
          <w:u w:val="single"/>
        </w:rPr>
      </w:pPr>
      <w:r w:rsidRPr="0061183C">
        <w:rPr>
          <w:b/>
          <w:sz w:val="18"/>
          <w:szCs w:val="18"/>
          <w:u w:val="single"/>
        </w:rPr>
        <w:t xml:space="preserve">Joshua takes the city of Jericho through revelation from God </w:t>
      </w:r>
    </w:p>
    <w:p w:rsidR="008B28C2" w:rsidRPr="00991303" w:rsidRDefault="008B28C2" w:rsidP="008B28C2">
      <w:pPr>
        <w:pStyle w:val="NoSpacing"/>
        <w:rPr>
          <w:b/>
          <w:sz w:val="18"/>
          <w:szCs w:val="18"/>
        </w:rPr>
      </w:pPr>
      <w:r w:rsidRPr="00991303">
        <w:rPr>
          <w:b/>
          <w:sz w:val="18"/>
          <w:szCs w:val="18"/>
        </w:rPr>
        <w:t>(See Josh 6)</w:t>
      </w:r>
    </w:p>
    <w:p w:rsidR="008B28C2" w:rsidRPr="0061183C" w:rsidRDefault="008B28C2" w:rsidP="008B28C2">
      <w:pPr>
        <w:pStyle w:val="NoSpacing"/>
        <w:rPr>
          <w:b/>
          <w:sz w:val="18"/>
          <w:szCs w:val="18"/>
          <w:u w:val="single"/>
        </w:rPr>
      </w:pPr>
    </w:p>
    <w:p w:rsidR="008B28C2" w:rsidRPr="0061183C" w:rsidRDefault="008B28C2" w:rsidP="008B28C2">
      <w:pPr>
        <w:pStyle w:val="NoSpacing"/>
        <w:rPr>
          <w:b/>
          <w:sz w:val="18"/>
          <w:szCs w:val="18"/>
          <w:u w:val="single"/>
        </w:rPr>
      </w:pPr>
      <w:r w:rsidRPr="0061183C">
        <w:rPr>
          <w:b/>
          <w:sz w:val="18"/>
          <w:szCs w:val="18"/>
          <w:u w:val="single"/>
        </w:rPr>
        <w:t>Gibeonites enslaved by Israel (Josh 9:22-26)</w:t>
      </w:r>
    </w:p>
    <w:p w:rsidR="008B28C2" w:rsidRDefault="008B28C2" w:rsidP="008B28C2">
      <w:pPr>
        <w:pStyle w:val="NoSpacing"/>
        <w:rPr>
          <w:sz w:val="18"/>
          <w:szCs w:val="18"/>
        </w:rPr>
      </w:pPr>
      <w:r>
        <w:rPr>
          <w:sz w:val="18"/>
          <w:szCs w:val="18"/>
        </w:rPr>
        <w:tab/>
      </w:r>
      <w:r w:rsidRPr="00991303">
        <w:rPr>
          <w:sz w:val="18"/>
          <w:szCs w:val="18"/>
        </w:rPr>
        <w:t xml:space="preserve">And Joshua called for them, and he spake unto them,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91303">
        <w:rPr>
          <w:sz w:val="18"/>
          <w:szCs w:val="18"/>
        </w:rPr>
        <w:t>Wherefore have ye </w:t>
      </w:r>
      <w:r w:rsidRPr="00991303">
        <w:rPr>
          <w:rStyle w:val="study-note-ref"/>
          <w:sz w:val="18"/>
          <w:szCs w:val="18"/>
          <w:bdr w:val="none" w:sz="0" w:space="0" w:color="auto" w:frame="1"/>
        </w:rPr>
        <w:t>beguiled</w:t>
      </w:r>
      <w:r w:rsidRPr="00991303">
        <w:rPr>
          <w:sz w:val="18"/>
          <w:szCs w:val="18"/>
        </w:rPr>
        <w:t> us, saying, We </w:t>
      </w:r>
      <w:r w:rsidRPr="00991303">
        <w:rPr>
          <w:rStyle w:val="clarity-word"/>
          <w:sz w:val="18"/>
          <w:szCs w:val="18"/>
          <w:bdr w:val="none" w:sz="0" w:space="0" w:color="auto" w:frame="1"/>
        </w:rPr>
        <w:t>are</w:t>
      </w:r>
      <w:r w:rsidRPr="00991303">
        <w:rPr>
          <w:sz w:val="18"/>
          <w:szCs w:val="18"/>
        </w:rPr>
        <w:t> very far from you; when ye dwell among us?</w:t>
      </w:r>
      <w:r>
        <w:rPr>
          <w:sz w:val="18"/>
          <w:szCs w:val="18"/>
        </w:rPr>
        <w:t xml:space="preserve"> </w:t>
      </w:r>
      <w:r w:rsidRPr="00991303">
        <w:rPr>
          <w:sz w:val="18"/>
          <w:szCs w:val="18"/>
        </w:rPr>
        <w:t xml:space="preserve">Now </w:t>
      </w:r>
      <w:r>
        <w:rPr>
          <w:sz w:val="18"/>
          <w:szCs w:val="18"/>
        </w:rPr>
        <w:tab/>
      </w:r>
      <w:r>
        <w:rPr>
          <w:sz w:val="18"/>
          <w:szCs w:val="18"/>
        </w:rPr>
        <w:tab/>
      </w:r>
      <w:r>
        <w:rPr>
          <w:sz w:val="18"/>
          <w:szCs w:val="18"/>
        </w:rPr>
        <w:tab/>
      </w:r>
      <w:r w:rsidRPr="00991303">
        <w:rPr>
          <w:sz w:val="18"/>
          <w:szCs w:val="18"/>
        </w:rPr>
        <w:t>therefore ye </w:t>
      </w:r>
      <w:r w:rsidRPr="00991303">
        <w:rPr>
          <w:rStyle w:val="clarity-word"/>
          <w:sz w:val="18"/>
          <w:szCs w:val="18"/>
          <w:bdr w:val="none" w:sz="0" w:space="0" w:color="auto" w:frame="1"/>
        </w:rPr>
        <w:t>are</w:t>
      </w:r>
      <w:r w:rsidRPr="00991303">
        <w:rPr>
          <w:sz w:val="18"/>
          <w:szCs w:val="18"/>
        </w:rPr>
        <w:t xml:space="preserve"> cursed, and there shall none of you be freed from being bondmen, and hewers of wood </w:t>
      </w:r>
      <w:r>
        <w:rPr>
          <w:sz w:val="18"/>
          <w:szCs w:val="18"/>
        </w:rPr>
        <w:tab/>
      </w:r>
      <w:r>
        <w:rPr>
          <w:sz w:val="18"/>
          <w:szCs w:val="18"/>
        </w:rPr>
        <w:tab/>
      </w:r>
      <w:r>
        <w:rPr>
          <w:sz w:val="18"/>
          <w:szCs w:val="18"/>
        </w:rPr>
        <w:tab/>
      </w:r>
      <w:r w:rsidRPr="00991303">
        <w:rPr>
          <w:sz w:val="18"/>
          <w:szCs w:val="18"/>
        </w:rPr>
        <w:t>and drawers of water for the house of my God.</w:t>
      </w:r>
      <w:r>
        <w:rPr>
          <w:sz w:val="18"/>
          <w:szCs w:val="18"/>
        </w:rPr>
        <w:t>”</w:t>
      </w:r>
    </w:p>
    <w:p w:rsidR="008B28C2" w:rsidRPr="00991303" w:rsidRDefault="008B28C2" w:rsidP="008B28C2">
      <w:pPr>
        <w:pStyle w:val="NoSpacing"/>
        <w:rPr>
          <w:sz w:val="18"/>
          <w:szCs w:val="18"/>
        </w:rPr>
      </w:pPr>
    </w:p>
    <w:p w:rsidR="008B28C2" w:rsidRPr="00991303" w:rsidRDefault="008B28C2" w:rsidP="008B28C2">
      <w:pPr>
        <w:pStyle w:val="NoSpacing"/>
        <w:rPr>
          <w:sz w:val="18"/>
          <w:szCs w:val="18"/>
        </w:rPr>
      </w:pPr>
      <w:r>
        <w:rPr>
          <w:sz w:val="18"/>
          <w:szCs w:val="18"/>
        </w:rPr>
        <w:tab/>
      </w:r>
      <w:r w:rsidRPr="00991303">
        <w:rPr>
          <w:sz w:val="18"/>
          <w:szCs w:val="18"/>
        </w:rPr>
        <w:t>And they answered Joshua, and said, Because it was certainly told thy servants, how that the </w:t>
      </w:r>
      <w:r w:rsidRPr="00991303">
        <w:rPr>
          <w:rStyle w:val="small-caps"/>
          <w:sz w:val="18"/>
          <w:szCs w:val="18"/>
          <w:bdr w:val="none" w:sz="0" w:space="0" w:color="auto" w:frame="1"/>
        </w:rPr>
        <w:t>Lord</w:t>
      </w:r>
      <w:r w:rsidRPr="00991303">
        <w:rPr>
          <w:sz w:val="18"/>
          <w:szCs w:val="18"/>
        </w:rPr>
        <w:t> thy God commanded his servant Moses to give you all the land, and to </w:t>
      </w:r>
      <w:r w:rsidRPr="00991303">
        <w:rPr>
          <w:rStyle w:val="study-note-ref"/>
          <w:sz w:val="18"/>
          <w:szCs w:val="18"/>
          <w:bdr w:val="none" w:sz="0" w:space="0" w:color="auto" w:frame="1"/>
        </w:rPr>
        <w:t>destroy</w:t>
      </w:r>
      <w:r w:rsidRPr="00991303">
        <w:rPr>
          <w:sz w:val="18"/>
          <w:szCs w:val="18"/>
        </w:rPr>
        <w:t> all the inhabitants of the land from before you, therefore we were sore afraid of our lives because of you, and have done this thing.</w:t>
      </w:r>
      <w:r>
        <w:rPr>
          <w:sz w:val="18"/>
          <w:szCs w:val="18"/>
        </w:rPr>
        <w:t xml:space="preserve"> </w:t>
      </w:r>
      <w:r w:rsidRPr="00991303">
        <w:rPr>
          <w:sz w:val="18"/>
          <w:szCs w:val="18"/>
        </w:rPr>
        <w:t>And now, behold, we </w:t>
      </w:r>
      <w:r w:rsidRPr="00991303">
        <w:rPr>
          <w:rStyle w:val="clarity-word"/>
          <w:sz w:val="18"/>
          <w:szCs w:val="18"/>
          <w:bdr w:val="none" w:sz="0" w:space="0" w:color="auto" w:frame="1"/>
        </w:rPr>
        <w:t>are</w:t>
      </w:r>
      <w:r w:rsidRPr="00991303">
        <w:rPr>
          <w:sz w:val="18"/>
          <w:szCs w:val="18"/>
        </w:rPr>
        <w:t> in thine hand: as it seemeth good and right unto thee to do unto us, do.</w:t>
      </w:r>
      <w:r>
        <w:rPr>
          <w:sz w:val="18"/>
          <w:szCs w:val="18"/>
        </w:rPr>
        <w:t xml:space="preserve"> </w:t>
      </w:r>
      <w:r w:rsidRPr="00991303">
        <w:rPr>
          <w:sz w:val="18"/>
          <w:szCs w:val="18"/>
        </w:rPr>
        <w:t>And so did he unto them, and delivered them out of the hand of the children of Israel, that they slew them not.</w:t>
      </w:r>
    </w:p>
    <w:p w:rsidR="008B28C2" w:rsidRPr="0061183C" w:rsidRDefault="008B28C2" w:rsidP="008B28C2">
      <w:pPr>
        <w:pStyle w:val="NoSpacing"/>
        <w:rPr>
          <w:b/>
          <w:sz w:val="18"/>
          <w:szCs w:val="18"/>
          <w:u w:val="single"/>
        </w:rPr>
      </w:pPr>
    </w:p>
    <w:p w:rsidR="008B28C2" w:rsidRPr="0061183C" w:rsidRDefault="008B28C2" w:rsidP="008B28C2">
      <w:pPr>
        <w:pStyle w:val="NoSpacing"/>
        <w:rPr>
          <w:b/>
          <w:sz w:val="18"/>
          <w:szCs w:val="18"/>
          <w:u w:val="single"/>
        </w:rPr>
      </w:pPr>
      <w:r w:rsidRPr="0061183C">
        <w:rPr>
          <w:b/>
          <w:sz w:val="18"/>
          <w:szCs w:val="18"/>
          <w:u w:val="single"/>
        </w:rPr>
        <w:t>Joshua commands that the sun and the moon stand still during battle (Josh 10:12-14)</w:t>
      </w:r>
    </w:p>
    <w:p w:rsidR="008B28C2" w:rsidRDefault="008B28C2" w:rsidP="008B28C2">
      <w:pPr>
        <w:pStyle w:val="NoSpacing"/>
        <w:rPr>
          <w:sz w:val="18"/>
          <w:szCs w:val="18"/>
        </w:rPr>
      </w:pPr>
      <w:r>
        <w:rPr>
          <w:sz w:val="18"/>
          <w:szCs w:val="18"/>
        </w:rPr>
        <w:tab/>
      </w:r>
      <w:r w:rsidRPr="00991303">
        <w:rPr>
          <w:sz w:val="18"/>
          <w:szCs w:val="18"/>
        </w:rPr>
        <w:t>Then spake Joshua to the </w:t>
      </w:r>
      <w:r w:rsidRPr="00991303">
        <w:rPr>
          <w:rStyle w:val="small-caps"/>
          <w:sz w:val="18"/>
          <w:szCs w:val="18"/>
          <w:bdr w:val="none" w:sz="0" w:space="0" w:color="auto" w:frame="1"/>
        </w:rPr>
        <w:t>Lord</w:t>
      </w:r>
      <w:r w:rsidRPr="00991303">
        <w:rPr>
          <w:sz w:val="18"/>
          <w:szCs w:val="18"/>
        </w:rPr>
        <w:t> in the day when the </w:t>
      </w:r>
      <w:r w:rsidRPr="00991303">
        <w:rPr>
          <w:rStyle w:val="small-caps"/>
          <w:sz w:val="18"/>
          <w:szCs w:val="18"/>
          <w:bdr w:val="none" w:sz="0" w:space="0" w:color="auto" w:frame="1"/>
        </w:rPr>
        <w:t>Lord</w:t>
      </w:r>
      <w:r w:rsidRPr="00991303">
        <w:rPr>
          <w:sz w:val="18"/>
          <w:szCs w:val="18"/>
        </w:rPr>
        <w:t> delivered up the Amorites before the children of Israel, and he said in the sight of Israel, </w:t>
      </w:r>
      <w:r w:rsidRPr="00991303">
        <w:rPr>
          <w:rStyle w:val="study-note-ref"/>
          <w:sz w:val="18"/>
          <w:szCs w:val="18"/>
          <w:bdr w:val="none" w:sz="0" w:space="0" w:color="auto" w:frame="1"/>
        </w:rPr>
        <w:t>Sun</w:t>
      </w:r>
      <w:r w:rsidRPr="00991303">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“S</w:t>
      </w:r>
      <w:r w:rsidRPr="00991303">
        <w:rPr>
          <w:sz w:val="18"/>
          <w:szCs w:val="18"/>
        </w:rPr>
        <w:t>tand thou still upon Gibeon; and thou, Moon, in the valley of Ajalon.</w:t>
      </w:r>
      <w:r>
        <w:rPr>
          <w:sz w:val="18"/>
          <w:szCs w:val="18"/>
        </w:rPr>
        <w:t>”</w:t>
      </w:r>
    </w:p>
    <w:p w:rsidR="008B28C2" w:rsidRPr="00991303" w:rsidRDefault="008B28C2" w:rsidP="008B28C2">
      <w:pPr>
        <w:pStyle w:val="NoSpacing"/>
        <w:rPr>
          <w:sz w:val="18"/>
          <w:szCs w:val="18"/>
        </w:rPr>
      </w:pPr>
    </w:p>
    <w:p w:rsidR="008B28C2" w:rsidRPr="00991303" w:rsidRDefault="008B28C2" w:rsidP="008B28C2">
      <w:pPr>
        <w:pStyle w:val="NoSpacing"/>
        <w:rPr>
          <w:sz w:val="18"/>
          <w:szCs w:val="18"/>
        </w:rPr>
      </w:pPr>
      <w:r>
        <w:rPr>
          <w:sz w:val="18"/>
          <w:szCs w:val="18"/>
        </w:rPr>
        <w:tab/>
      </w:r>
      <w:r w:rsidRPr="00991303">
        <w:rPr>
          <w:sz w:val="18"/>
          <w:szCs w:val="18"/>
        </w:rPr>
        <w:t>And the </w:t>
      </w:r>
      <w:r w:rsidRPr="00991303">
        <w:rPr>
          <w:rStyle w:val="study-note-ref"/>
          <w:sz w:val="18"/>
          <w:szCs w:val="18"/>
          <w:bdr w:val="none" w:sz="0" w:space="0" w:color="auto" w:frame="1"/>
        </w:rPr>
        <w:t>sun</w:t>
      </w:r>
      <w:r w:rsidRPr="00991303">
        <w:rPr>
          <w:sz w:val="18"/>
          <w:szCs w:val="18"/>
        </w:rPr>
        <w:t> stood still, and the moon stayed, until the people had avenged themselves upon their enemies</w:t>
      </w:r>
      <w:r>
        <w:rPr>
          <w:sz w:val="18"/>
          <w:szCs w:val="18"/>
        </w:rPr>
        <w:t>…</w:t>
      </w:r>
      <w:r w:rsidRPr="00991303">
        <w:rPr>
          <w:sz w:val="18"/>
          <w:szCs w:val="18"/>
        </w:rPr>
        <w:t xml:space="preserve"> So the sun stood still in the midst of heaven, and hasted not to go down about a whole day.</w:t>
      </w:r>
      <w:r>
        <w:rPr>
          <w:sz w:val="18"/>
          <w:szCs w:val="18"/>
        </w:rPr>
        <w:t xml:space="preserve"> </w:t>
      </w:r>
      <w:r w:rsidRPr="00991303">
        <w:rPr>
          <w:sz w:val="18"/>
          <w:szCs w:val="18"/>
        </w:rPr>
        <w:t>And there was no day like that before it or after it, that the </w:t>
      </w:r>
      <w:r w:rsidRPr="00991303">
        <w:rPr>
          <w:rStyle w:val="small-caps"/>
          <w:sz w:val="18"/>
          <w:szCs w:val="18"/>
          <w:bdr w:val="none" w:sz="0" w:space="0" w:color="auto" w:frame="1"/>
        </w:rPr>
        <w:t>Lord</w:t>
      </w:r>
      <w:r w:rsidRPr="00991303">
        <w:rPr>
          <w:sz w:val="18"/>
          <w:szCs w:val="18"/>
        </w:rPr>
        <w:t> hearkened unto the voice of a man: for the </w:t>
      </w:r>
      <w:r w:rsidRPr="00991303">
        <w:rPr>
          <w:rStyle w:val="small-caps"/>
          <w:sz w:val="18"/>
          <w:szCs w:val="18"/>
          <w:bdr w:val="none" w:sz="0" w:space="0" w:color="auto" w:frame="1"/>
        </w:rPr>
        <w:t>Lord</w:t>
      </w:r>
      <w:r w:rsidRPr="00991303">
        <w:rPr>
          <w:sz w:val="18"/>
          <w:szCs w:val="18"/>
        </w:rPr>
        <w:t> </w:t>
      </w:r>
      <w:r w:rsidRPr="00991303">
        <w:rPr>
          <w:rStyle w:val="study-note-ref"/>
          <w:sz w:val="18"/>
          <w:szCs w:val="18"/>
          <w:bdr w:val="none" w:sz="0" w:space="0" w:color="auto" w:frame="1"/>
        </w:rPr>
        <w:t>fought</w:t>
      </w:r>
      <w:r w:rsidRPr="00991303">
        <w:rPr>
          <w:sz w:val="18"/>
          <w:szCs w:val="18"/>
        </w:rPr>
        <w:t> for Israel.</w:t>
      </w:r>
    </w:p>
    <w:p w:rsidR="008B28C2" w:rsidRPr="0061183C" w:rsidRDefault="008B28C2" w:rsidP="008B28C2">
      <w:pPr>
        <w:pStyle w:val="NoSpacing"/>
        <w:rPr>
          <w:b/>
          <w:sz w:val="18"/>
          <w:szCs w:val="18"/>
          <w:u w:val="single"/>
        </w:rPr>
      </w:pPr>
    </w:p>
    <w:p w:rsidR="008B28C2" w:rsidRDefault="008B28C2" w:rsidP="008B28C2">
      <w:pPr>
        <w:pStyle w:val="NoSpacing"/>
        <w:rPr>
          <w:b/>
          <w:sz w:val="18"/>
          <w:szCs w:val="18"/>
          <w:u w:val="single"/>
        </w:rPr>
      </w:pPr>
      <w:r w:rsidRPr="0061183C">
        <w:rPr>
          <w:b/>
          <w:sz w:val="18"/>
          <w:szCs w:val="18"/>
          <w:u w:val="single"/>
        </w:rPr>
        <w:t xml:space="preserve">33 Kingdoms </w:t>
      </w:r>
      <w:r>
        <w:rPr>
          <w:b/>
          <w:sz w:val="18"/>
          <w:szCs w:val="18"/>
          <w:u w:val="single"/>
        </w:rPr>
        <w:t>Defeated by Israel</w:t>
      </w:r>
    </w:p>
    <w:p w:rsidR="008B28C2" w:rsidRPr="00991303" w:rsidRDefault="008B28C2" w:rsidP="008B28C2">
      <w:pPr>
        <w:pStyle w:val="NoSpacing"/>
        <w:rPr>
          <w:b/>
          <w:sz w:val="18"/>
          <w:szCs w:val="18"/>
        </w:rPr>
      </w:pPr>
      <w:r w:rsidRPr="00991303">
        <w:rPr>
          <w:b/>
          <w:sz w:val="18"/>
          <w:szCs w:val="18"/>
        </w:rPr>
        <w:t>(See Josh 12)</w:t>
      </w:r>
    </w:p>
    <w:p w:rsidR="008B28C2" w:rsidRPr="0061183C" w:rsidRDefault="008B28C2" w:rsidP="008B28C2">
      <w:pPr>
        <w:pStyle w:val="NoSpacing"/>
        <w:rPr>
          <w:b/>
          <w:sz w:val="18"/>
          <w:szCs w:val="18"/>
          <w:u w:val="single"/>
        </w:rPr>
      </w:pPr>
    </w:p>
    <w:p w:rsidR="008B28C2" w:rsidRDefault="008B28C2" w:rsidP="008B28C2">
      <w:pPr>
        <w:pStyle w:val="NoSpacing"/>
        <w:rPr>
          <w:b/>
          <w:sz w:val="18"/>
          <w:szCs w:val="18"/>
          <w:u w:val="single"/>
        </w:rPr>
      </w:pPr>
      <w:r w:rsidRPr="0061183C">
        <w:rPr>
          <w:b/>
          <w:sz w:val="18"/>
          <w:szCs w:val="18"/>
          <w:u w:val="single"/>
        </w:rPr>
        <w:t xml:space="preserve">Lands divided according to Tribes </w:t>
      </w:r>
    </w:p>
    <w:p w:rsidR="008B28C2" w:rsidRPr="00991303" w:rsidRDefault="008B28C2" w:rsidP="008B28C2">
      <w:pPr>
        <w:pStyle w:val="NoSpacing"/>
        <w:rPr>
          <w:b/>
          <w:sz w:val="18"/>
          <w:szCs w:val="18"/>
        </w:rPr>
      </w:pPr>
      <w:r w:rsidRPr="00991303">
        <w:rPr>
          <w:b/>
          <w:sz w:val="18"/>
          <w:szCs w:val="18"/>
        </w:rPr>
        <w:t>(See Josh 14-19, 21-22)</w:t>
      </w:r>
    </w:p>
    <w:p w:rsidR="008B28C2" w:rsidRPr="0061183C" w:rsidRDefault="008B28C2" w:rsidP="008B28C2">
      <w:pPr>
        <w:pStyle w:val="NoSpacing"/>
        <w:rPr>
          <w:b/>
          <w:sz w:val="18"/>
          <w:szCs w:val="18"/>
          <w:u w:val="single"/>
        </w:rPr>
      </w:pPr>
    </w:p>
    <w:p w:rsidR="008B28C2" w:rsidRPr="0061183C" w:rsidRDefault="008B28C2" w:rsidP="008B28C2">
      <w:pPr>
        <w:pStyle w:val="NoSpacing"/>
        <w:rPr>
          <w:b/>
          <w:sz w:val="18"/>
          <w:szCs w:val="18"/>
          <w:u w:val="single"/>
        </w:rPr>
      </w:pPr>
      <w:r w:rsidRPr="0061183C">
        <w:rPr>
          <w:b/>
          <w:sz w:val="18"/>
          <w:szCs w:val="18"/>
          <w:u w:val="single"/>
        </w:rPr>
        <w:t>Israel to be cursed if they worship false Gods  (Josh 23:15-16;</w:t>
      </w:r>
      <w:r>
        <w:rPr>
          <w:b/>
          <w:sz w:val="18"/>
          <w:szCs w:val="18"/>
          <w:u w:val="single"/>
        </w:rPr>
        <w:t xml:space="preserve"> </w:t>
      </w:r>
      <w:r w:rsidRPr="0061183C">
        <w:rPr>
          <w:b/>
          <w:sz w:val="18"/>
          <w:szCs w:val="18"/>
          <w:u w:val="single"/>
        </w:rPr>
        <w:t>Josh 24:20)</w:t>
      </w:r>
    </w:p>
    <w:p w:rsidR="008B28C2" w:rsidRDefault="008B28C2" w:rsidP="008B28C2">
      <w:pPr>
        <w:pStyle w:val="NoSpacing"/>
        <w:rPr>
          <w:sz w:val="18"/>
          <w:szCs w:val="18"/>
        </w:rPr>
      </w:pPr>
      <w:r>
        <w:rPr>
          <w:sz w:val="18"/>
          <w:szCs w:val="18"/>
        </w:rPr>
        <w:tab/>
        <w:t>[And Joshua spake unto the people, saying]</w:t>
      </w:r>
    </w:p>
    <w:p w:rsidR="008B28C2" w:rsidRDefault="008B28C2" w:rsidP="008B28C2">
      <w:pPr>
        <w:pStyle w:val="NoSpacing"/>
        <w:rPr>
          <w:sz w:val="18"/>
          <w:szCs w:val="18"/>
        </w:rPr>
      </w:pPr>
    </w:p>
    <w:p w:rsidR="008B28C2" w:rsidRPr="00991303" w:rsidRDefault="008B28C2" w:rsidP="008B28C2">
      <w:pPr>
        <w:pStyle w:val="NoSpacing"/>
        <w:rPr>
          <w:sz w:val="18"/>
          <w:szCs w:val="18"/>
        </w:rPr>
      </w:pPr>
      <w:r>
        <w:rPr>
          <w:sz w:val="18"/>
          <w:szCs w:val="18"/>
        </w:rPr>
        <w:tab/>
      </w:r>
      <w:r>
        <w:rPr>
          <w:sz w:val="18"/>
          <w:szCs w:val="18"/>
        </w:rPr>
        <w:tab/>
        <w:t>“</w:t>
      </w:r>
      <w:r w:rsidRPr="00991303">
        <w:rPr>
          <w:sz w:val="18"/>
          <w:szCs w:val="18"/>
        </w:rPr>
        <w:t>Therefore it shall come to pass, </w:t>
      </w:r>
      <w:r w:rsidRPr="00991303">
        <w:rPr>
          <w:rStyle w:val="clarity-word"/>
          <w:sz w:val="18"/>
          <w:szCs w:val="18"/>
          <w:bdr w:val="none" w:sz="0" w:space="0" w:color="auto" w:frame="1"/>
        </w:rPr>
        <w:t>that</w:t>
      </w:r>
      <w:r w:rsidRPr="00991303">
        <w:rPr>
          <w:sz w:val="18"/>
          <w:szCs w:val="18"/>
        </w:rPr>
        <w:t> as all good things are come upon you, which the </w:t>
      </w:r>
      <w:r w:rsidRPr="00991303">
        <w:rPr>
          <w:rStyle w:val="small-caps"/>
          <w:sz w:val="18"/>
          <w:szCs w:val="18"/>
          <w:bdr w:val="none" w:sz="0" w:space="0" w:color="auto" w:frame="1"/>
        </w:rPr>
        <w:t>Lord</w:t>
      </w:r>
      <w:r w:rsidRPr="00991303">
        <w:rPr>
          <w:sz w:val="18"/>
          <w:szCs w:val="18"/>
        </w:rPr>
        <w:t xml:space="preserve"> your </w:t>
      </w:r>
      <w:r>
        <w:rPr>
          <w:sz w:val="18"/>
          <w:szCs w:val="18"/>
        </w:rPr>
        <w:tab/>
      </w:r>
      <w:r>
        <w:rPr>
          <w:sz w:val="18"/>
          <w:szCs w:val="18"/>
        </w:rPr>
        <w:tab/>
      </w:r>
      <w:r>
        <w:rPr>
          <w:sz w:val="18"/>
          <w:szCs w:val="18"/>
        </w:rPr>
        <w:tab/>
      </w:r>
      <w:r>
        <w:rPr>
          <w:sz w:val="18"/>
          <w:szCs w:val="18"/>
        </w:rPr>
        <w:tab/>
        <w:t>“</w:t>
      </w:r>
      <w:r w:rsidRPr="00991303">
        <w:rPr>
          <w:sz w:val="18"/>
          <w:szCs w:val="18"/>
        </w:rPr>
        <w:t>God </w:t>
      </w:r>
      <w:r w:rsidRPr="00991303">
        <w:rPr>
          <w:rStyle w:val="study-note-ref"/>
          <w:sz w:val="18"/>
          <w:szCs w:val="18"/>
          <w:bdr w:val="none" w:sz="0" w:space="0" w:color="auto" w:frame="1"/>
        </w:rPr>
        <w:t>promised</w:t>
      </w:r>
      <w:r w:rsidRPr="00991303">
        <w:rPr>
          <w:sz w:val="18"/>
          <w:szCs w:val="18"/>
        </w:rPr>
        <w:t> you; so shall the </w:t>
      </w:r>
      <w:r w:rsidRPr="00991303">
        <w:rPr>
          <w:rStyle w:val="small-caps"/>
          <w:sz w:val="18"/>
          <w:szCs w:val="18"/>
          <w:bdr w:val="none" w:sz="0" w:space="0" w:color="auto" w:frame="1"/>
        </w:rPr>
        <w:t>Lord</w:t>
      </w:r>
      <w:r w:rsidRPr="00991303">
        <w:rPr>
          <w:sz w:val="18"/>
          <w:szCs w:val="18"/>
        </w:rPr>
        <w:t xml:space="preserve"> bring upon you all evil things, until he have destroyed you from off this </w:t>
      </w:r>
      <w:r>
        <w:rPr>
          <w:sz w:val="18"/>
          <w:szCs w:val="18"/>
        </w:rPr>
        <w:tab/>
      </w:r>
      <w:r>
        <w:rPr>
          <w:sz w:val="18"/>
          <w:szCs w:val="18"/>
        </w:rPr>
        <w:tab/>
      </w:r>
      <w:r w:rsidRPr="00991303">
        <w:rPr>
          <w:sz w:val="18"/>
          <w:szCs w:val="18"/>
        </w:rPr>
        <w:t>good land which the </w:t>
      </w:r>
      <w:r w:rsidRPr="00991303">
        <w:rPr>
          <w:rStyle w:val="small-caps"/>
          <w:sz w:val="18"/>
          <w:szCs w:val="18"/>
          <w:bdr w:val="none" w:sz="0" w:space="0" w:color="auto" w:frame="1"/>
        </w:rPr>
        <w:t>Lord</w:t>
      </w:r>
      <w:r w:rsidRPr="00991303">
        <w:rPr>
          <w:sz w:val="18"/>
          <w:szCs w:val="18"/>
        </w:rPr>
        <w:t> your God hath given you.</w:t>
      </w:r>
    </w:p>
    <w:p w:rsidR="008B28C2" w:rsidRDefault="008B28C2" w:rsidP="008B28C2">
      <w:pPr>
        <w:pStyle w:val="NoSpacing"/>
        <w:rPr>
          <w:sz w:val="18"/>
          <w:szCs w:val="18"/>
        </w:rPr>
      </w:pPr>
    </w:p>
    <w:p w:rsidR="008B28C2" w:rsidRPr="00991303" w:rsidRDefault="008B28C2" w:rsidP="008B28C2">
      <w:pPr>
        <w:pStyle w:val="NoSpacing"/>
        <w:rPr>
          <w:sz w:val="18"/>
          <w:szCs w:val="18"/>
        </w:rPr>
      </w:pPr>
      <w:r>
        <w:rPr>
          <w:sz w:val="18"/>
          <w:szCs w:val="18"/>
        </w:rPr>
        <w:tab/>
      </w:r>
      <w:r>
        <w:rPr>
          <w:sz w:val="18"/>
          <w:szCs w:val="18"/>
        </w:rPr>
        <w:tab/>
        <w:t>“</w:t>
      </w:r>
      <w:r w:rsidRPr="00991303">
        <w:rPr>
          <w:sz w:val="18"/>
          <w:szCs w:val="18"/>
        </w:rPr>
        <w:t>When ye have </w:t>
      </w:r>
      <w:r w:rsidRPr="00991303">
        <w:rPr>
          <w:rStyle w:val="study-note-ref"/>
          <w:sz w:val="18"/>
          <w:szCs w:val="18"/>
          <w:bdr w:val="none" w:sz="0" w:space="0" w:color="auto" w:frame="1"/>
        </w:rPr>
        <w:t>transgressed</w:t>
      </w:r>
      <w:r w:rsidRPr="00991303">
        <w:rPr>
          <w:sz w:val="18"/>
          <w:szCs w:val="18"/>
        </w:rPr>
        <w:t> the covenant of the </w:t>
      </w:r>
      <w:r w:rsidRPr="00991303">
        <w:rPr>
          <w:rStyle w:val="small-caps"/>
          <w:sz w:val="18"/>
          <w:szCs w:val="18"/>
          <w:bdr w:val="none" w:sz="0" w:space="0" w:color="auto" w:frame="1"/>
        </w:rPr>
        <w:t>Lord</w:t>
      </w:r>
      <w:r w:rsidRPr="00991303">
        <w:rPr>
          <w:sz w:val="18"/>
          <w:szCs w:val="18"/>
        </w:rPr>
        <w:t xml:space="preserve"> your God, which he commanded you, and have gone </w:t>
      </w:r>
      <w:r>
        <w:rPr>
          <w:sz w:val="18"/>
          <w:szCs w:val="18"/>
        </w:rPr>
        <w:tab/>
      </w:r>
      <w:r>
        <w:rPr>
          <w:sz w:val="18"/>
          <w:szCs w:val="18"/>
        </w:rPr>
        <w:tab/>
      </w:r>
      <w:r>
        <w:rPr>
          <w:sz w:val="18"/>
          <w:szCs w:val="18"/>
        </w:rPr>
        <w:tab/>
      </w:r>
      <w:r w:rsidRPr="00991303">
        <w:rPr>
          <w:sz w:val="18"/>
          <w:szCs w:val="18"/>
        </w:rPr>
        <w:t>and served other gods, and bowed yourselves to them; then shall the anger of the </w:t>
      </w:r>
      <w:r w:rsidRPr="00991303">
        <w:rPr>
          <w:rStyle w:val="small-caps"/>
          <w:sz w:val="18"/>
          <w:szCs w:val="18"/>
          <w:bdr w:val="none" w:sz="0" w:space="0" w:color="auto" w:frame="1"/>
        </w:rPr>
        <w:t>Lord</w:t>
      </w:r>
      <w:r w:rsidRPr="00991303">
        <w:rPr>
          <w:sz w:val="18"/>
          <w:szCs w:val="18"/>
        </w:rPr>
        <w:t xml:space="preserve"> be kindled against </w:t>
      </w:r>
      <w:r>
        <w:rPr>
          <w:sz w:val="18"/>
          <w:szCs w:val="18"/>
        </w:rPr>
        <w:tab/>
      </w:r>
      <w:r>
        <w:rPr>
          <w:sz w:val="18"/>
          <w:szCs w:val="18"/>
        </w:rPr>
        <w:tab/>
      </w:r>
      <w:r>
        <w:rPr>
          <w:sz w:val="18"/>
          <w:szCs w:val="18"/>
        </w:rPr>
        <w:tab/>
      </w:r>
      <w:r w:rsidRPr="00991303">
        <w:rPr>
          <w:sz w:val="18"/>
          <w:szCs w:val="18"/>
        </w:rPr>
        <w:t>you, and ye shall perish quickly from off the </w:t>
      </w:r>
      <w:r w:rsidRPr="00991303">
        <w:rPr>
          <w:rStyle w:val="study-note-ref"/>
          <w:sz w:val="18"/>
          <w:szCs w:val="18"/>
          <w:bdr w:val="none" w:sz="0" w:space="0" w:color="auto" w:frame="1"/>
        </w:rPr>
        <w:t>good</w:t>
      </w:r>
      <w:r w:rsidRPr="00991303">
        <w:rPr>
          <w:sz w:val="18"/>
          <w:szCs w:val="18"/>
        </w:rPr>
        <w:t> land which he hath given unto you.</w:t>
      </w:r>
      <w:r>
        <w:rPr>
          <w:sz w:val="18"/>
          <w:szCs w:val="18"/>
        </w:rPr>
        <w:t>”</w:t>
      </w:r>
    </w:p>
    <w:p w:rsidR="008B28C2" w:rsidRPr="0061183C" w:rsidRDefault="008B28C2" w:rsidP="008B28C2">
      <w:pPr>
        <w:pStyle w:val="NoSpacing"/>
        <w:rPr>
          <w:b/>
          <w:sz w:val="18"/>
          <w:szCs w:val="18"/>
          <w:u w:val="single"/>
        </w:rPr>
      </w:pPr>
    </w:p>
    <w:p w:rsidR="008B28C2" w:rsidRPr="0061183C" w:rsidRDefault="008B28C2" w:rsidP="008B28C2">
      <w:pPr>
        <w:pStyle w:val="NoSpacing"/>
        <w:rPr>
          <w:b/>
          <w:sz w:val="18"/>
          <w:szCs w:val="18"/>
          <w:u w:val="single"/>
        </w:rPr>
      </w:pPr>
      <w:r w:rsidRPr="0061183C">
        <w:rPr>
          <w:b/>
          <w:sz w:val="18"/>
          <w:szCs w:val="18"/>
          <w:u w:val="single"/>
        </w:rPr>
        <w:t>Joshua declares that he and his house will serve the Lord (Josh 24:14-15)</w:t>
      </w:r>
    </w:p>
    <w:p w:rsidR="008B28C2" w:rsidRDefault="008B28C2" w:rsidP="008B28C2">
      <w:pPr>
        <w:pStyle w:val="NoSpacing"/>
        <w:rPr>
          <w:sz w:val="18"/>
          <w:szCs w:val="18"/>
        </w:rPr>
      </w:pPr>
      <w:r>
        <w:rPr>
          <w:sz w:val="18"/>
          <w:szCs w:val="18"/>
        </w:rPr>
        <w:tab/>
        <w:t>[And Joshua spake unto the people, saying]</w:t>
      </w:r>
    </w:p>
    <w:p w:rsidR="008B28C2" w:rsidRDefault="008B28C2" w:rsidP="008B28C2">
      <w:pPr>
        <w:pStyle w:val="NoSpacing"/>
        <w:rPr>
          <w:sz w:val="18"/>
          <w:szCs w:val="18"/>
        </w:rPr>
      </w:pPr>
    </w:p>
    <w:p w:rsidR="008B28C2" w:rsidRPr="00991303" w:rsidRDefault="008B28C2" w:rsidP="008B28C2">
      <w:pPr>
        <w:pStyle w:val="NoSpacing"/>
        <w:rPr>
          <w:sz w:val="18"/>
          <w:szCs w:val="18"/>
        </w:rPr>
      </w:pPr>
      <w:r>
        <w:rPr>
          <w:sz w:val="18"/>
          <w:szCs w:val="18"/>
        </w:rPr>
        <w:tab/>
      </w:r>
      <w:r>
        <w:rPr>
          <w:sz w:val="18"/>
          <w:szCs w:val="18"/>
        </w:rPr>
        <w:tab/>
        <w:t>“</w:t>
      </w:r>
      <w:r w:rsidRPr="00991303">
        <w:rPr>
          <w:sz w:val="18"/>
          <w:szCs w:val="18"/>
        </w:rPr>
        <w:t>Now therefore </w:t>
      </w:r>
      <w:r w:rsidRPr="00991303">
        <w:rPr>
          <w:rStyle w:val="study-note-ref"/>
          <w:sz w:val="18"/>
          <w:szCs w:val="18"/>
          <w:bdr w:val="none" w:sz="0" w:space="0" w:color="auto" w:frame="1"/>
        </w:rPr>
        <w:t>fear</w:t>
      </w:r>
      <w:r w:rsidRPr="00991303">
        <w:rPr>
          <w:sz w:val="18"/>
          <w:szCs w:val="18"/>
        </w:rPr>
        <w:t> the </w:t>
      </w:r>
      <w:r w:rsidRPr="00991303">
        <w:rPr>
          <w:rStyle w:val="small-caps"/>
          <w:sz w:val="18"/>
          <w:szCs w:val="18"/>
          <w:bdr w:val="none" w:sz="0" w:space="0" w:color="auto" w:frame="1"/>
        </w:rPr>
        <w:t>Lord</w:t>
      </w:r>
      <w:r w:rsidRPr="00991303">
        <w:rPr>
          <w:sz w:val="18"/>
          <w:szCs w:val="18"/>
        </w:rPr>
        <w:t>, and serve him in </w:t>
      </w:r>
      <w:r w:rsidRPr="00991303">
        <w:rPr>
          <w:rStyle w:val="study-note-ref"/>
          <w:sz w:val="18"/>
          <w:szCs w:val="18"/>
          <w:bdr w:val="none" w:sz="0" w:space="0" w:color="auto" w:frame="1"/>
        </w:rPr>
        <w:t>sincerity</w:t>
      </w:r>
      <w:r w:rsidRPr="00991303">
        <w:rPr>
          <w:sz w:val="18"/>
          <w:szCs w:val="18"/>
        </w:rPr>
        <w:t> and in truth: and put away the </w:t>
      </w:r>
      <w:r w:rsidRPr="00991303">
        <w:rPr>
          <w:rStyle w:val="study-note-ref"/>
          <w:sz w:val="18"/>
          <w:szCs w:val="18"/>
          <w:bdr w:val="none" w:sz="0" w:space="0" w:color="auto" w:frame="1"/>
        </w:rPr>
        <w:t>gods</w:t>
      </w:r>
      <w:r w:rsidRPr="00991303">
        <w:rPr>
          <w:sz w:val="18"/>
          <w:szCs w:val="18"/>
        </w:rPr>
        <w:t xml:space="preserve"> which your </w:t>
      </w:r>
      <w:r>
        <w:rPr>
          <w:sz w:val="18"/>
          <w:szCs w:val="18"/>
        </w:rPr>
        <w:tab/>
      </w:r>
      <w:r>
        <w:rPr>
          <w:sz w:val="18"/>
          <w:szCs w:val="18"/>
        </w:rPr>
        <w:tab/>
      </w:r>
      <w:r>
        <w:rPr>
          <w:sz w:val="18"/>
          <w:szCs w:val="18"/>
        </w:rPr>
        <w:tab/>
      </w:r>
      <w:r w:rsidRPr="00991303">
        <w:rPr>
          <w:sz w:val="18"/>
          <w:szCs w:val="18"/>
        </w:rPr>
        <w:t>fathers served on the other side of the flood, and in Egypt; and serve ye the </w:t>
      </w:r>
      <w:r w:rsidRPr="00991303">
        <w:rPr>
          <w:rStyle w:val="small-caps"/>
          <w:sz w:val="18"/>
          <w:szCs w:val="18"/>
          <w:bdr w:val="none" w:sz="0" w:space="0" w:color="auto" w:frame="1"/>
        </w:rPr>
        <w:t>Lord</w:t>
      </w:r>
      <w:r w:rsidRPr="00991303">
        <w:rPr>
          <w:sz w:val="18"/>
          <w:szCs w:val="18"/>
        </w:rPr>
        <w:t>.</w:t>
      </w:r>
      <w:r>
        <w:rPr>
          <w:sz w:val="18"/>
          <w:szCs w:val="18"/>
        </w:rPr>
        <w:t xml:space="preserve"> </w:t>
      </w:r>
      <w:r w:rsidRPr="00991303">
        <w:rPr>
          <w:sz w:val="18"/>
          <w:szCs w:val="18"/>
        </w:rPr>
        <w:t xml:space="preserve">And if it seem evil unto </w:t>
      </w:r>
      <w:r>
        <w:rPr>
          <w:sz w:val="18"/>
          <w:szCs w:val="18"/>
        </w:rPr>
        <w:tab/>
      </w:r>
      <w:r>
        <w:rPr>
          <w:sz w:val="18"/>
          <w:szCs w:val="18"/>
        </w:rPr>
        <w:tab/>
      </w:r>
      <w:r>
        <w:rPr>
          <w:sz w:val="18"/>
          <w:szCs w:val="18"/>
        </w:rPr>
        <w:tab/>
      </w:r>
      <w:r w:rsidRPr="00991303">
        <w:rPr>
          <w:sz w:val="18"/>
          <w:szCs w:val="18"/>
        </w:rPr>
        <w:t>you to serve the </w:t>
      </w:r>
      <w:r w:rsidRPr="00991303">
        <w:rPr>
          <w:rStyle w:val="small-caps"/>
          <w:sz w:val="18"/>
          <w:szCs w:val="18"/>
          <w:bdr w:val="none" w:sz="0" w:space="0" w:color="auto" w:frame="1"/>
        </w:rPr>
        <w:t>Lord</w:t>
      </w:r>
      <w:r w:rsidRPr="00991303">
        <w:rPr>
          <w:sz w:val="18"/>
          <w:szCs w:val="18"/>
        </w:rPr>
        <w:t>, </w:t>
      </w:r>
      <w:r w:rsidRPr="00991303">
        <w:rPr>
          <w:rStyle w:val="study-note-ref"/>
          <w:sz w:val="18"/>
          <w:szCs w:val="18"/>
          <w:bdr w:val="none" w:sz="0" w:space="0" w:color="auto" w:frame="1"/>
        </w:rPr>
        <w:t>choose</w:t>
      </w:r>
      <w:r w:rsidRPr="00991303">
        <w:rPr>
          <w:sz w:val="18"/>
          <w:szCs w:val="18"/>
        </w:rPr>
        <w:t> you </w:t>
      </w:r>
      <w:r w:rsidRPr="00991303">
        <w:rPr>
          <w:rStyle w:val="study-note-ref"/>
          <w:sz w:val="18"/>
          <w:szCs w:val="18"/>
          <w:bdr w:val="none" w:sz="0" w:space="0" w:color="auto" w:frame="1"/>
        </w:rPr>
        <w:t>this day</w:t>
      </w:r>
      <w:r w:rsidRPr="00991303">
        <w:rPr>
          <w:sz w:val="18"/>
          <w:szCs w:val="18"/>
        </w:rPr>
        <w:t> whom ye will </w:t>
      </w:r>
      <w:r w:rsidRPr="00991303">
        <w:rPr>
          <w:rStyle w:val="study-note-ref"/>
          <w:sz w:val="18"/>
          <w:szCs w:val="18"/>
          <w:bdr w:val="none" w:sz="0" w:space="0" w:color="auto" w:frame="1"/>
        </w:rPr>
        <w:t>serve</w:t>
      </w:r>
      <w:r w:rsidRPr="00991303">
        <w:rPr>
          <w:sz w:val="18"/>
          <w:szCs w:val="18"/>
        </w:rPr>
        <w:t xml:space="preserve">; whether the gods which your fathers served </w:t>
      </w:r>
      <w:r>
        <w:rPr>
          <w:sz w:val="18"/>
          <w:szCs w:val="18"/>
        </w:rPr>
        <w:tab/>
      </w:r>
      <w:r>
        <w:rPr>
          <w:sz w:val="18"/>
          <w:szCs w:val="18"/>
        </w:rPr>
        <w:tab/>
      </w:r>
      <w:r>
        <w:rPr>
          <w:sz w:val="18"/>
          <w:szCs w:val="18"/>
        </w:rPr>
        <w:tab/>
      </w:r>
      <w:r w:rsidRPr="00991303">
        <w:rPr>
          <w:sz w:val="18"/>
          <w:szCs w:val="18"/>
        </w:rPr>
        <w:t>that </w:t>
      </w:r>
      <w:r w:rsidRPr="00991303">
        <w:rPr>
          <w:rStyle w:val="clarity-word"/>
          <w:sz w:val="18"/>
          <w:szCs w:val="18"/>
          <w:bdr w:val="none" w:sz="0" w:space="0" w:color="auto" w:frame="1"/>
        </w:rPr>
        <w:t>were</w:t>
      </w:r>
      <w:r w:rsidRPr="00991303">
        <w:rPr>
          <w:sz w:val="18"/>
          <w:szCs w:val="18"/>
        </w:rPr>
        <w:t xml:space="preserve"> on the other side of the flood, or the gods of the Amorites, in whose land ye dwell: but as for me </w:t>
      </w:r>
      <w:r>
        <w:rPr>
          <w:sz w:val="18"/>
          <w:szCs w:val="18"/>
        </w:rPr>
        <w:tab/>
      </w:r>
      <w:r>
        <w:rPr>
          <w:sz w:val="18"/>
          <w:szCs w:val="18"/>
        </w:rPr>
        <w:tab/>
      </w:r>
      <w:r>
        <w:rPr>
          <w:sz w:val="18"/>
          <w:szCs w:val="18"/>
        </w:rPr>
        <w:tab/>
      </w:r>
      <w:r w:rsidRPr="00991303">
        <w:rPr>
          <w:sz w:val="18"/>
          <w:szCs w:val="18"/>
        </w:rPr>
        <w:t>and my </w:t>
      </w:r>
      <w:r w:rsidRPr="00991303">
        <w:rPr>
          <w:rStyle w:val="study-note-ref"/>
          <w:sz w:val="18"/>
          <w:szCs w:val="18"/>
          <w:bdr w:val="none" w:sz="0" w:space="0" w:color="auto" w:frame="1"/>
        </w:rPr>
        <w:t>house</w:t>
      </w:r>
      <w:r w:rsidRPr="00991303">
        <w:rPr>
          <w:sz w:val="18"/>
          <w:szCs w:val="18"/>
        </w:rPr>
        <w:t>, we will </w:t>
      </w:r>
      <w:r w:rsidRPr="00991303">
        <w:rPr>
          <w:rStyle w:val="study-note-ref"/>
          <w:sz w:val="18"/>
          <w:szCs w:val="18"/>
          <w:bdr w:val="none" w:sz="0" w:space="0" w:color="auto" w:frame="1"/>
        </w:rPr>
        <w:t>serve</w:t>
      </w:r>
      <w:r w:rsidRPr="00991303">
        <w:rPr>
          <w:sz w:val="18"/>
          <w:szCs w:val="18"/>
        </w:rPr>
        <w:t> the </w:t>
      </w:r>
      <w:r w:rsidRPr="00991303">
        <w:rPr>
          <w:rStyle w:val="small-caps"/>
          <w:sz w:val="18"/>
          <w:szCs w:val="18"/>
          <w:bdr w:val="none" w:sz="0" w:space="0" w:color="auto" w:frame="1"/>
        </w:rPr>
        <w:t>Lord</w:t>
      </w:r>
      <w:r w:rsidRPr="00991303">
        <w:rPr>
          <w:sz w:val="18"/>
          <w:szCs w:val="18"/>
        </w:rPr>
        <w:t>.</w:t>
      </w:r>
      <w:r>
        <w:rPr>
          <w:sz w:val="18"/>
          <w:szCs w:val="18"/>
        </w:rPr>
        <w:t>”</w:t>
      </w:r>
    </w:p>
    <w:p w:rsidR="008B28C2" w:rsidRPr="00991303"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Pr="00E125E1" w:rsidRDefault="008B28C2" w:rsidP="008B28C2">
      <w:pPr>
        <w:pStyle w:val="NoSpacing"/>
        <w:jc w:val="center"/>
        <w:rPr>
          <w:b/>
          <w:i/>
          <w:sz w:val="28"/>
          <w:szCs w:val="28"/>
          <w:u w:val="single"/>
        </w:rPr>
      </w:pPr>
      <w:r w:rsidRPr="00E125E1">
        <w:rPr>
          <w:b/>
          <w:i/>
          <w:sz w:val="28"/>
          <w:szCs w:val="28"/>
          <w:u w:val="single"/>
        </w:rPr>
        <w:lastRenderedPageBreak/>
        <w:t>3.2</w:t>
      </w:r>
    </w:p>
    <w:p w:rsidR="008B28C2" w:rsidRPr="002020F0" w:rsidRDefault="008B28C2" w:rsidP="008B28C2">
      <w:pPr>
        <w:pStyle w:val="NoSpacing"/>
        <w:jc w:val="center"/>
        <w:rPr>
          <w:b/>
          <w:i/>
          <w:sz w:val="28"/>
          <w:szCs w:val="28"/>
          <w:u w:val="single"/>
        </w:rPr>
      </w:pPr>
      <w:r>
        <w:rPr>
          <w:b/>
          <w:i/>
          <w:sz w:val="28"/>
          <w:szCs w:val="28"/>
          <w:u w:val="single"/>
        </w:rPr>
        <w:t>THE RULE</w:t>
      </w:r>
      <w:r w:rsidRPr="00E125E1">
        <w:rPr>
          <w:b/>
          <w:i/>
          <w:sz w:val="28"/>
          <w:szCs w:val="28"/>
          <w:u w:val="single"/>
        </w:rPr>
        <w:t xml:space="preserve"> OF JUDGES</w:t>
      </w: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jc w:val="center"/>
        <w:rPr>
          <w:sz w:val="18"/>
          <w:szCs w:val="18"/>
        </w:rPr>
      </w:pPr>
      <w:r>
        <w:rPr>
          <w:noProof/>
          <w:sz w:val="18"/>
          <w:szCs w:val="18"/>
        </w:rPr>
        <w:drawing>
          <wp:inline distT="0" distB="0" distL="0" distR="0">
            <wp:extent cx="3895725" cy="2181225"/>
            <wp:effectExtent l="19050" t="0" r="9525" b="0"/>
            <wp:docPr id="34" name="Picture 4" descr="ju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dges"/>
                    <pic:cNvPicPr>
                      <a:picLocks noChangeAspect="1" noChangeArrowheads="1"/>
                    </pic:cNvPicPr>
                  </pic:nvPicPr>
                  <pic:blipFill>
                    <a:blip r:embed="rId21"/>
                    <a:srcRect/>
                    <a:stretch>
                      <a:fillRect/>
                    </a:stretch>
                  </pic:blipFill>
                  <pic:spPr bwMode="auto">
                    <a:xfrm>
                      <a:off x="0" y="0"/>
                      <a:ext cx="3895725" cy="2181225"/>
                    </a:xfrm>
                    <a:prstGeom prst="rect">
                      <a:avLst/>
                    </a:prstGeom>
                    <a:noFill/>
                    <a:ln w="9525">
                      <a:noFill/>
                      <a:miter lim="800000"/>
                      <a:headEnd/>
                      <a:tailEnd/>
                    </a:ln>
                  </pic:spPr>
                </pic:pic>
              </a:graphicData>
            </a:graphic>
          </wp:inline>
        </w:drawing>
      </w:r>
    </w:p>
    <w:p w:rsidR="008B28C2" w:rsidRDefault="008B28C2" w:rsidP="008B28C2">
      <w:pPr>
        <w:pStyle w:val="NoSpacing"/>
        <w:rPr>
          <w:sz w:val="18"/>
          <w:szCs w:val="18"/>
        </w:rPr>
      </w:pPr>
    </w:p>
    <w:p w:rsidR="008B28C2" w:rsidRDefault="008B28C2" w:rsidP="008B28C2">
      <w:pPr>
        <w:pStyle w:val="NoSpacing"/>
        <w:rPr>
          <w:sz w:val="18"/>
          <w:szCs w:val="18"/>
        </w:rPr>
      </w:pPr>
    </w:p>
    <w:p w:rsidR="008B28C2" w:rsidRPr="004A57EC" w:rsidRDefault="008B28C2" w:rsidP="008B28C2">
      <w:pPr>
        <w:pStyle w:val="NoSpacing"/>
        <w:jc w:val="center"/>
        <w:rPr>
          <w:b/>
          <w:i/>
          <w:sz w:val="24"/>
          <w:szCs w:val="24"/>
        </w:rPr>
      </w:pPr>
      <w:r>
        <w:rPr>
          <w:b/>
          <w:i/>
          <w:sz w:val="24"/>
          <w:szCs w:val="24"/>
        </w:rPr>
        <w:t>-APPROX 1375 B.C.-</w:t>
      </w:r>
    </w:p>
    <w:p w:rsidR="008B28C2" w:rsidRDefault="008B28C2" w:rsidP="008B28C2">
      <w:pPr>
        <w:pStyle w:val="NoSpacing"/>
        <w:rPr>
          <w:sz w:val="18"/>
          <w:szCs w:val="18"/>
        </w:rPr>
      </w:pPr>
    </w:p>
    <w:p w:rsidR="008B28C2" w:rsidRPr="00E125E1" w:rsidRDefault="008B28C2" w:rsidP="008B28C2">
      <w:pPr>
        <w:pStyle w:val="NoSpacing"/>
        <w:rPr>
          <w:b/>
          <w:sz w:val="18"/>
          <w:szCs w:val="18"/>
          <w:u w:val="single"/>
        </w:rPr>
      </w:pPr>
      <w:r w:rsidRPr="00E125E1">
        <w:rPr>
          <w:b/>
          <w:sz w:val="18"/>
          <w:szCs w:val="18"/>
          <w:u w:val="single"/>
        </w:rPr>
        <w:t>Joshua dies, no prophet called to succeed him (Josh 24:29</w:t>
      </w:r>
      <w:r>
        <w:rPr>
          <w:b/>
          <w:sz w:val="18"/>
          <w:szCs w:val="18"/>
          <w:u w:val="single"/>
        </w:rPr>
        <w:t>-31</w:t>
      </w:r>
      <w:r w:rsidRPr="00E125E1">
        <w:rPr>
          <w:b/>
          <w:sz w:val="18"/>
          <w:szCs w:val="18"/>
          <w:u w:val="single"/>
        </w:rPr>
        <w:t>)</w:t>
      </w:r>
    </w:p>
    <w:p w:rsidR="008B28C2" w:rsidRPr="00AD0C50" w:rsidRDefault="008B28C2" w:rsidP="008B28C2">
      <w:pPr>
        <w:pStyle w:val="NoSpacing"/>
        <w:rPr>
          <w:sz w:val="18"/>
          <w:szCs w:val="18"/>
        </w:rPr>
      </w:pPr>
      <w:r>
        <w:rPr>
          <w:sz w:val="18"/>
          <w:szCs w:val="18"/>
        </w:rPr>
        <w:tab/>
      </w:r>
      <w:r w:rsidRPr="00AD0C50">
        <w:rPr>
          <w:sz w:val="18"/>
          <w:szCs w:val="18"/>
        </w:rPr>
        <w:t>And it came to pass after these things, that Joshua the son of Nun, the servant of the </w:t>
      </w:r>
      <w:r w:rsidRPr="00AD0C50">
        <w:rPr>
          <w:rStyle w:val="small-caps"/>
          <w:sz w:val="18"/>
          <w:szCs w:val="18"/>
          <w:bdr w:val="none" w:sz="0" w:space="0" w:color="auto" w:frame="1"/>
        </w:rPr>
        <w:t>Lord</w:t>
      </w:r>
      <w:r w:rsidRPr="00AD0C50">
        <w:rPr>
          <w:sz w:val="18"/>
          <w:szCs w:val="18"/>
        </w:rPr>
        <w:t>, died, </w:t>
      </w:r>
      <w:r w:rsidRPr="00AD0C50">
        <w:rPr>
          <w:rStyle w:val="clarity-word"/>
          <w:sz w:val="18"/>
          <w:szCs w:val="18"/>
          <w:bdr w:val="none" w:sz="0" w:space="0" w:color="auto" w:frame="1"/>
        </w:rPr>
        <w:t>being</w:t>
      </w:r>
      <w:r w:rsidRPr="00AD0C50">
        <w:rPr>
          <w:sz w:val="18"/>
          <w:szCs w:val="18"/>
        </w:rPr>
        <w:t> an hundred and ten years old.</w:t>
      </w:r>
      <w:r>
        <w:rPr>
          <w:sz w:val="18"/>
          <w:szCs w:val="18"/>
        </w:rPr>
        <w:t xml:space="preserve"> </w:t>
      </w:r>
      <w:r w:rsidRPr="00AD0C50">
        <w:rPr>
          <w:sz w:val="18"/>
          <w:szCs w:val="18"/>
        </w:rPr>
        <w:t>And they </w:t>
      </w:r>
      <w:r w:rsidRPr="00AD0C50">
        <w:rPr>
          <w:rStyle w:val="study-note-ref"/>
          <w:sz w:val="18"/>
          <w:szCs w:val="18"/>
          <w:bdr w:val="none" w:sz="0" w:space="0" w:color="auto" w:frame="1"/>
        </w:rPr>
        <w:t>buried</w:t>
      </w:r>
      <w:r w:rsidRPr="00AD0C50">
        <w:rPr>
          <w:sz w:val="18"/>
          <w:szCs w:val="18"/>
        </w:rPr>
        <w:t> him in the border of his inheritance in Timnath-serah, which </w:t>
      </w:r>
      <w:r w:rsidRPr="00AD0C50">
        <w:rPr>
          <w:rStyle w:val="clarity-word"/>
          <w:sz w:val="18"/>
          <w:szCs w:val="18"/>
          <w:bdr w:val="none" w:sz="0" w:space="0" w:color="auto" w:frame="1"/>
        </w:rPr>
        <w:t>is</w:t>
      </w:r>
      <w:r w:rsidRPr="00AD0C50">
        <w:rPr>
          <w:sz w:val="18"/>
          <w:szCs w:val="18"/>
        </w:rPr>
        <w:t> in mount Ephraim, on the north side of the hill of Gaash.</w:t>
      </w:r>
      <w:r>
        <w:rPr>
          <w:sz w:val="18"/>
          <w:szCs w:val="18"/>
        </w:rPr>
        <w:t xml:space="preserve"> </w:t>
      </w:r>
      <w:r w:rsidRPr="00AD0C50">
        <w:rPr>
          <w:sz w:val="18"/>
          <w:szCs w:val="18"/>
        </w:rPr>
        <w:t>And Israel </w:t>
      </w:r>
      <w:r w:rsidRPr="00AD0C50">
        <w:rPr>
          <w:rStyle w:val="study-note-ref"/>
          <w:sz w:val="18"/>
          <w:szCs w:val="18"/>
          <w:bdr w:val="none" w:sz="0" w:space="0" w:color="auto" w:frame="1"/>
        </w:rPr>
        <w:t>served</w:t>
      </w:r>
      <w:r w:rsidRPr="00AD0C50">
        <w:rPr>
          <w:sz w:val="18"/>
          <w:szCs w:val="18"/>
        </w:rPr>
        <w:t> the </w:t>
      </w:r>
      <w:r w:rsidRPr="00AD0C50">
        <w:rPr>
          <w:rStyle w:val="small-caps"/>
          <w:sz w:val="18"/>
          <w:szCs w:val="18"/>
          <w:bdr w:val="none" w:sz="0" w:space="0" w:color="auto" w:frame="1"/>
        </w:rPr>
        <w:t>Lord</w:t>
      </w:r>
      <w:r w:rsidRPr="00AD0C50">
        <w:rPr>
          <w:sz w:val="18"/>
          <w:szCs w:val="18"/>
        </w:rPr>
        <w:t> all the days of Joshua, and all the days of the elders that overlived Joshua, and which had known all the works of the </w:t>
      </w:r>
      <w:r w:rsidRPr="00AD0C50">
        <w:rPr>
          <w:rStyle w:val="small-caps"/>
          <w:sz w:val="18"/>
          <w:szCs w:val="18"/>
          <w:bdr w:val="none" w:sz="0" w:space="0" w:color="auto" w:frame="1"/>
        </w:rPr>
        <w:t>Lord</w:t>
      </w:r>
      <w:r w:rsidRPr="00AD0C50">
        <w:rPr>
          <w:sz w:val="18"/>
          <w:szCs w:val="18"/>
        </w:rPr>
        <w:t>, that he had done for Israel.</w:t>
      </w:r>
    </w:p>
    <w:p w:rsidR="008B28C2" w:rsidRPr="00E125E1" w:rsidRDefault="008B28C2" w:rsidP="008B28C2">
      <w:pPr>
        <w:pStyle w:val="NoSpacing"/>
        <w:rPr>
          <w:b/>
          <w:sz w:val="18"/>
          <w:szCs w:val="18"/>
          <w:u w:val="single"/>
        </w:rPr>
      </w:pPr>
    </w:p>
    <w:p w:rsidR="008B28C2" w:rsidRPr="00E125E1" w:rsidRDefault="008B28C2" w:rsidP="008B28C2">
      <w:pPr>
        <w:pStyle w:val="NoSpacing"/>
        <w:rPr>
          <w:b/>
          <w:sz w:val="18"/>
          <w:szCs w:val="18"/>
          <w:u w:val="single"/>
        </w:rPr>
      </w:pPr>
      <w:r w:rsidRPr="00E125E1">
        <w:rPr>
          <w:b/>
          <w:sz w:val="18"/>
          <w:szCs w:val="18"/>
          <w:u w:val="single"/>
        </w:rPr>
        <w:t>Although no prophet is directing the people, the Lord reveals his will to the people to Tribal Leaders (</w:t>
      </w:r>
      <w:r>
        <w:rPr>
          <w:b/>
          <w:sz w:val="18"/>
          <w:szCs w:val="18"/>
          <w:u w:val="single"/>
        </w:rPr>
        <w:t>Judges</w:t>
      </w:r>
      <w:r w:rsidRPr="00E125E1">
        <w:rPr>
          <w:b/>
          <w:sz w:val="18"/>
          <w:szCs w:val="18"/>
          <w:u w:val="single"/>
        </w:rPr>
        <w:t xml:space="preserve"> 1:1-2)</w:t>
      </w:r>
    </w:p>
    <w:p w:rsidR="008B28C2" w:rsidRDefault="008B28C2" w:rsidP="008B28C2">
      <w:pPr>
        <w:pStyle w:val="NoSpacing"/>
        <w:rPr>
          <w:sz w:val="18"/>
          <w:szCs w:val="18"/>
        </w:rPr>
      </w:pPr>
      <w:r>
        <w:rPr>
          <w:sz w:val="18"/>
          <w:szCs w:val="18"/>
        </w:rPr>
        <w:tab/>
      </w:r>
      <w:r w:rsidRPr="00A9031B">
        <w:rPr>
          <w:sz w:val="18"/>
          <w:szCs w:val="18"/>
        </w:rPr>
        <w:t>Now after the death of Joshua it came to pass, that the children of Israel asked the </w:t>
      </w:r>
      <w:r w:rsidRPr="00A9031B">
        <w:rPr>
          <w:rStyle w:val="small-caps"/>
          <w:sz w:val="18"/>
          <w:szCs w:val="18"/>
          <w:bdr w:val="none" w:sz="0" w:space="0" w:color="auto" w:frame="1"/>
        </w:rPr>
        <w:t>Lord</w:t>
      </w:r>
      <w:r w:rsidRPr="00A9031B">
        <w:rPr>
          <w:sz w:val="18"/>
          <w:szCs w:val="18"/>
        </w:rPr>
        <w:t xml:space="preserve">,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9031B">
        <w:rPr>
          <w:sz w:val="18"/>
          <w:szCs w:val="18"/>
        </w:rPr>
        <w:t>Who shall go up for us against the Canaanites first, to fight against them?</w:t>
      </w:r>
      <w:r>
        <w:rPr>
          <w:sz w:val="18"/>
          <w:szCs w:val="18"/>
        </w:rPr>
        <w:t>”</w:t>
      </w:r>
    </w:p>
    <w:p w:rsidR="008B28C2" w:rsidRPr="00A9031B"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A9031B">
        <w:rPr>
          <w:sz w:val="18"/>
          <w:szCs w:val="18"/>
        </w:rPr>
        <w:t>And the </w:t>
      </w:r>
      <w:r w:rsidRPr="00A9031B">
        <w:rPr>
          <w:rStyle w:val="small-caps"/>
          <w:sz w:val="18"/>
          <w:szCs w:val="18"/>
          <w:bdr w:val="none" w:sz="0" w:space="0" w:color="auto" w:frame="1"/>
        </w:rPr>
        <w:t>Lord</w:t>
      </w:r>
      <w:r w:rsidRPr="00A9031B">
        <w:rPr>
          <w:sz w:val="18"/>
          <w:szCs w:val="18"/>
        </w:rPr>
        <w:t xml:space="preserve"> said, </w:t>
      </w:r>
    </w:p>
    <w:p w:rsidR="008B28C2" w:rsidRDefault="008B28C2" w:rsidP="008B28C2">
      <w:pPr>
        <w:pStyle w:val="NoSpacing"/>
        <w:rPr>
          <w:sz w:val="18"/>
          <w:szCs w:val="18"/>
        </w:rPr>
      </w:pPr>
    </w:p>
    <w:p w:rsidR="008B28C2" w:rsidRPr="00A9031B" w:rsidRDefault="008B28C2" w:rsidP="008B28C2">
      <w:pPr>
        <w:pStyle w:val="NoSpacing"/>
        <w:rPr>
          <w:sz w:val="18"/>
          <w:szCs w:val="18"/>
        </w:rPr>
      </w:pPr>
      <w:r>
        <w:rPr>
          <w:sz w:val="18"/>
          <w:szCs w:val="18"/>
        </w:rPr>
        <w:tab/>
      </w:r>
      <w:r>
        <w:rPr>
          <w:sz w:val="18"/>
          <w:szCs w:val="18"/>
        </w:rPr>
        <w:tab/>
        <w:t>“</w:t>
      </w:r>
      <w:r w:rsidRPr="00A9031B">
        <w:rPr>
          <w:sz w:val="18"/>
          <w:szCs w:val="18"/>
        </w:rPr>
        <w:t>Judah shall go up: behold, I have delivered the land into his hand.</w:t>
      </w:r>
      <w:r>
        <w:rPr>
          <w:sz w:val="18"/>
          <w:szCs w:val="18"/>
        </w:rPr>
        <w:t>”</w:t>
      </w:r>
    </w:p>
    <w:p w:rsidR="008B28C2" w:rsidRPr="00E125E1" w:rsidRDefault="008B28C2" w:rsidP="008B28C2">
      <w:pPr>
        <w:pStyle w:val="NoSpacing"/>
        <w:rPr>
          <w:b/>
          <w:sz w:val="18"/>
          <w:szCs w:val="18"/>
          <w:u w:val="single"/>
        </w:rPr>
      </w:pPr>
    </w:p>
    <w:p w:rsidR="008B28C2" w:rsidRPr="00E125E1" w:rsidRDefault="008B28C2" w:rsidP="008B28C2">
      <w:pPr>
        <w:pStyle w:val="NoSpacing"/>
        <w:rPr>
          <w:b/>
          <w:sz w:val="18"/>
          <w:szCs w:val="18"/>
          <w:u w:val="single"/>
        </w:rPr>
      </w:pPr>
      <w:r w:rsidRPr="00E125E1">
        <w:rPr>
          <w:b/>
          <w:sz w:val="18"/>
          <w:szCs w:val="18"/>
          <w:u w:val="single"/>
        </w:rPr>
        <w:t>A new generation of Israelites are condemned by an angel for their worship of false Gods (Judges 2:1-4; Judges 2:11-15)</w:t>
      </w:r>
    </w:p>
    <w:p w:rsidR="008B28C2" w:rsidRDefault="008B28C2" w:rsidP="008B28C2">
      <w:pPr>
        <w:pStyle w:val="NoSpacing"/>
        <w:rPr>
          <w:sz w:val="18"/>
          <w:szCs w:val="18"/>
        </w:rPr>
      </w:pPr>
      <w:r>
        <w:rPr>
          <w:sz w:val="18"/>
          <w:szCs w:val="18"/>
        </w:rPr>
        <w:tab/>
      </w:r>
      <w:r w:rsidRPr="00A9031B">
        <w:rPr>
          <w:sz w:val="18"/>
          <w:szCs w:val="18"/>
        </w:rPr>
        <w:t>And an angel of the </w:t>
      </w:r>
      <w:r w:rsidRPr="00A9031B">
        <w:rPr>
          <w:rStyle w:val="small-caps"/>
          <w:sz w:val="18"/>
          <w:szCs w:val="18"/>
          <w:bdr w:val="none" w:sz="0" w:space="0" w:color="auto" w:frame="1"/>
        </w:rPr>
        <w:t>Lord</w:t>
      </w:r>
      <w:r w:rsidRPr="00A9031B">
        <w:rPr>
          <w:sz w:val="18"/>
          <w:szCs w:val="18"/>
        </w:rPr>
        <w:t> came up from Gilgal to Bochim, and said</w:t>
      </w:r>
      <w:r>
        <w:rPr>
          <w:sz w:val="18"/>
          <w:szCs w:val="18"/>
        </w:rPr>
        <w:t xml:space="preserve"> [unto the people]</w:t>
      </w:r>
      <w:r w:rsidRPr="00A9031B">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9031B">
        <w:rPr>
          <w:sz w:val="18"/>
          <w:szCs w:val="18"/>
        </w:rPr>
        <w:t xml:space="preserve">I made you to go up out of Egypt, and have brought you unto the land which I sware unto your fathers; and </w:t>
      </w:r>
      <w:r>
        <w:rPr>
          <w:sz w:val="18"/>
          <w:szCs w:val="18"/>
        </w:rPr>
        <w:tab/>
      </w:r>
      <w:r>
        <w:rPr>
          <w:sz w:val="18"/>
          <w:szCs w:val="18"/>
        </w:rPr>
        <w:tab/>
      </w:r>
      <w:r w:rsidRPr="00A9031B">
        <w:rPr>
          <w:sz w:val="18"/>
          <w:szCs w:val="18"/>
        </w:rPr>
        <w:t xml:space="preserve">I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A9031B">
        <w:rPr>
          <w:sz w:val="18"/>
          <w:szCs w:val="18"/>
        </w:rPr>
        <w:t>I will never </w:t>
      </w:r>
      <w:r w:rsidRPr="00A9031B">
        <w:rPr>
          <w:rStyle w:val="study-note-ref"/>
          <w:sz w:val="18"/>
          <w:szCs w:val="18"/>
          <w:bdr w:val="none" w:sz="0" w:space="0" w:color="auto" w:frame="1"/>
        </w:rPr>
        <w:t>break</w:t>
      </w:r>
      <w:r w:rsidRPr="00A9031B">
        <w:rPr>
          <w:sz w:val="18"/>
          <w:szCs w:val="18"/>
        </w:rPr>
        <w:t> my </w:t>
      </w:r>
      <w:r w:rsidRPr="00A9031B">
        <w:rPr>
          <w:rStyle w:val="study-note-ref"/>
          <w:sz w:val="18"/>
          <w:szCs w:val="18"/>
          <w:bdr w:val="none" w:sz="0" w:space="0" w:color="auto" w:frame="1"/>
        </w:rPr>
        <w:t>covenant</w:t>
      </w:r>
      <w:r w:rsidRPr="00A9031B">
        <w:rPr>
          <w:sz w:val="18"/>
          <w:szCs w:val="18"/>
        </w:rPr>
        <w:t> with you.</w:t>
      </w:r>
      <w:r>
        <w:rPr>
          <w:sz w:val="18"/>
          <w:szCs w:val="18"/>
        </w:rPr>
        <w:t xml:space="preserve"> </w:t>
      </w:r>
      <w:r w:rsidRPr="00A9031B">
        <w:rPr>
          <w:sz w:val="18"/>
          <w:szCs w:val="18"/>
        </w:rPr>
        <w:t>And ye shall make no </w:t>
      </w:r>
      <w:r w:rsidRPr="00A9031B">
        <w:rPr>
          <w:rStyle w:val="study-note-ref"/>
          <w:sz w:val="18"/>
          <w:szCs w:val="18"/>
          <w:bdr w:val="none" w:sz="0" w:space="0" w:color="auto" w:frame="1"/>
        </w:rPr>
        <w:t>league</w:t>
      </w:r>
      <w:r w:rsidRPr="00A9031B">
        <w:rPr>
          <w:sz w:val="18"/>
          <w:szCs w:val="18"/>
        </w:rPr>
        <w:t xml:space="preserve"> with the inhabitants of this </w:t>
      </w:r>
      <w:r>
        <w:rPr>
          <w:sz w:val="18"/>
          <w:szCs w:val="18"/>
        </w:rPr>
        <w:tab/>
      </w:r>
      <w:r>
        <w:rPr>
          <w:sz w:val="18"/>
          <w:szCs w:val="18"/>
        </w:rPr>
        <w:tab/>
      </w:r>
      <w:r>
        <w:rPr>
          <w:sz w:val="18"/>
          <w:szCs w:val="18"/>
        </w:rPr>
        <w:tab/>
      </w:r>
      <w:r>
        <w:rPr>
          <w:sz w:val="18"/>
          <w:szCs w:val="18"/>
        </w:rPr>
        <w:tab/>
      </w:r>
      <w:r w:rsidRPr="00A9031B">
        <w:rPr>
          <w:sz w:val="18"/>
          <w:szCs w:val="18"/>
        </w:rPr>
        <w:t>land; y</w:t>
      </w:r>
      <w:r>
        <w:rPr>
          <w:sz w:val="18"/>
          <w:szCs w:val="18"/>
        </w:rPr>
        <w:t>e shall throw down their altars.’</w:t>
      </w:r>
      <w:r w:rsidRPr="00A9031B">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“B</w:t>
      </w:r>
      <w:r w:rsidRPr="00A9031B">
        <w:rPr>
          <w:sz w:val="18"/>
          <w:szCs w:val="18"/>
        </w:rPr>
        <w:t>ut ye have not </w:t>
      </w:r>
      <w:r w:rsidRPr="00A9031B">
        <w:rPr>
          <w:rStyle w:val="study-note-ref"/>
          <w:sz w:val="18"/>
          <w:szCs w:val="18"/>
          <w:bdr w:val="none" w:sz="0" w:space="0" w:color="auto" w:frame="1"/>
        </w:rPr>
        <w:t>obeyed</w:t>
      </w:r>
      <w:r w:rsidRPr="00A9031B">
        <w:rPr>
          <w:sz w:val="18"/>
          <w:szCs w:val="18"/>
        </w:rPr>
        <w:t> my voice: why have ye done this?</w:t>
      </w:r>
      <w:r>
        <w:rPr>
          <w:sz w:val="18"/>
          <w:szCs w:val="18"/>
        </w:rPr>
        <w:t xml:space="preserve"> </w:t>
      </w:r>
      <w:r w:rsidRPr="00A9031B">
        <w:rPr>
          <w:sz w:val="18"/>
          <w:szCs w:val="18"/>
        </w:rPr>
        <w:t xml:space="preserve">Wherefore I also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A9031B">
        <w:rPr>
          <w:sz w:val="18"/>
          <w:szCs w:val="18"/>
        </w:rPr>
        <w:t>I will not drive them out from before you; but they shall be </w:t>
      </w:r>
      <w:r w:rsidRPr="00A9031B">
        <w:rPr>
          <w:rStyle w:val="clarity-word"/>
          <w:sz w:val="18"/>
          <w:szCs w:val="18"/>
          <w:bdr w:val="none" w:sz="0" w:space="0" w:color="auto" w:frame="1"/>
        </w:rPr>
        <w:t>as thorns</w:t>
      </w:r>
      <w:r w:rsidRPr="00A9031B">
        <w:rPr>
          <w:sz w:val="18"/>
          <w:szCs w:val="18"/>
        </w:rPr>
        <w:t xml:space="preserve"> in your sides, and their gods </w:t>
      </w:r>
      <w:r>
        <w:rPr>
          <w:sz w:val="18"/>
          <w:szCs w:val="18"/>
        </w:rPr>
        <w:tab/>
      </w:r>
      <w:r>
        <w:rPr>
          <w:sz w:val="18"/>
          <w:szCs w:val="18"/>
        </w:rPr>
        <w:tab/>
      </w:r>
      <w:r>
        <w:rPr>
          <w:sz w:val="18"/>
          <w:szCs w:val="18"/>
        </w:rPr>
        <w:tab/>
      </w:r>
      <w:r>
        <w:rPr>
          <w:sz w:val="18"/>
          <w:szCs w:val="18"/>
        </w:rPr>
        <w:tab/>
      </w:r>
      <w:r w:rsidRPr="00A9031B">
        <w:rPr>
          <w:sz w:val="18"/>
          <w:szCs w:val="18"/>
        </w:rPr>
        <w:t>shall be a </w:t>
      </w:r>
      <w:r w:rsidRPr="00A9031B">
        <w:rPr>
          <w:rStyle w:val="study-note-ref"/>
          <w:sz w:val="18"/>
          <w:szCs w:val="18"/>
          <w:bdr w:val="none" w:sz="0" w:space="0" w:color="auto" w:frame="1"/>
        </w:rPr>
        <w:t>snare</w:t>
      </w:r>
      <w:r w:rsidRPr="00A9031B">
        <w:rPr>
          <w:sz w:val="18"/>
          <w:szCs w:val="18"/>
        </w:rPr>
        <w:t> unto you.</w:t>
      </w:r>
      <w:r>
        <w:rPr>
          <w:sz w:val="18"/>
          <w:szCs w:val="18"/>
        </w:rPr>
        <w:t>”</w:t>
      </w:r>
    </w:p>
    <w:p w:rsidR="008B28C2" w:rsidRPr="00A9031B"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A9031B">
        <w:rPr>
          <w:sz w:val="18"/>
          <w:szCs w:val="18"/>
        </w:rPr>
        <w:t>And it came to pass, when the angel of the </w:t>
      </w:r>
      <w:r w:rsidRPr="00A9031B">
        <w:rPr>
          <w:rStyle w:val="small-caps"/>
          <w:sz w:val="18"/>
          <w:szCs w:val="18"/>
          <w:bdr w:val="none" w:sz="0" w:space="0" w:color="auto" w:frame="1"/>
        </w:rPr>
        <w:t>Lord</w:t>
      </w:r>
      <w:r w:rsidRPr="00A9031B">
        <w:rPr>
          <w:sz w:val="18"/>
          <w:szCs w:val="18"/>
        </w:rPr>
        <w:t> spake these words unto all the children of Israel, that the people lifted up their voice, and wept.</w:t>
      </w:r>
      <w:r>
        <w:rPr>
          <w:sz w:val="18"/>
          <w:szCs w:val="18"/>
        </w:rPr>
        <w:t xml:space="preserve"> </w:t>
      </w:r>
    </w:p>
    <w:p w:rsidR="008B28C2" w:rsidRDefault="008B28C2" w:rsidP="008B28C2">
      <w:pPr>
        <w:pStyle w:val="NoSpacing"/>
        <w:rPr>
          <w:sz w:val="18"/>
          <w:szCs w:val="18"/>
        </w:rPr>
      </w:pPr>
      <w:r>
        <w:rPr>
          <w:sz w:val="18"/>
          <w:szCs w:val="18"/>
        </w:rPr>
        <w:tab/>
      </w:r>
      <w:r w:rsidRPr="00A9031B">
        <w:rPr>
          <w:sz w:val="18"/>
          <w:szCs w:val="18"/>
        </w:rPr>
        <w:t>And the children of Israel did evil in the sight of the </w:t>
      </w:r>
      <w:r w:rsidRPr="00A9031B">
        <w:rPr>
          <w:rStyle w:val="small-caps"/>
          <w:sz w:val="18"/>
          <w:szCs w:val="18"/>
          <w:bdr w:val="none" w:sz="0" w:space="0" w:color="auto" w:frame="1"/>
        </w:rPr>
        <w:t>Lord</w:t>
      </w:r>
      <w:r w:rsidRPr="00A9031B">
        <w:rPr>
          <w:sz w:val="18"/>
          <w:szCs w:val="18"/>
        </w:rPr>
        <w:t>, and served Baalim:</w:t>
      </w:r>
      <w:r>
        <w:rPr>
          <w:sz w:val="18"/>
          <w:szCs w:val="18"/>
        </w:rPr>
        <w:t xml:space="preserve"> </w:t>
      </w:r>
      <w:r w:rsidRPr="00A9031B">
        <w:rPr>
          <w:sz w:val="18"/>
          <w:szCs w:val="18"/>
        </w:rPr>
        <w:t>And they forsook the </w:t>
      </w:r>
      <w:r w:rsidRPr="00A9031B">
        <w:rPr>
          <w:rStyle w:val="small-caps"/>
          <w:sz w:val="18"/>
          <w:szCs w:val="18"/>
          <w:bdr w:val="none" w:sz="0" w:space="0" w:color="auto" w:frame="1"/>
        </w:rPr>
        <w:t>Lord</w:t>
      </w:r>
      <w:r w:rsidRPr="00A9031B">
        <w:rPr>
          <w:sz w:val="18"/>
          <w:szCs w:val="18"/>
        </w:rPr>
        <w:t> God of their fathers, which brought them out of the land of Egypt, and followed other gods, of the gods of the people that </w:t>
      </w:r>
      <w:r w:rsidRPr="00A9031B">
        <w:rPr>
          <w:rStyle w:val="clarity-word"/>
          <w:sz w:val="18"/>
          <w:szCs w:val="18"/>
          <w:bdr w:val="none" w:sz="0" w:space="0" w:color="auto" w:frame="1"/>
        </w:rPr>
        <w:t>were</w:t>
      </w:r>
      <w:r w:rsidRPr="00A9031B">
        <w:rPr>
          <w:sz w:val="18"/>
          <w:szCs w:val="18"/>
        </w:rPr>
        <w:t xml:space="preserve"> round </w:t>
      </w:r>
      <w:r w:rsidRPr="00A9031B">
        <w:rPr>
          <w:sz w:val="18"/>
          <w:szCs w:val="18"/>
        </w:rPr>
        <w:lastRenderedPageBreak/>
        <w:t>about them, and bowed themselves unto them, and provoked the </w:t>
      </w:r>
      <w:r w:rsidRPr="00A9031B">
        <w:rPr>
          <w:rStyle w:val="small-caps"/>
          <w:sz w:val="18"/>
          <w:szCs w:val="18"/>
          <w:bdr w:val="none" w:sz="0" w:space="0" w:color="auto" w:frame="1"/>
        </w:rPr>
        <w:t>Lord</w:t>
      </w:r>
      <w:r w:rsidRPr="00A9031B">
        <w:rPr>
          <w:sz w:val="18"/>
          <w:szCs w:val="18"/>
        </w:rPr>
        <w:t> to </w:t>
      </w:r>
      <w:r w:rsidRPr="00A9031B">
        <w:rPr>
          <w:rStyle w:val="study-note-ref"/>
          <w:sz w:val="18"/>
          <w:szCs w:val="18"/>
          <w:bdr w:val="none" w:sz="0" w:space="0" w:color="auto" w:frame="1"/>
        </w:rPr>
        <w:t>anger</w:t>
      </w:r>
      <w:r w:rsidRPr="00A9031B">
        <w:rPr>
          <w:sz w:val="18"/>
          <w:szCs w:val="18"/>
        </w:rPr>
        <w:t>.</w:t>
      </w:r>
      <w:r>
        <w:rPr>
          <w:sz w:val="18"/>
          <w:szCs w:val="18"/>
        </w:rPr>
        <w:t xml:space="preserve"> </w:t>
      </w:r>
      <w:r w:rsidRPr="00A9031B">
        <w:rPr>
          <w:sz w:val="18"/>
          <w:szCs w:val="18"/>
        </w:rPr>
        <w:t>And they forsook the </w:t>
      </w:r>
      <w:r w:rsidRPr="00A9031B">
        <w:rPr>
          <w:rStyle w:val="small-caps"/>
          <w:sz w:val="18"/>
          <w:szCs w:val="18"/>
          <w:bdr w:val="none" w:sz="0" w:space="0" w:color="auto" w:frame="1"/>
        </w:rPr>
        <w:t>Lord</w:t>
      </w:r>
      <w:r w:rsidRPr="00A9031B">
        <w:rPr>
          <w:sz w:val="18"/>
          <w:szCs w:val="18"/>
        </w:rPr>
        <w:t>, and</w:t>
      </w:r>
      <w:r>
        <w:rPr>
          <w:sz w:val="18"/>
          <w:szCs w:val="18"/>
        </w:rPr>
        <w:t xml:space="preserve"> served </w:t>
      </w:r>
      <w:r w:rsidRPr="00A9031B">
        <w:rPr>
          <w:sz w:val="18"/>
          <w:szCs w:val="18"/>
        </w:rPr>
        <w:t xml:space="preserve"> </w:t>
      </w:r>
      <w:r w:rsidRPr="00A9031B">
        <w:rPr>
          <w:rStyle w:val="study-note-ref"/>
          <w:sz w:val="18"/>
          <w:szCs w:val="18"/>
          <w:bdr w:val="none" w:sz="0" w:space="0" w:color="auto" w:frame="1"/>
        </w:rPr>
        <w:t>Baal</w:t>
      </w:r>
      <w:r w:rsidRPr="00A9031B">
        <w:rPr>
          <w:sz w:val="18"/>
          <w:szCs w:val="18"/>
        </w:rPr>
        <w:t> and Ashtaroth.</w:t>
      </w:r>
      <w:r>
        <w:rPr>
          <w:sz w:val="18"/>
          <w:szCs w:val="18"/>
        </w:rPr>
        <w:t xml:space="preserve"> </w:t>
      </w:r>
      <w:r w:rsidRPr="00A9031B">
        <w:rPr>
          <w:sz w:val="18"/>
          <w:szCs w:val="18"/>
        </w:rPr>
        <w:t>And the </w:t>
      </w:r>
      <w:r w:rsidRPr="00A9031B">
        <w:rPr>
          <w:rStyle w:val="study-note-ref"/>
          <w:sz w:val="18"/>
          <w:szCs w:val="18"/>
          <w:bdr w:val="none" w:sz="0" w:space="0" w:color="auto" w:frame="1"/>
        </w:rPr>
        <w:t>anger</w:t>
      </w:r>
      <w:r w:rsidRPr="00A9031B">
        <w:rPr>
          <w:sz w:val="18"/>
          <w:szCs w:val="18"/>
        </w:rPr>
        <w:t> of the </w:t>
      </w:r>
      <w:r w:rsidRPr="00A9031B">
        <w:rPr>
          <w:rStyle w:val="small-caps"/>
          <w:sz w:val="18"/>
          <w:szCs w:val="18"/>
          <w:bdr w:val="none" w:sz="0" w:space="0" w:color="auto" w:frame="1"/>
        </w:rPr>
        <w:t>Lord</w:t>
      </w:r>
      <w:r w:rsidRPr="00A9031B">
        <w:rPr>
          <w:sz w:val="18"/>
          <w:szCs w:val="18"/>
        </w:rPr>
        <w:t> was hot against Israel, and he delivered them into the hands of </w:t>
      </w:r>
      <w:r w:rsidRPr="00A9031B">
        <w:rPr>
          <w:rStyle w:val="study-note-ref"/>
          <w:sz w:val="18"/>
          <w:szCs w:val="18"/>
          <w:bdr w:val="none" w:sz="0" w:space="0" w:color="auto" w:frame="1"/>
        </w:rPr>
        <w:t>spoilers</w:t>
      </w:r>
      <w:r w:rsidRPr="00A9031B">
        <w:rPr>
          <w:sz w:val="18"/>
          <w:szCs w:val="18"/>
        </w:rPr>
        <w:t> that spoiled them, and he sold them into the hands of their enemies round about, so that they could not any longer stand before their enemies.</w:t>
      </w:r>
      <w:r>
        <w:rPr>
          <w:sz w:val="18"/>
          <w:szCs w:val="18"/>
        </w:rPr>
        <w:t xml:space="preserve"> </w:t>
      </w:r>
      <w:r w:rsidRPr="00A9031B">
        <w:rPr>
          <w:sz w:val="18"/>
          <w:szCs w:val="18"/>
        </w:rPr>
        <w:t>Whithersoever they went out, the </w:t>
      </w:r>
      <w:r w:rsidRPr="00A9031B">
        <w:rPr>
          <w:rStyle w:val="study-note-ref"/>
          <w:sz w:val="18"/>
          <w:szCs w:val="18"/>
          <w:bdr w:val="none" w:sz="0" w:space="0" w:color="auto" w:frame="1"/>
        </w:rPr>
        <w:t>hand</w:t>
      </w:r>
      <w:r w:rsidRPr="00A9031B">
        <w:rPr>
          <w:sz w:val="18"/>
          <w:szCs w:val="18"/>
        </w:rPr>
        <w:t> of the </w:t>
      </w:r>
      <w:r w:rsidRPr="00A9031B">
        <w:rPr>
          <w:rStyle w:val="small-caps"/>
          <w:sz w:val="18"/>
          <w:szCs w:val="18"/>
          <w:bdr w:val="none" w:sz="0" w:space="0" w:color="auto" w:frame="1"/>
        </w:rPr>
        <w:t>Lord</w:t>
      </w:r>
      <w:r w:rsidRPr="00A9031B">
        <w:rPr>
          <w:sz w:val="18"/>
          <w:szCs w:val="18"/>
        </w:rPr>
        <w:t> was against them for evil, as the </w:t>
      </w:r>
      <w:r w:rsidRPr="00A9031B">
        <w:rPr>
          <w:rStyle w:val="small-caps"/>
          <w:sz w:val="18"/>
          <w:szCs w:val="18"/>
          <w:bdr w:val="none" w:sz="0" w:space="0" w:color="auto" w:frame="1"/>
        </w:rPr>
        <w:t>Lord</w:t>
      </w:r>
      <w:r w:rsidRPr="00A9031B">
        <w:rPr>
          <w:sz w:val="18"/>
          <w:szCs w:val="18"/>
        </w:rPr>
        <w:t> had said, and as the </w:t>
      </w:r>
      <w:r w:rsidRPr="00A9031B">
        <w:rPr>
          <w:rStyle w:val="small-caps"/>
          <w:sz w:val="18"/>
          <w:szCs w:val="18"/>
          <w:bdr w:val="none" w:sz="0" w:space="0" w:color="auto" w:frame="1"/>
        </w:rPr>
        <w:t>Lord</w:t>
      </w:r>
      <w:r w:rsidRPr="00A9031B">
        <w:rPr>
          <w:sz w:val="18"/>
          <w:szCs w:val="18"/>
        </w:rPr>
        <w:t> had sworn unto them: and they were greatly distressed.</w:t>
      </w:r>
    </w:p>
    <w:p w:rsidR="008B28C2" w:rsidRDefault="008B28C2" w:rsidP="008B28C2">
      <w:pPr>
        <w:pStyle w:val="NoSpacing"/>
        <w:rPr>
          <w:sz w:val="18"/>
          <w:szCs w:val="18"/>
        </w:rPr>
      </w:pPr>
    </w:p>
    <w:p w:rsidR="008B28C2" w:rsidRPr="00F255AE" w:rsidRDefault="008B28C2" w:rsidP="008B28C2">
      <w:pPr>
        <w:pStyle w:val="NoSpacing"/>
        <w:rPr>
          <w:sz w:val="18"/>
          <w:szCs w:val="18"/>
        </w:rPr>
      </w:pPr>
    </w:p>
    <w:p w:rsidR="008B28C2" w:rsidRPr="00F255AE" w:rsidRDefault="00911AD0" w:rsidP="008B28C2">
      <w:pPr>
        <w:pStyle w:val="NoSpacing"/>
        <w:rPr>
          <w:sz w:val="18"/>
          <w:szCs w:val="18"/>
        </w:rPr>
      </w:pPr>
      <w:r>
        <w:rPr>
          <w:noProof/>
          <w:sz w:val="18"/>
          <w:szCs w:val="18"/>
          <w:lang w:eastAsia="zh-TW"/>
        </w:rPr>
        <w:pict>
          <v:shape id="_x0000_s1046" type="#_x0000_t202" style="position:absolute;margin-left:0;margin-top:0;width:449.7pt;height:193.5pt;z-index:251659264;mso-position-horizontal:center;mso-width-relative:margin;mso-height-relative:margin">
            <v:shadow on="t" opacity=".5" offset="6pt,6pt"/>
            <v:textbox>
              <w:txbxContent>
                <w:p w:rsidR="00AD1031" w:rsidRPr="00F255AE" w:rsidRDefault="00AD1031" w:rsidP="008B28C2">
                  <w:pPr>
                    <w:pStyle w:val="NoSpacing"/>
                    <w:rPr>
                      <w:b/>
                      <w:sz w:val="20"/>
                      <w:szCs w:val="20"/>
                    </w:rPr>
                  </w:pPr>
                  <w:r w:rsidRPr="00F255AE">
                    <w:rPr>
                      <w:b/>
                      <w:sz w:val="20"/>
                      <w:szCs w:val="20"/>
                    </w:rPr>
                    <w:t>Who was/is the heathen god, Baal, that Israel worshipped?</w:t>
                  </w:r>
                </w:p>
                <w:p w:rsidR="00AD1031" w:rsidRPr="00F255AE" w:rsidRDefault="00AD1031" w:rsidP="008B28C2">
                  <w:pPr>
                    <w:pStyle w:val="NoSpacing"/>
                    <w:rPr>
                      <w:sz w:val="20"/>
                      <w:szCs w:val="20"/>
                    </w:rPr>
                  </w:pPr>
                  <w:r w:rsidRPr="00F255AE">
                    <w:rPr>
                      <w:sz w:val="20"/>
                      <w:szCs w:val="20"/>
                    </w:rPr>
                    <w:tab/>
                    <w:t>Per the Bible dictionary, “The word Baal expresses the relationship between a lord and his slave. The usual symbol for Baal was a bull. Ashtoreth was the goddess generally worshiped along with Baal. Baal was sometimes combined with another name or word to indicate a connection with Baal, such as a place where he was worshiped or a person with attributes like those of Baal. Later, because Baal came to have very evil meanings, the word Bosheth replaced it in those combined names Bosheth Bosheth means ‘shame.”</w:t>
                  </w:r>
                </w:p>
                <w:p w:rsidR="00AD1031" w:rsidRPr="00F255AE" w:rsidRDefault="00AD1031" w:rsidP="008B28C2">
                  <w:pPr>
                    <w:pStyle w:val="NoSpacing"/>
                    <w:rPr>
                      <w:sz w:val="20"/>
                      <w:szCs w:val="20"/>
                    </w:rPr>
                  </w:pPr>
                  <w:r w:rsidRPr="00F255AE">
                    <w:rPr>
                      <w:sz w:val="20"/>
                      <w:szCs w:val="20"/>
                    </w:rPr>
                    <w:tab/>
                    <w:t xml:space="preserve">Baal worship is simply satan worship in that it worships, and claims salvation from that which falsely offers, but cannot give, true salvation and exaltation.  Because the word “Baal” indicated a relationship between a lord and his slave, it’s clear that the worshipper was in slavery to their proclaimed “Lord,” that is Baal.  Much like how satan, in the War in Heaven, offered to save everyone in a form of communistic slavery, so, too, does Baal offer slavery to those who worship him, unlike God who offers a Father-son relationship between his children who worship Him in truth.  </w:t>
                  </w:r>
                </w:p>
                <w:p w:rsidR="00AD1031" w:rsidRPr="00F255AE" w:rsidRDefault="00AD1031" w:rsidP="008B28C2">
                  <w:pPr>
                    <w:pStyle w:val="NoSpacing"/>
                    <w:rPr>
                      <w:sz w:val="20"/>
                      <w:szCs w:val="20"/>
                    </w:rPr>
                  </w:pPr>
                  <w:r w:rsidRPr="00F255AE">
                    <w:rPr>
                      <w:sz w:val="20"/>
                      <w:szCs w:val="20"/>
                    </w:rPr>
                    <w:tab/>
                    <w:t xml:space="preserve">Two gross forms of Baal worship, was that of child sacrifice and sexual acts, also dedicated to Ashtoreth, in outdoor forest-like areas known as groves.  </w:t>
                  </w:r>
                </w:p>
                <w:p w:rsidR="00AD1031" w:rsidRDefault="00AD1031" w:rsidP="008B28C2"/>
              </w:txbxContent>
            </v:textbox>
          </v:shape>
        </w:pict>
      </w:r>
    </w:p>
    <w:p w:rsidR="008B28C2" w:rsidRPr="00F255AE" w:rsidRDefault="008B28C2" w:rsidP="008B28C2">
      <w:pPr>
        <w:pStyle w:val="NoSpacing"/>
        <w:rPr>
          <w:sz w:val="18"/>
          <w:szCs w:val="18"/>
        </w:rPr>
      </w:pPr>
    </w:p>
    <w:p w:rsidR="008B28C2" w:rsidRPr="00F255AE" w:rsidRDefault="008B28C2" w:rsidP="008B28C2">
      <w:pPr>
        <w:pStyle w:val="NoSpacing"/>
        <w:rPr>
          <w:sz w:val="18"/>
          <w:szCs w:val="18"/>
        </w:rPr>
      </w:pPr>
    </w:p>
    <w:p w:rsidR="008B28C2" w:rsidRPr="00F255AE" w:rsidRDefault="008B28C2" w:rsidP="008B28C2">
      <w:pPr>
        <w:pStyle w:val="NoSpacing"/>
        <w:rPr>
          <w:sz w:val="18"/>
          <w:szCs w:val="18"/>
        </w:rPr>
      </w:pPr>
    </w:p>
    <w:p w:rsidR="008B28C2" w:rsidRPr="00F255AE" w:rsidRDefault="008B28C2" w:rsidP="008B28C2">
      <w:pPr>
        <w:pStyle w:val="NoSpacing"/>
        <w:rPr>
          <w:sz w:val="18"/>
          <w:szCs w:val="18"/>
        </w:rPr>
      </w:pPr>
    </w:p>
    <w:p w:rsidR="008B28C2" w:rsidRPr="00F255AE" w:rsidRDefault="008B28C2" w:rsidP="008B28C2">
      <w:pPr>
        <w:pStyle w:val="NoSpacing"/>
        <w:rPr>
          <w:sz w:val="18"/>
          <w:szCs w:val="18"/>
        </w:rPr>
      </w:pPr>
    </w:p>
    <w:p w:rsidR="008B28C2" w:rsidRPr="00F255AE" w:rsidRDefault="008B28C2" w:rsidP="008B28C2">
      <w:pPr>
        <w:pStyle w:val="NoSpacing"/>
        <w:rPr>
          <w:sz w:val="18"/>
          <w:szCs w:val="18"/>
        </w:rPr>
      </w:pPr>
    </w:p>
    <w:p w:rsidR="008B28C2" w:rsidRPr="00F255AE" w:rsidRDefault="008B28C2" w:rsidP="008B28C2">
      <w:pPr>
        <w:pStyle w:val="NoSpacing"/>
        <w:rPr>
          <w:sz w:val="18"/>
          <w:szCs w:val="18"/>
        </w:rPr>
      </w:pPr>
    </w:p>
    <w:p w:rsidR="008B28C2" w:rsidRPr="00F255AE" w:rsidRDefault="008B28C2" w:rsidP="008B28C2">
      <w:pPr>
        <w:pStyle w:val="NoSpacing"/>
        <w:rPr>
          <w:sz w:val="18"/>
          <w:szCs w:val="18"/>
        </w:rPr>
      </w:pPr>
    </w:p>
    <w:p w:rsidR="008B28C2" w:rsidRPr="00F255AE" w:rsidRDefault="008B28C2" w:rsidP="008B28C2">
      <w:pPr>
        <w:pStyle w:val="NoSpacing"/>
        <w:rPr>
          <w:sz w:val="18"/>
          <w:szCs w:val="18"/>
        </w:rPr>
      </w:pPr>
    </w:p>
    <w:p w:rsidR="008B28C2" w:rsidRPr="00F255AE"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Pr="00E125E1" w:rsidRDefault="008B28C2" w:rsidP="008B28C2">
      <w:pPr>
        <w:pStyle w:val="NoSpacing"/>
        <w:rPr>
          <w:b/>
          <w:sz w:val="18"/>
          <w:szCs w:val="18"/>
          <w:u w:val="single"/>
        </w:rPr>
      </w:pPr>
    </w:p>
    <w:p w:rsidR="008B28C2" w:rsidRPr="00E125E1" w:rsidRDefault="008B28C2" w:rsidP="008B28C2">
      <w:pPr>
        <w:pStyle w:val="NoSpacing"/>
        <w:rPr>
          <w:b/>
          <w:sz w:val="18"/>
          <w:szCs w:val="18"/>
          <w:u w:val="single"/>
        </w:rPr>
      </w:pPr>
      <w:r w:rsidRPr="00E125E1">
        <w:rPr>
          <w:b/>
          <w:sz w:val="18"/>
          <w:szCs w:val="18"/>
          <w:u w:val="single"/>
        </w:rPr>
        <w:t>The Lord calls judges, whom He reveals Himself to, to lead the people</w:t>
      </w:r>
      <w:r>
        <w:rPr>
          <w:b/>
          <w:sz w:val="18"/>
          <w:szCs w:val="18"/>
          <w:u w:val="single"/>
        </w:rPr>
        <w:t>, but the people don’t listen</w:t>
      </w:r>
      <w:r w:rsidRPr="00E125E1">
        <w:rPr>
          <w:b/>
          <w:sz w:val="18"/>
          <w:szCs w:val="18"/>
          <w:u w:val="single"/>
        </w:rPr>
        <w:t xml:space="preserve"> (</w:t>
      </w:r>
      <w:r>
        <w:rPr>
          <w:b/>
          <w:sz w:val="18"/>
          <w:szCs w:val="18"/>
          <w:u w:val="single"/>
        </w:rPr>
        <w:t>Judges 2:16-19</w:t>
      </w:r>
      <w:r w:rsidRPr="00E125E1">
        <w:rPr>
          <w:b/>
          <w:sz w:val="18"/>
          <w:szCs w:val="18"/>
          <w:u w:val="single"/>
        </w:rPr>
        <w:t>)</w:t>
      </w:r>
    </w:p>
    <w:p w:rsidR="008B28C2" w:rsidRPr="00A9031B" w:rsidRDefault="008B28C2" w:rsidP="008B28C2">
      <w:pPr>
        <w:pStyle w:val="NoSpacing"/>
        <w:rPr>
          <w:sz w:val="18"/>
          <w:szCs w:val="18"/>
        </w:rPr>
      </w:pPr>
      <w:r>
        <w:rPr>
          <w:sz w:val="18"/>
          <w:szCs w:val="18"/>
        </w:rPr>
        <w:tab/>
      </w:r>
      <w:r w:rsidRPr="00A9031B">
        <w:rPr>
          <w:sz w:val="18"/>
          <w:szCs w:val="18"/>
        </w:rPr>
        <w:t>Nevertheless the </w:t>
      </w:r>
      <w:r w:rsidRPr="00A9031B">
        <w:rPr>
          <w:rStyle w:val="small-caps"/>
          <w:sz w:val="18"/>
          <w:szCs w:val="18"/>
          <w:bdr w:val="none" w:sz="0" w:space="0" w:color="auto" w:frame="1"/>
        </w:rPr>
        <w:t>Lord</w:t>
      </w:r>
      <w:r w:rsidRPr="00A9031B">
        <w:rPr>
          <w:sz w:val="18"/>
          <w:szCs w:val="18"/>
        </w:rPr>
        <w:t> raised up </w:t>
      </w:r>
      <w:r w:rsidRPr="00A9031B">
        <w:rPr>
          <w:rStyle w:val="study-note-ref"/>
          <w:sz w:val="18"/>
          <w:szCs w:val="18"/>
          <w:bdr w:val="none" w:sz="0" w:space="0" w:color="auto" w:frame="1"/>
        </w:rPr>
        <w:t>judges</w:t>
      </w:r>
      <w:r w:rsidRPr="00A9031B">
        <w:rPr>
          <w:sz w:val="18"/>
          <w:szCs w:val="18"/>
        </w:rPr>
        <w:t>, which </w:t>
      </w:r>
      <w:r w:rsidRPr="00A9031B">
        <w:rPr>
          <w:rStyle w:val="study-note-ref"/>
          <w:sz w:val="18"/>
          <w:szCs w:val="18"/>
          <w:bdr w:val="none" w:sz="0" w:space="0" w:color="auto" w:frame="1"/>
        </w:rPr>
        <w:t>delivered</w:t>
      </w:r>
      <w:r w:rsidRPr="00A9031B">
        <w:rPr>
          <w:sz w:val="18"/>
          <w:szCs w:val="18"/>
        </w:rPr>
        <w:t> them out of the hand of those that spoiled them.</w:t>
      </w:r>
    </w:p>
    <w:p w:rsidR="008B28C2" w:rsidRPr="002C5233" w:rsidRDefault="008B28C2" w:rsidP="008B28C2">
      <w:pPr>
        <w:pStyle w:val="NoSpacing"/>
        <w:rPr>
          <w:sz w:val="18"/>
          <w:szCs w:val="18"/>
        </w:rPr>
      </w:pPr>
      <w:r w:rsidRPr="00A9031B">
        <w:rPr>
          <w:sz w:val="18"/>
          <w:szCs w:val="18"/>
        </w:rPr>
        <w:t>And yet they would not hearken unto their judges, but they went a </w:t>
      </w:r>
      <w:r w:rsidRPr="00A9031B">
        <w:rPr>
          <w:rStyle w:val="study-note-ref"/>
          <w:sz w:val="18"/>
          <w:szCs w:val="18"/>
          <w:bdr w:val="none" w:sz="0" w:space="0" w:color="auto" w:frame="1"/>
        </w:rPr>
        <w:t>whoring</w:t>
      </w:r>
      <w:r w:rsidRPr="00A9031B">
        <w:rPr>
          <w:sz w:val="18"/>
          <w:szCs w:val="18"/>
        </w:rPr>
        <w:t> after other </w:t>
      </w:r>
      <w:r w:rsidRPr="00A9031B">
        <w:rPr>
          <w:rStyle w:val="study-note-ref"/>
          <w:sz w:val="18"/>
          <w:szCs w:val="18"/>
          <w:bdr w:val="none" w:sz="0" w:space="0" w:color="auto" w:frame="1"/>
        </w:rPr>
        <w:t>gods</w:t>
      </w:r>
      <w:r w:rsidRPr="00A9031B">
        <w:rPr>
          <w:sz w:val="18"/>
          <w:szCs w:val="18"/>
        </w:rPr>
        <w:t>, and bowed themselves unto them: they turned </w:t>
      </w:r>
      <w:r w:rsidRPr="00A9031B">
        <w:rPr>
          <w:rStyle w:val="study-note-ref"/>
          <w:sz w:val="18"/>
          <w:szCs w:val="18"/>
          <w:bdr w:val="none" w:sz="0" w:space="0" w:color="auto" w:frame="1"/>
        </w:rPr>
        <w:t>quickly</w:t>
      </w:r>
      <w:r w:rsidRPr="00A9031B">
        <w:rPr>
          <w:sz w:val="18"/>
          <w:szCs w:val="18"/>
        </w:rPr>
        <w:t> out of the way which their fathers walked in, obeying the commandments of the </w:t>
      </w:r>
      <w:r w:rsidRPr="00A9031B">
        <w:rPr>
          <w:rStyle w:val="small-caps"/>
          <w:sz w:val="18"/>
          <w:szCs w:val="18"/>
          <w:bdr w:val="none" w:sz="0" w:space="0" w:color="auto" w:frame="1"/>
        </w:rPr>
        <w:t>Lord</w:t>
      </w:r>
      <w:r w:rsidRPr="00A9031B">
        <w:rPr>
          <w:sz w:val="18"/>
          <w:szCs w:val="18"/>
        </w:rPr>
        <w:t>; </w:t>
      </w:r>
      <w:r w:rsidRPr="00A9031B">
        <w:rPr>
          <w:rStyle w:val="clarity-word"/>
          <w:sz w:val="18"/>
          <w:szCs w:val="18"/>
          <w:bdr w:val="none" w:sz="0" w:space="0" w:color="auto" w:frame="1"/>
        </w:rPr>
        <w:t>but</w:t>
      </w:r>
      <w:r w:rsidRPr="00A9031B">
        <w:rPr>
          <w:sz w:val="18"/>
          <w:szCs w:val="18"/>
        </w:rPr>
        <w:t> they did not so.</w:t>
      </w:r>
      <w:r>
        <w:rPr>
          <w:sz w:val="18"/>
          <w:szCs w:val="18"/>
        </w:rPr>
        <w:t xml:space="preserve"> </w:t>
      </w:r>
      <w:r w:rsidRPr="00A9031B">
        <w:rPr>
          <w:sz w:val="18"/>
          <w:szCs w:val="18"/>
        </w:rPr>
        <w:t>And when the </w:t>
      </w:r>
      <w:r w:rsidRPr="00A9031B">
        <w:rPr>
          <w:rStyle w:val="small-caps"/>
          <w:sz w:val="18"/>
          <w:szCs w:val="18"/>
          <w:bdr w:val="none" w:sz="0" w:space="0" w:color="auto" w:frame="1"/>
        </w:rPr>
        <w:t>Lord</w:t>
      </w:r>
      <w:r w:rsidRPr="00A9031B">
        <w:rPr>
          <w:sz w:val="18"/>
          <w:szCs w:val="18"/>
        </w:rPr>
        <w:t> raised them up judges, then the </w:t>
      </w:r>
      <w:r w:rsidRPr="00A9031B">
        <w:rPr>
          <w:rStyle w:val="small-caps"/>
          <w:sz w:val="18"/>
          <w:szCs w:val="18"/>
          <w:bdr w:val="none" w:sz="0" w:space="0" w:color="auto" w:frame="1"/>
        </w:rPr>
        <w:t>Lord</w:t>
      </w:r>
      <w:r w:rsidRPr="00A9031B">
        <w:rPr>
          <w:sz w:val="18"/>
          <w:szCs w:val="18"/>
        </w:rPr>
        <w:t> was with the judge, and delivered them out of the hand of their enemies all the days of the judge: </w:t>
      </w:r>
      <w:r w:rsidRPr="00A9031B">
        <w:rPr>
          <w:rStyle w:val="study-note-ref"/>
          <w:sz w:val="18"/>
          <w:szCs w:val="18"/>
          <w:bdr w:val="none" w:sz="0" w:space="0" w:color="auto" w:frame="1"/>
        </w:rPr>
        <w:t>for it repented</w:t>
      </w:r>
      <w:r w:rsidRPr="00A9031B">
        <w:rPr>
          <w:sz w:val="18"/>
          <w:szCs w:val="18"/>
        </w:rPr>
        <w:t> the </w:t>
      </w:r>
      <w:r w:rsidRPr="00A9031B">
        <w:rPr>
          <w:rStyle w:val="small-caps"/>
          <w:sz w:val="18"/>
          <w:szCs w:val="18"/>
          <w:bdr w:val="none" w:sz="0" w:space="0" w:color="auto" w:frame="1"/>
        </w:rPr>
        <w:t>Lord</w:t>
      </w:r>
      <w:r w:rsidRPr="00A9031B">
        <w:rPr>
          <w:sz w:val="18"/>
          <w:szCs w:val="18"/>
        </w:rPr>
        <w:t> because of their groanings by reason of them that oppressed them and </w:t>
      </w:r>
      <w:r w:rsidRPr="00A9031B">
        <w:rPr>
          <w:rStyle w:val="study-note-ref"/>
          <w:sz w:val="18"/>
          <w:szCs w:val="18"/>
          <w:bdr w:val="none" w:sz="0" w:space="0" w:color="auto" w:frame="1"/>
        </w:rPr>
        <w:t>vexed</w:t>
      </w:r>
      <w:r w:rsidRPr="00A9031B">
        <w:rPr>
          <w:sz w:val="18"/>
          <w:szCs w:val="18"/>
        </w:rPr>
        <w:t> them.</w:t>
      </w:r>
      <w:r>
        <w:rPr>
          <w:sz w:val="18"/>
          <w:szCs w:val="18"/>
        </w:rPr>
        <w:t xml:space="preserve"> </w:t>
      </w:r>
      <w:r w:rsidRPr="00A9031B">
        <w:rPr>
          <w:sz w:val="18"/>
          <w:szCs w:val="18"/>
          <w:shd w:val="clear" w:color="auto" w:fill="FFFFFF"/>
        </w:rPr>
        <w:t>And it came to pass, when the judge was dead, </w:t>
      </w:r>
      <w:r w:rsidRPr="00A9031B">
        <w:rPr>
          <w:rStyle w:val="clarity-word"/>
          <w:sz w:val="18"/>
          <w:szCs w:val="18"/>
          <w:bdr w:val="none" w:sz="0" w:space="0" w:color="auto" w:frame="1"/>
          <w:shd w:val="clear" w:color="auto" w:fill="FFFFFF"/>
        </w:rPr>
        <w:t>that</w:t>
      </w:r>
      <w:r w:rsidRPr="00A9031B">
        <w:rPr>
          <w:sz w:val="18"/>
          <w:szCs w:val="18"/>
          <w:shd w:val="clear" w:color="auto" w:fill="FFFFFF"/>
        </w:rPr>
        <w:t> they returned, and corrupted </w:t>
      </w:r>
      <w:r w:rsidRPr="00A9031B">
        <w:rPr>
          <w:rStyle w:val="clarity-word"/>
          <w:sz w:val="18"/>
          <w:szCs w:val="18"/>
          <w:bdr w:val="none" w:sz="0" w:space="0" w:color="auto" w:frame="1"/>
          <w:shd w:val="clear" w:color="auto" w:fill="FFFFFF"/>
        </w:rPr>
        <w:t>themselves</w:t>
      </w:r>
      <w:r w:rsidRPr="00A9031B">
        <w:rPr>
          <w:sz w:val="18"/>
          <w:szCs w:val="18"/>
          <w:shd w:val="clear" w:color="auto" w:fill="FFFFFF"/>
        </w:rPr>
        <w:t> more than their </w:t>
      </w:r>
      <w:r w:rsidRPr="00A9031B">
        <w:rPr>
          <w:rStyle w:val="study-note-ref"/>
          <w:sz w:val="18"/>
          <w:szCs w:val="18"/>
          <w:bdr w:val="none" w:sz="0" w:space="0" w:color="auto" w:frame="1"/>
          <w:shd w:val="clear" w:color="auto" w:fill="FFFFFF"/>
        </w:rPr>
        <w:t>fathers</w:t>
      </w:r>
      <w:r w:rsidRPr="00A9031B">
        <w:rPr>
          <w:sz w:val="18"/>
          <w:szCs w:val="18"/>
          <w:shd w:val="clear" w:color="auto" w:fill="FFFFFF"/>
        </w:rPr>
        <w:t>, in following other gods to serve them, and to bow down unto them; they ceased not from their own doings, nor from their </w:t>
      </w:r>
      <w:r w:rsidRPr="00A9031B">
        <w:rPr>
          <w:rStyle w:val="study-note-ref"/>
          <w:sz w:val="18"/>
          <w:szCs w:val="18"/>
          <w:bdr w:val="none" w:sz="0" w:space="0" w:color="auto" w:frame="1"/>
          <w:shd w:val="clear" w:color="auto" w:fill="FFFFFF"/>
        </w:rPr>
        <w:t>stubborn</w:t>
      </w:r>
      <w:r w:rsidRPr="00A9031B">
        <w:rPr>
          <w:sz w:val="18"/>
          <w:szCs w:val="18"/>
          <w:shd w:val="clear" w:color="auto" w:fill="FFFFFF"/>
        </w:rPr>
        <w:t> way.</w:t>
      </w:r>
    </w:p>
    <w:p w:rsidR="008B28C2" w:rsidRPr="00E125E1" w:rsidRDefault="008B28C2" w:rsidP="008B28C2">
      <w:pPr>
        <w:pStyle w:val="NoSpacing"/>
        <w:rPr>
          <w:b/>
          <w:sz w:val="18"/>
          <w:szCs w:val="18"/>
          <w:u w:val="single"/>
        </w:rPr>
      </w:pPr>
    </w:p>
    <w:p w:rsidR="008B28C2" w:rsidRPr="00E125E1" w:rsidRDefault="008B28C2" w:rsidP="008B28C2">
      <w:pPr>
        <w:pStyle w:val="NoSpacing"/>
        <w:rPr>
          <w:b/>
          <w:sz w:val="18"/>
          <w:szCs w:val="18"/>
          <w:u w:val="single"/>
        </w:rPr>
      </w:pPr>
      <w:r w:rsidRPr="00E125E1">
        <w:rPr>
          <w:b/>
          <w:sz w:val="18"/>
          <w:szCs w:val="18"/>
          <w:u w:val="single"/>
        </w:rPr>
        <w:t>Israel cursed to be scattered by the Lord for worshipping false gods (Judges 2:20-21)</w:t>
      </w:r>
    </w:p>
    <w:p w:rsidR="008B28C2" w:rsidRDefault="008B28C2" w:rsidP="008B28C2">
      <w:pPr>
        <w:pStyle w:val="NoSpacing"/>
        <w:rPr>
          <w:sz w:val="18"/>
          <w:szCs w:val="18"/>
        </w:rPr>
      </w:pPr>
      <w:r>
        <w:rPr>
          <w:sz w:val="18"/>
          <w:szCs w:val="18"/>
        </w:rPr>
        <w:tab/>
      </w:r>
      <w:r w:rsidRPr="00A9031B">
        <w:rPr>
          <w:sz w:val="18"/>
          <w:szCs w:val="18"/>
        </w:rPr>
        <w:t>And the anger of the </w:t>
      </w:r>
      <w:r w:rsidRPr="00A9031B">
        <w:rPr>
          <w:rStyle w:val="small-caps"/>
          <w:sz w:val="18"/>
          <w:szCs w:val="18"/>
          <w:bdr w:val="none" w:sz="0" w:space="0" w:color="auto" w:frame="1"/>
        </w:rPr>
        <w:t>Lord</w:t>
      </w:r>
      <w:r w:rsidRPr="00A9031B">
        <w:rPr>
          <w:sz w:val="18"/>
          <w:szCs w:val="18"/>
        </w:rPr>
        <w:t xml:space="preserve"> was hot against Israel; and he said, </w:t>
      </w:r>
    </w:p>
    <w:p w:rsidR="008B28C2" w:rsidRDefault="008B28C2" w:rsidP="008B28C2">
      <w:pPr>
        <w:pStyle w:val="NoSpacing"/>
        <w:rPr>
          <w:sz w:val="18"/>
          <w:szCs w:val="18"/>
        </w:rPr>
      </w:pPr>
    </w:p>
    <w:p w:rsidR="008B28C2" w:rsidRPr="00A9031B" w:rsidRDefault="008B28C2" w:rsidP="008B28C2">
      <w:pPr>
        <w:pStyle w:val="NoSpacing"/>
        <w:rPr>
          <w:sz w:val="18"/>
          <w:szCs w:val="18"/>
        </w:rPr>
      </w:pPr>
      <w:r>
        <w:rPr>
          <w:sz w:val="18"/>
          <w:szCs w:val="18"/>
        </w:rPr>
        <w:tab/>
      </w:r>
      <w:r>
        <w:rPr>
          <w:sz w:val="18"/>
          <w:szCs w:val="18"/>
        </w:rPr>
        <w:tab/>
        <w:t>“</w:t>
      </w:r>
      <w:r w:rsidRPr="00A9031B">
        <w:rPr>
          <w:sz w:val="18"/>
          <w:szCs w:val="18"/>
        </w:rPr>
        <w:t xml:space="preserve">Because that this people hath transgressed my covenant which I commanded their fathers, and have not </w:t>
      </w:r>
      <w:r>
        <w:rPr>
          <w:sz w:val="18"/>
          <w:szCs w:val="18"/>
        </w:rPr>
        <w:tab/>
      </w:r>
      <w:r>
        <w:rPr>
          <w:sz w:val="18"/>
          <w:szCs w:val="18"/>
        </w:rPr>
        <w:tab/>
      </w:r>
      <w:r>
        <w:rPr>
          <w:sz w:val="18"/>
          <w:szCs w:val="18"/>
        </w:rPr>
        <w:tab/>
      </w:r>
      <w:r w:rsidRPr="00A9031B">
        <w:rPr>
          <w:sz w:val="18"/>
          <w:szCs w:val="18"/>
        </w:rPr>
        <w:t>hearkened unto my voice;</w:t>
      </w:r>
      <w:r>
        <w:rPr>
          <w:sz w:val="18"/>
          <w:szCs w:val="18"/>
        </w:rPr>
        <w:t xml:space="preserve"> </w:t>
      </w:r>
      <w:r w:rsidRPr="00A9031B">
        <w:rPr>
          <w:sz w:val="18"/>
          <w:szCs w:val="18"/>
        </w:rPr>
        <w:t xml:space="preserve">I also will not henceforth drive out any from before them of the nations which </w:t>
      </w:r>
      <w:r>
        <w:rPr>
          <w:sz w:val="18"/>
          <w:szCs w:val="18"/>
        </w:rPr>
        <w:tab/>
      </w:r>
      <w:r>
        <w:rPr>
          <w:sz w:val="18"/>
          <w:szCs w:val="18"/>
        </w:rPr>
        <w:tab/>
      </w:r>
      <w:r>
        <w:rPr>
          <w:sz w:val="18"/>
          <w:szCs w:val="18"/>
        </w:rPr>
        <w:tab/>
      </w:r>
      <w:r w:rsidRPr="00A9031B">
        <w:rPr>
          <w:sz w:val="18"/>
          <w:szCs w:val="18"/>
        </w:rPr>
        <w:t>Joshua left when he died.</w:t>
      </w:r>
      <w:r>
        <w:rPr>
          <w:sz w:val="18"/>
          <w:szCs w:val="18"/>
        </w:rPr>
        <w:t>”</w:t>
      </w:r>
    </w:p>
    <w:p w:rsidR="008B28C2" w:rsidRPr="00E125E1" w:rsidRDefault="008B28C2" w:rsidP="008B28C2">
      <w:pPr>
        <w:pStyle w:val="NoSpacing"/>
        <w:rPr>
          <w:b/>
          <w:sz w:val="18"/>
          <w:szCs w:val="18"/>
          <w:u w:val="single"/>
        </w:rPr>
      </w:pPr>
    </w:p>
    <w:p w:rsidR="008B28C2" w:rsidRPr="00E125E1" w:rsidRDefault="008B28C2" w:rsidP="008B28C2">
      <w:pPr>
        <w:pStyle w:val="NoSpacing"/>
        <w:rPr>
          <w:b/>
          <w:sz w:val="18"/>
          <w:szCs w:val="18"/>
          <w:u w:val="single"/>
        </w:rPr>
      </w:pPr>
      <w:r w:rsidRPr="00E125E1">
        <w:rPr>
          <w:b/>
          <w:sz w:val="18"/>
          <w:szCs w:val="18"/>
          <w:u w:val="single"/>
        </w:rPr>
        <w:t>Israel spends almost 200 years in different stages of rejecting the Lord, then repenting, spending various years in slavery or being delivered by the hand of the Lord</w:t>
      </w:r>
    </w:p>
    <w:p w:rsidR="008B28C2" w:rsidRPr="00E125E1" w:rsidRDefault="008B28C2" w:rsidP="008B28C2">
      <w:pPr>
        <w:pStyle w:val="NoSpacing"/>
        <w:rPr>
          <w:b/>
          <w:sz w:val="18"/>
          <w:szCs w:val="18"/>
        </w:rPr>
      </w:pPr>
      <w:r w:rsidRPr="00E125E1">
        <w:rPr>
          <w:b/>
          <w:sz w:val="18"/>
          <w:szCs w:val="18"/>
        </w:rPr>
        <w:t>(See Judges 3-Ruth 4)</w:t>
      </w:r>
    </w:p>
    <w:p w:rsidR="008B28C2" w:rsidRPr="00E125E1" w:rsidRDefault="008B28C2" w:rsidP="008B28C2">
      <w:pPr>
        <w:pStyle w:val="NoSpacing"/>
        <w:rPr>
          <w:b/>
          <w:sz w:val="18"/>
          <w:szCs w:val="18"/>
          <w:u w:val="single"/>
        </w:rPr>
      </w:pPr>
    </w:p>
    <w:p w:rsidR="008B28C2" w:rsidRPr="00E125E1" w:rsidRDefault="008B28C2" w:rsidP="008B28C2">
      <w:pPr>
        <w:pStyle w:val="NoSpacing"/>
        <w:rPr>
          <w:b/>
          <w:sz w:val="18"/>
          <w:szCs w:val="18"/>
          <w:u w:val="single"/>
        </w:rPr>
      </w:pPr>
      <w:r w:rsidRPr="00E125E1">
        <w:rPr>
          <w:b/>
          <w:sz w:val="18"/>
          <w:szCs w:val="18"/>
          <w:u w:val="single"/>
        </w:rPr>
        <w:t>Israel intermarries with the Canaanites, worships Baal and other false gods (Judges 3:5-7)</w:t>
      </w:r>
    </w:p>
    <w:p w:rsidR="008B28C2" w:rsidRPr="00A9031B" w:rsidRDefault="008B28C2" w:rsidP="008B28C2">
      <w:pPr>
        <w:pStyle w:val="NoSpacing"/>
        <w:rPr>
          <w:sz w:val="18"/>
          <w:szCs w:val="18"/>
        </w:rPr>
      </w:pPr>
      <w:r>
        <w:rPr>
          <w:sz w:val="18"/>
          <w:szCs w:val="18"/>
        </w:rPr>
        <w:tab/>
      </w:r>
      <w:r w:rsidRPr="00A9031B">
        <w:rPr>
          <w:sz w:val="18"/>
          <w:szCs w:val="18"/>
        </w:rPr>
        <w:t>And the children of Israel </w:t>
      </w:r>
      <w:r w:rsidRPr="00A9031B">
        <w:rPr>
          <w:rStyle w:val="study-note-ref"/>
          <w:sz w:val="18"/>
          <w:szCs w:val="18"/>
          <w:bdr w:val="none" w:sz="0" w:space="0" w:color="auto" w:frame="1"/>
        </w:rPr>
        <w:t>dwelt</w:t>
      </w:r>
      <w:r w:rsidRPr="00A9031B">
        <w:rPr>
          <w:sz w:val="18"/>
          <w:szCs w:val="18"/>
        </w:rPr>
        <w:t> among the Canaanites, Hittites, and Amorites, and Perizzites, and Hivites, and Jebusites:</w:t>
      </w:r>
      <w:r>
        <w:rPr>
          <w:sz w:val="18"/>
          <w:szCs w:val="18"/>
        </w:rPr>
        <w:t xml:space="preserve"> </w:t>
      </w:r>
      <w:r w:rsidRPr="00A9031B">
        <w:rPr>
          <w:sz w:val="18"/>
          <w:szCs w:val="18"/>
        </w:rPr>
        <w:t>And they took their daughters to be their wives, and </w:t>
      </w:r>
      <w:r w:rsidRPr="00A9031B">
        <w:rPr>
          <w:rStyle w:val="study-note-ref"/>
          <w:sz w:val="18"/>
          <w:szCs w:val="18"/>
          <w:bdr w:val="none" w:sz="0" w:space="0" w:color="auto" w:frame="1"/>
        </w:rPr>
        <w:t>gave</w:t>
      </w:r>
      <w:r w:rsidRPr="00A9031B">
        <w:rPr>
          <w:sz w:val="18"/>
          <w:szCs w:val="18"/>
        </w:rPr>
        <w:t> their daughters to their sons, and served their gods.</w:t>
      </w:r>
    </w:p>
    <w:p w:rsidR="008B28C2" w:rsidRPr="00A9031B" w:rsidRDefault="008B28C2" w:rsidP="008B28C2">
      <w:pPr>
        <w:pStyle w:val="NoSpacing"/>
        <w:rPr>
          <w:sz w:val="18"/>
          <w:szCs w:val="18"/>
        </w:rPr>
      </w:pPr>
      <w:r w:rsidRPr="00A9031B">
        <w:rPr>
          <w:sz w:val="18"/>
          <w:szCs w:val="18"/>
        </w:rPr>
        <w:t>And the children of Israel did </w:t>
      </w:r>
      <w:r w:rsidRPr="00A9031B">
        <w:rPr>
          <w:rStyle w:val="study-note-ref"/>
          <w:sz w:val="18"/>
          <w:szCs w:val="18"/>
          <w:bdr w:val="none" w:sz="0" w:space="0" w:color="auto" w:frame="1"/>
        </w:rPr>
        <w:t>evil</w:t>
      </w:r>
      <w:r w:rsidRPr="00A9031B">
        <w:rPr>
          <w:sz w:val="18"/>
          <w:szCs w:val="18"/>
        </w:rPr>
        <w:t> in the sight of the </w:t>
      </w:r>
      <w:r w:rsidRPr="00A9031B">
        <w:rPr>
          <w:rStyle w:val="small-caps"/>
          <w:sz w:val="18"/>
          <w:szCs w:val="18"/>
          <w:bdr w:val="none" w:sz="0" w:space="0" w:color="auto" w:frame="1"/>
        </w:rPr>
        <w:t>Lord</w:t>
      </w:r>
      <w:r w:rsidRPr="00A9031B">
        <w:rPr>
          <w:sz w:val="18"/>
          <w:szCs w:val="18"/>
        </w:rPr>
        <w:t>, and forgat the </w:t>
      </w:r>
      <w:r w:rsidRPr="00A9031B">
        <w:rPr>
          <w:rStyle w:val="small-caps"/>
          <w:sz w:val="18"/>
          <w:szCs w:val="18"/>
          <w:bdr w:val="none" w:sz="0" w:space="0" w:color="auto" w:frame="1"/>
        </w:rPr>
        <w:t>Lord</w:t>
      </w:r>
      <w:r w:rsidRPr="00A9031B">
        <w:rPr>
          <w:sz w:val="18"/>
          <w:szCs w:val="18"/>
        </w:rPr>
        <w:t> their God, and </w:t>
      </w:r>
      <w:r w:rsidRPr="00A9031B">
        <w:rPr>
          <w:rStyle w:val="study-note-ref"/>
          <w:sz w:val="18"/>
          <w:szCs w:val="18"/>
          <w:bdr w:val="none" w:sz="0" w:space="0" w:color="auto" w:frame="1"/>
        </w:rPr>
        <w:t>served</w:t>
      </w:r>
      <w:r w:rsidRPr="00A9031B">
        <w:rPr>
          <w:sz w:val="18"/>
          <w:szCs w:val="18"/>
        </w:rPr>
        <w:t> </w:t>
      </w:r>
      <w:r w:rsidRPr="00A9031B">
        <w:rPr>
          <w:rStyle w:val="study-note-ref"/>
          <w:sz w:val="18"/>
          <w:szCs w:val="18"/>
          <w:bdr w:val="none" w:sz="0" w:space="0" w:color="auto" w:frame="1"/>
        </w:rPr>
        <w:t>Baalim</w:t>
      </w:r>
      <w:r w:rsidRPr="00A9031B">
        <w:rPr>
          <w:sz w:val="18"/>
          <w:szCs w:val="18"/>
        </w:rPr>
        <w:t> and the </w:t>
      </w:r>
      <w:r w:rsidRPr="00A9031B">
        <w:rPr>
          <w:rStyle w:val="study-note-ref"/>
          <w:sz w:val="18"/>
          <w:szCs w:val="18"/>
          <w:bdr w:val="none" w:sz="0" w:space="0" w:color="auto" w:frame="1"/>
        </w:rPr>
        <w:t>groves</w:t>
      </w:r>
      <w:r w:rsidRPr="00A9031B">
        <w:rPr>
          <w:sz w:val="18"/>
          <w:szCs w:val="18"/>
        </w:rPr>
        <w:t>.</w:t>
      </w:r>
    </w:p>
    <w:p w:rsidR="008B28C2" w:rsidRPr="00E125E1" w:rsidRDefault="008B28C2" w:rsidP="008B28C2">
      <w:pPr>
        <w:pStyle w:val="NoSpacing"/>
        <w:rPr>
          <w:b/>
          <w:sz w:val="18"/>
          <w:szCs w:val="18"/>
          <w:u w:val="single"/>
        </w:rPr>
      </w:pPr>
    </w:p>
    <w:p w:rsidR="008B28C2" w:rsidRPr="00E125E1" w:rsidRDefault="008B28C2" w:rsidP="008B28C2">
      <w:pPr>
        <w:pStyle w:val="NoSpacing"/>
        <w:rPr>
          <w:b/>
          <w:sz w:val="18"/>
          <w:szCs w:val="18"/>
          <w:u w:val="single"/>
        </w:rPr>
      </w:pPr>
      <w:r w:rsidRPr="00E125E1">
        <w:rPr>
          <w:b/>
          <w:sz w:val="18"/>
          <w:szCs w:val="18"/>
          <w:u w:val="single"/>
        </w:rPr>
        <w:t>The Lord gives the people Othniel, a military leader and judge to deliver the people following 8 years of enslavement and repentance, who reigns for 40 years (Judges 3:8-11)</w:t>
      </w:r>
    </w:p>
    <w:p w:rsidR="008B28C2" w:rsidRPr="00A9031B" w:rsidRDefault="008B28C2" w:rsidP="008B28C2">
      <w:pPr>
        <w:pStyle w:val="NoSpacing"/>
        <w:rPr>
          <w:sz w:val="18"/>
          <w:szCs w:val="18"/>
        </w:rPr>
      </w:pPr>
      <w:r>
        <w:rPr>
          <w:sz w:val="18"/>
          <w:szCs w:val="18"/>
        </w:rPr>
        <w:tab/>
      </w:r>
      <w:r w:rsidRPr="00A9031B">
        <w:rPr>
          <w:sz w:val="18"/>
          <w:szCs w:val="18"/>
        </w:rPr>
        <w:t>Therefore the anger of the </w:t>
      </w:r>
      <w:r w:rsidRPr="00A9031B">
        <w:rPr>
          <w:rStyle w:val="small-caps"/>
          <w:sz w:val="18"/>
          <w:szCs w:val="18"/>
          <w:bdr w:val="none" w:sz="0" w:space="0" w:color="auto" w:frame="1"/>
        </w:rPr>
        <w:t>Lord</w:t>
      </w:r>
      <w:r w:rsidRPr="00A9031B">
        <w:rPr>
          <w:sz w:val="18"/>
          <w:szCs w:val="18"/>
        </w:rPr>
        <w:t> was hot against Israel, and he sold them into the hand of Chushan-rishathaim king of Mesopotamia: and the children of Israel served Chushan-rishathaim eight years.</w:t>
      </w:r>
      <w:r>
        <w:rPr>
          <w:sz w:val="18"/>
          <w:szCs w:val="18"/>
        </w:rPr>
        <w:t xml:space="preserve"> </w:t>
      </w:r>
      <w:r w:rsidRPr="00A9031B">
        <w:rPr>
          <w:sz w:val="18"/>
          <w:szCs w:val="18"/>
        </w:rPr>
        <w:t>And when the children of Israel cried unto the </w:t>
      </w:r>
      <w:r w:rsidRPr="00A9031B">
        <w:rPr>
          <w:rStyle w:val="small-caps"/>
          <w:sz w:val="18"/>
          <w:szCs w:val="18"/>
          <w:bdr w:val="none" w:sz="0" w:space="0" w:color="auto" w:frame="1"/>
        </w:rPr>
        <w:t>Lord</w:t>
      </w:r>
      <w:r w:rsidRPr="00A9031B">
        <w:rPr>
          <w:sz w:val="18"/>
          <w:szCs w:val="18"/>
        </w:rPr>
        <w:t>, the </w:t>
      </w:r>
      <w:r w:rsidRPr="00A9031B">
        <w:rPr>
          <w:rStyle w:val="small-caps"/>
          <w:sz w:val="18"/>
          <w:szCs w:val="18"/>
          <w:bdr w:val="none" w:sz="0" w:space="0" w:color="auto" w:frame="1"/>
        </w:rPr>
        <w:t>Lord</w:t>
      </w:r>
      <w:r w:rsidRPr="00A9031B">
        <w:rPr>
          <w:sz w:val="18"/>
          <w:szCs w:val="18"/>
        </w:rPr>
        <w:t> raised up a </w:t>
      </w:r>
      <w:r w:rsidRPr="00A9031B">
        <w:rPr>
          <w:rStyle w:val="study-note-ref"/>
          <w:sz w:val="18"/>
          <w:szCs w:val="18"/>
          <w:bdr w:val="none" w:sz="0" w:space="0" w:color="auto" w:frame="1"/>
        </w:rPr>
        <w:t>deliverer</w:t>
      </w:r>
      <w:r w:rsidRPr="00A9031B">
        <w:rPr>
          <w:sz w:val="18"/>
          <w:szCs w:val="18"/>
        </w:rPr>
        <w:t> to the children of Israel, who delivered them, </w:t>
      </w:r>
      <w:r w:rsidRPr="00A9031B">
        <w:rPr>
          <w:rStyle w:val="clarity-word"/>
          <w:sz w:val="18"/>
          <w:szCs w:val="18"/>
          <w:bdr w:val="none" w:sz="0" w:space="0" w:color="auto" w:frame="1"/>
        </w:rPr>
        <w:t>even</w:t>
      </w:r>
      <w:r w:rsidRPr="00A9031B">
        <w:rPr>
          <w:sz w:val="18"/>
          <w:szCs w:val="18"/>
        </w:rPr>
        <w:t xml:space="preserve"> Othniel the son of Kenaz, Caleb’s </w:t>
      </w:r>
      <w:r w:rsidRPr="00A9031B">
        <w:rPr>
          <w:sz w:val="18"/>
          <w:szCs w:val="18"/>
        </w:rPr>
        <w:lastRenderedPageBreak/>
        <w:t>younger brother.</w:t>
      </w:r>
      <w:r>
        <w:rPr>
          <w:sz w:val="18"/>
          <w:szCs w:val="18"/>
        </w:rPr>
        <w:t xml:space="preserve"> </w:t>
      </w:r>
      <w:r w:rsidRPr="00A9031B">
        <w:rPr>
          <w:sz w:val="18"/>
          <w:szCs w:val="18"/>
        </w:rPr>
        <w:t>And the </w:t>
      </w:r>
      <w:r w:rsidRPr="00A9031B">
        <w:rPr>
          <w:rStyle w:val="study-note-ref"/>
          <w:sz w:val="18"/>
          <w:szCs w:val="18"/>
          <w:bdr w:val="none" w:sz="0" w:space="0" w:color="auto" w:frame="1"/>
        </w:rPr>
        <w:t>Spirit</w:t>
      </w:r>
      <w:r w:rsidRPr="00A9031B">
        <w:rPr>
          <w:sz w:val="18"/>
          <w:szCs w:val="18"/>
        </w:rPr>
        <w:t> of the </w:t>
      </w:r>
      <w:r w:rsidRPr="00A9031B">
        <w:rPr>
          <w:rStyle w:val="small-caps"/>
          <w:sz w:val="18"/>
          <w:szCs w:val="18"/>
          <w:bdr w:val="none" w:sz="0" w:space="0" w:color="auto" w:frame="1"/>
        </w:rPr>
        <w:t>Lord</w:t>
      </w:r>
      <w:r w:rsidRPr="00A9031B">
        <w:rPr>
          <w:sz w:val="18"/>
          <w:szCs w:val="18"/>
        </w:rPr>
        <w:t> came upon him, and he judged Israel, and went out to war: and the </w:t>
      </w:r>
      <w:r w:rsidRPr="00A9031B">
        <w:rPr>
          <w:rStyle w:val="small-caps"/>
          <w:sz w:val="18"/>
          <w:szCs w:val="18"/>
          <w:bdr w:val="none" w:sz="0" w:space="0" w:color="auto" w:frame="1"/>
        </w:rPr>
        <w:t>Lord</w:t>
      </w:r>
      <w:r w:rsidRPr="00A9031B">
        <w:rPr>
          <w:sz w:val="18"/>
          <w:szCs w:val="18"/>
        </w:rPr>
        <w:t> delivered Chushan-rishathaim king of Mesopotamia into his hand; and his hand prevailed against </w:t>
      </w:r>
      <w:r w:rsidRPr="00A9031B">
        <w:rPr>
          <w:rStyle w:val="study-note-ref"/>
          <w:sz w:val="18"/>
          <w:szCs w:val="18"/>
          <w:bdr w:val="none" w:sz="0" w:space="0" w:color="auto" w:frame="1"/>
        </w:rPr>
        <w:t>Chushan-rishathaim</w:t>
      </w:r>
      <w:r w:rsidRPr="00A9031B">
        <w:rPr>
          <w:sz w:val="18"/>
          <w:szCs w:val="18"/>
        </w:rPr>
        <w:t>.</w:t>
      </w:r>
    </w:p>
    <w:p w:rsidR="008B28C2" w:rsidRPr="00A9031B" w:rsidRDefault="008B28C2" w:rsidP="008B28C2">
      <w:pPr>
        <w:pStyle w:val="NoSpacing"/>
        <w:rPr>
          <w:sz w:val="18"/>
          <w:szCs w:val="18"/>
        </w:rPr>
      </w:pPr>
      <w:r w:rsidRPr="00A9031B">
        <w:rPr>
          <w:sz w:val="18"/>
          <w:szCs w:val="18"/>
        </w:rPr>
        <w:t>And the land had rest forty years. And Othniel the son of Kenaz died.</w:t>
      </w:r>
    </w:p>
    <w:p w:rsidR="008B28C2" w:rsidRPr="00E125E1" w:rsidRDefault="008B28C2" w:rsidP="008B28C2">
      <w:pPr>
        <w:pStyle w:val="NoSpacing"/>
        <w:rPr>
          <w:b/>
          <w:sz w:val="18"/>
          <w:szCs w:val="18"/>
          <w:u w:val="single"/>
        </w:rPr>
      </w:pPr>
    </w:p>
    <w:p w:rsidR="008B28C2" w:rsidRPr="00E125E1" w:rsidRDefault="008B28C2" w:rsidP="008B28C2">
      <w:pPr>
        <w:pStyle w:val="NoSpacing"/>
        <w:rPr>
          <w:b/>
          <w:sz w:val="18"/>
          <w:szCs w:val="18"/>
          <w:u w:val="single"/>
        </w:rPr>
      </w:pPr>
      <w:r w:rsidRPr="00E125E1">
        <w:rPr>
          <w:b/>
          <w:sz w:val="18"/>
          <w:szCs w:val="18"/>
          <w:u w:val="single"/>
        </w:rPr>
        <w:t>Deborah, a prophetess, judges over, and prophesies before, Israel  (Judges 4:4-6)</w:t>
      </w:r>
    </w:p>
    <w:p w:rsidR="008B28C2" w:rsidRDefault="008B28C2" w:rsidP="008B28C2">
      <w:pPr>
        <w:pStyle w:val="NoSpacing"/>
        <w:rPr>
          <w:sz w:val="18"/>
          <w:szCs w:val="18"/>
        </w:rPr>
      </w:pPr>
      <w:r>
        <w:rPr>
          <w:sz w:val="18"/>
          <w:szCs w:val="18"/>
        </w:rPr>
        <w:tab/>
      </w:r>
      <w:r w:rsidRPr="00A9031B">
        <w:rPr>
          <w:sz w:val="18"/>
          <w:szCs w:val="18"/>
        </w:rPr>
        <w:t>And Deborah, a </w:t>
      </w:r>
      <w:r w:rsidRPr="00A9031B">
        <w:rPr>
          <w:rStyle w:val="study-note-ref"/>
          <w:sz w:val="18"/>
          <w:szCs w:val="18"/>
          <w:bdr w:val="none" w:sz="0" w:space="0" w:color="auto" w:frame="1"/>
        </w:rPr>
        <w:t>prophetess</w:t>
      </w:r>
      <w:r w:rsidRPr="00A9031B">
        <w:rPr>
          <w:sz w:val="18"/>
          <w:szCs w:val="18"/>
        </w:rPr>
        <w:t>, the wife of Lapidoth, she judged Israel at that time.</w:t>
      </w:r>
      <w:r>
        <w:rPr>
          <w:sz w:val="18"/>
          <w:szCs w:val="18"/>
        </w:rPr>
        <w:t xml:space="preserve"> </w:t>
      </w:r>
      <w:r w:rsidRPr="00A9031B">
        <w:rPr>
          <w:sz w:val="18"/>
          <w:szCs w:val="18"/>
        </w:rPr>
        <w:t>And she </w:t>
      </w:r>
      <w:r w:rsidRPr="00A9031B">
        <w:rPr>
          <w:rStyle w:val="study-note-ref"/>
          <w:sz w:val="18"/>
          <w:szCs w:val="18"/>
          <w:bdr w:val="none" w:sz="0" w:space="0" w:color="auto" w:frame="1"/>
        </w:rPr>
        <w:t>dwelt</w:t>
      </w:r>
      <w:r w:rsidRPr="00A9031B">
        <w:rPr>
          <w:sz w:val="18"/>
          <w:szCs w:val="18"/>
        </w:rPr>
        <w:t> under the palm tree of Deborah between Ramah and Beth-el in mount Ephraim: and the children of Israel came up to her for judgment.</w:t>
      </w:r>
      <w:r>
        <w:rPr>
          <w:sz w:val="18"/>
          <w:szCs w:val="18"/>
        </w:rPr>
        <w:t xml:space="preserve"> </w:t>
      </w:r>
      <w:r w:rsidRPr="00A9031B">
        <w:rPr>
          <w:sz w:val="18"/>
          <w:szCs w:val="18"/>
        </w:rPr>
        <w:t>And she sent and called </w:t>
      </w:r>
      <w:r w:rsidRPr="00A9031B">
        <w:rPr>
          <w:rStyle w:val="study-note-ref"/>
          <w:sz w:val="18"/>
          <w:szCs w:val="18"/>
          <w:bdr w:val="none" w:sz="0" w:space="0" w:color="auto" w:frame="1"/>
        </w:rPr>
        <w:t>Barak</w:t>
      </w:r>
      <w:r w:rsidRPr="00A9031B">
        <w:rPr>
          <w:sz w:val="18"/>
          <w:szCs w:val="18"/>
        </w:rPr>
        <w:t xml:space="preserve"> the son of Abinoam out of Kedesh-naphtali, and said unto him, </w:t>
      </w:r>
    </w:p>
    <w:p w:rsidR="008B28C2" w:rsidRDefault="008B28C2" w:rsidP="008B28C2">
      <w:pPr>
        <w:pStyle w:val="NoSpacing"/>
        <w:rPr>
          <w:sz w:val="18"/>
          <w:szCs w:val="18"/>
        </w:rPr>
      </w:pPr>
    </w:p>
    <w:p w:rsidR="008B28C2" w:rsidRPr="00A9031B" w:rsidRDefault="008B28C2" w:rsidP="008B28C2">
      <w:pPr>
        <w:pStyle w:val="NoSpacing"/>
        <w:rPr>
          <w:sz w:val="18"/>
          <w:szCs w:val="18"/>
        </w:rPr>
      </w:pPr>
      <w:r>
        <w:rPr>
          <w:sz w:val="18"/>
          <w:szCs w:val="18"/>
        </w:rPr>
        <w:tab/>
      </w:r>
      <w:r>
        <w:rPr>
          <w:sz w:val="18"/>
          <w:szCs w:val="18"/>
        </w:rPr>
        <w:tab/>
        <w:t>“</w:t>
      </w:r>
      <w:r w:rsidRPr="00A9031B">
        <w:rPr>
          <w:sz w:val="18"/>
          <w:szCs w:val="18"/>
        </w:rPr>
        <w:t>Hath not the </w:t>
      </w:r>
      <w:r w:rsidRPr="00A9031B">
        <w:rPr>
          <w:rStyle w:val="small-caps"/>
          <w:sz w:val="18"/>
          <w:szCs w:val="18"/>
          <w:bdr w:val="none" w:sz="0" w:space="0" w:color="auto" w:frame="1"/>
        </w:rPr>
        <w:t>Lord</w:t>
      </w:r>
      <w:r w:rsidRPr="00A9031B">
        <w:rPr>
          <w:sz w:val="18"/>
          <w:szCs w:val="18"/>
        </w:rPr>
        <w:t> God of Israel commanded, </w:t>
      </w:r>
      <w:r w:rsidRPr="00A9031B">
        <w:rPr>
          <w:rStyle w:val="clarity-word"/>
          <w:sz w:val="18"/>
          <w:szCs w:val="18"/>
          <w:bdr w:val="none" w:sz="0" w:space="0" w:color="auto" w:frame="1"/>
        </w:rPr>
        <w:t>saying,</w:t>
      </w:r>
      <w:r w:rsidRPr="00A9031B">
        <w:rPr>
          <w:sz w:val="18"/>
          <w:szCs w:val="18"/>
        </w:rPr>
        <w:t xml:space="preserve"> Go and draw toward mount Tabor, and take with thee </w:t>
      </w:r>
      <w:r>
        <w:rPr>
          <w:sz w:val="18"/>
          <w:szCs w:val="18"/>
        </w:rPr>
        <w:tab/>
      </w:r>
      <w:r>
        <w:rPr>
          <w:sz w:val="18"/>
          <w:szCs w:val="18"/>
        </w:rPr>
        <w:tab/>
      </w:r>
      <w:r w:rsidRPr="00A9031B">
        <w:rPr>
          <w:sz w:val="18"/>
          <w:szCs w:val="18"/>
        </w:rPr>
        <w:t>ten thousand men of the children of Naphtali and of the children of Zebulun?</w:t>
      </w:r>
      <w:r>
        <w:rPr>
          <w:sz w:val="18"/>
          <w:szCs w:val="18"/>
        </w:rPr>
        <w:t>”</w:t>
      </w:r>
    </w:p>
    <w:p w:rsidR="008B28C2" w:rsidRPr="00E125E1" w:rsidRDefault="008B28C2" w:rsidP="008B28C2">
      <w:pPr>
        <w:pStyle w:val="NoSpacing"/>
        <w:rPr>
          <w:b/>
          <w:sz w:val="18"/>
          <w:szCs w:val="18"/>
          <w:u w:val="single"/>
        </w:rPr>
      </w:pPr>
    </w:p>
    <w:p w:rsidR="008B28C2" w:rsidRPr="00E125E1" w:rsidRDefault="008B28C2" w:rsidP="008B28C2">
      <w:pPr>
        <w:pStyle w:val="NoSpacing"/>
        <w:rPr>
          <w:b/>
          <w:sz w:val="18"/>
          <w:szCs w:val="18"/>
          <w:u w:val="single"/>
        </w:rPr>
      </w:pPr>
      <w:r w:rsidRPr="00E125E1">
        <w:rPr>
          <w:b/>
          <w:sz w:val="18"/>
          <w:szCs w:val="18"/>
          <w:u w:val="single"/>
        </w:rPr>
        <w:t>The Lord sends an unnamed prophet to declare good tidings to Israel, following their repentance (Judges 6:7-10)</w:t>
      </w:r>
    </w:p>
    <w:p w:rsidR="008B28C2" w:rsidRDefault="008B28C2" w:rsidP="008B28C2">
      <w:pPr>
        <w:pStyle w:val="NoSpacing"/>
        <w:rPr>
          <w:sz w:val="18"/>
          <w:szCs w:val="18"/>
        </w:rPr>
      </w:pPr>
      <w:r>
        <w:rPr>
          <w:sz w:val="18"/>
          <w:szCs w:val="18"/>
        </w:rPr>
        <w:tab/>
      </w:r>
      <w:r w:rsidRPr="00A9031B">
        <w:rPr>
          <w:sz w:val="18"/>
          <w:szCs w:val="18"/>
        </w:rPr>
        <w:t>And it came to pass, when the children of Israel cried unto the </w:t>
      </w:r>
      <w:r w:rsidRPr="00A9031B">
        <w:rPr>
          <w:rStyle w:val="small-caps"/>
          <w:sz w:val="18"/>
          <w:szCs w:val="18"/>
          <w:bdr w:val="none" w:sz="0" w:space="0" w:color="auto" w:frame="1"/>
        </w:rPr>
        <w:t>Lord</w:t>
      </w:r>
      <w:r w:rsidRPr="00A9031B">
        <w:rPr>
          <w:sz w:val="18"/>
          <w:szCs w:val="18"/>
        </w:rPr>
        <w:t> because of the Midianites,</w:t>
      </w:r>
      <w:r>
        <w:rPr>
          <w:sz w:val="18"/>
          <w:szCs w:val="18"/>
        </w:rPr>
        <w:t xml:space="preserve"> t</w:t>
      </w:r>
      <w:r w:rsidRPr="00A9031B">
        <w:rPr>
          <w:sz w:val="18"/>
          <w:szCs w:val="18"/>
        </w:rPr>
        <w:t>hat the </w:t>
      </w:r>
      <w:r w:rsidRPr="00A9031B">
        <w:rPr>
          <w:rStyle w:val="small-caps"/>
          <w:sz w:val="18"/>
          <w:szCs w:val="18"/>
          <w:bdr w:val="none" w:sz="0" w:space="0" w:color="auto" w:frame="1"/>
        </w:rPr>
        <w:t>Lord</w:t>
      </w:r>
      <w:r w:rsidRPr="00A9031B">
        <w:rPr>
          <w:sz w:val="18"/>
          <w:szCs w:val="18"/>
        </w:rPr>
        <w:t xml:space="preserve"> sent a prophet unto the children of Israel, which said unto them,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9031B">
        <w:rPr>
          <w:sz w:val="18"/>
          <w:szCs w:val="18"/>
        </w:rPr>
        <w:t>Thus saith the </w:t>
      </w:r>
      <w:r w:rsidRPr="00A9031B">
        <w:rPr>
          <w:rStyle w:val="small-caps"/>
          <w:sz w:val="18"/>
          <w:szCs w:val="18"/>
          <w:bdr w:val="none" w:sz="0" w:space="0" w:color="auto" w:frame="1"/>
        </w:rPr>
        <w:t>Lord</w:t>
      </w:r>
      <w:r w:rsidRPr="00A9031B">
        <w:rPr>
          <w:sz w:val="18"/>
          <w:szCs w:val="18"/>
        </w:rPr>
        <w:t xml:space="preserve"> God of Israel, I brought you up from Egypt, and brought you forth out of the house of </w:t>
      </w:r>
      <w:r>
        <w:rPr>
          <w:sz w:val="18"/>
          <w:szCs w:val="18"/>
        </w:rPr>
        <w:tab/>
      </w:r>
      <w:r>
        <w:rPr>
          <w:sz w:val="18"/>
          <w:szCs w:val="18"/>
        </w:rPr>
        <w:tab/>
      </w:r>
      <w:r>
        <w:rPr>
          <w:sz w:val="18"/>
          <w:szCs w:val="18"/>
        </w:rPr>
        <w:tab/>
      </w:r>
      <w:r w:rsidRPr="00A9031B">
        <w:rPr>
          <w:sz w:val="18"/>
          <w:szCs w:val="18"/>
        </w:rPr>
        <w:t>bondage;</w:t>
      </w:r>
      <w:r>
        <w:rPr>
          <w:sz w:val="18"/>
          <w:szCs w:val="18"/>
        </w:rPr>
        <w:t xml:space="preserve"> </w:t>
      </w:r>
      <w:r>
        <w:rPr>
          <w:rStyle w:val="verse-number"/>
          <w:sz w:val="18"/>
          <w:szCs w:val="18"/>
          <w:bdr w:val="none" w:sz="0" w:space="0" w:color="auto" w:frame="1"/>
        </w:rPr>
        <w:t>A</w:t>
      </w:r>
      <w:r w:rsidRPr="00A9031B">
        <w:rPr>
          <w:sz w:val="18"/>
          <w:szCs w:val="18"/>
        </w:rPr>
        <w:t xml:space="preserve">nd I delivered you out of the hand of the Egyptians, and out of the hand of all that oppressed </w:t>
      </w:r>
      <w:r>
        <w:rPr>
          <w:sz w:val="18"/>
          <w:szCs w:val="18"/>
        </w:rPr>
        <w:tab/>
      </w:r>
      <w:r>
        <w:rPr>
          <w:sz w:val="18"/>
          <w:szCs w:val="18"/>
        </w:rPr>
        <w:tab/>
      </w:r>
      <w:r>
        <w:rPr>
          <w:sz w:val="18"/>
          <w:szCs w:val="18"/>
        </w:rPr>
        <w:tab/>
      </w:r>
      <w:r w:rsidRPr="00A9031B">
        <w:rPr>
          <w:sz w:val="18"/>
          <w:szCs w:val="18"/>
        </w:rPr>
        <w:t>you, and drave them out from before you, and gave you their land;</w:t>
      </w:r>
      <w:r>
        <w:rPr>
          <w:sz w:val="18"/>
          <w:szCs w:val="18"/>
        </w:rPr>
        <w:t xml:space="preserve"> </w:t>
      </w:r>
      <w:r w:rsidRPr="00A9031B">
        <w:rPr>
          <w:sz w:val="18"/>
          <w:szCs w:val="18"/>
        </w:rPr>
        <w:t xml:space="preserve">And I said unto you,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A9031B">
        <w:rPr>
          <w:sz w:val="18"/>
          <w:szCs w:val="18"/>
        </w:rPr>
        <w:t>I </w:t>
      </w:r>
      <w:r w:rsidRPr="00A9031B">
        <w:rPr>
          <w:rStyle w:val="clarity-word"/>
          <w:sz w:val="18"/>
          <w:szCs w:val="18"/>
          <w:bdr w:val="none" w:sz="0" w:space="0" w:color="auto" w:frame="1"/>
        </w:rPr>
        <w:t>am</w:t>
      </w:r>
      <w:r w:rsidRPr="00A9031B">
        <w:rPr>
          <w:sz w:val="18"/>
          <w:szCs w:val="18"/>
        </w:rPr>
        <w:t> the </w:t>
      </w:r>
      <w:r w:rsidRPr="00A9031B">
        <w:rPr>
          <w:rStyle w:val="small-caps"/>
          <w:sz w:val="18"/>
          <w:szCs w:val="18"/>
          <w:bdr w:val="none" w:sz="0" w:space="0" w:color="auto" w:frame="1"/>
        </w:rPr>
        <w:t>Lord</w:t>
      </w:r>
      <w:r w:rsidRPr="00A9031B">
        <w:rPr>
          <w:sz w:val="18"/>
          <w:szCs w:val="18"/>
        </w:rPr>
        <w:t> your God; </w:t>
      </w:r>
      <w:r w:rsidRPr="00A9031B">
        <w:rPr>
          <w:rStyle w:val="study-note-ref"/>
          <w:sz w:val="18"/>
          <w:szCs w:val="18"/>
          <w:bdr w:val="none" w:sz="0" w:space="0" w:color="auto" w:frame="1"/>
        </w:rPr>
        <w:t>fear not</w:t>
      </w:r>
      <w:r w:rsidRPr="00A9031B">
        <w:rPr>
          <w:sz w:val="18"/>
          <w:szCs w:val="18"/>
        </w:rPr>
        <w:t> the gods of the Amorites, in whose land ye dwel</w:t>
      </w:r>
      <w:r>
        <w:rPr>
          <w:sz w:val="18"/>
          <w:szCs w:val="18"/>
        </w:rPr>
        <w:t>l.”</w:t>
      </w:r>
      <w:r w:rsidRPr="00A9031B">
        <w:rPr>
          <w:sz w:val="18"/>
          <w:szCs w:val="18"/>
        </w:rPr>
        <w:t xml:space="preserve"> </w:t>
      </w:r>
    </w:p>
    <w:p w:rsidR="008B28C2" w:rsidRDefault="008B28C2" w:rsidP="008B28C2">
      <w:pPr>
        <w:pStyle w:val="NoSpacing"/>
        <w:rPr>
          <w:sz w:val="18"/>
          <w:szCs w:val="18"/>
        </w:rPr>
      </w:pPr>
    </w:p>
    <w:p w:rsidR="008B28C2" w:rsidRPr="00A9031B" w:rsidRDefault="008B28C2" w:rsidP="008B28C2">
      <w:pPr>
        <w:pStyle w:val="NoSpacing"/>
        <w:rPr>
          <w:sz w:val="18"/>
          <w:szCs w:val="18"/>
        </w:rPr>
      </w:pPr>
      <w:r>
        <w:rPr>
          <w:sz w:val="18"/>
          <w:szCs w:val="18"/>
        </w:rPr>
        <w:tab/>
      </w:r>
      <w:r>
        <w:rPr>
          <w:sz w:val="18"/>
          <w:szCs w:val="18"/>
        </w:rPr>
        <w:tab/>
        <w:t>“B</w:t>
      </w:r>
      <w:r w:rsidRPr="00A9031B">
        <w:rPr>
          <w:sz w:val="18"/>
          <w:szCs w:val="18"/>
        </w:rPr>
        <w:t>ut ye have not </w:t>
      </w:r>
      <w:r w:rsidRPr="00A9031B">
        <w:rPr>
          <w:rStyle w:val="study-note-ref"/>
          <w:sz w:val="18"/>
          <w:szCs w:val="18"/>
          <w:bdr w:val="none" w:sz="0" w:space="0" w:color="auto" w:frame="1"/>
        </w:rPr>
        <w:t>obeyed</w:t>
      </w:r>
      <w:r w:rsidRPr="00A9031B">
        <w:rPr>
          <w:sz w:val="18"/>
          <w:szCs w:val="18"/>
        </w:rPr>
        <w:t> my voice.</w:t>
      </w:r>
      <w:r>
        <w:rPr>
          <w:sz w:val="18"/>
          <w:szCs w:val="18"/>
        </w:rPr>
        <w:t>”</w:t>
      </w:r>
    </w:p>
    <w:p w:rsidR="008B28C2" w:rsidRPr="00E125E1" w:rsidRDefault="008B28C2" w:rsidP="008B28C2">
      <w:pPr>
        <w:pStyle w:val="NoSpacing"/>
        <w:rPr>
          <w:b/>
          <w:sz w:val="18"/>
          <w:szCs w:val="18"/>
          <w:u w:val="single"/>
        </w:rPr>
      </w:pPr>
    </w:p>
    <w:p w:rsidR="008B28C2" w:rsidRPr="00E125E1" w:rsidRDefault="008B28C2" w:rsidP="008B28C2">
      <w:pPr>
        <w:pStyle w:val="NoSpacing"/>
        <w:rPr>
          <w:b/>
          <w:sz w:val="18"/>
          <w:szCs w:val="18"/>
          <w:u w:val="single"/>
        </w:rPr>
      </w:pPr>
      <w:r w:rsidRPr="00E125E1">
        <w:rPr>
          <w:b/>
          <w:sz w:val="18"/>
          <w:szCs w:val="18"/>
          <w:u w:val="single"/>
        </w:rPr>
        <w:t>The angel of the Lord calls Gideon to lead the army of Israel and to deliver them from bondage (Judges 6:11-14)</w:t>
      </w:r>
    </w:p>
    <w:p w:rsidR="008B28C2" w:rsidRDefault="008B28C2" w:rsidP="008B28C2">
      <w:pPr>
        <w:pStyle w:val="NoSpacing"/>
        <w:rPr>
          <w:sz w:val="18"/>
          <w:szCs w:val="18"/>
        </w:rPr>
      </w:pPr>
      <w:r>
        <w:rPr>
          <w:sz w:val="18"/>
          <w:szCs w:val="18"/>
        </w:rPr>
        <w:tab/>
      </w:r>
      <w:r w:rsidRPr="00A9031B">
        <w:rPr>
          <w:sz w:val="18"/>
          <w:szCs w:val="18"/>
        </w:rPr>
        <w:t>And there came an angel of the </w:t>
      </w:r>
      <w:r w:rsidRPr="00A9031B">
        <w:rPr>
          <w:rStyle w:val="small-caps"/>
          <w:sz w:val="18"/>
          <w:szCs w:val="18"/>
          <w:bdr w:val="none" w:sz="0" w:space="0" w:color="auto" w:frame="1"/>
        </w:rPr>
        <w:t>Lord</w:t>
      </w:r>
      <w:r w:rsidRPr="00A9031B">
        <w:rPr>
          <w:sz w:val="18"/>
          <w:szCs w:val="18"/>
        </w:rPr>
        <w:t>, and sat under an oak which </w:t>
      </w:r>
      <w:r w:rsidRPr="00A9031B">
        <w:rPr>
          <w:rStyle w:val="clarity-word"/>
          <w:sz w:val="18"/>
          <w:szCs w:val="18"/>
          <w:bdr w:val="none" w:sz="0" w:space="0" w:color="auto" w:frame="1"/>
        </w:rPr>
        <w:t>was</w:t>
      </w:r>
      <w:r w:rsidRPr="00A9031B">
        <w:rPr>
          <w:sz w:val="18"/>
          <w:szCs w:val="18"/>
        </w:rPr>
        <w:t> in Ophrah, that </w:t>
      </w:r>
      <w:r w:rsidRPr="00A9031B">
        <w:rPr>
          <w:rStyle w:val="study-note-ref"/>
          <w:sz w:val="18"/>
          <w:szCs w:val="18"/>
          <w:bdr w:val="none" w:sz="0" w:space="0" w:color="auto" w:frame="1"/>
        </w:rPr>
        <w:t>pertained</w:t>
      </w:r>
      <w:r w:rsidRPr="00A9031B">
        <w:rPr>
          <w:sz w:val="18"/>
          <w:szCs w:val="18"/>
        </w:rPr>
        <w:t> unto Joash the Abi-ezrite: and his son Gideon threshed wheat </w:t>
      </w:r>
      <w:r w:rsidRPr="00A9031B">
        <w:rPr>
          <w:rStyle w:val="study-note-ref"/>
          <w:sz w:val="18"/>
          <w:szCs w:val="18"/>
          <w:bdr w:val="none" w:sz="0" w:space="0" w:color="auto" w:frame="1"/>
        </w:rPr>
        <w:t>by the winepress</w:t>
      </w:r>
      <w:r w:rsidRPr="00A9031B">
        <w:rPr>
          <w:sz w:val="18"/>
          <w:szCs w:val="18"/>
        </w:rPr>
        <w:t>, to hide </w:t>
      </w:r>
      <w:r w:rsidRPr="00A9031B">
        <w:rPr>
          <w:rStyle w:val="clarity-word"/>
          <w:sz w:val="18"/>
          <w:szCs w:val="18"/>
          <w:bdr w:val="none" w:sz="0" w:space="0" w:color="auto" w:frame="1"/>
        </w:rPr>
        <w:t>it</w:t>
      </w:r>
      <w:r w:rsidRPr="00A9031B">
        <w:rPr>
          <w:sz w:val="18"/>
          <w:szCs w:val="18"/>
        </w:rPr>
        <w:t> from the Midianites.</w:t>
      </w:r>
      <w:r>
        <w:rPr>
          <w:sz w:val="18"/>
          <w:szCs w:val="18"/>
        </w:rPr>
        <w:t xml:space="preserve"> </w:t>
      </w:r>
      <w:r w:rsidRPr="00A9031B">
        <w:rPr>
          <w:sz w:val="18"/>
          <w:szCs w:val="18"/>
        </w:rPr>
        <w:t>And the angel of the </w:t>
      </w:r>
      <w:r w:rsidRPr="00A9031B">
        <w:rPr>
          <w:rStyle w:val="small-caps"/>
          <w:sz w:val="18"/>
          <w:szCs w:val="18"/>
          <w:bdr w:val="none" w:sz="0" w:space="0" w:color="auto" w:frame="1"/>
        </w:rPr>
        <w:t>Lord</w:t>
      </w:r>
      <w:r w:rsidRPr="00A9031B">
        <w:rPr>
          <w:sz w:val="18"/>
          <w:szCs w:val="18"/>
        </w:rPr>
        <w:t xml:space="preserve"> appeared unto him, and said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9031B">
        <w:rPr>
          <w:sz w:val="18"/>
          <w:szCs w:val="18"/>
        </w:rPr>
        <w:t>The </w:t>
      </w:r>
      <w:r w:rsidRPr="00A9031B">
        <w:rPr>
          <w:rStyle w:val="small-caps"/>
          <w:sz w:val="18"/>
          <w:szCs w:val="18"/>
          <w:bdr w:val="none" w:sz="0" w:space="0" w:color="auto" w:frame="1"/>
        </w:rPr>
        <w:t>Lord</w:t>
      </w:r>
      <w:r w:rsidRPr="00A9031B">
        <w:rPr>
          <w:sz w:val="18"/>
          <w:szCs w:val="18"/>
        </w:rPr>
        <w:t> </w:t>
      </w:r>
      <w:r w:rsidRPr="00A9031B">
        <w:rPr>
          <w:rStyle w:val="clarity-word"/>
          <w:sz w:val="18"/>
          <w:szCs w:val="18"/>
          <w:bdr w:val="none" w:sz="0" w:space="0" w:color="auto" w:frame="1"/>
        </w:rPr>
        <w:t>is</w:t>
      </w:r>
      <w:r w:rsidRPr="00A9031B">
        <w:rPr>
          <w:sz w:val="18"/>
          <w:szCs w:val="18"/>
        </w:rPr>
        <w:t> with thee, thou mighty man of valour.</w:t>
      </w:r>
      <w:r>
        <w:rPr>
          <w:sz w:val="18"/>
          <w:szCs w:val="18"/>
        </w:rPr>
        <w:t>”</w:t>
      </w:r>
    </w:p>
    <w:p w:rsidR="008B28C2" w:rsidRPr="00A9031B"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A9031B">
        <w:rPr>
          <w:sz w:val="18"/>
          <w:szCs w:val="18"/>
        </w:rPr>
        <w:t xml:space="preserve">And Gideon said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9031B">
        <w:rPr>
          <w:sz w:val="18"/>
          <w:szCs w:val="18"/>
        </w:rPr>
        <w:t>Oh my Lord, if the </w:t>
      </w:r>
      <w:r w:rsidRPr="00A9031B">
        <w:rPr>
          <w:rStyle w:val="small-caps"/>
          <w:sz w:val="18"/>
          <w:szCs w:val="18"/>
          <w:bdr w:val="none" w:sz="0" w:space="0" w:color="auto" w:frame="1"/>
        </w:rPr>
        <w:t>Lord</w:t>
      </w:r>
      <w:r w:rsidRPr="00A9031B">
        <w:rPr>
          <w:sz w:val="18"/>
          <w:szCs w:val="18"/>
        </w:rPr>
        <w:t> be with us, why then is all this befallen us? And where </w:t>
      </w:r>
      <w:r w:rsidRPr="00A9031B">
        <w:rPr>
          <w:rStyle w:val="clarity-word"/>
          <w:sz w:val="18"/>
          <w:szCs w:val="18"/>
          <w:bdr w:val="none" w:sz="0" w:space="0" w:color="auto" w:frame="1"/>
        </w:rPr>
        <w:t>be</w:t>
      </w:r>
      <w:r w:rsidRPr="00A9031B">
        <w:rPr>
          <w:sz w:val="18"/>
          <w:szCs w:val="18"/>
        </w:rPr>
        <w:t> all his </w:t>
      </w:r>
      <w:r w:rsidRPr="00A9031B">
        <w:rPr>
          <w:rStyle w:val="study-note-ref"/>
          <w:sz w:val="18"/>
          <w:szCs w:val="18"/>
          <w:bdr w:val="none" w:sz="0" w:space="0" w:color="auto" w:frame="1"/>
        </w:rPr>
        <w:t>miracles</w:t>
      </w:r>
      <w:r w:rsidRPr="00A9031B">
        <w:rPr>
          <w:sz w:val="18"/>
          <w:szCs w:val="18"/>
        </w:rPr>
        <w:t xml:space="preserve"> which our </w:t>
      </w:r>
      <w:r>
        <w:rPr>
          <w:sz w:val="18"/>
          <w:szCs w:val="18"/>
        </w:rPr>
        <w:tab/>
      </w:r>
      <w:r>
        <w:rPr>
          <w:sz w:val="18"/>
          <w:szCs w:val="18"/>
        </w:rPr>
        <w:tab/>
      </w:r>
      <w:r>
        <w:rPr>
          <w:sz w:val="18"/>
          <w:szCs w:val="18"/>
        </w:rPr>
        <w:tab/>
      </w:r>
      <w:r w:rsidRPr="00A9031B">
        <w:rPr>
          <w:sz w:val="18"/>
          <w:szCs w:val="18"/>
        </w:rPr>
        <w:t xml:space="preserve">fathers told us of,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A9031B">
        <w:rPr>
          <w:sz w:val="18"/>
          <w:szCs w:val="18"/>
        </w:rPr>
        <w:t>Did not the </w:t>
      </w:r>
      <w:r w:rsidRPr="00A9031B">
        <w:rPr>
          <w:rStyle w:val="small-caps"/>
          <w:sz w:val="18"/>
          <w:szCs w:val="18"/>
          <w:bdr w:val="none" w:sz="0" w:space="0" w:color="auto" w:frame="1"/>
        </w:rPr>
        <w:t>Lord</w:t>
      </w:r>
      <w:r w:rsidRPr="00A9031B">
        <w:rPr>
          <w:sz w:val="18"/>
          <w:szCs w:val="18"/>
        </w:rPr>
        <w:t> bring us up from Egypt?</w:t>
      </w:r>
      <w:r>
        <w:rPr>
          <w:sz w:val="18"/>
          <w:szCs w:val="18"/>
        </w:rPr>
        <w:t>’</w:t>
      </w:r>
      <w:r w:rsidRPr="00A9031B">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9031B">
        <w:rPr>
          <w:sz w:val="18"/>
          <w:szCs w:val="18"/>
        </w:rPr>
        <w:t>But now the </w:t>
      </w:r>
      <w:r w:rsidRPr="00A9031B">
        <w:rPr>
          <w:rStyle w:val="small-caps"/>
          <w:sz w:val="18"/>
          <w:szCs w:val="18"/>
          <w:bdr w:val="none" w:sz="0" w:space="0" w:color="auto" w:frame="1"/>
        </w:rPr>
        <w:t>Lord</w:t>
      </w:r>
      <w:r w:rsidRPr="00A9031B">
        <w:rPr>
          <w:sz w:val="18"/>
          <w:szCs w:val="18"/>
        </w:rPr>
        <w:t> hath forsaken us, and delivered us into the hands of the Midianites.</w:t>
      </w:r>
      <w:r>
        <w:rPr>
          <w:sz w:val="18"/>
          <w:szCs w:val="18"/>
        </w:rPr>
        <w:t>”</w:t>
      </w:r>
    </w:p>
    <w:p w:rsidR="008B28C2" w:rsidRPr="00A9031B"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A9031B">
        <w:rPr>
          <w:sz w:val="18"/>
          <w:szCs w:val="18"/>
        </w:rPr>
        <w:t>And the </w:t>
      </w:r>
      <w:r w:rsidRPr="00A9031B">
        <w:rPr>
          <w:rStyle w:val="small-caps"/>
          <w:sz w:val="18"/>
          <w:szCs w:val="18"/>
          <w:bdr w:val="none" w:sz="0" w:space="0" w:color="auto" w:frame="1"/>
        </w:rPr>
        <w:t>Lord</w:t>
      </w:r>
      <w:r w:rsidRPr="00A9031B">
        <w:rPr>
          <w:sz w:val="18"/>
          <w:szCs w:val="18"/>
        </w:rPr>
        <w:t xml:space="preserve"> looked upon him, and said, </w:t>
      </w:r>
    </w:p>
    <w:p w:rsidR="008B28C2" w:rsidRDefault="008B28C2" w:rsidP="008B28C2">
      <w:pPr>
        <w:pStyle w:val="NoSpacing"/>
        <w:rPr>
          <w:sz w:val="18"/>
          <w:szCs w:val="18"/>
        </w:rPr>
      </w:pPr>
    </w:p>
    <w:p w:rsidR="008B28C2" w:rsidRPr="00A9031B" w:rsidRDefault="008B28C2" w:rsidP="008B28C2">
      <w:pPr>
        <w:pStyle w:val="NoSpacing"/>
        <w:rPr>
          <w:sz w:val="18"/>
          <w:szCs w:val="18"/>
        </w:rPr>
      </w:pPr>
      <w:r>
        <w:rPr>
          <w:sz w:val="18"/>
          <w:szCs w:val="18"/>
        </w:rPr>
        <w:tab/>
      </w:r>
      <w:r>
        <w:rPr>
          <w:sz w:val="18"/>
          <w:szCs w:val="18"/>
        </w:rPr>
        <w:tab/>
        <w:t>“</w:t>
      </w:r>
      <w:r w:rsidRPr="00A9031B">
        <w:rPr>
          <w:sz w:val="18"/>
          <w:szCs w:val="18"/>
        </w:rPr>
        <w:t>Go in this thy </w:t>
      </w:r>
      <w:r w:rsidRPr="00A9031B">
        <w:rPr>
          <w:rStyle w:val="study-note-ref"/>
          <w:sz w:val="18"/>
          <w:szCs w:val="18"/>
          <w:bdr w:val="none" w:sz="0" w:space="0" w:color="auto" w:frame="1"/>
        </w:rPr>
        <w:t>might</w:t>
      </w:r>
      <w:r w:rsidRPr="00A9031B">
        <w:rPr>
          <w:sz w:val="18"/>
          <w:szCs w:val="18"/>
        </w:rPr>
        <w:t>, and thou shalt save Israel from the hand of the Midianites: have not I sent thee?</w:t>
      </w:r>
      <w:r>
        <w:rPr>
          <w:sz w:val="18"/>
          <w:szCs w:val="18"/>
        </w:rPr>
        <w:t>”</w:t>
      </w:r>
    </w:p>
    <w:p w:rsidR="008B28C2" w:rsidRPr="00E125E1" w:rsidRDefault="008B28C2" w:rsidP="008B28C2">
      <w:pPr>
        <w:pStyle w:val="NoSpacing"/>
        <w:rPr>
          <w:b/>
          <w:sz w:val="18"/>
          <w:szCs w:val="18"/>
          <w:u w:val="single"/>
        </w:rPr>
      </w:pPr>
    </w:p>
    <w:p w:rsidR="008B28C2" w:rsidRPr="00E125E1" w:rsidRDefault="008B28C2" w:rsidP="008B28C2">
      <w:pPr>
        <w:pStyle w:val="NoSpacing"/>
        <w:rPr>
          <w:b/>
          <w:sz w:val="18"/>
          <w:szCs w:val="18"/>
          <w:u w:val="single"/>
        </w:rPr>
      </w:pPr>
      <w:r w:rsidRPr="00E125E1">
        <w:rPr>
          <w:b/>
          <w:sz w:val="18"/>
          <w:szCs w:val="18"/>
          <w:u w:val="single"/>
        </w:rPr>
        <w:t>Gideon, after freeing the Israelites, refuses to be their king, says the Lord should rule over them (Judges 8:22-23)</w:t>
      </w:r>
    </w:p>
    <w:p w:rsidR="008B28C2" w:rsidRDefault="008B28C2" w:rsidP="008B28C2">
      <w:pPr>
        <w:pStyle w:val="NoSpacing"/>
        <w:rPr>
          <w:sz w:val="18"/>
          <w:szCs w:val="18"/>
        </w:rPr>
      </w:pPr>
      <w:r>
        <w:rPr>
          <w:sz w:val="18"/>
          <w:szCs w:val="18"/>
        </w:rPr>
        <w:tab/>
      </w:r>
      <w:r w:rsidRPr="00A9031B">
        <w:rPr>
          <w:sz w:val="18"/>
          <w:szCs w:val="18"/>
        </w:rPr>
        <w:t xml:space="preserve">Then the men of Israel said unto Gideon,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9031B">
        <w:rPr>
          <w:sz w:val="18"/>
          <w:szCs w:val="18"/>
        </w:rPr>
        <w:t xml:space="preserve">Rule thou over us, both thou, and thy son, and thy son’s son also: for thou hast delivered us from the hand </w:t>
      </w:r>
      <w:r>
        <w:rPr>
          <w:sz w:val="18"/>
          <w:szCs w:val="18"/>
        </w:rPr>
        <w:tab/>
      </w:r>
      <w:r>
        <w:rPr>
          <w:sz w:val="18"/>
          <w:szCs w:val="18"/>
        </w:rPr>
        <w:tab/>
      </w:r>
      <w:r>
        <w:rPr>
          <w:sz w:val="18"/>
          <w:szCs w:val="18"/>
        </w:rPr>
        <w:tab/>
      </w:r>
      <w:r w:rsidRPr="00A9031B">
        <w:rPr>
          <w:sz w:val="18"/>
          <w:szCs w:val="18"/>
        </w:rPr>
        <w:t>of Midian.</w:t>
      </w:r>
      <w:r>
        <w:rPr>
          <w:sz w:val="18"/>
          <w:szCs w:val="18"/>
        </w:rPr>
        <w:t>”</w:t>
      </w:r>
    </w:p>
    <w:p w:rsidR="008B28C2" w:rsidRPr="00A9031B"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A9031B">
        <w:rPr>
          <w:sz w:val="18"/>
          <w:szCs w:val="18"/>
        </w:rPr>
        <w:t xml:space="preserve">And Gideon said unto them, </w:t>
      </w:r>
    </w:p>
    <w:p w:rsidR="008B28C2" w:rsidRDefault="008B28C2" w:rsidP="008B28C2">
      <w:pPr>
        <w:pStyle w:val="NoSpacing"/>
        <w:rPr>
          <w:sz w:val="18"/>
          <w:szCs w:val="18"/>
        </w:rPr>
      </w:pPr>
    </w:p>
    <w:p w:rsidR="008B28C2" w:rsidRPr="00625451" w:rsidRDefault="008B28C2" w:rsidP="008B28C2">
      <w:pPr>
        <w:pStyle w:val="NoSpacing"/>
        <w:rPr>
          <w:sz w:val="18"/>
          <w:szCs w:val="18"/>
        </w:rPr>
      </w:pPr>
      <w:r>
        <w:rPr>
          <w:sz w:val="18"/>
          <w:szCs w:val="18"/>
        </w:rPr>
        <w:tab/>
      </w:r>
      <w:r>
        <w:rPr>
          <w:sz w:val="18"/>
          <w:szCs w:val="18"/>
        </w:rPr>
        <w:tab/>
        <w:t>“</w:t>
      </w:r>
      <w:r w:rsidRPr="00A9031B">
        <w:rPr>
          <w:sz w:val="18"/>
          <w:szCs w:val="18"/>
        </w:rPr>
        <w:t>I will not </w:t>
      </w:r>
      <w:r w:rsidRPr="00A9031B">
        <w:rPr>
          <w:rStyle w:val="study-note-ref"/>
          <w:sz w:val="18"/>
          <w:szCs w:val="18"/>
          <w:bdr w:val="none" w:sz="0" w:space="0" w:color="auto" w:frame="1"/>
        </w:rPr>
        <w:t>rule</w:t>
      </w:r>
      <w:r w:rsidRPr="00A9031B">
        <w:rPr>
          <w:sz w:val="18"/>
          <w:szCs w:val="18"/>
        </w:rPr>
        <w:t> over you, neither shall my son rule over you: the </w:t>
      </w:r>
      <w:r w:rsidRPr="00A9031B">
        <w:rPr>
          <w:rStyle w:val="small-caps"/>
          <w:sz w:val="18"/>
          <w:szCs w:val="18"/>
          <w:bdr w:val="none" w:sz="0" w:space="0" w:color="auto" w:frame="1"/>
        </w:rPr>
        <w:t>Lord</w:t>
      </w:r>
      <w:r w:rsidRPr="00A9031B">
        <w:rPr>
          <w:sz w:val="18"/>
          <w:szCs w:val="18"/>
        </w:rPr>
        <w:t> shall </w:t>
      </w:r>
      <w:r w:rsidRPr="00A9031B">
        <w:rPr>
          <w:rStyle w:val="study-note-ref"/>
          <w:sz w:val="18"/>
          <w:szCs w:val="18"/>
          <w:bdr w:val="none" w:sz="0" w:space="0" w:color="auto" w:frame="1"/>
        </w:rPr>
        <w:t>rule</w:t>
      </w:r>
      <w:r w:rsidRPr="00A9031B">
        <w:rPr>
          <w:sz w:val="18"/>
          <w:szCs w:val="18"/>
        </w:rPr>
        <w:t> over you.</w:t>
      </w:r>
      <w:r>
        <w:rPr>
          <w:sz w:val="18"/>
          <w:szCs w:val="18"/>
        </w:rPr>
        <w:t>”</w:t>
      </w:r>
    </w:p>
    <w:p w:rsidR="008B28C2" w:rsidRPr="00E125E1" w:rsidRDefault="008B28C2" w:rsidP="008B28C2">
      <w:pPr>
        <w:pStyle w:val="NoSpacing"/>
        <w:rPr>
          <w:b/>
          <w:sz w:val="18"/>
          <w:szCs w:val="18"/>
          <w:u w:val="single"/>
        </w:rPr>
      </w:pPr>
      <w:r w:rsidRPr="00E125E1">
        <w:rPr>
          <w:b/>
          <w:sz w:val="18"/>
          <w:szCs w:val="18"/>
          <w:u w:val="single"/>
        </w:rPr>
        <w:t>Immediately following the death of Gideon, the Israelites return to the worship of false gods (Judges 8:33-34)</w:t>
      </w:r>
    </w:p>
    <w:p w:rsidR="008B28C2" w:rsidRPr="00A9031B" w:rsidRDefault="008B28C2" w:rsidP="008B28C2">
      <w:pPr>
        <w:pStyle w:val="NoSpacing"/>
        <w:rPr>
          <w:sz w:val="18"/>
          <w:szCs w:val="18"/>
        </w:rPr>
      </w:pPr>
      <w:r>
        <w:rPr>
          <w:sz w:val="18"/>
          <w:szCs w:val="18"/>
        </w:rPr>
        <w:tab/>
      </w:r>
      <w:r w:rsidRPr="00A9031B">
        <w:rPr>
          <w:sz w:val="18"/>
          <w:szCs w:val="18"/>
        </w:rPr>
        <w:t>And it came to pass, as soon as Gideon was dead, that the children of Israel turned again, and went a whoring after Baalim, and made Baal-berith their god.</w:t>
      </w:r>
      <w:r>
        <w:rPr>
          <w:sz w:val="18"/>
          <w:szCs w:val="18"/>
        </w:rPr>
        <w:t xml:space="preserve"> </w:t>
      </w:r>
      <w:r w:rsidRPr="00A9031B">
        <w:rPr>
          <w:sz w:val="18"/>
          <w:szCs w:val="18"/>
        </w:rPr>
        <w:t>And the children of Israel remembered not the </w:t>
      </w:r>
      <w:r w:rsidRPr="00A9031B">
        <w:rPr>
          <w:rStyle w:val="small-caps"/>
          <w:sz w:val="18"/>
          <w:szCs w:val="18"/>
          <w:bdr w:val="none" w:sz="0" w:space="0" w:color="auto" w:frame="1"/>
        </w:rPr>
        <w:t>Lord</w:t>
      </w:r>
      <w:r w:rsidRPr="00A9031B">
        <w:rPr>
          <w:sz w:val="18"/>
          <w:szCs w:val="18"/>
        </w:rPr>
        <w:t> their God, who had delivered them out of the hands of all their enemies on every side.</w:t>
      </w:r>
    </w:p>
    <w:p w:rsidR="008B28C2" w:rsidRPr="00E125E1" w:rsidRDefault="008B28C2" w:rsidP="008B28C2">
      <w:pPr>
        <w:pStyle w:val="NoSpacing"/>
        <w:rPr>
          <w:b/>
          <w:sz w:val="18"/>
          <w:szCs w:val="18"/>
          <w:u w:val="single"/>
        </w:rPr>
      </w:pPr>
    </w:p>
    <w:p w:rsidR="008B28C2" w:rsidRPr="00E125E1" w:rsidRDefault="008B28C2" w:rsidP="008B28C2">
      <w:pPr>
        <w:pStyle w:val="NoSpacing"/>
        <w:rPr>
          <w:b/>
          <w:sz w:val="18"/>
          <w:szCs w:val="18"/>
          <w:u w:val="single"/>
        </w:rPr>
      </w:pPr>
      <w:r w:rsidRPr="00E125E1">
        <w:rPr>
          <w:b/>
          <w:sz w:val="18"/>
          <w:szCs w:val="18"/>
          <w:u w:val="single"/>
        </w:rPr>
        <w:lastRenderedPageBreak/>
        <w:t>Tola, followed by Jair, judge Israel for 45 years (Judges 10:1-3)</w:t>
      </w:r>
    </w:p>
    <w:p w:rsidR="008B28C2" w:rsidRPr="00A9031B" w:rsidRDefault="008B28C2" w:rsidP="008B28C2">
      <w:pPr>
        <w:pStyle w:val="NoSpacing"/>
        <w:rPr>
          <w:sz w:val="18"/>
          <w:szCs w:val="18"/>
        </w:rPr>
      </w:pPr>
      <w:r>
        <w:rPr>
          <w:sz w:val="18"/>
          <w:szCs w:val="18"/>
        </w:rPr>
        <w:tab/>
      </w:r>
      <w:r w:rsidRPr="00A9031B">
        <w:rPr>
          <w:sz w:val="18"/>
          <w:szCs w:val="18"/>
        </w:rPr>
        <w:t>And after Abimelech there arose to </w:t>
      </w:r>
      <w:r w:rsidRPr="00A9031B">
        <w:rPr>
          <w:rStyle w:val="study-note-ref"/>
          <w:sz w:val="18"/>
          <w:szCs w:val="18"/>
          <w:bdr w:val="none" w:sz="0" w:space="0" w:color="auto" w:frame="1"/>
        </w:rPr>
        <w:t>defend</w:t>
      </w:r>
      <w:r w:rsidRPr="00A9031B">
        <w:rPr>
          <w:sz w:val="18"/>
          <w:szCs w:val="18"/>
        </w:rPr>
        <w:t> Israel Tola the son of Puah, the son of Dodo, a man of Issachar; and he dwelt in Shamir in mount Ephraim.</w:t>
      </w:r>
      <w:r>
        <w:rPr>
          <w:sz w:val="18"/>
          <w:szCs w:val="18"/>
        </w:rPr>
        <w:t xml:space="preserve"> </w:t>
      </w:r>
      <w:r w:rsidRPr="00A9031B">
        <w:rPr>
          <w:sz w:val="18"/>
          <w:szCs w:val="18"/>
        </w:rPr>
        <w:t>And he judged Israel twenty and three years, and died, and was buried in Shamir.</w:t>
      </w:r>
      <w:r>
        <w:rPr>
          <w:sz w:val="18"/>
          <w:szCs w:val="18"/>
        </w:rPr>
        <w:t xml:space="preserve"> </w:t>
      </w:r>
      <w:r w:rsidRPr="00A9031B">
        <w:rPr>
          <w:sz w:val="18"/>
          <w:szCs w:val="18"/>
        </w:rPr>
        <w:t>And after him arose Jair, a Gileadite, and judged Israel twenty and two years.</w:t>
      </w:r>
    </w:p>
    <w:p w:rsidR="008B28C2" w:rsidRPr="00E125E1" w:rsidRDefault="008B28C2" w:rsidP="008B28C2">
      <w:pPr>
        <w:pStyle w:val="NoSpacing"/>
        <w:rPr>
          <w:b/>
          <w:sz w:val="18"/>
          <w:szCs w:val="18"/>
          <w:u w:val="single"/>
        </w:rPr>
      </w:pPr>
    </w:p>
    <w:p w:rsidR="008B28C2" w:rsidRPr="00E125E1" w:rsidRDefault="008B28C2" w:rsidP="008B28C2">
      <w:pPr>
        <w:pStyle w:val="NoSpacing"/>
        <w:rPr>
          <w:b/>
          <w:sz w:val="18"/>
          <w:szCs w:val="18"/>
          <w:u w:val="single"/>
        </w:rPr>
      </w:pPr>
      <w:r w:rsidRPr="00E125E1">
        <w:rPr>
          <w:b/>
          <w:sz w:val="18"/>
          <w:szCs w:val="18"/>
          <w:u w:val="single"/>
        </w:rPr>
        <w:t>The Israelites defeated in a great battle because of their worship of false gods (Judges 10:6-16)</w:t>
      </w:r>
    </w:p>
    <w:p w:rsidR="008B28C2" w:rsidRDefault="008B28C2" w:rsidP="008B28C2">
      <w:pPr>
        <w:pStyle w:val="NoSpacing"/>
        <w:rPr>
          <w:sz w:val="18"/>
          <w:szCs w:val="18"/>
        </w:rPr>
      </w:pPr>
      <w:r>
        <w:rPr>
          <w:sz w:val="18"/>
          <w:szCs w:val="18"/>
        </w:rPr>
        <w:tab/>
      </w:r>
      <w:r w:rsidRPr="00A9031B">
        <w:rPr>
          <w:sz w:val="18"/>
          <w:szCs w:val="18"/>
        </w:rPr>
        <w:t>And the children of Israel did evil again in the sight of the </w:t>
      </w:r>
      <w:r w:rsidRPr="00A9031B">
        <w:rPr>
          <w:rStyle w:val="small-caps"/>
          <w:sz w:val="18"/>
          <w:szCs w:val="18"/>
          <w:bdr w:val="none" w:sz="0" w:space="0" w:color="auto" w:frame="1"/>
        </w:rPr>
        <w:t>Lord</w:t>
      </w:r>
      <w:r w:rsidRPr="00A9031B">
        <w:rPr>
          <w:sz w:val="18"/>
          <w:szCs w:val="18"/>
        </w:rPr>
        <w:t>, and served Baalim, and Ashtaroth, and the gods of Syria, and the gods of Zidon, and the gods of Moab, and the gods of the children of Ammon, and the gods of the Philistines, and forsook the </w:t>
      </w:r>
      <w:r w:rsidRPr="00A9031B">
        <w:rPr>
          <w:rStyle w:val="small-caps"/>
          <w:sz w:val="18"/>
          <w:szCs w:val="18"/>
          <w:bdr w:val="none" w:sz="0" w:space="0" w:color="auto" w:frame="1"/>
        </w:rPr>
        <w:t>Lord</w:t>
      </w:r>
      <w:r w:rsidRPr="00A9031B">
        <w:rPr>
          <w:sz w:val="18"/>
          <w:szCs w:val="18"/>
        </w:rPr>
        <w:t>, and served not him.</w:t>
      </w:r>
      <w:r>
        <w:rPr>
          <w:sz w:val="18"/>
          <w:szCs w:val="18"/>
        </w:rPr>
        <w:t xml:space="preserve"> </w:t>
      </w:r>
      <w:r w:rsidRPr="00A9031B">
        <w:rPr>
          <w:sz w:val="18"/>
          <w:szCs w:val="18"/>
        </w:rPr>
        <w:t>And the anger of the </w:t>
      </w:r>
      <w:r w:rsidRPr="00A9031B">
        <w:rPr>
          <w:rStyle w:val="small-caps"/>
          <w:sz w:val="18"/>
          <w:szCs w:val="18"/>
          <w:bdr w:val="none" w:sz="0" w:space="0" w:color="auto" w:frame="1"/>
        </w:rPr>
        <w:t>Lord</w:t>
      </w:r>
      <w:r w:rsidRPr="00A9031B">
        <w:rPr>
          <w:sz w:val="18"/>
          <w:szCs w:val="18"/>
        </w:rPr>
        <w:t> was hot against Israel, and he </w:t>
      </w:r>
      <w:r w:rsidRPr="00A9031B">
        <w:rPr>
          <w:rStyle w:val="study-note-ref"/>
          <w:sz w:val="18"/>
          <w:szCs w:val="18"/>
          <w:bdr w:val="none" w:sz="0" w:space="0" w:color="auto" w:frame="1"/>
        </w:rPr>
        <w:t>sold</w:t>
      </w:r>
      <w:r w:rsidRPr="00A9031B">
        <w:rPr>
          <w:sz w:val="18"/>
          <w:szCs w:val="18"/>
        </w:rPr>
        <w:t> them into the hands of the Philistines, and into the hands of the children of Ammon.</w:t>
      </w:r>
      <w:r>
        <w:rPr>
          <w:sz w:val="18"/>
          <w:szCs w:val="18"/>
        </w:rPr>
        <w:t xml:space="preserve"> </w:t>
      </w:r>
      <w:r w:rsidRPr="00A9031B">
        <w:rPr>
          <w:sz w:val="18"/>
          <w:szCs w:val="18"/>
        </w:rPr>
        <w:t>And that year they vexed and oppressed the children of Israel: eighteen years, all the children of Israel that </w:t>
      </w:r>
      <w:r w:rsidRPr="00A9031B">
        <w:rPr>
          <w:rStyle w:val="clarity-word"/>
          <w:sz w:val="18"/>
          <w:szCs w:val="18"/>
          <w:bdr w:val="none" w:sz="0" w:space="0" w:color="auto" w:frame="1"/>
        </w:rPr>
        <w:t>were</w:t>
      </w:r>
      <w:r w:rsidRPr="00A9031B">
        <w:rPr>
          <w:sz w:val="18"/>
          <w:szCs w:val="18"/>
        </w:rPr>
        <w:t> on the other side Jordan in the land of the Amorites, which </w:t>
      </w:r>
      <w:r w:rsidRPr="00A9031B">
        <w:rPr>
          <w:rStyle w:val="clarity-word"/>
          <w:sz w:val="18"/>
          <w:szCs w:val="18"/>
          <w:bdr w:val="none" w:sz="0" w:space="0" w:color="auto" w:frame="1"/>
        </w:rPr>
        <w:t>is</w:t>
      </w:r>
      <w:r w:rsidRPr="00A9031B">
        <w:rPr>
          <w:sz w:val="18"/>
          <w:szCs w:val="18"/>
        </w:rPr>
        <w:t> in Gilead.</w:t>
      </w:r>
      <w:r>
        <w:rPr>
          <w:sz w:val="18"/>
          <w:szCs w:val="18"/>
        </w:rPr>
        <w:t xml:space="preserve"> </w:t>
      </w:r>
      <w:r w:rsidRPr="00A9031B">
        <w:rPr>
          <w:sz w:val="18"/>
          <w:szCs w:val="18"/>
        </w:rPr>
        <w:t>Moreover the children of Ammon passed over Jordan to fight also against Judah, and against Benjamin, and against the house of Ephraim; so that Israel was sore distressed.</w:t>
      </w:r>
      <w:r>
        <w:rPr>
          <w:sz w:val="18"/>
          <w:szCs w:val="18"/>
        </w:rPr>
        <w:t xml:space="preserve"> </w:t>
      </w:r>
      <w:r w:rsidRPr="00A9031B">
        <w:rPr>
          <w:sz w:val="18"/>
          <w:szCs w:val="18"/>
        </w:rPr>
        <w:t>And the children of Israel cried unto the </w:t>
      </w:r>
      <w:r w:rsidRPr="00A9031B">
        <w:rPr>
          <w:rStyle w:val="small-caps"/>
          <w:sz w:val="18"/>
          <w:szCs w:val="18"/>
          <w:bdr w:val="none" w:sz="0" w:space="0" w:color="auto" w:frame="1"/>
        </w:rPr>
        <w:t>Lord</w:t>
      </w:r>
      <w:r w:rsidRPr="00A9031B">
        <w:rPr>
          <w:sz w:val="18"/>
          <w:szCs w:val="18"/>
        </w:rPr>
        <w:t xml:space="preserve">,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9031B">
        <w:rPr>
          <w:sz w:val="18"/>
          <w:szCs w:val="18"/>
        </w:rPr>
        <w:t>We have </w:t>
      </w:r>
      <w:r w:rsidRPr="00A9031B">
        <w:rPr>
          <w:rStyle w:val="study-note-ref"/>
          <w:sz w:val="18"/>
          <w:szCs w:val="18"/>
          <w:bdr w:val="none" w:sz="0" w:space="0" w:color="auto" w:frame="1"/>
        </w:rPr>
        <w:t>sinned</w:t>
      </w:r>
      <w:r w:rsidRPr="00A9031B">
        <w:rPr>
          <w:sz w:val="18"/>
          <w:szCs w:val="18"/>
        </w:rPr>
        <w:t> against thee, both because we have forsaken our God, and also served Baalim.</w:t>
      </w:r>
      <w:r>
        <w:rPr>
          <w:sz w:val="18"/>
          <w:szCs w:val="18"/>
        </w:rPr>
        <w:t>”</w:t>
      </w:r>
    </w:p>
    <w:p w:rsidR="008B28C2" w:rsidRPr="00A9031B"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A9031B">
        <w:rPr>
          <w:sz w:val="18"/>
          <w:szCs w:val="18"/>
        </w:rPr>
        <w:t>And the </w:t>
      </w:r>
      <w:r w:rsidRPr="00A9031B">
        <w:rPr>
          <w:rStyle w:val="small-caps"/>
          <w:sz w:val="18"/>
          <w:szCs w:val="18"/>
          <w:bdr w:val="none" w:sz="0" w:space="0" w:color="auto" w:frame="1"/>
        </w:rPr>
        <w:t>Lord</w:t>
      </w:r>
      <w:r w:rsidRPr="00A9031B">
        <w:rPr>
          <w:sz w:val="18"/>
          <w:szCs w:val="18"/>
        </w:rPr>
        <w:t> said unto the children of Israel,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9031B">
        <w:rPr>
          <w:rStyle w:val="clarity-word"/>
          <w:sz w:val="18"/>
          <w:szCs w:val="18"/>
          <w:bdr w:val="none" w:sz="0" w:space="0" w:color="auto" w:frame="1"/>
        </w:rPr>
        <w:t>Did</w:t>
      </w:r>
      <w:r w:rsidRPr="00A9031B">
        <w:rPr>
          <w:sz w:val="18"/>
          <w:szCs w:val="18"/>
        </w:rPr>
        <w:t> not </w:t>
      </w:r>
      <w:r w:rsidRPr="00A9031B">
        <w:rPr>
          <w:rStyle w:val="clarity-word"/>
          <w:sz w:val="18"/>
          <w:szCs w:val="18"/>
          <w:bdr w:val="none" w:sz="0" w:space="0" w:color="auto" w:frame="1"/>
        </w:rPr>
        <w:t>I </w:t>
      </w:r>
      <w:r w:rsidRPr="00A9031B">
        <w:rPr>
          <w:rStyle w:val="study-note-ref"/>
          <w:sz w:val="18"/>
          <w:szCs w:val="18"/>
          <w:bdr w:val="none" w:sz="0" w:space="0" w:color="auto" w:frame="1"/>
        </w:rPr>
        <w:t>deliver</w:t>
      </w:r>
      <w:r w:rsidRPr="00A9031B">
        <w:rPr>
          <w:rStyle w:val="clarity-word"/>
          <w:sz w:val="18"/>
          <w:szCs w:val="18"/>
          <w:bdr w:val="none" w:sz="0" w:space="0" w:color="auto" w:frame="1"/>
        </w:rPr>
        <w:t> you</w:t>
      </w:r>
      <w:r w:rsidRPr="00A9031B">
        <w:rPr>
          <w:sz w:val="18"/>
          <w:szCs w:val="18"/>
        </w:rPr>
        <w:t xml:space="preserve"> from the Egyptians, and from the Amorites, from the children of Ammon, and from </w:t>
      </w:r>
      <w:r>
        <w:rPr>
          <w:sz w:val="18"/>
          <w:szCs w:val="18"/>
        </w:rPr>
        <w:tab/>
      </w:r>
      <w:r>
        <w:rPr>
          <w:sz w:val="18"/>
          <w:szCs w:val="18"/>
        </w:rPr>
        <w:tab/>
      </w:r>
      <w:r>
        <w:rPr>
          <w:sz w:val="18"/>
          <w:szCs w:val="18"/>
        </w:rPr>
        <w:tab/>
      </w:r>
      <w:r w:rsidRPr="00A9031B">
        <w:rPr>
          <w:sz w:val="18"/>
          <w:szCs w:val="18"/>
        </w:rPr>
        <w:t>the Philistines?</w:t>
      </w:r>
      <w:r>
        <w:rPr>
          <w:sz w:val="18"/>
          <w:szCs w:val="18"/>
        </w:rPr>
        <w:t xml:space="preserve"> </w:t>
      </w:r>
      <w:r w:rsidRPr="00A9031B">
        <w:rPr>
          <w:sz w:val="18"/>
          <w:szCs w:val="18"/>
        </w:rPr>
        <w:t xml:space="preserve">The Zidonians also, and the Amalekites, and the Maonites, did oppress you; and ye cried to </w:t>
      </w:r>
      <w:r>
        <w:rPr>
          <w:sz w:val="18"/>
          <w:szCs w:val="18"/>
        </w:rPr>
        <w:tab/>
      </w:r>
      <w:r>
        <w:rPr>
          <w:sz w:val="18"/>
          <w:szCs w:val="18"/>
        </w:rPr>
        <w:tab/>
      </w:r>
      <w:r>
        <w:rPr>
          <w:sz w:val="18"/>
          <w:szCs w:val="18"/>
        </w:rPr>
        <w:tab/>
      </w:r>
      <w:r w:rsidRPr="00A9031B">
        <w:rPr>
          <w:sz w:val="18"/>
          <w:szCs w:val="18"/>
        </w:rPr>
        <w:t>me, and I delivered you out of their hand.</w:t>
      </w:r>
      <w:r>
        <w:rPr>
          <w:sz w:val="18"/>
          <w:szCs w:val="18"/>
        </w:rPr>
        <w:t xml:space="preserve"> </w:t>
      </w:r>
      <w:r w:rsidRPr="00A9031B">
        <w:rPr>
          <w:sz w:val="18"/>
          <w:szCs w:val="18"/>
        </w:rPr>
        <w:t xml:space="preserve">Yet ye have forsaken me, and served other gods: wherefore I </w:t>
      </w:r>
      <w:r>
        <w:rPr>
          <w:sz w:val="18"/>
          <w:szCs w:val="18"/>
        </w:rPr>
        <w:tab/>
      </w:r>
      <w:r>
        <w:rPr>
          <w:sz w:val="18"/>
          <w:szCs w:val="18"/>
        </w:rPr>
        <w:tab/>
      </w:r>
      <w:r>
        <w:rPr>
          <w:sz w:val="18"/>
          <w:szCs w:val="18"/>
        </w:rPr>
        <w:tab/>
      </w:r>
      <w:r w:rsidRPr="00A9031B">
        <w:rPr>
          <w:sz w:val="18"/>
          <w:szCs w:val="18"/>
        </w:rPr>
        <w:t>will </w:t>
      </w:r>
      <w:r w:rsidRPr="00A9031B">
        <w:rPr>
          <w:rStyle w:val="study-note-ref"/>
          <w:sz w:val="18"/>
          <w:szCs w:val="18"/>
          <w:bdr w:val="none" w:sz="0" w:space="0" w:color="auto" w:frame="1"/>
        </w:rPr>
        <w:t>deliver</w:t>
      </w:r>
      <w:r w:rsidRPr="00A9031B">
        <w:rPr>
          <w:sz w:val="18"/>
          <w:szCs w:val="18"/>
        </w:rPr>
        <w:t> you no more.</w:t>
      </w:r>
      <w:r>
        <w:rPr>
          <w:sz w:val="18"/>
          <w:szCs w:val="18"/>
        </w:rPr>
        <w:t xml:space="preserve"> </w:t>
      </w:r>
      <w:r w:rsidRPr="00A9031B">
        <w:rPr>
          <w:rStyle w:val="study-note-ref"/>
          <w:sz w:val="18"/>
          <w:szCs w:val="18"/>
          <w:bdr w:val="none" w:sz="0" w:space="0" w:color="auto" w:frame="1"/>
        </w:rPr>
        <w:t>Go</w:t>
      </w:r>
      <w:r w:rsidRPr="00A9031B">
        <w:rPr>
          <w:sz w:val="18"/>
          <w:szCs w:val="18"/>
        </w:rPr>
        <w:t> and cry unto the </w:t>
      </w:r>
      <w:r w:rsidRPr="00A9031B">
        <w:rPr>
          <w:rStyle w:val="study-note-ref"/>
          <w:sz w:val="18"/>
          <w:szCs w:val="18"/>
          <w:bdr w:val="none" w:sz="0" w:space="0" w:color="auto" w:frame="1"/>
        </w:rPr>
        <w:t>gods</w:t>
      </w:r>
      <w:r w:rsidRPr="00A9031B">
        <w:rPr>
          <w:sz w:val="18"/>
          <w:szCs w:val="18"/>
        </w:rPr>
        <w:t> which ye have </w:t>
      </w:r>
      <w:r w:rsidRPr="00A9031B">
        <w:rPr>
          <w:rStyle w:val="study-note-ref"/>
          <w:sz w:val="18"/>
          <w:szCs w:val="18"/>
          <w:bdr w:val="none" w:sz="0" w:space="0" w:color="auto" w:frame="1"/>
        </w:rPr>
        <w:t>chosen</w:t>
      </w:r>
      <w:r w:rsidRPr="00A9031B">
        <w:rPr>
          <w:sz w:val="18"/>
          <w:szCs w:val="18"/>
        </w:rPr>
        <w:t xml:space="preserve">; let them deliver you in the time </w:t>
      </w:r>
      <w:r>
        <w:rPr>
          <w:sz w:val="18"/>
          <w:szCs w:val="18"/>
        </w:rPr>
        <w:tab/>
      </w:r>
      <w:r>
        <w:rPr>
          <w:sz w:val="18"/>
          <w:szCs w:val="18"/>
        </w:rPr>
        <w:tab/>
      </w:r>
      <w:r>
        <w:rPr>
          <w:sz w:val="18"/>
          <w:szCs w:val="18"/>
        </w:rPr>
        <w:tab/>
      </w:r>
      <w:r w:rsidRPr="00A9031B">
        <w:rPr>
          <w:sz w:val="18"/>
          <w:szCs w:val="18"/>
        </w:rPr>
        <w:t>of your </w:t>
      </w:r>
      <w:r w:rsidRPr="00A9031B">
        <w:rPr>
          <w:rStyle w:val="study-note-ref"/>
          <w:sz w:val="18"/>
          <w:szCs w:val="18"/>
          <w:bdr w:val="none" w:sz="0" w:space="0" w:color="auto" w:frame="1"/>
        </w:rPr>
        <w:t>tribulation</w:t>
      </w:r>
      <w:r w:rsidRPr="00A9031B">
        <w:rPr>
          <w:sz w:val="18"/>
          <w:szCs w:val="18"/>
        </w:rPr>
        <w:t>.</w:t>
      </w:r>
      <w:r>
        <w:rPr>
          <w:sz w:val="18"/>
          <w:szCs w:val="18"/>
        </w:rPr>
        <w:t>”</w:t>
      </w:r>
    </w:p>
    <w:p w:rsidR="008B28C2" w:rsidRPr="00A9031B"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A9031B">
        <w:rPr>
          <w:sz w:val="18"/>
          <w:szCs w:val="18"/>
        </w:rPr>
        <w:t>And the children of Israel said unto the </w:t>
      </w:r>
      <w:r w:rsidRPr="00A9031B">
        <w:rPr>
          <w:rStyle w:val="small-caps"/>
          <w:sz w:val="18"/>
          <w:szCs w:val="18"/>
          <w:bdr w:val="none" w:sz="0" w:space="0" w:color="auto" w:frame="1"/>
        </w:rPr>
        <w:t>Lord</w:t>
      </w:r>
      <w:r w:rsidRPr="00A9031B">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9031B">
        <w:rPr>
          <w:sz w:val="18"/>
          <w:szCs w:val="18"/>
        </w:rPr>
        <w:t xml:space="preserve">We have sinned: do thou unto us whatsoever seemeth good unto thee; deliver us only, we pray thee, this </w:t>
      </w:r>
      <w:r>
        <w:rPr>
          <w:sz w:val="18"/>
          <w:szCs w:val="18"/>
        </w:rPr>
        <w:tab/>
      </w:r>
      <w:r>
        <w:rPr>
          <w:sz w:val="18"/>
          <w:szCs w:val="18"/>
        </w:rPr>
        <w:tab/>
      </w:r>
      <w:r>
        <w:rPr>
          <w:sz w:val="18"/>
          <w:szCs w:val="18"/>
        </w:rPr>
        <w:tab/>
      </w:r>
      <w:r w:rsidRPr="00A9031B">
        <w:rPr>
          <w:sz w:val="18"/>
          <w:szCs w:val="18"/>
        </w:rPr>
        <w:t>day.</w:t>
      </w:r>
      <w:r>
        <w:rPr>
          <w:sz w:val="18"/>
          <w:szCs w:val="18"/>
        </w:rPr>
        <w:t>”</w:t>
      </w:r>
    </w:p>
    <w:p w:rsidR="008B28C2" w:rsidRPr="00A9031B" w:rsidRDefault="008B28C2" w:rsidP="008B28C2">
      <w:pPr>
        <w:pStyle w:val="NoSpacing"/>
        <w:rPr>
          <w:sz w:val="18"/>
          <w:szCs w:val="18"/>
        </w:rPr>
      </w:pPr>
    </w:p>
    <w:p w:rsidR="008B28C2" w:rsidRPr="00A9031B" w:rsidRDefault="008B28C2" w:rsidP="008B28C2">
      <w:pPr>
        <w:pStyle w:val="NoSpacing"/>
        <w:rPr>
          <w:sz w:val="18"/>
          <w:szCs w:val="18"/>
        </w:rPr>
      </w:pPr>
      <w:r>
        <w:rPr>
          <w:sz w:val="18"/>
          <w:szCs w:val="18"/>
        </w:rPr>
        <w:tab/>
      </w:r>
      <w:r w:rsidRPr="00A9031B">
        <w:rPr>
          <w:sz w:val="18"/>
          <w:szCs w:val="18"/>
        </w:rPr>
        <w:t>And they </w:t>
      </w:r>
      <w:r w:rsidRPr="00A9031B">
        <w:rPr>
          <w:rStyle w:val="study-note-ref"/>
          <w:sz w:val="18"/>
          <w:szCs w:val="18"/>
          <w:bdr w:val="none" w:sz="0" w:space="0" w:color="auto" w:frame="1"/>
        </w:rPr>
        <w:t>put away</w:t>
      </w:r>
      <w:r w:rsidRPr="00A9031B">
        <w:rPr>
          <w:sz w:val="18"/>
          <w:szCs w:val="18"/>
        </w:rPr>
        <w:t> the strange gods from among them, and served the </w:t>
      </w:r>
      <w:r w:rsidRPr="00A9031B">
        <w:rPr>
          <w:rStyle w:val="small-caps"/>
          <w:sz w:val="18"/>
          <w:szCs w:val="18"/>
          <w:bdr w:val="none" w:sz="0" w:space="0" w:color="auto" w:frame="1"/>
        </w:rPr>
        <w:t>Lord</w:t>
      </w:r>
      <w:r w:rsidRPr="00A9031B">
        <w:rPr>
          <w:sz w:val="18"/>
          <w:szCs w:val="18"/>
        </w:rPr>
        <w:t>: and his soul was </w:t>
      </w:r>
      <w:r w:rsidRPr="00A9031B">
        <w:rPr>
          <w:rStyle w:val="study-note-ref"/>
          <w:sz w:val="18"/>
          <w:szCs w:val="18"/>
          <w:bdr w:val="none" w:sz="0" w:space="0" w:color="auto" w:frame="1"/>
        </w:rPr>
        <w:t>grieved</w:t>
      </w:r>
      <w:r w:rsidRPr="00A9031B">
        <w:rPr>
          <w:sz w:val="18"/>
          <w:szCs w:val="18"/>
        </w:rPr>
        <w:t> for the misery of Israel.</w:t>
      </w:r>
    </w:p>
    <w:p w:rsidR="008B28C2" w:rsidRPr="00E125E1" w:rsidRDefault="008B28C2" w:rsidP="008B28C2">
      <w:pPr>
        <w:pStyle w:val="NoSpacing"/>
        <w:rPr>
          <w:b/>
          <w:sz w:val="18"/>
          <w:szCs w:val="18"/>
          <w:u w:val="single"/>
        </w:rPr>
      </w:pPr>
    </w:p>
    <w:p w:rsidR="008B28C2" w:rsidRPr="00E125E1" w:rsidRDefault="008B28C2" w:rsidP="008B28C2">
      <w:pPr>
        <w:pStyle w:val="NoSpacing"/>
        <w:rPr>
          <w:b/>
          <w:sz w:val="18"/>
          <w:szCs w:val="18"/>
          <w:u w:val="single"/>
        </w:rPr>
      </w:pPr>
      <w:r w:rsidRPr="00E125E1">
        <w:rPr>
          <w:b/>
          <w:sz w:val="18"/>
          <w:szCs w:val="18"/>
          <w:u w:val="single"/>
        </w:rPr>
        <w:t>The Lord calls, and Israel sustains, Jephthah, as their military captain (Judges 11:1-11, 29-31)</w:t>
      </w:r>
    </w:p>
    <w:p w:rsidR="008B28C2" w:rsidRPr="00A9031B" w:rsidRDefault="008B28C2" w:rsidP="008B28C2">
      <w:pPr>
        <w:pStyle w:val="NoSpacing"/>
        <w:rPr>
          <w:sz w:val="18"/>
          <w:szCs w:val="18"/>
        </w:rPr>
      </w:pPr>
      <w:r>
        <w:rPr>
          <w:sz w:val="18"/>
          <w:szCs w:val="18"/>
        </w:rPr>
        <w:tab/>
      </w:r>
      <w:r w:rsidRPr="00A9031B">
        <w:rPr>
          <w:sz w:val="18"/>
          <w:szCs w:val="18"/>
        </w:rPr>
        <w:t>Now </w:t>
      </w:r>
      <w:r w:rsidRPr="00A9031B">
        <w:rPr>
          <w:rStyle w:val="study-note-ref"/>
          <w:sz w:val="18"/>
          <w:szCs w:val="18"/>
          <w:bdr w:val="none" w:sz="0" w:space="0" w:color="auto" w:frame="1"/>
        </w:rPr>
        <w:t>Jephthah</w:t>
      </w:r>
      <w:r w:rsidRPr="00A9031B">
        <w:rPr>
          <w:sz w:val="18"/>
          <w:szCs w:val="18"/>
        </w:rPr>
        <w:t> the Gileadite was a mighty man of valour, and he </w:t>
      </w:r>
      <w:r w:rsidRPr="00A9031B">
        <w:rPr>
          <w:rStyle w:val="clarity-word"/>
          <w:sz w:val="18"/>
          <w:szCs w:val="18"/>
          <w:bdr w:val="none" w:sz="0" w:space="0" w:color="auto" w:frame="1"/>
        </w:rPr>
        <w:t>was</w:t>
      </w:r>
      <w:r w:rsidRPr="00A9031B">
        <w:rPr>
          <w:sz w:val="18"/>
          <w:szCs w:val="18"/>
        </w:rPr>
        <w:t> the son of an harlot: and Gilead begat Jephthah.</w:t>
      </w:r>
    </w:p>
    <w:p w:rsidR="008B28C2" w:rsidRDefault="008B28C2" w:rsidP="008B28C2">
      <w:pPr>
        <w:pStyle w:val="NoSpacing"/>
        <w:rPr>
          <w:sz w:val="18"/>
          <w:szCs w:val="18"/>
        </w:rPr>
      </w:pPr>
      <w:r w:rsidRPr="00A9031B">
        <w:rPr>
          <w:sz w:val="18"/>
          <w:szCs w:val="18"/>
        </w:rPr>
        <w:t xml:space="preserve">And Gilead’s wife bare him sons; and his wife’s sons grew up, and they thrust out Jephthah, and said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9031B">
        <w:rPr>
          <w:sz w:val="18"/>
          <w:szCs w:val="18"/>
        </w:rPr>
        <w:t>Thou shalt not inherit in our father’s house; for thou </w:t>
      </w:r>
      <w:r w:rsidRPr="00A9031B">
        <w:rPr>
          <w:rStyle w:val="clarity-word"/>
          <w:sz w:val="18"/>
          <w:szCs w:val="18"/>
          <w:bdr w:val="none" w:sz="0" w:space="0" w:color="auto" w:frame="1"/>
        </w:rPr>
        <w:t>art</w:t>
      </w:r>
      <w:r w:rsidRPr="00A9031B">
        <w:rPr>
          <w:sz w:val="18"/>
          <w:szCs w:val="18"/>
        </w:rPr>
        <w:t> the son of a strange woman.</w:t>
      </w:r>
      <w:r>
        <w:rPr>
          <w:sz w:val="18"/>
          <w:szCs w:val="18"/>
        </w:rPr>
        <w:t>”</w:t>
      </w:r>
    </w:p>
    <w:p w:rsidR="008B28C2" w:rsidRPr="00A9031B"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A9031B">
        <w:rPr>
          <w:sz w:val="18"/>
          <w:szCs w:val="18"/>
        </w:rPr>
        <w:t>Then Jephthah fled from his brethren, and dwelt in the land of Tob: and there were gathered </w:t>
      </w:r>
      <w:r w:rsidRPr="00A9031B">
        <w:rPr>
          <w:rStyle w:val="study-note-ref"/>
          <w:sz w:val="18"/>
          <w:szCs w:val="18"/>
          <w:bdr w:val="none" w:sz="0" w:space="0" w:color="auto" w:frame="1"/>
        </w:rPr>
        <w:t>vain</w:t>
      </w:r>
      <w:r w:rsidRPr="00A9031B">
        <w:rPr>
          <w:sz w:val="18"/>
          <w:szCs w:val="18"/>
        </w:rPr>
        <w:t> men to Jephthah, and went out with him.</w:t>
      </w:r>
      <w:r>
        <w:rPr>
          <w:sz w:val="18"/>
          <w:szCs w:val="18"/>
        </w:rPr>
        <w:t xml:space="preserve"> </w:t>
      </w:r>
      <w:r w:rsidRPr="00A9031B">
        <w:rPr>
          <w:sz w:val="18"/>
          <w:szCs w:val="18"/>
        </w:rPr>
        <w:t>And it came to pass in process of time, that the children of Ammon made war against Israel.</w:t>
      </w:r>
      <w:r>
        <w:rPr>
          <w:sz w:val="18"/>
          <w:szCs w:val="18"/>
        </w:rPr>
        <w:t xml:space="preserve"> </w:t>
      </w:r>
      <w:r w:rsidRPr="00A9031B">
        <w:rPr>
          <w:sz w:val="18"/>
          <w:szCs w:val="18"/>
        </w:rPr>
        <w:t>And it was so, that when the children of Ammon made war against Israel, the elders of Gilead went to fetch Jephthah out of the land of Tob:</w:t>
      </w:r>
      <w:r>
        <w:rPr>
          <w:sz w:val="18"/>
          <w:szCs w:val="18"/>
        </w:rPr>
        <w:t xml:space="preserve"> </w:t>
      </w:r>
      <w:r w:rsidRPr="00A9031B">
        <w:rPr>
          <w:sz w:val="18"/>
          <w:szCs w:val="18"/>
        </w:rPr>
        <w:t>And they said unto </w:t>
      </w:r>
      <w:r w:rsidRPr="00A9031B">
        <w:rPr>
          <w:rStyle w:val="study-note-ref"/>
          <w:sz w:val="18"/>
          <w:szCs w:val="18"/>
          <w:bdr w:val="none" w:sz="0" w:space="0" w:color="auto" w:frame="1"/>
        </w:rPr>
        <w:t>Jephthah</w:t>
      </w:r>
      <w:r w:rsidRPr="00A9031B">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9031B">
        <w:rPr>
          <w:sz w:val="18"/>
          <w:szCs w:val="18"/>
        </w:rPr>
        <w:t>Come, and be our captain, that we may fight with the children of Ammon.</w:t>
      </w:r>
      <w:r>
        <w:rPr>
          <w:sz w:val="18"/>
          <w:szCs w:val="18"/>
        </w:rPr>
        <w:t>”</w:t>
      </w:r>
    </w:p>
    <w:p w:rsidR="008B28C2" w:rsidRPr="00A9031B"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A9031B">
        <w:rPr>
          <w:sz w:val="18"/>
          <w:szCs w:val="18"/>
        </w:rPr>
        <w:t xml:space="preserve">And Jephthah said unto the elders of Gilead,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9031B">
        <w:rPr>
          <w:sz w:val="18"/>
          <w:szCs w:val="18"/>
        </w:rPr>
        <w:t xml:space="preserve">Did not ye hate me, and expel me out of my father’s house? And why are ye come unto me now when ye </w:t>
      </w:r>
      <w:r>
        <w:rPr>
          <w:sz w:val="18"/>
          <w:szCs w:val="18"/>
        </w:rPr>
        <w:tab/>
      </w:r>
      <w:r>
        <w:rPr>
          <w:sz w:val="18"/>
          <w:szCs w:val="18"/>
        </w:rPr>
        <w:tab/>
      </w:r>
      <w:r>
        <w:rPr>
          <w:sz w:val="18"/>
          <w:szCs w:val="18"/>
        </w:rPr>
        <w:tab/>
      </w:r>
      <w:r w:rsidRPr="00A9031B">
        <w:rPr>
          <w:sz w:val="18"/>
          <w:szCs w:val="18"/>
        </w:rPr>
        <w:t>are in distress?</w:t>
      </w:r>
      <w:r>
        <w:rPr>
          <w:sz w:val="18"/>
          <w:szCs w:val="18"/>
        </w:rPr>
        <w:t>”</w:t>
      </w:r>
    </w:p>
    <w:p w:rsidR="008B28C2" w:rsidRPr="00A9031B"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A9031B">
        <w:rPr>
          <w:sz w:val="18"/>
          <w:szCs w:val="18"/>
        </w:rPr>
        <w:t xml:space="preserve">And the elders of Gilead said unto Jephthah,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9031B">
        <w:rPr>
          <w:sz w:val="18"/>
          <w:szCs w:val="18"/>
        </w:rPr>
        <w:t xml:space="preserve">Therefore we turn again to thee now, that thou mayest go with us, and fight against the children of </w:t>
      </w:r>
      <w:r>
        <w:rPr>
          <w:sz w:val="18"/>
          <w:szCs w:val="18"/>
        </w:rPr>
        <w:tab/>
      </w:r>
      <w:r>
        <w:rPr>
          <w:sz w:val="18"/>
          <w:szCs w:val="18"/>
        </w:rPr>
        <w:tab/>
      </w:r>
      <w:r>
        <w:rPr>
          <w:sz w:val="18"/>
          <w:szCs w:val="18"/>
        </w:rPr>
        <w:tab/>
      </w:r>
      <w:r w:rsidRPr="00A9031B">
        <w:rPr>
          <w:sz w:val="18"/>
          <w:szCs w:val="18"/>
        </w:rPr>
        <w:t>Ammon, and be our head over all the inhabitants of Gilead.</w:t>
      </w:r>
      <w:r>
        <w:rPr>
          <w:sz w:val="18"/>
          <w:szCs w:val="18"/>
        </w:rPr>
        <w:t>”</w:t>
      </w:r>
    </w:p>
    <w:p w:rsidR="008B28C2" w:rsidRPr="00A9031B"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A9031B">
        <w:rPr>
          <w:sz w:val="18"/>
          <w:szCs w:val="18"/>
        </w:rPr>
        <w:t xml:space="preserve">And Jephthah said unto the elders of Gilead,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lastRenderedPageBreak/>
        <w:tab/>
      </w:r>
      <w:r>
        <w:rPr>
          <w:sz w:val="18"/>
          <w:szCs w:val="18"/>
        </w:rPr>
        <w:tab/>
        <w:t>“</w:t>
      </w:r>
      <w:r w:rsidRPr="00A9031B">
        <w:rPr>
          <w:sz w:val="18"/>
          <w:szCs w:val="18"/>
        </w:rPr>
        <w:t>If ye bring me home again to fight against the children of Ammon, and the </w:t>
      </w:r>
      <w:r w:rsidRPr="00A9031B">
        <w:rPr>
          <w:rStyle w:val="small-caps"/>
          <w:sz w:val="18"/>
          <w:szCs w:val="18"/>
          <w:bdr w:val="none" w:sz="0" w:space="0" w:color="auto" w:frame="1"/>
        </w:rPr>
        <w:t>Lord</w:t>
      </w:r>
      <w:r w:rsidRPr="00A9031B">
        <w:rPr>
          <w:sz w:val="18"/>
          <w:szCs w:val="18"/>
        </w:rPr>
        <w:t xml:space="preserve"> deliver them before </w:t>
      </w:r>
      <w:r>
        <w:rPr>
          <w:sz w:val="18"/>
          <w:szCs w:val="18"/>
        </w:rPr>
        <w:tab/>
      </w:r>
      <w:r>
        <w:rPr>
          <w:sz w:val="18"/>
          <w:szCs w:val="18"/>
        </w:rPr>
        <w:tab/>
      </w:r>
      <w:r>
        <w:rPr>
          <w:sz w:val="18"/>
          <w:szCs w:val="18"/>
        </w:rPr>
        <w:tab/>
      </w:r>
      <w:r w:rsidRPr="00A9031B">
        <w:rPr>
          <w:sz w:val="18"/>
          <w:szCs w:val="18"/>
        </w:rPr>
        <w:t>me, </w:t>
      </w:r>
      <w:r w:rsidRPr="00A9031B">
        <w:rPr>
          <w:rStyle w:val="study-note-ref"/>
          <w:sz w:val="18"/>
          <w:szCs w:val="18"/>
          <w:bdr w:val="none" w:sz="0" w:space="0" w:color="auto" w:frame="1"/>
        </w:rPr>
        <w:t>shall</w:t>
      </w:r>
      <w:r w:rsidRPr="00A9031B">
        <w:rPr>
          <w:sz w:val="18"/>
          <w:szCs w:val="18"/>
        </w:rPr>
        <w:t> I be your head?</w:t>
      </w:r>
      <w:r>
        <w:rPr>
          <w:sz w:val="18"/>
          <w:szCs w:val="18"/>
        </w:rPr>
        <w:t>”</w:t>
      </w:r>
    </w:p>
    <w:p w:rsidR="008B28C2" w:rsidRPr="00A9031B"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A9031B">
        <w:rPr>
          <w:sz w:val="18"/>
          <w:szCs w:val="18"/>
        </w:rPr>
        <w:t xml:space="preserve">And the elders of Gilead said unto Jephthah,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9031B">
        <w:rPr>
          <w:sz w:val="18"/>
          <w:szCs w:val="18"/>
        </w:rPr>
        <w:t>The </w:t>
      </w:r>
      <w:r w:rsidRPr="00A9031B">
        <w:rPr>
          <w:rStyle w:val="small-caps"/>
          <w:sz w:val="18"/>
          <w:szCs w:val="18"/>
          <w:bdr w:val="none" w:sz="0" w:space="0" w:color="auto" w:frame="1"/>
        </w:rPr>
        <w:t>Lord</w:t>
      </w:r>
      <w:r w:rsidRPr="00A9031B">
        <w:rPr>
          <w:sz w:val="18"/>
          <w:szCs w:val="18"/>
        </w:rPr>
        <w:t> be witness between us, if we do not so according to thy words.</w:t>
      </w:r>
      <w:r>
        <w:rPr>
          <w:sz w:val="18"/>
          <w:szCs w:val="18"/>
        </w:rPr>
        <w:t>”</w:t>
      </w:r>
    </w:p>
    <w:p w:rsidR="008B28C2" w:rsidRPr="00A9031B" w:rsidRDefault="008B28C2" w:rsidP="008B28C2">
      <w:pPr>
        <w:pStyle w:val="NoSpacing"/>
        <w:rPr>
          <w:sz w:val="18"/>
          <w:szCs w:val="18"/>
        </w:rPr>
      </w:pPr>
    </w:p>
    <w:p w:rsidR="008B28C2" w:rsidRPr="00A9031B" w:rsidRDefault="008B28C2" w:rsidP="008B28C2">
      <w:pPr>
        <w:pStyle w:val="NoSpacing"/>
        <w:rPr>
          <w:sz w:val="18"/>
          <w:szCs w:val="18"/>
        </w:rPr>
      </w:pPr>
      <w:r>
        <w:rPr>
          <w:sz w:val="18"/>
          <w:szCs w:val="18"/>
        </w:rPr>
        <w:tab/>
      </w:r>
      <w:r w:rsidRPr="00A9031B">
        <w:rPr>
          <w:sz w:val="18"/>
          <w:szCs w:val="18"/>
        </w:rPr>
        <w:t>Then Jephthah went with the elders of Gilead, and the people made him head and captain over them: and Jephthah uttered all his words before the </w:t>
      </w:r>
      <w:r w:rsidRPr="00A9031B">
        <w:rPr>
          <w:rStyle w:val="small-caps"/>
          <w:sz w:val="18"/>
          <w:szCs w:val="18"/>
          <w:bdr w:val="none" w:sz="0" w:space="0" w:color="auto" w:frame="1"/>
        </w:rPr>
        <w:t>Lord</w:t>
      </w:r>
      <w:r w:rsidRPr="00A9031B">
        <w:rPr>
          <w:sz w:val="18"/>
          <w:szCs w:val="18"/>
        </w:rPr>
        <w:t> in Mizpeh.</w:t>
      </w:r>
      <w:r>
        <w:rPr>
          <w:sz w:val="18"/>
          <w:szCs w:val="18"/>
        </w:rPr>
        <w:t xml:space="preserve"> </w:t>
      </w:r>
      <w:r w:rsidRPr="00A9031B">
        <w:rPr>
          <w:sz w:val="18"/>
          <w:szCs w:val="18"/>
        </w:rPr>
        <w:t>Then the Spirit of the </w:t>
      </w:r>
      <w:r w:rsidRPr="00A9031B">
        <w:rPr>
          <w:rStyle w:val="small-caps"/>
          <w:sz w:val="18"/>
          <w:szCs w:val="18"/>
          <w:bdr w:val="none" w:sz="0" w:space="0" w:color="auto" w:frame="1"/>
        </w:rPr>
        <w:t>Lord</w:t>
      </w:r>
      <w:r w:rsidRPr="00A9031B">
        <w:rPr>
          <w:sz w:val="18"/>
          <w:szCs w:val="18"/>
        </w:rPr>
        <w:t> came upon Jephthah, and he passed over Gilead, and Manasseh, and passed over Mizpeh of Gilead, and from Mizpeh of Gilead he passed over </w:t>
      </w:r>
      <w:r w:rsidRPr="00A9031B">
        <w:rPr>
          <w:rStyle w:val="clarity-word"/>
          <w:sz w:val="18"/>
          <w:szCs w:val="18"/>
          <w:bdr w:val="none" w:sz="0" w:space="0" w:color="auto" w:frame="1"/>
        </w:rPr>
        <w:t>unto</w:t>
      </w:r>
      <w:r w:rsidRPr="00A9031B">
        <w:rPr>
          <w:sz w:val="18"/>
          <w:szCs w:val="18"/>
        </w:rPr>
        <w:t> the children of Ammon.</w:t>
      </w:r>
    </w:p>
    <w:p w:rsidR="008B28C2" w:rsidRDefault="008B28C2" w:rsidP="008B28C2">
      <w:pPr>
        <w:pStyle w:val="NoSpacing"/>
        <w:rPr>
          <w:sz w:val="18"/>
          <w:szCs w:val="18"/>
        </w:rPr>
      </w:pPr>
      <w:r w:rsidRPr="00A9031B">
        <w:rPr>
          <w:sz w:val="18"/>
          <w:szCs w:val="18"/>
        </w:rPr>
        <w:t>And Jephthah </w:t>
      </w:r>
      <w:r w:rsidRPr="00A9031B">
        <w:rPr>
          <w:rStyle w:val="study-note-ref"/>
          <w:sz w:val="18"/>
          <w:szCs w:val="18"/>
          <w:bdr w:val="none" w:sz="0" w:space="0" w:color="auto" w:frame="1"/>
        </w:rPr>
        <w:t>vowed</w:t>
      </w:r>
      <w:r w:rsidRPr="00A9031B">
        <w:rPr>
          <w:sz w:val="18"/>
          <w:szCs w:val="18"/>
        </w:rPr>
        <w:t> a vow unto the </w:t>
      </w:r>
      <w:r w:rsidRPr="00A9031B">
        <w:rPr>
          <w:rStyle w:val="small-caps"/>
          <w:sz w:val="18"/>
          <w:szCs w:val="18"/>
          <w:bdr w:val="none" w:sz="0" w:space="0" w:color="auto" w:frame="1"/>
        </w:rPr>
        <w:t>Lord</w:t>
      </w:r>
      <w:r w:rsidRPr="00A9031B">
        <w:rPr>
          <w:sz w:val="18"/>
          <w:szCs w:val="18"/>
        </w:rPr>
        <w:t xml:space="preserve">, and said, </w:t>
      </w:r>
    </w:p>
    <w:p w:rsidR="008B28C2" w:rsidRDefault="008B28C2" w:rsidP="008B28C2">
      <w:pPr>
        <w:pStyle w:val="NoSpacing"/>
        <w:rPr>
          <w:sz w:val="18"/>
          <w:szCs w:val="18"/>
        </w:rPr>
      </w:pPr>
    </w:p>
    <w:p w:rsidR="008B28C2" w:rsidRPr="00A9031B" w:rsidRDefault="008B28C2" w:rsidP="008B28C2">
      <w:pPr>
        <w:pStyle w:val="NoSpacing"/>
        <w:rPr>
          <w:sz w:val="18"/>
          <w:szCs w:val="18"/>
        </w:rPr>
      </w:pPr>
      <w:r>
        <w:rPr>
          <w:sz w:val="18"/>
          <w:szCs w:val="18"/>
        </w:rPr>
        <w:tab/>
      </w:r>
      <w:r>
        <w:rPr>
          <w:sz w:val="18"/>
          <w:szCs w:val="18"/>
        </w:rPr>
        <w:tab/>
        <w:t>“</w:t>
      </w:r>
      <w:r w:rsidRPr="00A9031B">
        <w:rPr>
          <w:sz w:val="18"/>
          <w:szCs w:val="18"/>
        </w:rPr>
        <w:t>If thou shalt without fail deliver the children of Ammon into mine hands,</w:t>
      </w:r>
      <w:r>
        <w:rPr>
          <w:sz w:val="18"/>
          <w:szCs w:val="18"/>
        </w:rPr>
        <w:t xml:space="preserve"> </w:t>
      </w:r>
      <w:r w:rsidRPr="00A9031B">
        <w:rPr>
          <w:sz w:val="18"/>
          <w:szCs w:val="18"/>
        </w:rPr>
        <w:t xml:space="preserve">Then it shall be, that whatsoever </w:t>
      </w:r>
      <w:r>
        <w:rPr>
          <w:sz w:val="18"/>
          <w:szCs w:val="18"/>
        </w:rPr>
        <w:tab/>
      </w:r>
      <w:r>
        <w:rPr>
          <w:sz w:val="18"/>
          <w:szCs w:val="18"/>
        </w:rPr>
        <w:tab/>
      </w:r>
      <w:r>
        <w:rPr>
          <w:sz w:val="18"/>
          <w:szCs w:val="18"/>
        </w:rPr>
        <w:tab/>
      </w:r>
      <w:r w:rsidRPr="00A9031B">
        <w:rPr>
          <w:sz w:val="18"/>
          <w:szCs w:val="18"/>
        </w:rPr>
        <w:t xml:space="preserve">cometh forth of the doors of my house to meet me, when I return in peace from the children of Ammon, </w:t>
      </w:r>
      <w:r>
        <w:rPr>
          <w:sz w:val="18"/>
          <w:szCs w:val="18"/>
        </w:rPr>
        <w:tab/>
      </w:r>
      <w:r>
        <w:rPr>
          <w:sz w:val="18"/>
          <w:szCs w:val="18"/>
        </w:rPr>
        <w:tab/>
      </w:r>
      <w:r>
        <w:rPr>
          <w:sz w:val="18"/>
          <w:szCs w:val="18"/>
        </w:rPr>
        <w:tab/>
      </w:r>
      <w:r w:rsidRPr="00A9031B">
        <w:rPr>
          <w:sz w:val="18"/>
          <w:szCs w:val="18"/>
        </w:rPr>
        <w:t>shall surely be the </w:t>
      </w:r>
      <w:r w:rsidRPr="00A9031B">
        <w:rPr>
          <w:rStyle w:val="small-caps"/>
          <w:sz w:val="18"/>
          <w:szCs w:val="18"/>
          <w:bdr w:val="none" w:sz="0" w:space="0" w:color="auto" w:frame="1"/>
        </w:rPr>
        <w:t>Lord</w:t>
      </w:r>
      <w:r w:rsidRPr="00A9031B">
        <w:rPr>
          <w:sz w:val="18"/>
          <w:szCs w:val="18"/>
        </w:rPr>
        <w:t>’s, and I will offer it up for a burnt offering.</w:t>
      </w:r>
      <w:r>
        <w:rPr>
          <w:sz w:val="18"/>
          <w:szCs w:val="18"/>
        </w:rPr>
        <w:t>”</w:t>
      </w:r>
    </w:p>
    <w:p w:rsidR="008B28C2" w:rsidRPr="00E125E1" w:rsidRDefault="008B28C2" w:rsidP="008B28C2">
      <w:pPr>
        <w:pStyle w:val="NoSpacing"/>
        <w:rPr>
          <w:b/>
          <w:sz w:val="18"/>
          <w:szCs w:val="18"/>
          <w:u w:val="single"/>
        </w:rPr>
      </w:pPr>
    </w:p>
    <w:p w:rsidR="008B28C2" w:rsidRPr="00E125E1" w:rsidRDefault="008B28C2" w:rsidP="008B28C2">
      <w:pPr>
        <w:pStyle w:val="NoSpacing"/>
        <w:rPr>
          <w:b/>
          <w:sz w:val="18"/>
          <w:szCs w:val="18"/>
          <w:u w:val="single"/>
        </w:rPr>
      </w:pPr>
      <w:r w:rsidRPr="00E125E1">
        <w:rPr>
          <w:b/>
          <w:sz w:val="18"/>
          <w:szCs w:val="18"/>
          <w:u w:val="single"/>
        </w:rPr>
        <w:t>The length of judgment by Jephthah and his successors mentioned (Judges 12:7-14)</w:t>
      </w:r>
    </w:p>
    <w:p w:rsidR="008B28C2" w:rsidRPr="00A9031B" w:rsidRDefault="008B28C2" w:rsidP="008B28C2">
      <w:pPr>
        <w:pStyle w:val="NoSpacing"/>
        <w:rPr>
          <w:sz w:val="18"/>
          <w:szCs w:val="18"/>
        </w:rPr>
      </w:pPr>
      <w:r>
        <w:rPr>
          <w:sz w:val="18"/>
          <w:szCs w:val="18"/>
        </w:rPr>
        <w:tab/>
      </w:r>
      <w:r w:rsidRPr="00A9031B">
        <w:rPr>
          <w:sz w:val="18"/>
          <w:szCs w:val="18"/>
        </w:rPr>
        <w:t>And Jephthah judged Israel six years. Then died Jephthah the Gileadite, and was buried in </w:t>
      </w:r>
      <w:r w:rsidRPr="00A9031B">
        <w:rPr>
          <w:rStyle w:val="clarity-word"/>
          <w:sz w:val="18"/>
          <w:szCs w:val="18"/>
          <w:bdr w:val="none" w:sz="0" w:space="0" w:color="auto" w:frame="1"/>
        </w:rPr>
        <w:t>one of</w:t>
      </w:r>
      <w:r w:rsidRPr="00A9031B">
        <w:rPr>
          <w:sz w:val="18"/>
          <w:szCs w:val="18"/>
        </w:rPr>
        <w:t> the cities of Gilead.</w:t>
      </w:r>
    </w:p>
    <w:p w:rsidR="008B28C2" w:rsidRDefault="008B28C2" w:rsidP="008B28C2">
      <w:pPr>
        <w:pStyle w:val="NoSpacing"/>
        <w:rPr>
          <w:sz w:val="18"/>
          <w:szCs w:val="18"/>
        </w:rPr>
      </w:pPr>
      <w:r w:rsidRPr="00A9031B">
        <w:rPr>
          <w:sz w:val="18"/>
          <w:szCs w:val="18"/>
        </w:rPr>
        <w:t>And after him Ibzan of Beth-lehem judged Israel.</w:t>
      </w:r>
      <w:r>
        <w:rPr>
          <w:sz w:val="18"/>
          <w:szCs w:val="18"/>
        </w:rPr>
        <w:t xml:space="preserve"> </w:t>
      </w:r>
      <w:r w:rsidRPr="00A9031B">
        <w:rPr>
          <w:sz w:val="18"/>
          <w:szCs w:val="18"/>
        </w:rPr>
        <w:t>And he had thirty sons, and thirty daughters, </w:t>
      </w:r>
      <w:r w:rsidRPr="00A9031B">
        <w:rPr>
          <w:rStyle w:val="clarity-word"/>
          <w:sz w:val="18"/>
          <w:szCs w:val="18"/>
          <w:bdr w:val="none" w:sz="0" w:space="0" w:color="auto" w:frame="1"/>
        </w:rPr>
        <w:t>whom</w:t>
      </w:r>
      <w:r w:rsidRPr="00A9031B">
        <w:rPr>
          <w:sz w:val="18"/>
          <w:szCs w:val="18"/>
        </w:rPr>
        <w:t> he sent </w:t>
      </w:r>
      <w:r w:rsidRPr="00A9031B">
        <w:rPr>
          <w:rStyle w:val="study-note-ref"/>
          <w:sz w:val="18"/>
          <w:szCs w:val="18"/>
          <w:bdr w:val="none" w:sz="0" w:space="0" w:color="auto" w:frame="1"/>
        </w:rPr>
        <w:t>abroad</w:t>
      </w:r>
      <w:r w:rsidRPr="00A9031B">
        <w:rPr>
          <w:sz w:val="18"/>
          <w:szCs w:val="18"/>
        </w:rPr>
        <w:t>, and took in thirty daughters from abroad for his sons. And he judged Israel seven years.</w:t>
      </w:r>
      <w:r>
        <w:rPr>
          <w:sz w:val="18"/>
          <w:szCs w:val="18"/>
        </w:rPr>
        <w:t xml:space="preserve"> </w:t>
      </w:r>
    </w:p>
    <w:p w:rsidR="008B28C2" w:rsidRPr="00A9031B" w:rsidRDefault="008B28C2" w:rsidP="008B28C2">
      <w:pPr>
        <w:pStyle w:val="NoSpacing"/>
        <w:rPr>
          <w:sz w:val="18"/>
          <w:szCs w:val="18"/>
        </w:rPr>
      </w:pPr>
      <w:r>
        <w:rPr>
          <w:sz w:val="18"/>
          <w:szCs w:val="18"/>
        </w:rPr>
        <w:tab/>
      </w:r>
      <w:r w:rsidRPr="00A9031B">
        <w:rPr>
          <w:sz w:val="18"/>
          <w:szCs w:val="18"/>
        </w:rPr>
        <w:t>Then died Ibzan, and was buried at Beth-lehem.</w:t>
      </w:r>
      <w:r>
        <w:rPr>
          <w:sz w:val="18"/>
          <w:szCs w:val="18"/>
        </w:rPr>
        <w:t xml:space="preserve"> </w:t>
      </w:r>
      <w:r w:rsidRPr="00A9031B">
        <w:rPr>
          <w:sz w:val="18"/>
          <w:szCs w:val="18"/>
        </w:rPr>
        <w:t>And after him Elon, a Zebulonite, judged Israel; and he judged Israel ten years.</w:t>
      </w:r>
      <w:r>
        <w:rPr>
          <w:sz w:val="18"/>
          <w:szCs w:val="18"/>
        </w:rPr>
        <w:t xml:space="preserve"> </w:t>
      </w:r>
      <w:r w:rsidRPr="00A9031B">
        <w:rPr>
          <w:sz w:val="18"/>
          <w:szCs w:val="18"/>
        </w:rPr>
        <w:t>And Elon the Zebulonite died, and was buried in Aijalon in the country of Zebulun.</w:t>
      </w:r>
      <w:r>
        <w:rPr>
          <w:sz w:val="18"/>
          <w:szCs w:val="18"/>
        </w:rPr>
        <w:t xml:space="preserve"> </w:t>
      </w:r>
      <w:r w:rsidRPr="00A9031B">
        <w:rPr>
          <w:sz w:val="18"/>
          <w:szCs w:val="18"/>
        </w:rPr>
        <w:t>And after him Abdon the son of Hillel, a Pirathonite, judged Israel.</w:t>
      </w:r>
      <w:r>
        <w:rPr>
          <w:sz w:val="18"/>
          <w:szCs w:val="18"/>
        </w:rPr>
        <w:t xml:space="preserve"> </w:t>
      </w:r>
      <w:r w:rsidRPr="00A9031B">
        <w:rPr>
          <w:sz w:val="18"/>
          <w:szCs w:val="18"/>
        </w:rPr>
        <w:t>And he had forty sons and thirty </w:t>
      </w:r>
      <w:r w:rsidRPr="00A9031B">
        <w:rPr>
          <w:rStyle w:val="study-note-ref"/>
          <w:sz w:val="18"/>
          <w:szCs w:val="18"/>
          <w:bdr w:val="none" w:sz="0" w:space="0" w:color="auto" w:frame="1"/>
        </w:rPr>
        <w:t>nephews</w:t>
      </w:r>
      <w:r w:rsidRPr="00A9031B">
        <w:rPr>
          <w:sz w:val="18"/>
          <w:szCs w:val="18"/>
        </w:rPr>
        <w:t>, that rode on threescore and ten ass colts: and he judged Israel eight years.</w:t>
      </w:r>
    </w:p>
    <w:p w:rsidR="008B28C2" w:rsidRPr="00E125E1" w:rsidRDefault="008B28C2" w:rsidP="008B28C2">
      <w:pPr>
        <w:pStyle w:val="NoSpacing"/>
        <w:rPr>
          <w:b/>
          <w:sz w:val="18"/>
          <w:szCs w:val="18"/>
          <w:u w:val="single"/>
        </w:rPr>
      </w:pPr>
    </w:p>
    <w:p w:rsidR="008B28C2" w:rsidRPr="00E125E1" w:rsidRDefault="008B28C2" w:rsidP="008B28C2">
      <w:pPr>
        <w:pStyle w:val="NoSpacing"/>
        <w:rPr>
          <w:b/>
          <w:sz w:val="18"/>
          <w:szCs w:val="18"/>
          <w:u w:val="single"/>
        </w:rPr>
      </w:pPr>
      <w:r w:rsidRPr="00E125E1">
        <w:rPr>
          <w:b/>
          <w:sz w:val="18"/>
          <w:szCs w:val="18"/>
          <w:u w:val="single"/>
        </w:rPr>
        <w:t>Israel, forsaking the lord again, is taken into bondage by the Philistines for 40 years (Judges 13:1)</w:t>
      </w:r>
    </w:p>
    <w:p w:rsidR="008B28C2" w:rsidRPr="00D544E2" w:rsidRDefault="008B28C2" w:rsidP="008B28C2">
      <w:pPr>
        <w:pStyle w:val="NoSpacing"/>
        <w:rPr>
          <w:sz w:val="18"/>
          <w:szCs w:val="18"/>
          <w:shd w:val="clear" w:color="auto" w:fill="FFFFFF"/>
        </w:rPr>
      </w:pPr>
      <w:r>
        <w:rPr>
          <w:sz w:val="18"/>
          <w:szCs w:val="18"/>
          <w:shd w:val="clear" w:color="auto" w:fill="FFFFFF"/>
        </w:rPr>
        <w:tab/>
      </w:r>
      <w:r w:rsidRPr="00A9031B">
        <w:rPr>
          <w:sz w:val="18"/>
          <w:szCs w:val="18"/>
          <w:shd w:val="clear" w:color="auto" w:fill="FFFFFF"/>
        </w:rPr>
        <w:t>And the children of Israel did </w:t>
      </w:r>
      <w:r w:rsidRPr="00A9031B">
        <w:rPr>
          <w:rStyle w:val="study-note-ref"/>
          <w:sz w:val="18"/>
          <w:szCs w:val="18"/>
          <w:bdr w:val="none" w:sz="0" w:space="0" w:color="auto" w:frame="1"/>
          <w:shd w:val="clear" w:color="auto" w:fill="FFFFFF"/>
        </w:rPr>
        <w:t>evil</w:t>
      </w:r>
      <w:r w:rsidRPr="00A9031B">
        <w:rPr>
          <w:sz w:val="18"/>
          <w:szCs w:val="18"/>
          <w:shd w:val="clear" w:color="auto" w:fill="FFFFFF"/>
        </w:rPr>
        <w:t> again in the sight of the </w:t>
      </w:r>
      <w:r w:rsidRPr="00A9031B">
        <w:rPr>
          <w:rStyle w:val="small-caps"/>
          <w:sz w:val="18"/>
          <w:szCs w:val="18"/>
          <w:bdr w:val="none" w:sz="0" w:space="0" w:color="auto" w:frame="1"/>
          <w:shd w:val="clear" w:color="auto" w:fill="FFFFFF"/>
        </w:rPr>
        <w:t>Lord</w:t>
      </w:r>
      <w:r w:rsidRPr="00A9031B">
        <w:rPr>
          <w:sz w:val="18"/>
          <w:szCs w:val="18"/>
          <w:shd w:val="clear" w:color="auto" w:fill="FFFFFF"/>
        </w:rPr>
        <w:t>; and the </w:t>
      </w:r>
      <w:r w:rsidRPr="00A9031B">
        <w:rPr>
          <w:rStyle w:val="small-caps"/>
          <w:sz w:val="18"/>
          <w:szCs w:val="18"/>
          <w:bdr w:val="none" w:sz="0" w:space="0" w:color="auto" w:frame="1"/>
          <w:shd w:val="clear" w:color="auto" w:fill="FFFFFF"/>
        </w:rPr>
        <w:t>Lord</w:t>
      </w:r>
      <w:r w:rsidRPr="00A9031B">
        <w:rPr>
          <w:sz w:val="18"/>
          <w:szCs w:val="18"/>
          <w:shd w:val="clear" w:color="auto" w:fill="FFFFFF"/>
        </w:rPr>
        <w:t> delivered them into the </w:t>
      </w:r>
      <w:r w:rsidRPr="00A9031B">
        <w:rPr>
          <w:rStyle w:val="study-note-ref"/>
          <w:sz w:val="18"/>
          <w:szCs w:val="18"/>
          <w:bdr w:val="none" w:sz="0" w:space="0" w:color="auto" w:frame="1"/>
          <w:shd w:val="clear" w:color="auto" w:fill="FFFFFF"/>
        </w:rPr>
        <w:t>hand</w:t>
      </w:r>
      <w:r w:rsidRPr="00A9031B">
        <w:rPr>
          <w:sz w:val="18"/>
          <w:szCs w:val="18"/>
          <w:shd w:val="clear" w:color="auto" w:fill="FFFFFF"/>
        </w:rPr>
        <w:t> of the Philistines forty years.</w:t>
      </w:r>
    </w:p>
    <w:p w:rsidR="008B28C2" w:rsidRDefault="008B28C2" w:rsidP="00D544E2">
      <w:pPr>
        <w:pStyle w:val="NoSpacing"/>
        <w:jc w:val="center"/>
        <w:rPr>
          <w:b/>
          <w:i/>
          <w:sz w:val="24"/>
          <w:szCs w:val="24"/>
        </w:rPr>
      </w:pPr>
      <w:r>
        <w:rPr>
          <w:b/>
          <w:i/>
          <w:sz w:val="24"/>
          <w:szCs w:val="24"/>
        </w:rPr>
        <w:t>-APPROX 1100 B.C.-</w:t>
      </w:r>
    </w:p>
    <w:p w:rsidR="00D544E2" w:rsidRPr="00D544E2" w:rsidRDefault="00D544E2" w:rsidP="00D544E2">
      <w:pPr>
        <w:pStyle w:val="NoSpacing"/>
        <w:jc w:val="center"/>
        <w:rPr>
          <w:b/>
          <w:i/>
          <w:sz w:val="24"/>
          <w:szCs w:val="24"/>
        </w:rPr>
      </w:pPr>
    </w:p>
    <w:p w:rsidR="008B28C2" w:rsidRPr="00E125E1" w:rsidRDefault="008B28C2" w:rsidP="008B28C2">
      <w:pPr>
        <w:pStyle w:val="NoSpacing"/>
        <w:rPr>
          <w:b/>
          <w:sz w:val="18"/>
          <w:szCs w:val="18"/>
          <w:u w:val="single"/>
        </w:rPr>
      </w:pPr>
      <w:r w:rsidRPr="00E125E1">
        <w:rPr>
          <w:b/>
          <w:sz w:val="18"/>
          <w:szCs w:val="18"/>
          <w:u w:val="single"/>
        </w:rPr>
        <w:t xml:space="preserve">The angel of the Lord gives the people Samson, who is exceedingly strong, to deliver Israel from bondage </w:t>
      </w:r>
    </w:p>
    <w:p w:rsidR="008B28C2" w:rsidRPr="00E125E1" w:rsidRDefault="008B28C2" w:rsidP="008B28C2">
      <w:pPr>
        <w:pStyle w:val="NoSpacing"/>
        <w:rPr>
          <w:b/>
          <w:sz w:val="18"/>
          <w:szCs w:val="18"/>
          <w:u w:val="single"/>
        </w:rPr>
      </w:pPr>
      <w:r w:rsidRPr="00E125E1">
        <w:rPr>
          <w:b/>
          <w:sz w:val="18"/>
          <w:szCs w:val="18"/>
          <w:u w:val="single"/>
        </w:rPr>
        <w:t>(Judges 13:2-5, 24-25)</w:t>
      </w:r>
    </w:p>
    <w:p w:rsidR="008B28C2" w:rsidRDefault="008B28C2" w:rsidP="008B28C2">
      <w:pPr>
        <w:pStyle w:val="NoSpacing"/>
        <w:rPr>
          <w:sz w:val="18"/>
          <w:szCs w:val="18"/>
        </w:rPr>
      </w:pPr>
      <w:r>
        <w:rPr>
          <w:sz w:val="18"/>
          <w:szCs w:val="18"/>
        </w:rPr>
        <w:tab/>
      </w:r>
      <w:r w:rsidRPr="00A9031B">
        <w:rPr>
          <w:sz w:val="18"/>
          <w:szCs w:val="18"/>
        </w:rPr>
        <w:t>And there was a certain man of Zorah, of the family of the Danites, whose name </w:t>
      </w:r>
      <w:r w:rsidRPr="00A9031B">
        <w:rPr>
          <w:rStyle w:val="clarity-word"/>
          <w:sz w:val="18"/>
          <w:szCs w:val="18"/>
          <w:bdr w:val="none" w:sz="0" w:space="0" w:color="auto" w:frame="1"/>
        </w:rPr>
        <w:t>was</w:t>
      </w:r>
      <w:r>
        <w:rPr>
          <w:sz w:val="18"/>
          <w:szCs w:val="18"/>
        </w:rPr>
        <w:t xml:space="preserve"> Manoah; and his wife was </w:t>
      </w:r>
      <w:r w:rsidRPr="00A9031B">
        <w:rPr>
          <w:sz w:val="18"/>
          <w:szCs w:val="18"/>
        </w:rPr>
        <w:t>barren, and bare not.</w:t>
      </w:r>
      <w:r>
        <w:rPr>
          <w:sz w:val="18"/>
          <w:szCs w:val="18"/>
        </w:rPr>
        <w:t xml:space="preserve"> </w:t>
      </w:r>
      <w:r w:rsidRPr="00A9031B">
        <w:rPr>
          <w:sz w:val="18"/>
          <w:szCs w:val="18"/>
        </w:rPr>
        <w:t>And the </w:t>
      </w:r>
      <w:r w:rsidRPr="00A9031B">
        <w:rPr>
          <w:rStyle w:val="study-note-ref"/>
          <w:sz w:val="18"/>
          <w:szCs w:val="18"/>
          <w:bdr w:val="none" w:sz="0" w:space="0" w:color="auto" w:frame="1"/>
        </w:rPr>
        <w:t>angel</w:t>
      </w:r>
      <w:r w:rsidRPr="00A9031B">
        <w:rPr>
          <w:sz w:val="18"/>
          <w:szCs w:val="18"/>
        </w:rPr>
        <w:t> of the </w:t>
      </w:r>
      <w:r w:rsidRPr="00A9031B">
        <w:rPr>
          <w:rStyle w:val="small-caps"/>
          <w:sz w:val="18"/>
          <w:szCs w:val="18"/>
          <w:bdr w:val="none" w:sz="0" w:space="0" w:color="auto" w:frame="1"/>
        </w:rPr>
        <w:t>Lord</w:t>
      </w:r>
      <w:r w:rsidRPr="00A9031B">
        <w:rPr>
          <w:sz w:val="18"/>
          <w:szCs w:val="18"/>
        </w:rPr>
        <w:t xml:space="preserve"> appeared unto the woman, and said unto her,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9031B">
        <w:rPr>
          <w:sz w:val="18"/>
          <w:szCs w:val="18"/>
        </w:rPr>
        <w:t>Behold now, thou </w:t>
      </w:r>
      <w:r w:rsidRPr="00A9031B">
        <w:rPr>
          <w:rStyle w:val="clarity-word"/>
          <w:sz w:val="18"/>
          <w:szCs w:val="18"/>
          <w:bdr w:val="none" w:sz="0" w:space="0" w:color="auto" w:frame="1"/>
        </w:rPr>
        <w:t>art</w:t>
      </w:r>
      <w:r w:rsidRPr="00A9031B">
        <w:rPr>
          <w:sz w:val="18"/>
          <w:szCs w:val="18"/>
        </w:rPr>
        <w:t> </w:t>
      </w:r>
      <w:r w:rsidRPr="00A9031B">
        <w:rPr>
          <w:rStyle w:val="study-note-ref"/>
          <w:sz w:val="18"/>
          <w:szCs w:val="18"/>
          <w:bdr w:val="none" w:sz="0" w:space="0" w:color="auto" w:frame="1"/>
        </w:rPr>
        <w:t>barren</w:t>
      </w:r>
      <w:r w:rsidRPr="00A9031B">
        <w:rPr>
          <w:sz w:val="18"/>
          <w:szCs w:val="18"/>
        </w:rPr>
        <w:t>, and bearest not: but thou shalt conceive, and bear a son.</w:t>
      </w:r>
      <w:r>
        <w:rPr>
          <w:sz w:val="18"/>
          <w:szCs w:val="18"/>
        </w:rPr>
        <w:t xml:space="preserve"> </w:t>
      </w:r>
      <w:r w:rsidRPr="00A9031B">
        <w:rPr>
          <w:sz w:val="18"/>
          <w:szCs w:val="18"/>
        </w:rPr>
        <w:t xml:space="preserve">Now therefore </w:t>
      </w:r>
      <w:r>
        <w:rPr>
          <w:sz w:val="18"/>
          <w:szCs w:val="18"/>
        </w:rPr>
        <w:tab/>
      </w:r>
      <w:r>
        <w:rPr>
          <w:sz w:val="18"/>
          <w:szCs w:val="18"/>
        </w:rPr>
        <w:tab/>
      </w:r>
      <w:r>
        <w:rPr>
          <w:sz w:val="18"/>
          <w:szCs w:val="18"/>
        </w:rPr>
        <w:tab/>
      </w:r>
      <w:r w:rsidRPr="00A9031B">
        <w:rPr>
          <w:sz w:val="18"/>
          <w:szCs w:val="18"/>
        </w:rPr>
        <w:t>beware, I pray thee, and </w:t>
      </w:r>
      <w:r w:rsidRPr="00A9031B">
        <w:rPr>
          <w:rStyle w:val="study-note-ref"/>
          <w:sz w:val="18"/>
          <w:szCs w:val="18"/>
          <w:bdr w:val="none" w:sz="0" w:space="0" w:color="auto" w:frame="1"/>
        </w:rPr>
        <w:t>drink</w:t>
      </w:r>
      <w:r w:rsidRPr="00A9031B">
        <w:rPr>
          <w:sz w:val="18"/>
          <w:szCs w:val="18"/>
        </w:rPr>
        <w:t> not wine nor strong drink, and eat not any </w:t>
      </w:r>
      <w:r w:rsidRPr="00A9031B">
        <w:rPr>
          <w:rStyle w:val="study-note-ref"/>
          <w:sz w:val="18"/>
          <w:szCs w:val="18"/>
          <w:bdr w:val="none" w:sz="0" w:space="0" w:color="auto" w:frame="1"/>
        </w:rPr>
        <w:t>unclean </w:t>
      </w:r>
      <w:r w:rsidRPr="00A9031B">
        <w:rPr>
          <w:rStyle w:val="clarity-word"/>
          <w:sz w:val="18"/>
          <w:szCs w:val="18"/>
          <w:bdr w:val="none" w:sz="0" w:space="0" w:color="auto" w:frame="1"/>
        </w:rPr>
        <w:t>thing:</w:t>
      </w:r>
      <w:r>
        <w:rPr>
          <w:sz w:val="18"/>
          <w:szCs w:val="18"/>
        </w:rPr>
        <w:t xml:space="preserve"> </w:t>
      </w:r>
      <w:r w:rsidRPr="00A9031B">
        <w:rPr>
          <w:sz w:val="18"/>
          <w:szCs w:val="18"/>
        </w:rPr>
        <w:t xml:space="preserve">For, lo, thou shalt </w:t>
      </w:r>
      <w:r>
        <w:rPr>
          <w:sz w:val="18"/>
          <w:szCs w:val="18"/>
        </w:rPr>
        <w:tab/>
      </w:r>
      <w:r>
        <w:rPr>
          <w:sz w:val="18"/>
          <w:szCs w:val="18"/>
        </w:rPr>
        <w:tab/>
      </w:r>
      <w:r>
        <w:rPr>
          <w:sz w:val="18"/>
          <w:szCs w:val="18"/>
        </w:rPr>
        <w:tab/>
      </w:r>
      <w:r w:rsidRPr="00A9031B">
        <w:rPr>
          <w:sz w:val="18"/>
          <w:szCs w:val="18"/>
        </w:rPr>
        <w:t>conceive, and bear a son; and no </w:t>
      </w:r>
      <w:r w:rsidRPr="00A9031B">
        <w:rPr>
          <w:rStyle w:val="study-note-ref"/>
          <w:sz w:val="18"/>
          <w:szCs w:val="18"/>
          <w:bdr w:val="none" w:sz="0" w:space="0" w:color="auto" w:frame="1"/>
        </w:rPr>
        <w:t>razor</w:t>
      </w:r>
      <w:r w:rsidRPr="00A9031B">
        <w:rPr>
          <w:sz w:val="18"/>
          <w:szCs w:val="18"/>
        </w:rPr>
        <w:t xml:space="preserve"> shall come on his head: for the child shall be a Nazarite unto God </w:t>
      </w:r>
      <w:r>
        <w:rPr>
          <w:sz w:val="18"/>
          <w:szCs w:val="18"/>
        </w:rPr>
        <w:tab/>
      </w:r>
      <w:r>
        <w:rPr>
          <w:sz w:val="18"/>
          <w:szCs w:val="18"/>
        </w:rPr>
        <w:tab/>
      </w:r>
      <w:r>
        <w:rPr>
          <w:sz w:val="18"/>
          <w:szCs w:val="18"/>
        </w:rPr>
        <w:tab/>
      </w:r>
      <w:r w:rsidRPr="00A9031B">
        <w:rPr>
          <w:sz w:val="18"/>
          <w:szCs w:val="18"/>
        </w:rPr>
        <w:t>from the womb: and he shall begin to </w:t>
      </w:r>
      <w:r w:rsidRPr="00A9031B">
        <w:rPr>
          <w:rStyle w:val="study-note-ref"/>
          <w:sz w:val="18"/>
          <w:szCs w:val="18"/>
          <w:bdr w:val="none" w:sz="0" w:space="0" w:color="auto" w:frame="1"/>
        </w:rPr>
        <w:t>deliver</w:t>
      </w:r>
      <w:r w:rsidRPr="00A9031B">
        <w:rPr>
          <w:sz w:val="18"/>
          <w:szCs w:val="18"/>
        </w:rPr>
        <w:t> Israel out of the hand of the Philistines.</w:t>
      </w:r>
      <w:r>
        <w:rPr>
          <w:sz w:val="18"/>
          <w:szCs w:val="18"/>
        </w:rPr>
        <w:t>”</w:t>
      </w:r>
    </w:p>
    <w:p w:rsidR="008B28C2" w:rsidRPr="00A9031B" w:rsidRDefault="008B28C2" w:rsidP="008B28C2">
      <w:pPr>
        <w:pStyle w:val="NoSpacing"/>
        <w:rPr>
          <w:sz w:val="18"/>
          <w:szCs w:val="18"/>
        </w:rPr>
      </w:pPr>
    </w:p>
    <w:p w:rsidR="008B28C2" w:rsidRPr="00A9031B" w:rsidRDefault="008B28C2" w:rsidP="008B28C2">
      <w:pPr>
        <w:pStyle w:val="NoSpacing"/>
        <w:rPr>
          <w:sz w:val="18"/>
          <w:szCs w:val="18"/>
        </w:rPr>
      </w:pPr>
      <w:r>
        <w:rPr>
          <w:sz w:val="18"/>
          <w:szCs w:val="18"/>
        </w:rPr>
        <w:tab/>
      </w:r>
      <w:r w:rsidRPr="00A9031B">
        <w:rPr>
          <w:sz w:val="18"/>
          <w:szCs w:val="18"/>
        </w:rPr>
        <w:t>And the woman bare a son, and called his name Samson: and the child grew, and the </w:t>
      </w:r>
      <w:r w:rsidRPr="00A9031B">
        <w:rPr>
          <w:rStyle w:val="small-caps"/>
          <w:sz w:val="18"/>
          <w:szCs w:val="18"/>
          <w:bdr w:val="none" w:sz="0" w:space="0" w:color="auto" w:frame="1"/>
        </w:rPr>
        <w:t>Lord</w:t>
      </w:r>
      <w:r w:rsidRPr="00A9031B">
        <w:rPr>
          <w:sz w:val="18"/>
          <w:szCs w:val="18"/>
        </w:rPr>
        <w:t> blessed him.</w:t>
      </w:r>
      <w:r>
        <w:rPr>
          <w:sz w:val="18"/>
          <w:szCs w:val="18"/>
        </w:rPr>
        <w:t xml:space="preserve"> </w:t>
      </w:r>
      <w:r w:rsidRPr="00A9031B">
        <w:rPr>
          <w:sz w:val="18"/>
          <w:szCs w:val="18"/>
        </w:rPr>
        <w:t>And the Spirit of the </w:t>
      </w:r>
      <w:r w:rsidRPr="00A9031B">
        <w:rPr>
          <w:rStyle w:val="small-caps"/>
          <w:sz w:val="18"/>
          <w:szCs w:val="18"/>
          <w:bdr w:val="none" w:sz="0" w:space="0" w:color="auto" w:frame="1"/>
        </w:rPr>
        <w:t>Lord</w:t>
      </w:r>
      <w:r w:rsidRPr="00A9031B">
        <w:rPr>
          <w:sz w:val="18"/>
          <w:szCs w:val="18"/>
        </w:rPr>
        <w:t> began to move him at times in the camp of Dan between Zorah and Eshtaol.</w:t>
      </w:r>
    </w:p>
    <w:p w:rsidR="008B28C2" w:rsidRPr="00E125E1" w:rsidRDefault="008B28C2" w:rsidP="008B28C2">
      <w:pPr>
        <w:pStyle w:val="NoSpacing"/>
        <w:rPr>
          <w:b/>
          <w:sz w:val="18"/>
          <w:szCs w:val="18"/>
          <w:u w:val="single"/>
        </w:rPr>
      </w:pPr>
    </w:p>
    <w:p w:rsidR="008B28C2" w:rsidRPr="00E125E1" w:rsidRDefault="008B28C2" w:rsidP="008B28C2">
      <w:pPr>
        <w:pStyle w:val="NoSpacing"/>
        <w:rPr>
          <w:b/>
          <w:sz w:val="18"/>
          <w:szCs w:val="18"/>
          <w:u w:val="single"/>
        </w:rPr>
      </w:pPr>
      <w:r w:rsidRPr="00E125E1">
        <w:rPr>
          <w:b/>
          <w:sz w:val="18"/>
          <w:szCs w:val="18"/>
          <w:u w:val="single"/>
        </w:rPr>
        <w:t>Samson’s strength is revealed as he fights, and kills, a lion with his bare hands (Judges 14:5-6)</w:t>
      </w:r>
    </w:p>
    <w:p w:rsidR="008B28C2" w:rsidRPr="00A9031B" w:rsidRDefault="008B28C2" w:rsidP="008B28C2">
      <w:pPr>
        <w:pStyle w:val="NoSpacing"/>
        <w:rPr>
          <w:sz w:val="18"/>
          <w:szCs w:val="18"/>
        </w:rPr>
      </w:pPr>
      <w:r>
        <w:rPr>
          <w:sz w:val="18"/>
          <w:szCs w:val="18"/>
        </w:rPr>
        <w:tab/>
      </w:r>
      <w:r w:rsidRPr="00A9031B">
        <w:rPr>
          <w:sz w:val="18"/>
          <w:szCs w:val="18"/>
        </w:rPr>
        <w:t>Then went Samson down, and his father and his mother, to Timnath, and came to the vineyards of Timnath: and, behold, a young lion roared against him.</w:t>
      </w:r>
      <w:r>
        <w:rPr>
          <w:sz w:val="18"/>
          <w:szCs w:val="18"/>
        </w:rPr>
        <w:t xml:space="preserve"> </w:t>
      </w:r>
      <w:r w:rsidRPr="00A9031B">
        <w:rPr>
          <w:sz w:val="18"/>
          <w:szCs w:val="18"/>
        </w:rPr>
        <w:t>And the </w:t>
      </w:r>
      <w:r w:rsidRPr="00A9031B">
        <w:rPr>
          <w:rStyle w:val="study-note-ref"/>
          <w:sz w:val="18"/>
          <w:szCs w:val="18"/>
          <w:bdr w:val="none" w:sz="0" w:space="0" w:color="auto" w:frame="1"/>
        </w:rPr>
        <w:t>Spirit</w:t>
      </w:r>
      <w:r w:rsidRPr="00A9031B">
        <w:rPr>
          <w:sz w:val="18"/>
          <w:szCs w:val="18"/>
        </w:rPr>
        <w:t> of the </w:t>
      </w:r>
      <w:r w:rsidRPr="00A9031B">
        <w:rPr>
          <w:rStyle w:val="small-caps"/>
          <w:sz w:val="18"/>
          <w:szCs w:val="18"/>
          <w:bdr w:val="none" w:sz="0" w:space="0" w:color="auto" w:frame="1"/>
        </w:rPr>
        <w:t>Lord</w:t>
      </w:r>
      <w:r w:rsidRPr="00A9031B">
        <w:rPr>
          <w:sz w:val="18"/>
          <w:szCs w:val="18"/>
        </w:rPr>
        <w:t> came mightily upon him, and he rent him as he would have rent a kid, and </w:t>
      </w:r>
      <w:r w:rsidRPr="00A9031B">
        <w:rPr>
          <w:rStyle w:val="clarity-word"/>
          <w:sz w:val="18"/>
          <w:szCs w:val="18"/>
          <w:bdr w:val="none" w:sz="0" w:space="0" w:color="auto" w:frame="1"/>
        </w:rPr>
        <w:t>he had</w:t>
      </w:r>
      <w:r w:rsidRPr="00A9031B">
        <w:rPr>
          <w:sz w:val="18"/>
          <w:szCs w:val="18"/>
        </w:rPr>
        <w:t> nothing in his hand: but he told not his father or his mother what he had done.</w:t>
      </w:r>
    </w:p>
    <w:p w:rsidR="008B28C2" w:rsidRPr="00E125E1" w:rsidRDefault="008B28C2" w:rsidP="008B28C2">
      <w:pPr>
        <w:pStyle w:val="NoSpacing"/>
        <w:rPr>
          <w:b/>
          <w:sz w:val="18"/>
          <w:szCs w:val="18"/>
          <w:u w:val="single"/>
        </w:rPr>
      </w:pPr>
    </w:p>
    <w:p w:rsidR="008B28C2" w:rsidRDefault="008B28C2" w:rsidP="008B28C2">
      <w:pPr>
        <w:pStyle w:val="NoSpacing"/>
        <w:rPr>
          <w:b/>
          <w:sz w:val="18"/>
          <w:szCs w:val="18"/>
          <w:u w:val="single"/>
        </w:rPr>
      </w:pPr>
      <w:r w:rsidRPr="00E125E1">
        <w:rPr>
          <w:b/>
          <w:sz w:val="18"/>
          <w:szCs w:val="18"/>
          <w:u w:val="single"/>
        </w:rPr>
        <w:t xml:space="preserve">Samson’s life is one of continuous struggle as he keeps breaking the Law of Chastity, and ultimately loses his strength, and is imprisoned as a result </w:t>
      </w:r>
    </w:p>
    <w:p w:rsidR="008B28C2" w:rsidRPr="005C1505" w:rsidRDefault="008B28C2" w:rsidP="008B28C2">
      <w:pPr>
        <w:pStyle w:val="NoSpacing"/>
        <w:rPr>
          <w:b/>
          <w:sz w:val="18"/>
          <w:szCs w:val="18"/>
        </w:rPr>
      </w:pPr>
      <w:r w:rsidRPr="005C1505">
        <w:rPr>
          <w:b/>
          <w:sz w:val="18"/>
          <w:szCs w:val="18"/>
        </w:rPr>
        <w:t>(See Judges 14-16)</w:t>
      </w:r>
    </w:p>
    <w:p w:rsidR="008B28C2" w:rsidRPr="00E125E1" w:rsidRDefault="008B28C2" w:rsidP="008B28C2">
      <w:pPr>
        <w:pStyle w:val="NoSpacing"/>
        <w:rPr>
          <w:b/>
          <w:sz w:val="18"/>
          <w:szCs w:val="18"/>
          <w:u w:val="single"/>
        </w:rPr>
      </w:pPr>
    </w:p>
    <w:p w:rsidR="008B28C2" w:rsidRPr="00E125E1" w:rsidRDefault="008B28C2" w:rsidP="008B28C2">
      <w:pPr>
        <w:pStyle w:val="NoSpacing"/>
        <w:rPr>
          <w:b/>
          <w:sz w:val="18"/>
          <w:szCs w:val="18"/>
          <w:u w:val="single"/>
        </w:rPr>
      </w:pPr>
      <w:r w:rsidRPr="00E125E1">
        <w:rPr>
          <w:b/>
          <w:sz w:val="18"/>
          <w:szCs w:val="18"/>
          <w:u w:val="single"/>
        </w:rPr>
        <w:t>Samson, repenting of his sins, has his strength restored, and kills 3000 Philistines, including himself (Judges 16:27-30)</w:t>
      </w:r>
    </w:p>
    <w:p w:rsidR="008B28C2" w:rsidRDefault="008B28C2" w:rsidP="008B28C2">
      <w:pPr>
        <w:pStyle w:val="NoSpacing"/>
        <w:rPr>
          <w:sz w:val="18"/>
          <w:szCs w:val="18"/>
        </w:rPr>
      </w:pPr>
      <w:r>
        <w:rPr>
          <w:sz w:val="18"/>
          <w:szCs w:val="18"/>
        </w:rPr>
        <w:tab/>
      </w:r>
      <w:r w:rsidRPr="00A9031B">
        <w:rPr>
          <w:sz w:val="18"/>
          <w:szCs w:val="18"/>
        </w:rPr>
        <w:t>Now the house was full of men and women; and all the lords of the Philistines </w:t>
      </w:r>
      <w:r w:rsidRPr="00A9031B">
        <w:rPr>
          <w:rStyle w:val="clarity-word"/>
          <w:sz w:val="18"/>
          <w:szCs w:val="18"/>
          <w:bdr w:val="none" w:sz="0" w:space="0" w:color="auto" w:frame="1"/>
        </w:rPr>
        <w:t>were</w:t>
      </w:r>
      <w:r w:rsidRPr="00A9031B">
        <w:rPr>
          <w:sz w:val="18"/>
          <w:szCs w:val="18"/>
        </w:rPr>
        <w:t> there; and </w:t>
      </w:r>
      <w:r w:rsidRPr="00A9031B">
        <w:rPr>
          <w:rStyle w:val="clarity-word"/>
          <w:sz w:val="18"/>
          <w:szCs w:val="18"/>
          <w:bdr w:val="none" w:sz="0" w:space="0" w:color="auto" w:frame="1"/>
        </w:rPr>
        <w:t>there were</w:t>
      </w:r>
      <w:r w:rsidRPr="00A9031B">
        <w:rPr>
          <w:sz w:val="18"/>
          <w:szCs w:val="18"/>
        </w:rPr>
        <w:t> upon the roof about three thousand men and women, that beheld while Samson made sport.</w:t>
      </w:r>
      <w:r>
        <w:rPr>
          <w:sz w:val="18"/>
          <w:szCs w:val="18"/>
        </w:rPr>
        <w:t xml:space="preserve"> </w:t>
      </w:r>
      <w:r w:rsidRPr="00A9031B">
        <w:rPr>
          <w:sz w:val="18"/>
          <w:szCs w:val="18"/>
        </w:rPr>
        <w:t>And Samson called unto the </w:t>
      </w:r>
      <w:r w:rsidRPr="00A9031B">
        <w:rPr>
          <w:rStyle w:val="small-caps"/>
          <w:sz w:val="18"/>
          <w:szCs w:val="18"/>
          <w:bdr w:val="none" w:sz="0" w:space="0" w:color="auto" w:frame="1"/>
        </w:rPr>
        <w:t>Lord</w:t>
      </w:r>
      <w:r w:rsidRPr="00A9031B">
        <w:rPr>
          <w:sz w:val="18"/>
          <w:szCs w:val="18"/>
        </w:rPr>
        <w:t xml:space="preserve">, and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9031B">
        <w:rPr>
          <w:sz w:val="18"/>
          <w:szCs w:val="18"/>
        </w:rPr>
        <w:t>O Lord </w:t>
      </w:r>
      <w:r w:rsidRPr="00A9031B">
        <w:rPr>
          <w:rStyle w:val="small-caps"/>
          <w:sz w:val="18"/>
          <w:szCs w:val="18"/>
          <w:bdr w:val="none" w:sz="0" w:space="0" w:color="auto" w:frame="1"/>
        </w:rPr>
        <w:t>God</w:t>
      </w:r>
      <w:r w:rsidRPr="00A9031B">
        <w:rPr>
          <w:sz w:val="18"/>
          <w:szCs w:val="18"/>
        </w:rPr>
        <w:t xml:space="preserve">, remember me, I pray thee, and strengthen me, I pray thee, only this once, O God, that I may </w:t>
      </w:r>
      <w:r>
        <w:rPr>
          <w:sz w:val="18"/>
          <w:szCs w:val="18"/>
        </w:rPr>
        <w:tab/>
      </w:r>
      <w:r>
        <w:rPr>
          <w:sz w:val="18"/>
          <w:szCs w:val="18"/>
        </w:rPr>
        <w:tab/>
      </w:r>
      <w:r>
        <w:rPr>
          <w:sz w:val="18"/>
          <w:szCs w:val="18"/>
        </w:rPr>
        <w:tab/>
      </w:r>
      <w:r w:rsidRPr="00A9031B">
        <w:rPr>
          <w:sz w:val="18"/>
          <w:szCs w:val="18"/>
        </w:rPr>
        <w:t>be at once avenged of the Philistines for my two eyes.</w:t>
      </w:r>
      <w:r>
        <w:rPr>
          <w:sz w:val="18"/>
          <w:szCs w:val="18"/>
        </w:rPr>
        <w:t>”</w:t>
      </w:r>
    </w:p>
    <w:p w:rsidR="008B28C2" w:rsidRPr="00A9031B" w:rsidRDefault="008B28C2" w:rsidP="008B28C2">
      <w:pPr>
        <w:pStyle w:val="NoSpacing"/>
        <w:rPr>
          <w:sz w:val="18"/>
          <w:szCs w:val="18"/>
        </w:rPr>
      </w:pPr>
    </w:p>
    <w:p w:rsidR="008B28C2" w:rsidRPr="00D544E2" w:rsidRDefault="008B28C2" w:rsidP="008B28C2">
      <w:pPr>
        <w:pStyle w:val="NoSpacing"/>
        <w:rPr>
          <w:sz w:val="18"/>
          <w:szCs w:val="18"/>
        </w:rPr>
      </w:pPr>
      <w:r>
        <w:rPr>
          <w:sz w:val="18"/>
          <w:szCs w:val="18"/>
        </w:rPr>
        <w:tab/>
      </w:r>
      <w:r w:rsidRPr="00A9031B">
        <w:rPr>
          <w:sz w:val="18"/>
          <w:szCs w:val="18"/>
        </w:rPr>
        <w:t>And Samson took hold of the two middle pillars upon which the house stood, and on which it was borne up, of the one with his right hand, and of the other with his left.</w:t>
      </w:r>
    </w:p>
    <w:p w:rsidR="008B28C2" w:rsidRPr="00E125E1" w:rsidRDefault="008B28C2" w:rsidP="008B28C2">
      <w:pPr>
        <w:pStyle w:val="NoSpacing"/>
        <w:rPr>
          <w:b/>
          <w:sz w:val="18"/>
          <w:szCs w:val="18"/>
          <w:u w:val="single"/>
        </w:rPr>
      </w:pPr>
    </w:p>
    <w:p w:rsidR="008B28C2" w:rsidRDefault="008B28C2" w:rsidP="008B28C2">
      <w:pPr>
        <w:pStyle w:val="NoSpacing"/>
        <w:rPr>
          <w:b/>
          <w:sz w:val="18"/>
          <w:szCs w:val="18"/>
          <w:u w:val="single"/>
        </w:rPr>
      </w:pPr>
      <w:r w:rsidRPr="00E125E1">
        <w:rPr>
          <w:b/>
          <w:sz w:val="18"/>
          <w:szCs w:val="18"/>
          <w:u w:val="single"/>
        </w:rPr>
        <w:t xml:space="preserve">Massive apostasy and warring take place among the Tribes of Israel </w:t>
      </w:r>
    </w:p>
    <w:p w:rsidR="008B28C2" w:rsidRPr="005C1505" w:rsidRDefault="008B28C2" w:rsidP="008B28C2">
      <w:pPr>
        <w:pStyle w:val="NoSpacing"/>
        <w:rPr>
          <w:b/>
          <w:sz w:val="18"/>
          <w:szCs w:val="18"/>
        </w:rPr>
      </w:pPr>
      <w:r w:rsidRPr="005C1505">
        <w:rPr>
          <w:b/>
          <w:sz w:val="18"/>
          <w:szCs w:val="18"/>
        </w:rPr>
        <w:t>(See Judges 17-21)</w:t>
      </w:r>
    </w:p>
    <w:p w:rsidR="008B28C2" w:rsidRPr="00E125E1" w:rsidRDefault="008B28C2" w:rsidP="008B28C2">
      <w:pPr>
        <w:pStyle w:val="NoSpacing"/>
        <w:rPr>
          <w:b/>
          <w:sz w:val="18"/>
          <w:szCs w:val="18"/>
          <w:u w:val="single"/>
        </w:rPr>
      </w:pPr>
    </w:p>
    <w:p w:rsidR="008B28C2" w:rsidRPr="00E125E1" w:rsidRDefault="008B28C2" w:rsidP="008B28C2">
      <w:pPr>
        <w:pStyle w:val="NoSpacing"/>
        <w:rPr>
          <w:b/>
          <w:sz w:val="18"/>
          <w:szCs w:val="18"/>
          <w:u w:val="single"/>
        </w:rPr>
      </w:pPr>
      <w:r w:rsidRPr="00E125E1">
        <w:rPr>
          <w:b/>
          <w:sz w:val="18"/>
          <w:szCs w:val="18"/>
          <w:u w:val="single"/>
        </w:rPr>
        <w:t>Ruth follows Naomi to Bethlehem (Ruth 1:22)</w:t>
      </w:r>
    </w:p>
    <w:p w:rsidR="008B28C2" w:rsidRPr="00A9031B" w:rsidRDefault="008B28C2" w:rsidP="008B28C2">
      <w:pPr>
        <w:pStyle w:val="NoSpacing"/>
        <w:rPr>
          <w:sz w:val="18"/>
          <w:szCs w:val="18"/>
          <w:shd w:val="clear" w:color="auto" w:fill="FFFFFF"/>
        </w:rPr>
      </w:pPr>
      <w:r>
        <w:rPr>
          <w:sz w:val="18"/>
          <w:szCs w:val="18"/>
          <w:shd w:val="clear" w:color="auto" w:fill="FFFFFF"/>
        </w:rPr>
        <w:tab/>
      </w:r>
      <w:r w:rsidRPr="00A9031B">
        <w:rPr>
          <w:sz w:val="18"/>
          <w:szCs w:val="18"/>
          <w:shd w:val="clear" w:color="auto" w:fill="FFFFFF"/>
        </w:rPr>
        <w:t>So Naomi returned, and Ruth the Moabitess, her daughter in law, with her, which returned out of the country of Moab: and they came to Beth-lehem in the beginning of barley harvest.</w:t>
      </w:r>
    </w:p>
    <w:p w:rsidR="008B28C2" w:rsidRPr="00E125E1" w:rsidRDefault="008B28C2" w:rsidP="008B28C2">
      <w:pPr>
        <w:pStyle w:val="NoSpacing"/>
        <w:rPr>
          <w:b/>
          <w:sz w:val="18"/>
          <w:szCs w:val="18"/>
          <w:u w:val="single"/>
        </w:rPr>
      </w:pPr>
    </w:p>
    <w:p w:rsidR="008B28C2" w:rsidRPr="00E125E1" w:rsidRDefault="008B28C2" w:rsidP="008B28C2">
      <w:pPr>
        <w:pStyle w:val="NoSpacing"/>
        <w:rPr>
          <w:b/>
          <w:sz w:val="18"/>
          <w:szCs w:val="18"/>
          <w:u w:val="single"/>
        </w:rPr>
      </w:pPr>
      <w:r w:rsidRPr="00E125E1">
        <w:rPr>
          <w:b/>
          <w:sz w:val="18"/>
          <w:szCs w:val="18"/>
          <w:u w:val="single"/>
        </w:rPr>
        <w:t>Boaz marries Ruth, gets her pregnant, and gives birth to Obed, grandfather to King David (Ruth 4:13-22)</w:t>
      </w:r>
    </w:p>
    <w:p w:rsidR="008B28C2" w:rsidRDefault="008B28C2" w:rsidP="008B28C2">
      <w:pPr>
        <w:pStyle w:val="NoSpacing"/>
        <w:rPr>
          <w:sz w:val="18"/>
          <w:szCs w:val="18"/>
        </w:rPr>
      </w:pPr>
      <w:r>
        <w:rPr>
          <w:sz w:val="18"/>
          <w:szCs w:val="18"/>
        </w:rPr>
        <w:tab/>
        <w:t xml:space="preserve">So </w:t>
      </w:r>
      <w:r w:rsidRPr="00A9031B">
        <w:rPr>
          <w:sz w:val="18"/>
          <w:szCs w:val="18"/>
        </w:rPr>
        <w:t>Boaz took Ruth, and she was his wife: and when he went in unto her, the </w:t>
      </w:r>
      <w:r w:rsidRPr="00A9031B">
        <w:rPr>
          <w:rStyle w:val="small-caps"/>
          <w:sz w:val="18"/>
          <w:szCs w:val="18"/>
          <w:bdr w:val="none" w:sz="0" w:space="0" w:color="auto" w:frame="1"/>
        </w:rPr>
        <w:t>Lord</w:t>
      </w:r>
      <w:r w:rsidRPr="00A9031B">
        <w:rPr>
          <w:sz w:val="18"/>
          <w:szCs w:val="18"/>
        </w:rPr>
        <w:t> gave her conception, and she bare a son.</w:t>
      </w:r>
      <w:r>
        <w:rPr>
          <w:sz w:val="18"/>
          <w:szCs w:val="18"/>
        </w:rPr>
        <w:t xml:space="preserve"> </w:t>
      </w:r>
      <w:r w:rsidRPr="00A9031B">
        <w:rPr>
          <w:sz w:val="18"/>
          <w:szCs w:val="18"/>
        </w:rPr>
        <w:t xml:space="preserve">And the women said unto Naomi,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9031B">
        <w:rPr>
          <w:sz w:val="18"/>
          <w:szCs w:val="18"/>
        </w:rPr>
        <w:t>Blessed </w:t>
      </w:r>
      <w:r w:rsidRPr="00A9031B">
        <w:rPr>
          <w:rStyle w:val="clarity-word"/>
          <w:sz w:val="18"/>
          <w:szCs w:val="18"/>
          <w:bdr w:val="none" w:sz="0" w:space="0" w:color="auto" w:frame="1"/>
        </w:rPr>
        <w:t>be</w:t>
      </w:r>
      <w:r w:rsidRPr="00A9031B">
        <w:rPr>
          <w:sz w:val="18"/>
          <w:szCs w:val="18"/>
        </w:rPr>
        <w:t> the </w:t>
      </w:r>
      <w:r w:rsidRPr="00A9031B">
        <w:rPr>
          <w:rStyle w:val="small-caps"/>
          <w:sz w:val="18"/>
          <w:szCs w:val="18"/>
          <w:bdr w:val="none" w:sz="0" w:space="0" w:color="auto" w:frame="1"/>
        </w:rPr>
        <w:t>Lord</w:t>
      </w:r>
      <w:r w:rsidRPr="00A9031B">
        <w:rPr>
          <w:sz w:val="18"/>
          <w:szCs w:val="18"/>
        </w:rPr>
        <w:t xml:space="preserve">, which hath not left thee this day without a kinsman, that his name may be famous in </w:t>
      </w:r>
      <w:r>
        <w:rPr>
          <w:sz w:val="18"/>
          <w:szCs w:val="18"/>
        </w:rPr>
        <w:tab/>
      </w:r>
      <w:r>
        <w:rPr>
          <w:sz w:val="18"/>
          <w:szCs w:val="18"/>
        </w:rPr>
        <w:tab/>
      </w:r>
      <w:r>
        <w:rPr>
          <w:sz w:val="18"/>
          <w:szCs w:val="18"/>
        </w:rPr>
        <w:tab/>
      </w:r>
      <w:r w:rsidRPr="00A9031B">
        <w:rPr>
          <w:sz w:val="18"/>
          <w:szCs w:val="18"/>
        </w:rPr>
        <w:t>Israel.</w:t>
      </w:r>
      <w:r>
        <w:rPr>
          <w:sz w:val="18"/>
          <w:szCs w:val="18"/>
        </w:rPr>
        <w:t xml:space="preserve"> </w:t>
      </w:r>
      <w:r w:rsidRPr="00A9031B">
        <w:rPr>
          <w:sz w:val="18"/>
          <w:szCs w:val="18"/>
        </w:rPr>
        <w:t>And he shall be unto thee a restorer of </w:t>
      </w:r>
      <w:r w:rsidRPr="00A9031B">
        <w:rPr>
          <w:rStyle w:val="clarity-word"/>
          <w:sz w:val="18"/>
          <w:szCs w:val="18"/>
          <w:bdr w:val="none" w:sz="0" w:space="0" w:color="auto" w:frame="1"/>
        </w:rPr>
        <w:t>thy</w:t>
      </w:r>
      <w:r w:rsidRPr="00A9031B">
        <w:rPr>
          <w:sz w:val="18"/>
          <w:szCs w:val="18"/>
        </w:rPr>
        <w:t> life, and a nourisher of thine </w:t>
      </w:r>
      <w:r w:rsidRPr="00A9031B">
        <w:rPr>
          <w:rStyle w:val="study-note-ref"/>
          <w:sz w:val="18"/>
          <w:szCs w:val="18"/>
          <w:bdr w:val="none" w:sz="0" w:space="0" w:color="auto" w:frame="1"/>
        </w:rPr>
        <w:t>old</w:t>
      </w:r>
      <w:r w:rsidRPr="00A9031B">
        <w:rPr>
          <w:sz w:val="18"/>
          <w:szCs w:val="18"/>
        </w:rPr>
        <w:t xml:space="preserve"> age: for thy daughter in </w:t>
      </w:r>
      <w:r>
        <w:rPr>
          <w:sz w:val="18"/>
          <w:szCs w:val="18"/>
        </w:rPr>
        <w:tab/>
      </w:r>
      <w:r>
        <w:rPr>
          <w:sz w:val="18"/>
          <w:szCs w:val="18"/>
        </w:rPr>
        <w:tab/>
      </w:r>
      <w:r>
        <w:rPr>
          <w:sz w:val="18"/>
          <w:szCs w:val="18"/>
        </w:rPr>
        <w:tab/>
      </w:r>
      <w:r w:rsidRPr="00A9031B">
        <w:rPr>
          <w:sz w:val="18"/>
          <w:szCs w:val="18"/>
        </w:rPr>
        <w:t>law, which loveth thee, which is better to thee than seven sons, hath born him.</w:t>
      </w:r>
      <w:r>
        <w:rPr>
          <w:sz w:val="18"/>
          <w:szCs w:val="18"/>
        </w:rPr>
        <w:t>”</w:t>
      </w:r>
    </w:p>
    <w:p w:rsidR="008B28C2" w:rsidRPr="00A9031B"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A9031B">
        <w:rPr>
          <w:sz w:val="18"/>
          <w:szCs w:val="18"/>
        </w:rPr>
        <w:t>And Naomi took the child, and laid it in her bosom, and became nurse unto it.</w:t>
      </w:r>
      <w:r>
        <w:rPr>
          <w:sz w:val="18"/>
          <w:szCs w:val="18"/>
        </w:rPr>
        <w:t xml:space="preserve"> </w:t>
      </w:r>
      <w:r w:rsidRPr="00A9031B">
        <w:rPr>
          <w:sz w:val="18"/>
          <w:szCs w:val="18"/>
        </w:rPr>
        <w:t xml:space="preserve">And the women her neighbours gave it a name,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“There is a son born to Naomi.”</w:t>
      </w:r>
      <w:r w:rsidRPr="00A9031B">
        <w:rPr>
          <w:sz w:val="18"/>
          <w:szCs w:val="18"/>
        </w:rPr>
        <w:t xml:space="preserve"> </w:t>
      </w:r>
    </w:p>
    <w:p w:rsidR="008B28C2" w:rsidRDefault="008B28C2" w:rsidP="008B28C2">
      <w:pPr>
        <w:pStyle w:val="NoSpacing"/>
        <w:rPr>
          <w:sz w:val="18"/>
          <w:szCs w:val="18"/>
        </w:rPr>
      </w:pPr>
    </w:p>
    <w:p w:rsidR="008B28C2" w:rsidRPr="00A9031B" w:rsidRDefault="008B28C2" w:rsidP="008B28C2">
      <w:pPr>
        <w:pStyle w:val="NoSpacing"/>
        <w:rPr>
          <w:sz w:val="18"/>
          <w:szCs w:val="18"/>
        </w:rPr>
      </w:pPr>
      <w:r>
        <w:rPr>
          <w:sz w:val="18"/>
          <w:szCs w:val="18"/>
        </w:rPr>
        <w:tab/>
        <w:t>A</w:t>
      </w:r>
      <w:r w:rsidRPr="00A9031B">
        <w:rPr>
          <w:sz w:val="18"/>
          <w:szCs w:val="18"/>
        </w:rPr>
        <w:t>nd they called his name Obed: he </w:t>
      </w:r>
      <w:r w:rsidRPr="00A9031B">
        <w:rPr>
          <w:rStyle w:val="clarity-word"/>
          <w:sz w:val="18"/>
          <w:szCs w:val="18"/>
          <w:bdr w:val="none" w:sz="0" w:space="0" w:color="auto" w:frame="1"/>
        </w:rPr>
        <w:t>is</w:t>
      </w:r>
      <w:r w:rsidRPr="00A9031B">
        <w:rPr>
          <w:sz w:val="18"/>
          <w:szCs w:val="18"/>
        </w:rPr>
        <w:t> the father of Jesse, the father of David.</w:t>
      </w:r>
      <w:r>
        <w:rPr>
          <w:sz w:val="18"/>
          <w:szCs w:val="18"/>
        </w:rPr>
        <w:t xml:space="preserve"> </w:t>
      </w:r>
      <w:r w:rsidRPr="00A9031B">
        <w:rPr>
          <w:sz w:val="18"/>
          <w:szCs w:val="18"/>
        </w:rPr>
        <w:t>Now these </w:t>
      </w:r>
      <w:r w:rsidRPr="00A9031B">
        <w:rPr>
          <w:rStyle w:val="clarity-word"/>
          <w:sz w:val="18"/>
          <w:szCs w:val="18"/>
          <w:bdr w:val="none" w:sz="0" w:space="0" w:color="auto" w:frame="1"/>
        </w:rPr>
        <w:t>are</w:t>
      </w:r>
      <w:r w:rsidRPr="00A9031B">
        <w:rPr>
          <w:sz w:val="18"/>
          <w:szCs w:val="18"/>
        </w:rPr>
        <w:t> the generations of </w:t>
      </w:r>
      <w:r w:rsidRPr="00A9031B">
        <w:rPr>
          <w:rStyle w:val="study-note-ref"/>
          <w:sz w:val="18"/>
          <w:szCs w:val="18"/>
          <w:bdr w:val="none" w:sz="0" w:space="0" w:color="auto" w:frame="1"/>
        </w:rPr>
        <w:t>Pharez</w:t>
      </w:r>
      <w:r w:rsidRPr="00A9031B">
        <w:rPr>
          <w:sz w:val="18"/>
          <w:szCs w:val="18"/>
        </w:rPr>
        <w:t>: Pharez begat Hezron,</w:t>
      </w:r>
      <w:r>
        <w:rPr>
          <w:sz w:val="18"/>
          <w:szCs w:val="18"/>
        </w:rPr>
        <w:t xml:space="preserve"> </w:t>
      </w:r>
      <w:r w:rsidRPr="00A9031B">
        <w:rPr>
          <w:sz w:val="18"/>
          <w:szCs w:val="18"/>
        </w:rPr>
        <w:t>And Hezron begat Ram, and Ram begat Amminadab,</w:t>
      </w:r>
      <w:r>
        <w:rPr>
          <w:sz w:val="18"/>
          <w:szCs w:val="18"/>
        </w:rPr>
        <w:t xml:space="preserve"> </w:t>
      </w:r>
      <w:r w:rsidRPr="00A9031B">
        <w:rPr>
          <w:sz w:val="18"/>
          <w:szCs w:val="18"/>
        </w:rPr>
        <w:t>And Amminadab begat Nahshon, and Nahshon begat Salmon,</w:t>
      </w:r>
      <w:r>
        <w:rPr>
          <w:sz w:val="18"/>
          <w:szCs w:val="18"/>
        </w:rPr>
        <w:t xml:space="preserve"> </w:t>
      </w:r>
      <w:r w:rsidRPr="00A9031B">
        <w:rPr>
          <w:sz w:val="18"/>
          <w:szCs w:val="18"/>
        </w:rPr>
        <w:t>And Salmon begat </w:t>
      </w:r>
      <w:r w:rsidRPr="00A9031B">
        <w:rPr>
          <w:rStyle w:val="study-note-ref"/>
          <w:sz w:val="18"/>
          <w:szCs w:val="18"/>
          <w:bdr w:val="none" w:sz="0" w:space="0" w:color="auto" w:frame="1"/>
        </w:rPr>
        <w:t>Boaz</w:t>
      </w:r>
      <w:r w:rsidRPr="00A9031B">
        <w:rPr>
          <w:sz w:val="18"/>
          <w:szCs w:val="18"/>
        </w:rPr>
        <w:t>, and Boaz begat Obed,</w:t>
      </w:r>
      <w:r>
        <w:rPr>
          <w:sz w:val="18"/>
          <w:szCs w:val="18"/>
        </w:rPr>
        <w:t xml:space="preserve"> </w:t>
      </w:r>
      <w:r w:rsidRPr="00A9031B">
        <w:rPr>
          <w:sz w:val="18"/>
          <w:szCs w:val="18"/>
        </w:rPr>
        <w:t>And Obed begat Jesse, and Jesse begat David.</w:t>
      </w:r>
    </w:p>
    <w:p w:rsidR="008B28C2" w:rsidRPr="00E125E1" w:rsidRDefault="008B28C2" w:rsidP="008B28C2">
      <w:pPr>
        <w:pStyle w:val="NoSpacing"/>
        <w:rPr>
          <w:b/>
          <w:sz w:val="18"/>
          <w:szCs w:val="18"/>
          <w:u w:val="single"/>
        </w:rPr>
      </w:pPr>
    </w:p>
    <w:p w:rsidR="008B28C2" w:rsidRPr="00E125E1" w:rsidRDefault="008B28C2" w:rsidP="008B28C2">
      <w:pPr>
        <w:pStyle w:val="NoSpacing"/>
        <w:rPr>
          <w:b/>
          <w:sz w:val="18"/>
          <w:szCs w:val="18"/>
          <w:u w:val="single"/>
        </w:rPr>
      </w:pPr>
      <w:r w:rsidRPr="00E125E1">
        <w:rPr>
          <w:b/>
          <w:sz w:val="18"/>
          <w:szCs w:val="18"/>
          <w:u w:val="single"/>
        </w:rPr>
        <w:t>The Prophet Samuel is born to Hannah (1 Sam 1:19-22)</w:t>
      </w:r>
    </w:p>
    <w:p w:rsidR="008B28C2" w:rsidRDefault="008B28C2" w:rsidP="008B28C2">
      <w:pPr>
        <w:pStyle w:val="NoSpacing"/>
        <w:rPr>
          <w:sz w:val="18"/>
          <w:szCs w:val="18"/>
        </w:rPr>
      </w:pPr>
      <w:r>
        <w:rPr>
          <w:sz w:val="18"/>
          <w:szCs w:val="18"/>
        </w:rPr>
        <w:tab/>
      </w:r>
      <w:r w:rsidRPr="00A9031B">
        <w:rPr>
          <w:sz w:val="18"/>
          <w:szCs w:val="18"/>
        </w:rPr>
        <w:t>And they rose up in the morning early, and worshipped before the </w:t>
      </w:r>
      <w:r w:rsidRPr="00A9031B">
        <w:rPr>
          <w:rStyle w:val="small-caps"/>
          <w:sz w:val="18"/>
          <w:szCs w:val="18"/>
          <w:bdr w:val="none" w:sz="0" w:space="0" w:color="auto" w:frame="1"/>
        </w:rPr>
        <w:t>Lord</w:t>
      </w:r>
      <w:r w:rsidRPr="00A9031B">
        <w:rPr>
          <w:sz w:val="18"/>
          <w:szCs w:val="18"/>
        </w:rPr>
        <w:t>, and returned, and came to their house to </w:t>
      </w:r>
      <w:r w:rsidRPr="00A9031B">
        <w:rPr>
          <w:rStyle w:val="study-note-ref"/>
          <w:sz w:val="18"/>
          <w:szCs w:val="18"/>
          <w:bdr w:val="none" w:sz="0" w:space="0" w:color="auto" w:frame="1"/>
        </w:rPr>
        <w:t>Ramah</w:t>
      </w:r>
      <w:r w:rsidRPr="00A9031B">
        <w:rPr>
          <w:sz w:val="18"/>
          <w:szCs w:val="18"/>
        </w:rPr>
        <w:t>: and Elkanah knew Hannah his wife; and the </w:t>
      </w:r>
      <w:r w:rsidRPr="00A9031B">
        <w:rPr>
          <w:rStyle w:val="small-caps"/>
          <w:sz w:val="18"/>
          <w:szCs w:val="18"/>
          <w:bdr w:val="none" w:sz="0" w:space="0" w:color="auto" w:frame="1"/>
        </w:rPr>
        <w:t>Lord</w:t>
      </w:r>
      <w:r w:rsidRPr="00A9031B">
        <w:rPr>
          <w:sz w:val="18"/>
          <w:szCs w:val="18"/>
        </w:rPr>
        <w:t> </w:t>
      </w:r>
      <w:r w:rsidRPr="00A9031B">
        <w:rPr>
          <w:rStyle w:val="study-note-ref"/>
          <w:sz w:val="18"/>
          <w:szCs w:val="18"/>
          <w:bdr w:val="none" w:sz="0" w:space="0" w:color="auto" w:frame="1"/>
        </w:rPr>
        <w:t>remembered</w:t>
      </w:r>
      <w:r w:rsidRPr="00A9031B">
        <w:rPr>
          <w:sz w:val="18"/>
          <w:szCs w:val="18"/>
        </w:rPr>
        <w:t> her.</w:t>
      </w:r>
      <w:r>
        <w:rPr>
          <w:sz w:val="18"/>
          <w:szCs w:val="18"/>
        </w:rPr>
        <w:t xml:space="preserve"> </w:t>
      </w:r>
      <w:r w:rsidRPr="00A9031B">
        <w:rPr>
          <w:sz w:val="18"/>
          <w:szCs w:val="18"/>
        </w:rPr>
        <w:t>Wherefore it came to pass, when the time was come about after Hannah had conceived, that she bare a </w:t>
      </w:r>
      <w:r w:rsidRPr="00A9031B">
        <w:rPr>
          <w:rStyle w:val="study-note-ref"/>
          <w:sz w:val="18"/>
          <w:szCs w:val="18"/>
          <w:bdr w:val="none" w:sz="0" w:space="0" w:color="auto" w:frame="1"/>
        </w:rPr>
        <w:t>son</w:t>
      </w:r>
      <w:r w:rsidRPr="00A9031B">
        <w:rPr>
          <w:sz w:val="18"/>
          <w:szCs w:val="18"/>
        </w:rPr>
        <w:t>, and called his name Samuel, </w:t>
      </w:r>
      <w:r w:rsidRPr="00A9031B">
        <w:rPr>
          <w:rStyle w:val="clarity-word"/>
          <w:sz w:val="18"/>
          <w:szCs w:val="18"/>
          <w:bdr w:val="none" w:sz="0" w:space="0" w:color="auto" w:frame="1"/>
        </w:rPr>
        <w:t>saying,</w:t>
      </w:r>
      <w:r w:rsidRPr="00A9031B">
        <w:rPr>
          <w:sz w:val="18"/>
          <w:szCs w:val="18"/>
        </w:rPr>
        <w:t>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9031B">
        <w:rPr>
          <w:sz w:val="18"/>
          <w:szCs w:val="18"/>
        </w:rPr>
        <w:t>Because I have asked him of the </w:t>
      </w:r>
      <w:r w:rsidRPr="00A9031B">
        <w:rPr>
          <w:rStyle w:val="small-caps"/>
          <w:sz w:val="18"/>
          <w:szCs w:val="18"/>
          <w:bdr w:val="none" w:sz="0" w:space="0" w:color="auto" w:frame="1"/>
        </w:rPr>
        <w:t>Lord</w:t>
      </w:r>
      <w:r w:rsidRPr="00A9031B">
        <w:rPr>
          <w:sz w:val="18"/>
          <w:szCs w:val="18"/>
        </w:rPr>
        <w:t>.</w:t>
      </w:r>
      <w:r>
        <w:rPr>
          <w:sz w:val="18"/>
          <w:szCs w:val="18"/>
        </w:rPr>
        <w:t>”</w:t>
      </w:r>
    </w:p>
    <w:p w:rsidR="008B28C2" w:rsidRPr="00A9031B" w:rsidRDefault="008B28C2" w:rsidP="008B28C2">
      <w:pPr>
        <w:pStyle w:val="NoSpacing"/>
        <w:rPr>
          <w:sz w:val="18"/>
          <w:szCs w:val="18"/>
        </w:rPr>
      </w:pPr>
    </w:p>
    <w:p w:rsidR="008B28C2" w:rsidRPr="00A9031B" w:rsidRDefault="008B28C2" w:rsidP="008B28C2">
      <w:pPr>
        <w:pStyle w:val="NoSpacing"/>
        <w:rPr>
          <w:sz w:val="18"/>
          <w:szCs w:val="18"/>
        </w:rPr>
      </w:pPr>
      <w:r>
        <w:rPr>
          <w:sz w:val="18"/>
          <w:szCs w:val="18"/>
        </w:rPr>
        <w:tab/>
      </w:r>
      <w:r w:rsidRPr="00A9031B">
        <w:rPr>
          <w:sz w:val="18"/>
          <w:szCs w:val="18"/>
        </w:rPr>
        <w:t>And the man Elkanah, and all his house, went up to offer unto the </w:t>
      </w:r>
      <w:r w:rsidRPr="00A9031B">
        <w:rPr>
          <w:rStyle w:val="small-caps"/>
          <w:sz w:val="18"/>
          <w:szCs w:val="18"/>
          <w:bdr w:val="none" w:sz="0" w:space="0" w:color="auto" w:frame="1"/>
        </w:rPr>
        <w:t>Lord</w:t>
      </w:r>
      <w:r w:rsidRPr="00A9031B">
        <w:rPr>
          <w:sz w:val="18"/>
          <w:szCs w:val="18"/>
        </w:rPr>
        <w:t> the </w:t>
      </w:r>
      <w:r w:rsidRPr="00A9031B">
        <w:rPr>
          <w:rStyle w:val="study-note-ref"/>
          <w:sz w:val="18"/>
          <w:szCs w:val="18"/>
          <w:bdr w:val="none" w:sz="0" w:space="0" w:color="auto" w:frame="1"/>
        </w:rPr>
        <w:t>yearly</w:t>
      </w:r>
      <w:r w:rsidRPr="00A9031B">
        <w:rPr>
          <w:sz w:val="18"/>
          <w:szCs w:val="18"/>
        </w:rPr>
        <w:t> sacrifice, and his vow.</w:t>
      </w:r>
      <w:r>
        <w:rPr>
          <w:sz w:val="18"/>
          <w:szCs w:val="18"/>
        </w:rPr>
        <w:t xml:space="preserve"> </w:t>
      </w:r>
      <w:r w:rsidRPr="00A9031B">
        <w:rPr>
          <w:sz w:val="18"/>
          <w:szCs w:val="18"/>
        </w:rPr>
        <w:t>But Hannah went not up; for she said unto her husband, </w:t>
      </w:r>
      <w:r w:rsidRPr="00A9031B">
        <w:rPr>
          <w:rStyle w:val="clarity-word"/>
          <w:sz w:val="18"/>
          <w:szCs w:val="18"/>
          <w:bdr w:val="none" w:sz="0" w:space="0" w:color="auto" w:frame="1"/>
        </w:rPr>
        <w:t>I will not go up</w:t>
      </w:r>
      <w:r w:rsidRPr="00A9031B">
        <w:rPr>
          <w:sz w:val="18"/>
          <w:szCs w:val="18"/>
        </w:rPr>
        <w:t> until the child be weaned, and </w:t>
      </w:r>
      <w:r w:rsidRPr="00A9031B">
        <w:rPr>
          <w:rStyle w:val="clarity-word"/>
          <w:sz w:val="18"/>
          <w:szCs w:val="18"/>
          <w:bdr w:val="none" w:sz="0" w:space="0" w:color="auto" w:frame="1"/>
        </w:rPr>
        <w:t>then</w:t>
      </w:r>
      <w:r w:rsidRPr="00A9031B">
        <w:rPr>
          <w:sz w:val="18"/>
          <w:szCs w:val="18"/>
        </w:rPr>
        <w:t> I will bring him, that he may appear before the </w:t>
      </w:r>
      <w:r w:rsidRPr="00A9031B">
        <w:rPr>
          <w:rStyle w:val="small-caps"/>
          <w:sz w:val="18"/>
          <w:szCs w:val="18"/>
          <w:bdr w:val="none" w:sz="0" w:space="0" w:color="auto" w:frame="1"/>
        </w:rPr>
        <w:t>Lord</w:t>
      </w:r>
      <w:r w:rsidRPr="00A9031B">
        <w:rPr>
          <w:sz w:val="18"/>
          <w:szCs w:val="18"/>
        </w:rPr>
        <w:t>, and there abide forever.</w:t>
      </w:r>
    </w:p>
    <w:p w:rsidR="008B28C2" w:rsidRPr="00E125E1" w:rsidRDefault="008B28C2" w:rsidP="008B28C2">
      <w:pPr>
        <w:pStyle w:val="NoSpacing"/>
        <w:rPr>
          <w:b/>
          <w:sz w:val="18"/>
          <w:szCs w:val="18"/>
          <w:u w:val="single"/>
        </w:rPr>
      </w:pPr>
    </w:p>
    <w:p w:rsidR="008B28C2" w:rsidRPr="00E125E1" w:rsidRDefault="008B28C2" w:rsidP="008B28C2">
      <w:pPr>
        <w:pStyle w:val="NoSpacing"/>
        <w:rPr>
          <w:b/>
          <w:sz w:val="18"/>
          <w:szCs w:val="18"/>
          <w:u w:val="single"/>
        </w:rPr>
      </w:pPr>
      <w:r w:rsidRPr="00E125E1">
        <w:rPr>
          <w:b/>
          <w:sz w:val="18"/>
          <w:szCs w:val="18"/>
          <w:u w:val="single"/>
        </w:rPr>
        <w:t>The Lord, through an unnamed prophet, rejects the High Priest, Eli, because of his wickedness and the wickedness of his sons</w:t>
      </w:r>
    </w:p>
    <w:p w:rsidR="008B28C2" w:rsidRPr="00E125E1" w:rsidRDefault="008B28C2" w:rsidP="008B28C2">
      <w:pPr>
        <w:pStyle w:val="NoSpacing"/>
        <w:rPr>
          <w:b/>
          <w:sz w:val="18"/>
          <w:szCs w:val="18"/>
          <w:u w:val="single"/>
        </w:rPr>
      </w:pPr>
      <w:r w:rsidRPr="00E125E1">
        <w:rPr>
          <w:b/>
          <w:sz w:val="18"/>
          <w:szCs w:val="18"/>
          <w:u w:val="single"/>
        </w:rPr>
        <w:t>(</w:t>
      </w:r>
      <w:r>
        <w:rPr>
          <w:b/>
          <w:sz w:val="18"/>
          <w:szCs w:val="18"/>
          <w:u w:val="single"/>
        </w:rPr>
        <w:t>1 Sam 2:</w:t>
      </w:r>
      <w:r w:rsidRPr="00E125E1">
        <w:rPr>
          <w:b/>
          <w:sz w:val="18"/>
          <w:szCs w:val="18"/>
          <w:u w:val="single"/>
        </w:rPr>
        <w:t>22-</w:t>
      </w:r>
      <w:r>
        <w:rPr>
          <w:b/>
          <w:sz w:val="18"/>
          <w:szCs w:val="18"/>
          <w:u w:val="single"/>
        </w:rPr>
        <w:t>25, 27-</w:t>
      </w:r>
      <w:r w:rsidRPr="00E125E1">
        <w:rPr>
          <w:b/>
          <w:sz w:val="18"/>
          <w:szCs w:val="18"/>
          <w:u w:val="single"/>
        </w:rPr>
        <w:t>36)</w:t>
      </w:r>
    </w:p>
    <w:p w:rsidR="008B28C2" w:rsidRDefault="008B28C2" w:rsidP="008B28C2">
      <w:pPr>
        <w:pStyle w:val="NoSpacing"/>
        <w:rPr>
          <w:sz w:val="18"/>
          <w:szCs w:val="18"/>
        </w:rPr>
      </w:pPr>
      <w:r>
        <w:rPr>
          <w:sz w:val="18"/>
          <w:szCs w:val="18"/>
        </w:rPr>
        <w:tab/>
      </w:r>
      <w:r w:rsidRPr="00A9031B">
        <w:rPr>
          <w:sz w:val="18"/>
          <w:szCs w:val="18"/>
        </w:rPr>
        <w:t>Now Eli was very old, and heard all that his sons did unto all Israel; and how they lay with the women that assembled </w:t>
      </w:r>
      <w:r w:rsidRPr="00A9031B">
        <w:rPr>
          <w:rStyle w:val="clarity-word"/>
          <w:sz w:val="18"/>
          <w:szCs w:val="18"/>
          <w:bdr w:val="none" w:sz="0" w:space="0" w:color="auto" w:frame="1"/>
        </w:rPr>
        <w:t>at</w:t>
      </w:r>
      <w:r w:rsidRPr="00A9031B">
        <w:rPr>
          <w:sz w:val="18"/>
          <w:szCs w:val="18"/>
        </w:rPr>
        <w:t> the door of the tabernacle of the congregation.</w:t>
      </w:r>
      <w:r>
        <w:rPr>
          <w:sz w:val="18"/>
          <w:szCs w:val="18"/>
        </w:rPr>
        <w:t xml:space="preserve"> And [Eli] said unto [his sons]</w:t>
      </w:r>
      <w:r w:rsidRPr="00A9031B">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9031B">
        <w:rPr>
          <w:sz w:val="18"/>
          <w:szCs w:val="18"/>
        </w:rPr>
        <w:t>Why do ye such things? For I hear of your evil dealings by all this people.</w:t>
      </w:r>
      <w:r>
        <w:rPr>
          <w:sz w:val="18"/>
          <w:szCs w:val="18"/>
        </w:rPr>
        <w:t xml:space="preserve"> </w:t>
      </w:r>
      <w:r w:rsidRPr="00A9031B">
        <w:rPr>
          <w:sz w:val="18"/>
          <w:szCs w:val="18"/>
        </w:rPr>
        <w:t>Nay, my sons; for </w:t>
      </w:r>
      <w:r w:rsidRPr="00A9031B">
        <w:rPr>
          <w:rStyle w:val="clarity-word"/>
          <w:sz w:val="18"/>
          <w:szCs w:val="18"/>
          <w:bdr w:val="none" w:sz="0" w:space="0" w:color="auto" w:frame="1"/>
        </w:rPr>
        <w:t>it is</w:t>
      </w:r>
      <w:r w:rsidRPr="00A9031B">
        <w:rPr>
          <w:sz w:val="18"/>
          <w:szCs w:val="18"/>
        </w:rPr>
        <w:t xml:space="preserve"> no good </w:t>
      </w:r>
      <w:r>
        <w:rPr>
          <w:sz w:val="18"/>
          <w:szCs w:val="18"/>
        </w:rPr>
        <w:tab/>
      </w:r>
      <w:r>
        <w:rPr>
          <w:sz w:val="18"/>
          <w:szCs w:val="18"/>
        </w:rPr>
        <w:tab/>
      </w:r>
      <w:r>
        <w:rPr>
          <w:sz w:val="18"/>
          <w:szCs w:val="18"/>
        </w:rPr>
        <w:tab/>
      </w:r>
      <w:r w:rsidRPr="00A9031B">
        <w:rPr>
          <w:sz w:val="18"/>
          <w:szCs w:val="18"/>
        </w:rPr>
        <w:t>report that I hear: ye make the </w:t>
      </w:r>
      <w:r w:rsidRPr="00A9031B">
        <w:rPr>
          <w:rStyle w:val="small-caps"/>
          <w:sz w:val="18"/>
          <w:szCs w:val="18"/>
          <w:bdr w:val="none" w:sz="0" w:space="0" w:color="auto" w:frame="1"/>
        </w:rPr>
        <w:t>Lord</w:t>
      </w:r>
      <w:r w:rsidRPr="00A9031B">
        <w:rPr>
          <w:sz w:val="18"/>
          <w:szCs w:val="18"/>
        </w:rPr>
        <w:t>’s people to </w:t>
      </w:r>
      <w:r w:rsidRPr="00A9031B">
        <w:rPr>
          <w:rStyle w:val="study-note-ref"/>
          <w:sz w:val="18"/>
          <w:szCs w:val="18"/>
          <w:bdr w:val="none" w:sz="0" w:space="0" w:color="auto" w:frame="1"/>
        </w:rPr>
        <w:t>transgress</w:t>
      </w:r>
      <w:r w:rsidRPr="00A9031B">
        <w:rPr>
          <w:sz w:val="18"/>
          <w:szCs w:val="18"/>
        </w:rPr>
        <w:t>.</w:t>
      </w:r>
      <w:r>
        <w:rPr>
          <w:sz w:val="18"/>
          <w:szCs w:val="18"/>
        </w:rPr>
        <w:t xml:space="preserve"> </w:t>
      </w:r>
      <w:r w:rsidRPr="00A9031B">
        <w:rPr>
          <w:sz w:val="18"/>
          <w:szCs w:val="18"/>
        </w:rPr>
        <w:t xml:space="preserve">If one man sin against another, the judge </w:t>
      </w:r>
      <w:r>
        <w:rPr>
          <w:sz w:val="18"/>
          <w:szCs w:val="18"/>
        </w:rPr>
        <w:tab/>
      </w:r>
      <w:r>
        <w:rPr>
          <w:sz w:val="18"/>
          <w:szCs w:val="18"/>
        </w:rPr>
        <w:tab/>
      </w:r>
      <w:r>
        <w:rPr>
          <w:sz w:val="18"/>
          <w:szCs w:val="18"/>
        </w:rPr>
        <w:tab/>
      </w:r>
      <w:r w:rsidRPr="00A9031B">
        <w:rPr>
          <w:sz w:val="18"/>
          <w:szCs w:val="18"/>
        </w:rPr>
        <w:t>shall </w:t>
      </w:r>
      <w:r w:rsidRPr="00A9031B">
        <w:rPr>
          <w:rStyle w:val="study-note-ref"/>
          <w:sz w:val="18"/>
          <w:szCs w:val="18"/>
          <w:bdr w:val="none" w:sz="0" w:space="0" w:color="auto" w:frame="1"/>
        </w:rPr>
        <w:t>judge</w:t>
      </w:r>
      <w:r w:rsidRPr="00A9031B">
        <w:rPr>
          <w:sz w:val="18"/>
          <w:szCs w:val="18"/>
        </w:rPr>
        <w:t> him: but if a man sin against the </w:t>
      </w:r>
      <w:r w:rsidRPr="00A9031B">
        <w:rPr>
          <w:rStyle w:val="small-caps"/>
          <w:sz w:val="18"/>
          <w:szCs w:val="18"/>
          <w:bdr w:val="none" w:sz="0" w:space="0" w:color="auto" w:frame="1"/>
        </w:rPr>
        <w:t>Lord</w:t>
      </w:r>
      <w:r w:rsidRPr="00A9031B">
        <w:rPr>
          <w:sz w:val="18"/>
          <w:szCs w:val="18"/>
        </w:rPr>
        <w:t>, who shall entreat for him?</w:t>
      </w:r>
      <w:r>
        <w:rPr>
          <w:sz w:val="18"/>
          <w:szCs w:val="18"/>
        </w:rPr>
        <w:t>”</w:t>
      </w:r>
      <w:r w:rsidRPr="00A9031B">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A9031B">
        <w:rPr>
          <w:sz w:val="18"/>
          <w:szCs w:val="18"/>
        </w:rPr>
        <w:t>Notwithstanding they hearkened not unto the voice of their father, because the </w:t>
      </w:r>
      <w:r w:rsidRPr="00A9031B">
        <w:rPr>
          <w:rStyle w:val="small-caps"/>
          <w:sz w:val="18"/>
          <w:szCs w:val="18"/>
          <w:bdr w:val="none" w:sz="0" w:space="0" w:color="auto" w:frame="1"/>
        </w:rPr>
        <w:t>Lord</w:t>
      </w:r>
      <w:r w:rsidRPr="00A9031B">
        <w:rPr>
          <w:sz w:val="18"/>
          <w:szCs w:val="18"/>
        </w:rPr>
        <w:t> would slay them.</w:t>
      </w:r>
      <w:r>
        <w:rPr>
          <w:sz w:val="18"/>
          <w:szCs w:val="18"/>
        </w:rPr>
        <w:t xml:space="preserve"> </w:t>
      </w:r>
    </w:p>
    <w:p w:rsidR="008B28C2" w:rsidRDefault="008B28C2" w:rsidP="008B28C2">
      <w:pPr>
        <w:pStyle w:val="NoSpacing"/>
        <w:rPr>
          <w:sz w:val="18"/>
          <w:szCs w:val="18"/>
        </w:rPr>
      </w:pPr>
      <w:r>
        <w:rPr>
          <w:sz w:val="18"/>
          <w:szCs w:val="18"/>
        </w:rPr>
        <w:tab/>
      </w:r>
      <w:r w:rsidRPr="00A9031B">
        <w:rPr>
          <w:sz w:val="18"/>
          <w:szCs w:val="18"/>
        </w:rPr>
        <w:t xml:space="preserve">And there came a man of God unto Eli, and said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9031B">
        <w:rPr>
          <w:sz w:val="18"/>
          <w:szCs w:val="18"/>
        </w:rPr>
        <w:t>Thus saith the </w:t>
      </w:r>
      <w:r w:rsidRPr="00A9031B">
        <w:rPr>
          <w:rStyle w:val="small-caps"/>
          <w:sz w:val="18"/>
          <w:szCs w:val="18"/>
          <w:bdr w:val="none" w:sz="0" w:space="0" w:color="auto" w:frame="1"/>
        </w:rPr>
        <w:t>Lord</w:t>
      </w:r>
      <w:r w:rsidRPr="00A9031B">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A9031B">
        <w:rPr>
          <w:sz w:val="18"/>
          <w:szCs w:val="18"/>
        </w:rPr>
        <w:t xml:space="preserve">Did I plainly appear unto the house of thy father, when they were in Egypt in Pharaoh’s </w:t>
      </w:r>
      <w:r>
        <w:rPr>
          <w:sz w:val="18"/>
          <w:szCs w:val="18"/>
        </w:rPr>
        <w:tab/>
      </w:r>
      <w:r>
        <w:rPr>
          <w:sz w:val="18"/>
          <w:szCs w:val="18"/>
        </w:rPr>
        <w:tab/>
      </w:r>
      <w:r>
        <w:rPr>
          <w:sz w:val="18"/>
          <w:szCs w:val="18"/>
        </w:rPr>
        <w:tab/>
      </w:r>
      <w:r>
        <w:rPr>
          <w:sz w:val="18"/>
          <w:szCs w:val="18"/>
        </w:rPr>
        <w:tab/>
      </w:r>
      <w:r>
        <w:rPr>
          <w:sz w:val="18"/>
          <w:szCs w:val="18"/>
        </w:rPr>
        <w:tab/>
      </w:r>
      <w:r w:rsidRPr="00A9031B">
        <w:rPr>
          <w:sz w:val="18"/>
          <w:szCs w:val="18"/>
        </w:rPr>
        <w:t>house?</w:t>
      </w:r>
      <w:r>
        <w:rPr>
          <w:sz w:val="18"/>
          <w:szCs w:val="18"/>
        </w:rPr>
        <w:t xml:space="preserve"> </w:t>
      </w:r>
      <w:r w:rsidRPr="00A9031B">
        <w:rPr>
          <w:sz w:val="18"/>
          <w:szCs w:val="18"/>
        </w:rPr>
        <w:t>And did I </w:t>
      </w:r>
      <w:r w:rsidRPr="00A9031B">
        <w:rPr>
          <w:rStyle w:val="study-note-ref"/>
          <w:sz w:val="18"/>
          <w:szCs w:val="18"/>
          <w:bdr w:val="none" w:sz="0" w:space="0" w:color="auto" w:frame="1"/>
        </w:rPr>
        <w:t>choose</w:t>
      </w:r>
      <w:r w:rsidRPr="00A9031B">
        <w:rPr>
          <w:sz w:val="18"/>
          <w:szCs w:val="18"/>
        </w:rPr>
        <w:t> him out of all the tribes of Israel </w:t>
      </w:r>
      <w:r w:rsidRPr="00A9031B">
        <w:rPr>
          <w:rStyle w:val="clarity-word"/>
          <w:sz w:val="18"/>
          <w:szCs w:val="18"/>
          <w:bdr w:val="none" w:sz="0" w:space="0" w:color="auto" w:frame="1"/>
        </w:rPr>
        <w:t>to be</w:t>
      </w:r>
      <w:r w:rsidRPr="00A9031B">
        <w:rPr>
          <w:sz w:val="18"/>
          <w:szCs w:val="18"/>
        </w:rPr>
        <w:t xml:space="preserve"> my priest, to offer upon mine altar, </w:t>
      </w:r>
      <w:r>
        <w:rPr>
          <w:sz w:val="18"/>
          <w:szCs w:val="18"/>
        </w:rPr>
        <w:tab/>
      </w:r>
      <w:r>
        <w:rPr>
          <w:sz w:val="18"/>
          <w:szCs w:val="18"/>
        </w:rPr>
        <w:tab/>
      </w:r>
      <w:r>
        <w:rPr>
          <w:sz w:val="18"/>
          <w:szCs w:val="18"/>
        </w:rPr>
        <w:tab/>
      </w:r>
      <w:r w:rsidRPr="00A9031B">
        <w:rPr>
          <w:sz w:val="18"/>
          <w:szCs w:val="18"/>
        </w:rPr>
        <w:t>to burn incense, to wear an </w:t>
      </w:r>
      <w:r w:rsidRPr="00A9031B">
        <w:rPr>
          <w:rStyle w:val="study-note-ref"/>
          <w:sz w:val="18"/>
          <w:szCs w:val="18"/>
          <w:bdr w:val="none" w:sz="0" w:space="0" w:color="auto" w:frame="1"/>
        </w:rPr>
        <w:t>ephod</w:t>
      </w:r>
      <w:r w:rsidRPr="00A9031B">
        <w:rPr>
          <w:sz w:val="18"/>
          <w:szCs w:val="18"/>
        </w:rPr>
        <w:t xml:space="preserve"> before me? and did I give unto the house of thy father all </w:t>
      </w:r>
      <w:r>
        <w:rPr>
          <w:sz w:val="18"/>
          <w:szCs w:val="18"/>
        </w:rPr>
        <w:tab/>
      </w:r>
      <w:r>
        <w:rPr>
          <w:sz w:val="18"/>
          <w:szCs w:val="18"/>
        </w:rPr>
        <w:tab/>
      </w:r>
      <w:r>
        <w:rPr>
          <w:sz w:val="18"/>
          <w:szCs w:val="18"/>
        </w:rPr>
        <w:tab/>
      </w:r>
      <w:r>
        <w:rPr>
          <w:sz w:val="18"/>
          <w:szCs w:val="18"/>
        </w:rPr>
        <w:tab/>
      </w:r>
      <w:r w:rsidRPr="00A9031B">
        <w:rPr>
          <w:sz w:val="18"/>
          <w:szCs w:val="18"/>
        </w:rPr>
        <w:t>the </w:t>
      </w:r>
      <w:r w:rsidRPr="00A9031B">
        <w:rPr>
          <w:rStyle w:val="study-note-ref"/>
          <w:sz w:val="18"/>
          <w:szCs w:val="18"/>
          <w:bdr w:val="none" w:sz="0" w:space="0" w:color="auto" w:frame="1"/>
        </w:rPr>
        <w:t>offerings</w:t>
      </w:r>
      <w:r w:rsidRPr="00A9031B">
        <w:rPr>
          <w:sz w:val="18"/>
          <w:szCs w:val="18"/>
        </w:rPr>
        <w:t> made by fire of the children of Israel?</w:t>
      </w:r>
      <w:r>
        <w:rPr>
          <w:sz w:val="18"/>
          <w:szCs w:val="18"/>
        </w:rPr>
        <w:t xml:space="preserve"> </w:t>
      </w:r>
      <w:r w:rsidRPr="00A9031B">
        <w:rPr>
          <w:sz w:val="18"/>
          <w:szCs w:val="18"/>
        </w:rPr>
        <w:t>Wherefore </w:t>
      </w:r>
      <w:r w:rsidRPr="00A9031B">
        <w:rPr>
          <w:rStyle w:val="study-note-ref"/>
          <w:sz w:val="18"/>
          <w:szCs w:val="18"/>
          <w:bdr w:val="none" w:sz="0" w:space="0" w:color="auto" w:frame="1"/>
        </w:rPr>
        <w:t>kick ye at</w:t>
      </w:r>
      <w:r w:rsidRPr="00A9031B">
        <w:rPr>
          <w:sz w:val="18"/>
          <w:szCs w:val="18"/>
        </w:rPr>
        <w:t xml:space="preserve"> my sacrifice and at mine </w:t>
      </w:r>
      <w:r>
        <w:rPr>
          <w:sz w:val="18"/>
          <w:szCs w:val="18"/>
        </w:rPr>
        <w:tab/>
      </w:r>
      <w:r>
        <w:rPr>
          <w:sz w:val="18"/>
          <w:szCs w:val="18"/>
        </w:rPr>
        <w:lastRenderedPageBreak/>
        <w:tab/>
      </w:r>
      <w:r>
        <w:rPr>
          <w:sz w:val="18"/>
          <w:szCs w:val="18"/>
        </w:rPr>
        <w:tab/>
      </w:r>
      <w:r>
        <w:rPr>
          <w:sz w:val="18"/>
          <w:szCs w:val="18"/>
        </w:rPr>
        <w:tab/>
      </w:r>
      <w:r w:rsidRPr="00A9031B">
        <w:rPr>
          <w:sz w:val="18"/>
          <w:szCs w:val="18"/>
        </w:rPr>
        <w:t>offering, which I have commanded </w:t>
      </w:r>
      <w:r w:rsidRPr="00A9031B">
        <w:rPr>
          <w:rStyle w:val="clarity-word"/>
          <w:sz w:val="18"/>
          <w:szCs w:val="18"/>
          <w:bdr w:val="none" w:sz="0" w:space="0" w:color="auto" w:frame="1"/>
        </w:rPr>
        <w:t>in my</w:t>
      </w:r>
      <w:r w:rsidRPr="00A9031B">
        <w:rPr>
          <w:sz w:val="18"/>
          <w:szCs w:val="18"/>
        </w:rPr>
        <w:t> habitation; and </w:t>
      </w:r>
      <w:r w:rsidRPr="00A9031B">
        <w:rPr>
          <w:rStyle w:val="study-note-ref"/>
          <w:sz w:val="18"/>
          <w:szCs w:val="18"/>
          <w:bdr w:val="none" w:sz="0" w:space="0" w:color="auto" w:frame="1"/>
        </w:rPr>
        <w:t>honourest</w:t>
      </w:r>
      <w:r w:rsidRPr="00A9031B">
        <w:rPr>
          <w:sz w:val="18"/>
          <w:szCs w:val="18"/>
        </w:rPr>
        <w:t xml:space="preserve"> thy sons above me, to make </w:t>
      </w:r>
      <w:r>
        <w:rPr>
          <w:sz w:val="18"/>
          <w:szCs w:val="18"/>
        </w:rPr>
        <w:tab/>
      </w:r>
      <w:r>
        <w:rPr>
          <w:sz w:val="18"/>
          <w:szCs w:val="18"/>
        </w:rPr>
        <w:tab/>
      </w:r>
      <w:r>
        <w:rPr>
          <w:sz w:val="18"/>
          <w:szCs w:val="18"/>
        </w:rPr>
        <w:tab/>
      </w:r>
      <w:r>
        <w:rPr>
          <w:sz w:val="18"/>
          <w:szCs w:val="18"/>
        </w:rPr>
        <w:tab/>
      </w:r>
      <w:r w:rsidRPr="00A9031B">
        <w:rPr>
          <w:sz w:val="18"/>
          <w:szCs w:val="18"/>
        </w:rPr>
        <w:t>yourselves fat with the chiefest of all the offerings of Israel my people?</w:t>
      </w:r>
      <w:r>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9031B">
        <w:rPr>
          <w:sz w:val="18"/>
          <w:szCs w:val="18"/>
        </w:rPr>
        <w:t>Wherefore the </w:t>
      </w:r>
      <w:r w:rsidRPr="00A9031B">
        <w:rPr>
          <w:rStyle w:val="small-caps"/>
          <w:sz w:val="18"/>
          <w:szCs w:val="18"/>
          <w:bdr w:val="none" w:sz="0" w:space="0" w:color="auto" w:frame="1"/>
        </w:rPr>
        <w:t>Lord</w:t>
      </w:r>
      <w:r w:rsidRPr="00A9031B">
        <w:rPr>
          <w:sz w:val="18"/>
          <w:szCs w:val="18"/>
        </w:rPr>
        <w:t xml:space="preserve"> God of Israel saith,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A9031B">
        <w:rPr>
          <w:sz w:val="18"/>
          <w:szCs w:val="18"/>
        </w:rPr>
        <w:t>I said indeed </w:t>
      </w:r>
      <w:r w:rsidRPr="00A9031B">
        <w:rPr>
          <w:rStyle w:val="clarity-word"/>
          <w:sz w:val="18"/>
          <w:szCs w:val="18"/>
          <w:bdr w:val="none" w:sz="0" w:space="0" w:color="auto" w:frame="1"/>
        </w:rPr>
        <w:t>that</w:t>
      </w:r>
      <w:r w:rsidRPr="00A9031B">
        <w:rPr>
          <w:sz w:val="18"/>
          <w:szCs w:val="18"/>
        </w:rPr>
        <w:t> thy house, and the </w:t>
      </w:r>
      <w:r w:rsidRPr="00A9031B">
        <w:rPr>
          <w:rStyle w:val="study-note-ref"/>
          <w:sz w:val="18"/>
          <w:szCs w:val="18"/>
          <w:bdr w:val="none" w:sz="0" w:space="0" w:color="auto" w:frame="1"/>
        </w:rPr>
        <w:t>house</w:t>
      </w:r>
      <w:r w:rsidRPr="00A9031B">
        <w:rPr>
          <w:sz w:val="18"/>
          <w:szCs w:val="18"/>
        </w:rPr>
        <w:t> of thy father, should </w:t>
      </w:r>
      <w:r w:rsidRPr="00A9031B">
        <w:rPr>
          <w:rStyle w:val="study-note-ref"/>
          <w:sz w:val="18"/>
          <w:szCs w:val="18"/>
          <w:bdr w:val="none" w:sz="0" w:space="0" w:color="auto" w:frame="1"/>
        </w:rPr>
        <w:t>walk</w:t>
      </w:r>
      <w:r w:rsidRPr="00A9031B">
        <w:rPr>
          <w:sz w:val="18"/>
          <w:szCs w:val="18"/>
        </w:rPr>
        <w:t xml:space="preserve"> before me forever: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9031B">
        <w:rPr>
          <w:sz w:val="18"/>
          <w:szCs w:val="18"/>
        </w:rPr>
        <w:t>but now the </w:t>
      </w:r>
      <w:r w:rsidRPr="00A9031B">
        <w:rPr>
          <w:rStyle w:val="small-caps"/>
          <w:sz w:val="18"/>
          <w:szCs w:val="18"/>
          <w:bdr w:val="none" w:sz="0" w:space="0" w:color="auto" w:frame="1"/>
        </w:rPr>
        <w:t>Lord</w:t>
      </w:r>
      <w:r w:rsidRPr="00A9031B">
        <w:rPr>
          <w:sz w:val="18"/>
          <w:szCs w:val="18"/>
        </w:rPr>
        <w:t xml:space="preserve"> saith, </w:t>
      </w:r>
    </w:p>
    <w:p w:rsidR="008B28C2" w:rsidRDefault="008B28C2" w:rsidP="008B28C2">
      <w:pPr>
        <w:pStyle w:val="NoSpacing"/>
        <w:rPr>
          <w:sz w:val="18"/>
          <w:szCs w:val="18"/>
        </w:rPr>
      </w:pPr>
    </w:p>
    <w:p w:rsidR="008B28C2" w:rsidRPr="00A9031B" w:rsidRDefault="008B28C2" w:rsidP="008B28C2">
      <w:pPr>
        <w:pStyle w:val="NoSpacing"/>
        <w:rPr>
          <w:sz w:val="18"/>
          <w:szCs w:val="18"/>
        </w:rPr>
      </w:pPr>
      <w:r>
        <w:rPr>
          <w:sz w:val="18"/>
          <w:szCs w:val="18"/>
        </w:rPr>
        <w:tab/>
      </w:r>
      <w:r>
        <w:rPr>
          <w:sz w:val="18"/>
          <w:szCs w:val="18"/>
        </w:rPr>
        <w:tab/>
      </w:r>
      <w:r>
        <w:rPr>
          <w:sz w:val="18"/>
          <w:szCs w:val="18"/>
        </w:rPr>
        <w:tab/>
        <w:t>‘</w:t>
      </w:r>
      <w:r w:rsidRPr="00A9031B">
        <w:rPr>
          <w:sz w:val="18"/>
          <w:szCs w:val="18"/>
        </w:rPr>
        <w:t>Be it far from me; for them that </w:t>
      </w:r>
      <w:r w:rsidRPr="00A9031B">
        <w:rPr>
          <w:rStyle w:val="study-note-ref"/>
          <w:sz w:val="18"/>
          <w:szCs w:val="18"/>
          <w:bdr w:val="none" w:sz="0" w:space="0" w:color="auto" w:frame="1"/>
        </w:rPr>
        <w:t>honour</w:t>
      </w:r>
      <w:r w:rsidRPr="00A9031B">
        <w:rPr>
          <w:sz w:val="18"/>
          <w:szCs w:val="18"/>
        </w:rPr>
        <w:t xml:space="preserve"> me I will honour, and they that despise me shall be </w:t>
      </w:r>
      <w:r>
        <w:rPr>
          <w:sz w:val="18"/>
          <w:szCs w:val="18"/>
        </w:rPr>
        <w:tab/>
      </w:r>
      <w:r>
        <w:rPr>
          <w:sz w:val="18"/>
          <w:szCs w:val="18"/>
        </w:rPr>
        <w:tab/>
      </w:r>
      <w:r>
        <w:rPr>
          <w:sz w:val="18"/>
          <w:szCs w:val="18"/>
        </w:rPr>
        <w:tab/>
      </w:r>
      <w:r>
        <w:rPr>
          <w:sz w:val="18"/>
          <w:szCs w:val="18"/>
        </w:rPr>
        <w:tab/>
      </w:r>
      <w:r w:rsidRPr="00A9031B">
        <w:rPr>
          <w:sz w:val="18"/>
          <w:szCs w:val="18"/>
        </w:rPr>
        <w:t>lightly </w:t>
      </w:r>
      <w:r w:rsidRPr="00A9031B">
        <w:rPr>
          <w:rStyle w:val="study-note-ref"/>
          <w:sz w:val="18"/>
          <w:szCs w:val="18"/>
          <w:bdr w:val="none" w:sz="0" w:space="0" w:color="auto" w:frame="1"/>
        </w:rPr>
        <w:t>esteemed</w:t>
      </w:r>
      <w:r w:rsidRPr="00A9031B">
        <w:rPr>
          <w:sz w:val="18"/>
          <w:szCs w:val="18"/>
        </w:rPr>
        <w:t>.</w:t>
      </w:r>
      <w:r>
        <w:rPr>
          <w:sz w:val="18"/>
          <w:szCs w:val="18"/>
        </w:rPr>
        <w:t xml:space="preserve"> </w:t>
      </w:r>
      <w:r w:rsidRPr="00A9031B">
        <w:rPr>
          <w:sz w:val="18"/>
          <w:szCs w:val="18"/>
        </w:rPr>
        <w:t>Behold, the </w:t>
      </w:r>
      <w:r w:rsidRPr="00A9031B">
        <w:rPr>
          <w:rStyle w:val="study-note-ref"/>
          <w:sz w:val="18"/>
          <w:szCs w:val="18"/>
          <w:bdr w:val="none" w:sz="0" w:space="0" w:color="auto" w:frame="1"/>
        </w:rPr>
        <w:t>days</w:t>
      </w:r>
      <w:r w:rsidRPr="00A9031B">
        <w:rPr>
          <w:sz w:val="18"/>
          <w:szCs w:val="18"/>
        </w:rPr>
        <w:t> come, that I will </w:t>
      </w:r>
      <w:r w:rsidRPr="00A9031B">
        <w:rPr>
          <w:rStyle w:val="study-note-ref"/>
          <w:sz w:val="18"/>
          <w:szCs w:val="18"/>
          <w:bdr w:val="none" w:sz="0" w:space="0" w:color="auto" w:frame="1"/>
        </w:rPr>
        <w:t>cut off</w:t>
      </w:r>
      <w:r w:rsidRPr="00A9031B">
        <w:rPr>
          <w:sz w:val="18"/>
          <w:szCs w:val="18"/>
        </w:rPr>
        <w:t xml:space="preserve"> thine arm, and the arm of thy father’s </w:t>
      </w:r>
      <w:r>
        <w:rPr>
          <w:sz w:val="18"/>
          <w:szCs w:val="18"/>
        </w:rPr>
        <w:tab/>
      </w:r>
      <w:r>
        <w:rPr>
          <w:sz w:val="18"/>
          <w:szCs w:val="18"/>
        </w:rPr>
        <w:tab/>
      </w:r>
      <w:r>
        <w:rPr>
          <w:sz w:val="18"/>
          <w:szCs w:val="18"/>
        </w:rPr>
        <w:tab/>
      </w:r>
      <w:r>
        <w:rPr>
          <w:sz w:val="18"/>
          <w:szCs w:val="18"/>
        </w:rPr>
        <w:tab/>
      </w:r>
      <w:r w:rsidRPr="00A9031B">
        <w:rPr>
          <w:sz w:val="18"/>
          <w:szCs w:val="18"/>
        </w:rPr>
        <w:t>house, that there shall not be an old man in thine house.</w:t>
      </w:r>
      <w:r>
        <w:rPr>
          <w:sz w:val="18"/>
          <w:szCs w:val="18"/>
        </w:rPr>
        <w:t xml:space="preserve"> </w:t>
      </w:r>
      <w:r w:rsidRPr="00A9031B">
        <w:rPr>
          <w:sz w:val="18"/>
          <w:szCs w:val="18"/>
        </w:rPr>
        <w:t>And thou shalt see an enemy </w:t>
      </w:r>
      <w:r>
        <w:rPr>
          <w:rStyle w:val="clarity-word"/>
          <w:sz w:val="18"/>
          <w:szCs w:val="18"/>
          <w:bdr w:val="none" w:sz="0" w:space="0" w:color="auto" w:frame="1"/>
        </w:rPr>
        <w:t xml:space="preserve">in my </w:t>
      </w:r>
      <w:r>
        <w:rPr>
          <w:rStyle w:val="clarity-word"/>
          <w:sz w:val="18"/>
          <w:szCs w:val="18"/>
          <w:bdr w:val="none" w:sz="0" w:space="0" w:color="auto" w:frame="1"/>
        </w:rPr>
        <w:tab/>
      </w:r>
      <w:r>
        <w:rPr>
          <w:rStyle w:val="clarity-word"/>
          <w:sz w:val="18"/>
          <w:szCs w:val="18"/>
          <w:bdr w:val="none" w:sz="0" w:space="0" w:color="auto" w:frame="1"/>
        </w:rPr>
        <w:tab/>
      </w:r>
      <w:r>
        <w:rPr>
          <w:rStyle w:val="clarity-word"/>
          <w:sz w:val="18"/>
          <w:szCs w:val="18"/>
          <w:bdr w:val="none" w:sz="0" w:space="0" w:color="auto" w:frame="1"/>
        </w:rPr>
        <w:tab/>
      </w:r>
      <w:r>
        <w:rPr>
          <w:rStyle w:val="clarity-word"/>
          <w:sz w:val="18"/>
          <w:szCs w:val="18"/>
          <w:bdr w:val="none" w:sz="0" w:space="0" w:color="auto" w:frame="1"/>
        </w:rPr>
        <w:tab/>
      </w:r>
      <w:r w:rsidRPr="00A9031B">
        <w:rPr>
          <w:sz w:val="18"/>
          <w:szCs w:val="18"/>
        </w:rPr>
        <w:t>habitation, in all </w:t>
      </w:r>
      <w:r w:rsidRPr="00A9031B">
        <w:rPr>
          <w:rStyle w:val="clarity-word"/>
          <w:sz w:val="18"/>
          <w:szCs w:val="18"/>
          <w:bdr w:val="none" w:sz="0" w:space="0" w:color="auto" w:frame="1"/>
        </w:rPr>
        <w:t>the wealth</w:t>
      </w:r>
      <w:r w:rsidRPr="00A9031B">
        <w:rPr>
          <w:sz w:val="18"/>
          <w:szCs w:val="18"/>
        </w:rPr>
        <w:t> which </w:t>
      </w:r>
      <w:r w:rsidRPr="00A9031B">
        <w:rPr>
          <w:rStyle w:val="clarity-word"/>
          <w:sz w:val="18"/>
          <w:szCs w:val="18"/>
          <w:bdr w:val="none" w:sz="0" w:space="0" w:color="auto" w:frame="1"/>
        </w:rPr>
        <w:t>God</w:t>
      </w:r>
      <w:r w:rsidRPr="00A9031B">
        <w:rPr>
          <w:sz w:val="18"/>
          <w:szCs w:val="18"/>
        </w:rPr>
        <w:t xml:space="preserve"> shall give Israel: and there shall not be an old man in thine </w:t>
      </w:r>
      <w:r>
        <w:rPr>
          <w:sz w:val="18"/>
          <w:szCs w:val="18"/>
        </w:rPr>
        <w:tab/>
      </w:r>
      <w:r>
        <w:rPr>
          <w:sz w:val="18"/>
          <w:szCs w:val="18"/>
        </w:rPr>
        <w:tab/>
      </w:r>
      <w:r>
        <w:rPr>
          <w:sz w:val="18"/>
          <w:szCs w:val="18"/>
        </w:rPr>
        <w:tab/>
      </w:r>
      <w:r>
        <w:rPr>
          <w:sz w:val="18"/>
          <w:szCs w:val="18"/>
        </w:rPr>
        <w:tab/>
      </w:r>
      <w:r w:rsidRPr="00A9031B">
        <w:rPr>
          <w:sz w:val="18"/>
          <w:szCs w:val="18"/>
        </w:rPr>
        <w:t>house for ever.</w:t>
      </w:r>
      <w:r>
        <w:rPr>
          <w:sz w:val="18"/>
          <w:szCs w:val="18"/>
        </w:rPr>
        <w:t xml:space="preserve"> </w:t>
      </w:r>
      <w:r w:rsidRPr="00A9031B">
        <w:rPr>
          <w:sz w:val="18"/>
          <w:szCs w:val="18"/>
        </w:rPr>
        <w:t>And the man of thine, </w:t>
      </w:r>
      <w:r w:rsidRPr="00A9031B">
        <w:rPr>
          <w:rStyle w:val="clarity-word"/>
          <w:sz w:val="18"/>
          <w:szCs w:val="18"/>
          <w:bdr w:val="none" w:sz="0" w:space="0" w:color="auto" w:frame="1"/>
        </w:rPr>
        <w:t>whom</w:t>
      </w:r>
      <w:r w:rsidRPr="00A9031B">
        <w:rPr>
          <w:sz w:val="18"/>
          <w:szCs w:val="18"/>
        </w:rPr>
        <w:t> I shall not cut off from mine altar, </w:t>
      </w:r>
      <w:r w:rsidRPr="00A9031B">
        <w:rPr>
          <w:rStyle w:val="clarity-word"/>
          <w:sz w:val="18"/>
          <w:szCs w:val="18"/>
          <w:bdr w:val="none" w:sz="0" w:space="0" w:color="auto" w:frame="1"/>
        </w:rPr>
        <w:t>shall be</w:t>
      </w:r>
      <w:r w:rsidRPr="00A9031B">
        <w:rPr>
          <w:sz w:val="18"/>
          <w:szCs w:val="18"/>
        </w:rPr>
        <w:t xml:space="preserve"> to </w:t>
      </w:r>
      <w:r>
        <w:rPr>
          <w:sz w:val="18"/>
          <w:szCs w:val="18"/>
        </w:rPr>
        <w:tab/>
      </w:r>
      <w:r>
        <w:rPr>
          <w:sz w:val="18"/>
          <w:szCs w:val="18"/>
        </w:rPr>
        <w:tab/>
      </w:r>
      <w:r>
        <w:rPr>
          <w:sz w:val="18"/>
          <w:szCs w:val="18"/>
        </w:rPr>
        <w:tab/>
      </w:r>
      <w:r>
        <w:rPr>
          <w:sz w:val="18"/>
          <w:szCs w:val="18"/>
        </w:rPr>
        <w:tab/>
      </w:r>
      <w:r w:rsidRPr="00A9031B">
        <w:rPr>
          <w:sz w:val="18"/>
          <w:szCs w:val="18"/>
        </w:rPr>
        <w:t xml:space="preserve">consume thine eyes, and to grieve thine heart: and all the increase of thine house shall die in the </w:t>
      </w:r>
      <w:r>
        <w:rPr>
          <w:sz w:val="18"/>
          <w:szCs w:val="18"/>
        </w:rPr>
        <w:tab/>
      </w:r>
      <w:r>
        <w:rPr>
          <w:sz w:val="18"/>
          <w:szCs w:val="18"/>
        </w:rPr>
        <w:tab/>
      </w:r>
      <w:r>
        <w:rPr>
          <w:sz w:val="18"/>
          <w:szCs w:val="18"/>
        </w:rPr>
        <w:tab/>
      </w:r>
      <w:r>
        <w:rPr>
          <w:sz w:val="18"/>
          <w:szCs w:val="18"/>
        </w:rPr>
        <w:tab/>
      </w:r>
      <w:r w:rsidRPr="00A9031B">
        <w:rPr>
          <w:sz w:val="18"/>
          <w:szCs w:val="18"/>
        </w:rPr>
        <w:t>flower of their age.</w:t>
      </w:r>
    </w:p>
    <w:p w:rsidR="008B28C2" w:rsidRDefault="008B28C2" w:rsidP="008B28C2">
      <w:pPr>
        <w:pStyle w:val="NoSpacing"/>
        <w:rPr>
          <w:sz w:val="18"/>
          <w:szCs w:val="18"/>
        </w:rPr>
      </w:pPr>
    </w:p>
    <w:p w:rsidR="008B28C2" w:rsidRPr="00A9031B" w:rsidRDefault="008B28C2" w:rsidP="008B28C2">
      <w:pPr>
        <w:pStyle w:val="NoSpacing"/>
        <w:rPr>
          <w:sz w:val="18"/>
          <w:szCs w:val="18"/>
        </w:rPr>
      </w:pPr>
      <w:r>
        <w:rPr>
          <w:sz w:val="18"/>
          <w:szCs w:val="18"/>
        </w:rPr>
        <w:tab/>
      </w:r>
      <w:r>
        <w:rPr>
          <w:sz w:val="18"/>
          <w:szCs w:val="18"/>
        </w:rPr>
        <w:tab/>
      </w:r>
      <w:r>
        <w:rPr>
          <w:sz w:val="18"/>
          <w:szCs w:val="18"/>
        </w:rPr>
        <w:tab/>
        <w:t>‘</w:t>
      </w:r>
      <w:r w:rsidRPr="00A9031B">
        <w:rPr>
          <w:sz w:val="18"/>
          <w:szCs w:val="18"/>
        </w:rPr>
        <w:t>And this </w:t>
      </w:r>
      <w:r w:rsidRPr="00A9031B">
        <w:rPr>
          <w:rStyle w:val="clarity-word"/>
          <w:sz w:val="18"/>
          <w:szCs w:val="18"/>
          <w:bdr w:val="none" w:sz="0" w:space="0" w:color="auto" w:frame="1"/>
        </w:rPr>
        <w:t>shall be</w:t>
      </w:r>
      <w:r w:rsidRPr="00A9031B">
        <w:rPr>
          <w:sz w:val="18"/>
          <w:szCs w:val="18"/>
        </w:rPr>
        <w:t xml:space="preserve"> a sign unto thee, that shall come upon thy two sons, on Hophni and Phinehas; in </w:t>
      </w:r>
      <w:r>
        <w:rPr>
          <w:sz w:val="18"/>
          <w:szCs w:val="18"/>
        </w:rPr>
        <w:tab/>
      </w:r>
      <w:r>
        <w:rPr>
          <w:sz w:val="18"/>
          <w:szCs w:val="18"/>
        </w:rPr>
        <w:tab/>
      </w:r>
      <w:r>
        <w:rPr>
          <w:sz w:val="18"/>
          <w:szCs w:val="18"/>
        </w:rPr>
        <w:tab/>
      </w:r>
      <w:r>
        <w:rPr>
          <w:sz w:val="18"/>
          <w:szCs w:val="18"/>
        </w:rPr>
        <w:tab/>
      </w:r>
      <w:r w:rsidRPr="00A9031B">
        <w:rPr>
          <w:sz w:val="18"/>
          <w:szCs w:val="18"/>
        </w:rPr>
        <w:t>one day they shall </w:t>
      </w:r>
      <w:r w:rsidRPr="00A9031B">
        <w:rPr>
          <w:rStyle w:val="study-note-ref"/>
          <w:sz w:val="18"/>
          <w:szCs w:val="18"/>
          <w:bdr w:val="none" w:sz="0" w:space="0" w:color="auto" w:frame="1"/>
        </w:rPr>
        <w:t>die</w:t>
      </w:r>
      <w:r w:rsidRPr="00A9031B">
        <w:rPr>
          <w:sz w:val="18"/>
          <w:szCs w:val="18"/>
        </w:rPr>
        <w:t> both of them.</w:t>
      </w:r>
      <w:r>
        <w:rPr>
          <w:sz w:val="18"/>
          <w:szCs w:val="18"/>
        </w:rPr>
        <w:t xml:space="preserve"> </w:t>
      </w:r>
      <w:r w:rsidRPr="00A9031B">
        <w:rPr>
          <w:sz w:val="18"/>
          <w:szCs w:val="18"/>
        </w:rPr>
        <w:t>And I will </w:t>
      </w:r>
      <w:r w:rsidRPr="00A9031B">
        <w:rPr>
          <w:rStyle w:val="study-note-ref"/>
          <w:sz w:val="18"/>
          <w:szCs w:val="18"/>
          <w:bdr w:val="none" w:sz="0" w:space="0" w:color="auto" w:frame="1"/>
        </w:rPr>
        <w:t>raise</w:t>
      </w:r>
      <w:r w:rsidRPr="00A9031B">
        <w:rPr>
          <w:sz w:val="18"/>
          <w:szCs w:val="18"/>
        </w:rPr>
        <w:t> me up a faithful </w:t>
      </w:r>
      <w:r w:rsidRPr="00A9031B">
        <w:rPr>
          <w:rStyle w:val="study-note-ref"/>
          <w:sz w:val="18"/>
          <w:szCs w:val="18"/>
          <w:bdr w:val="none" w:sz="0" w:space="0" w:color="auto" w:frame="1"/>
        </w:rPr>
        <w:t>priest</w:t>
      </w:r>
      <w:r w:rsidRPr="00A9031B">
        <w:rPr>
          <w:sz w:val="18"/>
          <w:szCs w:val="18"/>
        </w:rPr>
        <w:t>, </w:t>
      </w:r>
      <w:r w:rsidRPr="00A9031B">
        <w:rPr>
          <w:rStyle w:val="clarity-word"/>
          <w:sz w:val="18"/>
          <w:szCs w:val="18"/>
          <w:bdr w:val="none" w:sz="0" w:space="0" w:color="auto" w:frame="1"/>
        </w:rPr>
        <w:t>that</w:t>
      </w:r>
      <w:r w:rsidRPr="00A9031B">
        <w:rPr>
          <w:sz w:val="18"/>
          <w:szCs w:val="18"/>
        </w:rPr>
        <w:t xml:space="preserve"> shall do according </w:t>
      </w:r>
      <w:r>
        <w:rPr>
          <w:sz w:val="18"/>
          <w:szCs w:val="18"/>
        </w:rPr>
        <w:tab/>
      </w:r>
      <w:r>
        <w:rPr>
          <w:sz w:val="18"/>
          <w:szCs w:val="18"/>
        </w:rPr>
        <w:tab/>
      </w:r>
      <w:r>
        <w:rPr>
          <w:sz w:val="18"/>
          <w:szCs w:val="18"/>
        </w:rPr>
        <w:tab/>
      </w:r>
      <w:r>
        <w:rPr>
          <w:sz w:val="18"/>
          <w:szCs w:val="18"/>
        </w:rPr>
        <w:tab/>
      </w:r>
      <w:r w:rsidRPr="00A9031B">
        <w:rPr>
          <w:sz w:val="18"/>
          <w:szCs w:val="18"/>
        </w:rPr>
        <w:t>to </w:t>
      </w:r>
      <w:r w:rsidRPr="00A9031B">
        <w:rPr>
          <w:rStyle w:val="clarity-word"/>
          <w:sz w:val="18"/>
          <w:szCs w:val="18"/>
          <w:bdr w:val="none" w:sz="0" w:space="0" w:color="auto" w:frame="1"/>
        </w:rPr>
        <w:t>that</w:t>
      </w:r>
      <w:r w:rsidRPr="00A9031B">
        <w:rPr>
          <w:sz w:val="18"/>
          <w:szCs w:val="18"/>
        </w:rPr>
        <w:t> which </w:t>
      </w:r>
      <w:r w:rsidRPr="00A9031B">
        <w:rPr>
          <w:rStyle w:val="clarity-word"/>
          <w:sz w:val="18"/>
          <w:szCs w:val="18"/>
          <w:bdr w:val="none" w:sz="0" w:space="0" w:color="auto" w:frame="1"/>
        </w:rPr>
        <w:t>is</w:t>
      </w:r>
      <w:r w:rsidRPr="00A9031B">
        <w:rPr>
          <w:sz w:val="18"/>
          <w:szCs w:val="18"/>
        </w:rPr>
        <w:t> in mine heart and in my mind: and </w:t>
      </w:r>
      <w:r w:rsidRPr="00A9031B">
        <w:rPr>
          <w:rStyle w:val="study-note-ref"/>
          <w:sz w:val="18"/>
          <w:szCs w:val="18"/>
          <w:bdr w:val="none" w:sz="0" w:space="0" w:color="auto" w:frame="1"/>
        </w:rPr>
        <w:t>I</w:t>
      </w:r>
      <w:r w:rsidRPr="00A9031B">
        <w:rPr>
          <w:sz w:val="18"/>
          <w:szCs w:val="18"/>
        </w:rPr>
        <w:t xml:space="preserve"> will build him a sure house; and he shall walk </w:t>
      </w:r>
      <w:r>
        <w:rPr>
          <w:sz w:val="18"/>
          <w:szCs w:val="18"/>
        </w:rPr>
        <w:tab/>
      </w:r>
      <w:r>
        <w:rPr>
          <w:sz w:val="18"/>
          <w:szCs w:val="18"/>
        </w:rPr>
        <w:tab/>
      </w:r>
      <w:r>
        <w:rPr>
          <w:sz w:val="18"/>
          <w:szCs w:val="18"/>
        </w:rPr>
        <w:tab/>
      </w:r>
      <w:r>
        <w:rPr>
          <w:sz w:val="18"/>
          <w:szCs w:val="18"/>
        </w:rPr>
        <w:tab/>
      </w:r>
      <w:r w:rsidRPr="00A9031B">
        <w:rPr>
          <w:sz w:val="18"/>
          <w:szCs w:val="18"/>
        </w:rPr>
        <w:t>before mine anointed forever.</w:t>
      </w:r>
      <w:r>
        <w:rPr>
          <w:sz w:val="18"/>
          <w:szCs w:val="18"/>
        </w:rPr>
        <w:t xml:space="preserve"> </w:t>
      </w:r>
      <w:r w:rsidRPr="00A9031B">
        <w:rPr>
          <w:sz w:val="18"/>
          <w:szCs w:val="18"/>
        </w:rPr>
        <w:t>And it shall come to pass, </w:t>
      </w:r>
      <w:r w:rsidRPr="00A9031B">
        <w:rPr>
          <w:rStyle w:val="clarity-word"/>
          <w:sz w:val="18"/>
          <w:szCs w:val="18"/>
          <w:bdr w:val="none" w:sz="0" w:space="0" w:color="auto" w:frame="1"/>
        </w:rPr>
        <w:t>that</w:t>
      </w:r>
      <w:r w:rsidRPr="00A9031B">
        <w:rPr>
          <w:sz w:val="18"/>
          <w:szCs w:val="18"/>
        </w:rPr>
        <w:t xml:space="preserve"> every one that is left in thine house </w:t>
      </w:r>
      <w:r>
        <w:rPr>
          <w:sz w:val="18"/>
          <w:szCs w:val="18"/>
        </w:rPr>
        <w:tab/>
      </w:r>
      <w:r>
        <w:rPr>
          <w:sz w:val="18"/>
          <w:szCs w:val="18"/>
        </w:rPr>
        <w:tab/>
      </w:r>
      <w:r>
        <w:rPr>
          <w:sz w:val="18"/>
          <w:szCs w:val="18"/>
        </w:rPr>
        <w:tab/>
      </w:r>
      <w:r>
        <w:rPr>
          <w:sz w:val="18"/>
          <w:szCs w:val="18"/>
        </w:rPr>
        <w:tab/>
      </w:r>
      <w:r w:rsidRPr="00A9031B">
        <w:rPr>
          <w:sz w:val="18"/>
          <w:szCs w:val="18"/>
        </w:rPr>
        <w:t>shall come </w:t>
      </w:r>
      <w:r w:rsidRPr="00A9031B">
        <w:rPr>
          <w:rStyle w:val="clarity-word"/>
          <w:sz w:val="18"/>
          <w:szCs w:val="18"/>
          <w:bdr w:val="none" w:sz="0" w:space="0" w:color="auto" w:frame="1"/>
        </w:rPr>
        <w:t>and</w:t>
      </w:r>
      <w:r w:rsidRPr="00A9031B">
        <w:rPr>
          <w:sz w:val="18"/>
          <w:szCs w:val="18"/>
        </w:rPr>
        <w:t xml:space="preserve"> crouch to him for a piece of silver and a morsel of bread, and shall say, Put me, I </w:t>
      </w:r>
      <w:r>
        <w:rPr>
          <w:sz w:val="18"/>
          <w:szCs w:val="18"/>
        </w:rPr>
        <w:tab/>
      </w:r>
      <w:r>
        <w:rPr>
          <w:sz w:val="18"/>
          <w:szCs w:val="18"/>
        </w:rPr>
        <w:tab/>
      </w:r>
      <w:r>
        <w:rPr>
          <w:sz w:val="18"/>
          <w:szCs w:val="18"/>
        </w:rPr>
        <w:tab/>
      </w:r>
      <w:r>
        <w:rPr>
          <w:sz w:val="18"/>
          <w:szCs w:val="18"/>
        </w:rPr>
        <w:tab/>
      </w:r>
      <w:r w:rsidRPr="00A9031B">
        <w:rPr>
          <w:sz w:val="18"/>
          <w:szCs w:val="18"/>
        </w:rPr>
        <w:t>pray thee, into one of the priests’ offices, that I may eat a piece of bread.</w:t>
      </w:r>
      <w:r>
        <w:rPr>
          <w:sz w:val="18"/>
          <w:szCs w:val="18"/>
        </w:rPr>
        <w:t>”</w:t>
      </w:r>
    </w:p>
    <w:p w:rsidR="008B28C2" w:rsidRPr="00E125E1" w:rsidRDefault="008B28C2" w:rsidP="008B28C2">
      <w:pPr>
        <w:pStyle w:val="NoSpacing"/>
        <w:rPr>
          <w:b/>
          <w:sz w:val="18"/>
          <w:szCs w:val="18"/>
          <w:u w:val="single"/>
        </w:rPr>
      </w:pPr>
    </w:p>
    <w:p w:rsidR="008B28C2" w:rsidRPr="00E125E1" w:rsidRDefault="008B28C2" w:rsidP="008B28C2">
      <w:pPr>
        <w:pStyle w:val="NoSpacing"/>
        <w:rPr>
          <w:b/>
          <w:sz w:val="18"/>
          <w:szCs w:val="18"/>
          <w:u w:val="single"/>
        </w:rPr>
      </w:pPr>
      <w:r w:rsidRPr="00E125E1">
        <w:rPr>
          <w:b/>
          <w:sz w:val="18"/>
          <w:szCs w:val="18"/>
          <w:u w:val="single"/>
        </w:rPr>
        <w:t xml:space="preserve">The Lord appears to the boy Samuel, in the Tabernacle, and tells him of the destructions awaiting Eli (1 Sam </w:t>
      </w:r>
      <w:r>
        <w:rPr>
          <w:b/>
          <w:sz w:val="18"/>
          <w:szCs w:val="18"/>
          <w:u w:val="single"/>
        </w:rPr>
        <w:t xml:space="preserve">2:26; </w:t>
      </w:r>
      <w:r w:rsidRPr="00E125E1">
        <w:rPr>
          <w:b/>
          <w:sz w:val="18"/>
          <w:szCs w:val="18"/>
          <w:u w:val="single"/>
        </w:rPr>
        <w:t>3:1-18)</w:t>
      </w:r>
    </w:p>
    <w:p w:rsidR="008B28C2" w:rsidRDefault="008B28C2" w:rsidP="008B28C2">
      <w:pPr>
        <w:pStyle w:val="NoSpacing"/>
        <w:rPr>
          <w:sz w:val="18"/>
          <w:szCs w:val="18"/>
        </w:rPr>
      </w:pPr>
      <w:r>
        <w:rPr>
          <w:sz w:val="18"/>
          <w:szCs w:val="18"/>
        </w:rPr>
        <w:tab/>
      </w:r>
      <w:r w:rsidRPr="00A9031B">
        <w:rPr>
          <w:sz w:val="18"/>
          <w:szCs w:val="18"/>
        </w:rPr>
        <w:t>And the child Samuel </w:t>
      </w:r>
      <w:r w:rsidRPr="00A9031B">
        <w:rPr>
          <w:rStyle w:val="study-note-ref"/>
          <w:sz w:val="18"/>
          <w:szCs w:val="18"/>
          <w:bdr w:val="none" w:sz="0" w:space="0" w:color="auto" w:frame="1"/>
        </w:rPr>
        <w:t>grew</w:t>
      </w:r>
      <w:r w:rsidRPr="00A9031B">
        <w:rPr>
          <w:sz w:val="18"/>
          <w:szCs w:val="18"/>
        </w:rPr>
        <w:t> on, and was in </w:t>
      </w:r>
      <w:r w:rsidRPr="00A9031B">
        <w:rPr>
          <w:rStyle w:val="study-note-ref"/>
          <w:sz w:val="18"/>
          <w:szCs w:val="18"/>
          <w:bdr w:val="none" w:sz="0" w:space="0" w:color="auto" w:frame="1"/>
        </w:rPr>
        <w:t>favour</w:t>
      </w:r>
      <w:r w:rsidRPr="00A9031B">
        <w:rPr>
          <w:sz w:val="18"/>
          <w:szCs w:val="18"/>
        </w:rPr>
        <w:t> both with the </w:t>
      </w:r>
      <w:r w:rsidRPr="00A9031B">
        <w:rPr>
          <w:rStyle w:val="small-caps"/>
          <w:sz w:val="18"/>
          <w:szCs w:val="18"/>
          <w:bdr w:val="none" w:sz="0" w:space="0" w:color="auto" w:frame="1"/>
        </w:rPr>
        <w:t>Lord</w:t>
      </w:r>
      <w:r w:rsidRPr="00A9031B">
        <w:rPr>
          <w:sz w:val="18"/>
          <w:szCs w:val="18"/>
        </w:rPr>
        <w:t>, and also with men.</w:t>
      </w:r>
      <w:r>
        <w:rPr>
          <w:sz w:val="18"/>
          <w:szCs w:val="18"/>
        </w:rPr>
        <w:t xml:space="preserve"> </w:t>
      </w:r>
      <w:r w:rsidRPr="00A9031B">
        <w:rPr>
          <w:sz w:val="18"/>
          <w:szCs w:val="18"/>
        </w:rPr>
        <w:t>And the child Samuel ministered unto the </w:t>
      </w:r>
      <w:r w:rsidRPr="00A9031B">
        <w:rPr>
          <w:rStyle w:val="small-caps"/>
          <w:sz w:val="18"/>
          <w:szCs w:val="18"/>
          <w:bdr w:val="none" w:sz="0" w:space="0" w:color="auto" w:frame="1"/>
        </w:rPr>
        <w:t>Lord</w:t>
      </w:r>
      <w:r w:rsidRPr="00A9031B">
        <w:rPr>
          <w:sz w:val="18"/>
          <w:szCs w:val="18"/>
        </w:rPr>
        <w:t> before Eli. And the word of the </w:t>
      </w:r>
      <w:r w:rsidRPr="00A9031B">
        <w:rPr>
          <w:rStyle w:val="small-caps"/>
          <w:sz w:val="18"/>
          <w:szCs w:val="18"/>
          <w:bdr w:val="none" w:sz="0" w:space="0" w:color="auto" w:frame="1"/>
        </w:rPr>
        <w:t>Lord</w:t>
      </w:r>
      <w:r w:rsidRPr="00A9031B">
        <w:rPr>
          <w:sz w:val="18"/>
          <w:szCs w:val="18"/>
        </w:rPr>
        <w:t> was precious in those days; </w:t>
      </w:r>
      <w:r>
        <w:rPr>
          <w:sz w:val="18"/>
          <w:szCs w:val="18"/>
        </w:rPr>
        <w:t xml:space="preserve">[for it was said in those days that] </w:t>
      </w:r>
      <w:r w:rsidRPr="00A9031B">
        <w:rPr>
          <w:rStyle w:val="clarity-word"/>
          <w:sz w:val="18"/>
          <w:szCs w:val="18"/>
          <w:bdr w:val="none" w:sz="0" w:space="0" w:color="auto" w:frame="1"/>
        </w:rPr>
        <w:t>there was</w:t>
      </w:r>
      <w:r w:rsidRPr="00A9031B">
        <w:rPr>
          <w:sz w:val="18"/>
          <w:szCs w:val="18"/>
        </w:rPr>
        <w:t> no open </w:t>
      </w:r>
      <w:r w:rsidRPr="00A9031B">
        <w:rPr>
          <w:rStyle w:val="study-note-ref"/>
          <w:sz w:val="18"/>
          <w:szCs w:val="18"/>
          <w:bdr w:val="none" w:sz="0" w:space="0" w:color="auto" w:frame="1"/>
        </w:rPr>
        <w:t>vision</w:t>
      </w:r>
      <w:r w:rsidRPr="00A9031B">
        <w:rPr>
          <w:sz w:val="18"/>
          <w:szCs w:val="18"/>
        </w:rPr>
        <w:t>.</w:t>
      </w:r>
      <w:r>
        <w:rPr>
          <w:sz w:val="18"/>
          <w:szCs w:val="18"/>
        </w:rPr>
        <w:t xml:space="preserve"> </w:t>
      </w:r>
    </w:p>
    <w:p w:rsidR="008B28C2" w:rsidRDefault="008B28C2" w:rsidP="008B28C2">
      <w:pPr>
        <w:pStyle w:val="NoSpacing"/>
        <w:rPr>
          <w:sz w:val="18"/>
          <w:szCs w:val="18"/>
        </w:rPr>
      </w:pPr>
      <w:r>
        <w:rPr>
          <w:sz w:val="18"/>
          <w:szCs w:val="18"/>
        </w:rPr>
        <w:tab/>
      </w:r>
      <w:r w:rsidRPr="00A9031B">
        <w:rPr>
          <w:sz w:val="18"/>
          <w:szCs w:val="18"/>
        </w:rPr>
        <w:t>And it came to pass at that time, when Eli </w:t>
      </w:r>
      <w:r w:rsidRPr="00A9031B">
        <w:rPr>
          <w:rStyle w:val="clarity-word"/>
          <w:sz w:val="18"/>
          <w:szCs w:val="18"/>
          <w:bdr w:val="none" w:sz="0" w:space="0" w:color="auto" w:frame="1"/>
        </w:rPr>
        <w:t>was</w:t>
      </w:r>
      <w:r w:rsidRPr="00A9031B">
        <w:rPr>
          <w:sz w:val="18"/>
          <w:szCs w:val="18"/>
        </w:rPr>
        <w:t> laid down in his place, and his </w:t>
      </w:r>
      <w:r w:rsidRPr="00A9031B">
        <w:rPr>
          <w:rStyle w:val="study-note-ref"/>
          <w:sz w:val="18"/>
          <w:szCs w:val="18"/>
          <w:bdr w:val="none" w:sz="0" w:space="0" w:color="auto" w:frame="1"/>
        </w:rPr>
        <w:t>eyes</w:t>
      </w:r>
      <w:r w:rsidRPr="00A9031B">
        <w:rPr>
          <w:sz w:val="18"/>
          <w:szCs w:val="18"/>
        </w:rPr>
        <w:t> began to wax dim, </w:t>
      </w:r>
      <w:r w:rsidRPr="00A9031B">
        <w:rPr>
          <w:rStyle w:val="clarity-word"/>
          <w:sz w:val="18"/>
          <w:szCs w:val="18"/>
          <w:bdr w:val="none" w:sz="0" w:space="0" w:color="auto" w:frame="1"/>
        </w:rPr>
        <w:t>that</w:t>
      </w:r>
      <w:r w:rsidRPr="00A9031B">
        <w:rPr>
          <w:sz w:val="18"/>
          <w:szCs w:val="18"/>
        </w:rPr>
        <w:t> he could not see;</w:t>
      </w:r>
      <w:r>
        <w:rPr>
          <w:sz w:val="18"/>
          <w:szCs w:val="18"/>
        </w:rPr>
        <w:t xml:space="preserve"> </w:t>
      </w:r>
      <w:r w:rsidRPr="00A9031B">
        <w:rPr>
          <w:sz w:val="18"/>
          <w:szCs w:val="18"/>
        </w:rPr>
        <w:t>And ere the </w:t>
      </w:r>
      <w:r w:rsidRPr="00A9031B">
        <w:rPr>
          <w:rStyle w:val="study-note-ref"/>
          <w:sz w:val="18"/>
          <w:szCs w:val="18"/>
          <w:bdr w:val="none" w:sz="0" w:space="0" w:color="auto" w:frame="1"/>
        </w:rPr>
        <w:t>lamp</w:t>
      </w:r>
      <w:r w:rsidRPr="00A9031B">
        <w:rPr>
          <w:sz w:val="18"/>
          <w:szCs w:val="18"/>
        </w:rPr>
        <w:t> of God went out in the temple of the </w:t>
      </w:r>
      <w:r w:rsidRPr="00A9031B">
        <w:rPr>
          <w:rStyle w:val="small-caps"/>
          <w:sz w:val="18"/>
          <w:szCs w:val="18"/>
          <w:bdr w:val="none" w:sz="0" w:space="0" w:color="auto" w:frame="1"/>
        </w:rPr>
        <w:t>Lord</w:t>
      </w:r>
      <w:r w:rsidRPr="00A9031B">
        <w:rPr>
          <w:sz w:val="18"/>
          <w:szCs w:val="18"/>
        </w:rPr>
        <w:t>, where the ark of God </w:t>
      </w:r>
      <w:r w:rsidRPr="00A9031B">
        <w:rPr>
          <w:rStyle w:val="clarity-word"/>
          <w:sz w:val="18"/>
          <w:szCs w:val="18"/>
          <w:bdr w:val="none" w:sz="0" w:space="0" w:color="auto" w:frame="1"/>
        </w:rPr>
        <w:t>was,</w:t>
      </w:r>
      <w:r w:rsidRPr="00A9031B">
        <w:rPr>
          <w:sz w:val="18"/>
          <w:szCs w:val="18"/>
        </w:rPr>
        <w:t> and Samuel was laid down </w:t>
      </w:r>
      <w:r w:rsidRPr="00A9031B">
        <w:rPr>
          <w:rStyle w:val="clarity-word"/>
          <w:sz w:val="18"/>
          <w:szCs w:val="18"/>
          <w:bdr w:val="none" w:sz="0" w:space="0" w:color="auto" w:frame="1"/>
        </w:rPr>
        <w:t>to sleep;</w:t>
      </w:r>
      <w:r>
        <w:rPr>
          <w:sz w:val="18"/>
          <w:szCs w:val="18"/>
        </w:rPr>
        <w:t xml:space="preserve"> </w:t>
      </w:r>
      <w:r w:rsidRPr="00A9031B">
        <w:rPr>
          <w:sz w:val="18"/>
          <w:szCs w:val="18"/>
        </w:rPr>
        <w:t>That the </w:t>
      </w:r>
      <w:r w:rsidRPr="00A9031B">
        <w:rPr>
          <w:rStyle w:val="small-caps"/>
          <w:sz w:val="18"/>
          <w:szCs w:val="18"/>
          <w:bdr w:val="none" w:sz="0" w:space="0" w:color="auto" w:frame="1"/>
        </w:rPr>
        <w:t>Lord</w:t>
      </w:r>
      <w:r>
        <w:rPr>
          <w:sz w:val="18"/>
          <w:szCs w:val="18"/>
        </w:rPr>
        <w:t> called Samuel: and [Samuel]</w:t>
      </w:r>
      <w:r w:rsidRPr="00A9031B">
        <w:rPr>
          <w:sz w:val="18"/>
          <w:szCs w:val="18"/>
        </w:rPr>
        <w:t xml:space="preserve"> answered,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9031B">
        <w:rPr>
          <w:sz w:val="18"/>
          <w:szCs w:val="18"/>
        </w:rPr>
        <w:t>Here </w:t>
      </w:r>
      <w:r w:rsidRPr="00A9031B">
        <w:rPr>
          <w:rStyle w:val="clarity-word"/>
          <w:sz w:val="18"/>
          <w:szCs w:val="18"/>
          <w:bdr w:val="none" w:sz="0" w:space="0" w:color="auto" w:frame="1"/>
        </w:rPr>
        <w:t>am</w:t>
      </w:r>
      <w:r w:rsidRPr="00A9031B">
        <w:rPr>
          <w:sz w:val="18"/>
          <w:szCs w:val="18"/>
        </w:rPr>
        <w:t> I.</w:t>
      </w:r>
      <w:r>
        <w:rPr>
          <w:sz w:val="18"/>
          <w:szCs w:val="18"/>
        </w:rPr>
        <w:t>”</w:t>
      </w:r>
    </w:p>
    <w:p w:rsidR="008B28C2" w:rsidRPr="00A9031B"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A9031B">
        <w:rPr>
          <w:sz w:val="18"/>
          <w:szCs w:val="18"/>
        </w:rPr>
        <w:t xml:space="preserve">And he ran unto Eli, and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9031B">
        <w:rPr>
          <w:sz w:val="18"/>
          <w:szCs w:val="18"/>
        </w:rPr>
        <w:t>Here </w:t>
      </w:r>
      <w:r w:rsidRPr="00A9031B">
        <w:rPr>
          <w:rStyle w:val="clarity-word"/>
          <w:sz w:val="18"/>
          <w:szCs w:val="18"/>
          <w:bdr w:val="none" w:sz="0" w:space="0" w:color="auto" w:frame="1"/>
        </w:rPr>
        <w:t>am</w:t>
      </w:r>
      <w:r w:rsidRPr="00A9031B">
        <w:rPr>
          <w:sz w:val="18"/>
          <w:szCs w:val="18"/>
        </w:rPr>
        <w:t> I; for thou calledst me.</w:t>
      </w:r>
      <w:r>
        <w:rPr>
          <w:sz w:val="18"/>
          <w:szCs w:val="18"/>
        </w:rPr>
        <w:t>”</w:t>
      </w:r>
      <w:r w:rsidRPr="00A9031B">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t>And [Eli]</w:t>
      </w:r>
      <w:r w:rsidRPr="00A9031B">
        <w:rPr>
          <w:sz w:val="18"/>
          <w:szCs w:val="18"/>
        </w:rPr>
        <w:t xml:space="preserve"> said, </w:t>
      </w:r>
    </w:p>
    <w:p w:rsidR="008B28C2" w:rsidRDefault="008B28C2" w:rsidP="008B28C2">
      <w:pPr>
        <w:pStyle w:val="NoSpacing"/>
        <w:rPr>
          <w:sz w:val="18"/>
          <w:szCs w:val="18"/>
        </w:rPr>
      </w:pPr>
    </w:p>
    <w:p w:rsidR="008B28C2" w:rsidRPr="00A9031B" w:rsidRDefault="008B28C2" w:rsidP="008B28C2">
      <w:pPr>
        <w:pStyle w:val="NoSpacing"/>
        <w:rPr>
          <w:sz w:val="18"/>
          <w:szCs w:val="18"/>
        </w:rPr>
      </w:pPr>
      <w:r>
        <w:rPr>
          <w:sz w:val="18"/>
          <w:szCs w:val="18"/>
        </w:rPr>
        <w:tab/>
      </w:r>
      <w:r>
        <w:rPr>
          <w:sz w:val="18"/>
          <w:szCs w:val="18"/>
        </w:rPr>
        <w:tab/>
        <w:t>“</w:t>
      </w:r>
      <w:r w:rsidRPr="00A9031B">
        <w:rPr>
          <w:sz w:val="18"/>
          <w:szCs w:val="18"/>
        </w:rPr>
        <w:t>I called not; lie down again. And he went and lay down.</w:t>
      </w:r>
      <w:r>
        <w:rPr>
          <w:sz w:val="18"/>
          <w:szCs w:val="18"/>
        </w:rPr>
        <w:t>”</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A9031B">
        <w:rPr>
          <w:sz w:val="18"/>
          <w:szCs w:val="18"/>
        </w:rPr>
        <w:t>And the </w:t>
      </w:r>
      <w:r w:rsidRPr="00A9031B">
        <w:rPr>
          <w:rStyle w:val="small-caps"/>
          <w:sz w:val="18"/>
          <w:szCs w:val="18"/>
          <w:bdr w:val="none" w:sz="0" w:space="0" w:color="auto" w:frame="1"/>
        </w:rPr>
        <w:t>Lord</w:t>
      </w:r>
      <w:r w:rsidRPr="00A9031B">
        <w:rPr>
          <w:sz w:val="18"/>
          <w:szCs w:val="18"/>
        </w:rPr>
        <w:t xml:space="preserve"> called yet again,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9031B">
        <w:rPr>
          <w:sz w:val="18"/>
          <w:szCs w:val="18"/>
        </w:rPr>
        <w:t>Samuel.</w:t>
      </w:r>
      <w:r>
        <w:rPr>
          <w:sz w:val="18"/>
          <w:szCs w:val="18"/>
        </w:rPr>
        <w:t>”</w:t>
      </w:r>
      <w:r w:rsidRPr="00A9031B">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A9031B">
        <w:rPr>
          <w:sz w:val="18"/>
          <w:szCs w:val="18"/>
        </w:rPr>
        <w:t xml:space="preserve">And Samuel arose and went to Eli, and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9031B">
        <w:rPr>
          <w:sz w:val="18"/>
          <w:szCs w:val="18"/>
        </w:rPr>
        <w:t>Here </w:t>
      </w:r>
      <w:r w:rsidRPr="00A9031B">
        <w:rPr>
          <w:rStyle w:val="clarity-word"/>
          <w:sz w:val="18"/>
          <w:szCs w:val="18"/>
          <w:bdr w:val="none" w:sz="0" w:space="0" w:color="auto" w:frame="1"/>
        </w:rPr>
        <w:t>am</w:t>
      </w:r>
      <w:r w:rsidRPr="00A9031B">
        <w:rPr>
          <w:sz w:val="18"/>
          <w:szCs w:val="18"/>
        </w:rPr>
        <w:t> I; for thou didst call me.</w:t>
      </w:r>
      <w:r>
        <w:rPr>
          <w:sz w:val="18"/>
          <w:szCs w:val="18"/>
        </w:rPr>
        <w:t>”</w:t>
      </w:r>
      <w:r w:rsidRPr="00A9031B">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t>And [Eli]</w:t>
      </w:r>
      <w:r w:rsidRPr="00A9031B">
        <w:rPr>
          <w:sz w:val="18"/>
          <w:szCs w:val="18"/>
        </w:rPr>
        <w:t xml:space="preserve"> answered,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9031B">
        <w:rPr>
          <w:sz w:val="18"/>
          <w:szCs w:val="18"/>
        </w:rPr>
        <w:t>I called not, my son; lie down again.</w:t>
      </w:r>
      <w:r>
        <w:rPr>
          <w:sz w:val="18"/>
          <w:szCs w:val="18"/>
        </w:rPr>
        <w:t>”</w:t>
      </w:r>
    </w:p>
    <w:p w:rsidR="008B28C2" w:rsidRPr="00A9031B"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A9031B">
        <w:rPr>
          <w:sz w:val="18"/>
          <w:szCs w:val="18"/>
        </w:rPr>
        <w:t>Now Samuel did not yet know the </w:t>
      </w:r>
      <w:r w:rsidRPr="00A9031B">
        <w:rPr>
          <w:rStyle w:val="small-caps"/>
          <w:sz w:val="18"/>
          <w:szCs w:val="18"/>
          <w:bdr w:val="none" w:sz="0" w:space="0" w:color="auto" w:frame="1"/>
        </w:rPr>
        <w:t>Lord</w:t>
      </w:r>
      <w:r w:rsidRPr="00A9031B">
        <w:rPr>
          <w:sz w:val="18"/>
          <w:szCs w:val="18"/>
        </w:rPr>
        <w:t>, neither was the word of the </w:t>
      </w:r>
      <w:r w:rsidRPr="00A9031B">
        <w:rPr>
          <w:rStyle w:val="small-caps"/>
          <w:sz w:val="18"/>
          <w:szCs w:val="18"/>
          <w:bdr w:val="none" w:sz="0" w:space="0" w:color="auto" w:frame="1"/>
        </w:rPr>
        <w:t>Lord</w:t>
      </w:r>
      <w:r w:rsidRPr="00A9031B">
        <w:rPr>
          <w:sz w:val="18"/>
          <w:szCs w:val="18"/>
        </w:rPr>
        <w:t> yet revealed unto him.</w:t>
      </w:r>
      <w:r>
        <w:rPr>
          <w:sz w:val="18"/>
          <w:szCs w:val="18"/>
        </w:rPr>
        <w:t xml:space="preserve"> </w:t>
      </w:r>
      <w:r w:rsidRPr="00A9031B">
        <w:rPr>
          <w:sz w:val="18"/>
          <w:szCs w:val="18"/>
        </w:rPr>
        <w:t>And the </w:t>
      </w:r>
      <w:r w:rsidRPr="00A9031B">
        <w:rPr>
          <w:rStyle w:val="small-caps"/>
          <w:sz w:val="18"/>
          <w:szCs w:val="18"/>
          <w:bdr w:val="none" w:sz="0" w:space="0" w:color="auto" w:frame="1"/>
        </w:rPr>
        <w:t>Lord</w:t>
      </w:r>
      <w:r w:rsidRPr="00A9031B">
        <w:rPr>
          <w:sz w:val="18"/>
          <w:szCs w:val="18"/>
        </w:rPr>
        <w:t xml:space="preserve"> called Samuel again the third time. And he arose and went to Eli, and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9031B">
        <w:rPr>
          <w:sz w:val="18"/>
          <w:szCs w:val="18"/>
        </w:rPr>
        <w:t>Here </w:t>
      </w:r>
      <w:r w:rsidRPr="00A9031B">
        <w:rPr>
          <w:rStyle w:val="clarity-word"/>
          <w:sz w:val="18"/>
          <w:szCs w:val="18"/>
          <w:bdr w:val="none" w:sz="0" w:space="0" w:color="auto" w:frame="1"/>
        </w:rPr>
        <w:t>am</w:t>
      </w:r>
      <w:r w:rsidRPr="00A9031B">
        <w:rPr>
          <w:sz w:val="18"/>
          <w:szCs w:val="18"/>
        </w:rPr>
        <w:t> I; for thou didst call me.</w:t>
      </w:r>
      <w:r>
        <w:rPr>
          <w:sz w:val="18"/>
          <w:szCs w:val="18"/>
        </w:rPr>
        <w:t>”</w:t>
      </w:r>
      <w:r w:rsidRPr="00A9031B">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A9031B">
        <w:rPr>
          <w:sz w:val="18"/>
          <w:szCs w:val="18"/>
        </w:rPr>
        <w:t>And Eli perceived that the </w:t>
      </w:r>
      <w:r w:rsidRPr="00A9031B">
        <w:rPr>
          <w:rStyle w:val="small-caps"/>
          <w:sz w:val="18"/>
          <w:szCs w:val="18"/>
          <w:bdr w:val="none" w:sz="0" w:space="0" w:color="auto" w:frame="1"/>
        </w:rPr>
        <w:t>Lord</w:t>
      </w:r>
      <w:r w:rsidRPr="00A9031B">
        <w:rPr>
          <w:sz w:val="18"/>
          <w:szCs w:val="18"/>
        </w:rPr>
        <w:t> had called the child.</w:t>
      </w:r>
      <w:r>
        <w:rPr>
          <w:sz w:val="18"/>
          <w:szCs w:val="18"/>
        </w:rPr>
        <w:t xml:space="preserve"> </w:t>
      </w:r>
      <w:r w:rsidRPr="00A9031B">
        <w:rPr>
          <w:sz w:val="18"/>
          <w:szCs w:val="18"/>
        </w:rPr>
        <w:t xml:space="preserve">Therefore Eli said unto Samuel,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9031B">
        <w:rPr>
          <w:sz w:val="18"/>
          <w:szCs w:val="18"/>
        </w:rPr>
        <w:t xml:space="preserve">Go, lie down: and it shall be, if he call thee, that thou shalt say,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A9031B">
        <w:rPr>
          <w:sz w:val="18"/>
          <w:szCs w:val="18"/>
        </w:rPr>
        <w:t>Speak, </w:t>
      </w:r>
      <w:r w:rsidRPr="00A9031B">
        <w:rPr>
          <w:rStyle w:val="small-caps"/>
          <w:sz w:val="18"/>
          <w:szCs w:val="18"/>
          <w:bdr w:val="none" w:sz="0" w:space="0" w:color="auto" w:frame="1"/>
        </w:rPr>
        <w:t>Lord</w:t>
      </w:r>
      <w:r w:rsidRPr="00A9031B">
        <w:rPr>
          <w:sz w:val="18"/>
          <w:szCs w:val="18"/>
        </w:rPr>
        <w:t>; for thy servant heareth.</w:t>
      </w:r>
      <w:r>
        <w:rPr>
          <w:sz w:val="18"/>
          <w:szCs w:val="18"/>
        </w:rPr>
        <w:t>”</w:t>
      </w:r>
      <w:r w:rsidRPr="00A9031B">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A9031B">
        <w:rPr>
          <w:sz w:val="18"/>
          <w:szCs w:val="18"/>
        </w:rPr>
        <w:t>So Samuel went and lay down in his place.</w:t>
      </w:r>
      <w:r>
        <w:rPr>
          <w:sz w:val="18"/>
          <w:szCs w:val="18"/>
        </w:rPr>
        <w:t xml:space="preserve"> </w:t>
      </w:r>
      <w:r w:rsidRPr="00A9031B">
        <w:rPr>
          <w:sz w:val="18"/>
          <w:szCs w:val="18"/>
        </w:rPr>
        <w:t>And the </w:t>
      </w:r>
      <w:r w:rsidRPr="00A9031B">
        <w:rPr>
          <w:rStyle w:val="small-caps"/>
          <w:sz w:val="18"/>
          <w:szCs w:val="18"/>
          <w:bdr w:val="none" w:sz="0" w:space="0" w:color="auto" w:frame="1"/>
        </w:rPr>
        <w:t>Lord</w:t>
      </w:r>
      <w:r w:rsidRPr="00A9031B">
        <w:rPr>
          <w:sz w:val="18"/>
          <w:szCs w:val="18"/>
        </w:rPr>
        <w:t> came, and </w:t>
      </w:r>
      <w:r w:rsidRPr="00A9031B">
        <w:rPr>
          <w:rStyle w:val="study-note-ref"/>
          <w:sz w:val="18"/>
          <w:szCs w:val="18"/>
          <w:bdr w:val="none" w:sz="0" w:space="0" w:color="auto" w:frame="1"/>
        </w:rPr>
        <w:t>stood</w:t>
      </w:r>
      <w:r w:rsidRPr="00A9031B">
        <w:rPr>
          <w:sz w:val="18"/>
          <w:szCs w:val="18"/>
        </w:rPr>
        <w:t xml:space="preserve">, and called as at other times,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9031B">
        <w:rPr>
          <w:sz w:val="18"/>
          <w:szCs w:val="18"/>
        </w:rPr>
        <w:t>Samuel, Samuel.</w:t>
      </w:r>
      <w:r>
        <w:rPr>
          <w:sz w:val="18"/>
          <w:szCs w:val="18"/>
        </w:rPr>
        <w:t>”</w:t>
      </w:r>
      <w:r w:rsidRPr="00A9031B">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A9031B">
        <w:rPr>
          <w:sz w:val="18"/>
          <w:szCs w:val="18"/>
        </w:rPr>
        <w:t xml:space="preserve">Then Samuel answered,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9031B">
        <w:rPr>
          <w:sz w:val="18"/>
          <w:szCs w:val="18"/>
        </w:rPr>
        <w:t>Speak; for thy </w:t>
      </w:r>
      <w:r w:rsidRPr="00A9031B">
        <w:rPr>
          <w:rStyle w:val="study-note-ref"/>
          <w:sz w:val="18"/>
          <w:szCs w:val="18"/>
          <w:bdr w:val="none" w:sz="0" w:space="0" w:color="auto" w:frame="1"/>
        </w:rPr>
        <w:t>servant</w:t>
      </w:r>
      <w:r w:rsidRPr="00A9031B">
        <w:rPr>
          <w:sz w:val="18"/>
          <w:szCs w:val="18"/>
        </w:rPr>
        <w:t> heareth.</w:t>
      </w:r>
      <w:r>
        <w:rPr>
          <w:sz w:val="18"/>
          <w:szCs w:val="18"/>
        </w:rPr>
        <w:t>”</w:t>
      </w:r>
    </w:p>
    <w:p w:rsidR="008B28C2" w:rsidRPr="00A9031B"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A9031B">
        <w:rPr>
          <w:sz w:val="18"/>
          <w:szCs w:val="18"/>
        </w:rPr>
        <w:t>And the </w:t>
      </w:r>
      <w:r w:rsidRPr="00A9031B">
        <w:rPr>
          <w:rStyle w:val="small-caps"/>
          <w:sz w:val="18"/>
          <w:szCs w:val="18"/>
          <w:bdr w:val="none" w:sz="0" w:space="0" w:color="auto" w:frame="1"/>
        </w:rPr>
        <w:t>Lord</w:t>
      </w:r>
      <w:r w:rsidRPr="00A9031B">
        <w:rPr>
          <w:sz w:val="18"/>
          <w:szCs w:val="18"/>
        </w:rPr>
        <w:t xml:space="preserve"> said to Samuel,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9031B">
        <w:rPr>
          <w:sz w:val="18"/>
          <w:szCs w:val="18"/>
        </w:rPr>
        <w:t>Behold, I will do a thing in Israel, at which both the ears of every one that heareth it shall </w:t>
      </w:r>
      <w:r w:rsidRPr="00A9031B">
        <w:rPr>
          <w:rStyle w:val="study-note-ref"/>
          <w:sz w:val="18"/>
          <w:szCs w:val="18"/>
          <w:bdr w:val="none" w:sz="0" w:space="0" w:color="auto" w:frame="1"/>
        </w:rPr>
        <w:t>tingle</w:t>
      </w:r>
      <w:r w:rsidRPr="00A9031B">
        <w:rPr>
          <w:sz w:val="18"/>
          <w:szCs w:val="18"/>
        </w:rPr>
        <w:t>.</w:t>
      </w:r>
      <w:r>
        <w:rPr>
          <w:sz w:val="18"/>
          <w:szCs w:val="18"/>
        </w:rPr>
        <w:t xml:space="preserve"> </w:t>
      </w:r>
      <w:r w:rsidRPr="00A9031B">
        <w:rPr>
          <w:sz w:val="18"/>
          <w:szCs w:val="18"/>
        </w:rPr>
        <w:t xml:space="preserve">In that day </w:t>
      </w:r>
      <w:r>
        <w:rPr>
          <w:sz w:val="18"/>
          <w:szCs w:val="18"/>
        </w:rPr>
        <w:tab/>
      </w:r>
      <w:r>
        <w:rPr>
          <w:sz w:val="18"/>
          <w:szCs w:val="18"/>
        </w:rPr>
        <w:tab/>
      </w:r>
      <w:r w:rsidRPr="00A9031B">
        <w:rPr>
          <w:sz w:val="18"/>
          <w:szCs w:val="18"/>
        </w:rPr>
        <w:t>I will perform </w:t>
      </w:r>
      <w:r w:rsidRPr="00A9031B">
        <w:rPr>
          <w:rStyle w:val="study-note-ref"/>
          <w:sz w:val="18"/>
          <w:szCs w:val="18"/>
          <w:bdr w:val="none" w:sz="0" w:space="0" w:color="auto" w:frame="1"/>
        </w:rPr>
        <w:t>against</w:t>
      </w:r>
      <w:r w:rsidRPr="00A9031B">
        <w:rPr>
          <w:sz w:val="18"/>
          <w:szCs w:val="18"/>
        </w:rPr>
        <w:t> Eli all </w:t>
      </w:r>
      <w:r w:rsidRPr="00A9031B">
        <w:rPr>
          <w:rStyle w:val="clarity-word"/>
          <w:sz w:val="18"/>
          <w:szCs w:val="18"/>
          <w:bdr w:val="none" w:sz="0" w:space="0" w:color="auto" w:frame="1"/>
        </w:rPr>
        <w:t>things</w:t>
      </w:r>
      <w:r w:rsidRPr="00A9031B">
        <w:rPr>
          <w:sz w:val="18"/>
          <w:szCs w:val="18"/>
        </w:rPr>
        <w:t xml:space="preserve"> which I have spoken concerning his house: when I begin, I will also make </w:t>
      </w:r>
      <w:r>
        <w:rPr>
          <w:sz w:val="18"/>
          <w:szCs w:val="18"/>
        </w:rPr>
        <w:tab/>
      </w:r>
      <w:r>
        <w:rPr>
          <w:sz w:val="18"/>
          <w:szCs w:val="18"/>
        </w:rPr>
        <w:tab/>
      </w:r>
      <w:r>
        <w:rPr>
          <w:sz w:val="18"/>
          <w:szCs w:val="18"/>
        </w:rPr>
        <w:tab/>
      </w:r>
      <w:r w:rsidRPr="00A9031B">
        <w:rPr>
          <w:sz w:val="18"/>
          <w:szCs w:val="18"/>
        </w:rPr>
        <w:t>an end.</w:t>
      </w:r>
      <w:r>
        <w:rPr>
          <w:sz w:val="18"/>
          <w:szCs w:val="18"/>
        </w:rPr>
        <w:t xml:space="preserve"> </w:t>
      </w:r>
      <w:r w:rsidRPr="00A9031B">
        <w:rPr>
          <w:sz w:val="18"/>
          <w:szCs w:val="18"/>
        </w:rPr>
        <w:t>For I have told him that I will </w:t>
      </w:r>
      <w:r w:rsidRPr="00A9031B">
        <w:rPr>
          <w:rStyle w:val="study-note-ref"/>
          <w:sz w:val="18"/>
          <w:szCs w:val="18"/>
          <w:bdr w:val="none" w:sz="0" w:space="0" w:color="auto" w:frame="1"/>
        </w:rPr>
        <w:t>judge</w:t>
      </w:r>
      <w:r w:rsidRPr="00A9031B">
        <w:rPr>
          <w:sz w:val="18"/>
          <w:szCs w:val="18"/>
        </w:rPr>
        <w:t xml:space="preserve"> his house for ever for the iniquity which he knoweth; because </w:t>
      </w:r>
      <w:r>
        <w:rPr>
          <w:sz w:val="18"/>
          <w:szCs w:val="18"/>
        </w:rPr>
        <w:tab/>
      </w:r>
      <w:r>
        <w:rPr>
          <w:sz w:val="18"/>
          <w:szCs w:val="18"/>
        </w:rPr>
        <w:tab/>
      </w:r>
      <w:r>
        <w:rPr>
          <w:sz w:val="18"/>
          <w:szCs w:val="18"/>
        </w:rPr>
        <w:tab/>
      </w:r>
      <w:r w:rsidRPr="00A9031B">
        <w:rPr>
          <w:sz w:val="18"/>
          <w:szCs w:val="18"/>
        </w:rPr>
        <w:t>his </w:t>
      </w:r>
      <w:r w:rsidRPr="00A9031B">
        <w:rPr>
          <w:rStyle w:val="study-note-ref"/>
          <w:sz w:val="18"/>
          <w:szCs w:val="18"/>
          <w:bdr w:val="none" w:sz="0" w:space="0" w:color="auto" w:frame="1"/>
        </w:rPr>
        <w:t>sons</w:t>
      </w:r>
      <w:r w:rsidRPr="00A9031B">
        <w:rPr>
          <w:sz w:val="18"/>
          <w:szCs w:val="18"/>
        </w:rPr>
        <w:t> made themselves vile, and he </w:t>
      </w:r>
      <w:r w:rsidRPr="00A9031B">
        <w:rPr>
          <w:rStyle w:val="study-note-ref"/>
          <w:sz w:val="18"/>
          <w:szCs w:val="18"/>
          <w:bdr w:val="none" w:sz="0" w:space="0" w:color="auto" w:frame="1"/>
        </w:rPr>
        <w:t>restrained</w:t>
      </w:r>
      <w:r w:rsidRPr="00A9031B">
        <w:rPr>
          <w:sz w:val="18"/>
          <w:szCs w:val="18"/>
        </w:rPr>
        <w:t> them not.</w:t>
      </w:r>
      <w:r>
        <w:rPr>
          <w:sz w:val="18"/>
          <w:szCs w:val="18"/>
        </w:rPr>
        <w:t xml:space="preserve"> </w:t>
      </w:r>
      <w:r w:rsidRPr="00A9031B">
        <w:rPr>
          <w:sz w:val="18"/>
          <w:szCs w:val="18"/>
        </w:rPr>
        <w:t xml:space="preserve">And therefore I have sworn unto the house of </w:t>
      </w:r>
      <w:r>
        <w:rPr>
          <w:sz w:val="18"/>
          <w:szCs w:val="18"/>
        </w:rPr>
        <w:tab/>
      </w:r>
      <w:r>
        <w:rPr>
          <w:sz w:val="18"/>
          <w:szCs w:val="18"/>
        </w:rPr>
        <w:tab/>
      </w:r>
      <w:r>
        <w:rPr>
          <w:sz w:val="18"/>
          <w:szCs w:val="18"/>
        </w:rPr>
        <w:tab/>
      </w:r>
      <w:r w:rsidRPr="00A9031B">
        <w:rPr>
          <w:sz w:val="18"/>
          <w:szCs w:val="18"/>
        </w:rPr>
        <w:t>Eli, that the iniquity of Eli’s house shall not be purged with sacrifice nor offering forever.</w:t>
      </w:r>
      <w:r>
        <w:rPr>
          <w:sz w:val="18"/>
          <w:szCs w:val="18"/>
        </w:rPr>
        <w:t>”</w:t>
      </w:r>
    </w:p>
    <w:p w:rsidR="008B28C2" w:rsidRPr="00A9031B"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A9031B">
        <w:rPr>
          <w:sz w:val="18"/>
          <w:szCs w:val="18"/>
        </w:rPr>
        <w:t>And Samuel lay until the morning, and opened the doors of the house of the </w:t>
      </w:r>
      <w:r w:rsidRPr="00A9031B">
        <w:rPr>
          <w:rStyle w:val="small-caps"/>
          <w:sz w:val="18"/>
          <w:szCs w:val="18"/>
          <w:bdr w:val="none" w:sz="0" w:space="0" w:color="auto" w:frame="1"/>
        </w:rPr>
        <w:t>Lord</w:t>
      </w:r>
      <w:r w:rsidRPr="00A9031B">
        <w:rPr>
          <w:sz w:val="18"/>
          <w:szCs w:val="18"/>
        </w:rPr>
        <w:t>. And Samuel </w:t>
      </w:r>
      <w:r w:rsidRPr="00A9031B">
        <w:rPr>
          <w:rStyle w:val="study-note-ref"/>
          <w:sz w:val="18"/>
          <w:szCs w:val="18"/>
          <w:bdr w:val="none" w:sz="0" w:space="0" w:color="auto" w:frame="1"/>
        </w:rPr>
        <w:t>feared</w:t>
      </w:r>
      <w:r w:rsidRPr="00A9031B">
        <w:rPr>
          <w:sz w:val="18"/>
          <w:szCs w:val="18"/>
        </w:rPr>
        <w:t> to shew Eli the vision.</w:t>
      </w:r>
      <w:r>
        <w:rPr>
          <w:sz w:val="18"/>
          <w:szCs w:val="18"/>
        </w:rPr>
        <w:t xml:space="preserve"> </w:t>
      </w:r>
      <w:r w:rsidRPr="00A9031B">
        <w:rPr>
          <w:sz w:val="18"/>
          <w:szCs w:val="18"/>
        </w:rPr>
        <w:t xml:space="preserve">Then Eli called Samuel, and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9031B">
        <w:rPr>
          <w:sz w:val="18"/>
          <w:szCs w:val="18"/>
        </w:rPr>
        <w:t>Samuel, my son.</w:t>
      </w:r>
      <w:r>
        <w:rPr>
          <w:sz w:val="18"/>
          <w:szCs w:val="18"/>
        </w:rPr>
        <w:t>”</w:t>
      </w:r>
      <w:r w:rsidRPr="00A9031B">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t>And [Samuel]</w:t>
      </w:r>
      <w:r w:rsidRPr="00A9031B">
        <w:rPr>
          <w:sz w:val="18"/>
          <w:szCs w:val="18"/>
        </w:rPr>
        <w:t xml:space="preserve"> answered,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9031B">
        <w:rPr>
          <w:sz w:val="18"/>
          <w:szCs w:val="18"/>
        </w:rPr>
        <w:t>Here </w:t>
      </w:r>
      <w:r w:rsidRPr="00A9031B">
        <w:rPr>
          <w:rStyle w:val="clarity-word"/>
          <w:sz w:val="18"/>
          <w:szCs w:val="18"/>
          <w:bdr w:val="none" w:sz="0" w:space="0" w:color="auto" w:frame="1"/>
        </w:rPr>
        <w:t>am</w:t>
      </w:r>
      <w:r w:rsidRPr="00A9031B">
        <w:rPr>
          <w:sz w:val="18"/>
          <w:szCs w:val="18"/>
        </w:rPr>
        <w:t> I.</w:t>
      </w:r>
      <w:r>
        <w:rPr>
          <w:sz w:val="18"/>
          <w:szCs w:val="18"/>
        </w:rPr>
        <w:t>”</w:t>
      </w:r>
    </w:p>
    <w:p w:rsidR="008B28C2" w:rsidRPr="00A9031B" w:rsidRDefault="008B28C2" w:rsidP="008B28C2">
      <w:pPr>
        <w:pStyle w:val="NoSpacing"/>
        <w:rPr>
          <w:sz w:val="18"/>
          <w:szCs w:val="18"/>
        </w:rPr>
      </w:pPr>
    </w:p>
    <w:p w:rsidR="008B28C2" w:rsidRDefault="008B28C2" w:rsidP="008B28C2">
      <w:pPr>
        <w:pStyle w:val="NoSpacing"/>
        <w:rPr>
          <w:sz w:val="18"/>
          <w:szCs w:val="18"/>
        </w:rPr>
      </w:pPr>
      <w:r>
        <w:rPr>
          <w:sz w:val="18"/>
          <w:szCs w:val="18"/>
        </w:rPr>
        <w:tab/>
        <w:t>And [Eli]</w:t>
      </w:r>
      <w:r w:rsidRPr="00A9031B">
        <w:rPr>
          <w:sz w:val="18"/>
          <w:szCs w:val="18"/>
        </w:rPr>
        <w:t xml:space="preserve">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9031B">
        <w:rPr>
          <w:sz w:val="18"/>
          <w:szCs w:val="18"/>
        </w:rPr>
        <w:t>What </w:t>
      </w:r>
      <w:r w:rsidRPr="00A9031B">
        <w:rPr>
          <w:rStyle w:val="clarity-word"/>
          <w:sz w:val="18"/>
          <w:szCs w:val="18"/>
          <w:bdr w:val="none" w:sz="0" w:space="0" w:color="auto" w:frame="1"/>
        </w:rPr>
        <w:t>is</w:t>
      </w:r>
      <w:r w:rsidRPr="00A9031B">
        <w:rPr>
          <w:sz w:val="18"/>
          <w:szCs w:val="18"/>
        </w:rPr>
        <w:t> the thing that </w:t>
      </w:r>
      <w:r w:rsidRPr="00A9031B">
        <w:rPr>
          <w:rStyle w:val="clarity-word"/>
          <w:sz w:val="18"/>
          <w:szCs w:val="18"/>
          <w:bdr w:val="none" w:sz="0" w:space="0" w:color="auto" w:frame="1"/>
        </w:rPr>
        <w:t>the </w:t>
      </w:r>
      <w:r w:rsidRPr="00A9031B">
        <w:rPr>
          <w:rStyle w:val="small-caps"/>
          <w:sz w:val="18"/>
          <w:szCs w:val="18"/>
          <w:bdr w:val="none" w:sz="0" w:space="0" w:color="auto" w:frame="1"/>
        </w:rPr>
        <w:t>Lord</w:t>
      </w:r>
      <w:r w:rsidRPr="00A9031B">
        <w:rPr>
          <w:sz w:val="18"/>
          <w:szCs w:val="18"/>
        </w:rPr>
        <w:t> hath said unto thee? I pray thee hide </w:t>
      </w:r>
      <w:r w:rsidRPr="00A9031B">
        <w:rPr>
          <w:rStyle w:val="clarity-word"/>
          <w:sz w:val="18"/>
          <w:szCs w:val="18"/>
          <w:bdr w:val="none" w:sz="0" w:space="0" w:color="auto" w:frame="1"/>
        </w:rPr>
        <w:t>it</w:t>
      </w:r>
      <w:r w:rsidRPr="00A9031B">
        <w:rPr>
          <w:sz w:val="18"/>
          <w:szCs w:val="18"/>
        </w:rPr>
        <w:t xml:space="preserve"> not from me: God do so to thee, </w:t>
      </w:r>
      <w:r>
        <w:rPr>
          <w:sz w:val="18"/>
          <w:szCs w:val="18"/>
        </w:rPr>
        <w:tab/>
      </w:r>
      <w:r>
        <w:rPr>
          <w:sz w:val="18"/>
          <w:szCs w:val="18"/>
        </w:rPr>
        <w:tab/>
      </w:r>
      <w:r>
        <w:rPr>
          <w:sz w:val="18"/>
          <w:szCs w:val="18"/>
        </w:rPr>
        <w:tab/>
      </w:r>
      <w:r w:rsidRPr="00A9031B">
        <w:rPr>
          <w:sz w:val="18"/>
          <w:szCs w:val="18"/>
        </w:rPr>
        <w:t>and more also, if thou hide </w:t>
      </w:r>
      <w:r w:rsidRPr="00A9031B">
        <w:rPr>
          <w:rStyle w:val="clarity-word"/>
          <w:sz w:val="18"/>
          <w:szCs w:val="18"/>
          <w:bdr w:val="none" w:sz="0" w:space="0" w:color="auto" w:frame="1"/>
        </w:rPr>
        <w:t>any</w:t>
      </w:r>
      <w:r w:rsidRPr="00A9031B">
        <w:rPr>
          <w:sz w:val="18"/>
          <w:szCs w:val="18"/>
        </w:rPr>
        <w:t>thing from me of all the things that he said unto thee.</w:t>
      </w:r>
      <w:r>
        <w:rPr>
          <w:sz w:val="18"/>
          <w:szCs w:val="18"/>
        </w:rPr>
        <w:t>”</w:t>
      </w:r>
    </w:p>
    <w:p w:rsidR="008B28C2" w:rsidRPr="00A9031B"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A9031B">
        <w:rPr>
          <w:sz w:val="18"/>
          <w:szCs w:val="18"/>
        </w:rPr>
        <w:t xml:space="preserve">And Samuel told him every whit, </w:t>
      </w:r>
      <w:r>
        <w:rPr>
          <w:sz w:val="18"/>
          <w:szCs w:val="18"/>
        </w:rPr>
        <w:t>and hid nothing from him. And [Eli]</w:t>
      </w:r>
      <w:r w:rsidRPr="00A9031B">
        <w:rPr>
          <w:sz w:val="18"/>
          <w:szCs w:val="18"/>
        </w:rPr>
        <w:t xml:space="preserve"> said, </w:t>
      </w:r>
    </w:p>
    <w:p w:rsidR="008B28C2" w:rsidRDefault="008B28C2" w:rsidP="008B28C2">
      <w:pPr>
        <w:pStyle w:val="NoSpacing"/>
        <w:rPr>
          <w:sz w:val="18"/>
          <w:szCs w:val="18"/>
        </w:rPr>
      </w:pPr>
    </w:p>
    <w:p w:rsidR="008B28C2" w:rsidRPr="00A9031B" w:rsidRDefault="008B28C2" w:rsidP="008B28C2">
      <w:pPr>
        <w:pStyle w:val="NoSpacing"/>
        <w:rPr>
          <w:sz w:val="18"/>
          <w:szCs w:val="18"/>
        </w:rPr>
      </w:pPr>
      <w:r>
        <w:rPr>
          <w:sz w:val="18"/>
          <w:szCs w:val="18"/>
        </w:rPr>
        <w:tab/>
      </w:r>
      <w:r>
        <w:rPr>
          <w:sz w:val="18"/>
          <w:szCs w:val="18"/>
        </w:rPr>
        <w:tab/>
        <w:t>“</w:t>
      </w:r>
      <w:r w:rsidRPr="00A9031B">
        <w:rPr>
          <w:sz w:val="18"/>
          <w:szCs w:val="18"/>
        </w:rPr>
        <w:t>It </w:t>
      </w:r>
      <w:r w:rsidRPr="00A9031B">
        <w:rPr>
          <w:rStyle w:val="clarity-word"/>
          <w:sz w:val="18"/>
          <w:szCs w:val="18"/>
          <w:bdr w:val="none" w:sz="0" w:space="0" w:color="auto" w:frame="1"/>
        </w:rPr>
        <w:t>is</w:t>
      </w:r>
      <w:r w:rsidRPr="00A9031B">
        <w:rPr>
          <w:sz w:val="18"/>
          <w:szCs w:val="18"/>
        </w:rPr>
        <w:t> the </w:t>
      </w:r>
      <w:r w:rsidRPr="00A9031B">
        <w:rPr>
          <w:rStyle w:val="small-caps"/>
          <w:sz w:val="18"/>
          <w:szCs w:val="18"/>
          <w:bdr w:val="none" w:sz="0" w:space="0" w:color="auto" w:frame="1"/>
        </w:rPr>
        <w:t>Lord</w:t>
      </w:r>
      <w:r w:rsidRPr="00A9031B">
        <w:rPr>
          <w:sz w:val="18"/>
          <w:szCs w:val="18"/>
        </w:rPr>
        <w:t>: let him do what seemeth him good.</w:t>
      </w:r>
      <w:r>
        <w:rPr>
          <w:sz w:val="18"/>
          <w:szCs w:val="18"/>
        </w:rPr>
        <w:t>”</w:t>
      </w:r>
    </w:p>
    <w:p w:rsidR="008B28C2" w:rsidRPr="00E125E1" w:rsidRDefault="008B28C2" w:rsidP="008B28C2">
      <w:pPr>
        <w:pStyle w:val="NoSpacing"/>
        <w:rPr>
          <w:b/>
          <w:sz w:val="18"/>
          <w:szCs w:val="18"/>
          <w:u w:val="single"/>
        </w:rPr>
      </w:pPr>
    </w:p>
    <w:p w:rsidR="008B28C2" w:rsidRPr="00E125E1" w:rsidRDefault="008B28C2" w:rsidP="008B28C2">
      <w:pPr>
        <w:pStyle w:val="NoSpacing"/>
        <w:rPr>
          <w:b/>
          <w:sz w:val="18"/>
          <w:szCs w:val="18"/>
          <w:u w:val="single"/>
        </w:rPr>
      </w:pPr>
      <w:r w:rsidRPr="00E125E1">
        <w:rPr>
          <w:b/>
          <w:sz w:val="18"/>
          <w:szCs w:val="18"/>
          <w:u w:val="single"/>
        </w:rPr>
        <w:t>The people acknowledge Samuel as a prophet (1 Sam 3:19-21)</w:t>
      </w:r>
    </w:p>
    <w:p w:rsidR="008B28C2" w:rsidRPr="00A9031B" w:rsidRDefault="008B28C2" w:rsidP="008B28C2">
      <w:pPr>
        <w:pStyle w:val="NoSpacing"/>
        <w:rPr>
          <w:sz w:val="18"/>
          <w:szCs w:val="18"/>
        </w:rPr>
      </w:pPr>
      <w:r>
        <w:rPr>
          <w:sz w:val="18"/>
          <w:szCs w:val="18"/>
        </w:rPr>
        <w:tab/>
      </w:r>
      <w:r w:rsidRPr="00A9031B">
        <w:rPr>
          <w:sz w:val="18"/>
          <w:szCs w:val="18"/>
        </w:rPr>
        <w:t>And Samuel </w:t>
      </w:r>
      <w:r w:rsidRPr="00A9031B">
        <w:rPr>
          <w:rStyle w:val="study-note-ref"/>
          <w:sz w:val="18"/>
          <w:szCs w:val="18"/>
          <w:bdr w:val="none" w:sz="0" w:space="0" w:color="auto" w:frame="1"/>
        </w:rPr>
        <w:t>grew</w:t>
      </w:r>
      <w:r w:rsidRPr="00A9031B">
        <w:rPr>
          <w:sz w:val="18"/>
          <w:szCs w:val="18"/>
        </w:rPr>
        <w:t>, and the </w:t>
      </w:r>
      <w:r w:rsidRPr="00A9031B">
        <w:rPr>
          <w:rStyle w:val="study-note-ref"/>
          <w:sz w:val="18"/>
          <w:szCs w:val="18"/>
          <w:bdr w:val="none" w:sz="0" w:space="0" w:color="auto" w:frame="1"/>
        </w:rPr>
        <w:t>Lord</w:t>
      </w:r>
      <w:r w:rsidRPr="00A9031B">
        <w:rPr>
          <w:sz w:val="18"/>
          <w:szCs w:val="18"/>
        </w:rPr>
        <w:t> was </w:t>
      </w:r>
      <w:r w:rsidRPr="00A9031B">
        <w:rPr>
          <w:rStyle w:val="study-note-ref"/>
          <w:sz w:val="18"/>
          <w:szCs w:val="18"/>
          <w:bdr w:val="none" w:sz="0" w:space="0" w:color="auto" w:frame="1"/>
        </w:rPr>
        <w:t>with</w:t>
      </w:r>
      <w:r w:rsidRPr="00A9031B">
        <w:rPr>
          <w:sz w:val="18"/>
          <w:szCs w:val="18"/>
        </w:rPr>
        <w:t> him, and did let none of his words </w:t>
      </w:r>
      <w:r w:rsidRPr="00A9031B">
        <w:rPr>
          <w:rStyle w:val="study-note-ref"/>
          <w:sz w:val="18"/>
          <w:szCs w:val="18"/>
          <w:bdr w:val="none" w:sz="0" w:space="0" w:color="auto" w:frame="1"/>
        </w:rPr>
        <w:t>fall</w:t>
      </w:r>
      <w:r w:rsidRPr="00A9031B">
        <w:rPr>
          <w:sz w:val="18"/>
          <w:szCs w:val="18"/>
        </w:rPr>
        <w:t> to the ground.</w:t>
      </w:r>
      <w:r>
        <w:rPr>
          <w:sz w:val="18"/>
          <w:szCs w:val="18"/>
        </w:rPr>
        <w:t xml:space="preserve"> </w:t>
      </w:r>
      <w:r w:rsidRPr="00A9031B">
        <w:rPr>
          <w:sz w:val="18"/>
          <w:szCs w:val="18"/>
        </w:rPr>
        <w:t>And all Israel from Dan even to Beer-sheba knew that Samuel </w:t>
      </w:r>
      <w:r w:rsidRPr="00A9031B">
        <w:rPr>
          <w:rStyle w:val="clarity-word"/>
          <w:sz w:val="18"/>
          <w:szCs w:val="18"/>
          <w:bdr w:val="none" w:sz="0" w:space="0" w:color="auto" w:frame="1"/>
        </w:rPr>
        <w:t>was</w:t>
      </w:r>
      <w:r w:rsidRPr="00A9031B">
        <w:rPr>
          <w:sz w:val="18"/>
          <w:szCs w:val="18"/>
        </w:rPr>
        <w:t> </w:t>
      </w:r>
      <w:r w:rsidRPr="00A9031B">
        <w:rPr>
          <w:rStyle w:val="study-note-ref"/>
          <w:sz w:val="18"/>
          <w:szCs w:val="18"/>
          <w:bdr w:val="none" w:sz="0" w:space="0" w:color="auto" w:frame="1"/>
        </w:rPr>
        <w:t>established</w:t>
      </w:r>
      <w:r w:rsidRPr="00A9031B">
        <w:rPr>
          <w:sz w:val="18"/>
          <w:szCs w:val="18"/>
        </w:rPr>
        <w:t> </w:t>
      </w:r>
      <w:r w:rsidRPr="00A9031B">
        <w:rPr>
          <w:rStyle w:val="clarity-word"/>
          <w:sz w:val="18"/>
          <w:szCs w:val="18"/>
          <w:bdr w:val="none" w:sz="0" w:space="0" w:color="auto" w:frame="1"/>
        </w:rPr>
        <w:t>to be</w:t>
      </w:r>
      <w:r w:rsidRPr="00A9031B">
        <w:rPr>
          <w:sz w:val="18"/>
          <w:szCs w:val="18"/>
        </w:rPr>
        <w:t> a prophet of the </w:t>
      </w:r>
      <w:r w:rsidRPr="00A9031B">
        <w:rPr>
          <w:rStyle w:val="small-caps"/>
          <w:sz w:val="18"/>
          <w:szCs w:val="18"/>
          <w:bdr w:val="none" w:sz="0" w:space="0" w:color="auto" w:frame="1"/>
        </w:rPr>
        <w:t>Lord</w:t>
      </w:r>
      <w:r w:rsidRPr="00A9031B">
        <w:rPr>
          <w:sz w:val="18"/>
          <w:szCs w:val="18"/>
        </w:rPr>
        <w:t>.</w:t>
      </w:r>
      <w:r>
        <w:rPr>
          <w:sz w:val="18"/>
          <w:szCs w:val="18"/>
        </w:rPr>
        <w:t xml:space="preserve"> </w:t>
      </w:r>
      <w:r w:rsidRPr="00A9031B">
        <w:rPr>
          <w:sz w:val="18"/>
          <w:szCs w:val="18"/>
        </w:rPr>
        <w:t>And the </w:t>
      </w:r>
      <w:r w:rsidRPr="00A9031B">
        <w:rPr>
          <w:rStyle w:val="small-caps"/>
          <w:sz w:val="18"/>
          <w:szCs w:val="18"/>
          <w:bdr w:val="none" w:sz="0" w:space="0" w:color="auto" w:frame="1"/>
        </w:rPr>
        <w:t>Lord</w:t>
      </w:r>
      <w:r w:rsidRPr="00A9031B">
        <w:rPr>
          <w:sz w:val="18"/>
          <w:szCs w:val="18"/>
        </w:rPr>
        <w:t> </w:t>
      </w:r>
      <w:r w:rsidRPr="00A9031B">
        <w:rPr>
          <w:rStyle w:val="study-note-ref"/>
          <w:sz w:val="18"/>
          <w:szCs w:val="18"/>
          <w:bdr w:val="none" w:sz="0" w:space="0" w:color="auto" w:frame="1"/>
        </w:rPr>
        <w:t>appeared</w:t>
      </w:r>
      <w:r w:rsidRPr="00A9031B">
        <w:rPr>
          <w:sz w:val="18"/>
          <w:szCs w:val="18"/>
        </w:rPr>
        <w:t> again in </w:t>
      </w:r>
      <w:r w:rsidRPr="00A9031B">
        <w:rPr>
          <w:rStyle w:val="study-note-ref"/>
          <w:sz w:val="18"/>
          <w:szCs w:val="18"/>
          <w:bdr w:val="none" w:sz="0" w:space="0" w:color="auto" w:frame="1"/>
        </w:rPr>
        <w:t>Shiloh</w:t>
      </w:r>
      <w:r w:rsidRPr="00A9031B">
        <w:rPr>
          <w:sz w:val="18"/>
          <w:szCs w:val="18"/>
        </w:rPr>
        <w:t>: for the </w:t>
      </w:r>
      <w:r w:rsidRPr="00A9031B">
        <w:rPr>
          <w:rStyle w:val="small-caps"/>
          <w:sz w:val="18"/>
          <w:szCs w:val="18"/>
          <w:bdr w:val="none" w:sz="0" w:space="0" w:color="auto" w:frame="1"/>
        </w:rPr>
        <w:t>Lord</w:t>
      </w:r>
      <w:r w:rsidRPr="00A9031B">
        <w:rPr>
          <w:sz w:val="18"/>
          <w:szCs w:val="18"/>
        </w:rPr>
        <w:t> revealed himself to Samuel in Shiloh by the </w:t>
      </w:r>
      <w:r w:rsidRPr="00A9031B">
        <w:rPr>
          <w:rStyle w:val="study-note-ref"/>
          <w:sz w:val="18"/>
          <w:szCs w:val="18"/>
          <w:bdr w:val="none" w:sz="0" w:space="0" w:color="auto" w:frame="1"/>
        </w:rPr>
        <w:t>word</w:t>
      </w:r>
      <w:r w:rsidRPr="00A9031B">
        <w:rPr>
          <w:sz w:val="18"/>
          <w:szCs w:val="18"/>
        </w:rPr>
        <w:t> of the </w:t>
      </w:r>
      <w:r w:rsidRPr="00A9031B">
        <w:rPr>
          <w:rStyle w:val="small-caps"/>
          <w:sz w:val="18"/>
          <w:szCs w:val="18"/>
          <w:bdr w:val="none" w:sz="0" w:space="0" w:color="auto" w:frame="1"/>
        </w:rPr>
        <w:t>Lord</w:t>
      </w:r>
      <w:r w:rsidRPr="00A9031B">
        <w:rPr>
          <w:sz w:val="18"/>
          <w:szCs w:val="18"/>
        </w:rPr>
        <w:t>.</w:t>
      </w:r>
    </w:p>
    <w:p w:rsidR="008B28C2" w:rsidRPr="00E125E1" w:rsidRDefault="008B28C2" w:rsidP="008B28C2">
      <w:pPr>
        <w:pStyle w:val="NoSpacing"/>
        <w:rPr>
          <w:b/>
          <w:sz w:val="18"/>
          <w:szCs w:val="18"/>
          <w:u w:val="single"/>
        </w:rPr>
      </w:pPr>
    </w:p>
    <w:p w:rsidR="008B28C2" w:rsidRPr="00E125E1" w:rsidRDefault="008B28C2" w:rsidP="008B28C2">
      <w:pPr>
        <w:pStyle w:val="NoSpacing"/>
        <w:rPr>
          <w:b/>
          <w:sz w:val="18"/>
          <w:szCs w:val="18"/>
          <w:u w:val="single"/>
        </w:rPr>
      </w:pPr>
      <w:r w:rsidRPr="00E125E1">
        <w:rPr>
          <w:b/>
          <w:sz w:val="18"/>
          <w:szCs w:val="18"/>
          <w:u w:val="single"/>
        </w:rPr>
        <w:t xml:space="preserve">In a massive battle, the Israelites are defeated, Eli’s sons slain, Eli falls to his death, and the Ark of the Covenant taken </w:t>
      </w:r>
    </w:p>
    <w:p w:rsidR="008B28C2" w:rsidRPr="00A9031B" w:rsidRDefault="008B28C2" w:rsidP="008B28C2">
      <w:pPr>
        <w:pStyle w:val="NoSpacing"/>
        <w:rPr>
          <w:b/>
          <w:sz w:val="18"/>
          <w:szCs w:val="18"/>
        </w:rPr>
      </w:pPr>
      <w:r w:rsidRPr="00A9031B">
        <w:rPr>
          <w:b/>
          <w:sz w:val="18"/>
          <w:szCs w:val="18"/>
        </w:rPr>
        <w:t>(See 1 Sam 4:1-18)</w:t>
      </w:r>
    </w:p>
    <w:p w:rsidR="008B28C2" w:rsidRPr="00E125E1" w:rsidRDefault="008B28C2" w:rsidP="008B28C2">
      <w:pPr>
        <w:pStyle w:val="NoSpacing"/>
        <w:rPr>
          <w:b/>
          <w:sz w:val="18"/>
          <w:szCs w:val="18"/>
          <w:u w:val="single"/>
        </w:rPr>
      </w:pPr>
    </w:p>
    <w:p w:rsidR="008B28C2" w:rsidRDefault="008B28C2" w:rsidP="008B28C2">
      <w:pPr>
        <w:pStyle w:val="NoSpacing"/>
        <w:rPr>
          <w:b/>
          <w:sz w:val="18"/>
          <w:szCs w:val="18"/>
          <w:u w:val="single"/>
        </w:rPr>
      </w:pPr>
      <w:r w:rsidRPr="00E125E1">
        <w:rPr>
          <w:b/>
          <w:sz w:val="18"/>
          <w:szCs w:val="18"/>
          <w:u w:val="single"/>
        </w:rPr>
        <w:t xml:space="preserve">The Philistines return the Ark of the Covenant after being severely plagued as a result of taking it </w:t>
      </w:r>
    </w:p>
    <w:p w:rsidR="008B28C2" w:rsidRPr="00A9031B" w:rsidRDefault="008B28C2" w:rsidP="008B28C2">
      <w:pPr>
        <w:pStyle w:val="NoSpacing"/>
        <w:rPr>
          <w:b/>
          <w:sz w:val="18"/>
          <w:szCs w:val="18"/>
        </w:rPr>
      </w:pPr>
      <w:r w:rsidRPr="00A9031B">
        <w:rPr>
          <w:b/>
          <w:sz w:val="18"/>
          <w:szCs w:val="18"/>
        </w:rPr>
        <w:t>(See 1 Sam 5, 6:1-18)</w:t>
      </w:r>
    </w:p>
    <w:p w:rsidR="008B28C2" w:rsidRPr="00E125E1" w:rsidRDefault="008B28C2" w:rsidP="008B28C2">
      <w:pPr>
        <w:pStyle w:val="NoSpacing"/>
        <w:rPr>
          <w:b/>
          <w:sz w:val="18"/>
          <w:szCs w:val="18"/>
          <w:u w:val="single"/>
        </w:rPr>
      </w:pPr>
    </w:p>
    <w:p w:rsidR="008B28C2" w:rsidRPr="00E125E1" w:rsidRDefault="008B28C2" w:rsidP="008B28C2">
      <w:pPr>
        <w:pStyle w:val="NoSpacing"/>
        <w:rPr>
          <w:b/>
          <w:sz w:val="18"/>
          <w:szCs w:val="18"/>
          <w:u w:val="single"/>
        </w:rPr>
      </w:pPr>
      <w:r w:rsidRPr="00E125E1">
        <w:rPr>
          <w:b/>
          <w:sz w:val="18"/>
          <w:szCs w:val="18"/>
          <w:u w:val="single"/>
        </w:rPr>
        <w:t>Samuel exhorts Israel to forsake the worship of Ashtaroth and Baalim and to serve the Lord (1 Sam 7:3-8)</w:t>
      </w:r>
    </w:p>
    <w:p w:rsidR="008B28C2" w:rsidRDefault="008B28C2" w:rsidP="008B28C2">
      <w:pPr>
        <w:pStyle w:val="NoSpacing"/>
        <w:rPr>
          <w:sz w:val="18"/>
          <w:szCs w:val="18"/>
        </w:rPr>
      </w:pPr>
      <w:r>
        <w:rPr>
          <w:sz w:val="18"/>
          <w:szCs w:val="18"/>
        </w:rPr>
        <w:tab/>
      </w:r>
      <w:r w:rsidRPr="00A9031B">
        <w:rPr>
          <w:sz w:val="18"/>
          <w:szCs w:val="18"/>
        </w:rPr>
        <w:t>And Samuel spake unto all the house of Israel, saying,</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9031B">
        <w:rPr>
          <w:sz w:val="18"/>
          <w:szCs w:val="18"/>
        </w:rPr>
        <w:t>If ye do </w:t>
      </w:r>
      <w:r w:rsidRPr="00A9031B">
        <w:rPr>
          <w:rStyle w:val="study-note-ref"/>
          <w:sz w:val="18"/>
          <w:szCs w:val="18"/>
          <w:bdr w:val="none" w:sz="0" w:space="0" w:color="auto" w:frame="1"/>
        </w:rPr>
        <w:t>return</w:t>
      </w:r>
      <w:r w:rsidRPr="00A9031B">
        <w:rPr>
          <w:sz w:val="18"/>
          <w:szCs w:val="18"/>
        </w:rPr>
        <w:t> unto the </w:t>
      </w:r>
      <w:r w:rsidRPr="00A9031B">
        <w:rPr>
          <w:rStyle w:val="small-caps"/>
          <w:sz w:val="18"/>
          <w:szCs w:val="18"/>
          <w:bdr w:val="none" w:sz="0" w:space="0" w:color="auto" w:frame="1"/>
        </w:rPr>
        <w:t>Lord</w:t>
      </w:r>
      <w:r w:rsidRPr="00A9031B">
        <w:rPr>
          <w:sz w:val="18"/>
          <w:szCs w:val="18"/>
        </w:rPr>
        <w:t> with all your hearts, </w:t>
      </w:r>
      <w:r w:rsidRPr="00A9031B">
        <w:rPr>
          <w:rStyle w:val="clarity-word"/>
          <w:sz w:val="18"/>
          <w:szCs w:val="18"/>
          <w:bdr w:val="none" w:sz="0" w:space="0" w:color="auto" w:frame="1"/>
        </w:rPr>
        <w:t>then</w:t>
      </w:r>
      <w:r w:rsidRPr="00A9031B">
        <w:rPr>
          <w:sz w:val="18"/>
          <w:szCs w:val="18"/>
        </w:rPr>
        <w:t> </w:t>
      </w:r>
      <w:r w:rsidRPr="00A9031B">
        <w:rPr>
          <w:rStyle w:val="study-note-ref"/>
          <w:sz w:val="18"/>
          <w:szCs w:val="18"/>
          <w:bdr w:val="none" w:sz="0" w:space="0" w:color="auto" w:frame="1"/>
        </w:rPr>
        <w:t>put away</w:t>
      </w:r>
      <w:r w:rsidRPr="00A9031B">
        <w:rPr>
          <w:sz w:val="18"/>
          <w:szCs w:val="18"/>
        </w:rPr>
        <w:t> the strange </w:t>
      </w:r>
      <w:r w:rsidRPr="00A9031B">
        <w:rPr>
          <w:rStyle w:val="study-note-ref"/>
          <w:sz w:val="18"/>
          <w:szCs w:val="18"/>
          <w:bdr w:val="none" w:sz="0" w:space="0" w:color="auto" w:frame="1"/>
        </w:rPr>
        <w:t>gods</w:t>
      </w:r>
      <w:r w:rsidRPr="00A9031B">
        <w:rPr>
          <w:sz w:val="18"/>
          <w:szCs w:val="18"/>
        </w:rPr>
        <w:t> and </w:t>
      </w:r>
      <w:r w:rsidRPr="00A9031B">
        <w:rPr>
          <w:rStyle w:val="study-note-ref"/>
          <w:sz w:val="18"/>
          <w:szCs w:val="18"/>
          <w:bdr w:val="none" w:sz="0" w:space="0" w:color="auto" w:frame="1"/>
        </w:rPr>
        <w:t>Ashtaroth</w:t>
      </w:r>
      <w:r w:rsidRPr="00A9031B">
        <w:rPr>
          <w:sz w:val="18"/>
          <w:szCs w:val="18"/>
        </w:rPr>
        <w:t xml:space="preserve"> from </w:t>
      </w:r>
      <w:r>
        <w:rPr>
          <w:sz w:val="18"/>
          <w:szCs w:val="18"/>
        </w:rPr>
        <w:tab/>
      </w:r>
      <w:r>
        <w:rPr>
          <w:sz w:val="18"/>
          <w:szCs w:val="18"/>
        </w:rPr>
        <w:tab/>
      </w:r>
      <w:r>
        <w:rPr>
          <w:sz w:val="18"/>
          <w:szCs w:val="18"/>
        </w:rPr>
        <w:tab/>
      </w:r>
      <w:r w:rsidRPr="00A9031B">
        <w:rPr>
          <w:sz w:val="18"/>
          <w:szCs w:val="18"/>
        </w:rPr>
        <w:t>among you, and prepare your </w:t>
      </w:r>
      <w:r w:rsidRPr="00A9031B">
        <w:rPr>
          <w:rStyle w:val="study-note-ref"/>
          <w:sz w:val="18"/>
          <w:szCs w:val="18"/>
          <w:bdr w:val="none" w:sz="0" w:space="0" w:color="auto" w:frame="1"/>
        </w:rPr>
        <w:t>hearts</w:t>
      </w:r>
      <w:r w:rsidRPr="00A9031B">
        <w:rPr>
          <w:sz w:val="18"/>
          <w:szCs w:val="18"/>
        </w:rPr>
        <w:t> unto the </w:t>
      </w:r>
      <w:r w:rsidRPr="00A9031B">
        <w:rPr>
          <w:rStyle w:val="small-caps"/>
          <w:sz w:val="18"/>
          <w:szCs w:val="18"/>
          <w:bdr w:val="none" w:sz="0" w:space="0" w:color="auto" w:frame="1"/>
        </w:rPr>
        <w:t>Lord</w:t>
      </w:r>
      <w:r w:rsidRPr="00A9031B">
        <w:rPr>
          <w:sz w:val="18"/>
          <w:szCs w:val="18"/>
        </w:rPr>
        <w:t>, and </w:t>
      </w:r>
      <w:r w:rsidRPr="00A9031B">
        <w:rPr>
          <w:rStyle w:val="study-note-ref"/>
          <w:sz w:val="18"/>
          <w:szCs w:val="18"/>
          <w:bdr w:val="none" w:sz="0" w:space="0" w:color="auto" w:frame="1"/>
        </w:rPr>
        <w:t>serve</w:t>
      </w:r>
      <w:r w:rsidRPr="00A9031B">
        <w:rPr>
          <w:sz w:val="18"/>
          <w:szCs w:val="18"/>
        </w:rPr>
        <w:t xml:space="preserve"> him only: and he will deliver you out of the </w:t>
      </w:r>
      <w:r>
        <w:rPr>
          <w:sz w:val="18"/>
          <w:szCs w:val="18"/>
        </w:rPr>
        <w:tab/>
      </w:r>
      <w:r>
        <w:rPr>
          <w:sz w:val="18"/>
          <w:szCs w:val="18"/>
        </w:rPr>
        <w:tab/>
      </w:r>
      <w:r>
        <w:rPr>
          <w:sz w:val="18"/>
          <w:szCs w:val="18"/>
        </w:rPr>
        <w:tab/>
      </w:r>
      <w:r w:rsidRPr="00A9031B">
        <w:rPr>
          <w:sz w:val="18"/>
          <w:szCs w:val="18"/>
        </w:rPr>
        <w:t>hand of the Philistines.</w:t>
      </w:r>
      <w:r>
        <w:rPr>
          <w:sz w:val="18"/>
          <w:szCs w:val="18"/>
        </w:rPr>
        <w:t>”</w:t>
      </w:r>
    </w:p>
    <w:p w:rsidR="008B28C2" w:rsidRPr="00A9031B"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A9031B">
        <w:rPr>
          <w:sz w:val="18"/>
          <w:szCs w:val="18"/>
        </w:rPr>
        <w:t>Then the children of Israel did put away </w:t>
      </w:r>
      <w:r w:rsidRPr="00A9031B">
        <w:rPr>
          <w:rStyle w:val="study-note-ref"/>
          <w:sz w:val="18"/>
          <w:szCs w:val="18"/>
          <w:bdr w:val="none" w:sz="0" w:space="0" w:color="auto" w:frame="1"/>
        </w:rPr>
        <w:t>Baalim</w:t>
      </w:r>
      <w:r w:rsidRPr="00A9031B">
        <w:rPr>
          <w:sz w:val="18"/>
          <w:szCs w:val="18"/>
        </w:rPr>
        <w:t> and Ashtaroth, and served the </w:t>
      </w:r>
      <w:r w:rsidRPr="00A9031B">
        <w:rPr>
          <w:rStyle w:val="small-caps"/>
          <w:sz w:val="18"/>
          <w:szCs w:val="18"/>
          <w:bdr w:val="none" w:sz="0" w:space="0" w:color="auto" w:frame="1"/>
        </w:rPr>
        <w:t>Lord</w:t>
      </w:r>
      <w:r w:rsidRPr="00A9031B">
        <w:rPr>
          <w:sz w:val="18"/>
          <w:szCs w:val="18"/>
        </w:rPr>
        <w:t> only.</w:t>
      </w:r>
      <w:r>
        <w:rPr>
          <w:sz w:val="18"/>
          <w:szCs w:val="18"/>
        </w:rPr>
        <w:t xml:space="preserve"> </w:t>
      </w:r>
      <w:r w:rsidRPr="00A9031B">
        <w:rPr>
          <w:sz w:val="18"/>
          <w:szCs w:val="18"/>
        </w:rPr>
        <w:t xml:space="preserve">And Samuel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9031B">
        <w:rPr>
          <w:sz w:val="18"/>
          <w:szCs w:val="18"/>
        </w:rPr>
        <w:t>Gather all Israel to </w:t>
      </w:r>
      <w:r w:rsidRPr="00A9031B">
        <w:rPr>
          <w:rStyle w:val="study-note-ref"/>
          <w:sz w:val="18"/>
          <w:szCs w:val="18"/>
          <w:bdr w:val="none" w:sz="0" w:space="0" w:color="auto" w:frame="1"/>
        </w:rPr>
        <w:t>Mizpeh</w:t>
      </w:r>
      <w:r w:rsidRPr="00A9031B">
        <w:rPr>
          <w:sz w:val="18"/>
          <w:szCs w:val="18"/>
        </w:rPr>
        <w:t>, and I will </w:t>
      </w:r>
      <w:r w:rsidRPr="00A9031B">
        <w:rPr>
          <w:rStyle w:val="study-note-ref"/>
          <w:sz w:val="18"/>
          <w:szCs w:val="18"/>
          <w:bdr w:val="none" w:sz="0" w:space="0" w:color="auto" w:frame="1"/>
        </w:rPr>
        <w:t>pray</w:t>
      </w:r>
      <w:r w:rsidRPr="00A9031B">
        <w:rPr>
          <w:sz w:val="18"/>
          <w:szCs w:val="18"/>
        </w:rPr>
        <w:t> for you unto the </w:t>
      </w:r>
      <w:r w:rsidRPr="00A9031B">
        <w:rPr>
          <w:rStyle w:val="small-caps"/>
          <w:sz w:val="18"/>
          <w:szCs w:val="18"/>
          <w:bdr w:val="none" w:sz="0" w:space="0" w:color="auto" w:frame="1"/>
        </w:rPr>
        <w:t>Lord</w:t>
      </w:r>
      <w:r w:rsidRPr="00A9031B">
        <w:rPr>
          <w:sz w:val="18"/>
          <w:szCs w:val="18"/>
        </w:rPr>
        <w:t>.</w:t>
      </w:r>
      <w:r>
        <w:rPr>
          <w:sz w:val="18"/>
          <w:szCs w:val="18"/>
        </w:rPr>
        <w:t>”</w:t>
      </w:r>
    </w:p>
    <w:p w:rsidR="008B28C2" w:rsidRPr="00A9031B"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A9031B">
        <w:rPr>
          <w:sz w:val="18"/>
          <w:szCs w:val="18"/>
        </w:rPr>
        <w:t>And they gathered together to Mizpeh, and drew water, and poured </w:t>
      </w:r>
      <w:r w:rsidRPr="00A9031B">
        <w:rPr>
          <w:rStyle w:val="clarity-word"/>
          <w:sz w:val="18"/>
          <w:szCs w:val="18"/>
          <w:bdr w:val="none" w:sz="0" w:space="0" w:color="auto" w:frame="1"/>
        </w:rPr>
        <w:t>it</w:t>
      </w:r>
      <w:r w:rsidRPr="00A9031B">
        <w:rPr>
          <w:sz w:val="18"/>
          <w:szCs w:val="18"/>
        </w:rPr>
        <w:t> out before the </w:t>
      </w:r>
      <w:r w:rsidRPr="00A9031B">
        <w:rPr>
          <w:rStyle w:val="small-caps"/>
          <w:sz w:val="18"/>
          <w:szCs w:val="18"/>
          <w:bdr w:val="none" w:sz="0" w:space="0" w:color="auto" w:frame="1"/>
        </w:rPr>
        <w:t>Lord</w:t>
      </w:r>
      <w:r w:rsidRPr="00A9031B">
        <w:rPr>
          <w:sz w:val="18"/>
          <w:szCs w:val="18"/>
        </w:rPr>
        <w:t xml:space="preserve">, and fasted on that day, and said there,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9031B">
        <w:rPr>
          <w:sz w:val="18"/>
          <w:szCs w:val="18"/>
        </w:rPr>
        <w:t>We have </w:t>
      </w:r>
      <w:r w:rsidRPr="00A9031B">
        <w:rPr>
          <w:rStyle w:val="study-note-ref"/>
          <w:sz w:val="18"/>
          <w:szCs w:val="18"/>
          <w:bdr w:val="none" w:sz="0" w:space="0" w:color="auto" w:frame="1"/>
        </w:rPr>
        <w:t>sinned</w:t>
      </w:r>
      <w:r w:rsidRPr="00A9031B">
        <w:rPr>
          <w:sz w:val="18"/>
          <w:szCs w:val="18"/>
        </w:rPr>
        <w:t> against the </w:t>
      </w:r>
      <w:r w:rsidRPr="00A9031B">
        <w:rPr>
          <w:rStyle w:val="small-caps"/>
          <w:sz w:val="18"/>
          <w:szCs w:val="18"/>
          <w:bdr w:val="none" w:sz="0" w:space="0" w:color="auto" w:frame="1"/>
        </w:rPr>
        <w:t>Lord</w:t>
      </w:r>
      <w:r w:rsidRPr="00A9031B">
        <w:rPr>
          <w:sz w:val="18"/>
          <w:szCs w:val="18"/>
        </w:rPr>
        <w:t>.</w:t>
      </w:r>
      <w:r>
        <w:rPr>
          <w:sz w:val="18"/>
          <w:szCs w:val="18"/>
        </w:rPr>
        <w:t>”</w:t>
      </w:r>
      <w:r w:rsidRPr="00A9031B">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A9031B">
        <w:rPr>
          <w:sz w:val="18"/>
          <w:szCs w:val="18"/>
        </w:rPr>
        <w:t>And Samuel judged the children of Israel in Mizpeh.</w:t>
      </w:r>
      <w:r>
        <w:rPr>
          <w:sz w:val="18"/>
          <w:szCs w:val="18"/>
        </w:rPr>
        <w:t xml:space="preserve"> </w:t>
      </w:r>
      <w:r w:rsidRPr="00A9031B">
        <w:rPr>
          <w:sz w:val="18"/>
          <w:szCs w:val="18"/>
        </w:rPr>
        <w:t>And when the Philistines heard that the children of Israel were gathered together to Mizpeh, the lords of the Philistines went up against Israel. And when the children of Israel heard </w:t>
      </w:r>
      <w:r w:rsidRPr="00A9031B">
        <w:rPr>
          <w:rStyle w:val="clarity-word"/>
          <w:sz w:val="18"/>
          <w:szCs w:val="18"/>
          <w:bdr w:val="none" w:sz="0" w:space="0" w:color="auto" w:frame="1"/>
        </w:rPr>
        <w:t>it,</w:t>
      </w:r>
      <w:r w:rsidRPr="00A9031B">
        <w:rPr>
          <w:sz w:val="18"/>
          <w:szCs w:val="18"/>
        </w:rPr>
        <w:t> they were afraid of the Philistines.</w:t>
      </w:r>
      <w:r>
        <w:rPr>
          <w:sz w:val="18"/>
          <w:szCs w:val="18"/>
        </w:rPr>
        <w:t xml:space="preserve"> </w:t>
      </w:r>
      <w:r w:rsidRPr="00A9031B">
        <w:rPr>
          <w:sz w:val="18"/>
          <w:szCs w:val="18"/>
        </w:rPr>
        <w:t>And the children of Israel said to Samuel, </w:t>
      </w:r>
    </w:p>
    <w:p w:rsidR="008B28C2" w:rsidRDefault="008B28C2" w:rsidP="008B28C2">
      <w:pPr>
        <w:pStyle w:val="NoSpacing"/>
        <w:rPr>
          <w:sz w:val="18"/>
          <w:szCs w:val="18"/>
        </w:rPr>
      </w:pPr>
    </w:p>
    <w:p w:rsidR="008B28C2" w:rsidRPr="00A9031B" w:rsidRDefault="008B28C2" w:rsidP="008B28C2">
      <w:pPr>
        <w:pStyle w:val="NoSpacing"/>
        <w:rPr>
          <w:sz w:val="18"/>
          <w:szCs w:val="18"/>
        </w:rPr>
      </w:pPr>
      <w:r>
        <w:rPr>
          <w:sz w:val="18"/>
          <w:szCs w:val="18"/>
        </w:rPr>
        <w:tab/>
      </w:r>
      <w:r>
        <w:rPr>
          <w:sz w:val="18"/>
          <w:szCs w:val="18"/>
        </w:rPr>
        <w:tab/>
        <w:t>“</w:t>
      </w:r>
      <w:r w:rsidRPr="00A9031B">
        <w:rPr>
          <w:rStyle w:val="study-note-ref"/>
          <w:sz w:val="18"/>
          <w:szCs w:val="18"/>
          <w:bdr w:val="none" w:sz="0" w:space="0" w:color="auto" w:frame="1"/>
        </w:rPr>
        <w:t>Cease</w:t>
      </w:r>
      <w:r w:rsidRPr="00A9031B">
        <w:rPr>
          <w:sz w:val="18"/>
          <w:szCs w:val="18"/>
        </w:rPr>
        <w:t> not to cry unto the </w:t>
      </w:r>
      <w:r w:rsidRPr="00A9031B">
        <w:rPr>
          <w:rStyle w:val="small-caps"/>
          <w:sz w:val="18"/>
          <w:szCs w:val="18"/>
          <w:bdr w:val="none" w:sz="0" w:space="0" w:color="auto" w:frame="1"/>
        </w:rPr>
        <w:t>Lord</w:t>
      </w:r>
      <w:r w:rsidRPr="00A9031B">
        <w:rPr>
          <w:sz w:val="18"/>
          <w:szCs w:val="18"/>
        </w:rPr>
        <w:t> our God for us, that he will save us out of the hand of the Philistines.</w:t>
      </w:r>
      <w:r>
        <w:rPr>
          <w:sz w:val="18"/>
          <w:szCs w:val="18"/>
        </w:rPr>
        <w:t>”</w:t>
      </w:r>
    </w:p>
    <w:p w:rsidR="008B28C2" w:rsidRPr="00E125E1" w:rsidRDefault="008B28C2" w:rsidP="008B28C2">
      <w:pPr>
        <w:pStyle w:val="NoSpacing"/>
        <w:rPr>
          <w:b/>
          <w:sz w:val="18"/>
          <w:szCs w:val="18"/>
          <w:u w:val="single"/>
        </w:rPr>
      </w:pPr>
    </w:p>
    <w:p w:rsidR="008B28C2" w:rsidRPr="00E125E1" w:rsidRDefault="008B28C2" w:rsidP="008B28C2">
      <w:pPr>
        <w:pStyle w:val="NoSpacing"/>
        <w:rPr>
          <w:b/>
          <w:sz w:val="18"/>
          <w:szCs w:val="18"/>
          <w:u w:val="single"/>
        </w:rPr>
      </w:pPr>
      <w:r w:rsidRPr="00E125E1">
        <w:rPr>
          <w:b/>
          <w:sz w:val="18"/>
          <w:szCs w:val="18"/>
          <w:u w:val="single"/>
        </w:rPr>
        <w:t>Israel ask Samuel to choose a king for them; Samuel is displeased, seeks counsel from the Lord (1 Sam 8:4-22)</w:t>
      </w:r>
    </w:p>
    <w:p w:rsidR="008B28C2" w:rsidRDefault="008B28C2" w:rsidP="008B28C2">
      <w:pPr>
        <w:pStyle w:val="NoSpacing"/>
        <w:rPr>
          <w:sz w:val="18"/>
          <w:szCs w:val="18"/>
        </w:rPr>
      </w:pPr>
      <w:r>
        <w:rPr>
          <w:sz w:val="18"/>
          <w:szCs w:val="18"/>
        </w:rPr>
        <w:tab/>
      </w:r>
      <w:r w:rsidRPr="00A9031B">
        <w:rPr>
          <w:sz w:val="18"/>
          <w:szCs w:val="18"/>
        </w:rPr>
        <w:t>Then all the elders of Israel gathered themselves together, and came to Samuel unto Ramah,</w:t>
      </w:r>
      <w:r>
        <w:rPr>
          <w:sz w:val="18"/>
          <w:szCs w:val="18"/>
        </w:rPr>
        <w:t xml:space="preserve"> a</w:t>
      </w:r>
      <w:r w:rsidRPr="00A9031B">
        <w:rPr>
          <w:sz w:val="18"/>
          <w:szCs w:val="18"/>
        </w:rPr>
        <w:t xml:space="preserve">nd said unto him, </w:t>
      </w:r>
    </w:p>
    <w:p w:rsidR="008B28C2" w:rsidRDefault="008B28C2" w:rsidP="008B28C2">
      <w:pPr>
        <w:pStyle w:val="NoSpacing"/>
        <w:rPr>
          <w:sz w:val="18"/>
          <w:szCs w:val="18"/>
        </w:rPr>
      </w:pPr>
    </w:p>
    <w:p w:rsidR="008B28C2" w:rsidRPr="00A9031B" w:rsidRDefault="008B28C2" w:rsidP="008B28C2">
      <w:pPr>
        <w:pStyle w:val="NoSpacing"/>
        <w:rPr>
          <w:sz w:val="18"/>
          <w:szCs w:val="18"/>
        </w:rPr>
      </w:pPr>
      <w:r>
        <w:rPr>
          <w:sz w:val="18"/>
          <w:szCs w:val="18"/>
        </w:rPr>
        <w:tab/>
      </w:r>
      <w:r>
        <w:rPr>
          <w:sz w:val="18"/>
          <w:szCs w:val="18"/>
        </w:rPr>
        <w:tab/>
        <w:t>“</w:t>
      </w:r>
      <w:r w:rsidRPr="00A9031B">
        <w:rPr>
          <w:sz w:val="18"/>
          <w:szCs w:val="18"/>
        </w:rPr>
        <w:t>Behold, thou art old, and thy sons </w:t>
      </w:r>
      <w:r w:rsidRPr="00A9031B">
        <w:rPr>
          <w:rStyle w:val="study-note-ref"/>
          <w:sz w:val="18"/>
          <w:szCs w:val="18"/>
          <w:bdr w:val="none" w:sz="0" w:space="0" w:color="auto" w:frame="1"/>
        </w:rPr>
        <w:t>walk</w:t>
      </w:r>
      <w:r w:rsidRPr="00A9031B">
        <w:rPr>
          <w:sz w:val="18"/>
          <w:szCs w:val="18"/>
        </w:rPr>
        <w:t> not in thy ways: now make us a </w:t>
      </w:r>
      <w:r w:rsidRPr="00A9031B">
        <w:rPr>
          <w:rStyle w:val="study-note-ref"/>
          <w:sz w:val="18"/>
          <w:szCs w:val="18"/>
          <w:bdr w:val="none" w:sz="0" w:space="0" w:color="auto" w:frame="1"/>
        </w:rPr>
        <w:t>king</w:t>
      </w:r>
      <w:r w:rsidRPr="00A9031B">
        <w:rPr>
          <w:sz w:val="18"/>
          <w:szCs w:val="18"/>
        </w:rPr>
        <w:t xml:space="preserve"> to judge us like all the </w:t>
      </w:r>
      <w:r>
        <w:rPr>
          <w:sz w:val="18"/>
          <w:szCs w:val="18"/>
        </w:rPr>
        <w:tab/>
      </w:r>
      <w:r>
        <w:rPr>
          <w:sz w:val="18"/>
          <w:szCs w:val="18"/>
        </w:rPr>
        <w:tab/>
      </w:r>
      <w:r>
        <w:rPr>
          <w:sz w:val="18"/>
          <w:szCs w:val="18"/>
        </w:rPr>
        <w:tab/>
      </w:r>
      <w:r w:rsidRPr="00A9031B">
        <w:rPr>
          <w:sz w:val="18"/>
          <w:szCs w:val="18"/>
        </w:rPr>
        <w:t>nations.</w:t>
      </w:r>
      <w:r>
        <w:rPr>
          <w:sz w:val="18"/>
          <w:szCs w:val="18"/>
        </w:rPr>
        <w:t>”</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A9031B">
        <w:rPr>
          <w:sz w:val="18"/>
          <w:szCs w:val="18"/>
        </w:rPr>
        <w:t>B</w:t>
      </w:r>
      <w:r>
        <w:rPr>
          <w:sz w:val="18"/>
          <w:szCs w:val="18"/>
        </w:rPr>
        <w:t>ut the thing displeased Samuel…</w:t>
      </w:r>
      <w:r w:rsidRPr="00A9031B">
        <w:rPr>
          <w:sz w:val="18"/>
          <w:szCs w:val="18"/>
        </w:rPr>
        <w:t>And Samuel prayed unto the </w:t>
      </w:r>
      <w:r w:rsidRPr="00A9031B">
        <w:rPr>
          <w:rStyle w:val="small-caps"/>
          <w:sz w:val="18"/>
          <w:szCs w:val="18"/>
          <w:bdr w:val="none" w:sz="0" w:space="0" w:color="auto" w:frame="1"/>
        </w:rPr>
        <w:t>Lord</w:t>
      </w:r>
      <w:r w:rsidRPr="00A9031B">
        <w:rPr>
          <w:sz w:val="18"/>
          <w:szCs w:val="18"/>
        </w:rPr>
        <w:t>.</w:t>
      </w:r>
      <w:r>
        <w:rPr>
          <w:sz w:val="18"/>
          <w:szCs w:val="18"/>
        </w:rPr>
        <w:t xml:space="preserve"> </w:t>
      </w:r>
      <w:r w:rsidRPr="00A9031B">
        <w:rPr>
          <w:sz w:val="18"/>
          <w:szCs w:val="18"/>
        </w:rPr>
        <w:t>And the </w:t>
      </w:r>
      <w:r w:rsidRPr="00A9031B">
        <w:rPr>
          <w:rStyle w:val="small-caps"/>
          <w:sz w:val="18"/>
          <w:szCs w:val="18"/>
          <w:bdr w:val="none" w:sz="0" w:space="0" w:color="auto" w:frame="1"/>
        </w:rPr>
        <w:t>Lord</w:t>
      </w:r>
      <w:r w:rsidRPr="00A9031B">
        <w:rPr>
          <w:sz w:val="18"/>
          <w:szCs w:val="18"/>
        </w:rPr>
        <w:t xml:space="preserve"> said unto Samuel,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9031B">
        <w:rPr>
          <w:sz w:val="18"/>
          <w:szCs w:val="18"/>
        </w:rPr>
        <w:t>Hearken unto the </w:t>
      </w:r>
      <w:r w:rsidRPr="00A9031B">
        <w:rPr>
          <w:rStyle w:val="study-note-ref"/>
          <w:sz w:val="18"/>
          <w:szCs w:val="18"/>
          <w:bdr w:val="none" w:sz="0" w:space="0" w:color="auto" w:frame="1"/>
        </w:rPr>
        <w:t>voice</w:t>
      </w:r>
      <w:r w:rsidRPr="00A9031B">
        <w:rPr>
          <w:sz w:val="18"/>
          <w:szCs w:val="18"/>
        </w:rPr>
        <w:t xml:space="preserve"> of the people in all that they say unto thee: for they have not rejected thee, but </w:t>
      </w:r>
      <w:r>
        <w:rPr>
          <w:sz w:val="18"/>
          <w:szCs w:val="18"/>
        </w:rPr>
        <w:tab/>
      </w:r>
      <w:r>
        <w:rPr>
          <w:sz w:val="18"/>
          <w:szCs w:val="18"/>
        </w:rPr>
        <w:tab/>
      </w:r>
      <w:r>
        <w:rPr>
          <w:sz w:val="18"/>
          <w:szCs w:val="18"/>
        </w:rPr>
        <w:tab/>
      </w:r>
      <w:r w:rsidRPr="00A9031B">
        <w:rPr>
          <w:sz w:val="18"/>
          <w:szCs w:val="18"/>
        </w:rPr>
        <w:t>they have </w:t>
      </w:r>
      <w:r w:rsidRPr="00A9031B">
        <w:rPr>
          <w:rStyle w:val="study-note-ref"/>
          <w:sz w:val="18"/>
          <w:szCs w:val="18"/>
          <w:bdr w:val="none" w:sz="0" w:space="0" w:color="auto" w:frame="1"/>
        </w:rPr>
        <w:t>rejected</w:t>
      </w:r>
      <w:r w:rsidRPr="00A9031B">
        <w:rPr>
          <w:sz w:val="18"/>
          <w:szCs w:val="18"/>
        </w:rPr>
        <w:t> me, that I should not </w:t>
      </w:r>
      <w:r w:rsidRPr="00A9031B">
        <w:rPr>
          <w:rStyle w:val="study-note-ref"/>
          <w:sz w:val="18"/>
          <w:szCs w:val="18"/>
          <w:bdr w:val="none" w:sz="0" w:space="0" w:color="auto" w:frame="1"/>
        </w:rPr>
        <w:t>reign</w:t>
      </w:r>
      <w:r w:rsidRPr="00A9031B">
        <w:rPr>
          <w:sz w:val="18"/>
          <w:szCs w:val="18"/>
        </w:rPr>
        <w:t> over them.</w:t>
      </w:r>
      <w:r>
        <w:rPr>
          <w:sz w:val="18"/>
          <w:szCs w:val="18"/>
        </w:rPr>
        <w:t xml:space="preserve"> </w:t>
      </w:r>
      <w:r w:rsidRPr="00A9031B">
        <w:rPr>
          <w:sz w:val="18"/>
          <w:szCs w:val="18"/>
        </w:rPr>
        <w:t xml:space="preserve">According to all the works which they have done </w:t>
      </w:r>
      <w:r>
        <w:rPr>
          <w:sz w:val="18"/>
          <w:szCs w:val="18"/>
        </w:rPr>
        <w:tab/>
      </w:r>
      <w:r>
        <w:rPr>
          <w:sz w:val="18"/>
          <w:szCs w:val="18"/>
        </w:rPr>
        <w:tab/>
      </w:r>
      <w:r>
        <w:rPr>
          <w:sz w:val="18"/>
          <w:szCs w:val="18"/>
        </w:rPr>
        <w:tab/>
      </w:r>
      <w:r w:rsidRPr="00A9031B">
        <w:rPr>
          <w:sz w:val="18"/>
          <w:szCs w:val="18"/>
        </w:rPr>
        <w:t xml:space="preserve">since the day that I brought them up out of Egypt even unto this day, wherewith they have forsaken me, </w:t>
      </w:r>
      <w:r>
        <w:rPr>
          <w:sz w:val="18"/>
          <w:szCs w:val="18"/>
        </w:rPr>
        <w:tab/>
      </w:r>
      <w:r>
        <w:rPr>
          <w:sz w:val="18"/>
          <w:szCs w:val="18"/>
        </w:rPr>
        <w:tab/>
      </w:r>
      <w:r>
        <w:rPr>
          <w:sz w:val="18"/>
          <w:szCs w:val="18"/>
        </w:rPr>
        <w:tab/>
      </w:r>
      <w:r w:rsidRPr="00A9031B">
        <w:rPr>
          <w:sz w:val="18"/>
          <w:szCs w:val="18"/>
        </w:rPr>
        <w:t>and served other gods, so do they also unto thee.</w:t>
      </w:r>
      <w:r>
        <w:rPr>
          <w:sz w:val="18"/>
          <w:szCs w:val="18"/>
        </w:rPr>
        <w:t xml:space="preserve"> </w:t>
      </w:r>
      <w:r w:rsidRPr="00A9031B">
        <w:rPr>
          <w:sz w:val="18"/>
          <w:szCs w:val="18"/>
        </w:rPr>
        <w:t xml:space="preserve">Now therefore hearken unto their voice: howbeit </w:t>
      </w:r>
      <w:r>
        <w:rPr>
          <w:sz w:val="18"/>
          <w:szCs w:val="18"/>
        </w:rPr>
        <w:tab/>
      </w:r>
      <w:r>
        <w:rPr>
          <w:sz w:val="18"/>
          <w:szCs w:val="18"/>
        </w:rPr>
        <w:tab/>
      </w:r>
      <w:r>
        <w:rPr>
          <w:sz w:val="18"/>
          <w:szCs w:val="18"/>
        </w:rPr>
        <w:tab/>
      </w:r>
      <w:r w:rsidRPr="00A9031B">
        <w:rPr>
          <w:sz w:val="18"/>
          <w:szCs w:val="18"/>
        </w:rPr>
        <w:t>yet </w:t>
      </w:r>
      <w:r w:rsidRPr="00A9031B">
        <w:rPr>
          <w:rStyle w:val="study-note-ref"/>
          <w:sz w:val="18"/>
          <w:szCs w:val="18"/>
          <w:bdr w:val="none" w:sz="0" w:space="0" w:color="auto" w:frame="1"/>
        </w:rPr>
        <w:t>protest</w:t>
      </w:r>
      <w:r w:rsidRPr="00A9031B">
        <w:rPr>
          <w:sz w:val="18"/>
          <w:szCs w:val="18"/>
        </w:rPr>
        <w:t> solemnly unto them, and shew them the manner of the </w:t>
      </w:r>
      <w:r w:rsidRPr="00A9031B">
        <w:rPr>
          <w:rStyle w:val="study-note-ref"/>
          <w:sz w:val="18"/>
          <w:szCs w:val="18"/>
          <w:bdr w:val="none" w:sz="0" w:space="0" w:color="auto" w:frame="1"/>
        </w:rPr>
        <w:t>king</w:t>
      </w:r>
      <w:r w:rsidRPr="00A9031B">
        <w:rPr>
          <w:sz w:val="18"/>
          <w:szCs w:val="18"/>
        </w:rPr>
        <w:t> that shall </w:t>
      </w:r>
      <w:r w:rsidRPr="00A9031B">
        <w:rPr>
          <w:rStyle w:val="study-note-ref"/>
          <w:sz w:val="18"/>
          <w:szCs w:val="18"/>
          <w:bdr w:val="none" w:sz="0" w:space="0" w:color="auto" w:frame="1"/>
        </w:rPr>
        <w:t>reign</w:t>
      </w:r>
      <w:r w:rsidRPr="00A9031B">
        <w:rPr>
          <w:sz w:val="18"/>
          <w:szCs w:val="18"/>
        </w:rPr>
        <w:t> over them.</w:t>
      </w:r>
      <w:r>
        <w:rPr>
          <w:sz w:val="18"/>
          <w:szCs w:val="18"/>
        </w:rPr>
        <w:t>”</w:t>
      </w:r>
    </w:p>
    <w:p w:rsidR="008B28C2" w:rsidRPr="00A9031B"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A9031B">
        <w:rPr>
          <w:sz w:val="18"/>
          <w:szCs w:val="18"/>
        </w:rPr>
        <w:t>And Samuel told all the words of the </w:t>
      </w:r>
      <w:r w:rsidRPr="00A9031B">
        <w:rPr>
          <w:rStyle w:val="small-caps"/>
          <w:sz w:val="18"/>
          <w:szCs w:val="18"/>
          <w:bdr w:val="none" w:sz="0" w:space="0" w:color="auto" w:frame="1"/>
        </w:rPr>
        <w:t>Lord</w:t>
      </w:r>
      <w:r w:rsidRPr="00A9031B">
        <w:rPr>
          <w:sz w:val="18"/>
          <w:szCs w:val="18"/>
        </w:rPr>
        <w:t> unto the people that asked of him a king.</w:t>
      </w:r>
      <w:r>
        <w:rPr>
          <w:sz w:val="18"/>
          <w:szCs w:val="18"/>
        </w:rPr>
        <w:t xml:space="preserve"> </w:t>
      </w:r>
      <w:r w:rsidRPr="00A9031B">
        <w:rPr>
          <w:sz w:val="18"/>
          <w:szCs w:val="18"/>
        </w:rPr>
        <w:t xml:space="preserve">And he said, </w:t>
      </w:r>
    </w:p>
    <w:p w:rsidR="008B28C2" w:rsidRDefault="008B28C2" w:rsidP="008B28C2">
      <w:pPr>
        <w:pStyle w:val="NoSpacing"/>
        <w:rPr>
          <w:sz w:val="18"/>
          <w:szCs w:val="18"/>
        </w:rPr>
      </w:pPr>
    </w:p>
    <w:p w:rsidR="008B28C2" w:rsidRDefault="008B28C2" w:rsidP="008B28C2">
      <w:pPr>
        <w:pStyle w:val="NoSpacing"/>
        <w:rPr>
          <w:rStyle w:val="verse-number"/>
          <w:sz w:val="18"/>
          <w:szCs w:val="18"/>
          <w:bdr w:val="none" w:sz="0" w:space="0" w:color="auto" w:frame="1"/>
        </w:rPr>
      </w:pPr>
      <w:r>
        <w:rPr>
          <w:sz w:val="18"/>
          <w:szCs w:val="18"/>
        </w:rPr>
        <w:tab/>
      </w:r>
      <w:r>
        <w:rPr>
          <w:sz w:val="18"/>
          <w:szCs w:val="18"/>
        </w:rPr>
        <w:tab/>
        <w:t>“</w:t>
      </w:r>
      <w:r w:rsidRPr="00A9031B">
        <w:rPr>
          <w:sz w:val="18"/>
          <w:szCs w:val="18"/>
        </w:rPr>
        <w:t>This will be the manner of the king that shall reign over you: He will take your sons, and appoint </w:t>
      </w:r>
      <w:r w:rsidRPr="00A9031B">
        <w:rPr>
          <w:rStyle w:val="clarity-word"/>
          <w:sz w:val="18"/>
          <w:szCs w:val="18"/>
          <w:bdr w:val="none" w:sz="0" w:space="0" w:color="auto" w:frame="1"/>
        </w:rPr>
        <w:t>them</w:t>
      </w:r>
      <w:r w:rsidRPr="00A9031B">
        <w:rPr>
          <w:sz w:val="18"/>
          <w:szCs w:val="18"/>
        </w:rPr>
        <w:t xml:space="preserve"> for </w:t>
      </w:r>
      <w:r>
        <w:rPr>
          <w:sz w:val="18"/>
          <w:szCs w:val="18"/>
        </w:rPr>
        <w:tab/>
      </w:r>
      <w:r>
        <w:rPr>
          <w:sz w:val="18"/>
          <w:szCs w:val="18"/>
        </w:rPr>
        <w:tab/>
      </w:r>
      <w:r>
        <w:rPr>
          <w:sz w:val="18"/>
          <w:szCs w:val="18"/>
        </w:rPr>
        <w:tab/>
      </w:r>
      <w:r w:rsidRPr="00A9031B">
        <w:rPr>
          <w:sz w:val="18"/>
          <w:szCs w:val="18"/>
        </w:rPr>
        <w:t>himself, for his chariots, and </w:t>
      </w:r>
      <w:r w:rsidRPr="00A9031B">
        <w:rPr>
          <w:rStyle w:val="clarity-word"/>
          <w:sz w:val="18"/>
          <w:szCs w:val="18"/>
          <w:bdr w:val="none" w:sz="0" w:space="0" w:color="auto" w:frame="1"/>
        </w:rPr>
        <w:t>to be</w:t>
      </w:r>
      <w:r w:rsidRPr="00A9031B">
        <w:rPr>
          <w:sz w:val="18"/>
          <w:szCs w:val="18"/>
        </w:rPr>
        <w:t> his horsemen; and </w:t>
      </w:r>
      <w:r w:rsidRPr="00A9031B">
        <w:rPr>
          <w:rStyle w:val="clarity-word"/>
          <w:sz w:val="18"/>
          <w:szCs w:val="18"/>
          <w:bdr w:val="none" w:sz="0" w:space="0" w:color="auto" w:frame="1"/>
        </w:rPr>
        <w:t>some</w:t>
      </w:r>
      <w:r w:rsidRPr="00A9031B">
        <w:rPr>
          <w:sz w:val="18"/>
          <w:szCs w:val="18"/>
        </w:rPr>
        <w:t> shall run before his chariots.</w:t>
      </w:r>
      <w:r>
        <w:rPr>
          <w:sz w:val="18"/>
          <w:szCs w:val="18"/>
        </w:rPr>
        <w:t xml:space="preserve"> </w:t>
      </w:r>
      <w:r w:rsidRPr="00A9031B">
        <w:rPr>
          <w:sz w:val="18"/>
          <w:szCs w:val="18"/>
        </w:rPr>
        <w:t xml:space="preserve">And he will appoint </w:t>
      </w:r>
      <w:r>
        <w:rPr>
          <w:sz w:val="18"/>
          <w:szCs w:val="18"/>
        </w:rPr>
        <w:tab/>
      </w:r>
      <w:r>
        <w:rPr>
          <w:sz w:val="18"/>
          <w:szCs w:val="18"/>
        </w:rPr>
        <w:tab/>
      </w:r>
      <w:r w:rsidRPr="00A9031B">
        <w:rPr>
          <w:sz w:val="18"/>
          <w:szCs w:val="18"/>
        </w:rPr>
        <w:t>him captains over thousands, and captains over fifties; and </w:t>
      </w:r>
      <w:r w:rsidRPr="00A9031B">
        <w:rPr>
          <w:rStyle w:val="clarity-word"/>
          <w:sz w:val="18"/>
          <w:szCs w:val="18"/>
          <w:bdr w:val="none" w:sz="0" w:space="0" w:color="auto" w:frame="1"/>
        </w:rPr>
        <w:t>will set them</w:t>
      </w:r>
      <w:r w:rsidRPr="00A9031B">
        <w:rPr>
          <w:sz w:val="18"/>
          <w:szCs w:val="18"/>
        </w:rPr>
        <w:t> to </w:t>
      </w:r>
      <w:r w:rsidRPr="00A9031B">
        <w:rPr>
          <w:rStyle w:val="study-note-ref"/>
          <w:sz w:val="18"/>
          <w:szCs w:val="18"/>
          <w:bdr w:val="none" w:sz="0" w:space="0" w:color="auto" w:frame="1"/>
        </w:rPr>
        <w:t>ear</w:t>
      </w:r>
      <w:r w:rsidRPr="00A9031B">
        <w:rPr>
          <w:sz w:val="18"/>
          <w:szCs w:val="18"/>
        </w:rPr>
        <w:t xml:space="preserve"> his ground, and to reap his </w:t>
      </w:r>
      <w:r>
        <w:rPr>
          <w:sz w:val="18"/>
          <w:szCs w:val="18"/>
        </w:rPr>
        <w:tab/>
      </w:r>
      <w:r>
        <w:rPr>
          <w:sz w:val="18"/>
          <w:szCs w:val="18"/>
        </w:rPr>
        <w:tab/>
      </w:r>
      <w:r>
        <w:rPr>
          <w:sz w:val="18"/>
          <w:szCs w:val="18"/>
        </w:rPr>
        <w:tab/>
      </w:r>
      <w:r w:rsidRPr="00A9031B">
        <w:rPr>
          <w:sz w:val="18"/>
          <w:szCs w:val="18"/>
        </w:rPr>
        <w:t>harvest, and to make his instruments of war, and instruments of his chariots.</w:t>
      </w:r>
      <w:r>
        <w:rPr>
          <w:sz w:val="18"/>
          <w:szCs w:val="18"/>
        </w:rPr>
        <w:t xml:space="preserve"> </w:t>
      </w:r>
      <w:r w:rsidRPr="00A9031B">
        <w:rPr>
          <w:sz w:val="18"/>
          <w:szCs w:val="18"/>
        </w:rPr>
        <w:t xml:space="preserve">And he will take your </w:t>
      </w:r>
      <w:r>
        <w:rPr>
          <w:sz w:val="18"/>
          <w:szCs w:val="18"/>
        </w:rPr>
        <w:tab/>
      </w:r>
      <w:r>
        <w:rPr>
          <w:sz w:val="18"/>
          <w:szCs w:val="18"/>
        </w:rPr>
        <w:tab/>
      </w:r>
      <w:r>
        <w:rPr>
          <w:sz w:val="18"/>
          <w:szCs w:val="18"/>
        </w:rPr>
        <w:tab/>
      </w:r>
      <w:r w:rsidRPr="00A9031B">
        <w:rPr>
          <w:sz w:val="18"/>
          <w:szCs w:val="18"/>
        </w:rPr>
        <w:t>daughters </w:t>
      </w:r>
      <w:r w:rsidRPr="00A9031B">
        <w:rPr>
          <w:rStyle w:val="clarity-word"/>
          <w:sz w:val="18"/>
          <w:szCs w:val="18"/>
          <w:bdr w:val="none" w:sz="0" w:space="0" w:color="auto" w:frame="1"/>
        </w:rPr>
        <w:t>to be</w:t>
      </w:r>
      <w:r w:rsidRPr="00A9031B">
        <w:rPr>
          <w:sz w:val="18"/>
          <w:szCs w:val="18"/>
        </w:rPr>
        <w:t> </w:t>
      </w:r>
      <w:r w:rsidRPr="00A9031B">
        <w:rPr>
          <w:rStyle w:val="study-note-ref"/>
          <w:sz w:val="18"/>
          <w:szCs w:val="18"/>
          <w:bdr w:val="none" w:sz="0" w:space="0" w:color="auto" w:frame="1"/>
        </w:rPr>
        <w:t>confectionaries</w:t>
      </w:r>
      <w:r w:rsidRPr="00A9031B">
        <w:rPr>
          <w:sz w:val="18"/>
          <w:szCs w:val="18"/>
        </w:rPr>
        <w:t>, and </w:t>
      </w:r>
      <w:r w:rsidRPr="00A9031B">
        <w:rPr>
          <w:rStyle w:val="clarity-word"/>
          <w:sz w:val="18"/>
          <w:szCs w:val="18"/>
          <w:bdr w:val="none" w:sz="0" w:space="0" w:color="auto" w:frame="1"/>
        </w:rPr>
        <w:t>to be</w:t>
      </w:r>
      <w:r w:rsidRPr="00A9031B">
        <w:rPr>
          <w:sz w:val="18"/>
          <w:szCs w:val="18"/>
        </w:rPr>
        <w:t> cooks, and </w:t>
      </w:r>
      <w:r w:rsidRPr="00A9031B">
        <w:rPr>
          <w:rStyle w:val="clarity-word"/>
          <w:sz w:val="18"/>
          <w:szCs w:val="18"/>
          <w:bdr w:val="none" w:sz="0" w:space="0" w:color="auto" w:frame="1"/>
        </w:rPr>
        <w:t>to be</w:t>
      </w:r>
      <w:r w:rsidRPr="00A9031B">
        <w:rPr>
          <w:sz w:val="18"/>
          <w:szCs w:val="18"/>
        </w:rPr>
        <w:t> bakers.</w:t>
      </w:r>
      <w:r w:rsidRPr="00A9031B">
        <w:rPr>
          <w:rStyle w:val="verse-number"/>
          <w:sz w:val="18"/>
          <w:szCs w:val="18"/>
          <w:bdr w:val="none" w:sz="0" w:space="0" w:color="auto" w:frame="1"/>
        </w:rPr>
        <w:t> </w:t>
      </w:r>
    </w:p>
    <w:p w:rsidR="008B28C2" w:rsidRDefault="008B28C2" w:rsidP="008B28C2">
      <w:pPr>
        <w:pStyle w:val="NoSpacing"/>
        <w:rPr>
          <w:rStyle w:val="verse-number"/>
          <w:sz w:val="18"/>
          <w:szCs w:val="18"/>
          <w:bdr w:val="none" w:sz="0" w:space="0" w:color="auto" w:frame="1"/>
        </w:rPr>
      </w:pPr>
    </w:p>
    <w:p w:rsidR="008B28C2" w:rsidRDefault="008B28C2" w:rsidP="008B28C2">
      <w:pPr>
        <w:pStyle w:val="NoSpacing"/>
        <w:rPr>
          <w:sz w:val="18"/>
          <w:szCs w:val="18"/>
        </w:rPr>
      </w:pPr>
      <w:r>
        <w:rPr>
          <w:rStyle w:val="verse-number"/>
          <w:sz w:val="18"/>
          <w:szCs w:val="18"/>
          <w:bdr w:val="none" w:sz="0" w:space="0" w:color="auto" w:frame="1"/>
        </w:rPr>
        <w:tab/>
      </w:r>
      <w:r>
        <w:rPr>
          <w:rStyle w:val="verse-number"/>
          <w:sz w:val="18"/>
          <w:szCs w:val="18"/>
          <w:bdr w:val="none" w:sz="0" w:space="0" w:color="auto" w:frame="1"/>
        </w:rPr>
        <w:tab/>
      </w:r>
      <w:r w:rsidRPr="00A9031B">
        <w:rPr>
          <w:sz w:val="18"/>
          <w:szCs w:val="18"/>
        </w:rPr>
        <w:t>And he will take your fields, and your vineyards, and your oliveyards, </w:t>
      </w:r>
      <w:r w:rsidRPr="00A9031B">
        <w:rPr>
          <w:rStyle w:val="clarity-word"/>
          <w:sz w:val="18"/>
          <w:szCs w:val="18"/>
          <w:bdr w:val="none" w:sz="0" w:space="0" w:color="auto" w:frame="1"/>
        </w:rPr>
        <w:t>even</w:t>
      </w:r>
      <w:r w:rsidRPr="00A9031B">
        <w:rPr>
          <w:sz w:val="18"/>
          <w:szCs w:val="18"/>
        </w:rPr>
        <w:t> the best </w:t>
      </w:r>
      <w:r w:rsidRPr="00A9031B">
        <w:rPr>
          <w:rStyle w:val="clarity-word"/>
          <w:sz w:val="18"/>
          <w:szCs w:val="18"/>
          <w:bdr w:val="none" w:sz="0" w:space="0" w:color="auto" w:frame="1"/>
        </w:rPr>
        <w:t>of them,</w:t>
      </w:r>
      <w:r w:rsidRPr="00A9031B">
        <w:rPr>
          <w:sz w:val="18"/>
          <w:szCs w:val="18"/>
        </w:rPr>
        <w:t xml:space="preserve"> and </w:t>
      </w:r>
      <w:r>
        <w:rPr>
          <w:sz w:val="18"/>
          <w:szCs w:val="18"/>
        </w:rPr>
        <w:tab/>
      </w:r>
      <w:r>
        <w:rPr>
          <w:sz w:val="18"/>
          <w:szCs w:val="18"/>
        </w:rPr>
        <w:tab/>
      </w:r>
      <w:r>
        <w:rPr>
          <w:sz w:val="18"/>
          <w:szCs w:val="18"/>
        </w:rPr>
        <w:tab/>
      </w:r>
      <w:r>
        <w:rPr>
          <w:sz w:val="18"/>
          <w:szCs w:val="18"/>
        </w:rPr>
        <w:tab/>
      </w:r>
      <w:r w:rsidRPr="00A9031B">
        <w:rPr>
          <w:sz w:val="18"/>
          <w:szCs w:val="18"/>
        </w:rPr>
        <w:t>give </w:t>
      </w:r>
      <w:r w:rsidRPr="00A9031B">
        <w:rPr>
          <w:rStyle w:val="clarity-word"/>
          <w:sz w:val="18"/>
          <w:szCs w:val="18"/>
          <w:bdr w:val="none" w:sz="0" w:space="0" w:color="auto" w:frame="1"/>
        </w:rPr>
        <w:t>them</w:t>
      </w:r>
      <w:r w:rsidRPr="00A9031B">
        <w:rPr>
          <w:sz w:val="18"/>
          <w:szCs w:val="18"/>
        </w:rPr>
        <w:t> to his servants.</w:t>
      </w:r>
      <w:r>
        <w:rPr>
          <w:sz w:val="18"/>
          <w:szCs w:val="18"/>
        </w:rPr>
        <w:t xml:space="preserve"> </w:t>
      </w:r>
      <w:r w:rsidRPr="00A9031B">
        <w:rPr>
          <w:sz w:val="18"/>
          <w:szCs w:val="18"/>
        </w:rPr>
        <w:t>And he will take the </w:t>
      </w:r>
      <w:r w:rsidRPr="00A9031B">
        <w:rPr>
          <w:rStyle w:val="study-note-ref"/>
          <w:sz w:val="18"/>
          <w:szCs w:val="18"/>
          <w:bdr w:val="none" w:sz="0" w:space="0" w:color="auto" w:frame="1"/>
        </w:rPr>
        <w:t>tenth</w:t>
      </w:r>
      <w:r w:rsidRPr="00A9031B">
        <w:rPr>
          <w:sz w:val="18"/>
          <w:szCs w:val="18"/>
        </w:rPr>
        <w:t xml:space="preserve"> of your seed, and of your vineyards, and give to his </w:t>
      </w:r>
      <w:r>
        <w:rPr>
          <w:sz w:val="18"/>
          <w:szCs w:val="18"/>
        </w:rPr>
        <w:tab/>
      </w:r>
      <w:r>
        <w:rPr>
          <w:sz w:val="18"/>
          <w:szCs w:val="18"/>
        </w:rPr>
        <w:tab/>
      </w:r>
      <w:r>
        <w:rPr>
          <w:sz w:val="18"/>
          <w:szCs w:val="18"/>
        </w:rPr>
        <w:tab/>
      </w:r>
      <w:r w:rsidRPr="00A9031B">
        <w:rPr>
          <w:sz w:val="18"/>
          <w:szCs w:val="18"/>
        </w:rPr>
        <w:t>officers, and to his servants.</w:t>
      </w:r>
      <w:r>
        <w:rPr>
          <w:sz w:val="18"/>
          <w:szCs w:val="18"/>
        </w:rPr>
        <w:t xml:space="preserve"> </w:t>
      </w:r>
      <w:r w:rsidRPr="00A9031B">
        <w:rPr>
          <w:sz w:val="18"/>
          <w:szCs w:val="18"/>
        </w:rPr>
        <w:t xml:space="preserve">And he will take your menservants, and your maidservants, and your goodliest </w:t>
      </w:r>
      <w:r>
        <w:rPr>
          <w:sz w:val="18"/>
          <w:szCs w:val="18"/>
        </w:rPr>
        <w:tab/>
      </w:r>
      <w:r>
        <w:rPr>
          <w:sz w:val="18"/>
          <w:szCs w:val="18"/>
        </w:rPr>
        <w:tab/>
      </w:r>
      <w:r>
        <w:rPr>
          <w:sz w:val="18"/>
          <w:szCs w:val="18"/>
        </w:rPr>
        <w:tab/>
      </w:r>
      <w:r w:rsidRPr="00A9031B">
        <w:rPr>
          <w:sz w:val="18"/>
          <w:szCs w:val="18"/>
        </w:rPr>
        <w:t>young men, and your asses, and put </w:t>
      </w:r>
      <w:r w:rsidRPr="00A9031B">
        <w:rPr>
          <w:rStyle w:val="clarity-word"/>
          <w:sz w:val="18"/>
          <w:szCs w:val="18"/>
          <w:bdr w:val="none" w:sz="0" w:space="0" w:color="auto" w:frame="1"/>
        </w:rPr>
        <w:t>them</w:t>
      </w:r>
      <w:r w:rsidRPr="00A9031B">
        <w:rPr>
          <w:sz w:val="18"/>
          <w:szCs w:val="18"/>
        </w:rPr>
        <w:t> to his work.</w:t>
      </w:r>
      <w:r>
        <w:rPr>
          <w:sz w:val="18"/>
          <w:szCs w:val="18"/>
        </w:rPr>
        <w:t xml:space="preserve"> </w:t>
      </w:r>
      <w:r w:rsidRPr="00A9031B">
        <w:rPr>
          <w:sz w:val="18"/>
          <w:szCs w:val="18"/>
        </w:rPr>
        <w:t xml:space="preserve">He will take the tenth of your sheep: and ye shall be </w:t>
      </w:r>
      <w:r>
        <w:rPr>
          <w:sz w:val="18"/>
          <w:szCs w:val="18"/>
        </w:rPr>
        <w:tab/>
      </w:r>
      <w:r>
        <w:rPr>
          <w:sz w:val="18"/>
          <w:szCs w:val="18"/>
        </w:rPr>
        <w:tab/>
      </w:r>
      <w:r>
        <w:rPr>
          <w:sz w:val="18"/>
          <w:szCs w:val="18"/>
        </w:rPr>
        <w:tab/>
      </w:r>
      <w:r w:rsidRPr="00A9031B">
        <w:rPr>
          <w:sz w:val="18"/>
          <w:szCs w:val="18"/>
        </w:rPr>
        <w:t>his servants.</w:t>
      </w:r>
      <w:r>
        <w:rPr>
          <w:sz w:val="18"/>
          <w:szCs w:val="18"/>
        </w:rPr>
        <w:t xml:space="preserve"> </w:t>
      </w:r>
      <w:r w:rsidRPr="00A9031B">
        <w:rPr>
          <w:sz w:val="18"/>
          <w:szCs w:val="18"/>
        </w:rPr>
        <w:t>And ye sh</w:t>
      </w:r>
      <w:r>
        <w:rPr>
          <w:sz w:val="18"/>
          <w:szCs w:val="18"/>
        </w:rPr>
        <w:t xml:space="preserve">all cry out in that day because </w:t>
      </w:r>
      <w:r w:rsidRPr="00A9031B">
        <w:rPr>
          <w:sz w:val="18"/>
          <w:szCs w:val="18"/>
        </w:rPr>
        <w:t>of your </w:t>
      </w:r>
      <w:r w:rsidRPr="00A9031B">
        <w:rPr>
          <w:rStyle w:val="study-note-ref"/>
          <w:sz w:val="18"/>
          <w:szCs w:val="18"/>
          <w:bdr w:val="none" w:sz="0" w:space="0" w:color="auto" w:frame="1"/>
        </w:rPr>
        <w:t>king</w:t>
      </w:r>
      <w:r w:rsidRPr="00A9031B">
        <w:rPr>
          <w:sz w:val="18"/>
          <w:szCs w:val="18"/>
        </w:rPr>
        <w:t> which ye shall have </w:t>
      </w:r>
      <w:r w:rsidRPr="00A9031B">
        <w:rPr>
          <w:rStyle w:val="study-note-ref"/>
          <w:sz w:val="18"/>
          <w:szCs w:val="18"/>
          <w:bdr w:val="none" w:sz="0" w:space="0" w:color="auto" w:frame="1"/>
        </w:rPr>
        <w:t>chosen</w:t>
      </w:r>
      <w:r w:rsidRPr="00A9031B">
        <w:rPr>
          <w:sz w:val="18"/>
          <w:szCs w:val="18"/>
        </w:rPr>
        <w:t xml:space="preserve"> you; and </w:t>
      </w:r>
      <w:r>
        <w:rPr>
          <w:sz w:val="18"/>
          <w:szCs w:val="18"/>
        </w:rPr>
        <w:tab/>
      </w:r>
      <w:r>
        <w:rPr>
          <w:sz w:val="18"/>
          <w:szCs w:val="18"/>
        </w:rPr>
        <w:tab/>
      </w:r>
      <w:r>
        <w:rPr>
          <w:sz w:val="18"/>
          <w:szCs w:val="18"/>
        </w:rPr>
        <w:tab/>
      </w:r>
      <w:r w:rsidRPr="00A9031B">
        <w:rPr>
          <w:sz w:val="18"/>
          <w:szCs w:val="18"/>
        </w:rPr>
        <w:t>the </w:t>
      </w:r>
      <w:r w:rsidRPr="00A9031B">
        <w:rPr>
          <w:rStyle w:val="small-caps"/>
          <w:sz w:val="18"/>
          <w:szCs w:val="18"/>
          <w:bdr w:val="none" w:sz="0" w:space="0" w:color="auto" w:frame="1"/>
        </w:rPr>
        <w:t>Lord</w:t>
      </w:r>
      <w:r w:rsidRPr="00A9031B">
        <w:rPr>
          <w:sz w:val="18"/>
          <w:szCs w:val="18"/>
        </w:rPr>
        <w:t> will not </w:t>
      </w:r>
      <w:r w:rsidRPr="00A9031B">
        <w:rPr>
          <w:rStyle w:val="study-note-ref"/>
          <w:sz w:val="18"/>
          <w:szCs w:val="18"/>
          <w:bdr w:val="none" w:sz="0" w:space="0" w:color="auto" w:frame="1"/>
        </w:rPr>
        <w:t>hear</w:t>
      </w:r>
      <w:r w:rsidRPr="00A9031B">
        <w:rPr>
          <w:sz w:val="18"/>
          <w:szCs w:val="18"/>
        </w:rPr>
        <w:t> you in that day.</w:t>
      </w:r>
      <w:r>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A9031B">
        <w:rPr>
          <w:sz w:val="18"/>
          <w:szCs w:val="18"/>
        </w:rPr>
        <w:t>Nevertheless the people refused to </w:t>
      </w:r>
      <w:r w:rsidRPr="00A9031B">
        <w:rPr>
          <w:rStyle w:val="study-note-ref"/>
          <w:sz w:val="18"/>
          <w:szCs w:val="18"/>
          <w:bdr w:val="none" w:sz="0" w:space="0" w:color="auto" w:frame="1"/>
        </w:rPr>
        <w:t>obey</w:t>
      </w:r>
      <w:r w:rsidRPr="00A9031B">
        <w:rPr>
          <w:sz w:val="18"/>
          <w:szCs w:val="18"/>
        </w:rPr>
        <w:t xml:space="preserve"> the voice of Samuel; and they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9031B">
        <w:rPr>
          <w:sz w:val="18"/>
          <w:szCs w:val="18"/>
        </w:rPr>
        <w:t>Nay; but we will have a king over us;</w:t>
      </w:r>
      <w:r>
        <w:rPr>
          <w:sz w:val="18"/>
          <w:szCs w:val="18"/>
        </w:rPr>
        <w:t xml:space="preserve"> </w:t>
      </w:r>
      <w:r w:rsidRPr="00A9031B">
        <w:rPr>
          <w:sz w:val="18"/>
          <w:szCs w:val="18"/>
        </w:rPr>
        <w:t>That we also may be like all the </w:t>
      </w:r>
      <w:r w:rsidRPr="00A9031B">
        <w:rPr>
          <w:rStyle w:val="study-note-ref"/>
          <w:sz w:val="18"/>
          <w:szCs w:val="18"/>
          <w:bdr w:val="none" w:sz="0" w:space="0" w:color="auto" w:frame="1"/>
        </w:rPr>
        <w:t>nations</w:t>
      </w:r>
      <w:r w:rsidRPr="00A9031B">
        <w:rPr>
          <w:sz w:val="18"/>
          <w:szCs w:val="18"/>
        </w:rPr>
        <w:t xml:space="preserve">; and that our king may judge </w:t>
      </w:r>
      <w:r>
        <w:rPr>
          <w:sz w:val="18"/>
          <w:szCs w:val="18"/>
        </w:rPr>
        <w:tab/>
      </w:r>
      <w:r>
        <w:rPr>
          <w:sz w:val="18"/>
          <w:szCs w:val="18"/>
        </w:rPr>
        <w:tab/>
      </w:r>
      <w:r>
        <w:rPr>
          <w:sz w:val="18"/>
          <w:szCs w:val="18"/>
        </w:rPr>
        <w:tab/>
      </w:r>
      <w:r w:rsidRPr="00A9031B">
        <w:rPr>
          <w:sz w:val="18"/>
          <w:szCs w:val="18"/>
        </w:rPr>
        <w:t>us, and go out before us, and fight our battles.</w:t>
      </w:r>
      <w:r>
        <w:rPr>
          <w:sz w:val="18"/>
          <w:szCs w:val="18"/>
        </w:rPr>
        <w:t>”</w:t>
      </w:r>
    </w:p>
    <w:p w:rsidR="008B28C2" w:rsidRPr="00A9031B"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A9031B">
        <w:rPr>
          <w:sz w:val="18"/>
          <w:szCs w:val="18"/>
        </w:rPr>
        <w:t>And Samuel heard all the words of the people, and he rehearsed them in the ears of the </w:t>
      </w:r>
      <w:r w:rsidRPr="00A9031B">
        <w:rPr>
          <w:rStyle w:val="small-caps"/>
          <w:sz w:val="18"/>
          <w:szCs w:val="18"/>
          <w:bdr w:val="none" w:sz="0" w:space="0" w:color="auto" w:frame="1"/>
        </w:rPr>
        <w:t>Lord</w:t>
      </w:r>
      <w:r w:rsidRPr="00A9031B">
        <w:rPr>
          <w:sz w:val="18"/>
          <w:szCs w:val="18"/>
        </w:rPr>
        <w:t>.</w:t>
      </w:r>
      <w:r>
        <w:rPr>
          <w:sz w:val="18"/>
          <w:szCs w:val="18"/>
        </w:rPr>
        <w:t xml:space="preserve"> </w:t>
      </w:r>
      <w:r w:rsidRPr="00A9031B">
        <w:rPr>
          <w:sz w:val="18"/>
          <w:szCs w:val="18"/>
        </w:rPr>
        <w:t>And the </w:t>
      </w:r>
      <w:r w:rsidRPr="00A9031B">
        <w:rPr>
          <w:rStyle w:val="small-caps"/>
          <w:sz w:val="18"/>
          <w:szCs w:val="18"/>
          <w:bdr w:val="none" w:sz="0" w:space="0" w:color="auto" w:frame="1"/>
        </w:rPr>
        <w:t>Lord</w:t>
      </w:r>
      <w:r w:rsidRPr="00A9031B">
        <w:rPr>
          <w:sz w:val="18"/>
          <w:szCs w:val="18"/>
        </w:rPr>
        <w:t xml:space="preserve"> said to Samuel,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9031B">
        <w:rPr>
          <w:sz w:val="18"/>
          <w:szCs w:val="18"/>
        </w:rPr>
        <w:t>Hearken unto their voice, and make them a king.</w:t>
      </w:r>
      <w:r>
        <w:rPr>
          <w:sz w:val="18"/>
          <w:szCs w:val="18"/>
        </w:rPr>
        <w:t>”</w:t>
      </w:r>
      <w:r w:rsidRPr="00A9031B">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A9031B">
        <w:rPr>
          <w:sz w:val="18"/>
          <w:szCs w:val="18"/>
        </w:rPr>
        <w:t xml:space="preserve">And Samuel said unto the men of Israel,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9031B">
        <w:rPr>
          <w:sz w:val="18"/>
          <w:szCs w:val="18"/>
        </w:rPr>
        <w:t>Go ye every man unto his city.</w:t>
      </w:r>
      <w:r>
        <w:rPr>
          <w:sz w:val="18"/>
          <w:szCs w:val="18"/>
        </w:rPr>
        <w:t>”</w:t>
      </w:r>
    </w:p>
    <w:p w:rsidR="008B28C2" w:rsidRPr="00D3193F" w:rsidRDefault="008B28C2" w:rsidP="008B28C2">
      <w:pPr>
        <w:pStyle w:val="NoSpacing"/>
        <w:jc w:val="center"/>
        <w:rPr>
          <w:b/>
          <w:i/>
          <w:sz w:val="28"/>
          <w:szCs w:val="28"/>
          <w:u w:val="single"/>
        </w:rPr>
      </w:pPr>
      <w:r w:rsidRPr="00D3193F">
        <w:rPr>
          <w:b/>
          <w:i/>
          <w:sz w:val="28"/>
          <w:szCs w:val="28"/>
          <w:u w:val="single"/>
        </w:rPr>
        <w:lastRenderedPageBreak/>
        <w:t>3.3</w:t>
      </w:r>
    </w:p>
    <w:p w:rsidR="008B28C2" w:rsidRDefault="008B28C2" w:rsidP="008B28C2">
      <w:pPr>
        <w:pStyle w:val="NoSpacing"/>
        <w:jc w:val="center"/>
        <w:rPr>
          <w:b/>
          <w:i/>
          <w:sz w:val="28"/>
          <w:szCs w:val="28"/>
          <w:u w:val="single"/>
        </w:rPr>
      </w:pPr>
      <w:r>
        <w:rPr>
          <w:b/>
          <w:i/>
          <w:sz w:val="28"/>
          <w:szCs w:val="28"/>
          <w:u w:val="single"/>
        </w:rPr>
        <w:t xml:space="preserve">THE REIGN OF KINGS: </w:t>
      </w:r>
    </w:p>
    <w:p w:rsidR="008B28C2" w:rsidRPr="00D3193F" w:rsidRDefault="008B28C2" w:rsidP="008B28C2">
      <w:pPr>
        <w:pStyle w:val="NoSpacing"/>
        <w:jc w:val="center"/>
        <w:rPr>
          <w:b/>
          <w:i/>
          <w:sz w:val="28"/>
          <w:szCs w:val="28"/>
          <w:u w:val="single"/>
        </w:rPr>
      </w:pPr>
      <w:r w:rsidRPr="00D3193F">
        <w:rPr>
          <w:b/>
          <w:i/>
          <w:sz w:val="28"/>
          <w:szCs w:val="28"/>
          <w:u w:val="single"/>
        </w:rPr>
        <w:t>KING SAUL</w:t>
      </w:r>
    </w:p>
    <w:p w:rsidR="008B28C2" w:rsidRDefault="008B28C2" w:rsidP="008B28C2">
      <w:pPr>
        <w:pStyle w:val="NoSpacing"/>
        <w:rPr>
          <w:sz w:val="18"/>
          <w:szCs w:val="18"/>
        </w:rPr>
      </w:pPr>
    </w:p>
    <w:p w:rsidR="008B28C2" w:rsidRPr="0003564A" w:rsidRDefault="008B28C2" w:rsidP="008B28C2">
      <w:pPr>
        <w:pStyle w:val="NoSpacing"/>
        <w:jc w:val="center"/>
        <w:rPr>
          <w:b/>
          <w:i/>
          <w:sz w:val="24"/>
          <w:szCs w:val="24"/>
        </w:rPr>
      </w:pPr>
      <w:r>
        <w:rPr>
          <w:b/>
          <w:i/>
          <w:sz w:val="24"/>
          <w:szCs w:val="24"/>
        </w:rPr>
        <w:t>-APPROX 1050-1000 B.C.-</w:t>
      </w:r>
    </w:p>
    <w:p w:rsidR="008B28C2" w:rsidRDefault="008B28C2" w:rsidP="008B28C2">
      <w:pPr>
        <w:pStyle w:val="NoSpacing"/>
        <w:rPr>
          <w:sz w:val="18"/>
          <w:szCs w:val="18"/>
        </w:rPr>
      </w:pPr>
    </w:p>
    <w:p w:rsidR="008B28C2" w:rsidRPr="002E2CF0" w:rsidRDefault="008B28C2" w:rsidP="008B28C2">
      <w:pPr>
        <w:pStyle w:val="NoSpacing"/>
        <w:rPr>
          <w:b/>
          <w:sz w:val="18"/>
          <w:szCs w:val="18"/>
          <w:u w:val="single"/>
        </w:rPr>
      </w:pPr>
      <w:r w:rsidRPr="002E2CF0">
        <w:rPr>
          <w:b/>
          <w:sz w:val="18"/>
          <w:szCs w:val="18"/>
          <w:u w:val="single"/>
        </w:rPr>
        <w:t>Saul, of the Tribe of Benjamin, called to be King (1 Sam 9:1-2, 15-17)</w:t>
      </w:r>
    </w:p>
    <w:p w:rsidR="008B28C2" w:rsidRPr="00C15122" w:rsidRDefault="008B28C2" w:rsidP="008B28C2">
      <w:pPr>
        <w:pStyle w:val="NoSpacing"/>
        <w:rPr>
          <w:sz w:val="18"/>
          <w:szCs w:val="18"/>
        </w:rPr>
      </w:pPr>
      <w:r>
        <w:rPr>
          <w:sz w:val="18"/>
          <w:szCs w:val="18"/>
        </w:rPr>
        <w:tab/>
      </w:r>
      <w:r w:rsidRPr="00C15122">
        <w:rPr>
          <w:sz w:val="18"/>
          <w:szCs w:val="18"/>
        </w:rPr>
        <w:t>Now there was a man of Benjamin, whose name </w:t>
      </w:r>
      <w:r w:rsidRPr="00C15122">
        <w:rPr>
          <w:rStyle w:val="clarity-word"/>
          <w:sz w:val="18"/>
          <w:szCs w:val="18"/>
          <w:bdr w:val="none" w:sz="0" w:space="0" w:color="auto" w:frame="1"/>
        </w:rPr>
        <w:t>was</w:t>
      </w:r>
      <w:r w:rsidRPr="00C15122">
        <w:rPr>
          <w:sz w:val="18"/>
          <w:szCs w:val="18"/>
        </w:rPr>
        <w:t> </w:t>
      </w:r>
      <w:r w:rsidRPr="00C15122">
        <w:rPr>
          <w:rStyle w:val="study-note-ref"/>
          <w:sz w:val="18"/>
          <w:szCs w:val="18"/>
          <w:bdr w:val="none" w:sz="0" w:space="0" w:color="auto" w:frame="1"/>
        </w:rPr>
        <w:t>Kish</w:t>
      </w:r>
      <w:r w:rsidRPr="00C15122">
        <w:rPr>
          <w:sz w:val="18"/>
          <w:szCs w:val="18"/>
        </w:rPr>
        <w:t>, the son of Abiel, the son of Zeror, the son of Bechorath, the son of Aphiah, a Benjamite, a mighty man of power.</w:t>
      </w:r>
      <w:r>
        <w:rPr>
          <w:sz w:val="18"/>
          <w:szCs w:val="18"/>
        </w:rPr>
        <w:t xml:space="preserve"> </w:t>
      </w:r>
      <w:r w:rsidRPr="00C15122">
        <w:rPr>
          <w:sz w:val="18"/>
          <w:szCs w:val="18"/>
        </w:rPr>
        <w:t>And he had a son, whose name </w:t>
      </w:r>
      <w:r w:rsidRPr="00C15122">
        <w:rPr>
          <w:rStyle w:val="clarity-word"/>
          <w:sz w:val="18"/>
          <w:szCs w:val="18"/>
          <w:bdr w:val="none" w:sz="0" w:space="0" w:color="auto" w:frame="1"/>
        </w:rPr>
        <w:t>was</w:t>
      </w:r>
      <w:r w:rsidRPr="00C15122">
        <w:rPr>
          <w:sz w:val="18"/>
          <w:szCs w:val="18"/>
        </w:rPr>
        <w:t> </w:t>
      </w:r>
      <w:r w:rsidRPr="00C15122">
        <w:rPr>
          <w:rStyle w:val="study-note-ref"/>
          <w:sz w:val="18"/>
          <w:szCs w:val="18"/>
          <w:bdr w:val="none" w:sz="0" w:space="0" w:color="auto" w:frame="1"/>
        </w:rPr>
        <w:t>Saul</w:t>
      </w:r>
      <w:r w:rsidRPr="00C15122">
        <w:rPr>
          <w:sz w:val="18"/>
          <w:szCs w:val="18"/>
        </w:rPr>
        <w:t>, a choice young man, and a </w:t>
      </w:r>
      <w:r w:rsidRPr="00C15122">
        <w:rPr>
          <w:rStyle w:val="study-note-ref"/>
          <w:sz w:val="18"/>
          <w:szCs w:val="18"/>
          <w:bdr w:val="none" w:sz="0" w:space="0" w:color="auto" w:frame="1"/>
        </w:rPr>
        <w:t>goodly</w:t>
      </w:r>
      <w:r w:rsidRPr="00C15122">
        <w:rPr>
          <w:sz w:val="18"/>
          <w:szCs w:val="18"/>
        </w:rPr>
        <w:t>: and </w:t>
      </w:r>
      <w:r w:rsidRPr="00C15122">
        <w:rPr>
          <w:rStyle w:val="clarity-word"/>
          <w:sz w:val="18"/>
          <w:szCs w:val="18"/>
          <w:bdr w:val="none" w:sz="0" w:space="0" w:color="auto" w:frame="1"/>
        </w:rPr>
        <w:t>there was</w:t>
      </w:r>
      <w:r w:rsidRPr="00C15122">
        <w:rPr>
          <w:sz w:val="18"/>
          <w:szCs w:val="18"/>
        </w:rPr>
        <w:t> not among the children of Israel a goodlier person than he: from his shoulders and upward </w:t>
      </w:r>
      <w:r w:rsidRPr="00C15122">
        <w:rPr>
          <w:rStyle w:val="clarity-word"/>
          <w:sz w:val="18"/>
          <w:szCs w:val="18"/>
          <w:bdr w:val="none" w:sz="0" w:space="0" w:color="auto" w:frame="1"/>
        </w:rPr>
        <w:t>he was</w:t>
      </w:r>
      <w:r w:rsidRPr="00C15122">
        <w:rPr>
          <w:sz w:val="18"/>
          <w:szCs w:val="18"/>
        </w:rPr>
        <w:t> </w:t>
      </w:r>
      <w:r w:rsidRPr="00C15122">
        <w:rPr>
          <w:rStyle w:val="study-note-ref"/>
          <w:sz w:val="18"/>
          <w:szCs w:val="18"/>
          <w:bdr w:val="none" w:sz="0" w:space="0" w:color="auto" w:frame="1"/>
        </w:rPr>
        <w:t>higher</w:t>
      </w:r>
      <w:r w:rsidRPr="00C15122">
        <w:rPr>
          <w:sz w:val="18"/>
          <w:szCs w:val="18"/>
        </w:rPr>
        <w:t> than any of the people.</w:t>
      </w:r>
      <w:r>
        <w:rPr>
          <w:sz w:val="18"/>
          <w:szCs w:val="18"/>
        </w:rPr>
        <w:t xml:space="preserve"> </w:t>
      </w:r>
      <w:r w:rsidRPr="00C15122">
        <w:rPr>
          <w:sz w:val="18"/>
          <w:szCs w:val="18"/>
        </w:rPr>
        <w:t>Now the </w:t>
      </w:r>
      <w:r w:rsidRPr="00C15122">
        <w:rPr>
          <w:rStyle w:val="study-note-ref"/>
          <w:sz w:val="18"/>
          <w:szCs w:val="18"/>
          <w:bdr w:val="none" w:sz="0" w:space="0" w:color="auto" w:frame="1"/>
        </w:rPr>
        <w:t>Lord</w:t>
      </w:r>
      <w:r w:rsidRPr="00C15122">
        <w:rPr>
          <w:sz w:val="18"/>
          <w:szCs w:val="18"/>
        </w:rPr>
        <w:t> had </w:t>
      </w:r>
      <w:r w:rsidRPr="00C15122">
        <w:rPr>
          <w:rStyle w:val="study-note-ref"/>
          <w:sz w:val="18"/>
          <w:szCs w:val="18"/>
          <w:bdr w:val="none" w:sz="0" w:space="0" w:color="auto" w:frame="1"/>
        </w:rPr>
        <w:t>told</w:t>
      </w:r>
      <w:r w:rsidRPr="00C15122">
        <w:rPr>
          <w:sz w:val="18"/>
          <w:szCs w:val="18"/>
        </w:rPr>
        <w:t> Samuel in his ear a day before Saul came, saying,</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C15122">
        <w:rPr>
          <w:sz w:val="18"/>
          <w:szCs w:val="18"/>
        </w:rPr>
        <w:t>To morrow about this time I will send thee a man out of the land of Benjamin, and thou shalt </w:t>
      </w:r>
      <w:r w:rsidRPr="00C15122">
        <w:rPr>
          <w:rStyle w:val="study-note-ref"/>
          <w:sz w:val="18"/>
          <w:szCs w:val="18"/>
          <w:bdr w:val="none" w:sz="0" w:space="0" w:color="auto" w:frame="1"/>
        </w:rPr>
        <w:t>anoint</w:t>
      </w:r>
      <w:r w:rsidRPr="00C15122">
        <w:rPr>
          <w:sz w:val="18"/>
          <w:szCs w:val="18"/>
        </w:rPr>
        <w:t> him </w:t>
      </w:r>
      <w:r w:rsidRPr="00C15122">
        <w:rPr>
          <w:rStyle w:val="clarity-word"/>
          <w:sz w:val="18"/>
          <w:szCs w:val="18"/>
          <w:bdr w:val="none" w:sz="0" w:space="0" w:color="auto" w:frame="1"/>
        </w:rPr>
        <w:t xml:space="preserve">to </w:t>
      </w:r>
      <w:r>
        <w:rPr>
          <w:rStyle w:val="clarity-word"/>
          <w:sz w:val="18"/>
          <w:szCs w:val="18"/>
          <w:bdr w:val="none" w:sz="0" w:space="0" w:color="auto" w:frame="1"/>
        </w:rPr>
        <w:tab/>
      </w:r>
      <w:r>
        <w:rPr>
          <w:rStyle w:val="clarity-word"/>
          <w:sz w:val="18"/>
          <w:szCs w:val="18"/>
          <w:bdr w:val="none" w:sz="0" w:space="0" w:color="auto" w:frame="1"/>
        </w:rPr>
        <w:tab/>
      </w:r>
      <w:r w:rsidRPr="00C15122">
        <w:rPr>
          <w:rStyle w:val="clarity-word"/>
          <w:sz w:val="18"/>
          <w:szCs w:val="18"/>
          <w:bdr w:val="none" w:sz="0" w:space="0" w:color="auto" w:frame="1"/>
        </w:rPr>
        <w:t>be</w:t>
      </w:r>
      <w:r w:rsidRPr="00C15122">
        <w:rPr>
          <w:sz w:val="18"/>
          <w:szCs w:val="18"/>
        </w:rPr>
        <w:t xml:space="preserve"> captain over my people Israel, that he may save my people out of the hand of the Philistines: for I have </w:t>
      </w:r>
      <w:r>
        <w:rPr>
          <w:sz w:val="18"/>
          <w:szCs w:val="18"/>
        </w:rPr>
        <w:tab/>
      </w:r>
      <w:r>
        <w:rPr>
          <w:sz w:val="18"/>
          <w:szCs w:val="18"/>
        </w:rPr>
        <w:tab/>
      </w:r>
      <w:r>
        <w:rPr>
          <w:sz w:val="18"/>
          <w:szCs w:val="18"/>
        </w:rPr>
        <w:tab/>
      </w:r>
      <w:r w:rsidRPr="00C15122">
        <w:rPr>
          <w:sz w:val="18"/>
          <w:szCs w:val="18"/>
        </w:rPr>
        <w:t>looked upon my people, because their </w:t>
      </w:r>
      <w:r w:rsidRPr="00C15122">
        <w:rPr>
          <w:rStyle w:val="study-note-ref"/>
          <w:sz w:val="18"/>
          <w:szCs w:val="18"/>
          <w:bdr w:val="none" w:sz="0" w:space="0" w:color="auto" w:frame="1"/>
        </w:rPr>
        <w:t>cry</w:t>
      </w:r>
      <w:r w:rsidRPr="00C15122">
        <w:rPr>
          <w:sz w:val="18"/>
          <w:szCs w:val="18"/>
        </w:rPr>
        <w:t> is come unto me.</w:t>
      </w:r>
      <w:r>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C15122">
        <w:rPr>
          <w:sz w:val="18"/>
          <w:szCs w:val="18"/>
        </w:rPr>
        <w:t>And when Samuel saw Saul, the </w:t>
      </w:r>
      <w:r w:rsidRPr="00C15122">
        <w:rPr>
          <w:rStyle w:val="small-caps"/>
          <w:sz w:val="18"/>
          <w:szCs w:val="18"/>
          <w:bdr w:val="none" w:sz="0" w:space="0" w:color="auto" w:frame="1"/>
        </w:rPr>
        <w:t>Lord</w:t>
      </w:r>
      <w:r w:rsidRPr="00C15122">
        <w:rPr>
          <w:sz w:val="18"/>
          <w:szCs w:val="18"/>
        </w:rPr>
        <w:t xml:space="preserve"> said unto him, </w:t>
      </w:r>
    </w:p>
    <w:p w:rsidR="008B28C2" w:rsidRDefault="008B28C2" w:rsidP="008B28C2">
      <w:pPr>
        <w:pStyle w:val="NoSpacing"/>
        <w:rPr>
          <w:sz w:val="18"/>
          <w:szCs w:val="18"/>
        </w:rPr>
      </w:pPr>
    </w:p>
    <w:p w:rsidR="008B28C2" w:rsidRPr="00D544E2" w:rsidRDefault="008B28C2" w:rsidP="008B28C2">
      <w:pPr>
        <w:pStyle w:val="NoSpacing"/>
        <w:rPr>
          <w:sz w:val="18"/>
          <w:szCs w:val="18"/>
        </w:rPr>
      </w:pPr>
      <w:r>
        <w:rPr>
          <w:sz w:val="18"/>
          <w:szCs w:val="18"/>
        </w:rPr>
        <w:tab/>
      </w:r>
      <w:r>
        <w:rPr>
          <w:sz w:val="18"/>
          <w:szCs w:val="18"/>
        </w:rPr>
        <w:tab/>
        <w:t>“</w:t>
      </w:r>
      <w:r w:rsidRPr="00C15122">
        <w:rPr>
          <w:sz w:val="18"/>
          <w:szCs w:val="18"/>
        </w:rPr>
        <w:t>Behold th</w:t>
      </w:r>
      <w:r>
        <w:rPr>
          <w:sz w:val="18"/>
          <w:szCs w:val="18"/>
        </w:rPr>
        <w:t>e man whom I spake to thee of! T</w:t>
      </w:r>
      <w:r w:rsidRPr="00C15122">
        <w:rPr>
          <w:sz w:val="18"/>
          <w:szCs w:val="18"/>
        </w:rPr>
        <w:t>his same shall reign over my people.</w:t>
      </w:r>
      <w:r w:rsidR="00D544E2">
        <w:rPr>
          <w:sz w:val="18"/>
          <w:szCs w:val="18"/>
        </w:rPr>
        <w:t>”</w:t>
      </w:r>
    </w:p>
    <w:p w:rsidR="008B28C2" w:rsidRPr="002E2CF0" w:rsidRDefault="008B28C2" w:rsidP="008B28C2">
      <w:pPr>
        <w:pStyle w:val="NoSpacing"/>
        <w:rPr>
          <w:b/>
          <w:sz w:val="18"/>
          <w:szCs w:val="18"/>
          <w:u w:val="single"/>
        </w:rPr>
      </w:pPr>
    </w:p>
    <w:p w:rsidR="008B28C2" w:rsidRPr="002E2CF0" w:rsidRDefault="008B28C2" w:rsidP="008B28C2">
      <w:pPr>
        <w:pStyle w:val="NoSpacing"/>
        <w:rPr>
          <w:b/>
          <w:sz w:val="18"/>
          <w:szCs w:val="18"/>
          <w:u w:val="single"/>
        </w:rPr>
      </w:pPr>
      <w:r w:rsidRPr="002E2CF0">
        <w:rPr>
          <w:b/>
          <w:sz w:val="18"/>
          <w:szCs w:val="18"/>
          <w:u w:val="single"/>
        </w:rPr>
        <w:t>Saul anointed as King of Israel (1 Sam 10:1, 24)</w:t>
      </w:r>
    </w:p>
    <w:p w:rsidR="008B28C2" w:rsidRDefault="008B28C2" w:rsidP="008B28C2">
      <w:pPr>
        <w:pStyle w:val="NoSpacing"/>
        <w:rPr>
          <w:sz w:val="18"/>
          <w:szCs w:val="18"/>
          <w:shd w:val="clear" w:color="auto" w:fill="FFFFFF"/>
        </w:rPr>
      </w:pPr>
      <w:r>
        <w:rPr>
          <w:sz w:val="18"/>
          <w:szCs w:val="18"/>
          <w:shd w:val="clear" w:color="auto" w:fill="FFFFFF"/>
        </w:rPr>
        <w:tab/>
      </w:r>
      <w:r w:rsidRPr="00C15122">
        <w:rPr>
          <w:sz w:val="18"/>
          <w:szCs w:val="18"/>
          <w:shd w:val="clear" w:color="auto" w:fill="FFFFFF"/>
        </w:rPr>
        <w:t>Then Samuel took a vial of oil, and poured </w:t>
      </w:r>
      <w:r w:rsidRPr="00C15122">
        <w:rPr>
          <w:rStyle w:val="clarity-word"/>
          <w:sz w:val="18"/>
          <w:szCs w:val="18"/>
          <w:bdr w:val="none" w:sz="0" w:space="0" w:color="auto" w:frame="1"/>
          <w:shd w:val="clear" w:color="auto" w:fill="FFFFFF"/>
        </w:rPr>
        <w:t>it</w:t>
      </w:r>
      <w:r w:rsidRPr="00C15122">
        <w:rPr>
          <w:sz w:val="18"/>
          <w:szCs w:val="18"/>
          <w:shd w:val="clear" w:color="auto" w:fill="FFFFFF"/>
        </w:rPr>
        <w:t> upon his head, and kissed him, and said, </w:t>
      </w:r>
    </w:p>
    <w:p w:rsidR="008B28C2" w:rsidRDefault="008B28C2" w:rsidP="008B28C2">
      <w:pPr>
        <w:pStyle w:val="NoSpacing"/>
        <w:rPr>
          <w:sz w:val="18"/>
          <w:szCs w:val="18"/>
          <w:shd w:val="clear" w:color="auto" w:fill="FFFFFF"/>
        </w:rPr>
      </w:pPr>
    </w:p>
    <w:p w:rsidR="008B28C2" w:rsidRDefault="008B28C2" w:rsidP="008B28C2">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C15122">
        <w:rPr>
          <w:rStyle w:val="clarity-word"/>
          <w:sz w:val="18"/>
          <w:szCs w:val="18"/>
          <w:bdr w:val="none" w:sz="0" w:space="0" w:color="auto" w:frame="1"/>
          <w:shd w:val="clear" w:color="auto" w:fill="FFFFFF"/>
        </w:rPr>
        <w:t>Is it</w:t>
      </w:r>
      <w:r w:rsidRPr="00C15122">
        <w:rPr>
          <w:sz w:val="18"/>
          <w:szCs w:val="18"/>
          <w:shd w:val="clear" w:color="auto" w:fill="FFFFFF"/>
        </w:rPr>
        <w:t> not because the </w:t>
      </w:r>
      <w:r w:rsidRPr="00C15122">
        <w:rPr>
          <w:rStyle w:val="small-caps"/>
          <w:sz w:val="18"/>
          <w:szCs w:val="18"/>
          <w:bdr w:val="none" w:sz="0" w:space="0" w:color="auto" w:frame="1"/>
          <w:shd w:val="clear" w:color="auto" w:fill="FFFFFF"/>
        </w:rPr>
        <w:t>Lord</w:t>
      </w:r>
      <w:r w:rsidRPr="00C15122">
        <w:rPr>
          <w:sz w:val="18"/>
          <w:szCs w:val="18"/>
          <w:shd w:val="clear" w:color="auto" w:fill="FFFFFF"/>
        </w:rPr>
        <w:t> hath </w:t>
      </w:r>
      <w:r w:rsidRPr="00C15122">
        <w:rPr>
          <w:rStyle w:val="study-note-ref"/>
          <w:sz w:val="18"/>
          <w:szCs w:val="18"/>
          <w:bdr w:val="none" w:sz="0" w:space="0" w:color="auto" w:frame="1"/>
          <w:shd w:val="clear" w:color="auto" w:fill="FFFFFF"/>
        </w:rPr>
        <w:t>anointed</w:t>
      </w:r>
      <w:r w:rsidRPr="00C15122">
        <w:rPr>
          <w:sz w:val="18"/>
          <w:szCs w:val="18"/>
          <w:shd w:val="clear" w:color="auto" w:fill="FFFFFF"/>
        </w:rPr>
        <w:t> thee </w:t>
      </w:r>
      <w:r w:rsidRPr="00C15122">
        <w:rPr>
          <w:rStyle w:val="clarity-word"/>
          <w:sz w:val="18"/>
          <w:szCs w:val="18"/>
          <w:bdr w:val="none" w:sz="0" w:space="0" w:color="auto" w:frame="1"/>
          <w:shd w:val="clear" w:color="auto" w:fill="FFFFFF"/>
        </w:rPr>
        <w:t>to be</w:t>
      </w:r>
      <w:r w:rsidRPr="00C15122">
        <w:rPr>
          <w:sz w:val="18"/>
          <w:szCs w:val="18"/>
          <w:shd w:val="clear" w:color="auto" w:fill="FFFFFF"/>
        </w:rPr>
        <w:t> captain over his inheritance?</w:t>
      </w:r>
      <w:r>
        <w:rPr>
          <w:sz w:val="18"/>
          <w:szCs w:val="18"/>
          <w:shd w:val="clear" w:color="auto" w:fill="FFFFFF"/>
        </w:rPr>
        <w:t>”</w:t>
      </w:r>
    </w:p>
    <w:p w:rsidR="008B28C2" w:rsidRPr="00C15122" w:rsidRDefault="008B28C2" w:rsidP="008B28C2">
      <w:pPr>
        <w:pStyle w:val="NoSpacing"/>
        <w:rPr>
          <w:sz w:val="18"/>
          <w:szCs w:val="18"/>
          <w:shd w:val="clear" w:color="auto" w:fill="FFFFFF"/>
        </w:rPr>
      </w:pPr>
    </w:p>
    <w:p w:rsidR="008B28C2" w:rsidRDefault="008B28C2" w:rsidP="008B28C2">
      <w:pPr>
        <w:pStyle w:val="NoSpacing"/>
        <w:rPr>
          <w:sz w:val="18"/>
          <w:szCs w:val="18"/>
          <w:shd w:val="clear" w:color="auto" w:fill="FFFFFF"/>
        </w:rPr>
      </w:pPr>
      <w:r>
        <w:rPr>
          <w:sz w:val="18"/>
          <w:szCs w:val="18"/>
          <w:shd w:val="clear" w:color="auto" w:fill="FFFFFF"/>
        </w:rPr>
        <w:tab/>
      </w:r>
      <w:r w:rsidRPr="00C15122">
        <w:rPr>
          <w:sz w:val="18"/>
          <w:szCs w:val="18"/>
          <w:shd w:val="clear" w:color="auto" w:fill="FFFFFF"/>
        </w:rPr>
        <w:t xml:space="preserve">And Samuel said to all the people, </w:t>
      </w:r>
    </w:p>
    <w:p w:rsidR="008B28C2" w:rsidRDefault="008B28C2" w:rsidP="008B28C2">
      <w:pPr>
        <w:pStyle w:val="NoSpacing"/>
        <w:rPr>
          <w:sz w:val="18"/>
          <w:szCs w:val="18"/>
          <w:shd w:val="clear" w:color="auto" w:fill="FFFFFF"/>
        </w:rPr>
      </w:pPr>
    </w:p>
    <w:p w:rsidR="008B28C2" w:rsidRDefault="008B28C2" w:rsidP="008B28C2">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C15122">
        <w:rPr>
          <w:sz w:val="18"/>
          <w:szCs w:val="18"/>
          <w:shd w:val="clear" w:color="auto" w:fill="FFFFFF"/>
        </w:rPr>
        <w:t>See ye him whom the </w:t>
      </w:r>
      <w:r w:rsidRPr="00C15122">
        <w:rPr>
          <w:rStyle w:val="small-caps"/>
          <w:sz w:val="18"/>
          <w:szCs w:val="18"/>
          <w:bdr w:val="none" w:sz="0" w:space="0" w:color="auto" w:frame="1"/>
          <w:shd w:val="clear" w:color="auto" w:fill="FFFFFF"/>
        </w:rPr>
        <w:t>Lord</w:t>
      </w:r>
      <w:r w:rsidRPr="00C15122">
        <w:rPr>
          <w:sz w:val="18"/>
          <w:szCs w:val="18"/>
          <w:shd w:val="clear" w:color="auto" w:fill="FFFFFF"/>
        </w:rPr>
        <w:t> hath chosen, that </w:t>
      </w:r>
      <w:r w:rsidRPr="00C15122">
        <w:rPr>
          <w:rStyle w:val="clarity-word"/>
          <w:sz w:val="18"/>
          <w:szCs w:val="18"/>
          <w:bdr w:val="none" w:sz="0" w:space="0" w:color="auto" w:frame="1"/>
          <w:shd w:val="clear" w:color="auto" w:fill="FFFFFF"/>
        </w:rPr>
        <w:t>there is</w:t>
      </w:r>
      <w:r w:rsidRPr="00C15122">
        <w:rPr>
          <w:sz w:val="18"/>
          <w:szCs w:val="18"/>
          <w:shd w:val="clear" w:color="auto" w:fill="FFFFFF"/>
        </w:rPr>
        <w:t> none like him among all the people?</w:t>
      </w:r>
      <w:r>
        <w:rPr>
          <w:sz w:val="18"/>
          <w:szCs w:val="18"/>
          <w:shd w:val="clear" w:color="auto" w:fill="FFFFFF"/>
        </w:rPr>
        <w:t>”</w:t>
      </w:r>
      <w:r w:rsidRPr="00C15122">
        <w:rPr>
          <w:sz w:val="18"/>
          <w:szCs w:val="18"/>
          <w:shd w:val="clear" w:color="auto" w:fill="FFFFFF"/>
        </w:rPr>
        <w:t xml:space="preserve"> </w:t>
      </w:r>
    </w:p>
    <w:p w:rsidR="008B28C2" w:rsidRDefault="008B28C2" w:rsidP="008B28C2">
      <w:pPr>
        <w:pStyle w:val="NoSpacing"/>
        <w:rPr>
          <w:sz w:val="18"/>
          <w:szCs w:val="18"/>
          <w:shd w:val="clear" w:color="auto" w:fill="FFFFFF"/>
        </w:rPr>
      </w:pPr>
    </w:p>
    <w:p w:rsidR="008B28C2" w:rsidRDefault="008B28C2" w:rsidP="008B28C2">
      <w:pPr>
        <w:pStyle w:val="NoSpacing"/>
        <w:rPr>
          <w:sz w:val="18"/>
          <w:szCs w:val="18"/>
          <w:shd w:val="clear" w:color="auto" w:fill="FFFFFF"/>
        </w:rPr>
      </w:pPr>
      <w:r>
        <w:rPr>
          <w:sz w:val="18"/>
          <w:szCs w:val="18"/>
          <w:shd w:val="clear" w:color="auto" w:fill="FFFFFF"/>
        </w:rPr>
        <w:tab/>
      </w:r>
      <w:r w:rsidRPr="00C15122">
        <w:rPr>
          <w:sz w:val="18"/>
          <w:szCs w:val="18"/>
          <w:shd w:val="clear" w:color="auto" w:fill="FFFFFF"/>
        </w:rPr>
        <w:t xml:space="preserve">And all the people shouted, and said, </w:t>
      </w:r>
    </w:p>
    <w:p w:rsidR="008B28C2" w:rsidRDefault="008B28C2" w:rsidP="008B28C2">
      <w:pPr>
        <w:pStyle w:val="NoSpacing"/>
        <w:rPr>
          <w:sz w:val="18"/>
          <w:szCs w:val="18"/>
          <w:shd w:val="clear" w:color="auto" w:fill="FFFFFF"/>
        </w:rPr>
      </w:pPr>
    </w:p>
    <w:p w:rsidR="008B28C2" w:rsidRPr="00C15122" w:rsidRDefault="008B28C2" w:rsidP="008B28C2">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C15122">
        <w:rPr>
          <w:sz w:val="18"/>
          <w:szCs w:val="18"/>
          <w:shd w:val="clear" w:color="auto" w:fill="FFFFFF"/>
        </w:rPr>
        <w:t>God save the king.</w:t>
      </w:r>
      <w:r>
        <w:rPr>
          <w:sz w:val="18"/>
          <w:szCs w:val="18"/>
          <w:shd w:val="clear" w:color="auto" w:fill="FFFFFF"/>
        </w:rPr>
        <w:t>”</w:t>
      </w:r>
    </w:p>
    <w:p w:rsidR="008B28C2" w:rsidRPr="002E2CF0" w:rsidRDefault="008B28C2" w:rsidP="008B28C2">
      <w:pPr>
        <w:pStyle w:val="NoSpacing"/>
        <w:rPr>
          <w:b/>
          <w:sz w:val="18"/>
          <w:szCs w:val="18"/>
          <w:u w:val="single"/>
        </w:rPr>
      </w:pPr>
    </w:p>
    <w:p w:rsidR="008B28C2" w:rsidRPr="002E2CF0" w:rsidRDefault="008B28C2" w:rsidP="008B28C2">
      <w:pPr>
        <w:pStyle w:val="NoSpacing"/>
        <w:rPr>
          <w:b/>
          <w:sz w:val="18"/>
          <w:szCs w:val="18"/>
          <w:u w:val="single"/>
        </w:rPr>
      </w:pPr>
      <w:r w:rsidRPr="002E2CF0">
        <w:rPr>
          <w:b/>
          <w:sz w:val="18"/>
          <w:szCs w:val="18"/>
          <w:u w:val="single"/>
        </w:rPr>
        <w:t>Saul, after just 2 years of being king, panicking in a time of war, offers sacrifice without authority, and is rejected by the Lord</w:t>
      </w:r>
    </w:p>
    <w:p w:rsidR="008B28C2" w:rsidRPr="002E2CF0" w:rsidRDefault="008B28C2" w:rsidP="008B28C2">
      <w:pPr>
        <w:pStyle w:val="NoSpacing"/>
        <w:rPr>
          <w:b/>
          <w:sz w:val="18"/>
          <w:szCs w:val="18"/>
          <w:u w:val="single"/>
        </w:rPr>
      </w:pPr>
      <w:r w:rsidRPr="002E2CF0">
        <w:rPr>
          <w:b/>
          <w:sz w:val="18"/>
          <w:szCs w:val="18"/>
          <w:u w:val="single"/>
        </w:rPr>
        <w:t>(1 Sam 13:1, 6-14)</w:t>
      </w:r>
    </w:p>
    <w:p w:rsidR="008B28C2" w:rsidRDefault="008B28C2" w:rsidP="008B28C2">
      <w:pPr>
        <w:pStyle w:val="NoSpacing"/>
        <w:rPr>
          <w:sz w:val="18"/>
          <w:szCs w:val="18"/>
        </w:rPr>
      </w:pPr>
      <w:r>
        <w:rPr>
          <w:sz w:val="18"/>
          <w:szCs w:val="18"/>
          <w:shd w:val="clear" w:color="auto" w:fill="FFFFFF"/>
        </w:rPr>
        <w:tab/>
      </w:r>
      <w:r w:rsidRPr="00C15122">
        <w:rPr>
          <w:sz w:val="18"/>
          <w:szCs w:val="18"/>
          <w:shd w:val="clear" w:color="auto" w:fill="FFFFFF"/>
        </w:rPr>
        <w:t>Saul reigned one year; and when he had reigned two years over Israel,</w:t>
      </w:r>
      <w:r>
        <w:rPr>
          <w:sz w:val="18"/>
          <w:szCs w:val="18"/>
          <w:shd w:val="clear" w:color="auto" w:fill="FFFFFF"/>
        </w:rPr>
        <w:t xml:space="preserve"> </w:t>
      </w:r>
      <w:r w:rsidRPr="00C15122">
        <w:rPr>
          <w:sz w:val="18"/>
          <w:szCs w:val="18"/>
        </w:rPr>
        <w:t>the men of Israel saw that they were in a strait, (for the people were distressed,) then the people did </w:t>
      </w:r>
      <w:r w:rsidRPr="00C15122">
        <w:rPr>
          <w:rStyle w:val="study-note-ref"/>
          <w:sz w:val="18"/>
          <w:szCs w:val="18"/>
          <w:bdr w:val="none" w:sz="0" w:space="0" w:color="auto" w:frame="1"/>
        </w:rPr>
        <w:t>hide</w:t>
      </w:r>
      <w:r w:rsidRPr="00C15122">
        <w:rPr>
          <w:sz w:val="18"/>
          <w:szCs w:val="18"/>
        </w:rPr>
        <w:t> themselves in </w:t>
      </w:r>
      <w:r w:rsidRPr="00C15122">
        <w:rPr>
          <w:rStyle w:val="study-note-ref"/>
          <w:sz w:val="18"/>
          <w:szCs w:val="18"/>
          <w:bdr w:val="none" w:sz="0" w:space="0" w:color="auto" w:frame="1"/>
        </w:rPr>
        <w:t>caves</w:t>
      </w:r>
      <w:r w:rsidRPr="00C15122">
        <w:rPr>
          <w:sz w:val="18"/>
          <w:szCs w:val="18"/>
        </w:rPr>
        <w:t>, and in thickets, and in rocks, and in high places, and in pits.</w:t>
      </w:r>
      <w:r>
        <w:rPr>
          <w:sz w:val="18"/>
          <w:szCs w:val="18"/>
          <w:shd w:val="clear" w:color="auto" w:fill="FFFFFF"/>
        </w:rPr>
        <w:t xml:space="preserve"> </w:t>
      </w:r>
      <w:r w:rsidRPr="00C15122">
        <w:rPr>
          <w:sz w:val="18"/>
          <w:szCs w:val="18"/>
        </w:rPr>
        <w:t>And </w:t>
      </w:r>
      <w:r w:rsidRPr="00C15122">
        <w:rPr>
          <w:rStyle w:val="clarity-word"/>
          <w:sz w:val="18"/>
          <w:szCs w:val="18"/>
          <w:bdr w:val="none" w:sz="0" w:space="0" w:color="auto" w:frame="1"/>
        </w:rPr>
        <w:t>some of</w:t>
      </w:r>
      <w:r w:rsidRPr="00C15122">
        <w:rPr>
          <w:sz w:val="18"/>
          <w:szCs w:val="18"/>
        </w:rPr>
        <w:t> the </w:t>
      </w:r>
      <w:r w:rsidRPr="00C15122">
        <w:rPr>
          <w:rStyle w:val="study-note-ref"/>
          <w:sz w:val="18"/>
          <w:szCs w:val="18"/>
          <w:bdr w:val="none" w:sz="0" w:space="0" w:color="auto" w:frame="1"/>
        </w:rPr>
        <w:t>Hebrews</w:t>
      </w:r>
      <w:r w:rsidRPr="00C15122">
        <w:rPr>
          <w:sz w:val="18"/>
          <w:szCs w:val="18"/>
        </w:rPr>
        <w:t xml:space="preserve"> went over Jordan to the land of Gad and Gilead. </w:t>
      </w:r>
    </w:p>
    <w:p w:rsidR="008B28C2" w:rsidRDefault="008B28C2" w:rsidP="008B28C2">
      <w:pPr>
        <w:pStyle w:val="NoSpacing"/>
        <w:rPr>
          <w:sz w:val="18"/>
          <w:szCs w:val="18"/>
        </w:rPr>
      </w:pPr>
      <w:r>
        <w:rPr>
          <w:sz w:val="18"/>
          <w:szCs w:val="18"/>
        </w:rPr>
        <w:tab/>
      </w:r>
      <w:r w:rsidRPr="00C15122">
        <w:rPr>
          <w:sz w:val="18"/>
          <w:szCs w:val="18"/>
        </w:rPr>
        <w:t>As for Saul, he </w:t>
      </w:r>
      <w:r w:rsidRPr="00C15122">
        <w:rPr>
          <w:rStyle w:val="clarity-word"/>
          <w:sz w:val="18"/>
          <w:szCs w:val="18"/>
          <w:bdr w:val="none" w:sz="0" w:space="0" w:color="auto" w:frame="1"/>
        </w:rPr>
        <w:t>was</w:t>
      </w:r>
      <w:r w:rsidRPr="00C15122">
        <w:rPr>
          <w:sz w:val="18"/>
          <w:szCs w:val="18"/>
        </w:rPr>
        <w:t> yet in Gilgal, and all the people followed him trembling.</w:t>
      </w:r>
      <w:r>
        <w:rPr>
          <w:sz w:val="18"/>
          <w:szCs w:val="18"/>
          <w:shd w:val="clear" w:color="auto" w:fill="FFFFFF"/>
        </w:rPr>
        <w:t xml:space="preserve"> </w:t>
      </w:r>
      <w:r w:rsidRPr="00C15122">
        <w:rPr>
          <w:sz w:val="18"/>
          <w:szCs w:val="18"/>
        </w:rPr>
        <w:t>And he tarried seven days, according to the set time that Samuel </w:t>
      </w:r>
      <w:r w:rsidRPr="00C15122">
        <w:rPr>
          <w:rStyle w:val="clarity-word"/>
          <w:sz w:val="18"/>
          <w:szCs w:val="18"/>
          <w:bdr w:val="none" w:sz="0" w:space="0" w:color="auto" w:frame="1"/>
        </w:rPr>
        <w:t>had appointed:</w:t>
      </w:r>
      <w:r w:rsidRPr="00C15122">
        <w:rPr>
          <w:sz w:val="18"/>
          <w:szCs w:val="18"/>
        </w:rPr>
        <w:t> but Samuel came not to Gilgal; and the people were scattered from him.</w:t>
      </w:r>
      <w:r>
        <w:rPr>
          <w:sz w:val="18"/>
          <w:szCs w:val="18"/>
          <w:shd w:val="clear" w:color="auto" w:fill="FFFFFF"/>
        </w:rPr>
        <w:t xml:space="preserve"> </w:t>
      </w:r>
      <w:r w:rsidRPr="00C15122">
        <w:rPr>
          <w:sz w:val="18"/>
          <w:szCs w:val="18"/>
        </w:rPr>
        <w:t>And </w:t>
      </w:r>
      <w:r w:rsidRPr="00C15122">
        <w:rPr>
          <w:rStyle w:val="study-note-ref"/>
          <w:sz w:val="18"/>
          <w:szCs w:val="18"/>
          <w:bdr w:val="none" w:sz="0" w:space="0" w:color="auto" w:frame="1"/>
        </w:rPr>
        <w:t>Saul</w:t>
      </w:r>
      <w:r w:rsidRPr="00C15122">
        <w:rPr>
          <w:sz w:val="18"/>
          <w:szCs w:val="18"/>
        </w:rPr>
        <w:t xml:space="preserve">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C15122">
        <w:rPr>
          <w:sz w:val="18"/>
          <w:szCs w:val="18"/>
        </w:rPr>
        <w:t>Bring hither a burnt offering to me, and peace offerings.</w:t>
      </w:r>
      <w:r>
        <w:rPr>
          <w:sz w:val="18"/>
          <w:szCs w:val="18"/>
        </w:rPr>
        <w:t>”</w:t>
      </w:r>
      <w:r w:rsidRPr="00C15122">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C15122">
        <w:rPr>
          <w:sz w:val="18"/>
          <w:szCs w:val="18"/>
        </w:rPr>
        <w:t>And he </w:t>
      </w:r>
      <w:r w:rsidRPr="00C15122">
        <w:rPr>
          <w:rStyle w:val="study-note-ref"/>
          <w:sz w:val="18"/>
          <w:szCs w:val="18"/>
          <w:bdr w:val="none" w:sz="0" w:space="0" w:color="auto" w:frame="1"/>
        </w:rPr>
        <w:t>offered</w:t>
      </w:r>
      <w:r w:rsidRPr="00C15122">
        <w:rPr>
          <w:sz w:val="18"/>
          <w:szCs w:val="18"/>
        </w:rPr>
        <w:t> the </w:t>
      </w:r>
      <w:r w:rsidRPr="00C15122">
        <w:rPr>
          <w:rStyle w:val="study-note-ref"/>
          <w:sz w:val="18"/>
          <w:szCs w:val="18"/>
          <w:bdr w:val="none" w:sz="0" w:space="0" w:color="auto" w:frame="1"/>
        </w:rPr>
        <w:t>burnt</w:t>
      </w:r>
      <w:r w:rsidRPr="00C15122">
        <w:rPr>
          <w:sz w:val="18"/>
          <w:szCs w:val="18"/>
        </w:rPr>
        <w:t> offering.</w:t>
      </w:r>
      <w:r>
        <w:rPr>
          <w:sz w:val="18"/>
          <w:szCs w:val="18"/>
          <w:shd w:val="clear" w:color="auto" w:fill="FFFFFF"/>
        </w:rPr>
        <w:t xml:space="preserve"> </w:t>
      </w:r>
      <w:r w:rsidRPr="00C15122">
        <w:rPr>
          <w:sz w:val="18"/>
          <w:szCs w:val="18"/>
        </w:rPr>
        <w:t>And it came to pass, that as soon as he had made an end of offering the burnt offering, behold, Samuel came; and Saul went out to meet him, that he might </w:t>
      </w:r>
      <w:r w:rsidRPr="00C15122">
        <w:rPr>
          <w:rStyle w:val="study-note-ref"/>
          <w:sz w:val="18"/>
          <w:szCs w:val="18"/>
          <w:bdr w:val="none" w:sz="0" w:space="0" w:color="auto" w:frame="1"/>
        </w:rPr>
        <w:t>salute</w:t>
      </w:r>
      <w:r w:rsidRPr="00C15122">
        <w:rPr>
          <w:sz w:val="18"/>
          <w:szCs w:val="18"/>
        </w:rPr>
        <w:t> him.</w:t>
      </w:r>
      <w:r>
        <w:rPr>
          <w:sz w:val="18"/>
          <w:szCs w:val="18"/>
          <w:shd w:val="clear" w:color="auto" w:fill="FFFFFF"/>
        </w:rPr>
        <w:t xml:space="preserve"> </w:t>
      </w:r>
      <w:r w:rsidRPr="00C15122">
        <w:rPr>
          <w:sz w:val="18"/>
          <w:szCs w:val="18"/>
        </w:rPr>
        <w:t xml:space="preserve">And Samuel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C15122">
        <w:rPr>
          <w:sz w:val="18"/>
          <w:szCs w:val="18"/>
        </w:rPr>
        <w:t>What hast thou done</w:t>
      </w:r>
      <w:r>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C15122">
        <w:rPr>
          <w:sz w:val="18"/>
          <w:szCs w:val="18"/>
        </w:rPr>
        <w:t xml:space="preserve">And Saul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C15122">
        <w:rPr>
          <w:sz w:val="18"/>
          <w:szCs w:val="18"/>
        </w:rPr>
        <w:t>Because I saw that the people were scattered from me, and </w:t>
      </w:r>
      <w:r w:rsidRPr="00C15122">
        <w:rPr>
          <w:rStyle w:val="clarity-word"/>
          <w:sz w:val="18"/>
          <w:szCs w:val="18"/>
          <w:bdr w:val="none" w:sz="0" w:space="0" w:color="auto" w:frame="1"/>
        </w:rPr>
        <w:t>that</w:t>
      </w:r>
      <w:r w:rsidRPr="00C15122">
        <w:rPr>
          <w:sz w:val="18"/>
          <w:szCs w:val="18"/>
        </w:rPr>
        <w:t xml:space="preserve"> thou camest not within the days </w:t>
      </w:r>
      <w:r>
        <w:rPr>
          <w:sz w:val="18"/>
          <w:szCs w:val="18"/>
        </w:rPr>
        <w:tab/>
      </w:r>
      <w:r>
        <w:rPr>
          <w:sz w:val="18"/>
          <w:szCs w:val="18"/>
        </w:rPr>
        <w:tab/>
      </w:r>
      <w:r>
        <w:rPr>
          <w:sz w:val="18"/>
          <w:szCs w:val="18"/>
        </w:rPr>
        <w:tab/>
      </w:r>
      <w:r w:rsidRPr="00C15122">
        <w:rPr>
          <w:sz w:val="18"/>
          <w:szCs w:val="18"/>
        </w:rPr>
        <w:t>appointed, and </w:t>
      </w:r>
      <w:r w:rsidRPr="00C15122">
        <w:rPr>
          <w:rStyle w:val="clarity-word"/>
          <w:sz w:val="18"/>
          <w:szCs w:val="18"/>
          <w:bdr w:val="none" w:sz="0" w:space="0" w:color="auto" w:frame="1"/>
        </w:rPr>
        <w:t>that</w:t>
      </w:r>
      <w:r w:rsidRPr="00C15122">
        <w:rPr>
          <w:sz w:val="18"/>
          <w:szCs w:val="18"/>
        </w:rPr>
        <w:t> the Philistines gathered themselves together at Michmash;</w:t>
      </w:r>
      <w:r>
        <w:rPr>
          <w:sz w:val="18"/>
          <w:szCs w:val="18"/>
        </w:rPr>
        <w:t xml:space="preserve"> </w:t>
      </w:r>
      <w:r w:rsidRPr="00C15122">
        <w:rPr>
          <w:sz w:val="18"/>
          <w:szCs w:val="18"/>
        </w:rPr>
        <w:t xml:space="preserve">Therefore said I, The </w:t>
      </w:r>
      <w:r>
        <w:rPr>
          <w:sz w:val="18"/>
          <w:szCs w:val="18"/>
        </w:rPr>
        <w:tab/>
      </w:r>
      <w:r>
        <w:rPr>
          <w:sz w:val="18"/>
          <w:szCs w:val="18"/>
        </w:rPr>
        <w:tab/>
      </w:r>
      <w:r>
        <w:rPr>
          <w:sz w:val="18"/>
          <w:szCs w:val="18"/>
        </w:rPr>
        <w:tab/>
      </w:r>
      <w:r w:rsidRPr="00C15122">
        <w:rPr>
          <w:sz w:val="18"/>
          <w:szCs w:val="18"/>
        </w:rPr>
        <w:t>Philistines will come down now upon me to Gilgal, and I have not made supplication unto the </w:t>
      </w:r>
      <w:r w:rsidRPr="00C15122">
        <w:rPr>
          <w:rStyle w:val="small-caps"/>
          <w:sz w:val="18"/>
          <w:szCs w:val="18"/>
          <w:bdr w:val="none" w:sz="0" w:space="0" w:color="auto" w:frame="1"/>
        </w:rPr>
        <w:t>Lord</w:t>
      </w:r>
      <w:r w:rsidRPr="00C15122">
        <w:rPr>
          <w:sz w:val="18"/>
          <w:szCs w:val="18"/>
        </w:rPr>
        <w:t xml:space="preserve">: </w:t>
      </w:r>
      <w:r>
        <w:rPr>
          <w:sz w:val="18"/>
          <w:szCs w:val="18"/>
        </w:rPr>
        <w:tab/>
      </w:r>
      <w:r>
        <w:rPr>
          <w:sz w:val="18"/>
          <w:szCs w:val="18"/>
        </w:rPr>
        <w:tab/>
      </w:r>
      <w:r>
        <w:rPr>
          <w:sz w:val="18"/>
          <w:szCs w:val="18"/>
        </w:rPr>
        <w:tab/>
      </w:r>
      <w:r w:rsidRPr="00C15122">
        <w:rPr>
          <w:sz w:val="18"/>
          <w:szCs w:val="18"/>
        </w:rPr>
        <w:t>I </w:t>
      </w:r>
      <w:r w:rsidRPr="00C15122">
        <w:rPr>
          <w:rStyle w:val="study-note-ref"/>
          <w:sz w:val="18"/>
          <w:szCs w:val="18"/>
          <w:bdr w:val="none" w:sz="0" w:space="0" w:color="auto" w:frame="1"/>
        </w:rPr>
        <w:t>forced</w:t>
      </w:r>
      <w:r w:rsidRPr="00C15122">
        <w:rPr>
          <w:sz w:val="18"/>
          <w:szCs w:val="18"/>
        </w:rPr>
        <w:t> myself therefore, and offered a burnt offering.</w:t>
      </w:r>
      <w:r>
        <w:rPr>
          <w:sz w:val="18"/>
          <w:szCs w:val="18"/>
        </w:rPr>
        <w:t>”</w:t>
      </w:r>
    </w:p>
    <w:p w:rsidR="008B28C2" w:rsidRPr="00C1512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C15122">
        <w:rPr>
          <w:sz w:val="18"/>
          <w:szCs w:val="18"/>
        </w:rPr>
        <w:t xml:space="preserve">And Samuel said to Saul, </w:t>
      </w:r>
    </w:p>
    <w:p w:rsidR="008B28C2" w:rsidRDefault="008B28C2" w:rsidP="008B28C2">
      <w:pPr>
        <w:pStyle w:val="NoSpacing"/>
        <w:rPr>
          <w:sz w:val="18"/>
          <w:szCs w:val="18"/>
        </w:rPr>
      </w:pPr>
    </w:p>
    <w:p w:rsidR="008B28C2" w:rsidRPr="00C15122" w:rsidRDefault="008B28C2" w:rsidP="008B28C2">
      <w:pPr>
        <w:pStyle w:val="NoSpacing"/>
        <w:rPr>
          <w:sz w:val="18"/>
          <w:szCs w:val="18"/>
        </w:rPr>
      </w:pPr>
      <w:r>
        <w:rPr>
          <w:sz w:val="18"/>
          <w:szCs w:val="18"/>
        </w:rPr>
        <w:tab/>
      </w:r>
      <w:r>
        <w:rPr>
          <w:sz w:val="18"/>
          <w:szCs w:val="18"/>
        </w:rPr>
        <w:tab/>
        <w:t>“</w:t>
      </w:r>
      <w:r w:rsidRPr="00C15122">
        <w:rPr>
          <w:sz w:val="18"/>
          <w:szCs w:val="18"/>
        </w:rPr>
        <w:t>Thou hast done foolishly: thou hast not kept the commandment of the </w:t>
      </w:r>
      <w:r w:rsidRPr="00C15122">
        <w:rPr>
          <w:rStyle w:val="small-caps"/>
          <w:sz w:val="18"/>
          <w:szCs w:val="18"/>
          <w:bdr w:val="none" w:sz="0" w:space="0" w:color="auto" w:frame="1"/>
        </w:rPr>
        <w:t>Lord</w:t>
      </w:r>
      <w:r w:rsidRPr="00C15122">
        <w:rPr>
          <w:sz w:val="18"/>
          <w:szCs w:val="18"/>
        </w:rPr>
        <w:t xml:space="preserve"> thy God, which he </w:t>
      </w:r>
      <w:r>
        <w:rPr>
          <w:sz w:val="18"/>
          <w:szCs w:val="18"/>
        </w:rPr>
        <w:tab/>
      </w:r>
      <w:r>
        <w:rPr>
          <w:sz w:val="18"/>
          <w:szCs w:val="18"/>
        </w:rPr>
        <w:tab/>
      </w:r>
      <w:r>
        <w:rPr>
          <w:sz w:val="18"/>
          <w:szCs w:val="18"/>
        </w:rPr>
        <w:tab/>
      </w:r>
      <w:r>
        <w:rPr>
          <w:sz w:val="18"/>
          <w:szCs w:val="18"/>
        </w:rPr>
        <w:tab/>
      </w:r>
      <w:r w:rsidRPr="00C15122">
        <w:rPr>
          <w:sz w:val="18"/>
          <w:szCs w:val="18"/>
        </w:rPr>
        <w:t>commanded thee: for now would the </w:t>
      </w:r>
      <w:r w:rsidRPr="00C15122">
        <w:rPr>
          <w:rStyle w:val="small-caps"/>
          <w:sz w:val="18"/>
          <w:szCs w:val="18"/>
          <w:bdr w:val="none" w:sz="0" w:space="0" w:color="auto" w:frame="1"/>
        </w:rPr>
        <w:t>Lord</w:t>
      </w:r>
      <w:r w:rsidRPr="00C15122">
        <w:rPr>
          <w:sz w:val="18"/>
          <w:szCs w:val="18"/>
        </w:rPr>
        <w:t> have established thy kingdom upon Israel for ever.</w:t>
      </w:r>
      <w:r>
        <w:rPr>
          <w:sz w:val="18"/>
          <w:szCs w:val="18"/>
        </w:rPr>
        <w:t xml:space="preserve"> But now </w:t>
      </w:r>
      <w:r>
        <w:rPr>
          <w:sz w:val="18"/>
          <w:szCs w:val="18"/>
        </w:rPr>
        <w:tab/>
      </w:r>
      <w:r>
        <w:rPr>
          <w:sz w:val="18"/>
          <w:szCs w:val="18"/>
        </w:rPr>
        <w:tab/>
      </w:r>
      <w:r>
        <w:rPr>
          <w:sz w:val="18"/>
          <w:szCs w:val="18"/>
        </w:rPr>
        <w:tab/>
      </w:r>
      <w:r w:rsidRPr="00C15122">
        <w:rPr>
          <w:sz w:val="18"/>
          <w:szCs w:val="18"/>
        </w:rPr>
        <w:t>thy </w:t>
      </w:r>
      <w:r w:rsidRPr="00C15122">
        <w:rPr>
          <w:rStyle w:val="study-note-ref"/>
          <w:sz w:val="18"/>
          <w:szCs w:val="18"/>
          <w:bdr w:val="none" w:sz="0" w:space="0" w:color="auto" w:frame="1"/>
        </w:rPr>
        <w:t>kingdom</w:t>
      </w:r>
      <w:r w:rsidRPr="00C15122">
        <w:rPr>
          <w:sz w:val="18"/>
          <w:szCs w:val="18"/>
        </w:rPr>
        <w:t> shall not continue: the </w:t>
      </w:r>
      <w:r w:rsidRPr="00C15122">
        <w:rPr>
          <w:rStyle w:val="small-caps"/>
          <w:sz w:val="18"/>
          <w:szCs w:val="18"/>
          <w:bdr w:val="none" w:sz="0" w:space="0" w:color="auto" w:frame="1"/>
        </w:rPr>
        <w:t>Lord</w:t>
      </w:r>
      <w:r w:rsidRPr="00C15122">
        <w:rPr>
          <w:sz w:val="18"/>
          <w:szCs w:val="18"/>
        </w:rPr>
        <w:t> hath </w:t>
      </w:r>
      <w:r w:rsidRPr="00C15122">
        <w:rPr>
          <w:rStyle w:val="study-note-ref"/>
          <w:sz w:val="18"/>
          <w:szCs w:val="18"/>
          <w:bdr w:val="none" w:sz="0" w:space="0" w:color="auto" w:frame="1"/>
        </w:rPr>
        <w:t>sought</w:t>
      </w:r>
      <w:r w:rsidRPr="00C15122">
        <w:rPr>
          <w:sz w:val="18"/>
          <w:szCs w:val="18"/>
        </w:rPr>
        <w:t> him a </w:t>
      </w:r>
      <w:r w:rsidRPr="00C15122">
        <w:rPr>
          <w:rStyle w:val="study-note-ref"/>
          <w:sz w:val="18"/>
          <w:szCs w:val="18"/>
          <w:bdr w:val="none" w:sz="0" w:space="0" w:color="auto" w:frame="1"/>
        </w:rPr>
        <w:t>man</w:t>
      </w:r>
      <w:r w:rsidRPr="00C15122">
        <w:rPr>
          <w:sz w:val="18"/>
          <w:szCs w:val="18"/>
        </w:rPr>
        <w:t> after his own </w:t>
      </w:r>
      <w:r w:rsidRPr="00C15122">
        <w:rPr>
          <w:rStyle w:val="study-note-ref"/>
          <w:sz w:val="18"/>
          <w:szCs w:val="18"/>
          <w:bdr w:val="none" w:sz="0" w:space="0" w:color="auto" w:frame="1"/>
        </w:rPr>
        <w:t>heart</w:t>
      </w:r>
      <w:r w:rsidRPr="00C15122">
        <w:rPr>
          <w:sz w:val="18"/>
          <w:szCs w:val="18"/>
        </w:rPr>
        <w:t>, and the </w:t>
      </w:r>
      <w:r w:rsidRPr="00C15122">
        <w:rPr>
          <w:rStyle w:val="small-caps"/>
          <w:sz w:val="18"/>
          <w:szCs w:val="18"/>
          <w:bdr w:val="none" w:sz="0" w:space="0" w:color="auto" w:frame="1"/>
        </w:rPr>
        <w:t>Lord</w:t>
      </w:r>
      <w:r w:rsidRPr="00C15122">
        <w:rPr>
          <w:sz w:val="18"/>
          <w:szCs w:val="18"/>
        </w:rPr>
        <w:t xml:space="preserve"> hath </w:t>
      </w:r>
      <w:r>
        <w:rPr>
          <w:sz w:val="18"/>
          <w:szCs w:val="18"/>
        </w:rPr>
        <w:tab/>
      </w:r>
      <w:r>
        <w:rPr>
          <w:sz w:val="18"/>
          <w:szCs w:val="18"/>
        </w:rPr>
        <w:tab/>
      </w:r>
      <w:r>
        <w:rPr>
          <w:sz w:val="18"/>
          <w:szCs w:val="18"/>
        </w:rPr>
        <w:tab/>
      </w:r>
      <w:r w:rsidRPr="00C15122">
        <w:rPr>
          <w:sz w:val="18"/>
          <w:szCs w:val="18"/>
        </w:rPr>
        <w:t>commanded him </w:t>
      </w:r>
      <w:r w:rsidRPr="00C15122">
        <w:rPr>
          <w:rStyle w:val="clarity-word"/>
          <w:sz w:val="18"/>
          <w:szCs w:val="18"/>
          <w:bdr w:val="none" w:sz="0" w:space="0" w:color="auto" w:frame="1"/>
        </w:rPr>
        <w:t>to be</w:t>
      </w:r>
      <w:r w:rsidRPr="00C15122">
        <w:rPr>
          <w:sz w:val="18"/>
          <w:szCs w:val="18"/>
        </w:rPr>
        <w:t> captain over his people, because thou hast not kept </w:t>
      </w:r>
      <w:r w:rsidRPr="00C15122">
        <w:rPr>
          <w:rStyle w:val="clarity-word"/>
          <w:sz w:val="18"/>
          <w:szCs w:val="18"/>
          <w:bdr w:val="none" w:sz="0" w:space="0" w:color="auto" w:frame="1"/>
        </w:rPr>
        <w:t>that</w:t>
      </w:r>
      <w:r w:rsidRPr="00C15122">
        <w:rPr>
          <w:sz w:val="18"/>
          <w:szCs w:val="18"/>
        </w:rPr>
        <w:t> which the </w:t>
      </w:r>
      <w:r w:rsidRPr="00C15122">
        <w:rPr>
          <w:rStyle w:val="small-caps"/>
          <w:sz w:val="18"/>
          <w:szCs w:val="18"/>
          <w:bdr w:val="none" w:sz="0" w:space="0" w:color="auto" w:frame="1"/>
        </w:rPr>
        <w:t>Lord</w:t>
      </w:r>
      <w:r w:rsidRPr="00C15122">
        <w:rPr>
          <w:sz w:val="18"/>
          <w:szCs w:val="18"/>
        </w:rPr>
        <w:t xml:space="preserve"> commanded </w:t>
      </w:r>
      <w:r>
        <w:rPr>
          <w:sz w:val="18"/>
          <w:szCs w:val="18"/>
        </w:rPr>
        <w:tab/>
      </w:r>
      <w:r>
        <w:rPr>
          <w:sz w:val="18"/>
          <w:szCs w:val="18"/>
        </w:rPr>
        <w:tab/>
      </w:r>
      <w:r w:rsidRPr="00C15122">
        <w:rPr>
          <w:sz w:val="18"/>
          <w:szCs w:val="18"/>
        </w:rPr>
        <w:t>thee.</w:t>
      </w:r>
      <w:r>
        <w:rPr>
          <w:sz w:val="18"/>
          <w:szCs w:val="18"/>
        </w:rPr>
        <w:t>”</w:t>
      </w:r>
    </w:p>
    <w:p w:rsidR="008B28C2" w:rsidRPr="002E2CF0" w:rsidRDefault="008B28C2" w:rsidP="008B28C2">
      <w:pPr>
        <w:pStyle w:val="NoSpacing"/>
        <w:rPr>
          <w:b/>
          <w:sz w:val="18"/>
          <w:szCs w:val="18"/>
          <w:u w:val="single"/>
        </w:rPr>
      </w:pPr>
    </w:p>
    <w:p w:rsidR="008B28C2" w:rsidRPr="002E2CF0" w:rsidRDefault="008B28C2" w:rsidP="008B28C2">
      <w:pPr>
        <w:pStyle w:val="NoSpacing"/>
        <w:rPr>
          <w:b/>
          <w:sz w:val="18"/>
          <w:szCs w:val="18"/>
          <w:u w:val="single"/>
        </w:rPr>
      </w:pPr>
      <w:r w:rsidRPr="002E2CF0">
        <w:rPr>
          <w:b/>
          <w:sz w:val="18"/>
          <w:szCs w:val="18"/>
          <w:u w:val="single"/>
        </w:rPr>
        <w:t>The Lord reveals to Samuel that Saul has been completely rejected as king, as a result of his disobedience (1 Sam 15:10-11)</w:t>
      </w:r>
    </w:p>
    <w:p w:rsidR="008B28C2" w:rsidRDefault="008B28C2" w:rsidP="008B28C2">
      <w:pPr>
        <w:pStyle w:val="NoSpacing"/>
        <w:rPr>
          <w:sz w:val="18"/>
          <w:szCs w:val="18"/>
        </w:rPr>
      </w:pPr>
      <w:r>
        <w:rPr>
          <w:sz w:val="18"/>
          <w:szCs w:val="18"/>
        </w:rPr>
        <w:tab/>
      </w:r>
      <w:r w:rsidRPr="00C15122">
        <w:rPr>
          <w:sz w:val="18"/>
          <w:szCs w:val="18"/>
        </w:rPr>
        <w:t>Then came the word of the </w:t>
      </w:r>
      <w:r w:rsidRPr="00C15122">
        <w:rPr>
          <w:rStyle w:val="small-caps"/>
          <w:sz w:val="18"/>
          <w:szCs w:val="18"/>
          <w:bdr w:val="none" w:sz="0" w:space="0" w:color="auto" w:frame="1"/>
        </w:rPr>
        <w:t>Lord</w:t>
      </w:r>
      <w:r w:rsidRPr="00C15122">
        <w:rPr>
          <w:sz w:val="18"/>
          <w:szCs w:val="18"/>
        </w:rPr>
        <w:t> unto Samuel, saying,</w:t>
      </w:r>
      <w:r>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C15122">
        <w:rPr>
          <w:rStyle w:val="study-note-ref"/>
          <w:sz w:val="18"/>
          <w:szCs w:val="18"/>
          <w:bdr w:val="none" w:sz="0" w:space="0" w:color="auto" w:frame="1"/>
        </w:rPr>
        <w:t>It</w:t>
      </w:r>
      <w:r w:rsidRPr="00C15122">
        <w:rPr>
          <w:sz w:val="18"/>
          <w:szCs w:val="18"/>
        </w:rPr>
        <w:t> </w:t>
      </w:r>
      <w:r w:rsidRPr="00C15122">
        <w:rPr>
          <w:rStyle w:val="study-note-ref"/>
          <w:sz w:val="18"/>
          <w:szCs w:val="18"/>
          <w:bdr w:val="none" w:sz="0" w:space="0" w:color="auto" w:frame="1"/>
        </w:rPr>
        <w:t>repenteth</w:t>
      </w:r>
      <w:r w:rsidRPr="00C15122">
        <w:rPr>
          <w:sz w:val="18"/>
          <w:szCs w:val="18"/>
        </w:rPr>
        <w:t> me that I have set up Saul </w:t>
      </w:r>
      <w:r w:rsidRPr="00C15122">
        <w:rPr>
          <w:rStyle w:val="clarity-word"/>
          <w:sz w:val="18"/>
          <w:szCs w:val="18"/>
          <w:bdr w:val="none" w:sz="0" w:space="0" w:color="auto" w:frame="1"/>
        </w:rPr>
        <w:t>to be</w:t>
      </w:r>
      <w:r w:rsidRPr="00C15122">
        <w:rPr>
          <w:sz w:val="18"/>
          <w:szCs w:val="18"/>
        </w:rPr>
        <w:t xml:space="preserve"> king: for he is turned back from following me, and hath not </w:t>
      </w:r>
      <w:r>
        <w:rPr>
          <w:sz w:val="18"/>
          <w:szCs w:val="18"/>
        </w:rPr>
        <w:tab/>
      </w:r>
      <w:r>
        <w:rPr>
          <w:sz w:val="18"/>
          <w:szCs w:val="18"/>
        </w:rPr>
        <w:tab/>
      </w:r>
      <w:r>
        <w:rPr>
          <w:sz w:val="18"/>
          <w:szCs w:val="18"/>
        </w:rPr>
        <w:tab/>
      </w:r>
      <w:r w:rsidRPr="00C15122">
        <w:rPr>
          <w:sz w:val="18"/>
          <w:szCs w:val="18"/>
        </w:rPr>
        <w:t>performed my commandments</w:t>
      </w:r>
      <w:r>
        <w:rPr>
          <w:sz w:val="18"/>
          <w:szCs w:val="18"/>
        </w:rPr>
        <w:t>.”</w:t>
      </w:r>
    </w:p>
    <w:p w:rsidR="008B28C2" w:rsidRDefault="008B28C2" w:rsidP="008B28C2">
      <w:pPr>
        <w:pStyle w:val="NoSpacing"/>
        <w:rPr>
          <w:sz w:val="18"/>
          <w:szCs w:val="18"/>
        </w:rPr>
      </w:pPr>
    </w:p>
    <w:p w:rsidR="008B28C2" w:rsidRPr="00C15122" w:rsidRDefault="008B28C2" w:rsidP="008B28C2">
      <w:pPr>
        <w:pStyle w:val="NoSpacing"/>
        <w:rPr>
          <w:sz w:val="18"/>
          <w:szCs w:val="18"/>
        </w:rPr>
      </w:pPr>
      <w:r>
        <w:rPr>
          <w:sz w:val="18"/>
          <w:szCs w:val="18"/>
        </w:rPr>
        <w:tab/>
      </w:r>
      <w:r w:rsidRPr="00C15122">
        <w:rPr>
          <w:sz w:val="18"/>
          <w:szCs w:val="18"/>
        </w:rPr>
        <w:t>And it grieved Samuel; and he cried unto the </w:t>
      </w:r>
      <w:r w:rsidRPr="00C15122">
        <w:rPr>
          <w:rStyle w:val="small-caps"/>
          <w:sz w:val="18"/>
          <w:szCs w:val="18"/>
          <w:bdr w:val="none" w:sz="0" w:space="0" w:color="auto" w:frame="1"/>
        </w:rPr>
        <w:t>Lord</w:t>
      </w:r>
      <w:r w:rsidRPr="00C15122">
        <w:rPr>
          <w:sz w:val="18"/>
          <w:szCs w:val="18"/>
        </w:rPr>
        <w:t> all night.</w:t>
      </w:r>
    </w:p>
    <w:p w:rsidR="008B28C2" w:rsidRPr="002E2CF0" w:rsidRDefault="008B28C2" w:rsidP="008B28C2">
      <w:pPr>
        <w:pStyle w:val="NoSpacing"/>
        <w:rPr>
          <w:b/>
          <w:sz w:val="18"/>
          <w:szCs w:val="18"/>
          <w:u w:val="single"/>
        </w:rPr>
      </w:pPr>
    </w:p>
    <w:p w:rsidR="008B28C2" w:rsidRPr="002E2CF0" w:rsidRDefault="008B28C2" w:rsidP="008B28C2">
      <w:pPr>
        <w:pStyle w:val="NoSpacing"/>
        <w:rPr>
          <w:b/>
          <w:sz w:val="18"/>
          <w:szCs w:val="18"/>
          <w:u w:val="single"/>
        </w:rPr>
      </w:pPr>
      <w:r w:rsidRPr="002E2CF0">
        <w:rPr>
          <w:b/>
          <w:sz w:val="18"/>
          <w:szCs w:val="18"/>
          <w:u w:val="single"/>
        </w:rPr>
        <w:t>Samuel reveals to Saul that the Lord has rejected him as king (1 Sam 15:22-23)</w:t>
      </w:r>
    </w:p>
    <w:p w:rsidR="008B28C2" w:rsidRDefault="008B28C2" w:rsidP="008B28C2">
      <w:pPr>
        <w:pStyle w:val="NoSpacing"/>
        <w:rPr>
          <w:sz w:val="18"/>
          <w:szCs w:val="18"/>
        </w:rPr>
      </w:pPr>
      <w:r>
        <w:rPr>
          <w:sz w:val="18"/>
          <w:szCs w:val="18"/>
        </w:rPr>
        <w:tab/>
      </w:r>
      <w:r w:rsidRPr="00C15122">
        <w:rPr>
          <w:sz w:val="18"/>
          <w:szCs w:val="18"/>
        </w:rPr>
        <w:t>And Samuel said</w:t>
      </w:r>
      <w:r>
        <w:rPr>
          <w:sz w:val="18"/>
          <w:szCs w:val="18"/>
        </w:rPr>
        <w:t xml:space="preserve"> [unto Saul, who had disobeyed the Lord]</w:t>
      </w:r>
      <w:r w:rsidRPr="00C15122">
        <w:rPr>
          <w:sz w:val="18"/>
          <w:szCs w:val="18"/>
        </w:rPr>
        <w:t xml:space="preserve">, </w:t>
      </w:r>
    </w:p>
    <w:p w:rsidR="008B28C2" w:rsidRDefault="008B28C2" w:rsidP="008B28C2">
      <w:pPr>
        <w:pStyle w:val="NoSpacing"/>
        <w:rPr>
          <w:sz w:val="18"/>
          <w:szCs w:val="18"/>
        </w:rPr>
      </w:pPr>
    </w:p>
    <w:p w:rsidR="008B28C2" w:rsidRPr="00C15122" w:rsidRDefault="008B28C2" w:rsidP="008B28C2">
      <w:pPr>
        <w:pStyle w:val="NoSpacing"/>
        <w:rPr>
          <w:sz w:val="18"/>
          <w:szCs w:val="18"/>
        </w:rPr>
      </w:pPr>
      <w:r>
        <w:rPr>
          <w:sz w:val="18"/>
          <w:szCs w:val="18"/>
        </w:rPr>
        <w:tab/>
      </w:r>
      <w:r>
        <w:rPr>
          <w:sz w:val="18"/>
          <w:szCs w:val="18"/>
        </w:rPr>
        <w:tab/>
        <w:t>“</w:t>
      </w:r>
      <w:r w:rsidRPr="00C15122">
        <w:rPr>
          <w:sz w:val="18"/>
          <w:szCs w:val="18"/>
        </w:rPr>
        <w:t>Hath the </w:t>
      </w:r>
      <w:r w:rsidRPr="00C15122">
        <w:rPr>
          <w:rStyle w:val="small-caps"/>
          <w:sz w:val="18"/>
          <w:szCs w:val="18"/>
          <w:bdr w:val="none" w:sz="0" w:space="0" w:color="auto" w:frame="1"/>
        </w:rPr>
        <w:t>Lord</w:t>
      </w:r>
      <w:r w:rsidRPr="00C15122">
        <w:rPr>
          <w:sz w:val="18"/>
          <w:szCs w:val="18"/>
        </w:rPr>
        <w:t> </w:t>
      </w:r>
      <w:r w:rsidRPr="00C15122">
        <w:rPr>
          <w:rStyle w:val="clarity-word"/>
          <w:sz w:val="18"/>
          <w:szCs w:val="18"/>
          <w:bdr w:val="none" w:sz="0" w:space="0" w:color="auto" w:frame="1"/>
        </w:rPr>
        <w:t>as great</w:t>
      </w:r>
      <w:r w:rsidRPr="00C15122">
        <w:rPr>
          <w:sz w:val="18"/>
          <w:szCs w:val="18"/>
        </w:rPr>
        <w:t> </w:t>
      </w:r>
      <w:r w:rsidRPr="00C15122">
        <w:rPr>
          <w:rStyle w:val="study-note-ref"/>
          <w:sz w:val="18"/>
          <w:szCs w:val="18"/>
          <w:bdr w:val="none" w:sz="0" w:space="0" w:color="auto" w:frame="1"/>
        </w:rPr>
        <w:t>delight</w:t>
      </w:r>
      <w:r w:rsidRPr="00C15122">
        <w:rPr>
          <w:sz w:val="18"/>
          <w:szCs w:val="18"/>
        </w:rPr>
        <w:t> in burnt offerings and sacrifices, as in obeying the </w:t>
      </w:r>
      <w:r w:rsidRPr="00C15122">
        <w:rPr>
          <w:rStyle w:val="study-note-ref"/>
          <w:sz w:val="18"/>
          <w:szCs w:val="18"/>
          <w:bdr w:val="none" w:sz="0" w:space="0" w:color="auto" w:frame="1"/>
        </w:rPr>
        <w:t>voice</w:t>
      </w:r>
      <w:r w:rsidRPr="00C15122">
        <w:rPr>
          <w:sz w:val="18"/>
          <w:szCs w:val="18"/>
        </w:rPr>
        <w:t> of the </w:t>
      </w:r>
      <w:r w:rsidRPr="00C15122">
        <w:rPr>
          <w:rStyle w:val="small-caps"/>
          <w:sz w:val="18"/>
          <w:szCs w:val="18"/>
          <w:bdr w:val="none" w:sz="0" w:space="0" w:color="auto" w:frame="1"/>
        </w:rPr>
        <w:t>Lord</w:t>
      </w:r>
      <w:r w:rsidRPr="00C15122">
        <w:rPr>
          <w:sz w:val="18"/>
          <w:szCs w:val="18"/>
        </w:rPr>
        <w:t xml:space="preserve">? Behold, </w:t>
      </w:r>
      <w:r>
        <w:rPr>
          <w:sz w:val="18"/>
          <w:szCs w:val="18"/>
        </w:rPr>
        <w:tab/>
      </w:r>
      <w:r>
        <w:rPr>
          <w:sz w:val="18"/>
          <w:szCs w:val="18"/>
        </w:rPr>
        <w:tab/>
      </w:r>
      <w:r>
        <w:rPr>
          <w:sz w:val="18"/>
          <w:szCs w:val="18"/>
        </w:rPr>
        <w:tab/>
      </w:r>
      <w:r w:rsidRPr="00C15122">
        <w:rPr>
          <w:sz w:val="18"/>
          <w:szCs w:val="18"/>
        </w:rPr>
        <w:t>to </w:t>
      </w:r>
      <w:r w:rsidRPr="00C15122">
        <w:rPr>
          <w:rStyle w:val="study-note-ref"/>
          <w:sz w:val="18"/>
          <w:szCs w:val="18"/>
          <w:bdr w:val="none" w:sz="0" w:space="0" w:color="auto" w:frame="1"/>
        </w:rPr>
        <w:t>obey</w:t>
      </w:r>
      <w:r w:rsidRPr="00C15122">
        <w:rPr>
          <w:sz w:val="18"/>
          <w:szCs w:val="18"/>
        </w:rPr>
        <w:t> </w:t>
      </w:r>
      <w:r w:rsidRPr="00C15122">
        <w:rPr>
          <w:rStyle w:val="clarity-word"/>
          <w:sz w:val="18"/>
          <w:szCs w:val="18"/>
          <w:bdr w:val="none" w:sz="0" w:space="0" w:color="auto" w:frame="1"/>
        </w:rPr>
        <w:t>is</w:t>
      </w:r>
      <w:r w:rsidRPr="00C15122">
        <w:rPr>
          <w:sz w:val="18"/>
          <w:szCs w:val="18"/>
        </w:rPr>
        <w:t> better than </w:t>
      </w:r>
      <w:r w:rsidRPr="00C15122">
        <w:rPr>
          <w:rStyle w:val="study-note-ref"/>
          <w:sz w:val="18"/>
          <w:szCs w:val="18"/>
          <w:bdr w:val="none" w:sz="0" w:space="0" w:color="auto" w:frame="1"/>
        </w:rPr>
        <w:t>sacrifice</w:t>
      </w:r>
      <w:r w:rsidRPr="00C15122">
        <w:rPr>
          <w:sz w:val="18"/>
          <w:szCs w:val="18"/>
        </w:rPr>
        <w:t>, </w:t>
      </w:r>
      <w:r w:rsidRPr="00C15122">
        <w:rPr>
          <w:rStyle w:val="clarity-word"/>
          <w:sz w:val="18"/>
          <w:szCs w:val="18"/>
          <w:bdr w:val="none" w:sz="0" w:space="0" w:color="auto" w:frame="1"/>
        </w:rPr>
        <w:t>and</w:t>
      </w:r>
      <w:r w:rsidRPr="00C15122">
        <w:rPr>
          <w:sz w:val="18"/>
          <w:szCs w:val="18"/>
        </w:rPr>
        <w:t> to hearken than the fat of </w:t>
      </w:r>
      <w:r w:rsidRPr="00C15122">
        <w:rPr>
          <w:rStyle w:val="study-note-ref"/>
          <w:sz w:val="18"/>
          <w:szCs w:val="18"/>
          <w:bdr w:val="none" w:sz="0" w:space="0" w:color="auto" w:frame="1"/>
        </w:rPr>
        <w:t>rams</w:t>
      </w:r>
      <w:r w:rsidRPr="00C15122">
        <w:rPr>
          <w:sz w:val="18"/>
          <w:szCs w:val="18"/>
        </w:rPr>
        <w:t>.</w:t>
      </w:r>
      <w:r>
        <w:rPr>
          <w:sz w:val="18"/>
          <w:szCs w:val="18"/>
        </w:rPr>
        <w:t xml:space="preserve"> </w:t>
      </w:r>
      <w:r w:rsidRPr="00C15122">
        <w:rPr>
          <w:sz w:val="18"/>
          <w:szCs w:val="18"/>
        </w:rPr>
        <w:t>For </w:t>
      </w:r>
      <w:r w:rsidRPr="00C15122">
        <w:rPr>
          <w:rStyle w:val="study-note-ref"/>
          <w:sz w:val="18"/>
          <w:szCs w:val="18"/>
          <w:bdr w:val="none" w:sz="0" w:space="0" w:color="auto" w:frame="1"/>
        </w:rPr>
        <w:t>rebellion</w:t>
      </w:r>
      <w:r w:rsidRPr="00C15122">
        <w:rPr>
          <w:sz w:val="18"/>
          <w:szCs w:val="18"/>
        </w:rPr>
        <w:t> </w:t>
      </w:r>
      <w:r w:rsidRPr="00C15122">
        <w:rPr>
          <w:rStyle w:val="clarity-word"/>
          <w:sz w:val="18"/>
          <w:szCs w:val="18"/>
          <w:bdr w:val="none" w:sz="0" w:space="0" w:color="auto" w:frame="1"/>
        </w:rPr>
        <w:t>is as</w:t>
      </w:r>
      <w:r w:rsidRPr="00C15122">
        <w:rPr>
          <w:sz w:val="18"/>
          <w:szCs w:val="18"/>
        </w:rPr>
        <w:t xml:space="preserve"> the sin of witchcraft, </w:t>
      </w:r>
      <w:r>
        <w:rPr>
          <w:sz w:val="18"/>
          <w:szCs w:val="18"/>
        </w:rPr>
        <w:tab/>
      </w:r>
      <w:r>
        <w:rPr>
          <w:sz w:val="18"/>
          <w:szCs w:val="18"/>
        </w:rPr>
        <w:tab/>
      </w:r>
      <w:r>
        <w:rPr>
          <w:sz w:val="18"/>
          <w:szCs w:val="18"/>
        </w:rPr>
        <w:tab/>
      </w:r>
      <w:r w:rsidRPr="00C15122">
        <w:rPr>
          <w:sz w:val="18"/>
          <w:szCs w:val="18"/>
        </w:rPr>
        <w:t>and </w:t>
      </w:r>
      <w:r w:rsidRPr="00C15122">
        <w:rPr>
          <w:rStyle w:val="study-note-ref"/>
          <w:sz w:val="18"/>
          <w:szCs w:val="18"/>
          <w:bdr w:val="none" w:sz="0" w:space="0" w:color="auto" w:frame="1"/>
        </w:rPr>
        <w:t>stubbornness</w:t>
      </w:r>
      <w:r w:rsidRPr="00C15122">
        <w:rPr>
          <w:sz w:val="18"/>
          <w:szCs w:val="18"/>
        </w:rPr>
        <w:t> </w:t>
      </w:r>
      <w:r w:rsidRPr="00C15122">
        <w:rPr>
          <w:rStyle w:val="clarity-word"/>
          <w:sz w:val="18"/>
          <w:szCs w:val="18"/>
          <w:bdr w:val="none" w:sz="0" w:space="0" w:color="auto" w:frame="1"/>
        </w:rPr>
        <w:t>is as</w:t>
      </w:r>
      <w:r w:rsidRPr="00C15122">
        <w:rPr>
          <w:sz w:val="18"/>
          <w:szCs w:val="18"/>
        </w:rPr>
        <w:t> iniquity and idolatry. Because thou hast </w:t>
      </w:r>
      <w:r w:rsidRPr="00C15122">
        <w:rPr>
          <w:rStyle w:val="study-note-ref"/>
          <w:sz w:val="18"/>
          <w:szCs w:val="18"/>
          <w:bdr w:val="none" w:sz="0" w:space="0" w:color="auto" w:frame="1"/>
        </w:rPr>
        <w:t>rejected</w:t>
      </w:r>
      <w:r w:rsidRPr="00C15122">
        <w:rPr>
          <w:sz w:val="18"/>
          <w:szCs w:val="18"/>
        </w:rPr>
        <w:t> the word of the </w:t>
      </w:r>
      <w:r w:rsidRPr="00C15122">
        <w:rPr>
          <w:rStyle w:val="small-caps"/>
          <w:sz w:val="18"/>
          <w:szCs w:val="18"/>
          <w:bdr w:val="none" w:sz="0" w:space="0" w:color="auto" w:frame="1"/>
        </w:rPr>
        <w:t>Lord</w:t>
      </w:r>
      <w:r w:rsidRPr="00C15122">
        <w:rPr>
          <w:sz w:val="18"/>
          <w:szCs w:val="18"/>
        </w:rPr>
        <w:t xml:space="preserve">, he hath </w:t>
      </w:r>
      <w:r>
        <w:rPr>
          <w:sz w:val="18"/>
          <w:szCs w:val="18"/>
        </w:rPr>
        <w:tab/>
      </w:r>
      <w:r>
        <w:rPr>
          <w:sz w:val="18"/>
          <w:szCs w:val="18"/>
        </w:rPr>
        <w:tab/>
      </w:r>
      <w:r>
        <w:rPr>
          <w:sz w:val="18"/>
          <w:szCs w:val="18"/>
        </w:rPr>
        <w:tab/>
      </w:r>
      <w:r w:rsidRPr="00C15122">
        <w:rPr>
          <w:sz w:val="18"/>
          <w:szCs w:val="18"/>
        </w:rPr>
        <w:t>also </w:t>
      </w:r>
      <w:r w:rsidRPr="00C15122">
        <w:rPr>
          <w:rStyle w:val="study-note-ref"/>
          <w:sz w:val="18"/>
          <w:szCs w:val="18"/>
          <w:bdr w:val="none" w:sz="0" w:space="0" w:color="auto" w:frame="1"/>
        </w:rPr>
        <w:t>rejected</w:t>
      </w:r>
      <w:r w:rsidRPr="00C15122">
        <w:rPr>
          <w:sz w:val="18"/>
          <w:szCs w:val="18"/>
        </w:rPr>
        <w:t> thee from </w:t>
      </w:r>
      <w:r w:rsidRPr="00C15122">
        <w:rPr>
          <w:rStyle w:val="clarity-word"/>
          <w:sz w:val="18"/>
          <w:szCs w:val="18"/>
          <w:bdr w:val="none" w:sz="0" w:space="0" w:color="auto" w:frame="1"/>
        </w:rPr>
        <w:t>being</w:t>
      </w:r>
      <w:r w:rsidRPr="00C15122">
        <w:rPr>
          <w:sz w:val="18"/>
          <w:szCs w:val="18"/>
        </w:rPr>
        <w:t> king.</w:t>
      </w:r>
    </w:p>
    <w:p w:rsidR="008B28C2" w:rsidRPr="002E2CF0" w:rsidRDefault="008B28C2" w:rsidP="008B28C2">
      <w:pPr>
        <w:pStyle w:val="NoSpacing"/>
        <w:rPr>
          <w:b/>
          <w:sz w:val="18"/>
          <w:szCs w:val="18"/>
          <w:u w:val="single"/>
        </w:rPr>
      </w:pPr>
    </w:p>
    <w:p w:rsidR="008B28C2" w:rsidRPr="002E2CF0" w:rsidRDefault="008B28C2" w:rsidP="008B28C2">
      <w:pPr>
        <w:pStyle w:val="NoSpacing"/>
        <w:rPr>
          <w:b/>
          <w:sz w:val="18"/>
          <w:szCs w:val="18"/>
          <w:u w:val="single"/>
        </w:rPr>
      </w:pPr>
      <w:r w:rsidRPr="002E2CF0">
        <w:rPr>
          <w:b/>
          <w:sz w:val="18"/>
          <w:szCs w:val="18"/>
          <w:u w:val="single"/>
        </w:rPr>
        <w:t>The Lord sends Samuel to Bethlehem, to the house of Jesse, to anoint the new king (1 Sam 16:1, 11-13)</w:t>
      </w:r>
    </w:p>
    <w:p w:rsidR="008B28C2" w:rsidRDefault="008B28C2" w:rsidP="008B28C2">
      <w:pPr>
        <w:pStyle w:val="NoSpacing"/>
        <w:rPr>
          <w:sz w:val="18"/>
          <w:szCs w:val="18"/>
          <w:shd w:val="clear" w:color="auto" w:fill="FFFFFF"/>
        </w:rPr>
      </w:pPr>
      <w:r>
        <w:rPr>
          <w:sz w:val="18"/>
          <w:szCs w:val="18"/>
          <w:shd w:val="clear" w:color="auto" w:fill="FFFFFF"/>
        </w:rPr>
        <w:tab/>
      </w:r>
      <w:r w:rsidRPr="00C15122">
        <w:rPr>
          <w:sz w:val="18"/>
          <w:szCs w:val="18"/>
          <w:shd w:val="clear" w:color="auto" w:fill="FFFFFF"/>
        </w:rPr>
        <w:t>And the </w:t>
      </w:r>
      <w:r w:rsidRPr="00C15122">
        <w:rPr>
          <w:rStyle w:val="small-caps"/>
          <w:sz w:val="18"/>
          <w:szCs w:val="18"/>
          <w:bdr w:val="none" w:sz="0" w:space="0" w:color="auto" w:frame="1"/>
          <w:shd w:val="clear" w:color="auto" w:fill="FFFFFF"/>
        </w:rPr>
        <w:t>Lord</w:t>
      </w:r>
      <w:r w:rsidRPr="00C15122">
        <w:rPr>
          <w:sz w:val="18"/>
          <w:szCs w:val="18"/>
          <w:shd w:val="clear" w:color="auto" w:fill="FFFFFF"/>
        </w:rPr>
        <w:t xml:space="preserve"> said unto Samuel, </w:t>
      </w:r>
    </w:p>
    <w:p w:rsidR="008B28C2" w:rsidRDefault="008B28C2" w:rsidP="008B28C2">
      <w:pPr>
        <w:pStyle w:val="NoSpacing"/>
        <w:rPr>
          <w:sz w:val="18"/>
          <w:szCs w:val="18"/>
          <w:shd w:val="clear" w:color="auto" w:fill="FFFFFF"/>
        </w:rPr>
      </w:pPr>
    </w:p>
    <w:p w:rsidR="008B28C2" w:rsidRDefault="008B28C2" w:rsidP="008B28C2">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C15122">
        <w:rPr>
          <w:sz w:val="18"/>
          <w:szCs w:val="18"/>
          <w:shd w:val="clear" w:color="auto" w:fill="FFFFFF"/>
        </w:rPr>
        <w:t xml:space="preserve">How long wilt thou mourn for Saul, seeing I have rejected him from reigning over Israel? Fill thine horn </w:t>
      </w:r>
      <w:r>
        <w:rPr>
          <w:sz w:val="18"/>
          <w:szCs w:val="18"/>
          <w:shd w:val="clear" w:color="auto" w:fill="FFFFFF"/>
        </w:rPr>
        <w:tab/>
      </w:r>
      <w:r>
        <w:rPr>
          <w:sz w:val="18"/>
          <w:szCs w:val="18"/>
          <w:shd w:val="clear" w:color="auto" w:fill="FFFFFF"/>
        </w:rPr>
        <w:tab/>
      </w:r>
      <w:r>
        <w:rPr>
          <w:sz w:val="18"/>
          <w:szCs w:val="18"/>
          <w:shd w:val="clear" w:color="auto" w:fill="FFFFFF"/>
        </w:rPr>
        <w:tab/>
      </w:r>
      <w:r w:rsidRPr="00C15122">
        <w:rPr>
          <w:sz w:val="18"/>
          <w:szCs w:val="18"/>
          <w:shd w:val="clear" w:color="auto" w:fill="FFFFFF"/>
        </w:rPr>
        <w:t>with oil, and go, I will send thee to </w:t>
      </w:r>
      <w:r w:rsidRPr="00C15122">
        <w:rPr>
          <w:rStyle w:val="study-note-ref"/>
          <w:sz w:val="18"/>
          <w:szCs w:val="18"/>
          <w:bdr w:val="none" w:sz="0" w:space="0" w:color="auto" w:frame="1"/>
          <w:shd w:val="clear" w:color="auto" w:fill="FFFFFF"/>
        </w:rPr>
        <w:t>Jesse</w:t>
      </w:r>
      <w:r w:rsidRPr="00C15122">
        <w:rPr>
          <w:sz w:val="18"/>
          <w:szCs w:val="18"/>
          <w:shd w:val="clear" w:color="auto" w:fill="FFFFFF"/>
        </w:rPr>
        <w:t> the </w:t>
      </w:r>
      <w:r w:rsidRPr="00C15122">
        <w:rPr>
          <w:rStyle w:val="study-note-ref"/>
          <w:sz w:val="18"/>
          <w:szCs w:val="18"/>
          <w:bdr w:val="none" w:sz="0" w:space="0" w:color="auto" w:frame="1"/>
          <w:shd w:val="clear" w:color="auto" w:fill="FFFFFF"/>
        </w:rPr>
        <w:t>Beth-lehemite</w:t>
      </w:r>
      <w:r w:rsidRPr="00C15122">
        <w:rPr>
          <w:sz w:val="18"/>
          <w:szCs w:val="18"/>
          <w:shd w:val="clear" w:color="auto" w:fill="FFFFFF"/>
        </w:rPr>
        <w:t>: for I have provided me a </w:t>
      </w:r>
      <w:r w:rsidRPr="00C15122">
        <w:rPr>
          <w:rStyle w:val="study-note-ref"/>
          <w:sz w:val="18"/>
          <w:szCs w:val="18"/>
          <w:bdr w:val="none" w:sz="0" w:space="0" w:color="auto" w:frame="1"/>
          <w:shd w:val="clear" w:color="auto" w:fill="FFFFFF"/>
        </w:rPr>
        <w:t>king</w:t>
      </w:r>
      <w:r w:rsidRPr="00C15122">
        <w:rPr>
          <w:sz w:val="18"/>
          <w:szCs w:val="18"/>
          <w:shd w:val="clear" w:color="auto" w:fill="FFFFFF"/>
        </w:rPr>
        <w:t> among his sons.</w:t>
      </w:r>
      <w:r>
        <w:rPr>
          <w:sz w:val="18"/>
          <w:szCs w:val="18"/>
          <w:shd w:val="clear" w:color="auto" w:fill="FFFFFF"/>
        </w:rPr>
        <w:t>”</w:t>
      </w:r>
    </w:p>
    <w:p w:rsidR="008B28C2" w:rsidRPr="00C15122" w:rsidRDefault="008B28C2" w:rsidP="008B28C2">
      <w:pPr>
        <w:pStyle w:val="NoSpacing"/>
        <w:rPr>
          <w:sz w:val="18"/>
          <w:szCs w:val="18"/>
          <w:shd w:val="clear" w:color="auto" w:fill="FFFFFF"/>
        </w:rPr>
      </w:pPr>
    </w:p>
    <w:p w:rsidR="008B28C2" w:rsidRDefault="008B28C2" w:rsidP="008B28C2">
      <w:pPr>
        <w:pStyle w:val="NoSpacing"/>
        <w:rPr>
          <w:sz w:val="18"/>
          <w:szCs w:val="18"/>
        </w:rPr>
      </w:pPr>
      <w:r>
        <w:rPr>
          <w:sz w:val="18"/>
          <w:szCs w:val="18"/>
        </w:rPr>
        <w:tab/>
      </w:r>
      <w:r w:rsidRPr="00C15122">
        <w:rPr>
          <w:sz w:val="18"/>
          <w:szCs w:val="18"/>
        </w:rPr>
        <w:t xml:space="preserve">And Samuel </w:t>
      </w:r>
      <w:r>
        <w:rPr>
          <w:sz w:val="18"/>
          <w:szCs w:val="18"/>
        </w:rPr>
        <w:t xml:space="preserve">[went in the house of Jesse and ] </w:t>
      </w:r>
      <w:r w:rsidRPr="00C15122">
        <w:rPr>
          <w:sz w:val="18"/>
          <w:szCs w:val="18"/>
        </w:rPr>
        <w:t xml:space="preserve">said unto Jesse,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C15122">
        <w:rPr>
          <w:sz w:val="18"/>
          <w:szCs w:val="18"/>
        </w:rPr>
        <w:t>Are here all </w:t>
      </w:r>
      <w:r w:rsidRPr="00C15122">
        <w:rPr>
          <w:rStyle w:val="clarity-word"/>
          <w:sz w:val="18"/>
          <w:szCs w:val="18"/>
          <w:bdr w:val="none" w:sz="0" w:space="0" w:color="auto" w:frame="1"/>
        </w:rPr>
        <w:t>thy</w:t>
      </w:r>
      <w:r w:rsidRPr="00C15122">
        <w:rPr>
          <w:sz w:val="18"/>
          <w:szCs w:val="18"/>
        </w:rPr>
        <w:t> children?</w:t>
      </w:r>
      <w:r>
        <w:rPr>
          <w:sz w:val="18"/>
          <w:szCs w:val="18"/>
        </w:rPr>
        <w:t>”</w:t>
      </w:r>
      <w:r w:rsidRPr="00C15122">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t>And [Jesse]</w:t>
      </w:r>
      <w:r w:rsidRPr="00C15122">
        <w:rPr>
          <w:sz w:val="18"/>
          <w:szCs w:val="18"/>
        </w:rPr>
        <w:t xml:space="preserve">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C15122">
        <w:rPr>
          <w:sz w:val="18"/>
          <w:szCs w:val="18"/>
        </w:rPr>
        <w:t>There remaineth yet the youngest, and, behold, he keepeth the sheep.</w:t>
      </w:r>
      <w:r>
        <w:rPr>
          <w:sz w:val="18"/>
          <w:szCs w:val="18"/>
        </w:rPr>
        <w:t>”</w:t>
      </w:r>
      <w:r w:rsidRPr="00C15122">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C15122">
        <w:rPr>
          <w:sz w:val="18"/>
          <w:szCs w:val="18"/>
        </w:rPr>
        <w:t xml:space="preserve">And Samuel said unto Jesse,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C15122">
        <w:rPr>
          <w:sz w:val="18"/>
          <w:szCs w:val="18"/>
        </w:rPr>
        <w:t>Send and fetch him: for we will not sit down till he come hither.</w:t>
      </w:r>
      <w:r>
        <w:rPr>
          <w:sz w:val="18"/>
          <w:szCs w:val="18"/>
        </w:rPr>
        <w:t>”</w:t>
      </w:r>
    </w:p>
    <w:p w:rsidR="008B28C2" w:rsidRPr="00C15122" w:rsidRDefault="008B28C2" w:rsidP="008B28C2">
      <w:pPr>
        <w:pStyle w:val="NoSpacing"/>
        <w:rPr>
          <w:sz w:val="18"/>
          <w:szCs w:val="18"/>
        </w:rPr>
      </w:pPr>
    </w:p>
    <w:p w:rsidR="008B28C2" w:rsidRDefault="008B28C2" w:rsidP="008B28C2">
      <w:pPr>
        <w:pStyle w:val="NoSpacing"/>
        <w:rPr>
          <w:sz w:val="18"/>
          <w:szCs w:val="18"/>
        </w:rPr>
      </w:pPr>
      <w:r>
        <w:rPr>
          <w:sz w:val="18"/>
          <w:szCs w:val="18"/>
        </w:rPr>
        <w:tab/>
        <w:t>And [Jesse]</w:t>
      </w:r>
      <w:r w:rsidRPr="00C15122">
        <w:rPr>
          <w:sz w:val="18"/>
          <w:szCs w:val="18"/>
        </w:rPr>
        <w:t xml:space="preserve"> sent</w:t>
      </w:r>
      <w:r>
        <w:rPr>
          <w:sz w:val="18"/>
          <w:szCs w:val="18"/>
        </w:rPr>
        <w:t xml:space="preserve"> [a servant]</w:t>
      </w:r>
      <w:r w:rsidRPr="00C15122">
        <w:rPr>
          <w:sz w:val="18"/>
          <w:szCs w:val="18"/>
        </w:rPr>
        <w:t>, and brought him in. Now he </w:t>
      </w:r>
      <w:r w:rsidRPr="00C15122">
        <w:rPr>
          <w:rStyle w:val="clarity-word"/>
          <w:sz w:val="18"/>
          <w:szCs w:val="18"/>
          <w:bdr w:val="none" w:sz="0" w:space="0" w:color="auto" w:frame="1"/>
        </w:rPr>
        <w:t>was</w:t>
      </w:r>
      <w:r w:rsidRPr="00C15122">
        <w:rPr>
          <w:sz w:val="18"/>
          <w:szCs w:val="18"/>
        </w:rPr>
        <w:t> ruddy, </w:t>
      </w:r>
      <w:r w:rsidRPr="00C15122">
        <w:rPr>
          <w:rStyle w:val="clarity-word"/>
          <w:sz w:val="18"/>
          <w:szCs w:val="18"/>
          <w:bdr w:val="none" w:sz="0" w:space="0" w:color="auto" w:frame="1"/>
        </w:rPr>
        <w:t>and</w:t>
      </w:r>
      <w:r w:rsidRPr="00C15122">
        <w:rPr>
          <w:sz w:val="18"/>
          <w:szCs w:val="18"/>
        </w:rPr>
        <w:t> withal of a </w:t>
      </w:r>
      <w:r w:rsidRPr="00C15122">
        <w:rPr>
          <w:rStyle w:val="study-note-ref"/>
          <w:sz w:val="18"/>
          <w:szCs w:val="18"/>
          <w:bdr w:val="none" w:sz="0" w:space="0" w:color="auto" w:frame="1"/>
        </w:rPr>
        <w:t>beautiful</w:t>
      </w:r>
      <w:r w:rsidRPr="00C15122">
        <w:rPr>
          <w:sz w:val="18"/>
          <w:szCs w:val="18"/>
        </w:rPr>
        <w:t> countenance, and goodly to look to. And the </w:t>
      </w:r>
      <w:r w:rsidRPr="00C15122">
        <w:rPr>
          <w:rStyle w:val="small-caps"/>
          <w:sz w:val="18"/>
          <w:szCs w:val="18"/>
          <w:bdr w:val="none" w:sz="0" w:space="0" w:color="auto" w:frame="1"/>
        </w:rPr>
        <w:t>Lord</w:t>
      </w:r>
      <w:r w:rsidRPr="00C15122">
        <w:rPr>
          <w:sz w:val="18"/>
          <w:szCs w:val="18"/>
        </w:rPr>
        <w:t xml:space="preserve">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C15122">
        <w:rPr>
          <w:sz w:val="18"/>
          <w:szCs w:val="18"/>
        </w:rPr>
        <w:t>Arise, anoint him: for this </w:t>
      </w:r>
      <w:r w:rsidRPr="00C15122">
        <w:rPr>
          <w:rStyle w:val="clarity-word"/>
          <w:sz w:val="18"/>
          <w:szCs w:val="18"/>
          <w:bdr w:val="none" w:sz="0" w:space="0" w:color="auto" w:frame="1"/>
        </w:rPr>
        <w:t>is</w:t>
      </w:r>
      <w:r w:rsidRPr="00C15122">
        <w:rPr>
          <w:sz w:val="18"/>
          <w:szCs w:val="18"/>
        </w:rPr>
        <w:t> he.</w:t>
      </w:r>
      <w:r>
        <w:rPr>
          <w:sz w:val="18"/>
          <w:szCs w:val="18"/>
        </w:rPr>
        <w:t>”</w:t>
      </w:r>
    </w:p>
    <w:p w:rsidR="008B28C2" w:rsidRPr="00C15122" w:rsidRDefault="008B28C2" w:rsidP="008B28C2">
      <w:pPr>
        <w:pStyle w:val="NoSpacing"/>
        <w:rPr>
          <w:sz w:val="18"/>
          <w:szCs w:val="18"/>
        </w:rPr>
      </w:pPr>
    </w:p>
    <w:p w:rsidR="008B28C2" w:rsidRPr="00C15122" w:rsidRDefault="008B28C2" w:rsidP="008B28C2">
      <w:pPr>
        <w:pStyle w:val="NoSpacing"/>
        <w:rPr>
          <w:sz w:val="18"/>
          <w:szCs w:val="18"/>
        </w:rPr>
      </w:pPr>
      <w:r>
        <w:rPr>
          <w:sz w:val="18"/>
          <w:szCs w:val="18"/>
        </w:rPr>
        <w:tab/>
      </w:r>
      <w:r w:rsidRPr="00C15122">
        <w:rPr>
          <w:sz w:val="18"/>
          <w:szCs w:val="18"/>
        </w:rPr>
        <w:t>Then Samuel took the horn of oil, and </w:t>
      </w:r>
      <w:r w:rsidRPr="00C15122">
        <w:rPr>
          <w:rStyle w:val="study-note-ref"/>
          <w:sz w:val="18"/>
          <w:szCs w:val="18"/>
          <w:bdr w:val="none" w:sz="0" w:space="0" w:color="auto" w:frame="1"/>
        </w:rPr>
        <w:t>anointed</w:t>
      </w:r>
      <w:r w:rsidRPr="00C15122">
        <w:rPr>
          <w:sz w:val="18"/>
          <w:szCs w:val="18"/>
        </w:rPr>
        <w:t> him in the midst of his brethren: and the </w:t>
      </w:r>
      <w:r w:rsidRPr="00C15122">
        <w:rPr>
          <w:rStyle w:val="study-note-ref"/>
          <w:sz w:val="18"/>
          <w:szCs w:val="18"/>
          <w:bdr w:val="none" w:sz="0" w:space="0" w:color="auto" w:frame="1"/>
        </w:rPr>
        <w:t>Spirit</w:t>
      </w:r>
      <w:r w:rsidRPr="00C15122">
        <w:rPr>
          <w:sz w:val="18"/>
          <w:szCs w:val="18"/>
        </w:rPr>
        <w:t> of the </w:t>
      </w:r>
      <w:r w:rsidRPr="00C15122">
        <w:rPr>
          <w:rStyle w:val="small-caps"/>
          <w:sz w:val="18"/>
          <w:szCs w:val="18"/>
          <w:bdr w:val="none" w:sz="0" w:space="0" w:color="auto" w:frame="1"/>
        </w:rPr>
        <w:t>Lord</w:t>
      </w:r>
      <w:r w:rsidRPr="00C15122">
        <w:rPr>
          <w:sz w:val="18"/>
          <w:szCs w:val="18"/>
        </w:rPr>
        <w:t> came upon </w:t>
      </w:r>
      <w:r w:rsidRPr="00C15122">
        <w:rPr>
          <w:rStyle w:val="study-note-ref"/>
          <w:sz w:val="18"/>
          <w:szCs w:val="18"/>
          <w:bdr w:val="none" w:sz="0" w:space="0" w:color="auto" w:frame="1"/>
        </w:rPr>
        <w:t>David</w:t>
      </w:r>
      <w:r w:rsidRPr="00C15122">
        <w:rPr>
          <w:sz w:val="18"/>
          <w:szCs w:val="18"/>
        </w:rPr>
        <w:t> from that day forward. So Samuel rose up, and went to Ramah.</w:t>
      </w:r>
    </w:p>
    <w:p w:rsidR="008B28C2" w:rsidRPr="002E2CF0" w:rsidRDefault="008B28C2" w:rsidP="008B28C2">
      <w:pPr>
        <w:pStyle w:val="NoSpacing"/>
        <w:rPr>
          <w:b/>
          <w:sz w:val="18"/>
          <w:szCs w:val="18"/>
          <w:u w:val="single"/>
        </w:rPr>
      </w:pPr>
    </w:p>
    <w:p w:rsidR="008B28C2" w:rsidRPr="002E2CF0" w:rsidRDefault="008B28C2" w:rsidP="008B28C2">
      <w:pPr>
        <w:pStyle w:val="NoSpacing"/>
        <w:rPr>
          <w:b/>
          <w:sz w:val="18"/>
          <w:szCs w:val="18"/>
          <w:u w:val="single"/>
        </w:rPr>
      </w:pPr>
      <w:r w:rsidRPr="002E2CF0">
        <w:rPr>
          <w:b/>
          <w:sz w:val="18"/>
          <w:szCs w:val="18"/>
          <w:u w:val="single"/>
        </w:rPr>
        <w:t>Saul sends for David, to play his harp before him</w:t>
      </w:r>
      <w:r>
        <w:rPr>
          <w:b/>
          <w:sz w:val="18"/>
          <w:szCs w:val="18"/>
          <w:u w:val="single"/>
        </w:rPr>
        <w:t>, to calm him down</w:t>
      </w:r>
      <w:r w:rsidRPr="002E2CF0">
        <w:rPr>
          <w:b/>
          <w:sz w:val="18"/>
          <w:szCs w:val="18"/>
          <w:u w:val="single"/>
        </w:rPr>
        <w:t xml:space="preserve"> (1 Sam </w:t>
      </w:r>
      <w:r>
        <w:rPr>
          <w:b/>
          <w:sz w:val="18"/>
          <w:szCs w:val="18"/>
          <w:u w:val="single"/>
        </w:rPr>
        <w:t>16:14</w:t>
      </w:r>
      <w:r w:rsidRPr="002E2CF0">
        <w:rPr>
          <w:b/>
          <w:sz w:val="18"/>
          <w:szCs w:val="18"/>
          <w:u w:val="single"/>
        </w:rPr>
        <w:t>-23</w:t>
      </w:r>
      <w:r>
        <w:rPr>
          <w:b/>
          <w:sz w:val="18"/>
          <w:szCs w:val="18"/>
          <w:u w:val="single"/>
        </w:rPr>
        <w:t>, JST</w:t>
      </w:r>
      <w:r w:rsidRPr="002E2CF0">
        <w:rPr>
          <w:b/>
          <w:sz w:val="18"/>
          <w:szCs w:val="18"/>
          <w:u w:val="single"/>
        </w:rPr>
        <w:t>)</w:t>
      </w:r>
    </w:p>
    <w:p w:rsidR="008B28C2" w:rsidRDefault="008B28C2" w:rsidP="008B28C2">
      <w:pPr>
        <w:pStyle w:val="NoSpacing"/>
        <w:rPr>
          <w:sz w:val="18"/>
          <w:szCs w:val="18"/>
        </w:rPr>
      </w:pPr>
      <w:r>
        <w:rPr>
          <w:sz w:val="18"/>
          <w:szCs w:val="18"/>
        </w:rPr>
        <w:tab/>
      </w:r>
      <w:r w:rsidRPr="00C15122">
        <w:rPr>
          <w:sz w:val="18"/>
          <w:szCs w:val="18"/>
        </w:rPr>
        <w:t>But the </w:t>
      </w:r>
      <w:r w:rsidRPr="00C15122">
        <w:rPr>
          <w:rStyle w:val="study-note-ref"/>
          <w:sz w:val="18"/>
          <w:szCs w:val="18"/>
          <w:bdr w:val="none" w:sz="0" w:space="0" w:color="auto" w:frame="1"/>
        </w:rPr>
        <w:t>Spirit</w:t>
      </w:r>
      <w:r w:rsidRPr="00C15122">
        <w:rPr>
          <w:sz w:val="18"/>
          <w:szCs w:val="18"/>
        </w:rPr>
        <w:t> of the </w:t>
      </w:r>
      <w:r w:rsidRPr="00C15122">
        <w:rPr>
          <w:rStyle w:val="small-caps"/>
          <w:sz w:val="18"/>
          <w:szCs w:val="18"/>
          <w:bdr w:val="none" w:sz="0" w:space="0" w:color="auto" w:frame="1"/>
        </w:rPr>
        <w:t>Lord</w:t>
      </w:r>
      <w:r w:rsidRPr="00C15122">
        <w:rPr>
          <w:sz w:val="18"/>
          <w:szCs w:val="18"/>
        </w:rPr>
        <w:t> </w:t>
      </w:r>
      <w:r w:rsidRPr="00C15122">
        <w:rPr>
          <w:rStyle w:val="study-note-ref"/>
          <w:sz w:val="18"/>
          <w:szCs w:val="18"/>
          <w:bdr w:val="none" w:sz="0" w:space="0" w:color="auto" w:frame="1"/>
        </w:rPr>
        <w:t>departed</w:t>
      </w:r>
      <w:r w:rsidRPr="00C15122">
        <w:rPr>
          <w:sz w:val="18"/>
          <w:szCs w:val="18"/>
        </w:rPr>
        <w:t> from Saul, and an evil spirit </w:t>
      </w:r>
      <w:r w:rsidRPr="00C15122">
        <w:rPr>
          <w:rStyle w:val="study-note-ref"/>
          <w:sz w:val="18"/>
          <w:szCs w:val="18"/>
          <w:bdr w:val="none" w:sz="0" w:space="0" w:color="auto" w:frame="1"/>
        </w:rPr>
        <w:t>from the </w:t>
      </w:r>
      <w:r w:rsidRPr="00C15122">
        <w:rPr>
          <w:rStyle w:val="small-caps"/>
          <w:sz w:val="18"/>
          <w:szCs w:val="18"/>
          <w:bdr w:val="none" w:sz="0" w:space="0" w:color="auto" w:frame="1"/>
        </w:rPr>
        <w:t>Lord</w:t>
      </w:r>
      <w:r w:rsidRPr="00C15122">
        <w:rPr>
          <w:sz w:val="18"/>
          <w:szCs w:val="18"/>
        </w:rPr>
        <w:t> troubled him.</w:t>
      </w:r>
      <w:r>
        <w:rPr>
          <w:sz w:val="18"/>
          <w:szCs w:val="18"/>
        </w:rPr>
        <w:t xml:space="preserve"> </w:t>
      </w:r>
      <w:r w:rsidRPr="00C15122">
        <w:rPr>
          <w:sz w:val="18"/>
          <w:szCs w:val="18"/>
        </w:rPr>
        <w:t xml:space="preserve">And Saul’s servants said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C15122">
        <w:rPr>
          <w:sz w:val="18"/>
          <w:szCs w:val="18"/>
        </w:rPr>
        <w:t>Behold now, an evil spirit </w:t>
      </w:r>
      <w:r w:rsidRPr="00C15122">
        <w:rPr>
          <w:rStyle w:val="study-note-ref"/>
          <w:sz w:val="18"/>
          <w:szCs w:val="18"/>
          <w:bdr w:val="none" w:sz="0" w:space="0" w:color="auto" w:frame="1"/>
        </w:rPr>
        <w:t>from God</w:t>
      </w:r>
      <w:r w:rsidRPr="00C15122">
        <w:rPr>
          <w:sz w:val="18"/>
          <w:szCs w:val="18"/>
        </w:rPr>
        <w:t> troubleth thee.</w:t>
      </w:r>
      <w:r>
        <w:rPr>
          <w:sz w:val="18"/>
          <w:szCs w:val="18"/>
        </w:rPr>
        <w:t xml:space="preserve"> </w:t>
      </w:r>
      <w:r w:rsidRPr="00C15122">
        <w:rPr>
          <w:sz w:val="18"/>
          <w:szCs w:val="18"/>
        </w:rPr>
        <w:t>Let our lord now command thy servants, </w:t>
      </w:r>
      <w:r w:rsidRPr="00C15122">
        <w:rPr>
          <w:rStyle w:val="clarity-word"/>
          <w:sz w:val="18"/>
          <w:szCs w:val="18"/>
          <w:bdr w:val="none" w:sz="0" w:space="0" w:color="auto" w:frame="1"/>
        </w:rPr>
        <w:t xml:space="preserve">which </w:t>
      </w:r>
      <w:r>
        <w:rPr>
          <w:rStyle w:val="clarity-word"/>
          <w:sz w:val="18"/>
          <w:szCs w:val="18"/>
          <w:bdr w:val="none" w:sz="0" w:space="0" w:color="auto" w:frame="1"/>
        </w:rPr>
        <w:tab/>
      </w:r>
      <w:r>
        <w:rPr>
          <w:rStyle w:val="clarity-word"/>
          <w:sz w:val="18"/>
          <w:szCs w:val="18"/>
          <w:bdr w:val="none" w:sz="0" w:space="0" w:color="auto" w:frame="1"/>
        </w:rPr>
        <w:tab/>
      </w:r>
      <w:r>
        <w:rPr>
          <w:rStyle w:val="clarity-word"/>
          <w:sz w:val="18"/>
          <w:szCs w:val="18"/>
          <w:bdr w:val="none" w:sz="0" w:space="0" w:color="auto" w:frame="1"/>
        </w:rPr>
        <w:tab/>
      </w:r>
      <w:r w:rsidRPr="00C15122">
        <w:rPr>
          <w:rStyle w:val="clarity-word"/>
          <w:sz w:val="18"/>
          <w:szCs w:val="18"/>
          <w:bdr w:val="none" w:sz="0" w:space="0" w:color="auto" w:frame="1"/>
        </w:rPr>
        <w:t>are</w:t>
      </w:r>
      <w:r w:rsidRPr="00C15122">
        <w:rPr>
          <w:sz w:val="18"/>
          <w:szCs w:val="18"/>
        </w:rPr>
        <w:t> before thee, to seek out a man, </w:t>
      </w:r>
      <w:r w:rsidRPr="00C15122">
        <w:rPr>
          <w:rStyle w:val="clarity-word"/>
          <w:sz w:val="18"/>
          <w:szCs w:val="18"/>
          <w:bdr w:val="none" w:sz="0" w:space="0" w:color="auto" w:frame="1"/>
        </w:rPr>
        <w:t>who is</w:t>
      </w:r>
      <w:r w:rsidRPr="00C15122">
        <w:rPr>
          <w:sz w:val="18"/>
          <w:szCs w:val="18"/>
        </w:rPr>
        <w:t xml:space="preserve"> a cunning player on an harp: and it shall come to pass, when the </w:t>
      </w:r>
      <w:r>
        <w:rPr>
          <w:sz w:val="18"/>
          <w:szCs w:val="18"/>
        </w:rPr>
        <w:tab/>
      </w:r>
      <w:r>
        <w:rPr>
          <w:sz w:val="18"/>
          <w:szCs w:val="18"/>
        </w:rPr>
        <w:tab/>
      </w:r>
      <w:r>
        <w:rPr>
          <w:sz w:val="18"/>
          <w:szCs w:val="18"/>
        </w:rPr>
        <w:tab/>
      </w:r>
      <w:r w:rsidRPr="00C15122">
        <w:rPr>
          <w:sz w:val="18"/>
          <w:szCs w:val="18"/>
        </w:rPr>
        <w:t>evil spirit </w:t>
      </w:r>
      <w:r w:rsidRPr="00C15122">
        <w:rPr>
          <w:rStyle w:val="study-note-ref"/>
          <w:sz w:val="18"/>
          <w:szCs w:val="18"/>
          <w:bdr w:val="none" w:sz="0" w:space="0" w:color="auto" w:frame="1"/>
        </w:rPr>
        <w:t>from God</w:t>
      </w:r>
      <w:r w:rsidRPr="00C15122">
        <w:rPr>
          <w:sz w:val="18"/>
          <w:szCs w:val="18"/>
        </w:rPr>
        <w:t> is upon thee, that he shall play with his hand, and thou shalt be well.</w:t>
      </w:r>
      <w:r>
        <w:rPr>
          <w:sz w:val="18"/>
          <w:szCs w:val="18"/>
        </w:rPr>
        <w:t>”</w:t>
      </w:r>
    </w:p>
    <w:p w:rsidR="008B28C2" w:rsidRPr="00C1512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C15122">
        <w:rPr>
          <w:sz w:val="18"/>
          <w:szCs w:val="18"/>
        </w:rPr>
        <w:t xml:space="preserve">And Saul said unto his servants,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C15122">
        <w:rPr>
          <w:sz w:val="18"/>
          <w:szCs w:val="18"/>
        </w:rPr>
        <w:t>Provide me now a man that can play well, and bring </w:t>
      </w:r>
      <w:r w:rsidRPr="00C15122">
        <w:rPr>
          <w:rStyle w:val="clarity-word"/>
          <w:sz w:val="18"/>
          <w:szCs w:val="18"/>
          <w:bdr w:val="none" w:sz="0" w:space="0" w:color="auto" w:frame="1"/>
        </w:rPr>
        <w:t>him</w:t>
      </w:r>
      <w:r w:rsidRPr="00C15122">
        <w:rPr>
          <w:sz w:val="18"/>
          <w:szCs w:val="18"/>
        </w:rPr>
        <w:t> to me.</w:t>
      </w:r>
      <w:r>
        <w:rPr>
          <w:sz w:val="18"/>
          <w:szCs w:val="18"/>
        </w:rPr>
        <w:t>”</w:t>
      </w:r>
    </w:p>
    <w:p w:rsidR="008B28C2" w:rsidRPr="00C1512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C15122">
        <w:rPr>
          <w:sz w:val="18"/>
          <w:szCs w:val="18"/>
        </w:rPr>
        <w:t xml:space="preserve">Then answered one of the servants, and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C15122">
        <w:rPr>
          <w:sz w:val="18"/>
          <w:szCs w:val="18"/>
        </w:rPr>
        <w:t>Behold, I have seen a son of Jesse the Beth-lehemite, </w:t>
      </w:r>
      <w:r w:rsidRPr="00C15122">
        <w:rPr>
          <w:rStyle w:val="clarity-word"/>
          <w:sz w:val="18"/>
          <w:szCs w:val="18"/>
          <w:bdr w:val="none" w:sz="0" w:space="0" w:color="auto" w:frame="1"/>
        </w:rPr>
        <w:t>that is</w:t>
      </w:r>
      <w:r w:rsidRPr="00C15122">
        <w:rPr>
          <w:sz w:val="18"/>
          <w:szCs w:val="18"/>
        </w:rPr>
        <w:t xml:space="preserve"> cunning in playing, and a mighty valiant man, </w:t>
      </w:r>
      <w:r>
        <w:rPr>
          <w:sz w:val="18"/>
          <w:szCs w:val="18"/>
        </w:rPr>
        <w:tab/>
      </w:r>
      <w:r>
        <w:rPr>
          <w:sz w:val="18"/>
          <w:szCs w:val="18"/>
        </w:rPr>
        <w:tab/>
      </w:r>
      <w:r>
        <w:rPr>
          <w:sz w:val="18"/>
          <w:szCs w:val="18"/>
        </w:rPr>
        <w:tab/>
      </w:r>
      <w:r w:rsidRPr="00C15122">
        <w:rPr>
          <w:sz w:val="18"/>
          <w:szCs w:val="18"/>
        </w:rPr>
        <w:t>and a man of war, and </w:t>
      </w:r>
      <w:r w:rsidRPr="00C15122">
        <w:rPr>
          <w:rStyle w:val="study-note-ref"/>
          <w:sz w:val="18"/>
          <w:szCs w:val="18"/>
          <w:bdr w:val="none" w:sz="0" w:space="0" w:color="auto" w:frame="1"/>
        </w:rPr>
        <w:t>prudent</w:t>
      </w:r>
      <w:r w:rsidRPr="00C15122">
        <w:rPr>
          <w:sz w:val="18"/>
          <w:szCs w:val="18"/>
        </w:rPr>
        <w:t> in matters, and a comely person, and the </w:t>
      </w:r>
      <w:r w:rsidRPr="00C15122">
        <w:rPr>
          <w:rStyle w:val="small-caps"/>
          <w:sz w:val="18"/>
          <w:szCs w:val="18"/>
          <w:bdr w:val="none" w:sz="0" w:space="0" w:color="auto" w:frame="1"/>
        </w:rPr>
        <w:t>Lord</w:t>
      </w:r>
      <w:r w:rsidRPr="00C15122">
        <w:rPr>
          <w:sz w:val="18"/>
          <w:szCs w:val="18"/>
        </w:rPr>
        <w:t> </w:t>
      </w:r>
      <w:r w:rsidRPr="00C15122">
        <w:rPr>
          <w:rStyle w:val="clarity-word"/>
          <w:sz w:val="18"/>
          <w:szCs w:val="18"/>
          <w:bdr w:val="none" w:sz="0" w:space="0" w:color="auto" w:frame="1"/>
        </w:rPr>
        <w:t>is</w:t>
      </w:r>
      <w:r w:rsidRPr="00C15122">
        <w:rPr>
          <w:sz w:val="18"/>
          <w:szCs w:val="18"/>
        </w:rPr>
        <w:t> with him.</w:t>
      </w:r>
      <w:r>
        <w:rPr>
          <w:sz w:val="18"/>
          <w:szCs w:val="18"/>
        </w:rPr>
        <w:t>”</w:t>
      </w:r>
    </w:p>
    <w:p w:rsidR="008B28C2" w:rsidRPr="00C1512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C15122">
        <w:rPr>
          <w:sz w:val="18"/>
          <w:szCs w:val="18"/>
        </w:rPr>
        <w:t xml:space="preserve">Wherefore Saul sent messengers unto Jesse, and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C15122">
        <w:rPr>
          <w:sz w:val="18"/>
          <w:szCs w:val="18"/>
        </w:rPr>
        <w:t>Send me David thy son, which </w:t>
      </w:r>
      <w:r w:rsidRPr="00C15122">
        <w:rPr>
          <w:rStyle w:val="clarity-word"/>
          <w:sz w:val="18"/>
          <w:szCs w:val="18"/>
          <w:bdr w:val="none" w:sz="0" w:space="0" w:color="auto" w:frame="1"/>
        </w:rPr>
        <w:t>is</w:t>
      </w:r>
      <w:r w:rsidRPr="00C15122">
        <w:rPr>
          <w:sz w:val="18"/>
          <w:szCs w:val="18"/>
        </w:rPr>
        <w:t> with the sheep.</w:t>
      </w:r>
      <w:r>
        <w:rPr>
          <w:sz w:val="18"/>
          <w:szCs w:val="18"/>
        </w:rPr>
        <w:t>”</w:t>
      </w:r>
    </w:p>
    <w:p w:rsidR="008B28C2" w:rsidRPr="00C15122" w:rsidRDefault="008B28C2" w:rsidP="008B28C2">
      <w:pPr>
        <w:pStyle w:val="NoSpacing"/>
        <w:rPr>
          <w:sz w:val="18"/>
          <w:szCs w:val="18"/>
        </w:rPr>
      </w:pPr>
    </w:p>
    <w:p w:rsidR="008B28C2" w:rsidRPr="00C15122" w:rsidRDefault="008B28C2" w:rsidP="008B28C2">
      <w:pPr>
        <w:pStyle w:val="NoSpacing"/>
        <w:rPr>
          <w:sz w:val="18"/>
          <w:szCs w:val="18"/>
        </w:rPr>
      </w:pPr>
      <w:r>
        <w:rPr>
          <w:sz w:val="18"/>
          <w:szCs w:val="18"/>
        </w:rPr>
        <w:tab/>
      </w:r>
      <w:r w:rsidRPr="00C15122">
        <w:rPr>
          <w:sz w:val="18"/>
          <w:szCs w:val="18"/>
        </w:rPr>
        <w:t>And Jesse took an ass </w:t>
      </w:r>
      <w:r w:rsidRPr="00C15122">
        <w:rPr>
          <w:rStyle w:val="clarity-word"/>
          <w:sz w:val="18"/>
          <w:szCs w:val="18"/>
          <w:bdr w:val="none" w:sz="0" w:space="0" w:color="auto" w:frame="1"/>
        </w:rPr>
        <w:t>laden</w:t>
      </w:r>
      <w:r w:rsidRPr="00C15122">
        <w:rPr>
          <w:sz w:val="18"/>
          <w:szCs w:val="18"/>
        </w:rPr>
        <w:t> with bread, and a bottle of wine, and a kid, and sent </w:t>
      </w:r>
      <w:r w:rsidRPr="00C15122">
        <w:rPr>
          <w:rStyle w:val="clarity-word"/>
          <w:sz w:val="18"/>
          <w:szCs w:val="18"/>
          <w:bdr w:val="none" w:sz="0" w:space="0" w:color="auto" w:frame="1"/>
        </w:rPr>
        <w:t>them</w:t>
      </w:r>
      <w:r w:rsidRPr="00C15122">
        <w:rPr>
          <w:sz w:val="18"/>
          <w:szCs w:val="18"/>
        </w:rPr>
        <w:t> by David his son unto Saul.</w:t>
      </w:r>
    </w:p>
    <w:p w:rsidR="008B28C2" w:rsidRDefault="008B28C2" w:rsidP="008B28C2">
      <w:pPr>
        <w:pStyle w:val="NoSpacing"/>
        <w:rPr>
          <w:sz w:val="18"/>
          <w:szCs w:val="18"/>
        </w:rPr>
      </w:pPr>
      <w:r w:rsidRPr="00C15122">
        <w:rPr>
          <w:sz w:val="18"/>
          <w:szCs w:val="18"/>
        </w:rPr>
        <w:t>And David came to Saul, and stood before him: and he loved him greatly; and he became his armour bearer.</w:t>
      </w:r>
      <w:r>
        <w:rPr>
          <w:sz w:val="18"/>
          <w:szCs w:val="18"/>
        </w:rPr>
        <w:t xml:space="preserve"> </w:t>
      </w:r>
      <w:r w:rsidRPr="00C15122">
        <w:rPr>
          <w:sz w:val="18"/>
          <w:szCs w:val="18"/>
        </w:rPr>
        <w:t xml:space="preserve">And Saul sent to Jesse,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C15122">
        <w:rPr>
          <w:sz w:val="18"/>
          <w:szCs w:val="18"/>
        </w:rPr>
        <w:t>Let David, I pray thee, stand before me; for he hath found favour in my sight.</w:t>
      </w:r>
      <w:r>
        <w:rPr>
          <w:sz w:val="18"/>
          <w:szCs w:val="18"/>
        </w:rPr>
        <w:t>”</w:t>
      </w:r>
    </w:p>
    <w:p w:rsidR="008B28C2" w:rsidRPr="00C15122" w:rsidRDefault="008B28C2" w:rsidP="008B28C2">
      <w:pPr>
        <w:pStyle w:val="NoSpacing"/>
        <w:rPr>
          <w:sz w:val="18"/>
          <w:szCs w:val="18"/>
        </w:rPr>
      </w:pPr>
    </w:p>
    <w:p w:rsidR="008B28C2" w:rsidRPr="00C15122" w:rsidRDefault="008B28C2" w:rsidP="008B28C2">
      <w:pPr>
        <w:pStyle w:val="NoSpacing"/>
        <w:rPr>
          <w:sz w:val="18"/>
          <w:szCs w:val="18"/>
        </w:rPr>
      </w:pPr>
      <w:r>
        <w:rPr>
          <w:sz w:val="18"/>
          <w:szCs w:val="18"/>
        </w:rPr>
        <w:tab/>
      </w:r>
      <w:r w:rsidRPr="00C15122">
        <w:rPr>
          <w:sz w:val="18"/>
          <w:szCs w:val="18"/>
        </w:rPr>
        <w:t>And it came to pass, when the </w:t>
      </w:r>
      <w:r w:rsidRPr="00C15122">
        <w:rPr>
          <w:rStyle w:val="clarity-word"/>
          <w:sz w:val="18"/>
          <w:szCs w:val="18"/>
          <w:bdr w:val="none" w:sz="0" w:space="0" w:color="auto" w:frame="1"/>
        </w:rPr>
        <w:t>evil</w:t>
      </w:r>
      <w:r w:rsidRPr="00C15122">
        <w:rPr>
          <w:rStyle w:val="study-note-ref"/>
          <w:sz w:val="18"/>
          <w:szCs w:val="18"/>
          <w:bdr w:val="none" w:sz="0" w:space="0" w:color="auto" w:frame="1"/>
        </w:rPr>
        <w:t> spirit</w:t>
      </w:r>
      <w:r w:rsidRPr="00C15122">
        <w:rPr>
          <w:sz w:val="18"/>
          <w:szCs w:val="18"/>
        </w:rPr>
        <w:t> </w:t>
      </w:r>
      <w:r>
        <w:rPr>
          <w:sz w:val="18"/>
          <w:szCs w:val="18"/>
        </w:rPr>
        <w:t>which is not of</w:t>
      </w:r>
      <w:r w:rsidRPr="00C15122">
        <w:rPr>
          <w:rStyle w:val="study-note-ref"/>
          <w:sz w:val="18"/>
          <w:szCs w:val="18"/>
          <w:bdr w:val="none" w:sz="0" w:space="0" w:color="auto" w:frame="1"/>
        </w:rPr>
        <w:t xml:space="preserve"> God</w:t>
      </w:r>
      <w:r w:rsidRPr="00C15122">
        <w:rPr>
          <w:sz w:val="18"/>
          <w:szCs w:val="18"/>
        </w:rPr>
        <w:t> was upon Saul, that David took an harp, and played with his hand: so Saul was refreshed, and was well, and the evil spirit departed from him.</w:t>
      </w:r>
    </w:p>
    <w:p w:rsidR="008B28C2" w:rsidRPr="002E2CF0" w:rsidRDefault="008B28C2" w:rsidP="008B28C2">
      <w:pPr>
        <w:pStyle w:val="NoSpacing"/>
        <w:rPr>
          <w:b/>
          <w:sz w:val="18"/>
          <w:szCs w:val="18"/>
          <w:u w:val="single"/>
        </w:rPr>
      </w:pPr>
    </w:p>
    <w:p w:rsidR="008B28C2" w:rsidRPr="002E2CF0" w:rsidRDefault="008B28C2" w:rsidP="008B28C2">
      <w:pPr>
        <w:pStyle w:val="NoSpacing"/>
        <w:rPr>
          <w:b/>
          <w:sz w:val="18"/>
          <w:szCs w:val="18"/>
          <w:u w:val="single"/>
        </w:rPr>
      </w:pPr>
      <w:r w:rsidRPr="002E2CF0">
        <w:rPr>
          <w:b/>
          <w:sz w:val="18"/>
          <w:szCs w:val="18"/>
          <w:u w:val="single"/>
        </w:rPr>
        <w:t xml:space="preserve">David, while among the camp of Israel, defeats the Philistine giant, Goliath (1 Sam </w:t>
      </w:r>
      <w:r>
        <w:rPr>
          <w:b/>
          <w:sz w:val="18"/>
          <w:szCs w:val="18"/>
          <w:u w:val="single"/>
        </w:rPr>
        <w:t>17:1-4, 20-25, 32-51</w:t>
      </w:r>
      <w:r w:rsidRPr="002E2CF0">
        <w:rPr>
          <w:b/>
          <w:sz w:val="18"/>
          <w:szCs w:val="18"/>
          <w:u w:val="single"/>
        </w:rPr>
        <w:t>)</w:t>
      </w:r>
    </w:p>
    <w:p w:rsidR="008B28C2" w:rsidRDefault="008B28C2" w:rsidP="008B28C2">
      <w:pPr>
        <w:pStyle w:val="NoSpacing"/>
        <w:rPr>
          <w:sz w:val="18"/>
          <w:szCs w:val="18"/>
        </w:rPr>
      </w:pPr>
      <w:r>
        <w:rPr>
          <w:sz w:val="18"/>
          <w:szCs w:val="18"/>
        </w:rPr>
        <w:tab/>
      </w:r>
      <w:r w:rsidRPr="00F1477A">
        <w:rPr>
          <w:sz w:val="18"/>
          <w:szCs w:val="18"/>
        </w:rPr>
        <w:t>Now the Philistines gathered together their armies to battle, and wer</w:t>
      </w:r>
      <w:r>
        <w:rPr>
          <w:sz w:val="18"/>
          <w:szCs w:val="18"/>
        </w:rPr>
        <w:t>e gathered together at Shochoh, which</w:t>
      </w:r>
    </w:p>
    <w:p w:rsidR="008B28C2" w:rsidRPr="00F1477A" w:rsidRDefault="008B28C2" w:rsidP="008B28C2">
      <w:pPr>
        <w:pStyle w:val="NoSpacing"/>
        <w:rPr>
          <w:sz w:val="18"/>
          <w:szCs w:val="18"/>
        </w:rPr>
      </w:pPr>
      <w:r w:rsidRPr="00F1477A">
        <w:rPr>
          <w:rStyle w:val="clarity-word"/>
          <w:sz w:val="18"/>
          <w:szCs w:val="18"/>
          <w:bdr w:val="none" w:sz="0" w:space="0" w:color="auto" w:frame="1"/>
        </w:rPr>
        <w:t>belongeth</w:t>
      </w:r>
      <w:r w:rsidRPr="00F1477A">
        <w:rPr>
          <w:sz w:val="18"/>
          <w:szCs w:val="18"/>
        </w:rPr>
        <w:t> to Judah, and pitched between Shochoh and Azekah, in Ephes-dammim.</w:t>
      </w:r>
      <w:r>
        <w:rPr>
          <w:sz w:val="18"/>
          <w:szCs w:val="18"/>
        </w:rPr>
        <w:t xml:space="preserve"> </w:t>
      </w:r>
      <w:r w:rsidRPr="00F1477A">
        <w:rPr>
          <w:sz w:val="18"/>
          <w:szCs w:val="18"/>
        </w:rPr>
        <w:t>And Saul and the men of Israel were gathered together, and pitched by the valley of Elah, and set the battle in array against the Philistines.</w:t>
      </w:r>
      <w:r>
        <w:rPr>
          <w:sz w:val="18"/>
          <w:szCs w:val="18"/>
        </w:rPr>
        <w:t xml:space="preserve"> </w:t>
      </w:r>
      <w:r w:rsidRPr="00F1477A">
        <w:rPr>
          <w:sz w:val="18"/>
          <w:szCs w:val="18"/>
        </w:rPr>
        <w:t>And the Philistines stood on a mountain on the one side, and Israel stood on a mountain on the other side: and </w:t>
      </w:r>
      <w:r w:rsidRPr="00F1477A">
        <w:rPr>
          <w:rStyle w:val="clarity-word"/>
          <w:sz w:val="18"/>
          <w:szCs w:val="18"/>
          <w:bdr w:val="none" w:sz="0" w:space="0" w:color="auto" w:frame="1"/>
        </w:rPr>
        <w:t>there was</w:t>
      </w:r>
      <w:r w:rsidRPr="00F1477A">
        <w:rPr>
          <w:sz w:val="18"/>
          <w:szCs w:val="18"/>
        </w:rPr>
        <w:t> a valley between them.</w:t>
      </w:r>
      <w:r>
        <w:rPr>
          <w:sz w:val="18"/>
          <w:szCs w:val="18"/>
        </w:rPr>
        <w:t xml:space="preserve"> </w:t>
      </w:r>
      <w:r w:rsidRPr="00F1477A">
        <w:rPr>
          <w:sz w:val="18"/>
          <w:szCs w:val="18"/>
        </w:rPr>
        <w:t>And there went out a champion out of the camp of the Philistines, named Goliath, of </w:t>
      </w:r>
      <w:r w:rsidRPr="00F1477A">
        <w:rPr>
          <w:rStyle w:val="study-note-ref"/>
          <w:sz w:val="18"/>
          <w:szCs w:val="18"/>
          <w:bdr w:val="none" w:sz="0" w:space="0" w:color="auto" w:frame="1"/>
        </w:rPr>
        <w:t>Gath</w:t>
      </w:r>
      <w:r w:rsidRPr="00F1477A">
        <w:rPr>
          <w:sz w:val="18"/>
          <w:szCs w:val="18"/>
        </w:rPr>
        <w:t>, whose height </w:t>
      </w:r>
      <w:r w:rsidRPr="00F1477A">
        <w:rPr>
          <w:rStyle w:val="clarity-word"/>
          <w:sz w:val="18"/>
          <w:szCs w:val="18"/>
          <w:bdr w:val="none" w:sz="0" w:space="0" w:color="auto" w:frame="1"/>
        </w:rPr>
        <w:t>was</w:t>
      </w:r>
      <w:r w:rsidRPr="00F1477A">
        <w:rPr>
          <w:sz w:val="18"/>
          <w:szCs w:val="18"/>
        </w:rPr>
        <w:t> six </w:t>
      </w:r>
      <w:r w:rsidRPr="00F1477A">
        <w:rPr>
          <w:rStyle w:val="study-note-ref"/>
          <w:sz w:val="18"/>
          <w:szCs w:val="18"/>
          <w:bdr w:val="none" w:sz="0" w:space="0" w:color="auto" w:frame="1"/>
        </w:rPr>
        <w:t>cubits</w:t>
      </w:r>
      <w:r w:rsidRPr="00F1477A">
        <w:rPr>
          <w:sz w:val="18"/>
          <w:szCs w:val="18"/>
        </w:rPr>
        <w:t> and a span.</w:t>
      </w:r>
    </w:p>
    <w:p w:rsidR="008B28C2" w:rsidRPr="00F1477A" w:rsidRDefault="008B28C2" w:rsidP="008B28C2">
      <w:pPr>
        <w:pStyle w:val="NoSpacing"/>
        <w:rPr>
          <w:sz w:val="18"/>
          <w:szCs w:val="18"/>
        </w:rPr>
      </w:pPr>
      <w:r>
        <w:rPr>
          <w:sz w:val="18"/>
          <w:szCs w:val="18"/>
        </w:rPr>
        <w:tab/>
      </w:r>
      <w:r w:rsidRPr="00F1477A">
        <w:rPr>
          <w:sz w:val="18"/>
          <w:szCs w:val="18"/>
        </w:rPr>
        <w:t>And David rose up early in the morning, and left the sheep with a keeper, a</w:t>
      </w:r>
      <w:r>
        <w:rPr>
          <w:sz w:val="18"/>
          <w:szCs w:val="18"/>
        </w:rPr>
        <w:t xml:space="preserve">nd took, and went, as Jesse had </w:t>
      </w:r>
      <w:r w:rsidRPr="00F1477A">
        <w:rPr>
          <w:sz w:val="18"/>
          <w:szCs w:val="18"/>
        </w:rPr>
        <w:t>commanded him; and he came to the trench, as the host was going forth to the fight, and shouted for the battle.</w:t>
      </w:r>
      <w:r>
        <w:rPr>
          <w:sz w:val="18"/>
          <w:szCs w:val="18"/>
        </w:rPr>
        <w:t xml:space="preserve"> </w:t>
      </w:r>
      <w:r w:rsidRPr="00F1477A">
        <w:rPr>
          <w:sz w:val="18"/>
          <w:szCs w:val="18"/>
        </w:rPr>
        <w:t>For Israel and the Philistines had put the battle in array, army against army.</w:t>
      </w:r>
      <w:r>
        <w:rPr>
          <w:sz w:val="18"/>
          <w:szCs w:val="18"/>
        </w:rPr>
        <w:t xml:space="preserve"> </w:t>
      </w:r>
      <w:r w:rsidRPr="00F1477A">
        <w:rPr>
          <w:sz w:val="18"/>
          <w:szCs w:val="18"/>
        </w:rPr>
        <w:t>And David left his </w:t>
      </w:r>
      <w:r w:rsidRPr="00F1477A">
        <w:rPr>
          <w:rStyle w:val="study-note-ref"/>
          <w:sz w:val="18"/>
          <w:szCs w:val="18"/>
          <w:bdr w:val="none" w:sz="0" w:space="0" w:color="auto" w:frame="1"/>
        </w:rPr>
        <w:t>carriage</w:t>
      </w:r>
      <w:r w:rsidRPr="00F1477A">
        <w:rPr>
          <w:sz w:val="18"/>
          <w:szCs w:val="18"/>
        </w:rPr>
        <w:t> in the hand of the keeper of the carriage, and ran into the army, and came and saluted his brethren.</w:t>
      </w:r>
      <w:r>
        <w:rPr>
          <w:sz w:val="18"/>
          <w:szCs w:val="18"/>
        </w:rPr>
        <w:t xml:space="preserve"> </w:t>
      </w:r>
      <w:r w:rsidRPr="00F1477A">
        <w:rPr>
          <w:sz w:val="18"/>
          <w:szCs w:val="18"/>
        </w:rPr>
        <w:t>And as he talked with them, behold, there came up the champion, the Philistine of Gath, Goliath by name, out of the armies of the Philistines, and spake according to the same words: and David heard </w:t>
      </w:r>
      <w:r w:rsidRPr="00F1477A">
        <w:rPr>
          <w:rStyle w:val="clarity-word"/>
          <w:sz w:val="18"/>
          <w:szCs w:val="18"/>
          <w:bdr w:val="none" w:sz="0" w:space="0" w:color="auto" w:frame="1"/>
        </w:rPr>
        <w:t>them.</w:t>
      </w:r>
    </w:p>
    <w:p w:rsidR="008B28C2" w:rsidRDefault="008B28C2" w:rsidP="008B28C2">
      <w:pPr>
        <w:pStyle w:val="NoSpacing"/>
        <w:rPr>
          <w:sz w:val="18"/>
          <w:szCs w:val="18"/>
        </w:rPr>
      </w:pPr>
      <w:r>
        <w:rPr>
          <w:sz w:val="18"/>
          <w:szCs w:val="18"/>
        </w:rPr>
        <w:tab/>
      </w:r>
      <w:r w:rsidRPr="00F1477A">
        <w:rPr>
          <w:sz w:val="18"/>
          <w:szCs w:val="18"/>
        </w:rPr>
        <w:t>And all the men of Israel, when they saw the man, fled from him, and were sore afraid.</w:t>
      </w:r>
      <w:r>
        <w:rPr>
          <w:sz w:val="18"/>
          <w:szCs w:val="18"/>
        </w:rPr>
        <w:t xml:space="preserve"> </w:t>
      </w:r>
      <w:r w:rsidRPr="00F1477A">
        <w:rPr>
          <w:sz w:val="18"/>
          <w:szCs w:val="18"/>
        </w:rPr>
        <w:t xml:space="preserve">And the men of Israel said, </w:t>
      </w:r>
    </w:p>
    <w:p w:rsidR="008B28C2" w:rsidRDefault="008B28C2" w:rsidP="008B28C2">
      <w:pPr>
        <w:pStyle w:val="NoSpacing"/>
        <w:rPr>
          <w:sz w:val="18"/>
          <w:szCs w:val="18"/>
        </w:rPr>
      </w:pPr>
    </w:p>
    <w:p w:rsidR="008B28C2" w:rsidRPr="00F1477A" w:rsidRDefault="008B28C2" w:rsidP="008B28C2">
      <w:pPr>
        <w:pStyle w:val="NoSpacing"/>
        <w:rPr>
          <w:sz w:val="18"/>
          <w:szCs w:val="18"/>
        </w:rPr>
      </w:pPr>
      <w:r>
        <w:rPr>
          <w:sz w:val="18"/>
          <w:szCs w:val="18"/>
        </w:rPr>
        <w:tab/>
      </w:r>
      <w:r>
        <w:rPr>
          <w:sz w:val="18"/>
          <w:szCs w:val="18"/>
        </w:rPr>
        <w:tab/>
        <w:t>“</w:t>
      </w:r>
      <w:r w:rsidRPr="00F1477A">
        <w:rPr>
          <w:sz w:val="18"/>
          <w:szCs w:val="18"/>
        </w:rPr>
        <w:t>Have ye seen this man that is come up? Surely to defy Israel is he come up: and it shall be, </w:t>
      </w:r>
      <w:r w:rsidRPr="00F1477A">
        <w:rPr>
          <w:rStyle w:val="clarity-word"/>
          <w:sz w:val="18"/>
          <w:szCs w:val="18"/>
          <w:bdr w:val="none" w:sz="0" w:space="0" w:color="auto" w:frame="1"/>
        </w:rPr>
        <w:t>that</w:t>
      </w:r>
      <w:r w:rsidRPr="00F1477A">
        <w:rPr>
          <w:sz w:val="18"/>
          <w:szCs w:val="18"/>
        </w:rPr>
        <w:t xml:space="preserve"> the man </w:t>
      </w:r>
      <w:r>
        <w:rPr>
          <w:sz w:val="18"/>
          <w:szCs w:val="18"/>
        </w:rPr>
        <w:tab/>
      </w:r>
      <w:r>
        <w:rPr>
          <w:sz w:val="18"/>
          <w:szCs w:val="18"/>
        </w:rPr>
        <w:tab/>
      </w:r>
      <w:r>
        <w:rPr>
          <w:sz w:val="18"/>
          <w:szCs w:val="18"/>
        </w:rPr>
        <w:tab/>
      </w:r>
      <w:r w:rsidRPr="00F1477A">
        <w:rPr>
          <w:sz w:val="18"/>
          <w:szCs w:val="18"/>
        </w:rPr>
        <w:t xml:space="preserve">who killeth him, the king will enrich him with great riches, and will give him his daughter, and make his </w:t>
      </w:r>
      <w:r>
        <w:rPr>
          <w:sz w:val="18"/>
          <w:szCs w:val="18"/>
        </w:rPr>
        <w:tab/>
      </w:r>
      <w:r>
        <w:rPr>
          <w:sz w:val="18"/>
          <w:szCs w:val="18"/>
        </w:rPr>
        <w:tab/>
      </w:r>
      <w:r>
        <w:rPr>
          <w:sz w:val="18"/>
          <w:szCs w:val="18"/>
        </w:rPr>
        <w:tab/>
      </w:r>
      <w:r w:rsidRPr="00F1477A">
        <w:rPr>
          <w:sz w:val="18"/>
          <w:szCs w:val="18"/>
        </w:rPr>
        <w:t>father’s house free in Israel.</w:t>
      </w:r>
      <w:r>
        <w:rPr>
          <w:sz w:val="18"/>
          <w:szCs w:val="18"/>
        </w:rPr>
        <w:t>”</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F1477A">
        <w:rPr>
          <w:sz w:val="18"/>
          <w:szCs w:val="18"/>
        </w:rPr>
        <w:t xml:space="preserve">And David said to Saul,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F1477A">
        <w:rPr>
          <w:sz w:val="18"/>
          <w:szCs w:val="18"/>
        </w:rPr>
        <w:t>Let no man’s heart fail because of him; thy servant </w:t>
      </w:r>
      <w:r w:rsidRPr="00F1477A">
        <w:rPr>
          <w:rStyle w:val="study-note-ref"/>
          <w:sz w:val="18"/>
          <w:szCs w:val="18"/>
          <w:bdr w:val="none" w:sz="0" w:space="0" w:color="auto" w:frame="1"/>
        </w:rPr>
        <w:t>will</w:t>
      </w:r>
      <w:r w:rsidRPr="00F1477A">
        <w:rPr>
          <w:sz w:val="18"/>
          <w:szCs w:val="18"/>
        </w:rPr>
        <w:t> go and </w:t>
      </w:r>
      <w:r w:rsidRPr="00F1477A">
        <w:rPr>
          <w:rStyle w:val="study-note-ref"/>
          <w:sz w:val="18"/>
          <w:szCs w:val="18"/>
          <w:bdr w:val="none" w:sz="0" w:space="0" w:color="auto" w:frame="1"/>
        </w:rPr>
        <w:t>fight</w:t>
      </w:r>
      <w:r w:rsidRPr="00F1477A">
        <w:rPr>
          <w:sz w:val="18"/>
          <w:szCs w:val="18"/>
        </w:rPr>
        <w:t> with this Philistine.</w:t>
      </w:r>
      <w:r>
        <w:rPr>
          <w:sz w:val="18"/>
          <w:szCs w:val="18"/>
        </w:rPr>
        <w:t>”</w:t>
      </w:r>
    </w:p>
    <w:p w:rsidR="008B28C2" w:rsidRPr="00F1477A"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F1477A">
        <w:rPr>
          <w:sz w:val="18"/>
          <w:szCs w:val="18"/>
        </w:rPr>
        <w:t xml:space="preserve">And Saul said to David,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F1477A">
        <w:rPr>
          <w:sz w:val="18"/>
          <w:szCs w:val="18"/>
        </w:rPr>
        <w:t>Thou art not able to go against this Philistine to fight with him: for thou </w:t>
      </w:r>
      <w:r w:rsidRPr="00F1477A">
        <w:rPr>
          <w:rStyle w:val="clarity-word"/>
          <w:sz w:val="18"/>
          <w:szCs w:val="18"/>
          <w:bdr w:val="none" w:sz="0" w:space="0" w:color="auto" w:frame="1"/>
        </w:rPr>
        <w:t>art but</w:t>
      </w:r>
      <w:r w:rsidRPr="00F1477A">
        <w:rPr>
          <w:sz w:val="18"/>
          <w:szCs w:val="18"/>
        </w:rPr>
        <w:t> a </w:t>
      </w:r>
      <w:r w:rsidRPr="00F1477A">
        <w:rPr>
          <w:rStyle w:val="study-note-ref"/>
          <w:sz w:val="18"/>
          <w:szCs w:val="18"/>
          <w:bdr w:val="none" w:sz="0" w:space="0" w:color="auto" w:frame="1"/>
        </w:rPr>
        <w:t>youth</w:t>
      </w:r>
      <w:r w:rsidRPr="00F1477A">
        <w:rPr>
          <w:sz w:val="18"/>
          <w:szCs w:val="18"/>
        </w:rPr>
        <w:t xml:space="preserve">, and he a man of </w:t>
      </w:r>
      <w:r>
        <w:rPr>
          <w:sz w:val="18"/>
          <w:szCs w:val="18"/>
        </w:rPr>
        <w:tab/>
      </w:r>
      <w:r>
        <w:rPr>
          <w:sz w:val="18"/>
          <w:szCs w:val="18"/>
        </w:rPr>
        <w:tab/>
      </w:r>
      <w:r>
        <w:rPr>
          <w:sz w:val="18"/>
          <w:szCs w:val="18"/>
        </w:rPr>
        <w:tab/>
      </w:r>
      <w:r w:rsidRPr="00F1477A">
        <w:rPr>
          <w:sz w:val="18"/>
          <w:szCs w:val="18"/>
        </w:rPr>
        <w:t>war from his youth.</w:t>
      </w:r>
      <w:r>
        <w:rPr>
          <w:sz w:val="18"/>
          <w:szCs w:val="18"/>
        </w:rPr>
        <w:t>”</w:t>
      </w:r>
    </w:p>
    <w:p w:rsidR="008B28C2" w:rsidRPr="00F1477A"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F1477A">
        <w:rPr>
          <w:sz w:val="18"/>
          <w:szCs w:val="18"/>
        </w:rPr>
        <w:t xml:space="preserve">And David said unto Saul, </w:t>
      </w:r>
    </w:p>
    <w:p w:rsidR="008B28C2" w:rsidRDefault="008B28C2" w:rsidP="008B28C2">
      <w:pPr>
        <w:pStyle w:val="NoSpacing"/>
        <w:rPr>
          <w:sz w:val="18"/>
          <w:szCs w:val="18"/>
        </w:rPr>
      </w:pPr>
    </w:p>
    <w:p w:rsidR="008B28C2" w:rsidRPr="00F1477A" w:rsidRDefault="008B28C2" w:rsidP="008B28C2">
      <w:pPr>
        <w:pStyle w:val="NoSpacing"/>
        <w:rPr>
          <w:sz w:val="18"/>
          <w:szCs w:val="18"/>
        </w:rPr>
      </w:pPr>
      <w:r>
        <w:rPr>
          <w:sz w:val="18"/>
          <w:szCs w:val="18"/>
        </w:rPr>
        <w:tab/>
      </w:r>
      <w:r>
        <w:rPr>
          <w:sz w:val="18"/>
          <w:szCs w:val="18"/>
        </w:rPr>
        <w:tab/>
        <w:t>“</w:t>
      </w:r>
      <w:r w:rsidRPr="00F1477A">
        <w:rPr>
          <w:sz w:val="18"/>
          <w:szCs w:val="18"/>
        </w:rPr>
        <w:t>Thy servant kept his father’s sheep, and there came a lion, and a bear, and took a lamb out of the flock:</w:t>
      </w:r>
    </w:p>
    <w:p w:rsidR="008B28C2" w:rsidRDefault="008B28C2" w:rsidP="008B28C2">
      <w:pPr>
        <w:pStyle w:val="NoSpacing"/>
        <w:rPr>
          <w:sz w:val="18"/>
          <w:szCs w:val="18"/>
        </w:rPr>
      </w:pPr>
      <w:r>
        <w:rPr>
          <w:sz w:val="18"/>
          <w:szCs w:val="18"/>
        </w:rPr>
        <w:tab/>
      </w:r>
      <w:r>
        <w:rPr>
          <w:sz w:val="18"/>
          <w:szCs w:val="18"/>
        </w:rPr>
        <w:tab/>
      </w:r>
      <w:r w:rsidRPr="00F1477A">
        <w:rPr>
          <w:sz w:val="18"/>
          <w:szCs w:val="18"/>
        </w:rPr>
        <w:t>And I went out after him, and smote him, and delivered </w:t>
      </w:r>
      <w:r w:rsidRPr="00F1477A">
        <w:rPr>
          <w:rStyle w:val="clarity-word"/>
          <w:sz w:val="18"/>
          <w:szCs w:val="18"/>
          <w:bdr w:val="none" w:sz="0" w:space="0" w:color="auto" w:frame="1"/>
        </w:rPr>
        <w:t>it</w:t>
      </w:r>
      <w:r w:rsidRPr="00F1477A">
        <w:rPr>
          <w:sz w:val="18"/>
          <w:szCs w:val="18"/>
        </w:rPr>
        <w:t xml:space="preserve"> out of his mouth: and when he arose against me, I </w:t>
      </w:r>
      <w:r>
        <w:rPr>
          <w:sz w:val="18"/>
          <w:szCs w:val="18"/>
        </w:rPr>
        <w:tab/>
      </w:r>
      <w:r>
        <w:rPr>
          <w:sz w:val="18"/>
          <w:szCs w:val="18"/>
        </w:rPr>
        <w:tab/>
      </w:r>
      <w:r w:rsidRPr="00F1477A">
        <w:rPr>
          <w:sz w:val="18"/>
          <w:szCs w:val="18"/>
        </w:rPr>
        <w:t>caught </w:t>
      </w:r>
      <w:r w:rsidRPr="00F1477A">
        <w:rPr>
          <w:rStyle w:val="clarity-word"/>
          <w:sz w:val="18"/>
          <w:szCs w:val="18"/>
          <w:bdr w:val="none" w:sz="0" w:space="0" w:color="auto" w:frame="1"/>
        </w:rPr>
        <w:t>him</w:t>
      </w:r>
      <w:r w:rsidRPr="00F1477A">
        <w:rPr>
          <w:sz w:val="18"/>
          <w:szCs w:val="18"/>
        </w:rPr>
        <w:t> by his beard, and smote him, and slew him.</w:t>
      </w:r>
      <w:r>
        <w:rPr>
          <w:sz w:val="18"/>
          <w:szCs w:val="18"/>
        </w:rPr>
        <w:t xml:space="preserve"> </w:t>
      </w:r>
      <w:r w:rsidRPr="00F1477A">
        <w:rPr>
          <w:sz w:val="18"/>
          <w:szCs w:val="18"/>
        </w:rPr>
        <w:t xml:space="preserve">Thy servant slew both the lion and the bear: and this </w:t>
      </w:r>
      <w:r>
        <w:rPr>
          <w:sz w:val="18"/>
          <w:szCs w:val="18"/>
        </w:rPr>
        <w:tab/>
      </w:r>
      <w:r>
        <w:rPr>
          <w:sz w:val="18"/>
          <w:szCs w:val="18"/>
        </w:rPr>
        <w:tab/>
      </w:r>
      <w:r w:rsidRPr="00F1477A">
        <w:rPr>
          <w:sz w:val="18"/>
          <w:szCs w:val="18"/>
        </w:rPr>
        <w:t>uncircumcised Philistine shall be as one of them, seeing he hath defied the armies of the living God</w:t>
      </w:r>
      <w:r>
        <w:rPr>
          <w:sz w:val="18"/>
          <w:szCs w:val="18"/>
        </w:rPr>
        <w:t xml:space="preserve">… The  </w:t>
      </w:r>
      <w:r>
        <w:rPr>
          <w:sz w:val="18"/>
          <w:szCs w:val="18"/>
        </w:rPr>
        <w:tab/>
      </w:r>
      <w:r>
        <w:rPr>
          <w:sz w:val="18"/>
          <w:szCs w:val="18"/>
        </w:rPr>
        <w:tab/>
      </w:r>
      <w:r>
        <w:rPr>
          <w:sz w:val="18"/>
          <w:szCs w:val="18"/>
        </w:rPr>
        <w:tab/>
      </w:r>
      <w:r w:rsidRPr="00F1477A">
        <w:rPr>
          <w:rStyle w:val="small-caps"/>
          <w:sz w:val="18"/>
          <w:szCs w:val="18"/>
          <w:bdr w:val="none" w:sz="0" w:space="0" w:color="auto" w:frame="1"/>
        </w:rPr>
        <w:t>Lord</w:t>
      </w:r>
      <w:r w:rsidRPr="00F1477A">
        <w:rPr>
          <w:sz w:val="18"/>
          <w:szCs w:val="18"/>
        </w:rPr>
        <w:t> that </w:t>
      </w:r>
      <w:r w:rsidRPr="00F1477A">
        <w:rPr>
          <w:rStyle w:val="study-note-ref"/>
          <w:sz w:val="18"/>
          <w:szCs w:val="18"/>
          <w:bdr w:val="none" w:sz="0" w:space="0" w:color="auto" w:frame="1"/>
        </w:rPr>
        <w:t>delivered</w:t>
      </w:r>
      <w:r w:rsidRPr="00F1477A">
        <w:rPr>
          <w:sz w:val="18"/>
          <w:szCs w:val="18"/>
        </w:rPr>
        <w:t> me out of the paw of the lion, and out of the paw of the bear, he will </w:t>
      </w:r>
      <w:r w:rsidRPr="00F1477A">
        <w:rPr>
          <w:rStyle w:val="study-note-ref"/>
          <w:sz w:val="18"/>
          <w:szCs w:val="18"/>
          <w:bdr w:val="none" w:sz="0" w:space="0" w:color="auto" w:frame="1"/>
        </w:rPr>
        <w:t>deliver</w:t>
      </w:r>
      <w:r w:rsidRPr="00F1477A">
        <w:rPr>
          <w:sz w:val="18"/>
          <w:szCs w:val="18"/>
        </w:rPr>
        <w:t xml:space="preserve"> me out of </w:t>
      </w:r>
      <w:r>
        <w:rPr>
          <w:sz w:val="18"/>
          <w:szCs w:val="18"/>
        </w:rPr>
        <w:tab/>
      </w:r>
      <w:r>
        <w:rPr>
          <w:sz w:val="18"/>
          <w:szCs w:val="18"/>
        </w:rPr>
        <w:tab/>
      </w:r>
      <w:r>
        <w:rPr>
          <w:sz w:val="18"/>
          <w:szCs w:val="18"/>
        </w:rPr>
        <w:tab/>
        <w:t>the hand of this Philistine.”</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F1477A">
        <w:rPr>
          <w:sz w:val="18"/>
          <w:szCs w:val="18"/>
        </w:rPr>
        <w:t xml:space="preserve">And Saul said unto David,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F1477A">
        <w:rPr>
          <w:sz w:val="18"/>
          <w:szCs w:val="18"/>
        </w:rPr>
        <w:t>Go, and the </w:t>
      </w:r>
      <w:r w:rsidRPr="00F1477A">
        <w:rPr>
          <w:rStyle w:val="small-caps"/>
          <w:sz w:val="18"/>
          <w:szCs w:val="18"/>
          <w:bdr w:val="none" w:sz="0" w:space="0" w:color="auto" w:frame="1"/>
        </w:rPr>
        <w:t>Lord</w:t>
      </w:r>
      <w:r w:rsidRPr="00F1477A">
        <w:rPr>
          <w:sz w:val="18"/>
          <w:szCs w:val="18"/>
        </w:rPr>
        <w:t> be with thee.</w:t>
      </w:r>
      <w:r>
        <w:rPr>
          <w:sz w:val="18"/>
          <w:szCs w:val="18"/>
        </w:rPr>
        <w:t>”</w:t>
      </w:r>
    </w:p>
    <w:p w:rsidR="008B28C2" w:rsidRPr="00F1477A"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F1477A">
        <w:rPr>
          <w:sz w:val="18"/>
          <w:szCs w:val="18"/>
        </w:rPr>
        <w:t>And Saul armed David with his armour, and he put an helmet of brass upon his head; also he armed him with a coat of mail.</w:t>
      </w:r>
      <w:r>
        <w:rPr>
          <w:sz w:val="18"/>
          <w:szCs w:val="18"/>
        </w:rPr>
        <w:t xml:space="preserve"> </w:t>
      </w:r>
      <w:r w:rsidRPr="00F1477A">
        <w:rPr>
          <w:sz w:val="18"/>
          <w:szCs w:val="18"/>
        </w:rPr>
        <w:t>And David girded his sword upon his armour, and he assayed to go; for he had not proved </w:t>
      </w:r>
      <w:r w:rsidRPr="00F1477A">
        <w:rPr>
          <w:rStyle w:val="clarity-word"/>
          <w:sz w:val="18"/>
          <w:szCs w:val="18"/>
          <w:bdr w:val="none" w:sz="0" w:space="0" w:color="auto" w:frame="1"/>
        </w:rPr>
        <w:t>it.</w:t>
      </w:r>
      <w:r w:rsidRPr="00F1477A">
        <w:rPr>
          <w:sz w:val="18"/>
          <w:szCs w:val="18"/>
        </w:rPr>
        <w:t xml:space="preserve"> And David said unto Saul,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F1477A">
        <w:rPr>
          <w:sz w:val="18"/>
          <w:szCs w:val="18"/>
        </w:rPr>
        <w:t>I cannot go with these; for I have not proved </w:t>
      </w:r>
      <w:r w:rsidRPr="00F1477A">
        <w:rPr>
          <w:rStyle w:val="clarity-word"/>
          <w:sz w:val="18"/>
          <w:szCs w:val="18"/>
          <w:bdr w:val="none" w:sz="0" w:space="0" w:color="auto" w:frame="1"/>
        </w:rPr>
        <w:t>them.</w:t>
      </w:r>
      <w:r>
        <w:rPr>
          <w:rStyle w:val="clarity-word"/>
          <w:sz w:val="18"/>
          <w:szCs w:val="18"/>
          <w:bdr w:val="none" w:sz="0" w:space="0" w:color="auto" w:frame="1"/>
        </w:rPr>
        <w:t>”</w:t>
      </w:r>
      <w:r w:rsidRPr="00F1477A">
        <w:rPr>
          <w:sz w:val="18"/>
          <w:szCs w:val="18"/>
        </w:rPr>
        <w:t> </w:t>
      </w:r>
    </w:p>
    <w:p w:rsidR="008B28C2" w:rsidRDefault="008B28C2" w:rsidP="008B28C2">
      <w:pPr>
        <w:pStyle w:val="NoSpacing"/>
        <w:rPr>
          <w:sz w:val="18"/>
          <w:szCs w:val="18"/>
        </w:rPr>
      </w:pPr>
    </w:p>
    <w:p w:rsidR="008B28C2" w:rsidRPr="00F1477A" w:rsidRDefault="008B28C2" w:rsidP="008B28C2">
      <w:pPr>
        <w:pStyle w:val="NoSpacing"/>
        <w:rPr>
          <w:sz w:val="18"/>
          <w:szCs w:val="18"/>
        </w:rPr>
      </w:pPr>
      <w:r>
        <w:rPr>
          <w:sz w:val="18"/>
          <w:szCs w:val="18"/>
        </w:rPr>
        <w:tab/>
      </w:r>
      <w:r w:rsidRPr="00F1477A">
        <w:rPr>
          <w:sz w:val="18"/>
          <w:szCs w:val="18"/>
        </w:rPr>
        <w:t>And David put them off him.</w:t>
      </w:r>
      <w:r>
        <w:rPr>
          <w:sz w:val="18"/>
          <w:szCs w:val="18"/>
        </w:rPr>
        <w:t xml:space="preserve"> </w:t>
      </w:r>
      <w:r w:rsidRPr="00F1477A">
        <w:rPr>
          <w:sz w:val="18"/>
          <w:szCs w:val="18"/>
        </w:rPr>
        <w:t>And he took his staff in his hand, and chose him five smooth stones out of the brook, and put them in a shepherd’s bag which he had, even in a scrip; and his sling </w:t>
      </w:r>
      <w:r w:rsidRPr="00F1477A">
        <w:rPr>
          <w:rStyle w:val="clarity-word"/>
          <w:sz w:val="18"/>
          <w:szCs w:val="18"/>
          <w:bdr w:val="none" w:sz="0" w:space="0" w:color="auto" w:frame="1"/>
        </w:rPr>
        <w:t>was</w:t>
      </w:r>
      <w:r w:rsidRPr="00F1477A">
        <w:rPr>
          <w:sz w:val="18"/>
          <w:szCs w:val="18"/>
        </w:rPr>
        <w:t> in his hand: and he drew near to the Philistine.</w:t>
      </w:r>
    </w:p>
    <w:p w:rsidR="008B28C2" w:rsidRDefault="008B28C2" w:rsidP="008B28C2">
      <w:pPr>
        <w:pStyle w:val="NoSpacing"/>
        <w:rPr>
          <w:sz w:val="18"/>
          <w:szCs w:val="18"/>
        </w:rPr>
      </w:pPr>
      <w:r w:rsidRPr="00F1477A">
        <w:rPr>
          <w:sz w:val="18"/>
          <w:szCs w:val="18"/>
        </w:rPr>
        <w:t>And the Philistine came on and drew near unto David; and the man that bare the shield </w:t>
      </w:r>
      <w:r w:rsidRPr="00F1477A">
        <w:rPr>
          <w:rStyle w:val="clarity-word"/>
          <w:sz w:val="18"/>
          <w:szCs w:val="18"/>
          <w:bdr w:val="none" w:sz="0" w:space="0" w:color="auto" w:frame="1"/>
        </w:rPr>
        <w:t>went</w:t>
      </w:r>
      <w:r w:rsidRPr="00F1477A">
        <w:rPr>
          <w:sz w:val="18"/>
          <w:szCs w:val="18"/>
        </w:rPr>
        <w:t> before him.</w:t>
      </w:r>
      <w:r>
        <w:rPr>
          <w:sz w:val="18"/>
          <w:szCs w:val="18"/>
        </w:rPr>
        <w:t xml:space="preserve"> </w:t>
      </w:r>
      <w:r w:rsidRPr="00F1477A">
        <w:rPr>
          <w:sz w:val="18"/>
          <w:szCs w:val="18"/>
        </w:rPr>
        <w:t>And when the Philistine looked about, and saw David, he disdained him: for he was </w:t>
      </w:r>
      <w:r w:rsidRPr="00F1477A">
        <w:rPr>
          <w:rStyle w:val="clarity-word"/>
          <w:sz w:val="18"/>
          <w:szCs w:val="18"/>
          <w:bdr w:val="none" w:sz="0" w:space="0" w:color="auto" w:frame="1"/>
        </w:rPr>
        <w:t>but</w:t>
      </w:r>
      <w:r w:rsidRPr="00F1477A">
        <w:rPr>
          <w:sz w:val="18"/>
          <w:szCs w:val="18"/>
        </w:rPr>
        <w:t> a youth, and ruddy, and of a fair countenance.</w:t>
      </w:r>
      <w:r>
        <w:rPr>
          <w:sz w:val="18"/>
          <w:szCs w:val="18"/>
        </w:rPr>
        <w:t xml:space="preserve"> </w:t>
      </w:r>
      <w:r w:rsidRPr="00F1477A">
        <w:rPr>
          <w:sz w:val="18"/>
          <w:szCs w:val="18"/>
        </w:rPr>
        <w:t>And the Philistine said unto David,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F1477A">
        <w:rPr>
          <w:rStyle w:val="clarity-word"/>
          <w:sz w:val="18"/>
          <w:szCs w:val="18"/>
          <w:bdr w:val="none" w:sz="0" w:space="0" w:color="auto" w:frame="1"/>
        </w:rPr>
        <w:t>Am</w:t>
      </w:r>
      <w:r w:rsidRPr="00F1477A">
        <w:rPr>
          <w:sz w:val="18"/>
          <w:szCs w:val="18"/>
        </w:rPr>
        <w:t> I a </w:t>
      </w:r>
      <w:r w:rsidRPr="00F1477A">
        <w:rPr>
          <w:rStyle w:val="study-note-ref"/>
          <w:sz w:val="18"/>
          <w:szCs w:val="18"/>
          <w:bdr w:val="none" w:sz="0" w:space="0" w:color="auto" w:frame="1"/>
        </w:rPr>
        <w:t>dog</w:t>
      </w:r>
      <w:r w:rsidRPr="00F1477A">
        <w:rPr>
          <w:sz w:val="18"/>
          <w:szCs w:val="18"/>
        </w:rPr>
        <w:t xml:space="preserve"> that thou comest to me with staves?</w:t>
      </w:r>
      <w:r>
        <w:rPr>
          <w:sz w:val="18"/>
          <w:szCs w:val="18"/>
        </w:rPr>
        <w:t>”</w:t>
      </w:r>
      <w:r w:rsidRPr="00F1477A">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F1477A">
        <w:rPr>
          <w:sz w:val="18"/>
          <w:szCs w:val="18"/>
        </w:rPr>
        <w:t>And the Philistine cursed David by his gods.</w:t>
      </w:r>
      <w:r>
        <w:rPr>
          <w:sz w:val="18"/>
          <w:szCs w:val="18"/>
        </w:rPr>
        <w:t xml:space="preserve"> </w:t>
      </w:r>
      <w:r w:rsidRPr="00F1477A">
        <w:rPr>
          <w:sz w:val="18"/>
          <w:szCs w:val="18"/>
        </w:rPr>
        <w:t xml:space="preserve">And the Philistine said to David,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F1477A">
        <w:rPr>
          <w:sz w:val="18"/>
          <w:szCs w:val="18"/>
        </w:rPr>
        <w:t>Come to me, and I will give thy flesh unto the fowls of the air, and to the beasts of the field.</w:t>
      </w:r>
      <w:r>
        <w:rPr>
          <w:sz w:val="18"/>
          <w:szCs w:val="18"/>
        </w:rPr>
        <w:t>”</w:t>
      </w:r>
    </w:p>
    <w:p w:rsidR="008B28C2" w:rsidRPr="00F1477A"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F1477A">
        <w:rPr>
          <w:sz w:val="18"/>
          <w:szCs w:val="18"/>
        </w:rPr>
        <w:t xml:space="preserve">Then said David to the Philistine,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F1477A">
        <w:rPr>
          <w:sz w:val="18"/>
          <w:szCs w:val="18"/>
        </w:rPr>
        <w:t>Thou comest to me with a sword, and with a spear, and with a shield: but I come to thee in the </w:t>
      </w:r>
      <w:r w:rsidRPr="00F1477A">
        <w:rPr>
          <w:rStyle w:val="study-note-ref"/>
          <w:sz w:val="18"/>
          <w:szCs w:val="18"/>
          <w:bdr w:val="none" w:sz="0" w:space="0" w:color="auto" w:frame="1"/>
        </w:rPr>
        <w:t>name</w:t>
      </w:r>
      <w:r w:rsidRPr="00F1477A">
        <w:rPr>
          <w:sz w:val="18"/>
          <w:szCs w:val="18"/>
        </w:rPr>
        <w:t xml:space="preserve"> of </w:t>
      </w:r>
      <w:r>
        <w:rPr>
          <w:sz w:val="18"/>
          <w:szCs w:val="18"/>
        </w:rPr>
        <w:tab/>
      </w:r>
      <w:r>
        <w:rPr>
          <w:sz w:val="18"/>
          <w:szCs w:val="18"/>
        </w:rPr>
        <w:tab/>
      </w:r>
      <w:r>
        <w:rPr>
          <w:sz w:val="18"/>
          <w:szCs w:val="18"/>
        </w:rPr>
        <w:tab/>
      </w:r>
      <w:r w:rsidRPr="00F1477A">
        <w:rPr>
          <w:sz w:val="18"/>
          <w:szCs w:val="18"/>
        </w:rPr>
        <w:t>the </w:t>
      </w:r>
      <w:r w:rsidRPr="00F1477A">
        <w:rPr>
          <w:rStyle w:val="small-caps"/>
          <w:sz w:val="18"/>
          <w:szCs w:val="18"/>
          <w:bdr w:val="none" w:sz="0" w:space="0" w:color="auto" w:frame="1"/>
        </w:rPr>
        <w:t>Lord</w:t>
      </w:r>
      <w:r w:rsidRPr="00F1477A">
        <w:rPr>
          <w:sz w:val="18"/>
          <w:szCs w:val="18"/>
        </w:rPr>
        <w:t> of hosts, the God of the armies of Israel, whom thou hast defied.</w:t>
      </w:r>
      <w:r>
        <w:rPr>
          <w:sz w:val="18"/>
          <w:szCs w:val="18"/>
        </w:rPr>
        <w:t xml:space="preserve"> </w:t>
      </w:r>
      <w:r w:rsidRPr="00F1477A">
        <w:rPr>
          <w:sz w:val="18"/>
          <w:szCs w:val="18"/>
        </w:rPr>
        <w:t>This day will the </w:t>
      </w:r>
      <w:r w:rsidRPr="00F1477A">
        <w:rPr>
          <w:rStyle w:val="small-caps"/>
          <w:sz w:val="18"/>
          <w:szCs w:val="18"/>
          <w:bdr w:val="none" w:sz="0" w:space="0" w:color="auto" w:frame="1"/>
        </w:rPr>
        <w:t>Lord</w:t>
      </w:r>
      <w:r w:rsidRPr="00F1477A">
        <w:rPr>
          <w:sz w:val="18"/>
          <w:szCs w:val="18"/>
        </w:rPr>
        <w:t> </w:t>
      </w:r>
      <w:r w:rsidRPr="00F1477A">
        <w:rPr>
          <w:rStyle w:val="study-note-ref"/>
          <w:sz w:val="18"/>
          <w:szCs w:val="18"/>
          <w:bdr w:val="none" w:sz="0" w:space="0" w:color="auto" w:frame="1"/>
        </w:rPr>
        <w:t>deliver</w:t>
      </w:r>
      <w:r w:rsidRPr="00F1477A">
        <w:rPr>
          <w:sz w:val="18"/>
          <w:szCs w:val="18"/>
        </w:rPr>
        <w:t xml:space="preserve"> thee </w:t>
      </w:r>
      <w:r>
        <w:rPr>
          <w:sz w:val="18"/>
          <w:szCs w:val="18"/>
        </w:rPr>
        <w:tab/>
      </w:r>
      <w:r>
        <w:rPr>
          <w:sz w:val="18"/>
          <w:szCs w:val="18"/>
        </w:rPr>
        <w:tab/>
      </w:r>
      <w:r w:rsidRPr="00F1477A">
        <w:rPr>
          <w:sz w:val="18"/>
          <w:szCs w:val="18"/>
        </w:rPr>
        <w:t xml:space="preserve">into mine hand; and I will smite thee, and take thine head from thee; and I will give the carcases of the host </w:t>
      </w:r>
      <w:r>
        <w:rPr>
          <w:sz w:val="18"/>
          <w:szCs w:val="18"/>
        </w:rPr>
        <w:tab/>
      </w:r>
      <w:r>
        <w:rPr>
          <w:sz w:val="18"/>
          <w:szCs w:val="18"/>
        </w:rPr>
        <w:tab/>
      </w:r>
      <w:r>
        <w:rPr>
          <w:sz w:val="18"/>
          <w:szCs w:val="18"/>
        </w:rPr>
        <w:tab/>
      </w:r>
      <w:r w:rsidRPr="00F1477A">
        <w:rPr>
          <w:sz w:val="18"/>
          <w:szCs w:val="18"/>
        </w:rPr>
        <w:t xml:space="preserve">of the Philistines this day unto the fowls of the air, and to the wild beasts of the earth; that all the earth </w:t>
      </w:r>
      <w:r>
        <w:rPr>
          <w:sz w:val="18"/>
          <w:szCs w:val="18"/>
        </w:rPr>
        <w:tab/>
      </w:r>
      <w:r>
        <w:rPr>
          <w:sz w:val="18"/>
          <w:szCs w:val="18"/>
        </w:rPr>
        <w:tab/>
      </w:r>
      <w:r>
        <w:rPr>
          <w:sz w:val="18"/>
          <w:szCs w:val="18"/>
        </w:rPr>
        <w:tab/>
      </w:r>
      <w:r w:rsidRPr="00F1477A">
        <w:rPr>
          <w:sz w:val="18"/>
          <w:szCs w:val="18"/>
        </w:rPr>
        <w:t>may </w:t>
      </w:r>
      <w:r w:rsidRPr="00F1477A">
        <w:rPr>
          <w:rStyle w:val="study-note-ref"/>
          <w:sz w:val="18"/>
          <w:szCs w:val="18"/>
          <w:bdr w:val="none" w:sz="0" w:space="0" w:color="auto" w:frame="1"/>
        </w:rPr>
        <w:t>know</w:t>
      </w:r>
      <w:r w:rsidRPr="00F1477A">
        <w:rPr>
          <w:sz w:val="18"/>
          <w:szCs w:val="18"/>
        </w:rPr>
        <w:t> that there is a God in Israel.</w:t>
      </w:r>
      <w:r>
        <w:rPr>
          <w:sz w:val="18"/>
          <w:szCs w:val="18"/>
        </w:rPr>
        <w:t xml:space="preserve"> </w:t>
      </w:r>
      <w:r w:rsidRPr="00F1477A">
        <w:rPr>
          <w:sz w:val="18"/>
          <w:szCs w:val="18"/>
        </w:rPr>
        <w:t>And all this assembly shall know that the </w:t>
      </w:r>
      <w:r w:rsidRPr="00F1477A">
        <w:rPr>
          <w:rStyle w:val="small-caps"/>
          <w:sz w:val="18"/>
          <w:szCs w:val="18"/>
          <w:bdr w:val="none" w:sz="0" w:space="0" w:color="auto" w:frame="1"/>
        </w:rPr>
        <w:t>Lord</w:t>
      </w:r>
      <w:r w:rsidRPr="00F1477A">
        <w:rPr>
          <w:sz w:val="18"/>
          <w:szCs w:val="18"/>
        </w:rPr>
        <w:t xml:space="preserve"> saveth not with sword </w:t>
      </w:r>
      <w:r>
        <w:rPr>
          <w:sz w:val="18"/>
          <w:szCs w:val="18"/>
        </w:rPr>
        <w:tab/>
      </w:r>
      <w:r>
        <w:rPr>
          <w:sz w:val="18"/>
          <w:szCs w:val="18"/>
        </w:rPr>
        <w:tab/>
      </w:r>
      <w:r>
        <w:rPr>
          <w:sz w:val="18"/>
          <w:szCs w:val="18"/>
        </w:rPr>
        <w:tab/>
      </w:r>
      <w:r w:rsidRPr="00F1477A">
        <w:rPr>
          <w:sz w:val="18"/>
          <w:szCs w:val="18"/>
        </w:rPr>
        <w:t>and spear: for the </w:t>
      </w:r>
      <w:r w:rsidRPr="00F1477A">
        <w:rPr>
          <w:rStyle w:val="study-note-ref"/>
          <w:sz w:val="18"/>
          <w:szCs w:val="18"/>
          <w:bdr w:val="none" w:sz="0" w:space="0" w:color="auto" w:frame="1"/>
        </w:rPr>
        <w:t>battle</w:t>
      </w:r>
      <w:r w:rsidRPr="00F1477A">
        <w:rPr>
          <w:sz w:val="18"/>
          <w:szCs w:val="18"/>
        </w:rPr>
        <w:t> </w:t>
      </w:r>
      <w:r w:rsidRPr="00F1477A">
        <w:rPr>
          <w:rStyle w:val="clarity-word"/>
          <w:sz w:val="18"/>
          <w:szCs w:val="18"/>
          <w:bdr w:val="none" w:sz="0" w:space="0" w:color="auto" w:frame="1"/>
        </w:rPr>
        <w:t>is</w:t>
      </w:r>
      <w:r w:rsidRPr="00F1477A">
        <w:rPr>
          <w:sz w:val="18"/>
          <w:szCs w:val="18"/>
        </w:rPr>
        <w:t> the </w:t>
      </w:r>
      <w:r w:rsidRPr="00F1477A">
        <w:rPr>
          <w:rStyle w:val="small-caps"/>
          <w:sz w:val="18"/>
          <w:szCs w:val="18"/>
          <w:bdr w:val="none" w:sz="0" w:space="0" w:color="auto" w:frame="1"/>
        </w:rPr>
        <w:t>Lord</w:t>
      </w:r>
      <w:r w:rsidRPr="00F1477A">
        <w:rPr>
          <w:sz w:val="18"/>
          <w:szCs w:val="18"/>
        </w:rPr>
        <w:t>’s, and he will give you into our hands.</w:t>
      </w:r>
      <w:r>
        <w:rPr>
          <w:sz w:val="18"/>
          <w:szCs w:val="18"/>
        </w:rPr>
        <w:t>”</w:t>
      </w:r>
    </w:p>
    <w:p w:rsidR="008B28C2" w:rsidRPr="00F1477A" w:rsidRDefault="008B28C2" w:rsidP="008B28C2">
      <w:pPr>
        <w:pStyle w:val="NoSpacing"/>
        <w:rPr>
          <w:sz w:val="18"/>
          <w:szCs w:val="18"/>
        </w:rPr>
      </w:pPr>
    </w:p>
    <w:p w:rsidR="008B28C2" w:rsidRPr="00F1477A" w:rsidRDefault="008B28C2" w:rsidP="008B28C2">
      <w:pPr>
        <w:pStyle w:val="NoSpacing"/>
        <w:rPr>
          <w:sz w:val="18"/>
          <w:szCs w:val="18"/>
        </w:rPr>
      </w:pPr>
      <w:r>
        <w:rPr>
          <w:sz w:val="18"/>
          <w:szCs w:val="18"/>
        </w:rPr>
        <w:tab/>
      </w:r>
      <w:r w:rsidRPr="00F1477A">
        <w:rPr>
          <w:sz w:val="18"/>
          <w:szCs w:val="18"/>
        </w:rPr>
        <w:t>And it came to pass, when the Philistine arose, and ca</w:t>
      </w:r>
      <w:r>
        <w:rPr>
          <w:sz w:val="18"/>
          <w:szCs w:val="18"/>
        </w:rPr>
        <w:t xml:space="preserve">me and drew nigh to meet David, </w:t>
      </w:r>
      <w:r w:rsidRPr="00F1477A">
        <w:rPr>
          <w:sz w:val="18"/>
          <w:szCs w:val="18"/>
        </w:rPr>
        <w:t>that David hasted, and ran toward the army to meet the Philistine.</w:t>
      </w:r>
      <w:r>
        <w:rPr>
          <w:sz w:val="18"/>
          <w:szCs w:val="18"/>
        </w:rPr>
        <w:t xml:space="preserve"> </w:t>
      </w:r>
      <w:r w:rsidRPr="00F1477A">
        <w:rPr>
          <w:sz w:val="18"/>
          <w:szCs w:val="18"/>
        </w:rPr>
        <w:t>And David put his hand in his bag, and took thence a stone, and slang </w:t>
      </w:r>
      <w:r w:rsidRPr="00F1477A">
        <w:rPr>
          <w:rStyle w:val="clarity-word"/>
          <w:sz w:val="18"/>
          <w:szCs w:val="18"/>
          <w:bdr w:val="none" w:sz="0" w:space="0" w:color="auto" w:frame="1"/>
        </w:rPr>
        <w:t>it,</w:t>
      </w:r>
      <w:r w:rsidRPr="00F1477A">
        <w:rPr>
          <w:sz w:val="18"/>
          <w:szCs w:val="18"/>
        </w:rPr>
        <w:t> and smote the Philistine in his forehead, that the stone sunk into his forehead; and he fell upon his face to the earth.</w:t>
      </w:r>
      <w:r>
        <w:rPr>
          <w:sz w:val="18"/>
          <w:szCs w:val="18"/>
        </w:rPr>
        <w:t xml:space="preserve"> </w:t>
      </w:r>
      <w:r w:rsidRPr="00F1477A">
        <w:rPr>
          <w:sz w:val="18"/>
          <w:szCs w:val="18"/>
        </w:rPr>
        <w:t>So David prevailed over the Philistine with a sling and with a stone, and smote the Philistine, and slew him; but </w:t>
      </w:r>
      <w:r w:rsidRPr="00F1477A">
        <w:rPr>
          <w:rStyle w:val="clarity-word"/>
          <w:sz w:val="18"/>
          <w:szCs w:val="18"/>
          <w:bdr w:val="none" w:sz="0" w:space="0" w:color="auto" w:frame="1"/>
        </w:rPr>
        <w:t>there was</w:t>
      </w:r>
      <w:r w:rsidRPr="00F1477A">
        <w:rPr>
          <w:sz w:val="18"/>
          <w:szCs w:val="18"/>
        </w:rPr>
        <w:t> no sword in the hand of David.</w:t>
      </w:r>
      <w:r>
        <w:rPr>
          <w:sz w:val="18"/>
          <w:szCs w:val="18"/>
        </w:rPr>
        <w:t xml:space="preserve"> </w:t>
      </w:r>
      <w:r w:rsidRPr="00F1477A">
        <w:rPr>
          <w:sz w:val="18"/>
          <w:szCs w:val="18"/>
        </w:rPr>
        <w:t>Therefore David ran, and stood upon the Philistine, and took his sword, and drew it out of the sheath thereof, and slew him, and cut off his head therewith. And when the Philistines saw their champion was dead, they fled.</w:t>
      </w:r>
    </w:p>
    <w:p w:rsidR="008B28C2" w:rsidRDefault="008B28C2" w:rsidP="008B28C2"/>
    <w:p w:rsidR="008B28C2" w:rsidRDefault="008B28C2" w:rsidP="008B28C2">
      <w:pPr>
        <w:jc w:val="center"/>
        <w:rPr>
          <w:noProof/>
        </w:rPr>
      </w:pPr>
    </w:p>
    <w:p w:rsidR="00D544E2" w:rsidRDefault="00D544E2" w:rsidP="008B28C2">
      <w:pPr>
        <w:jc w:val="center"/>
        <w:rPr>
          <w:noProof/>
        </w:rPr>
      </w:pPr>
    </w:p>
    <w:p w:rsidR="00D544E2" w:rsidRDefault="00D544E2" w:rsidP="008B28C2">
      <w:pPr>
        <w:jc w:val="center"/>
        <w:rPr>
          <w:noProof/>
        </w:rPr>
      </w:pPr>
    </w:p>
    <w:p w:rsidR="00D544E2" w:rsidRDefault="00D544E2" w:rsidP="008B28C2">
      <w:pPr>
        <w:jc w:val="center"/>
        <w:rPr>
          <w:noProof/>
        </w:rPr>
      </w:pPr>
    </w:p>
    <w:p w:rsidR="00D544E2" w:rsidRDefault="00D544E2" w:rsidP="008B28C2">
      <w:pPr>
        <w:jc w:val="center"/>
        <w:rPr>
          <w:noProof/>
        </w:rPr>
      </w:pPr>
    </w:p>
    <w:p w:rsidR="00D544E2" w:rsidRDefault="00D544E2" w:rsidP="008B28C2">
      <w:pPr>
        <w:jc w:val="center"/>
        <w:rPr>
          <w:noProof/>
        </w:rPr>
      </w:pPr>
    </w:p>
    <w:p w:rsidR="00D544E2" w:rsidRDefault="00D544E2" w:rsidP="008B28C2">
      <w:pPr>
        <w:jc w:val="center"/>
        <w:rPr>
          <w:noProof/>
        </w:rPr>
      </w:pPr>
    </w:p>
    <w:p w:rsidR="00D544E2" w:rsidRDefault="00D544E2" w:rsidP="008B28C2">
      <w:pPr>
        <w:jc w:val="center"/>
        <w:rPr>
          <w:noProof/>
        </w:rPr>
      </w:pPr>
    </w:p>
    <w:p w:rsidR="00D544E2" w:rsidRDefault="00D544E2" w:rsidP="008B28C2">
      <w:pPr>
        <w:jc w:val="center"/>
      </w:pPr>
    </w:p>
    <w:p w:rsidR="008B28C2" w:rsidRDefault="008B28C2" w:rsidP="008B28C2">
      <w:pPr>
        <w:pStyle w:val="NoSpacing"/>
        <w:rPr>
          <w:sz w:val="18"/>
          <w:szCs w:val="18"/>
        </w:rPr>
      </w:pPr>
    </w:p>
    <w:p w:rsidR="008B28C2" w:rsidRPr="00A15001" w:rsidRDefault="008B28C2" w:rsidP="008B28C2">
      <w:pPr>
        <w:pStyle w:val="NoSpacing"/>
        <w:jc w:val="center"/>
        <w:rPr>
          <w:b/>
          <w:i/>
          <w:sz w:val="28"/>
          <w:szCs w:val="28"/>
          <w:u w:val="single"/>
        </w:rPr>
      </w:pPr>
      <w:r w:rsidRPr="00A15001">
        <w:rPr>
          <w:b/>
          <w:i/>
          <w:sz w:val="28"/>
          <w:szCs w:val="28"/>
          <w:u w:val="single"/>
        </w:rPr>
        <w:t>3.4</w:t>
      </w:r>
    </w:p>
    <w:p w:rsidR="008B28C2" w:rsidRDefault="008B28C2" w:rsidP="008B28C2">
      <w:pPr>
        <w:pStyle w:val="NoSpacing"/>
        <w:jc w:val="center"/>
        <w:rPr>
          <w:b/>
          <w:i/>
          <w:sz w:val="28"/>
          <w:szCs w:val="28"/>
          <w:u w:val="single"/>
        </w:rPr>
      </w:pPr>
      <w:r>
        <w:rPr>
          <w:b/>
          <w:i/>
          <w:sz w:val="28"/>
          <w:szCs w:val="28"/>
          <w:u w:val="single"/>
        </w:rPr>
        <w:t xml:space="preserve">THE REIGN OF KINGS: </w:t>
      </w:r>
    </w:p>
    <w:p w:rsidR="008B28C2" w:rsidRPr="00A15001" w:rsidRDefault="008B28C2" w:rsidP="008B28C2">
      <w:pPr>
        <w:pStyle w:val="NoSpacing"/>
        <w:jc w:val="center"/>
        <w:rPr>
          <w:b/>
          <w:i/>
          <w:sz w:val="28"/>
          <w:szCs w:val="28"/>
          <w:u w:val="single"/>
        </w:rPr>
      </w:pPr>
      <w:r w:rsidRPr="00A15001">
        <w:rPr>
          <w:b/>
          <w:i/>
          <w:sz w:val="28"/>
          <w:szCs w:val="28"/>
          <w:u w:val="single"/>
        </w:rPr>
        <w:t>SAUL vs DAVID</w:t>
      </w:r>
    </w:p>
    <w:p w:rsidR="008B28C2" w:rsidRPr="002E2CF0" w:rsidRDefault="008B28C2" w:rsidP="008B28C2">
      <w:pPr>
        <w:pStyle w:val="NoSpacing"/>
        <w:rPr>
          <w:b/>
          <w:sz w:val="18"/>
          <w:szCs w:val="18"/>
          <w:u w:val="single"/>
        </w:rPr>
      </w:pPr>
    </w:p>
    <w:p w:rsidR="008B28C2" w:rsidRPr="002E2CF0" w:rsidRDefault="008B28C2" w:rsidP="008B28C2">
      <w:pPr>
        <w:pStyle w:val="NoSpacing"/>
        <w:rPr>
          <w:b/>
          <w:sz w:val="18"/>
          <w:szCs w:val="18"/>
          <w:u w:val="single"/>
        </w:rPr>
      </w:pPr>
      <w:r w:rsidRPr="002E2CF0">
        <w:rPr>
          <w:b/>
          <w:sz w:val="18"/>
          <w:szCs w:val="18"/>
          <w:u w:val="single"/>
        </w:rPr>
        <w:t>Saul becomes jealous of David’s military victories and popularity, seeks to kill him (1 Sam 18:28-29; 1 Sam 19:1)</w:t>
      </w:r>
    </w:p>
    <w:p w:rsidR="008B28C2" w:rsidRPr="002936A2" w:rsidRDefault="008B28C2" w:rsidP="008B28C2">
      <w:pPr>
        <w:pStyle w:val="NoSpacing"/>
        <w:rPr>
          <w:sz w:val="18"/>
          <w:szCs w:val="18"/>
        </w:rPr>
      </w:pPr>
      <w:r>
        <w:rPr>
          <w:sz w:val="18"/>
          <w:szCs w:val="18"/>
        </w:rPr>
        <w:tab/>
      </w:r>
      <w:r w:rsidRPr="005409FC">
        <w:rPr>
          <w:sz w:val="18"/>
          <w:szCs w:val="18"/>
        </w:rPr>
        <w:t>And Saul saw and knew that the </w:t>
      </w:r>
      <w:r w:rsidRPr="005409FC">
        <w:rPr>
          <w:rStyle w:val="small-caps"/>
          <w:sz w:val="18"/>
          <w:szCs w:val="18"/>
          <w:bdr w:val="none" w:sz="0" w:space="0" w:color="auto" w:frame="1"/>
        </w:rPr>
        <w:t>Lord</w:t>
      </w:r>
      <w:r w:rsidRPr="005409FC">
        <w:rPr>
          <w:sz w:val="18"/>
          <w:szCs w:val="18"/>
        </w:rPr>
        <w:t> </w:t>
      </w:r>
      <w:r w:rsidRPr="005409FC">
        <w:rPr>
          <w:rStyle w:val="clarity-word"/>
          <w:sz w:val="18"/>
          <w:szCs w:val="18"/>
          <w:bdr w:val="none" w:sz="0" w:space="0" w:color="auto" w:frame="1"/>
        </w:rPr>
        <w:t>was</w:t>
      </w:r>
      <w:r w:rsidRPr="005409FC">
        <w:rPr>
          <w:sz w:val="18"/>
          <w:szCs w:val="18"/>
        </w:rPr>
        <w:t> with David, and </w:t>
      </w:r>
      <w:r w:rsidRPr="005409FC">
        <w:rPr>
          <w:rStyle w:val="clarity-word"/>
          <w:sz w:val="18"/>
          <w:szCs w:val="18"/>
          <w:bdr w:val="none" w:sz="0" w:space="0" w:color="auto" w:frame="1"/>
        </w:rPr>
        <w:t>that</w:t>
      </w:r>
      <w:r w:rsidRPr="005409FC">
        <w:rPr>
          <w:sz w:val="18"/>
          <w:szCs w:val="18"/>
        </w:rPr>
        <w:t> Michal Saul’s daughter loved him.</w:t>
      </w:r>
      <w:r>
        <w:rPr>
          <w:sz w:val="18"/>
          <w:szCs w:val="18"/>
        </w:rPr>
        <w:t xml:space="preserve"> </w:t>
      </w:r>
      <w:r w:rsidRPr="005409FC">
        <w:rPr>
          <w:sz w:val="18"/>
          <w:szCs w:val="18"/>
        </w:rPr>
        <w:t>And Saul was yet the more afraid of David; and Saul became David’s enemy continually.</w:t>
      </w:r>
      <w:r>
        <w:rPr>
          <w:sz w:val="18"/>
          <w:szCs w:val="18"/>
        </w:rPr>
        <w:t xml:space="preserve"> </w:t>
      </w:r>
      <w:r w:rsidRPr="005409FC">
        <w:rPr>
          <w:sz w:val="18"/>
          <w:szCs w:val="18"/>
          <w:shd w:val="clear" w:color="auto" w:fill="FFFFFF"/>
        </w:rPr>
        <w:t>And Saul spake to Jonathan his son, and to all his servants, that they should kill David.</w:t>
      </w:r>
    </w:p>
    <w:p w:rsidR="008B28C2" w:rsidRPr="002E2CF0" w:rsidRDefault="008B28C2" w:rsidP="008B28C2">
      <w:pPr>
        <w:pStyle w:val="NoSpacing"/>
        <w:rPr>
          <w:b/>
          <w:sz w:val="18"/>
          <w:szCs w:val="18"/>
          <w:u w:val="single"/>
        </w:rPr>
      </w:pPr>
    </w:p>
    <w:p w:rsidR="008B28C2" w:rsidRPr="002E2CF0" w:rsidRDefault="008B28C2" w:rsidP="008B28C2">
      <w:pPr>
        <w:pStyle w:val="NoSpacing"/>
        <w:rPr>
          <w:b/>
          <w:sz w:val="18"/>
          <w:szCs w:val="18"/>
          <w:u w:val="single"/>
        </w:rPr>
      </w:pPr>
      <w:r w:rsidRPr="002E2CF0">
        <w:rPr>
          <w:b/>
          <w:sz w:val="18"/>
          <w:szCs w:val="18"/>
          <w:u w:val="single"/>
        </w:rPr>
        <w:t>David flees from the presence of Saul (1 Sam 19:2)</w:t>
      </w:r>
    </w:p>
    <w:p w:rsidR="008B28C2" w:rsidRDefault="008B28C2" w:rsidP="008B28C2">
      <w:pPr>
        <w:pStyle w:val="NoSpacing"/>
        <w:rPr>
          <w:sz w:val="18"/>
          <w:szCs w:val="18"/>
          <w:shd w:val="clear" w:color="auto" w:fill="FFFFFF"/>
        </w:rPr>
      </w:pPr>
      <w:r>
        <w:rPr>
          <w:sz w:val="18"/>
          <w:szCs w:val="18"/>
          <w:shd w:val="clear" w:color="auto" w:fill="FFFFFF"/>
        </w:rPr>
        <w:tab/>
      </w:r>
      <w:r w:rsidRPr="005409FC">
        <w:rPr>
          <w:sz w:val="18"/>
          <w:szCs w:val="18"/>
          <w:shd w:val="clear" w:color="auto" w:fill="FFFFFF"/>
        </w:rPr>
        <w:t xml:space="preserve">But Jonathan Saul’s son delighted much in David: and Jonathan told David, saying, </w:t>
      </w:r>
    </w:p>
    <w:p w:rsidR="008B28C2" w:rsidRDefault="008B28C2" w:rsidP="008B28C2">
      <w:pPr>
        <w:pStyle w:val="NoSpacing"/>
        <w:rPr>
          <w:sz w:val="18"/>
          <w:szCs w:val="18"/>
          <w:shd w:val="clear" w:color="auto" w:fill="FFFFFF"/>
        </w:rPr>
      </w:pPr>
    </w:p>
    <w:p w:rsidR="008B28C2" w:rsidRPr="005409FC" w:rsidRDefault="008B28C2" w:rsidP="008B28C2">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5409FC">
        <w:rPr>
          <w:sz w:val="18"/>
          <w:szCs w:val="18"/>
          <w:shd w:val="clear" w:color="auto" w:fill="FFFFFF"/>
        </w:rPr>
        <w:t xml:space="preserve">Saul my father seeketh to kill thee: now therefore, I pray thee, take heed to thyself until the morning, and </w:t>
      </w:r>
      <w:r>
        <w:rPr>
          <w:sz w:val="18"/>
          <w:szCs w:val="18"/>
          <w:shd w:val="clear" w:color="auto" w:fill="FFFFFF"/>
        </w:rPr>
        <w:tab/>
      </w:r>
      <w:r>
        <w:rPr>
          <w:sz w:val="18"/>
          <w:szCs w:val="18"/>
          <w:shd w:val="clear" w:color="auto" w:fill="FFFFFF"/>
        </w:rPr>
        <w:tab/>
      </w:r>
      <w:r>
        <w:rPr>
          <w:sz w:val="18"/>
          <w:szCs w:val="18"/>
          <w:shd w:val="clear" w:color="auto" w:fill="FFFFFF"/>
        </w:rPr>
        <w:tab/>
      </w:r>
      <w:r w:rsidRPr="005409FC">
        <w:rPr>
          <w:sz w:val="18"/>
          <w:szCs w:val="18"/>
          <w:shd w:val="clear" w:color="auto" w:fill="FFFFFF"/>
        </w:rPr>
        <w:t>abide in a secret </w:t>
      </w:r>
      <w:r w:rsidRPr="005409FC">
        <w:rPr>
          <w:rStyle w:val="clarity-word"/>
          <w:sz w:val="18"/>
          <w:szCs w:val="18"/>
          <w:bdr w:val="none" w:sz="0" w:space="0" w:color="auto" w:frame="1"/>
          <w:shd w:val="clear" w:color="auto" w:fill="FFFFFF"/>
        </w:rPr>
        <w:t>place,</w:t>
      </w:r>
      <w:r w:rsidRPr="005409FC">
        <w:rPr>
          <w:sz w:val="18"/>
          <w:szCs w:val="18"/>
          <w:shd w:val="clear" w:color="auto" w:fill="FFFFFF"/>
        </w:rPr>
        <w:t> and hide thyself.</w:t>
      </w:r>
      <w:r>
        <w:rPr>
          <w:sz w:val="18"/>
          <w:szCs w:val="18"/>
          <w:shd w:val="clear" w:color="auto" w:fill="FFFFFF"/>
        </w:rPr>
        <w:t>”</w:t>
      </w:r>
    </w:p>
    <w:p w:rsidR="008B28C2" w:rsidRPr="002E2CF0" w:rsidRDefault="008B28C2" w:rsidP="008B28C2">
      <w:pPr>
        <w:pStyle w:val="NoSpacing"/>
        <w:rPr>
          <w:b/>
          <w:sz w:val="18"/>
          <w:szCs w:val="18"/>
          <w:u w:val="single"/>
        </w:rPr>
      </w:pPr>
    </w:p>
    <w:p w:rsidR="008B28C2" w:rsidRPr="002E2CF0" w:rsidRDefault="008B28C2" w:rsidP="008B28C2">
      <w:pPr>
        <w:pStyle w:val="NoSpacing"/>
        <w:rPr>
          <w:b/>
          <w:sz w:val="18"/>
          <w:szCs w:val="18"/>
          <w:u w:val="single"/>
        </w:rPr>
      </w:pPr>
      <w:r w:rsidRPr="002E2CF0">
        <w:rPr>
          <w:b/>
          <w:sz w:val="18"/>
          <w:szCs w:val="18"/>
          <w:u w:val="single"/>
        </w:rPr>
        <w:t>The Prophet Gad, and other priests, help David, who is in hiding (1 Sam 22:1-5)</w:t>
      </w:r>
    </w:p>
    <w:p w:rsidR="008B28C2" w:rsidRDefault="008B28C2" w:rsidP="008B28C2">
      <w:pPr>
        <w:pStyle w:val="NoSpacing"/>
        <w:rPr>
          <w:sz w:val="18"/>
          <w:szCs w:val="18"/>
        </w:rPr>
      </w:pPr>
      <w:r>
        <w:rPr>
          <w:sz w:val="18"/>
          <w:szCs w:val="18"/>
        </w:rPr>
        <w:tab/>
      </w:r>
      <w:r w:rsidRPr="005409FC">
        <w:rPr>
          <w:sz w:val="18"/>
          <w:szCs w:val="18"/>
        </w:rPr>
        <w:t>David therefore departed thence, and escaped to the cave Adullam: and when his brethren and all his father’s house heard </w:t>
      </w:r>
      <w:r w:rsidRPr="005409FC">
        <w:rPr>
          <w:rStyle w:val="clarity-word"/>
          <w:sz w:val="18"/>
          <w:szCs w:val="18"/>
          <w:bdr w:val="none" w:sz="0" w:space="0" w:color="auto" w:frame="1"/>
        </w:rPr>
        <w:t>it,</w:t>
      </w:r>
      <w:r w:rsidRPr="005409FC">
        <w:rPr>
          <w:sz w:val="18"/>
          <w:szCs w:val="18"/>
        </w:rPr>
        <w:t> they went down thither to him.</w:t>
      </w:r>
      <w:r>
        <w:rPr>
          <w:sz w:val="18"/>
          <w:szCs w:val="18"/>
        </w:rPr>
        <w:t xml:space="preserve"> </w:t>
      </w:r>
      <w:r w:rsidRPr="005409FC">
        <w:rPr>
          <w:sz w:val="18"/>
          <w:szCs w:val="18"/>
        </w:rPr>
        <w:t>And every one </w:t>
      </w:r>
      <w:r w:rsidRPr="005409FC">
        <w:rPr>
          <w:rStyle w:val="clarity-word"/>
          <w:sz w:val="18"/>
          <w:szCs w:val="18"/>
          <w:bdr w:val="none" w:sz="0" w:space="0" w:color="auto" w:frame="1"/>
        </w:rPr>
        <w:t>that was</w:t>
      </w:r>
      <w:r w:rsidRPr="005409FC">
        <w:rPr>
          <w:sz w:val="18"/>
          <w:szCs w:val="18"/>
        </w:rPr>
        <w:t> in distress, and every one that </w:t>
      </w:r>
      <w:r w:rsidRPr="005409FC">
        <w:rPr>
          <w:rStyle w:val="clarity-word"/>
          <w:sz w:val="18"/>
          <w:szCs w:val="18"/>
          <w:bdr w:val="none" w:sz="0" w:space="0" w:color="auto" w:frame="1"/>
        </w:rPr>
        <w:t>was</w:t>
      </w:r>
      <w:r w:rsidRPr="005409FC">
        <w:rPr>
          <w:sz w:val="18"/>
          <w:szCs w:val="18"/>
        </w:rPr>
        <w:t> in debt, and every one </w:t>
      </w:r>
      <w:r w:rsidRPr="005409FC">
        <w:rPr>
          <w:rStyle w:val="clarity-word"/>
          <w:sz w:val="18"/>
          <w:szCs w:val="18"/>
          <w:bdr w:val="none" w:sz="0" w:space="0" w:color="auto" w:frame="1"/>
        </w:rPr>
        <w:t>that was</w:t>
      </w:r>
      <w:r w:rsidRPr="005409FC">
        <w:rPr>
          <w:sz w:val="18"/>
          <w:szCs w:val="18"/>
        </w:rPr>
        <w:t> discontented, gathered themselves unto him; and he became a captain over them: and there were with him about four hundred men.</w:t>
      </w:r>
      <w:r>
        <w:rPr>
          <w:sz w:val="18"/>
          <w:szCs w:val="18"/>
        </w:rPr>
        <w:t xml:space="preserve"> </w:t>
      </w:r>
      <w:r w:rsidRPr="005409FC">
        <w:rPr>
          <w:sz w:val="18"/>
          <w:szCs w:val="18"/>
        </w:rPr>
        <w:t xml:space="preserve">And David went thence to Mizpeh of Moab: and he said unto the king of Moab,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409FC">
        <w:rPr>
          <w:sz w:val="18"/>
          <w:szCs w:val="18"/>
        </w:rPr>
        <w:t>Let my father and my mother, I pray thee, come forth, </w:t>
      </w:r>
      <w:r w:rsidRPr="005409FC">
        <w:rPr>
          <w:rStyle w:val="clarity-word"/>
          <w:sz w:val="18"/>
          <w:szCs w:val="18"/>
          <w:bdr w:val="none" w:sz="0" w:space="0" w:color="auto" w:frame="1"/>
        </w:rPr>
        <w:t>and be</w:t>
      </w:r>
      <w:r w:rsidRPr="005409FC">
        <w:rPr>
          <w:sz w:val="18"/>
          <w:szCs w:val="18"/>
        </w:rPr>
        <w:t xml:space="preserve"> with you, till I know what God will do for </w:t>
      </w:r>
      <w:r>
        <w:rPr>
          <w:sz w:val="18"/>
          <w:szCs w:val="18"/>
        </w:rPr>
        <w:tab/>
      </w:r>
      <w:r>
        <w:rPr>
          <w:sz w:val="18"/>
          <w:szCs w:val="18"/>
        </w:rPr>
        <w:tab/>
      </w:r>
      <w:r>
        <w:rPr>
          <w:sz w:val="18"/>
          <w:szCs w:val="18"/>
        </w:rPr>
        <w:tab/>
      </w:r>
      <w:r w:rsidRPr="005409FC">
        <w:rPr>
          <w:sz w:val="18"/>
          <w:szCs w:val="18"/>
        </w:rPr>
        <w:t>me.</w:t>
      </w:r>
      <w:r>
        <w:rPr>
          <w:sz w:val="18"/>
          <w:szCs w:val="18"/>
        </w:rPr>
        <w:t>”</w:t>
      </w:r>
    </w:p>
    <w:p w:rsidR="008B28C2" w:rsidRPr="005409FC"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5409FC">
        <w:rPr>
          <w:sz w:val="18"/>
          <w:szCs w:val="18"/>
        </w:rPr>
        <w:t>And he brought them before the king of Moab: and they dwelt with him all the while that David was in the hold.</w:t>
      </w:r>
      <w:r>
        <w:rPr>
          <w:sz w:val="18"/>
          <w:szCs w:val="18"/>
        </w:rPr>
        <w:t xml:space="preserve"> </w:t>
      </w:r>
      <w:r w:rsidRPr="005409FC">
        <w:rPr>
          <w:sz w:val="18"/>
          <w:szCs w:val="18"/>
        </w:rPr>
        <w:t>And the prophet </w:t>
      </w:r>
      <w:r w:rsidRPr="005409FC">
        <w:rPr>
          <w:rStyle w:val="study-note-ref"/>
          <w:sz w:val="18"/>
          <w:szCs w:val="18"/>
          <w:bdr w:val="none" w:sz="0" w:space="0" w:color="auto" w:frame="1"/>
        </w:rPr>
        <w:t>Gad</w:t>
      </w:r>
      <w:r w:rsidRPr="005409FC">
        <w:rPr>
          <w:sz w:val="18"/>
          <w:szCs w:val="18"/>
        </w:rPr>
        <w:t xml:space="preserve"> said unto David,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409FC">
        <w:rPr>
          <w:sz w:val="18"/>
          <w:szCs w:val="18"/>
        </w:rPr>
        <w:t>Abide not in the hold; depart, and get thee into the land of Judah.</w:t>
      </w:r>
      <w:r>
        <w:rPr>
          <w:sz w:val="18"/>
          <w:szCs w:val="18"/>
        </w:rPr>
        <w:t>”</w:t>
      </w:r>
      <w:r w:rsidRPr="005409FC">
        <w:rPr>
          <w:sz w:val="18"/>
          <w:szCs w:val="18"/>
        </w:rPr>
        <w:t xml:space="preserve"> </w:t>
      </w:r>
    </w:p>
    <w:p w:rsidR="008B28C2" w:rsidRDefault="008B28C2" w:rsidP="008B28C2">
      <w:pPr>
        <w:pStyle w:val="NoSpacing"/>
        <w:rPr>
          <w:sz w:val="18"/>
          <w:szCs w:val="18"/>
        </w:rPr>
      </w:pPr>
    </w:p>
    <w:p w:rsidR="008B28C2" w:rsidRPr="005409FC" w:rsidRDefault="008B28C2" w:rsidP="008B28C2">
      <w:pPr>
        <w:pStyle w:val="NoSpacing"/>
        <w:rPr>
          <w:sz w:val="18"/>
          <w:szCs w:val="18"/>
        </w:rPr>
      </w:pPr>
      <w:r>
        <w:rPr>
          <w:sz w:val="18"/>
          <w:szCs w:val="18"/>
        </w:rPr>
        <w:tab/>
      </w:r>
      <w:r w:rsidRPr="005409FC">
        <w:rPr>
          <w:sz w:val="18"/>
          <w:szCs w:val="18"/>
        </w:rPr>
        <w:t>Then David departed, and came into the forest of Hareth.</w:t>
      </w:r>
    </w:p>
    <w:p w:rsidR="008B28C2" w:rsidRPr="002E2CF0" w:rsidRDefault="008B28C2" w:rsidP="008B28C2">
      <w:pPr>
        <w:pStyle w:val="NoSpacing"/>
        <w:rPr>
          <w:b/>
          <w:sz w:val="18"/>
          <w:szCs w:val="18"/>
          <w:u w:val="single"/>
        </w:rPr>
      </w:pPr>
    </w:p>
    <w:p w:rsidR="008B28C2" w:rsidRPr="002E2CF0" w:rsidRDefault="008B28C2" w:rsidP="008B28C2">
      <w:pPr>
        <w:pStyle w:val="NoSpacing"/>
        <w:rPr>
          <w:b/>
          <w:sz w:val="18"/>
          <w:szCs w:val="18"/>
          <w:u w:val="single"/>
        </w:rPr>
      </w:pPr>
      <w:r w:rsidRPr="002E2CF0">
        <w:rPr>
          <w:b/>
          <w:sz w:val="18"/>
          <w:szCs w:val="18"/>
          <w:u w:val="single"/>
        </w:rPr>
        <w:t>Saul murders the priests of the Lord who helped David (1 Sam 22:17-19)</w:t>
      </w:r>
    </w:p>
    <w:p w:rsidR="008B28C2" w:rsidRDefault="008B28C2" w:rsidP="008B28C2">
      <w:pPr>
        <w:pStyle w:val="NoSpacing"/>
        <w:rPr>
          <w:sz w:val="18"/>
          <w:szCs w:val="18"/>
        </w:rPr>
      </w:pPr>
      <w:r>
        <w:rPr>
          <w:sz w:val="18"/>
          <w:szCs w:val="18"/>
        </w:rPr>
        <w:tab/>
      </w:r>
      <w:r w:rsidRPr="005409FC">
        <w:rPr>
          <w:sz w:val="18"/>
          <w:szCs w:val="18"/>
        </w:rPr>
        <w:t xml:space="preserve">And the king said unto the footmen that stood about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409FC">
        <w:rPr>
          <w:sz w:val="18"/>
          <w:szCs w:val="18"/>
        </w:rPr>
        <w:t>Turn, and slay the priests of the </w:t>
      </w:r>
      <w:r w:rsidRPr="005409FC">
        <w:rPr>
          <w:rStyle w:val="small-caps"/>
          <w:sz w:val="18"/>
          <w:szCs w:val="18"/>
          <w:bdr w:val="none" w:sz="0" w:space="0" w:color="auto" w:frame="1"/>
        </w:rPr>
        <w:t>Lord</w:t>
      </w:r>
      <w:r w:rsidRPr="005409FC">
        <w:rPr>
          <w:sz w:val="18"/>
          <w:szCs w:val="18"/>
        </w:rPr>
        <w:t>; because their hand also </w:t>
      </w:r>
      <w:r w:rsidRPr="005409FC">
        <w:rPr>
          <w:rStyle w:val="clarity-word"/>
          <w:sz w:val="18"/>
          <w:szCs w:val="18"/>
          <w:bdr w:val="none" w:sz="0" w:space="0" w:color="auto" w:frame="1"/>
        </w:rPr>
        <w:t>is</w:t>
      </w:r>
      <w:r w:rsidRPr="005409FC">
        <w:rPr>
          <w:sz w:val="18"/>
          <w:szCs w:val="18"/>
        </w:rPr>
        <w:t xml:space="preserve"> with David, and because they knew when </w:t>
      </w:r>
      <w:r>
        <w:rPr>
          <w:sz w:val="18"/>
          <w:szCs w:val="18"/>
        </w:rPr>
        <w:tab/>
      </w:r>
      <w:r>
        <w:rPr>
          <w:sz w:val="18"/>
          <w:szCs w:val="18"/>
        </w:rPr>
        <w:tab/>
      </w:r>
      <w:r>
        <w:rPr>
          <w:sz w:val="18"/>
          <w:szCs w:val="18"/>
        </w:rPr>
        <w:tab/>
      </w:r>
      <w:r w:rsidRPr="005409FC">
        <w:rPr>
          <w:sz w:val="18"/>
          <w:szCs w:val="18"/>
        </w:rPr>
        <w:t xml:space="preserve">he fled, and did not shew it to me. But the servants of the king would not put forth their hand to fall upon </w:t>
      </w:r>
      <w:r>
        <w:rPr>
          <w:sz w:val="18"/>
          <w:szCs w:val="18"/>
        </w:rPr>
        <w:tab/>
      </w:r>
      <w:r>
        <w:rPr>
          <w:sz w:val="18"/>
          <w:szCs w:val="18"/>
        </w:rPr>
        <w:tab/>
      </w:r>
      <w:r>
        <w:rPr>
          <w:sz w:val="18"/>
          <w:szCs w:val="18"/>
        </w:rPr>
        <w:tab/>
      </w:r>
      <w:r w:rsidRPr="005409FC">
        <w:rPr>
          <w:sz w:val="18"/>
          <w:szCs w:val="18"/>
        </w:rPr>
        <w:t>the priests of the </w:t>
      </w:r>
      <w:r w:rsidRPr="005409FC">
        <w:rPr>
          <w:rStyle w:val="small-caps"/>
          <w:sz w:val="18"/>
          <w:szCs w:val="18"/>
          <w:bdr w:val="none" w:sz="0" w:space="0" w:color="auto" w:frame="1"/>
        </w:rPr>
        <w:t>Lord</w:t>
      </w:r>
      <w:r w:rsidRPr="005409FC">
        <w:rPr>
          <w:sz w:val="18"/>
          <w:szCs w:val="18"/>
        </w:rPr>
        <w:t>.</w:t>
      </w:r>
      <w:r>
        <w:rPr>
          <w:sz w:val="18"/>
          <w:szCs w:val="18"/>
        </w:rPr>
        <w:t>”</w:t>
      </w:r>
    </w:p>
    <w:p w:rsidR="008B28C2" w:rsidRPr="005409FC"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5409FC">
        <w:rPr>
          <w:sz w:val="18"/>
          <w:szCs w:val="18"/>
        </w:rPr>
        <w:t xml:space="preserve">And the king said to Doeg,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409FC">
        <w:rPr>
          <w:sz w:val="18"/>
          <w:szCs w:val="18"/>
        </w:rPr>
        <w:t>Turn thou, and fall upon the priests.</w:t>
      </w:r>
      <w:r>
        <w:rPr>
          <w:sz w:val="18"/>
          <w:szCs w:val="18"/>
        </w:rPr>
        <w:t>”</w:t>
      </w:r>
      <w:r w:rsidRPr="005409FC">
        <w:rPr>
          <w:sz w:val="18"/>
          <w:szCs w:val="18"/>
        </w:rPr>
        <w:t xml:space="preserve"> </w:t>
      </w:r>
    </w:p>
    <w:p w:rsidR="008B28C2" w:rsidRDefault="008B28C2" w:rsidP="008B28C2">
      <w:pPr>
        <w:pStyle w:val="NoSpacing"/>
        <w:rPr>
          <w:sz w:val="18"/>
          <w:szCs w:val="18"/>
        </w:rPr>
      </w:pPr>
    </w:p>
    <w:p w:rsidR="008B28C2" w:rsidRPr="005409FC" w:rsidRDefault="008B28C2" w:rsidP="008B28C2">
      <w:pPr>
        <w:pStyle w:val="NoSpacing"/>
        <w:rPr>
          <w:sz w:val="18"/>
          <w:szCs w:val="18"/>
        </w:rPr>
      </w:pPr>
      <w:r>
        <w:rPr>
          <w:sz w:val="18"/>
          <w:szCs w:val="18"/>
        </w:rPr>
        <w:tab/>
      </w:r>
      <w:r w:rsidRPr="005409FC">
        <w:rPr>
          <w:sz w:val="18"/>
          <w:szCs w:val="18"/>
        </w:rPr>
        <w:t>And Doeg the Edomite turned, and he fell upon the priests, and slew on that day fourscore and five persons that did wear a linen </w:t>
      </w:r>
      <w:r w:rsidRPr="005409FC">
        <w:rPr>
          <w:rStyle w:val="study-note-ref"/>
          <w:sz w:val="18"/>
          <w:szCs w:val="18"/>
          <w:bdr w:val="none" w:sz="0" w:space="0" w:color="auto" w:frame="1"/>
        </w:rPr>
        <w:t>ephod</w:t>
      </w:r>
      <w:r w:rsidRPr="005409FC">
        <w:rPr>
          <w:sz w:val="18"/>
          <w:szCs w:val="18"/>
        </w:rPr>
        <w:t>.</w:t>
      </w:r>
      <w:r>
        <w:rPr>
          <w:sz w:val="18"/>
          <w:szCs w:val="18"/>
        </w:rPr>
        <w:t xml:space="preserve"> </w:t>
      </w:r>
      <w:r w:rsidRPr="005409FC">
        <w:rPr>
          <w:sz w:val="18"/>
          <w:szCs w:val="18"/>
        </w:rPr>
        <w:t>And Nob, the city of the priests, smote he with the edge of the sword, both men and women, children and sucklings, and oxen, and asses, and sheep, with the edge of the sword.</w:t>
      </w:r>
    </w:p>
    <w:p w:rsidR="008B28C2" w:rsidRPr="002E2CF0" w:rsidRDefault="008B28C2" w:rsidP="008B28C2">
      <w:pPr>
        <w:pStyle w:val="NoSpacing"/>
        <w:rPr>
          <w:b/>
          <w:sz w:val="18"/>
          <w:szCs w:val="18"/>
          <w:u w:val="single"/>
        </w:rPr>
      </w:pPr>
    </w:p>
    <w:p w:rsidR="008B28C2" w:rsidRDefault="008B28C2" w:rsidP="008B28C2">
      <w:pPr>
        <w:pStyle w:val="NoSpacing"/>
        <w:rPr>
          <w:b/>
          <w:sz w:val="18"/>
          <w:szCs w:val="18"/>
          <w:u w:val="single"/>
        </w:rPr>
      </w:pPr>
      <w:r w:rsidRPr="002E2CF0">
        <w:rPr>
          <w:b/>
          <w:sz w:val="18"/>
          <w:szCs w:val="18"/>
          <w:u w:val="single"/>
        </w:rPr>
        <w:t xml:space="preserve">David twice has the opportunity to kill Saul, but spares his life </w:t>
      </w:r>
    </w:p>
    <w:p w:rsidR="008B28C2" w:rsidRPr="00150752" w:rsidRDefault="008B28C2" w:rsidP="008B28C2">
      <w:pPr>
        <w:pStyle w:val="NoSpacing"/>
        <w:rPr>
          <w:b/>
          <w:sz w:val="18"/>
          <w:szCs w:val="18"/>
        </w:rPr>
      </w:pPr>
      <w:r w:rsidRPr="00150752">
        <w:rPr>
          <w:b/>
          <w:sz w:val="18"/>
          <w:szCs w:val="18"/>
        </w:rPr>
        <w:t>(See 1 Sam 24-26)</w:t>
      </w:r>
    </w:p>
    <w:p w:rsidR="008B28C2" w:rsidRPr="002E2CF0" w:rsidRDefault="008B28C2" w:rsidP="008B28C2">
      <w:pPr>
        <w:pStyle w:val="NoSpacing"/>
        <w:rPr>
          <w:b/>
          <w:sz w:val="18"/>
          <w:szCs w:val="18"/>
          <w:u w:val="single"/>
        </w:rPr>
      </w:pPr>
    </w:p>
    <w:p w:rsidR="008B28C2" w:rsidRPr="002E2CF0" w:rsidRDefault="008B28C2" w:rsidP="008B28C2">
      <w:pPr>
        <w:pStyle w:val="NoSpacing"/>
        <w:rPr>
          <w:b/>
          <w:sz w:val="18"/>
          <w:szCs w:val="18"/>
          <w:u w:val="single"/>
        </w:rPr>
      </w:pPr>
      <w:r w:rsidRPr="002E2CF0">
        <w:rPr>
          <w:b/>
          <w:sz w:val="18"/>
          <w:szCs w:val="18"/>
          <w:u w:val="single"/>
        </w:rPr>
        <w:t>Saul, completely rejected of the Lord, seeks revelation through a witch, concerning the coming battle, told he will die</w:t>
      </w:r>
    </w:p>
    <w:p w:rsidR="008B28C2" w:rsidRPr="002E2CF0" w:rsidRDefault="008B28C2" w:rsidP="008B28C2">
      <w:pPr>
        <w:pStyle w:val="NoSpacing"/>
        <w:rPr>
          <w:b/>
          <w:sz w:val="18"/>
          <w:szCs w:val="18"/>
          <w:u w:val="single"/>
        </w:rPr>
      </w:pPr>
      <w:r w:rsidRPr="002E2CF0">
        <w:rPr>
          <w:b/>
          <w:sz w:val="18"/>
          <w:szCs w:val="18"/>
          <w:u w:val="single"/>
        </w:rPr>
        <w:t>(1 Sam 28:</w:t>
      </w:r>
      <w:r>
        <w:rPr>
          <w:b/>
          <w:sz w:val="18"/>
          <w:szCs w:val="18"/>
          <w:u w:val="single"/>
        </w:rPr>
        <w:t>3</w:t>
      </w:r>
      <w:r w:rsidRPr="002E2CF0">
        <w:rPr>
          <w:b/>
          <w:sz w:val="18"/>
          <w:szCs w:val="18"/>
          <w:u w:val="single"/>
        </w:rPr>
        <w:t>-20)</w:t>
      </w:r>
    </w:p>
    <w:p w:rsidR="008B28C2" w:rsidRDefault="008B28C2" w:rsidP="008B28C2">
      <w:pPr>
        <w:pStyle w:val="NoSpacing"/>
        <w:rPr>
          <w:sz w:val="18"/>
          <w:szCs w:val="18"/>
        </w:rPr>
      </w:pPr>
      <w:r>
        <w:rPr>
          <w:sz w:val="18"/>
          <w:szCs w:val="18"/>
        </w:rPr>
        <w:tab/>
      </w:r>
      <w:r w:rsidRPr="005409FC">
        <w:rPr>
          <w:sz w:val="18"/>
          <w:szCs w:val="18"/>
        </w:rPr>
        <w:t>Now Samuel was dead, and all Israel had lamented him, and buried him in Ramah, even in his own city. And Saul had </w:t>
      </w:r>
      <w:r w:rsidRPr="005409FC">
        <w:rPr>
          <w:rStyle w:val="study-note-ref"/>
          <w:sz w:val="18"/>
          <w:szCs w:val="18"/>
          <w:bdr w:val="none" w:sz="0" w:space="0" w:color="auto" w:frame="1"/>
        </w:rPr>
        <w:t>put away</w:t>
      </w:r>
      <w:r w:rsidRPr="005409FC">
        <w:rPr>
          <w:sz w:val="18"/>
          <w:szCs w:val="18"/>
        </w:rPr>
        <w:t> those that had </w:t>
      </w:r>
      <w:r w:rsidRPr="005409FC">
        <w:rPr>
          <w:rStyle w:val="study-note-ref"/>
          <w:sz w:val="18"/>
          <w:szCs w:val="18"/>
          <w:bdr w:val="none" w:sz="0" w:space="0" w:color="auto" w:frame="1"/>
        </w:rPr>
        <w:t>familiar spirits</w:t>
      </w:r>
      <w:r w:rsidRPr="005409FC">
        <w:rPr>
          <w:sz w:val="18"/>
          <w:szCs w:val="18"/>
        </w:rPr>
        <w:t>, and the wizards, out of the land.</w:t>
      </w:r>
      <w:r>
        <w:rPr>
          <w:sz w:val="18"/>
          <w:szCs w:val="18"/>
        </w:rPr>
        <w:t xml:space="preserve"> </w:t>
      </w:r>
      <w:r w:rsidRPr="005409FC">
        <w:rPr>
          <w:sz w:val="18"/>
          <w:szCs w:val="18"/>
        </w:rPr>
        <w:t>And the Philistines gathered themselves together, and came and pitched in Shunem: and Saul gathered all Israel together, and they pitched in Gilboa.</w:t>
      </w:r>
      <w:r>
        <w:rPr>
          <w:sz w:val="18"/>
          <w:szCs w:val="18"/>
        </w:rPr>
        <w:t xml:space="preserve"> </w:t>
      </w:r>
      <w:r w:rsidRPr="005409FC">
        <w:rPr>
          <w:sz w:val="18"/>
          <w:szCs w:val="18"/>
        </w:rPr>
        <w:t>And when Saul saw the host of the Philistines, he was afraid, and his heart greatly trembled.</w:t>
      </w:r>
      <w:r>
        <w:rPr>
          <w:sz w:val="18"/>
          <w:szCs w:val="18"/>
        </w:rPr>
        <w:t xml:space="preserve"> </w:t>
      </w:r>
    </w:p>
    <w:p w:rsidR="008B28C2" w:rsidRPr="005409FC" w:rsidRDefault="008B28C2" w:rsidP="008B28C2">
      <w:pPr>
        <w:pStyle w:val="NoSpacing"/>
        <w:rPr>
          <w:sz w:val="18"/>
          <w:szCs w:val="18"/>
        </w:rPr>
      </w:pPr>
      <w:r>
        <w:rPr>
          <w:sz w:val="18"/>
          <w:szCs w:val="18"/>
        </w:rPr>
        <w:tab/>
      </w:r>
      <w:r w:rsidRPr="005409FC">
        <w:rPr>
          <w:sz w:val="18"/>
          <w:szCs w:val="18"/>
        </w:rPr>
        <w:t>And when Saul inquired of the </w:t>
      </w:r>
      <w:r w:rsidRPr="005409FC">
        <w:rPr>
          <w:rStyle w:val="small-caps"/>
          <w:sz w:val="18"/>
          <w:szCs w:val="18"/>
          <w:bdr w:val="none" w:sz="0" w:space="0" w:color="auto" w:frame="1"/>
        </w:rPr>
        <w:t>Lord</w:t>
      </w:r>
      <w:r w:rsidRPr="005409FC">
        <w:rPr>
          <w:sz w:val="18"/>
          <w:szCs w:val="18"/>
        </w:rPr>
        <w:t>, the </w:t>
      </w:r>
      <w:r w:rsidRPr="005409FC">
        <w:rPr>
          <w:rStyle w:val="small-caps"/>
          <w:sz w:val="18"/>
          <w:szCs w:val="18"/>
          <w:bdr w:val="none" w:sz="0" w:space="0" w:color="auto" w:frame="1"/>
        </w:rPr>
        <w:t>Lord</w:t>
      </w:r>
      <w:r w:rsidRPr="005409FC">
        <w:rPr>
          <w:sz w:val="18"/>
          <w:szCs w:val="18"/>
        </w:rPr>
        <w:t> </w:t>
      </w:r>
      <w:r w:rsidRPr="005409FC">
        <w:rPr>
          <w:rStyle w:val="study-note-ref"/>
          <w:sz w:val="18"/>
          <w:szCs w:val="18"/>
          <w:bdr w:val="none" w:sz="0" w:space="0" w:color="auto" w:frame="1"/>
        </w:rPr>
        <w:t>answered</w:t>
      </w:r>
      <w:r w:rsidRPr="005409FC">
        <w:rPr>
          <w:sz w:val="18"/>
          <w:szCs w:val="18"/>
        </w:rPr>
        <w:t> him not, neither by </w:t>
      </w:r>
      <w:r w:rsidRPr="005409FC">
        <w:rPr>
          <w:rStyle w:val="study-note-ref"/>
          <w:sz w:val="18"/>
          <w:szCs w:val="18"/>
          <w:bdr w:val="none" w:sz="0" w:space="0" w:color="auto" w:frame="1"/>
        </w:rPr>
        <w:t>dreams</w:t>
      </w:r>
      <w:r w:rsidRPr="005409FC">
        <w:rPr>
          <w:sz w:val="18"/>
          <w:szCs w:val="18"/>
        </w:rPr>
        <w:t>, nor by </w:t>
      </w:r>
      <w:r w:rsidRPr="005409FC">
        <w:rPr>
          <w:rStyle w:val="study-note-ref"/>
          <w:sz w:val="18"/>
          <w:szCs w:val="18"/>
          <w:bdr w:val="none" w:sz="0" w:space="0" w:color="auto" w:frame="1"/>
        </w:rPr>
        <w:t>Urim</w:t>
      </w:r>
      <w:r w:rsidRPr="005409FC">
        <w:rPr>
          <w:sz w:val="18"/>
          <w:szCs w:val="18"/>
        </w:rPr>
        <w:t>, nor by prophets.</w:t>
      </w:r>
    </w:p>
    <w:p w:rsidR="008B28C2" w:rsidRDefault="008B28C2" w:rsidP="008B28C2">
      <w:pPr>
        <w:pStyle w:val="NoSpacing"/>
        <w:rPr>
          <w:sz w:val="18"/>
          <w:szCs w:val="18"/>
        </w:rPr>
      </w:pPr>
      <w:r w:rsidRPr="005409FC">
        <w:rPr>
          <w:sz w:val="18"/>
          <w:szCs w:val="18"/>
        </w:rPr>
        <w:lastRenderedPageBreak/>
        <w:t xml:space="preserve">Then said Saul unto his servants,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409FC">
        <w:rPr>
          <w:sz w:val="18"/>
          <w:szCs w:val="18"/>
        </w:rPr>
        <w:t>Seek me a woman that hath a </w:t>
      </w:r>
      <w:r w:rsidRPr="005409FC">
        <w:rPr>
          <w:rStyle w:val="study-note-ref"/>
          <w:sz w:val="18"/>
          <w:szCs w:val="18"/>
          <w:bdr w:val="none" w:sz="0" w:space="0" w:color="auto" w:frame="1"/>
        </w:rPr>
        <w:t>familiar spirit</w:t>
      </w:r>
      <w:r w:rsidRPr="005409FC">
        <w:rPr>
          <w:sz w:val="18"/>
          <w:szCs w:val="18"/>
        </w:rPr>
        <w:t>, that I may go to her, and inquire of her.</w:t>
      </w:r>
      <w:r>
        <w:rPr>
          <w:sz w:val="18"/>
          <w:szCs w:val="18"/>
        </w:rPr>
        <w:t>”</w:t>
      </w:r>
      <w:r w:rsidRPr="005409FC">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5409FC">
        <w:rPr>
          <w:sz w:val="18"/>
          <w:szCs w:val="18"/>
        </w:rPr>
        <w:t xml:space="preserve">And his servants said 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409FC">
        <w:rPr>
          <w:sz w:val="18"/>
          <w:szCs w:val="18"/>
        </w:rPr>
        <w:t>Behold, </w:t>
      </w:r>
      <w:r w:rsidRPr="005409FC">
        <w:rPr>
          <w:rStyle w:val="clarity-word"/>
          <w:sz w:val="18"/>
          <w:szCs w:val="18"/>
          <w:bdr w:val="none" w:sz="0" w:space="0" w:color="auto" w:frame="1"/>
        </w:rPr>
        <w:t>there is</w:t>
      </w:r>
      <w:r w:rsidRPr="005409FC">
        <w:rPr>
          <w:sz w:val="18"/>
          <w:szCs w:val="18"/>
        </w:rPr>
        <w:t> a woman that hath a familiar spirit at En-dor.</w:t>
      </w:r>
      <w:r>
        <w:rPr>
          <w:sz w:val="18"/>
          <w:szCs w:val="18"/>
        </w:rPr>
        <w:t>”</w:t>
      </w:r>
    </w:p>
    <w:p w:rsidR="008B28C2" w:rsidRPr="005409FC"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5409FC">
        <w:rPr>
          <w:sz w:val="18"/>
          <w:szCs w:val="18"/>
        </w:rPr>
        <w:t xml:space="preserve">And Saul disguised himself, and put on other raiment, and he went, and two men with him, and they came to the woman by night: and he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409FC">
        <w:rPr>
          <w:sz w:val="18"/>
          <w:szCs w:val="18"/>
        </w:rPr>
        <w:t>I pray thee, divine unto me by the familiar spirit, and bring me </w:t>
      </w:r>
      <w:r w:rsidRPr="005409FC">
        <w:rPr>
          <w:rStyle w:val="clarity-word"/>
          <w:sz w:val="18"/>
          <w:szCs w:val="18"/>
          <w:bdr w:val="none" w:sz="0" w:space="0" w:color="auto" w:frame="1"/>
        </w:rPr>
        <w:t>him</w:t>
      </w:r>
      <w:r w:rsidRPr="005409FC">
        <w:rPr>
          <w:sz w:val="18"/>
          <w:szCs w:val="18"/>
        </w:rPr>
        <w:t> up, whom I shall name unto thee.</w:t>
      </w:r>
      <w:r>
        <w:rPr>
          <w:sz w:val="18"/>
          <w:szCs w:val="18"/>
        </w:rPr>
        <w:t>”</w:t>
      </w:r>
    </w:p>
    <w:p w:rsidR="008B28C2" w:rsidRPr="005409FC"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5409FC">
        <w:rPr>
          <w:sz w:val="18"/>
          <w:szCs w:val="18"/>
        </w:rPr>
        <w:t xml:space="preserve">And the woman said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409FC">
        <w:rPr>
          <w:sz w:val="18"/>
          <w:szCs w:val="18"/>
        </w:rPr>
        <w:t xml:space="preserve">Behold, thou knowest what Saul hath done, how he hath cut off those that have familiar spirits, and the </w:t>
      </w:r>
      <w:r>
        <w:rPr>
          <w:sz w:val="18"/>
          <w:szCs w:val="18"/>
        </w:rPr>
        <w:tab/>
      </w:r>
      <w:r>
        <w:rPr>
          <w:sz w:val="18"/>
          <w:szCs w:val="18"/>
        </w:rPr>
        <w:tab/>
      </w:r>
      <w:r>
        <w:rPr>
          <w:sz w:val="18"/>
          <w:szCs w:val="18"/>
        </w:rPr>
        <w:tab/>
      </w:r>
      <w:r w:rsidRPr="005409FC">
        <w:rPr>
          <w:sz w:val="18"/>
          <w:szCs w:val="18"/>
        </w:rPr>
        <w:t>wizards, out of the land: wherefore then layest thou a snare for my life, to cause me to die</w:t>
      </w:r>
      <w:r>
        <w:rPr>
          <w:sz w:val="18"/>
          <w:szCs w:val="18"/>
        </w:rPr>
        <w:t>?”</w:t>
      </w:r>
    </w:p>
    <w:p w:rsidR="008B28C2" w:rsidRPr="005409FC"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5409FC">
        <w:rPr>
          <w:sz w:val="18"/>
          <w:szCs w:val="18"/>
        </w:rPr>
        <w:t>And Saul sware to her by the </w:t>
      </w:r>
      <w:r w:rsidRPr="005409FC">
        <w:rPr>
          <w:rStyle w:val="small-caps"/>
          <w:sz w:val="18"/>
          <w:szCs w:val="18"/>
          <w:bdr w:val="none" w:sz="0" w:space="0" w:color="auto" w:frame="1"/>
        </w:rPr>
        <w:t>Lord</w:t>
      </w:r>
      <w:r w:rsidRPr="005409FC">
        <w:rPr>
          <w:sz w:val="18"/>
          <w:szCs w:val="18"/>
        </w:rPr>
        <w:t>,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409FC">
        <w:rPr>
          <w:rStyle w:val="clarity-word"/>
          <w:sz w:val="18"/>
          <w:szCs w:val="18"/>
          <w:bdr w:val="none" w:sz="0" w:space="0" w:color="auto" w:frame="1"/>
        </w:rPr>
        <w:t>As</w:t>
      </w:r>
      <w:r w:rsidRPr="005409FC">
        <w:rPr>
          <w:sz w:val="18"/>
          <w:szCs w:val="18"/>
        </w:rPr>
        <w:t> the </w:t>
      </w:r>
      <w:r w:rsidRPr="005409FC">
        <w:rPr>
          <w:rStyle w:val="small-caps"/>
          <w:sz w:val="18"/>
          <w:szCs w:val="18"/>
          <w:bdr w:val="none" w:sz="0" w:space="0" w:color="auto" w:frame="1"/>
        </w:rPr>
        <w:t>Lord</w:t>
      </w:r>
      <w:r w:rsidRPr="005409FC">
        <w:rPr>
          <w:sz w:val="18"/>
          <w:szCs w:val="18"/>
        </w:rPr>
        <w:t> liveth, there shall no punishment happen to thee for this thing.</w:t>
      </w:r>
      <w:r>
        <w:rPr>
          <w:sz w:val="18"/>
          <w:szCs w:val="18"/>
        </w:rPr>
        <w:t>”</w:t>
      </w:r>
    </w:p>
    <w:p w:rsidR="008B28C2" w:rsidRPr="005409FC"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5409FC">
        <w:rPr>
          <w:sz w:val="18"/>
          <w:szCs w:val="18"/>
        </w:rPr>
        <w:t xml:space="preserve">Then said the woman,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409FC">
        <w:rPr>
          <w:sz w:val="18"/>
          <w:szCs w:val="18"/>
        </w:rPr>
        <w:t>Whom shall I bring up unto thee?</w:t>
      </w:r>
      <w:r>
        <w:rPr>
          <w:sz w:val="18"/>
          <w:szCs w:val="18"/>
        </w:rPr>
        <w:t>”</w:t>
      </w:r>
      <w:r w:rsidRPr="005409FC">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t>And [Saul]</w:t>
      </w:r>
      <w:r w:rsidRPr="005409FC">
        <w:rPr>
          <w:sz w:val="18"/>
          <w:szCs w:val="18"/>
        </w:rPr>
        <w:t xml:space="preserve">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409FC">
        <w:rPr>
          <w:sz w:val="18"/>
          <w:szCs w:val="18"/>
        </w:rPr>
        <w:t>Bring me up Samuel.</w:t>
      </w:r>
      <w:r>
        <w:rPr>
          <w:sz w:val="18"/>
          <w:szCs w:val="18"/>
        </w:rPr>
        <w:t>”</w:t>
      </w:r>
    </w:p>
    <w:p w:rsidR="008B28C2" w:rsidRPr="005409FC"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5409FC">
        <w:rPr>
          <w:sz w:val="18"/>
          <w:szCs w:val="18"/>
        </w:rPr>
        <w:t xml:space="preserve">And when the woman saw Samuel, she cried with a loud voice: and the woman spake to Saul,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“Why hast thou deceived me? F</w:t>
      </w:r>
      <w:r w:rsidRPr="005409FC">
        <w:rPr>
          <w:sz w:val="18"/>
          <w:szCs w:val="18"/>
        </w:rPr>
        <w:t>or thou </w:t>
      </w:r>
      <w:r w:rsidRPr="005409FC">
        <w:rPr>
          <w:rStyle w:val="clarity-word"/>
          <w:sz w:val="18"/>
          <w:szCs w:val="18"/>
          <w:bdr w:val="none" w:sz="0" w:space="0" w:color="auto" w:frame="1"/>
        </w:rPr>
        <w:t>art</w:t>
      </w:r>
      <w:r w:rsidRPr="005409FC">
        <w:rPr>
          <w:sz w:val="18"/>
          <w:szCs w:val="18"/>
        </w:rPr>
        <w:t> Saul.</w:t>
      </w:r>
      <w:r>
        <w:rPr>
          <w:sz w:val="18"/>
          <w:szCs w:val="18"/>
        </w:rPr>
        <w:t>”</w:t>
      </w:r>
    </w:p>
    <w:p w:rsidR="008B28C2" w:rsidRPr="005409FC"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5409FC">
        <w:rPr>
          <w:sz w:val="18"/>
          <w:szCs w:val="18"/>
        </w:rPr>
        <w:t xml:space="preserve">And the king said unto her,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409FC">
        <w:rPr>
          <w:sz w:val="18"/>
          <w:szCs w:val="18"/>
        </w:rPr>
        <w:t>Be not afraid: for what sawest thou?</w:t>
      </w:r>
      <w:r>
        <w:rPr>
          <w:sz w:val="18"/>
          <w:szCs w:val="18"/>
        </w:rPr>
        <w:t>”</w:t>
      </w:r>
      <w:r w:rsidRPr="005409FC">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5409FC">
        <w:rPr>
          <w:sz w:val="18"/>
          <w:szCs w:val="18"/>
        </w:rPr>
        <w:t xml:space="preserve">And the woman said unto Saul,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409FC">
        <w:rPr>
          <w:sz w:val="18"/>
          <w:szCs w:val="18"/>
        </w:rPr>
        <w:t>I saw gods ascending out of the earth.</w:t>
      </w:r>
      <w:r>
        <w:rPr>
          <w:sz w:val="18"/>
          <w:szCs w:val="18"/>
        </w:rPr>
        <w:t>”</w:t>
      </w:r>
    </w:p>
    <w:p w:rsidR="008B28C2" w:rsidRPr="005409FC"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5409FC">
        <w:rPr>
          <w:sz w:val="18"/>
          <w:szCs w:val="18"/>
        </w:rPr>
        <w:t xml:space="preserve">And he said unto her,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409FC">
        <w:rPr>
          <w:sz w:val="18"/>
          <w:szCs w:val="18"/>
        </w:rPr>
        <w:t>What form </w:t>
      </w:r>
      <w:r w:rsidRPr="005409FC">
        <w:rPr>
          <w:rStyle w:val="clarity-word"/>
          <w:sz w:val="18"/>
          <w:szCs w:val="18"/>
          <w:bdr w:val="none" w:sz="0" w:space="0" w:color="auto" w:frame="1"/>
        </w:rPr>
        <w:t>is</w:t>
      </w:r>
      <w:r w:rsidRPr="005409FC">
        <w:rPr>
          <w:sz w:val="18"/>
          <w:szCs w:val="18"/>
        </w:rPr>
        <w:t> he of?</w:t>
      </w:r>
      <w:r>
        <w:rPr>
          <w:sz w:val="18"/>
          <w:szCs w:val="18"/>
        </w:rPr>
        <w:t>”</w:t>
      </w:r>
      <w:r w:rsidRPr="005409FC">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5409FC">
        <w:rPr>
          <w:sz w:val="18"/>
          <w:szCs w:val="18"/>
        </w:rPr>
        <w:t>And she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409FC">
        <w:rPr>
          <w:rStyle w:val="study-note-ref"/>
          <w:sz w:val="18"/>
          <w:szCs w:val="18"/>
          <w:bdr w:val="none" w:sz="0" w:space="0" w:color="auto" w:frame="1"/>
        </w:rPr>
        <w:t>An old man</w:t>
      </w:r>
      <w:r w:rsidRPr="005409FC">
        <w:rPr>
          <w:sz w:val="18"/>
          <w:szCs w:val="18"/>
        </w:rPr>
        <w:t> cometh up; and he </w:t>
      </w:r>
      <w:r w:rsidRPr="005409FC">
        <w:rPr>
          <w:rStyle w:val="clarity-word"/>
          <w:sz w:val="18"/>
          <w:szCs w:val="18"/>
          <w:bdr w:val="none" w:sz="0" w:space="0" w:color="auto" w:frame="1"/>
        </w:rPr>
        <w:t>is</w:t>
      </w:r>
      <w:r w:rsidRPr="005409FC">
        <w:rPr>
          <w:sz w:val="18"/>
          <w:szCs w:val="18"/>
        </w:rPr>
        <w:t> covered with a mantle.</w:t>
      </w:r>
      <w:r>
        <w:rPr>
          <w:sz w:val="18"/>
          <w:szCs w:val="18"/>
        </w:rPr>
        <w:t>”</w:t>
      </w:r>
      <w:r w:rsidRPr="005409FC">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5409FC">
        <w:rPr>
          <w:sz w:val="18"/>
          <w:szCs w:val="18"/>
        </w:rPr>
        <w:t>And Saul perceived that it </w:t>
      </w:r>
      <w:r w:rsidRPr="005409FC">
        <w:rPr>
          <w:rStyle w:val="clarity-word"/>
          <w:sz w:val="18"/>
          <w:szCs w:val="18"/>
          <w:bdr w:val="none" w:sz="0" w:space="0" w:color="auto" w:frame="1"/>
        </w:rPr>
        <w:t>was</w:t>
      </w:r>
      <w:r w:rsidRPr="005409FC">
        <w:rPr>
          <w:sz w:val="18"/>
          <w:szCs w:val="18"/>
        </w:rPr>
        <w:t> Samuel, and he stooped with </w:t>
      </w:r>
      <w:r w:rsidRPr="005409FC">
        <w:rPr>
          <w:rStyle w:val="clarity-word"/>
          <w:sz w:val="18"/>
          <w:szCs w:val="18"/>
          <w:bdr w:val="none" w:sz="0" w:space="0" w:color="auto" w:frame="1"/>
        </w:rPr>
        <w:t>his</w:t>
      </w:r>
      <w:r w:rsidRPr="005409FC">
        <w:rPr>
          <w:sz w:val="18"/>
          <w:szCs w:val="18"/>
        </w:rPr>
        <w:t> face to the ground, and bowed himself.</w:t>
      </w:r>
      <w:r>
        <w:rPr>
          <w:sz w:val="18"/>
          <w:szCs w:val="18"/>
        </w:rPr>
        <w:t xml:space="preserve"> </w:t>
      </w:r>
      <w:r w:rsidRPr="005409FC">
        <w:rPr>
          <w:sz w:val="18"/>
          <w:szCs w:val="18"/>
        </w:rPr>
        <w:t xml:space="preserve">And </w:t>
      </w:r>
      <w:r>
        <w:rPr>
          <w:sz w:val="18"/>
          <w:szCs w:val="18"/>
        </w:rPr>
        <w:t xml:space="preserve">[the spirit in the form of] </w:t>
      </w:r>
      <w:r w:rsidRPr="005409FC">
        <w:rPr>
          <w:sz w:val="18"/>
          <w:szCs w:val="18"/>
        </w:rPr>
        <w:t xml:space="preserve">Samuel said to Saul,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409FC">
        <w:rPr>
          <w:sz w:val="18"/>
          <w:szCs w:val="18"/>
        </w:rPr>
        <w:t>Why hast thou disquieted me, to bring me up?</w:t>
      </w:r>
      <w:r>
        <w:rPr>
          <w:sz w:val="18"/>
          <w:szCs w:val="18"/>
        </w:rPr>
        <w:t>”</w:t>
      </w:r>
      <w:r w:rsidRPr="005409FC">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5409FC">
        <w:rPr>
          <w:sz w:val="18"/>
          <w:szCs w:val="18"/>
        </w:rPr>
        <w:t xml:space="preserve">And Saul answered,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lastRenderedPageBreak/>
        <w:tab/>
      </w:r>
      <w:r>
        <w:rPr>
          <w:sz w:val="18"/>
          <w:szCs w:val="18"/>
        </w:rPr>
        <w:tab/>
        <w:t>“</w:t>
      </w:r>
      <w:r w:rsidRPr="005409FC">
        <w:rPr>
          <w:sz w:val="18"/>
          <w:szCs w:val="18"/>
        </w:rPr>
        <w:t>I am sore distressed; for the Philistines make war against me, and God is </w:t>
      </w:r>
      <w:r w:rsidRPr="005409FC">
        <w:rPr>
          <w:rStyle w:val="study-note-ref"/>
          <w:sz w:val="18"/>
          <w:szCs w:val="18"/>
          <w:bdr w:val="none" w:sz="0" w:space="0" w:color="auto" w:frame="1"/>
        </w:rPr>
        <w:t>departed</w:t>
      </w:r>
      <w:r w:rsidRPr="005409FC">
        <w:rPr>
          <w:sz w:val="18"/>
          <w:szCs w:val="18"/>
        </w:rPr>
        <w:t xml:space="preserve"> from me, and answereth </w:t>
      </w:r>
      <w:r>
        <w:rPr>
          <w:sz w:val="18"/>
          <w:szCs w:val="18"/>
        </w:rPr>
        <w:tab/>
      </w:r>
      <w:r>
        <w:rPr>
          <w:sz w:val="18"/>
          <w:szCs w:val="18"/>
        </w:rPr>
        <w:tab/>
      </w:r>
      <w:r w:rsidRPr="005409FC">
        <w:rPr>
          <w:sz w:val="18"/>
          <w:szCs w:val="18"/>
        </w:rPr>
        <w:t xml:space="preserve">me no more, neither by prophets, nor by dreams: therefore I have called thee, that thou mayest make </w:t>
      </w:r>
      <w:r>
        <w:rPr>
          <w:sz w:val="18"/>
          <w:szCs w:val="18"/>
        </w:rPr>
        <w:tab/>
      </w:r>
      <w:r>
        <w:rPr>
          <w:sz w:val="18"/>
          <w:szCs w:val="18"/>
        </w:rPr>
        <w:tab/>
      </w:r>
      <w:r>
        <w:rPr>
          <w:sz w:val="18"/>
          <w:szCs w:val="18"/>
        </w:rPr>
        <w:tab/>
      </w:r>
      <w:r w:rsidRPr="005409FC">
        <w:rPr>
          <w:sz w:val="18"/>
          <w:szCs w:val="18"/>
        </w:rPr>
        <w:t>known unto me what I shall do.</w:t>
      </w:r>
      <w:r>
        <w:rPr>
          <w:sz w:val="18"/>
          <w:szCs w:val="18"/>
        </w:rPr>
        <w:t>”</w:t>
      </w:r>
    </w:p>
    <w:p w:rsidR="008B28C2" w:rsidRPr="005409FC"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5409FC">
        <w:rPr>
          <w:sz w:val="18"/>
          <w:szCs w:val="18"/>
        </w:rPr>
        <w:t xml:space="preserve">Then said </w:t>
      </w:r>
      <w:r>
        <w:rPr>
          <w:sz w:val="18"/>
          <w:szCs w:val="18"/>
        </w:rPr>
        <w:t xml:space="preserve">[the spirit that was in the form of] </w:t>
      </w:r>
      <w:r w:rsidRPr="005409FC">
        <w:rPr>
          <w:sz w:val="18"/>
          <w:szCs w:val="18"/>
        </w:rPr>
        <w:t xml:space="preserve">Samuel, </w:t>
      </w:r>
    </w:p>
    <w:p w:rsidR="008B28C2" w:rsidRDefault="008B28C2" w:rsidP="008B28C2">
      <w:pPr>
        <w:pStyle w:val="NoSpacing"/>
        <w:rPr>
          <w:sz w:val="18"/>
          <w:szCs w:val="18"/>
        </w:rPr>
      </w:pPr>
    </w:p>
    <w:p w:rsidR="008B28C2" w:rsidRPr="005409FC" w:rsidRDefault="008B28C2" w:rsidP="008B28C2">
      <w:pPr>
        <w:pStyle w:val="NoSpacing"/>
        <w:rPr>
          <w:sz w:val="18"/>
          <w:szCs w:val="18"/>
        </w:rPr>
      </w:pPr>
      <w:r>
        <w:rPr>
          <w:sz w:val="18"/>
          <w:szCs w:val="18"/>
        </w:rPr>
        <w:tab/>
      </w:r>
      <w:r>
        <w:rPr>
          <w:sz w:val="18"/>
          <w:szCs w:val="18"/>
        </w:rPr>
        <w:tab/>
        <w:t>“</w:t>
      </w:r>
      <w:r w:rsidRPr="005409FC">
        <w:rPr>
          <w:sz w:val="18"/>
          <w:szCs w:val="18"/>
        </w:rPr>
        <w:t>Wherefore then dost thou ask of me, seeing the </w:t>
      </w:r>
      <w:r w:rsidRPr="005409FC">
        <w:rPr>
          <w:rStyle w:val="small-caps"/>
          <w:sz w:val="18"/>
          <w:szCs w:val="18"/>
          <w:bdr w:val="none" w:sz="0" w:space="0" w:color="auto" w:frame="1"/>
        </w:rPr>
        <w:t>Lord</w:t>
      </w:r>
      <w:r w:rsidRPr="005409FC">
        <w:rPr>
          <w:sz w:val="18"/>
          <w:szCs w:val="18"/>
        </w:rPr>
        <w:t> is departed from thee, and is become thine enemy?</w:t>
      </w:r>
    </w:p>
    <w:p w:rsidR="008B28C2" w:rsidRPr="005409FC" w:rsidRDefault="008B28C2" w:rsidP="008B28C2">
      <w:pPr>
        <w:pStyle w:val="NoSpacing"/>
        <w:rPr>
          <w:sz w:val="18"/>
          <w:szCs w:val="18"/>
        </w:rPr>
      </w:pPr>
      <w:r>
        <w:rPr>
          <w:sz w:val="18"/>
          <w:szCs w:val="18"/>
        </w:rPr>
        <w:tab/>
      </w:r>
      <w:r>
        <w:rPr>
          <w:sz w:val="18"/>
          <w:szCs w:val="18"/>
        </w:rPr>
        <w:tab/>
      </w:r>
      <w:r w:rsidRPr="005409FC">
        <w:rPr>
          <w:sz w:val="18"/>
          <w:szCs w:val="18"/>
        </w:rPr>
        <w:t>And the </w:t>
      </w:r>
      <w:r w:rsidRPr="005409FC">
        <w:rPr>
          <w:rStyle w:val="small-caps"/>
          <w:sz w:val="18"/>
          <w:szCs w:val="18"/>
          <w:bdr w:val="none" w:sz="0" w:space="0" w:color="auto" w:frame="1"/>
        </w:rPr>
        <w:t>Lord</w:t>
      </w:r>
      <w:r w:rsidRPr="005409FC">
        <w:rPr>
          <w:sz w:val="18"/>
          <w:szCs w:val="18"/>
        </w:rPr>
        <w:t> hath done to him, as he spake by me: for the </w:t>
      </w:r>
      <w:r w:rsidRPr="005409FC">
        <w:rPr>
          <w:rStyle w:val="small-caps"/>
          <w:sz w:val="18"/>
          <w:szCs w:val="18"/>
          <w:bdr w:val="none" w:sz="0" w:space="0" w:color="auto" w:frame="1"/>
        </w:rPr>
        <w:t>Lord</w:t>
      </w:r>
      <w:r w:rsidRPr="005409FC">
        <w:rPr>
          <w:sz w:val="18"/>
          <w:szCs w:val="18"/>
        </w:rPr>
        <w:t> hath rent the </w:t>
      </w:r>
      <w:r w:rsidRPr="005409FC">
        <w:rPr>
          <w:rStyle w:val="study-note-ref"/>
          <w:sz w:val="18"/>
          <w:szCs w:val="18"/>
          <w:bdr w:val="none" w:sz="0" w:space="0" w:color="auto" w:frame="1"/>
        </w:rPr>
        <w:t>kingdom</w:t>
      </w:r>
      <w:r w:rsidRPr="005409FC">
        <w:rPr>
          <w:sz w:val="18"/>
          <w:szCs w:val="18"/>
        </w:rPr>
        <w:t xml:space="preserve"> out of thine hand, </w:t>
      </w:r>
      <w:r>
        <w:rPr>
          <w:sz w:val="18"/>
          <w:szCs w:val="18"/>
        </w:rPr>
        <w:tab/>
      </w:r>
      <w:r>
        <w:rPr>
          <w:sz w:val="18"/>
          <w:szCs w:val="18"/>
        </w:rPr>
        <w:tab/>
      </w:r>
      <w:r>
        <w:rPr>
          <w:sz w:val="18"/>
          <w:szCs w:val="18"/>
        </w:rPr>
        <w:tab/>
      </w:r>
      <w:r w:rsidRPr="005409FC">
        <w:rPr>
          <w:sz w:val="18"/>
          <w:szCs w:val="18"/>
        </w:rPr>
        <w:t>and given it to thy neighbour, </w:t>
      </w:r>
      <w:r w:rsidRPr="005409FC">
        <w:rPr>
          <w:rStyle w:val="clarity-word"/>
          <w:sz w:val="18"/>
          <w:szCs w:val="18"/>
          <w:bdr w:val="none" w:sz="0" w:space="0" w:color="auto" w:frame="1"/>
        </w:rPr>
        <w:t>even</w:t>
      </w:r>
      <w:r w:rsidRPr="005409FC">
        <w:rPr>
          <w:sz w:val="18"/>
          <w:szCs w:val="18"/>
        </w:rPr>
        <w:t> to David:</w:t>
      </w:r>
      <w:r>
        <w:rPr>
          <w:sz w:val="18"/>
          <w:szCs w:val="18"/>
        </w:rPr>
        <w:t xml:space="preserve"> </w:t>
      </w:r>
      <w:r w:rsidRPr="005409FC">
        <w:rPr>
          <w:sz w:val="18"/>
          <w:szCs w:val="18"/>
        </w:rPr>
        <w:t>Because thou </w:t>
      </w:r>
      <w:r w:rsidRPr="005409FC">
        <w:rPr>
          <w:rStyle w:val="study-note-ref"/>
          <w:sz w:val="18"/>
          <w:szCs w:val="18"/>
          <w:bdr w:val="none" w:sz="0" w:space="0" w:color="auto" w:frame="1"/>
        </w:rPr>
        <w:t>obeyedst not</w:t>
      </w:r>
      <w:r w:rsidRPr="005409FC">
        <w:rPr>
          <w:sz w:val="18"/>
          <w:szCs w:val="18"/>
        </w:rPr>
        <w:t> the voice of the </w:t>
      </w:r>
      <w:r w:rsidRPr="005409FC">
        <w:rPr>
          <w:rStyle w:val="small-caps"/>
          <w:sz w:val="18"/>
          <w:szCs w:val="18"/>
          <w:bdr w:val="none" w:sz="0" w:space="0" w:color="auto" w:frame="1"/>
        </w:rPr>
        <w:t>Lord</w:t>
      </w:r>
      <w:r w:rsidRPr="005409FC">
        <w:rPr>
          <w:sz w:val="18"/>
          <w:szCs w:val="18"/>
        </w:rPr>
        <w:t xml:space="preserve">, nor </w:t>
      </w:r>
      <w:r>
        <w:rPr>
          <w:sz w:val="18"/>
          <w:szCs w:val="18"/>
        </w:rPr>
        <w:tab/>
      </w:r>
      <w:r>
        <w:rPr>
          <w:sz w:val="18"/>
          <w:szCs w:val="18"/>
        </w:rPr>
        <w:tab/>
      </w:r>
      <w:r>
        <w:rPr>
          <w:sz w:val="18"/>
          <w:szCs w:val="18"/>
        </w:rPr>
        <w:tab/>
      </w:r>
      <w:r w:rsidRPr="005409FC">
        <w:rPr>
          <w:sz w:val="18"/>
          <w:szCs w:val="18"/>
        </w:rPr>
        <w:t>executedst his fierce wrath upon Amalek, therefore hath the </w:t>
      </w:r>
      <w:r w:rsidRPr="005409FC">
        <w:rPr>
          <w:rStyle w:val="small-caps"/>
          <w:sz w:val="18"/>
          <w:szCs w:val="18"/>
          <w:bdr w:val="none" w:sz="0" w:space="0" w:color="auto" w:frame="1"/>
        </w:rPr>
        <w:t>Lord</w:t>
      </w:r>
      <w:r w:rsidRPr="005409FC">
        <w:rPr>
          <w:sz w:val="18"/>
          <w:szCs w:val="18"/>
        </w:rPr>
        <w:t> done this thing unto thee this day.</w:t>
      </w:r>
    </w:p>
    <w:p w:rsidR="008B28C2" w:rsidRDefault="008B28C2" w:rsidP="008B28C2">
      <w:pPr>
        <w:pStyle w:val="NoSpacing"/>
        <w:rPr>
          <w:sz w:val="18"/>
          <w:szCs w:val="18"/>
        </w:rPr>
      </w:pPr>
      <w:r>
        <w:rPr>
          <w:sz w:val="18"/>
          <w:szCs w:val="18"/>
        </w:rPr>
        <w:tab/>
      </w:r>
      <w:r>
        <w:rPr>
          <w:sz w:val="18"/>
          <w:szCs w:val="18"/>
        </w:rPr>
        <w:tab/>
      </w:r>
      <w:r w:rsidRPr="005409FC">
        <w:rPr>
          <w:sz w:val="18"/>
          <w:szCs w:val="18"/>
        </w:rPr>
        <w:t>Moreover the </w:t>
      </w:r>
      <w:r w:rsidRPr="005409FC">
        <w:rPr>
          <w:rStyle w:val="small-caps"/>
          <w:sz w:val="18"/>
          <w:szCs w:val="18"/>
          <w:bdr w:val="none" w:sz="0" w:space="0" w:color="auto" w:frame="1"/>
        </w:rPr>
        <w:t>Lord</w:t>
      </w:r>
      <w:r w:rsidRPr="005409FC">
        <w:rPr>
          <w:sz w:val="18"/>
          <w:szCs w:val="18"/>
        </w:rPr>
        <w:t> will also deliver Israel with thee into the hand of t</w:t>
      </w:r>
      <w:r>
        <w:rPr>
          <w:sz w:val="18"/>
          <w:szCs w:val="18"/>
        </w:rPr>
        <w:t xml:space="preserve">he Philistines: and tomorrow shalt </w:t>
      </w:r>
      <w:r>
        <w:rPr>
          <w:sz w:val="18"/>
          <w:szCs w:val="18"/>
        </w:rPr>
        <w:tab/>
      </w:r>
      <w:r>
        <w:rPr>
          <w:sz w:val="18"/>
          <w:szCs w:val="18"/>
        </w:rPr>
        <w:tab/>
      </w:r>
      <w:r>
        <w:rPr>
          <w:sz w:val="18"/>
          <w:szCs w:val="18"/>
        </w:rPr>
        <w:tab/>
      </w:r>
      <w:r w:rsidRPr="005409FC">
        <w:rPr>
          <w:sz w:val="18"/>
          <w:szCs w:val="18"/>
        </w:rPr>
        <w:t>thou and thy sons </w:t>
      </w:r>
      <w:r w:rsidRPr="005409FC">
        <w:rPr>
          <w:rStyle w:val="clarity-word"/>
          <w:sz w:val="18"/>
          <w:szCs w:val="18"/>
          <w:bdr w:val="none" w:sz="0" w:space="0" w:color="auto" w:frame="1"/>
        </w:rPr>
        <w:t>be</w:t>
      </w:r>
      <w:r w:rsidRPr="005409FC">
        <w:rPr>
          <w:sz w:val="18"/>
          <w:szCs w:val="18"/>
        </w:rPr>
        <w:t> with me: the </w:t>
      </w:r>
      <w:r w:rsidRPr="005409FC">
        <w:rPr>
          <w:rStyle w:val="small-caps"/>
          <w:sz w:val="18"/>
          <w:szCs w:val="18"/>
          <w:bdr w:val="none" w:sz="0" w:space="0" w:color="auto" w:frame="1"/>
        </w:rPr>
        <w:t>Lord</w:t>
      </w:r>
      <w:r w:rsidRPr="005409FC">
        <w:rPr>
          <w:sz w:val="18"/>
          <w:szCs w:val="18"/>
        </w:rPr>
        <w:t> also shall deliver the host of Israel into the hand of the Philistines.</w:t>
      </w:r>
      <w:r>
        <w:rPr>
          <w:sz w:val="18"/>
          <w:szCs w:val="18"/>
        </w:rPr>
        <w:t>”</w:t>
      </w:r>
    </w:p>
    <w:p w:rsidR="008B28C2" w:rsidRPr="005409FC" w:rsidRDefault="008B28C2" w:rsidP="008B28C2">
      <w:pPr>
        <w:pStyle w:val="NoSpacing"/>
        <w:rPr>
          <w:sz w:val="18"/>
          <w:szCs w:val="18"/>
        </w:rPr>
      </w:pPr>
    </w:p>
    <w:p w:rsidR="008B28C2" w:rsidRPr="005409FC" w:rsidRDefault="008B28C2" w:rsidP="008B28C2">
      <w:pPr>
        <w:pStyle w:val="NoSpacing"/>
        <w:rPr>
          <w:sz w:val="18"/>
          <w:szCs w:val="18"/>
        </w:rPr>
      </w:pPr>
      <w:r>
        <w:rPr>
          <w:sz w:val="18"/>
          <w:szCs w:val="18"/>
        </w:rPr>
        <w:tab/>
      </w:r>
      <w:r w:rsidRPr="005409FC">
        <w:rPr>
          <w:sz w:val="18"/>
          <w:szCs w:val="18"/>
        </w:rPr>
        <w:t>Then </w:t>
      </w:r>
      <w:r w:rsidRPr="005409FC">
        <w:rPr>
          <w:rStyle w:val="study-note-ref"/>
          <w:sz w:val="18"/>
          <w:szCs w:val="18"/>
          <w:bdr w:val="none" w:sz="0" w:space="0" w:color="auto" w:frame="1"/>
        </w:rPr>
        <w:t>Saul</w:t>
      </w:r>
      <w:r w:rsidRPr="005409FC">
        <w:rPr>
          <w:sz w:val="18"/>
          <w:szCs w:val="18"/>
        </w:rPr>
        <w:t> fell straightway all along on the earth, and was sore afraid, because of the words of Samuel: and there was no strength in him; for he had eaten no bread all the day, nor all the night.</w:t>
      </w:r>
    </w:p>
    <w:p w:rsidR="008B28C2" w:rsidRDefault="008B28C2" w:rsidP="008B28C2">
      <w:pPr>
        <w:pStyle w:val="verse"/>
        <w:shd w:val="clear" w:color="auto" w:fill="FFFFFF"/>
        <w:spacing w:before="0" w:beforeAutospacing="0" w:after="0" w:afterAutospacing="0"/>
        <w:textAlignment w:val="baseline"/>
        <w:rPr>
          <w:rFonts w:ascii="Palatino Linotype" w:hAnsi="Palatino Linotype"/>
          <w:color w:val="000000"/>
          <w:sz w:val="27"/>
          <w:szCs w:val="27"/>
        </w:rPr>
      </w:pPr>
    </w:p>
    <w:p w:rsidR="008B28C2" w:rsidRDefault="00911AD0" w:rsidP="008B28C2">
      <w:pPr>
        <w:pStyle w:val="verse"/>
        <w:shd w:val="clear" w:color="auto" w:fill="FFFFFF"/>
        <w:spacing w:before="0" w:beforeAutospacing="0" w:after="0" w:afterAutospacing="0"/>
        <w:textAlignment w:val="baseline"/>
        <w:rPr>
          <w:rFonts w:ascii="Palatino Linotype" w:hAnsi="Palatino Linotype"/>
          <w:color w:val="000000"/>
          <w:sz w:val="27"/>
          <w:szCs w:val="27"/>
        </w:rPr>
      </w:pPr>
      <w:r w:rsidRPr="00911AD0">
        <w:rPr>
          <w:b/>
          <w:noProof/>
          <w:sz w:val="18"/>
          <w:szCs w:val="18"/>
          <w:u w:val="single"/>
          <w:lang w:eastAsia="zh-TW"/>
        </w:rPr>
        <w:pict>
          <v:shape id="_x0000_s1047" type="#_x0000_t202" style="position:absolute;margin-left:.75pt;margin-top:9.5pt;width:458.5pt;height:93.1pt;z-index:251660288;mso-width-relative:margin;mso-height-relative:margin">
            <v:shadow on="t" opacity=".5" offset="6pt,6pt"/>
            <v:textbox>
              <w:txbxContent>
                <w:p w:rsidR="00AD1031" w:rsidRDefault="00AD1031" w:rsidP="008B28C2">
                  <w:pPr>
                    <w:pStyle w:val="NoSpacing"/>
                    <w:rPr>
                      <w:b/>
                      <w:i/>
                      <w:sz w:val="20"/>
                      <w:szCs w:val="20"/>
                    </w:rPr>
                  </w:pPr>
                  <w:r>
                    <w:rPr>
                      <w:b/>
                      <w:i/>
                      <w:sz w:val="20"/>
                      <w:szCs w:val="20"/>
                    </w:rPr>
                    <w:t>NOT the Prophet, Samuel!</w:t>
                  </w:r>
                </w:p>
                <w:p w:rsidR="00AD1031" w:rsidRPr="00150752" w:rsidRDefault="00AD1031" w:rsidP="008B28C2">
                  <w:pPr>
                    <w:pStyle w:val="NoSpacing"/>
                    <w:rPr>
                      <w:sz w:val="20"/>
                      <w:szCs w:val="20"/>
                    </w:rPr>
                  </w:pPr>
                  <w:r>
                    <w:rPr>
                      <w:sz w:val="20"/>
                      <w:szCs w:val="20"/>
                    </w:rPr>
                    <w:t>It almost goes without saying that a witch, one who dabbles in the dark arts and the worship of satan, would have no authority to summon/call forth anyone from the Celestial Realms, let alone a prophet of God.  Hence, the personage who appeared was in all reality an evil spirit in the form of the Prophet Samuel. However, much like a spirit communicating through a Ouija board or any other psychic medium, this spirit did reveal truth: that Saul had been rejected of God and would be killed the next day.  And, true to satanic form, his message was not one of hope, with the possibility of forgiveness, but one of fear and certain death.</w:t>
                  </w:r>
                </w:p>
                <w:p w:rsidR="00AD1031" w:rsidRDefault="00AD1031" w:rsidP="008B28C2"/>
              </w:txbxContent>
            </v:textbox>
          </v:shape>
        </w:pict>
      </w: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Pr="002E2CF0" w:rsidRDefault="008B28C2" w:rsidP="008B28C2">
      <w:pPr>
        <w:pStyle w:val="NoSpacing"/>
        <w:rPr>
          <w:b/>
          <w:sz w:val="18"/>
          <w:szCs w:val="18"/>
          <w:u w:val="single"/>
        </w:rPr>
      </w:pPr>
    </w:p>
    <w:p w:rsidR="008B28C2" w:rsidRPr="002E2CF0" w:rsidRDefault="008B28C2" w:rsidP="008B28C2">
      <w:pPr>
        <w:pStyle w:val="NoSpacing"/>
        <w:rPr>
          <w:b/>
          <w:sz w:val="18"/>
          <w:szCs w:val="18"/>
          <w:u w:val="single"/>
        </w:rPr>
      </w:pPr>
      <w:r w:rsidRPr="002E2CF0">
        <w:rPr>
          <w:b/>
          <w:sz w:val="18"/>
          <w:szCs w:val="18"/>
          <w:u w:val="single"/>
        </w:rPr>
        <w:t>Saul, seeing his sons killed in battle and the Israelites losing, commits suicide (1 Sam 31:1-4)</w:t>
      </w:r>
    </w:p>
    <w:p w:rsidR="008B28C2" w:rsidRDefault="008B28C2" w:rsidP="008B28C2">
      <w:pPr>
        <w:pStyle w:val="NoSpacing"/>
        <w:rPr>
          <w:sz w:val="18"/>
          <w:szCs w:val="18"/>
        </w:rPr>
      </w:pPr>
      <w:r>
        <w:rPr>
          <w:sz w:val="18"/>
          <w:szCs w:val="18"/>
        </w:rPr>
        <w:tab/>
      </w:r>
      <w:r w:rsidRPr="005409FC">
        <w:rPr>
          <w:sz w:val="18"/>
          <w:szCs w:val="18"/>
        </w:rPr>
        <w:t>Now the </w:t>
      </w:r>
      <w:r w:rsidRPr="005409FC">
        <w:rPr>
          <w:rStyle w:val="study-note-ref"/>
          <w:sz w:val="18"/>
          <w:szCs w:val="18"/>
          <w:bdr w:val="none" w:sz="0" w:space="0" w:color="auto" w:frame="1"/>
        </w:rPr>
        <w:t>Philistines</w:t>
      </w:r>
      <w:r w:rsidRPr="005409FC">
        <w:rPr>
          <w:sz w:val="18"/>
          <w:szCs w:val="18"/>
        </w:rPr>
        <w:t> fought against Israel: and the men of Israel fled from before the Philistines, and fell down slain in mount Gilboa.</w:t>
      </w:r>
      <w:r>
        <w:rPr>
          <w:sz w:val="18"/>
          <w:szCs w:val="18"/>
        </w:rPr>
        <w:t xml:space="preserve"> </w:t>
      </w:r>
      <w:r w:rsidRPr="005409FC">
        <w:rPr>
          <w:sz w:val="18"/>
          <w:szCs w:val="18"/>
        </w:rPr>
        <w:t>And the Philistines followed hard upon Saul and upon his sons; and the Philistines slew Jonathan, and Abinadab, and Malchi-shua, Saul’s sons.</w:t>
      </w:r>
      <w:r>
        <w:rPr>
          <w:sz w:val="18"/>
          <w:szCs w:val="18"/>
        </w:rPr>
        <w:t xml:space="preserve"> </w:t>
      </w:r>
      <w:r w:rsidRPr="005409FC">
        <w:rPr>
          <w:sz w:val="18"/>
          <w:szCs w:val="18"/>
        </w:rPr>
        <w:t>And the battle went sore against Saul, and the archers hit him; and he was sore wounded of the archers.</w:t>
      </w:r>
      <w:r>
        <w:rPr>
          <w:sz w:val="18"/>
          <w:szCs w:val="18"/>
        </w:rPr>
        <w:t xml:space="preserve"> </w:t>
      </w:r>
      <w:r w:rsidRPr="005409FC">
        <w:rPr>
          <w:sz w:val="18"/>
          <w:szCs w:val="18"/>
        </w:rPr>
        <w:t xml:space="preserve">Then said Saul unto his armourbearer,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409FC">
        <w:rPr>
          <w:sz w:val="18"/>
          <w:szCs w:val="18"/>
        </w:rPr>
        <w:t xml:space="preserve">Draw thy sword, and thrust me through therewith; lest these uncircumcised come and thrust me through, </w:t>
      </w:r>
      <w:r>
        <w:rPr>
          <w:sz w:val="18"/>
          <w:szCs w:val="18"/>
        </w:rPr>
        <w:tab/>
      </w:r>
      <w:r>
        <w:rPr>
          <w:sz w:val="18"/>
          <w:szCs w:val="18"/>
        </w:rPr>
        <w:tab/>
      </w:r>
      <w:r>
        <w:rPr>
          <w:sz w:val="18"/>
          <w:szCs w:val="18"/>
        </w:rPr>
        <w:tab/>
      </w:r>
      <w:r w:rsidRPr="005409FC">
        <w:rPr>
          <w:sz w:val="18"/>
          <w:szCs w:val="18"/>
        </w:rPr>
        <w:t>and abuse me.</w:t>
      </w:r>
      <w:r>
        <w:rPr>
          <w:sz w:val="18"/>
          <w:szCs w:val="18"/>
        </w:rPr>
        <w:t>”</w:t>
      </w:r>
      <w:r w:rsidRPr="005409FC">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5409FC">
        <w:rPr>
          <w:sz w:val="18"/>
          <w:szCs w:val="18"/>
        </w:rPr>
        <w:t>But his armourbearer would not; for he was sore afraid. Therefore Saul took a sword, and </w:t>
      </w:r>
      <w:r w:rsidRPr="005409FC">
        <w:rPr>
          <w:rStyle w:val="study-note-ref"/>
          <w:sz w:val="18"/>
          <w:szCs w:val="18"/>
          <w:bdr w:val="none" w:sz="0" w:space="0" w:color="auto" w:frame="1"/>
        </w:rPr>
        <w:t>fell</w:t>
      </w:r>
      <w:r w:rsidRPr="005409FC">
        <w:rPr>
          <w:sz w:val="18"/>
          <w:szCs w:val="18"/>
        </w:rPr>
        <w:t> upon it.</w:t>
      </w: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D544E2" w:rsidRDefault="00D544E2" w:rsidP="008B28C2">
      <w:pPr>
        <w:pStyle w:val="NoSpacing"/>
        <w:rPr>
          <w:sz w:val="18"/>
          <w:szCs w:val="18"/>
        </w:rPr>
      </w:pPr>
    </w:p>
    <w:p w:rsidR="00D544E2" w:rsidRDefault="00D544E2" w:rsidP="008B28C2">
      <w:pPr>
        <w:pStyle w:val="NoSpacing"/>
        <w:rPr>
          <w:sz w:val="18"/>
          <w:szCs w:val="18"/>
        </w:rPr>
      </w:pPr>
    </w:p>
    <w:p w:rsidR="00D544E2" w:rsidRDefault="00D544E2" w:rsidP="008B28C2">
      <w:pPr>
        <w:pStyle w:val="NoSpacing"/>
        <w:rPr>
          <w:sz w:val="18"/>
          <w:szCs w:val="18"/>
        </w:rPr>
      </w:pPr>
    </w:p>
    <w:p w:rsidR="00D544E2" w:rsidRDefault="00D544E2" w:rsidP="008B28C2">
      <w:pPr>
        <w:pStyle w:val="NoSpacing"/>
        <w:rPr>
          <w:sz w:val="18"/>
          <w:szCs w:val="18"/>
        </w:rPr>
      </w:pPr>
    </w:p>
    <w:p w:rsidR="00D544E2" w:rsidRDefault="00D544E2" w:rsidP="008B28C2">
      <w:pPr>
        <w:pStyle w:val="NoSpacing"/>
        <w:rPr>
          <w:sz w:val="18"/>
          <w:szCs w:val="18"/>
        </w:rPr>
      </w:pPr>
    </w:p>
    <w:p w:rsidR="00D544E2" w:rsidRDefault="00D544E2" w:rsidP="008B28C2">
      <w:pPr>
        <w:pStyle w:val="NoSpacing"/>
        <w:rPr>
          <w:sz w:val="18"/>
          <w:szCs w:val="18"/>
        </w:rPr>
      </w:pPr>
    </w:p>
    <w:p w:rsidR="00D544E2" w:rsidRDefault="00D544E2" w:rsidP="008B28C2">
      <w:pPr>
        <w:pStyle w:val="NoSpacing"/>
        <w:rPr>
          <w:sz w:val="18"/>
          <w:szCs w:val="18"/>
        </w:rPr>
      </w:pPr>
    </w:p>
    <w:p w:rsidR="00D544E2" w:rsidRDefault="00D544E2" w:rsidP="008B28C2">
      <w:pPr>
        <w:pStyle w:val="NoSpacing"/>
        <w:rPr>
          <w:sz w:val="18"/>
          <w:szCs w:val="18"/>
        </w:rPr>
      </w:pPr>
    </w:p>
    <w:p w:rsidR="00D544E2" w:rsidRDefault="00D544E2" w:rsidP="008B28C2">
      <w:pPr>
        <w:pStyle w:val="NoSpacing"/>
        <w:rPr>
          <w:sz w:val="18"/>
          <w:szCs w:val="18"/>
        </w:rPr>
      </w:pPr>
    </w:p>
    <w:p w:rsidR="00D544E2" w:rsidRDefault="00D544E2" w:rsidP="008B28C2">
      <w:pPr>
        <w:pStyle w:val="NoSpacing"/>
        <w:rPr>
          <w:sz w:val="18"/>
          <w:szCs w:val="18"/>
        </w:rPr>
      </w:pPr>
    </w:p>
    <w:p w:rsidR="00D544E2" w:rsidRDefault="00D544E2" w:rsidP="008B28C2">
      <w:pPr>
        <w:pStyle w:val="NoSpacing"/>
        <w:rPr>
          <w:sz w:val="18"/>
          <w:szCs w:val="18"/>
        </w:rPr>
      </w:pPr>
    </w:p>
    <w:p w:rsidR="00D544E2" w:rsidRDefault="00D544E2" w:rsidP="008B28C2">
      <w:pPr>
        <w:pStyle w:val="NoSpacing"/>
        <w:rPr>
          <w:sz w:val="18"/>
          <w:szCs w:val="18"/>
        </w:rPr>
      </w:pPr>
    </w:p>
    <w:p w:rsidR="00D544E2" w:rsidRDefault="00D544E2" w:rsidP="008B28C2">
      <w:pPr>
        <w:pStyle w:val="NoSpacing"/>
        <w:rPr>
          <w:sz w:val="18"/>
          <w:szCs w:val="18"/>
        </w:rPr>
      </w:pPr>
    </w:p>
    <w:p w:rsidR="00D544E2" w:rsidRDefault="00D544E2" w:rsidP="008B28C2">
      <w:pPr>
        <w:pStyle w:val="NoSpacing"/>
        <w:rPr>
          <w:sz w:val="18"/>
          <w:szCs w:val="18"/>
        </w:rPr>
      </w:pPr>
    </w:p>
    <w:p w:rsidR="00D544E2" w:rsidRDefault="00D544E2" w:rsidP="008B28C2">
      <w:pPr>
        <w:pStyle w:val="NoSpacing"/>
        <w:rPr>
          <w:sz w:val="18"/>
          <w:szCs w:val="18"/>
        </w:rPr>
      </w:pPr>
    </w:p>
    <w:p w:rsidR="00D544E2" w:rsidRDefault="00D544E2" w:rsidP="008B28C2">
      <w:pPr>
        <w:pStyle w:val="NoSpacing"/>
        <w:rPr>
          <w:sz w:val="18"/>
          <w:szCs w:val="18"/>
        </w:rPr>
      </w:pPr>
    </w:p>
    <w:p w:rsidR="008B28C2" w:rsidRPr="00F955A7" w:rsidRDefault="008B28C2" w:rsidP="008B28C2">
      <w:pPr>
        <w:pStyle w:val="NoSpacing"/>
        <w:jc w:val="center"/>
        <w:rPr>
          <w:b/>
          <w:i/>
          <w:sz w:val="28"/>
          <w:szCs w:val="28"/>
          <w:u w:val="single"/>
        </w:rPr>
      </w:pPr>
      <w:r w:rsidRPr="00F955A7">
        <w:rPr>
          <w:b/>
          <w:i/>
          <w:sz w:val="28"/>
          <w:szCs w:val="28"/>
          <w:u w:val="single"/>
        </w:rPr>
        <w:lastRenderedPageBreak/>
        <w:t>3.5</w:t>
      </w:r>
    </w:p>
    <w:p w:rsidR="008B28C2" w:rsidRDefault="008B28C2" w:rsidP="008B28C2">
      <w:pPr>
        <w:pStyle w:val="NoSpacing"/>
        <w:jc w:val="center"/>
        <w:rPr>
          <w:b/>
          <w:i/>
          <w:sz w:val="28"/>
          <w:szCs w:val="28"/>
          <w:u w:val="single"/>
        </w:rPr>
      </w:pPr>
      <w:r>
        <w:rPr>
          <w:b/>
          <w:i/>
          <w:sz w:val="28"/>
          <w:szCs w:val="28"/>
          <w:u w:val="single"/>
        </w:rPr>
        <w:t xml:space="preserve">THE REIGN OF KINGS: </w:t>
      </w:r>
    </w:p>
    <w:p w:rsidR="008B28C2" w:rsidRPr="00D544E2" w:rsidRDefault="008B28C2" w:rsidP="00D544E2">
      <w:pPr>
        <w:pStyle w:val="NoSpacing"/>
        <w:jc w:val="center"/>
        <w:rPr>
          <w:b/>
          <w:i/>
          <w:sz w:val="28"/>
          <w:szCs w:val="28"/>
          <w:u w:val="single"/>
        </w:rPr>
      </w:pPr>
      <w:r w:rsidRPr="00F955A7">
        <w:rPr>
          <w:b/>
          <w:i/>
          <w:sz w:val="28"/>
          <w:szCs w:val="28"/>
          <w:u w:val="single"/>
        </w:rPr>
        <w:t>KING DAVID</w:t>
      </w:r>
    </w:p>
    <w:p w:rsidR="008B28C2" w:rsidRDefault="008B28C2" w:rsidP="008B28C2">
      <w:pPr>
        <w:pStyle w:val="NoSpacing"/>
        <w:rPr>
          <w:b/>
          <w:sz w:val="18"/>
          <w:szCs w:val="18"/>
          <w:u w:val="single"/>
        </w:rPr>
      </w:pPr>
    </w:p>
    <w:p w:rsidR="008B28C2" w:rsidRPr="00FC5BA2" w:rsidRDefault="008B28C2" w:rsidP="008B28C2">
      <w:pPr>
        <w:pStyle w:val="NoSpacing"/>
        <w:jc w:val="center"/>
        <w:rPr>
          <w:b/>
          <w:i/>
          <w:sz w:val="24"/>
          <w:szCs w:val="24"/>
        </w:rPr>
      </w:pPr>
      <w:r>
        <w:rPr>
          <w:b/>
          <w:i/>
          <w:sz w:val="24"/>
          <w:szCs w:val="24"/>
        </w:rPr>
        <w:t>-APPROX 1000-970 B.C.-</w:t>
      </w:r>
    </w:p>
    <w:p w:rsidR="008B28C2" w:rsidRPr="002E2CF0" w:rsidRDefault="008B28C2" w:rsidP="008B28C2">
      <w:pPr>
        <w:pStyle w:val="NoSpacing"/>
        <w:rPr>
          <w:b/>
          <w:sz w:val="18"/>
          <w:szCs w:val="18"/>
          <w:u w:val="single"/>
        </w:rPr>
      </w:pPr>
    </w:p>
    <w:p w:rsidR="008B28C2" w:rsidRPr="002E2CF0" w:rsidRDefault="008B28C2" w:rsidP="008B28C2">
      <w:pPr>
        <w:pStyle w:val="NoSpacing"/>
        <w:rPr>
          <w:b/>
          <w:sz w:val="18"/>
          <w:szCs w:val="18"/>
          <w:u w:val="single"/>
        </w:rPr>
      </w:pPr>
      <w:r w:rsidRPr="002E2CF0">
        <w:rPr>
          <w:b/>
          <w:sz w:val="18"/>
          <w:szCs w:val="18"/>
          <w:u w:val="single"/>
        </w:rPr>
        <w:t>David is anointed King over the people of Judah, Ish-bosheth becomes King of Israel (2 Sam 2:4, 8-9)</w:t>
      </w:r>
    </w:p>
    <w:p w:rsidR="008B28C2" w:rsidRDefault="008B28C2" w:rsidP="008B28C2">
      <w:pPr>
        <w:pStyle w:val="NoSpacing"/>
        <w:rPr>
          <w:sz w:val="18"/>
          <w:szCs w:val="18"/>
          <w:shd w:val="clear" w:color="auto" w:fill="FFFFFF"/>
        </w:rPr>
      </w:pPr>
      <w:r>
        <w:rPr>
          <w:sz w:val="18"/>
          <w:szCs w:val="18"/>
          <w:shd w:val="clear" w:color="auto" w:fill="FFFFFF"/>
        </w:rPr>
        <w:tab/>
      </w:r>
      <w:r w:rsidRPr="005409FC">
        <w:rPr>
          <w:sz w:val="18"/>
          <w:szCs w:val="18"/>
          <w:shd w:val="clear" w:color="auto" w:fill="FFFFFF"/>
        </w:rPr>
        <w:t>And the men of Judah came, and there they anointed </w:t>
      </w:r>
      <w:r w:rsidRPr="005409FC">
        <w:rPr>
          <w:rStyle w:val="study-note-ref"/>
          <w:sz w:val="18"/>
          <w:szCs w:val="18"/>
          <w:bdr w:val="none" w:sz="0" w:space="0" w:color="auto" w:frame="1"/>
          <w:shd w:val="clear" w:color="auto" w:fill="FFFFFF"/>
        </w:rPr>
        <w:t>David</w:t>
      </w:r>
      <w:r w:rsidRPr="005409FC">
        <w:rPr>
          <w:sz w:val="18"/>
          <w:szCs w:val="18"/>
          <w:shd w:val="clear" w:color="auto" w:fill="FFFFFF"/>
        </w:rPr>
        <w:t> king over the house of </w:t>
      </w:r>
      <w:r w:rsidRPr="005409FC">
        <w:rPr>
          <w:rStyle w:val="study-note-ref"/>
          <w:sz w:val="18"/>
          <w:szCs w:val="18"/>
          <w:bdr w:val="none" w:sz="0" w:space="0" w:color="auto" w:frame="1"/>
          <w:shd w:val="clear" w:color="auto" w:fill="FFFFFF"/>
        </w:rPr>
        <w:t>Judah</w:t>
      </w:r>
      <w:r w:rsidRPr="005409FC">
        <w:rPr>
          <w:sz w:val="18"/>
          <w:szCs w:val="18"/>
          <w:shd w:val="clear" w:color="auto" w:fill="FFFFFF"/>
        </w:rPr>
        <w:t>. And they told David, saying, </w:t>
      </w:r>
    </w:p>
    <w:p w:rsidR="008B28C2" w:rsidRDefault="008B28C2" w:rsidP="008B28C2">
      <w:pPr>
        <w:pStyle w:val="NoSpacing"/>
        <w:rPr>
          <w:sz w:val="18"/>
          <w:szCs w:val="18"/>
          <w:shd w:val="clear" w:color="auto" w:fill="FFFFFF"/>
        </w:rPr>
      </w:pPr>
    </w:p>
    <w:p w:rsidR="008B28C2" w:rsidRDefault="008B28C2" w:rsidP="008B28C2">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5409FC">
        <w:rPr>
          <w:rStyle w:val="clarity-word"/>
          <w:sz w:val="18"/>
          <w:szCs w:val="18"/>
          <w:bdr w:val="none" w:sz="0" w:space="0" w:color="auto" w:frame="1"/>
          <w:shd w:val="clear" w:color="auto" w:fill="FFFFFF"/>
        </w:rPr>
        <w:t>That</w:t>
      </w:r>
      <w:r w:rsidRPr="005409FC">
        <w:rPr>
          <w:sz w:val="18"/>
          <w:szCs w:val="18"/>
          <w:shd w:val="clear" w:color="auto" w:fill="FFFFFF"/>
        </w:rPr>
        <w:t> the men of </w:t>
      </w:r>
      <w:r w:rsidRPr="005409FC">
        <w:rPr>
          <w:rStyle w:val="study-note-ref"/>
          <w:sz w:val="18"/>
          <w:szCs w:val="18"/>
          <w:bdr w:val="none" w:sz="0" w:space="0" w:color="auto" w:frame="1"/>
          <w:shd w:val="clear" w:color="auto" w:fill="FFFFFF"/>
        </w:rPr>
        <w:t>Jabesh-gilead</w:t>
      </w:r>
      <w:r w:rsidRPr="005409FC">
        <w:rPr>
          <w:sz w:val="18"/>
          <w:szCs w:val="18"/>
          <w:shd w:val="clear" w:color="auto" w:fill="FFFFFF"/>
        </w:rPr>
        <w:t> </w:t>
      </w:r>
      <w:r w:rsidRPr="005409FC">
        <w:rPr>
          <w:rStyle w:val="clarity-word"/>
          <w:sz w:val="18"/>
          <w:szCs w:val="18"/>
          <w:bdr w:val="none" w:sz="0" w:space="0" w:color="auto" w:frame="1"/>
          <w:shd w:val="clear" w:color="auto" w:fill="FFFFFF"/>
        </w:rPr>
        <w:t>were they</w:t>
      </w:r>
      <w:r w:rsidRPr="005409FC">
        <w:rPr>
          <w:sz w:val="18"/>
          <w:szCs w:val="18"/>
          <w:shd w:val="clear" w:color="auto" w:fill="FFFFFF"/>
        </w:rPr>
        <w:t> that buried Saul.</w:t>
      </w:r>
      <w:r>
        <w:rPr>
          <w:sz w:val="18"/>
          <w:szCs w:val="18"/>
          <w:shd w:val="clear" w:color="auto" w:fill="FFFFFF"/>
        </w:rPr>
        <w:t>”</w:t>
      </w:r>
    </w:p>
    <w:p w:rsidR="008B28C2" w:rsidRPr="005409FC" w:rsidRDefault="008B28C2" w:rsidP="008B28C2">
      <w:pPr>
        <w:pStyle w:val="NoSpacing"/>
        <w:rPr>
          <w:sz w:val="18"/>
          <w:szCs w:val="18"/>
          <w:shd w:val="clear" w:color="auto" w:fill="FFFFFF"/>
        </w:rPr>
      </w:pPr>
    </w:p>
    <w:p w:rsidR="008B28C2" w:rsidRPr="005409FC" w:rsidRDefault="008B28C2" w:rsidP="008B28C2">
      <w:pPr>
        <w:pStyle w:val="NoSpacing"/>
        <w:rPr>
          <w:sz w:val="18"/>
          <w:szCs w:val="18"/>
        </w:rPr>
      </w:pPr>
      <w:r>
        <w:rPr>
          <w:sz w:val="18"/>
          <w:szCs w:val="18"/>
        </w:rPr>
        <w:tab/>
      </w:r>
      <w:r w:rsidRPr="005409FC">
        <w:rPr>
          <w:sz w:val="18"/>
          <w:szCs w:val="18"/>
        </w:rPr>
        <w:t>But </w:t>
      </w:r>
      <w:r w:rsidRPr="005409FC">
        <w:rPr>
          <w:rStyle w:val="study-note-ref"/>
          <w:sz w:val="18"/>
          <w:szCs w:val="18"/>
          <w:bdr w:val="none" w:sz="0" w:space="0" w:color="auto" w:frame="1"/>
        </w:rPr>
        <w:t>Abner</w:t>
      </w:r>
      <w:r w:rsidRPr="005409FC">
        <w:rPr>
          <w:sz w:val="18"/>
          <w:szCs w:val="18"/>
        </w:rPr>
        <w:t> the son of Ner, captain of Saul’s host, took Ish-bosheth the son of Saul, and brought him over to Mahanaim;</w:t>
      </w:r>
      <w:r>
        <w:rPr>
          <w:sz w:val="18"/>
          <w:szCs w:val="18"/>
        </w:rPr>
        <w:t xml:space="preserve"> </w:t>
      </w:r>
      <w:r w:rsidRPr="005409FC">
        <w:rPr>
          <w:sz w:val="18"/>
          <w:szCs w:val="18"/>
        </w:rPr>
        <w:t>And made him king over Gilead, and over the Ashurites, and over Jezreel, and over Ephraim, and over Benjamin, and over all Israel.</w:t>
      </w:r>
    </w:p>
    <w:p w:rsidR="008B28C2" w:rsidRPr="002E2CF0" w:rsidRDefault="008B28C2" w:rsidP="008B28C2">
      <w:pPr>
        <w:pStyle w:val="NoSpacing"/>
        <w:rPr>
          <w:b/>
          <w:sz w:val="18"/>
          <w:szCs w:val="18"/>
          <w:u w:val="single"/>
        </w:rPr>
      </w:pPr>
    </w:p>
    <w:p w:rsidR="008B28C2" w:rsidRPr="002E2CF0" w:rsidRDefault="008B28C2" w:rsidP="008B28C2">
      <w:pPr>
        <w:pStyle w:val="NoSpacing"/>
        <w:rPr>
          <w:b/>
          <w:sz w:val="18"/>
          <w:szCs w:val="18"/>
          <w:u w:val="single"/>
        </w:rPr>
      </w:pPr>
      <w:r w:rsidRPr="002E2CF0">
        <w:rPr>
          <w:b/>
          <w:sz w:val="18"/>
          <w:szCs w:val="18"/>
          <w:u w:val="single"/>
        </w:rPr>
        <w:t>David gets stronger as the descendants of Saul get weaker (2 Sam 3:1)</w:t>
      </w:r>
    </w:p>
    <w:p w:rsidR="008B28C2" w:rsidRPr="005409FC" w:rsidRDefault="008B28C2" w:rsidP="008B28C2">
      <w:pPr>
        <w:pStyle w:val="NoSpacing"/>
        <w:rPr>
          <w:sz w:val="18"/>
          <w:szCs w:val="18"/>
          <w:shd w:val="clear" w:color="auto" w:fill="FFFFFF"/>
        </w:rPr>
      </w:pPr>
      <w:r>
        <w:rPr>
          <w:sz w:val="18"/>
          <w:szCs w:val="18"/>
          <w:shd w:val="clear" w:color="auto" w:fill="FFFFFF"/>
        </w:rPr>
        <w:tab/>
      </w:r>
      <w:r w:rsidRPr="005409FC">
        <w:rPr>
          <w:sz w:val="18"/>
          <w:szCs w:val="18"/>
          <w:shd w:val="clear" w:color="auto" w:fill="FFFFFF"/>
        </w:rPr>
        <w:t>Now there was long war between the house of Saul and the house of David: but David waxed stronger and stronger, and the house of Saul waxed weaker and weaker.</w:t>
      </w:r>
    </w:p>
    <w:p w:rsidR="008B28C2" w:rsidRPr="002E2CF0" w:rsidRDefault="008B28C2" w:rsidP="008B28C2">
      <w:pPr>
        <w:pStyle w:val="NoSpacing"/>
        <w:rPr>
          <w:b/>
          <w:sz w:val="18"/>
          <w:szCs w:val="18"/>
          <w:u w:val="single"/>
        </w:rPr>
      </w:pPr>
    </w:p>
    <w:p w:rsidR="008B28C2" w:rsidRPr="002E2CF0" w:rsidRDefault="008B28C2" w:rsidP="008B28C2">
      <w:pPr>
        <w:pStyle w:val="NoSpacing"/>
        <w:rPr>
          <w:b/>
          <w:sz w:val="18"/>
          <w:szCs w:val="18"/>
          <w:u w:val="single"/>
        </w:rPr>
      </w:pPr>
      <w:r w:rsidRPr="002E2CF0">
        <w:rPr>
          <w:b/>
          <w:sz w:val="18"/>
          <w:szCs w:val="18"/>
          <w:u w:val="single"/>
        </w:rPr>
        <w:t>Abner, making peace with David, is slain by Joab (2 Sam 3:27-28)</w:t>
      </w:r>
    </w:p>
    <w:p w:rsidR="008B28C2" w:rsidRDefault="008B28C2" w:rsidP="008B28C2">
      <w:pPr>
        <w:pStyle w:val="NoSpacing"/>
        <w:rPr>
          <w:sz w:val="18"/>
          <w:szCs w:val="18"/>
        </w:rPr>
      </w:pPr>
      <w:r>
        <w:rPr>
          <w:sz w:val="18"/>
          <w:szCs w:val="18"/>
        </w:rPr>
        <w:tab/>
      </w:r>
      <w:r w:rsidRPr="005409FC">
        <w:rPr>
          <w:sz w:val="18"/>
          <w:szCs w:val="18"/>
        </w:rPr>
        <w:t>And when </w:t>
      </w:r>
      <w:r w:rsidRPr="005409FC">
        <w:rPr>
          <w:rStyle w:val="study-note-ref"/>
          <w:sz w:val="18"/>
          <w:szCs w:val="18"/>
          <w:bdr w:val="none" w:sz="0" w:space="0" w:color="auto" w:frame="1"/>
        </w:rPr>
        <w:t>Abner</w:t>
      </w:r>
      <w:r w:rsidRPr="005409FC">
        <w:rPr>
          <w:sz w:val="18"/>
          <w:szCs w:val="18"/>
        </w:rPr>
        <w:t> was returned to Hebron, Joab took him aside in the gate to speak with him quietly, and smote him there under the fifth </w:t>
      </w:r>
      <w:r w:rsidRPr="005409FC">
        <w:rPr>
          <w:rStyle w:val="clarity-word"/>
          <w:sz w:val="18"/>
          <w:szCs w:val="18"/>
          <w:bdr w:val="none" w:sz="0" w:space="0" w:color="auto" w:frame="1"/>
        </w:rPr>
        <w:t>rib,</w:t>
      </w:r>
      <w:r w:rsidRPr="005409FC">
        <w:rPr>
          <w:sz w:val="18"/>
          <w:szCs w:val="18"/>
        </w:rPr>
        <w:t> that he died, for the blood of </w:t>
      </w:r>
      <w:r w:rsidRPr="005409FC">
        <w:rPr>
          <w:rStyle w:val="study-note-ref"/>
          <w:sz w:val="18"/>
          <w:szCs w:val="18"/>
          <w:bdr w:val="none" w:sz="0" w:space="0" w:color="auto" w:frame="1"/>
        </w:rPr>
        <w:t>Asahel</w:t>
      </w:r>
      <w:r w:rsidRPr="005409FC">
        <w:rPr>
          <w:sz w:val="18"/>
          <w:szCs w:val="18"/>
        </w:rPr>
        <w:t> his brother.</w:t>
      </w:r>
      <w:r>
        <w:rPr>
          <w:sz w:val="18"/>
          <w:szCs w:val="18"/>
        </w:rPr>
        <w:t xml:space="preserve"> </w:t>
      </w:r>
      <w:r w:rsidRPr="005409FC">
        <w:rPr>
          <w:sz w:val="18"/>
          <w:szCs w:val="18"/>
        </w:rPr>
        <w:t>And afterward when David heard </w:t>
      </w:r>
      <w:r w:rsidRPr="005409FC">
        <w:rPr>
          <w:rStyle w:val="clarity-word"/>
          <w:sz w:val="18"/>
          <w:szCs w:val="18"/>
          <w:bdr w:val="none" w:sz="0" w:space="0" w:color="auto" w:frame="1"/>
        </w:rPr>
        <w:t>it,</w:t>
      </w:r>
      <w:r w:rsidRPr="005409FC">
        <w:rPr>
          <w:sz w:val="18"/>
          <w:szCs w:val="18"/>
        </w:rPr>
        <w:t xml:space="preserve"> he said, </w:t>
      </w:r>
    </w:p>
    <w:p w:rsidR="008B28C2" w:rsidRDefault="008B28C2" w:rsidP="008B28C2">
      <w:pPr>
        <w:pStyle w:val="NoSpacing"/>
        <w:rPr>
          <w:sz w:val="18"/>
          <w:szCs w:val="18"/>
        </w:rPr>
      </w:pPr>
    </w:p>
    <w:p w:rsidR="008B28C2" w:rsidRPr="005409FC" w:rsidRDefault="008B28C2" w:rsidP="008B28C2">
      <w:pPr>
        <w:pStyle w:val="NoSpacing"/>
        <w:rPr>
          <w:sz w:val="18"/>
          <w:szCs w:val="18"/>
        </w:rPr>
      </w:pPr>
      <w:r>
        <w:rPr>
          <w:sz w:val="18"/>
          <w:szCs w:val="18"/>
        </w:rPr>
        <w:tab/>
      </w:r>
      <w:r>
        <w:rPr>
          <w:sz w:val="18"/>
          <w:szCs w:val="18"/>
        </w:rPr>
        <w:tab/>
        <w:t>“</w:t>
      </w:r>
      <w:r w:rsidRPr="005409FC">
        <w:rPr>
          <w:sz w:val="18"/>
          <w:szCs w:val="18"/>
        </w:rPr>
        <w:t>I and my kingdom </w:t>
      </w:r>
      <w:r w:rsidRPr="005409FC">
        <w:rPr>
          <w:rStyle w:val="clarity-word"/>
          <w:sz w:val="18"/>
          <w:szCs w:val="18"/>
          <w:bdr w:val="none" w:sz="0" w:space="0" w:color="auto" w:frame="1"/>
        </w:rPr>
        <w:t>are</w:t>
      </w:r>
      <w:r w:rsidRPr="005409FC">
        <w:rPr>
          <w:sz w:val="18"/>
          <w:szCs w:val="18"/>
        </w:rPr>
        <w:t> guiltless before the </w:t>
      </w:r>
      <w:r w:rsidRPr="005409FC">
        <w:rPr>
          <w:rStyle w:val="small-caps"/>
          <w:sz w:val="18"/>
          <w:szCs w:val="18"/>
          <w:bdr w:val="none" w:sz="0" w:space="0" w:color="auto" w:frame="1"/>
        </w:rPr>
        <w:t>Lord</w:t>
      </w:r>
      <w:r w:rsidRPr="005409FC">
        <w:rPr>
          <w:sz w:val="18"/>
          <w:szCs w:val="18"/>
        </w:rPr>
        <w:t> for ever from the blood of Abner the son of Ner.</w:t>
      </w:r>
      <w:r>
        <w:rPr>
          <w:sz w:val="18"/>
          <w:szCs w:val="18"/>
        </w:rPr>
        <w:t>”</w:t>
      </w:r>
    </w:p>
    <w:p w:rsidR="008B28C2" w:rsidRPr="002E2CF0" w:rsidRDefault="008B28C2" w:rsidP="008B28C2">
      <w:pPr>
        <w:pStyle w:val="NoSpacing"/>
        <w:rPr>
          <w:b/>
          <w:sz w:val="18"/>
          <w:szCs w:val="18"/>
          <w:u w:val="single"/>
        </w:rPr>
      </w:pPr>
    </w:p>
    <w:p w:rsidR="008B28C2" w:rsidRPr="002E2CF0" w:rsidRDefault="008B28C2" w:rsidP="008B28C2">
      <w:pPr>
        <w:pStyle w:val="NoSpacing"/>
        <w:rPr>
          <w:b/>
          <w:sz w:val="18"/>
          <w:szCs w:val="18"/>
          <w:u w:val="single"/>
        </w:rPr>
      </w:pPr>
      <w:r w:rsidRPr="002E2CF0">
        <w:rPr>
          <w:b/>
          <w:sz w:val="18"/>
          <w:szCs w:val="18"/>
          <w:u w:val="single"/>
        </w:rPr>
        <w:t>Ish-bosheth slain by two of David’s Captains, in turn killed for doing so (2 Sam 4:5-12)</w:t>
      </w:r>
    </w:p>
    <w:p w:rsidR="008B28C2" w:rsidRDefault="008B28C2" w:rsidP="008B28C2">
      <w:pPr>
        <w:pStyle w:val="NoSpacing"/>
        <w:rPr>
          <w:sz w:val="18"/>
          <w:szCs w:val="18"/>
        </w:rPr>
      </w:pPr>
      <w:r>
        <w:rPr>
          <w:sz w:val="18"/>
          <w:szCs w:val="18"/>
        </w:rPr>
        <w:tab/>
      </w:r>
      <w:r w:rsidRPr="005409FC">
        <w:rPr>
          <w:sz w:val="18"/>
          <w:szCs w:val="18"/>
        </w:rPr>
        <w:t>And the sons of Rimmon the Beerothite, Rechab and Baanah, went, and came about the heat of the day to the house of Ish-bosheth, who lay on a bed at noon.</w:t>
      </w:r>
      <w:r>
        <w:rPr>
          <w:sz w:val="18"/>
          <w:szCs w:val="18"/>
        </w:rPr>
        <w:t xml:space="preserve"> </w:t>
      </w:r>
      <w:r w:rsidRPr="005409FC">
        <w:rPr>
          <w:sz w:val="18"/>
          <w:szCs w:val="18"/>
        </w:rPr>
        <w:t>And they came thither into the midst of the house, </w:t>
      </w:r>
      <w:r w:rsidRPr="005409FC">
        <w:rPr>
          <w:rStyle w:val="clarity-word"/>
          <w:sz w:val="18"/>
          <w:szCs w:val="18"/>
          <w:bdr w:val="none" w:sz="0" w:space="0" w:color="auto" w:frame="1"/>
        </w:rPr>
        <w:t>as though</w:t>
      </w:r>
      <w:r w:rsidRPr="005409FC">
        <w:rPr>
          <w:sz w:val="18"/>
          <w:szCs w:val="18"/>
        </w:rPr>
        <w:t> they would have fetched wheat; and they smote him under the fifth </w:t>
      </w:r>
      <w:r w:rsidRPr="005409FC">
        <w:rPr>
          <w:rStyle w:val="clarity-word"/>
          <w:sz w:val="18"/>
          <w:szCs w:val="18"/>
          <w:bdr w:val="none" w:sz="0" w:space="0" w:color="auto" w:frame="1"/>
        </w:rPr>
        <w:t>rib:</w:t>
      </w:r>
      <w:r w:rsidRPr="005409FC">
        <w:rPr>
          <w:sz w:val="18"/>
          <w:szCs w:val="18"/>
        </w:rPr>
        <w:t> and Rechab and Baanah his brother escaped.</w:t>
      </w:r>
      <w:r>
        <w:rPr>
          <w:sz w:val="18"/>
          <w:szCs w:val="18"/>
        </w:rPr>
        <w:t xml:space="preserve"> </w:t>
      </w:r>
      <w:r w:rsidRPr="005409FC">
        <w:rPr>
          <w:sz w:val="18"/>
          <w:szCs w:val="18"/>
        </w:rPr>
        <w:t>For when they came into the house, he lay on his bed in his bedchamber, and they smote him, and slew him, and beheaded him, and took his head, and gat them away through the plain all night.</w:t>
      </w:r>
      <w:r>
        <w:rPr>
          <w:sz w:val="18"/>
          <w:szCs w:val="18"/>
        </w:rPr>
        <w:t xml:space="preserve"> </w:t>
      </w:r>
      <w:r w:rsidRPr="005409FC">
        <w:rPr>
          <w:sz w:val="18"/>
          <w:szCs w:val="18"/>
        </w:rPr>
        <w:t xml:space="preserve">And they brought the head of Ish-bosheth unto David to Hebron, and said to the king,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409FC">
        <w:rPr>
          <w:sz w:val="18"/>
          <w:szCs w:val="18"/>
        </w:rPr>
        <w:t>Behold the head of Ish-bosheth the son of Saul thine enemy, which sought thy life; and the </w:t>
      </w:r>
      <w:r w:rsidRPr="005409FC">
        <w:rPr>
          <w:rStyle w:val="small-caps"/>
          <w:sz w:val="18"/>
          <w:szCs w:val="18"/>
          <w:bdr w:val="none" w:sz="0" w:space="0" w:color="auto" w:frame="1"/>
        </w:rPr>
        <w:t>Lord</w:t>
      </w:r>
      <w:r w:rsidRPr="005409FC">
        <w:rPr>
          <w:sz w:val="18"/>
          <w:szCs w:val="18"/>
        </w:rPr>
        <w:t xml:space="preserve"> hath </w:t>
      </w:r>
      <w:r>
        <w:rPr>
          <w:sz w:val="18"/>
          <w:szCs w:val="18"/>
        </w:rPr>
        <w:tab/>
      </w:r>
      <w:r>
        <w:rPr>
          <w:sz w:val="18"/>
          <w:szCs w:val="18"/>
        </w:rPr>
        <w:tab/>
      </w:r>
      <w:r>
        <w:rPr>
          <w:sz w:val="18"/>
          <w:szCs w:val="18"/>
        </w:rPr>
        <w:tab/>
      </w:r>
      <w:r w:rsidRPr="005409FC">
        <w:rPr>
          <w:sz w:val="18"/>
          <w:szCs w:val="18"/>
        </w:rPr>
        <w:t>avenged my lord the king this day of Saul, and of his seed.</w:t>
      </w:r>
      <w:r>
        <w:rPr>
          <w:sz w:val="18"/>
          <w:szCs w:val="18"/>
        </w:rPr>
        <w:t>”</w:t>
      </w:r>
    </w:p>
    <w:p w:rsidR="008B28C2" w:rsidRPr="005409FC"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5409FC">
        <w:rPr>
          <w:sz w:val="18"/>
          <w:szCs w:val="18"/>
        </w:rPr>
        <w:t>And David answered Rechab and Baanah his brother, the sons of Rimmon the Beerothite, and said unto them,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409FC">
        <w:rPr>
          <w:rStyle w:val="clarity-word"/>
          <w:sz w:val="18"/>
          <w:szCs w:val="18"/>
          <w:bdr w:val="none" w:sz="0" w:space="0" w:color="auto" w:frame="1"/>
        </w:rPr>
        <w:t>As</w:t>
      </w:r>
      <w:r w:rsidRPr="005409FC">
        <w:rPr>
          <w:sz w:val="18"/>
          <w:szCs w:val="18"/>
        </w:rPr>
        <w:t> the </w:t>
      </w:r>
      <w:r w:rsidRPr="005409FC">
        <w:rPr>
          <w:rStyle w:val="small-caps"/>
          <w:sz w:val="18"/>
          <w:szCs w:val="18"/>
          <w:bdr w:val="none" w:sz="0" w:space="0" w:color="auto" w:frame="1"/>
        </w:rPr>
        <w:t>Lord</w:t>
      </w:r>
      <w:r w:rsidRPr="005409FC">
        <w:rPr>
          <w:sz w:val="18"/>
          <w:szCs w:val="18"/>
        </w:rPr>
        <w:t> liveth, who hath redeemed my soul out of all adversity,</w:t>
      </w:r>
      <w:r>
        <w:rPr>
          <w:sz w:val="18"/>
          <w:szCs w:val="18"/>
        </w:rPr>
        <w:t xml:space="preserve"> </w:t>
      </w:r>
      <w:r w:rsidRPr="005409FC">
        <w:rPr>
          <w:sz w:val="18"/>
          <w:szCs w:val="18"/>
        </w:rPr>
        <w:t xml:space="preserve">When one told me,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5409FC">
        <w:rPr>
          <w:sz w:val="18"/>
          <w:szCs w:val="18"/>
        </w:rPr>
        <w:t>Behold, </w:t>
      </w:r>
      <w:r w:rsidRPr="005409FC">
        <w:rPr>
          <w:rStyle w:val="study-note-ref"/>
          <w:sz w:val="18"/>
          <w:szCs w:val="18"/>
          <w:bdr w:val="none" w:sz="0" w:space="0" w:color="auto" w:frame="1"/>
        </w:rPr>
        <w:t>Saul</w:t>
      </w:r>
      <w:r w:rsidRPr="005409FC">
        <w:rPr>
          <w:sz w:val="18"/>
          <w:szCs w:val="18"/>
        </w:rPr>
        <w:t> is </w:t>
      </w:r>
      <w:r w:rsidRPr="005409FC">
        <w:rPr>
          <w:rStyle w:val="study-note-ref"/>
          <w:sz w:val="18"/>
          <w:szCs w:val="18"/>
          <w:bdr w:val="none" w:sz="0" w:space="0" w:color="auto" w:frame="1"/>
        </w:rPr>
        <w:t>dead</w:t>
      </w:r>
      <w:r w:rsidRPr="005409FC">
        <w:rPr>
          <w:sz w:val="18"/>
          <w:szCs w:val="18"/>
        </w:rPr>
        <w:t xml:space="preserve">, thinking to have brought good tidings, I took hold of him, and slew him in </w:t>
      </w:r>
      <w:r>
        <w:rPr>
          <w:sz w:val="18"/>
          <w:szCs w:val="18"/>
        </w:rPr>
        <w:tab/>
      </w:r>
      <w:r>
        <w:rPr>
          <w:sz w:val="18"/>
          <w:szCs w:val="18"/>
        </w:rPr>
        <w:tab/>
      </w:r>
      <w:r>
        <w:rPr>
          <w:sz w:val="18"/>
          <w:szCs w:val="18"/>
        </w:rPr>
        <w:tab/>
      </w:r>
      <w:r>
        <w:rPr>
          <w:sz w:val="18"/>
          <w:szCs w:val="18"/>
        </w:rPr>
        <w:tab/>
      </w:r>
      <w:r w:rsidRPr="005409FC">
        <w:rPr>
          <w:sz w:val="18"/>
          <w:szCs w:val="18"/>
        </w:rPr>
        <w:t>Ziklag, who </w:t>
      </w:r>
      <w:r w:rsidRPr="005409FC">
        <w:rPr>
          <w:rStyle w:val="clarity-word"/>
          <w:sz w:val="18"/>
          <w:szCs w:val="18"/>
          <w:bdr w:val="none" w:sz="0" w:space="0" w:color="auto" w:frame="1"/>
        </w:rPr>
        <w:t>thought</w:t>
      </w:r>
      <w:r w:rsidRPr="005409FC">
        <w:rPr>
          <w:sz w:val="18"/>
          <w:szCs w:val="18"/>
        </w:rPr>
        <w:t> that I would have giv</w:t>
      </w:r>
      <w:r>
        <w:rPr>
          <w:sz w:val="18"/>
          <w:szCs w:val="18"/>
        </w:rPr>
        <w:t>en him a reward for his tidings.’</w:t>
      </w:r>
    </w:p>
    <w:p w:rsidR="008B28C2" w:rsidRPr="005409FC"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409FC">
        <w:rPr>
          <w:sz w:val="18"/>
          <w:szCs w:val="18"/>
        </w:rPr>
        <w:t xml:space="preserve">How much more, when wicked men have slain a righteous person in his own house upon his bed? Shall I </w:t>
      </w:r>
      <w:r>
        <w:rPr>
          <w:sz w:val="18"/>
          <w:szCs w:val="18"/>
        </w:rPr>
        <w:tab/>
      </w:r>
      <w:r>
        <w:rPr>
          <w:sz w:val="18"/>
          <w:szCs w:val="18"/>
        </w:rPr>
        <w:tab/>
      </w:r>
      <w:r>
        <w:rPr>
          <w:sz w:val="18"/>
          <w:szCs w:val="18"/>
        </w:rPr>
        <w:tab/>
      </w:r>
      <w:r w:rsidRPr="005409FC">
        <w:rPr>
          <w:sz w:val="18"/>
          <w:szCs w:val="18"/>
        </w:rPr>
        <w:t>not therefore now require his blood of your hand, and take you away from the earth?</w:t>
      </w:r>
      <w:r>
        <w:rPr>
          <w:sz w:val="18"/>
          <w:szCs w:val="18"/>
        </w:rPr>
        <w:t>”</w:t>
      </w:r>
    </w:p>
    <w:p w:rsidR="008B28C2" w:rsidRPr="005409FC" w:rsidRDefault="008B28C2" w:rsidP="008B28C2">
      <w:pPr>
        <w:pStyle w:val="NoSpacing"/>
        <w:rPr>
          <w:sz w:val="18"/>
          <w:szCs w:val="18"/>
        </w:rPr>
      </w:pPr>
    </w:p>
    <w:p w:rsidR="008B28C2" w:rsidRPr="005409FC" w:rsidRDefault="008B28C2" w:rsidP="008B28C2">
      <w:pPr>
        <w:pStyle w:val="NoSpacing"/>
        <w:rPr>
          <w:sz w:val="18"/>
          <w:szCs w:val="18"/>
        </w:rPr>
      </w:pPr>
      <w:r>
        <w:rPr>
          <w:sz w:val="18"/>
          <w:szCs w:val="18"/>
        </w:rPr>
        <w:tab/>
      </w:r>
      <w:r w:rsidRPr="005409FC">
        <w:rPr>
          <w:sz w:val="18"/>
          <w:szCs w:val="18"/>
        </w:rPr>
        <w:t>And David commanded his young men, and they slew them, and cut off their hands and their feet, and hanged </w:t>
      </w:r>
      <w:r w:rsidRPr="005409FC">
        <w:rPr>
          <w:rStyle w:val="clarity-word"/>
          <w:sz w:val="18"/>
          <w:szCs w:val="18"/>
          <w:bdr w:val="none" w:sz="0" w:space="0" w:color="auto" w:frame="1"/>
        </w:rPr>
        <w:t>them</w:t>
      </w:r>
      <w:r w:rsidRPr="005409FC">
        <w:rPr>
          <w:sz w:val="18"/>
          <w:szCs w:val="18"/>
        </w:rPr>
        <w:t> up over the pool in Hebron. But they took the head of Ish-bosheth, and buried </w:t>
      </w:r>
      <w:r w:rsidRPr="005409FC">
        <w:rPr>
          <w:rStyle w:val="clarity-word"/>
          <w:sz w:val="18"/>
          <w:szCs w:val="18"/>
          <w:bdr w:val="none" w:sz="0" w:space="0" w:color="auto" w:frame="1"/>
        </w:rPr>
        <w:t>it</w:t>
      </w:r>
      <w:r w:rsidRPr="005409FC">
        <w:rPr>
          <w:sz w:val="18"/>
          <w:szCs w:val="18"/>
        </w:rPr>
        <w:t> in the sepulchre of Abner in Hebron.</w:t>
      </w:r>
    </w:p>
    <w:p w:rsidR="008B28C2" w:rsidRPr="002E2CF0" w:rsidRDefault="008B28C2" w:rsidP="008B28C2">
      <w:pPr>
        <w:pStyle w:val="NoSpacing"/>
        <w:rPr>
          <w:b/>
          <w:sz w:val="18"/>
          <w:szCs w:val="18"/>
          <w:u w:val="single"/>
        </w:rPr>
      </w:pPr>
    </w:p>
    <w:p w:rsidR="008B28C2" w:rsidRPr="002E2CF0" w:rsidRDefault="008B28C2" w:rsidP="008B28C2">
      <w:pPr>
        <w:pStyle w:val="NoSpacing"/>
        <w:rPr>
          <w:b/>
          <w:sz w:val="18"/>
          <w:szCs w:val="18"/>
          <w:u w:val="single"/>
        </w:rPr>
      </w:pPr>
      <w:r w:rsidRPr="002E2CF0">
        <w:rPr>
          <w:b/>
          <w:sz w:val="18"/>
          <w:szCs w:val="18"/>
          <w:u w:val="single"/>
        </w:rPr>
        <w:t>David anointed as king before all of Israel, reigns for 40 years (2 Sam 5:1-4)</w:t>
      </w:r>
    </w:p>
    <w:p w:rsidR="008B28C2" w:rsidRDefault="008B28C2" w:rsidP="008B28C2">
      <w:pPr>
        <w:pStyle w:val="NoSpacing"/>
        <w:rPr>
          <w:sz w:val="18"/>
          <w:szCs w:val="18"/>
        </w:rPr>
      </w:pPr>
      <w:r>
        <w:rPr>
          <w:sz w:val="18"/>
          <w:szCs w:val="18"/>
        </w:rPr>
        <w:tab/>
      </w:r>
      <w:r w:rsidRPr="005409FC">
        <w:rPr>
          <w:sz w:val="18"/>
          <w:szCs w:val="18"/>
        </w:rPr>
        <w:t>Then came all the tribes of Israel to </w:t>
      </w:r>
      <w:r w:rsidRPr="005409FC">
        <w:rPr>
          <w:rStyle w:val="study-note-ref"/>
          <w:sz w:val="18"/>
          <w:szCs w:val="18"/>
          <w:bdr w:val="none" w:sz="0" w:space="0" w:color="auto" w:frame="1"/>
        </w:rPr>
        <w:t>David</w:t>
      </w:r>
      <w:r w:rsidRPr="005409FC">
        <w:rPr>
          <w:sz w:val="18"/>
          <w:szCs w:val="18"/>
        </w:rPr>
        <w:t xml:space="preserve"> unto Hebron, and spake,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409FC">
        <w:rPr>
          <w:sz w:val="18"/>
          <w:szCs w:val="18"/>
        </w:rPr>
        <w:t>Behold, we </w:t>
      </w:r>
      <w:r w:rsidRPr="005409FC">
        <w:rPr>
          <w:rStyle w:val="clarity-word"/>
          <w:sz w:val="18"/>
          <w:szCs w:val="18"/>
          <w:bdr w:val="none" w:sz="0" w:space="0" w:color="auto" w:frame="1"/>
        </w:rPr>
        <w:t>are</w:t>
      </w:r>
      <w:r w:rsidRPr="005409FC">
        <w:rPr>
          <w:sz w:val="18"/>
          <w:szCs w:val="18"/>
        </w:rPr>
        <w:t> thy bone and thy flesh.</w:t>
      </w:r>
      <w:r>
        <w:rPr>
          <w:sz w:val="18"/>
          <w:szCs w:val="18"/>
        </w:rPr>
        <w:t xml:space="preserve"> </w:t>
      </w:r>
      <w:r w:rsidRPr="005409FC">
        <w:rPr>
          <w:sz w:val="18"/>
          <w:szCs w:val="18"/>
        </w:rPr>
        <w:t xml:space="preserve">Also in time past, when Saul was king over us, thou wast he that </w:t>
      </w:r>
      <w:r>
        <w:rPr>
          <w:sz w:val="18"/>
          <w:szCs w:val="18"/>
        </w:rPr>
        <w:tab/>
      </w:r>
      <w:r>
        <w:rPr>
          <w:sz w:val="18"/>
          <w:szCs w:val="18"/>
        </w:rPr>
        <w:tab/>
      </w:r>
      <w:r>
        <w:rPr>
          <w:sz w:val="18"/>
          <w:szCs w:val="18"/>
        </w:rPr>
        <w:tab/>
      </w:r>
      <w:r w:rsidRPr="005409FC">
        <w:rPr>
          <w:sz w:val="18"/>
          <w:szCs w:val="18"/>
        </w:rPr>
        <w:t>leddest out and broughtest in Israel: and the </w:t>
      </w:r>
      <w:r w:rsidRPr="005409FC">
        <w:rPr>
          <w:rStyle w:val="small-caps"/>
          <w:sz w:val="18"/>
          <w:szCs w:val="18"/>
          <w:bdr w:val="none" w:sz="0" w:space="0" w:color="auto" w:frame="1"/>
        </w:rPr>
        <w:t>Lord</w:t>
      </w:r>
      <w:r w:rsidRPr="005409FC">
        <w:rPr>
          <w:sz w:val="18"/>
          <w:szCs w:val="18"/>
        </w:rPr>
        <w:t xml:space="preserve"> said to thee,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5409FC">
        <w:rPr>
          <w:sz w:val="18"/>
          <w:szCs w:val="18"/>
        </w:rPr>
        <w:t>Thou shalt feed my people Israel, and thou shalt be a captain over Israel.</w:t>
      </w:r>
      <w:r>
        <w:rPr>
          <w:sz w:val="18"/>
          <w:szCs w:val="18"/>
        </w:rPr>
        <w:t>”</w:t>
      </w:r>
    </w:p>
    <w:p w:rsidR="008B28C2" w:rsidRPr="005409FC"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5409FC">
        <w:rPr>
          <w:sz w:val="18"/>
          <w:szCs w:val="18"/>
        </w:rPr>
        <w:t>So all the elders of Israel came to the king to Hebron; and king David made a league with them in Hebron before the </w:t>
      </w:r>
      <w:r w:rsidRPr="005409FC">
        <w:rPr>
          <w:rStyle w:val="small-caps"/>
          <w:sz w:val="18"/>
          <w:szCs w:val="18"/>
          <w:bdr w:val="none" w:sz="0" w:space="0" w:color="auto" w:frame="1"/>
        </w:rPr>
        <w:t>Lord</w:t>
      </w:r>
      <w:r w:rsidRPr="005409FC">
        <w:rPr>
          <w:sz w:val="18"/>
          <w:szCs w:val="18"/>
        </w:rPr>
        <w:t>: and they </w:t>
      </w:r>
      <w:r w:rsidRPr="005409FC">
        <w:rPr>
          <w:rStyle w:val="study-note-ref"/>
          <w:sz w:val="18"/>
          <w:szCs w:val="18"/>
          <w:bdr w:val="none" w:sz="0" w:space="0" w:color="auto" w:frame="1"/>
        </w:rPr>
        <w:t>anointed</w:t>
      </w:r>
      <w:r w:rsidRPr="005409FC">
        <w:rPr>
          <w:sz w:val="18"/>
          <w:szCs w:val="18"/>
        </w:rPr>
        <w:t> </w:t>
      </w:r>
      <w:r w:rsidRPr="005409FC">
        <w:rPr>
          <w:rStyle w:val="study-note-ref"/>
          <w:sz w:val="18"/>
          <w:szCs w:val="18"/>
          <w:bdr w:val="none" w:sz="0" w:space="0" w:color="auto" w:frame="1"/>
        </w:rPr>
        <w:t>David</w:t>
      </w:r>
      <w:r w:rsidRPr="005409FC">
        <w:rPr>
          <w:sz w:val="18"/>
          <w:szCs w:val="18"/>
        </w:rPr>
        <w:t> </w:t>
      </w:r>
      <w:r w:rsidRPr="005409FC">
        <w:rPr>
          <w:rStyle w:val="study-note-ref"/>
          <w:sz w:val="18"/>
          <w:szCs w:val="18"/>
          <w:bdr w:val="none" w:sz="0" w:space="0" w:color="auto" w:frame="1"/>
        </w:rPr>
        <w:t>king</w:t>
      </w:r>
      <w:r w:rsidRPr="005409FC">
        <w:rPr>
          <w:sz w:val="18"/>
          <w:szCs w:val="18"/>
        </w:rPr>
        <w:t> over Israel.</w:t>
      </w:r>
      <w:r>
        <w:rPr>
          <w:sz w:val="18"/>
          <w:szCs w:val="18"/>
        </w:rPr>
        <w:t xml:space="preserve"> </w:t>
      </w:r>
      <w:r w:rsidRPr="005409FC">
        <w:rPr>
          <w:sz w:val="18"/>
          <w:szCs w:val="18"/>
        </w:rPr>
        <w:t>David </w:t>
      </w:r>
      <w:r w:rsidRPr="005409FC">
        <w:rPr>
          <w:rStyle w:val="clarity-word"/>
          <w:sz w:val="18"/>
          <w:szCs w:val="18"/>
          <w:bdr w:val="none" w:sz="0" w:space="0" w:color="auto" w:frame="1"/>
        </w:rPr>
        <w:t>was</w:t>
      </w:r>
      <w:r w:rsidRPr="005409FC">
        <w:rPr>
          <w:sz w:val="18"/>
          <w:szCs w:val="18"/>
        </w:rPr>
        <w:t> thirty years old when he began to </w:t>
      </w:r>
      <w:r w:rsidRPr="005409FC">
        <w:rPr>
          <w:rStyle w:val="study-note-ref"/>
          <w:sz w:val="18"/>
          <w:szCs w:val="18"/>
          <w:bdr w:val="none" w:sz="0" w:space="0" w:color="auto" w:frame="1"/>
        </w:rPr>
        <w:t>reign</w:t>
      </w:r>
      <w:r w:rsidRPr="005409FC">
        <w:rPr>
          <w:sz w:val="18"/>
          <w:szCs w:val="18"/>
        </w:rPr>
        <w:t>, </w:t>
      </w:r>
      <w:r w:rsidRPr="005409FC">
        <w:rPr>
          <w:rStyle w:val="clarity-word"/>
          <w:sz w:val="18"/>
          <w:szCs w:val="18"/>
          <w:bdr w:val="none" w:sz="0" w:space="0" w:color="auto" w:frame="1"/>
        </w:rPr>
        <w:t>and</w:t>
      </w:r>
      <w:r w:rsidRPr="005409FC">
        <w:rPr>
          <w:sz w:val="18"/>
          <w:szCs w:val="18"/>
        </w:rPr>
        <w:t> he </w:t>
      </w:r>
      <w:r w:rsidRPr="005409FC">
        <w:rPr>
          <w:rStyle w:val="study-note-ref"/>
          <w:sz w:val="18"/>
          <w:szCs w:val="18"/>
          <w:bdr w:val="none" w:sz="0" w:space="0" w:color="auto" w:frame="1"/>
        </w:rPr>
        <w:t>reigned</w:t>
      </w:r>
      <w:r w:rsidRPr="005409FC">
        <w:rPr>
          <w:sz w:val="18"/>
          <w:szCs w:val="18"/>
        </w:rPr>
        <w:t> forty years.</w:t>
      </w:r>
    </w:p>
    <w:p w:rsidR="008B28C2" w:rsidRPr="002D438C" w:rsidRDefault="008B28C2" w:rsidP="008B28C2">
      <w:pPr>
        <w:pStyle w:val="NoSpacing"/>
        <w:rPr>
          <w:sz w:val="18"/>
          <w:szCs w:val="18"/>
        </w:rPr>
      </w:pPr>
    </w:p>
    <w:p w:rsidR="008B28C2" w:rsidRPr="002E2CF0" w:rsidRDefault="008B28C2" w:rsidP="008B28C2">
      <w:pPr>
        <w:pStyle w:val="NoSpacing"/>
        <w:rPr>
          <w:b/>
          <w:sz w:val="18"/>
          <w:szCs w:val="18"/>
          <w:u w:val="single"/>
        </w:rPr>
      </w:pPr>
      <w:r w:rsidRPr="002E2CF0">
        <w:rPr>
          <w:b/>
          <w:sz w:val="18"/>
          <w:szCs w:val="18"/>
          <w:u w:val="single"/>
        </w:rPr>
        <w:t>David obtains and worships before the Ark of the Covenant (2 Sam 6:1-5)</w:t>
      </w:r>
    </w:p>
    <w:p w:rsidR="008B28C2" w:rsidRPr="00D544E2" w:rsidRDefault="008B28C2" w:rsidP="008B28C2">
      <w:pPr>
        <w:pStyle w:val="NoSpacing"/>
        <w:rPr>
          <w:sz w:val="18"/>
          <w:szCs w:val="18"/>
        </w:rPr>
      </w:pPr>
      <w:r>
        <w:rPr>
          <w:sz w:val="18"/>
          <w:szCs w:val="18"/>
        </w:rPr>
        <w:tab/>
      </w:r>
      <w:r w:rsidRPr="005409FC">
        <w:rPr>
          <w:sz w:val="18"/>
          <w:szCs w:val="18"/>
        </w:rPr>
        <w:t>Again, David </w:t>
      </w:r>
      <w:r w:rsidRPr="005409FC">
        <w:rPr>
          <w:rStyle w:val="study-note-ref"/>
          <w:sz w:val="18"/>
          <w:szCs w:val="18"/>
          <w:bdr w:val="none" w:sz="0" w:space="0" w:color="auto" w:frame="1"/>
        </w:rPr>
        <w:t>gathered</w:t>
      </w:r>
      <w:r w:rsidRPr="005409FC">
        <w:rPr>
          <w:sz w:val="18"/>
          <w:szCs w:val="18"/>
        </w:rPr>
        <w:t> together all </w:t>
      </w:r>
      <w:r w:rsidRPr="005409FC">
        <w:rPr>
          <w:rStyle w:val="clarity-word"/>
          <w:sz w:val="18"/>
          <w:szCs w:val="18"/>
          <w:bdr w:val="none" w:sz="0" w:space="0" w:color="auto" w:frame="1"/>
        </w:rPr>
        <w:t>the</w:t>
      </w:r>
      <w:r w:rsidRPr="005409FC">
        <w:rPr>
          <w:sz w:val="18"/>
          <w:szCs w:val="18"/>
        </w:rPr>
        <w:t> chosen </w:t>
      </w:r>
      <w:r w:rsidRPr="005409FC">
        <w:rPr>
          <w:rStyle w:val="clarity-word"/>
          <w:sz w:val="18"/>
          <w:szCs w:val="18"/>
          <w:bdr w:val="none" w:sz="0" w:space="0" w:color="auto" w:frame="1"/>
        </w:rPr>
        <w:t>men</w:t>
      </w:r>
      <w:r w:rsidRPr="005409FC">
        <w:rPr>
          <w:sz w:val="18"/>
          <w:szCs w:val="18"/>
        </w:rPr>
        <w:t> of Israel, thirty thousand.</w:t>
      </w:r>
      <w:r>
        <w:rPr>
          <w:sz w:val="18"/>
          <w:szCs w:val="18"/>
        </w:rPr>
        <w:t xml:space="preserve"> </w:t>
      </w:r>
      <w:r w:rsidRPr="005409FC">
        <w:rPr>
          <w:sz w:val="18"/>
          <w:szCs w:val="18"/>
        </w:rPr>
        <w:t>And David arose, and went with all the people that </w:t>
      </w:r>
      <w:r w:rsidRPr="005409FC">
        <w:rPr>
          <w:rStyle w:val="clarity-word"/>
          <w:sz w:val="18"/>
          <w:szCs w:val="18"/>
          <w:bdr w:val="none" w:sz="0" w:space="0" w:color="auto" w:frame="1"/>
        </w:rPr>
        <w:t>were</w:t>
      </w:r>
      <w:r w:rsidRPr="005409FC">
        <w:rPr>
          <w:sz w:val="18"/>
          <w:szCs w:val="18"/>
        </w:rPr>
        <w:t> with him from Baale of Judah, to bring up from thence the </w:t>
      </w:r>
      <w:r w:rsidRPr="005409FC">
        <w:rPr>
          <w:rStyle w:val="study-note-ref"/>
          <w:sz w:val="18"/>
          <w:szCs w:val="18"/>
          <w:bdr w:val="none" w:sz="0" w:space="0" w:color="auto" w:frame="1"/>
        </w:rPr>
        <w:t>ark</w:t>
      </w:r>
      <w:r w:rsidRPr="005409FC">
        <w:rPr>
          <w:sz w:val="18"/>
          <w:szCs w:val="18"/>
        </w:rPr>
        <w:t> of God, whose name is called by the name of the </w:t>
      </w:r>
      <w:r w:rsidRPr="005409FC">
        <w:rPr>
          <w:rStyle w:val="small-caps"/>
          <w:sz w:val="18"/>
          <w:szCs w:val="18"/>
          <w:bdr w:val="none" w:sz="0" w:space="0" w:color="auto" w:frame="1"/>
        </w:rPr>
        <w:t>Lord</w:t>
      </w:r>
      <w:r w:rsidRPr="005409FC">
        <w:rPr>
          <w:sz w:val="18"/>
          <w:szCs w:val="18"/>
        </w:rPr>
        <w:t> of hosts that dwelleth </w:t>
      </w:r>
      <w:r w:rsidRPr="005409FC">
        <w:rPr>
          <w:rStyle w:val="clarity-word"/>
          <w:sz w:val="18"/>
          <w:szCs w:val="18"/>
          <w:bdr w:val="none" w:sz="0" w:space="0" w:color="auto" w:frame="1"/>
        </w:rPr>
        <w:t>between</w:t>
      </w:r>
      <w:r w:rsidRPr="005409FC">
        <w:rPr>
          <w:sz w:val="18"/>
          <w:szCs w:val="18"/>
        </w:rPr>
        <w:t> the </w:t>
      </w:r>
      <w:r w:rsidRPr="005409FC">
        <w:rPr>
          <w:rStyle w:val="study-note-ref"/>
          <w:sz w:val="18"/>
          <w:szCs w:val="18"/>
          <w:bdr w:val="none" w:sz="0" w:space="0" w:color="auto" w:frame="1"/>
        </w:rPr>
        <w:t>cherubims</w:t>
      </w:r>
      <w:r w:rsidRPr="005409FC">
        <w:rPr>
          <w:sz w:val="18"/>
          <w:szCs w:val="18"/>
        </w:rPr>
        <w:t>.</w:t>
      </w:r>
      <w:r>
        <w:rPr>
          <w:sz w:val="18"/>
          <w:szCs w:val="18"/>
        </w:rPr>
        <w:t xml:space="preserve"> </w:t>
      </w:r>
      <w:r w:rsidRPr="005409FC">
        <w:rPr>
          <w:sz w:val="18"/>
          <w:szCs w:val="18"/>
        </w:rPr>
        <w:t>And they set the ark of God upon a new cart, and brought it out of the house of Abinadab that </w:t>
      </w:r>
      <w:r w:rsidRPr="005409FC">
        <w:rPr>
          <w:rStyle w:val="clarity-word"/>
          <w:sz w:val="18"/>
          <w:szCs w:val="18"/>
          <w:bdr w:val="none" w:sz="0" w:space="0" w:color="auto" w:frame="1"/>
        </w:rPr>
        <w:t>was</w:t>
      </w:r>
      <w:r w:rsidRPr="005409FC">
        <w:rPr>
          <w:sz w:val="18"/>
          <w:szCs w:val="18"/>
        </w:rPr>
        <w:t> in Gibeah: and Uzzah and Ahio, the sons of Abinadab, drave the new cart.</w:t>
      </w:r>
      <w:r>
        <w:rPr>
          <w:sz w:val="18"/>
          <w:szCs w:val="18"/>
        </w:rPr>
        <w:t xml:space="preserve"> </w:t>
      </w:r>
      <w:r w:rsidRPr="005409FC">
        <w:rPr>
          <w:sz w:val="18"/>
          <w:szCs w:val="18"/>
        </w:rPr>
        <w:t>And they brought it out of the house of Abinadab which </w:t>
      </w:r>
      <w:r w:rsidRPr="005409FC">
        <w:rPr>
          <w:rStyle w:val="clarity-word"/>
          <w:sz w:val="18"/>
          <w:szCs w:val="18"/>
          <w:bdr w:val="none" w:sz="0" w:space="0" w:color="auto" w:frame="1"/>
        </w:rPr>
        <w:t>was</w:t>
      </w:r>
      <w:r w:rsidRPr="005409FC">
        <w:rPr>
          <w:sz w:val="18"/>
          <w:szCs w:val="18"/>
        </w:rPr>
        <w:t> at Gibeah, accompanying the ark of God: and Ahio went before the ark.</w:t>
      </w:r>
      <w:r>
        <w:rPr>
          <w:sz w:val="18"/>
          <w:szCs w:val="18"/>
        </w:rPr>
        <w:t xml:space="preserve"> </w:t>
      </w:r>
      <w:r w:rsidRPr="005409FC">
        <w:rPr>
          <w:sz w:val="18"/>
          <w:szCs w:val="18"/>
        </w:rPr>
        <w:t>And David and all the house of Israel played before the </w:t>
      </w:r>
      <w:r w:rsidRPr="005409FC">
        <w:rPr>
          <w:rStyle w:val="small-caps"/>
          <w:sz w:val="18"/>
          <w:szCs w:val="18"/>
          <w:bdr w:val="none" w:sz="0" w:space="0" w:color="auto" w:frame="1"/>
        </w:rPr>
        <w:t>Lord</w:t>
      </w:r>
      <w:r w:rsidRPr="005409FC">
        <w:rPr>
          <w:sz w:val="18"/>
          <w:szCs w:val="18"/>
        </w:rPr>
        <w:t> on all manner of </w:t>
      </w:r>
      <w:r w:rsidRPr="005409FC">
        <w:rPr>
          <w:rStyle w:val="clarity-word"/>
          <w:sz w:val="18"/>
          <w:szCs w:val="18"/>
          <w:bdr w:val="none" w:sz="0" w:space="0" w:color="auto" w:frame="1"/>
        </w:rPr>
        <w:t>instruments made of</w:t>
      </w:r>
      <w:r w:rsidRPr="005409FC">
        <w:rPr>
          <w:sz w:val="18"/>
          <w:szCs w:val="18"/>
        </w:rPr>
        <w:t> fir wood, even on </w:t>
      </w:r>
      <w:r w:rsidRPr="005409FC">
        <w:rPr>
          <w:rStyle w:val="study-note-ref"/>
          <w:sz w:val="18"/>
          <w:szCs w:val="18"/>
          <w:bdr w:val="none" w:sz="0" w:space="0" w:color="auto" w:frame="1"/>
        </w:rPr>
        <w:t>harps</w:t>
      </w:r>
      <w:r w:rsidRPr="005409FC">
        <w:rPr>
          <w:sz w:val="18"/>
          <w:szCs w:val="18"/>
        </w:rPr>
        <w:t>, and on psalteries, and on timbrels, and on cornets, and on cymbals.</w:t>
      </w:r>
    </w:p>
    <w:p w:rsidR="008B28C2" w:rsidRPr="002E2CF0" w:rsidRDefault="008B28C2" w:rsidP="008B28C2">
      <w:pPr>
        <w:pStyle w:val="NoSpacing"/>
        <w:rPr>
          <w:b/>
          <w:sz w:val="18"/>
          <w:szCs w:val="18"/>
          <w:u w:val="single"/>
        </w:rPr>
      </w:pPr>
    </w:p>
    <w:p w:rsidR="008B28C2" w:rsidRPr="002E2CF0" w:rsidRDefault="008B28C2" w:rsidP="008B28C2">
      <w:pPr>
        <w:pStyle w:val="NoSpacing"/>
        <w:rPr>
          <w:b/>
          <w:sz w:val="18"/>
          <w:szCs w:val="18"/>
          <w:u w:val="single"/>
        </w:rPr>
      </w:pPr>
      <w:r w:rsidRPr="002E2CF0">
        <w:rPr>
          <w:b/>
          <w:sz w:val="18"/>
          <w:szCs w:val="18"/>
          <w:u w:val="single"/>
        </w:rPr>
        <w:t>David wants to build a Temple for the Lord, is told one of his sons will built it (2 Sam 7:1-13)</w:t>
      </w:r>
    </w:p>
    <w:p w:rsidR="008B28C2" w:rsidRPr="005409FC" w:rsidRDefault="008B28C2" w:rsidP="008B28C2">
      <w:pPr>
        <w:pStyle w:val="NoSpacing"/>
        <w:rPr>
          <w:sz w:val="18"/>
          <w:szCs w:val="18"/>
        </w:rPr>
      </w:pPr>
      <w:r>
        <w:rPr>
          <w:sz w:val="18"/>
          <w:szCs w:val="18"/>
        </w:rPr>
        <w:tab/>
      </w:r>
      <w:r w:rsidRPr="005409FC">
        <w:rPr>
          <w:sz w:val="18"/>
          <w:szCs w:val="18"/>
        </w:rPr>
        <w:t>And it came to pass, when the king sat in his house, and the </w:t>
      </w:r>
      <w:r w:rsidRPr="005409FC">
        <w:rPr>
          <w:rStyle w:val="small-caps"/>
          <w:sz w:val="18"/>
          <w:szCs w:val="18"/>
          <w:bdr w:val="none" w:sz="0" w:space="0" w:color="auto" w:frame="1"/>
        </w:rPr>
        <w:t>Lord</w:t>
      </w:r>
      <w:r w:rsidRPr="005409FC">
        <w:rPr>
          <w:sz w:val="18"/>
          <w:szCs w:val="18"/>
        </w:rPr>
        <w:t> had given him </w:t>
      </w:r>
      <w:r w:rsidRPr="005409FC">
        <w:rPr>
          <w:rStyle w:val="study-note-ref"/>
          <w:sz w:val="18"/>
          <w:szCs w:val="18"/>
          <w:bdr w:val="none" w:sz="0" w:space="0" w:color="auto" w:frame="1"/>
        </w:rPr>
        <w:t>rest</w:t>
      </w:r>
      <w:r w:rsidRPr="005409FC">
        <w:rPr>
          <w:sz w:val="18"/>
          <w:szCs w:val="18"/>
        </w:rPr>
        <w:t> round about from all his enemies;</w:t>
      </w:r>
    </w:p>
    <w:p w:rsidR="008B28C2" w:rsidRDefault="008B28C2" w:rsidP="008B28C2">
      <w:pPr>
        <w:pStyle w:val="NoSpacing"/>
        <w:rPr>
          <w:sz w:val="18"/>
          <w:szCs w:val="18"/>
        </w:rPr>
      </w:pPr>
      <w:r w:rsidRPr="005409FC">
        <w:rPr>
          <w:sz w:val="18"/>
          <w:szCs w:val="18"/>
        </w:rPr>
        <w:t xml:space="preserve">That the king said unto Nathan the prophet,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409FC">
        <w:rPr>
          <w:sz w:val="18"/>
          <w:szCs w:val="18"/>
        </w:rPr>
        <w:t>See now, I dwell in an house of cedar, but the ark of God dwelleth within </w:t>
      </w:r>
      <w:r w:rsidRPr="005409FC">
        <w:rPr>
          <w:rStyle w:val="study-note-ref"/>
          <w:sz w:val="18"/>
          <w:szCs w:val="18"/>
          <w:bdr w:val="none" w:sz="0" w:space="0" w:color="auto" w:frame="1"/>
        </w:rPr>
        <w:t>curtains</w:t>
      </w:r>
      <w:r w:rsidRPr="005409FC">
        <w:rPr>
          <w:sz w:val="18"/>
          <w:szCs w:val="18"/>
        </w:rPr>
        <w:t>.</w:t>
      </w:r>
      <w:r>
        <w:rPr>
          <w:sz w:val="18"/>
          <w:szCs w:val="18"/>
        </w:rPr>
        <w:t>”</w:t>
      </w:r>
    </w:p>
    <w:p w:rsidR="008B28C2" w:rsidRPr="005409FC"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5409FC">
        <w:rPr>
          <w:sz w:val="18"/>
          <w:szCs w:val="18"/>
        </w:rPr>
        <w:t xml:space="preserve">And Nathan said to the king,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409FC">
        <w:rPr>
          <w:sz w:val="18"/>
          <w:szCs w:val="18"/>
        </w:rPr>
        <w:t>Go, do all that </w:t>
      </w:r>
      <w:r w:rsidRPr="005409FC">
        <w:rPr>
          <w:rStyle w:val="clarity-word"/>
          <w:sz w:val="18"/>
          <w:szCs w:val="18"/>
          <w:bdr w:val="none" w:sz="0" w:space="0" w:color="auto" w:frame="1"/>
        </w:rPr>
        <w:t>is</w:t>
      </w:r>
      <w:r w:rsidRPr="005409FC">
        <w:rPr>
          <w:sz w:val="18"/>
          <w:szCs w:val="18"/>
        </w:rPr>
        <w:t> in thine </w:t>
      </w:r>
      <w:r w:rsidRPr="005409FC">
        <w:rPr>
          <w:rStyle w:val="study-note-ref"/>
          <w:sz w:val="18"/>
          <w:szCs w:val="18"/>
          <w:bdr w:val="none" w:sz="0" w:space="0" w:color="auto" w:frame="1"/>
        </w:rPr>
        <w:t>heart</w:t>
      </w:r>
      <w:r w:rsidRPr="005409FC">
        <w:rPr>
          <w:sz w:val="18"/>
          <w:szCs w:val="18"/>
        </w:rPr>
        <w:t>; for the </w:t>
      </w:r>
      <w:r w:rsidRPr="005409FC">
        <w:rPr>
          <w:rStyle w:val="small-caps"/>
          <w:sz w:val="18"/>
          <w:szCs w:val="18"/>
          <w:bdr w:val="none" w:sz="0" w:space="0" w:color="auto" w:frame="1"/>
        </w:rPr>
        <w:t>Lord</w:t>
      </w:r>
      <w:r w:rsidRPr="005409FC">
        <w:rPr>
          <w:sz w:val="18"/>
          <w:szCs w:val="18"/>
        </w:rPr>
        <w:t> </w:t>
      </w:r>
      <w:r w:rsidRPr="005409FC">
        <w:rPr>
          <w:rStyle w:val="clarity-word"/>
          <w:sz w:val="18"/>
          <w:szCs w:val="18"/>
          <w:bdr w:val="none" w:sz="0" w:space="0" w:color="auto" w:frame="1"/>
        </w:rPr>
        <w:t>is</w:t>
      </w:r>
      <w:r w:rsidRPr="005409FC">
        <w:rPr>
          <w:sz w:val="18"/>
          <w:szCs w:val="18"/>
        </w:rPr>
        <w:t> with thee.</w:t>
      </w:r>
      <w:r>
        <w:rPr>
          <w:sz w:val="18"/>
          <w:szCs w:val="18"/>
        </w:rPr>
        <w:t>”</w:t>
      </w:r>
    </w:p>
    <w:p w:rsidR="008B28C2" w:rsidRPr="005409FC"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5409FC">
        <w:rPr>
          <w:sz w:val="18"/>
          <w:szCs w:val="18"/>
        </w:rPr>
        <w:t>And it came to pass that night, that the word of the </w:t>
      </w:r>
      <w:r w:rsidRPr="005409FC">
        <w:rPr>
          <w:rStyle w:val="small-caps"/>
          <w:sz w:val="18"/>
          <w:szCs w:val="18"/>
          <w:bdr w:val="none" w:sz="0" w:space="0" w:color="auto" w:frame="1"/>
        </w:rPr>
        <w:t>Lord</w:t>
      </w:r>
      <w:r w:rsidRPr="005409FC">
        <w:rPr>
          <w:sz w:val="18"/>
          <w:szCs w:val="18"/>
        </w:rPr>
        <w:t> came unto </w:t>
      </w:r>
      <w:r w:rsidRPr="005409FC">
        <w:rPr>
          <w:rStyle w:val="study-note-ref"/>
          <w:sz w:val="18"/>
          <w:szCs w:val="18"/>
          <w:bdr w:val="none" w:sz="0" w:space="0" w:color="auto" w:frame="1"/>
        </w:rPr>
        <w:t>Nathan</w:t>
      </w:r>
      <w:r w:rsidRPr="005409FC">
        <w:rPr>
          <w:sz w:val="18"/>
          <w:szCs w:val="18"/>
        </w:rPr>
        <w:t>, saying,</w:t>
      </w: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409FC">
        <w:rPr>
          <w:sz w:val="18"/>
          <w:szCs w:val="18"/>
        </w:rPr>
        <w:t>Go and tell my servant David, Thus saith the </w:t>
      </w:r>
      <w:r w:rsidRPr="005409FC">
        <w:rPr>
          <w:rStyle w:val="small-caps"/>
          <w:sz w:val="18"/>
          <w:szCs w:val="18"/>
          <w:bdr w:val="none" w:sz="0" w:space="0" w:color="auto" w:frame="1"/>
        </w:rPr>
        <w:t>Lord</w:t>
      </w:r>
      <w:r w:rsidRPr="005409FC">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5409FC">
        <w:rPr>
          <w:sz w:val="18"/>
          <w:szCs w:val="18"/>
        </w:rPr>
        <w:t>Shalt thou build me an </w:t>
      </w:r>
      <w:r w:rsidRPr="005409FC">
        <w:rPr>
          <w:rStyle w:val="study-note-ref"/>
          <w:sz w:val="18"/>
          <w:szCs w:val="18"/>
          <w:bdr w:val="none" w:sz="0" w:space="0" w:color="auto" w:frame="1"/>
        </w:rPr>
        <w:t>house</w:t>
      </w:r>
      <w:r w:rsidRPr="005409FC">
        <w:rPr>
          <w:sz w:val="18"/>
          <w:szCs w:val="18"/>
        </w:rPr>
        <w:t> for me to dwell in?</w:t>
      </w:r>
      <w:r>
        <w:rPr>
          <w:sz w:val="18"/>
          <w:szCs w:val="18"/>
        </w:rPr>
        <w:t xml:space="preserve"> </w:t>
      </w:r>
      <w:r w:rsidRPr="005409FC">
        <w:rPr>
          <w:sz w:val="18"/>
          <w:szCs w:val="18"/>
        </w:rPr>
        <w:t>Whereas I have not dwelt in </w:t>
      </w:r>
      <w:r w:rsidRPr="005409FC">
        <w:rPr>
          <w:rStyle w:val="clarity-word"/>
          <w:sz w:val="18"/>
          <w:szCs w:val="18"/>
          <w:bdr w:val="none" w:sz="0" w:space="0" w:color="auto" w:frame="1"/>
        </w:rPr>
        <w:t>any</w:t>
      </w:r>
      <w:r w:rsidRPr="005409FC">
        <w:rPr>
          <w:sz w:val="18"/>
          <w:szCs w:val="18"/>
        </w:rPr>
        <w:t xml:space="preserve"> house since the </w:t>
      </w:r>
      <w:r>
        <w:rPr>
          <w:sz w:val="18"/>
          <w:szCs w:val="18"/>
        </w:rPr>
        <w:tab/>
      </w:r>
      <w:r>
        <w:rPr>
          <w:sz w:val="18"/>
          <w:szCs w:val="18"/>
        </w:rPr>
        <w:tab/>
      </w:r>
      <w:r>
        <w:rPr>
          <w:sz w:val="18"/>
          <w:szCs w:val="18"/>
        </w:rPr>
        <w:tab/>
      </w:r>
      <w:r w:rsidRPr="005409FC">
        <w:rPr>
          <w:sz w:val="18"/>
          <w:szCs w:val="18"/>
        </w:rPr>
        <w:t xml:space="preserve">time that I brought up the children of Israel out of Egypt, even to this day, but have walked in a </w:t>
      </w:r>
      <w:r>
        <w:rPr>
          <w:sz w:val="18"/>
          <w:szCs w:val="18"/>
        </w:rPr>
        <w:tab/>
      </w:r>
      <w:r>
        <w:rPr>
          <w:sz w:val="18"/>
          <w:szCs w:val="18"/>
        </w:rPr>
        <w:tab/>
      </w:r>
      <w:r>
        <w:rPr>
          <w:sz w:val="18"/>
          <w:szCs w:val="18"/>
        </w:rPr>
        <w:tab/>
      </w:r>
      <w:r>
        <w:rPr>
          <w:sz w:val="18"/>
          <w:szCs w:val="18"/>
        </w:rPr>
        <w:tab/>
      </w:r>
      <w:r w:rsidRPr="005409FC">
        <w:rPr>
          <w:sz w:val="18"/>
          <w:szCs w:val="18"/>
        </w:rPr>
        <w:t>tent and in a tabernacle.</w:t>
      </w:r>
      <w:r>
        <w:rPr>
          <w:sz w:val="18"/>
          <w:szCs w:val="18"/>
        </w:rPr>
        <w:t xml:space="preserve"> </w:t>
      </w:r>
      <w:r w:rsidRPr="005409FC">
        <w:rPr>
          <w:sz w:val="18"/>
          <w:szCs w:val="18"/>
        </w:rPr>
        <w:t>In all </w:t>
      </w:r>
      <w:r w:rsidRPr="005409FC">
        <w:rPr>
          <w:rStyle w:val="clarity-word"/>
          <w:sz w:val="18"/>
          <w:szCs w:val="18"/>
          <w:bdr w:val="none" w:sz="0" w:space="0" w:color="auto" w:frame="1"/>
        </w:rPr>
        <w:t>the places</w:t>
      </w:r>
      <w:r w:rsidRPr="005409FC">
        <w:rPr>
          <w:sz w:val="18"/>
          <w:szCs w:val="18"/>
        </w:rPr>
        <w:t xml:space="preserve"> wherein I have walked with all the children of Israel </w:t>
      </w:r>
      <w:r>
        <w:rPr>
          <w:sz w:val="18"/>
          <w:szCs w:val="18"/>
        </w:rPr>
        <w:tab/>
      </w:r>
      <w:r>
        <w:rPr>
          <w:sz w:val="18"/>
          <w:szCs w:val="18"/>
        </w:rPr>
        <w:tab/>
      </w:r>
      <w:r>
        <w:rPr>
          <w:sz w:val="18"/>
          <w:szCs w:val="18"/>
        </w:rPr>
        <w:tab/>
      </w:r>
      <w:r>
        <w:rPr>
          <w:sz w:val="18"/>
          <w:szCs w:val="18"/>
        </w:rPr>
        <w:tab/>
      </w:r>
      <w:r w:rsidRPr="005409FC">
        <w:rPr>
          <w:sz w:val="18"/>
          <w:szCs w:val="18"/>
        </w:rPr>
        <w:t xml:space="preserve">spake I a word with any of the tribes of Israel, whom I commanded to feed my people Israel, </w:t>
      </w:r>
      <w:r>
        <w:rPr>
          <w:sz w:val="18"/>
          <w:szCs w:val="18"/>
        </w:rPr>
        <w:tab/>
      </w:r>
      <w:r>
        <w:rPr>
          <w:sz w:val="18"/>
          <w:szCs w:val="18"/>
        </w:rPr>
        <w:tab/>
      </w:r>
      <w:r>
        <w:rPr>
          <w:sz w:val="18"/>
          <w:szCs w:val="18"/>
        </w:rPr>
        <w:tab/>
      </w:r>
      <w:r>
        <w:rPr>
          <w:sz w:val="18"/>
          <w:szCs w:val="18"/>
        </w:rPr>
        <w:tab/>
      </w:r>
      <w:r w:rsidRPr="005409FC">
        <w:rPr>
          <w:sz w:val="18"/>
          <w:szCs w:val="18"/>
        </w:rPr>
        <w:t xml:space="preserve">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r>
      <w:r>
        <w:rPr>
          <w:sz w:val="18"/>
          <w:szCs w:val="18"/>
        </w:rPr>
        <w:tab/>
        <w:t>‘</w:t>
      </w:r>
      <w:r w:rsidRPr="005409FC">
        <w:rPr>
          <w:sz w:val="18"/>
          <w:szCs w:val="18"/>
        </w:rPr>
        <w:t>Why build ye not me an </w:t>
      </w:r>
      <w:r w:rsidRPr="005409FC">
        <w:rPr>
          <w:rStyle w:val="study-note-ref"/>
          <w:sz w:val="18"/>
          <w:szCs w:val="18"/>
          <w:bdr w:val="none" w:sz="0" w:space="0" w:color="auto" w:frame="1"/>
        </w:rPr>
        <w:t>house</w:t>
      </w:r>
      <w:r w:rsidRPr="005409FC">
        <w:rPr>
          <w:sz w:val="18"/>
          <w:szCs w:val="18"/>
        </w:rPr>
        <w:t> of cedar?</w:t>
      </w:r>
      <w:r>
        <w:rPr>
          <w:sz w:val="18"/>
          <w:szCs w:val="18"/>
        </w:rPr>
        <w:t>’</w:t>
      </w:r>
    </w:p>
    <w:p w:rsidR="008B28C2" w:rsidRPr="005409FC"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5409FC">
        <w:rPr>
          <w:sz w:val="18"/>
          <w:szCs w:val="18"/>
        </w:rPr>
        <w:t xml:space="preserve">Now therefore so shalt thou say unto my servant David, </w:t>
      </w:r>
    </w:p>
    <w:p w:rsidR="008B28C2" w:rsidRDefault="008B28C2" w:rsidP="008B28C2">
      <w:pPr>
        <w:pStyle w:val="NoSpacing"/>
        <w:rPr>
          <w:sz w:val="18"/>
          <w:szCs w:val="18"/>
        </w:rPr>
      </w:pPr>
    </w:p>
    <w:p w:rsidR="008B28C2" w:rsidRPr="005409FC" w:rsidRDefault="008B28C2" w:rsidP="008B28C2">
      <w:pPr>
        <w:pStyle w:val="NoSpacing"/>
        <w:rPr>
          <w:sz w:val="18"/>
          <w:szCs w:val="18"/>
        </w:rPr>
      </w:pPr>
      <w:r>
        <w:rPr>
          <w:sz w:val="18"/>
          <w:szCs w:val="18"/>
        </w:rPr>
        <w:tab/>
      </w:r>
      <w:r>
        <w:rPr>
          <w:sz w:val="18"/>
          <w:szCs w:val="18"/>
        </w:rPr>
        <w:tab/>
      </w:r>
      <w:r>
        <w:rPr>
          <w:sz w:val="18"/>
          <w:szCs w:val="18"/>
        </w:rPr>
        <w:tab/>
      </w:r>
      <w:r>
        <w:rPr>
          <w:sz w:val="18"/>
          <w:szCs w:val="18"/>
        </w:rPr>
        <w:tab/>
        <w:t>‘</w:t>
      </w:r>
      <w:r w:rsidRPr="005409FC">
        <w:rPr>
          <w:sz w:val="18"/>
          <w:szCs w:val="18"/>
        </w:rPr>
        <w:t>Thus saith the </w:t>
      </w:r>
      <w:r w:rsidRPr="005409FC">
        <w:rPr>
          <w:rStyle w:val="small-caps"/>
          <w:sz w:val="18"/>
          <w:szCs w:val="18"/>
          <w:bdr w:val="none" w:sz="0" w:space="0" w:color="auto" w:frame="1"/>
        </w:rPr>
        <w:t>Lord</w:t>
      </w:r>
      <w:r w:rsidRPr="005409FC">
        <w:rPr>
          <w:sz w:val="18"/>
          <w:szCs w:val="18"/>
        </w:rPr>
        <w:t> of hosts, I took thee from the </w:t>
      </w:r>
      <w:r w:rsidRPr="005409FC">
        <w:rPr>
          <w:rStyle w:val="study-note-ref"/>
          <w:sz w:val="18"/>
          <w:szCs w:val="18"/>
          <w:bdr w:val="none" w:sz="0" w:space="0" w:color="auto" w:frame="1"/>
        </w:rPr>
        <w:t>sheepcote</w:t>
      </w:r>
      <w:r w:rsidRPr="005409FC">
        <w:rPr>
          <w:sz w:val="18"/>
          <w:szCs w:val="18"/>
        </w:rPr>
        <w:t xml:space="preserve">, from following the sheep, </w:t>
      </w:r>
      <w:r>
        <w:rPr>
          <w:sz w:val="18"/>
          <w:szCs w:val="18"/>
        </w:rPr>
        <w:tab/>
      </w:r>
      <w:r>
        <w:rPr>
          <w:sz w:val="18"/>
          <w:szCs w:val="18"/>
        </w:rPr>
        <w:tab/>
      </w:r>
      <w:r>
        <w:rPr>
          <w:sz w:val="18"/>
          <w:szCs w:val="18"/>
        </w:rPr>
        <w:tab/>
      </w:r>
      <w:r>
        <w:rPr>
          <w:sz w:val="18"/>
          <w:szCs w:val="18"/>
        </w:rPr>
        <w:tab/>
      </w:r>
      <w:r>
        <w:rPr>
          <w:sz w:val="18"/>
          <w:szCs w:val="18"/>
        </w:rPr>
        <w:tab/>
      </w:r>
      <w:r w:rsidRPr="005409FC">
        <w:rPr>
          <w:sz w:val="18"/>
          <w:szCs w:val="18"/>
        </w:rPr>
        <w:t>to be ruler over my people, over Israel:</w:t>
      </w:r>
      <w:r>
        <w:rPr>
          <w:sz w:val="18"/>
          <w:szCs w:val="18"/>
        </w:rPr>
        <w:t xml:space="preserve"> </w:t>
      </w:r>
      <w:r w:rsidRPr="005409FC">
        <w:rPr>
          <w:sz w:val="18"/>
          <w:szCs w:val="18"/>
        </w:rPr>
        <w:t xml:space="preserve">And I was with thee whithersoever thou </w:t>
      </w:r>
      <w:r>
        <w:rPr>
          <w:sz w:val="18"/>
          <w:szCs w:val="18"/>
        </w:rPr>
        <w:tab/>
      </w:r>
      <w:r>
        <w:rPr>
          <w:sz w:val="18"/>
          <w:szCs w:val="18"/>
        </w:rPr>
        <w:tab/>
      </w:r>
      <w:r>
        <w:rPr>
          <w:sz w:val="18"/>
          <w:szCs w:val="18"/>
        </w:rPr>
        <w:tab/>
      </w:r>
      <w:r>
        <w:rPr>
          <w:sz w:val="18"/>
          <w:szCs w:val="18"/>
        </w:rPr>
        <w:tab/>
      </w:r>
      <w:r>
        <w:rPr>
          <w:sz w:val="18"/>
          <w:szCs w:val="18"/>
        </w:rPr>
        <w:tab/>
      </w:r>
      <w:r w:rsidRPr="005409FC">
        <w:rPr>
          <w:sz w:val="18"/>
          <w:szCs w:val="18"/>
        </w:rPr>
        <w:t xml:space="preserve">wentest, and have cut off all thine enemies out of thy sight, and have made thee a great </w:t>
      </w:r>
      <w:r>
        <w:rPr>
          <w:sz w:val="18"/>
          <w:szCs w:val="18"/>
        </w:rPr>
        <w:tab/>
      </w:r>
      <w:r>
        <w:rPr>
          <w:sz w:val="18"/>
          <w:szCs w:val="18"/>
        </w:rPr>
        <w:tab/>
      </w:r>
      <w:r>
        <w:rPr>
          <w:sz w:val="18"/>
          <w:szCs w:val="18"/>
        </w:rPr>
        <w:tab/>
      </w:r>
      <w:r>
        <w:rPr>
          <w:sz w:val="18"/>
          <w:szCs w:val="18"/>
        </w:rPr>
        <w:tab/>
      </w:r>
      <w:r>
        <w:rPr>
          <w:sz w:val="18"/>
          <w:szCs w:val="18"/>
        </w:rPr>
        <w:tab/>
      </w:r>
      <w:r w:rsidRPr="005409FC">
        <w:rPr>
          <w:sz w:val="18"/>
          <w:szCs w:val="18"/>
        </w:rPr>
        <w:t>name, like unto the name of the great </w:t>
      </w:r>
      <w:r w:rsidRPr="005409FC">
        <w:rPr>
          <w:rStyle w:val="clarity-word"/>
          <w:sz w:val="18"/>
          <w:szCs w:val="18"/>
          <w:bdr w:val="none" w:sz="0" w:space="0" w:color="auto" w:frame="1"/>
        </w:rPr>
        <w:t>men</w:t>
      </w:r>
      <w:r w:rsidRPr="005409FC">
        <w:rPr>
          <w:sz w:val="18"/>
          <w:szCs w:val="18"/>
        </w:rPr>
        <w:t> that </w:t>
      </w:r>
      <w:r w:rsidRPr="005409FC">
        <w:rPr>
          <w:rStyle w:val="clarity-word"/>
          <w:sz w:val="18"/>
          <w:szCs w:val="18"/>
          <w:bdr w:val="none" w:sz="0" w:space="0" w:color="auto" w:frame="1"/>
        </w:rPr>
        <w:t>are</w:t>
      </w:r>
      <w:r w:rsidRPr="005409FC">
        <w:rPr>
          <w:sz w:val="18"/>
          <w:szCs w:val="18"/>
        </w:rPr>
        <w:t> in the earth.</w:t>
      </w:r>
      <w:r>
        <w:rPr>
          <w:sz w:val="18"/>
          <w:szCs w:val="18"/>
        </w:rPr>
        <w:t xml:space="preserve"> </w:t>
      </w:r>
      <w:r w:rsidRPr="005409FC">
        <w:rPr>
          <w:sz w:val="18"/>
          <w:szCs w:val="18"/>
        </w:rPr>
        <w:t xml:space="preserve">Moreover I will appoint </w:t>
      </w:r>
      <w:r>
        <w:rPr>
          <w:sz w:val="18"/>
          <w:szCs w:val="18"/>
        </w:rPr>
        <w:tab/>
      </w:r>
      <w:r>
        <w:rPr>
          <w:sz w:val="18"/>
          <w:szCs w:val="18"/>
        </w:rPr>
        <w:tab/>
      </w:r>
      <w:r>
        <w:rPr>
          <w:sz w:val="18"/>
          <w:szCs w:val="18"/>
        </w:rPr>
        <w:tab/>
      </w:r>
      <w:r>
        <w:rPr>
          <w:sz w:val="18"/>
          <w:szCs w:val="18"/>
        </w:rPr>
        <w:tab/>
      </w:r>
      <w:r w:rsidRPr="005409FC">
        <w:rPr>
          <w:sz w:val="18"/>
          <w:szCs w:val="18"/>
        </w:rPr>
        <w:t xml:space="preserve">a place for my people Israel, and will plant them, that they may dwell in a place of their </w:t>
      </w:r>
      <w:r>
        <w:rPr>
          <w:sz w:val="18"/>
          <w:szCs w:val="18"/>
        </w:rPr>
        <w:tab/>
      </w:r>
      <w:r>
        <w:rPr>
          <w:sz w:val="18"/>
          <w:szCs w:val="18"/>
        </w:rPr>
        <w:tab/>
      </w:r>
      <w:r>
        <w:rPr>
          <w:sz w:val="18"/>
          <w:szCs w:val="18"/>
        </w:rPr>
        <w:tab/>
      </w:r>
      <w:r>
        <w:rPr>
          <w:sz w:val="18"/>
          <w:szCs w:val="18"/>
        </w:rPr>
        <w:tab/>
      </w:r>
      <w:r>
        <w:rPr>
          <w:sz w:val="18"/>
          <w:szCs w:val="18"/>
        </w:rPr>
        <w:tab/>
      </w:r>
      <w:r w:rsidRPr="005409FC">
        <w:rPr>
          <w:sz w:val="18"/>
          <w:szCs w:val="18"/>
        </w:rPr>
        <w:t xml:space="preserve">own, and move no more; neither shall the children of wickedness afflict them anymore, </w:t>
      </w:r>
      <w:r>
        <w:rPr>
          <w:sz w:val="18"/>
          <w:szCs w:val="18"/>
        </w:rPr>
        <w:tab/>
      </w:r>
      <w:r>
        <w:rPr>
          <w:sz w:val="18"/>
          <w:szCs w:val="18"/>
        </w:rPr>
        <w:tab/>
      </w:r>
      <w:r>
        <w:rPr>
          <w:sz w:val="18"/>
          <w:szCs w:val="18"/>
        </w:rPr>
        <w:tab/>
      </w:r>
      <w:r>
        <w:rPr>
          <w:sz w:val="18"/>
          <w:szCs w:val="18"/>
        </w:rPr>
        <w:tab/>
      </w:r>
      <w:r>
        <w:rPr>
          <w:sz w:val="18"/>
          <w:szCs w:val="18"/>
        </w:rPr>
        <w:tab/>
      </w:r>
      <w:r w:rsidRPr="005409FC">
        <w:rPr>
          <w:sz w:val="18"/>
          <w:szCs w:val="18"/>
        </w:rPr>
        <w:t>as beforetime,</w:t>
      </w:r>
    </w:p>
    <w:p w:rsidR="008B28C2" w:rsidRDefault="008B28C2" w:rsidP="008B28C2">
      <w:pPr>
        <w:pStyle w:val="NoSpacing"/>
        <w:rPr>
          <w:sz w:val="18"/>
          <w:szCs w:val="18"/>
        </w:rPr>
      </w:pPr>
    </w:p>
    <w:p w:rsidR="008B28C2" w:rsidRPr="005409FC" w:rsidRDefault="008B28C2" w:rsidP="008B28C2">
      <w:pPr>
        <w:pStyle w:val="NoSpacing"/>
        <w:rPr>
          <w:sz w:val="18"/>
          <w:szCs w:val="18"/>
        </w:rPr>
      </w:pPr>
      <w:r>
        <w:rPr>
          <w:sz w:val="18"/>
          <w:szCs w:val="18"/>
        </w:rPr>
        <w:tab/>
      </w:r>
      <w:r>
        <w:rPr>
          <w:sz w:val="18"/>
          <w:szCs w:val="18"/>
        </w:rPr>
        <w:tab/>
      </w:r>
      <w:r>
        <w:rPr>
          <w:sz w:val="18"/>
          <w:szCs w:val="18"/>
        </w:rPr>
        <w:tab/>
      </w:r>
      <w:r>
        <w:rPr>
          <w:sz w:val="18"/>
          <w:szCs w:val="18"/>
        </w:rPr>
        <w:tab/>
        <w:t>‘</w:t>
      </w:r>
      <w:r w:rsidRPr="005409FC">
        <w:rPr>
          <w:sz w:val="18"/>
          <w:szCs w:val="18"/>
        </w:rPr>
        <w:t>And as since the time that I commanded </w:t>
      </w:r>
      <w:r w:rsidRPr="005409FC">
        <w:rPr>
          <w:rStyle w:val="study-note-ref"/>
          <w:sz w:val="18"/>
          <w:szCs w:val="18"/>
          <w:bdr w:val="none" w:sz="0" w:space="0" w:color="auto" w:frame="1"/>
        </w:rPr>
        <w:t>judges</w:t>
      </w:r>
      <w:r w:rsidRPr="005409FC">
        <w:rPr>
          <w:sz w:val="18"/>
          <w:szCs w:val="18"/>
        </w:rPr>
        <w:t> </w:t>
      </w:r>
      <w:r w:rsidRPr="005409FC">
        <w:rPr>
          <w:rStyle w:val="clarity-word"/>
          <w:sz w:val="18"/>
          <w:szCs w:val="18"/>
          <w:bdr w:val="none" w:sz="0" w:space="0" w:color="auto" w:frame="1"/>
        </w:rPr>
        <w:t>to be</w:t>
      </w:r>
      <w:r w:rsidRPr="005409FC">
        <w:rPr>
          <w:sz w:val="18"/>
          <w:szCs w:val="18"/>
        </w:rPr>
        <w:t xml:space="preserve"> over my people Israel, and have </w:t>
      </w:r>
      <w:r>
        <w:rPr>
          <w:sz w:val="18"/>
          <w:szCs w:val="18"/>
        </w:rPr>
        <w:tab/>
      </w:r>
      <w:r>
        <w:rPr>
          <w:sz w:val="18"/>
          <w:szCs w:val="18"/>
        </w:rPr>
        <w:tab/>
      </w:r>
      <w:r>
        <w:rPr>
          <w:sz w:val="18"/>
          <w:szCs w:val="18"/>
        </w:rPr>
        <w:tab/>
      </w:r>
      <w:r>
        <w:rPr>
          <w:sz w:val="18"/>
          <w:szCs w:val="18"/>
        </w:rPr>
        <w:tab/>
      </w:r>
      <w:r>
        <w:rPr>
          <w:sz w:val="18"/>
          <w:szCs w:val="18"/>
        </w:rPr>
        <w:tab/>
      </w:r>
      <w:r w:rsidRPr="005409FC">
        <w:rPr>
          <w:sz w:val="18"/>
          <w:szCs w:val="18"/>
        </w:rPr>
        <w:t>caused thee to </w:t>
      </w:r>
      <w:r w:rsidRPr="005409FC">
        <w:rPr>
          <w:rStyle w:val="study-note-ref"/>
          <w:sz w:val="18"/>
          <w:szCs w:val="18"/>
          <w:bdr w:val="none" w:sz="0" w:space="0" w:color="auto" w:frame="1"/>
        </w:rPr>
        <w:t>rest</w:t>
      </w:r>
      <w:r w:rsidRPr="005409FC">
        <w:rPr>
          <w:sz w:val="18"/>
          <w:szCs w:val="18"/>
        </w:rPr>
        <w:t> from all thine enemies. Also the </w:t>
      </w:r>
      <w:r w:rsidRPr="005409FC">
        <w:rPr>
          <w:rStyle w:val="small-caps"/>
          <w:sz w:val="18"/>
          <w:szCs w:val="18"/>
          <w:bdr w:val="none" w:sz="0" w:space="0" w:color="auto" w:frame="1"/>
        </w:rPr>
        <w:t>Lord</w:t>
      </w:r>
      <w:r w:rsidRPr="005409FC">
        <w:rPr>
          <w:sz w:val="18"/>
          <w:szCs w:val="18"/>
        </w:rPr>
        <w:t xml:space="preserve"> telleth thee that he will make </w:t>
      </w:r>
      <w:r>
        <w:rPr>
          <w:sz w:val="18"/>
          <w:szCs w:val="18"/>
        </w:rPr>
        <w:tab/>
      </w:r>
      <w:r>
        <w:rPr>
          <w:sz w:val="18"/>
          <w:szCs w:val="18"/>
        </w:rPr>
        <w:tab/>
      </w:r>
      <w:r>
        <w:rPr>
          <w:sz w:val="18"/>
          <w:szCs w:val="18"/>
        </w:rPr>
        <w:tab/>
      </w:r>
      <w:r>
        <w:rPr>
          <w:sz w:val="18"/>
          <w:szCs w:val="18"/>
        </w:rPr>
        <w:tab/>
      </w:r>
      <w:r>
        <w:rPr>
          <w:sz w:val="18"/>
          <w:szCs w:val="18"/>
        </w:rPr>
        <w:tab/>
      </w:r>
      <w:r w:rsidRPr="005409FC">
        <w:rPr>
          <w:sz w:val="18"/>
          <w:szCs w:val="18"/>
        </w:rPr>
        <w:t>thee an </w:t>
      </w:r>
      <w:r w:rsidRPr="005409FC">
        <w:rPr>
          <w:rStyle w:val="study-note-ref"/>
          <w:sz w:val="18"/>
          <w:szCs w:val="18"/>
          <w:bdr w:val="none" w:sz="0" w:space="0" w:color="auto" w:frame="1"/>
        </w:rPr>
        <w:t>house</w:t>
      </w:r>
      <w:r w:rsidRPr="005409FC">
        <w:rPr>
          <w:sz w:val="18"/>
          <w:szCs w:val="18"/>
        </w:rPr>
        <w:t>.</w:t>
      </w:r>
      <w:r>
        <w:rPr>
          <w:sz w:val="18"/>
          <w:szCs w:val="18"/>
        </w:rPr>
        <w:t xml:space="preserve"> </w:t>
      </w:r>
      <w:r w:rsidRPr="005409FC">
        <w:rPr>
          <w:sz w:val="18"/>
          <w:szCs w:val="18"/>
        </w:rPr>
        <w:t xml:space="preserve">And when thy days be fulfilled, and thou shalt sleep with thy fathers, I </w:t>
      </w:r>
      <w:r>
        <w:rPr>
          <w:sz w:val="18"/>
          <w:szCs w:val="18"/>
        </w:rPr>
        <w:tab/>
      </w:r>
      <w:r>
        <w:rPr>
          <w:sz w:val="18"/>
          <w:szCs w:val="18"/>
        </w:rPr>
        <w:tab/>
      </w:r>
      <w:r>
        <w:rPr>
          <w:sz w:val="18"/>
          <w:szCs w:val="18"/>
        </w:rPr>
        <w:tab/>
      </w:r>
      <w:r>
        <w:rPr>
          <w:sz w:val="18"/>
          <w:szCs w:val="18"/>
        </w:rPr>
        <w:tab/>
      </w:r>
      <w:r>
        <w:rPr>
          <w:sz w:val="18"/>
          <w:szCs w:val="18"/>
        </w:rPr>
        <w:tab/>
      </w:r>
      <w:r w:rsidRPr="005409FC">
        <w:rPr>
          <w:sz w:val="18"/>
          <w:szCs w:val="18"/>
        </w:rPr>
        <w:t>will set up thy </w:t>
      </w:r>
      <w:r w:rsidRPr="005409FC">
        <w:rPr>
          <w:rStyle w:val="study-note-ref"/>
          <w:sz w:val="18"/>
          <w:szCs w:val="18"/>
          <w:bdr w:val="none" w:sz="0" w:space="0" w:color="auto" w:frame="1"/>
        </w:rPr>
        <w:t>seed</w:t>
      </w:r>
      <w:r w:rsidRPr="005409FC">
        <w:rPr>
          <w:sz w:val="18"/>
          <w:szCs w:val="18"/>
        </w:rPr>
        <w:t xml:space="preserve"> after thee, which shall proceed out of thy bowels, and I will establish </w:t>
      </w:r>
      <w:r>
        <w:rPr>
          <w:sz w:val="18"/>
          <w:szCs w:val="18"/>
        </w:rPr>
        <w:tab/>
      </w:r>
      <w:r>
        <w:rPr>
          <w:sz w:val="18"/>
          <w:szCs w:val="18"/>
        </w:rPr>
        <w:tab/>
      </w:r>
      <w:r>
        <w:rPr>
          <w:sz w:val="18"/>
          <w:szCs w:val="18"/>
        </w:rPr>
        <w:tab/>
      </w:r>
      <w:r>
        <w:rPr>
          <w:sz w:val="18"/>
          <w:szCs w:val="18"/>
        </w:rPr>
        <w:tab/>
      </w:r>
      <w:r w:rsidRPr="005409FC">
        <w:rPr>
          <w:sz w:val="18"/>
          <w:szCs w:val="18"/>
        </w:rPr>
        <w:t>his kingdom.</w:t>
      </w:r>
      <w:r>
        <w:rPr>
          <w:sz w:val="18"/>
          <w:szCs w:val="18"/>
        </w:rPr>
        <w:t xml:space="preserve"> </w:t>
      </w:r>
      <w:r w:rsidRPr="005409FC">
        <w:rPr>
          <w:sz w:val="18"/>
          <w:szCs w:val="18"/>
        </w:rPr>
        <w:t>He shall </w:t>
      </w:r>
      <w:r w:rsidRPr="005409FC">
        <w:rPr>
          <w:rStyle w:val="study-note-ref"/>
          <w:sz w:val="18"/>
          <w:szCs w:val="18"/>
          <w:bdr w:val="none" w:sz="0" w:space="0" w:color="auto" w:frame="1"/>
        </w:rPr>
        <w:t>build</w:t>
      </w:r>
      <w:r w:rsidRPr="005409FC">
        <w:rPr>
          <w:sz w:val="18"/>
          <w:szCs w:val="18"/>
        </w:rPr>
        <w:t> an house for my name, and I will </w:t>
      </w:r>
      <w:r w:rsidRPr="005409FC">
        <w:rPr>
          <w:rStyle w:val="study-note-ref"/>
          <w:sz w:val="18"/>
          <w:szCs w:val="18"/>
          <w:bdr w:val="none" w:sz="0" w:space="0" w:color="auto" w:frame="1"/>
        </w:rPr>
        <w:t>stablish</w:t>
      </w:r>
      <w:r w:rsidRPr="005409FC">
        <w:rPr>
          <w:sz w:val="18"/>
          <w:szCs w:val="18"/>
        </w:rPr>
        <w:t xml:space="preserve"> the throne of his </w:t>
      </w:r>
      <w:r>
        <w:rPr>
          <w:sz w:val="18"/>
          <w:szCs w:val="18"/>
        </w:rPr>
        <w:tab/>
      </w:r>
      <w:r>
        <w:rPr>
          <w:sz w:val="18"/>
          <w:szCs w:val="18"/>
        </w:rPr>
        <w:tab/>
      </w:r>
      <w:r>
        <w:rPr>
          <w:sz w:val="18"/>
          <w:szCs w:val="18"/>
        </w:rPr>
        <w:tab/>
      </w:r>
      <w:r>
        <w:rPr>
          <w:sz w:val="18"/>
          <w:szCs w:val="18"/>
        </w:rPr>
        <w:tab/>
      </w:r>
      <w:r>
        <w:rPr>
          <w:sz w:val="18"/>
          <w:szCs w:val="18"/>
        </w:rPr>
        <w:tab/>
      </w:r>
      <w:r w:rsidRPr="005409FC">
        <w:rPr>
          <w:sz w:val="18"/>
          <w:szCs w:val="18"/>
        </w:rPr>
        <w:t>kingdom forever.</w:t>
      </w:r>
      <w:r>
        <w:rPr>
          <w:sz w:val="18"/>
          <w:szCs w:val="18"/>
        </w:rPr>
        <w:t>”</w:t>
      </w:r>
    </w:p>
    <w:p w:rsidR="008B28C2" w:rsidRPr="002E2CF0" w:rsidRDefault="008B28C2" w:rsidP="008B28C2">
      <w:pPr>
        <w:pStyle w:val="NoSpacing"/>
        <w:rPr>
          <w:b/>
          <w:sz w:val="18"/>
          <w:szCs w:val="18"/>
          <w:u w:val="single"/>
        </w:rPr>
      </w:pPr>
    </w:p>
    <w:p w:rsidR="008B28C2" w:rsidRDefault="008B28C2" w:rsidP="008B28C2">
      <w:pPr>
        <w:pStyle w:val="NoSpacing"/>
        <w:rPr>
          <w:b/>
          <w:sz w:val="18"/>
          <w:szCs w:val="18"/>
          <w:u w:val="single"/>
        </w:rPr>
      </w:pPr>
      <w:r w:rsidRPr="002E2CF0">
        <w:rPr>
          <w:b/>
          <w:sz w:val="18"/>
          <w:szCs w:val="18"/>
          <w:u w:val="single"/>
        </w:rPr>
        <w:t xml:space="preserve">David commits adultery with Bathsheba, gets her pregnant, kills her husband; Is punished by the Lord </w:t>
      </w:r>
    </w:p>
    <w:p w:rsidR="008B28C2" w:rsidRPr="007C7A96" w:rsidRDefault="008B28C2" w:rsidP="008B28C2">
      <w:pPr>
        <w:pStyle w:val="NoSpacing"/>
        <w:rPr>
          <w:b/>
          <w:sz w:val="18"/>
          <w:szCs w:val="18"/>
        </w:rPr>
      </w:pPr>
      <w:r w:rsidRPr="007C7A96">
        <w:rPr>
          <w:b/>
          <w:sz w:val="18"/>
          <w:szCs w:val="18"/>
        </w:rPr>
        <w:t>(See 2 Sam 11:2-17; Sam 12:1-23)</w:t>
      </w:r>
    </w:p>
    <w:p w:rsidR="008B28C2" w:rsidRPr="002E2CF0" w:rsidRDefault="008B28C2" w:rsidP="008B28C2">
      <w:pPr>
        <w:pStyle w:val="NoSpacing"/>
        <w:rPr>
          <w:b/>
          <w:sz w:val="18"/>
          <w:szCs w:val="18"/>
          <w:u w:val="single"/>
        </w:rPr>
      </w:pPr>
    </w:p>
    <w:p w:rsidR="008B28C2" w:rsidRPr="002E2CF0" w:rsidRDefault="008B28C2" w:rsidP="008B28C2">
      <w:pPr>
        <w:pStyle w:val="NoSpacing"/>
        <w:rPr>
          <w:b/>
          <w:sz w:val="18"/>
          <w:szCs w:val="18"/>
          <w:u w:val="single"/>
        </w:rPr>
      </w:pPr>
      <w:r w:rsidRPr="002E2CF0">
        <w:rPr>
          <w:b/>
          <w:sz w:val="18"/>
          <w:szCs w:val="18"/>
          <w:u w:val="single"/>
        </w:rPr>
        <w:t>Bathsheba gives birth to Solomon (2 Sam 12:24)</w:t>
      </w:r>
    </w:p>
    <w:p w:rsidR="008B28C2" w:rsidRPr="002D438C" w:rsidRDefault="008B28C2" w:rsidP="008B28C2">
      <w:pPr>
        <w:pStyle w:val="NoSpacing"/>
        <w:rPr>
          <w:sz w:val="18"/>
          <w:szCs w:val="18"/>
          <w:shd w:val="clear" w:color="auto" w:fill="FFFFFF"/>
        </w:rPr>
      </w:pPr>
      <w:r>
        <w:rPr>
          <w:sz w:val="18"/>
          <w:szCs w:val="18"/>
          <w:shd w:val="clear" w:color="auto" w:fill="FFFFFF"/>
        </w:rPr>
        <w:tab/>
      </w:r>
      <w:r w:rsidRPr="005409FC">
        <w:rPr>
          <w:sz w:val="18"/>
          <w:szCs w:val="18"/>
          <w:shd w:val="clear" w:color="auto" w:fill="FFFFFF"/>
        </w:rPr>
        <w:t>And David </w:t>
      </w:r>
      <w:r w:rsidRPr="005409FC">
        <w:rPr>
          <w:rStyle w:val="study-note-ref"/>
          <w:sz w:val="18"/>
          <w:szCs w:val="18"/>
          <w:bdr w:val="none" w:sz="0" w:space="0" w:color="auto" w:frame="1"/>
          <w:shd w:val="clear" w:color="auto" w:fill="FFFFFF"/>
        </w:rPr>
        <w:t>comforted</w:t>
      </w:r>
      <w:r w:rsidRPr="005409FC">
        <w:rPr>
          <w:sz w:val="18"/>
          <w:szCs w:val="18"/>
          <w:shd w:val="clear" w:color="auto" w:fill="FFFFFF"/>
        </w:rPr>
        <w:t> Bath-sheba his wife, and went in unto her, and lay with her: and she bare a son, and he called his name </w:t>
      </w:r>
      <w:r w:rsidRPr="005409FC">
        <w:rPr>
          <w:rStyle w:val="study-note-ref"/>
          <w:sz w:val="18"/>
          <w:szCs w:val="18"/>
          <w:bdr w:val="none" w:sz="0" w:space="0" w:color="auto" w:frame="1"/>
          <w:shd w:val="clear" w:color="auto" w:fill="FFFFFF"/>
        </w:rPr>
        <w:t>Solomon</w:t>
      </w:r>
      <w:r w:rsidRPr="005409FC">
        <w:rPr>
          <w:sz w:val="18"/>
          <w:szCs w:val="18"/>
          <w:shd w:val="clear" w:color="auto" w:fill="FFFFFF"/>
        </w:rPr>
        <w:t>: and the </w:t>
      </w:r>
      <w:r w:rsidRPr="005409FC">
        <w:rPr>
          <w:rStyle w:val="small-caps"/>
          <w:sz w:val="18"/>
          <w:szCs w:val="18"/>
          <w:bdr w:val="none" w:sz="0" w:space="0" w:color="auto" w:frame="1"/>
          <w:shd w:val="clear" w:color="auto" w:fill="FFFFFF"/>
        </w:rPr>
        <w:t>Lord</w:t>
      </w:r>
      <w:r w:rsidRPr="005409FC">
        <w:rPr>
          <w:sz w:val="18"/>
          <w:szCs w:val="18"/>
          <w:shd w:val="clear" w:color="auto" w:fill="FFFFFF"/>
        </w:rPr>
        <w:t> loved him</w:t>
      </w:r>
    </w:p>
    <w:p w:rsidR="008B28C2" w:rsidRPr="002E2CF0" w:rsidRDefault="008B28C2" w:rsidP="008B28C2">
      <w:pPr>
        <w:pStyle w:val="NoSpacing"/>
        <w:rPr>
          <w:b/>
          <w:sz w:val="18"/>
          <w:szCs w:val="18"/>
          <w:u w:val="single"/>
        </w:rPr>
      </w:pPr>
    </w:p>
    <w:p w:rsidR="008B28C2" w:rsidRPr="002E2CF0" w:rsidRDefault="008B28C2" w:rsidP="008B28C2">
      <w:pPr>
        <w:pStyle w:val="NoSpacing"/>
        <w:rPr>
          <w:b/>
          <w:sz w:val="18"/>
          <w:szCs w:val="18"/>
          <w:u w:val="single"/>
        </w:rPr>
      </w:pPr>
      <w:r w:rsidRPr="002E2CF0">
        <w:rPr>
          <w:b/>
          <w:sz w:val="18"/>
          <w:szCs w:val="18"/>
          <w:u w:val="single"/>
        </w:rPr>
        <w:t>The Kingdom of Israel plagued for years by rape, incest, jealousy, murder, treason, &amp; civil war</w:t>
      </w:r>
      <w:r>
        <w:rPr>
          <w:b/>
          <w:sz w:val="18"/>
          <w:szCs w:val="18"/>
          <w:u w:val="single"/>
        </w:rPr>
        <w:t>: all</w:t>
      </w:r>
      <w:r w:rsidRPr="002E2CF0">
        <w:rPr>
          <w:b/>
          <w:sz w:val="18"/>
          <w:szCs w:val="18"/>
          <w:u w:val="single"/>
        </w:rPr>
        <w:t xml:space="preserve"> taking place among David’s family</w:t>
      </w:r>
    </w:p>
    <w:p w:rsidR="008B28C2" w:rsidRPr="000D5E13" w:rsidRDefault="008B28C2" w:rsidP="008B28C2">
      <w:pPr>
        <w:pStyle w:val="NoSpacing"/>
        <w:rPr>
          <w:b/>
          <w:sz w:val="18"/>
          <w:szCs w:val="18"/>
        </w:rPr>
      </w:pPr>
      <w:r w:rsidRPr="000D5E13">
        <w:rPr>
          <w:b/>
          <w:sz w:val="18"/>
          <w:szCs w:val="18"/>
        </w:rPr>
        <w:t>(See 2 Sam 13-21)</w:t>
      </w:r>
    </w:p>
    <w:p w:rsidR="008B28C2" w:rsidRPr="002E2CF0" w:rsidRDefault="008B28C2" w:rsidP="008B28C2">
      <w:pPr>
        <w:pStyle w:val="NoSpacing"/>
        <w:rPr>
          <w:b/>
          <w:sz w:val="18"/>
          <w:szCs w:val="18"/>
          <w:u w:val="single"/>
        </w:rPr>
      </w:pPr>
    </w:p>
    <w:p w:rsidR="008B28C2" w:rsidRPr="002E2CF0" w:rsidRDefault="008B28C2" w:rsidP="008B28C2">
      <w:pPr>
        <w:pStyle w:val="NoSpacing"/>
        <w:rPr>
          <w:b/>
          <w:sz w:val="18"/>
          <w:szCs w:val="18"/>
          <w:u w:val="single"/>
        </w:rPr>
      </w:pPr>
      <w:r w:rsidRPr="002E2CF0">
        <w:rPr>
          <w:b/>
          <w:sz w:val="18"/>
          <w:szCs w:val="18"/>
          <w:u w:val="single"/>
        </w:rPr>
        <w:t>David passes away, having reigned for 40 years (1 Kings 2:</w:t>
      </w:r>
      <w:r>
        <w:rPr>
          <w:b/>
          <w:sz w:val="18"/>
          <w:szCs w:val="18"/>
          <w:u w:val="single"/>
        </w:rPr>
        <w:t xml:space="preserve">1-3, </w:t>
      </w:r>
      <w:r w:rsidRPr="002E2CF0">
        <w:rPr>
          <w:b/>
          <w:sz w:val="18"/>
          <w:szCs w:val="18"/>
          <w:u w:val="single"/>
        </w:rPr>
        <w:t>10-11)</w:t>
      </w:r>
    </w:p>
    <w:p w:rsidR="008B28C2" w:rsidRPr="005409FC" w:rsidRDefault="008B28C2" w:rsidP="008B28C2">
      <w:pPr>
        <w:pStyle w:val="NoSpacing"/>
        <w:rPr>
          <w:sz w:val="18"/>
          <w:szCs w:val="18"/>
        </w:rPr>
      </w:pPr>
      <w:r>
        <w:rPr>
          <w:sz w:val="18"/>
          <w:szCs w:val="18"/>
        </w:rPr>
        <w:tab/>
      </w:r>
      <w:r w:rsidRPr="005409FC">
        <w:rPr>
          <w:sz w:val="18"/>
          <w:szCs w:val="18"/>
        </w:rPr>
        <w:t>Now the days of David drew nigh that he should die; and he charged </w:t>
      </w:r>
      <w:r w:rsidRPr="005409FC">
        <w:rPr>
          <w:rStyle w:val="study-note-ref"/>
          <w:sz w:val="18"/>
          <w:szCs w:val="18"/>
          <w:bdr w:val="none" w:sz="0" w:space="0" w:color="auto" w:frame="1"/>
        </w:rPr>
        <w:t>Solomon</w:t>
      </w:r>
      <w:r w:rsidRPr="005409FC">
        <w:rPr>
          <w:sz w:val="18"/>
          <w:szCs w:val="18"/>
        </w:rPr>
        <w:t> his son, saying,</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409FC">
        <w:rPr>
          <w:sz w:val="18"/>
          <w:szCs w:val="18"/>
        </w:rPr>
        <w:t>I go the </w:t>
      </w:r>
      <w:r w:rsidRPr="005409FC">
        <w:rPr>
          <w:rStyle w:val="study-note-ref"/>
          <w:sz w:val="18"/>
          <w:szCs w:val="18"/>
          <w:bdr w:val="none" w:sz="0" w:space="0" w:color="auto" w:frame="1"/>
        </w:rPr>
        <w:t>way</w:t>
      </w:r>
      <w:r w:rsidRPr="005409FC">
        <w:rPr>
          <w:sz w:val="18"/>
          <w:szCs w:val="18"/>
        </w:rPr>
        <w:t> of all the earth: be thou strong therefore, and shew thyself a </w:t>
      </w:r>
      <w:r w:rsidRPr="005409FC">
        <w:rPr>
          <w:rStyle w:val="study-note-ref"/>
          <w:sz w:val="18"/>
          <w:szCs w:val="18"/>
          <w:bdr w:val="none" w:sz="0" w:space="0" w:color="auto" w:frame="1"/>
        </w:rPr>
        <w:t>man</w:t>
      </w:r>
      <w:r w:rsidRPr="005409FC">
        <w:rPr>
          <w:sz w:val="18"/>
          <w:szCs w:val="18"/>
        </w:rPr>
        <w:t>;</w:t>
      </w:r>
      <w:r>
        <w:rPr>
          <w:sz w:val="18"/>
          <w:szCs w:val="18"/>
        </w:rPr>
        <w:t xml:space="preserve"> </w:t>
      </w:r>
      <w:r w:rsidRPr="005409FC">
        <w:rPr>
          <w:sz w:val="18"/>
          <w:szCs w:val="18"/>
        </w:rPr>
        <w:t xml:space="preserve">And keep the charge of </w:t>
      </w:r>
      <w:r>
        <w:rPr>
          <w:sz w:val="18"/>
          <w:szCs w:val="18"/>
        </w:rPr>
        <w:tab/>
      </w:r>
      <w:r>
        <w:rPr>
          <w:sz w:val="18"/>
          <w:szCs w:val="18"/>
        </w:rPr>
        <w:tab/>
      </w:r>
      <w:r>
        <w:rPr>
          <w:sz w:val="18"/>
          <w:szCs w:val="18"/>
        </w:rPr>
        <w:tab/>
      </w:r>
      <w:r w:rsidRPr="005409FC">
        <w:rPr>
          <w:sz w:val="18"/>
          <w:szCs w:val="18"/>
        </w:rPr>
        <w:t>the </w:t>
      </w:r>
      <w:r w:rsidRPr="005409FC">
        <w:rPr>
          <w:rStyle w:val="small-caps"/>
          <w:sz w:val="18"/>
          <w:szCs w:val="18"/>
          <w:bdr w:val="none" w:sz="0" w:space="0" w:color="auto" w:frame="1"/>
        </w:rPr>
        <w:t>Lord</w:t>
      </w:r>
      <w:r w:rsidRPr="005409FC">
        <w:rPr>
          <w:sz w:val="18"/>
          <w:szCs w:val="18"/>
        </w:rPr>
        <w:t> thy God, to </w:t>
      </w:r>
      <w:r w:rsidRPr="005409FC">
        <w:rPr>
          <w:rStyle w:val="study-note-ref"/>
          <w:sz w:val="18"/>
          <w:szCs w:val="18"/>
          <w:bdr w:val="none" w:sz="0" w:space="0" w:color="auto" w:frame="1"/>
        </w:rPr>
        <w:t>walk</w:t>
      </w:r>
      <w:r w:rsidRPr="005409FC">
        <w:rPr>
          <w:sz w:val="18"/>
          <w:szCs w:val="18"/>
        </w:rPr>
        <w:t> in his ways, to keep his statutes, and his </w:t>
      </w:r>
      <w:r w:rsidRPr="005409FC">
        <w:rPr>
          <w:rStyle w:val="study-note-ref"/>
          <w:sz w:val="18"/>
          <w:szCs w:val="18"/>
          <w:bdr w:val="none" w:sz="0" w:space="0" w:color="auto" w:frame="1"/>
        </w:rPr>
        <w:t>commandments</w:t>
      </w:r>
      <w:r w:rsidRPr="005409FC">
        <w:rPr>
          <w:sz w:val="18"/>
          <w:szCs w:val="18"/>
        </w:rPr>
        <w:t xml:space="preserve">, and his judgments, and </w:t>
      </w:r>
      <w:r>
        <w:rPr>
          <w:sz w:val="18"/>
          <w:szCs w:val="18"/>
        </w:rPr>
        <w:tab/>
      </w:r>
      <w:r>
        <w:rPr>
          <w:sz w:val="18"/>
          <w:szCs w:val="18"/>
        </w:rPr>
        <w:tab/>
      </w:r>
      <w:r>
        <w:rPr>
          <w:sz w:val="18"/>
          <w:szCs w:val="18"/>
        </w:rPr>
        <w:tab/>
      </w:r>
      <w:r w:rsidRPr="005409FC">
        <w:rPr>
          <w:sz w:val="18"/>
          <w:szCs w:val="18"/>
        </w:rPr>
        <w:t>his testimonies, as it is written in the law of Moses, that thou mayest </w:t>
      </w:r>
      <w:r w:rsidRPr="005409FC">
        <w:rPr>
          <w:rStyle w:val="study-note-ref"/>
          <w:sz w:val="18"/>
          <w:szCs w:val="18"/>
          <w:bdr w:val="none" w:sz="0" w:space="0" w:color="auto" w:frame="1"/>
        </w:rPr>
        <w:t>prosper</w:t>
      </w:r>
      <w:r w:rsidRPr="005409FC">
        <w:rPr>
          <w:sz w:val="18"/>
          <w:szCs w:val="18"/>
        </w:rPr>
        <w:t xml:space="preserve"> in all that thou doest, and </w:t>
      </w:r>
      <w:r>
        <w:rPr>
          <w:sz w:val="18"/>
          <w:szCs w:val="18"/>
        </w:rPr>
        <w:tab/>
      </w:r>
      <w:r>
        <w:rPr>
          <w:sz w:val="18"/>
          <w:szCs w:val="18"/>
        </w:rPr>
        <w:tab/>
      </w:r>
      <w:r>
        <w:rPr>
          <w:sz w:val="18"/>
          <w:szCs w:val="18"/>
        </w:rPr>
        <w:tab/>
      </w:r>
      <w:r w:rsidRPr="005409FC">
        <w:rPr>
          <w:sz w:val="18"/>
          <w:szCs w:val="18"/>
        </w:rPr>
        <w:t>whithersoever thou turnest thyself.</w:t>
      </w:r>
      <w:r>
        <w:rPr>
          <w:sz w:val="18"/>
          <w:szCs w:val="18"/>
        </w:rPr>
        <w:t>”</w:t>
      </w:r>
    </w:p>
    <w:p w:rsidR="008B28C2" w:rsidRPr="005409FC" w:rsidRDefault="008B28C2" w:rsidP="008B28C2">
      <w:pPr>
        <w:pStyle w:val="NoSpacing"/>
        <w:rPr>
          <w:sz w:val="18"/>
          <w:szCs w:val="18"/>
        </w:rPr>
      </w:pPr>
    </w:p>
    <w:p w:rsidR="008B28C2" w:rsidRPr="005409FC" w:rsidRDefault="008B28C2" w:rsidP="008B28C2">
      <w:pPr>
        <w:pStyle w:val="NoSpacing"/>
        <w:rPr>
          <w:sz w:val="18"/>
          <w:szCs w:val="18"/>
        </w:rPr>
      </w:pPr>
      <w:r>
        <w:rPr>
          <w:sz w:val="18"/>
          <w:szCs w:val="18"/>
        </w:rPr>
        <w:tab/>
      </w:r>
      <w:r w:rsidRPr="005409FC">
        <w:rPr>
          <w:sz w:val="18"/>
          <w:szCs w:val="18"/>
        </w:rPr>
        <w:t>So David slept with his fathers, and was </w:t>
      </w:r>
      <w:r w:rsidRPr="005409FC">
        <w:rPr>
          <w:rStyle w:val="study-note-ref"/>
          <w:sz w:val="18"/>
          <w:szCs w:val="18"/>
          <w:bdr w:val="none" w:sz="0" w:space="0" w:color="auto" w:frame="1"/>
        </w:rPr>
        <w:t>buried</w:t>
      </w:r>
      <w:r w:rsidRPr="005409FC">
        <w:rPr>
          <w:sz w:val="18"/>
          <w:szCs w:val="18"/>
        </w:rPr>
        <w:t> in the </w:t>
      </w:r>
      <w:r w:rsidRPr="005409FC">
        <w:rPr>
          <w:rStyle w:val="study-note-ref"/>
          <w:sz w:val="18"/>
          <w:szCs w:val="18"/>
          <w:bdr w:val="none" w:sz="0" w:space="0" w:color="auto" w:frame="1"/>
        </w:rPr>
        <w:t>city of David</w:t>
      </w:r>
      <w:r w:rsidRPr="005409FC">
        <w:rPr>
          <w:sz w:val="18"/>
          <w:szCs w:val="18"/>
        </w:rPr>
        <w:t>.</w:t>
      </w:r>
      <w:r>
        <w:rPr>
          <w:sz w:val="18"/>
          <w:szCs w:val="18"/>
        </w:rPr>
        <w:t xml:space="preserve"> </w:t>
      </w:r>
      <w:r w:rsidRPr="005409FC">
        <w:rPr>
          <w:sz w:val="18"/>
          <w:szCs w:val="18"/>
        </w:rPr>
        <w:t>And the days that David </w:t>
      </w:r>
      <w:r w:rsidRPr="005409FC">
        <w:rPr>
          <w:rStyle w:val="study-note-ref"/>
          <w:sz w:val="18"/>
          <w:szCs w:val="18"/>
          <w:bdr w:val="none" w:sz="0" w:space="0" w:color="auto" w:frame="1"/>
        </w:rPr>
        <w:t>reigned</w:t>
      </w:r>
      <w:r>
        <w:rPr>
          <w:sz w:val="18"/>
          <w:szCs w:val="18"/>
        </w:rPr>
        <w:t xml:space="preserve"> over Israel </w:t>
      </w:r>
      <w:r w:rsidRPr="005409FC">
        <w:rPr>
          <w:rStyle w:val="clarity-word"/>
          <w:sz w:val="18"/>
          <w:szCs w:val="18"/>
          <w:bdr w:val="none" w:sz="0" w:space="0" w:color="auto" w:frame="1"/>
        </w:rPr>
        <w:t>were</w:t>
      </w:r>
      <w:r w:rsidRPr="005409FC">
        <w:rPr>
          <w:sz w:val="18"/>
          <w:szCs w:val="18"/>
        </w:rPr>
        <w:t> forty years: seven years reigned he in Hebron, and thirty and three years reigned he in Jerusalem.</w:t>
      </w:r>
    </w:p>
    <w:p w:rsidR="008B28C2" w:rsidRDefault="008B28C2" w:rsidP="008B28C2">
      <w:pPr>
        <w:pStyle w:val="NoSpacing"/>
      </w:pPr>
    </w:p>
    <w:p w:rsidR="008B28C2" w:rsidRDefault="008B28C2" w:rsidP="008B28C2">
      <w:pPr>
        <w:pStyle w:val="NoSpacing"/>
        <w:rPr>
          <w:rFonts w:ascii="Algerian" w:hAnsi="Algerian"/>
          <w:b/>
          <w:sz w:val="28"/>
          <w:szCs w:val="28"/>
        </w:rPr>
      </w:pPr>
      <w:r>
        <w:rPr>
          <w:rFonts w:ascii="Algerian" w:hAnsi="Algerian"/>
          <w:b/>
          <w:sz w:val="28"/>
          <w:szCs w:val="28"/>
        </w:rPr>
        <w:tab/>
      </w:r>
      <w:r>
        <w:rPr>
          <w:rFonts w:ascii="Algerian" w:hAnsi="Algerian"/>
          <w:b/>
          <w:sz w:val="28"/>
          <w:szCs w:val="28"/>
        </w:rPr>
        <w:tab/>
        <w:t>The house of david:</w:t>
      </w:r>
    </w:p>
    <w:p w:rsidR="008B28C2" w:rsidRPr="002D438C" w:rsidRDefault="008B28C2" w:rsidP="008B28C2">
      <w:pPr>
        <w:pStyle w:val="NoSpacing"/>
        <w:rPr>
          <w:rFonts w:ascii="Algerian" w:hAnsi="Algerian"/>
          <w:b/>
          <w:sz w:val="28"/>
          <w:szCs w:val="28"/>
        </w:rPr>
      </w:pPr>
      <w:r>
        <w:rPr>
          <w:rFonts w:ascii="Algerian" w:hAnsi="Algerian"/>
          <w:b/>
          <w:sz w:val="28"/>
          <w:szCs w:val="28"/>
        </w:rPr>
        <w:tab/>
      </w:r>
      <w:r>
        <w:rPr>
          <w:rFonts w:ascii="Algerian" w:hAnsi="Algerian"/>
          <w:b/>
          <w:sz w:val="28"/>
          <w:szCs w:val="28"/>
        </w:rPr>
        <w:tab/>
        <w:t>-Rape, incest, jealousy, treason, &amp; civil war</w:t>
      </w:r>
    </w:p>
    <w:p w:rsidR="008B28C2" w:rsidRDefault="008B28C2" w:rsidP="008B28C2">
      <w:pPr>
        <w:pStyle w:val="NoSpacing"/>
      </w:pPr>
    </w:p>
    <w:p w:rsidR="008B28C2" w:rsidRDefault="008B28C2" w:rsidP="008B28C2">
      <w:pPr>
        <w:pStyle w:val="NoSpacing"/>
      </w:pPr>
    </w:p>
    <w:p w:rsidR="008B28C2" w:rsidRDefault="008B28C2" w:rsidP="008B28C2">
      <w:pPr>
        <w:pStyle w:val="NoSpacing"/>
      </w:pPr>
    </w:p>
    <w:p w:rsidR="008B28C2" w:rsidRDefault="00911AD0" w:rsidP="008B28C2">
      <w:pPr>
        <w:pStyle w:val="NoSpacing"/>
      </w:pPr>
      <w:r w:rsidRPr="00911AD0">
        <w:rPr>
          <w:noProof/>
          <w:shd w:val="clear" w:color="auto" w:fill="FFFFFF"/>
          <w:lang w:eastAsia="zh-TW"/>
        </w:rPr>
        <w:pict>
          <v:shape id="_x0000_s1048" type="#_x0000_t202" style="position:absolute;margin-left:6pt;margin-top:3.95pt;width:431.3pt;height:232.45pt;z-index:251661312;mso-width-relative:margin;mso-height-relative:margin">
            <v:shadow on="t" opacity=".5" offset="6pt,6pt"/>
            <v:textbox>
              <w:txbxContent>
                <w:p w:rsidR="00AD1031" w:rsidRDefault="00AD1031" w:rsidP="008B28C2">
                  <w:pPr>
                    <w:pStyle w:val="NoSpacing"/>
                    <w:rPr>
                      <w:b/>
                      <w:i/>
                      <w:sz w:val="20"/>
                      <w:szCs w:val="20"/>
                      <w:shd w:val="clear" w:color="auto" w:fill="FFFFFF"/>
                    </w:rPr>
                  </w:pPr>
                  <w:r>
                    <w:rPr>
                      <w:b/>
                      <w:i/>
                      <w:sz w:val="20"/>
                      <w:szCs w:val="20"/>
                      <w:shd w:val="clear" w:color="auto" w:fill="FFFFFF"/>
                    </w:rPr>
                    <w:t>God Is A God of Forgiveness!</w:t>
                  </w:r>
                </w:p>
                <w:p w:rsidR="00AD1031" w:rsidRPr="007C7A96" w:rsidRDefault="00AD1031" w:rsidP="008B28C2">
                  <w:pPr>
                    <w:pStyle w:val="NoSpacing"/>
                    <w:rPr>
                      <w:sz w:val="20"/>
                      <w:szCs w:val="20"/>
                      <w:shd w:val="clear" w:color="auto" w:fill="FFFFFF"/>
                    </w:rPr>
                  </w:pPr>
                  <w:r>
                    <w:rPr>
                      <w:sz w:val="20"/>
                      <w:szCs w:val="20"/>
                      <w:shd w:val="clear" w:color="auto" w:fill="FFFFFF"/>
                    </w:rPr>
                    <w:t>David had committed the two worse sins any man, let alone one anointed King by God, could commit: adultery and murder.  And this came</w:t>
                  </w:r>
                  <w:r w:rsidRPr="006C6700">
                    <w:rPr>
                      <w:i/>
                      <w:sz w:val="20"/>
                      <w:szCs w:val="20"/>
                      <w:shd w:val="clear" w:color="auto" w:fill="FFFFFF"/>
                    </w:rPr>
                    <w:t xml:space="preserve"> after</w:t>
                  </w:r>
                  <w:r>
                    <w:rPr>
                      <w:sz w:val="20"/>
                      <w:szCs w:val="20"/>
                      <w:shd w:val="clear" w:color="auto" w:fill="FFFFFF"/>
                    </w:rPr>
                    <w:t xml:space="preserve"> he expressed his desire to build the first ever permanent standing temple, for God.  God punished David by killing the first son between him and Bathsheba.  However, and this is the interesting part, he not only forgave David, but allowed David to not only stay with, and keep Bathsheba, despite murdering her husband, but he blessed David with another son through her, Solomon.  Furthermore, the Lord chose Solomon to not only succeed David as king, but  that he would ultimately build the Temple.  This seems terribly backwards.  The son of such great wickedness would rise to such heights of such righteousness.  One would think that God would’ve taken Bathsheba from David, or at the least commanded that one of his sons through a different wife of David would actually build the temple.  Why Solomon?  Why the son, who was an end result creation, coming out of adultery and murder?  Because even adultery and murder are not out of the realm of God’s forgiveness.  God could’ve chosen any of David’s sons to build the temple, but as a tender mercy to David, chose Solomon.  Maybe for David, if anything, it was the best that David could do to repent.  By having Solomon build the temple of the Lord, David was doing his best to bring the greatest good out of the greatest wrong.  That being said, despite God’s tender mercies upon David and his never ending repentance, modern revelation tells us that David’s </w:t>
                  </w:r>
                  <w:r w:rsidRPr="000D5E13">
                    <w:rPr>
                      <w:i/>
                      <w:sz w:val="20"/>
                      <w:szCs w:val="20"/>
                      <w:shd w:val="clear" w:color="auto" w:fill="FFFFFF"/>
                    </w:rPr>
                    <w:t>exaltation</w:t>
                  </w:r>
                  <w:r>
                    <w:rPr>
                      <w:sz w:val="20"/>
                      <w:szCs w:val="20"/>
                      <w:shd w:val="clear" w:color="auto" w:fill="FFFFFF"/>
                    </w:rPr>
                    <w:t xml:space="preserve"> was ultimately taken from him as a result of the murder of Uriah (D&amp;C 132:39).</w:t>
                  </w:r>
                </w:p>
                <w:p w:rsidR="00AD1031" w:rsidRDefault="00AD1031" w:rsidP="008B28C2"/>
              </w:txbxContent>
            </v:textbox>
          </v:shape>
        </w:pict>
      </w:r>
    </w:p>
    <w:p w:rsidR="008B28C2" w:rsidRDefault="008B28C2" w:rsidP="008B28C2">
      <w:pPr>
        <w:pStyle w:val="NoSpacing"/>
      </w:pPr>
    </w:p>
    <w:p w:rsidR="008B28C2" w:rsidRDefault="008B28C2" w:rsidP="008B28C2">
      <w:pPr>
        <w:pStyle w:val="NoSpacing"/>
      </w:pPr>
    </w:p>
    <w:p w:rsidR="008B28C2" w:rsidRDefault="008B28C2" w:rsidP="008B28C2">
      <w:pPr>
        <w:pStyle w:val="NoSpacing"/>
      </w:pPr>
    </w:p>
    <w:p w:rsidR="008B28C2" w:rsidRDefault="008B28C2" w:rsidP="008B28C2">
      <w:pPr>
        <w:pStyle w:val="NoSpacing"/>
      </w:pPr>
    </w:p>
    <w:p w:rsidR="008B28C2" w:rsidRDefault="008B28C2" w:rsidP="008B28C2">
      <w:pPr>
        <w:pStyle w:val="NoSpacing"/>
      </w:pPr>
    </w:p>
    <w:p w:rsidR="008B28C2" w:rsidRDefault="008B28C2" w:rsidP="008B28C2">
      <w:pPr>
        <w:pStyle w:val="NoSpacing"/>
      </w:pPr>
    </w:p>
    <w:p w:rsidR="008B28C2" w:rsidRDefault="008B28C2" w:rsidP="008B28C2">
      <w:pPr>
        <w:pStyle w:val="NoSpacing"/>
      </w:pPr>
    </w:p>
    <w:p w:rsidR="008B28C2" w:rsidRDefault="008B28C2" w:rsidP="008B28C2">
      <w:pPr>
        <w:pStyle w:val="NoSpacing"/>
      </w:pPr>
    </w:p>
    <w:p w:rsidR="008B28C2" w:rsidRDefault="008B28C2" w:rsidP="008B28C2">
      <w:pPr>
        <w:pStyle w:val="NoSpacing"/>
      </w:pPr>
    </w:p>
    <w:p w:rsidR="008B28C2" w:rsidRDefault="008B28C2" w:rsidP="008B28C2">
      <w:pPr>
        <w:pStyle w:val="NoSpacing"/>
      </w:pPr>
    </w:p>
    <w:p w:rsidR="008B28C2" w:rsidRDefault="008B28C2" w:rsidP="008B28C2">
      <w:pPr>
        <w:pStyle w:val="NoSpacing"/>
      </w:pPr>
    </w:p>
    <w:p w:rsidR="008B28C2" w:rsidRDefault="008B28C2" w:rsidP="008B28C2">
      <w:pPr>
        <w:pStyle w:val="NoSpacing"/>
      </w:pPr>
    </w:p>
    <w:p w:rsidR="008B28C2" w:rsidRDefault="008B28C2" w:rsidP="008B28C2">
      <w:pPr>
        <w:pStyle w:val="NoSpacing"/>
      </w:pPr>
    </w:p>
    <w:p w:rsidR="008B28C2" w:rsidRDefault="008B28C2" w:rsidP="008B28C2">
      <w:pPr>
        <w:pStyle w:val="NoSpacing"/>
      </w:pPr>
    </w:p>
    <w:p w:rsidR="008B28C2" w:rsidRDefault="008B28C2" w:rsidP="008B28C2">
      <w:pPr>
        <w:pStyle w:val="NoSpacing"/>
      </w:pPr>
    </w:p>
    <w:p w:rsidR="008B28C2" w:rsidRDefault="008B28C2" w:rsidP="008B28C2">
      <w:pPr>
        <w:pStyle w:val="NoSpacing"/>
      </w:pPr>
    </w:p>
    <w:p w:rsidR="008B28C2" w:rsidRDefault="008B28C2" w:rsidP="008B28C2">
      <w:pPr>
        <w:pStyle w:val="NoSpacing"/>
      </w:pPr>
    </w:p>
    <w:p w:rsidR="008B28C2" w:rsidRDefault="008B28C2" w:rsidP="008B28C2">
      <w:pPr>
        <w:pStyle w:val="NoSpacing"/>
      </w:pPr>
    </w:p>
    <w:p w:rsidR="008B28C2" w:rsidRDefault="008B28C2" w:rsidP="008B28C2">
      <w:pPr>
        <w:pStyle w:val="NoSpacing"/>
      </w:pPr>
    </w:p>
    <w:p w:rsidR="008B28C2" w:rsidRDefault="008B28C2" w:rsidP="008B28C2">
      <w:pPr>
        <w:pStyle w:val="NoSpacing"/>
      </w:pPr>
    </w:p>
    <w:p w:rsidR="008B28C2" w:rsidRDefault="008B28C2" w:rsidP="008B28C2">
      <w:pPr>
        <w:pStyle w:val="NoSpacing"/>
      </w:pPr>
    </w:p>
    <w:p w:rsidR="008B28C2" w:rsidRDefault="008B28C2" w:rsidP="008B28C2">
      <w:pPr>
        <w:pStyle w:val="NoSpacing"/>
      </w:pPr>
    </w:p>
    <w:p w:rsidR="008B28C2" w:rsidRDefault="008B28C2" w:rsidP="008B28C2">
      <w:pPr>
        <w:pStyle w:val="NoSpacing"/>
      </w:pPr>
    </w:p>
    <w:p w:rsidR="008B28C2" w:rsidRDefault="008B28C2" w:rsidP="008B28C2">
      <w:pPr>
        <w:pStyle w:val="NoSpacing"/>
      </w:pPr>
    </w:p>
    <w:p w:rsidR="008B28C2" w:rsidRPr="005F451E" w:rsidRDefault="008B28C2" w:rsidP="008B28C2">
      <w:pPr>
        <w:pStyle w:val="NoSpacing"/>
        <w:jc w:val="center"/>
        <w:rPr>
          <w:b/>
          <w:i/>
          <w:sz w:val="28"/>
          <w:szCs w:val="28"/>
          <w:u w:val="single"/>
        </w:rPr>
      </w:pPr>
      <w:r w:rsidRPr="005F451E">
        <w:rPr>
          <w:b/>
          <w:i/>
          <w:sz w:val="28"/>
          <w:szCs w:val="28"/>
          <w:u w:val="single"/>
        </w:rPr>
        <w:lastRenderedPageBreak/>
        <w:t>3.6</w:t>
      </w:r>
    </w:p>
    <w:p w:rsidR="008B28C2" w:rsidRDefault="008B28C2" w:rsidP="008B28C2">
      <w:pPr>
        <w:pStyle w:val="NoSpacing"/>
        <w:jc w:val="center"/>
        <w:rPr>
          <w:b/>
          <w:i/>
          <w:sz w:val="28"/>
          <w:szCs w:val="28"/>
          <w:u w:val="single"/>
        </w:rPr>
      </w:pPr>
      <w:r>
        <w:rPr>
          <w:b/>
          <w:i/>
          <w:sz w:val="28"/>
          <w:szCs w:val="28"/>
          <w:u w:val="single"/>
        </w:rPr>
        <w:t xml:space="preserve">THE REIGN OF KINGS: </w:t>
      </w:r>
    </w:p>
    <w:p w:rsidR="008B28C2" w:rsidRPr="005F451E" w:rsidRDefault="008B28C2" w:rsidP="008B28C2">
      <w:pPr>
        <w:pStyle w:val="NoSpacing"/>
        <w:jc w:val="center"/>
        <w:rPr>
          <w:b/>
          <w:i/>
          <w:sz w:val="28"/>
          <w:szCs w:val="28"/>
          <w:u w:val="single"/>
        </w:rPr>
      </w:pPr>
      <w:r w:rsidRPr="005F451E">
        <w:rPr>
          <w:b/>
          <w:i/>
          <w:sz w:val="28"/>
          <w:szCs w:val="28"/>
          <w:u w:val="single"/>
        </w:rPr>
        <w:t>KING SOLOMON</w:t>
      </w:r>
    </w:p>
    <w:p w:rsidR="008B28C2" w:rsidRDefault="008B28C2" w:rsidP="008B28C2">
      <w:pPr>
        <w:pStyle w:val="NoSpacing"/>
        <w:jc w:val="center"/>
        <w:rPr>
          <w:b/>
          <w:i/>
          <w:sz w:val="24"/>
          <w:szCs w:val="24"/>
        </w:rPr>
      </w:pPr>
    </w:p>
    <w:p w:rsidR="008B28C2" w:rsidRDefault="008B28C2" w:rsidP="008B28C2">
      <w:pPr>
        <w:pStyle w:val="NoSpacing"/>
        <w:jc w:val="center"/>
        <w:rPr>
          <w:b/>
          <w:i/>
          <w:sz w:val="24"/>
          <w:szCs w:val="24"/>
        </w:rPr>
      </w:pPr>
      <w:r>
        <w:rPr>
          <w:b/>
          <w:i/>
          <w:sz w:val="24"/>
          <w:szCs w:val="24"/>
        </w:rPr>
        <w:t>-APPROX 970-930 B.C.-</w:t>
      </w:r>
    </w:p>
    <w:p w:rsidR="008B28C2" w:rsidRPr="000D5E13" w:rsidRDefault="008B28C2" w:rsidP="008B28C2">
      <w:pPr>
        <w:pStyle w:val="NoSpacing"/>
        <w:jc w:val="center"/>
        <w:rPr>
          <w:b/>
          <w:i/>
          <w:sz w:val="24"/>
          <w:szCs w:val="24"/>
        </w:rPr>
      </w:pPr>
    </w:p>
    <w:p w:rsidR="008B28C2" w:rsidRPr="002E2CF0" w:rsidRDefault="008B28C2" w:rsidP="008B28C2">
      <w:pPr>
        <w:pStyle w:val="NoSpacing"/>
        <w:rPr>
          <w:b/>
          <w:sz w:val="18"/>
          <w:szCs w:val="18"/>
          <w:u w:val="single"/>
        </w:rPr>
      </w:pPr>
      <w:r w:rsidRPr="002E2CF0">
        <w:rPr>
          <w:b/>
          <w:sz w:val="18"/>
          <w:szCs w:val="18"/>
          <w:u w:val="single"/>
        </w:rPr>
        <w:t>Solomon reigns as King (1 Kings 2:12)</w:t>
      </w:r>
    </w:p>
    <w:p w:rsidR="008B28C2" w:rsidRPr="005409FC" w:rsidRDefault="008B28C2" w:rsidP="008B28C2">
      <w:pPr>
        <w:pStyle w:val="NoSpacing"/>
        <w:rPr>
          <w:sz w:val="18"/>
          <w:szCs w:val="18"/>
          <w:shd w:val="clear" w:color="auto" w:fill="FFFFFF"/>
        </w:rPr>
      </w:pPr>
      <w:r w:rsidRPr="005409FC">
        <w:rPr>
          <w:sz w:val="18"/>
          <w:szCs w:val="18"/>
          <w:shd w:val="clear" w:color="auto" w:fill="FFFFFF"/>
        </w:rPr>
        <w:t>Then sat </w:t>
      </w:r>
      <w:r w:rsidRPr="005409FC">
        <w:rPr>
          <w:rStyle w:val="study-note-ref"/>
          <w:sz w:val="18"/>
          <w:szCs w:val="18"/>
          <w:bdr w:val="none" w:sz="0" w:space="0" w:color="auto" w:frame="1"/>
          <w:shd w:val="clear" w:color="auto" w:fill="FFFFFF"/>
        </w:rPr>
        <w:t>Solomon</w:t>
      </w:r>
      <w:r w:rsidRPr="005409FC">
        <w:rPr>
          <w:sz w:val="18"/>
          <w:szCs w:val="18"/>
          <w:shd w:val="clear" w:color="auto" w:fill="FFFFFF"/>
        </w:rPr>
        <w:t> upon the throne of David his father; and his kingdom was established greatly.</w:t>
      </w:r>
    </w:p>
    <w:p w:rsidR="008B28C2" w:rsidRPr="002E2CF0" w:rsidRDefault="008B28C2" w:rsidP="008B28C2">
      <w:pPr>
        <w:pStyle w:val="NoSpacing"/>
        <w:rPr>
          <w:b/>
          <w:sz w:val="18"/>
          <w:szCs w:val="18"/>
          <w:u w:val="single"/>
        </w:rPr>
      </w:pPr>
    </w:p>
    <w:p w:rsidR="008B28C2" w:rsidRPr="002E2CF0" w:rsidRDefault="008B28C2" w:rsidP="008B28C2">
      <w:pPr>
        <w:pStyle w:val="NoSpacing"/>
        <w:rPr>
          <w:b/>
          <w:sz w:val="18"/>
          <w:szCs w:val="18"/>
          <w:u w:val="single"/>
        </w:rPr>
      </w:pPr>
      <w:r w:rsidRPr="002E2CF0">
        <w:rPr>
          <w:b/>
          <w:sz w:val="18"/>
          <w:szCs w:val="18"/>
          <w:u w:val="single"/>
        </w:rPr>
        <w:t>The Lord appears to Solomon in a dream, promises him great wisdom and many riches (1 Kings 3:5-15)</w:t>
      </w:r>
    </w:p>
    <w:p w:rsidR="008B28C2" w:rsidRDefault="008B28C2" w:rsidP="008B28C2">
      <w:pPr>
        <w:pStyle w:val="NoSpacing"/>
        <w:rPr>
          <w:sz w:val="18"/>
          <w:szCs w:val="18"/>
        </w:rPr>
      </w:pPr>
      <w:r>
        <w:rPr>
          <w:sz w:val="18"/>
          <w:szCs w:val="18"/>
        </w:rPr>
        <w:tab/>
      </w:r>
      <w:r w:rsidRPr="005409FC">
        <w:rPr>
          <w:sz w:val="18"/>
          <w:szCs w:val="18"/>
        </w:rPr>
        <w:t>In </w:t>
      </w:r>
      <w:r w:rsidRPr="005409FC">
        <w:rPr>
          <w:rStyle w:val="study-note-ref"/>
          <w:sz w:val="18"/>
          <w:szCs w:val="18"/>
          <w:bdr w:val="none" w:sz="0" w:space="0" w:color="auto" w:frame="1"/>
        </w:rPr>
        <w:t>Gibeon</w:t>
      </w:r>
      <w:r w:rsidRPr="005409FC">
        <w:rPr>
          <w:sz w:val="18"/>
          <w:szCs w:val="18"/>
        </w:rPr>
        <w:t> the </w:t>
      </w:r>
      <w:r w:rsidRPr="005409FC">
        <w:rPr>
          <w:rStyle w:val="small-caps"/>
          <w:sz w:val="18"/>
          <w:szCs w:val="18"/>
          <w:bdr w:val="none" w:sz="0" w:space="0" w:color="auto" w:frame="1"/>
        </w:rPr>
        <w:t>Lord</w:t>
      </w:r>
      <w:r w:rsidRPr="005409FC">
        <w:rPr>
          <w:sz w:val="18"/>
          <w:szCs w:val="18"/>
        </w:rPr>
        <w:t> </w:t>
      </w:r>
      <w:r w:rsidRPr="005409FC">
        <w:rPr>
          <w:rStyle w:val="study-note-ref"/>
          <w:sz w:val="18"/>
          <w:szCs w:val="18"/>
          <w:bdr w:val="none" w:sz="0" w:space="0" w:color="auto" w:frame="1"/>
        </w:rPr>
        <w:t>appeared</w:t>
      </w:r>
      <w:r w:rsidRPr="005409FC">
        <w:rPr>
          <w:sz w:val="18"/>
          <w:szCs w:val="18"/>
        </w:rPr>
        <w:t> to Solomon in a </w:t>
      </w:r>
      <w:r w:rsidRPr="005409FC">
        <w:rPr>
          <w:rStyle w:val="study-note-ref"/>
          <w:sz w:val="18"/>
          <w:szCs w:val="18"/>
          <w:bdr w:val="none" w:sz="0" w:space="0" w:color="auto" w:frame="1"/>
        </w:rPr>
        <w:t>dream</w:t>
      </w:r>
      <w:r w:rsidRPr="005409FC">
        <w:rPr>
          <w:sz w:val="18"/>
          <w:szCs w:val="18"/>
        </w:rPr>
        <w:t xml:space="preserve"> by night: and God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409FC">
        <w:rPr>
          <w:sz w:val="18"/>
          <w:szCs w:val="18"/>
        </w:rPr>
        <w:t>Ask what I shall give thee.</w:t>
      </w:r>
      <w:r>
        <w:rPr>
          <w:sz w:val="18"/>
          <w:szCs w:val="18"/>
        </w:rPr>
        <w:t>”</w:t>
      </w:r>
    </w:p>
    <w:p w:rsidR="008B28C2" w:rsidRPr="005409FC"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5409FC">
        <w:rPr>
          <w:sz w:val="18"/>
          <w:szCs w:val="18"/>
        </w:rPr>
        <w:t xml:space="preserve">And Solomon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409FC">
        <w:rPr>
          <w:sz w:val="18"/>
          <w:szCs w:val="18"/>
        </w:rPr>
        <w:t xml:space="preserve">Thou hast shewed unto thy servant David my father great mercy, according as he walked before thee in </w:t>
      </w:r>
      <w:r>
        <w:rPr>
          <w:sz w:val="18"/>
          <w:szCs w:val="18"/>
        </w:rPr>
        <w:tab/>
      </w:r>
      <w:r>
        <w:rPr>
          <w:sz w:val="18"/>
          <w:szCs w:val="18"/>
        </w:rPr>
        <w:tab/>
      </w:r>
      <w:r>
        <w:rPr>
          <w:sz w:val="18"/>
          <w:szCs w:val="18"/>
        </w:rPr>
        <w:tab/>
      </w:r>
      <w:r w:rsidRPr="005409FC">
        <w:rPr>
          <w:sz w:val="18"/>
          <w:szCs w:val="18"/>
        </w:rPr>
        <w:t xml:space="preserve">truth, and in righteousness, and in uprightness of heart with thee; and thou hast kept for him this great </w:t>
      </w:r>
      <w:r>
        <w:rPr>
          <w:sz w:val="18"/>
          <w:szCs w:val="18"/>
        </w:rPr>
        <w:tab/>
      </w:r>
      <w:r>
        <w:rPr>
          <w:sz w:val="18"/>
          <w:szCs w:val="18"/>
        </w:rPr>
        <w:tab/>
      </w:r>
      <w:r>
        <w:rPr>
          <w:sz w:val="18"/>
          <w:szCs w:val="18"/>
        </w:rPr>
        <w:tab/>
      </w:r>
      <w:r w:rsidRPr="005409FC">
        <w:rPr>
          <w:sz w:val="18"/>
          <w:szCs w:val="18"/>
        </w:rPr>
        <w:t>kindness, that thou hast given him a son to sit on his throne, as </w:t>
      </w:r>
      <w:r w:rsidRPr="005409FC">
        <w:rPr>
          <w:rStyle w:val="clarity-word"/>
          <w:sz w:val="18"/>
          <w:szCs w:val="18"/>
          <w:bdr w:val="none" w:sz="0" w:space="0" w:color="auto" w:frame="1"/>
        </w:rPr>
        <w:t>it is</w:t>
      </w:r>
      <w:r w:rsidRPr="005409FC">
        <w:rPr>
          <w:sz w:val="18"/>
          <w:szCs w:val="18"/>
        </w:rPr>
        <w:t> this day.</w:t>
      </w:r>
      <w:r>
        <w:rPr>
          <w:sz w:val="18"/>
          <w:szCs w:val="18"/>
        </w:rPr>
        <w:t xml:space="preserve"> </w:t>
      </w:r>
      <w:r w:rsidRPr="005409FC">
        <w:rPr>
          <w:sz w:val="18"/>
          <w:szCs w:val="18"/>
        </w:rPr>
        <w:t>And now, O </w:t>
      </w:r>
      <w:r w:rsidRPr="005409FC">
        <w:rPr>
          <w:rStyle w:val="small-caps"/>
          <w:sz w:val="18"/>
          <w:szCs w:val="18"/>
          <w:bdr w:val="none" w:sz="0" w:space="0" w:color="auto" w:frame="1"/>
        </w:rPr>
        <w:t>Lord</w:t>
      </w:r>
      <w:r w:rsidRPr="005409FC">
        <w:rPr>
          <w:sz w:val="18"/>
          <w:szCs w:val="18"/>
        </w:rPr>
        <w:t xml:space="preserve"> my God, thou </w:t>
      </w:r>
      <w:r>
        <w:rPr>
          <w:sz w:val="18"/>
          <w:szCs w:val="18"/>
        </w:rPr>
        <w:tab/>
      </w:r>
      <w:r>
        <w:rPr>
          <w:sz w:val="18"/>
          <w:szCs w:val="18"/>
        </w:rPr>
        <w:tab/>
      </w:r>
      <w:r>
        <w:rPr>
          <w:sz w:val="18"/>
          <w:szCs w:val="18"/>
        </w:rPr>
        <w:tab/>
      </w:r>
      <w:r w:rsidRPr="005409FC">
        <w:rPr>
          <w:sz w:val="18"/>
          <w:szCs w:val="18"/>
        </w:rPr>
        <w:t>hast made thy servant king instead of David my father: and I </w:t>
      </w:r>
      <w:r w:rsidRPr="005409FC">
        <w:rPr>
          <w:rStyle w:val="clarity-word"/>
          <w:sz w:val="18"/>
          <w:szCs w:val="18"/>
          <w:bdr w:val="none" w:sz="0" w:space="0" w:color="auto" w:frame="1"/>
        </w:rPr>
        <w:t>am but</w:t>
      </w:r>
      <w:r w:rsidRPr="005409FC">
        <w:rPr>
          <w:sz w:val="18"/>
          <w:szCs w:val="18"/>
        </w:rPr>
        <w:t> a </w:t>
      </w:r>
      <w:r w:rsidRPr="005409FC">
        <w:rPr>
          <w:rStyle w:val="study-note-ref"/>
          <w:sz w:val="18"/>
          <w:szCs w:val="18"/>
          <w:bdr w:val="none" w:sz="0" w:space="0" w:color="auto" w:frame="1"/>
        </w:rPr>
        <w:t>little</w:t>
      </w:r>
      <w:r w:rsidRPr="005409FC">
        <w:rPr>
          <w:sz w:val="18"/>
          <w:szCs w:val="18"/>
        </w:rPr>
        <w:t> child: I know not </w:t>
      </w:r>
      <w:r w:rsidRPr="005409FC">
        <w:rPr>
          <w:rStyle w:val="clarity-word"/>
          <w:sz w:val="18"/>
          <w:szCs w:val="18"/>
          <w:bdr w:val="none" w:sz="0" w:space="0" w:color="auto" w:frame="1"/>
        </w:rPr>
        <w:t>how</w:t>
      </w:r>
      <w:r w:rsidRPr="005409FC">
        <w:rPr>
          <w:sz w:val="18"/>
          <w:szCs w:val="18"/>
        </w:rPr>
        <w:t xml:space="preserve"> to go out </w:t>
      </w:r>
      <w:r>
        <w:rPr>
          <w:sz w:val="18"/>
          <w:szCs w:val="18"/>
        </w:rPr>
        <w:tab/>
      </w:r>
      <w:r>
        <w:rPr>
          <w:sz w:val="18"/>
          <w:szCs w:val="18"/>
        </w:rPr>
        <w:tab/>
      </w:r>
      <w:r>
        <w:rPr>
          <w:sz w:val="18"/>
          <w:szCs w:val="18"/>
        </w:rPr>
        <w:tab/>
      </w:r>
      <w:r w:rsidRPr="005409FC">
        <w:rPr>
          <w:sz w:val="18"/>
          <w:szCs w:val="18"/>
        </w:rPr>
        <w:t>or come in.</w:t>
      </w:r>
      <w:r>
        <w:rPr>
          <w:sz w:val="18"/>
          <w:szCs w:val="18"/>
        </w:rPr>
        <w:t xml:space="preserve"> </w:t>
      </w:r>
      <w:r w:rsidRPr="005409FC">
        <w:rPr>
          <w:sz w:val="18"/>
          <w:szCs w:val="18"/>
        </w:rPr>
        <w:t>And thy servant </w:t>
      </w:r>
      <w:r w:rsidRPr="005409FC">
        <w:rPr>
          <w:rStyle w:val="clarity-word"/>
          <w:sz w:val="18"/>
          <w:szCs w:val="18"/>
          <w:bdr w:val="none" w:sz="0" w:space="0" w:color="auto" w:frame="1"/>
        </w:rPr>
        <w:t>is</w:t>
      </w:r>
      <w:r w:rsidRPr="005409FC">
        <w:rPr>
          <w:sz w:val="18"/>
          <w:szCs w:val="18"/>
        </w:rPr>
        <w:t> in the midst of thy people which thou hast chosen, a </w:t>
      </w:r>
      <w:r w:rsidRPr="005409FC">
        <w:rPr>
          <w:rStyle w:val="study-note-ref"/>
          <w:sz w:val="18"/>
          <w:szCs w:val="18"/>
          <w:bdr w:val="none" w:sz="0" w:space="0" w:color="auto" w:frame="1"/>
        </w:rPr>
        <w:t>great people</w:t>
      </w:r>
      <w:r w:rsidRPr="005409FC">
        <w:rPr>
          <w:sz w:val="18"/>
          <w:szCs w:val="18"/>
        </w:rPr>
        <w:t xml:space="preserve">, that </w:t>
      </w:r>
      <w:r>
        <w:rPr>
          <w:sz w:val="18"/>
          <w:szCs w:val="18"/>
        </w:rPr>
        <w:tab/>
      </w:r>
      <w:r>
        <w:rPr>
          <w:sz w:val="18"/>
          <w:szCs w:val="18"/>
        </w:rPr>
        <w:tab/>
      </w:r>
      <w:r>
        <w:rPr>
          <w:sz w:val="18"/>
          <w:szCs w:val="18"/>
        </w:rPr>
        <w:tab/>
      </w:r>
      <w:r w:rsidRPr="005409FC">
        <w:rPr>
          <w:sz w:val="18"/>
          <w:szCs w:val="18"/>
        </w:rPr>
        <w:t>cannot be </w:t>
      </w:r>
      <w:r w:rsidRPr="005409FC">
        <w:rPr>
          <w:rStyle w:val="study-note-ref"/>
          <w:sz w:val="18"/>
          <w:szCs w:val="18"/>
          <w:bdr w:val="none" w:sz="0" w:space="0" w:color="auto" w:frame="1"/>
        </w:rPr>
        <w:t>numbered</w:t>
      </w:r>
      <w:r w:rsidRPr="005409FC">
        <w:rPr>
          <w:sz w:val="18"/>
          <w:szCs w:val="18"/>
        </w:rPr>
        <w:t> nor counted for multitude.</w:t>
      </w:r>
      <w:r>
        <w:rPr>
          <w:sz w:val="18"/>
          <w:szCs w:val="18"/>
        </w:rPr>
        <w:t xml:space="preserve"> </w:t>
      </w:r>
      <w:r w:rsidRPr="005409FC">
        <w:rPr>
          <w:sz w:val="18"/>
          <w:szCs w:val="18"/>
        </w:rPr>
        <w:t>Give therefore thy servant an </w:t>
      </w:r>
      <w:r w:rsidRPr="005409FC">
        <w:rPr>
          <w:rStyle w:val="study-note-ref"/>
          <w:sz w:val="18"/>
          <w:szCs w:val="18"/>
          <w:bdr w:val="none" w:sz="0" w:space="0" w:color="auto" w:frame="1"/>
        </w:rPr>
        <w:t>understanding</w:t>
      </w:r>
      <w:r w:rsidRPr="005409FC">
        <w:rPr>
          <w:sz w:val="18"/>
          <w:szCs w:val="18"/>
        </w:rPr>
        <w:t> </w:t>
      </w:r>
      <w:r w:rsidRPr="005409FC">
        <w:rPr>
          <w:rStyle w:val="study-note-ref"/>
          <w:sz w:val="18"/>
          <w:szCs w:val="18"/>
          <w:bdr w:val="none" w:sz="0" w:space="0" w:color="auto" w:frame="1"/>
        </w:rPr>
        <w:t>heart</w:t>
      </w:r>
      <w:r w:rsidRPr="005409FC">
        <w:rPr>
          <w:sz w:val="18"/>
          <w:szCs w:val="18"/>
        </w:rPr>
        <w:t xml:space="preserve"> to judge </w:t>
      </w:r>
      <w:r>
        <w:rPr>
          <w:sz w:val="18"/>
          <w:szCs w:val="18"/>
        </w:rPr>
        <w:tab/>
      </w:r>
      <w:r>
        <w:rPr>
          <w:sz w:val="18"/>
          <w:szCs w:val="18"/>
        </w:rPr>
        <w:tab/>
        <w:t xml:space="preserve">thy people, </w:t>
      </w:r>
      <w:r w:rsidRPr="005409FC">
        <w:rPr>
          <w:sz w:val="18"/>
          <w:szCs w:val="18"/>
        </w:rPr>
        <w:t>that I may </w:t>
      </w:r>
      <w:r w:rsidRPr="005409FC">
        <w:rPr>
          <w:rStyle w:val="study-note-ref"/>
          <w:sz w:val="18"/>
          <w:szCs w:val="18"/>
          <w:bdr w:val="none" w:sz="0" w:space="0" w:color="auto" w:frame="1"/>
        </w:rPr>
        <w:t>discern</w:t>
      </w:r>
      <w:r w:rsidRPr="005409FC">
        <w:rPr>
          <w:sz w:val="18"/>
          <w:szCs w:val="18"/>
        </w:rPr>
        <w:t> between good and bad: for who is able to judge this thy so great a people?</w:t>
      </w:r>
      <w:r>
        <w:rPr>
          <w:sz w:val="18"/>
          <w:szCs w:val="18"/>
        </w:rPr>
        <w:t>”</w:t>
      </w:r>
    </w:p>
    <w:p w:rsidR="008B28C2" w:rsidRPr="005409FC"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5409FC">
        <w:rPr>
          <w:sz w:val="18"/>
          <w:szCs w:val="18"/>
        </w:rPr>
        <w:t>And the speech pleased the Lord, that Solomon had asked this thing.</w:t>
      </w:r>
      <w:r>
        <w:rPr>
          <w:sz w:val="18"/>
          <w:szCs w:val="18"/>
        </w:rPr>
        <w:t xml:space="preserve"> </w:t>
      </w:r>
      <w:r w:rsidRPr="005409FC">
        <w:rPr>
          <w:sz w:val="18"/>
          <w:szCs w:val="18"/>
        </w:rPr>
        <w:t xml:space="preserve">And God said unto him, </w:t>
      </w:r>
    </w:p>
    <w:p w:rsidR="008B28C2" w:rsidRDefault="008B28C2" w:rsidP="008B28C2">
      <w:pPr>
        <w:pStyle w:val="NoSpacing"/>
        <w:rPr>
          <w:sz w:val="18"/>
          <w:szCs w:val="18"/>
        </w:rPr>
      </w:pPr>
    </w:p>
    <w:p w:rsidR="008B28C2" w:rsidRPr="005409FC" w:rsidRDefault="008B28C2" w:rsidP="008B28C2">
      <w:pPr>
        <w:pStyle w:val="NoSpacing"/>
        <w:rPr>
          <w:sz w:val="18"/>
          <w:szCs w:val="18"/>
        </w:rPr>
      </w:pPr>
      <w:r>
        <w:rPr>
          <w:sz w:val="18"/>
          <w:szCs w:val="18"/>
        </w:rPr>
        <w:tab/>
      </w:r>
      <w:r>
        <w:rPr>
          <w:sz w:val="18"/>
          <w:szCs w:val="18"/>
        </w:rPr>
        <w:tab/>
        <w:t>“</w:t>
      </w:r>
      <w:r w:rsidRPr="005409FC">
        <w:rPr>
          <w:sz w:val="18"/>
          <w:szCs w:val="18"/>
        </w:rPr>
        <w:t>Because thou hast asked this thing, and hast not asked for thyself long life; neither hast asked </w:t>
      </w:r>
      <w:r w:rsidRPr="005409FC">
        <w:rPr>
          <w:rStyle w:val="study-note-ref"/>
          <w:sz w:val="18"/>
          <w:szCs w:val="18"/>
          <w:bdr w:val="none" w:sz="0" w:space="0" w:color="auto" w:frame="1"/>
        </w:rPr>
        <w:t>riches</w:t>
      </w:r>
      <w:r w:rsidRPr="005409FC">
        <w:rPr>
          <w:sz w:val="18"/>
          <w:szCs w:val="18"/>
        </w:rPr>
        <w:t xml:space="preserve"> for </w:t>
      </w:r>
      <w:r>
        <w:rPr>
          <w:sz w:val="18"/>
          <w:szCs w:val="18"/>
        </w:rPr>
        <w:tab/>
      </w:r>
      <w:r>
        <w:rPr>
          <w:sz w:val="18"/>
          <w:szCs w:val="18"/>
        </w:rPr>
        <w:tab/>
      </w:r>
      <w:r>
        <w:rPr>
          <w:sz w:val="18"/>
          <w:szCs w:val="18"/>
        </w:rPr>
        <w:tab/>
      </w:r>
      <w:r w:rsidRPr="005409FC">
        <w:rPr>
          <w:sz w:val="18"/>
          <w:szCs w:val="18"/>
        </w:rPr>
        <w:t>thyself, nor hast asked the life of thine </w:t>
      </w:r>
      <w:r w:rsidRPr="005409FC">
        <w:rPr>
          <w:rStyle w:val="study-note-ref"/>
          <w:sz w:val="18"/>
          <w:szCs w:val="18"/>
          <w:bdr w:val="none" w:sz="0" w:space="0" w:color="auto" w:frame="1"/>
        </w:rPr>
        <w:t>enemies</w:t>
      </w:r>
      <w:r w:rsidRPr="005409FC">
        <w:rPr>
          <w:sz w:val="18"/>
          <w:szCs w:val="18"/>
        </w:rPr>
        <w:t>; but hast asked for thyself </w:t>
      </w:r>
      <w:r w:rsidRPr="005409FC">
        <w:rPr>
          <w:rStyle w:val="study-note-ref"/>
          <w:sz w:val="18"/>
          <w:szCs w:val="18"/>
          <w:bdr w:val="none" w:sz="0" w:space="0" w:color="auto" w:frame="1"/>
        </w:rPr>
        <w:t>understanding</w:t>
      </w:r>
      <w:r w:rsidRPr="005409FC">
        <w:rPr>
          <w:sz w:val="18"/>
          <w:szCs w:val="18"/>
        </w:rPr>
        <w:t xml:space="preserve"> to discern </w:t>
      </w:r>
      <w:r>
        <w:rPr>
          <w:sz w:val="18"/>
          <w:szCs w:val="18"/>
        </w:rPr>
        <w:tab/>
      </w:r>
      <w:r>
        <w:rPr>
          <w:sz w:val="18"/>
          <w:szCs w:val="18"/>
        </w:rPr>
        <w:tab/>
      </w:r>
      <w:r>
        <w:rPr>
          <w:sz w:val="18"/>
          <w:szCs w:val="18"/>
        </w:rPr>
        <w:tab/>
      </w:r>
      <w:r w:rsidRPr="005409FC">
        <w:rPr>
          <w:sz w:val="18"/>
          <w:szCs w:val="18"/>
        </w:rPr>
        <w:t>judgment;</w:t>
      </w:r>
      <w:r>
        <w:rPr>
          <w:sz w:val="18"/>
          <w:szCs w:val="18"/>
        </w:rPr>
        <w:t xml:space="preserve"> </w:t>
      </w:r>
      <w:r w:rsidRPr="005409FC">
        <w:rPr>
          <w:sz w:val="18"/>
          <w:szCs w:val="18"/>
        </w:rPr>
        <w:t>Behold, I have done according to thy words: lo, I have </w:t>
      </w:r>
      <w:r w:rsidRPr="005409FC">
        <w:rPr>
          <w:rStyle w:val="study-note-ref"/>
          <w:sz w:val="18"/>
          <w:szCs w:val="18"/>
          <w:bdr w:val="none" w:sz="0" w:space="0" w:color="auto" w:frame="1"/>
        </w:rPr>
        <w:t>given</w:t>
      </w:r>
      <w:r w:rsidRPr="005409FC">
        <w:rPr>
          <w:sz w:val="18"/>
          <w:szCs w:val="18"/>
        </w:rPr>
        <w:t> thee a </w:t>
      </w:r>
      <w:r w:rsidRPr="005409FC">
        <w:rPr>
          <w:rStyle w:val="study-note-ref"/>
          <w:sz w:val="18"/>
          <w:szCs w:val="18"/>
          <w:bdr w:val="none" w:sz="0" w:space="0" w:color="auto" w:frame="1"/>
        </w:rPr>
        <w:t>wise</w:t>
      </w:r>
      <w:r w:rsidRPr="005409FC">
        <w:rPr>
          <w:sz w:val="18"/>
          <w:szCs w:val="18"/>
        </w:rPr>
        <w:t xml:space="preserve"> and an understanding </w:t>
      </w:r>
      <w:r>
        <w:rPr>
          <w:sz w:val="18"/>
          <w:szCs w:val="18"/>
        </w:rPr>
        <w:tab/>
      </w:r>
      <w:r>
        <w:rPr>
          <w:sz w:val="18"/>
          <w:szCs w:val="18"/>
        </w:rPr>
        <w:tab/>
      </w:r>
      <w:r>
        <w:rPr>
          <w:sz w:val="18"/>
          <w:szCs w:val="18"/>
        </w:rPr>
        <w:tab/>
      </w:r>
      <w:r w:rsidRPr="005409FC">
        <w:rPr>
          <w:sz w:val="18"/>
          <w:szCs w:val="18"/>
        </w:rPr>
        <w:t>heart; so that there was none like thee before thee, neither after thee shall any arise like unto thee.</w:t>
      </w:r>
    </w:p>
    <w:p w:rsidR="008B28C2" w:rsidRDefault="008B28C2" w:rsidP="008B28C2">
      <w:pPr>
        <w:pStyle w:val="NoSpacing"/>
        <w:rPr>
          <w:sz w:val="18"/>
          <w:szCs w:val="18"/>
        </w:rPr>
      </w:pPr>
      <w:r>
        <w:rPr>
          <w:sz w:val="18"/>
          <w:szCs w:val="18"/>
        </w:rPr>
        <w:tab/>
      </w:r>
      <w:r>
        <w:rPr>
          <w:sz w:val="18"/>
          <w:szCs w:val="18"/>
        </w:rPr>
        <w:tab/>
      </w:r>
      <w:r w:rsidRPr="005409FC">
        <w:rPr>
          <w:sz w:val="18"/>
          <w:szCs w:val="18"/>
        </w:rPr>
        <w:t>And I have also given thee that which thou hast not asked, both </w:t>
      </w:r>
      <w:r w:rsidRPr="005409FC">
        <w:rPr>
          <w:rStyle w:val="study-note-ref"/>
          <w:sz w:val="18"/>
          <w:szCs w:val="18"/>
          <w:bdr w:val="none" w:sz="0" w:space="0" w:color="auto" w:frame="1"/>
        </w:rPr>
        <w:t>riches</w:t>
      </w:r>
      <w:r w:rsidRPr="005409FC">
        <w:rPr>
          <w:sz w:val="18"/>
          <w:szCs w:val="18"/>
        </w:rPr>
        <w:t xml:space="preserve">, and honour: so that there shall not </w:t>
      </w:r>
      <w:r>
        <w:rPr>
          <w:sz w:val="18"/>
          <w:szCs w:val="18"/>
        </w:rPr>
        <w:tab/>
      </w:r>
      <w:r>
        <w:rPr>
          <w:sz w:val="18"/>
          <w:szCs w:val="18"/>
        </w:rPr>
        <w:tab/>
      </w:r>
      <w:r>
        <w:rPr>
          <w:sz w:val="18"/>
          <w:szCs w:val="18"/>
        </w:rPr>
        <w:tab/>
      </w:r>
      <w:r w:rsidRPr="005409FC">
        <w:rPr>
          <w:sz w:val="18"/>
          <w:szCs w:val="18"/>
        </w:rPr>
        <w:t>be any among the kings like unto thee all thy days.</w:t>
      </w:r>
      <w:r>
        <w:rPr>
          <w:sz w:val="18"/>
          <w:szCs w:val="18"/>
        </w:rPr>
        <w:t xml:space="preserve"> </w:t>
      </w:r>
      <w:r w:rsidRPr="005409FC">
        <w:rPr>
          <w:sz w:val="18"/>
          <w:szCs w:val="18"/>
        </w:rPr>
        <w:t xml:space="preserve">And if thou wilt walk in my ways, to keep my statutes </w:t>
      </w:r>
      <w:r>
        <w:rPr>
          <w:sz w:val="18"/>
          <w:szCs w:val="18"/>
        </w:rPr>
        <w:tab/>
      </w:r>
      <w:r>
        <w:rPr>
          <w:sz w:val="18"/>
          <w:szCs w:val="18"/>
        </w:rPr>
        <w:tab/>
      </w:r>
      <w:r>
        <w:rPr>
          <w:sz w:val="18"/>
          <w:szCs w:val="18"/>
        </w:rPr>
        <w:tab/>
      </w:r>
      <w:r w:rsidRPr="005409FC">
        <w:rPr>
          <w:sz w:val="18"/>
          <w:szCs w:val="18"/>
        </w:rPr>
        <w:t>and my </w:t>
      </w:r>
      <w:r w:rsidRPr="005409FC">
        <w:rPr>
          <w:rStyle w:val="study-note-ref"/>
          <w:sz w:val="18"/>
          <w:szCs w:val="18"/>
          <w:bdr w:val="none" w:sz="0" w:space="0" w:color="auto" w:frame="1"/>
        </w:rPr>
        <w:t>commandments</w:t>
      </w:r>
      <w:r w:rsidRPr="005409FC">
        <w:rPr>
          <w:sz w:val="18"/>
          <w:szCs w:val="18"/>
        </w:rPr>
        <w:t>, as thy father David did walk, then I will lengthen thy days.</w:t>
      </w:r>
      <w:r>
        <w:rPr>
          <w:sz w:val="18"/>
          <w:szCs w:val="18"/>
        </w:rPr>
        <w:t>”</w:t>
      </w:r>
    </w:p>
    <w:p w:rsidR="008B28C2" w:rsidRDefault="008B28C2" w:rsidP="008B28C2">
      <w:pPr>
        <w:pStyle w:val="NoSpacing"/>
        <w:rPr>
          <w:sz w:val="18"/>
          <w:szCs w:val="18"/>
        </w:rPr>
      </w:pPr>
    </w:p>
    <w:p w:rsidR="008B28C2" w:rsidRPr="005409FC" w:rsidRDefault="008B28C2" w:rsidP="008B28C2">
      <w:pPr>
        <w:pStyle w:val="NoSpacing"/>
        <w:rPr>
          <w:sz w:val="18"/>
          <w:szCs w:val="18"/>
        </w:rPr>
      </w:pPr>
      <w:r>
        <w:rPr>
          <w:sz w:val="18"/>
          <w:szCs w:val="18"/>
        </w:rPr>
        <w:tab/>
      </w:r>
      <w:r w:rsidRPr="005409FC">
        <w:rPr>
          <w:sz w:val="18"/>
          <w:szCs w:val="18"/>
        </w:rPr>
        <w:t>And Solomon awoke; and, behold, </w:t>
      </w:r>
      <w:r w:rsidRPr="005409FC">
        <w:rPr>
          <w:rStyle w:val="clarity-word"/>
          <w:sz w:val="18"/>
          <w:szCs w:val="18"/>
          <w:bdr w:val="none" w:sz="0" w:space="0" w:color="auto" w:frame="1"/>
        </w:rPr>
        <w:t>it was</w:t>
      </w:r>
      <w:r w:rsidRPr="005409FC">
        <w:rPr>
          <w:sz w:val="18"/>
          <w:szCs w:val="18"/>
        </w:rPr>
        <w:t> a dream. And he came to Jerusalem, and stood before the </w:t>
      </w:r>
      <w:r w:rsidRPr="005409FC">
        <w:rPr>
          <w:rStyle w:val="study-note-ref"/>
          <w:sz w:val="18"/>
          <w:szCs w:val="18"/>
          <w:bdr w:val="none" w:sz="0" w:space="0" w:color="auto" w:frame="1"/>
        </w:rPr>
        <w:t>ark</w:t>
      </w:r>
      <w:r w:rsidRPr="005409FC">
        <w:rPr>
          <w:sz w:val="18"/>
          <w:szCs w:val="18"/>
        </w:rPr>
        <w:t> of the covenant of the </w:t>
      </w:r>
      <w:r w:rsidRPr="005409FC">
        <w:rPr>
          <w:rStyle w:val="small-caps"/>
          <w:sz w:val="18"/>
          <w:szCs w:val="18"/>
          <w:bdr w:val="none" w:sz="0" w:space="0" w:color="auto" w:frame="1"/>
        </w:rPr>
        <w:t>Lord</w:t>
      </w:r>
      <w:r w:rsidRPr="005409FC">
        <w:rPr>
          <w:sz w:val="18"/>
          <w:szCs w:val="18"/>
        </w:rPr>
        <w:t>, and offered up burnt offerings, and offered peace </w:t>
      </w:r>
      <w:r w:rsidRPr="005409FC">
        <w:rPr>
          <w:rStyle w:val="study-note-ref"/>
          <w:sz w:val="18"/>
          <w:szCs w:val="18"/>
          <w:bdr w:val="none" w:sz="0" w:space="0" w:color="auto" w:frame="1"/>
        </w:rPr>
        <w:t>offerings</w:t>
      </w:r>
      <w:r w:rsidRPr="005409FC">
        <w:rPr>
          <w:sz w:val="18"/>
          <w:szCs w:val="18"/>
        </w:rPr>
        <w:t>, and made a feast to all his servants.</w:t>
      </w:r>
    </w:p>
    <w:p w:rsidR="008B28C2" w:rsidRPr="002E2CF0" w:rsidRDefault="008B28C2" w:rsidP="008B28C2">
      <w:pPr>
        <w:pStyle w:val="NoSpacing"/>
        <w:rPr>
          <w:b/>
          <w:sz w:val="18"/>
          <w:szCs w:val="18"/>
          <w:u w:val="single"/>
        </w:rPr>
      </w:pPr>
    </w:p>
    <w:p w:rsidR="008B28C2" w:rsidRPr="002E2CF0" w:rsidRDefault="008B28C2" w:rsidP="008B28C2">
      <w:pPr>
        <w:pStyle w:val="NoSpacing"/>
        <w:rPr>
          <w:b/>
          <w:sz w:val="18"/>
          <w:szCs w:val="18"/>
          <w:u w:val="single"/>
        </w:rPr>
      </w:pPr>
      <w:r w:rsidRPr="002E2CF0">
        <w:rPr>
          <w:b/>
          <w:sz w:val="18"/>
          <w:szCs w:val="18"/>
          <w:u w:val="single"/>
        </w:rPr>
        <w:t>The wisdom of Solomon surpasses that of all men (1 Kings 4:29-30, 34)</w:t>
      </w:r>
    </w:p>
    <w:p w:rsidR="008B28C2" w:rsidRPr="00674306" w:rsidRDefault="008B28C2" w:rsidP="008B28C2">
      <w:pPr>
        <w:pStyle w:val="NoSpacing"/>
        <w:rPr>
          <w:sz w:val="18"/>
          <w:szCs w:val="18"/>
        </w:rPr>
      </w:pPr>
      <w:r>
        <w:rPr>
          <w:sz w:val="18"/>
          <w:szCs w:val="18"/>
        </w:rPr>
        <w:tab/>
      </w:r>
      <w:r w:rsidRPr="005409FC">
        <w:rPr>
          <w:sz w:val="18"/>
          <w:szCs w:val="18"/>
        </w:rPr>
        <w:t>And God </w:t>
      </w:r>
      <w:r w:rsidRPr="005409FC">
        <w:rPr>
          <w:rStyle w:val="study-note-ref"/>
          <w:sz w:val="18"/>
          <w:szCs w:val="18"/>
          <w:bdr w:val="none" w:sz="0" w:space="0" w:color="auto" w:frame="1"/>
        </w:rPr>
        <w:t>gave</w:t>
      </w:r>
      <w:r w:rsidRPr="005409FC">
        <w:rPr>
          <w:sz w:val="18"/>
          <w:szCs w:val="18"/>
        </w:rPr>
        <w:t> Solomon </w:t>
      </w:r>
      <w:r w:rsidRPr="005409FC">
        <w:rPr>
          <w:rStyle w:val="study-note-ref"/>
          <w:sz w:val="18"/>
          <w:szCs w:val="18"/>
          <w:bdr w:val="none" w:sz="0" w:space="0" w:color="auto" w:frame="1"/>
        </w:rPr>
        <w:t>wisdom</w:t>
      </w:r>
      <w:r w:rsidRPr="005409FC">
        <w:rPr>
          <w:sz w:val="18"/>
          <w:szCs w:val="18"/>
        </w:rPr>
        <w:t> and </w:t>
      </w:r>
      <w:r w:rsidRPr="005409FC">
        <w:rPr>
          <w:rStyle w:val="study-note-ref"/>
          <w:sz w:val="18"/>
          <w:szCs w:val="18"/>
          <w:bdr w:val="none" w:sz="0" w:space="0" w:color="auto" w:frame="1"/>
        </w:rPr>
        <w:t>understanding</w:t>
      </w:r>
      <w:r w:rsidRPr="005409FC">
        <w:rPr>
          <w:sz w:val="18"/>
          <w:szCs w:val="18"/>
        </w:rPr>
        <w:t> exceeding much, and largeness of heart, even as the sand that </w:t>
      </w:r>
      <w:r w:rsidRPr="005409FC">
        <w:rPr>
          <w:rStyle w:val="clarity-word"/>
          <w:sz w:val="18"/>
          <w:szCs w:val="18"/>
          <w:bdr w:val="none" w:sz="0" w:space="0" w:color="auto" w:frame="1"/>
        </w:rPr>
        <w:t>is</w:t>
      </w:r>
      <w:r w:rsidRPr="005409FC">
        <w:rPr>
          <w:sz w:val="18"/>
          <w:szCs w:val="18"/>
        </w:rPr>
        <w:t> on the sea shore.</w:t>
      </w:r>
      <w:r>
        <w:rPr>
          <w:sz w:val="18"/>
          <w:szCs w:val="18"/>
        </w:rPr>
        <w:t xml:space="preserve"> </w:t>
      </w:r>
      <w:r w:rsidRPr="005409FC">
        <w:rPr>
          <w:sz w:val="18"/>
          <w:szCs w:val="18"/>
        </w:rPr>
        <w:t>And Solomon’s wisdom excelled the wisdom of all the children of the east country, and all the wisdom of Egypt.</w:t>
      </w:r>
      <w:r>
        <w:rPr>
          <w:sz w:val="18"/>
          <w:szCs w:val="18"/>
        </w:rPr>
        <w:t xml:space="preserve"> </w:t>
      </w:r>
      <w:r w:rsidRPr="005409FC">
        <w:rPr>
          <w:sz w:val="18"/>
          <w:szCs w:val="18"/>
          <w:shd w:val="clear" w:color="auto" w:fill="FFFFFF"/>
        </w:rPr>
        <w:t>And there came of all people to hear the wisdom of Solomon, from </w:t>
      </w:r>
      <w:r w:rsidRPr="005409FC">
        <w:rPr>
          <w:rStyle w:val="study-note-ref"/>
          <w:sz w:val="18"/>
          <w:szCs w:val="18"/>
          <w:bdr w:val="none" w:sz="0" w:space="0" w:color="auto" w:frame="1"/>
          <w:shd w:val="clear" w:color="auto" w:fill="FFFFFF"/>
        </w:rPr>
        <w:t>all</w:t>
      </w:r>
      <w:r w:rsidRPr="005409FC">
        <w:rPr>
          <w:sz w:val="18"/>
          <w:szCs w:val="18"/>
          <w:shd w:val="clear" w:color="auto" w:fill="FFFFFF"/>
        </w:rPr>
        <w:t> kings of the earth, which had heard of his wisdom.</w:t>
      </w:r>
    </w:p>
    <w:p w:rsidR="008B28C2" w:rsidRDefault="008B28C2" w:rsidP="008B28C2">
      <w:pPr>
        <w:pStyle w:val="NoSpacing"/>
        <w:rPr>
          <w:b/>
          <w:sz w:val="18"/>
          <w:szCs w:val="18"/>
          <w:u w:val="single"/>
        </w:rPr>
      </w:pPr>
    </w:p>
    <w:p w:rsidR="008B28C2" w:rsidRPr="002E2CF0" w:rsidRDefault="008B28C2" w:rsidP="008B28C2">
      <w:pPr>
        <w:pStyle w:val="NoSpacing"/>
        <w:rPr>
          <w:b/>
          <w:sz w:val="18"/>
          <w:szCs w:val="18"/>
          <w:u w:val="single"/>
        </w:rPr>
      </w:pPr>
    </w:p>
    <w:p w:rsidR="008B28C2" w:rsidRPr="002E2CF0" w:rsidRDefault="008B28C2" w:rsidP="008B28C2">
      <w:pPr>
        <w:pStyle w:val="NoSpacing"/>
        <w:rPr>
          <w:b/>
          <w:sz w:val="18"/>
          <w:szCs w:val="18"/>
          <w:u w:val="single"/>
        </w:rPr>
      </w:pPr>
      <w:r w:rsidRPr="002E2CF0">
        <w:rPr>
          <w:b/>
          <w:sz w:val="18"/>
          <w:szCs w:val="18"/>
          <w:u w:val="single"/>
        </w:rPr>
        <w:t>Solomon begins building the temple (1 Kings 5:1-6; 1 Kings 6:1)</w:t>
      </w:r>
    </w:p>
    <w:p w:rsidR="008B28C2" w:rsidRPr="005409FC" w:rsidRDefault="008B28C2" w:rsidP="008B28C2">
      <w:pPr>
        <w:pStyle w:val="NoSpacing"/>
        <w:rPr>
          <w:sz w:val="18"/>
          <w:szCs w:val="18"/>
        </w:rPr>
      </w:pPr>
      <w:r>
        <w:rPr>
          <w:sz w:val="18"/>
          <w:szCs w:val="18"/>
        </w:rPr>
        <w:tab/>
      </w:r>
      <w:r w:rsidRPr="005409FC">
        <w:rPr>
          <w:sz w:val="18"/>
          <w:szCs w:val="18"/>
        </w:rPr>
        <w:t>And </w:t>
      </w:r>
      <w:r w:rsidRPr="005409FC">
        <w:rPr>
          <w:rStyle w:val="study-note-ref"/>
          <w:sz w:val="18"/>
          <w:szCs w:val="18"/>
          <w:bdr w:val="none" w:sz="0" w:space="0" w:color="auto" w:frame="1"/>
        </w:rPr>
        <w:t>Hiram</w:t>
      </w:r>
      <w:r w:rsidRPr="005409FC">
        <w:rPr>
          <w:sz w:val="18"/>
          <w:szCs w:val="18"/>
        </w:rPr>
        <w:t> king of Tyre sent his servants unto Solomon; for he had heard that they had anointed him king in the room of his father: for Hiram was ever a </w:t>
      </w:r>
      <w:r w:rsidRPr="005409FC">
        <w:rPr>
          <w:rStyle w:val="study-note-ref"/>
          <w:sz w:val="18"/>
          <w:szCs w:val="18"/>
          <w:bdr w:val="none" w:sz="0" w:space="0" w:color="auto" w:frame="1"/>
        </w:rPr>
        <w:t>lover</w:t>
      </w:r>
      <w:r w:rsidRPr="005409FC">
        <w:rPr>
          <w:sz w:val="18"/>
          <w:szCs w:val="18"/>
        </w:rPr>
        <w:t> of David.</w:t>
      </w:r>
      <w:r>
        <w:rPr>
          <w:sz w:val="18"/>
          <w:szCs w:val="18"/>
        </w:rPr>
        <w:t xml:space="preserve"> </w:t>
      </w:r>
      <w:r w:rsidRPr="005409FC">
        <w:rPr>
          <w:sz w:val="18"/>
          <w:szCs w:val="18"/>
        </w:rPr>
        <w:t>And Solomon sent to </w:t>
      </w:r>
      <w:r w:rsidRPr="005409FC">
        <w:rPr>
          <w:rStyle w:val="study-note-ref"/>
          <w:sz w:val="18"/>
          <w:szCs w:val="18"/>
          <w:bdr w:val="none" w:sz="0" w:space="0" w:color="auto" w:frame="1"/>
        </w:rPr>
        <w:t>Hiram</w:t>
      </w:r>
      <w:r w:rsidRPr="005409FC">
        <w:rPr>
          <w:sz w:val="18"/>
          <w:szCs w:val="18"/>
        </w:rPr>
        <w:t>, saying,</w:t>
      </w:r>
    </w:p>
    <w:p w:rsidR="008B28C2" w:rsidRDefault="008B28C2" w:rsidP="008B28C2">
      <w:pPr>
        <w:pStyle w:val="NoSpacing"/>
        <w:rPr>
          <w:sz w:val="18"/>
          <w:szCs w:val="18"/>
        </w:rPr>
      </w:pPr>
    </w:p>
    <w:p w:rsidR="008B28C2" w:rsidRPr="005409FC" w:rsidRDefault="008B28C2" w:rsidP="008B28C2">
      <w:pPr>
        <w:pStyle w:val="NoSpacing"/>
        <w:rPr>
          <w:sz w:val="18"/>
          <w:szCs w:val="18"/>
        </w:rPr>
      </w:pPr>
      <w:r>
        <w:rPr>
          <w:sz w:val="18"/>
          <w:szCs w:val="18"/>
        </w:rPr>
        <w:tab/>
      </w:r>
      <w:r>
        <w:rPr>
          <w:sz w:val="18"/>
          <w:szCs w:val="18"/>
        </w:rPr>
        <w:tab/>
        <w:t>“</w:t>
      </w:r>
      <w:r w:rsidRPr="005409FC">
        <w:rPr>
          <w:sz w:val="18"/>
          <w:szCs w:val="18"/>
        </w:rPr>
        <w:t>Thou knowest how that David my father could not build an </w:t>
      </w:r>
      <w:r w:rsidRPr="005409FC">
        <w:rPr>
          <w:rStyle w:val="study-note-ref"/>
          <w:sz w:val="18"/>
          <w:szCs w:val="18"/>
          <w:bdr w:val="none" w:sz="0" w:space="0" w:color="auto" w:frame="1"/>
        </w:rPr>
        <w:t>house</w:t>
      </w:r>
      <w:r w:rsidRPr="005409FC">
        <w:rPr>
          <w:sz w:val="18"/>
          <w:szCs w:val="18"/>
        </w:rPr>
        <w:t> unto the name of the </w:t>
      </w:r>
      <w:r w:rsidRPr="005409FC">
        <w:rPr>
          <w:rStyle w:val="small-caps"/>
          <w:sz w:val="18"/>
          <w:szCs w:val="18"/>
          <w:bdr w:val="none" w:sz="0" w:space="0" w:color="auto" w:frame="1"/>
        </w:rPr>
        <w:t>Lord</w:t>
      </w:r>
      <w:r w:rsidRPr="005409FC">
        <w:rPr>
          <w:sz w:val="18"/>
          <w:szCs w:val="18"/>
        </w:rPr>
        <w:t xml:space="preserve"> his God for </w:t>
      </w:r>
      <w:r>
        <w:rPr>
          <w:sz w:val="18"/>
          <w:szCs w:val="18"/>
        </w:rPr>
        <w:tab/>
      </w:r>
      <w:r>
        <w:rPr>
          <w:sz w:val="18"/>
          <w:szCs w:val="18"/>
        </w:rPr>
        <w:tab/>
      </w:r>
      <w:r>
        <w:rPr>
          <w:sz w:val="18"/>
          <w:szCs w:val="18"/>
        </w:rPr>
        <w:tab/>
      </w:r>
      <w:r w:rsidRPr="005409FC">
        <w:rPr>
          <w:sz w:val="18"/>
          <w:szCs w:val="18"/>
        </w:rPr>
        <w:t>the wars which were about him on every side, until the </w:t>
      </w:r>
      <w:r w:rsidRPr="005409FC">
        <w:rPr>
          <w:rStyle w:val="study-note-ref"/>
          <w:sz w:val="18"/>
          <w:szCs w:val="18"/>
          <w:bdr w:val="none" w:sz="0" w:space="0" w:color="auto" w:frame="1"/>
        </w:rPr>
        <w:t>Lord</w:t>
      </w:r>
      <w:r w:rsidRPr="005409FC">
        <w:rPr>
          <w:sz w:val="18"/>
          <w:szCs w:val="18"/>
        </w:rPr>
        <w:t> put them under the soles of his feet.</w:t>
      </w:r>
      <w:r>
        <w:rPr>
          <w:sz w:val="18"/>
          <w:szCs w:val="18"/>
        </w:rPr>
        <w:t xml:space="preserve"> </w:t>
      </w:r>
      <w:r w:rsidRPr="005409FC">
        <w:rPr>
          <w:sz w:val="18"/>
          <w:szCs w:val="18"/>
        </w:rPr>
        <w:t xml:space="preserve">But now </w:t>
      </w:r>
      <w:r>
        <w:rPr>
          <w:sz w:val="18"/>
          <w:szCs w:val="18"/>
        </w:rPr>
        <w:tab/>
      </w:r>
      <w:r>
        <w:rPr>
          <w:sz w:val="18"/>
          <w:szCs w:val="18"/>
        </w:rPr>
        <w:tab/>
      </w:r>
      <w:r>
        <w:rPr>
          <w:sz w:val="18"/>
          <w:szCs w:val="18"/>
        </w:rPr>
        <w:tab/>
      </w:r>
      <w:r w:rsidRPr="005409FC">
        <w:rPr>
          <w:sz w:val="18"/>
          <w:szCs w:val="18"/>
        </w:rPr>
        <w:t>the </w:t>
      </w:r>
      <w:r w:rsidRPr="005409FC">
        <w:rPr>
          <w:rStyle w:val="small-caps"/>
          <w:sz w:val="18"/>
          <w:szCs w:val="18"/>
          <w:bdr w:val="none" w:sz="0" w:space="0" w:color="auto" w:frame="1"/>
        </w:rPr>
        <w:t>Lord</w:t>
      </w:r>
      <w:r w:rsidRPr="005409FC">
        <w:rPr>
          <w:sz w:val="18"/>
          <w:szCs w:val="18"/>
        </w:rPr>
        <w:t> my God hath given me </w:t>
      </w:r>
      <w:r w:rsidRPr="005409FC">
        <w:rPr>
          <w:rStyle w:val="study-note-ref"/>
          <w:sz w:val="18"/>
          <w:szCs w:val="18"/>
          <w:bdr w:val="none" w:sz="0" w:space="0" w:color="auto" w:frame="1"/>
        </w:rPr>
        <w:t>rest</w:t>
      </w:r>
      <w:r w:rsidRPr="005409FC">
        <w:rPr>
          <w:sz w:val="18"/>
          <w:szCs w:val="18"/>
        </w:rPr>
        <w:t> on every side, </w:t>
      </w:r>
      <w:r w:rsidRPr="005409FC">
        <w:rPr>
          <w:rStyle w:val="clarity-word"/>
          <w:sz w:val="18"/>
          <w:szCs w:val="18"/>
          <w:bdr w:val="none" w:sz="0" w:space="0" w:color="auto" w:frame="1"/>
        </w:rPr>
        <w:t>so that there is</w:t>
      </w:r>
      <w:r w:rsidRPr="005409FC">
        <w:rPr>
          <w:sz w:val="18"/>
          <w:szCs w:val="18"/>
        </w:rPr>
        <w:t> neither adversary nor evil occurrent.</w:t>
      </w:r>
      <w:r>
        <w:rPr>
          <w:sz w:val="18"/>
          <w:szCs w:val="18"/>
        </w:rPr>
        <w:t xml:space="preserve"> </w:t>
      </w:r>
      <w:r w:rsidRPr="005409FC">
        <w:rPr>
          <w:sz w:val="18"/>
          <w:szCs w:val="18"/>
        </w:rPr>
        <w:t xml:space="preserve">And, </w:t>
      </w:r>
      <w:r>
        <w:rPr>
          <w:sz w:val="18"/>
          <w:szCs w:val="18"/>
        </w:rPr>
        <w:tab/>
      </w:r>
      <w:r>
        <w:rPr>
          <w:sz w:val="18"/>
          <w:szCs w:val="18"/>
        </w:rPr>
        <w:tab/>
      </w:r>
      <w:r w:rsidRPr="005409FC">
        <w:rPr>
          <w:sz w:val="18"/>
          <w:szCs w:val="18"/>
        </w:rPr>
        <w:t>behold, I purpose to build an house unto the name of the </w:t>
      </w:r>
      <w:r w:rsidRPr="005409FC">
        <w:rPr>
          <w:rStyle w:val="small-caps"/>
          <w:sz w:val="18"/>
          <w:szCs w:val="18"/>
          <w:bdr w:val="none" w:sz="0" w:space="0" w:color="auto" w:frame="1"/>
        </w:rPr>
        <w:t>Lord</w:t>
      </w:r>
      <w:r w:rsidRPr="005409FC">
        <w:rPr>
          <w:sz w:val="18"/>
          <w:szCs w:val="18"/>
        </w:rPr>
        <w:t> my God, as the </w:t>
      </w:r>
      <w:r w:rsidRPr="005409FC">
        <w:rPr>
          <w:rStyle w:val="small-caps"/>
          <w:sz w:val="18"/>
          <w:szCs w:val="18"/>
          <w:bdr w:val="none" w:sz="0" w:space="0" w:color="auto" w:frame="1"/>
        </w:rPr>
        <w:t>Lord</w:t>
      </w:r>
      <w:r w:rsidRPr="005409FC">
        <w:rPr>
          <w:sz w:val="18"/>
          <w:szCs w:val="18"/>
        </w:rPr>
        <w:t xml:space="preserve"> spake unto David my </w:t>
      </w:r>
      <w:r>
        <w:rPr>
          <w:sz w:val="18"/>
          <w:szCs w:val="18"/>
        </w:rPr>
        <w:tab/>
      </w:r>
      <w:r>
        <w:rPr>
          <w:sz w:val="18"/>
          <w:szCs w:val="18"/>
        </w:rPr>
        <w:tab/>
      </w:r>
      <w:r>
        <w:rPr>
          <w:sz w:val="18"/>
          <w:szCs w:val="18"/>
        </w:rPr>
        <w:tab/>
      </w:r>
      <w:r w:rsidRPr="005409FC">
        <w:rPr>
          <w:sz w:val="18"/>
          <w:szCs w:val="18"/>
        </w:rPr>
        <w:t>father, saying, Thy son, whom I will set upon thy throne in thy room, he shall build an </w:t>
      </w:r>
      <w:r w:rsidRPr="005409FC">
        <w:rPr>
          <w:rStyle w:val="study-note-ref"/>
          <w:sz w:val="18"/>
          <w:szCs w:val="18"/>
          <w:bdr w:val="none" w:sz="0" w:space="0" w:color="auto" w:frame="1"/>
        </w:rPr>
        <w:t>house</w:t>
      </w:r>
      <w:r w:rsidRPr="005409FC">
        <w:rPr>
          <w:sz w:val="18"/>
          <w:szCs w:val="18"/>
        </w:rPr>
        <w:t> unto my name.</w:t>
      </w:r>
    </w:p>
    <w:p w:rsidR="008B28C2" w:rsidRDefault="008B28C2" w:rsidP="008B28C2">
      <w:pPr>
        <w:pStyle w:val="NoSpacing"/>
        <w:rPr>
          <w:sz w:val="18"/>
          <w:szCs w:val="18"/>
        </w:rPr>
      </w:pPr>
      <w:r>
        <w:rPr>
          <w:sz w:val="18"/>
          <w:szCs w:val="18"/>
        </w:rPr>
        <w:tab/>
      </w:r>
      <w:r>
        <w:rPr>
          <w:sz w:val="18"/>
          <w:szCs w:val="18"/>
        </w:rPr>
        <w:tab/>
      </w:r>
      <w:r w:rsidRPr="005409FC">
        <w:rPr>
          <w:sz w:val="18"/>
          <w:szCs w:val="18"/>
        </w:rPr>
        <w:t>Now therefore command thou that they hew me </w:t>
      </w:r>
      <w:r w:rsidRPr="005409FC">
        <w:rPr>
          <w:rStyle w:val="study-note-ref"/>
          <w:sz w:val="18"/>
          <w:szCs w:val="18"/>
          <w:bdr w:val="none" w:sz="0" w:space="0" w:color="auto" w:frame="1"/>
        </w:rPr>
        <w:t>cedar</w:t>
      </w:r>
      <w:r w:rsidRPr="005409FC">
        <w:rPr>
          <w:sz w:val="18"/>
          <w:szCs w:val="18"/>
        </w:rPr>
        <w:t xml:space="preserve"> trees out of Lebanon; and my servants shall be with </w:t>
      </w:r>
      <w:r>
        <w:rPr>
          <w:sz w:val="18"/>
          <w:szCs w:val="18"/>
        </w:rPr>
        <w:tab/>
      </w:r>
      <w:r>
        <w:rPr>
          <w:sz w:val="18"/>
          <w:szCs w:val="18"/>
        </w:rPr>
        <w:tab/>
      </w:r>
      <w:r>
        <w:rPr>
          <w:sz w:val="18"/>
          <w:szCs w:val="18"/>
        </w:rPr>
        <w:tab/>
      </w:r>
      <w:r w:rsidRPr="005409FC">
        <w:rPr>
          <w:sz w:val="18"/>
          <w:szCs w:val="18"/>
        </w:rPr>
        <w:t xml:space="preserve">thy servants: and unto thee will I give hire for thy servants according to all that thou shalt appoint: for thou </w:t>
      </w:r>
      <w:r>
        <w:rPr>
          <w:sz w:val="18"/>
          <w:szCs w:val="18"/>
        </w:rPr>
        <w:tab/>
      </w:r>
      <w:r>
        <w:rPr>
          <w:sz w:val="18"/>
          <w:szCs w:val="18"/>
        </w:rPr>
        <w:tab/>
      </w:r>
      <w:r>
        <w:rPr>
          <w:sz w:val="18"/>
          <w:szCs w:val="18"/>
        </w:rPr>
        <w:tab/>
      </w:r>
      <w:r w:rsidRPr="005409FC">
        <w:rPr>
          <w:sz w:val="18"/>
          <w:szCs w:val="18"/>
        </w:rPr>
        <w:t>knowest that </w:t>
      </w:r>
      <w:r w:rsidRPr="005409FC">
        <w:rPr>
          <w:rStyle w:val="clarity-word"/>
          <w:sz w:val="18"/>
          <w:szCs w:val="18"/>
          <w:bdr w:val="none" w:sz="0" w:space="0" w:color="auto" w:frame="1"/>
        </w:rPr>
        <w:t>there is</w:t>
      </w:r>
      <w:r w:rsidRPr="005409FC">
        <w:rPr>
          <w:sz w:val="18"/>
          <w:szCs w:val="18"/>
        </w:rPr>
        <w:t> not among us any that </w:t>
      </w:r>
      <w:r w:rsidRPr="005409FC">
        <w:rPr>
          <w:rStyle w:val="study-note-ref"/>
          <w:sz w:val="18"/>
          <w:szCs w:val="18"/>
          <w:bdr w:val="none" w:sz="0" w:space="0" w:color="auto" w:frame="1"/>
        </w:rPr>
        <w:t>can skill</w:t>
      </w:r>
      <w:r w:rsidRPr="005409FC">
        <w:rPr>
          <w:sz w:val="18"/>
          <w:szCs w:val="18"/>
        </w:rPr>
        <w:t> to hew timber like unto the Sidonians.</w:t>
      </w:r>
      <w:r>
        <w:rPr>
          <w:sz w:val="18"/>
          <w:szCs w:val="18"/>
        </w:rPr>
        <w:t>”</w:t>
      </w:r>
    </w:p>
    <w:p w:rsidR="008B28C2" w:rsidRPr="005409FC" w:rsidRDefault="008B28C2" w:rsidP="008B28C2">
      <w:pPr>
        <w:pStyle w:val="NoSpacing"/>
        <w:rPr>
          <w:sz w:val="18"/>
          <w:szCs w:val="18"/>
        </w:rPr>
      </w:pPr>
    </w:p>
    <w:p w:rsidR="008B28C2" w:rsidRPr="005409FC" w:rsidRDefault="008B28C2" w:rsidP="008B28C2">
      <w:pPr>
        <w:pStyle w:val="NoSpacing"/>
        <w:rPr>
          <w:sz w:val="18"/>
          <w:szCs w:val="18"/>
        </w:rPr>
      </w:pPr>
      <w:r>
        <w:rPr>
          <w:sz w:val="18"/>
          <w:szCs w:val="18"/>
          <w:shd w:val="clear" w:color="auto" w:fill="FFFFFF"/>
        </w:rPr>
        <w:tab/>
      </w:r>
      <w:r w:rsidRPr="005409FC">
        <w:rPr>
          <w:sz w:val="18"/>
          <w:szCs w:val="18"/>
          <w:shd w:val="clear" w:color="auto" w:fill="FFFFFF"/>
        </w:rPr>
        <w:t>And it came to pass in the four hundred and eightieth year after the children of Israel were come out of the land of Egypt, in the </w:t>
      </w:r>
      <w:r w:rsidRPr="005409FC">
        <w:rPr>
          <w:rStyle w:val="study-note-ref"/>
          <w:sz w:val="18"/>
          <w:szCs w:val="18"/>
          <w:bdr w:val="none" w:sz="0" w:space="0" w:color="auto" w:frame="1"/>
          <w:shd w:val="clear" w:color="auto" w:fill="FFFFFF"/>
        </w:rPr>
        <w:t>fourth</w:t>
      </w:r>
      <w:r w:rsidRPr="005409FC">
        <w:rPr>
          <w:sz w:val="18"/>
          <w:szCs w:val="18"/>
          <w:shd w:val="clear" w:color="auto" w:fill="FFFFFF"/>
        </w:rPr>
        <w:t> year of Solomon’s reign over Israel, in the month Zif, which </w:t>
      </w:r>
      <w:r w:rsidRPr="005409FC">
        <w:rPr>
          <w:rStyle w:val="clarity-word"/>
          <w:sz w:val="18"/>
          <w:szCs w:val="18"/>
          <w:bdr w:val="none" w:sz="0" w:space="0" w:color="auto" w:frame="1"/>
          <w:shd w:val="clear" w:color="auto" w:fill="FFFFFF"/>
        </w:rPr>
        <w:t>is</w:t>
      </w:r>
      <w:r w:rsidRPr="005409FC">
        <w:rPr>
          <w:sz w:val="18"/>
          <w:szCs w:val="18"/>
          <w:shd w:val="clear" w:color="auto" w:fill="FFFFFF"/>
        </w:rPr>
        <w:t> </w:t>
      </w:r>
      <w:r>
        <w:rPr>
          <w:sz w:val="18"/>
          <w:szCs w:val="18"/>
          <w:shd w:val="clear" w:color="auto" w:fill="FFFFFF"/>
        </w:rPr>
        <w:t xml:space="preserve">the second month, that he began to build the </w:t>
      </w:r>
      <w:r w:rsidRPr="005409FC">
        <w:rPr>
          <w:rStyle w:val="study-note-ref"/>
          <w:sz w:val="18"/>
          <w:szCs w:val="18"/>
          <w:bdr w:val="none" w:sz="0" w:space="0" w:color="auto" w:frame="1"/>
          <w:shd w:val="clear" w:color="auto" w:fill="FFFFFF"/>
        </w:rPr>
        <w:t>house</w:t>
      </w:r>
      <w:r w:rsidRPr="005409FC">
        <w:rPr>
          <w:sz w:val="18"/>
          <w:szCs w:val="18"/>
          <w:shd w:val="clear" w:color="auto" w:fill="FFFFFF"/>
        </w:rPr>
        <w:t> of the </w:t>
      </w:r>
      <w:r w:rsidRPr="005409FC">
        <w:rPr>
          <w:rStyle w:val="small-caps"/>
          <w:sz w:val="18"/>
          <w:szCs w:val="18"/>
          <w:bdr w:val="none" w:sz="0" w:space="0" w:color="auto" w:frame="1"/>
          <w:shd w:val="clear" w:color="auto" w:fill="FFFFFF"/>
        </w:rPr>
        <w:t>Lord</w:t>
      </w:r>
      <w:r w:rsidRPr="005409FC">
        <w:rPr>
          <w:sz w:val="18"/>
          <w:szCs w:val="18"/>
          <w:shd w:val="clear" w:color="auto" w:fill="FFFFFF"/>
        </w:rPr>
        <w:t>.</w:t>
      </w:r>
    </w:p>
    <w:p w:rsidR="008B28C2" w:rsidRPr="002E2CF0" w:rsidRDefault="008B28C2" w:rsidP="008B28C2">
      <w:pPr>
        <w:pStyle w:val="NoSpacing"/>
        <w:rPr>
          <w:b/>
          <w:sz w:val="18"/>
          <w:szCs w:val="18"/>
          <w:u w:val="single"/>
        </w:rPr>
      </w:pPr>
    </w:p>
    <w:p w:rsidR="008B28C2" w:rsidRDefault="008B28C2" w:rsidP="008B28C2">
      <w:pPr>
        <w:pStyle w:val="NoSpacing"/>
        <w:rPr>
          <w:b/>
          <w:sz w:val="18"/>
          <w:szCs w:val="18"/>
          <w:u w:val="single"/>
        </w:rPr>
      </w:pPr>
      <w:r w:rsidRPr="002E2CF0">
        <w:rPr>
          <w:b/>
          <w:sz w:val="18"/>
          <w:szCs w:val="18"/>
          <w:u w:val="single"/>
        </w:rPr>
        <w:t xml:space="preserve">The detailed beauty of the temple described, taking 7 years to build </w:t>
      </w:r>
    </w:p>
    <w:p w:rsidR="008B28C2" w:rsidRPr="005409FC" w:rsidRDefault="008B28C2" w:rsidP="008B28C2">
      <w:pPr>
        <w:pStyle w:val="NoSpacing"/>
        <w:rPr>
          <w:b/>
          <w:sz w:val="18"/>
          <w:szCs w:val="18"/>
        </w:rPr>
      </w:pPr>
      <w:r w:rsidRPr="005409FC">
        <w:rPr>
          <w:b/>
          <w:sz w:val="18"/>
          <w:szCs w:val="18"/>
        </w:rPr>
        <w:t>(See 1 Kings 6:14-38)</w:t>
      </w: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jc w:val="center"/>
        <w:rPr>
          <w:b/>
          <w:sz w:val="18"/>
          <w:szCs w:val="18"/>
        </w:rPr>
      </w:pPr>
      <w:r>
        <w:rPr>
          <w:b/>
          <w:noProof/>
          <w:sz w:val="18"/>
          <w:szCs w:val="18"/>
        </w:rPr>
        <w:drawing>
          <wp:inline distT="0" distB="0" distL="0" distR="0">
            <wp:extent cx="4972050" cy="3371850"/>
            <wp:effectExtent l="19050" t="0" r="0" b="0"/>
            <wp:docPr id="47" name="Picture 38" descr="C:\Users\magik\AppData\Local\Microsoft\Windows\INetCache\Content.Word\solomon-te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agik\AppData\Local\Microsoft\Windows\INetCache\Content.Word\solomon-temple.jpg"/>
                    <pic:cNvPicPr>
                      <a:picLocks noChangeAspect="1" noChangeArrowheads="1"/>
                    </pic:cNvPicPr>
                  </pic:nvPicPr>
                  <pic:blipFill>
                    <a:blip r:embed="rId22" cstate="print"/>
                    <a:srcRect/>
                    <a:stretch>
                      <a:fillRect/>
                    </a:stretch>
                  </pic:blipFill>
                  <pic:spPr bwMode="auto">
                    <a:xfrm>
                      <a:off x="0" y="0"/>
                      <a:ext cx="4972050" cy="3371850"/>
                    </a:xfrm>
                    <a:prstGeom prst="rect">
                      <a:avLst/>
                    </a:prstGeom>
                    <a:noFill/>
                    <a:ln w="9525">
                      <a:noFill/>
                      <a:miter lim="800000"/>
                      <a:headEnd/>
                      <a:tailEnd/>
                    </a:ln>
                  </pic:spPr>
                </pic:pic>
              </a:graphicData>
            </a:graphic>
          </wp:inline>
        </w:drawing>
      </w:r>
    </w:p>
    <w:p w:rsidR="008B28C2" w:rsidRDefault="008B28C2" w:rsidP="008B28C2">
      <w:pPr>
        <w:pStyle w:val="NoSpacing"/>
        <w:rPr>
          <w:b/>
          <w:sz w:val="18"/>
          <w:szCs w:val="18"/>
        </w:rPr>
      </w:pPr>
    </w:p>
    <w:p w:rsidR="008B28C2" w:rsidRPr="002E2CF0" w:rsidRDefault="008B28C2" w:rsidP="008B28C2">
      <w:pPr>
        <w:pStyle w:val="NoSpacing"/>
        <w:rPr>
          <w:b/>
          <w:sz w:val="18"/>
          <w:szCs w:val="18"/>
          <w:u w:val="single"/>
        </w:rPr>
      </w:pPr>
    </w:p>
    <w:p w:rsidR="008B28C2" w:rsidRPr="002E2CF0" w:rsidRDefault="008B28C2" w:rsidP="008B28C2">
      <w:pPr>
        <w:pStyle w:val="NoSpacing"/>
        <w:rPr>
          <w:b/>
          <w:sz w:val="18"/>
          <w:szCs w:val="18"/>
          <w:u w:val="single"/>
        </w:rPr>
      </w:pPr>
      <w:r w:rsidRPr="002E2CF0">
        <w:rPr>
          <w:b/>
          <w:sz w:val="18"/>
          <w:szCs w:val="18"/>
          <w:u w:val="single"/>
        </w:rPr>
        <w:t xml:space="preserve">Solomon </w:t>
      </w:r>
      <w:r>
        <w:rPr>
          <w:b/>
          <w:sz w:val="18"/>
          <w:szCs w:val="18"/>
          <w:u w:val="single"/>
        </w:rPr>
        <w:t>apostasy begins by building</w:t>
      </w:r>
      <w:r w:rsidRPr="002E2CF0">
        <w:rPr>
          <w:b/>
          <w:sz w:val="18"/>
          <w:szCs w:val="18"/>
          <w:u w:val="single"/>
        </w:rPr>
        <w:t xml:space="preserve"> himself a house much larger and grander than even the temple (See 1 Kings 7:1-12)</w:t>
      </w:r>
    </w:p>
    <w:p w:rsidR="008B28C2" w:rsidRPr="00227ADB" w:rsidRDefault="008B28C2" w:rsidP="008B28C2">
      <w:pPr>
        <w:pStyle w:val="NoSpacing"/>
        <w:rPr>
          <w:sz w:val="18"/>
          <w:szCs w:val="18"/>
        </w:rPr>
      </w:pPr>
      <w:r>
        <w:rPr>
          <w:sz w:val="18"/>
          <w:szCs w:val="18"/>
        </w:rPr>
        <w:tab/>
      </w:r>
      <w:r w:rsidRPr="00227ADB">
        <w:rPr>
          <w:sz w:val="18"/>
          <w:szCs w:val="18"/>
        </w:rPr>
        <w:t>But Solomon was </w:t>
      </w:r>
      <w:r w:rsidRPr="00227ADB">
        <w:rPr>
          <w:rStyle w:val="study-note-ref"/>
          <w:sz w:val="18"/>
          <w:szCs w:val="18"/>
          <w:bdr w:val="none" w:sz="0" w:space="0" w:color="auto" w:frame="1"/>
        </w:rPr>
        <w:t>building</w:t>
      </w:r>
      <w:r w:rsidRPr="00227ADB">
        <w:rPr>
          <w:sz w:val="18"/>
          <w:szCs w:val="18"/>
        </w:rPr>
        <w:t> his own </w:t>
      </w:r>
      <w:r w:rsidRPr="00227ADB">
        <w:rPr>
          <w:rStyle w:val="study-note-ref"/>
          <w:sz w:val="18"/>
          <w:szCs w:val="18"/>
          <w:bdr w:val="none" w:sz="0" w:space="0" w:color="auto" w:frame="1"/>
        </w:rPr>
        <w:t>house</w:t>
      </w:r>
      <w:r w:rsidRPr="00227ADB">
        <w:rPr>
          <w:sz w:val="18"/>
          <w:szCs w:val="18"/>
        </w:rPr>
        <w:t> thirteen years, and he finished all his house.</w:t>
      </w:r>
      <w:r>
        <w:rPr>
          <w:sz w:val="18"/>
          <w:szCs w:val="18"/>
        </w:rPr>
        <w:t xml:space="preserve"> </w:t>
      </w:r>
      <w:r w:rsidRPr="00227ADB">
        <w:rPr>
          <w:sz w:val="18"/>
          <w:szCs w:val="18"/>
        </w:rPr>
        <w:t>He built also the </w:t>
      </w:r>
      <w:r w:rsidRPr="00227ADB">
        <w:rPr>
          <w:rStyle w:val="study-note-ref"/>
          <w:sz w:val="18"/>
          <w:szCs w:val="18"/>
          <w:bdr w:val="none" w:sz="0" w:space="0" w:color="auto" w:frame="1"/>
        </w:rPr>
        <w:t>house</w:t>
      </w:r>
      <w:r w:rsidRPr="00227ADB">
        <w:rPr>
          <w:sz w:val="18"/>
          <w:szCs w:val="18"/>
        </w:rPr>
        <w:t> of the forest of Lebanon; the length thereof </w:t>
      </w:r>
      <w:r w:rsidRPr="00227ADB">
        <w:rPr>
          <w:rStyle w:val="clarity-word"/>
          <w:sz w:val="18"/>
          <w:szCs w:val="18"/>
          <w:bdr w:val="none" w:sz="0" w:space="0" w:color="auto" w:frame="1"/>
        </w:rPr>
        <w:t>was</w:t>
      </w:r>
      <w:r w:rsidRPr="00227ADB">
        <w:rPr>
          <w:sz w:val="18"/>
          <w:szCs w:val="18"/>
        </w:rPr>
        <w:t> an hundred cubits, and the breadth thereof fifty cubits, and the height thereof thirty cubits, upon four rows of cedar pillars, with cedar beams upon the pillars.</w:t>
      </w:r>
      <w:r>
        <w:rPr>
          <w:sz w:val="18"/>
          <w:szCs w:val="18"/>
        </w:rPr>
        <w:t xml:space="preserve"> </w:t>
      </w:r>
      <w:r w:rsidRPr="00227ADB">
        <w:rPr>
          <w:sz w:val="18"/>
          <w:szCs w:val="18"/>
        </w:rPr>
        <w:t>And </w:t>
      </w:r>
      <w:r w:rsidRPr="00227ADB">
        <w:rPr>
          <w:rStyle w:val="clarity-word"/>
          <w:sz w:val="18"/>
          <w:szCs w:val="18"/>
          <w:bdr w:val="none" w:sz="0" w:space="0" w:color="auto" w:frame="1"/>
        </w:rPr>
        <w:t>it was</w:t>
      </w:r>
      <w:r w:rsidRPr="00227ADB">
        <w:rPr>
          <w:sz w:val="18"/>
          <w:szCs w:val="18"/>
        </w:rPr>
        <w:t> covered with cedar above upon the beams, that </w:t>
      </w:r>
      <w:r w:rsidRPr="00227ADB">
        <w:rPr>
          <w:rStyle w:val="clarity-word"/>
          <w:sz w:val="18"/>
          <w:szCs w:val="18"/>
          <w:bdr w:val="none" w:sz="0" w:space="0" w:color="auto" w:frame="1"/>
        </w:rPr>
        <w:t>lay</w:t>
      </w:r>
      <w:r w:rsidRPr="00227ADB">
        <w:rPr>
          <w:sz w:val="18"/>
          <w:szCs w:val="18"/>
        </w:rPr>
        <w:t> on forty five pillars, fifteen </w:t>
      </w:r>
      <w:r w:rsidRPr="00227ADB">
        <w:rPr>
          <w:rStyle w:val="clarity-word"/>
          <w:sz w:val="18"/>
          <w:szCs w:val="18"/>
          <w:bdr w:val="none" w:sz="0" w:space="0" w:color="auto" w:frame="1"/>
        </w:rPr>
        <w:t>in</w:t>
      </w:r>
      <w:r w:rsidRPr="00227ADB">
        <w:rPr>
          <w:sz w:val="18"/>
          <w:szCs w:val="18"/>
        </w:rPr>
        <w:t> a row.</w:t>
      </w:r>
      <w:r>
        <w:rPr>
          <w:sz w:val="18"/>
          <w:szCs w:val="18"/>
        </w:rPr>
        <w:t xml:space="preserve"> </w:t>
      </w:r>
      <w:r w:rsidRPr="00227ADB">
        <w:rPr>
          <w:sz w:val="18"/>
          <w:szCs w:val="18"/>
        </w:rPr>
        <w:t>And </w:t>
      </w:r>
      <w:r w:rsidRPr="00227ADB">
        <w:rPr>
          <w:rStyle w:val="clarity-word"/>
          <w:sz w:val="18"/>
          <w:szCs w:val="18"/>
          <w:bdr w:val="none" w:sz="0" w:space="0" w:color="auto" w:frame="1"/>
        </w:rPr>
        <w:t>there were</w:t>
      </w:r>
      <w:r w:rsidRPr="00227ADB">
        <w:rPr>
          <w:sz w:val="18"/>
          <w:szCs w:val="18"/>
        </w:rPr>
        <w:t> windows </w:t>
      </w:r>
      <w:r w:rsidRPr="00227ADB">
        <w:rPr>
          <w:rStyle w:val="clarity-word"/>
          <w:sz w:val="18"/>
          <w:szCs w:val="18"/>
          <w:bdr w:val="none" w:sz="0" w:space="0" w:color="auto" w:frame="1"/>
        </w:rPr>
        <w:t>in</w:t>
      </w:r>
      <w:r w:rsidRPr="00227ADB">
        <w:rPr>
          <w:sz w:val="18"/>
          <w:szCs w:val="18"/>
        </w:rPr>
        <w:t> three rows, and light </w:t>
      </w:r>
      <w:r w:rsidRPr="00227ADB">
        <w:rPr>
          <w:rStyle w:val="clarity-word"/>
          <w:sz w:val="18"/>
          <w:szCs w:val="18"/>
          <w:bdr w:val="none" w:sz="0" w:space="0" w:color="auto" w:frame="1"/>
        </w:rPr>
        <w:t>was</w:t>
      </w:r>
      <w:r w:rsidRPr="00227ADB">
        <w:rPr>
          <w:sz w:val="18"/>
          <w:szCs w:val="18"/>
        </w:rPr>
        <w:t> against light </w:t>
      </w:r>
      <w:r w:rsidRPr="00227ADB">
        <w:rPr>
          <w:rStyle w:val="clarity-word"/>
          <w:sz w:val="18"/>
          <w:szCs w:val="18"/>
          <w:bdr w:val="none" w:sz="0" w:space="0" w:color="auto" w:frame="1"/>
        </w:rPr>
        <w:t>in</w:t>
      </w:r>
      <w:r w:rsidRPr="00227ADB">
        <w:rPr>
          <w:sz w:val="18"/>
          <w:szCs w:val="18"/>
        </w:rPr>
        <w:t> three ranks.</w:t>
      </w:r>
      <w:r>
        <w:rPr>
          <w:sz w:val="18"/>
          <w:szCs w:val="18"/>
        </w:rPr>
        <w:t xml:space="preserve"> </w:t>
      </w:r>
      <w:r w:rsidRPr="00227ADB">
        <w:rPr>
          <w:sz w:val="18"/>
          <w:szCs w:val="18"/>
        </w:rPr>
        <w:t>And all the doors and posts </w:t>
      </w:r>
      <w:r w:rsidRPr="00227ADB">
        <w:rPr>
          <w:rStyle w:val="clarity-word"/>
          <w:sz w:val="18"/>
          <w:szCs w:val="18"/>
          <w:bdr w:val="none" w:sz="0" w:space="0" w:color="auto" w:frame="1"/>
        </w:rPr>
        <w:t>were</w:t>
      </w:r>
      <w:r w:rsidRPr="00227ADB">
        <w:rPr>
          <w:sz w:val="18"/>
          <w:szCs w:val="18"/>
        </w:rPr>
        <w:t> square, with the windows: and light </w:t>
      </w:r>
      <w:r w:rsidRPr="00227ADB">
        <w:rPr>
          <w:rStyle w:val="clarity-word"/>
          <w:sz w:val="18"/>
          <w:szCs w:val="18"/>
          <w:bdr w:val="none" w:sz="0" w:space="0" w:color="auto" w:frame="1"/>
        </w:rPr>
        <w:t>was</w:t>
      </w:r>
      <w:r w:rsidRPr="00227ADB">
        <w:rPr>
          <w:sz w:val="18"/>
          <w:szCs w:val="18"/>
        </w:rPr>
        <w:t> against light </w:t>
      </w:r>
      <w:r w:rsidRPr="00227ADB">
        <w:rPr>
          <w:rStyle w:val="clarity-word"/>
          <w:sz w:val="18"/>
          <w:szCs w:val="18"/>
          <w:bdr w:val="none" w:sz="0" w:space="0" w:color="auto" w:frame="1"/>
        </w:rPr>
        <w:t>in</w:t>
      </w:r>
      <w:r w:rsidRPr="00227ADB">
        <w:rPr>
          <w:sz w:val="18"/>
          <w:szCs w:val="18"/>
        </w:rPr>
        <w:t> three ranks.</w:t>
      </w:r>
    </w:p>
    <w:p w:rsidR="008B28C2" w:rsidRPr="00227ADB" w:rsidRDefault="008B28C2" w:rsidP="008B28C2">
      <w:pPr>
        <w:pStyle w:val="NoSpacing"/>
        <w:rPr>
          <w:sz w:val="18"/>
          <w:szCs w:val="18"/>
        </w:rPr>
      </w:pPr>
      <w:r>
        <w:rPr>
          <w:sz w:val="18"/>
          <w:szCs w:val="18"/>
        </w:rPr>
        <w:tab/>
      </w:r>
      <w:r w:rsidRPr="00227ADB">
        <w:rPr>
          <w:sz w:val="18"/>
          <w:szCs w:val="18"/>
        </w:rPr>
        <w:t>And he made a porch of pillars; the length thereof </w:t>
      </w:r>
      <w:r w:rsidRPr="00227ADB">
        <w:rPr>
          <w:rStyle w:val="clarity-word"/>
          <w:sz w:val="18"/>
          <w:szCs w:val="18"/>
          <w:bdr w:val="none" w:sz="0" w:space="0" w:color="auto" w:frame="1"/>
        </w:rPr>
        <w:t>was</w:t>
      </w:r>
      <w:r w:rsidRPr="00227ADB">
        <w:rPr>
          <w:sz w:val="18"/>
          <w:szCs w:val="18"/>
        </w:rPr>
        <w:t> fifty cubits, and the breadth thereof thirty cubits: and the porch </w:t>
      </w:r>
      <w:r w:rsidRPr="00227ADB">
        <w:rPr>
          <w:rStyle w:val="clarity-word"/>
          <w:sz w:val="18"/>
          <w:szCs w:val="18"/>
          <w:bdr w:val="none" w:sz="0" w:space="0" w:color="auto" w:frame="1"/>
        </w:rPr>
        <w:t>was</w:t>
      </w:r>
      <w:r w:rsidRPr="00227ADB">
        <w:rPr>
          <w:sz w:val="18"/>
          <w:szCs w:val="18"/>
        </w:rPr>
        <w:t> before them: and the </w:t>
      </w:r>
      <w:r w:rsidRPr="00227ADB">
        <w:rPr>
          <w:rStyle w:val="clarity-word"/>
          <w:sz w:val="18"/>
          <w:szCs w:val="18"/>
          <w:bdr w:val="none" w:sz="0" w:space="0" w:color="auto" w:frame="1"/>
        </w:rPr>
        <w:t>other</w:t>
      </w:r>
      <w:r w:rsidRPr="00227ADB">
        <w:rPr>
          <w:sz w:val="18"/>
          <w:szCs w:val="18"/>
        </w:rPr>
        <w:t> pillars and the thick </w:t>
      </w:r>
      <w:r w:rsidRPr="00227ADB">
        <w:rPr>
          <w:rStyle w:val="study-note-ref"/>
          <w:sz w:val="18"/>
          <w:szCs w:val="18"/>
          <w:bdr w:val="none" w:sz="0" w:space="0" w:color="auto" w:frame="1"/>
        </w:rPr>
        <w:t>beam</w:t>
      </w:r>
      <w:r w:rsidRPr="00227ADB">
        <w:rPr>
          <w:sz w:val="18"/>
          <w:szCs w:val="18"/>
        </w:rPr>
        <w:t> </w:t>
      </w:r>
      <w:r w:rsidRPr="00227ADB">
        <w:rPr>
          <w:rStyle w:val="clarity-word"/>
          <w:sz w:val="18"/>
          <w:szCs w:val="18"/>
          <w:bdr w:val="none" w:sz="0" w:space="0" w:color="auto" w:frame="1"/>
        </w:rPr>
        <w:t>were</w:t>
      </w:r>
      <w:r w:rsidRPr="00227ADB">
        <w:rPr>
          <w:sz w:val="18"/>
          <w:szCs w:val="18"/>
        </w:rPr>
        <w:t> before them.</w:t>
      </w:r>
      <w:r>
        <w:rPr>
          <w:sz w:val="18"/>
          <w:szCs w:val="18"/>
        </w:rPr>
        <w:t xml:space="preserve"> </w:t>
      </w:r>
      <w:r w:rsidRPr="00227ADB">
        <w:rPr>
          <w:sz w:val="18"/>
          <w:szCs w:val="18"/>
        </w:rPr>
        <w:t>Then he made a porch for the throne where he might judge, </w:t>
      </w:r>
      <w:r w:rsidRPr="00227ADB">
        <w:rPr>
          <w:rStyle w:val="clarity-word"/>
          <w:sz w:val="18"/>
          <w:szCs w:val="18"/>
          <w:bdr w:val="none" w:sz="0" w:space="0" w:color="auto" w:frame="1"/>
        </w:rPr>
        <w:t>even</w:t>
      </w:r>
      <w:r w:rsidRPr="00227ADB">
        <w:rPr>
          <w:sz w:val="18"/>
          <w:szCs w:val="18"/>
        </w:rPr>
        <w:t> the porch of judgment: and </w:t>
      </w:r>
      <w:r w:rsidRPr="00227ADB">
        <w:rPr>
          <w:rStyle w:val="clarity-word"/>
          <w:sz w:val="18"/>
          <w:szCs w:val="18"/>
          <w:bdr w:val="none" w:sz="0" w:space="0" w:color="auto" w:frame="1"/>
        </w:rPr>
        <w:t>it was</w:t>
      </w:r>
      <w:r w:rsidRPr="00227ADB">
        <w:rPr>
          <w:sz w:val="18"/>
          <w:szCs w:val="18"/>
        </w:rPr>
        <w:t> covered with cedar from one side of the floor to the other.</w:t>
      </w:r>
    </w:p>
    <w:p w:rsidR="008B28C2" w:rsidRDefault="008B28C2" w:rsidP="008B28C2">
      <w:pPr>
        <w:pStyle w:val="NoSpacing"/>
        <w:rPr>
          <w:sz w:val="18"/>
          <w:szCs w:val="18"/>
        </w:rPr>
      </w:pPr>
      <w:r w:rsidRPr="00227ADB">
        <w:rPr>
          <w:sz w:val="18"/>
          <w:szCs w:val="18"/>
        </w:rPr>
        <w:t>And his house where he dwelt </w:t>
      </w:r>
      <w:r w:rsidRPr="00227ADB">
        <w:rPr>
          <w:rStyle w:val="clarity-word"/>
          <w:sz w:val="18"/>
          <w:szCs w:val="18"/>
          <w:bdr w:val="none" w:sz="0" w:space="0" w:color="auto" w:frame="1"/>
        </w:rPr>
        <w:t>had</w:t>
      </w:r>
      <w:r w:rsidRPr="00227ADB">
        <w:rPr>
          <w:sz w:val="18"/>
          <w:szCs w:val="18"/>
        </w:rPr>
        <w:t> another court within the porch, </w:t>
      </w:r>
      <w:r w:rsidRPr="00227ADB">
        <w:rPr>
          <w:rStyle w:val="clarity-word"/>
          <w:sz w:val="18"/>
          <w:szCs w:val="18"/>
          <w:bdr w:val="none" w:sz="0" w:space="0" w:color="auto" w:frame="1"/>
        </w:rPr>
        <w:t>which</w:t>
      </w:r>
      <w:r w:rsidRPr="00227ADB">
        <w:rPr>
          <w:sz w:val="18"/>
          <w:szCs w:val="18"/>
        </w:rPr>
        <w:t> was of the like work. Solomon made also an house for </w:t>
      </w:r>
      <w:r w:rsidRPr="00227ADB">
        <w:rPr>
          <w:rStyle w:val="study-note-ref"/>
          <w:sz w:val="18"/>
          <w:szCs w:val="18"/>
          <w:bdr w:val="none" w:sz="0" w:space="0" w:color="auto" w:frame="1"/>
        </w:rPr>
        <w:t>Pharaoh’s</w:t>
      </w:r>
      <w:r w:rsidRPr="00227ADB">
        <w:rPr>
          <w:sz w:val="18"/>
          <w:szCs w:val="18"/>
        </w:rPr>
        <w:t> daughter, whom he had taken </w:t>
      </w:r>
      <w:r w:rsidRPr="00227ADB">
        <w:rPr>
          <w:rStyle w:val="clarity-word"/>
          <w:sz w:val="18"/>
          <w:szCs w:val="18"/>
          <w:bdr w:val="none" w:sz="0" w:space="0" w:color="auto" w:frame="1"/>
        </w:rPr>
        <w:t>to wife,</w:t>
      </w:r>
      <w:r w:rsidRPr="00227ADB">
        <w:rPr>
          <w:sz w:val="18"/>
          <w:szCs w:val="18"/>
        </w:rPr>
        <w:t> like unto this porch.</w:t>
      </w:r>
      <w:r>
        <w:rPr>
          <w:sz w:val="18"/>
          <w:szCs w:val="18"/>
        </w:rPr>
        <w:t xml:space="preserve"> </w:t>
      </w:r>
    </w:p>
    <w:p w:rsidR="008B28C2" w:rsidRPr="00227ADB" w:rsidRDefault="008B28C2" w:rsidP="008B28C2">
      <w:pPr>
        <w:pStyle w:val="NoSpacing"/>
        <w:rPr>
          <w:sz w:val="18"/>
          <w:szCs w:val="18"/>
        </w:rPr>
      </w:pPr>
      <w:r>
        <w:rPr>
          <w:sz w:val="18"/>
          <w:szCs w:val="18"/>
        </w:rPr>
        <w:tab/>
      </w:r>
      <w:r w:rsidRPr="00227ADB">
        <w:rPr>
          <w:sz w:val="18"/>
          <w:szCs w:val="18"/>
        </w:rPr>
        <w:t>All these </w:t>
      </w:r>
      <w:r w:rsidRPr="00227ADB">
        <w:rPr>
          <w:rStyle w:val="clarity-word"/>
          <w:sz w:val="18"/>
          <w:szCs w:val="18"/>
          <w:bdr w:val="none" w:sz="0" w:space="0" w:color="auto" w:frame="1"/>
        </w:rPr>
        <w:t>were of</w:t>
      </w:r>
      <w:r w:rsidRPr="00227ADB">
        <w:rPr>
          <w:sz w:val="18"/>
          <w:szCs w:val="18"/>
        </w:rPr>
        <w:t> costly stones, according to the measures of hewed stones, sawed with saws, within and without, even from the foundation unto the coping, and </w:t>
      </w:r>
      <w:r w:rsidRPr="00227ADB">
        <w:rPr>
          <w:rStyle w:val="clarity-word"/>
          <w:sz w:val="18"/>
          <w:szCs w:val="18"/>
          <w:bdr w:val="none" w:sz="0" w:space="0" w:color="auto" w:frame="1"/>
        </w:rPr>
        <w:t>so</w:t>
      </w:r>
      <w:r w:rsidRPr="00227ADB">
        <w:rPr>
          <w:sz w:val="18"/>
          <w:szCs w:val="18"/>
        </w:rPr>
        <w:t> on the outside toward the great court.</w:t>
      </w:r>
      <w:r>
        <w:rPr>
          <w:sz w:val="18"/>
          <w:szCs w:val="18"/>
        </w:rPr>
        <w:t xml:space="preserve"> </w:t>
      </w:r>
      <w:r w:rsidRPr="00227ADB">
        <w:rPr>
          <w:sz w:val="18"/>
          <w:szCs w:val="18"/>
        </w:rPr>
        <w:t>And the foundation </w:t>
      </w:r>
      <w:r w:rsidRPr="00227ADB">
        <w:rPr>
          <w:rStyle w:val="clarity-word"/>
          <w:sz w:val="18"/>
          <w:szCs w:val="18"/>
          <w:bdr w:val="none" w:sz="0" w:space="0" w:color="auto" w:frame="1"/>
        </w:rPr>
        <w:t>was of</w:t>
      </w:r>
      <w:r w:rsidRPr="00227ADB">
        <w:rPr>
          <w:sz w:val="18"/>
          <w:szCs w:val="18"/>
        </w:rPr>
        <w:t> costly stones, even great stones, stones of ten cubits, and stones of eight cubits.</w:t>
      </w:r>
      <w:r>
        <w:rPr>
          <w:sz w:val="18"/>
          <w:szCs w:val="18"/>
        </w:rPr>
        <w:t xml:space="preserve"> </w:t>
      </w:r>
      <w:r w:rsidRPr="00227ADB">
        <w:rPr>
          <w:sz w:val="18"/>
          <w:szCs w:val="18"/>
        </w:rPr>
        <w:t>And above </w:t>
      </w:r>
      <w:r w:rsidRPr="00227ADB">
        <w:rPr>
          <w:rStyle w:val="clarity-word"/>
          <w:sz w:val="18"/>
          <w:szCs w:val="18"/>
          <w:bdr w:val="none" w:sz="0" w:space="0" w:color="auto" w:frame="1"/>
        </w:rPr>
        <w:t>were</w:t>
      </w:r>
      <w:r w:rsidRPr="00227ADB">
        <w:rPr>
          <w:sz w:val="18"/>
          <w:szCs w:val="18"/>
        </w:rPr>
        <w:t> costly stones, after the measures of </w:t>
      </w:r>
      <w:r w:rsidRPr="00227ADB">
        <w:rPr>
          <w:rStyle w:val="study-note-ref"/>
          <w:sz w:val="18"/>
          <w:szCs w:val="18"/>
          <w:bdr w:val="none" w:sz="0" w:space="0" w:color="auto" w:frame="1"/>
        </w:rPr>
        <w:t>hewed</w:t>
      </w:r>
      <w:r w:rsidRPr="00227ADB">
        <w:rPr>
          <w:sz w:val="18"/>
          <w:szCs w:val="18"/>
        </w:rPr>
        <w:t> stones, and cedars.</w:t>
      </w:r>
      <w:r>
        <w:rPr>
          <w:sz w:val="18"/>
          <w:szCs w:val="18"/>
        </w:rPr>
        <w:t xml:space="preserve"> </w:t>
      </w:r>
      <w:r w:rsidRPr="00227ADB">
        <w:rPr>
          <w:sz w:val="18"/>
          <w:szCs w:val="18"/>
        </w:rPr>
        <w:t>And the great </w:t>
      </w:r>
      <w:r w:rsidRPr="00227ADB">
        <w:rPr>
          <w:rStyle w:val="study-note-ref"/>
          <w:sz w:val="18"/>
          <w:szCs w:val="18"/>
          <w:bdr w:val="none" w:sz="0" w:space="0" w:color="auto" w:frame="1"/>
        </w:rPr>
        <w:t>court</w:t>
      </w:r>
      <w:r w:rsidRPr="00227ADB">
        <w:rPr>
          <w:sz w:val="18"/>
          <w:szCs w:val="18"/>
        </w:rPr>
        <w:t> round about </w:t>
      </w:r>
      <w:r w:rsidRPr="00227ADB">
        <w:rPr>
          <w:rStyle w:val="clarity-word"/>
          <w:sz w:val="18"/>
          <w:szCs w:val="18"/>
          <w:bdr w:val="none" w:sz="0" w:space="0" w:color="auto" w:frame="1"/>
        </w:rPr>
        <w:t>was</w:t>
      </w:r>
      <w:r w:rsidRPr="00227ADB">
        <w:rPr>
          <w:sz w:val="18"/>
          <w:szCs w:val="18"/>
        </w:rPr>
        <w:t> with three rows of hewed stones, and a row of cedar beams, both for the inner court of the house of the </w:t>
      </w:r>
      <w:r w:rsidRPr="00227ADB">
        <w:rPr>
          <w:rStyle w:val="small-caps"/>
          <w:sz w:val="18"/>
          <w:szCs w:val="18"/>
          <w:bdr w:val="none" w:sz="0" w:space="0" w:color="auto" w:frame="1"/>
        </w:rPr>
        <w:t>Lord</w:t>
      </w:r>
      <w:r w:rsidRPr="00227ADB">
        <w:rPr>
          <w:sz w:val="18"/>
          <w:szCs w:val="18"/>
        </w:rPr>
        <w:t>, and for the porch of the house.</w:t>
      </w:r>
    </w:p>
    <w:p w:rsidR="008B28C2" w:rsidRPr="002E2CF0" w:rsidRDefault="008B28C2" w:rsidP="008B28C2">
      <w:pPr>
        <w:pStyle w:val="NoSpacing"/>
        <w:rPr>
          <w:b/>
          <w:sz w:val="18"/>
          <w:szCs w:val="18"/>
          <w:u w:val="single"/>
        </w:rPr>
      </w:pPr>
    </w:p>
    <w:p w:rsidR="008B28C2" w:rsidRDefault="008B28C2" w:rsidP="008B28C2">
      <w:pPr>
        <w:pStyle w:val="NoSpacing"/>
        <w:rPr>
          <w:b/>
          <w:sz w:val="18"/>
          <w:szCs w:val="18"/>
          <w:u w:val="single"/>
        </w:rPr>
      </w:pPr>
      <w:r w:rsidRPr="002E2CF0">
        <w:rPr>
          <w:b/>
          <w:sz w:val="18"/>
          <w:szCs w:val="18"/>
          <w:u w:val="single"/>
        </w:rPr>
        <w:t xml:space="preserve">The temple finished, dedicated, and the glory of the Lord fills the temple </w:t>
      </w:r>
    </w:p>
    <w:p w:rsidR="008B28C2" w:rsidRPr="000D5E13" w:rsidRDefault="008B28C2" w:rsidP="008B28C2">
      <w:pPr>
        <w:pStyle w:val="NoSpacing"/>
        <w:rPr>
          <w:b/>
          <w:sz w:val="18"/>
          <w:szCs w:val="18"/>
        </w:rPr>
      </w:pPr>
      <w:r w:rsidRPr="000D5E13">
        <w:rPr>
          <w:b/>
          <w:sz w:val="18"/>
          <w:szCs w:val="18"/>
        </w:rPr>
        <w:t>(See 1 Kings 8:1-61)</w:t>
      </w:r>
    </w:p>
    <w:p w:rsidR="008B28C2" w:rsidRPr="002E2CF0" w:rsidRDefault="008B28C2" w:rsidP="008B28C2">
      <w:pPr>
        <w:pStyle w:val="NoSpacing"/>
        <w:rPr>
          <w:b/>
          <w:sz w:val="18"/>
          <w:szCs w:val="18"/>
          <w:u w:val="single"/>
        </w:rPr>
      </w:pPr>
    </w:p>
    <w:p w:rsidR="008B28C2" w:rsidRPr="002E2CF0" w:rsidRDefault="008B28C2" w:rsidP="008B28C2">
      <w:pPr>
        <w:pStyle w:val="NoSpacing"/>
        <w:rPr>
          <w:b/>
          <w:sz w:val="18"/>
          <w:szCs w:val="18"/>
          <w:u w:val="single"/>
        </w:rPr>
      </w:pPr>
      <w:r w:rsidRPr="002E2CF0">
        <w:rPr>
          <w:b/>
          <w:sz w:val="18"/>
          <w:szCs w:val="18"/>
          <w:u w:val="single"/>
        </w:rPr>
        <w:t>The Levites to work in the temple (1 Chron 23:24-32)</w:t>
      </w:r>
    </w:p>
    <w:p w:rsidR="008B28C2" w:rsidRDefault="008B28C2" w:rsidP="008B28C2">
      <w:pPr>
        <w:pStyle w:val="NoSpacing"/>
        <w:rPr>
          <w:sz w:val="18"/>
          <w:szCs w:val="18"/>
        </w:rPr>
      </w:pPr>
      <w:r>
        <w:rPr>
          <w:sz w:val="18"/>
          <w:szCs w:val="18"/>
        </w:rPr>
        <w:lastRenderedPageBreak/>
        <w:tab/>
      </w:r>
      <w:r w:rsidRPr="00227ADB">
        <w:rPr>
          <w:sz w:val="18"/>
          <w:szCs w:val="18"/>
        </w:rPr>
        <w:t>These </w:t>
      </w:r>
      <w:r w:rsidRPr="00227ADB">
        <w:rPr>
          <w:rStyle w:val="clarity-word"/>
          <w:sz w:val="18"/>
          <w:szCs w:val="18"/>
          <w:bdr w:val="none" w:sz="0" w:space="0" w:color="auto" w:frame="1"/>
        </w:rPr>
        <w:t>were</w:t>
      </w:r>
      <w:r w:rsidRPr="00227ADB">
        <w:rPr>
          <w:sz w:val="18"/>
          <w:szCs w:val="18"/>
        </w:rPr>
        <w:t> the sons of </w:t>
      </w:r>
      <w:r w:rsidRPr="00227ADB">
        <w:rPr>
          <w:rStyle w:val="study-note-ref"/>
          <w:sz w:val="18"/>
          <w:szCs w:val="18"/>
          <w:bdr w:val="none" w:sz="0" w:space="0" w:color="auto" w:frame="1"/>
        </w:rPr>
        <w:t>Levi</w:t>
      </w:r>
      <w:r w:rsidRPr="00227ADB">
        <w:rPr>
          <w:sz w:val="18"/>
          <w:szCs w:val="18"/>
        </w:rPr>
        <w:t> after the house of their fathers; </w:t>
      </w:r>
      <w:r w:rsidRPr="00227ADB">
        <w:rPr>
          <w:rStyle w:val="clarity-word"/>
          <w:sz w:val="18"/>
          <w:szCs w:val="18"/>
          <w:bdr w:val="none" w:sz="0" w:space="0" w:color="auto" w:frame="1"/>
        </w:rPr>
        <w:t>even</w:t>
      </w:r>
      <w:r w:rsidRPr="00227ADB">
        <w:rPr>
          <w:sz w:val="18"/>
          <w:szCs w:val="18"/>
        </w:rPr>
        <w:t> the chief of the fathers, as they were counted by </w:t>
      </w:r>
      <w:r w:rsidRPr="00227ADB">
        <w:rPr>
          <w:rStyle w:val="study-note-ref"/>
          <w:sz w:val="18"/>
          <w:szCs w:val="18"/>
          <w:bdr w:val="none" w:sz="0" w:space="0" w:color="auto" w:frame="1"/>
        </w:rPr>
        <w:t>number</w:t>
      </w:r>
      <w:r w:rsidRPr="00227ADB">
        <w:rPr>
          <w:sz w:val="18"/>
          <w:szCs w:val="18"/>
        </w:rPr>
        <w:t> of names by their </w:t>
      </w:r>
      <w:r w:rsidRPr="00227ADB">
        <w:rPr>
          <w:rStyle w:val="study-note-ref"/>
          <w:sz w:val="18"/>
          <w:szCs w:val="18"/>
          <w:bdr w:val="none" w:sz="0" w:space="0" w:color="auto" w:frame="1"/>
        </w:rPr>
        <w:t>polls</w:t>
      </w:r>
      <w:r w:rsidRPr="00227ADB">
        <w:rPr>
          <w:sz w:val="18"/>
          <w:szCs w:val="18"/>
        </w:rPr>
        <w:t>, that did the work for the service of the house of the </w:t>
      </w:r>
      <w:r w:rsidRPr="00227ADB">
        <w:rPr>
          <w:rStyle w:val="small-caps"/>
          <w:sz w:val="18"/>
          <w:szCs w:val="18"/>
          <w:bdr w:val="none" w:sz="0" w:space="0" w:color="auto" w:frame="1"/>
        </w:rPr>
        <w:t>Lord</w:t>
      </w:r>
      <w:r w:rsidRPr="00227ADB">
        <w:rPr>
          <w:sz w:val="18"/>
          <w:szCs w:val="18"/>
        </w:rPr>
        <w:t>, from the age of twenty years and upward.</w:t>
      </w:r>
      <w:r>
        <w:rPr>
          <w:sz w:val="18"/>
          <w:szCs w:val="18"/>
        </w:rPr>
        <w:t xml:space="preserve"> </w:t>
      </w:r>
      <w:r w:rsidRPr="00227ADB">
        <w:rPr>
          <w:sz w:val="18"/>
          <w:szCs w:val="18"/>
        </w:rPr>
        <w:t xml:space="preserve">For David said, </w:t>
      </w:r>
    </w:p>
    <w:p w:rsidR="008B28C2" w:rsidRDefault="008B28C2" w:rsidP="008B28C2">
      <w:pPr>
        <w:pStyle w:val="NoSpacing"/>
        <w:rPr>
          <w:sz w:val="18"/>
          <w:szCs w:val="18"/>
        </w:rPr>
      </w:pPr>
    </w:p>
    <w:p w:rsidR="008B28C2" w:rsidRPr="00227ADB" w:rsidRDefault="008B28C2" w:rsidP="008B28C2">
      <w:pPr>
        <w:pStyle w:val="NoSpacing"/>
        <w:rPr>
          <w:sz w:val="18"/>
          <w:szCs w:val="18"/>
        </w:rPr>
      </w:pPr>
      <w:r>
        <w:rPr>
          <w:sz w:val="18"/>
          <w:szCs w:val="18"/>
        </w:rPr>
        <w:tab/>
      </w:r>
      <w:r>
        <w:rPr>
          <w:sz w:val="18"/>
          <w:szCs w:val="18"/>
        </w:rPr>
        <w:tab/>
        <w:t>“</w:t>
      </w:r>
      <w:r w:rsidRPr="00227ADB">
        <w:rPr>
          <w:sz w:val="18"/>
          <w:szCs w:val="18"/>
        </w:rPr>
        <w:t>The </w:t>
      </w:r>
      <w:r w:rsidRPr="00227ADB">
        <w:rPr>
          <w:rStyle w:val="small-caps"/>
          <w:sz w:val="18"/>
          <w:szCs w:val="18"/>
          <w:bdr w:val="none" w:sz="0" w:space="0" w:color="auto" w:frame="1"/>
        </w:rPr>
        <w:t>Lord</w:t>
      </w:r>
      <w:r w:rsidRPr="00227ADB">
        <w:rPr>
          <w:sz w:val="18"/>
          <w:szCs w:val="18"/>
        </w:rPr>
        <w:t> God of Israel hath given </w:t>
      </w:r>
      <w:r w:rsidRPr="00227ADB">
        <w:rPr>
          <w:rStyle w:val="study-note-ref"/>
          <w:sz w:val="18"/>
          <w:szCs w:val="18"/>
          <w:bdr w:val="none" w:sz="0" w:space="0" w:color="auto" w:frame="1"/>
        </w:rPr>
        <w:t>rest</w:t>
      </w:r>
      <w:r w:rsidRPr="00227ADB">
        <w:rPr>
          <w:sz w:val="18"/>
          <w:szCs w:val="18"/>
        </w:rPr>
        <w:t> unto his people, that they may dwell in Jerusalem for ever:</w:t>
      </w:r>
      <w:r>
        <w:rPr>
          <w:sz w:val="18"/>
          <w:szCs w:val="18"/>
        </w:rPr>
        <w:t xml:space="preserve"> </w:t>
      </w:r>
      <w:r w:rsidRPr="00227ADB">
        <w:rPr>
          <w:sz w:val="18"/>
          <w:szCs w:val="18"/>
        </w:rPr>
        <w:t xml:space="preserve">And also </w:t>
      </w:r>
      <w:r>
        <w:rPr>
          <w:sz w:val="18"/>
          <w:szCs w:val="18"/>
        </w:rPr>
        <w:tab/>
      </w:r>
      <w:r>
        <w:rPr>
          <w:sz w:val="18"/>
          <w:szCs w:val="18"/>
        </w:rPr>
        <w:tab/>
      </w:r>
      <w:r>
        <w:rPr>
          <w:sz w:val="18"/>
          <w:szCs w:val="18"/>
        </w:rPr>
        <w:tab/>
      </w:r>
      <w:r w:rsidRPr="00227ADB">
        <w:rPr>
          <w:sz w:val="18"/>
          <w:szCs w:val="18"/>
        </w:rPr>
        <w:t>unto the Levites; they shall no </w:t>
      </w:r>
      <w:r w:rsidRPr="00227ADB">
        <w:rPr>
          <w:rStyle w:val="clarity-word"/>
          <w:sz w:val="18"/>
          <w:szCs w:val="18"/>
          <w:bdr w:val="none" w:sz="0" w:space="0" w:color="auto" w:frame="1"/>
        </w:rPr>
        <w:t>more</w:t>
      </w:r>
      <w:r w:rsidRPr="00227ADB">
        <w:rPr>
          <w:sz w:val="18"/>
          <w:szCs w:val="18"/>
        </w:rPr>
        <w:t> carry the tabernacle, nor any vessels of it for the service thereof.</w:t>
      </w:r>
      <w:r>
        <w:rPr>
          <w:sz w:val="18"/>
          <w:szCs w:val="18"/>
        </w:rPr>
        <w:t xml:space="preserve"> </w:t>
      </w:r>
      <w:r w:rsidRPr="00227ADB">
        <w:rPr>
          <w:sz w:val="18"/>
          <w:szCs w:val="18"/>
        </w:rPr>
        <w:t xml:space="preserve">For by </w:t>
      </w:r>
      <w:r>
        <w:rPr>
          <w:sz w:val="18"/>
          <w:szCs w:val="18"/>
        </w:rPr>
        <w:tab/>
      </w:r>
      <w:r>
        <w:rPr>
          <w:sz w:val="18"/>
          <w:szCs w:val="18"/>
        </w:rPr>
        <w:tab/>
      </w:r>
      <w:r w:rsidRPr="00227ADB">
        <w:rPr>
          <w:sz w:val="18"/>
          <w:szCs w:val="18"/>
        </w:rPr>
        <w:t>the last words of David the Levites </w:t>
      </w:r>
      <w:r w:rsidRPr="00227ADB">
        <w:rPr>
          <w:rStyle w:val="clarity-word"/>
          <w:sz w:val="18"/>
          <w:szCs w:val="18"/>
          <w:bdr w:val="none" w:sz="0" w:space="0" w:color="auto" w:frame="1"/>
        </w:rPr>
        <w:t>were</w:t>
      </w:r>
      <w:r w:rsidRPr="00227ADB">
        <w:rPr>
          <w:sz w:val="18"/>
          <w:szCs w:val="18"/>
        </w:rPr>
        <w:t> numbered from twenty years old and above:</w:t>
      </w:r>
    </w:p>
    <w:p w:rsidR="008B28C2" w:rsidRPr="00227ADB" w:rsidRDefault="008B28C2" w:rsidP="008B28C2">
      <w:pPr>
        <w:pStyle w:val="NoSpacing"/>
        <w:rPr>
          <w:sz w:val="18"/>
          <w:szCs w:val="18"/>
        </w:rPr>
      </w:pPr>
      <w:r>
        <w:rPr>
          <w:sz w:val="18"/>
          <w:szCs w:val="18"/>
        </w:rPr>
        <w:tab/>
      </w:r>
      <w:r>
        <w:rPr>
          <w:sz w:val="18"/>
          <w:szCs w:val="18"/>
        </w:rPr>
        <w:tab/>
      </w:r>
      <w:r w:rsidRPr="00227ADB">
        <w:rPr>
          <w:sz w:val="18"/>
          <w:szCs w:val="18"/>
        </w:rPr>
        <w:t>Because their </w:t>
      </w:r>
      <w:r w:rsidRPr="00227ADB">
        <w:rPr>
          <w:rStyle w:val="study-note-ref"/>
          <w:sz w:val="18"/>
          <w:szCs w:val="18"/>
          <w:bdr w:val="none" w:sz="0" w:space="0" w:color="auto" w:frame="1"/>
        </w:rPr>
        <w:t>office</w:t>
      </w:r>
      <w:r w:rsidRPr="00227ADB">
        <w:rPr>
          <w:sz w:val="18"/>
          <w:szCs w:val="18"/>
        </w:rPr>
        <w:t> </w:t>
      </w:r>
      <w:r w:rsidRPr="00227ADB">
        <w:rPr>
          <w:rStyle w:val="clarity-word"/>
          <w:sz w:val="18"/>
          <w:szCs w:val="18"/>
          <w:bdr w:val="none" w:sz="0" w:space="0" w:color="auto" w:frame="1"/>
        </w:rPr>
        <w:t>was</w:t>
      </w:r>
      <w:r w:rsidRPr="00227ADB">
        <w:rPr>
          <w:sz w:val="18"/>
          <w:szCs w:val="18"/>
        </w:rPr>
        <w:t> to wait on the sons of Aaron for the service of the house of the </w:t>
      </w:r>
      <w:r w:rsidRPr="00227ADB">
        <w:rPr>
          <w:rStyle w:val="small-caps"/>
          <w:sz w:val="18"/>
          <w:szCs w:val="18"/>
          <w:bdr w:val="none" w:sz="0" w:space="0" w:color="auto" w:frame="1"/>
        </w:rPr>
        <w:t>Lord</w:t>
      </w:r>
      <w:r w:rsidRPr="00227ADB">
        <w:rPr>
          <w:sz w:val="18"/>
          <w:szCs w:val="18"/>
        </w:rPr>
        <w:t xml:space="preserve">, in the courts, </w:t>
      </w:r>
      <w:r>
        <w:rPr>
          <w:sz w:val="18"/>
          <w:szCs w:val="18"/>
        </w:rPr>
        <w:tab/>
      </w:r>
      <w:r>
        <w:rPr>
          <w:sz w:val="18"/>
          <w:szCs w:val="18"/>
        </w:rPr>
        <w:tab/>
      </w:r>
      <w:r>
        <w:rPr>
          <w:sz w:val="18"/>
          <w:szCs w:val="18"/>
        </w:rPr>
        <w:tab/>
      </w:r>
      <w:r w:rsidRPr="00227ADB">
        <w:rPr>
          <w:sz w:val="18"/>
          <w:szCs w:val="18"/>
        </w:rPr>
        <w:t>and in the chambers, and in the purifying of all holy things, and the work of the service of the house of God;</w:t>
      </w:r>
    </w:p>
    <w:p w:rsidR="008B28C2" w:rsidRPr="00227ADB" w:rsidRDefault="008B28C2" w:rsidP="008B28C2">
      <w:pPr>
        <w:pStyle w:val="NoSpacing"/>
        <w:rPr>
          <w:sz w:val="18"/>
          <w:szCs w:val="18"/>
        </w:rPr>
      </w:pPr>
      <w:r>
        <w:rPr>
          <w:sz w:val="18"/>
          <w:szCs w:val="18"/>
        </w:rPr>
        <w:tab/>
      </w:r>
      <w:r>
        <w:rPr>
          <w:sz w:val="18"/>
          <w:szCs w:val="18"/>
        </w:rPr>
        <w:tab/>
      </w:r>
      <w:r w:rsidRPr="00227ADB">
        <w:rPr>
          <w:sz w:val="18"/>
          <w:szCs w:val="18"/>
        </w:rPr>
        <w:t>Both for the shewbread, and for the fine flour for meat offering, and for the unleavened cakes, and for </w:t>
      </w:r>
      <w:r w:rsidRPr="00227ADB">
        <w:rPr>
          <w:rStyle w:val="clarity-word"/>
          <w:sz w:val="18"/>
          <w:szCs w:val="18"/>
          <w:bdr w:val="none" w:sz="0" w:space="0" w:color="auto" w:frame="1"/>
        </w:rPr>
        <w:t xml:space="preserve">that </w:t>
      </w:r>
      <w:r>
        <w:rPr>
          <w:rStyle w:val="clarity-word"/>
          <w:sz w:val="18"/>
          <w:szCs w:val="18"/>
          <w:bdr w:val="none" w:sz="0" w:space="0" w:color="auto" w:frame="1"/>
        </w:rPr>
        <w:tab/>
      </w:r>
      <w:r>
        <w:rPr>
          <w:rStyle w:val="clarity-word"/>
          <w:sz w:val="18"/>
          <w:szCs w:val="18"/>
          <w:bdr w:val="none" w:sz="0" w:space="0" w:color="auto" w:frame="1"/>
        </w:rPr>
        <w:tab/>
      </w:r>
      <w:r>
        <w:rPr>
          <w:rStyle w:val="clarity-word"/>
          <w:sz w:val="18"/>
          <w:szCs w:val="18"/>
          <w:bdr w:val="none" w:sz="0" w:space="0" w:color="auto" w:frame="1"/>
        </w:rPr>
        <w:tab/>
      </w:r>
      <w:r w:rsidRPr="00227ADB">
        <w:rPr>
          <w:rStyle w:val="clarity-word"/>
          <w:sz w:val="18"/>
          <w:szCs w:val="18"/>
          <w:bdr w:val="none" w:sz="0" w:space="0" w:color="auto" w:frame="1"/>
        </w:rPr>
        <w:t>which is baked in</w:t>
      </w:r>
      <w:r w:rsidRPr="00227ADB">
        <w:rPr>
          <w:sz w:val="18"/>
          <w:szCs w:val="18"/>
        </w:rPr>
        <w:t> the pan, and for that which is fried, and for all manner of measure and size;</w:t>
      </w:r>
    </w:p>
    <w:p w:rsidR="008B28C2" w:rsidRDefault="008B28C2" w:rsidP="008B28C2">
      <w:pPr>
        <w:pStyle w:val="NoSpacing"/>
        <w:rPr>
          <w:sz w:val="18"/>
          <w:szCs w:val="18"/>
        </w:rPr>
      </w:pPr>
    </w:p>
    <w:p w:rsidR="008B28C2" w:rsidRPr="00227ADB" w:rsidRDefault="008B28C2" w:rsidP="008B28C2">
      <w:pPr>
        <w:pStyle w:val="NoSpacing"/>
        <w:rPr>
          <w:sz w:val="18"/>
          <w:szCs w:val="18"/>
        </w:rPr>
      </w:pPr>
      <w:r>
        <w:rPr>
          <w:sz w:val="18"/>
          <w:szCs w:val="18"/>
        </w:rPr>
        <w:tab/>
      </w:r>
      <w:r>
        <w:rPr>
          <w:sz w:val="18"/>
          <w:szCs w:val="18"/>
        </w:rPr>
        <w:tab/>
      </w:r>
      <w:r w:rsidRPr="00227ADB">
        <w:rPr>
          <w:sz w:val="18"/>
          <w:szCs w:val="18"/>
        </w:rPr>
        <w:t>And to stand every morning to </w:t>
      </w:r>
      <w:r w:rsidRPr="00227ADB">
        <w:rPr>
          <w:rStyle w:val="study-note-ref"/>
          <w:sz w:val="18"/>
          <w:szCs w:val="18"/>
          <w:bdr w:val="none" w:sz="0" w:space="0" w:color="auto" w:frame="1"/>
        </w:rPr>
        <w:t>thank</w:t>
      </w:r>
      <w:r w:rsidRPr="00227ADB">
        <w:rPr>
          <w:sz w:val="18"/>
          <w:szCs w:val="18"/>
        </w:rPr>
        <w:t> and praise the </w:t>
      </w:r>
      <w:r w:rsidRPr="00227ADB">
        <w:rPr>
          <w:rStyle w:val="small-caps"/>
          <w:sz w:val="18"/>
          <w:szCs w:val="18"/>
          <w:bdr w:val="none" w:sz="0" w:space="0" w:color="auto" w:frame="1"/>
        </w:rPr>
        <w:t>Lord</w:t>
      </w:r>
      <w:r w:rsidRPr="00227ADB">
        <w:rPr>
          <w:sz w:val="18"/>
          <w:szCs w:val="18"/>
        </w:rPr>
        <w:t>, and likewise at even;</w:t>
      </w:r>
      <w:r>
        <w:rPr>
          <w:sz w:val="18"/>
          <w:szCs w:val="18"/>
        </w:rPr>
        <w:t xml:space="preserve"> </w:t>
      </w:r>
      <w:r w:rsidRPr="00227ADB">
        <w:rPr>
          <w:sz w:val="18"/>
          <w:szCs w:val="18"/>
        </w:rPr>
        <w:t xml:space="preserve">And to offer all </w:t>
      </w:r>
      <w:r>
        <w:rPr>
          <w:sz w:val="18"/>
          <w:szCs w:val="18"/>
        </w:rPr>
        <w:t xml:space="preserve">burnt </w:t>
      </w:r>
      <w:r>
        <w:rPr>
          <w:sz w:val="18"/>
          <w:szCs w:val="18"/>
        </w:rPr>
        <w:tab/>
      </w:r>
      <w:r>
        <w:rPr>
          <w:sz w:val="18"/>
          <w:szCs w:val="18"/>
        </w:rPr>
        <w:tab/>
      </w:r>
      <w:r>
        <w:rPr>
          <w:sz w:val="18"/>
          <w:szCs w:val="18"/>
        </w:rPr>
        <w:tab/>
      </w:r>
      <w:r w:rsidRPr="00227ADB">
        <w:rPr>
          <w:rStyle w:val="study-note-ref"/>
          <w:sz w:val="18"/>
          <w:szCs w:val="18"/>
          <w:bdr w:val="none" w:sz="0" w:space="0" w:color="auto" w:frame="1"/>
        </w:rPr>
        <w:t>sacrifices</w:t>
      </w:r>
      <w:r w:rsidRPr="00227ADB">
        <w:rPr>
          <w:sz w:val="18"/>
          <w:szCs w:val="18"/>
        </w:rPr>
        <w:t> unto the </w:t>
      </w:r>
      <w:r w:rsidRPr="00227ADB">
        <w:rPr>
          <w:rStyle w:val="small-caps"/>
          <w:sz w:val="18"/>
          <w:szCs w:val="18"/>
          <w:bdr w:val="none" w:sz="0" w:space="0" w:color="auto" w:frame="1"/>
        </w:rPr>
        <w:t>Lord</w:t>
      </w:r>
      <w:r w:rsidRPr="00227ADB">
        <w:rPr>
          <w:sz w:val="18"/>
          <w:szCs w:val="18"/>
        </w:rPr>
        <w:t> in the sabbaths, in the new moons, and on the set </w:t>
      </w:r>
      <w:r w:rsidRPr="00227ADB">
        <w:rPr>
          <w:rStyle w:val="study-note-ref"/>
          <w:sz w:val="18"/>
          <w:szCs w:val="18"/>
          <w:bdr w:val="none" w:sz="0" w:space="0" w:color="auto" w:frame="1"/>
        </w:rPr>
        <w:t>feasts</w:t>
      </w:r>
      <w:r w:rsidRPr="00227ADB">
        <w:rPr>
          <w:sz w:val="18"/>
          <w:szCs w:val="18"/>
        </w:rPr>
        <w:t xml:space="preserve">, by number, according to </w:t>
      </w:r>
      <w:r>
        <w:rPr>
          <w:sz w:val="18"/>
          <w:szCs w:val="18"/>
        </w:rPr>
        <w:tab/>
      </w:r>
      <w:r>
        <w:rPr>
          <w:sz w:val="18"/>
          <w:szCs w:val="18"/>
        </w:rPr>
        <w:tab/>
      </w:r>
      <w:r>
        <w:rPr>
          <w:sz w:val="18"/>
          <w:szCs w:val="18"/>
        </w:rPr>
        <w:tab/>
      </w:r>
      <w:r w:rsidRPr="00227ADB">
        <w:rPr>
          <w:sz w:val="18"/>
          <w:szCs w:val="18"/>
        </w:rPr>
        <w:t>the order commanded unto them, continually before the </w:t>
      </w:r>
      <w:r w:rsidRPr="00227ADB">
        <w:rPr>
          <w:rStyle w:val="small-caps"/>
          <w:sz w:val="18"/>
          <w:szCs w:val="18"/>
          <w:bdr w:val="none" w:sz="0" w:space="0" w:color="auto" w:frame="1"/>
        </w:rPr>
        <w:t>Lord</w:t>
      </w:r>
      <w:r w:rsidRPr="00227ADB">
        <w:rPr>
          <w:sz w:val="18"/>
          <w:szCs w:val="18"/>
        </w:rPr>
        <w:t>:</w:t>
      </w:r>
      <w:r>
        <w:rPr>
          <w:sz w:val="18"/>
          <w:szCs w:val="18"/>
        </w:rPr>
        <w:t xml:space="preserve"> </w:t>
      </w:r>
      <w:r w:rsidRPr="00227ADB">
        <w:rPr>
          <w:sz w:val="18"/>
          <w:szCs w:val="18"/>
        </w:rPr>
        <w:t xml:space="preserve">And that they should keep the charge of </w:t>
      </w:r>
      <w:r>
        <w:rPr>
          <w:sz w:val="18"/>
          <w:szCs w:val="18"/>
        </w:rPr>
        <w:tab/>
      </w:r>
      <w:r>
        <w:rPr>
          <w:sz w:val="18"/>
          <w:szCs w:val="18"/>
        </w:rPr>
        <w:tab/>
      </w:r>
      <w:r>
        <w:rPr>
          <w:sz w:val="18"/>
          <w:szCs w:val="18"/>
        </w:rPr>
        <w:tab/>
      </w:r>
      <w:r w:rsidRPr="00227ADB">
        <w:rPr>
          <w:sz w:val="18"/>
          <w:szCs w:val="18"/>
        </w:rPr>
        <w:t>the </w:t>
      </w:r>
      <w:r w:rsidRPr="00227ADB">
        <w:rPr>
          <w:rStyle w:val="study-note-ref"/>
          <w:sz w:val="18"/>
          <w:szCs w:val="18"/>
          <w:bdr w:val="none" w:sz="0" w:space="0" w:color="auto" w:frame="1"/>
        </w:rPr>
        <w:t>tabernacle</w:t>
      </w:r>
      <w:r w:rsidRPr="00227ADB">
        <w:rPr>
          <w:sz w:val="18"/>
          <w:szCs w:val="18"/>
        </w:rPr>
        <w:t> of the congregation, and the charge of the holy </w:t>
      </w:r>
      <w:r w:rsidRPr="00227ADB">
        <w:rPr>
          <w:rStyle w:val="clarity-word"/>
          <w:sz w:val="18"/>
          <w:szCs w:val="18"/>
          <w:bdr w:val="none" w:sz="0" w:space="0" w:color="auto" w:frame="1"/>
        </w:rPr>
        <w:t>place,</w:t>
      </w:r>
      <w:r>
        <w:rPr>
          <w:sz w:val="18"/>
          <w:szCs w:val="18"/>
        </w:rPr>
        <w:t xml:space="preserve"> and the charge of the sons of Aaron </w:t>
      </w:r>
      <w:r>
        <w:rPr>
          <w:sz w:val="18"/>
          <w:szCs w:val="18"/>
        </w:rPr>
        <w:tab/>
      </w:r>
      <w:r>
        <w:rPr>
          <w:sz w:val="18"/>
          <w:szCs w:val="18"/>
        </w:rPr>
        <w:tab/>
      </w:r>
      <w:r>
        <w:rPr>
          <w:sz w:val="18"/>
          <w:szCs w:val="18"/>
        </w:rPr>
        <w:tab/>
      </w:r>
      <w:r w:rsidRPr="00227ADB">
        <w:rPr>
          <w:sz w:val="18"/>
          <w:szCs w:val="18"/>
        </w:rPr>
        <w:t>their brethren, in the service of the house of the </w:t>
      </w:r>
      <w:r w:rsidRPr="00227ADB">
        <w:rPr>
          <w:rStyle w:val="small-caps"/>
          <w:sz w:val="18"/>
          <w:szCs w:val="18"/>
          <w:bdr w:val="none" w:sz="0" w:space="0" w:color="auto" w:frame="1"/>
        </w:rPr>
        <w:t>Lord</w:t>
      </w:r>
      <w:r w:rsidRPr="00227ADB">
        <w:rPr>
          <w:sz w:val="18"/>
          <w:szCs w:val="18"/>
        </w:rPr>
        <w:t>.</w:t>
      </w:r>
      <w:r>
        <w:rPr>
          <w:sz w:val="18"/>
          <w:szCs w:val="18"/>
        </w:rPr>
        <w:t>”</w:t>
      </w:r>
    </w:p>
    <w:p w:rsidR="008B28C2" w:rsidRPr="002E2CF0" w:rsidRDefault="008B28C2" w:rsidP="008B28C2">
      <w:pPr>
        <w:pStyle w:val="NoSpacing"/>
        <w:rPr>
          <w:b/>
          <w:sz w:val="18"/>
          <w:szCs w:val="18"/>
          <w:u w:val="single"/>
        </w:rPr>
      </w:pPr>
    </w:p>
    <w:p w:rsidR="008B28C2" w:rsidRPr="002E2CF0" w:rsidRDefault="008B28C2" w:rsidP="008B28C2">
      <w:pPr>
        <w:pStyle w:val="NoSpacing"/>
        <w:rPr>
          <w:b/>
          <w:sz w:val="18"/>
          <w:szCs w:val="18"/>
          <w:u w:val="single"/>
        </w:rPr>
      </w:pPr>
      <w:r w:rsidRPr="002E2CF0">
        <w:rPr>
          <w:b/>
          <w:sz w:val="18"/>
          <w:szCs w:val="18"/>
          <w:u w:val="single"/>
        </w:rPr>
        <w:t>The Lord appears to Solomon, promises great blessings to Israel if obedient, curses if they forsake Him (1 Kings 9:1-9)</w:t>
      </w:r>
    </w:p>
    <w:p w:rsidR="008B28C2" w:rsidRDefault="008B28C2" w:rsidP="008B28C2">
      <w:pPr>
        <w:pStyle w:val="NoSpacing"/>
        <w:rPr>
          <w:sz w:val="18"/>
          <w:szCs w:val="18"/>
        </w:rPr>
      </w:pPr>
      <w:r>
        <w:rPr>
          <w:sz w:val="18"/>
          <w:szCs w:val="18"/>
        </w:rPr>
        <w:tab/>
      </w:r>
      <w:r w:rsidRPr="00740B25">
        <w:rPr>
          <w:sz w:val="18"/>
          <w:szCs w:val="18"/>
        </w:rPr>
        <w:t>And it came to pass, when Solomon had </w:t>
      </w:r>
      <w:r w:rsidRPr="00740B25">
        <w:rPr>
          <w:rStyle w:val="study-note-ref"/>
          <w:sz w:val="18"/>
          <w:szCs w:val="18"/>
          <w:bdr w:val="none" w:sz="0" w:space="0" w:color="auto" w:frame="1"/>
        </w:rPr>
        <w:t>finished</w:t>
      </w:r>
      <w:r w:rsidRPr="00740B25">
        <w:rPr>
          <w:sz w:val="18"/>
          <w:szCs w:val="18"/>
        </w:rPr>
        <w:t> the building of the </w:t>
      </w:r>
      <w:r w:rsidRPr="00740B25">
        <w:rPr>
          <w:rStyle w:val="study-note-ref"/>
          <w:sz w:val="18"/>
          <w:szCs w:val="18"/>
          <w:bdr w:val="none" w:sz="0" w:space="0" w:color="auto" w:frame="1"/>
        </w:rPr>
        <w:t>house</w:t>
      </w:r>
      <w:r w:rsidRPr="00740B25">
        <w:rPr>
          <w:sz w:val="18"/>
          <w:szCs w:val="18"/>
        </w:rPr>
        <w:t> of the </w:t>
      </w:r>
      <w:r w:rsidRPr="00740B25">
        <w:rPr>
          <w:rStyle w:val="small-caps"/>
          <w:sz w:val="18"/>
          <w:szCs w:val="18"/>
          <w:bdr w:val="none" w:sz="0" w:space="0" w:color="auto" w:frame="1"/>
        </w:rPr>
        <w:t>Lord</w:t>
      </w:r>
      <w:r w:rsidRPr="00740B25">
        <w:rPr>
          <w:sz w:val="18"/>
          <w:szCs w:val="18"/>
        </w:rPr>
        <w:t>, and the </w:t>
      </w:r>
      <w:r w:rsidRPr="00740B25">
        <w:rPr>
          <w:rStyle w:val="study-note-ref"/>
          <w:sz w:val="18"/>
          <w:szCs w:val="18"/>
          <w:bdr w:val="none" w:sz="0" w:space="0" w:color="auto" w:frame="1"/>
        </w:rPr>
        <w:t>king’s</w:t>
      </w:r>
      <w:r w:rsidRPr="00740B25">
        <w:rPr>
          <w:sz w:val="18"/>
          <w:szCs w:val="18"/>
        </w:rPr>
        <w:t> house, and all Solomon’s desire which he was pleased to do,</w:t>
      </w:r>
      <w:r>
        <w:rPr>
          <w:sz w:val="18"/>
          <w:szCs w:val="18"/>
        </w:rPr>
        <w:t xml:space="preserve"> </w:t>
      </w:r>
      <w:r w:rsidRPr="00740B25">
        <w:rPr>
          <w:sz w:val="18"/>
          <w:szCs w:val="18"/>
        </w:rPr>
        <w:t>That the </w:t>
      </w:r>
      <w:r w:rsidRPr="00740B25">
        <w:rPr>
          <w:rStyle w:val="small-caps"/>
          <w:sz w:val="18"/>
          <w:szCs w:val="18"/>
          <w:bdr w:val="none" w:sz="0" w:space="0" w:color="auto" w:frame="1"/>
        </w:rPr>
        <w:t>Lord</w:t>
      </w:r>
      <w:r w:rsidRPr="00740B25">
        <w:rPr>
          <w:sz w:val="18"/>
          <w:szCs w:val="18"/>
        </w:rPr>
        <w:t> </w:t>
      </w:r>
      <w:r w:rsidRPr="00740B25">
        <w:rPr>
          <w:rStyle w:val="study-note-ref"/>
          <w:sz w:val="18"/>
          <w:szCs w:val="18"/>
          <w:bdr w:val="none" w:sz="0" w:space="0" w:color="auto" w:frame="1"/>
        </w:rPr>
        <w:t>appeared</w:t>
      </w:r>
      <w:r w:rsidRPr="00740B25">
        <w:rPr>
          <w:sz w:val="18"/>
          <w:szCs w:val="18"/>
        </w:rPr>
        <w:t> to Solomon the second time, as he had appeared unto him at </w:t>
      </w:r>
      <w:r w:rsidRPr="00740B25">
        <w:rPr>
          <w:rStyle w:val="study-note-ref"/>
          <w:sz w:val="18"/>
          <w:szCs w:val="18"/>
          <w:bdr w:val="none" w:sz="0" w:space="0" w:color="auto" w:frame="1"/>
        </w:rPr>
        <w:t>Gibeon</w:t>
      </w:r>
      <w:r w:rsidRPr="00740B25">
        <w:rPr>
          <w:sz w:val="18"/>
          <w:szCs w:val="18"/>
        </w:rPr>
        <w:t>.</w:t>
      </w:r>
      <w:r>
        <w:rPr>
          <w:sz w:val="18"/>
          <w:szCs w:val="18"/>
        </w:rPr>
        <w:t xml:space="preserve"> </w:t>
      </w:r>
      <w:r w:rsidRPr="00740B25">
        <w:rPr>
          <w:sz w:val="18"/>
          <w:szCs w:val="18"/>
        </w:rPr>
        <w:t>And the </w:t>
      </w:r>
      <w:r w:rsidRPr="00740B25">
        <w:rPr>
          <w:rStyle w:val="small-caps"/>
          <w:sz w:val="18"/>
          <w:szCs w:val="18"/>
          <w:bdr w:val="none" w:sz="0" w:space="0" w:color="auto" w:frame="1"/>
        </w:rPr>
        <w:t>Lord</w:t>
      </w:r>
      <w:r w:rsidRPr="00740B25">
        <w:rPr>
          <w:sz w:val="18"/>
          <w:szCs w:val="18"/>
        </w:rPr>
        <w:t xml:space="preserve"> said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740B25">
        <w:rPr>
          <w:sz w:val="18"/>
          <w:szCs w:val="18"/>
        </w:rPr>
        <w:t>I have heard thy </w:t>
      </w:r>
      <w:r w:rsidRPr="00740B25">
        <w:rPr>
          <w:rStyle w:val="study-note-ref"/>
          <w:sz w:val="18"/>
          <w:szCs w:val="18"/>
          <w:bdr w:val="none" w:sz="0" w:space="0" w:color="auto" w:frame="1"/>
        </w:rPr>
        <w:t>prayer</w:t>
      </w:r>
      <w:r w:rsidRPr="00740B25">
        <w:rPr>
          <w:sz w:val="18"/>
          <w:szCs w:val="18"/>
        </w:rPr>
        <w:t xml:space="preserve"> and thy supplication, that thou hast made before me: I have hallowed this house, </w:t>
      </w:r>
      <w:r>
        <w:rPr>
          <w:sz w:val="18"/>
          <w:szCs w:val="18"/>
        </w:rPr>
        <w:tab/>
      </w:r>
      <w:r>
        <w:rPr>
          <w:sz w:val="18"/>
          <w:szCs w:val="18"/>
        </w:rPr>
        <w:tab/>
      </w:r>
      <w:r>
        <w:rPr>
          <w:sz w:val="18"/>
          <w:szCs w:val="18"/>
        </w:rPr>
        <w:tab/>
      </w:r>
      <w:r w:rsidRPr="00740B25">
        <w:rPr>
          <w:sz w:val="18"/>
          <w:szCs w:val="18"/>
        </w:rPr>
        <w:t>which thou hast built, to put my </w:t>
      </w:r>
      <w:r w:rsidRPr="00740B25">
        <w:rPr>
          <w:rStyle w:val="study-note-ref"/>
          <w:sz w:val="18"/>
          <w:szCs w:val="18"/>
          <w:bdr w:val="none" w:sz="0" w:space="0" w:color="auto" w:frame="1"/>
        </w:rPr>
        <w:t>name</w:t>
      </w:r>
      <w:r>
        <w:rPr>
          <w:sz w:val="18"/>
          <w:szCs w:val="18"/>
        </w:rPr>
        <w:t> there for</w:t>
      </w:r>
      <w:r w:rsidRPr="00740B25">
        <w:rPr>
          <w:sz w:val="18"/>
          <w:szCs w:val="18"/>
        </w:rPr>
        <w:t xml:space="preserve">ever; and mine eyes and mine heart shall be there </w:t>
      </w:r>
      <w:r>
        <w:rPr>
          <w:sz w:val="18"/>
          <w:szCs w:val="18"/>
        </w:rPr>
        <w:tab/>
      </w:r>
      <w:r>
        <w:rPr>
          <w:sz w:val="18"/>
          <w:szCs w:val="18"/>
        </w:rPr>
        <w:tab/>
      </w:r>
      <w:r>
        <w:rPr>
          <w:sz w:val="18"/>
          <w:szCs w:val="18"/>
        </w:rPr>
        <w:tab/>
      </w:r>
      <w:r>
        <w:rPr>
          <w:sz w:val="18"/>
          <w:szCs w:val="18"/>
        </w:rPr>
        <w:tab/>
      </w:r>
      <w:r w:rsidRPr="00740B25">
        <w:rPr>
          <w:sz w:val="18"/>
          <w:szCs w:val="18"/>
        </w:rPr>
        <w:t>perpetually.</w:t>
      </w:r>
      <w:r>
        <w:rPr>
          <w:sz w:val="18"/>
          <w:szCs w:val="18"/>
        </w:rPr>
        <w:t xml:space="preserve"> </w:t>
      </w:r>
      <w:r w:rsidRPr="00740B25">
        <w:rPr>
          <w:sz w:val="18"/>
          <w:szCs w:val="18"/>
        </w:rPr>
        <w:t>And if thou wilt </w:t>
      </w:r>
      <w:r w:rsidRPr="00740B25">
        <w:rPr>
          <w:rStyle w:val="study-note-ref"/>
          <w:sz w:val="18"/>
          <w:szCs w:val="18"/>
          <w:bdr w:val="none" w:sz="0" w:space="0" w:color="auto" w:frame="1"/>
        </w:rPr>
        <w:t>walk</w:t>
      </w:r>
      <w:r w:rsidRPr="00740B25">
        <w:rPr>
          <w:sz w:val="18"/>
          <w:szCs w:val="18"/>
        </w:rPr>
        <w:t> before me, as </w:t>
      </w:r>
      <w:r w:rsidRPr="00740B25">
        <w:rPr>
          <w:rStyle w:val="study-note-ref"/>
          <w:sz w:val="18"/>
          <w:szCs w:val="18"/>
          <w:bdr w:val="none" w:sz="0" w:space="0" w:color="auto" w:frame="1"/>
        </w:rPr>
        <w:t>David</w:t>
      </w:r>
      <w:r w:rsidRPr="00740B25">
        <w:rPr>
          <w:sz w:val="18"/>
          <w:szCs w:val="18"/>
        </w:rPr>
        <w:t> thy father walked, in </w:t>
      </w:r>
      <w:r w:rsidRPr="00740B25">
        <w:rPr>
          <w:rStyle w:val="study-note-ref"/>
          <w:sz w:val="18"/>
          <w:szCs w:val="18"/>
          <w:bdr w:val="none" w:sz="0" w:space="0" w:color="auto" w:frame="1"/>
        </w:rPr>
        <w:t>integrity</w:t>
      </w:r>
      <w:r w:rsidRPr="00740B25">
        <w:rPr>
          <w:sz w:val="18"/>
          <w:szCs w:val="18"/>
        </w:rPr>
        <w:t xml:space="preserve"> of heart, and in </w:t>
      </w:r>
      <w:r>
        <w:rPr>
          <w:sz w:val="18"/>
          <w:szCs w:val="18"/>
        </w:rPr>
        <w:tab/>
      </w:r>
      <w:r>
        <w:rPr>
          <w:sz w:val="18"/>
          <w:szCs w:val="18"/>
        </w:rPr>
        <w:tab/>
      </w:r>
      <w:r>
        <w:rPr>
          <w:sz w:val="18"/>
          <w:szCs w:val="18"/>
        </w:rPr>
        <w:tab/>
      </w:r>
      <w:r w:rsidRPr="00740B25">
        <w:rPr>
          <w:sz w:val="18"/>
          <w:szCs w:val="18"/>
        </w:rPr>
        <w:t>uprightness, to do according to all that I have commanded thee, </w:t>
      </w:r>
      <w:r w:rsidRPr="00740B25">
        <w:rPr>
          <w:rStyle w:val="clarity-word"/>
          <w:sz w:val="18"/>
          <w:szCs w:val="18"/>
          <w:bdr w:val="none" w:sz="0" w:space="0" w:color="auto" w:frame="1"/>
        </w:rPr>
        <w:t>and</w:t>
      </w:r>
      <w:r w:rsidRPr="00740B25">
        <w:rPr>
          <w:sz w:val="18"/>
          <w:szCs w:val="18"/>
        </w:rPr>
        <w:t xml:space="preserve"> wilt keep my statutes and my </w:t>
      </w:r>
      <w:r>
        <w:rPr>
          <w:sz w:val="18"/>
          <w:szCs w:val="18"/>
        </w:rPr>
        <w:tab/>
      </w:r>
      <w:r>
        <w:rPr>
          <w:sz w:val="18"/>
          <w:szCs w:val="18"/>
        </w:rPr>
        <w:tab/>
      </w:r>
      <w:r>
        <w:rPr>
          <w:sz w:val="18"/>
          <w:szCs w:val="18"/>
        </w:rPr>
        <w:tab/>
      </w:r>
      <w:r w:rsidRPr="00740B25">
        <w:rPr>
          <w:sz w:val="18"/>
          <w:szCs w:val="18"/>
        </w:rPr>
        <w:t>judgments:</w:t>
      </w:r>
      <w:r>
        <w:rPr>
          <w:sz w:val="18"/>
          <w:szCs w:val="18"/>
        </w:rPr>
        <w:t xml:space="preserve"> </w:t>
      </w:r>
      <w:r w:rsidRPr="00740B25">
        <w:rPr>
          <w:sz w:val="18"/>
          <w:szCs w:val="18"/>
        </w:rPr>
        <w:t>Then I will establish the </w:t>
      </w:r>
      <w:r w:rsidRPr="00740B25">
        <w:rPr>
          <w:rStyle w:val="study-note-ref"/>
          <w:sz w:val="18"/>
          <w:szCs w:val="18"/>
          <w:bdr w:val="none" w:sz="0" w:space="0" w:color="auto" w:frame="1"/>
        </w:rPr>
        <w:t>throne</w:t>
      </w:r>
      <w:r w:rsidRPr="00740B25">
        <w:rPr>
          <w:sz w:val="18"/>
          <w:szCs w:val="18"/>
        </w:rPr>
        <w:t xml:space="preserve"> of thy kingdom upon Israel for ever, as I promised to David thy </w:t>
      </w:r>
      <w:r>
        <w:rPr>
          <w:sz w:val="18"/>
          <w:szCs w:val="18"/>
        </w:rPr>
        <w:tab/>
      </w:r>
      <w:r>
        <w:rPr>
          <w:sz w:val="18"/>
          <w:szCs w:val="18"/>
        </w:rPr>
        <w:tab/>
      </w:r>
      <w:r>
        <w:rPr>
          <w:sz w:val="18"/>
          <w:szCs w:val="18"/>
        </w:rPr>
        <w:tab/>
      </w:r>
      <w:r w:rsidRPr="00740B25">
        <w:rPr>
          <w:sz w:val="18"/>
          <w:szCs w:val="18"/>
        </w:rPr>
        <w:t xml:space="preserve">father,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740B25">
        <w:rPr>
          <w:sz w:val="18"/>
          <w:szCs w:val="18"/>
        </w:rPr>
        <w:t>There shall not fail thee a man upon the throne of Israel.</w:t>
      </w:r>
      <w:r>
        <w:rPr>
          <w:sz w:val="18"/>
          <w:szCs w:val="18"/>
        </w:rPr>
        <w:t>’</w:t>
      </w:r>
    </w:p>
    <w:p w:rsidR="008B28C2" w:rsidRPr="00740B25" w:rsidRDefault="008B28C2" w:rsidP="008B28C2">
      <w:pPr>
        <w:pStyle w:val="NoSpacing"/>
        <w:rPr>
          <w:sz w:val="18"/>
          <w:szCs w:val="18"/>
        </w:rPr>
      </w:pPr>
    </w:p>
    <w:p w:rsidR="008B28C2" w:rsidRDefault="008B28C2" w:rsidP="008B28C2">
      <w:pPr>
        <w:pStyle w:val="NoSpacing"/>
        <w:rPr>
          <w:sz w:val="18"/>
          <w:szCs w:val="18"/>
        </w:rPr>
      </w:pPr>
      <w:r>
        <w:rPr>
          <w:rStyle w:val="clarity-word"/>
          <w:sz w:val="18"/>
          <w:szCs w:val="18"/>
          <w:bdr w:val="none" w:sz="0" w:space="0" w:color="auto" w:frame="1"/>
        </w:rPr>
        <w:tab/>
      </w:r>
      <w:r>
        <w:rPr>
          <w:rStyle w:val="clarity-word"/>
          <w:sz w:val="18"/>
          <w:szCs w:val="18"/>
          <w:bdr w:val="none" w:sz="0" w:space="0" w:color="auto" w:frame="1"/>
        </w:rPr>
        <w:tab/>
        <w:t>“</w:t>
      </w:r>
      <w:r w:rsidRPr="00740B25">
        <w:rPr>
          <w:rStyle w:val="clarity-word"/>
          <w:sz w:val="18"/>
          <w:szCs w:val="18"/>
          <w:bdr w:val="none" w:sz="0" w:space="0" w:color="auto" w:frame="1"/>
        </w:rPr>
        <w:t>But</w:t>
      </w:r>
      <w:r w:rsidRPr="00740B25">
        <w:rPr>
          <w:sz w:val="18"/>
          <w:szCs w:val="18"/>
        </w:rPr>
        <w:t> if ye shall at all turn from following me, ye or your</w:t>
      </w:r>
      <w:r>
        <w:rPr>
          <w:sz w:val="18"/>
          <w:szCs w:val="18"/>
        </w:rPr>
        <w:t xml:space="preserve"> children, and will not keep my commandments </w:t>
      </w:r>
      <w:r>
        <w:rPr>
          <w:sz w:val="18"/>
          <w:szCs w:val="18"/>
        </w:rPr>
        <w:tab/>
      </w:r>
      <w:r>
        <w:rPr>
          <w:sz w:val="18"/>
          <w:szCs w:val="18"/>
        </w:rPr>
        <w:tab/>
      </w:r>
      <w:r>
        <w:rPr>
          <w:sz w:val="18"/>
          <w:szCs w:val="18"/>
        </w:rPr>
        <w:tab/>
      </w:r>
      <w:r w:rsidRPr="00740B25">
        <w:rPr>
          <w:rStyle w:val="clarity-word"/>
          <w:sz w:val="18"/>
          <w:szCs w:val="18"/>
          <w:bdr w:val="none" w:sz="0" w:space="0" w:color="auto" w:frame="1"/>
        </w:rPr>
        <w:t>and</w:t>
      </w:r>
      <w:r w:rsidRPr="00740B25">
        <w:rPr>
          <w:sz w:val="18"/>
          <w:szCs w:val="18"/>
        </w:rPr>
        <w:t> my statutes which I have set before you, but go and serve </w:t>
      </w:r>
      <w:r w:rsidRPr="00740B25">
        <w:rPr>
          <w:rStyle w:val="study-note-ref"/>
          <w:sz w:val="18"/>
          <w:szCs w:val="18"/>
          <w:bdr w:val="none" w:sz="0" w:space="0" w:color="auto" w:frame="1"/>
        </w:rPr>
        <w:t>other</w:t>
      </w:r>
      <w:r w:rsidRPr="00740B25">
        <w:rPr>
          <w:sz w:val="18"/>
          <w:szCs w:val="18"/>
        </w:rPr>
        <w:t> gods, and worship them:</w:t>
      </w:r>
      <w:r>
        <w:rPr>
          <w:sz w:val="18"/>
          <w:szCs w:val="18"/>
        </w:rPr>
        <w:t xml:space="preserve"> </w:t>
      </w:r>
      <w:r w:rsidRPr="00740B25">
        <w:rPr>
          <w:sz w:val="18"/>
          <w:szCs w:val="18"/>
        </w:rPr>
        <w:t>Then will I </w:t>
      </w:r>
      <w:r w:rsidRPr="00740B25">
        <w:rPr>
          <w:rStyle w:val="study-note-ref"/>
          <w:sz w:val="18"/>
          <w:szCs w:val="18"/>
          <w:bdr w:val="none" w:sz="0" w:space="0" w:color="auto" w:frame="1"/>
        </w:rPr>
        <w:t xml:space="preserve">cut </w:t>
      </w:r>
      <w:r>
        <w:rPr>
          <w:rStyle w:val="study-note-ref"/>
          <w:sz w:val="18"/>
          <w:szCs w:val="18"/>
          <w:bdr w:val="none" w:sz="0" w:space="0" w:color="auto" w:frame="1"/>
        </w:rPr>
        <w:tab/>
      </w:r>
      <w:r>
        <w:rPr>
          <w:rStyle w:val="study-note-ref"/>
          <w:sz w:val="18"/>
          <w:szCs w:val="18"/>
          <w:bdr w:val="none" w:sz="0" w:space="0" w:color="auto" w:frame="1"/>
        </w:rPr>
        <w:tab/>
      </w:r>
      <w:r w:rsidRPr="00740B25">
        <w:rPr>
          <w:rStyle w:val="study-note-ref"/>
          <w:sz w:val="18"/>
          <w:szCs w:val="18"/>
          <w:bdr w:val="none" w:sz="0" w:space="0" w:color="auto" w:frame="1"/>
        </w:rPr>
        <w:t>off</w:t>
      </w:r>
      <w:r w:rsidRPr="00740B25">
        <w:rPr>
          <w:sz w:val="18"/>
          <w:szCs w:val="18"/>
        </w:rPr>
        <w:t> Israel out of the </w:t>
      </w:r>
      <w:r w:rsidRPr="00740B25">
        <w:rPr>
          <w:rStyle w:val="study-note-ref"/>
          <w:sz w:val="18"/>
          <w:szCs w:val="18"/>
          <w:bdr w:val="none" w:sz="0" w:space="0" w:color="auto" w:frame="1"/>
        </w:rPr>
        <w:t>land</w:t>
      </w:r>
      <w:r w:rsidRPr="00740B25">
        <w:rPr>
          <w:sz w:val="18"/>
          <w:szCs w:val="18"/>
        </w:rPr>
        <w:t xml:space="preserve"> which I have given them; and this house, which I have hallowed for my name, will I </w:t>
      </w:r>
      <w:r>
        <w:rPr>
          <w:sz w:val="18"/>
          <w:szCs w:val="18"/>
        </w:rPr>
        <w:tab/>
      </w:r>
      <w:r>
        <w:rPr>
          <w:sz w:val="18"/>
          <w:szCs w:val="18"/>
        </w:rPr>
        <w:tab/>
      </w:r>
      <w:r>
        <w:rPr>
          <w:sz w:val="18"/>
          <w:szCs w:val="18"/>
        </w:rPr>
        <w:tab/>
      </w:r>
      <w:r w:rsidRPr="00740B25">
        <w:rPr>
          <w:sz w:val="18"/>
          <w:szCs w:val="18"/>
        </w:rPr>
        <w:t>cast out of my sight; and Israel shall be a proverb and a </w:t>
      </w:r>
      <w:r w:rsidRPr="00740B25">
        <w:rPr>
          <w:rStyle w:val="study-note-ref"/>
          <w:sz w:val="18"/>
          <w:szCs w:val="18"/>
          <w:bdr w:val="none" w:sz="0" w:space="0" w:color="auto" w:frame="1"/>
        </w:rPr>
        <w:t>byword</w:t>
      </w:r>
      <w:r w:rsidRPr="00740B25">
        <w:rPr>
          <w:sz w:val="18"/>
          <w:szCs w:val="18"/>
        </w:rPr>
        <w:t> among all people:</w:t>
      </w:r>
      <w:r>
        <w:rPr>
          <w:sz w:val="18"/>
          <w:szCs w:val="18"/>
        </w:rPr>
        <w:t xml:space="preserve"> </w:t>
      </w:r>
      <w:r w:rsidRPr="00740B25">
        <w:rPr>
          <w:sz w:val="18"/>
          <w:szCs w:val="18"/>
        </w:rPr>
        <w:t xml:space="preserve">And at this </w:t>
      </w:r>
      <w:r>
        <w:rPr>
          <w:sz w:val="18"/>
          <w:szCs w:val="18"/>
        </w:rPr>
        <w:t xml:space="preserve">house, which </w:t>
      </w:r>
      <w:r>
        <w:rPr>
          <w:sz w:val="18"/>
          <w:szCs w:val="18"/>
        </w:rPr>
        <w:tab/>
      </w:r>
      <w:r>
        <w:rPr>
          <w:sz w:val="18"/>
          <w:szCs w:val="18"/>
        </w:rPr>
        <w:tab/>
      </w:r>
      <w:r>
        <w:rPr>
          <w:sz w:val="18"/>
          <w:szCs w:val="18"/>
        </w:rPr>
        <w:tab/>
      </w:r>
      <w:r w:rsidRPr="00740B25">
        <w:rPr>
          <w:sz w:val="18"/>
          <w:szCs w:val="18"/>
        </w:rPr>
        <w:t>is high, every one that passeth by it shall be astonished, and shall his</w:t>
      </w:r>
      <w:r>
        <w:rPr>
          <w:sz w:val="18"/>
          <w:szCs w:val="18"/>
        </w:rPr>
        <w:t xml:space="preserve">s; and they shall say, Why hath the Lord </w:t>
      </w:r>
      <w:r>
        <w:rPr>
          <w:sz w:val="18"/>
          <w:szCs w:val="18"/>
        </w:rPr>
        <w:tab/>
      </w:r>
      <w:r>
        <w:rPr>
          <w:sz w:val="18"/>
          <w:szCs w:val="18"/>
        </w:rPr>
        <w:tab/>
      </w:r>
      <w:r w:rsidRPr="00740B25">
        <w:rPr>
          <w:rStyle w:val="study-note-ref"/>
          <w:sz w:val="18"/>
          <w:szCs w:val="18"/>
          <w:bdr w:val="none" w:sz="0" w:space="0" w:color="auto" w:frame="1"/>
        </w:rPr>
        <w:t>done</w:t>
      </w:r>
      <w:r w:rsidRPr="00740B25">
        <w:rPr>
          <w:sz w:val="18"/>
          <w:szCs w:val="18"/>
        </w:rPr>
        <w:t> thus unto this land, and to this house?</w:t>
      </w:r>
      <w:r>
        <w:rPr>
          <w:sz w:val="18"/>
          <w:szCs w:val="18"/>
        </w:rPr>
        <w:t xml:space="preserve"> </w:t>
      </w:r>
      <w:r w:rsidRPr="00740B25">
        <w:rPr>
          <w:sz w:val="18"/>
          <w:szCs w:val="18"/>
        </w:rPr>
        <w:t xml:space="preserve">And they shall answer,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740B25">
        <w:rPr>
          <w:sz w:val="18"/>
          <w:szCs w:val="18"/>
        </w:rPr>
        <w:t>Because they forsook the </w:t>
      </w:r>
      <w:r w:rsidRPr="00740B25">
        <w:rPr>
          <w:rStyle w:val="small-caps"/>
          <w:sz w:val="18"/>
          <w:szCs w:val="18"/>
          <w:bdr w:val="none" w:sz="0" w:space="0" w:color="auto" w:frame="1"/>
        </w:rPr>
        <w:t>Lord</w:t>
      </w:r>
      <w:r w:rsidRPr="00740B25">
        <w:rPr>
          <w:sz w:val="18"/>
          <w:szCs w:val="18"/>
        </w:rPr>
        <w:t xml:space="preserve"> their God, who brought forth their fathers out of the land of Egypt, </w:t>
      </w:r>
      <w:r>
        <w:rPr>
          <w:sz w:val="18"/>
          <w:szCs w:val="18"/>
        </w:rPr>
        <w:tab/>
      </w:r>
      <w:r>
        <w:rPr>
          <w:sz w:val="18"/>
          <w:szCs w:val="18"/>
        </w:rPr>
        <w:tab/>
      </w:r>
      <w:r>
        <w:rPr>
          <w:sz w:val="18"/>
          <w:szCs w:val="18"/>
        </w:rPr>
        <w:tab/>
      </w:r>
      <w:r w:rsidRPr="00740B25">
        <w:rPr>
          <w:sz w:val="18"/>
          <w:szCs w:val="18"/>
        </w:rPr>
        <w:t>and have taken hold upon other gods, and have w</w:t>
      </w:r>
      <w:r>
        <w:rPr>
          <w:sz w:val="18"/>
          <w:szCs w:val="18"/>
        </w:rPr>
        <w:t>orshipped them, and served them.’</w:t>
      </w:r>
    </w:p>
    <w:p w:rsidR="008B28C2" w:rsidRDefault="008B28C2" w:rsidP="008B28C2">
      <w:pPr>
        <w:pStyle w:val="NoSpacing"/>
        <w:rPr>
          <w:sz w:val="18"/>
          <w:szCs w:val="18"/>
        </w:rPr>
      </w:pPr>
      <w:r>
        <w:rPr>
          <w:sz w:val="18"/>
          <w:szCs w:val="18"/>
        </w:rPr>
        <w:t xml:space="preserve"> </w:t>
      </w:r>
    </w:p>
    <w:p w:rsidR="008B28C2" w:rsidRPr="00740B25" w:rsidRDefault="008B28C2" w:rsidP="008B28C2">
      <w:pPr>
        <w:pStyle w:val="NoSpacing"/>
        <w:rPr>
          <w:sz w:val="18"/>
          <w:szCs w:val="18"/>
        </w:rPr>
      </w:pPr>
      <w:r>
        <w:rPr>
          <w:sz w:val="18"/>
          <w:szCs w:val="18"/>
        </w:rPr>
        <w:tab/>
      </w:r>
      <w:r>
        <w:rPr>
          <w:sz w:val="18"/>
          <w:szCs w:val="18"/>
        </w:rPr>
        <w:tab/>
        <w:t>“T</w:t>
      </w:r>
      <w:r w:rsidRPr="00740B25">
        <w:rPr>
          <w:sz w:val="18"/>
          <w:szCs w:val="18"/>
        </w:rPr>
        <w:t>herefore hath the </w:t>
      </w:r>
      <w:r w:rsidRPr="00740B25">
        <w:rPr>
          <w:rStyle w:val="small-caps"/>
          <w:sz w:val="18"/>
          <w:szCs w:val="18"/>
          <w:bdr w:val="none" w:sz="0" w:space="0" w:color="auto" w:frame="1"/>
        </w:rPr>
        <w:t>Lord</w:t>
      </w:r>
      <w:r w:rsidRPr="00740B25">
        <w:rPr>
          <w:sz w:val="18"/>
          <w:szCs w:val="18"/>
        </w:rPr>
        <w:t> brought upon them all this evil.</w:t>
      </w:r>
      <w:r>
        <w:rPr>
          <w:sz w:val="18"/>
          <w:szCs w:val="18"/>
        </w:rPr>
        <w:t>”</w:t>
      </w:r>
    </w:p>
    <w:p w:rsidR="008B28C2" w:rsidRPr="002E2CF0" w:rsidRDefault="008B28C2" w:rsidP="008B28C2">
      <w:pPr>
        <w:pStyle w:val="NoSpacing"/>
        <w:rPr>
          <w:b/>
          <w:sz w:val="18"/>
          <w:szCs w:val="18"/>
          <w:u w:val="single"/>
        </w:rPr>
      </w:pPr>
    </w:p>
    <w:p w:rsidR="008B28C2" w:rsidRPr="002E2CF0" w:rsidRDefault="008B28C2" w:rsidP="008B28C2">
      <w:pPr>
        <w:pStyle w:val="NoSpacing"/>
        <w:rPr>
          <w:b/>
          <w:sz w:val="18"/>
          <w:szCs w:val="18"/>
          <w:u w:val="single"/>
        </w:rPr>
      </w:pPr>
      <w:r w:rsidRPr="002E2CF0">
        <w:rPr>
          <w:b/>
          <w:sz w:val="18"/>
          <w:szCs w:val="18"/>
          <w:u w:val="single"/>
        </w:rPr>
        <w:t>Solomon exceeds every person alive in riches and wisdom (1 Kings 10:21-23)</w:t>
      </w:r>
    </w:p>
    <w:p w:rsidR="008B28C2" w:rsidRPr="00740B25" w:rsidRDefault="008B28C2" w:rsidP="008B28C2">
      <w:pPr>
        <w:pStyle w:val="NoSpacing"/>
        <w:rPr>
          <w:sz w:val="18"/>
          <w:szCs w:val="18"/>
        </w:rPr>
      </w:pPr>
      <w:r>
        <w:rPr>
          <w:sz w:val="18"/>
          <w:szCs w:val="18"/>
        </w:rPr>
        <w:tab/>
      </w:r>
      <w:r w:rsidRPr="00740B25">
        <w:rPr>
          <w:sz w:val="18"/>
          <w:szCs w:val="18"/>
        </w:rPr>
        <w:t>And all king Solomon’s drinking vessels </w:t>
      </w:r>
      <w:r w:rsidRPr="00740B25">
        <w:rPr>
          <w:rStyle w:val="clarity-word"/>
          <w:sz w:val="18"/>
          <w:szCs w:val="18"/>
          <w:bdr w:val="none" w:sz="0" w:space="0" w:color="auto" w:frame="1"/>
        </w:rPr>
        <w:t>were of</w:t>
      </w:r>
      <w:r w:rsidRPr="00740B25">
        <w:rPr>
          <w:sz w:val="18"/>
          <w:szCs w:val="18"/>
        </w:rPr>
        <w:t> gold, and all the vessels of the house of the forest of Lebanon </w:t>
      </w:r>
      <w:r w:rsidRPr="00740B25">
        <w:rPr>
          <w:rStyle w:val="clarity-word"/>
          <w:sz w:val="18"/>
          <w:szCs w:val="18"/>
          <w:bdr w:val="none" w:sz="0" w:space="0" w:color="auto" w:frame="1"/>
        </w:rPr>
        <w:t>were of</w:t>
      </w:r>
      <w:r w:rsidRPr="00740B25">
        <w:rPr>
          <w:sz w:val="18"/>
          <w:szCs w:val="18"/>
        </w:rPr>
        <w:t> pure gold; none </w:t>
      </w:r>
      <w:r w:rsidRPr="00740B25">
        <w:rPr>
          <w:rStyle w:val="clarity-word"/>
          <w:sz w:val="18"/>
          <w:szCs w:val="18"/>
          <w:bdr w:val="none" w:sz="0" w:space="0" w:color="auto" w:frame="1"/>
        </w:rPr>
        <w:t>were of</w:t>
      </w:r>
      <w:r w:rsidRPr="00740B25">
        <w:rPr>
          <w:sz w:val="18"/>
          <w:szCs w:val="18"/>
        </w:rPr>
        <w:t> silver: it was nothing accounted of in the days of Solomon.</w:t>
      </w:r>
      <w:r>
        <w:rPr>
          <w:sz w:val="18"/>
          <w:szCs w:val="18"/>
        </w:rPr>
        <w:t xml:space="preserve"> </w:t>
      </w:r>
      <w:r w:rsidRPr="00740B25">
        <w:rPr>
          <w:sz w:val="18"/>
          <w:szCs w:val="18"/>
        </w:rPr>
        <w:t xml:space="preserve">For the king had at sea a navy </w:t>
      </w:r>
      <w:r>
        <w:rPr>
          <w:sz w:val="18"/>
          <w:szCs w:val="18"/>
        </w:rPr>
        <w:t xml:space="preserve">of </w:t>
      </w:r>
      <w:r w:rsidRPr="00740B25">
        <w:rPr>
          <w:rStyle w:val="study-note-ref"/>
          <w:sz w:val="18"/>
          <w:szCs w:val="18"/>
          <w:bdr w:val="none" w:sz="0" w:space="0" w:color="auto" w:frame="1"/>
        </w:rPr>
        <w:t>Tharshish</w:t>
      </w:r>
      <w:r w:rsidRPr="00740B25">
        <w:rPr>
          <w:sz w:val="18"/>
          <w:szCs w:val="18"/>
        </w:rPr>
        <w:t> with the navy of Hiram: once in three years came the navy of Tharshish, bringing gold, and silver, ivory, and apes, and peacocks.</w:t>
      </w:r>
      <w:r>
        <w:rPr>
          <w:sz w:val="18"/>
          <w:szCs w:val="18"/>
        </w:rPr>
        <w:t xml:space="preserve"> </w:t>
      </w:r>
      <w:r w:rsidRPr="00740B25">
        <w:rPr>
          <w:sz w:val="18"/>
          <w:szCs w:val="18"/>
        </w:rPr>
        <w:t>So king Solomon exceeded all the kings of the earth for </w:t>
      </w:r>
      <w:r w:rsidRPr="00740B25">
        <w:rPr>
          <w:rStyle w:val="study-note-ref"/>
          <w:sz w:val="18"/>
          <w:szCs w:val="18"/>
          <w:bdr w:val="none" w:sz="0" w:space="0" w:color="auto" w:frame="1"/>
        </w:rPr>
        <w:t>riches</w:t>
      </w:r>
      <w:r w:rsidRPr="00740B25">
        <w:rPr>
          <w:sz w:val="18"/>
          <w:szCs w:val="18"/>
        </w:rPr>
        <w:t> and for wisdom.</w:t>
      </w:r>
    </w:p>
    <w:p w:rsidR="008B28C2" w:rsidRPr="002E2CF0" w:rsidRDefault="008B28C2" w:rsidP="008B28C2">
      <w:pPr>
        <w:pStyle w:val="NoSpacing"/>
        <w:rPr>
          <w:b/>
          <w:sz w:val="18"/>
          <w:szCs w:val="18"/>
          <w:u w:val="single"/>
        </w:rPr>
      </w:pPr>
    </w:p>
    <w:p w:rsidR="008B28C2" w:rsidRPr="002E2CF0" w:rsidRDefault="008B28C2" w:rsidP="008B28C2">
      <w:pPr>
        <w:pStyle w:val="NoSpacing"/>
        <w:rPr>
          <w:b/>
          <w:sz w:val="18"/>
          <w:szCs w:val="18"/>
          <w:u w:val="single"/>
        </w:rPr>
      </w:pPr>
      <w:r w:rsidRPr="002E2CF0">
        <w:rPr>
          <w:b/>
          <w:sz w:val="18"/>
          <w:szCs w:val="18"/>
          <w:u w:val="single"/>
        </w:rPr>
        <w:t>Solomon goes apostate, marrying over 1000 women, worships false gods (1 Kings 11:</w:t>
      </w:r>
      <w:r>
        <w:rPr>
          <w:b/>
          <w:sz w:val="18"/>
          <w:szCs w:val="18"/>
          <w:u w:val="single"/>
        </w:rPr>
        <w:t>1</w:t>
      </w:r>
      <w:r w:rsidRPr="002E2CF0">
        <w:rPr>
          <w:b/>
          <w:sz w:val="18"/>
          <w:szCs w:val="18"/>
          <w:u w:val="single"/>
        </w:rPr>
        <w:t>-8)</w:t>
      </w:r>
    </w:p>
    <w:p w:rsidR="008B28C2" w:rsidRPr="00740B25" w:rsidRDefault="008B28C2" w:rsidP="008B28C2">
      <w:pPr>
        <w:pStyle w:val="NoSpacing"/>
        <w:rPr>
          <w:sz w:val="18"/>
          <w:szCs w:val="18"/>
        </w:rPr>
      </w:pPr>
      <w:r>
        <w:rPr>
          <w:sz w:val="18"/>
          <w:szCs w:val="18"/>
        </w:rPr>
        <w:tab/>
      </w:r>
      <w:r w:rsidRPr="00740B25">
        <w:rPr>
          <w:sz w:val="18"/>
          <w:szCs w:val="18"/>
        </w:rPr>
        <w:t>But King </w:t>
      </w:r>
      <w:r w:rsidRPr="00740B25">
        <w:rPr>
          <w:rStyle w:val="study-note-ref"/>
          <w:sz w:val="18"/>
          <w:szCs w:val="18"/>
          <w:bdr w:val="none" w:sz="0" w:space="0" w:color="auto" w:frame="1"/>
        </w:rPr>
        <w:t>Solomon</w:t>
      </w:r>
      <w:r w:rsidRPr="00740B25">
        <w:rPr>
          <w:sz w:val="18"/>
          <w:szCs w:val="18"/>
        </w:rPr>
        <w:t> loved many </w:t>
      </w:r>
      <w:r w:rsidRPr="00740B25">
        <w:rPr>
          <w:rStyle w:val="study-note-ref"/>
          <w:sz w:val="18"/>
          <w:szCs w:val="18"/>
          <w:bdr w:val="none" w:sz="0" w:space="0" w:color="auto" w:frame="1"/>
        </w:rPr>
        <w:t>strange</w:t>
      </w:r>
      <w:r w:rsidRPr="00740B25">
        <w:rPr>
          <w:sz w:val="18"/>
          <w:szCs w:val="18"/>
        </w:rPr>
        <w:t> </w:t>
      </w:r>
      <w:r w:rsidRPr="00740B25">
        <w:rPr>
          <w:rStyle w:val="study-note-ref"/>
          <w:sz w:val="18"/>
          <w:szCs w:val="18"/>
          <w:bdr w:val="none" w:sz="0" w:space="0" w:color="auto" w:frame="1"/>
        </w:rPr>
        <w:t>women</w:t>
      </w:r>
      <w:r w:rsidRPr="00740B25">
        <w:rPr>
          <w:sz w:val="18"/>
          <w:szCs w:val="18"/>
        </w:rPr>
        <w:t>, together with the </w:t>
      </w:r>
      <w:r w:rsidRPr="00740B25">
        <w:rPr>
          <w:rStyle w:val="study-note-ref"/>
          <w:sz w:val="18"/>
          <w:szCs w:val="18"/>
          <w:bdr w:val="none" w:sz="0" w:space="0" w:color="auto" w:frame="1"/>
        </w:rPr>
        <w:t>daughter</w:t>
      </w:r>
      <w:r w:rsidRPr="00740B25">
        <w:rPr>
          <w:sz w:val="18"/>
          <w:szCs w:val="18"/>
        </w:rPr>
        <w:t> of </w:t>
      </w:r>
      <w:r w:rsidRPr="00740B25">
        <w:rPr>
          <w:rStyle w:val="study-note-ref"/>
          <w:sz w:val="18"/>
          <w:szCs w:val="18"/>
          <w:bdr w:val="none" w:sz="0" w:space="0" w:color="auto" w:frame="1"/>
        </w:rPr>
        <w:t>Pharaoh</w:t>
      </w:r>
      <w:r w:rsidRPr="00740B25">
        <w:rPr>
          <w:sz w:val="18"/>
          <w:szCs w:val="18"/>
        </w:rPr>
        <w:t>, women of the Moabites, Ammonites, Edomites, Zidonians, </w:t>
      </w:r>
      <w:r w:rsidRPr="00740B25">
        <w:rPr>
          <w:rStyle w:val="clarity-word"/>
          <w:sz w:val="18"/>
          <w:szCs w:val="18"/>
          <w:bdr w:val="none" w:sz="0" w:space="0" w:color="auto" w:frame="1"/>
        </w:rPr>
        <w:t>and</w:t>
      </w:r>
      <w:r w:rsidRPr="00740B25">
        <w:rPr>
          <w:sz w:val="18"/>
          <w:szCs w:val="18"/>
        </w:rPr>
        <w:t> Hittites;</w:t>
      </w:r>
      <w:r>
        <w:rPr>
          <w:sz w:val="18"/>
          <w:szCs w:val="18"/>
        </w:rPr>
        <w:t xml:space="preserve">  </w:t>
      </w:r>
      <w:r w:rsidRPr="00740B25">
        <w:rPr>
          <w:sz w:val="18"/>
          <w:szCs w:val="18"/>
        </w:rPr>
        <w:t>Of the nations </w:t>
      </w:r>
      <w:r w:rsidRPr="00740B25">
        <w:rPr>
          <w:rStyle w:val="clarity-word"/>
          <w:sz w:val="18"/>
          <w:szCs w:val="18"/>
          <w:bdr w:val="none" w:sz="0" w:space="0" w:color="auto" w:frame="1"/>
        </w:rPr>
        <w:t>concerning</w:t>
      </w:r>
      <w:r w:rsidRPr="00740B25">
        <w:rPr>
          <w:sz w:val="18"/>
          <w:szCs w:val="18"/>
        </w:rPr>
        <w:t> which the </w:t>
      </w:r>
      <w:r w:rsidRPr="00740B25">
        <w:rPr>
          <w:rStyle w:val="small-caps"/>
          <w:sz w:val="18"/>
          <w:szCs w:val="18"/>
          <w:bdr w:val="none" w:sz="0" w:space="0" w:color="auto" w:frame="1"/>
        </w:rPr>
        <w:t>Lord</w:t>
      </w:r>
      <w:r w:rsidRPr="00740B25">
        <w:rPr>
          <w:sz w:val="18"/>
          <w:szCs w:val="18"/>
        </w:rPr>
        <w:t> said unto the children of Israel, Ye shall not go in to them, neither shall they come in unto you: </w:t>
      </w:r>
      <w:r w:rsidRPr="00740B25">
        <w:rPr>
          <w:rStyle w:val="clarity-word"/>
          <w:sz w:val="18"/>
          <w:szCs w:val="18"/>
          <w:bdr w:val="none" w:sz="0" w:space="0" w:color="auto" w:frame="1"/>
        </w:rPr>
        <w:t>for</w:t>
      </w:r>
      <w:r w:rsidRPr="00740B25">
        <w:rPr>
          <w:sz w:val="18"/>
          <w:szCs w:val="18"/>
        </w:rPr>
        <w:t> surely they will </w:t>
      </w:r>
      <w:r w:rsidRPr="00740B25">
        <w:rPr>
          <w:rStyle w:val="study-note-ref"/>
          <w:sz w:val="18"/>
          <w:szCs w:val="18"/>
          <w:bdr w:val="none" w:sz="0" w:space="0" w:color="auto" w:frame="1"/>
        </w:rPr>
        <w:t>turn away</w:t>
      </w:r>
      <w:r w:rsidRPr="00740B25">
        <w:rPr>
          <w:sz w:val="18"/>
          <w:szCs w:val="18"/>
        </w:rPr>
        <w:t> your heart after their gods: Solomon clave unto these in love.</w:t>
      </w:r>
      <w:r>
        <w:rPr>
          <w:sz w:val="18"/>
          <w:szCs w:val="18"/>
        </w:rPr>
        <w:t xml:space="preserve"> </w:t>
      </w:r>
      <w:r w:rsidRPr="00740B25">
        <w:rPr>
          <w:sz w:val="18"/>
          <w:szCs w:val="18"/>
        </w:rPr>
        <w:t>And he had seven hundred wives, princesses, and three hundred concubines: and his </w:t>
      </w:r>
      <w:r w:rsidRPr="00740B25">
        <w:rPr>
          <w:rStyle w:val="study-note-ref"/>
          <w:sz w:val="18"/>
          <w:szCs w:val="18"/>
          <w:bdr w:val="none" w:sz="0" w:space="0" w:color="auto" w:frame="1"/>
        </w:rPr>
        <w:t>wives</w:t>
      </w:r>
      <w:r w:rsidRPr="00740B25">
        <w:rPr>
          <w:sz w:val="18"/>
          <w:szCs w:val="18"/>
        </w:rPr>
        <w:t> turned away his heart.</w:t>
      </w:r>
    </w:p>
    <w:p w:rsidR="008B28C2" w:rsidRPr="00740B25" w:rsidRDefault="008B28C2" w:rsidP="008B28C2">
      <w:pPr>
        <w:pStyle w:val="NoSpacing"/>
        <w:rPr>
          <w:sz w:val="18"/>
          <w:szCs w:val="18"/>
        </w:rPr>
      </w:pPr>
      <w:r>
        <w:rPr>
          <w:sz w:val="18"/>
          <w:szCs w:val="18"/>
        </w:rPr>
        <w:tab/>
      </w:r>
      <w:r w:rsidRPr="00740B25">
        <w:rPr>
          <w:sz w:val="18"/>
          <w:szCs w:val="18"/>
        </w:rPr>
        <w:t>For it came to pass, when Solomon was old, </w:t>
      </w:r>
      <w:r w:rsidRPr="00740B25">
        <w:rPr>
          <w:rStyle w:val="clarity-word"/>
          <w:sz w:val="18"/>
          <w:szCs w:val="18"/>
          <w:bdr w:val="none" w:sz="0" w:space="0" w:color="auto" w:frame="1"/>
        </w:rPr>
        <w:t>that</w:t>
      </w:r>
      <w:r w:rsidRPr="00740B25">
        <w:rPr>
          <w:sz w:val="18"/>
          <w:szCs w:val="18"/>
        </w:rPr>
        <w:t> his </w:t>
      </w:r>
      <w:r w:rsidRPr="00740B25">
        <w:rPr>
          <w:rStyle w:val="study-note-ref"/>
          <w:sz w:val="18"/>
          <w:szCs w:val="18"/>
          <w:bdr w:val="none" w:sz="0" w:space="0" w:color="auto" w:frame="1"/>
        </w:rPr>
        <w:t>wives</w:t>
      </w:r>
      <w:r w:rsidRPr="00740B25">
        <w:rPr>
          <w:sz w:val="18"/>
          <w:szCs w:val="18"/>
        </w:rPr>
        <w:t> turned away his heart after other gods: and his heart was not perfect with the </w:t>
      </w:r>
      <w:r w:rsidRPr="00740B25">
        <w:rPr>
          <w:rStyle w:val="small-caps"/>
          <w:sz w:val="18"/>
          <w:szCs w:val="18"/>
          <w:bdr w:val="none" w:sz="0" w:space="0" w:color="auto" w:frame="1"/>
        </w:rPr>
        <w:t>Lord</w:t>
      </w:r>
      <w:r w:rsidRPr="00740B25">
        <w:rPr>
          <w:sz w:val="18"/>
          <w:szCs w:val="18"/>
        </w:rPr>
        <w:t> his God, </w:t>
      </w:r>
      <w:r w:rsidRPr="00740B25">
        <w:rPr>
          <w:rStyle w:val="study-note-ref"/>
          <w:sz w:val="18"/>
          <w:szCs w:val="18"/>
          <w:bdr w:val="none" w:sz="0" w:space="0" w:color="auto" w:frame="1"/>
        </w:rPr>
        <w:t>as </w:t>
      </w:r>
      <w:r w:rsidRPr="00740B25">
        <w:rPr>
          <w:rStyle w:val="clarity-word"/>
          <w:sz w:val="18"/>
          <w:szCs w:val="18"/>
          <w:bdr w:val="none" w:sz="0" w:space="0" w:color="auto" w:frame="1"/>
        </w:rPr>
        <w:t>was</w:t>
      </w:r>
      <w:r w:rsidRPr="00740B25">
        <w:rPr>
          <w:rStyle w:val="study-note-ref"/>
          <w:sz w:val="18"/>
          <w:szCs w:val="18"/>
          <w:bdr w:val="none" w:sz="0" w:space="0" w:color="auto" w:frame="1"/>
        </w:rPr>
        <w:t> the heart</w:t>
      </w:r>
      <w:r w:rsidRPr="00740B25">
        <w:rPr>
          <w:sz w:val="18"/>
          <w:szCs w:val="18"/>
        </w:rPr>
        <w:t> of David his father.</w:t>
      </w:r>
      <w:r>
        <w:rPr>
          <w:sz w:val="18"/>
          <w:szCs w:val="18"/>
        </w:rPr>
        <w:t xml:space="preserve"> </w:t>
      </w:r>
      <w:r w:rsidRPr="00740B25">
        <w:rPr>
          <w:sz w:val="18"/>
          <w:szCs w:val="18"/>
        </w:rPr>
        <w:t xml:space="preserve">For Solomon went after Ashtoreth the goddess of the </w:t>
      </w:r>
      <w:r w:rsidRPr="00740B25">
        <w:rPr>
          <w:sz w:val="18"/>
          <w:szCs w:val="18"/>
        </w:rPr>
        <w:lastRenderedPageBreak/>
        <w:t>Zidonians, and after Milcom the abomination of the Ammonites.</w:t>
      </w:r>
      <w:r>
        <w:rPr>
          <w:sz w:val="18"/>
          <w:szCs w:val="18"/>
        </w:rPr>
        <w:t xml:space="preserve"> </w:t>
      </w:r>
      <w:r w:rsidRPr="00740B25">
        <w:rPr>
          <w:sz w:val="18"/>
          <w:szCs w:val="18"/>
        </w:rPr>
        <w:t>And </w:t>
      </w:r>
      <w:r w:rsidRPr="00740B25">
        <w:rPr>
          <w:rStyle w:val="study-note-ref"/>
          <w:sz w:val="18"/>
          <w:szCs w:val="18"/>
          <w:bdr w:val="none" w:sz="0" w:space="0" w:color="auto" w:frame="1"/>
        </w:rPr>
        <w:t>Solomon</w:t>
      </w:r>
      <w:r w:rsidRPr="00740B25">
        <w:rPr>
          <w:sz w:val="18"/>
          <w:szCs w:val="18"/>
        </w:rPr>
        <w:t> did evil in the sight of the </w:t>
      </w:r>
      <w:r w:rsidRPr="00740B25">
        <w:rPr>
          <w:rStyle w:val="small-caps"/>
          <w:sz w:val="18"/>
          <w:szCs w:val="18"/>
          <w:bdr w:val="none" w:sz="0" w:space="0" w:color="auto" w:frame="1"/>
        </w:rPr>
        <w:t>Lord</w:t>
      </w:r>
      <w:r w:rsidRPr="00740B25">
        <w:rPr>
          <w:sz w:val="18"/>
          <w:szCs w:val="18"/>
        </w:rPr>
        <w:t>, </w:t>
      </w:r>
      <w:r w:rsidRPr="00740B25">
        <w:rPr>
          <w:rStyle w:val="study-note-ref"/>
          <w:sz w:val="18"/>
          <w:szCs w:val="18"/>
          <w:bdr w:val="none" w:sz="0" w:space="0" w:color="auto" w:frame="1"/>
        </w:rPr>
        <w:t>and</w:t>
      </w:r>
      <w:r w:rsidRPr="00740B25">
        <w:rPr>
          <w:sz w:val="18"/>
          <w:szCs w:val="18"/>
        </w:rPr>
        <w:t> went not fully after the </w:t>
      </w:r>
      <w:r w:rsidRPr="00740B25">
        <w:rPr>
          <w:rStyle w:val="small-caps"/>
          <w:sz w:val="18"/>
          <w:szCs w:val="18"/>
          <w:bdr w:val="none" w:sz="0" w:space="0" w:color="auto" w:frame="1"/>
        </w:rPr>
        <w:t>Lord</w:t>
      </w:r>
      <w:r w:rsidRPr="00740B25">
        <w:rPr>
          <w:sz w:val="18"/>
          <w:szCs w:val="18"/>
        </w:rPr>
        <w:t>, as </w:t>
      </w:r>
      <w:r w:rsidRPr="00740B25">
        <w:rPr>
          <w:rStyle w:val="clarity-word"/>
          <w:sz w:val="18"/>
          <w:szCs w:val="18"/>
          <w:bdr w:val="none" w:sz="0" w:space="0" w:color="auto" w:frame="1"/>
        </w:rPr>
        <w:t>did</w:t>
      </w:r>
      <w:r w:rsidRPr="00740B25">
        <w:rPr>
          <w:sz w:val="18"/>
          <w:szCs w:val="18"/>
        </w:rPr>
        <w:t> David his father.</w:t>
      </w:r>
      <w:r>
        <w:rPr>
          <w:sz w:val="18"/>
          <w:szCs w:val="18"/>
        </w:rPr>
        <w:t xml:space="preserve"> </w:t>
      </w:r>
      <w:r w:rsidRPr="00740B25">
        <w:rPr>
          <w:sz w:val="18"/>
          <w:szCs w:val="18"/>
        </w:rPr>
        <w:t>Then did Solomon build an high place for </w:t>
      </w:r>
      <w:r w:rsidRPr="00740B25">
        <w:rPr>
          <w:rStyle w:val="study-note-ref"/>
          <w:sz w:val="18"/>
          <w:szCs w:val="18"/>
          <w:bdr w:val="none" w:sz="0" w:space="0" w:color="auto" w:frame="1"/>
        </w:rPr>
        <w:t>Chemosh</w:t>
      </w:r>
      <w:r w:rsidRPr="00740B25">
        <w:rPr>
          <w:sz w:val="18"/>
          <w:szCs w:val="18"/>
        </w:rPr>
        <w:t>, the abomination of Moab, in the </w:t>
      </w:r>
      <w:r w:rsidRPr="00740B25">
        <w:rPr>
          <w:rStyle w:val="study-note-ref"/>
          <w:sz w:val="18"/>
          <w:szCs w:val="18"/>
          <w:bdr w:val="none" w:sz="0" w:space="0" w:color="auto" w:frame="1"/>
        </w:rPr>
        <w:t>hill</w:t>
      </w:r>
      <w:r w:rsidRPr="00740B25">
        <w:rPr>
          <w:sz w:val="18"/>
          <w:szCs w:val="18"/>
        </w:rPr>
        <w:t> that </w:t>
      </w:r>
      <w:r w:rsidRPr="00740B25">
        <w:rPr>
          <w:rStyle w:val="clarity-word"/>
          <w:sz w:val="18"/>
          <w:szCs w:val="18"/>
          <w:bdr w:val="none" w:sz="0" w:space="0" w:color="auto" w:frame="1"/>
        </w:rPr>
        <w:t>is</w:t>
      </w:r>
      <w:r w:rsidRPr="00740B25">
        <w:rPr>
          <w:sz w:val="18"/>
          <w:szCs w:val="18"/>
        </w:rPr>
        <w:t> before Jerusalem, and for Molech, the abomination of the children of Ammon.</w:t>
      </w:r>
      <w:r>
        <w:rPr>
          <w:sz w:val="18"/>
          <w:szCs w:val="18"/>
        </w:rPr>
        <w:t xml:space="preserve"> </w:t>
      </w:r>
      <w:r w:rsidRPr="00740B25">
        <w:rPr>
          <w:sz w:val="18"/>
          <w:szCs w:val="18"/>
        </w:rPr>
        <w:t>And likewise did he for all his strange wives, which burnt incense and sacrificed unto their gods.</w:t>
      </w:r>
    </w:p>
    <w:p w:rsidR="008B28C2" w:rsidRPr="002E2CF0" w:rsidRDefault="008B28C2" w:rsidP="008B28C2">
      <w:pPr>
        <w:pStyle w:val="NoSpacing"/>
        <w:rPr>
          <w:b/>
          <w:sz w:val="18"/>
          <w:szCs w:val="18"/>
          <w:u w:val="single"/>
        </w:rPr>
      </w:pPr>
    </w:p>
    <w:p w:rsidR="008B28C2" w:rsidRPr="002E2CF0" w:rsidRDefault="008B28C2" w:rsidP="008B28C2">
      <w:pPr>
        <w:pStyle w:val="NoSpacing"/>
        <w:rPr>
          <w:b/>
          <w:sz w:val="18"/>
          <w:szCs w:val="18"/>
          <w:u w:val="single"/>
        </w:rPr>
      </w:pPr>
      <w:r w:rsidRPr="002E2CF0">
        <w:rPr>
          <w:b/>
          <w:sz w:val="18"/>
          <w:szCs w:val="18"/>
          <w:u w:val="single"/>
        </w:rPr>
        <w:t>The Lord is angry with Solomon, promises to divide the Kingdom of Israel (1 Kings 11:9-13)</w:t>
      </w:r>
    </w:p>
    <w:p w:rsidR="008B28C2" w:rsidRDefault="008B28C2" w:rsidP="008B28C2">
      <w:pPr>
        <w:pStyle w:val="NoSpacing"/>
        <w:rPr>
          <w:sz w:val="18"/>
          <w:szCs w:val="18"/>
        </w:rPr>
      </w:pPr>
      <w:r>
        <w:rPr>
          <w:sz w:val="18"/>
          <w:szCs w:val="18"/>
        </w:rPr>
        <w:tab/>
      </w:r>
      <w:r w:rsidRPr="00740B25">
        <w:rPr>
          <w:sz w:val="18"/>
          <w:szCs w:val="18"/>
        </w:rPr>
        <w:t>And the </w:t>
      </w:r>
      <w:r w:rsidRPr="00740B25">
        <w:rPr>
          <w:rStyle w:val="small-caps"/>
          <w:sz w:val="18"/>
          <w:szCs w:val="18"/>
          <w:bdr w:val="none" w:sz="0" w:space="0" w:color="auto" w:frame="1"/>
        </w:rPr>
        <w:t>Lord</w:t>
      </w:r>
      <w:r w:rsidRPr="00740B25">
        <w:rPr>
          <w:sz w:val="18"/>
          <w:szCs w:val="18"/>
        </w:rPr>
        <w:t> was angry with Solomon, because his heart was </w:t>
      </w:r>
      <w:r w:rsidRPr="00740B25">
        <w:rPr>
          <w:rStyle w:val="study-note-ref"/>
          <w:sz w:val="18"/>
          <w:szCs w:val="18"/>
          <w:bdr w:val="none" w:sz="0" w:space="0" w:color="auto" w:frame="1"/>
        </w:rPr>
        <w:t>turned</w:t>
      </w:r>
      <w:r w:rsidRPr="00740B25">
        <w:rPr>
          <w:sz w:val="18"/>
          <w:szCs w:val="18"/>
        </w:rPr>
        <w:t> from the </w:t>
      </w:r>
      <w:r w:rsidRPr="00740B25">
        <w:rPr>
          <w:rStyle w:val="small-caps"/>
          <w:sz w:val="18"/>
          <w:szCs w:val="18"/>
          <w:bdr w:val="none" w:sz="0" w:space="0" w:color="auto" w:frame="1"/>
        </w:rPr>
        <w:t>Lord</w:t>
      </w:r>
      <w:r w:rsidRPr="00740B25">
        <w:rPr>
          <w:sz w:val="18"/>
          <w:szCs w:val="18"/>
        </w:rPr>
        <w:t xml:space="preserve"> God of Israel, which </w:t>
      </w:r>
      <w:r>
        <w:rPr>
          <w:sz w:val="18"/>
          <w:szCs w:val="18"/>
        </w:rPr>
        <w:t xml:space="preserve">had </w:t>
      </w:r>
      <w:r w:rsidRPr="00740B25">
        <w:rPr>
          <w:rStyle w:val="study-note-ref"/>
          <w:sz w:val="18"/>
          <w:szCs w:val="18"/>
          <w:bdr w:val="none" w:sz="0" w:space="0" w:color="auto" w:frame="1"/>
        </w:rPr>
        <w:t>appeared</w:t>
      </w:r>
      <w:r w:rsidRPr="00740B25">
        <w:rPr>
          <w:sz w:val="18"/>
          <w:szCs w:val="18"/>
        </w:rPr>
        <w:t> unto him twice,</w:t>
      </w:r>
      <w:r>
        <w:rPr>
          <w:sz w:val="18"/>
          <w:szCs w:val="18"/>
        </w:rPr>
        <w:t xml:space="preserve"> </w:t>
      </w:r>
      <w:r w:rsidRPr="00740B25">
        <w:rPr>
          <w:sz w:val="18"/>
          <w:szCs w:val="18"/>
        </w:rPr>
        <w:t>And had commanded him concerning this thing, that he should not go after </w:t>
      </w:r>
      <w:r w:rsidRPr="00740B25">
        <w:rPr>
          <w:rStyle w:val="study-note-ref"/>
          <w:sz w:val="18"/>
          <w:szCs w:val="18"/>
          <w:bdr w:val="none" w:sz="0" w:space="0" w:color="auto" w:frame="1"/>
        </w:rPr>
        <w:t>other</w:t>
      </w:r>
      <w:r w:rsidRPr="00740B25">
        <w:rPr>
          <w:sz w:val="18"/>
          <w:szCs w:val="18"/>
        </w:rPr>
        <w:t> gods: but he kept not that which the </w:t>
      </w:r>
      <w:r w:rsidRPr="00740B25">
        <w:rPr>
          <w:rStyle w:val="small-caps"/>
          <w:sz w:val="18"/>
          <w:szCs w:val="18"/>
          <w:bdr w:val="none" w:sz="0" w:space="0" w:color="auto" w:frame="1"/>
        </w:rPr>
        <w:t>Lord</w:t>
      </w:r>
      <w:r w:rsidRPr="00740B25">
        <w:rPr>
          <w:sz w:val="18"/>
          <w:szCs w:val="18"/>
        </w:rPr>
        <w:t> commanded.</w:t>
      </w:r>
      <w:r>
        <w:rPr>
          <w:sz w:val="18"/>
          <w:szCs w:val="18"/>
        </w:rPr>
        <w:t xml:space="preserve"> </w:t>
      </w:r>
      <w:r w:rsidRPr="00740B25">
        <w:rPr>
          <w:sz w:val="18"/>
          <w:szCs w:val="18"/>
        </w:rPr>
        <w:t>Wherefore the </w:t>
      </w:r>
      <w:r w:rsidRPr="00740B25">
        <w:rPr>
          <w:rStyle w:val="small-caps"/>
          <w:sz w:val="18"/>
          <w:szCs w:val="18"/>
          <w:bdr w:val="none" w:sz="0" w:space="0" w:color="auto" w:frame="1"/>
        </w:rPr>
        <w:t>Lord</w:t>
      </w:r>
      <w:r w:rsidRPr="00740B25">
        <w:rPr>
          <w:sz w:val="18"/>
          <w:szCs w:val="18"/>
        </w:rPr>
        <w:t xml:space="preserve"> said unto Solomon, </w:t>
      </w:r>
    </w:p>
    <w:p w:rsidR="008B28C2" w:rsidRDefault="008B28C2" w:rsidP="008B28C2">
      <w:pPr>
        <w:pStyle w:val="NoSpacing"/>
        <w:rPr>
          <w:sz w:val="18"/>
          <w:szCs w:val="18"/>
        </w:rPr>
      </w:pPr>
    </w:p>
    <w:p w:rsidR="008B28C2" w:rsidRPr="00740B25" w:rsidRDefault="008B28C2" w:rsidP="008B28C2">
      <w:pPr>
        <w:pStyle w:val="NoSpacing"/>
        <w:rPr>
          <w:sz w:val="18"/>
          <w:szCs w:val="18"/>
        </w:rPr>
      </w:pPr>
      <w:r>
        <w:rPr>
          <w:sz w:val="18"/>
          <w:szCs w:val="18"/>
        </w:rPr>
        <w:tab/>
      </w:r>
      <w:r>
        <w:rPr>
          <w:sz w:val="18"/>
          <w:szCs w:val="18"/>
        </w:rPr>
        <w:tab/>
        <w:t>“</w:t>
      </w:r>
      <w:r w:rsidRPr="00740B25">
        <w:rPr>
          <w:sz w:val="18"/>
          <w:szCs w:val="18"/>
        </w:rPr>
        <w:t>Forasmuch as this is done of thee, and thou hast not kept my </w:t>
      </w:r>
      <w:r w:rsidRPr="00740B25">
        <w:rPr>
          <w:rStyle w:val="study-note-ref"/>
          <w:sz w:val="18"/>
          <w:szCs w:val="18"/>
          <w:bdr w:val="none" w:sz="0" w:space="0" w:color="auto" w:frame="1"/>
        </w:rPr>
        <w:t>covenant</w:t>
      </w:r>
      <w:r w:rsidRPr="00740B25">
        <w:rPr>
          <w:sz w:val="18"/>
          <w:szCs w:val="18"/>
        </w:rPr>
        <w:t xml:space="preserve"> and my statutes, which I have </w:t>
      </w:r>
      <w:r>
        <w:rPr>
          <w:sz w:val="18"/>
          <w:szCs w:val="18"/>
        </w:rPr>
        <w:tab/>
      </w:r>
      <w:r>
        <w:rPr>
          <w:sz w:val="18"/>
          <w:szCs w:val="18"/>
        </w:rPr>
        <w:tab/>
      </w:r>
      <w:r>
        <w:rPr>
          <w:sz w:val="18"/>
          <w:szCs w:val="18"/>
        </w:rPr>
        <w:tab/>
      </w:r>
      <w:r w:rsidRPr="00740B25">
        <w:rPr>
          <w:sz w:val="18"/>
          <w:szCs w:val="18"/>
        </w:rPr>
        <w:t>commanded thee, I will surely rend the </w:t>
      </w:r>
      <w:r w:rsidRPr="00740B25">
        <w:rPr>
          <w:rStyle w:val="study-note-ref"/>
          <w:sz w:val="18"/>
          <w:szCs w:val="18"/>
          <w:bdr w:val="none" w:sz="0" w:space="0" w:color="auto" w:frame="1"/>
        </w:rPr>
        <w:t>kingdom</w:t>
      </w:r>
      <w:r w:rsidRPr="00740B25">
        <w:rPr>
          <w:sz w:val="18"/>
          <w:szCs w:val="18"/>
        </w:rPr>
        <w:t> from thee, and will give it to thy servant.</w:t>
      </w:r>
      <w:r>
        <w:rPr>
          <w:sz w:val="18"/>
          <w:szCs w:val="18"/>
        </w:rPr>
        <w:t xml:space="preserve"> </w:t>
      </w:r>
      <w:r w:rsidRPr="00740B25">
        <w:rPr>
          <w:sz w:val="18"/>
          <w:szCs w:val="18"/>
        </w:rPr>
        <w:t xml:space="preserve">Notwithstanding </w:t>
      </w:r>
      <w:r>
        <w:rPr>
          <w:sz w:val="18"/>
          <w:szCs w:val="18"/>
        </w:rPr>
        <w:tab/>
      </w:r>
      <w:r>
        <w:rPr>
          <w:sz w:val="18"/>
          <w:szCs w:val="18"/>
        </w:rPr>
        <w:tab/>
      </w:r>
      <w:r>
        <w:rPr>
          <w:sz w:val="18"/>
          <w:szCs w:val="18"/>
        </w:rPr>
        <w:tab/>
      </w:r>
      <w:r w:rsidRPr="00740B25">
        <w:rPr>
          <w:sz w:val="18"/>
          <w:szCs w:val="18"/>
        </w:rPr>
        <w:t>in thy days I will not do it for David thy father’s sake: </w:t>
      </w:r>
      <w:r w:rsidRPr="00740B25">
        <w:rPr>
          <w:rStyle w:val="clarity-word"/>
          <w:sz w:val="18"/>
          <w:szCs w:val="18"/>
          <w:bdr w:val="none" w:sz="0" w:space="0" w:color="auto" w:frame="1"/>
        </w:rPr>
        <w:t>but</w:t>
      </w:r>
      <w:r w:rsidRPr="00740B25">
        <w:rPr>
          <w:sz w:val="18"/>
          <w:szCs w:val="18"/>
        </w:rPr>
        <w:t> I will rend it out of the hand of thy son.</w:t>
      </w:r>
      <w:r>
        <w:rPr>
          <w:sz w:val="18"/>
          <w:szCs w:val="18"/>
        </w:rPr>
        <w:t xml:space="preserve"> </w:t>
      </w:r>
      <w:r w:rsidRPr="00740B25">
        <w:rPr>
          <w:sz w:val="18"/>
          <w:szCs w:val="18"/>
        </w:rPr>
        <w:t xml:space="preserve">Howbeit I </w:t>
      </w:r>
      <w:r>
        <w:rPr>
          <w:sz w:val="18"/>
          <w:szCs w:val="18"/>
        </w:rPr>
        <w:tab/>
      </w:r>
      <w:r>
        <w:rPr>
          <w:sz w:val="18"/>
          <w:szCs w:val="18"/>
        </w:rPr>
        <w:tab/>
      </w:r>
      <w:r>
        <w:rPr>
          <w:sz w:val="18"/>
          <w:szCs w:val="18"/>
        </w:rPr>
        <w:tab/>
      </w:r>
      <w:r w:rsidRPr="00740B25">
        <w:rPr>
          <w:sz w:val="18"/>
          <w:szCs w:val="18"/>
        </w:rPr>
        <w:t>will not rend away all the kingdom; </w:t>
      </w:r>
      <w:r w:rsidRPr="00740B25">
        <w:rPr>
          <w:rStyle w:val="clarity-word"/>
          <w:sz w:val="18"/>
          <w:szCs w:val="18"/>
          <w:bdr w:val="none" w:sz="0" w:space="0" w:color="auto" w:frame="1"/>
        </w:rPr>
        <w:t>but</w:t>
      </w:r>
      <w:r w:rsidRPr="00740B25">
        <w:rPr>
          <w:sz w:val="18"/>
          <w:szCs w:val="18"/>
        </w:rPr>
        <w:t> will give </w:t>
      </w:r>
      <w:r w:rsidRPr="00740B25">
        <w:rPr>
          <w:rStyle w:val="study-note-ref"/>
          <w:sz w:val="18"/>
          <w:szCs w:val="18"/>
          <w:bdr w:val="none" w:sz="0" w:space="0" w:color="auto" w:frame="1"/>
        </w:rPr>
        <w:t>one</w:t>
      </w:r>
      <w:r w:rsidRPr="00740B25">
        <w:rPr>
          <w:sz w:val="18"/>
          <w:szCs w:val="18"/>
        </w:rPr>
        <w:t xml:space="preserve"> tribe to thy son for David my servant’s sake, and for </w:t>
      </w:r>
      <w:r>
        <w:rPr>
          <w:sz w:val="18"/>
          <w:szCs w:val="18"/>
        </w:rPr>
        <w:tab/>
      </w:r>
      <w:r>
        <w:rPr>
          <w:sz w:val="18"/>
          <w:szCs w:val="18"/>
        </w:rPr>
        <w:tab/>
      </w:r>
      <w:r>
        <w:rPr>
          <w:sz w:val="18"/>
          <w:szCs w:val="18"/>
        </w:rPr>
        <w:tab/>
      </w:r>
      <w:r w:rsidRPr="00740B25">
        <w:rPr>
          <w:sz w:val="18"/>
          <w:szCs w:val="18"/>
        </w:rPr>
        <w:t>Jerusalem’s sake which I have chosen.</w:t>
      </w:r>
      <w:r>
        <w:rPr>
          <w:sz w:val="18"/>
          <w:szCs w:val="18"/>
        </w:rPr>
        <w:t>”</w:t>
      </w:r>
    </w:p>
    <w:p w:rsidR="008B28C2" w:rsidRPr="002E2CF0" w:rsidRDefault="008B28C2" w:rsidP="008B28C2">
      <w:pPr>
        <w:pStyle w:val="NoSpacing"/>
        <w:rPr>
          <w:b/>
          <w:sz w:val="18"/>
          <w:szCs w:val="18"/>
          <w:u w:val="single"/>
        </w:rPr>
      </w:pPr>
    </w:p>
    <w:p w:rsidR="008B28C2" w:rsidRPr="002E2CF0" w:rsidRDefault="008B28C2" w:rsidP="008B28C2">
      <w:pPr>
        <w:pStyle w:val="NoSpacing"/>
        <w:rPr>
          <w:b/>
          <w:sz w:val="18"/>
          <w:szCs w:val="18"/>
          <w:u w:val="single"/>
        </w:rPr>
      </w:pPr>
      <w:r w:rsidRPr="002E2CF0">
        <w:rPr>
          <w:b/>
          <w:sz w:val="18"/>
          <w:szCs w:val="18"/>
          <w:u w:val="single"/>
        </w:rPr>
        <w:t>The Kingdom is in disarray (1 Kings 11:14-25)</w:t>
      </w:r>
    </w:p>
    <w:p w:rsidR="008B28C2" w:rsidRPr="00D8274D" w:rsidRDefault="008B28C2" w:rsidP="008B28C2">
      <w:pPr>
        <w:pStyle w:val="NoSpacing"/>
        <w:rPr>
          <w:sz w:val="18"/>
          <w:szCs w:val="18"/>
        </w:rPr>
      </w:pPr>
      <w:r>
        <w:rPr>
          <w:sz w:val="18"/>
          <w:szCs w:val="18"/>
        </w:rPr>
        <w:tab/>
      </w:r>
      <w:r w:rsidRPr="00D8274D">
        <w:rPr>
          <w:sz w:val="18"/>
          <w:szCs w:val="18"/>
        </w:rPr>
        <w:t>And the </w:t>
      </w:r>
      <w:r w:rsidRPr="00D8274D">
        <w:rPr>
          <w:rStyle w:val="small-caps"/>
          <w:sz w:val="18"/>
          <w:szCs w:val="18"/>
          <w:bdr w:val="none" w:sz="0" w:space="0" w:color="auto" w:frame="1"/>
        </w:rPr>
        <w:t>Lord</w:t>
      </w:r>
      <w:r w:rsidRPr="00D8274D">
        <w:rPr>
          <w:sz w:val="18"/>
          <w:szCs w:val="18"/>
        </w:rPr>
        <w:t> stirred up an </w:t>
      </w:r>
      <w:r w:rsidRPr="00D8274D">
        <w:rPr>
          <w:rStyle w:val="study-note-ref"/>
          <w:sz w:val="18"/>
          <w:szCs w:val="18"/>
          <w:bdr w:val="none" w:sz="0" w:space="0" w:color="auto" w:frame="1"/>
        </w:rPr>
        <w:t>adversary</w:t>
      </w:r>
      <w:r w:rsidRPr="00D8274D">
        <w:rPr>
          <w:sz w:val="18"/>
          <w:szCs w:val="18"/>
        </w:rPr>
        <w:t> unto Solomon, Hadad the Edomite: he </w:t>
      </w:r>
      <w:r w:rsidRPr="00D8274D">
        <w:rPr>
          <w:rStyle w:val="clarity-word"/>
          <w:sz w:val="18"/>
          <w:szCs w:val="18"/>
          <w:bdr w:val="none" w:sz="0" w:space="0" w:color="auto" w:frame="1"/>
        </w:rPr>
        <w:t>was</w:t>
      </w:r>
      <w:r w:rsidRPr="00D8274D">
        <w:rPr>
          <w:sz w:val="18"/>
          <w:szCs w:val="18"/>
        </w:rPr>
        <w:t> of the king’s seed in Edom.</w:t>
      </w:r>
      <w:r>
        <w:rPr>
          <w:sz w:val="18"/>
          <w:szCs w:val="18"/>
        </w:rPr>
        <w:t xml:space="preserve"> </w:t>
      </w:r>
      <w:r w:rsidRPr="00D8274D">
        <w:rPr>
          <w:sz w:val="18"/>
          <w:szCs w:val="18"/>
        </w:rPr>
        <w:t>For it came to pass, when David was in </w:t>
      </w:r>
      <w:r w:rsidRPr="00D8274D">
        <w:rPr>
          <w:rStyle w:val="study-note-ref"/>
          <w:sz w:val="18"/>
          <w:szCs w:val="18"/>
          <w:bdr w:val="none" w:sz="0" w:space="0" w:color="auto" w:frame="1"/>
        </w:rPr>
        <w:t>Edom</w:t>
      </w:r>
      <w:r w:rsidRPr="00D8274D">
        <w:rPr>
          <w:sz w:val="18"/>
          <w:szCs w:val="18"/>
        </w:rPr>
        <w:t>, and Joab the captain of the host was gone up to bury the slain, after he had smitten every male in Edom;</w:t>
      </w:r>
      <w:r>
        <w:rPr>
          <w:sz w:val="18"/>
          <w:szCs w:val="18"/>
        </w:rPr>
        <w:t xml:space="preserve"> </w:t>
      </w:r>
      <w:r w:rsidRPr="00D8274D">
        <w:rPr>
          <w:sz w:val="18"/>
          <w:szCs w:val="18"/>
        </w:rPr>
        <w:t>(For six months did Joab remain there with all Israel, until he had cut off every male in Edom:)</w:t>
      </w:r>
      <w:r>
        <w:rPr>
          <w:sz w:val="18"/>
          <w:szCs w:val="18"/>
        </w:rPr>
        <w:t xml:space="preserve"> </w:t>
      </w:r>
      <w:r w:rsidRPr="00D8274D">
        <w:rPr>
          <w:sz w:val="18"/>
          <w:szCs w:val="18"/>
        </w:rPr>
        <w:t>That Hadad fled, he and certain Edomites of his father’s servants with him, to go into Egypt; Hadad </w:t>
      </w:r>
      <w:r w:rsidRPr="00D8274D">
        <w:rPr>
          <w:rStyle w:val="clarity-word"/>
          <w:sz w:val="18"/>
          <w:szCs w:val="18"/>
          <w:bdr w:val="none" w:sz="0" w:space="0" w:color="auto" w:frame="1"/>
        </w:rPr>
        <w:t>being</w:t>
      </w:r>
      <w:r w:rsidRPr="00D8274D">
        <w:rPr>
          <w:sz w:val="18"/>
          <w:szCs w:val="18"/>
        </w:rPr>
        <w:t> yet a little child.</w:t>
      </w:r>
    </w:p>
    <w:p w:rsidR="008B28C2" w:rsidRPr="00D8274D" w:rsidRDefault="008B28C2" w:rsidP="008B28C2">
      <w:pPr>
        <w:pStyle w:val="NoSpacing"/>
        <w:rPr>
          <w:sz w:val="18"/>
          <w:szCs w:val="18"/>
        </w:rPr>
      </w:pPr>
      <w:r>
        <w:rPr>
          <w:sz w:val="18"/>
          <w:szCs w:val="18"/>
        </w:rPr>
        <w:tab/>
      </w:r>
      <w:r w:rsidRPr="00D8274D">
        <w:rPr>
          <w:sz w:val="18"/>
          <w:szCs w:val="18"/>
        </w:rPr>
        <w:t>And they arose out of Midian, and came to Paran: and they took men with them out of Paran, and they came to Egypt, unto Pharaoh king of Egypt; which gave him an house, and appointed him victuals, and gave him land.</w:t>
      </w:r>
      <w:r>
        <w:rPr>
          <w:sz w:val="18"/>
          <w:szCs w:val="18"/>
        </w:rPr>
        <w:t xml:space="preserve"> </w:t>
      </w:r>
      <w:r w:rsidRPr="00D8274D">
        <w:rPr>
          <w:sz w:val="18"/>
          <w:szCs w:val="18"/>
        </w:rPr>
        <w:t>And Hadad found great favour in the sight of Pharaoh, so that he gave him to wife the sister of his own wife, the sister of Tahpenes the queen.</w:t>
      </w:r>
    </w:p>
    <w:p w:rsidR="008B28C2" w:rsidRDefault="008B28C2" w:rsidP="008B28C2">
      <w:pPr>
        <w:pStyle w:val="NoSpacing"/>
        <w:rPr>
          <w:sz w:val="18"/>
          <w:szCs w:val="18"/>
        </w:rPr>
      </w:pPr>
      <w:r w:rsidRPr="00D8274D">
        <w:rPr>
          <w:sz w:val="18"/>
          <w:szCs w:val="18"/>
        </w:rPr>
        <w:t>And the sister of Tahpenes bare him Genubath his son, whom Tahpenes weaned in Pharaoh’s house: and Genubath was in Pharaoh’s household among the sons of Pharaoh.</w:t>
      </w:r>
      <w:r>
        <w:rPr>
          <w:sz w:val="18"/>
          <w:szCs w:val="18"/>
        </w:rPr>
        <w:t xml:space="preserve"> </w:t>
      </w:r>
      <w:r w:rsidRPr="00D8274D">
        <w:rPr>
          <w:sz w:val="18"/>
          <w:szCs w:val="18"/>
        </w:rPr>
        <w:t xml:space="preserve">And when Hadad heard in Egypt that David slept with his fathers, and that Joab the captain of the host was dead, Hadad said to Pharaoh,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D8274D">
        <w:rPr>
          <w:sz w:val="18"/>
          <w:szCs w:val="18"/>
        </w:rPr>
        <w:t>Let me depart, that I may go to mine own country.</w:t>
      </w:r>
      <w:r>
        <w:rPr>
          <w:sz w:val="18"/>
          <w:szCs w:val="18"/>
        </w:rPr>
        <w:t>”</w:t>
      </w:r>
    </w:p>
    <w:p w:rsidR="008B28C2" w:rsidRPr="00D8274D"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D8274D">
        <w:rPr>
          <w:sz w:val="18"/>
          <w:szCs w:val="18"/>
        </w:rPr>
        <w:t xml:space="preserve">Then Pharaoh said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D8274D">
        <w:rPr>
          <w:sz w:val="18"/>
          <w:szCs w:val="18"/>
        </w:rPr>
        <w:t>But what hast thou lacked with me, that, behold, thou seekest to go to thine own country?</w:t>
      </w:r>
      <w:r>
        <w:rPr>
          <w:sz w:val="18"/>
          <w:szCs w:val="18"/>
        </w:rPr>
        <w:t>”</w:t>
      </w:r>
      <w:r w:rsidRPr="00D8274D">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D8274D">
        <w:rPr>
          <w:sz w:val="18"/>
          <w:szCs w:val="18"/>
        </w:rPr>
        <w:t xml:space="preserve">And he answered,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D8274D">
        <w:rPr>
          <w:sz w:val="18"/>
          <w:szCs w:val="18"/>
        </w:rPr>
        <w:t>Nothing: howbeit let me go in any wise.</w:t>
      </w:r>
      <w:r>
        <w:rPr>
          <w:sz w:val="18"/>
          <w:szCs w:val="18"/>
        </w:rPr>
        <w:t>”</w:t>
      </w:r>
    </w:p>
    <w:p w:rsidR="008B28C2" w:rsidRPr="00D8274D" w:rsidRDefault="008B28C2" w:rsidP="008B28C2">
      <w:pPr>
        <w:pStyle w:val="NoSpacing"/>
        <w:rPr>
          <w:sz w:val="18"/>
          <w:szCs w:val="18"/>
        </w:rPr>
      </w:pPr>
    </w:p>
    <w:p w:rsidR="008B28C2" w:rsidRPr="00D8274D" w:rsidRDefault="008B28C2" w:rsidP="008B28C2">
      <w:pPr>
        <w:pStyle w:val="NoSpacing"/>
        <w:rPr>
          <w:sz w:val="18"/>
          <w:szCs w:val="18"/>
        </w:rPr>
      </w:pPr>
      <w:r>
        <w:rPr>
          <w:sz w:val="18"/>
          <w:szCs w:val="18"/>
        </w:rPr>
        <w:tab/>
      </w:r>
      <w:r w:rsidRPr="00D8274D">
        <w:rPr>
          <w:sz w:val="18"/>
          <w:szCs w:val="18"/>
        </w:rPr>
        <w:t>And God stirred him up </w:t>
      </w:r>
      <w:r w:rsidRPr="00D8274D">
        <w:rPr>
          <w:rStyle w:val="clarity-word"/>
          <w:sz w:val="18"/>
          <w:szCs w:val="18"/>
          <w:bdr w:val="none" w:sz="0" w:space="0" w:color="auto" w:frame="1"/>
        </w:rPr>
        <w:t>another</w:t>
      </w:r>
      <w:r w:rsidRPr="00D8274D">
        <w:rPr>
          <w:sz w:val="18"/>
          <w:szCs w:val="18"/>
        </w:rPr>
        <w:t> adversary, Rezon the son of Eliadah, which fled from his lord Hadadezer king of Zobah:</w:t>
      </w:r>
      <w:r>
        <w:rPr>
          <w:sz w:val="18"/>
          <w:szCs w:val="18"/>
        </w:rPr>
        <w:t xml:space="preserve"> </w:t>
      </w:r>
      <w:r w:rsidRPr="00D8274D">
        <w:rPr>
          <w:sz w:val="18"/>
          <w:szCs w:val="18"/>
        </w:rPr>
        <w:t>And he gathered men unto him, and became captain over a band, when David slew them </w:t>
      </w:r>
      <w:r w:rsidRPr="00D8274D">
        <w:rPr>
          <w:rStyle w:val="clarity-word"/>
          <w:sz w:val="18"/>
          <w:szCs w:val="18"/>
          <w:bdr w:val="none" w:sz="0" w:space="0" w:color="auto" w:frame="1"/>
        </w:rPr>
        <w:t>of Zobah:</w:t>
      </w:r>
      <w:r w:rsidRPr="00D8274D">
        <w:rPr>
          <w:sz w:val="18"/>
          <w:szCs w:val="18"/>
        </w:rPr>
        <w:t> and they went to Damascus, and dwelt therein, and reigned in Damascus.</w:t>
      </w:r>
      <w:r>
        <w:rPr>
          <w:sz w:val="18"/>
          <w:szCs w:val="18"/>
        </w:rPr>
        <w:t xml:space="preserve"> </w:t>
      </w:r>
      <w:r w:rsidRPr="00D8274D">
        <w:rPr>
          <w:sz w:val="18"/>
          <w:szCs w:val="18"/>
        </w:rPr>
        <w:t>And he was an adversary to Israel all the days of Solomon, beside the mischief that Hadad </w:t>
      </w:r>
      <w:r w:rsidRPr="00D8274D">
        <w:rPr>
          <w:rStyle w:val="clarity-word"/>
          <w:sz w:val="18"/>
          <w:szCs w:val="18"/>
          <w:bdr w:val="none" w:sz="0" w:space="0" w:color="auto" w:frame="1"/>
        </w:rPr>
        <w:t>did:</w:t>
      </w:r>
      <w:r w:rsidRPr="00D8274D">
        <w:rPr>
          <w:sz w:val="18"/>
          <w:szCs w:val="18"/>
        </w:rPr>
        <w:t> and he abhorred Israel, and reigned over Syria.</w:t>
      </w:r>
    </w:p>
    <w:p w:rsidR="008B28C2" w:rsidRPr="002E2CF0" w:rsidRDefault="008B28C2" w:rsidP="008B28C2">
      <w:pPr>
        <w:pStyle w:val="NoSpacing"/>
        <w:rPr>
          <w:b/>
          <w:sz w:val="18"/>
          <w:szCs w:val="18"/>
          <w:u w:val="single"/>
        </w:rPr>
      </w:pPr>
    </w:p>
    <w:p w:rsidR="008B28C2" w:rsidRPr="002E2CF0" w:rsidRDefault="008B28C2" w:rsidP="008B28C2">
      <w:pPr>
        <w:pStyle w:val="NoSpacing"/>
        <w:rPr>
          <w:b/>
          <w:sz w:val="18"/>
          <w:szCs w:val="18"/>
          <w:u w:val="single"/>
        </w:rPr>
      </w:pPr>
      <w:r w:rsidRPr="002E2CF0">
        <w:rPr>
          <w:b/>
          <w:sz w:val="18"/>
          <w:szCs w:val="18"/>
          <w:u w:val="single"/>
        </w:rPr>
        <w:t>The Prophet, Ahijah, promises that Jeroboam will rule over 10 of the 12 tribes of Israel, the others to Solomon’s son, Rehoboam (1 Kings 11:26-39)</w:t>
      </w:r>
    </w:p>
    <w:p w:rsidR="008B28C2" w:rsidRDefault="008B28C2" w:rsidP="008B28C2">
      <w:pPr>
        <w:pStyle w:val="NoSpacing"/>
        <w:rPr>
          <w:sz w:val="18"/>
          <w:szCs w:val="18"/>
        </w:rPr>
      </w:pPr>
      <w:r>
        <w:rPr>
          <w:sz w:val="18"/>
          <w:szCs w:val="18"/>
        </w:rPr>
        <w:tab/>
      </w:r>
      <w:r w:rsidRPr="00D8274D">
        <w:rPr>
          <w:sz w:val="18"/>
          <w:szCs w:val="18"/>
        </w:rPr>
        <w:t>And Jeroboam the son of Nebat, an Ephrathite of Zereda, Solomon’s servant, whose mother’s name </w:t>
      </w:r>
      <w:r w:rsidRPr="00D8274D">
        <w:rPr>
          <w:rStyle w:val="clarity-word"/>
          <w:sz w:val="18"/>
          <w:szCs w:val="18"/>
          <w:bdr w:val="none" w:sz="0" w:space="0" w:color="auto" w:frame="1"/>
        </w:rPr>
        <w:t>was</w:t>
      </w:r>
      <w:r w:rsidRPr="00D8274D">
        <w:rPr>
          <w:sz w:val="18"/>
          <w:szCs w:val="18"/>
        </w:rPr>
        <w:t> Zeruah, a widow woman, even he lifted up </w:t>
      </w:r>
      <w:r w:rsidRPr="00D8274D">
        <w:rPr>
          <w:rStyle w:val="clarity-word"/>
          <w:sz w:val="18"/>
          <w:szCs w:val="18"/>
          <w:bdr w:val="none" w:sz="0" w:space="0" w:color="auto" w:frame="1"/>
        </w:rPr>
        <w:t>his</w:t>
      </w:r>
      <w:r w:rsidRPr="00D8274D">
        <w:rPr>
          <w:sz w:val="18"/>
          <w:szCs w:val="18"/>
        </w:rPr>
        <w:t> hand against the king.</w:t>
      </w:r>
      <w:r>
        <w:rPr>
          <w:sz w:val="18"/>
          <w:szCs w:val="18"/>
        </w:rPr>
        <w:t xml:space="preserve"> </w:t>
      </w:r>
      <w:r w:rsidRPr="00D8274D">
        <w:rPr>
          <w:sz w:val="18"/>
          <w:szCs w:val="18"/>
        </w:rPr>
        <w:t>And this </w:t>
      </w:r>
      <w:r w:rsidRPr="00D8274D">
        <w:rPr>
          <w:rStyle w:val="clarity-word"/>
          <w:sz w:val="18"/>
          <w:szCs w:val="18"/>
          <w:bdr w:val="none" w:sz="0" w:space="0" w:color="auto" w:frame="1"/>
        </w:rPr>
        <w:t>was</w:t>
      </w:r>
      <w:r w:rsidRPr="00D8274D">
        <w:rPr>
          <w:sz w:val="18"/>
          <w:szCs w:val="18"/>
        </w:rPr>
        <w:t> the cause that he lifted up </w:t>
      </w:r>
      <w:r w:rsidRPr="00D8274D">
        <w:rPr>
          <w:rStyle w:val="clarity-word"/>
          <w:sz w:val="18"/>
          <w:szCs w:val="18"/>
          <w:bdr w:val="none" w:sz="0" w:space="0" w:color="auto" w:frame="1"/>
        </w:rPr>
        <w:t>his</w:t>
      </w:r>
      <w:r w:rsidRPr="00D8274D">
        <w:rPr>
          <w:sz w:val="18"/>
          <w:szCs w:val="18"/>
        </w:rPr>
        <w:t> hand against the king: Solomon built </w:t>
      </w:r>
      <w:r w:rsidRPr="00D8274D">
        <w:rPr>
          <w:rStyle w:val="study-note-ref"/>
          <w:sz w:val="18"/>
          <w:szCs w:val="18"/>
          <w:bdr w:val="none" w:sz="0" w:space="0" w:color="auto" w:frame="1"/>
        </w:rPr>
        <w:t>Millo</w:t>
      </w:r>
      <w:r w:rsidRPr="00D8274D">
        <w:rPr>
          <w:sz w:val="18"/>
          <w:szCs w:val="18"/>
        </w:rPr>
        <w:t>, </w:t>
      </w:r>
      <w:r w:rsidRPr="00D8274D">
        <w:rPr>
          <w:rStyle w:val="clarity-word"/>
          <w:sz w:val="18"/>
          <w:szCs w:val="18"/>
          <w:bdr w:val="none" w:sz="0" w:space="0" w:color="auto" w:frame="1"/>
        </w:rPr>
        <w:t>and</w:t>
      </w:r>
      <w:r w:rsidRPr="00D8274D">
        <w:rPr>
          <w:sz w:val="18"/>
          <w:szCs w:val="18"/>
        </w:rPr>
        <w:t> repaired the breaches of the city of David his father.</w:t>
      </w:r>
      <w:r>
        <w:rPr>
          <w:sz w:val="18"/>
          <w:szCs w:val="18"/>
        </w:rPr>
        <w:t xml:space="preserve"> </w:t>
      </w:r>
    </w:p>
    <w:p w:rsidR="008B28C2" w:rsidRDefault="008B28C2" w:rsidP="008B28C2">
      <w:pPr>
        <w:pStyle w:val="NoSpacing"/>
        <w:rPr>
          <w:sz w:val="18"/>
          <w:szCs w:val="18"/>
        </w:rPr>
      </w:pPr>
      <w:r>
        <w:rPr>
          <w:sz w:val="18"/>
          <w:szCs w:val="18"/>
        </w:rPr>
        <w:tab/>
      </w:r>
      <w:r w:rsidRPr="00D8274D">
        <w:rPr>
          <w:sz w:val="18"/>
          <w:szCs w:val="18"/>
        </w:rPr>
        <w:t>And the man Jeroboam </w:t>
      </w:r>
      <w:r w:rsidRPr="00D8274D">
        <w:rPr>
          <w:rStyle w:val="clarity-word"/>
          <w:sz w:val="18"/>
          <w:szCs w:val="18"/>
          <w:bdr w:val="none" w:sz="0" w:space="0" w:color="auto" w:frame="1"/>
        </w:rPr>
        <w:t>was</w:t>
      </w:r>
      <w:r w:rsidRPr="00D8274D">
        <w:rPr>
          <w:sz w:val="18"/>
          <w:szCs w:val="18"/>
        </w:rPr>
        <w:t> a mighty man of valour: and Solomon seeing the young man that he was industrious, he made him ruler over all the charge of the house of Joseph.</w:t>
      </w:r>
      <w:r>
        <w:rPr>
          <w:sz w:val="18"/>
          <w:szCs w:val="18"/>
        </w:rPr>
        <w:t xml:space="preserve"> </w:t>
      </w:r>
      <w:r w:rsidRPr="00D8274D">
        <w:rPr>
          <w:sz w:val="18"/>
          <w:szCs w:val="18"/>
        </w:rPr>
        <w:t>And it came to pass at that time when Jeroboam went out of Jerusalem, that the prophet </w:t>
      </w:r>
      <w:r w:rsidRPr="00D8274D">
        <w:rPr>
          <w:rStyle w:val="study-note-ref"/>
          <w:sz w:val="18"/>
          <w:szCs w:val="18"/>
          <w:bdr w:val="none" w:sz="0" w:space="0" w:color="auto" w:frame="1"/>
        </w:rPr>
        <w:t>Ahijah</w:t>
      </w:r>
      <w:r w:rsidRPr="00D8274D">
        <w:rPr>
          <w:sz w:val="18"/>
          <w:szCs w:val="18"/>
        </w:rPr>
        <w:t> the Shilonite found him in the way; and he had clad himself with a new garment; and they two </w:t>
      </w:r>
      <w:r w:rsidRPr="00D8274D">
        <w:rPr>
          <w:rStyle w:val="clarity-word"/>
          <w:sz w:val="18"/>
          <w:szCs w:val="18"/>
          <w:bdr w:val="none" w:sz="0" w:space="0" w:color="auto" w:frame="1"/>
        </w:rPr>
        <w:t>were</w:t>
      </w:r>
      <w:r w:rsidRPr="00D8274D">
        <w:rPr>
          <w:sz w:val="18"/>
          <w:szCs w:val="18"/>
        </w:rPr>
        <w:t> alone in the field:</w:t>
      </w:r>
      <w:r>
        <w:rPr>
          <w:sz w:val="18"/>
          <w:szCs w:val="18"/>
        </w:rPr>
        <w:t xml:space="preserve"> </w:t>
      </w:r>
      <w:r w:rsidRPr="00D8274D">
        <w:rPr>
          <w:sz w:val="18"/>
          <w:szCs w:val="18"/>
        </w:rPr>
        <w:t>And </w:t>
      </w:r>
      <w:r w:rsidRPr="00D8274D">
        <w:rPr>
          <w:rStyle w:val="study-note-ref"/>
          <w:sz w:val="18"/>
          <w:szCs w:val="18"/>
          <w:bdr w:val="none" w:sz="0" w:space="0" w:color="auto" w:frame="1"/>
        </w:rPr>
        <w:t>Ahijah</w:t>
      </w:r>
      <w:r w:rsidRPr="00D8274D">
        <w:rPr>
          <w:sz w:val="18"/>
          <w:szCs w:val="18"/>
        </w:rPr>
        <w:t> caught the new garment that </w:t>
      </w:r>
      <w:r w:rsidRPr="00D8274D">
        <w:rPr>
          <w:rStyle w:val="clarity-word"/>
          <w:sz w:val="18"/>
          <w:szCs w:val="18"/>
          <w:bdr w:val="none" w:sz="0" w:space="0" w:color="auto" w:frame="1"/>
        </w:rPr>
        <w:t>was</w:t>
      </w:r>
      <w:r w:rsidRPr="00D8274D">
        <w:rPr>
          <w:sz w:val="18"/>
          <w:szCs w:val="18"/>
        </w:rPr>
        <w:t> on him, and rent it </w:t>
      </w:r>
      <w:r w:rsidRPr="00D8274D">
        <w:rPr>
          <w:rStyle w:val="clarity-word"/>
          <w:sz w:val="18"/>
          <w:szCs w:val="18"/>
          <w:bdr w:val="none" w:sz="0" w:space="0" w:color="auto" w:frame="1"/>
        </w:rPr>
        <w:t>in</w:t>
      </w:r>
      <w:r w:rsidRPr="00D8274D">
        <w:rPr>
          <w:sz w:val="18"/>
          <w:szCs w:val="18"/>
        </w:rPr>
        <w:t> twelve pieces:</w:t>
      </w:r>
      <w:r>
        <w:rPr>
          <w:sz w:val="18"/>
          <w:szCs w:val="18"/>
        </w:rPr>
        <w:t xml:space="preserve"> </w:t>
      </w:r>
      <w:r w:rsidRPr="00D8274D">
        <w:rPr>
          <w:sz w:val="18"/>
          <w:szCs w:val="18"/>
        </w:rPr>
        <w:t xml:space="preserve">And he said to Jeroboam,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D8274D">
        <w:rPr>
          <w:sz w:val="18"/>
          <w:szCs w:val="18"/>
        </w:rPr>
        <w:t>Take thee ten pieces: for thus saith the </w:t>
      </w:r>
      <w:r w:rsidRPr="00D8274D">
        <w:rPr>
          <w:rStyle w:val="small-caps"/>
          <w:sz w:val="18"/>
          <w:szCs w:val="18"/>
          <w:bdr w:val="none" w:sz="0" w:space="0" w:color="auto" w:frame="1"/>
        </w:rPr>
        <w:t>Lord</w:t>
      </w:r>
      <w:r w:rsidRPr="00D8274D">
        <w:rPr>
          <w:sz w:val="18"/>
          <w:szCs w:val="18"/>
        </w:rPr>
        <w:t xml:space="preserve">, the God of Israel, </w:t>
      </w:r>
    </w:p>
    <w:p w:rsidR="008B28C2" w:rsidRDefault="008B28C2" w:rsidP="008B28C2">
      <w:pPr>
        <w:pStyle w:val="NoSpacing"/>
        <w:rPr>
          <w:sz w:val="18"/>
          <w:szCs w:val="18"/>
        </w:rPr>
      </w:pPr>
    </w:p>
    <w:p w:rsidR="008B28C2" w:rsidRPr="00D8274D" w:rsidRDefault="008B28C2" w:rsidP="008B28C2">
      <w:pPr>
        <w:pStyle w:val="NoSpacing"/>
        <w:rPr>
          <w:sz w:val="18"/>
          <w:szCs w:val="18"/>
        </w:rPr>
      </w:pPr>
      <w:r>
        <w:rPr>
          <w:sz w:val="18"/>
          <w:szCs w:val="18"/>
        </w:rPr>
        <w:tab/>
      </w:r>
      <w:r>
        <w:rPr>
          <w:sz w:val="18"/>
          <w:szCs w:val="18"/>
        </w:rPr>
        <w:tab/>
      </w:r>
      <w:r>
        <w:rPr>
          <w:sz w:val="18"/>
          <w:szCs w:val="18"/>
        </w:rPr>
        <w:tab/>
        <w:t>‘</w:t>
      </w:r>
      <w:r w:rsidRPr="00D8274D">
        <w:rPr>
          <w:sz w:val="18"/>
          <w:szCs w:val="18"/>
        </w:rPr>
        <w:t>Behold, I will rend the kingdom out of the hand of Solomon, and will give </w:t>
      </w:r>
      <w:r w:rsidRPr="00D8274D">
        <w:rPr>
          <w:rStyle w:val="study-note-ref"/>
          <w:sz w:val="18"/>
          <w:szCs w:val="18"/>
          <w:bdr w:val="none" w:sz="0" w:space="0" w:color="auto" w:frame="1"/>
        </w:rPr>
        <w:t>ten tribes</w:t>
      </w:r>
      <w:r w:rsidRPr="00D8274D">
        <w:rPr>
          <w:sz w:val="18"/>
          <w:szCs w:val="18"/>
        </w:rPr>
        <w:t> to thee:</w:t>
      </w:r>
    </w:p>
    <w:p w:rsidR="008B28C2" w:rsidRPr="00D8274D" w:rsidRDefault="008B28C2" w:rsidP="008B28C2">
      <w:pPr>
        <w:pStyle w:val="NoSpacing"/>
        <w:rPr>
          <w:sz w:val="18"/>
          <w:szCs w:val="18"/>
        </w:rPr>
      </w:pPr>
      <w:r>
        <w:rPr>
          <w:sz w:val="18"/>
          <w:szCs w:val="18"/>
        </w:rPr>
        <w:lastRenderedPageBreak/>
        <w:tab/>
      </w:r>
      <w:r>
        <w:rPr>
          <w:sz w:val="18"/>
          <w:szCs w:val="18"/>
        </w:rPr>
        <w:tab/>
      </w:r>
      <w:r>
        <w:rPr>
          <w:sz w:val="18"/>
          <w:szCs w:val="18"/>
        </w:rPr>
        <w:tab/>
      </w:r>
      <w:r w:rsidRPr="00D8274D">
        <w:rPr>
          <w:sz w:val="18"/>
          <w:szCs w:val="18"/>
        </w:rPr>
        <w:t>(But he shall have </w:t>
      </w:r>
      <w:r w:rsidRPr="00D8274D">
        <w:rPr>
          <w:rStyle w:val="study-note-ref"/>
          <w:sz w:val="18"/>
          <w:szCs w:val="18"/>
          <w:bdr w:val="none" w:sz="0" w:space="0" w:color="auto" w:frame="1"/>
        </w:rPr>
        <w:t>one tribe</w:t>
      </w:r>
      <w:r w:rsidRPr="00D8274D">
        <w:rPr>
          <w:sz w:val="18"/>
          <w:szCs w:val="18"/>
        </w:rPr>
        <w:t xml:space="preserve"> for my servant David’s sake, and for Jerusalem’s sake, the city which I </w:t>
      </w:r>
      <w:r>
        <w:rPr>
          <w:sz w:val="18"/>
          <w:szCs w:val="18"/>
        </w:rPr>
        <w:tab/>
      </w:r>
      <w:r>
        <w:rPr>
          <w:sz w:val="18"/>
          <w:szCs w:val="18"/>
        </w:rPr>
        <w:tab/>
      </w:r>
      <w:r>
        <w:rPr>
          <w:sz w:val="18"/>
          <w:szCs w:val="18"/>
        </w:rPr>
        <w:tab/>
      </w:r>
      <w:r>
        <w:rPr>
          <w:sz w:val="18"/>
          <w:szCs w:val="18"/>
        </w:rPr>
        <w:tab/>
      </w:r>
      <w:r w:rsidRPr="00D8274D">
        <w:rPr>
          <w:sz w:val="18"/>
          <w:szCs w:val="18"/>
        </w:rPr>
        <w:t>have chosen out of all the tribes of Israel:)</w:t>
      </w:r>
      <w:r>
        <w:rPr>
          <w:sz w:val="18"/>
          <w:szCs w:val="18"/>
        </w:rPr>
        <w:t xml:space="preserve"> </w:t>
      </w:r>
      <w:r w:rsidRPr="00D8274D">
        <w:rPr>
          <w:sz w:val="18"/>
          <w:szCs w:val="18"/>
        </w:rPr>
        <w:t>Because that they have </w:t>
      </w:r>
      <w:r w:rsidRPr="00D8274D">
        <w:rPr>
          <w:rStyle w:val="study-note-ref"/>
          <w:sz w:val="18"/>
          <w:szCs w:val="18"/>
          <w:bdr w:val="none" w:sz="0" w:space="0" w:color="auto" w:frame="1"/>
        </w:rPr>
        <w:t>forsaken</w:t>
      </w:r>
      <w:r w:rsidRPr="00D8274D">
        <w:rPr>
          <w:sz w:val="18"/>
          <w:szCs w:val="18"/>
        </w:rPr>
        <w:t xml:space="preserve"> me, and have </w:t>
      </w:r>
      <w:r>
        <w:rPr>
          <w:sz w:val="18"/>
          <w:szCs w:val="18"/>
        </w:rPr>
        <w:tab/>
      </w:r>
      <w:r>
        <w:rPr>
          <w:sz w:val="18"/>
          <w:szCs w:val="18"/>
        </w:rPr>
        <w:tab/>
      </w:r>
      <w:r>
        <w:rPr>
          <w:sz w:val="18"/>
          <w:szCs w:val="18"/>
        </w:rPr>
        <w:tab/>
      </w:r>
      <w:r>
        <w:rPr>
          <w:sz w:val="18"/>
          <w:szCs w:val="18"/>
        </w:rPr>
        <w:tab/>
      </w:r>
      <w:r w:rsidRPr="00D8274D">
        <w:rPr>
          <w:sz w:val="18"/>
          <w:szCs w:val="18"/>
        </w:rPr>
        <w:t xml:space="preserve">worshipped Ashtoreth the goddess of the Zidonians, Chemosh the god of the Moabites, </w:t>
      </w:r>
      <w:r>
        <w:rPr>
          <w:sz w:val="18"/>
          <w:szCs w:val="18"/>
        </w:rPr>
        <w:tab/>
      </w:r>
      <w:r>
        <w:rPr>
          <w:sz w:val="18"/>
          <w:szCs w:val="18"/>
        </w:rPr>
        <w:tab/>
      </w:r>
      <w:r>
        <w:rPr>
          <w:sz w:val="18"/>
          <w:szCs w:val="18"/>
        </w:rPr>
        <w:tab/>
      </w:r>
      <w:r>
        <w:rPr>
          <w:sz w:val="18"/>
          <w:szCs w:val="18"/>
        </w:rPr>
        <w:tab/>
      </w:r>
      <w:r>
        <w:rPr>
          <w:sz w:val="18"/>
          <w:szCs w:val="18"/>
        </w:rPr>
        <w:tab/>
      </w:r>
      <w:r w:rsidRPr="00D8274D">
        <w:rPr>
          <w:sz w:val="18"/>
          <w:szCs w:val="18"/>
        </w:rPr>
        <w:t>and </w:t>
      </w:r>
      <w:r w:rsidRPr="00D8274D">
        <w:rPr>
          <w:rStyle w:val="study-note-ref"/>
          <w:sz w:val="18"/>
          <w:szCs w:val="18"/>
          <w:bdr w:val="none" w:sz="0" w:space="0" w:color="auto" w:frame="1"/>
        </w:rPr>
        <w:t>Milcom</w:t>
      </w:r>
      <w:r w:rsidRPr="00D8274D">
        <w:rPr>
          <w:sz w:val="18"/>
          <w:szCs w:val="18"/>
        </w:rPr>
        <w:t> the god of the children of Ammon, and have not walked in my ways, to do </w:t>
      </w:r>
      <w:r w:rsidRPr="00D8274D">
        <w:rPr>
          <w:rStyle w:val="clarity-word"/>
          <w:sz w:val="18"/>
          <w:szCs w:val="18"/>
          <w:bdr w:val="none" w:sz="0" w:space="0" w:color="auto" w:frame="1"/>
        </w:rPr>
        <w:t xml:space="preserve">that which </w:t>
      </w:r>
      <w:r>
        <w:rPr>
          <w:rStyle w:val="clarity-word"/>
          <w:sz w:val="18"/>
          <w:szCs w:val="18"/>
          <w:bdr w:val="none" w:sz="0" w:space="0" w:color="auto" w:frame="1"/>
        </w:rPr>
        <w:tab/>
      </w:r>
      <w:r>
        <w:rPr>
          <w:rStyle w:val="clarity-word"/>
          <w:sz w:val="18"/>
          <w:szCs w:val="18"/>
          <w:bdr w:val="none" w:sz="0" w:space="0" w:color="auto" w:frame="1"/>
        </w:rPr>
        <w:tab/>
      </w:r>
      <w:r>
        <w:rPr>
          <w:rStyle w:val="clarity-word"/>
          <w:sz w:val="18"/>
          <w:szCs w:val="18"/>
          <w:bdr w:val="none" w:sz="0" w:space="0" w:color="auto" w:frame="1"/>
        </w:rPr>
        <w:tab/>
      </w:r>
      <w:r>
        <w:rPr>
          <w:rStyle w:val="clarity-word"/>
          <w:sz w:val="18"/>
          <w:szCs w:val="18"/>
          <w:bdr w:val="none" w:sz="0" w:space="0" w:color="auto" w:frame="1"/>
        </w:rPr>
        <w:tab/>
      </w:r>
      <w:r w:rsidRPr="00D8274D">
        <w:rPr>
          <w:rStyle w:val="clarity-word"/>
          <w:sz w:val="18"/>
          <w:szCs w:val="18"/>
          <w:bdr w:val="none" w:sz="0" w:space="0" w:color="auto" w:frame="1"/>
        </w:rPr>
        <w:t>is</w:t>
      </w:r>
      <w:r w:rsidRPr="00D8274D">
        <w:rPr>
          <w:sz w:val="18"/>
          <w:szCs w:val="18"/>
        </w:rPr>
        <w:t> right in mine eyes, and </w:t>
      </w:r>
      <w:r w:rsidRPr="00D8274D">
        <w:rPr>
          <w:rStyle w:val="clarity-word"/>
          <w:sz w:val="18"/>
          <w:szCs w:val="18"/>
          <w:bdr w:val="none" w:sz="0" w:space="0" w:color="auto" w:frame="1"/>
        </w:rPr>
        <w:t>to keep</w:t>
      </w:r>
      <w:r w:rsidRPr="00D8274D">
        <w:rPr>
          <w:sz w:val="18"/>
          <w:szCs w:val="18"/>
        </w:rPr>
        <w:t> my statutes and my judgments, </w:t>
      </w:r>
      <w:r w:rsidRPr="00D8274D">
        <w:rPr>
          <w:rStyle w:val="study-note-ref"/>
          <w:sz w:val="18"/>
          <w:szCs w:val="18"/>
          <w:bdr w:val="none" w:sz="0" w:space="0" w:color="auto" w:frame="1"/>
        </w:rPr>
        <w:t>as</w:t>
      </w:r>
      <w:r w:rsidRPr="00D8274D">
        <w:rPr>
          <w:sz w:val="18"/>
          <w:szCs w:val="18"/>
        </w:rPr>
        <w:t> </w:t>
      </w:r>
      <w:r w:rsidRPr="00D8274D">
        <w:rPr>
          <w:rStyle w:val="clarity-word"/>
          <w:sz w:val="18"/>
          <w:szCs w:val="18"/>
          <w:bdr w:val="none" w:sz="0" w:space="0" w:color="auto" w:frame="1"/>
        </w:rPr>
        <w:t>did</w:t>
      </w:r>
      <w:r w:rsidRPr="00D8274D">
        <w:rPr>
          <w:sz w:val="18"/>
          <w:szCs w:val="18"/>
        </w:rPr>
        <w:t> David his father.</w:t>
      </w:r>
    </w:p>
    <w:p w:rsidR="008B28C2" w:rsidRDefault="008B28C2" w:rsidP="008B28C2">
      <w:pPr>
        <w:pStyle w:val="NoSpacing"/>
        <w:rPr>
          <w:sz w:val="18"/>
          <w:szCs w:val="18"/>
        </w:rPr>
      </w:pPr>
      <w:r>
        <w:rPr>
          <w:sz w:val="18"/>
          <w:szCs w:val="18"/>
        </w:rPr>
        <w:tab/>
      </w:r>
      <w:r>
        <w:rPr>
          <w:sz w:val="18"/>
          <w:szCs w:val="18"/>
        </w:rPr>
        <w:tab/>
      </w:r>
      <w:r>
        <w:rPr>
          <w:sz w:val="18"/>
          <w:szCs w:val="18"/>
        </w:rPr>
        <w:tab/>
      </w:r>
    </w:p>
    <w:p w:rsidR="008B28C2" w:rsidRPr="00D8274D" w:rsidRDefault="008B28C2" w:rsidP="008B28C2">
      <w:pPr>
        <w:pStyle w:val="NoSpacing"/>
        <w:rPr>
          <w:sz w:val="18"/>
          <w:szCs w:val="18"/>
        </w:rPr>
      </w:pPr>
      <w:r>
        <w:rPr>
          <w:sz w:val="18"/>
          <w:szCs w:val="18"/>
        </w:rPr>
        <w:tab/>
      </w:r>
      <w:r>
        <w:rPr>
          <w:sz w:val="18"/>
          <w:szCs w:val="18"/>
        </w:rPr>
        <w:tab/>
      </w:r>
      <w:r>
        <w:rPr>
          <w:sz w:val="18"/>
          <w:szCs w:val="18"/>
        </w:rPr>
        <w:tab/>
        <w:t>‘</w:t>
      </w:r>
      <w:r w:rsidRPr="00D8274D">
        <w:rPr>
          <w:sz w:val="18"/>
          <w:szCs w:val="18"/>
        </w:rPr>
        <w:t xml:space="preserve">Howbeit I will not take the whole kingdom out of his hand: but I will make him prince all the days </w:t>
      </w:r>
      <w:r>
        <w:rPr>
          <w:sz w:val="18"/>
          <w:szCs w:val="18"/>
        </w:rPr>
        <w:tab/>
      </w:r>
      <w:r>
        <w:rPr>
          <w:sz w:val="18"/>
          <w:szCs w:val="18"/>
        </w:rPr>
        <w:tab/>
      </w:r>
      <w:r>
        <w:rPr>
          <w:sz w:val="18"/>
          <w:szCs w:val="18"/>
        </w:rPr>
        <w:tab/>
      </w:r>
      <w:r>
        <w:rPr>
          <w:sz w:val="18"/>
          <w:szCs w:val="18"/>
        </w:rPr>
        <w:tab/>
      </w:r>
      <w:r w:rsidRPr="00D8274D">
        <w:rPr>
          <w:sz w:val="18"/>
          <w:szCs w:val="18"/>
        </w:rPr>
        <w:t xml:space="preserve">of his life for David my servant’s sake, whom I chose, because he kept my commandments and my </w:t>
      </w:r>
      <w:r>
        <w:rPr>
          <w:sz w:val="18"/>
          <w:szCs w:val="18"/>
        </w:rPr>
        <w:tab/>
      </w:r>
      <w:r>
        <w:rPr>
          <w:sz w:val="18"/>
          <w:szCs w:val="18"/>
        </w:rPr>
        <w:tab/>
      </w:r>
      <w:r>
        <w:rPr>
          <w:sz w:val="18"/>
          <w:szCs w:val="18"/>
        </w:rPr>
        <w:tab/>
      </w:r>
      <w:r w:rsidRPr="00D8274D">
        <w:rPr>
          <w:sz w:val="18"/>
          <w:szCs w:val="18"/>
        </w:rPr>
        <w:t>statutes:</w:t>
      </w:r>
      <w:r>
        <w:rPr>
          <w:sz w:val="18"/>
          <w:szCs w:val="18"/>
        </w:rPr>
        <w:t xml:space="preserve"> </w:t>
      </w:r>
      <w:r w:rsidRPr="00D8274D">
        <w:rPr>
          <w:sz w:val="18"/>
          <w:szCs w:val="18"/>
        </w:rPr>
        <w:t>But I will take the kingdom out of his son’s hand, and will give it unto thee, </w:t>
      </w:r>
      <w:r w:rsidRPr="00D8274D">
        <w:rPr>
          <w:rStyle w:val="clarity-word"/>
          <w:sz w:val="18"/>
          <w:szCs w:val="18"/>
          <w:bdr w:val="none" w:sz="0" w:space="0" w:color="auto" w:frame="1"/>
        </w:rPr>
        <w:t>even</w:t>
      </w:r>
      <w:r w:rsidRPr="00D8274D">
        <w:rPr>
          <w:sz w:val="18"/>
          <w:szCs w:val="18"/>
        </w:rPr>
        <w:t xml:space="preserve"> ten </w:t>
      </w:r>
      <w:r>
        <w:rPr>
          <w:sz w:val="18"/>
          <w:szCs w:val="18"/>
        </w:rPr>
        <w:tab/>
      </w:r>
      <w:r>
        <w:rPr>
          <w:sz w:val="18"/>
          <w:szCs w:val="18"/>
        </w:rPr>
        <w:tab/>
      </w:r>
      <w:r>
        <w:rPr>
          <w:sz w:val="18"/>
          <w:szCs w:val="18"/>
        </w:rPr>
        <w:tab/>
      </w:r>
      <w:r>
        <w:rPr>
          <w:sz w:val="18"/>
          <w:szCs w:val="18"/>
        </w:rPr>
        <w:tab/>
      </w:r>
      <w:r w:rsidRPr="00D8274D">
        <w:rPr>
          <w:sz w:val="18"/>
          <w:szCs w:val="18"/>
        </w:rPr>
        <w:t>tribes.</w:t>
      </w:r>
      <w:r>
        <w:rPr>
          <w:sz w:val="18"/>
          <w:szCs w:val="18"/>
        </w:rPr>
        <w:t xml:space="preserve"> </w:t>
      </w:r>
      <w:r w:rsidRPr="00D8274D">
        <w:rPr>
          <w:sz w:val="18"/>
          <w:szCs w:val="18"/>
        </w:rPr>
        <w:t>And unto his son will I give </w:t>
      </w:r>
      <w:r w:rsidRPr="00D8274D">
        <w:rPr>
          <w:rStyle w:val="study-note-ref"/>
          <w:sz w:val="18"/>
          <w:szCs w:val="18"/>
          <w:bdr w:val="none" w:sz="0" w:space="0" w:color="auto" w:frame="1"/>
        </w:rPr>
        <w:t>one</w:t>
      </w:r>
      <w:r w:rsidRPr="00D8274D">
        <w:rPr>
          <w:sz w:val="18"/>
          <w:szCs w:val="18"/>
        </w:rPr>
        <w:t> </w:t>
      </w:r>
      <w:r w:rsidRPr="00D8274D">
        <w:rPr>
          <w:rStyle w:val="study-note-ref"/>
          <w:sz w:val="18"/>
          <w:szCs w:val="18"/>
          <w:bdr w:val="none" w:sz="0" w:space="0" w:color="auto" w:frame="1"/>
        </w:rPr>
        <w:t>tribe</w:t>
      </w:r>
      <w:r w:rsidRPr="00D8274D">
        <w:rPr>
          <w:sz w:val="18"/>
          <w:szCs w:val="18"/>
        </w:rPr>
        <w:t xml:space="preserve">, that David my servant may have a light alway before </w:t>
      </w:r>
      <w:r>
        <w:rPr>
          <w:sz w:val="18"/>
          <w:szCs w:val="18"/>
        </w:rPr>
        <w:tab/>
      </w:r>
      <w:r>
        <w:rPr>
          <w:sz w:val="18"/>
          <w:szCs w:val="18"/>
        </w:rPr>
        <w:tab/>
      </w:r>
      <w:r>
        <w:rPr>
          <w:sz w:val="18"/>
          <w:szCs w:val="18"/>
        </w:rPr>
        <w:tab/>
      </w:r>
      <w:r>
        <w:rPr>
          <w:sz w:val="18"/>
          <w:szCs w:val="18"/>
        </w:rPr>
        <w:tab/>
      </w:r>
      <w:r w:rsidRPr="00D8274D">
        <w:rPr>
          <w:sz w:val="18"/>
          <w:szCs w:val="18"/>
        </w:rPr>
        <w:t>me in Jerusalem, the city which I have </w:t>
      </w:r>
      <w:r w:rsidRPr="00D8274D">
        <w:rPr>
          <w:rStyle w:val="study-note-ref"/>
          <w:sz w:val="18"/>
          <w:szCs w:val="18"/>
          <w:bdr w:val="none" w:sz="0" w:space="0" w:color="auto" w:frame="1"/>
        </w:rPr>
        <w:t>chosen</w:t>
      </w:r>
      <w:r w:rsidRPr="00D8274D">
        <w:rPr>
          <w:sz w:val="18"/>
          <w:szCs w:val="18"/>
        </w:rPr>
        <w:t> me to put my name there.</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D8274D">
        <w:rPr>
          <w:sz w:val="18"/>
          <w:szCs w:val="18"/>
        </w:rPr>
        <w:t>And I will take thee, and thou shalt reign according to all that thy soul </w:t>
      </w:r>
      <w:r w:rsidRPr="00D8274D">
        <w:rPr>
          <w:rStyle w:val="study-note-ref"/>
          <w:sz w:val="18"/>
          <w:szCs w:val="18"/>
          <w:bdr w:val="none" w:sz="0" w:space="0" w:color="auto" w:frame="1"/>
        </w:rPr>
        <w:t>desireth</w:t>
      </w:r>
      <w:r w:rsidRPr="00D8274D">
        <w:rPr>
          <w:sz w:val="18"/>
          <w:szCs w:val="18"/>
        </w:rPr>
        <w:t xml:space="preserve">, and shalt be king </w:t>
      </w:r>
      <w:r>
        <w:rPr>
          <w:sz w:val="18"/>
          <w:szCs w:val="18"/>
        </w:rPr>
        <w:tab/>
      </w:r>
      <w:r>
        <w:rPr>
          <w:sz w:val="18"/>
          <w:szCs w:val="18"/>
        </w:rPr>
        <w:tab/>
      </w:r>
      <w:r>
        <w:rPr>
          <w:sz w:val="18"/>
          <w:szCs w:val="18"/>
        </w:rPr>
        <w:tab/>
      </w:r>
      <w:r>
        <w:rPr>
          <w:sz w:val="18"/>
          <w:szCs w:val="18"/>
        </w:rPr>
        <w:tab/>
      </w:r>
      <w:r w:rsidRPr="00D8274D">
        <w:rPr>
          <w:sz w:val="18"/>
          <w:szCs w:val="18"/>
        </w:rPr>
        <w:t>over Israel.</w:t>
      </w:r>
      <w:r>
        <w:rPr>
          <w:sz w:val="18"/>
          <w:szCs w:val="18"/>
        </w:rPr>
        <w:t xml:space="preserve"> </w:t>
      </w:r>
      <w:r w:rsidRPr="00D8274D">
        <w:rPr>
          <w:sz w:val="18"/>
          <w:szCs w:val="18"/>
        </w:rPr>
        <w:t>And it shall be, if thou wilt hearken unto all that I command thee, and wilt </w:t>
      </w:r>
      <w:r w:rsidRPr="00D8274D">
        <w:rPr>
          <w:rStyle w:val="study-note-ref"/>
          <w:sz w:val="18"/>
          <w:szCs w:val="18"/>
          <w:bdr w:val="none" w:sz="0" w:space="0" w:color="auto" w:frame="1"/>
        </w:rPr>
        <w:t>walk</w:t>
      </w:r>
      <w:r w:rsidRPr="00D8274D">
        <w:rPr>
          <w:sz w:val="18"/>
          <w:szCs w:val="18"/>
        </w:rPr>
        <w:t xml:space="preserve"> in my </w:t>
      </w:r>
      <w:r>
        <w:rPr>
          <w:sz w:val="18"/>
          <w:szCs w:val="18"/>
        </w:rPr>
        <w:tab/>
      </w:r>
      <w:r>
        <w:rPr>
          <w:sz w:val="18"/>
          <w:szCs w:val="18"/>
        </w:rPr>
        <w:tab/>
      </w:r>
      <w:r>
        <w:rPr>
          <w:sz w:val="18"/>
          <w:szCs w:val="18"/>
        </w:rPr>
        <w:tab/>
      </w:r>
      <w:r>
        <w:rPr>
          <w:sz w:val="18"/>
          <w:szCs w:val="18"/>
        </w:rPr>
        <w:tab/>
      </w:r>
      <w:r w:rsidRPr="00D8274D">
        <w:rPr>
          <w:sz w:val="18"/>
          <w:szCs w:val="18"/>
        </w:rPr>
        <w:t>ways, and do </w:t>
      </w:r>
      <w:r w:rsidRPr="00D8274D">
        <w:rPr>
          <w:rStyle w:val="clarity-word"/>
          <w:sz w:val="18"/>
          <w:szCs w:val="18"/>
          <w:bdr w:val="none" w:sz="0" w:space="0" w:color="auto" w:frame="1"/>
        </w:rPr>
        <w:t>that is</w:t>
      </w:r>
      <w:r w:rsidRPr="00D8274D">
        <w:rPr>
          <w:sz w:val="18"/>
          <w:szCs w:val="18"/>
        </w:rPr>
        <w:t xml:space="preserve"> right in my sight, to keep my statutes and my commandments, as David my </w:t>
      </w:r>
      <w:r>
        <w:rPr>
          <w:sz w:val="18"/>
          <w:szCs w:val="18"/>
        </w:rPr>
        <w:tab/>
      </w:r>
      <w:r>
        <w:rPr>
          <w:sz w:val="18"/>
          <w:szCs w:val="18"/>
        </w:rPr>
        <w:tab/>
      </w:r>
      <w:r>
        <w:rPr>
          <w:sz w:val="18"/>
          <w:szCs w:val="18"/>
        </w:rPr>
        <w:tab/>
      </w:r>
      <w:r>
        <w:rPr>
          <w:sz w:val="18"/>
          <w:szCs w:val="18"/>
        </w:rPr>
        <w:tab/>
      </w:r>
      <w:r w:rsidRPr="00D8274D">
        <w:rPr>
          <w:sz w:val="18"/>
          <w:szCs w:val="18"/>
        </w:rPr>
        <w:t>servant </w:t>
      </w:r>
      <w:r w:rsidRPr="00D8274D">
        <w:rPr>
          <w:rStyle w:val="study-note-ref"/>
          <w:sz w:val="18"/>
          <w:szCs w:val="18"/>
          <w:bdr w:val="none" w:sz="0" w:space="0" w:color="auto" w:frame="1"/>
        </w:rPr>
        <w:t>did</w:t>
      </w:r>
      <w:r w:rsidRPr="00D8274D">
        <w:rPr>
          <w:sz w:val="18"/>
          <w:szCs w:val="18"/>
        </w:rPr>
        <w:t>; that I will be with thee, and build thee a sure </w:t>
      </w:r>
      <w:r w:rsidRPr="00D8274D">
        <w:rPr>
          <w:rStyle w:val="study-note-ref"/>
          <w:sz w:val="18"/>
          <w:szCs w:val="18"/>
          <w:bdr w:val="none" w:sz="0" w:space="0" w:color="auto" w:frame="1"/>
        </w:rPr>
        <w:t>house</w:t>
      </w:r>
      <w:r w:rsidRPr="00D8274D">
        <w:rPr>
          <w:sz w:val="18"/>
          <w:szCs w:val="18"/>
        </w:rPr>
        <w:t xml:space="preserve">, as I built for David, and will give </w:t>
      </w:r>
      <w:r>
        <w:rPr>
          <w:sz w:val="18"/>
          <w:szCs w:val="18"/>
        </w:rPr>
        <w:tab/>
      </w:r>
      <w:r>
        <w:rPr>
          <w:sz w:val="18"/>
          <w:szCs w:val="18"/>
        </w:rPr>
        <w:tab/>
      </w:r>
      <w:r>
        <w:rPr>
          <w:sz w:val="18"/>
          <w:szCs w:val="18"/>
        </w:rPr>
        <w:tab/>
      </w:r>
      <w:r>
        <w:rPr>
          <w:sz w:val="18"/>
          <w:szCs w:val="18"/>
        </w:rPr>
        <w:tab/>
      </w:r>
      <w:r w:rsidRPr="00D8274D">
        <w:rPr>
          <w:sz w:val="18"/>
          <w:szCs w:val="18"/>
        </w:rPr>
        <w:t>Israel unto thee.</w:t>
      </w:r>
      <w:r>
        <w:rPr>
          <w:sz w:val="18"/>
          <w:szCs w:val="18"/>
        </w:rPr>
        <w:t xml:space="preserve"> </w:t>
      </w:r>
      <w:r w:rsidRPr="00D8274D">
        <w:rPr>
          <w:rStyle w:val="study-note-ref"/>
          <w:sz w:val="18"/>
          <w:szCs w:val="18"/>
          <w:bdr w:val="none" w:sz="0" w:space="0" w:color="auto" w:frame="1"/>
        </w:rPr>
        <w:t>And</w:t>
      </w:r>
      <w:r w:rsidRPr="00D8274D">
        <w:rPr>
          <w:sz w:val="18"/>
          <w:szCs w:val="18"/>
        </w:rPr>
        <w:t> I will for this afflict the seed of </w:t>
      </w:r>
      <w:r w:rsidRPr="00D8274D">
        <w:rPr>
          <w:rStyle w:val="study-note-ref"/>
          <w:sz w:val="18"/>
          <w:szCs w:val="18"/>
          <w:bdr w:val="none" w:sz="0" w:space="0" w:color="auto" w:frame="1"/>
        </w:rPr>
        <w:t>David</w:t>
      </w:r>
      <w:r w:rsidRPr="00D8274D">
        <w:rPr>
          <w:sz w:val="18"/>
          <w:szCs w:val="18"/>
        </w:rPr>
        <w:t>, but not for ever.</w:t>
      </w:r>
      <w:r>
        <w:rPr>
          <w:sz w:val="18"/>
          <w:szCs w:val="18"/>
        </w:rPr>
        <w:t>”</w:t>
      </w:r>
    </w:p>
    <w:p w:rsidR="008B28C2" w:rsidRPr="00946F07" w:rsidRDefault="008B28C2" w:rsidP="008B28C2">
      <w:pPr>
        <w:pStyle w:val="NoSpacing"/>
        <w:rPr>
          <w:sz w:val="18"/>
          <w:szCs w:val="18"/>
        </w:rPr>
      </w:pPr>
    </w:p>
    <w:p w:rsidR="008B28C2" w:rsidRDefault="00911AD0" w:rsidP="008B28C2">
      <w:pPr>
        <w:pStyle w:val="NoSpacing"/>
        <w:rPr>
          <w:b/>
          <w:sz w:val="18"/>
          <w:szCs w:val="18"/>
          <w:u w:val="single"/>
        </w:rPr>
      </w:pPr>
      <w:r>
        <w:rPr>
          <w:b/>
          <w:noProof/>
          <w:sz w:val="18"/>
          <w:szCs w:val="18"/>
          <w:u w:val="single"/>
          <w:lang w:eastAsia="zh-TW"/>
        </w:rPr>
        <w:pict>
          <v:shape id="_x0000_s1049" type="#_x0000_t202" style="position:absolute;margin-left:29.75pt;margin-top:6.4pt;width:366.05pt;height:86.5pt;z-index:251662336;mso-width-relative:margin;mso-height-relative:margin">
            <v:shadow on="t" opacity=".5" offset="6pt,6pt"/>
            <v:textbox>
              <w:txbxContent>
                <w:p w:rsidR="00AD1031" w:rsidRPr="00CE2659" w:rsidRDefault="00AD1031" w:rsidP="008B28C2">
                  <w:pPr>
                    <w:pStyle w:val="NoSpacing"/>
                    <w:rPr>
                      <w:b/>
                      <w:i/>
                      <w:sz w:val="20"/>
                      <w:szCs w:val="20"/>
                      <w:u w:val="single"/>
                    </w:rPr>
                  </w:pPr>
                  <w:r w:rsidRPr="00CE2659">
                    <w:rPr>
                      <w:b/>
                      <w:i/>
                      <w:sz w:val="20"/>
                      <w:szCs w:val="20"/>
                      <w:u w:val="single"/>
                    </w:rPr>
                    <w:t>Just…Because.</w:t>
                  </w:r>
                </w:p>
                <w:p w:rsidR="00AD1031" w:rsidRPr="00CE2659" w:rsidRDefault="00AD1031" w:rsidP="008B28C2">
                  <w:pPr>
                    <w:pStyle w:val="NoSpacing"/>
                    <w:rPr>
                      <w:sz w:val="20"/>
                      <w:szCs w:val="20"/>
                    </w:rPr>
                  </w:pPr>
                  <w:r w:rsidRPr="00CE2659">
                    <w:rPr>
                      <w:sz w:val="20"/>
                      <w:szCs w:val="20"/>
                    </w:rPr>
                    <w:t>The Lord says that he chose David to reign because “he kept my commandment and statutes (1 Kings 11:34).  He also further states that He chose Jerusalem as the city to put his name in before all of Israel.  He doesn’t say why, only that He did.  It was simply God choosing what He wanted to do.  And He wanted to single Jerusalem out for no other reason that He simply chose so to do (1 Kings 11:36).</w:t>
                  </w:r>
                </w:p>
                <w:p w:rsidR="00AD1031" w:rsidRDefault="00AD1031" w:rsidP="008B28C2"/>
              </w:txbxContent>
            </v:textbox>
          </v:shape>
        </w:pict>
      </w: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D544E2" w:rsidRDefault="00D544E2" w:rsidP="008B28C2">
      <w:pPr>
        <w:pStyle w:val="NoSpacing"/>
        <w:jc w:val="center"/>
        <w:rPr>
          <w:b/>
          <w:i/>
          <w:sz w:val="28"/>
          <w:szCs w:val="28"/>
          <w:u w:val="single"/>
        </w:rPr>
      </w:pPr>
    </w:p>
    <w:p w:rsidR="00D544E2" w:rsidRDefault="00D544E2" w:rsidP="008B28C2">
      <w:pPr>
        <w:pStyle w:val="NoSpacing"/>
        <w:jc w:val="center"/>
        <w:rPr>
          <w:b/>
          <w:i/>
          <w:sz w:val="28"/>
          <w:szCs w:val="28"/>
          <w:u w:val="single"/>
        </w:rPr>
      </w:pPr>
    </w:p>
    <w:p w:rsidR="00D544E2" w:rsidRDefault="00D544E2" w:rsidP="008B28C2">
      <w:pPr>
        <w:pStyle w:val="NoSpacing"/>
        <w:jc w:val="center"/>
        <w:rPr>
          <w:b/>
          <w:i/>
          <w:sz w:val="28"/>
          <w:szCs w:val="28"/>
          <w:u w:val="single"/>
        </w:rPr>
      </w:pPr>
    </w:p>
    <w:p w:rsidR="00D544E2" w:rsidRDefault="00D544E2" w:rsidP="008B28C2">
      <w:pPr>
        <w:pStyle w:val="NoSpacing"/>
        <w:jc w:val="center"/>
        <w:rPr>
          <w:b/>
          <w:i/>
          <w:sz w:val="28"/>
          <w:szCs w:val="28"/>
          <w:u w:val="single"/>
        </w:rPr>
      </w:pPr>
    </w:p>
    <w:p w:rsidR="00D544E2" w:rsidRDefault="00D544E2" w:rsidP="008B28C2">
      <w:pPr>
        <w:pStyle w:val="NoSpacing"/>
        <w:jc w:val="center"/>
        <w:rPr>
          <w:b/>
          <w:i/>
          <w:sz w:val="28"/>
          <w:szCs w:val="28"/>
          <w:u w:val="single"/>
        </w:rPr>
      </w:pPr>
    </w:p>
    <w:p w:rsidR="00D544E2" w:rsidRDefault="00D544E2" w:rsidP="008B28C2">
      <w:pPr>
        <w:pStyle w:val="NoSpacing"/>
        <w:jc w:val="center"/>
        <w:rPr>
          <w:b/>
          <w:i/>
          <w:sz w:val="28"/>
          <w:szCs w:val="28"/>
          <w:u w:val="single"/>
        </w:rPr>
      </w:pPr>
    </w:p>
    <w:p w:rsidR="00D544E2" w:rsidRDefault="00D544E2" w:rsidP="008B28C2">
      <w:pPr>
        <w:pStyle w:val="NoSpacing"/>
        <w:jc w:val="center"/>
        <w:rPr>
          <w:b/>
          <w:i/>
          <w:sz w:val="28"/>
          <w:szCs w:val="28"/>
          <w:u w:val="single"/>
        </w:rPr>
      </w:pPr>
    </w:p>
    <w:p w:rsidR="00D544E2" w:rsidRDefault="00D544E2" w:rsidP="008B28C2">
      <w:pPr>
        <w:pStyle w:val="NoSpacing"/>
        <w:jc w:val="center"/>
        <w:rPr>
          <w:b/>
          <w:i/>
          <w:sz w:val="28"/>
          <w:szCs w:val="28"/>
          <w:u w:val="single"/>
        </w:rPr>
      </w:pPr>
    </w:p>
    <w:p w:rsidR="00D544E2" w:rsidRDefault="00D544E2" w:rsidP="008B28C2">
      <w:pPr>
        <w:pStyle w:val="NoSpacing"/>
        <w:jc w:val="center"/>
        <w:rPr>
          <w:b/>
          <w:i/>
          <w:sz w:val="28"/>
          <w:szCs w:val="28"/>
          <w:u w:val="single"/>
        </w:rPr>
      </w:pPr>
    </w:p>
    <w:p w:rsidR="00D544E2" w:rsidRDefault="00D544E2" w:rsidP="008B28C2">
      <w:pPr>
        <w:pStyle w:val="NoSpacing"/>
        <w:jc w:val="center"/>
        <w:rPr>
          <w:b/>
          <w:i/>
          <w:sz w:val="28"/>
          <w:szCs w:val="28"/>
          <w:u w:val="single"/>
        </w:rPr>
      </w:pPr>
    </w:p>
    <w:p w:rsidR="00D544E2" w:rsidRDefault="00D544E2" w:rsidP="008B28C2">
      <w:pPr>
        <w:pStyle w:val="NoSpacing"/>
        <w:jc w:val="center"/>
        <w:rPr>
          <w:b/>
          <w:i/>
          <w:sz w:val="28"/>
          <w:szCs w:val="28"/>
          <w:u w:val="single"/>
        </w:rPr>
      </w:pPr>
    </w:p>
    <w:p w:rsidR="00D544E2" w:rsidRDefault="00D544E2" w:rsidP="008B28C2">
      <w:pPr>
        <w:pStyle w:val="NoSpacing"/>
        <w:jc w:val="center"/>
        <w:rPr>
          <w:b/>
          <w:i/>
          <w:sz w:val="28"/>
          <w:szCs w:val="28"/>
          <w:u w:val="single"/>
        </w:rPr>
      </w:pPr>
    </w:p>
    <w:p w:rsidR="00D544E2" w:rsidRDefault="00D544E2" w:rsidP="008B28C2">
      <w:pPr>
        <w:pStyle w:val="NoSpacing"/>
        <w:jc w:val="center"/>
        <w:rPr>
          <w:b/>
          <w:i/>
          <w:sz w:val="28"/>
          <w:szCs w:val="28"/>
          <w:u w:val="single"/>
        </w:rPr>
      </w:pPr>
    </w:p>
    <w:p w:rsidR="00D544E2" w:rsidRDefault="00D544E2" w:rsidP="008B28C2">
      <w:pPr>
        <w:pStyle w:val="NoSpacing"/>
        <w:jc w:val="center"/>
        <w:rPr>
          <w:b/>
          <w:i/>
          <w:sz w:val="28"/>
          <w:szCs w:val="28"/>
          <w:u w:val="single"/>
        </w:rPr>
      </w:pPr>
    </w:p>
    <w:p w:rsidR="00D544E2" w:rsidRDefault="00D544E2" w:rsidP="008B28C2">
      <w:pPr>
        <w:pStyle w:val="NoSpacing"/>
        <w:jc w:val="center"/>
        <w:rPr>
          <w:b/>
          <w:i/>
          <w:sz w:val="28"/>
          <w:szCs w:val="28"/>
          <w:u w:val="single"/>
        </w:rPr>
      </w:pPr>
    </w:p>
    <w:p w:rsidR="00D544E2" w:rsidRDefault="00D544E2" w:rsidP="008B28C2">
      <w:pPr>
        <w:pStyle w:val="NoSpacing"/>
        <w:jc w:val="center"/>
        <w:rPr>
          <w:b/>
          <w:i/>
          <w:sz w:val="28"/>
          <w:szCs w:val="28"/>
          <w:u w:val="single"/>
        </w:rPr>
      </w:pPr>
    </w:p>
    <w:p w:rsidR="00D544E2" w:rsidRDefault="00D544E2" w:rsidP="008B28C2">
      <w:pPr>
        <w:pStyle w:val="NoSpacing"/>
        <w:jc w:val="center"/>
        <w:rPr>
          <w:b/>
          <w:i/>
          <w:sz w:val="28"/>
          <w:szCs w:val="28"/>
          <w:u w:val="single"/>
        </w:rPr>
      </w:pPr>
    </w:p>
    <w:p w:rsidR="00D544E2" w:rsidRDefault="00D544E2" w:rsidP="008B28C2">
      <w:pPr>
        <w:pStyle w:val="NoSpacing"/>
        <w:jc w:val="center"/>
        <w:rPr>
          <w:b/>
          <w:i/>
          <w:sz w:val="28"/>
          <w:szCs w:val="28"/>
          <w:u w:val="single"/>
        </w:rPr>
      </w:pPr>
    </w:p>
    <w:p w:rsidR="00D544E2" w:rsidRDefault="00D544E2" w:rsidP="008B28C2">
      <w:pPr>
        <w:pStyle w:val="NoSpacing"/>
        <w:jc w:val="center"/>
        <w:rPr>
          <w:b/>
          <w:i/>
          <w:sz w:val="28"/>
          <w:szCs w:val="28"/>
          <w:u w:val="single"/>
        </w:rPr>
      </w:pPr>
    </w:p>
    <w:p w:rsidR="00D544E2" w:rsidRDefault="00D544E2" w:rsidP="008B28C2">
      <w:pPr>
        <w:pStyle w:val="NoSpacing"/>
        <w:jc w:val="center"/>
        <w:rPr>
          <w:b/>
          <w:i/>
          <w:sz w:val="28"/>
          <w:szCs w:val="28"/>
          <w:u w:val="single"/>
        </w:rPr>
      </w:pPr>
    </w:p>
    <w:p w:rsidR="008B28C2" w:rsidRPr="00B27C87" w:rsidRDefault="008B28C2" w:rsidP="008B28C2">
      <w:pPr>
        <w:pStyle w:val="NoSpacing"/>
        <w:jc w:val="center"/>
        <w:rPr>
          <w:b/>
          <w:i/>
          <w:sz w:val="28"/>
          <w:szCs w:val="28"/>
          <w:u w:val="single"/>
        </w:rPr>
      </w:pPr>
      <w:r w:rsidRPr="00B27C87">
        <w:rPr>
          <w:b/>
          <w:i/>
          <w:sz w:val="28"/>
          <w:szCs w:val="28"/>
          <w:u w:val="single"/>
        </w:rPr>
        <w:lastRenderedPageBreak/>
        <w:t>3.7</w:t>
      </w:r>
    </w:p>
    <w:p w:rsidR="008B28C2" w:rsidRDefault="008B28C2" w:rsidP="008B28C2">
      <w:pPr>
        <w:pStyle w:val="NoSpacing"/>
        <w:jc w:val="center"/>
        <w:rPr>
          <w:b/>
          <w:i/>
          <w:sz w:val="28"/>
          <w:szCs w:val="28"/>
          <w:u w:val="single"/>
        </w:rPr>
      </w:pPr>
      <w:r>
        <w:rPr>
          <w:b/>
          <w:i/>
          <w:sz w:val="28"/>
          <w:szCs w:val="28"/>
          <w:u w:val="single"/>
        </w:rPr>
        <w:t>THE REIGN OF KINGS:</w:t>
      </w:r>
    </w:p>
    <w:p w:rsidR="008B28C2" w:rsidRPr="00B27C87" w:rsidRDefault="008B28C2" w:rsidP="008B28C2">
      <w:pPr>
        <w:pStyle w:val="NoSpacing"/>
        <w:jc w:val="center"/>
        <w:rPr>
          <w:b/>
          <w:i/>
          <w:sz w:val="28"/>
          <w:szCs w:val="28"/>
          <w:u w:val="single"/>
        </w:rPr>
      </w:pPr>
      <w:r w:rsidRPr="00B27C87">
        <w:rPr>
          <w:b/>
          <w:i/>
          <w:sz w:val="28"/>
          <w:szCs w:val="28"/>
          <w:u w:val="single"/>
        </w:rPr>
        <w:t>THE KINGDOM SPLIT IN TWO</w:t>
      </w:r>
    </w:p>
    <w:p w:rsidR="008B28C2" w:rsidRDefault="008B28C2" w:rsidP="008B28C2">
      <w:pPr>
        <w:pStyle w:val="NoSpacing"/>
        <w:jc w:val="center"/>
        <w:rPr>
          <w:b/>
          <w:i/>
          <w:sz w:val="24"/>
          <w:szCs w:val="24"/>
        </w:rPr>
      </w:pPr>
    </w:p>
    <w:p w:rsidR="008B28C2" w:rsidRDefault="008B28C2" w:rsidP="008B28C2">
      <w:pPr>
        <w:pStyle w:val="NoSpacing"/>
        <w:jc w:val="center"/>
        <w:rPr>
          <w:b/>
          <w:i/>
          <w:sz w:val="24"/>
          <w:szCs w:val="24"/>
        </w:rPr>
      </w:pPr>
      <w:r>
        <w:rPr>
          <w:b/>
          <w:i/>
          <w:sz w:val="24"/>
          <w:szCs w:val="24"/>
        </w:rPr>
        <w:t>-APPROX 930 B.C.-</w:t>
      </w:r>
    </w:p>
    <w:p w:rsidR="008B28C2" w:rsidRPr="000D5E13" w:rsidRDefault="008B28C2" w:rsidP="008B28C2">
      <w:pPr>
        <w:pStyle w:val="NoSpacing"/>
        <w:jc w:val="center"/>
        <w:rPr>
          <w:b/>
          <w:i/>
          <w:sz w:val="24"/>
          <w:szCs w:val="24"/>
        </w:rPr>
      </w:pPr>
    </w:p>
    <w:p w:rsidR="008B28C2" w:rsidRDefault="008B28C2" w:rsidP="008B28C2">
      <w:pPr>
        <w:pStyle w:val="NoSpacing"/>
        <w:rPr>
          <w:b/>
          <w:sz w:val="18"/>
          <w:szCs w:val="18"/>
          <w:u w:val="single"/>
        </w:rPr>
      </w:pPr>
      <w:r>
        <w:rPr>
          <w:b/>
          <w:sz w:val="18"/>
          <w:szCs w:val="18"/>
          <w:u w:val="single"/>
        </w:rPr>
        <w:t>Solomon continuing his apostasy in his old age, attempts to murder Jeroboam (1 Kings 11:40)</w:t>
      </w:r>
    </w:p>
    <w:p w:rsidR="008B28C2" w:rsidRPr="00D8274D" w:rsidRDefault="008B28C2" w:rsidP="008B28C2">
      <w:pPr>
        <w:pStyle w:val="NoSpacing"/>
        <w:rPr>
          <w:sz w:val="18"/>
          <w:szCs w:val="18"/>
        </w:rPr>
      </w:pPr>
      <w:r>
        <w:rPr>
          <w:sz w:val="18"/>
          <w:szCs w:val="18"/>
        </w:rPr>
        <w:tab/>
      </w:r>
      <w:r w:rsidRPr="00D8274D">
        <w:rPr>
          <w:sz w:val="18"/>
          <w:szCs w:val="18"/>
        </w:rPr>
        <w:t>Solomon sought therefore to kill Jeroboam. And Jeroboam arose, and fled into Egypt, unto </w:t>
      </w:r>
      <w:r w:rsidRPr="00D8274D">
        <w:rPr>
          <w:rStyle w:val="study-note-ref"/>
          <w:rFonts w:ascii="Palatino Linotype" w:hAnsi="Palatino Linotype"/>
          <w:color w:val="000000"/>
          <w:sz w:val="18"/>
          <w:szCs w:val="18"/>
          <w:bdr w:val="none" w:sz="0" w:space="0" w:color="auto" w:frame="1"/>
        </w:rPr>
        <w:t>Shishak</w:t>
      </w:r>
      <w:r w:rsidRPr="00D8274D">
        <w:rPr>
          <w:sz w:val="18"/>
          <w:szCs w:val="18"/>
        </w:rPr>
        <w:t> king of Egypt, and was in Egypt until the death of Solomon.</w:t>
      </w:r>
    </w:p>
    <w:p w:rsidR="008B28C2" w:rsidRDefault="008B28C2" w:rsidP="008B28C2">
      <w:pPr>
        <w:pStyle w:val="NoSpacing"/>
        <w:rPr>
          <w:b/>
          <w:sz w:val="18"/>
          <w:szCs w:val="18"/>
          <w:u w:val="single"/>
        </w:rPr>
      </w:pPr>
    </w:p>
    <w:p w:rsidR="008B28C2" w:rsidRPr="002E2CF0" w:rsidRDefault="008B28C2" w:rsidP="008B28C2">
      <w:pPr>
        <w:pStyle w:val="NoSpacing"/>
        <w:rPr>
          <w:b/>
          <w:sz w:val="18"/>
          <w:szCs w:val="18"/>
          <w:u w:val="single"/>
        </w:rPr>
      </w:pPr>
      <w:r w:rsidRPr="002E2CF0">
        <w:rPr>
          <w:b/>
          <w:sz w:val="18"/>
          <w:szCs w:val="18"/>
          <w:u w:val="single"/>
        </w:rPr>
        <w:t>Solomon dies after reigning for 40 years; His son, Rehoboam reigns (1 Kings 11:42-43)</w:t>
      </w:r>
    </w:p>
    <w:p w:rsidR="008B28C2" w:rsidRPr="009B5FDC" w:rsidRDefault="008B28C2" w:rsidP="008B28C2">
      <w:pPr>
        <w:pStyle w:val="NoSpacing"/>
        <w:rPr>
          <w:sz w:val="18"/>
          <w:szCs w:val="18"/>
        </w:rPr>
      </w:pPr>
      <w:r w:rsidRPr="009B5FDC">
        <w:rPr>
          <w:sz w:val="18"/>
          <w:szCs w:val="18"/>
        </w:rPr>
        <w:tab/>
        <w:t>And the time that Solomon reigned in Jerusalem over all Israel </w:t>
      </w:r>
      <w:r w:rsidRPr="009B5FDC">
        <w:rPr>
          <w:rStyle w:val="clarity-word"/>
          <w:sz w:val="18"/>
          <w:szCs w:val="18"/>
          <w:bdr w:val="none" w:sz="0" w:space="0" w:color="auto" w:frame="1"/>
        </w:rPr>
        <w:t>was</w:t>
      </w:r>
      <w:r w:rsidRPr="009B5FDC">
        <w:rPr>
          <w:sz w:val="18"/>
          <w:szCs w:val="18"/>
        </w:rPr>
        <w:t> forty years. And Solomon slept with his fathers, and was buried in the city of David his father: and </w:t>
      </w:r>
      <w:r w:rsidRPr="009B5FDC">
        <w:rPr>
          <w:rStyle w:val="study-note-ref"/>
          <w:sz w:val="18"/>
          <w:szCs w:val="18"/>
          <w:bdr w:val="none" w:sz="0" w:space="0" w:color="auto" w:frame="1"/>
        </w:rPr>
        <w:t>Rehoboam</w:t>
      </w:r>
      <w:r w:rsidRPr="009B5FDC">
        <w:rPr>
          <w:sz w:val="18"/>
          <w:szCs w:val="18"/>
        </w:rPr>
        <w:t> his son reigned in his stead.</w:t>
      </w:r>
    </w:p>
    <w:p w:rsidR="008B28C2" w:rsidRPr="002E2CF0" w:rsidRDefault="008B28C2" w:rsidP="008B28C2">
      <w:pPr>
        <w:pStyle w:val="NoSpacing"/>
        <w:rPr>
          <w:b/>
          <w:sz w:val="18"/>
          <w:szCs w:val="18"/>
          <w:u w:val="single"/>
        </w:rPr>
      </w:pPr>
    </w:p>
    <w:p w:rsidR="008B28C2" w:rsidRPr="002E2CF0" w:rsidRDefault="008B28C2" w:rsidP="008B28C2">
      <w:pPr>
        <w:pStyle w:val="NoSpacing"/>
        <w:rPr>
          <w:b/>
          <w:sz w:val="18"/>
          <w:szCs w:val="18"/>
          <w:u w:val="single"/>
        </w:rPr>
      </w:pPr>
      <w:r w:rsidRPr="002E2CF0">
        <w:rPr>
          <w:b/>
          <w:sz w:val="18"/>
          <w:szCs w:val="18"/>
          <w:u w:val="single"/>
        </w:rPr>
        <w:t>Civil war and apostasy take place among Israel’s kings and the tribes of Israel as they worship false gods</w:t>
      </w:r>
    </w:p>
    <w:p w:rsidR="008B28C2" w:rsidRPr="00641B2D" w:rsidRDefault="008B28C2" w:rsidP="008B28C2">
      <w:pPr>
        <w:pStyle w:val="NoSpacing"/>
        <w:rPr>
          <w:b/>
          <w:sz w:val="18"/>
          <w:szCs w:val="18"/>
        </w:rPr>
      </w:pPr>
      <w:r w:rsidRPr="00641B2D">
        <w:rPr>
          <w:b/>
          <w:sz w:val="18"/>
          <w:szCs w:val="18"/>
        </w:rPr>
        <w:t>(See 1 Kings 12-16)</w:t>
      </w:r>
    </w:p>
    <w:p w:rsidR="008B28C2" w:rsidRPr="002E2CF0" w:rsidRDefault="008B28C2" w:rsidP="008B28C2">
      <w:pPr>
        <w:pStyle w:val="NoSpacing"/>
        <w:rPr>
          <w:b/>
          <w:sz w:val="18"/>
          <w:szCs w:val="18"/>
          <w:u w:val="single"/>
        </w:rPr>
      </w:pPr>
    </w:p>
    <w:p w:rsidR="008B28C2" w:rsidRPr="002E2CF0" w:rsidRDefault="008B28C2" w:rsidP="008B28C2">
      <w:pPr>
        <w:pStyle w:val="NoSpacing"/>
        <w:rPr>
          <w:b/>
          <w:sz w:val="18"/>
          <w:szCs w:val="18"/>
          <w:u w:val="single"/>
        </w:rPr>
      </w:pPr>
      <w:r w:rsidRPr="002E2CF0">
        <w:rPr>
          <w:b/>
          <w:sz w:val="18"/>
          <w:szCs w:val="18"/>
          <w:u w:val="single"/>
        </w:rPr>
        <w:t>The Prophet, Ahijah, prophesies to Jeroboam of the scattering of Israel because of his and their worship of false gods</w:t>
      </w:r>
    </w:p>
    <w:p w:rsidR="008B28C2" w:rsidRPr="002E2CF0" w:rsidRDefault="008B28C2" w:rsidP="008B28C2">
      <w:pPr>
        <w:pStyle w:val="NoSpacing"/>
        <w:rPr>
          <w:b/>
          <w:sz w:val="18"/>
          <w:szCs w:val="18"/>
          <w:u w:val="single"/>
        </w:rPr>
      </w:pPr>
      <w:r w:rsidRPr="002E2CF0">
        <w:rPr>
          <w:b/>
          <w:sz w:val="18"/>
          <w:szCs w:val="18"/>
          <w:u w:val="single"/>
        </w:rPr>
        <w:t>(1 Kings 14:5-16)</w:t>
      </w:r>
    </w:p>
    <w:p w:rsidR="008B28C2" w:rsidRDefault="008B28C2" w:rsidP="008B28C2">
      <w:pPr>
        <w:pStyle w:val="NoSpacing"/>
        <w:rPr>
          <w:sz w:val="18"/>
          <w:szCs w:val="18"/>
        </w:rPr>
      </w:pPr>
      <w:r>
        <w:rPr>
          <w:sz w:val="18"/>
          <w:szCs w:val="18"/>
        </w:rPr>
        <w:tab/>
      </w:r>
      <w:r w:rsidRPr="00D8274D">
        <w:rPr>
          <w:sz w:val="18"/>
          <w:szCs w:val="18"/>
        </w:rPr>
        <w:t>And the </w:t>
      </w:r>
      <w:r w:rsidRPr="00D8274D">
        <w:rPr>
          <w:rStyle w:val="small-caps"/>
          <w:sz w:val="18"/>
          <w:szCs w:val="18"/>
          <w:bdr w:val="none" w:sz="0" w:space="0" w:color="auto" w:frame="1"/>
        </w:rPr>
        <w:t>Lord</w:t>
      </w:r>
      <w:r w:rsidRPr="00D8274D">
        <w:rPr>
          <w:sz w:val="18"/>
          <w:szCs w:val="18"/>
        </w:rPr>
        <w:t xml:space="preserve"> said unto Ahijah,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D8274D">
        <w:rPr>
          <w:sz w:val="18"/>
          <w:szCs w:val="18"/>
        </w:rPr>
        <w:t>Behold, the wife of Jeroboam cometh to ask a thing of thee for her son; for he </w:t>
      </w:r>
      <w:r w:rsidRPr="00D8274D">
        <w:rPr>
          <w:rStyle w:val="clarity-word"/>
          <w:sz w:val="18"/>
          <w:szCs w:val="18"/>
          <w:bdr w:val="none" w:sz="0" w:space="0" w:color="auto" w:frame="1"/>
        </w:rPr>
        <w:t>is</w:t>
      </w:r>
      <w:r w:rsidRPr="00D8274D">
        <w:rPr>
          <w:sz w:val="18"/>
          <w:szCs w:val="18"/>
        </w:rPr>
        <w:t xml:space="preserve"> sick: thus and thus shalt </w:t>
      </w:r>
      <w:r>
        <w:rPr>
          <w:sz w:val="18"/>
          <w:szCs w:val="18"/>
        </w:rPr>
        <w:tab/>
      </w:r>
      <w:r>
        <w:rPr>
          <w:sz w:val="18"/>
          <w:szCs w:val="18"/>
        </w:rPr>
        <w:tab/>
      </w:r>
      <w:r>
        <w:rPr>
          <w:sz w:val="18"/>
          <w:szCs w:val="18"/>
        </w:rPr>
        <w:tab/>
      </w:r>
      <w:r w:rsidRPr="00D8274D">
        <w:rPr>
          <w:sz w:val="18"/>
          <w:szCs w:val="18"/>
        </w:rPr>
        <w:t xml:space="preserve">thou say unto her: </w:t>
      </w:r>
    </w:p>
    <w:p w:rsidR="008B28C2" w:rsidRDefault="008B28C2" w:rsidP="008B28C2">
      <w:pPr>
        <w:pStyle w:val="NoSpacing"/>
        <w:rPr>
          <w:sz w:val="18"/>
          <w:szCs w:val="18"/>
        </w:rPr>
      </w:pPr>
    </w:p>
    <w:p w:rsidR="008B28C2" w:rsidRDefault="008B28C2" w:rsidP="008B28C2">
      <w:pPr>
        <w:pStyle w:val="NoSpacing"/>
        <w:rPr>
          <w:rStyle w:val="clarity-word"/>
          <w:sz w:val="18"/>
          <w:szCs w:val="18"/>
          <w:bdr w:val="none" w:sz="0" w:space="0" w:color="auto" w:frame="1"/>
        </w:rPr>
      </w:pPr>
      <w:r>
        <w:rPr>
          <w:sz w:val="18"/>
          <w:szCs w:val="18"/>
        </w:rPr>
        <w:tab/>
      </w:r>
      <w:r>
        <w:rPr>
          <w:sz w:val="18"/>
          <w:szCs w:val="18"/>
        </w:rPr>
        <w:tab/>
      </w:r>
      <w:r>
        <w:rPr>
          <w:sz w:val="18"/>
          <w:szCs w:val="18"/>
        </w:rPr>
        <w:tab/>
        <w:t>‘</w:t>
      </w:r>
      <w:r w:rsidRPr="00D8274D">
        <w:rPr>
          <w:sz w:val="18"/>
          <w:szCs w:val="18"/>
        </w:rPr>
        <w:t>for it shall be, when she cometh in, that she shall feign herself </w:t>
      </w:r>
      <w:r w:rsidRPr="00D8274D">
        <w:rPr>
          <w:rStyle w:val="clarity-word"/>
          <w:sz w:val="18"/>
          <w:szCs w:val="18"/>
          <w:bdr w:val="none" w:sz="0" w:space="0" w:color="auto" w:frame="1"/>
        </w:rPr>
        <w:t>to be</w:t>
      </w:r>
      <w:r w:rsidRPr="00D8274D">
        <w:rPr>
          <w:sz w:val="18"/>
          <w:szCs w:val="18"/>
        </w:rPr>
        <w:t> another </w:t>
      </w:r>
      <w:r w:rsidRPr="00D8274D">
        <w:rPr>
          <w:rStyle w:val="clarity-word"/>
          <w:sz w:val="18"/>
          <w:szCs w:val="18"/>
          <w:bdr w:val="none" w:sz="0" w:space="0" w:color="auto" w:frame="1"/>
        </w:rPr>
        <w:t>woman.</w:t>
      </w:r>
      <w:r>
        <w:rPr>
          <w:rStyle w:val="clarity-word"/>
          <w:sz w:val="18"/>
          <w:szCs w:val="18"/>
          <w:bdr w:val="none" w:sz="0" w:space="0" w:color="auto" w:frame="1"/>
        </w:rPr>
        <w:t>”</w:t>
      </w:r>
    </w:p>
    <w:p w:rsidR="008B28C2" w:rsidRPr="00D8274D"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D8274D">
        <w:rPr>
          <w:sz w:val="18"/>
          <w:szCs w:val="18"/>
        </w:rPr>
        <w:t>And it was </w:t>
      </w:r>
      <w:r w:rsidRPr="00D8274D">
        <w:rPr>
          <w:rStyle w:val="clarity-word"/>
          <w:sz w:val="18"/>
          <w:szCs w:val="18"/>
          <w:bdr w:val="none" w:sz="0" w:space="0" w:color="auto" w:frame="1"/>
        </w:rPr>
        <w:t>so,</w:t>
      </w:r>
      <w:r w:rsidRPr="00D8274D">
        <w:rPr>
          <w:sz w:val="18"/>
          <w:szCs w:val="18"/>
        </w:rPr>
        <w:t xml:space="preserve"> when Ahijah heard the sound of her feet, as she came in at the door, that he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D8274D">
        <w:rPr>
          <w:sz w:val="18"/>
          <w:szCs w:val="18"/>
        </w:rPr>
        <w:t>Come in, thou wife of Jeroboam; why feignest thou thyself </w:t>
      </w:r>
      <w:r w:rsidRPr="00D8274D">
        <w:rPr>
          <w:rStyle w:val="clarity-word"/>
          <w:sz w:val="18"/>
          <w:szCs w:val="18"/>
          <w:bdr w:val="none" w:sz="0" w:space="0" w:color="auto" w:frame="1"/>
        </w:rPr>
        <w:t>to be</w:t>
      </w:r>
      <w:r w:rsidRPr="00D8274D">
        <w:rPr>
          <w:sz w:val="18"/>
          <w:szCs w:val="18"/>
        </w:rPr>
        <w:t> another? For I </w:t>
      </w:r>
      <w:r w:rsidRPr="00D8274D">
        <w:rPr>
          <w:rStyle w:val="clarity-word"/>
          <w:sz w:val="18"/>
          <w:szCs w:val="18"/>
          <w:bdr w:val="none" w:sz="0" w:space="0" w:color="auto" w:frame="1"/>
        </w:rPr>
        <w:t>am</w:t>
      </w:r>
      <w:r w:rsidRPr="00D8274D">
        <w:rPr>
          <w:sz w:val="18"/>
          <w:szCs w:val="18"/>
        </w:rPr>
        <w:t xml:space="preserve"> sent to </w:t>
      </w:r>
      <w:r>
        <w:rPr>
          <w:sz w:val="18"/>
          <w:szCs w:val="18"/>
        </w:rPr>
        <w:tab/>
      </w:r>
      <w:r>
        <w:rPr>
          <w:sz w:val="18"/>
          <w:szCs w:val="18"/>
        </w:rPr>
        <w:tab/>
      </w:r>
      <w:r>
        <w:rPr>
          <w:sz w:val="18"/>
          <w:szCs w:val="18"/>
        </w:rPr>
        <w:tab/>
      </w:r>
      <w:r>
        <w:rPr>
          <w:sz w:val="18"/>
          <w:szCs w:val="18"/>
        </w:rPr>
        <w:tab/>
      </w:r>
      <w:r w:rsidRPr="00D8274D">
        <w:rPr>
          <w:sz w:val="18"/>
          <w:szCs w:val="18"/>
        </w:rPr>
        <w:t>thee </w:t>
      </w:r>
      <w:r w:rsidRPr="00D8274D">
        <w:rPr>
          <w:rStyle w:val="clarity-word"/>
          <w:sz w:val="18"/>
          <w:szCs w:val="18"/>
          <w:bdr w:val="none" w:sz="0" w:space="0" w:color="auto" w:frame="1"/>
        </w:rPr>
        <w:t>with</w:t>
      </w:r>
      <w:r w:rsidRPr="00D8274D">
        <w:rPr>
          <w:sz w:val="18"/>
          <w:szCs w:val="18"/>
        </w:rPr>
        <w:t> heavy </w:t>
      </w:r>
      <w:r w:rsidRPr="00D8274D">
        <w:rPr>
          <w:rStyle w:val="clarity-word"/>
          <w:sz w:val="18"/>
          <w:szCs w:val="18"/>
          <w:bdr w:val="none" w:sz="0" w:space="0" w:color="auto" w:frame="1"/>
        </w:rPr>
        <w:t>tidings.</w:t>
      </w:r>
      <w:r>
        <w:rPr>
          <w:sz w:val="18"/>
          <w:szCs w:val="18"/>
        </w:rPr>
        <w:t xml:space="preserve"> </w:t>
      </w:r>
      <w:r w:rsidRPr="00D8274D">
        <w:rPr>
          <w:sz w:val="18"/>
          <w:szCs w:val="18"/>
        </w:rPr>
        <w:t>Go, tell </w:t>
      </w:r>
      <w:r w:rsidRPr="00D8274D">
        <w:rPr>
          <w:rStyle w:val="study-note-ref"/>
          <w:sz w:val="18"/>
          <w:szCs w:val="18"/>
          <w:bdr w:val="none" w:sz="0" w:space="0" w:color="auto" w:frame="1"/>
        </w:rPr>
        <w:t>Jeroboam</w:t>
      </w:r>
      <w:r w:rsidRPr="00D8274D">
        <w:rPr>
          <w:sz w:val="18"/>
          <w:szCs w:val="18"/>
        </w:rPr>
        <w:t>, Thus saith the </w:t>
      </w:r>
      <w:r w:rsidRPr="00D8274D">
        <w:rPr>
          <w:rStyle w:val="small-caps"/>
          <w:sz w:val="18"/>
          <w:szCs w:val="18"/>
          <w:bdr w:val="none" w:sz="0" w:space="0" w:color="auto" w:frame="1"/>
        </w:rPr>
        <w:t>Lord</w:t>
      </w:r>
      <w:r w:rsidRPr="00D8274D">
        <w:rPr>
          <w:sz w:val="18"/>
          <w:szCs w:val="18"/>
        </w:rPr>
        <w:t xml:space="preserve"> God of Israel,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D8274D">
        <w:rPr>
          <w:sz w:val="18"/>
          <w:szCs w:val="18"/>
        </w:rPr>
        <w:t xml:space="preserve">Forasmuch as I exalted thee from among the people, and made thee prince over my people </w:t>
      </w:r>
      <w:r>
        <w:rPr>
          <w:sz w:val="18"/>
          <w:szCs w:val="18"/>
        </w:rPr>
        <w:tab/>
      </w:r>
      <w:r>
        <w:rPr>
          <w:sz w:val="18"/>
          <w:szCs w:val="18"/>
        </w:rPr>
        <w:tab/>
      </w:r>
      <w:r>
        <w:rPr>
          <w:sz w:val="18"/>
          <w:szCs w:val="18"/>
        </w:rPr>
        <w:tab/>
      </w:r>
      <w:r>
        <w:rPr>
          <w:sz w:val="18"/>
          <w:szCs w:val="18"/>
        </w:rPr>
        <w:tab/>
      </w:r>
      <w:r w:rsidRPr="00D8274D">
        <w:rPr>
          <w:sz w:val="18"/>
          <w:szCs w:val="18"/>
        </w:rPr>
        <w:t>Israel,</w:t>
      </w:r>
      <w:r>
        <w:rPr>
          <w:sz w:val="18"/>
          <w:szCs w:val="18"/>
        </w:rPr>
        <w:t xml:space="preserve"> </w:t>
      </w:r>
      <w:r w:rsidRPr="00D8274D">
        <w:rPr>
          <w:sz w:val="18"/>
          <w:szCs w:val="18"/>
        </w:rPr>
        <w:t>And rent the kingdom away from the house of David, and gave it thee: and </w:t>
      </w:r>
      <w:r w:rsidRPr="00D8274D">
        <w:rPr>
          <w:rStyle w:val="clarity-word"/>
          <w:sz w:val="18"/>
          <w:szCs w:val="18"/>
          <w:bdr w:val="none" w:sz="0" w:space="0" w:color="auto" w:frame="1"/>
        </w:rPr>
        <w:t>yet</w:t>
      </w:r>
      <w:r w:rsidRPr="00D8274D">
        <w:rPr>
          <w:sz w:val="18"/>
          <w:szCs w:val="18"/>
        </w:rPr>
        <w:t xml:space="preserve"> thou hast </w:t>
      </w:r>
      <w:r>
        <w:rPr>
          <w:sz w:val="18"/>
          <w:szCs w:val="18"/>
        </w:rPr>
        <w:tab/>
      </w:r>
      <w:r>
        <w:rPr>
          <w:sz w:val="18"/>
          <w:szCs w:val="18"/>
        </w:rPr>
        <w:tab/>
      </w:r>
      <w:r>
        <w:rPr>
          <w:sz w:val="18"/>
          <w:szCs w:val="18"/>
        </w:rPr>
        <w:tab/>
      </w:r>
      <w:r>
        <w:rPr>
          <w:sz w:val="18"/>
          <w:szCs w:val="18"/>
        </w:rPr>
        <w:tab/>
      </w:r>
      <w:r w:rsidRPr="00D8274D">
        <w:rPr>
          <w:sz w:val="18"/>
          <w:szCs w:val="18"/>
        </w:rPr>
        <w:t>not been as my servant </w:t>
      </w:r>
      <w:r w:rsidRPr="00D8274D">
        <w:rPr>
          <w:rStyle w:val="study-note-ref"/>
          <w:sz w:val="18"/>
          <w:szCs w:val="18"/>
          <w:bdr w:val="none" w:sz="0" w:space="0" w:color="auto" w:frame="1"/>
        </w:rPr>
        <w:t>David</w:t>
      </w:r>
      <w:r w:rsidRPr="00D8274D">
        <w:rPr>
          <w:sz w:val="18"/>
          <w:szCs w:val="18"/>
        </w:rPr>
        <w:t xml:space="preserve">, who kept my commandments, and who followed me with all his </w:t>
      </w:r>
      <w:r>
        <w:rPr>
          <w:sz w:val="18"/>
          <w:szCs w:val="18"/>
        </w:rPr>
        <w:tab/>
      </w:r>
      <w:r>
        <w:rPr>
          <w:sz w:val="18"/>
          <w:szCs w:val="18"/>
        </w:rPr>
        <w:tab/>
      </w:r>
      <w:r>
        <w:rPr>
          <w:sz w:val="18"/>
          <w:szCs w:val="18"/>
        </w:rPr>
        <w:tab/>
      </w:r>
      <w:r>
        <w:rPr>
          <w:sz w:val="18"/>
          <w:szCs w:val="18"/>
        </w:rPr>
        <w:tab/>
      </w:r>
      <w:r w:rsidRPr="00D8274D">
        <w:rPr>
          <w:sz w:val="18"/>
          <w:szCs w:val="18"/>
        </w:rPr>
        <w:t>heart, to do </w:t>
      </w:r>
      <w:r w:rsidRPr="00D8274D">
        <w:rPr>
          <w:rStyle w:val="clarity-word"/>
          <w:sz w:val="18"/>
          <w:szCs w:val="18"/>
          <w:bdr w:val="none" w:sz="0" w:space="0" w:color="auto" w:frame="1"/>
        </w:rPr>
        <w:t>that</w:t>
      </w:r>
      <w:r w:rsidRPr="00D8274D">
        <w:rPr>
          <w:sz w:val="18"/>
          <w:szCs w:val="18"/>
        </w:rPr>
        <w:t> only </w:t>
      </w:r>
      <w:r w:rsidRPr="00D8274D">
        <w:rPr>
          <w:rStyle w:val="clarity-word"/>
          <w:sz w:val="18"/>
          <w:szCs w:val="18"/>
          <w:bdr w:val="none" w:sz="0" w:space="0" w:color="auto" w:frame="1"/>
        </w:rPr>
        <w:t>which was</w:t>
      </w:r>
      <w:r w:rsidRPr="00D8274D">
        <w:rPr>
          <w:sz w:val="18"/>
          <w:szCs w:val="18"/>
        </w:rPr>
        <w:t> right in mine eyes;</w:t>
      </w:r>
      <w:r>
        <w:rPr>
          <w:sz w:val="18"/>
          <w:szCs w:val="18"/>
        </w:rPr>
        <w:t xml:space="preserve"> </w:t>
      </w:r>
      <w:r w:rsidRPr="00D8274D">
        <w:rPr>
          <w:sz w:val="18"/>
          <w:szCs w:val="18"/>
        </w:rPr>
        <w:t>But hast done </w:t>
      </w:r>
      <w:r w:rsidRPr="00D8274D">
        <w:rPr>
          <w:rStyle w:val="study-note-ref"/>
          <w:sz w:val="18"/>
          <w:szCs w:val="18"/>
          <w:bdr w:val="none" w:sz="0" w:space="0" w:color="auto" w:frame="1"/>
        </w:rPr>
        <w:t>evil</w:t>
      </w:r>
      <w:r w:rsidRPr="00D8274D">
        <w:rPr>
          <w:sz w:val="18"/>
          <w:szCs w:val="18"/>
        </w:rPr>
        <w:t xml:space="preserve"> above all that were before </w:t>
      </w:r>
      <w:r>
        <w:rPr>
          <w:sz w:val="18"/>
          <w:szCs w:val="18"/>
        </w:rPr>
        <w:tab/>
      </w:r>
      <w:r>
        <w:rPr>
          <w:sz w:val="18"/>
          <w:szCs w:val="18"/>
        </w:rPr>
        <w:tab/>
      </w:r>
      <w:r>
        <w:rPr>
          <w:sz w:val="18"/>
          <w:szCs w:val="18"/>
        </w:rPr>
        <w:tab/>
      </w:r>
      <w:r>
        <w:rPr>
          <w:sz w:val="18"/>
          <w:szCs w:val="18"/>
        </w:rPr>
        <w:tab/>
      </w:r>
      <w:r w:rsidRPr="00D8274D">
        <w:rPr>
          <w:sz w:val="18"/>
          <w:szCs w:val="18"/>
        </w:rPr>
        <w:t xml:space="preserve">thee: for thou hast gone and made thee other gods, and molten images, to provoke me to anger, </w:t>
      </w:r>
      <w:r>
        <w:rPr>
          <w:sz w:val="18"/>
          <w:szCs w:val="18"/>
        </w:rPr>
        <w:tab/>
      </w:r>
      <w:r>
        <w:rPr>
          <w:sz w:val="18"/>
          <w:szCs w:val="18"/>
        </w:rPr>
        <w:tab/>
      </w:r>
      <w:r>
        <w:rPr>
          <w:sz w:val="18"/>
          <w:szCs w:val="18"/>
        </w:rPr>
        <w:tab/>
      </w:r>
      <w:r>
        <w:rPr>
          <w:sz w:val="18"/>
          <w:szCs w:val="18"/>
        </w:rPr>
        <w:tab/>
      </w:r>
      <w:r w:rsidRPr="00D8274D">
        <w:rPr>
          <w:sz w:val="18"/>
          <w:szCs w:val="18"/>
        </w:rPr>
        <w:t>and hast cast me behind thy back:</w:t>
      </w:r>
      <w:r>
        <w:rPr>
          <w:sz w:val="18"/>
          <w:szCs w:val="18"/>
        </w:rPr>
        <w:t xml:space="preserve"> </w:t>
      </w:r>
      <w:r w:rsidRPr="00D8274D">
        <w:rPr>
          <w:sz w:val="18"/>
          <w:szCs w:val="18"/>
        </w:rPr>
        <w:t>Therefore, behold, I will bring evil upon the house of </w:t>
      </w:r>
      <w:r w:rsidRPr="00D8274D">
        <w:rPr>
          <w:rStyle w:val="study-note-ref"/>
          <w:sz w:val="18"/>
          <w:szCs w:val="18"/>
          <w:bdr w:val="none" w:sz="0" w:space="0" w:color="auto" w:frame="1"/>
        </w:rPr>
        <w:t>Jeroboam</w:t>
      </w:r>
      <w:r w:rsidRPr="00D8274D">
        <w:rPr>
          <w:sz w:val="18"/>
          <w:szCs w:val="18"/>
        </w:rPr>
        <w:t xml:space="preserve">, </w:t>
      </w:r>
      <w:r>
        <w:rPr>
          <w:sz w:val="18"/>
          <w:szCs w:val="18"/>
        </w:rPr>
        <w:tab/>
      </w:r>
      <w:r>
        <w:rPr>
          <w:sz w:val="18"/>
          <w:szCs w:val="18"/>
        </w:rPr>
        <w:tab/>
      </w:r>
      <w:r>
        <w:rPr>
          <w:sz w:val="18"/>
          <w:szCs w:val="18"/>
        </w:rPr>
        <w:tab/>
      </w:r>
      <w:r w:rsidRPr="00D8274D">
        <w:rPr>
          <w:sz w:val="18"/>
          <w:szCs w:val="18"/>
        </w:rPr>
        <w:t>and will cut off from Jeroboam him that pisseth against the wall, </w:t>
      </w:r>
      <w:r w:rsidRPr="00D8274D">
        <w:rPr>
          <w:rStyle w:val="clarity-word"/>
          <w:sz w:val="18"/>
          <w:szCs w:val="18"/>
          <w:bdr w:val="none" w:sz="0" w:space="0" w:color="auto" w:frame="1"/>
        </w:rPr>
        <w:t>and</w:t>
      </w:r>
      <w:r w:rsidRPr="00D8274D">
        <w:rPr>
          <w:sz w:val="18"/>
          <w:szCs w:val="18"/>
        </w:rPr>
        <w:t xml:space="preserve"> him that is shut up and left </w:t>
      </w:r>
      <w:r>
        <w:rPr>
          <w:sz w:val="18"/>
          <w:szCs w:val="18"/>
        </w:rPr>
        <w:tab/>
      </w:r>
      <w:r>
        <w:rPr>
          <w:sz w:val="18"/>
          <w:szCs w:val="18"/>
        </w:rPr>
        <w:tab/>
      </w:r>
      <w:r>
        <w:rPr>
          <w:sz w:val="18"/>
          <w:szCs w:val="18"/>
        </w:rPr>
        <w:tab/>
      </w:r>
      <w:r>
        <w:rPr>
          <w:sz w:val="18"/>
          <w:szCs w:val="18"/>
        </w:rPr>
        <w:tab/>
      </w:r>
      <w:r w:rsidRPr="00D8274D">
        <w:rPr>
          <w:sz w:val="18"/>
          <w:szCs w:val="18"/>
        </w:rPr>
        <w:t>in Israel, and will </w:t>
      </w:r>
      <w:r w:rsidRPr="00D8274D">
        <w:rPr>
          <w:rStyle w:val="study-note-ref"/>
          <w:sz w:val="18"/>
          <w:szCs w:val="18"/>
          <w:bdr w:val="none" w:sz="0" w:space="0" w:color="auto" w:frame="1"/>
        </w:rPr>
        <w:t>take away</w:t>
      </w:r>
      <w:r w:rsidRPr="00D8274D">
        <w:rPr>
          <w:sz w:val="18"/>
          <w:szCs w:val="18"/>
        </w:rPr>
        <w:t> the remnant of the house of </w:t>
      </w:r>
      <w:r w:rsidRPr="00D8274D">
        <w:rPr>
          <w:rStyle w:val="study-note-ref"/>
          <w:sz w:val="18"/>
          <w:szCs w:val="18"/>
          <w:bdr w:val="none" w:sz="0" w:space="0" w:color="auto" w:frame="1"/>
        </w:rPr>
        <w:t>Jeroboam</w:t>
      </w:r>
      <w:r w:rsidRPr="00D8274D">
        <w:rPr>
          <w:sz w:val="18"/>
          <w:szCs w:val="18"/>
        </w:rPr>
        <w:t xml:space="preserve">, as a man taketh away dung, </w:t>
      </w:r>
      <w:r>
        <w:rPr>
          <w:sz w:val="18"/>
          <w:szCs w:val="18"/>
        </w:rPr>
        <w:tab/>
      </w:r>
      <w:r>
        <w:rPr>
          <w:sz w:val="18"/>
          <w:szCs w:val="18"/>
        </w:rPr>
        <w:tab/>
      </w:r>
      <w:r>
        <w:rPr>
          <w:sz w:val="18"/>
          <w:szCs w:val="18"/>
        </w:rPr>
        <w:tab/>
      </w:r>
      <w:r>
        <w:rPr>
          <w:sz w:val="18"/>
          <w:szCs w:val="18"/>
        </w:rPr>
        <w:tab/>
      </w:r>
      <w:r w:rsidRPr="00D8274D">
        <w:rPr>
          <w:sz w:val="18"/>
          <w:szCs w:val="18"/>
        </w:rPr>
        <w:t>till it be all gone.</w:t>
      </w:r>
      <w:r>
        <w:rPr>
          <w:sz w:val="18"/>
          <w:szCs w:val="18"/>
        </w:rPr>
        <w:t xml:space="preserve"> </w:t>
      </w:r>
    </w:p>
    <w:p w:rsidR="008B28C2" w:rsidRDefault="008B28C2" w:rsidP="008B28C2">
      <w:pPr>
        <w:pStyle w:val="NoSpacing"/>
        <w:rPr>
          <w:sz w:val="18"/>
          <w:szCs w:val="18"/>
        </w:rPr>
      </w:pPr>
    </w:p>
    <w:p w:rsidR="008B28C2" w:rsidRPr="00D8274D" w:rsidRDefault="008B28C2" w:rsidP="008B28C2">
      <w:pPr>
        <w:pStyle w:val="NoSpacing"/>
        <w:rPr>
          <w:sz w:val="18"/>
          <w:szCs w:val="18"/>
        </w:rPr>
      </w:pPr>
      <w:r>
        <w:rPr>
          <w:sz w:val="18"/>
          <w:szCs w:val="18"/>
        </w:rPr>
        <w:tab/>
      </w:r>
      <w:r>
        <w:rPr>
          <w:sz w:val="18"/>
          <w:szCs w:val="18"/>
        </w:rPr>
        <w:tab/>
      </w:r>
      <w:r>
        <w:rPr>
          <w:sz w:val="18"/>
          <w:szCs w:val="18"/>
        </w:rPr>
        <w:tab/>
        <w:t>‘</w:t>
      </w:r>
      <w:r w:rsidRPr="00D8274D">
        <w:rPr>
          <w:sz w:val="18"/>
          <w:szCs w:val="18"/>
        </w:rPr>
        <w:t xml:space="preserve">Him that dieth of Jeroboam in the city shall the dogs eat; and him that dieth in the field shall the </w:t>
      </w:r>
      <w:r>
        <w:rPr>
          <w:sz w:val="18"/>
          <w:szCs w:val="18"/>
        </w:rPr>
        <w:tab/>
      </w:r>
      <w:r>
        <w:rPr>
          <w:sz w:val="18"/>
          <w:szCs w:val="18"/>
        </w:rPr>
        <w:tab/>
      </w:r>
      <w:r>
        <w:rPr>
          <w:sz w:val="18"/>
          <w:szCs w:val="18"/>
        </w:rPr>
        <w:tab/>
      </w:r>
      <w:r>
        <w:rPr>
          <w:sz w:val="18"/>
          <w:szCs w:val="18"/>
        </w:rPr>
        <w:tab/>
      </w:r>
      <w:r w:rsidRPr="00D8274D">
        <w:rPr>
          <w:sz w:val="18"/>
          <w:szCs w:val="18"/>
        </w:rPr>
        <w:t>fowls of the air eat: for the </w:t>
      </w:r>
      <w:r w:rsidRPr="00D8274D">
        <w:rPr>
          <w:rStyle w:val="small-caps"/>
          <w:sz w:val="18"/>
          <w:szCs w:val="18"/>
          <w:bdr w:val="none" w:sz="0" w:space="0" w:color="auto" w:frame="1"/>
        </w:rPr>
        <w:t>Lord</w:t>
      </w:r>
      <w:r w:rsidRPr="00D8274D">
        <w:rPr>
          <w:sz w:val="18"/>
          <w:szCs w:val="18"/>
        </w:rPr>
        <w:t> hath spoken </w:t>
      </w:r>
      <w:r w:rsidRPr="00D8274D">
        <w:rPr>
          <w:rStyle w:val="clarity-word"/>
          <w:sz w:val="18"/>
          <w:szCs w:val="18"/>
          <w:bdr w:val="none" w:sz="0" w:space="0" w:color="auto" w:frame="1"/>
        </w:rPr>
        <w:t>it.</w:t>
      </w:r>
      <w:r>
        <w:rPr>
          <w:sz w:val="18"/>
          <w:szCs w:val="18"/>
        </w:rPr>
        <w:t xml:space="preserve"> </w:t>
      </w:r>
      <w:r w:rsidRPr="00D8274D">
        <w:rPr>
          <w:sz w:val="18"/>
          <w:szCs w:val="18"/>
        </w:rPr>
        <w:t xml:space="preserve">Arise thou therefore, get thee to thine own </w:t>
      </w:r>
      <w:r>
        <w:rPr>
          <w:sz w:val="18"/>
          <w:szCs w:val="18"/>
        </w:rPr>
        <w:tab/>
      </w:r>
      <w:r>
        <w:rPr>
          <w:sz w:val="18"/>
          <w:szCs w:val="18"/>
        </w:rPr>
        <w:tab/>
      </w:r>
      <w:r>
        <w:rPr>
          <w:sz w:val="18"/>
          <w:szCs w:val="18"/>
        </w:rPr>
        <w:tab/>
      </w:r>
      <w:r>
        <w:rPr>
          <w:sz w:val="18"/>
          <w:szCs w:val="18"/>
        </w:rPr>
        <w:tab/>
      </w:r>
      <w:r w:rsidRPr="00D8274D">
        <w:rPr>
          <w:sz w:val="18"/>
          <w:szCs w:val="18"/>
        </w:rPr>
        <w:t>house: </w:t>
      </w:r>
      <w:r w:rsidRPr="00D8274D">
        <w:rPr>
          <w:rStyle w:val="clarity-word"/>
          <w:sz w:val="18"/>
          <w:szCs w:val="18"/>
          <w:bdr w:val="none" w:sz="0" w:space="0" w:color="auto" w:frame="1"/>
        </w:rPr>
        <w:t>and</w:t>
      </w:r>
      <w:r w:rsidRPr="00D8274D">
        <w:rPr>
          <w:sz w:val="18"/>
          <w:szCs w:val="18"/>
        </w:rPr>
        <w:t> when thy feet enter into the city, the child shall die.</w:t>
      </w:r>
      <w:r>
        <w:rPr>
          <w:sz w:val="18"/>
          <w:szCs w:val="18"/>
        </w:rPr>
        <w:t xml:space="preserve"> </w:t>
      </w:r>
      <w:r w:rsidRPr="00D8274D">
        <w:rPr>
          <w:sz w:val="18"/>
          <w:szCs w:val="18"/>
        </w:rPr>
        <w:t xml:space="preserve">And all Israel shall mourn for him, </w:t>
      </w:r>
      <w:r>
        <w:rPr>
          <w:sz w:val="18"/>
          <w:szCs w:val="18"/>
        </w:rPr>
        <w:tab/>
      </w:r>
      <w:r>
        <w:rPr>
          <w:sz w:val="18"/>
          <w:szCs w:val="18"/>
        </w:rPr>
        <w:tab/>
      </w:r>
      <w:r>
        <w:rPr>
          <w:sz w:val="18"/>
          <w:szCs w:val="18"/>
        </w:rPr>
        <w:tab/>
      </w:r>
      <w:r>
        <w:rPr>
          <w:sz w:val="18"/>
          <w:szCs w:val="18"/>
        </w:rPr>
        <w:tab/>
      </w:r>
      <w:r w:rsidRPr="00D8274D">
        <w:rPr>
          <w:sz w:val="18"/>
          <w:szCs w:val="18"/>
        </w:rPr>
        <w:t>and bury him: for he only of Jeroboam shall come to the grave, because in him there is</w:t>
      </w:r>
      <w:r>
        <w:rPr>
          <w:sz w:val="18"/>
          <w:szCs w:val="18"/>
        </w:rPr>
        <w:t xml:space="preserve"> found </w:t>
      </w:r>
      <w:r w:rsidRPr="00D8274D">
        <w:rPr>
          <w:sz w:val="18"/>
          <w:szCs w:val="18"/>
        </w:rPr>
        <w:t xml:space="preserve"> </w:t>
      </w:r>
      <w:r>
        <w:rPr>
          <w:sz w:val="18"/>
          <w:szCs w:val="18"/>
        </w:rPr>
        <w:tab/>
      </w:r>
      <w:r>
        <w:rPr>
          <w:sz w:val="18"/>
          <w:szCs w:val="18"/>
        </w:rPr>
        <w:tab/>
      </w:r>
      <w:r>
        <w:rPr>
          <w:sz w:val="18"/>
          <w:szCs w:val="18"/>
        </w:rPr>
        <w:tab/>
      </w:r>
      <w:r>
        <w:rPr>
          <w:sz w:val="18"/>
          <w:szCs w:val="18"/>
        </w:rPr>
        <w:tab/>
      </w:r>
      <w:r w:rsidRPr="00D8274D">
        <w:rPr>
          <w:rStyle w:val="clarity-word"/>
          <w:sz w:val="18"/>
          <w:szCs w:val="18"/>
          <w:bdr w:val="none" w:sz="0" w:space="0" w:color="auto" w:frame="1"/>
        </w:rPr>
        <w:t>some</w:t>
      </w:r>
      <w:r w:rsidRPr="00D8274D">
        <w:rPr>
          <w:sz w:val="18"/>
          <w:szCs w:val="18"/>
        </w:rPr>
        <w:t> good thing toward the </w:t>
      </w:r>
      <w:r w:rsidRPr="00D8274D">
        <w:rPr>
          <w:rStyle w:val="small-caps"/>
          <w:sz w:val="18"/>
          <w:szCs w:val="18"/>
          <w:bdr w:val="none" w:sz="0" w:space="0" w:color="auto" w:frame="1"/>
        </w:rPr>
        <w:t>Lord</w:t>
      </w:r>
      <w:r w:rsidRPr="00D8274D">
        <w:rPr>
          <w:sz w:val="18"/>
          <w:szCs w:val="18"/>
        </w:rPr>
        <w:t> God of Israel in the house of Jeroboam.</w:t>
      </w:r>
      <w:r>
        <w:rPr>
          <w:sz w:val="18"/>
          <w:szCs w:val="18"/>
        </w:rPr>
        <w:t xml:space="preserve"> </w:t>
      </w:r>
      <w:r w:rsidRPr="00D8274D">
        <w:rPr>
          <w:sz w:val="18"/>
          <w:szCs w:val="18"/>
        </w:rPr>
        <w:t>Moreover the </w:t>
      </w:r>
      <w:r w:rsidRPr="00D8274D">
        <w:rPr>
          <w:rStyle w:val="small-caps"/>
          <w:sz w:val="18"/>
          <w:szCs w:val="18"/>
          <w:bdr w:val="none" w:sz="0" w:space="0" w:color="auto" w:frame="1"/>
        </w:rPr>
        <w:t>Lord</w:t>
      </w:r>
      <w:r w:rsidRPr="00D8274D">
        <w:rPr>
          <w:sz w:val="18"/>
          <w:szCs w:val="18"/>
        </w:rPr>
        <w:t xml:space="preserve"> shall </w:t>
      </w:r>
      <w:r>
        <w:rPr>
          <w:sz w:val="18"/>
          <w:szCs w:val="18"/>
        </w:rPr>
        <w:tab/>
      </w:r>
      <w:r>
        <w:rPr>
          <w:sz w:val="18"/>
          <w:szCs w:val="18"/>
        </w:rPr>
        <w:tab/>
      </w:r>
      <w:r>
        <w:rPr>
          <w:sz w:val="18"/>
          <w:szCs w:val="18"/>
        </w:rPr>
        <w:tab/>
      </w:r>
      <w:r w:rsidRPr="00D8274D">
        <w:rPr>
          <w:sz w:val="18"/>
          <w:szCs w:val="18"/>
        </w:rPr>
        <w:t xml:space="preserve">raise him up a king over Israel, who shall cut off the house of Jeroboam that day: but what? even </w:t>
      </w:r>
      <w:r>
        <w:rPr>
          <w:sz w:val="18"/>
          <w:szCs w:val="18"/>
        </w:rPr>
        <w:tab/>
      </w:r>
      <w:r>
        <w:rPr>
          <w:sz w:val="18"/>
          <w:szCs w:val="18"/>
        </w:rPr>
        <w:tab/>
      </w:r>
      <w:r>
        <w:rPr>
          <w:sz w:val="18"/>
          <w:szCs w:val="18"/>
        </w:rPr>
        <w:tab/>
      </w:r>
      <w:r>
        <w:rPr>
          <w:sz w:val="18"/>
          <w:szCs w:val="18"/>
        </w:rPr>
        <w:tab/>
      </w:r>
      <w:r w:rsidRPr="00D8274D">
        <w:rPr>
          <w:sz w:val="18"/>
          <w:szCs w:val="18"/>
        </w:rPr>
        <w:t>now.</w:t>
      </w:r>
      <w:r>
        <w:rPr>
          <w:sz w:val="18"/>
          <w:szCs w:val="18"/>
        </w:rPr>
        <w:t xml:space="preserve"> </w:t>
      </w:r>
      <w:r w:rsidRPr="00D8274D">
        <w:rPr>
          <w:sz w:val="18"/>
          <w:szCs w:val="18"/>
        </w:rPr>
        <w:t>For the </w:t>
      </w:r>
      <w:r w:rsidRPr="00D8274D">
        <w:rPr>
          <w:rStyle w:val="small-caps"/>
          <w:sz w:val="18"/>
          <w:szCs w:val="18"/>
          <w:bdr w:val="none" w:sz="0" w:space="0" w:color="auto" w:frame="1"/>
        </w:rPr>
        <w:t>Lord</w:t>
      </w:r>
      <w:r w:rsidRPr="00D8274D">
        <w:rPr>
          <w:sz w:val="18"/>
          <w:szCs w:val="18"/>
        </w:rPr>
        <w:t xml:space="preserve"> shall smite Israel, as a reed is shaken </w:t>
      </w:r>
      <w:r>
        <w:rPr>
          <w:sz w:val="18"/>
          <w:szCs w:val="18"/>
        </w:rPr>
        <w:t xml:space="preserve">in the water, and he shall root up Israel </w:t>
      </w:r>
      <w:r>
        <w:rPr>
          <w:sz w:val="18"/>
          <w:szCs w:val="18"/>
        </w:rPr>
        <w:tab/>
      </w:r>
      <w:r>
        <w:rPr>
          <w:sz w:val="18"/>
          <w:szCs w:val="18"/>
        </w:rPr>
        <w:tab/>
      </w:r>
      <w:r>
        <w:rPr>
          <w:sz w:val="18"/>
          <w:szCs w:val="18"/>
        </w:rPr>
        <w:tab/>
      </w:r>
      <w:r>
        <w:rPr>
          <w:sz w:val="18"/>
          <w:szCs w:val="18"/>
        </w:rPr>
        <w:tab/>
      </w:r>
      <w:r w:rsidRPr="00D8274D">
        <w:rPr>
          <w:sz w:val="18"/>
          <w:szCs w:val="18"/>
        </w:rPr>
        <w:t>out of this </w:t>
      </w:r>
      <w:r w:rsidRPr="00D8274D">
        <w:rPr>
          <w:rStyle w:val="study-note-ref"/>
          <w:sz w:val="18"/>
          <w:szCs w:val="18"/>
          <w:bdr w:val="none" w:sz="0" w:space="0" w:color="auto" w:frame="1"/>
        </w:rPr>
        <w:t>good</w:t>
      </w:r>
      <w:r w:rsidRPr="00D8274D">
        <w:rPr>
          <w:sz w:val="18"/>
          <w:szCs w:val="18"/>
        </w:rPr>
        <w:t> land, which he gave to their fathers, and shall scatter them beyond </w:t>
      </w:r>
      <w:r w:rsidRPr="00D8274D">
        <w:rPr>
          <w:rStyle w:val="study-note-ref"/>
          <w:sz w:val="18"/>
          <w:szCs w:val="18"/>
          <w:bdr w:val="none" w:sz="0" w:space="0" w:color="auto" w:frame="1"/>
        </w:rPr>
        <w:t>the river</w:t>
      </w:r>
      <w:r w:rsidRPr="00D8274D">
        <w:rPr>
          <w:sz w:val="18"/>
          <w:szCs w:val="18"/>
        </w:rPr>
        <w:t xml:space="preserve">, </w:t>
      </w:r>
      <w:r>
        <w:rPr>
          <w:sz w:val="18"/>
          <w:szCs w:val="18"/>
        </w:rPr>
        <w:tab/>
      </w:r>
      <w:r>
        <w:rPr>
          <w:sz w:val="18"/>
          <w:szCs w:val="18"/>
        </w:rPr>
        <w:tab/>
      </w:r>
      <w:r>
        <w:rPr>
          <w:sz w:val="18"/>
          <w:szCs w:val="18"/>
        </w:rPr>
        <w:tab/>
      </w:r>
      <w:r>
        <w:rPr>
          <w:sz w:val="18"/>
          <w:szCs w:val="18"/>
        </w:rPr>
        <w:tab/>
      </w:r>
      <w:r w:rsidRPr="00D8274D">
        <w:rPr>
          <w:sz w:val="18"/>
          <w:szCs w:val="18"/>
        </w:rPr>
        <w:t>because they have made their </w:t>
      </w:r>
      <w:r w:rsidRPr="00D8274D">
        <w:rPr>
          <w:rStyle w:val="study-note-ref"/>
          <w:sz w:val="18"/>
          <w:szCs w:val="18"/>
          <w:bdr w:val="none" w:sz="0" w:space="0" w:color="auto" w:frame="1"/>
        </w:rPr>
        <w:t>groves</w:t>
      </w:r>
      <w:r w:rsidRPr="00D8274D">
        <w:rPr>
          <w:sz w:val="18"/>
          <w:szCs w:val="18"/>
        </w:rPr>
        <w:t>, </w:t>
      </w:r>
      <w:r w:rsidRPr="00D8274D">
        <w:rPr>
          <w:rStyle w:val="study-note-ref"/>
          <w:sz w:val="18"/>
          <w:szCs w:val="18"/>
          <w:bdr w:val="none" w:sz="0" w:space="0" w:color="auto" w:frame="1"/>
        </w:rPr>
        <w:t>provoking</w:t>
      </w:r>
      <w:r w:rsidRPr="00D8274D">
        <w:rPr>
          <w:sz w:val="18"/>
          <w:szCs w:val="18"/>
        </w:rPr>
        <w:t> the </w:t>
      </w:r>
      <w:r w:rsidRPr="00D8274D">
        <w:rPr>
          <w:rStyle w:val="small-caps"/>
          <w:sz w:val="18"/>
          <w:szCs w:val="18"/>
          <w:bdr w:val="none" w:sz="0" w:space="0" w:color="auto" w:frame="1"/>
        </w:rPr>
        <w:t>Lord</w:t>
      </w:r>
      <w:r w:rsidRPr="00D8274D">
        <w:rPr>
          <w:sz w:val="18"/>
          <w:szCs w:val="18"/>
        </w:rPr>
        <w:t> to anger.</w:t>
      </w:r>
      <w:r>
        <w:rPr>
          <w:sz w:val="18"/>
          <w:szCs w:val="18"/>
        </w:rPr>
        <w:t xml:space="preserve"> </w:t>
      </w:r>
      <w:r w:rsidRPr="00D8274D">
        <w:rPr>
          <w:sz w:val="18"/>
          <w:szCs w:val="18"/>
        </w:rPr>
        <w:t xml:space="preserve">And he shall give Israel up </w:t>
      </w:r>
      <w:r>
        <w:rPr>
          <w:sz w:val="18"/>
          <w:szCs w:val="18"/>
        </w:rPr>
        <w:tab/>
      </w:r>
      <w:r>
        <w:rPr>
          <w:sz w:val="18"/>
          <w:szCs w:val="18"/>
        </w:rPr>
        <w:tab/>
      </w:r>
      <w:r>
        <w:rPr>
          <w:sz w:val="18"/>
          <w:szCs w:val="18"/>
        </w:rPr>
        <w:tab/>
      </w:r>
      <w:r>
        <w:rPr>
          <w:sz w:val="18"/>
          <w:szCs w:val="18"/>
        </w:rPr>
        <w:tab/>
      </w:r>
      <w:r w:rsidRPr="00D8274D">
        <w:rPr>
          <w:sz w:val="18"/>
          <w:szCs w:val="18"/>
        </w:rPr>
        <w:t>because of the sins of </w:t>
      </w:r>
      <w:r w:rsidRPr="00D8274D">
        <w:rPr>
          <w:rStyle w:val="study-note-ref"/>
          <w:sz w:val="18"/>
          <w:szCs w:val="18"/>
          <w:bdr w:val="none" w:sz="0" w:space="0" w:color="auto" w:frame="1"/>
        </w:rPr>
        <w:t>Jeroboam</w:t>
      </w:r>
      <w:r w:rsidRPr="00D8274D">
        <w:rPr>
          <w:sz w:val="18"/>
          <w:szCs w:val="18"/>
        </w:rPr>
        <w:t>, who did sin, and who made Israel to sin.</w:t>
      </w:r>
      <w:r>
        <w:rPr>
          <w:sz w:val="18"/>
          <w:szCs w:val="18"/>
        </w:rPr>
        <w:t>”</w:t>
      </w:r>
    </w:p>
    <w:p w:rsidR="008B28C2" w:rsidRPr="002E2CF0" w:rsidRDefault="008B28C2" w:rsidP="008B28C2">
      <w:pPr>
        <w:pStyle w:val="NoSpacing"/>
        <w:rPr>
          <w:b/>
          <w:sz w:val="18"/>
          <w:szCs w:val="18"/>
          <w:u w:val="single"/>
        </w:rPr>
      </w:pPr>
    </w:p>
    <w:p w:rsidR="008B28C2" w:rsidRPr="002E2CF0" w:rsidRDefault="008B28C2" w:rsidP="008B28C2">
      <w:pPr>
        <w:pStyle w:val="NoSpacing"/>
        <w:rPr>
          <w:b/>
          <w:sz w:val="18"/>
          <w:szCs w:val="18"/>
          <w:u w:val="single"/>
        </w:rPr>
      </w:pPr>
      <w:r w:rsidRPr="002E2CF0">
        <w:rPr>
          <w:b/>
          <w:sz w:val="18"/>
          <w:szCs w:val="18"/>
          <w:u w:val="single"/>
        </w:rPr>
        <w:t>The descendants of Judah, led by Rehoboam, worship false gods (1 Kings 14:22-24)</w:t>
      </w:r>
    </w:p>
    <w:p w:rsidR="008B28C2" w:rsidRPr="00D8274D" w:rsidRDefault="008B28C2" w:rsidP="008B28C2">
      <w:pPr>
        <w:pStyle w:val="NoSpacing"/>
        <w:rPr>
          <w:sz w:val="18"/>
          <w:szCs w:val="18"/>
        </w:rPr>
      </w:pPr>
      <w:r>
        <w:rPr>
          <w:sz w:val="18"/>
          <w:szCs w:val="18"/>
        </w:rPr>
        <w:tab/>
      </w:r>
      <w:r w:rsidRPr="00D8274D">
        <w:rPr>
          <w:sz w:val="18"/>
          <w:szCs w:val="18"/>
        </w:rPr>
        <w:t>And Judah did </w:t>
      </w:r>
      <w:r w:rsidRPr="00D8274D">
        <w:rPr>
          <w:rStyle w:val="study-note-ref"/>
          <w:sz w:val="18"/>
          <w:szCs w:val="18"/>
          <w:bdr w:val="none" w:sz="0" w:space="0" w:color="auto" w:frame="1"/>
        </w:rPr>
        <w:t>evil</w:t>
      </w:r>
      <w:r w:rsidRPr="00D8274D">
        <w:rPr>
          <w:sz w:val="18"/>
          <w:szCs w:val="18"/>
        </w:rPr>
        <w:t> in the sight of the </w:t>
      </w:r>
      <w:r w:rsidRPr="00D8274D">
        <w:rPr>
          <w:rStyle w:val="small-caps"/>
          <w:sz w:val="18"/>
          <w:szCs w:val="18"/>
          <w:bdr w:val="none" w:sz="0" w:space="0" w:color="auto" w:frame="1"/>
        </w:rPr>
        <w:t>Lord</w:t>
      </w:r>
      <w:r w:rsidRPr="00D8274D">
        <w:rPr>
          <w:sz w:val="18"/>
          <w:szCs w:val="18"/>
        </w:rPr>
        <w:t>, and they </w:t>
      </w:r>
      <w:r w:rsidRPr="00D8274D">
        <w:rPr>
          <w:rStyle w:val="study-note-ref"/>
          <w:sz w:val="18"/>
          <w:szCs w:val="18"/>
          <w:bdr w:val="none" w:sz="0" w:space="0" w:color="auto" w:frame="1"/>
        </w:rPr>
        <w:t>provoked</w:t>
      </w:r>
      <w:r w:rsidRPr="00D8274D">
        <w:rPr>
          <w:sz w:val="18"/>
          <w:szCs w:val="18"/>
        </w:rPr>
        <w:t> him to jealousy with their sins which they had committed, above all that their fathers had done.</w:t>
      </w:r>
      <w:r>
        <w:rPr>
          <w:sz w:val="18"/>
          <w:szCs w:val="18"/>
        </w:rPr>
        <w:t xml:space="preserve"> </w:t>
      </w:r>
      <w:r w:rsidRPr="00D8274D">
        <w:rPr>
          <w:sz w:val="18"/>
          <w:szCs w:val="18"/>
        </w:rPr>
        <w:t>For they also built them </w:t>
      </w:r>
      <w:r w:rsidRPr="00D8274D">
        <w:rPr>
          <w:rStyle w:val="study-note-ref"/>
          <w:sz w:val="18"/>
          <w:szCs w:val="18"/>
          <w:bdr w:val="none" w:sz="0" w:space="0" w:color="auto" w:frame="1"/>
        </w:rPr>
        <w:t>high places</w:t>
      </w:r>
      <w:r w:rsidRPr="00D8274D">
        <w:rPr>
          <w:sz w:val="18"/>
          <w:szCs w:val="18"/>
        </w:rPr>
        <w:t>, and </w:t>
      </w:r>
      <w:r w:rsidRPr="00D8274D">
        <w:rPr>
          <w:rStyle w:val="study-note-ref"/>
          <w:sz w:val="18"/>
          <w:szCs w:val="18"/>
          <w:bdr w:val="none" w:sz="0" w:space="0" w:color="auto" w:frame="1"/>
        </w:rPr>
        <w:t>images</w:t>
      </w:r>
      <w:r w:rsidRPr="00D8274D">
        <w:rPr>
          <w:sz w:val="18"/>
          <w:szCs w:val="18"/>
        </w:rPr>
        <w:t xml:space="preserve">, and groves, on every high </w:t>
      </w:r>
      <w:r w:rsidRPr="00D8274D">
        <w:rPr>
          <w:sz w:val="18"/>
          <w:szCs w:val="18"/>
        </w:rPr>
        <w:lastRenderedPageBreak/>
        <w:t>hill, and under every green tree.</w:t>
      </w:r>
      <w:r>
        <w:rPr>
          <w:sz w:val="18"/>
          <w:szCs w:val="18"/>
        </w:rPr>
        <w:t xml:space="preserve"> </w:t>
      </w:r>
      <w:r w:rsidRPr="00D8274D">
        <w:rPr>
          <w:sz w:val="18"/>
          <w:szCs w:val="18"/>
        </w:rPr>
        <w:t>And there were also </w:t>
      </w:r>
      <w:r w:rsidRPr="00D8274D">
        <w:rPr>
          <w:rStyle w:val="study-note-ref"/>
          <w:sz w:val="18"/>
          <w:szCs w:val="18"/>
          <w:bdr w:val="none" w:sz="0" w:space="0" w:color="auto" w:frame="1"/>
        </w:rPr>
        <w:t>sodomites</w:t>
      </w:r>
      <w:r w:rsidRPr="00D8274D">
        <w:rPr>
          <w:sz w:val="18"/>
          <w:szCs w:val="18"/>
        </w:rPr>
        <w:t> in the land: </w:t>
      </w:r>
      <w:r w:rsidRPr="00D8274D">
        <w:rPr>
          <w:rStyle w:val="clarity-word"/>
          <w:sz w:val="18"/>
          <w:szCs w:val="18"/>
          <w:bdr w:val="none" w:sz="0" w:space="0" w:color="auto" w:frame="1"/>
        </w:rPr>
        <w:t>and</w:t>
      </w:r>
      <w:r w:rsidRPr="00D8274D">
        <w:rPr>
          <w:sz w:val="18"/>
          <w:szCs w:val="18"/>
        </w:rPr>
        <w:t> they did according to all the abominations of the nations which the </w:t>
      </w:r>
      <w:r w:rsidRPr="00D8274D">
        <w:rPr>
          <w:rStyle w:val="small-caps"/>
          <w:sz w:val="18"/>
          <w:szCs w:val="18"/>
          <w:bdr w:val="none" w:sz="0" w:space="0" w:color="auto" w:frame="1"/>
        </w:rPr>
        <w:t>Lord</w:t>
      </w:r>
      <w:r w:rsidRPr="00D8274D">
        <w:rPr>
          <w:sz w:val="18"/>
          <w:szCs w:val="18"/>
        </w:rPr>
        <w:t> cast out before the children of Israel.</w:t>
      </w:r>
    </w:p>
    <w:p w:rsidR="008B28C2" w:rsidRPr="002E2CF0" w:rsidRDefault="008B28C2" w:rsidP="008B28C2">
      <w:pPr>
        <w:pStyle w:val="NoSpacing"/>
        <w:rPr>
          <w:b/>
          <w:sz w:val="18"/>
          <w:szCs w:val="18"/>
          <w:u w:val="single"/>
        </w:rPr>
      </w:pPr>
    </w:p>
    <w:p w:rsidR="008B28C2" w:rsidRPr="002E2CF0" w:rsidRDefault="008B28C2" w:rsidP="008B28C2">
      <w:pPr>
        <w:pStyle w:val="NoSpacing"/>
        <w:rPr>
          <w:b/>
          <w:sz w:val="18"/>
          <w:szCs w:val="18"/>
          <w:u w:val="single"/>
        </w:rPr>
      </w:pPr>
      <w:r w:rsidRPr="002E2CF0">
        <w:rPr>
          <w:b/>
          <w:sz w:val="18"/>
          <w:szCs w:val="18"/>
          <w:u w:val="single"/>
        </w:rPr>
        <w:t>The Pharaoh invades Judah and takes away all the treasures of the Temple (1 Kings 14:25-26)</w:t>
      </w:r>
    </w:p>
    <w:p w:rsidR="008B28C2" w:rsidRPr="00D544E2" w:rsidRDefault="008B28C2" w:rsidP="00D544E2">
      <w:pPr>
        <w:pStyle w:val="NoSpacing"/>
        <w:rPr>
          <w:sz w:val="18"/>
          <w:szCs w:val="18"/>
        </w:rPr>
      </w:pPr>
      <w:r>
        <w:tab/>
      </w:r>
      <w:r w:rsidRPr="00DB7729">
        <w:rPr>
          <w:sz w:val="18"/>
          <w:szCs w:val="18"/>
        </w:rPr>
        <w:t>And it came to pass in the fifth year of king Rehoboam, </w:t>
      </w:r>
      <w:r w:rsidRPr="00DB7729">
        <w:rPr>
          <w:rStyle w:val="clarity-word"/>
          <w:sz w:val="18"/>
          <w:szCs w:val="18"/>
          <w:bdr w:val="none" w:sz="0" w:space="0" w:color="auto" w:frame="1"/>
        </w:rPr>
        <w:t>that</w:t>
      </w:r>
      <w:r w:rsidRPr="00DB7729">
        <w:rPr>
          <w:sz w:val="18"/>
          <w:szCs w:val="18"/>
        </w:rPr>
        <w:t> </w:t>
      </w:r>
      <w:r w:rsidRPr="00DB7729">
        <w:rPr>
          <w:rStyle w:val="study-note-ref"/>
          <w:sz w:val="18"/>
          <w:szCs w:val="18"/>
          <w:bdr w:val="none" w:sz="0" w:space="0" w:color="auto" w:frame="1"/>
        </w:rPr>
        <w:t>Shishak</w:t>
      </w:r>
      <w:r w:rsidRPr="00DB7729">
        <w:rPr>
          <w:sz w:val="18"/>
          <w:szCs w:val="18"/>
        </w:rPr>
        <w:t> king of Egypt came up against Jerusalem: And he took away the treasures of the house of the </w:t>
      </w:r>
      <w:r w:rsidRPr="00DB7729">
        <w:rPr>
          <w:rStyle w:val="small-caps"/>
          <w:sz w:val="18"/>
          <w:szCs w:val="18"/>
          <w:bdr w:val="none" w:sz="0" w:space="0" w:color="auto" w:frame="1"/>
        </w:rPr>
        <w:t>Lord</w:t>
      </w:r>
      <w:r w:rsidRPr="00DB7729">
        <w:rPr>
          <w:sz w:val="18"/>
          <w:szCs w:val="18"/>
        </w:rPr>
        <w:t>, and the treasures of the king’s house; he even took away all: and he took away all the shields of gold which Solomon had made.</w:t>
      </w:r>
    </w:p>
    <w:p w:rsidR="008B28C2" w:rsidRPr="002E2CF0" w:rsidRDefault="008B28C2" w:rsidP="008B28C2">
      <w:pPr>
        <w:pStyle w:val="NoSpacing"/>
        <w:rPr>
          <w:b/>
          <w:sz w:val="18"/>
          <w:szCs w:val="18"/>
          <w:u w:val="single"/>
        </w:rPr>
      </w:pPr>
    </w:p>
    <w:p w:rsidR="008B28C2" w:rsidRPr="002E2CF0" w:rsidRDefault="008B28C2" w:rsidP="008B28C2">
      <w:pPr>
        <w:pStyle w:val="NoSpacing"/>
        <w:rPr>
          <w:b/>
          <w:sz w:val="18"/>
          <w:szCs w:val="18"/>
          <w:u w:val="single"/>
        </w:rPr>
      </w:pPr>
      <w:r w:rsidRPr="002E2CF0">
        <w:rPr>
          <w:b/>
          <w:sz w:val="18"/>
          <w:szCs w:val="18"/>
          <w:u w:val="single"/>
        </w:rPr>
        <w:t>The kingdom of Israel becomes divided between Jeroboam and Rehoboam (2 Chron 10</w:t>
      </w:r>
      <w:r>
        <w:rPr>
          <w:b/>
          <w:sz w:val="18"/>
          <w:szCs w:val="18"/>
          <w:u w:val="single"/>
        </w:rPr>
        <w:t>:1-19</w:t>
      </w:r>
      <w:r w:rsidRPr="002E2CF0">
        <w:rPr>
          <w:b/>
          <w:sz w:val="18"/>
          <w:szCs w:val="18"/>
          <w:u w:val="single"/>
        </w:rPr>
        <w:t>)</w:t>
      </w:r>
    </w:p>
    <w:p w:rsidR="008B28C2" w:rsidRPr="00641B2D" w:rsidRDefault="008B28C2" w:rsidP="008B28C2">
      <w:pPr>
        <w:pStyle w:val="NoSpacing"/>
        <w:rPr>
          <w:sz w:val="18"/>
          <w:szCs w:val="18"/>
        </w:rPr>
      </w:pPr>
      <w:r>
        <w:rPr>
          <w:sz w:val="18"/>
          <w:szCs w:val="18"/>
        </w:rPr>
        <w:tab/>
      </w:r>
      <w:r w:rsidRPr="00641B2D">
        <w:rPr>
          <w:sz w:val="18"/>
          <w:szCs w:val="18"/>
        </w:rPr>
        <w:t>And </w:t>
      </w:r>
      <w:r w:rsidRPr="00641B2D">
        <w:rPr>
          <w:rStyle w:val="study-note-ref"/>
          <w:sz w:val="18"/>
          <w:szCs w:val="18"/>
          <w:bdr w:val="none" w:sz="0" w:space="0" w:color="auto" w:frame="1"/>
        </w:rPr>
        <w:t>Rehoboam</w:t>
      </w:r>
      <w:r w:rsidRPr="00641B2D">
        <w:rPr>
          <w:sz w:val="18"/>
          <w:szCs w:val="18"/>
        </w:rPr>
        <w:t> went to Shechem: for to Shechem were all Israel come to make him king.</w:t>
      </w:r>
      <w:r>
        <w:rPr>
          <w:sz w:val="18"/>
          <w:szCs w:val="18"/>
        </w:rPr>
        <w:t xml:space="preserve"> </w:t>
      </w:r>
      <w:r w:rsidRPr="00641B2D">
        <w:rPr>
          <w:sz w:val="18"/>
          <w:szCs w:val="18"/>
        </w:rPr>
        <w:t>And it came to pass, when Jeroboam the son of Nebat, who </w:t>
      </w:r>
      <w:r w:rsidRPr="00641B2D">
        <w:rPr>
          <w:rStyle w:val="clarity-word"/>
          <w:sz w:val="18"/>
          <w:szCs w:val="18"/>
          <w:bdr w:val="none" w:sz="0" w:space="0" w:color="auto" w:frame="1"/>
        </w:rPr>
        <w:t>was</w:t>
      </w:r>
      <w:r w:rsidRPr="00641B2D">
        <w:rPr>
          <w:sz w:val="18"/>
          <w:szCs w:val="18"/>
        </w:rPr>
        <w:t> in Egypt, whither he had fled from the presence of Solomon the king, heard </w:t>
      </w:r>
      <w:r w:rsidRPr="00641B2D">
        <w:rPr>
          <w:rStyle w:val="clarity-word"/>
          <w:sz w:val="18"/>
          <w:szCs w:val="18"/>
          <w:bdr w:val="none" w:sz="0" w:space="0" w:color="auto" w:frame="1"/>
        </w:rPr>
        <w:t>it,</w:t>
      </w:r>
      <w:r w:rsidRPr="00641B2D">
        <w:rPr>
          <w:sz w:val="18"/>
          <w:szCs w:val="18"/>
        </w:rPr>
        <w:t> that Jeroboam returned out of Egypt.</w:t>
      </w:r>
      <w:r>
        <w:rPr>
          <w:sz w:val="18"/>
          <w:szCs w:val="18"/>
        </w:rPr>
        <w:t xml:space="preserve"> </w:t>
      </w:r>
      <w:r w:rsidRPr="00641B2D">
        <w:rPr>
          <w:sz w:val="18"/>
          <w:szCs w:val="18"/>
        </w:rPr>
        <w:t>And they sent and called him. So Jeroboam and all Israel came and spake to Rehoboam, saying,</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641B2D">
        <w:rPr>
          <w:sz w:val="18"/>
          <w:szCs w:val="18"/>
        </w:rPr>
        <w:t xml:space="preserve">Thy father made our yoke grievous: now therefore ease thou somewhat the grievous servitude of thy </w:t>
      </w:r>
      <w:r>
        <w:rPr>
          <w:sz w:val="18"/>
          <w:szCs w:val="18"/>
        </w:rPr>
        <w:tab/>
      </w:r>
      <w:r>
        <w:rPr>
          <w:sz w:val="18"/>
          <w:szCs w:val="18"/>
        </w:rPr>
        <w:tab/>
      </w:r>
      <w:r>
        <w:rPr>
          <w:sz w:val="18"/>
          <w:szCs w:val="18"/>
        </w:rPr>
        <w:tab/>
      </w:r>
      <w:r w:rsidRPr="00641B2D">
        <w:rPr>
          <w:sz w:val="18"/>
          <w:szCs w:val="18"/>
        </w:rPr>
        <w:t>father, and his heavy yoke that he put upon us, and we will serve thee.</w:t>
      </w:r>
      <w:r>
        <w:rPr>
          <w:sz w:val="18"/>
          <w:szCs w:val="18"/>
        </w:rPr>
        <w:t>”</w:t>
      </w:r>
    </w:p>
    <w:p w:rsidR="008B28C2" w:rsidRPr="00641B2D" w:rsidRDefault="008B28C2" w:rsidP="008B28C2">
      <w:pPr>
        <w:pStyle w:val="NoSpacing"/>
        <w:rPr>
          <w:sz w:val="18"/>
          <w:szCs w:val="18"/>
        </w:rPr>
      </w:pPr>
    </w:p>
    <w:p w:rsidR="008B28C2" w:rsidRDefault="008B28C2" w:rsidP="008B28C2">
      <w:pPr>
        <w:pStyle w:val="NoSpacing"/>
        <w:rPr>
          <w:sz w:val="18"/>
          <w:szCs w:val="18"/>
        </w:rPr>
      </w:pPr>
      <w:r>
        <w:rPr>
          <w:sz w:val="18"/>
          <w:szCs w:val="18"/>
        </w:rPr>
        <w:tab/>
        <w:t>And [Rehoboam]</w:t>
      </w:r>
      <w:r w:rsidRPr="00641B2D">
        <w:rPr>
          <w:sz w:val="18"/>
          <w:szCs w:val="18"/>
        </w:rPr>
        <w:t xml:space="preserve"> said unto them,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641B2D">
        <w:rPr>
          <w:sz w:val="18"/>
          <w:szCs w:val="18"/>
        </w:rPr>
        <w:t>Come again unto me after three days.</w:t>
      </w:r>
      <w:r>
        <w:rPr>
          <w:sz w:val="18"/>
          <w:szCs w:val="18"/>
        </w:rPr>
        <w:t>”</w:t>
      </w:r>
      <w:r w:rsidRPr="00641B2D">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641B2D">
        <w:rPr>
          <w:sz w:val="18"/>
          <w:szCs w:val="18"/>
        </w:rPr>
        <w:t>And the people departed.</w:t>
      </w:r>
      <w:r>
        <w:rPr>
          <w:sz w:val="18"/>
          <w:szCs w:val="18"/>
        </w:rPr>
        <w:t xml:space="preserve"> </w:t>
      </w:r>
      <w:r w:rsidRPr="00641B2D">
        <w:rPr>
          <w:sz w:val="18"/>
          <w:szCs w:val="18"/>
        </w:rPr>
        <w:t xml:space="preserve">And king Rehoboam took counsel with the old men that had stood before Solomon his father while he yet lived,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641B2D">
        <w:rPr>
          <w:sz w:val="18"/>
          <w:szCs w:val="18"/>
        </w:rPr>
        <w:t>What counsel give ye </w:t>
      </w:r>
      <w:r w:rsidRPr="00641B2D">
        <w:rPr>
          <w:rStyle w:val="clarity-word"/>
          <w:sz w:val="18"/>
          <w:szCs w:val="18"/>
          <w:bdr w:val="none" w:sz="0" w:space="0" w:color="auto" w:frame="1"/>
        </w:rPr>
        <w:t>me</w:t>
      </w:r>
      <w:r w:rsidRPr="00641B2D">
        <w:rPr>
          <w:sz w:val="18"/>
          <w:szCs w:val="18"/>
        </w:rPr>
        <w:t> to return answer to this people?</w:t>
      </w:r>
      <w:r>
        <w:rPr>
          <w:sz w:val="18"/>
          <w:szCs w:val="18"/>
        </w:rPr>
        <w:t>”</w:t>
      </w:r>
    </w:p>
    <w:p w:rsidR="008B28C2" w:rsidRPr="00641B2D"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641B2D">
        <w:rPr>
          <w:sz w:val="18"/>
          <w:szCs w:val="18"/>
        </w:rPr>
        <w:t xml:space="preserve">And they spake unto him,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641B2D">
        <w:rPr>
          <w:sz w:val="18"/>
          <w:szCs w:val="18"/>
        </w:rPr>
        <w:t xml:space="preserve">If thou be kind to this people, and please them, and speak good words to them, they will be thy servants </w:t>
      </w:r>
      <w:r>
        <w:rPr>
          <w:sz w:val="18"/>
          <w:szCs w:val="18"/>
        </w:rPr>
        <w:tab/>
      </w:r>
      <w:r>
        <w:rPr>
          <w:sz w:val="18"/>
          <w:szCs w:val="18"/>
        </w:rPr>
        <w:tab/>
      </w:r>
      <w:r>
        <w:rPr>
          <w:sz w:val="18"/>
          <w:szCs w:val="18"/>
        </w:rPr>
        <w:tab/>
      </w:r>
      <w:r w:rsidRPr="00641B2D">
        <w:rPr>
          <w:sz w:val="18"/>
          <w:szCs w:val="18"/>
        </w:rPr>
        <w:t>forever.</w:t>
      </w:r>
      <w:r>
        <w:rPr>
          <w:sz w:val="18"/>
          <w:szCs w:val="18"/>
        </w:rPr>
        <w:t>”</w:t>
      </w:r>
    </w:p>
    <w:p w:rsidR="008B28C2" w:rsidRPr="00641B2D"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641B2D">
        <w:rPr>
          <w:sz w:val="18"/>
          <w:szCs w:val="18"/>
        </w:rPr>
        <w:t>But he forsook the counsel which the old men gave him, and took counsel with the young men that were brought up with him, that stood before him.</w:t>
      </w:r>
      <w:r>
        <w:rPr>
          <w:sz w:val="18"/>
          <w:szCs w:val="18"/>
        </w:rPr>
        <w:t xml:space="preserve"> </w:t>
      </w:r>
      <w:r w:rsidRPr="00641B2D">
        <w:rPr>
          <w:sz w:val="18"/>
          <w:szCs w:val="18"/>
        </w:rPr>
        <w:t xml:space="preserve">And he said unto them,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641B2D">
        <w:rPr>
          <w:sz w:val="18"/>
          <w:szCs w:val="18"/>
        </w:rPr>
        <w:t xml:space="preserve">What advice give ye that we may return answer to this people, which have spoken to me,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641B2D">
        <w:rPr>
          <w:sz w:val="18"/>
          <w:szCs w:val="18"/>
        </w:rPr>
        <w:t>Ease somewhat the yoke that thy father did put upon us?</w:t>
      </w:r>
      <w:r>
        <w:rPr>
          <w:sz w:val="18"/>
          <w:szCs w:val="18"/>
        </w:rPr>
        <w:t>”</w:t>
      </w:r>
    </w:p>
    <w:p w:rsidR="008B28C2" w:rsidRPr="00641B2D"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641B2D">
        <w:rPr>
          <w:sz w:val="18"/>
          <w:szCs w:val="18"/>
        </w:rPr>
        <w:t xml:space="preserve">And the young men that were brought up with him spake unto him,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641B2D">
        <w:rPr>
          <w:sz w:val="18"/>
          <w:szCs w:val="18"/>
        </w:rPr>
        <w:t xml:space="preserve">Thus shalt thou answer the people that spake unto thee,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641B2D">
        <w:rPr>
          <w:sz w:val="18"/>
          <w:szCs w:val="18"/>
        </w:rPr>
        <w:t>Thy father made our yoke heavy, but make thou </w:t>
      </w:r>
      <w:r w:rsidRPr="00641B2D">
        <w:rPr>
          <w:rStyle w:val="clarity-word"/>
          <w:sz w:val="18"/>
          <w:szCs w:val="18"/>
          <w:bdr w:val="none" w:sz="0" w:space="0" w:color="auto" w:frame="1"/>
        </w:rPr>
        <w:t>it</w:t>
      </w:r>
      <w:r w:rsidRPr="00641B2D">
        <w:rPr>
          <w:sz w:val="18"/>
          <w:szCs w:val="18"/>
        </w:rPr>
        <w:t xml:space="preserve"> somewhat lighter for us; thus shalt thou say </w:t>
      </w:r>
      <w:r>
        <w:rPr>
          <w:sz w:val="18"/>
          <w:szCs w:val="18"/>
        </w:rPr>
        <w:tab/>
      </w:r>
      <w:r>
        <w:rPr>
          <w:sz w:val="18"/>
          <w:szCs w:val="18"/>
        </w:rPr>
        <w:tab/>
      </w:r>
      <w:r>
        <w:rPr>
          <w:sz w:val="18"/>
          <w:szCs w:val="18"/>
        </w:rPr>
        <w:tab/>
      </w:r>
      <w:r>
        <w:rPr>
          <w:sz w:val="18"/>
          <w:szCs w:val="18"/>
        </w:rPr>
        <w:tab/>
      </w:r>
      <w:r w:rsidRPr="00641B2D">
        <w:rPr>
          <w:sz w:val="18"/>
          <w:szCs w:val="18"/>
        </w:rPr>
        <w:t xml:space="preserve">unto them,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r>
      <w:r>
        <w:rPr>
          <w:sz w:val="18"/>
          <w:szCs w:val="18"/>
        </w:rPr>
        <w:tab/>
        <w:t>‘</w:t>
      </w:r>
      <w:r w:rsidRPr="00641B2D">
        <w:rPr>
          <w:sz w:val="18"/>
          <w:szCs w:val="18"/>
        </w:rPr>
        <w:t>My little </w:t>
      </w:r>
      <w:r w:rsidRPr="00641B2D">
        <w:rPr>
          <w:rStyle w:val="clarity-word"/>
          <w:sz w:val="18"/>
          <w:szCs w:val="18"/>
          <w:bdr w:val="none" w:sz="0" w:space="0" w:color="auto" w:frame="1"/>
        </w:rPr>
        <w:t>finger</w:t>
      </w:r>
      <w:r w:rsidRPr="00641B2D">
        <w:rPr>
          <w:sz w:val="18"/>
          <w:szCs w:val="18"/>
        </w:rPr>
        <w:t> shall be thicker than my father’s loins.</w:t>
      </w:r>
      <w:r>
        <w:rPr>
          <w:sz w:val="18"/>
          <w:szCs w:val="18"/>
        </w:rPr>
        <w:t xml:space="preserve"> </w:t>
      </w:r>
      <w:r w:rsidRPr="00641B2D">
        <w:rPr>
          <w:sz w:val="18"/>
          <w:szCs w:val="18"/>
        </w:rPr>
        <w:t xml:space="preserve">For whereas my father put a </w:t>
      </w:r>
      <w:r>
        <w:rPr>
          <w:sz w:val="18"/>
          <w:szCs w:val="18"/>
        </w:rPr>
        <w:tab/>
      </w:r>
      <w:r>
        <w:rPr>
          <w:sz w:val="18"/>
          <w:szCs w:val="18"/>
        </w:rPr>
        <w:tab/>
      </w:r>
      <w:r>
        <w:rPr>
          <w:sz w:val="18"/>
          <w:szCs w:val="18"/>
        </w:rPr>
        <w:tab/>
      </w:r>
      <w:r>
        <w:rPr>
          <w:sz w:val="18"/>
          <w:szCs w:val="18"/>
        </w:rPr>
        <w:tab/>
      </w:r>
      <w:r>
        <w:rPr>
          <w:sz w:val="18"/>
          <w:szCs w:val="18"/>
        </w:rPr>
        <w:tab/>
      </w:r>
      <w:r w:rsidRPr="00641B2D">
        <w:rPr>
          <w:sz w:val="18"/>
          <w:szCs w:val="18"/>
        </w:rPr>
        <w:t xml:space="preserve">heavy yoke upon you, I will put more to your yoke: my father chastised you with whips, </w:t>
      </w:r>
      <w:r>
        <w:rPr>
          <w:sz w:val="18"/>
          <w:szCs w:val="18"/>
        </w:rPr>
        <w:tab/>
      </w:r>
      <w:r>
        <w:rPr>
          <w:sz w:val="18"/>
          <w:szCs w:val="18"/>
        </w:rPr>
        <w:tab/>
      </w:r>
      <w:r>
        <w:rPr>
          <w:sz w:val="18"/>
          <w:szCs w:val="18"/>
        </w:rPr>
        <w:tab/>
      </w:r>
      <w:r>
        <w:rPr>
          <w:sz w:val="18"/>
          <w:szCs w:val="18"/>
        </w:rPr>
        <w:tab/>
      </w:r>
      <w:r>
        <w:rPr>
          <w:sz w:val="18"/>
          <w:szCs w:val="18"/>
        </w:rPr>
        <w:tab/>
      </w:r>
      <w:r w:rsidRPr="00641B2D">
        <w:rPr>
          <w:sz w:val="18"/>
          <w:szCs w:val="18"/>
        </w:rPr>
        <w:t>but I </w:t>
      </w:r>
      <w:r w:rsidRPr="00641B2D">
        <w:rPr>
          <w:rStyle w:val="clarity-word"/>
          <w:sz w:val="18"/>
          <w:szCs w:val="18"/>
          <w:bdr w:val="none" w:sz="0" w:space="0" w:color="auto" w:frame="1"/>
        </w:rPr>
        <w:t>will chastise you</w:t>
      </w:r>
      <w:r w:rsidRPr="00641B2D">
        <w:rPr>
          <w:sz w:val="18"/>
          <w:szCs w:val="18"/>
        </w:rPr>
        <w:t> with scorpions.</w:t>
      </w:r>
      <w:r>
        <w:rPr>
          <w:sz w:val="18"/>
          <w:szCs w:val="18"/>
        </w:rPr>
        <w:t>”</w:t>
      </w:r>
    </w:p>
    <w:p w:rsidR="008B28C2" w:rsidRPr="00641B2D"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641B2D">
        <w:rPr>
          <w:sz w:val="18"/>
          <w:szCs w:val="18"/>
        </w:rPr>
        <w:t xml:space="preserve">So Jeroboam and all the people came to Rehoboam on the third day, as the king bade,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641B2D">
        <w:rPr>
          <w:sz w:val="18"/>
          <w:szCs w:val="18"/>
        </w:rPr>
        <w:t>Come again to me on the third day.</w:t>
      </w:r>
      <w:r>
        <w:rPr>
          <w:sz w:val="18"/>
          <w:szCs w:val="18"/>
        </w:rPr>
        <w:t>”</w:t>
      </w:r>
    </w:p>
    <w:p w:rsidR="008B28C2" w:rsidRPr="00641B2D"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641B2D">
        <w:rPr>
          <w:sz w:val="18"/>
          <w:szCs w:val="18"/>
        </w:rPr>
        <w:t>And the king answered them roughly; and king Rehoboam forsook the counsel of the old men,</w:t>
      </w:r>
      <w:r>
        <w:rPr>
          <w:sz w:val="18"/>
          <w:szCs w:val="18"/>
        </w:rPr>
        <w:t xml:space="preserve"> </w:t>
      </w:r>
      <w:r w:rsidRPr="00641B2D">
        <w:rPr>
          <w:sz w:val="18"/>
          <w:szCs w:val="18"/>
        </w:rPr>
        <w:t xml:space="preserve">And answered them after the advice of the young men,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641B2D">
        <w:rPr>
          <w:sz w:val="18"/>
          <w:szCs w:val="18"/>
        </w:rPr>
        <w:t>My father made your yoke heavy, but I will add thereto: my father chastised you with whips, but I </w:t>
      </w:r>
      <w:r w:rsidRPr="00641B2D">
        <w:rPr>
          <w:rStyle w:val="clarity-word"/>
          <w:sz w:val="18"/>
          <w:szCs w:val="18"/>
          <w:bdr w:val="none" w:sz="0" w:space="0" w:color="auto" w:frame="1"/>
        </w:rPr>
        <w:t xml:space="preserve">will </w:t>
      </w:r>
      <w:r>
        <w:rPr>
          <w:rStyle w:val="clarity-word"/>
          <w:sz w:val="18"/>
          <w:szCs w:val="18"/>
          <w:bdr w:val="none" w:sz="0" w:space="0" w:color="auto" w:frame="1"/>
        </w:rPr>
        <w:tab/>
      </w:r>
      <w:r>
        <w:rPr>
          <w:rStyle w:val="clarity-word"/>
          <w:sz w:val="18"/>
          <w:szCs w:val="18"/>
          <w:bdr w:val="none" w:sz="0" w:space="0" w:color="auto" w:frame="1"/>
        </w:rPr>
        <w:tab/>
      </w:r>
      <w:r>
        <w:rPr>
          <w:rStyle w:val="clarity-word"/>
          <w:sz w:val="18"/>
          <w:szCs w:val="18"/>
          <w:bdr w:val="none" w:sz="0" w:space="0" w:color="auto" w:frame="1"/>
        </w:rPr>
        <w:tab/>
      </w:r>
      <w:r w:rsidRPr="00641B2D">
        <w:rPr>
          <w:rStyle w:val="clarity-word"/>
          <w:sz w:val="18"/>
          <w:szCs w:val="18"/>
          <w:bdr w:val="none" w:sz="0" w:space="0" w:color="auto" w:frame="1"/>
        </w:rPr>
        <w:t>chastise you</w:t>
      </w:r>
      <w:r w:rsidRPr="00641B2D">
        <w:rPr>
          <w:sz w:val="18"/>
          <w:szCs w:val="18"/>
        </w:rPr>
        <w:t> with scorpions.</w:t>
      </w:r>
      <w:r>
        <w:rPr>
          <w:sz w:val="18"/>
          <w:szCs w:val="18"/>
        </w:rPr>
        <w:t>”</w:t>
      </w:r>
    </w:p>
    <w:p w:rsidR="008B28C2" w:rsidRPr="00641B2D"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641B2D">
        <w:rPr>
          <w:sz w:val="18"/>
          <w:szCs w:val="18"/>
        </w:rPr>
        <w:t>So the king hearkened not unto the people: for the cause was of God, that the </w:t>
      </w:r>
      <w:r w:rsidRPr="00641B2D">
        <w:rPr>
          <w:rStyle w:val="small-caps"/>
          <w:sz w:val="18"/>
          <w:szCs w:val="18"/>
          <w:bdr w:val="none" w:sz="0" w:space="0" w:color="auto" w:frame="1"/>
        </w:rPr>
        <w:t>Lord</w:t>
      </w:r>
      <w:r w:rsidRPr="00641B2D">
        <w:rPr>
          <w:sz w:val="18"/>
          <w:szCs w:val="18"/>
        </w:rPr>
        <w:t> might perform his word, which he spake by the hand of Ahijah the Shilonite to Jeroboam the son of Nebat.</w:t>
      </w:r>
      <w:r>
        <w:rPr>
          <w:sz w:val="18"/>
          <w:szCs w:val="18"/>
        </w:rPr>
        <w:t xml:space="preserve"> </w:t>
      </w:r>
      <w:r w:rsidRPr="00641B2D">
        <w:rPr>
          <w:sz w:val="18"/>
          <w:szCs w:val="18"/>
        </w:rPr>
        <w:t>And when all Israel </w:t>
      </w:r>
      <w:r w:rsidRPr="00641B2D">
        <w:rPr>
          <w:rStyle w:val="clarity-word"/>
          <w:sz w:val="18"/>
          <w:szCs w:val="18"/>
          <w:bdr w:val="none" w:sz="0" w:space="0" w:color="auto" w:frame="1"/>
        </w:rPr>
        <w:t>saw</w:t>
      </w:r>
      <w:r w:rsidRPr="00641B2D">
        <w:rPr>
          <w:sz w:val="18"/>
          <w:szCs w:val="18"/>
        </w:rPr>
        <w:t xml:space="preserve"> that the king would not hearken unto them, the people answered the </w:t>
      </w:r>
      <w:r>
        <w:rPr>
          <w:sz w:val="18"/>
          <w:szCs w:val="18"/>
        </w:rPr>
        <w:t xml:space="preserve">king,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 xml:space="preserve">“What portion have </w:t>
      </w:r>
      <w:r w:rsidRPr="00641B2D">
        <w:rPr>
          <w:sz w:val="18"/>
          <w:szCs w:val="18"/>
        </w:rPr>
        <w:t>we in David? And </w:t>
      </w:r>
      <w:r w:rsidRPr="00641B2D">
        <w:rPr>
          <w:rStyle w:val="clarity-word"/>
          <w:sz w:val="18"/>
          <w:szCs w:val="18"/>
          <w:bdr w:val="none" w:sz="0" w:space="0" w:color="auto" w:frame="1"/>
        </w:rPr>
        <w:t>we have</w:t>
      </w:r>
      <w:r w:rsidRPr="00641B2D">
        <w:rPr>
          <w:sz w:val="18"/>
          <w:szCs w:val="18"/>
        </w:rPr>
        <w:t xml:space="preserve"> none inheritance in the son of Jesse: every man to your </w:t>
      </w:r>
      <w:r>
        <w:rPr>
          <w:sz w:val="18"/>
          <w:szCs w:val="18"/>
        </w:rPr>
        <w:tab/>
      </w:r>
      <w:r>
        <w:rPr>
          <w:sz w:val="18"/>
          <w:szCs w:val="18"/>
        </w:rPr>
        <w:tab/>
      </w:r>
      <w:r>
        <w:rPr>
          <w:sz w:val="18"/>
          <w:szCs w:val="18"/>
        </w:rPr>
        <w:tab/>
      </w:r>
      <w:r w:rsidRPr="00641B2D">
        <w:rPr>
          <w:sz w:val="18"/>
          <w:szCs w:val="18"/>
        </w:rPr>
        <w:t>tents, O Israel: </w:t>
      </w:r>
      <w:r w:rsidRPr="00641B2D">
        <w:rPr>
          <w:rStyle w:val="clarity-word"/>
          <w:sz w:val="18"/>
          <w:szCs w:val="18"/>
          <w:bdr w:val="none" w:sz="0" w:space="0" w:color="auto" w:frame="1"/>
        </w:rPr>
        <w:t>and</w:t>
      </w:r>
      <w:r w:rsidRPr="00641B2D">
        <w:rPr>
          <w:sz w:val="18"/>
          <w:szCs w:val="18"/>
        </w:rPr>
        <w:t> now, David, see to thine own house.</w:t>
      </w:r>
      <w:r>
        <w:rPr>
          <w:sz w:val="18"/>
          <w:szCs w:val="18"/>
        </w:rPr>
        <w:t>”</w:t>
      </w:r>
      <w:r w:rsidRPr="00641B2D">
        <w:rPr>
          <w:sz w:val="18"/>
          <w:szCs w:val="18"/>
        </w:rPr>
        <w:t xml:space="preserve"> </w:t>
      </w:r>
    </w:p>
    <w:p w:rsidR="008B28C2" w:rsidRDefault="008B28C2" w:rsidP="008B28C2">
      <w:pPr>
        <w:pStyle w:val="NoSpacing"/>
        <w:rPr>
          <w:sz w:val="18"/>
          <w:szCs w:val="18"/>
        </w:rPr>
      </w:pPr>
    </w:p>
    <w:p w:rsidR="008B28C2" w:rsidRPr="00641B2D" w:rsidRDefault="008B28C2" w:rsidP="008B28C2">
      <w:pPr>
        <w:pStyle w:val="NoSpacing"/>
        <w:rPr>
          <w:sz w:val="18"/>
          <w:szCs w:val="18"/>
        </w:rPr>
      </w:pPr>
      <w:r>
        <w:rPr>
          <w:sz w:val="18"/>
          <w:szCs w:val="18"/>
        </w:rPr>
        <w:tab/>
      </w:r>
      <w:r w:rsidRPr="00641B2D">
        <w:rPr>
          <w:sz w:val="18"/>
          <w:szCs w:val="18"/>
        </w:rPr>
        <w:t>So all Israel went to their tents.</w:t>
      </w:r>
      <w:r>
        <w:rPr>
          <w:sz w:val="18"/>
          <w:szCs w:val="18"/>
        </w:rPr>
        <w:t xml:space="preserve"> </w:t>
      </w:r>
      <w:r w:rsidRPr="00641B2D">
        <w:rPr>
          <w:sz w:val="18"/>
          <w:szCs w:val="18"/>
        </w:rPr>
        <w:t>But </w:t>
      </w:r>
      <w:r w:rsidRPr="00641B2D">
        <w:rPr>
          <w:rStyle w:val="clarity-word"/>
          <w:sz w:val="18"/>
          <w:szCs w:val="18"/>
          <w:bdr w:val="none" w:sz="0" w:space="0" w:color="auto" w:frame="1"/>
        </w:rPr>
        <w:t>as for</w:t>
      </w:r>
      <w:r w:rsidRPr="00641B2D">
        <w:rPr>
          <w:sz w:val="18"/>
          <w:szCs w:val="18"/>
        </w:rPr>
        <w:t> the children of Israel that dwelt in the cities of Judah, Rehoboam reigned over them.</w:t>
      </w:r>
      <w:r>
        <w:rPr>
          <w:sz w:val="18"/>
          <w:szCs w:val="18"/>
        </w:rPr>
        <w:t xml:space="preserve"> </w:t>
      </w:r>
      <w:r w:rsidRPr="00641B2D">
        <w:rPr>
          <w:sz w:val="18"/>
          <w:szCs w:val="18"/>
        </w:rPr>
        <w:t>Then king Rehoboam sent Hadoram that </w:t>
      </w:r>
      <w:r w:rsidRPr="00641B2D">
        <w:rPr>
          <w:rStyle w:val="clarity-word"/>
          <w:sz w:val="18"/>
          <w:szCs w:val="18"/>
          <w:bdr w:val="none" w:sz="0" w:space="0" w:color="auto" w:frame="1"/>
        </w:rPr>
        <w:t>was</w:t>
      </w:r>
      <w:r w:rsidRPr="00641B2D">
        <w:rPr>
          <w:sz w:val="18"/>
          <w:szCs w:val="18"/>
        </w:rPr>
        <w:t> over the tribute; and the children of Israel stoned him with stones, that he died. But king Rehoboam made speed to get him up to </w:t>
      </w:r>
      <w:r w:rsidRPr="00641B2D">
        <w:rPr>
          <w:rStyle w:val="clarity-word"/>
          <w:sz w:val="18"/>
          <w:szCs w:val="18"/>
          <w:bdr w:val="none" w:sz="0" w:space="0" w:color="auto" w:frame="1"/>
        </w:rPr>
        <w:t>his</w:t>
      </w:r>
      <w:r w:rsidRPr="00641B2D">
        <w:rPr>
          <w:sz w:val="18"/>
          <w:szCs w:val="18"/>
        </w:rPr>
        <w:t> chariot, to flee to Jerusalem.</w:t>
      </w:r>
      <w:r>
        <w:rPr>
          <w:sz w:val="18"/>
          <w:szCs w:val="18"/>
        </w:rPr>
        <w:t xml:space="preserve"> </w:t>
      </w:r>
      <w:r w:rsidRPr="00641B2D">
        <w:rPr>
          <w:sz w:val="18"/>
          <w:szCs w:val="18"/>
        </w:rPr>
        <w:t>And Israel rebelled against the house of David unto this day.</w:t>
      </w:r>
    </w:p>
    <w:p w:rsidR="008B28C2" w:rsidRPr="002E2CF0" w:rsidRDefault="008B28C2" w:rsidP="008B28C2">
      <w:pPr>
        <w:pStyle w:val="NoSpacing"/>
        <w:rPr>
          <w:b/>
          <w:sz w:val="18"/>
          <w:szCs w:val="18"/>
          <w:u w:val="single"/>
        </w:rPr>
      </w:pPr>
    </w:p>
    <w:p w:rsidR="008B28C2" w:rsidRPr="002E2CF0" w:rsidRDefault="008B28C2" w:rsidP="008B28C2">
      <w:pPr>
        <w:pStyle w:val="NoSpacing"/>
        <w:rPr>
          <w:b/>
          <w:sz w:val="18"/>
          <w:szCs w:val="18"/>
          <w:u w:val="single"/>
        </w:rPr>
      </w:pPr>
      <w:r w:rsidRPr="002E2CF0">
        <w:rPr>
          <w:b/>
          <w:sz w:val="18"/>
          <w:szCs w:val="18"/>
          <w:u w:val="single"/>
        </w:rPr>
        <w:t>Jeroboam causes Israel worship false Idols (2 Chron 11:13-15)</w:t>
      </w:r>
    </w:p>
    <w:p w:rsidR="008B28C2" w:rsidRPr="00641B2D" w:rsidRDefault="008B28C2" w:rsidP="008B28C2">
      <w:pPr>
        <w:pStyle w:val="NoSpacing"/>
        <w:rPr>
          <w:sz w:val="18"/>
          <w:szCs w:val="18"/>
        </w:rPr>
      </w:pPr>
      <w:r>
        <w:rPr>
          <w:sz w:val="18"/>
          <w:szCs w:val="18"/>
        </w:rPr>
        <w:tab/>
      </w:r>
      <w:r w:rsidRPr="00641B2D">
        <w:rPr>
          <w:sz w:val="18"/>
          <w:szCs w:val="18"/>
        </w:rPr>
        <w:t>And the priests and the Levites that </w:t>
      </w:r>
      <w:r w:rsidRPr="00641B2D">
        <w:rPr>
          <w:rStyle w:val="clarity-word"/>
          <w:sz w:val="18"/>
          <w:szCs w:val="18"/>
          <w:bdr w:val="none" w:sz="0" w:space="0" w:color="auto" w:frame="1"/>
        </w:rPr>
        <w:t>were</w:t>
      </w:r>
      <w:r w:rsidRPr="00641B2D">
        <w:rPr>
          <w:sz w:val="18"/>
          <w:szCs w:val="18"/>
        </w:rPr>
        <w:t> in all Israel </w:t>
      </w:r>
      <w:r w:rsidRPr="00641B2D">
        <w:rPr>
          <w:rStyle w:val="study-note-ref"/>
          <w:sz w:val="18"/>
          <w:szCs w:val="18"/>
          <w:bdr w:val="none" w:sz="0" w:space="0" w:color="auto" w:frame="1"/>
        </w:rPr>
        <w:t>resorted to him</w:t>
      </w:r>
      <w:r w:rsidRPr="00641B2D">
        <w:rPr>
          <w:sz w:val="18"/>
          <w:szCs w:val="18"/>
        </w:rPr>
        <w:t> out of all their </w:t>
      </w:r>
      <w:r w:rsidRPr="00641B2D">
        <w:rPr>
          <w:rStyle w:val="study-note-ref"/>
          <w:sz w:val="18"/>
          <w:szCs w:val="18"/>
          <w:bdr w:val="none" w:sz="0" w:space="0" w:color="auto" w:frame="1"/>
        </w:rPr>
        <w:t>coasts</w:t>
      </w:r>
      <w:r w:rsidRPr="00641B2D">
        <w:rPr>
          <w:sz w:val="18"/>
          <w:szCs w:val="18"/>
        </w:rPr>
        <w:t>.</w:t>
      </w:r>
      <w:r>
        <w:rPr>
          <w:sz w:val="18"/>
          <w:szCs w:val="18"/>
        </w:rPr>
        <w:t xml:space="preserve"> </w:t>
      </w:r>
      <w:r w:rsidRPr="00641B2D">
        <w:rPr>
          <w:sz w:val="18"/>
          <w:szCs w:val="18"/>
        </w:rPr>
        <w:t>For the Levites left their </w:t>
      </w:r>
      <w:r w:rsidRPr="00641B2D">
        <w:rPr>
          <w:rStyle w:val="study-note-ref"/>
          <w:sz w:val="18"/>
          <w:szCs w:val="18"/>
          <w:bdr w:val="none" w:sz="0" w:space="0" w:color="auto" w:frame="1"/>
        </w:rPr>
        <w:t>suburbs</w:t>
      </w:r>
      <w:r w:rsidRPr="00641B2D">
        <w:rPr>
          <w:sz w:val="18"/>
          <w:szCs w:val="18"/>
        </w:rPr>
        <w:t> and their </w:t>
      </w:r>
      <w:r w:rsidRPr="00641B2D">
        <w:rPr>
          <w:rStyle w:val="study-note-ref"/>
          <w:sz w:val="18"/>
          <w:szCs w:val="18"/>
          <w:bdr w:val="none" w:sz="0" w:space="0" w:color="auto" w:frame="1"/>
        </w:rPr>
        <w:t>possession</w:t>
      </w:r>
      <w:r w:rsidRPr="00641B2D">
        <w:rPr>
          <w:sz w:val="18"/>
          <w:szCs w:val="18"/>
        </w:rPr>
        <w:t>, and came to Judah and Jerusalem: for Jeroboam and his sons had </w:t>
      </w:r>
      <w:r w:rsidRPr="00641B2D">
        <w:rPr>
          <w:rStyle w:val="study-note-ref"/>
          <w:sz w:val="18"/>
          <w:szCs w:val="18"/>
          <w:bdr w:val="none" w:sz="0" w:space="0" w:color="auto" w:frame="1"/>
        </w:rPr>
        <w:t>cast</w:t>
      </w:r>
      <w:r w:rsidRPr="00641B2D">
        <w:rPr>
          <w:sz w:val="18"/>
          <w:szCs w:val="18"/>
        </w:rPr>
        <w:t> them off from executing the priest’s office unto the </w:t>
      </w:r>
      <w:r w:rsidRPr="00641B2D">
        <w:rPr>
          <w:rStyle w:val="small-caps"/>
          <w:sz w:val="18"/>
          <w:szCs w:val="18"/>
          <w:bdr w:val="none" w:sz="0" w:space="0" w:color="auto" w:frame="1"/>
        </w:rPr>
        <w:t>Lord</w:t>
      </w:r>
      <w:r w:rsidRPr="00641B2D">
        <w:rPr>
          <w:sz w:val="18"/>
          <w:szCs w:val="18"/>
        </w:rPr>
        <w:t>:</w:t>
      </w:r>
      <w:r>
        <w:rPr>
          <w:sz w:val="18"/>
          <w:szCs w:val="18"/>
        </w:rPr>
        <w:t xml:space="preserve"> </w:t>
      </w:r>
      <w:r w:rsidRPr="00641B2D">
        <w:rPr>
          <w:sz w:val="18"/>
          <w:szCs w:val="18"/>
        </w:rPr>
        <w:t>And he ordained him </w:t>
      </w:r>
      <w:r w:rsidRPr="00641B2D">
        <w:rPr>
          <w:rStyle w:val="study-note-ref"/>
          <w:sz w:val="18"/>
          <w:szCs w:val="18"/>
          <w:bdr w:val="none" w:sz="0" w:space="0" w:color="auto" w:frame="1"/>
        </w:rPr>
        <w:t>priests</w:t>
      </w:r>
      <w:r w:rsidRPr="00641B2D">
        <w:rPr>
          <w:sz w:val="18"/>
          <w:szCs w:val="18"/>
        </w:rPr>
        <w:t> for the high places, and for the </w:t>
      </w:r>
      <w:r w:rsidRPr="00641B2D">
        <w:rPr>
          <w:rStyle w:val="study-note-ref"/>
          <w:sz w:val="18"/>
          <w:szCs w:val="18"/>
          <w:bdr w:val="none" w:sz="0" w:space="0" w:color="auto" w:frame="1"/>
        </w:rPr>
        <w:t>devils</w:t>
      </w:r>
      <w:r w:rsidRPr="00641B2D">
        <w:rPr>
          <w:sz w:val="18"/>
          <w:szCs w:val="18"/>
        </w:rPr>
        <w:t>, and for the calves which he had made.</w:t>
      </w:r>
    </w:p>
    <w:p w:rsidR="008B28C2" w:rsidRPr="002E2CF0" w:rsidRDefault="008B28C2" w:rsidP="008B28C2">
      <w:pPr>
        <w:pStyle w:val="NoSpacing"/>
        <w:rPr>
          <w:b/>
          <w:sz w:val="18"/>
          <w:szCs w:val="18"/>
          <w:u w:val="single"/>
        </w:rPr>
      </w:pPr>
    </w:p>
    <w:p w:rsidR="008B28C2" w:rsidRPr="002E2CF0" w:rsidRDefault="008B28C2" w:rsidP="008B28C2">
      <w:pPr>
        <w:pStyle w:val="NoSpacing"/>
        <w:rPr>
          <w:b/>
          <w:sz w:val="18"/>
          <w:szCs w:val="18"/>
          <w:u w:val="single"/>
        </w:rPr>
      </w:pPr>
      <w:r w:rsidRPr="002E2CF0">
        <w:rPr>
          <w:b/>
          <w:sz w:val="18"/>
          <w:szCs w:val="18"/>
          <w:u w:val="single"/>
        </w:rPr>
        <w:t>Rehoboam forsakes the Lord (2 Chron 12:1)</w:t>
      </w:r>
    </w:p>
    <w:p w:rsidR="008B28C2" w:rsidRPr="00641B2D" w:rsidRDefault="008B28C2" w:rsidP="008B28C2">
      <w:pPr>
        <w:pStyle w:val="NoSpacing"/>
        <w:rPr>
          <w:sz w:val="18"/>
          <w:szCs w:val="18"/>
        </w:rPr>
      </w:pPr>
      <w:r>
        <w:rPr>
          <w:sz w:val="18"/>
          <w:szCs w:val="18"/>
          <w:shd w:val="clear" w:color="auto" w:fill="FFFFFF"/>
        </w:rPr>
        <w:tab/>
      </w:r>
      <w:r w:rsidRPr="00641B2D">
        <w:rPr>
          <w:sz w:val="18"/>
          <w:szCs w:val="18"/>
          <w:shd w:val="clear" w:color="auto" w:fill="FFFFFF"/>
        </w:rPr>
        <w:t>And it came to pass, when Rehoboam had established the kingdom, and had strengthened himself, he forsook the law of the </w:t>
      </w:r>
      <w:r w:rsidRPr="00641B2D">
        <w:rPr>
          <w:rStyle w:val="small-caps"/>
          <w:sz w:val="18"/>
          <w:szCs w:val="18"/>
          <w:bdr w:val="none" w:sz="0" w:space="0" w:color="auto" w:frame="1"/>
          <w:shd w:val="clear" w:color="auto" w:fill="FFFFFF"/>
        </w:rPr>
        <w:t>Lord</w:t>
      </w:r>
      <w:r w:rsidRPr="00641B2D">
        <w:rPr>
          <w:sz w:val="18"/>
          <w:szCs w:val="18"/>
          <w:shd w:val="clear" w:color="auto" w:fill="FFFFFF"/>
        </w:rPr>
        <w:t>, and all Israel with him.</w:t>
      </w:r>
    </w:p>
    <w:p w:rsidR="008B28C2" w:rsidRDefault="008B28C2" w:rsidP="008B28C2">
      <w:pPr>
        <w:pStyle w:val="NoSpacing"/>
        <w:rPr>
          <w:sz w:val="18"/>
          <w:szCs w:val="18"/>
        </w:rPr>
      </w:pPr>
    </w:p>
    <w:p w:rsidR="008B28C2" w:rsidRPr="00497CFC" w:rsidRDefault="008B28C2" w:rsidP="008B28C2">
      <w:pPr>
        <w:pStyle w:val="NoSpacing"/>
        <w:rPr>
          <w:b/>
          <w:sz w:val="18"/>
          <w:szCs w:val="18"/>
        </w:rPr>
      </w:pPr>
      <w:r w:rsidRPr="00497CFC">
        <w:rPr>
          <w:b/>
          <w:sz w:val="18"/>
          <w:szCs w:val="18"/>
        </w:rPr>
        <w:t>2 Kingdoms:</w:t>
      </w:r>
    </w:p>
    <w:p w:rsidR="008B28C2" w:rsidRDefault="008B28C2" w:rsidP="008B28C2">
      <w:pPr>
        <w:pStyle w:val="NoSpacing"/>
        <w:rPr>
          <w:sz w:val="18"/>
          <w:szCs w:val="18"/>
        </w:rPr>
      </w:pPr>
      <w:r>
        <w:rPr>
          <w:sz w:val="18"/>
          <w:szCs w:val="18"/>
        </w:rPr>
        <w:t>Judah:        Rehoboam------Abijam---------Asa-----------------------------------------------------------------------------Jehoshaphat</w:t>
      </w:r>
    </w:p>
    <w:p w:rsidR="008B28C2" w:rsidRDefault="008B28C2" w:rsidP="008B28C2">
      <w:pPr>
        <w:pStyle w:val="NoSpacing"/>
        <w:rPr>
          <w:sz w:val="18"/>
          <w:szCs w:val="18"/>
        </w:rPr>
      </w:pPr>
      <w:r>
        <w:rPr>
          <w:sz w:val="18"/>
          <w:szCs w:val="18"/>
        </w:rPr>
        <w:t>10 Tribes:  Jeroboam----------------------------Nadab* ----Baasha------Elah***------------Zimri----Omri-------Ahab</w:t>
      </w:r>
    </w:p>
    <w:p w:rsidR="008B28C2" w:rsidRDefault="008B28C2" w:rsidP="008B28C2">
      <w:pPr>
        <w:pStyle w:val="NoSpacing"/>
        <w:rPr>
          <w:sz w:val="18"/>
          <w:szCs w:val="18"/>
        </w:rPr>
      </w:pPr>
      <w:r>
        <w:rPr>
          <w:sz w:val="18"/>
          <w:szCs w:val="18"/>
        </w:rPr>
        <w:t>3</w:t>
      </w:r>
      <w:r w:rsidRPr="00A64D6C">
        <w:rPr>
          <w:sz w:val="18"/>
          <w:szCs w:val="18"/>
          <w:vertAlign w:val="superscript"/>
        </w:rPr>
        <w:t>rd</w:t>
      </w:r>
      <w:r>
        <w:rPr>
          <w:sz w:val="18"/>
          <w:szCs w:val="18"/>
        </w:rPr>
        <w:t xml:space="preserve"> Parties:   </w:t>
      </w:r>
      <w:r>
        <w:rPr>
          <w:sz w:val="18"/>
          <w:szCs w:val="18"/>
        </w:rPr>
        <w:tab/>
      </w:r>
      <w:r>
        <w:rPr>
          <w:sz w:val="18"/>
          <w:szCs w:val="18"/>
        </w:rPr>
        <w:tab/>
      </w:r>
      <w:r>
        <w:rPr>
          <w:sz w:val="18"/>
          <w:szCs w:val="18"/>
        </w:rPr>
        <w:tab/>
        <w:t xml:space="preserve">       Baasha**</w:t>
      </w:r>
      <w:r>
        <w:rPr>
          <w:sz w:val="18"/>
          <w:szCs w:val="18"/>
        </w:rPr>
        <w:tab/>
        <w:t xml:space="preserve">              Zimri      </w:t>
      </w:r>
      <w:r>
        <w:rPr>
          <w:sz w:val="18"/>
          <w:szCs w:val="18"/>
        </w:rPr>
        <w:tab/>
        <w:t xml:space="preserve">         Omri/Tibni****</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*(killed by Baasha after 2 yrs of being king)</w:t>
      </w:r>
    </w:p>
    <w:p w:rsidR="008B28C2" w:rsidRDefault="008B28C2" w:rsidP="008B28C2">
      <w:pPr>
        <w:pStyle w:val="NoSpacing"/>
        <w:rPr>
          <w:sz w:val="18"/>
          <w:szCs w:val="18"/>
        </w:rPr>
      </w:pPr>
      <w:r>
        <w:rPr>
          <w:sz w:val="18"/>
          <w:szCs w:val="18"/>
        </w:rPr>
        <w:t>**</w:t>
      </w:r>
      <w:r w:rsidRPr="00B86506">
        <w:rPr>
          <w:sz w:val="18"/>
          <w:szCs w:val="18"/>
        </w:rPr>
        <w:t xml:space="preserve"> </w:t>
      </w:r>
      <w:r>
        <w:rPr>
          <w:sz w:val="18"/>
          <w:szCs w:val="18"/>
        </w:rPr>
        <w:t>Baasha (son of Ahijah… the prophet???—1 Kings 15:27)</w:t>
      </w:r>
    </w:p>
    <w:p w:rsidR="008B28C2" w:rsidRDefault="008B28C2" w:rsidP="008B28C2">
      <w:pPr>
        <w:pStyle w:val="NoSpacing"/>
        <w:rPr>
          <w:sz w:val="18"/>
          <w:szCs w:val="18"/>
        </w:rPr>
      </w:pPr>
      <w:r>
        <w:rPr>
          <w:sz w:val="18"/>
          <w:szCs w:val="18"/>
        </w:rPr>
        <w:tab/>
        <w:t>-Baasha kills Nadab and then every member of the house of Jeroboam</w:t>
      </w:r>
    </w:p>
    <w:p w:rsidR="008B28C2" w:rsidRDefault="008B28C2" w:rsidP="008B28C2">
      <w:pPr>
        <w:pStyle w:val="NoSpacing"/>
        <w:rPr>
          <w:sz w:val="18"/>
          <w:szCs w:val="18"/>
        </w:rPr>
      </w:pPr>
      <w:r>
        <w:rPr>
          <w:sz w:val="18"/>
          <w:szCs w:val="18"/>
        </w:rPr>
        <w:t>***Elah, son of Baasha, killed by his captain, Zimri.</w:t>
      </w:r>
    </w:p>
    <w:p w:rsidR="008B28C2" w:rsidRDefault="008B28C2" w:rsidP="008B28C2">
      <w:pPr>
        <w:pStyle w:val="NoSpacing"/>
        <w:rPr>
          <w:sz w:val="18"/>
          <w:szCs w:val="18"/>
        </w:rPr>
      </w:pPr>
      <w:r>
        <w:rPr>
          <w:sz w:val="18"/>
          <w:szCs w:val="18"/>
        </w:rPr>
        <w:tab/>
        <w:t>-Zimri reigns as king, for only 7 days, and kills every member of the house of Baasha</w:t>
      </w:r>
    </w:p>
    <w:p w:rsidR="008B28C2" w:rsidRDefault="008B28C2" w:rsidP="008B28C2">
      <w:pPr>
        <w:pStyle w:val="NoSpacing"/>
        <w:rPr>
          <w:sz w:val="18"/>
          <w:szCs w:val="18"/>
        </w:rPr>
      </w:pPr>
      <w:r>
        <w:rPr>
          <w:sz w:val="18"/>
          <w:szCs w:val="18"/>
        </w:rPr>
        <w:tab/>
      </w:r>
      <w:r>
        <w:rPr>
          <w:sz w:val="18"/>
          <w:szCs w:val="18"/>
        </w:rPr>
        <w:tab/>
        <w:t>-The people conspire against Zimri for killing Elah, and make Omri their king</w:t>
      </w:r>
      <w:r>
        <w:rPr>
          <w:sz w:val="18"/>
          <w:szCs w:val="18"/>
        </w:rPr>
        <w:tab/>
      </w:r>
    </w:p>
    <w:p w:rsidR="008B28C2" w:rsidRDefault="008B28C2" w:rsidP="008B28C2">
      <w:pPr>
        <w:pStyle w:val="NoSpacing"/>
        <w:rPr>
          <w:sz w:val="18"/>
          <w:szCs w:val="18"/>
        </w:rPr>
      </w:pPr>
      <w:r>
        <w:rPr>
          <w:sz w:val="18"/>
          <w:szCs w:val="18"/>
        </w:rPr>
        <w:tab/>
      </w:r>
      <w:r>
        <w:rPr>
          <w:sz w:val="18"/>
          <w:szCs w:val="18"/>
        </w:rPr>
        <w:tab/>
      </w:r>
      <w:r>
        <w:rPr>
          <w:sz w:val="18"/>
          <w:szCs w:val="18"/>
        </w:rPr>
        <w:tab/>
        <w:t>-Omri and Zimri at war with each other</w:t>
      </w:r>
    </w:p>
    <w:p w:rsidR="008B28C2" w:rsidRDefault="008B28C2" w:rsidP="008B28C2">
      <w:pPr>
        <w:pStyle w:val="NoSpacing"/>
        <w:rPr>
          <w:sz w:val="18"/>
          <w:szCs w:val="18"/>
        </w:rPr>
      </w:pPr>
      <w:r>
        <w:rPr>
          <w:sz w:val="18"/>
          <w:szCs w:val="18"/>
        </w:rPr>
        <w:tab/>
      </w:r>
      <w:r>
        <w:rPr>
          <w:sz w:val="18"/>
          <w:szCs w:val="18"/>
        </w:rPr>
        <w:tab/>
      </w:r>
      <w:r>
        <w:rPr>
          <w:sz w:val="18"/>
          <w:szCs w:val="18"/>
        </w:rPr>
        <w:tab/>
      </w:r>
      <w:r>
        <w:rPr>
          <w:sz w:val="18"/>
          <w:szCs w:val="18"/>
        </w:rPr>
        <w:tab/>
        <w:t>-Omri burns Zimri’s house down with Zimri inside, killing Zimri</w:t>
      </w:r>
    </w:p>
    <w:p w:rsidR="008B28C2" w:rsidRDefault="008B28C2" w:rsidP="008B28C2">
      <w:pPr>
        <w:pStyle w:val="NoSpacing"/>
        <w:rPr>
          <w:sz w:val="18"/>
          <w:szCs w:val="18"/>
        </w:rPr>
      </w:pPr>
      <w:r>
        <w:rPr>
          <w:sz w:val="18"/>
          <w:szCs w:val="18"/>
        </w:rPr>
        <w:t>**** the Kingdom of Israel was divided between 2 kings: Tibni and Omri…..Omri won and was recognized as king</w:t>
      </w:r>
    </w:p>
    <w:p w:rsidR="008B28C2" w:rsidRDefault="008B28C2" w:rsidP="008B28C2">
      <w:pPr>
        <w:pStyle w:val="NoSpacing"/>
        <w:rPr>
          <w:sz w:val="18"/>
          <w:szCs w:val="18"/>
        </w:rPr>
      </w:pPr>
      <w:r>
        <w:rPr>
          <w:sz w:val="18"/>
          <w:szCs w:val="18"/>
        </w:rPr>
        <w:tab/>
        <w:t>-Omri was an extremely wicked king</w:t>
      </w:r>
    </w:p>
    <w:p w:rsidR="008B28C2" w:rsidRDefault="008B28C2" w:rsidP="008B28C2">
      <w:pPr>
        <w:pStyle w:val="NoSpacing"/>
        <w:rPr>
          <w:sz w:val="18"/>
          <w:szCs w:val="18"/>
        </w:rPr>
      </w:pPr>
      <w:r>
        <w:rPr>
          <w:sz w:val="18"/>
          <w:szCs w:val="18"/>
        </w:rPr>
        <w:tab/>
      </w:r>
      <w:r>
        <w:rPr>
          <w:sz w:val="18"/>
          <w:szCs w:val="18"/>
        </w:rPr>
        <w:tab/>
        <w:t>-His son, Ahab, was even more wicked, marrying the murderous and idolatrous woman, Jezebel.</w:t>
      </w:r>
    </w:p>
    <w:p w:rsidR="008B28C2" w:rsidRPr="00403456" w:rsidRDefault="008B28C2" w:rsidP="008B28C2">
      <w:pPr>
        <w:pStyle w:val="NoSpacing"/>
        <w:rPr>
          <w:sz w:val="18"/>
          <w:szCs w:val="18"/>
        </w:rPr>
      </w:pPr>
    </w:p>
    <w:p w:rsidR="008B28C2" w:rsidRDefault="008B28C2" w:rsidP="008B28C2">
      <w:pPr>
        <w:pStyle w:val="NoSpacing"/>
        <w:jc w:val="center"/>
        <w:rPr>
          <w:b/>
          <w:i/>
          <w:sz w:val="28"/>
          <w:szCs w:val="28"/>
          <w:u w:val="single"/>
        </w:rPr>
      </w:pPr>
    </w:p>
    <w:p w:rsidR="00D544E2" w:rsidRDefault="00D544E2" w:rsidP="008B28C2">
      <w:pPr>
        <w:pStyle w:val="NoSpacing"/>
        <w:jc w:val="center"/>
        <w:rPr>
          <w:b/>
          <w:i/>
          <w:sz w:val="28"/>
          <w:szCs w:val="28"/>
          <w:u w:val="single"/>
        </w:rPr>
      </w:pPr>
    </w:p>
    <w:p w:rsidR="00D544E2" w:rsidRDefault="00D544E2" w:rsidP="008B28C2">
      <w:pPr>
        <w:pStyle w:val="NoSpacing"/>
        <w:jc w:val="center"/>
        <w:rPr>
          <w:b/>
          <w:i/>
          <w:sz w:val="28"/>
          <w:szCs w:val="28"/>
          <w:u w:val="single"/>
        </w:rPr>
      </w:pPr>
    </w:p>
    <w:p w:rsidR="00D544E2" w:rsidRDefault="00D544E2" w:rsidP="008B28C2">
      <w:pPr>
        <w:pStyle w:val="NoSpacing"/>
        <w:jc w:val="center"/>
        <w:rPr>
          <w:b/>
          <w:i/>
          <w:sz w:val="28"/>
          <w:szCs w:val="28"/>
          <w:u w:val="single"/>
        </w:rPr>
      </w:pPr>
    </w:p>
    <w:p w:rsidR="00D544E2" w:rsidRDefault="00D544E2" w:rsidP="008B28C2">
      <w:pPr>
        <w:pStyle w:val="NoSpacing"/>
        <w:jc w:val="center"/>
        <w:rPr>
          <w:b/>
          <w:i/>
          <w:sz w:val="28"/>
          <w:szCs w:val="28"/>
          <w:u w:val="single"/>
        </w:rPr>
      </w:pPr>
    </w:p>
    <w:p w:rsidR="00D544E2" w:rsidRDefault="00D544E2" w:rsidP="008B28C2">
      <w:pPr>
        <w:pStyle w:val="NoSpacing"/>
        <w:jc w:val="center"/>
        <w:rPr>
          <w:b/>
          <w:i/>
          <w:sz w:val="28"/>
          <w:szCs w:val="28"/>
          <w:u w:val="single"/>
        </w:rPr>
      </w:pPr>
    </w:p>
    <w:p w:rsidR="008B28C2" w:rsidRDefault="008B28C2" w:rsidP="008B28C2">
      <w:pPr>
        <w:pStyle w:val="NoSpacing"/>
        <w:jc w:val="center"/>
        <w:rPr>
          <w:b/>
          <w:i/>
          <w:sz w:val="28"/>
          <w:szCs w:val="28"/>
        </w:rPr>
      </w:pPr>
      <w:r>
        <w:rPr>
          <w:b/>
          <w:i/>
          <w:noProof/>
          <w:sz w:val="28"/>
          <w:szCs w:val="28"/>
        </w:rPr>
        <w:lastRenderedPageBreak/>
        <w:drawing>
          <wp:inline distT="0" distB="0" distL="0" distR="0">
            <wp:extent cx="2647950" cy="2009775"/>
            <wp:effectExtent l="19050" t="0" r="0" b="0"/>
            <wp:docPr id="69" name="Picture 41" descr="pagan 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gan religion"/>
                    <pic:cNvPicPr>
                      <a:picLocks noChangeAspect="1" noChangeArrowheads="1"/>
                    </pic:cNvPicPr>
                  </pic:nvPicPr>
                  <pic:blipFill>
                    <a:blip r:embed="rId23"/>
                    <a:srcRect/>
                    <a:stretch>
                      <a:fillRect/>
                    </a:stretch>
                  </pic:blipFill>
                  <pic:spPr bwMode="auto">
                    <a:xfrm>
                      <a:off x="0" y="0"/>
                      <a:ext cx="2647950" cy="2009775"/>
                    </a:xfrm>
                    <a:prstGeom prst="rect">
                      <a:avLst/>
                    </a:prstGeom>
                    <a:noFill/>
                    <a:ln w="9525">
                      <a:noFill/>
                      <a:miter lim="800000"/>
                      <a:headEnd/>
                      <a:tailEnd/>
                    </a:ln>
                  </pic:spPr>
                </pic:pic>
              </a:graphicData>
            </a:graphic>
          </wp:inline>
        </w:drawing>
      </w:r>
    </w:p>
    <w:p w:rsidR="008B28C2" w:rsidRDefault="008B28C2" w:rsidP="008B28C2">
      <w:pPr>
        <w:pStyle w:val="NoSpacing"/>
        <w:jc w:val="center"/>
        <w:rPr>
          <w:b/>
          <w:i/>
          <w:sz w:val="28"/>
          <w:szCs w:val="28"/>
        </w:rPr>
      </w:pPr>
    </w:p>
    <w:p w:rsidR="008B28C2" w:rsidRDefault="008B28C2" w:rsidP="008B28C2">
      <w:pPr>
        <w:pStyle w:val="NoSpacing"/>
        <w:jc w:val="center"/>
        <w:rPr>
          <w:b/>
          <w:i/>
          <w:sz w:val="28"/>
          <w:szCs w:val="28"/>
        </w:rPr>
      </w:pPr>
    </w:p>
    <w:p w:rsidR="008B28C2" w:rsidRDefault="008B28C2" w:rsidP="008B28C2">
      <w:pPr>
        <w:pStyle w:val="NoSpacing"/>
        <w:jc w:val="center"/>
        <w:rPr>
          <w:b/>
          <w:i/>
          <w:sz w:val="40"/>
          <w:szCs w:val="40"/>
        </w:rPr>
      </w:pPr>
      <w:r>
        <w:rPr>
          <w:b/>
          <w:i/>
          <w:sz w:val="40"/>
          <w:szCs w:val="40"/>
        </w:rPr>
        <w:t>CHAPTER 4:</w:t>
      </w:r>
    </w:p>
    <w:p w:rsidR="008B28C2" w:rsidRDefault="008B28C2" w:rsidP="008B28C2">
      <w:pPr>
        <w:pStyle w:val="NoSpacing"/>
        <w:jc w:val="center"/>
        <w:rPr>
          <w:b/>
          <w:i/>
          <w:sz w:val="40"/>
          <w:szCs w:val="40"/>
        </w:rPr>
      </w:pPr>
    </w:p>
    <w:p w:rsidR="008B28C2" w:rsidRDefault="008B28C2" w:rsidP="008B28C2">
      <w:pPr>
        <w:pStyle w:val="NoSpacing"/>
        <w:jc w:val="center"/>
        <w:rPr>
          <w:b/>
          <w:i/>
          <w:sz w:val="40"/>
          <w:szCs w:val="40"/>
        </w:rPr>
      </w:pPr>
      <w:r>
        <w:rPr>
          <w:b/>
          <w:i/>
          <w:sz w:val="40"/>
          <w:szCs w:val="40"/>
        </w:rPr>
        <w:t>ISRAEL FORSAKES THE LORD,</w:t>
      </w:r>
    </w:p>
    <w:p w:rsidR="008B28C2" w:rsidRDefault="008B28C2" w:rsidP="008B28C2">
      <w:pPr>
        <w:pStyle w:val="NoSpacing"/>
        <w:jc w:val="center"/>
        <w:rPr>
          <w:b/>
          <w:i/>
          <w:sz w:val="40"/>
          <w:szCs w:val="40"/>
        </w:rPr>
      </w:pPr>
    </w:p>
    <w:p w:rsidR="008B28C2" w:rsidRDefault="008B28C2" w:rsidP="008B28C2">
      <w:pPr>
        <w:pStyle w:val="NoSpacing"/>
        <w:jc w:val="center"/>
        <w:rPr>
          <w:b/>
          <w:i/>
          <w:sz w:val="40"/>
          <w:szCs w:val="40"/>
        </w:rPr>
      </w:pPr>
      <w:r>
        <w:rPr>
          <w:b/>
          <w:i/>
          <w:sz w:val="40"/>
          <w:szCs w:val="40"/>
        </w:rPr>
        <w:t>WORSHIPS FALSE GODS</w:t>
      </w:r>
    </w:p>
    <w:p w:rsidR="008B28C2" w:rsidRDefault="008B28C2" w:rsidP="008B28C2">
      <w:pPr>
        <w:pStyle w:val="NoSpacing"/>
        <w:jc w:val="center"/>
        <w:rPr>
          <w:b/>
          <w:i/>
          <w:sz w:val="40"/>
          <w:szCs w:val="40"/>
        </w:rPr>
      </w:pPr>
    </w:p>
    <w:p w:rsidR="008B28C2" w:rsidRDefault="008B28C2" w:rsidP="008B28C2">
      <w:pPr>
        <w:pStyle w:val="NoSpacing"/>
        <w:jc w:val="center"/>
        <w:rPr>
          <w:b/>
          <w:i/>
          <w:sz w:val="40"/>
          <w:szCs w:val="40"/>
        </w:rPr>
      </w:pPr>
    </w:p>
    <w:p w:rsidR="008B28C2" w:rsidRPr="00084371" w:rsidRDefault="008B28C2" w:rsidP="008B28C2">
      <w:pPr>
        <w:pStyle w:val="NoSpacing"/>
        <w:jc w:val="center"/>
        <w:rPr>
          <w:b/>
          <w:i/>
          <w:sz w:val="40"/>
          <w:szCs w:val="40"/>
        </w:rPr>
      </w:pPr>
      <w:r>
        <w:rPr>
          <w:b/>
          <w:i/>
          <w:noProof/>
          <w:sz w:val="40"/>
          <w:szCs w:val="40"/>
        </w:rPr>
        <w:drawing>
          <wp:inline distT="0" distB="0" distL="0" distR="0">
            <wp:extent cx="2476500" cy="3028950"/>
            <wp:effectExtent l="19050" t="0" r="0" b="0"/>
            <wp:docPr id="68" name="Picture 42" descr="chemosh-solo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emosh-solomon"/>
                    <pic:cNvPicPr>
                      <a:picLocks noChangeAspect="1" noChangeArrowheads="1"/>
                    </pic:cNvPicPr>
                  </pic:nvPicPr>
                  <pic:blipFill>
                    <a:blip r:embed="rId24"/>
                    <a:srcRect/>
                    <a:stretch>
                      <a:fillRect/>
                    </a:stretch>
                  </pic:blipFill>
                  <pic:spPr bwMode="auto">
                    <a:xfrm>
                      <a:off x="0" y="0"/>
                      <a:ext cx="2476500" cy="3028950"/>
                    </a:xfrm>
                    <a:prstGeom prst="rect">
                      <a:avLst/>
                    </a:prstGeom>
                    <a:noFill/>
                    <a:ln w="9525">
                      <a:noFill/>
                      <a:miter lim="800000"/>
                      <a:headEnd/>
                      <a:tailEnd/>
                    </a:ln>
                  </pic:spPr>
                </pic:pic>
              </a:graphicData>
            </a:graphic>
          </wp:inline>
        </w:drawing>
      </w:r>
    </w:p>
    <w:p w:rsidR="008B28C2" w:rsidRDefault="008B28C2" w:rsidP="008B28C2">
      <w:pPr>
        <w:pStyle w:val="NoSpacing"/>
        <w:jc w:val="center"/>
        <w:rPr>
          <w:b/>
          <w:i/>
          <w:sz w:val="28"/>
          <w:szCs w:val="28"/>
          <w:u w:val="single"/>
        </w:rPr>
      </w:pPr>
    </w:p>
    <w:p w:rsidR="00D544E2" w:rsidRDefault="00D544E2" w:rsidP="008B28C2">
      <w:pPr>
        <w:pStyle w:val="NoSpacing"/>
        <w:jc w:val="center"/>
        <w:rPr>
          <w:b/>
          <w:i/>
          <w:sz w:val="28"/>
          <w:szCs w:val="28"/>
          <w:u w:val="single"/>
        </w:rPr>
      </w:pPr>
    </w:p>
    <w:p w:rsidR="008B28C2" w:rsidRPr="00EE3021" w:rsidRDefault="008B28C2" w:rsidP="008B28C2">
      <w:pPr>
        <w:pStyle w:val="NoSpacing"/>
        <w:jc w:val="center"/>
        <w:rPr>
          <w:b/>
          <w:i/>
          <w:sz w:val="28"/>
          <w:szCs w:val="28"/>
          <w:u w:val="single"/>
        </w:rPr>
      </w:pPr>
      <w:r w:rsidRPr="00EE3021">
        <w:rPr>
          <w:b/>
          <w:i/>
          <w:sz w:val="28"/>
          <w:szCs w:val="28"/>
          <w:u w:val="single"/>
        </w:rPr>
        <w:lastRenderedPageBreak/>
        <w:t>4.1</w:t>
      </w:r>
    </w:p>
    <w:p w:rsidR="008B28C2" w:rsidRPr="00EE3021" w:rsidRDefault="008B28C2" w:rsidP="008B28C2">
      <w:pPr>
        <w:pStyle w:val="NoSpacing"/>
        <w:jc w:val="center"/>
        <w:rPr>
          <w:b/>
          <w:i/>
          <w:sz w:val="28"/>
          <w:szCs w:val="28"/>
          <w:u w:val="single"/>
        </w:rPr>
      </w:pPr>
      <w:r>
        <w:rPr>
          <w:b/>
          <w:i/>
          <w:sz w:val="28"/>
          <w:szCs w:val="28"/>
          <w:u w:val="single"/>
        </w:rPr>
        <w:t>OLD TESTAMENT AND BOOK OF MORMON</w:t>
      </w:r>
      <w:r w:rsidRPr="00EE3021">
        <w:rPr>
          <w:b/>
          <w:i/>
          <w:sz w:val="28"/>
          <w:szCs w:val="28"/>
          <w:u w:val="single"/>
        </w:rPr>
        <w:t xml:space="preserve"> PROPHECIES ABOUT </w:t>
      </w:r>
    </w:p>
    <w:p w:rsidR="008B28C2" w:rsidRPr="00EE3021" w:rsidRDefault="008B28C2" w:rsidP="008B28C2">
      <w:pPr>
        <w:pStyle w:val="NoSpacing"/>
        <w:jc w:val="center"/>
        <w:rPr>
          <w:b/>
          <w:i/>
          <w:sz w:val="28"/>
          <w:szCs w:val="28"/>
          <w:u w:val="single"/>
        </w:rPr>
      </w:pPr>
      <w:r w:rsidRPr="00EE3021">
        <w:rPr>
          <w:b/>
          <w:i/>
          <w:sz w:val="28"/>
          <w:szCs w:val="28"/>
          <w:u w:val="single"/>
        </w:rPr>
        <w:t>THE SCATTERING OF ISRAEL BY BABYLON</w:t>
      </w:r>
    </w:p>
    <w:p w:rsidR="008B28C2" w:rsidRDefault="008B28C2" w:rsidP="008B28C2">
      <w:pPr>
        <w:pStyle w:val="NoSpacing"/>
        <w:rPr>
          <w:sz w:val="18"/>
          <w:szCs w:val="18"/>
        </w:rPr>
      </w:pPr>
    </w:p>
    <w:p w:rsidR="008B28C2" w:rsidRDefault="008B28C2" w:rsidP="008B28C2">
      <w:pPr>
        <w:pStyle w:val="NoSpacing"/>
        <w:rPr>
          <w:sz w:val="18"/>
          <w:szCs w:val="18"/>
        </w:rPr>
      </w:pPr>
    </w:p>
    <w:p w:rsidR="008B28C2" w:rsidRPr="00AB0BAA" w:rsidRDefault="008B28C2" w:rsidP="008B28C2">
      <w:pPr>
        <w:pStyle w:val="NoSpacing"/>
        <w:rPr>
          <w:b/>
          <w:sz w:val="18"/>
          <w:szCs w:val="18"/>
          <w:u w:val="single"/>
        </w:rPr>
      </w:pPr>
      <w:r>
        <w:rPr>
          <w:b/>
          <w:sz w:val="18"/>
          <w:szCs w:val="18"/>
          <w:u w:val="single"/>
        </w:rPr>
        <w:t>Blessings or cursings pronounced upon Israel for her obedience or disobedience (</w:t>
      </w:r>
      <w:r w:rsidRPr="00AB0BAA">
        <w:rPr>
          <w:b/>
          <w:sz w:val="18"/>
          <w:szCs w:val="18"/>
          <w:u w:val="single"/>
        </w:rPr>
        <w:t>Deut 11:26-28</w:t>
      </w:r>
      <w:r>
        <w:rPr>
          <w:b/>
          <w:sz w:val="18"/>
          <w:szCs w:val="18"/>
          <w:u w:val="single"/>
        </w:rPr>
        <w:t>)</w:t>
      </w:r>
    </w:p>
    <w:p w:rsidR="008B28C2" w:rsidRDefault="008B28C2" w:rsidP="008B28C2">
      <w:pPr>
        <w:pStyle w:val="NoSpacing"/>
        <w:rPr>
          <w:sz w:val="18"/>
          <w:szCs w:val="18"/>
        </w:rPr>
      </w:pPr>
      <w:r>
        <w:rPr>
          <w:sz w:val="18"/>
          <w:szCs w:val="18"/>
        </w:rPr>
        <w:tab/>
        <w:t>[And the Lord said unto Moses,]</w:t>
      </w:r>
    </w:p>
    <w:p w:rsidR="008B28C2" w:rsidRDefault="008B28C2" w:rsidP="008B28C2">
      <w:pPr>
        <w:pStyle w:val="NoSpacing"/>
        <w:rPr>
          <w:sz w:val="18"/>
          <w:szCs w:val="18"/>
        </w:rPr>
      </w:pPr>
    </w:p>
    <w:p w:rsidR="008B28C2" w:rsidRPr="00D544E2" w:rsidRDefault="008B28C2" w:rsidP="00D544E2">
      <w:pPr>
        <w:pStyle w:val="NoSpacing"/>
        <w:rPr>
          <w:sz w:val="18"/>
          <w:szCs w:val="18"/>
        </w:rPr>
      </w:pPr>
      <w:r>
        <w:rPr>
          <w:sz w:val="18"/>
          <w:szCs w:val="18"/>
        </w:rPr>
        <w:tab/>
      </w:r>
      <w:r>
        <w:rPr>
          <w:sz w:val="18"/>
          <w:szCs w:val="18"/>
        </w:rPr>
        <w:tab/>
        <w:t>“</w:t>
      </w:r>
      <w:r w:rsidRPr="009054C6">
        <w:rPr>
          <w:sz w:val="18"/>
          <w:szCs w:val="18"/>
        </w:rPr>
        <w:t>Behold, I set before you this day a </w:t>
      </w:r>
      <w:r w:rsidRPr="009054C6">
        <w:rPr>
          <w:rStyle w:val="study-note-ref"/>
          <w:sz w:val="18"/>
          <w:szCs w:val="18"/>
          <w:bdr w:val="none" w:sz="0" w:space="0" w:color="auto" w:frame="1"/>
        </w:rPr>
        <w:t>blessing</w:t>
      </w:r>
      <w:r w:rsidRPr="009054C6">
        <w:rPr>
          <w:sz w:val="18"/>
          <w:szCs w:val="18"/>
        </w:rPr>
        <w:t> and a </w:t>
      </w:r>
      <w:r w:rsidRPr="009054C6">
        <w:rPr>
          <w:rStyle w:val="study-note-ref"/>
          <w:sz w:val="18"/>
          <w:szCs w:val="18"/>
          <w:bdr w:val="none" w:sz="0" w:space="0" w:color="auto" w:frame="1"/>
        </w:rPr>
        <w:t>curse</w:t>
      </w:r>
      <w:r w:rsidRPr="009054C6">
        <w:rPr>
          <w:sz w:val="18"/>
          <w:szCs w:val="18"/>
        </w:rPr>
        <w:t>;</w:t>
      </w:r>
      <w:r>
        <w:rPr>
          <w:sz w:val="18"/>
          <w:szCs w:val="18"/>
        </w:rPr>
        <w:t xml:space="preserve"> </w:t>
      </w:r>
      <w:r w:rsidRPr="009054C6">
        <w:rPr>
          <w:sz w:val="18"/>
          <w:szCs w:val="18"/>
        </w:rPr>
        <w:t>A </w:t>
      </w:r>
      <w:r w:rsidRPr="009054C6">
        <w:rPr>
          <w:rStyle w:val="study-note-ref"/>
          <w:sz w:val="18"/>
          <w:szCs w:val="18"/>
          <w:bdr w:val="none" w:sz="0" w:space="0" w:color="auto" w:frame="1"/>
        </w:rPr>
        <w:t>blessing</w:t>
      </w:r>
      <w:r w:rsidRPr="009054C6">
        <w:rPr>
          <w:sz w:val="18"/>
          <w:szCs w:val="18"/>
        </w:rPr>
        <w:t xml:space="preserve">, if ye obey the commandments of </w:t>
      </w:r>
      <w:r>
        <w:rPr>
          <w:sz w:val="18"/>
          <w:szCs w:val="18"/>
        </w:rPr>
        <w:tab/>
      </w:r>
      <w:r>
        <w:rPr>
          <w:sz w:val="18"/>
          <w:szCs w:val="18"/>
        </w:rPr>
        <w:tab/>
      </w:r>
      <w:r>
        <w:rPr>
          <w:sz w:val="18"/>
          <w:szCs w:val="18"/>
        </w:rPr>
        <w:tab/>
      </w:r>
      <w:r w:rsidRPr="009054C6">
        <w:rPr>
          <w:sz w:val="18"/>
          <w:szCs w:val="18"/>
        </w:rPr>
        <w:t>the </w:t>
      </w:r>
      <w:r w:rsidRPr="009054C6">
        <w:rPr>
          <w:rStyle w:val="small-caps"/>
          <w:sz w:val="18"/>
          <w:szCs w:val="18"/>
          <w:bdr w:val="none" w:sz="0" w:space="0" w:color="auto" w:frame="1"/>
        </w:rPr>
        <w:t>Lord</w:t>
      </w:r>
      <w:r w:rsidRPr="009054C6">
        <w:rPr>
          <w:sz w:val="18"/>
          <w:szCs w:val="18"/>
        </w:rPr>
        <w:t> your God, which I command you this day:</w:t>
      </w:r>
      <w:r>
        <w:rPr>
          <w:sz w:val="18"/>
          <w:szCs w:val="18"/>
        </w:rPr>
        <w:t xml:space="preserve"> </w:t>
      </w:r>
      <w:r w:rsidRPr="009054C6">
        <w:rPr>
          <w:sz w:val="18"/>
          <w:szCs w:val="18"/>
        </w:rPr>
        <w:t>And a </w:t>
      </w:r>
      <w:r w:rsidRPr="009054C6">
        <w:rPr>
          <w:rStyle w:val="study-note-ref"/>
          <w:sz w:val="18"/>
          <w:szCs w:val="18"/>
          <w:bdr w:val="none" w:sz="0" w:space="0" w:color="auto" w:frame="1"/>
        </w:rPr>
        <w:t>curse</w:t>
      </w:r>
      <w:r w:rsidRPr="009054C6">
        <w:rPr>
          <w:sz w:val="18"/>
          <w:szCs w:val="18"/>
        </w:rPr>
        <w:t>, if ye will not </w:t>
      </w:r>
      <w:r w:rsidRPr="009054C6">
        <w:rPr>
          <w:rStyle w:val="study-note-ref"/>
          <w:sz w:val="18"/>
          <w:szCs w:val="18"/>
          <w:bdr w:val="none" w:sz="0" w:space="0" w:color="auto" w:frame="1"/>
        </w:rPr>
        <w:t>obey</w:t>
      </w:r>
      <w:r w:rsidRPr="009054C6">
        <w:rPr>
          <w:sz w:val="18"/>
          <w:szCs w:val="18"/>
        </w:rPr>
        <w:t xml:space="preserve"> the commandments of </w:t>
      </w:r>
      <w:r>
        <w:rPr>
          <w:sz w:val="18"/>
          <w:szCs w:val="18"/>
        </w:rPr>
        <w:tab/>
      </w:r>
      <w:r>
        <w:rPr>
          <w:sz w:val="18"/>
          <w:szCs w:val="18"/>
        </w:rPr>
        <w:tab/>
      </w:r>
      <w:r>
        <w:rPr>
          <w:sz w:val="18"/>
          <w:szCs w:val="18"/>
        </w:rPr>
        <w:tab/>
      </w:r>
      <w:r w:rsidRPr="009054C6">
        <w:rPr>
          <w:sz w:val="18"/>
          <w:szCs w:val="18"/>
        </w:rPr>
        <w:t>the </w:t>
      </w:r>
      <w:r w:rsidRPr="009054C6">
        <w:rPr>
          <w:rStyle w:val="small-caps"/>
          <w:sz w:val="18"/>
          <w:szCs w:val="18"/>
          <w:bdr w:val="none" w:sz="0" w:space="0" w:color="auto" w:frame="1"/>
        </w:rPr>
        <w:t>Lord</w:t>
      </w:r>
      <w:r w:rsidRPr="009054C6">
        <w:rPr>
          <w:sz w:val="18"/>
          <w:szCs w:val="18"/>
        </w:rPr>
        <w:t xml:space="preserve"> your God, but turn aside out of the way which I command you this day, to go after other gods, </w:t>
      </w:r>
      <w:r>
        <w:rPr>
          <w:sz w:val="18"/>
          <w:szCs w:val="18"/>
        </w:rPr>
        <w:tab/>
      </w:r>
      <w:r>
        <w:rPr>
          <w:sz w:val="18"/>
          <w:szCs w:val="18"/>
        </w:rPr>
        <w:tab/>
      </w:r>
      <w:r>
        <w:rPr>
          <w:sz w:val="18"/>
          <w:szCs w:val="18"/>
        </w:rPr>
        <w:tab/>
      </w:r>
      <w:r w:rsidRPr="009054C6">
        <w:rPr>
          <w:sz w:val="18"/>
          <w:szCs w:val="18"/>
        </w:rPr>
        <w:t>which ye have not known.</w:t>
      </w:r>
      <w:r>
        <w:rPr>
          <w:sz w:val="18"/>
          <w:szCs w:val="18"/>
        </w:rPr>
        <w:t>”</w:t>
      </w:r>
    </w:p>
    <w:p w:rsidR="008B28C2" w:rsidRPr="00AB0BAA" w:rsidRDefault="008B28C2" w:rsidP="008B28C2">
      <w:pPr>
        <w:pStyle w:val="NoSpacing"/>
        <w:rPr>
          <w:b/>
          <w:sz w:val="18"/>
          <w:szCs w:val="18"/>
          <w:u w:val="single"/>
        </w:rPr>
      </w:pPr>
    </w:p>
    <w:p w:rsidR="008B28C2" w:rsidRPr="00AB0BAA" w:rsidRDefault="008B28C2" w:rsidP="008B28C2">
      <w:pPr>
        <w:pStyle w:val="NoSpacing"/>
        <w:rPr>
          <w:b/>
          <w:sz w:val="18"/>
          <w:szCs w:val="18"/>
          <w:u w:val="single"/>
        </w:rPr>
      </w:pPr>
      <w:r>
        <w:rPr>
          <w:b/>
          <w:sz w:val="18"/>
          <w:szCs w:val="18"/>
          <w:u w:val="single"/>
        </w:rPr>
        <w:t>Cursings pronounced upon Israel if she rejects the Lord (</w:t>
      </w:r>
      <w:r w:rsidRPr="00AB0BAA">
        <w:rPr>
          <w:b/>
          <w:sz w:val="18"/>
          <w:szCs w:val="18"/>
          <w:u w:val="single"/>
        </w:rPr>
        <w:t>Deut 28:15-68</w:t>
      </w:r>
      <w:r>
        <w:rPr>
          <w:b/>
          <w:sz w:val="18"/>
          <w:szCs w:val="18"/>
          <w:u w:val="single"/>
        </w:rPr>
        <w:t>)</w:t>
      </w:r>
    </w:p>
    <w:p w:rsidR="008B28C2" w:rsidRDefault="008B28C2" w:rsidP="008B28C2">
      <w:pPr>
        <w:pStyle w:val="NoSpacing"/>
        <w:rPr>
          <w:sz w:val="18"/>
          <w:szCs w:val="18"/>
        </w:rPr>
      </w:pPr>
      <w:r>
        <w:rPr>
          <w:sz w:val="18"/>
          <w:szCs w:val="18"/>
        </w:rPr>
        <w:tab/>
        <w:t>[And Moses said unto the people,]</w:t>
      </w:r>
    </w:p>
    <w:p w:rsidR="008B28C2" w:rsidRDefault="008B28C2" w:rsidP="008B28C2">
      <w:pPr>
        <w:pStyle w:val="NoSpacing"/>
        <w:rPr>
          <w:sz w:val="18"/>
          <w:szCs w:val="18"/>
        </w:rPr>
      </w:pPr>
    </w:p>
    <w:p w:rsidR="008B28C2" w:rsidRPr="009054C6" w:rsidRDefault="008B28C2" w:rsidP="008B28C2">
      <w:pPr>
        <w:pStyle w:val="NoSpacing"/>
        <w:ind w:left="1440"/>
        <w:rPr>
          <w:sz w:val="18"/>
          <w:szCs w:val="18"/>
        </w:rPr>
      </w:pPr>
      <w:r>
        <w:rPr>
          <w:sz w:val="18"/>
          <w:szCs w:val="18"/>
        </w:rPr>
        <w:t>“</w:t>
      </w:r>
      <w:r w:rsidRPr="009054C6">
        <w:rPr>
          <w:sz w:val="18"/>
          <w:szCs w:val="18"/>
        </w:rPr>
        <w:t>But it shall come to pass, if thou wilt not </w:t>
      </w:r>
      <w:r w:rsidRPr="009054C6">
        <w:rPr>
          <w:rStyle w:val="study-note-ref"/>
          <w:sz w:val="18"/>
          <w:szCs w:val="18"/>
          <w:bdr w:val="none" w:sz="0" w:space="0" w:color="auto" w:frame="1"/>
        </w:rPr>
        <w:t>hearken</w:t>
      </w:r>
      <w:r w:rsidRPr="009054C6">
        <w:rPr>
          <w:sz w:val="18"/>
          <w:szCs w:val="18"/>
        </w:rPr>
        <w:t> unto the voice of the </w:t>
      </w:r>
      <w:r w:rsidRPr="009054C6">
        <w:rPr>
          <w:rStyle w:val="small-caps"/>
          <w:sz w:val="18"/>
          <w:szCs w:val="18"/>
          <w:bdr w:val="none" w:sz="0" w:space="0" w:color="auto" w:frame="1"/>
        </w:rPr>
        <w:t>Lord</w:t>
      </w:r>
      <w:r w:rsidRPr="009054C6">
        <w:rPr>
          <w:sz w:val="18"/>
          <w:szCs w:val="18"/>
        </w:rPr>
        <w:t> thy God, to observe to do all his commandments and his statutes which I command thee this day; that all these </w:t>
      </w:r>
      <w:r w:rsidRPr="009054C6">
        <w:rPr>
          <w:rStyle w:val="study-note-ref"/>
          <w:sz w:val="18"/>
          <w:szCs w:val="18"/>
          <w:bdr w:val="none" w:sz="0" w:space="0" w:color="auto" w:frame="1"/>
        </w:rPr>
        <w:t>curses</w:t>
      </w:r>
      <w:r w:rsidRPr="009054C6">
        <w:rPr>
          <w:sz w:val="18"/>
          <w:szCs w:val="18"/>
        </w:rPr>
        <w:t> shall come upon thee, and overtake thee:</w:t>
      </w:r>
      <w:r>
        <w:rPr>
          <w:sz w:val="18"/>
          <w:szCs w:val="18"/>
        </w:rPr>
        <w:t xml:space="preserve"> </w:t>
      </w:r>
      <w:r w:rsidRPr="009054C6">
        <w:rPr>
          <w:sz w:val="18"/>
          <w:szCs w:val="18"/>
        </w:rPr>
        <w:t>Cursed </w:t>
      </w:r>
      <w:r w:rsidRPr="009054C6">
        <w:rPr>
          <w:rStyle w:val="clarity-word"/>
          <w:sz w:val="18"/>
          <w:szCs w:val="18"/>
          <w:bdr w:val="none" w:sz="0" w:space="0" w:color="auto" w:frame="1"/>
        </w:rPr>
        <w:t>shalt</w:t>
      </w:r>
      <w:r w:rsidRPr="009054C6">
        <w:rPr>
          <w:sz w:val="18"/>
          <w:szCs w:val="18"/>
        </w:rPr>
        <w:t> thou </w:t>
      </w:r>
      <w:r w:rsidRPr="009054C6">
        <w:rPr>
          <w:rStyle w:val="clarity-word"/>
          <w:sz w:val="18"/>
          <w:szCs w:val="18"/>
          <w:bdr w:val="none" w:sz="0" w:space="0" w:color="auto" w:frame="1"/>
        </w:rPr>
        <w:t>be</w:t>
      </w:r>
      <w:r w:rsidRPr="009054C6">
        <w:rPr>
          <w:sz w:val="18"/>
          <w:szCs w:val="18"/>
        </w:rPr>
        <w:t> in the city, and cursed </w:t>
      </w:r>
      <w:r w:rsidRPr="009054C6">
        <w:rPr>
          <w:rStyle w:val="clarity-word"/>
          <w:sz w:val="18"/>
          <w:szCs w:val="18"/>
          <w:bdr w:val="none" w:sz="0" w:space="0" w:color="auto" w:frame="1"/>
        </w:rPr>
        <w:t>shalt</w:t>
      </w:r>
      <w:r w:rsidRPr="009054C6">
        <w:rPr>
          <w:sz w:val="18"/>
          <w:szCs w:val="18"/>
        </w:rPr>
        <w:t> thou </w:t>
      </w:r>
      <w:r w:rsidRPr="009054C6">
        <w:rPr>
          <w:rStyle w:val="clarity-word"/>
          <w:sz w:val="18"/>
          <w:szCs w:val="18"/>
          <w:bdr w:val="none" w:sz="0" w:space="0" w:color="auto" w:frame="1"/>
        </w:rPr>
        <w:t>be</w:t>
      </w:r>
      <w:r w:rsidRPr="009054C6">
        <w:rPr>
          <w:sz w:val="18"/>
          <w:szCs w:val="18"/>
        </w:rPr>
        <w:t> in the field.</w:t>
      </w:r>
      <w:r>
        <w:rPr>
          <w:sz w:val="18"/>
          <w:szCs w:val="18"/>
        </w:rPr>
        <w:t xml:space="preserve"> </w:t>
      </w:r>
      <w:r w:rsidRPr="009054C6">
        <w:rPr>
          <w:sz w:val="18"/>
          <w:szCs w:val="18"/>
        </w:rPr>
        <w:t>Cursed </w:t>
      </w:r>
      <w:r w:rsidRPr="009054C6">
        <w:rPr>
          <w:rStyle w:val="clarity-word"/>
          <w:sz w:val="18"/>
          <w:szCs w:val="18"/>
          <w:bdr w:val="none" w:sz="0" w:space="0" w:color="auto" w:frame="1"/>
        </w:rPr>
        <w:t>shall be</w:t>
      </w:r>
      <w:r w:rsidRPr="009054C6">
        <w:rPr>
          <w:sz w:val="18"/>
          <w:szCs w:val="18"/>
        </w:rPr>
        <w:t> thy basket and thy store.</w:t>
      </w:r>
      <w:r>
        <w:rPr>
          <w:sz w:val="18"/>
          <w:szCs w:val="18"/>
        </w:rPr>
        <w:t xml:space="preserve"> </w:t>
      </w:r>
      <w:r w:rsidRPr="009054C6">
        <w:rPr>
          <w:sz w:val="18"/>
          <w:szCs w:val="18"/>
        </w:rPr>
        <w:t>Cursed </w:t>
      </w:r>
      <w:r w:rsidRPr="009054C6">
        <w:rPr>
          <w:rStyle w:val="clarity-word"/>
          <w:sz w:val="18"/>
          <w:szCs w:val="18"/>
          <w:bdr w:val="none" w:sz="0" w:space="0" w:color="auto" w:frame="1"/>
        </w:rPr>
        <w:t>shall be</w:t>
      </w:r>
      <w:r w:rsidRPr="009054C6">
        <w:rPr>
          <w:sz w:val="18"/>
          <w:szCs w:val="18"/>
        </w:rPr>
        <w:t> the </w:t>
      </w:r>
      <w:r w:rsidRPr="009054C6">
        <w:rPr>
          <w:rStyle w:val="study-note-ref"/>
          <w:sz w:val="18"/>
          <w:szCs w:val="18"/>
          <w:bdr w:val="none" w:sz="0" w:space="0" w:color="auto" w:frame="1"/>
        </w:rPr>
        <w:t>fruit</w:t>
      </w:r>
      <w:r w:rsidRPr="009054C6">
        <w:rPr>
          <w:sz w:val="18"/>
          <w:szCs w:val="18"/>
        </w:rPr>
        <w:t> of thy body, and the fruit of thy land, the increase of thy kine, and the flocks of thy sheep.</w:t>
      </w:r>
      <w:r>
        <w:rPr>
          <w:sz w:val="18"/>
          <w:szCs w:val="18"/>
        </w:rPr>
        <w:t xml:space="preserve"> </w:t>
      </w:r>
      <w:r w:rsidRPr="009054C6">
        <w:rPr>
          <w:sz w:val="18"/>
          <w:szCs w:val="18"/>
        </w:rPr>
        <w:t>Cursed </w:t>
      </w:r>
      <w:r w:rsidRPr="009054C6">
        <w:rPr>
          <w:rStyle w:val="clarity-word"/>
          <w:sz w:val="18"/>
          <w:szCs w:val="18"/>
          <w:bdr w:val="none" w:sz="0" w:space="0" w:color="auto" w:frame="1"/>
        </w:rPr>
        <w:t>shalt</w:t>
      </w:r>
      <w:r w:rsidRPr="009054C6">
        <w:rPr>
          <w:sz w:val="18"/>
          <w:szCs w:val="18"/>
        </w:rPr>
        <w:t> thou </w:t>
      </w:r>
      <w:r w:rsidRPr="009054C6">
        <w:rPr>
          <w:rStyle w:val="clarity-word"/>
          <w:sz w:val="18"/>
          <w:szCs w:val="18"/>
          <w:bdr w:val="none" w:sz="0" w:space="0" w:color="auto" w:frame="1"/>
        </w:rPr>
        <w:t>be</w:t>
      </w:r>
      <w:r>
        <w:rPr>
          <w:sz w:val="18"/>
          <w:szCs w:val="18"/>
        </w:rPr>
        <w:t xml:space="preserve"> when thou comest in, and cursed shalt thou be </w:t>
      </w:r>
      <w:r w:rsidRPr="009054C6">
        <w:rPr>
          <w:sz w:val="18"/>
          <w:szCs w:val="18"/>
        </w:rPr>
        <w:t>when thou goest out.</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9054C6">
        <w:rPr>
          <w:sz w:val="18"/>
          <w:szCs w:val="18"/>
        </w:rPr>
        <w:t>The </w:t>
      </w:r>
      <w:r w:rsidRPr="009054C6">
        <w:rPr>
          <w:rStyle w:val="small-caps"/>
          <w:sz w:val="18"/>
          <w:szCs w:val="18"/>
          <w:bdr w:val="none" w:sz="0" w:space="0" w:color="auto" w:frame="1"/>
        </w:rPr>
        <w:t>Lord</w:t>
      </w:r>
      <w:r w:rsidRPr="009054C6">
        <w:rPr>
          <w:sz w:val="18"/>
          <w:szCs w:val="18"/>
        </w:rPr>
        <w:t> shall send upon thee cursing, vexation, and rebuke, in all that thou settest thine hand unto for to do, until thou be destroyed, and until thou perish quickly; because of the wickedness of thy doings, whereby thou hast forsaken me.</w:t>
      </w:r>
      <w:r>
        <w:rPr>
          <w:sz w:val="18"/>
          <w:szCs w:val="18"/>
        </w:rPr>
        <w:t xml:space="preserve"> </w:t>
      </w:r>
      <w:r w:rsidRPr="009054C6">
        <w:rPr>
          <w:sz w:val="18"/>
          <w:szCs w:val="18"/>
        </w:rPr>
        <w:t>The </w:t>
      </w:r>
      <w:r w:rsidRPr="009054C6">
        <w:rPr>
          <w:rStyle w:val="small-caps"/>
          <w:sz w:val="18"/>
          <w:szCs w:val="18"/>
          <w:bdr w:val="none" w:sz="0" w:space="0" w:color="auto" w:frame="1"/>
        </w:rPr>
        <w:t>Lord</w:t>
      </w:r>
      <w:r w:rsidRPr="009054C6">
        <w:rPr>
          <w:sz w:val="18"/>
          <w:szCs w:val="18"/>
        </w:rPr>
        <w:t> shall make the pestilence cleave unto thee, until he have consumed thee from off the land, whither thou goest to possess it.</w:t>
      </w:r>
      <w:r>
        <w:rPr>
          <w:sz w:val="18"/>
          <w:szCs w:val="18"/>
        </w:rPr>
        <w:t xml:space="preserve"> </w:t>
      </w:r>
      <w:r w:rsidRPr="009054C6">
        <w:rPr>
          <w:sz w:val="18"/>
          <w:szCs w:val="18"/>
        </w:rPr>
        <w:t>The </w:t>
      </w:r>
      <w:r w:rsidRPr="009054C6">
        <w:rPr>
          <w:rStyle w:val="small-caps"/>
          <w:sz w:val="18"/>
          <w:szCs w:val="18"/>
          <w:bdr w:val="none" w:sz="0" w:space="0" w:color="auto" w:frame="1"/>
        </w:rPr>
        <w:t>Lord</w:t>
      </w:r>
      <w:r w:rsidRPr="009054C6">
        <w:rPr>
          <w:sz w:val="18"/>
          <w:szCs w:val="18"/>
        </w:rPr>
        <w:t> shall </w:t>
      </w:r>
      <w:r w:rsidRPr="009054C6">
        <w:rPr>
          <w:rStyle w:val="study-note-ref"/>
          <w:sz w:val="18"/>
          <w:szCs w:val="18"/>
          <w:bdr w:val="none" w:sz="0" w:space="0" w:color="auto" w:frame="1"/>
        </w:rPr>
        <w:t>smite</w:t>
      </w:r>
      <w:r w:rsidRPr="009054C6">
        <w:rPr>
          <w:sz w:val="18"/>
          <w:szCs w:val="18"/>
        </w:rPr>
        <w:t> thee with a </w:t>
      </w:r>
      <w:r w:rsidRPr="009054C6">
        <w:rPr>
          <w:rStyle w:val="study-note-ref"/>
          <w:sz w:val="18"/>
          <w:szCs w:val="18"/>
          <w:bdr w:val="none" w:sz="0" w:space="0" w:color="auto" w:frame="1"/>
        </w:rPr>
        <w:t>consumption</w:t>
      </w:r>
      <w:r w:rsidRPr="009054C6">
        <w:rPr>
          <w:sz w:val="18"/>
          <w:szCs w:val="18"/>
        </w:rPr>
        <w:t>, and with a fever, and with an inflammation, and with an extreme burning, and with the sword, and with blasting, and with mildew; and they shall pursue thee until thou perish.</w:t>
      </w:r>
      <w:r>
        <w:rPr>
          <w:sz w:val="18"/>
          <w:szCs w:val="18"/>
        </w:rPr>
        <w:t xml:space="preserve"> </w:t>
      </w:r>
      <w:r w:rsidRPr="009054C6">
        <w:rPr>
          <w:sz w:val="18"/>
          <w:szCs w:val="18"/>
        </w:rPr>
        <w:t>And thy heaven that </w:t>
      </w:r>
      <w:r w:rsidRPr="009054C6">
        <w:rPr>
          <w:rStyle w:val="clarity-word"/>
          <w:sz w:val="18"/>
          <w:szCs w:val="18"/>
          <w:bdr w:val="none" w:sz="0" w:space="0" w:color="auto" w:frame="1"/>
        </w:rPr>
        <w:t>is</w:t>
      </w:r>
      <w:r w:rsidRPr="009054C6">
        <w:rPr>
          <w:sz w:val="18"/>
          <w:szCs w:val="18"/>
        </w:rPr>
        <w:t> over thy head shall be brass, and the earth that </w:t>
      </w:r>
      <w:r w:rsidRPr="009054C6">
        <w:rPr>
          <w:rStyle w:val="clarity-word"/>
          <w:sz w:val="18"/>
          <w:szCs w:val="18"/>
          <w:bdr w:val="none" w:sz="0" w:space="0" w:color="auto" w:frame="1"/>
        </w:rPr>
        <w:t>is</w:t>
      </w:r>
      <w:r w:rsidRPr="009054C6">
        <w:rPr>
          <w:sz w:val="18"/>
          <w:szCs w:val="18"/>
        </w:rPr>
        <w:t> under thee </w:t>
      </w:r>
      <w:r w:rsidRPr="009054C6">
        <w:rPr>
          <w:rStyle w:val="clarity-word"/>
          <w:sz w:val="18"/>
          <w:szCs w:val="18"/>
          <w:bdr w:val="none" w:sz="0" w:space="0" w:color="auto" w:frame="1"/>
        </w:rPr>
        <w:t>shall be</w:t>
      </w:r>
      <w:r w:rsidRPr="009054C6">
        <w:rPr>
          <w:sz w:val="18"/>
          <w:szCs w:val="18"/>
        </w:rPr>
        <w:t> iron.</w:t>
      </w:r>
      <w:r>
        <w:rPr>
          <w:sz w:val="18"/>
          <w:szCs w:val="18"/>
        </w:rPr>
        <w:t xml:space="preserve"> </w:t>
      </w:r>
      <w:r w:rsidRPr="009054C6">
        <w:rPr>
          <w:sz w:val="18"/>
          <w:szCs w:val="18"/>
        </w:rPr>
        <w:t>The </w:t>
      </w:r>
      <w:r w:rsidRPr="009054C6">
        <w:rPr>
          <w:rStyle w:val="small-caps"/>
          <w:sz w:val="18"/>
          <w:szCs w:val="18"/>
          <w:bdr w:val="none" w:sz="0" w:space="0" w:color="auto" w:frame="1"/>
        </w:rPr>
        <w:t>Lord</w:t>
      </w:r>
      <w:r w:rsidRPr="009054C6">
        <w:rPr>
          <w:sz w:val="18"/>
          <w:szCs w:val="18"/>
        </w:rPr>
        <w:t> shall make the rain of thy land powder and dust: from heaven shall it come down upon thee, until thou be destroyed.</w:t>
      </w:r>
    </w:p>
    <w:p w:rsidR="008B28C2" w:rsidRPr="009054C6" w:rsidRDefault="008B28C2" w:rsidP="008B28C2">
      <w:pPr>
        <w:pStyle w:val="NoSpacing"/>
        <w:ind w:left="1440"/>
        <w:rPr>
          <w:sz w:val="18"/>
          <w:szCs w:val="18"/>
        </w:rPr>
      </w:pPr>
    </w:p>
    <w:p w:rsidR="008B28C2" w:rsidRPr="009054C6" w:rsidRDefault="008B28C2" w:rsidP="008B28C2">
      <w:pPr>
        <w:pStyle w:val="NoSpacing"/>
        <w:ind w:left="1440"/>
        <w:rPr>
          <w:sz w:val="18"/>
          <w:szCs w:val="18"/>
        </w:rPr>
      </w:pPr>
      <w:r>
        <w:rPr>
          <w:sz w:val="18"/>
          <w:szCs w:val="18"/>
        </w:rPr>
        <w:t>“</w:t>
      </w:r>
      <w:r w:rsidRPr="009054C6">
        <w:rPr>
          <w:sz w:val="18"/>
          <w:szCs w:val="18"/>
        </w:rPr>
        <w:t>The </w:t>
      </w:r>
      <w:r w:rsidRPr="009054C6">
        <w:rPr>
          <w:rStyle w:val="small-caps"/>
          <w:sz w:val="18"/>
          <w:szCs w:val="18"/>
          <w:bdr w:val="none" w:sz="0" w:space="0" w:color="auto" w:frame="1"/>
        </w:rPr>
        <w:t>Lord</w:t>
      </w:r>
      <w:r w:rsidRPr="009054C6">
        <w:rPr>
          <w:sz w:val="18"/>
          <w:szCs w:val="18"/>
        </w:rPr>
        <w:t> shall cause thee to be smitten before thine enemies: thou shalt go out one way against them, and flee seven ways before them: and shalt be removed into all the kingdoms of the earth.</w:t>
      </w:r>
      <w:r>
        <w:rPr>
          <w:sz w:val="18"/>
          <w:szCs w:val="18"/>
        </w:rPr>
        <w:t xml:space="preserve"> </w:t>
      </w:r>
      <w:r w:rsidRPr="009054C6">
        <w:rPr>
          <w:sz w:val="18"/>
          <w:szCs w:val="18"/>
        </w:rPr>
        <w:t>And thy </w:t>
      </w:r>
      <w:r w:rsidRPr="009054C6">
        <w:rPr>
          <w:rStyle w:val="study-note-ref"/>
          <w:sz w:val="18"/>
          <w:szCs w:val="18"/>
          <w:bdr w:val="none" w:sz="0" w:space="0" w:color="auto" w:frame="1"/>
        </w:rPr>
        <w:t>carcase</w:t>
      </w:r>
      <w:r w:rsidRPr="009054C6">
        <w:rPr>
          <w:sz w:val="18"/>
          <w:szCs w:val="18"/>
        </w:rPr>
        <w:t> shall be meat unto all fowls of the air, and unto the beasts of the earth, and no man shall fray </w:t>
      </w:r>
      <w:r w:rsidRPr="009054C6">
        <w:rPr>
          <w:rStyle w:val="clarity-word"/>
          <w:sz w:val="18"/>
          <w:szCs w:val="18"/>
          <w:bdr w:val="none" w:sz="0" w:space="0" w:color="auto" w:frame="1"/>
        </w:rPr>
        <w:t>them</w:t>
      </w:r>
      <w:r w:rsidRPr="009054C6">
        <w:rPr>
          <w:sz w:val="18"/>
          <w:szCs w:val="18"/>
        </w:rPr>
        <w:t> away.</w:t>
      </w:r>
      <w:r>
        <w:rPr>
          <w:sz w:val="18"/>
          <w:szCs w:val="18"/>
        </w:rPr>
        <w:t xml:space="preserve"> The </w:t>
      </w:r>
      <w:r w:rsidRPr="009054C6">
        <w:rPr>
          <w:rStyle w:val="small-caps"/>
          <w:sz w:val="18"/>
          <w:szCs w:val="18"/>
          <w:bdr w:val="none" w:sz="0" w:space="0" w:color="auto" w:frame="1"/>
        </w:rPr>
        <w:t>Lord</w:t>
      </w:r>
      <w:r w:rsidRPr="009054C6">
        <w:rPr>
          <w:sz w:val="18"/>
          <w:szCs w:val="18"/>
        </w:rPr>
        <w:t> will </w:t>
      </w:r>
      <w:r w:rsidRPr="009054C6">
        <w:rPr>
          <w:rStyle w:val="study-note-ref"/>
          <w:sz w:val="18"/>
          <w:szCs w:val="18"/>
          <w:bdr w:val="none" w:sz="0" w:space="0" w:color="auto" w:frame="1"/>
        </w:rPr>
        <w:t>smite</w:t>
      </w:r>
      <w:r w:rsidRPr="009054C6">
        <w:rPr>
          <w:sz w:val="18"/>
          <w:szCs w:val="18"/>
        </w:rPr>
        <w:t> thee with the </w:t>
      </w:r>
      <w:r w:rsidRPr="009054C6">
        <w:rPr>
          <w:rStyle w:val="study-note-ref"/>
          <w:sz w:val="18"/>
          <w:szCs w:val="18"/>
          <w:bdr w:val="none" w:sz="0" w:space="0" w:color="auto" w:frame="1"/>
        </w:rPr>
        <w:t>botch</w:t>
      </w:r>
      <w:r w:rsidRPr="009054C6">
        <w:rPr>
          <w:sz w:val="18"/>
          <w:szCs w:val="18"/>
        </w:rPr>
        <w:t> of Egypt, and with </w:t>
      </w:r>
      <w:r w:rsidRPr="009054C6">
        <w:rPr>
          <w:rStyle w:val="study-note-ref"/>
          <w:sz w:val="18"/>
          <w:szCs w:val="18"/>
          <w:bdr w:val="none" w:sz="0" w:space="0" w:color="auto" w:frame="1"/>
        </w:rPr>
        <w:t>the</w:t>
      </w:r>
      <w:r w:rsidRPr="009054C6">
        <w:rPr>
          <w:sz w:val="18"/>
          <w:szCs w:val="18"/>
        </w:rPr>
        <w:t> </w:t>
      </w:r>
      <w:r w:rsidRPr="009054C6">
        <w:rPr>
          <w:rStyle w:val="study-note-ref"/>
          <w:sz w:val="18"/>
          <w:szCs w:val="18"/>
          <w:bdr w:val="none" w:sz="0" w:space="0" w:color="auto" w:frame="1"/>
        </w:rPr>
        <w:t>emerods</w:t>
      </w:r>
      <w:r w:rsidRPr="009054C6">
        <w:rPr>
          <w:sz w:val="18"/>
          <w:szCs w:val="18"/>
        </w:rPr>
        <w:t>, and with the scab, and with the itch, whereof thou canst not be healed.</w:t>
      </w:r>
      <w:r>
        <w:rPr>
          <w:sz w:val="18"/>
          <w:szCs w:val="18"/>
        </w:rPr>
        <w:t xml:space="preserve"> </w:t>
      </w:r>
      <w:r w:rsidRPr="009054C6">
        <w:rPr>
          <w:sz w:val="18"/>
          <w:szCs w:val="18"/>
        </w:rPr>
        <w:t>The </w:t>
      </w:r>
      <w:r w:rsidRPr="009054C6">
        <w:rPr>
          <w:rStyle w:val="small-caps"/>
          <w:sz w:val="18"/>
          <w:szCs w:val="18"/>
          <w:bdr w:val="none" w:sz="0" w:space="0" w:color="auto" w:frame="1"/>
        </w:rPr>
        <w:t>Lord</w:t>
      </w:r>
      <w:r w:rsidRPr="009054C6">
        <w:rPr>
          <w:sz w:val="18"/>
          <w:szCs w:val="18"/>
        </w:rPr>
        <w:t> shall smite thee with madness, and blindness, and astonishment of heart:</w:t>
      </w:r>
      <w:r>
        <w:rPr>
          <w:sz w:val="18"/>
          <w:szCs w:val="18"/>
        </w:rPr>
        <w:t xml:space="preserve"> </w:t>
      </w:r>
      <w:r w:rsidRPr="009054C6">
        <w:rPr>
          <w:sz w:val="18"/>
          <w:szCs w:val="18"/>
        </w:rPr>
        <w:t>And thou shalt grope at noonday, as the </w:t>
      </w:r>
      <w:r w:rsidRPr="009054C6">
        <w:rPr>
          <w:rStyle w:val="study-note-ref"/>
          <w:sz w:val="18"/>
          <w:szCs w:val="18"/>
          <w:bdr w:val="none" w:sz="0" w:space="0" w:color="auto" w:frame="1"/>
        </w:rPr>
        <w:t>blind</w:t>
      </w:r>
      <w:r w:rsidRPr="009054C6">
        <w:rPr>
          <w:sz w:val="18"/>
          <w:szCs w:val="18"/>
        </w:rPr>
        <w:t> gropeth in darkness, and thou shalt not </w:t>
      </w:r>
      <w:r w:rsidRPr="009054C6">
        <w:rPr>
          <w:rStyle w:val="study-note-ref"/>
          <w:sz w:val="18"/>
          <w:szCs w:val="18"/>
          <w:bdr w:val="none" w:sz="0" w:space="0" w:color="auto" w:frame="1"/>
        </w:rPr>
        <w:t>prosper</w:t>
      </w:r>
      <w:r w:rsidRPr="009054C6">
        <w:rPr>
          <w:sz w:val="18"/>
          <w:szCs w:val="18"/>
        </w:rPr>
        <w:t> in thy ways: and thou shalt be only oppressed and </w:t>
      </w:r>
      <w:r w:rsidRPr="009054C6">
        <w:rPr>
          <w:rStyle w:val="study-note-ref"/>
          <w:sz w:val="18"/>
          <w:szCs w:val="18"/>
          <w:bdr w:val="none" w:sz="0" w:space="0" w:color="auto" w:frame="1"/>
        </w:rPr>
        <w:t>spoiled evermore</w:t>
      </w:r>
      <w:r w:rsidRPr="009054C6">
        <w:rPr>
          <w:sz w:val="18"/>
          <w:szCs w:val="18"/>
        </w:rPr>
        <w:t>, and no man shall save </w:t>
      </w:r>
      <w:r w:rsidRPr="009054C6">
        <w:rPr>
          <w:rStyle w:val="clarity-word"/>
          <w:sz w:val="18"/>
          <w:szCs w:val="18"/>
          <w:bdr w:val="none" w:sz="0" w:space="0" w:color="auto" w:frame="1"/>
        </w:rPr>
        <w:t>thee.</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9054C6">
        <w:rPr>
          <w:sz w:val="18"/>
          <w:szCs w:val="18"/>
        </w:rPr>
        <w:t>Thou shalt betroth a wife, and another man shall lie with her: thou shalt build an house, and thou shalt not </w:t>
      </w:r>
      <w:r w:rsidRPr="009054C6">
        <w:rPr>
          <w:rStyle w:val="study-note-ref"/>
          <w:sz w:val="18"/>
          <w:szCs w:val="18"/>
          <w:bdr w:val="none" w:sz="0" w:space="0" w:color="auto" w:frame="1"/>
        </w:rPr>
        <w:t>dwell</w:t>
      </w:r>
      <w:r w:rsidRPr="009054C6">
        <w:rPr>
          <w:sz w:val="18"/>
          <w:szCs w:val="18"/>
        </w:rPr>
        <w:t> therein: thou shalt </w:t>
      </w:r>
      <w:r w:rsidRPr="009054C6">
        <w:rPr>
          <w:rStyle w:val="study-note-ref"/>
          <w:sz w:val="18"/>
          <w:szCs w:val="18"/>
          <w:bdr w:val="none" w:sz="0" w:space="0" w:color="auto" w:frame="1"/>
        </w:rPr>
        <w:t>plant</w:t>
      </w:r>
      <w:r w:rsidRPr="009054C6">
        <w:rPr>
          <w:sz w:val="18"/>
          <w:szCs w:val="18"/>
        </w:rPr>
        <w:t> a vineyard, and shalt not gather the grapes thereof.</w:t>
      </w:r>
      <w:r>
        <w:rPr>
          <w:sz w:val="18"/>
          <w:szCs w:val="18"/>
        </w:rPr>
        <w:t xml:space="preserve"> </w:t>
      </w:r>
      <w:r w:rsidRPr="009054C6">
        <w:rPr>
          <w:sz w:val="18"/>
          <w:szCs w:val="18"/>
        </w:rPr>
        <w:t>Thine ox </w:t>
      </w:r>
      <w:r w:rsidRPr="009054C6">
        <w:rPr>
          <w:rStyle w:val="clarity-word"/>
          <w:sz w:val="18"/>
          <w:szCs w:val="18"/>
          <w:bdr w:val="none" w:sz="0" w:space="0" w:color="auto" w:frame="1"/>
        </w:rPr>
        <w:t>shall be</w:t>
      </w:r>
      <w:r w:rsidRPr="009054C6">
        <w:rPr>
          <w:sz w:val="18"/>
          <w:szCs w:val="18"/>
        </w:rPr>
        <w:t> slain before thine eyes, and thou shalt not eat thereof: thine ass </w:t>
      </w:r>
      <w:r w:rsidRPr="009054C6">
        <w:rPr>
          <w:rStyle w:val="clarity-word"/>
          <w:sz w:val="18"/>
          <w:szCs w:val="18"/>
          <w:bdr w:val="none" w:sz="0" w:space="0" w:color="auto" w:frame="1"/>
        </w:rPr>
        <w:t>shall be</w:t>
      </w:r>
      <w:r w:rsidRPr="009054C6">
        <w:rPr>
          <w:sz w:val="18"/>
          <w:szCs w:val="18"/>
        </w:rPr>
        <w:t> violently taken away from before thy face, and shall not be restored to thee: thy sheep </w:t>
      </w:r>
      <w:r w:rsidRPr="009054C6">
        <w:rPr>
          <w:rStyle w:val="clarity-word"/>
          <w:sz w:val="18"/>
          <w:szCs w:val="18"/>
          <w:bdr w:val="none" w:sz="0" w:space="0" w:color="auto" w:frame="1"/>
        </w:rPr>
        <w:t>shall be</w:t>
      </w:r>
      <w:r w:rsidRPr="009054C6">
        <w:rPr>
          <w:sz w:val="18"/>
          <w:szCs w:val="18"/>
        </w:rPr>
        <w:t> given unto thine enemies, and thou shalt have none to rescue </w:t>
      </w:r>
      <w:r w:rsidRPr="009054C6">
        <w:rPr>
          <w:rStyle w:val="clarity-word"/>
          <w:sz w:val="18"/>
          <w:szCs w:val="18"/>
          <w:bdr w:val="none" w:sz="0" w:space="0" w:color="auto" w:frame="1"/>
        </w:rPr>
        <w:t>them.</w:t>
      </w:r>
      <w:r>
        <w:rPr>
          <w:sz w:val="18"/>
          <w:szCs w:val="18"/>
        </w:rPr>
        <w:t xml:space="preserve"> </w:t>
      </w:r>
      <w:r w:rsidRPr="009054C6">
        <w:rPr>
          <w:sz w:val="18"/>
          <w:szCs w:val="18"/>
        </w:rPr>
        <w:t>Thy sons and thy daughters </w:t>
      </w:r>
      <w:r w:rsidRPr="009054C6">
        <w:rPr>
          <w:rStyle w:val="clarity-word"/>
          <w:sz w:val="18"/>
          <w:szCs w:val="18"/>
          <w:bdr w:val="none" w:sz="0" w:space="0" w:color="auto" w:frame="1"/>
        </w:rPr>
        <w:t>shall be</w:t>
      </w:r>
      <w:r w:rsidRPr="009054C6">
        <w:rPr>
          <w:sz w:val="18"/>
          <w:szCs w:val="18"/>
        </w:rPr>
        <w:t> given unto another people, and thine eyes shall look, and fail </w:t>
      </w:r>
      <w:r w:rsidRPr="009054C6">
        <w:rPr>
          <w:rStyle w:val="clarity-word"/>
          <w:sz w:val="18"/>
          <w:szCs w:val="18"/>
          <w:bdr w:val="none" w:sz="0" w:space="0" w:color="auto" w:frame="1"/>
        </w:rPr>
        <w:t>with longing</w:t>
      </w:r>
      <w:r w:rsidRPr="009054C6">
        <w:rPr>
          <w:sz w:val="18"/>
          <w:szCs w:val="18"/>
        </w:rPr>
        <w:t> for them all the day long: and </w:t>
      </w:r>
      <w:r w:rsidRPr="009054C6">
        <w:rPr>
          <w:rStyle w:val="clarity-word"/>
          <w:sz w:val="18"/>
          <w:szCs w:val="18"/>
          <w:bdr w:val="none" w:sz="0" w:space="0" w:color="auto" w:frame="1"/>
        </w:rPr>
        <w:t>there shall be</w:t>
      </w:r>
      <w:r w:rsidRPr="009054C6">
        <w:rPr>
          <w:sz w:val="18"/>
          <w:szCs w:val="18"/>
        </w:rPr>
        <w:t> no </w:t>
      </w:r>
      <w:r w:rsidRPr="009054C6">
        <w:rPr>
          <w:rStyle w:val="study-note-ref"/>
          <w:sz w:val="18"/>
          <w:szCs w:val="18"/>
          <w:bdr w:val="none" w:sz="0" w:space="0" w:color="auto" w:frame="1"/>
        </w:rPr>
        <w:t>might in thine hand</w:t>
      </w:r>
      <w:r w:rsidRPr="009054C6">
        <w:rPr>
          <w:sz w:val="18"/>
          <w:szCs w:val="18"/>
        </w:rPr>
        <w:t>.</w:t>
      </w:r>
    </w:p>
    <w:p w:rsidR="008B28C2" w:rsidRPr="009054C6" w:rsidRDefault="008B28C2" w:rsidP="008B28C2">
      <w:pPr>
        <w:pStyle w:val="NoSpacing"/>
        <w:ind w:left="1440"/>
        <w:rPr>
          <w:sz w:val="18"/>
          <w:szCs w:val="18"/>
        </w:rPr>
      </w:pPr>
      <w:r w:rsidRPr="009054C6">
        <w:rPr>
          <w:sz w:val="18"/>
          <w:szCs w:val="18"/>
        </w:rPr>
        <w:t>The fruit of thy land, and all thy labours, shall a nation which thou knowest not eat up; and thou shalt be only oppressed and crushed alway:</w:t>
      </w:r>
    </w:p>
    <w:p w:rsidR="008B28C2" w:rsidRDefault="008B28C2" w:rsidP="008B28C2">
      <w:pPr>
        <w:pStyle w:val="NoSpacing"/>
        <w:ind w:left="1440"/>
        <w:rPr>
          <w:sz w:val="18"/>
          <w:szCs w:val="18"/>
        </w:rPr>
      </w:pPr>
    </w:p>
    <w:p w:rsidR="008B28C2" w:rsidRPr="009054C6" w:rsidRDefault="008B28C2" w:rsidP="008B28C2">
      <w:pPr>
        <w:pStyle w:val="NoSpacing"/>
        <w:ind w:left="1440"/>
        <w:rPr>
          <w:sz w:val="18"/>
          <w:szCs w:val="18"/>
        </w:rPr>
      </w:pPr>
      <w:r>
        <w:rPr>
          <w:sz w:val="18"/>
          <w:szCs w:val="18"/>
        </w:rPr>
        <w:t>“</w:t>
      </w:r>
      <w:r w:rsidRPr="009054C6">
        <w:rPr>
          <w:sz w:val="18"/>
          <w:szCs w:val="18"/>
        </w:rPr>
        <w:t>So that thou shalt be </w:t>
      </w:r>
      <w:r w:rsidRPr="009054C6">
        <w:rPr>
          <w:rStyle w:val="study-note-ref"/>
          <w:sz w:val="18"/>
          <w:szCs w:val="18"/>
          <w:bdr w:val="none" w:sz="0" w:space="0" w:color="auto" w:frame="1"/>
        </w:rPr>
        <w:t>mad</w:t>
      </w:r>
      <w:r w:rsidRPr="009054C6">
        <w:rPr>
          <w:sz w:val="18"/>
          <w:szCs w:val="18"/>
        </w:rPr>
        <w:t> for the sight of thine eyes which thou shalt see.</w:t>
      </w:r>
      <w:r>
        <w:rPr>
          <w:sz w:val="18"/>
          <w:szCs w:val="18"/>
        </w:rPr>
        <w:t xml:space="preserve"> </w:t>
      </w:r>
      <w:r w:rsidRPr="009054C6">
        <w:rPr>
          <w:sz w:val="18"/>
          <w:szCs w:val="18"/>
        </w:rPr>
        <w:t>The </w:t>
      </w:r>
      <w:r w:rsidRPr="009054C6">
        <w:rPr>
          <w:rStyle w:val="small-caps"/>
          <w:sz w:val="18"/>
          <w:szCs w:val="18"/>
          <w:bdr w:val="none" w:sz="0" w:space="0" w:color="auto" w:frame="1"/>
        </w:rPr>
        <w:t>Lord</w:t>
      </w:r>
      <w:r w:rsidRPr="009054C6">
        <w:rPr>
          <w:sz w:val="18"/>
          <w:szCs w:val="18"/>
        </w:rPr>
        <w:t> shall smite thee in the knees, and in the legs, with a sore botch that cannot be healed, from the sole of thy foot unto the top of thy head.</w:t>
      </w:r>
      <w:r>
        <w:rPr>
          <w:sz w:val="18"/>
          <w:szCs w:val="18"/>
        </w:rPr>
        <w:t xml:space="preserve"> </w:t>
      </w:r>
      <w:r w:rsidRPr="009054C6">
        <w:rPr>
          <w:sz w:val="18"/>
          <w:szCs w:val="18"/>
        </w:rPr>
        <w:t>The </w:t>
      </w:r>
      <w:r w:rsidRPr="009054C6">
        <w:rPr>
          <w:rStyle w:val="small-caps"/>
          <w:sz w:val="18"/>
          <w:szCs w:val="18"/>
          <w:bdr w:val="none" w:sz="0" w:space="0" w:color="auto" w:frame="1"/>
        </w:rPr>
        <w:t>Lord</w:t>
      </w:r>
      <w:r w:rsidRPr="009054C6">
        <w:rPr>
          <w:sz w:val="18"/>
          <w:szCs w:val="18"/>
        </w:rPr>
        <w:t> shall bring thee, and thy king which thou shalt set over thee, unto a nation which neither thou nor thy fathers have known; and there shalt thou serve other </w:t>
      </w:r>
      <w:r w:rsidRPr="009054C6">
        <w:rPr>
          <w:rStyle w:val="study-note-ref"/>
          <w:sz w:val="18"/>
          <w:szCs w:val="18"/>
          <w:bdr w:val="none" w:sz="0" w:space="0" w:color="auto" w:frame="1"/>
        </w:rPr>
        <w:t>gods</w:t>
      </w:r>
      <w:r w:rsidRPr="009054C6">
        <w:rPr>
          <w:sz w:val="18"/>
          <w:szCs w:val="18"/>
        </w:rPr>
        <w:t>, wood and stone.</w:t>
      </w:r>
      <w:r>
        <w:rPr>
          <w:sz w:val="18"/>
          <w:szCs w:val="18"/>
        </w:rPr>
        <w:t xml:space="preserve"> </w:t>
      </w:r>
      <w:r w:rsidRPr="009054C6">
        <w:rPr>
          <w:sz w:val="18"/>
          <w:szCs w:val="18"/>
        </w:rPr>
        <w:t>And thou shalt become an </w:t>
      </w:r>
      <w:r w:rsidRPr="009054C6">
        <w:rPr>
          <w:rStyle w:val="study-note-ref"/>
          <w:sz w:val="18"/>
          <w:szCs w:val="18"/>
          <w:bdr w:val="none" w:sz="0" w:space="0" w:color="auto" w:frame="1"/>
        </w:rPr>
        <w:t>astonishment</w:t>
      </w:r>
      <w:r w:rsidRPr="009054C6">
        <w:rPr>
          <w:sz w:val="18"/>
          <w:szCs w:val="18"/>
        </w:rPr>
        <w:t>, a </w:t>
      </w:r>
      <w:r w:rsidRPr="009054C6">
        <w:rPr>
          <w:rStyle w:val="study-note-ref"/>
          <w:sz w:val="18"/>
          <w:szCs w:val="18"/>
          <w:bdr w:val="none" w:sz="0" w:space="0" w:color="auto" w:frame="1"/>
        </w:rPr>
        <w:t>proverb</w:t>
      </w:r>
      <w:r w:rsidRPr="009054C6">
        <w:rPr>
          <w:sz w:val="18"/>
          <w:szCs w:val="18"/>
        </w:rPr>
        <w:t>, and a </w:t>
      </w:r>
      <w:r w:rsidRPr="009054C6">
        <w:rPr>
          <w:rStyle w:val="study-note-ref"/>
          <w:sz w:val="18"/>
          <w:szCs w:val="18"/>
          <w:bdr w:val="none" w:sz="0" w:space="0" w:color="auto" w:frame="1"/>
        </w:rPr>
        <w:t>byword</w:t>
      </w:r>
      <w:r w:rsidRPr="009054C6">
        <w:rPr>
          <w:sz w:val="18"/>
          <w:szCs w:val="18"/>
        </w:rPr>
        <w:t>, among all nations whither the </w:t>
      </w:r>
      <w:r w:rsidRPr="009054C6">
        <w:rPr>
          <w:rStyle w:val="small-caps"/>
          <w:sz w:val="18"/>
          <w:szCs w:val="18"/>
          <w:bdr w:val="none" w:sz="0" w:space="0" w:color="auto" w:frame="1"/>
        </w:rPr>
        <w:t>Lord</w:t>
      </w:r>
      <w:r w:rsidRPr="009054C6">
        <w:rPr>
          <w:sz w:val="18"/>
          <w:szCs w:val="18"/>
        </w:rPr>
        <w:t> shall lead thee.</w:t>
      </w:r>
    </w:p>
    <w:p w:rsidR="008B28C2" w:rsidRPr="009054C6" w:rsidRDefault="008B28C2" w:rsidP="008B28C2">
      <w:pPr>
        <w:pStyle w:val="NoSpacing"/>
        <w:ind w:left="1440"/>
        <w:rPr>
          <w:sz w:val="18"/>
          <w:szCs w:val="18"/>
        </w:rPr>
      </w:pPr>
      <w:r w:rsidRPr="009054C6">
        <w:rPr>
          <w:sz w:val="18"/>
          <w:szCs w:val="18"/>
        </w:rPr>
        <w:t>Thou shalt carry much </w:t>
      </w:r>
      <w:r w:rsidRPr="009054C6">
        <w:rPr>
          <w:rStyle w:val="study-note-ref"/>
          <w:sz w:val="18"/>
          <w:szCs w:val="18"/>
          <w:bdr w:val="none" w:sz="0" w:space="0" w:color="auto" w:frame="1"/>
        </w:rPr>
        <w:t>seed</w:t>
      </w:r>
      <w:r w:rsidRPr="009054C6">
        <w:rPr>
          <w:sz w:val="18"/>
          <w:szCs w:val="18"/>
        </w:rPr>
        <w:t> out into the field, and shalt gather </w:t>
      </w:r>
      <w:r w:rsidRPr="009054C6">
        <w:rPr>
          <w:rStyle w:val="clarity-word"/>
          <w:sz w:val="18"/>
          <w:szCs w:val="18"/>
          <w:bdr w:val="none" w:sz="0" w:space="0" w:color="auto" w:frame="1"/>
        </w:rPr>
        <w:t>but</w:t>
      </w:r>
      <w:r w:rsidRPr="009054C6">
        <w:rPr>
          <w:sz w:val="18"/>
          <w:szCs w:val="18"/>
        </w:rPr>
        <w:t> little in; for the locust shall consume it.</w:t>
      </w:r>
    </w:p>
    <w:p w:rsidR="008B28C2" w:rsidRDefault="008B28C2" w:rsidP="008B28C2">
      <w:pPr>
        <w:pStyle w:val="NoSpacing"/>
        <w:ind w:left="1440"/>
        <w:rPr>
          <w:sz w:val="18"/>
          <w:szCs w:val="18"/>
        </w:rPr>
      </w:pPr>
    </w:p>
    <w:p w:rsidR="008B28C2" w:rsidRPr="009054C6" w:rsidRDefault="008B28C2" w:rsidP="008B28C2">
      <w:pPr>
        <w:pStyle w:val="NoSpacing"/>
        <w:ind w:left="1440"/>
        <w:rPr>
          <w:sz w:val="18"/>
          <w:szCs w:val="18"/>
        </w:rPr>
      </w:pPr>
      <w:r>
        <w:rPr>
          <w:sz w:val="18"/>
          <w:szCs w:val="18"/>
        </w:rPr>
        <w:lastRenderedPageBreak/>
        <w:t>“</w:t>
      </w:r>
      <w:r w:rsidRPr="009054C6">
        <w:rPr>
          <w:sz w:val="18"/>
          <w:szCs w:val="18"/>
        </w:rPr>
        <w:t>Thou shalt plant vineyards, and dress </w:t>
      </w:r>
      <w:r w:rsidRPr="009054C6">
        <w:rPr>
          <w:rStyle w:val="clarity-word"/>
          <w:sz w:val="18"/>
          <w:szCs w:val="18"/>
          <w:bdr w:val="none" w:sz="0" w:space="0" w:color="auto" w:frame="1"/>
        </w:rPr>
        <w:t>them,</w:t>
      </w:r>
      <w:r w:rsidRPr="009054C6">
        <w:rPr>
          <w:sz w:val="18"/>
          <w:szCs w:val="18"/>
        </w:rPr>
        <w:t> but shalt neither drink </w:t>
      </w:r>
      <w:r w:rsidRPr="009054C6">
        <w:rPr>
          <w:rStyle w:val="clarity-word"/>
          <w:sz w:val="18"/>
          <w:szCs w:val="18"/>
          <w:bdr w:val="none" w:sz="0" w:space="0" w:color="auto" w:frame="1"/>
        </w:rPr>
        <w:t>of</w:t>
      </w:r>
      <w:r w:rsidRPr="009054C6">
        <w:rPr>
          <w:sz w:val="18"/>
          <w:szCs w:val="18"/>
        </w:rPr>
        <w:t> the wine, nor gather </w:t>
      </w:r>
      <w:r w:rsidRPr="009054C6">
        <w:rPr>
          <w:rStyle w:val="clarity-word"/>
          <w:sz w:val="18"/>
          <w:szCs w:val="18"/>
          <w:bdr w:val="none" w:sz="0" w:space="0" w:color="auto" w:frame="1"/>
        </w:rPr>
        <w:t>the grapes;</w:t>
      </w:r>
      <w:r w:rsidRPr="009054C6">
        <w:rPr>
          <w:sz w:val="18"/>
          <w:szCs w:val="18"/>
        </w:rPr>
        <w:t> for the worms shall eat them.</w:t>
      </w:r>
      <w:r>
        <w:rPr>
          <w:sz w:val="18"/>
          <w:szCs w:val="18"/>
        </w:rPr>
        <w:t xml:space="preserve"> </w:t>
      </w:r>
      <w:r w:rsidRPr="009054C6">
        <w:rPr>
          <w:sz w:val="18"/>
          <w:szCs w:val="18"/>
        </w:rPr>
        <w:t>Thou shalt have olive trees throughout all thy coasts, but thou shalt</w:t>
      </w:r>
      <w:r>
        <w:rPr>
          <w:sz w:val="18"/>
          <w:szCs w:val="18"/>
        </w:rPr>
        <w:t xml:space="preserve"> not anoint</w:t>
      </w:r>
      <w:r w:rsidRPr="009054C6">
        <w:rPr>
          <w:sz w:val="18"/>
          <w:szCs w:val="18"/>
        </w:rPr>
        <w:t xml:space="preserve"> </w:t>
      </w:r>
      <w:r w:rsidRPr="009054C6">
        <w:rPr>
          <w:rStyle w:val="clarity-word"/>
          <w:sz w:val="18"/>
          <w:szCs w:val="18"/>
          <w:bdr w:val="none" w:sz="0" w:space="0" w:color="auto" w:frame="1"/>
        </w:rPr>
        <w:t>thyself</w:t>
      </w:r>
      <w:r w:rsidRPr="009054C6">
        <w:rPr>
          <w:sz w:val="18"/>
          <w:szCs w:val="18"/>
        </w:rPr>
        <w:t> with the oil; for thine olive shall cast </w:t>
      </w:r>
      <w:r w:rsidRPr="009054C6">
        <w:rPr>
          <w:rStyle w:val="clarity-word"/>
          <w:sz w:val="18"/>
          <w:szCs w:val="18"/>
          <w:bdr w:val="none" w:sz="0" w:space="0" w:color="auto" w:frame="1"/>
        </w:rPr>
        <w:t>his fruit.</w:t>
      </w:r>
      <w:r>
        <w:rPr>
          <w:sz w:val="18"/>
          <w:szCs w:val="18"/>
        </w:rPr>
        <w:t xml:space="preserve"> </w:t>
      </w:r>
      <w:r w:rsidRPr="009054C6">
        <w:rPr>
          <w:sz w:val="18"/>
          <w:szCs w:val="18"/>
        </w:rPr>
        <w:t>Thou shalt beget </w:t>
      </w:r>
      <w:r w:rsidRPr="009054C6">
        <w:rPr>
          <w:rStyle w:val="study-note-ref"/>
          <w:sz w:val="18"/>
          <w:szCs w:val="18"/>
          <w:bdr w:val="none" w:sz="0" w:space="0" w:color="auto" w:frame="1"/>
        </w:rPr>
        <w:t>sons</w:t>
      </w:r>
      <w:r w:rsidRPr="009054C6">
        <w:rPr>
          <w:sz w:val="18"/>
          <w:szCs w:val="18"/>
        </w:rPr>
        <w:t> and daughters, but thou shalt not enjoy them; for they shall go into captivity.</w:t>
      </w:r>
      <w:r>
        <w:rPr>
          <w:sz w:val="18"/>
          <w:szCs w:val="18"/>
        </w:rPr>
        <w:t xml:space="preserve"> </w:t>
      </w:r>
      <w:r w:rsidRPr="009054C6">
        <w:rPr>
          <w:sz w:val="18"/>
          <w:szCs w:val="18"/>
        </w:rPr>
        <w:t>All thy trees and fruit of thy land shall the locust consume.</w:t>
      </w:r>
    </w:p>
    <w:p w:rsidR="008B28C2" w:rsidRPr="009054C6" w:rsidRDefault="008B28C2" w:rsidP="008B28C2">
      <w:pPr>
        <w:pStyle w:val="NoSpacing"/>
        <w:ind w:left="1440"/>
        <w:rPr>
          <w:sz w:val="18"/>
          <w:szCs w:val="18"/>
        </w:rPr>
      </w:pPr>
      <w:r w:rsidRPr="009054C6">
        <w:rPr>
          <w:sz w:val="18"/>
          <w:szCs w:val="18"/>
        </w:rPr>
        <w:t>The stranger that </w:t>
      </w:r>
      <w:r w:rsidRPr="009054C6">
        <w:rPr>
          <w:rStyle w:val="clarity-word"/>
          <w:sz w:val="18"/>
          <w:szCs w:val="18"/>
          <w:bdr w:val="none" w:sz="0" w:space="0" w:color="auto" w:frame="1"/>
        </w:rPr>
        <w:t>is</w:t>
      </w:r>
      <w:r w:rsidRPr="009054C6">
        <w:rPr>
          <w:sz w:val="18"/>
          <w:szCs w:val="18"/>
        </w:rPr>
        <w:t> within thee shall get up above thee very high; and thou shalt come down very low.</w:t>
      </w:r>
    </w:p>
    <w:p w:rsidR="008B28C2" w:rsidRPr="009054C6" w:rsidRDefault="008B28C2" w:rsidP="008B28C2">
      <w:pPr>
        <w:pStyle w:val="NoSpacing"/>
        <w:ind w:left="1440"/>
        <w:rPr>
          <w:sz w:val="18"/>
          <w:szCs w:val="18"/>
        </w:rPr>
      </w:pPr>
      <w:r w:rsidRPr="009054C6">
        <w:rPr>
          <w:sz w:val="18"/>
          <w:szCs w:val="18"/>
        </w:rPr>
        <w:t>He shall lend to thee, and thou shalt not lend to him: he shall be the head, and thou shalt be the tail.</w:t>
      </w:r>
    </w:p>
    <w:p w:rsidR="008B28C2" w:rsidRPr="009054C6" w:rsidRDefault="008B28C2" w:rsidP="008B28C2">
      <w:pPr>
        <w:pStyle w:val="NoSpacing"/>
        <w:ind w:left="1440"/>
        <w:rPr>
          <w:sz w:val="18"/>
          <w:szCs w:val="18"/>
        </w:rPr>
      </w:pPr>
      <w:r w:rsidRPr="009054C6">
        <w:rPr>
          <w:sz w:val="18"/>
          <w:szCs w:val="18"/>
        </w:rPr>
        <w:t>Moreover all these curses shall come upon thee, and shall pursue thee, and overtake thee, till thou be destroyed; because thou hearkenedst not unto the voice of the </w:t>
      </w:r>
      <w:r w:rsidRPr="009054C6">
        <w:rPr>
          <w:rStyle w:val="small-caps"/>
          <w:sz w:val="18"/>
          <w:szCs w:val="18"/>
          <w:bdr w:val="none" w:sz="0" w:space="0" w:color="auto" w:frame="1"/>
        </w:rPr>
        <w:t>Lord</w:t>
      </w:r>
      <w:r w:rsidRPr="009054C6">
        <w:rPr>
          <w:sz w:val="18"/>
          <w:szCs w:val="18"/>
        </w:rPr>
        <w:t> thy God, to keep his commandments and his statutes which he commanded thee:</w:t>
      </w:r>
    </w:p>
    <w:p w:rsidR="008B28C2" w:rsidRDefault="008B28C2" w:rsidP="008B28C2">
      <w:pPr>
        <w:pStyle w:val="NoSpacing"/>
        <w:ind w:left="1440"/>
        <w:rPr>
          <w:sz w:val="18"/>
          <w:szCs w:val="18"/>
        </w:rPr>
      </w:pPr>
    </w:p>
    <w:p w:rsidR="008B28C2" w:rsidRPr="009054C6" w:rsidRDefault="008B28C2" w:rsidP="008B28C2">
      <w:pPr>
        <w:pStyle w:val="NoSpacing"/>
        <w:ind w:left="1440"/>
        <w:rPr>
          <w:sz w:val="18"/>
          <w:szCs w:val="18"/>
        </w:rPr>
      </w:pPr>
      <w:r>
        <w:rPr>
          <w:sz w:val="18"/>
          <w:szCs w:val="18"/>
        </w:rPr>
        <w:t>“</w:t>
      </w:r>
      <w:r w:rsidRPr="009054C6">
        <w:rPr>
          <w:sz w:val="18"/>
          <w:szCs w:val="18"/>
        </w:rPr>
        <w:t>And they shall be upon thee for a sign and for a wonder, and upon thy seed for ever.</w:t>
      </w:r>
      <w:r>
        <w:rPr>
          <w:sz w:val="18"/>
          <w:szCs w:val="18"/>
        </w:rPr>
        <w:t xml:space="preserve"> </w:t>
      </w:r>
      <w:r w:rsidRPr="009054C6">
        <w:rPr>
          <w:sz w:val="18"/>
          <w:szCs w:val="18"/>
        </w:rPr>
        <w:t>Because thou servedst not the </w:t>
      </w:r>
      <w:r w:rsidRPr="009054C6">
        <w:rPr>
          <w:rStyle w:val="small-caps"/>
          <w:sz w:val="18"/>
          <w:szCs w:val="18"/>
          <w:bdr w:val="none" w:sz="0" w:space="0" w:color="auto" w:frame="1"/>
        </w:rPr>
        <w:t>Lord</w:t>
      </w:r>
      <w:r w:rsidRPr="009054C6">
        <w:rPr>
          <w:sz w:val="18"/>
          <w:szCs w:val="18"/>
        </w:rPr>
        <w:t> thy God with </w:t>
      </w:r>
      <w:r w:rsidRPr="009054C6">
        <w:rPr>
          <w:rStyle w:val="study-note-ref"/>
          <w:sz w:val="18"/>
          <w:szCs w:val="18"/>
          <w:bdr w:val="none" w:sz="0" w:space="0" w:color="auto" w:frame="1"/>
        </w:rPr>
        <w:t>joyfulness</w:t>
      </w:r>
      <w:r w:rsidRPr="009054C6">
        <w:rPr>
          <w:sz w:val="18"/>
          <w:szCs w:val="18"/>
        </w:rPr>
        <w:t>, and with </w:t>
      </w:r>
      <w:r w:rsidRPr="009054C6">
        <w:rPr>
          <w:rStyle w:val="study-note-ref"/>
          <w:sz w:val="18"/>
          <w:szCs w:val="18"/>
          <w:bdr w:val="none" w:sz="0" w:space="0" w:color="auto" w:frame="1"/>
        </w:rPr>
        <w:t>gladness</w:t>
      </w:r>
      <w:r w:rsidRPr="009054C6">
        <w:rPr>
          <w:sz w:val="18"/>
          <w:szCs w:val="18"/>
        </w:rPr>
        <w:t> of heart, for the abundance of all </w:t>
      </w:r>
      <w:r w:rsidRPr="009054C6">
        <w:rPr>
          <w:rStyle w:val="clarity-word"/>
          <w:sz w:val="18"/>
          <w:szCs w:val="18"/>
          <w:bdr w:val="none" w:sz="0" w:space="0" w:color="auto" w:frame="1"/>
        </w:rPr>
        <w:t>things;</w:t>
      </w:r>
    </w:p>
    <w:p w:rsidR="008B28C2" w:rsidRPr="009054C6" w:rsidRDefault="008B28C2" w:rsidP="008B28C2">
      <w:pPr>
        <w:pStyle w:val="NoSpacing"/>
        <w:ind w:left="1440"/>
        <w:rPr>
          <w:sz w:val="18"/>
          <w:szCs w:val="18"/>
        </w:rPr>
      </w:pPr>
      <w:r w:rsidRPr="009054C6">
        <w:rPr>
          <w:sz w:val="18"/>
          <w:szCs w:val="18"/>
        </w:rPr>
        <w:t>Therefore shalt thou serve thine enemies which the </w:t>
      </w:r>
      <w:r w:rsidRPr="009054C6">
        <w:rPr>
          <w:rStyle w:val="small-caps"/>
          <w:sz w:val="18"/>
          <w:szCs w:val="18"/>
          <w:bdr w:val="none" w:sz="0" w:space="0" w:color="auto" w:frame="1"/>
        </w:rPr>
        <w:t>Lord</w:t>
      </w:r>
      <w:r w:rsidRPr="009054C6">
        <w:rPr>
          <w:sz w:val="18"/>
          <w:szCs w:val="18"/>
        </w:rPr>
        <w:t> shall send against thee, in hunger, and in thirst, and in nakedness, and in want of all </w:t>
      </w:r>
      <w:r w:rsidRPr="009054C6">
        <w:rPr>
          <w:rStyle w:val="clarity-word"/>
          <w:sz w:val="18"/>
          <w:szCs w:val="18"/>
          <w:bdr w:val="none" w:sz="0" w:space="0" w:color="auto" w:frame="1"/>
        </w:rPr>
        <w:t>things:</w:t>
      </w:r>
      <w:r w:rsidRPr="009054C6">
        <w:rPr>
          <w:sz w:val="18"/>
          <w:szCs w:val="18"/>
        </w:rPr>
        <w:t> and he shall put a </w:t>
      </w:r>
      <w:r w:rsidRPr="009054C6">
        <w:rPr>
          <w:rStyle w:val="study-note-ref"/>
          <w:sz w:val="18"/>
          <w:szCs w:val="18"/>
          <w:bdr w:val="none" w:sz="0" w:space="0" w:color="auto" w:frame="1"/>
        </w:rPr>
        <w:t>yoke</w:t>
      </w:r>
      <w:r w:rsidRPr="009054C6">
        <w:rPr>
          <w:sz w:val="18"/>
          <w:szCs w:val="18"/>
        </w:rPr>
        <w:t> of iron upon thy neck, until he have destroyed thee.</w:t>
      </w:r>
      <w:r>
        <w:rPr>
          <w:sz w:val="18"/>
          <w:szCs w:val="18"/>
        </w:rPr>
        <w:t xml:space="preserve"> </w:t>
      </w:r>
      <w:r w:rsidRPr="009054C6">
        <w:rPr>
          <w:sz w:val="18"/>
          <w:szCs w:val="18"/>
        </w:rPr>
        <w:t>The </w:t>
      </w:r>
      <w:r w:rsidRPr="009054C6">
        <w:rPr>
          <w:rStyle w:val="small-caps"/>
          <w:sz w:val="18"/>
          <w:szCs w:val="18"/>
          <w:bdr w:val="none" w:sz="0" w:space="0" w:color="auto" w:frame="1"/>
        </w:rPr>
        <w:t>Lord</w:t>
      </w:r>
      <w:r w:rsidRPr="009054C6">
        <w:rPr>
          <w:sz w:val="18"/>
          <w:szCs w:val="18"/>
        </w:rPr>
        <w:t> shall bring a nation against thee from </w:t>
      </w:r>
      <w:r w:rsidRPr="009054C6">
        <w:rPr>
          <w:rStyle w:val="study-note-ref"/>
          <w:sz w:val="18"/>
          <w:szCs w:val="18"/>
          <w:bdr w:val="none" w:sz="0" w:space="0" w:color="auto" w:frame="1"/>
        </w:rPr>
        <w:t>far</w:t>
      </w:r>
      <w:r w:rsidRPr="009054C6">
        <w:rPr>
          <w:sz w:val="18"/>
          <w:szCs w:val="18"/>
        </w:rPr>
        <w:t>, from the </w:t>
      </w:r>
      <w:r w:rsidRPr="009054C6">
        <w:rPr>
          <w:rStyle w:val="study-note-ref"/>
          <w:sz w:val="18"/>
          <w:szCs w:val="18"/>
          <w:bdr w:val="none" w:sz="0" w:space="0" w:color="auto" w:frame="1"/>
        </w:rPr>
        <w:t>end</w:t>
      </w:r>
      <w:r w:rsidRPr="009054C6">
        <w:rPr>
          <w:sz w:val="18"/>
          <w:szCs w:val="18"/>
        </w:rPr>
        <w:t> of the earth, </w:t>
      </w:r>
      <w:r w:rsidRPr="009054C6">
        <w:rPr>
          <w:rStyle w:val="clarity-word"/>
          <w:sz w:val="18"/>
          <w:szCs w:val="18"/>
          <w:bdr w:val="none" w:sz="0" w:space="0" w:color="auto" w:frame="1"/>
        </w:rPr>
        <w:t>as swift</w:t>
      </w:r>
      <w:r w:rsidRPr="009054C6">
        <w:rPr>
          <w:sz w:val="18"/>
          <w:szCs w:val="18"/>
        </w:rPr>
        <w:t> as the </w:t>
      </w:r>
      <w:r w:rsidRPr="009054C6">
        <w:rPr>
          <w:rStyle w:val="study-note-ref"/>
          <w:sz w:val="18"/>
          <w:szCs w:val="18"/>
          <w:bdr w:val="none" w:sz="0" w:space="0" w:color="auto" w:frame="1"/>
        </w:rPr>
        <w:t>eagle</w:t>
      </w:r>
      <w:r w:rsidRPr="009054C6">
        <w:rPr>
          <w:sz w:val="18"/>
          <w:szCs w:val="18"/>
        </w:rPr>
        <w:t> flieth; a nation whose </w:t>
      </w:r>
      <w:r w:rsidRPr="009054C6">
        <w:rPr>
          <w:rStyle w:val="study-note-ref"/>
          <w:sz w:val="18"/>
          <w:szCs w:val="18"/>
          <w:bdr w:val="none" w:sz="0" w:space="0" w:color="auto" w:frame="1"/>
        </w:rPr>
        <w:t>tongue</w:t>
      </w:r>
      <w:r w:rsidRPr="009054C6">
        <w:rPr>
          <w:sz w:val="18"/>
          <w:szCs w:val="18"/>
        </w:rPr>
        <w:t> thou shalt not understand;</w:t>
      </w:r>
      <w:r>
        <w:rPr>
          <w:sz w:val="18"/>
          <w:szCs w:val="18"/>
        </w:rPr>
        <w:t xml:space="preserve"> </w:t>
      </w:r>
      <w:r w:rsidRPr="009054C6">
        <w:rPr>
          <w:sz w:val="18"/>
          <w:szCs w:val="18"/>
        </w:rPr>
        <w:t>A nation of fierce countenance, which shall not </w:t>
      </w:r>
      <w:r w:rsidRPr="009054C6">
        <w:rPr>
          <w:rStyle w:val="study-note-ref"/>
          <w:sz w:val="18"/>
          <w:szCs w:val="18"/>
          <w:bdr w:val="none" w:sz="0" w:space="0" w:color="auto" w:frame="1"/>
        </w:rPr>
        <w:t>regard</w:t>
      </w:r>
      <w:r w:rsidRPr="009054C6">
        <w:rPr>
          <w:sz w:val="18"/>
          <w:szCs w:val="18"/>
        </w:rPr>
        <w:t> the person of the </w:t>
      </w:r>
      <w:r w:rsidRPr="009054C6">
        <w:rPr>
          <w:rStyle w:val="study-note-ref"/>
          <w:sz w:val="18"/>
          <w:szCs w:val="18"/>
          <w:bdr w:val="none" w:sz="0" w:space="0" w:color="auto" w:frame="1"/>
        </w:rPr>
        <w:t>old</w:t>
      </w:r>
      <w:r w:rsidRPr="009054C6">
        <w:rPr>
          <w:sz w:val="18"/>
          <w:szCs w:val="18"/>
        </w:rPr>
        <w:t>, nor shew favour to the young:</w:t>
      </w:r>
      <w:r>
        <w:rPr>
          <w:sz w:val="18"/>
          <w:szCs w:val="18"/>
        </w:rPr>
        <w:t xml:space="preserve"> </w:t>
      </w:r>
      <w:r w:rsidRPr="009054C6">
        <w:rPr>
          <w:sz w:val="18"/>
          <w:szCs w:val="18"/>
        </w:rPr>
        <w:t>And he shall </w:t>
      </w:r>
      <w:r w:rsidRPr="009054C6">
        <w:rPr>
          <w:rStyle w:val="study-note-ref"/>
          <w:sz w:val="18"/>
          <w:szCs w:val="18"/>
          <w:bdr w:val="none" w:sz="0" w:space="0" w:color="auto" w:frame="1"/>
        </w:rPr>
        <w:t>eat</w:t>
      </w:r>
      <w:r w:rsidRPr="009054C6">
        <w:rPr>
          <w:sz w:val="18"/>
          <w:szCs w:val="18"/>
        </w:rPr>
        <w:t> the fruit of thy cattle, and the fruit of thy </w:t>
      </w:r>
      <w:r w:rsidRPr="009054C6">
        <w:rPr>
          <w:rStyle w:val="study-note-ref"/>
          <w:sz w:val="18"/>
          <w:szCs w:val="18"/>
          <w:bdr w:val="none" w:sz="0" w:space="0" w:color="auto" w:frame="1"/>
        </w:rPr>
        <w:t>land</w:t>
      </w:r>
      <w:r w:rsidRPr="009054C6">
        <w:rPr>
          <w:sz w:val="18"/>
          <w:szCs w:val="18"/>
        </w:rPr>
        <w:t>, until thou be destroyed: which </w:t>
      </w:r>
      <w:r w:rsidRPr="009054C6">
        <w:rPr>
          <w:rStyle w:val="clarity-word"/>
          <w:sz w:val="18"/>
          <w:szCs w:val="18"/>
          <w:bdr w:val="none" w:sz="0" w:space="0" w:color="auto" w:frame="1"/>
        </w:rPr>
        <w:t>also</w:t>
      </w:r>
      <w:r w:rsidRPr="009054C6">
        <w:rPr>
          <w:sz w:val="18"/>
          <w:szCs w:val="18"/>
        </w:rPr>
        <w:t> shall not leave thee </w:t>
      </w:r>
      <w:r w:rsidRPr="009054C6">
        <w:rPr>
          <w:rStyle w:val="clarity-word"/>
          <w:sz w:val="18"/>
          <w:szCs w:val="18"/>
          <w:bdr w:val="none" w:sz="0" w:space="0" w:color="auto" w:frame="1"/>
        </w:rPr>
        <w:t>either</w:t>
      </w:r>
      <w:r w:rsidRPr="009054C6">
        <w:rPr>
          <w:sz w:val="18"/>
          <w:szCs w:val="18"/>
        </w:rPr>
        <w:t> corn, wine, or oil, </w:t>
      </w:r>
      <w:r w:rsidRPr="009054C6">
        <w:rPr>
          <w:rStyle w:val="clarity-word"/>
          <w:sz w:val="18"/>
          <w:szCs w:val="18"/>
          <w:bdr w:val="none" w:sz="0" w:space="0" w:color="auto" w:frame="1"/>
        </w:rPr>
        <w:t>or</w:t>
      </w:r>
      <w:r w:rsidRPr="009054C6">
        <w:rPr>
          <w:sz w:val="18"/>
          <w:szCs w:val="18"/>
        </w:rPr>
        <w:t> the increase of thy </w:t>
      </w:r>
      <w:r w:rsidRPr="009054C6">
        <w:rPr>
          <w:rStyle w:val="study-note-ref"/>
          <w:sz w:val="18"/>
          <w:szCs w:val="18"/>
          <w:bdr w:val="none" w:sz="0" w:space="0" w:color="auto" w:frame="1"/>
        </w:rPr>
        <w:t>kine</w:t>
      </w:r>
      <w:r w:rsidRPr="009054C6">
        <w:rPr>
          <w:sz w:val="18"/>
          <w:szCs w:val="18"/>
        </w:rPr>
        <w:t>, or flocks of thy sheep, until he have destroyed thee.</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9054C6">
        <w:rPr>
          <w:sz w:val="18"/>
          <w:szCs w:val="18"/>
        </w:rPr>
        <w:t>And he shall </w:t>
      </w:r>
      <w:r w:rsidRPr="009054C6">
        <w:rPr>
          <w:rStyle w:val="study-note-ref"/>
          <w:sz w:val="18"/>
          <w:szCs w:val="18"/>
          <w:bdr w:val="none" w:sz="0" w:space="0" w:color="auto" w:frame="1"/>
        </w:rPr>
        <w:t>besiege</w:t>
      </w:r>
      <w:r w:rsidRPr="009054C6">
        <w:rPr>
          <w:sz w:val="18"/>
          <w:szCs w:val="18"/>
        </w:rPr>
        <w:t> thee in all thy gates, until thy high and fenced walls come down, wherein thou trustedst, throughout all thy land: and he shall besiege thee in all thy gates throughout all thy land, which the </w:t>
      </w:r>
      <w:r w:rsidRPr="009054C6">
        <w:rPr>
          <w:rStyle w:val="small-caps"/>
          <w:sz w:val="18"/>
          <w:szCs w:val="18"/>
          <w:bdr w:val="none" w:sz="0" w:space="0" w:color="auto" w:frame="1"/>
        </w:rPr>
        <w:t>Lord</w:t>
      </w:r>
      <w:r w:rsidRPr="009054C6">
        <w:rPr>
          <w:sz w:val="18"/>
          <w:szCs w:val="18"/>
        </w:rPr>
        <w:t> thy God hath given thee.</w:t>
      </w:r>
      <w:r>
        <w:rPr>
          <w:sz w:val="18"/>
          <w:szCs w:val="18"/>
        </w:rPr>
        <w:t xml:space="preserve"> </w:t>
      </w:r>
      <w:r w:rsidRPr="009054C6">
        <w:rPr>
          <w:sz w:val="18"/>
          <w:szCs w:val="18"/>
        </w:rPr>
        <w:t>And thou shalt </w:t>
      </w:r>
      <w:r w:rsidRPr="009054C6">
        <w:rPr>
          <w:rStyle w:val="study-note-ref"/>
          <w:sz w:val="18"/>
          <w:szCs w:val="18"/>
          <w:bdr w:val="none" w:sz="0" w:space="0" w:color="auto" w:frame="1"/>
        </w:rPr>
        <w:t>eat</w:t>
      </w:r>
      <w:r w:rsidRPr="009054C6">
        <w:rPr>
          <w:sz w:val="18"/>
          <w:szCs w:val="18"/>
        </w:rPr>
        <w:t> the fruit of thine own body, the </w:t>
      </w:r>
      <w:r w:rsidRPr="009054C6">
        <w:rPr>
          <w:rStyle w:val="study-note-ref"/>
          <w:sz w:val="18"/>
          <w:szCs w:val="18"/>
          <w:bdr w:val="none" w:sz="0" w:space="0" w:color="auto" w:frame="1"/>
        </w:rPr>
        <w:t>flesh</w:t>
      </w:r>
      <w:r w:rsidRPr="009054C6">
        <w:rPr>
          <w:sz w:val="18"/>
          <w:szCs w:val="18"/>
        </w:rPr>
        <w:t> of thy sons and of thy daughters, which the </w:t>
      </w:r>
      <w:r w:rsidRPr="009054C6">
        <w:rPr>
          <w:rStyle w:val="small-caps"/>
          <w:sz w:val="18"/>
          <w:szCs w:val="18"/>
          <w:bdr w:val="none" w:sz="0" w:space="0" w:color="auto" w:frame="1"/>
        </w:rPr>
        <w:t>Lord</w:t>
      </w:r>
      <w:r w:rsidRPr="009054C6">
        <w:rPr>
          <w:sz w:val="18"/>
          <w:szCs w:val="18"/>
        </w:rPr>
        <w:t> thy God hath given thee, in the siege, and in the </w:t>
      </w:r>
      <w:r w:rsidRPr="009054C6">
        <w:rPr>
          <w:rStyle w:val="study-note-ref"/>
          <w:sz w:val="18"/>
          <w:szCs w:val="18"/>
          <w:bdr w:val="none" w:sz="0" w:space="0" w:color="auto" w:frame="1"/>
        </w:rPr>
        <w:t>straitness</w:t>
      </w:r>
      <w:r w:rsidRPr="009054C6">
        <w:rPr>
          <w:sz w:val="18"/>
          <w:szCs w:val="18"/>
        </w:rPr>
        <w:t>, wherewith thine enemies shall distress thee:</w:t>
      </w:r>
      <w:r>
        <w:rPr>
          <w:sz w:val="18"/>
          <w:szCs w:val="18"/>
        </w:rPr>
        <w:t xml:space="preserve"> </w:t>
      </w:r>
      <w:r w:rsidRPr="009054C6">
        <w:rPr>
          <w:rStyle w:val="clarity-word"/>
          <w:sz w:val="18"/>
          <w:szCs w:val="18"/>
          <w:bdr w:val="none" w:sz="0" w:space="0" w:color="auto" w:frame="1"/>
        </w:rPr>
        <w:t>So that</w:t>
      </w:r>
      <w:r w:rsidRPr="009054C6">
        <w:rPr>
          <w:sz w:val="18"/>
          <w:szCs w:val="18"/>
        </w:rPr>
        <w:t> the man </w:t>
      </w:r>
      <w:r w:rsidRPr="009054C6">
        <w:rPr>
          <w:rStyle w:val="clarity-word"/>
          <w:sz w:val="18"/>
          <w:szCs w:val="18"/>
          <w:bdr w:val="none" w:sz="0" w:space="0" w:color="auto" w:frame="1"/>
        </w:rPr>
        <w:t>that is</w:t>
      </w:r>
      <w:r w:rsidRPr="009054C6">
        <w:rPr>
          <w:sz w:val="18"/>
          <w:szCs w:val="18"/>
        </w:rPr>
        <w:t> tender among you, and very delicate, his eye shall be evil toward his brother, and toward the wife of his bosom, and toward the remnant of his children which he shall leave:</w:t>
      </w:r>
      <w:r>
        <w:rPr>
          <w:sz w:val="18"/>
          <w:szCs w:val="18"/>
        </w:rPr>
        <w:t xml:space="preserve"> </w:t>
      </w:r>
      <w:r w:rsidRPr="009054C6">
        <w:rPr>
          <w:sz w:val="18"/>
          <w:szCs w:val="18"/>
        </w:rPr>
        <w:t>So that he will not give to any of them of the flesh of his children whom he shall eat: because he hath nothing left him in the siege, and in the straitness, wherewith thine enemies shall distress thee in all thy gates.</w:t>
      </w:r>
    </w:p>
    <w:p w:rsidR="008B28C2" w:rsidRDefault="008B28C2" w:rsidP="008B28C2">
      <w:pPr>
        <w:pStyle w:val="NoSpacing"/>
        <w:ind w:left="1440"/>
        <w:rPr>
          <w:sz w:val="18"/>
          <w:szCs w:val="18"/>
        </w:rPr>
      </w:pPr>
    </w:p>
    <w:p w:rsidR="008B28C2" w:rsidRPr="009054C6" w:rsidRDefault="008B28C2" w:rsidP="008B28C2">
      <w:pPr>
        <w:pStyle w:val="NoSpacing"/>
        <w:ind w:left="1440"/>
        <w:rPr>
          <w:sz w:val="18"/>
          <w:szCs w:val="18"/>
        </w:rPr>
      </w:pPr>
      <w:r>
        <w:rPr>
          <w:sz w:val="18"/>
          <w:szCs w:val="18"/>
        </w:rPr>
        <w:t>“</w:t>
      </w:r>
      <w:r w:rsidRPr="009054C6">
        <w:rPr>
          <w:sz w:val="18"/>
          <w:szCs w:val="18"/>
        </w:rPr>
        <w:t>The tender and delicate woman among you, which would not adventure to set the sole of her foot upon the ground for delicateness and tenderness, her eye shall be evil toward the husband of her bosom, and toward her son, and toward her daughter,</w:t>
      </w:r>
      <w:r>
        <w:rPr>
          <w:sz w:val="18"/>
          <w:szCs w:val="18"/>
        </w:rPr>
        <w:t xml:space="preserve"> </w:t>
      </w:r>
      <w:r w:rsidRPr="009054C6">
        <w:rPr>
          <w:sz w:val="18"/>
          <w:szCs w:val="18"/>
        </w:rPr>
        <w:t>And toward her young one that cometh out from between her feet, and toward her children which she shall bear: for she shall </w:t>
      </w:r>
      <w:r w:rsidRPr="009054C6">
        <w:rPr>
          <w:rStyle w:val="study-note-ref"/>
          <w:sz w:val="18"/>
          <w:szCs w:val="18"/>
          <w:bdr w:val="none" w:sz="0" w:space="0" w:color="auto" w:frame="1"/>
        </w:rPr>
        <w:t>eat</w:t>
      </w:r>
      <w:r w:rsidRPr="009054C6">
        <w:rPr>
          <w:sz w:val="18"/>
          <w:szCs w:val="18"/>
        </w:rPr>
        <w:t> them for want of all </w:t>
      </w:r>
      <w:r w:rsidRPr="009054C6">
        <w:rPr>
          <w:rStyle w:val="clarity-word"/>
          <w:sz w:val="18"/>
          <w:szCs w:val="18"/>
          <w:bdr w:val="none" w:sz="0" w:space="0" w:color="auto" w:frame="1"/>
        </w:rPr>
        <w:t>things</w:t>
      </w:r>
      <w:r w:rsidRPr="009054C6">
        <w:rPr>
          <w:sz w:val="18"/>
          <w:szCs w:val="18"/>
        </w:rPr>
        <w:t> secretly in the siege and straitness, wherewith thine enemy shall distress thee in thy gates.</w:t>
      </w:r>
      <w:r>
        <w:rPr>
          <w:sz w:val="18"/>
          <w:szCs w:val="18"/>
        </w:rPr>
        <w:t xml:space="preserve"> </w:t>
      </w:r>
      <w:r w:rsidRPr="009054C6">
        <w:rPr>
          <w:sz w:val="18"/>
          <w:szCs w:val="18"/>
        </w:rPr>
        <w:t>If thou wilt not </w:t>
      </w:r>
      <w:r w:rsidRPr="009054C6">
        <w:rPr>
          <w:rStyle w:val="study-note-ref"/>
          <w:sz w:val="18"/>
          <w:szCs w:val="18"/>
          <w:bdr w:val="none" w:sz="0" w:space="0" w:color="auto" w:frame="1"/>
        </w:rPr>
        <w:t>observe</w:t>
      </w:r>
      <w:r w:rsidRPr="009054C6">
        <w:rPr>
          <w:sz w:val="18"/>
          <w:szCs w:val="18"/>
        </w:rPr>
        <w:t> to do all the words of this law that are written in this book, that thou m</w:t>
      </w:r>
      <w:r>
        <w:rPr>
          <w:sz w:val="18"/>
          <w:szCs w:val="18"/>
        </w:rPr>
        <w:t xml:space="preserve">ayest fear this glorious and fearful </w:t>
      </w:r>
      <w:r w:rsidRPr="009054C6">
        <w:rPr>
          <w:rStyle w:val="study-note-ref"/>
          <w:sz w:val="18"/>
          <w:szCs w:val="18"/>
          <w:bdr w:val="none" w:sz="0" w:space="0" w:color="auto" w:frame="1"/>
        </w:rPr>
        <w:t>name</w:t>
      </w:r>
      <w:r w:rsidRPr="009054C6">
        <w:rPr>
          <w:sz w:val="18"/>
          <w:szCs w:val="18"/>
        </w:rPr>
        <w:t>, </w:t>
      </w:r>
      <w:r w:rsidRPr="009054C6">
        <w:rPr>
          <w:rStyle w:val="study-note-ref"/>
          <w:sz w:val="18"/>
          <w:szCs w:val="18"/>
          <w:bdr w:val="none" w:sz="0" w:space="0" w:color="auto" w:frame="1"/>
        </w:rPr>
        <w:t>THE LORD THY GOD</w:t>
      </w:r>
      <w:r w:rsidRPr="009054C6">
        <w:rPr>
          <w:sz w:val="18"/>
          <w:szCs w:val="18"/>
        </w:rPr>
        <w:t>;</w:t>
      </w:r>
      <w:r>
        <w:rPr>
          <w:sz w:val="18"/>
          <w:szCs w:val="18"/>
        </w:rPr>
        <w:t xml:space="preserve"> </w:t>
      </w:r>
      <w:r w:rsidRPr="009054C6">
        <w:rPr>
          <w:sz w:val="18"/>
          <w:szCs w:val="18"/>
        </w:rPr>
        <w:t>Then the </w:t>
      </w:r>
      <w:r w:rsidRPr="009054C6">
        <w:rPr>
          <w:rStyle w:val="small-caps"/>
          <w:sz w:val="18"/>
          <w:szCs w:val="18"/>
          <w:bdr w:val="none" w:sz="0" w:space="0" w:color="auto" w:frame="1"/>
        </w:rPr>
        <w:t>Lord</w:t>
      </w:r>
      <w:r w:rsidRPr="009054C6">
        <w:rPr>
          <w:sz w:val="18"/>
          <w:szCs w:val="18"/>
        </w:rPr>
        <w:t> will make thy </w:t>
      </w:r>
      <w:r w:rsidRPr="009054C6">
        <w:rPr>
          <w:rStyle w:val="study-note-ref"/>
          <w:sz w:val="18"/>
          <w:szCs w:val="18"/>
          <w:bdr w:val="none" w:sz="0" w:space="0" w:color="auto" w:frame="1"/>
        </w:rPr>
        <w:t>plagues</w:t>
      </w:r>
      <w:r w:rsidRPr="009054C6">
        <w:rPr>
          <w:sz w:val="18"/>
          <w:szCs w:val="18"/>
        </w:rPr>
        <w:t> </w:t>
      </w:r>
      <w:r w:rsidRPr="009054C6">
        <w:rPr>
          <w:rStyle w:val="study-note-ref"/>
          <w:sz w:val="18"/>
          <w:szCs w:val="18"/>
          <w:bdr w:val="none" w:sz="0" w:space="0" w:color="auto" w:frame="1"/>
        </w:rPr>
        <w:t>wonderful</w:t>
      </w:r>
      <w:r w:rsidRPr="009054C6">
        <w:rPr>
          <w:sz w:val="18"/>
          <w:szCs w:val="18"/>
        </w:rPr>
        <w:t>, and the plagues of thy</w:t>
      </w:r>
      <w:r>
        <w:rPr>
          <w:sz w:val="18"/>
          <w:szCs w:val="18"/>
        </w:rPr>
        <w:t xml:space="preserve"> seed, </w:t>
      </w:r>
      <w:r w:rsidRPr="009054C6">
        <w:rPr>
          <w:rStyle w:val="clarity-word"/>
          <w:sz w:val="18"/>
          <w:szCs w:val="18"/>
          <w:bdr w:val="none" w:sz="0" w:space="0" w:color="auto" w:frame="1"/>
        </w:rPr>
        <w:t>even</w:t>
      </w:r>
      <w:r w:rsidRPr="009054C6">
        <w:rPr>
          <w:sz w:val="18"/>
          <w:szCs w:val="18"/>
        </w:rPr>
        <w:t> great plagues, and of long continuance, and sore </w:t>
      </w:r>
      <w:r w:rsidRPr="009054C6">
        <w:rPr>
          <w:rStyle w:val="study-note-ref"/>
          <w:sz w:val="18"/>
          <w:szCs w:val="18"/>
          <w:bdr w:val="none" w:sz="0" w:space="0" w:color="auto" w:frame="1"/>
        </w:rPr>
        <w:t>sicknesses</w:t>
      </w:r>
      <w:r w:rsidRPr="009054C6">
        <w:rPr>
          <w:sz w:val="18"/>
          <w:szCs w:val="18"/>
        </w:rPr>
        <w:t>, and of long continuance.</w:t>
      </w:r>
      <w:r>
        <w:rPr>
          <w:sz w:val="18"/>
          <w:szCs w:val="18"/>
        </w:rPr>
        <w:t xml:space="preserve"> </w:t>
      </w:r>
      <w:r w:rsidRPr="009054C6">
        <w:rPr>
          <w:sz w:val="18"/>
          <w:szCs w:val="18"/>
        </w:rPr>
        <w:t>Moreover he will bring upon thee all the </w:t>
      </w:r>
      <w:r w:rsidRPr="009054C6">
        <w:rPr>
          <w:rStyle w:val="study-note-ref"/>
          <w:sz w:val="18"/>
          <w:szCs w:val="18"/>
          <w:bdr w:val="none" w:sz="0" w:space="0" w:color="auto" w:frame="1"/>
        </w:rPr>
        <w:t>diseases</w:t>
      </w:r>
      <w:r w:rsidRPr="009054C6">
        <w:rPr>
          <w:sz w:val="18"/>
          <w:szCs w:val="18"/>
        </w:rPr>
        <w:t> of Egypt, which thou wast afraid of; and they shall cleave unto thee.</w:t>
      </w:r>
    </w:p>
    <w:p w:rsidR="008B28C2" w:rsidRDefault="008B28C2" w:rsidP="008B28C2">
      <w:pPr>
        <w:pStyle w:val="NoSpacing"/>
        <w:ind w:left="1440"/>
        <w:rPr>
          <w:sz w:val="18"/>
          <w:szCs w:val="18"/>
        </w:rPr>
      </w:pPr>
    </w:p>
    <w:p w:rsidR="008B28C2" w:rsidRPr="009054C6" w:rsidRDefault="008B28C2" w:rsidP="008B28C2">
      <w:pPr>
        <w:pStyle w:val="NoSpacing"/>
        <w:ind w:left="1440"/>
        <w:rPr>
          <w:sz w:val="18"/>
          <w:szCs w:val="18"/>
        </w:rPr>
      </w:pPr>
      <w:r>
        <w:rPr>
          <w:sz w:val="18"/>
          <w:szCs w:val="18"/>
        </w:rPr>
        <w:t>“</w:t>
      </w:r>
      <w:r w:rsidRPr="009054C6">
        <w:rPr>
          <w:sz w:val="18"/>
          <w:szCs w:val="18"/>
        </w:rPr>
        <w:t>Also every sickness, and every plague, which </w:t>
      </w:r>
      <w:r w:rsidRPr="009054C6">
        <w:rPr>
          <w:rStyle w:val="clarity-word"/>
          <w:sz w:val="18"/>
          <w:szCs w:val="18"/>
          <w:bdr w:val="none" w:sz="0" w:space="0" w:color="auto" w:frame="1"/>
        </w:rPr>
        <w:t>is</w:t>
      </w:r>
      <w:r w:rsidRPr="009054C6">
        <w:rPr>
          <w:sz w:val="18"/>
          <w:szCs w:val="18"/>
        </w:rPr>
        <w:t> not written in the book of this law, them will the </w:t>
      </w:r>
      <w:r w:rsidRPr="009054C6">
        <w:rPr>
          <w:rStyle w:val="small-caps"/>
          <w:sz w:val="18"/>
          <w:szCs w:val="18"/>
          <w:bdr w:val="none" w:sz="0" w:space="0" w:color="auto" w:frame="1"/>
        </w:rPr>
        <w:t>Lord</w:t>
      </w:r>
      <w:r w:rsidRPr="009054C6">
        <w:rPr>
          <w:sz w:val="18"/>
          <w:szCs w:val="18"/>
        </w:rPr>
        <w:t> bring upon thee, until thou be destroyed.</w:t>
      </w:r>
      <w:r>
        <w:rPr>
          <w:sz w:val="18"/>
          <w:szCs w:val="18"/>
        </w:rPr>
        <w:t xml:space="preserve"> </w:t>
      </w:r>
      <w:r w:rsidRPr="009054C6">
        <w:rPr>
          <w:sz w:val="18"/>
          <w:szCs w:val="18"/>
        </w:rPr>
        <w:t>And ye shall be left few in number, whereas ye were as the stars of heaven for multitude; because thou wouldest not </w:t>
      </w:r>
      <w:r w:rsidRPr="009054C6">
        <w:rPr>
          <w:rStyle w:val="study-note-ref"/>
          <w:sz w:val="18"/>
          <w:szCs w:val="18"/>
          <w:bdr w:val="none" w:sz="0" w:space="0" w:color="auto" w:frame="1"/>
        </w:rPr>
        <w:t>obey</w:t>
      </w:r>
      <w:r w:rsidRPr="009054C6">
        <w:rPr>
          <w:sz w:val="18"/>
          <w:szCs w:val="18"/>
        </w:rPr>
        <w:t> the voice of the </w:t>
      </w:r>
      <w:r w:rsidRPr="009054C6">
        <w:rPr>
          <w:rStyle w:val="small-caps"/>
          <w:sz w:val="18"/>
          <w:szCs w:val="18"/>
          <w:bdr w:val="none" w:sz="0" w:space="0" w:color="auto" w:frame="1"/>
        </w:rPr>
        <w:t>Lord</w:t>
      </w:r>
      <w:r w:rsidRPr="009054C6">
        <w:rPr>
          <w:sz w:val="18"/>
          <w:szCs w:val="18"/>
        </w:rPr>
        <w:t> thy God.</w:t>
      </w:r>
      <w:r>
        <w:rPr>
          <w:sz w:val="18"/>
          <w:szCs w:val="18"/>
        </w:rPr>
        <w:t xml:space="preserve"> </w:t>
      </w:r>
      <w:r w:rsidRPr="009054C6">
        <w:rPr>
          <w:sz w:val="18"/>
          <w:szCs w:val="18"/>
        </w:rPr>
        <w:t>And it shall come to pass, </w:t>
      </w:r>
      <w:r w:rsidRPr="009054C6">
        <w:rPr>
          <w:rStyle w:val="clarity-word"/>
          <w:sz w:val="18"/>
          <w:szCs w:val="18"/>
          <w:bdr w:val="none" w:sz="0" w:space="0" w:color="auto" w:frame="1"/>
        </w:rPr>
        <w:t>that</w:t>
      </w:r>
      <w:r w:rsidRPr="009054C6">
        <w:rPr>
          <w:sz w:val="18"/>
          <w:szCs w:val="18"/>
        </w:rPr>
        <w:t> as the </w:t>
      </w:r>
      <w:r w:rsidRPr="009054C6">
        <w:rPr>
          <w:rStyle w:val="small-caps"/>
          <w:sz w:val="18"/>
          <w:szCs w:val="18"/>
          <w:bdr w:val="none" w:sz="0" w:space="0" w:color="auto" w:frame="1"/>
        </w:rPr>
        <w:t>Lord</w:t>
      </w:r>
      <w:r w:rsidRPr="009054C6">
        <w:rPr>
          <w:sz w:val="18"/>
          <w:szCs w:val="18"/>
        </w:rPr>
        <w:t> rejoiced over you to do you good, and to multiply you; so the </w:t>
      </w:r>
      <w:r w:rsidRPr="009054C6">
        <w:rPr>
          <w:rStyle w:val="small-caps"/>
          <w:sz w:val="18"/>
          <w:szCs w:val="18"/>
          <w:bdr w:val="none" w:sz="0" w:space="0" w:color="auto" w:frame="1"/>
        </w:rPr>
        <w:t>Lord</w:t>
      </w:r>
      <w:r w:rsidRPr="009054C6">
        <w:rPr>
          <w:sz w:val="18"/>
          <w:szCs w:val="18"/>
        </w:rPr>
        <w:t> will rejoice over you to destroy you, and to bring you to nought; and ye shall be plucked from off the land whither thou goest to possess it.</w:t>
      </w:r>
      <w:r>
        <w:rPr>
          <w:sz w:val="18"/>
          <w:szCs w:val="18"/>
        </w:rPr>
        <w:t xml:space="preserve"> </w:t>
      </w:r>
      <w:r w:rsidRPr="009054C6">
        <w:rPr>
          <w:sz w:val="18"/>
          <w:szCs w:val="18"/>
        </w:rPr>
        <w:t>And the </w:t>
      </w:r>
      <w:r w:rsidRPr="009054C6">
        <w:rPr>
          <w:rStyle w:val="small-caps"/>
          <w:sz w:val="18"/>
          <w:szCs w:val="18"/>
          <w:bdr w:val="none" w:sz="0" w:space="0" w:color="auto" w:frame="1"/>
        </w:rPr>
        <w:t>Lord</w:t>
      </w:r>
      <w:r w:rsidRPr="009054C6">
        <w:rPr>
          <w:sz w:val="18"/>
          <w:szCs w:val="18"/>
        </w:rPr>
        <w:t> shall </w:t>
      </w:r>
      <w:r w:rsidRPr="009054C6">
        <w:rPr>
          <w:rStyle w:val="study-note-ref"/>
          <w:sz w:val="18"/>
          <w:szCs w:val="18"/>
          <w:bdr w:val="none" w:sz="0" w:space="0" w:color="auto" w:frame="1"/>
        </w:rPr>
        <w:t>scatter</w:t>
      </w:r>
      <w:r w:rsidRPr="009054C6">
        <w:rPr>
          <w:sz w:val="18"/>
          <w:szCs w:val="18"/>
        </w:rPr>
        <w:t> thee among all people, from the one end of the earth even unto the other; and there thou shalt serve other gods, which neither thou nor thy fathers have known, </w:t>
      </w:r>
      <w:r w:rsidRPr="009054C6">
        <w:rPr>
          <w:rStyle w:val="clarity-word"/>
          <w:sz w:val="18"/>
          <w:szCs w:val="18"/>
          <w:bdr w:val="none" w:sz="0" w:space="0" w:color="auto" w:frame="1"/>
        </w:rPr>
        <w:t>even</w:t>
      </w:r>
      <w:r w:rsidRPr="009054C6">
        <w:rPr>
          <w:sz w:val="18"/>
          <w:szCs w:val="18"/>
        </w:rPr>
        <w:t> wood and stone.</w:t>
      </w:r>
    </w:p>
    <w:p w:rsidR="008B28C2" w:rsidRDefault="008B28C2" w:rsidP="008B28C2">
      <w:pPr>
        <w:pStyle w:val="NoSpacing"/>
        <w:ind w:left="1440"/>
        <w:rPr>
          <w:sz w:val="18"/>
          <w:szCs w:val="18"/>
        </w:rPr>
      </w:pPr>
    </w:p>
    <w:p w:rsidR="008B28C2" w:rsidRPr="009054C6" w:rsidRDefault="008B28C2" w:rsidP="008B28C2">
      <w:pPr>
        <w:pStyle w:val="NoSpacing"/>
        <w:ind w:left="1440"/>
        <w:rPr>
          <w:sz w:val="18"/>
          <w:szCs w:val="18"/>
        </w:rPr>
      </w:pPr>
      <w:r>
        <w:rPr>
          <w:sz w:val="18"/>
          <w:szCs w:val="18"/>
        </w:rPr>
        <w:t>“</w:t>
      </w:r>
      <w:r w:rsidRPr="009054C6">
        <w:rPr>
          <w:sz w:val="18"/>
          <w:szCs w:val="18"/>
        </w:rPr>
        <w:t>And among these nations shalt thou find no ease, neither shall the sole of thy foot have rest: but the </w:t>
      </w:r>
      <w:r w:rsidRPr="009054C6">
        <w:rPr>
          <w:rStyle w:val="small-caps"/>
          <w:sz w:val="18"/>
          <w:szCs w:val="18"/>
          <w:bdr w:val="none" w:sz="0" w:space="0" w:color="auto" w:frame="1"/>
        </w:rPr>
        <w:t>Lord</w:t>
      </w:r>
      <w:r w:rsidRPr="009054C6">
        <w:rPr>
          <w:sz w:val="18"/>
          <w:szCs w:val="18"/>
        </w:rPr>
        <w:t> shall give thee there a trembling heart, and failing of eyes, and </w:t>
      </w:r>
      <w:r w:rsidRPr="009054C6">
        <w:rPr>
          <w:rStyle w:val="study-note-ref"/>
          <w:sz w:val="18"/>
          <w:szCs w:val="18"/>
          <w:bdr w:val="none" w:sz="0" w:space="0" w:color="auto" w:frame="1"/>
        </w:rPr>
        <w:t>sorrow of mind</w:t>
      </w:r>
      <w:r w:rsidRPr="009054C6">
        <w:rPr>
          <w:sz w:val="18"/>
          <w:szCs w:val="18"/>
        </w:rPr>
        <w:t>:</w:t>
      </w:r>
      <w:r>
        <w:rPr>
          <w:sz w:val="18"/>
          <w:szCs w:val="18"/>
        </w:rPr>
        <w:t xml:space="preserve"> </w:t>
      </w:r>
      <w:r w:rsidRPr="009054C6">
        <w:rPr>
          <w:sz w:val="18"/>
          <w:szCs w:val="18"/>
        </w:rPr>
        <w:t>And thy life shall hang in </w:t>
      </w:r>
      <w:r w:rsidRPr="009054C6">
        <w:rPr>
          <w:rStyle w:val="study-note-ref"/>
          <w:sz w:val="18"/>
          <w:szCs w:val="18"/>
          <w:bdr w:val="none" w:sz="0" w:space="0" w:color="auto" w:frame="1"/>
        </w:rPr>
        <w:t>doubt</w:t>
      </w:r>
      <w:r w:rsidRPr="009054C6">
        <w:rPr>
          <w:sz w:val="18"/>
          <w:szCs w:val="18"/>
        </w:rPr>
        <w:t> before thee; and thou shalt fear day and night, and shalt have none assurance of thy life:</w:t>
      </w:r>
    </w:p>
    <w:p w:rsidR="008B28C2" w:rsidRPr="009054C6" w:rsidRDefault="008B28C2" w:rsidP="008B28C2">
      <w:pPr>
        <w:pStyle w:val="NoSpacing"/>
        <w:ind w:left="1440"/>
        <w:rPr>
          <w:sz w:val="18"/>
          <w:szCs w:val="18"/>
        </w:rPr>
      </w:pPr>
      <w:r w:rsidRPr="009054C6">
        <w:rPr>
          <w:sz w:val="18"/>
          <w:szCs w:val="18"/>
        </w:rPr>
        <w:t>In the morning thou shalt say, Would God it were even! And at even thou shalt say, Would God it were morning! for the fear of thine heart wherewith thou shalt fear, and for the sight of thine eyes which thou shalt see.</w:t>
      </w:r>
      <w:r>
        <w:rPr>
          <w:sz w:val="18"/>
          <w:szCs w:val="18"/>
        </w:rPr>
        <w:t xml:space="preserve"> </w:t>
      </w:r>
      <w:r w:rsidRPr="009054C6">
        <w:rPr>
          <w:sz w:val="18"/>
          <w:szCs w:val="18"/>
        </w:rPr>
        <w:t>And the </w:t>
      </w:r>
      <w:r w:rsidRPr="009054C6">
        <w:rPr>
          <w:rStyle w:val="small-caps"/>
          <w:sz w:val="18"/>
          <w:szCs w:val="18"/>
          <w:bdr w:val="none" w:sz="0" w:space="0" w:color="auto" w:frame="1"/>
        </w:rPr>
        <w:t>Lord</w:t>
      </w:r>
      <w:r w:rsidRPr="009054C6">
        <w:rPr>
          <w:sz w:val="18"/>
          <w:szCs w:val="18"/>
        </w:rPr>
        <w:t> shall bring thee </w:t>
      </w:r>
      <w:r w:rsidRPr="009054C6">
        <w:rPr>
          <w:rStyle w:val="study-note-ref"/>
          <w:sz w:val="18"/>
          <w:szCs w:val="18"/>
          <w:bdr w:val="none" w:sz="0" w:space="0" w:color="auto" w:frame="1"/>
        </w:rPr>
        <w:t>into Egypt</w:t>
      </w:r>
      <w:r w:rsidRPr="009054C6">
        <w:rPr>
          <w:sz w:val="18"/>
          <w:szCs w:val="18"/>
        </w:rPr>
        <w:t> again with ships, by the way whereof I spake unto thee, Thou shalt see it no more again: and there ye shall be sold unto your enemies for bondmen and bondwomen, and no man shall buy </w:t>
      </w:r>
      <w:r w:rsidRPr="009054C6">
        <w:rPr>
          <w:rStyle w:val="clarity-word"/>
          <w:sz w:val="18"/>
          <w:szCs w:val="18"/>
          <w:bdr w:val="none" w:sz="0" w:space="0" w:color="auto" w:frame="1"/>
        </w:rPr>
        <w:t>you.</w:t>
      </w:r>
      <w:r>
        <w:rPr>
          <w:rStyle w:val="clarity-word"/>
          <w:sz w:val="18"/>
          <w:szCs w:val="18"/>
          <w:bdr w:val="none" w:sz="0" w:space="0" w:color="auto" w:frame="1"/>
        </w:rPr>
        <w:t>”</w:t>
      </w:r>
    </w:p>
    <w:p w:rsidR="008B28C2" w:rsidRPr="00AB0BAA" w:rsidRDefault="008B28C2" w:rsidP="008B28C2">
      <w:pPr>
        <w:pStyle w:val="NoSpacing"/>
        <w:rPr>
          <w:b/>
          <w:sz w:val="18"/>
          <w:szCs w:val="18"/>
          <w:u w:val="single"/>
        </w:rPr>
      </w:pPr>
    </w:p>
    <w:p w:rsidR="008B28C2" w:rsidRPr="00AB0BAA" w:rsidRDefault="008B28C2" w:rsidP="008B28C2">
      <w:pPr>
        <w:pStyle w:val="NoSpacing"/>
        <w:rPr>
          <w:b/>
          <w:sz w:val="18"/>
          <w:szCs w:val="18"/>
          <w:u w:val="single"/>
        </w:rPr>
      </w:pPr>
      <w:r>
        <w:rPr>
          <w:b/>
          <w:sz w:val="18"/>
          <w:szCs w:val="18"/>
          <w:u w:val="single"/>
        </w:rPr>
        <w:lastRenderedPageBreak/>
        <w:t>The Lord will scatter the people because they will forsake Him (</w:t>
      </w:r>
      <w:r w:rsidRPr="00AB0BAA">
        <w:rPr>
          <w:b/>
          <w:sz w:val="18"/>
          <w:szCs w:val="18"/>
          <w:u w:val="single"/>
        </w:rPr>
        <w:t>Deut 29:21-29</w:t>
      </w:r>
      <w:r>
        <w:rPr>
          <w:b/>
          <w:sz w:val="18"/>
          <w:szCs w:val="18"/>
          <w:u w:val="single"/>
        </w:rPr>
        <w:t>)</w:t>
      </w:r>
    </w:p>
    <w:p w:rsidR="008B28C2" w:rsidRDefault="008B28C2" w:rsidP="008B28C2">
      <w:pPr>
        <w:pStyle w:val="NoSpacing"/>
        <w:rPr>
          <w:sz w:val="18"/>
          <w:szCs w:val="18"/>
        </w:rPr>
      </w:pPr>
      <w:r>
        <w:rPr>
          <w:sz w:val="18"/>
          <w:szCs w:val="18"/>
        </w:rPr>
        <w:tab/>
        <w:t xml:space="preserve">[And Moses said unto the people,] </w:t>
      </w:r>
    </w:p>
    <w:p w:rsidR="008B28C2" w:rsidRDefault="008B28C2" w:rsidP="008B28C2">
      <w:pPr>
        <w:pStyle w:val="NoSpacing"/>
        <w:rPr>
          <w:sz w:val="18"/>
          <w:szCs w:val="18"/>
        </w:rPr>
      </w:pPr>
    </w:p>
    <w:p w:rsidR="008B28C2" w:rsidRPr="009054C6" w:rsidRDefault="008B28C2" w:rsidP="008B28C2">
      <w:pPr>
        <w:pStyle w:val="NoSpacing"/>
        <w:ind w:left="1440"/>
        <w:rPr>
          <w:sz w:val="18"/>
          <w:szCs w:val="18"/>
        </w:rPr>
      </w:pPr>
      <w:r>
        <w:rPr>
          <w:sz w:val="18"/>
          <w:szCs w:val="18"/>
        </w:rPr>
        <w:t>“</w:t>
      </w:r>
      <w:r w:rsidRPr="009054C6">
        <w:rPr>
          <w:sz w:val="18"/>
          <w:szCs w:val="18"/>
        </w:rPr>
        <w:t>And the </w:t>
      </w:r>
      <w:r w:rsidRPr="009054C6">
        <w:rPr>
          <w:rStyle w:val="small-caps"/>
          <w:sz w:val="18"/>
          <w:szCs w:val="18"/>
          <w:bdr w:val="none" w:sz="0" w:space="0" w:color="auto" w:frame="1"/>
        </w:rPr>
        <w:t>Lord</w:t>
      </w:r>
      <w:r w:rsidRPr="009054C6">
        <w:rPr>
          <w:sz w:val="18"/>
          <w:szCs w:val="18"/>
        </w:rPr>
        <w:t> shall separate him unto evil out of all the tribes of Israel, according to all the curses of the covenant that are written in this book of the law:</w:t>
      </w:r>
      <w:r>
        <w:rPr>
          <w:sz w:val="18"/>
          <w:szCs w:val="18"/>
        </w:rPr>
        <w:t xml:space="preserve"> </w:t>
      </w:r>
      <w:r w:rsidRPr="009054C6">
        <w:rPr>
          <w:sz w:val="18"/>
          <w:szCs w:val="18"/>
        </w:rPr>
        <w:t>So that the generation to come of your children that shall rise up after you, and the stranger that shall come from a far land, shall say, when they see the plagues of that land, and the sicknesses which the </w:t>
      </w:r>
      <w:r w:rsidRPr="009054C6">
        <w:rPr>
          <w:rStyle w:val="small-caps"/>
          <w:sz w:val="18"/>
          <w:szCs w:val="18"/>
          <w:bdr w:val="none" w:sz="0" w:space="0" w:color="auto" w:frame="1"/>
        </w:rPr>
        <w:t>Lord</w:t>
      </w:r>
      <w:r w:rsidRPr="009054C6">
        <w:rPr>
          <w:sz w:val="18"/>
          <w:szCs w:val="18"/>
        </w:rPr>
        <w:t> hath laid upon it;</w:t>
      </w:r>
      <w:r>
        <w:rPr>
          <w:sz w:val="18"/>
          <w:szCs w:val="18"/>
        </w:rPr>
        <w:t xml:space="preserve"> </w:t>
      </w:r>
      <w:r w:rsidRPr="009054C6">
        <w:rPr>
          <w:rStyle w:val="clarity-word"/>
          <w:sz w:val="18"/>
          <w:szCs w:val="18"/>
          <w:bdr w:val="none" w:sz="0" w:space="0" w:color="auto" w:frame="1"/>
        </w:rPr>
        <w:t>And that</w:t>
      </w:r>
      <w:r w:rsidRPr="009054C6">
        <w:rPr>
          <w:sz w:val="18"/>
          <w:szCs w:val="18"/>
        </w:rPr>
        <w:t> the whole land thereof </w:t>
      </w:r>
      <w:r w:rsidRPr="009054C6">
        <w:rPr>
          <w:rStyle w:val="clarity-word"/>
          <w:sz w:val="18"/>
          <w:szCs w:val="18"/>
          <w:bdr w:val="none" w:sz="0" w:space="0" w:color="auto" w:frame="1"/>
        </w:rPr>
        <w:t>is</w:t>
      </w:r>
      <w:r w:rsidRPr="009054C6">
        <w:rPr>
          <w:sz w:val="18"/>
          <w:szCs w:val="18"/>
        </w:rPr>
        <w:t> </w:t>
      </w:r>
      <w:r w:rsidRPr="009054C6">
        <w:rPr>
          <w:rStyle w:val="study-note-ref"/>
          <w:sz w:val="18"/>
          <w:szCs w:val="18"/>
          <w:bdr w:val="none" w:sz="0" w:space="0" w:color="auto" w:frame="1"/>
        </w:rPr>
        <w:t>brimstone</w:t>
      </w:r>
      <w:r w:rsidRPr="009054C6">
        <w:rPr>
          <w:sz w:val="18"/>
          <w:szCs w:val="18"/>
        </w:rPr>
        <w:t>, and </w:t>
      </w:r>
      <w:r w:rsidRPr="009054C6">
        <w:rPr>
          <w:rStyle w:val="study-note-ref"/>
          <w:sz w:val="18"/>
          <w:szCs w:val="18"/>
          <w:bdr w:val="none" w:sz="0" w:space="0" w:color="auto" w:frame="1"/>
        </w:rPr>
        <w:t>salt</w:t>
      </w:r>
      <w:r w:rsidRPr="009054C6">
        <w:rPr>
          <w:sz w:val="18"/>
          <w:szCs w:val="18"/>
        </w:rPr>
        <w:t>, </w:t>
      </w:r>
      <w:r w:rsidRPr="009054C6">
        <w:rPr>
          <w:rStyle w:val="clarity-word"/>
          <w:sz w:val="18"/>
          <w:szCs w:val="18"/>
          <w:bdr w:val="none" w:sz="0" w:space="0" w:color="auto" w:frame="1"/>
        </w:rPr>
        <w:t>and</w:t>
      </w:r>
      <w:r w:rsidRPr="009054C6">
        <w:rPr>
          <w:sz w:val="18"/>
          <w:szCs w:val="18"/>
        </w:rPr>
        <w:t> burning, </w:t>
      </w:r>
      <w:r w:rsidRPr="009054C6">
        <w:rPr>
          <w:rStyle w:val="clarity-word"/>
          <w:sz w:val="18"/>
          <w:szCs w:val="18"/>
          <w:bdr w:val="none" w:sz="0" w:space="0" w:color="auto" w:frame="1"/>
        </w:rPr>
        <w:t>that</w:t>
      </w:r>
      <w:r w:rsidRPr="009054C6">
        <w:rPr>
          <w:sz w:val="18"/>
          <w:szCs w:val="18"/>
        </w:rPr>
        <w:t> it is not sown, nor beareth, nor any grass groweth therein, like the overthrow of Sodom, and Gomorrah, </w:t>
      </w:r>
      <w:r w:rsidRPr="009054C6">
        <w:rPr>
          <w:rStyle w:val="study-note-ref"/>
          <w:sz w:val="18"/>
          <w:szCs w:val="18"/>
          <w:bdr w:val="none" w:sz="0" w:space="0" w:color="auto" w:frame="1"/>
        </w:rPr>
        <w:t>Admah</w:t>
      </w:r>
      <w:r w:rsidRPr="009054C6">
        <w:rPr>
          <w:sz w:val="18"/>
          <w:szCs w:val="18"/>
        </w:rPr>
        <w:t>, and Zeboim, which the </w:t>
      </w:r>
      <w:r w:rsidRPr="009054C6">
        <w:rPr>
          <w:rStyle w:val="small-caps"/>
          <w:sz w:val="18"/>
          <w:szCs w:val="18"/>
          <w:bdr w:val="none" w:sz="0" w:space="0" w:color="auto" w:frame="1"/>
        </w:rPr>
        <w:t>Lord</w:t>
      </w:r>
      <w:r w:rsidRPr="009054C6">
        <w:rPr>
          <w:sz w:val="18"/>
          <w:szCs w:val="18"/>
        </w:rPr>
        <w:t> overthrew in his anger, and in his wrath:</w:t>
      </w:r>
    </w:p>
    <w:p w:rsidR="008B28C2" w:rsidRDefault="008B28C2" w:rsidP="008B28C2">
      <w:pPr>
        <w:pStyle w:val="NoSpacing"/>
        <w:ind w:left="1440"/>
        <w:rPr>
          <w:sz w:val="18"/>
          <w:szCs w:val="18"/>
        </w:rPr>
      </w:pPr>
      <w:r w:rsidRPr="009054C6">
        <w:rPr>
          <w:sz w:val="18"/>
          <w:szCs w:val="18"/>
        </w:rPr>
        <w:t>Even all nations shall say, </w:t>
      </w:r>
    </w:p>
    <w:p w:rsidR="008B28C2" w:rsidRDefault="008B28C2" w:rsidP="008B28C2">
      <w:pPr>
        <w:pStyle w:val="NoSpacing"/>
        <w:ind w:left="1440"/>
        <w:rPr>
          <w:sz w:val="18"/>
          <w:szCs w:val="18"/>
        </w:rPr>
      </w:pPr>
    </w:p>
    <w:p w:rsidR="008B28C2" w:rsidRPr="009054C6" w:rsidRDefault="008B28C2" w:rsidP="008B28C2">
      <w:pPr>
        <w:pStyle w:val="NoSpacing"/>
        <w:ind w:left="1440"/>
        <w:rPr>
          <w:sz w:val="18"/>
          <w:szCs w:val="18"/>
        </w:rPr>
      </w:pPr>
      <w:r>
        <w:rPr>
          <w:sz w:val="18"/>
          <w:szCs w:val="18"/>
        </w:rPr>
        <w:tab/>
        <w:t>‘</w:t>
      </w:r>
      <w:r w:rsidRPr="009054C6">
        <w:rPr>
          <w:rStyle w:val="study-note-ref"/>
          <w:sz w:val="18"/>
          <w:szCs w:val="18"/>
          <w:bdr w:val="none" w:sz="0" w:space="0" w:color="auto" w:frame="1"/>
        </w:rPr>
        <w:t>Wherefore</w:t>
      </w:r>
      <w:r w:rsidRPr="009054C6">
        <w:rPr>
          <w:sz w:val="18"/>
          <w:szCs w:val="18"/>
        </w:rPr>
        <w:t> hath the </w:t>
      </w:r>
      <w:r w:rsidRPr="009054C6">
        <w:rPr>
          <w:rStyle w:val="small-caps"/>
          <w:sz w:val="18"/>
          <w:szCs w:val="18"/>
          <w:bdr w:val="none" w:sz="0" w:space="0" w:color="auto" w:frame="1"/>
        </w:rPr>
        <w:t>Lord</w:t>
      </w:r>
      <w:r w:rsidRPr="009054C6">
        <w:rPr>
          <w:sz w:val="18"/>
          <w:szCs w:val="18"/>
        </w:rPr>
        <w:t> </w:t>
      </w:r>
      <w:r w:rsidRPr="009054C6">
        <w:rPr>
          <w:rStyle w:val="study-note-ref"/>
          <w:sz w:val="18"/>
          <w:szCs w:val="18"/>
          <w:bdr w:val="none" w:sz="0" w:space="0" w:color="auto" w:frame="1"/>
        </w:rPr>
        <w:t>done</w:t>
      </w:r>
      <w:r w:rsidRPr="009054C6">
        <w:rPr>
          <w:sz w:val="18"/>
          <w:szCs w:val="18"/>
        </w:rPr>
        <w:t> thus unto this land? What </w:t>
      </w:r>
      <w:r w:rsidRPr="009054C6">
        <w:rPr>
          <w:rStyle w:val="clarity-word"/>
          <w:sz w:val="18"/>
          <w:szCs w:val="18"/>
          <w:bdr w:val="none" w:sz="0" w:space="0" w:color="auto" w:frame="1"/>
        </w:rPr>
        <w:t>meaneth</w:t>
      </w:r>
      <w:r w:rsidRPr="009054C6">
        <w:rPr>
          <w:sz w:val="18"/>
          <w:szCs w:val="18"/>
        </w:rPr>
        <w:t> the heat of this great anger?</w:t>
      </w:r>
      <w:r>
        <w:rPr>
          <w:sz w:val="18"/>
          <w:szCs w:val="18"/>
        </w:rPr>
        <w:t>’</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9054C6">
        <w:rPr>
          <w:sz w:val="18"/>
          <w:szCs w:val="18"/>
        </w:rPr>
        <w:t xml:space="preserve">Then men shall say, </w:t>
      </w:r>
    </w:p>
    <w:p w:rsidR="008B28C2" w:rsidRDefault="008B28C2" w:rsidP="008B28C2">
      <w:pPr>
        <w:pStyle w:val="NoSpacing"/>
        <w:ind w:left="1440"/>
        <w:rPr>
          <w:sz w:val="18"/>
          <w:szCs w:val="18"/>
        </w:rPr>
      </w:pPr>
    </w:p>
    <w:p w:rsidR="008B28C2" w:rsidRPr="009054C6" w:rsidRDefault="008B28C2" w:rsidP="008B28C2">
      <w:pPr>
        <w:pStyle w:val="NoSpacing"/>
        <w:ind w:left="1440"/>
        <w:rPr>
          <w:sz w:val="18"/>
          <w:szCs w:val="18"/>
        </w:rPr>
      </w:pPr>
      <w:r>
        <w:rPr>
          <w:sz w:val="18"/>
          <w:szCs w:val="18"/>
        </w:rPr>
        <w:tab/>
        <w:t>‘</w:t>
      </w:r>
      <w:r w:rsidRPr="009054C6">
        <w:rPr>
          <w:sz w:val="18"/>
          <w:szCs w:val="18"/>
        </w:rPr>
        <w:t>Because they have </w:t>
      </w:r>
      <w:r w:rsidRPr="009054C6">
        <w:rPr>
          <w:rStyle w:val="study-note-ref"/>
          <w:sz w:val="18"/>
          <w:szCs w:val="18"/>
          <w:bdr w:val="none" w:sz="0" w:space="0" w:color="auto" w:frame="1"/>
        </w:rPr>
        <w:t>forsaken</w:t>
      </w:r>
      <w:r w:rsidRPr="009054C6">
        <w:rPr>
          <w:sz w:val="18"/>
          <w:szCs w:val="18"/>
        </w:rPr>
        <w:t> the </w:t>
      </w:r>
      <w:r w:rsidRPr="009054C6">
        <w:rPr>
          <w:rStyle w:val="study-note-ref"/>
          <w:sz w:val="18"/>
          <w:szCs w:val="18"/>
          <w:bdr w:val="none" w:sz="0" w:space="0" w:color="auto" w:frame="1"/>
        </w:rPr>
        <w:t>covenant</w:t>
      </w:r>
      <w:r w:rsidRPr="009054C6">
        <w:rPr>
          <w:sz w:val="18"/>
          <w:szCs w:val="18"/>
        </w:rPr>
        <w:t> of the </w:t>
      </w:r>
      <w:r w:rsidRPr="009054C6">
        <w:rPr>
          <w:rStyle w:val="small-caps"/>
          <w:sz w:val="18"/>
          <w:szCs w:val="18"/>
          <w:bdr w:val="none" w:sz="0" w:space="0" w:color="auto" w:frame="1"/>
        </w:rPr>
        <w:t>Lord</w:t>
      </w:r>
      <w:r w:rsidRPr="009054C6">
        <w:rPr>
          <w:sz w:val="18"/>
          <w:szCs w:val="18"/>
        </w:rPr>
        <w:t xml:space="preserve"> God of their fathers, which he made with </w:t>
      </w:r>
      <w:r>
        <w:rPr>
          <w:sz w:val="18"/>
          <w:szCs w:val="18"/>
        </w:rPr>
        <w:tab/>
      </w:r>
      <w:r w:rsidRPr="009054C6">
        <w:rPr>
          <w:sz w:val="18"/>
          <w:szCs w:val="18"/>
        </w:rPr>
        <w:t>them when he brought them forth out of the land of Egypt:</w:t>
      </w:r>
      <w:r>
        <w:rPr>
          <w:sz w:val="18"/>
          <w:szCs w:val="18"/>
        </w:rPr>
        <w:t xml:space="preserve"> </w:t>
      </w:r>
      <w:r w:rsidRPr="009054C6">
        <w:rPr>
          <w:sz w:val="18"/>
          <w:szCs w:val="18"/>
        </w:rPr>
        <w:t xml:space="preserve">For they went and served other gods, </w:t>
      </w:r>
      <w:r>
        <w:rPr>
          <w:sz w:val="18"/>
          <w:szCs w:val="18"/>
        </w:rPr>
        <w:tab/>
      </w:r>
      <w:r w:rsidRPr="009054C6">
        <w:rPr>
          <w:sz w:val="18"/>
          <w:szCs w:val="18"/>
        </w:rPr>
        <w:t>and worshipped them, gods whom they knew not, and </w:t>
      </w:r>
      <w:r w:rsidRPr="009054C6">
        <w:rPr>
          <w:rStyle w:val="clarity-word"/>
          <w:sz w:val="18"/>
          <w:szCs w:val="18"/>
          <w:bdr w:val="none" w:sz="0" w:space="0" w:color="auto" w:frame="1"/>
        </w:rPr>
        <w:t>whom</w:t>
      </w:r>
      <w:r w:rsidRPr="009054C6">
        <w:rPr>
          <w:sz w:val="18"/>
          <w:szCs w:val="18"/>
        </w:rPr>
        <w:t> he had not given unto them:</w:t>
      </w:r>
      <w:r>
        <w:rPr>
          <w:sz w:val="18"/>
          <w:szCs w:val="18"/>
        </w:rPr>
        <w:t xml:space="preserve"> </w:t>
      </w:r>
      <w:r w:rsidRPr="009054C6">
        <w:rPr>
          <w:sz w:val="18"/>
          <w:szCs w:val="18"/>
        </w:rPr>
        <w:t xml:space="preserve">And </w:t>
      </w:r>
      <w:r>
        <w:rPr>
          <w:sz w:val="18"/>
          <w:szCs w:val="18"/>
        </w:rPr>
        <w:tab/>
      </w:r>
      <w:r w:rsidRPr="009054C6">
        <w:rPr>
          <w:sz w:val="18"/>
          <w:szCs w:val="18"/>
        </w:rPr>
        <w:t>the anger of the </w:t>
      </w:r>
      <w:r w:rsidRPr="009054C6">
        <w:rPr>
          <w:rStyle w:val="small-caps"/>
          <w:sz w:val="18"/>
          <w:szCs w:val="18"/>
          <w:bdr w:val="none" w:sz="0" w:space="0" w:color="auto" w:frame="1"/>
        </w:rPr>
        <w:t>Lord</w:t>
      </w:r>
      <w:r w:rsidRPr="009054C6">
        <w:rPr>
          <w:sz w:val="18"/>
          <w:szCs w:val="18"/>
        </w:rPr>
        <w:t xml:space="preserve"> was kindled against this land, to bring upon it all the curses that are written </w:t>
      </w:r>
      <w:r>
        <w:rPr>
          <w:sz w:val="18"/>
          <w:szCs w:val="18"/>
        </w:rPr>
        <w:tab/>
      </w:r>
      <w:r w:rsidRPr="009054C6">
        <w:rPr>
          <w:sz w:val="18"/>
          <w:szCs w:val="18"/>
        </w:rPr>
        <w:t>in this book:</w:t>
      </w:r>
    </w:p>
    <w:p w:rsidR="008B28C2" w:rsidRDefault="008B28C2" w:rsidP="008B28C2">
      <w:pPr>
        <w:pStyle w:val="NoSpacing"/>
        <w:ind w:left="1440"/>
        <w:rPr>
          <w:sz w:val="18"/>
          <w:szCs w:val="18"/>
        </w:rPr>
      </w:pPr>
    </w:p>
    <w:p w:rsidR="008B28C2" w:rsidRPr="009054C6" w:rsidRDefault="008B28C2" w:rsidP="008B28C2">
      <w:pPr>
        <w:pStyle w:val="NoSpacing"/>
        <w:ind w:left="1440"/>
        <w:rPr>
          <w:sz w:val="18"/>
          <w:szCs w:val="18"/>
        </w:rPr>
      </w:pPr>
      <w:r>
        <w:rPr>
          <w:sz w:val="18"/>
          <w:szCs w:val="18"/>
        </w:rPr>
        <w:tab/>
      </w:r>
      <w:r>
        <w:rPr>
          <w:sz w:val="18"/>
          <w:szCs w:val="18"/>
        </w:rPr>
        <w:tab/>
        <w:t>‘</w:t>
      </w:r>
      <w:r w:rsidRPr="009054C6">
        <w:rPr>
          <w:sz w:val="18"/>
          <w:szCs w:val="18"/>
        </w:rPr>
        <w:t>And the </w:t>
      </w:r>
      <w:r w:rsidRPr="009054C6">
        <w:rPr>
          <w:rStyle w:val="small-caps"/>
          <w:sz w:val="18"/>
          <w:szCs w:val="18"/>
          <w:bdr w:val="none" w:sz="0" w:space="0" w:color="auto" w:frame="1"/>
        </w:rPr>
        <w:t>Lord</w:t>
      </w:r>
      <w:r w:rsidRPr="009054C6">
        <w:rPr>
          <w:sz w:val="18"/>
          <w:szCs w:val="18"/>
        </w:rPr>
        <w:t> </w:t>
      </w:r>
      <w:r w:rsidRPr="009054C6">
        <w:rPr>
          <w:rStyle w:val="study-note-ref"/>
          <w:sz w:val="18"/>
          <w:szCs w:val="18"/>
          <w:bdr w:val="none" w:sz="0" w:space="0" w:color="auto" w:frame="1"/>
        </w:rPr>
        <w:t>rooted</w:t>
      </w:r>
      <w:r w:rsidRPr="009054C6">
        <w:rPr>
          <w:sz w:val="18"/>
          <w:szCs w:val="18"/>
        </w:rPr>
        <w:t> them out of their </w:t>
      </w:r>
      <w:r w:rsidRPr="009054C6">
        <w:rPr>
          <w:rStyle w:val="study-note-ref"/>
          <w:sz w:val="18"/>
          <w:szCs w:val="18"/>
          <w:bdr w:val="none" w:sz="0" w:space="0" w:color="auto" w:frame="1"/>
        </w:rPr>
        <w:t>land</w:t>
      </w:r>
      <w:r>
        <w:rPr>
          <w:sz w:val="18"/>
          <w:szCs w:val="18"/>
        </w:rPr>
        <w:t xml:space="preserve"> in anger, and in wrath, and in great </w:t>
      </w:r>
      <w:r>
        <w:rPr>
          <w:sz w:val="18"/>
          <w:szCs w:val="18"/>
        </w:rPr>
        <w:tab/>
      </w:r>
      <w:r>
        <w:rPr>
          <w:sz w:val="18"/>
          <w:szCs w:val="18"/>
        </w:rPr>
        <w:tab/>
      </w:r>
      <w:r>
        <w:rPr>
          <w:sz w:val="18"/>
          <w:szCs w:val="18"/>
        </w:rPr>
        <w:tab/>
      </w:r>
      <w:r w:rsidRPr="009054C6">
        <w:rPr>
          <w:rStyle w:val="study-note-ref"/>
          <w:sz w:val="18"/>
          <w:szCs w:val="18"/>
          <w:bdr w:val="none" w:sz="0" w:space="0" w:color="auto" w:frame="1"/>
        </w:rPr>
        <w:t>indignation</w:t>
      </w:r>
      <w:r w:rsidRPr="009054C6">
        <w:rPr>
          <w:sz w:val="18"/>
          <w:szCs w:val="18"/>
        </w:rPr>
        <w:t>, and cast them into another land, as </w:t>
      </w:r>
      <w:r w:rsidRPr="009054C6">
        <w:rPr>
          <w:rStyle w:val="clarity-word"/>
          <w:sz w:val="18"/>
          <w:szCs w:val="18"/>
          <w:bdr w:val="none" w:sz="0" w:space="0" w:color="auto" w:frame="1"/>
        </w:rPr>
        <w:t>it is</w:t>
      </w:r>
      <w:r w:rsidRPr="009054C6">
        <w:rPr>
          <w:sz w:val="18"/>
          <w:szCs w:val="18"/>
        </w:rPr>
        <w:t> this day.</w:t>
      </w:r>
      <w:r>
        <w:rPr>
          <w:sz w:val="18"/>
          <w:szCs w:val="18"/>
        </w:rPr>
        <w:t xml:space="preserve"> </w:t>
      </w:r>
      <w:r w:rsidRPr="009054C6">
        <w:rPr>
          <w:sz w:val="18"/>
          <w:szCs w:val="18"/>
        </w:rPr>
        <w:t>The </w:t>
      </w:r>
      <w:r w:rsidRPr="009054C6">
        <w:rPr>
          <w:rStyle w:val="study-note-ref"/>
          <w:sz w:val="18"/>
          <w:szCs w:val="18"/>
          <w:bdr w:val="none" w:sz="0" w:space="0" w:color="auto" w:frame="1"/>
        </w:rPr>
        <w:t>secret</w:t>
      </w:r>
      <w:r w:rsidRPr="009054C6">
        <w:rPr>
          <w:sz w:val="18"/>
          <w:szCs w:val="18"/>
        </w:rPr>
        <w:t> </w:t>
      </w:r>
      <w:r w:rsidRPr="009054C6">
        <w:rPr>
          <w:rStyle w:val="clarity-word"/>
          <w:sz w:val="18"/>
          <w:szCs w:val="18"/>
          <w:bdr w:val="none" w:sz="0" w:space="0" w:color="auto" w:frame="1"/>
        </w:rPr>
        <w:t>things</w:t>
      </w:r>
      <w:r>
        <w:rPr>
          <w:rStyle w:val="clarity-word"/>
          <w:sz w:val="18"/>
          <w:szCs w:val="18"/>
          <w:bdr w:val="none" w:sz="0" w:space="0" w:color="auto" w:frame="1"/>
        </w:rPr>
        <w:t xml:space="preserve"> belong</w:t>
      </w:r>
      <w:r w:rsidRPr="009054C6">
        <w:rPr>
          <w:rStyle w:val="clarity-word"/>
          <w:sz w:val="18"/>
          <w:szCs w:val="18"/>
          <w:bdr w:val="none" w:sz="0" w:space="0" w:color="auto" w:frame="1"/>
        </w:rPr>
        <w:t xml:space="preserve"> </w:t>
      </w:r>
      <w:r>
        <w:rPr>
          <w:rStyle w:val="clarity-word"/>
          <w:sz w:val="18"/>
          <w:szCs w:val="18"/>
          <w:bdr w:val="none" w:sz="0" w:space="0" w:color="auto" w:frame="1"/>
        </w:rPr>
        <w:tab/>
      </w:r>
      <w:r>
        <w:rPr>
          <w:rStyle w:val="clarity-word"/>
          <w:sz w:val="18"/>
          <w:szCs w:val="18"/>
          <w:bdr w:val="none" w:sz="0" w:space="0" w:color="auto" w:frame="1"/>
        </w:rPr>
        <w:tab/>
      </w:r>
      <w:r>
        <w:rPr>
          <w:rStyle w:val="clarity-word"/>
          <w:sz w:val="18"/>
          <w:szCs w:val="18"/>
          <w:bdr w:val="none" w:sz="0" w:space="0" w:color="auto" w:frame="1"/>
        </w:rPr>
        <w:tab/>
      </w:r>
      <w:r w:rsidRPr="009054C6">
        <w:rPr>
          <w:sz w:val="18"/>
          <w:szCs w:val="18"/>
        </w:rPr>
        <w:t>unto the </w:t>
      </w:r>
      <w:r w:rsidRPr="009054C6">
        <w:rPr>
          <w:rStyle w:val="small-caps"/>
          <w:sz w:val="18"/>
          <w:szCs w:val="18"/>
          <w:bdr w:val="none" w:sz="0" w:space="0" w:color="auto" w:frame="1"/>
        </w:rPr>
        <w:t>Lord</w:t>
      </w:r>
      <w:r w:rsidRPr="009054C6">
        <w:rPr>
          <w:sz w:val="18"/>
          <w:szCs w:val="18"/>
        </w:rPr>
        <w:t> our God: but those </w:t>
      </w:r>
      <w:r w:rsidRPr="009054C6">
        <w:rPr>
          <w:rStyle w:val="clarity-word"/>
          <w:sz w:val="18"/>
          <w:szCs w:val="18"/>
          <w:bdr w:val="none" w:sz="0" w:space="0" w:color="auto" w:frame="1"/>
        </w:rPr>
        <w:t>things which are</w:t>
      </w:r>
      <w:r w:rsidRPr="009054C6">
        <w:rPr>
          <w:sz w:val="18"/>
          <w:szCs w:val="18"/>
        </w:rPr>
        <w:t> </w:t>
      </w:r>
      <w:r w:rsidRPr="009054C6">
        <w:rPr>
          <w:rStyle w:val="study-note-ref"/>
          <w:sz w:val="18"/>
          <w:szCs w:val="18"/>
          <w:bdr w:val="none" w:sz="0" w:space="0" w:color="auto" w:frame="1"/>
        </w:rPr>
        <w:t>revealed</w:t>
      </w:r>
      <w:r w:rsidRPr="009054C6">
        <w:rPr>
          <w:sz w:val="18"/>
          <w:szCs w:val="18"/>
        </w:rPr>
        <w:t> </w:t>
      </w:r>
      <w:r w:rsidRPr="009054C6">
        <w:rPr>
          <w:rStyle w:val="clarity-word"/>
          <w:sz w:val="18"/>
          <w:szCs w:val="18"/>
          <w:bdr w:val="none" w:sz="0" w:space="0" w:color="auto" w:frame="1"/>
        </w:rPr>
        <w:t>belong</w:t>
      </w:r>
      <w:r w:rsidRPr="009054C6">
        <w:rPr>
          <w:sz w:val="18"/>
          <w:szCs w:val="18"/>
        </w:rPr>
        <w:t xml:space="preserve"> unto us and </w:t>
      </w:r>
      <w:r>
        <w:rPr>
          <w:sz w:val="18"/>
          <w:szCs w:val="18"/>
        </w:rPr>
        <w:t>to our</w:t>
      </w:r>
      <w:r>
        <w:rPr>
          <w:sz w:val="18"/>
          <w:szCs w:val="18"/>
        </w:rPr>
        <w:tab/>
      </w:r>
      <w:r>
        <w:rPr>
          <w:sz w:val="18"/>
          <w:szCs w:val="18"/>
        </w:rPr>
        <w:tab/>
      </w:r>
      <w:r>
        <w:rPr>
          <w:sz w:val="18"/>
          <w:szCs w:val="18"/>
        </w:rPr>
        <w:tab/>
      </w:r>
      <w:r w:rsidRPr="009054C6">
        <w:rPr>
          <w:sz w:val="18"/>
          <w:szCs w:val="18"/>
        </w:rPr>
        <w:t>children for ever, that </w:t>
      </w:r>
      <w:r w:rsidRPr="009054C6">
        <w:rPr>
          <w:rStyle w:val="clarity-word"/>
          <w:sz w:val="18"/>
          <w:szCs w:val="18"/>
          <w:bdr w:val="none" w:sz="0" w:space="0" w:color="auto" w:frame="1"/>
        </w:rPr>
        <w:t>we</w:t>
      </w:r>
      <w:r w:rsidRPr="009054C6">
        <w:rPr>
          <w:sz w:val="18"/>
          <w:szCs w:val="18"/>
        </w:rPr>
        <w:t> may do all the words of this law.</w:t>
      </w:r>
      <w:r>
        <w:rPr>
          <w:sz w:val="18"/>
          <w:szCs w:val="18"/>
        </w:rPr>
        <w:t>”</w:t>
      </w: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Pr="00AB0BAA" w:rsidRDefault="008B28C2" w:rsidP="008B28C2">
      <w:pPr>
        <w:pStyle w:val="NoSpacing"/>
        <w:rPr>
          <w:b/>
          <w:sz w:val="18"/>
          <w:szCs w:val="18"/>
          <w:u w:val="single"/>
        </w:rPr>
      </w:pPr>
      <w:r>
        <w:rPr>
          <w:b/>
          <w:sz w:val="18"/>
          <w:szCs w:val="18"/>
          <w:u w:val="single"/>
        </w:rPr>
        <w:t>Isaiah sees the scattering of Israel and of their return to Jerusalem (</w:t>
      </w:r>
      <w:r w:rsidRPr="00AB0BAA">
        <w:rPr>
          <w:b/>
          <w:sz w:val="18"/>
          <w:szCs w:val="18"/>
          <w:u w:val="single"/>
        </w:rPr>
        <w:t>2 Ne 16:11-12</w:t>
      </w:r>
      <w:r>
        <w:rPr>
          <w:b/>
          <w:sz w:val="18"/>
          <w:szCs w:val="18"/>
          <w:u w:val="single"/>
        </w:rPr>
        <w:t>)</w:t>
      </w:r>
    </w:p>
    <w:p w:rsidR="008B28C2" w:rsidRDefault="008B28C2" w:rsidP="008B28C2">
      <w:pPr>
        <w:pStyle w:val="NoSpacing"/>
        <w:rPr>
          <w:sz w:val="18"/>
          <w:szCs w:val="18"/>
        </w:rPr>
      </w:pPr>
      <w:r>
        <w:rPr>
          <w:sz w:val="18"/>
          <w:szCs w:val="18"/>
        </w:rPr>
        <w:tab/>
      </w:r>
      <w:r w:rsidRPr="009054C6">
        <w:rPr>
          <w:sz w:val="18"/>
          <w:szCs w:val="18"/>
        </w:rPr>
        <w:t xml:space="preserve">Then said I: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054C6">
        <w:rPr>
          <w:sz w:val="18"/>
          <w:szCs w:val="18"/>
        </w:rPr>
        <w:t>Lord, how long</w:t>
      </w:r>
      <w:r>
        <w:rPr>
          <w:sz w:val="18"/>
          <w:szCs w:val="18"/>
        </w:rPr>
        <w:t xml:space="preserve"> [shall Israel be in bondage?]</w:t>
      </w:r>
      <w:r w:rsidRPr="009054C6">
        <w:rPr>
          <w:sz w:val="18"/>
          <w:szCs w:val="18"/>
        </w:rPr>
        <w:t>?</w:t>
      </w:r>
      <w:r>
        <w:rPr>
          <w:sz w:val="18"/>
          <w:szCs w:val="18"/>
        </w:rPr>
        <w:t>”</w:t>
      </w:r>
      <w:r w:rsidRPr="009054C6">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9054C6">
        <w:rPr>
          <w:sz w:val="18"/>
          <w:szCs w:val="18"/>
        </w:rPr>
        <w:t xml:space="preserve">And he said: </w:t>
      </w:r>
    </w:p>
    <w:p w:rsidR="008B28C2" w:rsidRDefault="008B28C2" w:rsidP="008B28C2">
      <w:pPr>
        <w:pStyle w:val="NoSpacing"/>
        <w:rPr>
          <w:sz w:val="18"/>
          <w:szCs w:val="18"/>
        </w:rPr>
      </w:pPr>
    </w:p>
    <w:p w:rsidR="008B28C2" w:rsidRPr="009054C6" w:rsidRDefault="008B28C2" w:rsidP="008B28C2">
      <w:pPr>
        <w:pStyle w:val="NoSpacing"/>
        <w:rPr>
          <w:sz w:val="18"/>
          <w:szCs w:val="18"/>
        </w:rPr>
      </w:pPr>
      <w:r>
        <w:rPr>
          <w:sz w:val="18"/>
          <w:szCs w:val="18"/>
        </w:rPr>
        <w:tab/>
      </w:r>
      <w:r>
        <w:rPr>
          <w:sz w:val="18"/>
          <w:szCs w:val="18"/>
        </w:rPr>
        <w:tab/>
        <w:t>“</w:t>
      </w:r>
      <w:r w:rsidRPr="009054C6">
        <w:rPr>
          <w:sz w:val="18"/>
          <w:szCs w:val="18"/>
        </w:rPr>
        <w:t xml:space="preserve">Until the cities be wasted without inhabitant, and the houses without man, and the land be utterly </w:t>
      </w:r>
      <w:r>
        <w:rPr>
          <w:sz w:val="18"/>
          <w:szCs w:val="18"/>
        </w:rPr>
        <w:tab/>
      </w:r>
      <w:r>
        <w:rPr>
          <w:sz w:val="18"/>
          <w:szCs w:val="18"/>
        </w:rPr>
        <w:tab/>
      </w:r>
      <w:r>
        <w:rPr>
          <w:sz w:val="18"/>
          <w:szCs w:val="18"/>
        </w:rPr>
        <w:tab/>
      </w:r>
      <w:r w:rsidRPr="009054C6">
        <w:rPr>
          <w:sz w:val="18"/>
          <w:szCs w:val="18"/>
        </w:rPr>
        <w:t>desolate;</w:t>
      </w:r>
      <w:r>
        <w:rPr>
          <w:sz w:val="18"/>
          <w:szCs w:val="18"/>
        </w:rPr>
        <w:t xml:space="preserve"> </w:t>
      </w:r>
      <w:r w:rsidRPr="009054C6">
        <w:rPr>
          <w:sz w:val="18"/>
          <w:szCs w:val="18"/>
        </w:rPr>
        <w:t>And the Lord have </w:t>
      </w:r>
      <w:r w:rsidRPr="009054C6">
        <w:rPr>
          <w:rStyle w:val="study-note-ref"/>
          <w:sz w:val="18"/>
          <w:szCs w:val="18"/>
          <w:bdr w:val="none" w:sz="0" w:space="0" w:color="auto" w:frame="1"/>
        </w:rPr>
        <w:t>removed</w:t>
      </w:r>
      <w:r w:rsidRPr="009054C6">
        <w:rPr>
          <w:sz w:val="18"/>
          <w:szCs w:val="18"/>
        </w:rPr>
        <w:t xml:space="preserve"> men far away, for there shall be a great forsaking in the midst of the </w:t>
      </w:r>
      <w:r>
        <w:rPr>
          <w:sz w:val="18"/>
          <w:szCs w:val="18"/>
        </w:rPr>
        <w:tab/>
      </w:r>
      <w:r>
        <w:rPr>
          <w:sz w:val="18"/>
          <w:szCs w:val="18"/>
        </w:rPr>
        <w:tab/>
      </w:r>
      <w:r>
        <w:rPr>
          <w:sz w:val="18"/>
          <w:szCs w:val="18"/>
        </w:rPr>
        <w:tab/>
      </w:r>
      <w:r w:rsidRPr="009054C6">
        <w:rPr>
          <w:sz w:val="18"/>
          <w:szCs w:val="18"/>
        </w:rPr>
        <w:t>land.</w:t>
      </w:r>
      <w:r>
        <w:rPr>
          <w:sz w:val="18"/>
          <w:szCs w:val="18"/>
        </w:rPr>
        <w:t xml:space="preserve"> </w:t>
      </w:r>
      <w:r w:rsidRPr="009054C6">
        <w:rPr>
          <w:sz w:val="18"/>
          <w:szCs w:val="18"/>
        </w:rPr>
        <w:t xml:space="preserve">But yet there shall be a tenth, and they shall return, and shall be eaten, as a teil tree, and as an oak </w:t>
      </w:r>
      <w:r>
        <w:rPr>
          <w:sz w:val="18"/>
          <w:szCs w:val="18"/>
        </w:rPr>
        <w:tab/>
      </w:r>
      <w:r>
        <w:rPr>
          <w:sz w:val="18"/>
          <w:szCs w:val="18"/>
        </w:rPr>
        <w:tab/>
      </w:r>
      <w:r>
        <w:rPr>
          <w:sz w:val="18"/>
          <w:szCs w:val="18"/>
        </w:rPr>
        <w:tab/>
      </w:r>
      <w:r w:rsidRPr="009054C6">
        <w:rPr>
          <w:sz w:val="18"/>
          <w:szCs w:val="18"/>
        </w:rPr>
        <w:t>whose substance is in them when they cast their leaves; so the </w:t>
      </w:r>
      <w:r w:rsidRPr="009054C6">
        <w:rPr>
          <w:rStyle w:val="study-note-ref"/>
          <w:sz w:val="18"/>
          <w:szCs w:val="18"/>
          <w:bdr w:val="none" w:sz="0" w:space="0" w:color="auto" w:frame="1"/>
        </w:rPr>
        <w:t>holy seed</w:t>
      </w:r>
      <w:r w:rsidRPr="009054C6">
        <w:rPr>
          <w:sz w:val="18"/>
          <w:szCs w:val="18"/>
        </w:rPr>
        <w:t> shall be the substance thereof.</w:t>
      </w:r>
      <w:r>
        <w:rPr>
          <w:sz w:val="18"/>
          <w:szCs w:val="18"/>
        </w:rPr>
        <w:t>”</w:t>
      </w:r>
    </w:p>
    <w:p w:rsidR="008B28C2" w:rsidRDefault="008B28C2" w:rsidP="008B28C2">
      <w:pPr>
        <w:pStyle w:val="NoSpacing"/>
        <w:rPr>
          <w:b/>
          <w:sz w:val="18"/>
          <w:szCs w:val="18"/>
          <w:u w:val="single"/>
        </w:rPr>
      </w:pPr>
    </w:p>
    <w:p w:rsidR="008B28C2" w:rsidRPr="00AB0BAA" w:rsidRDefault="008B28C2" w:rsidP="008B28C2">
      <w:pPr>
        <w:pStyle w:val="NoSpacing"/>
        <w:rPr>
          <w:b/>
          <w:sz w:val="18"/>
          <w:szCs w:val="18"/>
          <w:u w:val="single"/>
        </w:rPr>
      </w:pPr>
      <w:r>
        <w:rPr>
          <w:b/>
          <w:sz w:val="18"/>
          <w:szCs w:val="18"/>
          <w:u w:val="single"/>
        </w:rPr>
        <w:t>Israel, though decreed to be scattered, will eventually return from Babylon (</w:t>
      </w:r>
      <w:r w:rsidRPr="00AB0BAA">
        <w:rPr>
          <w:b/>
          <w:sz w:val="18"/>
          <w:szCs w:val="18"/>
          <w:u w:val="single"/>
        </w:rPr>
        <w:t>1 Ne 20</w:t>
      </w:r>
      <w:r>
        <w:rPr>
          <w:b/>
          <w:sz w:val="18"/>
          <w:szCs w:val="18"/>
          <w:u w:val="single"/>
        </w:rPr>
        <w:t>:1-22</w:t>
      </w:r>
      <w:r w:rsidRPr="00AB0BAA">
        <w:rPr>
          <w:b/>
          <w:sz w:val="18"/>
          <w:szCs w:val="18"/>
          <w:u w:val="single"/>
        </w:rPr>
        <w:t>/Isaiah 48</w:t>
      </w:r>
      <w:r>
        <w:rPr>
          <w:b/>
          <w:sz w:val="18"/>
          <w:szCs w:val="18"/>
          <w:u w:val="single"/>
        </w:rPr>
        <w:t>)</w:t>
      </w:r>
    </w:p>
    <w:p w:rsidR="008B28C2" w:rsidRDefault="008B28C2" w:rsidP="008B28C2">
      <w:pPr>
        <w:pStyle w:val="NoSpacing"/>
        <w:rPr>
          <w:rStyle w:val="study-note-ref"/>
          <w:sz w:val="18"/>
          <w:szCs w:val="18"/>
          <w:bdr w:val="none" w:sz="0" w:space="0" w:color="auto" w:frame="1"/>
        </w:rPr>
      </w:pPr>
      <w:r>
        <w:rPr>
          <w:rStyle w:val="study-note-ref"/>
          <w:sz w:val="18"/>
          <w:szCs w:val="18"/>
          <w:bdr w:val="none" w:sz="0" w:space="0" w:color="auto" w:frame="1"/>
        </w:rPr>
        <w:tab/>
        <w:t xml:space="preserve">[And the Lord spake unto the people, saying] </w:t>
      </w:r>
    </w:p>
    <w:p w:rsidR="008B28C2" w:rsidRDefault="008B28C2" w:rsidP="008B28C2">
      <w:pPr>
        <w:pStyle w:val="NoSpacing"/>
        <w:rPr>
          <w:rStyle w:val="study-note-ref"/>
          <w:sz w:val="18"/>
          <w:szCs w:val="18"/>
          <w:bdr w:val="none" w:sz="0" w:space="0" w:color="auto" w:frame="1"/>
        </w:rPr>
      </w:pPr>
    </w:p>
    <w:p w:rsidR="008B28C2" w:rsidRPr="009054C6" w:rsidRDefault="008B28C2" w:rsidP="008B28C2">
      <w:pPr>
        <w:pStyle w:val="NoSpacing"/>
        <w:rPr>
          <w:sz w:val="18"/>
          <w:szCs w:val="18"/>
        </w:rPr>
      </w:pPr>
      <w:r>
        <w:rPr>
          <w:rStyle w:val="study-note-ref"/>
          <w:sz w:val="18"/>
          <w:szCs w:val="18"/>
          <w:bdr w:val="none" w:sz="0" w:space="0" w:color="auto" w:frame="1"/>
        </w:rPr>
        <w:tab/>
      </w:r>
      <w:r>
        <w:rPr>
          <w:rStyle w:val="study-note-ref"/>
          <w:sz w:val="18"/>
          <w:szCs w:val="18"/>
          <w:bdr w:val="none" w:sz="0" w:space="0" w:color="auto" w:frame="1"/>
        </w:rPr>
        <w:tab/>
        <w:t>“</w:t>
      </w:r>
      <w:r w:rsidRPr="009054C6">
        <w:rPr>
          <w:rStyle w:val="study-note-ref"/>
          <w:sz w:val="18"/>
          <w:szCs w:val="18"/>
          <w:bdr w:val="none" w:sz="0" w:space="0" w:color="auto" w:frame="1"/>
        </w:rPr>
        <w:t>Hearken</w:t>
      </w:r>
      <w:r w:rsidRPr="009054C6">
        <w:rPr>
          <w:sz w:val="18"/>
          <w:szCs w:val="18"/>
        </w:rPr>
        <w:t xml:space="preserve"> and hear this, O house of Jacob, who are called by the name of Israel, and are come forth out of </w:t>
      </w:r>
      <w:r>
        <w:rPr>
          <w:sz w:val="18"/>
          <w:szCs w:val="18"/>
        </w:rPr>
        <w:tab/>
      </w:r>
      <w:r>
        <w:rPr>
          <w:sz w:val="18"/>
          <w:szCs w:val="18"/>
        </w:rPr>
        <w:tab/>
      </w:r>
      <w:r>
        <w:rPr>
          <w:sz w:val="18"/>
          <w:szCs w:val="18"/>
        </w:rPr>
        <w:tab/>
      </w:r>
      <w:r w:rsidRPr="009054C6">
        <w:rPr>
          <w:sz w:val="18"/>
          <w:szCs w:val="18"/>
        </w:rPr>
        <w:t>the waters of Judah, or out of the waters of </w:t>
      </w:r>
      <w:r w:rsidRPr="009054C6">
        <w:rPr>
          <w:rStyle w:val="study-note-ref"/>
          <w:sz w:val="18"/>
          <w:szCs w:val="18"/>
          <w:bdr w:val="none" w:sz="0" w:space="0" w:color="auto" w:frame="1"/>
        </w:rPr>
        <w:t>baptism</w:t>
      </w:r>
      <w:r w:rsidRPr="009054C6">
        <w:rPr>
          <w:sz w:val="18"/>
          <w:szCs w:val="18"/>
        </w:rPr>
        <w:t>, who </w:t>
      </w:r>
      <w:r w:rsidRPr="009054C6">
        <w:rPr>
          <w:rStyle w:val="study-note-ref"/>
          <w:sz w:val="18"/>
          <w:szCs w:val="18"/>
          <w:bdr w:val="none" w:sz="0" w:space="0" w:color="auto" w:frame="1"/>
        </w:rPr>
        <w:t>swear</w:t>
      </w:r>
      <w:r w:rsidRPr="009054C6">
        <w:rPr>
          <w:sz w:val="18"/>
          <w:szCs w:val="18"/>
        </w:rPr>
        <w:t xml:space="preserve"> by the name of the Lord, and make </w:t>
      </w:r>
      <w:r>
        <w:rPr>
          <w:sz w:val="18"/>
          <w:szCs w:val="18"/>
        </w:rPr>
        <w:tab/>
      </w:r>
      <w:r>
        <w:rPr>
          <w:sz w:val="18"/>
          <w:szCs w:val="18"/>
        </w:rPr>
        <w:tab/>
      </w:r>
      <w:r>
        <w:rPr>
          <w:sz w:val="18"/>
          <w:szCs w:val="18"/>
        </w:rPr>
        <w:tab/>
      </w:r>
      <w:r w:rsidRPr="009054C6">
        <w:rPr>
          <w:sz w:val="18"/>
          <w:szCs w:val="18"/>
        </w:rPr>
        <w:t>mention of the God of Israel, yet they swear </w:t>
      </w:r>
      <w:r w:rsidRPr="009054C6">
        <w:rPr>
          <w:rStyle w:val="study-note-ref"/>
          <w:sz w:val="18"/>
          <w:szCs w:val="18"/>
          <w:bdr w:val="none" w:sz="0" w:space="0" w:color="auto" w:frame="1"/>
        </w:rPr>
        <w:t>not</w:t>
      </w:r>
      <w:r w:rsidRPr="009054C6">
        <w:rPr>
          <w:sz w:val="18"/>
          <w:szCs w:val="18"/>
        </w:rPr>
        <w:t> in truth nor in righteousness.</w:t>
      </w:r>
      <w:r>
        <w:rPr>
          <w:sz w:val="18"/>
          <w:szCs w:val="18"/>
        </w:rPr>
        <w:t xml:space="preserve"> </w:t>
      </w:r>
      <w:r w:rsidRPr="009054C6">
        <w:rPr>
          <w:sz w:val="18"/>
          <w:szCs w:val="18"/>
        </w:rPr>
        <w:t xml:space="preserve">Nevertheless, they call </w:t>
      </w:r>
      <w:r>
        <w:rPr>
          <w:sz w:val="18"/>
          <w:szCs w:val="18"/>
        </w:rPr>
        <w:tab/>
      </w:r>
      <w:r>
        <w:rPr>
          <w:sz w:val="18"/>
          <w:szCs w:val="18"/>
        </w:rPr>
        <w:tab/>
      </w:r>
      <w:r>
        <w:rPr>
          <w:sz w:val="18"/>
          <w:szCs w:val="18"/>
        </w:rPr>
        <w:tab/>
      </w:r>
      <w:r w:rsidRPr="009054C6">
        <w:rPr>
          <w:sz w:val="18"/>
          <w:szCs w:val="18"/>
        </w:rPr>
        <w:t>themselves of the </w:t>
      </w:r>
      <w:r w:rsidRPr="009054C6">
        <w:rPr>
          <w:rStyle w:val="study-note-ref"/>
          <w:sz w:val="18"/>
          <w:szCs w:val="18"/>
          <w:bdr w:val="none" w:sz="0" w:space="0" w:color="auto" w:frame="1"/>
        </w:rPr>
        <w:t>holy city</w:t>
      </w:r>
      <w:r w:rsidRPr="009054C6">
        <w:rPr>
          <w:sz w:val="18"/>
          <w:szCs w:val="18"/>
        </w:rPr>
        <w:t>, but they do </w:t>
      </w:r>
      <w:r w:rsidRPr="009054C6">
        <w:rPr>
          <w:rStyle w:val="study-note-ref"/>
          <w:sz w:val="18"/>
          <w:szCs w:val="18"/>
          <w:bdr w:val="none" w:sz="0" w:space="0" w:color="auto" w:frame="1"/>
        </w:rPr>
        <w:t>not</w:t>
      </w:r>
      <w:r w:rsidRPr="009054C6">
        <w:rPr>
          <w:sz w:val="18"/>
          <w:szCs w:val="18"/>
        </w:rPr>
        <w:t xml:space="preserve"> stay themselves upon the God of Israel, who is the Lord of </w:t>
      </w:r>
      <w:r>
        <w:rPr>
          <w:sz w:val="18"/>
          <w:szCs w:val="18"/>
        </w:rPr>
        <w:tab/>
      </w:r>
      <w:r>
        <w:rPr>
          <w:sz w:val="18"/>
          <w:szCs w:val="18"/>
        </w:rPr>
        <w:tab/>
      </w:r>
      <w:r>
        <w:rPr>
          <w:sz w:val="18"/>
          <w:szCs w:val="18"/>
        </w:rPr>
        <w:tab/>
      </w:r>
      <w:r w:rsidRPr="009054C6">
        <w:rPr>
          <w:sz w:val="18"/>
          <w:szCs w:val="18"/>
        </w:rPr>
        <w:t>Hosts; yea, the Lord of Hosts is his name.</w:t>
      </w:r>
    </w:p>
    <w:p w:rsidR="008B28C2" w:rsidRDefault="008B28C2" w:rsidP="008B28C2">
      <w:pPr>
        <w:pStyle w:val="NoSpacing"/>
        <w:rPr>
          <w:sz w:val="18"/>
          <w:szCs w:val="18"/>
        </w:rPr>
      </w:pPr>
    </w:p>
    <w:p w:rsidR="008B28C2" w:rsidRPr="009054C6" w:rsidRDefault="008B28C2" w:rsidP="008B28C2">
      <w:pPr>
        <w:pStyle w:val="NoSpacing"/>
        <w:rPr>
          <w:sz w:val="18"/>
          <w:szCs w:val="18"/>
        </w:rPr>
      </w:pPr>
      <w:r>
        <w:rPr>
          <w:sz w:val="18"/>
          <w:szCs w:val="18"/>
        </w:rPr>
        <w:tab/>
      </w:r>
      <w:r>
        <w:rPr>
          <w:sz w:val="18"/>
          <w:szCs w:val="18"/>
        </w:rPr>
        <w:tab/>
        <w:t>“</w:t>
      </w:r>
      <w:r w:rsidRPr="009054C6">
        <w:rPr>
          <w:sz w:val="18"/>
          <w:szCs w:val="18"/>
        </w:rPr>
        <w:t>Behold, I have declared the </w:t>
      </w:r>
      <w:r w:rsidRPr="009054C6">
        <w:rPr>
          <w:rStyle w:val="study-note-ref"/>
          <w:sz w:val="18"/>
          <w:szCs w:val="18"/>
          <w:bdr w:val="none" w:sz="0" w:space="0" w:color="auto" w:frame="1"/>
        </w:rPr>
        <w:t>former</w:t>
      </w:r>
      <w:r w:rsidRPr="009054C6">
        <w:rPr>
          <w:sz w:val="18"/>
          <w:szCs w:val="18"/>
        </w:rPr>
        <w:t xml:space="preserve"> things from the beginning; and they went forth out of my mouth, and I </w:t>
      </w:r>
      <w:r>
        <w:rPr>
          <w:sz w:val="18"/>
          <w:szCs w:val="18"/>
        </w:rPr>
        <w:tab/>
      </w:r>
      <w:r>
        <w:rPr>
          <w:sz w:val="18"/>
          <w:szCs w:val="18"/>
        </w:rPr>
        <w:tab/>
      </w:r>
      <w:r>
        <w:rPr>
          <w:sz w:val="18"/>
          <w:szCs w:val="18"/>
        </w:rPr>
        <w:tab/>
      </w:r>
      <w:r w:rsidRPr="009054C6">
        <w:rPr>
          <w:sz w:val="18"/>
          <w:szCs w:val="18"/>
        </w:rPr>
        <w:t>showed them. I did show them suddenly.</w:t>
      </w:r>
      <w:r>
        <w:rPr>
          <w:sz w:val="18"/>
          <w:szCs w:val="18"/>
        </w:rPr>
        <w:t xml:space="preserve"> </w:t>
      </w:r>
      <w:r w:rsidRPr="009054C6">
        <w:rPr>
          <w:sz w:val="18"/>
          <w:szCs w:val="18"/>
        </w:rPr>
        <w:t>And I did it because I knew that thou art obstinate, and thy </w:t>
      </w:r>
      <w:r w:rsidRPr="009054C6">
        <w:rPr>
          <w:rStyle w:val="study-note-ref"/>
          <w:sz w:val="18"/>
          <w:szCs w:val="18"/>
          <w:bdr w:val="none" w:sz="0" w:space="0" w:color="auto" w:frame="1"/>
        </w:rPr>
        <w:t>neck</w:t>
      </w:r>
      <w:r w:rsidRPr="009054C6">
        <w:rPr>
          <w:sz w:val="18"/>
          <w:szCs w:val="18"/>
        </w:rPr>
        <w:t xml:space="preserve"> is </w:t>
      </w:r>
      <w:r>
        <w:rPr>
          <w:sz w:val="18"/>
          <w:szCs w:val="18"/>
        </w:rPr>
        <w:tab/>
      </w:r>
      <w:r>
        <w:rPr>
          <w:sz w:val="18"/>
          <w:szCs w:val="18"/>
        </w:rPr>
        <w:tab/>
      </w:r>
      <w:r w:rsidRPr="009054C6">
        <w:rPr>
          <w:sz w:val="18"/>
          <w:szCs w:val="18"/>
        </w:rPr>
        <w:t>an iron sinew, and thy brow brass;</w:t>
      </w:r>
      <w:r>
        <w:rPr>
          <w:sz w:val="18"/>
          <w:szCs w:val="18"/>
        </w:rPr>
        <w:t xml:space="preserve"> </w:t>
      </w:r>
      <w:r w:rsidRPr="009054C6">
        <w:rPr>
          <w:sz w:val="18"/>
          <w:szCs w:val="18"/>
        </w:rPr>
        <w:t xml:space="preserve">And I have even from the beginning declared to thee; before it came to </w:t>
      </w:r>
      <w:r>
        <w:rPr>
          <w:sz w:val="18"/>
          <w:szCs w:val="18"/>
        </w:rPr>
        <w:tab/>
      </w:r>
      <w:r>
        <w:rPr>
          <w:sz w:val="18"/>
          <w:szCs w:val="18"/>
        </w:rPr>
        <w:tab/>
      </w:r>
      <w:r>
        <w:rPr>
          <w:sz w:val="18"/>
          <w:szCs w:val="18"/>
        </w:rPr>
        <w:tab/>
      </w:r>
      <w:r w:rsidRPr="009054C6">
        <w:rPr>
          <w:sz w:val="18"/>
          <w:szCs w:val="18"/>
        </w:rPr>
        <w:t>pass I </w:t>
      </w:r>
      <w:r w:rsidRPr="009054C6">
        <w:rPr>
          <w:rStyle w:val="study-note-ref"/>
          <w:sz w:val="18"/>
          <w:szCs w:val="18"/>
          <w:bdr w:val="none" w:sz="0" w:space="0" w:color="auto" w:frame="1"/>
        </w:rPr>
        <w:t>showed</w:t>
      </w:r>
      <w:r w:rsidRPr="009054C6">
        <w:rPr>
          <w:sz w:val="18"/>
          <w:szCs w:val="18"/>
        </w:rPr>
        <w:t xml:space="preserve"> them thee; and I showed them for fear lest thou shouldst say—Mine idol hath done them, </w:t>
      </w:r>
      <w:r>
        <w:rPr>
          <w:sz w:val="18"/>
          <w:szCs w:val="18"/>
        </w:rPr>
        <w:tab/>
      </w:r>
      <w:r>
        <w:rPr>
          <w:sz w:val="18"/>
          <w:szCs w:val="18"/>
        </w:rPr>
        <w:tab/>
      </w:r>
      <w:r>
        <w:rPr>
          <w:sz w:val="18"/>
          <w:szCs w:val="18"/>
        </w:rPr>
        <w:tab/>
      </w:r>
      <w:r w:rsidRPr="009054C6">
        <w:rPr>
          <w:sz w:val="18"/>
          <w:szCs w:val="18"/>
        </w:rPr>
        <w:t>and my graven image, and my molten image hath commanded them.</w:t>
      </w:r>
      <w:r>
        <w:rPr>
          <w:sz w:val="18"/>
          <w:szCs w:val="18"/>
        </w:rPr>
        <w:t xml:space="preserve"> </w:t>
      </w:r>
      <w:r w:rsidRPr="009054C6">
        <w:rPr>
          <w:sz w:val="18"/>
          <w:szCs w:val="18"/>
        </w:rPr>
        <w:t xml:space="preserve">Thou hast seen and heard all this; and </w:t>
      </w:r>
      <w:r>
        <w:rPr>
          <w:sz w:val="18"/>
          <w:szCs w:val="18"/>
        </w:rPr>
        <w:tab/>
      </w:r>
      <w:r>
        <w:rPr>
          <w:sz w:val="18"/>
          <w:szCs w:val="18"/>
        </w:rPr>
        <w:tab/>
      </w:r>
      <w:r>
        <w:rPr>
          <w:sz w:val="18"/>
          <w:szCs w:val="18"/>
        </w:rPr>
        <w:tab/>
      </w:r>
      <w:r w:rsidRPr="009054C6">
        <w:rPr>
          <w:sz w:val="18"/>
          <w:szCs w:val="18"/>
        </w:rPr>
        <w:t>will ye </w:t>
      </w:r>
      <w:r w:rsidRPr="009054C6">
        <w:rPr>
          <w:rStyle w:val="study-note-ref"/>
          <w:sz w:val="18"/>
          <w:szCs w:val="18"/>
          <w:bdr w:val="none" w:sz="0" w:space="0" w:color="auto" w:frame="1"/>
        </w:rPr>
        <w:t>not declare</w:t>
      </w:r>
      <w:r w:rsidRPr="009054C6">
        <w:rPr>
          <w:sz w:val="18"/>
          <w:szCs w:val="18"/>
        </w:rPr>
        <w:t xml:space="preserve"> them? And that I have showed thee new things from this time, even hidden things, and </w:t>
      </w:r>
      <w:r>
        <w:rPr>
          <w:sz w:val="18"/>
          <w:szCs w:val="18"/>
        </w:rPr>
        <w:tab/>
      </w:r>
      <w:r>
        <w:rPr>
          <w:sz w:val="18"/>
          <w:szCs w:val="18"/>
        </w:rPr>
        <w:tab/>
      </w:r>
      <w:r>
        <w:rPr>
          <w:sz w:val="18"/>
          <w:szCs w:val="18"/>
        </w:rPr>
        <w:tab/>
      </w:r>
      <w:r w:rsidRPr="009054C6">
        <w:rPr>
          <w:sz w:val="18"/>
          <w:szCs w:val="18"/>
        </w:rPr>
        <w:t>thou didst not know them.</w:t>
      </w:r>
    </w:p>
    <w:p w:rsidR="008B28C2" w:rsidRDefault="008B28C2" w:rsidP="008B28C2">
      <w:pPr>
        <w:pStyle w:val="NoSpacing"/>
        <w:rPr>
          <w:sz w:val="18"/>
          <w:szCs w:val="18"/>
        </w:rPr>
      </w:pPr>
    </w:p>
    <w:p w:rsidR="008B28C2" w:rsidRPr="009054C6" w:rsidRDefault="008B28C2" w:rsidP="008B28C2">
      <w:pPr>
        <w:pStyle w:val="NoSpacing"/>
        <w:rPr>
          <w:sz w:val="18"/>
          <w:szCs w:val="18"/>
        </w:rPr>
      </w:pPr>
      <w:r>
        <w:rPr>
          <w:sz w:val="18"/>
          <w:szCs w:val="18"/>
        </w:rPr>
        <w:tab/>
      </w:r>
      <w:r>
        <w:rPr>
          <w:sz w:val="18"/>
          <w:szCs w:val="18"/>
        </w:rPr>
        <w:tab/>
        <w:t>“</w:t>
      </w:r>
      <w:r w:rsidRPr="009054C6">
        <w:rPr>
          <w:sz w:val="18"/>
          <w:szCs w:val="18"/>
        </w:rPr>
        <w:t xml:space="preserve">They are created now, and not from the beginning, even before the day when thou heardest them not </w:t>
      </w:r>
      <w:r>
        <w:rPr>
          <w:sz w:val="18"/>
          <w:szCs w:val="18"/>
        </w:rPr>
        <w:tab/>
      </w:r>
      <w:r>
        <w:rPr>
          <w:sz w:val="18"/>
          <w:szCs w:val="18"/>
        </w:rPr>
        <w:tab/>
      </w:r>
      <w:r>
        <w:rPr>
          <w:sz w:val="18"/>
          <w:szCs w:val="18"/>
        </w:rPr>
        <w:tab/>
      </w:r>
      <w:r w:rsidRPr="009054C6">
        <w:rPr>
          <w:sz w:val="18"/>
          <w:szCs w:val="18"/>
        </w:rPr>
        <w:t>they were declared unto thee, lest thou shouldst say—Behold I knew them.</w:t>
      </w:r>
      <w:r>
        <w:rPr>
          <w:sz w:val="18"/>
          <w:szCs w:val="18"/>
        </w:rPr>
        <w:t xml:space="preserve"> </w:t>
      </w:r>
      <w:r w:rsidRPr="009054C6">
        <w:rPr>
          <w:sz w:val="18"/>
          <w:szCs w:val="18"/>
        </w:rPr>
        <w:t xml:space="preserve">Yea, and thou heardest not; </w:t>
      </w:r>
      <w:r>
        <w:rPr>
          <w:sz w:val="18"/>
          <w:szCs w:val="18"/>
        </w:rPr>
        <w:tab/>
      </w:r>
      <w:r>
        <w:rPr>
          <w:sz w:val="18"/>
          <w:szCs w:val="18"/>
        </w:rPr>
        <w:lastRenderedPageBreak/>
        <w:tab/>
      </w:r>
      <w:r>
        <w:rPr>
          <w:sz w:val="18"/>
          <w:szCs w:val="18"/>
        </w:rPr>
        <w:tab/>
      </w:r>
      <w:r w:rsidRPr="009054C6">
        <w:rPr>
          <w:sz w:val="18"/>
          <w:szCs w:val="18"/>
        </w:rPr>
        <w:t xml:space="preserve">yea, thou knewest not; yea, from that time thine ear was not opened; for I knew that thou wouldst deal </w:t>
      </w:r>
      <w:r>
        <w:rPr>
          <w:sz w:val="18"/>
          <w:szCs w:val="18"/>
        </w:rPr>
        <w:tab/>
      </w:r>
      <w:r>
        <w:rPr>
          <w:sz w:val="18"/>
          <w:szCs w:val="18"/>
        </w:rPr>
        <w:tab/>
      </w:r>
      <w:r>
        <w:rPr>
          <w:sz w:val="18"/>
          <w:szCs w:val="18"/>
        </w:rPr>
        <w:tab/>
      </w:r>
      <w:r w:rsidRPr="009054C6">
        <w:rPr>
          <w:sz w:val="18"/>
          <w:szCs w:val="18"/>
        </w:rPr>
        <w:t>very treacherously, and wast called a </w:t>
      </w:r>
      <w:r w:rsidRPr="009054C6">
        <w:rPr>
          <w:rStyle w:val="study-note-ref"/>
          <w:sz w:val="18"/>
          <w:szCs w:val="18"/>
          <w:bdr w:val="none" w:sz="0" w:space="0" w:color="auto" w:frame="1"/>
        </w:rPr>
        <w:t>transgressor</w:t>
      </w:r>
      <w:r w:rsidRPr="009054C6">
        <w:rPr>
          <w:sz w:val="18"/>
          <w:szCs w:val="18"/>
        </w:rPr>
        <w:t> from the womb.</w:t>
      </w:r>
      <w:r>
        <w:rPr>
          <w:sz w:val="18"/>
          <w:szCs w:val="18"/>
        </w:rPr>
        <w:t xml:space="preserve"> </w:t>
      </w:r>
      <w:r w:rsidRPr="009054C6">
        <w:rPr>
          <w:sz w:val="18"/>
          <w:szCs w:val="18"/>
        </w:rPr>
        <w:t>Nevertheless, for my </w:t>
      </w:r>
      <w:r w:rsidRPr="009054C6">
        <w:rPr>
          <w:rStyle w:val="study-note-ref"/>
          <w:sz w:val="18"/>
          <w:szCs w:val="18"/>
          <w:bdr w:val="none" w:sz="0" w:space="0" w:color="auto" w:frame="1"/>
        </w:rPr>
        <w:t>name’s</w:t>
      </w:r>
      <w:r w:rsidRPr="009054C6">
        <w:rPr>
          <w:sz w:val="18"/>
          <w:szCs w:val="18"/>
        </w:rPr>
        <w:t xml:space="preserve"> sake will I </w:t>
      </w:r>
      <w:r>
        <w:rPr>
          <w:sz w:val="18"/>
          <w:szCs w:val="18"/>
        </w:rPr>
        <w:tab/>
      </w:r>
      <w:r>
        <w:rPr>
          <w:sz w:val="18"/>
          <w:szCs w:val="18"/>
        </w:rPr>
        <w:tab/>
      </w:r>
      <w:r>
        <w:rPr>
          <w:sz w:val="18"/>
          <w:szCs w:val="18"/>
        </w:rPr>
        <w:tab/>
      </w:r>
      <w:r w:rsidRPr="009054C6">
        <w:rPr>
          <w:sz w:val="18"/>
          <w:szCs w:val="18"/>
        </w:rPr>
        <w:t>defer mine anger, and for my praise will I refrain from thee, that I cut thee not off.</w:t>
      </w:r>
      <w:r>
        <w:rPr>
          <w:sz w:val="18"/>
          <w:szCs w:val="18"/>
        </w:rPr>
        <w:t xml:space="preserve"> </w:t>
      </w:r>
      <w:r w:rsidRPr="009054C6">
        <w:rPr>
          <w:sz w:val="18"/>
          <w:szCs w:val="18"/>
        </w:rPr>
        <w:t xml:space="preserve">For, behold, I have </w:t>
      </w:r>
      <w:r>
        <w:rPr>
          <w:sz w:val="18"/>
          <w:szCs w:val="18"/>
        </w:rPr>
        <w:tab/>
      </w:r>
      <w:r>
        <w:rPr>
          <w:sz w:val="18"/>
          <w:szCs w:val="18"/>
        </w:rPr>
        <w:tab/>
      </w:r>
      <w:r>
        <w:rPr>
          <w:sz w:val="18"/>
          <w:szCs w:val="18"/>
        </w:rPr>
        <w:tab/>
      </w:r>
      <w:r w:rsidRPr="009054C6">
        <w:rPr>
          <w:sz w:val="18"/>
          <w:szCs w:val="18"/>
        </w:rPr>
        <w:t>refined thee, I have chosen thee in the furnace of </w:t>
      </w:r>
      <w:r w:rsidRPr="009054C6">
        <w:rPr>
          <w:rStyle w:val="study-note-ref"/>
          <w:sz w:val="18"/>
          <w:szCs w:val="18"/>
          <w:bdr w:val="none" w:sz="0" w:space="0" w:color="auto" w:frame="1"/>
        </w:rPr>
        <w:t>affliction</w:t>
      </w:r>
      <w:r w:rsidRPr="009054C6">
        <w:rPr>
          <w:sz w:val="18"/>
          <w:szCs w:val="18"/>
        </w:rPr>
        <w:t>.</w:t>
      </w:r>
      <w:r>
        <w:rPr>
          <w:sz w:val="18"/>
          <w:szCs w:val="18"/>
        </w:rPr>
        <w:t xml:space="preserve"> </w:t>
      </w:r>
      <w:r w:rsidRPr="009054C6">
        <w:rPr>
          <w:sz w:val="18"/>
          <w:szCs w:val="18"/>
        </w:rPr>
        <w:t xml:space="preserve">For mine own sake, yea, for mine own sake will </w:t>
      </w:r>
      <w:r>
        <w:rPr>
          <w:sz w:val="18"/>
          <w:szCs w:val="18"/>
        </w:rPr>
        <w:tab/>
      </w:r>
      <w:r>
        <w:rPr>
          <w:sz w:val="18"/>
          <w:szCs w:val="18"/>
        </w:rPr>
        <w:tab/>
      </w:r>
      <w:r>
        <w:rPr>
          <w:sz w:val="18"/>
          <w:szCs w:val="18"/>
        </w:rPr>
        <w:tab/>
      </w:r>
      <w:r w:rsidRPr="009054C6">
        <w:rPr>
          <w:sz w:val="18"/>
          <w:szCs w:val="18"/>
        </w:rPr>
        <w:t>I do this, for I will not suffer my </w:t>
      </w:r>
      <w:r w:rsidRPr="009054C6">
        <w:rPr>
          <w:rStyle w:val="study-note-ref"/>
          <w:sz w:val="18"/>
          <w:szCs w:val="18"/>
          <w:bdr w:val="none" w:sz="0" w:space="0" w:color="auto" w:frame="1"/>
        </w:rPr>
        <w:t>name</w:t>
      </w:r>
      <w:r w:rsidRPr="009054C6">
        <w:rPr>
          <w:sz w:val="18"/>
          <w:szCs w:val="18"/>
        </w:rPr>
        <w:t> to be polluted, and I will </w:t>
      </w:r>
      <w:r w:rsidRPr="009054C6">
        <w:rPr>
          <w:rStyle w:val="study-note-ref"/>
          <w:sz w:val="18"/>
          <w:szCs w:val="18"/>
          <w:bdr w:val="none" w:sz="0" w:space="0" w:color="auto" w:frame="1"/>
        </w:rPr>
        <w:t>not give</w:t>
      </w:r>
      <w:r w:rsidRPr="009054C6">
        <w:rPr>
          <w:sz w:val="18"/>
          <w:szCs w:val="18"/>
        </w:rPr>
        <w:t> my glory unto another.</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054C6">
        <w:rPr>
          <w:sz w:val="18"/>
          <w:szCs w:val="18"/>
        </w:rPr>
        <w:t>Hearken unto me, O Jacob, and Israel my called, for I am he; I am the </w:t>
      </w:r>
      <w:r w:rsidRPr="009054C6">
        <w:rPr>
          <w:rStyle w:val="study-note-ref"/>
          <w:sz w:val="18"/>
          <w:szCs w:val="18"/>
          <w:bdr w:val="none" w:sz="0" w:space="0" w:color="auto" w:frame="1"/>
        </w:rPr>
        <w:t>first</w:t>
      </w:r>
      <w:r w:rsidRPr="009054C6">
        <w:rPr>
          <w:sz w:val="18"/>
          <w:szCs w:val="18"/>
        </w:rPr>
        <w:t>, and I am also the last.</w:t>
      </w:r>
      <w:r>
        <w:rPr>
          <w:sz w:val="18"/>
          <w:szCs w:val="18"/>
        </w:rPr>
        <w:t xml:space="preserve"> </w:t>
      </w:r>
      <w:r w:rsidRPr="009054C6">
        <w:rPr>
          <w:sz w:val="18"/>
          <w:szCs w:val="18"/>
        </w:rPr>
        <w:t xml:space="preserve">Mine </w:t>
      </w:r>
      <w:r>
        <w:rPr>
          <w:sz w:val="18"/>
          <w:szCs w:val="18"/>
        </w:rPr>
        <w:tab/>
      </w:r>
      <w:r>
        <w:rPr>
          <w:sz w:val="18"/>
          <w:szCs w:val="18"/>
        </w:rPr>
        <w:tab/>
      </w:r>
      <w:r>
        <w:rPr>
          <w:sz w:val="18"/>
          <w:szCs w:val="18"/>
        </w:rPr>
        <w:tab/>
      </w:r>
      <w:r w:rsidRPr="009054C6">
        <w:rPr>
          <w:sz w:val="18"/>
          <w:szCs w:val="18"/>
        </w:rPr>
        <w:t>hand hath also </w:t>
      </w:r>
      <w:r w:rsidRPr="009054C6">
        <w:rPr>
          <w:rStyle w:val="study-note-ref"/>
          <w:sz w:val="18"/>
          <w:szCs w:val="18"/>
          <w:bdr w:val="none" w:sz="0" w:space="0" w:color="auto" w:frame="1"/>
        </w:rPr>
        <w:t>laid</w:t>
      </w:r>
      <w:r w:rsidRPr="009054C6">
        <w:rPr>
          <w:sz w:val="18"/>
          <w:szCs w:val="18"/>
        </w:rPr>
        <w:t> the foundation of the earth, and my right hand hath spanned the heavens. I </w:t>
      </w:r>
      <w:r w:rsidRPr="009054C6">
        <w:rPr>
          <w:rStyle w:val="study-note-ref"/>
          <w:sz w:val="18"/>
          <w:szCs w:val="18"/>
          <w:bdr w:val="none" w:sz="0" w:space="0" w:color="auto" w:frame="1"/>
        </w:rPr>
        <w:t>call</w:t>
      </w:r>
      <w:r w:rsidRPr="009054C6">
        <w:rPr>
          <w:sz w:val="18"/>
          <w:szCs w:val="18"/>
        </w:rPr>
        <w:t xml:space="preserve"> unto </w:t>
      </w:r>
      <w:r>
        <w:rPr>
          <w:sz w:val="18"/>
          <w:szCs w:val="18"/>
        </w:rPr>
        <w:tab/>
      </w:r>
      <w:r>
        <w:rPr>
          <w:sz w:val="18"/>
          <w:szCs w:val="18"/>
        </w:rPr>
        <w:tab/>
      </w:r>
      <w:r>
        <w:rPr>
          <w:sz w:val="18"/>
          <w:szCs w:val="18"/>
        </w:rPr>
        <w:tab/>
      </w:r>
      <w:r w:rsidRPr="009054C6">
        <w:rPr>
          <w:sz w:val="18"/>
          <w:szCs w:val="18"/>
        </w:rPr>
        <w:t>them and they stand up together.</w:t>
      </w:r>
      <w:r>
        <w:rPr>
          <w:sz w:val="18"/>
          <w:szCs w:val="18"/>
        </w:rPr>
        <w:t xml:space="preserve"> </w:t>
      </w:r>
      <w:r w:rsidRPr="009054C6">
        <w:rPr>
          <w:sz w:val="18"/>
          <w:szCs w:val="18"/>
        </w:rPr>
        <w:t xml:space="preserve">All ye, assemble yourselves, and hear; who among them hath declared </w:t>
      </w:r>
      <w:r>
        <w:rPr>
          <w:sz w:val="18"/>
          <w:szCs w:val="18"/>
        </w:rPr>
        <w:tab/>
      </w:r>
      <w:r>
        <w:rPr>
          <w:sz w:val="18"/>
          <w:szCs w:val="18"/>
        </w:rPr>
        <w:tab/>
      </w:r>
      <w:r>
        <w:rPr>
          <w:sz w:val="18"/>
          <w:szCs w:val="18"/>
        </w:rPr>
        <w:tab/>
      </w:r>
      <w:r w:rsidRPr="009054C6">
        <w:rPr>
          <w:sz w:val="18"/>
          <w:szCs w:val="18"/>
        </w:rPr>
        <w:t>these things unto them? The Lord hath loved him; yea, and he will </w:t>
      </w:r>
      <w:r w:rsidRPr="009054C6">
        <w:rPr>
          <w:rStyle w:val="study-note-ref"/>
          <w:sz w:val="18"/>
          <w:szCs w:val="18"/>
          <w:bdr w:val="none" w:sz="0" w:space="0" w:color="auto" w:frame="1"/>
        </w:rPr>
        <w:t>fulfil</w:t>
      </w:r>
      <w:r w:rsidRPr="009054C6">
        <w:rPr>
          <w:sz w:val="18"/>
          <w:szCs w:val="18"/>
        </w:rPr>
        <w:t xml:space="preserve"> his word which he hath declared by </w:t>
      </w:r>
      <w:r>
        <w:rPr>
          <w:sz w:val="18"/>
          <w:szCs w:val="18"/>
        </w:rPr>
        <w:tab/>
      </w:r>
      <w:r>
        <w:rPr>
          <w:sz w:val="18"/>
          <w:szCs w:val="18"/>
        </w:rPr>
        <w:tab/>
      </w:r>
      <w:r>
        <w:rPr>
          <w:sz w:val="18"/>
          <w:szCs w:val="18"/>
        </w:rPr>
        <w:tab/>
      </w:r>
      <w:r w:rsidRPr="009054C6">
        <w:rPr>
          <w:sz w:val="18"/>
          <w:szCs w:val="18"/>
        </w:rPr>
        <w:t>them; and he will do his pleasure on </w:t>
      </w:r>
      <w:r w:rsidRPr="009054C6">
        <w:rPr>
          <w:rStyle w:val="study-note-ref"/>
          <w:sz w:val="18"/>
          <w:szCs w:val="18"/>
          <w:bdr w:val="none" w:sz="0" w:space="0" w:color="auto" w:frame="1"/>
        </w:rPr>
        <w:t>Babylon</w:t>
      </w:r>
      <w:r w:rsidRPr="009054C6">
        <w:rPr>
          <w:sz w:val="18"/>
          <w:szCs w:val="18"/>
        </w:rPr>
        <w:t>, and his arm shall come upon the Chaldeans.</w:t>
      </w:r>
      <w:r>
        <w:rPr>
          <w:sz w:val="18"/>
          <w:szCs w:val="18"/>
        </w:rPr>
        <w:t xml:space="preserve"> </w:t>
      </w:r>
      <w:r w:rsidRPr="009054C6">
        <w:rPr>
          <w:sz w:val="18"/>
          <w:szCs w:val="18"/>
        </w:rPr>
        <w:t xml:space="preserve">Also, saith the </w:t>
      </w:r>
      <w:r>
        <w:rPr>
          <w:sz w:val="18"/>
          <w:szCs w:val="18"/>
        </w:rPr>
        <w:tab/>
      </w:r>
      <w:r>
        <w:rPr>
          <w:sz w:val="18"/>
          <w:szCs w:val="18"/>
        </w:rPr>
        <w:tab/>
      </w:r>
      <w:r>
        <w:rPr>
          <w:sz w:val="18"/>
          <w:szCs w:val="18"/>
        </w:rPr>
        <w:tab/>
      </w:r>
      <w:r w:rsidRPr="009054C6">
        <w:rPr>
          <w:sz w:val="18"/>
          <w:szCs w:val="18"/>
        </w:rPr>
        <w:t xml:space="preserve">Lord; I the Lord,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‘Y</w:t>
      </w:r>
      <w:r w:rsidRPr="009054C6">
        <w:rPr>
          <w:sz w:val="18"/>
          <w:szCs w:val="18"/>
        </w:rPr>
        <w:t>ea, I have spoken; yea, I have called </w:t>
      </w:r>
      <w:r w:rsidRPr="009054C6">
        <w:rPr>
          <w:rStyle w:val="study-note-ref"/>
          <w:sz w:val="18"/>
          <w:szCs w:val="18"/>
          <w:bdr w:val="none" w:sz="0" w:space="0" w:color="auto" w:frame="1"/>
        </w:rPr>
        <w:t>him</w:t>
      </w:r>
      <w:r w:rsidRPr="009054C6">
        <w:rPr>
          <w:sz w:val="18"/>
          <w:szCs w:val="18"/>
        </w:rPr>
        <w:t xml:space="preserve"> to declare, I have brought him, and he shall make his </w:t>
      </w:r>
      <w:r>
        <w:rPr>
          <w:sz w:val="18"/>
          <w:szCs w:val="18"/>
        </w:rPr>
        <w:tab/>
      </w:r>
      <w:r>
        <w:rPr>
          <w:sz w:val="18"/>
          <w:szCs w:val="18"/>
        </w:rPr>
        <w:tab/>
      </w:r>
      <w:r>
        <w:rPr>
          <w:sz w:val="18"/>
          <w:szCs w:val="18"/>
        </w:rPr>
        <w:tab/>
      </w:r>
      <w:r>
        <w:rPr>
          <w:sz w:val="18"/>
          <w:szCs w:val="18"/>
        </w:rPr>
        <w:tab/>
      </w:r>
      <w:r w:rsidRPr="009054C6">
        <w:rPr>
          <w:sz w:val="18"/>
          <w:szCs w:val="18"/>
        </w:rPr>
        <w:t>way prosperous.</w:t>
      </w:r>
      <w:r>
        <w:rPr>
          <w:sz w:val="18"/>
          <w:szCs w:val="18"/>
        </w:rPr>
        <w:t>’</w:t>
      </w:r>
    </w:p>
    <w:p w:rsidR="008B28C2" w:rsidRPr="009054C6"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054C6">
        <w:rPr>
          <w:sz w:val="18"/>
          <w:szCs w:val="18"/>
        </w:rPr>
        <w:t>Come ye near unto me; I have not spoken in </w:t>
      </w:r>
      <w:r w:rsidRPr="009054C6">
        <w:rPr>
          <w:rStyle w:val="study-note-ref"/>
          <w:sz w:val="18"/>
          <w:szCs w:val="18"/>
          <w:bdr w:val="none" w:sz="0" w:space="0" w:color="auto" w:frame="1"/>
        </w:rPr>
        <w:t>secret</w:t>
      </w:r>
      <w:r w:rsidRPr="009054C6">
        <w:rPr>
          <w:sz w:val="18"/>
          <w:szCs w:val="18"/>
        </w:rPr>
        <w:t xml:space="preserve">; from the beginning, from the time that it was declared </w:t>
      </w:r>
      <w:r>
        <w:rPr>
          <w:sz w:val="18"/>
          <w:szCs w:val="18"/>
        </w:rPr>
        <w:tab/>
      </w:r>
      <w:r>
        <w:rPr>
          <w:sz w:val="18"/>
          <w:szCs w:val="18"/>
        </w:rPr>
        <w:tab/>
      </w:r>
      <w:r>
        <w:rPr>
          <w:sz w:val="18"/>
          <w:szCs w:val="18"/>
        </w:rPr>
        <w:tab/>
      </w:r>
      <w:r w:rsidRPr="009054C6">
        <w:rPr>
          <w:sz w:val="18"/>
          <w:szCs w:val="18"/>
        </w:rPr>
        <w:t>have I spoken; and the Lord God, and his </w:t>
      </w:r>
      <w:r w:rsidRPr="009054C6">
        <w:rPr>
          <w:rStyle w:val="study-note-ref"/>
          <w:sz w:val="18"/>
          <w:szCs w:val="18"/>
          <w:bdr w:val="none" w:sz="0" w:space="0" w:color="auto" w:frame="1"/>
        </w:rPr>
        <w:t>Spirit</w:t>
      </w:r>
      <w:r w:rsidRPr="009054C6">
        <w:rPr>
          <w:sz w:val="18"/>
          <w:szCs w:val="18"/>
        </w:rPr>
        <w:t>, hath sent me.</w:t>
      </w:r>
      <w:r>
        <w:rPr>
          <w:sz w:val="18"/>
          <w:szCs w:val="18"/>
        </w:rPr>
        <w:t xml:space="preserve"> </w:t>
      </w:r>
      <w:r w:rsidRPr="009054C6">
        <w:rPr>
          <w:sz w:val="18"/>
          <w:szCs w:val="18"/>
        </w:rPr>
        <w:t>And thus saith the Lord, thy </w:t>
      </w:r>
      <w:r w:rsidRPr="009054C6">
        <w:rPr>
          <w:rStyle w:val="study-note-ref"/>
          <w:sz w:val="18"/>
          <w:szCs w:val="18"/>
          <w:bdr w:val="none" w:sz="0" w:space="0" w:color="auto" w:frame="1"/>
        </w:rPr>
        <w:t>Redeemer</w:t>
      </w:r>
      <w:r w:rsidRPr="009054C6">
        <w:rPr>
          <w:sz w:val="18"/>
          <w:szCs w:val="18"/>
        </w:rPr>
        <w:t xml:space="preserve">, the </w:t>
      </w:r>
      <w:r>
        <w:rPr>
          <w:sz w:val="18"/>
          <w:szCs w:val="18"/>
        </w:rPr>
        <w:tab/>
      </w:r>
      <w:r>
        <w:rPr>
          <w:sz w:val="18"/>
          <w:szCs w:val="18"/>
        </w:rPr>
        <w:tab/>
      </w:r>
      <w:r>
        <w:rPr>
          <w:sz w:val="18"/>
          <w:szCs w:val="18"/>
        </w:rPr>
        <w:tab/>
      </w:r>
      <w:r w:rsidRPr="009054C6">
        <w:rPr>
          <w:sz w:val="18"/>
          <w:szCs w:val="18"/>
        </w:rPr>
        <w:t xml:space="preserve">Holy One of Israel;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9054C6">
        <w:rPr>
          <w:sz w:val="18"/>
          <w:szCs w:val="18"/>
        </w:rPr>
        <w:t>I have sent him, the Lord thy God who teacheth thee to profit, who </w:t>
      </w:r>
      <w:r w:rsidRPr="009054C6">
        <w:rPr>
          <w:rStyle w:val="study-note-ref"/>
          <w:sz w:val="18"/>
          <w:szCs w:val="18"/>
          <w:bdr w:val="none" w:sz="0" w:space="0" w:color="auto" w:frame="1"/>
        </w:rPr>
        <w:t>leadeth</w:t>
      </w:r>
      <w:r w:rsidRPr="009054C6">
        <w:rPr>
          <w:sz w:val="18"/>
          <w:szCs w:val="18"/>
        </w:rPr>
        <w:t xml:space="preserve"> thee by the way thou </w:t>
      </w:r>
      <w:r>
        <w:rPr>
          <w:sz w:val="18"/>
          <w:szCs w:val="18"/>
        </w:rPr>
        <w:tab/>
      </w:r>
      <w:r>
        <w:rPr>
          <w:sz w:val="18"/>
          <w:szCs w:val="18"/>
        </w:rPr>
        <w:tab/>
      </w:r>
      <w:r>
        <w:rPr>
          <w:sz w:val="18"/>
          <w:szCs w:val="18"/>
        </w:rPr>
        <w:tab/>
      </w:r>
      <w:r>
        <w:rPr>
          <w:sz w:val="18"/>
          <w:szCs w:val="18"/>
        </w:rPr>
        <w:tab/>
      </w:r>
      <w:r w:rsidRPr="009054C6">
        <w:rPr>
          <w:sz w:val="18"/>
          <w:szCs w:val="18"/>
        </w:rPr>
        <w:t>shouldst go, hath done it.</w:t>
      </w:r>
      <w:r>
        <w:rPr>
          <w:sz w:val="18"/>
          <w:szCs w:val="18"/>
        </w:rPr>
        <w:t>’</w:t>
      </w:r>
    </w:p>
    <w:p w:rsidR="008B28C2" w:rsidRPr="009054C6" w:rsidRDefault="008B28C2" w:rsidP="008B28C2">
      <w:pPr>
        <w:pStyle w:val="NoSpacing"/>
        <w:rPr>
          <w:sz w:val="18"/>
          <w:szCs w:val="18"/>
        </w:rPr>
      </w:pPr>
    </w:p>
    <w:p w:rsidR="008B28C2" w:rsidRPr="009054C6" w:rsidRDefault="008B28C2" w:rsidP="008B28C2">
      <w:pPr>
        <w:pStyle w:val="NoSpacing"/>
        <w:rPr>
          <w:sz w:val="18"/>
          <w:szCs w:val="18"/>
        </w:rPr>
      </w:pPr>
      <w:r>
        <w:rPr>
          <w:sz w:val="18"/>
          <w:szCs w:val="18"/>
        </w:rPr>
        <w:tab/>
      </w:r>
      <w:r>
        <w:rPr>
          <w:sz w:val="18"/>
          <w:szCs w:val="18"/>
        </w:rPr>
        <w:tab/>
        <w:t>“</w:t>
      </w:r>
      <w:r w:rsidRPr="009054C6">
        <w:rPr>
          <w:sz w:val="18"/>
          <w:szCs w:val="18"/>
        </w:rPr>
        <w:t>O that thou hadst hearkened to my </w:t>
      </w:r>
      <w:r w:rsidRPr="009054C6">
        <w:rPr>
          <w:rStyle w:val="study-note-ref"/>
          <w:sz w:val="18"/>
          <w:szCs w:val="18"/>
          <w:bdr w:val="none" w:sz="0" w:space="0" w:color="auto" w:frame="1"/>
        </w:rPr>
        <w:t>commandments</w:t>
      </w:r>
      <w:r w:rsidRPr="009054C6">
        <w:rPr>
          <w:sz w:val="18"/>
          <w:szCs w:val="18"/>
        </w:rPr>
        <w:t>—then had thy </w:t>
      </w:r>
      <w:r w:rsidRPr="009054C6">
        <w:rPr>
          <w:rStyle w:val="study-note-ref"/>
          <w:sz w:val="18"/>
          <w:szCs w:val="18"/>
          <w:bdr w:val="none" w:sz="0" w:space="0" w:color="auto" w:frame="1"/>
        </w:rPr>
        <w:t>peace</w:t>
      </w:r>
      <w:r w:rsidRPr="009054C6">
        <w:rPr>
          <w:sz w:val="18"/>
          <w:szCs w:val="18"/>
        </w:rPr>
        <w:t xml:space="preserve"> been as a river, and thy </w:t>
      </w:r>
      <w:r>
        <w:rPr>
          <w:sz w:val="18"/>
          <w:szCs w:val="18"/>
        </w:rPr>
        <w:tab/>
      </w:r>
      <w:r>
        <w:rPr>
          <w:sz w:val="18"/>
          <w:szCs w:val="18"/>
        </w:rPr>
        <w:tab/>
      </w:r>
      <w:r>
        <w:rPr>
          <w:sz w:val="18"/>
          <w:szCs w:val="18"/>
        </w:rPr>
        <w:tab/>
      </w:r>
      <w:r w:rsidRPr="009054C6">
        <w:rPr>
          <w:sz w:val="18"/>
          <w:szCs w:val="18"/>
        </w:rPr>
        <w:t>righteousness as the waves of the sea.</w:t>
      </w:r>
      <w:r>
        <w:rPr>
          <w:sz w:val="18"/>
          <w:szCs w:val="18"/>
        </w:rPr>
        <w:t xml:space="preserve"> </w:t>
      </w:r>
      <w:r w:rsidRPr="009054C6">
        <w:rPr>
          <w:sz w:val="18"/>
          <w:szCs w:val="18"/>
        </w:rPr>
        <w:t>Thy </w:t>
      </w:r>
      <w:r w:rsidRPr="009054C6">
        <w:rPr>
          <w:rStyle w:val="study-note-ref"/>
          <w:sz w:val="18"/>
          <w:szCs w:val="18"/>
          <w:bdr w:val="none" w:sz="0" w:space="0" w:color="auto" w:frame="1"/>
        </w:rPr>
        <w:t>seed</w:t>
      </w:r>
      <w:r w:rsidRPr="009054C6">
        <w:rPr>
          <w:sz w:val="18"/>
          <w:szCs w:val="18"/>
        </w:rPr>
        <w:t xml:space="preserve"> also had been as the sand; the offspring of thy bowels like </w:t>
      </w:r>
      <w:r>
        <w:rPr>
          <w:sz w:val="18"/>
          <w:szCs w:val="18"/>
        </w:rPr>
        <w:tab/>
      </w:r>
      <w:r>
        <w:rPr>
          <w:sz w:val="18"/>
          <w:szCs w:val="18"/>
        </w:rPr>
        <w:tab/>
      </w:r>
      <w:r>
        <w:rPr>
          <w:sz w:val="18"/>
          <w:szCs w:val="18"/>
        </w:rPr>
        <w:tab/>
      </w:r>
      <w:r w:rsidRPr="009054C6">
        <w:rPr>
          <w:sz w:val="18"/>
          <w:szCs w:val="18"/>
        </w:rPr>
        <w:t>the gravel thereof; his name should not have been cut off nor destroyed from before me.</w:t>
      </w:r>
      <w:r>
        <w:rPr>
          <w:sz w:val="18"/>
          <w:szCs w:val="18"/>
        </w:rPr>
        <w:t xml:space="preserve"> </w:t>
      </w:r>
      <w:r w:rsidRPr="009054C6">
        <w:rPr>
          <w:rStyle w:val="study-note-ref"/>
          <w:sz w:val="18"/>
          <w:szCs w:val="18"/>
          <w:bdr w:val="none" w:sz="0" w:space="0" w:color="auto" w:frame="1"/>
        </w:rPr>
        <w:t>Go</w:t>
      </w:r>
      <w:r w:rsidRPr="009054C6">
        <w:rPr>
          <w:sz w:val="18"/>
          <w:szCs w:val="18"/>
        </w:rPr>
        <w:t xml:space="preserve"> ye forth of </w:t>
      </w:r>
      <w:r>
        <w:rPr>
          <w:sz w:val="18"/>
          <w:szCs w:val="18"/>
        </w:rPr>
        <w:tab/>
      </w:r>
      <w:r>
        <w:rPr>
          <w:sz w:val="18"/>
          <w:szCs w:val="18"/>
        </w:rPr>
        <w:tab/>
      </w:r>
      <w:r>
        <w:rPr>
          <w:sz w:val="18"/>
          <w:szCs w:val="18"/>
        </w:rPr>
        <w:tab/>
      </w:r>
      <w:r w:rsidRPr="009054C6">
        <w:rPr>
          <w:sz w:val="18"/>
          <w:szCs w:val="18"/>
        </w:rPr>
        <w:t>Babylon, flee ye from the </w:t>
      </w:r>
      <w:r w:rsidRPr="009054C6">
        <w:rPr>
          <w:rStyle w:val="study-note-ref"/>
          <w:sz w:val="18"/>
          <w:szCs w:val="18"/>
          <w:bdr w:val="none" w:sz="0" w:space="0" w:color="auto" w:frame="1"/>
        </w:rPr>
        <w:t>Chaldeans</w:t>
      </w:r>
      <w:r w:rsidRPr="009054C6">
        <w:rPr>
          <w:sz w:val="18"/>
          <w:szCs w:val="18"/>
        </w:rPr>
        <w:t xml:space="preserve">, with a voice of singing declare ye, tell this, utter to the end of the </w:t>
      </w:r>
      <w:r>
        <w:rPr>
          <w:sz w:val="18"/>
          <w:szCs w:val="18"/>
        </w:rPr>
        <w:tab/>
      </w:r>
      <w:r>
        <w:rPr>
          <w:sz w:val="18"/>
          <w:szCs w:val="18"/>
        </w:rPr>
        <w:tab/>
      </w:r>
      <w:r>
        <w:rPr>
          <w:sz w:val="18"/>
          <w:szCs w:val="18"/>
        </w:rPr>
        <w:tab/>
      </w:r>
      <w:r w:rsidRPr="009054C6">
        <w:rPr>
          <w:sz w:val="18"/>
          <w:szCs w:val="18"/>
        </w:rPr>
        <w:t>earth; say ye: The Lord hath redeemed his </w:t>
      </w:r>
      <w:r w:rsidRPr="009054C6">
        <w:rPr>
          <w:rStyle w:val="study-note-ref"/>
          <w:sz w:val="18"/>
          <w:szCs w:val="18"/>
          <w:bdr w:val="none" w:sz="0" w:space="0" w:color="auto" w:frame="1"/>
        </w:rPr>
        <w:t>servant</w:t>
      </w:r>
      <w:r w:rsidRPr="009054C6">
        <w:rPr>
          <w:sz w:val="18"/>
          <w:szCs w:val="18"/>
        </w:rPr>
        <w:t> Jacob.</w:t>
      </w:r>
      <w:r>
        <w:rPr>
          <w:sz w:val="18"/>
          <w:szCs w:val="18"/>
        </w:rPr>
        <w:t xml:space="preserve"> </w:t>
      </w:r>
      <w:r w:rsidRPr="009054C6">
        <w:rPr>
          <w:sz w:val="18"/>
          <w:szCs w:val="18"/>
        </w:rPr>
        <w:t>And they </w:t>
      </w:r>
      <w:r w:rsidRPr="009054C6">
        <w:rPr>
          <w:rStyle w:val="study-note-ref"/>
          <w:sz w:val="18"/>
          <w:szCs w:val="18"/>
          <w:bdr w:val="none" w:sz="0" w:space="0" w:color="auto" w:frame="1"/>
        </w:rPr>
        <w:t>thirsted</w:t>
      </w:r>
      <w:r w:rsidRPr="009054C6">
        <w:rPr>
          <w:sz w:val="18"/>
          <w:szCs w:val="18"/>
        </w:rPr>
        <w:t xml:space="preserve"> not; he led them through the </w:t>
      </w:r>
      <w:r>
        <w:rPr>
          <w:sz w:val="18"/>
          <w:szCs w:val="18"/>
        </w:rPr>
        <w:tab/>
      </w:r>
      <w:r>
        <w:rPr>
          <w:sz w:val="18"/>
          <w:szCs w:val="18"/>
        </w:rPr>
        <w:tab/>
      </w:r>
      <w:r>
        <w:rPr>
          <w:sz w:val="18"/>
          <w:szCs w:val="18"/>
        </w:rPr>
        <w:tab/>
      </w:r>
      <w:r w:rsidRPr="009054C6">
        <w:rPr>
          <w:sz w:val="18"/>
          <w:szCs w:val="18"/>
        </w:rPr>
        <w:t>deserts; he caused the waters to flow out of the </w:t>
      </w:r>
      <w:r w:rsidRPr="009054C6">
        <w:rPr>
          <w:rStyle w:val="study-note-ref"/>
          <w:sz w:val="18"/>
          <w:szCs w:val="18"/>
          <w:bdr w:val="none" w:sz="0" w:space="0" w:color="auto" w:frame="1"/>
        </w:rPr>
        <w:t>rock</w:t>
      </w:r>
      <w:r w:rsidRPr="009054C6">
        <w:rPr>
          <w:sz w:val="18"/>
          <w:szCs w:val="18"/>
        </w:rPr>
        <w:t xml:space="preserve"> for them; he clave the rock also and the waters gushed </w:t>
      </w:r>
      <w:r>
        <w:rPr>
          <w:sz w:val="18"/>
          <w:szCs w:val="18"/>
        </w:rPr>
        <w:tab/>
      </w:r>
      <w:r>
        <w:rPr>
          <w:sz w:val="18"/>
          <w:szCs w:val="18"/>
        </w:rPr>
        <w:tab/>
      </w:r>
      <w:r w:rsidRPr="009054C6">
        <w:rPr>
          <w:sz w:val="18"/>
          <w:szCs w:val="18"/>
        </w:rPr>
        <w:t>out.</w:t>
      </w:r>
      <w:r>
        <w:rPr>
          <w:sz w:val="18"/>
          <w:szCs w:val="18"/>
        </w:rPr>
        <w:t xml:space="preserve"> </w:t>
      </w:r>
      <w:r w:rsidRPr="009054C6">
        <w:rPr>
          <w:sz w:val="18"/>
          <w:szCs w:val="18"/>
        </w:rPr>
        <w:t>And notwithstanding he hath done all this, and greater also, there is no </w:t>
      </w:r>
      <w:r w:rsidRPr="009054C6">
        <w:rPr>
          <w:rStyle w:val="study-note-ref"/>
          <w:sz w:val="18"/>
          <w:szCs w:val="18"/>
          <w:bdr w:val="none" w:sz="0" w:space="0" w:color="auto" w:frame="1"/>
        </w:rPr>
        <w:t>peace</w:t>
      </w:r>
      <w:r w:rsidRPr="009054C6">
        <w:rPr>
          <w:sz w:val="18"/>
          <w:szCs w:val="18"/>
        </w:rPr>
        <w:t xml:space="preserve">, saith the Lord, unto the </w:t>
      </w:r>
      <w:r>
        <w:rPr>
          <w:sz w:val="18"/>
          <w:szCs w:val="18"/>
        </w:rPr>
        <w:tab/>
      </w:r>
      <w:r>
        <w:rPr>
          <w:sz w:val="18"/>
          <w:szCs w:val="18"/>
        </w:rPr>
        <w:tab/>
      </w:r>
      <w:r>
        <w:rPr>
          <w:sz w:val="18"/>
          <w:szCs w:val="18"/>
        </w:rPr>
        <w:tab/>
      </w:r>
      <w:r w:rsidRPr="009054C6">
        <w:rPr>
          <w:sz w:val="18"/>
          <w:szCs w:val="18"/>
        </w:rPr>
        <w:t>wicked.</w:t>
      </w:r>
      <w:r>
        <w:rPr>
          <w:sz w:val="18"/>
          <w:szCs w:val="18"/>
        </w:rPr>
        <w:t>”</w:t>
      </w:r>
    </w:p>
    <w:p w:rsidR="008B28C2" w:rsidRPr="00AB0BAA" w:rsidRDefault="008B28C2" w:rsidP="008B28C2">
      <w:pPr>
        <w:pStyle w:val="NoSpacing"/>
        <w:rPr>
          <w:b/>
          <w:sz w:val="18"/>
          <w:szCs w:val="18"/>
          <w:u w:val="single"/>
        </w:rPr>
      </w:pPr>
    </w:p>
    <w:p w:rsidR="008B28C2" w:rsidRDefault="008B28C2" w:rsidP="008B28C2">
      <w:pPr>
        <w:pStyle w:val="NoSpacing"/>
        <w:rPr>
          <w:b/>
          <w:sz w:val="18"/>
          <w:szCs w:val="18"/>
          <w:u w:val="single"/>
        </w:rPr>
      </w:pPr>
      <w:r>
        <w:rPr>
          <w:b/>
          <w:sz w:val="18"/>
          <w:szCs w:val="18"/>
          <w:u w:val="single"/>
        </w:rPr>
        <w:t>The people of Israel to be scattered across the isles of the sea (</w:t>
      </w:r>
      <w:r w:rsidRPr="00AB0BAA">
        <w:rPr>
          <w:b/>
          <w:sz w:val="18"/>
          <w:szCs w:val="18"/>
          <w:u w:val="single"/>
        </w:rPr>
        <w:t>1 Ne 21:1/Isaiah 49:1</w:t>
      </w:r>
      <w:r>
        <w:rPr>
          <w:b/>
          <w:sz w:val="18"/>
          <w:szCs w:val="18"/>
          <w:u w:val="single"/>
        </w:rPr>
        <w:t>)</w:t>
      </w:r>
    </w:p>
    <w:p w:rsidR="008B28C2" w:rsidRDefault="008B28C2" w:rsidP="008B28C2">
      <w:pPr>
        <w:pStyle w:val="NoSpacing"/>
        <w:rPr>
          <w:rStyle w:val="study-note-ref"/>
          <w:sz w:val="18"/>
          <w:szCs w:val="18"/>
          <w:bdr w:val="none" w:sz="0" w:space="0" w:color="auto" w:frame="1"/>
          <w:shd w:val="clear" w:color="auto" w:fill="FFFFFF"/>
        </w:rPr>
      </w:pPr>
      <w:r>
        <w:rPr>
          <w:rStyle w:val="study-note-ref"/>
          <w:sz w:val="18"/>
          <w:szCs w:val="18"/>
          <w:bdr w:val="none" w:sz="0" w:space="0" w:color="auto" w:frame="1"/>
          <w:shd w:val="clear" w:color="auto" w:fill="FFFFFF"/>
        </w:rPr>
        <w:tab/>
        <w:t xml:space="preserve">[And the Lord said unto the people,] </w:t>
      </w:r>
    </w:p>
    <w:p w:rsidR="008B28C2" w:rsidRDefault="008B28C2" w:rsidP="008B28C2">
      <w:pPr>
        <w:pStyle w:val="NoSpacing"/>
        <w:rPr>
          <w:rStyle w:val="study-note-ref"/>
          <w:sz w:val="18"/>
          <w:szCs w:val="18"/>
          <w:bdr w:val="none" w:sz="0" w:space="0" w:color="auto" w:frame="1"/>
          <w:shd w:val="clear" w:color="auto" w:fill="FFFFFF"/>
        </w:rPr>
      </w:pPr>
    </w:p>
    <w:p w:rsidR="008B28C2" w:rsidRPr="009054C6" w:rsidRDefault="008B28C2" w:rsidP="008B28C2">
      <w:pPr>
        <w:pStyle w:val="NoSpacing"/>
        <w:rPr>
          <w:sz w:val="18"/>
          <w:szCs w:val="18"/>
        </w:rPr>
      </w:pPr>
      <w:r>
        <w:rPr>
          <w:rStyle w:val="study-note-ref"/>
          <w:sz w:val="18"/>
          <w:szCs w:val="18"/>
          <w:bdr w:val="none" w:sz="0" w:space="0" w:color="auto" w:frame="1"/>
          <w:shd w:val="clear" w:color="auto" w:fill="FFFFFF"/>
        </w:rPr>
        <w:tab/>
      </w:r>
      <w:r>
        <w:rPr>
          <w:rStyle w:val="study-note-ref"/>
          <w:sz w:val="18"/>
          <w:szCs w:val="18"/>
          <w:bdr w:val="none" w:sz="0" w:space="0" w:color="auto" w:frame="1"/>
          <w:shd w:val="clear" w:color="auto" w:fill="FFFFFF"/>
        </w:rPr>
        <w:tab/>
        <w:t>“</w:t>
      </w:r>
      <w:r w:rsidRPr="009054C6">
        <w:rPr>
          <w:rStyle w:val="study-note-ref"/>
          <w:sz w:val="18"/>
          <w:szCs w:val="18"/>
          <w:bdr w:val="none" w:sz="0" w:space="0" w:color="auto" w:frame="1"/>
          <w:shd w:val="clear" w:color="auto" w:fill="FFFFFF"/>
        </w:rPr>
        <w:t>And</w:t>
      </w:r>
      <w:r w:rsidRPr="009054C6">
        <w:rPr>
          <w:sz w:val="18"/>
          <w:szCs w:val="18"/>
          <w:shd w:val="clear" w:color="auto" w:fill="FFFFFF"/>
        </w:rPr>
        <w:t xml:space="preserve"> again: Hearken, O ye house of Israel, all ye that are broken off and are driven out because of the </w:t>
      </w:r>
      <w:r>
        <w:rPr>
          <w:sz w:val="18"/>
          <w:szCs w:val="18"/>
          <w:shd w:val="clear" w:color="auto" w:fill="FFFFFF"/>
        </w:rPr>
        <w:tab/>
      </w:r>
      <w:r>
        <w:rPr>
          <w:sz w:val="18"/>
          <w:szCs w:val="18"/>
          <w:shd w:val="clear" w:color="auto" w:fill="FFFFFF"/>
        </w:rPr>
        <w:tab/>
      </w:r>
      <w:r>
        <w:rPr>
          <w:sz w:val="18"/>
          <w:szCs w:val="18"/>
          <w:shd w:val="clear" w:color="auto" w:fill="FFFFFF"/>
        </w:rPr>
        <w:tab/>
      </w:r>
      <w:r w:rsidRPr="009054C6">
        <w:rPr>
          <w:sz w:val="18"/>
          <w:szCs w:val="18"/>
          <w:shd w:val="clear" w:color="auto" w:fill="FFFFFF"/>
        </w:rPr>
        <w:t xml:space="preserve">wickedness of the pastors of my people; yea, all ye that are broken off, that are scattered abroad, who are </w:t>
      </w:r>
      <w:r>
        <w:rPr>
          <w:sz w:val="18"/>
          <w:szCs w:val="18"/>
          <w:shd w:val="clear" w:color="auto" w:fill="FFFFFF"/>
        </w:rPr>
        <w:tab/>
      </w:r>
      <w:r>
        <w:rPr>
          <w:sz w:val="18"/>
          <w:szCs w:val="18"/>
          <w:shd w:val="clear" w:color="auto" w:fill="FFFFFF"/>
        </w:rPr>
        <w:tab/>
      </w:r>
      <w:r>
        <w:rPr>
          <w:sz w:val="18"/>
          <w:szCs w:val="18"/>
          <w:shd w:val="clear" w:color="auto" w:fill="FFFFFF"/>
        </w:rPr>
        <w:tab/>
      </w:r>
      <w:r w:rsidRPr="009054C6">
        <w:rPr>
          <w:sz w:val="18"/>
          <w:szCs w:val="18"/>
          <w:shd w:val="clear" w:color="auto" w:fill="FFFFFF"/>
        </w:rPr>
        <w:t>of my people, O house of Israel. Listen, O </w:t>
      </w:r>
      <w:r w:rsidRPr="009054C6">
        <w:rPr>
          <w:rStyle w:val="study-note-ref"/>
          <w:sz w:val="18"/>
          <w:szCs w:val="18"/>
          <w:bdr w:val="none" w:sz="0" w:space="0" w:color="auto" w:frame="1"/>
          <w:shd w:val="clear" w:color="auto" w:fill="FFFFFF"/>
        </w:rPr>
        <w:t>isles</w:t>
      </w:r>
      <w:r w:rsidRPr="009054C6">
        <w:rPr>
          <w:sz w:val="18"/>
          <w:szCs w:val="18"/>
          <w:shd w:val="clear" w:color="auto" w:fill="FFFFFF"/>
        </w:rPr>
        <w:t>, unto me, and hearken ye people from </w:t>
      </w:r>
      <w:r w:rsidRPr="009054C6">
        <w:rPr>
          <w:rStyle w:val="study-note-ref"/>
          <w:sz w:val="18"/>
          <w:szCs w:val="18"/>
          <w:bdr w:val="none" w:sz="0" w:space="0" w:color="auto" w:frame="1"/>
          <w:shd w:val="clear" w:color="auto" w:fill="FFFFFF"/>
        </w:rPr>
        <w:t>far</w:t>
      </w:r>
      <w:r w:rsidRPr="009054C6">
        <w:rPr>
          <w:sz w:val="18"/>
          <w:szCs w:val="18"/>
          <w:shd w:val="clear" w:color="auto" w:fill="FFFFFF"/>
        </w:rPr>
        <w:t xml:space="preserve">; the Lord hath </w:t>
      </w:r>
      <w:r>
        <w:rPr>
          <w:sz w:val="18"/>
          <w:szCs w:val="18"/>
          <w:shd w:val="clear" w:color="auto" w:fill="FFFFFF"/>
        </w:rPr>
        <w:tab/>
      </w:r>
      <w:r>
        <w:rPr>
          <w:sz w:val="18"/>
          <w:szCs w:val="18"/>
          <w:shd w:val="clear" w:color="auto" w:fill="FFFFFF"/>
        </w:rPr>
        <w:tab/>
      </w:r>
      <w:r>
        <w:rPr>
          <w:sz w:val="18"/>
          <w:szCs w:val="18"/>
          <w:shd w:val="clear" w:color="auto" w:fill="FFFFFF"/>
        </w:rPr>
        <w:tab/>
      </w:r>
      <w:r w:rsidRPr="009054C6">
        <w:rPr>
          <w:sz w:val="18"/>
          <w:szCs w:val="18"/>
          <w:shd w:val="clear" w:color="auto" w:fill="FFFFFF"/>
        </w:rPr>
        <w:t>called me from the womb; from the bowels of my mother hath he made mention of my name.</w:t>
      </w:r>
    </w:p>
    <w:p w:rsidR="008B28C2" w:rsidRPr="00AB0BAA" w:rsidRDefault="008B28C2" w:rsidP="008B28C2">
      <w:pPr>
        <w:pStyle w:val="NoSpacing"/>
        <w:rPr>
          <w:b/>
          <w:sz w:val="18"/>
          <w:szCs w:val="18"/>
          <w:u w:val="single"/>
        </w:rPr>
      </w:pPr>
    </w:p>
    <w:p w:rsidR="008B28C2" w:rsidRPr="00AB0BAA" w:rsidRDefault="008B28C2" w:rsidP="008B28C2">
      <w:pPr>
        <w:pStyle w:val="NoSpacing"/>
        <w:rPr>
          <w:b/>
          <w:sz w:val="18"/>
          <w:szCs w:val="18"/>
          <w:u w:val="single"/>
        </w:rPr>
      </w:pPr>
      <w:r>
        <w:rPr>
          <w:b/>
          <w:sz w:val="18"/>
          <w:szCs w:val="18"/>
          <w:u w:val="single"/>
        </w:rPr>
        <w:t>Lehi sees the abominations of the people (</w:t>
      </w:r>
      <w:r w:rsidRPr="00AB0BAA">
        <w:rPr>
          <w:b/>
          <w:sz w:val="18"/>
          <w:szCs w:val="18"/>
          <w:u w:val="single"/>
        </w:rPr>
        <w:t>1 Ne 1:13</w:t>
      </w:r>
      <w:r>
        <w:rPr>
          <w:b/>
          <w:sz w:val="18"/>
          <w:szCs w:val="18"/>
          <w:u w:val="single"/>
        </w:rPr>
        <w:t>)</w:t>
      </w:r>
    </w:p>
    <w:p w:rsidR="008B28C2" w:rsidRDefault="008B28C2" w:rsidP="008B28C2">
      <w:pPr>
        <w:pStyle w:val="NoSpacing"/>
        <w:rPr>
          <w:sz w:val="18"/>
          <w:szCs w:val="18"/>
          <w:shd w:val="clear" w:color="auto" w:fill="FFFFFF"/>
        </w:rPr>
      </w:pPr>
      <w:r>
        <w:rPr>
          <w:sz w:val="18"/>
          <w:szCs w:val="18"/>
          <w:shd w:val="clear" w:color="auto" w:fill="FFFFFF"/>
        </w:rPr>
        <w:tab/>
      </w:r>
      <w:r w:rsidRPr="009054C6">
        <w:rPr>
          <w:sz w:val="18"/>
          <w:szCs w:val="18"/>
          <w:shd w:val="clear" w:color="auto" w:fill="FFFFFF"/>
        </w:rPr>
        <w:t xml:space="preserve">And he read, saying: </w:t>
      </w:r>
    </w:p>
    <w:p w:rsidR="008B28C2" w:rsidRDefault="008B28C2" w:rsidP="008B28C2">
      <w:pPr>
        <w:pStyle w:val="NoSpacing"/>
        <w:rPr>
          <w:sz w:val="18"/>
          <w:szCs w:val="18"/>
          <w:shd w:val="clear" w:color="auto" w:fill="FFFFFF"/>
        </w:rPr>
      </w:pPr>
    </w:p>
    <w:p w:rsidR="008B28C2" w:rsidRPr="009054C6" w:rsidRDefault="008B28C2" w:rsidP="008B28C2">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9054C6">
        <w:rPr>
          <w:sz w:val="18"/>
          <w:szCs w:val="18"/>
          <w:shd w:val="clear" w:color="auto" w:fill="FFFFFF"/>
        </w:rPr>
        <w:t>Wo, wo, unto Jerusalem, for I have seen thine </w:t>
      </w:r>
      <w:r w:rsidRPr="009054C6">
        <w:rPr>
          <w:rStyle w:val="study-note-ref"/>
          <w:sz w:val="18"/>
          <w:szCs w:val="18"/>
          <w:bdr w:val="none" w:sz="0" w:space="0" w:color="auto" w:frame="1"/>
          <w:shd w:val="clear" w:color="auto" w:fill="FFFFFF"/>
        </w:rPr>
        <w:t>abominations</w:t>
      </w:r>
      <w:r w:rsidRPr="009054C6">
        <w:rPr>
          <w:sz w:val="18"/>
          <w:szCs w:val="18"/>
          <w:shd w:val="clear" w:color="auto" w:fill="FFFFFF"/>
        </w:rPr>
        <w:t xml:space="preserve">! Yea, and many things did my father read </w:t>
      </w:r>
      <w:r>
        <w:rPr>
          <w:sz w:val="18"/>
          <w:szCs w:val="18"/>
          <w:shd w:val="clear" w:color="auto" w:fill="FFFFFF"/>
        </w:rPr>
        <w:tab/>
      </w:r>
      <w:r>
        <w:rPr>
          <w:sz w:val="18"/>
          <w:szCs w:val="18"/>
          <w:shd w:val="clear" w:color="auto" w:fill="FFFFFF"/>
        </w:rPr>
        <w:tab/>
      </w:r>
      <w:r>
        <w:rPr>
          <w:sz w:val="18"/>
          <w:szCs w:val="18"/>
          <w:shd w:val="clear" w:color="auto" w:fill="FFFFFF"/>
        </w:rPr>
        <w:tab/>
      </w:r>
      <w:r w:rsidRPr="009054C6">
        <w:rPr>
          <w:sz w:val="18"/>
          <w:szCs w:val="18"/>
          <w:shd w:val="clear" w:color="auto" w:fill="FFFFFF"/>
        </w:rPr>
        <w:t>concerning </w:t>
      </w:r>
      <w:r w:rsidRPr="009054C6">
        <w:rPr>
          <w:rStyle w:val="study-note-ref"/>
          <w:sz w:val="18"/>
          <w:szCs w:val="18"/>
          <w:bdr w:val="none" w:sz="0" w:space="0" w:color="auto" w:frame="1"/>
          <w:shd w:val="clear" w:color="auto" w:fill="FFFFFF"/>
        </w:rPr>
        <w:t>Jerusalem</w:t>
      </w:r>
      <w:r w:rsidRPr="009054C6">
        <w:rPr>
          <w:sz w:val="18"/>
          <w:szCs w:val="18"/>
          <w:shd w:val="clear" w:color="auto" w:fill="FFFFFF"/>
        </w:rPr>
        <w:t xml:space="preserve">—that it should be destroyed, and the inhabitants thereof; many should perish by the </w:t>
      </w:r>
      <w:r>
        <w:rPr>
          <w:sz w:val="18"/>
          <w:szCs w:val="18"/>
          <w:shd w:val="clear" w:color="auto" w:fill="FFFFFF"/>
        </w:rPr>
        <w:tab/>
      </w:r>
      <w:r>
        <w:rPr>
          <w:sz w:val="18"/>
          <w:szCs w:val="18"/>
          <w:shd w:val="clear" w:color="auto" w:fill="FFFFFF"/>
        </w:rPr>
        <w:tab/>
      </w:r>
      <w:r>
        <w:rPr>
          <w:sz w:val="18"/>
          <w:szCs w:val="18"/>
          <w:shd w:val="clear" w:color="auto" w:fill="FFFFFF"/>
        </w:rPr>
        <w:tab/>
      </w:r>
      <w:r w:rsidRPr="009054C6">
        <w:rPr>
          <w:sz w:val="18"/>
          <w:szCs w:val="18"/>
          <w:shd w:val="clear" w:color="auto" w:fill="FFFFFF"/>
        </w:rPr>
        <w:t>sword, and many should be </w:t>
      </w:r>
      <w:r w:rsidRPr="009054C6">
        <w:rPr>
          <w:rStyle w:val="study-note-ref"/>
          <w:sz w:val="18"/>
          <w:szCs w:val="18"/>
          <w:bdr w:val="none" w:sz="0" w:space="0" w:color="auto" w:frame="1"/>
          <w:shd w:val="clear" w:color="auto" w:fill="FFFFFF"/>
        </w:rPr>
        <w:t>carried away</w:t>
      </w:r>
      <w:r w:rsidRPr="009054C6">
        <w:rPr>
          <w:sz w:val="18"/>
          <w:szCs w:val="18"/>
          <w:shd w:val="clear" w:color="auto" w:fill="FFFFFF"/>
        </w:rPr>
        <w:t> captive into Babylon.</w:t>
      </w:r>
      <w:r>
        <w:rPr>
          <w:sz w:val="18"/>
          <w:szCs w:val="18"/>
          <w:shd w:val="clear" w:color="auto" w:fill="FFFFFF"/>
        </w:rPr>
        <w:t>”</w:t>
      </w:r>
    </w:p>
    <w:p w:rsidR="008B28C2" w:rsidRPr="00AB0BAA" w:rsidRDefault="008B28C2" w:rsidP="008B28C2">
      <w:pPr>
        <w:pStyle w:val="NoSpacing"/>
        <w:rPr>
          <w:b/>
          <w:sz w:val="18"/>
          <w:szCs w:val="18"/>
          <w:u w:val="single"/>
        </w:rPr>
      </w:pPr>
    </w:p>
    <w:p w:rsidR="008B28C2" w:rsidRPr="00AB0BAA" w:rsidRDefault="008B28C2" w:rsidP="008B28C2">
      <w:pPr>
        <w:pStyle w:val="NoSpacing"/>
        <w:rPr>
          <w:b/>
          <w:sz w:val="18"/>
          <w:szCs w:val="18"/>
          <w:u w:val="single"/>
        </w:rPr>
      </w:pPr>
      <w:r>
        <w:rPr>
          <w:b/>
          <w:sz w:val="18"/>
          <w:szCs w:val="18"/>
          <w:u w:val="single"/>
        </w:rPr>
        <w:t>Israel punished for rejecting the prophets,(</w:t>
      </w:r>
      <w:r w:rsidRPr="00AB0BAA">
        <w:rPr>
          <w:b/>
          <w:sz w:val="18"/>
          <w:szCs w:val="18"/>
          <w:u w:val="single"/>
        </w:rPr>
        <w:t>1 Ne 3:17-18</w:t>
      </w:r>
      <w:r>
        <w:rPr>
          <w:b/>
          <w:sz w:val="18"/>
          <w:szCs w:val="18"/>
          <w:u w:val="single"/>
        </w:rPr>
        <w:t>)</w:t>
      </w:r>
    </w:p>
    <w:p w:rsidR="008B28C2" w:rsidRPr="009054C6" w:rsidRDefault="008B28C2" w:rsidP="008B28C2">
      <w:pPr>
        <w:pStyle w:val="NoSpacing"/>
        <w:rPr>
          <w:sz w:val="18"/>
          <w:szCs w:val="18"/>
        </w:rPr>
      </w:pPr>
      <w:r>
        <w:rPr>
          <w:sz w:val="18"/>
          <w:szCs w:val="18"/>
        </w:rPr>
        <w:tab/>
      </w:r>
      <w:r w:rsidRPr="009054C6">
        <w:rPr>
          <w:sz w:val="18"/>
          <w:szCs w:val="18"/>
        </w:rPr>
        <w:t>For [God] knew that Jerusalem must be </w:t>
      </w:r>
      <w:r w:rsidRPr="009054C6">
        <w:rPr>
          <w:rStyle w:val="study-note-ref"/>
          <w:sz w:val="18"/>
          <w:szCs w:val="18"/>
          <w:bdr w:val="none" w:sz="0" w:space="0" w:color="auto" w:frame="1"/>
        </w:rPr>
        <w:t>destroyed</w:t>
      </w:r>
      <w:r w:rsidRPr="009054C6">
        <w:rPr>
          <w:sz w:val="18"/>
          <w:szCs w:val="18"/>
        </w:rPr>
        <w:t>, because of the wickedness of the people.</w:t>
      </w:r>
      <w:r>
        <w:rPr>
          <w:sz w:val="18"/>
          <w:szCs w:val="18"/>
        </w:rPr>
        <w:t xml:space="preserve"> </w:t>
      </w:r>
      <w:r w:rsidRPr="009054C6">
        <w:rPr>
          <w:sz w:val="18"/>
          <w:szCs w:val="18"/>
        </w:rPr>
        <w:t>For behold, they have </w:t>
      </w:r>
      <w:r w:rsidRPr="009054C6">
        <w:rPr>
          <w:rStyle w:val="study-note-ref"/>
          <w:sz w:val="18"/>
          <w:szCs w:val="18"/>
          <w:bdr w:val="none" w:sz="0" w:space="0" w:color="auto" w:frame="1"/>
        </w:rPr>
        <w:t>rejected</w:t>
      </w:r>
      <w:r w:rsidRPr="009054C6">
        <w:rPr>
          <w:sz w:val="18"/>
          <w:szCs w:val="18"/>
        </w:rPr>
        <w:t> the words of the prophets. Wherefore, if my father should dwell in the land after he hath been </w:t>
      </w:r>
      <w:r w:rsidRPr="009054C6">
        <w:rPr>
          <w:rStyle w:val="study-note-ref"/>
          <w:sz w:val="18"/>
          <w:szCs w:val="18"/>
          <w:bdr w:val="none" w:sz="0" w:space="0" w:color="auto" w:frame="1"/>
        </w:rPr>
        <w:t>commanded</w:t>
      </w:r>
      <w:r w:rsidRPr="009054C6">
        <w:rPr>
          <w:sz w:val="18"/>
          <w:szCs w:val="18"/>
        </w:rPr>
        <w:t> to flee out of the land, behold, he would also perish. Wherefore, it must needs be that he flee out of the land.</w:t>
      </w:r>
    </w:p>
    <w:p w:rsidR="008B28C2" w:rsidRPr="00AB0BAA" w:rsidRDefault="008B28C2" w:rsidP="008B28C2">
      <w:pPr>
        <w:pStyle w:val="NoSpacing"/>
        <w:rPr>
          <w:b/>
          <w:sz w:val="18"/>
          <w:szCs w:val="18"/>
          <w:u w:val="single"/>
        </w:rPr>
      </w:pPr>
    </w:p>
    <w:p w:rsidR="008B28C2" w:rsidRPr="00AB0BAA" w:rsidRDefault="008B28C2" w:rsidP="008B28C2">
      <w:pPr>
        <w:pStyle w:val="NoSpacing"/>
        <w:rPr>
          <w:b/>
          <w:sz w:val="18"/>
          <w:szCs w:val="18"/>
          <w:u w:val="single"/>
        </w:rPr>
      </w:pPr>
      <w:r>
        <w:rPr>
          <w:b/>
          <w:sz w:val="18"/>
          <w:szCs w:val="18"/>
          <w:u w:val="single"/>
        </w:rPr>
        <w:t>Israel punished for rejecting the prophet, Jeremiah (</w:t>
      </w:r>
      <w:r w:rsidRPr="00AB0BAA">
        <w:rPr>
          <w:b/>
          <w:sz w:val="18"/>
          <w:szCs w:val="18"/>
          <w:u w:val="single"/>
        </w:rPr>
        <w:t>1 Ne 7:14</w:t>
      </w:r>
      <w:r>
        <w:rPr>
          <w:b/>
          <w:sz w:val="18"/>
          <w:szCs w:val="18"/>
          <w:u w:val="single"/>
        </w:rPr>
        <w:t>)</w:t>
      </w:r>
    </w:p>
    <w:p w:rsidR="008B28C2" w:rsidRPr="009054C6" w:rsidRDefault="008B28C2" w:rsidP="008B28C2">
      <w:pPr>
        <w:pStyle w:val="NoSpacing"/>
        <w:rPr>
          <w:sz w:val="18"/>
          <w:szCs w:val="18"/>
          <w:shd w:val="clear" w:color="auto" w:fill="FFFFFF"/>
        </w:rPr>
      </w:pPr>
      <w:r>
        <w:rPr>
          <w:sz w:val="18"/>
          <w:szCs w:val="18"/>
          <w:shd w:val="clear" w:color="auto" w:fill="FFFFFF"/>
        </w:rPr>
        <w:tab/>
      </w:r>
      <w:r w:rsidRPr="009054C6">
        <w:rPr>
          <w:sz w:val="18"/>
          <w:szCs w:val="18"/>
          <w:shd w:val="clear" w:color="auto" w:fill="FFFFFF"/>
        </w:rPr>
        <w:t>For behold, the </w:t>
      </w:r>
      <w:r w:rsidRPr="009054C6">
        <w:rPr>
          <w:rStyle w:val="study-note-ref"/>
          <w:sz w:val="18"/>
          <w:szCs w:val="18"/>
          <w:bdr w:val="none" w:sz="0" w:space="0" w:color="auto" w:frame="1"/>
          <w:shd w:val="clear" w:color="auto" w:fill="FFFFFF"/>
        </w:rPr>
        <w:t>Spirit</w:t>
      </w:r>
      <w:r w:rsidRPr="009054C6">
        <w:rPr>
          <w:sz w:val="18"/>
          <w:szCs w:val="18"/>
          <w:shd w:val="clear" w:color="auto" w:fill="FFFFFF"/>
        </w:rPr>
        <w:t> of the Lord </w:t>
      </w:r>
      <w:r w:rsidRPr="009054C6">
        <w:rPr>
          <w:rStyle w:val="study-note-ref"/>
          <w:sz w:val="18"/>
          <w:szCs w:val="18"/>
          <w:bdr w:val="none" w:sz="0" w:space="0" w:color="auto" w:frame="1"/>
          <w:shd w:val="clear" w:color="auto" w:fill="FFFFFF"/>
        </w:rPr>
        <w:t>ceaseth</w:t>
      </w:r>
      <w:r w:rsidRPr="009054C6">
        <w:rPr>
          <w:sz w:val="18"/>
          <w:szCs w:val="18"/>
          <w:shd w:val="clear" w:color="auto" w:fill="FFFFFF"/>
        </w:rPr>
        <w:t> soon to strive with them; for behold, they have </w:t>
      </w:r>
      <w:r w:rsidRPr="009054C6">
        <w:rPr>
          <w:rStyle w:val="study-note-ref"/>
          <w:sz w:val="18"/>
          <w:szCs w:val="18"/>
          <w:bdr w:val="none" w:sz="0" w:space="0" w:color="auto" w:frame="1"/>
          <w:shd w:val="clear" w:color="auto" w:fill="FFFFFF"/>
        </w:rPr>
        <w:t>rejected</w:t>
      </w:r>
      <w:r w:rsidRPr="009054C6">
        <w:rPr>
          <w:sz w:val="18"/>
          <w:szCs w:val="18"/>
          <w:shd w:val="clear" w:color="auto" w:fill="FFFFFF"/>
        </w:rPr>
        <w:t> the prophets, and </w:t>
      </w:r>
      <w:r w:rsidRPr="009054C6">
        <w:rPr>
          <w:rStyle w:val="study-note-ref"/>
          <w:sz w:val="18"/>
          <w:szCs w:val="18"/>
          <w:bdr w:val="none" w:sz="0" w:space="0" w:color="auto" w:frame="1"/>
          <w:shd w:val="clear" w:color="auto" w:fill="FFFFFF"/>
        </w:rPr>
        <w:t>Jeremiah</w:t>
      </w:r>
      <w:r w:rsidRPr="009054C6">
        <w:rPr>
          <w:sz w:val="18"/>
          <w:szCs w:val="18"/>
          <w:shd w:val="clear" w:color="auto" w:fill="FFFFFF"/>
        </w:rPr>
        <w:t> have they cast into prison. And they have sought to take away the </w:t>
      </w:r>
      <w:r w:rsidRPr="009054C6">
        <w:rPr>
          <w:rStyle w:val="study-note-ref"/>
          <w:sz w:val="18"/>
          <w:szCs w:val="18"/>
          <w:bdr w:val="none" w:sz="0" w:space="0" w:color="auto" w:frame="1"/>
          <w:shd w:val="clear" w:color="auto" w:fill="FFFFFF"/>
        </w:rPr>
        <w:t>life</w:t>
      </w:r>
      <w:r w:rsidRPr="009054C6">
        <w:rPr>
          <w:sz w:val="18"/>
          <w:szCs w:val="18"/>
          <w:shd w:val="clear" w:color="auto" w:fill="FFFFFF"/>
        </w:rPr>
        <w:t> of my father, insomuch that they have driven him out of the land.</w:t>
      </w:r>
    </w:p>
    <w:p w:rsidR="008B28C2" w:rsidRPr="00AB0BAA" w:rsidRDefault="008B28C2" w:rsidP="008B28C2">
      <w:pPr>
        <w:pStyle w:val="NoSpacing"/>
        <w:rPr>
          <w:b/>
          <w:sz w:val="18"/>
          <w:szCs w:val="18"/>
          <w:u w:val="single"/>
        </w:rPr>
      </w:pPr>
    </w:p>
    <w:p w:rsidR="008B28C2" w:rsidRDefault="008B28C2" w:rsidP="008B28C2">
      <w:pPr>
        <w:pStyle w:val="NoSpacing"/>
        <w:rPr>
          <w:b/>
          <w:sz w:val="18"/>
          <w:szCs w:val="18"/>
          <w:u w:val="single"/>
        </w:rPr>
      </w:pPr>
      <w:r>
        <w:rPr>
          <w:b/>
          <w:sz w:val="18"/>
          <w:szCs w:val="18"/>
          <w:u w:val="single"/>
        </w:rPr>
        <w:t>The people of Israel to be scattered all across the earth (</w:t>
      </w:r>
      <w:r w:rsidRPr="00AB0BAA">
        <w:rPr>
          <w:b/>
          <w:sz w:val="18"/>
          <w:szCs w:val="18"/>
          <w:u w:val="single"/>
        </w:rPr>
        <w:t>1 Ne 22:3-4</w:t>
      </w:r>
      <w:r>
        <w:rPr>
          <w:b/>
          <w:sz w:val="18"/>
          <w:szCs w:val="18"/>
          <w:u w:val="single"/>
        </w:rPr>
        <w:t>)</w:t>
      </w:r>
    </w:p>
    <w:p w:rsidR="008B28C2" w:rsidRPr="009054C6" w:rsidRDefault="008B28C2" w:rsidP="008B28C2">
      <w:pPr>
        <w:pStyle w:val="NoSpacing"/>
        <w:rPr>
          <w:sz w:val="18"/>
          <w:szCs w:val="18"/>
        </w:rPr>
      </w:pPr>
      <w:r>
        <w:rPr>
          <w:sz w:val="18"/>
          <w:szCs w:val="18"/>
        </w:rPr>
        <w:lastRenderedPageBreak/>
        <w:tab/>
      </w:r>
      <w:r w:rsidRPr="009054C6">
        <w:rPr>
          <w:sz w:val="18"/>
          <w:szCs w:val="18"/>
        </w:rPr>
        <w:t>Wherefore, the things of which I have read are things pertaining to things both </w:t>
      </w:r>
      <w:r w:rsidRPr="009054C6">
        <w:rPr>
          <w:rStyle w:val="study-note-ref"/>
          <w:sz w:val="18"/>
          <w:szCs w:val="18"/>
          <w:bdr w:val="none" w:sz="0" w:space="0" w:color="auto" w:frame="1"/>
        </w:rPr>
        <w:t>temporal</w:t>
      </w:r>
      <w:r w:rsidRPr="009054C6">
        <w:rPr>
          <w:sz w:val="18"/>
          <w:szCs w:val="18"/>
        </w:rPr>
        <w:t> and spiritual; for it appears that the house of Israel, sooner or later, will be </w:t>
      </w:r>
      <w:r w:rsidRPr="009054C6">
        <w:rPr>
          <w:rStyle w:val="study-note-ref"/>
          <w:sz w:val="18"/>
          <w:szCs w:val="18"/>
          <w:bdr w:val="none" w:sz="0" w:space="0" w:color="auto" w:frame="1"/>
        </w:rPr>
        <w:t>scattered</w:t>
      </w:r>
      <w:r w:rsidRPr="009054C6">
        <w:rPr>
          <w:sz w:val="18"/>
          <w:szCs w:val="18"/>
        </w:rPr>
        <w:t> upon all the face of the earth, and also </w:t>
      </w:r>
      <w:r w:rsidRPr="009054C6">
        <w:rPr>
          <w:rStyle w:val="study-note-ref"/>
          <w:sz w:val="18"/>
          <w:szCs w:val="18"/>
          <w:bdr w:val="none" w:sz="0" w:space="0" w:color="auto" w:frame="1"/>
        </w:rPr>
        <w:t>among</w:t>
      </w:r>
      <w:r w:rsidRPr="009054C6">
        <w:rPr>
          <w:sz w:val="18"/>
          <w:szCs w:val="18"/>
        </w:rPr>
        <w:t> all nations.</w:t>
      </w:r>
      <w:r>
        <w:rPr>
          <w:sz w:val="18"/>
          <w:szCs w:val="18"/>
        </w:rPr>
        <w:t xml:space="preserve"> </w:t>
      </w:r>
      <w:r w:rsidRPr="009054C6">
        <w:rPr>
          <w:sz w:val="18"/>
          <w:szCs w:val="18"/>
        </w:rPr>
        <w:t>And behold, there are many who are already lost from the knowledge of those who are at Jerus</w:t>
      </w:r>
      <w:r>
        <w:rPr>
          <w:sz w:val="18"/>
          <w:szCs w:val="18"/>
        </w:rPr>
        <w:t xml:space="preserve">alem. Yea, the more part of all the tribes </w:t>
      </w:r>
      <w:r w:rsidRPr="009054C6">
        <w:rPr>
          <w:sz w:val="18"/>
          <w:szCs w:val="18"/>
        </w:rPr>
        <w:t>have been </w:t>
      </w:r>
      <w:r w:rsidRPr="009054C6">
        <w:rPr>
          <w:rStyle w:val="study-note-ref"/>
          <w:sz w:val="18"/>
          <w:szCs w:val="18"/>
          <w:bdr w:val="none" w:sz="0" w:space="0" w:color="auto" w:frame="1"/>
        </w:rPr>
        <w:t>led away</w:t>
      </w:r>
      <w:r w:rsidRPr="009054C6">
        <w:rPr>
          <w:sz w:val="18"/>
          <w:szCs w:val="18"/>
        </w:rPr>
        <w:t>; and they are </w:t>
      </w:r>
      <w:r w:rsidRPr="009054C6">
        <w:rPr>
          <w:rStyle w:val="study-note-ref"/>
          <w:sz w:val="18"/>
          <w:szCs w:val="18"/>
          <w:bdr w:val="none" w:sz="0" w:space="0" w:color="auto" w:frame="1"/>
        </w:rPr>
        <w:t>scattered</w:t>
      </w:r>
      <w:r w:rsidRPr="009054C6">
        <w:rPr>
          <w:sz w:val="18"/>
          <w:szCs w:val="18"/>
        </w:rPr>
        <w:t> to and fro upon the </w:t>
      </w:r>
      <w:r w:rsidRPr="009054C6">
        <w:rPr>
          <w:rStyle w:val="study-note-ref"/>
          <w:sz w:val="18"/>
          <w:szCs w:val="18"/>
          <w:bdr w:val="none" w:sz="0" w:space="0" w:color="auto" w:frame="1"/>
        </w:rPr>
        <w:t>isles</w:t>
      </w:r>
      <w:r w:rsidRPr="009054C6">
        <w:rPr>
          <w:sz w:val="18"/>
          <w:szCs w:val="18"/>
        </w:rPr>
        <w:t> of the sea; and whither they are none of us knoweth, save that we know that they have been led away.</w:t>
      </w:r>
    </w:p>
    <w:p w:rsidR="008B28C2" w:rsidRPr="00AB0BAA" w:rsidRDefault="008B28C2" w:rsidP="008B28C2">
      <w:pPr>
        <w:pStyle w:val="NoSpacing"/>
        <w:rPr>
          <w:b/>
          <w:sz w:val="18"/>
          <w:szCs w:val="18"/>
          <w:u w:val="single"/>
        </w:rPr>
      </w:pPr>
    </w:p>
    <w:p w:rsidR="008B28C2" w:rsidRDefault="008B28C2" w:rsidP="008B28C2">
      <w:pPr>
        <w:pStyle w:val="NoSpacing"/>
        <w:rPr>
          <w:b/>
          <w:sz w:val="18"/>
          <w:szCs w:val="18"/>
          <w:u w:val="single"/>
        </w:rPr>
      </w:pPr>
      <w:r>
        <w:rPr>
          <w:b/>
          <w:sz w:val="18"/>
          <w:szCs w:val="18"/>
          <w:u w:val="single"/>
        </w:rPr>
        <w:t>All destruction is foretold by Prophets before it comes to pass (</w:t>
      </w:r>
      <w:r w:rsidRPr="00AB0BAA">
        <w:rPr>
          <w:b/>
          <w:sz w:val="18"/>
          <w:szCs w:val="18"/>
          <w:u w:val="single"/>
        </w:rPr>
        <w:t>2 Ne 25:9</w:t>
      </w:r>
      <w:r>
        <w:rPr>
          <w:b/>
          <w:sz w:val="18"/>
          <w:szCs w:val="18"/>
          <w:u w:val="single"/>
        </w:rPr>
        <w:t>)</w:t>
      </w:r>
    </w:p>
    <w:p w:rsidR="008B28C2" w:rsidRPr="00A26153" w:rsidRDefault="008B28C2" w:rsidP="008B28C2">
      <w:pPr>
        <w:pStyle w:val="NoSpacing"/>
        <w:rPr>
          <w:sz w:val="18"/>
          <w:szCs w:val="18"/>
        </w:rPr>
      </w:pPr>
      <w:r w:rsidRPr="00A26153">
        <w:rPr>
          <w:sz w:val="18"/>
          <w:szCs w:val="18"/>
          <w:shd w:val="clear" w:color="auto" w:fill="FFFFFF"/>
        </w:rPr>
        <w:tab/>
        <w:t>And as one generation hath been </w:t>
      </w:r>
      <w:r w:rsidRPr="00A26153">
        <w:rPr>
          <w:rStyle w:val="study-note-ref"/>
          <w:sz w:val="18"/>
          <w:szCs w:val="18"/>
          <w:bdr w:val="none" w:sz="0" w:space="0" w:color="auto" w:frame="1"/>
          <w:shd w:val="clear" w:color="auto" w:fill="FFFFFF"/>
        </w:rPr>
        <w:t>destroyed</w:t>
      </w:r>
      <w:r w:rsidRPr="00A26153">
        <w:rPr>
          <w:sz w:val="18"/>
          <w:szCs w:val="18"/>
          <w:shd w:val="clear" w:color="auto" w:fill="FFFFFF"/>
        </w:rPr>
        <w:t> among the Jews because of iniquity, even so have they been destroyed from generation to generation according to their iniquities; and never hath any</w:t>
      </w:r>
      <w:r>
        <w:rPr>
          <w:sz w:val="18"/>
          <w:szCs w:val="18"/>
          <w:shd w:val="clear" w:color="auto" w:fill="FFFFFF"/>
        </w:rPr>
        <w:t xml:space="preserve"> of them been destroyed save it were foretold </w:t>
      </w:r>
      <w:r w:rsidRPr="00A26153">
        <w:rPr>
          <w:sz w:val="18"/>
          <w:szCs w:val="18"/>
          <w:shd w:val="clear" w:color="auto" w:fill="FFFFFF"/>
        </w:rPr>
        <w:t>them by the prophets of the Lord.</w:t>
      </w:r>
    </w:p>
    <w:p w:rsidR="008B28C2" w:rsidRPr="003A005C" w:rsidRDefault="008B28C2" w:rsidP="008B28C2">
      <w:pPr>
        <w:pStyle w:val="NoSpacing"/>
        <w:rPr>
          <w:b/>
          <w:sz w:val="18"/>
          <w:szCs w:val="18"/>
        </w:rPr>
      </w:pPr>
    </w:p>
    <w:p w:rsidR="008B28C2" w:rsidRDefault="008B28C2" w:rsidP="008B28C2">
      <w:pPr>
        <w:pStyle w:val="NoSpacing"/>
        <w:rPr>
          <w:sz w:val="18"/>
          <w:szCs w:val="18"/>
        </w:rPr>
      </w:pPr>
    </w:p>
    <w:p w:rsidR="008B28C2" w:rsidRPr="00712786" w:rsidRDefault="008B28C2" w:rsidP="008B28C2">
      <w:pPr>
        <w:pStyle w:val="NoSpacing"/>
        <w:rPr>
          <w:sz w:val="18"/>
          <w:szCs w:val="18"/>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D544E2" w:rsidRDefault="00D544E2" w:rsidP="008B28C2">
      <w:pPr>
        <w:pStyle w:val="NoSpacing"/>
        <w:rPr>
          <w:b/>
          <w:sz w:val="18"/>
          <w:szCs w:val="18"/>
          <w:u w:val="single"/>
        </w:rPr>
      </w:pPr>
    </w:p>
    <w:p w:rsidR="00D544E2" w:rsidRDefault="00D544E2" w:rsidP="008B28C2">
      <w:pPr>
        <w:pStyle w:val="NoSpacing"/>
        <w:rPr>
          <w:b/>
          <w:sz w:val="18"/>
          <w:szCs w:val="18"/>
          <w:u w:val="single"/>
        </w:rPr>
      </w:pPr>
    </w:p>
    <w:p w:rsidR="00D544E2" w:rsidRDefault="00D544E2" w:rsidP="008B28C2">
      <w:pPr>
        <w:pStyle w:val="NoSpacing"/>
        <w:rPr>
          <w:b/>
          <w:sz w:val="18"/>
          <w:szCs w:val="18"/>
          <w:u w:val="single"/>
        </w:rPr>
      </w:pPr>
    </w:p>
    <w:p w:rsidR="00D544E2" w:rsidRDefault="00D544E2" w:rsidP="008B28C2">
      <w:pPr>
        <w:pStyle w:val="NoSpacing"/>
        <w:rPr>
          <w:b/>
          <w:sz w:val="18"/>
          <w:szCs w:val="18"/>
          <w:u w:val="single"/>
        </w:rPr>
      </w:pPr>
    </w:p>
    <w:p w:rsidR="00D544E2" w:rsidRDefault="00D544E2" w:rsidP="008B28C2">
      <w:pPr>
        <w:pStyle w:val="NoSpacing"/>
        <w:rPr>
          <w:b/>
          <w:sz w:val="18"/>
          <w:szCs w:val="18"/>
          <w:u w:val="single"/>
        </w:rPr>
      </w:pPr>
    </w:p>
    <w:p w:rsidR="00D544E2" w:rsidRDefault="00D544E2" w:rsidP="008B28C2">
      <w:pPr>
        <w:pStyle w:val="NoSpacing"/>
        <w:rPr>
          <w:b/>
          <w:sz w:val="18"/>
          <w:szCs w:val="18"/>
          <w:u w:val="single"/>
        </w:rPr>
      </w:pPr>
    </w:p>
    <w:p w:rsidR="00D544E2" w:rsidRDefault="00D544E2" w:rsidP="008B28C2">
      <w:pPr>
        <w:pStyle w:val="NoSpacing"/>
        <w:rPr>
          <w:b/>
          <w:sz w:val="18"/>
          <w:szCs w:val="18"/>
          <w:u w:val="single"/>
        </w:rPr>
      </w:pPr>
    </w:p>
    <w:p w:rsidR="00D544E2" w:rsidRDefault="00D544E2" w:rsidP="008B28C2">
      <w:pPr>
        <w:pStyle w:val="NoSpacing"/>
        <w:rPr>
          <w:b/>
          <w:sz w:val="18"/>
          <w:szCs w:val="18"/>
          <w:u w:val="single"/>
        </w:rPr>
      </w:pPr>
    </w:p>
    <w:p w:rsidR="00D544E2" w:rsidRDefault="00D544E2" w:rsidP="008B28C2">
      <w:pPr>
        <w:pStyle w:val="NoSpacing"/>
        <w:rPr>
          <w:b/>
          <w:sz w:val="18"/>
          <w:szCs w:val="18"/>
          <w:u w:val="single"/>
        </w:rPr>
      </w:pPr>
    </w:p>
    <w:p w:rsidR="00D544E2" w:rsidRDefault="00D544E2" w:rsidP="008B28C2">
      <w:pPr>
        <w:pStyle w:val="NoSpacing"/>
        <w:rPr>
          <w:b/>
          <w:sz w:val="18"/>
          <w:szCs w:val="18"/>
          <w:u w:val="single"/>
        </w:rPr>
      </w:pPr>
    </w:p>
    <w:p w:rsidR="00D544E2" w:rsidRDefault="00D544E2" w:rsidP="008B28C2">
      <w:pPr>
        <w:pStyle w:val="NoSpacing"/>
        <w:rPr>
          <w:b/>
          <w:sz w:val="18"/>
          <w:szCs w:val="18"/>
          <w:u w:val="single"/>
        </w:rPr>
      </w:pPr>
    </w:p>
    <w:p w:rsidR="00D544E2" w:rsidRDefault="00D544E2" w:rsidP="008B28C2">
      <w:pPr>
        <w:pStyle w:val="NoSpacing"/>
        <w:rPr>
          <w:b/>
          <w:sz w:val="18"/>
          <w:szCs w:val="18"/>
          <w:u w:val="single"/>
        </w:rPr>
      </w:pPr>
    </w:p>
    <w:p w:rsidR="00D544E2" w:rsidRDefault="00D544E2" w:rsidP="008B28C2">
      <w:pPr>
        <w:pStyle w:val="NoSpacing"/>
        <w:rPr>
          <w:b/>
          <w:sz w:val="18"/>
          <w:szCs w:val="18"/>
          <w:u w:val="single"/>
        </w:rPr>
      </w:pPr>
    </w:p>
    <w:p w:rsidR="00D544E2" w:rsidRDefault="00D544E2" w:rsidP="008B28C2">
      <w:pPr>
        <w:pStyle w:val="NoSpacing"/>
        <w:rPr>
          <w:b/>
          <w:sz w:val="18"/>
          <w:szCs w:val="18"/>
          <w:u w:val="single"/>
        </w:rPr>
      </w:pPr>
    </w:p>
    <w:p w:rsidR="00D544E2" w:rsidRDefault="00D544E2" w:rsidP="008B28C2">
      <w:pPr>
        <w:pStyle w:val="NoSpacing"/>
        <w:rPr>
          <w:b/>
          <w:sz w:val="18"/>
          <w:szCs w:val="18"/>
          <w:u w:val="single"/>
        </w:rPr>
      </w:pPr>
    </w:p>
    <w:p w:rsidR="00D544E2" w:rsidRDefault="00D544E2" w:rsidP="008B28C2">
      <w:pPr>
        <w:pStyle w:val="NoSpacing"/>
        <w:rPr>
          <w:b/>
          <w:sz w:val="18"/>
          <w:szCs w:val="18"/>
          <w:u w:val="single"/>
        </w:rPr>
      </w:pPr>
    </w:p>
    <w:p w:rsidR="00D544E2" w:rsidRDefault="00D544E2" w:rsidP="008B28C2">
      <w:pPr>
        <w:pStyle w:val="NoSpacing"/>
        <w:rPr>
          <w:b/>
          <w:sz w:val="18"/>
          <w:szCs w:val="18"/>
          <w:u w:val="single"/>
        </w:rPr>
      </w:pPr>
    </w:p>
    <w:p w:rsidR="00D544E2" w:rsidRDefault="00D544E2" w:rsidP="008B28C2">
      <w:pPr>
        <w:pStyle w:val="NoSpacing"/>
        <w:rPr>
          <w:b/>
          <w:sz w:val="18"/>
          <w:szCs w:val="18"/>
          <w:u w:val="single"/>
        </w:rPr>
      </w:pPr>
    </w:p>
    <w:p w:rsidR="00D544E2" w:rsidRDefault="00D544E2" w:rsidP="008B28C2">
      <w:pPr>
        <w:pStyle w:val="NoSpacing"/>
        <w:rPr>
          <w:b/>
          <w:sz w:val="18"/>
          <w:szCs w:val="18"/>
          <w:u w:val="single"/>
        </w:rPr>
      </w:pPr>
    </w:p>
    <w:p w:rsidR="00D544E2" w:rsidRDefault="00D544E2" w:rsidP="008B28C2">
      <w:pPr>
        <w:pStyle w:val="NoSpacing"/>
        <w:rPr>
          <w:b/>
          <w:sz w:val="18"/>
          <w:szCs w:val="18"/>
          <w:u w:val="single"/>
        </w:rPr>
      </w:pPr>
    </w:p>
    <w:p w:rsidR="00D544E2" w:rsidRDefault="00D544E2" w:rsidP="008B28C2">
      <w:pPr>
        <w:pStyle w:val="NoSpacing"/>
        <w:rPr>
          <w:b/>
          <w:sz w:val="18"/>
          <w:szCs w:val="18"/>
          <w:u w:val="single"/>
        </w:rPr>
      </w:pPr>
    </w:p>
    <w:p w:rsidR="00D544E2" w:rsidRDefault="00D544E2" w:rsidP="008B28C2">
      <w:pPr>
        <w:pStyle w:val="NoSpacing"/>
        <w:rPr>
          <w:b/>
          <w:sz w:val="18"/>
          <w:szCs w:val="18"/>
          <w:u w:val="single"/>
        </w:rPr>
      </w:pPr>
    </w:p>
    <w:p w:rsidR="00D544E2" w:rsidRDefault="00D544E2" w:rsidP="008B28C2">
      <w:pPr>
        <w:pStyle w:val="NoSpacing"/>
        <w:rPr>
          <w:b/>
          <w:sz w:val="18"/>
          <w:szCs w:val="18"/>
          <w:u w:val="single"/>
        </w:rPr>
      </w:pPr>
    </w:p>
    <w:p w:rsidR="00D544E2" w:rsidRDefault="00D544E2" w:rsidP="008B28C2">
      <w:pPr>
        <w:pStyle w:val="NoSpacing"/>
        <w:rPr>
          <w:b/>
          <w:sz w:val="18"/>
          <w:szCs w:val="18"/>
          <w:u w:val="single"/>
        </w:rPr>
      </w:pPr>
    </w:p>
    <w:p w:rsidR="00D544E2" w:rsidRDefault="00D544E2" w:rsidP="008B28C2">
      <w:pPr>
        <w:pStyle w:val="NoSpacing"/>
        <w:rPr>
          <w:b/>
          <w:sz w:val="18"/>
          <w:szCs w:val="18"/>
          <w:u w:val="single"/>
        </w:rPr>
      </w:pPr>
    </w:p>
    <w:p w:rsidR="00D544E2" w:rsidRDefault="00D544E2" w:rsidP="008B28C2">
      <w:pPr>
        <w:pStyle w:val="NoSpacing"/>
        <w:rPr>
          <w:b/>
          <w:sz w:val="18"/>
          <w:szCs w:val="18"/>
          <w:u w:val="single"/>
        </w:rPr>
      </w:pPr>
    </w:p>
    <w:p w:rsidR="00D544E2" w:rsidRDefault="00D544E2" w:rsidP="008B28C2">
      <w:pPr>
        <w:pStyle w:val="NoSpacing"/>
        <w:rPr>
          <w:b/>
          <w:sz w:val="18"/>
          <w:szCs w:val="18"/>
          <w:u w:val="single"/>
        </w:rPr>
      </w:pPr>
    </w:p>
    <w:p w:rsidR="00D544E2" w:rsidRDefault="00D544E2" w:rsidP="008B28C2">
      <w:pPr>
        <w:pStyle w:val="NoSpacing"/>
        <w:rPr>
          <w:b/>
          <w:sz w:val="18"/>
          <w:szCs w:val="18"/>
          <w:u w:val="single"/>
        </w:rPr>
      </w:pPr>
    </w:p>
    <w:p w:rsidR="00D544E2" w:rsidRDefault="00D544E2" w:rsidP="008B28C2">
      <w:pPr>
        <w:pStyle w:val="NoSpacing"/>
        <w:rPr>
          <w:b/>
          <w:sz w:val="18"/>
          <w:szCs w:val="18"/>
          <w:u w:val="single"/>
        </w:rPr>
      </w:pPr>
    </w:p>
    <w:p w:rsidR="00D544E2" w:rsidRDefault="00D544E2" w:rsidP="008B28C2">
      <w:pPr>
        <w:pStyle w:val="NoSpacing"/>
        <w:rPr>
          <w:b/>
          <w:sz w:val="18"/>
          <w:szCs w:val="18"/>
          <w:u w:val="single"/>
        </w:rPr>
      </w:pPr>
    </w:p>
    <w:p w:rsidR="00D544E2" w:rsidRDefault="00D544E2" w:rsidP="008B28C2">
      <w:pPr>
        <w:pStyle w:val="NoSpacing"/>
        <w:rPr>
          <w:b/>
          <w:sz w:val="18"/>
          <w:szCs w:val="18"/>
          <w:u w:val="single"/>
        </w:rPr>
      </w:pPr>
    </w:p>
    <w:p w:rsidR="00D544E2" w:rsidRDefault="00D544E2" w:rsidP="008B28C2">
      <w:pPr>
        <w:pStyle w:val="NoSpacing"/>
        <w:rPr>
          <w:b/>
          <w:sz w:val="18"/>
          <w:szCs w:val="18"/>
          <w:u w:val="single"/>
        </w:rPr>
      </w:pPr>
    </w:p>
    <w:p w:rsidR="00D544E2" w:rsidRDefault="00D544E2" w:rsidP="008B28C2">
      <w:pPr>
        <w:pStyle w:val="NoSpacing"/>
        <w:rPr>
          <w:b/>
          <w:sz w:val="18"/>
          <w:szCs w:val="18"/>
          <w:u w:val="single"/>
        </w:rPr>
      </w:pPr>
    </w:p>
    <w:p w:rsidR="00D544E2" w:rsidRDefault="00D544E2" w:rsidP="008B28C2">
      <w:pPr>
        <w:pStyle w:val="NoSpacing"/>
        <w:rPr>
          <w:b/>
          <w:sz w:val="18"/>
          <w:szCs w:val="18"/>
          <w:u w:val="single"/>
        </w:rPr>
      </w:pPr>
    </w:p>
    <w:p w:rsidR="00D544E2" w:rsidRDefault="00D544E2" w:rsidP="008B28C2">
      <w:pPr>
        <w:pStyle w:val="NoSpacing"/>
        <w:rPr>
          <w:b/>
          <w:sz w:val="18"/>
          <w:szCs w:val="18"/>
          <w:u w:val="single"/>
        </w:rPr>
      </w:pPr>
    </w:p>
    <w:p w:rsidR="00D544E2" w:rsidRDefault="00D544E2" w:rsidP="008B28C2">
      <w:pPr>
        <w:pStyle w:val="NoSpacing"/>
        <w:rPr>
          <w:b/>
          <w:sz w:val="18"/>
          <w:szCs w:val="18"/>
          <w:u w:val="single"/>
        </w:rPr>
      </w:pPr>
    </w:p>
    <w:p w:rsidR="00D544E2" w:rsidRDefault="00D544E2" w:rsidP="008B28C2">
      <w:pPr>
        <w:pStyle w:val="NoSpacing"/>
        <w:rPr>
          <w:b/>
          <w:sz w:val="18"/>
          <w:szCs w:val="18"/>
          <w:u w:val="single"/>
        </w:rPr>
      </w:pPr>
    </w:p>
    <w:p w:rsidR="00D544E2" w:rsidRDefault="00D544E2" w:rsidP="008B28C2">
      <w:pPr>
        <w:pStyle w:val="NoSpacing"/>
        <w:rPr>
          <w:b/>
          <w:sz w:val="18"/>
          <w:szCs w:val="18"/>
          <w:u w:val="single"/>
        </w:rPr>
      </w:pPr>
    </w:p>
    <w:p w:rsidR="00D544E2" w:rsidRDefault="00D544E2" w:rsidP="008B28C2">
      <w:pPr>
        <w:pStyle w:val="NoSpacing"/>
        <w:rPr>
          <w:b/>
          <w:sz w:val="18"/>
          <w:szCs w:val="18"/>
          <w:u w:val="single"/>
        </w:rPr>
      </w:pPr>
    </w:p>
    <w:p w:rsidR="00D544E2" w:rsidRDefault="00D544E2" w:rsidP="008B28C2">
      <w:pPr>
        <w:pStyle w:val="NoSpacing"/>
        <w:rPr>
          <w:b/>
          <w:sz w:val="18"/>
          <w:szCs w:val="18"/>
          <w:u w:val="single"/>
        </w:rPr>
      </w:pPr>
    </w:p>
    <w:p w:rsidR="00D544E2" w:rsidRDefault="00D544E2" w:rsidP="008B28C2">
      <w:pPr>
        <w:pStyle w:val="NoSpacing"/>
        <w:rPr>
          <w:b/>
          <w:sz w:val="18"/>
          <w:szCs w:val="18"/>
          <w:u w:val="single"/>
        </w:rPr>
      </w:pPr>
    </w:p>
    <w:p w:rsidR="00D544E2" w:rsidRDefault="00D544E2" w:rsidP="008B28C2">
      <w:pPr>
        <w:pStyle w:val="NoSpacing"/>
        <w:rPr>
          <w:b/>
          <w:sz w:val="18"/>
          <w:szCs w:val="18"/>
          <w:u w:val="single"/>
        </w:rPr>
      </w:pPr>
    </w:p>
    <w:p w:rsidR="008B28C2" w:rsidRPr="00BA7695" w:rsidRDefault="008B28C2" w:rsidP="008B28C2">
      <w:pPr>
        <w:pStyle w:val="NoSpacing"/>
        <w:jc w:val="center"/>
        <w:rPr>
          <w:b/>
          <w:i/>
          <w:sz w:val="28"/>
          <w:szCs w:val="28"/>
          <w:u w:val="single"/>
        </w:rPr>
      </w:pPr>
      <w:r w:rsidRPr="00BA7695">
        <w:rPr>
          <w:b/>
          <w:i/>
          <w:sz w:val="28"/>
          <w:szCs w:val="28"/>
          <w:u w:val="single"/>
        </w:rPr>
        <w:lastRenderedPageBreak/>
        <w:t>4.2</w:t>
      </w:r>
    </w:p>
    <w:p w:rsidR="008B28C2" w:rsidRDefault="008B28C2" w:rsidP="008B28C2">
      <w:pPr>
        <w:pStyle w:val="NoSpacing"/>
        <w:jc w:val="center"/>
        <w:rPr>
          <w:b/>
          <w:i/>
          <w:sz w:val="28"/>
          <w:szCs w:val="28"/>
          <w:u w:val="single"/>
        </w:rPr>
      </w:pPr>
      <w:r w:rsidRPr="00BA7695">
        <w:rPr>
          <w:b/>
          <w:i/>
          <w:sz w:val="28"/>
          <w:szCs w:val="28"/>
          <w:u w:val="single"/>
        </w:rPr>
        <w:t xml:space="preserve">APOSTASY AND CIVIL WAR </w:t>
      </w:r>
      <w:r>
        <w:rPr>
          <w:b/>
          <w:i/>
          <w:sz w:val="28"/>
          <w:szCs w:val="28"/>
          <w:u w:val="single"/>
        </w:rPr>
        <w:t>BEGIN TO TEAR ISRAEL APART:</w:t>
      </w:r>
    </w:p>
    <w:p w:rsidR="008B28C2" w:rsidRPr="00BA7695" w:rsidRDefault="008B28C2" w:rsidP="008B28C2">
      <w:pPr>
        <w:pStyle w:val="NoSpacing"/>
        <w:jc w:val="center"/>
        <w:rPr>
          <w:b/>
          <w:i/>
          <w:sz w:val="28"/>
          <w:szCs w:val="28"/>
          <w:u w:val="single"/>
        </w:rPr>
      </w:pPr>
      <w:r>
        <w:rPr>
          <w:b/>
          <w:i/>
          <w:sz w:val="28"/>
          <w:szCs w:val="28"/>
          <w:u w:val="single"/>
        </w:rPr>
        <w:t>THE PROPHECIES OF MANY PROPHETS</w:t>
      </w:r>
    </w:p>
    <w:p w:rsidR="008B28C2" w:rsidRDefault="008B28C2" w:rsidP="008B28C2">
      <w:pPr>
        <w:pStyle w:val="NoSpacing"/>
        <w:rPr>
          <w:sz w:val="18"/>
          <w:szCs w:val="18"/>
        </w:rPr>
      </w:pPr>
    </w:p>
    <w:p w:rsidR="008B28C2" w:rsidRDefault="00911AD0" w:rsidP="008B28C2">
      <w:pPr>
        <w:pStyle w:val="NoSpacing"/>
        <w:rPr>
          <w:b/>
          <w:sz w:val="18"/>
          <w:szCs w:val="18"/>
        </w:rPr>
      </w:pPr>
      <w:r>
        <w:rPr>
          <w:b/>
          <w:noProof/>
          <w:sz w:val="18"/>
          <w:szCs w:val="18"/>
          <w:lang w:eastAsia="zh-TW"/>
        </w:rPr>
        <w:pict>
          <v:shape id="_x0000_s1050" type="#_x0000_t202" style="position:absolute;margin-left:12pt;margin-top:9pt;width:444.1pt;height:118.65pt;z-index:251663360;mso-width-relative:margin;mso-height-relative:margin">
            <v:shadow on="t" opacity=".5" offset="6pt,6pt"/>
            <v:textbox>
              <w:txbxContent>
                <w:p w:rsidR="00AD1031" w:rsidRPr="00FE06B2" w:rsidRDefault="00AD1031" w:rsidP="008B28C2">
                  <w:pPr>
                    <w:pStyle w:val="NoSpacing"/>
                    <w:rPr>
                      <w:b/>
                      <w:i/>
                      <w:sz w:val="20"/>
                      <w:szCs w:val="20"/>
                      <w:u w:val="single"/>
                    </w:rPr>
                  </w:pPr>
                  <w:r w:rsidRPr="00FE06B2">
                    <w:rPr>
                      <w:b/>
                      <w:i/>
                      <w:sz w:val="20"/>
                      <w:szCs w:val="20"/>
                      <w:u w:val="single"/>
                    </w:rPr>
                    <w:t xml:space="preserve">The Situation:  </w:t>
                  </w:r>
                </w:p>
                <w:p w:rsidR="00AD1031" w:rsidRPr="00FE06B2" w:rsidRDefault="00AD1031" w:rsidP="008B28C2">
                  <w:pPr>
                    <w:pStyle w:val="NoSpacing"/>
                    <w:rPr>
                      <w:sz w:val="20"/>
                      <w:szCs w:val="20"/>
                    </w:rPr>
                  </w:pPr>
                  <w:r w:rsidRPr="00FE06B2">
                    <w:rPr>
                      <w:sz w:val="20"/>
                      <w:szCs w:val="20"/>
                    </w:rPr>
                    <w:t xml:space="preserve">A little over 70 years ago, the kingdom of Solomon had been split into two parts, following the death of Solomon: 10 Tribes following a servant of Solomon, Jeroboam. The son of Solomon, Rehoboam, getting the other two kingdoms. Both of these kingdoms not only made war with each other, but during the next 70 years, there was massive civil war, treason, and apostasy within each, particularly within the 10 tribes that followed Jeroboam and his successors.  After </w:t>
                  </w:r>
                  <w:r>
                    <w:rPr>
                      <w:sz w:val="20"/>
                      <w:szCs w:val="20"/>
                    </w:rPr>
                    <w:t xml:space="preserve">these </w:t>
                  </w:r>
                  <w:r w:rsidRPr="00FE06B2">
                    <w:rPr>
                      <w:sz w:val="20"/>
                      <w:szCs w:val="20"/>
                    </w:rPr>
                    <w:t xml:space="preserve">70+ years, Ahab, a very wicked </w:t>
                  </w:r>
                  <w:r>
                    <w:rPr>
                      <w:sz w:val="20"/>
                      <w:szCs w:val="20"/>
                    </w:rPr>
                    <w:t xml:space="preserve">and idolatrous </w:t>
                  </w:r>
                  <w:r w:rsidRPr="00FE06B2">
                    <w:rPr>
                      <w:sz w:val="20"/>
                      <w:szCs w:val="20"/>
                    </w:rPr>
                    <w:t>man, is king over the 10 Tribes, and is married to a</w:t>
                  </w:r>
                  <w:r>
                    <w:rPr>
                      <w:sz w:val="20"/>
                      <w:szCs w:val="20"/>
                    </w:rPr>
                    <w:t>n even more</w:t>
                  </w:r>
                  <w:r w:rsidRPr="00FE06B2">
                    <w:rPr>
                      <w:sz w:val="20"/>
                      <w:szCs w:val="20"/>
                    </w:rPr>
                    <w:t xml:space="preserve"> wicked and idolatrous woman, Jezebel.  As such, he has completely abandoned the God of I</w:t>
                  </w:r>
                  <w:r>
                    <w:rPr>
                      <w:sz w:val="20"/>
                      <w:szCs w:val="20"/>
                    </w:rPr>
                    <w:t xml:space="preserve">srael for the worship of Baal, and God sends Elijah to call Ahab, and Israel, to repentance.  </w:t>
                  </w:r>
                </w:p>
                <w:p w:rsidR="00AD1031" w:rsidRDefault="00AD1031" w:rsidP="008B28C2"/>
              </w:txbxContent>
            </v:textbox>
          </v:shape>
        </w:pict>
      </w:r>
    </w:p>
    <w:p w:rsidR="008B28C2" w:rsidRDefault="008B28C2" w:rsidP="008B28C2">
      <w:pPr>
        <w:pStyle w:val="NoSpacing"/>
        <w:rPr>
          <w:b/>
          <w:sz w:val="18"/>
          <w:szCs w:val="18"/>
        </w:rPr>
      </w:pPr>
    </w:p>
    <w:p w:rsidR="008B28C2" w:rsidRDefault="008B28C2" w:rsidP="008B28C2">
      <w:pPr>
        <w:pStyle w:val="NoSpacing"/>
        <w:rPr>
          <w:b/>
          <w:sz w:val="18"/>
          <w:szCs w:val="18"/>
        </w:rPr>
      </w:pPr>
    </w:p>
    <w:p w:rsidR="008B28C2" w:rsidRDefault="008B28C2" w:rsidP="008B28C2">
      <w:pPr>
        <w:pStyle w:val="NoSpacing"/>
        <w:rPr>
          <w:b/>
          <w:sz w:val="18"/>
          <w:szCs w:val="18"/>
        </w:rPr>
      </w:pPr>
    </w:p>
    <w:p w:rsidR="008B28C2" w:rsidRDefault="008B28C2" w:rsidP="008B28C2">
      <w:pPr>
        <w:pStyle w:val="NoSpacing"/>
        <w:rPr>
          <w:b/>
          <w:sz w:val="18"/>
          <w:szCs w:val="18"/>
        </w:rPr>
      </w:pPr>
    </w:p>
    <w:p w:rsidR="008B28C2" w:rsidRDefault="008B28C2" w:rsidP="008B28C2">
      <w:pPr>
        <w:pStyle w:val="NoSpacing"/>
        <w:rPr>
          <w:b/>
          <w:sz w:val="18"/>
          <w:szCs w:val="18"/>
        </w:rPr>
      </w:pPr>
    </w:p>
    <w:p w:rsidR="008B28C2" w:rsidRDefault="008B28C2" w:rsidP="008B28C2">
      <w:pPr>
        <w:pStyle w:val="NoSpacing"/>
        <w:rPr>
          <w:b/>
          <w:sz w:val="18"/>
          <w:szCs w:val="18"/>
        </w:rPr>
      </w:pPr>
    </w:p>
    <w:p w:rsidR="008B28C2" w:rsidRDefault="008B28C2" w:rsidP="008B28C2">
      <w:pPr>
        <w:pStyle w:val="NoSpacing"/>
        <w:rPr>
          <w:b/>
          <w:sz w:val="18"/>
          <w:szCs w:val="18"/>
        </w:rPr>
      </w:pPr>
    </w:p>
    <w:p w:rsidR="008B28C2" w:rsidRDefault="008B28C2" w:rsidP="008B28C2">
      <w:pPr>
        <w:pStyle w:val="NoSpacing"/>
        <w:rPr>
          <w:b/>
          <w:sz w:val="18"/>
          <w:szCs w:val="18"/>
        </w:rPr>
      </w:pPr>
    </w:p>
    <w:p w:rsidR="008B28C2" w:rsidRDefault="008B28C2" w:rsidP="008B28C2">
      <w:pPr>
        <w:pStyle w:val="NoSpacing"/>
        <w:rPr>
          <w:b/>
          <w:sz w:val="18"/>
          <w:szCs w:val="18"/>
        </w:rPr>
      </w:pPr>
    </w:p>
    <w:p w:rsidR="008B28C2" w:rsidRDefault="008B28C2" w:rsidP="008B28C2">
      <w:pPr>
        <w:pStyle w:val="NoSpacing"/>
        <w:rPr>
          <w:b/>
          <w:sz w:val="18"/>
          <w:szCs w:val="18"/>
        </w:rPr>
      </w:pPr>
    </w:p>
    <w:p w:rsidR="008B28C2" w:rsidRDefault="008B28C2" w:rsidP="008B28C2">
      <w:pPr>
        <w:pStyle w:val="NoSpacing"/>
        <w:rPr>
          <w:b/>
          <w:sz w:val="18"/>
          <w:szCs w:val="18"/>
        </w:rPr>
      </w:pPr>
    </w:p>
    <w:p w:rsidR="008B28C2" w:rsidRDefault="008B28C2" w:rsidP="008B28C2">
      <w:pPr>
        <w:pStyle w:val="NoSpacing"/>
        <w:rPr>
          <w:sz w:val="18"/>
          <w:szCs w:val="18"/>
        </w:rPr>
      </w:pPr>
    </w:p>
    <w:p w:rsidR="008B28C2" w:rsidRPr="004B1C45" w:rsidRDefault="008B28C2" w:rsidP="008B28C2">
      <w:pPr>
        <w:pStyle w:val="NoSpacing"/>
        <w:rPr>
          <w:sz w:val="18"/>
          <w:szCs w:val="18"/>
        </w:rPr>
      </w:pPr>
    </w:p>
    <w:p w:rsidR="008B28C2" w:rsidRPr="004B1C45" w:rsidRDefault="008B28C2" w:rsidP="008B28C2">
      <w:pPr>
        <w:pStyle w:val="NoSpacing"/>
        <w:rPr>
          <w:sz w:val="18"/>
          <w:szCs w:val="18"/>
        </w:rPr>
      </w:pPr>
      <w:r w:rsidRPr="004B1C45">
        <w:rPr>
          <w:sz w:val="18"/>
          <w:szCs w:val="18"/>
        </w:rPr>
        <w:t>Judah</w:t>
      </w:r>
      <w:r>
        <w:rPr>
          <w:sz w:val="18"/>
          <w:szCs w:val="18"/>
        </w:rPr>
        <w:t>:       ----Jehoshaphat--------Jehoram</w:t>
      </w:r>
    </w:p>
    <w:p w:rsidR="008B28C2" w:rsidRPr="004B1C45" w:rsidRDefault="008B28C2" w:rsidP="008B28C2">
      <w:pPr>
        <w:pStyle w:val="NoSpacing"/>
        <w:rPr>
          <w:sz w:val="18"/>
          <w:szCs w:val="18"/>
        </w:rPr>
      </w:pPr>
      <w:r w:rsidRPr="004B1C45">
        <w:rPr>
          <w:sz w:val="18"/>
          <w:szCs w:val="18"/>
        </w:rPr>
        <w:t>10 Tribes:</w:t>
      </w:r>
      <w:r>
        <w:rPr>
          <w:sz w:val="18"/>
          <w:szCs w:val="18"/>
        </w:rPr>
        <w:t xml:space="preserve"> Ahab------Ahaziah</w:t>
      </w:r>
    </w:p>
    <w:p w:rsidR="008B28C2" w:rsidRPr="0095668D" w:rsidRDefault="008B28C2" w:rsidP="008B28C2">
      <w:pPr>
        <w:pStyle w:val="NoSpacing"/>
        <w:rPr>
          <w:sz w:val="18"/>
          <w:szCs w:val="18"/>
        </w:rPr>
      </w:pPr>
    </w:p>
    <w:p w:rsidR="008B28C2" w:rsidRPr="0095668D" w:rsidRDefault="008B28C2" w:rsidP="008B28C2">
      <w:pPr>
        <w:pStyle w:val="NoSpacing"/>
        <w:rPr>
          <w:sz w:val="18"/>
          <w:szCs w:val="18"/>
        </w:rPr>
      </w:pPr>
      <w:r w:rsidRPr="0095668D">
        <w:rPr>
          <w:sz w:val="18"/>
          <w:szCs w:val="18"/>
        </w:rPr>
        <w:t>Prophets:</w:t>
      </w:r>
      <w:r>
        <w:rPr>
          <w:sz w:val="18"/>
          <w:szCs w:val="18"/>
        </w:rPr>
        <w:t xml:space="preserve"> Elijah-----Elisha----Hosea---Isaiah</w:t>
      </w:r>
    </w:p>
    <w:p w:rsidR="008B28C2" w:rsidRDefault="008B28C2" w:rsidP="008B28C2">
      <w:pPr>
        <w:pStyle w:val="NoSpacing"/>
        <w:rPr>
          <w:b/>
          <w:sz w:val="18"/>
          <w:szCs w:val="18"/>
        </w:rPr>
      </w:pPr>
    </w:p>
    <w:p w:rsidR="008B28C2" w:rsidRPr="000A583E" w:rsidRDefault="008B28C2" w:rsidP="008B28C2">
      <w:pPr>
        <w:pStyle w:val="NoSpacing"/>
        <w:jc w:val="center"/>
        <w:rPr>
          <w:b/>
          <w:i/>
          <w:sz w:val="24"/>
          <w:szCs w:val="24"/>
        </w:rPr>
      </w:pPr>
      <w:r>
        <w:rPr>
          <w:b/>
          <w:i/>
          <w:sz w:val="24"/>
          <w:szCs w:val="24"/>
        </w:rPr>
        <w:t>-APPROX 875 B.C.-</w:t>
      </w:r>
    </w:p>
    <w:p w:rsidR="008B28C2" w:rsidRDefault="008B28C2" w:rsidP="008B28C2">
      <w:pPr>
        <w:pStyle w:val="NoSpacing"/>
        <w:rPr>
          <w:b/>
          <w:sz w:val="18"/>
          <w:szCs w:val="18"/>
        </w:rPr>
      </w:pPr>
    </w:p>
    <w:p w:rsidR="008B28C2" w:rsidRPr="0025190A" w:rsidRDefault="008B28C2" w:rsidP="008B28C2">
      <w:pPr>
        <w:pStyle w:val="NoSpacing"/>
        <w:rPr>
          <w:b/>
          <w:sz w:val="18"/>
          <w:szCs w:val="18"/>
          <w:u w:val="single"/>
        </w:rPr>
      </w:pPr>
      <w:r w:rsidRPr="0025190A">
        <w:rPr>
          <w:b/>
          <w:sz w:val="18"/>
          <w:szCs w:val="18"/>
          <w:u w:val="single"/>
        </w:rPr>
        <w:t>The Prophet Elijah prophesies of a great famine as a result of Ahab’s Baal worship (1 Kings 17:1; 1 Kings 18:1, 17-18)</w:t>
      </w:r>
    </w:p>
    <w:p w:rsidR="008B28C2" w:rsidRDefault="008B28C2" w:rsidP="008B28C2">
      <w:pPr>
        <w:pStyle w:val="NoSpacing"/>
        <w:rPr>
          <w:sz w:val="18"/>
          <w:szCs w:val="18"/>
          <w:shd w:val="clear" w:color="auto" w:fill="FFFFFF"/>
        </w:rPr>
      </w:pPr>
      <w:r>
        <w:rPr>
          <w:sz w:val="18"/>
          <w:szCs w:val="18"/>
          <w:shd w:val="clear" w:color="auto" w:fill="FFFFFF"/>
        </w:rPr>
        <w:tab/>
      </w:r>
      <w:r w:rsidRPr="00FE06B2">
        <w:rPr>
          <w:sz w:val="18"/>
          <w:szCs w:val="18"/>
          <w:shd w:val="clear" w:color="auto" w:fill="FFFFFF"/>
        </w:rPr>
        <w:t>And </w:t>
      </w:r>
      <w:r w:rsidRPr="00FE06B2">
        <w:rPr>
          <w:rStyle w:val="study-note-ref"/>
          <w:sz w:val="18"/>
          <w:szCs w:val="18"/>
          <w:bdr w:val="none" w:sz="0" w:space="0" w:color="auto" w:frame="1"/>
          <w:shd w:val="clear" w:color="auto" w:fill="FFFFFF"/>
        </w:rPr>
        <w:t>Elijah</w:t>
      </w:r>
      <w:r w:rsidRPr="00FE06B2">
        <w:rPr>
          <w:sz w:val="18"/>
          <w:szCs w:val="18"/>
          <w:shd w:val="clear" w:color="auto" w:fill="FFFFFF"/>
        </w:rPr>
        <w:t> the Tishbite, </w:t>
      </w:r>
      <w:r w:rsidRPr="00FE06B2">
        <w:rPr>
          <w:rStyle w:val="clarity-word"/>
          <w:sz w:val="18"/>
          <w:szCs w:val="18"/>
          <w:bdr w:val="none" w:sz="0" w:space="0" w:color="auto" w:frame="1"/>
          <w:shd w:val="clear" w:color="auto" w:fill="FFFFFF"/>
        </w:rPr>
        <w:t>who was</w:t>
      </w:r>
      <w:r w:rsidRPr="00FE06B2">
        <w:rPr>
          <w:sz w:val="18"/>
          <w:szCs w:val="18"/>
          <w:shd w:val="clear" w:color="auto" w:fill="FFFFFF"/>
        </w:rPr>
        <w:t> </w:t>
      </w:r>
      <w:r w:rsidRPr="00FE06B2">
        <w:rPr>
          <w:rStyle w:val="study-note-ref"/>
          <w:sz w:val="18"/>
          <w:szCs w:val="18"/>
          <w:bdr w:val="none" w:sz="0" w:space="0" w:color="auto" w:frame="1"/>
          <w:shd w:val="clear" w:color="auto" w:fill="FFFFFF"/>
        </w:rPr>
        <w:t>of</w:t>
      </w:r>
      <w:r w:rsidRPr="00FE06B2">
        <w:rPr>
          <w:sz w:val="18"/>
          <w:szCs w:val="18"/>
          <w:shd w:val="clear" w:color="auto" w:fill="FFFFFF"/>
        </w:rPr>
        <w:t> the inhabitants of Gilead, said unto Ahab, </w:t>
      </w:r>
    </w:p>
    <w:p w:rsidR="008B28C2" w:rsidRDefault="008B28C2" w:rsidP="008B28C2">
      <w:pPr>
        <w:pStyle w:val="NoSpacing"/>
        <w:rPr>
          <w:sz w:val="18"/>
          <w:szCs w:val="18"/>
          <w:shd w:val="clear" w:color="auto" w:fill="FFFFFF"/>
        </w:rPr>
      </w:pPr>
    </w:p>
    <w:p w:rsidR="008B28C2" w:rsidRDefault="008B28C2" w:rsidP="008B28C2">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FE06B2">
        <w:rPr>
          <w:rStyle w:val="clarity-word"/>
          <w:sz w:val="18"/>
          <w:szCs w:val="18"/>
          <w:bdr w:val="none" w:sz="0" w:space="0" w:color="auto" w:frame="1"/>
          <w:shd w:val="clear" w:color="auto" w:fill="FFFFFF"/>
        </w:rPr>
        <w:t>As</w:t>
      </w:r>
      <w:r w:rsidRPr="00FE06B2">
        <w:rPr>
          <w:sz w:val="18"/>
          <w:szCs w:val="18"/>
          <w:shd w:val="clear" w:color="auto" w:fill="FFFFFF"/>
        </w:rPr>
        <w:t> the </w:t>
      </w:r>
      <w:r w:rsidRPr="00FE06B2">
        <w:rPr>
          <w:rStyle w:val="small-caps"/>
          <w:sz w:val="18"/>
          <w:szCs w:val="18"/>
          <w:bdr w:val="none" w:sz="0" w:space="0" w:color="auto" w:frame="1"/>
          <w:shd w:val="clear" w:color="auto" w:fill="FFFFFF"/>
        </w:rPr>
        <w:t>Lord</w:t>
      </w:r>
      <w:r w:rsidRPr="00FE06B2">
        <w:rPr>
          <w:sz w:val="18"/>
          <w:szCs w:val="18"/>
          <w:shd w:val="clear" w:color="auto" w:fill="FFFFFF"/>
        </w:rPr>
        <w:t> God of Israel liveth, before whom I stand, there shall not be dew nor </w:t>
      </w:r>
      <w:r w:rsidRPr="00FE06B2">
        <w:rPr>
          <w:rStyle w:val="study-note-ref"/>
          <w:sz w:val="18"/>
          <w:szCs w:val="18"/>
          <w:bdr w:val="none" w:sz="0" w:space="0" w:color="auto" w:frame="1"/>
          <w:shd w:val="clear" w:color="auto" w:fill="FFFFFF"/>
        </w:rPr>
        <w:t>rain</w:t>
      </w:r>
      <w:r w:rsidRPr="00FE06B2">
        <w:rPr>
          <w:sz w:val="18"/>
          <w:szCs w:val="18"/>
          <w:shd w:val="clear" w:color="auto" w:fill="FFFFFF"/>
        </w:rPr>
        <w:t xml:space="preserve"> these years, but </w:t>
      </w:r>
      <w:r>
        <w:rPr>
          <w:sz w:val="18"/>
          <w:szCs w:val="18"/>
          <w:shd w:val="clear" w:color="auto" w:fill="FFFFFF"/>
        </w:rPr>
        <w:tab/>
      </w:r>
      <w:r>
        <w:rPr>
          <w:sz w:val="18"/>
          <w:szCs w:val="18"/>
          <w:shd w:val="clear" w:color="auto" w:fill="FFFFFF"/>
        </w:rPr>
        <w:tab/>
      </w:r>
      <w:r>
        <w:rPr>
          <w:sz w:val="18"/>
          <w:szCs w:val="18"/>
          <w:shd w:val="clear" w:color="auto" w:fill="FFFFFF"/>
        </w:rPr>
        <w:tab/>
      </w:r>
      <w:r w:rsidRPr="00FE06B2">
        <w:rPr>
          <w:sz w:val="18"/>
          <w:szCs w:val="18"/>
          <w:shd w:val="clear" w:color="auto" w:fill="FFFFFF"/>
        </w:rPr>
        <w:t>according to my </w:t>
      </w:r>
      <w:r w:rsidRPr="00FE06B2">
        <w:rPr>
          <w:rStyle w:val="study-note-ref"/>
          <w:sz w:val="18"/>
          <w:szCs w:val="18"/>
          <w:bdr w:val="none" w:sz="0" w:space="0" w:color="auto" w:frame="1"/>
          <w:shd w:val="clear" w:color="auto" w:fill="FFFFFF"/>
        </w:rPr>
        <w:t>word</w:t>
      </w:r>
      <w:r w:rsidRPr="00FE06B2">
        <w:rPr>
          <w:sz w:val="18"/>
          <w:szCs w:val="18"/>
          <w:shd w:val="clear" w:color="auto" w:fill="FFFFFF"/>
        </w:rPr>
        <w:t>.</w:t>
      </w:r>
      <w:r>
        <w:rPr>
          <w:sz w:val="18"/>
          <w:szCs w:val="18"/>
          <w:shd w:val="clear" w:color="auto" w:fill="FFFFFF"/>
        </w:rPr>
        <w:t>”</w:t>
      </w:r>
    </w:p>
    <w:p w:rsidR="008B28C2" w:rsidRDefault="008B28C2" w:rsidP="008B28C2">
      <w:pPr>
        <w:pStyle w:val="NoSpacing"/>
        <w:rPr>
          <w:sz w:val="18"/>
          <w:szCs w:val="18"/>
          <w:shd w:val="clear" w:color="auto" w:fill="FFFFFF"/>
        </w:rPr>
      </w:pPr>
      <w:r>
        <w:rPr>
          <w:sz w:val="18"/>
          <w:szCs w:val="18"/>
          <w:shd w:val="clear" w:color="auto" w:fill="FFFFFF"/>
        </w:rPr>
        <w:tab/>
        <w:t>…</w:t>
      </w:r>
    </w:p>
    <w:p w:rsidR="008B28C2" w:rsidRPr="00FE06B2" w:rsidRDefault="008B28C2" w:rsidP="008B28C2">
      <w:pPr>
        <w:pStyle w:val="NoSpacing"/>
        <w:rPr>
          <w:sz w:val="18"/>
          <w:szCs w:val="18"/>
          <w:shd w:val="clear" w:color="auto" w:fill="FFFFFF"/>
        </w:rPr>
      </w:pPr>
    </w:p>
    <w:p w:rsidR="008B28C2" w:rsidRDefault="008B28C2" w:rsidP="008B28C2">
      <w:pPr>
        <w:pStyle w:val="NoSpacing"/>
        <w:rPr>
          <w:sz w:val="18"/>
          <w:szCs w:val="18"/>
          <w:shd w:val="clear" w:color="auto" w:fill="FFFFFF"/>
        </w:rPr>
      </w:pPr>
      <w:r>
        <w:rPr>
          <w:sz w:val="18"/>
          <w:szCs w:val="18"/>
          <w:shd w:val="clear" w:color="auto" w:fill="FFFFFF"/>
        </w:rPr>
        <w:tab/>
      </w:r>
      <w:r w:rsidRPr="00FE06B2">
        <w:rPr>
          <w:sz w:val="18"/>
          <w:szCs w:val="18"/>
          <w:shd w:val="clear" w:color="auto" w:fill="FFFFFF"/>
        </w:rPr>
        <w:t>And it came to pass </w:t>
      </w:r>
      <w:r w:rsidRPr="00FE06B2">
        <w:rPr>
          <w:rStyle w:val="clarity-word"/>
          <w:sz w:val="18"/>
          <w:szCs w:val="18"/>
          <w:bdr w:val="none" w:sz="0" w:space="0" w:color="auto" w:frame="1"/>
          <w:shd w:val="clear" w:color="auto" w:fill="FFFFFF"/>
        </w:rPr>
        <w:t>after</w:t>
      </w:r>
      <w:r w:rsidRPr="00FE06B2">
        <w:rPr>
          <w:sz w:val="18"/>
          <w:szCs w:val="18"/>
          <w:shd w:val="clear" w:color="auto" w:fill="FFFFFF"/>
        </w:rPr>
        <w:t> many days, that the word of the </w:t>
      </w:r>
      <w:r w:rsidRPr="00FE06B2">
        <w:rPr>
          <w:rStyle w:val="small-caps"/>
          <w:sz w:val="18"/>
          <w:szCs w:val="18"/>
          <w:bdr w:val="none" w:sz="0" w:space="0" w:color="auto" w:frame="1"/>
          <w:shd w:val="clear" w:color="auto" w:fill="FFFFFF"/>
        </w:rPr>
        <w:t>Lord</w:t>
      </w:r>
      <w:r w:rsidRPr="00FE06B2">
        <w:rPr>
          <w:sz w:val="18"/>
          <w:szCs w:val="18"/>
          <w:shd w:val="clear" w:color="auto" w:fill="FFFFFF"/>
        </w:rPr>
        <w:t> came to Elijah in the third year</w:t>
      </w:r>
      <w:r>
        <w:rPr>
          <w:sz w:val="18"/>
          <w:szCs w:val="18"/>
          <w:shd w:val="clear" w:color="auto" w:fill="FFFFFF"/>
        </w:rPr>
        <w:t xml:space="preserve"> [of the famine]</w:t>
      </w:r>
      <w:r w:rsidRPr="00FE06B2">
        <w:rPr>
          <w:sz w:val="18"/>
          <w:szCs w:val="18"/>
          <w:shd w:val="clear" w:color="auto" w:fill="FFFFFF"/>
        </w:rPr>
        <w:t xml:space="preserve">, saying, </w:t>
      </w:r>
    </w:p>
    <w:p w:rsidR="008B28C2" w:rsidRDefault="008B28C2" w:rsidP="008B28C2">
      <w:pPr>
        <w:pStyle w:val="NoSpacing"/>
        <w:rPr>
          <w:sz w:val="18"/>
          <w:szCs w:val="18"/>
          <w:shd w:val="clear" w:color="auto" w:fill="FFFFFF"/>
        </w:rPr>
      </w:pPr>
    </w:p>
    <w:p w:rsidR="008B28C2" w:rsidRDefault="008B28C2" w:rsidP="008B28C2">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FE06B2">
        <w:rPr>
          <w:sz w:val="18"/>
          <w:szCs w:val="18"/>
          <w:shd w:val="clear" w:color="auto" w:fill="FFFFFF"/>
        </w:rPr>
        <w:t>Go, shew thyself unto Ahab; and I will send rain upon the earth.</w:t>
      </w:r>
      <w:r>
        <w:rPr>
          <w:sz w:val="18"/>
          <w:szCs w:val="18"/>
          <w:shd w:val="clear" w:color="auto" w:fill="FFFFFF"/>
        </w:rPr>
        <w:t>”</w:t>
      </w:r>
    </w:p>
    <w:p w:rsidR="008B28C2" w:rsidRPr="00FE06B2" w:rsidRDefault="008B28C2" w:rsidP="008B28C2">
      <w:pPr>
        <w:pStyle w:val="NoSpacing"/>
        <w:rPr>
          <w:sz w:val="18"/>
          <w:szCs w:val="18"/>
          <w:shd w:val="clear" w:color="auto" w:fill="FFFFFF"/>
        </w:rPr>
      </w:pPr>
    </w:p>
    <w:p w:rsidR="008B28C2" w:rsidRDefault="008B28C2" w:rsidP="008B28C2">
      <w:pPr>
        <w:pStyle w:val="NoSpacing"/>
        <w:rPr>
          <w:sz w:val="18"/>
          <w:szCs w:val="18"/>
        </w:rPr>
      </w:pPr>
      <w:r>
        <w:rPr>
          <w:sz w:val="18"/>
          <w:szCs w:val="18"/>
        </w:rPr>
        <w:tab/>
      </w:r>
      <w:r w:rsidRPr="00FE06B2">
        <w:rPr>
          <w:sz w:val="18"/>
          <w:szCs w:val="18"/>
        </w:rPr>
        <w:t>And it came to pass, when Ahab saw Elijah, that </w:t>
      </w:r>
      <w:r w:rsidRPr="00FE06B2">
        <w:rPr>
          <w:rStyle w:val="study-note-ref"/>
          <w:sz w:val="18"/>
          <w:szCs w:val="18"/>
          <w:bdr w:val="none" w:sz="0" w:space="0" w:color="auto" w:frame="1"/>
        </w:rPr>
        <w:t>Ahab</w:t>
      </w:r>
      <w:r w:rsidRPr="00FE06B2">
        <w:rPr>
          <w:sz w:val="18"/>
          <w:szCs w:val="18"/>
        </w:rPr>
        <w:t> said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FE06B2">
        <w:rPr>
          <w:rStyle w:val="clarity-word"/>
          <w:sz w:val="18"/>
          <w:szCs w:val="18"/>
          <w:bdr w:val="none" w:sz="0" w:space="0" w:color="auto" w:frame="1"/>
        </w:rPr>
        <w:t>Art</w:t>
      </w:r>
      <w:r w:rsidRPr="00FE06B2">
        <w:rPr>
          <w:sz w:val="18"/>
          <w:szCs w:val="18"/>
        </w:rPr>
        <w:t> thou he that troubleth Israel?</w:t>
      </w:r>
      <w:r>
        <w:rPr>
          <w:sz w:val="18"/>
          <w:szCs w:val="18"/>
        </w:rPr>
        <w:t>”</w:t>
      </w:r>
    </w:p>
    <w:p w:rsidR="008B28C2" w:rsidRPr="00FE06B2" w:rsidRDefault="008B28C2" w:rsidP="008B28C2">
      <w:pPr>
        <w:pStyle w:val="NoSpacing"/>
        <w:rPr>
          <w:sz w:val="18"/>
          <w:szCs w:val="18"/>
        </w:rPr>
      </w:pPr>
    </w:p>
    <w:p w:rsidR="008B28C2" w:rsidRDefault="008B28C2" w:rsidP="008B28C2">
      <w:pPr>
        <w:pStyle w:val="NoSpacing"/>
        <w:rPr>
          <w:sz w:val="18"/>
          <w:szCs w:val="18"/>
        </w:rPr>
      </w:pPr>
      <w:r>
        <w:rPr>
          <w:sz w:val="18"/>
          <w:szCs w:val="18"/>
        </w:rPr>
        <w:tab/>
        <w:t>And [Elijah]</w:t>
      </w:r>
      <w:r w:rsidRPr="00FE06B2">
        <w:rPr>
          <w:sz w:val="18"/>
          <w:szCs w:val="18"/>
        </w:rPr>
        <w:t xml:space="preserve"> answered, </w:t>
      </w:r>
    </w:p>
    <w:p w:rsidR="008B28C2" w:rsidRDefault="008B28C2" w:rsidP="008B28C2">
      <w:pPr>
        <w:pStyle w:val="NoSpacing"/>
        <w:rPr>
          <w:sz w:val="18"/>
          <w:szCs w:val="18"/>
        </w:rPr>
      </w:pPr>
    </w:p>
    <w:p w:rsidR="008B28C2" w:rsidRPr="00FE06B2" w:rsidRDefault="008B28C2" w:rsidP="008B28C2">
      <w:pPr>
        <w:pStyle w:val="NoSpacing"/>
        <w:rPr>
          <w:sz w:val="18"/>
          <w:szCs w:val="18"/>
        </w:rPr>
      </w:pPr>
      <w:r>
        <w:rPr>
          <w:sz w:val="18"/>
          <w:szCs w:val="18"/>
        </w:rPr>
        <w:tab/>
      </w:r>
      <w:r>
        <w:rPr>
          <w:sz w:val="18"/>
          <w:szCs w:val="18"/>
        </w:rPr>
        <w:tab/>
        <w:t>“</w:t>
      </w:r>
      <w:r w:rsidRPr="00FE06B2">
        <w:rPr>
          <w:sz w:val="18"/>
          <w:szCs w:val="18"/>
        </w:rPr>
        <w:t>I have not troubled Israel; but thou, and thy father’s house, in that ye have </w:t>
      </w:r>
      <w:r w:rsidRPr="00FE06B2">
        <w:rPr>
          <w:rStyle w:val="study-note-ref"/>
          <w:sz w:val="18"/>
          <w:szCs w:val="18"/>
          <w:bdr w:val="none" w:sz="0" w:space="0" w:color="auto" w:frame="1"/>
        </w:rPr>
        <w:t>forsaken</w:t>
      </w:r>
      <w:r w:rsidRPr="00FE06B2">
        <w:rPr>
          <w:sz w:val="18"/>
          <w:szCs w:val="18"/>
        </w:rPr>
        <w:t xml:space="preserve"> the commandments of </w:t>
      </w:r>
      <w:r>
        <w:rPr>
          <w:sz w:val="18"/>
          <w:szCs w:val="18"/>
        </w:rPr>
        <w:tab/>
      </w:r>
      <w:r>
        <w:rPr>
          <w:sz w:val="18"/>
          <w:szCs w:val="18"/>
        </w:rPr>
        <w:tab/>
      </w:r>
      <w:r w:rsidRPr="00FE06B2">
        <w:rPr>
          <w:sz w:val="18"/>
          <w:szCs w:val="18"/>
        </w:rPr>
        <w:t>the </w:t>
      </w:r>
      <w:r w:rsidRPr="00FE06B2">
        <w:rPr>
          <w:rStyle w:val="small-caps"/>
          <w:sz w:val="18"/>
          <w:szCs w:val="18"/>
          <w:bdr w:val="none" w:sz="0" w:space="0" w:color="auto" w:frame="1"/>
        </w:rPr>
        <w:t>Lord</w:t>
      </w:r>
      <w:r w:rsidRPr="00FE06B2">
        <w:rPr>
          <w:sz w:val="18"/>
          <w:szCs w:val="18"/>
        </w:rPr>
        <w:t>, and thou hast followed Baalim.</w:t>
      </w:r>
      <w:r>
        <w:rPr>
          <w:sz w:val="18"/>
          <w:szCs w:val="18"/>
        </w:rPr>
        <w:t>”</w:t>
      </w:r>
    </w:p>
    <w:p w:rsidR="008B28C2" w:rsidRPr="0025190A" w:rsidRDefault="008B28C2" w:rsidP="008B28C2">
      <w:pPr>
        <w:pStyle w:val="NoSpacing"/>
        <w:rPr>
          <w:b/>
          <w:sz w:val="18"/>
          <w:szCs w:val="18"/>
          <w:u w:val="single"/>
        </w:rPr>
      </w:pPr>
    </w:p>
    <w:p w:rsidR="008B28C2" w:rsidRDefault="008B28C2" w:rsidP="008B28C2">
      <w:pPr>
        <w:pStyle w:val="NoSpacing"/>
        <w:rPr>
          <w:b/>
          <w:sz w:val="18"/>
          <w:szCs w:val="18"/>
          <w:u w:val="single"/>
        </w:rPr>
      </w:pPr>
      <w:r w:rsidRPr="0025190A">
        <w:rPr>
          <w:b/>
          <w:sz w:val="18"/>
          <w:szCs w:val="18"/>
          <w:u w:val="single"/>
        </w:rPr>
        <w:t xml:space="preserve">Elijah challenges the prophets of Baal against the God of Israel </w:t>
      </w:r>
    </w:p>
    <w:p w:rsidR="008B28C2" w:rsidRDefault="008B28C2" w:rsidP="008B28C2">
      <w:pPr>
        <w:pStyle w:val="NoSpacing"/>
        <w:rPr>
          <w:b/>
          <w:sz w:val="18"/>
          <w:szCs w:val="18"/>
          <w:u w:val="single"/>
        </w:rPr>
      </w:pPr>
      <w:r w:rsidRPr="0025190A">
        <w:rPr>
          <w:b/>
          <w:sz w:val="18"/>
          <w:szCs w:val="18"/>
          <w:u w:val="single"/>
        </w:rPr>
        <w:t>(</w:t>
      </w:r>
      <w:r>
        <w:rPr>
          <w:b/>
          <w:sz w:val="18"/>
          <w:szCs w:val="18"/>
          <w:u w:val="single"/>
        </w:rPr>
        <w:t>See 1 Kings 18:19-35</w:t>
      </w:r>
      <w:r w:rsidRPr="0025190A">
        <w:rPr>
          <w:b/>
          <w:sz w:val="18"/>
          <w:szCs w:val="18"/>
          <w:u w:val="single"/>
        </w:rPr>
        <w:t>)</w:t>
      </w:r>
    </w:p>
    <w:p w:rsidR="008B28C2" w:rsidRPr="000311F5" w:rsidRDefault="008B28C2" w:rsidP="008B28C2">
      <w:pPr>
        <w:pStyle w:val="NoSpacing"/>
        <w:rPr>
          <w:b/>
          <w:sz w:val="18"/>
          <w:szCs w:val="18"/>
          <w:u w:val="single"/>
        </w:rPr>
      </w:pPr>
    </w:p>
    <w:p w:rsidR="008B28C2" w:rsidRPr="000311F5" w:rsidRDefault="008B28C2" w:rsidP="008B28C2">
      <w:pPr>
        <w:pStyle w:val="NoSpacing"/>
        <w:rPr>
          <w:b/>
          <w:sz w:val="18"/>
          <w:szCs w:val="18"/>
          <w:u w:val="single"/>
        </w:rPr>
      </w:pPr>
      <w:r w:rsidRPr="000311F5">
        <w:rPr>
          <w:b/>
          <w:sz w:val="18"/>
          <w:szCs w:val="18"/>
          <w:u w:val="single"/>
        </w:rPr>
        <w:t>Elijah’s Prayer is heard and answered by God (1 Kings 18:36-40)</w:t>
      </w:r>
    </w:p>
    <w:p w:rsidR="008B28C2" w:rsidRDefault="008B28C2" w:rsidP="008B28C2">
      <w:pPr>
        <w:pStyle w:val="NoSpacing"/>
        <w:rPr>
          <w:sz w:val="18"/>
          <w:szCs w:val="18"/>
        </w:rPr>
      </w:pPr>
      <w:r>
        <w:rPr>
          <w:sz w:val="18"/>
          <w:szCs w:val="18"/>
        </w:rPr>
        <w:tab/>
      </w:r>
      <w:r w:rsidRPr="00FE06B2">
        <w:rPr>
          <w:sz w:val="18"/>
          <w:szCs w:val="18"/>
        </w:rPr>
        <w:t>And it came to pass at </w:t>
      </w:r>
      <w:r w:rsidRPr="00FE06B2">
        <w:rPr>
          <w:rStyle w:val="clarity-word"/>
          <w:sz w:val="18"/>
          <w:szCs w:val="18"/>
          <w:bdr w:val="none" w:sz="0" w:space="0" w:color="auto" w:frame="1"/>
        </w:rPr>
        <w:t>the time of</w:t>
      </w:r>
      <w:r w:rsidRPr="00FE06B2">
        <w:rPr>
          <w:sz w:val="18"/>
          <w:szCs w:val="18"/>
        </w:rPr>
        <w:t> the offering of the </w:t>
      </w:r>
      <w:r w:rsidRPr="00FE06B2">
        <w:rPr>
          <w:rStyle w:val="clarity-word"/>
          <w:sz w:val="18"/>
          <w:szCs w:val="18"/>
          <w:bdr w:val="none" w:sz="0" w:space="0" w:color="auto" w:frame="1"/>
        </w:rPr>
        <w:t>evening</w:t>
      </w:r>
      <w:r w:rsidRPr="00FE06B2">
        <w:rPr>
          <w:rStyle w:val="study-note-ref"/>
          <w:sz w:val="18"/>
          <w:szCs w:val="18"/>
          <w:bdr w:val="none" w:sz="0" w:space="0" w:color="auto" w:frame="1"/>
        </w:rPr>
        <w:t> sacrifice</w:t>
      </w:r>
      <w:r w:rsidRPr="00FE06B2">
        <w:rPr>
          <w:sz w:val="18"/>
          <w:szCs w:val="18"/>
        </w:rPr>
        <w:t>, that Elijah the prophet came near, and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FE06B2">
        <w:rPr>
          <w:rStyle w:val="small-caps"/>
          <w:sz w:val="18"/>
          <w:szCs w:val="18"/>
          <w:bdr w:val="none" w:sz="0" w:space="0" w:color="auto" w:frame="1"/>
        </w:rPr>
        <w:t>Lord</w:t>
      </w:r>
      <w:r w:rsidRPr="00FE06B2">
        <w:rPr>
          <w:sz w:val="18"/>
          <w:szCs w:val="18"/>
        </w:rPr>
        <w:t> God of Abraham, Isaac, and of Israel, let it be known this day that thou </w:t>
      </w:r>
      <w:r w:rsidRPr="00FE06B2">
        <w:rPr>
          <w:rStyle w:val="clarity-word"/>
          <w:sz w:val="18"/>
          <w:szCs w:val="18"/>
          <w:bdr w:val="none" w:sz="0" w:space="0" w:color="auto" w:frame="1"/>
        </w:rPr>
        <w:t>art</w:t>
      </w:r>
      <w:r>
        <w:rPr>
          <w:sz w:val="18"/>
          <w:szCs w:val="18"/>
        </w:rPr>
        <w:t xml:space="preserve"> God in Israel, and that I am </w:t>
      </w:r>
      <w:r>
        <w:rPr>
          <w:sz w:val="18"/>
          <w:szCs w:val="18"/>
        </w:rPr>
        <w:tab/>
      </w:r>
      <w:r>
        <w:rPr>
          <w:sz w:val="18"/>
          <w:szCs w:val="18"/>
        </w:rPr>
        <w:tab/>
      </w:r>
      <w:r>
        <w:rPr>
          <w:sz w:val="18"/>
          <w:szCs w:val="18"/>
        </w:rPr>
        <w:tab/>
      </w:r>
      <w:r w:rsidRPr="00FE06B2">
        <w:rPr>
          <w:sz w:val="18"/>
          <w:szCs w:val="18"/>
        </w:rPr>
        <w:t>thy servant, and </w:t>
      </w:r>
      <w:r w:rsidRPr="00FE06B2">
        <w:rPr>
          <w:rStyle w:val="clarity-word"/>
          <w:sz w:val="18"/>
          <w:szCs w:val="18"/>
          <w:bdr w:val="none" w:sz="0" w:space="0" w:color="auto" w:frame="1"/>
        </w:rPr>
        <w:t>that</w:t>
      </w:r>
      <w:r w:rsidRPr="00FE06B2">
        <w:rPr>
          <w:sz w:val="18"/>
          <w:szCs w:val="18"/>
        </w:rPr>
        <w:t> I have done all these things at thy word.</w:t>
      </w:r>
      <w:r>
        <w:rPr>
          <w:sz w:val="18"/>
          <w:szCs w:val="18"/>
        </w:rPr>
        <w:t xml:space="preserve"> </w:t>
      </w:r>
      <w:r w:rsidRPr="00FE06B2">
        <w:rPr>
          <w:sz w:val="18"/>
          <w:szCs w:val="18"/>
        </w:rPr>
        <w:t>Hear me, O </w:t>
      </w:r>
      <w:r w:rsidRPr="00FE06B2">
        <w:rPr>
          <w:rStyle w:val="small-caps"/>
          <w:sz w:val="18"/>
          <w:szCs w:val="18"/>
          <w:bdr w:val="none" w:sz="0" w:space="0" w:color="auto" w:frame="1"/>
        </w:rPr>
        <w:t>Lord</w:t>
      </w:r>
      <w:r w:rsidRPr="00FE06B2">
        <w:rPr>
          <w:sz w:val="18"/>
          <w:szCs w:val="18"/>
        </w:rPr>
        <w:t xml:space="preserve">, hear me, that this people </w:t>
      </w:r>
      <w:r>
        <w:rPr>
          <w:sz w:val="18"/>
          <w:szCs w:val="18"/>
        </w:rPr>
        <w:tab/>
      </w:r>
      <w:r>
        <w:rPr>
          <w:sz w:val="18"/>
          <w:szCs w:val="18"/>
        </w:rPr>
        <w:tab/>
      </w:r>
      <w:r>
        <w:rPr>
          <w:sz w:val="18"/>
          <w:szCs w:val="18"/>
        </w:rPr>
        <w:tab/>
      </w:r>
      <w:r w:rsidRPr="00FE06B2">
        <w:rPr>
          <w:sz w:val="18"/>
          <w:szCs w:val="18"/>
        </w:rPr>
        <w:t>may know </w:t>
      </w:r>
      <w:r w:rsidRPr="00FE06B2">
        <w:rPr>
          <w:rStyle w:val="study-note-ref"/>
          <w:sz w:val="18"/>
          <w:szCs w:val="18"/>
          <w:bdr w:val="none" w:sz="0" w:space="0" w:color="auto" w:frame="1"/>
        </w:rPr>
        <w:t>that</w:t>
      </w:r>
      <w:r w:rsidRPr="00FE06B2">
        <w:rPr>
          <w:sz w:val="18"/>
          <w:szCs w:val="18"/>
        </w:rPr>
        <w:t> thou </w:t>
      </w:r>
      <w:r w:rsidRPr="00FE06B2">
        <w:rPr>
          <w:rStyle w:val="clarity-word"/>
          <w:sz w:val="18"/>
          <w:szCs w:val="18"/>
          <w:bdr w:val="none" w:sz="0" w:space="0" w:color="auto" w:frame="1"/>
        </w:rPr>
        <w:t>art</w:t>
      </w:r>
      <w:r w:rsidRPr="00FE06B2">
        <w:rPr>
          <w:sz w:val="18"/>
          <w:szCs w:val="18"/>
        </w:rPr>
        <w:t> the </w:t>
      </w:r>
      <w:r w:rsidRPr="00FE06B2">
        <w:rPr>
          <w:rStyle w:val="small-caps"/>
          <w:sz w:val="18"/>
          <w:szCs w:val="18"/>
          <w:bdr w:val="none" w:sz="0" w:space="0" w:color="auto" w:frame="1"/>
        </w:rPr>
        <w:t>Lord</w:t>
      </w:r>
      <w:r w:rsidRPr="00FE06B2">
        <w:rPr>
          <w:sz w:val="18"/>
          <w:szCs w:val="18"/>
        </w:rPr>
        <w:t> God, and </w:t>
      </w:r>
      <w:r w:rsidRPr="00FE06B2">
        <w:rPr>
          <w:rStyle w:val="clarity-word"/>
          <w:sz w:val="18"/>
          <w:szCs w:val="18"/>
          <w:bdr w:val="none" w:sz="0" w:space="0" w:color="auto" w:frame="1"/>
        </w:rPr>
        <w:t>that</w:t>
      </w:r>
      <w:r w:rsidRPr="00FE06B2">
        <w:rPr>
          <w:sz w:val="18"/>
          <w:szCs w:val="18"/>
        </w:rPr>
        <w:t> thou hast turned their </w:t>
      </w:r>
      <w:r w:rsidRPr="00FE06B2">
        <w:rPr>
          <w:rStyle w:val="study-note-ref"/>
          <w:sz w:val="18"/>
          <w:szCs w:val="18"/>
          <w:bdr w:val="none" w:sz="0" w:space="0" w:color="auto" w:frame="1"/>
        </w:rPr>
        <w:t>heart</w:t>
      </w:r>
      <w:r w:rsidRPr="00FE06B2">
        <w:rPr>
          <w:sz w:val="18"/>
          <w:szCs w:val="18"/>
        </w:rPr>
        <w:t> back again.</w:t>
      </w:r>
      <w:r>
        <w:rPr>
          <w:sz w:val="18"/>
          <w:szCs w:val="18"/>
        </w:rPr>
        <w:t>”</w:t>
      </w:r>
    </w:p>
    <w:p w:rsidR="008B28C2" w:rsidRPr="00FE06B2" w:rsidRDefault="008B28C2" w:rsidP="008B28C2">
      <w:pPr>
        <w:pStyle w:val="NoSpacing"/>
        <w:rPr>
          <w:sz w:val="18"/>
          <w:szCs w:val="18"/>
        </w:rPr>
      </w:pPr>
    </w:p>
    <w:p w:rsidR="008B28C2" w:rsidRDefault="008B28C2" w:rsidP="008B28C2">
      <w:pPr>
        <w:pStyle w:val="NoSpacing"/>
        <w:rPr>
          <w:sz w:val="18"/>
          <w:szCs w:val="18"/>
        </w:rPr>
      </w:pPr>
      <w:r>
        <w:rPr>
          <w:sz w:val="18"/>
          <w:szCs w:val="18"/>
        </w:rPr>
        <w:lastRenderedPageBreak/>
        <w:tab/>
      </w:r>
      <w:r w:rsidRPr="00FE06B2">
        <w:rPr>
          <w:sz w:val="18"/>
          <w:szCs w:val="18"/>
        </w:rPr>
        <w:t>Then the </w:t>
      </w:r>
      <w:r w:rsidRPr="00FE06B2">
        <w:rPr>
          <w:rStyle w:val="study-note-ref"/>
          <w:sz w:val="18"/>
          <w:szCs w:val="18"/>
          <w:bdr w:val="none" w:sz="0" w:space="0" w:color="auto" w:frame="1"/>
        </w:rPr>
        <w:t>fire</w:t>
      </w:r>
      <w:r w:rsidRPr="00FE06B2">
        <w:rPr>
          <w:sz w:val="18"/>
          <w:szCs w:val="18"/>
        </w:rPr>
        <w:t> of the </w:t>
      </w:r>
      <w:r w:rsidRPr="00FE06B2">
        <w:rPr>
          <w:rStyle w:val="small-caps"/>
          <w:sz w:val="18"/>
          <w:szCs w:val="18"/>
          <w:bdr w:val="none" w:sz="0" w:space="0" w:color="auto" w:frame="1"/>
        </w:rPr>
        <w:t>Lord</w:t>
      </w:r>
      <w:r w:rsidRPr="00FE06B2">
        <w:rPr>
          <w:sz w:val="18"/>
          <w:szCs w:val="18"/>
        </w:rPr>
        <w:t> fell, and consumed the burnt sacrifice, and the wood, and the stones, and the dust, and licked up the water that </w:t>
      </w:r>
      <w:r w:rsidRPr="00FE06B2">
        <w:rPr>
          <w:rStyle w:val="clarity-word"/>
          <w:sz w:val="18"/>
          <w:szCs w:val="18"/>
          <w:bdr w:val="none" w:sz="0" w:space="0" w:color="auto" w:frame="1"/>
        </w:rPr>
        <w:t>was</w:t>
      </w:r>
      <w:r w:rsidRPr="00FE06B2">
        <w:rPr>
          <w:sz w:val="18"/>
          <w:szCs w:val="18"/>
        </w:rPr>
        <w:t> in the trench.</w:t>
      </w:r>
      <w:r>
        <w:rPr>
          <w:sz w:val="18"/>
          <w:szCs w:val="18"/>
        </w:rPr>
        <w:t xml:space="preserve"> </w:t>
      </w:r>
      <w:r w:rsidRPr="00FE06B2">
        <w:rPr>
          <w:sz w:val="18"/>
          <w:szCs w:val="18"/>
        </w:rPr>
        <w:t>And when all the people saw </w:t>
      </w:r>
      <w:r w:rsidRPr="00FE06B2">
        <w:rPr>
          <w:rStyle w:val="clarity-word"/>
          <w:sz w:val="18"/>
          <w:szCs w:val="18"/>
          <w:bdr w:val="none" w:sz="0" w:space="0" w:color="auto" w:frame="1"/>
        </w:rPr>
        <w:t>it,</w:t>
      </w:r>
      <w:r w:rsidRPr="00FE06B2">
        <w:rPr>
          <w:sz w:val="18"/>
          <w:szCs w:val="18"/>
        </w:rPr>
        <w:t xml:space="preserve"> they fell on their faces: and they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FE06B2">
        <w:rPr>
          <w:sz w:val="18"/>
          <w:szCs w:val="18"/>
        </w:rPr>
        <w:t>The </w:t>
      </w:r>
      <w:r w:rsidRPr="00FE06B2">
        <w:rPr>
          <w:rStyle w:val="small-caps"/>
          <w:sz w:val="18"/>
          <w:szCs w:val="18"/>
          <w:bdr w:val="none" w:sz="0" w:space="0" w:color="auto" w:frame="1"/>
        </w:rPr>
        <w:t>Lord</w:t>
      </w:r>
      <w:r w:rsidRPr="00FE06B2">
        <w:rPr>
          <w:sz w:val="18"/>
          <w:szCs w:val="18"/>
        </w:rPr>
        <w:t>, he </w:t>
      </w:r>
      <w:r w:rsidRPr="00FE06B2">
        <w:rPr>
          <w:rStyle w:val="clarity-word"/>
          <w:sz w:val="18"/>
          <w:szCs w:val="18"/>
          <w:bdr w:val="none" w:sz="0" w:space="0" w:color="auto" w:frame="1"/>
        </w:rPr>
        <w:t>is</w:t>
      </w:r>
      <w:r w:rsidRPr="00FE06B2">
        <w:rPr>
          <w:sz w:val="18"/>
          <w:szCs w:val="18"/>
        </w:rPr>
        <w:t> the God; the </w:t>
      </w:r>
      <w:r w:rsidRPr="00FE06B2">
        <w:rPr>
          <w:rStyle w:val="small-caps"/>
          <w:sz w:val="18"/>
          <w:szCs w:val="18"/>
          <w:bdr w:val="none" w:sz="0" w:space="0" w:color="auto" w:frame="1"/>
        </w:rPr>
        <w:t>Lord</w:t>
      </w:r>
      <w:r w:rsidRPr="00FE06B2">
        <w:rPr>
          <w:sz w:val="18"/>
          <w:szCs w:val="18"/>
        </w:rPr>
        <w:t>, he </w:t>
      </w:r>
      <w:r w:rsidRPr="00FE06B2">
        <w:rPr>
          <w:rStyle w:val="clarity-word"/>
          <w:sz w:val="18"/>
          <w:szCs w:val="18"/>
          <w:bdr w:val="none" w:sz="0" w:space="0" w:color="auto" w:frame="1"/>
        </w:rPr>
        <w:t>is</w:t>
      </w:r>
      <w:r w:rsidRPr="00FE06B2">
        <w:rPr>
          <w:sz w:val="18"/>
          <w:szCs w:val="18"/>
        </w:rPr>
        <w:t> the God.</w:t>
      </w:r>
      <w:r>
        <w:rPr>
          <w:sz w:val="18"/>
          <w:szCs w:val="18"/>
        </w:rPr>
        <w:t>”</w:t>
      </w:r>
    </w:p>
    <w:p w:rsidR="008B28C2" w:rsidRPr="00FE06B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FE06B2">
        <w:rPr>
          <w:sz w:val="18"/>
          <w:szCs w:val="18"/>
        </w:rPr>
        <w:t xml:space="preserve">And Elijah said unto them,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FE06B2">
        <w:rPr>
          <w:sz w:val="18"/>
          <w:szCs w:val="18"/>
        </w:rPr>
        <w:t>Take the prophets of Baal; let not one of them escape.</w:t>
      </w:r>
      <w:r>
        <w:rPr>
          <w:sz w:val="18"/>
          <w:szCs w:val="18"/>
        </w:rPr>
        <w:t>”</w:t>
      </w:r>
      <w:r w:rsidRPr="00FE06B2">
        <w:rPr>
          <w:sz w:val="18"/>
          <w:szCs w:val="18"/>
        </w:rPr>
        <w:t xml:space="preserve"> </w:t>
      </w:r>
    </w:p>
    <w:p w:rsidR="008B28C2" w:rsidRDefault="008B28C2" w:rsidP="008B28C2">
      <w:pPr>
        <w:pStyle w:val="NoSpacing"/>
        <w:rPr>
          <w:sz w:val="18"/>
          <w:szCs w:val="18"/>
        </w:rPr>
      </w:pPr>
    </w:p>
    <w:p w:rsidR="008B28C2" w:rsidRPr="00FE06B2" w:rsidRDefault="008B28C2" w:rsidP="008B28C2">
      <w:pPr>
        <w:pStyle w:val="NoSpacing"/>
        <w:rPr>
          <w:sz w:val="18"/>
          <w:szCs w:val="18"/>
        </w:rPr>
      </w:pPr>
      <w:r>
        <w:rPr>
          <w:sz w:val="18"/>
          <w:szCs w:val="18"/>
        </w:rPr>
        <w:tab/>
      </w:r>
      <w:r w:rsidRPr="00FE06B2">
        <w:rPr>
          <w:sz w:val="18"/>
          <w:szCs w:val="18"/>
        </w:rPr>
        <w:t>And they took them: and Elijah brought them down to the brook Kishon, and slew them there.</w:t>
      </w:r>
    </w:p>
    <w:p w:rsidR="008B28C2" w:rsidRPr="0025190A" w:rsidRDefault="008B28C2" w:rsidP="008B28C2">
      <w:pPr>
        <w:pStyle w:val="NoSpacing"/>
        <w:rPr>
          <w:b/>
          <w:sz w:val="18"/>
          <w:szCs w:val="18"/>
          <w:u w:val="single"/>
        </w:rPr>
      </w:pPr>
    </w:p>
    <w:p w:rsidR="008B28C2" w:rsidRPr="0025190A" w:rsidRDefault="008B28C2" w:rsidP="008B28C2">
      <w:pPr>
        <w:pStyle w:val="NoSpacing"/>
        <w:rPr>
          <w:b/>
          <w:sz w:val="18"/>
          <w:szCs w:val="18"/>
          <w:u w:val="single"/>
        </w:rPr>
      </w:pPr>
      <w:r w:rsidRPr="0025190A">
        <w:rPr>
          <w:b/>
          <w:sz w:val="18"/>
          <w:szCs w:val="18"/>
          <w:u w:val="single"/>
        </w:rPr>
        <w:t>Elijah sent to anoint two new kings and his prophetic successor, Elisha (1 Kings 19:15-16)</w:t>
      </w:r>
    </w:p>
    <w:p w:rsidR="008B28C2" w:rsidRDefault="008B28C2" w:rsidP="008B28C2">
      <w:pPr>
        <w:pStyle w:val="NoSpacing"/>
        <w:rPr>
          <w:sz w:val="18"/>
          <w:szCs w:val="18"/>
        </w:rPr>
      </w:pPr>
      <w:r>
        <w:rPr>
          <w:sz w:val="18"/>
          <w:szCs w:val="18"/>
        </w:rPr>
        <w:tab/>
      </w:r>
      <w:r w:rsidRPr="00FE06B2">
        <w:rPr>
          <w:sz w:val="18"/>
          <w:szCs w:val="18"/>
        </w:rPr>
        <w:t>And the </w:t>
      </w:r>
      <w:r w:rsidRPr="00FE06B2">
        <w:rPr>
          <w:rStyle w:val="small-caps"/>
          <w:sz w:val="18"/>
          <w:szCs w:val="18"/>
          <w:bdr w:val="none" w:sz="0" w:space="0" w:color="auto" w:frame="1"/>
        </w:rPr>
        <w:t>Lord</w:t>
      </w:r>
      <w:r w:rsidRPr="00FE06B2">
        <w:rPr>
          <w:sz w:val="18"/>
          <w:szCs w:val="18"/>
        </w:rPr>
        <w:t> said unto him,</w:t>
      </w:r>
    </w:p>
    <w:p w:rsidR="008B28C2" w:rsidRDefault="008B28C2" w:rsidP="008B28C2">
      <w:pPr>
        <w:pStyle w:val="NoSpacing"/>
        <w:rPr>
          <w:sz w:val="18"/>
          <w:szCs w:val="18"/>
        </w:rPr>
      </w:pPr>
    </w:p>
    <w:p w:rsidR="008B28C2" w:rsidRPr="00FE06B2" w:rsidRDefault="008B28C2" w:rsidP="008B28C2">
      <w:pPr>
        <w:pStyle w:val="NoSpacing"/>
        <w:rPr>
          <w:sz w:val="18"/>
          <w:szCs w:val="18"/>
        </w:rPr>
      </w:pPr>
      <w:r>
        <w:rPr>
          <w:sz w:val="18"/>
          <w:szCs w:val="18"/>
        </w:rPr>
        <w:tab/>
      </w:r>
      <w:r>
        <w:rPr>
          <w:sz w:val="18"/>
          <w:szCs w:val="18"/>
        </w:rPr>
        <w:tab/>
        <w:t>“</w:t>
      </w:r>
      <w:r w:rsidRPr="00FE06B2">
        <w:rPr>
          <w:sz w:val="18"/>
          <w:szCs w:val="18"/>
        </w:rPr>
        <w:t xml:space="preserve"> Go, return on thy way to the wilderness of Damascus: and when thou comest, anoint Hazael </w:t>
      </w:r>
      <w:r>
        <w:rPr>
          <w:rStyle w:val="clarity-word"/>
          <w:sz w:val="18"/>
          <w:szCs w:val="18"/>
          <w:bdr w:val="none" w:sz="0" w:space="0" w:color="auto" w:frame="1"/>
        </w:rPr>
        <w:t xml:space="preserve">to be king </w:t>
      </w:r>
      <w:r>
        <w:rPr>
          <w:rStyle w:val="clarity-word"/>
          <w:sz w:val="18"/>
          <w:szCs w:val="18"/>
          <w:bdr w:val="none" w:sz="0" w:space="0" w:color="auto" w:frame="1"/>
        </w:rPr>
        <w:tab/>
      </w:r>
      <w:r>
        <w:rPr>
          <w:rStyle w:val="clarity-word"/>
          <w:sz w:val="18"/>
          <w:szCs w:val="18"/>
          <w:bdr w:val="none" w:sz="0" w:space="0" w:color="auto" w:frame="1"/>
        </w:rPr>
        <w:tab/>
      </w:r>
      <w:r>
        <w:rPr>
          <w:rStyle w:val="clarity-word"/>
          <w:sz w:val="18"/>
          <w:szCs w:val="18"/>
          <w:bdr w:val="none" w:sz="0" w:space="0" w:color="auto" w:frame="1"/>
        </w:rPr>
        <w:tab/>
      </w:r>
      <w:r w:rsidRPr="00FE06B2">
        <w:rPr>
          <w:sz w:val="18"/>
          <w:szCs w:val="18"/>
        </w:rPr>
        <w:t>over Syria:</w:t>
      </w:r>
      <w:r>
        <w:rPr>
          <w:sz w:val="18"/>
          <w:szCs w:val="18"/>
        </w:rPr>
        <w:t xml:space="preserve"> </w:t>
      </w:r>
      <w:r w:rsidRPr="00FE06B2">
        <w:rPr>
          <w:sz w:val="18"/>
          <w:szCs w:val="18"/>
        </w:rPr>
        <w:t>And Jehu the son of Nimshi shalt thou </w:t>
      </w:r>
      <w:r w:rsidRPr="00FE06B2">
        <w:rPr>
          <w:rStyle w:val="study-note-ref"/>
          <w:sz w:val="18"/>
          <w:szCs w:val="18"/>
          <w:bdr w:val="none" w:sz="0" w:space="0" w:color="auto" w:frame="1"/>
        </w:rPr>
        <w:t>anoint</w:t>
      </w:r>
      <w:r w:rsidRPr="00FE06B2">
        <w:rPr>
          <w:sz w:val="18"/>
          <w:szCs w:val="18"/>
        </w:rPr>
        <w:t> </w:t>
      </w:r>
      <w:r w:rsidRPr="00FE06B2">
        <w:rPr>
          <w:rStyle w:val="clarity-word"/>
          <w:sz w:val="18"/>
          <w:szCs w:val="18"/>
          <w:bdr w:val="none" w:sz="0" w:space="0" w:color="auto" w:frame="1"/>
        </w:rPr>
        <w:t>to be</w:t>
      </w:r>
      <w:r w:rsidRPr="00FE06B2">
        <w:rPr>
          <w:sz w:val="18"/>
          <w:szCs w:val="18"/>
        </w:rPr>
        <w:t> king over Israel: and </w:t>
      </w:r>
      <w:r w:rsidRPr="00FE06B2">
        <w:rPr>
          <w:rStyle w:val="study-note-ref"/>
          <w:sz w:val="18"/>
          <w:szCs w:val="18"/>
          <w:bdr w:val="none" w:sz="0" w:space="0" w:color="auto" w:frame="1"/>
        </w:rPr>
        <w:t>Elisha</w:t>
      </w:r>
      <w:r w:rsidRPr="00FE06B2">
        <w:rPr>
          <w:sz w:val="18"/>
          <w:szCs w:val="18"/>
        </w:rPr>
        <w:t xml:space="preserve"> the son of Shaphat </w:t>
      </w:r>
      <w:r>
        <w:rPr>
          <w:sz w:val="18"/>
          <w:szCs w:val="18"/>
        </w:rPr>
        <w:tab/>
      </w:r>
      <w:r>
        <w:rPr>
          <w:sz w:val="18"/>
          <w:szCs w:val="18"/>
        </w:rPr>
        <w:tab/>
      </w:r>
      <w:r w:rsidRPr="00FE06B2">
        <w:rPr>
          <w:sz w:val="18"/>
          <w:szCs w:val="18"/>
        </w:rPr>
        <w:t>of Abel-meholah shalt thou </w:t>
      </w:r>
      <w:r w:rsidRPr="00FE06B2">
        <w:rPr>
          <w:rStyle w:val="study-note-ref"/>
          <w:sz w:val="18"/>
          <w:szCs w:val="18"/>
          <w:bdr w:val="none" w:sz="0" w:space="0" w:color="auto" w:frame="1"/>
        </w:rPr>
        <w:t>anoint</w:t>
      </w:r>
      <w:r w:rsidRPr="00FE06B2">
        <w:rPr>
          <w:sz w:val="18"/>
          <w:szCs w:val="18"/>
        </w:rPr>
        <w:t> </w:t>
      </w:r>
      <w:r w:rsidRPr="00FE06B2">
        <w:rPr>
          <w:rStyle w:val="clarity-word"/>
          <w:sz w:val="18"/>
          <w:szCs w:val="18"/>
          <w:bdr w:val="none" w:sz="0" w:space="0" w:color="auto" w:frame="1"/>
        </w:rPr>
        <w:t>to be</w:t>
      </w:r>
      <w:r w:rsidRPr="00FE06B2">
        <w:rPr>
          <w:sz w:val="18"/>
          <w:szCs w:val="18"/>
        </w:rPr>
        <w:t> prophet in thy room.</w:t>
      </w:r>
      <w:r>
        <w:rPr>
          <w:sz w:val="18"/>
          <w:szCs w:val="18"/>
        </w:rPr>
        <w:t>”</w:t>
      </w:r>
    </w:p>
    <w:p w:rsidR="008B28C2" w:rsidRPr="0025190A" w:rsidRDefault="008B28C2" w:rsidP="008B28C2">
      <w:pPr>
        <w:pStyle w:val="NoSpacing"/>
        <w:rPr>
          <w:b/>
          <w:sz w:val="18"/>
          <w:szCs w:val="18"/>
          <w:u w:val="single"/>
        </w:rPr>
      </w:pPr>
    </w:p>
    <w:p w:rsidR="008B28C2" w:rsidRPr="0025190A" w:rsidRDefault="008B28C2" w:rsidP="008B28C2">
      <w:pPr>
        <w:pStyle w:val="NoSpacing"/>
        <w:rPr>
          <w:b/>
          <w:sz w:val="18"/>
          <w:szCs w:val="18"/>
          <w:u w:val="single"/>
        </w:rPr>
      </w:pPr>
      <w:r w:rsidRPr="0025190A">
        <w:rPr>
          <w:b/>
          <w:sz w:val="18"/>
          <w:szCs w:val="18"/>
          <w:u w:val="single"/>
        </w:rPr>
        <w:t>The Lord sends Elijah to curse Ahab and Jezebel for their idolatry and murders (1 Kings 21:17-29)</w:t>
      </w:r>
    </w:p>
    <w:p w:rsidR="008B28C2" w:rsidRPr="00FE06B2" w:rsidRDefault="008B28C2" w:rsidP="008B28C2">
      <w:pPr>
        <w:pStyle w:val="NoSpacing"/>
        <w:rPr>
          <w:sz w:val="18"/>
          <w:szCs w:val="18"/>
        </w:rPr>
      </w:pPr>
      <w:r>
        <w:rPr>
          <w:sz w:val="18"/>
          <w:szCs w:val="18"/>
        </w:rPr>
        <w:tab/>
      </w:r>
      <w:r w:rsidRPr="00FE06B2">
        <w:rPr>
          <w:sz w:val="18"/>
          <w:szCs w:val="18"/>
        </w:rPr>
        <w:t>But there was none like unto Ahab, which did sell himself to work wickedness in the sight of the </w:t>
      </w:r>
      <w:r w:rsidRPr="00FE06B2">
        <w:rPr>
          <w:rStyle w:val="small-caps"/>
          <w:sz w:val="18"/>
          <w:szCs w:val="18"/>
          <w:bdr w:val="none" w:sz="0" w:space="0" w:color="auto" w:frame="1"/>
        </w:rPr>
        <w:t>Lord</w:t>
      </w:r>
      <w:r w:rsidRPr="00FE06B2">
        <w:rPr>
          <w:sz w:val="18"/>
          <w:szCs w:val="18"/>
        </w:rPr>
        <w:t>, whom Jezebel his wife stirred up.</w:t>
      </w:r>
      <w:r>
        <w:rPr>
          <w:sz w:val="18"/>
          <w:szCs w:val="18"/>
        </w:rPr>
        <w:t xml:space="preserve"> </w:t>
      </w:r>
      <w:r w:rsidRPr="00FE06B2">
        <w:rPr>
          <w:sz w:val="18"/>
          <w:szCs w:val="18"/>
        </w:rPr>
        <w:t>And he did very </w:t>
      </w:r>
      <w:r w:rsidRPr="00FE06B2">
        <w:rPr>
          <w:rStyle w:val="study-note-ref"/>
          <w:sz w:val="18"/>
          <w:szCs w:val="18"/>
          <w:bdr w:val="none" w:sz="0" w:space="0" w:color="auto" w:frame="1"/>
        </w:rPr>
        <w:t>abominably</w:t>
      </w:r>
      <w:r w:rsidRPr="00FE06B2">
        <w:rPr>
          <w:sz w:val="18"/>
          <w:szCs w:val="18"/>
        </w:rPr>
        <w:t> in following idols, according to all </w:t>
      </w:r>
      <w:r w:rsidRPr="00FE06B2">
        <w:rPr>
          <w:rStyle w:val="clarity-word"/>
          <w:sz w:val="18"/>
          <w:szCs w:val="18"/>
          <w:bdr w:val="none" w:sz="0" w:space="0" w:color="auto" w:frame="1"/>
        </w:rPr>
        <w:t>things</w:t>
      </w:r>
      <w:r>
        <w:rPr>
          <w:sz w:val="18"/>
          <w:szCs w:val="18"/>
        </w:rPr>
        <w:t xml:space="preserve"> as did the Amorites, whom the Lord  </w:t>
      </w:r>
      <w:r w:rsidRPr="00FE06B2">
        <w:rPr>
          <w:sz w:val="18"/>
          <w:szCs w:val="18"/>
        </w:rPr>
        <w:t>cast out before the children of Israel.</w:t>
      </w:r>
      <w:r>
        <w:rPr>
          <w:sz w:val="18"/>
          <w:szCs w:val="18"/>
        </w:rPr>
        <w:t xml:space="preserve"> </w:t>
      </w:r>
      <w:r w:rsidRPr="00FE06B2">
        <w:rPr>
          <w:sz w:val="18"/>
          <w:szCs w:val="18"/>
        </w:rPr>
        <w:t>And the word of the </w:t>
      </w:r>
      <w:r w:rsidRPr="00FE06B2">
        <w:rPr>
          <w:rStyle w:val="small-caps"/>
          <w:sz w:val="18"/>
          <w:szCs w:val="18"/>
          <w:bdr w:val="none" w:sz="0" w:space="0" w:color="auto" w:frame="1"/>
        </w:rPr>
        <w:t>Lord</w:t>
      </w:r>
      <w:r w:rsidRPr="00FE06B2">
        <w:rPr>
          <w:sz w:val="18"/>
          <w:szCs w:val="18"/>
        </w:rPr>
        <w:t> came to Elijah the Tishbite, saying,</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FE06B2">
        <w:rPr>
          <w:sz w:val="18"/>
          <w:szCs w:val="18"/>
        </w:rPr>
        <w:t>Arise, go down to meet Ahab king of Israel, which </w:t>
      </w:r>
      <w:r w:rsidRPr="00FE06B2">
        <w:rPr>
          <w:rStyle w:val="clarity-word"/>
          <w:sz w:val="18"/>
          <w:szCs w:val="18"/>
          <w:bdr w:val="none" w:sz="0" w:space="0" w:color="auto" w:frame="1"/>
        </w:rPr>
        <w:t>is</w:t>
      </w:r>
      <w:r w:rsidRPr="00FE06B2">
        <w:rPr>
          <w:sz w:val="18"/>
          <w:szCs w:val="18"/>
        </w:rPr>
        <w:t> in Samaria: behold, </w:t>
      </w:r>
      <w:r w:rsidRPr="00FE06B2">
        <w:rPr>
          <w:rStyle w:val="clarity-word"/>
          <w:sz w:val="18"/>
          <w:szCs w:val="18"/>
          <w:bdr w:val="none" w:sz="0" w:space="0" w:color="auto" w:frame="1"/>
        </w:rPr>
        <w:t>he is</w:t>
      </w:r>
      <w:r w:rsidRPr="00FE06B2">
        <w:rPr>
          <w:sz w:val="18"/>
          <w:szCs w:val="18"/>
        </w:rPr>
        <w:t xml:space="preserve"> in the vineyard of Naboth, </w:t>
      </w:r>
      <w:r>
        <w:rPr>
          <w:sz w:val="18"/>
          <w:szCs w:val="18"/>
        </w:rPr>
        <w:tab/>
      </w:r>
      <w:r>
        <w:rPr>
          <w:sz w:val="18"/>
          <w:szCs w:val="18"/>
        </w:rPr>
        <w:tab/>
      </w:r>
      <w:r>
        <w:rPr>
          <w:sz w:val="18"/>
          <w:szCs w:val="18"/>
        </w:rPr>
        <w:tab/>
      </w:r>
      <w:r w:rsidRPr="00FE06B2">
        <w:rPr>
          <w:sz w:val="18"/>
          <w:szCs w:val="18"/>
        </w:rPr>
        <w:t>whither he is gone down to possess it.</w:t>
      </w:r>
      <w:r>
        <w:rPr>
          <w:sz w:val="18"/>
          <w:szCs w:val="18"/>
        </w:rPr>
        <w:t xml:space="preserve"> </w:t>
      </w:r>
      <w:r w:rsidRPr="00FE06B2">
        <w:rPr>
          <w:sz w:val="18"/>
          <w:szCs w:val="18"/>
        </w:rPr>
        <w:t xml:space="preserve">And thou shalt speak unto him,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FE06B2">
        <w:rPr>
          <w:sz w:val="18"/>
          <w:szCs w:val="18"/>
        </w:rPr>
        <w:t>Thus saith the </w:t>
      </w:r>
      <w:r w:rsidRPr="00FE06B2">
        <w:rPr>
          <w:rStyle w:val="small-caps"/>
          <w:sz w:val="18"/>
          <w:szCs w:val="18"/>
          <w:bdr w:val="none" w:sz="0" w:space="0" w:color="auto" w:frame="1"/>
        </w:rPr>
        <w:t>Lord</w:t>
      </w:r>
      <w:r w:rsidRPr="00FE06B2">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r>
      <w:r>
        <w:rPr>
          <w:sz w:val="18"/>
          <w:szCs w:val="18"/>
        </w:rPr>
        <w:tab/>
        <w:t>‘</w:t>
      </w:r>
      <w:r w:rsidRPr="00FE06B2">
        <w:rPr>
          <w:sz w:val="18"/>
          <w:szCs w:val="18"/>
        </w:rPr>
        <w:t>Hast thou killed, and also taken possession?</w:t>
      </w:r>
      <w:r>
        <w:rPr>
          <w:sz w:val="18"/>
          <w:szCs w:val="18"/>
        </w:rPr>
        <w:t xml:space="preserve"> </w:t>
      </w:r>
      <w:r w:rsidRPr="00FE06B2">
        <w:rPr>
          <w:sz w:val="18"/>
          <w:szCs w:val="18"/>
        </w:rPr>
        <w:t xml:space="preserve">In the place where dogs licked the blood of </w:t>
      </w:r>
      <w:r>
        <w:rPr>
          <w:sz w:val="18"/>
          <w:szCs w:val="18"/>
        </w:rPr>
        <w:tab/>
      </w:r>
      <w:r>
        <w:rPr>
          <w:sz w:val="18"/>
          <w:szCs w:val="18"/>
        </w:rPr>
        <w:tab/>
      </w:r>
      <w:r>
        <w:rPr>
          <w:sz w:val="18"/>
          <w:szCs w:val="18"/>
        </w:rPr>
        <w:tab/>
      </w:r>
      <w:r>
        <w:rPr>
          <w:sz w:val="18"/>
          <w:szCs w:val="18"/>
        </w:rPr>
        <w:tab/>
      </w:r>
      <w:r w:rsidRPr="00FE06B2">
        <w:rPr>
          <w:sz w:val="18"/>
          <w:szCs w:val="18"/>
        </w:rPr>
        <w:t>Naboth shall dogs lick thy blood, even thine.</w:t>
      </w:r>
      <w:r>
        <w:rPr>
          <w:sz w:val="18"/>
          <w:szCs w:val="18"/>
        </w:rPr>
        <w:t>”</w:t>
      </w:r>
    </w:p>
    <w:p w:rsidR="008B28C2" w:rsidRPr="00FE06B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FE06B2">
        <w:rPr>
          <w:sz w:val="18"/>
          <w:szCs w:val="18"/>
        </w:rPr>
        <w:t xml:space="preserve">And Ahab said to Elijah,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FE06B2">
        <w:rPr>
          <w:sz w:val="18"/>
          <w:szCs w:val="18"/>
        </w:rPr>
        <w:t>Hast thou found me, O mine enemy?</w:t>
      </w:r>
      <w:r>
        <w:rPr>
          <w:sz w:val="18"/>
          <w:szCs w:val="18"/>
        </w:rPr>
        <w:t>”</w:t>
      </w:r>
      <w:r w:rsidRPr="00FE06B2">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t>And [Elijah]</w:t>
      </w:r>
      <w:r w:rsidRPr="00FE06B2">
        <w:rPr>
          <w:sz w:val="18"/>
          <w:szCs w:val="18"/>
        </w:rPr>
        <w:t xml:space="preserve"> answered,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FE06B2">
        <w:rPr>
          <w:sz w:val="18"/>
          <w:szCs w:val="18"/>
        </w:rPr>
        <w:t>I have found </w:t>
      </w:r>
      <w:r w:rsidRPr="00FE06B2">
        <w:rPr>
          <w:rStyle w:val="clarity-word"/>
          <w:sz w:val="18"/>
          <w:szCs w:val="18"/>
          <w:bdr w:val="none" w:sz="0" w:space="0" w:color="auto" w:frame="1"/>
        </w:rPr>
        <w:t>thee:</w:t>
      </w:r>
      <w:r w:rsidRPr="00FE06B2">
        <w:rPr>
          <w:sz w:val="18"/>
          <w:szCs w:val="18"/>
        </w:rPr>
        <w:t> because thou hast sold thyself to work evil in the sight of the </w:t>
      </w:r>
      <w:r w:rsidRPr="00FE06B2">
        <w:rPr>
          <w:rStyle w:val="small-caps"/>
          <w:sz w:val="18"/>
          <w:szCs w:val="18"/>
          <w:bdr w:val="none" w:sz="0" w:space="0" w:color="auto" w:frame="1"/>
        </w:rPr>
        <w:t>Lord</w:t>
      </w:r>
      <w:r w:rsidRPr="00FE06B2">
        <w:rPr>
          <w:sz w:val="18"/>
          <w:szCs w:val="18"/>
        </w:rPr>
        <w:t>.</w:t>
      </w:r>
      <w:r>
        <w:rPr>
          <w:sz w:val="18"/>
          <w:szCs w:val="18"/>
        </w:rPr>
        <w:t xml:space="preserve"> </w:t>
      </w:r>
      <w:r w:rsidRPr="00FE06B2">
        <w:rPr>
          <w:sz w:val="18"/>
          <w:szCs w:val="18"/>
        </w:rPr>
        <w:t xml:space="preserve">Behold, I will bring </w:t>
      </w:r>
      <w:r>
        <w:rPr>
          <w:sz w:val="18"/>
          <w:szCs w:val="18"/>
        </w:rPr>
        <w:tab/>
      </w:r>
      <w:r>
        <w:rPr>
          <w:sz w:val="18"/>
          <w:szCs w:val="18"/>
        </w:rPr>
        <w:tab/>
      </w:r>
      <w:r>
        <w:rPr>
          <w:sz w:val="18"/>
          <w:szCs w:val="18"/>
        </w:rPr>
        <w:tab/>
      </w:r>
      <w:r w:rsidRPr="00FE06B2">
        <w:rPr>
          <w:sz w:val="18"/>
          <w:szCs w:val="18"/>
        </w:rPr>
        <w:t>evil upon thee, and will take away thy </w:t>
      </w:r>
      <w:r w:rsidRPr="00FE06B2">
        <w:rPr>
          <w:rStyle w:val="study-note-ref"/>
          <w:sz w:val="18"/>
          <w:szCs w:val="18"/>
          <w:bdr w:val="none" w:sz="0" w:space="0" w:color="auto" w:frame="1"/>
        </w:rPr>
        <w:t>posterity</w:t>
      </w:r>
      <w:r w:rsidRPr="00FE06B2">
        <w:rPr>
          <w:sz w:val="18"/>
          <w:szCs w:val="18"/>
        </w:rPr>
        <w:t xml:space="preserve">, and will cut off from Ahab him that pisseth against the wall, </w:t>
      </w:r>
      <w:r>
        <w:rPr>
          <w:sz w:val="18"/>
          <w:szCs w:val="18"/>
        </w:rPr>
        <w:tab/>
      </w:r>
      <w:r>
        <w:rPr>
          <w:sz w:val="18"/>
          <w:szCs w:val="18"/>
        </w:rPr>
        <w:tab/>
      </w:r>
      <w:r w:rsidRPr="00FE06B2">
        <w:rPr>
          <w:sz w:val="18"/>
          <w:szCs w:val="18"/>
        </w:rPr>
        <w:t>and him that is shut up and left in Israel,</w:t>
      </w:r>
      <w:r>
        <w:rPr>
          <w:sz w:val="18"/>
          <w:szCs w:val="18"/>
        </w:rPr>
        <w:t xml:space="preserve"> </w:t>
      </w:r>
      <w:r w:rsidRPr="00FE06B2">
        <w:rPr>
          <w:sz w:val="18"/>
          <w:szCs w:val="18"/>
        </w:rPr>
        <w:t xml:space="preserve">And will make thine house like the house of Jeroboam the son of </w:t>
      </w:r>
      <w:r>
        <w:rPr>
          <w:sz w:val="18"/>
          <w:szCs w:val="18"/>
        </w:rPr>
        <w:tab/>
      </w:r>
      <w:r>
        <w:rPr>
          <w:sz w:val="18"/>
          <w:szCs w:val="18"/>
        </w:rPr>
        <w:tab/>
      </w:r>
      <w:r>
        <w:rPr>
          <w:sz w:val="18"/>
          <w:szCs w:val="18"/>
        </w:rPr>
        <w:tab/>
      </w:r>
      <w:r w:rsidRPr="00FE06B2">
        <w:rPr>
          <w:sz w:val="18"/>
          <w:szCs w:val="18"/>
        </w:rPr>
        <w:t xml:space="preserve">Nebat, and like the house of Baasha the son of Ahijah, for the provocation wherewith thou hast </w:t>
      </w:r>
      <w:r>
        <w:rPr>
          <w:sz w:val="18"/>
          <w:szCs w:val="18"/>
        </w:rPr>
        <w:tab/>
      </w:r>
      <w:r>
        <w:rPr>
          <w:sz w:val="18"/>
          <w:szCs w:val="18"/>
        </w:rPr>
        <w:tab/>
      </w:r>
      <w:r>
        <w:rPr>
          <w:sz w:val="18"/>
          <w:szCs w:val="18"/>
        </w:rPr>
        <w:tab/>
      </w:r>
      <w:r>
        <w:rPr>
          <w:sz w:val="18"/>
          <w:szCs w:val="18"/>
        </w:rPr>
        <w:tab/>
      </w:r>
      <w:r w:rsidRPr="00FE06B2">
        <w:rPr>
          <w:sz w:val="18"/>
          <w:szCs w:val="18"/>
        </w:rPr>
        <w:t>provoked </w:t>
      </w:r>
      <w:r w:rsidRPr="00FE06B2">
        <w:rPr>
          <w:rStyle w:val="clarity-word"/>
          <w:sz w:val="18"/>
          <w:szCs w:val="18"/>
          <w:bdr w:val="none" w:sz="0" w:space="0" w:color="auto" w:frame="1"/>
        </w:rPr>
        <w:t>me</w:t>
      </w:r>
      <w:r w:rsidRPr="00FE06B2">
        <w:rPr>
          <w:sz w:val="18"/>
          <w:szCs w:val="18"/>
        </w:rPr>
        <w:t> to anger, and made Israel to sin.</w:t>
      </w:r>
      <w:r>
        <w:rPr>
          <w:sz w:val="18"/>
          <w:szCs w:val="18"/>
        </w:rPr>
        <w:t xml:space="preserve"> </w:t>
      </w:r>
      <w:r w:rsidRPr="00FE06B2">
        <w:rPr>
          <w:sz w:val="18"/>
          <w:szCs w:val="18"/>
        </w:rPr>
        <w:t>And of Jezebel also spake the </w:t>
      </w:r>
      <w:r w:rsidRPr="00FE06B2">
        <w:rPr>
          <w:rStyle w:val="small-caps"/>
          <w:sz w:val="18"/>
          <w:szCs w:val="18"/>
          <w:bdr w:val="none" w:sz="0" w:space="0" w:color="auto" w:frame="1"/>
        </w:rPr>
        <w:t>Lord</w:t>
      </w:r>
      <w:r w:rsidRPr="00FE06B2">
        <w:rPr>
          <w:sz w:val="18"/>
          <w:szCs w:val="18"/>
        </w:rPr>
        <w:t xml:space="preserve">,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FE06B2">
        <w:rPr>
          <w:sz w:val="18"/>
          <w:szCs w:val="18"/>
        </w:rPr>
        <w:t>The </w:t>
      </w:r>
      <w:r w:rsidRPr="00FE06B2">
        <w:rPr>
          <w:rStyle w:val="study-note-ref"/>
          <w:sz w:val="18"/>
          <w:szCs w:val="18"/>
          <w:bdr w:val="none" w:sz="0" w:space="0" w:color="auto" w:frame="1"/>
        </w:rPr>
        <w:t>dogs</w:t>
      </w:r>
      <w:r w:rsidRPr="00FE06B2">
        <w:rPr>
          <w:sz w:val="18"/>
          <w:szCs w:val="18"/>
        </w:rPr>
        <w:t> shall eat Jezebel by the wall of Jezreel.</w:t>
      </w:r>
      <w:r>
        <w:rPr>
          <w:sz w:val="18"/>
          <w:szCs w:val="18"/>
        </w:rPr>
        <w:t>’</w:t>
      </w:r>
    </w:p>
    <w:p w:rsidR="008B28C2" w:rsidRPr="00FE06B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FE06B2">
        <w:rPr>
          <w:sz w:val="18"/>
          <w:szCs w:val="18"/>
        </w:rPr>
        <w:t xml:space="preserve">Him that dieth of Ahab in the city the dogs shall eat; and him that dieth in the field shall the fowls of the air </w:t>
      </w:r>
      <w:r>
        <w:rPr>
          <w:sz w:val="18"/>
          <w:szCs w:val="18"/>
        </w:rPr>
        <w:tab/>
      </w:r>
      <w:r>
        <w:rPr>
          <w:sz w:val="18"/>
          <w:szCs w:val="18"/>
        </w:rPr>
        <w:tab/>
      </w:r>
      <w:r w:rsidRPr="00FE06B2">
        <w:rPr>
          <w:sz w:val="18"/>
          <w:szCs w:val="18"/>
        </w:rPr>
        <w:t>eat.</w:t>
      </w:r>
      <w:r>
        <w:rPr>
          <w:sz w:val="18"/>
          <w:szCs w:val="18"/>
        </w:rPr>
        <w:t>”</w:t>
      </w:r>
    </w:p>
    <w:p w:rsidR="008B28C2" w:rsidRPr="00FE06B2" w:rsidRDefault="008B28C2" w:rsidP="008B28C2">
      <w:pPr>
        <w:pStyle w:val="NoSpacing"/>
        <w:rPr>
          <w:sz w:val="18"/>
          <w:szCs w:val="18"/>
        </w:rPr>
      </w:pPr>
    </w:p>
    <w:p w:rsidR="008B28C2" w:rsidRPr="00FE06B2" w:rsidRDefault="008B28C2" w:rsidP="008B28C2">
      <w:pPr>
        <w:pStyle w:val="NoSpacing"/>
        <w:rPr>
          <w:sz w:val="18"/>
          <w:szCs w:val="18"/>
        </w:rPr>
      </w:pPr>
      <w:r>
        <w:rPr>
          <w:sz w:val="18"/>
          <w:szCs w:val="18"/>
        </w:rPr>
        <w:tab/>
      </w:r>
      <w:r w:rsidRPr="00FE06B2">
        <w:rPr>
          <w:sz w:val="18"/>
          <w:szCs w:val="18"/>
        </w:rPr>
        <w:t>And it came to pass, when Ahab heard those words, that he </w:t>
      </w:r>
      <w:r w:rsidRPr="00FE06B2">
        <w:rPr>
          <w:rStyle w:val="study-note-ref"/>
          <w:sz w:val="18"/>
          <w:szCs w:val="18"/>
          <w:bdr w:val="none" w:sz="0" w:space="0" w:color="auto" w:frame="1"/>
        </w:rPr>
        <w:t>rent</w:t>
      </w:r>
      <w:r w:rsidRPr="00FE06B2">
        <w:rPr>
          <w:sz w:val="18"/>
          <w:szCs w:val="18"/>
        </w:rPr>
        <w:t> his clothes, and put sackcloth upon his flesh, and fasted, and lay in sackcloth, and went </w:t>
      </w:r>
      <w:r w:rsidRPr="00FE06B2">
        <w:rPr>
          <w:rStyle w:val="study-note-ref"/>
          <w:sz w:val="18"/>
          <w:szCs w:val="18"/>
          <w:bdr w:val="none" w:sz="0" w:space="0" w:color="auto" w:frame="1"/>
        </w:rPr>
        <w:t>softly</w:t>
      </w:r>
      <w:r w:rsidRPr="00FE06B2">
        <w:rPr>
          <w:sz w:val="18"/>
          <w:szCs w:val="18"/>
        </w:rPr>
        <w:t>.</w:t>
      </w:r>
      <w:r>
        <w:rPr>
          <w:sz w:val="18"/>
          <w:szCs w:val="18"/>
        </w:rPr>
        <w:t xml:space="preserve"> </w:t>
      </w:r>
      <w:r w:rsidRPr="00FE06B2">
        <w:rPr>
          <w:sz w:val="18"/>
          <w:szCs w:val="18"/>
        </w:rPr>
        <w:t>And the word of the </w:t>
      </w:r>
      <w:r w:rsidRPr="00FE06B2">
        <w:rPr>
          <w:rStyle w:val="small-caps"/>
          <w:sz w:val="18"/>
          <w:szCs w:val="18"/>
          <w:bdr w:val="none" w:sz="0" w:space="0" w:color="auto" w:frame="1"/>
        </w:rPr>
        <w:t>Lord</w:t>
      </w:r>
      <w:r w:rsidRPr="00FE06B2">
        <w:rPr>
          <w:sz w:val="18"/>
          <w:szCs w:val="18"/>
        </w:rPr>
        <w:t> came to Elijah the Tishbite, saying,</w:t>
      </w:r>
    </w:p>
    <w:p w:rsidR="008B28C2" w:rsidRDefault="008B28C2" w:rsidP="008B28C2">
      <w:pPr>
        <w:pStyle w:val="NoSpacing"/>
        <w:rPr>
          <w:sz w:val="18"/>
          <w:szCs w:val="18"/>
        </w:rPr>
      </w:pPr>
    </w:p>
    <w:p w:rsidR="008B28C2" w:rsidRPr="00FE06B2" w:rsidRDefault="008B28C2" w:rsidP="008B28C2">
      <w:pPr>
        <w:pStyle w:val="NoSpacing"/>
        <w:rPr>
          <w:sz w:val="18"/>
          <w:szCs w:val="18"/>
        </w:rPr>
      </w:pPr>
      <w:r>
        <w:rPr>
          <w:sz w:val="18"/>
          <w:szCs w:val="18"/>
        </w:rPr>
        <w:tab/>
      </w:r>
      <w:r>
        <w:rPr>
          <w:sz w:val="18"/>
          <w:szCs w:val="18"/>
        </w:rPr>
        <w:tab/>
        <w:t>“</w:t>
      </w:r>
      <w:r w:rsidRPr="00FE06B2">
        <w:rPr>
          <w:sz w:val="18"/>
          <w:szCs w:val="18"/>
        </w:rPr>
        <w:t xml:space="preserve">Seest thou how Ahab humbleth himself before me? Because he humbleth himself before me, I will not </w:t>
      </w:r>
      <w:r>
        <w:rPr>
          <w:sz w:val="18"/>
          <w:szCs w:val="18"/>
        </w:rPr>
        <w:tab/>
      </w:r>
      <w:r>
        <w:rPr>
          <w:sz w:val="18"/>
          <w:szCs w:val="18"/>
        </w:rPr>
        <w:tab/>
      </w:r>
      <w:r>
        <w:rPr>
          <w:sz w:val="18"/>
          <w:szCs w:val="18"/>
        </w:rPr>
        <w:tab/>
      </w:r>
      <w:r w:rsidRPr="00FE06B2">
        <w:rPr>
          <w:sz w:val="18"/>
          <w:szCs w:val="18"/>
        </w:rPr>
        <w:t>bring the evil in his days: </w:t>
      </w:r>
      <w:r w:rsidRPr="00FE06B2">
        <w:rPr>
          <w:rStyle w:val="clarity-word"/>
          <w:sz w:val="18"/>
          <w:szCs w:val="18"/>
          <w:bdr w:val="none" w:sz="0" w:space="0" w:color="auto" w:frame="1"/>
        </w:rPr>
        <w:t>but</w:t>
      </w:r>
      <w:r w:rsidRPr="00FE06B2">
        <w:rPr>
          <w:sz w:val="18"/>
          <w:szCs w:val="18"/>
        </w:rPr>
        <w:t> in his son’s days will I bring the evil upon his house.</w:t>
      </w:r>
      <w:r>
        <w:rPr>
          <w:sz w:val="18"/>
          <w:szCs w:val="18"/>
        </w:rPr>
        <w:t>”</w:t>
      </w:r>
    </w:p>
    <w:p w:rsidR="008B28C2" w:rsidRPr="0025190A" w:rsidRDefault="008B28C2" w:rsidP="008B28C2">
      <w:pPr>
        <w:pStyle w:val="NoSpacing"/>
        <w:rPr>
          <w:b/>
          <w:sz w:val="18"/>
          <w:szCs w:val="18"/>
          <w:u w:val="single"/>
        </w:rPr>
      </w:pPr>
    </w:p>
    <w:p w:rsidR="008B28C2" w:rsidRPr="0025190A" w:rsidRDefault="008B28C2" w:rsidP="008B28C2">
      <w:pPr>
        <w:pStyle w:val="NoSpacing"/>
        <w:rPr>
          <w:b/>
          <w:sz w:val="18"/>
          <w:szCs w:val="18"/>
          <w:u w:val="single"/>
        </w:rPr>
      </w:pPr>
      <w:r w:rsidRPr="0025190A">
        <w:rPr>
          <w:b/>
          <w:sz w:val="18"/>
          <w:szCs w:val="18"/>
          <w:u w:val="single"/>
        </w:rPr>
        <w:t>Following the death of Ahab in a bloody war, his son Ahaziah reigns as king (1 Kings 22:40)</w:t>
      </w:r>
    </w:p>
    <w:p w:rsidR="008B28C2" w:rsidRPr="00FE06B2" w:rsidRDefault="008B28C2" w:rsidP="008B28C2">
      <w:pPr>
        <w:pStyle w:val="NoSpacing"/>
        <w:rPr>
          <w:sz w:val="18"/>
          <w:szCs w:val="18"/>
          <w:shd w:val="clear" w:color="auto" w:fill="FFFFFF"/>
        </w:rPr>
      </w:pPr>
      <w:r>
        <w:rPr>
          <w:sz w:val="18"/>
          <w:szCs w:val="18"/>
          <w:shd w:val="clear" w:color="auto" w:fill="FFFFFF"/>
        </w:rPr>
        <w:tab/>
      </w:r>
      <w:r w:rsidRPr="00FE06B2">
        <w:rPr>
          <w:sz w:val="18"/>
          <w:szCs w:val="18"/>
          <w:shd w:val="clear" w:color="auto" w:fill="FFFFFF"/>
        </w:rPr>
        <w:t>So Ahab slept with his fathers; and Ahaziah his son reigned in his stead.</w:t>
      </w:r>
    </w:p>
    <w:p w:rsidR="008B28C2" w:rsidRPr="0025190A" w:rsidRDefault="008B28C2" w:rsidP="008B28C2">
      <w:pPr>
        <w:pStyle w:val="NoSpacing"/>
        <w:rPr>
          <w:b/>
          <w:sz w:val="18"/>
          <w:szCs w:val="18"/>
          <w:u w:val="single"/>
        </w:rPr>
      </w:pPr>
    </w:p>
    <w:p w:rsidR="008B28C2" w:rsidRPr="0025190A" w:rsidRDefault="008B28C2" w:rsidP="008B28C2">
      <w:pPr>
        <w:pStyle w:val="NoSpacing"/>
        <w:rPr>
          <w:b/>
          <w:sz w:val="18"/>
          <w:szCs w:val="18"/>
          <w:u w:val="single"/>
        </w:rPr>
      </w:pPr>
      <w:r w:rsidRPr="0025190A">
        <w:rPr>
          <w:b/>
          <w:sz w:val="18"/>
          <w:szCs w:val="18"/>
          <w:u w:val="single"/>
        </w:rPr>
        <w:t>Jehoshaphat, a righteous king, and great great grandson of Solomon, makes peace with the kingdom of the 10 tribes of Israel</w:t>
      </w:r>
    </w:p>
    <w:p w:rsidR="008B28C2" w:rsidRPr="0025190A" w:rsidRDefault="008B28C2" w:rsidP="008B28C2">
      <w:pPr>
        <w:pStyle w:val="NoSpacing"/>
        <w:rPr>
          <w:b/>
          <w:sz w:val="18"/>
          <w:szCs w:val="18"/>
          <w:u w:val="single"/>
        </w:rPr>
      </w:pPr>
      <w:r w:rsidRPr="0025190A">
        <w:rPr>
          <w:b/>
          <w:sz w:val="18"/>
          <w:szCs w:val="18"/>
          <w:u w:val="single"/>
        </w:rPr>
        <w:lastRenderedPageBreak/>
        <w:t>(1 Kings 22:41-44)</w:t>
      </w:r>
    </w:p>
    <w:p w:rsidR="008B28C2" w:rsidRPr="00FE06B2" w:rsidRDefault="008B28C2" w:rsidP="008B28C2">
      <w:pPr>
        <w:pStyle w:val="NoSpacing"/>
        <w:rPr>
          <w:sz w:val="18"/>
          <w:szCs w:val="18"/>
        </w:rPr>
      </w:pPr>
      <w:r>
        <w:rPr>
          <w:sz w:val="18"/>
          <w:szCs w:val="18"/>
        </w:rPr>
        <w:tab/>
      </w:r>
      <w:r w:rsidRPr="00FE06B2">
        <w:rPr>
          <w:sz w:val="18"/>
          <w:szCs w:val="18"/>
        </w:rPr>
        <w:t>And Jehoshaphat the son of Asa began to reign over Judah in the fourth year of Ahab king of Israel.</w:t>
      </w:r>
    </w:p>
    <w:p w:rsidR="008B28C2" w:rsidRPr="00FE06B2" w:rsidRDefault="008B28C2" w:rsidP="008B28C2">
      <w:pPr>
        <w:pStyle w:val="NoSpacing"/>
        <w:rPr>
          <w:sz w:val="18"/>
          <w:szCs w:val="18"/>
        </w:rPr>
      </w:pPr>
      <w:r w:rsidRPr="00FE06B2">
        <w:rPr>
          <w:sz w:val="18"/>
          <w:szCs w:val="18"/>
        </w:rPr>
        <w:t>Jehoshaphat </w:t>
      </w:r>
      <w:r w:rsidRPr="00FE06B2">
        <w:rPr>
          <w:rStyle w:val="clarity-word"/>
          <w:sz w:val="18"/>
          <w:szCs w:val="18"/>
          <w:bdr w:val="none" w:sz="0" w:space="0" w:color="auto" w:frame="1"/>
        </w:rPr>
        <w:t>was</w:t>
      </w:r>
      <w:r w:rsidRPr="00FE06B2">
        <w:rPr>
          <w:sz w:val="18"/>
          <w:szCs w:val="18"/>
        </w:rPr>
        <w:t> thirty and five years old when he began to reign; and he reigned twenty and five years in Jerusalem. And his mother’s name </w:t>
      </w:r>
      <w:r w:rsidRPr="00FE06B2">
        <w:rPr>
          <w:rStyle w:val="clarity-word"/>
          <w:sz w:val="18"/>
          <w:szCs w:val="18"/>
          <w:bdr w:val="none" w:sz="0" w:space="0" w:color="auto" w:frame="1"/>
        </w:rPr>
        <w:t>was</w:t>
      </w:r>
      <w:r w:rsidRPr="00FE06B2">
        <w:rPr>
          <w:sz w:val="18"/>
          <w:szCs w:val="18"/>
        </w:rPr>
        <w:t> Azubah the daughter of Shilhi.</w:t>
      </w:r>
    </w:p>
    <w:p w:rsidR="008B28C2" w:rsidRPr="00FE06B2" w:rsidRDefault="008B28C2" w:rsidP="008B28C2">
      <w:pPr>
        <w:pStyle w:val="NoSpacing"/>
        <w:rPr>
          <w:sz w:val="18"/>
          <w:szCs w:val="18"/>
        </w:rPr>
      </w:pPr>
      <w:r w:rsidRPr="00FE06B2">
        <w:rPr>
          <w:sz w:val="18"/>
          <w:szCs w:val="18"/>
        </w:rPr>
        <w:t>And he walked in all the ways of Asa his father; he turned not aside from it, doing </w:t>
      </w:r>
      <w:r w:rsidRPr="00FE06B2">
        <w:rPr>
          <w:rStyle w:val="clarity-word"/>
          <w:sz w:val="18"/>
          <w:szCs w:val="18"/>
          <w:bdr w:val="none" w:sz="0" w:space="0" w:color="auto" w:frame="1"/>
        </w:rPr>
        <w:t>that which was</w:t>
      </w:r>
      <w:r w:rsidRPr="00FE06B2">
        <w:rPr>
          <w:sz w:val="18"/>
          <w:szCs w:val="18"/>
        </w:rPr>
        <w:t> right in the eyes of the </w:t>
      </w:r>
      <w:r w:rsidRPr="00FE06B2">
        <w:rPr>
          <w:rStyle w:val="small-caps"/>
          <w:sz w:val="18"/>
          <w:szCs w:val="18"/>
          <w:bdr w:val="none" w:sz="0" w:space="0" w:color="auto" w:frame="1"/>
        </w:rPr>
        <w:t>Lord</w:t>
      </w:r>
      <w:r w:rsidRPr="00FE06B2">
        <w:rPr>
          <w:sz w:val="18"/>
          <w:szCs w:val="18"/>
        </w:rPr>
        <w:t>: nevertheless the high places were not taken away; </w:t>
      </w:r>
      <w:r w:rsidRPr="00FE06B2">
        <w:rPr>
          <w:rStyle w:val="clarity-word"/>
          <w:sz w:val="18"/>
          <w:szCs w:val="18"/>
          <w:bdr w:val="none" w:sz="0" w:space="0" w:color="auto" w:frame="1"/>
        </w:rPr>
        <w:t>for</w:t>
      </w:r>
      <w:r w:rsidRPr="00FE06B2">
        <w:rPr>
          <w:sz w:val="18"/>
          <w:szCs w:val="18"/>
        </w:rPr>
        <w:t> the people offered and burnt incense yet in the high places.</w:t>
      </w:r>
    </w:p>
    <w:p w:rsidR="008B28C2" w:rsidRPr="00FE06B2" w:rsidRDefault="008B28C2" w:rsidP="008B28C2">
      <w:pPr>
        <w:pStyle w:val="NoSpacing"/>
        <w:rPr>
          <w:sz w:val="18"/>
          <w:szCs w:val="18"/>
        </w:rPr>
      </w:pPr>
      <w:r w:rsidRPr="00FE06B2">
        <w:rPr>
          <w:sz w:val="18"/>
          <w:szCs w:val="18"/>
        </w:rPr>
        <w:t>And Jehoshaphat made peace with the king of Israel.</w:t>
      </w:r>
    </w:p>
    <w:p w:rsidR="008B28C2" w:rsidRPr="0025190A" w:rsidRDefault="008B28C2" w:rsidP="008B28C2">
      <w:pPr>
        <w:pStyle w:val="NoSpacing"/>
        <w:rPr>
          <w:b/>
          <w:sz w:val="18"/>
          <w:szCs w:val="18"/>
          <w:u w:val="single"/>
        </w:rPr>
      </w:pPr>
    </w:p>
    <w:p w:rsidR="008B28C2" w:rsidRPr="0025190A" w:rsidRDefault="008B28C2" w:rsidP="008B28C2">
      <w:pPr>
        <w:pStyle w:val="NoSpacing"/>
        <w:rPr>
          <w:b/>
          <w:sz w:val="18"/>
          <w:szCs w:val="18"/>
          <w:u w:val="single"/>
        </w:rPr>
      </w:pPr>
      <w:r w:rsidRPr="0025190A">
        <w:rPr>
          <w:b/>
          <w:sz w:val="18"/>
          <w:szCs w:val="18"/>
          <w:u w:val="single"/>
        </w:rPr>
        <w:t>The son of Ahab, Ahaziah, reigns in wickedness over Judah (1 Kings 22:51-53; 2 Kings 8:25-27)</w:t>
      </w:r>
    </w:p>
    <w:p w:rsidR="008B28C2" w:rsidRPr="00FE06B2" w:rsidRDefault="008B28C2" w:rsidP="008B28C2">
      <w:pPr>
        <w:pStyle w:val="NoSpacing"/>
        <w:rPr>
          <w:sz w:val="18"/>
          <w:szCs w:val="18"/>
        </w:rPr>
      </w:pPr>
      <w:r>
        <w:rPr>
          <w:sz w:val="18"/>
          <w:szCs w:val="18"/>
        </w:rPr>
        <w:tab/>
      </w:r>
      <w:r w:rsidRPr="00FE06B2">
        <w:rPr>
          <w:sz w:val="18"/>
          <w:szCs w:val="18"/>
        </w:rPr>
        <w:t>Ahaziah the son of Ahab began to reign over Israel in Samaria the seventeenth year of Jehoshaphat king of Judah, and reigned two years over Israel.</w:t>
      </w:r>
      <w:r>
        <w:rPr>
          <w:sz w:val="18"/>
          <w:szCs w:val="18"/>
        </w:rPr>
        <w:t xml:space="preserve"> </w:t>
      </w:r>
      <w:r w:rsidRPr="00FE06B2">
        <w:rPr>
          <w:sz w:val="18"/>
          <w:szCs w:val="18"/>
        </w:rPr>
        <w:t>And he did evil in the sight of the </w:t>
      </w:r>
      <w:r w:rsidRPr="00FE06B2">
        <w:rPr>
          <w:rStyle w:val="small-caps"/>
          <w:sz w:val="18"/>
          <w:szCs w:val="18"/>
          <w:bdr w:val="none" w:sz="0" w:space="0" w:color="auto" w:frame="1"/>
        </w:rPr>
        <w:t>Lord</w:t>
      </w:r>
      <w:r w:rsidRPr="00FE06B2">
        <w:rPr>
          <w:sz w:val="18"/>
          <w:szCs w:val="18"/>
        </w:rPr>
        <w:t>, and walked in the way of his father, and in the way of his mother, and in the way of Jeroboam the son of Nebat, who made Israel to sin:</w:t>
      </w:r>
      <w:r>
        <w:rPr>
          <w:sz w:val="18"/>
          <w:szCs w:val="18"/>
        </w:rPr>
        <w:t xml:space="preserve"> </w:t>
      </w:r>
      <w:r w:rsidRPr="00FE06B2">
        <w:rPr>
          <w:sz w:val="18"/>
          <w:szCs w:val="18"/>
        </w:rPr>
        <w:t>For he served Baal, and worshipped him, and provoked to anger the </w:t>
      </w:r>
      <w:r w:rsidRPr="00FE06B2">
        <w:rPr>
          <w:rStyle w:val="small-caps"/>
          <w:sz w:val="18"/>
          <w:szCs w:val="18"/>
          <w:bdr w:val="none" w:sz="0" w:space="0" w:color="auto" w:frame="1"/>
        </w:rPr>
        <w:t>Lord</w:t>
      </w:r>
      <w:r w:rsidRPr="00FE06B2">
        <w:rPr>
          <w:sz w:val="18"/>
          <w:szCs w:val="18"/>
        </w:rPr>
        <w:t> God of Israel, according to all that his father had done.</w:t>
      </w:r>
    </w:p>
    <w:p w:rsidR="008B28C2" w:rsidRPr="00FE06B2" w:rsidRDefault="008B28C2" w:rsidP="008B28C2">
      <w:pPr>
        <w:pStyle w:val="NoSpacing"/>
        <w:rPr>
          <w:sz w:val="18"/>
          <w:szCs w:val="18"/>
        </w:rPr>
      </w:pPr>
      <w:r>
        <w:rPr>
          <w:sz w:val="18"/>
          <w:szCs w:val="18"/>
        </w:rPr>
        <w:tab/>
      </w:r>
      <w:r w:rsidRPr="00FE06B2">
        <w:rPr>
          <w:sz w:val="18"/>
          <w:szCs w:val="18"/>
        </w:rPr>
        <w:t>In the twelfth year of Joram the son of Ahab king of Israel did Ahaziah the son of Jehoram king of Judah begin to reign.</w:t>
      </w:r>
    </w:p>
    <w:p w:rsidR="008B28C2" w:rsidRPr="00FE06B2" w:rsidRDefault="008B28C2" w:rsidP="008B28C2">
      <w:pPr>
        <w:pStyle w:val="NoSpacing"/>
        <w:rPr>
          <w:sz w:val="18"/>
          <w:szCs w:val="18"/>
        </w:rPr>
      </w:pPr>
      <w:r w:rsidRPr="00FE06B2">
        <w:rPr>
          <w:sz w:val="18"/>
          <w:szCs w:val="18"/>
        </w:rPr>
        <w:t>Two and twenty years old </w:t>
      </w:r>
      <w:r w:rsidRPr="00FE06B2">
        <w:rPr>
          <w:rStyle w:val="clarity-word"/>
          <w:sz w:val="18"/>
          <w:szCs w:val="18"/>
          <w:bdr w:val="none" w:sz="0" w:space="0" w:color="auto" w:frame="1"/>
        </w:rPr>
        <w:t>was</w:t>
      </w:r>
      <w:r w:rsidRPr="00FE06B2">
        <w:rPr>
          <w:sz w:val="18"/>
          <w:szCs w:val="18"/>
        </w:rPr>
        <w:t> </w:t>
      </w:r>
      <w:r w:rsidRPr="00FE06B2">
        <w:rPr>
          <w:rStyle w:val="study-note-ref"/>
          <w:sz w:val="18"/>
          <w:szCs w:val="18"/>
          <w:bdr w:val="none" w:sz="0" w:space="0" w:color="auto" w:frame="1"/>
        </w:rPr>
        <w:t>Ahaziah</w:t>
      </w:r>
      <w:r w:rsidRPr="00FE06B2">
        <w:rPr>
          <w:sz w:val="18"/>
          <w:szCs w:val="18"/>
        </w:rPr>
        <w:t> when he began to reign; and he reigned one year</w:t>
      </w:r>
      <w:r>
        <w:rPr>
          <w:sz w:val="18"/>
          <w:szCs w:val="18"/>
        </w:rPr>
        <w:t xml:space="preserve"> in Jerusalem. And his mother’s name  </w:t>
      </w:r>
      <w:r w:rsidRPr="00FE06B2">
        <w:rPr>
          <w:rStyle w:val="clarity-word"/>
          <w:sz w:val="18"/>
          <w:szCs w:val="18"/>
          <w:bdr w:val="none" w:sz="0" w:space="0" w:color="auto" w:frame="1"/>
        </w:rPr>
        <w:t>was</w:t>
      </w:r>
      <w:r w:rsidRPr="00FE06B2">
        <w:rPr>
          <w:sz w:val="18"/>
          <w:szCs w:val="18"/>
        </w:rPr>
        <w:t> Athaliah, the daughter of Omri king of Israel.</w:t>
      </w:r>
      <w:r>
        <w:rPr>
          <w:sz w:val="18"/>
          <w:szCs w:val="18"/>
        </w:rPr>
        <w:t xml:space="preserve"> </w:t>
      </w:r>
      <w:r w:rsidRPr="00FE06B2">
        <w:rPr>
          <w:sz w:val="18"/>
          <w:szCs w:val="18"/>
        </w:rPr>
        <w:t>And he walked in the way of the house of Ahab, and did evil in the sight of the </w:t>
      </w:r>
      <w:r w:rsidRPr="00FE06B2">
        <w:rPr>
          <w:rStyle w:val="small-caps"/>
          <w:sz w:val="18"/>
          <w:szCs w:val="18"/>
          <w:bdr w:val="none" w:sz="0" w:space="0" w:color="auto" w:frame="1"/>
        </w:rPr>
        <w:t>Lord</w:t>
      </w:r>
      <w:r w:rsidRPr="00FE06B2">
        <w:rPr>
          <w:sz w:val="18"/>
          <w:szCs w:val="18"/>
        </w:rPr>
        <w:t>, as </w:t>
      </w:r>
      <w:r w:rsidRPr="00FE06B2">
        <w:rPr>
          <w:rStyle w:val="clarity-word"/>
          <w:sz w:val="18"/>
          <w:szCs w:val="18"/>
          <w:bdr w:val="none" w:sz="0" w:space="0" w:color="auto" w:frame="1"/>
        </w:rPr>
        <w:t>did</w:t>
      </w:r>
      <w:r w:rsidRPr="00FE06B2">
        <w:rPr>
          <w:sz w:val="18"/>
          <w:szCs w:val="18"/>
        </w:rPr>
        <w:t> the house of Ahab: for he </w:t>
      </w:r>
      <w:r w:rsidRPr="00FE06B2">
        <w:rPr>
          <w:rStyle w:val="clarity-word"/>
          <w:sz w:val="18"/>
          <w:szCs w:val="18"/>
          <w:bdr w:val="none" w:sz="0" w:space="0" w:color="auto" w:frame="1"/>
        </w:rPr>
        <w:t>was</w:t>
      </w:r>
      <w:r w:rsidRPr="00FE06B2">
        <w:rPr>
          <w:sz w:val="18"/>
          <w:szCs w:val="18"/>
        </w:rPr>
        <w:t> the son in law of the house of Ahab.</w:t>
      </w:r>
    </w:p>
    <w:p w:rsidR="008B28C2" w:rsidRPr="0025190A" w:rsidRDefault="008B28C2" w:rsidP="008B28C2">
      <w:pPr>
        <w:pStyle w:val="NoSpacing"/>
        <w:rPr>
          <w:b/>
          <w:sz w:val="18"/>
          <w:szCs w:val="18"/>
          <w:u w:val="single"/>
        </w:rPr>
      </w:pPr>
    </w:p>
    <w:p w:rsidR="008B28C2" w:rsidRPr="0025190A" w:rsidRDefault="008B28C2" w:rsidP="008B28C2">
      <w:pPr>
        <w:pStyle w:val="NoSpacing"/>
        <w:rPr>
          <w:b/>
          <w:sz w:val="18"/>
          <w:szCs w:val="18"/>
          <w:u w:val="single"/>
        </w:rPr>
      </w:pPr>
      <w:r w:rsidRPr="0025190A">
        <w:rPr>
          <w:b/>
          <w:sz w:val="18"/>
          <w:szCs w:val="18"/>
          <w:u w:val="single"/>
        </w:rPr>
        <w:t>Elisha witnesses Elijah taken up to heaven; succeeds him as prophet (2 Kings 2:6-14)</w:t>
      </w:r>
    </w:p>
    <w:p w:rsidR="008B28C2" w:rsidRDefault="008B28C2" w:rsidP="008B28C2">
      <w:pPr>
        <w:pStyle w:val="NoSpacing"/>
        <w:rPr>
          <w:sz w:val="18"/>
          <w:szCs w:val="18"/>
        </w:rPr>
      </w:pPr>
      <w:r>
        <w:rPr>
          <w:sz w:val="18"/>
          <w:szCs w:val="18"/>
        </w:rPr>
        <w:tab/>
        <w:t>And Elijah said unto [Elisha]</w:t>
      </w:r>
      <w:r w:rsidRPr="00FE06B2">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FE06B2">
        <w:rPr>
          <w:sz w:val="18"/>
          <w:szCs w:val="18"/>
        </w:rPr>
        <w:t>Tarry, I pray thee, here; for the </w:t>
      </w:r>
      <w:r w:rsidRPr="00FE06B2">
        <w:rPr>
          <w:rStyle w:val="small-caps"/>
          <w:sz w:val="18"/>
          <w:szCs w:val="18"/>
          <w:bdr w:val="none" w:sz="0" w:space="0" w:color="auto" w:frame="1"/>
        </w:rPr>
        <w:t>Lord</w:t>
      </w:r>
      <w:r w:rsidRPr="00FE06B2">
        <w:rPr>
          <w:sz w:val="18"/>
          <w:szCs w:val="18"/>
        </w:rPr>
        <w:t> hath sent me to Jordan.</w:t>
      </w:r>
      <w:r>
        <w:rPr>
          <w:sz w:val="18"/>
          <w:szCs w:val="18"/>
        </w:rPr>
        <w:t>”</w:t>
      </w:r>
      <w:r w:rsidRPr="00FE06B2">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t>And [Elisha replied]</w:t>
      </w:r>
      <w:r w:rsidRPr="00FE06B2">
        <w:rPr>
          <w:sz w:val="18"/>
          <w:szCs w:val="18"/>
        </w:rPr>
        <w:t>,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FE06B2">
        <w:rPr>
          <w:rStyle w:val="clarity-word"/>
          <w:sz w:val="18"/>
          <w:szCs w:val="18"/>
          <w:bdr w:val="none" w:sz="0" w:space="0" w:color="auto" w:frame="1"/>
        </w:rPr>
        <w:t>As</w:t>
      </w:r>
      <w:r w:rsidRPr="00FE06B2">
        <w:rPr>
          <w:sz w:val="18"/>
          <w:szCs w:val="18"/>
        </w:rPr>
        <w:t> the </w:t>
      </w:r>
      <w:r w:rsidRPr="00FE06B2">
        <w:rPr>
          <w:rStyle w:val="small-caps"/>
          <w:sz w:val="18"/>
          <w:szCs w:val="18"/>
          <w:bdr w:val="none" w:sz="0" w:space="0" w:color="auto" w:frame="1"/>
        </w:rPr>
        <w:t>Lord</w:t>
      </w:r>
      <w:r w:rsidRPr="00FE06B2">
        <w:rPr>
          <w:sz w:val="18"/>
          <w:szCs w:val="18"/>
        </w:rPr>
        <w:t> liveth, and </w:t>
      </w:r>
      <w:r w:rsidRPr="00FE06B2">
        <w:rPr>
          <w:rStyle w:val="clarity-word"/>
          <w:sz w:val="18"/>
          <w:szCs w:val="18"/>
          <w:bdr w:val="none" w:sz="0" w:space="0" w:color="auto" w:frame="1"/>
        </w:rPr>
        <w:t>as</w:t>
      </w:r>
      <w:r w:rsidRPr="00FE06B2">
        <w:rPr>
          <w:sz w:val="18"/>
          <w:szCs w:val="18"/>
        </w:rPr>
        <w:t> thy soul liveth, I will not leave thee.</w:t>
      </w:r>
      <w:r>
        <w:rPr>
          <w:sz w:val="18"/>
          <w:szCs w:val="18"/>
        </w:rPr>
        <w:t>”</w:t>
      </w:r>
      <w:r w:rsidRPr="00FE06B2">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FE06B2">
        <w:rPr>
          <w:sz w:val="18"/>
          <w:szCs w:val="18"/>
        </w:rPr>
        <w:t>And they two went on.</w:t>
      </w:r>
      <w:r>
        <w:rPr>
          <w:sz w:val="18"/>
          <w:szCs w:val="18"/>
        </w:rPr>
        <w:t xml:space="preserve"> </w:t>
      </w:r>
      <w:r w:rsidRPr="00FE06B2">
        <w:rPr>
          <w:sz w:val="18"/>
          <w:szCs w:val="18"/>
        </w:rPr>
        <w:t>And fifty men of the sons of the prophets went, and stood to view afar off: and they two stood by Jordan.</w:t>
      </w:r>
      <w:r>
        <w:rPr>
          <w:sz w:val="18"/>
          <w:szCs w:val="18"/>
        </w:rPr>
        <w:t xml:space="preserve"> </w:t>
      </w:r>
      <w:r w:rsidRPr="00FE06B2">
        <w:rPr>
          <w:sz w:val="18"/>
          <w:szCs w:val="18"/>
        </w:rPr>
        <w:t>And Elijah took his </w:t>
      </w:r>
      <w:r w:rsidRPr="00FE06B2">
        <w:rPr>
          <w:rStyle w:val="study-note-ref"/>
          <w:sz w:val="18"/>
          <w:szCs w:val="18"/>
          <w:bdr w:val="none" w:sz="0" w:space="0" w:color="auto" w:frame="1"/>
        </w:rPr>
        <w:t>mantle</w:t>
      </w:r>
      <w:r w:rsidRPr="00FE06B2">
        <w:rPr>
          <w:sz w:val="18"/>
          <w:szCs w:val="18"/>
        </w:rPr>
        <w:t>, and wrapped </w:t>
      </w:r>
      <w:r w:rsidRPr="00FE06B2">
        <w:rPr>
          <w:rStyle w:val="clarity-word"/>
          <w:sz w:val="18"/>
          <w:szCs w:val="18"/>
          <w:bdr w:val="none" w:sz="0" w:space="0" w:color="auto" w:frame="1"/>
        </w:rPr>
        <w:t>it</w:t>
      </w:r>
      <w:r w:rsidRPr="00FE06B2">
        <w:rPr>
          <w:sz w:val="18"/>
          <w:szCs w:val="18"/>
        </w:rPr>
        <w:t> together, and smote the </w:t>
      </w:r>
      <w:r w:rsidRPr="00FE06B2">
        <w:rPr>
          <w:rStyle w:val="study-note-ref"/>
          <w:sz w:val="18"/>
          <w:szCs w:val="18"/>
          <w:bdr w:val="none" w:sz="0" w:space="0" w:color="auto" w:frame="1"/>
        </w:rPr>
        <w:t>waters</w:t>
      </w:r>
      <w:r w:rsidRPr="00FE06B2">
        <w:rPr>
          <w:sz w:val="18"/>
          <w:szCs w:val="18"/>
        </w:rPr>
        <w:t>, and they were divided hither and thither, so that they two went over on dry ground.</w:t>
      </w:r>
      <w:r>
        <w:rPr>
          <w:sz w:val="18"/>
          <w:szCs w:val="18"/>
        </w:rPr>
        <w:t xml:space="preserve"> </w:t>
      </w:r>
      <w:r w:rsidRPr="00FE06B2">
        <w:rPr>
          <w:sz w:val="18"/>
          <w:szCs w:val="18"/>
        </w:rPr>
        <w:t xml:space="preserve">And it came to pass, when they were gone over, that Elijah said unto Elisha,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FE06B2">
        <w:rPr>
          <w:sz w:val="18"/>
          <w:szCs w:val="18"/>
        </w:rPr>
        <w:t>Ask what I shall do for thee, before I be taken away from thee.</w:t>
      </w:r>
      <w:r>
        <w:rPr>
          <w:sz w:val="18"/>
          <w:szCs w:val="18"/>
        </w:rPr>
        <w:t>”</w:t>
      </w:r>
      <w:r w:rsidRPr="00FE06B2">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FE06B2">
        <w:rPr>
          <w:sz w:val="18"/>
          <w:szCs w:val="18"/>
        </w:rPr>
        <w:t xml:space="preserve">And Elisha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FE06B2">
        <w:rPr>
          <w:sz w:val="18"/>
          <w:szCs w:val="18"/>
        </w:rPr>
        <w:t>I pray thee, let a </w:t>
      </w:r>
      <w:r w:rsidRPr="00FE06B2">
        <w:rPr>
          <w:rStyle w:val="study-note-ref"/>
          <w:sz w:val="18"/>
          <w:szCs w:val="18"/>
          <w:bdr w:val="none" w:sz="0" w:space="0" w:color="auto" w:frame="1"/>
        </w:rPr>
        <w:t>double</w:t>
      </w:r>
      <w:r w:rsidRPr="00FE06B2">
        <w:rPr>
          <w:sz w:val="18"/>
          <w:szCs w:val="18"/>
        </w:rPr>
        <w:t> portion of thy spirit be upon me.</w:t>
      </w:r>
      <w:r>
        <w:rPr>
          <w:sz w:val="18"/>
          <w:szCs w:val="18"/>
        </w:rPr>
        <w:t>”</w:t>
      </w:r>
    </w:p>
    <w:p w:rsidR="008B28C2" w:rsidRPr="00FE06B2" w:rsidRDefault="008B28C2" w:rsidP="008B28C2">
      <w:pPr>
        <w:pStyle w:val="NoSpacing"/>
        <w:rPr>
          <w:sz w:val="18"/>
          <w:szCs w:val="18"/>
        </w:rPr>
      </w:pPr>
    </w:p>
    <w:p w:rsidR="008B28C2" w:rsidRDefault="008B28C2" w:rsidP="008B28C2">
      <w:pPr>
        <w:pStyle w:val="NoSpacing"/>
        <w:rPr>
          <w:sz w:val="18"/>
          <w:szCs w:val="18"/>
        </w:rPr>
      </w:pPr>
      <w:r>
        <w:rPr>
          <w:sz w:val="18"/>
          <w:szCs w:val="18"/>
        </w:rPr>
        <w:tab/>
        <w:t>And [Elijah]</w:t>
      </w:r>
      <w:r w:rsidRPr="00FE06B2">
        <w:rPr>
          <w:sz w:val="18"/>
          <w:szCs w:val="18"/>
        </w:rPr>
        <w:t xml:space="preserve"> said, </w:t>
      </w:r>
    </w:p>
    <w:p w:rsidR="008B28C2" w:rsidRDefault="008B28C2" w:rsidP="008B28C2">
      <w:pPr>
        <w:pStyle w:val="NoSpacing"/>
        <w:rPr>
          <w:sz w:val="18"/>
          <w:szCs w:val="18"/>
        </w:rPr>
      </w:pPr>
    </w:p>
    <w:p w:rsidR="008B28C2" w:rsidRDefault="008B28C2" w:rsidP="008B28C2">
      <w:pPr>
        <w:pStyle w:val="NoSpacing"/>
        <w:rPr>
          <w:rStyle w:val="clarity-word"/>
          <w:sz w:val="18"/>
          <w:szCs w:val="18"/>
          <w:bdr w:val="none" w:sz="0" w:space="0" w:color="auto" w:frame="1"/>
        </w:rPr>
      </w:pPr>
      <w:r>
        <w:rPr>
          <w:sz w:val="18"/>
          <w:szCs w:val="18"/>
        </w:rPr>
        <w:tab/>
      </w:r>
      <w:r>
        <w:rPr>
          <w:sz w:val="18"/>
          <w:szCs w:val="18"/>
        </w:rPr>
        <w:tab/>
        <w:t>“</w:t>
      </w:r>
      <w:r w:rsidRPr="00FE06B2">
        <w:rPr>
          <w:sz w:val="18"/>
          <w:szCs w:val="18"/>
        </w:rPr>
        <w:t>Thou hast asked a hard thing: </w:t>
      </w:r>
      <w:r w:rsidRPr="00FE06B2">
        <w:rPr>
          <w:rStyle w:val="clarity-word"/>
          <w:sz w:val="18"/>
          <w:szCs w:val="18"/>
          <w:bdr w:val="none" w:sz="0" w:space="0" w:color="auto" w:frame="1"/>
        </w:rPr>
        <w:t>nevertheless,</w:t>
      </w:r>
      <w:r w:rsidRPr="00FE06B2">
        <w:rPr>
          <w:sz w:val="18"/>
          <w:szCs w:val="18"/>
        </w:rPr>
        <w:t> if thou see me </w:t>
      </w:r>
      <w:r w:rsidRPr="00FE06B2">
        <w:rPr>
          <w:rStyle w:val="clarity-word"/>
          <w:sz w:val="18"/>
          <w:szCs w:val="18"/>
          <w:bdr w:val="none" w:sz="0" w:space="0" w:color="auto" w:frame="1"/>
        </w:rPr>
        <w:t>when I am</w:t>
      </w:r>
      <w:r w:rsidRPr="00FE06B2">
        <w:rPr>
          <w:sz w:val="18"/>
          <w:szCs w:val="18"/>
        </w:rPr>
        <w:t xml:space="preserve"> taken from thee, it shall be so unto </w:t>
      </w:r>
      <w:r>
        <w:rPr>
          <w:sz w:val="18"/>
          <w:szCs w:val="18"/>
        </w:rPr>
        <w:tab/>
      </w:r>
      <w:r>
        <w:rPr>
          <w:sz w:val="18"/>
          <w:szCs w:val="18"/>
        </w:rPr>
        <w:tab/>
      </w:r>
      <w:r>
        <w:rPr>
          <w:sz w:val="18"/>
          <w:szCs w:val="18"/>
        </w:rPr>
        <w:tab/>
      </w:r>
      <w:r w:rsidRPr="00FE06B2">
        <w:rPr>
          <w:sz w:val="18"/>
          <w:szCs w:val="18"/>
        </w:rPr>
        <w:t>thee; but if not, it shall not be </w:t>
      </w:r>
      <w:r w:rsidRPr="00FE06B2">
        <w:rPr>
          <w:rStyle w:val="clarity-word"/>
          <w:sz w:val="18"/>
          <w:szCs w:val="18"/>
          <w:bdr w:val="none" w:sz="0" w:space="0" w:color="auto" w:frame="1"/>
        </w:rPr>
        <w:t>so.</w:t>
      </w:r>
      <w:r>
        <w:rPr>
          <w:rStyle w:val="clarity-word"/>
          <w:sz w:val="18"/>
          <w:szCs w:val="18"/>
          <w:bdr w:val="none" w:sz="0" w:space="0" w:color="auto" w:frame="1"/>
        </w:rPr>
        <w:t>”</w:t>
      </w:r>
    </w:p>
    <w:p w:rsidR="008B28C2" w:rsidRPr="00FE06B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FE06B2">
        <w:rPr>
          <w:sz w:val="18"/>
          <w:szCs w:val="18"/>
        </w:rPr>
        <w:t>And it came to pass, as they still went on, and talked, that, behold, </w:t>
      </w:r>
      <w:r w:rsidRPr="00FE06B2">
        <w:rPr>
          <w:rStyle w:val="clarity-word"/>
          <w:sz w:val="18"/>
          <w:szCs w:val="18"/>
          <w:bdr w:val="none" w:sz="0" w:space="0" w:color="auto" w:frame="1"/>
        </w:rPr>
        <w:t>there appeared</w:t>
      </w:r>
      <w:r w:rsidRPr="00FE06B2">
        <w:rPr>
          <w:sz w:val="18"/>
          <w:szCs w:val="18"/>
        </w:rPr>
        <w:t> a </w:t>
      </w:r>
      <w:r w:rsidRPr="00FE06B2">
        <w:rPr>
          <w:rStyle w:val="study-note-ref"/>
          <w:sz w:val="18"/>
          <w:szCs w:val="18"/>
          <w:bdr w:val="none" w:sz="0" w:space="0" w:color="auto" w:frame="1"/>
        </w:rPr>
        <w:t>chariot</w:t>
      </w:r>
      <w:r w:rsidRPr="00FE06B2">
        <w:rPr>
          <w:sz w:val="18"/>
          <w:szCs w:val="18"/>
        </w:rPr>
        <w:t> of fire, and horses of fire, and parted them both asunder; and </w:t>
      </w:r>
      <w:r w:rsidRPr="00FE06B2">
        <w:rPr>
          <w:rStyle w:val="study-note-ref"/>
          <w:sz w:val="18"/>
          <w:szCs w:val="18"/>
          <w:bdr w:val="none" w:sz="0" w:space="0" w:color="auto" w:frame="1"/>
        </w:rPr>
        <w:t>Elijah</w:t>
      </w:r>
      <w:r w:rsidRPr="00FE06B2">
        <w:rPr>
          <w:sz w:val="18"/>
          <w:szCs w:val="18"/>
        </w:rPr>
        <w:t> went up by a </w:t>
      </w:r>
      <w:r w:rsidRPr="00FE06B2">
        <w:rPr>
          <w:rStyle w:val="study-note-ref"/>
          <w:sz w:val="18"/>
          <w:szCs w:val="18"/>
          <w:bdr w:val="none" w:sz="0" w:space="0" w:color="auto" w:frame="1"/>
        </w:rPr>
        <w:t>whirlwind</w:t>
      </w:r>
      <w:r w:rsidRPr="00FE06B2">
        <w:rPr>
          <w:sz w:val="18"/>
          <w:szCs w:val="18"/>
        </w:rPr>
        <w:t> into heaven.</w:t>
      </w:r>
      <w:r>
        <w:rPr>
          <w:sz w:val="18"/>
          <w:szCs w:val="18"/>
        </w:rPr>
        <w:t xml:space="preserve"> </w:t>
      </w:r>
      <w:r w:rsidRPr="00FE06B2">
        <w:rPr>
          <w:sz w:val="18"/>
          <w:szCs w:val="18"/>
        </w:rPr>
        <w:t>And Elisha saw </w:t>
      </w:r>
      <w:r w:rsidRPr="00FE06B2">
        <w:rPr>
          <w:rStyle w:val="clarity-word"/>
          <w:sz w:val="18"/>
          <w:szCs w:val="18"/>
          <w:bdr w:val="none" w:sz="0" w:space="0" w:color="auto" w:frame="1"/>
        </w:rPr>
        <w:t>it,</w:t>
      </w:r>
      <w:r w:rsidRPr="00FE06B2">
        <w:rPr>
          <w:sz w:val="18"/>
          <w:szCs w:val="18"/>
        </w:rPr>
        <w:t xml:space="preserve"> and he cried,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FE06B2">
        <w:rPr>
          <w:sz w:val="18"/>
          <w:szCs w:val="18"/>
        </w:rPr>
        <w:t>My father, my father, the chariot of Israel, and the horsemen thereof.</w:t>
      </w:r>
      <w:r>
        <w:rPr>
          <w:sz w:val="18"/>
          <w:szCs w:val="18"/>
        </w:rPr>
        <w:t>]</w:t>
      </w:r>
      <w:r w:rsidRPr="00FE06B2">
        <w:rPr>
          <w:sz w:val="18"/>
          <w:szCs w:val="18"/>
        </w:rPr>
        <w:t xml:space="preserve"> </w:t>
      </w:r>
    </w:p>
    <w:p w:rsidR="008B28C2" w:rsidRDefault="008B28C2" w:rsidP="008B28C2">
      <w:pPr>
        <w:pStyle w:val="NoSpacing"/>
        <w:rPr>
          <w:sz w:val="18"/>
          <w:szCs w:val="18"/>
        </w:rPr>
      </w:pPr>
    </w:p>
    <w:p w:rsidR="008B28C2" w:rsidRPr="00D544E2" w:rsidRDefault="008B28C2" w:rsidP="00D544E2">
      <w:pPr>
        <w:pStyle w:val="NoSpacing"/>
        <w:rPr>
          <w:sz w:val="18"/>
          <w:szCs w:val="18"/>
        </w:rPr>
      </w:pPr>
      <w:r>
        <w:rPr>
          <w:sz w:val="18"/>
          <w:szCs w:val="18"/>
        </w:rPr>
        <w:tab/>
      </w:r>
      <w:r w:rsidRPr="00FE06B2">
        <w:rPr>
          <w:sz w:val="18"/>
          <w:szCs w:val="18"/>
        </w:rPr>
        <w:t>And he saw him no more: and he took hold of his own clothes, and rent them in two pieces.</w:t>
      </w:r>
      <w:r>
        <w:rPr>
          <w:sz w:val="18"/>
          <w:szCs w:val="18"/>
        </w:rPr>
        <w:t xml:space="preserve"> </w:t>
      </w:r>
      <w:r w:rsidRPr="00FE06B2">
        <w:rPr>
          <w:sz w:val="18"/>
          <w:szCs w:val="18"/>
        </w:rPr>
        <w:t>He took up also the mantle of Elijah that fell from him, and went back, and stood by the bank of Jordan;</w:t>
      </w:r>
      <w:r>
        <w:rPr>
          <w:sz w:val="18"/>
          <w:szCs w:val="18"/>
        </w:rPr>
        <w:t xml:space="preserve"> </w:t>
      </w:r>
      <w:r w:rsidRPr="00FE06B2">
        <w:rPr>
          <w:sz w:val="18"/>
          <w:szCs w:val="18"/>
        </w:rPr>
        <w:t>And he took the mantle of Elijah that fell from him, and smote the waters, and said, Where </w:t>
      </w:r>
      <w:r w:rsidRPr="00FE06B2">
        <w:rPr>
          <w:rStyle w:val="clarity-word"/>
          <w:sz w:val="18"/>
          <w:szCs w:val="18"/>
          <w:bdr w:val="none" w:sz="0" w:space="0" w:color="auto" w:frame="1"/>
        </w:rPr>
        <w:t>is</w:t>
      </w:r>
      <w:r w:rsidRPr="00FE06B2">
        <w:rPr>
          <w:sz w:val="18"/>
          <w:szCs w:val="18"/>
        </w:rPr>
        <w:t> the </w:t>
      </w:r>
      <w:r w:rsidRPr="00FE06B2">
        <w:rPr>
          <w:rStyle w:val="small-caps"/>
          <w:sz w:val="18"/>
          <w:szCs w:val="18"/>
          <w:bdr w:val="none" w:sz="0" w:space="0" w:color="auto" w:frame="1"/>
        </w:rPr>
        <w:t>Lord</w:t>
      </w:r>
      <w:r w:rsidRPr="00FE06B2">
        <w:rPr>
          <w:sz w:val="18"/>
          <w:szCs w:val="18"/>
        </w:rPr>
        <w:t xml:space="preserve"> God of Elijah? And when </w:t>
      </w:r>
      <w:r>
        <w:rPr>
          <w:sz w:val="18"/>
          <w:szCs w:val="18"/>
        </w:rPr>
        <w:t xml:space="preserve">he also had smitten the waters, they </w:t>
      </w:r>
      <w:r w:rsidRPr="00FE06B2">
        <w:rPr>
          <w:rStyle w:val="study-note-ref"/>
          <w:sz w:val="18"/>
          <w:szCs w:val="18"/>
          <w:bdr w:val="none" w:sz="0" w:space="0" w:color="auto" w:frame="1"/>
        </w:rPr>
        <w:t>parted</w:t>
      </w:r>
      <w:r w:rsidRPr="00FE06B2">
        <w:rPr>
          <w:sz w:val="18"/>
          <w:szCs w:val="18"/>
        </w:rPr>
        <w:t> hither and thither: and Elisha went over.</w:t>
      </w:r>
    </w:p>
    <w:p w:rsidR="008B28C2" w:rsidRPr="0025190A" w:rsidRDefault="008B28C2" w:rsidP="008B28C2">
      <w:pPr>
        <w:pStyle w:val="NoSpacing"/>
        <w:rPr>
          <w:b/>
          <w:sz w:val="18"/>
          <w:szCs w:val="18"/>
          <w:u w:val="single"/>
        </w:rPr>
      </w:pPr>
    </w:p>
    <w:p w:rsidR="008B28C2" w:rsidRDefault="008B28C2" w:rsidP="008B28C2">
      <w:pPr>
        <w:pStyle w:val="NoSpacing"/>
        <w:rPr>
          <w:b/>
          <w:sz w:val="18"/>
          <w:szCs w:val="18"/>
          <w:u w:val="single"/>
        </w:rPr>
      </w:pPr>
      <w:r w:rsidRPr="0025190A">
        <w:rPr>
          <w:b/>
          <w:sz w:val="18"/>
          <w:szCs w:val="18"/>
          <w:u w:val="single"/>
        </w:rPr>
        <w:t xml:space="preserve">Various miracles performed by Elisha </w:t>
      </w:r>
    </w:p>
    <w:p w:rsidR="008B28C2" w:rsidRPr="00511CEE" w:rsidRDefault="008B28C2" w:rsidP="008B28C2">
      <w:pPr>
        <w:pStyle w:val="NoSpacing"/>
        <w:rPr>
          <w:b/>
          <w:sz w:val="18"/>
          <w:szCs w:val="18"/>
        </w:rPr>
      </w:pPr>
      <w:r w:rsidRPr="00511CEE">
        <w:rPr>
          <w:b/>
          <w:sz w:val="18"/>
          <w:szCs w:val="18"/>
        </w:rPr>
        <w:t>(See 2 Kings 4-7)</w:t>
      </w:r>
    </w:p>
    <w:p w:rsidR="008B28C2" w:rsidRPr="0025190A" w:rsidRDefault="008B28C2" w:rsidP="008B28C2">
      <w:pPr>
        <w:pStyle w:val="NoSpacing"/>
        <w:rPr>
          <w:b/>
          <w:sz w:val="18"/>
          <w:szCs w:val="18"/>
          <w:u w:val="single"/>
        </w:rPr>
      </w:pPr>
    </w:p>
    <w:p w:rsidR="008B28C2" w:rsidRPr="0025190A" w:rsidRDefault="008B28C2" w:rsidP="008B28C2">
      <w:pPr>
        <w:pStyle w:val="NoSpacing"/>
        <w:rPr>
          <w:b/>
          <w:sz w:val="18"/>
          <w:szCs w:val="18"/>
          <w:u w:val="single"/>
        </w:rPr>
      </w:pPr>
      <w:r w:rsidRPr="0025190A">
        <w:rPr>
          <w:b/>
          <w:sz w:val="18"/>
          <w:szCs w:val="18"/>
          <w:u w:val="single"/>
        </w:rPr>
        <w:t>Elisha sends a prophet to anoint Jehu king over Israel and to afflict the house of Jezebel (2 Kings 9:1-10)</w:t>
      </w:r>
    </w:p>
    <w:p w:rsidR="008B28C2" w:rsidRDefault="008B28C2" w:rsidP="008B28C2">
      <w:pPr>
        <w:pStyle w:val="NoSpacing"/>
        <w:rPr>
          <w:sz w:val="18"/>
          <w:szCs w:val="18"/>
        </w:rPr>
      </w:pPr>
      <w:r>
        <w:rPr>
          <w:sz w:val="18"/>
          <w:szCs w:val="18"/>
        </w:rPr>
        <w:tab/>
      </w:r>
      <w:r w:rsidRPr="00FE06B2">
        <w:rPr>
          <w:sz w:val="18"/>
          <w:szCs w:val="18"/>
        </w:rPr>
        <w:t xml:space="preserve">And Elisha the prophet called one of the children of the prophets, and said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lastRenderedPageBreak/>
        <w:tab/>
      </w:r>
      <w:r>
        <w:rPr>
          <w:sz w:val="18"/>
          <w:szCs w:val="18"/>
        </w:rPr>
        <w:tab/>
        <w:t>“</w:t>
      </w:r>
      <w:r w:rsidRPr="00FE06B2">
        <w:rPr>
          <w:sz w:val="18"/>
          <w:szCs w:val="18"/>
        </w:rPr>
        <w:t>Gird up thy loins, and take this box of oil in thine hand, and go to Ramoth-gilead:</w:t>
      </w:r>
      <w:r>
        <w:rPr>
          <w:sz w:val="18"/>
          <w:szCs w:val="18"/>
        </w:rPr>
        <w:t xml:space="preserve"> </w:t>
      </w:r>
      <w:r w:rsidRPr="00FE06B2">
        <w:rPr>
          <w:sz w:val="18"/>
          <w:szCs w:val="18"/>
        </w:rPr>
        <w:t xml:space="preserve">And when thou comest </w:t>
      </w:r>
      <w:r>
        <w:rPr>
          <w:sz w:val="18"/>
          <w:szCs w:val="18"/>
        </w:rPr>
        <w:tab/>
      </w:r>
      <w:r>
        <w:rPr>
          <w:sz w:val="18"/>
          <w:szCs w:val="18"/>
        </w:rPr>
        <w:tab/>
      </w:r>
      <w:r>
        <w:rPr>
          <w:sz w:val="18"/>
          <w:szCs w:val="18"/>
        </w:rPr>
        <w:tab/>
      </w:r>
      <w:r w:rsidRPr="00FE06B2">
        <w:rPr>
          <w:sz w:val="18"/>
          <w:szCs w:val="18"/>
        </w:rPr>
        <w:t xml:space="preserve">thither, look out there Jehu the son of Jehoshaphat the son of Nimshi, and go in, and make him arise up </w:t>
      </w:r>
      <w:r>
        <w:rPr>
          <w:sz w:val="18"/>
          <w:szCs w:val="18"/>
        </w:rPr>
        <w:tab/>
      </w:r>
      <w:r>
        <w:rPr>
          <w:sz w:val="18"/>
          <w:szCs w:val="18"/>
        </w:rPr>
        <w:tab/>
      </w:r>
      <w:r>
        <w:rPr>
          <w:sz w:val="18"/>
          <w:szCs w:val="18"/>
        </w:rPr>
        <w:tab/>
      </w:r>
      <w:r w:rsidRPr="00FE06B2">
        <w:rPr>
          <w:sz w:val="18"/>
          <w:szCs w:val="18"/>
        </w:rPr>
        <w:t>from among his brethren, and carry him to an inner chamber;</w:t>
      </w:r>
      <w:r>
        <w:rPr>
          <w:sz w:val="18"/>
          <w:szCs w:val="18"/>
        </w:rPr>
        <w:t xml:space="preserve"> </w:t>
      </w:r>
      <w:r w:rsidRPr="00FE06B2">
        <w:rPr>
          <w:sz w:val="18"/>
          <w:szCs w:val="18"/>
        </w:rPr>
        <w:t>Then take the box of oil, and pour </w:t>
      </w:r>
      <w:r w:rsidRPr="00FE06B2">
        <w:rPr>
          <w:rStyle w:val="clarity-word"/>
          <w:sz w:val="18"/>
          <w:szCs w:val="18"/>
          <w:bdr w:val="none" w:sz="0" w:space="0" w:color="auto" w:frame="1"/>
        </w:rPr>
        <w:t>it</w:t>
      </w:r>
      <w:r w:rsidRPr="00FE06B2">
        <w:rPr>
          <w:sz w:val="18"/>
          <w:szCs w:val="18"/>
        </w:rPr>
        <w:t xml:space="preserve"> on his </w:t>
      </w:r>
      <w:r>
        <w:rPr>
          <w:sz w:val="18"/>
          <w:szCs w:val="18"/>
        </w:rPr>
        <w:tab/>
      </w:r>
      <w:r>
        <w:rPr>
          <w:sz w:val="18"/>
          <w:szCs w:val="18"/>
        </w:rPr>
        <w:tab/>
      </w:r>
      <w:r>
        <w:rPr>
          <w:sz w:val="18"/>
          <w:szCs w:val="18"/>
        </w:rPr>
        <w:tab/>
      </w:r>
      <w:r w:rsidRPr="00FE06B2">
        <w:rPr>
          <w:sz w:val="18"/>
          <w:szCs w:val="18"/>
        </w:rPr>
        <w:t>head, and say, Thus saith the </w:t>
      </w:r>
      <w:r w:rsidRPr="00FE06B2">
        <w:rPr>
          <w:rStyle w:val="small-caps"/>
          <w:sz w:val="18"/>
          <w:szCs w:val="18"/>
          <w:bdr w:val="none" w:sz="0" w:space="0" w:color="auto" w:frame="1"/>
        </w:rPr>
        <w:t>Lord</w:t>
      </w:r>
      <w:r w:rsidRPr="00FE06B2">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FE06B2">
        <w:rPr>
          <w:sz w:val="18"/>
          <w:szCs w:val="18"/>
        </w:rPr>
        <w:t>I have anointed thee king over Israel. Then open the door, and flee, and tarry not.</w:t>
      </w:r>
      <w:r>
        <w:rPr>
          <w:sz w:val="18"/>
          <w:szCs w:val="18"/>
        </w:rPr>
        <w:t>’</w:t>
      </w:r>
    </w:p>
    <w:p w:rsidR="008B28C2" w:rsidRPr="00FE06B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FE06B2">
        <w:rPr>
          <w:sz w:val="18"/>
          <w:szCs w:val="18"/>
        </w:rPr>
        <w:t>So the young man, </w:t>
      </w:r>
      <w:r w:rsidRPr="00FE06B2">
        <w:rPr>
          <w:rStyle w:val="clarity-word"/>
          <w:sz w:val="18"/>
          <w:szCs w:val="18"/>
          <w:bdr w:val="none" w:sz="0" w:space="0" w:color="auto" w:frame="1"/>
        </w:rPr>
        <w:t>even</w:t>
      </w:r>
      <w:r w:rsidRPr="00FE06B2">
        <w:rPr>
          <w:sz w:val="18"/>
          <w:szCs w:val="18"/>
        </w:rPr>
        <w:t> the young man</w:t>
      </w:r>
      <w:r>
        <w:rPr>
          <w:sz w:val="18"/>
          <w:szCs w:val="18"/>
        </w:rPr>
        <w:t>,</w:t>
      </w:r>
      <w:r w:rsidRPr="00FE06B2">
        <w:rPr>
          <w:sz w:val="18"/>
          <w:szCs w:val="18"/>
        </w:rPr>
        <w:t xml:space="preserve"> the prophet, went to Ramoth-gilead.</w:t>
      </w:r>
      <w:r>
        <w:rPr>
          <w:sz w:val="18"/>
          <w:szCs w:val="18"/>
        </w:rPr>
        <w:t xml:space="preserve"> </w:t>
      </w:r>
      <w:r w:rsidRPr="00FE06B2">
        <w:rPr>
          <w:sz w:val="18"/>
          <w:szCs w:val="18"/>
        </w:rPr>
        <w:t>And when he came, behold, the captains of the host </w:t>
      </w:r>
      <w:r w:rsidRPr="00FE06B2">
        <w:rPr>
          <w:rStyle w:val="clarity-word"/>
          <w:sz w:val="18"/>
          <w:szCs w:val="18"/>
          <w:bdr w:val="none" w:sz="0" w:space="0" w:color="auto" w:frame="1"/>
        </w:rPr>
        <w:t>were</w:t>
      </w:r>
      <w:r w:rsidRPr="00FE06B2">
        <w:rPr>
          <w:sz w:val="18"/>
          <w:szCs w:val="18"/>
        </w:rPr>
        <w:t xml:space="preserve"> sitting; and he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FE06B2">
        <w:rPr>
          <w:sz w:val="18"/>
          <w:szCs w:val="18"/>
        </w:rPr>
        <w:t>I have an errand to thee, O captain.</w:t>
      </w:r>
      <w:r>
        <w:rPr>
          <w:sz w:val="18"/>
          <w:szCs w:val="18"/>
        </w:rPr>
        <w:t>”</w:t>
      </w:r>
      <w:r w:rsidRPr="00FE06B2">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FE06B2">
        <w:rPr>
          <w:sz w:val="18"/>
          <w:szCs w:val="18"/>
        </w:rPr>
        <w:t xml:space="preserve">And Jehu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FE06B2">
        <w:rPr>
          <w:sz w:val="18"/>
          <w:szCs w:val="18"/>
        </w:rPr>
        <w:t>Unto which of all us?</w:t>
      </w:r>
      <w:r>
        <w:rPr>
          <w:sz w:val="18"/>
          <w:szCs w:val="18"/>
        </w:rPr>
        <w:t>”</w:t>
      </w:r>
      <w:r w:rsidRPr="00FE06B2">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t>And [the prophet]</w:t>
      </w:r>
      <w:r w:rsidRPr="00FE06B2">
        <w:rPr>
          <w:sz w:val="18"/>
          <w:szCs w:val="18"/>
        </w:rPr>
        <w:t xml:space="preserve">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FE06B2">
        <w:rPr>
          <w:sz w:val="18"/>
          <w:szCs w:val="18"/>
        </w:rPr>
        <w:t>To thee, O captain.</w:t>
      </w:r>
      <w:r>
        <w:rPr>
          <w:sz w:val="18"/>
          <w:szCs w:val="18"/>
        </w:rPr>
        <w:t>”</w:t>
      </w:r>
    </w:p>
    <w:p w:rsidR="008B28C2" w:rsidRPr="00FE06B2" w:rsidRDefault="008B28C2" w:rsidP="008B28C2">
      <w:pPr>
        <w:pStyle w:val="NoSpacing"/>
        <w:rPr>
          <w:sz w:val="18"/>
          <w:szCs w:val="18"/>
        </w:rPr>
      </w:pPr>
    </w:p>
    <w:p w:rsidR="008B28C2" w:rsidRDefault="008B28C2" w:rsidP="008B28C2">
      <w:pPr>
        <w:pStyle w:val="NoSpacing"/>
        <w:rPr>
          <w:sz w:val="18"/>
          <w:szCs w:val="18"/>
        </w:rPr>
      </w:pPr>
      <w:r>
        <w:rPr>
          <w:sz w:val="18"/>
          <w:szCs w:val="18"/>
        </w:rPr>
        <w:tab/>
        <w:t>And [the prophet]</w:t>
      </w:r>
      <w:r w:rsidRPr="00FE06B2">
        <w:rPr>
          <w:sz w:val="18"/>
          <w:szCs w:val="18"/>
        </w:rPr>
        <w:t xml:space="preserve"> arose, and went into the house; and he poured the </w:t>
      </w:r>
      <w:r w:rsidRPr="00FE06B2">
        <w:rPr>
          <w:rStyle w:val="study-note-ref"/>
          <w:sz w:val="18"/>
          <w:szCs w:val="18"/>
          <w:bdr w:val="none" w:sz="0" w:space="0" w:color="auto" w:frame="1"/>
        </w:rPr>
        <w:t>oil</w:t>
      </w:r>
      <w:r>
        <w:rPr>
          <w:sz w:val="18"/>
          <w:szCs w:val="18"/>
        </w:rPr>
        <w:t> on [the Captain’s]</w:t>
      </w:r>
      <w:r w:rsidRPr="00FE06B2">
        <w:rPr>
          <w:sz w:val="18"/>
          <w:szCs w:val="18"/>
        </w:rPr>
        <w:t xml:space="preserve"> head, and said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FE06B2">
        <w:rPr>
          <w:sz w:val="18"/>
          <w:szCs w:val="18"/>
        </w:rPr>
        <w:t>Thus saith the </w:t>
      </w:r>
      <w:r w:rsidRPr="00FE06B2">
        <w:rPr>
          <w:rStyle w:val="small-caps"/>
          <w:sz w:val="18"/>
          <w:szCs w:val="18"/>
          <w:bdr w:val="none" w:sz="0" w:space="0" w:color="auto" w:frame="1"/>
        </w:rPr>
        <w:t>Lord</w:t>
      </w:r>
      <w:r w:rsidRPr="00FE06B2">
        <w:rPr>
          <w:sz w:val="18"/>
          <w:szCs w:val="18"/>
        </w:rPr>
        <w:t xml:space="preserve"> God of Israel, </w:t>
      </w:r>
    </w:p>
    <w:p w:rsidR="008B28C2" w:rsidRDefault="008B28C2" w:rsidP="008B28C2">
      <w:pPr>
        <w:pStyle w:val="NoSpacing"/>
        <w:rPr>
          <w:sz w:val="18"/>
          <w:szCs w:val="18"/>
        </w:rPr>
      </w:pPr>
    </w:p>
    <w:p w:rsidR="008B28C2" w:rsidRPr="00FE06B2" w:rsidRDefault="008B28C2" w:rsidP="008B28C2">
      <w:pPr>
        <w:pStyle w:val="NoSpacing"/>
        <w:rPr>
          <w:sz w:val="18"/>
          <w:szCs w:val="18"/>
        </w:rPr>
      </w:pPr>
      <w:r>
        <w:rPr>
          <w:sz w:val="18"/>
          <w:szCs w:val="18"/>
        </w:rPr>
        <w:tab/>
      </w:r>
      <w:r>
        <w:rPr>
          <w:sz w:val="18"/>
          <w:szCs w:val="18"/>
        </w:rPr>
        <w:tab/>
      </w:r>
      <w:r>
        <w:rPr>
          <w:sz w:val="18"/>
          <w:szCs w:val="18"/>
        </w:rPr>
        <w:tab/>
        <w:t>‘</w:t>
      </w:r>
      <w:r w:rsidRPr="00FE06B2">
        <w:rPr>
          <w:sz w:val="18"/>
          <w:szCs w:val="18"/>
        </w:rPr>
        <w:t>I have anointed thee king over the people of the </w:t>
      </w:r>
      <w:r w:rsidRPr="00FE06B2">
        <w:rPr>
          <w:rStyle w:val="small-caps"/>
          <w:sz w:val="18"/>
          <w:szCs w:val="18"/>
          <w:bdr w:val="none" w:sz="0" w:space="0" w:color="auto" w:frame="1"/>
        </w:rPr>
        <w:t>Lord</w:t>
      </w:r>
      <w:r w:rsidRPr="00FE06B2">
        <w:rPr>
          <w:sz w:val="18"/>
          <w:szCs w:val="18"/>
        </w:rPr>
        <w:t>, </w:t>
      </w:r>
      <w:r w:rsidRPr="00FE06B2">
        <w:rPr>
          <w:rStyle w:val="clarity-word"/>
          <w:sz w:val="18"/>
          <w:szCs w:val="18"/>
          <w:bdr w:val="none" w:sz="0" w:space="0" w:color="auto" w:frame="1"/>
        </w:rPr>
        <w:t>even</w:t>
      </w:r>
      <w:r w:rsidRPr="00FE06B2">
        <w:rPr>
          <w:sz w:val="18"/>
          <w:szCs w:val="18"/>
        </w:rPr>
        <w:t> over Israel.</w:t>
      </w:r>
      <w:r>
        <w:rPr>
          <w:sz w:val="18"/>
          <w:szCs w:val="18"/>
        </w:rPr>
        <w:t xml:space="preserve"> </w:t>
      </w:r>
      <w:r w:rsidRPr="00FE06B2">
        <w:rPr>
          <w:sz w:val="18"/>
          <w:szCs w:val="18"/>
        </w:rPr>
        <w:t>And thou shalt </w:t>
      </w:r>
      <w:r w:rsidRPr="00FE06B2">
        <w:rPr>
          <w:rStyle w:val="study-note-ref"/>
          <w:sz w:val="18"/>
          <w:szCs w:val="18"/>
          <w:bdr w:val="none" w:sz="0" w:space="0" w:color="auto" w:frame="1"/>
        </w:rPr>
        <w:t>smite</w:t>
      </w:r>
      <w:r w:rsidRPr="00FE06B2">
        <w:rPr>
          <w:sz w:val="18"/>
          <w:szCs w:val="18"/>
        </w:rPr>
        <w:t xml:space="preserve"> the </w:t>
      </w:r>
      <w:r>
        <w:rPr>
          <w:sz w:val="18"/>
          <w:szCs w:val="18"/>
        </w:rPr>
        <w:tab/>
      </w:r>
      <w:r>
        <w:rPr>
          <w:sz w:val="18"/>
          <w:szCs w:val="18"/>
        </w:rPr>
        <w:tab/>
      </w:r>
      <w:r>
        <w:rPr>
          <w:sz w:val="18"/>
          <w:szCs w:val="18"/>
        </w:rPr>
        <w:tab/>
      </w:r>
      <w:r>
        <w:rPr>
          <w:sz w:val="18"/>
          <w:szCs w:val="18"/>
        </w:rPr>
        <w:tab/>
      </w:r>
      <w:r w:rsidRPr="00FE06B2">
        <w:rPr>
          <w:sz w:val="18"/>
          <w:szCs w:val="18"/>
        </w:rPr>
        <w:t xml:space="preserve">house of Ahab thy master, that I may avenge the blood of my servants the prophets, and the </w:t>
      </w:r>
      <w:r>
        <w:rPr>
          <w:sz w:val="18"/>
          <w:szCs w:val="18"/>
        </w:rPr>
        <w:tab/>
      </w:r>
      <w:r>
        <w:rPr>
          <w:sz w:val="18"/>
          <w:szCs w:val="18"/>
        </w:rPr>
        <w:tab/>
      </w:r>
      <w:r>
        <w:rPr>
          <w:sz w:val="18"/>
          <w:szCs w:val="18"/>
        </w:rPr>
        <w:tab/>
      </w:r>
      <w:r>
        <w:rPr>
          <w:sz w:val="18"/>
          <w:szCs w:val="18"/>
        </w:rPr>
        <w:tab/>
      </w:r>
      <w:r w:rsidRPr="00FE06B2">
        <w:rPr>
          <w:sz w:val="18"/>
          <w:szCs w:val="18"/>
        </w:rPr>
        <w:t>blood of all the servants of the </w:t>
      </w:r>
      <w:r w:rsidRPr="00FE06B2">
        <w:rPr>
          <w:rStyle w:val="small-caps"/>
          <w:sz w:val="18"/>
          <w:szCs w:val="18"/>
          <w:bdr w:val="none" w:sz="0" w:space="0" w:color="auto" w:frame="1"/>
        </w:rPr>
        <w:t>Lord</w:t>
      </w:r>
      <w:r w:rsidRPr="00FE06B2">
        <w:rPr>
          <w:sz w:val="18"/>
          <w:szCs w:val="18"/>
        </w:rPr>
        <w:t>, at the hand of </w:t>
      </w:r>
      <w:r w:rsidRPr="00FE06B2">
        <w:rPr>
          <w:rStyle w:val="study-note-ref"/>
          <w:sz w:val="18"/>
          <w:szCs w:val="18"/>
          <w:bdr w:val="none" w:sz="0" w:space="0" w:color="auto" w:frame="1"/>
        </w:rPr>
        <w:t>Jezebel</w:t>
      </w:r>
      <w:r w:rsidRPr="00FE06B2">
        <w:rPr>
          <w:sz w:val="18"/>
          <w:szCs w:val="18"/>
        </w:rPr>
        <w:t>.</w:t>
      </w:r>
      <w:r>
        <w:rPr>
          <w:sz w:val="18"/>
          <w:szCs w:val="18"/>
        </w:rPr>
        <w:t xml:space="preserve"> </w:t>
      </w:r>
      <w:r w:rsidRPr="00FE06B2">
        <w:rPr>
          <w:sz w:val="18"/>
          <w:szCs w:val="18"/>
        </w:rPr>
        <w:t>For the whole house of </w:t>
      </w:r>
      <w:r w:rsidRPr="00FE06B2">
        <w:rPr>
          <w:rStyle w:val="study-note-ref"/>
          <w:sz w:val="18"/>
          <w:szCs w:val="18"/>
          <w:bdr w:val="none" w:sz="0" w:space="0" w:color="auto" w:frame="1"/>
        </w:rPr>
        <w:t>Ahab</w:t>
      </w:r>
      <w:r w:rsidRPr="00FE06B2">
        <w:rPr>
          <w:sz w:val="18"/>
          <w:szCs w:val="18"/>
        </w:rPr>
        <w:t xml:space="preserve"> shall </w:t>
      </w:r>
      <w:r>
        <w:rPr>
          <w:sz w:val="18"/>
          <w:szCs w:val="18"/>
        </w:rPr>
        <w:tab/>
      </w:r>
      <w:r>
        <w:rPr>
          <w:sz w:val="18"/>
          <w:szCs w:val="18"/>
        </w:rPr>
        <w:tab/>
      </w:r>
      <w:r>
        <w:rPr>
          <w:sz w:val="18"/>
          <w:szCs w:val="18"/>
        </w:rPr>
        <w:tab/>
      </w:r>
      <w:r>
        <w:rPr>
          <w:sz w:val="18"/>
          <w:szCs w:val="18"/>
        </w:rPr>
        <w:tab/>
      </w:r>
      <w:r w:rsidRPr="00FE06B2">
        <w:rPr>
          <w:sz w:val="18"/>
          <w:szCs w:val="18"/>
        </w:rPr>
        <w:t xml:space="preserve">perish: and I will cut off from Ahab him that pisseth against the wall, and him that is shut up and </w:t>
      </w:r>
      <w:r>
        <w:rPr>
          <w:sz w:val="18"/>
          <w:szCs w:val="18"/>
        </w:rPr>
        <w:tab/>
      </w:r>
      <w:r>
        <w:rPr>
          <w:sz w:val="18"/>
          <w:szCs w:val="18"/>
        </w:rPr>
        <w:tab/>
      </w:r>
      <w:r>
        <w:rPr>
          <w:sz w:val="18"/>
          <w:szCs w:val="18"/>
        </w:rPr>
        <w:tab/>
      </w:r>
      <w:r>
        <w:rPr>
          <w:sz w:val="18"/>
          <w:szCs w:val="18"/>
        </w:rPr>
        <w:tab/>
      </w:r>
      <w:r w:rsidRPr="00FE06B2">
        <w:rPr>
          <w:sz w:val="18"/>
          <w:szCs w:val="18"/>
        </w:rPr>
        <w:t>left in Israel:</w:t>
      </w:r>
      <w:r>
        <w:rPr>
          <w:sz w:val="18"/>
          <w:szCs w:val="18"/>
        </w:rPr>
        <w:t xml:space="preserve"> </w:t>
      </w:r>
      <w:r w:rsidRPr="00FE06B2">
        <w:rPr>
          <w:sz w:val="18"/>
          <w:szCs w:val="18"/>
        </w:rPr>
        <w:t>And I will make the house of Ahab like the house of </w:t>
      </w:r>
      <w:r w:rsidRPr="00FE06B2">
        <w:rPr>
          <w:rStyle w:val="study-note-ref"/>
          <w:sz w:val="18"/>
          <w:szCs w:val="18"/>
          <w:bdr w:val="none" w:sz="0" w:space="0" w:color="auto" w:frame="1"/>
        </w:rPr>
        <w:t>Jeroboam</w:t>
      </w:r>
      <w:r w:rsidRPr="00FE06B2">
        <w:rPr>
          <w:sz w:val="18"/>
          <w:szCs w:val="18"/>
        </w:rPr>
        <w:t xml:space="preserve"> the son of Nebat, and </w:t>
      </w:r>
      <w:r>
        <w:rPr>
          <w:sz w:val="18"/>
          <w:szCs w:val="18"/>
        </w:rPr>
        <w:tab/>
      </w:r>
      <w:r>
        <w:rPr>
          <w:sz w:val="18"/>
          <w:szCs w:val="18"/>
        </w:rPr>
        <w:tab/>
      </w:r>
      <w:r>
        <w:rPr>
          <w:sz w:val="18"/>
          <w:szCs w:val="18"/>
        </w:rPr>
        <w:tab/>
      </w:r>
      <w:r>
        <w:rPr>
          <w:sz w:val="18"/>
          <w:szCs w:val="18"/>
        </w:rPr>
        <w:tab/>
      </w:r>
      <w:r w:rsidRPr="00FE06B2">
        <w:rPr>
          <w:sz w:val="18"/>
          <w:szCs w:val="18"/>
        </w:rPr>
        <w:t>like the house of </w:t>
      </w:r>
      <w:r w:rsidRPr="00FE06B2">
        <w:rPr>
          <w:rStyle w:val="study-note-ref"/>
          <w:sz w:val="18"/>
          <w:szCs w:val="18"/>
          <w:bdr w:val="none" w:sz="0" w:space="0" w:color="auto" w:frame="1"/>
        </w:rPr>
        <w:t>Baasha</w:t>
      </w:r>
      <w:r w:rsidRPr="00FE06B2">
        <w:rPr>
          <w:sz w:val="18"/>
          <w:szCs w:val="18"/>
        </w:rPr>
        <w:t> the son of Ahijah:</w:t>
      </w:r>
      <w:r>
        <w:rPr>
          <w:sz w:val="18"/>
          <w:szCs w:val="18"/>
        </w:rPr>
        <w:t xml:space="preserve"> </w:t>
      </w:r>
      <w:r w:rsidRPr="00FE06B2">
        <w:rPr>
          <w:sz w:val="18"/>
          <w:szCs w:val="18"/>
        </w:rPr>
        <w:t>And the </w:t>
      </w:r>
      <w:r w:rsidRPr="00FE06B2">
        <w:rPr>
          <w:rStyle w:val="study-note-ref"/>
          <w:sz w:val="18"/>
          <w:szCs w:val="18"/>
          <w:bdr w:val="none" w:sz="0" w:space="0" w:color="auto" w:frame="1"/>
        </w:rPr>
        <w:t>dogs</w:t>
      </w:r>
      <w:r w:rsidRPr="00FE06B2">
        <w:rPr>
          <w:sz w:val="18"/>
          <w:szCs w:val="18"/>
        </w:rPr>
        <w:t xml:space="preserve"> shall eat Jezebel in the portion of Jezreel, </w:t>
      </w:r>
      <w:r>
        <w:rPr>
          <w:sz w:val="18"/>
          <w:szCs w:val="18"/>
        </w:rPr>
        <w:tab/>
      </w:r>
      <w:r>
        <w:rPr>
          <w:sz w:val="18"/>
          <w:szCs w:val="18"/>
        </w:rPr>
        <w:tab/>
      </w:r>
      <w:r>
        <w:rPr>
          <w:sz w:val="18"/>
          <w:szCs w:val="18"/>
        </w:rPr>
        <w:tab/>
      </w:r>
      <w:r>
        <w:rPr>
          <w:sz w:val="18"/>
          <w:szCs w:val="18"/>
        </w:rPr>
        <w:tab/>
      </w:r>
      <w:r w:rsidRPr="00FE06B2">
        <w:rPr>
          <w:sz w:val="18"/>
          <w:szCs w:val="18"/>
        </w:rPr>
        <w:t>and </w:t>
      </w:r>
      <w:r w:rsidRPr="00FE06B2">
        <w:rPr>
          <w:rStyle w:val="clarity-word"/>
          <w:sz w:val="18"/>
          <w:szCs w:val="18"/>
          <w:bdr w:val="none" w:sz="0" w:space="0" w:color="auto" w:frame="1"/>
        </w:rPr>
        <w:t>there shall be</w:t>
      </w:r>
      <w:r w:rsidRPr="00FE06B2">
        <w:rPr>
          <w:sz w:val="18"/>
          <w:szCs w:val="18"/>
        </w:rPr>
        <w:t> none to bury </w:t>
      </w:r>
      <w:r w:rsidRPr="00FE06B2">
        <w:rPr>
          <w:rStyle w:val="clarity-word"/>
          <w:sz w:val="18"/>
          <w:szCs w:val="18"/>
          <w:bdr w:val="none" w:sz="0" w:space="0" w:color="auto" w:frame="1"/>
        </w:rPr>
        <w:t>her.</w:t>
      </w:r>
      <w:r w:rsidRPr="00FE06B2">
        <w:rPr>
          <w:sz w:val="18"/>
          <w:szCs w:val="18"/>
        </w:rPr>
        <w:t> And he opened the door, and fled.</w:t>
      </w:r>
      <w:r>
        <w:rPr>
          <w:sz w:val="18"/>
          <w:szCs w:val="18"/>
        </w:rPr>
        <w:t>”</w:t>
      </w:r>
    </w:p>
    <w:p w:rsidR="008B28C2" w:rsidRPr="0025190A" w:rsidRDefault="008B28C2" w:rsidP="008B28C2">
      <w:pPr>
        <w:pStyle w:val="NoSpacing"/>
        <w:rPr>
          <w:b/>
          <w:sz w:val="18"/>
          <w:szCs w:val="18"/>
          <w:u w:val="single"/>
        </w:rPr>
      </w:pPr>
    </w:p>
    <w:p w:rsidR="008B28C2" w:rsidRPr="0025190A" w:rsidRDefault="008B28C2" w:rsidP="008B28C2">
      <w:pPr>
        <w:pStyle w:val="NoSpacing"/>
        <w:rPr>
          <w:b/>
          <w:sz w:val="18"/>
          <w:szCs w:val="18"/>
          <w:u w:val="single"/>
        </w:rPr>
      </w:pPr>
      <w:r w:rsidRPr="0025190A">
        <w:rPr>
          <w:b/>
          <w:sz w:val="18"/>
          <w:szCs w:val="18"/>
          <w:u w:val="single"/>
        </w:rPr>
        <w:t>Jehu makes war with Jezebel, who dies, fulfilling the prophecy of Elijah (2 Kings 9:30-37)</w:t>
      </w:r>
    </w:p>
    <w:p w:rsidR="008B28C2" w:rsidRDefault="008B28C2" w:rsidP="008B28C2">
      <w:pPr>
        <w:pStyle w:val="NoSpacing"/>
        <w:rPr>
          <w:sz w:val="18"/>
          <w:szCs w:val="18"/>
        </w:rPr>
      </w:pPr>
      <w:r>
        <w:rPr>
          <w:sz w:val="18"/>
          <w:szCs w:val="18"/>
        </w:rPr>
        <w:tab/>
      </w:r>
      <w:r w:rsidRPr="00FE06B2">
        <w:rPr>
          <w:sz w:val="18"/>
          <w:szCs w:val="18"/>
        </w:rPr>
        <w:t>And when Jehu was come to Jezreel, Jezebel heard </w:t>
      </w:r>
      <w:r w:rsidRPr="00FE06B2">
        <w:rPr>
          <w:rStyle w:val="clarity-word"/>
          <w:sz w:val="18"/>
          <w:szCs w:val="18"/>
          <w:bdr w:val="none" w:sz="0" w:space="0" w:color="auto" w:frame="1"/>
        </w:rPr>
        <w:t>of it;</w:t>
      </w:r>
      <w:r w:rsidRPr="00FE06B2">
        <w:rPr>
          <w:sz w:val="18"/>
          <w:szCs w:val="18"/>
        </w:rPr>
        <w:t> and she painted her face, and </w:t>
      </w:r>
      <w:r>
        <w:rPr>
          <w:rStyle w:val="study-note-ref"/>
          <w:sz w:val="18"/>
          <w:szCs w:val="18"/>
          <w:bdr w:val="none" w:sz="0" w:space="0" w:color="auto" w:frame="1"/>
        </w:rPr>
        <w:t>[turned]</w:t>
      </w:r>
      <w:r>
        <w:rPr>
          <w:sz w:val="18"/>
          <w:szCs w:val="18"/>
        </w:rPr>
        <w:t> her head, and looked out…</w:t>
      </w:r>
      <w:r w:rsidRPr="00FE06B2">
        <w:rPr>
          <w:sz w:val="18"/>
          <w:szCs w:val="18"/>
        </w:rPr>
        <w:t>a window.</w:t>
      </w:r>
      <w:r>
        <w:rPr>
          <w:sz w:val="18"/>
          <w:szCs w:val="18"/>
        </w:rPr>
        <w:t xml:space="preserve"> </w:t>
      </w:r>
      <w:r w:rsidRPr="00FE06B2">
        <w:rPr>
          <w:sz w:val="18"/>
          <w:szCs w:val="18"/>
        </w:rPr>
        <w:t>And as Jehu entered in at the gate, she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FE06B2">
        <w:rPr>
          <w:rStyle w:val="clarity-word"/>
          <w:sz w:val="18"/>
          <w:szCs w:val="18"/>
          <w:bdr w:val="none" w:sz="0" w:space="0" w:color="auto" w:frame="1"/>
        </w:rPr>
        <w:t>Had</w:t>
      </w:r>
      <w:r w:rsidRPr="00FE06B2">
        <w:rPr>
          <w:sz w:val="18"/>
          <w:szCs w:val="18"/>
        </w:rPr>
        <w:t> </w:t>
      </w:r>
      <w:r w:rsidRPr="00FE06B2">
        <w:rPr>
          <w:rStyle w:val="study-note-ref"/>
          <w:sz w:val="18"/>
          <w:szCs w:val="18"/>
          <w:bdr w:val="none" w:sz="0" w:space="0" w:color="auto" w:frame="1"/>
        </w:rPr>
        <w:t>Zimri</w:t>
      </w:r>
      <w:r w:rsidRPr="00FE06B2">
        <w:rPr>
          <w:sz w:val="18"/>
          <w:szCs w:val="18"/>
        </w:rPr>
        <w:t> peace, who slew his master?</w:t>
      </w:r>
      <w:r>
        <w:rPr>
          <w:sz w:val="18"/>
          <w:szCs w:val="18"/>
        </w:rPr>
        <w:t>”</w:t>
      </w:r>
    </w:p>
    <w:p w:rsidR="008B28C2" w:rsidRPr="00FE06B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FE06B2">
        <w:rPr>
          <w:sz w:val="18"/>
          <w:szCs w:val="18"/>
        </w:rPr>
        <w:t>And</w:t>
      </w:r>
      <w:r>
        <w:rPr>
          <w:sz w:val="18"/>
          <w:szCs w:val="18"/>
        </w:rPr>
        <w:t xml:space="preserve"> [Jehu]</w:t>
      </w:r>
      <w:r w:rsidRPr="00FE06B2">
        <w:rPr>
          <w:sz w:val="18"/>
          <w:szCs w:val="18"/>
        </w:rPr>
        <w:t xml:space="preserve"> lifted up his face to the window, and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FE06B2">
        <w:rPr>
          <w:sz w:val="18"/>
          <w:szCs w:val="18"/>
        </w:rPr>
        <w:t>Who </w:t>
      </w:r>
      <w:r w:rsidRPr="00FE06B2">
        <w:rPr>
          <w:rStyle w:val="clarity-word"/>
          <w:sz w:val="18"/>
          <w:szCs w:val="18"/>
          <w:bdr w:val="none" w:sz="0" w:space="0" w:color="auto" w:frame="1"/>
        </w:rPr>
        <w:t>is</w:t>
      </w:r>
      <w:r w:rsidRPr="00FE06B2">
        <w:rPr>
          <w:sz w:val="18"/>
          <w:szCs w:val="18"/>
        </w:rPr>
        <w:t> on my side? Who?</w:t>
      </w:r>
      <w:r>
        <w:rPr>
          <w:sz w:val="18"/>
          <w:szCs w:val="18"/>
        </w:rPr>
        <w:t>”</w:t>
      </w:r>
      <w:r w:rsidRPr="00FE06B2">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FE06B2">
        <w:rPr>
          <w:sz w:val="18"/>
          <w:szCs w:val="18"/>
        </w:rPr>
        <w:t>And there looked out to him two </w:t>
      </w:r>
      <w:r w:rsidRPr="00FE06B2">
        <w:rPr>
          <w:rStyle w:val="clarity-word"/>
          <w:sz w:val="18"/>
          <w:szCs w:val="18"/>
          <w:bdr w:val="none" w:sz="0" w:space="0" w:color="auto" w:frame="1"/>
        </w:rPr>
        <w:t>or</w:t>
      </w:r>
      <w:r w:rsidRPr="00FE06B2">
        <w:rPr>
          <w:sz w:val="18"/>
          <w:szCs w:val="18"/>
        </w:rPr>
        <w:t> three eunuchs.</w:t>
      </w:r>
      <w:r>
        <w:rPr>
          <w:sz w:val="18"/>
          <w:szCs w:val="18"/>
        </w:rPr>
        <w:t xml:space="preserve"> And [Jehu]</w:t>
      </w:r>
      <w:r w:rsidRPr="00FE06B2">
        <w:rPr>
          <w:sz w:val="18"/>
          <w:szCs w:val="18"/>
        </w:rPr>
        <w:t xml:space="preserve">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FE06B2">
        <w:rPr>
          <w:sz w:val="18"/>
          <w:szCs w:val="18"/>
        </w:rPr>
        <w:t>Throw her down. So they </w:t>
      </w:r>
      <w:r w:rsidRPr="00FE06B2">
        <w:rPr>
          <w:rStyle w:val="study-note-ref"/>
          <w:sz w:val="18"/>
          <w:szCs w:val="18"/>
          <w:bdr w:val="none" w:sz="0" w:space="0" w:color="auto" w:frame="1"/>
        </w:rPr>
        <w:t>threw</w:t>
      </w:r>
      <w:r w:rsidRPr="00FE06B2">
        <w:rPr>
          <w:sz w:val="18"/>
          <w:szCs w:val="18"/>
        </w:rPr>
        <w:t> her down: and </w:t>
      </w:r>
      <w:r w:rsidRPr="00FE06B2">
        <w:rPr>
          <w:rStyle w:val="clarity-word"/>
          <w:sz w:val="18"/>
          <w:szCs w:val="18"/>
          <w:bdr w:val="none" w:sz="0" w:space="0" w:color="auto" w:frame="1"/>
        </w:rPr>
        <w:t>some</w:t>
      </w:r>
      <w:r w:rsidRPr="00FE06B2">
        <w:rPr>
          <w:sz w:val="18"/>
          <w:szCs w:val="18"/>
        </w:rPr>
        <w:t xml:space="preserve"> of her blood was sprinkled on the wall, and on the </w:t>
      </w:r>
      <w:r>
        <w:rPr>
          <w:sz w:val="18"/>
          <w:szCs w:val="18"/>
        </w:rPr>
        <w:tab/>
      </w:r>
      <w:r>
        <w:rPr>
          <w:sz w:val="18"/>
          <w:szCs w:val="18"/>
        </w:rPr>
        <w:tab/>
      </w:r>
      <w:r>
        <w:rPr>
          <w:sz w:val="18"/>
          <w:szCs w:val="18"/>
        </w:rPr>
        <w:tab/>
      </w:r>
      <w:r w:rsidRPr="00FE06B2">
        <w:rPr>
          <w:sz w:val="18"/>
          <w:szCs w:val="18"/>
        </w:rPr>
        <w:t>horses: and he trode her under foot.</w:t>
      </w:r>
      <w:r>
        <w:rPr>
          <w:sz w:val="18"/>
          <w:szCs w:val="18"/>
        </w:rPr>
        <w:t>”</w:t>
      </w:r>
    </w:p>
    <w:p w:rsidR="008B28C2" w:rsidRPr="00FE06B2" w:rsidRDefault="008B28C2" w:rsidP="008B28C2">
      <w:pPr>
        <w:pStyle w:val="NoSpacing"/>
        <w:rPr>
          <w:sz w:val="18"/>
          <w:szCs w:val="18"/>
        </w:rPr>
      </w:pPr>
    </w:p>
    <w:p w:rsidR="008B28C2" w:rsidRDefault="008B28C2" w:rsidP="008B28C2">
      <w:pPr>
        <w:pStyle w:val="NoSpacing"/>
        <w:rPr>
          <w:sz w:val="18"/>
          <w:szCs w:val="18"/>
        </w:rPr>
      </w:pPr>
      <w:r>
        <w:rPr>
          <w:sz w:val="18"/>
          <w:szCs w:val="18"/>
        </w:rPr>
        <w:tab/>
        <w:t>And when [Jehu]</w:t>
      </w:r>
      <w:r w:rsidRPr="00FE06B2">
        <w:rPr>
          <w:sz w:val="18"/>
          <w:szCs w:val="18"/>
        </w:rPr>
        <w:t xml:space="preserve"> was come in, he did eat and drink, and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FE06B2">
        <w:rPr>
          <w:sz w:val="18"/>
          <w:szCs w:val="18"/>
        </w:rPr>
        <w:t>Go, see now this cursed </w:t>
      </w:r>
      <w:r w:rsidRPr="00FE06B2">
        <w:rPr>
          <w:rStyle w:val="clarity-word"/>
          <w:sz w:val="18"/>
          <w:szCs w:val="18"/>
          <w:bdr w:val="none" w:sz="0" w:space="0" w:color="auto" w:frame="1"/>
        </w:rPr>
        <w:t>woman,</w:t>
      </w:r>
      <w:r w:rsidRPr="00FE06B2">
        <w:rPr>
          <w:sz w:val="18"/>
          <w:szCs w:val="18"/>
        </w:rPr>
        <w:t> and bury her: for she </w:t>
      </w:r>
      <w:r w:rsidRPr="00FE06B2">
        <w:rPr>
          <w:rStyle w:val="clarity-word"/>
          <w:sz w:val="18"/>
          <w:szCs w:val="18"/>
          <w:bdr w:val="none" w:sz="0" w:space="0" w:color="auto" w:frame="1"/>
        </w:rPr>
        <w:t>is</w:t>
      </w:r>
      <w:r w:rsidRPr="00FE06B2">
        <w:rPr>
          <w:sz w:val="18"/>
          <w:szCs w:val="18"/>
        </w:rPr>
        <w:t> a king’s </w:t>
      </w:r>
      <w:r w:rsidRPr="00FE06B2">
        <w:rPr>
          <w:rStyle w:val="study-note-ref"/>
          <w:sz w:val="18"/>
          <w:szCs w:val="18"/>
          <w:bdr w:val="none" w:sz="0" w:space="0" w:color="auto" w:frame="1"/>
        </w:rPr>
        <w:t>daughter</w:t>
      </w:r>
      <w:r w:rsidRPr="00FE06B2">
        <w:rPr>
          <w:sz w:val="18"/>
          <w:szCs w:val="18"/>
        </w:rPr>
        <w:t>.</w:t>
      </w:r>
      <w:r>
        <w:rPr>
          <w:sz w:val="18"/>
          <w:szCs w:val="18"/>
        </w:rPr>
        <w:t>”</w:t>
      </w:r>
    </w:p>
    <w:p w:rsidR="008B28C2" w:rsidRPr="00FE06B2" w:rsidRDefault="008B28C2" w:rsidP="008B28C2">
      <w:pPr>
        <w:pStyle w:val="NoSpacing"/>
        <w:rPr>
          <w:sz w:val="18"/>
          <w:szCs w:val="18"/>
        </w:rPr>
      </w:pPr>
    </w:p>
    <w:p w:rsidR="008B28C2" w:rsidRPr="00FE06B2" w:rsidRDefault="008B28C2" w:rsidP="008B28C2">
      <w:pPr>
        <w:pStyle w:val="NoSpacing"/>
        <w:rPr>
          <w:sz w:val="18"/>
          <w:szCs w:val="18"/>
        </w:rPr>
      </w:pPr>
      <w:r>
        <w:rPr>
          <w:sz w:val="18"/>
          <w:szCs w:val="18"/>
        </w:rPr>
        <w:tab/>
      </w:r>
      <w:r w:rsidRPr="00FE06B2">
        <w:rPr>
          <w:sz w:val="18"/>
          <w:szCs w:val="18"/>
        </w:rPr>
        <w:t>And they went to bury her: but they found no more of her than the skull, and the feet, and the palms of </w:t>
      </w:r>
      <w:r w:rsidRPr="00FE06B2">
        <w:rPr>
          <w:rStyle w:val="clarity-word"/>
          <w:sz w:val="18"/>
          <w:szCs w:val="18"/>
          <w:bdr w:val="none" w:sz="0" w:space="0" w:color="auto" w:frame="1"/>
        </w:rPr>
        <w:t>her</w:t>
      </w:r>
      <w:r w:rsidRPr="00FE06B2">
        <w:rPr>
          <w:sz w:val="18"/>
          <w:szCs w:val="18"/>
        </w:rPr>
        <w:t> hands.</w:t>
      </w:r>
    </w:p>
    <w:p w:rsidR="008B28C2" w:rsidRDefault="008B28C2" w:rsidP="008B28C2">
      <w:pPr>
        <w:pStyle w:val="NoSpacing"/>
        <w:rPr>
          <w:sz w:val="18"/>
          <w:szCs w:val="18"/>
        </w:rPr>
      </w:pPr>
      <w:r w:rsidRPr="00FE06B2">
        <w:rPr>
          <w:sz w:val="18"/>
          <w:szCs w:val="18"/>
        </w:rPr>
        <w:t xml:space="preserve">Wherefore they came again, and told him. And he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FE06B2">
        <w:rPr>
          <w:sz w:val="18"/>
          <w:szCs w:val="18"/>
        </w:rPr>
        <w:t>This </w:t>
      </w:r>
      <w:r w:rsidRPr="00FE06B2">
        <w:rPr>
          <w:rStyle w:val="clarity-word"/>
          <w:sz w:val="18"/>
          <w:szCs w:val="18"/>
          <w:bdr w:val="none" w:sz="0" w:space="0" w:color="auto" w:frame="1"/>
        </w:rPr>
        <w:t>is</w:t>
      </w:r>
      <w:r w:rsidRPr="00FE06B2">
        <w:rPr>
          <w:sz w:val="18"/>
          <w:szCs w:val="18"/>
        </w:rPr>
        <w:t> the word of the </w:t>
      </w:r>
      <w:r w:rsidRPr="00FE06B2">
        <w:rPr>
          <w:rStyle w:val="small-caps"/>
          <w:sz w:val="18"/>
          <w:szCs w:val="18"/>
          <w:bdr w:val="none" w:sz="0" w:space="0" w:color="auto" w:frame="1"/>
        </w:rPr>
        <w:t>Lord</w:t>
      </w:r>
      <w:r w:rsidRPr="00FE06B2">
        <w:rPr>
          <w:sz w:val="18"/>
          <w:szCs w:val="18"/>
        </w:rPr>
        <w:t xml:space="preserve">, which he spake by his servant Elijah the Tishbite, saying, </w:t>
      </w:r>
    </w:p>
    <w:p w:rsidR="008B28C2" w:rsidRDefault="008B28C2" w:rsidP="008B28C2">
      <w:pPr>
        <w:pStyle w:val="NoSpacing"/>
        <w:rPr>
          <w:sz w:val="18"/>
          <w:szCs w:val="18"/>
        </w:rPr>
      </w:pPr>
    </w:p>
    <w:p w:rsidR="008B28C2" w:rsidRPr="00FE06B2" w:rsidRDefault="008B28C2" w:rsidP="008B28C2">
      <w:pPr>
        <w:pStyle w:val="NoSpacing"/>
        <w:rPr>
          <w:sz w:val="18"/>
          <w:szCs w:val="18"/>
        </w:rPr>
      </w:pPr>
      <w:r>
        <w:rPr>
          <w:sz w:val="18"/>
          <w:szCs w:val="18"/>
        </w:rPr>
        <w:tab/>
      </w:r>
      <w:r>
        <w:rPr>
          <w:sz w:val="18"/>
          <w:szCs w:val="18"/>
        </w:rPr>
        <w:tab/>
      </w:r>
      <w:r>
        <w:rPr>
          <w:sz w:val="18"/>
          <w:szCs w:val="18"/>
        </w:rPr>
        <w:tab/>
        <w:t>‘</w:t>
      </w:r>
      <w:r w:rsidRPr="00FE06B2">
        <w:rPr>
          <w:sz w:val="18"/>
          <w:szCs w:val="18"/>
        </w:rPr>
        <w:t>In the portion of Jezreel shall </w:t>
      </w:r>
      <w:r w:rsidRPr="00FE06B2">
        <w:rPr>
          <w:rStyle w:val="study-note-ref"/>
          <w:sz w:val="18"/>
          <w:szCs w:val="18"/>
          <w:bdr w:val="none" w:sz="0" w:space="0" w:color="auto" w:frame="1"/>
        </w:rPr>
        <w:t>dogs</w:t>
      </w:r>
      <w:r w:rsidRPr="00FE06B2">
        <w:rPr>
          <w:sz w:val="18"/>
          <w:szCs w:val="18"/>
        </w:rPr>
        <w:t> eat the flesh of Jezebel:</w:t>
      </w:r>
      <w:r>
        <w:rPr>
          <w:sz w:val="18"/>
          <w:szCs w:val="18"/>
        </w:rPr>
        <w:t xml:space="preserve"> </w:t>
      </w:r>
      <w:r w:rsidRPr="00FE06B2">
        <w:rPr>
          <w:sz w:val="18"/>
          <w:szCs w:val="18"/>
        </w:rPr>
        <w:t xml:space="preserve">And the carcase of Jezebel shall be as </w:t>
      </w:r>
      <w:r>
        <w:rPr>
          <w:sz w:val="18"/>
          <w:szCs w:val="18"/>
        </w:rPr>
        <w:tab/>
      </w:r>
      <w:r>
        <w:rPr>
          <w:sz w:val="18"/>
          <w:szCs w:val="18"/>
        </w:rPr>
        <w:tab/>
      </w:r>
      <w:r>
        <w:rPr>
          <w:sz w:val="18"/>
          <w:szCs w:val="18"/>
        </w:rPr>
        <w:tab/>
      </w:r>
      <w:r>
        <w:rPr>
          <w:sz w:val="18"/>
          <w:szCs w:val="18"/>
        </w:rPr>
        <w:tab/>
      </w:r>
      <w:r w:rsidRPr="00FE06B2">
        <w:rPr>
          <w:sz w:val="18"/>
          <w:szCs w:val="18"/>
        </w:rPr>
        <w:t>dung upon the face of the field in the portion of Jezreel; </w:t>
      </w:r>
      <w:r w:rsidRPr="00FE06B2">
        <w:rPr>
          <w:rStyle w:val="clarity-word"/>
          <w:sz w:val="18"/>
          <w:szCs w:val="18"/>
          <w:bdr w:val="none" w:sz="0" w:space="0" w:color="auto" w:frame="1"/>
        </w:rPr>
        <w:t>so</w:t>
      </w:r>
      <w:r w:rsidRPr="00FE06B2">
        <w:rPr>
          <w:sz w:val="18"/>
          <w:szCs w:val="18"/>
        </w:rPr>
        <w:t> that they shall not say, This </w:t>
      </w:r>
      <w:r w:rsidRPr="00FE06B2">
        <w:rPr>
          <w:rStyle w:val="clarity-word"/>
          <w:sz w:val="18"/>
          <w:szCs w:val="18"/>
          <w:bdr w:val="none" w:sz="0" w:space="0" w:color="auto" w:frame="1"/>
        </w:rPr>
        <w:t>is</w:t>
      </w:r>
      <w:r w:rsidRPr="00FE06B2">
        <w:rPr>
          <w:sz w:val="18"/>
          <w:szCs w:val="18"/>
        </w:rPr>
        <w:t> Jezebel.</w:t>
      </w:r>
      <w:r>
        <w:rPr>
          <w:sz w:val="18"/>
          <w:szCs w:val="18"/>
        </w:rPr>
        <w:t>”</w:t>
      </w:r>
    </w:p>
    <w:p w:rsidR="008B28C2" w:rsidRPr="0025190A" w:rsidRDefault="008B28C2" w:rsidP="008B28C2">
      <w:pPr>
        <w:pStyle w:val="NoSpacing"/>
        <w:rPr>
          <w:b/>
          <w:sz w:val="18"/>
          <w:szCs w:val="18"/>
          <w:u w:val="single"/>
        </w:rPr>
      </w:pPr>
    </w:p>
    <w:p w:rsidR="008B28C2" w:rsidRPr="0025190A" w:rsidRDefault="008B28C2" w:rsidP="008B28C2">
      <w:pPr>
        <w:pStyle w:val="NoSpacing"/>
        <w:rPr>
          <w:b/>
          <w:sz w:val="18"/>
          <w:szCs w:val="18"/>
          <w:u w:val="single"/>
        </w:rPr>
      </w:pPr>
      <w:r w:rsidRPr="0025190A">
        <w:rPr>
          <w:b/>
          <w:sz w:val="18"/>
          <w:szCs w:val="18"/>
          <w:u w:val="single"/>
        </w:rPr>
        <w:t>Jehu destroys all worshippers and images of Baal (2 Kings 10:18-28)</w:t>
      </w:r>
    </w:p>
    <w:p w:rsidR="008B28C2" w:rsidRDefault="008B28C2" w:rsidP="008B28C2">
      <w:pPr>
        <w:pStyle w:val="NoSpacing"/>
        <w:rPr>
          <w:sz w:val="18"/>
          <w:szCs w:val="18"/>
        </w:rPr>
      </w:pPr>
      <w:r>
        <w:rPr>
          <w:sz w:val="18"/>
          <w:szCs w:val="18"/>
        </w:rPr>
        <w:tab/>
      </w:r>
      <w:r w:rsidRPr="00FE06B2">
        <w:rPr>
          <w:sz w:val="18"/>
          <w:szCs w:val="18"/>
        </w:rPr>
        <w:t>And Jehu gathered all the people together, and said unto them,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FE06B2">
        <w:rPr>
          <w:rStyle w:val="study-note-ref"/>
          <w:sz w:val="18"/>
          <w:szCs w:val="18"/>
          <w:bdr w:val="none" w:sz="0" w:space="0" w:color="auto" w:frame="1"/>
        </w:rPr>
        <w:t>Ahab</w:t>
      </w:r>
      <w:r w:rsidRPr="00FE06B2">
        <w:rPr>
          <w:sz w:val="18"/>
          <w:szCs w:val="18"/>
        </w:rPr>
        <w:t> served Baal a little; </w:t>
      </w:r>
      <w:r w:rsidRPr="00FE06B2">
        <w:rPr>
          <w:rStyle w:val="clarity-word"/>
          <w:sz w:val="18"/>
          <w:szCs w:val="18"/>
          <w:bdr w:val="none" w:sz="0" w:space="0" w:color="auto" w:frame="1"/>
        </w:rPr>
        <w:t>but</w:t>
      </w:r>
      <w:r w:rsidRPr="00FE06B2">
        <w:rPr>
          <w:sz w:val="18"/>
          <w:szCs w:val="18"/>
        </w:rPr>
        <w:t> Jehu shall serve him much.</w:t>
      </w:r>
      <w:r>
        <w:rPr>
          <w:sz w:val="18"/>
          <w:szCs w:val="18"/>
        </w:rPr>
        <w:t xml:space="preserve"> </w:t>
      </w:r>
      <w:r w:rsidRPr="00FE06B2">
        <w:rPr>
          <w:sz w:val="18"/>
          <w:szCs w:val="18"/>
        </w:rPr>
        <w:t xml:space="preserve">Now therefore call unto me all the prophets of </w:t>
      </w:r>
      <w:r>
        <w:rPr>
          <w:sz w:val="18"/>
          <w:szCs w:val="18"/>
        </w:rPr>
        <w:tab/>
      </w:r>
      <w:r>
        <w:rPr>
          <w:sz w:val="18"/>
          <w:szCs w:val="18"/>
        </w:rPr>
        <w:tab/>
      </w:r>
      <w:r>
        <w:rPr>
          <w:sz w:val="18"/>
          <w:szCs w:val="18"/>
        </w:rPr>
        <w:tab/>
      </w:r>
      <w:r w:rsidRPr="00FE06B2">
        <w:rPr>
          <w:sz w:val="18"/>
          <w:szCs w:val="18"/>
        </w:rPr>
        <w:t>Baal, all his servants, and all his priests; let none be wanting: for I have a great sacrifice </w:t>
      </w:r>
      <w:r w:rsidRPr="00FE06B2">
        <w:rPr>
          <w:rStyle w:val="clarity-word"/>
          <w:sz w:val="18"/>
          <w:szCs w:val="18"/>
          <w:bdr w:val="none" w:sz="0" w:space="0" w:color="auto" w:frame="1"/>
        </w:rPr>
        <w:t>to do</w:t>
      </w:r>
      <w:r w:rsidRPr="00FE06B2">
        <w:rPr>
          <w:sz w:val="18"/>
          <w:szCs w:val="18"/>
        </w:rPr>
        <w:t xml:space="preserve"> to Baal; </w:t>
      </w:r>
      <w:r>
        <w:rPr>
          <w:sz w:val="18"/>
          <w:szCs w:val="18"/>
        </w:rPr>
        <w:tab/>
      </w:r>
      <w:r>
        <w:rPr>
          <w:sz w:val="18"/>
          <w:szCs w:val="18"/>
        </w:rPr>
        <w:tab/>
      </w:r>
      <w:r>
        <w:rPr>
          <w:sz w:val="18"/>
          <w:szCs w:val="18"/>
        </w:rPr>
        <w:tab/>
      </w:r>
      <w:r w:rsidRPr="00FE06B2">
        <w:rPr>
          <w:sz w:val="18"/>
          <w:szCs w:val="18"/>
        </w:rPr>
        <w:t>whosoever shall be wanting, he shall not live.</w:t>
      </w:r>
      <w:r>
        <w:rPr>
          <w:sz w:val="18"/>
          <w:szCs w:val="18"/>
        </w:rPr>
        <w:t>”</w:t>
      </w:r>
      <w:r w:rsidRPr="00FE06B2">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FE06B2">
        <w:rPr>
          <w:sz w:val="18"/>
          <w:szCs w:val="18"/>
        </w:rPr>
        <w:t>But Jehu did </w:t>
      </w:r>
      <w:r w:rsidRPr="00FE06B2">
        <w:rPr>
          <w:rStyle w:val="clarity-word"/>
          <w:sz w:val="18"/>
          <w:szCs w:val="18"/>
          <w:bdr w:val="none" w:sz="0" w:space="0" w:color="auto" w:frame="1"/>
        </w:rPr>
        <w:t>it</w:t>
      </w:r>
      <w:r w:rsidRPr="00FE06B2">
        <w:rPr>
          <w:sz w:val="18"/>
          <w:szCs w:val="18"/>
        </w:rPr>
        <w:t> in subtilty, to the intent that he might destroy the worshippers of Baal.</w:t>
      </w:r>
      <w:r>
        <w:rPr>
          <w:sz w:val="18"/>
          <w:szCs w:val="18"/>
        </w:rPr>
        <w:t xml:space="preserve"> </w:t>
      </w:r>
      <w:r w:rsidRPr="00FE06B2">
        <w:rPr>
          <w:sz w:val="18"/>
          <w:szCs w:val="18"/>
        </w:rPr>
        <w:t xml:space="preserve">And Jehu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FE06B2">
        <w:rPr>
          <w:sz w:val="18"/>
          <w:szCs w:val="18"/>
        </w:rPr>
        <w:t>Proclaim a </w:t>
      </w:r>
      <w:r w:rsidRPr="00FE06B2">
        <w:rPr>
          <w:rStyle w:val="study-note-ref"/>
          <w:sz w:val="18"/>
          <w:szCs w:val="18"/>
          <w:bdr w:val="none" w:sz="0" w:space="0" w:color="auto" w:frame="1"/>
        </w:rPr>
        <w:t>solemn assembly</w:t>
      </w:r>
      <w:r w:rsidRPr="00FE06B2">
        <w:rPr>
          <w:sz w:val="18"/>
          <w:szCs w:val="18"/>
        </w:rPr>
        <w:t> for Baal.</w:t>
      </w:r>
      <w:r>
        <w:rPr>
          <w:sz w:val="18"/>
          <w:szCs w:val="18"/>
        </w:rPr>
        <w:t>”</w:t>
      </w:r>
      <w:r w:rsidRPr="00FE06B2">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FE06B2">
        <w:rPr>
          <w:sz w:val="18"/>
          <w:szCs w:val="18"/>
        </w:rPr>
        <w:t>And they proclaimed </w:t>
      </w:r>
      <w:r w:rsidRPr="00FE06B2">
        <w:rPr>
          <w:rStyle w:val="clarity-word"/>
          <w:sz w:val="18"/>
          <w:szCs w:val="18"/>
          <w:bdr w:val="none" w:sz="0" w:space="0" w:color="auto" w:frame="1"/>
        </w:rPr>
        <w:t>it.</w:t>
      </w:r>
      <w:r>
        <w:rPr>
          <w:sz w:val="18"/>
          <w:szCs w:val="18"/>
        </w:rPr>
        <w:t xml:space="preserve"> </w:t>
      </w:r>
      <w:r w:rsidRPr="00FE06B2">
        <w:rPr>
          <w:sz w:val="18"/>
          <w:szCs w:val="18"/>
        </w:rPr>
        <w:t>And Jehu sent through all Israel: and all the worshippers of Baal came, so that there was not a man left that came not. And they came into the house of Baal; and the house of Baal was full from one end to another.</w:t>
      </w:r>
      <w:r>
        <w:rPr>
          <w:sz w:val="18"/>
          <w:szCs w:val="18"/>
        </w:rPr>
        <w:t xml:space="preserve"> </w:t>
      </w:r>
      <w:r w:rsidRPr="00FE06B2">
        <w:rPr>
          <w:sz w:val="18"/>
          <w:szCs w:val="18"/>
        </w:rPr>
        <w:t>And he said unto him that </w:t>
      </w:r>
      <w:r w:rsidRPr="00FE06B2">
        <w:rPr>
          <w:rStyle w:val="clarity-word"/>
          <w:sz w:val="18"/>
          <w:szCs w:val="18"/>
          <w:bdr w:val="none" w:sz="0" w:space="0" w:color="auto" w:frame="1"/>
        </w:rPr>
        <w:t>was</w:t>
      </w:r>
      <w:r w:rsidRPr="00FE06B2">
        <w:rPr>
          <w:sz w:val="18"/>
          <w:szCs w:val="18"/>
        </w:rPr>
        <w:t xml:space="preserve"> over the vestry,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FE06B2">
        <w:rPr>
          <w:sz w:val="18"/>
          <w:szCs w:val="18"/>
        </w:rPr>
        <w:t>Bring forth </w:t>
      </w:r>
      <w:r w:rsidRPr="00FE06B2">
        <w:rPr>
          <w:rStyle w:val="study-note-ref"/>
          <w:sz w:val="18"/>
          <w:szCs w:val="18"/>
          <w:bdr w:val="none" w:sz="0" w:space="0" w:color="auto" w:frame="1"/>
        </w:rPr>
        <w:t>vestments</w:t>
      </w:r>
      <w:r w:rsidRPr="00FE06B2">
        <w:rPr>
          <w:sz w:val="18"/>
          <w:szCs w:val="18"/>
        </w:rPr>
        <w:t> for all the worshippers of Baal.</w:t>
      </w:r>
      <w:r>
        <w:rPr>
          <w:sz w:val="18"/>
          <w:szCs w:val="18"/>
        </w:rPr>
        <w:t>”</w:t>
      </w:r>
      <w:r w:rsidRPr="00FE06B2">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FE06B2">
        <w:rPr>
          <w:sz w:val="18"/>
          <w:szCs w:val="18"/>
        </w:rPr>
        <w:t>And he brought them forth vestments.</w:t>
      </w:r>
      <w:r>
        <w:rPr>
          <w:sz w:val="18"/>
          <w:szCs w:val="18"/>
        </w:rPr>
        <w:t xml:space="preserve"> </w:t>
      </w:r>
      <w:r w:rsidRPr="00FE06B2">
        <w:rPr>
          <w:sz w:val="18"/>
          <w:szCs w:val="18"/>
        </w:rPr>
        <w:t xml:space="preserve">And Jehu went, and Jehonadab the son of Rechab, into the house of Baal, and said unto the worshippers of Baal,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FE06B2">
        <w:rPr>
          <w:sz w:val="18"/>
          <w:szCs w:val="18"/>
        </w:rPr>
        <w:t>Search, and look that there be here with you none of the servants of the </w:t>
      </w:r>
      <w:r w:rsidRPr="00FE06B2">
        <w:rPr>
          <w:rStyle w:val="small-caps"/>
          <w:sz w:val="18"/>
          <w:szCs w:val="18"/>
          <w:bdr w:val="none" w:sz="0" w:space="0" w:color="auto" w:frame="1"/>
        </w:rPr>
        <w:t>Lord</w:t>
      </w:r>
      <w:r w:rsidRPr="00FE06B2">
        <w:rPr>
          <w:sz w:val="18"/>
          <w:szCs w:val="18"/>
        </w:rPr>
        <w:t xml:space="preserve">, but the worshippers of Baal </w:t>
      </w:r>
      <w:r>
        <w:rPr>
          <w:sz w:val="18"/>
          <w:szCs w:val="18"/>
        </w:rPr>
        <w:tab/>
      </w:r>
      <w:r>
        <w:rPr>
          <w:sz w:val="18"/>
          <w:szCs w:val="18"/>
        </w:rPr>
        <w:tab/>
      </w:r>
      <w:r>
        <w:rPr>
          <w:sz w:val="18"/>
          <w:szCs w:val="18"/>
        </w:rPr>
        <w:tab/>
      </w:r>
      <w:r w:rsidRPr="00FE06B2">
        <w:rPr>
          <w:sz w:val="18"/>
          <w:szCs w:val="18"/>
        </w:rPr>
        <w:t>only.</w:t>
      </w:r>
      <w:r>
        <w:rPr>
          <w:sz w:val="18"/>
          <w:szCs w:val="18"/>
        </w:rPr>
        <w:t>”</w:t>
      </w:r>
    </w:p>
    <w:p w:rsidR="008B28C2" w:rsidRPr="00FE06B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FE06B2">
        <w:rPr>
          <w:sz w:val="18"/>
          <w:szCs w:val="18"/>
        </w:rPr>
        <w:t>And when they went in to offer sacrifices and burnt offerings, Jehu appointed fourscore men without, and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FE06B2">
        <w:rPr>
          <w:rStyle w:val="clarity-word"/>
          <w:sz w:val="18"/>
          <w:szCs w:val="18"/>
          <w:bdr w:val="none" w:sz="0" w:space="0" w:color="auto" w:frame="1"/>
        </w:rPr>
        <w:t>If</w:t>
      </w:r>
      <w:r w:rsidRPr="00FE06B2">
        <w:rPr>
          <w:sz w:val="18"/>
          <w:szCs w:val="18"/>
        </w:rPr>
        <w:t> any of the men whom I have brought into your hands escape, </w:t>
      </w:r>
      <w:r w:rsidRPr="00FE06B2">
        <w:rPr>
          <w:rStyle w:val="clarity-word"/>
          <w:sz w:val="18"/>
          <w:szCs w:val="18"/>
          <w:bdr w:val="none" w:sz="0" w:space="0" w:color="auto" w:frame="1"/>
        </w:rPr>
        <w:t>he that letteth him go,</w:t>
      </w:r>
      <w:r w:rsidRPr="00FE06B2">
        <w:rPr>
          <w:sz w:val="18"/>
          <w:szCs w:val="18"/>
        </w:rPr>
        <w:t> his </w:t>
      </w:r>
      <w:r w:rsidRPr="00FE06B2">
        <w:rPr>
          <w:rStyle w:val="study-note-ref"/>
          <w:sz w:val="18"/>
          <w:szCs w:val="18"/>
          <w:bdr w:val="none" w:sz="0" w:space="0" w:color="auto" w:frame="1"/>
        </w:rPr>
        <w:t>life</w:t>
      </w:r>
      <w:r w:rsidRPr="00FE06B2">
        <w:rPr>
          <w:sz w:val="18"/>
          <w:szCs w:val="18"/>
        </w:rPr>
        <w:t> </w:t>
      </w:r>
      <w:r w:rsidRPr="00FE06B2">
        <w:rPr>
          <w:rStyle w:val="clarity-word"/>
          <w:sz w:val="18"/>
          <w:szCs w:val="18"/>
          <w:bdr w:val="none" w:sz="0" w:space="0" w:color="auto" w:frame="1"/>
        </w:rPr>
        <w:t>shall be</w:t>
      </w:r>
      <w:r w:rsidRPr="00FE06B2">
        <w:rPr>
          <w:sz w:val="18"/>
          <w:szCs w:val="18"/>
        </w:rPr>
        <w:t xml:space="preserve"> for </w:t>
      </w:r>
      <w:r>
        <w:rPr>
          <w:sz w:val="18"/>
          <w:szCs w:val="18"/>
        </w:rPr>
        <w:tab/>
      </w:r>
      <w:r>
        <w:rPr>
          <w:sz w:val="18"/>
          <w:szCs w:val="18"/>
        </w:rPr>
        <w:tab/>
      </w:r>
      <w:r>
        <w:rPr>
          <w:sz w:val="18"/>
          <w:szCs w:val="18"/>
        </w:rPr>
        <w:tab/>
      </w:r>
      <w:r w:rsidRPr="00FE06B2">
        <w:rPr>
          <w:sz w:val="18"/>
          <w:szCs w:val="18"/>
        </w:rPr>
        <w:t>the life of him.</w:t>
      </w:r>
      <w:r>
        <w:rPr>
          <w:sz w:val="18"/>
          <w:szCs w:val="18"/>
        </w:rPr>
        <w:t>”</w:t>
      </w:r>
    </w:p>
    <w:p w:rsidR="008B28C2" w:rsidRPr="00FE06B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FE06B2">
        <w:rPr>
          <w:sz w:val="18"/>
          <w:szCs w:val="18"/>
        </w:rPr>
        <w:t xml:space="preserve">And it came to pass, as soon as he had made an end of offering the burnt offering, that Jehu said to the guard and to the captains,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FE06B2">
        <w:rPr>
          <w:sz w:val="18"/>
          <w:szCs w:val="18"/>
        </w:rPr>
        <w:t>Go in, </w:t>
      </w:r>
      <w:r w:rsidRPr="00FE06B2">
        <w:rPr>
          <w:rStyle w:val="clarity-word"/>
          <w:sz w:val="18"/>
          <w:szCs w:val="18"/>
          <w:bdr w:val="none" w:sz="0" w:space="0" w:color="auto" w:frame="1"/>
        </w:rPr>
        <w:t>and</w:t>
      </w:r>
      <w:r w:rsidRPr="00FE06B2">
        <w:rPr>
          <w:sz w:val="18"/>
          <w:szCs w:val="18"/>
        </w:rPr>
        <w:t> slay them; let none come forth.</w:t>
      </w:r>
      <w:r>
        <w:rPr>
          <w:sz w:val="18"/>
          <w:szCs w:val="18"/>
        </w:rPr>
        <w:t>”</w:t>
      </w:r>
      <w:r w:rsidRPr="00FE06B2">
        <w:rPr>
          <w:sz w:val="18"/>
          <w:szCs w:val="18"/>
        </w:rPr>
        <w:t xml:space="preserve"> </w:t>
      </w:r>
    </w:p>
    <w:p w:rsidR="008B28C2" w:rsidRDefault="008B28C2" w:rsidP="008B28C2">
      <w:pPr>
        <w:pStyle w:val="NoSpacing"/>
        <w:rPr>
          <w:sz w:val="18"/>
          <w:szCs w:val="18"/>
        </w:rPr>
      </w:pPr>
    </w:p>
    <w:p w:rsidR="008B28C2" w:rsidRPr="00FE06B2" w:rsidRDefault="008B28C2" w:rsidP="008B28C2">
      <w:pPr>
        <w:pStyle w:val="NoSpacing"/>
        <w:rPr>
          <w:sz w:val="18"/>
          <w:szCs w:val="18"/>
        </w:rPr>
      </w:pPr>
      <w:r>
        <w:rPr>
          <w:sz w:val="18"/>
          <w:szCs w:val="18"/>
        </w:rPr>
        <w:tab/>
      </w:r>
      <w:r w:rsidRPr="00FE06B2">
        <w:rPr>
          <w:sz w:val="18"/>
          <w:szCs w:val="18"/>
        </w:rPr>
        <w:t>And they smote them with the edge of the sword; and the guard and the captains cast </w:t>
      </w:r>
      <w:r w:rsidRPr="00FE06B2">
        <w:rPr>
          <w:rStyle w:val="clarity-word"/>
          <w:sz w:val="18"/>
          <w:szCs w:val="18"/>
          <w:bdr w:val="none" w:sz="0" w:space="0" w:color="auto" w:frame="1"/>
        </w:rPr>
        <w:t>them</w:t>
      </w:r>
      <w:r w:rsidRPr="00FE06B2">
        <w:rPr>
          <w:sz w:val="18"/>
          <w:szCs w:val="18"/>
        </w:rPr>
        <w:t> out, and went to the city of the house of Baal.</w:t>
      </w:r>
      <w:r>
        <w:rPr>
          <w:sz w:val="18"/>
          <w:szCs w:val="18"/>
        </w:rPr>
        <w:t xml:space="preserve"> </w:t>
      </w:r>
      <w:r w:rsidRPr="00FE06B2">
        <w:rPr>
          <w:sz w:val="18"/>
          <w:szCs w:val="18"/>
        </w:rPr>
        <w:t>And they brought forth the images out of the house of Baal, and burned them.</w:t>
      </w:r>
      <w:r>
        <w:rPr>
          <w:sz w:val="18"/>
          <w:szCs w:val="18"/>
        </w:rPr>
        <w:t xml:space="preserve"> </w:t>
      </w:r>
      <w:r w:rsidRPr="00FE06B2">
        <w:rPr>
          <w:sz w:val="18"/>
          <w:szCs w:val="18"/>
        </w:rPr>
        <w:t>And they brake down the image of Baal, and brake down the </w:t>
      </w:r>
      <w:r w:rsidRPr="00FE06B2">
        <w:rPr>
          <w:rStyle w:val="study-note-ref"/>
          <w:sz w:val="18"/>
          <w:szCs w:val="18"/>
          <w:bdr w:val="none" w:sz="0" w:space="0" w:color="auto" w:frame="1"/>
        </w:rPr>
        <w:t>house</w:t>
      </w:r>
      <w:r w:rsidRPr="00FE06B2">
        <w:rPr>
          <w:sz w:val="18"/>
          <w:szCs w:val="18"/>
        </w:rPr>
        <w:t> of Baal, and made it a draught house unto this day.</w:t>
      </w:r>
      <w:r w:rsidRPr="00FE06B2">
        <w:rPr>
          <w:rStyle w:val="verse-number"/>
          <w:sz w:val="18"/>
          <w:szCs w:val="18"/>
          <w:bdr w:val="none" w:sz="0" w:space="0" w:color="auto" w:frame="1"/>
        </w:rPr>
        <w:t> </w:t>
      </w:r>
      <w:r w:rsidRPr="00FE06B2">
        <w:rPr>
          <w:sz w:val="18"/>
          <w:szCs w:val="18"/>
        </w:rPr>
        <w:t>Thus Jehu destroyed Baal out of Israel.</w:t>
      </w:r>
    </w:p>
    <w:p w:rsidR="008B28C2" w:rsidRPr="0025190A" w:rsidRDefault="008B28C2" w:rsidP="008B28C2">
      <w:pPr>
        <w:pStyle w:val="NoSpacing"/>
        <w:rPr>
          <w:b/>
          <w:sz w:val="18"/>
          <w:szCs w:val="18"/>
          <w:u w:val="single"/>
        </w:rPr>
      </w:pPr>
    </w:p>
    <w:p w:rsidR="008B28C2" w:rsidRPr="0025190A" w:rsidRDefault="008B28C2" w:rsidP="008B28C2">
      <w:pPr>
        <w:pStyle w:val="NoSpacing"/>
        <w:rPr>
          <w:b/>
          <w:sz w:val="18"/>
          <w:szCs w:val="18"/>
          <w:u w:val="single"/>
        </w:rPr>
      </w:pPr>
      <w:r w:rsidRPr="0025190A">
        <w:rPr>
          <w:b/>
          <w:sz w:val="18"/>
          <w:szCs w:val="18"/>
          <w:u w:val="single"/>
        </w:rPr>
        <w:t>Jehu rejecting the promises of the Lord, worships other false gods, causing the Lord to curse Israel (</w:t>
      </w:r>
      <w:r>
        <w:rPr>
          <w:b/>
          <w:sz w:val="18"/>
          <w:szCs w:val="18"/>
          <w:u w:val="single"/>
        </w:rPr>
        <w:t>2 Kings 10:2</w:t>
      </w:r>
      <w:r w:rsidRPr="0025190A">
        <w:rPr>
          <w:b/>
          <w:sz w:val="18"/>
          <w:szCs w:val="18"/>
          <w:u w:val="single"/>
        </w:rPr>
        <w:t>9-36)</w:t>
      </w:r>
    </w:p>
    <w:p w:rsidR="008B28C2" w:rsidRDefault="008B28C2" w:rsidP="008B28C2">
      <w:pPr>
        <w:pStyle w:val="NoSpacing"/>
        <w:rPr>
          <w:sz w:val="18"/>
          <w:szCs w:val="18"/>
        </w:rPr>
      </w:pPr>
      <w:r>
        <w:rPr>
          <w:sz w:val="18"/>
          <w:szCs w:val="18"/>
        </w:rPr>
        <w:tab/>
      </w:r>
      <w:r w:rsidRPr="00FE06B2">
        <w:rPr>
          <w:sz w:val="18"/>
          <w:szCs w:val="18"/>
        </w:rPr>
        <w:t>Howbeit </w:t>
      </w:r>
      <w:r w:rsidRPr="00FE06B2">
        <w:rPr>
          <w:rStyle w:val="clarity-word"/>
          <w:sz w:val="18"/>
          <w:szCs w:val="18"/>
          <w:bdr w:val="none" w:sz="0" w:space="0" w:color="auto" w:frame="1"/>
        </w:rPr>
        <w:t>from</w:t>
      </w:r>
      <w:r w:rsidRPr="00FE06B2">
        <w:rPr>
          <w:sz w:val="18"/>
          <w:szCs w:val="18"/>
        </w:rPr>
        <w:t> the sins of </w:t>
      </w:r>
      <w:r w:rsidRPr="00FE06B2">
        <w:rPr>
          <w:rStyle w:val="study-note-ref"/>
          <w:sz w:val="18"/>
          <w:szCs w:val="18"/>
          <w:bdr w:val="none" w:sz="0" w:space="0" w:color="auto" w:frame="1"/>
        </w:rPr>
        <w:t>Jeroboam</w:t>
      </w:r>
      <w:r w:rsidRPr="00FE06B2">
        <w:rPr>
          <w:sz w:val="18"/>
          <w:szCs w:val="18"/>
        </w:rPr>
        <w:t> the son of Nebat, who made Israel to </w:t>
      </w:r>
      <w:r w:rsidRPr="00FE06B2">
        <w:rPr>
          <w:rStyle w:val="study-note-ref"/>
          <w:sz w:val="18"/>
          <w:szCs w:val="18"/>
          <w:bdr w:val="none" w:sz="0" w:space="0" w:color="auto" w:frame="1"/>
        </w:rPr>
        <w:t>sin</w:t>
      </w:r>
      <w:r w:rsidRPr="00FE06B2">
        <w:rPr>
          <w:sz w:val="18"/>
          <w:szCs w:val="18"/>
        </w:rPr>
        <w:t>, Jehu departed not from after them, </w:t>
      </w:r>
      <w:r w:rsidRPr="00FE06B2">
        <w:rPr>
          <w:rStyle w:val="clarity-word"/>
          <w:sz w:val="18"/>
          <w:szCs w:val="18"/>
          <w:bdr w:val="none" w:sz="0" w:space="0" w:color="auto" w:frame="1"/>
        </w:rPr>
        <w:t>to wit,</w:t>
      </w:r>
      <w:r w:rsidRPr="00FE06B2">
        <w:rPr>
          <w:sz w:val="18"/>
          <w:szCs w:val="18"/>
        </w:rPr>
        <w:t> the golden </w:t>
      </w:r>
      <w:r w:rsidRPr="00FE06B2">
        <w:rPr>
          <w:rStyle w:val="study-note-ref"/>
          <w:sz w:val="18"/>
          <w:szCs w:val="18"/>
          <w:bdr w:val="none" w:sz="0" w:space="0" w:color="auto" w:frame="1"/>
        </w:rPr>
        <w:t>calves</w:t>
      </w:r>
      <w:r w:rsidRPr="00FE06B2">
        <w:rPr>
          <w:sz w:val="18"/>
          <w:szCs w:val="18"/>
        </w:rPr>
        <w:t> that </w:t>
      </w:r>
      <w:r w:rsidRPr="00FE06B2">
        <w:rPr>
          <w:rStyle w:val="clarity-word"/>
          <w:sz w:val="18"/>
          <w:szCs w:val="18"/>
          <w:bdr w:val="none" w:sz="0" w:space="0" w:color="auto" w:frame="1"/>
        </w:rPr>
        <w:t>were</w:t>
      </w:r>
      <w:r w:rsidRPr="00FE06B2">
        <w:rPr>
          <w:sz w:val="18"/>
          <w:szCs w:val="18"/>
        </w:rPr>
        <w:t> in Beth-el, and that </w:t>
      </w:r>
      <w:r w:rsidRPr="00FE06B2">
        <w:rPr>
          <w:rStyle w:val="clarity-word"/>
          <w:sz w:val="18"/>
          <w:szCs w:val="18"/>
          <w:bdr w:val="none" w:sz="0" w:space="0" w:color="auto" w:frame="1"/>
        </w:rPr>
        <w:t>were</w:t>
      </w:r>
      <w:r w:rsidRPr="00FE06B2">
        <w:rPr>
          <w:sz w:val="18"/>
          <w:szCs w:val="18"/>
        </w:rPr>
        <w:t> in Dan.</w:t>
      </w:r>
      <w:r>
        <w:rPr>
          <w:sz w:val="18"/>
          <w:szCs w:val="18"/>
        </w:rPr>
        <w:t xml:space="preserve"> </w:t>
      </w:r>
      <w:r w:rsidRPr="00FE06B2">
        <w:rPr>
          <w:sz w:val="18"/>
          <w:szCs w:val="18"/>
        </w:rPr>
        <w:t>And the </w:t>
      </w:r>
      <w:r w:rsidRPr="00FE06B2">
        <w:rPr>
          <w:rStyle w:val="small-caps"/>
          <w:sz w:val="18"/>
          <w:szCs w:val="18"/>
          <w:bdr w:val="none" w:sz="0" w:space="0" w:color="auto" w:frame="1"/>
        </w:rPr>
        <w:t>Lord</w:t>
      </w:r>
      <w:r w:rsidRPr="00FE06B2">
        <w:rPr>
          <w:sz w:val="18"/>
          <w:szCs w:val="18"/>
        </w:rPr>
        <w:t xml:space="preserve"> said unto Jehu,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FE06B2">
        <w:rPr>
          <w:sz w:val="18"/>
          <w:szCs w:val="18"/>
        </w:rPr>
        <w:t>Because thou hast done well in executing </w:t>
      </w:r>
      <w:r w:rsidRPr="00FE06B2">
        <w:rPr>
          <w:rStyle w:val="clarity-word"/>
          <w:sz w:val="18"/>
          <w:szCs w:val="18"/>
          <w:bdr w:val="none" w:sz="0" w:space="0" w:color="auto" w:frame="1"/>
        </w:rPr>
        <w:t>that which is</w:t>
      </w:r>
      <w:r w:rsidRPr="00FE06B2">
        <w:rPr>
          <w:sz w:val="18"/>
          <w:szCs w:val="18"/>
        </w:rPr>
        <w:t> right in mine eyes, </w:t>
      </w:r>
      <w:r w:rsidRPr="00FE06B2">
        <w:rPr>
          <w:rStyle w:val="clarity-word"/>
          <w:sz w:val="18"/>
          <w:szCs w:val="18"/>
          <w:bdr w:val="none" w:sz="0" w:space="0" w:color="auto" w:frame="1"/>
        </w:rPr>
        <w:t>and</w:t>
      </w:r>
      <w:r w:rsidRPr="00FE06B2">
        <w:rPr>
          <w:sz w:val="18"/>
          <w:szCs w:val="18"/>
        </w:rPr>
        <w:t xml:space="preserve"> hast done unto the house of </w:t>
      </w:r>
      <w:r>
        <w:rPr>
          <w:sz w:val="18"/>
          <w:szCs w:val="18"/>
        </w:rPr>
        <w:tab/>
      </w:r>
      <w:r>
        <w:rPr>
          <w:sz w:val="18"/>
          <w:szCs w:val="18"/>
        </w:rPr>
        <w:tab/>
      </w:r>
      <w:r w:rsidRPr="00FE06B2">
        <w:rPr>
          <w:sz w:val="18"/>
          <w:szCs w:val="18"/>
        </w:rPr>
        <w:t>Ahab according to all that </w:t>
      </w:r>
      <w:r w:rsidRPr="00FE06B2">
        <w:rPr>
          <w:rStyle w:val="clarity-word"/>
          <w:sz w:val="18"/>
          <w:szCs w:val="18"/>
          <w:bdr w:val="none" w:sz="0" w:space="0" w:color="auto" w:frame="1"/>
        </w:rPr>
        <w:t>was</w:t>
      </w:r>
      <w:r w:rsidRPr="00FE06B2">
        <w:rPr>
          <w:sz w:val="18"/>
          <w:szCs w:val="18"/>
        </w:rPr>
        <w:t> in mine heart, thy children of the fourth </w:t>
      </w:r>
      <w:r w:rsidRPr="00FE06B2">
        <w:rPr>
          <w:rStyle w:val="clarity-word"/>
          <w:sz w:val="18"/>
          <w:szCs w:val="18"/>
          <w:bdr w:val="none" w:sz="0" w:space="0" w:color="auto" w:frame="1"/>
        </w:rPr>
        <w:t>generation</w:t>
      </w:r>
      <w:r w:rsidRPr="00FE06B2">
        <w:rPr>
          <w:sz w:val="18"/>
          <w:szCs w:val="18"/>
        </w:rPr>
        <w:t> shall sit on the </w:t>
      </w:r>
      <w:r w:rsidRPr="00FE06B2">
        <w:rPr>
          <w:rStyle w:val="study-note-ref"/>
          <w:sz w:val="18"/>
          <w:szCs w:val="18"/>
          <w:bdr w:val="none" w:sz="0" w:space="0" w:color="auto" w:frame="1"/>
        </w:rPr>
        <w:t>throne</w:t>
      </w:r>
      <w:r w:rsidRPr="00FE06B2">
        <w:rPr>
          <w:sz w:val="18"/>
          <w:szCs w:val="18"/>
        </w:rPr>
        <w:t xml:space="preserve"> of </w:t>
      </w:r>
      <w:r>
        <w:rPr>
          <w:sz w:val="18"/>
          <w:szCs w:val="18"/>
        </w:rPr>
        <w:tab/>
      </w:r>
      <w:r>
        <w:rPr>
          <w:sz w:val="18"/>
          <w:szCs w:val="18"/>
        </w:rPr>
        <w:tab/>
      </w:r>
      <w:r>
        <w:rPr>
          <w:sz w:val="18"/>
          <w:szCs w:val="18"/>
        </w:rPr>
        <w:tab/>
      </w:r>
      <w:r w:rsidRPr="00FE06B2">
        <w:rPr>
          <w:sz w:val="18"/>
          <w:szCs w:val="18"/>
        </w:rPr>
        <w:t>Israel.</w:t>
      </w:r>
      <w:r>
        <w:rPr>
          <w:sz w:val="18"/>
          <w:szCs w:val="18"/>
        </w:rPr>
        <w:t>”</w:t>
      </w:r>
    </w:p>
    <w:p w:rsidR="008B28C2" w:rsidRPr="00FE06B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FE06B2">
        <w:rPr>
          <w:sz w:val="18"/>
          <w:szCs w:val="18"/>
        </w:rPr>
        <w:t>But Jehu took no heed to </w:t>
      </w:r>
      <w:r w:rsidRPr="00FE06B2">
        <w:rPr>
          <w:rStyle w:val="study-note-ref"/>
          <w:sz w:val="18"/>
          <w:szCs w:val="18"/>
          <w:bdr w:val="none" w:sz="0" w:space="0" w:color="auto" w:frame="1"/>
        </w:rPr>
        <w:t>walk</w:t>
      </w:r>
      <w:r w:rsidRPr="00FE06B2">
        <w:rPr>
          <w:sz w:val="18"/>
          <w:szCs w:val="18"/>
        </w:rPr>
        <w:t> in the law of the </w:t>
      </w:r>
      <w:r w:rsidRPr="00FE06B2">
        <w:rPr>
          <w:rStyle w:val="small-caps"/>
          <w:sz w:val="18"/>
          <w:szCs w:val="18"/>
          <w:bdr w:val="none" w:sz="0" w:space="0" w:color="auto" w:frame="1"/>
        </w:rPr>
        <w:t>Lord</w:t>
      </w:r>
      <w:r w:rsidRPr="00FE06B2">
        <w:rPr>
          <w:sz w:val="18"/>
          <w:szCs w:val="18"/>
        </w:rPr>
        <w:t> God of Israel with all his heart: for he departed not from the sins of Jeroboam, which made Israel to sin.</w:t>
      </w:r>
      <w:r>
        <w:rPr>
          <w:sz w:val="18"/>
          <w:szCs w:val="18"/>
        </w:rPr>
        <w:t xml:space="preserve"> </w:t>
      </w:r>
      <w:r w:rsidRPr="00FE06B2">
        <w:rPr>
          <w:sz w:val="18"/>
          <w:szCs w:val="18"/>
        </w:rPr>
        <w:t>In those days the </w:t>
      </w:r>
      <w:r w:rsidRPr="00FE06B2">
        <w:rPr>
          <w:rStyle w:val="small-caps"/>
          <w:sz w:val="18"/>
          <w:szCs w:val="18"/>
          <w:bdr w:val="none" w:sz="0" w:space="0" w:color="auto" w:frame="1"/>
        </w:rPr>
        <w:t>Lord</w:t>
      </w:r>
      <w:r w:rsidRPr="00FE06B2">
        <w:rPr>
          <w:sz w:val="18"/>
          <w:szCs w:val="18"/>
        </w:rPr>
        <w:t> began to cut Israel short: and </w:t>
      </w:r>
      <w:r w:rsidRPr="00FE06B2">
        <w:rPr>
          <w:rStyle w:val="study-note-ref"/>
          <w:sz w:val="18"/>
          <w:szCs w:val="18"/>
          <w:bdr w:val="none" w:sz="0" w:space="0" w:color="auto" w:frame="1"/>
        </w:rPr>
        <w:t>Hazael</w:t>
      </w:r>
      <w:r w:rsidRPr="00FE06B2">
        <w:rPr>
          <w:sz w:val="18"/>
          <w:szCs w:val="18"/>
        </w:rPr>
        <w:t> smote them in all the coasts of Israel;</w:t>
      </w:r>
      <w:r>
        <w:rPr>
          <w:sz w:val="18"/>
          <w:szCs w:val="18"/>
        </w:rPr>
        <w:t xml:space="preserve"> </w:t>
      </w:r>
      <w:r w:rsidRPr="00FE06B2">
        <w:rPr>
          <w:sz w:val="18"/>
          <w:szCs w:val="18"/>
        </w:rPr>
        <w:t>From Jordan eastward, all the land of Gilead, the Gadites, and the Reubenites, and the Manassites, from </w:t>
      </w:r>
      <w:r w:rsidRPr="00FE06B2">
        <w:rPr>
          <w:rStyle w:val="study-note-ref"/>
          <w:sz w:val="18"/>
          <w:szCs w:val="18"/>
          <w:bdr w:val="none" w:sz="0" w:space="0" w:color="auto" w:frame="1"/>
        </w:rPr>
        <w:t>Aroer</w:t>
      </w:r>
      <w:r w:rsidRPr="00FE06B2">
        <w:rPr>
          <w:sz w:val="18"/>
          <w:szCs w:val="18"/>
        </w:rPr>
        <w:t>,</w:t>
      </w:r>
      <w:r>
        <w:rPr>
          <w:sz w:val="18"/>
          <w:szCs w:val="18"/>
        </w:rPr>
        <w:t xml:space="preserve"> which</w:t>
      </w:r>
    </w:p>
    <w:p w:rsidR="008B28C2" w:rsidRPr="00FE06B2" w:rsidRDefault="008B28C2" w:rsidP="008B28C2">
      <w:pPr>
        <w:pStyle w:val="NoSpacing"/>
        <w:rPr>
          <w:sz w:val="18"/>
          <w:szCs w:val="18"/>
        </w:rPr>
      </w:pPr>
      <w:r w:rsidRPr="00FE06B2">
        <w:rPr>
          <w:rStyle w:val="clarity-word"/>
          <w:sz w:val="18"/>
          <w:szCs w:val="18"/>
          <w:bdr w:val="none" w:sz="0" w:space="0" w:color="auto" w:frame="1"/>
        </w:rPr>
        <w:t>is</w:t>
      </w:r>
      <w:r w:rsidRPr="00FE06B2">
        <w:rPr>
          <w:sz w:val="18"/>
          <w:szCs w:val="18"/>
        </w:rPr>
        <w:t> by the river Arnon, even Gilead and Bashan.</w:t>
      </w:r>
      <w:r>
        <w:rPr>
          <w:sz w:val="18"/>
          <w:szCs w:val="18"/>
        </w:rPr>
        <w:t xml:space="preserve"> </w:t>
      </w:r>
      <w:r w:rsidRPr="00FE06B2">
        <w:rPr>
          <w:sz w:val="18"/>
          <w:szCs w:val="18"/>
        </w:rPr>
        <w:t>Now the rest of the acts of Jehu, and all that he did, and all his might, </w:t>
      </w:r>
      <w:r w:rsidRPr="00FE06B2">
        <w:rPr>
          <w:rStyle w:val="clarity-word"/>
          <w:sz w:val="18"/>
          <w:szCs w:val="18"/>
          <w:bdr w:val="none" w:sz="0" w:space="0" w:color="auto" w:frame="1"/>
        </w:rPr>
        <w:t>are</w:t>
      </w:r>
      <w:r w:rsidRPr="00FE06B2">
        <w:rPr>
          <w:sz w:val="18"/>
          <w:szCs w:val="18"/>
        </w:rPr>
        <w:t> they not written in the book of the chronicles of the kings of Israel?</w:t>
      </w:r>
      <w:r>
        <w:rPr>
          <w:sz w:val="18"/>
          <w:szCs w:val="18"/>
        </w:rPr>
        <w:t xml:space="preserve"> </w:t>
      </w:r>
      <w:r w:rsidRPr="00FE06B2">
        <w:rPr>
          <w:sz w:val="18"/>
          <w:szCs w:val="18"/>
        </w:rPr>
        <w:t>And Jehu slept with his fathers: and they buried him in Samaria. And Jehoahaz his son reigned in his stead.</w:t>
      </w:r>
      <w:r>
        <w:rPr>
          <w:sz w:val="18"/>
          <w:szCs w:val="18"/>
        </w:rPr>
        <w:t xml:space="preserve"> </w:t>
      </w:r>
      <w:r w:rsidRPr="00FE06B2">
        <w:rPr>
          <w:sz w:val="18"/>
          <w:szCs w:val="18"/>
        </w:rPr>
        <w:t>And the time that Jehu reigned over Israel in Samaria </w:t>
      </w:r>
      <w:r w:rsidRPr="00FE06B2">
        <w:rPr>
          <w:rStyle w:val="clarity-word"/>
          <w:sz w:val="18"/>
          <w:szCs w:val="18"/>
          <w:bdr w:val="none" w:sz="0" w:space="0" w:color="auto" w:frame="1"/>
        </w:rPr>
        <w:t>was</w:t>
      </w:r>
      <w:r w:rsidRPr="00FE06B2">
        <w:rPr>
          <w:sz w:val="18"/>
          <w:szCs w:val="18"/>
        </w:rPr>
        <w:t> twenty and eight years.</w:t>
      </w:r>
    </w:p>
    <w:p w:rsidR="008B28C2" w:rsidRPr="0025190A" w:rsidRDefault="008B28C2" w:rsidP="008B28C2">
      <w:pPr>
        <w:pStyle w:val="NoSpacing"/>
        <w:rPr>
          <w:b/>
          <w:sz w:val="18"/>
          <w:szCs w:val="18"/>
          <w:u w:val="single"/>
        </w:rPr>
      </w:pPr>
    </w:p>
    <w:p w:rsidR="008B28C2" w:rsidRPr="0025190A" w:rsidRDefault="008B28C2" w:rsidP="008B28C2">
      <w:pPr>
        <w:pStyle w:val="NoSpacing"/>
        <w:rPr>
          <w:b/>
          <w:sz w:val="18"/>
          <w:szCs w:val="18"/>
          <w:u w:val="single"/>
        </w:rPr>
      </w:pPr>
      <w:r w:rsidRPr="0025190A">
        <w:rPr>
          <w:b/>
          <w:sz w:val="18"/>
          <w:szCs w:val="18"/>
          <w:u w:val="single"/>
        </w:rPr>
        <w:t>Amos called as a prophet, prophesies of the captivity of Israel (Amos 7:14-17)</w:t>
      </w:r>
    </w:p>
    <w:p w:rsidR="008B28C2" w:rsidRDefault="008B28C2" w:rsidP="008B28C2">
      <w:pPr>
        <w:pStyle w:val="NoSpacing"/>
        <w:rPr>
          <w:sz w:val="18"/>
          <w:szCs w:val="18"/>
        </w:rPr>
      </w:pPr>
      <w:r>
        <w:rPr>
          <w:sz w:val="18"/>
          <w:szCs w:val="18"/>
        </w:rPr>
        <w:tab/>
      </w:r>
      <w:r w:rsidRPr="00FE06B2">
        <w:rPr>
          <w:sz w:val="18"/>
          <w:szCs w:val="18"/>
        </w:rPr>
        <w:t xml:space="preserve">Then answered Amos, and said to Amaziah, </w:t>
      </w:r>
    </w:p>
    <w:p w:rsidR="008B28C2" w:rsidRDefault="008B28C2" w:rsidP="008B28C2">
      <w:pPr>
        <w:pStyle w:val="NoSpacing"/>
        <w:rPr>
          <w:sz w:val="18"/>
          <w:szCs w:val="18"/>
        </w:rPr>
      </w:pPr>
    </w:p>
    <w:p w:rsidR="008B28C2" w:rsidRPr="00FE06B2" w:rsidRDefault="008B28C2" w:rsidP="008B28C2">
      <w:pPr>
        <w:pStyle w:val="NoSpacing"/>
        <w:rPr>
          <w:sz w:val="18"/>
          <w:szCs w:val="18"/>
        </w:rPr>
      </w:pPr>
      <w:r>
        <w:rPr>
          <w:sz w:val="18"/>
          <w:szCs w:val="18"/>
        </w:rPr>
        <w:tab/>
      </w:r>
      <w:r>
        <w:rPr>
          <w:sz w:val="18"/>
          <w:szCs w:val="18"/>
        </w:rPr>
        <w:tab/>
        <w:t>“</w:t>
      </w:r>
      <w:r w:rsidRPr="00FE06B2">
        <w:rPr>
          <w:sz w:val="18"/>
          <w:szCs w:val="18"/>
        </w:rPr>
        <w:t>I </w:t>
      </w:r>
      <w:r w:rsidRPr="00FE06B2">
        <w:rPr>
          <w:rStyle w:val="clarity-word"/>
          <w:sz w:val="18"/>
          <w:szCs w:val="18"/>
          <w:bdr w:val="none" w:sz="0" w:space="0" w:color="auto" w:frame="1"/>
        </w:rPr>
        <w:t>was</w:t>
      </w:r>
      <w:r w:rsidRPr="00FE06B2">
        <w:rPr>
          <w:sz w:val="18"/>
          <w:szCs w:val="18"/>
        </w:rPr>
        <w:t> no </w:t>
      </w:r>
      <w:r w:rsidRPr="00FE06B2">
        <w:rPr>
          <w:rStyle w:val="study-note-ref"/>
          <w:sz w:val="18"/>
          <w:szCs w:val="18"/>
          <w:bdr w:val="none" w:sz="0" w:space="0" w:color="auto" w:frame="1"/>
        </w:rPr>
        <w:t>prophet</w:t>
      </w:r>
      <w:r w:rsidRPr="00FE06B2">
        <w:rPr>
          <w:sz w:val="18"/>
          <w:szCs w:val="18"/>
        </w:rPr>
        <w:t>, neither </w:t>
      </w:r>
      <w:r w:rsidRPr="00FE06B2">
        <w:rPr>
          <w:rStyle w:val="clarity-word"/>
          <w:sz w:val="18"/>
          <w:szCs w:val="18"/>
          <w:bdr w:val="none" w:sz="0" w:space="0" w:color="auto" w:frame="1"/>
        </w:rPr>
        <w:t>was</w:t>
      </w:r>
      <w:r w:rsidRPr="00FE06B2">
        <w:rPr>
          <w:sz w:val="18"/>
          <w:szCs w:val="18"/>
        </w:rPr>
        <w:t> I a prophet’s son; but I </w:t>
      </w:r>
      <w:r w:rsidRPr="00FE06B2">
        <w:rPr>
          <w:rStyle w:val="clarity-word"/>
          <w:sz w:val="18"/>
          <w:szCs w:val="18"/>
          <w:bdr w:val="none" w:sz="0" w:space="0" w:color="auto" w:frame="1"/>
        </w:rPr>
        <w:t>was</w:t>
      </w:r>
      <w:r w:rsidRPr="00FE06B2">
        <w:rPr>
          <w:sz w:val="18"/>
          <w:szCs w:val="18"/>
        </w:rPr>
        <w:t> an herdman, and a gatherer of sycomore fruit:</w:t>
      </w:r>
    </w:p>
    <w:p w:rsidR="008B28C2" w:rsidRDefault="008B28C2" w:rsidP="008B28C2">
      <w:pPr>
        <w:pStyle w:val="NoSpacing"/>
        <w:rPr>
          <w:sz w:val="18"/>
          <w:szCs w:val="18"/>
        </w:rPr>
      </w:pPr>
      <w:r>
        <w:rPr>
          <w:sz w:val="18"/>
          <w:szCs w:val="18"/>
        </w:rPr>
        <w:lastRenderedPageBreak/>
        <w:tab/>
      </w:r>
      <w:r>
        <w:rPr>
          <w:sz w:val="18"/>
          <w:szCs w:val="18"/>
        </w:rPr>
        <w:tab/>
      </w:r>
      <w:r w:rsidRPr="00FE06B2">
        <w:rPr>
          <w:sz w:val="18"/>
          <w:szCs w:val="18"/>
        </w:rPr>
        <w:t>And the </w:t>
      </w:r>
      <w:r w:rsidRPr="00FE06B2">
        <w:rPr>
          <w:rStyle w:val="small-caps"/>
          <w:sz w:val="18"/>
          <w:szCs w:val="18"/>
          <w:bdr w:val="none" w:sz="0" w:space="0" w:color="auto" w:frame="1"/>
        </w:rPr>
        <w:t>Lord</w:t>
      </w:r>
      <w:r w:rsidRPr="00FE06B2">
        <w:rPr>
          <w:sz w:val="18"/>
          <w:szCs w:val="18"/>
        </w:rPr>
        <w:t> took me as I followed the flock, and the </w:t>
      </w:r>
      <w:r w:rsidRPr="00FE06B2">
        <w:rPr>
          <w:rStyle w:val="study-note-ref"/>
          <w:sz w:val="18"/>
          <w:szCs w:val="18"/>
          <w:bdr w:val="none" w:sz="0" w:space="0" w:color="auto" w:frame="1"/>
        </w:rPr>
        <w:t>Lord</w:t>
      </w:r>
      <w:r w:rsidRPr="00FE06B2">
        <w:rPr>
          <w:sz w:val="18"/>
          <w:szCs w:val="18"/>
        </w:rPr>
        <w:t> said unto me,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FE06B2">
        <w:rPr>
          <w:rStyle w:val="study-note-ref"/>
          <w:sz w:val="18"/>
          <w:szCs w:val="18"/>
          <w:bdr w:val="none" w:sz="0" w:space="0" w:color="auto" w:frame="1"/>
        </w:rPr>
        <w:t>Go</w:t>
      </w:r>
      <w:r w:rsidRPr="00FE06B2">
        <w:rPr>
          <w:sz w:val="18"/>
          <w:szCs w:val="18"/>
        </w:rPr>
        <w:t>, </w:t>
      </w:r>
      <w:r w:rsidRPr="00FE06B2">
        <w:rPr>
          <w:rStyle w:val="study-note-ref"/>
          <w:sz w:val="18"/>
          <w:szCs w:val="18"/>
          <w:bdr w:val="none" w:sz="0" w:space="0" w:color="auto" w:frame="1"/>
        </w:rPr>
        <w:t>prophesy</w:t>
      </w:r>
      <w:r w:rsidRPr="00FE06B2">
        <w:rPr>
          <w:sz w:val="18"/>
          <w:szCs w:val="18"/>
        </w:rPr>
        <w:t> unto my people Israel.</w:t>
      </w:r>
      <w:r>
        <w:rPr>
          <w:sz w:val="18"/>
          <w:szCs w:val="18"/>
        </w:rPr>
        <w:t>’</w:t>
      </w:r>
    </w:p>
    <w:p w:rsidR="008B28C2" w:rsidRPr="00FE06B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FE06B2">
        <w:rPr>
          <w:sz w:val="18"/>
          <w:szCs w:val="18"/>
        </w:rPr>
        <w:t>Now therefore hear thou the word of the </w:t>
      </w:r>
      <w:r w:rsidRPr="00FE06B2">
        <w:rPr>
          <w:rStyle w:val="small-caps"/>
          <w:sz w:val="18"/>
          <w:szCs w:val="18"/>
          <w:bdr w:val="none" w:sz="0" w:space="0" w:color="auto" w:frame="1"/>
        </w:rPr>
        <w:t>Lord</w:t>
      </w:r>
      <w:r w:rsidRPr="00FE06B2">
        <w:rPr>
          <w:sz w:val="18"/>
          <w:szCs w:val="18"/>
        </w:rPr>
        <w:t xml:space="preserve">: </w:t>
      </w:r>
    </w:p>
    <w:p w:rsidR="008B28C2" w:rsidRDefault="008B28C2" w:rsidP="008B28C2">
      <w:pPr>
        <w:pStyle w:val="NoSpacing"/>
        <w:rPr>
          <w:sz w:val="18"/>
          <w:szCs w:val="18"/>
        </w:rPr>
      </w:pPr>
    </w:p>
    <w:p w:rsidR="008B28C2" w:rsidRPr="00FE06B2" w:rsidRDefault="008B28C2" w:rsidP="008B28C2">
      <w:pPr>
        <w:pStyle w:val="NoSpacing"/>
        <w:rPr>
          <w:sz w:val="18"/>
          <w:szCs w:val="18"/>
        </w:rPr>
      </w:pPr>
      <w:r>
        <w:rPr>
          <w:sz w:val="18"/>
          <w:szCs w:val="18"/>
        </w:rPr>
        <w:tab/>
      </w:r>
      <w:r>
        <w:rPr>
          <w:sz w:val="18"/>
          <w:szCs w:val="18"/>
        </w:rPr>
        <w:tab/>
      </w:r>
      <w:r>
        <w:rPr>
          <w:sz w:val="18"/>
          <w:szCs w:val="18"/>
        </w:rPr>
        <w:tab/>
        <w:t>‘</w:t>
      </w:r>
      <w:r w:rsidRPr="00FE06B2">
        <w:rPr>
          <w:sz w:val="18"/>
          <w:szCs w:val="18"/>
        </w:rPr>
        <w:t>Thou sayest, Prophesy not against Israel, and drop not </w:t>
      </w:r>
      <w:r w:rsidRPr="00FE06B2">
        <w:rPr>
          <w:rStyle w:val="clarity-word"/>
          <w:sz w:val="18"/>
          <w:szCs w:val="18"/>
          <w:bdr w:val="none" w:sz="0" w:space="0" w:color="auto" w:frame="1"/>
        </w:rPr>
        <w:t>thy word</w:t>
      </w:r>
      <w:r w:rsidRPr="00FE06B2">
        <w:rPr>
          <w:sz w:val="18"/>
          <w:szCs w:val="18"/>
        </w:rPr>
        <w:t> against the house of Isaac</w:t>
      </w:r>
      <w:r>
        <w:rPr>
          <w:sz w:val="18"/>
          <w:szCs w:val="18"/>
        </w:rPr>
        <w:t>…</w:t>
      </w:r>
      <w:r w:rsidRPr="00FE06B2">
        <w:rPr>
          <w:sz w:val="18"/>
          <w:szCs w:val="18"/>
        </w:rPr>
        <w:t xml:space="preserve">Thy </w:t>
      </w:r>
      <w:r>
        <w:rPr>
          <w:sz w:val="18"/>
          <w:szCs w:val="18"/>
        </w:rPr>
        <w:tab/>
      </w:r>
      <w:r>
        <w:rPr>
          <w:sz w:val="18"/>
          <w:szCs w:val="18"/>
        </w:rPr>
        <w:tab/>
      </w:r>
      <w:r>
        <w:rPr>
          <w:sz w:val="18"/>
          <w:szCs w:val="18"/>
        </w:rPr>
        <w:tab/>
      </w:r>
      <w:r>
        <w:rPr>
          <w:sz w:val="18"/>
          <w:szCs w:val="18"/>
        </w:rPr>
        <w:tab/>
      </w:r>
      <w:r w:rsidRPr="00FE06B2">
        <w:rPr>
          <w:sz w:val="18"/>
          <w:szCs w:val="18"/>
        </w:rPr>
        <w:t xml:space="preserve">wife shall be an harlot in the city, and thy sons and thy daughters shall fall by the sword, and thy </w:t>
      </w:r>
      <w:r>
        <w:rPr>
          <w:sz w:val="18"/>
          <w:szCs w:val="18"/>
        </w:rPr>
        <w:tab/>
      </w:r>
      <w:r>
        <w:rPr>
          <w:sz w:val="18"/>
          <w:szCs w:val="18"/>
        </w:rPr>
        <w:tab/>
      </w:r>
      <w:r>
        <w:rPr>
          <w:sz w:val="18"/>
          <w:szCs w:val="18"/>
        </w:rPr>
        <w:tab/>
      </w:r>
      <w:r>
        <w:rPr>
          <w:sz w:val="18"/>
          <w:szCs w:val="18"/>
        </w:rPr>
        <w:tab/>
      </w:r>
      <w:r w:rsidRPr="00FE06B2">
        <w:rPr>
          <w:sz w:val="18"/>
          <w:szCs w:val="18"/>
        </w:rPr>
        <w:t>land shall be divided by line; and thou shalt die in a polluted land: and </w:t>
      </w:r>
      <w:r w:rsidRPr="00FE06B2">
        <w:rPr>
          <w:rStyle w:val="study-note-ref"/>
          <w:sz w:val="18"/>
          <w:szCs w:val="18"/>
          <w:bdr w:val="none" w:sz="0" w:space="0" w:color="auto" w:frame="1"/>
        </w:rPr>
        <w:t>Israel</w:t>
      </w:r>
      <w:r w:rsidRPr="00FE06B2">
        <w:rPr>
          <w:sz w:val="18"/>
          <w:szCs w:val="18"/>
        </w:rPr>
        <w:t xml:space="preserve"> shall surely go into </w:t>
      </w:r>
      <w:r>
        <w:rPr>
          <w:sz w:val="18"/>
          <w:szCs w:val="18"/>
        </w:rPr>
        <w:tab/>
      </w:r>
      <w:r>
        <w:rPr>
          <w:sz w:val="18"/>
          <w:szCs w:val="18"/>
        </w:rPr>
        <w:tab/>
      </w:r>
      <w:r>
        <w:rPr>
          <w:sz w:val="18"/>
          <w:szCs w:val="18"/>
        </w:rPr>
        <w:tab/>
      </w:r>
      <w:r>
        <w:rPr>
          <w:sz w:val="18"/>
          <w:szCs w:val="18"/>
        </w:rPr>
        <w:tab/>
      </w:r>
      <w:r w:rsidRPr="00FE06B2">
        <w:rPr>
          <w:sz w:val="18"/>
          <w:szCs w:val="18"/>
        </w:rPr>
        <w:t>captivity forth of his land.</w:t>
      </w:r>
      <w:r>
        <w:rPr>
          <w:sz w:val="18"/>
          <w:szCs w:val="18"/>
        </w:rPr>
        <w:t>”</w:t>
      </w:r>
    </w:p>
    <w:p w:rsidR="008B28C2" w:rsidRPr="0025190A" w:rsidRDefault="008B28C2" w:rsidP="008B28C2">
      <w:pPr>
        <w:pStyle w:val="NoSpacing"/>
        <w:rPr>
          <w:b/>
          <w:sz w:val="18"/>
          <w:szCs w:val="18"/>
          <w:u w:val="single"/>
        </w:rPr>
      </w:pPr>
    </w:p>
    <w:p w:rsidR="008B28C2" w:rsidRPr="0025190A" w:rsidRDefault="008B28C2" w:rsidP="008B28C2">
      <w:pPr>
        <w:pStyle w:val="NoSpacing"/>
        <w:rPr>
          <w:b/>
          <w:sz w:val="18"/>
          <w:szCs w:val="18"/>
          <w:u w:val="single"/>
        </w:rPr>
      </w:pPr>
      <w:r w:rsidRPr="0025190A">
        <w:rPr>
          <w:b/>
          <w:sz w:val="18"/>
          <w:szCs w:val="18"/>
          <w:u w:val="single"/>
        </w:rPr>
        <w:t>The Lord decrees judgments upon Israel for her transgressions (Amos 2:4-8)</w:t>
      </w:r>
    </w:p>
    <w:p w:rsidR="008B28C2" w:rsidRDefault="008B28C2" w:rsidP="008B28C2">
      <w:pPr>
        <w:pStyle w:val="NoSpacing"/>
        <w:rPr>
          <w:sz w:val="18"/>
          <w:szCs w:val="18"/>
        </w:rPr>
      </w:pPr>
      <w:r>
        <w:rPr>
          <w:sz w:val="18"/>
          <w:szCs w:val="18"/>
        </w:rPr>
        <w:tab/>
      </w:r>
      <w:r w:rsidRPr="00FE06B2">
        <w:rPr>
          <w:sz w:val="18"/>
          <w:szCs w:val="18"/>
        </w:rPr>
        <w:t>Thus saith the </w:t>
      </w:r>
      <w:r w:rsidRPr="00FE06B2">
        <w:rPr>
          <w:rStyle w:val="small-caps"/>
          <w:sz w:val="18"/>
          <w:szCs w:val="18"/>
          <w:bdr w:val="none" w:sz="0" w:space="0" w:color="auto" w:frame="1"/>
        </w:rPr>
        <w:t>Lord</w:t>
      </w:r>
      <w:r w:rsidRPr="00FE06B2">
        <w:rPr>
          <w:sz w:val="18"/>
          <w:szCs w:val="18"/>
        </w:rPr>
        <w:t xml:space="preserve">; </w:t>
      </w:r>
    </w:p>
    <w:p w:rsidR="008B28C2" w:rsidRDefault="008B28C2" w:rsidP="008B28C2">
      <w:pPr>
        <w:pStyle w:val="NoSpacing"/>
        <w:rPr>
          <w:sz w:val="18"/>
          <w:szCs w:val="18"/>
        </w:rPr>
      </w:pPr>
    </w:p>
    <w:p w:rsidR="008B28C2" w:rsidRPr="00FE06B2" w:rsidRDefault="008B28C2" w:rsidP="008B28C2">
      <w:pPr>
        <w:pStyle w:val="NoSpacing"/>
        <w:rPr>
          <w:sz w:val="18"/>
          <w:szCs w:val="18"/>
        </w:rPr>
      </w:pPr>
      <w:r>
        <w:rPr>
          <w:sz w:val="18"/>
          <w:szCs w:val="18"/>
        </w:rPr>
        <w:tab/>
      </w:r>
      <w:r>
        <w:rPr>
          <w:sz w:val="18"/>
          <w:szCs w:val="18"/>
        </w:rPr>
        <w:tab/>
        <w:t>“</w:t>
      </w:r>
      <w:r w:rsidRPr="00FE06B2">
        <w:rPr>
          <w:sz w:val="18"/>
          <w:szCs w:val="18"/>
        </w:rPr>
        <w:t>For three transgressions of Judah, and for four, I will not turn away </w:t>
      </w:r>
      <w:r w:rsidRPr="00FE06B2">
        <w:rPr>
          <w:rStyle w:val="clarity-word"/>
          <w:sz w:val="18"/>
          <w:szCs w:val="18"/>
          <w:bdr w:val="none" w:sz="0" w:space="0" w:color="auto" w:frame="1"/>
        </w:rPr>
        <w:t>the punishment</w:t>
      </w:r>
      <w:r w:rsidRPr="00FE06B2">
        <w:rPr>
          <w:sz w:val="18"/>
          <w:szCs w:val="18"/>
        </w:rPr>
        <w:t xml:space="preserve"> thereof; because they </w:t>
      </w:r>
      <w:r>
        <w:rPr>
          <w:sz w:val="18"/>
          <w:szCs w:val="18"/>
        </w:rPr>
        <w:tab/>
      </w:r>
      <w:r>
        <w:rPr>
          <w:sz w:val="18"/>
          <w:szCs w:val="18"/>
        </w:rPr>
        <w:tab/>
      </w:r>
      <w:r>
        <w:rPr>
          <w:sz w:val="18"/>
          <w:szCs w:val="18"/>
        </w:rPr>
        <w:tab/>
      </w:r>
      <w:r w:rsidRPr="00FE06B2">
        <w:rPr>
          <w:sz w:val="18"/>
          <w:szCs w:val="18"/>
        </w:rPr>
        <w:t>have </w:t>
      </w:r>
      <w:r w:rsidRPr="00FE06B2">
        <w:rPr>
          <w:rStyle w:val="study-note-ref"/>
          <w:sz w:val="18"/>
          <w:szCs w:val="18"/>
          <w:bdr w:val="none" w:sz="0" w:space="0" w:color="auto" w:frame="1"/>
        </w:rPr>
        <w:t>despised</w:t>
      </w:r>
      <w:r w:rsidRPr="00FE06B2">
        <w:rPr>
          <w:sz w:val="18"/>
          <w:szCs w:val="18"/>
        </w:rPr>
        <w:t> the law of the </w:t>
      </w:r>
      <w:r w:rsidRPr="00FE06B2">
        <w:rPr>
          <w:rStyle w:val="small-caps"/>
          <w:sz w:val="18"/>
          <w:szCs w:val="18"/>
          <w:bdr w:val="none" w:sz="0" w:space="0" w:color="auto" w:frame="1"/>
        </w:rPr>
        <w:t>Lord</w:t>
      </w:r>
      <w:r w:rsidRPr="00FE06B2">
        <w:rPr>
          <w:sz w:val="18"/>
          <w:szCs w:val="18"/>
        </w:rPr>
        <w:t xml:space="preserve">, and have not kept his commandments, and their lies caused them to err, </w:t>
      </w:r>
      <w:r>
        <w:rPr>
          <w:sz w:val="18"/>
          <w:szCs w:val="18"/>
        </w:rPr>
        <w:tab/>
      </w:r>
      <w:r>
        <w:rPr>
          <w:sz w:val="18"/>
          <w:szCs w:val="18"/>
        </w:rPr>
        <w:tab/>
      </w:r>
      <w:r>
        <w:rPr>
          <w:sz w:val="18"/>
          <w:szCs w:val="18"/>
        </w:rPr>
        <w:tab/>
      </w:r>
      <w:r w:rsidRPr="00FE06B2">
        <w:rPr>
          <w:sz w:val="18"/>
          <w:szCs w:val="18"/>
        </w:rPr>
        <w:t>after the which their fathers have walked:</w:t>
      </w:r>
      <w:r>
        <w:rPr>
          <w:sz w:val="18"/>
          <w:szCs w:val="18"/>
        </w:rPr>
        <w:t xml:space="preserve"> </w:t>
      </w:r>
      <w:r w:rsidRPr="00FE06B2">
        <w:rPr>
          <w:sz w:val="18"/>
          <w:szCs w:val="18"/>
        </w:rPr>
        <w:t xml:space="preserve">But I will send a fire upon Judah, and it shall devour the palaces </w:t>
      </w:r>
      <w:r>
        <w:rPr>
          <w:sz w:val="18"/>
          <w:szCs w:val="18"/>
        </w:rPr>
        <w:tab/>
      </w:r>
      <w:r>
        <w:rPr>
          <w:sz w:val="18"/>
          <w:szCs w:val="18"/>
        </w:rPr>
        <w:tab/>
      </w:r>
      <w:r>
        <w:rPr>
          <w:sz w:val="18"/>
          <w:szCs w:val="18"/>
        </w:rPr>
        <w:tab/>
      </w:r>
      <w:r w:rsidRPr="00FE06B2">
        <w:rPr>
          <w:sz w:val="18"/>
          <w:szCs w:val="18"/>
        </w:rPr>
        <w:t>of Jerusalem.</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FE06B2">
        <w:rPr>
          <w:sz w:val="18"/>
          <w:szCs w:val="18"/>
        </w:rPr>
        <w:t>For three transgressions of Israel, and for four, I will not turn away </w:t>
      </w:r>
      <w:r w:rsidRPr="00FE06B2">
        <w:rPr>
          <w:rStyle w:val="clarity-word"/>
          <w:sz w:val="18"/>
          <w:szCs w:val="18"/>
          <w:bdr w:val="none" w:sz="0" w:space="0" w:color="auto" w:frame="1"/>
        </w:rPr>
        <w:t>the punishment</w:t>
      </w:r>
      <w:r w:rsidRPr="00FE06B2">
        <w:rPr>
          <w:sz w:val="18"/>
          <w:szCs w:val="18"/>
        </w:rPr>
        <w:t xml:space="preserve"> thereof; because </w:t>
      </w:r>
      <w:r>
        <w:rPr>
          <w:sz w:val="18"/>
          <w:szCs w:val="18"/>
        </w:rPr>
        <w:tab/>
      </w:r>
      <w:r>
        <w:rPr>
          <w:sz w:val="18"/>
          <w:szCs w:val="18"/>
        </w:rPr>
        <w:tab/>
      </w:r>
      <w:r>
        <w:rPr>
          <w:sz w:val="18"/>
          <w:szCs w:val="18"/>
        </w:rPr>
        <w:tab/>
      </w:r>
      <w:r w:rsidRPr="00FE06B2">
        <w:rPr>
          <w:sz w:val="18"/>
          <w:szCs w:val="18"/>
        </w:rPr>
        <w:t>they </w:t>
      </w:r>
      <w:r w:rsidRPr="00FE06B2">
        <w:rPr>
          <w:rStyle w:val="study-note-ref"/>
          <w:sz w:val="18"/>
          <w:szCs w:val="18"/>
          <w:bdr w:val="none" w:sz="0" w:space="0" w:color="auto" w:frame="1"/>
        </w:rPr>
        <w:t>sold</w:t>
      </w:r>
      <w:r w:rsidRPr="00FE06B2">
        <w:rPr>
          <w:sz w:val="18"/>
          <w:szCs w:val="18"/>
        </w:rPr>
        <w:t> the righteous for silver, and the poor for a pair of shoes;</w:t>
      </w:r>
      <w:r>
        <w:rPr>
          <w:sz w:val="18"/>
          <w:szCs w:val="18"/>
        </w:rPr>
        <w:t xml:space="preserve"> </w:t>
      </w:r>
      <w:r w:rsidRPr="00FE06B2">
        <w:rPr>
          <w:sz w:val="18"/>
          <w:szCs w:val="18"/>
        </w:rPr>
        <w:t xml:space="preserve">That pant after the dust of the earth on </w:t>
      </w:r>
      <w:r>
        <w:rPr>
          <w:sz w:val="18"/>
          <w:szCs w:val="18"/>
        </w:rPr>
        <w:tab/>
      </w:r>
      <w:r>
        <w:rPr>
          <w:sz w:val="18"/>
          <w:szCs w:val="18"/>
        </w:rPr>
        <w:tab/>
      </w:r>
      <w:r>
        <w:rPr>
          <w:sz w:val="18"/>
          <w:szCs w:val="18"/>
        </w:rPr>
        <w:tab/>
      </w:r>
      <w:r w:rsidRPr="00FE06B2">
        <w:rPr>
          <w:sz w:val="18"/>
          <w:szCs w:val="18"/>
        </w:rPr>
        <w:t xml:space="preserve">the head of the poor, and turn aside the way of the meek: and a man and his father will go in unto </w:t>
      </w:r>
      <w:r>
        <w:rPr>
          <w:sz w:val="18"/>
          <w:szCs w:val="18"/>
        </w:rPr>
        <w:tab/>
      </w:r>
      <w:r>
        <w:rPr>
          <w:sz w:val="18"/>
          <w:szCs w:val="18"/>
        </w:rPr>
        <w:tab/>
      </w:r>
      <w:r>
        <w:rPr>
          <w:sz w:val="18"/>
          <w:szCs w:val="18"/>
        </w:rPr>
        <w:tab/>
      </w:r>
      <w:r w:rsidRPr="00FE06B2">
        <w:rPr>
          <w:sz w:val="18"/>
          <w:szCs w:val="18"/>
        </w:rPr>
        <w:t>the </w:t>
      </w:r>
      <w:r w:rsidRPr="00FE06B2">
        <w:rPr>
          <w:rStyle w:val="clarity-word"/>
          <w:sz w:val="18"/>
          <w:szCs w:val="18"/>
          <w:bdr w:val="none" w:sz="0" w:space="0" w:color="auto" w:frame="1"/>
        </w:rPr>
        <w:t>same</w:t>
      </w:r>
      <w:r w:rsidRPr="00FE06B2">
        <w:rPr>
          <w:sz w:val="18"/>
          <w:szCs w:val="18"/>
        </w:rPr>
        <w:t> maid, to </w:t>
      </w:r>
      <w:r w:rsidRPr="00FE06B2">
        <w:rPr>
          <w:rStyle w:val="study-note-ref"/>
          <w:sz w:val="18"/>
          <w:szCs w:val="18"/>
          <w:bdr w:val="none" w:sz="0" w:space="0" w:color="auto" w:frame="1"/>
        </w:rPr>
        <w:t>profane</w:t>
      </w:r>
      <w:r>
        <w:rPr>
          <w:sz w:val="18"/>
          <w:szCs w:val="18"/>
        </w:rPr>
        <w:t> my holy name.”</w:t>
      </w:r>
    </w:p>
    <w:p w:rsidR="008B28C2" w:rsidRPr="00FE06B2" w:rsidRDefault="008B28C2" w:rsidP="008B28C2">
      <w:pPr>
        <w:pStyle w:val="NoSpacing"/>
        <w:rPr>
          <w:sz w:val="18"/>
          <w:szCs w:val="18"/>
        </w:rPr>
      </w:pPr>
    </w:p>
    <w:p w:rsidR="008B28C2" w:rsidRPr="00FE06B2" w:rsidRDefault="008B28C2" w:rsidP="008B28C2">
      <w:pPr>
        <w:pStyle w:val="NoSpacing"/>
        <w:rPr>
          <w:sz w:val="18"/>
          <w:szCs w:val="18"/>
        </w:rPr>
      </w:pPr>
      <w:r>
        <w:rPr>
          <w:sz w:val="18"/>
          <w:szCs w:val="18"/>
        </w:rPr>
        <w:tab/>
      </w:r>
      <w:r w:rsidRPr="00FE06B2">
        <w:rPr>
          <w:sz w:val="18"/>
          <w:szCs w:val="18"/>
        </w:rPr>
        <w:t>And they lay </w:t>
      </w:r>
      <w:r w:rsidRPr="00FE06B2">
        <w:rPr>
          <w:rStyle w:val="clarity-word"/>
          <w:sz w:val="18"/>
          <w:szCs w:val="18"/>
          <w:bdr w:val="none" w:sz="0" w:space="0" w:color="auto" w:frame="1"/>
        </w:rPr>
        <w:t>themselves</w:t>
      </w:r>
      <w:r w:rsidRPr="00FE06B2">
        <w:rPr>
          <w:sz w:val="18"/>
          <w:szCs w:val="18"/>
        </w:rPr>
        <w:t> down upon clothes laid to pledge by every altar, and they drink the wine of the condemned </w:t>
      </w:r>
      <w:r w:rsidRPr="00FE06B2">
        <w:rPr>
          <w:rStyle w:val="clarity-word"/>
          <w:sz w:val="18"/>
          <w:szCs w:val="18"/>
          <w:bdr w:val="none" w:sz="0" w:space="0" w:color="auto" w:frame="1"/>
        </w:rPr>
        <w:t>in</w:t>
      </w:r>
      <w:r w:rsidRPr="00FE06B2">
        <w:rPr>
          <w:sz w:val="18"/>
          <w:szCs w:val="18"/>
        </w:rPr>
        <w:t> the house of their god.</w:t>
      </w:r>
    </w:p>
    <w:p w:rsidR="008B28C2" w:rsidRPr="0025190A" w:rsidRDefault="008B28C2" w:rsidP="008B28C2">
      <w:pPr>
        <w:pStyle w:val="NoSpacing"/>
        <w:rPr>
          <w:b/>
          <w:sz w:val="18"/>
          <w:szCs w:val="18"/>
          <w:u w:val="single"/>
        </w:rPr>
      </w:pPr>
    </w:p>
    <w:p w:rsidR="008B28C2" w:rsidRPr="0025190A" w:rsidRDefault="008B28C2" w:rsidP="008B28C2">
      <w:pPr>
        <w:pStyle w:val="NoSpacing"/>
        <w:rPr>
          <w:b/>
          <w:sz w:val="18"/>
          <w:szCs w:val="18"/>
          <w:u w:val="single"/>
        </w:rPr>
      </w:pPr>
      <w:r w:rsidRPr="0025190A">
        <w:rPr>
          <w:b/>
          <w:sz w:val="18"/>
          <w:szCs w:val="18"/>
          <w:u w:val="single"/>
        </w:rPr>
        <w:t>The Lord is angry because Israel has worshipped false gods, declares captivity upon them (Amos 5:21-27</w:t>
      </w:r>
      <w:r>
        <w:rPr>
          <w:b/>
          <w:sz w:val="18"/>
          <w:szCs w:val="18"/>
          <w:u w:val="single"/>
        </w:rPr>
        <w:t>)</w:t>
      </w:r>
    </w:p>
    <w:p w:rsidR="008B28C2" w:rsidRDefault="008B28C2" w:rsidP="008B28C2">
      <w:pPr>
        <w:pStyle w:val="NoSpacing"/>
        <w:rPr>
          <w:sz w:val="18"/>
          <w:szCs w:val="18"/>
        </w:rPr>
      </w:pPr>
      <w:r>
        <w:rPr>
          <w:sz w:val="18"/>
          <w:szCs w:val="18"/>
        </w:rPr>
        <w:tab/>
        <w:t xml:space="preserve">[And the Lord said unto the people,] </w:t>
      </w:r>
    </w:p>
    <w:p w:rsidR="008B28C2" w:rsidRDefault="008B28C2" w:rsidP="008B28C2">
      <w:pPr>
        <w:pStyle w:val="NoSpacing"/>
        <w:rPr>
          <w:sz w:val="18"/>
          <w:szCs w:val="18"/>
        </w:rPr>
      </w:pPr>
    </w:p>
    <w:p w:rsidR="008B28C2" w:rsidRPr="00FE06B2" w:rsidRDefault="008B28C2" w:rsidP="008B28C2">
      <w:pPr>
        <w:pStyle w:val="NoSpacing"/>
        <w:ind w:left="1440"/>
        <w:rPr>
          <w:sz w:val="18"/>
          <w:szCs w:val="18"/>
        </w:rPr>
      </w:pPr>
      <w:r>
        <w:rPr>
          <w:sz w:val="18"/>
          <w:szCs w:val="18"/>
        </w:rPr>
        <w:t>“I</w:t>
      </w:r>
      <w:r w:rsidRPr="00FE06B2">
        <w:rPr>
          <w:sz w:val="18"/>
          <w:szCs w:val="18"/>
        </w:rPr>
        <w:t xml:space="preserve"> hate, I despise your </w:t>
      </w:r>
      <w:r w:rsidRPr="00FE06B2">
        <w:rPr>
          <w:rStyle w:val="study-note-ref"/>
          <w:sz w:val="18"/>
          <w:szCs w:val="18"/>
          <w:bdr w:val="none" w:sz="0" w:space="0" w:color="auto" w:frame="1"/>
        </w:rPr>
        <w:t>feast</w:t>
      </w:r>
      <w:r w:rsidRPr="00FE06B2">
        <w:rPr>
          <w:sz w:val="18"/>
          <w:szCs w:val="18"/>
        </w:rPr>
        <w:t> days, and </w:t>
      </w:r>
      <w:r w:rsidRPr="00FE06B2">
        <w:rPr>
          <w:rStyle w:val="study-note-ref"/>
          <w:sz w:val="18"/>
          <w:szCs w:val="18"/>
          <w:bdr w:val="none" w:sz="0" w:space="0" w:color="auto" w:frame="1"/>
        </w:rPr>
        <w:t>I</w:t>
      </w:r>
      <w:r w:rsidRPr="00FE06B2">
        <w:rPr>
          <w:sz w:val="18"/>
          <w:szCs w:val="18"/>
        </w:rPr>
        <w:t> will not smell in your </w:t>
      </w:r>
      <w:r w:rsidRPr="00FE06B2">
        <w:rPr>
          <w:rStyle w:val="study-note-ref"/>
          <w:sz w:val="18"/>
          <w:szCs w:val="18"/>
          <w:bdr w:val="none" w:sz="0" w:space="0" w:color="auto" w:frame="1"/>
        </w:rPr>
        <w:t>solemn assemblies</w:t>
      </w:r>
      <w:r w:rsidRPr="00FE06B2">
        <w:rPr>
          <w:sz w:val="18"/>
          <w:szCs w:val="18"/>
        </w:rPr>
        <w:t>.</w:t>
      </w:r>
      <w:r>
        <w:rPr>
          <w:sz w:val="18"/>
          <w:szCs w:val="18"/>
        </w:rPr>
        <w:t xml:space="preserve"> </w:t>
      </w:r>
      <w:r w:rsidRPr="00FE06B2">
        <w:rPr>
          <w:sz w:val="18"/>
          <w:szCs w:val="18"/>
        </w:rPr>
        <w:t>Though ye </w:t>
      </w:r>
      <w:r w:rsidRPr="00FE06B2">
        <w:rPr>
          <w:rStyle w:val="study-note-ref"/>
          <w:sz w:val="18"/>
          <w:szCs w:val="18"/>
          <w:bdr w:val="none" w:sz="0" w:space="0" w:color="auto" w:frame="1"/>
        </w:rPr>
        <w:t>offer</w:t>
      </w:r>
      <w:r w:rsidRPr="00FE06B2">
        <w:rPr>
          <w:sz w:val="18"/>
          <w:szCs w:val="18"/>
        </w:rPr>
        <w:t> me burnt offerings and your meat offerings, I will not </w:t>
      </w:r>
      <w:r w:rsidRPr="00FE06B2">
        <w:rPr>
          <w:rStyle w:val="study-note-ref"/>
          <w:sz w:val="18"/>
          <w:szCs w:val="18"/>
          <w:bdr w:val="none" w:sz="0" w:space="0" w:color="auto" w:frame="1"/>
        </w:rPr>
        <w:t>accept</w:t>
      </w:r>
      <w:r w:rsidRPr="00FE06B2">
        <w:rPr>
          <w:sz w:val="18"/>
          <w:szCs w:val="18"/>
        </w:rPr>
        <w:t> </w:t>
      </w:r>
      <w:r w:rsidRPr="00FE06B2">
        <w:rPr>
          <w:rStyle w:val="clarity-word"/>
          <w:sz w:val="18"/>
          <w:szCs w:val="18"/>
          <w:bdr w:val="none" w:sz="0" w:space="0" w:color="auto" w:frame="1"/>
        </w:rPr>
        <w:t>them:</w:t>
      </w:r>
      <w:r w:rsidRPr="00FE06B2">
        <w:rPr>
          <w:sz w:val="18"/>
          <w:szCs w:val="18"/>
        </w:rPr>
        <w:t> neither will I regard the peace </w:t>
      </w:r>
      <w:r w:rsidRPr="00FE06B2">
        <w:rPr>
          <w:rStyle w:val="study-note-ref"/>
          <w:sz w:val="18"/>
          <w:szCs w:val="18"/>
          <w:bdr w:val="none" w:sz="0" w:space="0" w:color="auto" w:frame="1"/>
        </w:rPr>
        <w:t>offerings</w:t>
      </w:r>
      <w:r w:rsidRPr="00FE06B2">
        <w:rPr>
          <w:sz w:val="18"/>
          <w:szCs w:val="18"/>
        </w:rPr>
        <w:t> of your fat beasts.</w:t>
      </w:r>
      <w:r>
        <w:rPr>
          <w:sz w:val="18"/>
          <w:szCs w:val="18"/>
        </w:rPr>
        <w:t xml:space="preserve"> </w:t>
      </w:r>
      <w:r w:rsidRPr="00FE06B2">
        <w:rPr>
          <w:sz w:val="18"/>
          <w:szCs w:val="18"/>
        </w:rPr>
        <w:t>Take thou away from me the noise of thy songs; for I will not hear the melody of thy viols.</w:t>
      </w:r>
      <w:r>
        <w:rPr>
          <w:sz w:val="18"/>
          <w:szCs w:val="18"/>
        </w:rPr>
        <w:t xml:space="preserve"> </w:t>
      </w:r>
      <w:r w:rsidRPr="00FE06B2">
        <w:rPr>
          <w:sz w:val="18"/>
          <w:szCs w:val="18"/>
        </w:rPr>
        <w:t>But let </w:t>
      </w:r>
      <w:r w:rsidRPr="00FE06B2">
        <w:rPr>
          <w:rStyle w:val="study-note-ref"/>
          <w:sz w:val="18"/>
          <w:szCs w:val="18"/>
          <w:bdr w:val="none" w:sz="0" w:space="0" w:color="auto" w:frame="1"/>
        </w:rPr>
        <w:t>judgment</w:t>
      </w:r>
      <w:r w:rsidRPr="00FE06B2">
        <w:rPr>
          <w:sz w:val="18"/>
          <w:szCs w:val="18"/>
        </w:rPr>
        <w:t> run down as waters, and </w:t>
      </w:r>
      <w:r w:rsidRPr="00FE06B2">
        <w:rPr>
          <w:rStyle w:val="study-note-ref"/>
          <w:sz w:val="18"/>
          <w:szCs w:val="18"/>
          <w:bdr w:val="none" w:sz="0" w:space="0" w:color="auto" w:frame="1"/>
        </w:rPr>
        <w:t>righteousness</w:t>
      </w:r>
      <w:r w:rsidRPr="00FE06B2">
        <w:rPr>
          <w:sz w:val="18"/>
          <w:szCs w:val="18"/>
        </w:rPr>
        <w:t> as a mighty stream.</w:t>
      </w:r>
      <w:r>
        <w:rPr>
          <w:sz w:val="18"/>
          <w:szCs w:val="18"/>
        </w:rPr>
        <w:t xml:space="preserve"> </w:t>
      </w:r>
      <w:r w:rsidRPr="00FE06B2">
        <w:rPr>
          <w:sz w:val="18"/>
          <w:szCs w:val="18"/>
        </w:rPr>
        <w:t>Have ye offered unto me sacrifices and offerings in the wilderness forty years, O house of Israel?</w:t>
      </w:r>
      <w:r>
        <w:rPr>
          <w:sz w:val="18"/>
          <w:szCs w:val="18"/>
        </w:rPr>
        <w:t xml:space="preserve"> </w:t>
      </w:r>
      <w:r w:rsidRPr="00FE06B2">
        <w:rPr>
          <w:sz w:val="18"/>
          <w:szCs w:val="18"/>
        </w:rPr>
        <w:t xml:space="preserve">But ye have borne the tabernacle of </w:t>
      </w:r>
      <w:r>
        <w:rPr>
          <w:sz w:val="18"/>
          <w:szCs w:val="18"/>
        </w:rPr>
        <w:t xml:space="preserve">your </w:t>
      </w:r>
      <w:r w:rsidRPr="00FE06B2">
        <w:rPr>
          <w:rStyle w:val="study-note-ref"/>
          <w:sz w:val="18"/>
          <w:szCs w:val="18"/>
          <w:bdr w:val="none" w:sz="0" w:space="0" w:color="auto" w:frame="1"/>
        </w:rPr>
        <w:t>Moloch</w:t>
      </w:r>
      <w:r w:rsidRPr="00FE06B2">
        <w:rPr>
          <w:sz w:val="18"/>
          <w:szCs w:val="18"/>
        </w:rPr>
        <w:t> and Chiun your images, the star of your god, which ye made to yourselves.</w:t>
      </w:r>
      <w:r>
        <w:rPr>
          <w:sz w:val="18"/>
          <w:szCs w:val="18"/>
        </w:rPr>
        <w:t xml:space="preserve"> </w:t>
      </w:r>
      <w:r w:rsidRPr="00FE06B2">
        <w:rPr>
          <w:sz w:val="18"/>
          <w:szCs w:val="18"/>
        </w:rPr>
        <w:t>Therefore will I cause you to go into captivity beyond Damascus, saith the </w:t>
      </w:r>
      <w:r w:rsidRPr="00FE06B2">
        <w:rPr>
          <w:rStyle w:val="small-caps"/>
          <w:sz w:val="18"/>
          <w:szCs w:val="18"/>
          <w:bdr w:val="none" w:sz="0" w:space="0" w:color="auto" w:frame="1"/>
        </w:rPr>
        <w:t>Lord</w:t>
      </w:r>
      <w:r w:rsidRPr="00FE06B2">
        <w:rPr>
          <w:sz w:val="18"/>
          <w:szCs w:val="18"/>
        </w:rPr>
        <w:t>, whose name </w:t>
      </w:r>
      <w:r w:rsidRPr="00FE06B2">
        <w:rPr>
          <w:rStyle w:val="clarity-word"/>
          <w:sz w:val="18"/>
          <w:szCs w:val="18"/>
          <w:bdr w:val="none" w:sz="0" w:space="0" w:color="auto" w:frame="1"/>
        </w:rPr>
        <w:t>is</w:t>
      </w:r>
      <w:r w:rsidRPr="00FE06B2">
        <w:rPr>
          <w:sz w:val="18"/>
          <w:szCs w:val="18"/>
        </w:rPr>
        <w:t> The God of hosts.</w:t>
      </w:r>
      <w:r>
        <w:rPr>
          <w:sz w:val="18"/>
          <w:szCs w:val="18"/>
        </w:rPr>
        <w:t>”</w:t>
      </w:r>
    </w:p>
    <w:p w:rsidR="008B28C2" w:rsidRPr="0025190A" w:rsidRDefault="008B28C2" w:rsidP="008B28C2">
      <w:pPr>
        <w:pStyle w:val="NoSpacing"/>
        <w:rPr>
          <w:b/>
          <w:sz w:val="18"/>
          <w:szCs w:val="18"/>
          <w:u w:val="single"/>
        </w:rPr>
      </w:pPr>
    </w:p>
    <w:p w:rsidR="008B28C2" w:rsidRPr="0025190A" w:rsidRDefault="008B28C2" w:rsidP="008B28C2">
      <w:pPr>
        <w:pStyle w:val="NoSpacing"/>
        <w:rPr>
          <w:b/>
          <w:sz w:val="18"/>
          <w:szCs w:val="18"/>
          <w:u w:val="single"/>
        </w:rPr>
      </w:pPr>
      <w:r w:rsidRPr="0025190A">
        <w:rPr>
          <w:b/>
          <w:sz w:val="18"/>
          <w:szCs w:val="18"/>
          <w:u w:val="single"/>
        </w:rPr>
        <w:t>Amos prophesies of the scattering of Israel (Amos 9:1-10)</w:t>
      </w:r>
    </w:p>
    <w:p w:rsidR="008B28C2" w:rsidRDefault="008B28C2" w:rsidP="008B28C2">
      <w:pPr>
        <w:pStyle w:val="NoSpacing"/>
        <w:rPr>
          <w:sz w:val="18"/>
          <w:szCs w:val="18"/>
        </w:rPr>
      </w:pPr>
      <w:r>
        <w:rPr>
          <w:sz w:val="18"/>
          <w:szCs w:val="18"/>
        </w:rPr>
        <w:tab/>
      </w:r>
      <w:r w:rsidRPr="00FE06B2">
        <w:rPr>
          <w:sz w:val="18"/>
          <w:szCs w:val="18"/>
        </w:rPr>
        <w:t xml:space="preserve">I saw the Lord standing upon the altar: and he said, </w:t>
      </w:r>
    </w:p>
    <w:p w:rsidR="008B28C2" w:rsidRDefault="008B28C2" w:rsidP="008B28C2">
      <w:pPr>
        <w:pStyle w:val="NoSpacing"/>
        <w:rPr>
          <w:sz w:val="18"/>
          <w:szCs w:val="18"/>
        </w:rPr>
      </w:pPr>
    </w:p>
    <w:p w:rsidR="008B28C2" w:rsidRPr="00FE06B2" w:rsidRDefault="008B28C2" w:rsidP="008B28C2">
      <w:pPr>
        <w:pStyle w:val="NoSpacing"/>
        <w:rPr>
          <w:sz w:val="18"/>
          <w:szCs w:val="18"/>
        </w:rPr>
      </w:pPr>
      <w:r>
        <w:rPr>
          <w:sz w:val="18"/>
          <w:szCs w:val="18"/>
        </w:rPr>
        <w:tab/>
      </w:r>
      <w:r>
        <w:rPr>
          <w:sz w:val="18"/>
          <w:szCs w:val="18"/>
        </w:rPr>
        <w:tab/>
        <w:t>“</w:t>
      </w:r>
      <w:r w:rsidRPr="00FE06B2">
        <w:rPr>
          <w:sz w:val="18"/>
          <w:szCs w:val="18"/>
        </w:rPr>
        <w:t xml:space="preserve">Smite the lintel of the door, that the posts may shake: and cut them in the head, all of them; and I </w:t>
      </w:r>
      <w:r>
        <w:rPr>
          <w:sz w:val="18"/>
          <w:szCs w:val="18"/>
        </w:rPr>
        <w:tab/>
      </w:r>
      <w:r>
        <w:rPr>
          <w:sz w:val="18"/>
          <w:szCs w:val="18"/>
        </w:rPr>
        <w:tab/>
      </w:r>
      <w:r>
        <w:rPr>
          <w:sz w:val="18"/>
          <w:szCs w:val="18"/>
        </w:rPr>
        <w:tab/>
      </w:r>
      <w:r w:rsidRPr="00FE06B2">
        <w:rPr>
          <w:sz w:val="18"/>
          <w:szCs w:val="18"/>
        </w:rPr>
        <w:t>will </w:t>
      </w:r>
      <w:r w:rsidRPr="00FE06B2">
        <w:rPr>
          <w:rStyle w:val="study-note-ref"/>
          <w:sz w:val="18"/>
          <w:szCs w:val="18"/>
          <w:bdr w:val="none" w:sz="0" w:space="0" w:color="auto" w:frame="1"/>
        </w:rPr>
        <w:t>slay</w:t>
      </w:r>
      <w:r w:rsidRPr="00FE06B2">
        <w:rPr>
          <w:sz w:val="18"/>
          <w:szCs w:val="18"/>
        </w:rPr>
        <w:t> the last of them with the sword: he that </w:t>
      </w:r>
      <w:r w:rsidRPr="00FE06B2">
        <w:rPr>
          <w:rStyle w:val="study-note-ref"/>
          <w:sz w:val="18"/>
          <w:szCs w:val="18"/>
          <w:bdr w:val="none" w:sz="0" w:space="0" w:color="auto" w:frame="1"/>
        </w:rPr>
        <w:t>fleeth</w:t>
      </w:r>
      <w:r w:rsidRPr="00FE06B2">
        <w:rPr>
          <w:sz w:val="18"/>
          <w:szCs w:val="18"/>
        </w:rPr>
        <w:t xml:space="preserve"> of them shall not flee away, and he that escapeth of </w:t>
      </w:r>
      <w:r>
        <w:rPr>
          <w:sz w:val="18"/>
          <w:szCs w:val="18"/>
        </w:rPr>
        <w:tab/>
      </w:r>
      <w:r>
        <w:rPr>
          <w:sz w:val="18"/>
          <w:szCs w:val="18"/>
        </w:rPr>
        <w:tab/>
      </w:r>
      <w:r>
        <w:rPr>
          <w:sz w:val="18"/>
          <w:szCs w:val="18"/>
        </w:rPr>
        <w:tab/>
      </w:r>
      <w:r w:rsidRPr="00FE06B2">
        <w:rPr>
          <w:sz w:val="18"/>
          <w:szCs w:val="18"/>
        </w:rPr>
        <w:t>them shall not be delivered.</w:t>
      </w:r>
      <w:r>
        <w:rPr>
          <w:sz w:val="18"/>
          <w:szCs w:val="18"/>
        </w:rPr>
        <w:t xml:space="preserve"> </w:t>
      </w:r>
      <w:r w:rsidRPr="00FE06B2">
        <w:rPr>
          <w:sz w:val="18"/>
          <w:szCs w:val="18"/>
        </w:rPr>
        <w:t>Though they dig into </w:t>
      </w:r>
      <w:r w:rsidRPr="00FE06B2">
        <w:rPr>
          <w:rStyle w:val="study-note-ref"/>
          <w:sz w:val="18"/>
          <w:szCs w:val="18"/>
          <w:bdr w:val="none" w:sz="0" w:space="0" w:color="auto" w:frame="1"/>
        </w:rPr>
        <w:t>hell</w:t>
      </w:r>
      <w:r w:rsidRPr="00FE06B2">
        <w:rPr>
          <w:sz w:val="18"/>
          <w:szCs w:val="18"/>
        </w:rPr>
        <w:t xml:space="preserve">, thence shall mine hand take them; though they climb </w:t>
      </w:r>
      <w:r>
        <w:rPr>
          <w:sz w:val="18"/>
          <w:szCs w:val="18"/>
        </w:rPr>
        <w:tab/>
      </w:r>
      <w:r>
        <w:rPr>
          <w:sz w:val="18"/>
          <w:szCs w:val="18"/>
        </w:rPr>
        <w:tab/>
      </w:r>
      <w:r w:rsidRPr="00FE06B2">
        <w:rPr>
          <w:sz w:val="18"/>
          <w:szCs w:val="18"/>
        </w:rPr>
        <w:t>up to heaven, thence will I bring them down:</w:t>
      </w:r>
      <w:r>
        <w:rPr>
          <w:sz w:val="18"/>
          <w:szCs w:val="18"/>
        </w:rPr>
        <w:t xml:space="preserve"> </w:t>
      </w:r>
      <w:r w:rsidRPr="00FE06B2">
        <w:rPr>
          <w:sz w:val="18"/>
          <w:szCs w:val="18"/>
        </w:rPr>
        <w:t>And though they </w:t>
      </w:r>
      <w:r w:rsidRPr="00FE06B2">
        <w:rPr>
          <w:rStyle w:val="study-note-ref"/>
          <w:sz w:val="18"/>
          <w:szCs w:val="18"/>
          <w:bdr w:val="none" w:sz="0" w:space="0" w:color="auto" w:frame="1"/>
        </w:rPr>
        <w:t>hide</w:t>
      </w:r>
      <w:r w:rsidRPr="00FE06B2">
        <w:rPr>
          <w:sz w:val="18"/>
          <w:szCs w:val="18"/>
        </w:rPr>
        <w:t xml:space="preserve"> themselves in the top of Carmel, I will </w:t>
      </w:r>
      <w:r>
        <w:rPr>
          <w:sz w:val="18"/>
          <w:szCs w:val="18"/>
        </w:rPr>
        <w:tab/>
      </w:r>
      <w:r>
        <w:rPr>
          <w:sz w:val="18"/>
          <w:szCs w:val="18"/>
        </w:rPr>
        <w:tab/>
      </w:r>
      <w:r>
        <w:rPr>
          <w:sz w:val="18"/>
          <w:szCs w:val="18"/>
        </w:rPr>
        <w:tab/>
      </w:r>
      <w:r w:rsidRPr="00FE06B2">
        <w:rPr>
          <w:sz w:val="18"/>
          <w:szCs w:val="18"/>
        </w:rPr>
        <w:t xml:space="preserve">search and take them out thence; and though they be hid from my sight in the bottom of the sea, thence </w:t>
      </w:r>
      <w:r>
        <w:rPr>
          <w:sz w:val="18"/>
          <w:szCs w:val="18"/>
        </w:rPr>
        <w:tab/>
      </w:r>
      <w:r>
        <w:rPr>
          <w:sz w:val="18"/>
          <w:szCs w:val="18"/>
        </w:rPr>
        <w:tab/>
      </w:r>
      <w:r>
        <w:rPr>
          <w:sz w:val="18"/>
          <w:szCs w:val="18"/>
        </w:rPr>
        <w:tab/>
      </w:r>
      <w:r w:rsidRPr="00FE06B2">
        <w:rPr>
          <w:sz w:val="18"/>
          <w:szCs w:val="18"/>
        </w:rPr>
        <w:t>will I command the serpent, and he shall bite them:</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FE06B2">
        <w:rPr>
          <w:sz w:val="18"/>
          <w:szCs w:val="18"/>
        </w:rPr>
        <w:t xml:space="preserve">And though they go into captivity before their enemies, thence will I command the sword, and it shall slay </w:t>
      </w:r>
      <w:r>
        <w:rPr>
          <w:sz w:val="18"/>
          <w:szCs w:val="18"/>
        </w:rPr>
        <w:tab/>
      </w:r>
      <w:r>
        <w:rPr>
          <w:sz w:val="18"/>
          <w:szCs w:val="18"/>
        </w:rPr>
        <w:tab/>
      </w:r>
      <w:r>
        <w:rPr>
          <w:sz w:val="18"/>
          <w:szCs w:val="18"/>
        </w:rPr>
        <w:tab/>
      </w:r>
      <w:r w:rsidRPr="00FE06B2">
        <w:rPr>
          <w:sz w:val="18"/>
          <w:szCs w:val="18"/>
        </w:rPr>
        <w:t>them: and I will set mine eyes upon them for </w:t>
      </w:r>
      <w:r w:rsidRPr="00FE06B2">
        <w:rPr>
          <w:rStyle w:val="study-note-ref"/>
          <w:sz w:val="18"/>
          <w:szCs w:val="18"/>
          <w:bdr w:val="none" w:sz="0" w:space="0" w:color="auto" w:frame="1"/>
        </w:rPr>
        <w:t>evil</w:t>
      </w:r>
      <w:r w:rsidRPr="00FE06B2">
        <w:rPr>
          <w:sz w:val="18"/>
          <w:szCs w:val="18"/>
        </w:rPr>
        <w:t>, and not for good.</w:t>
      </w:r>
      <w:r>
        <w:rPr>
          <w:sz w:val="18"/>
          <w:szCs w:val="18"/>
        </w:rPr>
        <w:t xml:space="preserve"> </w:t>
      </w:r>
      <w:r w:rsidRPr="00FE06B2">
        <w:rPr>
          <w:sz w:val="18"/>
          <w:szCs w:val="18"/>
        </w:rPr>
        <w:t>And the Lord </w:t>
      </w:r>
      <w:r w:rsidRPr="00FE06B2">
        <w:rPr>
          <w:rStyle w:val="small-caps"/>
          <w:sz w:val="18"/>
          <w:szCs w:val="18"/>
          <w:bdr w:val="none" w:sz="0" w:space="0" w:color="auto" w:frame="1"/>
        </w:rPr>
        <w:t>God</w:t>
      </w:r>
      <w:r w:rsidRPr="00FE06B2">
        <w:rPr>
          <w:sz w:val="18"/>
          <w:szCs w:val="18"/>
        </w:rPr>
        <w:t> of hosts </w:t>
      </w:r>
      <w:r w:rsidRPr="00FE06B2">
        <w:rPr>
          <w:rStyle w:val="clarity-word"/>
          <w:sz w:val="18"/>
          <w:szCs w:val="18"/>
          <w:bdr w:val="none" w:sz="0" w:space="0" w:color="auto" w:frame="1"/>
        </w:rPr>
        <w:t>is</w:t>
      </w:r>
      <w:r w:rsidRPr="00FE06B2">
        <w:rPr>
          <w:sz w:val="18"/>
          <w:szCs w:val="18"/>
        </w:rPr>
        <w:t xml:space="preserve"> he that </w:t>
      </w:r>
      <w:r>
        <w:rPr>
          <w:sz w:val="18"/>
          <w:szCs w:val="18"/>
        </w:rPr>
        <w:tab/>
      </w:r>
      <w:r>
        <w:rPr>
          <w:sz w:val="18"/>
          <w:szCs w:val="18"/>
        </w:rPr>
        <w:tab/>
      </w:r>
      <w:r>
        <w:rPr>
          <w:sz w:val="18"/>
          <w:szCs w:val="18"/>
        </w:rPr>
        <w:tab/>
      </w:r>
      <w:r w:rsidRPr="00FE06B2">
        <w:rPr>
          <w:sz w:val="18"/>
          <w:szCs w:val="18"/>
        </w:rPr>
        <w:t>toucheth the land, and it shall </w:t>
      </w:r>
      <w:r w:rsidRPr="00FE06B2">
        <w:rPr>
          <w:rStyle w:val="study-note-ref"/>
          <w:sz w:val="18"/>
          <w:szCs w:val="18"/>
          <w:bdr w:val="none" w:sz="0" w:space="0" w:color="auto" w:frame="1"/>
        </w:rPr>
        <w:t>melt</w:t>
      </w:r>
      <w:r w:rsidRPr="00FE06B2">
        <w:rPr>
          <w:sz w:val="18"/>
          <w:szCs w:val="18"/>
        </w:rPr>
        <w:t>, and all that dwell therein shall </w:t>
      </w:r>
      <w:r w:rsidRPr="00FE06B2">
        <w:rPr>
          <w:rStyle w:val="study-note-ref"/>
          <w:sz w:val="18"/>
          <w:szCs w:val="18"/>
          <w:bdr w:val="none" w:sz="0" w:space="0" w:color="auto" w:frame="1"/>
        </w:rPr>
        <w:t>mourn</w:t>
      </w:r>
      <w:r w:rsidRPr="00FE06B2">
        <w:rPr>
          <w:sz w:val="18"/>
          <w:szCs w:val="18"/>
        </w:rPr>
        <w:t xml:space="preserve">: and it shall rise up wholly like a </w:t>
      </w:r>
      <w:r>
        <w:rPr>
          <w:sz w:val="18"/>
          <w:szCs w:val="18"/>
        </w:rPr>
        <w:tab/>
      </w:r>
      <w:r>
        <w:rPr>
          <w:sz w:val="18"/>
          <w:szCs w:val="18"/>
        </w:rPr>
        <w:tab/>
      </w:r>
      <w:r>
        <w:rPr>
          <w:sz w:val="18"/>
          <w:szCs w:val="18"/>
        </w:rPr>
        <w:tab/>
      </w:r>
      <w:r w:rsidRPr="00FE06B2">
        <w:rPr>
          <w:sz w:val="18"/>
          <w:szCs w:val="18"/>
        </w:rPr>
        <w:t>flood; and shall be drowned, as </w:t>
      </w:r>
      <w:r w:rsidRPr="00FE06B2">
        <w:rPr>
          <w:rStyle w:val="clarity-word"/>
          <w:sz w:val="18"/>
          <w:szCs w:val="18"/>
          <w:bdr w:val="none" w:sz="0" w:space="0" w:color="auto" w:frame="1"/>
        </w:rPr>
        <w:t>by</w:t>
      </w:r>
      <w:r w:rsidRPr="00FE06B2">
        <w:rPr>
          <w:sz w:val="18"/>
          <w:szCs w:val="18"/>
        </w:rPr>
        <w:t> the flood of Egypt.</w:t>
      </w:r>
      <w:r>
        <w:rPr>
          <w:sz w:val="18"/>
          <w:szCs w:val="18"/>
        </w:rPr>
        <w:t xml:space="preserve"> </w:t>
      </w:r>
      <w:r w:rsidRPr="00FE06B2">
        <w:rPr>
          <w:rStyle w:val="clarity-word"/>
          <w:sz w:val="18"/>
          <w:szCs w:val="18"/>
          <w:bdr w:val="none" w:sz="0" w:space="0" w:color="auto" w:frame="1"/>
        </w:rPr>
        <w:t>It is</w:t>
      </w:r>
      <w:r w:rsidRPr="00FE06B2">
        <w:rPr>
          <w:sz w:val="18"/>
          <w:szCs w:val="18"/>
        </w:rPr>
        <w:t> he that buildeth his </w:t>
      </w:r>
      <w:r w:rsidRPr="00FE06B2">
        <w:rPr>
          <w:rStyle w:val="study-note-ref"/>
          <w:sz w:val="18"/>
          <w:szCs w:val="18"/>
          <w:bdr w:val="none" w:sz="0" w:space="0" w:color="auto" w:frame="1"/>
        </w:rPr>
        <w:t>stories</w:t>
      </w:r>
      <w:r w:rsidRPr="00FE06B2">
        <w:rPr>
          <w:sz w:val="18"/>
          <w:szCs w:val="18"/>
        </w:rPr>
        <w:t xml:space="preserve"> in the heaven, and </w:t>
      </w:r>
      <w:r>
        <w:rPr>
          <w:sz w:val="18"/>
          <w:szCs w:val="18"/>
        </w:rPr>
        <w:tab/>
      </w:r>
      <w:r>
        <w:rPr>
          <w:sz w:val="18"/>
          <w:szCs w:val="18"/>
        </w:rPr>
        <w:tab/>
      </w:r>
      <w:r>
        <w:rPr>
          <w:sz w:val="18"/>
          <w:szCs w:val="18"/>
        </w:rPr>
        <w:tab/>
      </w:r>
      <w:r w:rsidRPr="00FE06B2">
        <w:rPr>
          <w:sz w:val="18"/>
          <w:szCs w:val="18"/>
        </w:rPr>
        <w:t>hath founded his troop in the earth; he that calleth for the </w:t>
      </w:r>
      <w:r w:rsidRPr="00FE06B2">
        <w:rPr>
          <w:rStyle w:val="study-note-ref"/>
          <w:sz w:val="18"/>
          <w:szCs w:val="18"/>
          <w:bdr w:val="none" w:sz="0" w:space="0" w:color="auto" w:frame="1"/>
        </w:rPr>
        <w:t>waters</w:t>
      </w:r>
      <w:r w:rsidRPr="00FE06B2">
        <w:rPr>
          <w:sz w:val="18"/>
          <w:szCs w:val="18"/>
        </w:rPr>
        <w:t xml:space="preserve"> of the sea, and poureth them out upon </w:t>
      </w:r>
      <w:r>
        <w:rPr>
          <w:sz w:val="18"/>
          <w:szCs w:val="18"/>
        </w:rPr>
        <w:tab/>
      </w:r>
      <w:r>
        <w:rPr>
          <w:sz w:val="18"/>
          <w:szCs w:val="18"/>
        </w:rPr>
        <w:tab/>
      </w:r>
      <w:r>
        <w:rPr>
          <w:sz w:val="18"/>
          <w:szCs w:val="18"/>
        </w:rPr>
        <w:tab/>
      </w:r>
      <w:r w:rsidRPr="00FE06B2">
        <w:rPr>
          <w:sz w:val="18"/>
          <w:szCs w:val="18"/>
        </w:rPr>
        <w:t>the face of the earth: The </w:t>
      </w:r>
      <w:r w:rsidRPr="00FE06B2">
        <w:rPr>
          <w:rStyle w:val="small-caps"/>
          <w:sz w:val="18"/>
          <w:szCs w:val="18"/>
          <w:bdr w:val="none" w:sz="0" w:space="0" w:color="auto" w:frame="1"/>
        </w:rPr>
        <w:t>Lord</w:t>
      </w:r>
      <w:r w:rsidRPr="00FE06B2">
        <w:rPr>
          <w:sz w:val="18"/>
          <w:szCs w:val="18"/>
        </w:rPr>
        <w:t> </w:t>
      </w:r>
      <w:r w:rsidRPr="00FE06B2">
        <w:rPr>
          <w:rStyle w:val="clarity-word"/>
          <w:sz w:val="18"/>
          <w:szCs w:val="18"/>
          <w:bdr w:val="none" w:sz="0" w:space="0" w:color="auto" w:frame="1"/>
        </w:rPr>
        <w:t>is</w:t>
      </w:r>
      <w:r w:rsidRPr="00FE06B2">
        <w:rPr>
          <w:sz w:val="18"/>
          <w:szCs w:val="18"/>
        </w:rPr>
        <w:t> his name.</w:t>
      </w:r>
    </w:p>
    <w:p w:rsidR="008B28C2" w:rsidRDefault="008B28C2" w:rsidP="008B28C2">
      <w:pPr>
        <w:pStyle w:val="NoSpacing"/>
        <w:rPr>
          <w:rStyle w:val="clarity-word"/>
          <w:sz w:val="18"/>
          <w:szCs w:val="18"/>
          <w:bdr w:val="none" w:sz="0" w:space="0" w:color="auto" w:frame="1"/>
        </w:rPr>
      </w:pPr>
    </w:p>
    <w:p w:rsidR="008B28C2" w:rsidRPr="00FE06B2" w:rsidRDefault="008B28C2" w:rsidP="008B28C2">
      <w:pPr>
        <w:pStyle w:val="NoSpacing"/>
        <w:rPr>
          <w:sz w:val="18"/>
          <w:szCs w:val="18"/>
        </w:rPr>
      </w:pPr>
      <w:r>
        <w:rPr>
          <w:rStyle w:val="clarity-word"/>
          <w:sz w:val="18"/>
          <w:szCs w:val="18"/>
          <w:bdr w:val="none" w:sz="0" w:space="0" w:color="auto" w:frame="1"/>
        </w:rPr>
        <w:tab/>
      </w:r>
      <w:r>
        <w:rPr>
          <w:rStyle w:val="clarity-word"/>
          <w:sz w:val="18"/>
          <w:szCs w:val="18"/>
          <w:bdr w:val="none" w:sz="0" w:space="0" w:color="auto" w:frame="1"/>
        </w:rPr>
        <w:tab/>
        <w:t>“</w:t>
      </w:r>
      <w:r w:rsidRPr="00FE06B2">
        <w:rPr>
          <w:rStyle w:val="clarity-word"/>
          <w:sz w:val="18"/>
          <w:szCs w:val="18"/>
          <w:bdr w:val="none" w:sz="0" w:space="0" w:color="auto" w:frame="1"/>
        </w:rPr>
        <w:t>Are</w:t>
      </w:r>
      <w:r w:rsidRPr="00FE06B2">
        <w:rPr>
          <w:sz w:val="18"/>
          <w:szCs w:val="18"/>
        </w:rPr>
        <w:t xml:space="preserve"> ye not as children of the Ethiopians unto me, O children of Israel? Have not I brought up Israel out of </w:t>
      </w:r>
      <w:r>
        <w:rPr>
          <w:sz w:val="18"/>
          <w:szCs w:val="18"/>
        </w:rPr>
        <w:tab/>
      </w:r>
      <w:r>
        <w:rPr>
          <w:sz w:val="18"/>
          <w:szCs w:val="18"/>
        </w:rPr>
        <w:tab/>
      </w:r>
      <w:r>
        <w:rPr>
          <w:sz w:val="18"/>
          <w:szCs w:val="18"/>
        </w:rPr>
        <w:tab/>
      </w:r>
      <w:r w:rsidRPr="00FE06B2">
        <w:rPr>
          <w:sz w:val="18"/>
          <w:szCs w:val="18"/>
        </w:rPr>
        <w:t>the land of Egypt? And the Philistines from Caphtor, and the Syrians from Kir?</w:t>
      </w:r>
      <w:r>
        <w:rPr>
          <w:sz w:val="18"/>
          <w:szCs w:val="18"/>
        </w:rPr>
        <w:t xml:space="preserve"> </w:t>
      </w:r>
      <w:r w:rsidRPr="00FE06B2">
        <w:rPr>
          <w:sz w:val="18"/>
          <w:szCs w:val="18"/>
        </w:rPr>
        <w:t>Behold, the </w:t>
      </w:r>
      <w:r w:rsidRPr="00FE06B2">
        <w:rPr>
          <w:rStyle w:val="study-note-ref"/>
          <w:sz w:val="18"/>
          <w:szCs w:val="18"/>
          <w:bdr w:val="none" w:sz="0" w:space="0" w:color="auto" w:frame="1"/>
        </w:rPr>
        <w:t>eyes</w:t>
      </w:r>
      <w:r w:rsidRPr="00FE06B2">
        <w:rPr>
          <w:sz w:val="18"/>
          <w:szCs w:val="18"/>
        </w:rPr>
        <w:t xml:space="preserve"> of the </w:t>
      </w:r>
      <w:r>
        <w:rPr>
          <w:sz w:val="18"/>
          <w:szCs w:val="18"/>
        </w:rPr>
        <w:tab/>
      </w:r>
      <w:r>
        <w:rPr>
          <w:sz w:val="18"/>
          <w:szCs w:val="18"/>
        </w:rPr>
        <w:tab/>
      </w:r>
      <w:r>
        <w:rPr>
          <w:sz w:val="18"/>
          <w:szCs w:val="18"/>
        </w:rPr>
        <w:tab/>
      </w:r>
      <w:r w:rsidRPr="00FE06B2">
        <w:rPr>
          <w:sz w:val="18"/>
          <w:szCs w:val="18"/>
        </w:rPr>
        <w:t>Lord </w:t>
      </w:r>
      <w:r w:rsidRPr="00FE06B2">
        <w:rPr>
          <w:rStyle w:val="small-caps"/>
          <w:sz w:val="18"/>
          <w:szCs w:val="18"/>
          <w:bdr w:val="none" w:sz="0" w:space="0" w:color="auto" w:frame="1"/>
        </w:rPr>
        <w:t>God</w:t>
      </w:r>
      <w:r w:rsidRPr="00FE06B2">
        <w:rPr>
          <w:sz w:val="18"/>
          <w:szCs w:val="18"/>
        </w:rPr>
        <w:t> </w:t>
      </w:r>
      <w:r w:rsidRPr="00FE06B2">
        <w:rPr>
          <w:rStyle w:val="clarity-word"/>
          <w:sz w:val="18"/>
          <w:szCs w:val="18"/>
          <w:bdr w:val="none" w:sz="0" w:space="0" w:color="auto" w:frame="1"/>
        </w:rPr>
        <w:t>are</w:t>
      </w:r>
      <w:r w:rsidRPr="00FE06B2">
        <w:rPr>
          <w:sz w:val="18"/>
          <w:szCs w:val="18"/>
        </w:rPr>
        <w:t> upon the sinful kingdom, and I will </w:t>
      </w:r>
      <w:r w:rsidRPr="00FE06B2">
        <w:rPr>
          <w:rStyle w:val="study-note-ref"/>
          <w:sz w:val="18"/>
          <w:szCs w:val="18"/>
          <w:bdr w:val="none" w:sz="0" w:space="0" w:color="auto" w:frame="1"/>
        </w:rPr>
        <w:t>destroy</w:t>
      </w:r>
      <w:r w:rsidRPr="00FE06B2">
        <w:rPr>
          <w:sz w:val="18"/>
          <w:szCs w:val="18"/>
        </w:rPr>
        <w:t xml:space="preserve"> it from off the face of the earth; saving that I will </w:t>
      </w:r>
      <w:r>
        <w:rPr>
          <w:sz w:val="18"/>
          <w:szCs w:val="18"/>
        </w:rPr>
        <w:tab/>
      </w:r>
      <w:r>
        <w:rPr>
          <w:sz w:val="18"/>
          <w:szCs w:val="18"/>
        </w:rPr>
        <w:lastRenderedPageBreak/>
        <w:tab/>
      </w:r>
      <w:r>
        <w:rPr>
          <w:sz w:val="18"/>
          <w:szCs w:val="18"/>
        </w:rPr>
        <w:tab/>
      </w:r>
      <w:r w:rsidRPr="00FE06B2">
        <w:rPr>
          <w:sz w:val="18"/>
          <w:szCs w:val="18"/>
        </w:rPr>
        <w:t>not utterly </w:t>
      </w:r>
      <w:r w:rsidRPr="00FE06B2">
        <w:rPr>
          <w:rStyle w:val="study-note-ref"/>
          <w:sz w:val="18"/>
          <w:szCs w:val="18"/>
          <w:bdr w:val="none" w:sz="0" w:space="0" w:color="auto" w:frame="1"/>
        </w:rPr>
        <w:t>destroy</w:t>
      </w:r>
      <w:r w:rsidRPr="00FE06B2">
        <w:rPr>
          <w:sz w:val="18"/>
          <w:szCs w:val="18"/>
        </w:rPr>
        <w:t> the house of Jacob</w:t>
      </w:r>
      <w:r>
        <w:rPr>
          <w:sz w:val="18"/>
          <w:szCs w:val="18"/>
        </w:rPr>
        <w:t xml:space="preserve">. </w:t>
      </w:r>
      <w:r w:rsidRPr="00FE06B2">
        <w:rPr>
          <w:sz w:val="18"/>
          <w:szCs w:val="18"/>
        </w:rPr>
        <w:t>For, lo, I will command, and I will </w:t>
      </w:r>
      <w:r w:rsidRPr="00FE06B2">
        <w:rPr>
          <w:rStyle w:val="study-note-ref"/>
          <w:sz w:val="18"/>
          <w:szCs w:val="18"/>
          <w:bdr w:val="none" w:sz="0" w:space="0" w:color="auto" w:frame="1"/>
        </w:rPr>
        <w:t>sift</w:t>
      </w:r>
      <w:r w:rsidRPr="00FE06B2">
        <w:rPr>
          <w:sz w:val="18"/>
          <w:szCs w:val="18"/>
        </w:rPr>
        <w:t> the house of </w:t>
      </w:r>
      <w:r w:rsidRPr="00FE06B2">
        <w:rPr>
          <w:rStyle w:val="study-note-ref"/>
          <w:sz w:val="18"/>
          <w:szCs w:val="18"/>
          <w:bdr w:val="none" w:sz="0" w:space="0" w:color="auto" w:frame="1"/>
        </w:rPr>
        <w:t>Israel</w:t>
      </w:r>
      <w:r w:rsidRPr="00FE06B2">
        <w:rPr>
          <w:sz w:val="18"/>
          <w:szCs w:val="18"/>
        </w:rPr>
        <w:t xml:space="preserve"> among all </w:t>
      </w:r>
      <w:r>
        <w:rPr>
          <w:sz w:val="18"/>
          <w:szCs w:val="18"/>
        </w:rPr>
        <w:tab/>
      </w:r>
      <w:r>
        <w:rPr>
          <w:sz w:val="18"/>
          <w:szCs w:val="18"/>
        </w:rPr>
        <w:tab/>
      </w:r>
      <w:r>
        <w:rPr>
          <w:sz w:val="18"/>
          <w:szCs w:val="18"/>
        </w:rPr>
        <w:tab/>
      </w:r>
      <w:r w:rsidRPr="00FE06B2">
        <w:rPr>
          <w:sz w:val="18"/>
          <w:szCs w:val="18"/>
        </w:rPr>
        <w:t>nations, like as </w:t>
      </w:r>
      <w:r w:rsidRPr="00FE06B2">
        <w:rPr>
          <w:rStyle w:val="clarity-word"/>
          <w:sz w:val="18"/>
          <w:szCs w:val="18"/>
          <w:bdr w:val="none" w:sz="0" w:space="0" w:color="auto" w:frame="1"/>
        </w:rPr>
        <w:t>corn</w:t>
      </w:r>
      <w:r w:rsidRPr="00FE06B2">
        <w:rPr>
          <w:sz w:val="18"/>
          <w:szCs w:val="18"/>
        </w:rPr>
        <w:t> is sifted in a sieve, yet shall not the least grain </w:t>
      </w:r>
      <w:r w:rsidRPr="00FE06B2">
        <w:rPr>
          <w:rStyle w:val="study-note-ref"/>
          <w:sz w:val="18"/>
          <w:szCs w:val="18"/>
          <w:bdr w:val="none" w:sz="0" w:space="0" w:color="auto" w:frame="1"/>
        </w:rPr>
        <w:t>fall</w:t>
      </w:r>
      <w:r w:rsidRPr="00FE06B2">
        <w:rPr>
          <w:sz w:val="18"/>
          <w:szCs w:val="18"/>
        </w:rPr>
        <w:t> upon the earth.</w:t>
      </w:r>
      <w:r>
        <w:rPr>
          <w:sz w:val="18"/>
          <w:szCs w:val="18"/>
        </w:rPr>
        <w:t xml:space="preserve"> </w:t>
      </w:r>
      <w:r w:rsidRPr="00FE06B2">
        <w:rPr>
          <w:sz w:val="18"/>
          <w:szCs w:val="18"/>
        </w:rPr>
        <w:t xml:space="preserve">All the sinners of my </w:t>
      </w:r>
      <w:r>
        <w:rPr>
          <w:sz w:val="18"/>
          <w:szCs w:val="18"/>
        </w:rPr>
        <w:tab/>
      </w:r>
      <w:r>
        <w:rPr>
          <w:sz w:val="18"/>
          <w:szCs w:val="18"/>
        </w:rPr>
        <w:tab/>
      </w:r>
      <w:r>
        <w:rPr>
          <w:sz w:val="18"/>
          <w:szCs w:val="18"/>
        </w:rPr>
        <w:tab/>
      </w:r>
      <w:r w:rsidRPr="00FE06B2">
        <w:rPr>
          <w:sz w:val="18"/>
          <w:szCs w:val="18"/>
        </w:rPr>
        <w:t>people shall die by the sword, which say, The evil shall not overtake nor </w:t>
      </w:r>
      <w:r w:rsidRPr="00FE06B2">
        <w:rPr>
          <w:rStyle w:val="study-note-ref"/>
          <w:sz w:val="18"/>
          <w:szCs w:val="18"/>
          <w:bdr w:val="none" w:sz="0" w:space="0" w:color="auto" w:frame="1"/>
        </w:rPr>
        <w:t>prevent</w:t>
      </w:r>
      <w:r w:rsidRPr="00FE06B2">
        <w:rPr>
          <w:sz w:val="18"/>
          <w:szCs w:val="18"/>
        </w:rPr>
        <w:t> us.</w:t>
      </w:r>
      <w:r>
        <w:rPr>
          <w:sz w:val="18"/>
          <w:szCs w:val="18"/>
        </w:rPr>
        <w:t>”</w:t>
      </w:r>
    </w:p>
    <w:p w:rsidR="008B28C2" w:rsidRDefault="008B28C2" w:rsidP="008B28C2">
      <w:pPr>
        <w:pStyle w:val="NoSpacing"/>
        <w:rPr>
          <w:b/>
          <w:sz w:val="18"/>
          <w:szCs w:val="18"/>
          <w:u w:val="single"/>
        </w:rPr>
      </w:pPr>
    </w:p>
    <w:p w:rsidR="008B28C2" w:rsidRPr="0025190A" w:rsidRDefault="008B28C2" w:rsidP="008B28C2">
      <w:pPr>
        <w:pStyle w:val="NoSpacing"/>
        <w:rPr>
          <w:b/>
          <w:sz w:val="18"/>
          <w:szCs w:val="18"/>
          <w:u w:val="single"/>
        </w:rPr>
      </w:pPr>
    </w:p>
    <w:p w:rsidR="008B28C2" w:rsidRPr="0025190A" w:rsidRDefault="008B28C2" w:rsidP="008B28C2">
      <w:pPr>
        <w:pStyle w:val="NoSpacing"/>
        <w:rPr>
          <w:b/>
          <w:sz w:val="18"/>
          <w:szCs w:val="18"/>
          <w:u w:val="single"/>
        </w:rPr>
      </w:pPr>
      <w:r w:rsidRPr="0025190A">
        <w:rPr>
          <w:b/>
          <w:sz w:val="18"/>
          <w:szCs w:val="18"/>
          <w:u w:val="single"/>
        </w:rPr>
        <w:t>From the temple, the prophet Micah prophesies of the coming destruction of Jerusalem (Micah 1:1-12)</w:t>
      </w:r>
    </w:p>
    <w:p w:rsidR="008B28C2" w:rsidRPr="006F6722" w:rsidRDefault="008B28C2" w:rsidP="008B28C2">
      <w:pPr>
        <w:pStyle w:val="NoSpacing"/>
        <w:rPr>
          <w:sz w:val="18"/>
          <w:szCs w:val="18"/>
        </w:rPr>
      </w:pPr>
      <w:r>
        <w:rPr>
          <w:sz w:val="18"/>
          <w:szCs w:val="18"/>
        </w:rPr>
        <w:tab/>
      </w:r>
      <w:r w:rsidRPr="006F6722">
        <w:rPr>
          <w:sz w:val="18"/>
          <w:szCs w:val="18"/>
        </w:rPr>
        <w:t>The word of the </w:t>
      </w:r>
      <w:r w:rsidRPr="006F6722">
        <w:rPr>
          <w:rStyle w:val="small-caps"/>
          <w:sz w:val="18"/>
          <w:szCs w:val="18"/>
          <w:bdr w:val="none" w:sz="0" w:space="0" w:color="auto" w:frame="1"/>
        </w:rPr>
        <w:t>Lord</w:t>
      </w:r>
      <w:r w:rsidRPr="006F6722">
        <w:rPr>
          <w:sz w:val="18"/>
          <w:szCs w:val="18"/>
        </w:rPr>
        <w:t> that came to </w:t>
      </w:r>
      <w:r w:rsidRPr="006F6722">
        <w:rPr>
          <w:rStyle w:val="study-note-ref"/>
          <w:sz w:val="18"/>
          <w:szCs w:val="18"/>
          <w:bdr w:val="none" w:sz="0" w:space="0" w:color="auto" w:frame="1"/>
        </w:rPr>
        <w:t>Micah</w:t>
      </w:r>
      <w:r w:rsidRPr="006F6722">
        <w:rPr>
          <w:sz w:val="18"/>
          <w:szCs w:val="18"/>
        </w:rPr>
        <w:t> the Morasthite in the days of </w:t>
      </w:r>
      <w:r w:rsidRPr="006F6722">
        <w:rPr>
          <w:rStyle w:val="study-note-ref"/>
          <w:sz w:val="18"/>
          <w:szCs w:val="18"/>
          <w:bdr w:val="none" w:sz="0" w:space="0" w:color="auto" w:frame="1"/>
        </w:rPr>
        <w:t>Jotham</w:t>
      </w:r>
      <w:r w:rsidRPr="006F6722">
        <w:rPr>
          <w:sz w:val="18"/>
          <w:szCs w:val="18"/>
        </w:rPr>
        <w:t>, </w:t>
      </w:r>
      <w:r w:rsidRPr="006F6722">
        <w:rPr>
          <w:rStyle w:val="study-note-ref"/>
          <w:sz w:val="18"/>
          <w:szCs w:val="18"/>
          <w:bdr w:val="none" w:sz="0" w:space="0" w:color="auto" w:frame="1"/>
        </w:rPr>
        <w:t>Ahaz</w:t>
      </w:r>
      <w:r w:rsidRPr="006F6722">
        <w:rPr>
          <w:sz w:val="18"/>
          <w:szCs w:val="18"/>
        </w:rPr>
        <w:t>, </w:t>
      </w:r>
      <w:r w:rsidRPr="006F6722">
        <w:rPr>
          <w:rStyle w:val="clarity-word"/>
          <w:sz w:val="18"/>
          <w:szCs w:val="18"/>
          <w:bdr w:val="none" w:sz="0" w:space="0" w:color="auto" w:frame="1"/>
        </w:rPr>
        <w:t>and</w:t>
      </w:r>
      <w:r w:rsidRPr="006F6722">
        <w:rPr>
          <w:sz w:val="18"/>
          <w:szCs w:val="18"/>
        </w:rPr>
        <w:t> </w:t>
      </w:r>
      <w:r w:rsidRPr="006F6722">
        <w:rPr>
          <w:rStyle w:val="study-note-ref"/>
          <w:sz w:val="18"/>
          <w:szCs w:val="18"/>
          <w:bdr w:val="none" w:sz="0" w:space="0" w:color="auto" w:frame="1"/>
        </w:rPr>
        <w:t>Hezekiah</w:t>
      </w:r>
      <w:r w:rsidRPr="006F6722">
        <w:rPr>
          <w:sz w:val="18"/>
          <w:szCs w:val="18"/>
        </w:rPr>
        <w:t>, kings of Judah, which he saw concerning Samaria and Jerusalem.</w:t>
      </w:r>
    </w:p>
    <w:p w:rsidR="008B28C2" w:rsidRDefault="008B28C2" w:rsidP="008B28C2">
      <w:pPr>
        <w:pStyle w:val="NoSpacing"/>
        <w:rPr>
          <w:sz w:val="18"/>
          <w:szCs w:val="18"/>
        </w:rPr>
      </w:pPr>
    </w:p>
    <w:p w:rsidR="008B28C2" w:rsidRPr="006F6722" w:rsidRDefault="008B28C2" w:rsidP="008B28C2">
      <w:pPr>
        <w:pStyle w:val="NoSpacing"/>
        <w:ind w:left="1440"/>
        <w:rPr>
          <w:sz w:val="18"/>
          <w:szCs w:val="18"/>
        </w:rPr>
      </w:pPr>
      <w:r>
        <w:rPr>
          <w:sz w:val="18"/>
          <w:szCs w:val="18"/>
        </w:rPr>
        <w:t>“</w:t>
      </w:r>
      <w:r w:rsidRPr="006F6722">
        <w:rPr>
          <w:sz w:val="18"/>
          <w:szCs w:val="18"/>
        </w:rPr>
        <w:t>Hear, all ye people; hearken, O earth, and all that therein is: and let the Lord </w:t>
      </w:r>
      <w:r w:rsidRPr="006F6722">
        <w:rPr>
          <w:rStyle w:val="small-caps"/>
          <w:sz w:val="18"/>
          <w:szCs w:val="18"/>
          <w:bdr w:val="none" w:sz="0" w:space="0" w:color="auto" w:frame="1"/>
        </w:rPr>
        <w:t>God</w:t>
      </w:r>
      <w:r w:rsidRPr="006F6722">
        <w:rPr>
          <w:sz w:val="18"/>
          <w:szCs w:val="18"/>
        </w:rPr>
        <w:t> be witness against you, the Lord from his holy temple.</w:t>
      </w:r>
      <w:r>
        <w:rPr>
          <w:sz w:val="18"/>
          <w:szCs w:val="18"/>
        </w:rPr>
        <w:t xml:space="preserve"> </w:t>
      </w:r>
      <w:r w:rsidRPr="006F6722">
        <w:rPr>
          <w:sz w:val="18"/>
          <w:szCs w:val="18"/>
        </w:rPr>
        <w:t>For, behold, the </w:t>
      </w:r>
      <w:r w:rsidRPr="006F6722">
        <w:rPr>
          <w:rStyle w:val="study-note-ref"/>
          <w:sz w:val="18"/>
          <w:szCs w:val="18"/>
          <w:bdr w:val="none" w:sz="0" w:space="0" w:color="auto" w:frame="1"/>
        </w:rPr>
        <w:t>Lord</w:t>
      </w:r>
      <w:r w:rsidRPr="006F6722">
        <w:rPr>
          <w:sz w:val="18"/>
          <w:szCs w:val="18"/>
        </w:rPr>
        <w:t> </w:t>
      </w:r>
      <w:r w:rsidRPr="006F6722">
        <w:rPr>
          <w:rStyle w:val="study-note-ref"/>
          <w:sz w:val="18"/>
          <w:szCs w:val="18"/>
          <w:bdr w:val="none" w:sz="0" w:space="0" w:color="auto" w:frame="1"/>
        </w:rPr>
        <w:t>cometh</w:t>
      </w:r>
      <w:r w:rsidRPr="006F6722">
        <w:rPr>
          <w:sz w:val="18"/>
          <w:szCs w:val="18"/>
        </w:rPr>
        <w:t> forth out of his place, and will come down, and tread upon the high places of the earth.</w:t>
      </w:r>
      <w:r>
        <w:rPr>
          <w:sz w:val="18"/>
          <w:szCs w:val="18"/>
        </w:rPr>
        <w:t xml:space="preserve"> </w:t>
      </w:r>
      <w:r w:rsidRPr="006F6722">
        <w:rPr>
          <w:sz w:val="18"/>
          <w:szCs w:val="18"/>
        </w:rPr>
        <w:t>And the </w:t>
      </w:r>
      <w:r w:rsidRPr="006F6722">
        <w:rPr>
          <w:rStyle w:val="study-note-ref"/>
          <w:sz w:val="18"/>
          <w:szCs w:val="18"/>
          <w:bdr w:val="none" w:sz="0" w:space="0" w:color="auto" w:frame="1"/>
        </w:rPr>
        <w:t>mountains</w:t>
      </w:r>
      <w:r w:rsidRPr="006F6722">
        <w:rPr>
          <w:sz w:val="18"/>
          <w:szCs w:val="18"/>
        </w:rPr>
        <w:t> shall be molten under him, and the valleys shall be cleft, as </w:t>
      </w:r>
      <w:r w:rsidRPr="006F6722">
        <w:rPr>
          <w:rStyle w:val="study-note-ref"/>
          <w:sz w:val="18"/>
          <w:szCs w:val="18"/>
          <w:bdr w:val="none" w:sz="0" w:space="0" w:color="auto" w:frame="1"/>
        </w:rPr>
        <w:t>wax</w:t>
      </w:r>
      <w:r w:rsidRPr="006F6722">
        <w:rPr>
          <w:sz w:val="18"/>
          <w:szCs w:val="18"/>
        </w:rPr>
        <w:t> before the fire, </w:t>
      </w:r>
      <w:r w:rsidRPr="006F6722">
        <w:rPr>
          <w:rStyle w:val="clarity-word"/>
          <w:sz w:val="18"/>
          <w:szCs w:val="18"/>
          <w:bdr w:val="none" w:sz="0" w:space="0" w:color="auto" w:frame="1"/>
        </w:rPr>
        <w:t>and</w:t>
      </w:r>
      <w:r w:rsidRPr="006F6722">
        <w:rPr>
          <w:sz w:val="18"/>
          <w:szCs w:val="18"/>
        </w:rPr>
        <w:t> as the waters </w:t>
      </w:r>
      <w:r w:rsidRPr="006F6722">
        <w:rPr>
          <w:rStyle w:val="clarity-word"/>
          <w:sz w:val="18"/>
          <w:szCs w:val="18"/>
          <w:bdr w:val="none" w:sz="0" w:space="0" w:color="auto" w:frame="1"/>
        </w:rPr>
        <w:t>that are</w:t>
      </w:r>
      <w:r w:rsidRPr="006F6722">
        <w:rPr>
          <w:sz w:val="18"/>
          <w:szCs w:val="18"/>
        </w:rPr>
        <w:t> poured down a steep place.</w:t>
      </w:r>
      <w:r>
        <w:rPr>
          <w:sz w:val="18"/>
          <w:szCs w:val="18"/>
        </w:rPr>
        <w:t xml:space="preserve"> For the transgression </w:t>
      </w:r>
      <w:r w:rsidRPr="006F6722">
        <w:rPr>
          <w:sz w:val="18"/>
          <w:szCs w:val="18"/>
        </w:rPr>
        <w:t>of Jacob </w:t>
      </w:r>
      <w:r w:rsidRPr="006F6722">
        <w:rPr>
          <w:rStyle w:val="clarity-word"/>
          <w:sz w:val="18"/>
          <w:szCs w:val="18"/>
          <w:bdr w:val="none" w:sz="0" w:space="0" w:color="auto" w:frame="1"/>
        </w:rPr>
        <w:t>is</w:t>
      </w:r>
      <w:r w:rsidRPr="006F6722">
        <w:rPr>
          <w:sz w:val="18"/>
          <w:szCs w:val="18"/>
        </w:rPr>
        <w:t> all this, and for the sins of the house of Israel. What </w:t>
      </w:r>
      <w:r w:rsidRPr="006F6722">
        <w:rPr>
          <w:rStyle w:val="clarity-word"/>
          <w:sz w:val="18"/>
          <w:szCs w:val="18"/>
          <w:bdr w:val="none" w:sz="0" w:space="0" w:color="auto" w:frame="1"/>
        </w:rPr>
        <w:t>is</w:t>
      </w:r>
      <w:r w:rsidRPr="006F6722">
        <w:rPr>
          <w:sz w:val="18"/>
          <w:szCs w:val="18"/>
        </w:rPr>
        <w:t> the transgression of Jacob? </w:t>
      </w:r>
      <w:r w:rsidRPr="006F6722">
        <w:rPr>
          <w:rStyle w:val="clarity-word"/>
          <w:sz w:val="18"/>
          <w:szCs w:val="18"/>
          <w:bdr w:val="none" w:sz="0" w:space="0" w:color="auto" w:frame="1"/>
        </w:rPr>
        <w:t>is it</w:t>
      </w:r>
      <w:r>
        <w:rPr>
          <w:sz w:val="18"/>
          <w:szCs w:val="18"/>
        </w:rPr>
        <w:t xml:space="preserve"> not  </w:t>
      </w:r>
      <w:r w:rsidRPr="006F6722">
        <w:rPr>
          <w:sz w:val="18"/>
          <w:szCs w:val="18"/>
        </w:rPr>
        <w:t>Samaria? And what </w:t>
      </w:r>
      <w:r w:rsidRPr="006F6722">
        <w:rPr>
          <w:rStyle w:val="clarity-word"/>
          <w:sz w:val="18"/>
          <w:szCs w:val="18"/>
          <w:bdr w:val="none" w:sz="0" w:space="0" w:color="auto" w:frame="1"/>
        </w:rPr>
        <w:t>are</w:t>
      </w:r>
      <w:r w:rsidRPr="006F6722">
        <w:rPr>
          <w:sz w:val="18"/>
          <w:szCs w:val="18"/>
        </w:rPr>
        <w:t> the high places of Judah? </w:t>
      </w:r>
      <w:r w:rsidRPr="006F6722">
        <w:rPr>
          <w:rStyle w:val="clarity-word"/>
          <w:sz w:val="18"/>
          <w:szCs w:val="18"/>
          <w:bdr w:val="none" w:sz="0" w:space="0" w:color="auto" w:frame="1"/>
        </w:rPr>
        <w:t>are they</w:t>
      </w:r>
      <w:r w:rsidRPr="006F6722">
        <w:rPr>
          <w:sz w:val="18"/>
          <w:szCs w:val="18"/>
        </w:rPr>
        <w:t> not Jerusalem?</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6F6722">
        <w:rPr>
          <w:sz w:val="18"/>
          <w:szCs w:val="18"/>
        </w:rPr>
        <w:t>Therefore I will make </w:t>
      </w:r>
      <w:r w:rsidRPr="006F6722">
        <w:rPr>
          <w:rStyle w:val="study-note-ref"/>
          <w:sz w:val="18"/>
          <w:szCs w:val="18"/>
          <w:bdr w:val="none" w:sz="0" w:space="0" w:color="auto" w:frame="1"/>
        </w:rPr>
        <w:t>Samaria</w:t>
      </w:r>
      <w:r w:rsidRPr="006F6722">
        <w:rPr>
          <w:sz w:val="18"/>
          <w:szCs w:val="18"/>
        </w:rPr>
        <w:t> as an heap of the field, </w:t>
      </w:r>
      <w:r w:rsidRPr="006F6722">
        <w:rPr>
          <w:rStyle w:val="clarity-word"/>
          <w:sz w:val="18"/>
          <w:szCs w:val="18"/>
          <w:bdr w:val="none" w:sz="0" w:space="0" w:color="auto" w:frame="1"/>
        </w:rPr>
        <w:t>and</w:t>
      </w:r>
      <w:r w:rsidRPr="006F6722">
        <w:rPr>
          <w:sz w:val="18"/>
          <w:szCs w:val="18"/>
        </w:rPr>
        <w:t> as plantings of a vineyard: and I will pour down the stones thereof into the valley, and I will </w:t>
      </w:r>
      <w:r w:rsidRPr="006F6722">
        <w:rPr>
          <w:rStyle w:val="study-note-ref"/>
          <w:sz w:val="18"/>
          <w:szCs w:val="18"/>
          <w:bdr w:val="none" w:sz="0" w:space="0" w:color="auto" w:frame="1"/>
        </w:rPr>
        <w:t>discover</w:t>
      </w:r>
      <w:r w:rsidRPr="006F6722">
        <w:rPr>
          <w:sz w:val="18"/>
          <w:szCs w:val="18"/>
        </w:rPr>
        <w:t> the foundations thereof.</w:t>
      </w:r>
      <w:r>
        <w:rPr>
          <w:sz w:val="18"/>
          <w:szCs w:val="18"/>
        </w:rPr>
        <w:t xml:space="preserve"> </w:t>
      </w:r>
      <w:r w:rsidRPr="006F6722">
        <w:rPr>
          <w:sz w:val="18"/>
          <w:szCs w:val="18"/>
        </w:rPr>
        <w:t>And all the graven images thereof shall be beaten to pieces, and all the hires thereof shall be burned with the fire, and all the idols thereof will I lay desolate: for she gathered </w:t>
      </w:r>
      <w:r w:rsidRPr="006F6722">
        <w:rPr>
          <w:rStyle w:val="clarity-word"/>
          <w:sz w:val="18"/>
          <w:szCs w:val="18"/>
          <w:bdr w:val="none" w:sz="0" w:space="0" w:color="auto" w:frame="1"/>
        </w:rPr>
        <w:t>it</w:t>
      </w:r>
      <w:r w:rsidRPr="006F6722">
        <w:rPr>
          <w:sz w:val="18"/>
          <w:szCs w:val="18"/>
        </w:rPr>
        <w:t> of the hire of an harlot, and they shall return to the hire of an harlot.</w:t>
      </w:r>
      <w:r>
        <w:rPr>
          <w:sz w:val="18"/>
          <w:szCs w:val="18"/>
        </w:rPr>
        <w:t xml:space="preserve"> </w:t>
      </w:r>
      <w:r w:rsidRPr="006F6722">
        <w:rPr>
          <w:sz w:val="18"/>
          <w:szCs w:val="18"/>
        </w:rPr>
        <w:t>Therefore I will wail and howl, I will go stripped and naked: I will make a wailing like the dragons, and mourning as the owls.</w:t>
      </w:r>
      <w:r>
        <w:rPr>
          <w:sz w:val="18"/>
          <w:szCs w:val="18"/>
        </w:rPr>
        <w:t xml:space="preserve"> </w:t>
      </w:r>
      <w:r w:rsidRPr="006F6722">
        <w:rPr>
          <w:sz w:val="18"/>
          <w:szCs w:val="18"/>
        </w:rPr>
        <w:t>For her wound </w:t>
      </w:r>
      <w:r w:rsidRPr="006F6722">
        <w:rPr>
          <w:rStyle w:val="clarity-word"/>
          <w:sz w:val="18"/>
          <w:szCs w:val="18"/>
          <w:bdr w:val="none" w:sz="0" w:space="0" w:color="auto" w:frame="1"/>
        </w:rPr>
        <w:t>is</w:t>
      </w:r>
      <w:r w:rsidRPr="006F6722">
        <w:rPr>
          <w:sz w:val="18"/>
          <w:szCs w:val="18"/>
        </w:rPr>
        <w:t> incurable; for it is come unto Judah; he is come unto the gate of my people, </w:t>
      </w:r>
      <w:r w:rsidRPr="006F6722">
        <w:rPr>
          <w:rStyle w:val="clarity-word"/>
          <w:sz w:val="18"/>
          <w:szCs w:val="18"/>
          <w:bdr w:val="none" w:sz="0" w:space="0" w:color="auto" w:frame="1"/>
        </w:rPr>
        <w:t>even</w:t>
      </w:r>
      <w:r w:rsidRPr="006F6722">
        <w:rPr>
          <w:sz w:val="18"/>
          <w:szCs w:val="18"/>
        </w:rPr>
        <w:t> to Jerusalem.</w:t>
      </w:r>
      <w:r>
        <w:rPr>
          <w:sz w:val="18"/>
          <w:szCs w:val="18"/>
        </w:rPr>
        <w:t xml:space="preserve"> </w:t>
      </w:r>
    </w:p>
    <w:p w:rsidR="008B28C2" w:rsidRDefault="008B28C2" w:rsidP="008B28C2">
      <w:pPr>
        <w:pStyle w:val="NoSpacing"/>
        <w:ind w:left="1440"/>
        <w:rPr>
          <w:sz w:val="18"/>
          <w:szCs w:val="18"/>
        </w:rPr>
      </w:pPr>
    </w:p>
    <w:p w:rsidR="008B28C2" w:rsidRPr="006F6722" w:rsidRDefault="008B28C2" w:rsidP="008B28C2">
      <w:pPr>
        <w:pStyle w:val="NoSpacing"/>
        <w:ind w:left="1440"/>
        <w:rPr>
          <w:sz w:val="18"/>
          <w:szCs w:val="18"/>
        </w:rPr>
      </w:pPr>
      <w:r>
        <w:rPr>
          <w:sz w:val="18"/>
          <w:szCs w:val="18"/>
        </w:rPr>
        <w:t>“</w:t>
      </w:r>
      <w:r w:rsidRPr="006F6722">
        <w:rPr>
          <w:sz w:val="18"/>
          <w:szCs w:val="18"/>
        </w:rPr>
        <w:t>Declare ye </w:t>
      </w:r>
      <w:r w:rsidRPr="006F6722">
        <w:rPr>
          <w:rStyle w:val="clarity-word"/>
          <w:sz w:val="18"/>
          <w:szCs w:val="18"/>
          <w:bdr w:val="none" w:sz="0" w:space="0" w:color="auto" w:frame="1"/>
        </w:rPr>
        <w:t>it</w:t>
      </w:r>
      <w:r w:rsidRPr="006F6722">
        <w:rPr>
          <w:sz w:val="18"/>
          <w:szCs w:val="18"/>
        </w:rPr>
        <w:t> not at </w:t>
      </w:r>
      <w:r w:rsidRPr="006F6722">
        <w:rPr>
          <w:rStyle w:val="study-note-ref"/>
          <w:sz w:val="18"/>
          <w:szCs w:val="18"/>
          <w:bdr w:val="none" w:sz="0" w:space="0" w:color="auto" w:frame="1"/>
        </w:rPr>
        <w:t>Gath</w:t>
      </w:r>
      <w:r w:rsidRPr="006F6722">
        <w:rPr>
          <w:sz w:val="18"/>
          <w:szCs w:val="18"/>
        </w:rPr>
        <w:t>, weep ye not at all: in the house of </w:t>
      </w:r>
      <w:r w:rsidRPr="006F6722">
        <w:rPr>
          <w:rStyle w:val="study-note-ref"/>
          <w:sz w:val="18"/>
          <w:szCs w:val="18"/>
          <w:bdr w:val="none" w:sz="0" w:space="0" w:color="auto" w:frame="1"/>
        </w:rPr>
        <w:t>Aphrah</w:t>
      </w:r>
      <w:r w:rsidRPr="006F6722">
        <w:rPr>
          <w:sz w:val="18"/>
          <w:szCs w:val="18"/>
        </w:rPr>
        <w:t> roll thyself in the dust.</w:t>
      </w:r>
      <w:r>
        <w:rPr>
          <w:sz w:val="18"/>
          <w:szCs w:val="18"/>
        </w:rPr>
        <w:t xml:space="preserve"> </w:t>
      </w:r>
      <w:r w:rsidRPr="006F6722">
        <w:rPr>
          <w:sz w:val="18"/>
          <w:szCs w:val="18"/>
        </w:rPr>
        <w:t>Pass ye away, thou inhabitant of Saphir, having thy shame naked: the inhabitant of Zaanan came not forth in the mourning of Beth-ezel; he shall receive of you his standing.</w:t>
      </w:r>
      <w:r>
        <w:rPr>
          <w:sz w:val="18"/>
          <w:szCs w:val="18"/>
        </w:rPr>
        <w:t xml:space="preserve"> </w:t>
      </w:r>
      <w:r w:rsidRPr="006F6722">
        <w:rPr>
          <w:sz w:val="18"/>
          <w:szCs w:val="18"/>
        </w:rPr>
        <w:t>For the inhabitant of Maroth waited carefully for good: but evil came down from the </w:t>
      </w:r>
      <w:r w:rsidRPr="006F6722">
        <w:rPr>
          <w:rStyle w:val="small-caps"/>
          <w:sz w:val="18"/>
          <w:szCs w:val="18"/>
          <w:bdr w:val="none" w:sz="0" w:space="0" w:color="auto" w:frame="1"/>
        </w:rPr>
        <w:t>Lord</w:t>
      </w:r>
      <w:r w:rsidRPr="006F6722">
        <w:rPr>
          <w:sz w:val="18"/>
          <w:szCs w:val="18"/>
        </w:rPr>
        <w:t> unto the gate of Jerusalem.</w:t>
      </w:r>
      <w:r>
        <w:rPr>
          <w:sz w:val="18"/>
          <w:szCs w:val="18"/>
        </w:rPr>
        <w:t>”</w:t>
      </w:r>
    </w:p>
    <w:p w:rsidR="008B28C2" w:rsidRPr="0025190A" w:rsidRDefault="008B28C2" w:rsidP="008B28C2">
      <w:pPr>
        <w:pStyle w:val="NoSpacing"/>
        <w:rPr>
          <w:b/>
          <w:sz w:val="18"/>
          <w:szCs w:val="18"/>
          <w:u w:val="single"/>
        </w:rPr>
      </w:pPr>
    </w:p>
    <w:p w:rsidR="008B28C2" w:rsidRPr="0025190A" w:rsidRDefault="008B28C2" w:rsidP="008B28C2">
      <w:pPr>
        <w:pStyle w:val="NoSpacing"/>
        <w:rPr>
          <w:b/>
          <w:sz w:val="18"/>
          <w:szCs w:val="18"/>
          <w:u w:val="single"/>
        </w:rPr>
      </w:pPr>
      <w:r w:rsidRPr="0025190A">
        <w:rPr>
          <w:b/>
          <w:sz w:val="18"/>
          <w:szCs w:val="18"/>
          <w:u w:val="single"/>
        </w:rPr>
        <w:t>Micah prophesies of the return of the Jews (Micah 2:7-13)</w:t>
      </w:r>
    </w:p>
    <w:p w:rsidR="008B28C2" w:rsidRDefault="008B28C2" w:rsidP="008B28C2">
      <w:pPr>
        <w:pStyle w:val="NoSpacing"/>
        <w:rPr>
          <w:sz w:val="18"/>
          <w:szCs w:val="18"/>
        </w:rPr>
      </w:pPr>
      <w:r>
        <w:rPr>
          <w:sz w:val="18"/>
          <w:szCs w:val="18"/>
        </w:rPr>
        <w:tab/>
        <w:t>[And Micah prophesied, saying,]</w:t>
      </w:r>
    </w:p>
    <w:p w:rsidR="008B28C2" w:rsidRDefault="008B28C2" w:rsidP="008B28C2">
      <w:pPr>
        <w:pStyle w:val="NoSpacing"/>
        <w:rPr>
          <w:sz w:val="18"/>
          <w:szCs w:val="18"/>
        </w:rPr>
      </w:pPr>
    </w:p>
    <w:p w:rsidR="008B28C2" w:rsidRPr="006F6722" w:rsidRDefault="008B28C2" w:rsidP="008B28C2">
      <w:pPr>
        <w:pStyle w:val="NoSpacing"/>
        <w:ind w:left="1440"/>
        <w:rPr>
          <w:sz w:val="18"/>
          <w:szCs w:val="18"/>
        </w:rPr>
      </w:pPr>
      <w:r>
        <w:rPr>
          <w:sz w:val="18"/>
          <w:szCs w:val="18"/>
        </w:rPr>
        <w:t>“</w:t>
      </w:r>
      <w:r w:rsidRPr="006F6722">
        <w:rPr>
          <w:sz w:val="18"/>
          <w:szCs w:val="18"/>
        </w:rPr>
        <w:t>O </w:t>
      </w:r>
      <w:r w:rsidRPr="006F6722">
        <w:rPr>
          <w:rStyle w:val="clarity-word"/>
          <w:sz w:val="18"/>
          <w:szCs w:val="18"/>
          <w:bdr w:val="none" w:sz="0" w:space="0" w:color="auto" w:frame="1"/>
        </w:rPr>
        <w:t>thou that art</w:t>
      </w:r>
      <w:r w:rsidRPr="006F6722">
        <w:rPr>
          <w:sz w:val="18"/>
          <w:szCs w:val="18"/>
        </w:rPr>
        <w:t> named the house of Jacob, is the spirit of the </w:t>
      </w:r>
      <w:r w:rsidRPr="006F6722">
        <w:rPr>
          <w:rStyle w:val="small-caps"/>
          <w:sz w:val="18"/>
          <w:szCs w:val="18"/>
          <w:bdr w:val="none" w:sz="0" w:space="0" w:color="auto" w:frame="1"/>
        </w:rPr>
        <w:t>Lord</w:t>
      </w:r>
      <w:r w:rsidRPr="006F6722">
        <w:rPr>
          <w:sz w:val="18"/>
          <w:szCs w:val="18"/>
        </w:rPr>
        <w:t> straitened? </w:t>
      </w:r>
      <w:r w:rsidRPr="006F6722">
        <w:rPr>
          <w:rStyle w:val="clarity-word"/>
          <w:sz w:val="18"/>
          <w:szCs w:val="18"/>
          <w:bdr w:val="none" w:sz="0" w:space="0" w:color="auto" w:frame="1"/>
        </w:rPr>
        <w:t>Are</w:t>
      </w:r>
      <w:r w:rsidRPr="006F6722">
        <w:rPr>
          <w:sz w:val="18"/>
          <w:szCs w:val="18"/>
        </w:rPr>
        <w:t> these his doings? do not my </w:t>
      </w:r>
      <w:r w:rsidRPr="006F6722">
        <w:rPr>
          <w:rStyle w:val="study-note-ref"/>
          <w:sz w:val="18"/>
          <w:szCs w:val="18"/>
          <w:bdr w:val="none" w:sz="0" w:space="0" w:color="auto" w:frame="1"/>
        </w:rPr>
        <w:t>words</w:t>
      </w:r>
      <w:r w:rsidRPr="006F6722">
        <w:rPr>
          <w:sz w:val="18"/>
          <w:szCs w:val="18"/>
        </w:rPr>
        <w:t> do good to him that walketh uprightly?</w:t>
      </w:r>
      <w:r>
        <w:rPr>
          <w:sz w:val="18"/>
          <w:szCs w:val="18"/>
        </w:rPr>
        <w:t xml:space="preserve"> </w:t>
      </w:r>
      <w:r w:rsidRPr="006F6722">
        <w:rPr>
          <w:sz w:val="18"/>
          <w:szCs w:val="18"/>
        </w:rPr>
        <w:t>Even of late my people is risen up as an enemy: ye pull off the robe with the garment from them that pass by securely as men </w:t>
      </w:r>
      <w:r w:rsidRPr="006F6722">
        <w:rPr>
          <w:rStyle w:val="study-note-ref"/>
          <w:sz w:val="18"/>
          <w:szCs w:val="18"/>
          <w:bdr w:val="none" w:sz="0" w:space="0" w:color="auto" w:frame="1"/>
        </w:rPr>
        <w:t>averse</w:t>
      </w:r>
      <w:r w:rsidRPr="006F6722">
        <w:rPr>
          <w:sz w:val="18"/>
          <w:szCs w:val="18"/>
        </w:rPr>
        <w:t> from war.</w:t>
      </w:r>
      <w:r>
        <w:rPr>
          <w:sz w:val="18"/>
          <w:szCs w:val="18"/>
        </w:rPr>
        <w:t xml:space="preserve"> </w:t>
      </w:r>
      <w:r w:rsidRPr="006F6722">
        <w:rPr>
          <w:sz w:val="18"/>
          <w:szCs w:val="18"/>
        </w:rPr>
        <w:t>The women of my people have ye cast out from their pleasant houses; from their children have ye taken away my </w:t>
      </w:r>
      <w:r w:rsidRPr="006F6722">
        <w:rPr>
          <w:rStyle w:val="study-note-ref"/>
          <w:sz w:val="18"/>
          <w:szCs w:val="18"/>
          <w:bdr w:val="none" w:sz="0" w:space="0" w:color="auto" w:frame="1"/>
        </w:rPr>
        <w:t>glory</w:t>
      </w:r>
      <w:r w:rsidRPr="006F6722">
        <w:rPr>
          <w:sz w:val="18"/>
          <w:szCs w:val="18"/>
        </w:rPr>
        <w:t> for ever.</w:t>
      </w:r>
      <w:r>
        <w:rPr>
          <w:sz w:val="18"/>
          <w:szCs w:val="18"/>
        </w:rPr>
        <w:t xml:space="preserve"> </w:t>
      </w:r>
      <w:r w:rsidRPr="006F6722">
        <w:rPr>
          <w:sz w:val="18"/>
          <w:szCs w:val="18"/>
        </w:rPr>
        <w:t>Arise ye, and depart; for this </w:t>
      </w:r>
      <w:r w:rsidRPr="006F6722">
        <w:rPr>
          <w:rStyle w:val="clarity-word"/>
          <w:sz w:val="18"/>
          <w:szCs w:val="18"/>
          <w:bdr w:val="none" w:sz="0" w:space="0" w:color="auto" w:frame="1"/>
        </w:rPr>
        <w:t>is</w:t>
      </w:r>
      <w:r w:rsidRPr="006F6722">
        <w:rPr>
          <w:sz w:val="18"/>
          <w:szCs w:val="18"/>
        </w:rPr>
        <w:t> not </w:t>
      </w:r>
      <w:r w:rsidRPr="006F6722">
        <w:rPr>
          <w:rStyle w:val="clarity-word"/>
          <w:sz w:val="18"/>
          <w:szCs w:val="18"/>
          <w:bdr w:val="none" w:sz="0" w:space="0" w:color="auto" w:frame="1"/>
        </w:rPr>
        <w:t>your</w:t>
      </w:r>
      <w:r w:rsidRPr="006F6722">
        <w:rPr>
          <w:sz w:val="18"/>
          <w:szCs w:val="18"/>
        </w:rPr>
        <w:t> </w:t>
      </w:r>
      <w:r w:rsidRPr="006F6722">
        <w:rPr>
          <w:rStyle w:val="study-note-ref"/>
          <w:sz w:val="18"/>
          <w:szCs w:val="18"/>
          <w:bdr w:val="none" w:sz="0" w:space="0" w:color="auto" w:frame="1"/>
        </w:rPr>
        <w:t>rest</w:t>
      </w:r>
      <w:r w:rsidRPr="006F6722">
        <w:rPr>
          <w:sz w:val="18"/>
          <w:szCs w:val="18"/>
        </w:rPr>
        <w:t>: because it is polluted, it shall destroy </w:t>
      </w:r>
      <w:r w:rsidRPr="006F6722">
        <w:rPr>
          <w:rStyle w:val="clarity-word"/>
          <w:sz w:val="18"/>
          <w:szCs w:val="18"/>
          <w:bdr w:val="none" w:sz="0" w:space="0" w:color="auto" w:frame="1"/>
        </w:rPr>
        <w:t>you,</w:t>
      </w:r>
      <w:r w:rsidRPr="006F6722">
        <w:rPr>
          <w:sz w:val="18"/>
          <w:szCs w:val="18"/>
        </w:rPr>
        <w:t> even with a sore destruction.</w:t>
      </w:r>
    </w:p>
    <w:p w:rsidR="008B28C2" w:rsidRDefault="008B28C2" w:rsidP="008B28C2">
      <w:pPr>
        <w:pStyle w:val="NoSpacing"/>
        <w:ind w:left="1440"/>
        <w:rPr>
          <w:sz w:val="18"/>
          <w:szCs w:val="18"/>
        </w:rPr>
      </w:pPr>
    </w:p>
    <w:p w:rsidR="008B28C2" w:rsidRPr="006F6722" w:rsidRDefault="008B28C2" w:rsidP="008B28C2">
      <w:pPr>
        <w:pStyle w:val="NoSpacing"/>
        <w:ind w:left="1440"/>
        <w:rPr>
          <w:sz w:val="18"/>
          <w:szCs w:val="18"/>
        </w:rPr>
      </w:pPr>
      <w:r>
        <w:rPr>
          <w:sz w:val="18"/>
          <w:szCs w:val="18"/>
        </w:rPr>
        <w:t>“</w:t>
      </w:r>
      <w:r w:rsidRPr="006F6722">
        <w:rPr>
          <w:sz w:val="18"/>
          <w:szCs w:val="18"/>
        </w:rPr>
        <w:t>If a man walking in the spirit and </w:t>
      </w:r>
      <w:r w:rsidRPr="006F6722">
        <w:rPr>
          <w:rStyle w:val="study-note-ref"/>
          <w:sz w:val="18"/>
          <w:szCs w:val="18"/>
          <w:bdr w:val="none" w:sz="0" w:space="0" w:color="auto" w:frame="1"/>
        </w:rPr>
        <w:t>falsehood</w:t>
      </w:r>
      <w:r w:rsidRPr="006F6722">
        <w:rPr>
          <w:sz w:val="18"/>
          <w:szCs w:val="18"/>
        </w:rPr>
        <w:t> do lie, </w:t>
      </w:r>
      <w:r w:rsidRPr="006F6722">
        <w:rPr>
          <w:rStyle w:val="clarity-word"/>
          <w:sz w:val="18"/>
          <w:szCs w:val="18"/>
          <w:bdr w:val="none" w:sz="0" w:space="0" w:color="auto" w:frame="1"/>
        </w:rPr>
        <w:t>saying,</w:t>
      </w:r>
      <w:r w:rsidRPr="006F6722">
        <w:rPr>
          <w:sz w:val="18"/>
          <w:szCs w:val="18"/>
        </w:rPr>
        <w:t> I will prophesy unto thee of wine and of strong drink; he shall even be the </w:t>
      </w:r>
      <w:r w:rsidRPr="006F6722">
        <w:rPr>
          <w:rStyle w:val="study-note-ref"/>
          <w:sz w:val="18"/>
          <w:szCs w:val="18"/>
          <w:bdr w:val="none" w:sz="0" w:space="0" w:color="auto" w:frame="1"/>
        </w:rPr>
        <w:t>prophet</w:t>
      </w:r>
      <w:r w:rsidRPr="006F6722">
        <w:rPr>
          <w:sz w:val="18"/>
          <w:szCs w:val="18"/>
        </w:rPr>
        <w:t> of this people.</w:t>
      </w:r>
      <w:r>
        <w:rPr>
          <w:sz w:val="18"/>
          <w:szCs w:val="18"/>
        </w:rPr>
        <w:t xml:space="preserve"> </w:t>
      </w:r>
      <w:r w:rsidRPr="006F6722">
        <w:rPr>
          <w:sz w:val="18"/>
          <w:szCs w:val="18"/>
        </w:rPr>
        <w:t>I will surely assemble, O Jacob, all of thee; I will</w:t>
      </w:r>
      <w:r>
        <w:rPr>
          <w:sz w:val="18"/>
          <w:szCs w:val="18"/>
        </w:rPr>
        <w:t xml:space="preserve"> surely</w:t>
      </w:r>
      <w:r w:rsidRPr="006F6722">
        <w:rPr>
          <w:sz w:val="18"/>
          <w:szCs w:val="18"/>
        </w:rPr>
        <w:t xml:space="preserve"> </w:t>
      </w:r>
      <w:r w:rsidRPr="006F6722">
        <w:rPr>
          <w:rStyle w:val="study-note-ref"/>
          <w:sz w:val="18"/>
          <w:szCs w:val="18"/>
          <w:bdr w:val="none" w:sz="0" w:space="0" w:color="auto" w:frame="1"/>
        </w:rPr>
        <w:t>gather</w:t>
      </w:r>
      <w:r w:rsidRPr="006F6722">
        <w:rPr>
          <w:sz w:val="18"/>
          <w:szCs w:val="18"/>
        </w:rPr>
        <w:t> the </w:t>
      </w:r>
      <w:r w:rsidRPr="006F6722">
        <w:rPr>
          <w:rStyle w:val="study-note-ref"/>
          <w:sz w:val="18"/>
          <w:szCs w:val="18"/>
          <w:bdr w:val="none" w:sz="0" w:space="0" w:color="auto" w:frame="1"/>
        </w:rPr>
        <w:t>remnant</w:t>
      </w:r>
      <w:r w:rsidRPr="006F6722">
        <w:rPr>
          <w:sz w:val="18"/>
          <w:szCs w:val="18"/>
        </w:rPr>
        <w:t> of Israel; I will put them together as the sheep of </w:t>
      </w:r>
      <w:r w:rsidRPr="006F6722">
        <w:rPr>
          <w:rStyle w:val="study-note-ref"/>
          <w:sz w:val="18"/>
          <w:szCs w:val="18"/>
          <w:bdr w:val="none" w:sz="0" w:space="0" w:color="auto" w:frame="1"/>
        </w:rPr>
        <w:t>Bozrah</w:t>
      </w:r>
      <w:r w:rsidRPr="006F6722">
        <w:rPr>
          <w:sz w:val="18"/>
          <w:szCs w:val="18"/>
        </w:rPr>
        <w:t>, as the flock in the midst of their fold: they shall make great noise by reason of </w:t>
      </w:r>
      <w:r w:rsidRPr="006F6722">
        <w:rPr>
          <w:rStyle w:val="clarity-word"/>
          <w:sz w:val="18"/>
          <w:szCs w:val="18"/>
          <w:bdr w:val="none" w:sz="0" w:space="0" w:color="auto" w:frame="1"/>
        </w:rPr>
        <w:t>the multitude of</w:t>
      </w:r>
      <w:r w:rsidRPr="006F6722">
        <w:rPr>
          <w:sz w:val="18"/>
          <w:szCs w:val="18"/>
        </w:rPr>
        <w:t> men.</w:t>
      </w:r>
      <w:r>
        <w:rPr>
          <w:sz w:val="18"/>
          <w:szCs w:val="18"/>
        </w:rPr>
        <w:t xml:space="preserve"> </w:t>
      </w:r>
      <w:r w:rsidRPr="006F6722">
        <w:rPr>
          <w:sz w:val="18"/>
          <w:szCs w:val="18"/>
        </w:rPr>
        <w:t>The breaker is come up before them: they have broken up, and have passed through the gate, and are gone out by it: and their </w:t>
      </w:r>
      <w:r w:rsidRPr="006F6722">
        <w:rPr>
          <w:rStyle w:val="study-note-ref"/>
          <w:sz w:val="18"/>
          <w:szCs w:val="18"/>
          <w:bdr w:val="none" w:sz="0" w:space="0" w:color="auto" w:frame="1"/>
        </w:rPr>
        <w:t>king</w:t>
      </w:r>
      <w:r w:rsidRPr="006F6722">
        <w:rPr>
          <w:sz w:val="18"/>
          <w:szCs w:val="18"/>
        </w:rPr>
        <w:t> shall pass before them, and the </w:t>
      </w:r>
      <w:r w:rsidRPr="006F6722">
        <w:rPr>
          <w:rStyle w:val="small-caps"/>
          <w:sz w:val="18"/>
          <w:szCs w:val="18"/>
          <w:bdr w:val="none" w:sz="0" w:space="0" w:color="auto" w:frame="1"/>
        </w:rPr>
        <w:t>Lord</w:t>
      </w:r>
      <w:r w:rsidRPr="006F6722">
        <w:rPr>
          <w:sz w:val="18"/>
          <w:szCs w:val="18"/>
        </w:rPr>
        <w:t> on the head of them.</w:t>
      </w:r>
      <w:r>
        <w:rPr>
          <w:sz w:val="18"/>
          <w:szCs w:val="18"/>
        </w:rPr>
        <w:t>”</w:t>
      </w:r>
    </w:p>
    <w:p w:rsidR="008B28C2" w:rsidRPr="0025190A" w:rsidRDefault="008B28C2" w:rsidP="008B28C2">
      <w:pPr>
        <w:pStyle w:val="NoSpacing"/>
        <w:rPr>
          <w:b/>
          <w:sz w:val="18"/>
          <w:szCs w:val="18"/>
          <w:u w:val="single"/>
        </w:rPr>
      </w:pPr>
    </w:p>
    <w:p w:rsidR="008B28C2" w:rsidRPr="0025190A" w:rsidRDefault="008B28C2" w:rsidP="008B28C2">
      <w:pPr>
        <w:pStyle w:val="NoSpacing"/>
        <w:rPr>
          <w:b/>
          <w:sz w:val="18"/>
          <w:szCs w:val="18"/>
          <w:u w:val="single"/>
        </w:rPr>
      </w:pPr>
      <w:r w:rsidRPr="0025190A">
        <w:rPr>
          <w:b/>
          <w:sz w:val="18"/>
          <w:szCs w:val="18"/>
          <w:u w:val="single"/>
        </w:rPr>
        <w:t>Jehoash, the other king of Israel, reigns in righteousness for 40 years, but allows the worship of false gods</w:t>
      </w:r>
    </w:p>
    <w:p w:rsidR="008B28C2" w:rsidRPr="0025190A" w:rsidRDefault="008B28C2" w:rsidP="008B28C2">
      <w:pPr>
        <w:pStyle w:val="NoSpacing"/>
        <w:rPr>
          <w:b/>
          <w:sz w:val="18"/>
          <w:szCs w:val="18"/>
          <w:u w:val="single"/>
        </w:rPr>
      </w:pPr>
      <w:r w:rsidRPr="0025190A">
        <w:rPr>
          <w:b/>
          <w:sz w:val="18"/>
          <w:szCs w:val="18"/>
          <w:u w:val="single"/>
        </w:rPr>
        <w:t>(2 Kings 12:1-3)</w:t>
      </w:r>
    </w:p>
    <w:p w:rsidR="008B28C2" w:rsidRPr="006F6722" w:rsidRDefault="008B28C2" w:rsidP="008B28C2">
      <w:pPr>
        <w:pStyle w:val="NoSpacing"/>
        <w:rPr>
          <w:sz w:val="18"/>
          <w:szCs w:val="18"/>
        </w:rPr>
      </w:pPr>
      <w:r>
        <w:rPr>
          <w:sz w:val="18"/>
          <w:szCs w:val="18"/>
        </w:rPr>
        <w:tab/>
      </w:r>
      <w:r w:rsidRPr="006F6722">
        <w:rPr>
          <w:sz w:val="18"/>
          <w:szCs w:val="18"/>
        </w:rPr>
        <w:t>In the seventh year of Jehu Jehoash began to reign; and forty years reigned he in Jerusalem. And his mother’s name </w:t>
      </w:r>
      <w:r w:rsidRPr="006F6722">
        <w:rPr>
          <w:rStyle w:val="clarity-word"/>
          <w:sz w:val="18"/>
          <w:szCs w:val="18"/>
          <w:bdr w:val="none" w:sz="0" w:space="0" w:color="auto" w:frame="1"/>
        </w:rPr>
        <w:t>was</w:t>
      </w:r>
      <w:r w:rsidRPr="006F6722">
        <w:rPr>
          <w:sz w:val="18"/>
          <w:szCs w:val="18"/>
        </w:rPr>
        <w:t> Zibiah of Beer-sheba.</w:t>
      </w:r>
      <w:r>
        <w:rPr>
          <w:sz w:val="18"/>
          <w:szCs w:val="18"/>
        </w:rPr>
        <w:t xml:space="preserve"> </w:t>
      </w:r>
      <w:r w:rsidRPr="006F6722">
        <w:rPr>
          <w:sz w:val="18"/>
          <w:szCs w:val="18"/>
        </w:rPr>
        <w:t>And Jehoash did </w:t>
      </w:r>
      <w:r w:rsidRPr="006F6722">
        <w:rPr>
          <w:rStyle w:val="clarity-word"/>
          <w:sz w:val="18"/>
          <w:szCs w:val="18"/>
          <w:bdr w:val="none" w:sz="0" w:space="0" w:color="auto" w:frame="1"/>
        </w:rPr>
        <w:t>that which was</w:t>
      </w:r>
      <w:r w:rsidRPr="006F6722">
        <w:rPr>
          <w:sz w:val="18"/>
          <w:szCs w:val="18"/>
        </w:rPr>
        <w:t> right in the sight of the </w:t>
      </w:r>
      <w:r w:rsidRPr="006F6722">
        <w:rPr>
          <w:rStyle w:val="small-caps"/>
          <w:sz w:val="18"/>
          <w:szCs w:val="18"/>
          <w:bdr w:val="none" w:sz="0" w:space="0" w:color="auto" w:frame="1"/>
        </w:rPr>
        <w:t>Lord</w:t>
      </w:r>
      <w:r w:rsidRPr="006F6722">
        <w:rPr>
          <w:sz w:val="18"/>
          <w:szCs w:val="18"/>
        </w:rPr>
        <w:t> all his days wherein Jehoiada the priest instructed him.</w:t>
      </w:r>
      <w:r>
        <w:rPr>
          <w:sz w:val="18"/>
          <w:szCs w:val="18"/>
        </w:rPr>
        <w:t xml:space="preserve"> </w:t>
      </w:r>
      <w:r w:rsidRPr="006F6722">
        <w:rPr>
          <w:sz w:val="18"/>
          <w:szCs w:val="18"/>
        </w:rPr>
        <w:t>But the </w:t>
      </w:r>
      <w:r w:rsidRPr="006F6722">
        <w:rPr>
          <w:rStyle w:val="study-note-ref"/>
          <w:sz w:val="18"/>
          <w:szCs w:val="18"/>
          <w:bdr w:val="none" w:sz="0" w:space="0" w:color="auto" w:frame="1"/>
        </w:rPr>
        <w:t>high places</w:t>
      </w:r>
      <w:r w:rsidRPr="006F6722">
        <w:rPr>
          <w:sz w:val="18"/>
          <w:szCs w:val="18"/>
        </w:rPr>
        <w:t> were not taken away: the people still sacrificed and burnt incense in the high places.</w:t>
      </w:r>
    </w:p>
    <w:p w:rsidR="008B28C2" w:rsidRPr="0025190A" w:rsidRDefault="008B28C2" w:rsidP="008B28C2">
      <w:pPr>
        <w:pStyle w:val="NoSpacing"/>
        <w:rPr>
          <w:b/>
          <w:sz w:val="18"/>
          <w:szCs w:val="18"/>
          <w:u w:val="single"/>
        </w:rPr>
      </w:pPr>
    </w:p>
    <w:p w:rsidR="008B28C2" w:rsidRPr="0025190A" w:rsidRDefault="008B28C2" w:rsidP="008B28C2">
      <w:pPr>
        <w:pStyle w:val="NoSpacing"/>
        <w:rPr>
          <w:b/>
          <w:sz w:val="18"/>
          <w:szCs w:val="18"/>
          <w:u w:val="single"/>
        </w:rPr>
      </w:pPr>
      <w:r w:rsidRPr="0025190A">
        <w:rPr>
          <w:b/>
          <w:sz w:val="18"/>
          <w:szCs w:val="18"/>
          <w:u w:val="single"/>
        </w:rPr>
        <w:t>Jehoash is killed, his son Amaziah succeeds him (2 Kings 12:19-21)</w:t>
      </w:r>
    </w:p>
    <w:p w:rsidR="008B28C2" w:rsidRPr="006F6722" w:rsidRDefault="008B28C2" w:rsidP="008B28C2">
      <w:pPr>
        <w:pStyle w:val="NoSpacing"/>
        <w:rPr>
          <w:sz w:val="18"/>
          <w:szCs w:val="18"/>
        </w:rPr>
      </w:pPr>
      <w:r>
        <w:rPr>
          <w:sz w:val="18"/>
          <w:szCs w:val="18"/>
        </w:rPr>
        <w:tab/>
      </w:r>
      <w:r w:rsidRPr="006F6722">
        <w:rPr>
          <w:sz w:val="18"/>
          <w:szCs w:val="18"/>
        </w:rPr>
        <w:t>And the rest of the acts of Joash, and all that he did, </w:t>
      </w:r>
      <w:r w:rsidRPr="006F6722">
        <w:rPr>
          <w:rStyle w:val="clarity-word"/>
          <w:sz w:val="18"/>
          <w:szCs w:val="18"/>
          <w:bdr w:val="none" w:sz="0" w:space="0" w:color="auto" w:frame="1"/>
        </w:rPr>
        <w:t>are</w:t>
      </w:r>
      <w:r w:rsidRPr="006F6722">
        <w:rPr>
          <w:sz w:val="18"/>
          <w:szCs w:val="18"/>
        </w:rPr>
        <w:t> they not written in the book of the chronicles of the kings of Judah?</w:t>
      </w:r>
      <w:r>
        <w:rPr>
          <w:sz w:val="18"/>
          <w:szCs w:val="18"/>
        </w:rPr>
        <w:t xml:space="preserve"> </w:t>
      </w:r>
      <w:r w:rsidRPr="006F6722">
        <w:rPr>
          <w:sz w:val="18"/>
          <w:szCs w:val="18"/>
        </w:rPr>
        <w:t>And his servants arose, and made a conspiracy, and </w:t>
      </w:r>
      <w:r w:rsidRPr="006F6722">
        <w:rPr>
          <w:rStyle w:val="study-note-ref"/>
          <w:sz w:val="18"/>
          <w:szCs w:val="18"/>
          <w:bdr w:val="none" w:sz="0" w:space="0" w:color="auto" w:frame="1"/>
        </w:rPr>
        <w:t>slew</w:t>
      </w:r>
      <w:r w:rsidRPr="006F6722">
        <w:rPr>
          <w:sz w:val="18"/>
          <w:szCs w:val="18"/>
        </w:rPr>
        <w:t> Joash in the house of </w:t>
      </w:r>
      <w:r w:rsidRPr="006F6722">
        <w:rPr>
          <w:rStyle w:val="study-note-ref"/>
          <w:sz w:val="18"/>
          <w:szCs w:val="18"/>
          <w:bdr w:val="none" w:sz="0" w:space="0" w:color="auto" w:frame="1"/>
        </w:rPr>
        <w:t>Millo</w:t>
      </w:r>
      <w:r w:rsidRPr="006F6722">
        <w:rPr>
          <w:sz w:val="18"/>
          <w:szCs w:val="18"/>
        </w:rPr>
        <w:t>, which goeth down to Silla.</w:t>
      </w:r>
      <w:r>
        <w:rPr>
          <w:sz w:val="18"/>
          <w:szCs w:val="18"/>
        </w:rPr>
        <w:t xml:space="preserve"> </w:t>
      </w:r>
      <w:r w:rsidRPr="006F6722">
        <w:rPr>
          <w:sz w:val="18"/>
          <w:szCs w:val="18"/>
        </w:rPr>
        <w:t>For Jozachar the son of Shimeath, and Jehozabad the son of Shomer, his servants, smote him, and he died; and they buried him with his fathers in the city of David: and Amaziah his son reigned in his stead.</w:t>
      </w:r>
    </w:p>
    <w:p w:rsidR="008B28C2" w:rsidRPr="0025190A" w:rsidRDefault="008B28C2" w:rsidP="008B28C2">
      <w:pPr>
        <w:pStyle w:val="NoSpacing"/>
        <w:rPr>
          <w:b/>
          <w:sz w:val="18"/>
          <w:szCs w:val="18"/>
          <w:u w:val="single"/>
        </w:rPr>
      </w:pPr>
    </w:p>
    <w:p w:rsidR="008B28C2" w:rsidRDefault="008B28C2" w:rsidP="008B28C2">
      <w:pPr>
        <w:pStyle w:val="NoSpacing"/>
        <w:rPr>
          <w:b/>
          <w:sz w:val="18"/>
          <w:szCs w:val="18"/>
          <w:u w:val="single"/>
        </w:rPr>
      </w:pPr>
      <w:r w:rsidRPr="0025190A">
        <w:rPr>
          <w:b/>
          <w:sz w:val="18"/>
          <w:szCs w:val="18"/>
          <w:u w:val="single"/>
        </w:rPr>
        <w:lastRenderedPageBreak/>
        <w:t xml:space="preserve">The descendants of Ahaziah reign in wickedness over Israel </w:t>
      </w:r>
    </w:p>
    <w:p w:rsidR="008B28C2" w:rsidRPr="00266A66" w:rsidRDefault="008B28C2" w:rsidP="008B28C2">
      <w:pPr>
        <w:pStyle w:val="NoSpacing"/>
        <w:rPr>
          <w:b/>
          <w:sz w:val="18"/>
          <w:szCs w:val="18"/>
        </w:rPr>
      </w:pPr>
      <w:r w:rsidRPr="00266A66">
        <w:rPr>
          <w:b/>
          <w:sz w:val="18"/>
          <w:szCs w:val="18"/>
        </w:rPr>
        <w:t>(See 2 Kings 13)</w:t>
      </w:r>
    </w:p>
    <w:p w:rsidR="008B28C2" w:rsidRPr="0025190A" w:rsidRDefault="008B28C2" w:rsidP="008B28C2">
      <w:pPr>
        <w:pStyle w:val="NoSpacing"/>
        <w:rPr>
          <w:b/>
          <w:sz w:val="18"/>
          <w:szCs w:val="18"/>
          <w:u w:val="single"/>
        </w:rPr>
      </w:pPr>
    </w:p>
    <w:p w:rsidR="008B28C2" w:rsidRPr="0025190A" w:rsidRDefault="008B28C2" w:rsidP="008B28C2">
      <w:pPr>
        <w:pStyle w:val="NoSpacing"/>
        <w:rPr>
          <w:b/>
          <w:sz w:val="18"/>
          <w:szCs w:val="18"/>
          <w:u w:val="single"/>
        </w:rPr>
      </w:pPr>
      <w:r w:rsidRPr="0025190A">
        <w:rPr>
          <w:b/>
          <w:sz w:val="18"/>
          <w:szCs w:val="18"/>
          <w:u w:val="single"/>
        </w:rPr>
        <w:t>Both the kingdom of Judah and the Kingdom of Israel war with each other, many of their kings reign in wickedness</w:t>
      </w:r>
    </w:p>
    <w:p w:rsidR="008B28C2" w:rsidRDefault="008B28C2" w:rsidP="008B28C2">
      <w:pPr>
        <w:pStyle w:val="NoSpacing"/>
        <w:rPr>
          <w:b/>
          <w:sz w:val="18"/>
          <w:szCs w:val="18"/>
        </w:rPr>
      </w:pPr>
      <w:r w:rsidRPr="00266A66">
        <w:rPr>
          <w:b/>
          <w:sz w:val="18"/>
          <w:szCs w:val="18"/>
        </w:rPr>
        <w:t>(See 2 Kings 14-15)</w:t>
      </w: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Default="00F96FFC" w:rsidP="008B28C2">
      <w:pPr>
        <w:pStyle w:val="NoSpacing"/>
        <w:rPr>
          <w:b/>
          <w:sz w:val="18"/>
          <w:szCs w:val="18"/>
        </w:rPr>
      </w:pPr>
    </w:p>
    <w:p w:rsidR="00F96FFC" w:rsidRPr="002A7F4C" w:rsidRDefault="00F96FFC" w:rsidP="008B28C2">
      <w:pPr>
        <w:pStyle w:val="NoSpacing"/>
        <w:rPr>
          <w:b/>
          <w:sz w:val="18"/>
          <w:szCs w:val="18"/>
        </w:rPr>
      </w:pPr>
    </w:p>
    <w:p w:rsidR="008B28C2" w:rsidRPr="00BA7695" w:rsidRDefault="008B28C2" w:rsidP="008B28C2">
      <w:pPr>
        <w:pStyle w:val="NoSpacing"/>
        <w:jc w:val="center"/>
        <w:rPr>
          <w:b/>
          <w:i/>
          <w:sz w:val="28"/>
          <w:szCs w:val="28"/>
          <w:u w:val="single"/>
        </w:rPr>
      </w:pPr>
      <w:r>
        <w:rPr>
          <w:b/>
          <w:i/>
          <w:sz w:val="28"/>
          <w:szCs w:val="28"/>
          <w:u w:val="single"/>
        </w:rPr>
        <w:lastRenderedPageBreak/>
        <w:t>4.3</w:t>
      </w:r>
    </w:p>
    <w:p w:rsidR="008B28C2" w:rsidRDefault="008B28C2" w:rsidP="008B28C2">
      <w:pPr>
        <w:pStyle w:val="NoSpacing"/>
        <w:jc w:val="center"/>
        <w:rPr>
          <w:b/>
          <w:i/>
          <w:sz w:val="28"/>
          <w:szCs w:val="28"/>
          <w:u w:val="single"/>
        </w:rPr>
      </w:pPr>
      <w:r>
        <w:rPr>
          <w:b/>
          <w:i/>
          <w:sz w:val="28"/>
          <w:szCs w:val="28"/>
          <w:u w:val="single"/>
        </w:rPr>
        <w:t xml:space="preserve">RIPPING AT THE SEAMS: </w:t>
      </w:r>
    </w:p>
    <w:p w:rsidR="008B28C2" w:rsidRDefault="008B28C2" w:rsidP="008B28C2">
      <w:pPr>
        <w:pStyle w:val="NoSpacing"/>
        <w:jc w:val="center"/>
        <w:rPr>
          <w:b/>
          <w:i/>
          <w:sz w:val="28"/>
          <w:szCs w:val="28"/>
          <w:u w:val="single"/>
        </w:rPr>
      </w:pPr>
      <w:r>
        <w:rPr>
          <w:b/>
          <w:i/>
          <w:sz w:val="28"/>
          <w:szCs w:val="28"/>
          <w:u w:val="single"/>
        </w:rPr>
        <w:t>THE APOSTASY OF ISRAEL &amp;</w:t>
      </w:r>
    </w:p>
    <w:p w:rsidR="008B28C2" w:rsidRDefault="008B28C2" w:rsidP="008B28C2">
      <w:pPr>
        <w:pStyle w:val="NoSpacing"/>
        <w:jc w:val="center"/>
        <w:rPr>
          <w:b/>
          <w:i/>
          <w:sz w:val="28"/>
          <w:szCs w:val="28"/>
          <w:u w:val="single"/>
        </w:rPr>
      </w:pPr>
      <w:r>
        <w:rPr>
          <w:b/>
          <w:i/>
          <w:sz w:val="28"/>
          <w:szCs w:val="28"/>
          <w:u w:val="single"/>
        </w:rPr>
        <w:t>THE PROPHECIES OF ISAIAH</w:t>
      </w:r>
    </w:p>
    <w:p w:rsidR="008B28C2" w:rsidRDefault="008B28C2" w:rsidP="008B28C2">
      <w:pPr>
        <w:pStyle w:val="NoSpacing"/>
        <w:tabs>
          <w:tab w:val="left" w:pos="5310"/>
        </w:tabs>
        <w:rPr>
          <w:b/>
          <w:sz w:val="18"/>
          <w:szCs w:val="18"/>
        </w:rPr>
      </w:pPr>
      <w:r w:rsidRPr="00D96F96">
        <w:rPr>
          <w:b/>
          <w:sz w:val="18"/>
          <w:szCs w:val="18"/>
        </w:rPr>
        <w:tab/>
      </w:r>
    </w:p>
    <w:p w:rsidR="008B28C2" w:rsidRPr="00D96F96" w:rsidRDefault="008B28C2" w:rsidP="008B28C2">
      <w:pPr>
        <w:pStyle w:val="NoSpacing"/>
        <w:tabs>
          <w:tab w:val="left" w:pos="5310"/>
        </w:tabs>
        <w:jc w:val="center"/>
        <w:rPr>
          <w:b/>
          <w:i/>
          <w:sz w:val="24"/>
          <w:szCs w:val="24"/>
        </w:rPr>
      </w:pPr>
      <w:r>
        <w:rPr>
          <w:b/>
          <w:i/>
          <w:sz w:val="24"/>
          <w:szCs w:val="24"/>
        </w:rPr>
        <w:t>-APPROX 750 B.C.-</w:t>
      </w:r>
    </w:p>
    <w:p w:rsidR="008B28C2" w:rsidRPr="00D96F96" w:rsidRDefault="008B28C2" w:rsidP="008B28C2">
      <w:pPr>
        <w:pStyle w:val="NoSpacing"/>
        <w:tabs>
          <w:tab w:val="left" w:pos="5310"/>
        </w:tabs>
        <w:rPr>
          <w:b/>
          <w:sz w:val="18"/>
          <w:szCs w:val="18"/>
        </w:rPr>
      </w:pPr>
    </w:p>
    <w:p w:rsidR="008B28C2" w:rsidRPr="0025190A" w:rsidRDefault="008B28C2" w:rsidP="008B28C2">
      <w:pPr>
        <w:pStyle w:val="NoSpacing"/>
        <w:rPr>
          <w:b/>
          <w:sz w:val="18"/>
          <w:szCs w:val="18"/>
          <w:u w:val="single"/>
        </w:rPr>
      </w:pPr>
      <w:r w:rsidRPr="0025190A">
        <w:rPr>
          <w:b/>
          <w:sz w:val="18"/>
          <w:szCs w:val="18"/>
          <w:u w:val="single"/>
        </w:rPr>
        <w:t xml:space="preserve">King Ahaz is extremely wicked, offers </w:t>
      </w:r>
      <w:r>
        <w:rPr>
          <w:b/>
          <w:sz w:val="18"/>
          <w:szCs w:val="18"/>
          <w:u w:val="single"/>
        </w:rPr>
        <w:t xml:space="preserve">one of </w:t>
      </w:r>
      <w:r w:rsidRPr="0025190A">
        <w:rPr>
          <w:b/>
          <w:sz w:val="18"/>
          <w:szCs w:val="18"/>
          <w:u w:val="single"/>
        </w:rPr>
        <w:t>his son</w:t>
      </w:r>
      <w:r>
        <w:rPr>
          <w:b/>
          <w:sz w:val="18"/>
          <w:szCs w:val="18"/>
          <w:u w:val="single"/>
        </w:rPr>
        <w:t>s</w:t>
      </w:r>
      <w:r w:rsidRPr="0025190A">
        <w:rPr>
          <w:b/>
          <w:sz w:val="18"/>
          <w:szCs w:val="18"/>
          <w:u w:val="single"/>
        </w:rPr>
        <w:t xml:space="preserve"> as heathen sacrifice, blasphemes temple worship</w:t>
      </w:r>
      <w:r>
        <w:rPr>
          <w:b/>
          <w:sz w:val="18"/>
          <w:szCs w:val="18"/>
          <w:u w:val="single"/>
        </w:rPr>
        <w:t>, dies, and is succeeded by Hezekiah</w:t>
      </w:r>
      <w:r w:rsidRPr="0025190A">
        <w:rPr>
          <w:b/>
          <w:sz w:val="18"/>
          <w:szCs w:val="18"/>
          <w:u w:val="single"/>
        </w:rPr>
        <w:t xml:space="preserve"> (2 Kings 16:1-3, 10-18</w:t>
      </w:r>
      <w:r>
        <w:rPr>
          <w:b/>
          <w:sz w:val="18"/>
          <w:szCs w:val="18"/>
          <w:u w:val="single"/>
        </w:rPr>
        <w:t>, 20</w:t>
      </w:r>
      <w:r w:rsidRPr="0025190A">
        <w:rPr>
          <w:b/>
          <w:sz w:val="18"/>
          <w:szCs w:val="18"/>
          <w:u w:val="single"/>
        </w:rPr>
        <w:t>)</w:t>
      </w:r>
    </w:p>
    <w:p w:rsidR="008B28C2" w:rsidRPr="006F6722" w:rsidRDefault="008B28C2" w:rsidP="008B28C2">
      <w:pPr>
        <w:pStyle w:val="NoSpacing"/>
        <w:rPr>
          <w:sz w:val="18"/>
          <w:szCs w:val="18"/>
        </w:rPr>
      </w:pPr>
      <w:r>
        <w:rPr>
          <w:sz w:val="18"/>
          <w:szCs w:val="18"/>
        </w:rPr>
        <w:tab/>
      </w:r>
      <w:r w:rsidRPr="006F6722">
        <w:rPr>
          <w:sz w:val="18"/>
          <w:szCs w:val="18"/>
        </w:rPr>
        <w:t>In the seventeenth year of Pekah the son of Remaliah </w:t>
      </w:r>
      <w:r w:rsidRPr="006F6722">
        <w:rPr>
          <w:rStyle w:val="study-note-ref"/>
          <w:sz w:val="18"/>
          <w:szCs w:val="18"/>
          <w:bdr w:val="none" w:sz="0" w:space="0" w:color="auto" w:frame="1"/>
        </w:rPr>
        <w:t>Ahaz</w:t>
      </w:r>
      <w:r w:rsidRPr="006F6722">
        <w:rPr>
          <w:sz w:val="18"/>
          <w:szCs w:val="18"/>
        </w:rPr>
        <w:t> the son of Jotham king of Judah began to reign.</w:t>
      </w:r>
      <w:r>
        <w:rPr>
          <w:sz w:val="18"/>
          <w:szCs w:val="18"/>
        </w:rPr>
        <w:t xml:space="preserve"> </w:t>
      </w:r>
      <w:r w:rsidRPr="006F6722">
        <w:rPr>
          <w:sz w:val="18"/>
          <w:szCs w:val="18"/>
        </w:rPr>
        <w:t>Twenty years old </w:t>
      </w:r>
      <w:r w:rsidRPr="006F6722">
        <w:rPr>
          <w:rStyle w:val="clarity-word"/>
          <w:sz w:val="18"/>
          <w:szCs w:val="18"/>
          <w:bdr w:val="none" w:sz="0" w:space="0" w:color="auto" w:frame="1"/>
        </w:rPr>
        <w:t>was</w:t>
      </w:r>
      <w:r w:rsidRPr="006F6722">
        <w:rPr>
          <w:sz w:val="18"/>
          <w:szCs w:val="18"/>
        </w:rPr>
        <w:t> Ahaz when he began to reign, and reigned sixteen years in Jerusalem, and did not </w:t>
      </w:r>
      <w:r w:rsidRPr="006F6722">
        <w:rPr>
          <w:rStyle w:val="clarity-word"/>
          <w:sz w:val="18"/>
          <w:szCs w:val="18"/>
          <w:bdr w:val="none" w:sz="0" w:space="0" w:color="auto" w:frame="1"/>
        </w:rPr>
        <w:t>that which was</w:t>
      </w:r>
      <w:r w:rsidRPr="006F6722">
        <w:rPr>
          <w:sz w:val="18"/>
          <w:szCs w:val="18"/>
        </w:rPr>
        <w:t> right in the sight of the </w:t>
      </w:r>
      <w:r w:rsidRPr="006F6722">
        <w:rPr>
          <w:rStyle w:val="small-caps"/>
          <w:sz w:val="18"/>
          <w:szCs w:val="18"/>
          <w:bdr w:val="none" w:sz="0" w:space="0" w:color="auto" w:frame="1"/>
        </w:rPr>
        <w:t>Lord</w:t>
      </w:r>
      <w:r w:rsidRPr="006F6722">
        <w:rPr>
          <w:sz w:val="18"/>
          <w:szCs w:val="18"/>
        </w:rPr>
        <w:t> his God, like David his father.</w:t>
      </w:r>
      <w:r>
        <w:rPr>
          <w:sz w:val="18"/>
          <w:szCs w:val="18"/>
        </w:rPr>
        <w:t xml:space="preserve"> </w:t>
      </w:r>
      <w:r w:rsidRPr="006F6722">
        <w:rPr>
          <w:sz w:val="18"/>
          <w:szCs w:val="18"/>
        </w:rPr>
        <w:t>But he walked in the way of the kings of Israel, yea, and made his son to pass through the </w:t>
      </w:r>
      <w:r w:rsidRPr="006F6722">
        <w:rPr>
          <w:rStyle w:val="study-note-ref"/>
          <w:sz w:val="18"/>
          <w:szCs w:val="18"/>
          <w:bdr w:val="none" w:sz="0" w:space="0" w:color="auto" w:frame="1"/>
        </w:rPr>
        <w:t>fire</w:t>
      </w:r>
      <w:r w:rsidRPr="006F6722">
        <w:rPr>
          <w:sz w:val="18"/>
          <w:szCs w:val="18"/>
        </w:rPr>
        <w:t>, according to the abominations of the </w:t>
      </w:r>
      <w:r w:rsidRPr="006F6722">
        <w:rPr>
          <w:rStyle w:val="study-note-ref"/>
          <w:sz w:val="18"/>
          <w:szCs w:val="18"/>
          <w:bdr w:val="none" w:sz="0" w:space="0" w:color="auto" w:frame="1"/>
        </w:rPr>
        <w:t>heathen</w:t>
      </w:r>
      <w:r w:rsidRPr="006F6722">
        <w:rPr>
          <w:sz w:val="18"/>
          <w:szCs w:val="18"/>
        </w:rPr>
        <w:t>, whom the </w:t>
      </w:r>
      <w:r w:rsidRPr="006F6722">
        <w:rPr>
          <w:rStyle w:val="small-caps"/>
          <w:sz w:val="18"/>
          <w:szCs w:val="18"/>
          <w:bdr w:val="none" w:sz="0" w:space="0" w:color="auto" w:frame="1"/>
        </w:rPr>
        <w:t>Lord</w:t>
      </w:r>
      <w:r w:rsidRPr="006F6722">
        <w:rPr>
          <w:sz w:val="18"/>
          <w:szCs w:val="18"/>
        </w:rPr>
        <w:t> cast out from before the children of Israel.</w:t>
      </w:r>
    </w:p>
    <w:p w:rsidR="008B28C2" w:rsidRPr="006F6722" w:rsidRDefault="008B28C2" w:rsidP="008B28C2">
      <w:pPr>
        <w:pStyle w:val="NoSpacing"/>
        <w:rPr>
          <w:sz w:val="18"/>
          <w:szCs w:val="18"/>
        </w:rPr>
      </w:pPr>
      <w:r>
        <w:rPr>
          <w:sz w:val="18"/>
          <w:szCs w:val="18"/>
        </w:rPr>
        <w:tab/>
      </w:r>
      <w:r w:rsidRPr="006F6722">
        <w:rPr>
          <w:sz w:val="18"/>
          <w:szCs w:val="18"/>
        </w:rPr>
        <w:t>And king Ahaz went to Damascus to meet Tiglath-pileser king of Assyria, and saw an altar that </w:t>
      </w:r>
      <w:r w:rsidRPr="006F6722">
        <w:rPr>
          <w:rStyle w:val="clarity-word"/>
          <w:sz w:val="18"/>
          <w:szCs w:val="18"/>
          <w:bdr w:val="none" w:sz="0" w:space="0" w:color="auto" w:frame="1"/>
        </w:rPr>
        <w:t>was</w:t>
      </w:r>
      <w:r w:rsidRPr="006F6722">
        <w:rPr>
          <w:sz w:val="18"/>
          <w:szCs w:val="18"/>
        </w:rPr>
        <w:t> at Damascus: and king Ahaz sent to Urijah the priest the fashion of the altar, and the pattern of it, according to all the workmanship thereof.</w:t>
      </w:r>
    </w:p>
    <w:p w:rsidR="008B28C2" w:rsidRPr="006F6722" w:rsidRDefault="008B28C2" w:rsidP="008B28C2">
      <w:pPr>
        <w:pStyle w:val="NoSpacing"/>
        <w:rPr>
          <w:sz w:val="18"/>
          <w:szCs w:val="18"/>
        </w:rPr>
      </w:pPr>
      <w:r w:rsidRPr="006F6722">
        <w:rPr>
          <w:sz w:val="18"/>
          <w:szCs w:val="18"/>
        </w:rPr>
        <w:t>And Urijah the priest built an altar according to all that king Ahaz had sent from Damascus: so Urijah the priest made </w:t>
      </w:r>
      <w:r w:rsidRPr="006F6722">
        <w:rPr>
          <w:rStyle w:val="clarity-word"/>
          <w:sz w:val="18"/>
          <w:szCs w:val="18"/>
          <w:bdr w:val="none" w:sz="0" w:space="0" w:color="auto" w:frame="1"/>
        </w:rPr>
        <w:t>it</w:t>
      </w:r>
      <w:r w:rsidRPr="006F6722">
        <w:rPr>
          <w:sz w:val="18"/>
          <w:szCs w:val="18"/>
        </w:rPr>
        <w:t> against king Ahaz came from Damascus.</w:t>
      </w:r>
      <w:r>
        <w:rPr>
          <w:sz w:val="18"/>
          <w:szCs w:val="18"/>
        </w:rPr>
        <w:t xml:space="preserve"> </w:t>
      </w:r>
      <w:r w:rsidRPr="006F6722">
        <w:rPr>
          <w:sz w:val="18"/>
          <w:szCs w:val="18"/>
        </w:rPr>
        <w:t>And when the king was come from Damascus, the king saw the altar: and the king approached to the altar, and offered thereon.</w:t>
      </w:r>
      <w:r>
        <w:rPr>
          <w:sz w:val="18"/>
          <w:szCs w:val="18"/>
        </w:rPr>
        <w:t xml:space="preserve"> </w:t>
      </w:r>
      <w:r w:rsidRPr="006F6722">
        <w:rPr>
          <w:sz w:val="18"/>
          <w:szCs w:val="18"/>
        </w:rPr>
        <w:t>And he burnt his burnt offering and his meat offering, and poured his drink offering, and sprinkled the blood of his peace offerings, upon the altar.</w:t>
      </w:r>
    </w:p>
    <w:p w:rsidR="008B28C2" w:rsidRPr="006F6722" w:rsidRDefault="008B28C2" w:rsidP="008B28C2">
      <w:pPr>
        <w:pStyle w:val="NoSpacing"/>
        <w:rPr>
          <w:sz w:val="18"/>
          <w:szCs w:val="18"/>
        </w:rPr>
      </w:pPr>
      <w:r>
        <w:rPr>
          <w:sz w:val="18"/>
          <w:szCs w:val="18"/>
        </w:rPr>
        <w:tab/>
      </w:r>
      <w:r w:rsidRPr="006F6722">
        <w:rPr>
          <w:sz w:val="18"/>
          <w:szCs w:val="18"/>
        </w:rPr>
        <w:t>And he brought also the brasen altar, which </w:t>
      </w:r>
      <w:r w:rsidRPr="006F6722">
        <w:rPr>
          <w:rStyle w:val="clarity-word"/>
          <w:sz w:val="18"/>
          <w:szCs w:val="18"/>
          <w:bdr w:val="none" w:sz="0" w:space="0" w:color="auto" w:frame="1"/>
        </w:rPr>
        <w:t>was</w:t>
      </w:r>
      <w:r w:rsidRPr="006F6722">
        <w:rPr>
          <w:sz w:val="18"/>
          <w:szCs w:val="18"/>
        </w:rPr>
        <w:t> before the </w:t>
      </w:r>
      <w:r w:rsidRPr="006F6722">
        <w:rPr>
          <w:rStyle w:val="small-caps"/>
          <w:sz w:val="18"/>
          <w:szCs w:val="18"/>
          <w:bdr w:val="none" w:sz="0" w:space="0" w:color="auto" w:frame="1"/>
        </w:rPr>
        <w:t>Lord</w:t>
      </w:r>
      <w:r w:rsidRPr="006F6722">
        <w:rPr>
          <w:sz w:val="18"/>
          <w:szCs w:val="18"/>
        </w:rPr>
        <w:t>, from the forefront of the house, from between the altar and the house of the </w:t>
      </w:r>
      <w:r w:rsidRPr="006F6722">
        <w:rPr>
          <w:rStyle w:val="small-caps"/>
          <w:sz w:val="18"/>
          <w:szCs w:val="18"/>
          <w:bdr w:val="none" w:sz="0" w:space="0" w:color="auto" w:frame="1"/>
        </w:rPr>
        <w:t>Lord</w:t>
      </w:r>
      <w:r w:rsidRPr="006F6722">
        <w:rPr>
          <w:sz w:val="18"/>
          <w:szCs w:val="18"/>
        </w:rPr>
        <w:t>, and put it on the north side of the altar.</w:t>
      </w:r>
      <w:r>
        <w:rPr>
          <w:sz w:val="18"/>
          <w:szCs w:val="18"/>
        </w:rPr>
        <w:t xml:space="preserve"> </w:t>
      </w:r>
      <w:r w:rsidRPr="006F6722">
        <w:rPr>
          <w:sz w:val="18"/>
          <w:szCs w:val="18"/>
        </w:rPr>
        <w:t>And king Ahaz commanded Urijah the priest, saying, Upon the great altar burn the morning burnt offering, and the evening meat offering, and the king’s burnt sacrifice, and his meat offering, with the burnt offering of all the people of the land, and their meat offering, and their drink offerings; and sprinkle upon it all the blood of the burnt offering, and all the blood of the sacrifice: and the brasen altar shall be for me to inquire </w:t>
      </w:r>
      <w:r w:rsidRPr="006F6722">
        <w:rPr>
          <w:rStyle w:val="clarity-word"/>
          <w:sz w:val="18"/>
          <w:szCs w:val="18"/>
          <w:bdr w:val="none" w:sz="0" w:space="0" w:color="auto" w:frame="1"/>
        </w:rPr>
        <w:t>by.</w:t>
      </w:r>
    </w:p>
    <w:p w:rsidR="008B28C2" w:rsidRPr="00D27354" w:rsidRDefault="008B28C2" w:rsidP="008B28C2">
      <w:pPr>
        <w:pStyle w:val="NoSpacing"/>
        <w:rPr>
          <w:sz w:val="18"/>
          <w:szCs w:val="18"/>
        </w:rPr>
      </w:pPr>
      <w:r>
        <w:rPr>
          <w:sz w:val="18"/>
          <w:szCs w:val="18"/>
        </w:rPr>
        <w:tab/>
      </w:r>
      <w:r w:rsidRPr="006F6722">
        <w:rPr>
          <w:sz w:val="18"/>
          <w:szCs w:val="18"/>
        </w:rPr>
        <w:t>Thus did Urijah the priest, according to all that king Ahaz commanded.</w:t>
      </w:r>
      <w:r>
        <w:rPr>
          <w:sz w:val="18"/>
          <w:szCs w:val="18"/>
        </w:rPr>
        <w:t xml:space="preserve"> </w:t>
      </w:r>
      <w:r w:rsidRPr="006F6722">
        <w:rPr>
          <w:sz w:val="18"/>
          <w:szCs w:val="18"/>
        </w:rPr>
        <w:t>And king Ahaz cut off the borders of the bases, and removed the laver from off them; and took down the </w:t>
      </w:r>
      <w:r w:rsidRPr="006F6722">
        <w:rPr>
          <w:rStyle w:val="study-note-ref"/>
          <w:sz w:val="18"/>
          <w:szCs w:val="18"/>
          <w:bdr w:val="none" w:sz="0" w:space="0" w:color="auto" w:frame="1"/>
        </w:rPr>
        <w:t>sea</w:t>
      </w:r>
      <w:r w:rsidRPr="006F6722">
        <w:rPr>
          <w:sz w:val="18"/>
          <w:szCs w:val="18"/>
        </w:rPr>
        <w:t> from off the brasen oxen that </w:t>
      </w:r>
      <w:r w:rsidRPr="006F6722">
        <w:rPr>
          <w:rStyle w:val="clarity-word"/>
          <w:sz w:val="18"/>
          <w:szCs w:val="18"/>
          <w:bdr w:val="none" w:sz="0" w:space="0" w:color="auto" w:frame="1"/>
        </w:rPr>
        <w:t>were</w:t>
      </w:r>
      <w:r w:rsidRPr="006F6722">
        <w:rPr>
          <w:sz w:val="18"/>
          <w:szCs w:val="18"/>
        </w:rPr>
        <w:t> under it, and put it upon a pavement of stones.</w:t>
      </w:r>
      <w:r>
        <w:rPr>
          <w:sz w:val="18"/>
          <w:szCs w:val="18"/>
        </w:rPr>
        <w:t xml:space="preserve"> </w:t>
      </w:r>
      <w:r w:rsidRPr="006F6722">
        <w:rPr>
          <w:sz w:val="18"/>
          <w:szCs w:val="18"/>
        </w:rPr>
        <w:t>And the covert for the Sabbath that they had built in the house, and the king’s entry without, turned he from the </w:t>
      </w:r>
      <w:r w:rsidRPr="006F6722">
        <w:rPr>
          <w:rStyle w:val="study-note-ref"/>
          <w:sz w:val="18"/>
          <w:szCs w:val="18"/>
          <w:bdr w:val="none" w:sz="0" w:space="0" w:color="auto" w:frame="1"/>
        </w:rPr>
        <w:t>house</w:t>
      </w:r>
      <w:r w:rsidRPr="006F6722">
        <w:rPr>
          <w:sz w:val="18"/>
          <w:szCs w:val="18"/>
        </w:rPr>
        <w:t> of the </w:t>
      </w:r>
      <w:r w:rsidRPr="006F6722">
        <w:rPr>
          <w:rStyle w:val="small-caps"/>
          <w:sz w:val="18"/>
          <w:szCs w:val="18"/>
          <w:bdr w:val="none" w:sz="0" w:space="0" w:color="auto" w:frame="1"/>
        </w:rPr>
        <w:t>Lord</w:t>
      </w:r>
      <w:r w:rsidRPr="006F6722">
        <w:rPr>
          <w:sz w:val="18"/>
          <w:szCs w:val="18"/>
        </w:rPr>
        <w:t> for the king of Assyria.</w:t>
      </w:r>
      <w:r>
        <w:rPr>
          <w:sz w:val="18"/>
          <w:szCs w:val="18"/>
        </w:rPr>
        <w:t xml:space="preserve"> </w:t>
      </w:r>
      <w:r w:rsidRPr="006F6722">
        <w:rPr>
          <w:sz w:val="18"/>
          <w:szCs w:val="18"/>
          <w:shd w:val="clear" w:color="auto" w:fill="FFFFFF"/>
        </w:rPr>
        <w:t>And </w:t>
      </w:r>
      <w:r w:rsidRPr="006F6722">
        <w:rPr>
          <w:rStyle w:val="study-note-ref"/>
          <w:sz w:val="18"/>
          <w:szCs w:val="18"/>
          <w:bdr w:val="none" w:sz="0" w:space="0" w:color="auto" w:frame="1"/>
          <w:shd w:val="clear" w:color="auto" w:fill="FFFFFF"/>
        </w:rPr>
        <w:t>Ahaz</w:t>
      </w:r>
      <w:r w:rsidRPr="006F6722">
        <w:rPr>
          <w:sz w:val="18"/>
          <w:szCs w:val="18"/>
          <w:shd w:val="clear" w:color="auto" w:fill="FFFFFF"/>
        </w:rPr>
        <w:t> slept with his fathers, and was buried with his father’s in the city of David: and Hezekiah his son reigned in his stead.</w:t>
      </w:r>
    </w:p>
    <w:p w:rsidR="008B28C2" w:rsidRPr="0025190A" w:rsidRDefault="008B28C2" w:rsidP="008B28C2">
      <w:pPr>
        <w:pStyle w:val="NoSpacing"/>
        <w:rPr>
          <w:b/>
          <w:sz w:val="18"/>
          <w:szCs w:val="18"/>
          <w:u w:val="single"/>
        </w:rPr>
      </w:pPr>
    </w:p>
    <w:p w:rsidR="008B28C2" w:rsidRPr="0025190A" w:rsidRDefault="008B28C2" w:rsidP="008B28C2">
      <w:pPr>
        <w:pStyle w:val="NoSpacing"/>
        <w:rPr>
          <w:b/>
          <w:sz w:val="18"/>
          <w:szCs w:val="18"/>
          <w:u w:val="single"/>
        </w:rPr>
      </w:pPr>
      <w:r w:rsidRPr="0025190A">
        <w:rPr>
          <w:b/>
          <w:sz w:val="18"/>
          <w:szCs w:val="18"/>
          <w:u w:val="single"/>
        </w:rPr>
        <w:t>Israel is rejected for her sins, will be scattered (Isaiah 1:1-9, 25;  Isaiah 17:1-8; Isaiah 30:1-14; Isaiah 59:1-15; Isaiah 65:1-7)</w:t>
      </w:r>
    </w:p>
    <w:p w:rsidR="008B28C2" w:rsidRPr="006F6722" w:rsidRDefault="008B28C2" w:rsidP="008B28C2">
      <w:pPr>
        <w:pStyle w:val="NoSpacing"/>
        <w:rPr>
          <w:sz w:val="18"/>
          <w:szCs w:val="18"/>
        </w:rPr>
      </w:pPr>
      <w:r>
        <w:rPr>
          <w:sz w:val="18"/>
          <w:szCs w:val="18"/>
        </w:rPr>
        <w:tab/>
      </w:r>
      <w:r w:rsidRPr="006F6722">
        <w:rPr>
          <w:sz w:val="18"/>
          <w:szCs w:val="18"/>
        </w:rPr>
        <w:t>The </w:t>
      </w:r>
      <w:r w:rsidRPr="006F6722">
        <w:rPr>
          <w:rStyle w:val="study-note-ref"/>
          <w:sz w:val="18"/>
          <w:szCs w:val="18"/>
          <w:bdr w:val="none" w:sz="0" w:space="0" w:color="auto" w:frame="1"/>
        </w:rPr>
        <w:t>vision</w:t>
      </w:r>
      <w:r>
        <w:rPr>
          <w:rStyle w:val="study-note-ref"/>
          <w:sz w:val="18"/>
          <w:szCs w:val="18"/>
          <w:bdr w:val="none" w:sz="0" w:space="0" w:color="auto" w:frame="1"/>
        </w:rPr>
        <w:t>[s]</w:t>
      </w:r>
      <w:r w:rsidRPr="006F6722">
        <w:rPr>
          <w:sz w:val="18"/>
          <w:szCs w:val="18"/>
        </w:rPr>
        <w:t> of </w:t>
      </w:r>
      <w:r w:rsidRPr="006F6722">
        <w:rPr>
          <w:rStyle w:val="study-note-ref"/>
          <w:sz w:val="18"/>
          <w:szCs w:val="18"/>
          <w:bdr w:val="none" w:sz="0" w:space="0" w:color="auto" w:frame="1"/>
        </w:rPr>
        <w:t>Isaiah</w:t>
      </w:r>
      <w:r w:rsidRPr="006F6722">
        <w:rPr>
          <w:sz w:val="18"/>
          <w:szCs w:val="18"/>
        </w:rPr>
        <w:t> the son of Amoz, which he saw concerning </w:t>
      </w:r>
      <w:r w:rsidRPr="006F6722">
        <w:rPr>
          <w:rStyle w:val="study-note-ref"/>
          <w:sz w:val="18"/>
          <w:szCs w:val="18"/>
          <w:bdr w:val="none" w:sz="0" w:space="0" w:color="auto" w:frame="1"/>
        </w:rPr>
        <w:t>Judah</w:t>
      </w:r>
      <w:r>
        <w:rPr>
          <w:sz w:val="18"/>
          <w:szCs w:val="18"/>
        </w:rPr>
        <w:t xml:space="preserve"> and Jerusalem in the days of Uzziah, Jotham, </w:t>
      </w:r>
      <w:r w:rsidRPr="006F6722">
        <w:rPr>
          <w:rStyle w:val="study-note-ref"/>
          <w:sz w:val="18"/>
          <w:szCs w:val="18"/>
          <w:bdr w:val="none" w:sz="0" w:space="0" w:color="auto" w:frame="1"/>
        </w:rPr>
        <w:t>Ahaz</w:t>
      </w:r>
      <w:r w:rsidRPr="006F6722">
        <w:rPr>
          <w:sz w:val="18"/>
          <w:szCs w:val="18"/>
        </w:rPr>
        <w:t>, </w:t>
      </w:r>
      <w:r w:rsidRPr="006F6722">
        <w:rPr>
          <w:rStyle w:val="clarity-word"/>
          <w:sz w:val="18"/>
          <w:szCs w:val="18"/>
          <w:bdr w:val="none" w:sz="0" w:space="0" w:color="auto" w:frame="1"/>
        </w:rPr>
        <w:t>and</w:t>
      </w:r>
      <w:r w:rsidRPr="006F6722">
        <w:rPr>
          <w:sz w:val="18"/>
          <w:szCs w:val="18"/>
        </w:rPr>
        <w:t> Hezekiah, kings of Judah.</w:t>
      </w:r>
    </w:p>
    <w:p w:rsidR="008B28C2" w:rsidRDefault="008B28C2" w:rsidP="008B28C2">
      <w:pPr>
        <w:pStyle w:val="NoSpacing"/>
        <w:rPr>
          <w:rStyle w:val="study-note-ref"/>
          <w:sz w:val="18"/>
          <w:szCs w:val="18"/>
          <w:bdr w:val="none" w:sz="0" w:space="0" w:color="auto" w:frame="1"/>
        </w:rPr>
      </w:pPr>
    </w:p>
    <w:p w:rsidR="008B28C2" w:rsidRDefault="008B28C2" w:rsidP="008B28C2">
      <w:pPr>
        <w:pStyle w:val="NoSpacing"/>
        <w:rPr>
          <w:rStyle w:val="study-note-ref"/>
          <w:sz w:val="18"/>
          <w:szCs w:val="18"/>
          <w:bdr w:val="none" w:sz="0" w:space="0" w:color="auto" w:frame="1"/>
        </w:rPr>
      </w:pPr>
    </w:p>
    <w:p w:rsidR="008B28C2" w:rsidRPr="006F6722" w:rsidRDefault="008B28C2" w:rsidP="008B28C2">
      <w:pPr>
        <w:pStyle w:val="NoSpacing"/>
        <w:ind w:left="1440"/>
        <w:rPr>
          <w:sz w:val="18"/>
          <w:szCs w:val="18"/>
        </w:rPr>
      </w:pPr>
      <w:r>
        <w:rPr>
          <w:rStyle w:val="study-note-ref"/>
          <w:sz w:val="18"/>
          <w:szCs w:val="18"/>
          <w:bdr w:val="none" w:sz="0" w:space="0" w:color="auto" w:frame="1"/>
        </w:rPr>
        <w:t>“</w:t>
      </w:r>
      <w:r w:rsidRPr="006F6722">
        <w:rPr>
          <w:rStyle w:val="study-note-ref"/>
          <w:sz w:val="18"/>
          <w:szCs w:val="18"/>
          <w:bdr w:val="none" w:sz="0" w:space="0" w:color="auto" w:frame="1"/>
        </w:rPr>
        <w:t>Hear</w:t>
      </w:r>
      <w:r w:rsidRPr="006F6722">
        <w:rPr>
          <w:sz w:val="18"/>
          <w:szCs w:val="18"/>
        </w:rPr>
        <w:t>, O heavens, and give ear, O earth: for the </w:t>
      </w:r>
      <w:r w:rsidRPr="006F6722">
        <w:rPr>
          <w:rStyle w:val="small-caps"/>
          <w:sz w:val="18"/>
          <w:szCs w:val="18"/>
          <w:bdr w:val="none" w:sz="0" w:space="0" w:color="auto" w:frame="1"/>
        </w:rPr>
        <w:t>Lord</w:t>
      </w:r>
      <w:r w:rsidRPr="006F6722">
        <w:rPr>
          <w:sz w:val="18"/>
          <w:szCs w:val="18"/>
        </w:rPr>
        <w:t> hath spoken, I have nourished and brought up children, and they have </w:t>
      </w:r>
      <w:r w:rsidRPr="006F6722">
        <w:rPr>
          <w:rStyle w:val="study-note-ref"/>
          <w:sz w:val="18"/>
          <w:szCs w:val="18"/>
          <w:bdr w:val="none" w:sz="0" w:space="0" w:color="auto" w:frame="1"/>
        </w:rPr>
        <w:t>rebelled</w:t>
      </w:r>
      <w:r w:rsidRPr="006F6722">
        <w:rPr>
          <w:sz w:val="18"/>
          <w:szCs w:val="18"/>
        </w:rPr>
        <w:t> against me.</w:t>
      </w:r>
      <w:r>
        <w:rPr>
          <w:sz w:val="18"/>
          <w:szCs w:val="18"/>
        </w:rPr>
        <w:t xml:space="preserve"> </w:t>
      </w:r>
      <w:r w:rsidRPr="006F6722">
        <w:rPr>
          <w:sz w:val="18"/>
          <w:szCs w:val="18"/>
        </w:rPr>
        <w:t>The ox knowet</w:t>
      </w:r>
      <w:r>
        <w:rPr>
          <w:sz w:val="18"/>
          <w:szCs w:val="18"/>
        </w:rPr>
        <w:t xml:space="preserve">h his owner, and the ass his master’s crib: </w:t>
      </w:r>
      <w:r w:rsidRPr="006F6722">
        <w:rPr>
          <w:rStyle w:val="clarity-word"/>
          <w:sz w:val="18"/>
          <w:szCs w:val="18"/>
          <w:bdr w:val="none" w:sz="0" w:space="0" w:color="auto" w:frame="1"/>
        </w:rPr>
        <w:t>but</w:t>
      </w:r>
      <w:r w:rsidRPr="006F6722">
        <w:rPr>
          <w:sz w:val="18"/>
          <w:szCs w:val="18"/>
        </w:rPr>
        <w:t> Israel doth not </w:t>
      </w:r>
      <w:r w:rsidRPr="006F6722">
        <w:rPr>
          <w:rStyle w:val="study-note-ref"/>
          <w:sz w:val="18"/>
          <w:szCs w:val="18"/>
          <w:bdr w:val="none" w:sz="0" w:space="0" w:color="auto" w:frame="1"/>
        </w:rPr>
        <w:t>know</w:t>
      </w:r>
      <w:r w:rsidRPr="006F6722">
        <w:rPr>
          <w:sz w:val="18"/>
          <w:szCs w:val="18"/>
        </w:rPr>
        <w:t>, my people doth not consider.</w:t>
      </w:r>
      <w:r>
        <w:rPr>
          <w:sz w:val="18"/>
          <w:szCs w:val="18"/>
        </w:rPr>
        <w:t xml:space="preserve"> </w:t>
      </w:r>
      <w:r w:rsidRPr="006F6722">
        <w:rPr>
          <w:sz w:val="18"/>
          <w:szCs w:val="18"/>
        </w:rPr>
        <w:t>Ah </w:t>
      </w:r>
      <w:r w:rsidRPr="006F6722">
        <w:rPr>
          <w:rStyle w:val="study-note-ref"/>
          <w:sz w:val="18"/>
          <w:szCs w:val="18"/>
          <w:bdr w:val="none" w:sz="0" w:space="0" w:color="auto" w:frame="1"/>
        </w:rPr>
        <w:t>sinful</w:t>
      </w:r>
      <w:r w:rsidRPr="006F6722">
        <w:rPr>
          <w:sz w:val="18"/>
          <w:szCs w:val="18"/>
        </w:rPr>
        <w:t> nation, a people laden with iniquity, a seed of evildoers, </w:t>
      </w:r>
      <w:r w:rsidRPr="006F6722">
        <w:rPr>
          <w:rStyle w:val="study-note-ref"/>
          <w:sz w:val="18"/>
          <w:szCs w:val="18"/>
          <w:bdr w:val="none" w:sz="0" w:space="0" w:color="auto" w:frame="1"/>
        </w:rPr>
        <w:t>children</w:t>
      </w:r>
      <w:r w:rsidRPr="006F6722">
        <w:rPr>
          <w:sz w:val="18"/>
          <w:szCs w:val="18"/>
        </w:rPr>
        <w:t> that are </w:t>
      </w:r>
      <w:r w:rsidRPr="006F6722">
        <w:rPr>
          <w:rStyle w:val="study-note-ref"/>
          <w:sz w:val="18"/>
          <w:szCs w:val="18"/>
          <w:bdr w:val="none" w:sz="0" w:space="0" w:color="auto" w:frame="1"/>
        </w:rPr>
        <w:t>corrupters</w:t>
      </w:r>
      <w:r w:rsidRPr="006F6722">
        <w:rPr>
          <w:sz w:val="18"/>
          <w:szCs w:val="18"/>
        </w:rPr>
        <w:t>: they have forsaken the </w:t>
      </w:r>
      <w:r w:rsidRPr="006F6722">
        <w:rPr>
          <w:rStyle w:val="small-caps"/>
          <w:sz w:val="18"/>
          <w:szCs w:val="18"/>
          <w:bdr w:val="none" w:sz="0" w:space="0" w:color="auto" w:frame="1"/>
        </w:rPr>
        <w:t>Lord</w:t>
      </w:r>
      <w:r w:rsidRPr="006F6722">
        <w:rPr>
          <w:sz w:val="18"/>
          <w:szCs w:val="18"/>
        </w:rPr>
        <w:t>, they have provoked the Holy One of Israel unto </w:t>
      </w:r>
      <w:r w:rsidRPr="006F6722">
        <w:rPr>
          <w:rStyle w:val="study-note-ref"/>
          <w:sz w:val="18"/>
          <w:szCs w:val="18"/>
          <w:bdr w:val="none" w:sz="0" w:space="0" w:color="auto" w:frame="1"/>
        </w:rPr>
        <w:t>anger</w:t>
      </w:r>
      <w:r w:rsidRPr="006F6722">
        <w:rPr>
          <w:sz w:val="18"/>
          <w:szCs w:val="18"/>
        </w:rPr>
        <w:t>, they are gone away backward.</w:t>
      </w:r>
      <w:r>
        <w:rPr>
          <w:sz w:val="18"/>
          <w:szCs w:val="18"/>
        </w:rPr>
        <w:t xml:space="preserve"> </w:t>
      </w:r>
      <w:r w:rsidRPr="006F6722">
        <w:rPr>
          <w:sz w:val="18"/>
          <w:szCs w:val="18"/>
        </w:rPr>
        <w:t>Why should ye be </w:t>
      </w:r>
      <w:r w:rsidRPr="006F6722">
        <w:rPr>
          <w:rStyle w:val="study-note-ref"/>
          <w:sz w:val="18"/>
          <w:szCs w:val="18"/>
          <w:bdr w:val="none" w:sz="0" w:space="0" w:color="auto" w:frame="1"/>
        </w:rPr>
        <w:t>stricken</w:t>
      </w:r>
      <w:r>
        <w:rPr>
          <w:sz w:val="18"/>
          <w:szCs w:val="18"/>
        </w:rPr>
        <w:t> any</w:t>
      </w:r>
      <w:r w:rsidRPr="006F6722">
        <w:rPr>
          <w:sz w:val="18"/>
          <w:szCs w:val="18"/>
        </w:rPr>
        <w:t>more? Ye will </w:t>
      </w:r>
      <w:r w:rsidRPr="006F6722">
        <w:rPr>
          <w:rStyle w:val="study-note-ref"/>
          <w:sz w:val="18"/>
          <w:szCs w:val="18"/>
          <w:bdr w:val="none" w:sz="0" w:space="0" w:color="auto" w:frame="1"/>
        </w:rPr>
        <w:t>revolt</w:t>
      </w:r>
      <w:r w:rsidRPr="006F6722">
        <w:rPr>
          <w:sz w:val="18"/>
          <w:szCs w:val="18"/>
        </w:rPr>
        <w:t> more and more: the whole head is sick, and the whole heart </w:t>
      </w:r>
      <w:r w:rsidRPr="006F6722">
        <w:rPr>
          <w:rStyle w:val="study-note-ref"/>
          <w:sz w:val="18"/>
          <w:szCs w:val="18"/>
          <w:bdr w:val="none" w:sz="0" w:space="0" w:color="auto" w:frame="1"/>
        </w:rPr>
        <w:t>faint</w:t>
      </w:r>
      <w:r w:rsidRPr="006F6722">
        <w:rPr>
          <w:sz w:val="18"/>
          <w:szCs w:val="18"/>
        </w:rPr>
        <w:t>.</w:t>
      </w:r>
      <w:r>
        <w:rPr>
          <w:sz w:val="18"/>
          <w:szCs w:val="18"/>
        </w:rPr>
        <w:t xml:space="preserve"> </w:t>
      </w:r>
      <w:r w:rsidRPr="006F6722">
        <w:rPr>
          <w:sz w:val="18"/>
          <w:szCs w:val="18"/>
        </w:rPr>
        <w:t>From the sole of the foot even unto the head </w:t>
      </w:r>
      <w:r w:rsidRPr="006F6722">
        <w:rPr>
          <w:rStyle w:val="clarity-word"/>
          <w:sz w:val="18"/>
          <w:szCs w:val="18"/>
          <w:bdr w:val="none" w:sz="0" w:space="0" w:color="auto" w:frame="1"/>
        </w:rPr>
        <w:t>there is</w:t>
      </w:r>
      <w:r w:rsidRPr="006F6722">
        <w:rPr>
          <w:sz w:val="18"/>
          <w:szCs w:val="18"/>
        </w:rPr>
        <w:t> no soundness in it; </w:t>
      </w:r>
      <w:r w:rsidRPr="006F6722">
        <w:rPr>
          <w:rStyle w:val="clarity-word"/>
          <w:sz w:val="18"/>
          <w:szCs w:val="18"/>
          <w:bdr w:val="none" w:sz="0" w:space="0" w:color="auto" w:frame="1"/>
        </w:rPr>
        <w:t>but</w:t>
      </w:r>
      <w:r w:rsidRPr="006F6722">
        <w:rPr>
          <w:sz w:val="18"/>
          <w:szCs w:val="18"/>
        </w:rPr>
        <w:t> wounds, and bruises, and putrifying sores: they have not been </w:t>
      </w:r>
      <w:r w:rsidRPr="006F6722">
        <w:rPr>
          <w:rStyle w:val="study-note-ref"/>
          <w:sz w:val="18"/>
          <w:szCs w:val="18"/>
          <w:bdr w:val="none" w:sz="0" w:space="0" w:color="auto" w:frame="1"/>
        </w:rPr>
        <w:t>closed</w:t>
      </w:r>
      <w:r w:rsidRPr="006F6722">
        <w:rPr>
          <w:sz w:val="18"/>
          <w:szCs w:val="18"/>
        </w:rPr>
        <w:t>, neither bound up, neither </w:t>
      </w:r>
      <w:r w:rsidRPr="006F6722">
        <w:rPr>
          <w:rStyle w:val="study-note-ref"/>
          <w:sz w:val="18"/>
          <w:szCs w:val="18"/>
          <w:bdr w:val="none" w:sz="0" w:space="0" w:color="auto" w:frame="1"/>
        </w:rPr>
        <w:t>mollified</w:t>
      </w:r>
      <w:r w:rsidRPr="006F6722">
        <w:rPr>
          <w:sz w:val="18"/>
          <w:szCs w:val="18"/>
        </w:rPr>
        <w:t> with ointment.</w:t>
      </w:r>
    </w:p>
    <w:p w:rsidR="008B28C2" w:rsidRDefault="008B28C2" w:rsidP="008B28C2">
      <w:pPr>
        <w:pStyle w:val="NoSpacing"/>
        <w:ind w:left="1440"/>
        <w:rPr>
          <w:sz w:val="18"/>
          <w:szCs w:val="18"/>
        </w:rPr>
      </w:pPr>
    </w:p>
    <w:p w:rsidR="008B28C2" w:rsidRPr="00D27354" w:rsidRDefault="008B28C2" w:rsidP="008B28C2">
      <w:pPr>
        <w:pStyle w:val="NoSpacing"/>
        <w:ind w:left="1440"/>
        <w:rPr>
          <w:sz w:val="18"/>
          <w:szCs w:val="18"/>
        </w:rPr>
      </w:pPr>
      <w:r>
        <w:rPr>
          <w:sz w:val="18"/>
          <w:szCs w:val="18"/>
        </w:rPr>
        <w:t>“</w:t>
      </w:r>
      <w:r w:rsidRPr="006F6722">
        <w:rPr>
          <w:sz w:val="18"/>
          <w:szCs w:val="18"/>
        </w:rPr>
        <w:t>Your </w:t>
      </w:r>
      <w:r w:rsidRPr="006F6722">
        <w:rPr>
          <w:rStyle w:val="study-note-ref"/>
          <w:sz w:val="18"/>
          <w:szCs w:val="18"/>
          <w:bdr w:val="none" w:sz="0" w:space="0" w:color="auto" w:frame="1"/>
        </w:rPr>
        <w:t>country</w:t>
      </w:r>
      <w:r w:rsidRPr="006F6722">
        <w:rPr>
          <w:sz w:val="18"/>
          <w:szCs w:val="18"/>
        </w:rPr>
        <w:t> </w:t>
      </w:r>
      <w:r w:rsidRPr="006F6722">
        <w:rPr>
          <w:rStyle w:val="clarity-word"/>
          <w:sz w:val="18"/>
          <w:szCs w:val="18"/>
          <w:bdr w:val="none" w:sz="0" w:space="0" w:color="auto" w:frame="1"/>
        </w:rPr>
        <w:t>is</w:t>
      </w:r>
      <w:r w:rsidRPr="006F6722">
        <w:rPr>
          <w:sz w:val="18"/>
          <w:szCs w:val="18"/>
        </w:rPr>
        <w:t> </w:t>
      </w:r>
      <w:r w:rsidRPr="006F6722">
        <w:rPr>
          <w:rStyle w:val="study-note-ref"/>
          <w:sz w:val="18"/>
          <w:szCs w:val="18"/>
          <w:bdr w:val="none" w:sz="0" w:space="0" w:color="auto" w:frame="1"/>
        </w:rPr>
        <w:t>desolate</w:t>
      </w:r>
      <w:r w:rsidRPr="006F6722">
        <w:rPr>
          <w:sz w:val="18"/>
          <w:szCs w:val="18"/>
        </w:rPr>
        <w:t>, your cities </w:t>
      </w:r>
      <w:r w:rsidRPr="006F6722">
        <w:rPr>
          <w:rStyle w:val="clarity-word"/>
          <w:sz w:val="18"/>
          <w:szCs w:val="18"/>
          <w:bdr w:val="none" w:sz="0" w:space="0" w:color="auto" w:frame="1"/>
        </w:rPr>
        <w:t>are</w:t>
      </w:r>
      <w:r w:rsidRPr="006F6722">
        <w:rPr>
          <w:sz w:val="18"/>
          <w:szCs w:val="18"/>
        </w:rPr>
        <w:t> burned with fire: your land, </w:t>
      </w:r>
      <w:r w:rsidRPr="006F6722">
        <w:rPr>
          <w:rStyle w:val="study-note-ref"/>
          <w:sz w:val="18"/>
          <w:szCs w:val="18"/>
          <w:bdr w:val="none" w:sz="0" w:space="0" w:color="auto" w:frame="1"/>
        </w:rPr>
        <w:t>strangers</w:t>
      </w:r>
      <w:r w:rsidRPr="006F6722">
        <w:rPr>
          <w:sz w:val="18"/>
          <w:szCs w:val="18"/>
        </w:rPr>
        <w:t> devour it in your presence, and </w:t>
      </w:r>
      <w:r w:rsidRPr="006F6722">
        <w:rPr>
          <w:rStyle w:val="clarity-word"/>
          <w:sz w:val="18"/>
          <w:szCs w:val="18"/>
          <w:bdr w:val="none" w:sz="0" w:space="0" w:color="auto" w:frame="1"/>
        </w:rPr>
        <w:t>it is</w:t>
      </w:r>
      <w:r w:rsidRPr="006F6722">
        <w:rPr>
          <w:sz w:val="18"/>
          <w:szCs w:val="18"/>
        </w:rPr>
        <w:t> desolate, as overthrown by strangers.</w:t>
      </w:r>
      <w:r>
        <w:rPr>
          <w:sz w:val="18"/>
          <w:szCs w:val="18"/>
        </w:rPr>
        <w:t xml:space="preserve"> </w:t>
      </w:r>
      <w:r w:rsidRPr="006F6722">
        <w:rPr>
          <w:sz w:val="18"/>
          <w:szCs w:val="18"/>
        </w:rPr>
        <w:t>And the daughter of Zion is left as a cottage in a </w:t>
      </w:r>
      <w:r w:rsidRPr="006F6722">
        <w:rPr>
          <w:rStyle w:val="study-note-ref"/>
          <w:sz w:val="18"/>
          <w:szCs w:val="18"/>
          <w:bdr w:val="none" w:sz="0" w:space="0" w:color="auto" w:frame="1"/>
        </w:rPr>
        <w:t>vineyard</w:t>
      </w:r>
      <w:r w:rsidRPr="006F6722">
        <w:rPr>
          <w:sz w:val="18"/>
          <w:szCs w:val="18"/>
        </w:rPr>
        <w:t>, as </w:t>
      </w:r>
      <w:r w:rsidRPr="006F6722">
        <w:rPr>
          <w:rStyle w:val="study-note-ref"/>
          <w:sz w:val="18"/>
          <w:szCs w:val="18"/>
          <w:bdr w:val="none" w:sz="0" w:space="0" w:color="auto" w:frame="1"/>
        </w:rPr>
        <w:t>a</w:t>
      </w:r>
      <w:r w:rsidRPr="006F6722">
        <w:rPr>
          <w:sz w:val="18"/>
          <w:szCs w:val="18"/>
        </w:rPr>
        <w:t> lodge in a garden of cucumbers, as a besieged city.</w:t>
      </w:r>
      <w:r>
        <w:rPr>
          <w:sz w:val="18"/>
          <w:szCs w:val="18"/>
        </w:rPr>
        <w:t xml:space="preserve"> </w:t>
      </w:r>
      <w:r w:rsidRPr="006F6722">
        <w:rPr>
          <w:sz w:val="18"/>
          <w:szCs w:val="18"/>
        </w:rPr>
        <w:t>Except the </w:t>
      </w:r>
      <w:r w:rsidRPr="006F6722">
        <w:rPr>
          <w:rStyle w:val="small-caps"/>
          <w:sz w:val="18"/>
          <w:szCs w:val="18"/>
          <w:bdr w:val="none" w:sz="0" w:space="0" w:color="auto" w:frame="1"/>
        </w:rPr>
        <w:t>Lord</w:t>
      </w:r>
      <w:r w:rsidRPr="006F6722">
        <w:rPr>
          <w:sz w:val="18"/>
          <w:szCs w:val="18"/>
        </w:rPr>
        <w:t> of hosts had left unto us a very small </w:t>
      </w:r>
      <w:r w:rsidRPr="006F6722">
        <w:rPr>
          <w:rStyle w:val="study-note-ref"/>
          <w:sz w:val="18"/>
          <w:szCs w:val="18"/>
          <w:bdr w:val="none" w:sz="0" w:space="0" w:color="auto" w:frame="1"/>
        </w:rPr>
        <w:t>remnant</w:t>
      </w:r>
      <w:r w:rsidRPr="006F6722">
        <w:rPr>
          <w:sz w:val="18"/>
          <w:szCs w:val="18"/>
        </w:rPr>
        <w:t>, we should have been as Sodom, </w:t>
      </w:r>
      <w:r w:rsidRPr="006F6722">
        <w:rPr>
          <w:rStyle w:val="clarity-word"/>
          <w:sz w:val="18"/>
          <w:szCs w:val="18"/>
          <w:bdr w:val="none" w:sz="0" w:space="0" w:color="auto" w:frame="1"/>
        </w:rPr>
        <w:t>and</w:t>
      </w:r>
      <w:r w:rsidRPr="006F6722">
        <w:rPr>
          <w:sz w:val="18"/>
          <w:szCs w:val="18"/>
        </w:rPr>
        <w:t> we should have been like unto Gomorrah.</w:t>
      </w:r>
      <w:r>
        <w:rPr>
          <w:sz w:val="18"/>
          <w:szCs w:val="18"/>
        </w:rPr>
        <w:t xml:space="preserve"> </w:t>
      </w:r>
      <w:r w:rsidRPr="00D27354">
        <w:rPr>
          <w:sz w:val="18"/>
          <w:szCs w:val="18"/>
          <w:shd w:val="clear" w:color="auto" w:fill="FFFFFF"/>
        </w:rPr>
        <w:t>And I will </w:t>
      </w:r>
      <w:r w:rsidRPr="00D27354">
        <w:rPr>
          <w:rStyle w:val="study-note-ref"/>
          <w:sz w:val="18"/>
          <w:szCs w:val="18"/>
          <w:bdr w:val="none" w:sz="0" w:space="0" w:color="auto" w:frame="1"/>
          <w:shd w:val="clear" w:color="auto" w:fill="FFFFFF"/>
        </w:rPr>
        <w:t>turn my hand upon</w:t>
      </w:r>
      <w:r w:rsidRPr="00D27354">
        <w:rPr>
          <w:sz w:val="18"/>
          <w:szCs w:val="18"/>
          <w:shd w:val="clear" w:color="auto" w:fill="FFFFFF"/>
        </w:rPr>
        <w:t> thee, and purely </w:t>
      </w:r>
      <w:r w:rsidRPr="00D27354">
        <w:rPr>
          <w:rStyle w:val="study-note-ref"/>
          <w:sz w:val="18"/>
          <w:szCs w:val="18"/>
          <w:bdr w:val="none" w:sz="0" w:space="0" w:color="auto" w:frame="1"/>
          <w:shd w:val="clear" w:color="auto" w:fill="FFFFFF"/>
        </w:rPr>
        <w:t>purge</w:t>
      </w:r>
      <w:r w:rsidRPr="00D27354">
        <w:rPr>
          <w:sz w:val="18"/>
          <w:szCs w:val="18"/>
          <w:shd w:val="clear" w:color="auto" w:fill="FFFFFF"/>
        </w:rPr>
        <w:t> away thy dross, and take away all thy tin.</w:t>
      </w:r>
    </w:p>
    <w:p w:rsidR="008B28C2" w:rsidRDefault="008B28C2" w:rsidP="008B28C2">
      <w:pPr>
        <w:pStyle w:val="NoSpacing"/>
        <w:ind w:left="1440"/>
        <w:rPr>
          <w:sz w:val="18"/>
          <w:szCs w:val="18"/>
        </w:rPr>
      </w:pPr>
    </w:p>
    <w:p w:rsidR="008B28C2" w:rsidRDefault="008B28C2" w:rsidP="008B28C2">
      <w:pPr>
        <w:pStyle w:val="NoSpacing"/>
        <w:rPr>
          <w:sz w:val="18"/>
          <w:szCs w:val="18"/>
        </w:rPr>
      </w:pPr>
      <w:r>
        <w:rPr>
          <w:sz w:val="18"/>
          <w:szCs w:val="18"/>
        </w:rPr>
        <w:tab/>
      </w:r>
      <w:r w:rsidRPr="006F6722">
        <w:rPr>
          <w:sz w:val="18"/>
          <w:szCs w:val="18"/>
        </w:rPr>
        <w:t>The </w:t>
      </w:r>
      <w:r w:rsidRPr="006F6722">
        <w:rPr>
          <w:rStyle w:val="study-note-ref"/>
          <w:sz w:val="18"/>
          <w:szCs w:val="18"/>
          <w:bdr w:val="none" w:sz="0" w:space="0" w:color="auto" w:frame="1"/>
        </w:rPr>
        <w:t>burden</w:t>
      </w:r>
      <w:r w:rsidRPr="006F6722">
        <w:rPr>
          <w:sz w:val="18"/>
          <w:szCs w:val="18"/>
        </w:rPr>
        <w:t> of </w:t>
      </w:r>
      <w:r w:rsidRPr="006F6722">
        <w:rPr>
          <w:rStyle w:val="study-note-ref"/>
          <w:sz w:val="18"/>
          <w:szCs w:val="18"/>
          <w:bdr w:val="none" w:sz="0" w:space="0" w:color="auto" w:frame="1"/>
        </w:rPr>
        <w:t>Damascus</w:t>
      </w:r>
      <w:r w:rsidRPr="006F6722">
        <w:rPr>
          <w:sz w:val="18"/>
          <w:szCs w:val="18"/>
        </w:rPr>
        <w:t xml:space="preserve">. </w:t>
      </w:r>
    </w:p>
    <w:p w:rsidR="008B28C2" w:rsidRDefault="008B28C2" w:rsidP="008B28C2">
      <w:pPr>
        <w:pStyle w:val="NoSpacing"/>
        <w:rPr>
          <w:sz w:val="18"/>
          <w:szCs w:val="18"/>
        </w:rPr>
      </w:pPr>
    </w:p>
    <w:p w:rsidR="008B28C2" w:rsidRPr="006F6722" w:rsidRDefault="008B28C2" w:rsidP="008B28C2">
      <w:pPr>
        <w:pStyle w:val="NoSpacing"/>
        <w:ind w:left="1440"/>
        <w:rPr>
          <w:sz w:val="18"/>
          <w:szCs w:val="18"/>
        </w:rPr>
      </w:pPr>
      <w:r>
        <w:rPr>
          <w:sz w:val="18"/>
          <w:szCs w:val="18"/>
        </w:rPr>
        <w:t>“</w:t>
      </w:r>
      <w:r w:rsidRPr="006F6722">
        <w:rPr>
          <w:sz w:val="18"/>
          <w:szCs w:val="18"/>
        </w:rPr>
        <w:t>Behold, Damascus is taken away from </w:t>
      </w:r>
      <w:r w:rsidRPr="006F6722">
        <w:rPr>
          <w:rStyle w:val="clarity-word"/>
          <w:sz w:val="18"/>
          <w:szCs w:val="18"/>
          <w:bdr w:val="none" w:sz="0" w:space="0" w:color="auto" w:frame="1"/>
        </w:rPr>
        <w:t>being</w:t>
      </w:r>
      <w:r w:rsidRPr="006F6722">
        <w:rPr>
          <w:sz w:val="18"/>
          <w:szCs w:val="18"/>
        </w:rPr>
        <w:t> a city, and it shall be a ruinous heap.</w:t>
      </w:r>
      <w:r>
        <w:rPr>
          <w:sz w:val="18"/>
          <w:szCs w:val="18"/>
        </w:rPr>
        <w:t xml:space="preserve"> The cities of Aroer </w:t>
      </w:r>
      <w:r w:rsidRPr="006F6722">
        <w:rPr>
          <w:rStyle w:val="clarity-word"/>
          <w:sz w:val="18"/>
          <w:szCs w:val="18"/>
          <w:bdr w:val="none" w:sz="0" w:space="0" w:color="auto" w:frame="1"/>
        </w:rPr>
        <w:t>are</w:t>
      </w:r>
      <w:r w:rsidRPr="006F6722">
        <w:rPr>
          <w:sz w:val="18"/>
          <w:szCs w:val="18"/>
        </w:rPr>
        <w:t> forsaken: they shall be for flocks, which shall lie down, and none shall make </w:t>
      </w:r>
      <w:r w:rsidRPr="006F6722">
        <w:rPr>
          <w:rStyle w:val="clarity-word"/>
          <w:sz w:val="18"/>
          <w:szCs w:val="18"/>
          <w:bdr w:val="none" w:sz="0" w:space="0" w:color="auto" w:frame="1"/>
        </w:rPr>
        <w:t>them</w:t>
      </w:r>
      <w:r w:rsidRPr="006F6722">
        <w:rPr>
          <w:sz w:val="18"/>
          <w:szCs w:val="18"/>
        </w:rPr>
        <w:t> afraid.</w:t>
      </w:r>
      <w:r>
        <w:rPr>
          <w:sz w:val="18"/>
          <w:szCs w:val="18"/>
        </w:rPr>
        <w:t xml:space="preserve"> </w:t>
      </w:r>
      <w:r w:rsidRPr="006F6722">
        <w:rPr>
          <w:sz w:val="18"/>
          <w:szCs w:val="18"/>
        </w:rPr>
        <w:t>The fortress also shall cease from </w:t>
      </w:r>
      <w:r w:rsidRPr="006F6722">
        <w:rPr>
          <w:rStyle w:val="study-note-ref"/>
          <w:sz w:val="18"/>
          <w:szCs w:val="18"/>
          <w:bdr w:val="none" w:sz="0" w:space="0" w:color="auto" w:frame="1"/>
        </w:rPr>
        <w:t>Ephraim</w:t>
      </w:r>
      <w:r w:rsidRPr="006F6722">
        <w:rPr>
          <w:sz w:val="18"/>
          <w:szCs w:val="18"/>
        </w:rPr>
        <w:t xml:space="preserve">, and the kingdom from Damascus, and the remnant of Syria: they shall be as </w:t>
      </w:r>
      <w:r w:rsidRPr="006F6722">
        <w:rPr>
          <w:sz w:val="18"/>
          <w:szCs w:val="18"/>
        </w:rPr>
        <w:lastRenderedPageBreak/>
        <w:t>the glory of the children of Israel, saith the </w:t>
      </w:r>
      <w:r w:rsidRPr="006F6722">
        <w:rPr>
          <w:rStyle w:val="small-caps"/>
          <w:sz w:val="18"/>
          <w:szCs w:val="18"/>
          <w:bdr w:val="none" w:sz="0" w:space="0" w:color="auto" w:frame="1"/>
        </w:rPr>
        <w:t>Lord</w:t>
      </w:r>
      <w:r w:rsidRPr="006F6722">
        <w:rPr>
          <w:sz w:val="18"/>
          <w:szCs w:val="18"/>
        </w:rPr>
        <w:t> of hosts.</w:t>
      </w:r>
      <w:r>
        <w:rPr>
          <w:sz w:val="18"/>
          <w:szCs w:val="18"/>
        </w:rPr>
        <w:t xml:space="preserve"> </w:t>
      </w:r>
      <w:r w:rsidRPr="006F6722">
        <w:rPr>
          <w:sz w:val="18"/>
          <w:szCs w:val="18"/>
        </w:rPr>
        <w:t>And in that day it shall come to pass, </w:t>
      </w:r>
      <w:r w:rsidRPr="006F6722">
        <w:rPr>
          <w:rStyle w:val="clarity-word"/>
          <w:sz w:val="18"/>
          <w:szCs w:val="18"/>
          <w:bdr w:val="none" w:sz="0" w:space="0" w:color="auto" w:frame="1"/>
        </w:rPr>
        <w:t>that</w:t>
      </w:r>
      <w:r w:rsidRPr="006F6722">
        <w:rPr>
          <w:sz w:val="18"/>
          <w:szCs w:val="18"/>
        </w:rPr>
        <w:t> the glory of Jacob shall be made thin, and the fatness of his flesh shall wax lean.</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6F6722">
        <w:rPr>
          <w:sz w:val="18"/>
          <w:szCs w:val="18"/>
        </w:rPr>
        <w:t>And it shall be as when the harvestman gathereth the corn, and reapeth the ears with his arm; and it shall be as he that gathereth ears in the valley of Rephaim.</w:t>
      </w:r>
      <w:r>
        <w:rPr>
          <w:sz w:val="18"/>
          <w:szCs w:val="18"/>
        </w:rPr>
        <w:t xml:space="preserve"> </w:t>
      </w:r>
      <w:r w:rsidRPr="006F6722">
        <w:rPr>
          <w:sz w:val="18"/>
          <w:szCs w:val="18"/>
        </w:rPr>
        <w:t>Yet </w:t>
      </w:r>
      <w:r w:rsidRPr="006F6722">
        <w:rPr>
          <w:rStyle w:val="study-note-ref"/>
          <w:sz w:val="18"/>
          <w:szCs w:val="18"/>
          <w:bdr w:val="none" w:sz="0" w:space="0" w:color="auto" w:frame="1"/>
        </w:rPr>
        <w:t>gleaning grapes</w:t>
      </w:r>
      <w:r w:rsidRPr="006F6722">
        <w:rPr>
          <w:sz w:val="18"/>
          <w:szCs w:val="18"/>
        </w:rPr>
        <w:t> shall be left in it, as the shaking of an olive tree, two </w:t>
      </w:r>
      <w:r w:rsidRPr="006F6722">
        <w:rPr>
          <w:rStyle w:val="clarity-word"/>
          <w:sz w:val="18"/>
          <w:szCs w:val="18"/>
          <w:bdr w:val="none" w:sz="0" w:space="0" w:color="auto" w:frame="1"/>
        </w:rPr>
        <w:t>or</w:t>
      </w:r>
      <w:r w:rsidRPr="006F6722">
        <w:rPr>
          <w:sz w:val="18"/>
          <w:szCs w:val="18"/>
        </w:rPr>
        <w:t> three berries in the top of the uppermost bough, four </w:t>
      </w:r>
      <w:r w:rsidRPr="006F6722">
        <w:rPr>
          <w:rStyle w:val="clarity-word"/>
          <w:sz w:val="18"/>
          <w:szCs w:val="18"/>
          <w:bdr w:val="none" w:sz="0" w:space="0" w:color="auto" w:frame="1"/>
        </w:rPr>
        <w:t>or</w:t>
      </w:r>
      <w:r w:rsidRPr="006F6722">
        <w:rPr>
          <w:sz w:val="18"/>
          <w:szCs w:val="18"/>
        </w:rPr>
        <w:t> five in the outmost fruitful branches thereof, saith the </w:t>
      </w:r>
      <w:r w:rsidRPr="006F6722">
        <w:rPr>
          <w:rStyle w:val="small-caps"/>
          <w:sz w:val="18"/>
          <w:szCs w:val="18"/>
          <w:bdr w:val="none" w:sz="0" w:space="0" w:color="auto" w:frame="1"/>
        </w:rPr>
        <w:t>Lord</w:t>
      </w:r>
      <w:r w:rsidRPr="006F6722">
        <w:rPr>
          <w:sz w:val="18"/>
          <w:szCs w:val="18"/>
        </w:rPr>
        <w:t> God of Israel.</w:t>
      </w:r>
      <w:r>
        <w:rPr>
          <w:sz w:val="18"/>
          <w:szCs w:val="18"/>
        </w:rPr>
        <w:t xml:space="preserve"> </w:t>
      </w:r>
      <w:r w:rsidRPr="006F6722">
        <w:rPr>
          <w:sz w:val="18"/>
          <w:szCs w:val="18"/>
        </w:rPr>
        <w:t>At that day shall a man look to his </w:t>
      </w:r>
      <w:r w:rsidRPr="006F6722">
        <w:rPr>
          <w:rStyle w:val="study-note-ref"/>
          <w:sz w:val="18"/>
          <w:szCs w:val="18"/>
          <w:bdr w:val="none" w:sz="0" w:space="0" w:color="auto" w:frame="1"/>
        </w:rPr>
        <w:t>Maker</w:t>
      </w:r>
      <w:r w:rsidRPr="006F6722">
        <w:rPr>
          <w:sz w:val="18"/>
          <w:szCs w:val="18"/>
        </w:rPr>
        <w:t>, and </w:t>
      </w:r>
      <w:r w:rsidRPr="006F6722">
        <w:rPr>
          <w:rStyle w:val="study-note-ref"/>
          <w:sz w:val="18"/>
          <w:szCs w:val="18"/>
          <w:bdr w:val="none" w:sz="0" w:space="0" w:color="auto" w:frame="1"/>
        </w:rPr>
        <w:t>his</w:t>
      </w:r>
      <w:r w:rsidRPr="006F6722">
        <w:rPr>
          <w:sz w:val="18"/>
          <w:szCs w:val="18"/>
        </w:rPr>
        <w:t> eyes shall have respect to the Holy One of Israel.</w:t>
      </w:r>
      <w:r>
        <w:rPr>
          <w:sz w:val="18"/>
          <w:szCs w:val="18"/>
        </w:rPr>
        <w:t xml:space="preserve"> </w:t>
      </w:r>
      <w:r w:rsidRPr="006F6722">
        <w:rPr>
          <w:sz w:val="18"/>
          <w:szCs w:val="18"/>
        </w:rPr>
        <w:t>And he shall not look to the altars, the work of his hands, neither shall respect </w:t>
      </w:r>
      <w:r w:rsidRPr="006F6722">
        <w:rPr>
          <w:rStyle w:val="clarity-word"/>
          <w:sz w:val="18"/>
          <w:szCs w:val="18"/>
          <w:bdr w:val="none" w:sz="0" w:space="0" w:color="auto" w:frame="1"/>
        </w:rPr>
        <w:t>that</w:t>
      </w:r>
      <w:r w:rsidRPr="006F6722">
        <w:rPr>
          <w:sz w:val="18"/>
          <w:szCs w:val="18"/>
        </w:rPr>
        <w:t> which his fingers have made, either the </w:t>
      </w:r>
      <w:r w:rsidRPr="006F6722">
        <w:rPr>
          <w:rStyle w:val="study-note-ref"/>
          <w:sz w:val="18"/>
          <w:szCs w:val="18"/>
          <w:bdr w:val="none" w:sz="0" w:space="0" w:color="auto" w:frame="1"/>
        </w:rPr>
        <w:t>groves</w:t>
      </w:r>
      <w:r w:rsidRPr="006F6722">
        <w:rPr>
          <w:sz w:val="18"/>
          <w:szCs w:val="18"/>
        </w:rPr>
        <w:t>, or the images.</w:t>
      </w:r>
    </w:p>
    <w:p w:rsidR="008B28C2" w:rsidRDefault="008B28C2" w:rsidP="008B28C2">
      <w:pPr>
        <w:pStyle w:val="NoSpacing"/>
        <w:ind w:left="1440"/>
        <w:rPr>
          <w:sz w:val="18"/>
          <w:szCs w:val="18"/>
        </w:rPr>
      </w:pPr>
    </w:p>
    <w:p w:rsidR="008B28C2" w:rsidRPr="006F6722" w:rsidRDefault="008B28C2" w:rsidP="008B28C2">
      <w:pPr>
        <w:pStyle w:val="NoSpacing"/>
        <w:ind w:left="1440"/>
        <w:rPr>
          <w:sz w:val="18"/>
          <w:szCs w:val="18"/>
        </w:rPr>
      </w:pPr>
    </w:p>
    <w:p w:rsidR="008B28C2" w:rsidRPr="006F6722" w:rsidRDefault="008B28C2" w:rsidP="008B28C2">
      <w:pPr>
        <w:pStyle w:val="NoSpacing"/>
        <w:ind w:left="1440"/>
        <w:rPr>
          <w:sz w:val="18"/>
          <w:szCs w:val="18"/>
        </w:rPr>
      </w:pPr>
      <w:r>
        <w:rPr>
          <w:sz w:val="18"/>
          <w:szCs w:val="18"/>
        </w:rPr>
        <w:t>“</w:t>
      </w:r>
      <w:r w:rsidRPr="006F6722">
        <w:rPr>
          <w:sz w:val="18"/>
          <w:szCs w:val="18"/>
        </w:rPr>
        <w:t>Woe to the </w:t>
      </w:r>
      <w:r w:rsidRPr="006F6722">
        <w:rPr>
          <w:rStyle w:val="study-note-ref"/>
          <w:sz w:val="18"/>
          <w:szCs w:val="18"/>
          <w:bdr w:val="none" w:sz="0" w:space="0" w:color="auto" w:frame="1"/>
        </w:rPr>
        <w:t>rebellious</w:t>
      </w:r>
      <w:r w:rsidRPr="006F6722">
        <w:rPr>
          <w:sz w:val="18"/>
          <w:szCs w:val="18"/>
        </w:rPr>
        <w:t> children, saith the </w:t>
      </w:r>
      <w:r w:rsidRPr="006F6722">
        <w:rPr>
          <w:rStyle w:val="small-caps"/>
          <w:sz w:val="18"/>
          <w:szCs w:val="18"/>
          <w:bdr w:val="none" w:sz="0" w:space="0" w:color="auto" w:frame="1"/>
        </w:rPr>
        <w:t>Lord</w:t>
      </w:r>
      <w:r w:rsidRPr="006F6722">
        <w:rPr>
          <w:sz w:val="18"/>
          <w:szCs w:val="18"/>
        </w:rPr>
        <w:t>, that take </w:t>
      </w:r>
      <w:r w:rsidRPr="006F6722">
        <w:rPr>
          <w:rStyle w:val="study-note-ref"/>
          <w:sz w:val="18"/>
          <w:szCs w:val="18"/>
          <w:bdr w:val="none" w:sz="0" w:space="0" w:color="auto" w:frame="1"/>
        </w:rPr>
        <w:t>counsel</w:t>
      </w:r>
      <w:r w:rsidRPr="006F6722">
        <w:rPr>
          <w:sz w:val="18"/>
          <w:szCs w:val="18"/>
        </w:rPr>
        <w:t>, but not of me; and that cover with a covering, but not of my spirit, that they may add sin to sin:</w:t>
      </w:r>
      <w:r>
        <w:rPr>
          <w:sz w:val="18"/>
          <w:szCs w:val="18"/>
        </w:rPr>
        <w:t xml:space="preserve"> </w:t>
      </w:r>
      <w:r w:rsidRPr="006F6722">
        <w:rPr>
          <w:sz w:val="18"/>
          <w:szCs w:val="18"/>
        </w:rPr>
        <w:t>That walk to go down into Egypt, and have not asked at my mouth; to strengthen themselves in the strength of </w:t>
      </w:r>
      <w:r w:rsidRPr="006F6722">
        <w:rPr>
          <w:rStyle w:val="study-note-ref"/>
          <w:sz w:val="18"/>
          <w:szCs w:val="18"/>
          <w:bdr w:val="none" w:sz="0" w:space="0" w:color="auto" w:frame="1"/>
        </w:rPr>
        <w:t>Pharaoh</w:t>
      </w:r>
      <w:r w:rsidRPr="006F6722">
        <w:rPr>
          <w:sz w:val="18"/>
          <w:szCs w:val="18"/>
        </w:rPr>
        <w:t>, and to trust </w:t>
      </w:r>
      <w:r w:rsidRPr="006F6722">
        <w:rPr>
          <w:rStyle w:val="study-note-ref"/>
          <w:sz w:val="18"/>
          <w:szCs w:val="18"/>
          <w:bdr w:val="none" w:sz="0" w:space="0" w:color="auto" w:frame="1"/>
        </w:rPr>
        <w:t>in</w:t>
      </w:r>
      <w:r w:rsidRPr="006F6722">
        <w:rPr>
          <w:sz w:val="18"/>
          <w:szCs w:val="18"/>
        </w:rPr>
        <w:t> the shadow of </w:t>
      </w:r>
      <w:r w:rsidRPr="006F6722">
        <w:rPr>
          <w:rStyle w:val="study-note-ref"/>
          <w:sz w:val="18"/>
          <w:szCs w:val="18"/>
          <w:bdr w:val="none" w:sz="0" w:space="0" w:color="auto" w:frame="1"/>
        </w:rPr>
        <w:t>Egypt</w:t>
      </w:r>
      <w:r w:rsidRPr="006F6722">
        <w:rPr>
          <w:sz w:val="18"/>
          <w:szCs w:val="18"/>
        </w:rPr>
        <w:t>!</w:t>
      </w:r>
      <w:r>
        <w:rPr>
          <w:sz w:val="18"/>
          <w:szCs w:val="18"/>
        </w:rPr>
        <w:t xml:space="preserve"> </w:t>
      </w:r>
      <w:r w:rsidRPr="006F6722">
        <w:rPr>
          <w:sz w:val="18"/>
          <w:szCs w:val="18"/>
        </w:rPr>
        <w:t>Therefore shall the strength of Pharaoh be your shame,</w:t>
      </w:r>
      <w:r>
        <w:rPr>
          <w:sz w:val="18"/>
          <w:szCs w:val="18"/>
        </w:rPr>
        <w:t xml:space="preserve"> and the trust in the shadow of Egypt, </w:t>
      </w:r>
      <w:r w:rsidRPr="006F6722">
        <w:rPr>
          <w:rStyle w:val="clarity-word"/>
          <w:sz w:val="18"/>
          <w:szCs w:val="18"/>
          <w:bdr w:val="none" w:sz="0" w:space="0" w:color="auto" w:frame="1"/>
        </w:rPr>
        <w:t>your</w:t>
      </w:r>
      <w:r w:rsidRPr="006F6722">
        <w:rPr>
          <w:sz w:val="18"/>
          <w:szCs w:val="18"/>
        </w:rPr>
        <w:t> confusion.</w:t>
      </w:r>
      <w:r>
        <w:rPr>
          <w:sz w:val="18"/>
          <w:szCs w:val="18"/>
        </w:rPr>
        <w:t xml:space="preserve"> </w:t>
      </w:r>
      <w:r w:rsidRPr="006F6722">
        <w:rPr>
          <w:sz w:val="18"/>
          <w:szCs w:val="18"/>
        </w:rPr>
        <w:t>For his princes were at Zoan, and his ambassadors came to Hanes.</w:t>
      </w:r>
      <w:r>
        <w:rPr>
          <w:sz w:val="18"/>
          <w:szCs w:val="18"/>
        </w:rPr>
        <w:t xml:space="preserve"> They were all ashamed </w:t>
      </w:r>
      <w:r w:rsidRPr="006F6722">
        <w:rPr>
          <w:sz w:val="18"/>
          <w:szCs w:val="18"/>
        </w:rPr>
        <w:t>of a people </w:t>
      </w:r>
      <w:r w:rsidRPr="006F6722">
        <w:rPr>
          <w:rStyle w:val="clarity-word"/>
          <w:sz w:val="18"/>
          <w:szCs w:val="18"/>
          <w:bdr w:val="none" w:sz="0" w:space="0" w:color="auto" w:frame="1"/>
        </w:rPr>
        <w:t>that</w:t>
      </w:r>
      <w:r w:rsidRPr="006F6722">
        <w:rPr>
          <w:sz w:val="18"/>
          <w:szCs w:val="18"/>
        </w:rPr>
        <w:t> could not profit them, nor be an help nor profit, but a shame, and also a reproach.</w:t>
      </w:r>
    </w:p>
    <w:p w:rsidR="008B28C2" w:rsidRDefault="008B28C2" w:rsidP="008B28C2">
      <w:pPr>
        <w:pStyle w:val="NoSpacing"/>
        <w:ind w:left="1440"/>
        <w:rPr>
          <w:sz w:val="18"/>
          <w:szCs w:val="18"/>
        </w:rPr>
      </w:pPr>
    </w:p>
    <w:p w:rsidR="008B28C2" w:rsidRPr="006F6722" w:rsidRDefault="008B28C2" w:rsidP="008B28C2">
      <w:pPr>
        <w:pStyle w:val="NoSpacing"/>
        <w:ind w:left="1440"/>
        <w:rPr>
          <w:sz w:val="18"/>
          <w:szCs w:val="18"/>
        </w:rPr>
      </w:pPr>
      <w:r>
        <w:rPr>
          <w:sz w:val="18"/>
          <w:szCs w:val="18"/>
        </w:rPr>
        <w:t>“</w:t>
      </w:r>
      <w:r w:rsidRPr="006F6722">
        <w:rPr>
          <w:sz w:val="18"/>
          <w:szCs w:val="18"/>
        </w:rPr>
        <w:t>The </w:t>
      </w:r>
      <w:r w:rsidRPr="006F6722">
        <w:rPr>
          <w:rStyle w:val="study-note-ref"/>
          <w:sz w:val="18"/>
          <w:szCs w:val="18"/>
          <w:bdr w:val="none" w:sz="0" w:space="0" w:color="auto" w:frame="1"/>
        </w:rPr>
        <w:t>burden</w:t>
      </w:r>
      <w:r w:rsidRPr="006F6722">
        <w:rPr>
          <w:sz w:val="18"/>
          <w:szCs w:val="18"/>
        </w:rPr>
        <w:t> of the beasts of the </w:t>
      </w:r>
      <w:r w:rsidRPr="006F6722">
        <w:rPr>
          <w:rStyle w:val="study-note-ref"/>
          <w:sz w:val="18"/>
          <w:szCs w:val="18"/>
          <w:bdr w:val="none" w:sz="0" w:space="0" w:color="auto" w:frame="1"/>
        </w:rPr>
        <w:t>south</w:t>
      </w:r>
      <w:r w:rsidRPr="006F6722">
        <w:rPr>
          <w:sz w:val="18"/>
          <w:szCs w:val="18"/>
        </w:rPr>
        <w:t>: into the land of trouble and anguish, from whence </w:t>
      </w:r>
      <w:r w:rsidRPr="006F6722">
        <w:rPr>
          <w:rStyle w:val="clarity-word"/>
          <w:sz w:val="18"/>
          <w:szCs w:val="18"/>
          <w:bdr w:val="none" w:sz="0" w:space="0" w:color="auto" w:frame="1"/>
        </w:rPr>
        <w:t>come</w:t>
      </w:r>
      <w:r w:rsidRPr="006F6722">
        <w:rPr>
          <w:sz w:val="18"/>
          <w:szCs w:val="18"/>
        </w:rPr>
        <w:t> the young and old lion, the viper and fiery flying serpent, they will carry their riches upon the shoulders of young asses, and their treasures upon the bunches of camels, to a people </w:t>
      </w:r>
      <w:r w:rsidRPr="006F6722">
        <w:rPr>
          <w:rStyle w:val="clarity-word"/>
          <w:sz w:val="18"/>
          <w:szCs w:val="18"/>
          <w:bdr w:val="none" w:sz="0" w:space="0" w:color="auto" w:frame="1"/>
        </w:rPr>
        <w:t>that</w:t>
      </w:r>
      <w:r w:rsidRPr="006F6722">
        <w:rPr>
          <w:sz w:val="18"/>
          <w:szCs w:val="18"/>
        </w:rPr>
        <w:t> shall not profit </w:t>
      </w:r>
      <w:r w:rsidRPr="006F6722">
        <w:rPr>
          <w:rStyle w:val="clarity-word"/>
          <w:sz w:val="18"/>
          <w:szCs w:val="18"/>
          <w:bdr w:val="none" w:sz="0" w:space="0" w:color="auto" w:frame="1"/>
        </w:rPr>
        <w:t>them.</w:t>
      </w:r>
      <w:r>
        <w:rPr>
          <w:sz w:val="18"/>
          <w:szCs w:val="18"/>
        </w:rPr>
        <w:t xml:space="preserve"> For the Egyptians </w:t>
      </w:r>
      <w:r w:rsidRPr="006F6722">
        <w:rPr>
          <w:sz w:val="18"/>
          <w:szCs w:val="18"/>
        </w:rPr>
        <w:t>shall help in vain, and to no purpose: therefore have I cried concerning this, Their strength </w:t>
      </w:r>
      <w:r w:rsidRPr="006F6722">
        <w:rPr>
          <w:rStyle w:val="clarity-word"/>
          <w:sz w:val="18"/>
          <w:szCs w:val="18"/>
          <w:bdr w:val="none" w:sz="0" w:space="0" w:color="auto" w:frame="1"/>
        </w:rPr>
        <w:t>is</w:t>
      </w:r>
      <w:r w:rsidRPr="006F6722">
        <w:rPr>
          <w:sz w:val="18"/>
          <w:szCs w:val="18"/>
        </w:rPr>
        <w:t> to sit still.</w:t>
      </w:r>
    </w:p>
    <w:p w:rsidR="008B28C2" w:rsidRPr="006F6722" w:rsidRDefault="008B28C2" w:rsidP="008B28C2">
      <w:pPr>
        <w:pStyle w:val="NoSpacing"/>
        <w:ind w:left="1440"/>
        <w:rPr>
          <w:sz w:val="18"/>
          <w:szCs w:val="18"/>
        </w:rPr>
      </w:pPr>
      <w:r w:rsidRPr="006F6722">
        <w:rPr>
          <w:sz w:val="18"/>
          <w:szCs w:val="18"/>
        </w:rPr>
        <w:t>Now go, </w:t>
      </w:r>
      <w:r w:rsidRPr="006F6722">
        <w:rPr>
          <w:rStyle w:val="study-note-ref"/>
          <w:sz w:val="18"/>
          <w:szCs w:val="18"/>
          <w:bdr w:val="none" w:sz="0" w:space="0" w:color="auto" w:frame="1"/>
        </w:rPr>
        <w:t>write</w:t>
      </w:r>
      <w:r w:rsidRPr="006F6722">
        <w:rPr>
          <w:sz w:val="18"/>
          <w:szCs w:val="18"/>
        </w:rPr>
        <w:t> it before them in a table, and note it in a book, that it may be for the time to come forever and ever:</w:t>
      </w:r>
    </w:p>
    <w:p w:rsidR="008B28C2" w:rsidRDefault="008B28C2" w:rsidP="008B28C2">
      <w:pPr>
        <w:pStyle w:val="NoSpacing"/>
        <w:ind w:left="1440"/>
        <w:rPr>
          <w:sz w:val="18"/>
          <w:szCs w:val="18"/>
        </w:rPr>
      </w:pPr>
    </w:p>
    <w:p w:rsidR="008B28C2" w:rsidRPr="006F6722" w:rsidRDefault="008B28C2" w:rsidP="008B28C2">
      <w:pPr>
        <w:pStyle w:val="NoSpacing"/>
        <w:ind w:left="1440"/>
        <w:rPr>
          <w:sz w:val="18"/>
          <w:szCs w:val="18"/>
        </w:rPr>
      </w:pPr>
      <w:r>
        <w:rPr>
          <w:sz w:val="18"/>
          <w:szCs w:val="18"/>
        </w:rPr>
        <w:t>“</w:t>
      </w:r>
      <w:r w:rsidRPr="006F6722">
        <w:rPr>
          <w:sz w:val="18"/>
          <w:szCs w:val="18"/>
        </w:rPr>
        <w:t>That </w:t>
      </w:r>
      <w:r w:rsidRPr="006F6722">
        <w:rPr>
          <w:rStyle w:val="study-note-ref"/>
          <w:sz w:val="18"/>
          <w:szCs w:val="18"/>
          <w:bdr w:val="none" w:sz="0" w:space="0" w:color="auto" w:frame="1"/>
        </w:rPr>
        <w:t>this</w:t>
      </w:r>
      <w:r w:rsidRPr="006F6722">
        <w:rPr>
          <w:sz w:val="18"/>
          <w:szCs w:val="18"/>
        </w:rPr>
        <w:t> </w:t>
      </w:r>
      <w:r w:rsidRPr="006F6722">
        <w:rPr>
          <w:rStyle w:val="clarity-word"/>
          <w:sz w:val="18"/>
          <w:szCs w:val="18"/>
          <w:bdr w:val="none" w:sz="0" w:space="0" w:color="auto" w:frame="1"/>
        </w:rPr>
        <w:t>is</w:t>
      </w:r>
      <w:r w:rsidRPr="006F6722">
        <w:rPr>
          <w:sz w:val="18"/>
          <w:szCs w:val="18"/>
        </w:rPr>
        <w:t> a </w:t>
      </w:r>
      <w:r w:rsidRPr="006F6722">
        <w:rPr>
          <w:rStyle w:val="study-note-ref"/>
          <w:sz w:val="18"/>
          <w:szCs w:val="18"/>
          <w:bdr w:val="none" w:sz="0" w:space="0" w:color="auto" w:frame="1"/>
        </w:rPr>
        <w:t>rebellious</w:t>
      </w:r>
      <w:r w:rsidRPr="006F6722">
        <w:rPr>
          <w:sz w:val="18"/>
          <w:szCs w:val="18"/>
        </w:rPr>
        <w:t> people, lying children, children </w:t>
      </w:r>
      <w:r w:rsidRPr="006F6722">
        <w:rPr>
          <w:rStyle w:val="clarity-word"/>
          <w:sz w:val="18"/>
          <w:szCs w:val="18"/>
          <w:bdr w:val="none" w:sz="0" w:space="0" w:color="auto" w:frame="1"/>
        </w:rPr>
        <w:t>that</w:t>
      </w:r>
      <w:r w:rsidRPr="006F6722">
        <w:rPr>
          <w:sz w:val="18"/>
          <w:szCs w:val="18"/>
        </w:rPr>
        <w:t> will not hear the law of the </w:t>
      </w:r>
      <w:r w:rsidRPr="006F6722">
        <w:rPr>
          <w:rStyle w:val="small-caps"/>
          <w:sz w:val="18"/>
          <w:szCs w:val="18"/>
          <w:bdr w:val="none" w:sz="0" w:space="0" w:color="auto" w:frame="1"/>
        </w:rPr>
        <w:t>Lord</w:t>
      </w:r>
      <w:r w:rsidRPr="006F6722">
        <w:rPr>
          <w:sz w:val="18"/>
          <w:szCs w:val="18"/>
        </w:rPr>
        <w:t>:</w:t>
      </w:r>
    </w:p>
    <w:p w:rsidR="008B28C2" w:rsidRDefault="008B28C2" w:rsidP="008B28C2">
      <w:pPr>
        <w:pStyle w:val="NoSpacing"/>
        <w:ind w:left="1440"/>
        <w:rPr>
          <w:sz w:val="18"/>
          <w:szCs w:val="18"/>
        </w:rPr>
      </w:pPr>
      <w:r w:rsidRPr="006F6722">
        <w:rPr>
          <w:sz w:val="18"/>
          <w:szCs w:val="18"/>
        </w:rPr>
        <w:t>Which say to the </w:t>
      </w:r>
      <w:r w:rsidRPr="006F6722">
        <w:rPr>
          <w:rStyle w:val="study-note-ref"/>
          <w:sz w:val="18"/>
          <w:szCs w:val="18"/>
          <w:bdr w:val="none" w:sz="0" w:space="0" w:color="auto" w:frame="1"/>
        </w:rPr>
        <w:t>seers</w:t>
      </w:r>
      <w:r w:rsidRPr="006F6722">
        <w:rPr>
          <w:sz w:val="18"/>
          <w:szCs w:val="18"/>
        </w:rPr>
        <w:t>, See not; and to the prophets, Prophesy not unto us right things, speak unto us </w:t>
      </w:r>
      <w:r w:rsidRPr="006F6722">
        <w:rPr>
          <w:rStyle w:val="study-note-ref"/>
          <w:sz w:val="18"/>
          <w:szCs w:val="18"/>
          <w:bdr w:val="none" w:sz="0" w:space="0" w:color="auto" w:frame="1"/>
        </w:rPr>
        <w:t>smooth</w:t>
      </w:r>
      <w:r w:rsidRPr="006F6722">
        <w:rPr>
          <w:sz w:val="18"/>
          <w:szCs w:val="18"/>
        </w:rPr>
        <w:t> things, prophesy </w:t>
      </w:r>
      <w:r w:rsidRPr="006F6722">
        <w:rPr>
          <w:rStyle w:val="study-note-ref"/>
          <w:sz w:val="18"/>
          <w:szCs w:val="18"/>
          <w:bdr w:val="none" w:sz="0" w:space="0" w:color="auto" w:frame="1"/>
        </w:rPr>
        <w:t>deceits</w:t>
      </w:r>
      <w:r w:rsidRPr="006F6722">
        <w:rPr>
          <w:sz w:val="18"/>
          <w:szCs w:val="18"/>
        </w:rPr>
        <w:t>:</w:t>
      </w:r>
      <w:r>
        <w:rPr>
          <w:sz w:val="18"/>
          <w:szCs w:val="18"/>
        </w:rPr>
        <w:t xml:space="preserve"> </w:t>
      </w:r>
      <w:r w:rsidRPr="006F6722">
        <w:rPr>
          <w:sz w:val="18"/>
          <w:szCs w:val="18"/>
        </w:rPr>
        <w:t>Get you out of the way, turn aside out of the path, cause the Holy One of Israel to cease from before us.</w:t>
      </w:r>
      <w:r>
        <w:rPr>
          <w:sz w:val="18"/>
          <w:szCs w:val="18"/>
        </w:rPr>
        <w:t xml:space="preserve"> </w:t>
      </w:r>
      <w:r w:rsidRPr="006F6722">
        <w:rPr>
          <w:sz w:val="18"/>
          <w:szCs w:val="18"/>
        </w:rPr>
        <w:t>Wherefore thus saith the Holy One of Israel, Because ye despise this word, and trust in oppression and perverseness, and stay thereon:</w:t>
      </w:r>
      <w:r>
        <w:rPr>
          <w:sz w:val="18"/>
          <w:szCs w:val="18"/>
        </w:rPr>
        <w:t xml:space="preserve"> </w:t>
      </w:r>
      <w:r w:rsidRPr="006F6722">
        <w:rPr>
          <w:sz w:val="18"/>
          <w:szCs w:val="18"/>
        </w:rPr>
        <w:t>Therefore this iniquity shall be to you as a breach ready to fall, swelling out in a high wall, whose breaking cometh suddenly at an instant.</w:t>
      </w:r>
      <w:r>
        <w:rPr>
          <w:sz w:val="18"/>
          <w:szCs w:val="18"/>
        </w:rPr>
        <w:t xml:space="preserve"> </w:t>
      </w:r>
      <w:r w:rsidRPr="006F6722">
        <w:rPr>
          <w:sz w:val="18"/>
          <w:szCs w:val="18"/>
        </w:rPr>
        <w:t>And he shall break it as the </w:t>
      </w:r>
      <w:r w:rsidRPr="006F6722">
        <w:rPr>
          <w:rStyle w:val="study-note-ref"/>
          <w:sz w:val="18"/>
          <w:szCs w:val="18"/>
          <w:bdr w:val="none" w:sz="0" w:space="0" w:color="auto" w:frame="1"/>
        </w:rPr>
        <w:t>breaking</w:t>
      </w:r>
      <w:r w:rsidRPr="006F6722">
        <w:rPr>
          <w:sz w:val="18"/>
          <w:szCs w:val="18"/>
        </w:rPr>
        <w:t> of the potters’ vessel that is broken in pieces; he shall not spare: so that there shall not be found in the bursting of it a sherd to take fire from the hearth, or to take water </w:t>
      </w:r>
      <w:r w:rsidRPr="006F6722">
        <w:rPr>
          <w:rStyle w:val="clarity-word"/>
          <w:sz w:val="18"/>
          <w:szCs w:val="18"/>
          <w:bdr w:val="none" w:sz="0" w:space="0" w:color="auto" w:frame="1"/>
        </w:rPr>
        <w:t>withal</w:t>
      </w:r>
      <w:r w:rsidRPr="006F6722">
        <w:rPr>
          <w:sz w:val="18"/>
          <w:szCs w:val="18"/>
        </w:rPr>
        <w:t> out of the pit.</w:t>
      </w:r>
    </w:p>
    <w:p w:rsidR="008B28C2" w:rsidRPr="006F672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6F6722">
        <w:rPr>
          <w:sz w:val="18"/>
          <w:szCs w:val="18"/>
        </w:rPr>
        <w:t>Behold, the </w:t>
      </w:r>
      <w:r w:rsidRPr="006F6722">
        <w:rPr>
          <w:rStyle w:val="small-caps"/>
          <w:sz w:val="18"/>
          <w:szCs w:val="18"/>
          <w:bdr w:val="none" w:sz="0" w:space="0" w:color="auto" w:frame="1"/>
        </w:rPr>
        <w:t>Lord</w:t>
      </w:r>
      <w:r w:rsidRPr="006F6722">
        <w:rPr>
          <w:sz w:val="18"/>
          <w:szCs w:val="18"/>
        </w:rPr>
        <w:t>’s </w:t>
      </w:r>
      <w:r w:rsidRPr="006F6722">
        <w:rPr>
          <w:rStyle w:val="study-note-ref"/>
          <w:sz w:val="18"/>
          <w:szCs w:val="18"/>
          <w:bdr w:val="none" w:sz="0" w:space="0" w:color="auto" w:frame="1"/>
        </w:rPr>
        <w:t>hand</w:t>
      </w:r>
      <w:r w:rsidRPr="006F6722">
        <w:rPr>
          <w:sz w:val="18"/>
          <w:szCs w:val="18"/>
        </w:rPr>
        <w:t> is not </w:t>
      </w:r>
      <w:r w:rsidRPr="006F6722">
        <w:rPr>
          <w:rStyle w:val="study-note-ref"/>
          <w:sz w:val="18"/>
          <w:szCs w:val="18"/>
          <w:bdr w:val="none" w:sz="0" w:space="0" w:color="auto" w:frame="1"/>
        </w:rPr>
        <w:t>shortened</w:t>
      </w:r>
      <w:r w:rsidRPr="006F6722">
        <w:rPr>
          <w:sz w:val="18"/>
          <w:szCs w:val="18"/>
        </w:rPr>
        <w:t>, that it cannot save; neither his ear heavy, that it cannot </w:t>
      </w:r>
      <w:r w:rsidRPr="006F6722">
        <w:rPr>
          <w:rStyle w:val="study-note-ref"/>
          <w:sz w:val="18"/>
          <w:szCs w:val="18"/>
          <w:bdr w:val="none" w:sz="0" w:space="0" w:color="auto" w:frame="1"/>
        </w:rPr>
        <w:t>hear</w:t>
      </w:r>
      <w:r w:rsidRPr="006F6722">
        <w:rPr>
          <w:sz w:val="18"/>
          <w:szCs w:val="18"/>
        </w:rPr>
        <w:t>:</w:t>
      </w:r>
    </w:p>
    <w:p w:rsidR="008B28C2" w:rsidRPr="006F6722" w:rsidRDefault="008B28C2" w:rsidP="008B28C2">
      <w:pPr>
        <w:pStyle w:val="NoSpacing"/>
        <w:ind w:left="1440"/>
        <w:rPr>
          <w:sz w:val="18"/>
          <w:szCs w:val="18"/>
        </w:rPr>
      </w:pPr>
      <w:r w:rsidRPr="006F6722">
        <w:rPr>
          <w:sz w:val="18"/>
          <w:szCs w:val="18"/>
        </w:rPr>
        <w:t>But your iniquities have </w:t>
      </w:r>
      <w:r w:rsidRPr="006F6722">
        <w:rPr>
          <w:rStyle w:val="study-note-ref"/>
          <w:sz w:val="18"/>
          <w:szCs w:val="18"/>
          <w:bdr w:val="none" w:sz="0" w:space="0" w:color="auto" w:frame="1"/>
        </w:rPr>
        <w:t>separated</w:t>
      </w:r>
      <w:r w:rsidRPr="006F6722">
        <w:rPr>
          <w:sz w:val="18"/>
          <w:szCs w:val="18"/>
        </w:rPr>
        <w:t> between you and your God, and your </w:t>
      </w:r>
      <w:r w:rsidRPr="006F6722">
        <w:rPr>
          <w:rStyle w:val="study-note-ref"/>
          <w:sz w:val="18"/>
          <w:szCs w:val="18"/>
          <w:bdr w:val="none" w:sz="0" w:space="0" w:color="auto" w:frame="1"/>
        </w:rPr>
        <w:t>sins</w:t>
      </w:r>
      <w:r w:rsidRPr="006F6722">
        <w:rPr>
          <w:sz w:val="18"/>
          <w:szCs w:val="18"/>
        </w:rPr>
        <w:t> </w:t>
      </w:r>
      <w:r w:rsidRPr="006F6722">
        <w:rPr>
          <w:rStyle w:val="study-note-ref"/>
          <w:sz w:val="18"/>
          <w:szCs w:val="18"/>
          <w:bdr w:val="none" w:sz="0" w:space="0" w:color="auto" w:frame="1"/>
        </w:rPr>
        <w:t>have hid</w:t>
      </w:r>
      <w:r w:rsidRPr="006F6722">
        <w:rPr>
          <w:sz w:val="18"/>
          <w:szCs w:val="18"/>
        </w:rPr>
        <w:t> </w:t>
      </w:r>
      <w:r w:rsidRPr="006F6722">
        <w:rPr>
          <w:rStyle w:val="clarity-word"/>
          <w:sz w:val="18"/>
          <w:szCs w:val="18"/>
          <w:bdr w:val="none" w:sz="0" w:space="0" w:color="auto" w:frame="1"/>
        </w:rPr>
        <w:t>his</w:t>
      </w:r>
      <w:r w:rsidRPr="006F6722">
        <w:rPr>
          <w:sz w:val="18"/>
          <w:szCs w:val="18"/>
        </w:rPr>
        <w:t> face from you, that he will not </w:t>
      </w:r>
      <w:r w:rsidRPr="006F6722">
        <w:rPr>
          <w:rStyle w:val="study-note-ref"/>
          <w:sz w:val="18"/>
          <w:szCs w:val="18"/>
          <w:bdr w:val="none" w:sz="0" w:space="0" w:color="auto" w:frame="1"/>
        </w:rPr>
        <w:t>hear</w:t>
      </w:r>
      <w:r w:rsidRPr="006F6722">
        <w:rPr>
          <w:sz w:val="18"/>
          <w:szCs w:val="18"/>
        </w:rPr>
        <w:t>.</w:t>
      </w:r>
      <w:r>
        <w:rPr>
          <w:sz w:val="18"/>
          <w:szCs w:val="18"/>
        </w:rPr>
        <w:t xml:space="preserve"> </w:t>
      </w:r>
      <w:r w:rsidRPr="006F6722">
        <w:rPr>
          <w:sz w:val="18"/>
          <w:szCs w:val="18"/>
        </w:rPr>
        <w:t>For your hands are defiled with </w:t>
      </w:r>
      <w:r w:rsidRPr="006F6722">
        <w:rPr>
          <w:rStyle w:val="study-note-ref"/>
          <w:sz w:val="18"/>
          <w:szCs w:val="18"/>
          <w:bdr w:val="none" w:sz="0" w:space="0" w:color="auto" w:frame="1"/>
        </w:rPr>
        <w:t>blood</w:t>
      </w:r>
      <w:r w:rsidRPr="006F6722">
        <w:rPr>
          <w:sz w:val="18"/>
          <w:szCs w:val="18"/>
        </w:rPr>
        <w:t>, and your fingers with iniquity; your lips have spoken lies, your tongue hath muttered perverseness.</w:t>
      </w:r>
      <w:r>
        <w:rPr>
          <w:sz w:val="18"/>
          <w:szCs w:val="18"/>
        </w:rPr>
        <w:t xml:space="preserve"> </w:t>
      </w:r>
      <w:r w:rsidRPr="006F6722">
        <w:rPr>
          <w:sz w:val="18"/>
          <w:szCs w:val="18"/>
        </w:rPr>
        <w:t>None calleth for justice, nor </w:t>
      </w:r>
      <w:r w:rsidRPr="006F6722">
        <w:rPr>
          <w:rStyle w:val="clarity-word"/>
          <w:sz w:val="18"/>
          <w:szCs w:val="18"/>
          <w:bdr w:val="none" w:sz="0" w:space="0" w:color="auto" w:frame="1"/>
        </w:rPr>
        <w:t>any</w:t>
      </w:r>
      <w:r w:rsidRPr="006F6722">
        <w:rPr>
          <w:sz w:val="18"/>
          <w:szCs w:val="18"/>
        </w:rPr>
        <w:t> pleadeth for truth: they </w:t>
      </w:r>
      <w:r w:rsidRPr="006F6722">
        <w:rPr>
          <w:rStyle w:val="study-note-ref"/>
          <w:sz w:val="18"/>
          <w:szCs w:val="18"/>
          <w:bdr w:val="none" w:sz="0" w:space="0" w:color="auto" w:frame="1"/>
        </w:rPr>
        <w:t>trust</w:t>
      </w:r>
      <w:r w:rsidRPr="006F6722">
        <w:rPr>
          <w:sz w:val="18"/>
          <w:szCs w:val="18"/>
        </w:rPr>
        <w:t> in vanity, and speak lies; they conceive </w:t>
      </w:r>
      <w:r w:rsidRPr="006F6722">
        <w:rPr>
          <w:rStyle w:val="study-note-ref"/>
          <w:sz w:val="18"/>
          <w:szCs w:val="18"/>
          <w:bdr w:val="none" w:sz="0" w:space="0" w:color="auto" w:frame="1"/>
        </w:rPr>
        <w:t>mischief</w:t>
      </w:r>
      <w:r w:rsidRPr="006F6722">
        <w:rPr>
          <w:sz w:val="18"/>
          <w:szCs w:val="18"/>
        </w:rPr>
        <w:t>, and bring forth iniquity.</w:t>
      </w:r>
      <w:r>
        <w:rPr>
          <w:sz w:val="18"/>
          <w:szCs w:val="18"/>
        </w:rPr>
        <w:t xml:space="preserve"> </w:t>
      </w:r>
      <w:r w:rsidRPr="006F6722">
        <w:rPr>
          <w:sz w:val="18"/>
          <w:szCs w:val="18"/>
        </w:rPr>
        <w:t>They hatch cockatrice’ eggs, and weave the spider’s web: he that eateth of their eggs dieth, and that which is crushed breaketh out into a viper.</w:t>
      </w:r>
    </w:p>
    <w:p w:rsidR="008B28C2" w:rsidRDefault="008B28C2" w:rsidP="008B28C2">
      <w:pPr>
        <w:pStyle w:val="NoSpacing"/>
        <w:ind w:left="1440"/>
        <w:rPr>
          <w:sz w:val="18"/>
          <w:szCs w:val="18"/>
        </w:rPr>
      </w:pPr>
    </w:p>
    <w:p w:rsidR="008B28C2" w:rsidRPr="006F6722" w:rsidRDefault="008B28C2" w:rsidP="008B28C2">
      <w:pPr>
        <w:pStyle w:val="NoSpacing"/>
        <w:ind w:left="1440"/>
        <w:rPr>
          <w:sz w:val="18"/>
          <w:szCs w:val="18"/>
        </w:rPr>
      </w:pPr>
      <w:r>
        <w:rPr>
          <w:sz w:val="18"/>
          <w:szCs w:val="18"/>
        </w:rPr>
        <w:t>“</w:t>
      </w:r>
      <w:r w:rsidRPr="006F6722">
        <w:rPr>
          <w:sz w:val="18"/>
          <w:szCs w:val="18"/>
        </w:rPr>
        <w:t>Their webs shall not become garments, neither shall they cover themselves with their works: their works </w:t>
      </w:r>
      <w:r w:rsidRPr="006F6722">
        <w:rPr>
          <w:rStyle w:val="clarity-word"/>
          <w:sz w:val="18"/>
          <w:szCs w:val="18"/>
          <w:bdr w:val="none" w:sz="0" w:space="0" w:color="auto" w:frame="1"/>
        </w:rPr>
        <w:t>are</w:t>
      </w:r>
      <w:r w:rsidRPr="006F6722">
        <w:rPr>
          <w:sz w:val="18"/>
          <w:szCs w:val="18"/>
        </w:rPr>
        <w:t> works of iniquity, and the act of violence </w:t>
      </w:r>
      <w:r w:rsidRPr="006F6722">
        <w:rPr>
          <w:rStyle w:val="clarity-word"/>
          <w:sz w:val="18"/>
          <w:szCs w:val="18"/>
          <w:bdr w:val="none" w:sz="0" w:space="0" w:color="auto" w:frame="1"/>
        </w:rPr>
        <w:t>is</w:t>
      </w:r>
      <w:r w:rsidRPr="006F6722">
        <w:rPr>
          <w:sz w:val="18"/>
          <w:szCs w:val="18"/>
        </w:rPr>
        <w:t> in their hands.</w:t>
      </w:r>
      <w:r>
        <w:rPr>
          <w:sz w:val="18"/>
          <w:szCs w:val="18"/>
        </w:rPr>
        <w:t xml:space="preserve"> </w:t>
      </w:r>
      <w:r w:rsidRPr="006F6722">
        <w:rPr>
          <w:sz w:val="18"/>
          <w:szCs w:val="18"/>
        </w:rPr>
        <w:t>Their feet </w:t>
      </w:r>
      <w:r w:rsidRPr="006F6722">
        <w:rPr>
          <w:rStyle w:val="study-note-ref"/>
          <w:sz w:val="18"/>
          <w:szCs w:val="18"/>
          <w:bdr w:val="none" w:sz="0" w:space="0" w:color="auto" w:frame="1"/>
        </w:rPr>
        <w:t>run</w:t>
      </w:r>
      <w:r w:rsidRPr="006F6722">
        <w:rPr>
          <w:sz w:val="18"/>
          <w:szCs w:val="18"/>
        </w:rPr>
        <w:t> to </w:t>
      </w:r>
      <w:r w:rsidRPr="006F6722">
        <w:rPr>
          <w:rStyle w:val="study-note-ref"/>
          <w:sz w:val="18"/>
          <w:szCs w:val="18"/>
          <w:bdr w:val="none" w:sz="0" w:space="0" w:color="auto" w:frame="1"/>
        </w:rPr>
        <w:t>evil</w:t>
      </w:r>
      <w:r w:rsidRPr="006F6722">
        <w:rPr>
          <w:sz w:val="18"/>
          <w:szCs w:val="18"/>
        </w:rPr>
        <w:t>, and they make </w:t>
      </w:r>
      <w:r w:rsidRPr="006F6722">
        <w:rPr>
          <w:rStyle w:val="study-note-ref"/>
          <w:sz w:val="18"/>
          <w:szCs w:val="18"/>
          <w:bdr w:val="none" w:sz="0" w:space="0" w:color="auto" w:frame="1"/>
        </w:rPr>
        <w:t>haste</w:t>
      </w:r>
      <w:r w:rsidRPr="006F6722">
        <w:rPr>
          <w:sz w:val="18"/>
          <w:szCs w:val="18"/>
        </w:rPr>
        <w:t> to </w:t>
      </w:r>
      <w:r w:rsidRPr="006F6722">
        <w:rPr>
          <w:rStyle w:val="study-note-ref"/>
          <w:sz w:val="18"/>
          <w:szCs w:val="18"/>
          <w:bdr w:val="none" w:sz="0" w:space="0" w:color="auto" w:frame="1"/>
        </w:rPr>
        <w:t>shed</w:t>
      </w:r>
      <w:r w:rsidRPr="006F6722">
        <w:rPr>
          <w:sz w:val="18"/>
          <w:szCs w:val="18"/>
        </w:rPr>
        <w:t> innocent blood: their thoughts </w:t>
      </w:r>
      <w:r w:rsidRPr="006F6722">
        <w:rPr>
          <w:rStyle w:val="clarity-word"/>
          <w:sz w:val="18"/>
          <w:szCs w:val="18"/>
          <w:bdr w:val="none" w:sz="0" w:space="0" w:color="auto" w:frame="1"/>
        </w:rPr>
        <w:t>are</w:t>
      </w:r>
      <w:r w:rsidRPr="006F6722">
        <w:rPr>
          <w:sz w:val="18"/>
          <w:szCs w:val="18"/>
        </w:rPr>
        <w:t> thoughts of iniquity; wasting and destruction </w:t>
      </w:r>
      <w:r w:rsidRPr="006F6722">
        <w:rPr>
          <w:rStyle w:val="clarity-word"/>
          <w:sz w:val="18"/>
          <w:szCs w:val="18"/>
          <w:bdr w:val="none" w:sz="0" w:space="0" w:color="auto" w:frame="1"/>
        </w:rPr>
        <w:t>are</w:t>
      </w:r>
      <w:r w:rsidRPr="006F6722">
        <w:rPr>
          <w:sz w:val="18"/>
          <w:szCs w:val="18"/>
        </w:rPr>
        <w:t> in their paths.</w:t>
      </w:r>
      <w:r>
        <w:rPr>
          <w:sz w:val="18"/>
          <w:szCs w:val="18"/>
        </w:rPr>
        <w:t xml:space="preserve"> T</w:t>
      </w:r>
      <w:r w:rsidRPr="006F6722">
        <w:rPr>
          <w:sz w:val="18"/>
          <w:szCs w:val="18"/>
        </w:rPr>
        <w:t>he way of </w:t>
      </w:r>
      <w:r w:rsidRPr="006F6722">
        <w:rPr>
          <w:rStyle w:val="study-note-ref"/>
          <w:sz w:val="18"/>
          <w:szCs w:val="18"/>
          <w:bdr w:val="none" w:sz="0" w:space="0" w:color="auto" w:frame="1"/>
        </w:rPr>
        <w:t>peace</w:t>
      </w:r>
      <w:r w:rsidRPr="006F6722">
        <w:rPr>
          <w:sz w:val="18"/>
          <w:szCs w:val="18"/>
        </w:rPr>
        <w:t> they know not; and </w:t>
      </w:r>
      <w:r w:rsidRPr="006F6722">
        <w:rPr>
          <w:rStyle w:val="clarity-word"/>
          <w:sz w:val="18"/>
          <w:szCs w:val="18"/>
          <w:bdr w:val="none" w:sz="0" w:space="0" w:color="auto" w:frame="1"/>
        </w:rPr>
        <w:t>there is</w:t>
      </w:r>
      <w:r w:rsidRPr="006F6722">
        <w:rPr>
          <w:sz w:val="18"/>
          <w:szCs w:val="18"/>
        </w:rPr>
        <w:t> no </w:t>
      </w:r>
      <w:r w:rsidRPr="006F6722">
        <w:rPr>
          <w:rStyle w:val="study-note-ref"/>
          <w:sz w:val="18"/>
          <w:szCs w:val="18"/>
          <w:bdr w:val="none" w:sz="0" w:space="0" w:color="auto" w:frame="1"/>
        </w:rPr>
        <w:t>judgment</w:t>
      </w:r>
      <w:r w:rsidRPr="006F6722">
        <w:rPr>
          <w:sz w:val="18"/>
          <w:szCs w:val="18"/>
        </w:rPr>
        <w:t> in their goings: they have made them </w:t>
      </w:r>
      <w:r w:rsidRPr="006F6722">
        <w:rPr>
          <w:rStyle w:val="study-note-ref"/>
          <w:sz w:val="18"/>
          <w:szCs w:val="18"/>
          <w:bdr w:val="none" w:sz="0" w:space="0" w:color="auto" w:frame="1"/>
        </w:rPr>
        <w:t>crooked</w:t>
      </w:r>
      <w:r w:rsidRPr="006F6722">
        <w:rPr>
          <w:sz w:val="18"/>
          <w:szCs w:val="18"/>
        </w:rPr>
        <w:t> paths: whosoever goeth therein shall not know peace.</w:t>
      </w:r>
      <w:r>
        <w:rPr>
          <w:sz w:val="18"/>
          <w:szCs w:val="18"/>
        </w:rPr>
        <w:t xml:space="preserve"> </w:t>
      </w:r>
      <w:r w:rsidRPr="006F6722">
        <w:rPr>
          <w:sz w:val="18"/>
          <w:szCs w:val="18"/>
        </w:rPr>
        <w:t>Therefore is judgment far from us, neither doth </w:t>
      </w:r>
      <w:r w:rsidRPr="006F6722">
        <w:rPr>
          <w:rStyle w:val="study-note-ref"/>
          <w:sz w:val="18"/>
          <w:szCs w:val="18"/>
          <w:bdr w:val="none" w:sz="0" w:space="0" w:color="auto" w:frame="1"/>
        </w:rPr>
        <w:t>justice</w:t>
      </w:r>
      <w:r w:rsidRPr="006F6722">
        <w:rPr>
          <w:sz w:val="18"/>
          <w:szCs w:val="18"/>
        </w:rPr>
        <w:t> overtake us: we wait for </w:t>
      </w:r>
      <w:r w:rsidRPr="006F6722">
        <w:rPr>
          <w:rStyle w:val="study-note-ref"/>
          <w:sz w:val="18"/>
          <w:szCs w:val="18"/>
          <w:bdr w:val="none" w:sz="0" w:space="0" w:color="auto" w:frame="1"/>
        </w:rPr>
        <w:t>light</w:t>
      </w:r>
      <w:r w:rsidRPr="006F6722">
        <w:rPr>
          <w:sz w:val="18"/>
          <w:szCs w:val="18"/>
        </w:rPr>
        <w:t>, but behold obscurity; for brightness, </w:t>
      </w:r>
      <w:r w:rsidRPr="006F6722">
        <w:rPr>
          <w:rStyle w:val="clarity-word"/>
          <w:sz w:val="18"/>
          <w:szCs w:val="18"/>
          <w:bdr w:val="none" w:sz="0" w:space="0" w:color="auto" w:frame="1"/>
        </w:rPr>
        <w:t>but</w:t>
      </w:r>
      <w:r w:rsidRPr="006F6722">
        <w:rPr>
          <w:sz w:val="18"/>
          <w:szCs w:val="18"/>
        </w:rPr>
        <w:t> we </w:t>
      </w:r>
      <w:r w:rsidRPr="006F6722">
        <w:rPr>
          <w:rStyle w:val="study-note-ref"/>
          <w:sz w:val="18"/>
          <w:szCs w:val="18"/>
          <w:bdr w:val="none" w:sz="0" w:space="0" w:color="auto" w:frame="1"/>
        </w:rPr>
        <w:t>walk</w:t>
      </w:r>
      <w:r w:rsidRPr="006F6722">
        <w:rPr>
          <w:sz w:val="18"/>
          <w:szCs w:val="18"/>
        </w:rPr>
        <w:t> in darkness.</w:t>
      </w:r>
    </w:p>
    <w:p w:rsidR="008B28C2" w:rsidRDefault="008B28C2" w:rsidP="008B28C2">
      <w:pPr>
        <w:pStyle w:val="NoSpacing"/>
        <w:ind w:left="1440"/>
        <w:rPr>
          <w:sz w:val="18"/>
          <w:szCs w:val="18"/>
        </w:rPr>
      </w:pPr>
    </w:p>
    <w:p w:rsidR="008B28C2" w:rsidRPr="006F6722" w:rsidRDefault="008B28C2" w:rsidP="008B28C2">
      <w:pPr>
        <w:pStyle w:val="NoSpacing"/>
        <w:ind w:left="1440"/>
        <w:rPr>
          <w:sz w:val="18"/>
          <w:szCs w:val="18"/>
        </w:rPr>
      </w:pPr>
      <w:r>
        <w:rPr>
          <w:sz w:val="18"/>
          <w:szCs w:val="18"/>
        </w:rPr>
        <w:t>“</w:t>
      </w:r>
      <w:r w:rsidRPr="006F6722">
        <w:rPr>
          <w:sz w:val="18"/>
          <w:szCs w:val="18"/>
        </w:rPr>
        <w:t>We </w:t>
      </w:r>
      <w:r w:rsidRPr="006F6722">
        <w:rPr>
          <w:rStyle w:val="study-note-ref"/>
          <w:sz w:val="18"/>
          <w:szCs w:val="18"/>
          <w:bdr w:val="none" w:sz="0" w:space="0" w:color="auto" w:frame="1"/>
        </w:rPr>
        <w:t>grope</w:t>
      </w:r>
      <w:r w:rsidRPr="006F6722">
        <w:rPr>
          <w:sz w:val="18"/>
          <w:szCs w:val="18"/>
        </w:rPr>
        <w:t> for the wall like the blind, and we grope as if </w:t>
      </w:r>
      <w:r w:rsidRPr="006F6722">
        <w:rPr>
          <w:rStyle w:val="clarity-word"/>
          <w:sz w:val="18"/>
          <w:szCs w:val="18"/>
          <w:bdr w:val="none" w:sz="0" w:space="0" w:color="auto" w:frame="1"/>
        </w:rPr>
        <w:t>we had</w:t>
      </w:r>
      <w:r w:rsidRPr="006F6722">
        <w:rPr>
          <w:sz w:val="18"/>
          <w:szCs w:val="18"/>
        </w:rPr>
        <w:t> no eyes: we stumble at noonday as in the night; </w:t>
      </w:r>
      <w:r w:rsidRPr="006F6722">
        <w:rPr>
          <w:rStyle w:val="clarity-word"/>
          <w:sz w:val="18"/>
          <w:szCs w:val="18"/>
          <w:bdr w:val="none" w:sz="0" w:space="0" w:color="auto" w:frame="1"/>
        </w:rPr>
        <w:t>we are</w:t>
      </w:r>
      <w:r w:rsidRPr="006F6722">
        <w:rPr>
          <w:sz w:val="18"/>
          <w:szCs w:val="18"/>
        </w:rPr>
        <w:t> in desolate places as dead </w:t>
      </w:r>
      <w:r w:rsidRPr="006F6722">
        <w:rPr>
          <w:rStyle w:val="clarity-word"/>
          <w:sz w:val="18"/>
          <w:szCs w:val="18"/>
          <w:bdr w:val="none" w:sz="0" w:space="0" w:color="auto" w:frame="1"/>
        </w:rPr>
        <w:t>men.</w:t>
      </w:r>
      <w:r>
        <w:rPr>
          <w:sz w:val="18"/>
          <w:szCs w:val="18"/>
        </w:rPr>
        <w:t xml:space="preserve"> </w:t>
      </w:r>
      <w:r w:rsidRPr="006F6722">
        <w:rPr>
          <w:sz w:val="18"/>
          <w:szCs w:val="18"/>
        </w:rPr>
        <w:t>We roar all like bears, and mourn sore like doves: we look for judgment, but </w:t>
      </w:r>
      <w:r w:rsidRPr="006F6722">
        <w:rPr>
          <w:rStyle w:val="clarity-word"/>
          <w:sz w:val="18"/>
          <w:szCs w:val="18"/>
          <w:bdr w:val="none" w:sz="0" w:space="0" w:color="auto" w:frame="1"/>
        </w:rPr>
        <w:t>there is</w:t>
      </w:r>
      <w:r w:rsidRPr="006F6722">
        <w:rPr>
          <w:sz w:val="18"/>
          <w:szCs w:val="18"/>
        </w:rPr>
        <w:t> none; for salvation, </w:t>
      </w:r>
      <w:r w:rsidRPr="006F6722">
        <w:rPr>
          <w:rStyle w:val="clarity-word"/>
          <w:sz w:val="18"/>
          <w:szCs w:val="18"/>
          <w:bdr w:val="none" w:sz="0" w:space="0" w:color="auto" w:frame="1"/>
        </w:rPr>
        <w:t>but</w:t>
      </w:r>
      <w:r w:rsidRPr="006F6722">
        <w:rPr>
          <w:sz w:val="18"/>
          <w:szCs w:val="18"/>
        </w:rPr>
        <w:t> it is far off from us.</w:t>
      </w:r>
      <w:r>
        <w:rPr>
          <w:sz w:val="18"/>
          <w:szCs w:val="18"/>
        </w:rPr>
        <w:t xml:space="preserve"> </w:t>
      </w:r>
      <w:r w:rsidRPr="006F6722">
        <w:rPr>
          <w:sz w:val="18"/>
          <w:szCs w:val="18"/>
        </w:rPr>
        <w:t>For our transgressions are multiplied before thee, and our sins </w:t>
      </w:r>
      <w:r w:rsidRPr="006F6722">
        <w:rPr>
          <w:rStyle w:val="study-note-ref"/>
          <w:sz w:val="18"/>
          <w:szCs w:val="18"/>
          <w:bdr w:val="none" w:sz="0" w:space="0" w:color="auto" w:frame="1"/>
        </w:rPr>
        <w:t>testify</w:t>
      </w:r>
      <w:r w:rsidRPr="006F6722">
        <w:rPr>
          <w:sz w:val="18"/>
          <w:szCs w:val="18"/>
        </w:rPr>
        <w:t> against us: for our transgressions </w:t>
      </w:r>
      <w:r w:rsidRPr="006F6722">
        <w:rPr>
          <w:rStyle w:val="clarity-word"/>
          <w:sz w:val="18"/>
          <w:szCs w:val="18"/>
          <w:bdr w:val="none" w:sz="0" w:space="0" w:color="auto" w:frame="1"/>
        </w:rPr>
        <w:t>are</w:t>
      </w:r>
      <w:r w:rsidRPr="006F6722">
        <w:rPr>
          <w:sz w:val="18"/>
          <w:szCs w:val="18"/>
        </w:rPr>
        <w:t> with us; and </w:t>
      </w:r>
      <w:r w:rsidRPr="006F6722">
        <w:rPr>
          <w:rStyle w:val="clarity-word"/>
          <w:sz w:val="18"/>
          <w:szCs w:val="18"/>
          <w:bdr w:val="none" w:sz="0" w:space="0" w:color="auto" w:frame="1"/>
        </w:rPr>
        <w:t>as for</w:t>
      </w:r>
      <w:r w:rsidRPr="006F6722">
        <w:rPr>
          <w:sz w:val="18"/>
          <w:szCs w:val="18"/>
        </w:rPr>
        <w:t> our iniquities, we </w:t>
      </w:r>
      <w:r w:rsidRPr="006F6722">
        <w:rPr>
          <w:rStyle w:val="study-note-ref"/>
          <w:sz w:val="18"/>
          <w:szCs w:val="18"/>
          <w:bdr w:val="none" w:sz="0" w:space="0" w:color="auto" w:frame="1"/>
        </w:rPr>
        <w:t>know</w:t>
      </w:r>
      <w:r w:rsidRPr="006F6722">
        <w:rPr>
          <w:sz w:val="18"/>
          <w:szCs w:val="18"/>
        </w:rPr>
        <w:t> them;</w:t>
      </w:r>
      <w:r>
        <w:rPr>
          <w:sz w:val="18"/>
          <w:szCs w:val="18"/>
        </w:rPr>
        <w:t xml:space="preserve"> </w:t>
      </w:r>
      <w:r w:rsidRPr="006F6722">
        <w:rPr>
          <w:sz w:val="18"/>
          <w:szCs w:val="18"/>
        </w:rPr>
        <w:t>In transgressing and lying against the </w:t>
      </w:r>
      <w:r w:rsidRPr="006F6722">
        <w:rPr>
          <w:rStyle w:val="small-caps"/>
          <w:sz w:val="18"/>
          <w:szCs w:val="18"/>
          <w:bdr w:val="none" w:sz="0" w:space="0" w:color="auto" w:frame="1"/>
        </w:rPr>
        <w:t>Lord</w:t>
      </w:r>
      <w:r w:rsidRPr="006F6722">
        <w:rPr>
          <w:sz w:val="18"/>
          <w:szCs w:val="18"/>
        </w:rPr>
        <w:t>, and departing away from our God, speaking oppression and revolt, conceiving and uttering from the heart words of falsehood.</w:t>
      </w:r>
      <w:r>
        <w:rPr>
          <w:sz w:val="18"/>
          <w:szCs w:val="18"/>
        </w:rPr>
        <w:t xml:space="preserve"> </w:t>
      </w:r>
      <w:r w:rsidRPr="006F6722">
        <w:rPr>
          <w:sz w:val="18"/>
          <w:szCs w:val="18"/>
        </w:rPr>
        <w:t>And judgment is turned away backward, and justice standeth afar off: for truth is fallen in the street, and </w:t>
      </w:r>
      <w:r w:rsidRPr="006F6722">
        <w:rPr>
          <w:rStyle w:val="study-note-ref"/>
          <w:sz w:val="18"/>
          <w:szCs w:val="18"/>
          <w:bdr w:val="none" w:sz="0" w:space="0" w:color="auto" w:frame="1"/>
        </w:rPr>
        <w:t>equity</w:t>
      </w:r>
      <w:r w:rsidRPr="006F6722">
        <w:rPr>
          <w:sz w:val="18"/>
          <w:szCs w:val="18"/>
        </w:rPr>
        <w:t> cannot enter.</w:t>
      </w:r>
    </w:p>
    <w:p w:rsidR="008B28C2" w:rsidRDefault="008B28C2" w:rsidP="008B28C2">
      <w:pPr>
        <w:pStyle w:val="NoSpacing"/>
        <w:ind w:left="1440"/>
        <w:rPr>
          <w:sz w:val="18"/>
          <w:szCs w:val="18"/>
        </w:rPr>
      </w:pPr>
      <w:r w:rsidRPr="006F6722">
        <w:rPr>
          <w:sz w:val="18"/>
          <w:szCs w:val="18"/>
        </w:rPr>
        <w:lastRenderedPageBreak/>
        <w:t>Yea, truth faileth; and he </w:t>
      </w:r>
      <w:r w:rsidRPr="006F6722">
        <w:rPr>
          <w:rStyle w:val="clarity-word"/>
          <w:sz w:val="18"/>
          <w:szCs w:val="18"/>
          <w:bdr w:val="none" w:sz="0" w:space="0" w:color="auto" w:frame="1"/>
        </w:rPr>
        <w:t>that</w:t>
      </w:r>
      <w:r w:rsidRPr="006F6722">
        <w:rPr>
          <w:sz w:val="18"/>
          <w:szCs w:val="18"/>
        </w:rPr>
        <w:t> departeth from evil maketh himself a prey: and the </w:t>
      </w:r>
      <w:r w:rsidRPr="006F6722">
        <w:rPr>
          <w:rStyle w:val="small-caps"/>
          <w:sz w:val="18"/>
          <w:szCs w:val="18"/>
          <w:bdr w:val="none" w:sz="0" w:space="0" w:color="auto" w:frame="1"/>
        </w:rPr>
        <w:t>Lord</w:t>
      </w:r>
      <w:r w:rsidRPr="006F6722">
        <w:rPr>
          <w:sz w:val="18"/>
          <w:szCs w:val="18"/>
        </w:rPr>
        <w:t> saw </w:t>
      </w:r>
      <w:r w:rsidRPr="006F6722">
        <w:rPr>
          <w:rStyle w:val="clarity-word"/>
          <w:sz w:val="18"/>
          <w:szCs w:val="18"/>
          <w:bdr w:val="none" w:sz="0" w:space="0" w:color="auto" w:frame="1"/>
        </w:rPr>
        <w:t>it,</w:t>
      </w:r>
      <w:r w:rsidRPr="006F6722">
        <w:rPr>
          <w:sz w:val="18"/>
          <w:szCs w:val="18"/>
        </w:rPr>
        <w:t> and it displeased him that </w:t>
      </w:r>
      <w:r w:rsidRPr="006F6722">
        <w:rPr>
          <w:rStyle w:val="clarity-word"/>
          <w:sz w:val="18"/>
          <w:szCs w:val="18"/>
          <w:bdr w:val="none" w:sz="0" w:space="0" w:color="auto" w:frame="1"/>
        </w:rPr>
        <w:t>there was</w:t>
      </w:r>
      <w:r w:rsidRPr="006F6722">
        <w:rPr>
          <w:sz w:val="18"/>
          <w:szCs w:val="18"/>
        </w:rPr>
        <w:t> no judgment.</w:t>
      </w:r>
    </w:p>
    <w:p w:rsidR="008B28C2" w:rsidRPr="006F6722" w:rsidRDefault="008B28C2" w:rsidP="008B28C2">
      <w:pPr>
        <w:pStyle w:val="NoSpacing"/>
        <w:ind w:left="1440"/>
        <w:rPr>
          <w:sz w:val="18"/>
          <w:szCs w:val="18"/>
        </w:rPr>
      </w:pPr>
    </w:p>
    <w:p w:rsidR="008B28C2" w:rsidRPr="006F6722" w:rsidRDefault="008B28C2" w:rsidP="008B28C2">
      <w:pPr>
        <w:pStyle w:val="NoSpacing"/>
        <w:ind w:left="1440"/>
        <w:rPr>
          <w:sz w:val="18"/>
          <w:szCs w:val="18"/>
        </w:rPr>
      </w:pPr>
      <w:r>
        <w:rPr>
          <w:sz w:val="18"/>
          <w:szCs w:val="18"/>
        </w:rPr>
        <w:t>“</w:t>
      </w:r>
      <w:r w:rsidRPr="006F6722">
        <w:rPr>
          <w:sz w:val="18"/>
          <w:szCs w:val="18"/>
        </w:rPr>
        <w:t>I am </w:t>
      </w:r>
      <w:r w:rsidRPr="006F6722">
        <w:rPr>
          <w:rStyle w:val="study-note-ref"/>
          <w:sz w:val="18"/>
          <w:szCs w:val="18"/>
          <w:bdr w:val="none" w:sz="0" w:space="0" w:color="auto" w:frame="1"/>
        </w:rPr>
        <w:t>sought</w:t>
      </w:r>
      <w:r w:rsidRPr="006F6722">
        <w:rPr>
          <w:sz w:val="18"/>
          <w:szCs w:val="18"/>
        </w:rPr>
        <w:t> of </w:t>
      </w:r>
      <w:r w:rsidRPr="006F6722">
        <w:rPr>
          <w:rStyle w:val="clarity-word"/>
          <w:sz w:val="18"/>
          <w:szCs w:val="18"/>
          <w:bdr w:val="none" w:sz="0" w:space="0" w:color="auto" w:frame="1"/>
        </w:rPr>
        <w:t>them that</w:t>
      </w:r>
      <w:r w:rsidRPr="006F6722">
        <w:rPr>
          <w:sz w:val="18"/>
          <w:szCs w:val="18"/>
        </w:rPr>
        <w:t> asked not </w:t>
      </w:r>
      <w:r w:rsidRPr="006F6722">
        <w:rPr>
          <w:rStyle w:val="clarity-word"/>
          <w:sz w:val="18"/>
          <w:szCs w:val="18"/>
          <w:bdr w:val="none" w:sz="0" w:space="0" w:color="auto" w:frame="1"/>
        </w:rPr>
        <w:t>for me;</w:t>
      </w:r>
      <w:r w:rsidRPr="006F6722">
        <w:rPr>
          <w:sz w:val="18"/>
          <w:szCs w:val="18"/>
        </w:rPr>
        <w:t> I am found of </w:t>
      </w:r>
      <w:r w:rsidRPr="006F6722">
        <w:rPr>
          <w:rStyle w:val="clarity-word"/>
          <w:sz w:val="18"/>
          <w:szCs w:val="18"/>
          <w:bdr w:val="none" w:sz="0" w:space="0" w:color="auto" w:frame="1"/>
        </w:rPr>
        <w:t>them that</w:t>
      </w:r>
      <w:r w:rsidRPr="006F6722">
        <w:rPr>
          <w:sz w:val="18"/>
          <w:szCs w:val="18"/>
        </w:rPr>
        <w:t> sought me not: I said, Behold me, behold me, unto a nation </w:t>
      </w:r>
      <w:r w:rsidRPr="006F6722">
        <w:rPr>
          <w:rStyle w:val="clarity-word"/>
          <w:sz w:val="18"/>
          <w:szCs w:val="18"/>
          <w:bdr w:val="none" w:sz="0" w:space="0" w:color="auto" w:frame="1"/>
        </w:rPr>
        <w:t>that</w:t>
      </w:r>
      <w:r w:rsidRPr="006F6722">
        <w:rPr>
          <w:sz w:val="18"/>
          <w:szCs w:val="18"/>
        </w:rPr>
        <w:t> was not called by my </w:t>
      </w:r>
      <w:r w:rsidRPr="006F6722">
        <w:rPr>
          <w:rStyle w:val="study-note-ref"/>
          <w:sz w:val="18"/>
          <w:szCs w:val="18"/>
          <w:bdr w:val="none" w:sz="0" w:space="0" w:color="auto" w:frame="1"/>
        </w:rPr>
        <w:t>name</w:t>
      </w:r>
      <w:r w:rsidRPr="006F6722">
        <w:rPr>
          <w:sz w:val="18"/>
          <w:szCs w:val="18"/>
        </w:rPr>
        <w:t>.</w:t>
      </w:r>
      <w:r>
        <w:rPr>
          <w:sz w:val="18"/>
          <w:szCs w:val="18"/>
        </w:rPr>
        <w:t xml:space="preserve"> </w:t>
      </w:r>
      <w:r w:rsidRPr="006F6722">
        <w:rPr>
          <w:sz w:val="18"/>
          <w:szCs w:val="18"/>
        </w:rPr>
        <w:t>I have spread out my hands all the day unto a </w:t>
      </w:r>
      <w:r w:rsidRPr="006F6722">
        <w:rPr>
          <w:rStyle w:val="study-note-ref"/>
          <w:sz w:val="18"/>
          <w:szCs w:val="18"/>
          <w:bdr w:val="none" w:sz="0" w:space="0" w:color="auto" w:frame="1"/>
        </w:rPr>
        <w:t>rebellious</w:t>
      </w:r>
      <w:r w:rsidRPr="006F6722">
        <w:rPr>
          <w:sz w:val="18"/>
          <w:szCs w:val="18"/>
        </w:rPr>
        <w:t> people, which walketh in a way </w:t>
      </w:r>
      <w:r w:rsidRPr="006F6722">
        <w:rPr>
          <w:rStyle w:val="clarity-word"/>
          <w:sz w:val="18"/>
          <w:szCs w:val="18"/>
          <w:bdr w:val="none" w:sz="0" w:space="0" w:color="auto" w:frame="1"/>
        </w:rPr>
        <w:t>that was</w:t>
      </w:r>
      <w:r w:rsidRPr="006F6722">
        <w:rPr>
          <w:sz w:val="18"/>
          <w:szCs w:val="18"/>
        </w:rPr>
        <w:t> not good, after their own thoughts;</w:t>
      </w:r>
      <w:r>
        <w:rPr>
          <w:sz w:val="18"/>
          <w:szCs w:val="18"/>
        </w:rPr>
        <w:t xml:space="preserve"> </w:t>
      </w:r>
      <w:r w:rsidRPr="006F6722">
        <w:rPr>
          <w:sz w:val="18"/>
          <w:szCs w:val="18"/>
        </w:rPr>
        <w:t>A people that provoketh me to </w:t>
      </w:r>
      <w:r w:rsidRPr="006F6722">
        <w:rPr>
          <w:rStyle w:val="study-note-ref"/>
          <w:sz w:val="18"/>
          <w:szCs w:val="18"/>
          <w:bdr w:val="none" w:sz="0" w:space="0" w:color="auto" w:frame="1"/>
        </w:rPr>
        <w:t>anger</w:t>
      </w:r>
      <w:r w:rsidRPr="006F6722">
        <w:rPr>
          <w:sz w:val="18"/>
          <w:szCs w:val="18"/>
        </w:rPr>
        <w:t> continually to my face; that sacrificeth in gardens, and burneth incense upon altars of </w:t>
      </w:r>
      <w:r w:rsidRPr="006F6722">
        <w:rPr>
          <w:rStyle w:val="study-note-ref"/>
          <w:sz w:val="18"/>
          <w:szCs w:val="18"/>
          <w:bdr w:val="none" w:sz="0" w:space="0" w:color="auto" w:frame="1"/>
        </w:rPr>
        <w:t>brick</w:t>
      </w:r>
      <w:r w:rsidRPr="006F6722">
        <w:rPr>
          <w:sz w:val="18"/>
          <w:szCs w:val="18"/>
        </w:rPr>
        <w:t>;</w:t>
      </w:r>
      <w:r>
        <w:rPr>
          <w:sz w:val="18"/>
          <w:szCs w:val="18"/>
        </w:rPr>
        <w:t xml:space="preserve"> </w:t>
      </w:r>
      <w:r w:rsidRPr="006F6722">
        <w:rPr>
          <w:rStyle w:val="study-note-ref"/>
          <w:sz w:val="18"/>
          <w:szCs w:val="18"/>
          <w:bdr w:val="none" w:sz="0" w:space="0" w:color="auto" w:frame="1"/>
        </w:rPr>
        <w:t>Which remain</w:t>
      </w:r>
      <w:r w:rsidRPr="006F6722">
        <w:rPr>
          <w:sz w:val="18"/>
          <w:szCs w:val="18"/>
        </w:rPr>
        <w:t> among the graves, and lodge in the monuments, which eat swine’s flesh, and broth of abominable </w:t>
      </w:r>
      <w:r w:rsidRPr="006F6722">
        <w:rPr>
          <w:rStyle w:val="clarity-word"/>
          <w:sz w:val="18"/>
          <w:szCs w:val="18"/>
          <w:bdr w:val="none" w:sz="0" w:space="0" w:color="auto" w:frame="1"/>
        </w:rPr>
        <w:t>things is in</w:t>
      </w:r>
      <w:r w:rsidRPr="006F6722">
        <w:rPr>
          <w:sz w:val="18"/>
          <w:szCs w:val="18"/>
        </w:rPr>
        <w:t> their vessels;</w:t>
      </w:r>
    </w:p>
    <w:p w:rsidR="008B28C2" w:rsidRDefault="008B28C2" w:rsidP="008B28C2">
      <w:pPr>
        <w:pStyle w:val="NoSpacing"/>
        <w:ind w:left="1440"/>
        <w:rPr>
          <w:sz w:val="18"/>
          <w:szCs w:val="18"/>
        </w:rPr>
      </w:pPr>
    </w:p>
    <w:p w:rsidR="008B28C2" w:rsidRPr="006F6722" w:rsidRDefault="008B28C2" w:rsidP="008B28C2">
      <w:pPr>
        <w:pStyle w:val="NoSpacing"/>
        <w:ind w:left="1440"/>
        <w:rPr>
          <w:sz w:val="18"/>
          <w:szCs w:val="18"/>
        </w:rPr>
      </w:pPr>
      <w:r>
        <w:rPr>
          <w:sz w:val="18"/>
          <w:szCs w:val="18"/>
        </w:rPr>
        <w:t>“</w:t>
      </w:r>
      <w:r w:rsidRPr="006F6722">
        <w:rPr>
          <w:sz w:val="18"/>
          <w:szCs w:val="18"/>
        </w:rPr>
        <w:t>Which say, Stand by thyself, come not near to me; for I am </w:t>
      </w:r>
      <w:r w:rsidRPr="006F6722">
        <w:rPr>
          <w:rStyle w:val="study-note-ref"/>
          <w:sz w:val="18"/>
          <w:szCs w:val="18"/>
          <w:bdr w:val="none" w:sz="0" w:space="0" w:color="auto" w:frame="1"/>
        </w:rPr>
        <w:t>holier</w:t>
      </w:r>
      <w:r w:rsidRPr="006F6722">
        <w:rPr>
          <w:sz w:val="18"/>
          <w:szCs w:val="18"/>
        </w:rPr>
        <w:t> than thou. These </w:t>
      </w:r>
      <w:r w:rsidRPr="006F6722">
        <w:rPr>
          <w:rStyle w:val="clarity-word"/>
          <w:sz w:val="18"/>
          <w:szCs w:val="18"/>
          <w:bdr w:val="none" w:sz="0" w:space="0" w:color="auto" w:frame="1"/>
        </w:rPr>
        <w:t>are</w:t>
      </w:r>
      <w:r w:rsidRPr="006F6722">
        <w:rPr>
          <w:sz w:val="18"/>
          <w:szCs w:val="18"/>
        </w:rPr>
        <w:t> a smoke in my nose, a fire that burneth all the day.</w:t>
      </w:r>
      <w:r>
        <w:rPr>
          <w:sz w:val="18"/>
          <w:szCs w:val="18"/>
        </w:rPr>
        <w:t xml:space="preserve"> </w:t>
      </w:r>
      <w:r w:rsidRPr="006F6722">
        <w:rPr>
          <w:sz w:val="18"/>
          <w:szCs w:val="18"/>
        </w:rPr>
        <w:t>Behold, </w:t>
      </w:r>
      <w:r w:rsidRPr="006F6722">
        <w:rPr>
          <w:rStyle w:val="clarity-word"/>
          <w:sz w:val="18"/>
          <w:szCs w:val="18"/>
          <w:bdr w:val="none" w:sz="0" w:space="0" w:color="auto" w:frame="1"/>
        </w:rPr>
        <w:t>it is</w:t>
      </w:r>
      <w:r w:rsidRPr="006F6722">
        <w:rPr>
          <w:sz w:val="18"/>
          <w:szCs w:val="18"/>
        </w:rPr>
        <w:t> written before me: I will not keep silence, but will </w:t>
      </w:r>
      <w:r w:rsidRPr="006F6722">
        <w:rPr>
          <w:rStyle w:val="study-note-ref"/>
          <w:sz w:val="18"/>
          <w:szCs w:val="18"/>
          <w:bdr w:val="none" w:sz="0" w:space="0" w:color="auto" w:frame="1"/>
        </w:rPr>
        <w:t>recompense</w:t>
      </w:r>
      <w:r w:rsidRPr="006F6722">
        <w:rPr>
          <w:sz w:val="18"/>
          <w:szCs w:val="18"/>
        </w:rPr>
        <w:t>, even recompense into their bosom,</w:t>
      </w:r>
      <w:r>
        <w:rPr>
          <w:sz w:val="18"/>
          <w:szCs w:val="18"/>
        </w:rPr>
        <w:t xml:space="preserve"> </w:t>
      </w:r>
      <w:r w:rsidRPr="006F6722">
        <w:rPr>
          <w:sz w:val="18"/>
          <w:szCs w:val="18"/>
        </w:rPr>
        <w:t>Your iniquities, and the iniquities of your fathers together, saith the </w:t>
      </w:r>
      <w:r w:rsidRPr="006F6722">
        <w:rPr>
          <w:rStyle w:val="small-caps"/>
          <w:sz w:val="18"/>
          <w:szCs w:val="18"/>
          <w:bdr w:val="none" w:sz="0" w:space="0" w:color="auto" w:frame="1"/>
        </w:rPr>
        <w:t>Lord</w:t>
      </w:r>
      <w:r w:rsidRPr="006F6722">
        <w:rPr>
          <w:sz w:val="18"/>
          <w:szCs w:val="18"/>
        </w:rPr>
        <w:t>, which have burned incense upon the mountains, and </w:t>
      </w:r>
      <w:r w:rsidRPr="006F6722">
        <w:rPr>
          <w:rStyle w:val="study-note-ref"/>
          <w:sz w:val="18"/>
          <w:szCs w:val="18"/>
          <w:bdr w:val="none" w:sz="0" w:space="0" w:color="auto" w:frame="1"/>
        </w:rPr>
        <w:t>blasphemed</w:t>
      </w:r>
      <w:r w:rsidRPr="006F6722">
        <w:rPr>
          <w:sz w:val="18"/>
          <w:szCs w:val="18"/>
        </w:rPr>
        <w:t> me upon the hills: therefore will I measure their former work into their bosom.</w:t>
      </w:r>
      <w:r>
        <w:rPr>
          <w:sz w:val="18"/>
          <w:szCs w:val="18"/>
        </w:rPr>
        <w:t>”</w:t>
      </w:r>
    </w:p>
    <w:p w:rsidR="008B28C2" w:rsidRPr="0025190A" w:rsidRDefault="008B28C2" w:rsidP="008B28C2">
      <w:pPr>
        <w:pStyle w:val="NoSpacing"/>
        <w:rPr>
          <w:b/>
          <w:sz w:val="18"/>
          <w:szCs w:val="18"/>
          <w:u w:val="single"/>
        </w:rPr>
      </w:pPr>
    </w:p>
    <w:p w:rsidR="008B28C2" w:rsidRPr="0025190A" w:rsidRDefault="008B28C2" w:rsidP="008B28C2">
      <w:pPr>
        <w:pStyle w:val="NoSpacing"/>
        <w:rPr>
          <w:b/>
          <w:sz w:val="18"/>
          <w:szCs w:val="18"/>
          <w:u w:val="single"/>
        </w:rPr>
      </w:pPr>
      <w:r w:rsidRPr="0025190A">
        <w:rPr>
          <w:b/>
          <w:sz w:val="18"/>
          <w:szCs w:val="18"/>
          <w:u w:val="single"/>
        </w:rPr>
        <w:t>The Lord promises to redeem Israel after being scattered (Isaiah 1:26-27</w:t>
      </w:r>
      <w:r>
        <w:rPr>
          <w:b/>
          <w:sz w:val="18"/>
          <w:szCs w:val="18"/>
          <w:u w:val="single"/>
        </w:rPr>
        <w:t>;</w:t>
      </w:r>
      <w:r w:rsidRPr="0025190A">
        <w:rPr>
          <w:b/>
          <w:sz w:val="18"/>
          <w:szCs w:val="18"/>
          <w:u w:val="single"/>
        </w:rPr>
        <w:t xml:space="preserve"> Isaiah 43:1</w:t>
      </w:r>
      <w:r>
        <w:rPr>
          <w:b/>
          <w:sz w:val="18"/>
          <w:szCs w:val="18"/>
          <w:u w:val="single"/>
        </w:rPr>
        <w:t>-7</w:t>
      </w:r>
      <w:r w:rsidRPr="0025190A">
        <w:rPr>
          <w:b/>
          <w:sz w:val="18"/>
          <w:szCs w:val="18"/>
          <w:u w:val="single"/>
        </w:rPr>
        <w:t>)</w:t>
      </w:r>
    </w:p>
    <w:p w:rsidR="008B28C2" w:rsidRDefault="008B28C2" w:rsidP="008B28C2">
      <w:pPr>
        <w:pStyle w:val="NoSpacing"/>
        <w:rPr>
          <w:sz w:val="18"/>
          <w:szCs w:val="18"/>
        </w:rPr>
      </w:pPr>
      <w:r>
        <w:rPr>
          <w:sz w:val="18"/>
          <w:szCs w:val="18"/>
        </w:rPr>
        <w:tab/>
        <w:t>[And the Lord said unto the people,]</w:t>
      </w:r>
    </w:p>
    <w:p w:rsidR="008B28C2" w:rsidRDefault="008B28C2" w:rsidP="008B28C2">
      <w:pPr>
        <w:pStyle w:val="NoSpacing"/>
        <w:rPr>
          <w:sz w:val="18"/>
          <w:szCs w:val="18"/>
        </w:rPr>
      </w:pPr>
    </w:p>
    <w:p w:rsidR="008B28C2" w:rsidRPr="006F6722" w:rsidRDefault="008B28C2" w:rsidP="008B28C2">
      <w:pPr>
        <w:pStyle w:val="NoSpacing"/>
        <w:ind w:left="1440"/>
        <w:rPr>
          <w:sz w:val="18"/>
          <w:szCs w:val="18"/>
        </w:rPr>
      </w:pPr>
      <w:r>
        <w:rPr>
          <w:sz w:val="18"/>
          <w:szCs w:val="18"/>
        </w:rPr>
        <w:t>“</w:t>
      </w:r>
      <w:r w:rsidRPr="006F6722">
        <w:rPr>
          <w:sz w:val="18"/>
          <w:szCs w:val="18"/>
        </w:rPr>
        <w:t>And I will </w:t>
      </w:r>
      <w:r w:rsidRPr="006F6722">
        <w:rPr>
          <w:rStyle w:val="study-note-ref"/>
          <w:sz w:val="18"/>
          <w:szCs w:val="18"/>
          <w:bdr w:val="none" w:sz="0" w:space="0" w:color="auto" w:frame="1"/>
        </w:rPr>
        <w:t>restore</w:t>
      </w:r>
      <w:r w:rsidRPr="006F6722">
        <w:rPr>
          <w:sz w:val="18"/>
          <w:szCs w:val="18"/>
        </w:rPr>
        <w:t> thy judges as at the first, and thy </w:t>
      </w:r>
      <w:r w:rsidRPr="006F6722">
        <w:rPr>
          <w:rStyle w:val="study-note-ref"/>
          <w:sz w:val="18"/>
          <w:szCs w:val="18"/>
          <w:bdr w:val="none" w:sz="0" w:space="0" w:color="auto" w:frame="1"/>
        </w:rPr>
        <w:t>counsellors</w:t>
      </w:r>
      <w:r w:rsidRPr="006F6722">
        <w:rPr>
          <w:sz w:val="18"/>
          <w:szCs w:val="18"/>
        </w:rPr>
        <w:t> as at the beginning: afterward thou shalt be called, The </w:t>
      </w:r>
      <w:r w:rsidRPr="006F6722">
        <w:rPr>
          <w:rStyle w:val="study-note-ref"/>
          <w:sz w:val="18"/>
          <w:szCs w:val="18"/>
          <w:bdr w:val="none" w:sz="0" w:space="0" w:color="auto" w:frame="1"/>
        </w:rPr>
        <w:t>city of righteousness</w:t>
      </w:r>
      <w:r w:rsidRPr="006F6722">
        <w:rPr>
          <w:sz w:val="18"/>
          <w:szCs w:val="18"/>
        </w:rPr>
        <w:t>, the faithful city.</w:t>
      </w:r>
      <w:r>
        <w:rPr>
          <w:sz w:val="18"/>
          <w:szCs w:val="18"/>
        </w:rPr>
        <w:t xml:space="preserve"> </w:t>
      </w:r>
      <w:r w:rsidRPr="006F6722">
        <w:rPr>
          <w:rStyle w:val="study-note-ref"/>
          <w:sz w:val="18"/>
          <w:szCs w:val="18"/>
          <w:bdr w:val="none" w:sz="0" w:space="0" w:color="auto" w:frame="1"/>
        </w:rPr>
        <w:t>Zion</w:t>
      </w:r>
      <w:r w:rsidRPr="006F6722">
        <w:rPr>
          <w:sz w:val="18"/>
          <w:szCs w:val="18"/>
        </w:rPr>
        <w:t> shall be redeemed with </w:t>
      </w:r>
      <w:r w:rsidRPr="006F6722">
        <w:rPr>
          <w:rStyle w:val="study-note-ref"/>
          <w:sz w:val="18"/>
          <w:szCs w:val="18"/>
          <w:bdr w:val="none" w:sz="0" w:space="0" w:color="auto" w:frame="1"/>
        </w:rPr>
        <w:t>judgment</w:t>
      </w:r>
      <w:r w:rsidRPr="006F6722">
        <w:rPr>
          <w:sz w:val="18"/>
          <w:szCs w:val="18"/>
        </w:rPr>
        <w:t>, and</w:t>
      </w:r>
      <w:r>
        <w:rPr>
          <w:sz w:val="18"/>
          <w:szCs w:val="18"/>
        </w:rPr>
        <w:t xml:space="preserve"> her converts</w:t>
      </w:r>
      <w:r w:rsidRPr="006F6722">
        <w:rPr>
          <w:sz w:val="18"/>
          <w:szCs w:val="18"/>
        </w:rPr>
        <w:t xml:space="preserve"> with righteousness.</w:t>
      </w:r>
      <w:r>
        <w:rPr>
          <w:sz w:val="18"/>
          <w:szCs w:val="18"/>
        </w:rPr>
        <w:t xml:space="preserve"> </w:t>
      </w:r>
      <w:r w:rsidRPr="006F6722">
        <w:rPr>
          <w:sz w:val="18"/>
          <w:szCs w:val="18"/>
        </w:rPr>
        <w:t>But now thus saith the </w:t>
      </w:r>
      <w:r w:rsidRPr="006F6722">
        <w:rPr>
          <w:rStyle w:val="small-caps"/>
          <w:sz w:val="18"/>
          <w:szCs w:val="18"/>
          <w:bdr w:val="none" w:sz="0" w:space="0" w:color="auto" w:frame="1"/>
        </w:rPr>
        <w:t>Lord</w:t>
      </w:r>
      <w:r w:rsidRPr="006F6722">
        <w:rPr>
          <w:sz w:val="18"/>
          <w:szCs w:val="18"/>
        </w:rPr>
        <w:t> that created thee, O Jacob, and he that formed thee, O Israel, Fear not: for I have </w:t>
      </w:r>
      <w:r w:rsidRPr="006F6722">
        <w:rPr>
          <w:rStyle w:val="study-note-ref"/>
          <w:sz w:val="18"/>
          <w:szCs w:val="18"/>
          <w:bdr w:val="none" w:sz="0" w:space="0" w:color="auto" w:frame="1"/>
        </w:rPr>
        <w:t>redeemed thee</w:t>
      </w:r>
      <w:r w:rsidRPr="006F6722">
        <w:rPr>
          <w:sz w:val="18"/>
          <w:szCs w:val="18"/>
        </w:rPr>
        <w:t>, I have called </w:t>
      </w:r>
      <w:r w:rsidRPr="006F6722">
        <w:rPr>
          <w:rStyle w:val="clarity-word"/>
          <w:sz w:val="18"/>
          <w:szCs w:val="18"/>
          <w:bdr w:val="none" w:sz="0" w:space="0" w:color="auto" w:frame="1"/>
        </w:rPr>
        <w:t>thee</w:t>
      </w:r>
      <w:r w:rsidRPr="006F6722">
        <w:rPr>
          <w:sz w:val="18"/>
          <w:szCs w:val="18"/>
        </w:rPr>
        <w:t> by thy name; thou </w:t>
      </w:r>
      <w:r w:rsidRPr="006F6722">
        <w:rPr>
          <w:rStyle w:val="clarity-word"/>
          <w:sz w:val="18"/>
          <w:szCs w:val="18"/>
          <w:bdr w:val="none" w:sz="0" w:space="0" w:color="auto" w:frame="1"/>
        </w:rPr>
        <w:t>art</w:t>
      </w:r>
      <w:r w:rsidRPr="006F6722">
        <w:rPr>
          <w:sz w:val="18"/>
          <w:szCs w:val="18"/>
        </w:rPr>
        <w:t> mine.</w:t>
      </w:r>
      <w:r>
        <w:rPr>
          <w:sz w:val="18"/>
          <w:szCs w:val="18"/>
        </w:rPr>
        <w:t xml:space="preserve"> </w:t>
      </w:r>
      <w:r w:rsidRPr="006F6722">
        <w:rPr>
          <w:sz w:val="18"/>
          <w:szCs w:val="18"/>
        </w:rPr>
        <w:t>When thou passest through the </w:t>
      </w:r>
      <w:r w:rsidRPr="006F6722">
        <w:rPr>
          <w:rStyle w:val="study-note-ref"/>
          <w:sz w:val="18"/>
          <w:szCs w:val="18"/>
          <w:bdr w:val="none" w:sz="0" w:space="0" w:color="auto" w:frame="1"/>
        </w:rPr>
        <w:t>waters</w:t>
      </w:r>
      <w:r w:rsidRPr="006F6722">
        <w:rPr>
          <w:sz w:val="18"/>
          <w:szCs w:val="18"/>
        </w:rPr>
        <w:t>, I </w:t>
      </w:r>
      <w:r w:rsidRPr="006F6722">
        <w:rPr>
          <w:rStyle w:val="clarity-word"/>
          <w:sz w:val="18"/>
          <w:szCs w:val="18"/>
          <w:bdr w:val="none" w:sz="0" w:space="0" w:color="auto" w:frame="1"/>
        </w:rPr>
        <w:t>will be</w:t>
      </w:r>
      <w:r w:rsidRPr="006F6722">
        <w:rPr>
          <w:sz w:val="18"/>
          <w:szCs w:val="18"/>
        </w:rPr>
        <w:t> with thee; and through the rivers, they shall not overflow thee: when thou walkest through the </w:t>
      </w:r>
      <w:r w:rsidRPr="006F6722">
        <w:rPr>
          <w:rStyle w:val="study-note-ref"/>
          <w:sz w:val="18"/>
          <w:szCs w:val="18"/>
          <w:bdr w:val="none" w:sz="0" w:space="0" w:color="auto" w:frame="1"/>
        </w:rPr>
        <w:t>fire</w:t>
      </w:r>
      <w:r w:rsidRPr="006F6722">
        <w:rPr>
          <w:sz w:val="18"/>
          <w:szCs w:val="18"/>
        </w:rPr>
        <w:t>, thou shalt not be </w:t>
      </w:r>
      <w:r w:rsidRPr="006F6722">
        <w:rPr>
          <w:rStyle w:val="study-note-ref"/>
          <w:sz w:val="18"/>
          <w:szCs w:val="18"/>
          <w:bdr w:val="none" w:sz="0" w:space="0" w:color="auto" w:frame="1"/>
        </w:rPr>
        <w:t>burned</w:t>
      </w:r>
      <w:r w:rsidRPr="006F6722">
        <w:rPr>
          <w:sz w:val="18"/>
          <w:szCs w:val="18"/>
        </w:rPr>
        <w:t>; neither shall the flame kindle upon thee.</w:t>
      </w:r>
    </w:p>
    <w:p w:rsidR="008B28C2" w:rsidRDefault="008B28C2" w:rsidP="008B28C2">
      <w:pPr>
        <w:pStyle w:val="NoSpacing"/>
        <w:ind w:left="1440"/>
        <w:rPr>
          <w:sz w:val="18"/>
          <w:szCs w:val="18"/>
        </w:rPr>
      </w:pPr>
    </w:p>
    <w:p w:rsidR="008B28C2" w:rsidRPr="006F6722" w:rsidRDefault="008B28C2" w:rsidP="008B28C2">
      <w:pPr>
        <w:pStyle w:val="NoSpacing"/>
        <w:ind w:left="1440"/>
        <w:rPr>
          <w:sz w:val="18"/>
          <w:szCs w:val="18"/>
        </w:rPr>
      </w:pPr>
      <w:r>
        <w:rPr>
          <w:sz w:val="18"/>
          <w:szCs w:val="18"/>
        </w:rPr>
        <w:t>“</w:t>
      </w:r>
      <w:r w:rsidRPr="006F6722">
        <w:rPr>
          <w:sz w:val="18"/>
          <w:szCs w:val="18"/>
        </w:rPr>
        <w:t>For I </w:t>
      </w:r>
      <w:r w:rsidRPr="006F6722">
        <w:rPr>
          <w:rStyle w:val="clarity-word"/>
          <w:sz w:val="18"/>
          <w:szCs w:val="18"/>
          <w:bdr w:val="none" w:sz="0" w:space="0" w:color="auto" w:frame="1"/>
        </w:rPr>
        <w:t>am</w:t>
      </w:r>
      <w:r w:rsidRPr="006F6722">
        <w:rPr>
          <w:sz w:val="18"/>
          <w:szCs w:val="18"/>
        </w:rPr>
        <w:t> the </w:t>
      </w:r>
      <w:r w:rsidRPr="006F6722">
        <w:rPr>
          <w:rStyle w:val="small-caps"/>
          <w:sz w:val="18"/>
          <w:szCs w:val="18"/>
          <w:bdr w:val="none" w:sz="0" w:space="0" w:color="auto" w:frame="1"/>
        </w:rPr>
        <w:t>Lord</w:t>
      </w:r>
      <w:r w:rsidRPr="006F6722">
        <w:rPr>
          <w:sz w:val="18"/>
          <w:szCs w:val="18"/>
        </w:rPr>
        <w:t> thy God, the </w:t>
      </w:r>
      <w:r w:rsidRPr="006F6722">
        <w:rPr>
          <w:rStyle w:val="study-note-ref"/>
          <w:sz w:val="18"/>
          <w:szCs w:val="18"/>
          <w:bdr w:val="none" w:sz="0" w:space="0" w:color="auto" w:frame="1"/>
        </w:rPr>
        <w:t>Holy One</w:t>
      </w:r>
      <w:r w:rsidRPr="006F6722">
        <w:rPr>
          <w:sz w:val="18"/>
          <w:szCs w:val="18"/>
        </w:rPr>
        <w:t> of Israel, thy </w:t>
      </w:r>
      <w:r w:rsidRPr="006F6722">
        <w:rPr>
          <w:rStyle w:val="study-note-ref"/>
          <w:sz w:val="18"/>
          <w:szCs w:val="18"/>
          <w:bdr w:val="none" w:sz="0" w:space="0" w:color="auto" w:frame="1"/>
        </w:rPr>
        <w:t>Saviour</w:t>
      </w:r>
      <w:r w:rsidRPr="006F6722">
        <w:rPr>
          <w:sz w:val="18"/>
          <w:szCs w:val="18"/>
        </w:rPr>
        <w:t>: I gave </w:t>
      </w:r>
      <w:r w:rsidRPr="006F6722">
        <w:rPr>
          <w:rStyle w:val="study-note-ref"/>
          <w:sz w:val="18"/>
          <w:szCs w:val="18"/>
          <w:bdr w:val="none" w:sz="0" w:space="0" w:color="auto" w:frame="1"/>
        </w:rPr>
        <w:t>Egypt</w:t>
      </w:r>
      <w:r w:rsidRPr="006F6722">
        <w:rPr>
          <w:sz w:val="18"/>
          <w:szCs w:val="18"/>
        </w:rPr>
        <w:t> </w:t>
      </w:r>
      <w:r w:rsidRPr="006F6722">
        <w:rPr>
          <w:rStyle w:val="clarity-word"/>
          <w:sz w:val="18"/>
          <w:szCs w:val="18"/>
          <w:bdr w:val="none" w:sz="0" w:space="0" w:color="auto" w:frame="1"/>
        </w:rPr>
        <w:t>for</w:t>
      </w:r>
      <w:r w:rsidRPr="006F6722">
        <w:rPr>
          <w:sz w:val="18"/>
          <w:szCs w:val="18"/>
        </w:rPr>
        <w:t> thy </w:t>
      </w:r>
      <w:r w:rsidRPr="006F6722">
        <w:rPr>
          <w:rStyle w:val="study-note-ref"/>
          <w:sz w:val="18"/>
          <w:szCs w:val="18"/>
          <w:bdr w:val="none" w:sz="0" w:space="0" w:color="auto" w:frame="1"/>
        </w:rPr>
        <w:t>ransom</w:t>
      </w:r>
      <w:r w:rsidRPr="006F6722">
        <w:rPr>
          <w:sz w:val="18"/>
          <w:szCs w:val="18"/>
        </w:rPr>
        <w:t>, Ethiopia and </w:t>
      </w:r>
      <w:r w:rsidRPr="006F6722">
        <w:rPr>
          <w:rStyle w:val="study-note-ref"/>
          <w:sz w:val="18"/>
          <w:szCs w:val="18"/>
          <w:bdr w:val="none" w:sz="0" w:space="0" w:color="auto" w:frame="1"/>
        </w:rPr>
        <w:t>Seba</w:t>
      </w:r>
      <w:r w:rsidRPr="006F6722">
        <w:rPr>
          <w:sz w:val="18"/>
          <w:szCs w:val="18"/>
        </w:rPr>
        <w:t> for thee.</w:t>
      </w:r>
      <w:r>
        <w:rPr>
          <w:sz w:val="18"/>
          <w:szCs w:val="18"/>
        </w:rPr>
        <w:t xml:space="preserve"> </w:t>
      </w:r>
      <w:r w:rsidRPr="006F6722">
        <w:rPr>
          <w:sz w:val="18"/>
          <w:szCs w:val="18"/>
        </w:rPr>
        <w:t>Since thou wast </w:t>
      </w:r>
      <w:r w:rsidRPr="006F6722">
        <w:rPr>
          <w:rStyle w:val="study-note-ref"/>
          <w:sz w:val="18"/>
          <w:szCs w:val="18"/>
          <w:bdr w:val="none" w:sz="0" w:space="0" w:color="auto" w:frame="1"/>
        </w:rPr>
        <w:t>precious</w:t>
      </w:r>
      <w:r w:rsidRPr="006F6722">
        <w:rPr>
          <w:sz w:val="18"/>
          <w:szCs w:val="18"/>
        </w:rPr>
        <w:t> in my sight, thou hast been honourable, and I have loved thee: therefore will I give men for thee, and people for thy life.</w:t>
      </w:r>
      <w:r>
        <w:rPr>
          <w:sz w:val="18"/>
          <w:szCs w:val="18"/>
        </w:rPr>
        <w:t xml:space="preserve"> </w:t>
      </w:r>
      <w:r w:rsidRPr="006F6722">
        <w:rPr>
          <w:rStyle w:val="study-note-ref"/>
          <w:sz w:val="18"/>
          <w:szCs w:val="18"/>
          <w:bdr w:val="none" w:sz="0" w:space="0" w:color="auto" w:frame="1"/>
        </w:rPr>
        <w:t>Fear not</w:t>
      </w:r>
      <w:r w:rsidRPr="006F6722">
        <w:rPr>
          <w:sz w:val="18"/>
          <w:szCs w:val="18"/>
        </w:rPr>
        <w:t>: for I </w:t>
      </w:r>
      <w:r w:rsidRPr="006F6722">
        <w:rPr>
          <w:rStyle w:val="clarity-word"/>
          <w:sz w:val="18"/>
          <w:szCs w:val="18"/>
          <w:bdr w:val="none" w:sz="0" w:space="0" w:color="auto" w:frame="1"/>
        </w:rPr>
        <w:t>am</w:t>
      </w:r>
      <w:r w:rsidRPr="006F6722">
        <w:rPr>
          <w:sz w:val="18"/>
          <w:szCs w:val="18"/>
        </w:rPr>
        <w:t> with thee: I will </w:t>
      </w:r>
      <w:r w:rsidRPr="006F6722">
        <w:rPr>
          <w:rStyle w:val="study-note-ref"/>
          <w:sz w:val="18"/>
          <w:szCs w:val="18"/>
          <w:bdr w:val="none" w:sz="0" w:space="0" w:color="auto" w:frame="1"/>
        </w:rPr>
        <w:t>bring</w:t>
      </w:r>
      <w:r w:rsidRPr="006F6722">
        <w:rPr>
          <w:sz w:val="18"/>
          <w:szCs w:val="18"/>
        </w:rPr>
        <w:t> thy seed from the east, and gather thee from the west;</w:t>
      </w:r>
      <w:r>
        <w:rPr>
          <w:sz w:val="18"/>
          <w:szCs w:val="18"/>
        </w:rPr>
        <w:t xml:space="preserve"> </w:t>
      </w:r>
      <w:r w:rsidRPr="006F6722">
        <w:rPr>
          <w:sz w:val="18"/>
          <w:szCs w:val="18"/>
        </w:rPr>
        <w:t>I will say to the </w:t>
      </w:r>
      <w:r w:rsidRPr="006F6722">
        <w:rPr>
          <w:rStyle w:val="study-note-ref"/>
          <w:sz w:val="18"/>
          <w:szCs w:val="18"/>
          <w:bdr w:val="none" w:sz="0" w:space="0" w:color="auto" w:frame="1"/>
        </w:rPr>
        <w:t>north</w:t>
      </w:r>
      <w:r w:rsidRPr="006F6722">
        <w:rPr>
          <w:sz w:val="18"/>
          <w:szCs w:val="18"/>
        </w:rPr>
        <w:t>, </w:t>
      </w:r>
      <w:r w:rsidRPr="006F6722">
        <w:rPr>
          <w:rStyle w:val="study-note-ref"/>
          <w:sz w:val="18"/>
          <w:szCs w:val="18"/>
          <w:bdr w:val="none" w:sz="0" w:space="0" w:color="auto" w:frame="1"/>
        </w:rPr>
        <w:t>Give up</w:t>
      </w:r>
      <w:r w:rsidRPr="006F6722">
        <w:rPr>
          <w:sz w:val="18"/>
          <w:szCs w:val="18"/>
        </w:rPr>
        <w:t>; and to the south, Keep not back: bring my sons from far, and my daughters from the ends of the earth;</w:t>
      </w:r>
      <w:r>
        <w:rPr>
          <w:sz w:val="18"/>
          <w:szCs w:val="18"/>
        </w:rPr>
        <w:t xml:space="preserve"> </w:t>
      </w:r>
      <w:r w:rsidRPr="006F6722">
        <w:rPr>
          <w:rStyle w:val="clarity-word"/>
          <w:sz w:val="18"/>
          <w:szCs w:val="18"/>
          <w:bdr w:val="none" w:sz="0" w:space="0" w:color="auto" w:frame="1"/>
        </w:rPr>
        <w:t>Even</w:t>
      </w:r>
      <w:r w:rsidRPr="006F6722">
        <w:rPr>
          <w:sz w:val="18"/>
          <w:szCs w:val="18"/>
        </w:rPr>
        <w:t> every one that is called by my name: for I have </w:t>
      </w:r>
      <w:r w:rsidRPr="006F6722">
        <w:rPr>
          <w:rStyle w:val="study-note-ref"/>
          <w:sz w:val="18"/>
          <w:szCs w:val="18"/>
          <w:bdr w:val="none" w:sz="0" w:space="0" w:color="auto" w:frame="1"/>
        </w:rPr>
        <w:t>created</w:t>
      </w:r>
      <w:r w:rsidRPr="006F6722">
        <w:rPr>
          <w:sz w:val="18"/>
          <w:szCs w:val="18"/>
        </w:rPr>
        <w:t> him for my glory, I have formed him; yea, I have made him.</w:t>
      </w:r>
      <w:r>
        <w:rPr>
          <w:sz w:val="18"/>
          <w:szCs w:val="18"/>
        </w:rPr>
        <w:t>”</w:t>
      </w:r>
    </w:p>
    <w:p w:rsidR="008B28C2" w:rsidRPr="0025190A" w:rsidRDefault="008B28C2" w:rsidP="008B28C2">
      <w:pPr>
        <w:pStyle w:val="NoSpacing"/>
        <w:rPr>
          <w:b/>
          <w:sz w:val="18"/>
          <w:szCs w:val="18"/>
          <w:u w:val="single"/>
        </w:rPr>
      </w:pPr>
    </w:p>
    <w:p w:rsidR="008B28C2" w:rsidRPr="0025190A" w:rsidRDefault="008B28C2" w:rsidP="008B28C2">
      <w:pPr>
        <w:pStyle w:val="NoSpacing"/>
        <w:rPr>
          <w:b/>
          <w:sz w:val="18"/>
          <w:szCs w:val="18"/>
          <w:u w:val="single"/>
        </w:rPr>
      </w:pPr>
      <w:r w:rsidRPr="0025190A">
        <w:rPr>
          <w:b/>
          <w:sz w:val="18"/>
          <w:szCs w:val="18"/>
          <w:u w:val="single"/>
        </w:rPr>
        <w:t>Judah and Jerusalem to be punished for their disobedience (Isaiah 3:1-11)</w:t>
      </w:r>
    </w:p>
    <w:p w:rsidR="008B28C2" w:rsidRDefault="008B28C2" w:rsidP="008B28C2">
      <w:pPr>
        <w:pStyle w:val="NoSpacing"/>
        <w:rPr>
          <w:rStyle w:val="study-note-ref"/>
          <w:sz w:val="18"/>
          <w:szCs w:val="18"/>
          <w:bdr w:val="none" w:sz="0" w:space="0" w:color="auto" w:frame="1"/>
        </w:rPr>
      </w:pPr>
      <w:r>
        <w:rPr>
          <w:rStyle w:val="study-note-ref"/>
          <w:sz w:val="18"/>
          <w:szCs w:val="18"/>
          <w:bdr w:val="none" w:sz="0" w:space="0" w:color="auto" w:frame="1"/>
        </w:rPr>
        <w:tab/>
        <w:t>[And the Lord said unto the people,]</w:t>
      </w:r>
    </w:p>
    <w:p w:rsidR="008B28C2" w:rsidRDefault="008B28C2" w:rsidP="008B28C2">
      <w:pPr>
        <w:pStyle w:val="NoSpacing"/>
        <w:rPr>
          <w:rStyle w:val="study-note-ref"/>
          <w:sz w:val="18"/>
          <w:szCs w:val="18"/>
          <w:bdr w:val="none" w:sz="0" w:space="0" w:color="auto" w:frame="1"/>
        </w:rPr>
      </w:pPr>
    </w:p>
    <w:p w:rsidR="008B28C2" w:rsidRDefault="008B28C2" w:rsidP="008B28C2">
      <w:pPr>
        <w:pStyle w:val="NoSpacing"/>
        <w:ind w:left="1440"/>
        <w:rPr>
          <w:sz w:val="18"/>
          <w:szCs w:val="18"/>
        </w:rPr>
      </w:pPr>
      <w:r>
        <w:rPr>
          <w:rStyle w:val="study-note-ref"/>
          <w:sz w:val="18"/>
          <w:szCs w:val="18"/>
          <w:bdr w:val="none" w:sz="0" w:space="0" w:color="auto" w:frame="1"/>
        </w:rPr>
        <w:t>“</w:t>
      </w:r>
      <w:r w:rsidRPr="006F6722">
        <w:rPr>
          <w:rStyle w:val="study-note-ref"/>
          <w:sz w:val="18"/>
          <w:szCs w:val="18"/>
          <w:bdr w:val="none" w:sz="0" w:space="0" w:color="auto" w:frame="1"/>
        </w:rPr>
        <w:t>For</w:t>
      </w:r>
      <w:r w:rsidRPr="006F6722">
        <w:rPr>
          <w:sz w:val="18"/>
          <w:szCs w:val="18"/>
        </w:rPr>
        <w:t>, behold, the Lord, the </w:t>
      </w:r>
      <w:r w:rsidRPr="006F6722">
        <w:rPr>
          <w:rStyle w:val="small-caps"/>
          <w:sz w:val="18"/>
          <w:szCs w:val="18"/>
          <w:bdr w:val="none" w:sz="0" w:space="0" w:color="auto" w:frame="1"/>
        </w:rPr>
        <w:t>Lord</w:t>
      </w:r>
      <w:r w:rsidRPr="006F6722">
        <w:rPr>
          <w:sz w:val="18"/>
          <w:szCs w:val="18"/>
        </w:rPr>
        <w:t> of hosts, doth take away from </w:t>
      </w:r>
      <w:r w:rsidRPr="006F6722">
        <w:rPr>
          <w:rStyle w:val="study-note-ref"/>
          <w:sz w:val="18"/>
          <w:szCs w:val="18"/>
          <w:bdr w:val="none" w:sz="0" w:space="0" w:color="auto" w:frame="1"/>
        </w:rPr>
        <w:t>Jerusalem</w:t>
      </w:r>
      <w:r w:rsidRPr="006F6722">
        <w:rPr>
          <w:sz w:val="18"/>
          <w:szCs w:val="18"/>
        </w:rPr>
        <w:t> and from Judah the stay and the staff, the whole stay of </w:t>
      </w:r>
      <w:r w:rsidRPr="006F6722">
        <w:rPr>
          <w:rStyle w:val="study-note-ref"/>
          <w:sz w:val="18"/>
          <w:szCs w:val="18"/>
          <w:bdr w:val="none" w:sz="0" w:space="0" w:color="auto" w:frame="1"/>
        </w:rPr>
        <w:t>bread</w:t>
      </w:r>
      <w:r w:rsidRPr="006F6722">
        <w:rPr>
          <w:sz w:val="18"/>
          <w:szCs w:val="18"/>
        </w:rPr>
        <w:t>, and the whole stay of water,</w:t>
      </w:r>
      <w:r>
        <w:rPr>
          <w:sz w:val="18"/>
          <w:szCs w:val="18"/>
        </w:rPr>
        <w:t xml:space="preserve"> </w:t>
      </w:r>
      <w:r w:rsidRPr="006F6722">
        <w:rPr>
          <w:sz w:val="18"/>
          <w:szCs w:val="18"/>
        </w:rPr>
        <w:t>The mighty man, and the man of war, the judge, and the prophet, and the prudent, and the </w:t>
      </w:r>
      <w:r w:rsidRPr="006F6722">
        <w:rPr>
          <w:rStyle w:val="study-note-ref"/>
          <w:sz w:val="18"/>
          <w:szCs w:val="18"/>
          <w:bdr w:val="none" w:sz="0" w:space="0" w:color="auto" w:frame="1"/>
        </w:rPr>
        <w:t>ancient</w:t>
      </w:r>
      <w:r w:rsidRPr="006F6722">
        <w:rPr>
          <w:sz w:val="18"/>
          <w:szCs w:val="18"/>
        </w:rPr>
        <w:t>,</w:t>
      </w:r>
      <w:r>
        <w:rPr>
          <w:sz w:val="18"/>
          <w:szCs w:val="18"/>
        </w:rPr>
        <w:t xml:space="preserve"> </w:t>
      </w:r>
      <w:r w:rsidRPr="006F6722">
        <w:rPr>
          <w:sz w:val="18"/>
          <w:szCs w:val="18"/>
        </w:rPr>
        <w:t>The captain of fifty, and the honourable man, and the counsellor, and </w:t>
      </w:r>
      <w:r w:rsidRPr="006F6722">
        <w:rPr>
          <w:rStyle w:val="study-note-ref"/>
          <w:sz w:val="18"/>
          <w:szCs w:val="18"/>
          <w:bdr w:val="none" w:sz="0" w:space="0" w:color="auto" w:frame="1"/>
        </w:rPr>
        <w:t>the cunning artificer</w:t>
      </w:r>
      <w:r w:rsidRPr="006F6722">
        <w:rPr>
          <w:sz w:val="18"/>
          <w:szCs w:val="18"/>
        </w:rPr>
        <w:t>, and the </w:t>
      </w:r>
      <w:r w:rsidRPr="006F6722">
        <w:rPr>
          <w:rStyle w:val="study-note-ref"/>
          <w:sz w:val="18"/>
          <w:szCs w:val="18"/>
          <w:bdr w:val="none" w:sz="0" w:space="0" w:color="auto" w:frame="1"/>
        </w:rPr>
        <w:t>eloquent orator</w:t>
      </w:r>
      <w:r w:rsidRPr="006F6722">
        <w:rPr>
          <w:sz w:val="18"/>
          <w:szCs w:val="18"/>
        </w:rPr>
        <w:t>.</w:t>
      </w:r>
      <w:r>
        <w:rPr>
          <w:sz w:val="18"/>
          <w:szCs w:val="18"/>
        </w:rPr>
        <w:t xml:space="preserve"> </w:t>
      </w:r>
      <w:r w:rsidRPr="006F6722">
        <w:rPr>
          <w:sz w:val="18"/>
          <w:szCs w:val="18"/>
        </w:rPr>
        <w:t>And I will give </w:t>
      </w:r>
      <w:r w:rsidRPr="006F6722">
        <w:rPr>
          <w:rStyle w:val="study-note-ref"/>
          <w:sz w:val="18"/>
          <w:szCs w:val="18"/>
          <w:bdr w:val="none" w:sz="0" w:space="0" w:color="auto" w:frame="1"/>
        </w:rPr>
        <w:t>children</w:t>
      </w:r>
      <w:r w:rsidRPr="006F6722">
        <w:rPr>
          <w:sz w:val="18"/>
          <w:szCs w:val="18"/>
        </w:rPr>
        <w:t> </w:t>
      </w:r>
      <w:r w:rsidRPr="006F6722">
        <w:rPr>
          <w:rStyle w:val="clarity-word"/>
          <w:sz w:val="18"/>
          <w:szCs w:val="18"/>
          <w:bdr w:val="none" w:sz="0" w:space="0" w:color="auto" w:frame="1"/>
        </w:rPr>
        <w:t>to be</w:t>
      </w:r>
      <w:r w:rsidRPr="006F6722">
        <w:rPr>
          <w:sz w:val="18"/>
          <w:szCs w:val="18"/>
        </w:rPr>
        <w:t> their princes, and babes shall rule over them.</w:t>
      </w:r>
      <w:r>
        <w:rPr>
          <w:sz w:val="18"/>
          <w:szCs w:val="18"/>
        </w:rPr>
        <w:t xml:space="preserve"> </w:t>
      </w:r>
      <w:r w:rsidRPr="006F6722">
        <w:rPr>
          <w:sz w:val="18"/>
          <w:szCs w:val="18"/>
        </w:rPr>
        <w:t>And the people shall be oppressed, every one by another, and every one by his neighbour: the child shall behave himself proudly against the </w:t>
      </w:r>
      <w:r w:rsidRPr="006F6722">
        <w:rPr>
          <w:rStyle w:val="study-note-ref"/>
          <w:sz w:val="18"/>
          <w:szCs w:val="18"/>
          <w:bdr w:val="none" w:sz="0" w:space="0" w:color="auto" w:frame="1"/>
        </w:rPr>
        <w:t>ancient</w:t>
      </w:r>
      <w:r w:rsidRPr="006F6722">
        <w:rPr>
          <w:sz w:val="18"/>
          <w:szCs w:val="18"/>
        </w:rPr>
        <w:t>, and the base against the honourable.</w:t>
      </w:r>
      <w:r>
        <w:rPr>
          <w:sz w:val="18"/>
          <w:szCs w:val="18"/>
        </w:rPr>
        <w:t xml:space="preserve"> </w:t>
      </w:r>
      <w:r w:rsidRPr="006F6722">
        <w:rPr>
          <w:sz w:val="18"/>
          <w:szCs w:val="18"/>
        </w:rPr>
        <w:t>When a man shall take hold of his brother of the house of his father, </w:t>
      </w:r>
      <w:r w:rsidRPr="006F6722">
        <w:rPr>
          <w:rStyle w:val="clarity-word"/>
          <w:sz w:val="18"/>
          <w:szCs w:val="18"/>
          <w:bdr w:val="none" w:sz="0" w:space="0" w:color="auto" w:frame="1"/>
        </w:rPr>
        <w:t>saying,</w:t>
      </w:r>
      <w:r w:rsidRPr="006F6722">
        <w:rPr>
          <w:sz w:val="18"/>
          <w:szCs w:val="18"/>
        </w:rPr>
        <w:t> </w:t>
      </w:r>
    </w:p>
    <w:p w:rsidR="008B28C2" w:rsidRDefault="008B28C2" w:rsidP="008B28C2">
      <w:pPr>
        <w:pStyle w:val="NoSpacing"/>
        <w:ind w:left="1440"/>
        <w:rPr>
          <w:sz w:val="18"/>
          <w:szCs w:val="18"/>
        </w:rPr>
      </w:pPr>
      <w:r>
        <w:rPr>
          <w:sz w:val="18"/>
          <w:szCs w:val="18"/>
        </w:rPr>
        <w:tab/>
        <w:t>‘</w:t>
      </w:r>
      <w:r w:rsidRPr="006F6722">
        <w:rPr>
          <w:sz w:val="18"/>
          <w:szCs w:val="18"/>
        </w:rPr>
        <w:t>Thou hast clothing, be thou our ruler, and </w:t>
      </w:r>
      <w:r w:rsidRPr="006F6722">
        <w:rPr>
          <w:rStyle w:val="clarity-word"/>
          <w:sz w:val="18"/>
          <w:szCs w:val="18"/>
          <w:bdr w:val="none" w:sz="0" w:space="0" w:color="auto" w:frame="1"/>
        </w:rPr>
        <w:t>let</w:t>
      </w:r>
      <w:r w:rsidRPr="006F6722">
        <w:rPr>
          <w:sz w:val="18"/>
          <w:szCs w:val="18"/>
        </w:rPr>
        <w:t> this </w:t>
      </w:r>
      <w:r w:rsidRPr="006F6722">
        <w:rPr>
          <w:rStyle w:val="study-note-ref"/>
          <w:sz w:val="18"/>
          <w:szCs w:val="18"/>
          <w:bdr w:val="none" w:sz="0" w:space="0" w:color="auto" w:frame="1"/>
        </w:rPr>
        <w:t>ruin</w:t>
      </w:r>
      <w:r w:rsidRPr="006F6722">
        <w:rPr>
          <w:sz w:val="18"/>
          <w:szCs w:val="18"/>
        </w:rPr>
        <w:t> </w:t>
      </w:r>
      <w:r w:rsidRPr="006F6722">
        <w:rPr>
          <w:rStyle w:val="clarity-word"/>
          <w:sz w:val="18"/>
          <w:szCs w:val="18"/>
          <w:bdr w:val="none" w:sz="0" w:space="0" w:color="auto" w:frame="1"/>
        </w:rPr>
        <w:t>be</w:t>
      </w:r>
      <w:r w:rsidRPr="006F6722">
        <w:rPr>
          <w:sz w:val="18"/>
          <w:szCs w:val="18"/>
        </w:rPr>
        <w:t> under thy hand:</w:t>
      </w:r>
      <w:r>
        <w:rPr>
          <w:sz w:val="18"/>
          <w:szCs w:val="18"/>
        </w:rPr>
        <w:t>’</w:t>
      </w:r>
    </w:p>
    <w:p w:rsidR="008B28C2" w:rsidRPr="006F672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6F6722">
        <w:rPr>
          <w:sz w:val="18"/>
          <w:szCs w:val="18"/>
        </w:rPr>
        <w:t xml:space="preserve">In that day shall he swear, saying,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6F6722">
        <w:rPr>
          <w:sz w:val="18"/>
          <w:szCs w:val="18"/>
        </w:rPr>
        <w:t>I will not be </w:t>
      </w:r>
      <w:r w:rsidRPr="006F6722">
        <w:rPr>
          <w:rStyle w:val="study-note-ref"/>
          <w:sz w:val="18"/>
          <w:szCs w:val="18"/>
          <w:bdr w:val="none" w:sz="0" w:space="0" w:color="auto" w:frame="1"/>
        </w:rPr>
        <w:t>an healer</w:t>
      </w:r>
      <w:r w:rsidRPr="006F6722">
        <w:rPr>
          <w:sz w:val="18"/>
          <w:szCs w:val="18"/>
        </w:rPr>
        <w:t>; for in my house </w:t>
      </w:r>
      <w:r w:rsidRPr="006F6722">
        <w:rPr>
          <w:rStyle w:val="clarity-word"/>
          <w:sz w:val="18"/>
          <w:szCs w:val="18"/>
          <w:bdr w:val="none" w:sz="0" w:space="0" w:color="auto" w:frame="1"/>
        </w:rPr>
        <w:t>is</w:t>
      </w:r>
      <w:r w:rsidRPr="006F6722">
        <w:rPr>
          <w:sz w:val="18"/>
          <w:szCs w:val="18"/>
        </w:rPr>
        <w:t xml:space="preserve"> neither bread nor clothing: make me not a ruler of the </w:t>
      </w:r>
      <w:r>
        <w:rPr>
          <w:sz w:val="18"/>
          <w:szCs w:val="18"/>
        </w:rPr>
        <w:tab/>
      </w:r>
      <w:r w:rsidRPr="006F6722">
        <w:rPr>
          <w:sz w:val="18"/>
          <w:szCs w:val="18"/>
        </w:rPr>
        <w:t>people.</w:t>
      </w:r>
      <w:r>
        <w:rPr>
          <w:sz w:val="18"/>
          <w:szCs w:val="18"/>
        </w:rPr>
        <w:t xml:space="preserve">’ </w:t>
      </w:r>
    </w:p>
    <w:p w:rsidR="008B28C2" w:rsidRDefault="008B28C2" w:rsidP="008B28C2">
      <w:pPr>
        <w:pStyle w:val="NoSpacing"/>
        <w:ind w:left="1440"/>
        <w:rPr>
          <w:sz w:val="18"/>
          <w:szCs w:val="18"/>
        </w:rPr>
      </w:pPr>
    </w:p>
    <w:p w:rsidR="008B28C2" w:rsidRPr="006F6722" w:rsidRDefault="008B28C2" w:rsidP="008B28C2">
      <w:pPr>
        <w:pStyle w:val="NoSpacing"/>
        <w:ind w:left="1440"/>
        <w:rPr>
          <w:sz w:val="18"/>
          <w:szCs w:val="18"/>
        </w:rPr>
      </w:pPr>
      <w:r>
        <w:rPr>
          <w:sz w:val="18"/>
          <w:szCs w:val="18"/>
        </w:rPr>
        <w:t>“</w:t>
      </w:r>
      <w:r w:rsidRPr="006F6722">
        <w:rPr>
          <w:sz w:val="18"/>
          <w:szCs w:val="18"/>
        </w:rPr>
        <w:t>For </w:t>
      </w:r>
      <w:r w:rsidRPr="006F6722">
        <w:rPr>
          <w:rStyle w:val="study-note-ref"/>
          <w:sz w:val="18"/>
          <w:szCs w:val="18"/>
          <w:bdr w:val="none" w:sz="0" w:space="0" w:color="auto" w:frame="1"/>
        </w:rPr>
        <w:t>Jerusalem</w:t>
      </w:r>
      <w:r w:rsidRPr="006F6722">
        <w:rPr>
          <w:sz w:val="18"/>
          <w:szCs w:val="18"/>
        </w:rPr>
        <w:t> is ruined, and Judah is </w:t>
      </w:r>
      <w:r w:rsidRPr="006F6722">
        <w:rPr>
          <w:rStyle w:val="study-note-ref"/>
          <w:sz w:val="18"/>
          <w:szCs w:val="18"/>
          <w:bdr w:val="none" w:sz="0" w:space="0" w:color="auto" w:frame="1"/>
        </w:rPr>
        <w:t>fallen</w:t>
      </w:r>
      <w:r w:rsidRPr="006F6722">
        <w:rPr>
          <w:sz w:val="18"/>
          <w:szCs w:val="18"/>
        </w:rPr>
        <w:t>: because their tongue and their doings </w:t>
      </w:r>
      <w:r w:rsidRPr="006F6722">
        <w:rPr>
          <w:rStyle w:val="clarity-word"/>
          <w:sz w:val="18"/>
          <w:szCs w:val="18"/>
          <w:bdr w:val="none" w:sz="0" w:space="0" w:color="auto" w:frame="1"/>
        </w:rPr>
        <w:t>are</w:t>
      </w:r>
      <w:r w:rsidRPr="006F6722">
        <w:rPr>
          <w:sz w:val="18"/>
          <w:szCs w:val="18"/>
        </w:rPr>
        <w:t> against the </w:t>
      </w:r>
      <w:r w:rsidRPr="006F6722">
        <w:rPr>
          <w:rStyle w:val="small-caps"/>
          <w:sz w:val="18"/>
          <w:szCs w:val="18"/>
          <w:bdr w:val="none" w:sz="0" w:space="0" w:color="auto" w:frame="1"/>
        </w:rPr>
        <w:t>Lord</w:t>
      </w:r>
      <w:r w:rsidRPr="006F6722">
        <w:rPr>
          <w:sz w:val="18"/>
          <w:szCs w:val="18"/>
        </w:rPr>
        <w:t>, to provoke the eyes of his glory.</w:t>
      </w:r>
      <w:r>
        <w:rPr>
          <w:sz w:val="18"/>
          <w:szCs w:val="18"/>
        </w:rPr>
        <w:t xml:space="preserve"> </w:t>
      </w:r>
      <w:r w:rsidRPr="006F6722">
        <w:rPr>
          <w:sz w:val="18"/>
          <w:szCs w:val="18"/>
        </w:rPr>
        <w:t>The shew of their countenance doth witness against them; and they declare their </w:t>
      </w:r>
      <w:r w:rsidRPr="006F6722">
        <w:rPr>
          <w:rStyle w:val="study-note-ref"/>
          <w:sz w:val="18"/>
          <w:szCs w:val="18"/>
          <w:bdr w:val="none" w:sz="0" w:space="0" w:color="auto" w:frame="1"/>
        </w:rPr>
        <w:t>sin</w:t>
      </w:r>
      <w:r w:rsidRPr="006F6722">
        <w:rPr>
          <w:sz w:val="18"/>
          <w:szCs w:val="18"/>
        </w:rPr>
        <w:t> as </w:t>
      </w:r>
      <w:r w:rsidRPr="006F6722">
        <w:rPr>
          <w:rStyle w:val="study-note-ref"/>
          <w:sz w:val="18"/>
          <w:szCs w:val="18"/>
          <w:bdr w:val="none" w:sz="0" w:space="0" w:color="auto" w:frame="1"/>
        </w:rPr>
        <w:t>Sodom</w:t>
      </w:r>
      <w:r w:rsidRPr="006F6722">
        <w:rPr>
          <w:sz w:val="18"/>
          <w:szCs w:val="18"/>
        </w:rPr>
        <w:t>, they hide </w:t>
      </w:r>
      <w:r w:rsidRPr="006F6722">
        <w:rPr>
          <w:rStyle w:val="clarity-word"/>
          <w:sz w:val="18"/>
          <w:szCs w:val="18"/>
          <w:bdr w:val="none" w:sz="0" w:space="0" w:color="auto" w:frame="1"/>
        </w:rPr>
        <w:t>it</w:t>
      </w:r>
      <w:r w:rsidRPr="006F6722">
        <w:rPr>
          <w:sz w:val="18"/>
          <w:szCs w:val="18"/>
        </w:rPr>
        <w:t> not. Woe unto their soul! for they have rewarded evil unto themselves.</w:t>
      </w:r>
    </w:p>
    <w:p w:rsidR="008B28C2" w:rsidRPr="006F6722" w:rsidRDefault="008B28C2" w:rsidP="008B28C2">
      <w:pPr>
        <w:pStyle w:val="NoSpacing"/>
        <w:ind w:left="1440"/>
        <w:rPr>
          <w:sz w:val="18"/>
          <w:szCs w:val="18"/>
        </w:rPr>
      </w:pPr>
      <w:r w:rsidRPr="006F6722">
        <w:rPr>
          <w:sz w:val="18"/>
          <w:szCs w:val="18"/>
        </w:rPr>
        <w:t>Say ye to the </w:t>
      </w:r>
      <w:r w:rsidRPr="006F6722">
        <w:rPr>
          <w:rStyle w:val="study-note-ref"/>
          <w:sz w:val="18"/>
          <w:szCs w:val="18"/>
          <w:bdr w:val="none" w:sz="0" w:space="0" w:color="auto" w:frame="1"/>
        </w:rPr>
        <w:t>righteous</w:t>
      </w:r>
      <w:r w:rsidRPr="006F6722">
        <w:rPr>
          <w:sz w:val="18"/>
          <w:szCs w:val="18"/>
        </w:rPr>
        <w:t>, that </w:t>
      </w:r>
      <w:r w:rsidRPr="006F6722">
        <w:rPr>
          <w:rStyle w:val="clarity-word"/>
          <w:sz w:val="18"/>
          <w:szCs w:val="18"/>
          <w:bdr w:val="none" w:sz="0" w:space="0" w:color="auto" w:frame="1"/>
        </w:rPr>
        <w:t>it shall be</w:t>
      </w:r>
      <w:r w:rsidRPr="006F6722">
        <w:rPr>
          <w:sz w:val="18"/>
          <w:szCs w:val="18"/>
        </w:rPr>
        <w:t> well </w:t>
      </w:r>
      <w:r w:rsidRPr="006F6722">
        <w:rPr>
          <w:rStyle w:val="clarity-word"/>
          <w:sz w:val="18"/>
          <w:szCs w:val="18"/>
          <w:bdr w:val="none" w:sz="0" w:space="0" w:color="auto" w:frame="1"/>
        </w:rPr>
        <w:t>with him:</w:t>
      </w:r>
      <w:r w:rsidRPr="006F6722">
        <w:rPr>
          <w:sz w:val="18"/>
          <w:szCs w:val="18"/>
        </w:rPr>
        <w:t> for they shall </w:t>
      </w:r>
      <w:r w:rsidRPr="006F6722">
        <w:rPr>
          <w:rStyle w:val="study-note-ref"/>
          <w:sz w:val="18"/>
          <w:szCs w:val="18"/>
          <w:bdr w:val="none" w:sz="0" w:space="0" w:color="auto" w:frame="1"/>
        </w:rPr>
        <w:t>eat</w:t>
      </w:r>
      <w:r w:rsidRPr="006F6722">
        <w:rPr>
          <w:sz w:val="18"/>
          <w:szCs w:val="18"/>
        </w:rPr>
        <w:t> the fruit of their doings.</w:t>
      </w:r>
      <w:r>
        <w:rPr>
          <w:sz w:val="18"/>
          <w:szCs w:val="18"/>
        </w:rPr>
        <w:t xml:space="preserve"> </w:t>
      </w:r>
      <w:r w:rsidRPr="006F6722">
        <w:rPr>
          <w:sz w:val="18"/>
          <w:szCs w:val="18"/>
        </w:rPr>
        <w:t>Woe unto the </w:t>
      </w:r>
      <w:r w:rsidRPr="006F6722">
        <w:rPr>
          <w:rStyle w:val="study-note-ref"/>
          <w:sz w:val="18"/>
          <w:szCs w:val="18"/>
          <w:bdr w:val="none" w:sz="0" w:space="0" w:color="auto" w:frame="1"/>
        </w:rPr>
        <w:t>wicked</w:t>
      </w:r>
      <w:r w:rsidRPr="006F6722">
        <w:rPr>
          <w:sz w:val="18"/>
          <w:szCs w:val="18"/>
        </w:rPr>
        <w:t>! </w:t>
      </w:r>
      <w:r w:rsidRPr="006F6722">
        <w:rPr>
          <w:rStyle w:val="clarity-word"/>
          <w:sz w:val="18"/>
          <w:szCs w:val="18"/>
          <w:bdr w:val="none" w:sz="0" w:space="0" w:color="auto" w:frame="1"/>
        </w:rPr>
        <w:t>it shall be</w:t>
      </w:r>
      <w:r w:rsidRPr="006F6722">
        <w:rPr>
          <w:sz w:val="18"/>
          <w:szCs w:val="18"/>
        </w:rPr>
        <w:t> ill </w:t>
      </w:r>
      <w:r w:rsidRPr="006F6722">
        <w:rPr>
          <w:rStyle w:val="clarity-word"/>
          <w:sz w:val="18"/>
          <w:szCs w:val="18"/>
          <w:bdr w:val="none" w:sz="0" w:space="0" w:color="auto" w:frame="1"/>
        </w:rPr>
        <w:t>with him:</w:t>
      </w:r>
      <w:r w:rsidRPr="006F6722">
        <w:rPr>
          <w:sz w:val="18"/>
          <w:szCs w:val="18"/>
        </w:rPr>
        <w:t> for </w:t>
      </w:r>
      <w:r w:rsidRPr="006F6722">
        <w:rPr>
          <w:rStyle w:val="study-note-ref"/>
          <w:sz w:val="18"/>
          <w:szCs w:val="18"/>
          <w:bdr w:val="none" w:sz="0" w:space="0" w:color="auto" w:frame="1"/>
        </w:rPr>
        <w:t>the</w:t>
      </w:r>
      <w:r w:rsidRPr="006F6722">
        <w:rPr>
          <w:sz w:val="18"/>
          <w:szCs w:val="18"/>
        </w:rPr>
        <w:t> reward of his hands shall be given him.</w:t>
      </w:r>
      <w:r>
        <w:rPr>
          <w:sz w:val="18"/>
          <w:szCs w:val="18"/>
        </w:rPr>
        <w:t>”</w:t>
      </w:r>
    </w:p>
    <w:p w:rsidR="008B28C2" w:rsidRPr="0025190A" w:rsidRDefault="008B28C2" w:rsidP="008B28C2">
      <w:pPr>
        <w:pStyle w:val="NoSpacing"/>
        <w:rPr>
          <w:b/>
          <w:sz w:val="18"/>
          <w:szCs w:val="18"/>
          <w:u w:val="single"/>
        </w:rPr>
      </w:pPr>
    </w:p>
    <w:p w:rsidR="008B28C2" w:rsidRPr="0025190A" w:rsidRDefault="008B28C2" w:rsidP="008B28C2">
      <w:pPr>
        <w:pStyle w:val="NoSpacing"/>
        <w:rPr>
          <w:b/>
          <w:sz w:val="18"/>
          <w:szCs w:val="18"/>
          <w:u w:val="single"/>
        </w:rPr>
      </w:pPr>
      <w:r w:rsidRPr="0025190A">
        <w:rPr>
          <w:b/>
          <w:sz w:val="18"/>
          <w:szCs w:val="18"/>
          <w:u w:val="single"/>
        </w:rPr>
        <w:t>Isaiah prophesies of the coming attack on Jerusalem (Isaiah 22:1-19)</w:t>
      </w:r>
    </w:p>
    <w:p w:rsidR="008B28C2" w:rsidRDefault="008B28C2" w:rsidP="008B28C2">
      <w:pPr>
        <w:pStyle w:val="NoSpacing"/>
        <w:rPr>
          <w:sz w:val="18"/>
          <w:szCs w:val="18"/>
        </w:rPr>
      </w:pPr>
      <w:r>
        <w:rPr>
          <w:sz w:val="18"/>
          <w:szCs w:val="18"/>
        </w:rPr>
        <w:tab/>
      </w:r>
      <w:r w:rsidRPr="006F6722">
        <w:rPr>
          <w:sz w:val="18"/>
          <w:szCs w:val="18"/>
        </w:rPr>
        <w:t>The </w:t>
      </w:r>
      <w:r w:rsidRPr="006F6722">
        <w:rPr>
          <w:rStyle w:val="study-note-ref"/>
          <w:sz w:val="18"/>
          <w:szCs w:val="18"/>
          <w:bdr w:val="none" w:sz="0" w:space="0" w:color="auto" w:frame="1"/>
        </w:rPr>
        <w:t>burden</w:t>
      </w:r>
      <w:r w:rsidRPr="006F6722">
        <w:rPr>
          <w:sz w:val="18"/>
          <w:szCs w:val="18"/>
        </w:rPr>
        <w:t xml:space="preserve"> of the valley of vision. </w:t>
      </w:r>
    </w:p>
    <w:p w:rsidR="008B28C2" w:rsidRDefault="008B28C2" w:rsidP="008B28C2">
      <w:pPr>
        <w:pStyle w:val="NoSpacing"/>
        <w:rPr>
          <w:sz w:val="18"/>
          <w:szCs w:val="18"/>
        </w:rPr>
      </w:pPr>
    </w:p>
    <w:p w:rsidR="008B28C2" w:rsidRPr="006F6722" w:rsidRDefault="008B28C2" w:rsidP="008B28C2">
      <w:pPr>
        <w:pStyle w:val="NoSpacing"/>
        <w:ind w:left="1440"/>
        <w:rPr>
          <w:sz w:val="18"/>
          <w:szCs w:val="18"/>
        </w:rPr>
      </w:pPr>
      <w:r>
        <w:rPr>
          <w:sz w:val="18"/>
          <w:szCs w:val="18"/>
        </w:rPr>
        <w:t>“</w:t>
      </w:r>
      <w:r w:rsidRPr="006F6722">
        <w:rPr>
          <w:sz w:val="18"/>
          <w:szCs w:val="18"/>
        </w:rPr>
        <w:t>What aileth thee now, that thou art wholly gone up to the housetops?</w:t>
      </w:r>
      <w:r>
        <w:rPr>
          <w:sz w:val="18"/>
          <w:szCs w:val="18"/>
        </w:rPr>
        <w:t xml:space="preserve"> </w:t>
      </w:r>
      <w:r w:rsidRPr="006F6722">
        <w:rPr>
          <w:sz w:val="18"/>
          <w:szCs w:val="18"/>
        </w:rPr>
        <w:t>Thou that art full of </w:t>
      </w:r>
      <w:r w:rsidRPr="006F6722">
        <w:rPr>
          <w:rStyle w:val="study-note-ref"/>
          <w:sz w:val="18"/>
          <w:szCs w:val="18"/>
          <w:bdr w:val="none" w:sz="0" w:space="0" w:color="auto" w:frame="1"/>
        </w:rPr>
        <w:t>stirs</w:t>
      </w:r>
      <w:r w:rsidRPr="006F6722">
        <w:rPr>
          <w:sz w:val="18"/>
          <w:szCs w:val="18"/>
        </w:rPr>
        <w:t>, a tumultuous city, a joyous city: thy slain </w:t>
      </w:r>
      <w:r w:rsidRPr="006F6722">
        <w:rPr>
          <w:rStyle w:val="clarity-word"/>
          <w:sz w:val="18"/>
          <w:szCs w:val="18"/>
          <w:bdr w:val="none" w:sz="0" w:space="0" w:color="auto" w:frame="1"/>
        </w:rPr>
        <w:t>men are</w:t>
      </w:r>
      <w:r w:rsidRPr="006F6722">
        <w:rPr>
          <w:sz w:val="18"/>
          <w:szCs w:val="18"/>
        </w:rPr>
        <w:t> not slain with the sword, nor dead in battle.</w:t>
      </w:r>
      <w:r>
        <w:rPr>
          <w:sz w:val="18"/>
          <w:szCs w:val="18"/>
        </w:rPr>
        <w:t xml:space="preserve"> </w:t>
      </w:r>
      <w:r w:rsidRPr="006F6722">
        <w:rPr>
          <w:sz w:val="18"/>
          <w:szCs w:val="18"/>
        </w:rPr>
        <w:t>All thy rulers are fled together, they are bound by the archers: all that are found in thee are bound together, </w:t>
      </w:r>
      <w:r w:rsidRPr="006F6722">
        <w:rPr>
          <w:rStyle w:val="clarity-word"/>
          <w:sz w:val="18"/>
          <w:szCs w:val="18"/>
          <w:bdr w:val="none" w:sz="0" w:space="0" w:color="auto" w:frame="1"/>
        </w:rPr>
        <w:t>which</w:t>
      </w:r>
      <w:r w:rsidRPr="006F6722">
        <w:rPr>
          <w:sz w:val="18"/>
          <w:szCs w:val="18"/>
        </w:rPr>
        <w:t> have fled from far.</w:t>
      </w:r>
      <w:r>
        <w:rPr>
          <w:sz w:val="18"/>
          <w:szCs w:val="18"/>
        </w:rPr>
        <w:t xml:space="preserve"> </w:t>
      </w:r>
      <w:r w:rsidRPr="006F6722">
        <w:rPr>
          <w:sz w:val="18"/>
          <w:szCs w:val="18"/>
        </w:rPr>
        <w:t>Therefore said I, Look away from me; I will </w:t>
      </w:r>
      <w:r w:rsidRPr="006F6722">
        <w:rPr>
          <w:rStyle w:val="study-note-ref"/>
          <w:sz w:val="18"/>
          <w:szCs w:val="18"/>
          <w:bdr w:val="none" w:sz="0" w:space="0" w:color="auto" w:frame="1"/>
        </w:rPr>
        <w:t>weep</w:t>
      </w:r>
      <w:r w:rsidRPr="006F6722">
        <w:rPr>
          <w:sz w:val="18"/>
          <w:szCs w:val="18"/>
        </w:rPr>
        <w:t> bitterly, labour not to comfort me, because of the spoiling of the daughter of my people.</w:t>
      </w:r>
      <w:r>
        <w:rPr>
          <w:sz w:val="18"/>
          <w:szCs w:val="18"/>
        </w:rPr>
        <w:t xml:space="preserve"> </w:t>
      </w:r>
      <w:r w:rsidRPr="006F6722">
        <w:rPr>
          <w:sz w:val="18"/>
          <w:szCs w:val="18"/>
        </w:rPr>
        <w:t>For </w:t>
      </w:r>
      <w:r w:rsidRPr="006F6722">
        <w:rPr>
          <w:rStyle w:val="clarity-word"/>
          <w:sz w:val="18"/>
          <w:szCs w:val="18"/>
          <w:bdr w:val="none" w:sz="0" w:space="0" w:color="auto" w:frame="1"/>
        </w:rPr>
        <w:t>it is</w:t>
      </w:r>
      <w:r w:rsidRPr="006F6722">
        <w:rPr>
          <w:sz w:val="18"/>
          <w:szCs w:val="18"/>
        </w:rPr>
        <w:t> a day of </w:t>
      </w:r>
      <w:r w:rsidRPr="006F6722">
        <w:rPr>
          <w:rStyle w:val="study-note-ref"/>
          <w:sz w:val="18"/>
          <w:szCs w:val="18"/>
          <w:bdr w:val="none" w:sz="0" w:space="0" w:color="auto" w:frame="1"/>
        </w:rPr>
        <w:t>trouble</w:t>
      </w:r>
      <w:r w:rsidRPr="006F6722">
        <w:rPr>
          <w:sz w:val="18"/>
          <w:szCs w:val="18"/>
        </w:rPr>
        <w:t>, and of treading down, and of perplexity by the Lord </w:t>
      </w:r>
      <w:r w:rsidRPr="006F6722">
        <w:rPr>
          <w:rStyle w:val="small-caps"/>
          <w:sz w:val="18"/>
          <w:szCs w:val="18"/>
          <w:bdr w:val="none" w:sz="0" w:space="0" w:color="auto" w:frame="1"/>
        </w:rPr>
        <w:t>God</w:t>
      </w:r>
      <w:r w:rsidRPr="006F6722">
        <w:rPr>
          <w:sz w:val="18"/>
          <w:szCs w:val="18"/>
        </w:rPr>
        <w:t> of hosts in the valley of vision, breaking down the walls, and of crying to the mountains.</w:t>
      </w:r>
    </w:p>
    <w:p w:rsidR="008B28C2" w:rsidRDefault="008B28C2" w:rsidP="008B28C2">
      <w:pPr>
        <w:pStyle w:val="NoSpacing"/>
        <w:ind w:left="1440"/>
        <w:rPr>
          <w:sz w:val="18"/>
          <w:szCs w:val="18"/>
        </w:rPr>
      </w:pPr>
    </w:p>
    <w:p w:rsidR="008B28C2" w:rsidRPr="006F6722" w:rsidRDefault="008B28C2" w:rsidP="008B28C2">
      <w:pPr>
        <w:pStyle w:val="NoSpacing"/>
        <w:ind w:left="1440"/>
        <w:rPr>
          <w:sz w:val="18"/>
          <w:szCs w:val="18"/>
        </w:rPr>
      </w:pPr>
      <w:r>
        <w:rPr>
          <w:sz w:val="18"/>
          <w:szCs w:val="18"/>
        </w:rPr>
        <w:t>“</w:t>
      </w:r>
      <w:r w:rsidRPr="006F6722">
        <w:rPr>
          <w:sz w:val="18"/>
          <w:szCs w:val="18"/>
        </w:rPr>
        <w:t>And Elam bare the quiver with chariots of men </w:t>
      </w:r>
      <w:r w:rsidRPr="006F6722">
        <w:rPr>
          <w:rStyle w:val="clarity-word"/>
          <w:sz w:val="18"/>
          <w:szCs w:val="18"/>
          <w:bdr w:val="none" w:sz="0" w:space="0" w:color="auto" w:frame="1"/>
        </w:rPr>
        <w:t>and</w:t>
      </w:r>
      <w:r w:rsidRPr="006F6722">
        <w:rPr>
          <w:sz w:val="18"/>
          <w:szCs w:val="18"/>
        </w:rPr>
        <w:t> horsemen, and Kir uncovered the shield.</w:t>
      </w:r>
      <w:r>
        <w:rPr>
          <w:sz w:val="18"/>
          <w:szCs w:val="18"/>
        </w:rPr>
        <w:t xml:space="preserve"> </w:t>
      </w:r>
      <w:r w:rsidRPr="006F6722">
        <w:rPr>
          <w:sz w:val="18"/>
          <w:szCs w:val="18"/>
        </w:rPr>
        <w:t>And it shall come to pass, </w:t>
      </w:r>
      <w:r w:rsidRPr="006F6722">
        <w:rPr>
          <w:rStyle w:val="clarity-word"/>
          <w:sz w:val="18"/>
          <w:szCs w:val="18"/>
          <w:bdr w:val="none" w:sz="0" w:space="0" w:color="auto" w:frame="1"/>
        </w:rPr>
        <w:t>that</w:t>
      </w:r>
      <w:r w:rsidRPr="006F6722">
        <w:rPr>
          <w:sz w:val="18"/>
          <w:szCs w:val="18"/>
        </w:rPr>
        <w:t> thy choicest valleys shall be full of chariots, and the horsemen shall set themselves in array at the gate.</w:t>
      </w:r>
      <w:r>
        <w:rPr>
          <w:sz w:val="18"/>
          <w:szCs w:val="18"/>
        </w:rPr>
        <w:t xml:space="preserve"> </w:t>
      </w:r>
      <w:r w:rsidRPr="006F6722">
        <w:rPr>
          <w:sz w:val="18"/>
          <w:szCs w:val="18"/>
        </w:rPr>
        <w:t>And he </w:t>
      </w:r>
      <w:r w:rsidRPr="006F6722">
        <w:rPr>
          <w:rStyle w:val="study-note-ref"/>
          <w:sz w:val="18"/>
          <w:szCs w:val="18"/>
          <w:bdr w:val="none" w:sz="0" w:space="0" w:color="auto" w:frame="1"/>
        </w:rPr>
        <w:t>discovered</w:t>
      </w:r>
      <w:r w:rsidRPr="006F6722">
        <w:rPr>
          <w:sz w:val="18"/>
          <w:szCs w:val="18"/>
        </w:rPr>
        <w:t> the covering of Judah, and thou didst look in that day to the armour of the </w:t>
      </w:r>
      <w:r w:rsidRPr="006F6722">
        <w:rPr>
          <w:rStyle w:val="study-note-ref"/>
          <w:sz w:val="18"/>
          <w:szCs w:val="18"/>
          <w:bdr w:val="none" w:sz="0" w:space="0" w:color="auto" w:frame="1"/>
        </w:rPr>
        <w:t>house</w:t>
      </w:r>
      <w:r w:rsidRPr="006F6722">
        <w:rPr>
          <w:sz w:val="18"/>
          <w:szCs w:val="18"/>
        </w:rPr>
        <w:t> of the forest.</w:t>
      </w:r>
      <w:r>
        <w:rPr>
          <w:sz w:val="18"/>
          <w:szCs w:val="18"/>
        </w:rPr>
        <w:t xml:space="preserve"> </w:t>
      </w:r>
      <w:r w:rsidRPr="006F6722">
        <w:rPr>
          <w:sz w:val="18"/>
          <w:szCs w:val="18"/>
        </w:rPr>
        <w:t>Ye have seen also the </w:t>
      </w:r>
      <w:r w:rsidRPr="006F6722">
        <w:rPr>
          <w:rStyle w:val="study-note-ref"/>
          <w:sz w:val="18"/>
          <w:szCs w:val="18"/>
          <w:bdr w:val="none" w:sz="0" w:space="0" w:color="auto" w:frame="1"/>
        </w:rPr>
        <w:t>breaches</w:t>
      </w:r>
      <w:r w:rsidRPr="006F6722">
        <w:rPr>
          <w:sz w:val="18"/>
          <w:szCs w:val="18"/>
        </w:rPr>
        <w:t> of the city of David, that they are many: and ye gathered together the waters of the lower </w:t>
      </w:r>
      <w:r w:rsidRPr="006F6722">
        <w:rPr>
          <w:rStyle w:val="study-note-ref"/>
          <w:sz w:val="18"/>
          <w:szCs w:val="18"/>
          <w:bdr w:val="none" w:sz="0" w:space="0" w:color="auto" w:frame="1"/>
        </w:rPr>
        <w:t>pool</w:t>
      </w:r>
      <w:r w:rsidRPr="006F6722">
        <w:rPr>
          <w:sz w:val="18"/>
          <w:szCs w:val="18"/>
        </w:rPr>
        <w:t>.</w:t>
      </w:r>
      <w:r>
        <w:rPr>
          <w:sz w:val="18"/>
          <w:szCs w:val="18"/>
        </w:rPr>
        <w:t xml:space="preserve"> </w:t>
      </w:r>
      <w:r w:rsidRPr="006F6722">
        <w:rPr>
          <w:sz w:val="18"/>
          <w:szCs w:val="18"/>
        </w:rPr>
        <w:t>And ye have numbered the houses of Jerusalem, and the houses have ye broken down to fortify the wall.</w:t>
      </w:r>
    </w:p>
    <w:p w:rsidR="008B28C2" w:rsidRDefault="008B28C2" w:rsidP="008B28C2">
      <w:pPr>
        <w:pStyle w:val="NoSpacing"/>
        <w:ind w:left="1440"/>
        <w:rPr>
          <w:sz w:val="18"/>
          <w:szCs w:val="18"/>
        </w:rPr>
      </w:pPr>
    </w:p>
    <w:p w:rsidR="008B28C2" w:rsidRPr="006F6722" w:rsidRDefault="008B28C2" w:rsidP="008B28C2">
      <w:pPr>
        <w:pStyle w:val="NoSpacing"/>
        <w:ind w:left="1440"/>
        <w:rPr>
          <w:sz w:val="18"/>
          <w:szCs w:val="18"/>
        </w:rPr>
      </w:pPr>
      <w:r>
        <w:rPr>
          <w:sz w:val="18"/>
          <w:szCs w:val="18"/>
        </w:rPr>
        <w:t>“</w:t>
      </w:r>
      <w:r w:rsidRPr="006F6722">
        <w:rPr>
          <w:sz w:val="18"/>
          <w:szCs w:val="18"/>
        </w:rPr>
        <w:t>Ye made also a </w:t>
      </w:r>
      <w:r w:rsidRPr="006F6722">
        <w:rPr>
          <w:rStyle w:val="study-note-ref"/>
          <w:sz w:val="18"/>
          <w:szCs w:val="18"/>
          <w:bdr w:val="none" w:sz="0" w:space="0" w:color="auto" w:frame="1"/>
        </w:rPr>
        <w:t>ditch</w:t>
      </w:r>
      <w:r w:rsidRPr="006F6722">
        <w:rPr>
          <w:sz w:val="18"/>
          <w:szCs w:val="18"/>
        </w:rPr>
        <w:t> between the two walls for the water of the old pool: but ye have not looked unto the </w:t>
      </w:r>
      <w:r w:rsidRPr="006F6722">
        <w:rPr>
          <w:rStyle w:val="study-note-ref"/>
          <w:sz w:val="18"/>
          <w:szCs w:val="18"/>
          <w:bdr w:val="none" w:sz="0" w:space="0" w:color="auto" w:frame="1"/>
        </w:rPr>
        <w:t>maker</w:t>
      </w:r>
      <w:r w:rsidRPr="006F6722">
        <w:rPr>
          <w:sz w:val="18"/>
          <w:szCs w:val="18"/>
        </w:rPr>
        <w:t> thereof, neither had respect unto him that fashioned it long ago.</w:t>
      </w:r>
      <w:r>
        <w:rPr>
          <w:sz w:val="18"/>
          <w:szCs w:val="18"/>
        </w:rPr>
        <w:t xml:space="preserve"> </w:t>
      </w:r>
      <w:r w:rsidRPr="006F6722">
        <w:rPr>
          <w:sz w:val="18"/>
          <w:szCs w:val="18"/>
        </w:rPr>
        <w:t>And in that day did the Lord </w:t>
      </w:r>
      <w:r w:rsidRPr="006F6722">
        <w:rPr>
          <w:rStyle w:val="small-caps"/>
          <w:sz w:val="18"/>
          <w:szCs w:val="18"/>
          <w:bdr w:val="none" w:sz="0" w:space="0" w:color="auto" w:frame="1"/>
        </w:rPr>
        <w:t>God</w:t>
      </w:r>
      <w:r w:rsidRPr="006F6722">
        <w:rPr>
          <w:sz w:val="18"/>
          <w:szCs w:val="18"/>
        </w:rPr>
        <w:t> of hosts </w:t>
      </w:r>
      <w:r w:rsidRPr="006F6722">
        <w:rPr>
          <w:rStyle w:val="study-note-ref"/>
          <w:sz w:val="18"/>
          <w:szCs w:val="18"/>
          <w:bdr w:val="none" w:sz="0" w:space="0" w:color="auto" w:frame="1"/>
        </w:rPr>
        <w:t>call</w:t>
      </w:r>
      <w:r w:rsidRPr="006F6722">
        <w:rPr>
          <w:sz w:val="18"/>
          <w:szCs w:val="18"/>
        </w:rPr>
        <w:t> to </w:t>
      </w:r>
      <w:r w:rsidRPr="006F6722">
        <w:rPr>
          <w:rStyle w:val="study-note-ref"/>
          <w:sz w:val="18"/>
          <w:szCs w:val="18"/>
          <w:bdr w:val="none" w:sz="0" w:space="0" w:color="auto" w:frame="1"/>
        </w:rPr>
        <w:t>weeping</w:t>
      </w:r>
      <w:r w:rsidRPr="006F6722">
        <w:rPr>
          <w:sz w:val="18"/>
          <w:szCs w:val="18"/>
        </w:rPr>
        <w:t>, and to mourning, and to </w:t>
      </w:r>
      <w:r w:rsidRPr="006F6722">
        <w:rPr>
          <w:rStyle w:val="study-note-ref"/>
          <w:sz w:val="18"/>
          <w:szCs w:val="18"/>
          <w:bdr w:val="none" w:sz="0" w:space="0" w:color="auto" w:frame="1"/>
        </w:rPr>
        <w:t>baldness</w:t>
      </w:r>
      <w:r w:rsidRPr="006F6722">
        <w:rPr>
          <w:sz w:val="18"/>
          <w:szCs w:val="18"/>
        </w:rPr>
        <w:t>, and to girding with sackcloth:</w:t>
      </w:r>
    </w:p>
    <w:p w:rsidR="008B28C2" w:rsidRDefault="008B28C2" w:rsidP="008B28C2">
      <w:pPr>
        <w:pStyle w:val="NoSpacing"/>
        <w:ind w:left="1440"/>
        <w:rPr>
          <w:sz w:val="18"/>
          <w:szCs w:val="18"/>
        </w:rPr>
      </w:pPr>
      <w:r w:rsidRPr="006F6722">
        <w:rPr>
          <w:sz w:val="18"/>
          <w:szCs w:val="18"/>
        </w:rPr>
        <w:t>And behold </w:t>
      </w:r>
      <w:r w:rsidRPr="006F6722">
        <w:rPr>
          <w:rStyle w:val="study-note-ref"/>
          <w:sz w:val="18"/>
          <w:szCs w:val="18"/>
          <w:bdr w:val="none" w:sz="0" w:space="0" w:color="auto" w:frame="1"/>
        </w:rPr>
        <w:t>joy</w:t>
      </w:r>
      <w:r w:rsidRPr="006F6722">
        <w:rPr>
          <w:sz w:val="18"/>
          <w:szCs w:val="18"/>
        </w:rPr>
        <w:t> and gladness, slaying oxen, and killing sheep, eating flesh, and drinking wine: let us </w:t>
      </w:r>
      <w:r w:rsidRPr="006F6722">
        <w:rPr>
          <w:rStyle w:val="study-note-ref"/>
          <w:sz w:val="18"/>
          <w:szCs w:val="18"/>
          <w:bdr w:val="none" w:sz="0" w:space="0" w:color="auto" w:frame="1"/>
        </w:rPr>
        <w:t>eat</w:t>
      </w:r>
      <w:r w:rsidRPr="006F6722">
        <w:rPr>
          <w:sz w:val="18"/>
          <w:szCs w:val="18"/>
        </w:rPr>
        <w:t> and drink; for </w:t>
      </w:r>
      <w:r w:rsidRPr="006F6722">
        <w:rPr>
          <w:rStyle w:val="study-note-ref"/>
          <w:sz w:val="18"/>
          <w:szCs w:val="18"/>
          <w:bdr w:val="none" w:sz="0" w:space="0" w:color="auto" w:frame="1"/>
        </w:rPr>
        <w:t>to morrow</w:t>
      </w:r>
      <w:r w:rsidRPr="006F6722">
        <w:rPr>
          <w:sz w:val="18"/>
          <w:szCs w:val="18"/>
        </w:rPr>
        <w:t> we shall die.</w:t>
      </w:r>
      <w:r>
        <w:rPr>
          <w:sz w:val="18"/>
          <w:szCs w:val="18"/>
        </w:rPr>
        <w:t xml:space="preserve"> </w:t>
      </w:r>
      <w:r w:rsidRPr="006F6722">
        <w:rPr>
          <w:sz w:val="18"/>
          <w:szCs w:val="18"/>
        </w:rPr>
        <w:t>And it was revealed in mine ears by the </w:t>
      </w:r>
      <w:r w:rsidRPr="006F6722">
        <w:rPr>
          <w:rStyle w:val="small-caps"/>
          <w:sz w:val="18"/>
          <w:szCs w:val="18"/>
          <w:bdr w:val="none" w:sz="0" w:space="0" w:color="auto" w:frame="1"/>
        </w:rPr>
        <w:t>Lord</w:t>
      </w:r>
      <w:r w:rsidRPr="006F6722">
        <w:rPr>
          <w:sz w:val="18"/>
          <w:szCs w:val="18"/>
        </w:rPr>
        <w:t> of hosts, Surely this iniquity shall not be purged from you till ye die, saith the Lord </w:t>
      </w:r>
      <w:r w:rsidRPr="006F6722">
        <w:rPr>
          <w:rStyle w:val="small-caps"/>
          <w:sz w:val="18"/>
          <w:szCs w:val="18"/>
          <w:bdr w:val="none" w:sz="0" w:space="0" w:color="auto" w:frame="1"/>
        </w:rPr>
        <w:t>God</w:t>
      </w:r>
      <w:r w:rsidRPr="006F6722">
        <w:rPr>
          <w:sz w:val="18"/>
          <w:szCs w:val="18"/>
        </w:rPr>
        <w:t> of hosts.</w:t>
      </w:r>
      <w:r>
        <w:rPr>
          <w:sz w:val="18"/>
          <w:szCs w:val="18"/>
        </w:rPr>
        <w:t xml:space="preserve"> </w:t>
      </w:r>
      <w:r w:rsidRPr="006F6722">
        <w:rPr>
          <w:sz w:val="18"/>
          <w:szCs w:val="18"/>
        </w:rPr>
        <w:t>Thus saith the Lord </w:t>
      </w:r>
      <w:r w:rsidRPr="006F6722">
        <w:rPr>
          <w:rStyle w:val="small-caps"/>
          <w:sz w:val="18"/>
          <w:szCs w:val="18"/>
          <w:bdr w:val="none" w:sz="0" w:space="0" w:color="auto" w:frame="1"/>
        </w:rPr>
        <w:t>God</w:t>
      </w:r>
      <w:r w:rsidRPr="006F6722">
        <w:rPr>
          <w:sz w:val="18"/>
          <w:szCs w:val="18"/>
        </w:rPr>
        <w:t xml:space="preserve"> of hosts, </w:t>
      </w:r>
    </w:p>
    <w:p w:rsidR="008B28C2" w:rsidRDefault="008B28C2" w:rsidP="008B28C2">
      <w:pPr>
        <w:pStyle w:val="NoSpacing"/>
        <w:ind w:left="1440"/>
        <w:rPr>
          <w:sz w:val="18"/>
          <w:szCs w:val="18"/>
        </w:rPr>
      </w:pPr>
    </w:p>
    <w:p w:rsidR="008B28C2" w:rsidRPr="006F6722" w:rsidRDefault="008B28C2" w:rsidP="008B28C2">
      <w:pPr>
        <w:pStyle w:val="NoSpacing"/>
        <w:ind w:left="1440"/>
        <w:rPr>
          <w:sz w:val="18"/>
          <w:szCs w:val="18"/>
        </w:rPr>
      </w:pPr>
      <w:r>
        <w:rPr>
          <w:sz w:val="18"/>
          <w:szCs w:val="18"/>
        </w:rPr>
        <w:tab/>
        <w:t>‘</w:t>
      </w:r>
      <w:r w:rsidRPr="006F6722">
        <w:rPr>
          <w:sz w:val="18"/>
          <w:szCs w:val="18"/>
        </w:rPr>
        <w:t>Go, get thee unto this treasurer, </w:t>
      </w:r>
      <w:r w:rsidRPr="006F6722">
        <w:rPr>
          <w:rStyle w:val="clarity-word"/>
          <w:sz w:val="18"/>
          <w:szCs w:val="18"/>
          <w:bdr w:val="none" w:sz="0" w:space="0" w:color="auto" w:frame="1"/>
        </w:rPr>
        <w:t>even</w:t>
      </w:r>
      <w:r w:rsidRPr="006F6722">
        <w:rPr>
          <w:sz w:val="18"/>
          <w:szCs w:val="18"/>
        </w:rPr>
        <w:t> unto </w:t>
      </w:r>
      <w:r w:rsidRPr="006F6722">
        <w:rPr>
          <w:rStyle w:val="study-note-ref"/>
          <w:sz w:val="18"/>
          <w:szCs w:val="18"/>
          <w:bdr w:val="none" w:sz="0" w:space="0" w:color="auto" w:frame="1"/>
        </w:rPr>
        <w:t>Shebna</w:t>
      </w:r>
      <w:r w:rsidRPr="006F6722">
        <w:rPr>
          <w:sz w:val="18"/>
          <w:szCs w:val="18"/>
        </w:rPr>
        <w:t>, which </w:t>
      </w:r>
      <w:r w:rsidRPr="006F6722">
        <w:rPr>
          <w:rStyle w:val="clarity-word"/>
          <w:sz w:val="18"/>
          <w:szCs w:val="18"/>
          <w:bdr w:val="none" w:sz="0" w:space="0" w:color="auto" w:frame="1"/>
        </w:rPr>
        <w:t>is</w:t>
      </w:r>
      <w:r w:rsidRPr="006F6722">
        <w:rPr>
          <w:sz w:val="18"/>
          <w:szCs w:val="18"/>
        </w:rPr>
        <w:t> over the house, </w:t>
      </w:r>
      <w:r w:rsidRPr="006F6722">
        <w:rPr>
          <w:rStyle w:val="clarity-word"/>
          <w:sz w:val="18"/>
          <w:szCs w:val="18"/>
          <w:bdr w:val="none" w:sz="0" w:space="0" w:color="auto" w:frame="1"/>
        </w:rPr>
        <w:t>and say,</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r>
      <w:r>
        <w:rPr>
          <w:sz w:val="18"/>
          <w:szCs w:val="18"/>
        </w:rPr>
        <w:tab/>
        <w:t>‘What hast thou here? A</w:t>
      </w:r>
      <w:r w:rsidRPr="006F6722">
        <w:rPr>
          <w:sz w:val="18"/>
          <w:szCs w:val="18"/>
        </w:rPr>
        <w:t xml:space="preserve">nd whom hast thou here, that thou hast hewed thee out a </w:t>
      </w:r>
      <w:r>
        <w:rPr>
          <w:sz w:val="18"/>
          <w:szCs w:val="18"/>
        </w:rPr>
        <w:tab/>
      </w:r>
      <w:r>
        <w:rPr>
          <w:sz w:val="18"/>
          <w:szCs w:val="18"/>
        </w:rPr>
        <w:tab/>
      </w:r>
      <w:r>
        <w:rPr>
          <w:sz w:val="18"/>
          <w:szCs w:val="18"/>
        </w:rPr>
        <w:tab/>
      </w:r>
      <w:r w:rsidRPr="006F6722">
        <w:rPr>
          <w:sz w:val="18"/>
          <w:szCs w:val="18"/>
        </w:rPr>
        <w:t>sepulchre here, </w:t>
      </w:r>
      <w:r w:rsidRPr="006F6722">
        <w:rPr>
          <w:rStyle w:val="clarity-word"/>
          <w:sz w:val="18"/>
          <w:szCs w:val="18"/>
          <w:bdr w:val="none" w:sz="0" w:space="0" w:color="auto" w:frame="1"/>
        </w:rPr>
        <w:t>as</w:t>
      </w:r>
      <w:r w:rsidRPr="006F6722">
        <w:rPr>
          <w:sz w:val="18"/>
          <w:szCs w:val="18"/>
        </w:rPr>
        <w:t> he that heweth him out a sepulchre on high, </w:t>
      </w:r>
      <w:r w:rsidRPr="006F6722">
        <w:rPr>
          <w:rStyle w:val="clarity-word"/>
          <w:sz w:val="18"/>
          <w:szCs w:val="18"/>
          <w:bdr w:val="none" w:sz="0" w:space="0" w:color="auto" w:frame="1"/>
        </w:rPr>
        <w:t>and</w:t>
      </w:r>
      <w:r w:rsidRPr="006F6722">
        <w:rPr>
          <w:sz w:val="18"/>
          <w:szCs w:val="18"/>
        </w:rPr>
        <w:t xml:space="preserve"> that graveth an </w:t>
      </w:r>
      <w:r>
        <w:rPr>
          <w:sz w:val="18"/>
          <w:szCs w:val="18"/>
        </w:rPr>
        <w:tab/>
      </w:r>
      <w:r>
        <w:rPr>
          <w:sz w:val="18"/>
          <w:szCs w:val="18"/>
        </w:rPr>
        <w:tab/>
      </w:r>
      <w:r>
        <w:rPr>
          <w:sz w:val="18"/>
          <w:szCs w:val="18"/>
        </w:rPr>
        <w:tab/>
      </w:r>
      <w:r w:rsidRPr="006F6722">
        <w:rPr>
          <w:sz w:val="18"/>
          <w:szCs w:val="18"/>
        </w:rPr>
        <w:t>habitation for himself in a rock?</w:t>
      </w:r>
      <w:r>
        <w:rPr>
          <w:sz w:val="18"/>
          <w:szCs w:val="18"/>
        </w:rPr>
        <w:t>’</w:t>
      </w:r>
    </w:p>
    <w:p w:rsidR="008B28C2" w:rsidRPr="006F6722" w:rsidRDefault="008B28C2" w:rsidP="008B28C2">
      <w:pPr>
        <w:pStyle w:val="NoSpacing"/>
        <w:ind w:left="1440"/>
        <w:rPr>
          <w:sz w:val="18"/>
          <w:szCs w:val="18"/>
        </w:rPr>
      </w:pPr>
    </w:p>
    <w:p w:rsidR="008B28C2" w:rsidRPr="006F6722" w:rsidRDefault="008B28C2" w:rsidP="008B28C2">
      <w:pPr>
        <w:pStyle w:val="NoSpacing"/>
        <w:ind w:left="1440"/>
        <w:rPr>
          <w:sz w:val="18"/>
          <w:szCs w:val="18"/>
        </w:rPr>
      </w:pPr>
      <w:r>
        <w:rPr>
          <w:sz w:val="18"/>
          <w:szCs w:val="18"/>
        </w:rPr>
        <w:t>“</w:t>
      </w:r>
      <w:r w:rsidRPr="006F6722">
        <w:rPr>
          <w:sz w:val="18"/>
          <w:szCs w:val="18"/>
        </w:rPr>
        <w:t>Behold, the </w:t>
      </w:r>
      <w:r w:rsidRPr="006F6722">
        <w:rPr>
          <w:rStyle w:val="small-caps"/>
          <w:sz w:val="18"/>
          <w:szCs w:val="18"/>
          <w:bdr w:val="none" w:sz="0" w:space="0" w:color="auto" w:frame="1"/>
        </w:rPr>
        <w:t>Lord</w:t>
      </w:r>
      <w:r w:rsidRPr="006F6722">
        <w:rPr>
          <w:sz w:val="18"/>
          <w:szCs w:val="18"/>
        </w:rPr>
        <w:t> will carry thee away with a mighty captivity, and will surely cover thee.</w:t>
      </w:r>
      <w:r>
        <w:rPr>
          <w:sz w:val="18"/>
          <w:szCs w:val="18"/>
        </w:rPr>
        <w:t xml:space="preserve"> </w:t>
      </w:r>
      <w:r w:rsidRPr="006F6722">
        <w:rPr>
          <w:sz w:val="18"/>
          <w:szCs w:val="18"/>
        </w:rPr>
        <w:t>He will surely violently turn and toss thee </w:t>
      </w:r>
      <w:r w:rsidRPr="006F6722">
        <w:rPr>
          <w:rStyle w:val="clarity-word"/>
          <w:sz w:val="18"/>
          <w:szCs w:val="18"/>
          <w:bdr w:val="none" w:sz="0" w:space="0" w:color="auto" w:frame="1"/>
        </w:rPr>
        <w:t>like</w:t>
      </w:r>
      <w:r w:rsidRPr="006F6722">
        <w:rPr>
          <w:sz w:val="18"/>
          <w:szCs w:val="18"/>
        </w:rPr>
        <w:t> a ball into a large </w:t>
      </w:r>
      <w:r w:rsidRPr="006F6722">
        <w:rPr>
          <w:rStyle w:val="study-note-ref"/>
          <w:sz w:val="18"/>
          <w:szCs w:val="18"/>
          <w:bdr w:val="none" w:sz="0" w:space="0" w:color="auto" w:frame="1"/>
        </w:rPr>
        <w:t>country</w:t>
      </w:r>
      <w:r w:rsidRPr="006F6722">
        <w:rPr>
          <w:sz w:val="18"/>
          <w:szCs w:val="18"/>
        </w:rPr>
        <w:t>: there shalt thou die, and there the chariots of thy glory </w:t>
      </w:r>
      <w:r w:rsidRPr="006F6722">
        <w:rPr>
          <w:rStyle w:val="clarity-word"/>
          <w:sz w:val="18"/>
          <w:szCs w:val="18"/>
          <w:bdr w:val="none" w:sz="0" w:space="0" w:color="auto" w:frame="1"/>
        </w:rPr>
        <w:t>shall be</w:t>
      </w:r>
      <w:r w:rsidRPr="006F6722">
        <w:rPr>
          <w:sz w:val="18"/>
          <w:szCs w:val="18"/>
        </w:rPr>
        <w:t> the shame of thy lord’s house.</w:t>
      </w:r>
      <w:r>
        <w:rPr>
          <w:sz w:val="18"/>
          <w:szCs w:val="18"/>
        </w:rPr>
        <w:t xml:space="preserve"> </w:t>
      </w:r>
      <w:r w:rsidRPr="006F6722">
        <w:rPr>
          <w:sz w:val="18"/>
          <w:szCs w:val="18"/>
        </w:rPr>
        <w:t>And I will drive thee from thy station, and from thy state shall he pull thee down.</w:t>
      </w:r>
      <w:r>
        <w:rPr>
          <w:sz w:val="18"/>
          <w:szCs w:val="18"/>
        </w:rPr>
        <w:t>”</w:t>
      </w:r>
    </w:p>
    <w:p w:rsidR="008B28C2" w:rsidRPr="0025190A" w:rsidRDefault="008B28C2" w:rsidP="008B28C2">
      <w:pPr>
        <w:pStyle w:val="NoSpacing"/>
        <w:rPr>
          <w:b/>
          <w:sz w:val="18"/>
          <w:szCs w:val="18"/>
          <w:u w:val="single"/>
        </w:rPr>
      </w:pPr>
    </w:p>
    <w:p w:rsidR="008B28C2" w:rsidRPr="0025190A" w:rsidRDefault="008B28C2" w:rsidP="008B28C2">
      <w:pPr>
        <w:pStyle w:val="NoSpacing"/>
        <w:rPr>
          <w:b/>
          <w:sz w:val="18"/>
          <w:szCs w:val="18"/>
          <w:u w:val="single"/>
        </w:rPr>
      </w:pPr>
      <w:r w:rsidRPr="0025190A">
        <w:rPr>
          <w:b/>
          <w:sz w:val="18"/>
          <w:szCs w:val="18"/>
          <w:u w:val="single"/>
        </w:rPr>
        <w:t>Isaiah prophesies that the Jews will reject Christ (Isaiah 6:9-12)</w:t>
      </w:r>
    </w:p>
    <w:p w:rsidR="008B28C2" w:rsidRDefault="008B28C2" w:rsidP="008B28C2">
      <w:pPr>
        <w:pStyle w:val="NoSpacing"/>
        <w:rPr>
          <w:sz w:val="18"/>
          <w:szCs w:val="18"/>
        </w:rPr>
      </w:pPr>
      <w:r>
        <w:rPr>
          <w:sz w:val="18"/>
          <w:szCs w:val="18"/>
        </w:rPr>
        <w:tab/>
        <w:t>And [The Lord spake unto me</w:t>
      </w:r>
      <w:r w:rsidRPr="006F6722">
        <w:rPr>
          <w:sz w:val="18"/>
          <w:szCs w:val="18"/>
        </w:rPr>
        <w:t>,</w:t>
      </w:r>
      <w:r>
        <w:rPr>
          <w:sz w:val="18"/>
          <w:szCs w:val="18"/>
        </w:rPr>
        <w:t xml:space="preserve"> saying,]</w:t>
      </w:r>
    </w:p>
    <w:p w:rsidR="008B28C2" w:rsidRDefault="008B28C2" w:rsidP="008B28C2">
      <w:pPr>
        <w:pStyle w:val="NoSpacing"/>
        <w:rPr>
          <w:sz w:val="18"/>
          <w:szCs w:val="18"/>
        </w:rPr>
      </w:pPr>
    </w:p>
    <w:p w:rsidR="008B28C2" w:rsidRPr="006F6722" w:rsidRDefault="008B28C2" w:rsidP="008B28C2">
      <w:pPr>
        <w:pStyle w:val="NoSpacing"/>
        <w:rPr>
          <w:sz w:val="18"/>
          <w:szCs w:val="18"/>
        </w:rPr>
      </w:pPr>
      <w:r>
        <w:rPr>
          <w:sz w:val="18"/>
          <w:szCs w:val="18"/>
        </w:rPr>
        <w:tab/>
      </w:r>
      <w:r>
        <w:rPr>
          <w:sz w:val="18"/>
          <w:szCs w:val="18"/>
        </w:rPr>
        <w:tab/>
        <w:t>“</w:t>
      </w:r>
      <w:r w:rsidRPr="006F6722">
        <w:rPr>
          <w:sz w:val="18"/>
          <w:szCs w:val="18"/>
        </w:rPr>
        <w:t>Go, and tell this people, </w:t>
      </w:r>
      <w:r w:rsidRPr="006F6722">
        <w:rPr>
          <w:rStyle w:val="study-note-ref"/>
          <w:sz w:val="18"/>
          <w:szCs w:val="18"/>
          <w:bdr w:val="none" w:sz="0" w:space="0" w:color="auto" w:frame="1"/>
        </w:rPr>
        <w:t>Hear</w:t>
      </w:r>
      <w:r w:rsidRPr="006F6722">
        <w:rPr>
          <w:sz w:val="18"/>
          <w:szCs w:val="18"/>
        </w:rPr>
        <w:t> ye indeed, but </w:t>
      </w:r>
      <w:r w:rsidRPr="006F6722">
        <w:rPr>
          <w:rStyle w:val="study-note-ref"/>
          <w:sz w:val="18"/>
          <w:szCs w:val="18"/>
          <w:bdr w:val="none" w:sz="0" w:space="0" w:color="auto" w:frame="1"/>
        </w:rPr>
        <w:t>understand</w:t>
      </w:r>
      <w:r w:rsidRPr="006F6722">
        <w:rPr>
          <w:sz w:val="18"/>
          <w:szCs w:val="18"/>
        </w:rPr>
        <w:t> not; and see ye indeed, but </w:t>
      </w:r>
      <w:r w:rsidRPr="006F6722">
        <w:rPr>
          <w:rStyle w:val="study-note-ref"/>
          <w:sz w:val="18"/>
          <w:szCs w:val="18"/>
          <w:bdr w:val="none" w:sz="0" w:space="0" w:color="auto" w:frame="1"/>
        </w:rPr>
        <w:t>perceive</w:t>
      </w:r>
      <w:r w:rsidRPr="006F6722">
        <w:rPr>
          <w:sz w:val="18"/>
          <w:szCs w:val="18"/>
        </w:rPr>
        <w:t> not.</w:t>
      </w:r>
    </w:p>
    <w:p w:rsidR="008B28C2" w:rsidRDefault="008B28C2" w:rsidP="008B28C2">
      <w:pPr>
        <w:pStyle w:val="NoSpacing"/>
        <w:rPr>
          <w:sz w:val="18"/>
          <w:szCs w:val="18"/>
        </w:rPr>
      </w:pPr>
      <w:r>
        <w:rPr>
          <w:sz w:val="18"/>
          <w:szCs w:val="18"/>
        </w:rPr>
        <w:tab/>
      </w:r>
      <w:r>
        <w:rPr>
          <w:sz w:val="18"/>
          <w:szCs w:val="18"/>
        </w:rPr>
        <w:tab/>
      </w:r>
      <w:r w:rsidRPr="006F6722">
        <w:rPr>
          <w:sz w:val="18"/>
          <w:szCs w:val="18"/>
        </w:rPr>
        <w:t>Make the </w:t>
      </w:r>
      <w:r w:rsidRPr="006F6722">
        <w:rPr>
          <w:rStyle w:val="study-note-ref"/>
          <w:sz w:val="18"/>
          <w:szCs w:val="18"/>
          <w:bdr w:val="none" w:sz="0" w:space="0" w:color="auto" w:frame="1"/>
        </w:rPr>
        <w:t>heart</w:t>
      </w:r>
      <w:r w:rsidRPr="006F6722">
        <w:rPr>
          <w:sz w:val="18"/>
          <w:szCs w:val="18"/>
        </w:rPr>
        <w:t> of this people fat, and make their ears heavy, and </w:t>
      </w:r>
      <w:r w:rsidRPr="006F6722">
        <w:rPr>
          <w:rStyle w:val="study-note-ref"/>
          <w:sz w:val="18"/>
          <w:szCs w:val="18"/>
          <w:bdr w:val="none" w:sz="0" w:space="0" w:color="auto" w:frame="1"/>
        </w:rPr>
        <w:t>shut</w:t>
      </w:r>
      <w:r w:rsidRPr="006F6722">
        <w:rPr>
          <w:sz w:val="18"/>
          <w:szCs w:val="18"/>
        </w:rPr>
        <w:t xml:space="preserve"> their eyes; lest they see with their </w:t>
      </w:r>
      <w:r>
        <w:rPr>
          <w:sz w:val="18"/>
          <w:szCs w:val="18"/>
        </w:rPr>
        <w:tab/>
      </w:r>
      <w:r>
        <w:rPr>
          <w:sz w:val="18"/>
          <w:szCs w:val="18"/>
        </w:rPr>
        <w:tab/>
      </w:r>
      <w:r>
        <w:rPr>
          <w:sz w:val="18"/>
          <w:szCs w:val="18"/>
        </w:rPr>
        <w:tab/>
      </w:r>
      <w:r w:rsidRPr="006F6722">
        <w:rPr>
          <w:sz w:val="18"/>
          <w:szCs w:val="18"/>
        </w:rPr>
        <w:t>eyes, and hear with their ears, and understand with their heart, and convert, and be healed.</w:t>
      </w:r>
      <w:r>
        <w:rPr>
          <w:sz w:val="18"/>
          <w:szCs w:val="18"/>
        </w:rPr>
        <w:t>”</w:t>
      </w:r>
    </w:p>
    <w:p w:rsidR="008B28C2" w:rsidRPr="006F672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6F6722">
        <w:rPr>
          <w:sz w:val="18"/>
          <w:szCs w:val="18"/>
        </w:rPr>
        <w:t xml:space="preserve">Then said I,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6F6722">
        <w:rPr>
          <w:sz w:val="18"/>
          <w:szCs w:val="18"/>
        </w:rPr>
        <w:t>Lord, </w:t>
      </w:r>
      <w:r w:rsidRPr="006F6722">
        <w:rPr>
          <w:rStyle w:val="study-note-ref"/>
          <w:sz w:val="18"/>
          <w:szCs w:val="18"/>
          <w:bdr w:val="none" w:sz="0" w:space="0" w:color="auto" w:frame="1"/>
        </w:rPr>
        <w:t>how</w:t>
      </w:r>
      <w:r w:rsidRPr="006F6722">
        <w:rPr>
          <w:sz w:val="18"/>
          <w:szCs w:val="18"/>
        </w:rPr>
        <w:t> long?</w:t>
      </w:r>
      <w:r>
        <w:rPr>
          <w:sz w:val="18"/>
          <w:szCs w:val="18"/>
        </w:rPr>
        <w:t>”</w:t>
      </w:r>
      <w:r w:rsidRPr="006F6722">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6F6722">
        <w:rPr>
          <w:sz w:val="18"/>
          <w:szCs w:val="18"/>
        </w:rPr>
        <w:t xml:space="preserve">And he answered,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6F6722">
        <w:rPr>
          <w:sz w:val="18"/>
          <w:szCs w:val="18"/>
        </w:rPr>
        <w:t xml:space="preserve">Until the cities be wasted without inhabitant, and the houses without man, and the land be utterly </w:t>
      </w:r>
      <w:r>
        <w:rPr>
          <w:sz w:val="18"/>
          <w:szCs w:val="18"/>
        </w:rPr>
        <w:tab/>
      </w:r>
      <w:r>
        <w:rPr>
          <w:sz w:val="18"/>
          <w:szCs w:val="18"/>
        </w:rPr>
        <w:tab/>
      </w:r>
      <w:r>
        <w:rPr>
          <w:sz w:val="18"/>
          <w:szCs w:val="18"/>
        </w:rPr>
        <w:tab/>
      </w:r>
      <w:r w:rsidRPr="006F6722">
        <w:rPr>
          <w:sz w:val="18"/>
          <w:szCs w:val="18"/>
        </w:rPr>
        <w:t>desolate,</w:t>
      </w:r>
      <w:r>
        <w:rPr>
          <w:sz w:val="18"/>
          <w:szCs w:val="18"/>
        </w:rPr>
        <w:t xml:space="preserve"> </w:t>
      </w:r>
      <w:r w:rsidRPr="006F6722">
        <w:rPr>
          <w:sz w:val="18"/>
          <w:szCs w:val="18"/>
        </w:rPr>
        <w:t>And the </w:t>
      </w:r>
      <w:r w:rsidRPr="006F6722">
        <w:rPr>
          <w:rStyle w:val="small-caps"/>
          <w:sz w:val="18"/>
          <w:szCs w:val="18"/>
          <w:bdr w:val="none" w:sz="0" w:space="0" w:color="auto" w:frame="1"/>
        </w:rPr>
        <w:t>Lord</w:t>
      </w:r>
      <w:r w:rsidRPr="006F6722">
        <w:rPr>
          <w:sz w:val="18"/>
          <w:szCs w:val="18"/>
        </w:rPr>
        <w:t> have removed men far away, and </w:t>
      </w:r>
      <w:r w:rsidRPr="006F6722">
        <w:rPr>
          <w:rStyle w:val="clarity-word"/>
          <w:sz w:val="18"/>
          <w:szCs w:val="18"/>
          <w:bdr w:val="none" w:sz="0" w:space="0" w:color="auto" w:frame="1"/>
        </w:rPr>
        <w:t>there be</w:t>
      </w:r>
      <w:r w:rsidRPr="006F6722">
        <w:rPr>
          <w:sz w:val="18"/>
          <w:szCs w:val="18"/>
        </w:rPr>
        <w:t xml:space="preserve"> a great forsaking in the midst of the </w:t>
      </w:r>
      <w:r>
        <w:rPr>
          <w:sz w:val="18"/>
          <w:szCs w:val="18"/>
        </w:rPr>
        <w:tab/>
      </w:r>
      <w:r>
        <w:rPr>
          <w:sz w:val="18"/>
          <w:szCs w:val="18"/>
        </w:rPr>
        <w:tab/>
      </w:r>
      <w:r>
        <w:rPr>
          <w:sz w:val="18"/>
          <w:szCs w:val="18"/>
        </w:rPr>
        <w:tab/>
      </w:r>
      <w:r w:rsidRPr="006F6722">
        <w:rPr>
          <w:sz w:val="18"/>
          <w:szCs w:val="18"/>
        </w:rPr>
        <w:t>land.</w:t>
      </w:r>
      <w:r>
        <w:rPr>
          <w:sz w:val="18"/>
          <w:szCs w:val="18"/>
        </w:rPr>
        <w:t>”</w:t>
      </w:r>
    </w:p>
    <w:p w:rsidR="008B28C2" w:rsidRPr="00F96FFC" w:rsidRDefault="008B28C2" w:rsidP="008B28C2">
      <w:pPr>
        <w:pStyle w:val="NoSpacing"/>
        <w:rPr>
          <w:sz w:val="18"/>
          <w:szCs w:val="18"/>
        </w:rPr>
      </w:pPr>
    </w:p>
    <w:p w:rsidR="008B28C2" w:rsidRPr="0025190A" w:rsidRDefault="008B28C2" w:rsidP="008B28C2">
      <w:pPr>
        <w:pStyle w:val="NoSpacing"/>
        <w:rPr>
          <w:b/>
          <w:sz w:val="18"/>
          <w:szCs w:val="18"/>
          <w:u w:val="single"/>
        </w:rPr>
      </w:pPr>
      <w:r w:rsidRPr="0025190A">
        <w:rPr>
          <w:b/>
          <w:sz w:val="18"/>
          <w:szCs w:val="18"/>
          <w:u w:val="single"/>
        </w:rPr>
        <w:t>The Prophet Isaiah, prophesies before Hezekiah, promises deliverance from Israel’s enemies (</w:t>
      </w:r>
      <w:r>
        <w:rPr>
          <w:b/>
          <w:sz w:val="18"/>
          <w:szCs w:val="18"/>
          <w:u w:val="single"/>
        </w:rPr>
        <w:t>2 Kings 19:20-2</w:t>
      </w:r>
      <w:r w:rsidRPr="0025190A">
        <w:rPr>
          <w:b/>
          <w:sz w:val="18"/>
          <w:szCs w:val="18"/>
          <w:u w:val="single"/>
        </w:rPr>
        <w:t>4)</w:t>
      </w:r>
    </w:p>
    <w:p w:rsidR="008B28C2" w:rsidRDefault="008B28C2" w:rsidP="008B28C2">
      <w:pPr>
        <w:pStyle w:val="NoSpacing"/>
        <w:rPr>
          <w:sz w:val="18"/>
          <w:szCs w:val="18"/>
        </w:rPr>
      </w:pPr>
      <w:r>
        <w:rPr>
          <w:sz w:val="18"/>
          <w:szCs w:val="18"/>
        </w:rPr>
        <w:tab/>
      </w:r>
      <w:r w:rsidRPr="006F6722">
        <w:rPr>
          <w:sz w:val="18"/>
          <w:szCs w:val="18"/>
        </w:rPr>
        <w:t xml:space="preserve">Then Isaiah the son of Amoz sent to Hezekiah,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6F6722">
        <w:rPr>
          <w:sz w:val="18"/>
          <w:szCs w:val="18"/>
        </w:rPr>
        <w:t>Thus saith the </w:t>
      </w:r>
      <w:r w:rsidRPr="006F6722">
        <w:rPr>
          <w:rStyle w:val="small-caps"/>
          <w:sz w:val="18"/>
          <w:szCs w:val="18"/>
          <w:bdr w:val="none" w:sz="0" w:space="0" w:color="auto" w:frame="1"/>
        </w:rPr>
        <w:t>Lord</w:t>
      </w:r>
      <w:r w:rsidRPr="006F6722">
        <w:rPr>
          <w:sz w:val="18"/>
          <w:szCs w:val="18"/>
        </w:rPr>
        <w:t> God of Israel,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6F6722">
        <w:rPr>
          <w:rStyle w:val="clarity-word"/>
          <w:sz w:val="18"/>
          <w:szCs w:val="18"/>
          <w:bdr w:val="none" w:sz="0" w:space="0" w:color="auto" w:frame="1"/>
        </w:rPr>
        <w:t>That</w:t>
      </w:r>
      <w:r w:rsidRPr="006F6722">
        <w:rPr>
          <w:sz w:val="18"/>
          <w:szCs w:val="18"/>
        </w:rPr>
        <w:t> which thou hast </w:t>
      </w:r>
      <w:r w:rsidRPr="006F6722">
        <w:rPr>
          <w:rStyle w:val="study-note-ref"/>
          <w:sz w:val="18"/>
          <w:szCs w:val="18"/>
          <w:bdr w:val="none" w:sz="0" w:space="0" w:color="auto" w:frame="1"/>
        </w:rPr>
        <w:t>prayed</w:t>
      </w:r>
      <w:r w:rsidRPr="006F6722">
        <w:rPr>
          <w:sz w:val="18"/>
          <w:szCs w:val="18"/>
        </w:rPr>
        <w:t> to me against Sennacherib king of Assyria I have heard.</w:t>
      </w:r>
      <w:r>
        <w:rPr>
          <w:sz w:val="18"/>
          <w:szCs w:val="18"/>
        </w:rPr>
        <w:t>’</w:t>
      </w:r>
    </w:p>
    <w:p w:rsidR="008B28C2" w:rsidRPr="006F6722" w:rsidRDefault="008B28C2" w:rsidP="008B28C2">
      <w:pPr>
        <w:pStyle w:val="NoSpacing"/>
        <w:rPr>
          <w:sz w:val="18"/>
          <w:szCs w:val="18"/>
        </w:rPr>
      </w:pPr>
    </w:p>
    <w:p w:rsidR="008B28C2" w:rsidRDefault="008B28C2" w:rsidP="008B28C2">
      <w:pPr>
        <w:pStyle w:val="NoSpacing"/>
        <w:rPr>
          <w:sz w:val="18"/>
          <w:szCs w:val="18"/>
        </w:rPr>
      </w:pPr>
      <w:r>
        <w:rPr>
          <w:sz w:val="18"/>
          <w:szCs w:val="18"/>
        </w:rPr>
        <w:lastRenderedPageBreak/>
        <w:tab/>
      </w:r>
      <w:r>
        <w:rPr>
          <w:sz w:val="18"/>
          <w:szCs w:val="18"/>
        </w:rPr>
        <w:tab/>
        <w:t>“</w:t>
      </w:r>
      <w:r w:rsidRPr="006F6722">
        <w:rPr>
          <w:sz w:val="18"/>
          <w:szCs w:val="18"/>
        </w:rPr>
        <w:t>This </w:t>
      </w:r>
      <w:r w:rsidRPr="006F6722">
        <w:rPr>
          <w:rStyle w:val="clarity-word"/>
          <w:sz w:val="18"/>
          <w:szCs w:val="18"/>
          <w:bdr w:val="none" w:sz="0" w:space="0" w:color="auto" w:frame="1"/>
        </w:rPr>
        <w:t>is</w:t>
      </w:r>
      <w:r w:rsidRPr="006F6722">
        <w:rPr>
          <w:sz w:val="18"/>
          <w:szCs w:val="18"/>
        </w:rPr>
        <w:t> the word that the </w:t>
      </w:r>
      <w:r w:rsidRPr="006F6722">
        <w:rPr>
          <w:rStyle w:val="small-caps"/>
          <w:sz w:val="18"/>
          <w:szCs w:val="18"/>
          <w:bdr w:val="none" w:sz="0" w:space="0" w:color="auto" w:frame="1"/>
        </w:rPr>
        <w:t>Lord</w:t>
      </w:r>
      <w:r w:rsidRPr="006F6722">
        <w:rPr>
          <w:sz w:val="18"/>
          <w:szCs w:val="18"/>
        </w:rPr>
        <w:t xml:space="preserve"> hath spoken concerning him; </w:t>
      </w:r>
    </w:p>
    <w:p w:rsidR="008B28C2" w:rsidRDefault="008B28C2" w:rsidP="008B28C2">
      <w:pPr>
        <w:pStyle w:val="NoSpacing"/>
        <w:rPr>
          <w:sz w:val="18"/>
          <w:szCs w:val="18"/>
        </w:rPr>
      </w:pPr>
    </w:p>
    <w:p w:rsidR="008B28C2" w:rsidRPr="006F6722" w:rsidRDefault="008B28C2" w:rsidP="008B28C2">
      <w:pPr>
        <w:pStyle w:val="NoSpacing"/>
        <w:rPr>
          <w:sz w:val="18"/>
          <w:szCs w:val="18"/>
        </w:rPr>
      </w:pPr>
      <w:r>
        <w:rPr>
          <w:sz w:val="18"/>
          <w:szCs w:val="18"/>
        </w:rPr>
        <w:tab/>
      </w:r>
      <w:r>
        <w:rPr>
          <w:sz w:val="18"/>
          <w:szCs w:val="18"/>
        </w:rPr>
        <w:tab/>
      </w:r>
      <w:r>
        <w:rPr>
          <w:sz w:val="18"/>
          <w:szCs w:val="18"/>
        </w:rPr>
        <w:tab/>
        <w:t>‘</w:t>
      </w:r>
      <w:r w:rsidRPr="006F6722">
        <w:rPr>
          <w:sz w:val="18"/>
          <w:szCs w:val="18"/>
        </w:rPr>
        <w:t>The </w:t>
      </w:r>
      <w:r w:rsidRPr="006F6722">
        <w:rPr>
          <w:rStyle w:val="study-note-ref"/>
          <w:sz w:val="18"/>
          <w:szCs w:val="18"/>
          <w:bdr w:val="none" w:sz="0" w:space="0" w:color="auto" w:frame="1"/>
        </w:rPr>
        <w:t>virgin</w:t>
      </w:r>
      <w:r w:rsidRPr="006F6722">
        <w:rPr>
          <w:sz w:val="18"/>
          <w:szCs w:val="18"/>
        </w:rPr>
        <w:t> the daughter of Zion hath despised thee, </w:t>
      </w:r>
      <w:r w:rsidRPr="006F6722">
        <w:rPr>
          <w:rStyle w:val="clarity-word"/>
          <w:sz w:val="18"/>
          <w:szCs w:val="18"/>
          <w:bdr w:val="none" w:sz="0" w:space="0" w:color="auto" w:frame="1"/>
        </w:rPr>
        <w:t>and</w:t>
      </w:r>
      <w:r w:rsidRPr="006F6722">
        <w:rPr>
          <w:sz w:val="18"/>
          <w:szCs w:val="18"/>
        </w:rPr>
        <w:t> </w:t>
      </w:r>
      <w:r w:rsidRPr="006F6722">
        <w:rPr>
          <w:rStyle w:val="study-note-ref"/>
          <w:sz w:val="18"/>
          <w:szCs w:val="18"/>
          <w:bdr w:val="none" w:sz="0" w:space="0" w:color="auto" w:frame="1"/>
        </w:rPr>
        <w:t>laughed</w:t>
      </w:r>
      <w:r w:rsidRPr="006F6722">
        <w:rPr>
          <w:sz w:val="18"/>
          <w:szCs w:val="18"/>
        </w:rPr>
        <w:t xml:space="preserve"> thee to scorn; the daughter of </w:t>
      </w:r>
      <w:r>
        <w:rPr>
          <w:sz w:val="18"/>
          <w:szCs w:val="18"/>
        </w:rPr>
        <w:tab/>
      </w:r>
      <w:r>
        <w:rPr>
          <w:sz w:val="18"/>
          <w:szCs w:val="18"/>
        </w:rPr>
        <w:tab/>
      </w:r>
      <w:r>
        <w:rPr>
          <w:sz w:val="18"/>
          <w:szCs w:val="18"/>
        </w:rPr>
        <w:tab/>
      </w:r>
      <w:r>
        <w:rPr>
          <w:sz w:val="18"/>
          <w:szCs w:val="18"/>
        </w:rPr>
        <w:tab/>
      </w:r>
      <w:r w:rsidRPr="006F6722">
        <w:rPr>
          <w:sz w:val="18"/>
          <w:szCs w:val="18"/>
        </w:rPr>
        <w:t>Jerusalem hath shaken her head at thee.</w:t>
      </w:r>
      <w:r>
        <w:rPr>
          <w:sz w:val="18"/>
          <w:szCs w:val="18"/>
        </w:rPr>
        <w:t xml:space="preserve"> </w:t>
      </w:r>
      <w:r w:rsidRPr="006F6722">
        <w:rPr>
          <w:sz w:val="18"/>
          <w:szCs w:val="18"/>
        </w:rPr>
        <w:t xml:space="preserve">Whom hast thou reproached and blasphemed? And </w:t>
      </w:r>
      <w:r>
        <w:rPr>
          <w:sz w:val="18"/>
          <w:szCs w:val="18"/>
        </w:rPr>
        <w:tab/>
      </w:r>
      <w:r>
        <w:rPr>
          <w:sz w:val="18"/>
          <w:szCs w:val="18"/>
        </w:rPr>
        <w:tab/>
      </w:r>
      <w:r>
        <w:rPr>
          <w:sz w:val="18"/>
          <w:szCs w:val="18"/>
        </w:rPr>
        <w:tab/>
      </w:r>
      <w:r>
        <w:rPr>
          <w:sz w:val="18"/>
          <w:szCs w:val="18"/>
        </w:rPr>
        <w:tab/>
      </w:r>
      <w:r w:rsidRPr="006F6722">
        <w:rPr>
          <w:sz w:val="18"/>
          <w:szCs w:val="18"/>
        </w:rPr>
        <w:t>against whom hast thou exalted </w:t>
      </w:r>
      <w:r w:rsidRPr="006F6722">
        <w:rPr>
          <w:rStyle w:val="clarity-word"/>
          <w:sz w:val="18"/>
          <w:szCs w:val="18"/>
          <w:bdr w:val="none" w:sz="0" w:space="0" w:color="auto" w:frame="1"/>
        </w:rPr>
        <w:t>thy</w:t>
      </w:r>
      <w:r w:rsidRPr="006F6722">
        <w:rPr>
          <w:sz w:val="18"/>
          <w:szCs w:val="18"/>
        </w:rPr>
        <w:t> voice, and lifted up thine eyes on high? </w:t>
      </w:r>
      <w:r w:rsidRPr="006F6722">
        <w:rPr>
          <w:rStyle w:val="clarity-word"/>
          <w:sz w:val="18"/>
          <w:szCs w:val="18"/>
          <w:bdr w:val="none" w:sz="0" w:space="0" w:color="auto" w:frame="1"/>
        </w:rPr>
        <w:t>even</w:t>
      </w:r>
      <w:r w:rsidRPr="006F6722">
        <w:rPr>
          <w:sz w:val="18"/>
          <w:szCs w:val="18"/>
        </w:rPr>
        <w:t xml:space="preserve"> against the </w:t>
      </w:r>
      <w:r>
        <w:rPr>
          <w:sz w:val="18"/>
          <w:szCs w:val="18"/>
        </w:rPr>
        <w:tab/>
      </w:r>
      <w:r>
        <w:rPr>
          <w:sz w:val="18"/>
          <w:szCs w:val="18"/>
        </w:rPr>
        <w:tab/>
      </w:r>
      <w:r>
        <w:rPr>
          <w:sz w:val="18"/>
          <w:szCs w:val="18"/>
        </w:rPr>
        <w:tab/>
      </w:r>
      <w:r>
        <w:rPr>
          <w:sz w:val="18"/>
          <w:szCs w:val="18"/>
        </w:rPr>
        <w:tab/>
      </w:r>
      <w:r w:rsidRPr="006F6722">
        <w:rPr>
          <w:sz w:val="18"/>
          <w:szCs w:val="18"/>
        </w:rPr>
        <w:t>Holy </w:t>
      </w:r>
      <w:r w:rsidRPr="006F6722">
        <w:rPr>
          <w:rStyle w:val="clarity-word"/>
          <w:sz w:val="18"/>
          <w:szCs w:val="18"/>
          <w:bdr w:val="none" w:sz="0" w:space="0" w:color="auto" w:frame="1"/>
        </w:rPr>
        <w:t>One</w:t>
      </w:r>
      <w:r w:rsidRPr="006F6722">
        <w:rPr>
          <w:sz w:val="18"/>
          <w:szCs w:val="18"/>
        </w:rPr>
        <w:t> of Israel.</w:t>
      </w:r>
    </w:p>
    <w:p w:rsidR="008B28C2" w:rsidRDefault="008B28C2" w:rsidP="008B28C2">
      <w:pPr>
        <w:pStyle w:val="NoSpacing"/>
        <w:rPr>
          <w:sz w:val="18"/>
          <w:szCs w:val="18"/>
        </w:rPr>
      </w:pPr>
    </w:p>
    <w:p w:rsidR="008B28C2" w:rsidRPr="006F6722" w:rsidRDefault="008B28C2" w:rsidP="008B28C2">
      <w:pPr>
        <w:pStyle w:val="NoSpacing"/>
        <w:rPr>
          <w:sz w:val="18"/>
          <w:szCs w:val="18"/>
        </w:rPr>
      </w:pPr>
      <w:r>
        <w:rPr>
          <w:sz w:val="18"/>
          <w:szCs w:val="18"/>
        </w:rPr>
        <w:tab/>
      </w:r>
      <w:r>
        <w:rPr>
          <w:sz w:val="18"/>
          <w:szCs w:val="18"/>
        </w:rPr>
        <w:tab/>
      </w:r>
      <w:r>
        <w:rPr>
          <w:sz w:val="18"/>
          <w:szCs w:val="18"/>
        </w:rPr>
        <w:tab/>
        <w:t>‘</w:t>
      </w:r>
      <w:r w:rsidRPr="006F6722">
        <w:rPr>
          <w:sz w:val="18"/>
          <w:szCs w:val="18"/>
        </w:rPr>
        <w:t>By thy messengers thou hast reproached the Lord, and hast said, With the </w:t>
      </w:r>
      <w:r w:rsidRPr="006F6722">
        <w:rPr>
          <w:rStyle w:val="study-note-ref"/>
          <w:sz w:val="18"/>
          <w:szCs w:val="18"/>
          <w:bdr w:val="none" w:sz="0" w:space="0" w:color="auto" w:frame="1"/>
        </w:rPr>
        <w:t>multitude</w:t>
      </w:r>
      <w:r w:rsidRPr="006F6722">
        <w:rPr>
          <w:sz w:val="18"/>
          <w:szCs w:val="18"/>
        </w:rPr>
        <w:t xml:space="preserve"> of my </w:t>
      </w:r>
      <w:r>
        <w:rPr>
          <w:sz w:val="18"/>
          <w:szCs w:val="18"/>
        </w:rPr>
        <w:tab/>
      </w:r>
      <w:r>
        <w:rPr>
          <w:sz w:val="18"/>
          <w:szCs w:val="18"/>
        </w:rPr>
        <w:tab/>
      </w:r>
      <w:r>
        <w:rPr>
          <w:sz w:val="18"/>
          <w:szCs w:val="18"/>
        </w:rPr>
        <w:tab/>
      </w:r>
      <w:r>
        <w:rPr>
          <w:sz w:val="18"/>
          <w:szCs w:val="18"/>
        </w:rPr>
        <w:tab/>
      </w:r>
      <w:r w:rsidRPr="006F6722">
        <w:rPr>
          <w:sz w:val="18"/>
          <w:szCs w:val="18"/>
        </w:rPr>
        <w:t xml:space="preserve">chariots I am come up to the height of the mountains, to the sides of Lebanon, and will cut down </w:t>
      </w:r>
      <w:r>
        <w:rPr>
          <w:sz w:val="18"/>
          <w:szCs w:val="18"/>
        </w:rPr>
        <w:tab/>
      </w:r>
      <w:r>
        <w:rPr>
          <w:sz w:val="18"/>
          <w:szCs w:val="18"/>
        </w:rPr>
        <w:tab/>
      </w:r>
      <w:r>
        <w:rPr>
          <w:sz w:val="18"/>
          <w:szCs w:val="18"/>
        </w:rPr>
        <w:tab/>
      </w:r>
      <w:r>
        <w:rPr>
          <w:sz w:val="18"/>
          <w:szCs w:val="18"/>
        </w:rPr>
        <w:tab/>
      </w:r>
      <w:r w:rsidRPr="006F6722">
        <w:rPr>
          <w:sz w:val="18"/>
          <w:szCs w:val="18"/>
        </w:rPr>
        <w:t>the tall cedar trees thereof, </w:t>
      </w:r>
      <w:r w:rsidRPr="006F6722">
        <w:rPr>
          <w:rStyle w:val="clarity-word"/>
          <w:sz w:val="18"/>
          <w:szCs w:val="18"/>
          <w:bdr w:val="none" w:sz="0" w:space="0" w:color="auto" w:frame="1"/>
        </w:rPr>
        <w:t>and</w:t>
      </w:r>
      <w:r w:rsidRPr="006F6722">
        <w:rPr>
          <w:sz w:val="18"/>
          <w:szCs w:val="18"/>
        </w:rPr>
        <w:t xml:space="preserve"> the choice fir trees thereof: and I will enter into the lodgings of </w:t>
      </w:r>
      <w:r>
        <w:rPr>
          <w:sz w:val="18"/>
          <w:szCs w:val="18"/>
        </w:rPr>
        <w:tab/>
      </w:r>
      <w:r>
        <w:rPr>
          <w:sz w:val="18"/>
          <w:szCs w:val="18"/>
        </w:rPr>
        <w:tab/>
      </w:r>
      <w:r>
        <w:rPr>
          <w:sz w:val="18"/>
          <w:szCs w:val="18"/>
        </w:rPr>
        <w:tab/>
      </w:r>
      <w:r>
        <w:rPr>
          <w:sz w:val="18"/>
          <w:szCs w:val="18"/>
        </w:rPr>
        <w:tab/>
      </w:r>
      <w:r w:rsidRPr="006F6722">
        <w:rPr>
          <w:sz w:val="18"/>
          <w:szCs w:val="18"/>
        </w:rPr>
        <w:t>his borders, </w:t>
      </w:r>
      <w:r w:rsidRPr="006F6722">
        <w:rPr>
          <w:rStyle w:val="clarity-word"/>
          <w:sz w:val="18"/>
          <w:szCs w:val="18"/>
          <w:bdr w:val="none" w:sz="0" w:space="0" w:color="auto" w:frame="1"/>
        </w:rPr>
        <w:t>and into</w:t>
      </w:r>
      <w:r w:rsidRPr="006F6722">
        <w:rPr>
          <w:sz w:val="18"/>
          <w:szCs w:val="18"/>
        </w:rPr>
        <w:t> the forest of his Carmel.</w:t>
      </w:r>
      <w:r>
        <w:rPr>
          <w:sz w:val="18"/>
          <w:szCs w:val="18"/>
        </w:rPr>
        <w:t xml:space="preserve"> </w:t>
      </w:r>
      <w:r w:rsidRPr="006F6722">
        <w:rPr>
          <w:sz w:val="18"/>
          <w:szCs w:val="18"/>
        </w:rPr>
        <w:t xml:space="preserve">I have digged and drunk strange waters, and with </w:t>
      </w:r>
      <w:r>
        <w:rPr>
          <w:sz w:val="18"/>
          <w:szCs w:val="18"/>
        </w:rPr>
        <w:tab/>
      </w:r>
      <w:r>
        <w:rPr>
          <w:sz w:val="18"/>
          <w:szCs w:val="18"/>
        </w:rPr>
        <w:tab/>
      </w:r>
      <w:r>
        <w:rPr>
          <w:sz w:val="18"/>
          <w:szCs w:val="18"/>
        </w:rPr>
        <w:tab/>
      </w:r>
      <w:r>
        <w:rPr>
          <w:sz w:val="18"/>
          <w:szCs w:val="18"/>
        </w:rPr>
        <w:tab/>
      </w:r>
      <w:r w:rsidRPr="006F6722">
        <w:rPr>
          <w:sz w:val="18"/>
          <w:szCs w:val="18"/>
        </w:rPr>
        <w:t>the sole of my feet have I dried up all the rivers of besieged places.</w:t>
      </w:r>
      <w:r>
        <w:rPr>
          <w:sz w:val="18"/>
          <w:szCs w:val="18"/>
        </w:rPr>
        <w:t>”</w:t>
      </w:r>
    </w:p>
    <w:p w:rsidR="008B28C2" w:rsidRPr="0025190A" w:rsidRDefault="008B28C2" w:rsidP="008B28C2">
      <w:pPr>
        <w:pStyle w:val="NoSpacing"/>
        <w:rPr>
          <w:b/>
          <w:sz w:val="18"/>
          <w:szCs w:val="18"/>
          <w:u w:val="single"/>
        </w:rPr>
      </w:pPr>
    </w:p>
    <w:p w:rsidR="008B28C2" w:rsidRPr="0025190A" w:rsidRDefault="008B28C2" w:rsidP="008B28C2">
      <w:pPr>
        <w:pStyle w:val="NoSpacing"/>
        <w:rPr>
          <w:b/>
          <w:sz w:val="18"/>
          <w:szCs w:val="18"/>
          <w:u w:val="single"/>
        </w:rPr>
      </w:pPr>
      <w:r w:rsidRPr="0025190A">
        <w:rPr>
          <w:b/>
          <w:sz w:val="18"/>
          <w:szCs w:val="18"/>
          <w:u w:val="single"/>
        </w:rPr>
        <w:t>An angel destroys 185,000 Assyrians in one night (2 Kings 19:35)</w:t>
      </w:r>
    </w:p>
    <w:p w:rsidR="008B28C2" w:rsidRPr="006F6722" w:rsidRDefault="008B28C2" w:rsidP="008B28C2">
      <w:pPr>
        <w:pStyle w:val="NoSpacing"/>
        <w:rPr>
          <w:sz w:val="18"/>
          <w:szCs w:val="18"/>
          <w:shd w:val="clear" w:color="auto" w:fill="FFFFFF"/>
        </w:rPr>
      </w:pPr>
      <w:r>
        <w:rPr>
          <w:sz w:val="18"/>
          <w:szCs w:val="18"/>
          <w:shd w:val="clear" w:color="auto" w:fill="FFFFFF"/>
        </w:rPr>
        <w:tab/>
      </w:r>
      <w:r w:rsidRPr="006F6722">
        <w:rPr>
          <w:sz w:val="18"/>
          <w:szCs w:val="18"/>
          <w:shd w:val="clear" w:color="auto" w:fill="FFFFFF"/>
        </w:rPr>
        <w:t>And it came to pass that night, that the </w:t>
      </w:r>
      <w:r w:rsidRPr="006F6722">
        <w:rPr>
          <w:rStyle w:val="study-note-ref"/>
          <w:sz w:val="18"/>
          <w:szCs w:val="18"/>
          <w:bdr w:val="none" w:sz="0" w:space="0" w:color="auto" w:frame="1"/>
          <w:shd w:val="clear" w:color="auto" w:fill="FFFFFF"/>
        </w:rPr>
        <w:t>angel</w:t>
      </w:r>
      <w:r w:rsidRPr="006F6722">
        <w:rPr>
          <w:sz w:val="18"/>
          <w:szCs w:val="18"/>
          <w:shd w:val="clear" w:color="auto" w:fill="FFFFFF"/>
        </w:rPr>
        <w:t> of the </w:t>
      </w:r>
      <w:r w:rsidRPr="006F6722">
        <w:rPr>
          <w:rStyle w:val="small-caps"/>
          <w:sz w:val="18"/>
          <w:szCs w:val="18"/>
          <w:bdr w:val="none" w:sz="0" w:space="0" w:color="auto" w:frame="1"/>
          <w:shd w:val="clear" w:color="auto" w:fill="FFFFFF"/>
        </w:rPr>
        <w:t>Lord</w:t>
      </w:r>
      <w:r w:rsidRPr="006F6722">
        <w:rPr>
          <w:sz w:val="18"/>
          <w:szCs w:val="18"/>
          <w:shd w:val="clear" w:color="auto" w:fill="FFFFFF"/>
        </w:rPr>
        <w:t> went out, and </w:t>
      </w:r>
      <w:r w:rsidRPr="006F6722">
        <w:rPr>
          <w:rStyle w:val="study-note-ref"/>
          <w:sz w:val="18"/>
          <w:szCs w:val="18"/>
          <w:bdr w:val="none" w:sz="0" w:space="0" w:color="auto" w:frame="1"/>
          <w:shd w:val="clear" w:color="auto" w:fill="FFFFFF"/>
        </w:rPr>
        <w:t>smote</w:t>
      </w:r>
      <w:r w:rsidRPr="006F6722">
        <w:rPr>
          <w:sz w:val="18"/>
          <w:szCs w:val="18"/>
          <w:shd w:val="clear" w:color="auto" w:fill="FFFFFF"/>
        </w:rPr>
        <w:t> in the camp of the </w:t>
      </w:r>
      <w:r w:rsidRPr="006F6722">
        <w:rPr>
          <w:rStyle w:val="study-note-ref"/>
          <w:sz w:val="18"/>
          <w:szCs w:val="18"/>
          <w:bdr w:val="none" w:sz="0" w:space="0" w:color="auto" w:frame="1"/>
          <w:shd w:val="clear" w:color="auto" w:fill="FFFFFF"/>
        </w:rPr>
        <w:t>Assyrians</w:t>
      </w:r>
      <w:r w:rsidRPr="006F6722">
        <w:rPr>
          <w:sz w:val="18"/>
          <w:szCs w:val="18"/>
          <w:shd w:val="clear" w:color="auto" w:fill="FFFFFF"/>
        </w:rPr>
        <w:t> an hundred fourscore and five thousand: and when they arose early in the morning, behold, they </w:t>
      </w:r>
      <w:r w:rsidRPr="006F6722">
        <w:rPr>
          <w:rStyle w:val="clarity-word"/>
          <w:sz w:val="18"/>
          <w:szCs w:val="18"/>
          <w:bdr w:val="none" w:sz="0" w:space="0" w:color="auto" w:frame="1"/>
          <w:shd w:val="clear" w:color="auto" w:fill="FFFFFF"/>
        </w:rPr>
        <w:t>were</w:t>
      </w:r>
      <w:r w:rsidRPr="006F6722">
        <w:rPr>
          <w:sz w:val="18"/>
          <w:szCs w:val="18"/>
          <w:shd w:val="clear" w:color="auto" w:fill="FFFFFF"/>
        </w:rPr>
        <w:t> all dead corpses.</w:t>
      </w:r>
    </w:p>
    <w:p w:rsidR="008B28C2" w:rsidRPr="0025190A" w:rsidRDefault="008B28C2" w:rsidP="008B28C2">
      <w:pPr>
        <w:pStyle w:val="NoSpacing"/>
        <w:rPr>
          <w:b/>
          <w:sz w:val="18"/>
          <w:szCs w:val="18"/>
          <w:u w:val="single"/>
        </w:rPr>
      </w:pPr>
    </w:p>
    <w:p w:rsidR="008B28C2" w:rsidRPr="0025190A" w:rsidRDefault="008B28C2" w:rsidP="008B28C2">
      <w:pPr>
        <w:pStyle w:val="NoSpacing"/>
        <w:rPr>
          <w:b/>
          <w:sz w:val="18"/>
          <w:szCs w:val="18"/>
          <w:u w:val="single"/>
        </w:rPr>
      </w:pPr>
      <w:r w:rsidRPr="0025190A">
        <w:rPr>
          <w:b/>
          <w:sz w:val="18"/>
          <w:szCs w:val="18"/>
          <w:u w:val="single"/>
        </w:rPr>
        <w:t>The Lord declares, through Isaiah, “Beside me there is no savior.” (Isaiah 43:1</w:t>
      </w:r>
      <w:r>
        <w:rPr>
          <w:b/>
          <w:sz w:val="18"/>
          <w:szCs w:val="18"/>
          <w:u w:val="single"/>
        </w:rPr>
        <w:t>0-</w:t>
      </w:r>
      <w:r w:rsidRPr="0025190A">
        <w:rPr>
          <w:b/>
          <w:sz w:val="18"/>
          <w:szCs w:val="18"/>
          <w:u w:val="single"/>
        </w:rPr>
        <w:t>1</w:t>
      </w:r>
      <w:r>
        <w:rPr>
          <w:b/>
          <w:sz w:val="18"/>
          <w:szCs w:val="18"/>
          <w:u w:val="single"/>
        </w:rPr>
        <w:t>3</w:t>
      </w:r>
      <w:r w:rsidRPr="0025190A">
        <w:rPr>
          <w:b/>
          <w:sz w:val="18"/>
          <w:szCs w:val="18"/>
          <w:u w:val="single"/>
        </w:rPr>
        <w:t>)</w:t>
      </w:r>
    </w:p>
    <w:p w:rsidR="008B28C2" w:rsidRDefault="008B28C2" w:rsidP="008B28C2">
      <w:pPr>
        <w:pStyle w:val="NoSpacing"/>
        <w:rPr>
          <w:rStyle w:val="study-note-ref"/>
          <w:sz w:val="18"/>
          <w:szCs w:val="18"/>
          <w:bdr w:val="none" w:sz="0" w:space="0" w:color="auto" w:frame="1"/>
        </w:rPr>
      </w:pPr>
      <w:r>
        <w:rPr>
          <w:rStyle w:val="study-note-ref"/>
          <w:sz w:val="18"/>
          <w:szCs w:val="18"/>
          <w:bdr w:val="none" w:sz="0" w:space="0" w:color="auto" w:frame="1"/>
        </w:rPr>
        <w:tab/>
        <w:t xml:space="preserve">[And the Lord spake unto the people, saying] </w:t>
      </w:r>
    </w:p>
    <w:p w:rsidR="008B28C2" w:rsidRDefault="008B28C2" w:rsidP="008B28C2">
      <w:pPr>
        <w:pStyle w:val="NoSpacing"/>
        <w:rPr>
          <w:rStyle w:val="study-note-ref"/>
          <w:sz w:val="18"/>
          <w:szCs w:val="18"/>
          <w:bdr w:val="none" w:sz="0" w:space="0" w:color="auto" w:frame="1"/>
        </w:rPr>
      </w:pPr>
    </w:p>
    <w:p w:rsidR="008B28C2" w:rsidRPr="006F6722" w:rsidRDefault="008B28C2" w:rsidP="008B28C2">
      <w:pPr>
        <w:pStyle w:val="NoSpacing"/>
        <w:ind w:left="1440"/>
        <w:rPr>
          <w:sz w:val="18"/>
          <w:szCs w:val="18"/>
        </w:rPr>
      </w:pPr>
      <w:r>
        <w:rPr>
          <w:rStyle w:val="study-note-ref"/>
          <w:sz w:val="18"/>
          <w:szCs w:val="18"/>
          <w:bdr w:val="none" w:sz="0" w:space="0" w:color="auto" w:frame="1"/>
        </w:rPr>
        <w:t>“</w:t>
      </w:r>
      <w:r w:rsidRPr="006F6722">
        <w:rPr>
          <w:rStyle w:val="study-note-ref"/>
          <w:sz w:val="18"/>
          <w:szCs w:val="18"/>
          <w:bdr w:val="none" w:sz="0" w:space="0" w:color="auto" w:frame="1"/>
        </w:rPr>
        <w:t>Ye</w:t>
      </w:r>
      <w:r w:rsidRPr="006F6722">
        <w:rPr>
          <w:sz w:val="18"/>
          <w:szCs w:val="18"/>
        </w:rPr>
        <w:t> </w:t>
      </w:r>
      <w:r w:rsidRPr="006F6722">
        <w:rPr>
          <w:rStyle w:val="clarity-word"/>
          <w:sz w:val="18"/>
          <w:szCs w:val="18"/>
          <w:bdr w:val="none" w:sz="0" w:space="0" w:color="auto" w:frame="1"/>
        </w:rPr>
        <w:t>are</w:t>
      </w:r>
      <w:r w:rsidRPr="006F6722">
        <w:rPr>
          <w:sz w:val="18"/>
          <w:szCs w:val="18"/>
        </w:rPr>
        <w:t> my </w:t>
      </w:r>
      <w:r w:rsidRPr="006F6722">
        <w:rPr>
          <w:rStyle w:val="study-note-ref"/>
          <w:sz w:val="18"/>
          <w:szCs w:val="18"/>
          <w:bdr w:val="none" w:sz="0" w:space="0" w:color="auto" w:frame="1"/>
        </w:rPr>
        <w:t>witnesses</w:t>
      </w:r>
      <w:r w:rsidRPr="006F6722">
        <w:rPr>
          <w:sz w:val="18"/>
          <w:szCs w:val="18"/>
        </w:rPr>
        <w:t>, saith the </w:t>
      </w:r>
      <w:r w:rsidRPr="006F6722">
        <w:rPr>
          <w:rStyle w:val="small-caps"/>
          <w:sz w:val="18"/>
          <w:szCs w:val="18"/>
          <w:bdr w:val="none" w:sz="0" w:space="0" w:color="auto" w:frame="1"/>
        </w:rPr>
        <w:t>Lord</w:t>
      </w:r>
      <w:r w:rsidRPr="006F6722">
        <w:rPr>
          <w:sz w:val="18"/>
          <w:szCs w:val="18"/>
        </w:rPr>
        <w:t>, and my servant whom I have </w:t>
      </w:r>
      <w:r w:rsidRPr="006F6722">
        <w:rPr>
          <w:rStyle w:val="study-note-ref"/>
          <w:sz w:val="18"/>
          <w:szCs w:val="18"/>
          <w:bdr w:val="none" w:sz="0" w:space="0" w:color="auto" w:frame="1"/>
        </w:rPr>
        <w:t>chosen</w:t>
      </w:r>
      <w:r>
        <w:rPr>
          <w:sz w:val="18"/>
          <w:szCs w:val="18"/>
        </w:rPr>
        <w:t xml:space="preserve">: that ye may know and  </w:t>
      </w:r>
      <w:r w:rsidRPr="006F6722">
        <w:rPr>
          <w:rStyle w:val="study-note-ref"/>
          <w:sz w:val="18"/>
          <w:szCs w:val="18"/>
          <w:bdr w:val="none" w:sz="0" w:space="0" w:color="auto" w:frame="1"/>
        </w:rPr>
        <w:t>believe</w:t>
      </w:r>
      <w:r w:rsidRPr="006F6722">
        <w:rPr>
          <w:sz w:val="18"/>
          <w:szCs w:val="18"/>
        </w:rPr>
        <w:t> me, and understand that I </w:t>
      </w:r>
      <w:r w:rsidRPr="006F6722">
        <w:rPr>
          <w:rStyle w:val="clarity-word"/>
          <w:sz w:val="18"/>
          <w:szCs w:val="18"/>
          <w:bdr w:val="none" w:sz="0" w:space="0" w:color="auto" w:frame="1"/>
        </w:rPr>
        <w:t>am</w:t>
      </w:r>
      <w:r w:rsidRPr="006F6722">
        <w:rPr>
          <w:sz w:val="18"/>
          <w:szCs w:val="18"/>
        </w:rPr>
        <w:t> he: before me there was no God formed, neither shall there be after me.</w:t>
      </w:r>
      <w:r>
        <w:rPr>
          <w:sz w:val="18"/>
          <w:szCs w:val="18"/>
        </w:rPr>
        <w:t xml:space="preserve"> </w:t>
      </w:r>
      <w:r w:rsidRPr="006F6722">
        <w:rPr>
          <w:sz w:val="18"/>
          <w:szCs w:val="18"/>
        </w:rPr>
        <w:t>I, </w:t>
      </w:r>
      <w:r w:rsidRPr="006F6722">
        <w:rPr>
          <w:rStyle w:val="clarity-word"/>
          <w:sz w:val="18"/>
          <w:szCs w:val="18"/>
          <w:bdr w:val="none" w:sz="0" w:space="0" w:color="auto" w:frame="1"/>
        </w:rPr>
        <w:t>even</w:t>
      </w:r>
      <w:r w:rsidRPr="006F6722">
        <w:rPr>
          <w:sz w:val="18"/>
          <w:szCs w:val="18"/>
        </w:rPr>
        <w:t> I, </w:t>
      </w:r>
      <w:r w:rsidRPr="006F6722">
        <w:rPr>
          <w:rStyle w:val="clarity-word"/>
          <w:sz w:val="18"/>
          <w:szCs w:val="18"/>
          <w:bdr w:val="none" w:sz="0" w:space="0" w:color="auto" w:frame="1"/>
        </w:rPr>
        <w:t>am</w:t>
      </w:r>
      <w:r w:rsidRPr="006F6722">
        <w:rPr>
          <w:sz w:val="18"/>
          <w:szCs w:val="18"/>
        </w:rPr>
        <w:t> the </w:t>
      </w:r>
      <w:r w:rsidRPr="006F6722">
        <w:rPr>
          <w:rStyle w:val="small-caps"/>
          <w:sz w:val="18"/>
          <w:szCs w:val="18"/>
          <w:bdr w:val="none" w:sz="0" w:space="0" w:color="auto" w:frame="1"/>
        </w:rPr>
        <w:t>Lord</w:t>
      </w:r>
      <w:r w:rsidRPr="006F6722">
        <w:rPr>
          <w:sz w:val="18"/>
          <w:szCs w:val="18"/>
        </w:rPr>
        <w:t>; and </w:t>
      </w:r>
      <w:r w:rsidRPr="006F6722">
        <w:rPr>
          <w:rStyle w:val="study-note-ref"/>
          <w:sz w:val="18"/>
          <w:szCs w:val="18"/>
          <w:bdr w:val="none" w:sz="0" w:space="0" w:color="auto" w:frame="1"/>
        </w:rPr>
        <w:t>beside</w:t>
      </w:r>
      <w:r w:rsidRPr="006F6722">
        <w:rPr>
          <w:sz w:val="18"/>
          <w:szCs w:val="18"/>
        </w:rPr>
        <w:t> me </w:t>
      </w:r>
      <w:r w:rsidRPr="006F6722">
        <w:rPr>
          <w:rStyle w:val="clarity-word"/>
          <w:sz w:val="18"/>
          <w:szCs w:val="18"/>
          <w:bdr w:val="none" w:sz="0" w:space="0" w:color="auto" w:frame="1"/>
        </w:rPr>
        <w:t>there is</w:t>
      </w:r>
      <w:r w:rsidRPr="006F6722">
        <w:rPr>
          <w:sz w:val="18"/>
          <w:szCs w:val="18"/>
        </w:rPr>
        <w:t> no </w:t>
      </w:r>
      <w:r w:rsidRPr="006F6722">
        <w:rPr>
          <w:rStyle w:val="study-note-ref"/>
          <w:sz w:val="18"/>
          <w:szCs w:val="18"/>
          <w:bdr w:val="none" w:sz="0" w:space="0" w:color="auto" w:frame="1"/>
        </w:rPr>
        <w:t>saviour</w:t>
      </w:r>
      <w:r w:rsidRPr="006F6722">
        <w:rPr>
          <w:sz w:val="18"/>
          <w:szCs w:val="18"/>
        </w:rPr>
        <w:t>.</w:t>
      </w:r>
      <w:r>
        <w:rPr>
          <w:sz w:val="18"/>
          <w:szCs w:val="18"/>
        </w:rPr>
        <w:t xml:space="preserve"> </w:t>
      </w:r>
      <w:r w:rsidRPr="006F6722">
        <w:rPr>
          <w:sz w:val="18"/>
          <w:szCs w:val="18"/>
        </w:rPr>
        <w:t>I have declared, and have saved, and I have shewed, when </w:t>
      </w:r>
      <w:r w:rsidRPr="006F6722">
        <w:rPr>
          <w:rStyle w:val="clarity-word"/>
          <w:sz w:val="18"/>
          <w:szCs w:val="18"/>
          <w:bdr w:val="none" w:sz="0" w:space="0" w:color="auto" w:frame="1"/>
        </w:rPr>
        <w:t>there was</w:t>
      </w:r>
      <w:r w:rsidRPr="006F6722">
        <w:rPr>
          <w:sz w:val="18"/>
          <w:szCs w:val="18"/>
        </w:rPr>
        <w:t> no strange </w:t>
      </w:r>
      <w:r w:rsidRPr="006F6722">
        <w:rPr>
          <w:rStyle w:val="clarity-word"/>
          <w:sz w:val="18"/>
          <w:szCs w:val="18"/>
          <w:bdr w:val="none" w:sz="0" w:space="0" w:color="auto" w:frame="1"/>
        </w:rPr>
        <w:t>god</w:t>
      </w:r>
      <w:r w:rsidRPr="006F6722">
        <w:rPr>
          <w:sz w:val="18"/>
          <w:szCs w:val="18"/>
        </w:rPr>
        <w:t> among you: therefore ye </w:t>
      </w:r>
      <w:r w:rsidRPr="006F6722">
        <w:rPr>
          <w:rStyle w:val="clarity-word"/>
          <w:sz w:val="18"/>
          <w:szCs w:val="18"/>
          <w:bdr w:val="none" w:sz="0" w:space="0" w:color="auto" w:frame="1"/>
        </w:rPr>
        <w:t>are</w:t>
      </w:r>
      <w:r w:rsidRPr="006F6722">
        <w:rPr>
          <w:sz w:val="18"/>
          <w:szCs w:val="18"/>
        </w:rPr>
        <w:t> my witnesses, saith the </w:t>
      </w:r>
      <w:r w:rsidRPr="006F6722">
        <w:rPr>
          <w:rStyle w:val="small-caps"/>
          <w:sz w:val="18"/>
          <w:szCs w:val="18"/>
          <w:bdr w:val="none" w:sz="0" w:space="0" w:color="auto" w:frame="1"/>
        </w:rPr>
        <w:t>Lord</w:t>
      </w:r>
      <w:r w:rsidRPr="006F6722">
        <w:rPr>
          <w:sz w:val="18"/>
          <w:szCs w:val="18"/>
        </w:rPr>
        <w:t>, that I </w:t>
      </w:r>
      <w:r w:rsidRPr="006F6722">
        <w:rPr>
          <w:rStyle w:val="clarity-word"/>
          <w:sz w:val="18"/>
          <w:szCs w:val="18"/>
          <w:bdr w:val="none" w:sz="0" w:space="0" w:color="auto" w:frame="1"/>
        </w:rPr>
        <w:t>am</w:t>
      </w:r>
      <w:r w:rsidRPr="006F6722">
        <w:rPr>
          <w:sz w:val="18"/>
          <w:szCs w:val="18"/>
        </w:rPr>
        <w:t> God.</w:t>
      </w:r>
      <w:r>
        <w:rPr>
          <w:sz w:val="18"/>
          <w:szCs w:val="18"/>
        </w:rPr>
        <w:t xml:space="preserve"> </w:t>
      </w:r>
      <w:r w:rsidRPr="006F6722">
        <w:rPr>
          <w:sz w:val="18"/>
          <w:szCs w:val="18"/>
        </w:rPr>
        <w:t>Yea, before the day </w:t>
      </w:r>
      <w:r w:rsidRPr="006F6722">
        <w:rPr>
          <w:rStyle w:val="clarity-word"/>
          <w:sz w:val="18"/>
          <w:szCs w:val="18"/>
          <w:bdr w:val="none" w:sz="0" w:space="0" w:color="auto" w:frame="1"/>
        </w:rPr>
        <w:t>was</w:t>
      </w:r>
      <w:r w:rsidRPr="006F6722">
        <w:rPr>
          <w:sz w:val="18"/>
          <w:szCs w:val="18"/>
        </w:rPr>
        <w:t> I </w:t>
      </w:r>
      <w:r w:rsidRPr="006F6722">
        <w:rPr>
          <w:rStyle w:val="clarity-word"/>
          <w:sz w:val="18"/>
          <w:szCs w:val="18"/>
          <w:bdr w:val="none" w:sz="0" w:space="0" w:color="auto" w:frame="1"/>
        </w:rPr>
        <w:t>am</w:t>
      </w:r>
      <w:r w:rsidRPr="006F6722">
        <w:rPr>
          <w:sz w:val="18"/>
          <w:szCs w:val="18"/>
        </w:rPr>
        <w:t> he; and </w:t>
      </w:r>
      <w:r w:rsidRPr="006F6722">
        <w:rPr>
          <w:rStyle w:val="clarity-word"/>
          <w:sz w:val="18"/>
          <w:szCs w:val="18"/>
          <w:bdr w:val="none" w:sz="0" w:space="0" w:color="auto" w:frame="1"/>
        </w:rPr>
        <w:t>there is</w:t>
      </w:r>
      <w:r w:rsidRPr="006F6722">
        <w:rPr>
          <w:sz w:val="18"/>
          <w:szCs w:val="18"/>
        </w:rPr>
        <w:t> none that can deliver out of my hand: I will work, and who shall </w:t>
      </w:r>
      <w:r w:rsidRPr="006F6722">
        <w:rPr>
          <w:rStyle w:val="study-note-ref"/>
          <w:sz w:val="18"/>
          <w:szCs w:val="18"/>
          <w:bdr w:val="none" w:sz="0" w:space="0" w:color="auto" w:frame="1"/>
        </w:rPr>
        <w:t>let it</w:t>
      </w:r>
      <w:r w:rsidRPr="006F6722">
        <w:rPr>
          <w:sz w:val="18"/>
          <w:szCs w:val="18"/>
        </w:rPr>
        <w:t>?</w:t>
      </w:r>
    </w:p>
    <w:p w:rsidR="008B28C2" w:rsidRPr="0025190A" w:rsidRDefault="008B28C2" w:rsidP="008B28C2">
      <w:pPr>
        <w:pStyle w:val="NoSpacing"/>
        <w:rPr>
          <w:b/>
          <w:sz w:val="18"/>
          <w:szCs w:val="18"/>
          <w:u w:val="single"/>
        </w:rPr>
      </w:pPr>
    </w:p>
    <w:p w:rsidR="008B28C2" w:rsidRPr="0025190A" w:rsidRDefault="008B28C2" w:rsidP="008B28C2">
      <w:pPr>
        <w:pStyle w:val="NoSpacing"/>
        <w:rPr>
          <w:b/>
          <w:sz w:val="18"/>
          <w:szCs w:val="18"/>
          <w:u w:val="single"/>
        </w:rPr>
      </w:pPr>
      <w:r w:rsidRPr="0025190A">
        <w:rPr>
          <w:b/>
          <w:sz w:val="18"/>
          <w:szCs w:val="18"/>
          <w:u w:val="single"/>
        </w:rPr>
        <w:t>Isaiah prophesies to Hezekiah of the coming Babylonian captivity of Judah (2 Kings 20:14-19; Isaiah 39:3-8)</w:t>
      </w:r>
    </w:p>
    <w:p w:rsidR="008B28C2" w:rsidRDefault="008B28C2" w:rsidP="008B28C2">
      <w:pPr>
        <w:pStyle w:val="NoSpacing"/>
        <w:rPr>
          <w:sz w:val="18"/>
          <w:szCs w:val="18"/>
        </w:rPr>
      </w:pPr>
      <w:r>
        <w:rPr>
          <w:sz w:val="18"/>
          <w:szCs w:val="18"/>
        </w:rPr>
        <w:tab/>
      </w:r>
      <w:r w:rsidRPr="006F6722">
        <w:rPr>
          <w:sz w:val="18"/>
          <w:szCs w:val="18"/>
        </w:rPr>
        <w:t xml:space="preserve">Then came Isaiah the prophet unto king Hezekiah, and said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6F6722">
        <w:rPr>
          <w:sz w:val="18"/>
          <w:szCs w:val="18"/>
        </w:rPr>
        <w:t>What said these men? And from whence came they unto thee?</w:t>
      </w:r>
      <w:r>
        <w:rPr>
          <w:sz w:val="18"/>
          <w:szCs w:val="18"/>
        </w:rPr>
        <w:t>”</w:t>
      </w:r>
      <w:r w:rsidRPr="006F6722">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6F6722">
        <w:rPr>
          <w:sz w:val="18"/>
          <w:szCs w:val="18"/>
        </w:rPr>
        <w:t xml:space="preserve">And Hezekiah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6F6722">
        <w:rPr>
          <w:sz w:val="18"/>
          <w:szCs w:val="18"/>
        </w:rPr>
        <w:t>They are come from a far country, </w:t>
      </w:r>
      <w:r w:rsidRPr="006F6722">
        <w:rPr>
          <w:rStyle w:val="clarity-word"/>
          <w:sz w:val="18"/>
          <w:szCs w:val="18"/>
          <w:bdr w:val="none" w:sz="0" w:space="0" w:color="auto" w:frame="1"/>
        </w:rPr>
        <w:t>even</w:t>
      </w:r>
      <w:r w:rsidRPr="006F6722">
        <w:rPr>
          <w:sz w:val="18"/>
          <w:szCs w:val="18"/>
        </w:rPr>
        <w:t> from Babylon.</w:t>
      </w:r>
      <w:r>
        <w:rPr>
          <w:sz w:val="18"/>
          <w:szCs w:val="18"/>
        </w:rPr>
        <w:t>”</w:t>
      </w:r>
    </w:p>
    <w:p w:rsidR="008B28C2" w:rsidRPr="006F6722" w:rsidRDefault="008B28C2" w:rsidP="008B28C2">
      <w:pPr>
        <w:pStyle w:val="NoSpacing"/>
        <w:rPr>
          <w:sz w:val="18"/>
          <w:szCs w:val="18"/>
        </w:rPr>
      </w:pPr>
    </w:p>
    <w:p w:rsidR="008B28C2" w:rsidRDefault="008B28C2" w:rsidP="008B28C2">
      <w:pPr>
        <w:pStyle w:val="NoSpacing"/>
        <w:rPr>
          <w:sz w:val="18"/>
          <w:szCs w:val="18"/>
        </w:rPr>
      </w:pPr>
      <w:r>
        <w:rPr>
          <w:sz w:val="18"/>
          <w:szCs w:val="18"/>
        </w:rPr>
        <w:tab/>
        <w:t>And [Isaiah]</w:t>
      </w:r>
      <w:r w:rsidRPr="006F6722">
        <w:rPr>
          <w:sz w:val="18"/>
          <w:szCs w:val="18"/>
        </w:rPr>
        <w:t xml:space="preserve">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6F6722">
        <w:rPr>
          <w:sz w:val="18"/>
          <w:szCs w:val="18"/>
        </w:rPr>
        <w:t>What have they seen in thine house?</w:t>
      </w:r>
      <w:r>
        <w:rPr>
          <w:sz w:val="18"/>
          <w:szCs w:val="18"/>
        </w:rPr>
        <w:t>”</w:t>
      </w:r>
      <w:r w:rsidRPr="006F6722">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6F6722">
        <w:rPr>
          <w:sz w:val="18"/>
          <w:szCs w:val="18"/>
        </w:rPr>
        <w:t xml:space="preserve">And Hezekiah answered,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6F6722">
        <w:rPr>
          <w:sz w:val="18"/>
          <w:szCs w:val="18"/>
        </w:rPr>
        <w:t>All </w:t>
      </w:r>
      <w:r w:rsidRPr="006F6722">
        <w:rPr>
          <w:rStyle w:val="clarity-word"/>
          <w:sz w:val="18"/>
          <w:szCs w:val="18"/>
          <w:bdr w:val="none" w:sz="0" w:space="0" w:color="auto" w:frame="1"/>
        </w:rPr>
        <w:t>the things</w:t>
      </w:r>
      <w:r w:rsidRPr="006F6722">
        <w:rPr>
          <w:sz w:val="18"/>
          <w:szCs w:val="18"/>
        </w:rPr>
        <w:t> that </w:t>
      </w:r>
      <w:r w:rsidRPr="006F6722">
        <w:rPr>
          <w:rStyle w:val="clarity-word"/>
          <w:sz w:val="18"/>
          <w:szCs w:val="18"/>
          <w:bdr w:val="none" w:sz="0" w:space="0" w:color="auto" w:frame="1"/>
        </w:rPr>
        <w:t>are</w:t>
      </w:r>
      <w:r w:rsidRPr="006F6722">
        <w:rPr>
          <w:sz w:val="18"/>
          <w:szCs w:val="18"/>
        </w:rPr>
        <w:t xml:space="preserve"> in mine house have they seen: there is nothing among my treasures that I have not </w:t>
      </w:r>
      <w:r>
        <w:rPr>
          <w:sz w:val="18"/>
          <w:szCs w:val="18"/>
        </w:rPr>
        <w:tab/>
      </w:r>
      <w:r>
        <w:rPr>
          <w:sz w:val="18"/>
          <w:szCs w:val="18"/>
        </w:rPr>
        <w:tab/>
      </w:r>
      <w:r>
        <w:rPr>
          <w:sz w:val="18"/>
          <w:szCs w:val="18"/>
        </w:rPr>
        <w:tab/>
      </w:r>
      <w:r w:rsidRPr="006F6722">
        <w:rPr>
          <w:sz w:val="18"/>
          <w:szCs w:val="18"/>
        </w:rPr>
        <w:t>shewed them.</w:t>
      </w:r>
      <w:r>
        <w:rPr>
          <w:sz w:val="18"/>
          <w:szCs w:val="18"/>
        </w:rPr>
        <w:t>”</w:t>
      </w:r>
    </w:p>
    <w:p w:rsidR="008B28C2" w:rsidRPr="006F672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6F6722">
        <w:rPr>
          <w:sz w:val="18"/>
          <w:szCs w:val="18"/>
        </w:rPr>
        <w:t xml:space="preserve">And Isaiah said unto Hezekiah,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6F6722">
        <w:rPr>
          <w:sz w:val="18"/>
          <w:szCs w:val="18"/>
        </w:rPr>
        <w:t>Hear the word of the </w:t>
      </w:r>
      <w:r w:rsidRPr="006F6722">
        <w:rPr>
          <w:rStyle w:val="small-caps"/>
          <w:sz w:val="18"/>
          <w:szCs w:val="18"/>
          <w:bdr w:val="none" w:sz="0" w:space="0" w:color="auto" w:frame="1"/>
        </w:rPr>
        <w:t>Lord</w:t>
      </w:r>
      <w:r w:rsidRPr="006F6722">
        <w:rPr>
          <w:sz w:val="18"/>
          <w:szCs w:val="18"/>
        </w:rPr>
        <w:t>.</w:t>
      </w:r>
      <w:r>
        <w:rPr>
          <w:sz w:val="18"/>
          <w:szCs w:val="18"/>
        </w:rPr>
        <w:t xml:space="preserve"> </w:t>
      </w:r>
      <w:r w:rsidRPr="006F6722">
        <w:rPr>
          <w:sz w:val="18"/>
          <w:szCs w:val="18"/>
        </w:rPr>
        <w:t>Behold, the days come, that all that </w:t>
      </w:r>
      <w:r w:rsidRPr="006F6722">
        <w:rPr>
          <w:rStyle w:val="clarity-word"/>
          <w:sz w:val="18"/>
          <w:szCs w:val="18"/>
          <w:bdr w:val="none" w:sz="0" w:space="0" w:color="auto" w:frame="1"/>
        </w:rPr>
        <w:t>is</w:t>
      </w:r>
      <w:r w:rsidRPr="006F6722">
        <w:rPr>
          <w:sz w:val="18"/>
          <w:szCs w:val="18"/>
        </w:rPr>
        <w:t xml:space="preserve"> in thine house, and that which thy fathers </w:t>
      </w:r>
      <w:r>
        <w:rPr>
          <w:sz w:val="18"/>
          <w:szCs w:val="18"/>
        </w:rPr>
        <w:tab/>
      </w:r>
      <w:r>
        <w:rPr>
          <w:sz w:val="18"/>
          <w:szCs w:val="18"/>
        </w:rPr>
        <w:tab/>
      </w:r>
      <w:r w:rsidRPr="006F6722">
        <w:rPr>
          <w:sz w:val="18"/>
          <w:szCs w:val="18"/>
        </w:rPr>
        <w:t>have laid up in store unto this day, shall be </w:t>
      </w:r>
      <w:r w:rsidRPr="006F6722">
        <w:rPr>
          <w:rStyle w:val="study-note-ref"/>
          <w:sz w:val="18"/>
          <w:szCs w:val="18"/>
          <w:bdr w:val="none" w:sz="0" w:space="0" w:color="auto" w:frame="1"/>
        </w:rPr>
        <w:t>carried</w:t>
      </w:r>
      <w:r w:rsidRPr="006F6722">
        <w:rPr>
          <w:sz w:val="18"/>
          <w:szCs w:val="18"/>
        </w:rPr>
        <w:t> into Babylon: nothing shall be left, saith the </w:t>
      </w:r>
      <w:r w:rsidRPr="006F6722">
        <w:rPr>
          <w:rStyle w:val="small-caps"/>
          <w:sz w:val="18"/>
          <w:szCs w:val="18"/>
          <w:bdr w:val="none" w:sz="0" w:space="0" w:color="auto" w:frame="1"/>
        </w:rPr>
        <w:t>Lord</w:t>
      </w:r>
      <w:r w:rsidRPr="006F6722">
        <w:rPr>
          <w:sz w:val="18"/>
          <w:szCs w:val="18"/>
        </w:rPr>
        <w:t>.</w:t>
      </w:r>
      <w:r>
        <w:rPr>
          <w:sz w:val="18"/>
          <w:szCs w:val="18"/>
        </w:rPr>
        <w:t xml:space="preserve"> </w:t>
      </w:r>
      <w:r w:rsidRPr="006F6722">
        <w:rPr>
          <w:sz w:val="18"/>
          <w:szCs w:val="18"/>
        </w:rPr>
        <w:t xml:space="preserve">And of </w:t>
      </w:r>
      <w:r>
        <w:rPr>
          <w:sz w:val="18"/>
          <w:szCs w:val="18"/>
        </w:rPr>
        <w:tab/>
      </w:r>
      <w:r>
        <w:rPr>
          <w:sz w:val="18"/>
          <w:szCs w:val="18"/>
        </w:rPr>
        <w:tab/>
      </w:r>
      <w:r>
        <w:rPr>
          <w:sz w:val="18"/>
          <w:szCs w:val="18"/>
        </w:rPr>
        <w:tab/>
      </w:r>
      <w:r w:rsidRPr="006F6722">
        <w:rPr>
          <w:sz w:val="18"/>
          <w:szCs w:val="18"/>
        </w:rPr>
        <w:t>thy </w:t>
      </w:r>
      <w:r w:rsidRPr="006F6722">
        <w:rPr>
          <w:rStyle w:val="study-note-ref"/>
          <w:sz w:val="18"/>
          <w:szCs w:val="18"/>
          <w:bdr w:val="none" w:sz="0" w:space="0" w:color="auto" w:frame="1"/>
        </w:rPr>
        <w:t>sons</w:t>
      </w:r>
      <w:r w:rsidRPr="006F6722">
        <w:rPr>
          <w:sz w:val="18"/>
          <w:szCs w:val="18"/>
        </w:rPr>
        <w:t xml:space="preserve"> that shall issue from thee, which thou shalt beget, shall they take away; and they shall </w:t>
      </w:r>
      <w:r>
        <w:rPr>
          <w:sz w:val="18"/>
          <w:szCs w:val="18"/>
        </w:rPr>
        <w:tab/>
      </w:r>
      <w:r>
        <w:rPr>
          <w:sz w:val="18"/>
          <w:szCs w:val="18"/>
        </w:rPr>
        <w:tab/>
      </w:r>
      <w:r>
        <w:rPr>
          <w:sz w:val="18"/>
          <w:szCs w:val="18"/>
        </w:rPr>
        <w:tab/>
      </w:r>
      <w:r>
        <w:rPr>
          <w:sz w:val="18"/>
          <w:szCs w:val="18"/>
        </w:rPr>
        <w:tab/>
      </w:r>
      <w:r w:rsidRPr="006F6722">
        <w:rPr>
          <w:sz w:val="18"/>
          <w:szCs w:val="18"/>
        </w:rPr>
        <w:t>be </w:t>
      </w:r>
      <w:r w:rsidRPr="006F6722">
        <w:rPr>
          <w:rStyle w:val="study-note-ref"/>
          <w:sz w:val="18"/>
          <w:szCs w:val="18"/>
          <w:bdr w:val="none" w:sz="0" w:space="0" w:color="auto" w:frame="1"/>
        </w:rPr>
        <w:t>eunuchs</w:t>
      </w:r>
      <w:r w:rsidRPr="006F6722">
        <w:rPr>
          <w:sz w:val="18"/>
          <w:szCs w:val="18"/>
        </w:rPr>
        <w:t> in the palace of the king of Babylon.</w:t>
      </w:r>
      <w:r>
        <w:rPr>
          <w:sz w:val="18"/>
          <w:szCs w:val="18"/>
        </w:rPr>
        <w:t>”</w:t>
      </w:r>
    </w:p>
    <w:p w:rsidR="008B28C2" w:rsidRPr="006F6722" w:rsidRDefault="008B28C2" w:rsidP="008B28C2">
      <w:pPr>
        <w:pStyle w:val="NoSpacing"/>
        <w:rPr>
          <w:sz w:val="18"/>
          <w:szCs w:val="18"/>
        </w:rPr>
      </w:pPr>
    </w:p>
    <w:p w:rsidR="008B28C2" w:rsidRPr="006F6722" w:rsidRDefault="008B28C2" w:rsidP="008B28C2">
      <w:pPr>
        <w:pStyle w:val="NoSpacing"/>
        <w:rPr>
          <w:sz w:val="18"/>
          <w:szCs w:val="18"/>
        </w:rPr>
      </w:pPr>
      <w:r>
        <w:rPr>
          <w:sz w:val="18"/>
          <w:szCs w:val="18"/>
        </w:rPr>
        <w:tab/>
      </w:r>
    </w:p>
    <w:p w:rsidR="008B28C2" w:rsidRDefault="008B28C2" w:rsidP="008B28C2">
      <w:pPr>
        <w:pStyle w:val="NoSpacing"/>
        <w:rPr>
          <w:sz w:val="18"/>
          <w:szCs w:val="18"/>
        </w:rPr>
      </w:pPr>
      <w:r>
        <w:rPr>
          <w:sz w:val="18"/>
          <w:szCs w:val="18"/>
        </w:rPr>
        <w:tab/>
      </w:r>
      <w:r w:rsidRPr="006F6722">
        <w:rPr>
          <w:sz w:val="18"/>
          <w:szCs w:val="18"/>
        </w:rPr>
        <w:t xml:space="preserve">Then said Hezekiah to Isaiah, </w:t>
      </w:r>
    </w:p>
    <w:p w:rsidR="008B28C2" w:rsidRDefault="008B28C2" w:rsidP="008B28C2">
      <w:pPr>
        <w:pStyle w:val="NoSpacing"/>
        <w:rPr>
          <w:sz w:val="18"/>
          <w:szCs w:val="18"/>
        </w:rPr>
      </w:pPr>
    </w:p>
    <w:p w:rsidR="008B28C2" w:rsidRPr="006F6722" w:rsidRDefault="008B28C2" w:rsidP="008B28C2">
      <w:pPr>
        <w:pStyle w:val="NoSpacing"/>
        <w:rPr>
          <w:sz w:val="18"/>
          <w:szCs w:val="18"/>
        </w:rPr>
      </w:pPr>
      <w:r>
        <w:rPr>
          <w:sz w:val="18"/>
          <w:szCs w:val="18"/>
        </w:rPr>
        <w:tab/>
      </w:r>
      <w:r>
        <w:rPr>
          <w:sz w:val="18"/>
          <w:szCs w:val="18"/>
        </w:rPr>
        <w:tab/>
        <w:t>“</w:t>
      </w:r>
      <w:r w:rsidRPr="006F6722">
        <w:rPr>
          <w:sz w:val="18"/>
          <w:szCs w:val="18"/>
        </w:rPr>
        <w:t>Good </w:t>
      </w:r>
      <w:r w:rsidRPr="006F6722">
        <w:rPr>
          <w:rStyle w:val="clarity-word"/>
          <w:sz w:val="18"/>
          <w:szCs w:val="18"/>
          <w:bdr w:val="none" w:sz="0" w:space="0" w:color="auto" w:frame="1"/>
        </w:rPr>
        <w:t>is</w:t>
      </w:r>
      <w:r w:rsidRPr="006F6722">
        <w:rPr>
          <w:sz w:val="18"/>
          <w:szCs w:val="18"/>
        </w:rPr>
        <w:t> the word of the </w:t>
      </w:r>
      <w:r w:rsidRPr="006F6722">
        <w:rPr>
          <w:rStyle w:val="small-caps"/>
          <w:sz w:val="18"/>
          <w:szCs w:val="18"/>
          <w:bdr w:val="none" w:sz="0" w:space="0" w:color="auto" w:frame="1"/>
        </w:rPr>
        <w:t>Lord</w:t>
      </w:r>
      <w:r>
        <w:rPr>
          <w:sz w:val="18"/>
          <w:szCs w:val="18"/>
        </w:rPr>
        <w:t xml:space="preserve"> which thou hast spoken. </w:t>
      </w:r>
      <w:r w:rsidRPr="006F6722">
        <w:rPr>
          <w:sz w:val="18"/>
          <w:szCs w:val="18"/>
        </w:rPr>
        <w:t>For there shall be peace and truth in my days.</w:t>
      </w:r>
      <w:r>
        <w:rPr>
          <w:sz w:val="18"/>
          <w:szCs w:val="18"/>
        </w:rPr>
        <w:t>”</w:t>
      </w:r>
    </w:p>
    <w:p w:rsidR="008B28C2" w:rsidRPr="0025190A" w:rsidRDefault="008B28C2" w:rsidP="008B28C2">
      <w:pPr>
        <w:pStyle w:val="NoSpacing"/>
        <w:rPr>
          <w:b/>
          <w:sz w:val="18"/>
          <w:szCs w:val="18"/>
          <w:u w:val="single"/>
        </w:rPr>
      </w:pPr>
    </w:p>
    <w:p w:rsidR="008B28C2" w:rsidRPr="0025190A" w:rsidRDefault="008B28C2" w:rsidP="008B28C2">
      <w:pPr>
        <w:pStyle w:val="NoSpacing"/>
        <w:rPr>
          <w:b/>
          <w:sz w:val="18"/>
          <w:szCs w:val="18"/>
          <w:u w:val="single"/>
        </w:rPr>
      </w:pPr>
      <w:r w:rsidRPr="0025190A">
        <w:rPr>
          <w:b/>
          <w:sz w:val="18"/>
          <w:szCs w:val="18"/>
          <w:u w:val="single"/>
        </w:rPr>
        <w:t>The Lord promises to gather, bless and redeem Israel and rebuild Jerusalem after it is destroyed (Isaiah 44:21-28)</w:t>
      </w:r>
    </w:p>
    <w:p w:rsidR="008B28C2" w:rsidRDefault="008B28C2" w:rsidP="008B28C2">
      <w:pPr>
        <w:pStyle w:val="NoSpacing"/>
        <w:rPr>
          <w:sz w:val="18"/>
          <w:szCs w:val="18"/>
        </w:rPr>
      </w:pPr>
      <w:r>
        <w:rPr>
          <w:sz w:val="18"/>
          <w:szCs w:val="18"/>
        </w:rPr>
        <w:lastRenderedPageBreak/>
        <w:tab/>
        <w:t>[And the Lord spake unto the people,]</w:t>
      </w:r>
    </w:p>
    <w:p w:rsidR="008B28C2" w:rsidRDefault="008B28C2" w:rsidP="008B28C2">
      <w:pPr>
        <w:pStyle w:val="NoSpacing"/>
        <w:rPr>
          <w:sz w:val="18"/>
          <w:szCs w:val="18"/>
        </w:rPr>
      </w:pPr>
    </w:p>
    <w:p w:rsidR="008B28C2" w:rsidRDefault="008B28C2" w:rsidP="008B28C2">
      <w:pPr>
        <w:pStyle w:val="NoSpacing"/>
        <w:ind w:left="1440"/>
        <w:rPr>
          <w:sz w:val="18"/>
          <w:szCs w:val="18"/>
        </w:rPr>
      </w:pPr>
      <w:r>
        <w:rPr>
          <w:sz w:val="18"/>
          <w:szCs w:val="18"/>
        </w:rPr>
        <w:t>“</w:t>
      </w:r>
      <w:r w:rsidRPr="006F6722">
        <w:rPr>
          <w:sz w:val="18"/>
          <w:szCs w:val="18"/>
        </w:rPr>
        <w:t>Remember </w:t>
      </w:r>
      <w:r w:rsidRPr="006F6722">
        <w:rPr>
          <w:rStyle w:val="study-note-ref"/>
          <w:sz w:val="18"/>
          <w:szCs w:val="18"/>
          <w:bdr w:val="none" w:sz="0" w:space="0" w:color="auto" w:frame="1"/>
        </w:rPr>
        <w:t>these</w:t>
      </w:r>
      <w:r w:rsidRPr="006F6722">
        <w:rPr>
          <w:sz w:val="18"/>
          <w:szCs w:val="18"/>
        </w:rPr>
        <w:t>, O Jacob and Israel; for thou </w:t>
      </w:r>
      <w:r w:rsidRPr="006F6722">
        <w:rPr>
          <w:rStyle w:val="clarity-word"/>
          <w:sz w:val="18"/>
          <w:szCs w:val="18"/>
          <w:bdr w:val="none" w:sz="0" w:space="0" w:color="auto" w:frame="1"/>
        </w:rPr>
        <w:t>art</w:t>
      </w:r>
      <w:r w:rsidRPr="006F6722">
        <w:rPr>
          <w:sz w:val="18"/>
          <w:szCs w:val="18"/>
        </w:rPr>
        <w:t> my </w:t>
      </w:r>
      <w:r w:rsidRPr="006F6722">
        <w:rPr>
          <w:rStyle w:val="study-note-ref"/>
          <w:sz w:val="18"/>
          <w:szCs w:val="18"/>
          <w:bdr w:val="none" w:sz="0" w:space="0" w:color="auto" w:frame="1"/>
        </w:rPr>
        <w:t>servant</w:t>
      </w:r>
      <w:r w:rsidRPr="006F6722">
        <w:rPr>
          <w:sz w:val="18"/>
          <w:szCs w:val="18"/>
        </w:rPr>
        <w:t>: I have formed thee; thou </w:t>
      </w:r>
      <w:r w:rsidRPr="006F6722">
        <w:rPr>
          <w:rStyle w:val="clarity-word"/>
          <w:sz w:val="18"/>
          <w:szCs w:val="18"/>
          <w:bdr w:val="none" w:sz="0" w:space="0" w:color="auto" w:frame="1"/>
        </w:rPr>
        <w:t>art</w:t>
      </w:r>
      <w:r w:rsidRPr="006F6722">
        <w:rPr>
          <w:sz w:val="18"/>
          <w:szCs w:val="18"/>
        </w:rPr>
        <w:t> my servant: O Israel, thou shalt not be </w:t>
      </w:r>
      <w:r w:rsidRPr="006F6722">
        <w:rPr>
          <w:rStyle w:val="study-note-ref"/>
          <w:sz w:val="18"/>
          <w:szCs w:val="18"/>
          <w:bdr w:val="none" w:sz="0" w:space="0" w:color="auto" w:frame="1"/>
        </w:rPr>
        <w:t>forgotten</w:t>
      </w:r>
      <w:r w:rsidRPr="006F6722">
        <w:rPr>
          <w:sz w:val="18"/>
          <w:szCs w:val="18"/>
        </w:rPr>
        <w:t> of me.</w:t>
      </w:r>
      <w:r>
        <w:rPr>
          <w:sz w:val="18"/>
          <w:szCs w:val="18"/>
        </w:rPr>
        <w:t xml:space="preserve"> </w:t>
      </w:r>
      <w:r w:rsidRPr="006F6722">
        <w:rPr>
          <w:sz w:val="18"/>
          <w:szCs w:val="18"/>
        </w:rPr>
        <w:t>I have blotted out, as a thick cloud, thy </w:t>
      </w:r>
      <w:r w:rsidRPr="006F6722">
        <w:rPr>
          <w:rStyle w:val="study-note-ref"/>
          <w:sz w:val="18"/>
          <w:szCs w:val="18"/>
          <w:bdr w:val="none" w:sz="0" w:space="0" w:color="auto" w:frame="1"/>
        </w:rPr>
        <w:t>transgressions</w:t>
      </w:r>
      <w:r w:rsidRPr="006F6722">
        <w:rPr>
          <w:sz w:val="18"/>
          <w:szCs w:val="18"/>
        </w:rPr>
        <w:t>, and, as a cloud, thy sins: return unto me; for I have redeemed thee.</w:t>
      </w:r>
      <w:r>
        <w:rPr>
          <w:sz w:val="18"/>
          <w:szCs w:val="18"/>
        </w:rPr>
        <w:t xml:space="preserve"> </w:t>
      </w:r>
      <w:r w:rsidRPr="006F6722">
        <w:rPr>
          <w:rStyle w:val="study-note-ref"/>
          <w:sz w:val="18"/>
          <w:szCs w:val="18"/>
          <w:bdr w:val="none" w:sz="0" w:space="0" w:color="auto" w:frame="1"/>
        </w:rPr>
        <w:t>Sing</w:t>
      </w:r>
      <w:r w:rsidRPr="006F6722">
        <w:rPr>
          <w:sz w:val="18"/>
          <w:szCs w:val="18"/>
        </w:rPr>
        <w:t>, O ye heavens; for the </w:t>
      </w:r>
      <w:r w:rsidRPr="006F6722">
        <w:rPr>
          <w:rStyle w:val="small-caps"/>
          <w:sz w:val="18"/>
          <w:szCs w:val="18"/>
          <w:bdr w:val="none" w:sz="0" w:space="0" w:color="auto" w:frame="1"/>
        </w:rPr>
        <w:t>Lord</w:t>
      </w:r>
      <w:r w:rsidRPr="006F6722">
        <w:rPr>
          <w:sz w:val="18"/>
          <w:szCs w:val="18"/>
        </w:rPr>
        <w:t> hath done </w:t>
      </w:r>
      <w:r w:rsidRPr="006F6722">
        <w:rPr>
          <w:rStyle w:val="clarity-word"/>
          <w:sz w:val="18"/>
          <w:szCs w:val="18"/>
          <w:bdr w:val="none" w:sz="0" w:space="0" w:color="auto" w:frame="1"/>
        </w:rPr>
        <w:t>it:</w:t>
      </w:r>
      <w:r w:rsidRPr="006F6722">
        <w:rPr>
          <w:sz w:val="18"/>
          <w:szCs w:val="18"/>
        </w:rPr>
        <w:t> shout, ye lower parts of the earth: break forth into </w:t>
      </w:r>
      <w:r w:rsidRPr="006F6722">
        <w:rPr>
          <w:rStyle w:val="study-note-ref"/>
          <w:sz w:val="18"/>
          <w:szCs w:val="18"/>
          <w:bdr w:val="none" w:sz="0" w:space="0" w:color="auto" w:frame="1"/>
        </w:rPr>
        <w:t>singing</w:t>
      </w:r>
      <w:r w:rsidRPr="006F6722">
        <w:rPr>
          <w:sz w:val="18"/>
          <w:szCs w:val="18"/>
        </w:rPr>
        <w:t>, ye mountains, O forest, and every tree therein: for the </w:t>
      </w:r>
      <w:r w:rsidRPr="006F6722">
        <w:rPr>
          <w:rStyle w:val="small-caps"/>
          <w:sz w:val="18"/>
          <w:szCs w:val="18"/>
          <w:bdr w:val="none" w:sz="0" w:space="0" w:color="auto" w:frame="1"/>
        </w:rPr>
        <w:t>Lord</w:t>
      </w:r>
      <w:r w:rsidRPr="006F6722">
        <w:rPr>
          <w:sz w:val="18"/>
          <w:szCs w:val="18"/>
        </w:rPr>
        <w:t> hath </w:t>
      </w:r>
      <w:r w:rsidRPr="006F6722">
        <w:rPr>
          <w:rStyle w:val="study-note-ref"/>
          <w:sz w:val="18"/>
          <w:szCs w:val="18"/>
          <w:bdr w:val="none" w:sz="0" w:space="0" w:color="auto" w:frame="1"/>
        </w:rPr>
        <w:t>redeemed</w:t>
      </w:r>
      <w:r w:rsidRPr="006F6722">
        <w:rPr>
          <w:sz w:val="18"/>
          <w:szCs w:val="18"/>
        </w:rPr>
        <w:t> Jacob, and glorified himself in Israel.</w:t>
      </w:r>
      <w:r>
        <w:rPr>
          <w:sz w:val="18"/>
          <w:szCs w:val="18"/>
        </w:rPr>
        <w:t xml:space="preserve"> </w:t>
      </w:r>
      <w:r w:rsidRPr="006F6722">
        <w:rPr>
          <w:sz w:val="18"/>
          <w:szCs w:val="18"/>
        </w:rPr>
        <w:t>Thus saith the </w:t>
      </w:r>
      <w:r w:rsidRPr="006F6722">
        <w:rPr>
          <w:rStyle w:val="small-caps"/>
          <w:sz w:val="18"/>
          <w:szCs w:val="18"/>
          <w:bdr w:val="none" w:sz="0" w:space="0" w:color="auto" w:frame="1"/>
        </w:rPr>
        <w:t>Lord</w:t>
      </w:r>
      <w:r w:rsidRPr="006F6722">
        <w:rPr>
          <w:sz w:val="18"/>
          <w:szCs w:val="18"/>
        </w:rPr>
        <w:t>, thy </w:t>
      </w:r>
      <w:r w:rsidRPr="006F6722">
        <w:rPr>
          <w:rStyle w:val="study-note-ref"/>
          <w:sz w:val="18"/>
          <w:szCs w:val="18"/>
          <w:bdr w:val="none" w:sz="0" w:space="0" w:color="auto" w:frame="1"/>
        </w:rPr>
        <w:t>redeemer</w:t>
      </w:r>
      <w:r w:rsidRPr="006F6722">
        <w:rPr>
          <w:sz w:val="18"/>
          <w:szCs w:val="18"/>
        </w:rPr>
        <w:t>, and he that </w:t>
      </w:r>
      <w:r w:rsidRPr="006F6722">
        <w:rPr>
          <w:rStyle w:val="study-note-ref"/>
          <w:sz w:val="18"/>
          <w:szCs w:val="18"/>
          <w:bdr w:val="none" w:sz="0" w:space="0" w:color="auto" w:frame="1"/>
        </w:rPr>
        <w:t>formed</w:t>
      </w:r>
      <w:r w:rsidRPr="006F6722">
        <w:rPr>
          <w:sz w:val="18"/>
          <w:szCs w:val="18"/>
        </w:rPr>
        <w:t xml:space="preserve"> thee from the womb,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6F6722">
        <w:rPr>
          <w:sz w:val="18"/>
          <w:szCs w:val="18"/>
        </w:rPr>
        <w:t>I </w:t>
      </w:r>
      <w:r w:rsidRPr="006F6722">
        <w:rPr>
          <w:rStyle w:val="clarity-word"/>
          <w:sz w:val="18"/>
          <w:szCs w:val="18"/>
          <w:bdr w:val="none" w:sz="0" w:space="0" w:color="auto" w:frame="1"/>
        </w:rPr>
        <w:t>am</w:t>
      </w:r>
      <w:r w:rsidRPr="006F6722">
        <w:rPr>
          <w:sz w:val="18"/>
          <w:szCs w:val="18"/>
        </w:rPr>
        <w:t> the </w:t>
      </w:r>
      <w:r w:rsidRPr="006F6722">
        <w:rPr>
          <w:rStyle w:val="small-caps"/>
          <w:sz w:val="18"/>
          <w:szCs w:val="18"/>
          <w:bdr w:val="none" w:sz="0" w:space="0" w:color="auto" w:frame="1"/>
        </w:rPr>
        <w:t>Lord</w:t>
      </w:r>
      <w:r w:rsidRPr="006F6722">
        <w:rPr>
          <w:sz w:val="18"/>
          <w:szCs w:val="18"/>
        </w:rPr>
        <w:t> that </w:t>
      </w:r>
      <w:r w:rsidRPr="006F6722">
        <w:rPr>
          <w:rStyle w:val="study-note-ref"/>
          <w:sz w:val="18"/>
          <w:szCs w:val="18"/>
          <w:bdr w:val="none" w:sz="0" w:space="0" w:color="auto" w:frame="1"/>
        </w:rPr>
        <w:t>maketh</w:t>
      </w:r>
      <w:r w:rsidRPr="006F6722">
        <w:rPr>
          <w:sz w:val="18"/>
          <w:szCs w:val="18"/>
        </w:rPr>
        <w:t> all </w:t>
      </w:r>
      <w:r w:rsidRPr="006F6722">
        <w:rPr>
          <w:rStyle w:val="clarity-word"/>
          <w:sz w:val="18"/>
          <w:szCs w:val="18"/>
          <w:bdr w:val="none" w:sz="0" w:space="0" w:color="auto" w:frame="1"/>
        </w:rPr>
        <w:t>things;</w:t>
      </w:r>
      <w:r w:rsidRPr="006F6722">
        <w:rPr>
          <w:sz w:val="18"/>
          <w:szCs w:val="18"/>
        </w:rPr>
        <w:t xml:space="preserve"> that stretcheth forth the heavens alone; that spreadeth </w:t>
      </w:r>
      <w:r>
        <w:rPr>
          <w:sz w:val="18"/>
          <w:szCs w:val="18"/>
        </w:rPr>
        <w:tab/>
      </w:r>
      <w:r>
        <w:rPr>
          <w:sz w:val="18"/>
          <w:szCs w:val="18"/>
        </w:rPr>
        <w:tab/>
      </w:r>
      <w:r w:rsidRPr="006F6722">
        <w:rPr>
          <w:sz w:val="18"/>
          <w:szCs w:val="18"/>
        </w:rPr>
        <w:t>abroad the earth by myself;</w:t>
      </w:r>
      <w:r>
        <w:rPr>
          <w:sz w:val="18"/>
          <w:szCs w:val="18"/>
        </w:rPr>
        <w:t xml:space="preserve"> </w:t>
      </w:r>
      <w:r w:rsidRPr="006F6722">
        <w:rPr>
          <w:sz w:val="18"/>
          <w:szCs w:val="18"/>
        </w:rPr>
        <w:t xml:space="preserve">That frustrateth the tokens of the liars, and maketh diviners mad; that </w:t>
      </w:r>
      <w:r>
        <w:rPr>
          <w:sz w:val="18"/>
          <w:szCs w:val="18"/>
        </w:rPr>
        <w:tab/>
      </w:r>
      <w:r w:rsidRPr="006F6722">
        <w:rPr>
          <w:sz w:val="18"/>
          <w:szCs w:val="18"/>
        </w:rPr>
        <w:t>turneth </w:t>
      </w:r>
      <w:r w:rsidRPr="006F6722">
        <w:rPr>
          <w:rStyle w:val="study-note-ref"/>
          <w:sz w:val="18"/>
          <w:szCs w:val="18"/>
          <w:bdr w:val="none" w:sz="0" w:space="0" w:color="auto" w:frame="1"/>
        </w:rPr>
        <w:t>wise</w:t>
      </w:r>
      <w:r w:rsidRPr="006F6722">
        <w:rPr>
          <w:sz w:val="18"/>
          <w:szCs w:val="18"/>
        </w:rPr>
        <w:t> </w:t>
      </w:r>
      <w:r w:rsidRPr="006F6722">
        <w:rPr>
          <w:rStyle w:val="clarity-word"/>
          <w:sz w:val="18"/>
          <w:szCs w:val="18"/>
          <w:bdr w:val="none" w:sz="0" w:space="0" w:color="auto" w:frame="1"/>
        </w:rPr>
        <w:t>men</w:t>
      </w:r>
      <w:r w:rsidRPr="006F6722">
        <w:rPr>
          <w:sz w:val="18"/>
          <w:szCs w:val="18"/>
        </w:rPr>
        <w:t> backward, and maketh their knowledge foolish;</w:t>
      </w:r>
      <w:r>
        <w:rPr>
          <w:sz w:val="18"/>
          <w:szCs w:val="18"/>
        </w:rPr>
        <w:t xml:space="preserve"> </w:t>
      </w:r>
      <w:r w:rsidRPr="006F6722">
        <w:rPr>
          <w:sz w:val="18"/>
          <w:szCs w:val="18"/>
        </w:rPr>
        <w:t xml:space="preserve">That confirmeth the word of his </w:t>
      </w:r>
      <w:r>
        <w:rPr>
          <w:sz w:val="18"/>
          <w:szCs w:val="18"/>
        </w:rPr>
        <w:tab/>
      </w:r>
      <w:r w:rsidRPr="006F6722">
        <w:rPr>
          <w:sz w:val="18"/>
          <w:szCs w:val="18"/>
        </w:rPr>
        <w:t xml:space="preserve">servant, and performeth the counsel of his messengers; that saith to Jerusalem, Thou shalt be </w:t>
      </w:r>
      <w:r>
        <w:rPr>
          <w:sz w:val="18"/>
          <w:szCs w:val="18"/>
        </w:rPr>
        <w:tab/>
      </w:r>
      <w:r w:rsidRPr="006F6722">
        <w:rPr>
          <w:sz w:val="18"/>
          <w:szCs w:val="18"/>
        </w:rPr>
        <w:t xml:space="preserve">inhabited; and to the cities of Judah, Ye shall be built, and I will raise up the decayed places </w:t>
      </w:r>
      <w:r>
        <w:rPr>
          <w:sz w:val="18"/>
          <w:szCs w:val="18"/>
        </w:rPr>
        <w:tab/>
      </w:r>
      <w:r w:rsidRPr="006F6722">
        <w:rPr>
          <w:sz w:val="18"/>
          <w:szCs w:val="18"/>
        </w:rPr>
        <w:t>thereof:</w:t>
      </w:r>
      <w:r>
        <w:rPr>
          <w:sz w:val="18"/>
          <w:szCs w:val="18"/>
        </w:rPr>
        <w:t xml:space="preserve"> </w:t>
      </w:r>
      <w:r w:rsidRPr="006F6722">
        <w:rPr>
          <w:sz w:val="18"/>
          <w:szCs w:val="18"/>
        </w:rPr>
        <w:t xml:space="preserve">That saith to the deep,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r>
      <w:r>
        <w:rPr>
          <w:sz w:val="18"/>
          <w:szCs w:val="18"/>
        </w:rPr>
        <w:tab/>
        <w:t>‘</w:t>
      </w:r>
      <w:r w:rsidRPr="006F6722">
        <w:rPr>
          <w:sz w:val="18"/>
          <w:szCs w:val="18"/>
        </w:rPr>
        <w:t>Be dry, and I will </w:t>
      </w:r>
      <w:r w:rsidRPr="006F6722">
        <w:rPr>
          <w:rStyle w:val="study-note-ref"/>
          <w:sz w:val="18"/>
          <w:szCs w:val="18"/>
          <w:bdr w:val="none" w:sz="0" w:space="0" w:color="auto" w:frame="1"/>
        </w:rPr>
        <w:t>dry up</w:t>
      </w:r>
      <w:r w:rsidRPr="006F6722">
        <w:rPr>
          <w:sz w:val="18"/>
          <w:szCs w:val="18"/>
        </w:rPr>
        <w:t> thy rivers:</w:t>
      </w:r>
      <w:r>
        <w:rPr>
          <w:sz w:val="18"/>
          <w:szCs w:val="18"/>
        </w:rPr>
        <w:t>’</w:t>
      </w:r>
    </w:p>
    <w:p w:rsidR="008B28C2" w:rsidRPr="006F672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6F6722">
        <w:rPr>
          <w:sz w:val="18"/>
          <w:szCs w:val="18"/>
        </w:rPr>
        <w:t>That saith of </w:t>
      </w:r>
      <w:r w:rsidRPr="006F6722">
        <w:rPr>
          <w:rStyle w:val="study-note-ref"/>
          <w:sz w:val="18"/>
          <w:szCs w:val="18"/>
          <w:bdr w:val="none" w:sz="0" w:space="0" w:color="auto" w:frame="1"/>
        </w:rPr>
        <w:t>Cyrus</w:t>
      </w:r>
      <w:r w:rsidRPr="006F6722">
        <w:rPr>
          <w:sz w:val="18"/>
          <w:szCs w:val="18"/>
        </w:rPr>
        <w:t>, </w:t>
      </w:r>
    </w:p>
    <w:p w:rsidR="008B28C2" w:rsidRDefault="008B28C2" w:rsidP="008B28C2">
      <w:pPr>
        <w:pStyle w:val="NoSpacing"/>
        <w:ind w:left="1440"/>
        <w:rPr>
          <w:sz w:val="18"/>
          <w:szCs w:val="18"/>
        </w:rPr>
      </w:pPr>
    </w:p>
    <w:p w:rsidR="008B28C2" w:rsidRPr="006A5910" w:rsidRDefault="008B28C2" w:rsidP="008B28C2">
      <w:pPr>
        <w:pStyle w:val="NoSpacing"/>
        <w:ind w:left="1440"/>
        <w:rPr>
          <w:sz w:val="18"/>
          <w:szCs w:val="18"/>
        </w:rPr>
      </w:pPr>
      <w:r>
        <w:rPr>
          <w:sz w:val="18"/>
          <w:szCs w:val="18"/>
        </w:rPr>
        <w:tab/>
      </w:r>
      <w:r>
        <w:rPr>
          <w:sz w:val="18"/>
          <w:szCs w:val="18"/>
        </w:rPr>
        <w:tab/>
        <w:t>‘</w:t>
      </w:r>
      <w:r w:rsidRPr="006F6722">
        <w:rPr>
          <w:rStyle w:val="clarity-word"/>
          <w:sz w:val="18"/>
          <w:szCs w:val="18"/>
          <w:bdr w:val="none" w:sz="0" w:space="0" w:color="auto" w:frame="1"/>
        </w:rPr>
        <w:t>He is</w:t>
      </w:r>
      <w:r w:rsidRPr="006F6722">
        <w:rPr>
          <w:sz w:val="18"/>
          <w:szCs w:val="18"/>
        </w:rPr>
        <w:t> my </w:t>
      </w:r>
      <w:r w:rsidRPr="006F6722">
        <w:rPr>
          <w:rStyle w:val="study-note-ref"/>
          <w:sz w:val="18"/>
          <w:szCs w:val="18"/>
          <w:bdr w:val="none" w:sz="0" w:space="0" w:color="auto" w:frame="1"/>
        </w:rPr>
        <w:t>shepherd</w:t>
      </w:r>
      <w:r w:rsidRPr="006F6722">
        <w:rPr>
          <w:sz w:val="18"/>
          <w:szCs w:val="18"/>
        </w:rPr>
        <w:t>, and shall perform all my </w:t>
      </w:r>
      <w:r w:rsidRPr="006F6722">
        <w:rPr>
          <w:rStyle w:val="study-note-ref"/>
          <w:sz w:val="18"/>
          <w:szCs w:val="18"/>
          <w:bdr w:val="none" w:sz="0" w:space="0" w:color="auto" w:frame="1"/>
        </w:rPr>
        <w:t>pleasure</w:t>
      </w:r>
      <w:r w:rsidRPr="006F6722">
        <w:rPr>
          <w:sz w:val="18"/>
          <w:szCs w:val="18"/>
        </w:rPr>
        <w:t xml:space="preserve">: even saying to Jerusalem, Thou </w:t>
      </w:r>
      <w:r>
        <w:rPr>
          <w:sz w:val="18"/>
          <w:szCs w:val="18"/>
        </w:rPr>
        <w:tab/>
      </w:r>
      <w:r>
        <w:rPr>
          <w:sz w:val="18"/>
          <w:szCs w:val="18"/>
        </w:rPr>
        <w:tab/>
      </w:r>
      <w:r>
        <w:rPr>
          <w:sz w:val="18"/>
          <w:szCs w:val="18"/>
        </w:rPr>
        <w:tab/>
      </w:r>
      <w:r w:rsidRPr="006F6722">
        <w:rPr>
          <w:sz w:val="18"/>
          <w:szCs w:val="18"/>
        </w:rPr>
        <w:t>shalt be </w:t>
      </w:r>
      <w:r w:rsidRPr="006F6722">
        <w:rPr>
          <w:rStyle w:val="study-note-ref"/>
          <w:sz w:val="18"/>
          <w:szCs w:val="18"/>
          <w:bdr w:val="none" w:sz="0" w:space="0" w:color="auto" w:frame="1"/>
        </w:rPr>
        <w:t>built</w:t>
      </w:r>
      <w:r w:rsidRPr="006F6722">
        <w:rPr>
          <w:sz w:val="18"/>
          <w:szCs w:val="18"/>
        </w:rPr>
        <w:t>; and to the </w:t>
      </w:r>
      <w:r w:rsidRPr="006F6722">
        <w:rPr>
          <w:rStyle w:val="study-note-ref"/>
          <w:sz w:val="18"/>
          <w:szCs w:val="18"/>
          <w:bdr w:val="none" w:sz="0" w:space="0" w:color="auto" w:frame="1"/>
        </w:rPr>
        <w:t>temple</w:t>
      </w:r>
      <w:r w:rsidRPr="006F6722">
        <w:rPr>
          <w:sz w:val="18"/>
          <w:szCs w:val="18"/>
        </w:rPr>
        <w:t>, Thy foundation shall be laid.</w:t>
      </w:r>
      <w:r>
        <w:rPr>
          <w:sz w:val="18"/>
          <w:szCs w:val="18"/>
        </w:rPr>
        <w:t>”</w:t>
      </w:r>
    </w:p>
    <w:p w:rsidR="008B28C2" w:rsidRDefault="008B28C2" w:rsidP="008B28C2">
      <w:pPr>
        <w:pStyle w:val="NoSpacing"/>
        <w:jc w:val="center"/>
        <w:rPr>
          <w:b/>
          <w:i/>
          <w:sz w:val="28"/>
          <w:szCs w:val="28"/>
          <w:u w:val="single"/>
        </w:rPr>
      </w:pPr>
    </w:p>
    <w:p w:rsidR="00F96FFC" w:rsidRDefault="00F96FFC" w:rsidP="008B28C2">
      <w:pPr>
        <w:pStyle w:val="NoSpacing"/>
        <w:jc w:val="center"/>
        <w:rPr>
          <w:b/>
          <w:i/>
          <w:sz w:val="28"/>
          <w:szCs w:val="28"/>
          <w:u w:val="single"/>
        </w:rPr>
      </w:pPr>
    </w:p>
    <w:p w:rsidR="00F96FFC" w:rsidRDefault="00F96FFC" w:rsidP="008B28C2">
      <w:pPr>
        <w:pStyle w:val="NoSpacing"/>
        <w:jc w:val="center"/>
        <w:rPr>
          <w:b/>
          <w:i/>
          <w:sz w:val="28"/>
          <w:szCs w:val="28"/>
          <w:u w:val="single"/>
        </w:rPr>
      </w:pPr>
    </w:p>
    <w:p w:rsidR="00F96FFC" w:rsidRDefault="00F96FFC" w:rsidP="008B28C2">
      <w:pPr>
        <w:pStyle w:val="NoSpacing"/>
        <w:jc w:val="center"/>
        <w:rPr>
          <w:b/>
          <w:i/>
          <w:sz w:val="28"/>
          <w:szCs w:val="28"/>
          <w:u w:val="single"/>
        </w:rPr>
      </w:pPr>
    </w:p>
    <w:p w:rsidR="00F96FFC" w:rsidRDefault="00F96FFC" w:rsidP="008B28C2">
      <w:pPr>
        <w:pStyle w:val="NoSpacing"/>
        <w:jc w:val="center"/>
        <w:rPr>
          <w:b/>
          <w:i/>
          <w:sz w:val="28"/>
          <w:szCs w:val="28"/>
          <w:u w:val="single"/>
        </w:rPr>
      </w:pPr>
    </w:p>
    <w:p w:rsidR="00F96FFC" w:rsidRDefault="00F96FFC" w:rsidP="008B28C2">
      <w:pPr>
        <w:pStyle w:val="NoSpacing"/>
        <w:jc w:val="center"/>
        <w:rPr>
          <w:b/>
          <w:i/>
          <w:sz w:val="28"/>
          <w:szCs w:val="28"/>
          <w:u w:val="single"/>
        </w:rPr>
      </w:pPr>
    </w:p>
    <w:p w:rsidR="00F96FFC" w:rsidRDefault="00F96FFC" w:rsidP="008B28C2">
      <w:pPr>
        <w:pStyle w:val="NoSpacing"/>
        <w:jc w:val="center"/>
        <w:rPr>
          <w:b/>
          <w:i/>
          <w:sz w:val="28"/>
          <w:szCs w:val="28"/>
          <w:u w:val="single"/>
        </w:rPr>
      </w:pPr>
    </w:p>
    <w:p w:rsidR="00F96FFC" w:rsidRDefault="00F96FFC" w:rsidP="008B28C2">
      <w:pPr>
        <w:pStyle w:val="NoSpacing"/>
        <w:jc w:val="center"/>
        <w:rPr>
          <w:b/>
          <w:i/>
          <w:sz w:val="28"/>
          <w:szCs w:val="28"/>
          <w:u w:val="single"/>
        </w:rPr>
      </w:pPr>
    </w:p>
    <w:p w:rsidR="00F96FFC" w:rsidRDefault="00F96FFC" w:rsidP="008B28C2">
      <w:pPr>
        <w:pStyle w:val="NoSpacing"/>
        <w:jc w:val="center"/>
        <w:rPr>
          <w:b/>
          <w:i/>
          <w:sz w:val="28"/>
          <w:szCs w:val="28"/>
          <w:u w:val="single"/>
        </w:rPr>
      </w:pPr>
    </w:p>
    <w:p w:rsidR="00F96FFC" w:rsidRDefault="00F96FFC" w:rsidP="008B28C2">
      <w:pPr>
        <w:pStyle w:val="NoSpacing"/>
        <w:jc w:val="center"/>
        <w:rPr>
          <w:b/>
          <w:i/>
          <w:sz w:val="28"/>
          <w:szCs w:val="28"/>
          <w:u w:val="single"/>
        </w:rPr>
      </w:pPr>
    </w:p>
    <w:p w:rsidR="00F96FFC" w:rsidRDefault="00F96FFC" w:rsidP="008B28C2">
      <w:pPr>
        <w:pStyle w:val="NoSpacing"/>
        <w:jc w:val="center"/>
        <w:rPr>
          <w:b/>
          <w:i/>
          <w:sz w:val="28"/>
          <w:szCs w:val="28"/>
          <w:u w:val="single"/>
        </w:rPr>
      </w:pPr>
    </w:p>
    <w:p w:rsidR="00F96FFC" w:rsidRDefault="00F96FFC" w:rsidP="008B28C2">
      <w:pPr>
        <w:pStyle w:val="NoSpacing"/>
        <w:jc w:val="center"/>
        <w:rPr>
          <w:b/>
          <w:i/>
          <w:sz w:val="28"/>
          <w:szCs w:val="28"/>
          <w:u w:val="single"/>
        </w:rPr>
      </w:pPr>
    </w:p>
    <w:p w:rsidR="00F96FFC" w:rsidRDefault="00F96FFC" w:rsidP="008B28C2">
      <w:pPr>
        <w:pStyle w:val="NoSpacing"/>
        <w:jc w:val="center"/>
        <w:rPr>
          <w:b/>
          <w:i/>
          <w:sz w:val="28"/>
          <w:szCs w:val="28"/>
          <w:u w:val="single"/>
        </w:rPr>
      </w:pPr>
    </w:p>
    <w:p w:rsidR="00F96FFC" w:rsidRDefault="00F96FFC" w:rsidP="008B28C2">
      <w:pPr>
        <w:pStyle w:val="NoSpacing"/>
        <w:jc w:val="center"/>
        <w:rPr>
          <w:b/>
          <w:i/>
          <w:sz w:val="28"/>
          <w:szCs w:val="28"/>
          <w:u w:val="single"/>
        </w:rPr>
      </w:pPr>
    </w:p>
    <w:p w:rsidR="00F96FFC" w:rsidRDefault="00F96FFC" w:rsidP="008B28C2">
      <w:pPr>
        <w:pStyle w:val="NoSpacing"/>
        <w:jc w:val="center"/>
        <w:rPr>
          <w:b/>
          <w:i/>
          <w:sz w:val="28"/>
          <w:szCs w:val="28"/>
          <w:u w:val="single"/>
        </w:rPr>
      </w:pPr>
    </w:p>
    <w:p w:rsidR="00F96FFC" w:rsidRDefault="00F96FFC" w:rsidP="008B28C2">
      <w:pPr>
        <w:pStyle w:val="NoSpacing"/>
        <w:jc w:val="center"/>
        <w:rPr>
          <w:b/>
          <w:i/>
          <w:sz w:val="28"/>
          <w:szCs w:val="28"/>
          <w:u w:val="single"/>
        </w:rPr>
      </w:pPr>
    </w:p>
    <w:p w:rsidR="00F96FFC" w:rsidRDefault="00F96FFC" w:rsidP="008B28C2">
      <w:pPr>
        <w:pStyle w:val="NoSpacing"/>
        <w:jc w:val="center"/>
        <w:rPr>
          <w:b/>
          <w:i/>
          <w:sz w:val="28"/>
          <w:szCs w:val="28"/>
          <w:u w:val="single"/>
        </w:rPr>
      </w:pPr>
    </w:p>
    <w:p w:rsidR="00F96FFC" w:rsidRDefault="00F96FFC" w:rsidP="008B28C2">
      <w:pPr>
        <w:pStyle w:val="NoSpacing"/>
        <w:jc w:val="center"/>
        <w:rPr>
          <w:b/>
          <w:i/>
          <w:sz w:val="28"/>
          <w:szCs w:val="28"/>
          <w:u w:val="single"/>
        </w:rPr>
      </w:pPr>
    </w:p>
    <w:p w:rsidR="00F96FFC" w:rsidRDefault="00F96FFC" w:rsidP="008B28C2">
      <w:pPr>
        <w:pStyle w:val="NoSpacing"/>
        <w:jc w:val="center"/>
        <w:rPr>
          <w:b/>
          <w:i/>
          <w:sz w:val="28"/>
          <w:szCs w:val="28"/>
          <w:u w:val="single"/>
        </w:rPr>
      </w:pPr>
    </w:p>
    <w:p w:rsidR="00F96FFC" w:rsidRDefault="00F96FFC" w:rsidP="008B28C2">
      <w:pPr>
        <w:pStyle w:val="NoSpacing"/>
        <w:jc w:val="center"/>
        <w:rPr>
          <w:b/>
          <w:i/>
          <w:sz w:val="28"/>
          <w:szCs w:val="28"/>
          <w:u w:val="single"/>
        </w:rPr>
      </w:pPr>
    </w:p>
    <w:p w:rsidR="00F96FFC" w:rsidRDefault="00F96FFC" w:rsidP="008B28C2">
      <w:pPr>
        <w:pStyle w:val="NoSpacing"/>
        <w:jc w:val="center"/>
        <w:rPr>
          <w:b/>
          <w:i/>
          <w:sz w:val="28"/>
          <w:szCs w:val="28"/>
          <w:u w:val="single"/>
        </w:rPr>
      </w:pPr>
    </w:p>
    <w:p w:rsidR="00F96FFC" w:rsidRDefault="00F96FFC" w:rsidP="008B28C2">
      <w:pPr>
        <w:pStyle w:val="NoSpacing"/>
        <w:jc w:val="center"/>
        <w:rPr>
          <w:b/>
          <w:i/>
          <w:sz w:val="28"/>
          <w:szCs w:val="28"/>
          <w:u w:val="single"/>
        </w:rPr>
      </w:pPr>
    </w:p>
    <w:p w:rsidR="00F96FFC" w:rsidRDefault="00F96FFC" w:rsidP="008B28C2">
      <w:pPr>
        <w:pStyle w:val="NoSpacing"/>
        <w:jc w:val="center"/>
        <w:rPr>
          <w:b/>
          <w:i/>
          <w:sz w:val="28"/>
          <w:szCs w:val="28"/>
          <w:u w:val="single"/>
        </w:rPr>
      </w:pPr>
    </w:p>
    <w:p w:rsidR="008B28C2" w:rsidRPr="0042313B" w:rsidRDefault="008B28C2" w:rsidP="008B28C2">
      <w:pPr>
        <w:pStyle w:val="NoSpacing"/>
        <w:jc w:val="center"/>
        <w:rPr>
          <w:b/>
          <w:i/>
          <w:sz w:val="28"/>
          <w:szCs w:val="28"/>
          <w:u w:val="single"/>
        </w:rPr>
      </w:pPr>
      <w:r>
        <w:rPr>
          <w:b/>
          <w:i/>
          <w:sz w:val="28"/>
          <w:szCs w:val="28"/>
          <w:u w:val="single"/>
        </w:rPr>
        <w:lastRenderedPageBreak/>
        <w:t>4.4</w:t>
      </w:r>
    </w:p>
    <w:p w:rsidR="008B28C2" w:rsidRDefault="008B28C2" w:rsidP="008B28C2">
      <w:pPr>
        <w:pStyle w:val="NoSpacing"/>
        <w:jc w:val="center"/>
        <w:rPr>
          <w:b/>
          <w:i/>
          <w:sz w:val="28"/>
          <w:szCs w:val="28"/>
          <w:u w:val="single"/>
        </w:rPr>
      </w:pPr>
      <w:r>
        <w:rPr>
          <w:b/>
          <w:i/>
          <w:sz w:val="28"/>
          <w:szCs w:val="28"/>
          <w:u w:val="single"/>
        </w:rPr>
        <w:t>ISRAEL’S TUG OF WAR BETWEEN RIGHTEOUS AND WICKED KINGS</w:t>
      </w:r>
    </w:p>
    <w:p w:rsidR="008B28C2" w:rsidRDefault="008B28C2" w:rsidP="008B28C2">
      <w:pPr>
        <w:pStyle w:val="NoSpacing"/>
        <w:rPr>
          <w:sz w:val="18"/>
          <w:szCs w:val="18"/>
        </w:rPr>
      </w:pPr>
    </w:p>
    <w:p w:rsidR="008B28C2" w:rsidRPr="0030612B" w:rsidRDefault="008B28C2" w:rsidP="008B28C2">
      <w:pPr>
        <w:pStyle w:val="NoSpacing"/>
        <w:jc w:val="center"/>
        <w:rPr>
          <w:b/>
          <w:i/>
          <w:sz w:val="24"/>
          <w:szCs w:val="24"/>
        </w:rPr>
      </w:pPr>
      <w:r>
        <w:rPr>
          <w:b/>
          <w:i/>
          <w:sz w:val="24"/>
          <w:szCs w:val="24"/>
        </w:rPr>
        <w:t>-APPROX 725 B.C.-</w:t>
      </w:r>
    </w:p>
    <w:p w:rsidR="008B28C2" w:rsidRDefault="008B28C2" w:rsidP="008B28C2">
      <w:pPr>
        <w:pStyle w:val="NoSpacing"/>
        <w:rPr>
          <w:sz w:val="18"/>
          <w:szCs w:val="18"/>
        </w:rPr>
      </w:pPr>
    </w:p>
    <w:p w:rsidR="008B28C2" w:rsidRPr="00B5232D" w:rsidRDefault="008B28C2" w:rsidP="008B28C2">
      <w:pPr>
        <w:pStyle w:val="NoSpacing"/>
        <w:rPr>
          <w:b/>
          <w:sz w:val="18"/>
          <w:szCs w:val="18"/>
          <w:u w:val="single"/>
        </w:rPr>
      </w:pPr>
      <w:r w:rsidRPr="00B5232D">
        <w:rPr>
          <w:b/>
          <w:sz w:val="18"/>
          <w:szCs w:val="18"/>
          <w:u w:val="single"/>
        </w:rPr>
        <w:t>Hoshea reigns in wickedness over Israel (2 Kings 17:1-2)</w:t>
      </w:r>
    </w:p>
    <w:p w:rsidR="008B28C2" w:rsidRPr="00212CA1" w:rsidRDefault="008B28C2" w:rsidP="008B28C2">
      <w:pPr>
        <w:pStyle w:val="NoSpacing"/>
        <w:rPr>
          <w:sz w:val="18"/>
          <w:szCs w:val="18"/>
        </w:rPr>
      </w:pPr>
      <w:r>
        <w:rPr>
          <w:sz w:val="18"/>
          <w:szCs w:val="18"/>
        </w:rPr>
        <w:tab/>
      </w:r>
      <w:r w:rsidRPr="00212CA1">
        <w:rPr>
          <w:sz w:val="18"/>
          <w:szCs w:val="18"/>
        </w:rPr>
        <w:t>In the twelfth year of Ahaz king of Judah began Hoshea the son of Elah to reign in Samaria over Israel nine years.</w:t>
      </w:r>
    </w:p>
    <w:p w:rsidR="008B28C2" w:rsidRPr="00212CA1" w:rsidRDefault="008B28C2" w:rsidP="008B28C2">
      <w:pPr>
        <w:pStyle w:val="NoSpacing"/>
        <w:rPr>
          <w:sz w:val="18"/>
          <w:szCs w:val="18"/>
        </w:rPr>
      </w:pPr>
      <w:r w:rsidRPr="00212CA1">
        <w:rPr>
          <w:sz w:val="18"/>
          <w:szCs w:val="18"/>
        </w:rPr>
        <w:t>And he did </w:t>
      </w:r>
      <w:r w:rsidRPr="00212CA1">
        <w:rPr>
          <w:rStyle w:val="clarity-word"/>
          <w:sz w:val="18"/>
          <w:szCs w:val="18"/>
          <w:bdr w:val="none" w:sz="0" w:space="0" w:color="auto" w:frame="1"/>
        </w:rPr>
        <w:t>that which was</w:t>
      </w:r>
      <w:r w:rsidRPr="00212CA1">
        <w:rPr>
          <w:sz w:val="18"/>
          <w:szCs w:val="18"/>
        </w:rPr>
        <w:t> evil in the sight of the </w:t>
      </w:r>
      <w:r w:rsidRPr="00212CA1">
        <w:rPr>
          <w:rStyle w:val="small-caps"/>
          <w:sz w:val="18"/>
          <w:szCs w:val="18"/>
          <w:bdr w:val="none" w:sz="0" w:space="0" w:color="auto" w:frame="1"/>
        </w:rPr>
        <w:t>Lord</w:t>
      </w:r>
      <w:r w:rsidRPr="00212CA1">
        <w:rPr>
          <w:sz w:val="18"/>
          <w:szCs w:val="18"/>
        </w:rPr>
        <w:t>, but not as the kings of Israel that were before him.</w:t>
      </w:r>
    </w:p>
    <w:p w:rsidR="008B28C2" w:rsidRPr="00B5232D" w:rsidRDefault="008B28C2" w:rsidP="008B28C2">
      <w:pPr>
        <w:pStyle w:val="NoSpacing"/>
        <w:rPr>
          <w:b/>
          <w:sz w:val="18"/>
          <w:szCs w:val="18"/>
          <w:u w:val="single"/>
        </w:rPr>
      </w:pPr>
    </w:p>
    <w:p w:rsidR="008B28C2" w:rsidRPr="00B5232D" w:rsidRDefault="008B28C2" w:rsidP="008B28C2">
      <w:pPr>
        <w:pStyle w:val="NoSpacing"/>
        <w:rPr>
          <w:b/>
          <w:sz w:val="18"/>
          <w:szCs w:val="18"/>
          <w:u w:val="single"/>
        </w:rPr>
      </w:pPr>
      <w:r w:rsidRPr="00B5232D">
        <w:rPr>
          <w:b/>
          <w:sz w:val="18"/>
          <w:szCs w:val="18"/>
          <w:u w:val="single"/>
        </w:rPr>
        <w:t>Israel completely forsakes the Lord in favor of Baal (2 Kings 17:6-17)</w:t>
      </w:r>
    </w:p>
    <w:p w:rsidR="008B28C2" w:rsidRPr="00212CA1" w:rsidRDefault="008B28C2" w:rsidP="008B28C2">
      <w:pPr>
        <w:pStyle w:val="NoSpacing"/>
        <w:rPr>
          <w:sz w:val="18"/>
          <w:szCs w:val="18"/>
        </w:rPr>
      </w:pPr>
      <w:r>
        <w:rPr>
          <w:sz w:val="18"/>
          <w:szCs w:val="18"/>
        </w:rPr>
        <w:tab/>
      </w:r>
      <w:r w:rsidRPr="00212CA1">
        <w:rPr>
          <w:sz w:val="18"/>
          <w:szCs w:val="18"/>
        </w:rPr>
        <w:t>In the ninth year of Hoshea the king of Assyria took </w:t>
      </w:r>
      <w:r w:rsidRPr="00212CA1">
        <w:rPr>
          <w:rStyle w:val="study-note-ref"/>
          <w:sz w:val="18"/>
          <w:szCs w:val="18"/>
          <w:bdr w:val="none" w:sz="0" w:space="0" w:color="auto" w:frame="1"/>
        </w:rPr>
        <w:t>Samaria</w:t>
      </w:r>
      <w:r w:rsidRPr="00212CA1">
        <w:rPr>
          <w:sz w:val="18"/>
          <w:szCs w:val="18"/>
        </w:rPr>
        <w:t>, and </w:t>
      </w:r>
      <w:r w:rsidRPr="00212CA1">
        <w:rPr>
          <w:rStyle w:val="study-note-ref"/>
          <w:sz w:val="18"/>
          <w:szCs w:val="18"/>
          <w:bdr w:val="none" w:sz="0" w:space="0" w:color="auto" w:frame="1"/>
        </w:rPr>
        <w:t>carried</w:t>
      </w:r>
      <w:r w:rsidRPr="00212CA1">
        <w:rPr>
          <w:sz w:val="18"/>
          <w:szCs w:val="18"/>
        </w:rPr>
        <w:t> </w:t>
      </w:r>
      <w:r w:rsidRPr="00212CA1">
        <w:rPr>
          <w:rStyle w:val="study-note-ref"/>
          <w:sz w:val="18"/>
          <w:szCs w:val="18"/>
          <w:bdr w:val="none" w:sz="0" w:space="0" w:color="auto" w:frame="1"/>
        </w:rPr>
        <w:t>Israel</w:t>
      </w:r>
      <w:r w:rsidRPr="00212CA1">
        <w:rPr>
          <w:sz w:val="18"/>
          <w:szCs w:val="18"/>
        </w:rPr>
        <w:t> away into </w:t>
      </w:r>
      <w:r w:rsidRPr="00212CA1">
        <w:rPr>
          <w:rStyle w:val="study-note-ref"/>
          <w:sz w:val="18"/>
          <w:szCs w:val="18"/>
          <w:bdr w:val="none" w:sz="0" w:space="0" w:color="auto" w:frame="1"/>
        </w:rPr>
        <w:t>Assyria</w:t>
      </w:r>
      <w:r w:rsidRPr="00212CA1">
        <w:rPr>
          <w:sz w:val="18"/>
          <w:szCs w:val="18"/>
        </w:rPr>
        <w:t>, and placed them in Halah and in Habor </w:t>
      </w:r>
      <w:r w:rsidRPr="00212CA1">
        <w:rPr>
          <w:rStyle w:val="clarity-word"/>
          <w:sz w:val="18"/>
          <w:szCs w:val="18"/>
          <w:bdr w:val="none" w:sz="0" w:space="0" w:color="auto" w:frame="1"/>
        </w:rPr>
        <w:t>by</w:t>
      </w:r>
      <w:r w:rsidRPr="00212CA1">
        <w:rPr>
          <w:sz w:val="18"/>
          <w:szCs w:val="18"/>
        </w:rPr>
        <w:t> the river of Gozan, and in the cities of the Medes.</w:t>
      </w:r>
      <w:r>
        <w:rPr>
          <w:sz w:val="18"/>
          <w:szCs w:val="18"/>
        </w:rPr>
        <w:t xml:space="preserve"> </w:t>
      </w:r>
      <w:r w:rsidRPr="00212CA1">
        <w:rPr>
          <w:sz w:val="18"/>
          <w:szCs w:val="18"/>
        </w:rPr>
        <w:t>For </w:t>
      </w:r>
      <w:r w:rsidRPr="00212CA1">
        <w:rPr>
          <w:rStyle w:val="clarity-word"/>
          <w:sz w:val="18"/>
          <w:szCs w:val="18"/>
          <w:bdr w:val="none" w:sz="0" w:space="0" w:color="auto" w:frame="1"/>
        </w:rPr>
        <w:t>so</w:t>
      </w:r>
      <w:r w:rsidRPr="00212CA1">
        <w:rPr>
          <w:sz w:val="18"/>
          <w:szCs w:val="18"/>
        </w:rPr>
        <w:t> it w</w:t>
      </w:r>
      <w:r>
        <w:rPr>
          <w:sz w:val="18"/>
          <w:szCs w:val="18"/>
        </w:rPr>
        <w:t xml:space="preserve">as, that the children of Israel had sinned </w:t>
      </w:r>
      <w:r w:rsidRPr="00212CA1">
        <w:rPr>
          <w:sz w:val="18"/>
          <w:szCs w:val="18"/>
        </w:rPr>
        <w:t>against the </w:t>
      </w:r>
      <w:r w:rsidRPr="00212CA1">
        <w:rPr>
          <w:rStyle w:val="small-caps"/>
          <w:sz w:val="18"/>
          <w:szCs w:val="18"/>
          <w:bdr w:val="none" w:sz="0" w:space="0" w:color="auto" w:frame="1"/>
        </w:rPr>
        <w:t>Lord</w:t>
      </w:r>
      <w:r w:rsidRPr="00212CA1">
        <w:rPr>
          <w:sz w:val="18"/>
          <w:szCs w:val="18"/>
        </w:rPr>
        <w:t> their God, which had brought them up out of the land of Egypt, from under the hand of Pharaoh king of Egypt, and had feared other gods,</w:t>
      </w:r>
      <w:r>
        <w:rPr>
          <w:sz w:val="18"/>
          <w:szCs w:val="18"/>
        </w:rPr>
        <w:t xml:space="preserve"> </w:t>
      </w:r>
      <w:r w:rsidRPr="00212CA1">
        <w:rPr>
          <w:sz w:val="18"/>
          <w:szCs w:val="18"/>
        </w:rPr>
        <w:t>And walked in the statutes of the </w:t>
      </w:r>
      <w:r w:rsidRPr="00212CA1">
        <w:rPr>
          <w:rStyle w:val="study-note-ref"/>
          <w:sz w:val="18"/>
          <w:szCs w:val="18"/>
          <w:bdr w:val="none" w:sz="0" w:space="0" w:color="auto" w:frame="1"/>
        </w:rPr>
        <w:t>heathen</w:t>
      </w:r>
      <w:r w:rsidRPr="00212CA1">
        <w:rPr>
          <w:sz w:val="18"/>
          <w:szCs w:val="18"/>
        </w:rPr>
        <w:t>, whom the </w:t>
      </w:r>
      <w:r w:rsidRPr="00212CA1">
        <w:rPr>
          <w:rStyle w:val="small-caps"/>
          <w:sz w:val="18"/>
          <w:szCs w:val="18"/>
          <w:bdr w:val="none" w:sz="0" w:space="0" w:color="auto" w:frame="1"/>
        </w:rPr>
        <w:t>Lord</w:t>
      </w:r>
      <w:r w:rsidRPr="00212CA1">
        <w:rPr>
          <w:sz w:val="18"/>
          <w:szCs w:val="18"/>
        </w:rPr>
        <w:t> cast out from before the children of Israel, and of the kings of Israel, which they had made.</w:t>
      </w:r>
    </w:p>
    <w:p w:rsidR="008B28C2" w:rsidRPr="00212CA1" w:rsidRDefault="008B28C2" w:rsidP="008B28C2">
      <w:pPr>
        <w:pStyle w:val="NoSpacing"/>
        <w:rPr>
          <w:sz w:val="18"/>
          <w:szCs w:val="18"/>
        </w:rPr>
      </w:pPr>
      <w:r>
        <w:rPr>
          <w:sz w:val="18"/>
          <w:szCs w:val="18"/>
        </w:rPr>
        <w:tab/>
      </w:r>
      <w:r w:rsidRPr="00212CA1">
        <w:rPr>
          <w:sz w:val="18"/>
          <w:szCs w:val="18"/>
        </w:rPr>
        <w:t>And the children of Israel did secretly </w:t>
      </w:r>
      <w:r w:rsidRPr="00212CA1">
        <w:rPr>
          <w:rStyle w:val="clarity-word"/>
          <w:sz w:val="18"/>
          <w:szCs w:val="18"/>
          <w:bdr w:val="none" w:sz="0" w:space="0" w:color="auto" w:frame="1"/>
        </w:rPr>
        <w:t>those</w:t>
      </w:r>
      <w:r w:rsidRPr="00212CA1">
        <w:rPr>
          <w:sz w:val="18"/>
          <w:szCs w:val="18"/>
        </w:rPr>
        <w:t> things that </w:t>
      </w:r>
      <w:r w:rsidRPr="00212CA1">
        <w:rPr>
          <w:rStyle w:val="clarity-word"/>
          <w:sz w:val="18"/>
          <w:szCs w:val="18"/>
          <w:bdr w:val="none" w:sz="0" w:space="0" w:color="auto" w:frame="1"/>
        </w:rPr>
        <w:t>were</w:t>
      </w:r>
      <w:r w:rsidRPr="00212CA1">
        <w:rPr>
          <w:sz w:val="18"/>
          <w:szCs w:val="18"/>
        </w:rPr>
        <w:t> not right against the </w:t>
      </w:r>
      <w:r w:rsidRPr="00212CA1">
        <w:rPr>
          <w:rStyle w:val="small-caps"/>
          <w:sz w:val="18"/>
          <w:szCs w:val="18"/>
          <w:bdr w:val="none" w:sz="0" w:space="0" w:color="auto" w:frame="1"/>
        </w:rPr>
        <w:t>Lord</w:t>
      </w:r>
      <w:r w:rsidRPr="00212CA1">
        <w:rPr>
          <w:sz w:val="18"/>
          <w:szCs w:val="18"/>
        </w:rPr>
        <w:t> their God, and they built them high places in all their cities, from the tower of the watchmen to the fenced city.</w:t>
      </w:r>
      <w:r>
        <w:rPr>
          <w:sz w:val="18"/>
          <w:szCs w:val="18"/>
        </w:rPr>
        <w:t xml:space="preserve"> </w:t>
      </w:r>
      <w:r w:rsidRPr="00212CA1">
        <w:rPr>
          <w:sz w:val="18"/>
          <w:szCs w:val="18"/>
        </w:rPr>
        <w:t>And they set them up images and </w:t>
      </w:r>
      <w:r w:rsidRPr="00212CA1">
        <w:rPr>
          <w:rStyle w:val="study-note-ref"/>
          <w:sz w:val="18"/>
          <w:szCs w:val="18"/>
          <w:bdr w:val="none" w:sz="0" w:space="0" w:color="auto" w:frame="1"/>
        </w:rPr>
        <w:t>groves</w:t>
      </w:r>
      <w:r w:rsidRPr="00212CA1">
        <w:rPr>
          <w:sz w:val="18"/>
          <w:szCs w:val="18"/>
        </w:rPr>
        <w:t> in every high hill, and under every green tree:</w:t>
      </w:r>
      <w:r>
        <w:rPr>
          <w:sz w:val="18"/>
          <w:szCs w:val="18"/>
        </w:rPr>
        <w:t xml:space="preserve"> </w:t>
      </w:r>
      <w:r w:rsidRPr="00212CA1">
        <w:rPr>
          <w:sz w:val="18"/>
          <w:szCs w:val="18"/>
        </w:rPr>
        <w:t>And there they burnt incense in all the high places, as </w:t>
      </w:r>
      <w:r w:rsidRPr="00212CA1">
        <w:rPr>
          <w:rStyle w:val="clarity-word"/>
          <w:sz w:val="18"/>
          <w:szCs w:val="18"/>
          <w:bdr w:val="none" w:sz="0" w:space="0" w:color="auto" w:frame="1"/>
        </w:rPr>
        <w:t>did</w:t>
      </w:r>
      <w:r w:rsidRPr="00212CA1">
        <w:rPr>
          <w:sz w:val="18"/>
          <w:szCs w:val="18"/>
        </w:rPr>
        <w:t> the heathen whom the </w:t>
      </w:r>
      <w:r w:rsidRPr="00212CA1">
        <w:rPr>
          <w:rStyle w:val="small-caps"/>
          <w:sz w:val="18"/>
          <w:szCs w:val="18"/>
          <w:bdr w:val="none" w:sz="0" w:space="0" w:color="auto" w:frame="1"/>
        </w:rPr>
        <w:t>Lord</w:t>
      </w:r>
      <w:r w:rsidRPr="00212CA1">
        <w:rPr>
          <w:sz w:val="18"/>
          <w:szCs w:val="18"/>
        </w:rPr>
        <w:t> carried away before them; and wrought wicked things to provoke the </w:t>
      </w:r>
      <w:r w:rsidRPr="00212CA1">
        <w:rPr>
          <w:rStyle w:val="small-caps"/>
          <w:sz w:val="18"/>
          <w:szCs w:val="18"/>
          <w:bdr w:val="none" w:sz="0" w:space="0" w:color="auto" w:frame="1"/>
        </w:rPr>
        <w:t>Lord</w:t>
      </w:r>
      <w:r w:rsidRPr="00212CA1">
        <w:rPr>
          <w:sz w:val="18"/>
          <w:szCs w:val="18"/>
        </w:rPr>
        <w:t> to anger:</w:t>
      </w:r>
      <w:r>
        <w:rPr>
          <w:sz w:val="18"/>
          <w:szCs w:val="18"/>
        </w:rPr>
        <w:t xml:space="preserve"> </w:t>
      </w:r>
      <w:r w:rsidRPr="00212CA1">
        <w:rPr>
          <w:sz w:val="18"/>
          <w:szCs w:val="18"/>
        </w:rPr>
        <w:t>For they served idols, whereof the </w:t>
      </w:r>
      <w:r w:rsidRPr="00212CA1">
        <w:rPr>
          <w:rStyle w:val="small-caps"/>
          <w:sz w:val="18"/>
          <w:szCs w:val="18"/>
          <w:bdr w:val="none" w:sz="0" w:space="0" w:color="auto" w:frame="1"/>
        </w:rPr>
        <w:t>Lord</w:t>
      </w:r>
      <w:r w:rsidRPr="00212CA1">
        <w:rPr>
          <w:sz w:val="18"/>
          <w:szCs w:val="18"/>
        </w:rPr>
        <w:t> had said unto them, Ye shall </w:t>
      </w:r>
      <w:r w:rsidRPr="00212CA1">
        <w:rPr>
          <w:rStyle w:val="study-note-ref"/>
          <w:sz w:val="18"/>
          <w:szCs w:val="18"/>
          <w:bdr w:val="none" w:sz="0" w:space="0" w:color="auto" w:frame="1"/>
        </w:rPr>
        <w:t>not</w:t>
      </w:r>
      <w:r w:rsidRPr="00212CA1">
        <w:rPr>
          <w:sz w:val="18"/>
          <w:szCs w:val="18"/>
        </w:rPr>
        <w:t> do this thing.</w:t>
      </w:r>
    </w:p>
    <w:p w:rsidR="008B28C2" w:rsidRDefault="008B28C2" w:rsidP="008B28C2">
      <w:pPr>
        <w:pStyle w:val="NoSpacing"/>
        <w:rPr>
          <w:sz w:val="18"/>
          <w:szCs w:val="18"/>
        </w:rPr>
      </w:pPr>
      <w:r>
        <w:rPr>
          <w:sz w:val="18"/>
          <w:szCs w:val="18"/>
        </w:rPr>
        <w:tab/>
      </w:r>
      <w:r w:rsidRPr="00212CA1">
        <w:rPr>
          <w:sz w:val="18"/>
          <w:szCs w:val="18"/>
        </w:rPr>
        <w:t>Yet the </w:t>
      </w:r>
      <w:r w:rsidRPr="00212CA1">
        <w:rPr>
          <w:rStyle w:val="small-caps"/>
          <w:sz w:val="18"/>
          <w:szCs w:val="18"/>
          <w:bdr w:val="none" w:sz="0" w:space="0" w:color="auto" w:frame="1"/>
        </w:rPr>
        <w:t>Lord</w:t>
      </w:r>
      <w:r w:rsidRPr="00212CA1">
        <w:rPr>
          <w:sz w:val="18"/>
          <w:szCs w:val="18"/>
        </w:rPr>
        <w:t> </w:t>
      </w:r>
      <w:r w:rsidRPr="00212CA1">
        <w:rPr>
          <w:rStyle w:val="study-note-ref"/>
          <w:sz w:val="18"/>
          <w:szCs w:val="18"/>
          <w:bdr w:val="none" w:sz="0" w:space="0" w:color="auto" w:frame="1"/>
        </w:rPr>
        <w:t>testified</w:t>
      </w:r>
      <w:r w:rsidRPr="00212CA1">
        <w:rPr>
          <w:sz w:val="18"/>
          <w:szCs w:val="18"/>
        </w:rPr>
        <w:t> against Israel, and against Judah, by all the </w:t>
      </w:r>
      <w:r w:rsidRPr="00212CA1">
        <w:rPr>
          <w:rStyle w:val="study-note-ref"/>
          <w:sz w:val="18"/>
          <w:szCs w:val="18"/>
          <w:bdr w:val="none" w:sz="0" w:space="0" w:color="auto" w:frame="1"/>
        </w:rPr>
        <w:t>prophets</w:t>
      </w:r>
      <w:r w:rsidRPr="00212CA1">
        <w:rPr>
          <w:sz w:val="18"/>
          <w:szCs w:val="18"/>
        </w:rPr>
        <w:t>, </w:t>
      </w:r>
      <w:r w:rsidRPr="00212CA1">
        <w:rPr>
          <w:rStyle w:val="clarity-word"/>
          <w:sz w:val="18"/>
          <w:szCs w:val="18"/>
          <w:bdr w:val="none" w:sz="0" w:space="0" w:color="auto" w:frame="1"/>
        </w:rPr>
        <w:t>and by</w:t>
      </w:r>
      <w:r w:rsidRPr="00212CA1">
        <w:rPr>
          <w:sz w:val="18"/>
          <w:szCs w:val="18"/>
        </w:rPr>
        <w:t> all the </w:t>
      </w:r>
      <w:r w:rsidRPr="00212CA1">
        <w:rPr>
          <w:rStyle w:val="study-note-ref"/>
          <w:sz w:val="18"/>
          <w:szCs w:val="18"/>
          <w:bdr w:val="none" w:sz="0" w:space="0" w:color="auto" w:frame="1"/>
        </w:rPr>
        <w:t>seers</w:t>
      </w:r>
      <w:r w:rsidRPr="00212CA1">
        <w:rPr>
          <w:sz w:val="18"/>
          <w:szCs w:val="18"/>
        </w:rPr>
        <w:t xml:space="preserve">,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212CA1">
        <w:rPr>
          <w:sz w:val="18"/>
          <w:szCs w:val="18"/>
        </w:rPr>
        <w:t>Turn ye from your evil ways, and keep my commandments </w:t>
      </w:r>
      <w:r w:rsidRPr="00212CA1">
        <w:rPr>
          <w:rStyle w:val="clarity-word"/>
          <w:sz w:val="18"/>
          <w:szCs w:val="18"/>
          <w:bdr w:val="none" w:sz="0" w:space="0" w:color="auto" w:frame="1"/>
        </w:rPr>
        <w:t>and</w:t>
      </w:r>
      <w:r w:rsidRPr="00212CA1">
        <w:rPr>
          <w:sz w:val="18"/>
          <w:szCs w:val="18"/>
        </w:rPr>
        <w:t xml:space="preserve"> my statutes, according to all the law which I </w:t>
      </w:r>
      <w:r>
        <w:rPr>
          <w:sz w:val="18"/>
          <w:szCs w:val="18"/>
        </w:rPr>
        <w:tab/>
      </w:r>
      <w:r>
        <w:rPr>
          <w:sz w:val="18"/>
          <w:szCs w:val="18"/>
        </w:rPr>
        <w:tab/>
      </w:r>
      <w:r w:rsidRPr="00212CA1">
        <w:rPr>
          <w:sz w:val="18"/>
          <w:szCs w:val="18"/>
        </w:rPr>
        <w:t>commanded your fathers, and which I sent to you by my servants the prophets.</w:t>
      </w:r>
      <w:r>
        <w:rPr>
          <w:sz w:val="18"/>
          <w:szCs w:val="18"/>
        </w:rPr>
        <w:t>”</w:t>
      </w:r>
    </w:p>
    <w:p w:rsidR="008B28C2" w:rsidRPr="00212CA1" w:rsidRDefault="008B28C2" w:rsidP="008B28C2">
      <w:pPr>
        <w:pStyle w:val="NoSpacing"/>
        <w:rPr>
          <w:sz w:val="18"/>
          <w:szCs w:val="18"/>
        </w:rPr>
      </w:pPr>
    </w:p>
    <w:p w:rsidR="008B28C2" w:rsidRPr="00212CA1" w:rsidRDefault="008B28C2" w:rsidP="008B28C2">
      <w:pPr>
        <w:pStyle w:val="NoSpacing"/>
        <w:rPr>
          <w:sz w:val="18"/>
          <w:szCs w:val="18"/>
        </w:rPr>
      </w:pPr>
      <w:r>
        <w:rPr>
          <w:sz w:val="18"/>
          <w:szCs w:val="18"/>
        </w:rPr>
        <w:tab/>
      </w:r>
      <w:r w:rsidRPr="00212CA1">
        <w:rPr>
          <w:sz w:val="18"/>
          <w:szCs w:val="18"/>
        </w:rPr>
        <w:t>Notwithstanding they would </w:t>
      </w:r>
      <w:r w:rsidRPr="00212CA1">
        <w:rPr>
          <w:rStyle w:val="study-note-ref"/>
          <w:sz w:val="18"/>
          <w:szCs w:val="18"/>
          <w:bdr w:val="none" w:sz="0" w:space="0" w:color="auto" w:frame="1"/>
        </w:rPr>
        <w:t>not hear</w:t>
      </w:r>
      <w:r w:rsidRPr="00212CA1">
        <w:rPr>
          <w:sz w:val="18"/>
          <w:szCs w:val="18"/>
        </w:rPr>
        <w:t>, but </w:t>
      </w:r>
      <w:r w:rsidRPr="00212CA1">
        <w:rPr>
          <w:rStyle w:val="study-note-ref"/>
          <w:sz w:val="18"/>
          <w:szCs w:val="18"/>
          <w:bdr w:val="none" w:sz="0" w:space="0" w:color="auto" w:frame="1"/>
        </w:rPr>
        <w:t>hardened</w:t>
      </w:r>
      <w:r w:rsidRPr="00212CA1">
        <w:rPr>
          <w:sz w:val="18"/>
          <w:szCs w:val="18"/>
        </w:rPr>
        <w:t> their necks, like to the neck of their fathers, that did not </w:t>
      </w:r>
      <w:r w:rsidRPr="00212CA1">
        <w:rPr>
          <w:rStyle w:val="study-note-ref"/>
          <w:sz w:val="18"/>
          <w:szCs w:val="18"/>
          <w:bdr w:val="none" w:sz="0" w:space="0" w:color="auto" w:frame="1"/>
        </w:rPr>
        <w:t>believe</w:t>
      </w:r>
      <w:r w:rsidRPr="00212CA1">
        <w:rPr>
          <w:sz w:val="18"/>
          <w:szCs w:val="18"/>
        </w:rPr>
        <w:t> in the </w:t>
      </w:r>
      <w:r w:rsidRPr="00212CA1">
        <w:rPr>
          <w:rStyle w:val="small-caps"/>
          <w:sz w:val="18"/>
          <w:szCs w:val="18"/>
          <w:bdr w:val="none" w:sz="0" w:space="0" w:color="auto" w:frame="1"/>
        </w:rPr>
        <w:t>Lord</w:t>
      </w:r>
      <w:r w:rsidRPr="00212CA1">
        <w:rPr>
          <w:sz w:val="18"/>
          <w:szCs w:val="18"/>
        </w:rPr>
        <w:t> their God.</w:t>
      </w:r>
      <w:r>
        <w:rPr>
          <w:sz w:val="18"/>
          <w:szCs w:val="18"/>
        </w:rPr>
        <w:t xml:space="preserve"> </w:t>
      </w:r>
      <w:r w:rsidRPr="00212CA1">
        <w:rPr>
          <w:sz w:val="18"/>
          <w:szCs w:val="18"/>
        </w:rPr>
        <w:t>And they rejected his statutes, and his covenant that he made with their fathers, and his testimonies which he testified against them; and they followed vanity, and became </w:t>
      </w:r>
      <w:r w:rsidRPr="00212CA1">
        <w:rPr>
          <w:rStyle w:val="study-note-ref"/>
          <w:sz w:val="18"/>
          <w:szCs w:val="18"/>
          <w:bdr w:val="none" w:sz="0" w:space="0" w:color="auto" w:frame="1"/>
        </w:rPr>
        <w:t>vain</w:t>
      </w:r>
      <w:r w:rsidRPr="00212CA1">
        <w:rPr>
          <w:sz w:val="18"/>
          <w:szCs w:val="18"/>
        </w:rPr>
        <w:t>, and went after the heathen that </w:t>
      </w:r>
      <w:r w:rsidRPr="00212CA1">
        <w:rPr>
          <w:rStyle w:val="clarity-word"/>
          <w:sz w:val="18"/>
          <w:szCs w:val="18"/>
          <w:bdr w:val="none" w:sz="0" w:space="0" w:color="auto" w:frame="1"/>
        </w:rPr>
        <w:t>were</w:t>
      </w:r>
      <w:r w:rsidRPr="00212CA1">
        <w:rPr>
          <w:sz w:val="18"/>
          <w:szCs w:val="18"/>
        </w:rPr>
        <w:t> round about them, </w:t>
      </w:r>
      <w:r w:rsidRPr="00212CA1">
        <w:rPr>
          <w:rStyle w:val="clarity-word"/>
          <w:sz w:val="18"/>
          <w:szCs w:val="18"/>
          <w:bdr w:val="none" w:sz="0" w:space="0" w:color="auto" w:frame="1"/>
        </w:rPr>
        <w:t>concerning</w:t>
      </w:r>
      <w:r w:rsidRPr="00212CA1">
        <w:rPr>
          <w:sz w:val="18"/>
          <w:szCs w:val="18"/>
        </w:rPr>
        <w:t> whom the </w:t>
      </w:r>
      <w:r w:rsidRPr="00212CA1">
        <w:rPr>
          <w:rStyle w:val="small-caps"/>
          <w:sz w:val="18"/>
          <w:szCs w:val="18"/>
          <w:bdr w:val="none" w:sz="0" w:space="0" w:color="auto" w:frame="1"/>
        </w:rPr>
        <w:t>Lord</w:t>
      </w:r>
      <w:r w:rsidRPr="00212CA1">
        <w:rPr>
          <w:sz w:val="18"/>
          <w:szCs w:val="18"/>
        </w:rPr>
        <w:t> had charged them, that they should not do like them.</w:t>
      </w:r>
      <w:r>
        <w:rPr>
          <w:sz w:val="18"/>
          <w:szCs w:val="18"/>
        </w:rPr>
        <w:t xml:space="preserve"> </w:t>
      </w:r>
      <w:r w:rsidRPr="00212CA1">
        <w:rPr>
          <w:sz w:val="18"/>
          <w:szCs w:val="18"/>
        </w:rPr>
        <w:t>And they left all the commandments of the </w:t>
      </w:r>
      <w:r w:rsidRPr="00212CA1">
        <w:rPr>
          <w:rStyle w:val="small-caps"/>
          <w:sz w:val="18"/>
          <w:szCs w:val="18"/>
          <w:bdr w:val="none" w:sz="0" w:space="0" w:color="auto" w:frame="1"/>
        </w:rPr>
        <w:t>Lord</w:t>
      </w:r>
      <w:r w:rsidRPr="00212CA1">
        <w:rPr>
          <w:sz w:val="18"/>
          <w:szCs w:val="18"/>
        </w:rPr>
        <w:t> their God, and made them molten images, </w:t>
      </w:r>
      <w:r w:rsidRPr="00212CA1">
        <w:rPr>
          <w:rStyle w:val="clarity-word"/>
          <w:sz w:val="18"/>
          <w:szCs w:val="18"/>
          <w:bdr w:val="none" w:sz="0" w:space="0" w:color="auto" w:frame="1"/>
        </w:rPr>
        <w:t>even</w:t>
      </w:r>
      <w:r w:rsidRPr="00212CA1">
        <w:rPr>
          <w:sz w:val="18"/>
          <w:szCs w:val="18"/>
        </w:rPr>
        <w:t> two </w:t>
      </w:r>
      <w:r w:rsidRPr="00212CA1">
        <w:rPr>
          <w:rStyle w:val="study-note-ref"/>
          <w:sz w:val="18"/>
          <w:szCs w:val="18"/>
          <w:bdr w:val="none" w:sz="0" w:space="0" w:color="auto" w:frame="1"/>
        </w:rPr>
        <w:t>calves</w:t>
      </w:r>
      <w:r w:rsidRPr="00212CA1">
        <w:rPr>
          <w:sz w:val="18"/>
          <w:szCs w:val="18"/>
        </w:rPr>
        <w:t>, and made a </w:t>
      </w:r>
      <w:r w:rsidRPr="00212CA1">
        <w:rPr>
          <w:rStyle w:val="study-note-ref"/>
          <w:sz w:val="18"/>
          <w:szCs w:val="18"/>
          <w:bdr w:val="none" w:sz="0" w:space="0" w:color="auto" w:frame="1"/>
        </w:rPr>
        <w:t>grove</w:t>
      </w:r>
      <w:r w:rsidRPr="00212CA1">
        <w:rPr>
          <w:sz w:val="18"/>
          <w:szCs w:val="18"/>
        </w:rPr>
        <w:t>, and worshipped all the </w:t>
      </w:r>
      <w:r w:rsidRPr="00212CA1">
        <w:rPr>
          <w:rStyle w:val="study-note-ref"/>
          <w:sz w:val="18"/>
          <w:szCs w:val="18"/>
          <w:bdr w:val="none" w:sz="0" w:space="0" w:color="auto" w:frame="1"/>
        </w:rPr>
        <w:t>host</w:t>
      </w:r>
      <w:r w:rsidRPr="00212CA1">
        <w:rPr>
          <w:sz w:val="18"/>
          <w:szCs w:val="18"/>
        </w:rPr>
        <w:t> of heaven, and served </w:t>
      </w:r>
      <w:r w:rsidRPr="00212CA1">
        <w:rPr>
          <w:rStyle w:val="study-note-ref"/>
          <w:sz w:val="18"/>
          <w:szCs w:val="18"/>
          <w:bdr w:val="none" w:sz="0" w:space="0" w:color="auto" w:frame="1"/>
        </w:rPr>
        <w:t>Baal</w:t>
      </w:r>
      <w:r w:rsidRPr="00212CA1">
        <w:rPr>
          <w:sz w:val="18"/>
          <w:szCs w:val="18"/>
        </w:rPr>
        <w:t>.</w:t>
      </w:r>
      <w:r>
        <w:rPr>
          <w:sz w:val="18"/>
          <w:szCs w:val="18"/>
        </w:rPr>
        <w:t xml:space="preserve"> </w:t>
      </w:r>
      <w:r w:rsidRPr="00212CA1">
        <w:rPr>
          <w:sz w:val="18"/>
          <w:szCs w:val="18"/>
        </w:rPr>
        <w:t>And they caused their sons and their daughters to pass through the </w:t>
      </w:r>
      <w:r w:rsidRPr="00212CA1">
        <w:rPr>
          <w:rStyle w:val="study-note-ref"/>
          <w:sz w:val="18"/>
          <w:szCs w:val="18"/>
          <w:bdr w:val="none" w:sz="0" w:space="0" w:color="auto" w:frame="1"/>
        </w:rPr>
        <w:t>fire</w:t>
      </w:r>
      <w:r>
        <w:rPr>
          <w:sz w:val="18"/>
          <w:szCs w:val="18"/>
        </w:rPr>
        <w:t xml:space="preserve">, and used </w:t>
      </w:r>
      <w:r w:rsidRPr="00212CA1">
        <w:rPr>
          <w:rStyle w:val="study-note-ref"/>
          <w:sz w:val="18"/>
          <w:szCs w:val="18"/>
          <w:bdr w:val="none" w:sz="0" w:space="0" w:color="auto" w:frame="1"/>
        </w:rPr>
        <w:t>divination</w:t>
      </w:r>
      <w:r w:rsidRPr="00212CA1">
        <w:rPr>
          <w:sz w:val="18"/>
          <w:szCs w:val="18"/>
        </w:rPr>
        <w:t> and enchantments, and sold themselves to do </w:t>
      </w:r>
      <w:r w:rsidRPr="00212CA1">
        <w:rPr>
          <w:rStyle w:val="study-note-ref"/>
          <w:sz w:val="18"/>
          <w:szCs w:val="18"/>
          <w:bdr w:val="none" w:sz="0" w:space="0" w:color="auto" w:frame="1"/>
        </w:rPr>
        <w:t>evil</w:t>
      </w:r>
      <w:r w:rsidRPr="00212CA1">
        <w:rPr>
          <w:sz w:val="18"/>
          <w:szCs w:val="18"/>
        </w:rPr>
        <w:t> in the sight of the </w:t>
      </w:r>
      <w:r w:rsidRPr="00212CA1">
        <w:rPr>
          <w:rStyle w:val="small-caps"/>
          <w:sz w:val="18"/>
          <w:szCs w:val="18"/>
          <w:bdr w:val="none" w:sz="0" w:space="0" w:color="auto" w:frame="1"/>
        </w:rPr>
        <w:t>Lord</w:t>
      </w:r>
      <w:r w:rsidRPr="00212CA1">
        <w:rPr>
          <w:sz w:val="18"/>
          <w:szCs w:val="18"/>
        </w:rPr>
        <w:t>, to provoke him to anger.</w:t>
      </w:r>
    </w:p>
    <w:p w:rsidR="008B28C2" w:rsidRPr="00B5232D" w:rsidRDefault="008B28C2" w:rsidP="008B28C2">
      <w:pPr>
        <w:pStyle w:val="NoSpacing"/>
        <w:rPr>
          <w:b/>
          <w:sz w:val="18"/>
          <w:szCs w:val="18"/>
          <w:u w:val="single"/>
        </w:rPr>
      </w:pPr>
    </w:p>
    <w:p w:rsidR="008B28C2" w:rsidRPr="00B5232D" w:rsidRDefault="008B28C2" w:rsidP="008B28C2">
      <w:pPr>
        <w:pStyle w:val="NoSpacing"/>
        <w:rPr>
          <w:b/>
          <w:sz w:val="18"/>
          <w:szCs w:val="18"/>
          <w:u w:val="single"/>
        </w:rPr>
      </w:pPr>
      <w:r w:rsidRPr="00B5232D">
        <w:rPr>
          <w:b/>
          <w:sz w:val="18"/>
          <w:szCs w:val="18"/>
          <w:u w:val="single"/>
        </w:rPr>
        <w:t>As a result of Israel’s forsaking the Lord, 10 of the Tribes are taken captive (2 Kings 17:18)</w:t>
      </w:r>
    </w:p>
    <w:p w:rsidR="008B28C2" w:rsidRPr="00212CA1" w:rsidRDefault="008B28C2" w:rsidP="008B28C2">
      <w:pPr>
        <w:pStyle w:val="NoSpacing"/>
        <w:rPr>
          <w:sz w:val="18"/>
          <w:szCs w:val="18"/>
          <w:shd w:val="clear" w:color="auto" w:fill="FFFFFF"/>
        </w:rPr>
      </w:pPr>
      <w:r>
        <w:rPr>
          <w:sz w:val="18"/>
          <w:szCs w:val="18"/>
          <w:shd w:val="clear" w:color="auto" w:fill="FFFFFF"/>
        </w:rPr>
        <w:tab/>
      </w:r>
      <w:r w:rsidRPr="00212CA1">
        <w:rPr>
          <w:sz w:val="18"/>
          <w:szCs w:val="18"/>
          <w:shd w:val="clear" w:color="auto" w:fill="FFFFFF"/>
        </w:rPr>
        <w:t>Therefore the </w:t>
      </w:r>
      <w:r w:rsidRPr="00212CA1">
        <w:rPr>
          <w:rStyle w:val="small-caps"/>
          <w:sz w:val="18"/>
          <w:szCs w:val="18"/>
          <w:bdr w:val="none" w:sz="0" w:space="0" w:color="auto" w:frame="1"/>
          <w:shd w:val="clear" w:color="auto" w:fill="FFFFFF"/>
        </w:rPr>
        <w:t>Lord</w:t>
      </w:r>
      <w:r w:rsidRPr="00212CA1">
        <w:rPr>
          <w:sz w:val="18"/>
          <w:szCs w:val="18"/>
          <w:shd w:val="clear" w:color="auto" w:fill="FFFFFF"/>
        </w:rPr>
        <w:t> was very angry with Israel, and </w:t>
      </w:r>
      <w:r w:rsidRPr="00212CA1">
        <w:rPr>
          <w:rStyle w:val="study-note-ref"/>
          <w:sz w:val="18"/>
          <w:szCs w:val="18"/>
          <w:bdr w:val="none" w:sz="0" w:space="0" w:color="auto" w:frame="1"/>
          <w:shd w:val="clear" w:color="auto" w:fill="FFFFFF"/>
        </w:rPr>
        <w:t>removed</w:t>
      </w:r>
      <w:r w:rsidRPr="00212CA1">
        <w:rPr>
          <w:sz w:val="18"/>
          <w:szCs w:val="18"/>
          <w:shd w:val="clear" w:color="auto" w:fill="FFFFFF"/>
        </w:rPr>
        <w:t> them out of his sight: there was none left but the tribe of </w:t>
      </w:r>
      <w:r w:rsidRPr="00212CA1">
        <w:rPr>
          <w:rStyle w:val="study-note-ref"/>
          <w:sz w:val="18"/>
          <w:szCs w:val="18"/>
          <w:bdr w:val="none" w:sz="0" w:space="0" w:color="auto" w:frame="1"/>
          <w:shd w:val="clear" w:color="auto" w:fill="FFFFFF"/>
        </w:rPr>
        <w:t>Judah</w:t>
      </w:r>
      <w:r w:rsidRPr="00212CA1">
        <w:rPr>
          <w:sz w:val="18"/>
          <w:szCs w:val="18"/>
          <w:shd w:val="clear" w:color="auto" w:fill="FFFFFF"/>
        </w:rPr>
        <w:t> only.</w:t>
      </w:r>
    </w:p>
    <w:p w:rsidR="008B28C2" w:rsidRPr="00B5232D" w:rsidRDefault="008B28C2" w:rsidP="008B28C2">
      <w:pPr>
        <w:pStyle w:val="NoSpacing"/>
        <w:rPr>
          <w:b/>
          <w:sz w:val="18"/>
          <w:szCs w:val="18"/>
          <w:u w:val="single"/>
        </w:rPr>
      </w:pPr>
    </w:p>
    <w:p w:rsidR="008B28C2" w:rsidRPr="00B5232D" w:rsidRDefault="008B28C2" w:rsidP="008B28C2">
      <w:pPr>
        <w:pStyle w:val="NoSpacing"/>
        <w:rPr>
          <w:b/>
          <w:sz w:val="18"/>
          <w:szCs w:val="18"/>
          <w:u w:val="single"/>
        </w:rPr>
      </w:pPr>
      <w:r w:rsidRPr="00B5232D">
        <w:rPr>
          <w:b/>
          <w:sz w:val="18"/>
          <w:szCs w:val="18"/>
          <w:u w:val="single"/>
        </w:rPr>
        <w:t>The remaining tribe of Judah also reject the Lord, are rejected of him and taken captive by their enemies</w:t>
      </w:r>
    </w:p>
    <w:p w:rsidR="008B28C2" w:rsidRPr="00B5232D" w:rsidRDefault="008B28C2" w:rsidP="008B28C2">
      <w:pPr>
        <w:pStyle w:val="NoSpacing"/>
        <w:rPr>
          <w:b/>
          <w:sz w:val="18"/>
          <w:szCs w:val="18"/>
          <w:u w:val="single"/>
        </w:rPr>
      </w:pPr>
      <w:r w:rsidRPr="00B5232D">
        <w:rPr>
          <w:b/>
          <w:sz w:val="18"/>
          <w:szCs w:val="18"/>
          <w:u w:val="single"/>
        </w:rPr>
        <w:t>(2 Kings 17:19-23)</w:t>
      </w:r>
    </w:p>
    <w:p w:rsidR="008B28C2" w:rsidRPr="00212CA1" w:rsidRDefault="008B28C2" w:rsidP="008B28C2">
      <w:pPr>
        <w:pStyle w:val="NoSpacing"/>
        <w:rPr>
          <w:sz w:val="18"/>
          <w:szCs w:val="18"/>
        </w:rPr>
      </w:pPr>
      <w:r>
        <w:rPr>
          <w:sz w:val="18"/>
          <w:szCs w:val="18"/>
        </w:rPr>
        <w:tab/>
      </w:r>
      <w:r w:rsidRPr="00212CA1">
        <w:rPr>
          <w:sz w:val="18"/>
          <w:szCs w:val="18"/>
        </w:rPr>
        <w:t>Also Judah kept not the commandments of the </w:t>
      </w:r>
      <w:r w:rsidRPr="00212CA1">
        <w:rPr>
          <w:rStyle w:val="small-caps"/>
          <w:sz w:val="18"/>
          <w:szCs w:val="18"/>
          <w:bdr w:val="none" w:sz="0" w:space="0" w:color="auto" w:frame="1"/>
        </w:rPr>
        <w:t>Lord</w:t>
      </w:r>
      <w:r w:rsidRPr="00212CA1">
        <w:rPr>
          <w:sz w:val="18"/>
          <w:szCs w:val="18"/>
        </w:rPr>
        <w:t> their God, but walked in the statutes of Israel which they made.</w:t>
      </w:r>
    </w:p>
    <w:p w:rsidR="008B28C2" w:rsidRPr="00212CA1" w:rsidRDefault="008B28C2" w:rsidP="008B28C2">
      <w:pPr>
        <w:pStyle w:val="NoSpacing"/>
        <w:rPr>
          <w:sz w:val="18"/>
          <w:szCs w:val="18"/>
        </w:rPr>
      </w:pPr>
      <w:r w:rsidRPr="00212CA1">
        <w:rPr>
          <w:sz w:val="18"/>
          <w:szCs w:val="18"/>
        </w:rPr>
        <w:t>And the </w:t>
      </w:r>
      <w:r w:rsidRPr="00212CA1">
        <w:rPr>
          <w:rStyle w:val="small-caps"/>
          <w:sz w:val="18"/>
          <w:szCs w:val="18"/>
          <w:bdr w:val="none" w:sz="0" w:space="0" w:color="auto" w:frame="1"/>
        </w:rPr>
        <w:t>Lord</w:t>
      </w:r>
      <w:r w:rsidRPr="00212CA1">
        <w:rPr>
          <w:sz w:val="18"/>
          <w:szCs w:val="18"/>
        </w:rPr>
        <w:t> </w:t>
      </w:r>
      <w:r w:rsidRPr="00212CA1">
        <w:rPr>
          <w:rStyle w:val="study-note-ref"/>
          <w:sz w:val="18"/>
          <w:szCs w:val="18"/>
          <w:bdr w:val="none" w:sz="0" w:space="0" w:color="auto" w:frame="1"/>
        </w:rPr>
        <w:t>rejected</w:t>
      </w:r>
      <w:r w:rsidRPr="00212CA1">
        <w:rPr>
          <w:sz w:val="18"/>
          <w:szCs w:val="18"/>
        </w:rPr>
        <w:t> all the seed of Israel, and afflicted them, and delivered them into the hand of spoilers, until he had cast them out of his sight.</w:t>
      </w:r>
      <w:r>
        <w:rPr>
          <w:sz w:val="18"/>
          <w:szCs w:val="18"/>
        </w:rPr>
        <w:t xml:space="preserve"> </w:t>
      </w:r>
      <w:r w:rsidRPr="00212CA1">
        <w:rPr>
          <w:sz w:val="18"/>
          <w:szCs w:val="18"/>
        </w:rPr>
        <w:t>For he rent Israel from the house of David; and they made Jeroboam the son of Nebat king: and Jeroboam drave Israel from following the </w:t>
      </w:r>
      <w:r w:rsidRPr="00212CA1">
        <w:rPr>
          <w:rStyle w:val="small-caps"/>
          <w:sz w:val="18"/>
          <w:szCs w:val="18"/>
          <w:bdr w:val="none" w:sz="0" w:space="0" w:color="auto" w:frame="1"/>
        </w:rPr>
        <w:t>Lord</w:t>
      </w:r>
      <w:r w:rsidRPr="00212CA1">
        <w:rPr>
          <w:sz w:val="18"/>
          <w:szCs w:val="18"/>
        </w:rPr>
        <w:t>, and made them sin a great sin.</w:t>
      </w:r>
      <w:r>
        <w:rPr>
          <w:sz w:val="18"/>
          <w:szCs w:val="18"/>
        </w:rPr>
        <w:t xml:space="preserve"> </w:t>
      </w:r>
      <w:r w:rsidRPr="00212CA1">
        <w:rPr>
          <w:sz w:val="18"/>
          <w:szCs w:val="18"/>
        </w:rPr>
        <w:t>For the children of Israel walked in all the sins of Jeroboam which he did; they departed not from them;</w:t>
      </w:r>
      <w:r>
        <w:rPr>
          <w:sz w:val="18"/>
          <w:szCs w:val="18"/>
        </w:rPr>
        <w:t xml:space="preserve"> </w:t>
      </w:r>
      <w:r w:rsidRPr="00212CA1">
        <w:rPr>
          <w:sz w:val="18"/>
          <w:szCs w:val="18"/>
        </w:rPr>
        <w:t>Until the </w:t>
      </w:r>
      <w:r w:rsidRPr="00212CA1">
        <w:rPr>
          <w:rStyle w:val="small-caps"/>
          <w:sz w:val="18"/>
          <w:szCs w:val="18"/>
          <w:bdr w:val="none" w:sz="0" w:space="0" w:color="auto" w:frame="1"/>
        </w:rPr>
        <w:t>Lord</w:t>
      </w:r>
      <w:r w:rsidRPr="00212CA1">
        <w:rPr>
          <w:sz w:val="18"/>
          <w:szCs w:val="18"/>
        </w:rPr>
        <w:t> removed Israel out of his sight, as he had said by all his servants the </w:t>
      </w:r>
      <w:r w:rsidRPr="00212CA1">
        <w:rPr>
          <w:rStyle w:val="study-note-ref"/>
          <w:sz w:val="18"/>
          <w:szCs w:val="18"/>
          <w:bdr w:val="none" w:sz="0" w:space="0" w:color="auto" w:frame="1"/>
        </w:rPr>
        <w:t>prophets</w:t>
      </w:r>
      <w:r w:rsidRPr="00212CA1">
        <w:rPr>
          <w:sz w:val="18"/>
          <w:szCs w:val="18"/>
        </w:rPr>
        <w:t>. So was </w:t>
      </w:r>
      <w:r w:rsidRPr="00212CA1">
        <w:rPr>
          <w:rStyle w:val="study-note-ref"/>
          <w:sz w:val="18"/>
          <w:szCs w:val="18"/>
          <w:bdr w:val="none" w:sz="0" w:space="0" w:color="auto" w:frame="1"/>
        </w:rPr>
        <w:t>Israel</w:t>
      </w:r>
      <w:r w:rsidRPr="00212CA1">
        <w:rPr>
          <w:sz w:val="18"/>
          <w:szCs w:val="18"/>
        </w:rPr>
        <w:t> </w:t>
      </w:r>
      <w:r w:rsidRPr="00212CA1">
        <w:rPr>
          <w:rStyle w:val="study-note-ref"/>
          <w:sz w:val="18"/>
          <w:szCs w:val="18"/>
          <w:bdr w:val="none" w:sz="0" w:space="0" w:color="auto" w:frame="1"/>
        </w:rPr>
        <w:t>carried away</w:t>
      </w:r>
      <w:r w:rsidRPr="00212CA1">
        <w:rPr>
          <w:sz w:val="18"/>
          <w:szCs w:val="18"/>
        </w:rPr>
        <w:t> out of their own </w:t>
      </w:r>
      <w:r w:rsidRPr="00212CA1">
        <w:rPr>
          <w:rStyle w:val="study-note-ref"/>
          <w:sz w:val="18"/>
          <w:szCs w:val="18"/>
          <w:bdr w:val="none" w:sz="0" w:space="0" w:color="auto" w:frame="1"/>
        </w:rPr>
        <w:t>land</w:t>
      </w:r>
      <w:r w:rsidRPr="00212CA1">
        <w:rPr>
          <w:sz w:val="18"/>
          <w:szCs w:val="18"/>
        </w:rPr>
        <w:t> to Assyria unto this day.</w:t>
      </w:r>
    </w:p>
    <w:p w:rsidR="008B28C2" w:rsidRPr="00B5232D" w:rsidRDefault="008B28C2" w:rsidP="008B28C2">
      <w:pPr>
        <w:pStyle w:val="NoSpacing"/>
        <w:rPr>
          <w:b/>
          <w:sz w:val="18"/>
          <w:szCs w:val="18"/>
          <w:u w:val="single"/>
        </w:rPr>
      </w:pPr>
    </w:p>
    <w:p w:rsidR="008B28C2" w:rsidRPr="00B5232D" w:rsidRDefault="008B28C2" w:rsidP="008B28C2">
      <w:pPr>
        <w:pStyle w:val="NoSpacing"/>
        <w:rPr>
          <w:b/>
          <w:sz w:val="18"/>
          <w:szCs w:val="18"/>
          <w:u w:val="single"/>
        </w:rPr>
      </w:pPr>
      <w:r w:rsidRPr="00B5232D">
        <w:rPr>
          <w:b/>
          <w:sz w:val="18"/>
          <w:szCs w:val="18"/>
          <w:u w:val="single"/>
        </w:rPr>
        <w:t>Hezekiah, son of Ahaz, reigns in righteousness, restores Temple worship (2 Kings 18:1-8; 2 Chron 29:1-3)</w:t>
      </w:r>
    </w:p>
    <w:p w:rsidR="008B28C2" w:rsidRPr="00212CA1" w:rsidRDefault="008B28C2" w:rsidP="008B28C2">
      <w:pPr>
        <w:pStyle w:val="NoSpacing"/>
        <w:rPr>
          <w:sz w:val="18"/>
          <w:szCs w:val="18"/>
        </w:rPr>
      </w:pPr>
      <w:r>
        <w:rPr>
          <w:sz w:val="18"/>
          <w:szCs w:val="18"/>
        </w:rPr>
        <w:tab/>
      </w:r>
      <w:r w:rsidRPr="00212CA1">
        <w:rPr>
          <w:sz w:val="18"/>
          <w:szCs w:val="18"/>
        </w:rPr>
        <w:t>Now it came to pass in the third year of Hoshea son of Elah king of Israel, </w:t>
      </w:r>
      <w:r w:rsidRPr="00212CA1">
        <w:rPr>
          <w:rStyle w:val="clarity-word"/>
          <w:sz w:val="18"/>
          <w:szCs w:val="18"/>
          <w:bdr w:val="none" w:sz="0" w:space="0" w:color="auto" w:frame="1"/>
        </w:rPr>
        <w:t>that</w:t>
      </w:r>
      <w:r w:rsidRPr="00212CA1">
        <w:rPr>
          <w:sz w:val="18"/>
          <w:szCs w:val="18"/>
        </w:rPr>
        <w:t> </w:t>
      </w:r>
      <w:r w:rsidRPr="00212CA1">
        <w:rPr>
          <w:rStyle w:val="study-note-ref"/>
          <w:sz w:val="18"/>
          <w:szCs w:val="18"/>
          <w:bdr w:val="none" w:sz="0" w:space="0" w:color="auto" w:frame="1"/>
        </w:rPr>
        <w:t>Hezekiah</w:t>
      </w:r>
      <w:r w:rsidRPr="00212CA1">
        <w:rPr>
          <w:sz w:val="18"/>
          <w:szCs w:val="18"/>
        </w:rPr>
        <w:t> the son of Ahaz king of Judah began to reign.</w:t>
      </w:r>
      <w:r>
        <w:rPr>
          <w:sz w:val="18"/>
          <w:szCs w:val="18"/>
        </w:rPr>
        <w:t xml:space="preserve"> </w:t>
      </w:r>
      <w:r w:rsidRPr="00212CA1">
        <w:rPr>
          <w:sz w:val="18"/>
          <w:szCs w:val="18"/>
        </w:rPr>
        <w:t>Twenty and five years old was he when he began to </w:t>
      </w:r>
      <w:r w:rsidRPr="00212CA1">
        <w:rPr>
          <w:rStyle w:val="study-note-ref"/>
          <w:sz w:val="18"/>
          <w:szCs w:val="18"/>
          <w:bdr w:val="none" w:sz="0" w:space="0" w:color="auto" w:frame="1"/>
        </w:rPr>
        <w:t>reign</w:t>
      </w:r>
      <w:r w:rsidRPr="00212CA1">
        <w:rPr>
          <w:sz w:val="18"/>
          <w:szCs w:val="18"/>
        </w:rPr>
        <w:t>; and he reigned twenty and nine years in Jerusalem. His mother’s name also </w:t>
      </w:r>
      <w:r w:rsidRPr="00212CA1">
        <w:rPr>
          <w:rStyle w:val="clarity-word"/>
          <w:sz w:val="18"/>
          <w:szCs w:val="18"/>
          <w:bdr w:val="none" w:sz="0" w:space="0" w:color="auto" w:frame="1"/>
        </w:rPr>
        <w:t>was</w:t>
      </w:r>
      <w:r w:rsidRPr="00212CA1">
        <w:rPr>
          <w:sz w:val="18"/>
          <w:szCs w:val="18"/>
        </w:rPr>
        <w:t> Abi, the daughter of Zachariah.</w:t>
      </w:r>
      <w:r>
        <w:rPr>
          <w:sz w:val="18"/>
          <w:szCs w:val="18"/>
        </w:rPr>
        <w:t xml:space="preserve"> </w:t>
      </w:r>
      <w:r w:rsidRPr="00212CA1">
        <w:rPr>
          <w:sz w:val="18"/>
          <w:szCs w:val="18"/>
        </w:rPr>
        <w:t>And he did </w:t>
      </w:r>
      <w:r w:rsidRPr="00212CA1">
        <w:rPr>
          <w:rStyle w:val="clarity-word"/>
          <w:sz w:val="18"/>
          <w:szCs w:val="18"/>
          <w:bdr w:val="none" w:sz="0" w:space="0" w:color="auto" w:frame="1"/>
        </w:rPr>
        <w:t>that which was</w:t>
      </w:r>
      <w:r w:rsidRPr="00212CA1">
        <w:rPr>
          <w:sz w:val="18"/>
          <w:szCs w:val="18"/>
        </w:rPr>
        <w:t> right in the sight of the </w:t>
      </w:r>
      <w:r w:rsidRPr="00212CA1">
        <w:rPr>
          <w:rStyle w:val="small-caps"/>
          <w:sz w:val="18"/>
          <w:szCs w:val="18"/>
          <w:bdr w:val="none" w:sz="0" w:space="0" w:color="auto" w:frame="1"/>
        </w:rPr>
        <w:t>Lord</w:t>
      </w:r>
      <w:r w:rsidRPr="00212CA1">
        <w:rPr>
          <w:sz w:val="18"/>
          <w:szCs w:val="18"/>
        </w:rPr>
        <w:t>, according to all that David his father did.</w:t>
      </w:r>
      <w:r>
        <w:rPr>
          <w:sz w:val="18"/>
          <w:szCs w:val="18"/>
        </w:rPr>
        <w:t xml:space="preserve"> </w:t>
      </w:r>
      <w:r w:rsidRPr="00212CA1">
        <w:rPr>
          <w:sz w:val="18"/>
          <w:szCs w:val="18"/>
        </w:rPr>
        <w:t>He removed the </w:t>
      </w:r>
      <w:r w:rsidRPr="00212CA1">
        <w:rPr>
          <w:rStyle w:val="study-note-ref"/>
          <w:sz w:val="18"/>
          <w:szCs w:val="18"/>
          <w:bdr w:val="none" w:sz="0" w:space="0" w:color="auto" w:frame="1"/>
        </w:rPr>
        <w:t>high places</w:t>
      </w:r>
      <w:r w:rsidRPr="00212CA1">
        <w:rPr>
          <w:sz w:val="18"/>
          <w:szCs w:val="18"/>
        </w:rPr>
        <w:t>, and brake the </w:t>
      </w:r>
      <w:r w:rsidRPr="00212CA1">
        <w:rPr>
          <w:rStyle w:val="study-note-ref"/>
          <w:sz w:val="18"/>
          <w:szCs w:val="18"/>
          <w:bdr w:val="none" w:sz="0" w:space="0" w:color="auto" w:frame="1"/>
        </w:rPr>
        <w:t>images</w:t>
      </w:r>
      <w:r w:rsidRPr="00212CA1">
        <w:rPr>
          <w:sz w:val="18"/>
          <w:szCs w:val="18"/>
        </w:rPr>
        <w:t>, and </w:t>
      </w:r>
      <w:r w:rsidRPr="00212CA1">
        <w:rPr>
          <w:rStyle w:val="study-note-ref"/>
          <w:sz w:val="18"/>
          <w:szCs w:val="18"/>
          <w:bdr w:val="none" w:sz="0" w:space="0" w:color="auto" w:frame="1"/>
        </w:rPr>
        <w:t>cut</w:t>
      </w:r>
      <w:r w:rsidRPr="00212CA1">
        <w:rPr>
          <w:sz w:val="18"/>
          <w:szCs w:val="18"/>
        </w:rPr>
        <w:t> down the groves, and brake in pieces the brasen </w:t>
      </w:r>
      <w:r w:rsidRPr="00212CA1">
        <w:rPr>
          <w:rStyle w:val="study-note-ref"/>
          <w:sz w:val="18"/>
          <w:szCs w:val="18"/>
          <w:bdr w:val="none" w:sz="0" w:space="0" w:color="auto" w:frame="1"/>
        </w:rPr>
        <w:t>serpent</w:t>
      </w:r>
      <w:r w:rsidRPr="00212CA1">
        <w:rPr>
          <w:sz w:val="18"/>
          <w:szCs w:val="18"/>
        </w:rPr>
        <w:t> that Moses had made: for unto those days the children of Israel did burn incense to it: and he called it Nehushtan.</w:t>
      </w:r>
      <w:r>
        <w:rPr>
          <w:sz w:val="18"/>
          <w:szCs w:val="18"/>
        </w:rPr>
        <w:t xml:space="preserve"> </w:t>
      </w:r>
      <w:r w:rsidRPr="00212CA1">
        <w:rPr>
          <w:sz w:val="18"/>
          <w:szCs w:val="18"/>
        </w:rPr>
        <w:t>He </w:t>
      </w:r>
      <w:r w:rsidRPr="00212CA1">
        <w:rPr>
          <w:rStyle w:val="study-note-ref"/>
          <w:sz w:val="18"/>
          <w:szCs w:val="18"/>
          <w:bdr w:val="none" w:sz="0" w:space="0" w:color="auto" w:frame="1"/>
        </w:rPr>
        <w:t>trusted</w:t>
      </w:r>
      <w:r w:rsidRPr="00212CA1">
        <w:rPr>
          <w:sz w:val="18"/>
          <w:szCs w:val="18"/>
        </w:rPr>
        <w:t> in the </w:t>
      </w:r>
      <w:r w:rsidRPr="00212CA1">
        <w:rPr>
          <w:rStyle w:val="small-caps"/>
          <w:sz w:val="18"/>
          <w:szCs w:val="18"/>
          <w:bdr w:val="none" w:sz="0" w:space="0" w:color="auto" w:frame="1"/>
        </w:rPr>
        <w:t>Lord</w:t>
      </w:r>
      <w:r w:rsidRPr="00212CA1">
        <w:rPr>
          <w:sz w:val="18"/>
          <w:szCs w:val="18"/>
        </w:rPr>
        <w:t> God of Israel; so that after him was none like him among all the kings of Judah, nor </w:t>
      </w:r>
      <w:r w:rsidRPr="00212CA1">
        <w:rPr>
          <w:rStyle w:val="clarity-word"/>
          <w:sz w:val="18"/>
          <w:szCs w:val="18"/>
          <w:bdr w:val="none" w:sz="0" w:space="0" w:color="auto" w:frame="1"/>
        </w:rPr>
        <w:t>any</w:t>
      </w:r>
      <w:r w:rsidRPr="00212CA1">
        <w:rPr>
          <w:sz w:val="18"/>
          <w:szCs w:val="18"/>
        </w:rPr>
        <w:t> that were before him.</w:t>
      </w:r>
      <w:r>
        <w:rPr>
          <w:sz w:val="18"/>
          <w:szCs w:val="18"/>
        </w:rPr>
        <w:t xml:space="preserve"> </w:t>
      </w:r>
      <w:r w:rsidRPr="00212CA1">
        <w:rPr>
          <w:sz w:val="18"/>
          <w:szCs w:val="18"/>
        </w:rPr>
        <w:t>For he </w:t>
      </w:r>
      <w:r w:rsidRPr="00212CA1">
        <w:rPr>
          <w:rStyle w:val="study-note-ref"/>
          <w:sz w:val="18"/>
          <w:szCs w:val="18"/>
          <w:bdr w:val="none" w:sz="0" w:space="0" w:color="auto" w:frame="1"/>
        </w:rPr>
        <w:t>clave</w:t>
      </w:r>
      <w:r w:rsidRPr="00212CA1">
        <w:rPr>
          <w:sz w:val="18"/>
          <w:szCs w:val="18"/>
        </w:rPr>
        <w:t> to the </w:t>
      </w:r>
      <w:r w:rsidRPr="00212CA1">
        <w:rPr>
          <w:rStyle w:val="small-caps"/>
          <w:sz w:val="18"/>
          <w:szCs w:val="18"/>
          <w:bdr w:val="none" w:sz="0" w:space="0" w:color="auto" w:frame="1"/>
        </w:rPr>
        <w:t>Lord</w:t>
      </w:r>
      <w:r w:rsidRPr="00212CA1">
        <w:rPr>
          <w:sz w:val="18"/>
          <w:szCs w:val="18"/>
        </w:rPr>
        <w:t>, </w:t>
      </w:r>
      <w:r w:rsidRPr="00212CA1">
        <w:rPr>
          <w:rStyle w:val="clarity-word"/>
          <w:sz w:val="18"/>
          <w:szCs w:val="18"/>
          <w:bdr w:val="none" w:sz="0" w:space="0" w:color="auto" w:frame="1"/>
        </w:rPr>
        <w:t>and</w:t>
      </w:r>
      <w:r w:rsidRPr="00212CA1">
        <w:rPr>
          <w:sz w:val="18"/>
          <w:szCs w:val="18"/>
        </w:rPr>
        <w:t> departed not from following him, b</w:t>
      </w:r>
      <w:r>
        <w:rPr>
          <w:sz w:val="18"/>
          <w:szCs w:val="18"/>
        </w:rPr>
        <w:t xml:space="preserve">ut kept his commandments, which the Lord </w:t>
      </w:r>
      <w:r w:rsidRPr="00212CA1">
        <w:rPr>
          <w:sz w:val="18"/>
          <w:szCs w:val="18"/>
        </w:rPr>
        <w:t>commanded Moses.</w:t>
      </w:r>
      <w:r>
        <w:rPr>
          <w:sz w:val="18"/>
          <w:szCs w:val="18"/>
        </w:rPr>
        <w:t xml:space="preserve"> </w:t>
      </w:r>
      <w:r w:rsidRPr="00212CA1">
        <w:rPr>
          <w:sz w:val="18"/>
          <w:szCs w:val="18"/>
        </w:rPr>
        <w:t>And the </w:t>
      </w:r>
      <w:r w:rsidRPr="00212CA1">
        <w:rPr>
          <w:rStyle w:val="small-caps"/>
          <w:sz w:val="18"/>
          <w:szCs w:val="18"/>
          <w:bdr w:val="none" w:sz="0" w:space="0" w:color="auto" w:frame="1"/>
        </w:rPr>
        <w:t>Lord</w:t>
      </w:r>
      <w:r w:rsidRPr="00212CA1">
        <w:rPr>
          <w:sz w:val="18"/>
          <w:szCs w:val="18"/>
        </w:rPr>
        <w:t> was with him; </w:t>
      </w:r>
      <w:r w:rsidRPr="00212CA1">
        <w:rPr>
          <w:rStyle w:val="clarity-word"/>
          <w:sz w:val="18"/>
          <w:szCs w:val="18"/>
          <w:bdr w:val="none" w:sz="0" w:space="0" w:color="auto" w:frame="1"/>
        </w:rPr>
        <w:t>and</w:t>
      </w:r>
      <w:r w:rsidRPr="00212CA1">
        <w:rPr>
          <w:sz w:val="18"/>
          <w:szCs w:val="18"/>
        </w:rPr>
        <w:t> he prospered whithersoever he went forth: and he rebelled against the king of Assyria, and served him not.</w:t>
      </w:r>
      <w:r>
        <w:rPr>
          <w:sz w:val="18"/>
          <w:szCs w:val="18"/>
        </w:rPr>
        <w:t xml:space="preserve"> </w:t>
      </w:r>
      <w:r w:rsidRPr="00212CA1">
        <w:rPr>
          <w:sz w:val="18"/>
          <w:szCs w:val="18"/>
        </w:rPr>
        <w:t>He smote the Philistines, </w:t>
      </w:r>
      <w:r w:rsidRPr="00212CA1">
        <w:rPr>
          <w:rStyle w:val="clarity-word"/>
          <w:sz w:val="18"/>
          <w:szCs w:val="18"/>
          <w:bdr w:val="none" w:sz="0" w:space="0" w:color="auto" w:frame="1"/>
        </w:rPr>
        <w:t>even</w:t>
      </w:r>
      <w:r w:rsidRPr="00212CA1">
        <w:rPr>
          <w:sz w:val="18"/>
          <w:szCs w:val="18"/>
        </w:rPr>
        <w:t> unto Gaza, and the borders thereof, from the tower of the watchmen to the fenced city.</w:t>
      </w:r>
    </w:p>
    <w:p w:rsidR="008B28C2" w:rsidRPr="00212CA1" w:rsidRDefault="008B28C2" w:rsidP="00F96FFC">
      <w:pPr>
        <w:pStyle w:val="NoSpacing"/>
        <w:rPr>
          <w:sz w:val="18"/>
          <w:szCs w:val="18"/>
        </w:rPr>
      </w:pPr>
      <w:r>
        <w:rPr>
          <w:sz w:val="18"/>
          <w:szCs w:val="18"/>
        </w:rPr>
        <w:lastRenderedPageBreak/>
        <w:tab/>
      </w:r>
      <w:r w:rsidRPr="00212CA1">
        <w:rPr>
          <w:sz w:val="18"/>
          <w:szCs w:val="18"/>
        </w:rPr>
        <w:t>Hezekiah began to </w:t>
      </w:r>
      <w:r w:rsidRPr="00212CA1">
        <w:rPr>
          <w:rStyle w:val="study-note-ref"/>
          <w:sz w:val="18"/>
          <w:szCs w:val="18"/>
          <w:bdr w:val="none" w:sz="0" w:space="0" w:color="auto" w:frame="1"/>
        </w:rPr>
        <w:t>reign</w:t>
      </w:r>
      <w:r w:rsidRPr="00212CA1">
        <w:rPr>
          <w:sz w:val="18"/>
          <w:szCs w:val="18"/>
        </w:rPr>
        <w:t> </w:t>
      </w:r>
      <w:r w:rsidRPr="00212CA1">
        <w:rPr>
          <w:rStyle w:val="clarity-word"/>
          <w:sz w:val="18"/>
          <w:szCs w:val="18"/>
          <w:bdr w:val="none" w:sz="0" w:space="0" w:color="auto" w:frame="1"/>
        </w:rPr>
        <w:t>when he was</w:t>
      </w:r>
      <w:r w:rsidRPr="00212CA1">
        <w:rPr>
          <w:sz w:val="18"/>
          <w:szCs w:val="18"/>
        </w:rPr>
        <w:t> five and twenty years old, and he reigned nine and twenty years in Jerusalem. And his mother’s name </w:t>
      </w:r>
      <w:r w:rsidRPr="00212CA1">
        <w:rPr>
          <w:rStyle w:val="clarity-word"/>
          <w:sz w:val="18"/>
          <w:szCs w:val="18"/>
          <w:bdr w:val="none" w:sz="0" w:space="0" w:color="auto" w:frame="1"/>
        </w:rPr>
        <w:t>was</w:t>
      </w:r>
      <w:r w:rsidRPr="00212CA1">
        <w:rPr>
          <w:sz w:val="18"/>
          <w:szCs w:val="18"/>
        </w:rPr>
        <w:t> Abijah, the daughter of Zechariah.</w:t>
      </w:r>
      <w:r>
        <w:rPr>
          <w:sz w:val="18"/>
          <w:szCs w:val="18"/>
        </w:rPr>
        <w:t xml:space="preserve"> </w:t>
      </w:r>
      <w:r w:rsidRPr="00212CA1">
        <w:rPr>
          <w:sz w:val="18"/>
          <w:szCs w:val="18"/>
        </w:rPr>
        <w:t>And he did </w:t>
      </w:r>
      <w:r w:rsidRPr="00212CA1">
        <w:rPr>
          <w:rStyle w:val="clarity-word"/>
          <w:sz w:val="18"/>
          <w:szCs w:val="18"/>
          <w:bdr w:val="none" w:sz="0" w:space="0" w:color="auto" w:frame="1"/>
        </w:rPr>
        <w:t>that which was</w:t>
      </w:r>
      <w:r w:rsidRPr="00212CA1">
        <w:rPr>
          <w:sz w:val="18"/>
          <w:szCs w:val="18"/>
        </w:rPr>
        <w:t> right in the sight of the </w:t>
      </w:r>
      <w:r w:rsidRPr="00212CA1">
        <w:rPr>
          <w:rStyle w:val="small-caps"/>
          <w:sz w:val="18"/>
          <w:szCs w:val="18"/>
          <w:bdr w:val="none" w:sz="0" w:space="0" w:color="auto" w:frame="1"/>
        </w:rPr>
        <w:t>Lord</w:t>
      </w:r>
      <w:r w:rsidRPr="00212CA1">
        <w:rPr>
          <w:sz w:val="18"/>
          <w:szCs w:val="18"/>
        </w:rPr>
        <w:t>, according to all that David his father had done.</w:t>
      </w:r>
      <w:r>
        <w:rPr>
          <w:sz w:val="18"/>
          <w:szCs w:val="18"/>
        </w:rPr>
        <w:t xml:space="preserve"> </w:t>
      </w:r>
      <w:r w:rsidRPr="00212CA1">
        <w:rPr>
          <w:sz w:val="18"/>
          <w:szCs w:val="18"/>
        </w:rPr>
        <w:t>He in the first year of his reign, in the first month, opened the doors of the house of the </w:t>
      </w:r>
      <w:r w:rsidRPr="00212CA1">
        <w:rPr>
          <w:rStyle w:val="small-caps"/>
          <w:sz w:val="18"/>
          <w:szCs w:val="18"/>
          <w:bdr w:val="none" w:sz="0" w:space="0" w:color="auto" w:frame="1"/>
        </w:rPr>
        <w:t>Lord</w:t>
      </w:r>
      <w:r w:rsidRPr="00212CA1">
        <w:rPr>
          <w:sz w:val="18"/>
          <w:szCs w:val="18"/>
        </w:rPr>
        <w:t>, and repaired them.</w:t>
      </w:r>
    </w:p>
    <w:p w:rsidR="008B28C2" w:rsidRPr="00B5232D" w:rsidRDefault="008B28C2" w:rsidP="008B28C2">
      <w:pPr>
        <w:pStyle w:val="NoSpacing"/>
        <w:rPr>
          <w:b/>
          <w:sz w:val="18"/>
          <w:szCs w:val="18"/>
          <w:u w:val="single"/>
        </w:rPr>
      </w:pPr>
    </w:p>
    <w:p w:rsidR="008B28C2" w:rsidRPr="00B5232D" w:rsidRDefault="008B28C2" w:rsidP="008B28C2">
      <w:pPr>
        <w:pStyle w:val="NoSpacing"/>
        <w:rPr>
          <w:b/>
          <w:sz w:val="18"/>
          <w:szCs w:val="18"/>
          <w:u w:val="single"/>
        </w:rPr>
      </w:pPr>
      <w:r w:rsidRPr="00B5232D">
        <w:rPr>
          <w:b/>
          <w:sz w:val="18"/>
          <w:szCs w:val="18"/>
          <w:u w:val="single"/>
        </w:rPr>
        <w:t>Ephraim  marries outside of Israel, worships false gods, and rejects the Lord  (Hosea 7:1-10; Hosea 11:1-4; Hosea 12:14; Hosea 13:1-3)</w:t>
      </w:r>
    </w:p>
    <w:p w:rsidR="008B28C2" w:rsidRDefault="008B28C2" w:rsidP="008B28C2">
      <w:pPr>
        <w:pStyle w:val="NoSpacing"/>
        <w:rPr>
          <w:sz w:val="18"/>
          <w:szCs w:val="18"/>
        </w:rPr>
      </w:pPr>
      <w:r>
        <w:rPr>
          <w:sz w:val="18"/>
          <w:szCs w:val="18"/>
        </w:rPr>
        <w:tab/>
        <w:t>[And the Lord spake unto Israel, saying]</w:t>
      </w:r>
    </w:p>
    <w:p w:rsidR="008B28C2" w:rsidRDefault="008B28C2" w:rsidP="008B28C2">
      <w:pPr>
        <w:pStyle w:val="NoSpacing"/>
        <w:rPr>
          <w:sz w:val="18"/>
          <w:szCs w:val="18"/>
        </w:rPr>
      </w:pPr>
    </w:p>
    <w:p w:rsidR="008B28C2" w:rsidRPr="0021192D" w:rsidRDefault="008B28C2" w:rsidP="008B28C2">
      <w:pPr>
        <w:pStyle w:val="NoSpacing"/>
        <w:ind w:left="1440"/>
        <w:rPr>
          <w:sz w:val="18"/>
          <w:szCs w:val="18"/>
        </w:rPr>
      </w:pPr>
      <w:r>
        <w:rPr>
          <w:sz w:val="18"/>
          <w:szCs w:val="18"/>
        </w:rPr>
        <w:t>“</w:t>
      </w:r>
      <w:r w:rsidRPr="0021192D">
        <w:rPr>
          <w:sz w:val="18"/>
          <w:szCs w:val="18"/>
        </w:rPr>
        <w:t>When I would have healed Israel, then the iniquity of Ephraim was discovered, and the wickedness of Samaria: for they commit falsehood; and the thief cometh in, </w:t>
      </w:r>
      <w:r w:rsidRPr="0021192D">
        <w:rPr>
          <w:rStyle w:val="clarity-word"/>
          <w:sz w:val="18"/>
          <w:szCs w:val="18"/>
          <w:bdr w:val="none" w:sz="0" w:space="0" w:color="auto" w:frame="1"/>
        </w:rPr>
        <w:t>and</w:t>
      </w:r>
      <w:r w:rsidRPr="0021192D">
        <w:rPr>
          <w:sz w:val="18"/>
          <w:szCs w:val="18"/>
        </w:rPr>
        <w:t> the troop of robbers spoileth without.</w:t>
      </w:r>
      <w:r>
        <w:rPr>
          <w:sz w:val="18"/>
          <w:szCs w:val="18"/>
        </w:rPr>
        <w:t xml:space="preserve"> </w:t>
      </w:r>
      <w:r w:rsidRPr="0021192D">
        <w:rPr>
          <w:sz w:val="18"/>
          <w:szCs w:val="18"/>
        </w:rPr>
        <w:t>And they consider not in their hearts </w:t>
      </w:r>
      <w:r w:rsidRPr="0021192D">
        <w:rPr>
          <w:rStyle w:val="clarity-word"/>
          <w:sz w:val="18"/>
          <w:szCs w:val="18"/>
          <w:bdr w:val="none" w:sz="0" w:space="0" w:color="auto" w:frame="1"/>
        </w:rPr>
        <w:t>that</w:t>
      </w:r>
      <w:r w:rsidRPr="0021192D">
        <w:rPr>
          <w:sz w:val="18"/>
          <w:szCs w:val="18"/>
        </w:rPr>
        <w:t> I remember all their wickedness: now their own </w:t>
      </w:r>
      <w:r w:rsidRPr="0021192D">
        <w:rPr>
          <w:rStyle w:val="study-note-ref"/>
          <w:sz w:val="18"/>
          <w:szCs w:val="18"/>
          <w:bdr w:val="none" w:sz="0" w:space="0" w:color="auto" w:frame="1"/>
        </w:rPr>
        <w:t>doings</w:t>
      </w:r>
      <w:r w:rsidRPr="0021192D">
        <w:rPr>
          <w:sz w:val="18"/>
          <w:szCs w:val="18"/>
        </w:rPr>
        <w:t> have beset them about; they are before my face.</w:t>
      </w:r>
      <w:r>
        <w:rPr>
          <w:sz w:val="18"/>
          <w:szCs w:val="18"/>
        </w:rPr>
        <w:t xml:space="preserve"> </w:t>
      </w:r>
      <w:r w:rsidRPr="0021192D">
        <w:rPr>
          <w:sz w:val="18"/>
          <w:szCs w:val="18"/>
        </w:rPr>
        <w:t>They make the king glad with their wickedness, and the princes with their lies.</w:t>
      </w:r>
      <w:r>
        <w:rPr>
          <w:sz w:val="18"/>
          <w:szCs w:val="18"/>
        </w:rPr>
        <w:t xml:space="preserve"> </w:t>
      </w:r>
      <w:r w:rsidRPr="0021192D">
        <w:rPr>
          <w:sz w:val="18"/>
          <w:szCs w:val="18"/>
        </w:rPr>
        <w:t>They </w:t>
      </w:r>
      <w:r w:rsidRPr="0021192D">
        <w:rPr>
          <w:rStyle w:val="clarity-word"/>
          <w:sz w:val="18"/>
          <w:szCs w:val="18"/>
          <w:bdr w:val="none" w:sz="0" w:space="0" w:color="auto" w:frame="1"/>
        </w:rPr>
        <w:t>are</w:t>
      </w:r>
      <w:r w:rsidRPr="0021192D">
        <w:rPr>
          <w:sz w:val="18"/>
          <w:szCs w:val="18"/>
        </w:rPr>
        <w:t> all adulterers, as an oven heated by the baker, </w:t>
      </w:r>
      <w:r w:rsidRPr="0021192D">
        <w:rPr>
          <w:rStyle w:val="clarity-word"/>
          <w:sz w:val="18"/>
          <w:szCs w:val="18"/>
          <w:bdr w:val="none" w:sz="0" w:space="0" w:color="auto" w:frame="1"/>
        </w:rPr>
        <w:t>who</w:t>
      </w:r>
      <w:r w:rsidRPr="0021192D">
        <w:rPr>
          <w:sz w:val="18"/>
          <w:szCs w:val="18"/>
        </w:rPr>
        <w:t> ceaseth from raising after he hath kneaded the dough, until it be leavened.</w:t>
      </w:r>
      <w:r>
        <w:rPr>
          <w:sz w:val="18"/>
          <w:szCs w:val="18"/>
        </w:rPr>
        <w:t xml:space="preserve"> </w:t>
      </w:r>
      <w:r w:rsidRPr="0021192D">
        <w:rPr>
          <w:sz w:val="18"/>
          <w:szCs w:val="18"/>
        </w:rPr>
        <w:t>In the day of our king the princes have made </w:t>
      </w:r>
      <w:r w:rsidRPr="0021192D">
        <w:rPr>
          <w:rStyle w:val="clarity-word"/>
          <w:sz w:val="18"/>
          <w:szCs w:val="18"/>
          <w:bdr w:val="none" w:sz="0" w:space="0" w:color="auto" w:frame="1"/>
        </w:rPr>
        <w:t>him</w:t>
      </w:r>
      <w:r w:rsidRPr="0021192D">
        <w:rPr>
          <w:sz w:val="18"/>
          <w:szCs w:val="18"/>
        </w:rPr>
        <w:t> sick with bottles of wine; he stretched out his hand with scorners.</w:t>
      </w:r>
    </w:p>
    <w:p w:rsidR="008B28C2" w:rsidRDefault="008B28C2" w:rsidP="008B28C2">
      <w:pPr>
        <w:pStyle w:val="NoSpacing"/>
        <w:ind w:left="1440"/>
        <w:rPr>
          <w:sz w:val="18"/>
          <w:szCs w:val="18"/>
        </w:rPr>
      </w:pPr>
    </w:p>
    <w:p w:rsidR="008B28C2" w:rsidRPr="0021192D" w:rsidRDefault="008B28C2" w:rsidP="008B28C2">
      <w:pPr>
        <w:pStyle w:val="NoSpacing"/>
        <w:ind w:left="1440"/>
        <w:rPr>
          <w:sz w:val="18"/>
          <w:szCs w:val="18"/>
        </w:rPr>
      </w:pPr>
      <w:r>
        <w:rPr>
          <w:sz w:val="18"/>
          <w:szCs w:val="18"/>
        </w:rPr>
        <w:t>“</w:t>
      </w:r>
      <w:r w:rsidRPr="0021192D">
        <w:rPr>
          <w:sz w:val="18"/>
          <w:szCs w:val="18"/>
        </w:rPr>
        <w:t>For they have made ready their heart like an oven, whiles they lie in wait: their baker sleepeth all the night; in the morning it burneth as a flaming fire.</w:t>
      </w:r>
      <w:r>
        <w:rPr>
          <w:sz w:val="18"/>
          <w:szCs w:val="18"/>
        </w:rPr>
        <w:t xml:space="preserve"> </w:t>
      </w:r>
      <w:r w:rsidRPr="0021192D">
        <w:rPr>
          <w:sz w:val="18"/>
          <w:szCs w:val="18"/>
        </w:rPr>
        <w:t>They are all hot as an oven, and have devoured their judges; all their kings are fallen: </w:t>
      </w:r>
      <w:r w:rsidRPr="0021192D">
        <w:rPr>
          <w:rStyle w:val="clarity-word"/>
          <w:sz w:val="18"/>
          <w:szCs w:val="18"/>
          <w:bdr w:val="none" w:sz="0" w:space="0" w:color="auto" w:frame="1"/>
        </w:rPr>
        <w:t>there is</w:t>
      </w:r>
      <w:r w:rsidRPr="0021192D">
        <w:rPr>
          <w:sz w:val="18"/>
          <w:szCs w:val="18"/>
        </w:rPr>
        <w:t> none among them that calleth unto me.</w:t>
      </w:r>
      <w:r>
        <w:rPr>
          <w:sz w:val="18"/>
          <w:szCs w:val="18"/>
        </w:rPr>
        <w:t xml:space="preserve"> </w:t>
      </w:r>
      <w:r w:rsidRPr="0021192D">
        <w:rPr>
          <w:sz w:val="18"/>
          <w:szCs w:val="18"/>
        </w:rPr>
        <w:t>Ephraim, he hath </w:t>
      </w:r>
      <w:r w:rsidRPr="0021192D">
        <w:rPr>
          <w:rStyle w:val="study-note-ref"/>
          <w:sz w:val="18"/>
          <w:szCs w:val="18"/>
          <w:bdr w:val="none" w:sz="0" w:space="0" w:color="auto" w:frame="1"/>
        </w:rPr>
        <w:t>mixed</w:t>
      </w:r>
      <w:r w:rsidRPr="0021192D">
        <w:rPr>
          <w:sz w:val="18"/>
          <w:szCs w:val="18"/>
        </w:rPr>
        <w:t> himself among the people; Ephraim is a </w:t>
      </w:r>
      <w:r w:rsidRPr="0021192D">
        <w:rPr>
          <w:rStyle w:val="study-note-ref"/>
          <w:sz w:val="18"/>
          <w:szCs w:val="18"/>
          <w:bdr w:val="none" w:sz="0" w:space="0" w:color="auto" w:frame="1"/>
        </w:rPr>
        <w:t>cake</w:t>
      </w:r>
      <w:r w:rsidRPr="0021192D">
        <w:rPr>
          <w:sz w:val="18"/>
          <w:szCs w:val="18"/>
        </w:rPr>
        <w:t> not turned.</w:t>
      </w:r>
      <w:r>
        <w:rPr>
          <w:sz w:val="18"/>
          <w:szCs w:val="18"/>
        </w:rPr>
        <w:t xml:space="preserve"> </w:t>
      </w:r>
      <w:r w:rsidRPr="0021192D">
        <w:rPr>
          <w:rStyle w:val="study-note-ref"/>
          <w:sz w:val="18"/>
          <w:szCs w:val="18"/>
          <w:bdr w:val="none" w:sz="0" w:space="0" w:color="auto" w:frame="1"/>
        </w:rPr>
        <w:t>Strangers</w:t>
      </w:r>
      <w:r w:rsidRPr="0021192D">
        <w:rPr>
          <w:sz w:val="18"/>
          <w:szCs w:val="18"/>
        </w:rPr>
        <w:t> hav</w:t>
      </w:r>
      <w:r>
        <w:rPr>
          <w:sz w:val="18"/>
          <w:szCs w:val="18"/>
        </w:rPr>
        <w:t xml:space="preserve">e devoured his strength, and he knoweth </w:t>
      </w:r>
      <w:r w:rsidRPr="0021192D">
        <w:rPr>
          <w:rStyle w:val="clarity-word"/>
          <w:sz w:val="18"/>
          <w:szCs w:val="18"/>
          <w:bdr w:val="none" w:sz="0" w:space="0" w:color="auto" w:frame="1"/>
        </w:rPr>
        <w:t>it</w:t>
      </w:r>
      <w:r w:rsidRPr="0021192D">
        <w:rPr>
          <w:sz w:val="18"/>
          <w:szCs w:val="18"/>
        </w:rPr>
        <w:t> not: yea, gray hairs are here and there upon him, yet he knoweth not.</w:t>
      </w:r>
      <w:r>
        <w:rPr>
          <w:sz w:val="18"/>
          <w:szCs w:val="18"/>
        </w:rPr>
        <w:t xml:space="preserve"> </w:t>
      </w:r>
      <w:r w:rsidRPr="0021192D">
        <w:rPr>
          <w:sz w:val="18"/>
          <w:szCs w:val="18"/>
        </w:rPr>
        <w:t>And the pride of Israel testifieth to his face: and they do not </w:t>
      </w:r>
      <w:r w:rsidRPr="0021192D">
        <w:rPr>
          <w:rStyle w:val="study-note-ref"/>
          <w:sz w:val="18"/>
          <w:szCs w:val="18"/>
          <w:bdr w:val="none" w:sz="0" w:space="0" w:color="auto" w:frame="1"/>
        </w:rPr>
        <w:t>return</w:t>
      </w:r>
      <w:r w:rsidRPr="0021192D">
        <w:rPr>
          <w:sz w:val="18"/>
          <w:szCs w:val="18"/>
        </w:rPr>
        <w:t> to the </w:t>
      </w:r>
      <w:r w:rsidRPr="0021192D">
        <w:rPr>
          <w:rStyle w:val="small-caps"/>
          <w:sz w:val="18"/>
          <w:szCs w:val="18"/>
          <w:bdr w:val="none" w:sz="0" w:space="0" w:color="auto" w:frame="1"/>
        </w:rPr>
        <w:t>Lord</w:t>
      </w:r>
      <w:r w:rsidRPr="0021192D">
        <w:rPr>
          <w:sz w:val="18"/>
          <w:szCs w:val="18"/>
        </w:rPr>
        <w:t> their God, nor </w:t>
      </w:r>
      <w:r w:rsidRPr="0021192D">
        <w:rPr>
          <w:rStyle w:val="study-note-ref"/>
          <w:sz w:val="18"/>
          <w:szCs w:val="18"/>
          <w:bdr w:val="none" w:sz="0" w:space="0" w:color="auto" w:frame="1"/>
        </w:rPr>
        <w:t>seek</w:t>
      </w:r>
      <w:r w:rsidRPr="0021192D">
        <w:rPr>
          <w:sz w:val="18"/>
          <w:szCs w:val="18"/>
        </w:rPr>
        <w:t> him for all this.</w:t>
      </w:r>
    </w:p>
    <w:p w:rsidR="008B28C2" w:rsidRDefault="008B28C2" w:rsidP="008B28C2">
      <w:pPr>
        <w:pStyle w:val="NoSpacing"/>
        <w:ind w:left="1440"/>
        <w:rPr>
          <w:sz w:val="18"/>
          <w:szCs w:val="18"/>
        </w:rPr>
      </w:pPr>
    </w:p>
    <w:p w:rsidR="008B28C2" w:rsidRPr="000F09A0" w:rsidRDefault="008B28C2" w:rsidP="008B28C2">
      <w:pPr>
        <w:pStyle w:val="NoSpacing"/>
        <w:ind w:left="1440"/>
        <w:rPr>
          <w:sz w:val="18"/>
          <w:szCs w:val="18"/>
        </w:rPr>
      </w:pPr>
      <w:r>
        <w:rPr>
          <w:sz w:val="18"/>
          <w:szCs w:val="18"/>
        </w:rPr>
        <w:t>“</w:t>
      </w:r>
      <w:r w:rsidRPr="0021192D">
        <w:rPr>
          <w:sz w:val="18"/>
          <w:szCs w:val="18"/>
        </w:rPr>
        <w:t>When Israel </w:t>
      </w:r>
      <w:r w:rsidRPr="0021192D">
        <w:rPr>
          <w:rStyle w:val="clarity-word"/>
          <w:sz w:val="18"/>
          <w:szCs w:val="18"/>
          <w:bdr w:val="none" w:sz="0" w:space="0" w:color="auto" w:frame="1"/>
        </w:rPr>
        <w:t>was</w:t>
      </w:r>
      <w:r w:rsidRPr="0021192D">
        <w:rPr>
          <w:sz w:val="18"/>
          <w:szCs w:val="18"/>
        </w:rPr>
        <w:t> a child, then I </w:t>
      </w:r>
      <w:r w:rsidRPr="0021192D">
        <w:rPr>
          <w:rStyle w:val="study-note-ref"/>
          <w:sz w:val="18"/>
          <w:szCs w:val="18"/>
          <w:bdr w:val="none" w:sz="0" w:space="0" w:color="auto" w:frame="1"/>
        </w:rPr>
        <w:t>loved</w:t>
      </w:r>
      <w:r w:rsidRPr="0021192D">
        <w:rPr>
          <w:sz w:val="18"/>
          <w:szCs w:val="18"/>
        </w:rPr>
        <w:t> him, and called my </w:t>
      </w:r>
      <w:r w:rsidRPr="0021192D">
        <w:rPr>
          <w:rStyle w:val="study-note-ref"/>
          <w:sz w:val="18"/>
          <w:szCs w:val="18"/>
          <w:bdr w:val="none" w:sz="0" w:space="0" w:color="auto" w:frame="1"/>
        </w:rPr>
        <w:t>son</w:t>
      </w:r>
      <w:r w:rsidRPr="0021192D">
        <w:rPr>
          <w:sz w:val="18"/>
          <w:szCs w:val="18"/>
        </w:rPr>
        <w:t> out of </w:t>
      </w:r>
      <w:r w:rsidRPr="0021192D">
        <w:rPr>
          <w:rStyle w:val="study-note-ref"/>
          <w:sz w:val="18"/>
          <w:szCs w:val="18"/>
          <w:bdr w:val="none" w:sz="0" w:space="0" w:color="auto" w:frame="1"/>
        </w:rPr>
        <w:t>Egypt</w:t>
      </w:r>
      <w:r w:rsidRPr="0021192D">
        <w:rPr>
          <w:sz w:val="18"/>
          <w:szCs w:val="18"/>
        </w:rPr>
        <w:t>.</w:t>
      </w:r>
      <w:r>
        <w:rPr>
          <w:sz w:val="18"/>
          <w:szCs w:val="18"/>
        </w:rPr>
        <w:t xml:space="preserve"> </w:t>
      </w:r>
      <w:r w:rsidRPr="0021192D">
        <w:rPr>
          <w:rStyle w:val="clarity-word"/>
          <w:sz w:val="18"/>
          <w:szCs w:val="18"/>
          <w:bdr w:val="none" w:sz="0" w:space="0" w:color="auto" w:frame="1"/>
        </w:rPr>
        <w:t>As</w:t>
      </w:r>
      <w:r w:rsidRPr="0021192D">
        <w:rPr>
          <w:sz w:val="18"/>
          <w:szCs w:val="18"/>
        </w:rPr>
        <w:t> they called them, so they went from them: they </w:t>
      </w:r>
      <w:r w:rsidRPr="0021192D">
        <w:rPr>
          <w:rStyle w:val="study-note-ref"/>
          <w:sz w:val="18"/>
          <w:szCs w:val="18"/>
          <w:bdr w:val="none" w:sz="0" w:space="0" w:color="auto" w:frame="1"/>
        </w:rPr>
        <w:t>sacrificed</w:t>
      </w:r>
      <w:r w:rsidRPr="0021192D">
        <w:rPr>
          <w:sz w:val="18"/>
          <w:szCs w:val="18"/>
        </w:rPr>
        <w:t> unto </w:t>
      </w:r>
      <w:r w:rsidRPr="0021192D">
        <w:rPr>
          <w:rStyle w:val="study-note-ref"/>
          <w:sz w:val="18"/>
          <w:szCs w:val="18"/>
          <w:bdr w:val="none" w:sz="0" w:space="0" w:color="auto" w:frame="1"/>
        </w:rPr>
        <w:t>Baalim</w:t>
      </w:r>
      <w:r w:rsidRPr="0021192D">
        <w:rPr>
          <w:sz w:val="18"/>
          <w:szCs w:val="18"/>
        </w:rPr>
        <w:t>, and burned incense to graven images.</w:t>
      </w:r>
      <w:r>
        <w:rPr>
          <w:sz w:val="18"/>
          <w:szCs w:val="18"/>
        </w:rPr>
        <w:t xml:space="preserve"> </w:t>
      </w:r>
      <w:r w:rsidRPr="0021192D">
        <w:rPr>
          <w:sz w:val="18"/>
          <w:szCs w:val="18"/>
        </w:rPr>
        <w:t>I taught Ephraim also to go, taking them by their arms; but they knew not that I </w:t>
      </w:r>
      <w:r w:rsidRPr="0021192D">
        <w:rPr>
          <w:rStyle w:val="study-note-ref"/>
          <w:sz w:val="18"/>
          <w:szCs w:val="18"/>
          <w:bdr w:val="none" w:sz="0" w:space="0" w:color="auto" w:frame="1"/>
        </w:rPr>
        <w:t>healed</w:t>
      </w:r>
      <w:r w:rsidRPr="0021192D">
        <w:rPr>
          <w:sz w:val="18"/>
          <w:szCs w:val="18"/>
        </w:rPr>
        <w:t> them.</w:t>
      </w:r>
      <w:r>
        <w:rPr>
          <w:sz w:val="18"/>
          <w:szCs w:val="18"/>
        </w:rPr>
        <w:t xml:space="preserve"> </w:t>
      </w:r>
      <w:r w:rsidRPr="0021192D">
        <w:rPr>
          <w:sz w:val="18"/>
          <w:szCs w:val="18"/>
        </w:rPr>
        <w:t>I drew them with cords of a man, with bands of </w:t>
      </w:r>
      <w:r w:rsidRPr="0021192D">
        <w:rPr>
          <w:rStyle w:val="study-note-ref"/>
          <w:sz w:val="18"/>
          <w:szCs w:val="18"/>
          <w:bdr w:val="none" w:sz="0" w:space="0" w:color="auto" w:frame="1"/>
        </w:rPr>
        <w:t>love</w:t>
      </w:r>
      <w:r w:rsidRPr="0021192D">
        <w:rPr>
          <w:sz w:val="18"/>
          <w:szCs w:val="18"/>
        </w:rPr>
        <w:t>: and I was to them as they that take off the yoke on their jaws, and I laid meat unto them.</w:t>
      </w:r>
      <w:r>
        <w:rPr>
          <w:sz w:val="18"/>
          <w:szCs w:val="18"/>
        </w:rPr>
        <w:t xml:space="preserve"> </w:t>
      </w:r>
      <w:r w:rsidRPr="0021192D">
        <w:rPr>
          <w:sz w:val="18"/>
          <w:szCs w:val="18"/>
          <w:shd w:val="clear" w:color="auto" w:fill="FFFFFF"/>
        </w:rPr>
        <w:t>Ephraim provoked </w:t>
      </w:r>
      <w:r w:rsidRPr="0021192D">
        <w:rPr>
          <w:rStyle w:val="clarity-word"/>
          <w:sz w:val="18"/>
          <w:szCs w:val="18"/>
          <w:bdr w:val="none" w:sz="0" w:space="0" w:color="auto" w:frame="1"/>
          <w:shd w:val="clear" w:color="auto" w:fill="FFFFFF"/>
        </w:rPr>
        <w:t>him</w:t>
      </w:r>
      <w:r w:rsidRPr="0021192D">
        <w:rPr>
          <w:sz w:val="18"/>
          <w:szCs w:val="18"/>
          <w:shd w:val="clear" w:color="auto" w:fill="FFFFFF"/>
        </w:rPr>
        <w:t> to anger most bitterly: therefore shall he leave his </w:t>
      </w:r>
      <w:r w:rsidRPr="0021192D">
        <w:rPr>
          <w:rStyle w:val="study-note-ref"/>
          <w:sz w:val="18"/>
          <w:szCs w:val="18"/>
          <w:bdr w:val="none" w:sz="0" w:space="0" w:color="auto" w:frame="1"/>
          <w:shd w:val="clear" w:color="auto" w:fill="FFFFFF"/>
        </w:rPr>
        <w:t>blood</w:t>
      </w:r>
      <w:r w:rsidRPr="0021192D">
        <w:rPr>
          <w:sz w:val="18"/>
          <w:szCs w:val="18"/>
          <w:shd w:val="clear" w:color="auto" w:fill="FFFFFF"/>
        </w:rPr>
        <w:t> upon him, and his reproach shall his Lord return unto him.</w:t>
      </w:r>
    </w:p>
    <w:p w:rsidR="008B28C2" w:rsidRDefault="008B28C2" w:rsidP="008B28C2">
      <w:pPr>
        <w:pStyle w:val="NoSpacing"/>
        <w:ind w:left="1440"/>
        <w:rPr>
          <w:sz w:val="18"/>
          <w:szCs w:val="18"/>
        </w:rPr>
      </w:pPr>
    </w:p>
    <w:p w:rsidR="008B28C2" w:rsidRPr="0021192D" w:rsidRDefault="008B28C2" w:rsidP="008B28C2">
      <w:pPr>
        <w:pStyle w:val="NoSpacing"/>
        <w:ind w:left="1440"/>
        <w:rPr>
          <w:sz w:val="18"/>
          <w:szCs w:val="18"/>
        </w:rPr>
      </w:pPr>
      <w:r>
        <w:rPr>
          <w:sz w:val="18"/>
          <w:szCs w:val="18"/>
        </w:rPr>
        <w:t>“</w:t>
      </w:r>
      <w:r w:rsidRPr="0021192D">
        <w:rPr>
          <w:sz w:val="18"/>
          <w:szCs w:val="18"/>
        </w:rPr>
        <w:t>When Ephraim spake trembling, he exalted himself in Israel; but when he </w:t>
      </w:r>
      <w:r w:rsidRPr="0021192D">
        <w:rPr>
          <w:rStyle w:val="study-note-ref"/>
          <w:sz w:val="18"/>
          <w:szCs w:val="18"/>
          <w:bdr w:val="none" w:sz="0" w:space="0" w:color="auto" w:frame="1"/>
        </w:rPr>
        <w:t>offended</w:t>
      </w:r>
      <w:r w:rsidRPr="0021192D">
        <w:rPr>
          <w:sz w:val="18"/>
          <w:szCs w:val="18"/>
        </w:rPr>
        <w:t> in Baal, he died.</w:t>
      </w:r>
    </w:p>
    <w:p w:rsidR="008B28C2" w:rsidRPr="0021192D" w:rsidRDefault="008B28C2" w:rsidP="008B28C2">
      <w:pPr>
        <w:pStyle w:val="NoSpacing"/>
        <w:ind w:left="1440"/>
        <w:rPr>
          <w:sz w:val="18"/>
          <w:szCs w:val="18"/>
        </w:rPr>
      </w:pPr>
      <w:r w:rsidRPr="0021192D">
        <w:rPr>
          <w:sz w:val="18"/>
          <w:szCs w:val="18"/>
        </w:rPr>
        <w:t>And now they sin more and more, and have made them molten </w:t>
      </w:r>
      <w:r w:rsidRPr="0021192D">
        <w:rPr>
          <w:rStyle w:val="study-note-ref"/>
          <w:sz w:val="18"/>
          <w:szCs w:val="18"/>
          <w:bdr w:val="none" w:sz="0" w:space="0" w:color="auto" w:frame="1"/>
        </w:rPr>
        <w:t>images</w:t>
      </w:r>
      <w:r w:rsidRPr="0021192D">
        <w:rPr>
          <w:sz w:val="18"/>
          <w:szCs w:val="18"/>
        </w:rPr>
        <w:t> of their silver, </w:t>
      </w:r>
      <w:r w:rsidRPr="0021192D">
        <w:rPr>
          <w:rStyle w:val="clarity-word"/>
          <w:sz w:val="18"/>
          <w:szCs w:val="18"/>
          <w:bdr w:val="none" w:sz="0" w:space="0" w:color="auto" w:frame="1"/>
        </w:rPr>
        <w:t>and</w:t>
      </w:r>
      <w:r w:rsidRPr="0021192D">
        <w:rPr>
          <w:sz w:val="18"/>
          <w:szCs w:val="18"/>
        </w:rPr>
        <w:t> idols according to their own understanding, all of it the work of the craftsmen: they say of them, Let the men that sacrifice kiss the calves.</w:t>
      </w:r>
      <w:r>
        <w:rPr>
          <w:sz w:val="18"/>
          <w:szCs w:val="18"/>
        </w:rPr>
        <w:t xml:space="preserve"> </w:t>
      </w:r>
      <w:r w:rsidRPr="0021192D">
        <w:rPr>
          <w:sz w:val="18"/>
          <w:szCs w:val="18"/>
        </w:rPr>
        <w:t>Therefore they shall be as the morning cloud, and as the early dew that passeth away, as the </w:t>
      </w:r>
      <w:r w:rsidRPr="0021192D">
        <w:rPr>
          <w:rStyle w:val="study-note-ref"/>
          <w:sz w:val="18"/>
          <w:szCs w:val="18"/>
          <w:bdr w:val="none" w:sz="0" w:space="0" w:color="auto" w:frame="1"/>
        </w:rPr>
        <w:t>chaff</w:t>
      </w:r>
      <w:r w:rsidRPr="0021192D">
        <w:rPr>
          <w:sz w:val="18"/>
          <w:szCs w:val="18"/>
        </w:rPr>
        <w:t> </w:t>
      </w:r>
      <w:r w:rsidRPr="0021192D">
        <w:rPr>
          <w:rStyle w:val="clarity-word"/>
          <w:sz w:val="18"/>
          <w:szCs w:val="18"/>
          <w:bdr w:val="none" w:sz="0" w:space="0" w:color="auto" w:frame="1"/>
        </w:rPr>
        <w:t>that</w:t>
      </w:r>
      <w:r w:rsidRPr="0021192D">
        <w:rPr>
          <w:sz w:val="18"/>
          <w:szCs w:val="18"/>
        </w:rPr>
        <w:t> is driven with the whirlwind out of the floor, and as the smoke out of the chimney.</w:t>
      </w:r>
      <w:r>
        <w:rPr>
          <w:sz w:val="18"/>
          <w:szCs w:val="18"/>
        </w:rPr>
        <w:t>”</w:t>
      </w:r>
    </w:p>
    <w:p w:rsidR="008B28C2" w:rsidRPr="00B5232D" w:rsidRDefault="008B28C2" w:rsidP="008B28C2">
      <w:pPr>
        <w:pStyle w:val="NoSpacing"/>
        <w:rPr>
          <w:b/>
          <w:sz w:val="18"/>
          <w:szCs w:val="18"/>
          <w:u w:val="single"/>
        </w:rPr>
      </w:pPr>
    </w:p>
    <w:p w:rsidR="008B28C2" w:rsidRPr="00B5232D" w:rsidRDefault="008B28C2" w:rsidP="008B28C2">
      <w:pPr>
        <w:pStyle w:val="NoSpacing"/>
        <w:rPr>
          <w:b/>
          <w:sz w:val="18"/>
          <w:szCs w:val="18"/>
          <w:u w:val="single"/>
        </w:rPr>
      </w:pPr>
      <w:r w:rsidRPr="00B5232D">
        <w:rPr>
          <w:b/>
          <w:sz w:val="18"/>
          <w:szCs w:val="18"/>
          <w:u w:val="single"/>
        </w:rPr>
        <w:t>Manasseh, son of Hezekiah reigns in wickedness, worships Baal (2 Kings 20:21; 21:1-9)</w:t>
      </w:r>
    </w:p>
    <w:p w:rsidR="008B28C2" w:rsidRPr="000F09A0" w:rsidRDefault="008B28C2" w:rsidP="008B28C2">
      <w:pPr>
        <w:pStyle w:val="NoSpacing"/>
        <w:rPr>
          <w:sz w:val="18"/>
          <w:szCs w:val="18"/>
          <w:shd w:val="clear" w:color="auto" w:fill="FFFFFF"/>
        </w:rPr>
      </w:pPr>
      <w:r>
        <w:rPr>
          <w:sz w:val="18"/>
          <w:szCs w:val="18"/>
          <w:shd w:val="clear" w:color="auto" w:fill="FFFFFF"/>
        </w:rPr>
        <w:tab/>
      </w:r>
      <w:r w:rsidRPr="0021192D">
        <w:rPr>
          <w:sz w:val="18"/>
          <w:szCs w:val="18"/>
          <w:shd w:val="clear" w:color="auto" w:fill="FFFFFF"/>
        </w:rPr>
        <w:t>And Hezekiah slept with his fathers: and Manasseh his son reigned in his stead.</w:t>
      </w:r>
      <w:r>
        <w:rPr>
          <w:sz w:val="18"/>
          <w:szCs w:val="18"/>
          <w:shd w:val="clear" w:color="auto" w:fill="FFFFFF"/>
        </w:rPr>
        <w:t xml:space="preserve"> </w:t>
      </w:r>
      <w:r w:rsidRPr="0021192D">
        <w:rPr>
          <w:rStyle w:val="study-note-ref"/>
          <w:sz w:val="18"/>
          <w:szCs w:val="18"/>
          <w:bdr w:val="none" w:sz="0" w:space="0" w:color="auto" w:frame="1"/>
        </w:rPr>
        <w:t>Manasseh</w:t>
      </w:r>
      <w:r w:rsidRPr="0021192D">
        <w:rPr>
          <w:sz w:val="18"/>
          <w:szCs w:val="18"/>
        </w:rPr>
        <w:t> </w:t>
      </w:r>
      <w:r w:rsidRPr="0021192D">
        <w:rPr>
          <w:rStyle w:val="clarity-word"/>
          <w:sz w:val="18"/>
          <w:szCs w:val="18"/>
          <w:bdr w:val="none" w:sz="0" w:space="0" w:color="auto" w:frame="1"/>
        </w:rPr>
        <w:t>was</w:t>
      </w:r>
      <w:r w:rsidRPr="0021192D">
        <w:rPr>
          <w:sz w:val="18"/>
          <w:szCs w:val="18"/>
        </w:rPr>
        <w:t> twelve years old when he began to reign, and reigned fifty and five years in Jerusalem. And his mother’s name </w:t>
      </w:r>
      <w:r w:rsidRPr="0021192D">
        <w:rPr>
          <w:rStyle w:val="clarity-word"/>
          <w:sz w:val="18"/>
          <w:szCs w:val="18"/>
          <w:bdr w:val="none" w:sz="0" w:space="0" w:color="auto" w:frame="1"/>
        </w:rPr>
        <w:t>was</w:t>
      </w:r>
      <w:r w:rsidRPr="0021192D">
        <w:rPr>
          <w:sz w:val="18"/>
          <w:szCs w:val="18"/>
        </w:rPr>
        <w:t> Hephzi-bah.</w:t>
      </w:r>
      <w:r>
        <w:rPr>
          <w:sz w:val="18"/>
          <w:szCs w:val="18"/>
          <w:shd w:val="clear" w:color="auto" w:fill="FFFFFF"/>
        </w:rPr>
        <w:t xml:space="preserve"> </w:t>
      </w:r>
      <w:r w:rsidRPr="0021192D">
        <w:rPr>
          <w:sz w:val="18"/>
          <w:szCs w:val="18"/>
        </w:rPr>
        <w:t>And he did </w:t>
      </w:r>
      <w:r w:rsidRPr="0021192D">
        <w:rPr>
          <w:rStyle w:val="clarity-word"/>
          <w:sz w:val="18"/>
          <w:szCs w:val="18"/>
          <w:bdr w:val="none" w:sz="0" w:space="0" w:color="auto" w:frame="1"/>
        </w:rPr>
        <w:t>that which was</w:t>
      </w:r>
      <w:r w:rsidRPr="0021192D">
        <w:rPr>
          <w:sz w:val="18"/>
          <w:szCs w:val="18"/>
        </w:rPr>
        <w:t> </w:t>
      </w:r>
      <w:r w:rsidRPr="0021192D">
        <w:rPr>
          <w:rStyle w:val="study-note-ref"/>
          <w:sz w:val="18"/>
          <w:szCs w:val="18"/>
          <w:bdr w:val="none" w:sz="0" w:space="0" w:color="auto" w:frame="1"/>
        </w:rPr>
        <w:t>evil</w:t>
      </w:r>
      <w:r w:rsidRPr="0021192D">
        <w:rPr>
          <w:sz w:val="18"/>
          <w:szCs w:val="18"/>
        </w:rPr>
        <w:t> in the sight of the </w:t>
      </w:r>
      <w:r w:rsidRPr="0021192D">
        <w:rPr>
          <w:rStyle w:val="small-caps"/>
          <w:sz w:val="18"/>
          <w:szCs w:val="18"/>
          <w:bdr w:val="none" w:sz="0" w:space="0" w:color="auto" w:frame="1"/>
        </w:rPr>
        <w:t>Lord</w:t>
      </w:r>
      <w:r w:rsidRPr="0021192D">
        <w:rPr>
          <w:sz w:val="18"/>
          <w:szCs w:val="18"/>
        </w:rPr>
        <w:t>, after the </w:t>
      </w:r>
      <w:r w:rsidRPr="0021192D">
        <w:rPr>
          <w:rStyle w:val="study-note-ref"/>
          <w:sz w:val="18"/>
          <w:szCs w:val="18"/>
          <w:bdr w:val="none" w:sz="0" w:space="0" w:color="auto" w:frame="1"/>
        </w:rPr>
        <w:t>abominations</w:t>
      </w:r>
      <w:r w:rsidRPr="0021192D">
        <w:rPr>
          <w:sz w:val="18"/>
          <w:szCs w:val="18"/>
        </w:rPr>
        <w:t> of the heathen, whom the </w:t>
      </w:r>
      <w:r w:rsidRPr="0021192D">
        <w:rPr>
          <w:rStyle w:val="small-caps"/>
          <w:sz w:val="18"/>
          <w:szCs w:val="18"/>
          <w:bdr w:val="none" w:sz="0" w:space="0" w:color="auto" w:frame="1"/>
        </w:rPr>
        <w:t>Lord</w:t>
      </w:r>
      <w:r w:rsidRPr="0021192D">
        <w:rPr>
          <w:sz w:val="18"/>
          <w:szCs w:val="18"/>
        </w:rPr>
        <w:t> cast out before the children of Israel.</w:t>
      </w:r>
    </w:p>
    <w:p w:rsidR="008B28C2" w:rsidRPr="0021192D" w:rsidRDefault="008B28C2" w:rsidP="008B28C2">
      <w:pPr>
        <w:pStyle w:val="NoSpacing"/>
        <w:rPr>
          <w:sz w:val="18"/>
          <w:szCs w:val="18"/>
        </w:rPr>
      </w:pPr>
      <w:r w:rsidRPr="0021192D">
        <w:rPr>
          <w:sz w:val="18"/>
          <w:szCs w:val="18"/>
        </w:rPr>
        <w:t>For he built up again the </w:t>
      </w:r>
      <w:r w:rsidRPr="0021192D">
        <w:rPr>
          <w:rStyle w:val="study-note-ref"/>
          <w:sz w:val="18"/>
          <w:szCs w:val="18"/>
          <w:bdr w:val="none" w:sz="0" w:space="0" w:color="auto" w:frame="1"/>
        </w:rPr>
        <w:t>high places</w:t>
      </w:r>
      <w:r w:rsidRPr="0021192D">
        <w:rPr>
          <w:sz w:val="18"/>
          <w:szCs w:val="18"/>
        </w:rPr>
        <w:t> which Hezekiah his father had destroyed; and he reared up altars for Baal, and made a </w:t>
      </w:r>
      <w:r w:rsidRPr="0021192D">
        <w:rPr>
          <w:rStyle w:val="study-note-ref"/>
          <w:sz w:val="18"/>
          <w:szCs w:val="18"/>
          <w:bdr w:val="none" w:sz="0" w:space="0" w:color="auto" w:frame="1"/>
        </w:rPr>
        <w:t>grove</w:t>
      </w:r>
      <w:r w:rsidRPr="0021192D">
        <w:rPr>
          <w:sz w:val="18"/>
          <w:szCs w:val="18"/>
        </w:rPr>
        <w:t>, as did Ahab king of Israel; and worshipped all the </w:t>
      </w:r>
      <w:r w:rsidRPr="0021192D">
        <w:rPr>
          <w:rStyle w:val="study-note-ref"/>
          <w:sz w:val="18"/>
          <w:szCs w:val="18"/>
          <w:bdr w:val="none" w:sz="0" w:space="0" w:color="auto" w:frame="1"/>
        </w:rPr>
        <w:t>host</w:t>
      </w:r>
      <w:r w:rsidRPr="0021192D">
        <w:rPr>
          <w:sz w:val="18"/>
          <w:szCs w:val="18"/>
        </w:rPr>
        <w:t> of heaven, and served them.</w:t>
      </w:r>
    </w:p>
    <w:p w:rsidR="008B28C2" w:rsidRDefault="008B28C2" w:rsidP="008B28C2">
      <w:pPr>
        <w:pStyle w:val="NoSpacing"/>
        <w:rPr>
          <w:sz w:val="18"/>
          <w:szCs w:val="18"/>
        </w:rPr>
      </w:pPr>
      <w:r>
        <w:rPr>
          <w:sz w:val="18"/>
          <w:szCs w:val="18"/>
        </w:rPr>
        <w:tab/>
      </w:r>
      <w:r w:rsidRPr="0021192D">
        <w:rPr>
          <w:sz w:val="18"/>
          <w:szCs w:val="18"/>
        </w:rPr>
        <w:t>And he built </w:t>
      </w:r>
      <w:r w:rsidRPr="0021192D">
        <w:rPr>
          <w:rStyle w:val="study-note-ref"/>
          <w:sz w:val="18"/>
          <w:szCs w:val="18"/>
          <w:bdr w:val="none" w:sz="0" w:space="0" w:color="auto" w:frame="1"/>
        </w:rPr>
        <w:t>altars</w:t>
      </w:r>
      <w:r w:rsidRPr="0021192D">
        <w:rPr>
          <w:sz w:val="18"/>
          <w:szCs w:val="18"/>
        </w:rPr>
        <w:t> in the </w:t>
      </w:r>
      <w:r w:rsidRPr="0021192D">
        <w:rPr>
          <w:rStyle w:val="study-note-ref"/>
          <w:sz w:val="18"/>
          <w:szCs w:val="18"/>
          <w:bdr w:val="none" w:sz="0" w:space="0" w:color="auto" w:frame="1"/>
        </w:rPr>
        <w:t>house</w:t>
      </w:r>
      <w:r w:rsidRPr="0021192D">
        <w:rPr>
          <w:sz w:val="18"/>
          <w:szCs w:val="18"/>
        </w:rPr>
        <w:t> of the </w:t>
      </w:r>
      <w:r w:rsidRPr="0021192D">
        <w:rPr>
          <w:rStyle w:val="small-caps"/>
          <w:sz w:val="18"/>
          <w:szCs w:val="18"/>
          <w:bdr w:val="none" w:sz="0" w:space="0" w:color="auto" w:frame="1"/>
        </w:rPr>
        <w:t>Lord</w:t>
      </w:r>
      <w:r w:rsidRPr="0021192D">
        <w:rPr>
          <w:sz w:val="18"/>
          <w:szCs w:val="18"/>
        </w:rPr>
        <w:t>, of which the </w:t>
      </w:r>
      <w:r w:rsidRPr="0021192D">
        <w:rPr>
          <w:rStyle w:val="small-caps"/>
          <w:sz w:val="18"/>
          <w:szCs w:val="18"/>
          <w:bdr w:val="none" w:sz="0" w:space="0" w:color="auto" w:frame="1"/>
        </w:rPr>
        <w:t>Lord</w:t>
      </w:r>
      <w:r w:rsidRPr="0021192D">
        <w:rPr>
          <w:sz w:val="18"/>
          <w:szCs w:val="18"/>
        </w:rPr>
        <w:t> said, In Jerusalem will I put my </w:t>
      </w:r>
      <w:r w:rsidRPr="0021192D">
        <w:rPr>
          <w:rStyle w:val="study-note-ref"/>
          <w:sz w:val="18"/>
          <w:szCs w:val="18"/>
          <w:bdr w:val="none" w:sz="0" w:space="0" w:color="auto" w:frame="1"/>
        </w:rPr>
        <w:t>name</w:t>
      </w:r>
      <w:r w:rsidRPr="0021192D">
        <w:rPr>
          <w:sz w:val="18"/>
          <w:szCs w:val="18"/>
        </w:rPr>
        <w:t>.</w:t>
      </w:r>
      <w:r>
        <w:rPr>
          <w:sz w:val="18"/>
          <w:szCs w:val="18"/>
        </w:rPr>
        <w:t xml:space="preserve"> </w:t>
      </w:r>
      <w:r w:rsidRPr="0021192D">
        <w:rPr>
          <w:sz w:val="18"/>
          <w:szCs w:val="18"/>
        </w:rPr>
        <w:t>And he built altars for all the host of heaven in the two </w:t>
      </w:r>
      <w:r w:rsidRPr="0021192D">
        <w:rPr>
          <w:rStyle w:val="study-note-ref"/>
          <w:sz w:val="18"/>
          <w:szCs w:val="18"/>
          <w:bdr w:val="none" w:sz="0" w:space="0" w:color="auto" w:frame="1"/>
        </w:rPr>
        <w:t>courts</w:t>
      </w:r>
      <w:r w:rsidRPr="0021192D">
        <w:rPr>
          <w:sz w:val="18"/>
          <w:szCs w:val="18"/>
        </w:rPr>
        <w:t> of the house of the </w:t>
      </w:r>
      <w:r w:rsidRPr="0021192D">
        <w:rPr>
          <w:rStyle w:val="small-caps"/>
          <w:sz w:val="18"/>
          <w:szCs w:val="18"/>
          <w:bdr w:val="none" w:sz="0" w:space="0" w:color="auto" w:frame="1"/>
        </w:rPr>
        <w:t>Lord</w:t>
      </w:r>
      <w:r w:rsidRPr="0021192D">
        <w:rPr>
          <w:sz w:val="18"/>
          <w:szCs w:val="18"/>
        </w:rPr>
        <w:t>.</w:t>
      </w:r>
      <w:r>
        <w:rPr>
          <w:sz w:val="18"/>
          <w:szCs w:val="18"/>
        </w:rPr>
        <w:t xml:space="preserve"> </w:t>
      </w:r>
      <w:r w:rsidRPr="0021192D">
        <w:rPr>
          <w:sz w:val="18"/>
          <w:szCs w:val="18"/>
        </w:rPr>
        <w:t>And he made his son pass through the </w:t>
      </w:r>
      <w:r w:rsidRPr="0021192D">
        <w:rPr>
          <w:rStyle w:val="study-note-ref"/>
          <w:sz w:val="18"/>
          <w:szCs w:val="18"/>
          <w:bdr w:val="none" w:sz="0" w:space="0" w:color="auto" w:frame="1"/>
        </w:rPr>
        <w:t>fire</w:t>
      </w:r>
      <w:r w:rsidRPr="0021192D">
        <w:rPr>
          <w:sz w:val="18"/>
          <w:szCs w:val="18"/>
        </w:rPr>
        <w:t>, and observed times, and used </w:t>
      </w:r>
      <w:r w:rsidRPr="0021192D">
        <w:rPr>
          <w:rStyle w:val="study-note-ref"/>
          <w:sz w:val="18"/>
          <w:szCs w:val="18"/>
          <w:bdr w:val="none" w:sz="0" w:space="0" w:color="auto" w:frame="1"/>
        </w:rPr>
        <w:t>enchantments</w:t>
      </w:r>
      <w:r w:rsidRPr="0021192D">
        <w:rPr>
          <w:sz w:val="18"/>
          <w:szCs w:val="18"/>
        </w:rPr>
        <w:t>, and dealt with </w:t>
      </w:r>
      <w:r w:rsidRPr="0021192D">
        <w:rPr>
          <w:rStyle w:val="study-note-ref"/>
          <w:sz w:val="18"/>
          <w:szCs w:val="18"/>
          <w:bdr w:val="none" w:sz="0" w:space="0" w:color="auto" w:frame="1"/>
        </w:rPr>
        <w:t>familiar spirits</w:t>
      </w:r>
      <w:r w:rsidRPr="0021192D">
        <w:rPr>
          <w:sz w:val="18"/>
          <w:szCs w:val="18"/>
        </w:rPr>
        <w:t> and wizards: he wrought much wickedness in the sight of the </w:t>
      </w:r>
      <w:r w:rsidRPr="0021192D">
        <w:rPr>
          <w:rStyle w:val="small-caps"/>
          <w:sz w:val="18"/>
          <w:szCs w:val="18"/>
          <w:bdr w:val="none" w:sz="0" w:space="0" w:color="auto" w:frame="1"/>
        </w:rPr>
        <w:t>Lord</w:t>
      </w:r>
      <w:r w:rsidRPr="0021192D">
        <w:rPr>
          <w:sz w:val="18"/>
          <w:szCs w:val="18"/>
        </w:rPr>
        <w:t>, to provoke </w:t>
      </w:r>
      <w:r w:rsidRPr="0021192D">
        <w:rPr>
          <w:rStyle w:val="clarity-word"/>
          <w:sz w:val="18"/>
          <w:szCs w:val="18"/>
          <w:bdr w:val="none" w:sz="0" w:space="0" w:color="auto" w:frame="1"/>
        </w:rPr>
        <w:t>him</w:t>
      </w:r>
      <w:r w:rsidRPr="0021192D">
        <w:rPr>
          <w:sz w:val="18"/>
          <w:szCs w:val="18"/>
        </w:rPr>
        <w:t> to anger.</w:t>
      </w:r>
      <w:r>
        <w:rPr>
          <w:sz w:val="18"/>
          <w:szCs w:val="18"/>
        </w:rPr>
        <w:t xml:space="preserve"> </w:t>
      </w:r>
      <w:r w:rsidRPr="0021192D">
        <w:rPr>
          <w:sz w:val="18"/>
          <w:szCs w:val="18"/>
        </w:rPr>
        <w:t>And he set a graven </w:t>
      </w:r>
      <w:r w:rsidRPr="0021192D">
        <w:rPr>
          <w:rStyle w:val="study-note-ref"/>
          <w:sz w:val="18"/>
          <w:szCs w:val="18"/>
          <w:bdr w:val="none" w:sz="0" w:space="0" w:color="auto" w:frame="1"/>
        </w:rPr>
        <w:t>image</w:t>
      </w:r>
      <w:r w:rsidRPr="0021192D">
        <w:rPr>
          <w:sz w:val="18"/>
          <w:szCs w:val="18"/>
        </w:rPr>
        <w:t> of the grove that he had made in the house, of which the </w:t>
      </w:r>
      <w:r w:rsidRPr="0021192D">
        <w:rPr>
          <w:rStyle w:val="small-caps"/>
          <w:sz w:val="18"/>
          <w:szCs w:val="18"/>
          <w:bdr w:val="none" w:sz="0" w:space="0" w:color="auto" w:frame="1"/>
        </w:rPr>
        <w:t>Lord</w:t>
      </w:r>
      <w:r w:rsidRPr="0021192D">
        <w:rPr>
          <w:sz w:val="18"/>
          <w:szCs w:val="18"/>
        </w:rPr>
        <w:t xml:space="preserve"> said to David, and to Solomon his son, </w:t>
      </w:r>
    </w:p>
    <w:p w:rsidR="008B28C2" w:rsidRDefault="008B28C2" w:rsidP="008B28C2">
      <w:pPr>
        <w:pStyle w:val="NoSpacing"/>
        <w:rPr>
          <w:sz w:val="18"/>
          <w:szCs w:val="18"/>
        </w:rPr>
      </w:pPr>
    </w:p>
    <w:p w:rsidR="008B28C2" w:rsidRPr="0021192D" w:rsidRDefault="008B28C2" w:rsidP="008B28C2">
      <w:pPr>
        <w:pStyle w:val="NoSpacing"/>
        <w:rPr>
          <w:sz w:val="18"/>
          <w:szCs w:val="18"/>
        </w:rPr>
      </w:pPr>
      <w:r>
        <w:rPr>
          <w:sz w:val="18"/>
          <w:szCs w:val="18"/>
        </w:rPr>
        <w:tab/>
      </w:r>
      <w:r>
        <w:rPr>
          <w:sz w:val="18"/>
          <w:szCs w:val="18"/>
        </w:rPr>
        <w:tab/>
        <w:t>“</w:t>
      </w:r>
      <w:r w:rsidRPr="0021192D">
        <w:rPr>
          <w:sz w:val="18"/>
          <w:szCs w:val="18"/>
        </w:rPr>
        <w:t>In this house, and in Jerusalem, which I have chosen out of all tribes of Israel, will I put my name for ever:</w:t>
      </w:r>
    </w:p>
    <w:p w:rsidR="008B28C2" w:rsidRDefault="008B28C2" w:rsidP="008B28C2">
      <w:pPr>
        <w:pStyle w:val="NoSpacing"/>
        <w:rPr>
          <w:sz w:val="18"/>
          <w:szCs w:val="18"/>
        </w:rPr>
      </w:pPr>
      <w:r>
        <w:rPr>
          <w:sz w:val="18"/>
          <w:szCs w:val="18"/>
        </w:rPr>
        <w:tab/>
      </w:r>
      <w:r>
        <w:rPr>
          <w:sz w:val="18"/>
          <w:szCs w:val="18"/>
        </w:rPr>
        <w:tab/>
      </w:r>
      <w:r w:rsidRPr="0021192D">
        <w:rPr>
          <w:sz w:val="18"/>
          <w:szCs w:val="18"/>
        </w:rPr>
        <w:t xml:space="preserve">Neither will I make the feet of Israel move any more out of the land which I gave their fathers; only if they </w:t>
      </w:r>
      <w:r>
        <w:rPr>
          <w:sz w:val="18"/>
          <w:szCs w:val="18"/>
        </w:rPr>
        <w:tab/>
      </w:r>
      <w:r>
        <w:rPr>
          <w:sz w:val="18"/>
          <w:szCs w:val="18"/>
        </w:rPr>
        <w:tab/>
      </w:r>
      <w:r>
        <w:rPr>
          <w:sz w:val="18"/>
          <w:szCs w:val="18"/>
        </w:rPr>
        <w:tab/>
      </w:r>
      <w:r w:rsidRPr="0021192D">
        <w:rPr>
          <w:sz w:val="18"/>
          <w:szCs w:val="18"/>
        </w:rPr>
        <w:t xml:space="preserve">will observe to do according to all that I have commanded them, and according to all the law that my </w:t>
      </w:r>
      <w:r>
        <w:rPr>
          <w:sz w:val="18"/>
          <w:szCs w:val="18"/>
        </w:rPr>
        <w:tab/>
      </w:r>
      <w:r>
        <w:rPr>
          <w:sz w:val="18"/>
          <w:szCs w:val="18"/>
        </w:rPr>
        <w:tab/>
      </w:r>
      <w:r>
        <w:rPr>
          <w:sz w:val="18"/>
          <w:szCs w:val="18"/>
        </w:rPr>
        <w:tab/>
      </w:r>
      <w:r w:rsidRPr="0021192D">
        <w:rPr>
          <w:sz w:val="18"/>
          <w:szCs w:val="18"/>
        </w:rPr>
        <w:t>servant Moses commanded them.</w:t>
      </w:r>
      <w:r>
        <w:rPr>
          <w:sz w:val="18"/>
          <w:szCs w:val="18"/>
        </w:rPr>
        <w:t>”</w:t>
      </w:r>
    </w:p>
    <w:p w:rsidR="008B28C2" w:rsidRPr="0021192D" w:rsidRDefault="008B28C2" w:rsidP="008B28C2">
      <w:pPr>
        <w:pStyle w:val="NoSpacing"/>
        <w:rPr>
          <w:sz w:val="18"/>
          <w:szCs w:val="18"/>
        </w:rPr>
      </w:pPr>
    </w:p>
    <w:p w:rsidR="008B28C2" w:rsidRPr="0021192D" w:rsidRDefault="008B28C2" w:rsidP="008B28C2">
      <w:pPr>
        <w:pStyle w:val="NoSpacing"/>
        <w:rPr>
          <w:sz w:val="18"/>
          <w:szCs w:val="18"/>
        </w:rPr>
      </w:pPr>
      <w:r>
        <w:rPr>
          <w:sz w:val="18"/>
          <w:szCs w:val="18"/>
        </w:rPr>
        <w:tab/>
      </w:r>
      <w:r w:rsidRPr="0021192D">
        <w:rPr>
          <w:sz w:val="18"/>
          <w:szCs w:val="18"/>
        </w:rPr>
        <w:t>But they hearkened not: and Manasseh seduced them to do more </w:t>
      </w:r>
      <w:r w:rsidRPr="0021192D">
        <w:rPr>
          <w:rStyle w:val="study-note-ref"/>
          <w:sz w:val="18"/>
          <w:szCs w:val="18"/>
          <w:bdr w:val="none" w:sz="0" w:space="0" w:color="auto" w:frame="1"/>
        </w:rPr>
        <w:t>evil</w:t>
      </w:r>
      <w:r w:rsidRPr="0021192D">
        <w:rPr>
          <w:sz w:val="18"/>
          <w:szCs w:val="18"/>
        </w:rPr>
        <w:t> than did the nations whom the </w:t>
      </w:r>
      <w:r w:rsidRPr="0021192D">
        <w:rPr>
          <w:rStyle w:val="small-caps"/>
          <w:sz w:val="18"/>
          <w:szCs w:val="18"/>
          <w:bdr w:val="none" w:sz="0" w:space="0" w:color="auto" w:frame="1"/>
        </w:rPr>
        <w:t>Lord</w:t>
      </w:r>
      <w:r w:rsidRPr="0021192D">
        <w:rPr>
          <w:sz w:val="18"/>
          <w:szCs w:val="18"/>
        </w:rPr>
        <w:t> destroyed before the children of Israel.</w:t>
      </w:r>
    </w:p>
    <w:p w:rsidR="008B28C2" w:rsidRDefault="008B28C2" w:rsidP="008B28C2">
      <w:pPr>
        <w:pStyle w:val="NoSpacing"/>
        <w:rPr>
          <w:b/>
          <w:sz w:val="18"/>
          <w:szCs w:val="18"/>
          <w:u w:val="single"/>
        </w:rPr>
      </w:pPr>
    </w:p>
    <w:p w:rsidR="008B28C2" w:rsidRPr="00B5232D" w:rsidRDefault="008B28C2" w:rsidP="008B28C2">
      <w:pPr>
        <w:pStyle w:val="NoSpacing"/>
        <w:rPr>
          <w:b/>
          <w:sz w:val="18"/>
          <w:szCs w:val="18"/>
          <w:u w:val="single"/>
        </w:rPr>
      </w:pPr>
    </w:p>
    <w:p w:rsidR="008B28C2" w:rsidRPr="00B5232D" w:rsidRDefault="008B28C2" w:rsidP="008B28C2">
      <w:pPr>
        <w:pStyle w:val="NoSpacing"/>
        <w:rPr>
          <w:b/>
          <w:sz w:val="18"/>
          <w:szCs w:val="18"/>
          <w:u w:val="single"/>
        </w:rPr>
      </w:pPr>
      <w:r w:rsidRPr="00B5232D">
        <w:rPr>
          <w:b/>
          <w:sz w:val="18"/>
          <w:szCs w:val="18"/>
          <w:u w:val="single"/>
        </w:rPr>
        <w:lastRenderedPageBreak/>
        <w:t>The Lord reveals to prophets that Judah and Jerusalem will be destroyed because of their wickedness (2 Kings 21:10-16)</w:t>
      </w:r>
    </w:p>
    <w:p w:rsidR="008B28C2" w:rsidRPr="0021192D" w:rsidRDefault="008B28C2" w:rsidP="008B28C2">
      <w:pPr>
        <w:pStyle w:val="NoSpacing"/>
        <w:rPr>
          <w:sz w:val="18"/>
          <w:szCs w:val="18"/>
        </w:rPr>
      </w:pPr>
      <w:r>
        <w:rPr>
          <w:sz w:val="18"/>
          <w:szCs w:val="18"/>
        </w:rPr>
        <w:tab/>
      </w:r>
      <w:r w:rsidRPr="0021192D">
        <w:rPr>
          <w:sz w:val="18"/>
          <w:szCs w:val="18"/>
        </w:rPr>
        <w:t>And the </w:t>
      </w:r>
      <w:r w:rsidRPr="0021192D">
        <w:rPr>
          <w:rStyle w:val="small-caps"/>
          <w:sz w:val="18"/>
          <w:szCs w:val="18"/>
          <w:bdr w:val="none" w:sz="0" w:space="0" w:color="auto" w:frame="1"/>
        </w:rPr>
        <w:t>Lord</w:t>
      </w:r>
      <w:r w:rsidRPr="0021192D">
        <w:rPr>
          <w:sz w:val="18"/>
          <w:szCs w:val="18"/>
        </w:rPr>
        <w:t> spake by his servants the prophets, saying,</w:t>
      </w:r>
    </w:p>
    <w:p w:rsidR="008B28C2" w:rsidRDefault="008B28C2" w:rsidP="008B28C2">
      <w:pPr>
        <w:pStyle w:val="NoSpacing"/>
        <w:rPr>
          <w:sz w:val="18"/>
          <w:szCs w:val="18"/>
        </w:rPr>
      </w:pPr>
    </w:p>
    <w:p w:rsidR="008B28C2" w:rsidRPr="0021192D" w:rsidRDefault="008B28C2" w:rsidP="008B28C2">
      <w:pPr>
        <w:pStyle w:val="NoSpacing"/>
        <w:ind w:left="1440"/>
        <w:rPr>
          <w:sz w:val="18"/>
          <w:szCs w:val="18"/>
        </w:rPr>
      </w:pPr>
      <w:r>
        <w:rPr>
          <w:sz w:val="18"/>
          <w:szCs w:val="18"/>
        </w:rPr>
        <w:t>“</w:t>
      </w:r>
      <w:r w:rsidRPr="0021192D">
        <w:rPr>
          <w:sz w:val="18"/>
          <w:szCs w:val="18"/>
        </w:rPr>
        <w:t>Because </w:t>
      </w:r>
      <w:r w:rsidRPr="0021192D">
        <w:rPr>
          <w:rStyle w:val="study-note-ref"/>
          <w:sz w:val="18"/>
          <w:szCs w:val="18"/>
          <w:bdr w:val="none" w:sz="0" w:space="0" w:color="auto" w:frame="1"/>
        </w:rPr>
        <w:t>Manasseh</w:t>
      </w:r>
      <w:r w:rsidRPr="0021192D">
        <w:rPr>
          <w:sz w:val="18"/>
          <w:szCs w:val="18"/>
        </w:rPr>
        <w:t> king of Judah hath done these </w:t>
      </w:r>
      <w:r w:rsidRPr="0021192D">
        <w:rPr>
          <w:rStyle w:val="study-note-ref"/>
          <w:sz w:val="18"/>
          <w:szCs w:val="18"/>
          <w:bdr w:val="none" w:sz="0" w:space="0" w:color="auto" w:frame="1"/>
        </w:rPr>
        <w:t>abominations</w:t>
      </w:r>
      <w:r w:rsidRPr="0021192D">
        <w:rPr>
          <w:sz w:val="18"/>
          <w:szCs w:val="18"/>
        </w:rPr>
        <w:t>, </w:t>
      </w:r>
      <w:r w:rsidRPr="0021192D">
        <w:rPr>
          <w:rStyle w:val="clarity-word"/>
          <w:sz w:val="18"/>
          <w:szCs w:val="18"/>
          <w:bdr w:val="none" w:sz="0" w:space="0" w:color="auto" w:frame="1"/>
        </w:rPr>
        <w:t>and</w:t>
      </w:r>
      <w:r w:rsidRPr="0021192D">
        <w:rPr>
          <w:sz w:val="18"/>
          <w:szCs w:val="18"/>
        </w:rPr>
        <w:t> hath done </w:t>
      </w:r>
      <w:r w:rsidRPr="0021192D">
        <w:rPr>
          <w:rStyle w:val="study-note-ref"/>
          <w:sz w:val="18"/>
          <w:szCs w:val="18"/>
          <w:bdr w:val="none" w:sz="0" w:space="0" w:color="auto" w:frame="1"/>
        </w:rPr>
        <w:t>wickedly</w:t>
      </w:r>
      <w:r w:rsidRPr="0021192D">
        <w:rPr>
          <w:sz w:val="18"/>
          <w:szCs w:val="18"/>
        </w:rPr>
        <w:t> above all that the Amorites did, which </w:t>
      </w:r>
      <w:r w:rsidRPr="0021192D">
        <w:rPr>
          <w:rStyle w:val="clarity-word"/>
          <w:sz w:val="18"/>
          <w:szCs w:val="18"/>
          <w:bdr w:val="none" w:sz="0" w:space="0" w:color="auto" w:frame="1"/>
        </w:rPr>
        <w:t>were</w:t>
      </w:r>
      <w:r w:rsidRPr="0021192D">
        <w:rPr>
          <w:sz w:val="18"/>
          <w:szCs w:val="18"/>
        </w:rPr>
        <w:t> before him, and hath made Judah also to sin with his idols:</w:t>
      </w:r>
      <w:r>
        <w:rPr>
          <w:sz w:val="18"/>
          <w:szCs w:val="18"/>
        </w:rPr>
        <w:t xml:space="preserve"> </w:t>
      </w:r>
      <w:r w:rsidRPr="0021192D">
        <w:rPr>
          <w:sz w:val="18"/>
          <w:szCs w:val="18"/>
        </w:rPr>
        <w:t>Therefore thus saith the </w:t>
      </w:r>
      <w:r w:rsidRPr="0021192D">
        <w:rPr>
          <w:rStyle w:val="small-caps"/>
          <w:sz w:val="18"/>
          <w:szCs w:val="18"/>
          <w:bdr w:val="none" w:sz="0" w:space="0" w:color="auto" w:frame="1"/>
        </w:rPr>
        <w:t>Lord</w:t>
      </w:r>
      <w:r w:rsidRPr="0021192D">
        <w:rPr>
          <w:sz w:val="18"/>
          <w:szCs w:val="18"/>
        </w:rPr>
        <w:t> God of Israel, Behold, I </w:t>
      </w:r>
      <w:r w:rsidRPr="0021192D">
        <w:rPr>
          <w:rStyle w:val="clarity-word"/>
          <w:sz w:val="18"/>
          <w:szCs w:val="18"/>
          <w:bdr w:val="none" w:sz="0" w:space="0" w:color="auto" w:frame="1"/>
        </w:rPr>
        <w:t>am</w:t>
      </w:r>
      <w:r w:rsidRPr="0021192D">
        <w:rPr>
          <w:sz w:val="18"/>
          <w:szCs w:val="18"/>
        </w:rPr>
        <w:t> bringing </w:t>
      </w:r>
      <w:r w:rsidRPr="0021192D">
        <w:rPr>
          <w:rStyle w:val="clarity-word"/>
          <w:sz w:val="18"/>
          <w:szCs w:val="18"/>
          <w:bdr w:val="none" w:sz="0" w:space="0" w:color="auto" w:frame="1"/>
        </w:rPr>
        <w:t>such</w:t>
      </w:r>
      <w:r w:rsidRPr="0021192D">
        <w:rPr>
          <w:sz w:val="18"/>
          <w:szCs w:val="18"/>
        </w:rPr>
        <w:t> evil upon Jerusalem and Judah, that whosoever heareth of it, both his ears shall </w:t>
      </w:r>
      <w:r w:rsidRPr="0021192D">
        <w:rPr>
          <w:rStyle w:val="study-note-ref"/>
          <w:sz w:val="18"/>
          <w:szCs w:val="18"/>
          <w:bdr w:val="none" w:sz="0" w:space="0" w:color="auto" w:frame="1"/>
        </w:rPr>
        <w:t>tingle</w:t>
      </w:r>
      <w:r w:rsidRPr="0021192D">
        <w:rPr>
          <w:sz w:val="18"/>
          <w:szCs w:val="18"/>
        </w:rPr>
        <w:t>.</w:t>
      </w:r>
      <w:r>
        <w:rPr>
          <w:sz w:val="18"/>
          <w:szCs w:val="18"/>
        </w:rPr>
        <w:t xml:space="preserve"> </w:t>
      </w:r>
      <w:r w:rsidRPr="0021192D">
        <w:rPr>
          <w:sz w:val="18"/>
          <w:szCs w:val="18"/>
        </w:rPr>
        <w:t>And I will stretch over Jerusalem the line of Samaria, and the plummet of the house of Ahab: and I will wipe Jerusalem as </w:t>
      </w:r>
      <w:r w:rsidRPr="0021192D">
        <w:rPr>
          <w:rStyle w:val="clarity-word"/>
          <w:sz w:val="18"/>
          <w:szCs w:val="18"/>
          <w:bdr w:val="none" w:sz="0" w:space="0" w:color="auto" w:frame="1"/>
        </w:rPr>
        <w:t>a man</w:t>
      </w:r>
      <w:r w:rsidRPr="0021192D">
        <w:rPr>
          <w:sz w:val="18"/>
          <w:szCs w:val="18"/>
        </w:rPr>
        <w:t> wipeth a dish, wiping </w:t>
      </w:r>
      <w:r w:rsidRPr="0021192D">
        <w:rPr>
          <w:rStyle w:val="clarity-word"/>
          <w:sz w:val="18"/>
          <w:szCs w:val="18"/>
          <w:bdr w:val="none" w:sz="0" w:space="0" w:color="auto" w:frame="1"/>
        </w:rPr>
        <w:t>it,</w:t>
      </w:r>
      <w:r w:rsidRPr="0021192D">
        <w:rPr>
          <w:sz w:val="18"/>
          <w:szCs w:val="18"/>
        </w:rPr>
        <w:t> and turning </w:t>
      </w:r>
      <w:r w:rsidRPr="0021192D">
        <w:rPr>
          <w:rStyle w:val="clarity-word"/>
          <w:sz w:val="18"/>
          <w:szCs w:val="18"/>
          <w:bdr w:val="none" w:sz="0" w:space="0" w:color="auto" w:frame="1"/>
        </w:rPr>
        <w:t>it</w:t>
      </w:r>
      <w:r w:rsidRPr="0021192D">
        <w:rPr>
          <w:sz w:val="18"/>
          <w:szCs w:val="18"/>
        </w:rPr>
        <w:t> upside down.</w:t>
      </w:r>
    </w:p>
    <w:p w:rsidR="008B28C2" w:rsidRDefault="008B28C2" w:rsidP="008B28C2">
      <w:pPr>
        <w:pStyle w:val="NoSpacing"/>
        <w:ind w:left="1440"/>
        <w:rPr>
          <w:sz w:val="18"/>
          <w:szCs w:val="18"/>
        </w:rPr>
      </w:pPr>
    </w:p>
    <w:p w:rsidR="008B28C2" w:rsidRPr="0021192D" w:rsidRDefault="008B28C2" w:rsidP="008B28C2">
      <w:pPr>
        <w:pStyle w:val="NoSpacing"/>
        <w:ind w:left="1440"/>
        <w:rPr>
          <w:sz w:val="18"/>
          <w:szCs w:val="18"/>
        </w:rPr>
      </w:pPr>
      <w:r>
        <w:rPr>
          <w:sz w:val="18"/>
          <w:szCs w:val="18"/>
        </w:rPr>
        <w:t>“</w:t>
      </w:r>
      <w:r w:rsidRPr="0021192D">
        <w:rPr>
          <w:sz w:val="18"/>
          <w:szCs w:val="18"/>
        </w:rPr>
        <w:t>And I will forsake the remnant of mine inheritance, and </w:t>
      </w:r>
      <w:r w:rsidRPr="0021192D">
        <w:rPr>
          <w:rStyle w:val="study-note-ref"/>
          <w:sz w:val="18"/>
          <w:szCs w:val="18"/>
          <w:bdr w:val="none" w:sz="0" w:space="0" w:color="auto" w:frame="1"/>
        </w:rPr>
        <w:t>deliver</w:t>
      </w:r>
      <w:r w:rsidRPr="0021192D">
        <w:rPr>
          <w:sz w:val="18"/>
          <w:szCs w:val="18"/>
        </w:rPr>
        <w:t> them into the hand of their enemies; and they shall become a prey and a spoil to all their enemies;</w:t>
      </w:r>
      <w:r>
        <w:rPr>
          <w:sz w:val="18"/>
          <w:szCs w:val="18"/>
        </w:rPr>
        <w:t xml:space="preserve"> </w:t>
      </w:r>
      <w:r w:rsidRPr="0021192D">
        <w:rPr>
          <w:sz w:val="18"/>
          <w:szCs w:val="18"/>
        </w:rPr>
        <w:t>Because they have done </w:t>
      </w:r>
      <w:r w:rsidRPr="0021192D">
        <w:rPr>
          <w:rStyle w:val="clarity-word"/>
          <w:sz w:val="18"/>
          <w:szCs w:val="18"/>
          <w:bdr w:val="none" w:sz="0" w:space="0" w:color="auto" w:frame="1"/>
        </w:rPr>
        <w:t>that which was</w:t>
      </w:r>
      <w:r w:rsidRPr="0021192D">
        <w:rPr>
          <w:sz w:val="18"/>
          <w:szCs w:val="18"/>
        </w:rPr>
        <w:t> evil in my sight, and have provoked me to anger, since the day their fathers came forth out of Egypt, even unto this day.</w:t>
      </w:r>
      <w:r>
        <w:rPr>
          <w:sz w:val="18"/>
          <w:szCs w:val="18"/>
        </w:rPr>
        <w:t xml:space="preserve"> </w:t>
      </w:r>
      <w:r w:rsidRPr="0021192D">
        <w:rPr>
          <w:sz w:val="18"/>
          <w:szCs w:val="18"/>
        </w:rPr>
        <w:t>Moreover Manasseh </w:t>
      </w:r>
      <w:r w:rsidRPr="0021192D">
        <w:rPr>
          <w:rStyle w:val="study-note-ref"/>
          <w:sz w:val="18"/>
          <w:szCs w:val="18"/>
          <w:bdr w:val="none" w:sz="0" w:space="0" w:color="auto" w:frame="1"/>
        </w:rPr>
        <w:t>shed</w:t>
      </w:r>
      <w:r w:rsidRPr="0021192D">
        <w:rPr>
          <w:sz w:val="18"/>
          <w:szCs w:val="18"/>
        </w:rPr>
        <w:t> innocent </w:t>
      </w:r>
      <w:r w:rsidRPr="0021192D">
        <w:rPr>
          <w:rStyle w:val="study-note-ref"/>
          <w:sz w:val="18"/>
          <w:szCs w:val="18"/>
          <w:bdr w:val="none" w:sz="0" w:space="0" w:color="auto" w:frame="1"/>
        </w:rPr>
        <w:t>blood</w:t>
      </w:r>
      <w:r w:rsidRPr="0021192D">
        <w:rPr>
          <w:sz w:val="18"/>
          <w:szCs w:val="18"/>
        </w:rPr>
        <w:t> very much, till he had filled Jerusalem from one end to another; beside his sin wherewith he made Judah to sin, in doing </w:t>
      </w:r>
      <w:r w:rsidRPr="0021192D">
        <w:rPr>
          <w:rStyle w:val="clarity-word"/>
          <w:sz w:val="18"/>
          <w:szCs w:val="18"/>
          <w:bdr w:val="none" w:sz="0" w:space="0" w:color="auto" w:frame="1"/>
        </w:rPr>
        <w:t>that which was</w:t>
      </w:r>
      <w:r w:rsidRPr="0021192D">
        <w:rPr>
          <w:sz w:val="18"/>
          <w:szCs w:val="18"/>
        </w:rPr>
        <w:t> evil in the sight of the </w:t>
      </w:r>
      <w:r w:rsidRPr="0021192D">
        <w:rPr>
          <w:rStyle w:val="small-caps"/>
          <w:sz w:val="18"/>
          <w:szCs w:val="18"/>
          <w:bdr w:val="none" w:sz="0" w:space="0" w:color="auto" w:frame="1"/>
        </w:rPr>
        <w:t>Lord</w:t>
      </w:r>
      <w:r w:rsidRPr="0021192D">
        <w:rPr>
          <w:sz w:val="18"/>
          <w:szCs w:val="18"/>
        </w:rPr>
        <w:t>.</w:t>
      </w:r>
      <w:r>
        <w:rPr>
          <w:sz w:val="18"/>
          <w:szCs w:val="18"/>
        </w:rPr>
        <w:t>”</w:t>
      </w:r>
    </w:p>
    <w:p w:rsidR="008B28C2" w:rsidRPr="00B5232D" w:rsidRDefault="008B28C2" w:rsidP="008B28C2">
      <w:pPr>
        <w:pStyle w:val="NoSpacing"/>
        <w:rPr>
          <w:b/>
          <w:sz w:val="18"/>
          <w:szCs w:val="18"/>
          <w:u w:val="single"/>
        </w:rPr>
      </w:pPr>
    </w:p>
    <w:p w:rsidR="008B28C2" w:rsidRPr="00B5232D" w:rsidRDefault="008B28C2" w:rsidP="008B28C2">
      <w:pPr>
        <w:pStyle w:val="NoSpacing"/>
        <w:rPr>
          <w:b/>
          <w:sz w:val="18"/>
          <w:szCs w:val="18"/>
          <w:u w:val="single"/>
        </w:rPr>
      </w:pPr>
      <w:r w:rsidRPr="00B5232D">
        <w:rPr>
          <w:b/>
          <w:sz w:val="18"/>
          <w:szCs w:val="18"/>
          <w:u w:val="single"/>
        </w:rPr>
        <w:t>Amnon, son of Manasseh, rejects the Lord (2 Kings 21:19-26)</w:t>
      </w:r>
    </w:p>
    <w:p w:rsidR="008B28C2" w:rsidRPr="0021192D" w:rsidRDefault="008B28C2" w:rsidP="008B28C2">
      <w:pPr>
        <w:pStyle w:val="NoSpacing"/>
        <w:rPr>
          <w:sz w:val="18"/>
          <w:szCs w:val="18"/>
        </w:rPr>
      </w:pPr>
      <w:r>
        <w:rPr>
          <w:rStyle w:val="study-note-ref"/>
          <w:sz w:val="18"/>
          <w:szCs w:val="18"/>
          <w:bdr w:val="none" w:sz="0" w:space="0" w:color="auto" w:frame="1"/>
        </w:rPr>
        <w:tab/>
      </w:r>
      <w:r w:rsidRPr="0021192D">
        <w:rPr>
          <w:rStyle w:val="study-note-ref"/>
          <w:sz w:val="18"/>
          <w:szCs w:val="18"/>
          <w:bdr w:val="none" w:sz="0" w:space="0" w:color="auto" w:frame="1"/>
        </w:rPr>
        <w:t>Amon</w:t>
      </w:r>
      <w:r w:rsidRPr="0021192D">
        <w:rPr>
          <w:sz w:val="18"/>
          <w:szCs w:val="18"/>
        </w:rPr>
        <w:t> </w:t>
      </w:r>
      <w:r w:rsidRPr="0021192D">
        <w:rPr>
          <w:rStyle w:val="clarity-word"/>
          <w:sz w:val="18"/>
          <w:szCs w:val="18"/>
          <w:bdr w:val="none" w:sz="0" w:space="0" w:color="auto" w:frame="1"/>
        </w:rPr>
        <w:t>was</w:t>
      </w:r>
      <w:r w:rsidRPr="0021192D">
        <w:rPr>
          <w:sz w:val="18"/>
          <w:szCs w:val="18"/>
        </w:rPr>
        <w:t xml:space="preserve"> twenty and two years old when he began to reign, and he reigned </w:t>
      </w:r>
      <w:r>
        <w:rPr>
          <w:sz w:val="18"/>
          <w:szCs w:val="18"/>
        </w:rPr>
        <w:t xml:space="preserve">two years in Jerusalem. And his </w:t>
      </w:r>
      <w:r w:rsidRPr="0021192D">
        <w:rPr>
          <w:sz w:val="18"/>
          <w:szCs w:val="18"/>
        </w:rPr>
        <w:t>mother’s name </w:t>
      </w:r>
      <w:r w:rsidRPr="0021192D">
        <w:rPr>
          <w:rStyle w:val="clarity-word"/>
          <w:sz w:val="18"/>
          <w:szCs w:val="18"/>
          <w:bdr w:val="none" w:sz="0" w:space="0" w:color="auto" w:frame="1"/>
        </w:rPr>
        <w:t>was</w:t>
      </w:r>
      <w:r w:rsidRPr="0021192D">
        <w:rPr>
          <w:sz w:val="18"/>
          <w:szCs w:val="18"/>
        </w:rPr>
        <w:t> Meshullemeth, the daughter of Haruz of Jotbah.</w:t>
      </w:r>
      <w:r>
        <w:rPr>
          <w:sz w:val="18"/>
          <w:szCs w:val="18"/>
        </w:rPr>
        <w:t xml:space="preserve"> </w:t>
      </w:r>
      <w:r w:rsidRPr="0021192D">
        <w:rPr>
          <w:sz w:val="18"/>
          <w:szCs w:val="18"/>
        </w:rPr>
        <w:t>And he did </w:t>
      </w:r>
      <w:r w:rsidRPr="0021192D">
        <w:rPr>
          <w:rStyle w:val="clarity-word"/>
          <w:sz w:val="18"/>
          <w:szCs w:val="18"/>
          <w:bdr w:val="none" w:sz="0" w:space="0" w:color="auto" w:frame="1"/>
        </w:rPr>
        <w:t>that which was</w:t>
      </w:r>
      <w:r w:rsidRPr="0021192D">
        <w:rPr>
          <w:sz w:val="18"/>
          <w:szCs w:val="18"/>
        </w:rPr>
        <w:t> evil in the sight of the </w:t>
      </w:r>
      <w:r w:rsidRPr="0021192D">
        <w:rPr>
          <w:rStyle w:val="small-caps"/>
          <w:sz w:val="18"/>
          <w:szCs w:val="18"/>
          <w:bdr w:val="none" w:sz="0" w:space="0" w:color="auto" w:frame="1"/>
        </w:rPr>
        <w:t>Lord</w:t>
      </w:r>
      <w:r w:rsidRPr="0021192D">
        <w:rPr>
          <w:sz w:val="18"/>
          <w:szCs w:val="18"/>
        </w:rPr>
        <w:t>, as his father Manasseh did.</w:t>
      </w:r>
      <w:r>
        <w:rPr>
          <w:sz w:val="18"/>
          <w:szCs w:val="18"/>
        </w:rPr>
        <w:t xml:space="preserve"> </w:t>
      </w:r>
      <w:r w:rsidRPr="0021192D">
        <w:rPr>
          <w:sz w:val="18"/>
          <w:szCs w:val="18"/>
        </w:rPr>
        <w:t>And he walked in all the way that his father walked in, and served the idols that his father served, and worshipped them:</w:t>
      </w:r>
      <w:r>
        <w:rPr>
          <w:sz w:val="18"/>
          <w:szCs w:val="18"/>
        </w:rPr>
        <w:t xml:space="preserve"> </w:t>
      </w:r>
      <w:r w:rsidRPr="0021192D">
        <w:rPr>
          <w:sz w:val="18"/>
          <w:szCs w:val="18"/>
        </w:rPr>
        <w:t>And he forsook the </w:t>
      </w:r>
      <w:r w:rsidRPr="0021192D">
        <w:rPr>
          <w:rStyle w:val="small-caps"/>
          <w:sz w:val="18"/>
          <w:szCs w:val="18"/>
          <w:bdr w:val="none" w:sz="0" w:space="0" w:color="auto" w:frame="1"/>
        </w:rPr>
        <w:t>Lord</w:t>
      </w:r>
      <w:r w:rsidRPr="0021192D">
        <w:rPr>
          <w:sz w:val="18"/>
          <w:szCs w:val="18"/>
        </w:rPr>
        <w:t> God of his fathers, and walked not in the way of the </w:t>
      </w:r>
      <w:r w:rsidRPr="0021192D">
        <w:rPr>
          <w:rStyle w:val="small-caps"/>
          <w:sz w:val="18"/>
          <w:szCs w:val="18"/>
          <w:bdr w:val="none" w:sz="0" w:space="0" w:color="auto" w:frame="1"/>
        </w:rPr>
        <w:t>Lord</w:t>
      </w:r>
      <w:r w:rsidRPr="0021192D">
        <w:rPr>
          <w:sz w:val="18"/>
          <w:szCs w:val="18"/>
        </w:rPr>
        <w:t>.</w:t>
      </w:r>
      <w:r>
        <w:rPr>
          <w:sz w:val="18"/>
          <w:szCs w:val="18"/>
        </w:rPr>
        <w:t xml:space="preserve"> </w:t>
      </w:r>
      <w:r w:rsidRPr="0021192D">
        <w:rPr>
          <w:sz w:val="18"/>
          <w:szCs w:val="18"/>
        </w:rPr>
        <w:t>And the servants of Amon conspired against him, and slew the king in his own house.</w:t>
      </w:r>
      <w:r>
        <w:rPr>
          <w:sz w:val="18"/>
          <w:szCs w:val="18"/>
        </w:rPr>
        <w:t xml:space="preserve"> </w:t>
      </w:r>
      <w:r w:rsidRPr="0021192D">
        <w:rPr>
          <w:sz w:val="18"/>
          <w:szCs w:val="18"/>
        </w:rPr>
        <w:t>And the people of the land slew all them that had conspired against king Amon; and the people of the land made </w:t>
      </w:r>
      <w:r w:rsidRPr="0021192D">
        <w:rPr>
          <w:rStyle w:val="study-note-ref"/>
          <w:sz w:val="18"/>
          <w:szCs w:val="18"/>
          <w:bdr w:val="none" w:sz="0" w:space="0" w:color="auto" w:frame="1"/>
        </w:rPr>
        <w:t>Josiah</w:t>
      </w:r>
      <w:r w:rsidRPr="0021192D">
        <w:rPr>
          <w:sz w:val="18"/>
          <w:szCs w:val="18"/>
        </w:rPr>
        <w:t> his son king in his stead.</w:t>
      </w:r>
      <w:r>
        <w:rPr>
          <w:sz w:val="18"/>
          <w:szCs w:val="18"/>
        </w:rPr>
        <w:t xml:space="preserve"> </w:t>
      </w:r>
      <w:r w:rsidRPr="0021192D">
        <w:rPr>
          <w:sz w:val="18"/>
          <w:szCs w:val="18"/>
        </w:rPr>
        <w:t>Now the rest of the acts of Amon which he did, </w:t>
      </w:r>
      <w:r w:rsidRPr="0021192D">
        <w:rPr>
          <w:rStyle w:val="clarity-word"/>
          <w:sz w:val="18"/>
          <w:szCs w:val="18"/>
          <w:bdr w:val="none" w:sz="0" w:space="0" w:color="auto" w:frame="1"/>
        </w:rPr>
        <w:t>are</w:t>
      </w:r>
      <w:r w:rsidRPr="0021192D">
        <w:rPr>
          <w:sz w:val="18"/>
          <w:szCs w:val="18"/>
        </w:rPr>
        <w:t> they not written in the book of the chronicles of the kings of Judah?</w:t>
      </w:r>
      <w:r>
        <w:rPr>
          <w:sz w:val="18"/>
          <w:szCs w:val="18"/>
        </w:rPr>
        <w:t xml:space="preserve"> </w:t>
      </w:r>
      <w:r w:rsidRPr="0021192D">
        <w:rPr>
          <w:sz w:val="18"/>
          <w:szCs w:val="18"/>
        </w:rPr>
        <w:t>And he was buried in his sepulchre in the garden of Uzza: and Josiah his son reigned in his stead.</w:t>
      </w:r>
    </w:p>
    <w:p w:rsidR="008B28C2" w:rsidRPr="00B5232D" w:rsidRDefault="008B28C2" w:rsidP="008B28C2">
      <w:pPr>
        <w:pStyle w:val="NoSpacing"/>
        <w:rPr>
          <w:b/>
          <w:sz w:val="18"/>
          <w:szCs w:val="18"/>
          <w:u w:val="single"/>
        </w:rPr>
      </w:pPr>
    </w:p>
    <w:p w:rsidR="008B28C2" w:rsidRPr="00B5232D" w:rsidRDefault="008B28C2" w:rsidP="008B28C2">
      <w:pPr>
        <w:pStyle w:val="NoSpacing"/>
        <w:rPr>
          <w:b/>
          <w:sz w:val="18"/>
          <w:szCs w:val="18"/>
          <w:u w:val="single"/>
        </w:rPr>
      </w:pPr>
      <w:r w:rsidRPr="00B5232D">
        <w:rPr>
          <w:b/>
          <w:sz w:val="18"/>
          <w:szCs w:val="18"/>
          <w:u w:val="single"/>
        </w:rPr>
        <w:t>Josiah, son of Amnon, reigns in righteousness, repairs the Temple, worships the Lord (2 Kings 22:1-7)</w:t>
      </w:r>
    </w:p>
    <w:p w:rsidR="008B28C2" w:rsidRPr="0021192D" w:rsidRDefault="008B28C2" w:rsidP="008B28C2">
      <w:pPr>
        <w:pStyle w:val="NoSpacing"/>
        <w:rPr>
          <w:sz w:val="18"/>
          <w:szCs w:val="18"/>
        </w:rPr>
      </w:pPr>
      <w:r>
        <w:rPr>
          <w:rStyle w:val="study-note-ref"/>
          <w:sz w:val="18"/>
          <w:szCs w:val="18"/>
          <w:bdr w:val="none" w:sz="0" w:space="0" w:color="auto" w:frame="1"/>
        </w:rPr>
        <w:tab/>
      </w:r>
      <w:r w:rsidRPr="0021192D">
        <w:rPr>
          <w:rStyle w:val="study-note-ref"/>
          <w:sz w:val="18"/>
          <w:szCs w:val="18"/>
          <w:bdr w:val="none" w:sz="0" w:space="0" w:color="auto" w:frame="1"/>
        </w:rPr>
        <w:t>Josiah</w:t>
      </w:r>
      <w:r w:rsidRPr="0021192D">
        <w:rPr>
          <w:sz w:val="18"/>
          <w:szCs w:val="18"/>
        </w:rPr>
        <w:t> </w:t>
      </w:r>
      <w:r w:rsidRPr="0021192D">
        <w:rPr>
          <w:rStyle w:val="clarity-word"/>
          <w:sz w:val="18"/>
          <w:szCs w:val="18"/>
          <w:bdr w:val="none" w:sz="0" w:space="0" w:color="auto" w:frame="1"/>
        </w:rPr>
        <w:t>was</w:t>
      </w:r>
      <w:r w:rsidRPr="0021192D">
        <w:rPr>
          <w:sz w:val="18"/>
          <w:szCs w:val="18"/>
        </w:rPr>
        <w:t> eight years old when he began to reign, and he reigned thirty and one years in Jerusalem. And his mother’s name </w:t>
      </w:r>
      <w:r w:rsidRPr="0021192D">
        <w:rPr>
          <w:rStyle w:val="clarity-word"/>
          <w:sz w:val="18"/>
          <w:szCs w:val="18"/>
          <w:bdr w:val="none" w:sz="0" w:space="0" w:color="auto" w:frame="1"/>
        </w:rPr>
        <w:t>was</w:t>
      </w:r>
      <w:r w:rsidRPr="0021192D">
        <w:rPr>
          <w:sz w:val="18"/>
          <w:szCs w:val="18"/>
        </w:rPr>
        <w:t> Jedidah, the daughter of Adaiah of Boscath.</w:t>
      </w:r>
      <w:r>
        <w:rPr>
          <w:sz w:val="18"/>
          <w:szCs w:val="18"/>
        </w:rPr>
        <w:t xml:space="preserve"> </w:t>
      </w:r>
      <w:r w:rsidRPr="0021192D">
        <w:rPr>
          <w:sz w:val="18"/>
          <w:szCs w:val="18"/>
        </w:rPr>
        <w:t>And he did </w:t>
      </w:r>
      <w:r w:rsidRPr="0021192D">
        <w:rPr>
          <w:rStyle w:val="clarity-word"/>
          <w:sz w:val="18"/>
          <w:szCs w:val="18"/>
          <w:bdr w:val="none" w:sz="0" w:space="0" w:color="auto" w:frame="1"/>
        </w:rPr>
        <w:t>that which was</w:t>
      </w:r>
      <w:r w:rsidRPr="0021192D">
        <w:rPr>
          <w:sz w:val="18"/>
          <w:szCs w:val="18"/>
        </w:rPr>
        <w:t> right in the sight of the </w:t>
      </w:r>
      <w:r w:rsidRPr="0021192D">
        <w:rPr>
          <w:rStyle w:val="small-caps"/>
          <w:sz w:val="18"/>
          <w:szCs w:val="18"/>
          <w:bdr w:val="none" w:sz="0" w:space="0" w:color="auto" w:frame="1"/>
        </w:rPr>
        <w:t>Lord</w:t>
      </w:r>
      <w:r w:rsidRPr="0021192D">
        <w:rPr>
          <w:sz w:val="18"/>
          <w:szCs w:val="18"/>
        </w:rPr>
        <w:t>, and walked in all the way of David his father, and turned not aside to the right hand or to the left.</w:t>
      </w:r>
      <w:r>
        <w:rPr>
          <w:sz w:val="18"/>
          <w:szCs w:val="18"/>
        </w:rPr>
        <w:t xml:space="preserve"> </w:t>
      </w:r>
      <w:r w:rsidRPr="0021192D">
        <w:rPr>
          <w:sz w:val="18"/>
          <w:szCs w:val="18"/>
        </w:rPr>
        <w:t>And it came to pass in the eighteenth year of king Josiah, </w:t>
      </w:r>
      <w:r w:rsidRPr="0021192D">
        <w:rPr>
          <w:rStyle w:val="clarity-word"/>
          <w:sz w:val="18"/>
          <w:szCs w:val="18"/>
          <w:bdr w:val="none" w:sz="0" w:space="0" w:color="auto" w:frame="1"/>
        </w:rPr>
        <w:t>that</w:t>
      </w:r>
      <w:r w:rsidRPr="0021192D">
        <w:rPr>
          <w:sz w:val="18"/>
          <w:szCs w:val="18"/>
        </w:rPr>
        <w:t> the king sent Shaphan the son of Azaliah, the son of Meshullam, the scribe, to the house of the </w:t>
      </w:r>
      <w:r w:rsidRPr="0021192D">
        <w:rPr>
          <w:rStyle w:val="small-caps"/>
          <w:sz w:val="18"/>
          <w:szCs w:val="18"/>
          <w:bdr w:val="none" w:sz="0" w:space="0" w:color="auto" w:frame="1"/>
        </w:rPr>
        <w:t>Lord</w:t>
      </w:r>
      <w:r w:rsidRPr="0021192D">
        <w:rPr>
          <w:sz w:val="18"/>
          <w:szCs w:val="18"/>
        </w:rPr>
        <w:t>, saying,</w:t>
      </w: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21192D">
        <w:rPr>
          <w:sz w:val="18"/>
          <w:szCs w:val="18"/>
        </w:rPr>
        <w:t>Go up to </w:t>
      </w:r>
      <w:r w:rsidRPr="0021192D">
        <w:rPr>
          <w:rStyle w:val="study-note-ref"/>
          <w:sz w:val="18"/>
          <w:szCs w:val="18"/>
          <w:bdr w:val="none" w:sz="0" w:space="0" w:color="auto" w:frame="1"/>
        </w:rPr>
        <w:t>Hilkiah</w:t>
      </w:r>
      <w:r w:rsidRPr="0021192D">
        <w:rPr>
          <w:sz w:val="18"/>
          <w:szCs w:val="18"/>
        </w:rPr>
        <w:t> the high priest, that he may sum the </w:t>
      </w:r>
      <w:r w:rsidRPr="0021192D">
        <w:rPr>
          <w:rStyle w:val="study-note-ref"/>
          <w:sz w:val="18"/>
          <w:szCs w:val="18"/>
          <w:bdr w:val="none" w:sz="0" w:space="0" w:color="auto" w:frame="1"/>
        </w:rPr>
        <w:t>silver</w:t>
      </w:r>
      <w:r w:rsidRPr="0021192D">
        <w:rPr>
          <w:sz w:val="18"/>
          <w:szCs w:val="18"/>
        </w:rPr>
        <w:t> which is brought into the house of the </w:t>
      </w:r>
      <w:r w:rsidRPr="0021192D">
        <w:rPr>
          <w:rStyle w:val="small-caps"/>
          <w:sz w:val="18"/>
          <w:szCs w:val="18"/>
          <w:bdr w:val="none" w:sz="0" w:space="0" w:color="auto" w:frame="1"/>
        </w:rPr>
        <w:t>Lord</w:t>
      </w:r>
      <w:r w:rsidRPr="0021192D">
        <w:rPr>
          <w:sz w:val="18"/>
          <w:szCs w:val="18"/>
        </w:rPr>
        <w:t xml:space="preserve">, </w:t>
      </w:r>
      <w:r>
        <w:rPr>
          <w:sz w:val="18"/>
          <w:szCs w:val="18"/>
        </w:rPr>
        <w:tab/>
      </w:r>
      <w:r>
        <w:rPr>
          <w:sz w:val="18"/>
          <w:szCs w:val="18"/>
        </w:rPr>
        <w:tab/>
      </w:r>
      <w:r>
        <w:rPr>
          <w:sz w:val="18"/>
          <w:szCs w:val="18"/>
        </w:rPr>
        <w:tab/>
      </w:r>
      <w:r w:rsidRPr="0021192D">
        <w:rPr>
          <w:sz w:val="18"/>
          <w:szCs w:val="18"/>
        </w:rPr>
        <w:t>which the keepers of the door have gathered of the people:</w:t>
      </w:r>
      <w:r>
        <w:rPr>
          <w:sz w:val="18"/>
          <w:szCs w:val="18"/>
        </w:rPr>
        <w:t xml:space="preserve"> </w:t>
      </w:r>
      <w:r w:rsidRPr="0021192D">
        <w:rPr>
          <w:sz w:val="18"/>
          <w:szCs w:val="18"/>
        </w:rPr>
        <w:t xml:space="preserve">And let them deliver it into the hand of the </w:t>
      </w:r>
      <w:r>
        <w:rPr>
          <w:sz w:val="18"/>
          <w:szCs w:val="18"/>
        </w:rPr>
        <w:tab/>
      </w:r>
      <w:r>
        <w:rPr>
          <w:sz w:val="18"/>
          <w:szCs w:val="18"/>
        </w:rPr>
        <w:tab/>
      </w:r>
      <w:r>
        <w:rPr>
          <w:sz w:val="18"/>
          <w:szCs w:val="18"/>
        </w:rPr>
        <w:tab/>
      </w:r>
      <w:r w:rsidRPr="0021192D">
        <w:rPr>
          <w:sz w:val="18"/>
          <w:szCs w:val="18"/>
        </w:rPr>
        <w:t>doers of the work, that have the oversight of the house of the </w:t>
      </w:r>
      <w:r w:rsidRPr="0021192D">
        <w:rPr>
          <w:rStyle w:val="small-caps"/>
          <w:sz w:val="18"/>
          <w:szCs w:val="18"/>
          <w:bdr w:val="none" w:sz="0" w:space="0" w:color="auto" w:frame="1"/>
        </w:rPr>
        <w:t>Lord</w:t>
      </w:r>
      <w:r w:rsidRPr="0021192D">
        <w:rPr>
          <w:sz w:val="18"/>
          <w:szCs w:val="18"/>
        </w:rPr>
        <w:t xml:space="preserve">: and let them give it to the doers of the </w:t>
      </w:r>
      <w:r>
        <w:rPr>
          <w:sz w:val="18"/>
          <w:szCs w:val="18"/>
        </w:rPr>
        <w:tab/>
      </w:r>
      <w:r>
        <w:rPr>
          <w:sz w:val="18"/>
          <w:szCs w:val="18"/>
        </w:rPr>
        <w:tab/>
      </w:r>
      <w:r>
        <w:rPr>
          <w:sz w:val="18"/>
          <w:szCs w:val="18"/>
        </w:rPr>
        <w:tab/>
      </w:r>
      <w:r w:rsidRPr="0021192D">
        <w:rPr>
          <w:sz w:val="18"/>
          <w:szCs w:val="18"/>
        </w:rPr>
        <w:t>work which </w:t>
      </w:r>
      <w:r w:rsidRPr="0021192D">
        <w:rPr>
          <w:rStyle w:val="clarity-word"/>
          <w:sz w:val="18"/>
          <w:szCs w:val="18"/>
          <w:bdr w:val="none" w:sz="0" w:space="0" w:color="auto" w:frame="1"/>
        </w:rPr>
        <w:t>is</w:t>
      </w:r>
      <w:r w:rsidRPr="0021192D">
        <w:rPr>
          <w:sz w:val="18"/>
          <w:szCs w:val="18"/>
        </w:rPr>
        <w:t> in the house of the </w:t>
      </w:r>
      <w:r w:rsidRPr="0021192D">
        <w:rPr>
          <w:rStyle w:val="small-caps"/>
          <w:sz w:val="18"/>
          <w:szCs w:val="18"/>
          <w:bdr w:val="none" w:sz="0" w:space="0" w:color="auto" w:frame="1"/>
        </w:rPr>
        <w:t>Lord</w:t>
      </w:r>
      <w:r w:rsidRPr="0021192D">
        <w:rPr>
          <w:sz w:val="18"/>
          <w:szCs w:val="18"/>
        </w:rPr>
        <w:t>, to repair the </w:t>
      </w:r>
      <w:r w:rsidRPr="0021192D">
        <w:rPr>
          <w:rStyle w:val="study-note-ref"/>
          <w:sz w:val="18"/>
          <w:szCs w:val="18"/>
          <w:bdr w:val="none" w:sz="0" w:space="0" w:color="auto" w:frame="1"/>
        </w:rPr>
        <w:t>breaches</w:t>
      </w:r>
      <w:r w:rsidRPr="0021192D">
        <w:rPr>
          <w:sz w:val="18"/>
          <w:szCs w:val="18"/>
        </w:rPr>
        <w:t> of the house,</w:t>
      </w:r>
      <w:r>
        <w:rPr>
          <w:sz w:val="18"/>
          <w:szCs w:val="18"/>
        </w:rPr>
        <w:t xml:space="preserve"> </w:t>
      </w:r>
      <w:r w:rsidRPr="0021192D">
        <w:rPr>
          <w:sz w:val="18"/>
          <w:szCs w:val="18"/>
        </w:rPr>
        <w:t xml:space="preserve">Unto carpenters, and builders, </w:t>
      </w:r>
      <w:r>
        <w:rPr>
          <w:sz w:val="18"/>
          <w:szCs w:val="18"/>
        </w:rPr>
        <w:tab/>
      </w:r>
      <w:r>
        <w:rPr>
          <w:sz w:val="18"/>
          <w:szCs w:val="18"/>
        </w:rPr>
        <w:tab/>
      </w:r>
      <w:r>
        <w:rPr>
          <w:sz w:val="18"/>
          <w:szCs w:val="18"/>
        </w:rPr>
        <w:tab/>
      </w:r>
      <w:r w:rsidRPr="0021192D">
        <w:rPr>
          <w:sz w:val="18"/>
          <w:szCs w:val="18"/>
        </w:rPr>
        <w:t>and masons, and to buy timber and hewn stone to repair the house</w:t>
      </w:r>
      <w:r>
        <w:rPr>
          <w:sz w:val="18"/>
          <w:szCs w:val="18"/>
        </w:rPr>
        <w:t xml:space="preserve">” </w:t>
      </w:r>
    </w:p>
    <w:p w:rsidR="008B28C2" w:rsidRDefault="008B28C2" w:rsidP="008B28C2">
      <w:pPr>
        <w:pStyle w:val="NoSpacing"/>
        <w:rPr>
          <w:sz w:val="18"/>
          <w:szCs w:val="18"/>
        </w:rPr>
      </w:pPr>
    </w:p>
    <w:p w:rsidR="008B28C2" w:rsidRPr="0021192D" w:rsidRDefault="008B28C2" w:rsidP="008B28C2">
      <w:pPr>
        <w:pStyle w:val="NoSpacing"/>
        <w:rPr>
          <w:sz w:val="18"/>
          <w:szCs w:val="18"/>
        </w:rPr>
      </w:pPr>
      <w:r>
        <w:rPr>
          <w:sz w:val="18"/>
          <w:szCs w:val="18"/>
        </w:rPr>
        <w:tab/>
      </w:r>
      <w:r w:rsidRPr="0021192D">
        <w:rPr>
          <w:sz w:val="18"/>
          <w:szCs w:val="18"/>
        </w:rPr>
        <w:t>Howbeit there was no </w:t>
      </w:r>
      <w:r w:rsidRPr="0021192D">
        <w:rPr>
          <w:rStyle w:val="study-note-ref"/>
          <w:sz w:val="18"/>
          <w:szCs w:val="18"/>
          <w:bdr w:val="none" w:sz="0" w:space="0" w:color="auto" w:frame="1"/>
        </w:rPr>
        <w:t>reckoning</w:t>
      </w:r>
      <w:r w:rsidRPr="0021192D">
        <w:rPr>
          <w:sz w:val="18"/>
          <w:szCs w:val="18"/>
        </w:rPr>
        <w:t xml:space="preserve"> made </w:t>
      </w:r>
      <w:r>
        <w:rPr>
          <w:sz w:val="18"/>
          <w:szCs w:val="18"/>
        </w:rPr>
        <w:tab/>
      </w:r>
      <w:r w:rsidRPr="0021192D">
        <w:rPr>
          <w:sz w:val="18"/>
          <w:szCs w:val="18"/>
        </w:rPr>
        <w:t>with them of the money that was delivered into their hand, because they dealt faithfully.</w:t>
      </w:r>
    </w:p>
    <w:p w:rsidR="008B28C2" w:rsidRPr="00B5232D" w:rsidRDefault="008B28C2" w:rsidP="008B28C2">
      <w:pPr>
        <w:pStyle w:val="NoSpacing"/>
        <w:rPr>
          <w:b/>
          <w:sz w:val="18"/>
          <w:szCs w:val="18"/>
          <w:u w:val="single"/>
        </w:rPr>
      </w:pPr>
    </w:p>
    <w:p w:rsidR="008B28C2" w:rsidRDefault="008B28C2" w:rsidP="008B28C2">
      <w:pPr>
        <w:pStyle w:val="NoSpacing"/>
        <w:rPr>
          <w:b/>
          <w:sz w:val="18"/>
          <w:szCs w:val="18"/>
          <w:u w:val="single"/>
        </w:rPr>
      </w:pPr>
      <w:r w:rsidRPr="00B5232D">
        <w:rPr>
          <w:b/>
          <w:sz w:val="18"/>
          <w:szCs w:val="18"/>
          <w:u w:val="single"/>
        </w:rPr>
        <w:t xml:space="preserve">Josiah removes all Baal worship, Israel serves the Lord </w:t>
      </w:r>
    </w:p>
    <w:p w:rsidR="008B28C2" w:rsidRPr="00BD6388" w:rsidRDefault="008B28C2" w:rsidP="008B28C2">
      <w:pPr>
        <w:pStyle w:val="NoSpacing"/>
        <w:rPr>
          <w:b/>
          <w:sz w:val="18"/>
          <w:szCs w:val="18"/>
        </w:rPr>
      </w:pPr>
      <w:r w:rsidRPr="00BD6388">
        <w:rPr>
          <w:b/>
          <w:sz w:val="18"/>
          <w:szCs w:val="18"/>
        </w:rPr>
        <w:t>(See 2 Kings 23:1-25; 2 Chron 34:1-3)</w:t>
      </w:r>
    </w:p>
    <w:p w:rsidR="008B28C2" w:rsidRPr="00B5232D" w:rsidRDefault="008B28C2" w:rsidP="008B28C2">
      <w:pPr>
        <w:pStyle w:val="NoSpacing"/>
        <w:rPr>
          <w:b/>
          <w:sz w:val="18"/>
          <w:szCs w:val="18"/>
          <w:u w:val="single"/>
        </w:rPr>
      </w:pPr>
    </w:p>
    <w:p w:rsidR="008B28C2" w:rsidRPr="00B5232D" w:rsidRDefault="008B28C2" w:rsidP="008B28C2">
      <w:pPr>
        <w:pStyle w:val="NoSpacing"/>
        <w:rPr>
          <w:b/>
          <w:sz w:val="18"/>
          <w:szCs w:val="18"/>
          <w:u w:val="single"/>
        </w:rPr>
      </w:pPr>
      <w:r w:rsidRPr="00B5232D">
        <w:rPr>
          <w:b/>
          <w:sz w:val="18"/>
          <w:szCs w:val="18"/>
          <w:u w:val="single"/>
        </w:rPr>
        <w:t>Despite the righteousness of Josiah, Israel’s collective day of repentance had past, the Lord pronounces curses upon them</w:t>
      </w:r>
    </w:p>
    <w:p w:rsidR="008B28C2" w:rsidRPr="00B5232D" w:rsidRDefault="008B28C2" w:rsidP="008B28C2">
      <w:pPr>
        <w:pStyle w:val="NoSpacing"/>
        <w:rPr>
          <w:b/>
          <w:sz w:val="18"/>
          <w:szCs w:val="18"/>
          <w:u w:val="single"/>
        </w:rPr>
      </w:pPr>
      <w:r w:rsidRPr="00B5232D">
        <w:rPr>
          <w:b/>
          <w:sz w:val="18"/>
          <w:szCs w:val="18"/>
          <w:u w:val="single"/>
        </w:rPr>
        <w:t>(2 Kings 23:26-27)</w:t>
      </w:r>
    </w:p>
    <w:p w:rsidR="008B28C2" w:rsidRPr="0021192D" w:rsidRDefault="008B28C2" w:rsidP="008B28C2">
      <w:pPr>
        <w:pStyle w:val="NoSpacing"/>
        <w:rPr>
          <w:sz w:val="18"/>
          <w:szCs w:val="18"/>
        </w:rPr>
      </w:pPr>
      <w:r>
        <w:rPr>
          <w:sz w:val="18"/>
          <w:szCs w:val="18"/>
        </w:rPr>
        <w:tab/>
      </w:r>
      <w:r w:rsidRPr="0021192D">
        <w:rPr>
          <w:sz w:val="18"/>
          <w:szCs w:val="18"/>
        </w:rPr>
        <w:t>Notwithstanding the </w:t>
      </w:r>
      <w:r w:rsidRPr="0021192D">
        <w:rPr>
          <w:rStyle w:val="small-caps"/>
          <w:sz w:val="18"/>
          <w:szCs w:val="18"/>
          <w:bdr w:val="none" w:sz="0" w:space="0" w:color="auto" w:frame="1"/>
        </w:rPr>
        <w:t>Lord</w:t>
      </w:r>
      <w:r w:rsidRPr="0021192D">
        <w:rPr>
          <w:sz w:val="18"/>
          <w:szCs w:val="18"/>
        </w:rPr>
        <w:t> turned not from the fierceness of his great wrath, wherewith his anger was kindled against Judah, because of all the provocations that Manasseh had </w:t>
      </w:r>
      <w:r w:rsidRPr="0021192D">
        <w:rPr>
          <w:rStyle w:val="study-note-ref"/>
          <w:sz w:val="18"/>
          <w:szCs w:val="18"/>
          <w:bdr w:val="none" w:sz="0" w:space="0" w:color="auto" w:frame="1"/>
        </w:rPr>
        <w:t>provoked</w:t>
      </w:r>
      <w:r w:rsidRPr="0021192D">
        <w:rPr>
          <w:sz w:val="18"/>
          <w:szCs w:val="18"/>
        </w:rPr>
        <w:t> him withal. And the </w:t>
      </w:r>
      <w:r w:rsidRPr="0021192D">
        <w:rPr>
          <w:rStyle w:val="small-caps"/>
          <w:sz w:val="18"/>
          <w:szCs w:val="18"/>
          <w:bdr w:val="none" w:sz="0" w:space="0" w:color="auto" w:frame="1"/>
        </w:rPr>
        <w:t>Lord</w:t>
      </w:r>
      <w:r w:rsidRPr="0021192D">
        <w:rPr>
          <w:sz w:val="18"/>
          <w:szCs w:val="18"/>
        </w:rPr>
        <w:t xml:space="preserve"> said, </w:t>
      </w:r>
    </w:p>
    <w:p w:rsidR="008B28C2" w:rsidRPr="0021192D" w:rsidRDefault="008B28C2" w:rsidP="008B28C2">
      <w:pPr>
        <w:pStyle w:val="NoSpacing"/>
        <w:rPr>
          <w:sz w:val="18"/>
          <w:szCs w:val="18"/>
        </w:rPr>
      </w:pPr>
    </w:p>
    <w:p w:rsidR="008B28C2" w:rsidRPr="0021192D" w:rsidRDefault="008B28C2" w:rsidP="008B28C2">
      <w:pPr>
        <w:pStyle w:val="NoSpacing"/>
        <w:rPr>
          <w:sz w:val="18"/>
          <w:szCs w:val="18"/>
        </w:rPr>
      </w:pPr>
      <w:r>
        <w:rPr>
          <w:sz w:val="18"/>
          <w:szCs w:val="18"/>
        </w:rPr>
        <w:tab/>
      </w:r>
      <w:r>
        <w:rPr>
          <w:sz w:val="18"/>
          <w:szCs w:val="18"/>
        </w:rPr>
        <w:tab/>
        <w:t>“</w:t>
      </w:r>
      <w:r w:rsidRPr="0021192D">
        <w:rPr>
          <w:sz w:val="18"/>
          <w:szCs w:val="18"/>
        </w:rPr>
        <w:t>I will </w:t>
      </w:r>
      <w:r w:rsidRPr="0021192D">
        <w:rPr>
          <w:rStyle w:val="study-note-ref"/>
          <w:sz w:val="18"/>
          <w:szCs w:val="18"/>
          <w:bdr w:val="none" w:sz="0" w:space="0" w:color="auto" w:frame="1"/>
        </w:rPr>
        <w:t>remove</w:t>
      </w:r>
      <w:r w:rsidRPr="0021192D">
        <w:rPr>
          <w:sz w:val="18"/>
          <w:szCs w:val="18"/>
        </w:rPr>
        <w:t> Judah also out of my sight, as I have </w:t>
      </w:r>
      <w:r w:rsidRPr="0021192D">
        <w:rPr>
          <w:rStyle w:val="study-note-ref"/>
          <w:sz w:val="18"/>
          <w:szCs w:val="18"/>
          <w:bdr w:val="none" w:sz="0" w:space="0" w:color="auto" w:frame="1"/>
        </w:rPr>
        <w:t>removed</w:t>
      </w:r>
      <w:r w:rsidRPr="0021192D">
        <w:rPr>
          <w:sz w:val="18"/>
          <w:szCs w:val="18"/>
        </w:rPr>
        <w:t> Israel, and will cast off this city </w:t>
      </w:r>
      <w:r w:rsidRPr="0021192D">
        <w:rPr>
          <w:rStyle w:val="study-note-ref"/>
          <w:sz w:val="18"/>
          <w:szCs w:val="18"/>
          <w:bdr w:val="none" w:sz="0" w:space="0" w:color="auto" w:frame="1"/>
        </w:rPr>
        <w:t>Jerusalem</w:t>
      </w:r>
      <w:r w:rsidRPr="0021192D">
        <w:rPr>
          <w:sz w:val="18"/>
          <w:szCs w:val="18"/>
        </w:rPr>
        <w:t xml:space="preserve"> which </w:t>
      </w:r>
      <w:r>
        <w:rPr>
          <w:sz w:val="18"/>
          <w:szCs w:val="18"/>
        </w:rPr>
        <w:tab/>
      </w:r>
      <w:r>
        <w:rPr>
          <w:sz w:val="18"/>
          <w:szCs w:val="18"/>
        </w:rPr>
        <w:tab/>
      </w:r>
      <w:r w:rsidRPr="0021192D">
        <w:rPr>
          <w:sz w:val="18"/>
          <w:szCs w:val="18"/>
        </w:rPr>
        <w:t>I have chosen, and the house of which I said, My name shall be there.</w:t>
      </w:r>
      <w:r>
        <w:rPr>
          <w:sz w:val="18"/>
          <w:szCs w:val="18"/>
        </w:rPr>
        <w:t>”</w:t>
      </w:r>
    </w:p>
    <w:p w:rsidR="008B28C2" w:rsidRPr="00B5232D" w:rsidRDefault="008B28C2" w:rsidP="008B28C2">
      <w:pPr>
        <w:pStyle w:val="NoSpacing"/>
        <w:rPr>
          <w:b/>
          <w:sz w:val="18"/>
          <w:szCs w:val="18"/>
          <w:u w:val="single"/>
        </w:rPr>
      </w:pPr>
    </w:p>
    <w:p w:rsidR="008B28C2" w:rsidRPr="00B5232D" w:rsidRDefault="008B28C2" w:rsidP="008B28C2">
      <w:pPr>
        <w:pStyle w:val="NoSpacing"/>
        <w:rPr>
          <w:b/>
          <w:sz w:val="18"/>
          <w:szCs w:val="18"/>
          <w:u w:val="single"/>
        </w:rPr>
      </w:pPr>
      <w:r w:rsidRPr="00B5232D">
        <w:rPr>
          <w:b/>
          <w:sz w:val="18"/>
          <w:szCs w:val="18"/>
          <w:u w:val="single"/>
        </w:rPr>
        <w:t>Following the death of Josiah in battle, his son Jehoiakim succeeds him and reigns in wickedness (2 Kings 23:36-37)</w:t>
      </w:r>
    </w:p>
    <w:p w:rsidR="008B28C2" w:rsidRPr="0021192D" w:rsidRDefault="008B28C2" w:rsidP="008B28C2">
      <w:pPr>
        <w:pStyle w:val="NoSpacing"/>
        <w:rPr>
          <w:sz w:val="18"/>
          <w:szCs w:val="18"/>
        </w:rPr>
      </w:pPr>
      <w:r>
        <w:rPr>
          <w:sz w:val="18"/>
          <w:szCs w:val="18"/>
        </w:rPr>
        <w:tab/>
      </w:r>
      <w:r w:rsidRPr="0021192D">
        <w:rPr>
          <w:sz w:val="18"/>
          <w:szCs w:val="18"/>
        </w:rPr>
        <w:t>Jehoiakim </w:t>
      </w:r>
      <w:r w:rsidRPr="0021192D">
        <w:rPr>
          <w:rStyle w:val="clarity-word"/>
          <w:sz w:val="18"/>
          <w:szCs w:val="18"/>
          <w:bdr w:val="none" w:sz="0" w:space="0" w:color="auto" w:frame="1"/>
        </w:rPr>
        <w:t>was</w:t>
      </w:r>
      <w:r w:rsidRPr="0021192D">
        <w:rPr>
          <w:sz w:val="18"/>
          <w:szCs w:val="18"/>
        </w:rPr>
        <w:t> twenty and five years old when he began to reign; and he reigned eleven years in Jerusalem. And his mother’s name </w:t>
      </w:r>
      <w:r w:rsidRPr="0021192D">
        <w:rPr>
          <w:rStyle w:val="clarity-word"/>
          <w:sz w:val="18"/>
          <w:szCs w:val="18"/>
          <w:bdr w:val="none" w:sz="0" w:space="0" w:color="auto" w:frame="1"/>
        </w:rPr>
        <w:t>was</w:t>
      </w:r>
      <w:r w:rsidRPr="0021192D">
        <w:rPr>
          <w:sz w:val="18"/>
          <w:szCs w:val="18"/>
        </w:rPr>
        <w:t> Zebudah, the daughter of Pedaiah of Rumah. And he did </w:t>
      </w:r>
      <w:r w:rsidRPr="0021192D">
        <w:rPr>
          <w:rStyle w:val="clarity-word"/>
          <w:sz w:val="18"/>
          <w:szCs w:val="18"/>
          <w:bdr w:val="none" w:sz="0" w:space="0" w:color="auto" w:frame="1"/>
        </w:rPr>
        <w:t>that which was</w:t>
      </w:r>
      <w:r w:rsidRPr="0021192D">
        <w:rPr>
          <w:sz w:val="18"/>
          <w:szCs w:val="18"/>
        </w:rPr>
        <w:t> </w:t>
      </w:r>
      <w:r w:rsidRPr="0021192D">
        <w:rPr>
          <w:rStyle w:val="study-note-ref"/>
          <w:sz w:val="18"/>
          <w:szCs w:val="18"/>
          <w:bdr w:val="none" w:sz="0" w:space="0" w:color="auto" w:frame="1"/>
        </w:rPr>
        <w:t>evil</w:t>
      </w:r>
      <w:r w:rsidRPr="0021192D">
        <w:rPr>
          <w:sz w:val="18"/>
          <w:szCs w:val="18"/>
        </w:rPr>
        <w:t> in the sight of the </w:t>
      </w:r>
      <w:r w:rsidRPr="0021192D">
        <w:rPr>
          <w:rStyle w:val="small-caps"/>
          <w:sz w:val="18"/>
          <w:szCs w:val="18"/>
          <w:bdr w:val="none" w:sz="0" w:space="0" w:color="auto" w:frame="1"/>
        </w:rPr>
        <w:t>Lord</w:t>
      </w:r>
      <w:r w:rsidRPr="0021192D">
        <w:rPr>
          <w:sz w:val="18"/>
          <w:szCs w:val="18"/>
        </w:rPr>
        <w:t>, according to all that his fathers had done.</w:t>
      </w:r>
    </w:p>
    <w:p w:rsidR="008B28C2" w:rsidRPr="00B5232D" w:rsidRDefault="008B28C2" w:rsidP="008B28C2">
      <w:pPr>
        <w:pStyle w:val="NoSpacing"/>
        <w:rPr>
          <w:b/>
          <w:sz w:val="18"/>
          <w:szCs w:val="18"/>
          <w:u w:val="single"/>
        </w:rPr>
      </w:pPr>
    </w:p>
    <w:p w:rsidR="008B28C2" w:rsidRPr="00B5232D" w:rsidRDefault="008B28C2" w:rsidP="008B28C2">
      <w:pPr>
        <w:pStyle w:val="NoSpacing"/>
        <w:rPr>
          <w:b/>
          <w:sz w:val="18"/>
          <w:szCs w:val="18"/>
          <w:u w:val="single"/>
        </w:rPr>
      </w:pPr>
      <w:r w:rsidRPr="00B5232D">
        <w:rPr>
          <w:b/>
          <w:sz w:val="18"/>
          <w:szCs w:val="18"/>
          <w:u w:val="single"/>
        </w:rPr>
        <w:lastRenderedPageBreak/>
        <w:t>Jehoiakim  and his son, rebel against his ally, the King of Babylon, King Nebuchadnezzar.  As a result, Jerusalem is invaded, many in Judah are taken captive, and the temple is defiled and robbed. (2 Kings 24:1-16)</w:t>
      </w:r>
    </w:p>
    <w:p w:rsidR="008B28C2" w:rsidRPr="0021192D" w:rsidRDefault="008B28C2" w:rsidP="008B28C2">
      <w:pPr>
        <w:pStyle w:val="NoSpacing"/>
        <w:rPr>
          <w:sz w:val="18"/>
          <w:szCs w:val="18"/>
        </w:rPr>
      </w:pPr>
      <w:r>
        <w:rPr>
          <w:sz w:val="18"/>
          <w:szCs w:val="18"/>
        </w:rPr>
        <w:tab/>
      </w:r>
      <w:r w:rsidRPr="0021192D">
        <w:rPr>
          <w:sz w:val="18"/>
          <w:szCs w:val="18"/>
        </w:rPr>
        <w:t>In his days </w:t>
      </w:r>
      <w:r w:rsidRPr="0021192D">
        <w:rPr>
          <w:rStyle w:val="study-note-ref"/>
          <w:sz w:val="18"/>
          <w:szCs w:val="18"/>
          <w:bdr w:val="none" w:sz="0" w:space="0" w:color="auto" w:frame="1"/>
        </w:rPr>
        <w:t>Nebuchadnezzar</w:t>
      </w:r>
      <w:r w:rsidRPr="0021192D">
        <w:rPr>
          <w:sz w:val="18"/>
          <w:szCs w:val="18"/>
        </w:rPr>
        <w:t> king of Babylon came up, and Jehoiakim became his servant three years: then he turned and rebelled against him.</w:t>
      </w:r>
      <w:r>
        <w:rPr>
          <w:sz w:val="18"/>
          <w:szCs w:val="18"/>
        </w:rPr>
        <w:t xml:space="preserve"> </w:t>
      </w:r>
      <w:r w:rsidRPr="0021192D">
        <w:rPr>
          <w:sz w:val="18"/>
          <w:szCs w:val="18"/>
        </w:rPr>
        <w:t>And the </w:t>
      </w:r>
      <w:r w:rsidRPr="0021192D">
        <w:rPr>
          <w:rStyle w:val="small-caps"/>
          <w:sz w:val="18"/>
          <w:szCs w:val="18"/>
          <w:bdr w:val="none" w:sz="0" w:space="0" w:color="auto" w:frame="1"/>
        </w:rPr>
        <w:t>Lord</w:t>
      </w:r>
      <w:r w:rsidRPr="0021192D">
        <w:rPr>
          <w:sz w:val="18"/>
          <w:szCs w:val="18"/>
        </w:rPr>
        <w:t> sent </w:t>
      </w:r>
      <w:r w:rsidRPr="0021192D">
        <w:rPr>
          <w:rStyle w:val="study-note-ref"/>
          <w:sz w:val="18"/>
          <w:szCs w:val="18"/>
          <w:bdr w:val="none" w:sz="0" w:space="0" w:color="auto" w:frame="1"/>
        </w:rPr>
        <w:t>against</w:t>
      </w:r>
      <w:r w:rsidRPr="0021192D">
        <w:rPr>
          <w:sz w:val="18"/>
          <w:szCs w:val="18"/>
        </w:rPr>
        <w:t> him bands of the </w:t>
      </w:r>
      <w:r w:rsidRPr="0021192D">
        <w:rPr>
          <w:rStyle w:val="study-note-ref"/>
          <w:sz w:val="18"/>
          <w:szCs w:val="18"/>
          <w:bdr w:val="none" w:sz="0" w:space="0" w:color="auto" w:frame="1"/>
        </w:rPr>
        <w:t>Chaldees</w:t>
      </w:r>
      <w:r w:rsidRPr="0021192D">
        <w:rPr>
          <w:sz w:val="18"/>
          <w:szCs w:val="18"/>
        </w:rPr>
        <w:t>, and bands of the Syrians, and bands of the Moabites, and bands of the children of Ammon, and sent them against Judah to </w:t>
      </w:r>
      <w:r w:rsidRPr="0021192D">
        <w:rPr>
          <w:rStyle w:val="study-note-ref"/>
          <w:sz w:val="18"/>
          <w:szCs w:val="18"/>
          <w:bdr w:val="none" w:sz="0" w:space="0" w:color="auto" w:frame="1"/>
        </w:rPr>
        <w:t>destroy</w:t>
      </w:r>
      <w:r w:rsidRPr="0021192D">
        <w:rPr>
          <w:sz w:val="18"/>
          <w:szCs w:val="18"/>
        </w:rPr>
        <w:t> it, according to the </w:t>
      </w:r>
      <w:r w:rsidRPr="0021192D">
        <w:rPr>
          <w:rStyle w:val="study-note-ref"/>
          <w:sz w:val="18"/>
          <w:szCs w:val="18"/>
          <w:bdr w:val="none" w:sz="0" w:space="0" w:color="auto" w:frame="1"/>
        </w:rPr>
        <w:t>word</w:t>
      </w:r>
      <w:r w:rsidRPr="0021192D">
        <w:rPr>
          <w:sz w:val="18"/>
          <w:szCs w:val="18"/>
        </w:rPr>
        <w:t> of the </w:t>
      </w:r>
      <w:r w:rsidRPr="0021192D">
        <w:rPr>
          <w:rStyle w:val="small-caps"/>
          <w:sz w:val="18"/>
          <w:szCs w:val="18"/>
          <w:bdr w:val="none" w:sz="0" w:space="0" w:color="auto" w:frame="1"/>
        </w:rPr>
        <w:t>Lord</w:t>
      </w:r>
      <w:r w:rsidRPr="0021192D">
        <w:rPr>
          <w:sz w:val="18"/>
          <w:szCs w:val="18"/>
        </w:rPr>
        <w:t>, which he spake by his servants the prophets.</w:t>
      </w:r>
      <w:r>
        <w:rPr>
          <w:sz w:val="18"/>
          <w:szCs w:val="18"/>
        </w:rPr>
        <w:t xml:space="preserve"> </w:t>
      </w:r>
      <w:r w:rsidRPr="0021192D">
        <w:rPr>
          <w:sz w:val="18"/>
          <w:szCs w:val="18"/>
        </w:rPr>
        <w:t>Surely at the commandment of the </w:t>
      </w:r>
      <w:r w:rsidRPr="0021192D">
        <w:rPr>
          <w:rStyle w:val="small-caps"/>
          <w:sz w:val="18"/>
          <w:szCs w:val="18"/>
          <w:bdr w:val="none" w:sz="0" w:space="0" w:color="auto" w:frame="1"/>
        </w:rPr>
        <w:t>Lord</w:t>
      </w:r>
      <w:r w:rsidRPr="0021192D">
        <w:rPr>
          <w:sz w:val="18"/>
          <w:szCs w:val="18"/>
        </w:rPr>
        <w:t> came </w:t>
      </w:r>
      <w:r w:rsidRPr="0021192D">
        <w:rPr>
          <w:rStyle w:val="clarity-word"/>
          <w:sz w:val="18"/>
          <w:szCs w:val="18"/>
          <w:bdr w:val="none" w:sz="0" w:space="0" w:color="auto" w:frame="1"/>
        </w:rPr>
        <w:t>this</w:t>
      </w:r>
      <w:r>
        <w:rPr>
          <w:sz w:val="18"/>
          <w:szCs w:val="18"/>
        </w:rPr>
        <w:t xml:space="preserve"> upon Judah, to remove them </w:t>
      </w:r>
      <w:r w:rsidRPr="0021192D">
        <w:rPr>
          <w:sz w:val="18"/>
          <w:szCs w:val="18"/>
        </w:rPr>
        <w:t>out of his sight, for the </w:t>
      </w:r>
      <w:r w:rsidRPr="0021192D">
        <w:rPr>
          <w:rStyle w:val="study-note-ref"/>
          <w:sz w:val="18"/>
          <w:szCs w:val="18"/>
          <w:bdr w:val="none" w:sz="0" w:space="0" w:color="auto" w:frame="1"/>
        </w:rPr>
        <w:t>sins</w:t>
      </w:r>
      <w:r w:rsidRPr="0021192D">
        <w:rPr>
          <w:sz w:val="18"/>
          <w:szCs w:val="18"/>
        </w:rPr>
        <w:t> of </w:t>
      </w:r>
      <w:r w:rsidRPr="0021192D">
        <w:rPr>
          <w:rStyle w:val="study-note-ref"/>
          <w:sz w:val="18"/>
          <w:szCs w:val="18"/>
          <w:bdr w:val="none" w:sz="0" w:space="0" w:color="auto" w:frame="1"/>
        </w:rPr>
        <w:t>Manasseh</w:t>
      </w:r>
      <w:r w:rsidRPr="0021192D">
        <w:rPr>
          <w:sz w:val="18"/>
          <w:szCs w:val="18"/>
        </w:rPr>
        <w:t>, according to all that he did;</w:t>
      </w:r>
    </w:p>
    <w:p w:rsidR="008B28C2" w:rsidRPr="0021192D" w:rsidRDefault="008B28C2" w:rsidP="008B28C2">
      <w:pPr>
        <w:pStyle w:val="NoSpacing"/>
        <w:rPr>
          <w:sz w:val="18"/>
          <w:szCs w:val="18"/>
        </w:rPr>
      </w:pPr>
      <w:r>
        <w:rPr>
          <w:sz w:val="18"/>
          <w:szCs w:val="18"/>
        </w:rPr>
        <w:tab/>
      </w:r>
      <w:r w:rsidRPr="0021192D">
        <w:rPr>
          <w:sz w:val="18"/>
          <w:szCs w:val="18"/>
        </w:rPr>
        <w:t>And also for the innocent blood that he </w:t>
      </w:r>
      <w:r w:rsidRPr="0021192D">
        <w:rPr>
          <w:rStyle w:val="study-note-ref"/>
          <w:sz w:val="18"/>
          <w:szCs w:val="18"/>
          <w:bdr w:val="none" w:sz="0" w:space="0" w:color="auto" w:frame="1"/>
        </w:rPr>
        <w:t>shed</w:t>
      </w:r>
      <w:r w:rsidRPr="0021192D">
        <w:rPr>
          <w:sz w:val="18"/>
          <w:szCs w:val="18"/>
        </w:rPr>
        <w:t>: for he filled Jerusalem with innocent blood; which the </w:t>
      </w:r>
      <w:r w:rsidRPr="0021192D">
        <w:rPr>
          <w:rStyle w:val="small-caps"/>
          <w:sz w:val="18"/>
          <w:szCs w:val="18"/>
          <w:bdr w:val="none" w:sz="0" w:space="0" w:color="auto" w:frame="1"/>
        </w:rPr>
        <w:t>Lord</w:t>
      </w:r>
      <w:r w:rsidRPr="0021192D">
        <w:rPr>
          <w:sz w:val="18"/>
          <w:szCs w:val="18"/>
        </w:rPr>
        <w:t> would not pardon.</w:t>
      </w:r>
      <w:r>
        <w:rPr>
          <w:sz w:val="18"/>
          <w:szCs w:val="18"/>
        </w:rPr>
        <w:t xml:space="preserve"> </w:t>
      </w:r>
      <w:r w:rsidRPr="0021192D">
        <w:rPr>
          <w:sz w:val="18"/>
          <w:szCs w:val="18"/>
        </w:rPr>
        <w:t>Now the rest of the acts of </w:t>
      </w:r>
      <w:r w:rsidRPr="0021192D">
        <w:rPr>
          <w:rStyle w:val="study-note-ref"/>
          <w:sz w:val="18"/>
          <w:szCs w:val="18"/>
          <w:bdr w:val="none" w:sz="0" w:space="0" w:color="auto" w:frame="1"/>
        </w:rPr>
        <w:t>Jehoiakim</w:t>
      </w:r>
      <w:r w:rsidRPr="0021192D">
        <w:rPr>
          <w:sz w:val="18"/>
          <w:szCs w:val="18"/>
        </w:rPr>
        <w:t>, and all that he did, </w:t>
      </w:r>
      <w:r w:rsidRPr="0021192D">
        <w:rPr>
          <w:rStyle w:val="clarity-word"/>
          <w:sz w:val="18"/>
          <w:szCs w:val="18"/>
          <w:bdr w:val="none" w:sz="0" w:space="0" w:color="auto" w:frame="1"/>
        </w:rPr>
        <w:t>are</w:t>
      </w:r>
      <w:r w:rsidRPr="0021192D">
        <w:rPr>
          <w:sz w:val="18"/>
          <w:szCs w:val="18"/>
        </w:rPr>
        <w:t> they not written in the book of the chronicles of the kings of Judah?</w:t>
      </w:r>
      <w:r>
        <w:rPr>
          <w:sz w:val="18"/>
          <w:szCs w:val="18"/>
        </w:rPr>
        <w:t xml:space="preserve"> </w:t>
      </w:r>
      <w:r w:rsidRPr="0021192D">
        <w:rPr>
          <w:sz w:val="18"/>
          <w:szCs w:val="18"/>
        </w:rPr>
        <w:t>So </w:t>
      </w:r>
      <w:r w:rsidRPr="0021192D">
        <w:rPr>
          <w:rStyle w:val="study-note-ref"/>
          <w:sz w:val="18"/>
          <w:szCs w:val="18"/>
          <w:bdr w:val="none" w:sz="0" w:space="0" w:color="auto" w:frame="1"/>
        </w:rPr>
        <w:t>Jehoiakim</w:t>
      </w:r>
      <w:r w:rsidRPr="0021192D">
        <w:rPr>
          <w:sz w:val="18"/>
          <w:szCs w:val="18"/>
        </w:rPr>
        <w:t> slept with his fathers: and Jehoiachin his son reigned in his stead.</w:t>
      </w:r>
    </w:p>
    <w:p w:rsidR="008B28C2" w:rsidRPr="0021192D" w:rsidRDefault="008B28C2" w:rsidP="008B28C2">
      <w:pPr>
        <w:pStyle w:val="NoSpacing"/>
        <w:rPr>
          <w:sz w:val="18"/>
          <w:szCs w:val="18"/>
        </w:rPr>
      </w:pPr>
      <w:r>
        <w:rPr>
          <w:sz w:val="18"/>
          <w:szCs w:val="18"/>
        </w:rPr>
        <w:tab/>
      </w:r>
      <w:r w:rsidRPr="0021192D">
        <w:rPr>
          <w:sz w:val="18"/>
          <w:szCs w:val="18"/>
        </w:rPr>
        <w:t>And the king of Egypt came not again any more out of his land: for the king of Babylon had taken from the river of Egypt unto the river Euphrates all that pertained to the king of Egypt.</w:t>
      </w:r>
      <w:r>
        <w:rPr>
          <w:sz w:val="18"/>
          <w:szCs w:val="18"/>
        </w:rPr>
        <w:t xml:space="preserve"> </w:t>
      </w:r>
      <w:r w:rsidRPr="0021192D">
        <w:rPr>
          <w:sz w:val="18"/>
          <w:szCs w:val="18"/>
        </w:rPr>
        <w:t>Jehoiachin </w:t>
      </w:r>
      <w:r w:rsidRPr="0021192D">
        <w:rPr>
          <w:rStyle w:val="clarity-word"/>
          <w:sz w:val="18"/>
          <w:szCs w:val="18"/>
          <w:bdr w:val="none" w:sz="0" w:space="0" w:color="auto" w:frame="1"/>
        </w:rPr>
        <w:t>was</w:t>
      </w:r>
      <w:r w:rsidRPr="0021192D">
        <w:rPr>
          <w:sz w:val="18"/>
          <w:szCs w:val="18"/>
        </w:rPr>
        <w:t> </w:t>
      </w:r>
      <w:r w:rsidRPr="0021192D">
        <w:rPr>
          <w:rStyle w:val="study-note-ref"/>
          <w:sz w:val="18"/>
          <w:szCs w:val="18"/>
          <w:bdr w:val="none" w:sz="0" w:space="0" w:color="auto" w:frame="1"/>
        </w:rPr>
        <w:t>eighteen</w:t>
      </w:r>
      <w:r w:rsidRPr="0021192D">
        <w:rPr>
          <w:sz w:val="18"/>
          <w:szCs w:val="18"/>
        </w:rPr>
        <w:t> years old when he began to reign, and he reigned in Jerusalem three months. And his mother’s name </w:t>
      </w:r>
      <w:r w:rsidRPr="0021192D">
        <w:rPr>
          <w:rStyle w:val="clarity-word"/>
          <w:sz w:val="18"/>
          <w:szCs w:val="18"/>
          <w:bdr w:val="none" w:sz="0" w:space="0" w:color="auto" w:frame="1"/>
        </w:rPr>
        <w:t>was</w:t>
      </w:r>
      <w:r w:rsidRPr="0021192D">
        <w:rPr>
          <w:sz w:val="18"/>
          <w:szCs w:val="18"/>
        </w:rPr>
        <w:t> Nehushta, the daughter of Elnathan of Jerusalem.</w:t>
      </w:r>
    </w:p>
    <w:p w:rsidR="008B28C2" w:rsidRPr="0021192D" w:rsidRDefault="008B28C2" w:rsidP="008B28C2">
      <w:pPr>
        <w:pStyle w:val="NoSpacing"/>
        <w:rPr>
          <w:sz w:val="18"/>
          <w:szCs w:val="18"/>
        </w:rPr>
      </w:pPr>
      <w:r w:rsidRPr="0021192D">
        <w:rPr>
          <w:sz w:val="18"/>
          <w:szCs w:val="18"/>
        </w:rPr>
        <w:t>And he did </w:t>
      </w:r>
      <w:r w:rsidRPr="0021192D">
        <w:rPr>
          <w:rStyle w:val="clarity-word"/>
          <w:sz w:val="18"/>
          <w:szCs w:val="18"/>
          <w:bdr w:val="none" w:sz="0" w:space="0" w:color="auto" w:frame="1"/>
        </w:rPr>
        <w:t>that which was</w:t>
      </w:r>
      <w:r w:rsidRPr="0021192D">
        <w:rPr>
          <w:sz w:val="18"/>
          <w:szCs w:val="18"/>
        </w:rPr>
        <w:t> evil in the sight of the </w:t>
      </w:r>
      <w:r w:rsidRPr="0021192D">
        <w:rPr>
          <w:rStyle w:val="small-caps"/>
          <w:sz w:val="18"/>
          <w:szCs w:val="18"/>
          <w:bdr w:val="none" w:sz="0" w:space="0" w:color="auto" w:frame="1"/>
        </w:rPr>
        <w:t>Lord</w:t>
      </w:r>
      <w:r w:rsidRPr="0021192D">
        <w:rPr>
          <w:sz w:val="18"/>
          <w:szCs w:val="18"/>
        </w:rPr>
        <w:t>, according to all that his father had done.</w:t>
      </w:r>
      <w:r>
        <w:rPr>
          <w:sz w:val="18"/>
          <w:szCs w:val="18"/>
        </w:rPr>
        <w:t xml:space="preserve"> </w:t>
      </w:r>
      <w:r w:rsidRPr="0021192D">
        <w:rPr>
          <w:sz w:val="18"/>
          <w:szCs w:val="18"/>
        </w:rPr>
        <w:t>At that time the servants of Nebuchadnezzar king of Babylon came up against Jerusalem, and the city was </w:t>
      </w:r>
      <w:r w:rsidRPr="0021192D">
        <w:rPr>
          <w:rStyle w:val="study-note-ref"/>
          <w:sz w:val="18"/>
          <w:szCs w:val="18"/>
          <w:bdr w:val="none" w:sz="0" w:space="0" w:color="auto" w:frame="1"/>
        </w:rPr>
        <w:t>besieged</w:t>
      </w:r>
      <w:r w:rsidRPr="0021192D">
        <w:rPr>
          <w:sz w:val="18"/>
          <w:szCs w:val="18"/>
        </w:rPr>
        <w:t>.</w:t>
      </w:r>
      <w:r>
        <w:rPr>
          <w:sz w:val="18"/>
          <w:szCs w:val="18"/>
        </w:rPr>
        <w:t xml:space="preserve"> </w:t>
      </w:r>
      <w:r w:rsidRPr="0021192D">
        <w:rPr>
          <w:sz w:val="18"/>
          <w:szCs w:val="18"/>
        </w:rPr>
        <w:t>And </w:t>
      </w:r>
      <w:r w:rsidRPr="0021192D">
        <w:rPr>
          <w:rStyle w:val="study-note-ref"/>
          <w:sz w:val="18"/>
          <w:szCs w:val="18"/>
          <w:bdr w:val="none" w:sz="0" w:space="0" w:color="auto" w:frame="1"/>
        </w:rPr>
        <w:t>Nebuchadnezzar</w:t>
      </w:r>
      <w:r w:rsidRPr="0021192D">
        <w:rPr>
          <w:sz w:val="18"/>
          <w:szCs w:val="18"/>
        </w:rPr>
        <w:t> king of Babylon came against the city, and his servants did besiege it.</w:t>
      </w:r>
    </w:p>
    <w:p w:rsidR="008B28C2" w:rsidRDefault="008B28C2" w:rsidP="008B28C2">
      <w:pPr>
        <w:pStyle w:val="NoSpacing"/>
        <w:rPr>
          <w:sz w:val="18"/>
          <w:szCs w:val="18"/>
        </w:rPr>
      </w:pPr>
      <w:r>
        <w:rPr>
          <w:sz w:val="18"/>
          <w:szCs w:val="18"/>
        </w:rPr>
        <w:tab/>
      </w:r>
      <w:r w:rsidRPr="0021192D">
        <w:rPr>
          <w:sz w:val="18"/>
          <w:szCs w:val="18"/>
        </w:rPr>
        <w:t>And </w:t>
      </w:r>
      <w:r w:rsidRPr="0021192D">
        <w:rPr>
          <w:rStyle w:val="study-note-ref"/>
          <w:sz w:val="18"/>
          <w:szCs w:val="18"/>
          <w:bdr w:val="none" w:sz="0" w:space="0" w:color="auto" w:frame="1"/>
        </w:rPr>
        <w:t>Jehoiachin</w:t>
      </w:r>
      <w:r w:rsidRPr="0021192D">
        <w:rPr>
          <w:sz w:val="18"/>
          <w:szCs w:val="18"/>
        </w:rPr>
        <w:t> the king of Judah went out to the king of </w:t>
      </w:r>
      <w:r w:rsidRPr="0021192D">
        <w:rPr>
          <w:rStyle w:val="study-note-ref"/>
          <w:sz w:val="18"/>
          <w:szCs w:val="18"/>
          <w:bdr w:val="none" w:sz="0" w:space="0" w:color="auto" w:frame="1"/>
        </w:rPr>
        <w:t>Babylon</w:t>
      </w:r>
      <w:r w:rsidRPr="0021192D">
        <w:rPr>
          <w:sz w:val="18"/>
          <w:szCs w:val="18"/>
        </w:rPr>
        <w:t>, he, and his mother, and his servants, and his princes, and his officers: and the king of Babylon took him in the eighth year of his reign.</w:t>
      </w:r>
      <w:r>
        <w:rPr>
          <w:sz w:val="18"/>
          <w:szCs w:val="18"/>
        </w:rPr>
        <w:t xml:space="preserve"> </w:t>
      </w:r>
      <w:r w:rsidRPr="0021192D">
        <w:rPr>
          <w:sz w:val="18"/>
          <w:szCs w:val="18"/>
        </w:rPr>
        <w:t>And he </w:t>
      </w:r>
      <w:r w:rsidRPr="0021192D">
        <w:rPr>
          <w:rStyle w:val="study-note-ref"/>
          <w:sz w:val="18"/>
          <w:szCs w:val="18"/>
          <w:bdr w:val="none" w:sz="0" w:space="0" w:color="auto" w:frame="1"/>
        </w:rPr>
        <w:t>carried</w:t>
      </w:r>
      <w:r w:rsidRPr="0021192D">
        <w:rPr>
          <w:sz w:val="18"/>
          <w:szCs w:val="18"/>
        </w:rPr>
        <w:t> out thence all the </w:t>
      </w:r>
      <w:r w:rsidRPr="0021192D">
        <w:rPr>
          <w:rStyle w:val="study-note-ref"/>
          <w:sz w:val="18"/>
          <w:szCs w:val="18"/>
          <w:bdr w:val="none" w:sz="0" w:space="0" w:color="auto" w:frame="1"/>
        </w:rPr>
        <w:t>treasures</w:t>
      </w:r>
      <w:r w:rsidRPr="0021192D">
        <w:rPr>
          <w:sz w:val="18"/>
          <w:szCs w:val="18"/>
        </w:rPr>
        <w:t> of the house of the </w:t>
      </w:r>
      <w:r w:rsidRPr="0021192D">
        <w:rPr>
          <w:rStyle w:val="small-caps"/>
          <w:sz w:val="18"/>
          <w:szCs w:val="18"/>
          <w:bdr w:val="none" w:sz="0" w:space="0" w:color="auto" w:frame="1"/>
        </w:rPr>
        <w:t>Lord</w:t>
      </w:r>
      <w:r w:rsidRPr="0021192D">
        <w:rPr>
          <w:sz w:val="18"/>
          <w:szCs w:val="18"/>
        </w:rPr>
        <w:t>, and the treasures of the king’s house, and cut in pieces all the </w:t>
      </w:r>
      <w:r w:rsidRPr="0021192D">
        <w:rPr>
          <w:rStyle w:val="study-note-ref"/>
          <w:sz w:val="18"/>
          <w:szCs w:val="18"/>
          <w:bdr w:val="none" w:sz="0" w:space="0" w:color="auto" w:frame="1"/>
        </w:rPr>
        <w:t>vessels</w:t>
      </w:r>
      <w:r w:rsidRPr="0021192D">
        <w:rPr>
          <w:sz w:val="18"/>
          <w:szCs w:val="18"/>
        </w:rPr>
        <w:t> of gold which </w:t>
      </w:r>
      <w:r w:rsidRPr="0021192D">
        <w:rPr>
          <w:rStyle w:val="study-note-ref"/>
          <w:sz w:val="18"/>
          <w:szCs w:val="18"/>
          <w:bdr w:val="none" w:sz="0" w:space="0" w:color="auto" w:frame="1"/>
        </w:rPr>
        <w:t>Solomon</w:t>
      </w:r>
      <w:r w:rsidRPr="0021192D">
        <w:rPr>
          <w:sz w:val="18"/>
          <w:szCs w:val="18"/>
        </w:rPr>
        <w:t> king of Israel had made in the temple of the </w:t>
      </w:r>
      <w:r w:rsidRPr="0021192D">
        <w:rPr>
          <w:rStyle w:val="small-caps"/>
          <w:sz w:val="18"/>
          <w:szCs w:val="18"/>
          <w:bdr w:val="none" w:sz="0" w:space="0" w:color="auto" w:frame="1"/>
        </w:rPr>
        <w:t>Lord</w:t>
      </w:r>
      <w:r w:rsidRPr="0021192D">
        <w:rPr>
          <w:sz w:val="18"/>
          <w:szCs w:val="18"/>
        </w:rPr>
        <w:t>, as the </w:t>
      </w:r>
      <w:r w:rsidRPr="0021192D">
        <w:rPr>
          <w:rStyle w:val="small-caps"/>
          <w:sz w:val="18"/>
          <w:szCs w:val="18"/>
          <w:bdr w:val="none" w:sz="0" w:space="0" w:color="auto" w:frame="1"/>
        </w:rPr>
        <w:t>Lord</w:t>
      </w:r>
      <w:r w:rsidRPr="0021192D">
        <w:rPr>
          <w:sz w:val="18"/>
          <w:szCs w:val="18"/>
        </w:rPr>
        <w:t> had said.</w:t>
      </w:r>
      <w:r>
        <w:rPr>
          <w:sz w:val="18"/>
          <w:szCs w:val="18"/>
        </w:rPr>
        <w:t xml:space="preserve"> </w:t>
      </w:r>
      <w:r w:rsidRPr="0021192D">
        <w:rPr>
          <w:sz w:val="18"/>
          <w:szCs w:val="18"/>
        </w:rPr>
        <w:t>And he </w:t>
      </w:r>
      <w:r w:rsidRPr="0021192D">
        <w:rPr>
          <w:rStyle w:val="study-note-ref"/>
          <w:sz w:val="18"/>
          <w:szCs w:val="18"/>
          <w:bdr w:val="none" w:sz="0" w:space="0" w:color="auto" w:frame="1"/>
        </w:rPr>
        <w:t>carried away</w:t>
      </w:r>
      <w:r w:rsidRPr="0021192D">
        <w:rPr>
          <w:sz w:val="18"/>
          <w:szCs w:val="18"/>
        </w:rPr>
        <w:t> all Jerusalem, and all the princes, and all the mighty men of valour, </w:t>
      </w:r>
      <w:r w:rsidRPr="0021192D">
        <w:rPr>
          <w:rStyle w:val="clarity-word"/>
          <w:sz w:val="18"/>
          <w:szCs w:val="18"/>
          <w:bdr w:val="none" w:sz="0" w:space="0" w:color="auto" w:frame="1"/>
        </w:rPr>
        <w:t>even</w:t>
      </w:r>
      <w:r w:rsidRPr="0021192D">
        <w:rPr>
          <w:sz w:val="18"/>
          <w:szCs w:val="18"/>
        </w:rPr>
        <w:t> ten thousand captives, and all the craftsmen and </w:t>
      </w:r>
      <w:r w:rsidRPr="0021192D">
        <w:rPr>
          <w:rStyle w:val="study-note-ref"/>
          <w:sz w:val="18"/>
          <w:szCs w:val="18"/>
          <w:bdr w:val="none" w:sz="0" w:space="0" w:color="auto" w:frame="1"/>
        </w:rPr>
        <w:t>smiths</w:t>
      </w:r>
      <w:r w:rsidRPr="0021192D">
        <w:rPr>
          <w:sz w:val="18"/>
          <w:szCs w:val="18"/>
        </w:rPr>
        <w:t>: none remained, save the poorest sort of the people of the land.</w:t>
      </w:r>
      <w:r>
        <w:rPr>
          <w:sz w:val="18"/>
          <w:szCs w:val="18"/>
        </w:rPr>
        <w:t xml:space="preserve"> </w:t>
      </w:r>
      <w:r w:rsidRPr="0021192D">
        <w:rPr>
          <w:sz w:val="18"/>
          <w:szCs w:val="18"/>
        </w:rPr>
        <w:t>And he carried away </w:t>
      </w:r>
      <w:r w:rsidRPr="0021192D">
        <w:rPr>
          <w:rStyle w:val="study-note-ref"/>
          <w:sz w:val="18"/>
          <w:szCs w:val="18"/>
          <w:bdr w:val="none" w:sz="0" w:space="0" w:color="auto" w:frame="1"/>
        </w:rPr>
        <w:t>Jehoiachin</w:t>
      </w:r>
      <w:r w:rsidRPr="0021192D">
        <w:rPr>
          <w:sz w:val="18"/>
          <w:szCs w:val="18"/>
        </w:rPr>
        <w:t> to Babylon, and the king’s mother, and the king’s wives, and his officers, and the </w:t>
      </w:r>
      <w:r w:rsidRPr="0021192D">
        <w:rPr>
          <w:rStyle w:val="study-note-ref"/>
          <w:sz w:val="18"/>
          <w:szCs w:val="18"/>
          <w:bdr w:val="none" w:sz="0" w:space="0" w:color="auto" w:frame="1"/>
        </w:rPr>
        <w:t>mighty</w:t>
      </w:r>
      <w:r w:rsidRPr="0021192D">
        <w:rPr>
          <w:sz w:val="18"/>
          <w:szCs w:val="18"/>
        </w:rPr>
        <w:t> of the land, </w:t>
      </w:r>
      <w:r w:rsidRPr="0021192D">
        <w:rPr>
          <w:rStyle w:val="clarity-word"/>
          <w:sz w:val="18"/>
          <w:szCs w:val="18"/>
          <w:bdr w:val="none" w:sz="0" w:space="0" w:color="auto" w:frame="1"/>
        </w:rPr>
        <w:t>those</w:t>
      </w:r>
      <w:r w:rsidRPr="0021192D">
        <w:rPr>
          <w:sz w:val="18"/>
          <w:szCs w:val="18"/>
        </w:rPr>
        <w:t> carried he into </w:t>
      </w:r>
      <w:r w:rsidRPr="0021192D">
        <w:rPr>
          <w:rStyle w:val="study-note-ref"/>
          <w:sz w:val="18"/>
          <w:szCs w:val="18"/>
          <w:bdr w:val="none" w:sz="0" w:space="0" w:color="auto" w:frame="1"/>
        </w:rPr>
        <w:t>captivity</w:t>
      </w:r>
      <w:r w:rsidRPr="0021192D">
        <w:rPr>
          <w:sz w:val="18"/>
          <w:szCs w:val="18"/>
        </w:rPr>
        <w:t> from Jerusalem to </w:t>
      </w:r>
      <w:r w:rsidRPr="0021192D">
        <w:rPr>
          <w:rStyle w:val="study-note-ref"/>
          <w:sz w:val="18"/>
          <w:szCs w:val="18"/>
          <w:bdr w:val="none" w:sz="0" w:space="0" w:color="auto" w:frame="1"/>
        </w:rPr>
        <w:t>Babylon</w:t>
      </w:r>
      <w:r w:rsidRPr="0021192D">
        <w:rPr>
          <w:sz w:val="18"/>
          <w:szCs w:val="18"/>
        </w:rPr>
        <w:t>.</w:t>
      </w:r>
      <w:r>
        <w:rPr>
          <w:sz w:val="18"/>
          <w:szCs w:val="18"/>
        </w:rPr>
        <w:t xml:space="preserve"> </w:t>
      </w:r>
      <w:r w:rsidRPr="0021192D">
        <w:rPr>
          <w:sz w:val="18"/>
          <w:szCs w:val="18"/>
        </w:rPr>
        <w:t>And all the men of might, </w:t>
      </w:r>
      <w:r w:rsidRPr="0021192D">
        <w:rPr>
          <w:rStyle w:val="clarity-word"/>
          <w:sz w:val="18"/>
          <w:szCs w:val="18"/>
          <w:bdr w:val="none" w:sz="0" w:space="0" w:color="auto" w:frame="1"/>
        </w:rPr>
        <w:t>even</w:t>
      </w:r>
      <w:r w:rsidRPr="0021192D">
        <w:rPr>
          <w:sz w:val="18"/>
          <w:szCs w:val="18"/>
        </w:rPr>
        <w:t> seven thousand, and craftsmen and smiths a thousand, all </w:t>
      </w:r>
      <w:r w:rsidRPr="0021192D">
        <w:rPr>
          <w:rStyle w:val="clarity-word"/>
          <w:sz w:val="18"/>
          <w:szCs w:val="18"/>
          <w:bdr w:val="none" w:sz="0" w:space="0" w:color="auto" w:frame="1"/>
        </w:rPr>
        <w:t>that were</w:t>
      </w:r>
      <w:r w:rsidRPr="0021192D">
        <w:rPr>
          <w:sz w:val="18"/>
          <w:szCs w:val="18"/>
        </w:rPr>
        <w:t> strong </w:t>
      </w:r>
      <w:r w:rsidRPr="0021192D">
        <w:rPr>
          <w:rStyle w:val="clarity-word"/>
          <w:sz w:val="18"/>
          <w:szCs w:val="18"/>
          <w:bdr w:val="none" w:sz="0" w:space="0" w:color="auto" w:frame="1"/>
        </w:rPr>
        <w:t>and</w:t>
      </w:r>
      <w:r w:rsidRPr="0021192D">
        <w:rPr>
          <w:sz w:val="18"/>
          <w:szCs w:val="18"/>
        </w:rPr>
        <w:t> apt for war, even them the king of Babylon brought captive to Babylon.</w:t>
      </w:r>
    </w:p>
    <w:p w:rsidR="008B28C2" w:rsidRDefault="008B28C2" w:rsidP="008B28C2">
      <w:pPr>
        <w:pStyle w:val="NoSpacing"/>
        <w:jc w:val="center"/>
        <w:rPr>
          <w:sz w:val="18"/>
          <w:szCs w:val="18"/>
        </w:rPr>
      </w:pPr>
    </w:p>
    <w:p w:rsidR="008B28C2" w:rsidRDefault="008B28C2" w:rsidP="008B28C2">
      <w:pPr>
        <w:pStyle w:val="NoSpacing"/>
        <w:rPr>
          <w:sz w:val="18"/>
          <w:szCs w:val="18"/>
        </w:rPr>
      </w:pPr>
    </w:p>
    <w:p w:rsidR="008B28C2" w:rsidRPr="0021192D" w:rsidRDefault="008B28C2" w:rsidP="008B28C2">
      <w:pPr>
        <w:pStyle w:val="NoSpacing"/>
        <w:rPr>
          <w:sz w:val="18"/>
          <w:szCs w:val="18"/>
        </w:rPr>
      </w:pPr>
    </w:p>
    <w:p w:rsidR="008B28C2" w:rsidRDefault="008B28C2" w:rsidP="008B28C2">
      <w:pPr>
        <w:pStyle w:val="NoSpacing"/>
        <w:jc w:val="center"/>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jc w:val="center"/>
        <w:rPr>
          <w:b/>
          <w:i/>
          <w:sz w:val="28"/>
          <w:szCs w:val="28"/>
          <w:u w:val="single"/>
        </w:rPr>
      </w:pPr>
    </w:p>
    <w:p w:rsidR="00F96FFC" w:rsidRDefault="00F96FFC" w:rsidP="008B28C2">
      <w:pPr>
        <w:pStyle w:val="NoSpacing"/>
        <w:jc w:val="center"/>
        <w:rPr>
          <w:b/>
          <w:i/>
          <w:sz w:val="28"/>
          <w:szCs w:val="28"/>
          <w:u w:val="single"/>
        </w:rPr>
      </w:pPr>
    </w:p>
    <w:p w:rsidR="00F96FFC" w:rsidRDefault="00F96FFC" w:rsidP="008B28C2">
      <w:pPr>
        <w:pStyle w:val="NoSpacing"/>
        <w:jc w:val="center"/>
        <w:rPr>
          <w:b/>
          <w:i/>
          <w:sz w:val="28"/>
          <w:szCs w:val="28"/>
          <w:u w:val="single"/>
        </w:rPr>
      </w:pPr>
    </w:p>
    <w:p w:rsidR="00F96FFC" w:rsidRDefault="00F96FFC" w:rsidP="008B28C2">
      <w:pPr>
        <w:pStyle w:val="NoSpacing"/>
        <w:jc w:val="center"/>
        <w:rPr>
          <w:b/>
          <w:i/>
          <w:sz w:val="28"/>
          <w:szCs w:val="28"/>
          <w:u w:val="single"/>
        </w:rPr>
      </w:pPr>
    </w:p>
    <w:p w:rsidR="00F96FFC" w:rsidRDefault="00F96FFC" w:rsidP="008B28C2">
      <w:pPr>
        <w:pStyle w:val="NoSpacing"/>
        <w:jc w:val="center"/>
        <w:rPr>
          <w:b/>
          <w:i/>
          <w:sz w:val="28"/>
          <w:szCs w:val="28"/>
          <w:u w:val="single"/>
        </w:rPr>
      </w:pPr>
    </w:p>
    <w:p w:rsidR="00F96FFC" w:rsidRDefault="00F96FFC" w:rsidP="008B28C2">
      <w:pPr>
        <w:pStyle w:val="NoSpacing"/>
        <w:jc w:val="center"/>
        <w:rPr>
          <w:b/>
          <w:i/>
          <w:sz w:val="28"/>
          <w:szCs w:val="28"/>
          <w:u w:val="single"/>
        </w:rPr>
      </w:pPr>
    </w:p>
    <w:p w:rsidR="00F96FFC" w:rsidRDefault="00F96FFC" w:rsidP="008B28C2">
      <w:pPr>
        <w:pStyle w:val="NoSpacing"/>
        <w:jc w:val="center"/>
        <w:rPr>
          <w:b/>
          <w:i/>
          <w:sz w:val="28"/>
          <w:szCs w:val="28"/>
          <w:u w:val="single"/>
        </w:rPr>
      </w:pPr>
    </w:p>
    <w:p w:rsidR="00F96FFC" w:rsidRDefault="00F96FFC" w:rsidP="008B28C2">
      <w:pPr>
        <w:pStyle w:val="NoSpacing"/>
        <w:jc w:val="center"/>
        <w:rPr>
          <w:b/>
          <w:i/>
          <w:sz w:val="28"/>
          <w:szCs w:val="28"/>
          <w:u w:val="single"/>
        </w:rPr>
      </w:pPr>
    </w:p>
    <w:p w:rsidR="00F96FFC" w:rsidRDefault="00F96FFC" w:rsidP="008B28C2">
      <w:pPr>
        <w:pStyle w:val="NoSpacing"/>
        <w:jc w:val="center"/>
        <w:rPr>
          <w:b/>
          <w:i/>
          <w:sz w:val="28"/>
          <w:szCs w:val="28"/>
          <w:u w:val="single"/>
        </w:rPr>
      </w:pPr>
    </w:p>
    <w:p w:rsidR="00F96FFC" w:rsidRDefault="00F96FFC" w:rsidP="008B28C2">
      <w:pPr>
        <w:pStyle w:val="NoSpacing"/>
        <w:jc w:val="center"/>
        <w:rPr>
          <w:b/>
          <w:i/>
          <w:sz w:val="28"/>
          <w:szCs w:val="28"/>
          <w:u w:val="single"/>
        </w:rPr>
      </w:pPr>
    </w:p>
    <w:p w:rsidR="00F96FFC" w:rsidRDefault="00F96FFC" w:rsidP="008B28C2">
      <w:pPr>
        <w:pStyle w:val="NoSpacing"/>
        <w:jc w:val="center"/>
        <w:rPr>
          <w:b/>
          <w:i/>
          <w:sz w:val="28"/>
          <w:szCs w:val="28"/>
          <w:u w:val="single"/>
        </w:rPr>
      </w:pPr>
    </w:p>
    <w:p w:rsidR="00F96FFC" w:rsidRDefault="00F96FFC" w:rsidP="008B28C2">
      <w:pPr>
        <w:pStyle w:val="NoSpacing"/>
        <w:jc w:val="center"/>
        <w:rPr>
          <w:b/>
          <w:i/>
          <w:sz w:val="28"/>
          <w:szCs w:val="28"/>
          <w:u w:val="single"/>
        </w:rPr>
      </w:pPr>
    </w:p>
    <w:p w:rsidR="00F96FFC" w:rsidRDefault="00F96FFC" w:rsidP="008B28C2">
      <w:pPr>
        <w:pStyle w:val="NoSpacing"/>
        <w:jc w:val="center"/>
        <w:rPr>
          <w:b/>
          <w:i/>
          <w:sz w:val="28"/>
          <w:szCs w:val="28"/>
          <w:u w:val="single"/>
        </w:rPr>
      </w:pPr>
    </w:p>
    <w:p w:rsidR="00F96FFC" w:rsidRDefault="00F96FFC" w:rsidP="008B28C2">
      <w:pPr>
        <w:pStyle w:val="NoSpacing"/>
        <w:jc w:val="center"/>
        <w:rPr>
          <w:b/>
          <w:i/>
          <w:sz w:val="28"/>
          <w:szCs w:val="28"/>
          <w:u w:val="single"/>
        </w:rPr>
      </w:pPr>
    </w:p>
    <w:p w:rsidR="00F96FFC" w:rsidRDefault="00F96FFC" w:rsidP="008B28C2">
      <w:pPr>
        <w:pStyle w:val="NoSpacing"/>
        <w:jc w:val="center"/>
        <w:rPr>
          <w:b/>
          <w:i/>
          <w:sz w:val="28"/>
          <w:szCs w:val="28"/>
          <w:u w:val="single"/>
        </w:rPr>
      </w:pPr>
    </w:p>
    <w:p w:rsidR="00F96FFC" w:rsidRDefault="00F96FFC" w:rsidP="008B28C2">
      <w:pPr>
        <w:pStyle w:val="NoSpacing"/>
        <w:jc w:val="center"/>
        <w:rPr>
          <w:b/>
          <w:i/>
          <w:sz w:val="28"/>
          <w:szCs w:val="28"/>
          <w:u w:val="single"/>
        </w:rPr>
      </w:pPr>
    </w:p>
    <w:p w:rsidR="00F96FFC" w:rsidRDefault="00F96FFC" w:rsidP="008B28C2">
      <w:pPr>
        <w:pStyle w:val="NoSpacing"/>
        <w:jc w:val="center"/>
        <w:rPr>
          <w:b/>
          <w:i/>
          <w:sz w:val="28"/>
          <w:szCs w:val="28"/>
          <w:u w:val="single"/>
        </w:rPr>
      </w:pPr>
    </w:p>
    <w:p w:rsidR="00F96FFC" w:rsidRDefault="00F96FFC" w:rsidP="008B28C2">
      <w:pPr>
        <w:pStyle w:val="NoSpacing"/>
        <w:jc w:val="center"/>
        <w:rPr>
          <w:b/>
          <w:i/>
          <w:sz w:val="28"/>
          <w:szCs w:val="28"/>
          <w:u w:val="single"/>
        </w:rPr>
      </w:pPr>
    </w:p>
    <w:p w:rsidR="008B28C2" w:rsidRPr="00A67E3F" w:rsidRDefault="008B28C2" w:rsidP="008B28C2">
      <w:pPr>
        <w:pStyle w:val="NoSpacing"/>
        <w:jc w:val="center"/>
        <w:rPr>
          <w:b/>
          <w:i/>
          <w:sz w:val="28"/>
          <w:szCs w:val="28"/>
        </w:rPr>
      </w:pPr>
      <w:r>
        <w:rPr>
          <w:b/>
          <w:i/>
          <w:noProof/>
          <w:sz w:val="28"/>
          <w:szCs w:val="28"/>
        </w:rPr>
        <w:drawing>
          <wp:inline distT="0" distB="0" distL="0" distR="0">
            <wp:extent cx="3581400" cy="2438400"/>
            <wp:effectExtent l="19050" t="0" r="0" b="0"/>
            <wp:docPr id="97" name="Picture 51" descr="Flight-of-the-prisoners-Tissot-Babylonian-destruction-of-Jerusalem-e142963561893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light-of-the-prisoners-Tissot-Babylonian-destruction-of-Jerusalem-e1429635618934 (1)"/>
                    <pic:cNvPicPr>
                      <a:picLocks noChangeAspect="1" noChangeArrowheads="1"/>
                    </pic:cNvPicPr>
                  </pic:nvPicPr>
                  <pic:blipFill>
                    <a:blip r:embed="rId25"/>
                    <a:srcRect/>
                    <a:stretch>
                      <a:fillRect/>
                    </a:stretch>
                  </pic:blipFill>
                  <pic:spPr bwMode="auto">
                    <a:xfrm>
                      <a:off x="0" y="0"/>
                      <a:ext cx="3581400" cy="2438400"/>
                    </a:xfrm>
                    <a:prstGeom prst="rect">
                      <a:avLst/>
                    </a:prstGeom>
                    <a:noFill/>
                    <a:ln w="9525">
                      <a:noFill/>
                      <a:miter lim="800000"/>
                      <a:headEnd/>
                      <a:tailEnd/>
                    </a:ln>
                  </pic:spPr>
                </pic:pic>
              </a:graphicData>
            </a:graphic>
          </wp:inline>
        </w:drawing>
      </w:r>
    </w:p>
    <w:p w:rsidR="008B28C2" w:rsidRDefault="008B28C2" w:rsidP="008B28C2">
      <w:pPr>
        <w:pStyle w:val="NoSpacing"/>
        <w:jc w:val="center"/>
        <w:rPr>
          <w:b/>
          <w:i/>
          <w:sz w:val="28"/>
          <w:szCs w:val="28"/>
          <w:u w:val="single"/>
        </w:rPr>
      </w:pPr>
    </w:p>
    <w:p w:rsidR="008B28C2" w:rsidRDefault="008B28C2" w:rsidP="008B28C2">
      <w:pPr>
        <w:pStyle w:val="NoSpacing"/>
        <w:jc w:val="center"/>
        <w:rPr>
          <w:b/>
          <w:i/>
          <w:sz w:val="28"/>
          <w:szCs w:val="28"/>
          <w:u w:val="single"/>
        </w:rPr>
      </w:pPr>
    </w:p>
    <w:p w:rsidR="008B28C2" w:rsidRDefault="008B28C2" w:rsidP="008B28C2">
      <w:pPr>
        <w:pStyle w:val="NoSpacing"/>
        <w:jc w:val="center"/>
        <w:rPr>
          <w:b/>
          <w:i/>
          <w:sz w:val="28"/>
          <w:szCs w:val="28"/>
          <w:u w:val="single"/>
        </w:rPr>
      </w:pPr>
    </w:p>
    <w:p w:rsidR="008B28C2" w:rsidRDefault="008B28C2" w:rsidP="008B28C2">
      <w:pPr>
        <w:pStyle w:val="NoSpacing"/>
        <w:jc w:val="center"/>
        <w:rPr>
          <w:b/>
          <w:i/>
          <w:sz w:val="40"/>
          <w:szCs w:val="40"/>
        </w:rPr>
      </w:pPr>
      <w:r>
        <w:rPr>
          <w:b/>
          <w:i/>
          <w:sz w:val="40"/>
          <w:szCs w:val="40"/>
        </w:rPr>
        <w:t>CHAPTER 5:</w:t>
      </w:r>
    </w:p>
    <w:p w:rsidR="008B28C2" w:rsidRDefault="008B28C2" w:rsidP="008B28C2">
      <w:pPr>
        <w:pStyle w:val="NoSpacing"/>
        <w:jc w:val="center"/>
        <w:rPr>
          <w:b/>
          <w:i/>
          <w:sz w:val="40"/>
          <w:szCs w:val="40"/>
        </w:rPr>
      </w:pPr>
    </w:p>
    <w:p w:rsidR="008B28C2" w:rsidRDefault="008B28C2" w:rsidP="008B28C2">
      <w:pPr>
        <w:pStyle w:val="NoSpacing"/>
        <w:jc w:val="center"/>
        <w:rPr>
          <w:b/>
          <w:i/>
          <w:sz w:val="40"/>
          <w:szCs w:val="40"/>
        </w:rPr>
      </w:pPr>
      <w:r>
        <w:rPr>
          <w:b/>
          <w:i/>
          <w:sz w:val="40"/>
          <w:szCs w:val="40"/>
        </w:rPr>
        <w:t>THE SCATTERING OF ISRAEL</w:t>
      </w:r>
    </w:p>
    <w:p w:rsidR="008B28C2" w:rsidRDefault="008B28C2" w:rsidP="008B28C2">
      <w:pPr>
        <w:pStyle w:val="NoSpacing"/>
        <w:jc w:val="center"/>
        <w:rPr>
          <w:b/>
          <w:i/>
          <w:sz w:val="40"/>
          <w:szCs w:val="40"/>
        </w:rPr>
      </w:pPr>
    </w:p>
    <w:p w:rsidR="008B28C2" w:rsidRDefault="008B28C2" w:rsidP="008B28C2">
      <w:pPr>
        <w:pStyle w:val="NoSpacing"/>
        <w:jc w:val="center"/>
        <w:rPr>
          <w:b/>
          <w:i/>
          <w:sz w:val="40"/>
          <w:szCs w:val="40"/>
        </w:rPr>
      </w:pPr>
    </w:p>
    <w:p w:rsidR="008B28C2" w:rsidRDefault="008B28C2" w:rsidP="008B28C2">
      <w:pPr>
        <w:pStyle w:val="NoSpacing"/>
        <w:jc w:val="center"/>
        <w:rPr>
          <w:b/>
          <w:i/>
          <w:sz w:val="40"/>
          <w:szCs w:val="40"/>
        </w:rPr>
      </w:pPr>
    </w:p>
    <w:p w:rsidR="008B28C2" w:rsidRDefault="008B28C2" w:rsidP="008B28C2">
      <w:pPr>
        <w:pStyle w:val="NoSpacing"/>
        <w:jc w:val="center"/>
        <w:rPr>
          <w:b/>
          <w:i/>
          <w:sz w:val="40"/>
          <w:szCs w:val="40"/>
        </w:rPr>
      </w:pPr>
    </w:p>
    <w:p w:rsidR="008B28C2" w:rsidRDefault="008B28C2" w:rsidP="008B28C2">
      <w:pPr>
        <w:pStyle w:val="NoSpacing"/>
        <w:jc w:val="center"/>
        <w:rPr>
          <w:b/>
          <w:i/>
          <w:sz w:val="40"/>
          <w:szCs w:val="40"/>
        </w:rPr>
      </w:pPr>
    </w:p>
    <w:p w:rsidR="008B28C2" w:rsidRPr="00A67E3F" w:rsidRDefault="008B28C2" w:rsidP="008B28C2">
      <w:pPr>
        <w:pStyle w:val="NoSpacing"/>
        <w:jc w:val="center"/>
        <w:rPr>
          <w:b/>
          <w:i/>
          <w:sz w:val="40"/>
          <w:szCs w:val="40"/>
        </w:rPr>
      </w:pPr>
      <w:r>
        <w:rPr>
          <w:b/>
          <w:i/>
          <w:noProof/>
          <w:sz w:val="40"/>
          <w:szCs w:val="40"/>
        </w:rPr>
        <w:drawing>
          <wp:inline distT="0" distB="0" distL="0" distR="0">
            <wp:extent cx="5934075" cy="2200275"/>
            <wp:effectExtent l="19050" t="0" r="9525" b="0"/>
            <wp:docPr id="96" name="Picture 52" descr="2bd7c1fadb0fbb101be9e1cd60d8c8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bd7c1fadb0fbb101be9e1cd60d8c85c"/>
                    <pic:cNvPicPr>
                      <a:picLocks noChangeAspect="1" noChangeArrowheads="1"/>
                    </pic:cNvPicPr>
                  </pic:nvPicPr>
                  <pic:blipFill>
                    <a:blip r:embed="rId26"/>
                    <a:srcRect/>
                    <a:stretch>
                      <a:fillRect/>
                    </a:stretch>
                  </pic:blipFill>
                  <pic:spPr bwMode="auto">
                    <a:xfrm>
                      <a:off x="0" y="0"/>
                      <a:ext cx="5934075" cy="2200275"/>
                    </a:xfrm>
                    <a:prstGeom prst="rect">
                      <a:avLst/>
                    </a:prstGeom>
                    <a:noFill/>
                    <a:ln w="9525">
                      <a:noFill/>
                      <a:miter lim="800000"/>
                      <a:headEnd/>
                      <a:tailEnd/>
                    </a:ln>
                  </pic:spPr>
                </pic:pic>
              </a:graphicData>
            </a:graphic>
          </wp:inline>
        </w:drawing>
      </w:r>
    </w:p>
    <w:p w:rsidR="008B28C2" w:rsidRDefault="008B28C2" w:rsidP="008B28C2">
      <w:pPr>
        <w:pStyle w:val="NoSpacing"/>
        <w:jc w:val="center"/>
        <w:rPr>
          <w:b/>
          <w:i/>
          <w:sz w:val="28"/>
          <w:szCs w:val="28"/>
          <w:u w:val="single"/>
        </w:rPr>
      </w:pPr>
    </w:p>
    <w:p w:rsidR="008B28C2" w:rsidRPr="0042313B" w:rsidRDefault="008B28C2" w:rsidP="008B28C2">
      <w:pPr>
        <w:pStyle w:val="NoSpacing"/>
        <w:jc w:val="center"/>
        <w:rPr>
          <w:b/>
          <w:i/>
          <w:sz w:val="28"/>
          <w:szCs w:val="28"/>
          <w:u w:val="single"/>
        </w:rPr>
      </w:pPr>
      <w:r>
        <w:rPr>
          <w:b/>
          <w:i/>
          <w:sz w:val="28"/>
          <w:szCs w:val="28"/>
          <w:u w:val="single"/>
        </w:rPr>
        <w:lastRenderedPageBreak/>
        <w:t>5.1</w:t>
      </w:r>
    </w:p>
    <w:p w:rsidR="008B28C2" w:rsidRDefault="008B28C2" w:rsidP="008B28C2">
      <w:pPr>
        <w:pStyle w:val="NoSpacing"/>
        <w:jc w:val="center"/>
        <w:rPr>
          <w:b/>
          <w:i/>
          <w:sz w:val="28"/>
          <w:szCs w:val="28"/>
          <w:u w:val="single"/>
        </w:rPr>
      </w:pPr>
      <w:r w:rsidRPr="00890073">
        <w:rPr>
          <w:b/>
          <w:i/>
          <w:sz w:val="28"/>
          <w:szCs w:val="28"/>
          <w:u w:val="single"/>
        </w:rPr>
        <w:t>TH</w:t>
      </w:r>
      <w:r>
        <w:rPr>
          <w:b/>
          <w:i/>
          <w:sz w:val="28"/>
          <w:szCs w:val="28"/>
          <w:u w:val="single"/>
        </w:rPr>
        <w:t>E BEGINNING OF ZEDEKIAH’S REIGN:</w:t>
      </w:r>
    </w:p>
    <w:p w:rsidR="008B28C2" w:rsidRDefault="008B28C2" w:rsidP="008B28C2">
      <w:pPr>
        <w:pStyle w:val="NoSpacing"/>
        <w:jc w:val="center"/>
        <w:rPr>
          <w:b/>
          <w:i/>
          <w:sz w:val="28"/>
          <w:szCs w:val="28"/>
          <w:u w:val="single"/>
        </w:rPr>
      </w:pPr>
      <w:r>
        <w:rPr>
          <w:b/>
          <w:i/>
          <w:sz w:val="28"/>
          <w:szCs w:val="28"/>
          <w:u w:val="single"/>
        </w:rPr>
        <w:t>JEREMIAH REJECTED,</w:t>
      </w:r>
    </w:p>
    <w:p w:rsidR="008B28C2" w:rsidRPr="007655ED" w:rsidRDefault="008B28C2" w:rsidP="008B28C2">
      <w:pPr>
        <w:pStyle w:val="NoSpacing"/>
        <w:jc w:val="center"/>
        <w:rPr>
          <w:b/>
          <w:i/>
          <w:sz w:val="28"/>
          <w:szCs w:val="28"/>
          <w:u w:val="single"/>
        </w:rPr>
      </w:pPr>
      <w:r>
        <w:rPr>
          <w:b/>
          <w:i/>
          <w:sz w:val="28"/>
          <w:szCs w:val="28"/>
          <w:u w:val="single"/>
        </w:rPr>
        <w:t>THE FIRST 9 YEARS, PT 1</w:t>
      </w:r>
    </w:p>
    <w:p w:rsidR="008B28C2" w:rsidRDefault="008B28C2" w:rsidP="008B28C2">
      <w:pPr>
        <w:pStyle w:val="NoSpacing"/>
        <w:rPr>
          <w:b/>
          <w:sz w:val="18"/>
          <w:szCs w:val="18"/>
          <w:u w:val="single"/>
        </w:rPr>
      </w:pPr>
    </w:p>
    <w:p w:rsidR="008B28C2" w:rsidRPr="00192368" w:rsidRDefault="008B28C2" w:rsidP="008B28C2">
      <w:pPr>
        <w:pStyle w:val="NoSpacing"/>
        <w:jc w:val="center"/>
        <w:rPr>
          <w:b/>
          <w:i/>
          <w:sz w:val="24"/>
          <w:szCs w:val="24"/>
        </w:rPr>
      </w:pPr>
      <w:r>
        <w:rPr>
          <w:b/>
          <w:i/>
          <w:sz w:val="24"/>
          <w:szCs w:val="24"/>
        </w:rPr>
        <w:t>-APPROX 600 B.C.-</w:t>
      </w:r>
    </w:p>
    <w:p w:rsidR="008B28C2" w:rsidRPr="00C50AD4" w:rsidRDefault="008B28C2" w:rsidP="008B28C2">
      <w:pPr>
        <w:pStyle w:val="NoSpacing"/>
        <w:jc w:val="center"/>
        <w:rPr>
          <w:b/>
          <w:i/>
          <w:sz w:val="18"/>
          <w:szCs w:val="18"/>
        </w:rPr>
      </w:pPr>
    </w:p>
    <w:p w:rsidR="008B28C2" w:rsidRPr="00B5232D" w:rsidRDefault="008B28C2" w:rsidP="008B28C2">
      <w:pPr>
        <w:pStyle w:val="NoSpacing"/>
        <w:rPr>
          <w:b/>
          <w:sz w:val="18"/>
          <w:szCs w:val="18"/>
          <w:u w:val="single"/>
        </w:rPr>
      </w:pPr>
      <w:r w:rsidRPr="00B5232D">
        <w:rPr>
          <w:b/>
          <w:sz w:val="18"/>
          <w:szCs w:val="18"/>
          <w:u w:val="single"/>
        </w:rPr>
        <w:t>Nebuchadnezzar makes his uncle, Zedekiah, the king of Jerusalem (2 Kings 24:17-18)</w:t>
      </w:r>
    </w:p>
    <w:p w:rsidR="008B28C2" w:rsidRPr="0021192D" w:rsidRDefault="008B28C2" w:rsidP="008B28C2">
      <w:pPr>
        <w:pStyle w:val="NoSpacing"/>
        <w:rPr>
          <w:sz w:val="18"/>
          <w:szCs w:val="18"/>
        </w:rPr>
      </w:pPr>
      <w:r>
        <w:rPr>
          <w:sz w:val="18"/>
          <w:szCs w:val="18"/>
        </w:rPr>
        <w:tab/>
      </w:r>
      <w:r w:rsidRPr="0021192D">
        <w:rPr>
          <w:sz w:val="18"/>
          <w:szCs w:val="18"/>
        </w:rPr>
        <w:t>And the king of Babylon made </w:t>
      </w:r>
      <w:r w:rsidRPr="0021192D">
        <w:rPr>
          <w:rStyle w:val="study-note-ref"/>
          <w:sz w:val="18"/>
          <w:szCs w:val="18"/>
          <w:bdr w:val="none" w:sz="0" w:space="0" w:color="auto" w:frame="1"/>
        </w:rPr>
        <w:t>Mattaniah</w:t>
      </w:r>
      <w:r w:rsidRPr="0021192D">
        <w:rPr>
          <w:sz w:val="18"/>
          <w:szCs w:val="18"/>
        </w:rPr>
        <w:t> his father’s brother king in his stead, and changed his name to </w:t>
      </w:r>
      <w:r w:rsidRPr="0021192D">
        <w:rPr>
          <w:rStyle w:val="study-note-ref"/>
          <w:sz w:val="18"/>
          <w:szCs w:val="18"/>
          <w:bdr w:val="none" w:sz="0" w:space="0" w:color="auto" w:frame="1"/>
        </w:rPr>
        <w:t>Zedekiah</w:t>
      </w:r>
      <w:r w:rsidRPr="0021192D">
        <w:rPr>
          <w:sz w:val="18"/>
          <w:szCs w:val="18"/>
        </w:rPr>
        <w:t xml:space="preserve">. </w:t>
      </w:r>
      <w:r w:rsidRPr="0021192D">
        <w:rPr>
          <w:rStyle w:val="study-note-ref"/>
          <w:sz w:val="18"/>
          <w:szCs w:val="18"/>
          <w:bdr w:val="none" w:sz="0" w:space="0" w:color="auto" w:frame="1"/>
        </w:rPr>
        <w:t>Zedekiah</w:t>
      </w:r>
      <w:r w:rsidRPr="0021192D">
        <w:rPr>
          <w:sz w:val="18"/>
          <w:szCs w:val="18"/>
        </w:rPr>
        <w:t> </w:t>
      </w:r>
      <w:r w:rsidRPr="0021192D">
        <w:rPr>
          <w:rStyle w:val="clarity-word"/>
          <w:sz w:val="18"/>
          <w:szCs w:val="18"/>
          <w:bdr w:val="none" w:sz="0" w:space="0" w:color="auto" w:frame="1"/>
        </w:rPr>
        <w:t>was</w:t>
      </w:r>
      <w:r w:rsidRPr="0021192D">
        <w:rPr>
          <w:sz w:val="18"/>
          <w:szCs w:val="18"/>
        </w:rPr>
        <w:t xml:space="preserve"> twenty and one years old when he began to reign, </w:t>
      </w:r>
      <w:r w:rsidRPr="00D907F7">
        <w:rPr>
          <w:sz w:val="18"/>
          <w:szCs w:val="18"/>
          <w:u w:val="single"/>
        </w:rPr>
        <w:t>and he reigned eleven years in Jerusalem.</w:t>
      </w:r>
      <w:r w:rsidRPr="0021192D">
        <w:rPr>
          <w:sz w:val="18"/>
          <w:szCs w:val="18"/>
        </w:rPr>
        <w:t xml:space="preserve"> And his mother’s name </w:t>
      </w:r>
      <w:r w:rsidRPr="0021192D">
        <w:rPr>
          <w:rStyle w:val="clarity-word"/>
          <w:sz w:val="18"/>
          <w:szCs w:val="18"/>
          <w:bdr w:val="none" w:sz="0" w:space="0" w:color="auto" w:frame="1"/>
        </w:rPr>
        <w:t>was</w:t>
      </w:r>
      <w:r w:rsidRPr="0021192D">
        <w:rPr>
          <w:sz w:val="18"/>
          <w:szCs w:val="18"/>
        </w:rPr>
        <w:t> Hamutal, the daughter of Jeremiah of Libnah.</w:t>
      </w:r>
    </w:p>
    <w:p w:rsidR="008B28C2" w:rsidRPr="00B5232D" w:rsidRDefault="008B28C2" w:rsidP="008B28C2">
      <w:pPr>
        <w:pStyle w:val="NoSpacing"/>
        <w:rPr>
          <w:b/>
          <w:sz w:val="18"/>
          <w:szCs w:val="18"/>
          <w:u w:val="single"/>
        </w:rPr>
      </w:pPr>
    </w:p>
    <w:p w:rsidR="008B28C2" w:rsidRDefault="008B28C2" w:rsidP="008B28C2">
      <w:pPr>
        <w:pStyle w:val="NoSpacing"/>
        <w:rPr>
          <w:b/>
          <w:sz w:val="18"/>
          <w:szCs w:val="18"/>
          <w:u w:val="single"/>
        </w:rPr>
      </w:pPr>
      <w:r w:rsidRPr="00B5232D">
        <w:rPr>
          <w:b/>
          <w:sz w:val="18"/>
          <w:szCs w:val="18"/>
          <w:u w:val="single"/>
        </w:rPr>
        <w:t xml:space="preserve">Israel grossly condemned for rejecting the Lord in favor of idol worship </w:t>
      </w:r>
    </w:p>
    <w:p w:rsidR="008B28C2" w:rsidRPr="00BD6388" w:rsidRDefault="008B28C2" w:rsidP="008B28C2">
      <w:pPr>
        <w:pStyle w:val="NoSpacing"/>
        <w:rPr>
          <w:b/>
          <w:sz w:val="18"/>
          <w:szCs w:val="18"/>
        </w:rPr>
      </w:pPr>
      <w:r w:rsidRPr="00BD6388">
        <w:rPr>
          <w:b/>
          <w:sz w:val="18"/>
          <w:szCs w:val="18"/>
        </w:rPr>
        <w:t>(See Jer 2-Jer 3:11)</w:t>
      </w:r>
    </w:p>
    <w:p w:rsidR="008B28C2" w:rsidRPr="00B5232D" w:rsidRDefault="008B28C2" w:rsidP="008B28C2">
      <w:pPr>
        <w:pStyle w:val="NoSpacing"/>
        <w:rPr>
          <w:b/>
          <w:sz w:val="18"/>
          <w:szCs w:val="18"/>
          <w:u w:val="single"/>
        </w:rPr>
      </w:pPr>
    </w:p>
    <w:p w:rsidR="008B28C2" w:rsidRDefault="008B28C2" w:rsidP="008B28C2">
      <w:pPr>
        <w:pStyle w:val="NoSpacing"/>
        <w:rPr>
          <w:b/>
          <w:sz w:val="18"/>
          <w:szCs w:val="18"/>
          <w:u w:val="single"/>
        </w:rPr>
      </w:pPr>
      <w:r w:rsidRPr="00B5232D">
        <w:rPr>
          <w:b/>
          <w:sz w:val="18"/>
          <w:szCs w:val="18"/>
          <w:u w:val="single"/>
        </w:rPr>
        <w:t xml:space="preserve">Judgments poured out upon Israel because of her sins </w:t>
      </w:r>
    </w:p>
    <w:p w:rsidR="008B28C2" w:rsidRPr="0021192D" w:rsidRDefault="008B28C2" w:rsidP="008B28C2">
      <w:pPr>
        <w:pStyle w:val="NoSpacing"/>
        <w:rPr>
          <w:b/>
          <w:sz w:val="18"/>
          <w:szCs w:val="18"/>
        </w:rPr>
      </w:pPr>
      <w:r w:rsidRPr="0021192D">
        <w:rPr>
          <w:b/>
          <w:sz w:val="18"/>
          <w:szCs w:val="18"/>
        </w:rPr>
        <w:t>(See Jer 5:1-31)</w:t>
      </w:r>
    </w:p>
    <w:p w:rsidR="008B28C2" w:rsidRPr="00B5232D" w:rsidRDefault="008B28C2" w:rsidP="008B28C2">
      <w:pPr>
        <w:pStyle w:val="NoSpacing"/>
        <w:rPr>
          <w:b/>
          <w:sz w:val="18"/>
          <w:szCs w:val="18"/>
          <w:u w:val="single"/>
        </w:rPr>
      </w:pPr>
    </w:p>
    <w:p w:rsidR="008B28C2" w:rsidRPr="00B5232D" w:rsidRDefault="008B28C2" w:rsidP="008B28C2">
      <w:pPr>
        <w:pStyle w:val="NoSpacing"/>
        <w:rPr>
          <w:b/>
          <w:sz w:val="18"/>
          <w:szCs w:val="18"/>
          <w:u w:val="single"/>
        </w:rPr>
      </w:pPr>
      <w:r w:rsidRPr="00B5232D">
        <w:rPr>
          <w:b/>
          <w:sz w:val="18"/>
          <w:szCs w:val="18"/>
          <w:u w:val="single"/>
        </w:rPr>
        <w:t>Jerusalem will be destroyed because of Israel’s sins and invaded by a cruel people from the North (Jer 6:1-23)</w:t>
      </w:r>
    </w:p>
    <w:p w:rsidR="008B28C2" w:rsidRDefault="008B28C2" w:rsidP="008B28C2">
      <w:pPr>
        <w:pStyle w:val="NoSpacing"/>
        <w:rPr>
          <w:sz w:val="18"/>
          <w:szCs w:val="18"/>
        </w:rPr>
      </w:pPr>
      <w:r>
        <w:rPr>
          <w:sz w:val="18"/>
          <w:szCs w:val="18"/>
        </w:rPr>
        <w:tab/>
        <w:t>[And Jeremiah prophesied before the people, saying]</w:t>
      </w:r>
    </w:p>
    <w:p w:rsidR="008B28C2" w:rsidRDefault="008B28C2" w:rsidP="008B28C2">
      <w:pPr>
        <w:pStyle w:val="NoSpacing"/>
        <w:rPr>
          <w:sz w:val="18"/>
          <w:szCs w:val="18"/>
        </w:rPr>
      </w:pPr>
    </w:p>
    <w:p w:rsidR="008B28C2" w:rsidRPr="005C0D16" w:rsidRDefault="008B28C2" w:rsidP="008B28C2">
      <w:pPr>
        <w:pStyle w:val="NoSpacing"/>
        <w:ind w:left="1440"/>
        <w:rPr>
          <w:sz w:val="18"/>
          <w:szCs w:val="18"/>
        </w:rPr>
      </w:pPr>
      <w:r>
        <w:rPr>
          <w:sz w:val="18"/>
          <w:szCs w:val="18"/>
        </w:rPr>
        <w:t>“</w:t>
      </w:r>
      <w:r w:rsidRPr="005C0D16">
        <w:rPr>
          <w:sz w:val="18"/>
          <w:szCs w:val="18"/>
        </w:rPr>
        <w:t>O ye children of Benjamin, gather yourselves to flee out of the midst of Jerusalem, and blow the trumpet in Tekoa, and set up a sign of fire in Beth-haccerem: for evil appeareth out of the </w:t>
      </w:r>
      <w:r w:rsidRPr="005C0D16">
        <w:rPr>
          <w:rStyle w:val="study-note-ref"/>
          <w:sz w:val="18"/>
          <w:szCs w:val="18"/>
          <w:bdr w:val="none" w:sz="0" w:space="0" w:color="auto" w:frame="1"/>
        </w:rPr>
        <w:t>north</w:t>
      </w:r>
      <w:r w:rsidRPr="005C0D16">
        <w:rPr>
          <w:sz w:val="18"/>
          <w:szCs w:val="18"/>
        </w:rPr>
        <w:t>, and great destruction.</w:t>
      </w:r>
    </w:p>
    <w:p w:rsidR="008B28C2" w:rsidRPr="005C0D16" w:rsidRDefault="008B28C2" w:rsidP="008B28C2">
      <w:pPr>
        <w:pStyle w:val="NoSpacing"/>
        <w:ind w:left="1440"/>
        <w:rPr>
          <w:sz w:val="18"/>
          <w:szCs w:val="18"/>
        </w:rPr>
      </w:pPr>
      <w:r w:rsidRPr="005C0D16">
        <w:rPr>
          <w:sz w:val="18"/>
          <w:szCs w:val="18"/>
        </w:rPr>
        <w:t>I have likened the daughter of Zion to a comely and delicate </w:t>
      </w:r>
      <w:r w:rsidRPr="005C0D16">
        <w:rPr>
          <w:rStyle w:val="clarity-word"/>
          <w:sz w:val="18"/>
          <w:szCs w:val="18"/>
          <w:bdr w:val="none" w:sz="0" w:space="0" w:color="auto" w:frame="1"/>
        </w:rPr>
        <w:t>woman.</w:t>
      </w:r>
      <w:r>
        <w:rPr>
          <w:sz w:val="18"/>
          <w:szCs w:val="18"/>
        </w:rPr>
        <w:t xml:space="preserve"> </w:t>
      </w:r>
      <w:r w:rsidRPr="005C0D16">
        <w:rPr>
          <w:sz w:val="18"/>
          <w:szCs w:val="18"/>
        </w:rPr>
        <w:t>The shepherds with their flocks shall come unto her; they shall pitch </w:t>
      </w:r>
      <w:r w:rsidRPr="005C0D16">
        <w:rPr>
          <w:rStyle w:val="clarity-word"/>
          <w:sz w:val="18"/>
          <w:szCs w:val="18"/>
          <w:bdr w:val="none" w:sz="0" w:space="0" w:color="auto" w:frame="1"/>
        </w:rPr>
        <w:t>their</w:t>
      </w:r>
      <w:r w:rsidRPr="005C0D16">
        <w:rPr>
          <w:sz w:val="18"/>
          <w:szCs w:val="18"/>
        </w:rPr>
        <w:t> tents against her round about; they shall feed every one in his place.</w:t>
      </w:r>
    </w:p>
    <w:p w:rsidR="008B28C2" w:rsidRDefault="008B28C2" w:rsidP="008B28C2">
      <w:pPr>
        <w:pStyle w:val="NoSpacing"/>
        <w:ind w:left="1440"/>
        <w:rPr>
          <w:sz w:val="18"/>
          <w:szCs w:val="18"/>
        </w:rPr>
      </w:pPr>
      <w:r w:rsidRPr="005C0D16">
        <w:rPr>
          <w:sz w:val="18"/>
          <w:szCs w:val="18"/>
        </w:rPr>
        <w:t>Prepare ye war against her; arise, and let us go up at noon. Woe unto us! For the day goeth away, for the shadows of the evening are stretched out.</w:t>
      </w:r>
      <w:r>
        <w:rPr>
          <w:sz w:val="18"/>
          <w:szCs w:val="18"/>
        </w:rPr>
        <w:t xml:space="preserve"> </w:t>
      </w:r>
      <w:r w:rsidRPr="005C0D16">
        <w:rPr>
          <w:sz w:val="18"/>
          <w:szCs w:val="18"/>
        </w:rPr>
        <w:t>Arise, and let us go by night, and let us destroy her palaces.</w:t>
      </w:r>
      <w:r>
        <w:rPr>
          <w:sz w:val="18"/>
          <w:szCs w:val="18"/>
        </w:rPr>
        <w:t xml:space="preserve"> </w:t>
      </w:r>
      <w:r w:rsidRPr="005C0D16">
        <w:rPr>
          <w:sz w:val="18"/>
          <w:szCs w:val="18"/>
        </w:rPr>
        <w:t>For thus hath the </w:t>
      </w:r>
      <w:r w:rsidRPr="005C0D16">
        <w:rPr>
          <w:rStyle w:val="small-caps"/>
          <w:sz w:val="18"/>
          <w:szCs w:val="18"/>
          <w:bdr w:val="none" w:sz="0" w:space="0" w:color="auto" w:frame="1"/>
        </w:rPr>
        <w:t>Lord</w:t>
      </w:r>
      <w:r w:rsidRPr="005C0D16">
        <w:rPr>
          <w:sz w:val="18"/>
          <w:szCs w:val="18"/>
        </w:rPr>
        <w:t xml:space="preserve"> of hosts said,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5C0D16">
        <w:rPr>
          <w:sz w:val="18"/>
          <w:szCs w:val="18"/>
        </w:rPr>
        <w:t>Hew ye down trees, and cast a </w:t>
      </w:r>
      <w:r w:rsidRPr="005C0D16">
        <w:rPr>
          <w:rStyle w:val="study-note-ref"/>
          <w:sz w:val="18"/>
          <w:szCs w:val="18"/>
          <w:bdr w:val="none" w:sz="0" w:space="0" w:color="auto" w:frame="1"/>
        </w:rPr>
        <w:t>mount</w:t>
      </w:r>
      <w:r w:rsidRPr="005C0D16">
        <w:rPr>
          <w:sz w:val="18"/>
          <w:szCs w:val="18"/>
        </w:rPr>
        <w:t> against Jerusalem: this </w:t>
      </w:r>
      <w:r w:rsidRPr="005C0D16">
        <w:rPr>
          <w:rStyle w:val="clarity-word"/>
          <w:sz w:val="18"/>
          <w:szCs w:val="18"/>
          <w:bdr w:val="none" w:sz="0" w:space="0" w:color="auto" w:frame="1"/>
        </w:rPr>
        <w:t>is</w:t>
      </w:r>
      <w:r w:rsidRPr="005C0D16">
        <w:rPr>
          <w:sz w:val="18"/>
          <w:szCs w:val="18"/>
        </w:rPr>
        <w:t> the city to be </w:t>
      </w:r>
      <w:r w:rsidRPr="005C0D16">
        <w:rPr>
          <w:rStyle w:val="study-note-ref"/>
          <w:sz w:val="18"/>
          <w:szCs w:val="18"/>
          <w:bdr w:val="none" w:sz="0" w:space="0" w:color="auto" w:frame="1"/>
        </w:rPr>
        <w:t>visited</w:t>
      </w:r>
      <w:r w:rsidRPr="005C0D16">
        <w:rPr>
          <w:sz w:val="18"/>
          <w:szCs w:val="18"/>
        </w:rPr>
        <w:t>; she </w:t>
      </w:r>
      <w:r w:rsidRPr="005C0D16">
        <w:rPr>
          <w:rStyle w:val="clarity-word"/>
          <w:sz w:val="18"/>
          <w:szCs w:val="18"/>
          <w:bdr w:val="none" w:sz="0" w:space="0" w:color="auto" w:frame="1"/>
        </w:rPr>
        <w:t>is</w:t>
      </w:r>
      <w:r w:rsidRPr="005C0D16">
        <w:rPr>
          <w:sz w:val="18"/>
          <w:szCs w:val="18"/>
        </w:rPr>
        <w:t xml:space="preserve"> wholly </w:t>
      </w:r>
      <w:r>
        <w:rPr>
          <w:sz w:val="18"/>
          <w:szCs w:val="18"/>
        </w:rPr>
        <w:tab/>
      </w:r>
      <w:r w:rsidRPr="005C0D16">
        <w:rPr>
          <w:sz w:val="18"/>
          <w:szCs w:val="18"/>
        </w:rPr>
        <w:t>oppression in the midst of her.</w:t>
      </w:r>
      <w:r>
        <w:rPr>
          <w:sz w:val="18"/>
          <w:szCs w:val="18"/>
        </w:rPr>
        <w:t>’</w:t>
      </w:r>
    </w:p>
    <w:p w:rsidR="008B28C2" w:rsidRPr="005C0D16"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5C0D16">
        <w:rPr>
          <w:sz w:val="18"/>
          <w:szCs w:val="18"/>
        </w:rPr>
        <w:t>As a fountain casteth out her waters, so she casteth out her </w:t>
      </w:r>
      <w:r w:rsidRPr="005C0D16">
        <w:rPr>
          <w:rStyle w:val="study-note-ref"/>
          <w:sz w:val="18"/>
          <w:szCs w:val="18"/>
          <w:bdr w:val="none" w:sz="0" w:space="0" w:color="auto" w:frame="1"/>
        </w:rPr>
        <w:t>wickedness</w:t>
      </w:r>
      <w:r w:rsidRPr="005C0D16">
        <w:rPr>
          <w:sz w:val="18"/>
          <w:szCs w:val="18"/>
        </w:rPr>
        <w:t>: </w:t>
      </w:r>
      <w:r w:rsidRPr="005C0D16">
        <w:rPr>
          <w:rStyle w:val="study-note-ref"/>
          <w:sz w:val="18"/>
          <w:szCs w:val="18"/>
          <w:bdr w:val="none" w:sz="0" w:space="0" w:color="auto" w:frame="1"/>
        </w:rPr>
        <w:t>violence</w:t>
      </w:r>
      <w:r w:rsidRPr="005C0D16">
        <w:rPr>
          <w:sz w:val="18"/>
          <w:szCs w:val="18"/>
        </w:rPr>
        <w:t> and spoil is heard in her; before me continually </w:t>
      </w:r>
      <w:r w:rsidRPr="005C0D16">
        <w:rPr>
          <w:rStyle w:val="clarity-word"/>
          <w:sz w:val="18"/>
          <w:szCs w:val="18"/>
          <w:bdr w:val="none" w:sz="0" w:space="0" w:color="auto" w:frame="1"/>
        </w:rPr>
        <w:t>is</w:t>
      </w:r>
      <w:r w:rsidRPr="005C0D16">
        <w:rPr>
          <w:sz w:val="18"/>
          <w:szCs w:val="18"/>
        </w:rPr>
        <w:t> grief and wounds.</w:t>
      </w:r>
      <w:r>
        <w:rPr>
          <w:sz w:val="18"/>
          <w:szCs w:val="18"/>
        </w:rPr>
        <w:t xml:space="preserve"> </w:t>
      </w:r>
      <w:r w:rsidRPr="005C0D16">
        <w:rPr>
          <w:sz w:val="18"/>
          <w:szCs w:val="18"/>
        </w:rPr>
        <w:t>Be thou instructed, O Jerusalem, lest my soul depart from thee; lest I make thee desolate, a land not inhabited.</w:t>
      </w:r>
      <w:r>
        <w:rPr>
          <w:sz w:val="18"/>
          <w:szCs w:val="18"/>
        </w:rPr>
        <w:t xml:space="preserve"> </w:t>
      </w:r>
      <w:r w:rsidRPr="005C0D16">
        <w:rPr>
          <w:sz w:val="18"/>
          <w:szCs w:val="18"/>
        </w:rPr>
        <w:t>Thus saith the </w:t>
      </w:r>
      <w:r w:rsidRPr="005C0D16">
        <w:rPr>
          <w:rStyle w:val="small-caps"/>
          <w:sz w:val="18"/>
          <w:szCs w:val="18"/>
          <w:bdr w:val="none" w:sz="0" w:space="0" w:color="auto" w:frame="1"/>
        </w:rPr>
        <w:t>Lord</w:t>
      </w:r>
      <w:r w:rsidRPr="005C0D16">
        <w:rPr>
          <w:sz w:val="18"/>
          <w:szCs w:val="18"/>
        </w:rPr>
        <w:t xml:space="preserve"> of hosts, </w:t>
      </w:r>
    </w:p>
    <w:p w:rsidR="008B28C2" w:rsidRDefault="008B28C2" w:rsidP="008B28C2">
      <w:pPr>
        <w:pStyle w:val="NoSpacing"/>
        <w:ind w:left="1440"/>
        <w:rPr>
          <w:sz w:val="18"/>
          <w:szCs w:val="18"/>
        </w:rPr>
      </w:pPr>
    </w:p>
    <w:p w:rsidR="008B28C2" w:rsidRPr="005C0D16" w:rsidRDefault="008B28C2" w:rsidP="008B28C2">
      <w:pPr>
        <w:pStyle w:val="NoSpacing"/>
        <w:ind w:left="1440"/>
        <w:rPr>
          <w:sz w:val="18"/>
          <w:szCs w:val="18"/>
        </w:rPr>
      </w:pPr>
      <w:r>
        <w:rPr>
          <w:sz w:val="18"/>
          <w:szCs w:val="18"/>
        </w:rPr>
        <w:tab/>
        <w:t>‘</w:t>
      </w:r>
      <w:r w:rsidRPr="005C0D16">
        <w:rPr>
          <w:sz w:val="18"/>
          <w:szCs w:val="18"/>
        </w:rPr>
        <w:t>They shall </w:t>
      </w:r>
      <w:r w:rsidRPr="005C0D16">
        <w:rPr>
          <w:rStyle w:val="study-note-ref"/>
          <w:sz w:val="18"/>
          <w:szCs w:val="18"/>
          <w:bdr w:val="none" w:sz="0" w:space="0" w:color="auto" w:frame="1"/>
        </w:rPr>
        <w:t>throughly</w:t>
      </w:r>
      <w:r w:rsidRPr="005C0D16">
        <w:rPr>
          <w:sz w:val="18"/>
          <w:szCs w:val="18"/>
        </w:rPr>
        <w:t xml:space="preserve"> glean the remnant of Israel as a vine: turn back thine hand as a </w:t>
      </w:r>
      <w:r>
        <w:rPr>
          <w:sz w:val="18"/>
          <w:szCs w:val="18"/>
        </w:rPr>
        <w:tab/>
      </w:r>
      <w:r>
        <w:rPr>
          <w:sz w:val="18"/>
          <w:szCs w:val="18"/>
        </w:rPr>
        <w:tab/>
      </w:r>
      <w:r w:rsidRPr="005C0D16">
        <w:rPr>
          <w:sz w:val="18"/>
          <w:szCs w:val="18"/>
        </w:rPr>
        <w:t>grapegatherer </w:t>
      </w:r>
      <w:r w:rsidRPr="005C0D16">
        <w:rPr>
          <w:rStyle w:val="study-note-ref"/>
          <w:sz w:val="18"/>
          <w:szCs w:val="18"/>
          <w:bdr w:val="none" w:sz="0" w:space="0" w:color="auto" w:frame="1"/>
        </w:rPr>
        <w:t>into the baskets</w:t>
      </w:r>
      <w:r w:rsidRPr="005C0D16">
        <w:rPr>
          <w:sz w:val="18"/>
          <w:szCs w:val="18"/>
        </w:rPr>
        <w:t>.</w:t>
      </w:r>
      <w:r>
        <w:rPr>
          <w:sz w:val="18"/>
          <w:szCs w:val="18"/>
        </w:rPr>
        <w:t xml:space="preserve"> </w:t>
      </w:r>
      <w:r w:rsidRPr="005C0D16">
        <w:rPr>
          <w:sz w:val="18"/>
          <w:szCs w:val="18"/>
        </w:rPr>
        <w:t>To whom shall I speak, and give </w:t>
      </w:r>
      <w:r w:rsidRPr="005C0D16">
        <w:rPr>
          <w:rStyle w:val="study-note-ref"/>
          <w:sz w:val="18"/>
          <w:szCs w:val="18"/>
          <w:bdr w:val="none" w:sz="0" w:space="0" w:color="auto" w:frame="1"/>
        </w:rPr>
        <w:t>warning</w:t>
      </w:r>
      <w:r w:rsidRPr="005C0D16">
        <w:rPr>
          <w:sz w:val="18"/>
          <w:szCs w:val="18"/>
        </w:rPr>
        <w:t xml:space="preserve">, that they may hear? </w:t>
      </w:r>
      <w:r>
        <w:rPr>
          <w:sz w:val="18"/>
          <w:szCs w:val="18"/>
        </w:rPr>
        <w:tab/>
      </w:r>
      <w:r w:rsidRPr="005C0D16">
        <w:rPr>
          <w:sz w:val="18"/>
          <w:szCs w:val="18"/>
        </w:rPr>
        <w:t>Behold, their ear </w:t>
      </w:r>
      <w:r w:rsidRPr="005C0D16">
        <w:rPr>
          <w:rStyle w:val="clarity-word"/>
          <w:sz w:val="18"/>
          <w:szCs w:val="18"/>
          <w:bdr w:val="none" w:sz="0" w:space="0" w:color="auto" w:frame="1"/>
        </w:rPr>
        <w:t>is</w:t>
      </w:r>
      <w:r w:rsidRPr="005C0D16">
        <w:rPr>
          <w:sz w:val="18"/>
          <w:szCs w:val="18"/>
        </w:rPr>
        <w:t> </w:t>
      </w:r>
      <w:r w:rsidRPr="005C0D16">
        <w:rPr>
          <w:rStyle w:val="study-note-ref"/>
          <w:sz w:val="18"/>
          <w:szCs w:val="18"/>
          <w:bdr w:val="none" w:sz="0" w:space="0" w:color="auto" w:frame="1"/>
        </w:rPr>
        <w:t>uncircumcised</w:t>
      </w:r>
      <w:r w:rsidRPr="005C0D16">
        <w:rPr>
          <w:sz w:val="18"/>
          <w:szCs w:val="18"/>
        </w:rPr>
        <w:t>, and they cannot hearken: behold, the word of the </w:t>
      </w:r>
      <w:r w:rsidRPr="005C0D16">
        <w:rPr>
          <w:rStyle w:val="small-caps"/>
          <w:sz w:val="18"/>
          <w:szCs w:val="18"/>
          <w:bdr w:val="none" w:sz="0" w:space="0" w:color="auto" w:frame="1"/>
        </w:rPr>
        <w:t>Lord</w:t>
      </w:r>
      <w:r w:rsidRPr="005C0D16">
        <w:rPr>
          <w:sz w:val="18"/>
          <w:szCs w:val="18"/>
        </w:rPr>
        <w:t xml:space="preserve"> is unto </w:t>
      </w:r>
      <w:r>
        <w:rPr>
          <w:sz w:val="18"/>
          <w:szCs w:val="18"/>
        </w:rPr>
        <w:tab/>
      </w:r>
      <w:r w:rsidRPr="005C0D16">
        <w:rPr>
          <w:sz w:val="18"/>
          <w:szCs w:val="18"/>
        </w:rPr>
        <w:t>them a reproach; they have no delight in it.</w:t>
      </w:r>
      <w:r>
        <w:rPr>
          <w:sz w:val="18"/>
          <w:szCs w:val="18"/>
        </w:rPr>
        <w:t xml:space="preserve"> </w:t>
      </w:r>
      <w:r w:rsidRPr="005C0D16">
        <w:rPr>
          <w:sz w:val="18"/>
          <w:szCs w:val="18"/>
        </w:rPr>
        <w:t>Therefore I am full of the fury of the </w:t>
      </w:r>
      <w:r w:rsidRPr="005C0D16">
        <w:rPr>
          <w:rStyle w:val="small-caps"/>
          <w:sz w:val="18"/>
          <w:szCs w:val="18"/>
          <w:bdr w:val="none" w:sz="0" w:space="0" w:color="auto" w:frame="1"/>
        </w:rPr>
        <w:t>Lord</w:t>
      </w:r>
      <w:r w:rsidRPr="005C0D16">
        <w:rPr>
          <w:sz w:val="18"/>
          <w:szCs w:val="18"/>
        </w:rPr>
        <w:t xml:space="preserve">; I am weary </w:t>
      </w:r>
      <w:r>
        <w:rPr>
          <w:sz w:val="18"/>
          <w:szCs w:val="18"/>
        </w:rPr>
        <w:tab/>
      </w:r>
      <w:r w:rsidRPr="005C0D16">
        <w:rPr>
          <w:sz w:val="18"/>
          <w:szCs w:val="18"/>
        </w:rPr>
        <w:t xml:space="preserve">with holding in: I will pour it out upon the children abroad, and upon the assembly of young men </w:t>
      </w:r>
      <w:r>
        <w:rPr>
          <w:sz w:val="18"/>
          <w:szCs w:val="18"/>
        </w:rPr>
        <w:tab/>
      </w:r>
      <w:r w:rsidRPr="005C0D16">
        <w:rPr>
          <w:sz w:val="18"/>
          <w:szCs w:val="18"/>
        </w:rPr>
        <w:t>together: for even the husband with the wife shall be taken, the aged with </w:t>
      </w:r>
      <w:r w:rsidRPr="005C0D16">
        <w:rPr>
          <w:rStyle w:val="clarity-word"/>
          <w:sz w:val="18"/>
          <w:szCs w:val="18"/>
          <w:bdr w:val="none" w:sz="0" w:space="0" w:color="auto" w:frame="1"/>
        </w:rPr>
        <w:t>him that is</w:t>
      </w:r>
      <w:r w:rsidRPr="005C0D16">
        <w:rPr>
          <w:sz w:val="18"/>
          <w:szCs w:val="18"/>
        </w:rPr>
        <w:t> full of days.</w:t>
      </w:r>
    </w:p>
    <w:p w:rsidR="008B28C2" w:rsidRDefault="008B28C2" w:rsidP="008B28C2">
      <w:pPr>
        <w:pStyle w:val="NoSpacing"/>
        <w:ind w:left="1440"/>
        <w:rPr>
          <w:sz w:val="18"/>
          <w:szCs w:val="18"/>
        </w:rPr>
      </w:pPr>
      <w:r>
        <w:rPr>
          <w:sz w:val="18"/>
          <w:szCs w:val="18"/>
        </w:rPr>
        <w:tab/>
      </w:r>
      <w:r w:rsidRPr="005C0D16">
        <w:rPr>
          <w:sz w:val="18"/>
          <w:szCs w:val="18"/>
        </w:rPr>
        <w:t>And their houses shall be turned unto others, </w:t>
      </w:r>
      <w:r w:rsidRPr="005C0D16">
        <w:rPr>
          <w:rStyle w:val="clarity-word"/>
          <w:sz w:val="18"/>
          <w:szCs w:val="18"/>
          <w:bdr w:val="none" w:sz="0" w:space="0" w:color="auto" w:frame="1"/>
        </w:rPr>
        <w:t>with their</w:t>
      </w:r>
      <w:r w:rsidRPr="005C0D16">
        <w:rPr>
          <w:sz w:val="18"/>
          <w:szCs w:val="18"/>
        </w:rPr>
        <w:t xml:space="preserve"> fields and wives together: for I will stretch </w:t>
      </w:r>
      <w:r>
        <w:rPr>
          <w:sz w:val="18"/>
          <w:szCs w:val="18"/>
        </w:rPr>
        <w:tab/>
      </w:r>
      <w:r w:rsidRPr="005C0D16">
        <w:rPr>
          <w:sz w:val="18"/>
          <w:szCs w:val="18"/>
        </w:rPr>
        <w:t>out my hand upon the inhabitants of the land,</w:t>
      </w:r>
      <w:r>
        <w:rPr>
          <w:sz w:val="18"/>
          <w:szCs w:val="18"/>
        </w:rPr>
        <w:t>’</w:t>
      </w:r>
      <w:r w:rsidRPr="005C0D16">
        <w:rPr>
          <w:sz w:val="18"/>
          <w:szCs w:val="18"/>
        </w:rPr>
        <w:t xml:space="preserve">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5C0D16">
        <w:rPr>
          <w:sz w:val="18"/>
          <w:szCs w:val="18"/>
        </w:rPr>
        <w:t>saith the </w:t>
      </w:r>
      <w:r w:rsidRPr="005C0D16">
        <w:rPr>
          <w:rStyle w:val="small-caps"/>
          <w:sz w:val="18"/>
          <w:szCs w:val="18"/>
          <w:bdr w:val="none" w:sz="0" w:space="0" w:color="auto" w:frame="1"/>
        </w:rPr>
        <w:t>Lord</w:t>
      </w:r>
      <w:r w:rsidRPr="005C0D16">
        <w:rPr>
          <w:sz w:val="18"/>
          <w:szCs w:val="18"/>
        </w:rPr>
        <w:t>.</w:t>
      </w:r>
      <w:r>
        <w:rPr>
          <w:sz w:val="18"/>
          <w:szCs w:val="18"/>
        </w:rPr>
        <w:t xml:space="preserve"> </w:t>
      </w:r>
      <w:r w:rsidRPr="005C0D16">
        <w:rPr>
          <w:sz w:val="18"/>
          <w:szCs w:val="18"/>
        </w:rPr>
        <w:t>For from the least of them even unto the greatest of them every one </w:t>
      </w:r>
      <w:r w:rsidRPr="005C0D16">
        <w:rPr>
          <w:rStyle w:val="clarity-word"/>
          <w:sz w:val="18"/>
          <w:szCs w:val="18"/>
          <w:bdr w:val="none" w:sz="0" w:space="0" w:color="auto" w:frame="1"/>
        </w:rPr>
        <w:t>is</w:t>
      </w:r>
      <w:r w:rsidRPr="005C0D16">
        <w:rPr>
          <w:sz w:val="18"/>
          <w:szCs w:val="18"/>
        </w:rPr>
        <w:t> given</w:t>
      </w:r>
      <w:r>
        <w:rPr>
          <w:sz w:val="18"/>
          <w:szCs w:val="18"/>
        </w:rPr>
        <w:t xml:space="preserve"> to covetousness</w:t>
      </w:r>
      <w:r w:rsidRPr="005C0D16">
        <w:rPr>
          <w:sz w:val="18"/>
          <w:szCs w:val="18"/>
        </w:rPr>
        <w:t>; and from the prophet even unto the </w:t>
      </w:r>
      <w:r w:rsidRPr="005C0D16">
        <w:rPr>
          <w:rStyle w:val="study-note-ref"/>
          <w:sz w:val="18"/>
          <w:szCs w:val="18"/>
          <w:bdr w:val="none" w:sz="0" w:space="0" w:color="auto" w:frame="1"/>
        </w:rPr>
        <w:t>priest</w:t>
      </w:r>
      <w:r w:rsidRPr="005C0D16">
        <w:rPr>
          <w:sz w:val="18"/>
          <w:szCs w:val="18"/>
        </w:rPr>
        <w:t> every one dealeth falsely.</w:t>
      </w:r>
      <w:r>
        <w:rPr>
          <w:sz w:val="18"/>
          <w:szCs w:val="18"/>
        </w:rPr>
        <w:t xml:space="preserve"> </w:t>
      </w:r>
      <w:r w:rsidRPr="005C0D16">
        <w:rPr>
          <w:sz w:val="18"/>
          <w:szCs w:val="18"/>
        </w:rPr>
        <w:t>They have healed also the hurt </w:t>
      </w:r>
      <w:r w:rsidRPr="005C0D16">
        <w:rPr>
          <w:rStyle w:val="clarity-word"/>
          <w:sz w:val="18"/>
          <w:szCs w:val="18"/>
          <w:bdr w:val="none" w:sz="0" w:space="0" w:color="auto" w:frame="1"/>
        </w:rPr>
        <w:t>of the daughter</w:t>
      </w:r>
      <w:r w:rsidRPr="005C0D16">
        <w:rPr>
          <w:sz w:val="18"/>
          <w:szCs w:val="18"/>
        </w:rPr>
        <w:t> of my people slightly, saying,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5C0D16">
        <w:rPr>
          <w:rStyle w:val="study-note-ref"/>
          <w:sz w:val="18"/>
          <w:szCs w:val="18"/>
          <w:bdr w:val="none" w:sz="0" w:space="0" w:color="auto" w:frame="1"/>
        </w:rPr>
        <w:t>Peace</w:t>
      </w:r>
      <w:r w:rsidRPr="005C0D16">
        <w:rPr>
          <w:sz w:val="18"/>
          <w:szCs w:val="18"/>
        </w:rPr>
        <w:t>, peace;</w:t>
      </w:r>
      <w:r>
        <w:rPr>
          <w:sz w:val="18"/>
          <w:szCs w:val="18"/>
        </w:rPr>
        <w:t>’</w:t>
      </w:r>
      <w:r w:rsidRPr="005C0D16">
        <w:rPr>
          <w:sz w:val="18"/>
          <w:szCs w:val="18"/>
        </w:rPr>
        <w:t xml:space="preserve">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5C0D16">
        <w:rPr>
          <w:sz w:val="18"/>
          <w:szCs w:val="18"/>
        </w:rPr>
        <w:t>when </w:t>
      </w:r>
      <w:r w:rsidRPr="005C0D16">
        <w:rPr>
          <w:rStyle w:val="clarity-word"/>
          <w:sz w:val="18"/>
          <w:szCs w:val="18"/>
          <w:bdr w:val="none" w:sz="0" w:space="0" w:color="auto" w:frame="1"/>
        </w:rPr>
        <w:t>there is</w:t>
      </w:r>
      <w:r w:rsidRPr="005C0D16">
        <w:rPr>
          <w:sz w:val="18"/>
          <w:szCs w:val="18"/>
        </w:rPr>
        <w:t> no peace.</w:t>
      </w:r>
      <w:r>
        <w:rPr>
          <w:sz w:val="18"/>
          <w:szCs w:val="18"/>
        </w:rPr>
        <w:t xml:space="preserve"> </w:t>
      </w:r>
      <w:r w:rsidRPr="005C0D16">
        <w:rPr>
          <w:sz w:val="18"/>
          <w:szCs w:val="18"/>
        </w:rPr>
        <w:t>Were they ashamed when they had committed abomination? Nay, they were not at all ashamed, neither could they blush: therefore they shall fa</w:t>
      </w:r>
      <w:r>
        <w:rPr>
          <w:sz w:val="18"/>
          <w:szCs w:val="18"/>
        </w:rPr>
        <w:t xml:space="preserve">ll among them that fall: at the time that I </w:t>
      </w:r>
      <w:r w:rsidRPr="005C0D16">
        <w:rPr>
          <w:rStyle w:val="study-note-ref"/>
          <w:sz w:val="18"/>
          <w:szCs w:val="18"/>
          <w:bdr w:val="none" w:sz="0" w:space="0" w:color="auto" w:frame="1"/>
        </w:rPr>
        <w:t>visit</w:t>
      </w:r>
      <w:r w:rsidRPr="005C0D16">
        <w:rPr>
          <w:sz w:val="18"/>
          <w:szCs w:val="18"/>
        </w:rPr>
        <w:t> them they shall be cast down, saith the </w:t>
      </w:r>
      <w:r w:rsidRPr="005C0D16">
        <w:rPr>
          <w:rStyle w:val="small-caps"/>
          <w:sz w:val="18"/>
          <w:szCs w:val="18"/>
          <w:bdr w:val="none" w:sz="0" w:space="0" w:color="auto" w:frame="1"/>
        </w:rPr>
        <w:t>Lord</w:t>
      </w:r>
      <w:r w:rsidRPr="005C0D16">
        <w:rPr>
          <w:sz w:val="18"/>
          <w:szCs w:val="18"/>
        </w:rPr>
        <w:t>.</w:t>
      </w:r>
      <w:r>
        <w:rPr>
          <w:sz w:val="18"/>
          <w:szCs w:val="18"/>
        </w:rPr>
        <w:t xml:space="preserve"> </w:t>
      </w:r>
      <w:r w:rsidRPr="005C0D16">
        <w:rPr>
          <w:sz w:val="18"/>
          <w:szCs w:val="18"/>
        </w:rPr>
        <w:t>Thus saith the </w:t>
      </w:r>
      <w:r w:rsidRPr="005C0D16">
        <w:rPr>
          <w:rStyle w:val="small-caps"/>
          <w:sz w:val="18"/>
          <w:szCs w:val="18"/>
          <w:bdr w:val="none" w:sz="0" w:space="0" w:color="auto" w:frame="1"/>
        </w:rPr>
        <w:t>Lord</w:t>
      </w:r>
      <w:r w:rsidRPr="005C0D16">
        <w:rPr>
          <w:sz w:val="18"/>
          <w:szCs w:val="18"/>
        </w:rPr>
        <w:t xml:space="preserve">,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lastRenderedPageBreak/>
        <w:tab/>
        <w:t>‘</w:t>
      </w:r>
      <w:r w:rsidRPr="005C0D16">
        <w:rPr>
          <w:sz w:val="18"/>
          <w:szCs w:val="18"/>
        </w:rPr>
        <w:t>Stand ye in the ways, and see, and ask for the old </w:t>
      </w:r>
      <w:r w:rsidRPr="005C0D16">
        <w:rPr>
          <w:rStyle w:val="study-note-ref"/>
          <w:sz w:val="18"/>
          <w:szCs w:val="18"/>
          <w:bdr w:val="none" w:sz="0" w:space="0" w:color="auto" w:frame="1"/>
        </w:rPr>
        <w:t>paths</w:t>
      </w:r>
      <w:r w:rsidRPr="005C0D16">
        <w:rPr>
          <w:sz w:val="18"/>
          <w:szCs w:val="18"/>
        </w:rPr>
        <w:t>, where </w:t>
      </w:r>
      <w:r w:rsidRPr="005C0D16">
        <w:rPr>
          <w:rStyle w:val="clarity-word"/>
          <w:sz w:val="18"/>
          <w:szCs w:val="18"/>
          <w:bdr w:val="none" w:sz="0" w:space="0" w:color="auto" w:frame="1"/>
        </w:rPr>
        <w:t>is</w:t>
      </w:r>
      <w:r w:rsidRPr="005C0D16">
        <w:rPr>
          <w:sz w:val="18"/>
          <w:szCs w:val="18"/>
        </w:rPr>
        <w:t> the good way, and </w:t>
      </w:r>
      <w:r w:rsidRPr="005C0D16">
        <w:rPr>
          <w:rStyle w:val="study-note-ref"/>
          <w:sz w:val="18"/>
          <w:szCs w:val="18"/>
          <w:bdr w:val="none" w:sz="0" w:space="0" w:color="auto" w:frame="1"/>
        </w:rPr>
        <w:t>walk</w:t>
      </w:r>
      <w:r w:rsidRPr="005C0D16">
        <w:rPr>
          <w:sz w:val="18"/>
          <w:szCs w:val="18"/>
        </w:rPr>
        <w:t xml:space="preserve"> therein, </w:t>
      </w:r>
      <w:r>
        <w:rPr>
          <w:sz w:val="18"/>
          <w:szCs w:val="18"/>
        </w:rPr>
        <w:tab/>
      </w:r>
      <w:r w:rsidRPr="005C0D16">
        <w:rPr>
          <w:sz w:val="18"/>
          <w:szCs w:val="18"/>
        </w:rPr>
        <w:t>and ye shall find </w:t>
      </w:r>
      <w:r w:rsidRPr="005C0D16">
        <w:rPr>
          <w:rStyle w:val="study-note-ref"/>
          <w:sz w:val="18"/>
          <w:szCs w:val="18"/>
          <w:bdr w:val="none" w:sz="0" w:space="0" w:color="auto" w:frame="1"/>
        </w:rPr>
        <w:t>rest</w:t>
      </w:r>
      <w:r w:rsidRPr="005C0D16">
        <w:rPr>
          <w:sz w:val="18"/>
          <w:szCs w:val="18"/>
        </w:rPr>
        <w:t xml:space="preserve"> for your souls. But they said, </w:t>
      </w:r>
    </w:p>
    <w:p w:rsidR="008B28C2" w:rsidRDefault="008B28C2" w:rsidP="008B28C2">
      <w:pPr>
        <w:pStyle w:val="NoSpacing"/>
        <w:ind w:left="1440"/>
        <w:rPr>
          <w:sz w:val="18"/>
          <w:szCs w:val="18"/>
        </w:rPr>
      </w:pPr>
    </w:p>
    <w:p w:rsidR="008B28C2" w:rsidRDefault="008B28C2" w:rsidP="008B28C2">
      <w:pPr>
        <w:pStyle w:val="NoSpacing"/>
        <w:ind w:left="1440"/>
        <w:rPr>
          <w:rStyle w:val="clarity-word"/>
          <w:sz w:val="18"/>
          <w:szCs w:val="18"/>
          <w:bdr w:val="none" w:sz="0" w:space="0" w:color="auto" w:frame="1"/>
        </w:rPr>
      </w:pPr>
      <w:r>
        <w:rPr>
          <w:sz w:val="18"/>
          <w:szCs w:val="18"/>
        </w:rPr>
        <w:tab/>
      </w:r>
      <w:r>
        <w:rPr>
          <w:sz w:val="18"/>
          <w:szCs w:val="18"/>
        </w:rPr>
        <w:tab/>
        <w:t>‘</w:t>
      </w:r>
      <w:r w:rsidRPr="005C0D16">
        <w:rPr>
          <w:sz w:val="18"/>
          <w:szCs w:val="18"/>
        </w:rPr>
        <w:t>We will not walk </w:t>
      </w:r>
      <w:r w:rsidRPr="005C0D16">
        <w:rPr>
          <w:rStyle w:val="clarity-word"/>
          <w:sz w:val="18"/>
          <w:szCs w:val="18"/>
          <w:bdr w:val="none" w:sz="0" w:space="0" w:color="auto" w:frame="1"/>
        </w:rPr>
        <w:t>therein.</w:t>
      </w:r>
      <w:r>
        <w:rPr>
          <w:rStyle w:val="clarity-word"/>
          <w:sz w:val="18"/>
          <w:szCs w:val="18"/>
          <w:bdr w:val="none" w:sz="0" w:space="0" w:color="auto" w:frame="1"/>
        </w:rPr>
        <w:t>’</w:t>
      </w:r>
    </w:p>
    <w:p w:rsidR="008B28C2" w:rsidRPr="005C0D16"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5C0D16">
        <w:rPr>
          <w:sz w:val="18"/>
          <w:szCs w:val="18"/>
        </w:rPr>
        <w:t>Also I set </w:t>
      </w:r>
      <w:r w:rsidRPr="005C0D16">
        <w:rPr>
          <w:rStyle w:val="study-note-ref"/>
          <w:sz w:val="18"/>
          <w:szCs w:val="18"/>
          <w:bdr w:val="none" w:sz="0" w:space="0" w:color="auto" w:frame="1"/>
        </w:rPr>
        <w:t>watchmen</w:t>
      </w:r>
      <w:r w:rsidRPr="005C0D16">
        <w:rPr>
          <w:sz w:val="18"/>
          <w:szCs w:val="18"/>
        </w:rPr>
        <w:t> over you, </w:t>
      </w:r>
      <w:r w:rsidRPr="005C0D16">
        <w:rPr>
          <w:rStyle w:val="clarity-word"/>
          <w:sz w:val="18"/>
          <w:szCs w:val="18"/>
          <w:bdr w:val="none" w:sz="0" w:space="0" w:color="auto" w:frame="1"/>
        </w:rPr>
        <w:t>saying,</w:t>
      </w:r>
      <w:r w:rsidRPr="005C0D16">
        <w:rPr>
          <w:sz w:val="18"/>
          <w:szCs w:val="18"/>
        </w:rPr>
        <w:t>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r>
      <w:r>
        <w:rPr>
          <w:sz w:val="18"/>
          <w:szCs w:val="18"/>
        </w:rPr>
        <w:tab/>
        <w:t>‘</w:t>
      </w:r>
      <w:r w:rsidRPr="005C0D16">
        <w:rPr>
          <w:rStyle w:val="study-note-ref"/>
          <w:sz w:val="18"/>
          <w:szCs w:val="18"/>
          <w:bdr w:val="none" w:sz="0" w:space="0" w:color="auto" w:frame="1"/>
        </w:rPr>
        <w:t>Hearken</w:t>
      </w:r>
      <w:r w:rsidRPr="005C0D16">
        <w:rPr>
          <w:sz w:val="18"/>
          <w:szCs w:val="18"/>
        </w:rPr>
        <w:t> to the sound of the trumpet.</w:t>
      </w:r>
      <w:r>
        <w:rPr>
          <w:sz w:val="18"/>
          <w:szCs w:val="18"/>
        </w:rPr>
        <w:t>’</w:t>
      </w:r>
      <w:r w:rsidRPr="005C0D16">
        <w:rPr>
          <w:sz w:val="18"/>
          <w:szCs w:val="18"/>
        </w:rPr>
        <w:t xml:space="preserve">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5C0D16">
        <w:rPr>
          <w:sz w:val="18"/>
          <w:szCs w:val="18"/>
        </w:rPr>
        <w:t xml:space="preserve">But they said, </w:t>
      </w:r>
    </w:p>
    <w:p w:rsidR="008B28C2" w:rsidRDefault="008B28C2" w:rsidP="008B28C2">
      <w:pPr>
        <w:pStyle w:val="NoSpacing"/>
        <w:ind w:left="1440"/>
        <w:rPr>
          <w:sz w:val="18"/>
          <w:szCs w:val="18"/>
        </w:rPr>
      </w:pPr>
    </w:p>
    <w:p w:rsidR="008B28C2" w:rsidRPr="005C0D16" w:rsidRDefault="008B28C2" w:rsidP="008B28C2">
      <w:pPr>
        <w:pStyle w:val="NoSpacing"/>
        <w:ind w:left="1440"/>
        <w:rPr>
          <w:sz w:val="18"/>
          <w:szCs w:val="18"/>
        </w:rPr>
      </w:pPr>
      <w:r>
        <w:rPr>
          <w:sz w:val="18"/>
          <w:szCs w:val="18"/>
        </w:rPr>
        <w:tab/>
      </w:r>
      <w:r>
        <w:rPr>
          <w:sz w:val="18"/>
          <w:szCs w:val="18"/>
        </w:rPr>
        <w:tab/>
        <w:t>‘</w:t>
      </w:r>
      <w:r w:rsidRPr="005C0D16">
        <w:rPr>
          <w:sz w:val="18"/>
          <w:szCs w:val="18"/>
        </w:rPr>
        <w:t>We will not hearken.</w:t>
      </w:r>
      <w:r>
        <w:rPr>
          <w:sz w:val="18"/>
          <w:szCs w:val="18"/>
        </w:rPr>
        <w:t>’</w:t>
      </w:r>
    </w:p>
    <w:p w:rsidR="008B28C2" w:rsidRDefault="008B28C2" w:rsidP="008B28C2">
      <w:pPr>
        <w:pStyle w:val="NoSpacing"/>
        <w:ind w:left="1440"/>
        <w:rPr>
          <w:sz w:val="18"/>
          <w:szCs w:val="18"/>
        </w:rPr>
      </w:pPr>
    </w:p>
    <w:p w:rsidR="008B28C2" w:rsidRPr="005C0D16" w:rsidRDefault="008B28C2" w:rsidP="008B28C2">
      <w:pPr>
        <w:pStyle w:val="NoSpacing"/>
        <w:ind w:left="1440"/>
        <w:rPr>
          <w:sz w:val="18"/>
          <w:szCs w:val="18"/>
        </w:rPr>
      </w:pPr>
      <w:r>
        <w:rPr>
          <w:sz w:val="18"/>
          <w:szCs w:val="18"/>
        </w:rPr>
        <w:t>“</w:t>
      </w:r>
      <w:r w:rsidRPr="005C0D16">
        <w:rPr>
          <w:sz w:val="18"/>
          <w:szCs w:val="18"/>
        </w:rPr>
        <w:t>Therefore hear, ye nations, and know, O congregation, what </w:t>
      </w:r>
      <w:r w:rsidRPr="005C0D16">
        <w:rPr>
          <w:rStyle w:val="clarity-word"/>
          <w:sz w:val="18"/>
          <w:szCs w:val="18"/>
          <w:bdr w:val="none" w:sz="0" w:space="0" w:color="auto" w:frame="1"/>
        </w:rPr>
        <w:t>is</w:t>
      </w:r>
      <w:r w:rsidRPr="005C0D16">
        <w:rPr>
          <w:sz w:val="18"/>
          <w:szCs w:val="18"/>
        </w:rPr>
        <w:t> among them.</w:t>
      </w:r>
      <w:r>
        <w:rPr>
          <w:sz w:val="18"/>
          <w:szCs w:val="18"/>
        </w:rPr>
        <w:t xml:space="preserve"> </w:t>
      </w:r>
      <w:r w:rsidRPr="005C0D16">
        <w:rPr>
          <w:sz w:val="18"/>
          <w:szCs w:val="18"/>
        </w:rPr>
        <w:t>Hear, O earth: behold, I will bring </w:t>
      </w:r>
      <w:r w:rsidRPr="005C0D16">
        <w:rPr>
          <w:rStyle w:val="study-note-ref"/>
          <w:sz w:val="18"/>
          <w:szCs w:val="18"/>
          <w:bdr w:val="none" w:sz="0" w:space="0" w:color="auto" w:frame="1"/>
        </w:rPr>
        <w:t>evil</w:t>
      </w:r>
      <w:r w:rsidRPr="005C0D16">
        <w:rPr>
          <w:sz w:val="18"/>
          <w:szCs w:val="18"/>
        </w:rPr>
        <w:t> upon this people, </w:t>
      </w:r>
      <w:r w:rsidRPr="005C0D16">
        <w:rPr>
          <w:rStyle w:val="clarity-word"/>
          <w:sz w:val="18"/>
          <w:szCs w:val="18"/>
          <w:bdr w:val="none" w:sz="0" w:space="0" w:color="auto" w:frame="1"/>
        </w:rPr>
        <w:t>even</w:t>
      </w:r>
      <w:r w:rsidRPr="005C0D16">
        <w:rPr>
          <w:sz w:val="18"/>
          <w:szCs w:val="18"/>
        </w:rPr>
        <w:t> the </w:t>
      </w:r>
      <w:r w:rsidRPr="005C0D16">
        <w:rPr>
          <w:rStyle w:val="study-note-ref"/>
          <w:sz w:val="18"/>
          <w:szCs w:val="18"/>
          <w:bdr w:val="none" w:sz="0" w:space="0" w:color="auto" w:frame="1"/>
        </w:rPr>
        <w:t>fruit</w:t>
      </w:r>
      <w:r w:rsidRPr="005C0D16">
        <w:rPr>
          <w:sz w:val="18"/>
          <w:szCs w:val="18"/>
        </w:rPr>
        <w:t> of their thoughts, because they have not hearkened unto my words, nor to my law, but rejected it.</w:t>
      </w:r>
      <w:r>
        <w:rPr>
          <w:sz w:val="18"/>
          <w:szCs w:val="18"/>
        </w:rPr>
        <w:t xml:space="preserve"> </w:t>
      </w:r>
      <w:r w:rsidRPr="005C0D16">
        <w:rPr>
          <w:sz w:val="18"/>
          <w:szCs w:val="18"/>
        </w:rPr>
        <w:t>To what purpose cometh there to me incense from Sheba, and the sweet cane from a far country? your burnt offerings </w:t>
      </w:r>
      <w:r w:rsidRPr="005C0D16">
        <w:rPr>
          <w:rStyle w:val="clarity-word"/>
          <w:sz w:val="18"/>
          <w:szCs w:val="18"/>
          <w:bdr w:val="none" w:sz="0" w:space="0" w:color="auto" w:frame="1"/>
        </w:rPr>
        <w:t>are</w:t>
      </w:r>
      <w:r w:rsidRPr="005C0D16">
        <w:rPr>
          <w:sz w:val="18"/>
          <w:szCs w:val="18"/>
        </w:rPr>
        <w:t> not </w:t>
      </w:r>
      <w:r w:rsidRPr="005C0D16">
        <w:rPr>
          <w:rStyle w:val="study-note-ref"/>
          <w:sz w:val="18"/>
          <w:szCs w:val="18"/>
          <w:bdr w:val="none" w:sz="0" w:space="0" w:color="auto" w:frame="1"/>
        </w:rPr>
        <w:t>acceptable</w:t>
      </w:r>
      <w:r w:rsidRPr="005C0D16">
        <w:rPr>
          <w:sz w:val="18"/>
          <w:szCs w:val="18"/>
        </w:rPr>
        <w:t>, nor your sacrifices sweet unto me.</w:t>
      </w:r>
    </w:p>
    <w:p w:rsidR="008B28C2" w:rsidRDefault="008B28C2" w:rsidP="008B28C2">
      <w:pPr>
        <w:pStyle w:val="NoSpacing"/>
        <w:ind w:left="1440"/>
        <w:rPr>
          <w:sz w:val="18"/>
          <w:szCs w:val="18"/>
        </w:rPr>
      </w:pPr>
      <w:r w:rsidRPr="005C0D16">
        <w:rPr>
          <w:sz w:val="18"/>
          <w:szCs w:val="18"/>
        </w:rPr>
        <w:t>Therefore thus saith the </w:t>
      </w:r>
      <w:r w:rsidRPr="005C0D16">
        <w:rPr>
          <w:rStyle w:val="small-caps"/>
          <w:sz w:val="18"/>
          <w:szCs w:val="18"/>
          <w:bdr w:val="none" w:sz="0" w:space="0" w:color="auto" w:frame="1"/>
        </w:rPr>
        <w:t>Lord</w:t>
      </w:r>
      <w:r w:rsidRPr="005C0D16">
        <w:rPr>
          <w:sz w:val="18"/>
          <w:szCs w:val="18"/>
        </w:rPr>
        <w:t>, Behold, I will lay </w:t>
      </w:r>
      <w:r w:rsidRPr="005C0D16">
        <w:rPr>
          <w:rStyle w:val="study-note-ref"/>
          <w:sz w:val="18"/>
          <w:szCs w:val="18"/>
          <w:bdr w:val="none" w:sz="0" w:space="0" w:color="auto" w:frame="1"/>
        </w:rPr>
        <w:t>stumbling blocks</w:t>
      </w:r>
      <w:r w:rsidRPr="005C0D16">
        <w:rPr>
          <w:sz w:val="18"/>
          <w:szCs w:val="18"/>
        </w:rPr>
        <w:t> before this people, and the fathers and the sons together shall fall upon them; the neighbour and his friend shall perish.</w:t>
      </w:r>
      <w:r>
        <w:rPr>
          <w:sz w:val="18"/>
          <w:szCs w:val="18"/>
        </w:rPr>
        <w:t xml:space="preserve"> </w:t>
      </w:r>
      <w:r w:rsidRPr="005C0D16">
        <w:rPr>
          <w:sz w:val="18"/>
          <w:szCs w:val="18"/>
        </w:rPr>
        <w:t>Thus saith the </w:t>
      </w:r>
      <w:r w:rsidRPr="005C0D16">
        <w:rPr>
          <w:rStyle w:val="small-caps"/>
          <w:sz w:val="18"/>
          <w:szCs w:val="18"/>
          <w:bdr w:val="none" w:sz="0" w:space="0" w:color="auto" w:frame="1"/>
        </w:rPr>
        <w:t>Lord</w:t>
      </w:r>
      <w:r w:rsidRPr="005C0D16">
        <w:rPr>
          <w:sz w:val="18"/>
          <w:szCs w:val="18"/>
        </w:rPr>
        <w:t xml:space="preserve">, </w:t>
      </w:r>
    </w:p>
    <w:p w:rsidR="008B28C2" w:rsidRDefault="008B28C2" w:rsidP="008B28C2">
      <w:pPr>
        <w:pStyle w:val="NoSpacing"/>
        <w:ind w:left="1440"/>
        <w:rPr>
          <w:sz w:val="18"/>
          <w:szCs w:val="18"/>
        </w:rPr>
      </w:pPr>
    </w:p>
    <w:p w:rsidR="008B28C2" w:rsidRPr="005C0D16" w:rsidRDefault="008B28C2" w:rsidP="008B28C2">
      <w:pPr>
        <w:pStyle w:val="NoSpacing"/>
        <w:ind w:left="1440"/>
        <w:rPr>
          <w:sz w:val="18"/>
          <w:szCs w:val="18"/>
        </w:rPr>
      </w:pPr>
      <w:r>
        <w:rPr>
          <w:sz w:val="18"/>
          <w:szCs w:val="18"/>
        </w:rPr>
        <w:tab/>
        <w:t>‘</w:t>
      </w:r>
      <w:r w:rsidRPr="005C0D16">
        <w:rPr>
          <w:sz w:val="18"/>
          <w:szCs w:val="18"/>
        </w:rPr>
        <w:t>Behold, a people cometh from the </w:t>
      </w:r>
      <w:r w:rsidRPr="005C0D16">
        <w:rPr>
          <w:rStyle w:val="study-note-ref"/>
          <w:sz w:val="18"/>
          <w:szCs w:val="18"/>
          <w:bdr w:val="none" w:sz="0" w:space="0" w:color="auto" w:frame="1"/>
        </w:rPr>
        <w:t>north</w:t>
      </w:r>
      <w:r w:rsidRPr="005C0D16">
        <w:rPr>
          <w:sz w:val="18"/>
          <w:szCs w:val="18"/>
        </w:rPr>
        <w:t xml:space="preserve"> country, and a great nation shall be raised from the </w:t>
      </w:r>
      <w:r>
        <w:rPr>
          <w:sz w:val="18"/>
          <w:szCs w:val="18"/>
        </w:rPr>
        <w:tab/>
      </w:r>
      <w:r w:rsidRPr="005C0D16">
        <w:rPr>
          <w:sz w:val="18"/>
          <w:szCs w:val="18"/>
        </w:rPr>
        <w:t>sides of the earth.</w:t>
      </w:r>
      <w:r>
        <w:rPr>
          <w:sz w:val="18"/>
          <w:szCs w:val="18"/>
        </w:rPr>
        <w:t xml:space="preserve"> </w:t>
      </w:r>
      <w:r w:rsidRPr="005C0D16">
        <w:rPr>
          <w:sz w:val="18"/>
          <w:szCs w:val="18"/>
        </w:rPr>
        <w:t>They shall lay hold on bow and spear; they </w:t>
      </w:r>
      <w:r w:rsidRPr="005C0D16">
        <w:rPr>
          <w:rStyle w:val="clarity-word"/>
          <w:sz w:val="18"/>
          <w:szCs w:val="18"/>
          <w:bdr w:val="none" w:sz="0" w:space="0" w:color="auto" w:frame="1"/>
        </w:rPr>
        <w:t>are</w:t>
      </w:r>
      <w:r w:rsidRPr="005C0D16">
        <w:rPr>
          <w:sz w:val="18"/>
          <w:szCs w:val="18"/>
        </w:rPr>
        <w:t xml:space="preserve"> cruel, and have no mercy; their </w:t>
      </w:r>
      <w:r>
        <w:rPr>
          <w:sz w:val="18"/>
          <w:szCs w:val="18"/>
        </w:rPr>
        <w:tab/>
      </w:r>
      <w:r>
        <w:rPr>
          <w:sz w:val="18"/>
          <w:szCs w:val="18"/>
        </w:rPr>
        <w:tab/>
      </w:r>
      <w:r w:rsidRPr="005C0D16">
        <w:rPr>
          <w:sz w:val="18"/>
          <w:szCs w:val="18"/>
        </w:rPr>
        <w:t xml:space="preserve">voice roareth like the sea; and they ride upon horses, set in array as men for war against thee, O </w:t>
      </w:r>
      <w:r>
        <w:rPr>
          <w:sz w:val="18"/>
          <w:szCs w:val="18"/>
        </w:rPr>
        <w:tab/>
      </w:r>
      <w:r>
        <w:rPr>
          <w:sz w:val="18"/>
          <w:szCs w:val="18"/>
        </w:rPr>
        <w:tab/>
      </w:r>
      <w:r w:rsidRPr="005C0D16">
        <w:rPr>
          <w:sz w:val="18"/>
          <w:szCs w:val="18"/>
        </w:rPr>
        <w:t>daughter of Zion.</w:t>
      </w:r>
      <w:r>
        <w:rPr>
          <w:sz w:val="18"/>
          <w:szCs w:val="18"/>
        </w:rPr>
        <w:t>”</w:t>
      </w:r>
    </w:p>
    <w:p w:rsidR="008B28C2" w:rsidRPr="00B5232D" w:rsidRDefault="008B28C2" w:rsidP="008B28C2">
      <w:pPr>
        <w:pStyle w:val="NoSpacing"/>
        <w:rPr>
          <w:b/>
          <w:sz w:val="18"/>
          <w:szCs w:val="18"/>
          <w:u w:val="single"/>
        </w:rPr>
      </w:pPr>
    </w:p>
    <w:p w:rsidR="008B28C2" w:rsidRDefault="008B28C2" w:rsidP="008B28C2">
      <w:pPr>
        <w:pStyle w:val="NoSpacing"/>
        <w:rPr>
          <w:b/>
          <w:sz w:val="18"/>
          <w:szCs w:val="18"/>
          <w:u w:val="single"/>
        </w:rPr>
      </w:pPr>
      <w:r w:rsidRPr="00B5232D">
        <w:rPr>
          <w:b/>
          <w:sz w:val="18"/>
          <w:szCs w:val="18"/>
          <w:u w:val="single"/>
        </w:rPr>
        <w:t xml:space="preserve">Israel condemned for her sins: the temple defiled, idolatry, and children offered in sacrifice to heathen gods </w:t>
      </w:r>
    </w:p>
    <w:p w:rsidR="008B28C2" w:rsidRPr="00BD14BF" w:rsidRDefault="008B28C2" w:rsidP="008B28C2">
      <w:pPr>
        <w:pStyle w:val="NoSpacing"/>
        <w:rPr>
          <w:b/>
          <w:sz w:val="18"/>
          <w:szCs w:val="18"/>
        </w:rPr>
      </w:pPr>
      <w:r w:rsidRPr="00BD14BF">
        <w:rPr>
          <w:b/>
          <w:sz w:val="18"/>
          <w:szCs w:val="18"/>
        </w:rPr>
        <w:t>(See Jer 7:8-31)</w:t>
      </w:r>
    </w:p>
    <w:p w:rsidR="008B28C2" w:rsidRPr="00B5232D" w:rsidRDefault="008B28C2" w:rsidP="008B28C2">
      <w:pPr>
        <w:pStyle w:val="NoSpacing"/>
        <w:rPr>
          <w:b/>
          <w:sz w:val="18"/>
          <w:szCs w:val="18"/>
          <w:u w:val="single"/>
        </w:rPr>
      </w:pPr>
    </w:p>
    <w:p w:rsidR="008B28C2" w:rsidRPr="00B5232D" w:rsidRDefault="008B28C2" w:rsidP="008B28C2">
      <w:pPr>
        <w:pStyle w:val="NoSpacing"/>
        <w:rPr>
          <w:b/>
          <w:sz w:val="18"/>
          <w:szCs w:val="18"/>
          <w:u w:val="single"/>
        </w:rPr>
      </w:pPr>
      <w:r w:rsidRPr="00B5232D">
        <w:rPr>
          <w:b/>
          <w:sz w:val="18"/>
          <w:szCs w:val="18"/>
          <w:u w:val="single"/>
        </w:rPr>
        <w:t>Jerusalem will be left desolate (Jer 7:32-34)</w:t>
      </w:r>
    </w:p>
    <w:p w:rsidR="008B28C2" w:rsidRDefault="008B28C2" w:rsidP="008B28C2">
      <w:pPr>
        <w:pStyle w:val="NoSpacing"/>
        <w:rPr>
          <w:sz w:val="18"/>
          <w:szCs w:val="18"/>
        </w:rPr>
      </w:pPr>
      <w:r>
        <w:rPr>
          <w:sz w:val="18"/>
          <w:szCs w:val="18"/>
        </w:rPr>
        <w:tab/>
        <w:t>[And Jeremiah prophesied, saying, thus said the Lord]</w:t>
      </w:r>
    </w:p>
    <w:p w:rsidR="008B28C2" w:rsidRDefault="008B28C2" w:rsidP="008B28C2">
      <w:pPr>
        <w:pStyle w:val="NoSpacing"/>
        <w:rPr>
          <w:sz w:val="18"/>
          <w:szCs w:val="18"/>
        </w:rPr>
      </w:pPr>
    </w:p>
    <w:p w:rsidR="008B28C2" w:rsidRPr="005C0D16" w:rsidRDefault="008B28C2" w:rsidP="008B28C2">
      <w:pPr>
        <w:pStyle w:val="NoSpacing"/>
        <w:rPr>
          <w:sz w:val="18"/>
          <w:szCs w:val="18"/>
        </w:rPr>
      </w:pPr>
      <w:r>
        <w:rPr>
          <w:sz w:val="18"/>
          <w:szCs w:val="18"/>
        </w:rPr>
        <w:tab/>
      </w:r>
      <w:r>
        <w:rPr>
          <w:sz w:val="18"/>
          <w:szCs w:val="18"/>
        </w:rPr>
        <w:tab/>
        <w:t>“</w:t>
      </w:r>
      <w:r w:rsidRPr="005C0D16">
        <w:rPr>
          <w:sz w:val="18"/>
          <w:szCs w:val="18"/>
        </w:rPr>
        <w:t>Therefore, behold, the days come</w:t>
      </w:r>
      <w:r>
        <w:rPr>
          <w:sz w:val="18"/>
          <w:szCs w:val="18"/>
        </w:rPr>
        <w:t>…</w:t>
      </w:r>
      <w:r w:rsidRPr="005C0D16">
        <w:rPr>
          <w:sz w:val="18"/>
          <w:szCs w:val="18"/>
        </w:rPr>
        <w:t xml:space="preserve">that it shall no more be called Tophet, nor the valley of </w:t>
      </w:r>
      <w:r>
        <w:rPr>
          <w:sz w:val="18"/>
          <w:szCs w:val="18"/>
        </w:rPr>
        <w:tab/>
      </w:r>
      <w:r>
        <w:rPr>
          <w:sz w:val="18"/>
          <w:szCs w:val="18"/>
        </w:rPr>
        <w:tab/>
      </w:r>
      <w:r>
        <w:rPr>
          <w:sz w:val="18"/>
          <w:szCs w:val="18"/>
        </w:rPr>
        <w:tab/>
      </w:r>
      <w:r>
        <w:rPr>
          <w:sz w:val="18"/>
          <w:szCs w:val="18"/>
        </w:rPr>
        <w:tab/>
      </w:r>
      <w:r w:rsidRPr="005C0D16">
        <w:rPr>
          <w:sz w:val="18"/>
          <w:szCs w:val="18"/>
        </w:rPr>
        <w:t>the son of Hinnom, but the valley of slaughter: for they shall bury in Tophet, till there be no place.</w:t>
      </w:r>
      <w:r>
        <w:rPr>
          <w:sz w:val="18"/>
          <w:szCs w:val="18"/>
        </w:rPr>
        <w:t xml:space="preserve"> </w:t>
      </w:r>
      <w:r w:rsidRPr="005C0D16">
        <w:rPr>
          <w:sz w:val="18"/>
          <w:szCs w:val="18"/>
        </w:rPr>
        <w:t xml:space="preserve">And </w:t>
      </w:r>
      <w:r>
        <w:rPr>
          <w:sz w:val="18"/>
          <w:szCs w:val="18"/>
        </w:rPr>
        <w:tab/>
      </w:r>
      <w:r>
        <w:rPr>
          <w:sz w:val="18"/>
          <w:szCs w:val="18"/>
        </w:rPr>
        <w:tab/>
      </w:r>
      <w:r>
        <w:rPr>
          <w:sz w:val="18"/>
          <w:szCs w:val="18"/>
        </w:rPr>
        <w:tab/>
      </w:r>
      <w:r w:rsidRPr="005C0D16">
        <w:rPr>
          <w:sz w:val="18"/>
          <w:szCs w:val="18"/>
        </w:rPr>
        <w:t>the </w:t>
      </w:r>
      <w:r w:rsidRPr="005C0D16">
        <w:rPr>
          <w:rStyle w:val="study-note-ref"/>
          <w:sz w:val="18"/>
          <w:szCs w:val="18"/>
          <w:bdr w:val="none" w:sz="0" w:space="0" w:color="auto" w:frame="1"/>
        </w:rPr>
        <w:t>carcases</w:t>
      </w:r>
      <w:r w:rsidRPr="005C0D16">
        <w:rPr>
          <w:sz w:val="18"/>
          <w:szCs w:val="18"/>
        </w:rPr>
        <w:t xml:space="preserve"> of this people shall be meat for the fowls of the heaven, and for the beasts of the earth; and </w:t>
      </w:r>
      <w:r>
        <w:rPr>
          <w:sz w:val="18"/>
          <w:szCs w:val="18"/>
        </w:rPr>
        <w:tab/>
      </w:r>
      <w:r>
        <w:rPr>
          <w:sz w:val="18"/>
          <w:szCs w:val="18"/>
        </w:rPr>
        <w:tab/>
      </w:r>
      <w:r>
        <w:rPr>
          <w:sz w:val="18"/>
          <w:szCs w:val="18"/>
        </w:rPr>
        <w:tab/>
      </w:r>
      <w:r w:rsidRPr="005C0D16">
        <w:rPr>
          <w:sz w:val="18"/>
          <w:szCs w:val="18"/>
        </w:rPr>
        <w:t>none shall fray </w:t>
      </w:r>
      <w:r w:rsidRPr="005C0D16">
        <w:rPr>
          <w:rStyle w:val="clarity-word"/>
          <w:sz w:val="18"/>
          <w:szCs w:val="18"/>
          <w:bdr w:val="none" w:sz="0" w:space="0" w:color="auto" w:frame="1"/>
        </w:rPr>
        <w:t>them</w:t>
      </w:r>
      <w:r w:rsidRPr="005C0D16">
        <w:rPr>
          <w:sz w:val="18"/>
          <w:szCs w:val="18"/>
        </w:rPr>
        <w:t> away.</w:t>
      </w:r>
      <w:r>
        <w:rPr>
          <w:sz w:val="18"/>
          <w:szCs w:val="18"/>
        </w:rPr>
        <w:t xml:space="preserve"> </w:t>
      </w:r>
      <w:r w:rsidRPr="005C0D16">
        <w:rPr>
          <w:sz w:val="18"/>
          <w:szCs w:val="18"/>
        </w:rPr>
        <w:t xml:space="preserve">Then will I cause to cease from the cities of Judah, and from the streets of </w:t>
      </w:r>
      <w:r>
        <w:rPr>
          <w:sz w:val="18"/>
          <w:szCs w:val="18"/>
        </w:rPr>
        <w:tab/>
      </w:r>
      <w:r>
        <w:rPr>
          <w:sz w:val="18"/>
          <w:szCs w:val="18"/>
        </w:rPr>
        <w:tab/>
      </w:r>
      <w:r>
        <w:rPr>
          <w:sz w:val="18"/>
          <w:szCs w:val="18"/>
        </w:rPr>
        <w:tab/>
      </w:r>
      <w:r w:rsidRPr="005C0D16">
        <w:rPr>
          <w:sz w:val="18"/>
          <w:szCs w:val="18"/>
        </w:rPr>
        <w:t>Jerusalem, the voice of </w:t>
      </w:r>
      <w:r w:rsidRPr="005C0D16">
        <w:rPr>
          <w:rStyle w:val="study-note-ref"/>
          <w:sz w:val="18"/>
          <w:szCs w:val="18"/>
          <w:bdr w:val="none" w:sz="0" w:space="0" w:color="auto" w:frame="1"/>
        </w:rPr>
        <w:t>mirth</w:t>
      </w:r>
      <w:r w:rsidRPr="005C0D16">
        <w:rPr>
          <w:sz w:val="18"/>
          <w:szCs w:val="18"/>
        </w:rPr>
        <w:t>, and the </w:t>
      </w:r>
      <w:r w:rsidRPr="005C0D16">
        <w:rPr>
          <w:rStyle w:val="study-note-ref"/>
          <w:sz w:val="18"/>
          <w:szCs w:val="18"/>
          <w:bdr w:val="none" w:sz="0" w:space="0" w:color="auto" w:frame="1"/>
        </w:rPr>
        <w:t>voice</w:t>
      </w:r>
      <w:r w:rsidRPr="005C0D16">
        <w:rPr>
          <w:sz w:val="18"/>
          <w:szCs w:val="18"/>
        </w:rPr>
        <w:t xml:space="preserve"> of gladness, the voice of the bridegroom, and the voice of the </w:t>
      </w:r>
      <w:r>
        <w:rPr>
          <w:sz w:val="18"/>
          <w:szCs w:val="18"/>
        </w:rPr>
        <w:tab/>
      </w:r>
      <w:r>
        <w:rPr>
          <w:sz w:val="18"/>
          <w:szCs w:val="18"/>
        </w:rPr>
        <w:tab/>
      </w:r>
      <w:r>
        <w:rPr>
          <w:sz w:val="18"/>
          <w:szCs w:val="18"/>
        </w:rPr>
        <w:tab/>
      </w:r>
      <w:r w:rsidRPr="005C0D16">
        <w:rPr>
          <w:sz w:val="18"/>
          <w:szCs w:val="18"/>
        </w:rPr>
        <w:t>bride: for the land shall be </w:t>
      </w:r>
      <w:r w:rsidRPr="005C0D16">
        <w:rPr>
          <w:rStyle w:val="study-note-ref"/>
          <w:sz w:val="18"/>
          <w:szCs w:val="18"/>
          <w:bdr w:val="none" w:sz="0" w:space="0" w:color="auto" w:frame="1"/>
        </w:rPr>
        <w:t>desolate</w:t>
      </w:r>
      <w:r w:rsidRPr="005C0D16">
        <w:rPr>
          <w:sz w:val="18"/>
          <w:szCs w:val="18"/>
        </w:rPr>
        <w:t>.</w:t>
      </w:r>
    </w:p>
    <w:p w:rsidR="008B28C2" w:rsidRPr="00B5232D" w:rsidRDefault="008B28C2" w:rsidP="008B28C2">
      <w:pPr>
        <w:pStyle w:val="NoSpacing"/>
        <w:jc w:val="center"/>
        <w:rPr>
          <w:b/>
          <w:sz w:val="18"/>
          <w:szCs w:val="18"/>
          <w:u w:val="single"/>
        </w:rPr>
      </w:pPr>
    </w:p>
    <w:p w:rsidR="008B28C2" w:rsidRDefault="008B28C2" w:rsidP="008B28C2">
      <w:pPr>
        <w:pStyle w:val="NoSpacing"/>
        <w:rPr>
          <w:b/>
          <w:sz w:val="18"/>
          <w:szCs w:val="18"/>
          <w:u w:val="single"/>
        </w:rPr>
      </w:pPr>
      <w:r w:rsidRPr="00B5232D">
        <w:rPr>
          <w:b/>
          <w:sz w:val="18"/>
          <w:szCs w:val="18"/>
          <w:u w:val="single"/>
        </w:rPr>
        <w:t xml:space="preserve">The time for repentance has passed the inhabitants of Jerusalem </w:t>
      </w:r>
    </w:p>
    <w:p w:rsidR="008B28C2" w:rsidRPr="00BD14BF" w:rsidRDefault="008B28C2" w:rsidP="008B28C2">
      <w:pPr>
        <w:pStyle w:val="NoSpacing"/>
        <w:rPr>
          <w:b/>
          <w:sz w:val="18"/>
          <w:szCs w:val="18"/>
        </w:rPr>
      </w:pPr>
      <w:r w:rsidRPr="00BD14BF">
        <w:rPr>
          <w:b/>
          <w:sz w:val="18"/>
          <w:szCs w:val="18"/>
        </w:rPr>
        <w:t>(See Jer 8)</w:t>
      </w:r>
    </w:p>
    <w:p w:rsidR="008B28C2" w:rsidRPr="00B5232D" w:rsidRDefault="008B28C2" w:rsidP="008B28C2">
      <w:pPr>
        <w:pStyle w:val="NoSpacing"/>
        <w:rPr>
          <w:b/>
          <w:sz w:val="18"/>
          <w:szCs w:val="18"/>
          <w:u w:val="single"/>
        </w:rPr>
      </w:pPr>
    </w:p>
    <w:p w:rsidR="008B28C2" w:rsidRPr="00B5232D" w:rsidRDefault="008B28C2" w:rsidP="008B28C2">
      <w:pPr>
        <w:pStyle w:val="NoSpacing"/>
        <w:rPr>
          <w:b/>
          <w:sz w:val="18"/>
          <w:szCs w:val="18"/>
          <w:u w:val="single"/>
        </w:rPr>
      </w:pPr>
      <w:r w:rsidRPr="00B5232D">
        <w:rPr>
          <w:b/>
          <w:sz w:val="18"/>
          <w:szCs w:val="18"/>
          <w:u w:val="single"/>
        </w:rPr>
        <w:t>Many in Jerusalem to be completely destroyed (Jer 9:17-22)</w:t>
      </w:r>
    </w:p>
    <w:p w:rsidR="008B28C2" w:rsidRDefault="008B28C2" w:rsidP="008B28C2">
      <w:pPr>
        <w:pStyle w:val="NoSpacing"/>
        <w:rPr>
          <w:sz w:val="18"/>
          <w:szCs w:val="18"/>
        </w:rPr>
      </w:pPr>
      <w:r>
        <w:rPr>
          <w:sz w:val="18"/>
          <w:szCs w:val="18"/>
        </w:rPr>
        <w:tab/>
        <w:t>[And Jeremiah prophesied, saying]</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C0D16">
        <w:rPr>
          <w:sz w:val="18"/>
          <w:szCs w:val="18"/>
        </w:rPr>
        <w:t>Thus saith the </w:t>
      </w:r>
      <w:r w:rsidRPr="005C0D16">
        <w:rPr>
          <w:rStyle w:val="small-caps"/>
          <w:sz w:val="18"/>
          <w:szCs w:val="18"/>
          <w:bdr w:val="none" w:sz="0" w:space="0" w:color="auto" w:frame="1"/>
        </w:rPr>
        <w:t>Lord</w:t>
      </w:r>
      <w:r w:rsidRPr="005C0D16">
        <w:rPr>
          <w:sz w:val="18"/>
          <w:szCs w:val="18"/>
        </w:rPr>
        <w:t xml:space="preserve"> of hosts, </w:t>
      </w:r>
    </w:p>
    <w:p w:rsidR="008B28C2" w:rsidRDefault="008B28C2" w:rsidP="008B28C2">
      <w:pPr>
        <w:pStyle w:val="NoSpacing"/>
        <w:rPr>
          <w:sz w:val="18"/>
          <w:szCs w:val="18"/>
        </w:rPr>
      </w:pPr>
      <w:r>
        <w:rPr>
          <w:sz w:val="18"/>
          <w:szCs w:val="18"/>
        </w:rPr>
        <w:tab/>
      </w:r>
      <w:r>
        <w:rPr>
          <w:sz w:val="18"/>
          <w:szCs w:val="18"/>
        </w:rPr>
        <w:tab/>
      </w:r>
    </w:p>
    <w:p w:rsidR="008B28C2" w:rsidRPr="005C0D16" w:rsidRDefault="008B28C2" w:rsidP="008B28C2">
      <w:pPr>
        <w:pStyle w:val="NoSpacing"/>
        <w:rPr>
          <w:sz w:val="18"/>
          <w:szCs w:val="18"/>
        </w:rPr>
      </w:pPr>
      <w:r>
        <w:rPr>
          <w:sz w:val="18"/>
          <w:szCs w:val="18"/>
        </w:rPr>
        <w:tab/>
      </w:r>
      <w:r>
        <w:rPr>
          <w:sz w:val="18"/>
          <w:szCs w:val="18"/>
        </w:rPr>
        <w:tab/>
      </w:r>
      <w:r>
        <w:rPr>
          <w:sz w:val="18"/>
          <w:szCs w:val="18"/>
        </w:rPr>
        <w:tab/>
        <w:t>‘</w:t>
      </w:r>
      <w:r w:rsidRPr="005C0D16">
        <w:rPr>
          <w:sz w:val="18"/>
          <w:szCs w:val="18"/>
        </w:rPr>
        <w:t>Consider ye, and call for the mourning </w:t>
      </w:r>
      <w:r w:rsidRPr="005C0D16">
        <w:rPr>
          <w:rStyle w:val="study-note-ref"/>
          <w:sz w:val="18"/>
          <w:szCs w:val="18"/>
          <w:bdr w:val="none" w:sz="0" w:space="0" w:color="auto" w:frame="1"/>
        </w:rPr>
        <w:t>women</w:t>
      </w:r>
      <w:r w:rsidRPr="005C0D16">
        <w:rPr>
          <w:sz w:val="18"/>
          <w:szCs w:val="18"/>
        </w:rPr>
        <w:t xml:space="preserve">, that they may come; and send </w:t>
      </w:r>
      <w:r>
        <w:rPr>
          <w:sz w:val="18"/>
          <w:szCs w:val="18"/>
        </w:rPr>
        <w:tab/>
      </w:r>
      <w:r>
        <w:rPr>
          <w:sz w:val="18"/>
          <w:szCs w:val="18"/>
        </w:rPr>
        <w:tab/>
      </w:r>
      <w:r>
        <w:rPr>
          <w:sz w:val="18"/>
          <w:szCs w:val="18"/>
        </w:rPr>
        <w:tab/>
      </w:r>
      <w:r>
        <w:rPr>
          <w:sz w:val="18"/>
          <w:szCs w:val="18"/>
        </w:rPr>
        <w:tab/>
      </w:r>
      <w:r>
        <w:rPr>
          <w:sz w:val="18"/>
          <w:szCs w:val="18"/>
        </w:rPr>
        <w:tab/>
      </w:r>
      <w:r w:rsidRPr="005C0D16">
        <w:rPr>
          <w:sz w:val="18"/>
          <w:szCs w:val="18"/>
        </w:rPr>
        <w:t>for cunning </w:t>
      </w:r>
      <w:r w:rsidRPr="005C0D16">
        <w:rPr>
          <w:rStyle w:val="clarity-word"/>
          <w:sz w:val="18"/>
          <w:szCs w:val="18"/>
          <w:bdr w:val="none" w:sz="0" w:space="0" w:color="auto" w:frame="1"/>
        </w:rPr>
        <w:t>women,</w:t>
      </w:r>
      <w:r w:rsidRPr="005C0D16">
        <w:rPr>
          <w:sz w:val="18"/>
          <w:szCs w:val="18"/>
        </w:rPr>
        <w:t> that they may come:</w:t>
      </w:r>
      <w:r>
        <w:rPr>
          <w:sz w:val="18"/>
          <w:szCs w:val="18"/>
        </w:rPr>
        <w:t xml:space="preserve"> </w:t>
      </w:r>
      <w:r w:rsidRPr="005C0D16">
        <w:rPr>
          <w:sz w:val="18"/>
          <w:szCs w:val="18"/>
        </w:rPr>
        <w:t xml:space="preserve">And let them make haste, and take up a wailing for us, </w:t>
      </w:r>
      <w:r>
        <w:rPr>
          <w:sz w:val="18"/>
          <w:szCs w:val="18"/>
        </w:rPr>
        <w:tab/>
      </w:r>
      <w:r>
        <w:rPr>
          <w:sz w:val="18"/>
          <w:szCs w:val="18"/>
        </w:rPr>
        <w:tab/>
      </w:r>
      <w:r>
        <w:rPr>
          <w:sz w:val="18"/>
          <w:szCs w:val="18"/>
        </w:rPr>
        <w:tab/>
      </w:r>
      <w:r>
        <w:rPr>
          <w:sz w:val="18"/>
          <w:szCs w:val="18"/>
        </w:rPr>
        <w:tab/>
      </w:r>
      <w:r w:rsidRPr="005C0D16">
        <w:rPr>
          <w:sz w:val="18"/>
          <w:szCs w:val="18"/>
        </w:rPr>
        <w:t>that our eyes may run down with tears, and our eyelids gush out with waters.</w:t>
      </w:r>
      <w:r>
        <w:rPr>
          <w:sz w:val="18"/>
          <w:szCs w:val="18"/>
        </w:rPr>
        <w:t xml:space="preserve"> </w:t>
      </w:r>
      <w:r w:rsidRPr="005C0D16">
        <w:rPr>
          <w:sz w:val="18"/>
          <w:szCs w:val="18"/>
        </w:rPr>
        <w:t xml:space="preserve">For a voice of </w:t>
      </w:r>
      <w:r>
        <w:rPr>
          <w:sz w:val="18"/>
          <w:szCs w:val="18"/>
        </w:rPr>
        <w:tab/>
      </w:r>
      <w:r>
        <w:rPr>
          <w:sz w:val="18"/>
          <w:szCs w:val="18"/>
        </w:rPr>
        <w:tab/>
      </w:r>
      <w:r>
        <w:rPr>
          <w:sz w:val="18"/>
          <w:szCs w:val="18"/>
        </w:rPr>
        <w:tab/>
      </w:r>
      <w:r>
        <w:rPr>
          <w:sz w:val="18"/>
          <w:szCs w:val="18"/>
        </w:rPr>
        <w:tab/>
      </w:r>
      <w:r w:rsidRPr="005C0D16">
        <w:rPr>
          <w:sz w:val="18"/>
          <w:szCs w:val="18"/>
        </w:rPr>
        <w:t xml:space="preserve">wailing is heard out of Zion, How are we spoiled! we are greatly confounded, because we have </w:t>
      </w:r>
      <w:r>
        <w:rPr>
          <w:sz w:val="18"/>
          <w:szCs w:val="18"/>
        </w:rPr>
        <w:tab/>
      </w:r>
      <w:r>
        <w:rPr>
          <w:sz w:val="18"/>
          <w:szCs w:val="18"/>
        </w:rPr>
        <w:tab/>
      </w:r>
      <w:r>
        <w:rPr>
          <w:sz w:val="18"/>
          <w:szCs w:val="18"/>
        </w:rPr>
        <w:tab/>
      </w:r>
      <w:r>
        <w:rPr>
          <w:sz w:val="18"/>
          <w:szCs w:val="18"/>
        </w:rPr>
        <w:tab/>
      </w:r>
      <w:r w:rsidRPr="005C0D16">
        <w:rPr>
          <w:sz w:val="18"/>
          <w:szCs w:val="18"/>
        </w:rPr>
        <w:t>forsaken the land, because our dwellings have cast </w:t>
      </w:r>
      <w:r w:rsidRPr="005C0D16">
        <w:rPr>
          <w:rStyle w:val="clarity-word"/>
          <w:sz w:val="18"/>
          <w:szCs w:val="18"/>
          <w:bdr w:val="none" w:sz="0" w:space="0" w:color="auto" w:frame="1"/>
        </w:rPr>
        <w:t>us</w:t>
      </w:r>
      <w:r w:rsidRPr="005C0D16">
        <w:rPr>
          <w:sz w:val="18"/>
          <w:szCs w:val="18"/>
        </w:rPr>
        <w:t> out.</w:t>
      </w:r>
    </w:p>
    <w:p w:rsidR="008B28C2" w:rsidRDefault="008B28C2" w:rsidP="008B28C2">
      <w:pPr>
        <w:pStyle w:val="NoSpacing"/>
        <w:rPr>
          <w:sz w:val="18"/>
          <w:szCs w:val="18"/>
        </w:rPr>
      </w:pPr>
    </w:p>
    <w:p w:rsidR="008B28C2" w:rsidRPr="005C0D16" w:rsidRDefault="008B28C2" w:rsidP="008B28C2">
      <w:pPr>
        <w:pStyle w:val="NoSpacing"/>
        <w:rPr>
          <w:sz w:val="18"/>
          <w:szCs w:val="18"/>
        </w:rPr>
      </w:pPr>
      <w:r>
        <w:rPr>
          <w:sz w:val="18"/>
          <w:szCs w:val="18"/>
        </w:rPr>
        <w:tab/>
      </w:r>
      <w:r>
        <w:rPr>
          <w:sz w:val="18"/>
          <w:szCs w:val="18"/>
        </w:rPr>
        <w:tab/>
      </w:r>
      <w:r>
        <w:rPr>
          <w:sz w:val="18"/>
          <w:szCs w:val="18"/>
        </w:rPr>
        <w:tab/>
        <w:t>‘</w:t>
      </w:r>
      <w:r w:rsidRPr="005C0D16">
        <w:rPr>
          <w:sz w:val="18"/>
          <w:szCs w:val="18"/>
        </w:rPr>
        <w:t>Yet hear the word of the </w:t>
      </w:r>
      <w:r w:rsidRPr="005C0D16">
        <w:rPr>
          <w:rStyle w:val="small-caps"/>
          <w:sz w:val="18"/>
          <w:szCs w:val="18"/>
          <w:bdr w:val="none" w:sz="0" w:space="0" w:color="auto" w:frame="1"/>
        </w:rPr>
        <w:t>Lord</w:t>
      </w:r>
      <w:r w:rsidRPr="005C0D16">
        <w:rPr>
          <w:sz w:val="18"/>
          <w:szCs w:val="18"/>
        </w:rPr>
        <w:t xml:space="preserve">, O ye women, and let your ear receive the word of his mouth, and </w:t>
      </w:r>
      <w:r>
        <w:rPr>
          <w:sz w:val="18"/>
          <w:szCs w:val="18"/>
        </w:rPr>
        <w:tab/>
      </w:r>
      <w:r>
        <w:rPr>
          <w:sz w:val="18"/>
          <w:szCs w:val="18"/>
        </w:rPr>
        <w:tab/>
      </w:r>
      <w:r>
        <w:rPr>
          <w:sz w:val="18"/>
          <w:szCs w:val="18"/>
        </w:rPr>
        <w:tab/>
      </w:r>
      <w:r>
        <w:rPr>
          <w:sz w:val="18"/>
          <w:szCs w:val="18"/>
        </w:rPr>
        <w:tab/>
      </w:r>
      <w:r w:rsidRPr="005C0D16">
        <w:rPr>
          <w:sz w:val="18"/>
          <w:szCs w:val="18"/>
        </w:rPr>
        <w:t>teach your daughters wailing, and everyone her neighbour lamentation.</w:t>
      </w:r>
      <w:r>
        <w:rPr>
          <w:sz w:val="18"/>
          <w:szCs w:val="18"/>
        </w:rPr>
        <w:t xml:space="preserve"> </w:t>
      </w:r>
      <w:r w:rsidRPr="005C0D16">
        <w:rPr>
          <w:sz w:val="18"/>
          <w:szCs w:val="18"/>
        </w:rPr>
        <w:t xml:space="preserve">For death is come up into </w:t>
      </w:r>
      <w:r>
        <w:rPr>
          <w:sz w:val="18"/>
          <w:szCs w:val="18"/>
        </w:rPr>
        <w:tab/>
      </w:r>
      <w:r>
        <w:rPr>
          <w:sz w:val="18"/>
          <w:szCs w:val="18"/>
        </w:rPr>
        <w:tab/>
      </w:r>
      <w:r>
        <w:rPr>
          <w:sz w:val="18"/>
          <w:szCs w:val="18"/>
        </w:rPr>
        <w:tab/>
      </w:r>
      <w:r w:rsidRPr="005C0D16">
        <w:rPr>
          <w:sz w:val="18"/>
          <w:szCs w:val="18"/>
        </w:rPr>
        <w:t>our windows, </w:t>
      </w:r>
      <w:r w:rsidRPr="005C0D16">
        <w:rPr>
          <w:rStyle w:val="clarity-word"/>
          <w:sz w:val="18"/>
          <w:szCs w:val="18"/>
          <w:bdr w:val="none" w:sz="0" w:space="0" w:color="auto" w:frame="1"/>
        </w:rPr>
        <w:t>and</w:t>
      </w:r>
      <w:r w:rsidRPr="005C0D16">
        <w:rPr>
          <w:sz w:val="18"/>
          <w:szCs w:val="18"/>
        </w:rPr>
        <w:t> is entered into our palaces, to cut off the children from without, </w:t>
      </w:r>
      <w:r w:rsidRPr="005C0D16">
        <w:rPr>
          <w:rStyle w:val="clarity-word"/>
          <w:sz w:val="18"/>
          <w:szCs w:val="18"/>
          <w:bdr w:val="none" w:sz="0" w:space="0" w:color="auto" w:frame="1"/>
        </w:rPr>
        <w:t>and</w:t>
      </w:r>
      <w:r w:rsidRPr="005C0D16">
        <w:rPr>
          <w:sz w:val="18"/>
          <w:szCs w:val="18"/>
        </w:rPr>
        <w:t xml:space="preserve"> the young </w:t>
      </w:r>
      <w:r>
        <w:rPr>
          <w:sz w:val="18"/>
          <w:szCs w:val="18"/>
        </w:rPr>
        <w:tab/>
      </w:r>
      <w:r>
        <w:rPr>
          <w:sz w:val="18"/>
          <w:szCs w:val="18"/>
        </w:rPr>
        <w:tab/>
      </w:r>
      <w:r>
        <w:rPr>
          <w:sz w:val="18"/>
          <w:szCs w:val="18"/>
        </w:rPr>
        <w:tab/>
      </w:r>
      <w:r>
        <w:rPr>
          <w:sz w:val="18"/>
          <w:szCs w:val="18"/>
        </w:rPr>
        <w:tab/>
      </w:r>
      <w:r w:rsidRPr="005C0D16">
        <w:rPr>
          <w:sz w:val="18"/>
          <w:szCs w:val="18"/>
        </w:rPr>
        <w:t>men from the streets.</w:t>
      </w:r>
      <w:r>
        <w:rPr>
          <w:sz w:val="18"/>
          <w:szCs w:val="18"/>
        </w:rPr>
        <w:t xml:space="preserve"> </w:t>
      </w:r>
      <w:r w:rsidRPr="005C0D16">
        <w:rPr>
          <w:sz w:val="18"/>
          <w:szCs w:val="18"/>
        </w:rPr>
        <w:t xml:space="preserve">Speak, </w:t>
      </w:r>
      <w:r>
        <w:rPr>
          <w:sz w:val="18"/>
          <w:szCs w:val="18"/>
        </w:rPr>
        <w:t>e</w:t>
      </w:r>
      <w:r w:rsidRPr="005C0D16">
        <w:rPr>
          <w:sz w:val="18"/>
          <w:szCs w:val="18"/>
        </w:rPr>
        <w:t>ven the </w:t>
      </w:r>
      <w:r w:rsidRPr="005C0D16">
        <w:rPr>
          <w:rStyle w:val="study-note-ref"/>
          <w:sz w:val="18"/>
          <w:szCs w:val="18"/>
          <w:bdr w:val="none" w:sz="0" w:space="0" w:color="auto" w:frame="1"/>
        </w:rPr>
        <w:t>carcases</w:t>
      </w:r>
      <w:r w:rsidRPr="005C0D16">
        <w:rPr>
          <w:sz w:val="18"/>
          <w:szCs w:val="18"/>
        </w:rPr>
        <w:t xml:space="preserve"> of men shall fall as dung upon the open field, and </w:t>
      </w:r>
      <w:r>
        <w:rPr>
          <w:sz w:val="18"/>
          <w:szCs w:val="18"/>
        </w:rPr>
        <w:tab/>
      </w:r>
      <w:r>
        <w:rPr>
          <w:sz w:val="18"/>
          <w:szCs w:val="18"/>
        </w:rPr>
        <w:tab/>
      </w:r>
      <w:r>
        <w:rPr>
          <w:sz w:val="18"/>
          <w:szCs w:val="18"/>
        </w:rPr>
        <w:tab/>
      </w:r>
      <w:r>
        <w:rPr>
          <w:sz w:val="18"/>
          <w:szCs w:val="18"/>
        </w:rPr>
        <w:tab/>
      </w:r>
      <w:r w:rsidRPr="005C0D16">
        <w:rPr>
          <w:sz w:val="18"/>
          <w:szCs w:val="18"/>
        </w:rPr>
        <w:t>as the handful after the harvestman, and none shall gather </w:t>
      </w:r>
      <w:r w:rsidRPr="005C0D16">
        <w:rPr>
          <w:rStyle w:val="clarity-word"/>
          <w:sz w:val="18"/>
          <w:szCs w:val="18"/>
          <w:bdr w:val="none" w:sz="0" w:space="0" w:color="auto" w:frame="1"/>
        </w:rPr>
        <w:t>them.</w:t>
      </w:r>
      <w:r>
        <w:rPr>
          <w:rStyle w:val="clarity-word"/>
          <w:sz w:val="18"/>
          <w:szCs w:val="18"/>
          <w:bdr w:val="none" w:sz="0" w:space="0" w:color="auto" w:frame="1"/>
        </w:rPr>
        <w:t>”</w:t>
      </w:r>
    </w:p>
    <w:p w:rsidR="008B28C2" w:rsidRPr="00B5232D" w:rsidRDefault="008B28C2" w:rsidP="008B28C2">
      <w:pPr>
        <w:pStyle w:val="NoSpacing"/>
        <w:rPr>
          <w:b/>
          <w:sz w:val="18"/>
          <w:szCs w:val="18"/>
          <w:u w:val="single"/>
        </w:rPr>
      </w:pPr>
    </w:p>
    <w:p w:rsidR="008B28C2" w:rsidRPr="00B5232D" w:rsidRDefault="008B28C2" w:rsidP="008B28C2">
      <w:pPr>
        <w:pStyle w:val="NoSpacing"/>
        <w:rPr>
          <w:b/>
          <w:sz w:val="18"/>
          <w:szCs w:val="18"/>
          <w:u w:val="single"/>
        </w:rPr>
      </w:pPr>
      <w:r w:rsidRPr="00B5232D">
        <w:rPr>
          <w:b/>
          <w:sz w:val="18"/>
          <w:szCs w:val="18"/>
          <w:u w:val="single"/>
        </w:rPr>
        <w:lastRenderedPageBreak/>
        <w:t>Those not killed in the invasion of Jerusalem to be scattered among the nations (Jer 9:23-26)</w:t>
      </w:r>
    </w:p>
    <w:p w:rsidR="008B28C2" w:rsidRDefault="008B28C2" w:rsidP="008B28C2">
      <w:pPr>
        <w:pStyle w:val="NoSpacing"/>
        <w:rPr>
          <w:sz w:val="18"/>
          <w:szCs w:val="18"/>
        </w:rPr>
      </w:pPr>
      <w:r>
        <w:rPr>
          <w:sz w:val="18"/>
          <w:szCs w:val="18"/>
        </w:rPr>
        <w:tab/>
        <w:t>[And Jeremiah prophesied, saying]</w:t>
      </w:r>
    </w:p>
    <w:p w:rsidR="008B28C2" w:rsidRDefault="008B28C2" w:rsidP="008B28C2">
      <w:pPr>
        <w:pStyle w:val="NoSpacing"/>
        <w:rPr>
          <w:sz w:val="18"/>
          <w:szCs w:val="18"/>
        </w:rPr>
      </w:pPr>
    </w:p>
    <w:p w:rsidR="008B28C2" w:rsidRDefault="008B28C2" w:rsidP="008B28C2">
      <w:pPr>
        <w:pStyle w:val="NoSpacing"/>
        <w:ind w:left="1440"/>
        <w:rPr>
          <w:sz w:val="18"/>
          <w:szCs w:val="18"/>
        </w:rPr>
      </w:pPr>
      <w:r>
        <w:rPr>
          <w:sz w:val="18"/>
          <w:szCs w:val="18"/>
        </w:rPr>
        <w:t>“</w:t>
      </w:r>
      <w:r w:rsidRPr="005C0D16">
        <w:rPr>
          <w:sz w:val="18"/>
          <w:szCs w:val="18"/>
        </w:rPr>
        <w:t>Thus saith the </w:t>
      </w:r>
      <w:r w:rsidRPr="005C0D16">
        <w:rPr>
          <w:rStyle w:val="small-caps"/>
          <w:sz w:val="18"/>
          <w:szCs w:val="18"/>
          <w:bdr w:val="none" w:sz="0" w:space="0" w:color="auto" w:frame="1"/>
        </w:rPr>
        <w:t>Lord</w:t>
      </w:r>
      <w:r w:rsidRPr="005C0D16">
        <w:rPr>
          <w:sz w:val="18"/>
          <w:szCs w:val="18"/>
        </w:rPr>
        <w:t xml:space="preserve">, </w:t>
      </w:r>
    </w:p>
    <w:p w:rsidR="008B28C2" w:rsidRDefault="008B28C2" w:rsidP="008B28C2">
      <w:pPr>
        <w:pStyle w:val="NoSpacing"/>
        <w:ind w:left="1440"/>
        <w:rPr>
          <w:sz w:val="18"/>
          <w:szCs w:val="18"/>
        </w:rPr>
      </w:pPr>
    </w:p>
    <w:p w:rsidR="008B28C2" w:rsidRPr="005C0D16" w:rsidRDefault="008B28C2" w:rsidP="008B28C2">
      <w:pPr>
        <w:pStyle w:val="NoSpacing"/>
        <w:ind w:left="1440"/>
        <w:rPr>
          <w:sz w:val="18"/>
          <w:szCs w:val="18"/>
        </w:rPr>
      </w:pPr>
      <w:r>
        <w:rPr>
          <w:sz w:val="18"/>
          <w:szCs w:val="18"/>
        </w:rPr>
        <w:tab/>
        <w:t>‘</w:t>
      </w:r>
      <w:r w:rsidRPr="005C0D16">
        <w:rPr>
          <w:sz w:val="18"/>
          <w:szCs w:val="18"/>
        </w:rPr>
        <w:t>Let not the wise </w:t>
      </w:r>
      <w:r w:rsidRPr="005C0D16">
        <w:rPr>
          <w:rStyle w:val="clarity-word"/>
          <w:sz w:val="18"/>
          <w:szCs w:val="18"/>
          <w:bdr w:val="none" w:sz="0" w:space="0" w:color="auto" w:frame="1"/>
        </w:rPr>
        <w:t>man</w:t>
      </w:r>
      <w:r w:rsidRPr="005C0D16">
        <w:rPr>
          <w:sz w:val="18"/>
          <w:szCs w:val="18"/>
        </w:rPr>
        <w:t> glory in his wisdom, neither let the mighty </w:t>
      </w:r>
      <w:r w:rsidRPr="005C0D16">
        <w:rPr>
          <w:rStyle w:val="clarity-word"/>
          <w:sz w:val="18"/>
          <w:szCs w:val="18"/>
          <w:bdr w:val="none" w:sz="0" w:space="0" w:color="auto" w:frame="1"/>
        </w:rPr>
        <w:t>man</w:t>
      </w:r>
      <w:r w:rsidRPr="005C0D16">
        <w:rPr>
          <w:sz w:val="18"/>
          <w:szCs w:val="18"/>
        </w:rPr>
        <w:t xml:space="preserve"> glory in his might, let not </w:t>
      </w:r>
      <w:r>
        <w:rPr>
          <w:sz w:val="18"/>
          <w:szCs w:val="18"/>
        </w:rPr>
        <w:tab/>
      </w:r>
      <w:r w:rsidRPr="005C0D16">
        <w:rPr>
          <w:sz w:val="18"/>
          <w:szCs w:val="18"/>
        </w:rPr>
        <w:t>the rich </w:t>
      </w:r>
      <w:r w:rsidRPr="005C0D16">
        <w:rPr>
          <w:rStyle w:val="clarity-word"/>
          <w:sz w:val="18"/>
          <w:szCs w:val="18"/>
          <w:bdr w:val="none" w:sz="0" w:space="0" w:color="auto" w:frame="1"/>
        </w:rPr>
        <w:t>man</w:t>
      </w:r>
      <w:r w:rsidRPr="005C0D16">
        <w:rPr>
          <w:sz w:val="18"/>
          <w:szCs w:val="18"/>
        </w:rPr>
        <w:t> glory in his </w:t>
      </w:r>
      <w:r w:rsidRPr="005C0D16">
        <w:rPr>
          <w:rStyle w:val="study-note-ref"/>
          <w:sz w:val="18"/>
          <w:szCs w:val="18"/>
          <w:bdr w:val="none" w:sz="0" w:space="0" w:color="auto" w:frame="1"/>
        </w:rPr>
        <w:t>riches</w:t>
      </w:r>
      <w:r w:rsidRPr="005C0D16">
        <w:rPr>
          <w:sz w:val="18"/>
          <w:szCs w:val="18"/>
        </w:rPr>
        <w:t>:</w:t>
      </w:r>
      <w:r>
        <w:rPr>
          <w:sz w:val="18"/>
          <w:szCs w:val="18"/>
        </w:rPr>
        <w:t xml:space="preserve"> </w:t>
      </w:r>
      <w:r w:rsidRPr="005C0D16">
        <w:rPr>
          <w:sz w:val="18"/>
          <w:szCs w:val="18"/>
        </w:rPr>
        <w:t>But let him that glorieth </w:t>
      </w:r>
      <w:r w:rsidRPr="005C0D16">
        <w:rPr>
          <w:rStyle w:val="study-note-ref"/>
          <w:sz w:val="18"/>
          <w:szCs w:val="18"/>
          <w:bdr w:val="none" w:sz="0" w:space="0" w:color="auto" w:frame="1"/>
        </w:rPr>
        <w:t>glory</w:t>
      </w:r>
      <w:r w:rsidRPr="005C0D16">
        <w:rPr>
          <w:sz w:val="18"/>
          <w:szCs w:val="18"/>
        </w:rPr>
        <w:t xml:space="preserve"> in this, that he understandeth and </w:t>
      </w:r>
      <w:r>
        <w:rPr>
          <w:sz w:val="18"/>
          <w:szCs w:val="18"/>
        </w:rPr>
        <w:tab/>
      </w:r>
      <w:r>
        <w:rPr>
          <w:sz w:val="18"/>
          <w:szCs w:val="18"/>
        </w:rPr>
        <w:tab/>
      </w:r>
      <w:r w:rsidRPr="005C0D16">
        <w:rPr>
          <w:sz w:val="18"/>
          <w:szCs w:val="18"/>
        </w:rPr>
        <w:t>knoweth me, that I </w:t>
      </w:r>
      <w:r w:rsidRPr="005C0D16">
        <w:rPr>
          <w:rStyle w:val="clarity-word"/>
          <w:sz w:val="18"/>
          <w:szCs w:val="18"/>
          <w:bdr w:val="none" w:sz="0" w:space="0" w:color="auto" w:frame="1"/>
        </w:rPr>
        <w:t>am</w:t>
      </w:r>
      <w:r w:rsidRPr="005C0D16">
        <w:rPr>
          <w:sz w:val="18"/>
          <w:szCs w:val="18"/>
        </w:rPr>
        <w:t> the </w:t>
      </w:r>
      <w:r w:rsidRPr="005C0D16">
        <w:rPr>
          <w:rStyle w:val="small-caps"/>
          <w:sz w:val="18"/>
          <w:szCs w:val="18"/>
          <w:bdr w:val="none" w:sz="0" w:space="0" w:color="auto" w:frame="1"/>
        </w:rPr>
        <w:t>Lord</w:t>
      </w:r>
      <w:r w:rsidRPr="005C0D16">
        <w:rPr>
          <w:sz w:val="18"/>
          <w:szCs w:val="18"/>
        </w:rPr>
        <w:t xml:space="preserve"> which exercise lovingkindness, judgment, and righteousness, in </w:t>
      </w:r>
      <w:r>
        <w:rPr>
          <w:sz w:val="18"/>
          <w:szCs w:val="18"/>
        </w:rPr>
        <w:tab/>
      </w:r>
      <w:r>
        <w:rPr>
          <w:sz w:val="18"/>
          <w:szCs w:val="18"/>
        </w:rPr>
        <w:tab/>
      </w:r>
      <w:r w:rsidRPr="005C0D16">
        <w:rPr>
          <w:sz w:val="18"/>
          <w:szCs w:val="18"/>
        </w:rPr>
        <w:t>the earth: for in these </w:t>
      </w:r>
      <w:r w:rsidRPr="005C0D16">
        <w:rPr>
          <w:rStyle w:val="clarity-word"/>
          <w:sz w:val="18"/>
          <w:szCs w:val="18"/>
          <w:bdr w:val="none" w:sz="0" w:space="0" w:color="auto" w:frame="1"/>
        </w:rPr>
        <w:t>things</w:t>
      </w:r>
      <w:r w:rsidRPr="005C0D16">
        <w:rPr>
          <w:sz w:val="18"/>
          <w:szCs w:val="18"/>
        </w:rPr>
        <w:t> I </w:t>
      </w:r>
      <w:r w:rsidRPr="005C0D16">
        <w:rPr>
          <w:rStyle w:val="study-note-ref"/>
          <w:sz w:val="18"/>
          <w:szCs w:val="18"/>
          <w:bdr w:val="none" w:sz="0" w:space="0" w:color="auto" w:frame="1"/>
        </w:rPr>
        <w:t>delight</w:t>
      </w:r>
      <w:r w:rsidRPr="005C0D16">
        <w:rPr>
          <w:sz w:val="18"/>
          <w:szCs w:val="18"/>
        </w:rPr>
        <w:t>, saith the </w:t>
      </w:r>
      <w:r w:rsidRPr="005C0D16">
        <w:rPr>
          <w:rStyle w:val="small-caps"/>
          <w:sz w:val="18"/>
          <w:szCs w:val="18"/>
          <w:bdr w:val="none" w:sz="0" w:space="0" w:color="auto" w:frame="1"/>
        </w:rPr>
        <w:t>Lord</w:t>
      </w:r>
      <w:r w:rsidRPr="005C0D16">
        <w:rPr>
          <w:sz w:val="18"/>
          <w:szCs w:val="18"/>
        </w:rPr>
        <w:t>.</w:t>
      </w:r>
      <w:r>
        <w:rPr>
          <w:sz w:val="18"/>
          <w:szCs w:val="18"/>
        </w:rPr>
        <w:t xml:space="preserve"> </w:t>
      </w:r>
      <w:r w:rsidRPr="005C0D16">
        <w:rPr>
          <w:sz w:val="18"/>
          <w:szCs w:val="18"/>
        </w:rPr>
        <w:t>Behold, the days come</w:t>
      </w:r>
      <w:r>
        <w:rPr>
          <w:sz w:val="18"/>
          <w:szCs w:val="18"/>
        </w:rPr>
        <w:t>…</w:t>
      </w:r>
      <w:r w:rsidRPr="005C0D16">
        <w:rPr>
          <w:sz w:val="18"/>
          <w:szCs w:val="18"/>
        </w:rPr>
        <w:t xml:space="preserve"> that I will punish </w:t>
      </w:r>
      <w:r>
        <w:rPr>
          <w:sz w:val="18"/>
          <w:szCs w:val="18"/>
        </w:rPr>
        <w:tab/>
      </w:r>
      <w:r w:rsidRPr="005C0D16">
        <w:rPr>
          <w:sz w:val="18"/>
          <w:szCs w:val="18"/>
        </w:rPr>
        <w:t>all </w:t>
      </w:r>
      <w:r w:rsidRPr="005C0D16">
        <w:rPr>
          <w:rStyle w:val="clarity-word"/>
          <w:sz w:val="18"/>
          <w:szCs w:val="18"/>
          <w:bdr w:val="none" w:sz="0" w:space="0" w:color="auto" w:frame="1"/>
        </w:rPr>
        <w:t>them which are</w:t>
      </w:r>
      <w:r w:rsidRPr="005C0D16">
        <w:rPr>
          <w:sz w:val="18"/>
          <w:szCs w:val="18"/>
        </w:rPr>
        <w:t> </w:t>
      </w:r>
      <w:r w:rsidRPr="005C0D16">
        <w:rPr>
          <w:rStyle w:val="study-note-ref"/>
          <w:sz w:val="18"/>
          <w:szCs w:val="18"/>
          <w:bdr w:val="none" w:sz="0" w:space="0" w:color="auto" w:frame="1"/>
        </w:rPr>
        <w:t>circumcised</w:t>
      </w:r>
      <w:r w:rsidRPr="005C0D16">
        <w:rPr>
          <w:sz w:val="18"/>
          <w:szCs w:val="18"/>
        </w:rPr>
        <w:t> with the uncircumcised;</w:t>
      </w:r>
      <w:r>
        <w:rPr>
          <w:sz w:val="18"/>
          <w:szCs w:val="18"/>
        </w:rPr>
        <w:t xml:space="preserve"> </w:t>
      </w:r>
      <w:r w:rsidRPr="005C0D16">
        <w:rPr>
          <w:sz w:val="18"/>
          <w:szCs w:val="18"/>
        </w:rPr>
        <w:t xml:space="preserve">Egypt, and Judah, and Edom, and the </w:t>
      </w:r>
      <w:r>
        <w:rPr>
          <w:sz w:val="18"/>
          <w:szCs w:val="18"/>
        </w:rPr>
        <w:tab/>
      </w:r>
      <w:r w:rsidRPr="005C0D16">
        <w:rPr>
          <w:sz w:val="18"/>
          <w:szCs w:val="18"/>
        </w:rPr>
        <w:t>children of Ammon, and Moab, and all </w:t>
      </w:r>
      <w:r w:rsidRPr="005C0D16">
        <w:rPr>
          <w:rStyle w:val="clarity-word"/>
          <w:sz w:val="18"/>
          <w:szCs w:val="18"/>
          <w:bdr w:val="none" w:sz="0" w:space="0" w:color="auto" w:frame="1"/>
        </w:rPr>
        <w:t>that are</w:t>
      </w:r>
      <w:r w:rsidRPr="005C0D16">
        <w:rPr>
          <w:sz w:val="18"/>
          <w:szCs w:val="18"/>
        </w:rPr>
        <w:t> in the </w:t>
      </w:r>
      <w:r w:rsidRPr="005C0D16">
        <w:rPr>
          <w:rStyle w:val="study-note-ref"/>
          <w:sz w:val="18"/>
          <w:szCs w:val="18"/>
          <w:bdr w:val="none" w:sz="0" w:space="0" w:color="auto" w:frame="1"/>
        </w:rPr>
        <w:t>utmost</w:t>
      </w:r>
      <w:r w:rsidRPr="005C0D16">
        <w:rPr>
          <w:sz w:val="18"/>
          <w:szCs w:val="18"/>
        </w:rPr>
        <w:t xml:space="preserve"> corners, that dwell in the </w:t>
      </w:r>
      <w:r>
        <w:rPr>
          <w:sz w:val="18"/>
          <w:szCs w:val="18"/>
        </w:rPr>
        <w:tab/>
      </w:r>
      <w:r w:rsidRPr="005C0D16">
        <w:rPr>
          <w:sz w:val="18"/>
          <w:szCs w:val="18"/>
        </w:rPr>
        <w:t>wilderness: for all </w:t>
      </w:r>
      <w:r w:rsidRPr="005C0D16">
        <w:rPr>
          <w:rStyle w:val="clarity-word"/>
          <w:sz w:val="18"/>
          <w:szCs w:val="18"/>
          <w:bdr w:val="none" w:sz="0" w:space="0" w:color="auto" w:frame="1"/>
        </w:rPr>
        <w:t>these</w:t>
      </w:r>
      <w:r w:rsidRPr="005C0D16">
        <w:rPr>
          <w:sz w:val="18"/>
          <w:szCs w:val="18"/>
        </w:rPr>
        <w:t> nations </w:t>
      </w:r>
      <w:r w:rsidRPr="005C0D16">
        <w:rPr>
          <w:rStyle w:val="clarity-word"/>
          <w:sz w:val="18"/>
          <w:szCs w:val="18"/>
          <w:bdr w:val="none" w:sz="0" w:space="0" w:color="auto" w:frame="1"/>
        </w:rPr>
        <w:t>are</w:t>
      </w:r>
      <w:r w:rsidRPr="005C0D16">
        <w:rPr>
          <w:sz w:val="18"/>
          <w:szCs w:val="18"/>
        </w:rPr>
        <w:t> uncircumcised, and all the house of Israel </w:t>
      </w:r>
      <w:r w:rsidRPr="005C0D16">
        <w:rPr>
          <w:rStyle w:val="clarity-word"/>
          <w:sz w:val="18"/>
          <w:szCs w:val="18"/>
          <w:bdr w:val="none" w:sz="0" w:space="0" w:color="auto" w:frame="1"/>
        </w:rPr>
        <w:t>are</w:t>
      </w:r>
      <w:r w:rsidRPr="005C0D16">
        <w:rPr>
          <w:sz w:val="18"/>
          <w:szCs w:val="18"/>
        </w:rPr>
        <w:t xml:space="preserve"> uncircumcised </w:t>
      </w:r>
      <w:r>
        <w:rPr>
          <w:sz w:val="18"/>
          <w:szCs w:val="18"/>
        </w:rPr>
        <w:tab/>
      </w:r>
      <w:r w:rsidRPr="005C0D16">
        <w:rPr>
          <w:sz w:val="18"/>
          <w:szCs w:val="18"/>
        </w:rPr>
        <w:t>in the heart.</w:t>
      </w:r>
      <w:r>
        <w:rPr>
          <w:sz w:val="18"/>
          <w:szCs w:val="18"/>
        </w:rPr>
        <w:t>”</w:t>
      </w:r>
    </w:p>
    <w:p w:rsidR="008B28C2" w:rsidRPr="00B5232D" w:rsidRDefault="008B28C2" w:rsidP="008B28C2">
      <w:pPr>
        <w:pStyle w:val="NoSpacing"/>
        <w:rPr>
          <w:b/>
          <w:sz w:val="18"/>
          <w:szCs w:val="18"/>
          <w:u w:val="single"/>
        </w:rPr>
      </w:pPr>
    </w:p>
    <w:p w:rsidR="008B28C2" w:rsidRPr="00B5232D" w:rsidRDefault="008B28C2" w:rsidP="008B28C2">
      <w:pPr>
        <w:pStyle w:val="NoSpacing"/>
        <w:rPr>
          <w:b/>
          <w:sz w:val="18"/>
          <w:szCs w:val="18"/>
          <w:u w:val="single"/>
        </w:rPr>
      </w:pPr>
      <w:r w:rsidRPr="00B5232D">
        <w:rPr>
          <w:b/>
          <w:sz w:val="18"/>
          <w:szCs w:val="18"/>
          <w:u w:val="single"/>
        </w:rPr>
        <w:t xml:space="preserve">The Jews are cursed for breaking their covenants and God will not hear their prayers </w:t>
      </w:r>
    </w:p>
    <w:p w:rsidR="008B28C2" w:rsidRPr="00BD6388" w:rsidRDefault="008B28C2" w:rsidP="008B28C2">
      <w:pPr>
        <w:pStyle w:val="NoSpacing"/>
        <w:rPr>
          <w:b/>
          <w:sz w:val="18"/>
          <w:szCs w:val="18"/>
        </w:rPr>
      </w:pPr>
      <w:r w:rsidRPr="00BD6388">
        <w:rPr>
          <w:b/>
          <w:sz w:val="18"/>
          <w:szCs w:val="18"/>
        </w:rPr>
        <w:t>(See Jer 11)</w:t>
      </w:r>
    </w:p>
    <w:p w:rsidR="008B28C2" w:rsidRPr="00B5232D" w:rsidRDefault="008B28C2" w:rsidP="008B28C2">
      <w:pPr>
        <w:pStyle w:val="NoSpacing"/>
        <w:rPr>
          <w:b/>
          <w:sz w:val="18"/>
          <w:szCs w:val="18"/>
          <w:u w:val="single"/>
        </w:rPr>
      </w:pPr>
    </w:p>
    <w:p w:rsidR="008B28C2" w:rsidRPr="00B5232D" w:rsidRDefault="008B28C2" w:rsidP="008B28C2">
      <w:pPr>
        <w:pStyle w:val="NoSpacing"/>
        <w:rPr>
          <w:b/>
          <w:sz w:val="18"/>
          <w:szCs w:val="18"/>
          <w:u w:val="single"/>
        </w:rPr>
      </w:pPr>
      <w:r w:rsidRPr="00B5232D">
        <w:rPr>
          <w:b/>
          <w:sz w:val="18"/>
          <w:szCs w:val="18"/>
          <w:u w:val="single"/>
        </w:rPr>
        <w:t>Jeremiah prophesies of the utter destruction of Jerusalem and her inhabitants for worshipping false gods</w:t>
      </w:r>
    </w:p>
    <w:p w:rsidR="008B28C2" w:rsidRPr="00BD6388" w:rsidRDefault="008B28C2" w:rsidP="008B28C2">
      <w:pPr>
        <w:pStyle w:val="NoSpacing"/>
        <w:rPr>
          <w:b/>
          <w:sz w:val="18"/>
          <w:szCs w:val="18"/>
        </w:rPr>
      </w:pPr>
      <w:r w:rsidRPr="00BD6388">
        <w:rPr>
          <w:b/>
          <w:sz w:val="18"/>
          <w:szCs w:val="18"/>
        </w:rPr>
        <w:t>(See Jer 15-16:13)</w:t>
      </w:r>
    </w:p>
    <w:p w:rsidR="008B28C2" w:rsidRPr="00B5232D" w:rsidRDefault="008B28C2" w:rsidP="008B28C2">
      <w:pPr>
        <w:pStyle w:val="NoSpacing"/>
        <w:rPr>
          <w:b/>
          <w:sz w:val="18"/>
          <w:szCs w:val="18"/>
          <w:u w:val="single"/>
        </w:rPr>
      </w:pPr>
    </w:p>
    <w:p w:rsidR="008B28C2" w:rsidRPr="00B5232D" w:rsidRDefault="008B28C2" w:rsidP="008B28C2">
      <w:pPr>
        <w:pStyle w:val="NoSpacing"/>
        <w:rPr>
          <w:b/>
          <w:sz w:val="18"/>
          <w:szCs w:val="18"/>
          <w:u w:val="single"/>
        </w:rPr>
      </w:pPr>
      <w:r w:rsidRPr="00B5232D">
        <w:rPr>
          <w:b/>
          <w:sz w:val="18"/>
          <w:szCs w:val="18"/>
          <w:u w:val="single"/>
        </w:rPr>
        <w:t>Israel’s sins are so great that they can’t be blotted out (Jer 17:1-4)</w:t>
      </w:r>
    </w:p>
    <w:p w:rsidR="008B28C2" w:rsidRDefault="008B28C2" w:rsidP="008B28C2">
      <w:pPr>
        <w:pStyle w:val="NoSpacing"/>
        <w:rPr>
          <w:sz w:val="18"/>
          <w:szCs w:val="18"/>
        </w:rPr>
      </w:pPr>
      <w:r>
        <w:rPr>
          <w:sz w:val="18"/>
          <w:szCs w:val="18"/>
        </w:rPr>
        <w:tab/>
        <w:t>[And Jeremiah prophesied, saying]</w:t>
      </w:r>
    </w:p>
    <w:p w:rsidR="008B28C2" w:rsidRDefault="008B28C2" w:rsidP="008B28C2">
      <w:pPr>
        <w:pStyle w:val="NoSpacing"/>
        <w:rPr>
          <w:sz w:val="18"/>
          <w:szCs w:val="18"/>
        </w:rPr>
      </w:pPr>
    </w:p>
    <w:p w:rsidR="008B28C2" w:rsidRPr="005C0D16" w:rsidRDefault="008B28C2" w:rsidP="008B28C2">
      <w:pPr>
        <w:pStyle w:val="NoSpacing"/>
        <w:ind w:left="1440"/>
        <w:rPr>
          <w:sz w:val="18"/>
          <w:szCs w:val="18"/>
        </w:rPr>
      </w:pPr>
      <w:r>
        <w:rPr>
          <w:sz w:val="18"/>
          <w:szCs w:val="18"/>
        </w:rPr>
        <w:t>“</w:t>
      </w:r>
      <w:r w:rsidRPr="005C0D16">
        <w:rPr>
          <w:sz w:val="18"/>
          <w:szCs w:val="18"/>
        </w:rPr>
        <w:t>The sin of Judah </w:t>
      </w:r>
      <w:r w:rsidRPr="005C0D16">
        <w:rPr>
          <w:rStyle w:val="clarity-word"/>
          <w:sz w:val="18"/>
          <w:szCs w:val="18"/>
          <w:bdr w:val="none" w:sz="0" w:space="0" w:color="auto" w:frame="1"/>
        </w:rPr>
        <w:t>is</w:t>
      </w:r>
      <w:r w:rsidRPr="005C0D16">
        <w:rPr>
          <w:sz w:val="18"/>
          <w:szCs w:val="18"/>
        </w:rPr>
        <w:t> written with a pen of iron, </w:t>
      </w:r>
      <w:r w:rsidRPr="005C0D16">
        <w:rPr>
          <w:rStyle w:val="clarity-word"/>
          <w:sz w:val="18"/>
          <w:szCs w:val="18"/>
          <w:bdr w:val="none" w:sz="0" w:space="0" w:color="auto" w:frame="1"/>
        </w:rPr>
        <w:t>and</w:t>
      </w:r>
      <w:r w:rsidRPr="005C0D16">
        <w:rPr>
          <w:sz w:val="18"/>
          <w:szCs w:val="18"/>
        </w:rPr>
        <w:t> with the point of a diamond: </w:t>
      </w:r>
      <w:r w:rsidRPr="005C0D16">
        <w:rPr>
          <w:rStyle w:val="clarity-word"/>
          <w:sz w:val="18"/>
          <w:szCs w:val="18"/>
          <w:bdr w:val="none" w:sz="0" w:space="0" w:color="auto" w:frame="1"/>
        </w:rPr>
        <w:t>it is</w:t>
      </w:r>
      <w:r w:rsidRPr="005C0D16">
        <w:rPr>
          <w:sz w:val="18"/>
          <w:szCs w:val="18"/>
        </w:rPr>
        <w:t> </w:t>
      </w:r>
      <w:r w:rsidRPr="005C0D16">
        <w:rPr>
          <w:rStyle w:val="study-note-ref"/>
          <w:sz w:val="18"/>
          <w:szCs w:val="18"/>
          <w:bdr w:val="none" w:sz="0" w:space="0" w:color="auto" w:frame="1"/>
        </w:rPr>
        <w:t>graven</w:t>
      </w:r>
      <w:r w:rsidRPr="005C0D16">
        <w:rPr>
          <w:sz w:val="18"/>
          <w:szCs w:val="18"/>
        </w:rPr>
        <w:t> upon the table of their heart, and upon the </w:t>
      </w:r>
      <w:r w:rsidRPr="005C0D16">
        <w:rPr>
          <w:rStyle w:val="study-note-ref"/>
          <w:sz w:val="18"/>
          <w:szCs w:val="18"/>
          <w:bdr w:val="none" w:sz="0" w:space="0" w:color="auto" w:frame="1"/>
        </w:rPr>
        <w:t>horns</w:t>
      </w:r>
      <w:r w:rsidRPr="005C0D16">
        <w:rPr>
          <w:sz w:val="18"/>
          <w:szCs w:val="18"/>
        </w:rPr>
        <w:t> of your altars;</w:t>
      </w:r>
      <w:r>
        <w:rPr>
          <w:sz w:val="18"/>
          <w:szCs w:val="18"/>
        </w:rPr>
        <w:t xml:space="preserve"> </w:t>
      </w:r>
      <w:r w:rsidRPr="005C0D16">
        <w:rPr>
          <w:sz w:val="18"/>
          <w:szCs w:val="18"/>
        </w:rPr>
        <w:t>Whilst their children remember their </w:t>
      </w:r>
      <w:r w:rsidRPr="005C0D16">
        <w:rPr>
          <w:rStyle w:val="study-note-ref"/>
          <w:sz w:val="18"/>
          <w:szCs w:val="18"/>
          <w:bdr w:val="none" w:sz="0" w:space="0" w:color="auto" w:frame="1"/>
        </w:rPr>
        <w:t>altars</w:t>
      </w:r>
      <w:r w:rsidRPr="005C0D16">
        <w:rPr>
          <w:sz w:val="18"/>
          <w:szCs w:val="18"/>
        </w:rPr>
        <w:t> and their </w:t>
      </w:r>
      <w:r w:rsidRPr="005C0D16">
        <w:rPr>
          <w:rStyle w:val="study-note-ref"/>
          <w:sz w:val="18"/>
          <w:szCs w:val="18"/>
          <w:bdr w:val="none" w:sz="0" w:space="0" w:color="auto" w:frame="1"/>
        </w:rPr>
        <w:t>groves</w:t>
      </w:r>
      <w:r w:rsidRPr="005C0D16">
        <w:rPr>
          <w:sz w:val="18"/>
          <w:szCs w:val="18"/>
        </w:rPr>
        <w:t> by the green trees upon the high hills.</w:t>
      </w:r>
      <w:r>
        <w:rPr>
          <w:sz w:val="18"/>
          <w:szCs w:val="18"/>
        </w:rPr>
        <w:t xml:space="preserve"> </w:t>
      </w:r>
      <w:r w:rsidRPr="005C0D16">
        <w:rPr>
          <w:sz w:val="18"/>
          <w:szCs w:val="18"/>
        </w:rPr>
        <w:t>O my </w:t>
      </w:r>
      <w:r w:rsidRPr="005C0D16">
        <w:rPr>
          <w:rStyle w:val="study-note-ref"/>
          <w:sz w:val="18"/>
          <w:szCs w:val="18"/>
          <w:bdr w:val="none" w:sz="0" w:space="0" w:color="auto" w:frame="1"/>
        </w:rPr>
        <w:t>mountain</w:t>
      </w:r>
      <w:r w:rsidRPr="005C0D16">
        <w:rPr>
          <w:sz w:val="18"/>
          <w:szCs w:val="18"/>
        </w:rPr>
        <w:t> in the field, I will give thy substance </w:t>
      </w:r>
      <w:r w:rsidRPr="005C0D16">
        <w:rPr>
          <w:rStyle w:val="clarity-word"/>
          <w:sz w:val="18"/>
          <w:szCs w:val="18"/>
          <w:bdr w:val="none" w:sz="0" w:space="0" w:color="auto" w:frame="1"/>
        </w:rPr>
        <w:t>and</w:t>
      </w:r>
      <w:r w:rsidRPr="005C0D16">
        <w:rPr>
          <w:sz w:val="18"/>
          <w:szCs w:val="18"/>
        </w:rPr>
        <w:t> all thy treasures to the spoil, </w:t>
      </w:r>
      <w:r w:rsidRPr="005C0D16">
        <w:rPr>
          <w:rStyle w:val="clarity-word"/>
          <w:sz w:val="18"/>
          <w:szCs w:val="18"/>
          <w:bdr w:val="none" w:sz="0" w:space="0" w:color="auto" w:frame="1"/>
        </w:rPr>
        <w:t>and</w:t>
      </w:r>
      <w:r w:rsidRPr="005C0D16">
        <w:rPr>
          <w:sz w:val="18"/>
          <w:szCs w:val="18"/>
        </w:rPr>
        <w:t> thy high places for sin, throughout all thy borders.</w:t>
      </w:r>
    </w:p>
    <w:p w:rsidR="008B28C2" w:rsidRPr="005C0D16" w:rsidRDefault="008B28C2" w:rsidP="008B28C2">
      <w:pPr>
        <w:pStyle w:val="NoSpacing"/>
        <w:ind w:left="1440"/>
        <w:rPr>
          <w:sz w:val="18"/>
          <w:szCs w:val="18"/>
        </w:rPr>
      </w:pPr>
      <w:r w:rsidRPr="005C0D16">
        <w:rPr>
          <w:sz w:val="18"/>
          <w:szCs w:val="18"/>
        </w:rPr>
        <w:t>And thou, even thyself, shalt discontinue from thine heritage that I gave thee; and I will cause thee to </w:t>
      </w:r>
      <w:r w:rsidRPr="005C0D16">
        <w:rPr>
          <w:rStyle w:val="study-note-ref"/>
          <w:sz w:val="18"/>
          <w:szCs w:val="18"/>
          <w:bdr w:val="none" w:sz="0" w:space="0" w:color="auto" w:frame="1"/>
        </w:rPr>
        <w:t>serve</w:t>
      </w:r>
      <w:r w:rsidRPr="005C0D16">
        <w:rPr>
          <w:sz w:val="18"/>
          <w:szCs w:val="18"/>
        </w:rPr>
        <w:t> thine enemies in the </w:t>
      </w:r>
      <w:r w:rsidRPr="005C0D16">
        <w:rPr>
          <w:rStyle w:val="study-note-ref"/>
          <w:sz w:val="18"/>
          <w:szCs w:val="18"/>
          <w:bdr w:val="none" w:sz="0" w:space="0" w:color="auto" w:frame="1"/>
        </w:rPr>
        <w:t>land</w:t>
      </w:r>
      <w:r w:rsidRPr="005C0D16">
        <w:rPr>
          <w:sz w:val="18"/>
          <w:szCs w:val="18"/>
        </w:rPr>
        <w:t> which thou knowest not: for ye have kindled a fire in mine anger, </w:t>
      </w:r>
      <w:r w:rsidRPr="005C0D16">
        <w:rPr>
          <w:rStyle w:val="clarity-word"/>
          <w:sz w:val="18"/>
          <w:szCs w:val="18"/>
          <w:bdr w:val="none" w:sz="0" w:space="0" w:color="auto" w:frame="1"/>
        </w:rPr>
        <w:t>which</w:t>
      </w:r>
      <w:r w:rsidRPr="005C0D16">
        <w:rPr>
          <w:sz w:val="18"/>
          <w:szCs w:val="18"/>
        </w:rPr>
        <w:t> shall burn forever.</w:t>
      </w:r>
      <w:r>
        <w:rPr>
          <w:sz w:val="18"/>
          <w:szCs w:val="18"/>
        </w:rPr>
        <w:t>”</w:t>
      </w:r>
    </w:p>
    <w:p w:rsidR="008B28C2" w:rsidRPr="00B5232D" w:rsidRDefault="008B28C2" w:rsidP="008B28C2">
      <w:pPr>
        <w:pStyle w:val="NoSpacing"/>
        <w:rPr>
          <w:b/>
          <w:sz w:val="18"/>
          <w:szCs w:val="18"/>
          <w:u w:val="single"/>
        </w:rPr>
      </w:pPr>
    </w:p>
    <w:p w:rsidR="008B28C2" w:rsidRPr="00B5232D" w:rsidRDefault="008B28C2" w:rsidP="008B28C2">
      <w:pPr>
        <w:pStyle w:val="NoSpacing"/>
        <w:rPr>
          <w:b/>
          <w:sz w:val="18"/>
          <w:szCs w:val="18"/>
          <w:u w:val="single"/>
        </w:rPr>
      </w:pPr>
      <w:r w:rsidRPr="00B5232D">
        <w:rPr>
          <w:b/>
          <w:sz w:val="18"/>
          <w:szCs w:val="18"/>
          <w:u w:val="single"/>
        </w:rPr>
        <w:t>Israel rejected the Sabbath so the Lord rejected them (Jer 17:19-27)</w:t>
      </w:r>
    </w:p>
    <w:p w:rsidR="008B28C2" w:rsidRDefault="008B28C2" w:rsidP="008B28C2">
      <w:pPr>
        <w:pStyle w:val="NoSpacing"/>
        <w:rPr>
          <w:sz w:val="18"/>
          <w:szCs w:val="18"/>
        </w:rPr>
      </w:pPr>
      <w:r>
        <w:rPr>
          <w:sz w:val="18"/>
          <w:szCs w:val="18"/>
        </w:rPr>
        <w:tab/>
      </w:r>
      <w:r w:rsidRPr="005C0D16">
        <w:rPr>
          <w:sz w:val="18"/>
          <w:szCs w:val="18"/>
        </w:rPr>
        <w:t>Thus said the </w:t>
      </w:r>
      <w:r w:rsidRPr="005C0D16">
        <w:rPr>
          <w:rStyle w:val="small-caps"/>
          <w:sz w:val="18"/>
          <w:szCs w:val="18"/>
          <w:bdr w:val="none" w:sz="0" w:space="0" w:color="auto" w:frame="1"/>
        </w:rPr>
        <w:t>Lord</w:t>
      </w:r>
      <w:r w:rsidRPr="005C0D16">
        <w:rPr>
          <w:sz w:val="18"/>
          <w:szCs w:val="18"/>
        </w:rPr>
        <w:t xml:space="preserve"> unto me; </w:t>
      </w:r>
    </w:p>
    <w:p w:rsidR="008B28C2" w:rsidRDefault="008B28C2" w:rsidP="008B28C2">
      <w:pPr>
        <w:pStyle w:val="NoSpacing"/>
        <w:rPr>
          <w:sz w:val="18"/>
          <w:szCs w:val="18"/>
        </w:rPr>
      </w:pPr>
    </w:p>
    <w:p w:rsidR="008B28C2" w:rsidRDefault="008B28C2" w:rsidP="008B28C2">
      <w:pPr>
        <w:pStyle w:val="NoSpacing"/>
        <w:ind w:left="1440"/>
        <w:rPr>
          <w:sz w:val="18"/>
          <w:szCs w:val="18"/>
        </w:rPr>
      </w:pPr>
      <w:r>
        <w:rPr>
          <w:sz w:val="18"/>
          <w:szCs w:val="18"/>
        </w:rPr>
        <w:t>“</w:t>
      </w:r>
      <w:r w:rsidRPr="005C0D16">
        <w:rPr>
          <w:sz w:val="18"/>
          <w:szCs w:val="18"/>
        </w:rPr>
        <w:t>Go and stand in the gate of the children of the people, whereby the kings of Judah come in, and by the which they go out, and in all the gates of Jerusalem;</w:t>
      </w:r>
      <w:r>
        <w:rPr>
          <w:sz w:val="18"/>
          <w:szCs w:val="18"/>
        </w:rPr>
        <w:t xml:space="preserve"> </w:t>
      </w:r>
      <w:r w:rsidRPr="005C0D16">
        <w:rPr>
          <w:sz w:val="18"/>
          <w:szCs w:val="18"/>
        </w:rPr>
        <w:t xml:space="preserve">And say unto them,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5C0D16">
        <w:rPr>
          <w:sz w:val="18"/>
          <w:szCs w:val="18"/>
        </w:rPr>
        <w:t>Hear ye the word of the </w:t>
      </w:r>
      <w:r w:rsidRPr="005C0D16">
        <w:rPr>
          <w:rStyle w:val="small-caps"/>
          <w:sz w:val="18"/>
          <w:szCs w:val="18"/>
          <w:bdr w:val="none" w:sz="0" w:space="0" w:color="auto" w:frame="1"/>
        </w:rPr>
        <w:t>Lord</w:t>
      </w:r>
      <w:r w:rsidRPr="005C0D16">
        <w:rPr>
          <w:sz w:val="18"/>
          <w:szCs w:val="18"/>
        </w:rPr>
        <w:t xml:space="preserve">, ye kings of Judah, and all Judah, and all the inhabitants of </w:t>
      </w:r>
      <w:r>
        <w:rPr>
          <w:sz w:val="18"/>
          <w:szCs w:val="18"/>
        </w:rPr>
        <w:tab/>
      </w:r>
      <w:r w:rsidRPr="005C0D16">
        <w:rPr>
          <w:sz w:val="18"/>
          <w:szCs w:val="18"/>
        </w:rPr>
        <w:t>Jerusalem, that enter in by these gates:</w:t>
      </w:r>
      <w:r>
        <w:rPr>
          <w:sz w:val="18"/>
          <w:szCs w:val="18"/>
        </w:rPr>
        <w:t xml:space="preserve"> </w:t>
      </w:r>
      <w:r w:rsidRPr="005C0D16">
        <w:rPr>
          <w:sz w:val="18"/>
          <w:szCs w:val="18"/>
        </w:rPr>
        <w:t>Thus saith the </w:t>
      </w:r>
      <w:r w:rsidRPr="005C0D16">
        <w:rPr>
          <w:rStyle w:val="small-caps"/>
          <w:sz w:val="18"/>
          <w:szCs w:val="18"/>
          <w:bdr w:val="none" w:sz="0" w:space="0" w:color="auto" w:frame="1"/>
        </w:rPr>
        <w:t>Lord</w:t>
      </w:r>
      <w:r>
        <w:rPr>
          <w:sz w:val="18"/>
          <w:szCs w:val="18"/>
        </w:rPr>
        <w:t>;’</w:t>
      </w:r>
    </w:p>
    <w:p w:rsidR="008B28C2" w:rsidRDefault="008B28C2" w:rsidP="008B28C2">
      <w:pPr>
        <w:pStyle w:val="NoSpacing"/>
        <w:ind w:left="1440"/>
        <w:rPr>
          <w:sz w:val="18"/>
          <w:szCs w:val="18"/>
        </w:rPr>
      </w:pPr>
    </w:p>
    <w:p w:rsidR="008B28C2" w:rsidRPr="005C0D16" w:rsidRDefault="008B28C2" w:rsidP="008B28C2">
      <w:pPr>
        <w:pStyle w:val="NoSpacing"/>
        <w:ind w:left="1440"/>
        <w:rPr>
          <w:sz w:val="18"/>
          <w:szCs w:val="18"/>
        </w:rPr>
      </w:pPr>
      <w:r>
        <w:rPr>
          <w:sz w:val="18"/>
          <w:szCs w:val="18"/>
        </w:rPr>
        <w:t>“</w:t>
      </w:r>
      <w:r w:rsidRPr="005C0D16">
        <w:rPr>
          <w:sz w:val="18"/>
          <w:szCs w:val="18"/>
        </w:rPr>
        <w:t>Take heed to yourselves, and bear no burden on the </w:t>
      </w:r>
      <w:r w:rsidRPr="005C0D16">
        <w:rPr>
          <w:rStyle w:val="study-note-ref"/>
          <w:sz w:val="18"/>
          <w:szCs w:val="18"/>
          <w:bdr w:val="none" w:sz="0" w:space="0" w:color="auto" w:frame="1"/>
        </w:rPr>
        <w:t>Sabbath</w:t>
      </w:r>
      <w:r w:rsidRPr="005C0D16">
        <w:rPr>
          <w:sz w:val="18"/>
          <w:szCs w:val="18"/>
        </w:rPr>
        <w:t> day, nor bring </w:t>
      </w:r>
      <w:r w:rsidRPr="005C0D16">
        <w:rPr>
          <w:rStyle w:val="clarity-word"/>
          <w:sz w:val="18"/>
          <w:szCs w:val="18"/>
          <w:bdr w:val="none" w:sz="0" w:space="0" w:color="auto" w:frame="1"/>
        </w:rPr>
        <w:t>it</w:t>
      </w:r>
      <w:r w:rsidRPr="005C0D16">
        <w:rPr>
          <w:sz w:val="18"/>
          <w:szCs w:val="18"/>
        </w:rPr>
        <w:t> in by the gates of Jerusalem;</w:t>
      </w:r>
    </w:p>
    <w:p w:rsidR="008B28C2" w:rsidRPr="005C0D16" w:rsidRDefault="008B28C2" w:rsidP="008B28C2">
      <w:pPr>
        <w:pStyle w:val="NoSpacing"/>
        <w:ind w:left="1440"/>
        <w:rPr>
          <w:sz w:val="18"/>
          <w:szCs w:val="18"/>
        </w:rPr>
      </w:pPr>
      <w:r w:rsidRPr="005C0D16">
        <w:rPr>
          <w:sz w:val="18"/>
          <w:szCs w:val="18"/>
        </w:rPr>
        <w:t>Neither carry forth a burden out of your houses on the Sabbath day, neither do ye any work, but hallow ye the sabbath day, as I commanded your fathers.</w:t>
      </w:r>
      <w:r>
        <w:rPr>
          <w:sz w:val="18"/>
          <w:szCs w:val="18"/>
        </w:rPr>
        <w:t xml:space="preserve"> </w:t>
      </w:r>
      <w:r w:rsidRPr="005C0D16">
        <w:rPr>
          <w:sz w:val="18"/>
          <w:szCs w:val="18"/>
        </w:rPr>
        <w:t>But they obeyed not, neither inclined their ear, but made their neck </w:t>
      </w:r>
      <w:r w:rsidRPr="005C0D16">
        <w:rPr>
          <w:rStyle w:val="study-note-ref"/>
          <w:sz w:val="18"/>
          <w:szCs w:val="18"/>
          <w:bdr w:val="none" w:sz="0" w:space="0" w:color="auto" w:frame="1"/>
        </w:rPr>
        <w:t>stiff</w:t>
      </w:r>
      <w:r w:rsidRPr="005C0D16">
        <w:rPr>
          <w:sz w:val="18"/>
          <w:szCs w:val="18"/>
        </w:rPr>
        <w:t>, that they might not hear, nor receive instruction.</w:t>
      </w:r>
    </w:p>
    <w:p w:rsidR="008B28C2" w:rsidRDefault="008B28C2" w:rsidP="008B28C2">
      <w:pPr>
        <w:pStyle w:val="NoSpacing"/>
        <w:ind w:left="1440"/>
        <w:rPr>
          <w:sz w:val="18"/>
          <w:szCs w:val="18"/>
        </w:rPr>
      </w:pPr>
    </w:p>
    <w:p w:rsidR="008B28C2" w:rsidRPr="005C0D16" w:rsidRDefault="008B28C2" w:rsidP="008B28C2">
      <w:pPr>
        <w:pStyle w:val="NoSpacing"/>
        <w:ind w:left="1440"/>
        <w:rPr>
          <w:sz w:val="18"/>
          <w:szCs w:val="18"/>
        </w:rPr>
      </w:pPr>
      <w:r>
        <w:rPr>
          <w:sz w:val="18"/>
          <w:szCs w:val="18"/>
        </w:rPr>
        <w:t>“</w:t>
      </w:r>
      <w:r w:rsidRPr="005C0D16">
        <w:rPr>
          <w:sz w:val="18"/>
          <w:szCs w:val="18"/>
        </w:rPr>
        <w:t>And it shall come to pass, if ye diligently hearken unto me, saith the </w:t>
      </w:r>
      <w:r w:rsidRPr="005C0D16">
        <w:rPr>
          <w:rStyle w:val="small-caps"/>
          <w:sz w:val="18"/>
          <w:szCs w:val="18"/>
          <w:bdr w:val="none" w:sz="0" w:space="0" w:color="auto" w:frame="1"/>
        </w:rPr>
        <w:t>Lord</w:t>
      </w:r>
      <w:r w:rsidRPr="005C0D16">
        <w:rPr>
          <w:sz w:val="18"/>
          <w:szCs w:val="18"/>
        </w:rPr>
        <w:t>, to bring in no burden through the gates of this city on the sabbath day, but hallow the sabbath day, to do no work therein;</w:t>
      </w:r>
      <w:r>
        <w:rPr>
          <w:sz w:val="18"/>
          <w:szCs w:val="18"/>
        </w:rPr>
        <w:t xml:space="preserve"> </w:t>
      </w:r>
      <w:r w:rsidRPr="005C0D16">
        <w:rPr>
          <w:sz w:val="18"/>
          <w:szCs w:val="18"/>
        </w:rPr>
        <w:t>Then shall there enter into the gates of this city </w:t>
      </w:r>
      <w:r w:rsidRPr="005C0D16">
        <w:rPr>
          <w:rStyle w:val="study-note-ref"/>
          <w:sz w:val="18"/>
          <w:szCs w:val="18"/>
          <w:bdr w:val="none" w:sz="0" w:space="0" w:color="auto" w:frame="1"/>
        </w:rPr>
        <w:t>kings</w:t>
      </w:r>
      <w:r w:rsidRPr="005C0D16">
        <w:rPr>
          <w:sz w:val="18"/>
          <w:szCs w:val="18"/>
        </w:rPr>
        <w:t> and princes sitting upon the throne of David, riding in chariots and on horses, they, and their princes, the men of Judah, and the inhabitants of Jerusalem: and this city shall remain forever.</w:t>
      </w:r>
    </w:p>
    <w:p w:rsidR="008B28C2" w:rsidRDefault="008B28C2" w:rsidP="008B28C2">
      <w:pPr>
        <w:pStyle w:val="NoSpacing"/>
        <w:ind w:left="1440"/>
        <w:rPr>
          <w:sz w:val="18"/>
          <w:szCs w:val="18"/>
        </w:rPr>
      </w:pPr>
    </w:p>
    <w:p w:rsidR="008B28C2" w:rsidRPr="005C0D16" w:rsidRDefault="008B28C2" w:rsidP="008B28C2">
      <w:pPr>
        <w:pStyle w:val="NoSpacing"/>
        <w:ind w:left="1440"/>
        <w:rPr>
          <w:sz w:val="18"/>
          <w:szCs w:val="18"/>
        </w:rPr>
      </w:pPr>
      <w:r>
        <w:rPr>
          <w:sz w:val="18"/>
          <w:szCs w:val="18"/>
        </w:rPr>
        <w:t>“</w:t>
      </w:r>
      <w:r w:rsidRPr="005C0D16">
        <w:rPr>
          <w:sz w:val="18"/>
          <w:szCs w:val="18"/>
        </w:rPr>
        <w:t>And they shall come from the cities of Judah, and from the places about Jerusalem, and from the land of Benjamin, and from the plain, and from the mountains, and from the south, bringing burnt offerings, and sacrifices, and meat offerings, and incense, and bringing sacrifices of praise, unto the house of the </w:t>
      </w:r>
      <w:r w:rsidRPr="005C0D16">
        <w:rPr>
          <w:rStyle w:val="small-caps"/>
          <w:sz w:val="18"/>
          <w:szCs w:val="18"/>
          <w:bdr w:val="none" w:sz="0" w:space="0" w:color="auto" w:frame="1"/>
        </w:rPr>
        <w:t>Lord</w:t>
      </w:r>
      <w:r w:rsidRPr="005C0D16">
        <w:rPr>
          <w:sz w:val="18"/>
          <w:szCs w:val="18"/>
        </w:rPr>
        <w:t>.</w:t>
      </w:r>
    </w:p>
    <w:p w:rsidR="008B28C2" w:rsidRPr="005C0D16" w:rsidRDefault="008B28C2" w:rsidP="008B28C2">
      <w:pPr>
        <w:pStyle w:val="NoSpacing"/>
        <w:ind w:left="1440"/>
        <w:rPr>
          <w:sz w:val="18"/>
          <w:szCs w:val="18"/>
        </w:rPr>
      </w:pPr>
      <w:r w:rsidRPr="005C0D16">
        <w:rPr>
          <w:sz w:val="18"/>
          <w:szCs w:val="18"/>
        </w:rPr>
        <w:t>But if ye will not hearken unto me to hallow the </w:t>
      </w:r>
      <w:r w:rsidRPr="005C0D16">
        <w:rPr>
          <w:rStyle w:val="study-note-ref"/>
          <w:sz w:val="18"/>
          <w:szCs w:val="18"/>
          <w:bdr w:val="none" w:sz="0" w:space="0" w:color="auto" w:frame="1"/>
        </w:rPr>
        <w:t>sabbath</w:t>
      </w:r>
      <w:r w:rsidRPr="005C0D16">
        <w:rPr>
          <w:sz w:val="18"/>
          <w:szCs w:val="18"/>
        </w:rPr>
        <w:t> day, and not to bear a burden, even entering in at the gates of Jerusalem on the sabbath day; then will I kindle a fire in the gates thereof, and it shall devour the </w:t>
      </w:r>
      <w:r w:rsidRPr="005C0D16">
        <w:rPr>
          <w:rStyle w:val="study-note-ref"/>
          <w:sz w:val="18"/>
          <w:szCs w:val="18"/>
          <w:bdr w:val="none" w:sz="0" w:space="0" w:color="auto" w:frame="1"/>
        </w:rPr>
        <w:t>palaces</w:t>
      </w:r>
      <w:r w:rsidRPr="005C0D16">
        <w:rPr>
          <w:sz w:val="18"/>
          <w:szCs w:val="18"/>
        </w:rPr>
        <w:t> of Jerusalem, and it shall not be quenched.</w:t>
      </w:r>
      <w:r>
        <w:rPr>
          <w:sz w:val="18"/>
          <w:szCs w:val="18"/>
        </w:rPr>
        <w:t>”</w:t>
      </w:r>
    </w:p>
    <w:p w:rsidR="008B28C2" w:rsidRPr="00B5232D" w:rsidRDefault="008B28C2" w:rsidP="008B28C2">
      <w:pPr>
        <w:pStyle w:val="NoSpacing"/>
        <w:rPr>
          <w:b/>
          <w:sz w:val="18"/>
          <w:szCs w:val="18"/>
          <w:u w:val="single"/>
        </w:rPr>
      </w:pPr>
    </w:p>
    <w:p w:rsidR="008B28C2" w:rsidRPr="00B5232D" w:rsidRDefault="008B28C2" w:rsidP="008B28C2">
      <w:pPr>
        <w:pStyle w:val="NoSpacing"/>
        <w:rPr>
          <w:b/>
          <w:sz w:val="18"/>
          <w:szCs w:val="18"/>
          <w:u w:val="single"/>
        </w:rPr>
      </w:pPr>
      <w:r w:rsidRPr="00B5232D">
        <w:rPr>
          <w:b/>
          <w:sz w:val="18"/>
          <w:szCs w:val="18"/>
          <w:u w:val="single"/>
        </w:rPr>
        <w:lastRenderedPageBreak/>
        <w:t>Israel condemned for rejecting the Prophet, Jeremiah; Punishments pronounced upon them (Jer 18:18-23)</w:t>
      </w:r>
    </w:p>
    <w:p w:rsidR="008B28C2" w:rsidRDefault="008B28C2" w:rsidP="008B28C2">
      <w:pPr>
        <w:pStyle w:val="NoSpacing"/>
        <w:rPr>
          <w:sz w:val="18"/>
          <w:szCs w:val="18"/>
        </w:rPr>
      </w:pPr>
      <w:r>
        <w:rPr>
          <w:sz w:val="18"/>
          <w:szCs w:val="18"/>
        </w:rPr>
        <w:tab/>
      </w:r>
      <w:r w:rsidRPr="005C0D16">
        <w:rPr>
          <w:sz w:val="18"/>
          <w:szCs w:val="18"/>
        </w:rPr>
        <w:t xml:space="preserve">Then said they,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C0D16">
        <w:rPr>
          <w:sz w:val="18"/>
          <w:szCs w:val="18"/>
        </w:rPr>
        <w:t>Come, and let us </w:t>
      </w:r>
      <w:r w:rsidRPr="005C0D16">
        <w:rPr>
          <w:rStyle w:val="study-note-ref"/>
          <w:sz w:val="18"/>
          <w:szCs w:val="18"/>
          <w:bdr w:val="none" w:sz="0" w:space="0" w:color="auto" w:frame="1"/>
        </w:rPr>
        <w:t>devise</w:t>
      </w:r>
      <w:r w:rsidRPr="005C0D16">
        <w:rPr>
          <w:sz w:val="18"/>
          <w:szCs w:val="18"/>
        </w:rPr>
        <w:t xml:space="preserve"> devices against Jeremiah; for the law shall not perish from the priest, nor counsel </w:t>
      </w:r>
      <w:r>
        <w:rPr>
          <w:sz w:val="18"/>
          <w:szCs w:val="18"/>
        </w:rPr>
        <w:tab/>
      </w:r>
      <w:r>
        <w:rPr>
          <w:sz w:val="18"/>
          <w:szCs w:val="18"/>
        </w:rPr>
        <w:tab/>
      </w:r>
      <w:r>
        <w:rPr>
          <w:sz w:val="18"/>
          <w:szCs w:val="18"/>
        </w:rPr>
        <w:tab/>
      </w:r>
      <w:r w:rsidRPr="005C0D16">
        <w:rPr>
          <w:sz w:val="18"/>
          <w:szCs w:val="18"/>
        </w:rPr>
        <w:t xml:space="preserve">from the wise, nor the word from the prophet. Come, and let us smite him with the tongue, and let us not </w:t>
      </w:r>
      <w:r>
        <w:rPr>
          <w:sz w:val="18"/>
          <w:szCs w:val="18"/>
        </w:rPr>
        <w:tab/>
      </w:r>
      <w:r>
        <w:rPr>
          <w:sz w:val="18"/>
          <w:szCs w:val="18"/>
        </w:rPr>
        <w:tab/>
      </w:r>
      <w:r>
        <w:rPr>
          <w:sz w:val="18"/>
          <w:szCs w:val="18"/>
        </w:rPr>
        <w:tab/>
      </w:r>
      <w:r w:rsidRPr="005C0D16">
        <w:rPr>
          <w:sz w:val="18"/>
          <w:szCs w:val="18"/>
        </w:rPr>
        <w:t>give heed to any of his words.</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t>[Then Jeremiah cried unto the Lord, saying]</w:t>
      </w:r>
    </w:p>
    <w:p w:rsidR="008B28C2" w:rsidRPr="005C0D16" w:rsidRDefault="008B28C2" w:rsidP="008B28C2">
      <w:pPr>
        <w:pStyle w:val="NoSpacing"/>
        <w:rPr>
          <w:sz w:val="18"/>
          <w:szCs w:val="18"/>
        </w:rPr>
      </w:pPr>
    </w:p>
    <w:p w:rsidR="008B28C2" w:rsidRPr="005C0D16" w:rsidRDefault="008B28C2" w:rsidP="008B28C2">
      <w:pPr>
        <w:pStyle w:val="NoSpacing"/>
        <w:rPr>
          <w:sz w:val="18"/>
          <w:szCs w:val="18"/>
        </w:rPr>
      </w:pPr>
      <w:r>
        <w:rPr>
          <w:sz w:val="18"/>
          <w:szCs w:val="18"/>
        </w:rPr>
        <w:tab/>
      </w:r>
      <w:r>
        <w:rPr>
          <w:sz w:val="18"/>
          <w:szCs w:val="18"/>
        </w:rPr>
        <w:tab/>
        <w:t>“</w:t>
      </w:r>
      <w:r w:rsidRPr="005C0D16">
        <w:rPr>
          <w:sz w:val="18"/>
          <w:szCs w:val="18"/>
        </w:rPr>
        <w:t>Give heed to me, O </w:t>
      </w:r>
      <w:r w:rsidRPr="005C0D16">
        <w:rPr>
          <w:rStyle w:val="small-caps"/>
          <w:sz w:val="18"/>
          <w:szCs w:val="18"/>
          <w:bdr w:val="none" w:sz="0" w:space="0" w:color="auto" w:frame="1"/>
        </w:rPr>
        <w:t>Lord</w:t>
      </w:r>
      <w:r w:rsidRPr="005C0D16">
        <w:rPr>
          <w:sz w:val="18"/>
          <w:szCs w:val="18"/>
        </w:rPr>
        <w:t>, and hearken to the voice of them that contend with me.</w:t>
      </w:r>
      <w:r>
        <w:rPr>
          <w:sz w:val="18"/>
          <w:szCs w:val="18"/>
        </w:rPr>
        <w:t xml:space="preserve"> </w:t>
      </w:r>
      <w:r w:rsidRPr="005C0D16">
        <w:rPr>
          <w:sz w:val="18"/>
          <w:szCs w:val="18"/>
        </w:rPr>
        <w:t xml:space="preserve">Shall evil be </w:t>
      </w:r>
      <w:r>
        <w:rPr>
          <w:sz w:val="18"/>
          <w:szCs w:val="18"/>
        </w:rPr>
        <w:tab/>
      </w:r>
      <w:r>
        <w:rPr>
          <w:sz w:val="18"/>
          <w:szCs w:val="18"/>
        </w:rPr>
        <w:tab/>
      </w:r>
      <w:r>
        <w:rPr>
          <w:sz w:val="18"/>
          <w:szCs w:val="18"/>
        </w:rPr>
        <w:tab/>
      </w:r>
      <w:r>
        <w:rPr>
          <w:sz w:val="18"/>
          <w:szCs w:val="18"/>
        </w:rPr>
        <w:tab/>
      </w:r>
      <w:r w:rsidRPr="005C0D16">
        <w:rPr>
          <w:sz w:val="18"/>
          <w:szCs w:val="18"/>
        </w:rPr>
        <w:t xml:space="preserve">recompensed for good? for they have digged a pit for my soul. Remember that I stood before thee to speak </w:t>
      </w:r>
      <w:r>
        <w:rPr>
          <w:sz w:val="18"/>
          <w:szCs w:val="18"/>
        </w:rPr>
        <w:tab/>
      </w:r>
      <w:r>
        <w:rPr>
          <w:sz w:val="18"/>
          <w:szCs w:val="18"/>
        </w:rPr>
        <w:tab/>
      </w:r>
      <w:r>
        <w:rPr>
          <w:sz w:val="18"/>
          <w:szCs w:val="18"/>
        </w:rPr>
        <w:tab/>
      </w:r>
      <w:r w:rsidRPr="005C0D16">
        <w:rPr>
          <w:sz w:val="18"/>
          <w:szCs w:val="18"/>
        </w:rPr>
        <w:t>good for them, </w:t>
      </w:r>
      <w:r w:rsidRPr="005C0D16">
        <w:rPr>
          <w:rStyle w:val="clarity-word"/>
          <w:sz w:val="18"/>
          <w:szCs w:val="18"/>
          <w:bdr w:val="none" w:sz="0" w:space="0" w:color="auto" w:frame="1"/>
        </w:rPr>
        <w:t>and</w:t>
      </w:r>
      <w:r w:rsidRPr="005C0D16">
        <w:rPr>
          <w:sz w:val="18"/>
          <w:szCs w:val="18"/>
        </w:rPr>
        <w:t> to turn away thy wrath from them.</w:t>
      </w:r>
      <w:r>
        <w:rPr>
          <w:sz w:val="18"/>
          <w:szCs w:val="18"/>
        </w:rPr>
        <w:t xml:space="preserve"> </w:t>
      </w:r>
      <w:r w:rsidRPr="005C0D16">
        <w:rPr>
          <w:sz w:val="18"/>
          <w:szCs w:val="18"/>
        </w:rPr>
        <w:t xml:space="preserve">Therefore deliver up their children to the famine, </w:t>
      </w:r>
      <w:r>
        <w:rPr>
          <w:sz w:val="18"/>
          <w:szCs w:val="18"/>
        </w:rPr>
        <w:tab/>
      </w:r>
      <w:r>
        <w:rPr>
          <w:sz w:val="18"/>
          <w:szCs w:val="18"/>
        </w:rPr>
        <w:tab/>
      </w:r>
      <w:r>
        <w:rPr>
          <w:sz w:val="18"/>
          <w:szCs w:val="18"/>
        </w:rPr>
        <w:tab/>
      </w:r>
      <w:r w:rsidRPr="005C0D16">
        <w:rPr>
          <w:sz w:val="18"/>
          <w:szCs w:val="18"/>
        </w:rPr>
        <w:t>and pour out their </w:t>
      </w:r>
      <w:r w:rsidRPr="005C0D16">
        <w:rPr>
          <w:rStyle w:val="clarity-word"/>
          <w:sz w:val="18"/>
          <w:szCs w:val="18"/>
          <w:bdr w:val="none" w:sz="0" w:space="0" w:color="auto" w:frame="1"/>
        </w:rPr>
        <w:t>blood</w:t>
      </w:r>
      <w:r w:rsidRPr="005C0D16">
        <w:rPr>
          <w:sz w:val="18"/>
          <w:szCs w:val="18"/>
        </w:rPr>
        <w:t xml:space="preserve"> by the force of the sword; and let their wives be bereaved of their children, </w:t>
      </w:r>
      <w:r>
        <w:rPr>
          <w:sz w:val="18"/>
          <w:szCs w:val="18"/>
        </w:rPr>
        <w:tab/>
      </w:r>
      <w:r>
        <w:rPr>
          <w:sz w:val="18"/>
          <w:szCs w:val="18"/>
        </w:rPr>
        <w:tab/>
      </w:r>
      <w:r>
        <w:rPr>
          <w:sz w:val="18"/>
          <w:szCs w:val="18"/>
        </w:rPr>
        <w:tab/>
      </w:r>
      <w:r w:rsidRPr="005C0D16">
        <w:rPr>
          <w:sz w:val="18"/>
          <w:szCs w:val="18"/>
        </w:rPr>
        <w:t>and </w:t>
      </w:r>
      <w:r w:rsidRPr="005C0D16">
        <w:rPr>
          <w:rStyle w:val="clarity-word"/>
          <w:sz w:val="18"/>
          <w:szCs w:val="18"/>
          <w:bdr w:val="none" w:sz="0" w:space="0" w:color="auto" w:frame="1"/>
        </w:rPr>
        <w:t>be</w:t>
      </w:r>
      <w:r w:rsidRPr="005C0D16">
        <w:rPr>
          <w:sz w:val="18"/>
          <w:szCs w:val="18"/>
        </w:rPr>
        <w:t> widows; and let their men be put to death; </w:t>
      </w:r>
      <w:r w:rsidRPr="005C0D16">
        <w:rPr>
          <w:rStyle w:val="clarity-word"/>
          <w:sz w:val="18"/>
          <w:szCs w:val="18"/>
          <w:bdr w:val="none" w:sz="0" w:space="0" w:color="auto" w:frame="1"/>
        </w:rPr>
        <w:t>let</w:t>
      </w:r>
      <w:r w:rsidRPr="005C0D16">
        <w:rPr>
          <w:sz w:val="18"/>
          <w:szCs w:val="18"/>
        </w:rPr>
        <w:t> their young men </w:t>
      </w:r>
      <w:r w:rsidRPr="005C0D16">
        <w:rPr>
          <w:rStyle w:val="clarity-word"/>
          <w:sz w:val="18"/>
          <w:szCs w:val="18"/>
          <w:bdr w:val="none" w:sz="0" w:space="0" w:color="auto" w:frame="1"/>
        </w:rPr>
        <w:t>be</w:t>
      </w:r>
      <w:r w:rsidRPr="005C0D16">
        <w:rPr>
          <w:sz w:val="18"/>
          <w:szCs w:val="18"/>
        </w:rPr>
        <w:t> slain by the sword in battle.</w:t>
      </w:r>
    </w:p>
    <w:p w:rsidR="008B28C2" w:rsidRDefault="008B28C2" w:rsidP="008B28C2">
      <w:pPr>
        <w:pStyle w:val="NoSpacing"/>
        <w:rPr>
          <w:sz w:val="18"/>
          <w:szCs w:val="18"/>
        </w:rPr>
      </w:pPr>
    </w:p>
    <w:p w:rsidR="008B28C2" w:rsidRPr="005C0D16" w:rsidRDefault="008B28C2" w:rsidP="008B28C2">
      <w:pPr>
        <w:pStyle w:val="NoSpacing"/>
        <w:rPr>
          <w:sz w:val="18"/>
          <w:szCs w:val="18"/>
        </w:rPr>
      </w:pPr>
      <w:r>
        <w:rPr>
          <w:sz w:val="18"/>
          <w:szCs w:val="18"/>
        </w:rPr>
        <w:tab/>
      </w:r>
      <w:r>
        <w:rPr>
          <w:sz w:val="18"/>
          <w:szCs w:val="18"/>
        </w:rPr>
        <w:tab/>
        <w:t>“</w:t>
      </w:r>
      <w:r w:rsidRPr="005C0D16">
        <w:rPr>
          <w:sz w:val="18"/>
          <w:szCs w:val="18"/>
        </w:rPr>
        <w:t xml:space="preserve">Let a cry be heard from their houses, when thou shalt bring a troop suddenly upon them: for they have </w:t>
      </w:r>
      <w:r>
        <w:rPr>
          <w:sz w:val="18"/>
          <w:szCs w:val="18"/>
        </w:rPr>
        <w:tab/>
      </w:r>
      <w:r>
        <w:rPr>
          <w:sz w:val="18"/>
          <w:szCs w:val="18"/>
        </w:rPr>
        <w:tab/>
      </w:r>
      <w:r>
        <w:rPr>
          <w:sz w:val="18"/>
          <w:szCs w:val="18"/>
        </w:rPr>
        <w:tab/>
      </w:r>
      <w:r w:rsidRPr="005C0D16">
        <w:rPr>
          <w:sz w:val="18"/>
          <w:szCs w:val="18"/>
        </w:rPr>
        <w:t>digged a pit to take me, and hid snares for my feet.</w:t>
      </w:r>
      <w:r>
        <w:rPr>
          <w:sz w:val="18"/>
          <w:szCs w:val="18"/>
        </w:rPr>
        <w:t xml:space="preserve"> </w:t>
      </w:r>
      <w:r w:rsidRPr="005C0D16">
        <w:rPr>
          <w:sz w:val="18"/>
          <w:szCs w:val="18"/>
        </w:rPr>
        <w:t>Yet, </w:t>
      </w:r>
      <w:r w:rsidRPr="005C0D16">
        <w:rPr>
          <w:rStyle w:val="small-caps"/>
          <w:sz w:val="18"/>
          <w:szCs w:val="18"/>
          <w:bdr w:val="none" w:sz="0" w:space="0" w:color="auto" w:frame="1"/>
        </w:rPr>
        <w:t>Lord</w:t>
      </w:r>
      <w:r w:rsidRPr="005C0D16">
        <w:rPr>
          <w:sz w:val="18"/>
          <w:szCs w:val="18"/>
        </w:rPr>
        <w:t xml:space="preserve">, thou knowest all their counsel against me to </w:t>
      </w:r>
      <w:r>
        <w:rPr>
          <w:sz w:val="18"/>
          <w:szCs w:val="18"/>
        </w:rPr>
        <w:tab/>
      </w:r>
      <w:r>
        <w:rPr>
          <w:sz w:val="18"/>
          <w:szCs w:val="18"/>
        </w:rPr>
        <w:tab/>
      </w:r>
      <w:r>
        <w:rPr>
          <w:sz w:val="18"/>
          <w:szCs w:val="18"/>
        </w:rPr>
        <w:tab/>
      </w:r>
      <w:r w:rsidRPr="005C0D16">
        <w:rPr>
          <w:sz w:val="18"/>
          <w:szCs w:val="18"/>
        </w:rPr>
        <w:t>slay </w:t>
      </w:r>
      <w:r w:rsidRPr="005C0D16">
        <w:rPr>
          <w:rStyle w:val="clarity-word"/>
          <w:sz w:val="18"/>
          <w:szCs w:val="18"/>
          <w:bdr w:val="none" w:sz="0" w:space="0" w:color="auto" w:frame="1"/>
        </w:rPr>
        <w:t>me:</w:t>
      </w:r>
      <w:r w:rsidRPr="005C0D16">
        <w:rPr>
          <w:sz w:val="18"/>
          <w:szCs w:val="18"/>
        </w:rPr>
        <w:t xml:space="preserve"> forgive not their iniquity, neither blot out their sin from thy sight, but let them be overthrown </w:t>
      </w:r>
      <w:r>
        <w:rPr>
          <w:sz w:val="18"/>
          <w:szCs w:val="18"/>
        </w:rPr>
        <w:tab/>
      </w:r>
      <w:r>
        <w:rPr>
          <w:sz w:val="18"/>
          <w:szCs w:val="18"/>
        </w:rPr>
        <w:tab/>
      </w:r>
      <w:r>
        <w:rPr>
          <w:sz w:val="18"/>
          <w:szCs w:val="18"/>
        </w:rPr>
        <w:tab/>
      </w:r>
      <w:r w:rsidRPr="005C0D16">
        <w:rPr>
          <w:sz w:val="18"/>
          <w:szCs w:val="18"/>
        </w:rPr>
        <w:t>before thee; deal </w:t>
      </w:r>
      <w:r w:rsidRPr="005C0D16">
        <w:rPr>
          <w:rStyle w:val="clarity-word"/>
          <w:sz w:val="18"/>
          <w:szCs w:val="18"/>
          <w:bdr w:val="none" w:sz="0" w:space="0" w:color="auto" w:frame="1"/>
        </w:rPr>
        <w:t>thus</w:t>
      </w:r>
      <w:r w:rsidRPr="005C0D16">
        <w:rPr>
          <w:sz w:val="18"/>
          <w:szCs w:val="18"/>
        </w:rPr>
        <w:t> with them in the time of thine anger.</w:t>
      </w:r>
      <w:r>
        <w:rPr>
          <w:sz w:val="18"/>
          <w:szCs w:val="18"/>
        </w:rPr>
        <w:t>”</w:t>
      </w:r>
    </w:p>
    <w:p w:rsidR="008B28C2" w:rsidRPr="00B5232D" w:rsidRDefault="008B28C2" w:rsidP="008B28C2">
      <w:pPr>
        <w:pStyle w:val="NoSpacing"/>
        <w:rPr>
          <w:b/>
          <w:sz w:val="18"/>
          <w:szCs w:val="18"/>
          <w:u w:val="single"/>
        </w:rPr>
      </w:pPr>
    </w:p>
    <w:p w:rsidR="008B28C2" w:rsidRPr="00B5232D" w:rsidRDefault="008B28C2" w:rsidP="008B28C2">
      <w:pPr>
        <w:pStyle w:val="NoSpacing"/>
        <w:rPr>
          <w:b/>
          <w:sz w:val="18"/>
          <w:szCs w:val="18"/>
          <w:u w:val="single"/>
        </w:rPr>
      </w:pPr>
      <w:r w:rsidRPr="00B5232D">
        <w:rPr>
          <w:b/>
          <w:sz w:val="18"/>
          <w:szCs w:val="18"/>
          <w:u w:val="single"/>
        </w:rPr>
        <w:t>Israel condemned for sacrificing their children to false gods; Great punishments pronounced upon them (Jer 19:1-15)</w:t>
      </w:r>
    </w:p>
    <w:p w:rsidR="008B28C2" w:rsidRDefault="008B28C2" w:rsidP="008B28C2">
      <w:pPr>
        <w:pStyle w:val="NoSpacing"/>
        <w:rPr>
          <w:sz w:val="18"/>
          <w:szCs w:val="18"/>
        </w:rPr>
      </w:pPr>
      <w:r>
        <w:rPr>
          <w:sz w:val="18"/>
          <w:szCs w:val="18"/>
        </w:rPr>
        <w:tab/>
      </w:r>
      <w:r w:rsidRPr="005C0D16">
        <w:rPr>
          <w:sz w:val="18"/>
          <w:szCs w:val="18"/>
        </w:rPr>
        <w:t>Thus saith the </w:t>
      </w:r>
      <w:r w:rsidRPr="005C0D16">
        <w:rPr>
          <w:rStyle w:val="small-caps"/>
          <w:sz w:val="18"/>
          <w:szCs w:val="18"/>
          <w:bdr w:val="none" w:sz="0" w:space="0" w:color="auto" w:frame="1"/>
        </w:rPr>
        <w:t>Lord</w:t>
      </w:r>
      <w:r w:rsidRPr="005C0D16">
        <w:rPr>
          <w:sz w:val="18"/>
          <w:szCs w:val="18"/>
        </w:rPr>
        <w:t xml:space="preserve">, </w:t>
      </w:r>
    </w:p>
    <w:p w:rsidR="008B28C2" w:rsidRDefault="008B28C2" w:rsidP="008B28C2">
      <w:pPr>
        <w:pStyle w:val="NoSpacing"/>
        <w:rPr>
          <w:sz w:val="18"/>
          <w:szCs w:val="18"/>
        </w:rPr>
      </w:pPr>
    </w:p>
    <w:p w:rsidR="008B28C2" w:rsidRDefault="008B28C2" w:rsidP="008B28C2">
      <w:pPr>
        <w:pStyle w:val="NoSpacing"/>
        <w:ind w:left="1440"/>
        <w:rPr>
          <w:sz w:val="18"/>
          <w:szCs w:val="18"/>
        </w:rPr>
      </w:pPr>
      <w:r>
        <w:rPr>
          <w:sz w:val="18"/>
          <w:szCs w:val="18"/>
        </w:rPr>
        <w:t>“</w:t>
      </w:r>
      <w:r w:rsidRPr="005C0D16">
        <w:rPr>
          <w:sz w:val="18"/>
          <w:szCs w:val="18"/>
        </w:rPr>
        <w:t>Go and get a </w:t>
      </w:r>
      <w:r w:rsidRPr="005C0D16">
        <w:rPr>
          <w:rStyle w:val="study-note-ref"/>
          <w:sz w:val="18"/>
          <w:szCs w:val="18"/>
          <w:bdr w:val="none" w:sz="0" w:space="0" w:color="auto" w:frame="1"/>
        </w:rPr>
        <w:t>potter’s</w:t>
      </w:r>
      <w:r w:rsidRPr="005C0D16">
        <w:rPr>
          <w:sz w:val="18"/>
          <w:szCs w:val="18"/>
        </w:rPr>
        <w:t> earthen bottle, and </w:t>
      </w:r>
      <w:r w:rsidRPr="005C0D16">
        <w:rPr>
          <w:rStyle w:val="clarity-word"/>
          <w:sz w:val="18"/>
          <w:szCs w:val="18"/>
          <w:bdr w:val="none" w:sz="0" w:space="0" w:color="auto" w:frame="1"/>
        </w:rPr>
        <w:t>take</w:t>
      </w:r>
      <w:r w:rsidRPr="005C0D16">
        <w:rPr>
          <w:sz w:val="18"/>
          <w:szCs w:val="18"/>
        </w:rPr>
        <w:t> of the </w:t>
      </w:r>
      <w:r w:rsidRPr="005C0D16">
        <w:rPr>
          <w:rStyle w:val="study-note-ref"/>
          <w:sz w:val="18"/>
          <w:szCs w:val="18"/>
          <w:bdr w:val="none" w:sz="0" w:space="0" w:color="auto" w:frame="1"/>
        </w:rPr>
        <w:t>ancients</w:t>
      </w:r>
      <w:r w:rsidRPr="005C0D16">
        <w:rPr>
          <w:sz w:val="18"/>
          <w:szCs w:val="18"/>
        </w:rPr>
        <w:t> of the people, and of the ancients of the priests;</w:t>
      </w:r>
      <w:r>
        <w:rPr>
          <w:sz w:val="18"/>
          <w:szCs w:val="18"/>
        </w:rPr>
        <w:t xml:space="preserve"> </w:t>
      </w:r>
      <w:r w:rsidRPr="005C0D16">
        <w:rPr>
          <w:sz w:val="18"/>
          <w:szCs w:val="18"/>
        </w:rPr>
        <w:t>And go forth unto the valley of the son of </w:t>
      </w:r>
      <w:r w:rsidRPr="005C0D16">
        <w:rPr>
          <w:rStyle w:val="study-note-ref"/>
          <w:sz w:val="18"/>
          <w:szCs w:val="18"/>
          <w:bdr w:val="none" w:sz="0" w:space="0" w:color="auto" w:frame="1"/>
        </w:rPr>
        <w:t>Hinnom</w:t>
      </w:r>
      <w:r w:rsidRPr="005C0D16">
        <w:rPr>
          <w:sz w:val="18"/>
          <w:szCs w:val="18"/>
        </w:rPr>
        <w:t>, which </w:t>
      </w:r>
      <w:r w:rsidRPr="005C0D16">
        <w:rPr>
          <w:rStyle w:val="clarity-word"/>
          <w:sz w:val="18"/>
          <w:szCs w:val="18"/>
          <w:bdr w:val="none" w:sz="0" w:space="0" w:color="auto" w:frame="1"/>
        </w:rPr>
        <w:t>is</w:t>
      </w:r>
      <w:r w:rsidRPr="005C0D16">
        <w:rPr>
          <w:sz w:val="18"/>
          <w:szCs w:val="18"/>
        </w:rPr>
        <w:t> by the entry of the east gate, and proclaim there the words that I shall tell thee,</w:t>
      </w:r>
      <w:r>
        <w:rPr>
          <w:sz w:val="18"/>
          <w:szCs w:val="18"/>
        </w:rPr>
        <w:t xml:space="preserve"> </w:t>
      </w:r>
      <w:r w:rsidRPr="005C0D16">
        <w:rPr>
          <w:sz w:val="18"/>
          <w:szCs w:val="18"/>
        </w:rPr>
        <w:t xml:space="preserve">And say,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5C0D16">
        <w:rPr>
          <w:sz w:val="18"/>
          <w:szCs w:val="18"/>
        </w:rPr>
        <w:t>Hear ye the word of the </w:t>
      </w:r>
      <w:r w:rsidRPr="005C0D16">
        <w:rPr>
          <w:rStyle w:val="small-caps"/>
          <w:sz w:val="18"/>
          <w:szCs w:val="18"/>
          <w:bdr w:val="none" w:sz="0" w:space="0" w:color="auto" w:frame="1"/>
        </w:rPr>
        <w:t>Lord</w:t>
      </w:r>
      <w:r w:rsidRPr="005C0D16">
        <w:rPr>
          <w:sz w:val="18"/>
          <w:szCs w:val="18"/>
        </w:rPr>
        <w:t xml:space="preserve">, O kings of Judah, and inhabitants of Jerusalem; Thus saith </w:t>
      </w:r>
      <w:r>
        <w:rPr>
          <w:sz w:val="18"/>
          <w:szCs w:val="18"/>
        </w:rPr>
        <w:tab/>
      </w:r>
      <w:r w:rsidRPr="005C0D16">
        <w:rPr>
          <w:sz w:val="18"/>
          <w:szCs w:val="18"/>
        </w:rPr>
        <w:t>the </w:t>
      </w:r>
      <w:r w:rsidRPr="005C0D16">
        <w:rPr>
          <w:rStyle w:val="small-caps"/>
          <w:sz w:val="18"/>
          <w:szCs w:val="18"/>
          <w:bdr w:val="none" w:sz="0" w:space="0" w:color="auto" w:frame="1"/>
        </w:rPr>
        <w:t>Lord</w:t>
      </w:r>
      <w:r w:rsidRPr="005C0D16">
        <w:rPr>
          <w:sz w:val="18"/>
          <w:szCs w:val="18"/>
        </w:rPr>
        <w:t> of hosts, the God of Israel;</w:t>
      </w:r>
      <w:r>
        <w:rPr>
          <w:sz w:val="18"/>
          <w:szCs w:val="18"/>
        </w:rPr>
        <w:t>’</w:t>
      </w:r>
      <w:r w:rsidRPr="005C0D16">
        <w:rPr>
          <w:sz w:val="18"/>
          <w:szCs w:val="18"/>
        </w:rPr>
        <w:t xml:space="preserve"> </w:t>
      </w:r>
    </w:p>
    <w:p w:rsidR="008B28C2" w:rsidRDefault="008B28C2" w:rsidP="008B28C2">
      <w:pPr>
        <w:pStyle w:val="NoSpacing"/>
        <w:ind w:left="1440"/>
        <w:rPr>
          <w:sz w:val="18"/>
          <w:szCs w:val="18"/>
        </w:rPr>
      </w:pPr>
    </w:p>
    <w:p w:rsidR="008B28C2" w:rsidRPr="005C0D16" w:rsidRDefault="008B28C2" w:rsidP="008B28C2">
      <w:pPr>
        <w:pStyle w:val="NoSpacing"/>
        <w:ind w:left="1440"/>
        <w:rPr>
          <w:sz w:val="18"/>
          <w:szCs w:val="18"/>
        </w:rPr>
      </w:pPr>
      <w:r>
        <w:rPr>
          <w:sz w:val="18"/>
          <w:szCs w:val="18"/>
        </w:rPr>
        <w:t>“</w:t>
      </w:r>
      <w:r w:rsidRPr="005C0D16">
        <w:rPr>
          <w:sz w:val="18"/>
          <w:szCs w:val="18"/>
        </w:rPr>
        <w:t>Behold, I will bring evil upon this place, the which whosoever heareth, his ears shall </w:t>
      </w:r>
      <w:r w:rsidRPr="005C0D16">
        <w:rPr>
          <w:rStyle w:val="study-note-ref"/>
          <w:sz w:val="18"/>
          <w:szCs w:val="18"/>
          <w:bdr w:val="none" w:sz="0" w:space="0" w:color="auto" w:frame="1"/>
        </w:rPr>
        <w:t>tingle</w:t>
      </w:r>
      <w:r w:rsidRPr="005C0D16">
        <w:rPr>
          <w:sz w:val="18"/>
          <w:szCs w:val="18"/>
        </w:rPr>
        <w:t>.</w:t>
      </w:r>
      <w:r>
        <w:rPr>
          <w:sz w:val="18"/>
          <w:szCs w:val="18"/>
        </w:rPr>
        <w:t xml:space="preserve"> </w:t>
      </w:r>
      <w:r w:rsidRPr="005C0D16">
        <w:rPr>
          <w:sz w:val="18"/>
          <w:szCs w:val="18"/>
        </w:rPr>
        <w:t>Because they have </w:t>
      </w:r>
      <w:r w:rsidRPr="005C0D16">
        <w:rPr>
          <w:rStyle w:val="study-note-ref"/>
          <w:sz w:val="18"/>
          <w:szCs w:val="18"/>
          <w:bdr w:val="none" w:sz="0" w:space="0" w:color="auto" w:frame="1"/>
        </w:rPr>
        <w:t>forsaken</w:t>
      </w:r>
      <w:r w:rsidRPr="005C0D16">
        <w:rPr>
          <w:sz w:val="18"/>
          <w:szCs w:val="18"/>
        </w:rPr>
        <w:t> me, and have </w:t>
      </w:r>
      <w:r w:rsidRPr="005C0D16">
        <w:rPr>
          <w:rStyle w:val="study-note-ref"/>
          <w:sz w:val="18"/>
          <w:szCs w:val="18"/>
          <w:bdr w:val="none" w:sz="0" w:space="0" w:color="auto" w:frame="1"/>
        </w:rPr>
        <w:t>estranged</w:t>
      </w:r>
      <w:r w:rsidRPr="005C0D16">
        <w:rPr>
          <w:sz w:val="18"/>
          <w:szCs w:val="18"/>
        </w:rPr>
        <w:t> this place, and have burned incense in it unto other </w:t>
      </w:r>
      <w:r w:rsidRPr="005C0D16">
        <w:rPr>
          <w:rStyle w:val="study-note-ref"/>
          <w:sz w:val="18"/>
          <w:szCs w:val="18"/>
          <w:bdr w:val="none" w:sz="0" w:space="0" w:color="auto" w:frame="1"/>
        </w:rPr>
        <w:t>gods</w:t>
      </w:r>
      <w:r w:rsidRPr="005C0D16">
        <w:rPr>
          <w:sz w:val="18"/>
          <w:szCs w:val="18"/>
        </w:rPr>
        <w:t xml:space="preserve">, whom neither they nor their fathers have known, nor the kings of Judah, </w:t>
      </w:r>
      <w:r>
        <w:rPr>
          <w:sz w:val="18"/>
          <w:szCs w:val="18"/>
        </w:rPr>
        <w:t xml:space="preserve">and have filled this place with the blood </w:t>
      </w:r>
      <w:r w:rsidRPr="005C0D16">
        <w:rPr>
          <w:sz w:val="18"/>
          <w:szCs w:val="18"/>
        </w:rPr>
        <w:t>of innocents;</w:t>
      </w:r>
      <w:r>
        <w:rPr>
          <w:sz w:val="18"/>
          <w:szCs w:val="18"/>
        </w:rPr>
        <w:t xml:space="preserve"> </w:t>
      </w:r>
      <w:r w:rsidRPr="005C0D16">
        <w:rPr>
          <w:sz w:val="18"/>
          <w:szCs w:val="18"/>
        </w:rPr>
        <w:t>They have built also the high places of Baal, to burn their sons with </w:t>
      </w:r>
      <w:r w:rsidRPr="005C0D16">
        <w:rPr>
          <w:rStyle w:val="study-note-ref"/>
          <w:sz w:val="18"/>
          <w:szCs w:val="18"/>
          <w:bdr w:val="none" w:sz="0" w:space="0" w:color="auto" w:frame="1"/>
        </w:rPr>
        <w:t>fire</w:t>
      </w:r>
      <w:r w:rsidRPr="005C0D16">
        <w:rPr>
          <w:sz w:val="18"/>
          <w:szCs w:val="18"/>
        </w:rPr>
        <w:t> </w:t>
      </w:r>
      <w:r w:rsidRPr="005C0D16">
        <w:rPr>
          <w:rStyle w:val="clarity-word"/>
          <w:sz w:val="18"/>
          <w:szCs w:val="18"/>
          <w:bdr w:val="none" w:sz="0" w:space="0" w:color="auto" w:frame="1"/>
        </w:rPr>
        <w:t>for</w:t>
      </w:r>
      <w:r w:rsidRPr="005C0D16">
        <w:rPr>
          <w:sz w:val="18"/>
          <w:szCs w:val="18"/>
        </w:rPr>
        <w:t> burnt offerings unto Baal, which I commanded not, nor spake </w:t>
      </w:r>
      <w:r w:rsidRPr="005C0D16">
        <w:rPr>
          <w:rStyle w:val="clarity-word"/>
          <w:sz w:val="18"/>
          <w:szCs w:val="18"/>
          <w:bdr w:val="none" w:sz="0" w:space="0" w:color="auto" w:frame="1"/>
        </w:rPr>
        <w:t>it,</w:t>
      </w:r>
      <w:r w:rsidRPr="005C0D16">
        <w:rPr>
          <w:sz w:val="18"/>
          <w:szCs w:val="18"/>
        </w:rPr>
        <w:t> neither came </w:t>
      </w:r>
      <w:r w:rsidRPr="005C0D16">
        <w:rPr>
          <w:rStyle w:val="clarity-word"/>
          <w:sz w:val="18"/>
          <w:szCs w:val="18"/>
          <w:bdr w:val="none" w:sz="0" w:space="0" w:color="auto" w:frame="1"/>
        </w:rPr>
        <w:t>it</w:t>
      </w:r>
      <w:r w:rsidRPr="005C0D16">
        <w:rPr>
          <w:sz w:val="18"/>
          <w:szCs w:val="18"/>
        </w:rPr>
        <w:t> into my mind:</w:t>
      </w:r>
      <w:r>
        <w:rPr>
          <w:sz w:val="18"/>
          <w:szCs w:val="18"/>
        </w:rPr>
        <w:t xml:space="preserve"> </w:t>
      </w:r>
      <w:r w:rsidRPr="005C0D16">
        <w:rPr>
          <w:sz w:val="18"/>
          <w:szCs w:val="18"/>
        </w:rPr>
        <w:t>Therefore, behold, the days come, saith the </w:t>
      </w:r>
      <w:r w:rsidRPr="005C0D16">
        <w:rPr>
          <w:rStyle w:val="small-caps"/>
          <w:sz w:val="18"/>
          <w:szCs w:val="18"/>
          <w:bdr w:val="none" w:sz="0" w:space="0" w:color="auto" w:frame="1"/>
        </w:rPr>
        <w:t>Lord</w:t>
      </w:r>
      <w:r w:rsidRPr="005C0D16">
        <w:rPr>
          <w:sz w:val="18"/>
          <w:szCs w:val="18"/>
        </w:rPr>
        <w:t>, that this place shall no more be called </w:t>
      </w:r>
      <w:r w:rsidRPr="005C0D16">
        <w:rPr>
          <w:rStyle w:val="study-note-ref"/>
          <w:sz w:val="18"/>
          <w:szCs w:val="18"/>
          <w:bdr w:val="none" w:sz="0" w:space="0" w:color="auto" w:frame="1"/>
        </w:rPr>
        <w:t>Tophet</w:t>
      </w:r>
      <w:r w:rsidRPr="005C0D16">
        <w:rPr>
          <w:sz w:val="18"/>
          <w:szCs w:val="18"/>
        </w:rPr>
        <w:t>, nor The valley of the son of Hinnom, but The valley of slaughter.</w:t>
      </w:r>
    </w:p>
    <w:p w:rsidR="008B28C2" w:rsidRDefault="008B28C2" w:rsidP="008B28C2">
      <w:pPr>
        <w:pStyle w:val="NoSpacing"/>
        <w:ind w:left="1440"/>
        <w:rPr>
          <w:sz w:val="18"/>
          <w:szCs w:val="18"/>
        </w:rPr>
      </w:pPr>
    </w:p>
    <w:p w:rsidR="008B28C2" w:rsidRPr="005C0D16" w:rsidRDefault="008B28C2" w:rsidP="008B28C2">
      <w:pPr>
        <w:pStyle w:val="NoSpacing"/>
        <w:ind w:left="1440"/>
        <w:rPr>
          <w:sz w:val="18"/>
          <w:szCs w:val="18"/>
        </w:rPr>
      </w:pPr>
      <w:r>
        <w:rPr>
          <w:sz w:val="18"/>
          <w:szCs w:val="18"/>
        </w:rPr>
        <w:t>“</w:t>
      </w:r>
      <w:r w:rsidRPr="005C0D16">
        <w:rPr>
          <w:sz w:val="18"/>
          <w:szCs w:val="18"/>
        </w:rPr>
        <w:t>And I will make void the counsel of Judah and Jerusalem in this place; and I will cause them to fall by the sword before their enemies, and by the hands of them that seek their lives: and their </w:t>
      </w:r>
      <w:r w:rsidRPr="005C0D16">
        <w:rPr>
          <w:rStyle w:val="study-note-ref"/>
          <w:sz w:val="18"/>
          <w:szCs w:val="18"/>
          <w:bdr w:val="none" w:sz="0" w:space="0" w:color="auto" w:frame="1"/>
        </w:rPr>
        <w:t>carcases</w:t>
      </w:r>
      <w:r w:rsidRPr="005C0D16">
        <w:rPr>
          <w:sz w:val="18"/>
          <w:szCs w:val="18"/>
        </w:rPr>
        <w:t> will I give to be meat for the fowls of the heaven, and for the beasts of the earth.</w:t>
      </w:r>
      <w:r>
        <w:rPr>
          <w:sz w:val="18"/>
          <w:szCs w:val="18"/>
        </w:rPr>
        <w:t xml:space="preserve"> </w:t>
      </w:r>
      <w:r w:rsidRPr="005C0D16">
        <w:rPr>
          <w:sz w:val="18"/>
          <w:szCs w:val="18"/>
        </w:rPr>
        <w:t>And I will make this city </w:t>
      </w:r>
      <w:r w:rsidRPr="005C0D16">
        <w:rPr>
          <w:rStyle w:val="study-note-ref"/>
          <w:sz w:val="18"/>
          <w:szCs w:val="18"/>
          <w:bdr w:val="none" w:sz="0" w:space="0" w:color="auto" w:frame="1"/>
        </w:rPr>
        <w:t>desolate</w:t>
      </w:r>
      <w:r w:rsidRPr="005C0D16">
        <w:rPr>
          <w:sz w:val="18"/>
          <w:szCs w:val="18"/>
        </w:rPr>
        <w:t>, and an hissing; every one that passeth thereby shall be astonished and hiss because of all the </w:t>
      </w:r>
      <w:r w:rsidRPr="005C0D16">
        <w:rPr>
          <w:rStyle w:val="study-note-ref"/>
          <w:sz w:val="18"/>
          <w:szCs w:val="18"/>
          <w:bdr w:val="none" w:sz="0" w:space="0" w:color="auto" w:frame="1"/>
        </w:rPr>
        <w:t>plagues</w:t>
      </w:r>
      <w:r w:rsidRPr="005C0D16">
        <w:rPr>
          <w:sz w:val="18"/>
          <w:szCs w:val="18"/>
        </w:rPr>
        <w:t> thereof.</w:t>
      </w:r>
    </w:p>
    <w:p w:rsidR="008B28C2" w:rsidRDefault="008B28C2" w:rsidP="008B28C2">
      <w:pPr>
        <w:pStyle w:val="NoSpacing"/>
        <w:ind w:left="1440"/>
        <w:rPr>
          <w:sz w:val="18"/>
          <w:szCs w:val="18"/>
        </w:rPr>
      </w:pPr>
      <w:r w:rsidRPr="005C0D16">
        <w:rPr>
          <w:sz w:val="18"/>
          <w:szCs w:val="18"/>
        </w:rPr>
        <w:t>And I will cause them to </w:t>
      </w:r>
      <w:r w:rsidRPr="005C0D16">
        <w:rPr>
          <w:rStyle w:val="study-note-ref"/>
          <w:sz w:val="18"/>
          <w:szCs w:val="18"/>
          <w:bdr w:val="none" w:sz="0" w:space="0" w:color="auto" w:frame="1"/>
        </w:rPr>
        <w:t>eat</w:t>
      </w:r>
      <w:r w:rsidRPr="005C0D16">
        <w:rPr>
          <w:sz w:val="18"/>
          <w:szCs w:val="18"/>
        </w:rPr>
        <w:t> the flesh of their sons and the </w:t>
      </w:r>
      <w:r w:rsidRPr="005C0D16">
        <w:rPr>
          <w:rStyle w:val="study-note-ref"/>
          <w:sz w:val="18"/>
          <w:szCs w:val="18"/>
          <w:bdr w:val="none" w:sz="0" w:space="0" w:color="auto" w:frame="1"/>
        </w:rPr>
        <w:t>flesh</w:t>
      </w:r>
      <w:r w:rsidRPr="005C0D16">
        <w:rPr>
          <w:sz w:val="18"/>
          <w:szCs w:val="18"/>
        </w:rPr>
        <w:t> of their daughters, and they shall eat every one the flesh of his friend in the siege and straitness, wherewith their enemies, and they that seek their lives, shall </w:t>
      </w:r>
      <w:r w:rsidRPr="005C0D16">
        <w:rPr>
          <w:rStyle w:val="study-note-ref"/>
          <w:sz w:val="18"/>
          <w:szCs w:val="18"/>
          <w:bdr w:val="none" w:sz="0" w:space="0" w:color="auto" w:frame="1"/>
        </w:rPr>
        <w:t>straiten</w:t>
      </w:r>
      <w:r w:rsidRPr="005C0D16">
        <w:rPr>
          <w:sz w:val="18"/>
          <w:szCs w:val="18"/>
        </w:rPr>
        <w:t> them.</w:t>
      </w:r>
      <w:r>
        <w:rPr>
          <w:sz w:val="18"/>
          <w:szCs w:val="18"/>
        </w:rPr>
        <w:t xml:space="preserve"> </w:t>
      </w:r>
      <w:r w:rsidRPr="005C0D16">
        <w:rPr>
          <w:sz w:val="18"/>
          <w:szCs w:val="18"/>
        </w:rPr>
        <w:t>Then shalt thou break the bottle in the sight of the men that go with thee,</w:t>
      </w:r>
      <w:r>
        <w:rPr>
          <w:sz w:val="18"/>
          <w:szCs w:val="18"/>
        </w:rPr>
        <w:t xml:space="preserve"> </w:t>
      </w:r>
      <w:r w:rsidRPr="005C0D16">
        <w:rPr>
          <w:sz w:val="18"/>
          <w:szCs w:val="18"/>
        </w:rPr>
        <w:t xml:space="preserve">And shalt say unto them,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5C0D16">
        <w:rPr>
          <w:sz w:val="18"/>
          <w:szCs w:val="18"/>
        </w:rPr>
        <w:t>Thus saith the </w:t>
      </w:r>
      <w:r w:rsidRPr="005C0D16">
        <w:rPr>
          <w:rStyle w:val="small-caps"/>
          <w:sz w:val="18"/>
          <w:szCs w:val="18"/>
          <w:bdr w:val="none" w:sz="0" w:space="0" w:color="auto" w:frame="1"/>
        </w:rPr>
        <w:t>Lord</w:t>
      </w:r>
      <w:r w:rsidRPr="005C0D16">
        <w:rPr>
          <w:sz w:val="18"/>
          <w:szCs w:val="18"/>
        </w:rPr>
        <w:t> of hosts;</w:t>
      </w:r>
      <w:r>
        <w:rPr>
          <w:sz w:val="18"/>
          <w:szCs w:val="18"/>
        </w:rPr>
        <w:t>’</w:t>
      </w:r>
      <w:r w:rsidRPr="005C0D16">
        <w:rPr>
          <w:sz w:val="18"/>
          <w:szCs w:val="18"/>
        </w:rPr>
        <w:t xml:space="preserve">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5C0D16">
        <w:rPr>
          <w:sz w:val="18"/>
          <w:szCs w:val="18"/>
        </w:rPr>
        <w:t>Even so will I break this people and this city, as </w:t>
      </w:r>
      <w:r w:rsidRPr="005C0D16">
        <w:rPr>
          <w:rStyle w:val="clarity-word"/>
          <w:sz w:val="18"/>
          <w:szCs w:val="18"/>
          <w:bdr w:val="none" w:sz="0" w:space="0" w:color="auto" w:frame="1"/>
        </w:rPr>
        <w:t>one</w:t>
      </w:r>
      <w:r w:rsidRPr="005C0D16">
        <w:rPr>
          <w:sz w:val="18"/>
          <w:szCs w:val="18"/>
        </w:rPr>
        <w:t> breaketh a potter’s vessel, that cannot be made whole again: and they shall bury </w:t>
      </w:r>
      <w:r w:rsidRPr="005C0D16">
        <w:rPr>
          <w:rStyle w:val="clarity-word"/>
          <w:sz w:val="18"/>
          <w:szCs w:val="18"/>
          <w:bdr w:val="none" w:sz="0" w:space="0" w:color="auto" w:frame="1"/>
        </w:rPr>
        <w:t>them</w:t>
      </w:r>
      <w:r w:rsidRPr="005C0D16">
        <w:rPr>
          <w:sz w:val="18"/>
          <w:szCs w:val="18"/>
        </w:rPr>
        <w:t> in Tophet, till </w:t>
      </w:r>
      <w:r w:rsidRPr="005C0D16">
        <w:rPr>
          <w:rStyle w:val="clarity-word"/>
          <w:sz w:val="18"/>
          <w:szCs w:val="18"/>
          <w:bdr w:val="none" w:sz="0" w:space="0" w:color="auto" w:frame="1"/>
        </w:rPr>
        <w:t>there be</w:t>
      </w:r>
      <w:r w:rsidRPr="005C0D16">
        <w:rPr>
          <w:sz w:val="18"/>
          <w:szCs w:val="18"/>
        </w:rPr>
        <w:t> no place to bury.</w:t>
      </w:r>
      <w:r>
        <w:rPr>
          <w:sz w:val="18"/>
          <w:szCs w:val="18"/>
        </w:rPr>
        <w:t xml:space="preserve"> </w:t>
      </w:r>
      <w:r w:rsidRPr="005C0D16">
        <w:rPr>
          <w:sz w:val="18"/>
          <w:szCs w:val="18"/>
        </w:rPr>
        <w:t>Thus will I do unto this place, saith the </w:t>
      </w:r>
      <w:r w:rsidRPr="005C0D16">
        <w:rPr>
          <w:rStyle w:val="small-caps"/>
          <w:sz w:val="18"/>
          <w:szCs w:val="18"/>
          <w:bdr w:val="none" w:sz="0" w:space="0" w:color="auto" w:frame="1"/>
        </w:rPr>
        <w:t>Lord</w:t>
      </w:r>
      <w:r w:rsidRPr="005C0D16">
        <w:rPr>
          <w:sz w:val="18"/>
          <w:szCs w:val="18"/>
        </w:rPr>
        <w:t>, and to the inhabitants thereof, and </w:t>
      </w:r>
      <w:r w:rsidRPr="005C0D16">
        <w:rPr>
          <w:rStyle w:val="clarity-word"/>
          <w:sz w:val="18"/>
          <w:szCs w:val="18"/>
          <w:bdr w:val="none" w:sz="0" w:space="0" w:color="auto" w:frame="1"/>
        </w:rPr>
        <w:t>even</w:t>
      </w:r>
      <w:r w:rsidRPr="005C0D16">
        <w:rPr>
          <w:sz w:val="18"/>
          <w:szCs w:val="18"/>
        </w:rPr>
        <w:t> make this city as Tophet:</w:t>
      </w:r>
      <w:r>
        <w:rPr>
          <w:sz w:val="18"/>
          <w:szCs w:val="18"/>
        </w:rPr>
        <w:t xml:space="preserve"> </w:t>
      </w:r>
      <w:r w:rsidRPr="005C0D16">
        <w:rPr>
          <w:sz w:val="18"/>
          <w:szCs w:val="18"/>
        </w:rPr>
        <w:t>And the houses of Jerusalem, and the houses of the kings of Judah, shall be defiled as the place of Tophet, because of all the houses upon whose </w:t>
      </w:r>
      <w:r w:rsidRPr="005C0D16">
        <w:rPr>
          <w:rStyle w:val="study-note-ref"/>
          <w:sz w:val="18"/>
          <w:szCs w:val="18"/>
          <w:bdr w:val="none" w:sz="0" w:space="0" w:color="auto" w:frame="1"/>
        </w:rPr>
        <w:t>roofs</w:t>
      </w:r>
      <w:r w:rsidRPr="005C0D16">
        <w:rPr>
          <w:sz w:val="18"/>
          <w:szCs w:val="18"/>
        </w:rPr>
        <w:t> they have burned incense unto all the host of heaven, and have poured out drink offerings unto other gods.</w:t>
      </w:r>
      <w:r>
        <w:rPr>
          <w:sz w:val="18"/>
          <w:szCs w:val="18"/>
        </w:rPr>
        <w:t>”</w:t>
      </w:r>
    </w:p>
    <w:p w:rsidR="008B28C2" w:rsidRPr="005C0D16" w:rsidRDefault="008B28C2" w:rsidP="008B28C2">
      <w:pPr>
        <w:pStyle w:val="NoSpacing"/>
        <w:ind w:left="1440"/>
        <w:rPr>
          <w:sz w:val="18"/>
          <w:szCs w:val="18"/>
        </w:rPr>
      </w:pPr>
    </w:p>
    <w:p w:rsidR="008B28C2" w:rsidRPr="005C0D16" w:rsidRDefault="008B28C2" w:rsidP="008B28C2">
      <w:pPr>
        <w:pStyle w:val="NoSpacing"/>
        <w:rPr>
          <w:sz w:val="18"/>
          <w:szCs w:val="18"/>
        </w:rPr>
      </w:pPr>
      <w:r>
        <w:rPr>
          <w:sz w:val="18"/>
          <w:szCs w:val="18"/>
        </w:rPr>
        <w:tab/>
      </w:r>
      <w:r w:rsidRPr="005C0D16">
        <w:rPr>
          <w:sz w:val="18"/>
          <w:szCs w:val="18"/>
        </w:rPr>
        <w:t>Then came Jeremiah from Tophet, whither the </w:t>
      </w:r>
      <w:r w:rsidRPr="005C0D16">
        <w:rPr>
          <w:rStyle w:val="small-caps"/>
          <w:sz w:val="18"/>
          <w:szCs w:val="18"/>
          <w:bdr w:val="none" w:sz="0" w:space="0" w:color="auto" w:frame="1"/>
        </w:rPr>
        <w:t>Lord</w:t>
      </w:r>
      <w:r w:rsidRPr="005C0D16">
        <w:rPr>
          <w:sz w:val="18"/>
          <w:szCs w:val="18"/>
        </w:rPr>
        <w:t> had sent him to prophesy; and he stood in the court of the </w:t>
      </w:r>
      <w:r w:rsidRPr="005C0D16">
        <w:rPr>
          <w:rStyle w:val="small-caps"/>
          <w:sz w:val="18"/>
          <w:szCs w:val="18"/>
          <w:bdr w:val="none" w:sz="0" w:space="0" w:color="auto" w:frame="1"/>
        </w:rPr>
        <w:t>Lord</w:t>
      </w:r>
      <w:r w:rsidRPr="005C0D16">
        <w:rPr>
          <w:sz w:val="18"/>
          <w:szCs w:val="18"/>
        </w:rPr>
        <w:t>’s house; and said to all the people,</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C0D16">
        <w:rPr>
          <w:sz w:val="18"/>
          <w:szCs w:val="18"/>
        </w:rPr>
        <w:t>Thus saith the </w:t>
      </w:r>
      <w:r w:rsidRPr="005C0D16">
        <w:rPr>
          <w:rStyle w:val="small-caps"/>
          <w:sz w:val="18"/>
          <w:szCs w:val="18"/>
          <w:bdr w:val="none" w:sz="0" w:space="0" w:color="auto" w:frame="1"/>
        </w:rPr>
        <w:t>Lord</w:t>
      </w:r>
      <w:r w:rsidRPr="005C0D16">
        <w:rPr>
          <w:sz w:val="18"/>
          <w:szCs w:val="18"/>
        </w:rPr>
        <w:t xml:space="preserve"> of hosts, the God of Israel; </w:t>
      </w:r>
    </w:p>
    <w:p w:rsidR="008B28C2" w:rsidRDefault="008B28C2" w:rsidP="008B28C2">
      <w:pPr>
        <w:pStyle w:val="NoSpacing"/>
        <w:rPr>
          <w:sz w:val="18"/>
          <w:szCs w:val="18"/>
        </w:rPr>
      </w:pPr>
    </w:p>
    <w:p w:rsidR="008B28C2" w:rsidRPr="005C0D16" w:rsidRDefault="008B28C2" w:rsidP="008B28C2">
      <w:pPr>
        <w:pStyle w:val="NoSpacing"/>
        <w:rPr>
          <w:sz w:val="18"/>
          <w:szCs w:val="18"/>
        </w:rPr>
      </w:pPr>
      <w:r>
        <w:rPr>
          <w:sz w:val="18"/>
          <w:szCs w:val="18"/>
        </w:rPr>
        <w:tab/>
      </w:r>
      <w:r>
        <w:rPr>
          <w:sz w:val="18"/>
          <w:szCs w:val="18"/>
        </w:rPr>
        <w:tab/>
      </w:r>
      <w:r>
        <w:rPr>
          <w:sz w:val="18"/>
          <w:szCs w:val="18"/>
        </w:rPr>
        <w:tab/>
        <w:t>‘</w:t>
      </w:r>
      <w:r w:rsidRPr="005C0D16">
        <w:rPr>
          <w:sz w:val="18"/>
          <w:szCs w:val="18"/>
        </w:rPr>
        <w:t xml:space="preserve">Behold, I will bring upon this city and upon all her towns all the evil that I have pronounced </w:t>
      </w:r>
      <w:r>
        <w:rPr>
          <w:sz w:val="18"/>
          <w:szCs w:val="18"/>
        </w:rPr>
        <w:tab/>
      </w:r>
      <w:r>
        <w:rPr>
          <w:sz w:val="18"/>
          <w:szCs w:val="18"/>
        </w:rPr>
        <w:tab/>
      </w:r>
      <w:r>
        <w:rPr>
          <w:sz w:val="18"/>
          <w:szCs w:val="18"/>
        </w:rPr>
        <w:tab/>
      </w:r>
      <w:r>
        <w:rPr>
          <w:sz w:val="18"/>
          <w:szCs w:val="18"/>
        </w:rPr>
        <w:tab/>
      </w:r>
      <w:r w:rsidRPr="005C0D16">
        <w:rPr>
          <w:sz w:val="18"/>
          <w:szCs w:val="18"/>
        </w:rPr>
        <w:t>against it, because they have hardened their necks, that they might not hear my words.</w:t>
      </w:r>
      <w:r>
        <w:rPr>
          <w:sz w:val="18"/>
          <w:szCs w:val="18"/>
        </w:rPr>
        <w:t>”</w:t>
      </w:r>
    </w:p>
    <w:p w:rsidR="008B28C2" w:rsidRPr="00B5232D" w:rsidRDefault="008B28C2" w:rsidP="008B28C2">
      <w:pPr>
        <w:pStyle w:val="NoSpacing"/>
        <w:rPr>
          <w:b/>
          <w:sz w:val="18"/>
          <w:szCs w:val="18"/>
          <w:u w:val="single"/>
        </w:rPr>
      </w:pPr>
    </w:p>
    <w:p w:rsidR="008B28C2" w:rsidRPr="00B5232D" w:rsidRDefault="008B28C2" w:rsidP="008B28C2">
      <w:pPr>
        <w:pStyle w:val="NoSpacing"/>
        <w:rPr>
          <w:b/>
          <w:sz w:val="18"/>
          <w:szCs w:val="18"/>
          <w:u w:val="single"/>
        </w:rPr>
      </w:pPr>
      <w:r w:rsidRPr="00B5232D">
        <w:rPr>
          <w:b/>
          <w:sz w:val="18"/>
          <w:szCs w:val="18"/>
          <w:u w:val="single"/>
        </w:rPr>
        <w:t>Jeremiah put in jail (Jer 20:1-2)</w:t>
      </w:r>
    </w:p>
    <w:p w:rsidR="008B28C2" w:rsidRPr="005C0D16" w:rsidRDefault="008B28C2" w:rsidP="008B28C2">
      <w:pPr>
        <w:pStyle w:val="NoSpacing"/>
        <w:rPr>
          <w:sz w:val="18"/>
          <w:szCs w:val="18"/>
        </w:rPr>
      </w:pPr>
      <w:r>
        <w:rPr>
          <w:sz w:val="18"/>
          <w:szCs w:val="18"/>
        </w:rPr>
        <w:tab/>
      </w:r>
      <w:r w:rsidRPr="005C0D16">
        <w:rPr>
          <w:sz w:val="18"/>
          <w:szCs w:val="18"/>
        </w:rPr>
        <w:t>Now </w:t>
      </w:r>
      <w:r w:rsidRPr="005C0D16">
        <w:rPr>
          <w:rStyle w:val="study-note-ref"/>
          <w:sz w:val="18"/>
          <w:szCs w:val="18"/>
          <w:bdr w:val="none" w:sz="0" w:space="0" w:color="auto" w:frame="1"/>
        </w:rPr>
        <w:t>Pashur</w:t>
      </w:r>
      <w:r w:rsidRPr="005C0D16">
        <w:rPr>
          <w:sz w:val="18"/>
          <w:szCs w:val="18"/>
        </w:rPr>
        <w:t> the son of </w:t>
      </w:r>
      <w:r w:rsidRPr="005C0D16">
        <w:rPr>
          <w:rStyle w:val="study-note-ref"/>
          <w:sz w:val="18"/>
          <w:szCs w:val="18"/>
          <w:bdr w:val="none" w:sz="0" w:space="0" w:color="auto" w:frame="1"/>
        </w:rPr>
        <w:t>Immer</w:t>
      </w:r>
      <w:r w:rsidRPr="005C0D16">
        <w:rPr>
          <w:sz w:val="18"/>
          <w:szCs w:val="18"/>
        </w:rPr>
        <w:t> the priest, who </w:t>
      </w:r>
      <w:r w:rsidRPr="005C0D16">
        <w:rPr>
          <w:rStyle w:val="clarity-word"/>
          <w:sz w:val="18"/>
          <w:szCs w:val="18"/>
          <w:bdr w:val="none" w:sz="0" w:space="0" w:color="auto" w:frame="1"/>
        </w:rPr>
        <w:t>was</w:t>
      </w:r>
      <w:r w:rsidRPr="005C0D16">
        <w:rPr>
          <w:sz w:val="18"/>
          <w:szCs w:val="18"/>
        </w:rPr>
        <w:t> also </w:t>
      </w:r>
      <w:r w:rsidRPr="005C0D16">
        <w:rPr>
          <w:rStyle w:val="study-note-ref"/>
          <w:sz w:val="18"/>
          <w:szCs w:val="18"/>
          <w:bdr w:val="none" w:sz="0" w:space="0" w:color="auto" w:frame="1"/>
        </w:rPr>
        <w:t>chief governor</w:t>
      </w:r>
      <w:r w:rsidRPr="005C0D16">
        <w:rPr>
          <w:sz w:val="18"/>
          <w:szCs w:val="18"/>
        </w:rPr>
        <w:t> in the house of the </w:t>
      </w:r>
      <w:r w:rsidRPr="005C0D16">
        <w:rPr>
          <w:rStyle w:val="small-caps"/>
          <w:sz w:val="18"/>
          <w:szCs w:val="18"/>
          <w:bdr w:val="none" w:sz="0" w:space="0" w:color="auto" w:frame="1"/>
        </w:rPr>
        <w:t>Lord</w:t>
      </w:r>
      <w:r w:rsidRPr="005C0D16">
        <w:rPr>
          <w:sz w:val="18"/>
          <w:szCs w:val="18"/>
        </w:rPr>
        <w:t>, heard that Jeremiah prophesied these things.</w:t>
      </w:r>
      <w:r>
        <w:rPr>
          <w:sz w:val="18"/>
          <w:szCs w:val="18"/>
        </w:rPr>
        <w:t xml:space="preserve"> </w:t>
      </w:r>
      <w:r w:rsidRPr="005C0D16">
        <w:rPr>
          <w:sz w:val="18"/>
          <w:szCs w:val="18"/>
        </w:rPr>
        <w:t>Then Pashur </w:t>
      </w:r>
      <w:r w:rsidRPr="005C0D16">
        <w:rPr>
          <w:rStyle w:val="study-note-ref"/>
          <w:sz w:val="18"/>
          <w:szCs w:val="18"/>
          <w:bdr w:val="none" w:sz="0" w:space="0" w:color="auto" w:frame="1"/>
        </w:rPr>
        <w:t>smote</w:t>
      </w:r>
      <w:r w:rsidRPr="005C0D16">
        <w:rPr>
          <w:sz w:val="18"/>
          <w:szCs w:val="18"/>
        </w:rPr>
        <w:t> Jeremiah the prophet, and put him in the stocks that </w:t>
      </w:r>
      <w:r w:rsidRPr="005C0D16">
        <w:rPr>
          <w:rStyle w:val="clarity-word"/>
          <w:sz w:val="18"/>
          <w:szCs w:val="18"/>
          <w:bdr w:val="none" w:sz="0" w:space="0" w:color="auto" w:frame="1"/>
        </w:rPr>
        <w:t>were</w:t>
      </w:r>
      <w:r w:rsidRPr="005C0D16">
        <w:rPr>
          <w:sz w:val="18"/>
          <w:szCs w:val="18"/>
        </w:rPr>
        <w:t> in the high gate of Benjamin, which </w:t>
      </w:r>
      <w:r w:rsidRPr="005C0D16">
        <w:rPr>
          <w:rStyle w:val="clarity-word"/>
          <w:sz w:val="18"/>
          <w:szCs w:val="18"/>
          <w:bdr w:val="none" w:sz="0" w:space="0" w:color="auto" w:frame="1"/>
        </w:rPr>
        <w:t>was</w:t>
      </w:r>
      <w:r w:rsidRPr="005C0D16">
        <w:rPr>
          <w:sz w:val="18"/>
          <w:szCs w:val="18"/>
        </w:rPr>
        <w:t> by the house of the </w:t>
      </w:r>
      <w:r w:rsidRPr="005C0D16">
        <w:rPr>
          <w:rStyle w:val="small-caps"/>
          <w:sz w:val="18"/>
          <w:szCs w:val="18"/>
          <w:bdr w:val="none" w:sz="0" w:space="0" w:color="auto" w:frame="1"/>
        </w:rPr>
        <w:t>Lord</w:t>
      </w:r>
      <w:r w:rsidRPr="005C0D16">
        <w:rPr>
          <w:sz w:val="18"/>
          <w:szCs w:val="18"/>
        </w:rPr>
        <w:t>.</w:t>
      </w: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jc w:val="center"/>
        <w:rPr>
          <w:b/>
          <w:noProof/>
          <w:sz w:val="18"/>
          <w:szCs w:val="18"/>
        </w:rPr>
      </w:pPr>
    </w:p>
    <w:p w:rsidR="00F96FFC" w:rsidRDefault="00F96FFC" w:rsidP="008B28C2">
      <w:pPr>
        <w:pStyle w:val="NoSpacing"/>
        <w:jc w:val="center"/>
        <w:rPr>
          <w:b/>
          <w:noProof/>
          <w:sz w:val="18"/>
          <w:szCs w:val="18"/>
        </w:rPr>
      </w:pPr>
    </w:p>
    <w:p w:rsidR="00F96FFC" w:rsidRDefault="00F96FFC" w:rsidP="008B28C2">
      <w:pPr>
        <w:pStyle w:val="NoSpacing"/>
        <w:jc w:val="center"/>
        <w:rPr>
          <w:b/>
          <w:noProof/>
          <w:sz w:val="18"/>
          <w:szCs w:val="18"/>
        </w:rPr>
      </w:pPr>
    </w:p>
    <w:p w:rsidR="00F96FFC" w:rsidRDefault="00F96FFC" w:rsidP="008B28C2">
      <w:pPr>
        <w:pStyle w:val="NoSpacing"/>
        <w:jc w:val="center"/>
        <w:rPr>
          <w:b/>
          <w:noProof/>
          <w:sz w:val="18"/>
          <w:szCs w:val="18"/>
        </w:rPr>
      </w:pPr>
    </w:p>
    <w:p w:rsidR="00F96FFC" w:rsidRDefault="00F96FFC" w:rsidP="008B28C2">
      <w:pPr>
        <w:pStyle w:val="NoSpacing"/>
        <w:jc w:val="center"/>
        <w:rPr>
          <w:b/>
          <w:noProof/>
          <w:sz w:val="18"/>
          <w:szCs w:val="18"/>
        </w:rPr>
      </w:pPr>
    </w:p>
    <w:p w:rsidR="00F96FFC" w:rsidRDefault="00F96FFC" w:rsidP="008B28C2">
      <w:pPr>
        <w:pStyle w:val="NoSpacing"/>
        <w:jc w:val="center"/>
        <w:rPr>
          <w:b/>
          <w:noProof/>
          <w:sz w:val="18"/>
          <w:szCs w:val="18"/>
        </w:rPr>
      </w:pPr>
    </w:p>
    <w:p w:rsidR="00F96FFC" w:rsidRDefault="00F96FFC" w:rsidP="008B28C2">
      <w:pPr>
        <w:pStyle w:val="NoSpacing"/>
        <w:jc w:val="center"/>
        <w:rPr>
          <w:b/>
          <w:noProof/>
          <w:sz w:val="18"/>
          <w:szCs w:val="18"/>
        </w:rPr>
      </w:pPr>
    </w:p>
    <w:p w:rsidR="00F96FFC" w:rsidRDefault="00F96FFC" w:rsidP="008B28C2">
      <w:pPr>
        <w:pStyle w:val="NoSpacing"/>
        <w:jc w:val="center"/>
        <w:rPr>
          <w:b/>
          <w:noProof/>
          <w:sz w:val="18"/>
          <w:szCs w:val="18"/>
        </w:rPr>
      </w:pPr>
    </w:p>
    <w:p w:rsidR="00F96FFC" w:rsidRDefault="00F96FFC" w:rsidP="008B28C2">
      <w:pPr>
        <w:pStyle w:val="NoSpacing"/>
        <w:jc w:val="center"/>
        <w:rPr>
          <w:b/>
          <w:noProof/>
          <w:sz w:val="18"/>
          <w:szCs w:val="18"/>
        </w:rPr>
      </w:pPr>
    </w:p>
    <w:p w:rsidR="00F96FFC" w:rsidRDefault="00F96FFC" w:rsidP="008B28C2">
      <w:pPr>
        <w:pStyle w:val="NoSpacing"/>
        <w:jc w:val="center"/>
        <w:rPr>
          <w:b/>
          <w:noProof/>
          <w:sz w:val="18"/>
          <w:szCs w:val="18"/>
        </w:rPr>
      </w:pPr>
    </w:p>
    <w:p w:rsidR="00F96FFC" w:rsidRDefault="00F96FFC" w:rsidP="008B28C2">
      <w:pPr>
        <w:pStyle w:val="NoSpacing"/>
        <w:jc w:val="center"/>
        <w:rPr>
          <w:b/>
          <w:noProof/>
          <w:sz w:val="18"/>
          <w:szCs w:val="18"/>
        </w:rPr>
      </w:pPr>
    </w:p>
    <w:p w:rsidR="00F96FFC" w:rsidRDefault="00F96FFC" w:rsidP="008B28C2">
      <w:pPr>
        <w:pStyle w:val="NoSpacing"/>
        <w:jc w:val="center"/>
        <w:rPr>
          <w:b/>
          <w:noProof/>
          <w:sz w:val="18"/>
          <w:szCs w:val="18"/>
        </w:rPr>
      </w:pPr>
    </w:p>
    <w:p w:rsidR="00F96FFC" w:rsidRDefault="00F96FFC" w:rsidP="008B28C2">
      <w:pPr>
        <w:pStyle w:val="NoSpacing"/>
        <w:jc w:val="center"/>
        <w:rPr>
          <w:b/>
          <w:noProof/>
          <w:sz w:val="18"/>
          <w:szCs w:val="18"/>
        </w:rPr>
      </w:pPr>
    </w:p>
    <w:p w:rsidR="00F96FFC" w:rsidRDefault="00F96FFC" w:rsidP="008B28C2">
      <w:pPr>
        <w:pStyle w:val="NoSpacing"/>
        <w:jc w:val="center"/>
        <w:rPr>
          <w:b/>
          <w:noProof/>
          <w:sz w:val="18"/>
          <w:szCs w:val="18"/>
        </w:rPr>
      </w:pPr>
    </w:p>
    <w:p w:rsidR="00F96FFC" w:rsidRDefault="00F96FFC" w:rsidP="008B28C2">
      <w:pPr>
        <w:pStyle w:val="NoSpacing"/>
        <w:jc w:val="center"/>
        <w:rPr>
          <w:b/>
          <w:noProof/>
          <w:sz w:val="18"/>
          <w:szCs w:val="18"/>
        </w:rPr>
      </w:pPr>
    </w:p>
    <w:p w:rsidR="00F96FFC" w:rsidRDefault="00F96FFC" w:rsidP="008B28C2">
      <w:pPr>
        <w:pStyle w:val="NoSpacing"/>
        <w:jc w:val="center"/>
        <w:rPr>
          <w:b/>
          <w:noProof/>
          <w:sz w:val="18"/>
          <w:szCs w:val="18"/>
        </w:rPr>
      </w:pPr>
    </w:p>
    <w:p w:rsidR="00F96FFC" w:rsidRDefault="00F96FFC" w:rsidP="008B28C2">
      <w:pPr>
        <w:pStyle w:val="NoSpacing"/>
        <w:jc w:val="center"/>
        <w:rPr>
          <w:b/>
          <w:noProof/>
          <w:sz w:val="18"/>
          <w:szCs w:val="18"/>
        </w:rPr>
      </w:pPr>
    </w:p>
    <w:p w:rsidR="00F96FFC" w:rsidRDefault="00F96FFC" w:rsidP="008B28C2">
      <w:pPr>
        <w:pStyle w:val="NoSpacing"/>
        <w:jc w:val="center"/>
        <w:rPr>
          <w:b/>
          <w:noProof/>
          <w:sz w:val="18"/>
          <w:szCs w:val="18"/>
        </w:rPr>
      </w:pPr>
    </w:p>
    <w:p w:rsidR="00F96FFC" w:rsidRDefault="00F96FFC" w:rsidP="008B28C2">
      <w:pPr>
        <w:pStyle w:val="NoSpacing"/>
        <w:jc w:val="center"/>
        <w:rPr>
          <w:b/>
          <w:noProof/>
          <w:sz w:val="18"/>
          <w:szCs w:val="18"/>
        </w:rPr>
      </w:pPr>
    </w:p>
    <w:p w:rsidR="00F96FFC" w:rsidRDefault="00F96FFC" w:rsidP="008B28C2">
      <w:pPr>
        <w:pStyle w:val="NoSpacing"/>
        <w:jc w:val="center"/>
        <w:rPr>
          <w:b/>
          <w:noProof/>
          <w:sz w:val="18"/>
          <w:szCs w:val="18"/>
        </w:rPr>
      </w:pPr>
    </w:p>
    <w:p w:rsidR="00F96FFC" w:rsidRDefault="00F96FFC" w:rsidP="008B28C2">
      <w:pPr>
        <w:pStyle w:val="NoSpacing"/>
        <w:jc w:val="center"/>
        <w:rPr>
          <w:b/>
          <w:noProof/>
          <w:sz w:val="18"/>
          <w:szCs w:val="18"/>
        </w:rPr>
      </w:pPr>
    </w:p>
    <w:p w:rsidR="00F96FFC" w:rsidRDefault="00F96FFC" w:rsidP="008B28C2">
      <w:pPr>
        <w:pStyle w:val="NoSpacing"/>
        <w:jc w:val="center"/>
        <w:rPr>
          <w:b/>
          <w:noProof/>
          <w:sz w:val="18"/>
          <w:szCs w:val="18"/>
        </w:rPr>
      </w:pPr>
    </w:p>
    <w:p w:rsidR="00F96FFC" w:rsidRDefault="00F96FFC" w:rsidP="008B28C2">
      <w:pPr>
        <w:pStyle w:val="NoSpacing"/>
        <w:jc w:val="center"/>
        <w:rPr>
          <w:b/>
          <w:noProof/>
          <w:sz w:val="18"/>
          <w:szCs w:val="18"/>
        </w:rPr>
      </w:pPr>
    </w:p>
    <w:p w:rsidR="00F96FFC" w:rsidRDefault="00F96FFC" w:rsidP="008B28C2">
      <w:pPr>
        <w:pStyle w:val="NoSpacing"/>
        <w:jc w:val="center"/>
        <w:rPr>
          <w:b/>
          <w:noProof/>
          <w:sz w:val="18"/>
          <w:szCs w:val="18"/>
        </w:rPr>
      </w:pPr>
    </w:p>
    <w:p w:rsidR="00F96FFC" w:rsidRDefault="00F96FFC" w:rsidP="008B28C2">
      <w:pPr>
        <w:pStyle w:val="NoSpacing"/>
        <w:jc w:val="center"/>
        <w:rPr>
          <w:b/>
          <w:noProof/>
          <w:sz w:val="18"/>
          <w:szCs w:val="18"/>
        </w:rPr>
      </w:pPr>
    </w:p>
    <w:p w:rsidR="00F96FFC" w:rsidRDefault="00F96FFC" w:rsidP="008B28C2">
      <w:pPr>
        <w:pStyle w:val="NoSpacing"/>
        <w:jc w:val="center"/>
        <w:rPr>
          <w:b/>
          <w:noProof/>
          <w:sz w:val="18"/>
          <w:szCs w:val="18"/>
        </w:rPr>
      </w:pPr>
    </w:p>
    <w:p w:rsidR="00F96FFC" w:rsidRDefault="00F96FFC" w:rsidP="008B28C2">
      <w:pPr>
        <w:pStyle w:val="NoSpacing"/>
        <w:jc w:val="center"/>
        <w:rPr>
          <w:b/>
          <w:noProof/>
          <w:sz w:val="18"/>
          <w:szCs w:val="18"/>
        </w:rPr>
      </w:pPr>
    </w:p>
    <w:p w:rsidR="00F96FFC" w:rsidRDefault="00F96FFC" w:rsidP="008B28C2">
      <w:pPr>
        <w:pStyle w:val="NoSpacing"/>
        <w:jc w:val="center"/>
        <w:rPr>
          <w:b/>
          <w:noProof/>
          <w:sz w:val="18"/>
          <w:szCs w:val="18"/>
        </w:rPr>
      </w:pPr>
    </w:p>
    <w:p w:rsidR="00F96FFC" w:rsidRDefault="00F96FFC" w:rsidP="008B28C2">
      <w:pPr>
        <w:pStyle w:val="NoSpacing"/>
        <w:jc w:val="center"/>
        <w:rPr>
          <w:b/>
          <w:noProof/>
          <w:sz w:val="18"/>
          <w:szCs w:val="18"/>
        </w:rPr>
      </w:pPr>
    </w:p>
    <w:p w:rsidR="00F96FFC" w:rsidRDefault="00F96FFC" w:rsidP="008B28C2">
      <w:pPr>
        <w:pStyle w:val="NoSpacing"/>
        <w:jc w:val="center"/>
        <w:rPr>
          <w:b/>
          <w:noProof/>
          <w:sz w:val="18"/>
          <w:szCs w:val="18"/>
        </w:rPr>
      </w:pPr>
    </w:p>
    <w:p w:rsidR="00F96FFC" w:rsidRDefault="00F96FFC" w:rsidP="008B28C2">
      <w:pPr>
        <w:pStyle w:val="NoSpacing"/>
        <w:jc w:val="center"/>
        <w:rPr>
          <w:b/>
          <w:noProof/>
          <w:sz w:val="18"/>
          <w:szCs w:val="18"/>
        </w:rPr>
      </w:pPr>
    </w:p>
    <w:p w:rsidR="00F96FFC" w:rsidRDefault="00F96FFC" w:rsidP="008B28C2">
      <w:pPr>
        <w:pStyle w:val="NoSpacing"/>
        <w:jc w:val="center"/>
        <w:rPr>
          <w:b/>
          <w:noProof/>
          <w:sz w:val="18"/>
          <w:szCs w:val="18"/>
        </w:rPr>
      </w:pPr>
    </w:p>
    <w:p w:rsidR="00F96FFC" w:rsidRDefault="00F96FFC" w:rsidP="008B28C2">
      <w:pPr>
        <w:pStyle w:val="NoSpacing"/>
        <w:jc w:val="center"/>
        <w:rPr>
          <w:b/>
          <w:noProof/>
          <w:sz w:val="18"/>
          <w:szCs w:val="18"/>
        </w:rPr>
      </w:pPr>
    </w:p>
    <w:p w:rsidR="00F96FFC" w:rsidRDefault="00F96FFC" w:rsidP="008B28C2">
      <w:pPr>
        <w:pStyle w:val="NoSpacing"/>
        <w:jc w:val="center"/>
        <w:rPr>
          <w:b/>
          <w:noProof/>
          <w:sz w:val="18"/>
          <w:szCs w:val="18"/>
        </w:rPr>
      </w:pPr>
    </w:p>
    <w:p w:rsidR="00F96FFC" w:rsidRDefault="00F96FFC" w:rsidP="008B28C2">
      <w:pPr>
        <w:pStyle w:val="NoSpacing"/>
        <w:jc w:val="center"/>
        <w:rPr>
          <w:b/>
          <w:noProof/>
          <w:sz w:val="18"/>
          <w:szCs w:val="18"/>
        </w:rPr>
      </w:pPr>
    </w:p>
    <w:p w:rsidR="00F96FFC" w:rsidRDefault="00F96FFC" w:rsidP="008B28C2">
      <w:pPr>
        <w:pStyle w:val="NoSpacing"/>
        <w:jc w:val="center"/>
        <w:rPr>
          <w:b/>
          <w:noProof/>
          <w:sz w:val="18"/>
          <w:szCs w:val="18"/>
        </w:rPr>
      </w:pPr>
    </w:p>
    <w:p w:rsidR="00F96FFC" w:rsidRDefault="00F96FFC" w:rsidP="008B28C2">
      <w:pPr>
        <w:pStyle w:val="NoSpacing"/>
        <w:jc w:val="center"/>
        <w:rPr>
          <w:b/>
          <w:noProof/>
          <w:sz w:val="18"/>
          <w:szCs w:val="18"/>
        </w:rPr>
      </w:pPr>
    </w:p>
    <w:p w:rsidR="00F96FFC" w:rsidRDefault="00F96FFC" w:rsidP="008B28C2">
      <w:pPr>
        <w:pStyle w:val="NoSpacing"/>
        <w:jc w:val="center"/>
        <w:rPr>
          <w:b/>
          <w:noProof/>
          <w:sz w:val="18"/>
          <w:szCs w:val="18"/>
        </w:rPr>
      </w:pPr>
    </w:p>
    <w:p w:rsidR="00F96FFC" w:rsidRDefault="00F96FFC" w:rsidP="008B28C2">
      <w:pPr>
        <w:pStyle w:val="NoSpacing"/>
        <w:jc w:val="center"/>
        <w:rPr>
          <w:b/>
          <w:noProof/>
          <w:sz w:val="18"/>
          <w:szCs w:val="18"/>
        </w:rPr>
      </w:pPr>
    </w:p>
    <w:p w:rsidR="00F96FFC" w:rsidRDefault="00F96FFC" w:rsidP="008B28C2">
      <w:pPr>
        <w:pStyle w:val="NoSpacing"/>
        <w:jc w:val="center"/>
        <w:rPr>
          <w:b/>
          <w:noProof/>
          <w:sz w:val="18"/>
          <w:szCs w:val="18"/>
        </w:rPr>
      </w:pPr>
    </w:p>
    <w:p w:rsidR="00F96FFC" w:rsidRDefault="00F96FFC" w:rsidP="008B28C2">
      <w:pPr>
        <w:pStyle w:val="NoSpacing"/>
        <w:jc w:val="center"/>
        <w:rPr>
          <w:b/>
          <w:noProof/>
          <w:sz w:val="18"/>
          <w:szCs w:val="18"/>
        </w:rPr>
      </w:pPr>
    </w:p>
    <w:p w:rsidR="00F96FFC" w:rsidRDefault="00F96FFC" w:rsidP="008B28C2">
      <w:pPr>
        <w:pStyle w:val="NoSpacing"/>
        <w:jc w:val="center"/>
        <w:rPr>
          <w:b/>
          <w:noProof/>
          <w:sz w:val="18"/>
          <w:szCs w:val="18"/>
        </w:rPr>
      </w:pPr>
    </w:p>
    <w:p w:rsidR="00F96FFC" w:rsidRDefault="00F96FFC" w:rsidP="008B28C2">
      <w:pPr>
        <w:pStyle w:val="NoSpacing"/>
        <w:jc w:val="center"/>
        <w:rPr>
          <w:b/>
          <w:sz w:val="18"/>
          <w:szCs w:val="18"/>
        </w:rPr>
      </w:pPr>
    </w:p>
    <w:p w:rsidR="008B28C2" w:rsidRDefault="008B28C2" w:rsidP="008B28C2">
      <w:pPr>
        <w:pStyle w:val="NoSpacing"/>
        <w:jc w:val="center"/>
        <w:rPr>
          <w:b/>
          <w:sz w:val="18"/>
          <w:szCs w:val="18"/>
        </w:rPr>
      </w:pPr>
    </w:p>
    <w:p w:rsidR="008B28C2" w:rsidRDefault="008B28C2" w:rsidP="008B28C2">
      <w:pPr>
        <w:pStyle w:val="NoSpacing"/>
        <w:jc w:val="center"/>
        <w:rPr>
          <w:b/>
          <w:sz w:val="18"/>
          <w:szCs w:val="18"/>
        </w:rPr>
      </w:pPr>
    </w:p>
    <w:p w:rsidR="008B28C2" w:rsidRPr="0042313B" w:rsidRDefault="008B28C2" w:rsidP="008B28C2">
      <w:pPr>
        <w:pStyle w:val="NoSpacing"/>
        <w:jc w:val="center"/>
        <w:rPr>
          <w:b/>
          <w:i/>
          <w:sz w:val="28"/>
          <w:szCs w:val="28"/>
          <w:u w:val="single"/>
        </w:rPr>
      </w:pPr>
      <w:r>
        <w:rPr>
          <w:b/>
          <w:i/>
          <w:sz w:val="28"/>
          <w:szCs w:val="28"/>
          <w:u w:val="single"/>
        </w:rPr>
        <w:lastRenderedPageBreak/>
        <w:t>5.2</w:t>
      </w:r>
    </w:p>
    <w:p w:rsidR="008B28C2" w:rsidRDefault="008B28C2" w:rsidP="008B28C2">
      <w:pPr>
        <w:pStyle w:val="NoSpacing"/>
        <w:jc w:val="center"/>
        <w:rPr>
          <w:b/>
          <w:i/>
          <w:sz w:val="28"/>
          <w:szCs w:val="28"/>
          <w:u w:val="single"/>
        </w:rPr>
      </w:pPr>
      <w:r>
        <w:rPr>
          <w:b/>
          <w:i/>
          <w:sz w:val="28"/>
          <w:szCs w:val="28"/>
          <w:u w:val="single"/>
        </w:rPr>
        <w:t>ZEDEKIAH PROVOKES GOD’S ANGER AGAINST ISRAEL,</w:t>
      </w:r>
    </w:p>
    <w:p w:rsidR="008B28C2" w:rsidRPr="0042313B" w:rsidRDefault="008B28C2" w:rsidP="008B28C2">
      <w:pPr>
        <w:pStyle w:val="NoSpacing"/>
        <w:jc w:val="center"/>
        <w:rPr>
          <w:b/>
          <w:i/>
          <w:sz w:val="28"/>
          <w:szCs w:val="28"/>
          <w:u w:val="single"/>
        </w:rPr>
      </w:pPr>
      <w:r>
        <w:rPr>
          <w:b/>
          <w:i/>
          <w:sz w:val="28"/>
          <w:szCs w:val="28"/>
          <w:u w:val="single"/>
        </w:rPr>
        <w:t>THE FIRST 9 YEARS, PT 2</w:t>
      </w:r>
    </w:p>
    <w:p w:rsidR="008B28C2" w:rsidRDefault="008B28C2" w:rsidP="008B28C2">
      <w:pPr>
        <w:pStyle w:val="NoSpacing"/>
        <w:jc w:val="center"/>
        <w:rPr>
          <w:b/>
          <w:i/>
          <w:sz w:val="24"/>
          <w:szCs w:val="24"/>
          <w:u w:val="single"/>
        </w:rPr>
      </w:pPr>
    </w:p>
    <w:p w:rsidR="008B28C2" w:rsidRDefault="008B28C2" w:rsidP="008B28C2">
      <w:pPr>
        <w:pStyle w:val="NoSpacing"/>
        <w:jc w:val="center"/>
        <w:rPr>
          <w:b/>
          <w:i/>
          <w:sz w:val="24"/>
          <w:szCs w:val="24"/>
        </w:rPr>
      </w:pPr>
      <w:r>
        <w:rPr>
          <w:b/>
          <w:i/>
          <w:sz w:val="24"/>
          <w:szCs w:val="24"/>
        </w:rPr>
        <w:t>-APPROX 600 B.C.-</w:t>
      </w:r>
    </w:p>
    <w:p w:rsidR="008B28C2" w:rsidRPr="00D32DAC" w:rsidRDefault="008B28C2" w:rsidP="008B28C2">
      <w:pPr>
        <w:pStyle w:val="NoSpacing"/>
        <w:jc w:val="center"/>
        <w:rPr>
          <w:b/>
          <w:i/>
          <w:sz w:val="24"/>
          <w:szCs w:val="24"/>
        </w:rPr>
      </w:pPr>
    </w:p>
    <w:p w:rsidR="008B28C2" w:rsidRPr="00B5232D" w:rsidRDefault="008B28C2" w:rsidP="008B28C2">
      <w:pPr>
        <w:pStyle w:val="NoSpacing"/>
        <w:rPr>
          <w:b/>
          <w:sz w:val="18"/>
          <w:szCs w:val="18"/>
          <w:u w:val="single"/>
        </w:rPr>
      </w:pPr>
      <w:r w:rsidRPr="00B5232D">
        <w:rPr>
          <w:b/>
          <w:sz w:val="18"/>
          <w:szCs w:val="18"/>
          <w:u w:val="single"/>
        </w:rPr>
        <w:t>Zedekiah refuses to serve the Lord  (597 BC) (2 Kings 24:18-19; 2 Chron 36:11-13)</w:t>
      </w:r>
    </w:p>
    <w:p w:rsidR="008B28C2" w:rsidRPr="005C0D16" w:rsidRDefault="008B28C2" w:rsidP="008B28C2">
      <w:pPr>
        <w:pStyle w:val="NoSpacing"/>
        <w:rPr>
          <w:sz w:val="18"/>
          <w:szCs w:val="18"/>
        </w:rPr>
      </w:pPr>
      <w:r>
        <w:rPr>
          <w:rStyle w:val="study-note-ref"/>
          <w:sz w:val="18"/>
          <w:szCs w:val="18"/>
          <w:bdr w:val="none" w:sz="0" w:space="0" w:color="auto" w:frame="1"/>
        </w:rPr>
        <w:tab/>
      </w:r>
      <w:r w:rsidRPr="005C0D16">
        <w:rPr>
          <w:rStyle w:val="study-note-ref"/>
          <w:sz w:val="18"/>
          <w:szCs w:val="18"/>
          <w:bdr w:val="none" w:sz="0" w:space="0" w:color="auto" w:frame="1"/>
        </w:rPr>
        <w:t>Zedekiah</w:t>
      </w:r>
      <w:r w:rsidRPr="005C0D16">
        <w:rPr>
          <w:sz w:val="18"/>
          <w:szCs w:val="18"/>
        </w:rPr>
        <w:t> </w:t>
      </w:r>
      <w:r w:rsidRPr="005C0D16">
        <w:rPr>
          <w:rStyle w:val="clarity-word"/>
          <w:sz w:val="18"/>
          <w:szCs w:val="18"/>
          <w:bdr w:val="none" w:sz="0" w:space="0" w:color="auto" w:frame="1"/>
        </w:rPr>
        <w:t>was</w:t>
      </w:r>
      <w:r w:rsidRPr="005C0D16">
        <w:rPr>
          <w:sz w:val="18"/>
          <w:szCs w:val="18"/>
        </w:rPr>
        <w:t> twenty and one years old when he began to reign, and he reigned eleven years in Jerusalem. And his mother’s name </w:t>
      </w:r>
      <w:r w:rsidRPr="005C0D16">
        <w:rPr>
          <w:rStyle w:val="clarity-word"/>
          <w:sz w:val="18"/>
          <w:szCs w:val="18"/>
          <w:bdr w:val="none" w:sz="0" w:space="0" w:color="auto" w:frame="1"/>
        </w:rPr>
        <w:t>was</w:t>
      </w:r>
      <w:r w:rsidRPr="005C0D16">
        <w:rPr>
          <w:sz w:val="18"/>
          <w:szCs w:val="18"/>
        </w:rPr>
        <w:t> Hamutal, the daughter of Jeremiah of Libnah.</w:t>
      </w:r>
      <w:r>
        <w:rPr>
          <w:sz w:val="18"/>
          <w:szCs w:val="18"/>
        </w:rPr>
        <w:t xml:space="preserve"> </w:t>
      </w:r>
      <w:r w:rsidRPr="005C0D16">
        <w:rPr>
          <w:sz w:val="18"/>
          <w:szCs w:val="18"/>
        </w:rPr>
        <w:t>And he did </w:t>
      </w:r>
      <w:r w:rsidRPr="005C0D16">
        <w:rPr>
          <w:rStyle w:val="clarity-word"/>
          <w:sz w:val="18"/>
          <w:szCs w:val="18"/>
          <w:bdr w:val="none" w:sz="0" w:space="0" w:color="auto" w:frame="1"/>
        </w:rPr>
        <w:t>that which was</w:t>
      </w:r>
      <w:r w:rsidRPr="005C0D16">
        <w:rPr>
          <w:sz w:val="18"/>
          <w:szCs w:val="18"/>
        </w:rPr>
        <w:t> </w:t>
      </w:r>
      <w:r w:rsidRPr="005C0D16">
        <w:rPr>
          <w:rStyle w:val="study-note-ref"/>
          <w:sz w:val="18"/>
          <w:szCs w:val="18"/>
          <w:bdr w:val="none" w:sz="0" w:space="0" w:color="auto" w:frame="1"/>
        </w:rPr>
        <w:t>evil</w:t>
      </w:r>
      <w:r w:rsidRPr="005C0D16">
        <w:rPr>
          <w:sz w:val="18"/>
          <w:szCs w:val="18"/>
        </w:rPr>
        <w:t> in the sight of the </w:t>
      </w:r>
      <w:r w:rsidRPr="005C0D16">
        <w:rPr>
          <w:rStyle w:val="small-caps"/>
          <w:sz w:val="18"/>
          <w:szCs w:val="18"/>
          <w:bdr w:val="none" w:sz="0" w:space="0" w:color="auto" w:frame="1"/>
        </w:rPr>
        <w:t>Lord</w:t>
      </w:r>
      <w:r w:rsidRPr="005C0D16">
        <w:rPr>
          <w:sz w:val="18"/>
          <w:szCs w:val="18"/>
        </w:rPr>
        <w:t>, according to all that Jehoiakim had done.</w:t>
      </w:r>
      <w:r>
        <w:rPr>
          <w:sz w:val="18"/>
          <w:szCs w:val="18"/>
        </w:rPr>
        <w:t xml:space="preserve"> </w:t>
      </w:r>
      <w:r w:rsidRPr="005C0D16">
        <w:rPr>
          <w:rStyle w:val="study-note-ref"/>
          <w:sz w:val="18"/>
          <w:szCs w:val="18"/>
          <w:bdr w:val="none" w:sz="0" w:space="0" w:color="auto" w:frame="1"/>
        </w:rPr>
        <w:t>Zedekiah</w:t>
      </w:r>
      <w:r w:rsidRPr="005C0D16">
        <w:rPr>
          <w:sz w:val="18"/>
          <w:szCs w:val="18"/>
        </w:rPr>
        <w:t> </w:t>
      </w:r>
      <w:r w:rsidRPr="005C0D16">
        <w:rPr>
          <w:rStyle w:val="clarity-word"/>
          <w:sz w:val="18"/>
          <w:szCs w:val="18"/>
          <w:bdr w:val="none" w:sz="0" w:space="0" w:color="auto" w:frame="1"/>
        </w:rPr>
        <w:t>was</w:t>
      </w:r>
      <w:r w:rsidRPr="005C0D16">
        <w:rPr>
          <w:sz w:val="18"/>
          <w:szCs w:val="18"/>
        </w:rPr>
        <w:t> one and twenty years old when he began to reign, and reigned eleven years in Jerusalem.</w:t>
      </w:r>
      <w:r>
        <w:rPr>
          <w:sz w:val="18"/>
          <w:szCs w:val="18"/>
        </w:rPr>
        <w:t xml:space="preserve"> </w:t>
      </w:r>
      <w:r w:rsidRPr="005C0D16">
        <w:rPr>
          <w:sz w:val="18"/>
          <w:szCs w:val="18"/>
        </w:rPr>
        <w:t>And he did </w:t>
      </w:r>
      <w:r w:rsidRPr="005C0D16">
        <w:rPr>
          <w:rStyle w:val="clarity-word"/>
          <w:sz w:val="18"/>
          <w:szCs w:val="18"/>
          <w:bdr w:val="none" w:sz="0" w:space="0" w:color="auto" w:frame="1"/>
        </w:rPr>
        <w:t>that which was</w:t>
      </w:r>
      <w:r w:rsidRPr="005C0D16">
        <w:rPr>
          <w:sz w:val="18"/>
          <w:szCs w:val="18"/>
        </w:rPr>
        <w:t> </w:t>
      </w:r>
      <w:r w:rsidRPr="005C0D16">
        <w:rPr>
          <w:rStyle w:val="study-note-ref"/>
          <w:sz w:val="18"/>
          <w:szCs w:val="18"/>
          <w:bdr w:val="none" w:sz="0" w:space="0" w:color="auto" w:frame="1"/>
        </w:rPr>
        <w:t>evil</w:t>
      </w:r>
      <w:r w:rsidRPr="005C0D16">
        <w:rPr>
          <w:sz w:val="18"/>
          <w:szCs w:val="18"/>
        </w:rPr>
        <w:t> in the sight of the </w:t>
      </w:r>
      <w:r w:rsidRPr="005C0D16">
        <w:rPr>
          <w:rStyle w:val="small-caps"/>
          <w:sz w:val="18"/>
          <w:szCs w:val="18"/>
          <w:bdr w:val="none" w:sz="0" w:space="0" w:color="auto" w:frame="1"/>
        </w:rPr>
        <w:t>Lord</w:t>
      </w:r>
      <w:r w:rsidRPr="005C0D16">
        <w:rPr>
          <w:sz w:val="18"/>
          <w:szCs w:val="18"/>
        </w:rPr>
        <w:t> his God, </w:t>
      </w:r>
      <w:r w:rsidRPr="005C0D16">
        <w:rPr>
          <w:rStyle w:val="clarity-word"/>
          <w:sz w:val="18"/>
          <w:szCs w:val="18"/>
          <w:bdr w:val="none" w:sz="0" w:space="0" w:color="auto" w:frame="1"/>
        </w:rPr>
        <w:t>and</w:t>
      </w:r>
      <w:r>
        <w:rPr>
          <w:sz w:val="18"/>
          <w:szCs w:val="18"/>
        </w:rPr>
        <w:t xml:space="preserve"> humbled not himself before Jeremiah </w:t>
      </w:r>
      <w:r w:rsidRPr="005C0D16">
        <w:rPr>
          <w:sz w:val="18"/>
          <w:szCs w:val="18"/>
        </w:rPr>
        <w:t>the prophet </w:t>
      </w:r>
      <w:r w:rsidRPr="005C0D16">
        <w:rPr>
          <w:rStyle w:val="clarity-word"/>
          <w:sz w:val="18"/>
          <w:szCs w:val="18"/>
          <w:bdr w:val="none" w:sz="0" w:space="0" w:color="auto" w:frame="1"/>
        </w:rPr>
        <w:t>speaking</w:t>
      </w:r>
      <w:r w:rsidRPr="005C0D16">
        <w:rPr>
          <w:sz w:val="18"/>
          <w:szCs w:val="18"/>
        </w:rPr>
        <w:t> from the mouth of the </w:t>
      </w:r>
      <w:r w:rsidRPr="005C0D16">
        <w:rPr>
          <w:rStyle w:val="small-caps"/>
          <w:sz w:val="18"/>
          <w:szCs w:val="18"/>
          <w:bdr w:val="none" w:sz="0" w:space="0" w:color="auto" w:frame="1"/>
        </w:rPr>
        <w:t>Lord</w:t>
      </w:r>
      <w:r w:rsidRPr="005C0D16">
        <w:rPr>
          <w:sz w:val="18"/>
          <w:szCs w:val="18"/>
        </w:rPr>
        <w:t>.</w:t>
      </w:r>
      <w:r>
        <w:rPr>
          <w:sz w:val="18"/>
          <w:szCs w:val="18"/>
        </w:rPr>
        <w:t xml:space="preserve"> </w:t>
      </w:r>
      <w:r w:rsidRPr="005C0D16">
        <w:rPr>
          <w:sz w:val="18"/>
          <w:szCs w:val="18"/>
        </w:rPr>
        <w:t>And he also </w:t>
      </w:r>
      <w:r w:rsidRPr="005C0D16">
        <w:rPr>
          <w:rStyle w:val="study-note-ref"/>
          <w:sz w:val="18"/>
          <w:szCs w:val="18"/>
          <w:bdr w:val="none" w:sz="0" w:space="0" w:color="auto" w:frame="1"/>
        </w:rPr>
        <w:t>rebelled</w:t>
      </w:r>
      <w:r w:rsidRPr="005C0D16">
        <w:rPr>
          <w:sz w:val="18"/>
          <w:szCs w:val="18"/>
        </w:rPr>
        <w:t> against king Nebuchadnezzar, who had made him </w:t>
      </w:r>
      <w:r w:rsidRPr="005C0D16">
        <w:rPr>
          <w:rStyle w:val="study-note-ref"/>
          <w:sz w:val="18"/>
          <w:szCs w:val="18"/>
          <w:bdr w:val="none" w:sz="0" w:space="0" w:color="auto" w:frame="1"/>
        </w:rPr>
        <w:t>swear</w:t>
      </w:r>
      <w:r w:rsidRPr="005C0D16">
        <w:rPr>
          <w:sz w:val="18"/>
          <w:szCs w:val="18"/>
        </w:rPr>
        <w:t> by God: but he </w:t>
      </w:r>
      <w:r w:rsidRPr="005C0D16">
        <w:rPr>
          <w:rStyle w:val="study-note-ref"/>
          <w:sz w:val="18"/>
          <w:szCs w:val="18"/>
          <w:bdr w:val="none" w:sz="0" w:space="0" w:color="auto" w:frame="1"/>
        </w:rPr>
        <w:t>stiffened</w:t>
      </w:r>
      <w:r w:rsidRPr="005C0D16">
        <w:rPr>
          <w:sz w:val="18"/>
          <w:szCs w:val="18"/>
        </w:rPr>
        <w:t> his neck, and </w:t>
      </w:r>
      <w:r w:rsidRPr="005C0D16">
        <w:rPr>
          <w:rStyle w:val="study-note-ref"/>
          <w:sz w:val="18"/>
          <w:szCs w:val="18"/>
          <w:bdr w:val="none" w:sz="0" w:space="0" w:color="auto" w:frame="1"/>
        </w:rPr>
        <w:t>hardened</w:t>
      </w:r>
      <w:r w:rsidRPr="005C0D16">
        <w:rPr>
          <w:sz w:val="18"/>
          <w:szCs w:val="18"/>
        </w:rPr>
        <w:t> his heart from turning unto the </w:t>
      </w:r>
      <w:r w:rsidRPr="005C0D16">
        <w:rPr>
          <w:rStyle w:val="small-caps"/>
          <w:sz w:val="18"/>
          <w:szCs w:val="18"/>
          <w:bdr w:val="none" w:sz="0" w:space="0" w:color="auto" w:frame="1"/>
        </w:rPr>
        <w:t>Lord</w:t>
      </w:r>
      <w:r w:rsidRPr="005C0D16">
        <w:rPr>
          <w:sz w:val="18"/>
          <w:szCs w:val="18"/>
        </w:rPr>
        <w:t> God of Israel.</w:t>
      </w:r>
    </w:p>
    <w:p w:rsidR="008B28C2" w:rsidRPr="00B5232D" w:rsidRDefault="008B28C2" w:rsidP="008B28C2">
      <w:pPr>
        <w:pStyle w:val="NoSpacing"/>
        <w:rPr>
          <w:b/>
          <w:sz w:val="18"/>
          <w:szCs w:val="18"/>
          <w:u w:val="single"/>
        </w:rPr>
      </w:pPr>
    </w:p>
    <w:p w:rsidR="008B28C2" w:rsidRPr="00B5232D" w:rsidRDefault="008B28C2" w:rsidP="008B28C2">
      <w:pPr>
        <w:pStyle w:val="NoSpacing"/>
        <w:rPr>
          <w:b/>
          <w:sz w:val="18"/>
          <w:szCs w:val="18"/>
          <w:u w:val="single"/>
        </w:rPr>
      </w:pPr>
      <w:r w:rsidRPr="00B5232D">
        <w:rPr>
          <w:b/>
          <w:sz w:val="18"/>
          <w:szCs w:val="18"/>
          <w:u w:val="single"/>
        </w:rPr>
        <w:t xml:space="preserve">Jeremiah prophesies </w:t>
      </w:r>
      <w:r>
        <w:rPr>
          <w:b/>
          <w:sz w:val="18"/>
          <w:szCs w:val="18"/>
          <w:u w:val="single"/>
        </w:rPr>
        <w:t xml:space="preserve">from jail </w:t>
      </w:r>
      <w:r w:rsidRPr="00B5232D">
        <w:rPr>
          <w:b/>
          <w:sz w:val="18"/>
          <w:szCs w:val="18"/>
          <w:u w:val="single"/>
        </w:rPr>
        <w:t>of the coming invasion of Jerusalem (Jer 20:1-14)</w:t>
      </w:r>
    </w:p>
    <w:p w:rsidR="008B28C2" w:rsidRDefault="008B28C2" w:rsidP="008B28C2">
      <w:pPr>
        <w:pStyle w:val="NoSpacing"/>
        <w:rPr>
          <w:sz w:val="18"/>
          <w:szCs w:val="18"/>
        </w:rPr>
      </w:pPr>
      <w:r>
        <w:rPr>
          <w:sz w:val="18"/>
          <w:szCs w:val="18"/>
        </w:rPr>
        <w:tab/>
      </w:r>
      <w:r w:rsidRPr="005C0D16">
        <w:rPr>
          <w:sz w:val="18"/>
          <w:szCs w:val="18"/>
        </w:rPr>
        <w:t>Now </w:t>
      </w:r>
      <w:r w:rsidRPr="005C0D16">
        <w:rPr>
          <w:rStyle w:val="study-note-ref"/>
          <w:sz w:val="18"/>
          <w:szCs w:val="18"/>
          <w:bdr w:val="none" w:sz="0" w:space="0" w:color="auto" w:frame="1"/>
        </w:rPr>
        <w:t>Pashur</w:t>
      </w:r>
      <w:r w:rsidRPr="005C0D16">
        <w:rPr>
          <w:sz w:val="18"/>
          <w:szCs w:val="18"/>
        </w:rPr>
        <w:t> the son of </w:t>
      </w:r>
      <w:r w:rsidRPr="005C0D16">
        <w:rPr>
          <w:rStyle w:val="study-note-ref"/>
          <w:sz w:val="18"/>
          <w:szCs w:val="18"/>
          <w:bdr w:val="none" w:sz="0" w:space="0" w:color="auto" w:frame="1"/>
        </w:rPr>
        <w:t>Immer</w:t>
      </w:r>
      <w:r w:rsidRPr="005C0D16">
        <w:rPr>
          <w:sz w:val="18"/>
          <w:szCs w:val="18"/>
        </w:rPr>
        <w:t> the priest, who </w:t>
      </w:r>
      <w:r w:rsidRPr="005C0D16">
        <w:rPr>
          <w:rStyle w:val="clarity-word"/>
          <w:sz w:val="18"/>
          <w:szCs w:val="18"/>
          <w:bdr w:val="none" w:sz="0" w:space="0" w:color="auto" w:frame="1"/>
        </w:rPr>
        <w:t>was</w:t>
      </w:r>
      <w:r w:rsidRPr="005C0D16">
        <w:rPr>
          <w:sz w:val="18"/>
          <w:szCs w:val="18"/>
        </w:rPr>
        <w:t> also </w:t>
      </w:r>
      <w:r w:rsidRPr="005C0D16">
        <w:rPr>
          <w:rStyle w:val="study-note-ref"/>
          <w:sz w:val="18"/>
          <w:szCs w:val="18"/>
          <w:bdr w:val="none" w:sz="0" w:space="0" w:color="auto" w:frame="1"/>
        </w:rPr>
        <w:t>chief governor</w:t>
      </w:r>
      <w:r w:rsidRPr="005C0D16">
        <w:rPr>
          <w:sz w:val="18"/>
          <w:szCs w:val="18"/>
        </w:rPr>
        <w:t> in the house of the </w:t>
      </w:r>
      <w:r w:rsidRPr="005C0D16">
        <w:rPr>
          <w:rStyle w:val="small-caps"/>
          <w:sz w:val="18"/>
          <w:szCs w:val="18"/>
          <w:bdr w:val="none" w:sz="0" w:space="0" w:color="auto" w:frame="1"/>
        </w:rPr>
        <w:t>Lord</w:t>
      </w:r>
      <w:r w:rsidRPr="005C0D16">
        <w:rPr>
          <w:sz w:val="18"/>
          <w:szCs w:val="18"/>
        </w:rPr>
        <w:t>, heard that Jeremiah prophesied these things.</w:t>
      </w:r>
      <w:r>
        <w:rPr>
          <w:sz w:val="18"/>
          <w:szCs w:val="18"/>
        </w:rPr>
        <w:t xml:space="preserve"> </w:t>
      </w:r>
      <w:r w:rsidRPr="005C0D16">
        <w:rPr>
          <w:sz w:val="18"/>
          <w:szCs w:val="18"/>
        </w:rPr>
        <w:t>Then Pashur </w:t>
      </w:r>
      <w:r w:rsidRPr="005C0D16">
        <w:rPr>
          <w:rStyle w:val="study-note-ref"/>
          <w:sz w:val="18"/>
          <w:szCs w:val="18"/>
          <w:bdr w:val="none" w:sz="0" w:space="0" w:color="auto" w:frame="1"/>
        </w:rPr>
        <w:t>smote</w:t>
      </w:r>
      <w:r w:rsidRPr="005C0D16">
        <w:rPr>
          <w:sz w:val="18"/>
          <w:szCs w:val="18"/>
        </w:rPr>
        <w:t> Jeremiah the prophet, and put him in the stocks that </w:t>
      </w:r>
      <w:r w:rsidRPr="005C0D16">
        <w:rPr>
          <w:rStyle w:val="clarity-word"/>
          <w:sz w:val="18"/>
          <w:szCs w:val="18"/>
          <w:bdr w:val="none" w:sz="0" w:space="0" w:color="auto" w:frame="1"/>
        </w:rPr>
        <w:t>were</w:t>
      </w:r>
      <w:r w:rsidRPr="005C0D16">
        <w:rPr>
          <w:sz w:val="18"/>
          <w:szCs w:val="18"/>
        </w:rPr>
        <w:t> in the high gate of Benjamin, which </w:t>
      </w:r>
      <w:r w:rsidRPr="005C0D16">
        <w:rPr>
          <w:rStyle w:val="clarity-word"/>
          <w:sz w:val="18"/>
          <w:szCs w:val="18"/>
          <w:bdr w:val="none" w:sz="0" w:space="0" w:color="auto" w:frame="1"/>
        </w:rPr>
        <w:t>was</w:t>
      </w:r>
      <w:r w:rsidRPr="005C0D16">
        <w:rPr>
          <w:sz w:val="18"/>
          <w:szCs w:val="18"/>
        </w:rPr>
        <w:t> by the house of the </w:t>
      </w:r>
      <w:r w:rsidRPr="005C0D16">
        <w:rPr>
          <w:rStyle w:val="small-caps"/>
          <w:sz w:val="18"/>
          <w:szCs w:val="18"/>
          <w:bdr w:val="none" w:sz="0" w:space="0" w:color="auto" w:frame="1"/>
        </w:rPr>
        <w:t>Lord</w:t>
      </w:r>
      <w:r w:rsidRPr="005C0D16">
        <w:rPr>
          <w:sz w:val="18"/>
          <w:szCs w:val="18"/>
        </w:rPr>
        <w:t>.</w:t>
      </w:r>
      <w:r>
        <w:rPr>
          <w:sz w:val="18"/>
          <w:szCs w:val="18"/>
        </w:rPr>
        <w:t xml:space="preserve"> </w:t>
      </w:r>
      <w:r w:rsidRPr="005C0D16">
        <w:rPr>
          <w:sz w:val="18"/>
          <w:szCs w:val="18"/>
        </w:rPr>
        <w:t xml:space="preserve">And it came to pass on the morrow, that Pashur brought forth Jeremiah out of the stocks. Then said Jeremiah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C0D16">
        <w:rPr>
          <w:sz w:val="18"/>
          <w:szCs w:val="18"/>
        </w:rPr>
        <w:t>The </w:t>
      </w:r>
      <w:r w:rsidRPr="005C0D16">
        <w:rPr>
          <w:rStyle w:val="small-caps"/>
          <w:sz w:val="18"/>
          <w:szCs w:val="18"/>
          <w:bdr w:val="none" w:sz="0" w:space="0" w:color="auto" w:frame="1"/>
        </w:rPr>
        <w:t>Lord</w:t>
      </w:r>
      <w:r w:rsidRPr="005C0D16">
        <w:rPr>
          <w:sz w:val="18"/>
          <w:szCs w:val="18"/>
        </w:rPr>
        <w:t> hath not called thy name Pashur, but </w:t>
      </w:r>
      <w:r w:rsidRPr="005C0D16">
        <w:rPr>
          <w:rStyle w:val="study-note-ref"/>
          <w:sz w:val="18"/>
          <w:szCs w:val="18"/>
          <w:bdr w:val="none" w:sz="0" w:space="0" w:color="auto" w:frame="1"/>
        </w:rPr>
        <w:t>Magor-missabib</w:t>
      </w:r>
      <w:r w:rsidRPr="005C0D16">
        <w:rPr>
          <w:sz w:val="18"/>
          <w:szCs w:val="18"/>
        </w:rPr>
        <w:t>.</w:t>
      </w:r>
      <w:r>
        <w:rPr>
          <w:sz w:val="18"/>
          <w:szCs w:val="18"/>
        </w:rPr>
        <w:t xml:space="preserve"> </w:t>
      </w:r>
      <w:r w:rsidRPr="005C0D16">
        <w:rPr>
          <w:sz w:val="18"/>
          <w:szCs w:val="18"/>
        </w:rPr>
        <w:t>For thus saith the </w:t>
      </w:r>
      <w:r w:rsidRPr="005C0D16">
        <w:rPr>
          <w:rStyle w:val="small-caps"/>
          <w:sz w:val="18"/>
          <w:szCs w:val="18"/>
          <w:bdr w:val="none" w:sz="0" w:space="0" w:color="auto" w:frame="1"/>
        </w:rPr>
        <w:t>Lord</w:t>
      </w:r>
      <w:r w:rsidRPr="005C0D16">
        <w:rPr>
          <w:sz w:val="18"/>
          <w:szCs w:val="18"/>
        </w:rPr>
        <w:t xml:space="preserve">, </w:t>
      </w:r>
    </w:p>
    <w:p w:rsidR="008B28C2" w:rsidRDefault="008B28C2" w:rsidP="008B28C2">
      <w:pPr>
        <w:pStyle w:val="NoSpacing"/>
        <w:rPr>
          <w:sz w:val="18"/>
          <w:szCs w:val="18"/>
        </w:rPr>
      </w:pPr>
    </w:p>
    <w:p w:rsidR="008B28C2" w:rsidRPr="005C0D16" w:rsidRDefault="008B28C2" w:rsidP="008B28C2">
      <w:pPr>
        <w:pStyle w:val="NoSpacing"/>
        <w:rPr>
          <w:sz w:val="18"/>
          <w:szCs w:val="18"/>
        </w:rPr>
      </w:pPr>
      <w:r>
        <w:rPr>
          <w:sz w:val="18"/>
          <w:szCs w:val="18"/>
        </w:rPr>
        <w:tab/>
      </w:r>
      <w:r>
        <w:rPr>
          <w:sz w:val="18"/>
          <w:szCs w:val="18"/>
        </w:rPr>
        <w:tab/>
      </w:r>
      <w:r>
        <w:rPr>
          <w:sz w:val="18"/>
          <w:szCs w:val="18"/>
        </w:rPr>
        <w:tab/>
        <w:t>‘</w:t>
      </w:r>
      <w:r w:rsidRPr="005C0D16">
        <w:rPr>
          <w:sz w:val="18"/>
          <w:szCs w:val="18"/>
        </w:rPr>
        <w:t xml:space="preserve">Behold, I will make thee a terror to thyself, and to all thy friends: and they shall fall by the sword </w:t>
      </w:r>
      <w:r>
        <w:rPr>
          <w:sz w:val="18"/>
          <w:szCs w:val="18"/>
        </w:rPr>
        <w:tab/>
      </w:r>
      <w:r>
        <w:rPr>
          <w:sz w:val="18"/>
          <w:szCs w:val="18"/>
        </w:rPr>
        <w:tab/>
      </w:r>
      <w:r>
        <w:rPr>
          <w:sz w:val="18"/>
          <w:szCs w:val="18"/>
        </w:rPr>
        <w:tab/>
      </w:r>
      <w:r>
        <w:rPr>
          <w:sz w:val="18"/>
          <w:szCs w:val="18"/>
        </w:rPr>
        <w:tab/>
      </w:r>
      <w:r w:rsidRPr="005C0D16">
        <w:rPr>
          <w:sz w:val="18"/>
          <w:szCs w:val="18"/>
        </w:rPr>
        <w:t>of their enemies, and thine eyes shall behold </w:t>
      </w:r>
      <w:r w:rsidRPr="005C0D16">
        <w:rPr>
          <w:rStyle w:val="clarity-word"/>
          <w:sz w:val="18"/>
          <w:szCs w:val="18"/>
          <w:bdr w:val="none" w:sz="0" w:space="0" w:color="auto" w:frame="1"/>
        </w:rPr>
        <w:t>it:</w:t>
      </w:r>
      <w:r w:rsidRPr="005C0D16">
        <w:rPr>
          <w:sz w:val="18"/>
          <w:szCs w:val="18"/>
        </w:rPr>
        <w:t xml:space="preserve"> and I will give all Judah into the hand of the king </w:t>
      </w:r>
      <w:r>
        <w:rPr>
          <w:sz w:val="18"/>
          <w:szCs w:val="18"/>
        </w:rPr>
        <w:tab/>
      </w:r>
      <w:r>
        <w:rPr>
          <w:sz w:val="18"/>
          <w:szCs w:val="18"/>
        </w:rPr>
        <w:tab/>
      </w:r>
      <w:r>
        <w:rPr>
          <w:sz w:val="18"/>
          <w:szCs w:val="18"/>
        </w:rPr>
        <w:tab/>
      </w:r>
      <w:r>
        <w:rPr>
          <w:sz w:val="18"/>
          <w:szCs w:val="18"/>
        </w:rPr>
        <w:tab/>
      </w:r>
      <w:r w:rsidRPr="005C0D16">
        <w:rPr>
          <w:sz w:val="18"/>
          <w:szCs w:val="18"/>
        </w:rPr>
        <w:t>of Babylon, and he shall carry them </w:t>
      </w:r>
      <w:r w:rsidRPr="005C0D16">
        <w:rPr>
          <w:rStyle w:val="study-note-ref"/>
          <w:sz w:val="18"/>
          <w:szCs w:val="18"/>
          <w:bdr w:val="none" w:sz="0" w:space="0" w:color="auto" w:frame="1"/>
        </w:rPr>
        <w:t>captive</w:t>
      </w:r>
      <w:r w:rsidRPr="005C0D16">
        <w:rPr>
          <w:sz w:val="18"/>
          <w:szCs w:val="18"/>
        </w:rPr>
        <w:t> into Babylon, and shall slay them with the sword.</w:t>
      </w:r>
    </w:p>
    <w:p w:rsidR="008B28C2" w:rsidRPr="005C0D16" w:rsidRDefault="008B28C2" w:rsidP="008B28C2">
      <w:pPr>
        <w:pStyle w:val="NoSpacing"/>
        <w:rPr>
          <w:sz w:val="18"/>
          <w:szCs w:val="18"/>
        </w:rPr>
      </w:pPr>
      <w:r>
        <w:rPr>
          <w:sz w:val="18"/>
          <w:szCs w:val="18"/>
        </w:rPr>
        <w:tab/>
      </w:r>
      <w:r>
        <w:rPr>
          <w:sz w:val="18"/>
          <w:szCs w:val="18"/>
        </w:rPr>
        <w:tab/>
      </w:r>
      <w:r>
        <w:rPr>
          <w:sz w:val="18"/>
          <w:szCs w:val="18"/>
        </w:rPr>
        <w:tab/>
      </w:r>
      <w:r w:rsidRPr="005C0D16">
        <w:rPr>
          <w:sz w:val="18"/>
          <w:szCs w:val="18"/>
        </w:rPr>
        <w:t>Moreover I will deliver all the </w:t>
      </w:r>
      <w:r w:rsidRPr="005C0D16">
        <w:rPr>
          <w:rStyle w:val="study-note-ref"/>
          <w:sz w:val="18"/>
          <w:szCs w:val="18"/>
          <w:bdr w:val="none" w:sz="0" w:space="0" w:color="auto" w:frame="1"/>
        </w:rPr>
        <w:t>strength</w:t>
      </w:r>
      <w:r w:rsidRPr="005C0D16">
        <w:rPr>
          <w:sz w:val="18"/>
          <w:szCs w:val="18"/>
        </w:rPr>
        <w:t> of this city, and a</w:t>
      </w:r>
      <w:r>
        <w:rPr>
          <w:sz w:val="18"/>
          <w:szCs w:val="18"/>
        </w:rPr>
        <w:t xml:space="preserve">ll the labours thereof, and all the precious </w:t>
      </w:r>
      <w:r>
        <w:rPr>
          <w:sz w:val="18"/>
          <w:szCs w:val="18"/>
        </w:rPr>
        <w:tab/>
      </w:r>
      <w:r>
        <w:rPr>
          <w:sz w:val="18"/>
          <w:szCs w:val="18"/>
        </w:rPr>
        <w:tab/>
      </w:r>
      <w:r>
        <w:rPr>
          <w:sz w:val="18"/>
          <w:szCs w:val="18"/>
        </w:rPr>
        <w:tab/>
      </w:r>
      <w:r>
        <w:rPr>
          <w:sz w:val="18"/>
          <w:szCs w:val="18"/>
        </w:rPr>
        <w:tab/>
      </w:r>
      <w:r w:rsidRPr="005C0D16">
        <w:rPr>
          <w:sz w:val="18"/>
          <w:szCs w:val="18"/>
        </w:rPr>
        <w:t xml:space="preserve">things thereof, and all the treasures of the kings of Judah will I give into the hand of their enemies, </w:t>
      </w:r>
      <w:r>
        <w:rPr>
          <w:sz w:val="18"/>
          <w:szCs w:val="18"/>
        </w:rPr>
        <w:tab/>
      </w:r>
      <w:r>
        <w:rPr>
          <w:sz w:val="18"/>
          <w:szCs w:val="18"/>
        </w:rPr>
        <w:tab/>
      </w:r>
      <w:r>
        <w:rPr>
          <w:sz w:val="18"/>
          <w:szCs w:val="18"/>
        </w:rPr>
        <w:tab/>
      </w:r>
      <w:r w:rsidRPr="005C0D16">
        <w:rPr>
          <w:sz w:val="18"/>
          <w:szCs w:val="18"/>
        </w:rPr>
        <w:t>which shall spoil them, and take them, and carry them to </w:t>
      </w:r>
      <w:r w:rsidRPr="005C0D16">
        <w:rPr>
          <w:rStyle w:val="study-note-ref"/>
          <w:sz w:val="18"/>
          <w:szCs w:val="18"/>
          <w:bdr w:val="none" w:sz="0" w:space="0" w:color="auto" w:frame="1"/>
        </w:rPr>
        <w:t>Babylon</w:t>
      </w:r>
      <w:r w:rsidRPr="005C0D16">
        <w:rPr>
          <w:sz w:val="18"/>
          <w:szCs w:val="18"/>
        </w:rPr>
        <w:t>.</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5C0D16">
        <w:rPr>
          <w:sz w:val="18"/>
          <w:szCs w:val="18"/>
        </w:rPr>
        <w:t xml:space="preserve">And thou, Pashur, and all that dwell in thine house shall go into captivity: and thou shalt come to </w:t>
      </w:r>
      <w:r>
        <w:rPr>
          <w:sz w:val="18"/>
          <w:szCs w:val="18"/>
        </w:rPr>
        <w:tab/>
      </w:r>
      <w:r>
        <w:rPr>
          <w:sz w:val="18"/>
          <w:szCs w:val="18"/>
        </w:rPr>
        <w:tab/>
      </w:r>
      <w:r>
        <w:rPr>
          <w:sz w:val="18"/>
          <w:szCs w:val="18"/>
        </w:rPr>
        <w:tab/>
      </w:r>
      <w:r>
        <w:rPr>
          <w:sz w:val="18"/>
          <w:szCs w:val="18"/>
        </w:rPr>
        <w:tab/>
      </w:r>
      <w:r w:rsidRPr="005C0D16">
        <w:rPr>
          <w:sz w:val="18"/>
          <w:szCs w:val="18"/>
        </w:rPr>
        <w:t xml:space="preserve">Babylon, and there thou shalt die, and shalt be buried there, thou, and all thy friends, to whom </w:t>
      </w:r>
      <w:r>
        <w:rPr>
          <w:sz w:val="18"/>
          <w:szCs w:val="18"/>
        </w:rPr>
        <w:tab/>
      </w:r>
      <w:r>
        <w:rPr>
          <w:sz w:val="18"/>
          <w:szCs w:val="18"/>
        </w:rPr>
        <w:tab/>
      </w:r>
      <w:r>
        <w:rPr>
          <w:sz w:val="18"/>
          <w:szCs w:val="18"/>
        </w:rPr>
        <w:tab/>
      </w:r>
      <w:r>
        <w:rPr>
          <w:sz w:val="18"/>
          <w:szCs w:val="18"/>
        </w:rPr>
        <w:tab/>
      </w:r>
      <w:r w:rsidRPr="005C0D16">
        <w:rPr>
          <w:sz w:val="18"/>
          <w:szCs w:val="18"/>
        </w:rPr>
        <w:t>thou hast prophesied </w:t>
      </w:r>
      <w:r w:rsidRPr="005C0D16">
        <w:rPr>
          <w:rStyle w:val="study-note-ref"/>
          <w:sz w:val="18"/>
          <w:szCs w:val="18"/>
          <w:bdr w:val="none" w:sz="0" w:space="0" w:color="auto" w:frame="1"/>
        </w:rPr>
        <w:t>lies</w:t>
      </w:r>
      <w:r w:rsidRPr="005C0D16">
        <w:rPr>
          <w:sz w:val="18"/>
          <w:szCs w:val="18"/>
        </w:rPr>
        <w:t>.</w:t>
      </w:r>
      <w:r>
        <w:rPr>
          <w:sz w:val="18"/>
          <w:szCs w:val="18"/>
        </w:rPr>
        <w:t>’</w:t>
      </w:r>
    </w:p>
    <w:p w:rsidR="008B28C2" w:rsidRPr="005C0D16" w:rsidRDefault="008B28C2" w:rsidP="008B28C2">
      <w:pPr>
        <w:pStyle w:val="NoSpacing"/>
        <w:rPr>
          <w:sz w:val="18"/>
          <w:szCs w:val="18"/>
        </w:rPr>
      </w:pPr>
    </w:p>
    <w:p w:rsidR="008B28C2" w:rsidRPr="005C0D16" w:rsidRDefault="008B28C2" w:rsidP="008B28C2">
      <w:pPr>
        <w:pStyle w:val="NoSpacing"/>
        <w:rPr>
          <w:sz w:val="18"/>
          <w:szCs w:val="18"/>
        </w:rPr>
      </w:pPr>
      <w:r>
        <w:rPr>
          <w:sz w:val="18"/>
          <w:szCs w:val="18"/>
        </w:rPr>
        <w:tab/>
      </w:r>
      <w:r>
        <w:rPr>
          <w:sz w:val="18"/>
          <w:szCs w:val="18"/>
        </w:rPr>
        <w:tab/>
        <w:t>“</w:t>
      </w:r>
      <w:r w:rsidRPr="005C0D16">
        <w:rPr>
          <w:sz w:val="18"/>
          <w:szCs w:val="18"/>
        </w:rPr>
        <w:t>O </w:t>
      </w:r>
      <w:r w:rsidRPr="005C0D16">
        <w:rPr>
          <w:rStyle w:val="small-caps"/>
          <w:sz w:val="18"/>
          <w:szCs w:val="18"/>
          <w:bdr w:val="none" w:sz="0" w:space="0" w:color="auto" w:frame="1"/>
        </w:rPr>
        <w:t>Lord</w:t>
      </w:r>
      <w:r w:rsidRPr="005C0D16">
        <w:rPr>
          <w:sz w:val="18"/>
          <w:szCs w:val="18"/>
        </w:rPr>
        <w:t>, thou hast </w:t>
      </w:r>
      <w:r w:rsidRPr="005C0D16">
        <w:rPr>
          <w:rStyle w:val="study-note-ref"/>
          <w:sz w:val="18"/>
          <w:szCs w:val="18"/>
          <w:bdr w:val="none" w:sz="0" w:space="0" w:color="auto" w:frame="1"/>
        </w:rPr>
        <w:t>deceived</w:t>
      </w:r>
      <w:r w:rsidRPr="005C0D16">
        <w:rPr>
          <w:sz w:val="18"/>
          <w:szCs w:val="18"/>
        </w:rPr>
        <w:t xml:space="preserve"> me, and I was deceived: thou art stronger than I, and hast prevailed: I am </w:t>
      </w:r>
      <w:r>
        <w:rPr>
          <w:sz w:val="18"/>
          <w:szCs w:val="18"/>
        </w:rPr>
        <w:tab/>
      </w:r>
      <w:r>
        <w:rPr>
          <w:sz w:val="18"/>
          <w:szCs w:val="18"/>
        </w:rPr>
        <w:tab/>
      </w:r>
      <w:r>
        <w:rPr>
          <w:sz w:val="18"/>
          <w:szCs w:val="18"/>
        </w:rPr>
        <w:tab/>
      </w:r>
      <w:r w:rsidRPr="005C0D16">
        <w:rPr>
          <w:sz w:val="18"/>
          <w:szCs w:val="18"/>
        </w:rPr>
        <w:t>in </w:t>
      </w:r>
      <w:r w:rsidRPr="005C0D16">
        <w:rPr>
          <w:rStyle w:val="study-note-ref"/>
          <w:sz w:val="18"/>
          <w:szCs w:val="18"/>
          <w:bdr w:val="none" w:sz="0" w:space="0" w:color="auto" w:frame="1"/>
        </w:rPr>
        <w:t>derision</w:t>
      </w:r>
      <w:r w:rsidRPr="005C0D16">
        <w:rPr>
          <w:sz w:val="18"/>
          <w:szCs w:val="18"/>
        </w:rPr>
        <w:t> daily, every one mocketh me.</w:t>
      </w:r>
      <w:r>
        <w:rPr>
          <w:sz w:val="18"/>
          <w:szCs w:val="18"/>
        </w:rPr>
        <w:t xml:space="preserve"> </w:t>
      </w:r>
      <w:r w:rsidRPr="005C0D16">
        <w:rPr>
          <w:sz w:val="18"/>
          <w:szCs w:val="18"/>
        </w:rPr>
        <w:t>For since I spake, I cried out, I cried </w:t>
      </w:r>
      <w:r w:rsidRPr="005C0D16">
        <w:rPr>
          <w:rStyle w:val="study-note-ref"/>
          <w:sz w:val="18"/>
          <w:szCs w:val="18"/>
          <w:bdr w:val="none" w:sz="0" w:space="0" w:color="auto" w:frame="1"/>
        </w:rPr>
        <w:t>violence</w:t>
      </w:r>
      <w:r w:rsidRPr="005C0D16">
        <w:rPr>
          <w:sz w:val="18"/>
          <w:szCs w:val="18"/>
        </w:rPr>
        <w:t xml:space="preserve"> and spoil; because the </w:t>
      </w:r>
      <w:r>
        <w:rPr>
          <w:sz w:val="18"/>
          <w:szCs w:val="18"/>
        </w:rPr>
        <w:tab/>
      </w:r>
      <w:r>
        <w:rPr>
          <w:sz w:val="18"/>
          <w:szCs w:val="18"/>
        </w:rPr>
        <w:tab/>
      </w:r>
      <w:r w:rsidRPr="005C0D16">
        <w:rPr>
          <w:sz w:val="18"/>
          <w:szCs w:val="18"/>
        </w:rPr>
        <w:t>word of the </w:t>
      </w:r>
      <w:r w:rsidRPr="005C0D16">
        <w:rPr>
          <w:rStyle w:val="small-caps"/>
          <w:sz w:val="18"/>
          <w:szCs w:val="18"/>
          <w:bdr w:val="none" w:sz="0" w:space="0" w:color="auto" w:frame="1"/>
        </w:rPr>
        <w:t>Lord</w:t>
      </w:r>
      <w:r w:rsidRPr="005C0D16">
        <w:rPr>
          <w:sz w:val="18"/>
          <w:szCs w:val="18"/>
        </w:rPr>
        <w:t> was made a reproach unto me, and a derision, daily</w:t>
      </w:r>
      <w:r>
        <w:rPr>
          <w:sz w:val="18"/>
          <w:szCs w:val="18"/>
        </w:rPr>
        <w:t>…</w:t>
      </w:r>
      <w:r w:rsidRPr="005C0D16">
        <w:rPr>
          <w:sz w:val="18"/>
          <w:szCs w:val="18"/>
        </w:rPr>
        <w:t xml:space="preserve">I will not make mention of him, nor </w:t>
      </w:r>
      <w:r>
        <w:rPr>
          <w:sz w:val="18"/>
          <w:szCs w:val="18"/>
        </w:rPr>
        <w:tab/>
      </w:r>
      <w:r>
        <w:rPr>
          <w:sz w:val="18"/>
          <w:szCs w:val="18"/>
        </w:rPr>
        <w:tab/>
      </w:r>
      <w:r>
        <w:rPr>
          <w:sz w:val="18"/>
          <w:szCs w:val="18"/>
        </w:rPr>
        <w:tab/>
      </w:r>
      <w:r w:rsidRPr="005C0D16">
        <w:rPr>
          <w:sz w:val="18"/>
          <w:szCs w:val="18"/>
        </w:rPr>
        <w:t>speak any more in his name. But </w:t>
      </w:r>
      <w:r w:rsidRPr="005C0D16">
        <w:rPr>
          <w:rStyle w:val="clarity-word"/>
          <w:sz w:val="18"/>
          <w:szCs w:val="18"/>
          <w:bdr w:val="none" w:sz="0" w:space="0" w:color="auto" w:frame="1"/>
        </w:rPr>
        <w:t>his word</w:t>
      </w:r>
      <w:r w:rsidRPr="005C0D16">
        <w:rPr>
          <w:sz w:val="18"/>
          <w:szCs w:val="18"/>
        </w:rPr>
        <w:t> was in mine heart as a </w:t>
      </w:r>
      <w:r w:rsidRPr="005C0D16">
        <w:rPr>
          <w:rStyle w:val="study-note-ref"/>
          <w:sz w:val="18"/>
          <w:szCs w:val="18"/>
          <w:bdr w:val="none" w:sz="0" w:space="0" w:color="auto" w:frame="1"/>
        </w:rPr>
        <w:t>burning</w:t>
      </w:r>
      <w:r w:rsidRPr="005C0D16">
        <w:rPr>
          <w:sz w:val="18"/>
          <w:szCs w:val="18"/>
        </w:rPr>
        <w:t xml:space="preserve"> fire shut up in my bones, and I was </w:t>
      </w:r>
      <w:r>
        <w:rPr>
          <w:sz w:val="18"/>
          <w:szCs w:val="18"/>
        </w:rPr>
        <w:tab/>
      </w:r>
      <w:r>
        <w:rPr>
          <w:sz w:val="18"/>
          <w:szCs w:val="18"/>
        </w:rPr>
        <w:tab/>
      </w:r>
      <w:r w:rsidRPr="005C0D16">
        <w:rPr>
          <w:sz w:val="18"/>
          <w:szCs w:val="18"/>
        </w:rPr>
        <w:t>weary with forbearing, and I could not </w:t>
      </w:r>
      <w:r w:rsidRPr="005C0D16">
        <w:rPr>
          <w:rStyle w:val="study-note-ref"/>
          <w:sz w:val="18"/>
          <w:szCs w:val="18"/>
          <w:bdr w:val="none" w:sz="0" w:space="0" w:color="auto" w:frame="1"/>
        </w:rPr>
        <w:t>stay</w:t>
      </w:r>
      <w:r w:rsidRPr="005C0D16">
        <w:rPr>
          <w:rStyle w:val="clarity-word"/>
          <w:sz w:val="18"/>
          <w:szCs w:val="18"/>
          <w:bdr w:val="none" w:sz="0" w:space="0" w:color="auto" w:frame="1"/>
        </w:rPr>
        <w:t>.</w:t>
      </w:r>
      <w:r>
        <w:rPr>
          <w:sz w:val="18"/>
          <w:szCs w:val="18"/>
        </w:rPr>
        <w:t xml:space="preserve"> </w:t>
      </w:r>
      <w:r w:rsidRPr="005C0D16">
        <w:rPr>
          <w:sz w:val="18"/>
          <w:szCs w:val="18"/>
        </w:rPr>
        <w:t>For I heard the </w:t>
      </w:r>
      <w:r w:rsidRPr="005C0D16">
        <w:rPr>
          <w:rStyle w:val="study-note-ref"/>
          <w:sz w:val="18"/>
          <w:szCs w:val="18"/>
          <w:bdr w:val="none" w:sz="0" w:space="0" w:color="auto" w:frame="1"/>
        </w:rPr>
        <w:t>defaming</w:t>
      </w:r>
      <w:r w:rsidRPr="005C0D16">
        <w:rPr>
          <w:sz w:val="18"/>
          <w:szCs w:val="18"/>
        </w:rPr>
        <w:t xml:space="preserve"> of many, fear on every side. </w:t>
      </w:r>
      <w:r>
        <w:rPr>
          <w:sz w:val="18"/>
          <w:szCs w:val="18"/>
        </w:rPr>
        <w:tab/>
      </w:r>
      <w:r>
        <w:rPr>
          <w:sz w:val="18"/>
          <w:szCs w:val="18"/>
        </w:rPr>
        <w:tab/>
      </w:r>
      <w:r>
        <w:rPr>
          <w:sz w:val="18"/>
          <w:szCs w:val="18"/>
        </w:rPr>
        <w:tab/>
      </w:r>
      <w:r>
        <w:rPr>
          <w:sz w:val="18"/>
          <w:szCs w:val="18"/>
        </w:rPr>
        <w:tab/>
      </w:r>
      <w:r w:rsidRPr="005C0D16">
        <w:rPr>
          <w:sz w:val="18"/>
          <w:szCs w:val="18"/>
        </w:rPr>
        <w:t>Report, </w:t>
      </w:r>
      <w:r w:rsidRPr="005C0D16">
        <w:rPr>
          <w:rStyle w:val="clarity-word"/>
          <w:sz w:val="18"/>
          <w:szCs w:val="18"/>
          <w:bdr w:val="none" w:sz="0" w:space="0" w:color="auto" w:frame="1"/>
        </w:rPr>
        <w:t>say they,</w:t>
      </w:r>
      <w:r w:rsidRPr="005C0D16">
        <w:rPr>
          <w:sz w:val="18"/>
          <w:szCs w:val="18"/>
        </w:rPr>
        <w:t> and we will report it. All my </w:t>
      </w:r>
      <w:r w:rsidRPr="005C0D16">
        <w:rPr>
          <w:rStyle w:val="study-note-ref"/>
          <w:sz w:val="18"/>
          <w:szCs w:val="18"/>
          <w:bdr w:val="none" w:sz="0" w:space="0" w:color="auto" w:frame="1"/>
        </w:rPr>
        <w:t>familiars</w:t>
      </w:r>
      <w:r w:rsidRPr="005C0D16">
        <w:rPr>
          <w:sz w:val="18"/>
          <w:szCs w:val="18"/>
        </w:rPr>
        <w:t> watched for my halting, </w:t>
      </w:r>
      <w:r w:rsidRPr="005C0D16">
        <w:rPr>
          <w:rStyle w:val="clarity-word"/>
          <w:sz w:val="18"/>
          <w:szCs w:val="18"/>
          <w:bdr w:val="none" w:sz="0" w:space="0" w:color="auto" w:frame="1"/>
        </w:rPr>
        <w:t>saying,</w:t>
      </w:r>
      <w:r w:rsidRPr="005C0D16">
        <w:rPr>
          <w:sz w:val="18"/>
          <w:szCs w:val="18"/>
        </w:rPr>
        <w:t xml:space="preserve"> Peradventure he will </w:t>
      </w:r>
      <w:r>
        <w:rPr>
          <w:sz w:val="18"/>
          <w:szCs w:val="18"/>
        </w:rPr>
        <w:tab/>
      </w:r>
      <w:r>
        <w:rPr>
          <w:sz w:val="18"/>
          <w:szCs w:val="18"/>
        </w:rPr>
        <w:tab/>
      </w:r>
      <w:r>
        <w:rPr>
          <w:sz w:val="18"/>
          <w:szCs w:val="18"/>
        </w:rPr>
        <w:tab/>
      </w:r>
      <w:r w:rsidRPr="005C0D16">
        <w:rPr>
          <w:sz w:val="18"/>
          <w:szCs w:val="18"/>
        </w:rPr>
        <w:t>be enticed, and we shall prevail against him, and we shall take our revenge on him.</w:t>
      </w:r>
    </w:p>
    <w:p w:rsidR="008B28C2" w:rsidRDefault="008B28C2" w:rsidP="008B28C2">
      <w:pPr>
        <w:pStyle w:val="NoSpacing"/>
        <w:rPr>
          <w:sz w:val="18"/>
          <w:szCs w:val="18"/>
        </w:rPr>
      </w:pPr>
    </w:p>
    <w:p w:rsidR="008B28C2" w:rsidRPr="005C0D16" w:rsidRDefault="008B28C2" w:rsidP="008B28C2">
      <w:pPr>
        <w:pStyle w:val="NoSpacing"/>
        <w:rPr>
          <w:sz w:val="18"/>
          <w:szCs w:val="18"/>
        </w:rPr>
      </w:pPr>
      <w:r>
        <w:rPr>
          <w:sz w:val="18"/>
          <w:szCs w:val="18"/>
        </w:rPr>
        <w:tab/>
      </w:r>
      <w:r>
        <w:rPr>
          <w:sz w:val="18"/>
          <w:szCs w:val="18"/>
        </w:rPr>
        <w:tab/>
        <w:t>“</w:t>
      </w:r>
      <w:r w:rsidRPr="005C0D16">
        <w:rPr>
          <w:sz w:val="18"/>
          <w:szCs w:val="18"/>
        </w:rPr>
        <w:t>But the </w:t>
      </w:r>
      <w:r w:rsidRPr="005C0D16">
        <w:rPr>
          <w:rStyle w:val="small-caps"/>
          <w:sz w:val="18"/>
          <w:szCs w:val="18"/>
          <w:bdr w:val="none" w:sz="0" w:space="0" w:color="auto" w:frame="1"/>
        </w:rPr>
        <w:t>Lord</w:t>
      </w:r>
      <w:r w:rsidRPr="005C0D16">
        <w:rPr>
          <w:sz w:val="18"/>
          <w:szCs w:val="18"/>
        </w:rPr>
        <w:t> </w:t>
      </w:r>
      <w:r w:rsidRPr="005C0D16">
        <w:rPr>
          <w:rStyle w:val="clarity-word"/>
          <w:sz w:val="18"/>
          <w:szCs w:val="18"/>
          <w:bdr w:val="none" w:sz="0" w:space="0" w:color="auto" w:frame="1"/>
        </w:rPr>
        <w:t>is</w:t>
      </w:r>
      <w:r w:rsidRPr="005C0D16">
        <w:rPr>
          <w:sz w:val="18"/>
          <w:szCs w:val="18"/>
        </w:rPr>
        <w:t xml:space="preserve"> with me as a mighty terrible one: therefore my persecutors shall stumble, and they shall </w:t>
      </w:r>
      <w:r>
        <w:rPr>
          <w:sz w:val="18"/>
          <w:szCs w:val="18"/>
        </w:rPr>
        <w:tab/>
      </w:r>
      <w:r>
        <w:rPr>
          <w:sz w:val="18"/>
          <w:szCs w:val="18"/>
        </w:rPr>
        <w:tab/>
      </w:r>
      <w:r>
        <w:rPr>
          <w:sz w:val="18"/>
          <w:szCs w:val="18"/>
        </w:rPr>
        <w:tab/>
      </w:r>
      <w:r w:rsidRPr="005C0D16">
        <w:rPr>
          <w:sz w:val="18"/>
          <w:szCs w:val="18"/>
        </w:rPr>
        <w:t>not </w:t>
      </w:r>
      <w:r w:rsidRPr="005C0D16">
        <w:rPr>
          <w:rStyle w:val="study-note-ref"/>
          <w:sz w:val="18"/>
          <w:szCs w:val="18"/>
          <w:bdr w:val="none" w:sz="0" w:space="0" w:color="auto" w:frame="1"/>
        </w:rPr>
        <w:t>prevail</w:t>
      </w:r>
      <w:r w:rsidRPr="005C0D16">
        <w:rPr>
          <w:sz w:val="18"/>
          <w:szCs w:val="18"/>
        </w:rPr>
        <w:t>: they shall be greatly ashamed; for they shall not prosper: </w:t>
      </w:r>
      <w:r w:rsidRPr="005C0D16">
        <w:rPr>
          <w:rStyle w:val="clarity-word"/>
          <w:sz w:val="18"/>
          <w:szCs w:val="18"/>
          <w:bdr w:val="none" w:sz="0" w:space="0" w:color="auto" w:frame="1"/>
        </w:rPr>
        <w:t>their</w:t>
      </w:r>
      <w:r w:rsidRPr="005C0D16">
        <w:rPr>
          <w:sz w:val="18"/>
          <w:szCs w:val="18"/>
        </w:rPr>
        <w:t> everlasting </w:t>
      </w:r>
      <w:r w:rsidRPr="005C0D16">
        <w:rPr>
          <w:rStyle w:val="study-note-ref"/>
          <w:sz w:val="18"/>
          <w:szCs w:val="18"/>
          <w:bdr w:val="none" w:sz="0" w:space="0" w:color="auto" w:frame="1"/>
        </w:rPr>
        <w:t>confusion</w:t>
      </w:r>
      <w:r w:rsidRPr="005C0D16">
        <w:rPr>
          <w:sz w:val="18"/>
          <w:szCs w:val="18"/>
        </w:rPr>
        <w:t xml:space="preserve"> shall never </w:t>
      </w:r>
      <w:r>
        <w:rPr>
          <w:sz w:val="18"/>
          <w:szCs w:val="18"/>
        </w:rPr>
        <w:tab/>
      </w:r>
      <w:r>
        <w:rPr>
          <w:sz w:val="18"/>
          <w:szCs w:val="18"/>
        </w:rPr>
        <w:tab/>
      </w:r>
      <w:r>
        <w:rPr>
          <w:sz w:val="18"/>
          <w:szCs w:val="18"/>
        </w:rPr>
        <w:tab/>
      </w:r>
      <w:r w:rsidRPr="005C0D16">
        <w:rPr>
          <w:sz w:val="18"/>
          <w:szCs w:val="18"/>
        </w:rPr>
        <w:t>be forgotten.</w:t>
      </w:r>
      <w:r>
        <w:rPr>
          <w:sz w:val="18"/>
          <w:szCs w:val="18"/>
        </w:rPr>
        <w:t xml:space="preserve"> </w:t>
      </w:r>
      <w:r w:rsidRPr="005C0D16">
        <w:rPr>
          <w:sz w:val="18"/>
          <w:szCs w:val="18"/>
        </w:rPr>
        <w:t>But, O </w:t>
      </w:r>
      <w:r w:rsidRPr="005C0D16">
        <w:rPr>
          <w:rStyle w:val="small-caps"/>
          <w:sz w:val="18"/>
          <w:szCs w:val="18"/>
          <w:bdr w:val="none" w:sz="0" w:space="0" w:color="auto" w:frame="1"/>
        </w:rPr>
        <w:t>Lord</w:t>
      </w:r>
      <w:r w:rsidRPr="005C0D16">
        <w:rPr>
          <w:sz w:val="18"/>
          <w:szCs w:val="18"/>
        </w:rPr>
        <w:t> of hosts, that </w:t>
      </w:r>
      <w:r w:rsidRPr="005C0D16">
        <w:rPr>
          <w:rStyle w:val="study-note-ref"/>
          <w:sz w:val="18"/>
          <w:szCs w:val="18"/>
          <w:bdr w:val="none" w:sz="0" w:space="0" w:color="auto" w:frame="1"/>
        </w:rPr>
        <w:t>triest</w:t>
      </w:r>
      <w:r w:rsidRPr="005C0D16">
        <w:rPr>
          <w:sz w:val="18"/>
          <w:szCs w:val="18"/>
        </w:rPr>
        <w:t> the righteous, </w:t>
      </w:r>
      <w:r w:rsidRPr="005C0D16">
        <w:rPr>
          <w:rStyle w:val="clarity-word"/>
          <w:sz w:val="18"/>
          <w:szCs w:val="18"/>
          <w:bdr w:val="none" w:sz="0" w:space="0" w:color="auto" w:frame="1"/>
        </w:rPr>
        <w:t>and</w:t>
      </w:r>
      <w:r w:rsidRPr="005C0D16">
        <w:rPr>
          <w:sz w:val="18"/>
          <w:szCs w:val="18"/>
        </w:rPr>
        <w:t> seest the </w:t>
      </w:r>
      <w:r w:rsidRPr="005C0D16">
        <w:rPr>
          <w:rStyle w:val="study-note-ref"/>
          <w:sz w:val="18"/>
          <w:szCs w:val="18"/>
          <w:bdr w:val="none" w:sz="0" w:space="0" w:color="auto" w:frame="1"/>
        </w:rPr>
        <w:t>reins</w:t>
      </w:r>
      <w:r w:rsidRPr="005C0D16">
        <w:rPr>
          <w:sz w:val="18"/>
          <w:szCs w:val="18"/>
        </w:rPr>
        <w:t xml:space="preserve"> and the heart, let me see thy </w:t>
      </w:r>
      <w:r>
        <w:rPr>
          <w:sz w:val="18"/>
          <w:szCs w:val="18"/>
        </w:rPr>
        <w:tab/>
      </w:r>
      <w:r>
        <w:rPr>
          <w:sz w:val="18"/>
          <w:szCs w:val="18"/>
        </w:rPr>
        <w:tab/>
      </w:r>
      <w:r w:rsidRPr="005C0D16">
        <w:rPr>
          <w:sz w:val="18"/>
          <w:szCs w:val="18"/>
        </w:rPr>
        <w:t>vengeance on them: for unto thee have I opened my cause.</w:t>
      </w:r>
      <w:r>
        <w:rPr>
          <w:sz w:val="18"/>
          <w:szCs w:val="18"/>
        </w:rPr>
        <w:t xml:space="preserve"> </w:t>
      </w:r>
      <w:r w:rsidRPr="005C0D16">
        <w:rPr>
          <w:sz w:val="18"/>
          <w:szCs w:val="18"/>
        </w:rPr>
        <w:t>Sing unto the </w:t>
      </w:r>
      <w:r w:rsidRPr="005C0D16">
        <w:rPr>
          <w:rStyle w:val="small-caps"/>
          <w:sz w:val="18"/>
          <w:szCs w:val="18"/>
          <w:bdr w:val="none" w:sz="0" w:space="0" w:color="auto" w:frame="1"/>
        </w:rPr>
        <w:t>Lord</w:t>
      </w:r>
      <w:r w:rsidRPr="005C0D16">
        <w:rPr>
          <w:sz w:val="18"/>
          <w:szCs w:val="18"/>
        </w:rPr>
        <w:t>, praise ye the </w:t>
      </w:r>
      <w:r w:rsidRPr="005C0D16">
        <w:rPr>
          <w:rStyle w:val="small-caps"/>
          <w:sz w:val="18"/>
          <w:szCs w:val="18"/>
          <w:bdr w:val="none" w:sz="0" w:space="0" w:color="auto" w:frame="1"/>
        </w:rPr>
        <w:t>Lord</w:t>
      </w:r>
      <w:r w:rsidRPr="005C0D16">
        <w:rPr>
          <w:sz w:val="18"/>
          <w:szCs w:val="18"/>
        </w:rPr>
        <w:t xml:space="preserve">: for he </w:t>
      </w:r>
      <w:r>
        <w:rPr>
          <w:sz w:val="18"/>
          <w:szCs w:val="18"/>
        </w:rPr>
        <w:tab/>
      </w:r>
      <w:r>
        <w:rPr>
          <w:sz w:val="18"/>
          <w:szCs w:val="18"/>
        </w:rPr>
        <w:tab/>
      </w:r>
      <w:r>
        <w:rPr>
          <w:sz w:val="18"/>
          <w:szCs w:val="18"/>
        </w:rPr>
        <w:tab/>
      </w:r>
      <w:r w:rsidRPr="005C0D16">
        <w:rPr>
          <w:sz w:val="18"/>
          <w:szCs w:val="18"/>
        </w:rPr>
        <w:t>hath delivered the soul of the poor from the hand of evildoers.</w:t>
      </w:r>
      <w:r>
        <w:rPr>
          <w:sz w:val="18"/>
          <w:szCs w:val="18"/>
        </w:rPr>
        <w:t xml:space="preserve"> </w:t>
      </w:r>
      <w:r w:rsidRPr="005C0D16">
        <w:rPr>
          <w:rStyle w:val="study-note-ref"/>
          <w:sz w:val="18"/>
          <w:szCs w:val="18"/>
          <w:bdr w:val="none" w:sz="0" w:space="0" w:color="auto" w:frame="1"/>
        </w:rPr>
        <w:t>Cursed</w:t>
      </w:r>
      <w:r w:rsidRPr="005C0D16">
        <w:rPr>
          <w:sz w:val="18"/>
          <w:szCs w:val="18"/>
        </w:rPr>
        <w:t> </w:t>
      </w:r>
      <w:r w:rsidRPr="005C0D16">
        <w:rPr>
          <w:rStyle w:val="clarity-word"/>
          <w:sz w:val="18"/>
          <w:szCs w:val="18"/>
          <w:bdr w:val="none" w:sz="0" w:space="0" w:color="auto" w:frame="1"/>
        </w:rPr>
        <w:t>be</w:t>
      </w:r>
      <w:r w:rsidRPr="005C0D16">
        <w:rPr>
          <w:sz w:val="18"/>
          <w:szCs w:val="18"/>
        </w:rPr>
        <w:t xml:space="preserve"> the day wherein I was born: let </w:t>
      </w:r>
      <w:r>
        <w:rPr>
          <w:sz w:val="18"/>
          <w:szCs w:val="18"/>
        </w:rPr>
        <w:tab/>
      </w:r>
      <w:r>
        <w:rPr>
          <w:sz w:val="18"/>
          <w:szCs w:val="18"/>
        </w:rPr>
        <w:tab/>
      </w:r>
      <w:r>
        <w:rPr>
          <w:sz w:val="18"/>
          <w:szCs w:val="18"/>
        </w:rPr>
        <w:tab/>
      </w:r>
      <w:r w:rsidRPr="005C0D16">
        <w:rPr>
          <w:sz w:val="18"/>
          <w:szCs w:val="18"/>
        </w:rPr>
        <w:t>not the day wherein my mother bare me be blessed.</w:t>
      </w:r>
      <w:r>
        <w:rPr>
          <w:sz w:val="18"/>
          <w:szCs w:val="18"/>
        </w:rPr>
        <w:t>”</w:t>
      </w:r>
    </w:p>
    <w:p w:rsidR="008B28C2" w:rsidRPr="00B5232D" w:rsidRDefault="008B28C2" w:rsidP="008B28C2">
      <w:pPr>
        <w:pStyle w:val="NoSpacing"/>
        <w:rPr>
          <w:b/>
          <w:sz w:val="18"/>
          <w:szCs w:val="18"/>
          <w:u w:val="single"/>
        </w:rPr>
      </w:pPr>
    </w:p>
    <w:p w:rsidR="008B28C2" w:rsidRPr="00B5232D" w:rsidRDefault="008B28C2" w:rsidP="008B28C2">
      <w:pPr>
        <w:pStyle w:val="NoSpacing"/>
        <w:rPr>
          <w:b/>
          <w:sz w:val="18"/>
          <w:szCs w:val="18"/>
          <w:u w:val="single"/>
        </w:rPr>
      </w:pPr>
      <w:r w:rsidRPr="00B5232D">
        <w:rPr>
          <w:b/>
          <w:sz w:val="18"/>
          <w:szCs w:val="18"/>
          <w:u w:val="single"/>
        </w:rPr>
        <w:t>Zedekiah and the Jews to be cursed and scattered (Jer 24:1-10)</w:t>
      </w:r>
    </w:p>
    <w:p w:rsidR="008B28C2" w:rsidRDefault="008B28C2" w:rsidP="008B28C2">
      <w:pPr>
        <w:pStyle w:val="NoSpacing"/>
        <w:rPr>
          <w:sz w:val="18"/>
          <w:szCs w:val="18"/>
        </w:rPr>
      </w:pPr>
      <w:r>
        <w:rPr>
          <w:sz w:val="18"/>
          <w:szCs w:val="18"/>
        </w:rPr>
        <w:tab/>
        <w:t>[And Jeremiah spake, saying]</w:t>
      </w:r>
    </w:p>
    <w:p w:rsidR="008B28C2" w:rsidRDefault="008B28C2" w:rsidP="008B28C2">
      <w:pPr>
        <w:pStyle w:val="NoSpacing"/>
        <w:rPr>
          <w:sz w:val="18"/>
          <w:szCs w:val="18"/>
        </w:rPr>
      </w:pPr>
    </w:p>
    <w:p w:rsidR="008B28C2" w:rsidRPr="00B769DD" w:rsidRDefault="008B28C2" w:rsidP="008B28C2">
      <w:pPr>
        <w:pStyle w:val="NoSpacing"/>
        <w:rPr>
          <w:sz w:val="18"/>
          <w:szCs w:val="18"/>
        </w:rPr>
      </w:pPr>
      <w:r>
        <w:rPr>
          <w:sz w:val="18"/>
          <w:szCs w:val="18"/>
        </w:rPr>
        <w:tab/>
      </w:r>
      <w:r>
        <w:rPr>
          <w:sz w:val="18"/>
          <w:szCs w:val="18"/>
        </w:rPr>
        <w:tab/>
        <w:t>“</w:t>
      </w:r>
      <w:r w:rsidRPr="00B769DD">
        <w:rPr>
          <w:sz w:val="18"/>
          <w:szCs w:val="18"/>
        </w:rPr>
        <w:t>The </w:t>
      </w:r>
      <w:r w:rsidRPr="00B769DD">
        <w:rPr>
          <w:rStyle w:val="small-caps"/>
          <w:sz w:val="18"/>
          <w:szCs w:val="18"/>
          <w:bdr w:val="none" w:sz="0" w:space="0" w:color="auto" w:frame="1"/>
        </w:rPr>
        <w:t>Lord</w:t>
      </w:r>
      <w:r w:rsidRPr="00B769DD">
        <w:rPr>
          <w:sz w:val="18"/>
          <w:szCs w:val="18"/>
        </w:rPr>
        <w:t> shewed me, and, behold, two baskets of figs </w:t>
      </w:r>
      <w:r w:rsidRPr="00B769DD">
        <w:rPr>
          <w:rStyle w:val="clarity-word"/>
          <w:sz w:val="18"/>
          <w:szCs w:val="18"/>
          <w:bdr w:val="none" w:sz="0" w:space="0" w:color="auto" w:frame="1"/>
        </w:rPr>
        <w:t>were</w:t>
      </w:r>
      <w:r w:rsidRPr="00B769DD">
        <w:rPr>
          <w:sz w:val="18"/>
          <w:szCs w:val="18"/>
        </w:rPr>
        <w:t> set before the temple of the </w:t>
      </w:r>
      <w:r w:rsidRPr="00B769DD">
        <w:rPr>
          <w:rStyle w:val="small-caps"/>
          <w:sz w:val="18"/>
          <w:szCs w:val="18"/>
          <w:bdr w:val="none" w:sz="0" w:space="0" w:color="auto" w:frame="1"/>
        </w:rPr>
        <w:t>Lord</w:t>
      </w:r>
      <w:r w:rsidRPr="00B769DD">
        <w:rPr>
          <w:sz w:val="18"/>
          <w:szCs w:val="18"/>
        </w:rPr>
        <w:t xml:space="preserve">, after that </w:t>
      </w:r>
      <w:r>
        <w:rPr>
          <w:sz w:val="18"/>
          <w:szCs w:val="18"/>
        </w:rPr>
        <w:tab/>
      </w:r>
      <w:r>
        <w:rPr>
          <w:sz w:val="18"/>
          <w:szCs w:val="18"/>
        </w:rPr>
        <w:tab/>
      </w:r>
      <w:r>
        <w:rPr>
          <w:sz w:val="18"/>
          <w:szCs w:val="18"/>
        </w:rPr>
        <w:tab/>
      </w:r>
      <w:r w:rsidRPr="00B769DD">
        <w:rPr>
          <w:sz w:val="18"/>
          <w:szCs w:val="18"/>
        </w:rPr>
        <w:t>Nebuchadrezzar king of Babylon had carried away captive Jeconiah the son of </w:t>
      </w:r>
      <w:r w:rsidRPr="00B769DD">
        <w:rPr>
          <w:rStyle w:val="study-note-ref"/>
          <w:sz w:val="18"/>
          <w:szCs w:val="18"/>
          <w:bdr w:val="none" w:sz="0" w:space="0" w:color="auto" w:frame="1"/>
        </w:rPr>
        <w:t>Jehoiakim</w:t>
      </w:r>
      <w:r w:rsidRPr="00B769DD">
        <w:rPr>
          <w:sz w:val="18"/>
          <w:szCs w:val="18"/>
        </w:rPr>
        <w:t xml:space="preserve"> king of Judah, and </w:t>
      </w:r>
      <w:r>
        <w:rPr>
          <w:sz w:val="18"/>
          <w:szCs w:val="18"/>
        </w:rPr>
        <w:tab/>
      </w:r>
      <w:r>
        <w:rPr>
          <w:sz w:val="18"/>
          <w:szCs w:val="18"/>
        </w:rPr>
        <w:tab/>
      </w:r>
      <w:r>
        <w:rPr>
          <w:sz w:val="18"/>
          <w:szCs w:val="18"/>
        </w:rPr>
        <w:tab/>
      </w:r>
      <w:r w:rsidRPr="00B769DD">
        <w:rPr>
          <w:sz w:val="18"/>
          <w:szCs w:val="18"/>
        </w:rPr>
        <w:t>the </w:t>
      </w:r>
      <w:r w:rsidRPr="00B769DD">
        <w:rPr>
          <w:rStyle w:val="study-note-ref"/>
          <w:sz w:val="18"/>
          <w:szCs w:val="18"/>
          <w:bdr w:val="none" w:sz="0" w:space="0" w:color="auto" w:frame="1"/>
        </w:rPr>
        <w:t>princes</w:t>
      </w:r>
      <w:r w:rsidRPr="00B769DD">
        <w:rPr>
          <w:sz w:val="18"/>
          <w:szCs w:val="18"/>
        </w:rPr>
        <w:t> of Judah, with the carpenters and smiths, from Jerusalem, and had brought them to </w:t>
      </w:r>
      <w:r w:rsidRPr="00B769DD">
        <w:rPr>
          <w:rStyle w:val="study-note-ref"/>
          <w:sz w:val="18"/>
          <w:szCs w:val="18"/>
          <w:bdr w:val="none" w:sz="0" w:space="0" w:color="auto" w:frame="1"/>
        </w:rPr>
        <w:t>Babylon</w:t>
      </w:r>
      <w:r w:rsidRPr="00B769DD">
        <w:rPr>
          <w:sz w:val="18"/>
          <w:szCs w:val="18"/>
        </w:rPr>
        <w:t>.</w:t>
      </w:r>
    </w:p>
    <w:p w:rsidR="008B28C2" w:rsidRPr="00B769DD" w:rsidRDefault="008B28C2" w:rsidP="008B28C2">
      <w:pPr>
        <w:pStyle w:val="NoSpacing"/>
        <w:rPr>
          <w:sz w:val="18"/>
          <w:szCs w:val="18"/>
        </w:rPr>
      </w:pPr>
      <w:r>
        <w:rPr>
          <w:sz w:val="18"/>
          <w:szCs w:val="18"/>
        </w:rPr>
        <w:tab/>
      </w:r>
      <w:r>
        <w:rPr>
          <w:sz w:val="18"/>
          <w:szCs w:val="18"/>
        </w:rPr>
        <w:tab/>
      </w:r>
      <w:r w:rsidRPr="00B769DD">
        <w:rPr>
          <w:sz w:val="18"/>
          <w:szCs w:val="18"/>
        </w:rPr>
        <w:t>One basket </w:t>
      </w:r>
      <w:r w:rsidRPr="00B769DD">
        <w:rPr>
          <w:rStyle w:val="clarity-word"/>
          <w:sz w:val="18"/>
          <w:szCs w:val="18"/>
          <w:bdr w:val="none" w:sz="0" w:space="0" w:color="auto" w:frame="1"/>
        </w:rPr>
        <w:t>had</w:t>
      </w:r>
      <w:r w:rsidRPr="00B769DD">
        <w:rPr>
          <w:sz w:val="18"/>
          <w:szCs w:val="18"/>
        </w:rPr>
        <w:t> very good figs, </w:t>
      </w:r>
      <w:r w:rsidRPr="00B769DD">
        <w:rPr>
          <w:rStyle w:val="clarity-word"/>
          <w:sz w:val="18"/>
          <w:szCs w:val="18"/>
          <w:bdr w:val="none" w:sz="0" w:space="0" w:color="auto" w:frame="1"/>
        </w:rPr>
        <w:t>even</w:t>
      </w:r>
      <w:r w:rsidRPr="00B769DD">
        <w:rPr>
          <w:sz w:val="18"/>
          <w:szCs w:val="18"/>
        </w:rPr>
        <w:t> like the </w:t>
      </w:r>
      <w:r w:rsidRPr="00B769DD">
        <w:rPr>
          <w:rStyle w:val="study-note-ref"/>
          <w:sz w:val="18"/>
          <w:szCs w:val="18"/>
          <w:bdr w:val="none" w:sz="0" w:space="0" w:color="auto" w:frame="1"/>
        </w:rPr>
        <w:t>figs</w:t>
      </w:r>
      <w:r w:rsidRPr="00B769DD">
        <w:rPr>
          <w:sz w:val="18"/>
          <w:szCs w:val="18"/>
        </w:rPr>
        <w:t> </w:t>
      </w:r>
      <w:r w:rsidRPr="00B769DD">
        <w:rPr>
          <w:rStyle w:val="clarity-word"/>
          <w:sz w:val="18"/>
          <w:szCs w:val="18"/>
          <w:bdr w:val="none" w:sz="0" w:space="0" w:color="auto" w:frame="1"/>
        </w:rPr>
        <w:t>that are</w:t>
      </w:r>
      <w:r w:rsidRPr="00B769DD">
        <w:rPr>
          <w:sz w:val="18"/>
          <w:szCs w:val="18"/>
        </w:rPr>
        <w:t xml:space="preserve"> first ripe: and the other </w:t>
      </w:r>
      <w:r>
        <w:rPr>
          <w:sz w:val="18"/>
          <w:szCs w:val="18"/>
        </w:rPr>
        <w:tab/>
      </w:r>
      <w:r>
        <w:rPr>
          <w:sz w:val="18"/>
          <w:szCs w:val="18"/>
        </w:rPr>
        <w:tab/>
      </w:r>
      <w:r>
        <w:rPr>
          <w:sz w:val="18"/>
          <w:szCs w:val="18"/>
        </w:rPr>
        <w:tab/>
      </w:r>
      <w:r>
        <w:rPr>
          <w:sz w:val="18"/>
          <w:szCs w:val="18"/>
        </w:rPr>
        <w:tab/>
      </w:r>
      <w:r>
        <w:rPr>
          <w:sz w:val="18"/>
          <w:szCs w:val="18"/>
        </w:rPr>
        <w:tab/>
      </w:r>
      <w:r w:rsidRPr="00B769DD">
        <w:rPr>
          <w:sz w:val="18"/>
          <w:szCs w:val="18"/>
        </w:rPr>
        <w:t>basket </w:t>
      </w:r>
      <w:r w:rsidRPr="00B769DD">
        <w:rPr>
          <w:rStyle w:val="clarity-word"/>
          <w:sz w:val="18"/>
          <w:szCs w:val="18"/>
          <w:bdr w:val="none" w:sz="0" w:space="0" w:color="auto" w:frame="1"/>
        </w:rPr>
        <w:t>had</w:t>
      </w:r>
      <w:r w:rsidRPr="00B769DD">
        <w:rPr>
          <w:sz w:val="18"/>
          <w:szCs w:val="18"/>
        </w:rPr>
        <w:t> very </w:t>
      </w:r>
      <w:r w:rsidRPr="00B769DD">
        <w:rPr>
          <w:rStyle w:val="study-note-ref"/>
          <w:sz w:val="18"/>
          <w:szCs w:val="18"/>
          <w:bdr w:val="none" w:sz="0" w:space="0" w:color="auto" w:frame="1"/>
        </w:rPr>
        <w:t>naughty</w:t>
      </w:r>
      <w:r w:rsidRPr="00B769DD">
        <w:rPr>
          <w:sz w:val="18"/>
          <w:szCs w:val="18"/>
        </w:rPr>
        <w:t> figs, which could not be eaten, they were so bad.</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B769DD">
        <w:rPr>
          <w:sz w:val="18"/>
          <w:szCs w:val="18"/>
        </w:rPr>
        <w:t>Then said the </w:t>
      </w:r>
      <w:r w:rsidRPr="00B769DD">
        <w:rPr>
          <w:rStyle w:val="small-caps"/>
          <w:sz w:val="18"/>
          <w:szCs w:val="18"/>
          <w:bdr w:val="none" w:sz="0" w:space="0" w:color="auto" w:frame="1"/>
        </w:rPr>
        <w:t>Lord</w:t>
      </w:r>
      <w:r w:rsidRPr="00B769DD">
        <w:rPr>
          <w:sz w:val="18"/>
          <w:szCs w:val="18"/>
        </w:rPr>
        <w:t xml:space="preserve"> unto me,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B769DD">
        <w:rPr>
          <w:sz w:val="18"/>
          <w:szCs w:val="18"/>
        </w:rPr>
        <w:t>What seest thou, Jeremiah?</w:t>
      </w:r>
      <w:r>
        <w:rPr>
          <w:sz w:val="18"/>
          <w:szCs w:val="18"/>
        </w:rPr>
        <w:t>’</w:t>
      </w:r>
      <w:r w:rsidRPr="00B769DD">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B769DD">
        <w:rPr>
          <w:sz w:val="18"/>
          <w:szCs w:val="18"/>
        </w:rPr>
        <w:t xml:space="preserve">And I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B769DD">
        <w:rPr>
          <w:sz w:val="18"/>
          <w:szCs w:val="18"/>
        </w:rPr>
        <w:t>Figs; the good figs, very good; and the evil, very evil, that cannot be eaten, they are so evil.</w:t>
      </w:r>
      <w:r>
        <w:rPr>
          <w:sz w:val="18"/>
          <w:szCs w:val="18"/>
        </w:rPr>
        <w:t>’</w:t>
      </w:r>
    </w:p>
    <w:p w:rsidR="008B28C2" w:rsidRPr="00B769DD" w:rsidRDefault="008B28C2" w:rsidP="008B28C2">
      <w:pPr>
        <w:pStyle w:val="NoSpacing"/>
        <w:rPr>
          <w:sz w:val="18"/>
          <w:szCs w:val="18"/>
        </w:rPr>
      </w:pPr>
    </w:p>
    <w:p w:rsidR="008B28C2" w:rsidRPr="00B769DD" w:rsidRDefault="008B28C2" w:rsidP="008B28C2">
      <w:pPr>
        <w:pStyle w:val="NoSpacing"/>
        <w:rPr>
          <w:sz w:val="18"/>
          <w:szCs w:val="18"/>
        </w:rPr>
      </w:pPr>
      <w:r>
        <w:rPr>
          <w:sz w:val="18"/>
          <w:szCs w:val="18"/>
        </w:rPr>
        <w:tab/>
      </w:r>
      <w:r w:rsidRPr="00B769DD">
        <w:rPr>
          <w:sz w:val="18"/>
          <w:szCs w:val="18"/>
        </w:rPr>
        <w:t>Again the word of the </w:t>
      </w:r>
      <w:r w:rsidRPr="00B769DD">
        <w:rPr>
          <w:rStyle w:val="small-caps"/>
          <w:sz w:val="18"/>
          <w:szCs w:val="18"/>
          <w:bdr w:val="none" w:sz="0" w:space="0" w:color="auto" w:frame="1"/>
        </w:rPr>
        <w:t>Lord</w:t>
      </w:r>
      <w:r w:rsidRPr="00B769DD">
        <w:rPr>
          <w:sz w:val="18"/>
          <w:szCs w:val="18"/>
        </w:rPr>
        <w:t> came unto me, saying,</w:t>
      </w:r>
    </w:p>
    <w:p w:rsidR="008B28C2" w:rsidRDefault="008B28C2" w:rsidP="008B28C2">
      <w:pPr>
        <w:pStyle w:val="NoSpacing"/>
        <w:rPr>
          <w:rStyle w:val="verse-number"/>
          <w:sz w:val="18"/>
          <w:szCs w:val="18"/>
          <w:bdr w:val="none" w:sz="0" w:space="0" w:color="auto" w:frame="1"/>
        </w:rPr>
      </w:pPr>
    </w:p>
    <w:p w:rsidR="008B28C2" w:rsidRPr="00B769DD" w:rsidRDefault="008B28C2" w:rsidP="008B28C2">
      <w:pPr>
        <w:pStyle w:val="NoSpacing"/>
        <w:rPr>
          <w:sz w:val="18"/>
          <w:szCs w:val="18"/>
        </w:rPr>
      </w:pPr>
      <w:r>
        <w:rPr>
          <w:rStyle w:val="verse-number"/>
          <w:sz w:val="18"/>
          <w:szCs w:val="18"/>
          <w:bdr w:val="none" w:sz="0" w:space="0" w:color="auto" w:frame="1"/>
        </w:rPr>
        <w:tab/>
      </w:r>
      <w:r>
        <w:rPr>
          <w:rStyle w:val="verse-number"/>
          <w:sz w:val="18"/>
          <w:szCs w:val="18"/>
          <w:bdr w:val="none" w:sz="0" w:space="0" w:color="auto" w:frame="1"/>
        </w:rPr>
        <w:tab/>
        <w:t>“</w:t>
      </w:r>
      <w:r w:rsidRPr="00B769DD">
        <w:rPr>
          <w:rStyle w:val="verse-number"/>
          <w:sz w:val="18"/>
          <w:szCs w:val="18"/>
          <w:bdr w:val="none" w:sz="0" w:space="0" w:color="auto" w:frame="1"/>
        </w:rPr>
        <w:t>T</w:t>
      </w:r>
      <w:r w:rsidRPr="00B769DD">
        <w:rPr>
          <w:sz w:val="18"/>
          <w:szCs w:val="18"/>
        </w:rPr>
        <w:t>hus saith the </w:t>
      </w:r>
      <w:r w:rsidRPr="00B769DD">
        <w:rPr>
          <w:rStyle w:val="small-caps"/>
          <w:sz w:val="18"/>
          <w:szCs w:val="18"/>
          <w:bdr w:val="none" w:sz="0" w:space="0" w:color="auto" w:frame="1"/>
        </w:rPr>
        <w:t>Lord</w:t>
      </w:r>
      <w:r w:rsidRPr="00B769DD">
        <w:rPr>
          <w:sz w:val="18"/>
          <w:szCs w:val="18"/>
        </w:rPr>
        <w:t xml:space="preserve">, the God of Israel; Like these good figs, so will I acknowledge them that are carried </w:t>
      </w:r>
      <w:r>
        <w:rPr>
          <w:sz w:val="18"/>
          <w:szCs w:val="18"/>
        </w:rPr>
        <w:tab/>
      </w:r>
      <w:r>
        <w:rPr>
          <w:sz w:val="18"/>
          <w:szCs w:val="18"/>
        </w:rPr>
        <w:tab/>
      </w:r>
      <w:r>
        <w:rPr>
          <w:sz w:val="18"/>
          <w:szCs w:val="18"/>
        </w:rPr>
        <w:tab/>
      </w:r>
      <w:r w:rsidRPr="00B769DD">
        <w:rPr>
          <w:sz w:val="18"/>
          <w:szCs w:val="18"/>
        </w:rPr>
        <w:t>away captive of Judah, whom I have sent out of this place into the land of the Chaldeans for </w:t>
      </w:r>
      <w:r w:rsidRPr="00B769DD">
        <w:rPr>
          <w:rStyle w:val="clarity-word"/>
          <w:sz w:val="18"/>
          <w:szCs w:val="18"/>
          <w:bdr w:val="none" w:sz="0" w:space="0" w:color="auto" w:frame="1"/>
        </w:rPr>
        <w:t>their</w:t>
      </w:r>
      <w:r w:rsidRPr="00B769DD">
        <w:rPr>
          <w:sz w:val="18"/>
          <w:szCs w:val="18"/>
        </w:rPr>
        <w:t> </w:t>
      </w:r>
      <w:r w:rsidRPr="00B769DD">
        <w:rPr>
          <w:rStyle w:val="study-note-ref"/>
          <w:sz w:val="18"/>
          <w:szCs w:val="18"/>
          <w:bdr w:val="none" w:sz="0" w:space="0" w:color="auto" w:frame="1"/>
        </w:rPr>
        <w:t>good</w:t>
      </w:r>
      <w:r w:rsidRPr="00B769DD">
        <w:rPr>
          <w:sz w:val="18"/>
          <w:szCs w:val="18"/>
        </w:rPr>
        <w:t>.</w:t>
      </w:r>
    </w:p>
    <w:p w:rsidR="008B28C2" w:rsidRPr="00B769DD" w:rsidRDefault="008B28C2" w:rsidP="008B28C2">
      <w:pPr>
        <w:pStyle w:val="NoSpacing"/>
        <w:rPr>
          <w:sz w:val="18"/>
          <w:szCs w:val="18"/>
        </w:rPr>
      </w:pPr>
      <w:r>
        <w:rPr>
          <w:sz w:val="18"/>
          <w:szCs w:val="18"/>
        </w:rPr>
        <w:tab/>
      </w:r>
      <w:r>
        <w:rPr>
          <w:sz w:val="18"/>
          <w:szCs w:val="18"/>
        </w:rPr>
        <w:tab/>
      </w:r>
      <w:r w:rsidRPr="00B769DD">
        <w:rPr>
          <w:sz w:val="18"/>
          <w:szCs w:val="18"/>
        </w:rPr>
        <w:t>For I will set mine eyes upon them for good, and I will </w:t>
      </w:r>
      <w:r w:rsidRPr="00B769DD">
        <w:rPr>
          <w:rStyle w:val="study-note-ref"/>
          <w:sz w:val="18"/>
          <w:szCs w:val="18"/>
          <w:bdr w:val="none" w:sz="0" w:space="0" w:color="auto" w:frame="1"/>
        </w:rPr>
        <w:t>bring</w:t>
      </w:r>
      <w:r w:rsidRPr="00B769DD">
        <w:rPr>
          <w:sz w:val="18"/>
          <w:szCs w:val="18"/>
        </w:rPr>
        <w:t> them again to this </w:t>
      </w:r>
      <w:r w:rsidRPr="00B769DD">
        <w:rPr>
          <w:rStyle w:val="study-note-ref"/>
          <w:sz w:val="18"/>
          <w:szCs w:val="18"/>
          <w:bdr w:val="none" w:sz="0" w:space="0" w:color="auto" w:frame="1"/>
        </w:rPr>
        <w:t>land</w:t>
      </w:r>
      <w:r w:rsidRPr="00B769DD">
        <w:rPr>
          <w:sz w:val="18"/>
          <w:szCs w:val="18"/>
        </w:rPr>
        <w:t xml:space="preserve">: and I will build them, </w:t>
      </w:r>
      <w:r>
        <w:rPr>
          <w:sz w:val="18"/>
          <w:szCs w:val="18"/>
        </w:rPr>
        <w:tab/>
      </w:r>
      <w:r>
        <w:rPr>
          <w:sz w:val="18"/>
          <w:szCs w:val="18"/>
        </w:rPr>
        <w:tab/>
      </w:r>
      <w:r>
        <w:rPr>
          <w:sz w:val="18"/>
          <w:szCs w:val="18"/>
        </w:rPr>
        <w:tab/>
      </w:r>
      <w:r w:rsidRPr="00B769DD">
        <w:rPr>
          <w:sz w:val="18"/>
          <w:szCs w:val="18"/>
        </w:rPr>
        <w:t>and not pull </w:t>
      </w:r>
      <w:r w:rsidRPr="00B769DD">
        <w:rPr>
          <w:rStyle w:val="clarity-word"/>
          <w:sz w:val="18"/>
          <w:szCs w:val="18"/>
          <w:bdr w:val="none" w:sz="0" w:space="0" w:color="auto" w:frame="1"/>
        </w:rPr>
        <w:t>them</w:t>
      </w:r>
      <w:r w:rsidRPr="00B769DD">
        <w:rPr>
          <w:sz w:val="18"/>
          <w:szCs w:val="18"/>
        </w:rPr>
        <w:t> down; and I will </w:t>
      </w:r>
      <w:r w:rsidRPr="00B769DD">
        <w:rPr>
          <w:rStyle w:val="study-note-ref"/>
          <w:sz w:val="18"/>
          <w:szCs w:val="18"/>
          <w:bdr w:val="none" w:sz="0" w:space="0" w:color="auto" w:frame="1"/>
        </w:rPr>
        <w:t>plant</w:t>
      </w:r>
      <w:r w:rsidRPr="00B769DD">
        <w:rPr>
          <w:sz w:val="18"/>
          <w:szCs w:val="18"/>
        </w:rPr>
        <w:t> them, and not pluck </w:t>
      </w:r>
      <w:r w:rsidRPr="00B769DD">
        <w:rPr>
          <w:rStyle w:val="clarity-word"/>
          <w:sz w:val="18"/>
          <w:szCs w:val="18"/>
          <w:bdr w:val="none" w:sz="0" w:space="0" w:color="auto" w:frame="1"/>
        </w:rPr>
        <w:t>them</w:t>
      </w:r>
      <w:r w:rsidRPr="00B769DD">
        <w:rPr>
          <w:sz w:val="18"/>
          <w:szCs w:val="18"/>
        </w:rPr>
        <w:t> up.</w:t>
      </w:r>
      <w:r>
        <w:rPr>
          <w:sz w:val="18"/>
          <w:szCs w:val="18"/>
        </w:rPr>
        <w:t xml:space="preserve"> </w:t>
      </w:r>
      <w:r w:rsidRPr="00B769DD">
        <w:rPr>
          <w:sz w:val="18"/>
          <w:szCs w:val="18"/>
        </w:rPr>
        <w:t>And I will give them an </w:t>
      </w:r>
      <w:r w:rsidRPr="00B769DD">
        <w:rPr>
          <w:rStyle w:val="study-note-ref"/>
          <w:sz w:val="18"/>
          <w:szCs w:val="18"/>
          <w:bdr w:val="none" w:sz="0" w:space="0" w:color="auto" w:frame="1"/>
        </w:rPr>
        <w:t>heart</w:t>
      </w:r>
      <w:r w:rsidRPr="00B769DD">
        <w:rPr>
          <w:sz w:val="18"/>
          <w:szCs w:val="18"/>
        </w:rPr>
        <w:t xml:space="preserve"> to know </w:t>
      </w:r>
      <w:r>
        <w:rPr>
          <w:sz w:val="18"/>
          <w:szCs w:val="18"/>
        </w:rPr>
        <w:tab/>
      </w:r>
      <w:r>
        <w:rPr>
          <w:sz w:val="18"/>
          <w:szCs w:val="18"/>
        </w:rPr>
        <w:tab/>
      </w:r>
      <w:r w:rsidRPr="00B769DD">
        <w:rPr>
          <w:sz w:val="18"/>
          <w:szCs w:val="18"/>
        </w:rPr>
        <w:t>me, that I </w:t>
      </w:r>
      <w:r w:rsidRPr="00B769DD">
        <w:rPr>
          <w:rStyle w:val="clarity-word"/>
          <w:sz w:val="18"/>
          <w:szCs w:val="18"/>
          <w:bdr w:val="none" w:sz="0" w:space="0" w:color="auto" w:frame="1"/>
        </w:rPr>
        <w:t>am</w:t>
      </w:r>
      <w:r w:rsidRPr="00B769DD">
        <w:rPr>
          <w:sz w:val="18"/>
          <w:szCs w:val="18"/>
        </w:rPr>
        <w:t> the </w:t>
      </w:r>
      <w:r w:rsidRPr="00B769DD">
        <w:rPr>
          <w:rStyle w:val="small-caps"/>
          <w:sz w:val="18"/>
          <w:szCs w:val="18"/>
          <w:bdr w:val="none" w:sz="0" w:space="0" w:color="auto" w:frame="1"/>
        </w:rPr>
        <w:t>Lord</w:t>
      </w:r>
      <w:r w:rsidRPr="00B769DD">
        <w:rPr>
          <w:sz w:val="18"/>
          <w:szCs w:val="18"/>
        </w:rPr>
        <w:t xml:space="preserve">: and they shall be my people, and I will be their God: for they shall return unto me </w:t>
      </w:r>
      <w:r>
        <w:rPr>
          <w:sz w:val="18"/>
          <w:szCs w:val="18"/>
        </w:rPr>
        <w:tab/>
      </w:r>
      <w:r>
        <w:rPr>
          <w:sz w:val="18"/>
          <w:szCs w:val="18"/>
        </w:rPr>
        <w:tab/>
      </w:r>
      <w:r>
        <w:rPr>
          <w:sz w:val="18"/>
          <w:szCs w:val="18"/>
        </w:rPr>
        <w:tab/>
      </w:r>
      <w:r w:rsidRPr="00B769DD">
        <w:rPr>
          <w:sz w:val="18"/>
          <w:szCs w:val="18"/>
        </w:rPr>
        <w:t>with their whole heart.</w:t>
      </w:r>
    </w:p>
    <w:p w:rsidR="008B28C2" w:rsidRDefault="008B28C2" w:rsidP="008B28C2">
      <w:pPr>
        <w:pStyle w:val="NoSpacing"/>
        <w:rPr>
          <w:sz w:val="18"/>
          <w:szCs w:val="18"/>
        </w:rPr>
      </w:pPr>
    </w:p>
    <w:p w:rsidR="008B28C2" w:rsidRPr="00B769DD" w:rsidRDefault="008B28C2" w:rsidP="008B28C2">
      <w:pPr>
        <w:pStyle w:val="NoSpacing"/>
        <w:rPr>
          <w:sz w:val="18"/>
          <w:szCs w:val="18"/>
        </w:rPr>
      </w:pPr>
      <w:r>
        <w:rPr>
          <w:sz w:val="18"/>
          <w:szCs w:val="18"/>
        </w:rPr>
        <w:tab/>
      </w:r>
      <w:r>
        <w:rPr>
          <w:sz w:val="18"/>
          <w:szCs w:val="18"/>
        </w:rPr>
        <w:tab/>
        <w:t>“</w:t>
      </w:r>
      <w:r w:rsidRPr="00B769DD">
        <w:rPr>
          <w:sz w:val="18"/>
          <w:szCs w:val="18"/>
        </w:rPr>
        <w:t>And as the evil figs, which cannot be eaten, they are so evil;</w:t>
      </w:r>
      <w:r>
        <w:rPr>
          <w:sz w:val="18"/>
          <w:szCs w:val="18"/>
        </w:rPr>
        <w:t xml:space="preserve"> </w:t>
      </w:r>
      <w:r w:rsidRPr="00B769DD">
        <w:rPr>
          <w:sz w:val="18"/>
          <w:szCs w:val="18"/>
        </w:rPr>
        <w:t xml:space="preserve">So will I give Zedekiah the king of Judah, and </w:t>
      </w:r>
      <w:r>
        <w:rPr>
          <w:sz w:val="18"/>
          <w:szCs w:val="18"/>
        </w:rPr>
        <w:tab/>
      </w:r>
      <w:r>
        <w:rPr>
          <w:sz w:val="18"/>
          <w:szCs w:val="18"/>
        </w:rPr>
        <w:tab/>
      </w:r>
      <w:r>
        <w:rPr>
          <w:sz w:val="18"/>
          <w:szCs w:val="18"/>
        </w:rPr>
        <w:tab/>
      </w:r>
      <w:r w:rsidRPr="00B769DD">
        <w:rPr>
          <w:sz w:val="18"/>
          <w:szCs w:val="18"/>
        </w:rPr>
        <w:t>his princes, and the </w:t>
      </w:r>
      <w:r w:rsidRPr="00B769DD">
        <w:rPr>
          <w:rStyle w:val="study-note-ref"/>
          <w:sz w:val="18"/>
          <w:szCs w:val="18"/>
          <w:bdr w:val="none" w:sz="0" w:space="0" w:color="auto" w:frame="1"/>
        </w:rPr>
        <w:t>residue</w:t>
      </w:r>
      <w:r w:rsidRPr="00B769DD">
        <w:rPr>
          <w:sz w:val="18"/>
          <w:szCs w:val="18"/>
        </w:rPr>
        <w:t> of Jerusalem, that remain in this land, and them that dwell in the land of Egypt:</w:t>
      </w:r>
    </w:p>
    <w:p w:rsidR="008B28C2" w:rsidRPr="00B769DD" w:rsidRDefault="008B28C2" w:rsidP="008B28C2">
      <w:pPr>
        <w:pStyle w:val="NoSpacing"/>
        <w:rPr>
          <w:sz w:val="18"/>
          <w:szCs w:val="18"/>
        </w:rPr>
      </w:pPr>
      <w:r>
        <w:rPr>
          <w:sz w:val="18"/>
          <w:szCs w:val="18"/>
        </w:rPr>
        <w:tab/>
      </w:r>
      <w:r>
        <w:rPr>
          <w:sz w:val="18"/>
          <w:szCs w:val="18"/>
        </w:rPr>
        <w:tab/>
      </w:r>
      <w:r w:rsidRPr="00B769DD">
        <w:rPr>
          <w:sz w:val="18"/>
          <w:szCs w:val="18"/>
        </w:rPr>
        <w:t>And I will deliver them to be removed into all the kingdoms of the earth for </w:t>
      </w:r>
      <w:r w:rsidRPr="00B769DD">
        <w:rPr>
          <w:rStyle w:val="clarity-word"/>
          <w:sz w:val="18"/>
          <w:szCs w:val="18"/>
          <w:bdr w:val="none" w:sz="0" w:space="0" w:color="auto" w:frame="1"/>
        </w:rPr>
        <w:t>their</w:t>
      </w:r>
      <w:r w:rsidRPr="00B769DD">
        <w:rPr>
          <w:sz w:val="18"/>
          <w:szCs w:val="18"/>
        </w:rPr>
        <w:t> hurt, </w:t>
      </w:r>
      <w:r w:rsidRPr="00B769DD">
        <w:rPr>
          <w:rStyle w:val="clarity-word"/>
          <w:sz w:val="18"/>
          <w:szCs w:val="18"/>
          <w:bdr w:val="none" w:sz="0" w:space="0" w:color="auto" w:frame="1"/>
        </w:rPr>
        <w:t>to be</w:t>
      </w:r>
      <w:r w:rsidRPr="00B769DD">
        <w:rPr>
          <w:sz w:val="18"/>
          <w:szCs w:val="18"/>
        </w:rPr>
        <w:t> a </w:t>
      </w:r>
      <w:r w:rsidRPr="00B769DD">
        <w:rPr>
          <w:rStyle w:val="study-note-ref"/>
          <w:sz w:val="18"/>
          <w:szCs w:val="18"/>
          <w:bdr w:val="none" w:sz="0" w:space="0" w:color="auto" w:frame="1"/>
        </w:rPr>
        <w:t>reproach</w:t>
      </w:r>
      <w:r>
        <w:rPr>
          <w:sz w:val="18"/>
          <w:szCs w:val="18"/>
        </w:rPr>
        <w:t xml:space="preserve"> and </w:t>
      </w:r>
      <w:r>
        <w:rPr>
          <w:sz w:val="18"/>
          <w:szCs w:val="18"/>
        </w:rPr>
        <w:tab/>
      </w:r>
      <w:r>
        <w:rPr>
          <w:sz w:val="18"/>
          <w:szCs w:val="18"/>
        </w:rPr>
        <w:tab/>
      </w:r>
      <w:r>
        <w:rPr>
          <w:sz w:val="18"/>
          <w:szCs w:val="18"/>
        </w:rPr>
        <w:tab/>
      </w:r>
      <w:r w:rsidRPr="00B769DD">
        <w:rPr>
          <w:sz w:val="18"/>
          <w:szCs w:val="18"/>
        </w:rPr>
        <w:t>a proverb, a taunt and a </w:t>
      </w:r>
      <w:r w:rsidRPr="00B769DD">
        <w:rPr>
          <w:rStyle w:val="study-note-ref"/>
          <w:sz w:val="18"/>
          <w:szCs w:val="18"/>
          <w:bdr w:val="none" w:sz="0" w:space="0" w:color="auto" w:frame="1"/>
        </w:rPr>
        <w:t>curse</w:t>
      </w:r>
      <w:r w:rsidRPr="00B769DD">
        <w:rPr>
          <w:sz w:val="18"/>
          <w:szCs w:val="18"/>
        </w:rPr>
        <w:t>, in all places whither I shall drive them.</w:t>
      </w:r>
      <w:r>
        <w:rPr>
          <w:sz w:val="18"/>
          <w:szCs w:val="18"/>
        </w:rPr>
        <w:t xml:space="preserve"> </w:t>
      </w:r>
      <w:r w:rsidRPr="00B769DD">
        <w:rPr>
          <w:sz w:val="18"/>
          <w:szCs w:val="18"/>
        </w:rPr>
        <w:t>And I will send the sword, the </w:t>
      </w:r>
      <w:r w:rsidRPr="00B769DD">
        <w:rPr>
          <w:rStyle w:val="study-note-ref"/>
          <w:sz w:val="18"/>
          <w:szCs w:val="18"/>
          <w:bdr w:val="none" w:sz="0" w:space="0" w:color="auto" w:frame="1"/>
        </w:rPr>
        <w:t>famine</w:t>
      </w:r>
      <w:r w:rsidRPr="00B769DD">
        <w:rPr>
          <w:sz w:val="18"/>
          <w:szCs w:val="18"/>
        </w:rPr>
        <w:t xml:space="preserve">, </w:t>
      </w:r>
      <w:r>
        <w:rPr>
          <w:sz w:val="18"/>
          <w:szCs w:val="18"/>
        </w:rPr>
        <w:tab/>
      </w:r>
      <w:r>
        <w:rPr>
          <w:sz w:val="18"/>
          <w:szCs w:val="18"/>
        </w:rPr>
        <w:tab/>
      </w:r>
      <w:r w:rsidRPr="00B769DD">
        <w:rPr>
          <w:sz w:val="18"/>
          <w:szCs w:val="18"/>
        </w:rPr>
        <w:t>and the pestilence, among them, till they be </w:t>
      </w:r>
      <w:r w:rsidRPr="00B769DD">
        <w:rPr>
          <w:rStyle w:val="study-note-ref"/>
          <w:sz w:val="18"/>
          <w:szCs w:val="18"/>
          <w:bdr w:val="none" w:sz="0" w:space="0" w:color="auto" w:frame="1"/>
        </w:rPr>
        <w:t>consumed</w:t>
      </w:r>
      <w:r w:rsidRPr="00B769DD">
        <w:rPr>
          <w:sz w:val="18"/>
          <w:szCs w:val="18"/>
        </w:rPr>
        <w:t xml:space="preserve"> from off the land that I gave unto them and to their </w:t>
      </w:r>
      <w:r>
        <w:rPr>
          <w:sz w:val="18"/>
          <w:szCs w:val="18"/>
        </w:rPr>
        <w:tab/>
      </w:r>
      <w:r>
        <w:rPr>
          <w:sz w:val="18"/>
          <w:szCs w:val="18"/>
        </w:rPr>
        <w:tab/>
      </w:r>
      <w:r>
        <w:rPr>
          <w:sz w:val="18"/>
          <w:szCs w:val="18"/>
        </w:rPr>
        <w:tab/>
      </w:r>
      <w:r w:rsidRPr="00B769DD">
        <w:rPr>
          <w:sz w:val="18"/>
          <w:szCs w:val="18"/>
        </w:rPr>
        <w:t>fathers.</w:t>
      </w:r>
      <w:r>
        <w:rPr>
          <w:sz w:val="18"/>
          <w:szCs w:val="18"/>
        </w:rPr>
        <w:t>”</w:t>
      </w:r>
    </w:p>
    <w:p w:rsidR="008B28C2" w:rsidRPr="00B5232D" w:rsidRDefault="008B28C2" w:rsidP="008B28C2">
      <w:pPr>
        <w:pStyle w:val="NoSpacing"/>
        <w:rPr>
          <w:b/>
          <w:sz w:val="18"/>
          <w:szCs w:val="18"/>
          <w:u w:val="single"/>
        </w:rPr>
      </w:pPr>
    </w:p>
    <w:p w:rsidR="008B28C2" w:rsidRPr="00B5232D" w:rsidRDefault="008B28C2" w:rsidP="008B28C2">
      <w:pPr>
        <w:pStyle w:val="NoSpacing"/>
        <w:rPr>
          <w:b/>
          <w:sz w:val="18"/>
          <w:szCs w:val="18"/>
          <w:u w:val="single"/>
        </w:rPr>
      </w:pPr>
      <w:r w:rsidRPr="00B5232D">
        <w:rPr>
          <w:b/>
          <w:sz w:val="18"/>
          <w:szCs w:val="18"/>
          <w:u w:val="single"/>
        </w:rPr>
        <w:t>Jeremiah prophesies of the seventy years of captivity of Israel for worshipping false gods (Jer 25:4-11; Jer 29:4-10)</w:t>
      </w:r>
    </w:p>
    <w:p w:rsidR="008B28C2" w:rsidRDefault="008B28C2" w:rsidP="008B28C2">
      <w:pPr>
        <w:pStyle w:val="NoSpacing"/>
        <w:rPr>
          <w:sz w:val="18"/>
          <w:szCs w:val="18"/>
        </w:rPr>
      </w:pPr>
      <w:r>
        <w:rPr>
          <w:sz w:val="18"/>
          <w:szCs w:val="18"/>
        </w:rPr>
        <w:tab/>
        <w:t>[And Jeremiah prophesied, saying]</w:t>
      </w:r>
    </w:p>
    <w:p w:rsidR="008B28C2" w:rsidRDefault="008B28C2" w:rsidP="008B28C2">
      <w:pPr>
        <w:pStyle w:val="NoSpacing"/>
        <w:rPr>
          <w:sz w:val="18"/>
          <w:szCs w:val="18"/>
        </w:rPr>
      </w:pPr>
    </w:p>
    <w:p w:rsidR="008B28C2" w:rsidRPr="00B769DD" w:rsidRDefault="008B28C2" w:rsidP="008B28C2">
      <w:pPr>
        <w:pStyle w:val="NoSpacing"/>
        <w:ind w:left="1440"/>
        <w:rPr>
          <w:sz w:val="18"/>
          <w:szCs w:val="18"/>
        </w:rPr>
      </w:pPr>
      <w:r>
        <w:rPr>
          <w:sz w:val="18"/>
          <w:szCs w:val="18"/>
        </w:rPr>
        <w:t>“</w:t>
      </w:r>
      <w:r w:rsidRPr="00B769DD">
        <w:rPr>
          <w:sz w:val="18"/>
          <w:szCs w:val="18"/>
        </w:rPr>
        <w:t>And the </w:t>
      </w:r>
      <w:r w:rsidRPr="00B769DD">
        <w:rPr>
          <w:rStyle w:val="small-caps"/>
          <w:sz w:val="18"/>
          <w:szCs w:val="18"/>
          <w:bdr w:val="none" w:sz="0" w:space="0" w:color="auto" w:frame="1"/>
        </w:rPr>
        <w:t>Lord</w:t>
      </w:r>
      <w:r w:rsidRPr="00B769DD">
        <w:rPr>
          <w:sz w:val="18"/>
          <w:szCs w:val="18"/>
        </w:rPr>
        <w:t> hath sent unto you all his servants the </w:t>
      </w:r>
      <w:r w:rsidRPr="00B769DD">
        <w:rPr>
          <w:rStyle w:val="study-note-ref"/>
          <w:sz w:val="18"/>
          <w:szCs w:val="18"/>
          <w:bdr w:val="none" w:sz="0" w:space="0" w:color="auto" w:frame="1"/>
        </w:rPr>
        <w:t>prophets</w:t>
      </w:r>
      <w:r w:rsidRPr="00B769DD">
        <w:rPr>
          <w:sz w:val="18"/>
          <w:szCs w:val="18"/>
        </w:rPr>
        <w:t>, rising early and sending </w:t>
      </w:r>
      <w:r w:rsidRPr="00B769DD">
        <w:rPr>
          <w:rStyle w:val="clarity-word"/>
          <w:sz w:val="18"/>
          <w:szCs w:val="18"/>
          <w:bdr w:val="none" w:sz="0" w:space="0" w:color="auto" w:frame="1"/>
        </w:rPr>
        <w:t>them;</w:t>
      </w:r>
      <w:r w:rsidRPr="00B769DD">
        <w:rPr>
          <w:sz w:val="18"/>
          <w:szCs w:val="18"/>
        </w:rPr>
        <w:t> but ye have not hearkened, nor inclined your ear to hear.</w:t>
      </w:r>
      <w:r>
        <w:rPr>
          <w:sz w:val="18"/>
          <w:szCs w:val="18"/>
        </w:rPr>
        <w:t xml:space="preserve"> </w:t>
      </w:r>
      <w:r w:rsidRPr="00B769DD">
        <w:rPr>
          <w:sz w:val="18"/>
          <w:szCs w:val="18"/>
        </w:rPr>
        <w:t>They said, Turn ye again now everyone from his evil way, and from the evil of your doings, and dwell in the land that the </w:t>
      </w:r>
      <w:r w:rsidRPr="00B769DD">
        <w:rPr>
          <w:rStyle w:val="small-caps"/>
          <w:sz w:val="18"/>
          <w:szCs w:val="18"/>
          <w:bdr w:val="none" w:sz="0" w:space="0" w:color="auto" w:frame="1"/>
        </w:rPr>
        <w:t>Lord</w:t>
      </w:r>
      <w:r w:rsidRPr="00B769DD">
        <w:rPr>
          <w:sz w:val="18"/>
          <w:szCs w:val="18"/>
        </w:rPr>
        <w:t> hath given unto you and to your fathers forever and ever:</w:t>
      </w:r>
      <w:r>
        <w:rPr>
          <w:sz w:val="18"/>
          <w:szCs w:val="18"/>
        </w:rPr>
        <w:t xml:space="preserve"> </w:t>
      </w:r>
      <w:r w:rsidRPr="00B769DD">
        <w:rPr>
          <w:sz w:val="18"/>
          <w:szCs w:val="18"/>
        </w:rPr>
        <w:t>And go not after other gods to serve them, and to worship them, and provoke me not to anger with the works of your hands; and I will do you no hurt.</w:t>
      </w:r>
      <w:r>
        <w:rPr>
          <w:sz w:val="18"/>
          <w:szCs w:val="18"/>
        </w:rPr>
        <w:t xml:space="preserve"> </w:t>
      </w:r>
      <w:r w:rsidRPr="00B769DD">
        <w:rPr>
          <w:sz w:val="18"/>
          <w:szCs w:val="18"/>
        </w:rPr>
        <w:t>Yet ye have not hearkened unto me, saith the </w:t>
      </w:r>
      <w:r w:rsidRPr="00B769DD">
        <w:rPr>
          <w:rStyle w:val="small-caps"/>
          <w:sz w:val="18"/>
          <w:szCs w:val="18"/>
          <w:bdr w:val="none" w:sz="0" w:space="0" w:color="auto" w:frame="1"/>
        </w:rPr>
        <w:t>Lord</w:t>
      </w:r>
      <w:r w:rsidRPr="00B769DD">
        <w:rPr>
          <w:sz w:val="18"/>
          <w:szCs w:val="18"/>
        </w:rPr>
        <w:t>; that ye might provoke me to anger with the works of your hands to your own hurt.</w:t>
      </w:r>
      <w:r>
        <w:rPr>
          <w:sz w:val="18"/>
          <w:szCs w:val="18"/>
        </w:rPr>
        <w:t xml:space="preserve"> </w:t>
      </w:r>
      <w:r w:rsidRPr="00B769DD">
        <w:rPr>
          <w:sz w:val="18"/>
          <w:szCs w:val="18"/>
        </w:rPr>
        <w:t>Therefore thus saith the </w:t>
      </w:r>
      <w:r w:rsidRPr="00B769DD">
        <w:rPr>
          <w:rStyle w:val="small-caps"/>
          <w:sz w:val="18"/>
          <w:szCs w:val="18"/>
          <w:bdr w:val="none" w:sz="0" w:space="0" w:color="auto" w:frame="1"/>
        </w:rPr>
        <w:t>Lord</w:t>
      </w:r>
      <w:r w:rsidRPr="00B769DD">
        <w:rPr>
          <w:sz w:val="18"/>
          <w:szCs w:val="18"/>
        </w:rPr>
        <w:t> of hosts; Because ye have not </w:t>
      </w:r>
      <w:r w:rsidRPr="00B769DD">
        <w:rPr>
          <w:rStyle w:val="study-note-ref"/>
          <w:sz w:val="18"/>
          <w:szCs w:val="18"/>
          <w:bdr w:val="none" w:sz="0" w:space="0" w:color="auto" w:frame="1"/>
        </w:rPr>
        <w:t>heard</w:t>
      </w:r>
      <w:r w:rsidRPr="00B769DD">
        <w:rPr>
          <w:sz w:val="18"/>
          <w:szCs w:val="18"/>
        </w:rPr>
        <w:t> my words,</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B769DD">
        <w:rPr>
          <w:sz w:val="18"/>
          <w:szCs w:val="18"/>
        </w:rPr>
        <w:t>Behold, I will </w:t>
      </w:r>
      <w:r w:rsidRPr="00B769DD">
        <w:rPr>
          <w:rStyle w:val="study-note-ref"/>
          <w:sz w:val="18"/>
          <w:szCs w:val="18"/>
          <w:bdr w:val="none" w:sz="0" w:space="0" w:color="auto" w:frame="1"/>
        </w:rPr>
        <w:t>send</w:t>
      </w:r>
      <w:r w:rsidRPr="00B769DD">
        <w:rPr>
          <w:sz w:val="18"/>
          <w:szCs w:val="18"/>
        </w:rPr>
        <w:t> and take all the families of the north, saith the </w:t>
      </w:r>
      <w:r w:rsidRPr="00B769DD">
        <w:rPr>
          <w:rStyle w:val="small-caps"/>
          <w:sz w:val="18"/>
          <w:szCs w:val="18"/>
          <w:bdr w:val="none" w:sz="0" w:space="0" w:color="auto" w:frame="1"/>
        </w:rPr>
        <w:t>Lord</w:t>
      </w:r>
      <w:r w:rsidRPr="00B769DD">
        <w:rPr>
          <w:sz w:val="18"/>
          <w:szCs w:val="18"/>
        </w:rPr>
        <w:t>, and </w:t>
      </w:r>
      <w:r w:rsidRPr="00B769DD">
        <w:rPr>
          <w:rStyle w:val="study-note-ref"/>
          <w:sz w:val="18"/>
          <w:szCs w:val="18"/>
          <w:bdr w:val="none" w:sz="0" w:space="0" w:color="auto" w:frame="1"/>
        </w:rPr>
        <w:t>Nebuchadrezzar</w:t>
      </w:r>
      <w:r w:rsidRPr="00B769DD">
        <w:rPr>
          <w:sz w:val="18"/>
          <w:szCs w:val="18"/>
        </w:rPr>
        <w:t> the king of </w:t>
      </w:r>
      <w:r w:rsidRPr="00B769DD">
        <w:rPr>
          <w:rStyle w:val="study-note-ref"/>
          <w:sz w:val="18"/>
          <w:szCs w:val="18"/>
          <w:bdr w:val="none" w:sz="0" w:space="0" w:color="auto" w:frame="1"/>
        </w:rPr>
        <w:t>Babylon</w:t>
      </w:r>
      <w:r w:rsidRPr="00B769DD">
        <w:rPr>
          <w:sz w:val="18"/>
          <w:szCs w:val="18"/>
        </w:rPr>
        <w:t>, my servant, and will bring them against this land, and against the inhabitants thereof, and against all these nations round about, and will utterly </w:t>
      </w:r>
      <w:r w:rsidRPr="00B769DD">
        <w:rPr>
          <w:rStyle w:val="study-note-ref"/>
          <w:sz w:val="18"/>
          <w:szCs w:val="18"/>
          <w:bdr w:val="none" w:sz="0" w:space="0" w:color="auto" w:frame="1"/>
        </w:rPr>
        <w:t>destroy</w:t>
      </w:r>
      <w:r w:rsidRPr="00B769DD">
        <w:rPr>
          <w:sz w:val="18"/>
          <w:szCs w:val="18"/>
        </w:rPr>
        <w:t> them, and make them an astonishment, and an hissing, and perpetual desolations.</w:t>
      </w:r>
      <w:r>
        <w:rPr>
          <w:sz w:val="18"/>
          <w:szCs w:val="18"/>
        </w:rPr>
        <w:t xml:space="preserve"> </w:t>
      </w:r>
      <w:r w:rsidRPr="00B769DD">
        <w:rPr>
          <w:sz w:val="18"/>
          <w:szCs w:val="18"/>
        </w:rPr>
        <w:t>Moreover I will take from them the voice of </w:t>
      </w:r>
      <w:r w:rsidRPr="00B769DD">
        <w:rPr>
          <w:rStyle w:val="study-note-ref"/>
          <w:sz w:val="18"/>
          <w:szCs w:val="18"/>
          <w:bdr w:val="none" w:sz="0" w:space="0" w:color="auto" w:frame="1"/>
        </w:rPr>
        <w:t>mirth</w:t>
      </w:r>
      <w:r w:rsidRPr="00B769DD">
        <w:rPr>
          <w:sz w:val="18"/>
          <w:szCs w:val="18"/>
        </w:rPr>
        <w:t>, and the voice of gladness, the voice of the bridegroom, and the voice of the bride, the sound of the millstones, and the light of the candle.</w:t>
      </w:r>
      <w:r>
        <w:rPr>
          <w:sz w:val="18"/>
          <w:szCs w:val="18"/>
        </w:rPr>
        <w:t xml:space="preserve"> </w:t>
      </w:r>
      <w:r w:rsidRPr="00B769DD">
        <w:rPr>
          <w:sz w:val="18"/>
          <w:szCs w:val="18"/>
        </w:rPr>
        <w:t>And this whole land shall be a desolation, </w:t>
      </w:r>
      <w:r w:rsidRPr="00B769DD">
        <w:rPr>
          <w:rStyle w:val="clarity-word"/>
          <w:sz w:val="18"/>
          <w:szCs w:val="18"/>
          <w:bdr w:val="none" w:sz="0" w:space="0" w:color="auto" w:frame="1"/>
        </w:rPr>
        <w:t>and</w:t>
      </w:r>
      <w:r w:rsidRPr="00B769DD">
        <w:rPr>
          <w:sz w:val="18"/>
          <w:szCs w:val="18"/>
        </w:rPr>
        <w:t> an astonishment; and these nations shall serve the </w:t>
      </w:r>
      <w:r w:rsidRPr="00B769DD">
        <w:rPr>
          <w:rStyle w:val="study-note-ref"/>
          <w:sz w:val="18"/>
          <w:szCs w:val="18"/>
          <w:bdr w:val="none" w:sz="0" w:space="0" w:color="auto" w:frame="1"/>
        </w:rPr>
        <w:t>king</w:t>
      </w:r>
      <w:r w:rsidRPr="00B769DD">
        <w:rPr>
          <w:sz w:val="18"/>
          <w:szCs w:val="18"/>
        </w:rPr>
        <w:t> of Babylon </w:t>
      </w:r>
      <w:r w:rsidRPr="00B769DD">
        <w:rPr>
          <w:rStyle w:val="study-note-ref"/>
          <w:sz w:val="18"/>
          <w:szCs w:val="18"/>
          <w:bdr w:val="none" w:sz="0" w:space="0" w:color="auto" w:frame="1"/>
        </w:rPr>
        <w:t>seventy</w:t>
      </w:r>
      <w:r w:rsidRPr="00B769DD">
        <w:rPr>
          <w:sz w:val="18"/>
          <w:szCs w:val="18"/>
        </w:rPr>
        <w:t> years.</w:t>
      </w:r>
      <w:r>
        <w:rPr>
          <w:sz w:val="18"/>
          <w:szCs w:val="18"/>
        </w:rPr>
        <w:t xml:space="preserve"> </w:t>
      </w:r>
    </w:p>
    <w:p w:rsidR="008B28C2" w:rsidRDefault="008B28C2" w:rsidP="008B28C2">
      <w:pPr>
        <w:pStyle w:val="NoSpacing"/>
        <w:ind w:left="1440"/>
        <w:rPr>
          <w:sz w:val="18"/>
          <w:szCs w:val="18"/>
        </w:rPr>
      </w:pPr>
    </w:p>
    <w:p w:rsidR="008B28C2" w:rsidRPr="00B769DD" w:rsidRDefault="008B28C2" w:rsidP="008B28C2">
      <w:pPr>
        <w:pStyle w:val="NoSpacing"/>
        <w:ind w:left="1440"/>
        <w:rPr>
          <w:sz w:val="18"/>
          <w:szCs w:val="18"/>
        </w:rPr>
      </w:pPr>
      <w:r>
        <w:rPr>
          <w:sz w:val="18"/>
          <w:szCs w:val="18"/>
        </w:rPr>
        <w:t>“</w:t>
      </w:r>
      <w:r w:rsidRPr="00B769DD">
        <w:rPr>
          <w:sz w:val="18"/>
          <w:szCs w:val="18"/>
        </w:rPr>
        <w:t>Thus saith the </w:t>
      </w:r>
      <w:r w:rsidRPr="00B769DD">
        <w:rPr>
          <w:rStyle w:val="small-caps"/>
          <w:sz w:val="18"/>
          <w:szCs w:val="18"/>
          <w:bdr w:val="none" w:sz="0" w:space="0" w:color="auto" w:frame="1"/>
        </w:rPr>
        <w:t>Lord</w:t>
      </w:r>
      <w:r w:rsidRPr="00B769DD">
        <w:rPr>
          <w:sz w:val="18"/>
          <w:szCs w:val="18"/>
        </w:rPr>
        <w:t> of hosts, the God of Israel, unto all that are carried away captives, whom I have caused to be carried away from Jerusalem unto Babylon;</w:t>
      </w:r>
    </w:p>
    <w:p w:rsidR="008B28C2" w:rsidRPr="00B769DD" w:rsidRDefault="008B28C2" w:rsidP="008B28C2">
      <w:pPr>
        <w:pStyle w:val="NoSpacing"/>
        <w:rPr>
          <w:sz w:val="18"/>
          <w:szCs w:val="18"/>
        </w:rPr>
      </w:pPr>
    </w:p>
    <w:p w:rsidR="008B28C2" w:rsidRPr="00B769DD" w:rsidRDefault="008B28C2" w:rsidP="008B28C2">
      <w:pPr>
        <w:pStyle w:val="NoSpacing"/>
        <w:rPr>
          <w:sz w:val="18"/>
          <w:szCs w:val="18"/>
        </w:rPr>
      </w:pPr>
      <w:r>
        <w:rPr>
          <w:sz w:val="18"/>
          <w:szCs w:val="18"/>
        </w:rPr>
        <w:tab/>
      </w:r>
      <w:r>
        <w:rPr>
          <w:sz w:val="18"/>
          <w:szCs w:val="18"/>
        </w:rPr>
        <w:tab/>
      </w:r>
      <w:r>
        <w:rPr>
          <w:sz w:val="18"/>
          <w:szCs w:val="18"/>
        </w:rPr>
        <w:tab/>
        <w:t>‘</w:t>
      </w:r>
      <w:r w:rsidRPr="00B769DD">
        <w:rPr>
          <w:sz w:val="18"/>
          <w:szCs w:val="18"/>
        </w:rPr>
        <w:t>Build ye houses, and dwell </w:t>
      </w:r>
      <w:r w:rsidRPr="00B769DD">
        <w:rPr>
          <w:rStyle w:val="clarity-word"/>
          <w:sz w:val="18"/>
          <w:szCs w:val="18"/>
          <w:bdr w:val="none" w:sz="0" w:space="0" w:color="auto" w:frame="1"/>
        </w:rPr>
        <w:t>in them;</w:t>
      </w:r>
      <w:r w:rsidRPr="00B769DD">
        <w:rPr>
          <w:sz w:val="18"/>
          <w:szCs w:val="18"/>
        </w:rPr>
        <w:t> and plant </w:t>
      </w:r>
      <w:r w:rsidRPr="00B769DD">
        <w:rPr>
          <w:rStyle w:val="study-note-ref"/>
          <w:sz w:val="18"/>
          <w:szCs w:val="18"/>
          <w:bdr w:val="none" w:sz="0" w:space="0" w:color="auto" w:frame="1"/>
        </w:rPr>
        <w:t>gardens</w:t>
      </w:r>
      <w:r w:rsidRPr="00B769DD">
        <w:rPr>
          <w:sz w:val="18"/>
          <w:szCs w:val="18"/>
        </w:rPr>
        <w:t>, and eat the fruit of them;</w:t>
      </w:r>
      <w:r>
        <w:rPr>
          <w:sz w:val="18"/>
          <w:szCs w:val="18"/>
        </w:rPr>
        <w:t xml:space="preserve"> </w:t>
      </w:r>
      <w:r w:rsidRPr="00B769DD">
        <w:rPr>
          <w:sz w:val="18"/>
          <w:szCs w:val="18"/>
        </w:rPr>
        <w:t xml:space="preserve">Take ye wives, </w:t>
      </w:r>
      <w:r>
        <w:rPr>
          <w:sz w:val="18"/>
          <w:szCs w:val="18"/>
        </w:rPr>
        <w:tab/>
      </w:r>
      <w:r>
        <w:rPr>
          <w:sz w:val="18"/>
          <w:szCs w:val="18"/>
        </w:rPr>
        <w:tab/>
      </w:r>
      <w:r>
        <w:rPr>
          <w:sz w:val="18"/>
          <w:szCs w:val="18"/>
        </w:rPr>
        <w:tab/>
      </w:r>
      <w:r>
        <w:rPr>
          <w:sz w:val="18"/>
          <w:szCs w:val="18"/>
        </w:rPr>
        <w:tab/>
      </w:r>
      <w:r w:rsidRPr="00B769DD">
        <w:rPr>
          <w:sz w:val="18"/>
          <w:szCs w:val="18"/>
        </w:rPr>
        <w:t xml:space="preserve">and beget sons and daughters; and take wives for your sons, and give your daughters to </w:t>
      </w:r>
      <w:r>
        <w:rPr>
          <w:sz w:val="18"/>
          <w:szCs w:val="18"/>
        </w:rPr>
        <w:tab/>
      </w:r>
      <w:r>
        <w:rPr>
          <w:sz w:val="18"/>
          <w:szCs w:val="18"/>
        </w:rPr>
        <w:tab/>
      </w:r>
      <w:r>
        <w:rPr>
          <w:sz w:val="18"/>
          <w:szCs w:val="18"/>
        </w:rPr>
        <w:tab/>
      </w:r>
      <w:r>
        <w:rPr>
          <w:sz w:val="18"/>
          <w:szCs w:val="18"/>
        </w:rPr>
        <w:tab/>
      </w:r>
      <w:r>
        <w:rPr>
          <w:sz w:val="18"/>
          <w:szCs w:val="18"/>
        </w:rPr>
        <w:tab/>
      </w:r>
      <w:r w:rsidRPr="00B769DD">
        <w:rPr>
          <w:sz w:val="18"/>
          <w:szCs w:val="18"/>
        </w:rPr>
        <w:t xml:space="preserve">husbands, that they may bear sons and daughters; that ye may be increased there, and not </w:t>
      </w:r>
      <w:r>
        <w:rPr>
          <w:sz w:val="18"/>
          <w:szCs w:val="18"/>
        </w:rPr>
        <w:tab/>
      </w:r>
      <w:r>
        <w:rPr>
          <w:sz w:val="18"/>
          <w:szCs w:val="18"/>
        </w:rPr>
        <w:tab/>
      </w:r>
      <w:r>
        <w:rPr>
          <w:sz w:val="18"/>
          <w:szCs w:val="18"/>
        </w:rPr>
        <w:tab/>
      </w:r>
      <w:r>
        <w:rPr>
          <w:sz w:val="18"/>
          <w:szCs w:val="18"/>
        </w:rPr>
        <w:tab/>
      </w:r>
      <w:r w:rsidRPr="00B769DD">
        <w:rPr>
          <w:sz w:val="18"/>
          <w:szCs w:val="18"/>
        </w:rPr>
        <w:t>diminished.</w:t>
      </w:r>
      <w:r>
        <w:rPr>
          <w:sz w:val="18"/>
          <w:szCs w:val="18"/>
        </w:rPr>
        <w:t xml:space="preserve"> </w:t>
      </w:r>
      <w:r w:rsidRPr="00B769DD">
        <w:rPr>
          <w:sz w:val="18"/>
          <w:szCs w:val="18"/>
        </w:rPr>
        <w:t>And seek the </w:t>
      </w:r>
      <w:r w:rsidRPr="00B769DD">
        <w:rPr>
          <w:rStyle w:val="study-note-ref"/>
          <w:sz w:val="18"/>
          <w:szCs w:val="18"/>
          <w:bdr w:val="none" w:sz="0" w:space="0" w:color="auto" w:frame="1"/>
        </w:rPr>
        <w:t>peace</w:t>
      </w:r>
      <w:r w:rsidRPr="00B769DD">
        <w:rPr>
          <w:sz w:val="18"/>
          <w:szCs w:val="18"/>
        </w:rPr>
        <w:t xml:space="preserve"> of the city whither I have caused you to be carried away captives, </w:t>
      </w:r>
      <w:r>
        <w:rPr>
          <w:sz w:val="18"/>
          <w:szCs w:val="18"/>
        </w:rPr>
        <w:tab/>
      </w:r>
      <w:r>
        <w:rPr>
          <w:sz w:val="18"/>
          <w:szCs w:val="18"/>
        </w:rPr>
        <w:tab/>
      </w:r>
      <w:r>
        <w:rPr>
          <w:sz w:val="18"/>
          <w:szCs w:val="18"/>
        </w:rPr>
        <w:tab/>
      </w:r>
      <w:r>
        <w:rPr>
          <w:sz w:val="18"/>
          <w:szCs w:val="18"/>
        </w:rPr>
        <w:tab/>
      </w:r>
      <w:r w:rsidRPr="00B769DD">
        <w:rPr>
          <w:sz w:val="18"/>
          <w:szCs w:val="18"/>
        </w:rPr>
        <w:t>and pray unto the </w:t>
      </w:r>
      <w:r w:rsidRPr="00B769DD">
        <w:rPr>
          <w:rStyle w:val="small-caps"/>
          <w:sz w:val="18"/>
          <w:szCs w:val="18"/>
          <w:bdr w:val="none" w:sz="0" w:space="0" w:color="auto" w:frame="1"/>
        </w:rPr>
        <w:t>Lord</w:t>
      </w:r>
      <w:r w:rsidRPr="00B769DD">
        <w:rPr>
          <w:sz w:val="18"/>
          <w:szCs w:val="18"/>
        </w:rPr>
        <w:t> for it: for in the peace thereof shall ye have peace.</w:t>
      </w:r>
    </w:p>
    <w:p w:rsidR="008B28C2" w:rsidRDefault="008B28C2" w:rsidP="008B28C2">
      <w:pPr>
        <w:pStyle w:val="NoSpacing"/>
        <w:rPr>
          <w:sz w:val="18"/>
          <w:szCs w:val="18"/>
        </w:rPr>
      </w:pPr>
    </w:p>
    <w:p w:rsidR="008B28C2" w:rsidRPr="00B769DD" w:rsidRDefault="008B28C2" w:rsidP="008B28C2">
      <w:pPr>
        <w:pStyle w:val="NoSpacing"/>
        <w:rPr>
          <w:sz w:val="18"/>
          <w:szCs w:val="18"/>
        </w:rPr>
      </w:pPr>
      <w:r>
        <w:rPr>
          <w:sz w:val="18"/>
          <w:szCs w:val="18"/>
        </w:rPr>
        <w:tab/>
      </w:r>
      <w:r>
        <w:rPr>
          <w:sz w:val="18"/>
          <w:szCs w:val="18"/>
        </w:rPr>
        <w:tab/>
      </w:r>
      <w:r>
        <w:rPr>
          <w:sz w:val="18"/>
          <w:szCs w:val="18"/>
        </w:rPr>
        <w:tab/>
        <w:t>‘</w:t>
      </w:r>
      <w:r w:rsidRPr="00B769DD">
        <w:rPr>
          <w:sz w:val="18"/>
          <w:szCs w:val="18"/>
        </w:rPr>
        <w:t>Let not your prophets and your </w:t>
      </w:r>
      <w:r w:rsidRPr="00B769DD">
        <w:rPr>
          <w:rStyle w:val="study-note-ref"/>
          <w:sz w:val="18"/>
          <w:szCs w:val="18"/>
          <w:bdr w:val="none" w:sz="0" w:space="0" w:color="auto" w:frame="1"/>
        </w:rPr>
        <w:t>diviners</w:t>
      </w:r>
      <w:r w:rsidRPr="00B769DD">
        <w:rPr>
          <w:sz w:val="18"/>
          <w:szCs w:val="18"/>
        </w:rPr>
        <w:t>, that </w:t>
      </w:r>
      <w:r w:rsidRPr="00B769DD">
        <w:rPr>
          <w:rStyle w:val="clarity-word"/>
          <w:sz w:val="18"/>
          <w:szCs w:val="18"/>
          <w:bdr w:val="none" w:sz="0" w:space="0" w:color="auto" w:frame="1"/>
        </w:rPr>
        <w:t>be</w:t>
      </w:r>
      <w:r w:rsidRPr="00B769DD">
        <w:rPr>
          <w:sz w:val="18"/>
          <w:szCs w:val="18"/>
        </w:rPr>
        <w:t xml:space="preserve"> in the midst of you, deceive you, neither hearken </w:t>
      </w:r>
      <w:r>
        <w:rPr>
          <w:sz w:val="18"/>
          <w:szCs w:val="18"/>
        </w:rPr>
        <w:tab/>
      </w:r>
      <w:r>
        <w:rPr>
          <w:sz w:val="18"/>
          <w:szCs w:val="18"/>
        </w:rPr>
        <w:tab/>
      </w:r>
      <w:r>
        <w:rPr>
          <w:sz w:val="18"/>
          <w:szCs w:val="18"/>
        </w:rPr>
        <w:tab/>
      </w:r>
      <w:r w:rsidRPr="00B769DD">
        <w:rPr>
          <w:sz w:val="18"/>
          <w:szCs w:val="18"/>
        </w:rPr>
        <w:t>to your </w:t>
      </w:r>
      <w:r w:rsidRPr="00B769DD">
        <w:rPr>
          <w:rStyle w:val="study-note-ref"/>
          <w:sz w:val="18"/>
          <w:szCs w:val="18"/>
          <w:bdr w:val="none" w:sz="0" w:space="0" w:color="auto" w:frame="1"/>
        </w:rPr>
        <w:t>dreams</w:t>
      </w:r>
      <w:r w:rsidRPr="00B769DD">
        <w:rPr>
          <w:sz w:val="18"/>
          <w:szCs w:val="18"/>
        </w:rPr>
        <w:t> which ye cause to be dreamed.</w:t>
      </w:r>
      <w:r>
        <w:rPr>
          <w:sz w:val="18"/>
          <w:szCs w:val="18"/>
        </w:rPr>
        <w:t xml:space="preserve"> </w:t>
      </w:r>
      <w:r w:rsidRPr="00B769DD">
        <w:rPr>
          <w:sz w:val="18"/>
          <w:szCs w:val="18"/>
        </w:rPr>
        <w:t>For they </w:t>
      </w:r>
      <w:r w:rsidRPr="00B769DD">
        <w:rPr>
          <w:rStyle w:val="study-note-ref"/>
          <w:sz w:val="18"/>
          <w:szCs w:val="18"/>
          <w:bdr w:val="none" w:sz="0" w:space="0" w:color="auto" w:frame="1"/>
        </w:rPr>
        <w:t>prophesy</w:t>
      </w:r>
      <w:r w:rsidRPr="00B769DD">
        <w:rPr>
          <w:sz w:val="18"/>
          <w:szCs w:val="18"/>
        </w:rPr>
        <w:t xml:space="preserve"> falsely unto you in my name: I </w:t>
      </w:r>
      <w:r>
        <w:rPr>
          <w:sz w:val="18"/>
          <w:szCs w:val="18"/>
        </w:rPr>
        <w:tab/>
      </w:r>
      <w:r>
        <w:rPr>
          <w:sz w:val="18"/>
          <w:szCs w:val="18"/>
        </w:rPr>
        <w:tab/>
      </w:r>
      <w:r>
        <w:rPr>
          <w:sz w:val="18"/>
          <w:szCs w:val="18"/>
        </w:rPr>
        <w:tab/>
      </w:r>
      <w:r>
        <w:rPr>
          <w:sz w:val="18"/>
          <w:szCs w:val="18"/>
        </w:rPr>
        <w:tab/>
      </w:r>
      <w:r w:rsidRPr="00B769DD">
        <w:rPr>
          <w:sz w:val="18"/>
          <w:szCs w:val="18"/>
        </w:rPr>
        <w:t>have not sent them</w:t>
      </w:r>
      <w:r>
        <w:rPr>
          <w:sz w:val="18"/>
          <w:szCs w:val="18"/>
        </w:rPr>
        <w:t>… [Therefore] a</w:t>
      </w:r>
      <w:r w:rsidRPr="00B769DD">
        <w:rPr>
          <w:sz w:val="18"/>
          <w:szCs w:val="18"/>
        </w:rPr>
        <w:t>fter </w:t>
      </w:r>
      <w:r w:rsidRPr="00B769DD">
        <w:rPr>
          <w:rStyle w:val="study-note-ref"/>
          <w:sz w:val="18"/>
          <w:szCs w:val="18"/>
          <w:bdr w:val="none" w:sz="0" w:space="0" w:color="auto" w:frame="1"/>
        </w:rPr>
        <w:t>seventy</w:t>
      </w:r>
      <w:r w:rsidRPr="00B769DD">
        <w:rPr>
          <w:sz w:val="18"/>
          <w:szCs w:val="18"/>
        </w:rPr>
        <w:t xml:space="preserve"> years be accomplished at Babylon I will visit you, </w:t>
      </w:r>
      <w:r>
        <w:rPr>
          <w:sz w:val="18"/>
          <w:szCs w:val="18"/>
        </w:rPr>
        <w:tab/>
      </w:r>
      <w:r>
        <w:rPr>
          <w:sz w:val="18"/>
          <w:szCs w:val="18"/>
        </w:rPr>
        <w:tab/>
      </w:r>
      <w:r>
        <w:rPr>
          <w:sz w:val="18"/>
          <w:szCs w:val="18"/>
        </w:rPr>
        <w:tab/>
      </w:r>
      <w:r>
        <w:rPr>
          <w:sz w:val="18"/>
          <w:szCs w:val="18"/>
        </w:rPr>
        <w:tab/>
      </w:r>
      <w:r w:rsidRPr="00B769DD">
        <w:rPr>
          <w:sz w:val="18"/>
          <w:szCs w:val="18"/>
        </w:rPr>
        <w:t>and </w:t>
      </w:r>
      <w:r w:rsidRPr="00B769DD">
        <w:rPr>
          <w:rStyle w:val="study-note-ref"/>
          <w:sz w:val="18"/>
          <w:szCs w:val="18"/>
          <w:bdr w:val="none" w:sz="0" w:space="0" w:color="auto" w:frame="1"/>
        </w:rPr>
        <w:t>perform</w:t>
      </w:r>
      <w:r w:rsidRPr="00B769DD">
        <w:rPr>
          <w:sz w:val="18"/>
          <w:szCs w:val="18"/>
        </w:rPr>
        <w:t> my good word toward you, in causing you to </w:t>
      </w:r>
      <w:r w:rsidRPr="00B769DD">
        <w:rPr>
          <w:rStyle w:val="study-note-ref"/>
          <w:sz w:val="18"/>
          <w:szCs w:val="18"/>
          <w:bdr w:val="none" w:sz="0" w:space="0" w:color="auto" w:frame="1"/>
        </w:rPr>
        <w:t>return</w:t>
      </w:r>
      <w:r w:rsidRPr="00B769DD">
        <w:rPr>
          <w:sz w:val="18"/>
          <w:szCs w:val="18"/>
        </w:rPr>
        <w:t> to this place.</w:t>
      </w:r>
      <w:r>
        <w:rPr>
          <w:sz w:val="18"/>
          <w:szCs w:val="18"/>
        </w:rPr>
        <w:t>”</w:t>
      </w:r>
    </w:p>
    <w:p w:rsidR="008B28C2" w:rsidRPr="00B5232D" w:rsidRDefault="008B28C2" w:rsidP="008B28C2">
      <w:pPr>
        <w:pStyle w:val="NoSpacing"/>
        <w:rPr>
          <w:b/>
          <w:sz w:val="18"/>
          <w:szCs w:val="18"/>
          <w:u w:val="single"/>
        </w:rPr>
      </w:pPr>
    </w:p>
    <w:p w:rsidR="008B28C2" w:rsidRPr="00B5232D" w:rsidRDefault="008B28C2" w:rsidP="008B28C2">
      <w:pPr>
        <w:pStyle w:val="NoSpacing"/>
        <w:rPr>
          <w:b/>
          <w:sz w:val="18"/>
          <w:szCs w:val="18"/>
          <w:u w:val="single"/>
        </w:rPr>
      </w:pPr>
      <w:r w:rsidRPr="00B5232D">
        <w:rPr>
          <w:b/>
          <w:sz w:val="18"/>
          <w:szCs w:val="18"/>
          <w:u w:val="single"/>
        </w:rPr>
        <w:lastRenderedPageBreak/>
        <w:t>Israel promised that they will return after seventy years in captivity (Jer 25:12-14)</w:t>
      </w:r>
    </w:p>
    <w:p w:rsidR="008B28C2" w:rsidRDefault="008B28C2" w:rsidP="008B28C2">
      <w:pPr>
        <w:pStyle w:val="NoSpacing"/>
        <w:rPr>
          <w:sz w:val="18"/>
          <w:szCs w:val="18"/>
        </w:rPr>
      </w:pPr>
      <w:r>
        <w:rPr>
          <w:sz w:val="18"/>
          <w:szCs w:val="18"/>
        </w:rPr>
        <w:tab/>
        <w:t>[And Jeremiah continued, saying]</w:t>
      </w:r>
    </w:p>
    <w:p w:rsidR="008B28C2" w:rsidRDefault="008B28C2" w:rsidP="008B28C2">
      <w:pPr>
        <w:pStyle w:val="NoSpacing"/>
        <w:rPr>
          <w:sz w:val="18"/>
          <w:szCs w:val="18"/>
        </w:rPr>
      </w:pPr>
    </w:p>
    <w:p w:rsidR="008B28C2" w:rsidRPr="00FA4CAF" w:rsidRDefault="008B28C2" w:rsidP="008B28C2">
      <w:pPr>
        <w:pStyle w:val="NoSpacing"/>
        <w:rPr>
          <w:sz w:val="18"/>
          <w:szCs w:val="18"/>
        </w:rPr>
      </w:pPr>
      <w:r>
        <w:rPr>
          <w:sz w:val="18"/>
          <w:szCs w:val="18"/>
        </w:rPr>
        <w:tab/>
      </w:r>
      <w:r>
        <w:rPr>
          <w:sz w:val="18"/>
          <w:szCs w:val="18"/>
        </w:rPr>
        <w:tab/>
      </w:r>
      <w:r>
        <w:rPr>
          <w:sz w:val="18"/>
          <w:szCs w:val="18"/>
        </w:rPr>
        <w:tab/>
        <w:t>‘</w:t>
      </w:r>
      <w:r w:rsidRPr="00FA4CAF">
        <w:rPr>
          <w:sz w:val="18"/>
          <w:szCs w:val="18"/>
        </w:rPr>
        <w:t>And it shall come to pass, when </w:t>
      </w:r>
      <w:r w:rsidRPr="00FA4CAF">
        <w:rPr>
          <w:rStyle w:val="study-note-ref"/>
          <w:sz w:val="18"/>
          <w:szCs w:val="18"/>
          <w:bdr w:val="none" w:sz="0" w:space="0" w:color="auto" w:frame="1"/>
        </w:rPr>
        <w:t>seventy</w:t>
      </w:r>
      <w:r w:rsidRPr="00FA4CAF">
        <w:rPr>
          <w:sz w:val="18"/>
          <w:szCs w:val="18"/>
        </w:rPr>
        <w:t> years are accomplished, </w:t>
      </w:r>
      <w:r w:rsidRPr="00FA4CAF">
        <w:rPr>
          <w:rStyle w:val="clarity-word"/>
          <w:sz w:val="18"/>
          <w:szCs w:val="18"/>
          <w:bdr w:val="none" w:sz="0" w:space="0" w:color="auto" w:frame="1"/>
        </w:rPr>
        <w:t>that</w:t>
      </w:r>
      <w:r w:rsidRPr="00FA4CAF">
        <w:rPr>
          <w:sz w:val="18"/>
          <w:szCs w:val="18"/>
        </w:rPr>
        <w:t> I will </w:t>
      </w:r>
      <w:r w:rsidRPr="00FA4CAF">
        <w:rPr>
          <w:rStyle w:val="study-note-ref"/>
          <w:sz w:val="18"/>
          <w:szCs w:val="18"/>
          <w:bdr w:val="none" w:sz="0" w:space="0" w:color="auto" w:frame="1"/>
        </w:rPr>
        <w:t>punish</w:t>
      </w:r>
      <w:r w:rsidRPr="00FA4CAF">
        <w:rPr>
          <w:sz w:val="18"/>
          <w:szCs w:val="18"/>
        </w:rPr>
        <w:t xml:space="preserve"> the king of </w:t>
      </w:r>
      <w:r>
        <w:rPr>
          <w:sz w:val="18"/>
          <w:szCs w:val="18"/>
        </w:rPr>
        <w:tab/>
      </w:r>
      <w:r>
        <w:rPr>
          <w:sz w:val="18"/>
          <w:szCs w:val="18"/>
        </w:rPr>
        <w:tab/>
      </w:r>
      <w:r>
        <w:rPr>
          <w:sz w:val="18"/>
          <w:szCs w:val="18"/>
        </w:rPr>
        <w:tab/>
      </w:r>
      <w:r>
        <w:rPr>
          <w:sz w:val="18"/>
          <w:szCs w:val="18"/>
        </w:rPr>
        <w:tab/>
      </w:r>
      <w:r w:rsidRPr="00FA4CAF">
        <w:rPr>
          <w:sz w:val="18"/>
          <w:szCs w:val="18"/>
        </w:rPr>
        <w:t>Babylon, and that nation, saith the </w:t>
      </w:r>
      <w:r w:rsidRPr="00FA4CAF">
        <w:rPr>
          <w:rStyle w:val="small-caps"/>
          <w:sz w:val="18"/>
          <w:szCs w:val="18"/>
          <w:bdr w:val="none" w:sz="0" w:space="0" w:color="auto" w:frame="1"/>
        </w:rPr>
        <w:t>Lord</w:t>
      </w:r>
      <w:r w:rsidRPr="00FA4CAF">
        <w:rPr>
          <w:sz w:val="18"/>
          <w:szCs w:val="18"/>
        </w:rPr>
        <w:t xml:space="preserve">, for their iniquity, and the land of the Chaldeans, and will </w:t>
      </w:r>
      <w:r>
        <w:rPr>
          <w:sz w:val="18"/>
          <w:szCs w:val="18"/>
        </w:rPr>
        <w:tab/>
      </w:r>
      <w:r>
        <w:rPr>
          <w:sz w:val="18"/>
          <w:szCs w:val="18"/>
        </w:rPr>
        <w:tab/>
      </w:r>
      <w:r>
        <w:rPr>
          <w:sz w:val="18"/>
          <w:szCs w:val="18"/>
        </w:rPr>
        <w:tab/>
      </w:r>
      <w:r>
        <w:rPr>
          <w:sz w:val="18"/>
          <w:szCs w:val="18"/>
        </w:rPr>
        <w:tab/>
      </w:r>
      <w:r w:rsidRPr="00FA4CAF">
        <w:rPr>
          <w:sz w:val="18"/>
          <w:szCs w:val="18"/>
        </w:rPr>
        <w:t>make it perpetual desolations.</w:t>
      </w:r>
      <w:r>
        <w:rPr>
          <w:sz w:val="18"/>
          <w:szCs w:val="18"/>
        </w:rPr>
        <w:t xml:space="preserve"> </w:t>
      </w:r>
      <w:r w:rsidRPr="00FA4CAF">
        <w:rPr>
          <w:sz w:val="18"/>
          <w:szCs w:val="18"/>
        </w:rPr>
        <w:t xml:space="preserve">And I will bring upon that land all my words which I have </w:t>
      </w:r>
      <w:r>
        <w:rPr>
          <w:sz w:val="18"/>
          <w:szCs w:val="18"/>
        </w:rPr>
        <w:tab/>
      </w:r>
      <w:r>
        <w:rPr>
          <w:sz w:val="18"/>
          <w:szCs w:val="18"/>
        </w:rPr>
        <w:tab/>
      </w:r>
      <w:r>
        <w:rPr>
          <w:sz w:val="18"/>
          <w:szCs w:val="18"/>
        </w:rPr>
        <w:tab/>
      </w:r>
      <w:r>
        <w:rPr>
          <w:sz w:val="18"/>
          <w:szCs w:val="18"/>
        </w:rPr>
        <w:tab/>
      </w:r>
      <w:r>
        <w:rPr>
          <w:sz w:val="18"/>
          <w:szCs w:val="18"/>
        </w:rPr>
        <w:tab/>
      </w:r>
      <w:r w:rsidRPr="00FA4CAF">
        <w:rPr>
          <w:sz w:val="18"/>
          <w:szCs w:val="18"/>
        </w:rPr>
        <w:t>pronounced against it, </w:t>
      </w:r>
      <w:r w:rsidRPr="00FA4CAF">
        <w:rPr>
          <w:rStyle w:val="clarity-word"/>
          <w:sz w:val="18"/>
          <w:szCs w:val="18"/>
          <w:bdr w:val="none" w:sz="0" w:space="0" w:color="auto" w:frame="1"/>
        </w:rPr>
        <w:t>even</w:t>
      </w:r>
      <w:r w:rsidRPr="00FA4CAF">
        <w:rPr>
          <w:sz w:val="18"/>
          <w:szCs w:val="18"/>
        </w:rPr>
        <w:t xml:space="preserve"> all that is written in this book, which Jeremiah hath prophesied </w:t>
      </w:r>
      <w:r>
        <w:rPr>
          <w:sz w:val="18"/>
          <w:szCs w:val="18"/>
        </w:rPr>
        <w:tab/>
      </w:r>
      <w:r>
        <w:rPr>
          <w:sz w:val="18"/>
          <w:szCs w:val="18"/>
        </w:rPr>
        <w:tab/>
      </w:r>
      <w:r>
        <w:rPr>
          <w:sz w:val="18"/>
          <w:szCs w:val="18"/>
        </w:rPr>
        <w:tab/>
      </w:r>
      <w:r>
        <w:rPr>
          <w:sz w:val="18"/>
          <w:szCs w:val="18"/>
        </w:rPr>
        <w:tab/>
      </w:r>
      <w:r w:rsidRPr="00FA4CAF">
        <w:rPr>
          <w:sz w:val="18"/>
          <w:szCs w:val="18"/>
        </w:rPr>
        <w:t>against all the nations.</w:t>
      </w:r>
      <w:r>
        <w:rPr>
          <w:sz w:val="18"/>
          <w:szCs w:val="18"/>
        </w:rPr>
        <w:t xml:space="preserve"> </w:t>
      </w:r>
      <w:r w:rsidRPr="00FA4CAF">
        <w:rPr>
          <w:sz w:val="18"/>
          <w:szCs w:val="18"/>
        </w:rPr>
        <w:t>For many nations and great kings shall </w:t>
      </w:r>
      <w:r w:rsidRPr="00FA4CAF">
        <w:rPr>
          <w:rStyle w:val="study-note-ref"/>
          <w:sz w:val="18"/>
          <w:szCs w:val="18"/>
          <w:bdr w:val="none" w:sz="0" w:space="0" w:color="auto" w:frame="1"/>
        </w:rPr>
        <w:t>serve themselves of them</w:t>
      </w:r>
      <w:r w:rsidRPr="00FA4CAF">
        <w:rPr>
          <w:sz w:val="18"/>
          <w:szCs w:val="18"/>
        </w:rPr>
        <w:t xml:space="preserve"> also: and I </w:t>
      </w:r>
      <w:r>
        <w:rPr>
          <w:sz w:val="18"/>
          <w:szCs w:val="18"/>
        </w:rPr>
        <w:tab/>
      </w:r>
      <w:r>
        <w:rPr>
          <w:sz w:val="18"/>
          <w:szCs w:val="18"/>
        </w:rPr>
        <w:tab/>
      </w:r>
      <w:r>
        <w:rPr>
          <w:sz w:val="18"/>
          <w:szCs w:val="18"/>
        </w:rPr>
        <w:tab/>
      </w:r>
      <w:r w:rsidRPr="00FA4CAF">
        <w:rPr>
          <w:sz w:val="18"/>
          <w:szCs w:val="18"/>
        </w:rPr>
        <w:t>will recompense them according to their deeds, and according to the works of their own hands.</w:t>
      </w:r>
      <w:r>
        <w:rPr>
          <w:sz w:val="18"/>
          <w:szCs w:val="18"/>
        </w:rPr>
        <w:t>’</w:t>
      </w:r>
    </w:p>
    <w:p w:rsidR="008B28C2" w:rsidRPr="00B5232D" w:rsidRDefault="008B28C2" w:rsidP="008B28C2">
      <w:pPr>
        <w:pStyle w:val="NoSpacing"/>
        <w:rPr>
          <w:b/>
          <w:sz w:val="18"/>
          <w:szCs w:val="18"/>
          <w:u w:val="single"/>
        </w:rPr>
      </w:pPr>
    </w:p>
    <w:p w:rsidR="008B28C2" w:rsidRPr="00B5232D" w:rsidRDefault="008B28C2" w:rsidP="008B28C2">
      <w:pPr>
        <w:pStyle w:val="NoSpacing"/>
        <w:rPr>
          <w:b/>
          <w:sz w:val="18"/>
          <w:szCs w:val="18"/>
          <w:u w:val="single"/>
        </w:rPr>
      </w:pPr>
      <w:r w:rsidRPr="00B5232D">
        <w:rPr>
          <w:b/>
          <w:sz w:val="18"/>
          <w:szCs w:val="18"/>
          <w:u w:val="single"/>
        </w:rPr>
        <w:t>The people in the temple reject the prophesies of destruction by Jeremiah (Jer 26:4-9)</w:t>
      </w:r>
    </w:p>
    <w:p w:rsidR="008B28C2" w:rsidRDefault="008B28C2" w:rsidP="008B28C2">
      <w:pPr>
        <w:pStyle w:val="NoSpacing"/>
        <w:rPr>
          <w:sz w:val="18"/>
          <w:szCs w:val="18"/>
        </w:rPr>
      </w:pPr>
      <w:r>
        <w:rPr>
          <w:sz w:val="18"/>
          <w:szCs w:val="18"/>
        </w:rPr>
        <w:tab/>
        <w:t>[And the Lord spake unto Jeremiah, saying]</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 xml:space="preserve"> </w:t>
      </w:r>
      <w:r>
        <w:rPr>
          <w:sz w:val="18"/>
          <w:szCs w:val="18"/>
        </w:rPr>
        <w:tab/>
      </w:r>
      <w:r>
        <w:rPr>
          <w:sz w:val="18"/>
          <w:szCs w:val="18"/>
        </w:rPr>
        <w:tab/>
        <w:t>“</w:t>
      </w:r>
      <w:r w:rsidRPr="00B769DD">
        <w:rPr>
          <w:sz w:val="18"/>
          <w:szCs w:val="18"/>
        </w:rPr>
        <w:t xml:space="preserve">And thou shalt say unto them,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B769DD">
        <w:rPr>
          <w:sz w:val="18"/>
          <w:szCs w:val="18"/>
        </w:rPr>
        <w:t>Thus saith the </w:t>
      </w:r>
      <w:r w:rsidRPr="00B769DD">
        <w:rPr>
          <w:rStyle w:val="small-caps"/>
          <w:sz w:val="18"/>
          <w:szCs w:val="18"/>
          <w:bdr w:val="none" w:sz="0" w:space="0" w:color="auto" w:frame="1"/>
        </w:rPr>
        <w:t>Lord</w:t>
      </w:r>
      <w:r w:rsidRPr="00B769DD">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r>
      <w:r>
        <w:rPr>
          <w:sz w:val="18"/>
          <w:szCs w:val="18"/>
        </w:rPr>
        <w:tab/>
        <w:t>‘</w:t>
      </w:r>
      <w:r w:rsidRPr="00B769DD">
        <w:rPr>
          <w:sz w:val="18"/>
          <w:szCs w:val="18"/>
        </w:rPr>
        <w:t>If ye will not </w:t>
      </w:r>
      <w:r w:rsidRPr="00B769DD">
        <w:rPr>
          <w:rStyle w:val="study-note-ref"/>
          <w:sz w:val="18"/>
          <w:szCs w:val="18"/>
          <w:bdr w:val="none" w:sz="0" w:space="0" w:color="auto" w:frame="1"/>
        </w:rPr>
        <w:t>hearken</w:t>
      </w:r>
      <w:r w:rsidRPr="00B769DD">
        <w:rPr>
          <w:sz w:val="18"/>
          <w:szCs w:val="18"/>
        </w:rPr>
        <w:t> to me, to </w:t>
      </w:r>
      <w:r w:rsidRPr="00B769DD">
        <w:rPr>
          <w:rStyle w:val="study-note-ref"/>
          <w:sz w:val="18"/>
          <w:szCs w:val="18"/>
          <w:bdr w:val="none" w:sz="0" w:space="0" w:color="auto" w:frame="1"/>
        </w:rPr>
        <w:t>walk</w:t>
      </w:r>
      <w:r w:rsidRPr="00B769DD">
        <w:rPr>
          <w:sz w:val="18"/>
          <w:szCs w:val="18"/>
        </w:rPr>
        <w:t> in my </w:t>
      </w:r>
      <w:r w:rsidRPr="00B769DD">
        <w:rPr>
          <w:rStyle w:val="study-note-ref"/>
          <w:sz w:val="18"/>
          <w:szCs w:val="18"/>
          <w:bdr w:val="none" w:sz="0" w:space="0" w:color="auto" w:frame="1"/>
        </w:rPr>
        <w:t>law</w:t>
      </w:r>
      <w:r w:rsidRPr="00B769DD">
        <w:rPr>
          <w:sz w:val="18"/>
          <w:szCs w:val="18"/>
        </w:rPr>
        <w:t>, which I have set before you,</w:t>
      </w:r>
      <w:r>
        <w:rPr>
          <w:sz w:val="18"/>
          <w:szCs w:val="18"/>
        </w:rPr>
        <w:t xml:space="preserve"> </w:t>
      </w:r>
      <w:r w:rsidRPr="00B769DD">
        <w:rPr>
          <w:sz w:val="18"/>
          <w:szCs w:val="18"/>
        </w:rPr>
        <w:t xml:space="preserve">To hearken </w:t>
      </w:r>
      <w:r>
        <w:rPr>
          <w:sz w:val="18"/>
          <w:szCs w:val="18"/>
        </w:rPr>
        <w:tab/>
      </w:r>
      <w:r>
        <w:rPr>
          <w:sz w:val="18"/>
          <w:szCs w:val="18"/>
        </w:rPr>
        <w:tab/>
      </w:r>
      <w:r>
        <w:rPr>
          <w:sz w:val="18"/>
          <w:szCs w:val="18"/>
        </w:rPr>
        <w:tab/>
      </w:r>
      <w:r>
        <w:rPr>
          <w:sz w:val="18"/>
          <w:szCs w:val="18"/>
        </w:rPr>
        <w:tab/>
      </w:r>
      <w:r>
        <w:rPr>
          <w:sz w:val="18"/>
          <w:szCs w:val="18"/>
        </w:rPr>
        <w:tab/>
      </w:r>
      <w:r w:rsidRPr="00B769DD">
        <w:rPr>
          <w:sz w:val="18"/>
          <w:szCs w:val="18"/>
        </w:rPr>
        <w:t>to the words of my servants the </w:t>
      </w:r>
      <w:r w:rsidRPr="00B769DD">
        <w:rPr>
          <w:rStyle w:val="study-note-ref"/>
          <w:sz w:val="18"/>
          <w:szCs w:val="18"/>
          <w:bdr w:val="none" w:sz="0" w:space="0" w:color="auto" w:frame="1"/>
        </w:rPr>
        <w:t>prophets</w:t>
      </w:r>
      <w:r w:rsidRPr="00B769DD">
        <w:rPr>
          <w:sz w:val="18"/>
          <w:szCs w:val="18"/>
        </w:rPr>
        <w:t xml:space="preserve">, whom I sent unto you, both rising up early, </w:t>
      </w:r>
      <w:r>
        <w:rPr>
          <w:sz w:val="18"/>
          <w:szCs w:val="18"/>
        </w:rPr>
        <w:tab/>
      </w:r>
      <w:r>
        <w:rPr>
          <w:sz w:val="18"/>
          <w:szCs w:val="18"/>
        </w:rPr>
        <w:tab/>
      </w:r>
      <w:r>
        <w:rPr>
          <w:sz w:val="18"/>
          <w:szCs w:val="18"/>
        </w:rPr>
        <w:tab/>
      </w:r>
      <w:r>
        <w:rPr>
          <w:sz w:val="18"/>
          <w:szCs w:val="18"/>
        </w:rPr>
        <w:tab/>
      </w:r>
      <w:r>
        <w:rPr>
          <w:sz w:val="18"/>
          <w:szCs w:val="18"/>
        </w:rPr>
        <w:tab/>
      </w:r>
      <w:r w:rsidRPr="00B769DD">
        <w:rPr>
          <w:sz w:val="18"/>
          <w:szCs w:val="18"/>
        </w:rPr>
        <w:t>and sending </w:t>
      </w:r>
      <w:r w:rsidRPr="00B769DD">
        <w:rPr>
          <w:rStyle w:val="clarity-word"/>
          <w:sz w:val="18"/>
          <w:szCs w:val="18"/>
          <w:bdr w:val="none" w:sz="0" w:space="0" w:color="auto" w:frame="1"/>
        </w:rPr>
        <w:t>them,</w:t>
      </w:r>
      <w:r w:rsidRPr="00B769DD">
        <w:rPr>
          <w:sz w:val="18"/>
          <w:szCs w:val="18"/>
        </w:rPr>
        <w:t> but ye have not hearkened;</w:t>
      </w:r>
      <w:r>
        <w:rPr>
          <w:sz w:val="18"/>
          <w:szCs w:val="18"/>
        </w:rPr>
        <w:t xml:space="preserve"> </w:t>
      </w:r>
      <w:r w:rsidRPr="00B769DD">
        <w:rPr>
          <w:sz w:val="18"/>
          <w:szCs w:val="18"/>
        </w:rPr>
        <w:t>Then will I make this house like </w:t>
      </w:r>
      <w:r w:rsidRPr="00B769DD">
        <w:rPr>
          <w:rStyle w:val="study-note-ref"/>
          <w:sz w:val="18"/>
          <w:szCs w:val="18"/>
          <w:bdr w:val="none" w:sz="0" w:space="0" w:color="auto" w:frame="1"/>
        </w:rPr>
        <w:t>Shiloh</w:t>
      </w:r>
      <w:r w:rsidRPr="00B769DD">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sidRPr="00B769DD">
        <w:rPr>
          <w:sz w:val="18"/>
          <w:szCs w:val="18"/>
        </w:rPr>
        <w:t>and will make this city a </w:t>
      </w:r>
      <w:r w:rsidRPr="00B769DD">
        <w:rPr>
          <w:rStyle w:val="study-note-ref"/>
          <w:sz w:val="18"/>
          <w:szCs w:val="18"/>
          <w:bdr w:val="none" w:sz="0" w:space="0" w:color="auto" w:frame="1"/>
        </w:rPr>
        <w:t>curse</w:t>
      </w:r>
      <w:r w:rsidRPr="00B769DD">
        <w:rPr>
          <w:sz w:val="18"/>
          <w:szCs w:val="18"/>
        </w:rPr>
        <w:t> to all the nations of the </w:t>
      </w:r>
      <w:r w:rsidRPr="00B769DD">
        <w:rPr>
          <w:rStyle w:val="study-note-ref"/>
          <w:sz w:val="18"/>
          <w:szCs w:val="18"/>
          <w:bdr w:val="none" w:sz="0" w:space="0" w:color="auto" w:frame="1"/>
        </w:rPr>
        <w:t>earth</w:t>
      </w:r>
      <w:r w:rsidRPr="00B769DD">
        <w:rPr>
          <w:sz w:val="18"/>
          <w:szCs w:val="18"/>
        </w:rPr>
        <w:t>.</w:t>
      </w:r>
      <w:r>
        <w:rPr>
          <w:sz w:val="18"/>
          <w:szCs w:val="18"/>
        </w:rPr>
        <w:t>”</w:t>
      </w:r>
    </w:p>
    <w:p w:rsidR="008B28C2" w:rsidRDefault="008B28C2" w:rsidP="008B28C2">
      <w:pPr>
        <w:pStyle w:val="NoSpacing"/>
        <w:rPr>
          <w:sz w:val="18"/>
          <w:szCs w:val="18"/>
        </w:rPr>
      </w:pPr>
    </w:p>
    <w:p w:rsidR="008B28C2" w:rsidRPr="00B769DD" w:rsidRDefault="008B28C2" w:rsidP="008B28C2">
      <w:pPr>
        <w:pStyle w:val="NoSpacing"/>
        <w:rPr>
          <w:sz w:val="18"/>
          <w:szCs w:val="18"/>
        </w:rPr>
      </w:pPr>
      <w:r>
        <w:rPr>
          <w:sz w:val="18"/>
          <w:szCs w:val="18"/>
        </w:rPr>
        <w:tab/>
      </w:r>
      <w:r w:rsidRPr="00B769DD">
        <w:rPr>
          <w:sz w:val="18"/>
          <w:szCs w:val="18"/>
        </w:rPr>
        <w:t>So the priests and the prophets and all the people heard Jeremiah speaking these words in the house of the </w:t>
      </w:r>
      <w:r w:rsidRPr="00B769DD">
        <w:rPr>
          <w:rStyle w:val="small-caps"/>
          <w:sz w:val="18"/>
          <w:szCs w:val="18"/>
          <w:bdr w:val="none" w:sz="0" w:space="0" w:color="auto" w:frame="1"/>
        </w:rPr>
        <w:t>Lord</w:t>
      </w:r>
      <w:r w:rsidRPr="00B769DD">
        <w:rPr>
          <w:sz w:val="18"/>
          <w:szCs w:val="18"/>
        </w:rPr>
        <w:t>.</w:t>
      </w:r>
    </w:p>
    <w:p w:rsidR="008B28C2" w:rsidRDefault="008B28C2" w:rsidP="008B28C2">
      <w:pPr>
        <w:pStyle w:val="NoSpacing"/>
        <w:rPr>
          <w:sz w:val="18"/>
          <w:szCs w:val="18"/>
        </w:rPr>
      </w:pPr>
      <w:r w:rsidRPr="00B769DD">
        <w:rPr>
          <w:sz w:val="18"/>
          <w:szCs w:val="18"/>
        </w:rPr>
        <w:t>Now it came to pass, when Jeremiah had made an end of speaking all that the </w:t>
      </w:r>
      <w:r w:rsidRPr="00B769DD">
        <w:rPr>
          <w:rStyle w:val="small-caps"/>
          <w:sz w:val="18"/>
          <w:szCs w:val="18"/>
          <w:bdr w:val="none" w:sz="0" w:space="0" w:color="auto" w:frame="1"/>
        </w:rPr>
        <w:t>Lord</w:t>
      </w:r>
      <w:r w:rsidRPr="00B769DD">
        <w:rPr>
          <w:sz w:val="18"/>
          <w:szCs w:val="18"/>
        </w:rPr>
        <w:t> had commanded </w:t>
      </w:r>
      <w:r w:rsidRPr="00B769DD">
        <w:rPr>
          <w:rStyle w:val="clarity-word"/>
          <w:sz w:val="18"/>
          <w:szCs w:val="18"/>
          <w:bdr w:val="none" w:sz="0" w:space="0" w:color="auto" w:frame="1"/>
        </w:rPr>
        <w:t>him</w:t>
      </w:r>
      <w:r w:rsidRPr="00B769DD">
        <w:rPr>
          <w:sz w:val="18"/>
          <w:szCs w:val="18"/>
        </w:rPr>
        <w:t xml:space="preserve"> to speak unto all the people, that the priests and the prophets and all the people took him,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B769DD">
        <w:rPr>
          <w:sz w:val="18"/>
          <w:szCs w:val="18"/>
        </w:rPr>
        <w:t>Thou shalt surely </w:t>
      </w:r>
      <w:r w:rsidRPr="00B769DD">
        <w:rPr>
          <w:rStyle w:val="study-note-ref"/>
          <w:sz w:val="18"/>
          <w:szCs w:val="18"/>
          <w:bdr w:val="none" w:sz="0" w:space="0" w:color="auto" w:frame="1"/>
        </w:rPr>
        <w:t>die</w:t>
      </w:r>
      <w:r w:rsidRPr="00B769DD">
        <w:rPr>
          <w:sz w:val="18"/>
          <w:szCs w:val="18"/>
        </w:rPr>
        <w:t>.</w:t>
      </w:r>
      <w:r>
        <w:rPr>
          <w:sz w:val="18"/>
          <w:szCs w:val="18"/>
        </w:rPr>
        <w:t xml:space="preserve"> </w:t>
      </w:r>
      <w:r w:rsidRPr="00B769DD">
        <w:rPr>
          <w:sz w:val="18"/>
          <w:szCs w:val="18"/>
        </w:rPr>
        <w:t>Why hast thou prophesied in the name of the </w:t>
      </w:r>
      <w:r w:rsidRPr="00B769DD">
        <w:rPr>
          <w:rStyle w:val="small-caps"/>
          <w:sz w:val="18"/>
          <w:szCs w:val="18"/>
          <w:bdr w:val="none" w:sz="0" w:space="0" w:color="auto" w:frame="1"/>
        </w:rPr>
        <w:t>Lord</w:t>
      </w:r>
      <w:r w:rsidRPr="00B769DD">
        <w:rPr>
          <w:sz w:val="18"/>
          <w:szCs w:val="18"/>
        </w:rPr>
        <w:t xml:space="preserve">,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B769DD">
        <w:rPr>
          <w:sz w:val="18"/>
          <w:szCs w:val="18"/>
        </w:rPr>
        <w:t>This house shall be like Shiloh, and this city shall be </w:t>
      </w:r>
      <w:r w:rsidRPr="00B769DD">
        <w:rPr>
          <w:rStyle w:val="study-note-ref"/>
          <w:sz w:val="18"/>
          <w:szCs w:val="18"/>
          <w:bdr w:val="none" w:sz="0" w:space="0" w:color="auto" w:frame="1"/>
        </w:rPr>
        <w:t>desolate</w:t>
      </w:r>
      <w:r w:rsidRPr="00B769DD">
        <w:rPr>
          <w:sz w:val="18"/>
          <w:szCs w:val="18"/>
        </w:rPr>
        <w:t> without an inhabitant?</w:t>
      </w:r>
      <w:r>
        <w:rPr>
          <w:sz w:val="18"/>
          <w:szCs w:val="18"/>
        </w:rPr>
        <w:t>’</w:t>
      </w:r>
      <w:r w:rsidRPr="00B769DD">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p>
    <w:p w:rsidR="008B28C2" w:rsidRDefault="008B28C2" w:rsidP="008B28C2">
      <w:pPr>
        <w:pStyle w:val="NoSpacing"/>
        <w:rPr>
          <w:sz w:val="18"/>
          <w:szCs w:val="18"/>
        </w:rPr>
      </w:pPr>
      <w:r w:rsidRPr="00B769DD">
        <w:rPr>
          <w:sz w:val="18"/>
          <w:szCs w:val="18"/>
        </w:rPr>
        <w:t>And all the people were gathered against Jeremiah in the house of the </w:t>
      </w:r>
      <w:r w:rsidRPr="00B769DD">
        <w:rPr>
          <w:rStyle w:val="small-caps"/>
          <w:sz w:val="18"/>
          <w:szCs w:val="18"/>
          <w:bdr w:val="none" w:sz="0" w:space="0" w:color="auto" w:frame="1"/>
        </w:rPr>
        <w:t>Lord</w:t>
      </w:r>
      <w:r w:rsidRPr="00B769DD">
        <w:rPr>
          <w:sz w:val="18"/>
          <w:szCs w:val="18"/>
        </w:rPr>
        <w:t>.</w:t>
      </w:r>
    </w:p>
    <w:p w:rsidR="008B28C2" w:rsidRPr="006B6978" w:rsidRDefault="008B28C2" w:rsidP="008B28C2">
      <w:pPr>
        <w:pStyle w:val="NoSpacing"/>
        <w:rPr>
          <w:sz w:val="18"/>
          <w:szCs w:val="18"/>
        </w:rPr>
      </w:pPr>
    </w:p>
    <w:p w:rsidR="008B28C2" w:rsidRPr="00B5232D" w:rsidRDefault="008B28C2" w:rsidP="008B28C2">
      <w:pPr>
        <w:pStyle w:val="NoSpacing"/>
        <w:rPr>
          <w:b/>
          <w:sz w:val="18"/>
          <w:szCs w:val="18"/>
          <w:u w:val="single"/>
        </w:rPr>
      </w:pPr>
      <w:r w:rsidRPr="00B5232D">
        <w:rPr>
          <w:b/>
          <w:sz w:val="18"/>
          <w:szCs w:val="18"/>
          <w:u w:val="single"/>
        </w:rPr>
        <w:t>Jeremiah prophesies of the scattering of the Jews throughout all the earth (Jer 34:12-22)</w:t>
      </w:r>
    </w:p>
    <w:p w:rsidR="008B28C2" w:rsidRPr="00F46D24" w:rsidRDefault="008B28C2" w:rsidP="008B28C2">
      <w:pPr>
        <w:pStyle w:val="NoSpacing"/>
        <w:rPr>
          <w:sz w:val="18"/>
          <w:szCs w:val="18"/>
        </w:rPr>
      </w:pPr>
      <w:r>
        <w:rPr>
          <w:sz w:val="18"/>
          <w:szCs w:val="18"/>
        </w:rPr>
        <w:tab/>
      </w:r>
      <w:r w:rsidRPr="00F46D24">
        <w:rPr>
          <w:sz w:val="18"/>
          <w:szCs w:val="18"/>
        </w:rPr>
        <w:t>Therefore the word of the </w:t>
      </w:r>
      <w:r w:rsidRPr="00F46D24">
        <w:rPr>
          <w:rStyle w:val="small-caps"/>
          <w:sz w:val="18"/>
          <w:szCs w:val="18"/>
          <w:bdr w:val="none" w:sz="0" w:space="0" w:color="auto" w:frame="1"/>
        </w:rPr>
        <w:t>Lord</w:t>
      </w:r>
      <w:r w:rsidRPr="00F46D24">
        <w:rPr>
          <w:sz w:val="18"/>
          <w:szCs w:val="18"/>
        </w:rPr>
        <w:t> came to Jeremiah from the </w:t>
      </w:r>
      <w:r w:rsidRPr="00F46D24">
        <w:rPr>
          <w:rStyle w:val="small-caps"/>
          <w:sz w:val="18"/>
          <w:szCs w:val="18"/>
          <w:bdr w:val="none" w:sz="0" w:space="0" w:color="auto" w:frame="1"/>
        </w:rPr>
        <w:t>Lord</w:t>
      </w:r>
      <w:r w:rsidRPr="00F46D24">
        <w:rPr>
          <w:sz w:val="18"/>
          <w:szCs w:val="18"/>
        </w:rPr>
        <w:t>, saying,</w:t>
      </w:r>
    </w:p>
    <w:p w:rsidR="008B28C2" w:rsidRDefault="008B28C2" w:rsidP="008B28C2">
      <w:pPr>
        <w:pStyle w:val="NoSpacing"/>
        <w:rPr>
          <w:sz w:val="18"/>
          <w:szCs w:val="18"/>
        </w:rPr>
      </w:pPr>
    </w:p>
    <w:p w:rsidR="008B28C2" w:rsidRDefault="008B28C2" w:rsidP="008B28C2">
      <w:pPr>
        <w:pStyle w:val="NoSpacing"/>
        <w:ind w:left="1440"/>
        <w:rPr>
          <w:sz w:val="18"/>
          <w:szCs w:val="18"/>
        </w:rPr>
      </w:pPr>
      <w:r>
        <w:rPr>
          <w:sz w:val="18"/>
          <w:szCs w:val="18"/>
        </w:rPr>
        <w:t>“</w:t>
      </w:r>
      <w:r w:rsidRPr="00F46D24">
        <w:rPr>
          <w:sz w:val="18"/>
          <w:szCs w:val="18"/>
        </w:rPr>
        <w:t>Thus saith the </w:t>
      </w:r>
      <w:r w:rsidRPr="00F46D24">
        <w:rPr>
          <w:rStyle w:val="small-caps"/>
          <w:sz w:val="18"/>
          <w:szCs w:val="18"/>
          <w:bdr w:val="none" w:sz="0" w:space="0" w:color="auto" w:frame="1"/>
        </w:rPr>
        <w:t>Lord</w:t>
      </w:r>
      <w:r w:rsidRPr="00F46D24">
        <w:rPr>
          <w:sz w:val="18"/>
          <w:szCs w:val="18"/>
        </w:rPr>
        <w:t xml:space="preserve">, the God of Israel; </w:t>
      </w:r>
    </w:p>
    <w:p w:rsidR="008B28C2" w:rsidRDefault="008B28C2" w:rsidP="008B28C2">
      <w:pPr>
        <w:pStyle w:val="NoSpacing"/>
        <w:ind w:left="1440"/>
        <w:rPr>
          <w:sz w:val="18"/>
          <w:szCs w:val="18"/>
        </w:rPr>
      </w:pPr>
    </w:p>
    <w:p w:rsidR="008B28C2" w:rsidRPr="00F46D24" w:rsidRDefault="008B28C2" w:rsidP="008B28C2">
      <w:pPr>
        <w:pStyle w:val="NoSpacing"/>
        <w:ind w:left="1440"/>
        <w:rPr>
          <w:sz w:val="18"/>
          <w:szCs w:val="18"/>
        </w:rPr>
      </w:pPr>
      <w:r>
        <w:rPr>
          <w:sz w:val="18"/>
          <w:szCs w:val="18"/>
        </w:rPr>
        <w:tab/>
        <w:t>‘</w:t>
      </w:r>
      <w:r w:rsidRPr="00F46D24">
        <w:rPr>
          <w:sz w:val="18"/>
          <w:szCs w:val="18"/>
        </w:rPr>
        <w:t xml:space="preserve">I made a covenant with your fathers in the day that I brought them forth out of the land of Egypt, </w:t>
      </w:r>
      <w:r>
        <w:rPr>
          <w:sz w:val="18"/>
          <w:szCs w:val="18"/>
        </w:rPr>
        <w:tab/>
      </w:r>
      <w:r w:rsidRPr="00F46D24">
        <w:rPr>
          <w:sz w:val="18"/>
          <w:szCs w:val="18"/>
        </w:rPr>
        <w:t>out of the house of bondmen, saying,</w:t>
      </w:r>
    </w:p>
    <w:p w:rsidR="008B28C2" w:rsidRDefault="008B28C2" w:rsidP="008B28C2">
      <w:pPr>
        <w:pStyle w:val="NoSpacing"/>
        <w:ind w:left="1440"/>
        <w:rPr>
          <w:sz w:val="18"/>
          <w:szCs w:val="18"/>
        </w:rPr>
      </w:pPr>
    </w:p>
    <w:p w:rsidR="008B28C2" w:rsidRPr="00F46D24" w:rsidRDefault="008B28C2" w:rsidP="008B28C2">
      <w:pPr>
        <w:pStyle w:val="NoSpacing"/>
        <w:ind w:left="1440"/>
        <w:rPr>
          <w:sz w:val="18"/>
          <w:szCs w:val="18"/>
        </w:rPr>
      </w:pPr>
      <w:r>
        <w:rPr>
          <w:sz w:val="18"/>
          <w:szCs w:val="18"/>
        </w:rPr>
        <w:tab/>
      </w:r>
      <w:r>
        <w:rPr>
          <w:sz w:val="18"/>
          <w:szCs w:val="18"/>
        </w:rPr>
        <w:tab/>
        <w:t>‘</w:t>
      </w:r>
      <w:r w:rsidRPr="00F46D24">
        <w:rPr>
          <w:sz w:val="18"/>
          <w:szCs w:val="18"/>
        </w:rPr>
        <w:t>At the end of </w:t>
      </w:r>
      <w:r w:rsidRPr="00F46D24">
        <w:rPr>
          <w:rStyle w:val="study-note-ref"/>
          <w:sz w:val="18"/>
          <w:szCs w:val="18"/>
          <w:bdr w:val="none" w:sz="0" w:space="0" w:color="auto" w:frame="1"/>
        </w:rPr>
        <w:t>seven</w:t>
      </w:r>
      <w:r w:rsidRPr="00F46D24">
        <w:rPr>
          <w:sz w:val="18"/>
          <w:szCs w:val="18"/>
        </w:rPr>
        <w:t xml:space="preserve"> years let ye go every man his brother an Hebrew, which hath been </w:t>
      </w:r>
      <w:r>
        <w:rPr>
          <w:sz w:val="18"/>
          <w:szCs w:val="18"/>
        </w:rPr>
        <w:tab/>
      </w:r>
      <w:r>
        <w:rPr>
          <w:sz w:val="18"/>
          <w:szCs w:val="18"/>
        </w:rPr>
        <w:tab/>
      </w:r>
      <w:r>
        <w:rPr>
          <w:sz w:val="18"/>
          <w:szCs w:val="18"/>
        </w:rPr>
        <w:tab/>
      </w:r>
      <w:r w:rsidRPr="00F46D24">
        <w:rPr>
          <w:sz w:val="18"/>
          <w:szCs w:val="18"/>
        </w:rPr>
        <w:t xml:space="preserve">sold unto thee; and when he hath served thee six years, thou shalt let him go free from </w:t>
      </w:r>
      <w:r>
        <w:rPr>
          <w:sz w:val="18"/>
          <w:szCs w:val="18"/>
        </w:rPr>
        <w:tab/>
      </w:r>
      <w:r>
        <w:rPr>
          <w:sz w:val="18"/>
          <w:szCs w:val="18"/>
        </w:rPr>
        <w:tab/>
      </w:r>
      <w:r>
        <w:rPr>
          <w:sz w:val="18"/>
          <w:szCs w:val="18"/>
        </w:rPr>
        <w:tab/>
      </w:r>
      <w:r w:rsidRPr="00F46D24">
        <w:rPr>
          <w:sz w:val="18"/>
          <w:szCs w:val="18"/>
        </w:rPr>
        <w:t>thee: but your fathers hearkened not unto me, neither inclined their ear.</w:t>
      </w:r>
      <w:r>
        <w:rPr>
          <w:sz w:val="18"/>
          <w:szCs w:val="18"/>
        </w:rPr>
        <w:t xml:space="preserve"> </w:t>
      </w:r>
      <w:r w:rsidRPr="00F46D24">
        <w:rPr>
          <w:sz w:val="18"/>
          <w:szCs w:val="18"/>
        </w:rPr>
        <w:t xml:space="preserve">And ye were </w:t>
      </w:r>
      <w:r>
        <w:rPr>
          <w:sz w:val="18"/>
          <w:szCs w:val="18"/>
        </w:rPr>
        <w:tab/>
      </w:r>
      <w:r>
        <w:rPr>
          <w:sz w:val="18"/>
          <w:szCs w:val="18"/>
        </w:rPr>
        <w:tab/>
      </w:r>
      <w:r>
        <w:rPr>
          <w:sz w:val="18"/>
          <w:szCs w:val="18"/>
        </w:rPr>
        <w:tab/>
      </w:r>
      <w:r w:rsidRPr="00F46D24">
        <w:rPr>
          <w:sz w:val="18"/>
          <w:szCs w:val="18"/>
        </w:rPr>
        <w:t xml:space="preserve">now turned, and had done right in my sight, in proclaiming liberty every man to his </w:t>
      </w:r>
      <w:r>
        <w:rPr>
          <w:sz w:val="18"/>
          <w:szCs w:val="18"/>
        </w:rPr>
        <w:tab/>
      </w:r>
      <w:r>
        <w:rPr>
          <w:sz w:val="18"/>
          <w:szCs w:val="18"/>
        </w:rPr>
        <w:tab/>
      </w:r>
      <w:r>
        <w:rPr>
          <w:sz w:val="18"/>
          <w:szCs w:val="18"/>
        </w:rPr>
        <w:tab/>
      </w:r>
      <w:r w:rsidRPr="00F46D24">
        <w:rPr>
          <w:sz w:val="18"/>
          <w:szCs w:val="18"/>
        </w:rPr>
        <w:t xml:space="preserve">neighbour; and ye had made a covenant before me in the house which is called by my </w:t>
      </w:r>
      <w:r>
        <w:rPr>
          <w:sz w:val="18"/>
          <w:szCs w:val="18"/>
        </w:rPr>
        <w:tab/>
      </w:r>
      <w:r>
        <w:rPr>
          <w:sz w:val="18"/>
          <w:szCs w:val="18"/>
        </w:rPr>
        <w:tab/>
      </w:r>
      <w:r>
        <w:rPr>
          <w:sz w:val="18"/>
          <w:szCs w:val="18"/>
        </w:rPr>
        <w:tab/>
      </w:r>
      <w:r w:rsidRPr="00F46D24">
        <w:rPr>
          <w:sz w:val="18"/>
          <w:szCs w:val="18"/>
        </w:rPr>
        <w:t>name:</w:t>
      </w:r>
    </w:p>
    <w:p w:rsidR="008B28C2" w:rsidRDefault="008B28C2" w:rsidP="008B28C2">
      <w:pPr>
        <w:pStyle w:val="NoSpacing"/>
        <w:ind w:left="1440"/>
        <w:rPr>
          <w:sz w:val="18"/>
          <w:szCs w:val="18"/>
        </w:rPr>
      </w:pPr>
    </w:p>
    <w:p w:rsidR="008B28C2" w:rsidRPr="00F46D24" w:rsidRDefault="008B28C2" w:rsidP="008B28C2">
      <w:pPr>
        <w:pStyle w:val="NoSpacing"/>
        <w:ind w:left="1440"/>
        <w:rPr>
          <w:sz w:val="18"/>
          <w:szCs w:val="18"/>
        </w:rPr>
      </w:pPr>
      <w:r>
        <w:rPr>
          <w:sz w:val="18"/>
          <w:szCs w:val="18"/>
        </w:rPr>
        <w:tab/>
      </w:r>
      <w:r>
        <w:rPr>
          <w:sz w:val="18"/>
          <w:szCs w:val="18"/>
        </w:rPr>
        <w:tab/>
        <w:t>‘</w:t>
      </w:r>
      <w:r w:rsidRPr="00F46D24">
        <w:rPr>
          <w:sz w:val="18"/>
          <w:szCs w:val="18"/>
        </w:rPr>
        <w:t>But ye turned and </w:t>
      </w:r>
      <w:r w:rsidRPr="00F46D24">
        <w:rPr>
          <w:rStyle w:val="study-note-ref"/>
          <w:sz w:val="18"/>
          <w:szCs w:val="18"/>
          <w:bdr w:val="none" w:sz="0" w:space="0" w:color="auto" w:frame="1"/>
        </w:rPr>
        <w:t>polluted</w:t>
      </w:r>
      <w:r w:rsidRPr="00F46D24">
        <w:rPr>
          <w:sz w:val="18"/>
          <w:szCs w:val="18"/>
        </w:rPr>
        <w:t xml:space="preserve"> my name, and caused every man his servant, and every man </w:t>
      </w:r>
      <w:r>
        <w:rPr>
          <w:sz w:val="18"/>
          <w:szCs w:val="18"/>
        </w:rPr>
        <w:tab/>
      </w:r>
      <w:r>
        <w:rPr>
          <w:sz w:val="18"/>
          <w:szCs w:val="18"/>
        </w:rPr>
        <w:tab/>
      </w:r>
      <w:r w:rsidRPr="00F46D24">
        <w:rPr>
          <w:sz w:val="18"/>
          <w:szCs w:val="18"/>
        </w:rPr>
        <w:t xml:space="preserve">his handmaid, whom ye had set at liberty at their pleasure, to return, and brought them </w:t>
      </w:r>
      <w:r>
        <w:rPr>
          <w:sz w:val="18"/>
          <w:szCs w:val="18"/>
        </w:rPr>
        <w:tab/>
      </w:r>
      <w:r>
        <w:rPr>
          <w:sz w:val="18"/>
          <w:szCs w:val="18"/>
        </w:rPr>
        <w:tab/>
      </w:r>
      <w:r>
        <w:rPr>
          <w:sz w:val="18"/>
          <w:szCs w:val="18"/>
        </w:rPr>
        <w:tab/>
      </w:r>
      <w:r w:rsidRPr="00F46D24">
        <w:rPr>
          <w:sz w:val="18"/>
          <w:szCs w:val="18"/>
        </w:rPr>
        <w:t>into subjection, to be unto you for servants and for handmaids.</w:t>
      </w:r>
      <w:r>
        <w:rPr>
          <w:sz w:val="18"/>
          <w:szCs w:val="18"/>
        </w:rPr>
        <w:t>’</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F46D24">
        <w:rPr>
          <w:sz w:val="18"/>
          <w:szCs w:val="18"/>
        </w:rPr>
        <w:t>Therefore thus saith the </w:t>
      </w:r>
      <w:r w:rsidRPr="00F46D24">
        <w:rPr>
          <w:rStyle w:val="small-caps"/>
          <w:sz w:val="18"/>
          <w:szCs w:val="18"/>
          <w:bdr w:val="none" w:sz="0" w:space="0" w:color="auto" w:frame="1"/>
        </w:rPr>
        <w:t>Lord</w:t>
      </w:r>
      <w:r w:rsidRPr="00F46D24">
        <w:rPr>
          <w:sz w:val="18"/>
          <w:szCs w:val="18"/>
        </w:rPr>
        <w:t xml:space="preserve">; </w:t>
      </w:r>
    </w:p>
    <w:p w:rsidR="008B28C2" w:rsidRDefault="008B28C2" w:rsidP="008B28C2">
      <w:pPr>
        <w:pStyle w:val="NoSpacing"/>
        <w:ind w:left="1440"/>
        <w:rPr>
          <w:sz w:val="18"/>
          <w:szCs w:val="18"/>
        </w:rPr>
      </w:pPr>
    </w:p>
    <w:p w:rsidR="008B28C2" w:rsidRPr="00F46D24" w:rsidRDefault="008B28C2" w:rsidP="008B28C2">
      <w:pPr>
        <w:pStyle w:val="NoSpacing"/>
        <w:ind w:left="1440"/>
        <w:rPr>
          <w:sz w:val="18"/>
          <w:szCs w:val="18"/>
        </w:rPr>
      </w:pPr>
      <w:r>
        <w:rPr>
          <w:sz w:val="18"/>
          <w:szCs w:val="18"/>
        </w:rPr>
        <w:tab/>
        <w:t>‘</w:t>
      </w:r>
      <w:r w:rsidRPr="00F46D24">
        <w:rPr>
          <w:sz w:val="18"/>
          <w:szCs w:val="18"/>
        </w:rPr>
        <w:t>Ye have not hearkened unto me, in proclaiming </w:t>
      </w:r>
      <w:r w:rsidRPr="00F46D24">
        <w:rPr>
          <w:rStyle w:val="study-note-ref"/>
          <w:sz w:val="18"/>
          <w:szCs w:val="18"/>
          <w:bdr w:val="none" w:sz="0" w:space="0" w:color="auto" w:frame="1"/>
        </w:rPr>
        <w:t>liberty</w:t>
      </w:r>
      <w:r w:rsidRPr="00F46D24">
        <w:rPr>
          <w:sz w:val="18"/>
          <w:szCs w:val="18"/>
        </w:rPr>
        <w:t xml:space="preserve">, every one to his brother, and every man </w:t>
      </w:r>
      <w:r>
        <w:rPr>
          <w:sz w:val="18"/>
          <w:szCs w:val="18"/>
        </w:rPr>
        <w:tab/>
      </w:r>
      <w:r w:rsidRPr="00F46D24">
        <w:rPr>
          <w:sz w:val="18"/>
          <w:szCs w:val="18"/>
        </w:rPr>
        <w:t>to his neighbour: behold, I proclaim a liberty for you, saith the </w:t>
      </w:r>
      <w:r w:rsidRPr="00F46D24">
        <w:rPr>
          <w:rStyle w:val="small-caps"/>
          <w:sz w:val="18"/>
          <w:szCs w:val="18"/>
          <w:bdr w:val="none" w:sz="0" w:space="0" w:color="auto" w:frame="1"/>
        </w:rPr>
        <w:t>Lord</w:t>
      </w:r>
      <w:r>
        <w:rPr>
          <w:sz w:val="18"/>
          <w:szCs w:val="18"/>
        </w:rPr>
        <w:t xml:space="preserve">, to the sword, to the </w:t>
      </w:r>
      <w:r>
        <w:rPr>
          <w:sz w:val="18"/>
          <w:szCs w:val="18"/>
        </w:rPr>
        <w:tab/>
      </w:r>
      <w:r w:rsidRPr="00F46D24">
        <w:rPr>
          <w:sz w:val="18"/>
          <w:szCs w:val="18"/>
        </w:rPr>
        <w:t xml:space="preserve">pestilence, and to the famine; and I will make you to be removed into all the kingdoms of the </w:t>
      </w:r>
      <w:r>
        <w:rPr>
          <w:sz w:val="18"/>
          <w:szCs w:val="18"/>
        </w:rPr>
        <w:tab/>
      </w:r>
      <w:r w:rsidRPr="00F46D24">
        <w:rPr>
          <w:sz w:val="18"/>
          <w:szCs w:val="18"/>
        </w:rPr>
        <w:t>earth.</w:t>
      </w:r>
      <w:r>
        <w:rPr>
          <w:sz w:val="18"/>
          <w:szCs w:val="18"/>
        </w:rPr>
        <w:t xml:space="preserve"> </w:t>
      </w:r>
      <w:r w:rsidRPr="00F46D24">
        <w:rPr>
          <w:sz w:val="18"/>
          <w:szCs w:val="18"/>
        </w:rPr>
        <w:t xml:space="preserve">And I will give the men that have transgressed my covenant, which have not performed the </w:t>
      </w:r>
      <w:r>
        <w:rPr>
          <w:sz w:val="18"/>
          <w:szCs w:val="18"/>
        </w:rPr>
        <w:lastRenderedPageBreak/>
        <w:tab/>
      </w:r>
      <w:r w:rsidRPr="00F46D24">
        <w:rPr>
          <w:sz w:val="18"/>
          <w:szCs w:val="18"/>
        </w:rPr>
        <w:t>words of the covenant which they had made before me, when they </w:t>
      </w:r>
      <w:r w:rsidRPr="00F46D24">
        <w:rPr>
          <w:rStyle w:val="study-note-ref"/>
          <w:sz w:val="18"/>
          <w:szCs w:val="18"/>
          <w:bdr w:val="none" w:sz="0" w:space="0" w:color="auto" w:frame="1"/>
        </w:rPr>
        <w:t>cut</w:t>
      </w:r>
      <w:r>
        <w:rPr>
          <w:sz w:val="18"/>
          <w:szCs w:val="18"/>
        </w:rPr>
        <w:t xml:space="preserve"> the calf in twain, and </w:t>
      </w:r>
      <w:r>
        <w:rPr>
          <w:sz w:val="18"/>
          <w:szCs w:val="18"/>
        </w:rPr>
        <w:tab/>
      </w:r>
      <w:r>
        <w:rPr>
          <w:sz w:val="18"/>
          <w:szCs w:val="18"/>
        </w:rPr>
        <w:tab/>
      </w:r>
      <w:r w:rsidRPr="00F46D24">
        <w:rPr>
          <w:rStyle w:val="study-note-ref"/>
          <w:sz w:val="18"/>
          <w:szCs w:val="18"/>
          <w:bdr w:val="none" w:sz="0" w:space="0" w:color="auto" w:frame="1"/>
        </w:rPr>
        <w:t>passed</w:t>
      </w:r>
      <w:r w:rsidRPr="00F46D24">
        <w:rPr>
          <w:sz w:val="18"/>
          <w:szCs w:val="18"/>
        </w:rPr>
        <w:t> between the parts thereof,</w:t>
      </w:r>
      <w:r>
        <w:rPr>
          <w:sz w:val="18"/>
          <w:szCs w:val="18"/>
        </w:rPr>
        <w:t xml:space="preserve"> </w:t>
      </w:r>
      <w:r w:rsidRPr="00F46D24">
        <w:rPr>
          <w:sz w:val="18"/>
          <w:szCs w:val="18"/>
        </w:rPr>
        <w:t xml:space="preserve">The princes of Judah, and the princes of Jerusalem, the </w:t>
      </w:r>
      <w:r>
        <w:rPr>
          <w:sz w:val="18"/>
          <w:szCs w:val="18"/>
        </w:rPr>
        <w:tab/>
      </w:r>
      <w:r w:rsidRPr="00F46D24">
        <w:rPr>
          <w:sz w:val="18"/>
          <w:szCs w:val="18"/>
        </w:rPr>
        <w:t xml:space="preserve">eunuchs, and the priests, and all the people of the land, which passed between the parts of the </w:t>
      </w:r>
      <w:r>
        <w:rPr>
          <w:sz w:val="18"/>
          <w:szCs w:val="18"/>
        </w:rPr>
        <w:tab/>
      </w:r>
      <w:r>
        <w:rPr>
          <w:sz w:val="18"/>
          <w:szCs w:val="18"/>
        </w:rPr>
        <w:tab/>
      </w:r>
      <w:r w:rsidRPr="00F46D24">
        <w:rPr>
          <w:sz w:val="18"/>
          <w:szCs w:val="18"/>
        </w:rPr>
        <w:t>calf;</w:t>
      </w:r>
    </w:p>
    <w:p w:rsidR="008B28C2" w:rsidRDefault="008B28C2" w:rsidP="008B28C2">
      <w:pPr>
        <w:pStyle w:val="NoSpacing"/>
        <w:ind w:left="1440"/>
        <w:rPr>
          <w:sz w:val="18"/>
          <w:szCs w:val="18"/>
        </w:rPr>
      </w:pPr>
    </w:p>
    <w:p w:rsidR="008B28C2" w:rsidRPr="00F96FFC" w:rsidRDefault="008B28C2" w:rsidP="00F96FFC">
      <w:pPr>
        <w:pStyle w:val="NoSpacing"/>
        <w:ind w:left="1440"/>
        <w:rPr>
          <w:sz w:val="18"/>
          <w:szCs w:val="18"/>
        </w:rPr>
      </w:pPr>
      <w:r>
        <w:rPr>
          <w:sz w:val="18"/>
          <w:szCs w:val="18"/>
        </w:rPr>
        <w:tab/>
        <w:t>‘</w:t>
      </w:r>
      <w:r w:rsidRPr="00F46D24">
        <w:rPr>
          <w:sz w:val="18"/>
          <w:szCs w:val="18"/>
        </w:rPr>
        <w:t>I will even </w:t>
      </w:r>
      <w:r w:rsidRPr="00F46D24">
        <w:rPr>
          <w:rStyle w:val="study-note-ref"/>
          <w:sz w:val="18"/>
          <w:szCs w:val="18"/>
          <w:bdr w:val="none" w:sz="0" w:space="0" w:color="auto" w:frame="1"/>
        </w:rPr>
        <w:t>give</w:t>
      </w:r>
      <w:r w:rsidRPr="00F46D24">
        <w:rPr>
          <w:sz w:val="18"/>
          <w:szCs w:val="18"/>
        </w:rPr>
        <w:t xml:space="preserve"> them into the hand of their enemies, and into the hand of them that seek their </w:t>
      </w:r>
      <w:r>
        <w:rPr>
          <w:sz w:val="18"/>
          <w:szCs w:val="18"/>
        </w:rPr>
        <w:tab/>
      </w:r>
      <w:r w:rsidRPr="00F46D24">
        <w:rPr>
          <w:sz w:val="18"/>
          <w:szCs w:val="18"/>
        </w:rPr>
        <w:t xml:space="preserve">life: and their dead bodies shall be for meat unto the fowls of the heaven, and to the beasts of the </w:t>
      </w:r>
      <w:r>
        <w:rPr>
          <w:sz w:val="18"/>
          <w:szCs w:val="18"/>
        </w:rPr>
        <w:tab/>
      </w:r>
      <w:r w:rsidRPr="00F46D24">
        <w:rPr>
          <w:sz w:val="18"/>
          <w:szCs w:val="18"/>
        </w:rPr>
        <w:t>earth.</w:t>
      </w:r>
      <w:r>
        <w:rPr>
          <w:sz w:val="18"/>
          <w:szCs w:val="18"/>
        </w:rPr>
        <w:t xml:space="preserve"> </w:t>
      </w:r>
      <w:r w:rsidRPr="00F46D24">
        <w:rPr>
          <w:sz w:val="18"/>
          <w:szCs w:val="18"/>
        </w:rPr>
        <w:t xml:space="preserve">And Zedekiah king of Judah and his princes will I give into the hand of their enemies, and </w:t>
      </w:r>
      <w:r>
        <w:rPr>
          <w:sz w:val="18"/>
          <w:szCs w:val="18"/>
        </w:rPr>
        <w:tab/>
      </w:r>
      <w:r w:rsidRPr="00F46D24">
        <w:rPr>
          <w:sz w:val="18"/>
          <w:szCs w:val="18"/>
        </w:rPr>
        <w:t xml:space="preserve">into the hand of them that seek their life, and into the hand of the king of Babylon’s army, which </w:t>
      </w:r>
      <w:r>
        <w:rPr>
          <w:sz w:val="18"/>
          <w:szCs w:val="18"/>
        </w:rPr>
        <w:tab/>
      </w:r>
      <w:r w:rsidRPr="00F46D24">
        <w:rPr>
          <w:sz w:val="18"/>
          <w:szCs w:val="18"/>
        </w:rPr>
        <w:t>are gone up from you.</w:t>
      </w:r>
      <w:r>
        <w:rPr>
          <w:sz w:val="18"/>
          <w:szCs w:val="18"/>
        </w:rPr>
        <w:t xml:space="preserve"> </w:t>
      </w:r>
      <w:r w:rsidRPr="00F46D24">
        <w:rPr>
          <w:sz w:val="18"/>
          <w:szCs w:val="18"/>
        </w:rPr>
        <w:t>Behold, I will command</w:t>
      </w:r>
      <w:r>
        <w:rPr>
          <w:sz w:val="18"/>
          <w:szCs w:val="18"/>
        </w:rPr>
        <w:t>…</w:t>
      </w:r>
      <w:r w:rsidRPr="00F46D24">
        <w:rPr>
          <w:sz w:val="18"/>
          <w:szCs w:val="18"/>
        </w:rPr>
        <w:t xml:space="preserve">and cause them to return to this city; and they </w:t>
      </w:r>
      <w:r>
        <w:rPr>
          <w:sz w:val="18"/>
          <w:szCs w:val="18"/>
        </w:rPr>
        <w:tab/>
      </w:r>
      <w:r w:rsidRPr="00F46D24">
        <w:rPr>
          <w:sz w:val="18"/>
          <w:szCs w:val="18"/>
        </w:rPr>
        <w:t xml:space="preserve">shall fight against it, and take it, and burn it with fire: and I will make the cities of Judah a </w:t>
      </w:r>
      <w:r>
        <w:rPr>
          <w:sz w:val="18"/>
          <w:szCs w:val="18"/>
        </w:rPr>
        <w:tab/>
      </w:r>
      <w:r w:rsidRPr="00F46D24">
        <w:rPr>
          <w:sz w:val="18"/>
          <w:szCs w:val="18"/>
        </w:rPr>
        <w:t>desolation without an inhabitant.</w:t>
      </w:r>
      <w:r>
        <w:rPr>
          <w:sz w:val="18"/>
          <w:szCs w:val="18"/>
        </w:rPr>
        <w:t>”</w:t>
      </w:r>
    </w:p>
    <w:p w:rsidR="008B28C2" w:rsidRPr="00B5232D" w:rsidRDefault="008B28C2" w:rsidP="008B28C2">
      <w:pPr>
        <w:pStyle w:val="NoSpacing"/>
        <w:rPr>
          <w:b/>
          <w:sz w:val="18"/>
          <w:szCs w:val="18"/>
          <w:u w:val="single"/>
        </w:rPr>
      </w:pPr>
    </w:p>
    <w:p w:rsidR="008B28C2" w:rsidRPr="00B5232D" w:rsidRDefault="008B28C2" w:rsidP="008B28C2">
      <w:pPr>
        <w:pStyle w:val="NoSpacing"/>
        <w:rPr>
          <w:b/>
          <w:sz w:val="18"/>
          <w:szCs w:val="18"/>
          <w:u w:val="single"/>
        </w:rPr>
      </w:pPr>
      <w:r w:rsidRPr="00B5232D">
        <w:rPr>
          <w:b/>
          <w:sz w:val="18"/>
          <w:szCs w:val="18"/>
          <w:u w:val="single"/>
        </w:rPr>
        <w:t>Jeremiah is again cast into prison by Zedekiah (Jer 37:16; Jer 38:6)</w:t>
      </w:r>
    </w:p>
    <w:p w:rsidR="008B28C2" w:rsidRPr="00F46D24" w:rsidRDefault="008B28C2" w:rsidP="008B28C2">
      <w:pPr>
        <w:pStyle w:val="NoSpacing"/>
        <w:rPr>
          <w:sz w:val="18"/>
          <w:szCs w:val="18"/>
          <w:shd w:val="clear" w:color="auto" w:fill="FFFFFF"/>
        </w:rPr>
      </w:pPr>
      <w:r>
        <w:rPr>
          <w:sz w:val="18"/>
          <w:szCs w:val="18"/>
          <w:shd w:val="clear" w:color="auto" w:fill="FFFFFF"/>
        </w:rPr>
        <w:tab/>
      </w:r>
      <w:r w:rsidRPr="00F46D24">
        <w:rPr>
          <w:sz w:val="18"/>
          <w:szCs w:val="18"/>
          <w:shd w:val="clear" w:color="auto" w:fill="FFFFFF"/>
        </w:rPr>
        <w:t>When Jeremiah was entered into the dungeon, and into the </w:t>
      </w:r>
      <w:r w:rsidRPr="00F46D24">
        <w:rPr>
          <w:rStyle w:val="study-note-ref"/>
          <w:sz w:val="18"/>
          <w:szCs w:val="18"/>
          <w:bdr w:val="none" w:sz="0" w:space="0" w:color="auto" w:frame="1"/>
          <w:shd w:val="clear" w:color="auto" w:fill="FFFFFF"/>
        </w:rPr>
        <w:t>cabins</w:t>
      </w:r>
      <w:r w:rsidRPr="00F46D24">
        <w:rPr>
          <w:sz w:val="18"/>
          <w:szCs w:val="18"/>
          <w:shd w:val="clear" w:color="auto" w:fill="FFFFFF"/>
        </w:rPr>
        <w:t>, and Jeremiah had remained there many days;</w:t>
      </w:r>
    </w:p>
    <w:p w:rsidR="008B28C2" w:rsidRPr="00F46D24" w:rsidRDefault="008B28C2" w:rsidP="008B28C2">
      <w:pPr>
        <w:pStyle w:val="NoSpacing"/>
        <w:rPr>
          <w:sz w:val="18"/>
          <w:szCs w:val="18"/>
          <w:shd w:val="clear" w:color="auto" w:fill="FFFFFF"/>
        </w:rPr>
      </w:pPr>
      <w:r w:rsidRPr="00F46D24">
        <w:rPr>
          <w:sz w:val="18"/>
          <w:szCs w:val="18"/>
          <w:shd w:val="clear" w:color="auto" w:fill="FFFFFF"/>
        </w:rPr>
        <w:t>Then took they Jeremiah, and cast him into the dungeon of Malchiah the son of </w:t>
      </w:r>
      <w:r w:rsidRPr="00F46D24">
        <w:rPr>
          <w:rStyle w:val="study-note-ref"/>
          <w:sz w:val="18"/>
          <w:szCs w:val="18"/>
          <w:bdr w:val="none" w:sz="0" w:space="0" w:color="auto" w:frame="1"/>
          <w:shd w:val="clear" w:color="auto" w:fill="FFFFFF"/>
        </w:rPr>
        <w:t>Hammelech</w:t>
      </w:r>
      <w:r w:rsidRPr="00F46D24">
        <w:rPr>
          <w:sz w:val="18"/>
          <w:szCs w:val="18"/>
          <w:shd w:val="clear" w:color="auto" w:fill="FFFFFF"/>
        </w:rPr>
        <w:t>, that </w:t>
      </w:r>
      <w:r w:rsidRPr="00F46D24">
        <w:rPr>
          <w:rStyle w:val="clarity-word"/>
          <w:sz w:val="18"/>
          <w:szCs w:val="18"/>
          <w:bdr w:val="none" w:sz="0" w:space="0" w:color="auto" w:frame="1"/>
          <w:shd w:val="clear" w:color="auto" w:fill="FFFFFF"/>
        </w:rPr>
        <w:t>was</w:t>
      </w:r>
      <w:r w:rsidRPr="00F46D24">
        <w:rPr>
          <w:sz w:val="18"/>
          <w:szCs w:val="18"/>
          <w:shd w:val="clear" w:color="auto" w:fill="FFFFFF"/>
        </w:rPr>
        <w:t> in the court of the prison: and they let down Jeremiah with cords. And in the dungeon </w:t>
      </w:r>
      <w:r w:rsidRPr="00F46D24">
        <w:rPr>
          <w:rStyle w:val="clarity-word"/>
          <w:sz w:val="18"/>
          <w:szCs w:val="18"/>
          <w:bdr w:val="none" w:sz="0" w:space="0" w:color="auto" w:frame="1"/>
          <w:shd w:val="clear" w:color="auto" w:fill="FFFFFF"/>
        </w:rPr>
        <w:t>there was</w:t>
      </w:r>
      <w:r w:rsidRPr="00F46D24">
        <w:rPr>
          <w:sz w:val="18"/>
          <w:szCs w:val="18"/>
          <w:shd w:val="clear" w:color="auto" w:fill="FFFFFF"/>
        </w:rPr>
        <w:t> no water, but mire: so Jeremiah sunk in the mire.</w:t>
      </w:r>
    </w:p>
    <w:p w:rsidR="008B28C2" w:rsidRPr="00B5232D" w:rsidRDefault="008B28C2" w:rsidP="008B28C2">
      <w:pPr>
        <w:pStyle w:val="NoSpacing"/>
        <w:rPr>
          <w:b/>
          <w:sz w:val="18"/>
          <w:szCs w:val="18"/>
          <w:u w:val="single"/>
        </w:rPr>
      </w:pPr>
    </w:p>
    <w:p w:rsidR="008B28C2" w:rsidRPr="00B5232D" w:rsidRDefault="008B28C2" w:rsidP="008B28C2">
      <w:pPr>
        <w:pStyle w:val="NoSpacing"/>
        <w:rPr>
          <w:b/>
          <w:sz w:val="18"/>
          <w:szCs w:val="18"/>
          <w:u w:val="single"/>
        </w:rPr>
      </w:pPr>
      <w:r w:rsidRPr="00B5232D">
        <w:rPr>
          <w:b/>
          <w:sz w:val="18"/>
          <w:szCs w:val="18"/>
          <w:u w:val="single"/>
        </w:rPr>
        <w:t>Ezekiel called as a prophet unto Israel (Ezekiel 2:1-5; 3:4-17)</w:t>
      </w:r>
    </w:p>
    <w:p w:rsidR="008B28C2" w:rsidRDefault="008B28C2" w:rsidP="008B28C2">
      <w:pPr>
        <w:pStyle w:val="NoSpacing"/>
        <w:rPr>
          <w:sz w:val="18"/>
          <w:szCs w:val="18"/>
        </w:rPr>
      </w:pPr>
      <w:r>
        <w:rPr>
          <w:sz w:val="18"/>
          <w:szCs w:val="18"/>
        </w:rPr>
        <w:tab/>
      </w:r>
      <w:r w:rsidRPr="00F46D24">
        <w:rPr>
          <w:sz w:val="18"/>
          <w:szCs w:val="18"/>
        </w:rPr>
        <w:t>A</w:t>
      </w:r>
      <w:r>
        <w:rPr>
          <w:sz w:val="18"/>
          <w:szCs w:val="18"/>
        </w:rPr>
        <w:t>nd [the Lord]</w:t>
      </w:r>
      <w:r w:rsidRPr="00F46D24">
        <w:rPr>
          <w:sz w:val="18"/>
          <w:szCs w:val="18"/>
        </w:rPr>
        <w:t xml:space="preserve"> said unto me,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F46D24">
        <w:rPr>
          <w:rStyle w:val="study-note-ref"/>
          <w:sz w:val="18"/>
          <w:szCs w:val="18"/>
          <w:bdr w:val="none" w:sz="0" w:space="0" w:color="auto" w:frame="1"/>
        </w:rPr>
        <w:t>Son of man</w:t>
      </w:r>
      <w:r w:rsidRPr="00F46D24">
        <w:rPr>
          <w:sz w:val="18"/>
          <w:szCs w:val="18"/>
        </w:rPr>
        <w:t>, stand upon thy feet, and I will speak unto thee.</w:t>
      </w:r>
      <w:r>
        <w:rPr>
          <w:sz w:val="18"/>
          <w:szCs w:val="18"/>
        </w:rPr>
        <w:t xml:space="preserve"> </w:t>
      </w:r>
      <w:r w:rsidRPr="00F46D24">
        <w:rPr>
          <w:sz w:val="18"/>
          <w:szCs w:val="18"/>
        </w:rPr>
        <w:t>And the </w:t>
      </w:r>
      <w:r w:rsidRPr="00F46D24">
        <w:rPr>
          <w:rStyle w:val="study-note-ref"/>
          <w:sz w:val="18"/>
          <w:szCs w:val="18"/>
          <w:bdr w:val="none" w:sz="0" w:space="0" w:color="auto" w:frame="1"/>
        </w:rPr>
        <w:t>spirit</w:t>
      </w:r>
      <w:r w:rsidRPr="00F46D24">
        <w:rPr>
          <w:sz w:val="18"/>
          <w:szCs w:val="18"/>
        </w:rPr>
        <w:t xml:space="preserve"> entered into me when he spake </w:t>
      </w:r>
      <w:r>
        <w:rPr>
          <w:sz w:val="18"/>
          <w:szCs w:val="18"/>
        </w:rPr>
        <w:tab/>
      </w:r>
      <w:r>
        <w:rPr>
          <w:sz w:val="18"/>
          <w:szCs w:val="18"/>
        </w:rPr>
        <w:tab/>
      </w:r>
      <w:r>
        <w:rPr>
          <w:sz w:val="18"/>
          <w:szCs w:val="18"/>
        </w:rPr>
        <w:tab/>
      </w:r>
      <w:r w:rsidRPr="00F46D24">
        <w:rPr>
          <w:sz w:val="18"/>
          <w:szCs w:val="18"/>
        </w:rPr>
        <w:t>unto me, and set me upon my feet, that I heard him that spake unto me</w:t>
      </w:r>
      <w:r>
        <w:rPr>
          <w:sz w:val="18"/>
          <w:szCs w:val="18"/>
        </w:rPr>
        <w:t>…</w:t>
      </w:r>
      <w:r w:rsidRPr="00F46D24">
        <w:rPr>
          <w:sz w:val="18"/>
          <w:szCs w:val="18"/>
        </w:rPr>
        <w:t>Son of man, I </w:t>
      </w:r>
      <w:r w:rsidRPr="00F46D24">
        <w:rPr>
          <w:rStyle w:val="study-note-ref"/>
          <w:sz w:val="18"/>
          <w:szCs w:val="18"/>
          <w:bdr w:val="none" w:sz="0" w:space="0" w:color="auto" w:frame="1"/>
        </w:rPr>
        <w:t>send</w:t>
      </w:r>
      <w:r w:rsidRPr="00F46D24">
        <w:rPr>
          <w:sz w:val="18"/>
          <w:szCs w:val="18"/>
        </w:rPr>
        <w:t xml:space="preserve"> thee to the </w:t>
      </w:r>
      <w:r>
        <w:rPr>
          <w:sz w:val="18"/>
          <w:szCs w:val="18"/>
        </w:rPr>
        <w:tab/>
      </w:r>
      <w:r>
        <w:rPr>
          <w:sz w:val="18"/>
          <w:szCs w:val="18"/>
        </w:rPr>
        <w:tab/>
      </w:r>
      <w:r>
        <w:rPr>
          <w:sz w:val="18"/>
          <w:szCs w:val="18"/>
        </w:rPr>
        <w:tab/>
      </w:r>
      <w:r w:rsidRPr="00F46D24">
        <w:rPr>
          <w:sz w:val="18"/>
          <w:szCs w:val="18"/>
        </w:rPr>
        <w:t>children of Israel, to a </w:t>
      </w:r>
      <w:r w:rsidRPr="00F46D24">
        <w:rPr>
          <w:rStyle w:val="study-note-ref"/>
          <w:sz w:val="18"/>
          <w:szCs w:val="18"/>
          <w:bdr w:val="none" w:sz="0" w:space="0" w:color="auto" w:frame="1"/>
        </w:rPr>
        <w:t>rebellious</w:t>
      </w:r>
      <w:r w:rsidRPr="00F46D24">
        <w:rPr>
          <w:sz w:val="18"/>
          <w:szCs w:val="18"/>
        </w:rPr>
        <w:t xml:space="preserve"> nation that hath rebelled against me: they and their fathers have </w:t>
      </w:r>
      <w:r>
        <w:rPr>
          <w:sz w:val="18"/>
          <w:szCs w:val="18"/>
        </w:rPr>
        <w:tab/>
      </w:r>
      <w:r>
        <w:rPr>
          <w:sz w:val="18"/>
          <w:szCs w:val="18"/>
        </w:rPr>
        <w:tab/>
      </w:r>
      <w:r>
        <w:rPr>
          <w:sz w:val="18"/>
          <w:szCs w:val="18"/>
        </w:rPr>
        <w:tab/>
      </w:r>
      <w:r>
        <w:rPr>
          <w:sz w:val="18"/>
          <w:szCs w:val="18"/>
        </w:rPr>
        <w:tab/>
      </w:r>
      <w:r w:rsidRPr="00F46D24">
        <w:rPr>
          <w:sz w:val="18"/>
          <w:szCs w:val="18"/>
        </w:rPr>
        <w:t>transgressed against me, </w:t>
      </w:r>
      <w:r w:rsidRPr="00F46D24">
        <w:rPr>
          <w:rStyle w:val="clarity-word"/>
          <w:sz w:val="18"/>
          <w:szCs w:val="18"/>
          <w:bdr w:val="none" w:sz="0" w:space="0" w:color="auto" w:frame="1"/>
        </w:rPr>
        <w:t>even</w:t>
      </w:r>
      <w:r w:rsidRPr="00F46D24">
        <w:rPr>
          <w:sz w:val="18"/>
          <w:szCs w:val="18"/>
        </w:rPr>
        <w:t> unto this very day.</w:t>
      </w:r>
      <w:r>
        <w:rPr>
          <w:sz w:val="18"/>
          <w:szCs w:val="18"/>
        </w:rPr>
        <w:t xml:space="preserve"> </w:t>
      </w:r>
      <w:r w:rsidRPr="00F46D24">
        <w:rPr>
          <w:sz w:val="18"/>
          <w:szCs w:val="18"/>
        </w:rPr>
        <w:t>For </w:t>
      </w:r>
      <w:r w:rsidRPr="00F46D24">
        <w:rPr>
          <w:rStyle w:val="clarity-word"/>
          <w:sz w:val="18"/>
          <w:szCs w:val="18"/>
          <w:bdr w:val="none" w:sz="0" w:space="0" w:color="auto" w:frame="1"/>
        </w:rPr>
        <w:t>they are</w:t>
      </w:r>
      <w:r w:rsidRPr="00F46D24">
        <w:rPr>
          <w:sz w:val="18"/>
          <w:szCs w:val="18"/>
        </w:rPr>
        <w:t> impudent children and </w:t>
      </w:r>
      <w:r w:rsidRPr="00F46D24">
        <w:rPr>
          <w:rStyle w:val="study-note-ref"/>
          <w:sz w:val="18"/>
          <w:szCs w:val="18"/>
          <w:bdr w:val="none" w:sz="0" w:space="0" w:color="auto" w:frame="1"/>
        </w:rPr>
        <w:t>stiffhearted</w:t>
      </w:r>
      <w:r w:rsidRPr="00F46D24">
        <w:rPr>
          <w:sz w:val="18"/>
          <w:szCs w:val="18"/>
        </w:rPr>
        <w:t xml:space="preserve">. I </w:t>
      </w:r>
      <w:r>
        <w:rPr>
          <w:sz w:val="18"/>
          <w:szCs w:val="18"/>
        </w:rPr>
        <w:tab/>
      </w:r>
      <w:r>
        <w:rPr>
          <w:sz w:val="18"/>
          <w:szCs w:val="18"/>
        </w:rPr>
        <w:tab/>
      </w:r>
      <w:r>
        <w:rPr>
          <w:sz w:val="18"/>
          <w:szCs w:val="18"/>
        </w:rPr>
        <w:tab/>
      </w:r>
      <w:r w:rsidRPr="00F46D24">
        <w:rPr>
          <w:sz w:val="18"/>
          <w:szCs w:val="18"/>
        </w:rPr>
        <w:t>do </w:t>
      </w:r>
      <w:r w:rsidRPr="00F46D24">
        <w:rPr>
          <w:rStyle w:val="study-note-ref"/>
          <w:sz w:val="18"/>
          <w:szCs w:val="18"/>
          <w:bdr w:val="none" w:sz="0" w:space="0" w:color="auto" w:frame="1"/>
        </w:rPr>
        <w:t>send</w:t>
      </w:r>
      <w:r w:rsidRPr="00F46D24">
        <w:rPr>
          <w:sz w:val="18"/>
          <w:szCs w:val="18"/>
        </w:rPr>
        <w:t xml:space="preserve"> thee unto them; and thou shalt say unto them, </w:t>
      </w:r>
      <w:r>
        <w:rPr>
          <w:sz w:val="18"/>
          <w:szCs w:val="18"/>
        </w:rPr>
        <w:tab/>
      </w:r>
    </w:p>
    <w:p w:rsidR="008B28C2" w:rsidRDefault="008B28C2" w:rsidP="008B28C2">
      <w:pPr>
        <w:pStyle w:val="NoSpacing"/>
        <w:rPr>
          <w:sz w:val="18"/>
          <w:szCs w:val="18"/>
        </w:rPr>
      </w:pPr>
      <w:r>
        <w:rPr>
          <w:sz w:val="18"/>
          <w:szCs w:val="18"/>
        </w:rPr>
        <w:tab/>
      </w:r>
    </w:p>
    <w:p w:rsidR="008B28C2" w:rsidRDefault="008B28C2" w:rsidP="008B28C2">
      <w:pPr>
        <w:pStyle w:val="NoSpacing"/>
        <w:rPr>
          <w:sz w:val="18"/>
          <w:szCs w:val="18"/>
        </w:rPr>
      </w:pPr>
      <w:r>
        <w:rPr>
          <w:sz w:val="18"/>
          <w:szCs w:val="18"/>
        </w:rPr>
        <w:tab/>
      </w:r>
      <w:r>
        <w:rPr>
          <w:sz w:val="18"/>
          <w:szCs w:val="18"/>
        </w:rPr>
        <w:tab/>
      </w:r>
      <w:r>
        <w:rPr>
          <w:sz w:val="18"/>
          <w:szCs w:val="18"/>
        </w:rPr>
        <w:tab/>
        <w:t>‘</w:t>
      </w:r>
      <w:r w:rsidRPr="00F46D24">
        <w:rPr>
          <w:sz w:val="18"/>
          <w:szCs w:val="18"/>
        </w:rPr>
        <w:t>Thus saith the Lord </w:t>
      </w:r>
      <w:r w:rsidRPr="00F46D24">
        <w:rPr>
          <w:rStyle w:val="small-caps"/>
          <w:sz w:val="18"/>
          <w:szCs w:val="18"/>
          <w:bdr w:val="none" w:sz="0" w:space="0" w:color="auto" w:frame="1"/>
        </w:rPr>
        <w:t>God</w:t>
      </w:r>
      <w:r w:rsidRPr="00F46D24">
        <w:rPr>
          <w:sz w:val="18"/>
          <w:szCs w:val="18"/>
        </w:rPr>
        <w:t>.</w:t>
      </w:r>
      <w:r>
        <w:rPr>
          <w:sz w:val="18"/>
          <w:szCs w:val="18"/>
        </w:rPr>
        <w:t>’</w:t>
      </w:r>
    </w:p>
    <w:p w:rsidR="008B28C2" w:rsidRPr="00F46D24" w:rsidRDefault="008B28C2" w:rsidP="008B28C2">
      <w:pPr>
        <w:pStyle w:val="NoSpacing"/>
        <w:rPr>
          <w:sz w:val="18"/>
          <w:szCs w:val="18"/>
        </w:rPr>
      </w:pPr>
    </w:p>
    <w:p w:rsidR="008B28C2" w:rsidRPr="00F46D24" w:rsidRDefault="008B28C2" w:rsidP="008B28C2">
      <w:pPr>
        <w:pStyle w:val="NoSpacing"/>
        <w:rPr>
          <w:sz w:val="18"/>
          <w:szCs w:val="18"/>
        </w:rPr>
      </w:pPr>
      <w:r>
        <w:rPr>
          <w:sz w:val="18"/>
          <w:szCs w:val="18"/>
        </w:rPr>
        <w:tab/>
      </w:r>
      <w:r>
        <w:rPr>
          <w:sz w:val="18"/>
          <w:szCs w:val="18"/>
        </w:rPr>
        <w:tab/>
      </w:r>
      <w:r w:rsidRPr="00F46D24">
        <w:rPr>
          <w:sz w:val="18"/>
          <w:szCs w:val="18"/>
        </w:rPr>
        <w:t>And they, whether they will hear, or whether they will forbear, (for they </w:t>
      </w:r>
      <w:r w:rsidRPr="00F46D24">
        <w:rPr>
          <w:rStyle w:val="clarity-word"/>
          <w:sz w:val="18"/>
          <w:szCs w:val="18"/>
          <w:bdr w:val="none" w:sz="0" w:space="0" w:color="auto" w:frame="1"/>
        </w:rPr>
        <w:t>are</w:t>
      </w:r>
      <w:r w:rsidRPr="00F46D24">
        <w:rPr>
          <w:sz w:val="18"/>
          <w:szCs w:val="18"/>
        </w:rPr>
        <w:t> a </w:t>
      </w:r>
      <w:r w:rsidRPr="00F46D24">
        <w:rPr>
          <w:rStyle w:val="study-note-ref"/>
          <w:sz w:val="18"/>
          <w:szCs w:val="18"/>
          <w:bdr w:val="none" w:sz="0" w:space="0" w:color="auto" w:frame="1"/>
        </w:rPr>
        <w:t>rebellious</w:t>
      </w:r>
      <w:r w:rsidRPr="00F46D24">
        <w:rPr>
          <w:sz w:val="18"/>
          <w:szCs w:val="18"/>
        </w:rPr>
        <w:t> house,) </w:t>
      </w:r>
      <w:r w:rsidRPr="00F46D24">
        <w:rPr>
          <w:rStyle w:val="study-note-ref"/>
          <w:sz w:val="18"/>
          <w:szCs w:val="18"/>
          <w:bdr w:val="none" w:sz="0" w:space="0" w:color="auto" w:frame="1"/>
        </w:rPr>
        <w:t>yet</w:t>
      </w:r>
      <w:r w:rsidRPr="00F46D24">
        <w:rPr>
          <w:sz w:val="18"/>
          <w:szCs w:val="18"/>
        </w:rPr>
        <w:t xml:space="preserve"> shall </w:t>
      </w:r>
      <w:r>
        <w:rPr>
          <w:sz w:val="18"/>
          <w:szCs w:val="18"/>
        </w:rPr>
        <w:tab/>
      </w:r>
      <w:r>
        <w:rPr>
          <w:sz w:val="18"/>
          <w:szCs w:val="18"/>
        </w:rPr>
        <w:tab/>
      </w:r>
      <w:r>
        <w:rPr>
          <w:sz w:val="18"/>
          <w:szCs w:val="18"/>
        </w:rPr>
        <w:tab/>
      </w:r>
      <w:r w:rsidRPr="00F46D24">
        <w:rPr>
          <w:sz w:val="18"/>
          <w:szCs w:val="18"/>
        </w:rPr>
        <w:t>know that there hath been a prophet among them.</w:t>
      </w:r>
      <w:r>
        <w:rPr>
          <w:sz w:val="18"/>
          <w:szCs w:val="18"/>
        </w:rPr>
        <w:t>”</w:t>
      </w:r>
    </w:p>
    <w:p w:rsidR="008B28C2" w:rsidRPr="00B5232D" w:rsidRDefault="008B28C2" w:rsidP="008B28C2">
      <w:pPr>
        <w:pStyle w:val="NoSpacing"/>
        <w:rPr>
          <w:b/>
          <w:sz w:val="18"/>
          <w:szCs w:val="18"/>
          <w:u w:val="single"/>
        </w:rPr>
      </w:pPr>
    </w:p>
    <w:p w:rsidR="008B28C2" w:rsidRPr="00B5232D" w:rsidRDefault="008B28C2" w:rsidP="008B28C2">
      <w:pPr>
        <w:pStyle w:val="NoSpacing"/>
        <w:rPr>
          <w:b/>
          <w:sz w:val="18"/>
          <w:szCs w:val="18"/>
          <w:u w:val="single"/>
        </w:rPr>
      </w:pPr>
      <w:r w:rsidRPr="00B5232D">
        <w:rPr>
          <w:b/>
          <w:sz w:val="18"/>
          <w:szCs w:val="18"/>
          <w:u w:val="single"/>
        </w:rPr>
        <w:t>The Prophet Ezekiel prophesies of the coming destruction of Jerusalem and scattering of Israel as a result of idolatry</w:t>
      </w:r>
    </w:p>
    <w:p w:rsidR="008B28C2" w:rsidRDefault="008B28C2" w:rsidP="008B28C2">
      <w:pPr>
        <w:pStyle w:val="NoSpacing"/>
        <w:rPr>
          <w:b/>
          <w:sz w:val="18"/>
          <w:szCs w:val="18"/>
          <w:u w:val="single"/>
        </w:rPr>
      </w:pPr>
      <w:r w:rsidRPr="00B5232D">
        <w:rPr>
          <w:b/>
          <w:sz w:val="18"/>
          <w:szCs w:val="18"/>
          <w:u w:val="single"/>
        </w:rPr>
        <w:t>(Ezekiel 11:4-12; E</w:t>
      </w:r>
      <w:r>
        <w:rPr>
          <w:b/>
          <w:sz w:val="18"/>
          <w:szCs w:val="18"/>
          <w:u w:val="single"/>
        </w:rPr>
        <w:t>zekiel 12:8-16;</w:t>
      </w:r>
      <w:r w:rsidRPr="00B5232D">
        <w:rPr>
          <w:b/>
          <w:sz w:val="18"/>
          <w:szCs w:val="18"/>
          <w:u w:val="single"/>
        </w:rPr>
        <w:t xml:space="preserve"> Ezekiel 24:6-14)</w:t>
      </w:r>
      <w:r>
        <w:rPr>
          <w:b/>
          <w:sz w:val="18"/>
          <w:szCs w:val="18"/>
          <w:u w:val="single"/>
        </w:rPr>
        <w:t xml:space="preserve"> </w:t>
      </w:r>
    </w:p>
    <w:p w:rsidR="008B28C2" w:rsidRPr="00E6210C" w:rsidRDefault="008B28C2" w:rsidP="008B28C2">
      <w:pPr>
        <w:pStyle w:val="NoSpacing"/>
        <w:rPr>
          <w:b/>
          <w:sz w:val="18"/>
          <w:szCs w:val="18"/>
          <w:u w:val="single"/>
        </w:rPr>
      </w:pPr>
      <w:r w:rsidRPr="00E6210C">
        <w:rPr>
          <w:b/>
          <w:sz w:val="18"/>
          <w:szCs w:val="18"/>
        </w:rPr>
        <w:t>(See also Ezekiel 5-8; Ezekiel 16:1-59)</w:t>
      </w:r>
    </w:p>
    <w:p w:rsidR="008B28C2" w:rsidRDefault="008B28C2" w:rsidP="008B28C2">
      <w:pPr>
        <w:pStyle w:val="NoSpacing"/>
        <w:rPr>
          <w:sz w:val="18"/>
          <w:szCs w:val="18"/>
        </w:rPr>
      </w:pPr>
      <w:r>
        <w:rPr>
          <w:sz w:val="18"/>
          <w:szCs w:val="18"/>
        </w:rPr>
        <w:tab/>
        <w:t>[And the Lord commanded me, saying]</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F46D24">
        <w:rPr>
          <w:sz w:val="18"/>
          <w:szCs w:val="18"/>
        </w:rPr>
        <w:t>Therefore prophesy against them, prophesy, O son of man.</w:t>
      </w:r>
      <w:r>
        <w:rPr>
          <w:sz w:val="18"/>
          <w:szCs w:val="18"/>
        </w:rPr>
        <w:t>”</w:t>
      </w:r>
    </w:p>
    <w:p w:rsidR="008B28C2" w:rsidRPr="00F46D24"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F46D24">
        <w:rPr>
          <w:sz w:val="18"/>
          <w:szCs w:val="18"/>
        </w:rPr>
        <w:t>And the </w:t>
      </w:r>
      <w:r w:rsidRPr="00F46D24">
        <w:rPr>
          <w:rStyle w:val="study-note-ref"/>
          <w:sz w:val="18"/>
          <w:szCs w:val="18"/>
          <w:bdr w:val="none" w:sz="0" w:space="0" w:color="auto" w:frame="1"/>
        </w:rPr>
        <w:t>Spirit</w:t>
      </w:r>
      <w:r w:rsidRPr="00F46D24">
        <w:rPr>
          <w:sz w:val="18"/>
          <w:szCs w:val="18"/>
        </w:rPr>
        <w:t> of the </w:t>
      </w:r>
      <w:r w:rsidRPr="00F46D24">
        <w:rPr>
          <w:rStyle w:val="small-caps"/>
          <w:sz w:val="18"/>
          <w:szCs w:val="18"/>
          <w:bdr w:val="none" w:sz="0" w:space="0" w:color="auto" w:frame="1"/>
        </w:rPr>
        <w:t>Lord</w:t>
      </w:r>
      <w:r w:rsidRPr="00F46D24">
        <w:rPr>
          <w:sz w:val="18"/>
          <w:szCs w:val="18"/>
        </w:rPr>
        <w:t xml:space="preserve"> fell upon me, and said unto me, </w:t>
      </w:r>
    </w:p>
    <w:p w:rsidR="008B28C2" w:rsidRDefault="008B28C2" w:rsidP="008B28C2">
      <w:pPr>
        <w:pStyle w:val="NoSpacing"/>
        <w:rPr>
          <w:sz w:val="18"/>
          <w:szCs w:val="18"/>
        </w:rPr>
      </w:pPr>
    </w:p>
    <w:p w:rsidR="008B28C2" w:rsidRDefault="008B28C2" w:rsidP="008B28C2">
      <w:pPr>
        <w:pStyle w:val="NoSpacing"/>
        <w:ind w:left="1440"/>
        <w:rPr>
          <w:sz w:val="18"/>
          <w:szCs w:val="18"/>
        </w:rPr>
      </w:pPr>
      <w:r>
        <w:rPr>
          <w:sz w:val="18"/>
          <w:szCs w:val="18"/>
        </w:rPr>
        <w:t>“</w:t>
      </w:r>
      <w:r w:rsidRPr="00F46D24">
        <w:rPr>
          <w:sz w:val="18"/>
          <w:szCs w:val="18"/>
        </w:rPr>
        <w:t>Speak; Thus saith the </w:t>
      </w:r>
      <w:r w:rsidRPr="00F46D24">
        <w:rPr>
          <w:rStyle w:val="small-caps"/>
          <w:sz w:val="18"/>
          <w:szCs w:val="18"/>
          <w:bdr w:val="none" w:sz="0" w:space="0" w:color="auto" w:frame="1"/>
        </w:rPr>
        <w:t>Lord</w:t>
      </w:r>
      <w:r w:rsidRPr="00F46D24">
        <w:rPr>
          <w:sz w:val="18"/>
          <w:szCs w:val="18"/>
        </w:rPr>
        <w:t>; Thus have ye said, O house of Israel: for I </w:t>
      </w:r>
      <w:r w:rsidRPr="00F46D24">
        <w:rPr>
          <w:rStyle w:val="study-note-ref"/>
          <w:sz w:val="18"/>
          <w:szCs w:val="18"/>
          <w:bdr w:val="none" w:sz="0" w:space="0" w:color="auto" w:frame="1"/>
        </w:rPr>
        <w:t>know</w:t>
      </w:r>
      <w:r w:rsidRPr="00F46D24">
        <w:rPr>
          <w:sz w:val="18"/>
          <w:szCs w:val="18"/>
        </w:rPr>
        <w:t> the things that come into your </w:t>
      </w:r>
      <w:r w:rsidRPr="00F46D24">
        <w:rPr>
          <w:rStyle w:val="study-note-ref"/>
          <w:sz w:val="18"/>
          <w:szCs w:val="18"/>
          <w:bdr w:val="none" w:sz="0" w:space="0" w:color="auto" w:frame="1"/>
        </w:rPr>
        <w:t>mind</w:t>
      </w:r>
      <w:r w:rsidRPr="00F46D24">
        <w:rPr>
          <w:sz w:val="18"/>
          <w:szCs w:val="18"/>
        </w:rPr>
        <w:t>, </w:t>
      </w:r>
      <w:r w:rsidRPr="00F46D24">
        <w:rPr>
          <w:rStyle w:val="clarity-word"/>
          <w:sz w:val="18"/>
          <w:szCs w:val="18"/>
          <w:bdr w:val="none" w:sz="0" w:space="0" w:color="auto" w:frame="1"/>
        </w:rPr>
        <w:t>every one of</w:t>
      </w:r>
      <w:r w:rsidRPr="00F46D24">
        <w:rPr>
          <w:sz w:val="18"/>
          <w:szCs w:val="18"/>
        </w:rPr>
        <w:t> them.</w:t>
      </w:r>
      <w:r>
        <w:rPr>
          <w:sz w:val="18"/>
          <w:szCs w:val="18"/>
        </w:rPr>
        <w:t xml:space="preserve"> </w:t>
      </w:r>
      <w:r w:rsidRPr="00F46D24">
        <w:rPr>
          <w:sz w:val="18"/>
          <w:szCs w:val="18"/>
        </w:rPr>
        <w:t>Ye have multiplied your </w:t>
      </w:r>
      <w:r w:rsidRPr="00F46D24">
        <w:rPr>
          <w:rStyle w:val="study-note-ref"/>
          <w:sz w:val="18"/>
          <w:szCs w:val="18"/>
          <w:bdr w:val="none" w:sz="0" w:space="0" w:color="auto" w:frame="1"/>
        </w:rPr>
        <w:t>slain</w:t>
      </w:r>
      <w:r w:rsidRPr="00F46D24">
        <w:rPr>
          <w:sz w:val="18"/>
          <w:szCs w:val="18"/>
        </w:rPr>
        <w:t> in this city, and ye have filled the streets thereof with the slain.</w:t>
      </w:r>
    </w:p>
    <w:p w:rsidR="008B28C2" w:rsidRPr="00F46D24" w:rsidRDefault="008B28C2" w:rsidP="008B28C2">
      <w:pPr>
        <w:pStyle w:val="NoSpacing"/>
        <w:ind w:left="1440"/>
        <w:rPr>
          <w:sz w:val="18"/>
          <w:szCs w:val="18"/>
        </w:rPr>
      </w:pPr>
    </w:p>
    <w:p w:rsidR="008B28C2" w:rsidRDefault="008B28C2" w:rsidP="008B28C2">
      <w:pPr>
        <w:pStyle w:val="NoSpacing"/>
        <w:rPr>
          <w:sz w:val="18"/>
          <w:szCs w:val="18"/>
        </w:rPr>
      </w:pPr>
      <w:r>
        <w:rPr>
          <w:sz w:val="18"/>
          <w:szCs w:val="18"/>
        </w:rPr>
        <w:tab/>
      </w:r>
      <w:r>
        <w:rPr>
          <w:sz w:val="18"/>
          <w:szCs w:val="18"/>
        </w:rPr>
        <w:tab/>
        <w:t>“</w:t>
      </w:r>
      <w:r w:rsidRPr="00F46D24">
        <w:rPr>
          <w:sz w:val="18"/>
          <w:szCs w:val="18"/>
        </w:rPr>
        <w:t>Therefore thus saith the Lord </w:t>
      </w:r>
      <w:r w:rsidRPr="00F46D24">
        <w:rPr>
          <w:rStyle w:val="small-caps"/>
          <w:sz w:val="18"/>
          <w:szCs w:val="18"/>
          <w:bdr w:val="none" w:sz="0" w:space="0" w:color="auto" w:frame="1"/>
        </w:rPr>
        <w:t>God</w:t>
      </w:r>
      <w:r w:rsidRPr="00F46D24">
        <w:rPr>
          <w:sz w:val="18"/>
          <w:szCs w:val="18"/>
        </w:rPr>
        <w:t xml:space="preserve">; </w:t>
      </w:r>
    </w:p>
    <w:p w:rsidR="008B28C2" w:rsidRDefault="008B28C2" w:rsidP="008B28C2">
      <w:pPr>
        <w:pStyle w:val="NoSpacing"/>
        <w:rPr>
          <w:sz w:val="18"/>
          <w:szCs w:val="18"/>
        </w:rPr>
      </w:pPr>
    </w:p>
    <w:p w:rsidR="008B28C2" w:rsidRPr="00F46D24" w:rsidRDefault="008B28C2" w:rsidP="008B28C2">
      <w:pPr>
        <w:pStyle w:val="NoSpacing"/>
        <w:rPr>
          <w:sz w:val="18"/>
          <w:szCs w:val="18"/>
        </w:rPr>
      </w:pPr>
      <w:r>
        <w:rPr>
          <w:sz w:val="18"/>
          <w:szCs w:val="18"/>
        </w:rPr>
        <w:tab/>
      </w:r>
      <w:r>
        <w:rPr>
          <w:sz w:val="18"/>
          <w:szCs w:val="18"/>
        </w:rPr>
        <w:tab/>
      </w:r>
      <w:r>
        <w:rPr>
          <w:sz w:val="18"/>
          <w:szCs w:val="18"/>
        </w:rPr>
        <w:tab/>
        <w:t>‘</w:t>
      </w:r>
      <w:r w:rsidRPr="00F46D24">
        <w:rPr>
          <w:sz w:val="18"/>
          <w:szCs w:val="18"/>
        </w:rPr>
        <w:t>Your slain whom ye have laid in the midst of it, they </w:t>
      </w:r>
      <w:r w:rsidRPr="00F46D24">
        <w:rPr>
          <w:rStyle w:val="clarity-word"/>
          <w:sz w:val="18"/>
          <w:szCs w:val="18"/>
          <w:bdr w:val="none" w:sz="0" w:space="0" w:color="auto" w:frame="1"/>
        </w:rPr>
        <w:t>are</w:t>
      </w:r>
      <w:r w:rsidRPr="00F46D24">
        <w:rPr>
          <w:sz w:val="18"/>
          <w:szCs w:val="18"/>
        </w:rPr>
        <w:t> the flesh, and this </w:t>
      </w:r>
      <w:r w:rsidRPr="00F46D24">
        <w:rPr>
          <w:rStyle w:val="clarity-word"/>
          <w:sz w:val="18"/>
          <w:szCs w:val="18"/>
          <w:bdr w:val="none" w:sz="0" w:space="0" w:color="auto" w:frame="1"/>
        </w:rPr>
        <w:t>city is</w:t>
      </w:r>
      <w:r w:rsidRPr="00F46D24">
        <w:rPr>
          <w:sz w:val="18"/>
          <w:szCs w:val="18"/>
        </w:rPr>
        <w:t xml:space="preserve"> the caldron: but </w:t>
      </w:r>
      <w:r>
        <w:rPr>
          <w:sz w:val="18"/>
          <w:szCs w:val="18"/>
        </w:rPr>
        <w:tab/>
      </w:r>
      <w:r>
        <w:rPr>
          <w:sz w:val="18"/>
          <w:szCs w:val="18"/>
        </w:rPr>
        <w:tab/>
      </w:r>
      <w:r>
        <w:rPr>
          <w:sz w:val="18"/>
          <w:szCs w:val="18"/>
        </w:rPr>
        <w:tab/>
      </w:r>
      <w:r>
        <w:rPr>
          <w:sz w:val="18"/>
          <w:szCs w:val="18"/>
        </w:rPr>
        <w:tab/>
      </w:r>
      <w:r w:rsidRPr="00F46D24">
        <w:rPr>
          <w:sz w:val="18"/>
          <w:szCs w:val="18"/>
        </w:rPr>
        <w:t>I will bring you forth out of the midst of it.</w:t>
      </w:r>
      <w:r>
        <w:rPr>
          <w:sz w:val="18"/>
          <w:szCs w:val="18"/>
        </w:rPr>
        <w:t xml:space="preserve"> </w:t>
      </w:r>
      <w:r w:rsidRPr="00F46D24">
        <w:rPr>
          <w:sz w:val="18"/>
          <w:szCs w:val="18"/>
        </w:rPr>
        <w:t xml:space="preserve">Ye have feared the sword; and I will bring a sword upon </w:t>
      </w:r>
      <w:r>
        <w:rPr>
          <w:sz w:val="18"/>
          <w:szCs w:val="18"/>
        </w:rPr>
        <w:tab/>
      </w:r>
      <w:r>
        <w:rPr>
          <w:sz w:val="18"/>
          <w:szCs w:val="18"/>
        </w:rPr>
        <w:tab/>
      </w:r>
      <w:r>
        <w:rPr>
          <w:sz w:val="18"/>
          <w:szCs w:val="18"/>
        </w:rPr>
        <w:tab/>
      </w:r>
      <w:r w:rsidRPr="00F46D24">
        <w:rPr>
          <w:sz w:val="18"/>
          <w:szCs w:val="18"/>
        </w:rPr>
        <w:t>you</w:t>
      </w:r>
      <w:r>
        <w:rPr>
          <w:sz w:val="18"/>
          <w:szCs w:val="18"/>
        </w:rPr>
        <w:t xml:space="preserve">. </w:t>
      </w:r>
      <w:r w:rsidRPr="00F46D24">
        <w:rPr>
          <w:sz w:val="18"/>
          <w:szCs w:val="18"/>
        </w:rPr>
        <w:t>And I will bring you out of the midst thereof, and deliver you into the hands of </w:t>
      </w:r>
      <w:r w:rsidRPr="00F46D24">
        <w:rPr>
          <w:rStyle w:val="study-note-ref"/>
          <w:sz w:val="18"/>
          <w:szCs w:val="18"/>
          <w:bdr w:val="none" w:sz="0" w:space="0" w:color="auto" w:frame="1"/>
        </w:rPr>
        <w:t>strangers</w:t>
      </w:r>
      <w:r w:rsidRPr="00F46D24">
        <w:rPr>
          <w:sz w:val="18"/>
          <w:szCs w:val="18"/>
        </w:rPr>
        <w:t xml:space="preserve">, and </w:t>
      </w:r>
      <w:r>
        <w:rPr>
          <w:sz w:val="18"/>
          <w:szCs w:val="18"/>
        </w:rPr>
        <w:tab/>
      </w:r>
      <w:r>
        <w:rPr>
          <w:sz w:val="18"/>
          <w:szCs w:val="18"/>
        </w:rPr>
        <w:tab/>
      </w:r>
      <w:r>
        <w:rPr>
          <w:sz w:val="18"/>
          <w:szCs w:val="18"/>
        </w:rPr>
        <w:tab/>
      </w:r>
      <w:r>
        <w:rPr>
          <w:sz w:val="18"/>
          <w:szCs w:val="18"/>
        </w:rPr>
        <w:tab/>
      </w:r>
      <w:r w:rsidRPr="00F46D24">
        <w:rPr>
          <w:sz w:val="18"/>
          <w:szCs w:val="18"/>
        </w:rPr>
        <w:t>will execute judgments among you.</w:t>
      </w:r>
      <w:r>
        <w:rPr>
          <w:sz w:val="18"/>
          <w:szCs w:val="18"/>
        </w:rPr>
        <w:t xml:space="preserve"> </w:t>
      </w:r>
      <w:r w:rsidRPr="00F46D24">
        <w:rPr>
          <w:sz w:val="18"/>
          <w:szCs w:val="18"/>
        </w:rPr>
        <w:t>Ye shall </w:t>
      </w:r>
      <w:r w:rsidRPr="00F46D24">
        <w:rPr>
          <w:rStyle w:val="study-note-ref"/>
          <w:sz w:val="18"/>
          <w:szCs w:val="18"/>
          <w:bdr w:val="none" w:sz="0" w:space="0" w:color="auto" w:frame="1"/>
        </w:rPr>
        <w:t>fall</w:t>
      </w:r>
      <w:r w:rsidRPr="00F46D24">
        <w:rPr>
          <w:sz w:val="18"/>
          <w:szCs w:val="18"/>
        </w:rPr>
        <w:t xml:space="preserve"> by the sword; I will judge you in the border of </w:t>
      </w:r>
      <w:r>
        <w:rPr>
          <w:sz w:val="18"/>
          <w:szCs w:val="18"/>
        </w:rPr>
        <w:tab/>
      </w:r>
      <w:r>
        <w:rPr>
          <w:sz w:val="18"/>
          <w:szCs w:val="18"/>
        </w:rPr>
        <w:tab/>
      </w:r>
      <w:r>
        <w:rPr>
          <w:sz w:val="18"/>
          <w:szCs w:val="18"/>
        </w:rPr>
        <w:tab/>
      </w:r>
      <w:r>
        <w:rPr>
          <w:sz w:val="18"/>
          <w:szCs w:val="18"/>
        </w:rPr>
        <w:tab/>
      </w:r>
      <w:r w:rsidRPr="00F46D24">
        <w:rPr>
          <w:sz w:val="18"/>
          <w:szCs w:val="18"/>
        </w:rPr>
        <w:t>Israel; and ye shall know that I </w:t>
      </w:r>
      <w:r w:rsidRPr="00F46D24">
        <w:rPr>
          <w:rStyle w:val="clarity-word"/>
          <w:sz w:val="18"/>
          <w:szCs w:val="18"/>
          <w:bdr w:val="none" w:sz="0" w:space="0" w:color="auto" w:frame="1"/>
        </w:rPr>
        <w:t>am</w:t>
      </w:r>
      <w:r w:rsidRPr="00F46D24">
        <w:rPr>
          <w:sz w:val="18"/>
          <w:szCs w:val="18"/>
        </w:rPr>
        <w:t> the </w:t>
      </w:r>
      <w:r w:rsidRPr="00F46D24">
        <w:rPr>
          <w:rStyle w:val="small-caps"/>
          <w:sz w:val="18"/>
          <w:szCs w:val="18"/>
          <w:bdr w:val="none" w:sz="0" w:space="0" w:color="auto" w:frame="1"/>
        </w:rPr>
        <w:t>Lord</w:t>
      </w:r>
      <w:r w:rsidRPr="00F46D24">
        <w:rPr>
          <w:sz w:val="18"/>
          <w:szCs w:val="18"/>
        </w:rPr>
        <w:t>.</w:t>
      </w:r>
    </w:p>
    <w:p w:rsidR="008B28C2" w:rsidRDefault="008B28C2" w:rsidP="008B28C2">
      <w:pPr>
        <w:pStyle w:val="NoSpacing"/>
        <w:ind w:left="1440"/>
        <w:rPr>
          <w:sz w:val="18"/>
          <w:szCs w:val="18"/>
        </w:rPr>
      </w:pPr>
    </w:p>
    <w:p w:rsidR="008B28C2" w:rsidRPr="00F46D24" w:rsidRDefault="008B28C2" w:rsidP="008B28C2">
      <w:pPr>
        <w:pStyle w:val="NoSpacing"/>
        <w:ind w:left="1440"/>
        <w:rPr>
          <w:sz w:val="18"/>
          <w:szCs w:val="18"/>
        </w:rPr>
      </w:pPr>
      <w:r>
        <w:rPr>
          <w:sz w:val="18"/>
          <w:szCs w:val="18"/>
        </w:rPr>
        <w:tab/>
        <w:t>‘</w:t>
      </w:r>
      <w:r w:rsidRPr="00F46D24">
        <w:rPr>
          <w:sz w:val="18"/>
          <w:szCs w:val="18"/>
        </w:rPr>
        <w:t>This </w:t>
      </w:r>
      <w:r w:rsidRPr="00F46D24">
        <w:rPr>
          <w:rStyle w:val="clarity-word"/>
          <w:sz w:val="18"/>
          <w:szCs w:val="18"/>
          <w:bdr w:val="none" w:sz="0" w:space="0" w:color="auto" w:frame="1"/>
        </w:rPr>
        <w:t>city</w:t>
      </w:r>
      <w:r w:rsidRPr="00F46D24">
        <w:rPr>
          <w:sz w:val="18"/>
          <w:szCs w:val="18"/>
        </w:rPr>
        <w:t> shall not be your caldron, neither shall ye be the flesh in the midst thereof; </w:t>
      </w:r>
      <w:r w:rsidRPr="00F46D24">
        <w:rPr>
          <w:rStyle w:val="clarity-word"/>
          <w:sz w:val="18"/>
          <w:szCs w:val="18"/>
          <w:bdr w:val="none" w:sz="0" w:space="0" w:color="auto" w:frame="1"/>
        </w:rPr>
        <w:t>but</w:t>
      </w:r>
      <w:r w:rsidRPr="00F46D24">
        <w:rPr>
          <w:sz w:val="18"/>
          <w:szCs w:val="18"/>
        </w:rPr>
        <w:t xml:space="preserve"> I will </w:t>
      </w:r>
      <w:r>
        <w:rPr>
          <w:sz w:val="18"/>
          <w:szCs w:val="18"/>
        </w:rPr>
        <w:tab/>
      </w:r>
      <w:r w:rsidRPr="00F46D24">
        <w:rPr>
          <w:sz w:val="18"/>
          <w:szCs w:val="18"/>
        </w:rPr>
        <w:t>judge you in the border of Israel:</w:t>
      </w:r>
      <w:r>
        <w:rPr>
          <w:sz w:val="18"/>
          <w:szCs w:val="18"/>
        </w:rPr>
        <w:t xml:space="preserve"> </w:t>
      </w:r>
      <w:r w:rsidRPr="00F46D24">
        <w:rPr>
          <w:sz w:val="18"/>
          <w:szCs w:val="18"/>
        </w:rPr>
        <w:t>And ye shall know that I </w:t>
      </w:r>
      <w:r w:rsidRPr="00F46D24">
        <w:rPr>
          <w:rStyle w:val="clarity-word"/>
          <w:sz w:val="18"/>
          <w:szCs w:val="18"/>
          <w:bdr w:val="none" w:sz="0" w:space="0" w:color="auto" w:frame="1"/>
        </w:rPr>
        <w:t>am</w:t>
      </w:r>
      <w:r w:rsidRPr="00F46D24">
        <w:rPr>
          <w:sz w:val="18"/>
          <w:szCs w:val="18"/>
        </w:rPr>
        <w:t> the </w:t>
      </w:r>
      <w:r w:rsidRPr="00F46D24">
        <w:rPr>
          <w:rStyle w:val="small-caps"/>
          <w:sz w:val="18"/>
          <w:szCs w:val="18"/>
          <w:bdr w:val="none" w:sz="0" w:space="0" w:color="auto" w:frame="1"/>
        </w:rPr>
        <w:t>Lord</w:t>
      </w:r>
      <w:r w:rsidRPr="00F46D24">
        <w:rPr>
          <w:sz w:val="18"/>
          <w:szCs w:val="18"/>
        </w:rPr>
        <w:t xml:space="preserve">: for ye have not walked in </w:t>
      </w:r>
      <w:r>
        <w:rPr>
          <w:sz w:val="18"/>
          <w:szCs w:val="18"/>
        </w:rPr>
        <w:tab/>
      </w:r>
      <w:r w:rsidRPr="00F46D24">
        <w:rPr>
          <w:sz w:val="18"/>
          <w:szCs w:val="18"/>
        </w:rPr>
        <w:t>my statutes, neither executed my </w:t>
      </w:r>
      <w:r w:rsidRPr="00F46D24">
        <w:rPr>
          <w:rStyle w:val="study-note-ref"/>
          <w:sz w:val="18"/>
          <w:szCs w:val="18"/>
          <w:bdr w:val="none" w:sz="0" w:space="0" w:color="auto" w:frame="1"/>
        </w:rPr>
        <w:t>judgments</w:t>
      </w:r>
      <w:r w:rsidRPr="00F46D24">
        <w:rPr>
          <w:sz w:val="18"/>
          <w:szCs w:val="18"/>
        </w:rPr>
        <w:t>, but have done after the </w:t>
      </w:r>
      <w:r w:rsidRPr="00F46D24">
        <w:rPr>
          <w:rStyle w:val="study-note-ref"/>
          <w:sz w:val="18"/>
          <w:szCs w:val="18"/>
          <w:bdr w:val="none" w:sz="0" w:space="0" w:color="auto" w:frame="1"/>
        </w:rPr>
        <w:t>manners</w:t>
      </w:r>
      <w:r>
        <w:rPr>
          <w:sz w:val="18"/>
          <w:szCs w:val="18"/>
        </w:rPr>
        <w:t xml:space="preserve"> of the heathen </w:t>
      </w:r>
      <w:r>
        <w:rPr>
          <w:sz w:val="18"/>
          <w:szCs w:val="18"/>
        </w:rPr>
        <w:tab/>
      </w:r>
      <w:r>
        <w:rPr>
          <w:sz w:val="18"/>
          <w:szCs w:val="18"/>
        </w:rPr>
        <w:tab/>
      </w:r>
      <w:r w:rsidRPr="00F46D24">
        <w:rPr>
          <w:sz w:val="18"/>
          <w:szCs w:val="18"/>
        </w:rPr>
        <w:t>that </w:t>
      </w:r>
      <w:r w:rsidRPr="00F46D24">
        <w:rPr>
          <w:rStyle w:val="clarity-word"/>
          <w:sz w:val="18"/>
          <w:szCs w:val="18"/>
          <w:bdr w:val="none" w:sz="0" w:space="0" w:color="auto" w:frame="1"/>
        </w:rPr>
        <w:t>are</w:t>
      </w:r>
      <w:r w:rsidRPr="00F46D24">
        <w:rPr>
          <w:sz w:val="18"/>
          <w:szCs w:val="18"/>
        </w:rPr>
        <w:t> round about you.</w:t>
      </w:r>
      <w:r>
        <w:rPr>
          <w:sz w:val="18"/>
          <w:szCs w:val="18"/>
        </w:rPr>
        <w:t>’</w:t>
      </w:r>
    </w:p>
    <w:p w:rsidR="008B28C2" w:rsidRDefault="008B28C2" w:rsidP="008B28C2">
      <w:pPr>
        <w:pStyle w:val="NoSpacing"/>
        <w:ind w:left="1440"/>
        <w:rPr>
          <w:sz w:val="18"/>
          <w:szCs w:val="18"/>
        </w:rPr>
      </w:pPr>
    </w:p>
    <w:p w:rsidR="008B28C2" w:rsidRPr="00F46D24" w:rsidRDefault="008B28C2" w:rsidP="008B28C2">
      <w:pPr>
        <w:pStyle w:val="NoSpacing"/>
        <w:ind w:left="1440"/>
        <w:rPr>
          <w:sz w:val="18"/>
          <w:szCs w:val="18"/>
        </w:rPr>
      </w:pPr>
      <w:r>
        <w:rPr>
          <w:sz w:val="18"/>
          <w:szCs w:val="18"/>
        </w:rPr>
        <w:lastRenderedPageBreak/>
        <w:t>“</w:t>
      </w:r>
      <w:r w:rsidRPr="00F46D24">
        <w:rPr>
          <w:sz w:val="18"/>
          <w:szCs w:val="18"/>
        </w:rPr>
        <w:t>And in the morning came the word of the </w:t>
      </w:r>
      <w:r w:rsidRPr="00F46D24">
        <w:rPr>
          <w:rStyle w:val="small-caps"/>
          <w:sz w:val="18"/>
          <w:szCs w:val="18"/>
          <w:bdr w:val="none" w:sz="0" w:space="0" w:color="auto" w:frame="1"/>
        </w:rPr>
        <w:t>Lord</w:t>
      </w:r>
      <w:r w:rsidRPr="00F46D24">
        <w:rPr>
          <w:sz w:val="18"/>
          <w:szCs w:val="18"/>
        </w:rPr>
        <w:t> unto me, saying,</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F46D24">
        <w:rPr>
          <w:sz w:val="18"/>
          <w:szCs w:val="18"/>
        </w:rPr>
        <w:t>Son of man, hath not the house of Israel, the </w:t>
      </w:r>
      <w:r w:rsidRPr="00F46D24">
        <w:rPr>
          <w:rStyle w:val="study-note-ref"/>
          <w:sz w:val="18"/>
          <w:szCs w:val="18"/>
          <w:bdr w:val="none" w:sz="0" w:space="0" w:color="auto" w:frame="1"/>
        </w:rPr>
        <w:t>rebellious</w:t>
      </w:r>
      <w:r w:rsidRPr="00F46D24">
        <w:rPr>
          <w:sz w:val="18"/>
          <w:szCs w:val="18"/>
        </w:rPr>
        <w:t> house, said unto thee,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r>
      <w:r>
        <w:rPr>
          <w:sz w:val="18"/>
          <w:szCs w:val="18"/>
        </w:rPr>
        <w:tab/>
        <w:t>‘</w:t>
      </w:r>
      <w:r w:rsidRPr="00F46D24">
        <w:rPr>
          <w:rStyle w:val="study-note-ref"/>
          <w:sz w:val="18"/>
          <w:szCs w:val="18"/>
          <w:bdr w:val="none" w:sz="0" w:space="0" w:color="auto" w:frame="1"/>
        </w:rPr>
        <w:t>What</w:t>
      </w:r>
      <w:r w:rsidRPr="00F46D24">
        <w:rPr>
          <w:sz w:val="18"/>
          <w:szCs w:val="18"/>
        </w:rPr>
        <w:t> doest thou?</w:t>
      </w:r>
      <w:r>
        <w:rPr>
          <w:sz w:val="18"/>
          <w:szCs w:val="18"/>
        </w:rPr>
        <w:t>’</w:t>
      </w:r>
    </w:p>
    <w:p w:rsidR="008B28C2" w:rsidRPr="00F46D24"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F46D24">
        <w:rPr>
          <w:sz w:val="18"/>
          <w:szCs w:val="18"/>
        </w:rPr>
        <w:t xml:space="preserve">Say thou unto them,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r>
      <w:r>
        <w:rPr>
          <w:sz w:val="18"/>
          <w:szCs w:val="18"/>
        </w:rPr>
        <w:tab/>
        <w:t>‘</w:t>
      </w:r>
      <w:r w:rsidRPr="00F46D24">
        <w:rPr>
          <w:sz w:val="18"/>
          <w:szCs w:val="18"/>
        </w:rPr>
        <w:t>Thus saith the Lord </w:t>
      </w:r>
      <w:r w:rsidRPr="00F46D24">
        <w:rPr>
          <w:rStyle w:val="small-caps"/>
          <w:sz w:val="18"/>
          <w:szCs w:val="18"/>
          <w:bdr w:val="none" w:sz="0" w:space="0" w:color="auto" w:frame="1"/>
        </w:rPr>
        <w:t>God</w:t>
      </w:r>
      <w:r w:rsidRPr="00F46D24">
        <w:rPr>
          <w:sz w:val="18"/>
          <w:szCs w:val="18"/>
        </w:rPr>
        <w:t xml:space="preserve">;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r>
      <w:r>
        <w:rPr>
          <w:sz w:val="18"/>
          <w:szCs w:val="18"/>
        </w:rPr>
        <w:tab/>
      </w:r>
      <w:r>
        <w:rPr>
          <w:sz w:val="18"/>
          <w:szCs w:val="18"/>
        </w:rPr>
        <w:tab/>
        <w:t>‘</w:t>
      </w:r>
      <w:r w:rsidRPr="00F46D24">
        <w:rPr>
          <w:sz w:val="18"/>
          <w:szCs w:val="18"/>
        </w:rPr>
        <w:t>This burden </w:t>
      </w:r>
      <w:r w:rsidRPr="00F46D24">
        <w:rPr>
          <w:rStyle w:val="clarity-word"/>
          <w:sz w:val="18"/>
          <w:szCs w:val="18"/>
          <w:bdr w:val="none" w:sz="0" w:space="0" w:color="auto" w:frame="1"/>
        </w:rPr>
        <w:t>concerneth</w:t>
      </w:r>
      <w:r w:rsidRPr="00F46D24">
        <w:rPr>
          <w:sz w:val="18"/>
          <w:szCs w:val="18"/>
        </w:rPr>
        <w:t xml:space="preserve"> the prince in Jerusalem, and all the house of Israel </w:t>
      </w:r>
      <w:r>
        <w:rPr>
          <w:sz w:val="18"/>
          <w:szCs w:val="18"/>
        </w:rPr>
        <w:tab/>
      </w:r>
      <w:r>
        <w:rPr>
          <w:sz w:val="18"/>
          <w:szCs w:val="18"/>
        </w:rPr>
        <w:tab/>
      </w:r>
      <w:r>
        <w:rPr>
          <w:sz w:val="18"/>
          <w:szCs w:val="18"/>
        </w:rPr>
        <w:tab/>
      </w:r>
      <w:r>
        <w:rPr>
          <w:sz w:val="18"/>
          <w:szCs w:val="18"/>
        </w:rPr>
        <w:tab/>
      </w:r>
      <w:r w:rsidRPr="00F46D24">
        <w:rPr>
          <w:sz w:val="18"/>
          <w:szCs w:val="18"/>
        </w:rPr>
        <w:t>that </w:t>
      </w:r>
      <w:r w:rsidRPr="00F46D24">
        <w:rPr>
          <w:rStyle w:val="clarity-word"/>
          <w:sz w:val="18"/>
          <w:szCs w:val="18"/>
          <w:bdr w:val="none" w:sz="0" w:space="0" w:color="auto" w:frame="1"/>
        </w:rPr>
        <w:t>are</w:t>
      </w:r>
      <w:r w:rsidRPr="00F46D24">
        <w:rPr>
          <w:sz w:val="18"/>
          <w:szCs w:val="18"/>
        </w:rPr>
        <w:t> among them.</w:t>
      </w:r>
      <w:r>
        <w:rPr>
          <w:sz w:val="18"/>
          <w:szCs w:val="18"/>
        </w:rPr>
        <w:t>’</w:t>
      </w:r>
    </w:p>
    <w:p w:rsidR="008B28C2" w:rsidRPr="00F46D24"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F46D24">
        <w:rPr>
          <w:sz w:val="18"/>
          <w:szCs w:val="18"/>
        </w:rPr>
        <w:t xml:space="preserve">Say, </w:t>
      </w:r>
    </w:p>
    <w:p w:rsidR="008B28C2" w:rsidRDefault="008B28C2" w:rsidP="008B28C2">
      <w:pPr>
        <w:pStyle w:val="NoSpacing"/>
        <w:ind w:left="1440"/>
        <w:rPr>
          <w:sz w:val="18"/>
          <w:szCs w:val="18"/>
        </w:rPr>
      </w:pPr>
    </w:p>
    <w:p w:rsidR="008B28C2" w:rsidRPr="00F46D24" w:rsidRDefault="008B28C2" w:rsidP="008B28C2">
      <w:pPr>
        <w:pStyle w:val="NoSpacing"/>
        <w:ind w:left="1440"/>
        <w:rPr>
          <w:sz w:val="18"/>
          <w:szCs w:val="18"/>
        </w:rPr>
      </w:pPr>
      <w:r>
        <w:rPr>
          <w:sz w:val="18"/>
          <w:szCs w:val="18"/>
        </w:rPr>
        <w:tab/>
      </w:r>
      <w:r>
        <w:rPr>
          <w:sz w:val="18"/>
          <w:szCs w:val="18"/>
        </w:rPr>
        <w:tab/>
        <w:t>‘</w:t>
      </w:r>
      <w:r w:rsidRPr="00F46D24">
        <w:rPr>
          <w:sz w:val="18"/>
          <w:szCs w:val="18"/>
        </w:rPr>
        <w:t>I </w:t>
      </w:r>
      <w:r w:rsidRPr="00F46D24">
        <w:rPr>
          <w:rStyle w:val="clarity-word"/>
          <w:sz w:val="18"/>
          <w:szCs w:val="18"/>
          <w:bdr w:val="none" w:sz="0" w:space="0" w:color="auto" w:frame="1"/>
        </w:rPr>
        <w:t>am</w:t>
      </w:r>
      <w:r w:rsidRPr="00F46D24">
        <w:rPr>
          <w:sz w:val="18"/>
          <w:szCs w:val="18"/>
        </w:rPr>
        <w:t> your </w:t>
      </w:r>
      <w:r w:rsidRPr="00F46D24">
        <w:rPr>
          <w:rStyle w:val="study-note-ref"/>
          <w:sz w:val="18"/>
          <w:szCs w:val="18"/>
          <w:bdr w:val="none" w:sz="0" w:space="0" w:color="auto" w:frame="1"/>
        </w:rPr>
        <w:t>sign</w:t>
      </w:r>
      <w:r w:rsidRPr="00F46D24">
        <w:rPr>
          <w:sz w:val="18"/>
          <w:szCs w:val="18"/>
        </w:rPr>
        <w:t>: like as I have </w:t>
      </w:r>
      <w:r w:rsidRPr="00F46D24">
        <w:rPr>
          <w:rStyle w:val="study-note-ref"/>
          <w:sz w:val="18"/>
          <w:szCs w:val="18"/>
          <w:bdr w:val="none" w:sz="0" w:space="0" w:color="auto" w:frame="1"/>
        </w:rPr>
        <w:t>done</w:t>
      </w:r>
      <w:r w:rsidRPr="00F46D24">
        <w:rPr>
          <w:sz w:val="18"/>
          <w:szCs w:val="18"/>
        </w:rPr>
        <w:t xml:space="preserve">, so shall it be done unto them: they shall </w:t>
      </w:r>
      <w:r>
        <w:rPr>
          <w:sz w:val="18"/>
          <w:szCs w:val="18"/>
        </w:rPr>
        <w:t>remove</w:t>
      </w:r>
      <w:r>
        <w:rPr>
          <w:sz w:val="18"/>
          <w:szCs w:val="18"/>
        </w:rPr>
        <w:tab/>
      </w:r>
      <w:r>
        <w:rPr>
          <w:sz w:val="18"/>
          <w:szCs w:val="18"/>
        </w:rPr>
        <w:tab/>
      </w:r>
      <w:r>
        <w:rPr>
          <w:sz w:val="18"/>
          <w:szCs w:val="18"/>
        </w:rPr>
        <w:tab/>
      </w:r>
      <w:r w:rsidRPr="00F46D24">
        <w:rPr>
          <w:rStyle w:val="clarity-word"/>
          <w:sz w:val="18"/>
          <w:szCs w:val="18"/>
          <w:bdr w:val="none" w:sz="0" w:space="0" w:color="auto" w:frame="1"/>
        </w:rPr>
        <w:t>and</w:t>
      </w:r>
      <w:r w:rsidRPr="00F46D24">
        <w:rPr>
          <w:sz w:val="18"/>
          <w:szCs w:val="18"/>
        </w:rPr>
        <w:t> go into captivity.</w:t>
      </w:r>
      <w:r>
        <w:rPr>
          <w:sz w:val="18"/>
          <w:szCs w:val="18"/>
        </w:rPr>
        <w:t xml:space="preserve"> </w:t>
      </w:r>
      <w:r w:rsidRPr="00F46D24">
        <w:rPr>
          <w:sz w:val="18"/>
          <w:szCs w:val="18"/>
        </w:rPr>
        <w:t>And the prince that </w:t>
      </w:r>
      <w:r w:rsidRPr="00F46D24">
        <w:rPr>
          <w:rStyle w:val="clarity-word"/>
          <w:sz w:val="18"/>
          <w:szCs w:val="18"/>
          <w:bdr w:val="none" w:sz="0" w:space="0" w:color="auto" w:frame="1"/>
        </w:rPr>
        <w:t>is</w:t>
      </w:r>
      <w:r>
        <w:rPr>
          <w:sz w:val="18"/>
          <w:szCs w:val="18"/>
        </w:rPr>
        <w:t xml:space="preserve"> among them shall bear upon his shoulder </w:t>
      </w:r>
      <w:r w:rsidRPr="00F46D24">
        <w:rPr>
          <w:sz w:val="18"/>
          <w:szCs w:val="18"/>
        </w:rPr>
        <w:t xml:space="preserve">in </w:t>
      </w:r>
      <w:r>
        <w:rPr>
          <w:sz w:val="18"/>
          <w:szCs w:val="18"/>
        </w:rPr>
        <w:tab/>
      </w:r>
      <w:r>
        <w:rPr>
          <w:sz w:val="18"/>
          <w:szCs w:val="18"/>
        </w:rPr>
        <w:tab/>
      </w:r>
      <w:r>
        <w:rPr>
          <w:sz w:val="18"/>
          <w:szCs w:val="18"/>
        </w:rPr>
        <w:tab/>
      </w:r>
      <w:r w:rsidRPr="00F46D24">
        <w:rPr>
          <w:sz w:val="18"/>
          <w:szCs w:val="18"/>
        </w:rPr>
        <w:t xml:space="preserve">the twilight, and shall go forth: they shall dig through the wall to carry out thereby: he </w:t>
      </w:r>
      <w:r>
        <w:rPr>
          <w:sz w:val="18"/>
          <w:szCs w:val="18"/>
        </w:rPr>
        <w:tab/>
      </w:r>
      <w:r>
        <w:rPr>
          <w:sz w:val="18"/>
          <w:szCs w:val="18"/>
        </w:rPr>
        <w:tab/>
      </w:r>
      <w:r>
        <w:rPr>
          <w:sz w:val="18"/>
          <w:szCs w:val="18"/>
        </w:rPr>
        <w:tab/>
      </w:r>
      <w:r w:rsidRPr="00F46D24">
        <w:rPr>
          <w:sz w:val="18"/>
          <w:szCs w:val="18"/>
        </w:rPr>
        <w:t>shall cover his face, that he see not the ground with </w:t>
      </w:r>
      <w:r w:rsidRPr="00F46D24">
        <w:rPr>
          <w:rStyle w:val="clarity-word"/>
          <w:sz w:val="18"/>
          <w:szCs w:val="18"/>
          <w:bdr w:val="none" w:sz="0" w:space="0" w:color="auto" w:frame="1"/>
        </w:rPr>
        <w:t>his</w:t>
      </w:r>
      <w:r w:rsidRPr="00F46D24">
        <w:rPr>
          <w:sz w:val="18"/>
          <w:szCs w:val="18"/>
        </w:rPr>
        <w:t> eyes.</w:t>
      </w:r>
      <w:r>
        <w:rPr>
          <w:sz w:val="18"/>
          <w:szCs w:val="18"/>
        </w:rPr>
        <w:t xml:space="preserve"> </w:t>
      </w:r>
      <w:r w:rsidRPr="00F46D24">
        <w:rPr>
          <w:sz w:val="18"/>
          <w:szCs w:val="18"/>
        </w:rPr>
        <w:t>My </w:t>
      </w:r>
      <w:r w:rsidRPr="00F46D24">
        <w:rPr>
          <w:rStyle w:val="study-note-ref"/>
          <w:sz w:val="18"/>
          <w:szCs w:val="18"/>
          <w:bdr w:val="none" w:sz="0" w:space="0" w:color="auto" w:frame="1"/>
        </w:rPr>
        <w:t>net</w:t>
      </w:r>
      <w:r w:rsidRPr="00F46D24">
        <w:rPr>
          <w:sz w:val="18"/>
          <w:szCs w:val="18"/>
        </w:rPr>
        <w:t xml:space="preserve"> also will I spread </w:t>
      </w:r>
      <w:r>
        <w:rPr>
          <w:sz w:val="18"/>
          <w:szCs w:val="18"/>
        </w:rPr>
        <w:tab/>
      </w:r>
      <w:r>
        <w:rPr>
          <w:sz w:val="18"/>
          <w:szCs w:val="18"/>
        </w:rPr>
        <w:tab/>
      </w:r>
      <w:r>
        <w:rPr>
          <w:sz w:val="18"/>
          <w:szCs w:val="18"/>
        </w:rPr>
        <w:tab/>
      </w:r>
      <w:r w:rsidRPr="00F46D24">
        <w:rPr>
          <w:sz w:val="18"/>
          <w:szCs w:val="18"/>
        </w:rPr>
        <w:t>upon him, and he shall be taken in my snare: and I will bring him to </w:t>
      </w:r>
      <w:r w:rsidRPr="00F46D24">
        <w:rPr>
          <w:rStyle w:val="study-note-ref"/>
          <w:sz w:val="18"/>
          <w:szCs w:val="18"/>
          <w:bdr w:val="none" w:sz="0" w:space="0" w:color="auto" w:frame="1"/>
        </w:rPr>
        <w:t>Babylon</w:t>
      </w:r>
      <w:r w:rsidRPr="00F46D24">
        <w:rPr>
          <w:sz w:val="18"/>
          <w:szCs w:val="18"/>
        </w:rPr>
        <w:t> </w:t>
      </w:r>
      <w:r w:rsidRPr="00F46D24">
        <w:rPr>
          <w:rStyle w:val="clarity-word"/>
          <w:sz w:val="18"/>
          <w:szCs w:val="18"/>
          <w:bdr w:val="none" w:sz="0" w:space="0" w:color="auto" w:frame="1"/>
        </w:rPr>
        <w:t>to</w:t>
      </w:r>
      <w:r w:rsidRPr="00F46D24">
        <w:rPr>
          <w:sz w:val="18"/>
          <w:szCs w:val="18"/>
        </w:rPr>
        <w:t xml:space="preserve"> the land </w:t>
      </w:r>
      <w:r>
        <w:rPr>
          <w:sz w:val="18"/>
          <w:szCs w:val="18"/>
        </w:rPr>
        <w:tab/>
      </w:r>
      <w:r>
        <w:rPr>
          <w:sz w:val="18"/>
          <w:szCs w:val="18"/>
        </w:rPr>
        <w:tab/>
      </w:r>
      <w:r>
        <w:rPr>
          <w:sz w:val="18"/>
          <w:szCs w:val="18"/>
        </w:rPr>
        <w:tab/>
      </w:r>
      <w:r w:rsidRPr="00F46D24">
        <w:rPr>
          <w:sz w:val="18"/>
          <w:szCs w:val="18"/>
        </w:rPr>
        <w:t>of the Chaldeans; yet shall he not </w:t>
      </w:r>
      <w:r w:rsidRPr="00F46D24">
        <w:rPr>
          <w:rStyle w:val="study-note-ref"/>
          <w:sz w:val="18"/>
          <w:szCs w:val="18"/>
          <w:bdr w:val="none" w:sz="0" w:space="0" w:color="auto" w:frame="1"/>
        </w:rPr>
        <w:t>see</w:t>
      </w:r>
      <w:r w:rsidRPr="00F46D24">
        <w:rPr>
          <w:sz w:val="18"/>
          <w:szCs w:val="18"/>
        </w:rPr>
        <w:t> it, though he shall die there.</w:t>
      </w:r>
    </w:p>
    <w:p w:rsidR="008B28C2" w:rsidRDefault="008B28C2" w:rsidP="008B28C2">
      <w:pPr>
        <w:pStyle w:val="NoSpacing"/>
        <w:ind w:left="1440"/>
        <w:rPr>
          <w:sz w:val="18"/>
          <w:szCs w:val="18"/>
        </w:rPr>
      </w:pPr>
    </w:p>
    <w:p w:rsidR="008B28C2" w:rsidRPr="00F46D24" w:rsidRDefault="008B28C2" w:rsidP="008B28C2">
      <w:pPr>
        <w:pStyle w:val="NoSpacing"/>
        <w:ind w:left="1440"/>
        <w:rPr>
          <w:sz w:val="18"/>
          <w:szCs w:val="18"/>
        </w:rPr>
      </w:pPr>
      <w:r>
        <w:rPr>
          <w:sz w:val="18"/>
          <w:szCs w:val="18"/>
        </w:rPr>
        <w:tab/>
      </w:r>
      <w:r>
        <w:rPr>
          <w:sz w:val="18"/>
          <w:szCs w:val="18"/>
        </w:rPr>
        <w:tab/>
        <w:t>‘</w:t>
      </w:r>
      <w:r w:rsidRPr="00F46D24">
        <w:rPr>
          <w:sz w:val="18"/>
          <w:szCs w:val="18"/>
        </w:rPr>
        <w:t>And I will </w:t>
      </w:r>
      <w:r w:rsidRPr="00F46D24">
        <w:rPr>
          <w:rStyle w:val="study-note-ref"/>
          <w:sz w:val="18"/>
          <w:szCs w:val="18"/>
          <w:bdr w:val="none" w:sz="0" w:space="0" w:color="auto" w:frame="1"/>
        </w:rPr>
        <w:t>scatter</w:t>
      </w:r>
      <w:r w:rsidRPr="00F46D24">
        <w:rPr>
          <w:sz w:val="18"/>
          <w:szCs w:val="18"/>
        </w:rPr>
        <w:t> toward every wind all that </w:t>
      </w:r>
      <w:r w:rsidRPr="00F46D24">
        <w:rPr>
          <w:rStyle w:val="clarity-word"/>
          <w:sz w:val="18"/>
          <w:szCs w:val="18"/>
          <w:bdr w:val="none" w:sz="0" w:space="0" w:color="auto" w:frame="1"/>
        </w:rPr>
        <w:t>are</w:t>
      </w:r>
      <w:r>
        <w:rPr>
          <w:sz w:val="18"/>
          <w:szCs w:val="18"/>
        </w:rPr>
        <w:t xml:space="preserve"> about him to help him, and all his bands </w:t>
      </w:r>
      <w:r>
        <w:rPr>
          <w:sz w:val="18"/>
          <w:szCs w:val="18"/>
        </w:rPr>
        <w:tab/>
      </w:r>
      <w:r>
        <w:rPr>
          <w:sz w:val="18"/>
          <w:szCs w:val="18"/>
        </w:rPr>
        <w:tab/>
      </w:r>
      <w:r w:rsidRPr="00F46D24">
        <w:rPr>
          <w:sz w:val="18"/>
          <w:szCs w:val="18"/>
        </w:rPr>
        <w:t>and I will draw out the </w:t>
      </w:r>
      <w:r w:rsidRPr="00F46D24">
        <w:rPr>
          <w:rStyle w:val="study-note-ref"/>
          <w:sz w:val="18"/>
          <w:szCs w:val="18"/>
          <w:bdr w:val="none" w:sz="0" w:space="0" w:color="auto" w:frame="1"/>
        </w:rPr>
        <w:t>sword</w:t>
      </w:r>
      <w:r w:rsidRPr="00F46D24">
        <w:rPr>
          <w:sz w:val="18"/>
          <w:szCs w:val="18"/>
        </w:rPr>
        <w:t> after them.</w:t>
      </w:r>
      <w:r>
        <w:rPr>
          <w:sz w:val="18"/>
          <w:szCs w:val="18"/>
        </w:rPr>
        <w:t xml:space="preserve"> </w:t>
      </w:r>
      <w:r w:rsidRPr="00F46D24">
        <w:rPr>
          <w:sz w:val="18"/>
          <w:szCs w:val="18"/>
        </w:rPr>
        <w:t>And they shall know that I </w:t>
      </w:r>
      <w:r w:rsidRPr="00F46D24">
        <w:rPr>
          <w:rStyle w:val="clarity-word"/>
          <w:sz w:val="18"/>
          <w:szCs w:val="18"/>
          <w:bdr w:val="none" w:sz="0" w:space="0" w:color="auto" w:frame="1"/>
        </w:rPr>
        <w:t>am</w:t>
      </w:r>
      <w:r w:rsidRPr="00F46D24">
        <w:rPr>
          <w:sz w:val="18"/>
          <w:szCs w:val="18"/>
        </w:rPr>
        <w:t> the </w:t>
      </w:r>
      <w:r w:rsidRPr="00F46D24">
        <w:rPr>
          <w:rStyle w:val="small-caps"/>
          <w:sz w:val="18"/>
          <w:szCs w:val="18"/>
          <w:bdr w:val="none" w:sz="0" w:space="0" w:color="auto" w:frame="1"/>
        </w:rPr>
        <w:t>Lord</w:t>
      </w:r>
      <w:r w:rsidRPr="00F46D24">
        <w:rPr>
          <w:sz w:val="18"/>
          <w:szCs w:val="18"/>
        </w:rPr>
        <w:t xml:space="preserve">, when I </w:t>
      </w:r>
      <w:r>
        <w:rPr>
          <w:sz w:val="18"/>
          <w:szCs w:val="18"/>
        </w:rPr>
        <w:tab/>
      </w:r>
      <w:r>
        <w:rPr>
          <w:sz w:val="18"/>
          <w:szCs w:val="18"/>
        </w:rPr>
        <w:tab/>
      </w:r>
      <w:r w:rsidRPr="00F46D24">
        <w:rPr>
          <w:sz w:val="18"/>
          <w:szCs w:val="18"/>
        </w:rPr>
        <w:t>shall </w:t>
      </w:r>
      <w:r w:rsidRPr="00F46D24">
        <w:rPr>
          <w:rStyle w:val="study-note-ref"/>
          <w:sz w:val="18"/>
          <w:szCs w:val="18"/>
          <w:bdr w:val="none" w:sz="0" w:space="0" w:color="auto" w:frame="1"/>
        </w:rPr>
        <w:t>scatter</w:t>
      </w:r>
      <w:r w:rsidRPr="00F46D24">
        <w:rPr>
          <w:sz w:val="18"/>
          <w:szCs w:val="18"/>
        </w:rPr>
        <w:t> them among the nations, and disperse them in the countries.</w:t>
      </w:r>
      <w:r>
        <w:rPr>
          <w:sz w:val="18"/>
          <w:szCs w:val="18"/>
        </w:rPr>
        <w:t xml:space="preserve"> </w:t>
      </w:r>
      <w:r w:rsidRPr="00F46D24">
        <w:rPr>
          <w:sz w:val="18"/>
          <w:szCs w:val="18"/>
        </w:rPr>
        <w:t xml:space="preserve">But I will </w:t>
      </w:r>
      <w:r>
        <w:rPr>
          <w:sz w:val="18"/>
          <w:szCs w:val="18"/>
        </w:rPr>
        <w:tab/>
      </w:r>
      <w:r>
        <w:rPr>
          <w:sz w:val="18"/>
          <w:szCs w:val="18"/>
        </w:rPr>
        <w:tab/>
      </w:r>
      <w:r>
        <w:rPr>
          <w:sz w:val="18"/>
          <w:szCs w:val="18"/>
        </w:rPr>
        <w:tab/>
      </w:r>
      <w:r w:rsidRPr="00F46D24">
        <w:rPr>
          <w:sz w:val="18"/>
          <w:szCs w:val="18"/>
        </w:rPr>
        <w:t>leave a </w:t>
      </w:r>
      <w:r w:rsidRPr="00F46D24">
        <w:rPr>
          <w:rStyle w:val="study-note-ref"/>
          <w:sz w:val="18"/>
          <w:szCs w:val="18"/>
          <w:bdr w:val="none" w:sz="0" w:space="0" w:color="auto" w:frame="1"/>
        </w:rPr>
        <w:t>few</w:t>
      </w:r>
      <w:r w:rsidRPr="00F46D24">
        <w:rPr>
          <w:sz w:val="18"/>
          <w:szCs w:val="18"/>
        </w:rPr>
        <w:t xml:space="preserve"> men of them from the sword, from the famine, and from the pestilence; </w:t>
      </w:r>
      <w:r>
        <w:rPr>
          <w:sz w:val="18"/>
          <w:szCs w:val="18"/>
        </w:rPr>
        <w:tab/>
      </w:r>
      <w:r>
        <w:rPr>
          <w:sz w:val="18"/>
          <w:szCs w:val="18"/>
        </w:rPr>
        <w:tab/>
      </w:r>
      <w:r>
        <w:rPr>
          <w:sz w:val="18"/>
          <w:szCs w:val="18"/>
        </w:rPr>
        <w:tab/>
      </w:r>
      <w:r w:rsidRPr="00F46D24">
        <w:rPr>
          <w:sz w:val="18"/>
          <w:szCs w:val="18"/>
        </w:rPr>
        <w:t xml:space="preserve">that they may declare all their abominations among the heathen whither they come; </w:t>
      </w:r>
      <w:r>
        <w:rPr>
          <w:sz w:val="18"/>
          <w:szCs w:val="18"/>
        </w:rPr>
        <w:tab/>
      </w:r>
      <w:r>
        <w:rPr>
          <w:sz w:val="18"/>
          <w:szCs w:val="18"/>
        </w:rPr>
        <w:tab/>
      </w:r>
      <w:r>
        <w:rPr>
          <w:sz w:val="18"/>
          <w:szCs w:val="18"/>
        </w:rPr>
        <w:tab/>
      </w:r>
      <w:r w:rsidRPr="00F46D24">
        <w:rPr>
          <w:sz w:val="18"/>
          <w:szCs w:val="18"/>
        </w:rPr>
        <w:t>and they shall know that I </w:t>
      </w:r>
      <w:r w:rsidRPr="00F46D24">
        <w:rPr>
          <w:rStyle w:val="clarity-word"/>
          <w:sz w:val="18"/>
          <w:szCs w:val="18"/>
          <w:bdr w:val="none" w:sz="0" w:space="0" w:color="auto" w:frame="1"/>
        </w:rPr>
        <w:t>am</w:t>
      </w:r>
      <w:r w:rsidRPr="00F46D24">
        <w:rPr>
          <w:sz w:val="18"/>
          <w:szCs w:val="18"/>
        </w:rPr>
        <w:t> the </w:t>
      </w:r>
      <w:r w:rsidRPr="00F46D24">
        <w:rPr>
          <w:rStyle w:val="small-caps"/>
          <w:sz w:val="18"/>
          <w:szCs w:val="18"/>
          <w:bdr w:val="none" w:sz="0" w:space="0" w:color="auto" w:frame="1"/>
        </w:rPr>
        <w:t>Lord</w:t>
      </w:r>
      <w:r w:rsidRPr="00F46D24">
        <w:rPr>
          <w:sz w:val="18"/>
          <w:szCs w:val="18"/>
        </w:rPr>
        <w:t>.</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F46D24">
        <w:rPr>
          <w:sz w:val="18"/>
          <w:szCs w:val="18"/>
        </w:rPr>
        <w:t>Wherefore thus saith the Lord </w:t>
      </w:r>
      <w:r w:rsidRPr="00F46D24">
        <w:rPr>
          <w:rStyle w:val="small-caps"/>
          <w:sz w:val="18"/>
          <w:szCs w:val="18"/>
          <w:bdr w:val="none" w:sz="0" w:space="0" w:color="auto" w:frame="1"/>
        </w:rPr>
        <w:t>God</w:t>
      </w:r>
      <w:r w:rsidRPr="00F46D24">
        <w:rPr>
          <w:sz w:val="18"/>
          <w:szCs w:val="18"/>
        </w:rPr>
        <w:t xml:space="preserve">; </w:t>
      </w:r>
    </w:p>
    <w:p w:rsidR="008B28C2" w:rsidRDefault="008B28C2" w:rsidP="008B28C2">
      <w:pPr>
        <w:pStyle w:val="NoSpacing"/>
        <w:ind w:left="1440"/>
        <w:rPr>
          <w:sz w:val="18"/>
          <w:szCs w:val="18"/>
        </w:rPr>
      </w:pPr>
    </w:p>
    <w:p w:rsidR="008B28C2" w:rsidRPr="00F46D24" w:rsidRDefault="008B28C2" w:rsidP="008B28C2">
      <w:pPr>
        <w:pStyle w:val="NoSpacing"/>
        <w:ind w:left="1440"/>
        <w:rPr>
          <w:sz w:val="18"/>
          <w:szCs w:val="18"/>
        </w:rPr>
      </w:pPr>
      <w:r>
        <w:rPr>
          <w:sz w:val="18"/>
          <w:szCs w:val="18"/>
        </w:rPr>
        <w:tab/>
        <w:t>‘</w:t>
      </w:r>
      <w:r w:rsidRPr="00F46D24">
        <w:rPr>
          <w:sz w:val="18"/>
          <w:szCs w:val="18"/>
        </w:rPr>
        <w:t>Woe to the </w:t>
      </w:r>
      <w:r w:rsidRPr="00F46D24">
        <w:rPr>
          <w:rStyle w:val="study-note-ref"/>
          <w:sz w:val="18"/>
          <w:szCs w:val="18"/>
          <w:bdr w:val="none" w:sz="0" w:space="0" w:color="auto" w:frame="1"/>
        </w:rPr>
        <w:t>bloody</w:t>
      </w:r>
      <w:r w:rsidRPr="00F46D24">
        <w:rPr>
          <w:sz w:val="18"/>
          <w:szCs w:val="18"/>
        </w:rPr>
        <w:t> city, to the pot whose scum </w:t>
      </w:r>
      <w:r w:rsidRPr="00F46D24">
        <w:rPr>
          <w:rStyle w:val="clarity-word"/>
          <w:sz w:val="18"/>
          <w:szCs w:val="18"/>
          <w:bdr w:val="none" w:sz="0" w:space="0" w:color="auto" w:frame="1"/>
        </w:rPr>
        <w:t>is</w:t>
      </w:r>
      <w:r w:rsidRPr="00F46D24">
        <w:rPr>
          <w:sz w:val="18"/>
          <w:szCs w:val="18"/>
        </w:rPr>
        <w:t> therein, and whose </w:t>
      </w:r>
      <w:r w:rsidRPr="00F46D24">
        <w:rPr>
          <w:rStyle w:val="study-note-ref"/>
          <w:sz w:val="18"/>
          <w:szCs w:val="18"/>
          <w:bdr w:val="none" w:sz="0" w:space="0" w:color="auto" w:frame="1"/>
        </w:rPr>
        <w:t>scum</w:t>
      </w:r>
      <w:r w:rsidRPr="00F46D24">
        <w:rPr>
          <w:sz w:val="18"/>
          <w:szCs w:val="18"/>
        </w:rPr>
        <w:t xml:space="preserve"> is not gone out of it! </w:t>
      </w:r>
      <w:r>
        <w:rPr>
          <w:sz w:val="18"/>
          <w:szCs w:val="18"/>
        </w:rPr>
        <w:tab/>
      </w:r>
      <w:r>
        <w:rPr>
          <w:sz w:val="18"/>
          <w:szCs w:val="18"/>
        </w:rPr>
        <w:tab/>
      </w:r>
      <w:r w:rsidRPr="00F46D24">
        <w:rPr>
          <w:sz w:val="18"/>
          <w:szCs w:val="18"/>
        </w:rPr>
        <w:t>bring it out piece by piece; </w:t>
      </w:r>
      <w:r w:rsidRPr="00F46D24">
        <w:rPr>
          <w:rStyle w:val="study-note-ref"/>
          <w:sz w:val="18"/>
          <w:szCs w:val="18"/>
          <w:bdr w:val="none" w:sz="0" w:space="0" w:color="auto" w:frame="1"/>
        </w:rPr>
        <w:t>let</w:t>
      </w:r>
      <w:r w:rsidRPr="00F46D24">
        <w:rPr>
          <w:sz w:val="18"/>
          <w:szCs w:val="18"/>
        </w:rPr>
        <w:t> no lot fall upon it.</w:t>
      </w:r>
      <w:r>
        <w:rPr>
          <w:sz w:val="18"/>
          <w:szCs w:val="18"/>
        </w:rPr>
        <w:t xml:space="preserve"> </w:t>
      </w:r>
      <w:r w:rsidRPr="00F46D24">
        <w:rPr>
          <w:sz w:val="18"/>
          <w:szCs w:val="18"/>
        </w:rPr>
        <w:t xml:space="preserve">For her blood is in the midst of her; she set it </w:t>
      </w:r>
      <w:r>
        <w:rPr>
          <w:sz w:val="18"/>
          <w:szCs w:val="18"/>
        </w:rPr>
        <w:tab/>
      </w:r>
      <w:r>
        <w:rPr>
          <w:sz w:val="18"/>
          <w:szCs w:val="18"/>
        </w:rPr>
        <w:tab/>
      </w:r>
      <w:r w:rsidRPr="00F46D24">
        <w:rPr>
          <w:sz w:val="18"/>
          <w:szCs w:val="18"/>
        </w:rPr>
        <w:t>upon the top of a rock; she poured it not upon the ground, to </w:t>
      </w:r>
      <w:r w:rsidRPr="00F46D24">
        <w:rPr>
          <w:rStyle w:val="study-note-ref"/>
          <w:sz w:val="18"/>
          <w:szCs w:val="18"/>
          <w:bdr w:val="none" w:sz="0" w:space="0" w:color="auto" w:frame="1"/>
        </w:rPr>
        <w:t>cover</w:t>
      </w:r>
      <w:r w:rsidRPr="00F46D24">
        <w:rPr>
          <w:sz w:val="18"/>
          <w:szCs w:val="18"/>
        </w:rPr>
        <w:t> it with dust;</w:t>
      </w:r>
      <w:r>
        <w:rPr>
          <w:sz w:val="18"/>
          <w:szCs w:val="18"/>
        </w:rPr>
        <w:t xml:space="preserve"> </w:t>
      </w:r>
      <w:r w:rsidRPr="00F46D24">
        <w:rPr>
          <w:sz w:val="18"/>
          <w:szCs w:val="18"/>
        </w:rPr>
        <w:t xml:space="preserve">That it might </w:t>
      </w:r>
      <w:r>
        <w:rPr>
          <w:sz w:val="18"/>
          <w:szCs w:val="18"/>
        </w:rPr>
        <w:tab/>
      </w:r>
      <w:r w:rsidRPr="00F46D24">
        <w:rPr>
          <w:sz w:val="18"/>
          <w:szCs w:val="18"/>
        </w:rPr>
        <w:t xml:space="preserve">cause fury to come up to take vengeance; I have set her blood upon the top of a rock, that it </w:t>
      </w:r>
      <w:r>
        <w:rPr>
          <w:sz w:val="18"/>
          <w:szCs w:val="18"/>
        </w:rPr>
        <w:tab/>
      </w:r>
      <w:r w:rsidRPr="00F46D24">
        <w:rPr>
          <w:sz w:val="18"/>
          <w:szCs w:val="18"/>
        </w:rPr>
        <w:t>should not be covered.</w:t>
      </w:r>
      <w:r>
        <w:rPr>
          <w:sz w:val="18"/>
          <w:szCs w:val="18"/>
        </w:rPr>
        <w:t xml:space="preserve"> </w:t>
      </w:r>
      <w:r w:rsidRPr="00F46D24">
        <w:rPr>
          <w:sz w:val="18"/>
          <w:szCs w:val="18"/>
        </w:rPr>
        <w:t>Therefore thus saith the Lord </w:t>
      </w:r>
      <w:r w:rsidRPr="00F46D24">
        <w:rPr>
          <w:rStyle w:val="small-caps"/>
          <w:sz w:val="18"/>
          <w:szCs w:val="18"/>
          <w:bdr w:val="none" w:sz="0" w:space="0" w:color="auto" w:frame="1"/>
        </w:rPr>
        <w:t>God</w:t>
      </w:r>
      <w:r w:rsidRPr="00F46D24">
        <w:rPr>
          <w:sz w:val="18"/>
          <w:szCs w:val="18"/>
        </w:rPr>
        <w:t xml:space="preserve">; Woe to the bloody city! I will even </w:t>
      </w:r>
      <w:r>
        <w:rPr>
          <w:sz w:val="18"/>
          <w:szCs w:val="18"/>
        </w:rPr>
        <w:tab/>
      </w:r>
      <w:r>
        <w:rPr>
          <w:sz w:val="18"/>
          <w:szCs w:val="18"/>
        </w:rPr>
        <w:tab/>
      </w:r>
      <w:r w:rsidRPr="00F46D24">
        <w:rPr>
          <w:sz w:val="18"/>
          <w:szCs w:val="18"/>
        </w:rPr>
        <w:t>make the pile for fire great.</w:t>
      </w:r>
    </w:p>
    <w:p w:rsidR="008B28C2" w:rsidRDefault="008B28C2" w:rsidP="008B28C2">
      <w:pPr>
        <w:pStyle w:val="NoSpacing"/>
        <w:ind w:left="1440"/>
        <w:rPr>
          <w:sz w:val="18"/>
          <w:szCs w:val="18"/>
        </w:rPr>
      </w:pPr>
    </w:p>
    <w:p w:rsidR="008B28C2" w:rsidRPr="00F46D24" w:rsidRDefault="008B28C2" w:rsidP="008B28C2">
      <w:pPr>
        <w:pStyle w:val="NoSpacing"/>
        <w:ind w:left="1440"/>
        <w:rPr>
          <w:sz w:val="18"/>
          <w:szCs w:val="18"/>
        </w:rPr>
      </w:pPr>
      <w:r>
        <w:rPr>
          <w:sz w:val="18"/>
          <w:szCs w:val="18"/>
        </w:rPr>
        <w:tab/>
        <w:t>‘</w:t>
      </w:r>
      <w:r w:rsidRPr="00F46D24">
        <w:rPr>
          <w:sz w:val="18"/>
          <w:szCs w:val="18"/>
        </w:rPr>
        <w:t>Heap on wood, kindle the fire, consume the flesh, and spice it well, and let the bones be burned.</w:t>
      </w:r>
    </w:p>
    <w:p w:rsidR="008B28C2" w:rsidRPr="00F46D24" w:rsidRDefault="008B28C2" w:rsidP="008B28C2">
      <w:pPr>
        <w:pStyle w:val="NoSpacing"/>
        <w:ind w:left="1440"/>
        <w:rPr>
          <w:sz w:val="18"/>
          <w:szCs w:val="18"/>
        </w:rPr>
      </w:pPr>
      <w:r>
        <w:rPr>
          <w:sz w:val="18"/>
          <w:szCs w:val="18"/>
        </w:rPr>
        <w:tab/>
      </w:r>
      <w:r w:rsidRPr="00F46D24">
        <w:rPr>
          <w:sz w:val="18"/>
          <w:szCs w:val="18"/>
        </w:rPr>
        <w:t>Then set it empty upon the coals thereof, that the brass of it may be hot, and may burn,</w:t>
      </w:r>
      <w:r>
        <w:rPr>
          <w:sz w:val="18"/>
          <w:szCs w:val="18"/>
        </w:rPr>
        <w:t xml:space="preserve"> and that</w:t>
      </w:r>
      <w:r w:rsidRPr="00F46D24">
        <w:rPr>
          <w:sz w:val="18"/>
          <w:szCs w:val="18"/>
        </w:rPr>
        <w:t xml:space="preserve"> </w:t>
      </w:r>
      <w:r>
        <w:rPr>
          <w:sz w:val="18"/>
          <w:szCs w:val="18"/>
        </w:rPr>
        <w:tab/>
      </w:r>
      <w:r w:rsidRPr="00F46D24">
        <w:rPr>
          <w:sz w:val="18"/>
          <w:szCs w:val="18"/>
        </w:rPr>
        <w:t>the filthiness of it may be molten in it, </w:t>
      </w:r>
      <w:r w:rsidRPr="00F46D24">
        <w:rPr>
          <w:rStyle w:val="clarity-word"/>
          <w:sz w:val="18"/>
          <w:szCs w:val="18"/>
          <w:bdr w:val="none" w:sz="0" w:space="0" w:color="auto" w:frame="1"/>
        </w:rPr>
        <w:t>that</w:t>
      </w:r>
      <w:r w:rsidRPr="00F46D24">
        <w:rPr>
          <w:sz w:val="18"/>
          <w:szCs w:val="18"/>
        </w:rPr>
        <w:t> the scum of it may be consumed.</w:t>
      </w:r>
      <w:r>
        <w:rPr>
          <w:sz w:val="18"/>
          <w:szCs w:val="18"/>
        </w:rPr>
        <w:t xml:space="preserve"> </w:t>
      </w:r>
      <w:r w:rsidRPr="00F46D24">
        <w:rPr>
          <w:sz w:val="18"/>
          <w:szCs w:val="18"/>
        </w:rPr>
        <w:t>She hath</w:t>
      </w:r>
      <w:r>
        <w:rPr>
          <w:sz w:val="18"/>
          <w:szCs w:val="18"/>
        </w:rPr>
        <w:t xml:space="preserve"> wearied</w:t>
      </w:r>
      <w:r w:rsidRPr="00F46D24">
        <w:rPr>
          <w:sz w:val="18"/>
          <w:szCs w:val="18"/>
        </w:rPr>
        <w:t xml:space="preserve"> </w:t>
      </w:r>
      <w:r>
        <w:rPr>
          <w:sz w:val="18"/>
          <w:szCs w:val="18"/>
        </w:rPr>
        <w:tab/>
      </w:r>
      <w:r w:rsidRPr="00F46D24">
        <w:rPr>
          <w:rStyle w:val="clarity-word"/>
          <w:sz w:val="18"/>
          <w:szCs w:val="18"/>
          <w:bdr w:val="none" w:sz="0" w:space="0" w:color="auto" w:frame="1"/>
        </w:rPr>
        <w:t>herself</w:t>
      </w:r>
      <w:r w:rsidRPr="00F46D24">
        <w:rPr>
          <w:sz w:val="18"/>
          <w:szCs w:val="18"/>
        </w:rPr>
        <w:t> with lies, and her great scum went not forth out of her: her scum </w:t>
      </w:r>
      <w:r w:rsidRPr="00F46D24">
        <w:rPr>
          <w:rStyle w:val="clarity-word"/>
          <w:sz w:val="18"/>
          <w:szCs w:val="18"/>
          <w:bdr w:val="none" w:sz="0" w:space="0" w:color="auto" w:frame="1"/>
        </w:rPr>
        <w:t>shall be</w:t>
      </w:r>
      <w:r w:rsidRPr="00F46D24">
        <w:rPr>
          <w:sz w:val="18"/>
          <w:szCs w:val="18"/>
        </w:rPr>
        <w:t> in the fire.</w:t>
      </w:r>
      <w:r>
        <w:rPr>
          <w:sz w:val="18"/>
          <w:szCs w:val="18"/>
        </w:rPr>
        <w:t xml:space="preserve"> </w:t>
      </w:r>
      <w:r w:rsidRPr="00F46D24">
        <w:rPr>
          <w:sz w:val="18"/>
          <w:szCs w:val="18"/>
        </w:rPr>
        <w:t xml:space="preserve">In </w:t>
      </w:r>
      <w:r>
        <w:rPr>
          <w:sz w:val="18"/>
          <w:szCs w:val="18"/>
        </w:rPr>
        <w:tab/>
      </w:r>
      <w:r w:rsidRPr="00F46D24">
        <w:rPr>
          <w:sz w:val="18"/>
          <w:szCs w:val="18"/>
        </w:rPr>
        <w:t>thy </w:t>
      </w:r>
      <w:r w:rsidRPr="00F46D24">
        <w:rPr>
          <w:rStyle w:val="study-note-ref"/>
          <w:sz w:val="18"/>
          <w:szCs w:val="18"/>
          <w:bdr w:val="none" w:sz="0" w:space="0" w:color="auto" w:frame="1"/>
        </w:rPr>
        <w:t>filthiness</w:t>
      </w:r>
      <w:r w:rsidRPr="00F46D24">
        <w:rPr>
          <w:sz w:val="18"/>
          <w:szCs w:val="18"/>
        </w:rPr>
        <w:t> </w:t>
      </w:r>
      <w:r w:rsidRPr="00F46D24">
        <w:rPr>
          <w:rStyle w:val="clarity-word"/>
          <w:sz w:val="18"/>
          <w:szCs w:val="18"/>
          <w:bdr w:val="none" w:sz="0" w:space="0" w:color="auto" w:frame="1"/>
        </w:rPr>
        <w:t>is</w:t>
      </w:r>
      <w:r w:rsidRPr="00F46D24">
        <w:rPr>
          <w:sz w:val="18"/>
          <w:szCs w:val="18"/>
        </w:rPr>
        <w:t xml:space="preserve"> lewdness: because I have purged thee, and thou wast not purged, thou shalt not </w:t>
      </w:r>
      <w:r>
        <w:rPr>
          <w:sz w:val="18"/>
          <w:szCs w:val="18"/>
        </w:rPr>
        <w:tab/>
      </w:r>
      <w:r w:rsidRPr="00F46D24">
        <w:rPr>
          <w:sz w:val="18"/>
          <w:szCs w:val="18"/>
        </w:rPr>
        <w:t>be </w:t>
      </w:r>
      <w:r w:rsidRPr="00F46D24">
        <w:rPr>
          <w:rStyle w:val="study-note-ref"/>
          <w:sz w:val="18"/>
          <w:szCs w:val="18"/>
          <w:bdr w:val="none" w:sz="0" w:space="0" w:color="auto" w:frame="1"/>
        </w:rPr>
        <w:t>purged</w:t>
      </w:r>
      <w:r w:rsidRPr="00F46D24">
        <w:rPr>
          <w:sz w:val="18"/>
          <w:szCs w:val="18"/>
        </w:rPr>
        <w:t> from thy filthiness any more, till </w:t>
      </w:r>
      <w:r w:rsidRPr="00F46D24">
        <w:rPr>
          <w:rStyle w:val="study-note-ref"/>
          <w:sz w:val="18"/>
          <w:szCs w:val="18"/>
          <w:bdr w:val="none" w:sz="0" w:space="0" w:color="auto" w:frame="1"/>
        </w:rPr>
        <w:t>I</w:t>
      </w:r>
      <w:r w:rsidRPr="00F46D24">
        <w:rPr>
          <w:sz w:val="18"/>
          <w:szCs w:val="18"/>
        </w:rPr>
        <w:t> have caused my fury to rest upon thee.</w:t>
      </w:r>
      <w:r>
        <w:rPr>
          <w:sz w:val="18"/>
          <w:szCs w:val="18"/>
        </w:rPr>
        <w:t xml:space="preserve"> </w:t>
      </w:r>
      <w:r w:rsidRPr="00F46D24">
        <w:rPr>
          <w:sz w:val="18"/>
          <w:szCs w:val="18"/>
        </w:rPr>
        <w:t>I</w:t>
      </w:r>
      <w:r>
        <w:rPr>
          <w:sz w:val="18"/>
          <w:szCs w:val="18"/>
        </w:rPr>
        <w:t xml:space="preserve"> the Lord </w:t>
      </w:r>
      <w:r w:rsidRPr="00F46D24">
        <w:rPr>
          <w:sz w:val="18"/>
          <w:szCs w:val="18"/>
        </w:rPr>
        <w:t xml:space="preserve"> </w:t>
      </w:r>
      <w:r>
        <w:rPr>
          <w:sz w:val="18"/>
          <w:szCs w:val="18"/>
        </w:rPr>
        <w:tab/>
      </w:r>
      <w:r w:rsidRPr="00F46D24">
        <w:rPr>
          <w:sz w:val="18"/>
          <w:szCs w:val="18"/>
        </w:rPr>
        <w:t>have spoken </w:t>
      </w:r>
      <w:r w:rsidRPr="00F46D24">
        <w:rPr>
          <w:rStyle w:val="clarity-word"/>
          <w:sz w:val="18"/>
          <w:szCs w:val="18"/>
          <w:bdr w:val="none" w:sz="0" w:space="0" w:color="auto" w:frame="1"/>
        </w:rPr>
        <w:t>it:</w:t>
      </w:r>
      <w:r w:rsidRPr="00F46D24">
        <w:rPr>
          <w:sz w:val="18"/>
          <w:szCs w:val="18"/>
        </w:rPr>
        <w:t> it shall come to pass, and I will </w:t>
      </w:r>
      <w:r w:rsidRPr="00F46D24">
        <w:rPr>
          <w:rStyle w:val="study-note-ref"/>
          <w:sz w:val="18"/>
          <w:szCs w:val="18"/>
          <w:bdr w:val="none" w:sz="0" w:space="0" w:color="auto" w:frame="1"/>
        </w:rPr>
        <w:t>do</w:t>
      </w:r>
      <w:r w:rsidRPr="00F46D24">
        <w:rPr>
          <w:sz w:val="18"/>
          <w:szCs w:val="18"/>
        </w:rPr>
        <w:t> </w:t>
      </w:r>
      <w:r w:rsidRPr="00F46D24">
        <w:rPr>
          <w:rStyle w:val="clarity-word"/>
          <w:sz w:val="18"/>
          <w:szCs w:val="18"/>
          <w:bdr w:val="none" w:sz="0" w:space="0" w:color="auto" w:frame="1"/>
        </w:rPr>
        <w:t>it;</w:t>
      </w:r>
      <w:r w:rsidRPr="00F46D24">
        <w:rPr>
          <w:sz w:val="18"/>
          <w:szCs w:val="18"/>
        </w:rPr>
        <w:t xml:space="preserve"> I will not go back, neither will I spare, neither </w:t>
      </w:r>
      <w:r>
        <w:rPr>
          <w:sz w:val="18"/>
          <w:szCs w:val="18"/>
        </w:rPr>
        <w:tab/>
      </w:r>
      <w:r>
        <w:rPr>
          <w:sz w:val="18"/>
          <w:szCs w:val="18"/>
        </w:rPr>
        <w:tab/>
      </w:r>
      <w:r w:rsidRPr="00F46D24">
        <w:rPr>
          <w:sz w:val="18"/>
          <w:szCs w:val="18"/>
        </w:rPr>
        <w:t xml:space="preserve">will I repent; according to thy ways, and according to thy doings, shall they judge thee, saith the </w:t>
      </w:r>
      <w:r>
        <w:rPr>
          <w:sz w:val="18"/>
          <w:szCs w:val="18"/>
        </w:rPr>
        <w:tab/>
      </w:r>
      <w:r w:rsidRPr="00F46D24">
        <w:rPr>
          <w:sz w:val="18"/>
          <w:szCs w:val="18"/>
        </w:rPr>
        <w:t>Lord </w:t>
      </w:r>
      <w:r w:rsidRPr="00F46D24">
        <w:rPr>
          <w:rStyle w:val="small-caps"/>
          <w:sz w:val="18"/>
          <w:szCs w:val="18"/>
          <w:bdr w:val="none" w:sz="0" w:space="0" w:color="auto" w:frame="1"/>
        </w:rPr>
        <w:t>God</w:t>
      </w:r>
      <w:r w:rsidRPr="00F46D24">
        <w:rPr>
          <w:sz w:val="18"/>
          <w:szCs w:val="18"/>
        </w:rPr>
        <w:t>.</w:t>
      </w:r>
      <w:r>
        <w:rPr>
          <w:sz w:val="18"/>
          <w:szCs w:val="18"/>
        </w:rPr>
        <w:t>’</w:t>
      </w:r>
    </w:p>
    <w:p w:rsidR="008B28C2" w:rsidRPr="00B5232D" w:rsidRDefault="008B28C2" w:rsidP="008B28C2">
      <w:pPr>
        <w:pStyle w:val="NoSpacing"/>
        <w:rPr>
          <w:b/>
          <w:sz w:val="18"/>
          <w:szCs w:val="18"/>
          <w:u w:val="single"/>
        </w:rPr>
      </w:pPr>
    </w:p>
    <w:p w:rsidR="008B28C2" w:rsidRPr="00B5232D" w:rsidRDefault="008B28C2" w:rsidP="008B28C2">
      <w:pPr>
        <w:pStyle w:val="NoSpacing"/>
        <w:rPr>
          <w:b/>
          <w:sz w:val="18"/>
          <w:szCs w:val="18"/>
          <w:u w:val="single"/>
        </w:rPr>
      </w:pPr>
      <w:r w:rsidRPr="00B5232D">
        <w:rPr>
          <w:b/>
          <w:sz w:val="18"/>
          <w:szCs w:val="18"/>
          <w:u w:val="single"/>
        </w:rPr>
        <w:t>Israel has continually rejected the Lord since the days of deliverance from Egypt so he has now rejected them</w:t>
      </w:r>
    </w:p>
    <w:p w:rsidR="008B28C2" w:rsidRPr="00E6210C" w:rsidRDefault="008B28C2" w:rsidP="008B28C2">
      <w:pPr>
        <w:pStyle w:val="NoSpacing"/>
        <w:rPr>
          <w:b/>
          <w:sz w:val="18"/>
          <w:szCs w:val="18"/>
        </w:rPr>
      </w:pPr>
      <w:r w:rsidRPr="00E6210C">
        <w:rPr>
          <w:b/>
          <w:sz w:val="18"/>
          <w:szCs w:val="18"/>
        </w:rPr>
        <w:t>(See Ezekiel 20:1-32)</w:t>
      </w:r>
    </w:p>
    <w:p w:rsidR="008B28C2" w:rsidRDefault="008B28C2" w:rsidP="008B28C2">
      <w:pPr>
        <w:pStyle w:val="NoSpacing"/>
        <w:rPr>
          <w:b/>
          <w:sz w:val="18"/>
          <w:szCs w:val="18"/>
          <w:u w:val="single"/>
        </w:rPr>
      </w:pPr>
    </w:p>
    <w:p w:rsidR="008B28C2" w:rsidRPr="001B3D38" w:rsidRDefault="008B28C2" w:rsidP="008B28C2">
      <w:pPr>
        <w:pStyle w:val="NoSpacing"/>
        <w:rPr>
          <w:b/>
          <w:sz w:val="18"/>
          <w:szCs w:val="18"/>
          <w:u w:val="single"/>
        </w:rPr>
      </w:pPr>
      <w:r>
        <w:rPr>
          <w:b/>
          <w:sz w:val="18"/>
          <w:szCs w:val="18"/>
          <w:u w:val="single"/>
        </w:rPr>
        <w:t xml:space="preserve">Israel is </w:t>
      </w:r>
      <w:r w:rsidRPr="001B3D38">
        <w:rPr>
          <w:b/>
          <w:sz w:val="18"/>
          <w:szCs w:val="18"/>
          <w:u w:val="single"/>
        </w:rPr>
        <w:t>rejected of God because they</w:t>
      </w:r>
      <w:r>
        <w:rPr>
          <w:b/>
          <w:sz w:val="18"/>
          <w:szCs w:val="18"/>
          <w:u w:val="single"/>
        </w:rPr>
        <w:t xml:space="preserve"> have</w:t>
      </w:r>
      <w:r w:rsidRPr="001B3D38">
        <w:rPr>
          <w:b/>
          <w:sz w:val="18"/>
          <w:szCs w:val="18"/>
          <w:u w:val="single"/>
        </w:rPr>
        <w:t xml:space="preserve"> rejected him (Hosea 4:1-19; Hosea 9:1-9)</w:t>
      </w:r>
    </w:p>
    <w:p w:rsidR="008B28C2" w:rsidRDefault="008B28C2" w:rsidP="008B28C2">
      <w:pPr>
        <w:pStyle w:val="NoSpacing"/>
        <w:rPr>
          <w:sz w:val="18"/>
          <w:szCs w:val="18"/>
        </w:rPr>
      </w:pPr>
      <w:r>
        <w:rPr>
          <w:sz w:val="18"/>
          <w:szCs w:val="18"/>
        </w:rPr>
        <w:tab/>
        <w:t>[And Hosea spake unto the people, saying]</w:t>
      </w:r>
    </w:p>
    <w:p w:rsidR="008B28C2" w:rsidRDefault="008B28C2" w:rsidP="008B28C2">
      <w:pPr>
        <w:pStyle w:val="NoSpacing"/>
        <w:rPr>
          <w:sz w:val="18"/>
          <w:szCs w:val="18"/>
        </w:rPr>
      </w:pPr>
    </w:p>
    <w:p w:rsidR="008B28C2" w:rsidRPr="004218AE" w:rsidRDefault="008B28C2" w:rsidP="008B28C2">
      <w:pPr>
        <w:pStyle w:val="NoSpacing"/>
        <w:rPr>
          <w:sz w:val="18"/>
          <w:szCs w:val="18"/>
        </w:rPr>
      </w:pPr>
      <w:r>
        <w:rPr>
          <w:sz w:val="18"/>
          <w:szCs w:val="18"/>
        </w:rPr>
        <w:tab/>
      </w:r>
      <w:r>
        <w:rPr>
          <w:sz w:val="18"/>
          <w:szCs w:val="18"/>
        </w:rPr>
        <w:tab/>
        <w:t>“</w:t>
      </w:r>
      <w:r w:rsidRPr="004218AE">
        <w:rPr>
          <w:sz w:val="18"/>
          <w:szCs w:val="18"/>
        </w:rPr>
        <w:t>Hear the word of the </w:t>
      </w:r>
      <w:r w:rsidRPr="004218AE">
        <w:rPr>
          <w:rStyle w:val="small-caps"/>
          <w:sz w:val="18"/>
          <w:szCs w:val="18"/>
          <w:bdr w:val="none" w:sz="0" w:space="0" w:color="auto" w:frame="1"/>
        </w:rPr>
        <w:t>Lord</w:t>
      </w:r>
      <w:r w:rsidRPr="004218AE">
        <w:rPr>
          <w:sz w:val="18"/>
          <w:szCs w:val="18"/>
        </w:rPr>
        <w:t>, ye children of Israel: for the </w:t>
      </w:r>
      <w:r w:rsidRPr="004218AE">
        <w:rPr>
          <w:rStyle w:val="small-caps"/>
          <w:sz w:val="18"/>
          <w:szCs w:val="18"/>
          <w:bdr w:val="none" w:sz="0" w:space="0" w:color="auto" w:frame="1"/>
        </w:rPr>
        <w:t>Lord</w:t>
      </w:r>
      <w:r w:rsidRPr="004218AE">
        <w:rPr>
          <w:sz w:val="18"/>
          <w:szCs w:val="18"/>
        </w:rPr>
        <w:t> hath a </w:t>
      </w:r>
      <w:r w:rsidRPr="004218AE">
        <w:rPr>
          <w:rStyle w:val="study-note-ref"/>
          <w:sz w:val="18"/>
          <w:szCs w:val="18"/>
          <w:bdr w:val="none" w:sz="0" w:space="0" w:color="auto" w:frame="1"/>
        </w:rPr>
        <w:t>controversy</w:t>
      </w:r>
      <w:r w:rsidRPr="004218AE">
        <w:rPr>
          <w:sz w:val="18"/>
          <w:szCs w:val="18"/>
        </w:rPr>
        <w:t xml:space="preserve"> with the inhabitants of the </w:t>
      </w:r>
      <w:r>
        <w:rPr>
          <w:sz w:val="18"/>
          <w:szCs w:val="18"/>
        </w:rPr>
        <w:tab/>
      </w:r>
      <w:r>
        <w:rPr>
          <w:sz w:val="18"/>
          <w:szCs w:val="18"/>
        </w:rPr>
        <w:tab/>
      </w:r>
      <w:r>
        <w:rPr>
          <w:sz w:val="18"/>
          <w:szCs w:val="18"/>
        </w:rPr>
        <w:tab/>
      </w:r>
      <w:r w:rsidRPr="004218AE">
        <w:rPr>
          <w:sz w:val="18"/>
          <w:szCs w:val="18"/>
        </w:rPr>
        <w:t>land, because </w:t>
      </w:r>
      <w:r w:rsidRPr="004218AE">
        <w:rPr>
          <w:rStyle w:val="clarity-word"/>
          <w:sz w:val="18"/>
          <w:szCs w:val="18"/>
          <w:bdr w:val="none" w:sz="0" w:space="0" w:color="auto" w:frame="1"/>
        </w:rPr>
        <w:t>there is</w:t>
      </w:r>
      <w:r w:rsidRPr="004218AE">
        <w:rPr>
          <w:sz w:val="18"/>
          <w:szCs w:val="18"/>
        </w:rPr>
        <w:t> no </w:t>
      </w:r>
      <w:r w:rsidRPr="004218AE">
        <w:rPr>
          <w:rStyle w:val="study-note-ref"/>
          <w:sz w:val="18"/>
          <w:szCs w:val="18"/>
          <w:bdr w:val="none" w:sz="0" w:space="0" w:color="auto" w:frame="1"/>
        </w:rPr>
        <w:t>truth</w:t>
      </w:r>
      <w:r w:rsidRPr="004218AE">
        <w:rPr>
          <w:sz w:val="18"/>
          <w:szCs w:val="18"/>
        </w:rPr>
        <w:t>, nor mercy, nor </w:t>
      </w:r>
      <w:r w:rsidRPr="004218AE">
        <w:rPr>
          <w:rStyle w:val="study-note-ref"/>
          <w:sz w:val="18"/>
          <w:szCs w:val="18"/>
          <w:bdr w:val="none" w:sz="0" w:space="0" w:color="auto" w:frame="1"/>
        </w:rPr>
        <w:t>knowledge</w:t>
      </w:r>
      <w:r w:rsidRPr="004218AE">
        <w:rPr>
          <w:sz w:val="18"/>
          <w:szCs w:val="18"/>
        </w:rPr>
        <w:t> of God in the land.</w:t>
      </w:r>
      <w:r>
        <w:rPr>
          <w:sz w:val="18"/>
          <w:szCs w:val="18"/>
        </w:rPr>
        <w:t xml:space="preserve"> </w:t>
      </w:r>
      <w:r w:rsidRPr="004218AE">
        <w:rPr>
          <w:sz w:val="18"/>
          <w:szCs w:val="18"/>
        </w:rPr>
        <w:t>By </w:t>
      </w:r>
      <w:r w:rsidRPr="004218AE">
        <w:rPr>
          <w:rStyle w:val="study-note-ref"/>
          <w:sz w:val="18"/>
          <w:szCs w:val="18"/>
          <w:bdr w:val="none" w:sz="0" w:space="0" w:color="auto" w:frame="1"/>
        </w:rPr>
        <w:t>swearing</w:t>
      </w:r>
      <w:r w:rsidRPr="004218AE">
        <w:rPr>
          <w:sz w:val="18"/>
          <w:szCs w:val="18"/>
        </w:rPr>
        <w:t>, and </w:t>
      </w:r>
      <w:r w:rsidRPr="004218AE">
        <w:rPr>
          <w:rStyle w:val="study-note-ref"/>
          <w:sz w:val="18"/>
          <w:szCs w:val="18"/>
          <w:bdr w:val="none" w:sz="0" w:space="0" w:color="auto" w:frame="1"/>
        </w:rPr>
        <w:t>lying</w:t>
      </w:r>
      <w:r w:rsidRPr="004218AE">
        <w:rPr>
          <w:sz w:val="18"/>
          <w:szCs w:val="18"/>
        </w:rPr>
        <w:t xml:space="preserve">, and </w:t>
      </w:r>
      <w:r>
        <w:rPr>
          <w:sz w:val="18"/>
          <w:szCs w:val="18"/>
        </w:rPr>
        <w:tab/>
      </w:r>
      <w:r>
        <w:rPr>
          <w:sz w:val="18"/>
          <w:szCs w:val="18"/>
        </w:rPr>
        <w:tab/>
      </w:r>
      <w:r>
        <w:rPr>
          <w:sz w:val="18"/>
          <w:szCs w:val="18"/>
        </w:rPr>
        <w:tab/>
      </w:r>
      <w:r w:rsidRPr="004218AE">
        <w:rPr>
          <w:sz w:val="18"/>
          <w:szCs w:val="18"/>
        </w:rPr>
        <w:t>killing, and </w:t>
      </w:r>
      <w:r w:rsidRPr="004218AE">
        <w:rPr>
          <w:rStyle w:val="study-note-ref"/>
          <w:sz w:val="18"/>
          <w:szCs w:val="18"/>
          <w:bdr w:val="none" w:sz="0" w:space="0" w:color="auto" w:frame="1"/>
        </w:rPr>
        <w:t>stealing</w:t>
      </w:r>
      <w:r w:rsidRPr="004218AE">
        <w:rPr>
          <w:sz w:val="18"/>
          <w:szCs w:val="18"/>
        </w:rPr>
        <w:t>, and committing adultery, they </w:t>
      </w:r>
      <w:r w:rsidRPr="004218AE">
        <w:rPr>
          <w:rStyle w:val="study-note-ref"/>
          <w:sz w:val="18"/>
          <w:szCs w:val="18"/>
          <w:bdr w:val="none" w:sz="0" w:space="0" w:color="auto" w:frame="1"/>
        </w:rPr>
        <w:t>break out</w:t>
      </w:r>
      <w:r w:rsidRPr="004218AE">
        <w:rPr>
          <w:sz w:val="18"/>
          <w:szCs w:val="18"/>
        </w:rPr>
        <w:t>, and </w:t>
      </w:r>
      <w:r w:rsidRPr="004218AE">
        <w:rPr>
          <w:rStyle w:val="study-note-ref"/>
          <w:sz w:val="18"/>
          <w:szCs w:val="18"/>
          <w:bdr w:val="none" w:sz="0" w:space="0" w:color="auto" w:frame="1"/>
        </w:rPr>
        <w:t>blood toucheth blood</w:t>
      </w:r>
      <w:r w:rsidRPr="004218AE">
        <w:rPr>
          <w:sz w:val="18"/>
          <w:szCs w:val="18"/>
        </w:rPr>
        <w:t>.</w:t>
      </w:r>
      <w:r>
        <w:rPr>
          <w:sz w:val="18"/>
          <w:szCs w:val="18"/>
        </w:rPr>
        <w:t xml:space="preserve"> </w:t>
      </w:r>
      <w:r w:rsidRPr="004218AE">
        <w:rPr>
          <w:sz w:val="18"/>
          <w:szCs w:val="18"/>
        </w:rPr>
        <w:t xml:space="preserve">Therefore shall </w:t>
      </w:r>
      <w:r>
        <w:rPr>
          <w:sz w:val="18"/>
          <w:szCs w:val="18"/>
        </w:rPr>
        <w:tab/>
      </w:r>
      <w:r>
        <w:rPr>
          <w:sz w:val="18"/>
          <w:szCs w:val="18"/>
        </w:rPr>
        <w:lastRenderedPageBreak/>
        <w:tab/>
      </w:r>
      <w:r>
        <w:rPr>
          <w:sz w:val="18"/>
          <w:szCs w:val="18"/>
        </w:rPr>
        <w:tab/>
      </w:r>
      <w:r w:rsidRPr="004218AE">
        <w:rPr>
          <w:sz w:val="18"/>
          <w:szCs w:val="18"/>
        </w:rPr>
        <w:t>the </w:t>
      </w:r>
      <w:r w:rsidRPr="004218AE">
        <w:rPr>
          <w:rStyle w:val="study-note-ref"/>
          <w:sz w:val="18"/>
          <w:szCs w:val="18"/>
          <w:bdr w:val="none" w:sz="0" w:space="0" w:color="auto" w:frame="1"/>
        </w:rPr>
        <w:t>land</w:t>
      </w:r>
      <w:r w:rsidRPr="004218AE">
        <w:rPr>
          <w:sz w:val="18"/>
          <w:szCs w:val="18"/>
        </w:rPr>
        <w:t xml:space="preserve"> mourn, and every one that dwelleth therein shall languish, with the beasts of the field, and with </w:t>
      </w:r>
      <w:r>
        <w:rPr>
          <w:sz w:val="18"/>
          <w:szCs w:val="18"/>
        </w:rPr>
        <w:tab/>
      </w:r>
      <w:r>
        <w:rPr>
          <w:sz w:val="18"/>
          <w:szCs w:val="18"/>
        </w:rPr>
        <w:tab/>
      </w:r>
      <w:r>
        <w:rPr>
          <w:sz w:val="18"/>
          <w:szCs w:val="18"/>
        </w:rPr>
        <w:tab/>
      </w:r>
      <w:r w:rsidRPr="004218AE">
        <w:rPr>
          <w:sz w:val="18"/>
          <w:szCs w:val="18"/>
        </w:rPr>
        <w:t>the fowls of heaven; yea, the fishes of the sea also shall be taken away.</w:t>
      </w:r>
    </w:p>
    <w:p w:rsidR="008B28C2" w:rsidRDefault="008B28C2" w:rsidP="008B28C2">
      <w:pPr>
        <w:pStyle w:val="NoSpacing"/>
        <w:rPr>
          <w:sz w:val="18"/>
          <w:szCs w:val="18"/>
        </w:rPr>
      </w:pPr>
    </w:p>
    <w:p w:rsidR="008B28C2" w:rsidRPr="004218AE" w:rsidRDefault="008B28C2" w:rsidP="008B28C2">
      <w:pPr>
        <w:pStyle w:val="NoSpacing"/>
        <w:rPr>
          <w:sz w:val="18"/>
          <w:szCs w:val="18"/>
        </w:rPr>
      </w:pPr>
      <w:r>
        <w:rPr>
          <w:sz w:val="18"/>
          <w:szCs w:val="18"/>
        </w:rPr>
        <w:tab/>
      </w:r>
      <w:r>
        <w:rPr>
          <w:sz w:val="18"/>
          <w:szCs w:val="18"/>
        </w:rPr>
        <w:tab/>
        <w:t>“</w:t>
      </w:r>
      <w:r w:rsidRPr="004218AE">
        <w:rPr>
          <w:sz w:val="18"/>
          <w:szCs w:val="18"/>
        </w:rPr>
        <w:t>Yet let no man </w:t>
      </w:r>
      <w:r w:rsidRPr="004218AE">
        <w:rPr>
          <w:rStyle w:val="study-note-ref"/>
          <w:sz w:val="18"/>
          <w:szCs w:val="18"/>
          <w:bdr w:val="none" w:sz="0" w:space="0" w:color="auto" w:frame="1"/>
        </w:rPr>
        <w:t>strive</w:t>
      </w:r>
      <w:r w:rsidRPr="004218AE">
        <w:rPr>
          <w:sz w:val="18"/>
          <w:szCs w:val="18"/>
        </w:rPr>
        <w:t>, nor reprove another: for thy people </w:t>
      </w:r>
      <w:r w:rsidRPr="004218AE">
        <w:rPr>
          <w:rStyle w:val="clarity-word"/>
          <w:sz w:val="18"/>
          <w:szCs w:val="18"/>
          <w:bdr w:val="none" w:sz="0" w:space="0" w:color="auto" w:frame="1"/>
        </w:rPr>
        <w:t>are</w:t>
      </w:r>
      <w:r w:rsidRPr="004218AE">
        <w:rPr>
          <w:sz w:val="18"/>
          <w:szCs w:val="18"/>
        </w:rPr>
        <w:t> as they that strive with the priest.</w:t>
      </w:r>
      <w:r>
        <w:rPr>
          <w:sz w:val="18"/>
          <w:szCs w:val="18"/>
        </w:rPr>
        <w:t xml:space="preserve"> </w:t>
      </w:r>
      <w:r w:rsidRPr="004218AE">
        <w:rPr>
          <w:sz w:val="18"/>
          <w:szCs w:val="18"/>
        </w:rPr>
        <w:t xml:space="preserve">Therefore </w:t>
      </w:r>
      <w:r>
        <w:rPr>
          <w:sz w:val="18"/>
          <w:szCs w:val="18"/>
        </w:rPr>
        <w:tab/>
      </w:r>
      <w:r>
        <w:rPr>
          <w:sz w:val="18"/>
          <w:szCs w:val="18"/>
        </w:rPr>
        <w:tab/>
      </w:r>
      <w:r>
        <w:rPr>
          <w:sz w:val="18"/>
          <w:szCs w:val="18"/>
        </w:rPr>
        <w:tab/>
      </w:r>
      <w:r w:rsidRPr="004218AE">
        <w:rPr>
          <w:sz w:val="18"/>
          <w:szCs w:val="18"/>
        </w:rPr>
        <w:t>shalt thou fall in the day, and the </w:t>
      </w:r>
      <w:r w:rsidRPr="004218AE">
        <w:rPr>
          <w:rStyle w:val="study-note-ref"/>
          <w:sz w:val="18"/>
          <w:szCs w:val="18"/>
          <w:bdr w:val="none" w:sz="0" w:space="0" w:color="auto" w:frame="1"/>
        </w:rPr>
        <w:t>prophet</w:t>
      </w:r>
      <w:r w:rsidRPr="004218AE">
        <w:rPr>
          <w:sz w:val="18"/>
          <w:szCs w:val="18"/>
        </w:rPr>
        <w:t> also shall fall with thee in the night, and I will destroy thy mother.</w:t>
      </w:r>
    </w:p>
    <w:p w:rsidR="008B28C2" w:rsidRPr="004218AE" w:rsidRDefault="008B28C2" w:rsidP="008B28C2">
      <w:pPr>
        <w:pStyle w:val="NoSpacing"/>
        <w:rPr>
          <w:sz w:val="18"/>
          <w:szCs w:val="18"/>
        </w:rPr>
      </w:pPr>
      <w:r>
        <w:rPr>
          <w:sz w:val="18"/>
          <w:szCs w:val="18"/>
        </w:rPr>
        <w:tab/>
      </w:r>
      <w:r>
        <w:rPr>
          <w:sz w:val="18"/>
          <w:szCs w:val="18"/>
        </w:rPr>
        <w:tab/>
      </w:r>
      <w:r w:rsidRPr="004218AE">
        <w:rPr>
          <w:sz w:val="18"/>
          <w:szCs w:val="18"/>
        </w:rPr>
        <w:t>My people are destroyed for lack of </w:t>
      </w:r>
      <w:r w:rsidRPr="004218AE">
        <w:rPr>
          <w:rStyle w:val="study-note-ref"/>
          <w:sz w:val="18"/>
          <w:szCs w:val="18"/>
          <w:bdr w:val="none" w:sz="0" w:space="0" w:color="auto" w:frame="1"/>
        </w:rPr>
        <w:t>knowledge</w:t>
      </w:r>
      <w:r w:rsidRPr="004218AE">
        <w:rPr>
          <w:sz w:val="18"/>
          <w:szCs w:val="18"/>
        </w:rPr>
        <w:t>: because thou hast </w:t>
      </w:r>
      <w:r w:rsidRPr="004218AE">
        <w:rPr>
          <w:rStyle w:val="study-note-ref"/>
          <w:sz w:val="18"/>
          <w:szCs w:val="18"/>
          <w:bdr w:val="none" w:sz="0" w:space="0" w:color="auto" w:frame="1"/>
        </w:rPr>
        <w:t>rejected</w:t>
      </w:r>
      <w:r w:rsidRPr="004218AE">
        <w:rPr>
          <w:sz w:val="18"/>
          <w:szCs w:val="18"/>
        </w:rPr>
        <w:t> </w:t>
      </w:r>
      <w:r w:rsidRPr="004218AE">
        <w:rPr>
          <w:rStyle w:val="study-note-ref"/>
          <w:sz w:val="18"/>
          <w:szCs w:val="18"/>
          <w:bdr w:val="none" w:sz="0" w:space="0" w:color="auto" w:frame="1"/>
        </w:rPr>
        <w:t>knowledge</w:t>
      </w:r>
      <w:r w:rsidRPr="004218AE">
        <w:rPr>
          <w:sz w:val="18"/>
          <w:szCs w:val="18"/>
        </w:rPr>
        <w:t xml:space="preserve">, I will also reject </w:t>
      </w:r>
      <w:r>
        <w:rPr>
          <w:sz w:val="18"/>
          <w:szCs w:val="18"/>
        </w:rPr>
        <w:tab/>
      </w:r>
      <w:r>
        <w:rPr>
          <w:sz w:val="18"/>
          <w:szCs w:val="18"/>
        </w:rPr>
        <w:tab/>
      </w:r>
      <w:r>
        <w:rPr>
          <w:sz w:val="18"/>
          <w:szCs w:val="18"/>
        </w:rPr>
        <w:tab/>
      </w:r>
      <w:r w:rsidRPr="004218AE">
        <w:rPr>
          <w:sz w:val="18"/>
          <w:szCs w:val="18"/>
        </w:rPr>
        <w:t>thee, that thou shalt be no priest to me: seeing thou hast forgotten the </w:t>
      </w:r>
      <w:r w:rsidRPr="004218AE">
        <w:rPr>
          <w:rStyle w:val="study-note-ref"/>
          <w:sz w:val="18"/>
          <w:szCs w:val="18"/>
          <w:bdr w:val="none" w:sz="0" w:space="0" w:color="auto" w:frame="1"/>
        </w:rPr>
        <w:t>law</w:t>
      </w:r>
      <w:r w:rsidRPr="004218AE">
        <w:rPr>
          <w:sz w:val="18"/>
          <w:szCs w:val="18"/>
        </w:rPr>
        <w:t xml:space="preserve"> of thy God, I will also forget thy </w:t>
      </w:r>
      <w:r>
        <w:rPr>
          <w:sz w:val="18"/>
          <w:szCs w:val="18"/>
        </w:rPr>
        <w:tab/>
      </w:r>
      <w:r>
        <w:rPr>
          <w:sz w:val="18"/>
          <w:szCs w:val="18"/>
        </w:rPr>
        <w:tab/>
      </w:r>
      <w:r>
        <w:rPr>
          <w:sz w:val="18"/>
          <w:szCs w:val="18"/>
        </w:rPr>
        <w:tab/>
      </w:r>
      <w:r w:rsidRPr="004218AE">
        <w:rPr>
          <w:sz w:val="18"/>
          <w:szCs w:val="18"/>
        </w:rPr>
        <w:t>children.</w:t>
      </w:r>
      <w:r>
        <w:rPr>
          <w:sz w:val="18"/>
          <w:szCs w:val="18"/>
        </w:rPr>
        <w:t xml:space="preserve"> </w:t>
      </w:r>
      <w:r w:rsidRPr="004218AE">
        <w:rPr>
          <w:sz w:val="18"/>
          <w:szCs w:val="18"/>
        </w:rPr>
        <w:t>As they were increased, so they sinned against me: </w:t>
      </w:r>
      <w:r w:rsidRPr="004218AE">
        <w:rPr>
          <w:rStyle w:val="clarity-word"/>
          <w:sz w:val="18"/>
          <w:szCs w:val="18"/>
          <w:bdr w:val="none" w:sz="0" w:space="0" w:color="auto" w:frame="1"/>
        </w:rPr>
        <w:t>therefore</w:t>
      </w:r>
      <w:r w:rsidRPr="004218AE">
        <w:rPr>
          <w:sz w:val="18"/>
          <w:szCs w:val="18"/>
        </w:rPr>
        <w:t> will I change their glory into </w:t>
      </w:r>
      <w:r w:rsidRPr="004218AE">
        <w:rPr>
          <w:rStyle w:val="study-note-ref"/>
          <w:sz w:val="18"/>
          <w:szCs w:val="18"/>
          <w:bdr w:val="none" w:sz="0" w:space="0" w:color="auto" w:frame="1"/>
        </w:rPr>
        <w:t>shame</w:t>
      </w:r>
      <w:r w:rsidRPr="004218AE">
        <w:rPr>
          <w:sz w:val="18"/>
          <w:szCs w:val="18"/>
        </w:rPr>
        <w:t>.</w:t>
      </w:r>
    </w:p>
    <w:p w:rsidR="008B28C2" w:rsidRDefault="008B28C2" w:rsidP="008B28C2">
      <w:pPr>
        <w:pStyle w:val="NoSpacing"/>
        <w:rPr>
          <w:sz w:val="18"/>
          <w:szCs w:val="18"/>
        </w:rPr>
      </w:pPr>
    </w:p>
    <w:p w:rsidR="008B28C2" w:rsidRPr="004218AE" w:rsidRDefault="008B28C2" w:rsidP="008B28C2">
      <w:pPr>
        <w:pStyle w:val="NoSpacing"/>
        <w:rPr>
          <w:sz w:val="18"/>
          <w:szCs w:val="18"/>
        </w:rPr>
      </w:pPr>
      <w:r>
        <w:rPr>
          <w:sz w:val="18"/>
          <w:szCs w:val="18"/>
        </w:rPr>
        <w:tab/>
      </w:r>
      <w:r>
        <w:rPr>
          <w:sz w:val="18"/>
          <w:szCs w:val="18"/>
        </w:rPr>
        <w:tab/>
        <w:t>“</w:t>
      </w:r>
      <w:r w:rsidRPr="004218AE">
        <w:rPr>
          <w:sz w:val="18"/>
          <w:szCs w:val="18"/>
        </w:rPr>
        <w:t>They eat up the sin of my people, and they set their heart on their iniquity.</w:t>
      </w:r>
      <w:r>
        <w:rPr>
          <w:sz w:val="18"/>
          <w:szCs w:val="18"/>
        </w:rPr>
        <w:t xml:space="preserve"> </w:t>
      </w:r>
      <w:r w:rsidRPr="004218AE">
        <w:rPr>
          <w:sz w:val="18"/>
          <w:szCs w:val="18"/>
        </w:rPr>
        <w:t xml:space="preserve">And there shall be, like people, </w:t>
      </w:r>
      <w:r>
        <w:rPr>
          <w:sz w:val="18"/>
          <w:szCs w:val="18"/>
        </w:rPr>
        <w:tab/>
      </w:r>
      <w:r>
        <w:rPr>
          <w:sz w:val="18"/>
          <w:szCs w:val="18"/>
        </w:rPr>
        <w:tab/>
      </w:r>
      <w:r>
        <w:rPr>
          <w:sz w:val="18"/>
          <w:szCs w:val="18"/>
        </w:rPr>
        <w:tab/>
      </w:r>
      <w:r w:rsidRPr="004218AE">
        <w:rPr>
          <w:sz w:val="18"/>
          <w:szCs w:val="18"/>
        </w:rPr>
        <w:t>like priest: and I will punish them for their ways, and reward them their doings.</w:t>
      </w:r>
      <w:r>
        <w:rPr>
          <w:sz w:val="18"/>
          <w:szCs w:val="18"/>
        </w:rPr>
        <w:t xml:space="preserve"> </w:t>
      </w:r>
      <w:r w:rsidRPr="004218AE">
        <w:rPr>
          <w:sz w:val="18"/>
          <w:szCs w:val="18"/>
        </w:rPr>
        <w:t xml:space="preserve">For they shall eat, and not </w:t>
      </w:r>
      <w:r>
        <w:rPr>
          <w:sz w:val="18"/>
          <w:szCs w:val="18"/>
        </w:rPr>
        <w:tab/>
      </w:r>
      <w:r>
        <w:rPr>
          <w:sz w:val="18"/>
          <w:szCs w:val="18"/>
        </w:rPr>
        <w:tab/>
      </w:r>
      <w:r>
        <w:rPr>
          <w:sz w:val="18"/>
          <w:szCs w:val="18"/>
        </w:rPr>
        <w:tab/>
      </w:r>
      <w:r w:rsidRPr="004218AE">
        <w:rPr>
          <w:sz w:val="18"/>
          <w:szCs w:val="18"/>
        </w:rPr>
        <w:t xml:space="preserve">have enough: they shall commit whoredom, and shall not increase: because they have left off to take heed </w:t>
      </w:r>
      <w:r>
        <w:rPr>
          <w:sz w:val="18"/>
          <w:szCs w:val="18"/>
        </w:rPr>
        <w:tab/>
      </w:r>
      <w:r>
        <w:rPr>
          <w:sz w:val="18"/>
          <w:szCs w:val="18"/>
        </w:rPr>
        <w:tab/>
      </w:r>
      <w:r>
        <w:rPr>
          <w:sz w:val="18"/>
          <w:szCs w:val="18"/>
        </w:rPr>
        <w:tab/>
      </w:r>
      <w:r w:rsidRPr="004218AE">
        <w:rPr>
          <w:sz w:val="18"/>
          <w:szCs w:val="18"/>
        </w:rPr>
        <w:t>to the </w:t>
      </w:r>
      <w:r w:rsidRPr="004218AE">
        <w:rPr>
          <w:rStyle w:val="small-caps"/>
          <w:sz w:val="18"/>
          <w:szCs w:val="18"/>
          <w:bdr w:val="none" w:sz="0" w:space="0" w:color="auto" w:frame="1"/>
        </w:rPr>
        <w:t>Lord</w:t>
      </w:r>
      <w:r w:rsidRPr="004218AE">
        <w:rPr>
          <w:sz w:val="18"/>
          <w:szCs w:val="18"/>
        </w:rPr>
        <w:t>.</w:t>
      </w:r>
      <w:r>
        <w:rPr>
          <w:sz w:val="18"/>
          <w:szCs w:val="18"/>
        </w:rPr>
        <w:t xml:space="preserve"> </w:t>
      </w:r>
      <w:r w:rsidRPr="004218AE">
        <w:rPr>
          <w:rStyle w:val="study-note-ref"/>
          <w:sz w:val="18"/>
          <w:szCs w:val="18"/>
          <w:bdr w:val="none" w:sz="0" w:space="0" w:color="auto" w:frame="1"/>
        </w:rPr>
        <w:t>Whoredom</w:t>
      </w:r>
      <w:r w:rsidRPr="004218AE">
        <w:rPr>
          <w:sz w:val="18"/>
          <w:szCs w:val="18"/>
        </w:rPr>
        <w:t> and wine and new wine take away the heart.</w:t>
      </w:r>
      <w:r>
        <w:rPr>
          <w:sz w:val="18"/>
          <w:szCs w:val="18"/>
        </w:rPr>
        <w:t xml:space="preserve"> </w:t>
      </w:r>
      <w:r w:rsidRPr="004218AE">
        <w:rPr>
          <w:sz w:val="18"/>
          <w:szCs w:val="18"/>
        </w:rPr>
        <w:t>My people ask </w:t>
      </w:r>
      <w:r w:rsidRPr="004218AE">
        <w:rPr>
          <w:rStyle w:val="study-note-ref"/>
          <w:sz w:val="18"/>
          <w:szCs w:val="18"/>
          <w:bdr w:val="none" w:sz="0" w:space="0" w:color="auto" w:frame="1"/>
        </w:rPr>
        <w:t>counsel</w:t>
      </w:r>
      <w:r w:rsidRPr="004218AE">
        <w:rPr>
          <w:sz w:val="18"/>
          <w:szCs w:val="18"/>
        </w:rPr>
        <w:t xml:space="preserve"> at their stocks, </w:t>
      </w:r>
      <w:r>
        <w:rPr>
          <w:sz w:val="18"/>
          <w:szCs w:val="18"/>
        </w:rPr>
        <w:tab/>
      </w:r>
      <w:r>
        <w:rPr>
          <w:sz w:val="18"/>
          <w:szCs w:val="18"/>
        </w:rPr>
        <w:tab/>
      </w:r>
      <w:r>
        <w:rPr>
          <w:sz w:val="18"/>
          <w:szCs w:val="18"/>
        </w:rPr>
        <w:tab/>
      </w:r>
      <w:r w:rsidRPr="004218AE">
        <w:rPr>
          <w:sz w:val="18"/>
          <w:szCs w:val="18"/>
        </w:rPr>
        <w:t>and their staff declareth unto them: for the </w:t>
      </w:r>
      <w:r w:rsidRPr="004218AE">
        <w:rPr>
          <w:rStyle w:val="study-note-ref"/>
          <w:sz w:val="18"/>
          <w:szCs w:val="18"/>
          <w:bdr w:val="none" w:sz="0" w:space="0" w:color="auto" w:frame="1"/>
        </w:rPr>
        <w:t>spirit</w:t>
      </w:r>
      <w:r w:rsidRPr="004218AE">
        <w:rPr>
          <w:sz w:val="18"/>
          <w:szCs w:val="18"/>
        </w:rPr>
        <w:t> of </w:t>
      </w:r>
      <w:r w:rsidRPr="004218AE">
        <w:rPr>
          <w:rStyle w:val="study-note-ref"/>
          <w:sz w:val="18"/>
          <w:szCs w:val="18"/>
          <w:bdr w:val="none" w:sz="0" w:space="0" w:color="auto" w:frame="1"/>
        </w:rPr>
        <w:t>whoredoms</w:t>
      </w:r>
      <w:r w:rsidRPr="004218AE">
        <w:rPr>
          <w:sz w:val="18"/>
          <w:szCs w:val="18"/>
        </w:rPr>
        <w:t> hath caused </w:t>
      </w:r>
      <w:r w:rsidRPr="004218AE">
        <w:rPr>
          <w:rStyle w:val="clarity-word"/>
          <w:sz w:val="18"/>
          <w:szCs w:val="18"/>
          <w:bdr w:val="none" w:sz="0" w:space="0" w:color="auto" w:frame="1"/>
        </w:rPr>
        <w:t>them</w:t>
      </w:r>
      <w:r w:rsidRPr="004218AE">
        <w:rPr>
          <w:sz w:val="18"/>
          <w:szCs w:val="18"/>
        </w:rPr>
        <w:t xml:space="preserve"> to err, and they have </w:t>
      </w:r>
      <w:r>
        <w:rPr>
          <w:sz w:val="18"/>
          <w:szCs w:val="18"/>
        </w:rPr>
        <w:tab/>
      </w:r>
      <w:r>
        <w:rPr>
          <w:sz w:val="18"/>
          <w:szCs w:val="18"/>
        </w:rPr>
        <w:tab/>
      </w:r>
      <w:r>
        <w:rPr>
          <w:sz w:val="18"/>
          <w:szCs w:val="18"/>
        </w:rPr>
        <w:tab/>
      </w:r>
      <w:r w:rsidRPr="004218AE">
        <w:rPr>
          <w:sz w:val="18"/>
          <w:szCs w:val="18"/>
        </w:rPr>
        <w:t>gone a whoring from under their God.</w:t>
      </w:r>
    </w:p>
    <w:p w:rsidR="008B28C2" w:rsidRDefault="008B28C2" w:rsidP="008B28C2">
      <w:pPr>
        <w:pStyle w:val="NoSpacing"/>
        <w:rPr>
          <w:sz w:val="18"/>
          <w:szCs w:val="18"/>
        </w:rPr>
      </w:pPr>
    </w:p>
    <w:p w:rsidR="008B28C2" w:rsidRPr="004218AE" w:rsidRDefault="008B28C2" w:rsidP="008B28C2">
      <w:pPr>
        <w:pStyle w:val="NoSpacing"/>
        <w:rPr>
          <w:sz w:val="18"/>
          <w:szCs w:val="18"/>
        </w:rPr>
      </w:pPr>
      <w:r>
        <w:rPr>
          <w:sz w:val="18"/>
          <w:szCs w:val="18"/>
        </w:rPr>
        <w:tab/>
      </w:r>
      <w:r>
        <w:rPr>
          <w:sz w:val="18"/>
          <w:szCs w:val="18"/>
        </w:rPr>
        <w:tab/>
        <w:t>“</w:t>
      </w:r>
      <w:r w:rsidRPr="004218AE">
        <w:rPr>
          <w:sz w:val="18"/>
          <w:szCs w:val="18"/>
        </w:rPr>
        <w:t xml:space="preserve">They sacrifice upon the tops of the mountains, and burn incense upon the hills, under oaks and poplars </w:t>
      </w:r>
      <w:r>
        <w:rPr>
          <w:sz w:val="18"/>
          <w:szCs w:val="18"/>
        </w:rPr>
        <w:tab/>
      </w:r>
      <w:r>
        <w:rPr>
          <w:sz w:val="18"/>
          <w:szCs w:val="18"/>
        </w:rPr>
        <w:tab/>
      </w:r>
      <w:r>
        <w:rPr>
          <w:sz w:val="18"/>
          <w:szCs w:val="18"/>
        </w:rPr>
        <w:tab/>
      </w:r>
      <w:r w:rsidRPr="004218AE">
        <w:rPr>
          <w:sz w:val="18"/>
          <w:szCs w:val="18"/>
        </w:rPr>
        <w:t>and elms, because the shadow thereof </w:t>
      </w:r>
      <w:r w:rsidRPr="004218AE">
        <w:rPr>
          <w:rStyle w:val="clarity-word"/>
          <w:sz w:val="18"/>
          <w:szCs w:val="18"/>
          <w:bdr w:val="none" w:sz="0" w:space="0" w:color="auto" w:frame="1"/>
        </w:rPr>
        <w:t>is</w:t>
      </w:r>
      <w:r w:rsidRPr="004218AE">
        <w:rPr>
          <w:sz w:val="18"/>
          <w:szCs w:val="18"/>
        </w:rPr>
        <w:t xml:space="preserve"> good: therefore your daughters shall commit whoredom, and your </w:t>
      </w:r>
      <w:r>
        <w:rPr>
          <w:sz w:val="18"/>
          <w:szCs w:val="18"/>
        </w:rPr>
        <w:tab/>
      </w:r>
      <w:r>
        <w:rPr>
          <w:sz w:val="18"/>
          <w:szCs w:val="18"/>
        </w:rPr>
        <w:tab/>
      </w:r>
      <w:r w:rsidRPr="004218AE">
        <w:rPr>
          <w:sz w:val="18"/>
          <w:szCs w:val="18"/>
        </w:rPr>
        <w:t>spouses shall commit </w:t>
      </w:r>
      <w:r w:rsidRPr="004218AE">
        <w:rPr>
          <w:rStyle w:val="study-note-ref"/>
          <w:sz w:val="18"/>
          <w:szCs w:val="18"/>
          <w:bdr w:val="none" w:sz="0" w:space="0" w:color="auto" w:frame="1"/>
        </w:rPr>
        <w:t>adultery</w:t>
      </w:r>
      <w:r w:rsidRPr="004218AE">
        <w:rPr>
          <w:sz w:val="18"/>
          <w:szCs w:val="18"/>
        </w:rPr>
        <w:t>.</w:t>
      </w:r>
      <w:r>
        <w:rPr>
          <w:sz w:val="18"/>
          <w:szCs w:val="18"/>
        </w:rPr>
        <w:t xml:space="preserve"> </w:t>
      </w:r>
      <w:r w:rsidRPr="004218AE">
        <w:rPr>
          <w:sz w:val="18"/>
          <w:szCs w:val="18"/>
        </w:rPr>
        <w:t xml:space="preserve">I will not punish your daughters when they commit whoredom, nor your </w:t>
      </w:r>
      <w:r>
        <w:rPr>
          <w:sz w:val="18"/>
          <w:szCs w:val="18"/>
        </w:rPr>
        <w:tab/>
      </w:r>
      <w:r>
        <w:rPr>
          <w:sz w:val="18"/>
          <w:szCs w:val="18"/>
        </w:rPr>
        <w:tab/>
      </w:r>
      <w:r>
        <w:rPr>
          <w:sz w:val="18"/>
          <w:szCs w:val="18"/>
        </w:rPr>
        <w:tab/>
      </w:r>
      <w:r w:rsidRPr="004218AE">
        <w:rPr>
          <w:sz w:val="18"/>
          <w:szCs w:val="18"/>
        </w:rPr>
        <w:t xml:space="preserve">spouses when they commit adultery: for themselves are separated with whores, and they sacrifice with </w:t>
      </w:r>
      <w:r>
        <w:rPr>
          <w:sz w:val="18"/>
          <w:szCs w:val="18"/>
        </w:rPr>
        <w:tab/>
      </w:r>
      <w:r>
        <w:rPr>
          <w:sz w:val="18"/>
          <w:szCs w:val="18"/>
        </w:rPr>
        <w:tab/>
      </w:r>
      <w:r>
        <w:rPr>
          <w:sz w:val="18"/>
          <w:szCs w:val="18"/>
        </w:rPr>
        <w:tab/>
      </w:r>
      <w:r w:rsidRPr="004218AE">
        <w:rPr>
          <w:sz w:val="18"/>
          <w:szCs w:val="18"/>
        </w:rPr>
        <w:t>harlots: therefore the people </w:t>
      </w:r>
      <w:r w:rsidRPr="004218AE">
        <w:rPr>
          <w:rStyle w:val="clarity-word"/>
          <w:sz w:val="18"/>
          <w:szCs w:val="18"/>
          <w:bdr w:val="none" w:sz="0" w:space="0" w:color="auto" w:frame="1"/>
        </w:rPr>
        <w:t>that</w:t>
      </w:r>
      <w:r w:rsidRPr="004218AE">
        <w:rPr>
          <w:sz w:val="18"/>
          <w:szCs w:val="18"/>
        </w:rPr>
        <w:t> doth not understand shall fall.</w:t>
      </w:r>
      <w:r>
        <w:rPr>
          <w:sz w:val="18"/>
          <w:szCs w:val="18"/>
        </w:rPr>
        <w:t xml:space="preserve"> </w:t>
      </w:r>
      <w:r w:rsidRPr="004218AE">
        <w:rPr>
          <w:sz w:val="18"/>
          <w:szCs w:val="18"/>
        </w:rPr>
        <w:t>Though thou, Israel, play the </w:t>
      </w:r>
      <w:r w:rsidRPr="004218AE">
        <w:rPr>
          <w:rStyle w:val="study-note-ref"/>
          <w:sz w:val="18"/>
          <w:szCs w:val="18"/>
          <w:bdr w:val="none" w:sz="0" w:space="0" w:color="auto" w:frame="1"/>
        </w:rPr>
        <w:t>harlot</w:t>
      </w:r>
      <w:r w:rsidRPr="004218AE">
        <w:rPr>
          <w:sz w:val="18"/>
          <w:szCs w:val="18"/>
        </w:rPr>
        <w:t>, </w:t>
      </w:r>
      <w:r w:rsidRPr="004218AE">
        <w:rPr>
          <w:rStyle w:val="clarity-word"/>
          <w:sz w:val="18"/>
          <w:szCs w:val="18"/>
          <w:bdr w:val="none" w:sz="0" w:space="0" w:color="auto" w:frame="1"/>
        </w:rPr>
        <w:t>yet</w:t>
      </w:r>
      <w:r w:rsidRPr="004218AE">
        <w:rPr>
          <w:sz w:val="18"/>
          <w:szCs w:val="18"/>
        </w:rPr>
        <w:t xml:space="preserve"> let </w:t>
      </w:r>
      <w:r>
        <w:rPr>
          <w:sz w:val="18"/>
          <w:szCs w:val="18"/>
        </w:rPr>
        <w:tab/>
      </w:r>
      <w:r>
        <w:rPr>
          <w:sz w:val="18"/>
          <w:szCs w:val="18"/>
        </w:rPr>
        <w:tab/>
      </w:r>
      <w:r>
        <w:rPr>
          <w:sz w:val="18"/>
          <w:szCs w:val="18"/>
        </w:rPr>
        <w:tab/>
      </w:r>
      <w:r w:rsidRPr="004218AE">
        <w:rPr>
          <w:sz w:val="18"/>
          <w:szCs w:val="18"/>
        </w:rPr>
        <w:t>not Judah offend; and come not ye unto Gilgal, neither go ye up to </w:t>
      </w:r>
      <w:r w:rsidRPr="004218AE">
        <w:rPr>
          <w:rStyle w:val="study-note-ref"/>
          <w:sz w:val="18"/>
          <w:szCs w:val="18"/>
          <w:bdr w:val="none" w:sz="0" w:space="0" w:color="auto" w:frame="1"/>
        </w:rPr>
        <w:t>Beth-aven</w:t>
      </w:r>
      <w:r w:rsidRPr="004218AE">
        <w:rPr>
          <w:sz w:val="18"/>
          <w:szCs w:val="18"/>
        </w:rPr>
        <w:t>, nor swear, The </w:t>
      </w:r>
      <w:r w:rsidRPr="004218AE">
        <w:rPr>
          <w:rStyle w:val="small-caps"/>
          <w:sz w:val="18"/>
          <w:szCs w:val="18"/>
          <w:bdr w:val="none" w:sz="0" w:space="0" w:color="auto" w:frame="1"/>
        </w:rPr>
        <w:t>Lord</w:t>
      </w:r>
      <w:r w:rsidRPr="004218AE">
        <w:rPr>
          <w:sz w:val="18"/>
          <w:szCs w:val="18"/>
        </w:rPr>
        <w:t> liveth.</w:t>
      </w:r>
    </w:p>
    <w:p w:rsidR="008B28C2" w:rsidRDefault="008B28C2" w:rsidP="008B28C2">
      <w:pPr>
        <w:pStyle w:val="NoSpacing"/>
        <w:rPr>
          <w:sz w:val="18"/>
          <w:szCs w:val="18"/>
        </w:rPr>
      </w:pPr>
    </w:p>
    <w:p w:rsidR="008B28C2" w:rsidRPr="004218AE" w:rsidRDefault="008B28C2" w:rsidP="008B28C2">
      <w:pPr>
        <w:pStyle w:val="NoSpacing"/>
        <w:rPr>
          <w:sz w:val="18"/>
          <w:szCs w:val="18"/>
        </w:rPr>
      </w:pPr>
      <w:r>
        <w:rPr>
          <w:sz w:val="18"/>
          <w:szCs w:val="18"/>
        </w:rPr>
        <w:tab/>
      </w:r>
      <w:r>
        <w:rPr>
          <w:sz w:val="18"/>
          <w:szCs w:val="18"/>
        </w:rPr>
        <w:tab/>
        <w:t>“</w:t>
      </w:r>
      <w:r w:rsidRPr="004218AE">
        <w:rPr>
          <w:sz w:val="18"/>
          <w:szCs w:val="18"/>
        </w:rPr>
        <w:t>For Israel slideth back as a backsliding heifer: now the </w:t>
      </w:r>
      <w:r w:rsidRPr="004218AE">
        <w:rPr>
          <w:rStyle w:val="small-caps"/>
          <w:sz w:val="18"/>
          <w:szCs w:val="18"/>
          <w:bdr w:val="none" w:sz="0" w:space="0" w:color="auto" w:frame="1"/>
        </w:rPr>
        <w:t>Lord</w:t>
      </w:r>
      <w:r w:rsidRPr="004218AE">
        <w:rPr>
          <w:sz w:val="18"/>
          <w:szCs w:val="18"/>
        </w:rPr>
        <w:t> will feed them as a lamb in a large place.</w:t>
      </w:r>
    </w:p>
    <w:p w:rsidR="008B28C2" w:rsidRDefault="008B28C2" w:rsidP="008B28C2">
      <w:pPr>
        <w:pStyle w:val="NoSpacing"/>
        <w:rPr>
          <w:sz w:val="18"/>
          <w:szCs w:val="18"/>
        </w:rPr>
      </w:pPr>
      <w:r>
        <w:rPr>
          <w:sz w:val="18"/>
          <w:szCs w:val="18"/>
        </w:rPr>
        <w:tab/>
      </w:r>
      <w:r>
        <w:rPr>
          <w:sz w:val="18"/>
          <w:szCs w:val="18"/>
        </w:rPr>
        <w:tab/>
      </w:r>
      <w:r w:rsidRPr="004218AE">
        <w:rPr>
          <w:sz w:val="18"/>
          <w:szCs w:val="18"/>
        </w:rPr>
        <w:t>Ephraim </w:t>
      </w:r>
      <w:r w:rsidRPr="004218AE">
        <w:rPr>
          <w:rStyle w:val="clarity-word"/>
          <w:sz w:val="18"/>
          <w:szCs w:val="18"/>
          <w:bdr w:val="none" w:sz="0" w:space="0" w:color="auto" w:frame="1"/>
        </w:rPr>
        <w:t>is</w:t>
      </w:r>
      <w:r w:rsidRPr="004218AE">
        <w:rPr>
          <w:sz w:val="18"/>
          <w:szCs w:val="18"/>
        </w:rPr>
        <w:t> joined to </w:t>
      </w:r>
      <w:r w:rsidRPr="004218AE">
        <w:rPr>
          <w:rStyle w:val="study-note-ref"/>
          <w:sz w:val="18"/>
          <w:szCs w:val="18"/>
          <w:bdr w:val="none" w:sz="0" w:space="0" w:color="auto" w:frame="1"/>
        </w:rPr>
        <w:t>idols</w:t>
      </w:r>
      <w:r w:rsidRPr="004218AE">
        <w:rPr>
          <w:sz w:val="18"/>
          <w:szCs w:val="18"/>
        </w:rPr>
        <w:t>: let him alone.</w:t>
      </w:r>
      <w:r>
        <w:rPr>
          <w:sz w:val="18"/>
          <w:szCs w:val="18"/>
        </w:rPr>
        <w:t xml:space="preserve"> </w:t>
      </w:r>
      <w:r w:rsidRPr="004218AE">
        <w:rPr>
          <w:sz w:val="18"/>
          <w:szCs w:val="18"/>
        </w:rPr>
        <w:t xml:space="preserve">Their drink is sour: they have committed whoredom continually: </w:t>
      </w:r>
      <w:r>
        <w:rPr>
          <w:sz w:val="18"/>
          <w:szCs w:val="18"/>
        </w:rPr>
        <w:tab/>
      </w:r>
      <w:r>
        <w:rPr>
          <w:sz w:val="18"/>
          <w:szCs w:val="18"/>
        </w:rPr>
        <w:tab/>
      </w:r>
      <w:r>
        <w:rPr>
          <w:sz w:val="18"/>
          <w:szCs w:val="18"/>
        </w:rPr>
        <w:tab/>
      </w:r>
      <w:r w:rsidRPr="004218AE">
        <w:rPr>
          <w:sz w:val="18"/>
          <w:szCs w:val="18"/>
        </w:rPr>
        <w:t>her rulers </w:t>
      </w:r>
      <w:r w:rsidRPr="004218AE">
        <w:rPr>
          <w:rStyle w:val="clarity-word"/>
          <w:sz w:val="18"/>
          <w:szCs w:val="18"/>
          <w:bdr w:val="none" w:sz="0" w:space="0" w:color="auto" w:frame="1"/>
        </w:rPr>
        <w:t>with</w:t>
      </w:r>
      <w:r w:rsidRPr="004218AE">
        <w:rPr>
          <w:rStyle w:val="study-note-ref"/>
          <w:sz w:val="18"/>
          <w:szCs w:val="18"/>
          <w:bdr w:val="none" w:sz="0" w:space="0" w:color="auto" w:frame="1"/>
        </w:rPr>
        <w:t> shame do love</w:t>
      </w:r>
      <w:r w:rsidRPr="004218AE">
        <w:rPr>
          <w:sz w:val="18"/>
          <w:szCs w:val="18"/>
        </w:rPr>
        <w:t>, Give ye.</w:t>
      </w:r>
      <w:r>
        <w:rPr>
          <w:sz w:val="18"/>
          <w:szCs w:val="18"/>
        </w:rPr>
        <w:t xml:space="preserve"> </w:t>
      </w:r>
      <w:r w:rsidRPr="004218AE">
        <w:rPr>
          <w:sz w:val="18"/>
          <w:szCs w:val="18"/>
        </w:rPr>
        <w:t xml:space="preserve">The wind hath bound her up in her wings, and they shall be </w:t>
      </w:r>
      <w:r>
        <w:rPr>
          <w:sz w:val="18"/>
          <w:szCs w:val="18"/>
        </w:rPr>
        <w:tab/>
      </w:r>
      <w:r>
        <w:rPr>
          <w:sz w:val="18"/>
          <w:szCs w:val="18"/>
        </w:rPr>
        <w:tab/>
      </w:r>
      <w:r>
        <w:rPr>
          <w:sz w:val="18"/>
          <w:szCs w:val="18"/>
        </w:rPr>
        <w:tab/>
      </w:r>
      <w:r w:rsidRPr="004218AE">
        <w:rPr>
          <w:sz w:val="18"/>
          <w:szCs w:val="18"/>
        </w:rPr>
        <w:t>ashamed because of their sacrifices.</w:t>
      </w:r>
      <w:r>
        <w:rPr>
          <w:sz w:val="18"/>
          <w:szCs w:val="18"/>
        </w:rPr>
        <w:t xml:space="preserve"> </w:t>
      </w:r>
      <w:r w:rsidRPr="004218AE">
        <w:rPr>
          <w:sz w:val="18"/>
          <w:szCs w:val="18"/>
        </w:rPr>
        <w:t>Rejoice not, O Israel, for joy, as </w:t>
      </w:r>
      <w:r w:rsidRPr="004218AE">
        <w:rPr>
          <w:rStyle w:val="clarity-word"/>
          <w:sz w:val="18"/>
          <w:szCs w:val="18"/>
          <w:bdr w:val="none" w:sz="0" w:space="0" w:color="auto" w:frame="1"/>
        </w:rPr>
        <w:t>other</w:t>
      </w:r>
      <w:r w:rsidRPr="004218AE">
        <w:rPr>
          <w:sz w:val="18"/>
          <w:szCs w:val="18"/>
        </w:rPr>
        <w:t xml:space="preserve"> people: for thou hast gone </w:t>
      </w:r>
      <w:r>
        <w:rPr>
          <w:sz w:val="18"/>
          <w:szCs w:val="18"/>
        </w:rPr>
        <w:tab/>
      </w:r>
      <w:r>
        <w:rPr>
          <w:sz w:val="18"/>
          <w:szCs w:val="18"/>
        </w:rPr>
        <w:tab/>
      </w:r>
      <w:r>
        <w:rPr>
          <w:sz w:val="18"/>
          <w:szCs w:val="18"/>
        </w:rPr>
        <w:tab/>
      </w:r>
      <w:r w:rsidRPr="004218AE">
        <w:rPr>
          <w:sz w:val="18"/>
          <w:szCs w:val="18"/>
        </w:rPr>
        <w:t>a </w:t>
      </w:r>
      <w:r w:rsidRPr="004218AE">
        <w:rPr>
          <w:rStyle w:val="study-note-ref"/>
          <w:sz w:val="18"/>
          <w:szCs w:val="18"/>
          <w:bdr w:val="none" w:sz="0" w:space="0" w:color="auto" w:frame="1"/>
        </w:rPr>
        <w:t>whoring</w:t>
      </w:r>
      <w:r w:rsidRPr="004218AE">
        <w:rPr>
          <w:sz w:val="18"/>
          <w:szCs w:val="18"/>
        </w:rPr>
        <w:t> from thy God, thou hast loved a </w:t>
      </w:r>
      <w:r w:rsidRPr="004218AE">
        <w:rPr>
          <w:rStyle w:val="study-note-ref"/>
          <w:sz w:val="18"/>
          <w:szCs w:val="18"/>
          <w:bdr w:val="none" w:sz="0" w:space="0" w:color="auto" w:frame="1"/>
        </w:rPr>
        <w:t>reward</w:t>
      </w:r>
      <w:r w:rsidRPr="004218AE">
        <w:rPr>
          <w:sz w:val="18"/>
          <w:szCs w:val="18"/>
        </w:rPr>
        <w:t> upon every </w:t>
      </w:r>
      <w:r w:rsidRPr="004218AE">
        <w:rPr>
          <w:rStyle w:val="study-note-ref"/>
          <w:sz w:val="18"/>
          <w:szCs w:val="18"/>
          <w:bdr w:val="none" w:sz="0" w:space="0" w:color="auto" w:frame="1"/>
        </w:rPr>
        <w:t>corn floor</w:t>
      </w:r>
      <w:r w:rsidRPr="004218AE">
        <w:rPr>
          <w:sz w:val="18"/>
          <w:szCs w:val="18"/>
        </w:rPr>
        <w:t>.</w:t>
      </w:r>
    </w:p>
    <w:p w:rsidR="008B28C2" w:rsidRPr="004218AE"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4218AE">
        <w:rPr>
          <w:sz w:val="18"/>
          <w:szCs w:val="18"/>
        </w:rPr>
        <w:t>The floor and the winepress shall not feed them, and the new wine shall fail in her.</w:t>
      </w:r>
      <w:r>
        <w:rPr>
          <w:sz w:val="18"/>
          <w:szCs w:val="18"/>
        </w:rPr>
        <w:t xml:space="preserve"> </w:t>
      </w:r>
      <w:r w:rsidRPr="004218AE">
        <w:rPr>
          <w:sz w:val="18"/>
          <w:szCs w:val="18"/>
        </w:rPr>
        <w:t xml:space="preserve">They shall not dwell in </w:t>
      </w:r>
      <w:r>
        <w:rPr>
          <w:sz w:val="18"/>
          <w:szCs w:val="18"/>
        </w:rPr>
        <w:tab/>
      </w:r>
      <w:r>
        <w:rPr>
          <w:sz w:val="18"/>
          <w:szCs w:val="18"/>
        </w:rPr>
        <w:tab/>
      </w:r>
      <w:r>
        <w:rPr>
          <w:sz w:val="18"/>
          <w:szCs w:val="18"/>
        </w:rPr>
        <w:tab/>
      </w:r>
      <w:r w:rsidRPr="004218AE">
        <w:rPr>
          <w:sz w:val="18"/>
          <w:szCs w:val="18"/>
        </w:rPr>
        <w:t>the </w:t>
      </w:r>
      <w:r w:rsidRPr="004218AE">
        <w:rPr>
          <w:rStyle w:val="small-caps"/>
          <w:sz w:val="18"/>
          <w:szCs w:val="18"/>
          <w:bdr w:val="none" w:sz="0" w:space="0" w:color="auto" w:frame="1"/>
        </w:rPr>
        <w:t>Lord</w:t>
      </w:r>
      <w:r w:rsidRPr="004218AE">
        <w:rPr>
          <w:sz w:val="18"/>
          <w:szCs w:val="18"/>
        </w:rPr>
        <w:t>’s </w:t>
      </w:r>
      <w:r w:rsidRPr="004218AE">
        <w:rPr>
          <w:rStyle w:val="study-note-ref"/>
          <w:sz w:val="18"/>
          <w:szCs w:val="18"/>
          <w:bdr w:val="none" w:sz="0" w:space="0" w:color="auto" w:frame="1"/>
        </w:rPr>
        <w:t>land</w:t>
      </w:r>
      <w:r w:rsidRPr="004218AE">
        <w:rPr>
          <w:sz w:val="18"/>
          <w:szCs w:val="18"/>
        </w:rPr>
        <w:t>; but Ephraim shall return to </w:t>
      </w:r>
      <w:r w:rsidRPr="004218AE">
        <w:rPr>
          <w:rStyle w:val="study-note-ref"/>
          <w:sz w:val="18"/>
          <w:szCs w:val="18"/>
          <w:bdr w:val="none" w:sz="0" w:space="0" w:color="auto" w:frame="1"/>
        </w:rPr>
        <w:t>Egypt</w:t>
      </w:r>
      <w:r w:rsidRPr="004218AE">
        <w:rPr>
          <w:sz w:val="18"/>
          <w:szCs w:val="18"/>
        </w:rPr>
        <w:t>, and they shall eat </w:t>
      </w:r>
      <w:r w:rsidRPr="004218AE">
        <w:rPr>
          <w:rStyle w:val="study-note-ref"/>
          <w:sz w:val="18"/>
          <w:szCs w:val="18"/>
          <w:bdr w:val="none" w:sz="0" w:space="0" w:color="auto" w:frame="1"/>
        </w:rPr>
        <w:t>unclean </w:t>
      </w:r>
      <w:r w:rsidRPr="004218AE">
        <w:rPr>
          <w:rStyle w:val="clarity-word"/>
          <w:sz w:val="18"/>
          <w:szCs w:val="18"/>
          <w:bdr w:val="none" w:sz="0" w:space="0" w:color="auto" w:frame="1"/>
        </w:rPr>
        <w:t>things</w:t>
      </w:r>
      <w:r w:rsidRPr="004218AE">
        <w:rPr>
          <w:sz w:val="18"/>
          <w:szCs w:val="18"/>
        </w:rPr>
        <w:t> in Assyria.</w:t>
      </w:r>
      <w:r>
        <w:rPr>
          <w:sz w:val="18"/>
          <w:szCs w:val="18"/>
        </w:rPr>
        <w:t xml:space="preserve"> </w:t>
      </w:r>
      <w:r w:rsidRPr="004218AE">
        <w:rPr>
          <w:sz w:val="18"/>
          <w:szCs w:val="18"/>
        </w:rPr>
        <w:t xml:space="preserve">They shall </w:t>
      </w:r>
      <w:r>
        <w:rPr>
          <w:sz w:val="18"/>
          <w:szCs w:val="18"/>
        </w:rPr>
        <w:tab/>
      </w:r>
      <w:r>
        <w:rPr>
          <w:sz w:val="18"/>
          <w:szCs w:val="18"/>
        </w:rPr>
        <w:tab/>
      </w:r>
      <w:r>
        <w:rPr>
          <w:sz w:val="18"/>
          <w:szCs w:val="18"/>
        </w:rPr>
        <w:tab/>
      </w:r>
      <w:r w:rsidRPr="004218AE">
        <w:rPr>
          <w:sz w:val="18"/>
          <w:szCs w:val="18"/>
        </w:rPr>
        <w:t>not offer wine </w:t>
      </w:r>
      <w:r w:rsidRPr="004218AE">
        <w:rPr>
          <w:rStyle w:val="clarity-word"/>
          <w:sz w:val="18"/>
          <w:szCs w:val="18"/>
          <w:bdr w:val="none" w:sz="0" w:space="0" w:color="auto" w:frame="1"/>
        </w:rPr>
        <w:t>offerings</w:t>
      </w:r>
      <w:r w:rsidRPr="004218AE">
        <w:rPr>
          <w:sz w:val="18"/>
          <w:szCs w:val="18"/>
        </w:rPr>
        <w:t> to the </w:t>
      </w:r>
      <w:r w:rsidRPr="004218AE">
        <w:rPr>
          <w:rStyle w:val="small-caps"/>
          <w:sz w:val="18"/>
          <w:szCs w:val="18"/>
          <w:bdr w:val="none" w:sz="0" w:space="0" w:color="auto" w:frame="1"/>
        </w:rPr>
        <w:t>Lord</w:t>
      </w:r>
      <w:r w:rsidRPr="004218AE">
        <w:rPr>
          <w:sz w:val="18"/>
          <w:szCs w:val="18"/>
        </w:rPr>
        <w:t>, neither shall they be pleasing unto him: their sacrifices </w:t>
      </w:r>
      <w:r w:rsidRPr="004218AE">
        <w:rPr>
          <w:rStyle w:val="clarity-word"/>
          <w:sz w:val="18"/>
          <w:szCs w:val="18"/>
          <w:bdr w:val="none" w:sz="0" w:space="0" w:color="auto" w:frame="1"/>
        </w:rPr>
        <w:t>shall be</w:t>
      </w:r>
      <w:r w:rsidRPr="004218AE">
        <w:rPr>
          <w:sz w:val="18"/>
          <w:szCs w:val="18"/>
        </w:rPr>
        <w:t xml:space="preserve"> unto </w:t>
      </w:r>
      <w:r>
        <w:rPr>
          <w:sz w:val="18"/>
          <w:szCs w:val="18"/>
        </w:rPr>
        <w:tab/>
      </w:r>
      <w:r>
        <w:rPr>
          <w:sz w:val="18"/>
          <w:szCs w:val="18"/>
        </w:rPr>
        <w:tab/>
      </w:r>
      <w:r>
        <w:rPr>
          <w:sz w:val="18"/>
          <w:szCs w:val="18"/>
        </w:rPr>
        <w:tab/>
      </w:r>
      <w:r w:rsidRPr="004218AE">
        <w:rPr>
          <w:sz w:val="18"/>
          <w:szCs w:val="18"/>
        </w:rPr>
        <w:t xml:space="preserve">them as the bread of mourners; all that eat thereof shall be polluted: for their bread for their soul shall not </w:t>
      </w:r>
      <w:r>
        <w:rPr>
          <w:sz w:val="18"/>
          <w:szCs w:val="18"/>
        </w:rPr>
        <w:tab/>
      </w:r>
      <w:r>
        <w:rPr>
          <w:sz w:val="18"/>
          <w:szCs w:val="18"/>
        </w:rPr>
        <w:tab/>
      </w:r>
      <w:r>
        <w:rPr>
          <w:sz w:val="18"/>
          <w:szCs w:val="18"/>
        </w:rPr>
        <w:tab/>
      </w:r>
      <w:r w:rsidRPr="004218AE">
        <w:rPr>
          <w:sz w:val="18"/>
          <w:szCs w:val="18"/>
        </w:rPr>
        <w:t>come into the house of the </w:t>
      </w:r>
      <w:r w:rsidRPr="004218AE">
        <w:rPr>
          <w:rStyle w:val="small-caps"/>
          <w:sz w:val="18"/>
          <w:szCs w:val="18"/>
          <w:bdr w:val="none" w:sz="0" w:space="0" w:color="auto" w:frame="1"/>
        </w:rPr>
        <w:t>Lord</w:t>
      </w:r>
      <w:r w:rsidRPr="004218AE">
        <w:rPr>
          <w:sz w:val="18"/>
          <w:szCs w:val="18"/>
        </w:rPr>
        <w:t>.</w:t>
      </w:r>
      <w:r>
        <w:rPr>
          <w:sz w:val="18"/>
          <w:szCs w:val="18"/>
        </w:rPr>
        <w:t xml:space="preserve"> </w:t>
      </w:r>
    </w:p>
    <w:p w:rsidR="008B28C2" w:rsidRDefault="008B28C2" w:rsidP="008B28C2">
      <w:pPr>
        <w:pStyle w:val="NoSpacing"/>
        <w:rPr>
          <w:sz w:val="18"/>
          <w:szCs w:val="18"/>
        </w:rPr>
      </w:pPr>
    </w:p>
    <w:p w:rsidR="008B28C2" w:rsidRPr="004218AE" w:rsidRDefault="008B28C2" w:rsidP="008B28C2">
      <w:pPr>
        <w:pStyle w:val="NoSpacing"/>
        <w:rPr>
          <w:sz w:val="18"/>
          <w:szCs w:val="18"/>
        </w:rPr>
      </w:pPr>
      <w:r>
        <w:rPr>
          <w:sz w:val="18"/>
          <w:szCs w:val="18"/>
        </w:rPr>
        <w:tab/>
      </w:r>
      <w:r>
        <w:rPr>
          <w:sz w:val="18"/>
          <w:szCs w:val="18"/>
        </w:rPr>
        <w:tab/>
        <w:t>“</w:t>
      </w:r>
      <w:r w:rsidRPr="004218AE">
        <w:rPr>
          <w:sz w:val="18"/>
          <w:szCs w:val="18"/>
        </w:rPr>
        <w:t>What will ye do in the solemn day, and in the day of the feast of the </w:t>
      </w:r>
      <w:r w:rsidRPr="004218AE">
        <w:rPr>
          <w:rStyle w:val="small-caps"/>
          <w:sz w:val="18"/>
          <w:szCs w:val="18"/>
          <w:bdr w:val="none" w:sz="0" w:space="0" w:color="auto" w:frame="1"/>
        </w:rPr>
        <w:t>Lord</w:t>
      </w:r>
      <w:r w:rsidRPr="004218AE">
        <w:rPr>
          <w:sz w:val="18"/>
          <w:szCs w:val="18"/>
        </w:rPr>
        <w:t>?</w:t>
      </w:r>
      <w:r>
        <w:rPr>
          <w:sz w:val="18"/>
          <w:szCs w:val="18"/>
        </w:rPr>
        <w:t xml:space="preserve"> </w:t>
      </w:r>
      <w:r w:rsidRPr="004218AE">
        <w:rPr>
          <w:sz w:val="18"/>
          <w:szCs w:val="18"/>
        </w:rPr>
        <w:t xml:space="preserve">For, lo, they are gone because of </w:t>
      </w:r>
      <w:r>
        <w:rPr>
          <w:sz w:val="18"/>
          <w:szCs w:val="18"/>
        </w:rPr>
        <w:tab/>
      </w:r>
      <w:r>
        <w:rPr>
          <w:sz w:val="18"/>
          <w:szCs w:val="18"/>
        </w:rPr>
        <w:tab/>
      </w:r>
      <w:r w:rsidRPr="004218AE">
        <w:rPr>
          <w:sz w:val="18"/>
          <w:szCs w:val="18"/>
        </w:rPr>
        <w:t>destruction: Egypt shall gather them up, Memphis shall bury them: the pleasant </w:t>
      </w:r>
      <w:r w:rsidRPr="004218AE">
        <w:rPr>
          <w:rStyle w:val="clarity-word"/>
          <w:sz w:val="18"/>
          <w:szCs w:val="18"/>
          <w:bdr w:val="none" w:sz="0" w:space="0" w:color="auto" w:frame="1"/>
        </w:rPr>
        <w:t>places</w:t>
      </w:r>
      <w:r w:rsidRPr="004218AE">
        <w:rPr>
          <w:sz w:val="18"/>
          <w:szCs w:val="18"/>
        </w:rPr>
        <w:t xml:space="preserve"> for their silver, </w:t>
      </w:r>
      <w:r>
        <w:rPr>
          <w:sz w:val="18"/>
          <w:szCs w:val="18"/>
        </w:rPr>
        <w:tab/>
      </w:r>
      <w:r>
        <w:rPr>
          <w:sz w:val="18"/>
          <w:szCs w:val="18"/>
        </w:rPr>
        <w:tab/>
      </w:r>
      <w:r>
        <w:rPr>
          <w:sz w:val="18"/>
          <w:szCs w:val="18"/>
        </w:rPr>
        <w:tab/>
      </w:r>
      <w:r w:rsidRPr="004218AE">
        <w:rPr>
          <w:sz w:val="18"/>
          <w:szCs w:val="18"/>
        </w:rPr>
        <w:t>nettles shall possess them: thorns </w:t>
      </w:r>
      <w:r w:rsidRPr="004218AE">
        <w:rPr>
          <w:rStyle w:val="clarity-word"/>
          <w:sz w:val="18"/>
          <w:szCs w:val="18"/>
          <w:bdr w:val="none" w:sz="0" w:space="0" w:color="auto" w:frame="1"/>
        </w:rPr>
        <w:t>shall be</w:t>
      </w:r>
      <w:r w:rsidRPr="004218AE">
        <w:rPr>
          <w:sz w:val="18"/>
          <w:szCs w:val="18"/>
        </w:rPr>
        <w:t> in their </w:t>
      </w:r>
      <w:r w:rsidRPr="004218AE">
        <w:rPr>
          <w:rStyle w:val="study-note-ref"/>
          <w:sz w:val="18"/>
          <w:szCs w:val="18"/>
          <w:bdr w:val="none" w:sz="0" w:space="0" w:color="auto" w:frame="1"/>
        </w:rPr>
        <w:t>tabernacles</w:t>
      </w:r>
      <w:r w:rsidRPr="004218AE">
        <w:rPr>
          <w:sz w:val="18"/>
          <w:szCs w:val="18"/>
        </w:rPr>
        <w:t>.</w:t>
      </w:r>
      <w:r>
        <w:rPr>
          <w:sz w:val="18"/>
          <w:szCs w:val="18"/>
        </w:rPr>
        <w:t xml:space="preserve"> </w:t>
      </w:r>
      <w:r w:rsidRPr="004218AE">
        <w:rPr>
          <w:sz w:val="18"/>
          <w:szCs w:val="18"/>
        </w:rPr>
        <w:t>The days of </w:t>
      </w:r>
      <w:r w:rsidRPr="004218AE">
        <w:rPr>
          <w:rStyle w:val="study-note-ref"/>
          <w:sz w:val="18"/>
          <w:szCs w:val="18"/>
          <w:bdr w:val="none" w:sz="0" w:space="0" w:color="auto" w:frame="1"/>
        </w:rPr>
        <w:t>visitation</w:t>
      </w:r>
      <w:r w:rsidRPr="004218AE">
        <w:rPr>
          <w:sz w:val="18"/>
          <w:szCs w:val="18"/>
        </w:rPr>
        <w:t xml:space="preserve"> are come, the days of </w:t>
      </w:r>
      <w:r>
        <w:rPr>
          <w:sz w:val="18"/>
          <w:szCs w:val="18"/>
        </w:rPr>
        <w:tab/>
      </w:r>
      <w:r>
        <w:rPr>
          <w:sz w:val="18"/>
          <w:szCs w:val="18"/>
        </w:rPr>
        <w:tab/>
      </w:r>
      <w:r>
        <w:rPr>
          <w:sz w:val="18"/>
          <w:szCs w:val="18"/>
        </w:rPr>
        <w:tab/>
      </w:r>
      <w:r w:rsidRPr="004218AE">
        <w:rPr>
          <w:sz w:val="18"/>
          <w:szCs w:val="18"/>
        </w:rPr>
        <w:t>recompence are come; Israel shall know </w:t>
      </w:r>
      <w:r w:rsidRPr="004218AE">
        <w:rPr>
          <w:rStyle w:val="clarity-word"/>
          <w:sz w:val="18"/>
          <w:szCs w:val="18"/>
          <w:bdr w:val="none" w:sz="0" w:space="0" w:color="auto" w:frame="1"/>
        </w:rPr>
        <w:t>it:</w:t>
      </w:r>
      <w:r w:rsidRPr="004218AE">
        <w:rPr>
          <w:sz w:val="18"/>
          <w:szCs w:val="18"/>
        </w:rPr>
        <w:t> the prophet </w:t>
      </w:r>
      <w:r w:rsidRPr="004218AE">
        <w:rPr>
          <w:rStyle w:val="clarity-word"/>
          <w:sz w:val="18"/>
          <w:szCs w:val="18"/>
          <w:bdr w:val="none" w:sz="0" w:space="0" w:color="auto" w:frame="1"/>
        </w:rPr>
        <w:t>is</w:t>
      </w:r>
      <w:r w:rsidRPr="004218AE">
        <w:rPr>
          <w:sz w:val="18"/>
          <w:szCs w:val="18"/>
        </w:rPr>
        <w:t> a </w:t>
      </w:r>
      <w:r w:rsidRPr="004218AE">
        <w:rPr>
          <w:rStyle w:val="study-note-ref"/>
          <w:sz w:val="18"/>
          <w:szCs w:val="18"/>
          <w:bdr w:val="none" w:sz="0" w:space="0" w:color="auto" w:frame="1"/>
        </w:rPr>
        <w:t>fool</w:t>
      </w:r>
      <w:r w:rsidRPr="004218AE">
        <w:rPr>
          <w:sz w:val="18"/>
          <w:szCs w:val="18"/>
        </w:rPr>
        <w:t>, the spiritual man </w:t>
      </w:r>
      <w:r w:rsidRPr="004218AE">
        <w:rPr>
          <w:rStyle w:val="clarity-word"/>
          <w:sz w:val="18"/>
          <w:szCs w:val="18"/>
          <w:bdr w:val="none" w:sz="0" w:space="0" w:color="auto" w:frame="1"/>
        </w:rPr>
        <w:t>is</w:t>
      </w:r>
      <w:r w:rsidRPr="004218AE">
        <w:rPr>
          <w:sz w:val="18"/>
          <w:szCs w:val="18"/>
        </w:rPr>
        <w:t xml:space="preserve"> mad, for the multitude </w:t>
      </w:r>
      <w:r>
        <w:rPr>
          <w:sz w:val="18"/>
          <w:szCs w:val="18"/>
        </w:rPr>
        <w:tab/>
      </w:r>
      <w:r>
        <w:rPr>
          <w:sz w:val="18"/>
          <w:szCs w:val="18"/>
        </w:rPr>
        <w:tab/>
      </w:r>
      <w:r>
        <w:rPr>
          <w:sz w:val="18"/>
          <w:szCs w:val="18"/>
        </w:rPr>
        <w:tab/>
      </w:r>
      <w:r w:rsidRPr="004218AE">
        <w:rPr>
          <w:sz w:val="18"/>
          <w:szCs w:val="18"/>
        </w:rPr>
        <w:t>of thine iniquity, and the great hatred.</w:t>
      </w:r>
      <w:r>
        <w:rPr>
          <w:sz w:val="18"/>
          <w:szCs w:val="18"/>
        </w:rPr>
        <w:t xml:space="preserve"> </w:t>
      </w:r>
      <w:r w:rsidRPr="004218AE">
        <w:rPr>
          <w:sz w:val="18"/>
          <w:szCs w:val="18"/>
        </w:rPr>
        <w:t>The watchman of Ephraim </w:t>
      </w:r>
      <w:r w:rsidRPr="004218AE">
        <w:rPr>
          <w:rStyle w:val="clarity-word"/>
          <w:sz w:val="18"/>
          <w:szCs w:val="18"/>
          <w:bdr w:val="none" w:sz="0" w:space="0" w:color="auto" w:frame="1"/>
        </w:rPr>
        <w:t>was</w:t>
      </w:r>
      <w:r w:rsidRPr="004218AE">
        <w:rPr>
          <w:sz w:val="18"/>
          <w:szCs w:val="18"/>
        </w:rPr>
        <w:t> with my God: </w:t>
      </w:r>
      <w:r w:rsidRPr="004218AE">
        <w:rPr>
          <w:rStyle w:val="clarity-word"/>
          <w:sz w:val="18"/>
          <w:szCs w:val="18"/>
          <w:bdr w:val="none" w:sz="0" w:space="0" w:color="auto" w:frame="1"/>
        </w:rPr>
        <w:t>but</w:t>
      </w:r>
      <w:r w:rsidRPr="004218AE">
        <w:rPr>
          <w:sz w:val="18"/>
          <w:szCs w:val="18"/>
        </w:rPr>
        <w:t> the prophet </w:t>
      </w:r>
      <w:r w:rsidRPr="004218AE">
        <w:rPr>
          <w:rStyle w:val="clarity-word"/>
          <w:sz w:val="18"/>
          <w:szCs w:val="18"/>
          <w:bdr w:val="none" w:sz="0" w:space="0" w:color="auto" w:frame="1"/>
        </w:rPr>
        <w:t>is</w:t>
      </w:r>
      <w:r w:rsidRPr="004218AE">
        <w:rPr>
          <w:sz w:val="18"/>
          <w:szCs w:val="18"/>
        </w:rPr>
        <w:t xml:space="preserve"> a </w:t>
      </w:r>
      <w:r>
        <w:rPr>
          <w:sz w:val="18"/>
          <w:szCs w:val="18"/>
        </w:rPr>
        <w:tab/>
      </w:r>
      <w:r>
        <w:rPr>
          <w:sz w:val="18"/>
          <w:szCs w:val="18"/>
        </w:rPr>
        <w:tab/>
      </w:r>
      <w:r>
        <w:rPr>
          <w:sz w:val="18"/>
          <w:szCs w:val="18"/>
        </w:rPr>
        <w:tab/>
      </w:r>
      <w:r w:rsidRPr="004218AE">
        <w:rPr>
          <w:sz w:val="18"/>
          <w:szCs w:val="18"/>
        </w:rPr>
        <w:t>snare of a fowler in all his ways, </w:t>
      </w:r>
      <w:r w:rsidRPr="004218AE">
        <w:rPr>
          <w:rStyle w:val="clarity-word"/>
          <w:sz w:val="18"/>
          <w:szCs w:val="18"/>
          <w:bdr w:val="none" w:sz="0" w:space="0" w:color="auto" w:frame="1"/>
        </w:rPr>
        <w:t>and</w:t>
      </w:r>
      <w:r w:rsidRPr="004218AE">
        <w:rPr>
          <w:sz w:val="18"/>
          <w:szCs w:val="18"/>
        </w:rPr>
        <w:t> hatred in the house of his God.</w:t>
      </w:r>
      <w:r>
        <w:rPr>
          <w:sz w:val="18"/>
          <w:szCs w:val="18"/>
        </w:rPr>
        <w:t xml:space="preserve"> They have deeply corrupted themselves </w:t>
      </w:r>
      <w:r>
        <w:rPr>
          <w:sz w:val="18"/>
          <w:szCs w:val="18"/>
        </w:rPr>
        <w:tab/>
      </w:r>
      <w:r>
        <w:rPr>
          <w:sz w:val="18"/>
          <w:szCs w:val="18"/>
        </w:rPr>
        <w:tab/>
      </w:r>
      <w:r w:rsidRPr="004218AE">
        <w:rPr>
          <w:sz w:val="18"/>
          <w:szCs w:val="18"/>
        </w:rPr>
        <w:t>as in the days of </w:t>
      </w:r>
      <w:r w:rsidRPr="004218AE">
        <w:rPr>
          <w:rStyle w:val="study-note-ref"/>
          <w:sz w:val="18"/>
          <w:szCs w:val="18"/>
          <w:bdr w:val="none" w:sz="0" w:space="0" w:color="auto" w:frame="1"/>
        </w:rPr>
        <w:t>Gibeah</w:t>
      </w:r>
      <w:r w:rsidRPr="004218AE">
        <w:rPr>
          <w:sz w:val="18"/>
          <w:szCs w:val="18"/>
        </w:rPr>
        <w:t>: </w:t>
      </w:r>
      <w:r w:rsidRPr="004218AE">
        <w:rPr>
          <w:rStyle w:val="clarity-word"/>
          <w:sz w:val="18"/>
          <w:szCs w:val="18"/>
          <w:bdr w:val="none" w:sz="0" w:space="0" w:color="auto" w:frame="1"/>
        </w:rPr>
        <w:t>therefore</w:t>
      </w:r>
      <w:r w:rsidRPr="004218AE">
        <w:rPr>
          <w:sz w:val="18"/>
          <w:szCs w:val="18"/>
        </w:rPr>
        <w:t> he will remember their iniquity, he will visit their sins.</w:t>
      </w:r>
      <w:r>
        <w:rPr>
          <w:sz w:val="18"/>
          <w:szCs w:val="18"/>
        </w:rPr>
        <w:t>”</w:t>
      </w: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Pr="00B5232D" w:rsidRDefault="008B28C2" w:rsidP="008B28C2">
      <w:pPr>
        <w:pStyle w:val="NoSpacing"/>
        <w:rPr>
          <w:b/>
          <w:sz w:val="18"/>
          <w:szCs w:val="18"/>
          <w:u w:val="single"/>
        </w:rPr>
      </w:pPr>
    </w:p>
    <w:p w:rsidR="008B28C2" w:rsidRDefault="008B28C2" w:rsidP="008B28C2"/>
    <w:p w:rsidR="008B28C2" w:rsidRDefault="008B28C2" w:rsidP="008B28C2"/>
    <w:p w:rsidR="008B28C2" w:rsidRDefault="008B28C2" w:rsidP="008B28C2"/>
    <w:p w:rsidR="00F96FFC" w:rsidRDefault="00F96FFC" w:rsidP="008B28C2"/>
    <w:p w:rsidR="008B28C2" w:rsidRDefault="008B28C2" w:rsidP="008B28C2">
      <w:pPr>
        <w:pStyle w:val="NoSpacing"/>
        <w:jc w:val="center"/>
        <w:rPr>
          <w:b/>
          <w:i/>
          <w:sz w:val="28"/>
          <w:szCs w:val="28"/>
          <w:u w:val="single"/>
        </w:rPr>
      </w:pPr>
      <w:r>
        <w:rPr>
          <w:b/>
          <w:i/>
          <w:sz w:val="28"/>
          <w:szCs w:val="28"/>
          <w:u w:val="single"/>
        </w:rPr>
        <w:lastRenderedPageBreak/>
        <w:t>5.3</w:t>
      </w:r>
    </w:p>
    <w:p w:rsidR="008B28C2" w:rsidRPr="003B2A16" w:rsidRDefault="008B28C2" w:rsidP="008B28C2">
      <w:pPr>
        <w:pStyle w:val="NoSpacing"/>
        <w:jc w:val="center"/>
        <w:rPr>
          <w:b/>
          <w:i/>
          <w:sz w:val="28"/>
          <w:szCs w:val="28"/>
          <w:u w:val="single"/>
        </w:rPr>
      </w:pPr>
      <w:r>
        <w:rPr>
          <w:b/>
          <w:i/>
          <w:sz w:val="28"/>
          <w:szCs w:val="28"/>
          <w:u w:val="single"/>
        </w:rPr>
        <w:t>LEHI AND HIS FAMILY LEAVE JERUSALEM</w:t>
      </w:r>
    </w:p>
    <w:p w:rsidR="008B28C2" w:rsidRDefault="008B28C2" w:rsidP="008B28C2">
      <w:pPr>
        <w:pStyle w:val="NoSpacing"/>
        <w:rPr>
          <w:sz w:val="18"/>
          <w:szCs w:val="18"/>
        </w:rPr>
      </w:pPr>
    </w:p>
    <w:p w:rsidR="008B28C2" w:rsidRPr="00A459B5" w:rsidRDefault="008B28C2" w:rsidP="008B28C2">
      <w:pPr>
        <w:pStyle w:val="NoSpacing"/>
        <w:jc w:val="center"/>
        <w:rPr>
          <w:b/>
          <w:i/>
          <w:sz w:val="24"/>
          <w:szCs w:val="24"/>
        </w:rPr>
      </w:pPr>
      <w:r>
        <w:rPr>
          <w:b/>
          <w:i/>
          <w:sz w:val="24"/>
          <w:szCs w:val="24"/>
        </w:rPr>
        <w:t>-APPROX 592 B.C.-</w:t>
      </w:r>
    </w:p>
    <w:p w:rsidR="008B28C2" w:rsidRDefault="008B28C2" w:rsidP="008B28C2">
      <w:pPr>
        <w:pStyle w:val="NoSpacing"/>
        <w:rPr>
          <w:sz w:val="18"/>
          <w:szCs w:val="18"/>
        </w:rPr>
      </w:pPr>
    </w:p>
    <w:p w:rsidR="008B28C2" w:rsidRPr="00AF30F8" w:rsidRDefault="008B28C2" w:rsidP="008B28C2">
      <w:pPr>
        <w:pStyle w:val="NoSpacing"/>
        <w:rPr>
          <w:b/>
          <w:sz w:val="18"/>
          <w:szCs w:val="18"/>
          <w:u w:val="single"/>
        </w:rPr>
      </w:pPr>
      <w:r w:rsidRPr="00AF30F8">
        <w:rPr>
          <w:b/>
          <w:sz w:val="18"/>
          <w:szCs w:val="18"/>
          <w:u w:val="single"/>
        </w:rPr>
        <w:t>Th</w:t>
      </w:r>
      <w:r>
        <w:rPr>
          <w:b/>
          <w:sz w:val="18"/>
          <w:szCs w:val="18"/>
          <w:u w:val="single"/>
        </w:rPr>
        <w:t xml:space="preserve">e Mulekites came from Zedekiah; Left Jerusalem </w:t>
      </w:r>
      <w:r w:rsidRPr="00AF30F8">
        <w:rPr>
          <w:b/>
          <w:sz w:val="18"/>
          <w:szCs w:val="18"/>
          <w:u w:val="single"/>
        </w:rPr>
        <w:t>when Israel was scattered</w:t>
      </w:r>
    </w:p>
    <w:p w:rsidR="008B28C2" w:rsidRPr="00AF30F8" w:rsidRDefault="008B28C2" w:rsidP="008B28C2">
      <w:pPr>
        <w:pStyle w:val="NoSpacing"/>
        <w:rPr>
          <w:b/>
          <w:sz w:val="18"/>
          <w:szCs w:val="18"/>
          <w:u w:val="single"/>
        </w:rPr>
      </w:pPr>
      <w:r w:rsidRPr="00AF30F8">
        <w:rPr>
          <w:b/>
          <w:sz w:val="18"/>
          <w:szCs w:val="18"/>
          <w:u w:val="single"/>
        </w:rPr>
        <w:t>(Omni 1:15)</w:t>
      </w:r>
    </w:p>
    <w:p w:rsidR="008B28C2" w:rsidRPr="00164E23" w:rsidRDefault="008B28C2" w:rsidP="008B28C2">
      <w:pPr>
        <w:pStyle w:val="NoSpacing"/>
        <w:rPr>
          <w:sz w:val="18"/>
          <w:szCs w:val="18"/>
        </w:rPr>
      </w:pPr>
      <w:r>
        <w:rPr>
          <w:sz w:val="18"/>
          <w:szCs w:val="18"/>
        </w:rPr>
        <w:tab/>
      </w:r>
      <w:r w:rsidRPr="00164E23">
        <w:rPr>
          <w:sz w:val="18"/>
          <w:szCs w:val="18"/>
        </w:rPr>
        <w:t>Behold, it came to pass that Mosiah discovered that the people of Zarahemla came out from Jerusalem at the time that Zedekiah, king of Judah, was carried away captive into Babylon.</w:t>
      </w:r>
    </w:p>
    <w:p w:rsidR="008B28C2" w:rsidRDefault="008B28C2" w:rsidP="008B28C2">
      <w:pPr>
        <w:pStyle w:val="NoSpacing"/>
        <w:rPr>
          <w:sz w:val="18"/>
          <w:szCs w:val="18"/>
        </w:rPr>
      </w:pPr>
    </w:p>
    <w:p w:rsidR="008B28C2" w:rsidRDefault="008B28C2" w:rsidP="008B28C2">
      <w:pPr>
        <w:pStyle w:val="NoSpacing"/>
        <w:rPr>
          <w:b/>
          <w:sz w:val="18"/>
          <w:szCs w:val="18"/>
          <w:u w:val="single"/>
        </w:rPr>
      </w:pPr>
      <w:r>
        <w:rPr>
          <w:b/>
          <w:sz w:val="18"/>
          <w:szCs w:val="18"/>
          <w:u w:val="single"/>
        </w:rPr>
        <w:t>Lehi and other prophets prophesied during the days of Zedekiah about the coming destruction of Jerusalem (1 Ne 1:4)</w:t>
      </w:r>
    </w:p>
    <w:p w:rsidR="008B28C2" w:rsidRPr="009137F7" w:rsidRDefault="008B28C2" w:rsidP="008B28C2">
      <w:pPr>
        <w:pStyle w:val="NoSpacing"/>
        <w:rPr>
          <w:sz w:val="18"/>
          <w:szCs w:val="18"/>
        </w:rPr>
      </w:pPr>
      <w:r>
        <w:rPr>
          <w:sz w:val="18"/>
          <w:szCs w:val="18"/>
        </w:rPr>
        <w:tab/>
      </w:r>
      <w:r w:rsidRPr="009137F7">
        <w:rPr>
          <w:sz w:val="18"/>
          <w:szCs w:val="18"/>
        </w:rPr>
        <w:t>For it came to pass in the commencement of the first year of the reign of Zedekiah, king of Judah, (my father, Lehi, having dwelt at Jerusalem in all his days); and in that same year there came many prophets, prophesying unto the people that they must repent, or the great city Jerusalem must be destroyed.</w:t>
      </w: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r>
        <w:rPr>
          <w:b/>
          <w:sz w:val="18"/>
          <w:szCs w:val="18"/>
          <w:u w:val="single"/>
        </w:rPr>
        <w:t>God commands Lehi to leave Jerusalem in order to preserve his life (1 Ne 2:1-4)</w:t>
      </w:r>
    </w:p>
    <w:p w:rsidR="008B28C2" w:rsidRDefault="008B28C2" w:rsidP="008B28C2">
      <w:pPr>
        <w:pStyle w:val="NoSpacing"/>
        <w:rPr>
          <w:sz w:val="18"/>
          <w:szCs w:val="18"/>
        </w:rPr>
      </w:pPr>
      <w:r>
        <w:rPr>
          <w:sz w:val="18"/>
          <w:szCs w:val="18"/>
        </w:rPr>
        <w:tab/>
      </w:r>
      <w:r w:rsidRPr="00AD130C">
        <w:rPr>
          <w:sz w:val="18"/>
          <w:szCs w:val="18"/>
        </w:rPr>
        <w:t xml:space="preserve">For behold, it came to pass that the Lord spake unto my father, yea, even in a dream, and said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D130C">
        <w:rPr>
          <w:sz w:val="18"/>
          <w:szCs w:val="18"/>
        </w:rPr>
        <w:t xml:space="preserve">Blessed art thou Lehi, because of the things which thou hast done; and because thou hast been faithful and </w:t>
      </w:r>
      <w:r>
        <w:rPr>
          <w:sz w:val="18"/>
          <w:szCs w:val="18"/>
        </w:rPr>
        <w:tab/>
      </w:r>
      <w:r>
        <w:rPr>
          <w:sz w:val="18"/>
          <w:szCs w:val="18"/>
        </w:rPr>
        <w:tab/>
      </w:r>
      <w:r w:rsidRPr="00AD130C">
        <w:rPr>
          <w:sz w:val="18"/>
          <w:szCs w:val="18"/>
        </w:rPr>
        <w:t xml:space="preserve">declared unto this people the things which I commanded thee, behold, they seek to </w:t>
      </w:r>
      <w:r w:rsidRPr="00AD130C">
        <w:rPr>
          <w:rStyle w:val="study-note-ref"/>
          <w:sz w:val="18"/>
          <w:szCs w:val="18"/>
          <w:bdr w:val="none" w:sz="0" w:space="0" w:color="auto" w:frame="1"/>
        </w:rPr>
        <w:t>take away</w:t>
      </w:r>
      <w:r w:rsidRPr="00AD130C">
        <w:rPr>
          <w:sz w:val="18"/>
          <w:szCs w:val="18"/>
        </w:rPr>
        <w:t xml:space="preserve"> thy </w:t>
      </w:r>
      <w:r w:rsidRPr="00AD130C">
        <w:rPr>
          <w:rStyle w:val="study-note-ref"/>
          <w:sz w:val="18"/>
          <w:szCs w:val="18"/>
          <w:bdr w:val="none" w:sz="0" w:space="0" w:color="auto" w:frame="1"/>
        </w:rPr>
        <w:t>life</w:t>
      </w:r>
      <w:r w:rsidRPr="00AD130C">
        <w:rPr>
          <w:sz w:val="18"/>
          <w:szCs w:val="18"/>
        </w:rPr>
        <w:t>.</w:t>
      </w:r>
      <w:r>
        <w:rPr>
          <w:sz w:val="18"/>
          <w:szCs w:val="18"/>
        </w:rPr>
        <w:t>”</w:t>
      </w:r>
    </w:p>
    <w:p w:rsidR="008B28C2" w:rsidRPr="00AD130C" w:rsidRDefault="008B28C2" w:rsidP="008B28C2">
      <w:pPr>
        <w:pStyle w:val="NoSpacing"/>
        <w:rPr>
          <w:sz w:val="18"/>
          <w:szCs w:val="18"/>
        </w:rPr>
      </w:pPr>
    </w:p>
    <w:p w:rsidR="008B28C2" w:rsidRPr="00AD130C" w:rsidRDefault="008B28C2" w:rsidP="008B28C2">
      <w:pPr>
        <w:pStyle w:val="NoSpacing"/>
        <w:rPr>
          <w:sz w:val="18"/>
          <w:szCs w:val="18"/>
        </w:rPr>
      </w:pPr>
      <w:r>
        <w:rPr>
          <w:sz w:val="18"/>
          <w:szCs w:val="18"/>
        </w:rPr>
        <w:tab/>
      </w:r>
      <w:r w:rsidRPr="00AD130C">
        <w:rPr>
          <w:sz w:val="18"/>
          <w:szCs w:val="18"/>
        </w:rPr>
        <w:t xml:space="preserve">And it came to pass that the Lord </w:t>
      </w:r>
      <w:r w:rsidRPr="00AD130C">
        <w:rPr>
          <w:rStyle w:val="study-note-ref"/>
          <w:sz w:val="18"/>
          <w:szCs w:val="18"/>
          <w:bdr w:val="none" w:sz="0" w:space="0" w:color="auto" w:frame="1"/>
        </w:rPr>
        <w:t>commanded</w:t>
      </w:r>
      <w:r w:rsidRPr="00AD130C">
        <w:rPr>
          <w:sz w:val="18"/>
          <w:szCs w:val="18"/>
        </w:rPr>
        <w:t xml:space="preserve"> my father, even in a </w:t>
      </w:r>
      <w:r w:rsidRPr="00AD130C">
        <w:rPr>
          <w:rStyle w:val="study-note-ref"/>
          <w:sz w:val="18"/>
          <w:szCs w:val="18"/>
          <w:bdr w:val="none" w:sz="0" w:space="0" w:color="auto" w:frame="1"/>
        </w:rPr>
        <w:t>dream</w:t>
      </w:r>
      <w:r w:rsidRPr="00AD130C">
        <w:rPr>
          <w:sz w:val="18"/>
          <w:szCs w:val="18"/>
        </w:rPr>
        <w:t xml:space="preserve">, that he should </w:t>
      </w:r>
      <w:r w:rsidRPr="00AD130C">
        <w:rPr>
          <w:rStyle w:val="study-note-ref"/>
          <w:sz w:val="18"/>
          <w:szCs w:val="18"/>
          <w:bdr w:val="none" w:sz="0" w:space="0" w:color="auto" w:frame="1"/>
        </w:rPr>
        <w:t>take</w:t>
      </w:r>
      <w:r w:rsidRPr="00AD130C">
        <w:rPr>
          <w:sz w:val="18"/>
          <w:szCs w:val="18"/>
        </w:rPr>
        <w:t xml:space="preserve"> his family and depart into the wilderness.</w:t>
      </w:r>
      <w:r>
        <w:rPr>
          <w:sz w:val="18"/>
          <w:szCs w:val="18"/>
        </w:rPr>
        <w:t xml:space="preserve"> </w:t>
      </w:r>
      <w:r w:rsidRPr="00AD130C">
        <w:rPr>
          <w:sz w:val="18"/>
          <w:szCs w:val="18"/>
        </w:rPr>
        <w:t xml:space="preserve">And it came to pass that he was </w:t>
      </w:r>
      <w:r w:rsidRPr="00AD130C">
        <w:rPr>
          <w:rStyle w:val="study-note-ref"/>
          <w:sz w:val="18"/>
          <w:szCs w:val="18"/>
          <w:bdr w:val="none" w:sz="0" w:space="0" w:color="auto" w:frame="1"/>
        </w:rPr>
        <w:t>obedient</w:t>
      </w:r>
      <w:r w:rsidRPr="00AD130C">
        <w:rPr>
          <w:sz w:val="18"/>
          <w:szCs w:val="18"/>
        </w:rPr>
        <w:t xml:space="preserve"> unto the word of the Lord, wherefore he did as the Lord commanded him.</w:t>
      </w:r>
      <w:r>
        <w:rPr>
          <w:sz w:val="18"/>
          <w:szCs w:val="18"/>
        </w:rPr>
        <w:t xml:space="preserve"> </w:t>
      </w:r>
      <w:r w:rsidRPr="00AD130C">
        <w:rPr>
          <w:sz w:val="18"/>
          <w:szCs w:val="18"/>
        </w:rPr>
        <w:t xml:space="preserve">And it came to pass that he departed into the wilderness. And he left his house, and the land of his inheritance, and his gold, and his silver, and his precious things, and took nothing with him, save it were his family, and provisions, and tents, and </w:t>
      </w:r>
      <w:r w:rsidRPr="00AD130C">
        <w:rPr>
          <w:rStyle w:val="study-note-ref"/>
          <w:sz w:val="18"/>
          <w:szCs w:val="18"/>
          <w:bdr w:val="none" w:sz="0" w:space="0" w:color="auto" w:frame="1"/>
        </w:rPr>
        <w:t>departed</w:t>
      </w:r>
      <w:r w:rsidRPr="00AD130C">
        <w:rPr>
          <w:sz w:val="18"/>
          <w:szCs w:val="18"/>
        </w:rPr>
        <w:t xml:space="preserve"> into the wilderness.</w:t>
      </w:r>
    </w:p>
    <w:p w:rsidR="008B28C2" w:rsidRPr="00A90FB1" w:rsidRDefault="008B28C2" w:rsidP="008B28C2">
      <w:pPr>
        <w:pStyle w:val="NoSpacing"/>
        <w:rPr>
          <w:b/>
          <w:sz w:val="18"/>
          <w:szCs w:val="18"/>
          <w:u w:val="single"/>
        </w:rPr>
      </w:pPr>
    </w:p>
    <w:p w:rsidR="008B28C2" w:rsidRPr="000F1D30" w:rsidRDefault="008B28C2" w:rsidP="008B28C2">
      <w:pPr>
        <w:pStyle w:val="NoSpacing"/>
        <w:rPr>
          <w:b/>
          <w:sz w:val="18"/>
          <w:szCs w:val="18"/>
          <w:u w:val="single"/>
        </w:rPr>
      </w:pPr>
      <w:r w:rsidRPr="000F1D30">
        <w:rPr>
          <w:b/>
          <w:sz w:val="18"/>
          <w:szCs w:val="18"/>
          <w:u w:val="single"/>
        </w:rPr>
        <w:t>God’s promise to Nephi (Lehi’s family) to give them the Promised Land…of the Americas (1 Ne 2:19-20; 1 Ne 17:14)</w:t>
      </w:r>
    </w:p>
    <w:p w:rsidR="008B28C2" w:rsidRDefault="008B28C2" w:rsidP="008B28C2">
      <w:pPr>
        <w:pStyle w:val="NoSpacing"/>
        <w:rPr>
          <w:sz w:val="18"/>
          <w:szCs w:val="18"/>
        </w:rPr>
      </w:pPr>
      <w:r>
        <w:rPr>
          <w:sz w:val="18"/>
          <w:szCs w:val="18"/>
        </w:rPr>
        <w:tab/>
      </w:r>
      <w:r w:rsidRPr="00AD130C">
        <w:rPr>
          <w:sz w:val="18"/>
          <w:szCs w:val="18"/>
        </w:rPr>
        <w:t xml:space="preserve">And it came to pass that the Lord spake unto me, saying: </w:t>
      </w:r>
    </w:p>
    <w:p w:rsidR="008B28C2" w:rsidRDefault="008B28C2" w:rsidP="008B28C2">
      <w:pPr>
        <w:pStyle w:val="NoSpacing"/>
        <w:rPr>
          <w:sz w:val="18"/>
          <w:szCs w:val="18"/>
        </w:rPr>
      </w:pPr>
    </w:p>
    <w:p w:rsidR="008B28C2" w:rsidRPr="00AD130C" w:rsidRDefault="008B28C2" w:rsidP="008B28C2">
      <w:pPr>
        <w:pStyle w:val="NoSpacing"/>
        <w:rPr>
          <w:sz w:val="18"/>
          <w:szCs w:val="18"/>
        </w:rPr>
      </w:pPr>
      <w:r>
        <w:rPr>
          <w:sz w:val="18"/>
          <w:szCs w:val="18"/>
        </w:rPr>
        <w:tab/>
      </w:r>
      <w:r>
        <w:rPr>
          <w:sz w:val="18"/>
          <w:szCs w:val="18"/>
        </w:rPr>
        <w:tab/>
        <w:t>“</w:t>
      </w:r>
      <w:r w:rsidRPr="00AD130C">
        <w:rPr>
          <w:sz w:val="18"/>
          <w:szCs w:val="18"/>
        </w:rPr>
        <w:t xml:space="preserve">Blessed art thou, Nephi, because of thy </w:t>
      </w:r>
      <w:r w:rsidRPr="00AD130C">
        <w:rPr>
          <w:rStyle w:val="study-note-ref"/>
          <w:sz w:val="18"/>
          <w:szCs w:val="18"/>
          <w:bdr w:val="none" w:sz="0" w:space="0" w:color="auto" w:frame="1"/>
        </w:rPr>
        <w:t>faith</w:t>
      </w:r>
      <w:r w:rsidRPr="00AD130C">
        <w:rPr>
          <w:sz w:val="18"/>
          <w:szCs w:val="18"/>
        </w:rPr>
        <w:t>, for thou hast sought me diligently, with lowliness of heart.</w:t>
      </w:r>
    </w:p>
    <w:p w:rsidR="008B28C2" w:rsidRPr="00BC40AA" w:rsidRDefault="008B28C2" w:rsidP="008B28C2">
      <w:pPr>
        <w:pStyle w:val="NoSpacing"/>
        <w:rPr>
          <w:sz w:val="18"/>
          <w:szCs w:val="18"/>
        </w:rPr>
      </w:pPr>
      <w:r>
        <w:rPr>
          <w:sz w:val="18"/>
          <w:szCs w:val="18"/>
        </w:rPr>
        <w:tab/>
      </w:r>
      <w:r>
        <w:rPr>
          <w:sz w:val="18"/>
          <w:szCs w:val="18"/>
        </w:rPr>
        <w:tab/>
      </w:r>
      <w:r w:rsidRPr="00AD130C">
        <w:rPr>
          <w:sz w:val="18"/>
          <w:szCs w:val="18"/>
        </w:rPr>
        <w:t xml:space="preserve">And inasmuch as ye shall keep my commandments, ye shall </w:t>
      </w:r>
      <w:r w:rsidRPr="00AD130C">
        <w:rPr>
          <w:rStyle w:val="study-note-ref"/>
          <w:sz w:val="18"/>
          <w:szCs w:val="18"/>
          <w:bdr w:val="none" w:sz="0" w:space="0" w:color="auto" w:frame="1"/>
        </w:rPr>
        <w:t>prosper</w:t>
      </w:r>
      <w:r w:rsidRPr="00AD130C">
        <w:rPr>
          <w:sz w:val="18"/>
          <w:szCs w:val="18"/>
        </w:rPr>
        <w:t xml:space="preserve">, and shall be led to a </w:t>
      </w:r>
      <w:r w:rsidRPr="00AD130C">
        <w:rPr>
          <w:rStyle w:val="study-note-ref"/>
          <w:sz w:val="18"/>
          <w:szCs w:val="18"/>
          <w:bdr w:val="none" w:sz="0" w:space="0" w:color="auto" w:frame="1"/>
        </w:rPr>
        <w:t>land of promise</w:t>
      </w:r>
      <w:r w:rsidRPr="00AD130C">
        <w:rPr>
          <w:sz w:val="18"/>
          <w:szCs w:val="18"/>
        </w:rPr>
        <w:t xml:space="preserve">; </w:t>
      </w:r>
      <w:r>
        <w:rPr>
          <w:sz w:val="18"/>
          <w:szCs w:val="18"/>
        </w:rPr>
        <w:tab/>
      </w:r>
      <w:r>
        <w:rPr>
          <w:sz w:val="18"/>
          <w:szCs w:val="18"/>
        </w:rPr>
        <w:tab/>
      </w:r>
      <w:r>
        <w:rPr>
          <w:sz w:val="18"/>
          <w:szCs w:val="18"/>
        </w:rPr>
        <w:tab/>
      </w:r>
      <w:r w:rsidRPr="00AD130C">
        <w:rPr>
          <w:sz w:val="18"/>
          <w:szCs w:val="18"/>
        </w:rPr>
        <w:t>yea, even a land which I have prepared for you; yea, a land which is choice above all other lands</w:t>
      </w:r>
      <w:r>
        <w:rPr>
          <w:sz w:val="18"/>
          <w:szCs w:val="18"/>
        </w:rPr>
        <w:t xml:space="preserve">… And after </w:t>
      </w:r>
      <w:r>
        <w:rPr>
          <w:sz w:val="18"/>
          <w:szCs w:val="18"/>
        </w:rPr>
        <w:tab/>
      </w:r>
      <w:r>
        <w:rPr>
          <w:sz w:val="18"/>
          <w:szCs w:val="18"/>
        </w:rPr>
        <w:tab/>
      </w:r>
      <w:r>
        <w:rPr>
          <w:sz w:val="18"/>
          <w:szCs w:val="18"/>
        </w:rPr>
        <w:tab/>
      </w:r>
      <w:r w:rsidRPr="00BC40AA">
        <w:rPr>
          <w:sz w:val="18"/>
          <w:szCs w:val="18"/>
        </w:rPr>
        <w:t xml:space="preserve">ye have arrived in the promised land, ye shall </w:t>
      </w:r>
      <w:r w:rsidRPr="00BC40AA">
        <w:rPr>
          <w:rStyle w:val="study-note-ref"/>
          <w:sz w:val="18"/>
          <w:szCs w:val="18"/>
          <w:bdr w:val="none" w:sz="0" w:space="0" w:color="auto" w:frame="1"/>
        </w:rPr>
        <w:t>know</w:t>
      </w:r>
      <w:r w:rsidRPr="00BC40AA">
        <w:rPr>
          <w:sz w:val="18"/>
          <w:szCs w:val="18"/>
        </w:rPr>
        <w:t xml:space="preserve"> that I, the Lord, am </w:t>
      </w:r>
      <w:r w:rsidRPr="00BC40AA">
        <w:rPr>
          <w:rStyle w:val="study-note-ref"/>
          <w:sz w:val="18"/>
          <w:szCs w:val="18"/>
          <w:bdr w:val="none" w:sz="0" w:space="0" w:color="auto" w:frame="1"/>
        </w:rPr>
        <w:t>God</w:t>
      </w:r>
      <w:r w:rsidRPr="00BC40AA">
        <w:rPr>
          <w:sz w:val="18"/>
          <w:szCs w:val="18"/>
        </w:rPr>
        <w:t xml:space="preserve">; and that I, the Lord, did </w:t>
      </w:r>
      <w:r w:rsidRPr="00BC40AA">
        <w:rPr>
          <w:rStyle w:val="study-note-ref"/>
          <w:sz w:val="18"/>
          <w:szCs w:val="18"/>
          <w:bdr w:val="none" w:sz="0" w:space="0" w:color="auto" w:frame="1"/>
        </w:rPr>
        <w:t>deliver</w:t>
      </w:r>
      <w:r w:rsidRPr="00BC40AA">
        <w:rPr>
          <w:sz w:val="18"/>
          <w:szCs w:val="18"/>
        </w:rPr>
        <w:t xml:space="preserve"> </w:t>
      </w:r>
      <w:r>
        <w:rPr>
          <w:sz w:val="18"/>
          <w:szCs w:val="18"/>
        </w:rPr>
        <w:tab/>
      </w:r>
      <w:r>
        <w:rPr>
          <w:sz w:val="18"/>
          <w:szCs w:val="18"/>
        </w:rPr>
        <w:tab/>
      </w:r>
      <w:r w:rsidRPr="00BC40AA">
        <w:rPr>
          <w:sz w:val="18"/>
          <w:szCs w:val="18"/>
        </w:rPr>
        <w:t>you from destruction; yea, that I did bring you out of the land of Jerusalem.</w:t>
      </w:r>
      <w:r>
        <w:rPr>
          <w:sz w:val="18"/>
          <w:szCs w:val="18"/>
        </w:rPr>
        <w:t>”</w:t>
      </w:r>
    </w:p>
    <w:p w:rsidR="008B28C2" w:rsidRPr="000F1D30" w:rsidRDefault="008B28C2" w:rsidP="008B28C2">
      <w:pPr>
        <w:pStyle w:val="NoSpacing"/>
        <w:rPr>
          <w:b/>
          <w:sz w:val="18"/>
          <w:szCs w:val="18"/>
          <w:u w:val="single"/>
        </w:rPr>
      </w:pPr>
    </w:p>
    <w:p w:rsidR="008B28C2" w:rsidRPr="000F1D30" w:rsidRDefault="008B28C2" w:rsidP="008B28C2">
      <w:pPr>
        <w:pStyle w:val="NoSpacing"/>
        <w:rPr>
          <w:b/>
          <w:sz w:val="18"/>
          <w:szCs w:val="18"/>
          <w:u w:val="single"/>
        </w:rPr>
      </w:pPr>
      <w:r>
        <w:rPr>
          <w:b/>
          <w:sz w:val="18"/>
          <w:szCs w:val="18"/>
          <w:u w:val="single"/>
        </w:rPr>
        <w:t>Nephi blessed and his</w:t>
      </w:r>
      <w:r w:rsidRPr="000F1D30">
        <w:rPr>
          <w:b/>
          <w:sz w:val="18"/>
          <w:szCs w:val="18"/>
          <w:u w:val="single"/>
        </w:rPr>
        <w:t xml:space="preserve"> brothers to be cursed if they rebel against him (</w:t>
      </w:r>
      <w:r>
        <w:rPr>
          <w:b/>
          <w:sz w:val="18"/>
          <w:szCs w:val="18"/>
          <w:u w:val="single"/>
        </w:rPr>
        <w:t>1 Ne 2:20</w:t>
      </w:r>
      <w:r w:rsidRPr="000F1D30">
        <w:rPr>
          <w:b/>
          <w:sz w:val="18"/>
          <w:szCs w:val="18"/>
          <w:u w:val="single"/>
        </w:rPr>
        <w:t>-24)</w:t>
      </w:r>
    </w:p>
    <w:p w:rsidR="008B28C2" w:rsidRDefault="008B28C2" w:rsidP="008B28C2">
      <w:pPr>
        <w:pStyle w:val="NoSpacing"/>
        <w:rPr>
          <w:sz w:val="18"/>
          <w:szCs w:val="18"/>
        </w:rPr>
      </w:pPr>
      <w:r>
        <w:rPr>
          <w:sz w:val="18"/>
          <w:szCs w:val="18"/>
        </w:rPr>
        <w:tab/>
        <w:t>[And the Lord spake unto me, saying]</w:t>
      </w:r>
    </w:p>
    <w:p w:rsidR="008B28C2" w:rsidRDefault="008B28C2" w:rsidP="008B28C2">
      <w:pPr>
        <w:pStyle w:val="NoSpacing"/>
        <w:rPr>
          <w:sz w:val="18"/>
          <w:szCs w:val="18"/>
        </w:rPr>
      </w:pPr>
    </w:p>
    <w:p w:rsidR="008B28C2" w:rsidRPr="00AD130C" w:rsidRDefault="008B28C2" w:rsidP="008B28C2">
      <w:pPr>
        <w:pStyle w:val="NoSpacing"/>
        <w:rPr>
          <w:sz w:val="18"/>
          <w:szCs w:val="18"/>
        </w:rPr>
      </w:pPr>
      <w:r>
        <w:rPr>
          <w:sz w:val="18"/>
          <w:szCs w:val="18"/>
        </w:rPr>
        <w:tab/>
      </w:r>
      <w:r>
        <w:rPr>
          <w:sz w:val="18"/>
          <w:szCs w:val="18"/>
        </w:rPr>
        <w:tab/>
        <w:t>“</w:t>
      </w:r>
      <w:r w:rsidRPr="00AD130C">
        <w:rPr>
          <w:sz w:val="18"/>
          <w:szCs w:val="18"/>
        </w:rPr>
        <w:t xml:space="preserve">And inasmuch as ye shall keep my commandments, ye shall </w:t>
      </w:r>
      <w:r w:rsidRPr="00AD130C">
        <w:rPr>
          <w:rStyle w:val="study-note-ref"/>
          <w:sz w:val="18"/>
          <w:szCs w:val="18"/>
          <w:bdr w:val="none" w:sz="0" w:space="0" w:color="auto" w:frame="1"/>
        </w:rPr>
        <w:t>prosper</w:t>
      </w:r>
      <w:r w:rsidRPr="00AD130C">
        <w:rPr>
          <w:sz w:val="18"/>
          <w:szCs w:val="18"/>
        </w:rPr>
        <w:t xml:space="preserve">, and shall be led to a </w:t>
      </w:r>
      <w:r w:rsidRPr="00AD130C">
        <w:rPr>
          <w:rStyle w:val="study-note-ref"/>
          <w:sz w:val="18"/>
          <w:szCs w:val="18"/>
          <w:bdr w:val="none" w:sz="0" w:space="0" w:color="auto" w:frame="1"/>
        </w:rPr>
        <w:t>land of promise</w:t>
      </w:r>
      <w:r w:rsidRPr="00AD130C">
        <w:rPr>
          <w:sz w:val="18"/>
          <w:szCs w:val="18"/>
        </w:rPr>
        <w:t xml:space="preserve">; </w:t>
      </w:r>
      <w:r>
        <w:rPr>
          <w:sz w:val="18"/>
          <w:szCs w:val="18"/>
        </w:rPr>
        <w:tab/>
      </w:r>
      <w:r>
        <w:rPr>
          <w:sz w:val="18"/>
          <w:szCs w:val="18"/>
        </w:rPr>
        <w:tab/>
      </w:r>
      <w:r>
        <w:rPr>
          <w:sz w:val="18"/>
          <w:szCs w:val="18"/>
        </w:rPr>
        <w:tab/>
      </w:r>
      <w:r w:rsidRPr="00AD130C">
        <w:rPr>
          <w:sz w:val="18"/>
          <w:szCs w:val="18"/>
        </w:rPr>
        <w:t>yea, even a land which I have prepared for you; yea, a land which is choice above all other lands.</w:t>
      </w:r>
      <w:r>
        <w:rPr>
          <w:sz w:val="18"/>
          <w:szCs w:val="18"/>
        </w:rPr>
        <w:t xml:space="preserve"> </w:t>
      </w:r>
      <w:r w:rsidRPr="00AD130C">
        <w:rPr>
          <w:sz w:val="18"/>
          <w:szCs w:val="18"/>
        </w:rPr>
        <w:t xml:space="preserve">And </w:t>
      </w:r>
      <w:r>
        <w:rPr>
          <w:sz w:val="18"/>
          <w:szCs w:val="18"/>
        </w:rPr>
        <w:tab/>
      </w:r>
      <w:r>
        <w:rPr>
          <w:sz w:val="18"/>
          <w:szCs w:val="18"/>
        </w:rPr>
        <w:tab/>
      </w:r>
      <w:r>
        <w:rPr>
          <w:sz w:val="18"/>
          <w:szCs w:val="18"/>
        </w:rPr>
        <w:tab/>
      </w:r>
      <w:r w:rsidRPr="00AD130C">
        <w:rPr>
          <w:sz w:val="18"/>
          <w:szCs w:val="18"/>
        </w:rPr>
        <w:t xml:space="preserve">inasmuch as thy brethren shall rebel against thee, they shall be </w:t>
      </w:r>
      <w:r w:rsidRPr="00AD130C">
        <w:rPr>
          <w:rStyle w:val="study-note-ref"/>
          <w:sz w:val="18"/>
          <w:szCs w:val="18"/>
          <w:bdr w:val="none" w:sz="0" w:space="0" w:color="auto" w:frame="1"/>
        </w:rPr>
        <w:t>cut off</w:t>
      </w:r>
      <w:r w:rsidRPr="00AD130C">
        <w:rPr>
          <w:sz w:val="18"/>
          <w:szCs w:val="18"/>
        </w:rPr>
        <w:t xml:space="preserve"> from the presence of the Lord.</w:t>
      </w:r>
    </w:p>
    <w:p w:rsidR="008B28C2" w:rsidRPr="00AD130C" w:rsidRDefault="008B28C2" w:rsidP="008B28C2">
      <w:pPr>
        <w:pStyle w:val="NoSpacing"/>
        <w:rPr>
          <w:sz w:val="18"/>
          <w:szCs w:val="18"/>
        </w:rPr>
      </w:pPr>
      <w:r>
        <w:rPr>
          <w:sz w:val="18"/>
          <w:szCs w:val="18"/>
        </w:rPr>
        <w:tab/>
      </w:r>
      <w:r>
        <w:rPr>
          <w:sz w:val="18"/>
          <w:szCs w:val="18"/>
        </w:rPr>
        <w:tab/>
      </w:r>
      <w:r w:rsidRPr="00AD130C">
        <w:rPr>
          <w:sz w:val="18"/>
          <w:szCs w:val="18"/>
        </w:rPr>
        <w:t xml:space="preserve">And inasmuch as thou shalt keep my commandments, thou shalt be made a </w:t>
      </w:r>
      <w:r w:rsidRPr="00AD130C">
        <w:rPr>
          <w:rStyle w:val="study-note-ref"/>
          <w:sz w:val="18"/>
          <w:szCs w:val="18"/>
          <w:bdr w:val="none" w:sz="0" w:space="0" w:color="auto" w:frame="1"/>
        </w:rPr>
        <w:t>ruler</w:t>
      </w:r>
      <w:r w:rsidRPr="00AD130C">
        <w:rPr>
          <w:sz w:val="18"/>
          <w:szCs w:val="18"/>
        </w:rPr>
        <w:t xml:space="preserve"> and a teacher over thy </w:t>
      </w:r>
      <w:r>
        <w:rPr>
          <w:sz w:val="18"/>
          <w:szCs w:val="18"/>
        </w:rPr>
        <w:tab/>
      </w:r>
      <w:r>
        <w:rPr>
          <w:sz w:val="18"/>
          <w:szCs w:val="18"/>
        </w:rPr>
        <w:tab/>
      </w:r>
      <w:r>
        <w:rPr>
          <w:sz w:val="18"/>
          <w:szCs w:val="18"/>
        </w:rPr>
        <w:tab/>
      </w:r>
      <w:r w:rsidRPr="00AD130C">
        <w:rPr>
          <w:sz w:val="18"/>
          <w:szCs w:val="18"/>
        </w:rPr>
        <w:t>brethren.</w:t>
      </w:r>
      <w:r>
        <w:rPr>
          <w:sz w:val="18"/>
          <w:szCs w:val="18"/>
        </w:rPr>
        <w:t xml:space="preserve"> </w:t>
      </w:r>
      <w:r w:rsidRPr="00AD130C">
        <w:rPr>
          <w:sz w:val="18"/>
          <w:szCs w:val="18"/>
        </w:rPr>
        <w:t xml:space="preserve">For behold, in that day that they shall </w:t>
      </w:r>
      <w:r w:rsidRPr="00AD130C">
        <w:rPr>
          <w:rStyle w:val="study-note-ref"/>
          <w:sz w:val="18"/>
          <w:szCs w:val="18"/>
          <w:bdr w:val="none" w:sz="0" w:space="0" w:color="auto" w:frame="1"/>
        </w:rPr>
        <w:t>rebel</w:t>
      </w:r>
      <w:r w:rsidRPr="00AD130C">
        <w:rPr>
          <w:sz w:val="18"/>
          <w:szCs w:val="18"/>
        </w:rPr>
        <w:t xml:space="preserve"> against me, I will </w:t>
      </w:r>
      <w:r w:rsidRPr="00AD130C">
        <w:rPr>
          <w:rStyle w:val="study-note-ref"/>
          <w:sz w:val="18"/>
          <w:szCs w:val="18"/>
          <w:bdr w:val="none" w:sz="0" w:space="0" w:color="auto" w:frame="1"/>
        </w:rPr>
        <w:t>curse</w:t>
      </w:r>
      <w:r w:rsidRPr="00AD130C">
        <w:rPr>
          <w:sz w:val="18"/>
          <w:szCs w:val="18"/>
        </w:rPr>
        <w:t xml:space="preserve"> them even with a sore curse, </w:t>
      </w:r>
      <w:r>
        <w:rPr>
          <w:sz w:val="18"/>
          <w:szCs w:val="18"/>
        </w:rPr>
        <w:tab/>
      </w:r>
      <w:r>
        <w:rPr>
          <w:sz w:val="18"/>
          <w:szCs w:val="18"/>
        </w:rPr>
        <w:tab/>
      </w:r>
      <w:r>
        <w:rPr>
          <w:sz w:val="18"/>
          <w:szCs w:val="18"/>
        </w:rPr>
        <w:tab/>
      </w:r>
      <w:r w:rsidRPr="00AD130C">
        <w:rPr>
          <w:sz w:val="18"/>
          <w:szCs w:val="18"/>
        </w:rPr>
        <w:t xml:space="preserve">and they shall have no power over thy seed except they shall </w:t>
      </w:r>
      <w:r w:rsidRPr="00AD130C">
        <w:rPr>
          <w:rStyle w:val="study-note-ref"/>
          <w:sz w:val="18"/>
          <w:szCs w:val="18"/>
          <w:bdr w:val="none" w:sz="0" w:space="0" w:color="auto" w:frame="1"/>
        </w:rPr>
        <w:t>rebel</w:t>
      </w:r>
      <w:r w:rsidRPr="00AD130C">
        <w:rPr>
          <w:sz w:val="18"/>
          <w:szCs w:val="18"/>
        </w:rPr>
        <w:t xml:space="preserve"> against me also.</w:t>
      </w:r>
      <w:r>
        <w:rPr>
          <w:sz w:val="18"/>
          <w:szCs w:val="18"/>
        </w:rPr>
        <w:t xml:space="preserve"> </w:t>
      </w:r>
      <w:r w:rsidRPr="00AD130C">
        <w:rPr>
          <w:sz w:val="18"/>
          <w:szCs w:val="18"/>
        </w:rPr>
        <w:t xml:space="preserve">And if it so be that they </w:t>
      </w:r>
      <w:r>
        <w:rPr>
          <w:sz w:val="18"/>
          <w:szCs w:val="18"/>
        </w:rPr>
        <w:tab/>
      </w:r>
      <w:r>
        <w:rPr>
          <w:sz w:val="18"/>
          <w:szCs w:val="18"/>
        </w:rPr>
        <w:tab/>
      </w:r>
      <w:r>
        <w:rPr>
          <w:sz w:val="18"/>
          <w:szCs w:val="18"/>
        </w:rPr>
        <w:tab/>
      </w:r>
      <w:r w:rsidRPr="00AD130C">
        <w:rPr>
          <w:sz w:val="18"/>
          <w:szCs w:val="18"/>
        </w:rPr>
        <w:t xml:space="preserve">rebel against me, they shall be a </w:t>
      </w:r>
      <w:r w:rsidRPr="00AD130C">
        <w:rPr>
          <w:rStyle w:val="study-note-ref"/>
          <w:sz w:val="18"/>
          <w:szCs w:val="18"/>
          <w:bdr w:val="none" w:sz="0" w:space="0" w:color="auto" w:frame="1"/>
        </w:rPr>
        <w:t>scourge</w:t>
      </w:r>
      <w:r w:rsidRPr="00AD130C">
        <w:rPr>
          <w:sz w:val="18"/>
          <w:szCs w:val="18"/>
        </w:rPr>
        <w:t xml:space="preserve"> unto thy seed, to </w:t>
      </w:r>
      <w:r w:rsidRPr="00AD130C">
        <w:rPr>
          <w:rStyle w:val="study-note-ref"/>
          <w:sz w:val="18"/>
          <w:szCs w:val="18"/>
          <w:bdr w:val="none" w:sz="0" w:space="0" w:color="auto" w:frame="1"/>
        </w:rPr>
        <w:t>stir</w:t>
      </w:r>
      <w:r w:rsidRPr="00AD130C">
        <w:rPr>
          <w:sz w:val="18"/>
          <w:szCs w:val="18"/>
        </w:rPr>
        <w:t xml:space="preserve"> them up in the ways of remembrance.</w:t>
      </w:r>
      <w:r>
        <w:rPr>
          <w:sz w:val="18"/>
          <w:szCs w:val="18"/>
        </w:rPr>
        <w:t>”</w:t>
      </w:r>
    </w:p>
    <w:p w:rsidR="008B28C2" w:rsidRPr="006C20CB" w:rsidRDefault="008B28C2" w:rsidP="008B28C2">
      <w:pPr>
        <w:pStyle w:val="NoSpacing"/>
        <w:rPr>
          <w:sz w:val="18"/>
          <w:szCs w:val="18"/>
        </w:rPr>
      </w:pPr>
    </w:p>
    <w:p w:rsidR="008B28C2" w:rsidRPr="000F1D30" w:rsidRDefault="008B28C2" w:rsidP="008B28C2">
      <w:pPr>
        <w:pStyle w:val="NoSpacing"/>
        <w:rPr>
          <w:b/>
          <w:sz w:val="18"/>
          <w:szCs w:val="18"/>
          <w:u w:val="single"/>
        </w:rPr>
      </w:pPr>
      <w:r w:rsidRPr="000F1D30">
        <w:rPr>
          <w:b/>
          <w:sz w:val="18"/>
          <w:szCs w:val="18"/>
          <w:u w:val="single"/>
        </w:rPr>
        <w:t>Nephi’s desires to bring people to the God of Abraham, Isaac, and Jacob (1 Ne 6:4)</w:t>
      </w:r>
    </w:p>
    <w:p w:rsidR="008B28C2" w:rsidRDefault="008B28C2" w:rsidP="008B28C2">
      <w:pPr>
        <w:pStyle w:val="NoSpacing"/>
        <w:rPr>
          <w:sz w:val="18"/>
          <w:szCs w:val="18"/>
        </w:rPr>
      </w:pPr>
      <w:r>
        <w:rPr>
          <w:sz w:val="18"/>
          <w:szCs w:val="18"/>
        </w:rPr>
        <w:tab/>
      </w:r>
      <w:r w:rsidRPr="00236F22">
        <w:rPr>
          <w:sz w:val="18"/>
          <w:szCs w:val="18"/>
        </w:rPr>
        <w:t xml:space="preserve">For the fulness of mine intent is that I may </w:t>
      </w:r>
      <w:r w:rsidRPr="00236F22">
        <w:rPr>
          <w:rStyle w:val="study-note-ref"/>
          <w:sz w:val="18"/>
          <w:szCs w:val="18"/>
          <w:bdr w:val="none" w:sz="0" w:space="0" w:color="auto" w:frame="1"/>
        </w:rPr>
        <w:t>persuade</w:t>
      </w:r>
      <w:r w:rsidRPr="00236F22">
        <w:rPr>
          <w:sz w:val="18"/>
          <w:szCs w:val="18"/>
        </w:rPr>
        <w:t xml:space="preserve"> men to </w:t>
      </w:r>
      <w:r w:rsidRPr="00236F22">
        <w:rPr>
          <w:rStyle w:val="study-note-ref"/>
          <w:sz w:val="18"/>
          <w:szCs w:val="18"/>
          <w:bdr w:val="none" w:sz="0" w:space="0" w:color="auto" w:frame="1"/>
        </w:rPr>
        <w:t>come</w:t>
      </w:r>
      <w:r w:rsidRPr="00236F22">
        <w:rPr>
          <w:sz w:val="18"/>
          <w:szCs w:val="18"/>
        </w:rPr>
        <w:t xml:space="preserve"> unto the God of Abraham, and the God of Isaac, and the God of Jacob, and be saved.</w:t>
      </w:r>
    </w:p>
    <w:p w:rsidR="008B28C2" w:rsidRPr="000F1D30" w:rsidRDefault="008B28C2" w:rsidP="008B28C2">
      <w:pPr>
        <w:pStyle w:val="NoSpacing"/>
        <w:rPr>
          <w:b/>
          <w:sz w:val="18"/>
          <w:szCs w:val="18"/>
          <w:u w:val="single"/>
        </w:rPr>
      </w:pPr>
    </w:p>
    <w:p w:rsidR="008B28C2" w:rsidRPr="000F1D30" w:rsidRDefault="008B28C2" w:rsidP="008B28C2">
      <w:pPr>
        <w:pStyle w:val="NoSpacing"/>
        <w:rPr>
          <w:b/>
          <w:sz w:val="18"/>
          <w:szCs w:val="18"/>
          <w:u w:val="single"/>
        </w:rPr>
      </w:pPr>
      <w:r w:rsidRPr="000F1D30">
        <w:rPr>
          <w:b/>
          <w:sz w:val="18"/>
          <w:szCs w:val="18"/>
          <w:u w:val="single"/>
        </w:rPr>
        <w:t>Laman and Lemuel to be cast off as a result of sin (1 Ne 8:36)</w:t>
      </w:r>
    </w:p>
    <w:p w:rsidR="008B28C2" w:rsidRPr="006A7380" w:rsidRDefault="008B28C2" w:rsidP="008B28C2">
      <w:pPr>
        <w:pStyle w:val="NoSpacing"/>
        <w:rPr>
          <w:sz w:val="18"/>
          <w:szCs w:val="18"/>
        </w:rPr>
      </w:pPr>
      <w:r>
        <w:rPr>
          <w:sz w:val="18"/>
          <w:szCs w:val="18"/>
        </w:rPr>
        <w:tab/>
      </w:r>
      <w:r w:rsidRPr="006A7380">
        <w:rPr>
          <w:sz w:val="18"/>
          <w:szCs w:val="18"/>
        </w:rPr>
        <w:t>And it came to pass after my father had spoken all the words of his dream or vision, which were many, he said unto us, because of these things which he saw in a vision, he exceedingly feared for Laman and Lemuel; yea, he feared lest they should be cast off from the presence of the Lord.</w:t>
      </w:r>
    </w:p>
    <w:p w:rsidR="008B28C2" w:rsidRPr="00995544" w:rsidRDefault="008B28C2" w:rsidP="008B28C2">
      <w:pPr>
        <w:pStyle w:val="NoSpacing"/>
        <w:rPr>
          <w:sz w:val="18"/>
          <w:szCs w:val="18"/>
        </w:rPr>
      </w:pPr>
    </w:p>
    <w:p w:rsidR="008B28C2" w:rsidRPr="00D351DB" w:rsidRDefault="008B28C2" w:rsidP="008B28C2">
      <w:pPr>
        <w:pStyle w:val="NoSpacing"/>
        <w:rPr>
          <w:b/>
          <w:sz w:val="18"/>
          <w:szCs w:val="18"/>
          <w:u w:val="single"/>
        </w:rPr>
      </w:pPr>
      <w:r w:rsidRPr="00D351DB">
        <w:rPr>
          <w:b/>
          <w:sz w:val="18"/>
          <w:szCs w:val="18"/>
          <w:u w:val="single"/>
        </w:rPr>
        <w:t>God commands Nephi and his brothers to go back for the Brass Plates (1 Ne 3:1-4, 19-20)</w:t>
      </w:r>
    </w:p>
    <w:p w:rsidR="008B28C2" w:rsidRDefault="008B28C2" w:rsidP="008B28C2">
      <w:pPr>
        <w:pStyle w:val="NoSpacing"/>
        <w:rPr>
          <w:sz w:val="18"/>
          <w:szCs w:val="18"/>
        </w:rPr>
      </w:pPr>
      <w:r>
        <w:rPr>
          <w:sz w:val="18"/>
          <w:szCs w:val="18"/>
        </w:rPr>
        <w:lastRenderedPageBreak/>
        <w:tab/>
      </w:r>
      <w:r w:rsidRPr="00442BC3">
        <w:rPr>
          <w:sz w:val="18"/>
          <w:szCs w:val="18"/>
        </w:rPr>
        <w:t xml:space="preserve">And it came to pass that I, Nephi, returned from </w:t>
      </w:r>
      <w:r w:rsidRPr="00442BC3">
        <w:rPr>
          <w:rStyle w:val="study-note-ref"/>
          <w:sz w:val="18"/>
          <w:szCs w:val="18"/>
          <w:bdr w:val="none" w:sz="0" w:space="0" w:color="auto" w:frame="1"/>
        </w:rPr>
        <w:t>speaking</w:t>
      </w:r>
      <w:r w:rsidRPr="00442BC3">
        <w:rPr>
          <w:sz w:val="18"/>
          <w:szCs w:val="18"/>
        </w:rPr>
        <w:t xml:space="preserve"> with the Lord, to the tent of my father.</w:t>
      </w:r>
      <w:r>
        <w:rPr>
          <w:sz w:val="18"/>
          <w:szCs w:val="18"/>
        </w:rPr>
        <w:t xml:space="preserve"> </w:t>
      </w:r>
      <w:r w:rsidRPr="00442BC3">
        <w:rPr>
          <w:sz w:val="18"/>
          <w:szCs w:val="18"/>
        </w:rPr>
        <w:t xml:space="preserve">And it came to pass that he spake unto me,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442BC3">
        <w:rPr>
          <w:sz w:val="18"/>
          <w:szCs w:val="18"/>
        </w:rPr>
        <w:t xml:space="preserve">Behold I have dreamed a </w:t>
      </w:r>
      <w:r w:rsidRPr="00442BC3">
        <w:rPr>
          <w:rStyle w:val="study-note-ref"/>
          <w:sz w:val="18"/>
          <w:szCs w:val="18"/>
          <w:bdr w:val="none" w:sz="0" w:space="0" w:color="auto" w:frame="1"/>
        </w:rPr>
        <w:t>dream</w:t>
      </w:r>
      <w:r w:rsidRPr="00442BC3">
        <w:rPr>
          <w:sz w:val="18"/>
          <w:szCs w:val="18"/>
        </w:rPr>
        <w:t xml:space="preserve">, in the which the Lord hath commanded me that thou and thy brethren </w:t>
      </w:r>
      <w:r>
        <w:rPr>
          <w:sz w:val="18"/>
          <w:szCs w:val="18"/>
        </w:rPr>
        <w:tab/>
      </w:r>
      <w:r>
        <w:rPr>
          <w:sz w:val="18"/>
          <w:szCs w:val="18"/>
        </w:rPr>
        <w:tab/>
      </w:r>
      <w:r>
        <w:rPr>
          <w:sz w:val="18"/>
          <w:szCs w:val="18"/>
        </w:rPr>
        <w:tab/>
      </w:r>
      <w:r w:rsidRPr="00442BC3">
        <w:rPr>
          <w:sz w:val="18"/>
          <w:szCs w:val="18"/>
        </w:rPr>
        <w:t xml:space="preserve">shall </w:t>
      </w:r>
      <w:r w:rsidRPr="00442BC3">
        <w:rPr>
          <w:rStyle w:val="study-note-ref"/>
          <w:sz w:val="18"/>
          <w:szCs w:val="18"/>
          <w:bdr w:val="none" w:sz="0" w:space="0" w:color="auto" w:frame="1"/>
        </w:rPr>
        <w:t>return</w:t>
      </w:r>
      <w:r w:rsidRPr="00442BC3">
        <w:rPr>
          <w:sz w:val="18"/>
          <w:szCs w:val="18"/>
        </w:rPr>
        <w:t xml:space="preserve"> to Jerusalem.</w:t>
      </w:r>
      <w:r>
        <w:rPr>
          <w:sz w:val="18"/>
          <w:szCs w:val="18"/>
        </w:rPr>
        <w:t xml:space="preserve"> </w:t>
      </w:r>
      <w:r w:rsidRPr="00442BC3">
        <w:rPr>
          <w:sz w:val="18"/>
          <w:szCs w:val="18"/>
        </w:rPr>
        <w:t xml:space="preserve">For behold, Laban hath the record of the Jews and also a </w:t>
      </w:r>
      <w:r w:rsidRPr="00442BC3">
        <w:rPr>
          <w:rStyle w:val="study-note-ref"/>
          <w:sz w:val="18"/>
          <w:szCs w:val="18"/>
          <w:bdr w:val="none" w:sz="0" w:space="0" w:color="auto" w:frame="1"/>
        </w:rPr>
        <w:t>genealogy</w:t>
      </w:r>
      <w:r w:rsidRPr="00442BC3">
        <w:rPr>
          <w:sz w:val="18"/>
          <w:szCs w:val="18"/>
        </w:rPr>
        <w:t xml:space="preserve"> of my </w:t>
      </w:r>
      <w:r>
        <w:rPr>
          <w:sz w:val="18"/>
          <w:szCs w:val="18"/>
        </w:rPr>
        <w:tab/>
      </w:r>
      <w:r>
        <w:rPr>
          <w:sz w:val="18"/>
          <w:szCs w:val="18"/>
        </w:rPr>
        <w:tab/>
      </w:r>
      <w:r>
        <w:rPr>
          <w:sz w:val="18"/>
          <w:szCs w:val="18"/>
        </w:rPr>
        <w:tab/>
      </w:r>
      <w:r w:rsidRPr="00442BC3">
        <w:rPr>
          <w:sz w:val="18"/>
          <w:szCs w:val="18"/>
        </w:rPr>
        <w:t xml:space="preserve">forefathers, and they are </w:t>
      </w:r>
      <w:r w:rsidRPr="00442BC3">
        <w:rPr>
          <w:rStyle w:val="study-note-ref"/>
          <w:sz w:val="18"/>
          <w:szCs w:val="18"/>
          <w:bdr w:val="none" w:sz="0" w:space="0" w:color="auto" w:frame="1"/>
        </w:rPr>
        <w:t>engraven</w:t>
      </w:r>
      <w:r w:rsidRPr="00442BC3">
        <w:rPr>
          <w:sz w:val="18"/>
          <w:szCs w:val="18"/>
        </w:rPr>
        <w:t xml:space="preserve"> upon plates of brass.</w:t>
      </w:r>
      <w:r>
        <w:rPr>
          <w:sz w:val="18"/>
          <w:szCs w:val="18"/>
        </w:rPr>
        <w:t xml:space="preserve"> </w:t>
      </w:r>
      <w:r w:rsidRPr="00442BC3">
        <w:rPr>
          <w:sz w:val="18"/>
          <w:szCs w:val="18"/>
        </w:rPr>
        <w:t xml:space="preserve">Wherefore, the Lord hath commanded me that </w:t>
      </w:r>
      <w:r>
        <w:rPr>
          <w:sz w:val="18"/>
          <w:szCs w:val="18"/>
        </w:rPr>
        <w:tab/>
      </w:r>
      <w:r>
        <w:rPr>
          <w:sz w:val="18"/>
          <w:szCs w:val="18"/>
        </w:rPr>
        <w:tab/>
      </w:r>
      <w:r>
        <w:rPr>
          <w:sz w:val="18"/>
          <w:szCs w:val="18"/>
        </w:rPr>
        <w:tab/>
      </w:r>
      <w:r w:rsidRPr="00442BC3">
        <w:rPr>
          <w:sz w:val="18"/>
          <w:szCs w:val="18"/>
        </w:rPr>
        <w:t xml:space="preserve">thou and thy brothers should go unto the house of Laban, and seek the records, and bring them down </w:t>
      </w:r>
      <w:r>
        <w:rPr>
          <w:sz w:val="18"/>
          <w:szCs w:val="18"/>
        </w:rPr>
        <w:tab/>
      </w:r>
      <w:r>
        <w:rPr>
          <w:sz w:val="18"/>
          <w:szCs w:val="18"/>
        </w:rPr>
        <w:tab/>
      </w:r>
      <w:r>
        <w:rPr>
          <w:sz w:val="18"/>
          <w:szCs w:val="18"/>
        </w:rPr>
        <w:tab/>
      </w:r>
      <w:r w:rsidRPr="00442BC3">
        <w:rPr>
          <w:sz w:val="18"/>
          <w:szCs w:val="18"/>
        </w:rPr>
        <w:t>hither into the wilderness.</w:t>
      </w:r>
      <w:r>
        <w:rPr>
          <w:sz w:val="18"/>
          <w:szCs w:val="18"/>
        </w:rPr>
        <w:t>”</w:t>
      </w:r>
    </w:p>
    <w:p w:rsidR="008B28C2" w:rsidRPr="00442BC3" w:rsidRDefault="008B28C2" w:rsidP="008B28C2">
      <w:pPr>
        <w:pStyle w:val="NoSpacing"/>
        <w:rPr>
          <w:sz w:val="18"/>
          <w:szCs w:val="18"/>
        </w:rPr>
      </w:pPr>
    </w:p>
    <w:p w:rsidR="008B28C2" w:rsidRDefault="008B28C2" w:rsidP="008B28C2">
      <w:pPr>
        <w:pStyle w:val="NoSpacing"/>
        <w:rPr>
          <w:sz w:val="18"/>
          <w:szCs w:val="18"/>
        </w:rPr>
      </w:pPr>
      <w:r>
        <w:rPr>
          <w:sz w:val="18"/>
          <w:szCs w:val="18"/>
        </w:rPr>
        <w:tab/>
        <w:t>[And I spake unto my brothers, saying]</w:t>
      </w:r>
    </w:p>
    <w:p w:rsidR="008B28C2" w:rsidRDefault="008B28C2" w:rsidP="008B28C2">
      <w:pPr>
        <w:pStyle w:val="NoSpacing"/>
        <w:rPr>
          <w:sz w:val="18"/>
          <w:szCs w:val="18"/>
        </w:rPr>
      </w:pPr>
    </w:p>
    <w:p w:rsidR="008B28C2" w:rsidRPr="00442BC3" w:rsidRDefault="008B28C2" w:rsidP="008B28C2">
      <w:pPr>
        <w:pStyle w:val="NoSpacing"/>
        <w:rPr>
          <w:sz w:val="18"/>
          <w:szCs w:val="18"/>
        </w:rPr>
      </w:pPr>
      <w:r>
        <w:rPr>
          <w:sz w:val="18"/>
          <w:szCs w:val="18"/>
        </w:rPr>
        <w:tab/>
      </w:r>
      <w:r>
        <w:rPr>
          <w:sz w:val="18"/>
          <w:szCs w:val="18"/>
        </w:rPr>
        <w:tab/>
        <w:t>“</w:t>
      </w:r>
      <w:r w:rsidRPr="00442BC3">
        <w:rPr>
          <w:sz w:val="18"/>
          <w:szCs w:val="18"/>
        </w:rPr>
        <w:t xml:space="preserve">And behold, it is wisdom in God that we should obtain these </w:t>
      </w:r>
      <w:r w:rsidRPr="00442BC3">
        <w:rPr>
          <w:rStyle w:val="study-note-ref"/>
          <w:sz w:val="18"/>
          <w:szCs w:val="18"/>
          <w:bdr w:val="none" w:sz="0" w:space="0" w:color="auto" w:frame="1"/>
        </w:rPr>
        <w:t>records</w:t>
      </w:r>
      <w:r w:rsidRPr="00442BC3">
        <w:rPr>
          <w:sz w:val="18"/>
          <w:szCs w:val="18"/>
        </w:rPr>
        <w:t xml:space="preserve">, that we may preserve unto our </w:t>
      </w:r>
      <w:r>
        <w:rPr>
          <w:sz w:val="18"/>
          <w:szCs w:val="18"/>
        </w:rPr>
        <w:tab/>
      </w:r>
      <w:r>
        <w:rPr>
          <w:sz w:val="18"/>
          <w:szCs w:val="18"/>
        </w:rPr>
        <w:tab/>
      </w:r>
      <w:r>
        <w:rPr>
          <w:sz w:val="18"/>
          <w:szCs w:val="18"/>
        </w:rPr>
        <w:tab/>
      </w:r>
      <w:r w:rsidRPr="00442BC3">
        <w:rPr>
          <w:sz w:val="18"/>
          <w:szCs w:val="18"/>
        </w:rPr>
        <w:t>children the language of our fathers;</w:t>
      </w:r>
      <w:r>
        <w:rPr>
          <w:sz w:val="18"/>
          <w:szCs w:val="18"/>
        </w:rPr>
        <w:t xml:space="preserve"> </w:t>
      </w:r>
      <w:r w:rsidRPr="00442BC3">
        <w:rPr>
          <w:sz w:val="18"/>
          <w:szCs w:val="18"/>
        </w:rPr>
        <w:t xml:space="preserve">And also that we may </w:t>
      </w:r>
      <w:r w:rsidRPr="00442BC3">
        <w:rPr>
          <w:rStyle w:val="study-note-ref"/>
          <w:sz w:val="18"/>
          <w:szCs w:val="18"/>
          <w:bdr w:val="none" w:sz="0" w:space="0" w:color="auto" w:frame="1"/>
        </w:rPr>
        <w:t>preserve</w:t>
      </w:r>
      <w:r w:rsidRPr="00442BC3">
        <w:rPr>
          <w:sz w:val="18"/>
          <w:szCs w:val="18"/>
        </w:rPr>
        <w:t xml:space="preserve"> unto them the words which have been </w:t>
      </w:r>
      <w:r>
        <w:rPr>
          <w:sz w:val="18"/>
          <w:szCs w:val="18"/>
        </w:rPr>
        <w:tab/>
      </w:r>
      <w:r>
        <w:rPr>
          <w:sz w:val="18"/>
          <w:szCs w:val="18"/>
        </w:rPr>
        <w:tab/>
      </w:r>
      <w:r>
        <w:rPr>
          <w:sz w:val="18"/>
          <w:szCs w:val="18"/>
        </w:rPr>
        <w:tab/>
      </w:r>
      <w:r w:rsidRPr="00442BC3">
        <w:rPr>
          <w:sz w:val="18"/>
          <w:szCs w:val="18"/>
        </w:rPr>
        <w:t xml:space="preserve">spoken by the mouth of all the holy </w:t>
      </w:r>
      <w:r w:rsidRPr="00442BC3">
        <w:rPr>
          <w:rStyle w:val="study-note-ref"/>
          <w:sz w:val="18"/>
          <w:szCs w:val="18"/>
          <w:bdr w:val="none" w:sz="0" w:space="0" w:color="auto" w:frame="1"/>
        </w:rPr>
        <w:t>prophets</w:t>
      </w:r>
      <w:r w:rsidRPr="00442BC3">
        <w:rPr>
          <w:sz w:val="18"/>
          <w:szCs w:val="18"/>
        </w:rPr>
        <w:t xml:space="preserve">, which have been delivered unto them by the Spirit and power </w:t>
      </w:r>
      <w:r>
        <w:rPr>
          <w:sz w:val="18"/>
          <w:szCs w:val="18"/>
        </w:rPr>
        <w:tab/>
      </w:r>
      <w:r>
        <w:rPr>
          <w:sz w:val="18"/>
          <w:szCs w:val="18"/>
        </w:rPr>
        <w:tab/>
      </w:r>
      <w:r w:rsidRPr="00442BC3">
        <w:rPr>
          <w:sz w:val="18"/>
          <w:szCs w:val="18"/>
        </w:rPr>
        <w:t>of God, since the world began, even down unto this present time.</w:t>
      </w:r>
      <w:r>
        <w:rPr>
          <w:sz w:val="18"/>
          <w:szCs w:val="18"/>
        </w:rPr>
        <w:t>”</w:t>
      </w:r>
    </w:p>
    <w:p w:rsidR="008B28C2" w:rsidRPr="00B30BCE" w:rsidRDefault="008B28C2" w:rsidP="008B28C2">
      <w:pPr>
        <w:pStyle w:val="NoSpacing"/>
        <w:rPr>
          <w:sz w:val="18"/>
          <w:szCs w:val="18"/>
        </w:rPr>
      </w:pPr>
    </w:p>
    <w:p w:rsidR="008B28C2" w:rsidRDefault="008B28C2" w:rsidP="008B28C2">
      <w:pPr>
        <w:pStyle w:val="NoSpacing"/>
        <w:rPr>
          <w:b/>
          <w:sz w:val="18"/>
          <w:szCs w:val="18"/>
          <w:u w:val="single"/>
        </w:rPr>
      </w:pPr>
      <w:r>
        <w:rPr>
          <w:b/>
          <w:sz w:val="18"/>
          <w:szCs w:val="18"/>
          <w:u w:val="single"/>
        </w:rPr>
        <w:t>Nephi obtains the brass plates after killing Laban (1 Ne 4:7-24)</w:t>
      </w:r>
    </w:p>
    <w:p w:rsidR="008B28C2" w:rsidRDefault="008B28C2" w:rsidP="008B28C2">
      <w:pPr>
        <w:pStyle w:val="NoSpacing"/>
        <w:rPr>
          <w:sz w:val="18"/>
          <w:szCs w:val="18"/>
        </w:rPr>
      </w:pPr>
      <w:r>
        <w:rPr>
          <w:sz w:val="18"/>
          <w:szCs w:val="18"/>
        </w:rPr>
        <w:tab/>
      </w:r>
      <w:r w:rsidRPr="00E02C93">
        <w:rPr>
          <w:sz w:val="18"/>
          <w:szCs w:val="18"/>
        </w:rPr>
        <w:t xml:space="preserve">Nevertheless I went forth, and as I came near unto the house of Laban I beheld a man, and he had fallen to the earth before me, for he was </w:t>
      </w:r>
      <w:r w:rsidRPr="00E02C93">
        <w:rPr>
          <w:rStyle w:val="study-note-ref"/>
          <w:sz w:val="18"/>
          <w:szCs w:val="18"/>
          <w:bdr w:val="none" w:sz="0" w:space="0" w:color="auto" w:frame="1"/>
        </w:rPr>
        <w:t>drunken</w:t>
      </w:r>
      <w:r w:rsidRPr="00E02C93">
        <w:rPr>
          <w:sz w:val="18"/>
          <w:szCs w:val="18"/>
        </w:rPr>
        <w:t xml:space="preserve"> with wine.</w:t>
      </w:r>
      <w:r>
        <w:rPr>
          <w:sz w:val="18"/>
          <w:szCs w:val="18"/>
        </w:rPr>
        <w:t xml:space="preserve"> </w:t>
      </w:r>
      <w:r w:rsidRPr="00E02C93">
        <w:rPr>
          <w:sz w:val="18"/>
          <w:szCs w:val="18"/>
        </w:rPr>
        <w:t>And when I came to him I found that it was Laban.</w:t>
      </w:r>
      <w:r>
        <w:rPr>
          <w:sz w:val="18"/>
          <w:szCs w:val="18"/>
        </w:rPr>
        <w:t xml:space="preserve"> </w:t>
      </w:r>
      <w:r w:rsidRPr="00E02C93">
        <w:rPr>
          <w:sz w:val="18"/>
          <w:szCs w:val="18"/>
        </w:rPr>
        <w:t xml:space="preserve">And I beheld his </w:t>
      </w:r>
      <w:r w:rsidRPr="00E02C93">
        <w:rPr>
          <w:rStyle w:val="study-note-ref"/>
          <w:sz w:val="18"/>
          <w:szCs w:val="18"/>
          <w:bdr w:val="none" w:sz="0" w:space="0" w:color="auto" w:frame="1"/>
        </w:rPr>
        <w:t>sword</w:t>
      </w:r>
      <w:r w:rsidRPr="00E02C93">
        <w:rPr>
          <w:sz w:val="18"/>
          <w:szCs w:val="18"/>
        </w:rPr>
        <w:t>, and I drew it forth from the sheath thereof; and the hilt thereof was of pure gold, and the workmanship thereof was exceedingly fine, and I saw that the blade thereof was of the most precious steel.</w:t>
      </w:r>
      <w:r>
        <w:rPr>
          <w:sz w:val="18"/>
          <w:szCs w:val="18"/>
        </w:rPr>
        <w:t xml:space="preserve"> </w:t>
      </w:r>
      <w:r w:rsidRPr="00E02C93">
        <w:rPr>
          <w:sz w:val="18"/>
          <w:szCs w:val="18"/>
        </w:rPr>
        <w:t xml:space="preserve">And it came to pass that I was </w:t>
      </w:r>
      <w:r w:rsidRPr="00E02C93">
        <w:rPr>
          <w:rStyle w:val="study-note-ref"/>
          <w:sz w:val="18"/>
          <w:szCs w:val="18"/>
          <w:bdr w:val="none" w:sz="0" w:space="0" w:color="auto" w:frame="1"/>
        </w:rPr>
        <w:t>constrained</w:t>
      </w:r>
      <w:r w:rsidRPr="00E02C93">
        <w:rPr>
          <w:sz w:val="18"/>
          <w:szCs w:val="18"/>
        </w:rPr>
        <w:t xml:space="preserve"> by the Spirit that I should kill Laban; but I said in my heart: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E02C93">
        <w:rPr>
          <w:sz w:val="18"/>
          <w:szCs w:val="18"/>
        </w:rPr>
        <w:t>Never at any time have I shed the blood of man.</w:t>
      </w:r>
      <w:r>
        <w:rPr>
          <w:sz w:val="18"/>
          <w:szCs w:val="18"/>
        </w:rPr>
        <w:t>”</w:t>
      </w:r>
      <w:r w:rsidRPr="00E02C93">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E02C93">
        <w:rPr>
          <w:sz w:val="18"/>
          <w:szCs w:val="18"/>
        </w:rPr>
        <w:t>And I shrunk and would that I might not slay him.</w:t>
      </w:r>
      <w:r>
        <w:rPr>
          <w:sz w:val="18"/>
          <w:szCs w:val="18"/>
        </w:rPr>
        <w:t xml:space="preserve"> </w:t>
      </w:r>
      <w:r w:rsidRPr="00E02C93">
        <w:rPr>
          <w:sz w:val="18"/>
          <w:szCs w:val="18"/>
        </w:rPr>
        <w:t xml:space="preserve">And the Spirit said unto me again: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E02C93">
        <w:rPr>
          <w:sz w:val="18"/>
          <w:szCs w:val="18"/>
        </w:rPr>
        <w:t xml:space="preserve">Behold the </w:t>
      </w:r>
      <w:r w:rsidRPr="00E02C93">
        <w:rPr>
          <w:rStyle w:val="study-note-ref"/>
          <w:sz w:val="18"/>
          <w:szCs w:val="18"/>
          <w:bdr w:val="none" w:sz="0" w:space="0" w:color="auto" w:frame="1"/>
        </w:rPr>
        <w:t>Lord</w:t>
      </w:r>
      <w:r w:rsidRPr="00E02C93">
        <w:rPr>
          <w:sz w:val="18"/>
          <w:szCs w:val="18"/>
        </w:rPr>
        <w:t xml:space="preserve"> hath </w:t>
      </w:r>
      <w:r w:rsidRPr="00E02C93">
        <w:rPr>
          <w:rStyle w:val="study-note-ref"/>
          <w:sz w:val="18"/>
          <w:szCs w:val="18"/>
          <w:bdr w:val="none" w:sz="0" w:space="0" w:color="auto" w:frame="1"/>
        </w:rPr>
        <w:t>delivered</w:t>
      </w:r>
      <w:r w:rsidRPr="00E02C93">
        <w:rPr>
          <w:sz w:val="18"/>
          <w:szCs w:val="18"/>
        </w:rPr>
        <w:t xml:space="preserve"> him into thy hands.</w:t>
      </w:r>
      <w:r>
        <w:rPr>
          <w:sz w:val="18"/>
          <w:szCs w:val="18"/>
        </w:rPr>
        <w:t>”</w:t>
      </w:r>
      <w:r w:rsidRPr="00E02C93">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E02C93">
        <w:rPr>
          <w:sz w:val="18"/>
          <w:szCs w:val="18"/>
        </w:rPr>
        <w:t xml:space="preserve">Yea, and I also knew that he had sought to take away mine own life; yea, and he would not hearken unto the commandments of the Lord; and he also had </w:t>
      </w:r>
      <w:r w:rsidRPr="00E02C93">
        <w:rPr>
          <w:rStyle w:val="study-note-ref"/>
          <w:sz w:val="18"/>
          <w:szCs w:val="18"/>
          <w:bdr w:val="none" w:sz="0" w:space="0" w:color="auto" w:frame="1"/>
        </w:rPr>
        <w:t>taken</w:t>
      </w:r>
      <w:r w:rsidRPr="00E02C93">
        <w:rPr>
          <w:sz w:val="18"/>
          <w:szCs w:val="18"/>
        </w:rPr>
        <w:t xml:space="preserve"> away our property.</w:t>
      </w:r>
      <w:r>
        <w:rPr>
          <w:sz w:val="18"/>
          <w:szCs w:val="18"/>
        </w:rPr>
        <w:t xml:space="preserve"> </w:t>
      </w:r>
      <w:r w:rsidRPr="00E02C93">
        <w:rPr>
          <w:sz w:val="18"/>
          <w:szCs w:val="18"/>
        </w:rPr>
        <w:t xml:space="preserve">And it came to pass that the Spirit said unto me again: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E02C93">
        <w:rPr>
          <w:sz w:val="18"/>
          <w:szCs w:val="18"/>
        </w:rPr>
        <w:t>Slay him, for the Lord hath delivered him into thy hands;</w:t>
      </w:r>
      <w:r>
        <w:rPr>
          <w:sz w:val="18"/>
          <w:szCs w:val="18"/>
        </w:rPr>
        <w:t xml:space="preserve"> </w:t>
      </w:r>
      <w:r w:rsidRPr="00E02C93">
        <w:rPr>
          <w:sz w:val="18"/>
          <w:szCs w:val="18"/>
        </w:rPr>
        <w:t xml:space="preserve">Behold the Lord </w:t>
      </w:r>
      <w:r w:rsidRPr="00E02C93">
        <w:rPr>
          <w:rStyle w:val="study-note-ref"/>
          <w:sz w:val="18"/>
          <w:szCs w:val="18"/>
          <w:bdr w:val="none" w:sz="0" w:space="0" w:color="auto" w:frame="1"/>
        </w:rPr>
        <w:t>slayeth</w:t>
      </w:r>
      <w:r w:rsidRPr="00E02C93">
        <w:rPr>
          <w:sz w:val="18"/>
          <w:szCs w:val="18"/>
        </w:rPr>
        <w:t xml:space="preserve"> the </w:t>
      </w:r>
      <w:r w:rsidRPr="00E02C93">
        <w:rPr>
          <w:rStyle w:val="study-note-ref"/>
          <w:sz w:val="18"/>
          <w:szCs w:val="18"/>
          <w:bdr w:val="none" w:sz="0" w:space="0" w:color="auto" w:frame="1"/>
        </w:rPr>
        <w:t>wicked</w:t>
      </w:r>
      <w:r w:rsidRPr="00E02C93">
        <w:rPr>
          <w:sz w:val="18"/>
          <w:szCs w:val="18"/>
        </w:rPr>
        <w:t xml:space="preserve"> to bring forth </w:t>
      </w:r>
      <w:r>
        <w:rPr>
          <w:sz w:val="18"/>
          <w:szCs w:val="18"/>
        </w:rPr>
        <w:tab/>
      </w:r>
      <w:r>
        <w:rPr>
          <w:sz w:val="18"/>
          <w:szCs w:val="18"/>
        </w:rPr>
        <w:tab/>
      </w:r>
      <w:r>
        <w:rPr>
          <w:sz w:val="18"/>
          <w:szCs w:val="18"/>
        </w:rPr>
        <w:tab/>
      </w:r>
      <w:r w:rsidRPr="00E02C93">
        <w:rPr>
          <w:sz w:val="18"/>
          <w:szCs w:val="18"/>
        </w:rPr>
        <w:t xml:space="preserve">his righteous purposes. It is </w:t>
      </w:r>
      <w:r w:rsidRPr="00E02C93">
        <w:rPr>
          <w:rStyle w:val="study-note-ref"/>
          <w:sz w:val="18"/>
          <w:szCs w:val="18"/>
          <w:bdr w:val="none" w:sz="0" w:space="0" w:color="auto" w:frame="1"/>
        </w:rPr>
        <w:t>better</w:t>
      </w:r>
      <w:r w:rsidRPr="00E02C93">
        <w:rPr>
          <w:sz w:val="18"/>
          <w:szCs w:val="18"/>
        </w:rPr>
        <w:t xml:space="preserve"> that one man should perish than that a nation should dwindle and perish </w:t>
      </w:r>
      <w:r>
        <w:rPr>
          <w:sz w:val="18"/>
          <w:szCs w:val="18"/>
        </w:rPr>
        <w:tab/>
      </w:r>
      <w:r>
        <w:rPr>
          <w:sz w:val="18"/>
          <w:szCs w:val="18"/>
        </w:rPr>
        <w:tab/>
      </w:r>
      <w:r>
        <w:rPr>
          <w:sz w:val="18"/>
          <w:szCs w:val="18"/>
        </w:rPr>
        <w:tab/>
      </w:r>
      <w:r w:rsidRPr="00E02C93">
        <w:rPr>
          <w:sz w:val="18"/>
          <w:szCs w:val="18"/>
        </w:rPr>
        <w:t xml:space="preserve">in </w:t>
      </w:r>
      <w:r w:rsidRPr="00E02C93">
        <w:rPr>
          <w:rStyle w:val="study-note-ref"/>
          <w:sz w:val="18"/>
          <w:szCs w:val="18"/>
          <w:bdr w:val="none" w:sz="0" w:space="0" w:color="auto" w:frame="1"/>
        </w:rPr>
        <w:t>unbelief</w:t>
      </w:r>
      <w:r w:rsidRPr="00E02C93">
        <w:rPr>
          <w:sz w:val="18"/>
          <w:szCs w:val="18"/>
        </w:rPr>
        <w:t>.</w:t>
      </w:r>
      <w:r>
        <w:rPr>
          <w:sz w:val="18"/>
          <w:szCs w:val="18"/>
        </w:rPr>
        <w:t>”</w:t>
      </w:r>
    </w:p>
    <w:p w:rsidR="008B28C2" w:rsidRPr="00E02C93"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E02C93">
        <w:rPr>
          <w:sz w:val="18"/>
          <w:szCs w:val="18"/>
        </w:rPr>
        <w:t xml:space="preserve">And now, when I, Nephi, had heard these words, I remembered the words of the Lord which he spake unto me in the wilderness, saying that: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E02C93">
        <w:rPr>
          <w:rStyle w:val="study-note-ref"/>
          <w:sz w:val="18"/>
          <w:szCs w:val="18"/>
          <w:bdr w:val="none" w:sz="0" w:space="0" w:color="auto" w:frame="1"/>
        </w:rPr>
        <w:t>Inasmuch</w:t>
      </w:r>
      <w:r w:rsidRPr="00E02C93">
        <w:rPr>
          <w:sz w:val="18"/>
          <w:szCs w:val="18"/>
        </w:rPr>
        <w:t xml:space="preserve"> as thy seed shall keep my </w:t>
      </w:r>
      <w:r w:rsidRPr="00E02C93">
        <w:rPr>
          <w:rStyle w:val="study-note-ref"/>
          <w:sz w:val="18"/>
          <w:szCs w:val="18"/>
          <w:bdr w:val="none" w:sz="0" w:space="0" w:color="auto" w:frame="1"/>
        </w:rPr>
        <w:t>commandments</w:t>
      </w:r>
      <w:r w:rsidRPr="00E02C93">
        <w:rPr>
          <w:sz w:val="18"/>
          <w:szCs w:val="18"/>
        </w:rPr>
        <w:t xml:space="preserve">, they shall </w:t>
      </w:r>
      <w:r w:rsidRPr="00E02C93">
        <w:rPr>
          <w:rStyle w:val="study-note-ref"/>
          <w:sz w:val="18"/>
          <w:szCs w:val="18"/>
          <w:bdr w:val="none" w:sz="0" w:space="0" w:color="auto" w:frame="1"/>
        </w:rPr>
        <w:t>prosper</w:t>
      </w:r>
      <w:r w:rsidRPr="00E02C93">
        <w:rPr>
          <w:sz w:val="18"/>
          <w:szCs w:val="18"/>
        </w:rPr>
        <w:t xml:space="preserve"> in the </w:t>
      </w:r>
      <w:r w:rsidRPr="00E02C93">
        <w:rPr>
          <w:rStyle w:val="study-note-ref"/>
          <w:sz w:val="18"/>
          <w:szCs w:val="18"/>
          <w:bdr w:val="none" w:sz="0" w:space="0" w:color="auto" w:frame="1"/>
        </w:rPr>
        <w:t>land of promise</w:t>
      </w:r>
      <w:r w:rsidRPr="00E02C93">
        <w:rPr>
          <w:sz w:val="18"/>
          <w:szCs w:val="18"/>
        </w:rPr>
        <w:t>.</w:t>
      </w:r>
      <w:r>
        <w:rPr>
          <w:sz w:val="18"/>
          <w:szCs w:val="18"/>
        </w:rPr>
        <w:t>”</w:t>
      </w:r>
    </w:p>
    <w:p w:rsidR="008B28C2" w:rsidRPr="00E02C93" w:rsidRDefault="008B28C2" w:rsidP="008B28C2">
      <w:pPr>
        <w:pStyle w:val="NoSpacing"/>
        <w:rPr>
          <w:sz w:val="18"/>
          <w:szCs w:val="18"/>
        </w:rPr>
      </w:pPr>
    </w:p>
    <w:p w:rsidR="008B28C2" w:rsidRPr="00E02C93" w:rsidRDefault="008B28C2" w:rsidP="008B28C2">
      <w:pPr>
        <w:pStyle w:val="NoSpacing"/>
        <w:rPr>
          <w:sz w:val="18"/>
          <w:szCs w:val="18"/>
        </w:rPr>
      </w:pPr>
      <w:r>
        <w:rPr>
          <w:sz w:val="18"/>
          <w:szCs w:val="18"/>
        </w:rPr>
        <w:tab/>
      </w:r>
      <w:r w:rsidRPr="00E02C93">
        <w:rPr>
          <w:sz w:val="18"/>
          <w:szCs w:val="18"/>
        </w:rPr>
        <w:t xml:space="preserve">Yea, and I also thought that they could not keep the commandments of the Lord according to the </w:t>
      </w:r>
      <w:r w:rsidRPr="00E02C93">
        <w:rPr>
          <w:rStyle w:val="study-note-ref"/>
          <w:sz w:val="18"/>
          <w:szCs w:val="18"/>
          <w:bdr w:val="none" w:sz="0" w:space="0" w:color="auto" w:frame="1"/>
        </w:rPr>
        <w:t>law</w:t>
      </w:r>
      <w:r w:rsidRPr="00E02C93">
        <w:rPr>
          <w:sz w:val="18"/>
          <w:szCs w:val="18"/>
        </w:rPr>
        <w:t xml:space="preserve"> of Moses, save they should have the law.</w:t>
      </w:r>
      <w:r>
        <w:rPr>
          <w:sz w:val="18"/>
          <w:szCs w:val="18"/>
        </w:rPr>
        <w:t xml:space="preserve"> </w:t>
      </w:r>
      <w:r w:rsidRPr="00E02C93">
        <w:rPr>
          <w:sz w:val="18"/>
          <w:szCs w:val="18"/>
        </w:rPr>
        <w:t xml:space="preserve">And I also knew that the </w:t>
      </w:r>
      <w:r w:rsidRPr="00E02C93">
        <w:rPr>
          <w:rStyle w:val="study-note-ref"/>
          <w:sz w:val="18"/>
          <w:szCs w:val="18"/>
          <w:bdr w:val="none" w:sz="0" w:space="0" w:color="auto" w:frame="1"/>
        </w:rPr>
        <w:t>law</w:t>
      </w:r>
      <w:r w:rsidRPr="00E02C93">
        <w:rPr>
          <w:sz w:val="18"/>
          <w:szCs w:val="18"/>
        </w:rPr>
        <w:t xml:space="preserve"> was engraven upon the plates of brass.</w:t>
      </w:r>
      <w:r>
        <w:rPr>
          <w:sz w:val="18"/>
          <w:szCs w:val="18"/>
        </w:rPr>
        <w:t xml:space="preserve"> </w:t>
      </w:r>
      <w:r w:rsidRPr="00E02C93">
        <w:rPr>
          <w:sz w:val="18"/>
          <w:szCs w:val="18"/>
        </w:rPr>
        <w:t>And again, I knew that the Lord had delivered Laban into my hands for this cause—that I might obtain the records according to his commandments.</w:t>
      </w:r>
      <w:r>
        <w:rPr>
          <w:sz w:val="18"/>
          <w:szCs w:val="18"/>
        </w:rPr>
        <w:t xml:space="preserve"> </w:t>
      </w:r>
      <w:r w:rsidRPr="00E02C93">
        <w:rPr>
          <w:sz w:val="18"/>
          <w:szCs w:val="18"/>
        </w:rPr>
        <w:t xml:space="preserve">Therefore I did obey the voice of the Spirit, and took Laban by the hair of the head, and I smote off his head with his own </w:t>
      </w:r>
      <w:r w:rsidRPr="00E02C93">
        <w:rPr>
          <w:rStyle w:val="study-note-ref"/>
          <w:sz w:val="18"/>
          <w:szCs w:val="18"/>
          <w:bdr w:val="none" w:sz="0" w:space="0" w:color="auto" w:frame="1"/>
        </w:rPr>
        <w:t>sword</w:t>
      </w:r>
      <w:r w:rsidRPr="00E02C93">
        <w:rPr>
          <w:sz w:val="18"/>
          <w:szCs w:val="18"/>
        </w:rPr>
        <w:t>.</w:t>
      </w:r>
    </w:p>
    <w:p w:rsidR="008B28C2" w:rsidRPr="00E02C93" w:rsidRDefault="008B28C2" w:rsidP="008B28C2">
      <w:pPr>
        <w:pStyle w:val="NoSpacing"/>
        <w:rPr>
          <w:sz w:val="18"/>
          <w:szCs w:val="18"/>
        </w:rPr>
      </w:pPr>
      <w:r>
        <w:rPr>
          <w:sz w:val="18"/>
          <w:szCs w:val="18"/>
        </w:rPr>
        <w:tab/>
      </w:r>
      <w:r w:rsidRPr="00E02C93">
        <w:rPr>
          <w:sz w:val="18"/>
          <w:szCs w:val="18"/>
        </w:rPr>
        <w:t>And after I had smitten off his head with his own sword, I took the garments of Laban and put them upon mine own body; yea, even every whit; and I did gird on his armor about my loins.</w:t>
      </w:r>
      <w:r>
        <w:rPr>
          <w:sz w:val="18"/>
          <w:szCs w:val="18"/>
        </w:rPr>
        <w:t xml:space="preserve"> </w:t>
      </w:r>
      <w:r w:rsidRPr="00E02C93">
        <w:rPr>
          <w:sz w:val="18"/>
          <w:szCs w:val="18"/>
        </w:rPr>
        <w:t xml:space="preserve">And after I had done this, I went forth unto the treasury of Laban. And as I went forth towards the treasury of Laban, behold, I saw the </w:t>
      </w:r>
      <w:r w:rsidRPr="00E02C93">
        <w:rPr>
          <w:rStyle w:val="study-note-ref"/>
          <w:sz w:val="18"/>
          <w:szCs w:val="18"/>
          <w:bdr w:val="none" w:sz="0" w:space="0" w:color="auto" w:frame="1"/>
        </w:rPr>
        <w:t>servant</w:t>
      </w:r>
      <w:r w:rsidRPr="00E02C93">
        <w:rPr>
          <w:sz w:val="18"/>
          <w:szCs w:val="18"/>
        </w:rPr>
        <w:t xml:space="preserve"> of Laban who had the keys of the treasury. And I commanded him in the voice of Laban, that he should go with me into the treasury.</w:t>
      </w:r>
    </w:p>
    <w:p w:rsidR="008B28C2" w:rsidRPr="00E02C93" w:rsidRDefault="008B28C2" w:rsidP="008B28C2">
      <w:pPr>
        <w:pStyle w:val="NoSpacing"/>
        <w:rPr>
          <w:sz w:val="18"/>
          <w:szCs w:val="18"/>
        </w:rPr>
      </w:pPr>
      <w:r>
        <w:rPr>
          <w:sz w:val="18"/>
          <w:szCs w:val="18"/>
        </w:rPr>
        <w:tab/>
      </w:r>
      <w:r w:rsidRPr="00E02C93">
        <w:rPr>
          <w:sz w:val="18"/>
          <w:szCs w:val="18"/>
        </w:rPr>
        <w:t>And he supposed me to be his master, Laban, for he beheld the garments and also the sword girded about my loins.</w:t>
      </w:r>
    </w:p>
    <w:p w:rsidR="008B28C2" w:rsidRPr="00E02C93" w:rsidRDefault="008B28C2" w:rsidP="008B28C2">
      <w:pPr>
        <w:pStyle w:val="NoSpacing"/>
        <w:rPr>
          <w:sz w:val="18"/>
          <w:szCs w:val="18"/>
        </w:rPr>
      </w:pPr>
      <w:r w:rsidRPr="00E02C93">
        <w:rPr>
          <w:sz w:val="18"/>
          <w:szCs w:val="18"/>
        </w:rPr>
        <w:t xml:space="preserve">And he spake unto me concerning the </w:t>
      </w:r>
      <w:r w:rsidRPr="00E02C93">
        <w:rPr>
          <w:rStyle w:val="study-note-ref"/>
          <w:sz w:val="18"/>
          <w:szCs w:val="18"/>
          <w:bdr w:val="none" w:sz="0" w:space="0" w:color="auto" w:frame="1"/>
        </w:rPr>
        <w:t>elders</w:t>
      </w:r>
      <w:r w:rsidRPr="00E02C93">
        <w:rPr>
          <w:sz w:val="18"/>
          <w:szCs w:val="18"/>
        </w:rPr>
        <w:t xml:space="preserve"> of the Jews, he knowing that his master, Laban, had been out by night among them.</w:t>
      </w:r>
      <w:r>
        <w:rPr>
          <w:sz w:val="18"/>
          <w:szCs w:val="18"/>
        </w:rPr>
        <w:t xml:space="preserve"> </w:t>
      </w:r>
      <w:r w:rsidRPr="00E02C93">
        <w:rPr>
          <w:sz w:val="18"/>
          <w:szCs w:val="18"/>
        </w:rPr>
        <w:t>And I spake unto him as if it had been Laban.</w:t>
      </w:r>
      <w:r>
        <w:rPr>
          <w:sz w:val="18"/>
          <w:szCs w:val="18"/>
        </w:rPr>
        <w:t xml:space="preserve"> </w:t>
      </w:r>
      <w:r w:rsidRPr="00E02C93">
        <w:rPr>
          <w:sz w:val="18"/>
          <w:szCs w:val="18"/>
        </w:rPr>
        <w:t xml:space="preserve">And I also spake unto him that I should carry the engravings, which were upon the </w:t>
      </w:r>
      <w:r w:rsidRPr="00E02C93">
        <w:rPr>
          <w:rStyle w:val="study-note-ref"/>
          <w:sz w:val="18"/>
          <w:szCs w:val="18"/>
          <w:bdr w:val="none" w:sz="0" w:space="0" w:color="auto" w:frame="1"/>
        </w:rPr>
        <w:t>plates of brass</w:t>
      </w:r>
      <w:r w:rsidRPr="00E02C93">
        <w:rPr>
          <w:sz w:val="18"/>
          <w:szCs w:val="18"/>
        </w:rPr>
        <w:t>, to my elder brethren, who were without the walls.</w:t>
      </w:r>
    </w:p>
    <w:p w:rsidR="008B28C2" w:rsidRDefault="008B28C2" w:rsidP="008B28C2">
      <w:pPr>
        <w:pStyle w:val="NoSpacing"/>
        <w:rPr>
          <w:b/>
          <w:sz w:val="18"/>
          <w:szCs w:val="18"/>
          <w:u w:val="single"/>
        </w:rPr>
      </w:pPr>
    </w:p>
    <w:p w:rsidR="008B28C2" w:rsidRPr="00FD6359" w:rsidRDefault="008B28C2" w:rsidP="008B28C2">
      <w:pPr>
        <w:pStyle w:val="NoSpacing"/>
        <w:rPr>
          <w:b/>
          <w:sz w:val="18"/>
          <w:szCs w:val="18"/>
          <w:u w:val="single"/>
        </w:rPr>
      </w:pPr>
      <w:r w:rsidRPr="00FD6359">
        <w:rPr>
          <w:b/>
          <w:sz w:val="18"/>
          <w:szCs w:val="18"/>
          <w:u w:val="single"/>
        </w:rPr>
        <w:t>Lehi Prophesies About His Seed and the Brass Plates/Scriptures (1 Ne 5:17-19)</w:t>
      </w:r>
    </w:p>
    <w:p w:rsidR="008B28C2" w:rsidRPr="009A54FA" w:rsidRDefault="008B28C2" w:rsidP="008B28C2">
      <w:pPr>
        <w:pStyle w:val="NoSpacing"/>
        <w:rPr>
          <w:sz w:val="18"/>
          <w:szCs w:val="18"/>
        </w:rPr>
      </w:pPr>
      <w:r>
        <w:rPr>
          <w:sz w:val="18"/>
          <w:szCs w:val="18"/>
        </w:rPr>
        <w:tab/>
      </w:r>
      <w:r w:rsidRPr="009A54FA">
        <w:rPr>
          <w:sz w:val="18"/>
          <w:szCs w:val="18"/>
        </w:rPr>
        <w:t>And now when my father saw all these things, he was filled with the Spirit, and began to prophesy concerning his seed—</w:t>
      </w:r>
      <w:r>
        <w:rPr>
          <w:sz w:val="18"/>
          <w:szCs w:val="18"/>
        </w:rPr>
        <w:t xml:space="preserve"> </w:t>
      </w:r>
      <w:r w:rsidRPr="009A54FA">
        <w:rPr>
          <w:sz w:val="18"/>
          <w:szCs w:val="18"/>
        </w:rPr>
        <w:t xml:space="preserve">That these </w:t>
      </w:r>
      <w:r w:rsidRPr="009A54FA">
        <w:rPr>
          <w:rStyle w:val="study-note-ref"/>
          <w:sz w:val="18"/>
          <w:szCs w:val="18"/>
          <w:bdr w:val="none" w:sz="0" w:space="0" w:color="auto" w:frame="1"/>
        </w:rPr>
        <w:t>plates of brass</w:t>
      </w:r>
      <w:r w:rsidRPr="009A54FA">
        <w:rPr>
          <w:sz w:val="18"/>
          <w:szCs w:val="18"/>
        </w:rPr>
        <w:t xml:space="preserve"> should go forth unto all </w:t>
      </w:r>
      <w:r w:rsidRPr="009A54FA">
        <w:rPr>
          <w:rStyle w:val="study-note-ref"/>
          <w:sz w:val="18"/>
          <w:szCs w:val="18"/>
          <w:bdr w:val="none" w:sz="0" w:space="0" w:color="auto" w:frame="1"/>
        </w:rPr>
        <w:t>nations</w:t>
      </w:r>
      <w:r w:rsidRPr="009A54FA">
        <w:rPr>
          <w:sz w:val="18"/>
          <w:szCs w:val="18"/>
        </w:rPr>
        <w:t>, kindreds, tongues, and people who were of his seed.</w:t>
      </w:r>
      <w:r>
        <w:rPr>
          <w:sz w:val="18"/>
          <w:szCs w:val="18"/>
        </w:rPr>
        <w:t xml:space="preserve"> </w:t>
      </w:r>
      <w:r w:rsidRPr="009A54FA">
        <w:rPr>
          <w:sz w:val="18"/>
          <w:szCs w:val="18"/>
        </w:rPr>
        <w:lastRenderedPageBreak/>
        <w:t xml:space="preserve">Wherefore, he said that these plates of brass should </w:t>
      </w:r>
      <w:r w:rsidRPr="009A54FA">
        <w:rPr>
          <w:rStyle w:val="study-note-ref"/>
          <w:sz w:val="18"/>
          <w:szCs w:val="18"/>
          <w:bdr w:val="none" w:sz="0" w:space="0" w:color="auto" w:frame="1"/>
        </w:rPr>
        <w:t>never</w:t>
      </w:r>
      <w:r w:rsidRPr="009A54FA">
        <w:rPr>
          <w:sz w:val="18"/>
          <w:szCs w:val="18"/>
        </w:rPr>
        <w:t xml:space="preserve"> perish; neither should they be dimmed any more by time. And he prophesied many things concerning his seed.</w:t>
      </w:r>
    </w:p>
    <w:p w:rsidR="008B28C2" w:rsidRPr="00D351DB" w:rsidRDefault="008B28C2" w:rsidP="008B28C2">
      <w:pPr>
        <w:pStyle w:val="NoSpacing"/>
        <w:rPr>
          <w:b/>
          <w:sz w:val="18"/>
          <w:szCs w:val="18"/>
          <w:u w:val="single"/>
        </w:rPr>
      </w:pPr>
    </w:p>
    <w:p w:rsidR="008B28C2" w:rsidRPr="00D351DB" w:rsidRDefault="008B28C2" w:rsidP="008B28C2">
      <w:pPr>
        <w:pStyle w:val="NoSpacing"/>
        <w:rPr>
          <w:b/>
          <w:sz w:val="18"/>
          <w:szCs w:val="18"/>
          <w:u w:val="single"/>
        </w:rPr>
      </w:pPr>
      <w:r w:rsidRPr="00D351DB">
        <w:rPr>
          <w:b/>
          <w:sz w:val="18"/>
          <w:szCs w:val="18"/>
          <w:u w:val="single"/>
        </w:rPr>
        <w:t>Lehi’s genealogy given (1 Ne 5:14-16</w:t>
      </w:r>
      <w:r>
        <w:rPr>
          <w:b/>
          <w:sz w:val="18"/>
          <w:szCs w:val="18"/>
          <w:u w:val="single"/>
        </w:rPr>
        <w:t>; 1 Ne 6:2</w:t>
      </w:r>
      <w:r w:rsidRPr="00D351DB">
        <w:rPr>
          <w:b/>
          <w:sz w:val="18"/>
          <w:szCs w:val="18"/>
          <w:u w:val="single"/>
        </w:rPr>
        <w:t>)</w:t>
      </w:r>
    </w:p>
    <w:p w:rsidR="008B28C2" w:rsidRPr="009A54FA" w:rsidRDefault="008B28C2" w:rsidP="008B28C2">
      <w:pPr>
        <w:pStyle w:val="NoSpacing"/>
        <w:rPr>
          <w:sz w:val="18"/>
          <w:szCs w:val="18"/>
        </w:rPr>
      </w:pPr>
      <w:r>
        <w:rPr>
          <w:sz w:val="18"/>
          <w:szCs w:val="18"/>
        </w:rPr>
        <w:tab/>
      </w:r>
      <w:r w:rsidRPr="009A54FA">
        <w:rPr>
          <w:sz w:val="18"/>
          <w:szCs w:val="18"/>
        </w:rPr>
        <w:t xml:space="preserve">And it came to pass that my father, Lehi, also found upon the </w:t>
      </w:r>
      <w:r w:rsidRPr="009A54FA">
        <w:rPr>
          <w:rStyle w:val="study-note-ref"/>
          <w:sz w:val="18"/>
          <w:szCs w:val="18"/>
          <w:bdr w:val="none" w:sz="0" w:space="0" w:color="auto" w:frame="1"/>
        </w:rPr>
        <w:t>plates of brass</w:t>
      </w:r>
      <w:r w:rsidRPr="009A54FA">
        <w:rPr>
          <w:sz w:val="18"/>
          <w:szCs w:val="18"/>
        </w:rPr>
        <w:t xml:space="preserve"> a </w:t>
      </w:r>
      <w:r w:rsidRPr="009A54FA">
        <w:rPr>
          <w:rStyle w:val="study-note-ref"/>
          <w:sz w:val="18"/>
          <w:szCs w:val="18"/>
          <w:bdr w:val="none" w:sz="0" w:space="0" w:color="auto" w:frame="1"/>
        </w:rPr>
        <w:t>genealogy</w:t>
      </w:r>
      <w:r w:rsidRPr="009A54FA">
        <w:rPr>
          <w:sz w:val="18"/>
          <w:szCs w:val="18"/>
        </w:rPr>
        <w:t xml:space="preserve"> of his </w:t>
      </w:r>
      <w:r w:rsidRPr="009A54FA">
        <w:rPr>
          <w:rStyle w:val="study-note-ref"/>
          <w:sz w:val="18"/>
          <w:szCs w:val="18"/>
          <w:bdr w:val="none" w:sz="0" w:space="0" w:color="auto" w:frame="1"/>
        </w:rPr>
        <w:t>fathers</w:t>
      </w:r>
      <w:r w:rsidRPr="009A54FA">
        <w:rPr>
          <w:sz w:val="18"/>
          <w:szCs w:val="18"/>
        </w:rPr>
        <w:t xml:space="preserve">; wherefore he knew that he was a descendant of </w:t>
      </w:r>
      <w:r w:rsidRPr="009A54FA">
        <w:rPr>
          <w:rStyle w:val="study-note-ref"/>
          <w:sz w:val="18"/>
          <w:szCs w:val="18"/>
          <w:bdr w:val="none" w:sz="0" w:space="0" w:color="auto" w:frame="1"/>
        </w:rPr>
        <w:t>Joseph</w:t>
      </w:r>
      <w:r w:rsidRPr="009A54FA">
        <w:rPr>
          <w:sz w:val="18"/>
          <w:szCs w:val="18"/>
        </w:rPr>
        <w:t xml:space="preserve">; yea, even that Joseph who was the son of </w:t>
      </w:r>
      <w:r w:rsidRPr="009A54FA">
        <w:rPr>
          <w:rStyle w:val="study-note-ref"/>
          <w:sz w:val="18"/>
          <w:szCs w:val="18"/>
          <w:bdr w:val="none" w:sz="0" w:space="0" w:color="auto" w:frame="1"/>
        </w:rPr>
        <w:t>Jacob</w:t>
      </w:r>
      <w:r w:rsidRPr="009A54FA">
        <w:rPr>
          <w:sz w:val="18"/>
          <w:szCs w:val="18"/>
        </w:rPr>
        <w:t xml:space="preserve">, who was </w:t>
      </w:r>
      <w:r w:rsidRPr="009A54FA">
        <w:rPr>
          <w:rStyle w:val="study-note-ref"/>
          <w:sz w:val="18"/>
          <w:szCs w:val="18"/>
          <w:bdr w:val="none" w:sz="0" w:space="0" w:color="auto" w:frame="1"/>
        </w:rPr>
        <w:t>sold</w:t>
      </w:r>
      <w:r w:rsidRPr="009A54FA">
        <w:rPr>
          <w:sz w:val="18"/>
          <w:szCs w:val="18"/>
        </w:rPr>
        <w:t xml:space="preserve"> into Egypt, and who was </w:t>
      </w:r>
      <w:r w:rsidRPr="009A54FA">
        <w:rPr>
          <w:rStyle w:val="study-note-ref"/>
          <w:sz w:val="18"/>
          <w:szCs w:val="18"/>
          <w:bdr w:val="none" w:sz="0" w:space="0" w:color="auto" w:frame="1"/>
        </w:rPr>
        <w:t>preserved</w:t>
      </w:r>
      <w:r w:rsidRPr="009A54FA">
        <w:rPr>
          <w:sz w:val="18"/>
          <w:szCs w:val="18"/>
        </w:rPr>
        <w:t xml:space="preserve"> by the hand of the Lord, that he might preserve his father, Jacob, and all his household from perishing with famine.</w:t>
      </w:r>
      <w:r>
        <w:rPr>
          <w:sz w:val="18"/>
          <w:szCs w:val="18"/>
        </w:rPr>
        <w:t xml:space="preserve"> </w:t>
      </w:r>
      <w:r w:rsidRPr="009A54FA">
        <w:rPr>
          <w:sz w:val="18"/>
          <w:szCs w:val="18"/>
        </w:rPr>
        <w:t xml:space="preserve">And they were also </w:t>
      </w:r>
      <w:r w:rsidRPr="009A54FA">
        <w:rPr>
          <w:rStyle w:val="study-note-ref"/>
          <w:sz w:val="18"/>
          <w:szCs w:val="18"/>
          <w:bdr w:val="none" w:sz="0" w:space="0" w:color="auto" w:frame="1"/>
        </w:rPr>
        <w:t>led</w:t>
      </w:r>
      <w:r w:rsidRPr="009A54FA">
        <w:rPr>
          <w:sz w:val="18"/>
          <w:szCs w:val="18"/>
        </w:rPr>
        <w:t xml:space="preserve"> out of captivity and out of the land of Egypt, by that same God who had preserved them.</w:t>
      </w:r>
    </w:p>
    <w:p w:rsidR="008B28C2" w:rsidRPr="00236F22" w:rsidRDefault="008B28C2" w:rsidP="008B28C2">
      <w:pPr>
        <w:pStyle w:val="NoSpacing"/>
        <w:rPr>
          <w:sz w:val="18"/>
          <w:szCs w:val="18"/>
        </w:rPr>
      </w:pPr>
      <w:r w:rsidRPr="009A54FA">
        <w:rPr>
          <w:sz w:val="18"/>
          <w:szCs w:val="18"/>
        </w:rPr>
        <w:t xml:space="preserve">And thus my father, Lehi, did discover the genealogy of his fathers. And Laban also was a descendant of </w:t>
      </w:r>
      <w:r w:rsidRPr="009A54FA">
        <w:rPr>
          <w:rStyle w:val="study-note-ref"/>
          <w:sz w:val="18"/>
          <w:szCs w:val="18"/>
          <w:bdr w:val="none" w:sz="0" w:space="0" w:color="auto" w:frame="1"/>
        </w:rPr>
        <w:t>Joseph</w:t>
      </w:r>
      <w:r w:rsidRPr="009A54FA">
        <w:rPr>
          <w:sz w:val="18"/>
          <w:szCs w:val="18"/>
        </w:rPr>
        <w:t xml:space="preserve">, wherefore he and his fathers had kept the </w:t>
      </w:r>
      <w:r w:rsidRPr="009A54FA">
        <w:rPr>
          <w:rStyle w:val="study-note-ref"/>
          <w:sz w:val="18"/>
          <w:szCs w:val="18"/>
          <w:bdr w:val="none" w:sz="0" w:space="0" w:color="auto" w:frame="1"/>
        </w:rPr>
        <w:t>records</w:t>
      </w:r>
      <w:r w:rsidRPr="009A54FA">
        <w:rPr>
          <w:sz w:val="18"/>
          <w:szCs w:val="18"/>
        </w:rPr>
        <w:t>.</w:t>
      </w:r>
      <w:r>
        <w:rPr>
          <w:sz w:val="18"/>
          <w:szCs w:val="18"/>
        </w:rPr>
        <w:t xml:space="preserve"> </w:t>
      </w:r>
      <w:r w:rsidRPr="00236F22">
        <w:rPr>
          <w:sz w:val="18"/>
          <w:szCs w:val="18"/>
        </w:rPr>
        <w:t xml:space="preserve">For it sufficeth me to say that we are descendants of </w:t>
      </w:r>
      <w:r w:rsidRPr="00236F22">
        <w:rPr>
          <w:rStyle w:val="study-note-ref"/>
          <w:sz w:val="18"/>
          <w:szCs w:val="18"/>
          <w:bdr w:val="none" w:sz="0" w:space="0" w:color="auto" w:frame="1"/>
        </w:rPr>
        <w:t>Joseph</w:t>
      </w:r>
      <w:r w:rsidRPr="00236F22">
        <w:rPr>
          <w:sz w:val="18"/>
          <w:szCs w:val="18"/>
        </w:rPr>
        <w:t>.</w:t>
      </w:r>
    </w:p>
    <w:p w:rsidR="008B28C2" w:rsidRDefault="008B28C2" w:rsidP="008B28C2">
      <w:pPr>
        <w:pStyle w:val="NoSpacing"/>
        <w:rPr>
          <w:b/>
          <w:sz w:val="18"/>
          <w:szCs w:val="18"/>
          <w:u w:val="single"/>
        </w:rPr>
      </w:pPr>
    </w:p>
    <w:p w:rsidR="008B28C2" w:rsidRPr="004C1A14" w:rsidRDefault="008B28C2" w:rsidP="008B28C2">
      <w:pPr>
        <w:pStyle w:val="NoSpacing"/>
        <w:rPr>
          <w:b/>
          <w:sz w:val="18"/>
          <w:szCs w:val="18"/>
          <w:u w:val="single"/>
        </w:rPr>
      </w:pPr>
      <w:r w:rsidRPr="004C1A14">
        <w:rPr>
          <w:b/>
          <w:sz w:val="18"/>
          <w:szCs w:val="18"/>
          <w:u w:val="single"/>
        </w:rPr>
        <w:t>Lehi was a descendant of Manasseh (Alma 10:3)</w:t>
      </w:r>
    </w:p>
    <w:p w:rsidR="008B28C2" w:rsidRDefault="008B28C2" w:rsidP="008B28C2">
      <w:pPr>
        <w:pStyle w:val="NoSpacing"/>
        <w:rPr>
          <w:sz w:val="18"/>
          <w:szCs w:val="18"/>
        </w:rPr>
      </w:pPr>
      <w:r>
        <w:rPr>
          <w:sz w:val="18"/>
          <w:szCs w:val="18"/>
        </w:rPr>
        <w:tab/>
      </w:r>
      <w:r w:rsidRPr="007F56C2">
        <w:rPr>
          <w:sz w:val="18"/>
          <w:szCs w:val="18"/>
        </w:rPr>
        <w:t xml:space="preserve">And Aminadi was a descendant of Nephi, who was the son of Lehi, who came out of the land of Jerusalem, who was a descendant of </w:t>
      </w:r>
      <w:r w:rsidRPr="007F56C2">
        <w:rPr>
          <w:rStyle w:val="study-note-ref"/>
          <w:sz w:val="18"/>
          <w:szCs w:val="18"/>
          <w:bdr w:val="none" w:sz="0" w:space="0" w:color="auto" w:frame="1"/>
        </w:rPr>
        <w:t>Manasseh</w:t>
      </w:r>
      <w:r w:rsidRPr="007F56C2">
        <w:rPr>
          <w:sz w:val="18"/>
          <w:szCs w:val="18"/>
        </w:rPr>
        <w:t xml:space="preserve">, who was the son of </w:t>
      </w:r>
      <w:r w:rsidRPr="007F56C2">
        <w:rPr>
          <w:rStyle w:val="study-note-ref"/>
          <w:sz w:val="18"/>
          <w:szCs w:val="18"/>
          <w:bdr w:val="none" w:sz="0" w:space="0" w:color="auto" w:frame="1"/>
        </w:rPr>
        <w:t>Joseph</w:t>
      </w:r>
      <w:r w:rsidRPr="007F56C2">
        <w:rPr>
          <w:sz w:val="18"/>
          <w:szCs w:val="18"/>
        </w:rPr>
        <w:t xml:space="preserve"> who was </w:t>
      </w:r>
      <w:r w:rsidRPr="007F56C2">
        <w:rPr>
          <w:rStyle w:val="study-note-ref"/>
          <w:sz w:val="18"/>
          <w:szCs w:val="18"/>
          <w:bdr w:val="none" w:sz="0" w:space="0" w:color="auto" w:frame="1"/>
        </w:rPr>
        <w:t>sold</w:t>
      </w:r>
      <w:r w:rsidRPr="007F56C2">
        <w:rPr>
          <w:sz w:val="18"/>
          <w:szCs w:val="18"/>
        </w:rPr>
        <w:t xml:space="preserve"> into Egypt by the hands of his brethren.</w:t>
      </w: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r>
        <w:rPr>
          <w:b/>
          <w:sz w:val="18"/>
          <w:szCs w:val="18"/>
          <w:u w:val="single"/>
        </w:rPr>
        <w:t>The Lord commands Ishmael’s family to join with Lehi’s family; Lehi’s sons marry his daughters (1 Ne 7:1-5; 1 Ne 16:7-8)</w:t>
      </w:r>
    </w:p>
    <w:p w:rsidR="008B28C2" w:rsidRPr="008A40D5" w:rsidRDefault="008B28C2" w:rsidP="008B28C2">
      <w:pPr>
        <w:pStyle w:val="NoSpacing"/>
        <w:rPr>
          <w:sz w:val="18"/>
          <w:szCs w:val="18"/>
        </w:rPr>
      </w:pPr>
      <w:r>
        <w:rPr>
          <w:sz w:val="18"/>
          <w:szCs w:val="18"/>
        </w:rPr>
        <w:tab/>
      </w:r>
      <w:r w:rsidRPr="008A40D5">
        <w:rPr>
          <w:sz w:val="18"/>
          <w:szCs w:val="18"/>
        </w:rPr>
        <w:t xml:space="preserve">And now I would that ye might know, that after my father, Lehi, had made an end of </w:t>
      </w:r>
      <w:r w:rsidRPr="008A40D5">
        <w:rPr>
          <w:rStyle w:val="study-note-ref"/>
          <w:sz w:val="18"/>
          <w:szCs w:val="18"/>
          <w:bdr w:val="none" w:sz="0" w:space="0" w:color="auto" w:frame="1"/>
        </w:rPr>
        <w:t>prophesying</w:t>
      </w:r>
      <w:r w:rsidRPr="008A40D5">
        <w:rPr>
          <w:sz w:val="18"/>
          <w:szCs w:val="18"/>
        </w:rPr>
        <w:t xml:space="preserve"> concerning his seed, it came to pass that the Lord spake unto him again, saying that it was not meet for him, Lehi, that he should take his family into the wilderness alone; but that his sons should take </w:t>
      </w:r>
      <w:r w:rsidRPr="008A40D5">
        <w:rPr>
          <w:rStyle w:val="study-note-ref"/>
          <w:sz w:val="18"/>
          <w:szCs w:val="18"/>
          <w:bdr w:val="none" w:sz="0" w:space="0" w:color="auto" w:frame="1"/>
        </w:rPr>
        <w:t>daughters</w:t>
      </w:r>
      <w:r w:rsidRPr="008A40D5">
        <w:rPr>
          <w:sz w:val="18"/>
          <w:szCs w:val="18"/>
        </w:rPr>
        <w:t xml:space="preserve"> to </w:t>
      </w:r>
      <w:r w:rsidRPr="008A40D5">
        <w:rPr>
          <w:rStyle w:val="study-note-ref"/>
          <w:sz w:val="18"/>
          <w:szCs w:val="18"/>
          <w:bdr w:val="none" w:sz="0" w:space="0" w:color="auto" w:frame="1"/>
        </w:rPr>
        <w:t>wife</w:t>
      </w:r>
      <w:r w:rsidRPr="008A40D5">
        <w:rPr>
          <w:sz w:val="18"/>
          <w:szCs w:val="18"/>
        </w:rPr>
        <w:t xml:space="preserve">, that they might raise up </w:t>
      </w:r>
      <w:r w:rsidRPr="008A40D5">
        <w:rPr>
          <w:rStyle w:val="study-note-ref"/>
          <w:sz w:val="18"/>
          <w:szCs w:val="18"/>
          <w:bdr w:val="none" w:sz="0" w:space="0" w:color="auto" w:frame="1"/>
        </w:rPr>
        <w:t>seed</w:t>
      </w:r>
      <w:r w:rsidRPr="008A40D5">
        <w:rPr>
          <w:sz w:val="18"/>
          <w:szCs w:val="18"/>
        </w:rPr>
        <w:t xml:space="preserve"> unto the Lord in the land of promise.</w:t>
      </w:r>
      <w:r>
        <w:rPr>
          <w:sz w:val="18"/>
          <w:szCs w:val="18"/>
        </w:rPr>
        <w:t xml:space="preserve"> </w:t>
      </w:r>
      <w:r w:rsidRPr="008A40D5">
        <w:rPr>
          <w:sz w:val="18"/>
          <w:szCs w:val="18"/>
        </w:rPr>
        <w:t xml:space="preserve">And it came to pass that the Lord </w:t>
      </w:r>
      <w:r w:rsidRPr="008A40D5">
        <w:rPr>
          <w:rStyle w:val="study-note-ref"/>
          <w:sz w:val="18"/>
          <w:szCs w:val="18"/>
          <w:bdr w:val="none" w:sz="0" w:space="0" w:color="auto" w:frame="1"/>
        </w:rPr>
        <w:t>commanded</w:t>
      </w:r>
      <w:r w:rsidRPr="008A40D5">
        <w:rPr>
          <w:sz w:val="18"/>
          <w:szCs w:val="18"/>
        </w:rPr>
        <w:t xml:space="preserve"> him that I, Nephi, and my brethren, should again return unto the land of Jerusalem, and bring down Ishmael and his family into the wilderness.</w:t>
      </w:r>
    </w:p>
    <w:p w:rsidR="008B28C2" w:rsidRPr="008A40D5" w:rsidRDefault="008B28C2" w:rsidP="008B28C2">
      <w:pPr>
        <w:pStyle w:val="NoSpacing"/>
        <w:rPr>
          <w:sz w:val="18"/>
          <w:szCs w:val="18"/>
        </w:rPr>
      </w:pPr>
      <w:r>
        <w:rPr>
          <w:sz w:val="18"/>
          <w:szCs w:val="18"/>
        </w:rPr>
        <w:tab/>
      </w:r>
      <w:r w:rsidRPr="008A40D5">
        <w:rPr>
          <w:sz w:val="18"/>
          <w:szCs w:val="18"/>
        </w:rPr>
        <w:t xml:space="preserve">And it came to pass that I, Nephi, did </w:t>
      </w:r>
      <w:r w:rsidRPr="008A40D5">
        <w:rPr>
          <w:rStyle w:val="study-note-ref"/>
          <w:sz w:val="18"/>
          <w:szCs w:val="18"/>
          <w:bdr w:val="none" w:sz="0" w:space="0" w:color="auto" w:frame="1"/>
        </w:rPr>
        <w:t>again</w:t>
      </w:r>
      <w:r w:rsidRPr="008A40D5">
        <w:rPr>
          <w:sz w:val="18"/>
          <w:szCs w:val="18"/>
        </w:rPr>
        <w:t>, with my brethren, go forth into the wilderness to go up to Jerusalem.</w:t>
      </w:r>
    </w:p>
    <w:p w:rsidR="008B28C2" w:rsidRPr="008A40D5" w:rsidRDefault="008B28C2" w:rsidP="008B28C2">
      <w:pPr>
        <w:pStyle w:val="NoSpacing"/>
        <w:rPr>
          <w:sz w:val="18"/>
          <w:szCs w:val="18"/>
        </w:rPr>
      </w:pPr>
      <w:r w:rsidRPr="008A40D5">
        <w:rPr>
          <w:sz w:val="18"/>
          <w:szCs w:val="18"/>
        </w:rPr>
        <w:t>And it came to pass that we went up unto the house of Ishmael, and we did gain favor in the sight of Ishmael, insomuch that we did speak unto him the words of the Lord.</w:t>
      </w:r>
      <w:r>
        <w:rPr>
          <w:sz w:val="18"/>
          <w:szCs w:val="18"/>
        </w:rPr>
        <w:t xml:space="preserve"> </w:t>
      </w:r>
      <w:r w:rsidRPr="008A40D5">
        <w:rPr>
          <w:sz w:val="18"/>
          <w:szCs w:val="18"/>
        </w:rPr>
        <w:t xml:space="preserve">And it came to pass that the </w:t>
      </w:r>
      <w:r w:rsidRPr="008A40D5">
        <w:rPr>
          <w:rStyle w:val="study-note-ref"/>
          <w:sz w:val="18"/>
          <w:szCs w:val="18"/>
          <w:bdr w:val="none" w:sz="0" w:space="0" w:color="auto" w:frame="1"/>
        </w:rPr>
        <w:t>Lord</w:t>
      </w:r>
      <w:r w:rsidRPr="008A40D5">
        <w:rPr>
          <w:sz w:val="18"/>
          <w:szCs w:val="18"/>
        </w:rPr>
        <w:t xml:space="preserve"> did soften the heart of Ishmael, and also his household, insomuch that they took their journey with us down into the wilderness to the tent of our father.</w:t>
      </w:r>
    </w:p>
    <w:p w:rsidR="008B28C2" w:rsidRPr="00BB5F6A" w:rsidRDefault="008B28C2" w:rsidP="008B28C2">
      <w:pPr>
        <w:pStyle w:val="NoSpacing"/>
        <w:rPr>
          <w:sz w:val="18"/>
          <w:szCs w:val="18"/>
        </w:rPr>
      </w:pPr>
      <w:r>
        <w:rPr>
          <w:sz w:val="18"/>
          <w:szCs w:val="18"/>
        </w:rPr>
        <w:tab/>
      </w:r>
      <w:r w:rsidRPr="00BB5F6A">
        <w:rPr>
          <w:sz w:val="18"/>
          <w:szCs w:val="18"/>
        </w:rPr>
        <w:t xml:space="preserve">And it came to pass that I, Nephi, took one of the </w:t>
      </w:r>
      <w:r w:rsidRPr="00BB5F6A">
        <w:rPr>
          <w:rStyle w:val="study-note-ref"/>
          <w:sz w:val="18"/>
          <w:szCs w:val="18"/>
          <w:bdr w:val="none" w:sz="0" w:space="0" w:color="auto" w:frame="1"/>
        </w:rPr>
        <w:t>daughters</w:t>
      </w:r>
      <w:r w:rsidRPr="00BB5F6A">
        <w:rPr>
          <w:sz w:val="18"/>
          <w:szCs w:val="18"/>
        </w:rPr>
        <w:t xml:space="preserve"> of Ishmael to </w:t>
      </w:r>
      <w:r w:rsidRPr="00BB5F6A">
        <w:rPr>
          <w:rStyle w:val="study-note-ref"/>
          <w:sz w:val="18"/>
          <w:szCs w:val="18"/>
          <w:bdr w:val="none" w:sz="0" w:space="0" w:color="auto" w:frame="1"/>
        </w:rPr>
        <w:t>wife</w:t>
      </w:r>
      <w:r w:rsidRPr="00BB5F6A">
        <w:rPr>
          <w:sz w:val="18"/>
          <w:szCs w:val="18"/>
        </w:rPr>
        <w:t xml:space="preserve">; and also, my brethren took of the </w:t>
      </w:r>
      <w:r w:rsidRPr="00BB5F6A">
        <w:rPr>
          <w:rStyle w:val="study-note-ref"/>
          <w:sz w:val="18"/>
          <w:szCs w:val="18"/>
          <w:bdr w:val="none" w:sz="0" w:space="0" w:color="auto" w:frame="1"/>
        </w:rPr>
        <w:t>daughters</w:t>
      </w:r>
      <w:r w:rsidRPr="00BB5F6A">
        <w:rPr>
          <w:sz w:val="18"/>
          <w:szCs w:val="18"/>
        </w:rPr>
        <w:t xml:space="preserve"> of Ishmael to wife; and also </w:t>
      </w:r>
      <w:r w:rsidRPr="00BB5F6A">
        <w:rPr>
          <w:rStyle w:val="study-note-ref"/>
          <w:sz w:val="18"/>
          <w:szCs w:val="18"/>
          <w:bdr w:val="none" w:sz="0" w:space="0" w:color="auto" w:frame="1"/>
        </w:rPr>
        <w:t>Zoram</w:t>
      </w:r>
      <w:r w:rsidRPr="00BB5F6A">
        <w:rPr>
          <w:sz w:val="18"/>
          <w:szCs w:val="18"/>
        </w:rPr>
        <w:t xml:space="preserve"> took the eldest daughter of Ishmael to wife.</w:t>
      </w:r>
    </w:p>
    <w:p w:rsidR="008B28C2" w:rsidRPr="00BB5F6A" w:rsidRDefault="008B28C2" w:rsidP="008B28C2">
      <w:pPr>
        <w:pStyle w:val="NoSpacing"/>
        <w:rPr>
          <w:sz w:val="18"/>
          <w:szCs w:val="18"/>
        </w:rPr>
      </w:pPr>
      <w:r w:rsidRPr="00BB5F6A">
        <w:rPr>
          <w:sz w:val="18"/>
          <w:szCs w:val="18"/>
        </w:rPr>
        <w:t xml:space="preserve">And thus my father had fulfilled all the </w:t>
      </w:r>
      <w:r w:rsidRPr="00BB5F6A">
        <w:rPr>
          <w:rStyle w:val="study-note-ref"/>
          <w:sz w:val="18"/>
          <w:szCs w:val="18"/>
          <w:bdr w:val="none" w:sz="0" w:space="0" w:color="auto" w:frame="1"/>
        </w:rPr>
        <w:t>commandments</w:t>
      </w:r>
      <w:r w:rsidRPr="00BB5F6A">
        <w:rPr>
          <w:sz w:val="18"/>
          <w:szCs w:val="18"/>
        </w:rPr>
        <w:t xml:space="preserve"> of the Lord which had been given unto him. And also, I, Nephi, had been blessed of the Lord exceedingly.</w:t>
      </w:r>
    </w:p>
    <w:p w:rsidR="008B28C2" w:rsidRDefault="008B28C2" w:rsidP="008B28C2">
      <w:pPr>
        <w:pStyle w:val="NoSpacing"/>
        <w:rPr>
          <w:b/>
          <w:sz w:val="18"/>
          <w:szCs w:val="18"/>
          <w:u w:val="single"/>
        </w:rPr>
      </w:pPr>
    </w:p>
    <w:p w:rsidR="008B28C2" w:rsidRDefault="00911AD0" w:rsidP="008B28C2">
      <w:pPr>
        <w:pStyle w:val="NoSpacing"/>
        <w:rPr>
          <w:b/>
          <w:sz w:val="18"/>
          <w:szCs w:val="18"/>
          <w:u w:val="single"/>
        </w:rPr>
      </w:pPr>
      <w:r>
        <w:rPr>
          <w:b/>
          <w:noProof/>
          <w:sz w:val="18"/>
          <w:szCs w:val="18"/>
          <w:u w:val="single"/>
          <w:lang w:eastAsia="zh-TW"/>
        </w:rPr>
        <w:pict>
          <v:shape id="_x0000_s1051" type="#_x0000_t202" style="position:absolute;margin-left:0;margin-top:-.15pt;width:460.5pt;height:217.75pt;z-index:251664384;mso-width-relative:margin;mso-height-relative:margin">
            <v:shadow on="t" opacity=".5" offset="6pt,6pt"/>
            <v:textbox>
              <w:txbxContent>
                <w:p w:rsidR="00AD1031" w:rsidRPr="00F22800" w:rsidRDefault="00AD1031" w:rsidP="008B28C2">
                  <w:pPr>
                    <w:pStyle w:val="NoSpacing"/>
                    <w:rPr>
                      <w:b/>
                      <w:sz w:val="20"/>
                      <w:szCs w:val="20"/>
                      <w:u w:val="single"/>
                    </w:rPr>
                  </w:pPr>
                  <w:r w:rsidRPr="00F22800">
                    <w:rPr>
                      <w:b/>
                      <w:sz w:val="20"/>
                      <w:szCs w:val="20"/>
                      <w:u w:val="single"/>
                    </w:rPr>
                    <w:t>Ishmael was a descendant of Ephraim</w:t>
                  </w:r>
                </w:p>
                <w:p w:rsidR="00AD1031" w:rsidRPr="00F22800" w:rsidRDefault="00AD1031" w:rsidP="008B28C2">
                  <w:pPr>
                    <w:pStyle w:val="NoSpacing"/>
                    <w:rPr>
                      <w:sz w:val="20"/>
                      <w:szCs w:val="20"/>
                    </w:rPr>
                  </w:pPr>
                  <w:r w:rsidRPr="00F22800">
                    <w:rPr>
                      <w:sz w:val="20"/>
                      <w:szCs w:val="20"/>
                    </w:rPr>
                    <w:t>-The Book of Mormon is sometimes referred to as the “stick of Joseph”</w:t>
                  </w:r>
                  <w:r w:rsidRPr="00EB1424">
                    <w:rPr>
                      <w:sz w:val="20"/>
                      <w:szCs w:val="20"/>
                    </w:rPr>
                    <w:t xml:space="preserve"> (</w:t>
                  </w:r>
                  <w:hyperlink r:id="rId27" w:anchor="19" w:tgtFrame="_ezek3719" w:tooltip="LDS Scriptures Internet Edition: Ezekiel 37:19" w:history="1">
                    <w:r w:rsidRPr="00EB1424">
                      <w:rPr>
                        <w:sz w:val="20"/>
                        <w:szCs w:val="20"/>
                      </w:rPr>
                      <w:t>Ezekiel 37:19</w:t>
                    </w:r>
                  </w:hyperlink>
                  <w:r w:rsidRPr="00EB1424">
                    <w:rPr>
                      <w:sz w:val="20"/>
                      <w:szCs w:val="20"/>
                    </w:rPr>
                    <w:t>) or the “stick of Ephraim” (</w:t>
                  </w:r>
                  <w:hyperlink r:id="rId28" w:anchor="5" w:tgtFrame="_dc275" w:tooltip="LDS Scriptures Internet Edition: D&amp;C 27:5" w:history="1">
                    <w:r w:rsidRPr="00EB1424">
                      <w:rPr>
                        <w:sz w:val="20"/>
                        <w:szCs w:val="20"/>
                      </w:rPr>
                      <w:t>D&amp;C 27:5</w:t>
                    </w:r>
                  </w:hyperlink>
                  <w:r w:rsidRPr="00EB1424">
                    <w:rPr>
                      <w:sz w:val="20"/>
                      <w:szCs w:val="20"/>
                    </w:rPr>
                    <w:t>). Lehi was a descendant of Manasseh (see </w:t>
                  </w:r>
                  <w:hyperlink r:id="rId29" w:anchor="3" w:tgtFrame="_alma103" w:tooltip="LDS Scriptures Internet Edition: Alma 10:3" w:history="1">
                    <w:r w:rsidRPr="00EB1424">
                      <w:rPr>
                        <w:sz w:val="20"/>
                        <w:szCs w:val="20"/>
                      </w:rPr>
                      <w:t>Alma 10:3</w:t>
                    </w:r>
                  </w:hyperlink>
                  <w:r w:rsidRPr="00EB1424">
                    <w:rPr>
                      <w:sz w:val="20"/>
                      <w:szCs w:val="20"/>
                    </w:rPr>
                    <w:t>) and Ishmael was a descendant of Ephraim. The prophecies of Jacob (see </w:t>
                  </w:r>
                  <w:hyperlink r:id="rId30" w:anchor="16" w:tgtFrame="_gen4816" w:tooltip="LDS Scriptures Internet Edition: Genesis 48:16" w:history="1">
                    <w:r w:rsidRPr="00EB1424">
                      <w:rPr>
                        <w:sz w:val="20"/>
                        <w:szCs w:val="20"/>
                      </w:rPr>
                      <w:t>Genesis 48:16</w:t>
                    </w:r>
                  </w:hyperlink>
                  <w:r w:rsidRPr="00EB1424">
                    <w:rPr>
                      <w:sz w:val="20"/>
                      <w:szCs w:val="20"/>
                    </w:rPr>
                    <w:t>; 49:22)</w:t>
                  </w:r>
                  <w:r w:rsidRPr="00F22800">
                    <w:rPr>
                      <w:sz w:val="20"/>
                      <w:szCs w:val="20"/>
                    </w:rPr>
                    <w:t xml:space="preserve"> were fulfilled as Ishmael’s family (Ephraim) came to the American continent with Lehi (Manasseh).</w:t>
                  </w:r>
                  <w:r>
                    <w:rPr>
                      <w:sz w:val="20"/>
                      <w:szCs w:val="20"/>
                    </w:rPr>
                    <w:t xml:space="preserve"> </w:t>
                  </w:r>
                  <w:r w:rsidRPr="00F22800">
                    <w:rPr>
                      <w:sz w:val="20"/>
                      <w:szCs w:val="20"/>
                    </w:rPr>
                    <w:t>Elder Erastus Snow (1818–88) of the Quorum of the Twelve Apostles discussed the importance of Ishmael’s lineage: “Whoever has read the Book of Mormon carefully will have learned that the remnants of the house of Joseph dwelt upon the American continent; and that Lehi learned by searching the records of his fathers that were written upon the plates of brass, that he was of the lineage of Manasseh. The Prophet Joseph informed us that the record of Lehi was contained on the 116 pages that were first translated and subsequently stolen, and of which an abridgment is given us in the first Book of Nephi, which is the record of Nephi individually, he himself being of the lineage of Manasseh; but that Ishmael was of the lineage of Ephraim, and that his sons married into Lehi’s family, and Lehi’s sons married Ishmael’s daughters, thus fulfilling the words of Jacob upon Ephraim and Manasseh in the 48th chapter of Genesis, which says: ‘And let my name be named on them, and the name of my fathers Abraham and Isaac; and let them grow into a multitude in the midst of the land.’ Thus these descendants of Manasseh and Ephraim grew together upon this American continent” (in Daniel H. Ludlow, A Companion to Your Study of the Book of Mormon [1976], 199).</w:t>
                  </w:r>
                </w:p>
                <w:p w:rsidR="00AD1031" w:rsidRDefault="00AD1031" w:rsidP="008B28C2"/>
              </w:txbxContent>
            </v:textbox>
          </v:shape>
        </w:pict>
      </w: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Pr="00D351DB"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Pr="00D351DB" w:rsidRDefault="008B28C2" w:rsidP="008B28C2">
      <w:pPr>
        <w:pStyle w:val="NoSpacing"/>
        <w:rPr>
          <w:b/>
          <w:sz w:val="18"/>
          <w:szCs w:val="18"/>
          <w:u w:val="single"/>
        </w:rPr>
      </w:pPr>
      <w:r w:rsidRPr="00D351DB">
        <w:rPr>
          <w:b/>
          <w:sz w:val="18"/>
          <w:szCs w:val="18"/>
          <w:u w:val="single"/>
        </w:rPr>
        <w:t>Lehi’s family being led to the Promised Land is unto the fulfilling of the scattering of Israel throughout the earth (1 Ne 10:13)</w:t>
      </w:r>
    </w:p>
    <w:p w:rsidR="008B28C2" w:rsidRPr="00DE6781" w:rsidRDefault="008B28C2" w:rsidP="008B28C2">
      <w:pPr>
        <w:pStyle w:val="NoSpacing"/>
        <w:rPr>
          <w:sz w:val="18"/>
          <w:szCs w:val="18"/>
        </w:rPr>
      </w:pPr>
      <w:r>
        <w:rPr>
          <w:sz w:val="18"/>
          <w:szCs w:val="18"/>
        </w:rPr>
        <w:tab/>
      </w:r>
      <w:r w:rsidRPr="00DE6781">
        <w:rPr>
          <w:sz w:val="18"/>
          <w:szCs w:val="18"/>
        </w:rPr>
        <w:t xml:space="preserve">Wherefore, he said it must needs be that we should be led with one accord into the </w:t>
      </w:r>
      <w:r w:rsidRPr="00DE6781">
        <w:rPr>
          <w:rStyle w:val="study-note-ref"/>
          <w:sz w:val="18"/>
          <w:szCs w:val="18"/>
          <w:bdr w:val="none" w:sz="0" w:space="0" w:color="auto" w:frame="1"/>
        </w:rPr>
        <w:t>land of promise</w:t>
      </w:r>
      <w:r w:rsidRPr="00DE6781">
        <w:rPr>
          <w:sz w:val="18"/>
          <w:szCs w:val="18"/>
        </w:rPr>
        <w:t>, unto the fulfilling of the word of the Lord, that we should be scattered upon all the face of the earth.</w:t>
      </w: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r>
        <w:rPr>
          <w:b/>
          <w:sz w:val="18"/>
          <w:szCs w:val="18"/>
          <w:u w:val="single"/>
        </w:rPr>
        <w:t>Nephi commanded by God to build a ship to cross the sea; Nephi builds the ship and arrives in the Promised Land</w:t>
      </w:r>
    </w:p>
    <w:p w:rsidR="008B28C2" w:rsidRPr="008C3047" w:rsidRDefault="008B28C2" w:rsidP="008B28C2">
      <w:pPr>
        <w:pStyle w:val="NoSpacing"/>
        <w:rPr>
          <w:b/>
          <w:sz w:val="18"/>
          <w:szCs w:val="18"/>
        </w:rPr>
      </w:pPr>
      <w:r>
        <w:rPr>
          <w:b/>
          <w:sz w:val="18"/>
          <w:szCs w:val="18"/>
        </w:rPr>
        <w:t>(See 1 Ne 17-18)</w:t>
      </w:r>
    </w:p>
    <w:p w:rsidR="008B28C2" w:rsidRPr="00D351DB" w:rsidRDefault="008B28C2" w:rsidP="008B28C2">
      <w:pPr>
        <w:pStyle w:val="NoSpacing"/>
        <w:rPr>
          <w:b/>
          <w:sz w:val="18"/>
          <w:szCs w:val="18"/>
          <w:u w:val="single"/>
        </w:rPr>
      </w:pPr>
    </w:p>
    <w:p w:rsidR="008B28C2" w:rsidRPr="00D351DB" w:rsidRDefault="008B28C2" w:rsidP="008B28C2">
      <w:pPr>
        <w:pStyle w:val="NoSpacing"/>
        <w:rPr>
          <w:b/>
          <w:sz w:val="18"/>
          <w:szCs w:val="18"/>
          <w:u w:val="single"/>
        </w:rPr>
      </w:pPr>
      <w:r w:rsidRPr="00D351DB">
        <w:rPr>
          <w:b/>
          <w:sz w:val="18"/>
          <w:szCs w:val="18"/>
          <w:u w:val="single"/>
        </w:rPr>
        <w:t>Ne</w:t>
      </w:r>
      <w:r>
        <w:rPr>
          <w:b/>
          <w:sz w:val="18"/>
          <w:szCs w:val="18"/>
          <w:u w:val="single"/>
        </w:rPr>
        <w:t>phi writes specifically to the broken off b</w:t>
      </w:r>
      <w:r w:rsidRPr="00D351DB">
        <w:rPr>
          <w:b/>
          <w:sz w:val="18"/>
          <w:szCs w:val="18"/>
          <w:u w:val="single"/>
        </w:rPr>
        <w:t>ranches of the House of Israel (1 Ne 19:19, 24)</w:t>
      </w:r>
    </w:p>
    <w:p w:rsidR="008B28C2" w:rsidRDefault="008B28C2" w:rsidP="008B28C2">
      <w:pPr>
        <w:pStyle w:val="NoSpacing"/>
        <w:rPr>
          <w:sz w:val="18"/>
          <w:szCs w:val="18"/>
        </w:rPr>
      </w:pPr>
      <w:r>
        <w:rPr>
          <w:sz w:val="18"/>
          <w:szCs w:val="18"/>
        </w:rPr>
        <w:tab/>
      </w:r>
      <w:r>
        <w:rPr>
          <w:sz w:val="18"/>
          <w:szCs w:val="18"/>
        </w:rPr>
        <w:tab/>
        <w:t>“</w:t>
      </w:r>
      <w:r w:rsidRPr="00745EB2">
        <w:rPr>
          <w:sz w:val="18"/>
          <w:szCs w:val="18"/>
        </w:rPr>
        <w:t xml:space="preserve">Wherefore, I speak unto all the house of Israel, if it so be that they should obtain </w:t>
      </w:r>
      <w:r w:rsidRPr="00745EB2">
        <w:rPr>
          <w:rStyle w:val="study-note-ref"/>
          <w:sz w:val="18"/>
          <w:szCs w:val="18"/>
          <w:bdr w:val="none" w:sz="0" w:space="0" w:color="auto" w:frame="1"/>
        </w:rPr>
        <w:t>these things</w:t>
      </w:r>
      <w:r w:rsidRPr="00745EB2">
        <w:rPr>
          <w:sz w:val="18"/>
          <w:szCs w:val="18"/>
        </w:rPr>
        <w:t>.</w:t>
      </w:r>
      <w:r>
        <w:rPr>
          <w:sz w:val="18"/>
          <w:szCs w:val="18"/>
        </w:rPr>
        <w:t xml:space="preserve"> </w:t>
      </w:r>
      <w:r w:rsidRPr="00745EB2">
        <w:rPr>
          <w:sz w:val="18"/>
          <w:szCs w:val="18"/>
        </w:rPr>
        <w:t xml:space="preserve">Wherefore I </w:t>
      </w:r>
      <w:r>
        <w:rPr>
          <w:sz w:val="18"/>
          <w:szCs w:val="18"/>
        </w:rPr>
        <w:tab/>
      </w:r>
      <w:r>
        <w:rPr>
          <w:sz w:val="18"/>
          <w:szCs w:val="18"/>
        </w:rPr>
        <w:tab/>
      </w:r>
      <w:r>
        <w:rPr>
          <w:sz w:val="18"/>
          <w:szCs w:val="18"/>
        </w:rPr>
        <w:tab/>
      </w:r>
      <w:r w:rsidRPr="00745EB2">
        <w:rPr>
          <w:sz w:val="18"/>
          <w:szCs w:val="18"/>
        </w:rPr>
        <w:t xml:space="preserve">spake unto them,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745EB2">
        <w:rPr>
          <w:sz w:val="18"/>
          <w:szCs w:val="18"/>
        </w:rPr>
        <w:t xml:space="preserve">Hear ye the words of the prophet, ye who are a </w:t>
      </w:r>
      <w:r w:rsidRPr="00745EB2">
        <w:rPr>
          <w:rStyle w:val="study-note-ref"/>
          <w:sz w:val="18"/>
          <w:szCs w:val="18"/>
          <w:bdr w:val="none" w:sz="0" w:space="0" w:color="auto" w:frame="1"/>
        </w:rPr>
        <w:t>remnant</w:t>
      </w:r>
      <w:r w:rsidRPr="00745EB2">
        <w:rPr>
          <w:sz w:val="18"/>
          <w:szCs w:val="18"/>
        </w:rPr>
        <w:t xml:space="preserve"> of the house of Israel, a </w:t>
      </w:r>
      <w:r w:rsidRPr="00745EB2">
        <w:rPr>
          <w:rStyle w:val="study-note-ref"/>
          <w:sz w:val="18"/>
          <w:szCs w:val="18"/>
          <w:bdr w:val="none" w:sz="0" w:space="0" w:color="auto" w:frame="1"/>
        </w:rPr>
        <w:t>branch</w:t>
      </w:r>
      <w:r w:rsidRPr="00745EB2">
        <w:rPr>
          <w:sz w:val="18"/>
          <w:szCs w:val="18"/>
        </w:rPr>
        <w:t xml:space="preserve"> who </w:t>
      </w:r>
      <w:r>
        <w:rPr>
          <w:sz w:val="18"/>
          <w:szCs w:val="18"/>
        </w:rPr>
        <w:tab/>
      </w:r>
      <w:r>
        <w:rPr>
          <w:sz w:val="18"/>
          <w:szCs w:val="18"/>
        </w:rPr>
        <w:tab/>
      </w:r>
      <w:r>
        <w:rPr>
          <w:sz w:val="18"/>
          <w:szCs w:val="18"/>
        </w:rPr>
        <w:tab/>
      </w:r>
      <w:r>
        <w:rPr>
          <w:sz w:val="18"/>
          <w:szCs w:val="18"/>
        </w:rPr>
        <w:tab/>
      </w:r>
      <w:r w:rsidRPr="00745EB2">
        <w:rPr>
          <w:sz w:val="18"/>
          <w:szCs w:val="18"/>
        </w:rPr>
        <w:t xml:space="preserve">have been broken off; </w:t>
      </w:r>
      <w:r w:rsidRPr="00745EB2">
        <w:rPr>
          <w:rStyle w:val="study-note-ref"/>
          <w:sz w:val="18"/>
          <w:szCs w:val="18"/>
          <w:bdr w:val="none" w:sz="0" w:space="0" w:color="auto" w:frame="1"/>
        </w:rPr>
        <w:t>hear</w:t>
      </w:r>
      <w:r w:rsidRPr="00745EB2">
        <w:rPr>
          <w:sz w:val="18"/>
          <w:szCs w:val="18"/>
        </w:rPr>
        <w:t xml:space="preserve"> ye the words of the prophet, which were written unto all the house of </w:t>
      </w:r>
      <w:r>
        <w:rPr>
          <w:sz w:val="18"/>
          <w:szCs w:val="18"/>
        </w:rPr>
        <w:tab/>
      </w:r>
      <w:r>
        <w:rPr>
          <w:sz w:val="18"/>
          <w:szCs w:val="18"/>
        </w:rPr>
        <w:tab/>
      </w:r>
      <w:r>
        <w:rPr>
          <w:sz w:val="18"/>
          <w:szCs w:val="18"/>
        </w:rPr>
        <w:tab/>
      </w:r>
      <w:r>
        <w:rPr>
          <w:sz w:val="18"/>
          <w:szCs w:val="18"/>
        </w:rPr>
        <w:tab/>
      </w:r>
      <w:r w:rsidRPr="00745EB2">
        <w:rPr>
          <w:sz w:val="18"/>
          <w:szCs w:val="18"/>
        </w:rPr>
        <w:t xml:space="preserve">Israel, and liken them unto yourselves, that ye may have hope as well as your brethren from </w:t>
      </w:r>
      <w:r>
        <w:rPr>
          <w:sz w:val="18"/>
          <w:szCs w:val="18"/>
        </w:rPr>
        <w:tab/>
      </w:r>
      <w:r>
        <w:rPr>
          <w:sz w:val="18"/>
          <w:szCs w:val="18"/>
        </w:rPr>
        <w:tab/>
      </w:r>
      <w:r>
        <w:rPr>
          <w:sz w:val="18"/>
          <w:szCs w:val="18"/>
        </w:rPr>
        <w:tab/>
      </w:r>
      <w:r>
        <w:rPr>
          <w:sz w:val="18"/>
          <w:szCs w:val="18"/>
        </w:rPr>
        <w:tab/>
      </w:r>
      <w:r w:rsidRPr="00745EB2">
        <w:rPr>
          <w:sz w:val="18"/>
          <w:szCs w:val="18"/>
        </w:rPr>
        <w:t>whom ye have been broken off; for after this manner has the prophet written.</w:t>
      </w:r>
      <w:r>
        <w:rPr>
          <w:sz w:val="18"/>
          <w:szCs w:val="18"/>
        </w:rPr>
        <w:t>”</w:t>
      </w:r>
    </w:p>
    <w:p w:rsidR="008B28C2" w:rsidRPr="00166714" w:rsidRDefault="008B28C2" w:rsidP="008B28C2">
      <w:pPr>
        <w:pStyle w:val="NoSpacing"/>
        <w:rPr>
          <w:sz w:val="18"/>
          <w:szCs w:val="18"/>
        </w:rPr>
      </w:pPr>
    </w:p>
    <w:p w:rsidR="008B28C2" w:rsidRPr="008B5FEF" w:rsidRDefault="008B28C2" w:rsidP="008B28C2">
      <w:pPr>
        <w:pStyle w:val="NoSpacing"/>
        <w:rPr>
          <w:b/>
          <w:sz w:val="18"/>
          <w:szCs w:val="18"/>
          <w:u w:val="single"/>
        </w:rPr>
      </w:pPr>
      <w:r w:rsidRPr="008B5FEF">
        <w:rPr>
          <w:b/>
          <w:sz w:val="18"/>
          <w:szCs w:val="18"/>
          <w:u w:val="single"/>
        </w:rPr>
        <w:t>Nephi, as Prophet, Birthright Lineage through Joseph of Egypt, and Acting King among His people, Built a Temple, Similar to Solomon’s, Enabling His People To Enter Into Covenants (2 Ne 5:16-18)</w:t>
      </w:r>
    </w:p>
    <w:p w:rsidR="008B28C2" w:rsidRPr="00D70DE0" w:rsidRDefault="008B28C2" w:rsidP="008B28C2">
      <w:pPr>
        <w:pStyle w:val="NoSpacing"/>
        <w:rPr>
          <w:sz w:val="18"/>
          <w:szCs w:val="18"/>
        </w:rPr>
      </w:pPr>
      <w:r>
        <w:rPr>
          <w:rStyle w:val="verse-number"/>
          <w:sz w:val="18"/>
          <w:szCs w:val="18"/>
          <w:bdr w:val="none" w:sz="0" w:space="0" w:color="auto" w:frame="1"/>
        </w:rPr>
        <w:tab/>
      </w:r>
      <w:r w:rsidRPr="00D70DE0">
        <w:rPr>
          <w:sz w:val="18"/>
          <w:szCs w:val="18"/>
        </w:rPr>
        <w:t xml:space="preserve">And I, Nephi, did </w:t>
      </w:r>
      <w:r w:rsidRPr="00D70DE0">
        <w:rPr>
          <w:rStyle w:val="study-note-ref"/>
          <w:sz w:val="18"/>
          <w:szCs w:val="18"/>
          <w:bdr w:val="none" w:sz="0" w:space="0" w:color="auto" w:frame="1"/>
        </w:rPr>
        <w:t>build</w:t>
      </w:r>
      <w:r w:rsidRPr="00D70DE0">
        <w:rPr>
          <w:sz w:val="18"/>
          <w:szCs w:val="18"/>
        </w:rPr>
        <w:t xml:space="preserve"> a </w:t>
      </w:r>
      <w:r w:rsidRPr="00D70DE0">
        <w:rPr>
          <w:rStyle w:val="study-note-ref"/>
          <w:sz w:val="18"/>
          <w:szCs w:val="18"/>
          <w:bdr w:val="none" w:sz="0" w:space="0" w:color="auto" w:frame="1"/>
        </w:rPr>
        <w:t>temple</w:t>
      </w:r>
      <w:r w:rsidRPr="00D70DE0">
        <w:rPr>
          <w:sz w:val="18"/>
          <w:szCs w:val="18"/>
        </w:rPr>
        <w:t xml:space="preserve">; and I did construct it after the manner of the temple of </w:t>
      </w:r>
      <w:r w:rsidRPr="00D70DE0">
        <w:rPr>
          <w:rStyle w:val="study-note-ref"/>
          <w:sz w:val="18"/>
          <w:szCs w:val="18"/>
          <w:bdr w:val="none" w:sz="0" w:space="0" w:color="auto" w:frame="1"/>
        </w:rPr>
        <w:t>Solomon</w:t>
      </w:r>
      <w:r w:rsidRPr="00D70DE0">
        <w:rPr>
          <w:sz w:val="18"/>
          <w:szCs w:val="18"/>
        </w:rPr>
        <w:t xml:space="preserve"> save it were not built of so many </w:t>
      </w:r>
      <w:r w:rsidRPr="00D70DE0">
        <w:rPr>
          <w:rStyle w:val="study-note-ref"/>
          <w:sz w:val="18"/>
          <w:szCs w:val="18"/>
          <w:bdr w:val="none" w:sz="0" w:space="0" w:color="auto" w:frame="1"/>
        </w:rPr>
        <w:t>precious</w:t>
      </w:r>
      <w:r w:rsidRPr="00D70DE0">
        <w:rPr>
          <w:sz w:val="18"/>
          <w:szCs w:val="18"/>
        </w:rPr>
        <w:t xml:space="preserve"> things; for they were not to be found upon the land, wherefore, it could not be built like unto Solomon’s </w:t>
      </w:r>
      <w:r w:rsidRPr="00D70DE0">
        <w:rPr>
          <w:rStyle w:val="study-note-ref"/>
          <w:sz w:val="18"/>
          <w:szCs w:val="18"/>
          <w:bdr w:val="none" w:sz="0" w:space="0" w:color="auto" w:frame="1"/>
        </w:rPr>
        <w:t>temple</w:t>
      </w:r>
      <w:r w:rsidRPr="00D70DE0">
        <w:rPr>
          <w:sz w:val="18"/>
          <w:szCs w:val="18"/>
        </w:rPr>
        <w:t xml:space="preserve">. But the manner of the construction was like unto the temple of </w:t>
      </w:r>
      <w:r w:rsidRPr="00D70DE0">
        <w:rPr>
          <w:rStyle w:val="study-note-ref"/>
          <w:sz w:val="18"/>
          <w:szCs w:val="18"/>
          <w:bdr w:val="none" w:sz="0" w:space="0" w:color="auto" w:frame="1"/>
        </w:rPr>
        <w:t>Solomon</w:t>
      </w:r>
      <w:r w:rsidRPr="00D70DE0">
        <w:rPr>
          <w:sz w:val="18"/>
          <w:szCs w:val="18"/>
        </w:rPr>
        <w:t>; and the workmanship thereof was exceedingly fine.</w:t>
      </w:r>
      <w:r>
        <w:rPr>
          <w:sz w:val="18"/>
          <w:szCs w:val="18"/>
        </w:rPr>
        <w:t xml:space="preserve"> </w:t>
      </w:r>
      <w:r w:rsidRPr="00D70DE0">
        <w:rPr>
          <w:sz w:val="18"/>
          <w:szCs w:val="18"/>
        </w:rPr>
        <w:t xml:space="preserve">And it came to pass that I, Nephi, did cause my people to be </w:t>
      </w:r>
      <w:r w:rsidRPr="00D70DE0">
        <w:rPr>
          <w:rStyle w:val="study-note-ref"/>
          <w:sz w:val="18"/>
          <w:szCs w:val="18"/>
          <w:bdr w:val="none" w:sz="0" w:space="0" w:color="auto" w:frame="1"/>
        </w:rPr>
        <w:t>industrious</w:t>
      </w:r>
      <w:r w:rsidRPr="00D70DE0">
        <w:rPr>
          <w:sz w:val="18"/>
          <w:szCs w:val="18"/>
        </w:rPr>
        <w:t xml:space="preserve">, and to </w:t>
      </w:r>
      <w:r w:rsidRPr="00D70DE0">
        <w:rPr>
          <w:rStyle w:val="study-note-ref"/>
          <w:sz w:val="18"/>
          <w:szCs w:val="18"/>
          <w:bdr w:val="none" w:sz="0" w:space="0" w:color="auto" w:frame="1"/>
        </w:rPr>
        <w:t>labor</w:t>
      </w:r>
      <w:r w:rsidRPr="00D70DE0">
        <w:rPr>
          <w:sz w:val="18"/>
          <w:szCs w:val="18"/>
        </w:rPr>
        <w:t xml:space="preserve"> with their </w:t>
      </w:r>
      <w:r w:rsidRPr="00D70DE0">
        <w:rPr>
          <w:rStyle w:val="study-note-ref"/>
          <w:sz w:val="18"/>
          <w:szCs w:val="18"/>
          <w:bdr w:val="none" w:sz="0" w:space="0" w:color="auto" w:frame="1"/>
        </w:rPr>
        <w:t>hands</w:t>
      </w:r>
      <w:r w:rsidRPr="00D70DE0">
        <w:rPr>
          <w:sz w:val="18"/>
          <w:szCs w:val="18"/>
        </w:rPr>
        <w:t>.</w:t>
      </w:r>
      <w:r>
        <w:rPr>
          <w:sz w:val="18"/>
          <w:szCs w:val="18"/>
        </w:rPr>
        <w:t xml:space="preserve"> </w:t>
      </w:r>
      <w:r w:rsidRPr="00D70DE0">
        <w:rPr>
          <w:sz w:val="18"/>
          <w:szCs w:val="18"/>
        </w:rPr>
        <w:t xml:space="preserve">And it came to pass that they would that I should be their </w:t>
      </w:r>
      <w:r w:rsidRPr="00D70DE0">
        <w:rPr>
          <w:rStyle w:val="study-note-ref"/>
          <w:sz w:val="18"/>
          <w:szCs w:val="18"/>
          <w:bdr w:val="none" w:sz="0" w:space="0" w:color="auto" w:frame="1"/>
        </w:rPr>
        <w:t>king</w:t>
      </w:r>
      <w:r w:rsidRPr="00D70DE0">
        <w:rPr>
          <w:sz w:val="18"/>
          <w:szCs w:val="18"/>
        </w:rPr>
        <w:t>. But I, Nephi, was desirous that they should have no king; nevertheless, I did for them according to that which was in my power.</w:t>
      </w:r>
    </w:p>
    <w:p w:rsidR="008B28C2" w:rsidRDefault="008B28C2" w:rsidP="008B28C2">
      <w:pPr>
        <w:pStyle w:val="NoSpacing"/>
        <w:rPr>
          <w:sz w:val="18"/>
          <w:szCs w:val="18"/>
        </w:rPr>
      </w:pPr>
    </w:p>
    <w:p w:rsidR="008B28C2" w:rsidRPr="00FD6359" w:rsidRDefault="008B28C2" w:rsidP="008B28C2">
      <w:pPr>
        <w:pStyle w:val="NoSpacing"/>
        <w:rPr>
          <w:b/>
          <w:sz w:val="18"/>
          <w:szCs w:val="18"/>
          <w:u w:val="single"/>
        </w:rPr>
      </w:pPr>
      <w:r w:rsidRPr="00FD6359">
        <w:rPr>
          <w:b/>
          <w:sz w:val="18"/>
          <w:szCs w:val="18"/>
          <w:u w:val="single"/>
        </w:rPr>
        <w:t>Laman and His Followers, Rejecting Their Brother Nephi, Prophets, and Covenants, Were Cursed w/ a Skin of Darkness (2 Ne 5:19-23)</w:t>
      </w:r>
    </w:p>
    <w:p w:rsidR="008B28C2" w:rsidRDefault="008B28C2" w:rsidP="008B28C2">
      <w:pPr>
        <w:pStyle w:val="NoSpacing"/>
        <w:rPr>
          <w:sz w:val="18"/>
          <w:szCs w:val="18"/>
        </w:rPr>
      </w:pPr>
      <w:r>
        <w:rPr>
          <w:sz w:val="18"/>
          <w:szCs w:val="18"/>
        </w:rPr>
        <w:tab/>
      </w:r>
      <w:r w:rsidRPr="00D70DE0">
        <w:rPr>
          <w:sz w:val="18"/>
          <w:szCs w:val="18"/>
        </w:rPr>
        <w:t xml:space="preserve">And behold, the words of the Lord had been fulfilled unto my brethren, which he spake concerning them, that I should be their </w:t>
      </w:r>
      <w:r w:rsidRPr="00D70DE0">
        <w:rPr>
          <w:rStyle w:val="study-note-ref"/>
          <w:sz w:val="18"/>
          <w:szCs w:val="18"/>
          <w:bdr w:val="none" w:sz="0" w:space="0" w:color="auto" w:frame="1"/>
        </w:rPr>
        <w:t>ruler</w:t>
      </w:r>
      <w:r w:rsidRPr="00D70DE0">
        <w:rPr>
          <w:sz w:val="18"/>
          <w:szCs w:val="18"/>
        </w:rPr>
        <w:t xml:space="preserve"> and their teacher. Wherefore, I had been their ruler and their </w:t>
      </w:r>
      <w:r w:rsidRPr="00D70DE0">
        <w:rPr>
          <w:rStyle w:val="study-note-ref"/>
          <w:sz w:val="18"/>
          <w:szCs w:val="18"/>
          <w:bdr w:val="none" w:sz="0" w:space="0" w:color="auto" w:frame="1"/>
        </w:rPr>
        <w:t>teacher</w:t>
      </w:r>
      <w:r w:rsidRPr="00D70DE0">
        <w:rPr>
          <w:sz w:val="18"/>
          <w:szCs w:val="18"/>
        </w:rPr>
        <w:t>, according to the commandments of the Lord, until the time they sought to take away my life.</w:t>
      </w:r>
      <w:r>
        <w:rPr>
          <w:sz w:val="18"/>
          <w:szCs w:val="18"/>
        </w:rPr>
        <w:t xml:space="preserve"> </w:t>
      </w:r>
      <w:r w:rsidRPr="00D70DE0">
        <w:rPr>
          <w:sz w:val="18"/>
          <w:szCs w:val="18"/>
        </w:rPr>
        <w:t xml:space="preserve">Wherefore, the word of the Lord was fulfilled which he spake unto me, saying that: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D70DE0">
        <w:rPr>
          <w:sz w:val="18"/>
          <w:szCs w:val="18"/>
        </w:rPr>
        <w:t xml:space="preserve">Inasmuch as they will </w:t>
      </w:r>
      <w:r w:rsidRPr="00D70DE0">
        <w:rPr>
          <w:rStyle w:val="study-note-ref"/>
          <w:sz w:val="18"/>
          <w:szCs w:val="18"/>
          <w:bdr w:val="none" w:sz="0" w:space="0" w:color="auto" w:frame="1"/>
        </w:rPr>
        <w:t>not hearken</w:t>
      </w:r>
      <w:r w:rsidRPr="00D70DE0">
        <w:rPr>
          <w:sz w:val="18"/>
          <w:szCs w:val="18"/>
        </w:rPr>
        <w:t xml:space="preserve"> unto thy words they shall be </w:t>
      </w:r>
      <w:r w:rsidRPr="00D70DE0">
        <w:rPr>
          <w:rStyle w:val="study-note-ref"/>
          <w:sz w:val="18"/>
          <w:szCs w:val="18"/>
          <w:bdr w:val="none" w:sz="0" w:space="0" w:color="auto" w:frame="1"/>
        </w:rPr>
        <w:t>cut off</w:t>
      </w:r>
      <w:r w:rsidRPr="00D70DE0">
        <w:rPr>
          <w:sz w:val="18"/>
          <w:szCs w:val="18"/>
        </w:rPr>
        <w:t xml:space="preserve"> from the presence of the Lord. And </w:t>
      </w:r>
      <w:r>
        <w:rPr>
          <w:sz w:val="18"/>
          <w:szCs w:val="18"/>
        </w:rPr>
        <w:tab/>
      </w:r>
      <w:r>
        <w:rPr>
          <w:sz w:val="18"/>
          <w:szCs w:val="18"/>
        </w:rPr>
        <w:tab/>
      </w:r>
      <w:r>
        <w:rPr>
          <w:sz w:val="18"/>
          <w:szCs w:val="18"/>
        </w:rPr>
        <w:tab/>
      </w:r>
      <w:r w:rsidRPr="00D70DE0">
        <w:rPr>
          <w:sz w:val="18"/>
          <w:szCs w:val="18"/>
        </w:rPr>
        <w:t xml:space="preserve">behold, they were </w:t>
      </w:r>
      <w:r w:rsidRPr="00D70DE0">
        <w:rPr>
          <w:rStyle w:val="study-note-ref"/>
          <w:sz w:val="18"/>
          <w:szCs w:val="18"/>
          <w:bdr w:val="none" w:sz="0" w:space="0" w:color="auto" w:frame="1"/>
        </w:rPr>
        <w:t>cut off</w:t>
      </w:r>
      <w:r w:rsidRPr="00D70DE0">
        <w:rPr>
          <w:sz w:val="18"/>
          <w:szCs w:val="18"/>
        </w:rPr>
        <w:t xml:space="preserve"> from his presence.</w:t>
      </w:r>
      <w:r>
        <w:rPr>
          <w:sz w:val="18"/>
          <w:szCs w:val="18"/>
        </w:rPr>
        <w:t>”</w:t>
      </w:r>
    </w:p>
    <w:p w:rsidR="008B28C2" w:rsidRPr="00D70DE0"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D70DE0">
        <w:rPr>
          <w:sz w:val="18"/>
          <w:szCs w:val="18"/>
        </w:rPr>
        <w:t xml:space="preserve">And he had caused the </w:t>
      </w:r>
      <w:r w:rsidRPr="00D70DE0">
        <w:rPr>
          <w:rStyle w:val="study-note-ref"/>
          <w:sz w:val="18"/>
          <w:szCs w:val="18"/>
          <w:bdr w:val="none" w:sz="0" w:space="0" w:color="auto" w:frame="1"/>
        </w:rPr>
        <w:t>cursing</w:t>
      </w:r>
      <w:r w:rsidRPr="00D70DE0">
        <w:rPr>
          <w:sz w:val="18"/>
          <w:szCs w:val="18"/>
        </w:rPr>
        <w:t xml:space="preserve"> to come upon them, yea, even a sore cursing, because of their iniquity. For behold, they had hardened their hearts against him, that they had become like unto a flint; wherefore, as they were white, and exceedingly fair and </w:t>
      </w:r>
      <w:r w:rsidRPr="00D70DE0">
        <w:rPr>
          <w:rStyle w:val="study-note-ref"/>
          <w:sz w:val="18"/>
          <w:szCs w:val="18"/>
          <w:bdr w:val="none" w:sz="0" w:space="0" w:color="auto" w:frame="1"/>
        </w:rPr>
        <w:t>delightsome</w:t>
      </w:r>
      <w:r w:rsidRPr="00D70DE0">
        <w:rPr>
          <w:sz w:val="18"/>
          <w:szCs w:val="18"/>
        </w:rPr>
        <w:t xml:space="preserve">, that they might not be </w:t>
      </w:r>
      <w:r w:rsidRPr="00D70DE0">
        <w:rPr>
          <w:rStyle w:val="study-note-ref"/>
          <w:sz w:val="18"/>
          <w:szCs w:val="18"/>
          <w:bdr w:val="none" w:sz="0" w:space="0" w:color="auto" w:frame="1"/>
        </w:rPr>
        <w:t>enticing</w:t>
      </w:r>
      <w:r w:rsidRPr="00D70DE0">
        <w:rPr>
          <w:sz w:val="18"/>
          <w:szCs w:val="18"/>
        </w:rPr>
        <w:t xml:space="preserve"> unto my people the Lord God did cause a </w:t>
      </w:r>
      <w:r w:rsidRPr="00D70DE0">
        <w:rPr>
          <w:rStyle w:val="study-note-ref"/>
          <w:sz w:val="18"/>
          <w:szCs w:val="18"/>
          <w:bdr w:val="none" w:sz="0" w:space="0" w:color="auto" w:frame="1"/>
        </w:rPr>
        <w:t>skin</w:t>
      </w:r>
      <w:r w:rsidRPr="00D70DE0">
        <w:rPr>
          <w:sz w:val="18"/>
          <w:szCs w:val="18"/>
        </w:rPr>
        <w:t xml:space="preserve"> of </w:t>
      </w:r>
      <w:r w:rsidRPr="00D70DE0">
        <w:rPr>
          <w:rStyle w:val="study-note-ref"/>
          <w:sz w:val="18"/>
          <w:szCs w:val="18"/>
          <w:bdr w:val="none" w:sz="0" w:space="0" w:color="auto" w:frame="1"/>
        </w:rPr>
        <w:t>blackness</w:t>
      </w:r>
      <w:r w:rsidRPr="00D70DE0">
        <w:rPr>
          <w:sz w:val="18"/>
          <w:szCs w:val="18"/>
        </w:rPr>
        <w:t xml:space="preserve"> to come upon them.</w:t>
      </w:r>
      <w:r>
        <w:rPr>
          <w:sz w:val="18"/>
          <w:szCs w:val="18"/>
        </w:rPr>
        <w:t xml:space="preserve"> </w:t>
      </w:r>
      <w:r w:rsidRPr="00D70DE0">
        <w:rPr>
          <w:sz w:val="18"/>
          <w:szCs w:val="18"/>
        </w:rPr>
        <w:t xml:space="preserve">And thus saith the Lord God: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D70DE0">
        <w:rPr>
          <w:sz w:val="18"/>
          <w:szCs w:val="18"/>
        </w:rPr>
        <w:t xml:space="preserve">I will cause that they shall be </w:t>
      </w:r>
      <w:r w:rsidRPr="00D70DE0">
        <w:rPr>
          <w:rStyle w:val="study-note-ref"/>
          <w:sz w:val="18"/>
          <w:szCs w:val="18"/>
          <w:bdr w:val="none" w:sz="0" w:space="0" w:color="auto" w:frame="1"/>
        </w:rPr>
        <w:t>loathsome</w:t>
      </w:r>
      <w:r w:rsidRPr="00D70DE0">
        <w:rPr>
          <w:sz w:val="18"/>
          <w:szCs w:val="18"/>
        </w:rPr>
        <w:t xml:space="preserve"> unto thy people, save they shall repent of their iniquities.</w:t>
      </w:r>
      <w:r>
        <w:rPr>
          <w:sz w:val="18"/>
          <w:szCs w:val="18"/>
        </w:rPr>
        <w:t xml:space="preserve"> </w:t>
      </w:r>
      <w:r w:rsidRPr="00D70DE0">
        <w:rPr>
          <w:sz w:val="18"/>
          <w:szCs w:val="18"/>
        </w:rPr>
        <w:t xml:space="preserve">And </w:t>
      </w:r>
      <w:r>
        <w:rPr>
          <w:sz w:val="18"/>
          <w:szCs w:val="18"/>
        </w:rPr>
        <w:tab/>
      </w:r>
      <w:r>
        <w:rPr>
          <w:sz w:val="18"/>
          <w:szCs w:val="18"/>
        </w:rPr>
        <w:tab/>
      </w:r>
      <w:r>
        <w:rPr>
          <w:sz w:val="18"/>
          <w:szCs w:val="18"/>
        </w:rPr>
        <w:tab/>
      </w:r>
      <w:r w:rsidRPr="00D70DE0">
        <w:rPr>
          <w:sz w:val="18"/>
          <w:szCs w:val="18"/>
        </w:rPr>
        <w:t xml:space="preserve">cursed shall be the seed of him that </w:t>
      </w:r>
      <w:r w:rsidRPr="00D70DE0">
        <w:rPr>
          <w:rStyle w:val="study-note-ref"/>
          <w:sz w:val="18"/>
          <w:szCs w:val="18"/>
          <w:bdr w:val="none" w:sz="0" w:space="0" w:color="auto" w:frame="1"/>
        </w:rPr>
        <w:t>mixeth</w:t>
      </w:r>
      <w:r w:rsidRPr="00D70DE0">
        <w:rPr>
          <w:sz w:val="18"/>
          <w:szCs w:val="18"/>
        </w:rPr>
        <w:t xml:space="preserve"> with their seed; for they shall be cursed even with the same </w:t>
      </w:r>
      <w:r>
        <w:rPr>
          <w:sz w:val="18"/>
          <w:szCs w:val="18"/>
        </w:rPr>
        <w:tab/>
      </w:r>
      <w:r>
        <w:rPr>
          <w:sz w:val="18"/>
          <w:szCs w:val="18"/>
        </w:rPr>
        <w:tab/>
      </w:r>
      <w:r>
        <w:rPr>
          <w:sz w:val="18"/>
          <w:szCs w:val="18"/>
        </w:rPr>
        <w:tab/>
      </w:r>
      <w:r w:rsidRPr="00D70DE0">
        <w:rPr>
          <w:sz w:val="18"/>
          <w:szCs w:val="18"/>
        </w:rPr>
        <w:t>cursing. And the Lord spake it, and it was done.</w:t>
      </w:r>
      <w:r>
        <w:rPr>
          <w:sz w:val="18"/>
          <w:szCs w:val="18"/>
        </w:rPr>
        <w:t>”</w:t>
      </w:r>
    </w:p>
    <w:p w:rsidR="008B28C2" w:rsidRDefault="008B28C2" w:rsidP="008B28C2">
      <w:pPr>
        <w:pStyle w:val="NoSpacing"/>
        <w:rPr>
          <w:sz w:val="18"/>
          <w:szCs w:val="18"/>
        </w:rPr>
      </w:pPr>
    </w:p>
    <w:p w:rsidR="008B28C2" w:rsidRPr="00277977" w:rsidRDefault="008B28C2" w:rsidP="008B28C2">
      <w:pPr>
        <w:pStyle w:val="NoSpacing"/>
        <w:rPr>
          <w:b/>
          <w:sz w:val="18"/>
          <w:szCs w:val="18"/>
          <w:u w:val="single"/>
        </w:rPr>
      </w:pPr>
      <w:r w:rsidRPr="00277977">
        <w:rPr>
          <w:b/>
          <w:sz w:val="18"/>
          <w:szCs w:val="18"/>
          <w:u w:val="single"/>
        </w:rPr>
        <w:t>Part of the scattering of Israel was taking Lehi and his descendants to the American continent (3 Ne 15:12-19)</w:t>
      </w:r>
    </w:p>
    <w:p w:rsidR="008B28C2" w:rsidRDefault="008B28C2" w:rsidP="008B28C2">
      <w:pPr>
        <w:pStyle w:val="NoSpacing"/>
        <w:rPr>
          <w:sz w:val="18"/>
          <w:szCs w:val="18"/>
        </w:rPr>
      </w:pPr>
      <w:r>
        <w:rPr>
          <w:sz w:val="18"/>
          <w:szCs w:val="18"/>
        </w:rPr>
        <w:tab/>
        <w:t>[And Jesus spake unto the multitude, saying]</w:t>
      </w:r>
    </w:p>
    <w:p w:rsidR="008B28C2" w:rsidRDefault="008B28C2" w:rsidP="008B28C2">
      <w:pPr>
        <w:pStyle w:val="NoSpacing"/>
        <w:rPr>
          <w:sz w:val="18"/>
          <w:szCs w:val="18"/>
        </w:rPr>
      </w:pPr>
    </w:p>
    <w:p w:rsidR="008B28C2" w:rsidRPr="00567F0B" w:rsidRDefault="008B28C2" w:rsidP="008B28C2">
      <w:pPr>
        <w:pStyle w:val="NoSpacing"/>
        <w:ind w:left="1440"/>
        <w:rPr>
          <w:sz w:val="18"/>
          <w:szCs w:val="18"/>
        </w:rPr>
      </w:pPr>
      <w:r>
        <w:rPr>
          <w:sz w:val="18"/>
          <w:szCs w:val="18"/>
        </w:rPr>
        <w:t>“</w:t>
      </w:r>
      <w:r w:rsidRPr="00567F0B">
        <w:rPr>
          <w:sz w:val="18"/>
          <w:szCs w:val="18"/>
        </w:rPr>
        <w:t>Ye are my </w:t>
      </w:r>
      <w:r w:rsidRPr="00567F0B">
        <w:rPr>
          <w:rStyle w:val="study-note-ref"/>
          <w:sz w:val="18"/>
          <w:szCs w:val="18"/>
          <w:bdr w:val="none" w:sz="0" w:space="0" w:color="auto" w:frame="1"/>
        </w:rPr>
        <w:t>disciples</w:t>
      </w:r>
      <w:r w:rsidRPr="00567F0B">
        <w:rPr>
          <w:sz w:val="18"/>
          <w:szCs w:val="18"/>
        </w:rPr>
        <w:t>; and ye are a </w:t>
      </w:r>
      <w:r w:rsidRPr="00567F0B">
        <w:rPr>
          <w:rStyle w:val="study-note-ref"/>
          <w:sz w:val="18"/>
          <w:szCs w:val="18"/>
          <w:bdr w:val="none" w:sz="0" w:space="0" w:color="auto" w:frame="1"/>
        </w:rPr>
        <w:t>light</w:t>
      </w:r>
      <w:r w:rsidRPr="00567F0B">
        <w:rPr>
          <w:sz w:val="18"/>
          <w:szCs w:val="18"/>
        </w:rPr>
        <w:t> unto this people, who are a remnant of the house of </w:t>
      </w:r>
      <w:r w:rsidRPr="00567F0B">
        <w:rPr>
          <w:rStyle w:val="study-note-ref"/>
          <w:sz w:val="18"/>
          <w:szCs w:val="18"/>
          <w:bdr w:val="none" w:sz="0" w:space="0" w:color="auto" w:frame="1"/>
        </w:rPr>
        <w:t>Joseph</w:t>
      </w:r>
      <w:r w:rsidRPr="00567F0B">
        <w:rPr>
          <w:sz w:val="18"/>
          <w:szCs w:val="18"/>
        </w:rPr>
        <w:t>.</w:t>
      </w:r>
    </w:p>
    <w:p w:rsidR="008B28C2" w:rsidRPr="00567F0B" w:rsidRDefault="008B28C2" w:rsidP="008B28C2">
      <w:pPr>
        <w:pStyle w:val="NoSpacing"/>
        <w:ind w:left="1440"/>
        <w:rPr>
          <w:sz w:val="18"/>
          <w:szCs w:val="18"/>
        </w:rPr>
      </w:pPr>
      <w:r w:rsidRPr="00567F0B">
        <w:rPr>
          <w:sz w:val="18"/>
          <w:szCs w:val="18"/>
        </w:rPr>
        <w:t>And behold, this is the </w:t>
      </w:r>
      <w:r w:rsidRPr="00567F0B">
        <w:rPr>
          <w:rStyle w:val="study-note-ref"/>
          <w:sz w:val="18"/>
          <w:szCs w:val="18"/>
          <w:bdr w:val="none" w:sz="0" w:space="0" w:color="auto" w:frame="1"/>
        </w:rPr>
        <w:t>land</w:t>
      </w:r>
      <w:r w:rsidRPr="00567F0B">
        <w:rPr>
          <w:sz w:val="18"/>
          <w:szCs w:val="18"/>
        </w:rPr>
        <w:t> of your inheritance; and the Father hath given it unto you.</w:t>
      </w:r>
      <w:r>
        <w:rPr>
          <w:sz w:val="18"/>
          <w:szCs w:val="18"/>
        </w:rPr>
        <w:t xml:space="preserve"> </w:t>
      </w:r>
      <w:r w:rsidRPr="00567F0B">
        <w:rPr>
          <w:sz w:val="18"/>
          <w:szCs w:val="18"/>
        </w:rPr>
        <w:t>And not at any time hath the Father given me commandment that I should </w:t>
      </w:r>
      <w:r w:rsidRPr="00567F0B">
        <w:rPr>
          <w:rStyle w:val="study-note-ref"/>
          <w:sz w:val="18"/>
          <w:szCs w:val="18"/>
          <w:bdr w:val="none" w:sz="0" w:space="0" w:color="auto" w:frame="1"/>
        </w:rPr>
        <w:t>tell</w:t>
      </w:r>
      <w:r w:rsidRPr="00567F0B">
        <w:rPr>
          <w:sz w:val="18"/>
          <w:szCs w:val="18"/>
        </w:rPr>
        <w:t> it unto your brethren at Jerusalem.</w:t>
      </w:r>
      <w:r>
        <w:rPr>
          <w:sz w:val="18"/>
          <w:szCs w:val="18"/>
        </w:rPr>
        <w:t xml:space="preserve"> </w:t>
      </w:r>
      <w:r w:rsidRPr="00567F0B">
        <w:rPr>
          <w:rStyle w:val="verse-number"/>
          <w:sz w:val="18"/>
          <w:szCs w:val="18"/>
          <w:bdr w:val="none" w:sz="0" w:space="0" w:color="auto" w:frame="1"/>
        </w:rPr>
        <w:t> </w:t>
      </w:r>
      <w:r w:rsidRPr="00567F0B">
        <w:rPr>
          <w:sz w:val="18"/>
          <w:szCs w:val="18"/>
        </w:rPr>
        <w:t>Neither at any time hath the Father given me commandment that I should tell unto them concerning the </w:t>
      </w:r>
      <w:r w:rsidRPr="00567F0B">
        <w:rPr>
          <w:rStyle w:val="study-note-ref"/>
          <w:sz w:val="18"/>
          <w:szCs w:val="18"/>
          <w:bdr w:val="none" w:sz="0" w:space="0" w:color="auto" w:frame="1"/>
        </w:rPr>
        <w:t>other tribes</w:t>
      </w:r>
      <w:r w:rsidRPr="00567F0B">
        <w:rPr>
          <w:sz w:val="18"/>
          <w:szCs w:val="18"/>
        </w:rPr>
        <w:t> of the house of Israel, whom the Father hath led away out of the land.</w:t>
      </w:r>
      <w:r>
        <w:rPr>
          <w:sz w:val="18"/>
          <w:szCs w:val="18"/>
        </w:rPr>
        <w:t xml:space="preserve"> </w:t>
      </w:r>
      <w:r w:rsidRPr="00567F0B">
        <w:rPr>
          <w:sz w:val="18"/>
          <w:szCs w:val="18"/>
        </w:rPr>
        <w:t>This much did the Father </w:t>
      </w:r>
      <w:r w:rsidRPr="00567F0B">
        <w:rPr>
          <w:rStyle w:val="study-note-ref"/>
          <w:sz w:val="18"/>
          <w:szCs w:val="18"/>
          <w:bdr w:val="none" w:sz="0" w:space="0" w:color="auto" w:frame="1"/>
        </w:rPr>
        <w:t>command</w:t>
      </w:r>
      <w:r w:rsidRPr="00567F0B">
        <w:rPr>
          <w:sz w:val="18"/>
          <w:szCs w:val="18"/>
        </w:rPr>
        <w:t> me, that I should tell unto them:</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567F0B">
        <w:rPr>
          <w:sz w:val="18"/>
          <w:szCs w:val="18"/>
        </w:rPr>
        <w:t xml:space="preserve">That other sheep I have which are not of this fold; them also I must bring, and they shall hear my </w:t>
      </w:r>
      <w:r>
        <w:rPr>
          <w:sz w:val="18"/>
          <w:szCs w:val="18"/>
        </w:rPr>
        <w:tab/>
      </w:r>
      <w:r w:rsidRPr="00567F0B">
        <w:rPr>
          <w:sz w:val="18"/>
          <w:szCs w:val="18"/>
        </w:rPr>
        <w:t>voice; and there shall be one fold, and one </w:t>
      </w:r>
      <w:r w:rsidRPr="00567F0B">
        <w:rPr>
          <w:rStyle w:val="study-note-ref"/>
          <w:sz w:val="18"/>
          <w:szCs w:val="18"/>
          <w:bdr w:val="none" w:sz="0" w:space="0" w:color="auto" w:frame="1"/>
        </w:rPr>
        <w:t>shepherd</w:t>
      </w:r>
      <w:r w:rsidRPr="00567F0B">
        <w:rPr>
          <w:sz w:val="18"/>
          <w:szCs w:val="18"/>
        </w:rPr>
        <w:t>.</w:t>
      </w:r>
      <w:r>
        <w:rPr>
          <w:sz w:val="18"/>
          <w:szCs w:val="18"/>
        </w:rPr>
        <w:t>’</w:t>
      </w:r>
    </w:p>
    <w:p w:rsidR="008B28C2" w:rsidRPr="00567F0B" w:rsidRDefault="008B28C2" w:rsidP="008B28C2">
      <w:pPr>
        <w:pStyle w:val="NoSpacing"/>
        <w:ind w:left="1440"/>
        <w:rPr>
          <w:sz w:val="18"/>
          <w:szCs w:val="18"/>
        </w:rPr>
      </w:pPr>
    </w:p>
    <w:p w:rsidR="008B28C2" w:rsidRPr="00567F0B" w:rsidRDefault="008B28C2" w:rsidP="008B28C2">
      <w:pPr>
        <w:pStyle w:val="NoSpacing"/>
        <w:ind w:left="1440"/>
        <w:rPr>
          <w:sz w:val="18"/>
          <w:szCs w:val="18"/>
        </w:rPr>
      </w:pPr>
      <w:r>
        <w:rPr>
          <w:sz w:val="18"/>
          <w:szCs w:val="18"/>
        </w:rPr>
        <w:t>“</w:t>
      </w:r>
      <w:r w:rsidRPr="00567F0B">
        <w:rPr>
          <w:sz w:val="18"/>
          <w:szCs w:val="18"/>
        </w:rPr>
        <w:t>And now, because of </w:t>
      </w:r>
      <w:r w:rsidRPr="00567F0B">
        <w:rPr>
          <w:rStyle w:val="study-note-ref"/>
          <w:sz w:val="18"/>
          <w:szCs w:val="18"/>
          <w:bdr w:val="none" w:sz="0" w:space="0" w:color="auto" w:frame="1"/>
        </w:rPr>
        <w:t>stiffneckedness</w:t>
      </w:r>
      <w:r w:rsidRPr="00567F0B">
        <w:rPr>
          <w:sz w:val="18"/>
          <w:szCs w:val="18"/>
        </w:rPr>
        <w:t> and </w:t>
      </w:r>
      <w:r w:rsidRPr="00567F0B">
        <w:rPr>
          <w:rStyle w:val="study-note-ref"/>
          <w:sz w:val="18"/>
          <w:szCs w:val="18"/>
          <w:bdr w:val="none" w:sz="0" w:space="0" w:color="auto" w:frame="1"/>
        </w:rPr>
        <w:t>unbelief</w:t>
      </w:r>
      <w:r w:rsidRPr="00567F0B">
        <w:rPr>
          <w:sz w:val="18"/>
          <w:szCs w:val="18"/>
        </w:rPr>
        <w:t> they </w:t>
      </w:r>
      <w:r w:rsidRPr="00567F0B">
        <w:rPr>
          <w:rStyle w:val="study-note-ref"/>
          <w:sz w:val="18"/>
          <w:szCs w:val="18"/>
          <w:bdr w:val="none" w:sz="0" w:space="0" w:color="auto" w:frame="1"/>
        </w:rPr>
        <w:t>understood</w:t>
      </w:r>
      <w:r w:rsidRPr="00567F0B">
        <w:rPr>
          <w:sz w:val="18"/>
          <w:szCs w:val="18"/>
        </w:rPr>
        <w:t> not my word; therefore I was commanded to say no more of the </w:t>
      </w:r>
      <w:r w:rsidRPr="00567F0B">
        <w:rPr>
          <w:rStyle w:val="study-note-ref"/>
          <w:sz w:val="18"/>
          <w:szCs w:val="18"/>
          <w:bdr w:val="none" w:sz="0" w:space="0" w:color="auto" w:frame="1"/>
        </w:rPr>
        <w:t>Father</w:t>
      </w:r>
      <w:r w:rsidRPr="00567F0B">
        <w:rPr>
          <w:sz w:val="18"/>
          <w:szCs w:val="18"/>
        </w:rPr>
        <w:t> concerning this thing unto them.</w:t>
      </w:r>
      <w:r>
        <w:rPr>
          <w:sz w:val="18"/>
          <w:szCs w:val="18"/>
        </w:rPr>
        <w:t xml:space="preserve"> </w:t>
      </w:r>
      <w:r w:rsidRPr="00567F0B">
        <w:rPr>
          <w:sz w:val="18"/>
          <w:szCs w:val="18"/>
        </w:rPr>
        <w:t>But, verily, I say unto you that the Father hath commanded me, and I tell it unto you, that ye were </w:t>
      </w:r>
      <w:r w:rsidRPr="00567F0B">
        <w:rPr>
          <w:rStyle w:val="study-note-ref"/>
          <w:sz w:val="18"/>
          <w:szCs w:val="18"/>
          <w:bdr w:val="none" w:sz="0" w:space="0" w:color="auto" w:frame="1"/>
        </w:rPr>
        <w:t>separated</w:t>
      </w:r>
      <w:r w:rsidRPr="00567F0B">
        <w:rPr>
          <w:sz w:val="18"/>
          <w:szCs w:val="18"/>
        </w:rPr>
        <w:t> from among them because of their iniquity; therefore it is because of their iniquity that they know not of you.</w:t>
      </w:r>
      <w:r>
        <w:rPr>
          <w:sz w:val="18"/>
          <w:szCs w:val="18"/>
        </w:rPr>
        <w:t>”</w:t>
      </w:r>
    </w:p>
    <w:p w:rsidR="008B28C2" w:rsidRPr="00D70DE0"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Pr="00467CFE" w:rsidRDefault="008B28C2" w:rsidP="008B28C2">
      <w:pPr>
        <w:pStyle w:val="NoSpacing"/>
        <w:jc w:val="center"/>
        <w:rPr>
          <w:rFonts w:ascii="Bodoni MT" w:hAnsi="Bodoni MT"/>
          <w:b/>
          <w:sz w:val="32"/>
          <w:szCs w:val="32"/>
          <w:u w:val="single"/>
        </w:rPr>
      </w:pPr>
      <w:r>
        <w:rPr>
          <w:rFonts w:ascii="Bodoni MT" w:hAnsi="Bodoni MT"/>
          <w:b/>
          <w:sz w:val="32"/>
          <w:szCs w:val="32"/>
          <w:u w:val="single"/>
        </w:rPr>
        <w:lastRenderedPageBreak/>
        <w:t>Understanding t</w:t>
      </w:r>
      <w:r w:rsidRPr="00467CFE">
        <w:rPr>
          <w:rFonts w:ascii="Bodoni MT" w:hAnsi="Bodoni MT"/>
          <w:b/>
          <w:sz w:val="32"/>
          <w:szCs w:val="32"/>
          <w:u w:val="single"/>
        </w:rPr>
        <w:t>he Lamanite Curse</w:t>
      </w:r>
      <w:r>
        <w:rPr>
          <w:rFonts w:ascii="Bodoni MT" w:hAnsi="Bodoni MT"/>
          <w:b/>
          <w:sz w:val="32"/>
          <w:szCs w:val="32"/>
          <w:u w:val="single"/>
        </w:rPr>
        <w:t xml:space="preserve"> of “Darkness”</w:t>
      </w:r>
    </w:p>
    <w:p w:rsidR="008B28C2" w:rsidRDefault="008B28C2" w:rsidP="008B28C2">
      <w:pPr>
        <w:pStyle w:val="NoSpacing"/>
        <w:rPr>
          <w:rFonts w:ascii="Arial Narrow" w:hAnsi="Arial Narrow"/>
          <w:b/>
          <w:sz w:val="18"/>
          <w:szCs w:val="18"/>
        </w:rPr>
      </w:pPr>
    </w:p>
    <w:p w:rsidR="008B28C2" w:rsidRDefault="008B28C2" w:rsidP="008B28C2">
      <w:pPr>
        <w:pStyle w:val="NoSpacing"/>
        <w:rPr>
          <w:rFonts w:ascii="Arial Narrow" w:hAnsi="Arial Narrow"/>
          <w:b/>
          <w:sz w:val="18"/>
          <w:szCs w:val="18"/>
        </w:rPr>
      </w:pPr>
    </w:p>
    <w:p w:rsidR="008B28C2" w:rsidRPr="00467CFE" w:rsidRDefault="008B28C2" w:rsidP="008B28C2">
      <w:pPr>
        <w:pStyle w:val="NoSpacing"/>
        <w:rPr>
          <w:rFonts w:ascii="Arial Narrow" w:hAnsi="Arial Narrow"/>
          <w:b/>
          <w:sz w:val="18"/>
          <w:szCs w:val="18"/>
        </w:rPr>
      </w:pPr>
      <w:r>
        <w:rPr>
          <w:rFonts w:ascii="Arial Narrow" w:hAnsi="Arial Narrow"/>
          <w:b/>
          <w:sz w:val="18"/>
          <w:szCs w:val="18"/>
        </w:rPr>
        <w:tab/>
      </w:r>
      <w:r w:rsidRPr="00467CFE">
        <w:rPr>
          <w:rFonts w:ascii="Arial Narrow" w:hAnsi="Arial Narrow"/>
          <w:b/>
          <w:sz w:val="18"/>
          <w:szCs w:val="18"/>
        </w:rPr>
        <w:t>The issue of skin color is something that has caused countless disruptions thought world history.  It is important that we approach the issue free of irrational emotion and bias and be open to be taught by the Spirit of God, which is the real teacher (John 14:26).</w:t>
      </w:r>
    </w:p>
    <w:p w:rsidR="008B28C2" w:rsidRPr="00467CFE" w:rsidRDefault="008B28C2" w:rsidP="008B28C2">
      <w:pPr>
        <w:pStyle w:val="NoSpacing"/>
        <w:rPr>
          <w:rFonts w:ascii="Arial Narrow" w:hAnsi="Arial Narrow"/>
          <w:b/>
          <w:sz w:val="18"/>
          <w:szCs w:val="18"/>
        </w:rPr>
      </w:pPr>
    </w:p>
    <w:p w:rsidR="008B28C2" w:rsidRPr="00467CFE" w:rsidRDefault="008B28C2" w:rsidP="008B28C2">
      <w:pPr>
        <w:pStyle w:val="NoSpacing"/>
        <w:rPr>
          <w:rFonts w:ascii="Arial Narrow" w:hAnsi="Arial Narrow"/>
          <w:b/>
          <w:sz w:val="18"/>
          <w:szCs w:val="18"/>
        </w:rPr>
      </w:pPr>
      <w:r w:rsidRPr="00467CFE">
        <w:rPr>
          <w:rFonts w:ascii="Arial Narrow" w:hAnsi="Arial Narrow"/>
          <w:b/>
          <w:sz w:val="18"/>
          <w:szCs w:val="18"/>
        </w:rPr>
        <w:t>2 Nephi 5:21-25:</w:t>
      </w:r>
    </w:p>
    <w:p w:rsidR="008B28C2" w:rsidRPr="00467CFE" w:rsidRDefault="008B28C2" w:rsidP="008B28C2">
      <w:pPr>
        <w:pStyle w:val="NoSpacing"/>
        <w:rPr>
          <w:rFonts w:ascii="Arial Narrow" w:hAnsi="Arial Narrow"/>
          <w:b/>
          <w:sz w:val="18"/>
          <w:szCs w:val="18"/>
        </w:rPr>
      </w:pPr>
      <w:r w:rsidRPr="00467CFE">
        <w:rPr>
          <w:rFonts w:ascii="Arial Narrow" w:hAnsi="Arial Narrow"/>
          <w:b/>
          <w:sz w:val="18"/>
          <w:szCs w:val="18"/>
        </w:rPr>
        <w:t>-21</w:t>
      </w:r>
      <w:r w:rsidRPr="00467CFE">
        <w:rPr>
          <w:rFonts w:ascii="Arial Narrow" w:hAnsi="Arial Narrow"/>
          <w:b/>
          <w:sz w:val="18"/>
          <w:szCs w:val="18"/>
        </w:rPr>
        <w:tab/>
        <w:t xml:space="preserve">The Lamanites hearts had become very hardened like unto a flint.  A “skin of blackness” came upon the Lamanites </w:t>
      </w:r>
      <w:r w:rsidRPr="00467CFE">
        <w:rPr>
          <w:rFonts w:ascii="Arial Narrow" w:hAnsi="Arial Narrow"/>
          <w:b/>
          <w:sz w:val="18"/>
          <w:szCs w:val="18"/>
        </w:rPr>
        <w:tab/>
        <w:t xml:space="preserve">as a </w:t>
      </w:r>
      <w:r w:rsidRPr="00467CFE">
        <w:rPr>
          <w:rFonts w:ascii="Arial Narrow" w:hAnsi="Arial Narrow"/>
          <w:b/>
          <w:sz w:val="18"/>
          <w:szCs w:val="18"/>
          <w:u w:val="single"/>
        </w:rPr>
        <w:t>mark</w:t>
      </w:r>
      <w:r w:rsidRPr="00467CFE">
        <w:rPr>
          <w:rFonts w:ascii="Arial Narrow" w:hAnsi="Arial Narrow"/>
          <w:b/>
          <w:sz w:val="18"/>
          <w:szCs w:val="18"/>
        </w:rPr>
        <w:t xml:space="preserve"> of their unrighteous condition</w:t>
      </w:r>
    </w:p>
    <w:p w:rsidR="008B28C2" w:rsidRPr="00467CFE" w:rsidRDefault="008B28C2" w:rsidP="008B28C2">
      <w:pPr>
        <w:pStyle w:val="NoSpacing"/>
        <w:rPr>
          <w:rFonts w:ascii="Arial Narrow" w:hAnsi="Arial Narrow"/>
          <w:b/>
          <w:sz w:val="18"/>
          <w:szCs w:val="18"/>
        </w:rPr>
      </w:pPr>
      <w:r w:rsidRPr="00467CFE">
        <w:rPr>
          <w:rFonts w:ascii="Arial Narrow" w:hAnsi="Arial Narrow"/>
          <w:b/>
          <w:sz w:val="18"/>
          <w:szCs w:val="18"/>
        </w:rPr>
        <w:t>-22</w:t>
      </w:r>
      <w:r w:rsidRPr="00467CFE">
        <w:rPr>
          <w:rFonts w:ascii="Arial Narrow" w:hAnsi="Arial Narrow"/>
          <w:b/>
          <w:sz w:val="18"/>
          <w:szCs w:val="18"/>
        </w:rPr>
        <w:tab/>
        <w:t xml:space="preserve">The Lamanites will not be blessed if they do not repent (1 Nephi 12:23, See also “Darkness, Spiritual” in the BOM </w:t>
      </w:r>
      <w:r w:rsidRPr="00467CFE">
        <w:rPr>
          <w:rFonts w:ascii="Arial Narrow" w:hAnsi="Arial Narrow"/>
          <w:b/>
          <w:sz w:val="18"/>
          <w:szCs w:val="18"/>
        </w:rPr>
        <w:tab/>
        <w:t>index. Also study the blessings of Lehi to the “Lamanites,” 2 Nephi 4:3-9)</w:t>
      </w:r>
    </w:p>
    <w:p w:rsidR="008B28C2" w:rsidRPr="00467CFE" w:rsidRDefault="008B28C2" w:rsidP="008B28C2">
      <w:pPr>
        <w:pStyle w:val="NoSpacing"/>
        <w:rPr>
          <w:rFonts w:ascii="Arial Narrow" w:hAnsi="Arial Narrow"/>
          <w:b/>
          <w:sz w:val="18"/>
          <w:szCs w:val="18"/>
        </w:rPr>
      </w:pPr>
      <w:r w:rsidRPr="00467CFE">
        <w:rPr>
          <w:rFonts w:ascii="Arial Narrow" w:hAnsi="Arial Narrow"/>
          <w:b/>
          <w:sz w:val="18"/>
          <w:szCs w:val="18"/>
        </w:rPr>
        <w:t xml:space="preserve">-23 </w:t>
      </w:r>
      <w:r w:rsidRPr="00467CFE">
        <w:rPr>
          <w:rFonts w:ascii="Arial Narrow" w:hAnsi="Arial Narrow"/>
          <w:b/>
          <w:sz w:val="18"/>
          <w:szCs w:val="18"/>
        </w:rPr>
        <w:tab/>
        <w:t xml:space="preserve">The Lord forbids intermarriage between the Nephites and Lamanites (See </w:t>
      </w:r>
      <w:r>
        <w:rPr>
          <w:rFonts w:ascii="Arial Narrow" w:hAnsi="Arial Narrow"/>
          <w:b/>
          <w:sz w:val="18"/>
          <w:szCs w:val="18"/>
        </w:rPr>
        <w:t>Below</w:t>
      </w:r>
      <w:r w:rsidRPr="00467CFE">
        <w:rPr>
          <w:rFonts w:ascii="Arial Narrow" w:hAnsi="Arial Narrow"/>
          <w:b/>
          <w:sz w:val="18"/>
          <w:szCs w:val="18"/>
        </w:rPr>
        <w:t>)</w:t>
      </w:r>
    </w:p>
    <w:p w:rsidR="008B28C2" w:rsidRPr="00467CFE" w:rsidRDefault="008B28C2" w:rsidP="008B28C2">
      <w:pPr>
        <w:pStyle w:val="NoSpacing"/>
        <w:rPr>
          <w:rFonts w:ascii="Arial Narrow" w:hAnsi="Arial Narrow"/>
          <w:b/>
          <w:sz w:val="18"/>
          <w:szCs w:val="18"/>
        </w:rPr>
      </w:pPr>
      <w:r w:rsidRPr="00467CFE">
        <w:rPr>
          <w:rFonts w:ascii="Arial Narrow" w:hAnsi="Arial Narrow"/>
          <w:b/>
          <w:sz w:val="18"/>
          <w:szCs w:val="18"/>
        </w:rPr>
        <w:t>-24</w:t>
      </w:r>
      <w:r w:rsidRPr="00467CFE">
        <w:rPr>
          <w:rFonts w:ascii="Arial Narrow" w:hAnsi="Arial Narrow"/>
          <w:b/>
          <w:sz w:val="18"/>
          <w:szCs w:val="18"/>
        </w:rPr>
        <w:tab/>
        <w:t>Because of their spiritual separation from God and their physical separation from Nephi, they became Nomadic</w:t>
      </w:r>
    </w:p>
    <w:p w:rsidR="008B28C2" w:rsidRPr="00467CFE" w:rsidRDefault="008B28C2" w:rsidP="008B28C2">
      <w:pPr>
        <w:pStyle w:val="NoSpacing"/>
        <w:rPr>
          <w:rFonts w:ascii="Arial Narrow" w:hAnsi="Arial Narrow"/>
          <w:b/>
          <w:sz w:val="18"/>
          <w:szCs w:val="18"/>
        </w:rPr>
      </w:pPr>
      <w:r w:rsidRPr="00467CFE">
        <w:rPr>
          <w:rFonts w:ascii="Arial Narrow" w:hAnsi="Arial Narrow"/>
          <w:b/>
          <w:sz w:val="18"/>
          <w:szCs w:val="18"/>
        </w:rPr>
        <w:t>-25</w:t>
      </w:r>
      <w:r w:rsidRPr="00467CFE">
        <w:rPr>
          <w:rFonts w:ascii="Arial Narrow" w:hAnsi="Arial Narrow"/>
          <w:b/>
          <w:sz w:val="18"/>
          <w:szCs w:val="18"/>
        </w:rPr>
        <w:tab/>
        <w:t>When the Nephites are not righteous, God will allow the Lamanites will to wage wars, etc in order to humble them</w:t>
      </w:r>
    </w:p>
    <w:p w:rsidR="008B28C2" w:rsidRDefault="008B28C2" w:rsidP="008B28C2">
      <w:pPr>
        <w:pStyle w:val="NoSpacing"/>
        <w:rPr>
          <w:b/>
          <w:sz w:val="18"/>
          <w:szCs w:val="18"/>
        </w:rPr>
      </w:pPr>
    </w:p>
    <w:p w:rsidR="008B28C2" w:rsidRDefault="008B28C2" w:rsidP="008B28C2">
      <w:pPr>
        <w:pStyle w:val="NoSpacing"/>
        <w:rPr>
          <w:rFonts w:ascii="Arial Narrow" w:hAnsi="Arial Narrow"/>
          <w:b/>
          <w:sz w:val="18"/>
          <w:szCs w:val="18"/>
        </w:rPr>
      </w:pPr>
    </w:p>
    <w:p w:rsidR="008B28C2" w:rsidRPr="00467CFE" w:rsidRDefault="008B28C2" w:rsidP="008B28C2">
      <w:pPr>
        <w:pStyle w:val="NoSpacing"/>
        <w:rPr>
          <w:rFonts w:ascii="Arial Narrow" w:hAnsi="Arial Narrow"/>
          <w:b/>
          <w:sz w:val="18"/>
          <w:szCs w:val="18"/>
        </w:rPr>
      </w:pPr>
      <w:r>
        <w:rPr>
          <w:rFonts w:ascii="Arial Narrow" w:hAnsi="Arial Narrow"/>
          <w:b/>
          <w:sz w:val="18"/>
          <w:szCs w:val="18"/>
        </w:rPr>
        <w:tab/>
        <w:t>It is apparent that the “skin of blackness” was a physical mark of their spiritual condition (See 2 Nephi 30:6 and “Darkness, Spiritual” in the BOM Index).  God has done similar things in the past.  Cain, for example, was cursed and God set a physical mark upon Cain to distinguish him from others (Genesis 4:11-16)</w:t>
      </w:r>
    </w:p>
    <w:p w:rsidR="008B28C2" w:rsidRDefault="008B28C2" w:rsidP="008B28C2">
      <w:pPr>
        <w:pStyle w:val="NoSpacing"/>
        <w:rPr>
          <w:b/>
          <w:sz w:val="18"/>
          <w:szCs w:val="18"/>
        </w:rPr>
      </w:pPr>
      <w:r>
        <w:rPr>
          <w:b/>
          <w:sz w:val="18"/>
          <w:szCs w:val="18"/>
        </w:rPr>
        <w:tab/>
        <w:t>The Book of Mormon makes it clear that the mark set upon the Lamanites did NOT make the Lamanites of less worth or unequal in the eyes of God.  Jacob rebuked some unrighteousness Nephites for this attitude (Jacob 3:5-9).  The purpose of the mark set on the Lamanites is re-emphasized in alma 3.  It was to distinguish the Nephites from the Lamanites (Alma 3:6-15).  Also it is apparent that this curse was NOT attached to skin color. The Amlicites, an apostate group of Nephites, marked themselves with red on their foreheads, thus fulfilling prophecy.  Because of the Amlicites rebellious and apostate actions “it was expedient that the curse should fall upon them (Alma 3:18-19).”  A careful reading of 2 Nephi 5:19-21 will show that the curse was that they were “cut off from the presence of the Lord (2 Nephi 5:20).”  This separation was both physical and spiritual.  The curse could be lifted upon conditions of repentance (2 Nephi 5:22).</w:t>
      </w:r>
    </w:p>
    <w:p w:rsidR="008B28C2" w:rsidRDefault="008B28C2" w:rsidP="008B28C2">
      <w:pPr>
        <w:pStyle w:val="NoSpacing"/>
        <w:rPr>
          <w:b/>
          <w:sz w:val="18"/>
          <w:szCs w:val="18"/>
        </w:rPr>
      </w:pPr>
      <w:r>
        <w:rPr>
          <w:b/>
          <w:sz w:val="18"/>
          <w:szCs w:val="18"/>
        </w:rPr>
        <w:tab/>
        <w:t>There are many examples where some Lamanites repented and enjoyed the same blessings (See Alma 19:7-10, 19:16-17, 35-36, 23:5-7, 26:26-37; Helaman 6:1-3, 15:4-11).  The Book of Mormon clearly teaches that the idea that a select few are saved and others cannot be saved is categorically false (Alma 31, 2 Nephi 26:26-33).  A few times the word “curse” is associated with the mark of the changed in skin color. (3 Nephi 2:15, Alma 23:18).  This does NOT mean that black skin is a curse.  As explained previously, the curse was that the Lamanites were cut off from the presence of the Lord. This separation was physically manifested in the mark God set upon the Lamanites: that is, the change in skin color.</w:t>
      </w:r>
    </w:p>
    <w:p w:rsidR="008B28C2" w:rsidRDefault="008B28C2" w:rsidP="008B28C2">
      <w:pPr>
        <w:pStyle w:val="NoSpacing"/>
        <w:rPr>
          <w:b/>
          <w:sz w:val="18"/>
          <w:szCs w:val="18"/>
        </w:rPr>
      </w:pPr>
      <w:r>
        <w:rPr>
          <w:b/>
          <w:sz w:val="18"/>
          <w:szCs w:val="18"/>
        </w:rPr>
        <w:tab/>
        <w:t xml:space="preserve">Imagine for a moment that </w:t>
      </w:r>
      <w:r>
        <w:rPr>
          <w:b/>
          <w:i/>
          <w:sz w:val="18"/>
          <w:szCs w:val="18"/>
        </w:rPr>
        <w:t>our</w:t>
      </w:r>
      <w:r>
        <w:rPr>
          <w:b/>
          <w:sz w:val="18"/>
          <w:szCs w:val="18"/>
        </w:rPr>
        <w:t xml:space="preserve"> skin color was changed dramatically (for whatever the reason from whatever color/race we are).  We would probably feel somewhat separated from our cultural heritage and ancestry.  If we imagined that the changed in skin color was because of our rebellion against God and our refusal to repent we would feel even more separated.  </w:t>
      </w:r>
    </w:p>
    <w:p w:rsidR="008B28C2" w:rsidRPr="00463C6C" w:rsidRDefault="008B28C2" w:rsidP="008B28C2">
      <w:pPr>
        <w:pStyle w:val="NoSpacing"/>
        <w:rPr>
          <w:b/>
          <w:sz w:val="18"/>
          <w:szCs w:val="18"/>
        </w:rPr>
      </w:pPr>
      <w:r>
        <w:rPr>
          <w:b/>
          <w:sz w:val="18"/>
          <w:szCs w:val="18"/>
        </w:rPr>
        <w:tab/>
        <w:t xml:space="preserve">The Lord commanded the Nephites and Lamanites not to marry each other, because they were of different faiths (see below, Interracial Marriage).  They were separated in every way… from God and their family.  The Lamanites were “cut off” from the blessings of the Gospel and also from associating with righteous people because of their own rebellious actions and murderous desires.  They had already been warned many times to repent (1 Nephi 2:18-24, 3:28-31 7:6-22, 17:17-55, 18:9-20; 2 Nephi 1:13-29, 4:3-9, 5:1-5). Hence, it’s plain to see that the actual curse was the separation from God, not the changing color of their skin.  Their skin turning dark, was the outward appearance of their </w:t>
      </w:r>
      <w:r w:rsidRPr="004F4CE2">
        <w:rPr>
          <w:b/>
          <w:i/>
          <w:sz w:val="18"/>
          <w:szCs w:val="18"/>
        </w:rPr>
        <w:t>inward/spiritual condition</w:t>
      </w:r>
      <w:r>
        <w:rPr>
          <w:b/>
          <w:sz w:val="18"/>
          <w:szCs w:val="18"/>
        </w:rPr>
        <w:t xml:space="preserve"> and their skin changing color was the manifesting of God’s anger upon them because of it.  </w:t>
      </w: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rFonts w:ascii="Arial Narrow" w:hAnsi="Arial Narrow"/>
          <w:b/>
          <w:sz w:val="18"/>
          <w:szCs w:val="18"/>
          <w:u w:val="single"/>
        </w:rPr>
      </w:pPr>
      <w:r>
        <w:rPr>
          <w:rFonts w:ascii="Arial Narrow" w:hAnsi="Arial Narrow"/>
          <w:b/>
          <w:sz w:val="18"/>
          <w:szCs w:val="18"/>
          <w:u w:val="single"/>
        </w:rPr>
        <w:t>*Interracial Marriage</w:t>
      </w:r>
    </w:p>
    <w:p w:rsidR="008B28C2" w:rsidRDefault="008B28C2" w:rsidP="008B28C2">
      <w:pPr>
        <w:pStyle w:val="NoSpacing"/>
        <w:rPr>
          <w:rFonts w:ascii="Arial Narrow" w:hAnsi="Arial Narrow"/>
          <w:b/>
          <w:sz w:val="18"/>
          <w:szCs w:val="18"/>
        </w:rPr>
      </w:pPr>
      <w:r>
        <w:rPr>
          <w:rFonts w:ascii="Arial Narrow" w:hAnsi="Arial Narrow"/>
          <w:b/>
          <w:sz w:val="18"/>
          <w:szCs w:val="18"/>
        </w:rPr>
        <w:t xml:space="preserve">These verses do not teach that interracial marriage is wrong, bad, or even sinful.  Rather, they teach that </w:t>
      </w:r>
      <w:r w:rsidRPr="003941A9">
        <w:rPr>
          <w:rFonts w:ascii="Arial Narrow" w:hAnsi="Arial Narrow"/>
          <w:b/>
          <w:i/>
          <w:sz w:val="18"/>
          <w:szCs w:val="18"/>
        </w:rPr>
        <w:t>inter-faith</w:t>
      </w:r>
      <w:r>
        <w:rPr>
          <w:rFonts w:ascii="Arial Narrow" w:hAnsi="Arial Narrow"/>
          <w:b/>
          <w:sz w:val="18"/>
          <w:szCs w:val="18"/>
        </w:rPr>
        <w:t xml:space="preserve"> marriage can weaken your faith (Alma 3:8).  This is taught many times in the Bible (Genesis 24:3, 1 Kings 11:4, 2 Cor 6:14, as well as “Marriage, Interfaith” in the Bible Topical Guide.</w:t>
      </w: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jc w:val="center"/>
        <w:rPr>
          <w:b/>
          <w:sz w:val="18"/>
          <w:szCs w:val="18"/>
          <w:u w:val="single"/>
        </w:rPr>
      </w:pPr>
    </w:p>
    <w:p w:rsidR="008B28C2" w:rsidRDefault="008B28C2" w:rsidP="008B28C2">
      <w:pPr>
        <w:pStyle w:val="NoSpacing"/>
        <w:jc w:val="center"/>
        <w:rPr>
          <w:b/>
          <w:sz w:val="18"/>
          <w:szCs w:val="18"/>
          <w:u w:val="single"/>
        </w:rPr>
      </w:pPr>
    </w:p>
    <w:p w:rsidR="008B28C2" w:rsidRDefault="008B28C2" w:rsidP="008B28C2">
      <w:pPr>
        <w:pStyle w:val="NoSpacing"/>
        <w:jc w:val="center"/>
        <w:rPr>
          <w:b/>
          <w:sz w:val="18"/>
          <w:szCs w:val="18"/>
          <w:u w:val="single"/>
        </w:rPr>
      </w:pPr>
    </w:p>
    <w:p w:rsidR="008B28C2" w:rsidRDefault="008B28C2" w:rsidP="008B28C2">
      <w:pPr>
        <w:pStyle w:val="NoSpacing"/>
        <w:jc w:val="center"/>
        <w:rPr>
          <w:b/>
          <w:sz w:val="18"/>
          <w:szCs w:val="18"/>
          <w:u w:val="single"/>
        </w:rPr>
      </w:pPr>
    </w:p>
    <w:p w:rsidR="008B28C2" w:rsidRDefault="008B28C2" w:rsidP="008B28C2">
      <w:pPr>
        <w:pStyle w:val="NoSpacing"/>
        <w:jc w:val="center"/>
        <w:rPr>
          <w:b/>
          <w:sz w:val="18"/>
          <w:szCs w:val="18"/>
          <w:u w:val="single"/>
        </w:rPr>
      </w:pPr>
    </w:p>
    <w:p w:rsidR="008B28C2" w:rsidRPr="0042313B" w:rsidRDefault="008B28C2" w:rsidP="008B28C2">
      <w:pPr>
        <w:pStyle w:val="NoSpacing"/>
        <w:jc w:val="center"/>
        <w:rPr>
          <w:b/>
          <w:i/>
          <w:sz w:val="28"/>
          <w:szCs w:val="28"/>
          <w:u w:val="single"/>
        </w:rPr>
      </w:pPr>
      <w:r>
        <w:rPr>
          <w:b/>
          <w:i/>
          <w:sz w:val="28"/>
          <w:szCs w:val="28"/>
          <w:u w:val="single"/>
        </w:rPr>
        <w:lastRenderedPageBreak/>
        <w:t>5.4</w:t>
      </w:r>
    </w:p>
    <w:p w:rsidR="008B28C2" w:rsidRDefault="008B28C2" w:rsidP="008B28C2">
      <w:pPr>
        <w:pStyle w:val="NoSpacing"/>
        <w:jc w:val="center"/>
        <w:rPr>
          <w:b/>
          <w:i/>
          <w:sz w:val="28"/>
          <w:szCs w:val="28"/>
          <w:u w:val="single"/>
        </w:rPr>
      </w:pPr>
      <w:r>
        <w:rPr>
          <w:b/>
          <w:i/>
          <w:sz w:val="28"/>
          <w:szCs w:val="28"/>
          <w:u w:val="single"/>
        </w:rPr>
        <w:t xml:space="preserve">THE SCATTERING OF ISRAEL BY </w:t>
      </w:r>
    </w:p>
    <w:p w:rsidR="008B28C2" w:rsidRDefault="008B28C2" w:rsidP="008B28C2">
      <w:pPr>
        <w:pStyle w:val="NoSpacing"/>
        <w:jc w:val="center"/>
        <w:rPr>
          <w:b/>
          <w:i/>
          <w:sz w:val="28"/>
          <w:szCs w:val="28"/>
          <w:u w:val="single"/>
        </w:rPr>
      </w:pPr>
      <w:r>
        <w:rPr>
          <w:b/>
          <w:i/>
          <w:sz w:val="28"/>
          <w:szCs w:val="28"/>
          <w:u w:val="single"/>
        </w:rPr>
        <w:t>BABYLONIAN INVASION OF JERUSALEM</w:t>
      </w:r>
    </w:p>
    <w:p w:rsidR="008B28C2" w:rsidRDefault="008B28C2" w:rsidP="008B28C2">
      <w:pPr>
        <w:pStyle w:val="NoSpacing"/>
        <w:jc w:val="center"/>
        <w:rPr>
          <w:b/>
          <w:i/>
          <w:sz w:val="24"/>
          <w:szCs w:val="24"/>
        </w:rPr>
      </w:pPr>
    </w:p>
    <w:p w:rsidR="008B28C2" w:rsidRPr="00034A51" w:rsidRDefault="008B28C2" w:rsidP="008B28C2">
      <w:pPr>
        <w:pStyle w:val="NoSpacing"/>
        <w:jc w:val="center"/>
        <w:rPr>
          <w:b/>
          <w:i/>
          <w:sz w:val="24"/>
          <w:szCs w:val="24"/>
        </w:rPr>
      </w:pPr>
      <w:r w:rsidRPr="00034A51">
        <w:rPr>
          <w:b/>
          <w:i/>
          <w:sz w:val="24"/>
          <w:szCs w:val="24"/>
        </w:rPr>
        <w:t>-</w:t>
      </w:r>
      <w:r>
        <w:rPr>
          <w:b/>
          <w:i/>
          <w:sz w:val="24"/>
          <w:szCs w:val="24"/>
        </w:rPr>
        <w:t>9 Years A</w:t>
      </w:r>
      <w:r w:rsidRPr="00034A51">
        <w:rPr>
          <w:b/>
          <w:i/>
          <w:sz w:val="24"/>
          <w:szCs w:val="24"/>
        </w:rPr>
        <w:t xml:space="preserve">fter </w:t>
      </w:r>
      <w:r>
        <w:rPr>
          <w:b/>
          <w:i/>
          <w:sz w:val="24"/>
          <w:szCs w:val="24"/>
        </w:rPr>
        <w:t>Zedekiah Is</w:t>
      </w:r>
      <w:r w:rsidRPr="00034A51">
        <w:rPr>
          <w:b/>
          <w:i/>
          <w:sz w:val="24"/>
          <w:szCs w:val="24"/>
        </w:rPr>
        <w:t xml:space="preserve"> Made King-</w:t>
      </w:r>
    </w:p>
    <w:p w:rsidR="008B28C2" w:rsidRDefault="008B28C2" w:rsidP="008B28C2">
      <w:pPr>
        <w:pStyle w:val="NoSpacing"/>
        <w:jc w:val="center"/>
        <w:rPr>
          <w:b/>
          <w:i/>
          <w:sz w:val="24"/>
          <w:szCs w:val="24"/>
        </w:rPr>
      </w:pPr>
    </w:p>
    <w:p w:rsidR="008B28C2" w:rsidRDefault="008B28C2" w:rsidP="008B28C2">
      <w:pPr>
        <w:pStyle w:val="NoSpacing"/>
        <w:jc w:val="center"/>
        <w:rPr>
          <w:b/>
          <w:i/>
          <w:sz w:val="24"/>
          <w:szCs w:val="24"/>
        </w:rPr>
      </w:pPr>
      <w:r>
        <w:rPr>
          <w:b/>
          <w:i/>
          <w:sz w:val="24"/>
          <w:szCs w:val="24"/>
        </w:rPr>
        <w:t>-APPROX 591 B.C-</w:t>
      </w:r>
    </w:p>
    <w:p w:rsidR="008B28C2" w:rsidRPr="00200EE4" w:rsidRDefault="008B28C2" w:rsidP="008B28C2">
      <w:pPr>
        <w:pStyle w:val="NoSpacing"/>
        <w:jc w:val="center"/>
        <w:rPr>
          <w:b/>
          <w:i/>
          <w:sz w:val="24"/>
          <w:szCs w:val="24"/>
        </w:rPr>
      </w:pPr>
    </w:p>
    <w:p w:rsidR="008B28C2" w:rsidRPr="00B5232D" w:rsidRDefault="008B28C2" w:rsidP="008B28C2">
      <w:pPr>
        <w:pStyle w:val="NoSpacing"/>
        <w:rPr>
          <w:b/>
          <w:sz w:val="18"/>
          <w:szCs w:val="18"/>
          <w:u w:val="single"/>
        </w:rPr>
      </w:pPr>
      <w:r w:rsidRPr="00B5232D">
        <w:rPr>
          <w:b/>
          <w:sz w:val="18"/>
          <w:szCs w:val="18"/>
          <w:u w:val="single"/>
        </w:rPr>
        <w:t>As a result of Zedekiah’s rebellion, Nebuchadnezzar again invades Jerusalem (2 Kings 24:20; 2 Kings 25:1-4; Jer 52:4-11)</w:t>
      </w:r>
    </w:p>
    <w:p w:rsidR="008B28C2" w:rsidRPr="00BA6F13" w:rsidRDefault="008B28C2" w:rsidP="008B28C2">
      <w:pPr>
        <w:pStyle w:val="NoSpacing"/>
        <w:rPr>
          <w:sz w:val="18"/>
          <w:szCs w:val="18"/>
          <w:shd w:val="clear" w:color="auto" w:fill="FFFFFF"/>
        </w:rPr>
      </w:pPr>
      <w:r>
        <w:rPr>
          <w:sz w:val="18"/>
          <w:szCs w:val="18"/>
          <w:shd w:val="clear" w:color="auto" w:fill="FFFFFF"/>
        </w:rPr>
        <w:tab/>
      </w:r>
      <w:r w:rsidRPr="00F46D24">
        <w:rPr>
          <w:sz w:val="18"/>
          <w:szCs w:val="18"/>
          <w:shd w:val="clear" w:color="auto" w:fill="FFFFFF"/>
        </w:rPr>
        <w:t>For through the anger of the </w:t>
      </w:r>
      <w:r w:rsidRPr="00F46D24">
        <w:rPr>
          <w:rStyle w:val="small-caps"/>
          <w:sz w:val="18"/>
          <w:szCs w:val="18"/>
          <w:bdr w:val="none" w:sz="0" w:space="0" w:color="auto" w:frame="1"/>
          <w:shd w:val="clear" w:color="auto" w:fill="FFFFFF"/>
        </w:rPr>
        <w:t>Lord</w:t>
      </w:r>
      <w:r w:rsidRPr="00F46D24">
        <w:rPr>
          <w:sz w:val="18"/>
          <w:szCs w:val="18"/>
          <w:shd w:val="clear" w:color="auto" w:fill="FFFFFF"/>
        </w:rPr>
        <w:t> it came to pass in Jerusalem and Judah, until he had cast them out from his presence, that </w:t>
      </w:r>
      <w:r w:rsidRPr="00F46D24">
        <w:rPr>
          <w:rStyle w:val="study-note-ref"/>
          <w:sz w:val="18"/>
          <w:szCs w:val="18"/>
          <w:bdr w:val="none" w:sz="0" w:space="0" w:color="auto" w:frame="1"/>
          <w:shd w:val="clear" w:color="auto" w:fill="FFFFFF"/>
        </w:rPr>
        <w:t>Zedekiah</w:t>
      </w:r>
      <w:r w:rsidRPr="00F46D24">
        <w:rPr>
          <w:sz w:val="18"/>
          <w:szCs w:val="18"/>
          <w:shd w:val="clear" w:color="auto" w:fill="FFFFFF"/>
        </w:rPr>
        <w:t> </w:t>
      </w:r>
      <w:r w:rsidRPr="00F46D24">
        <w:rPr>
          <w:rStyle w:val="study-note-ref"/>
          <w:sz w:val="18"/>
          <w:szCs w:val="18"/>
          <w:bdr w:val="none" w:sz="0" w:space="0" w:color="auto" w:frame="1"/>
          <w:shd w:val="clear" w:color="auto" w:fill="FFFFFF"/>
        </w:rPr>
        <w:t>rebelled</w:t>
      </w:r>
      <w:r w:rsidRPr="00F46D24">
        <w:rPr>
          <w:sz w:val="18"/>
          <w:szCs w:val="18"/>
          <w:shd w:val="clear" w:color="auto" w:fill="FFFFFF"/>
        </w:rPr>
        <w:t> against the king of Babylon.</w:t>
      </w:r>
      <w:r>
        <w:rPr>
          <w:sz w:val="18"/>
          <w:szCs w:val="18"/>
          <w:shd w:val="clear" w:color="auto" w:fill="FFFFFF"/>
        </w:rPr>
        <w:t xml:space="preserve"> </w:t>
      </w:r>
      <w:r w:rsidRPr="00F46D24">
        <w:rPr>
          <w:sz w:val="18"/>
          <w:szCs w:val="18"/>
        </w:rPr>
        <w:t xml:space="preserve">And it came to pass </w:t>
      </w:r>
      <w:r w:rsidRPr="00BA6F13">
        <w:rPr>
          <w:sz w:val="18"/>
          <w:szCs w:val="18"/>
          <w:u w:val="single"/>
        </w:rPr>
        <w:t>in the </w:t>
      </w:r>
      <w:r w:rsidRPr="00BA6F13">
        <w:rPr>
          <w:rStyle w:val="study-note-ref"/>
          <w:sz w:val="18"/>
          <w:szCs w:val="18"/>
          <w:u w:val="single"/>
          <w:bdr w:val="none" w:sz="0" w:space="0" w:color="auto" w:frame="1"/>
        </w:rPr>
        <w:t>ninth</w:t>
      </w:r>
      <w:r w:rsidRPr="00BA6F13">
        <w:rPr>
          <w:sz w:val="18"/>
          <w:szCs w:val="18"/>
          <w:u w:val="single"/>
        </w:rPr>
        <w:t> year of his reign,</w:t>
      </w:r>
      <w:r w:rsidRPr="00F46D24">
        <w:rPr>
          <w:sz w:val="18"/>
          <w:szCs w:val="18"/>
        </w:rPr>
        <w:t xml:space="preserve"> in the tenth month, in the tenth </w:t>
      </w:r>
      <w:r w:rsidRPr="00F46D24">
        <w:rPr>
          <w:rStyle w:val="clarity-word"/>
          <w:sz w:val="18"/>
          <w:szCs w:val="18"/>
          <w:bdr w:val="none" w:sz="0" w:space="0" w:color="auto" w:frame="1"/>
        </w:rPr>
        <w:t>day</w:t>
      </w:r>
      <w:r w:rsidRPr="00F46D24">
        <w:rPr>
          <w:sz w:val="18"/>
          <w:szCs w:val="18"/>
        </w:rPr>
        <w:t> of the month, </w:t>
      </w:r>
      <w:r w:rsidRPr="00F46D24">
        <w:rPr>
          <w:rStyle w:val="clarity-word"/>
          <w:sz w:val="18"/>
          <w:szCs w:val="18"/>
          <w:bdr w:val="none" w:sz="0" w:space="0" w:color="auto" w:frame="1"/>
        </w:rPr>
        <w:t>that</w:t>
      </w:r>
      <w:r w:rsidRPr="00F46D24">
        <w:rPr>
          <w:sz w:val="18"/>
          <w:szCs w:val="18"/>
        </w:rPr>
        <w:t> </w:t>
      </w:r>
      <w:r w:rsidRPr="00F46D24">
        <w:rPr>
          <w:rStyle w:val="study-note-ref"/>
          <w:sz w:val="18"/>
          <w:szCs w:val="18"/>
          <w:bdr w:val="none" w:sz="0" w:space="0" w:color="auto" w:frame="1"/>
        </w:rPr>
        <w:t>Nebuchadnezzar</w:t>
      </w:r>
      <w:r w:rsidRPr="00F46D24">
        <w:rPr>
          <w:sz w:val="18"/>
          <w:szCs w:val="18"/>
        </w:rPr>
        <w:t> king of Babylon came, he, and all his host, against Jerusalem, and pitched against it; and they </w:t>
      </w:r>
      <w:r w:rsidRPr="00F46D24">
        <w:rPr>
          <w:rStyle w:val="study-note-ref"/>
          <w:sz w:val="18"/>
          <w:szCs w:val="18"/>
          <w:bdr w:val="none" w:sz="0" w:space="0" w:color="auto" w:frame="1"/>
        </w:rPr>
        <w:t>built</w:t>
      </w:r>
      <w:r w:rsidRPr="00F46D24">
        <w:rPr>
          <w:sz w:val="18"/>
          <w:szCs w:val="18"/>
        </w:rPr>
        <w:t> forts against it round about.</w:t>
      </w:r>
    </w:p>
    <w:p w:rsidR="008B28C2" w:rsidRPr="00F46D24" w:rsidRDefault="008B28C2" w:rsidP="008B28C2">
      <w:pPr>
        <w:pStyle w:val="NoSpacing"/>
        <w:rPr>
          <w:sz w:val="18"/>
          <w:szCs w:val="18"/>
        </w:rPr>
      </w:pPr>
      <w:r>
        <w:rPr>
          <w:sz w:val="18"/>
          <w:szCs w:val="18"/>
        </w:rPr>
        <w:tab/>
      </w:r>
      <w:r w:rsidRPr="00F46D24">
        <w:rPr>
          <w:sz w:val="18"/>
          <w:szCs w:val="18"/>
        </w:rPr>
        <w:t>And the city was besieged unto the eleventh year of king Zedekiah.</w:t>
      </w:r>
      <w:r>
        <w:rPr>
          <w:sz w:val="18"/>
          <w:szCs w:val="18"/>
        </w:rPr>
        <w:t xml:space="preserve"> </w:t>
      </w:r>
      <w:r w:rsidRPr="00F46D24">
        <w:rPr>
          <w:sz w:val="18"/>
          <w:szCs w:val="18"/>
        </w:rPr>
        <w:t>And on the ninth </w:t>
      </w:r>
      <w:r w:rsidRPr="00F46D24">
        <w:rPr>
          <w:rStyle w:val="clarity-word"/>
          <w:sz w:val="18"/>
          <w:szCs w:val="18"/>
          <w:bdr w:val="none" w:sz="0" w:space="0" w:color="auto" w:frame="1"/>
        </w:rPr>
        <w:t>day</w:t>
      </w:r>
      <w:r w:rsidRPr="00F46D24">
        <w:rPr>
          <w:sz w:val="18"/>
          <w:szCs w:val="18"/>
        </w:rPr>
        <w:t> of the </w:t>
      </w:r>
      <w:r w:rsidRPr="00F46D24">
        <w:rPr>
          <w:rStyle w:val="clarity-word"/>
          <w:sz w:val="18"/>
          <w:szCs w:val="18"/>
          <w:bdr w:val="none" w:sz="0" w:space="0" w:color="auto" w:frame="1"/>
        </w:rPr>
        <w:t>fourth</w:t>
      </w:r>
      <w:r w:rsidRPr="00F46D24">
        <w:rPr>
          <w:sz w:val="18"/>
          <w:szCs w:val="18"/>
        </w:rPr>
        <w:t> month the famine prevailed in the city, and there was no bread for the people of the land.</w:t>
      </w:r>
      <w:r>
        <w:rPr>
          <w:sz w:val="18"/>
          <w:szCs w:val="18"/>
        </w:rPr>
        <w:t xml:space="preserve"> </w:t>
      </w:r>
      <w:r w:rsidRPr="00F46D24">
        <w:rPr>
          <w:sz w:val="18"/>
          <w:szCs w:val="18"/>
        </w:rPr>
        <w:t>And the </w:t>
      </w:r>
      <w:r w:rsidRPr="00F46D24">
        <w:rPr>
          <w:rStyle w:val="study-note-ref"/>
          <w:sz w:val="18"/>
          <w:szCs w:val="18"/>
          <w:bdr w:val="none" w:sz="0" w:space="0" w:color="auto" w:frame="1"/>
        </w:rPr>
        <w:t>city</w:t>
      </w:r>
      <w:r w:rsidRPr="00F46D24">
        <w:rPr>
          <w:sz w:val="18"/>
          <w:szCs w:val="18"/>
        </w:rPr>
        <w:t> was </w:t>
      </w:r>
      <w:r w:rsidRPr="00F46D24">
        <w:rPr>
          <w:rStyle w:val="study-note-ref"/>
          <w:sz w:val="18"/>
          <w:szCs w:val="18"/>
          <w:bdr w:val="none" w:sz="0" w:space="0" w:color="auto" w:frame="1"/>
        </w:rPr>
        <w:t>broken up</w:t>
      </w:r>
      <w:r w:rsidRPr="00F46D24">
        <w:rPr>
          <w:sz w:val="18"/>
          <w:szCs w:val="18"/>
        </w:rPr>
        <w:t>, and all the men of war </w:t>
      </w:r>
      <w:r w:rsidRPr="00F46D24">
        <w:rPr>
          <w:rStyle w:val="clarity-word"/>
          <w:sz w:val="18"/>
          <w:szCs w:val="18"/>
          <w:bdr w:val="none" w:sz="0" w:space="0" w:color="auto" w:frame="1"/>
        </w:rPr>
        <w:t>fled</w:t>
      </w:r>
      <w:r w:rsidRPr="00F46D24">
        <w:rPr>
          <w:sz w:val="18"/>
          <w:szCs w:val="18"/>
        </w:rPr>
        <w:t> by night by the way of the gate between two walls, which </w:t>
      </w:r>
      <w:r w:rsidRPr="00F46D24">
        <w:rPr>
          <w:rStyle w:val="clarity-word"/>
          <w:sz w:val="18"/>
          <w:szCs w:val="18"/>
          <w:bdr w:val="none" w:sz="0" w:space="0" w:color="auto" w:frame="1"/>
        </w:rPr>
        <w:t>is</w:t>
      </w:r>
      <w:r w:rsidRPr="00F46D24">
        <w:rPr>
          <w:sz w:val="18"/>
          <w:szCs w:val="18"/>
        </w:rPr>
        <w:t> by the king’s garden: (now the Chaldees </w:t>
      </w:r>
      <w:r w:rsidRPr="00F46D24">
        <w:rPr>
          <w:rStyle w:val="clarity-word"/>
          <w:sz w:val="18"/>
          <w:szCs w:val="18"/>
          <w:bdr w:val="none" w:sz="0" w:space="0" w:color="auto" w:frame="1"/>
        </w:rPr>
        <w:t>were</w:t>
      </w:r>
      <w:r w:rsidRPr="00F46D24">
        <w:rPr>
          <w:sz w:val="18"/>
          <w:szCs w:val="18"/>
        </w:rPr>
        <w:t> against the city round about:) and </w:t>
      </w:r>
      <w:r w:rsidRPr="00F46D24">
        <w:rPr>
          <w:rStyle w:val="clarity-word"/>
          <w:sz w:val="18"/>
          <w:szCs w:val="18"/>
          <w:bdr w:val="none" w:sz="0" w:space="0" w:color="auto" w:frame="1"/>
        </w:rPr>
        <w:t>the king</w:t>
      </w:r>
      <w:r w:rsidRPr="00F46D24">
        <w:rPr>
          <w:sz w:val="18"/>
          <w:szCs w:val="18"/>
        </w:rPr>
        <w:t> went the way toward the plain.</w:t>
      </w:r>
      <w:r>
        <w:rPr>
          <w:sz w:val="18"/>
          <w:szCs w:val="18"/>
        </w:rPr>
        <w:t xml:space="preserve"> </w:t>
      </w:r>
      <w:r w:rsidRPr="00F46D24">
        <w:rPr>
          <w:sz w:val="18"/>
          <w:szCs w:val="18"/>
        </w:rPr>
        <w:t>And it came to pass in the </w:t>
      </w:r>
      <w:r w:rsidRPr="00F46D24">
        <w:rPr>
          <w:rStyle w:val="study-note-ref"/>
          <w:sz w:val="18"/>
          <w:szCs w:val="18"/>
          <w:bdr w:val="none" w:sz="0" w:space="0" w:color="auto" w:frame="1"/>
        </w:rPr>
        <w:t>ninth</w:t>
      </w:r>
      <w:r w:rsidRPr="00F46D24">
        <w:rPr>
          <w:sz w:val="18"/>
          <w:szCs w:val="18"/>
        </w:rPr>
        <w:t> year of his reign, in the tenth month, in the tenth </w:t>
      </w:r>
      <w:r w:rsidRPr="00F46D24">
        <w:rPr>
          <w:rStyle w:val="clarity-word"/>
          <w:sz w:val="18"/>
          <w:szCs w:val="18"/>
          <w:bdr w:val="none" w:sz="0" w:space="0" w:color="auto" w:frame="1"/>
        </w:rPr>
        <w:t>day</w:t>
      </w:r>
      <w:r w:rsidRPr="00F46D24">
        <w:rPr>
          <w:sz w:val="18"/>
          <w:szCs w:val="18"/>
        </w:rPr>
        <w:t> of the month, </w:t>
      </w:r>
      <w:r w:rsidRPr="00F46D24">
        <w:rPr>
          <w:rStyle w:val="clarity-word"/>
          <w:sz w:val="18"/>
          <w:szCs w:val="18"/>
          <w:bdr w:val="none" w:sz="0" w:space="0" w:color="auto" w:frame="1"/>
        </w:rPr>
        <w:t>that</w:t>
      </w:r>
      <w:r w:rsidRPr="00F46D24">
        <w:rPr>
          <w:sz w:val="18"/>
          <w:szCs w:val="18"/>
        </w:rPr>
        <w:t> Nebuchadrezzar king of Babylon came, he and all his army, against Jerusalem, and pitched against it, and built </w:t>
      </w:r>
      <w:r w:rsidRPr="00F46D24">
        <w:rPr>
          <w:rStyle w:val="study-note-ref"/>
          <w:sz w:val="18"/>
          <w:szCs w:val="18"/>
          <w:bdr w:val="none" w:sz="0" w:space="0" w:color="auto" w:frame="1"/>
        </w:rPr>
        <w:t>forts</w:t>
      </w:r>
      <w:r w:rsidRPr="00F46D24">
        <w:rPr>
          <w:sz w:val="18"/>
          <w:szCs w:val="18"/>
        </w:rPr>
        <w:t> against it round about.</w:t>
      </w:r>
      <w:r>
        <w:rPr>
          <w:sz w:val="18"/>
          <w:szCs w:val="18"/>
        </w:rPr>
        <w:t xml:space="preserve"> </w:t>
      </w:r>
      <w:r w:rsidRPr="00F46D24">
        <w:rPr>
          <w:sz w:val="18"/>
          <w:szCs w:val="18"/>
        </w:rPr>
        <w:t>So the city was besieged unto the eleventh year of king Zedekiah.</w:t>
      </w:r>
    </w:p>
    <w:p w:rsidR="008B28C2" w:rsidRPr="00F46D24" w:rsidRDefault="008B28C2" w:rsidP="008B28C2">
      <w:pPr>
        <w:pStyle w:val="NoSpacing"/>
        <w:rPr>
          <w:sz w:val="18"/>
          <w:szCs w:val="18"/>
        </w:rPr>
      </w:pPr>
      <w:r>
        <w:rPr>
          <w:sz w:val="18"/>
          <w:szCs w:val="18"/>
        </w:rPr>
        <w:tab/>
      </w:r>
      <w:r w:rsidRPr="00F46D24">
        <w:rPr>
          <w:sz w:val="18"/>
          <w:szCs w:val="18"/>
        </w:rPr>
        <w:t>And in the fourth month, in the ninth </w:t>
      </w:r>
      <w:r w:rsidRPr="00F46D24">
        <w:rPr>
          <w:rStyle w:val="clarity-word"/>
          <w:sz w:val="18"/>
          <w:szCs w:val="18"/>
          <w:bdr w:val="none" w:sz="0" w:space="0" w:color="auto" w:frame="1"/>
        </w:rPr>
        <w:t>day</w:t>
      </w:r>
      <w:r w:rsidRPr="00F46D24">
        <w:rPr>
          <w:sz w:val="18"/>
          <w:szCs w:val="18"/>
        </w:rPr>
        <w:t> of the month, the </w:t>
      </w:r>
      <w:r w:rsidRPr="00F46D24">
        <w:rPr>
          <w:rStyle w:val="study-note-ref"/>
          <w:sz w:val="18"/>
          <w:szCs w:val="18"/>
          <w:bdr w:val="none" w:sz="0" w:space="0" w:color="auto" w:frame="1"/>
        </w:rPr>
        <w:t>famine</w:t>
      </w:r>
      <w:r w:rsidRPr="00F46D24">
        <w:rPr>
          <w:sz w:val="18"/>
          <w:szCs w:val="18"/>
        </w:rPr>
        <w:t> was sore in the city, so that there was no </w:t>
      </w:r>
      <w:r w:rsidRPr="00F46D24">
        <w:rPr>
          <w:rStyle w:val="study-note-ref"/>
          <w:sz w:val="18"/>
          <w:szCs w:val="18"/>
          <w:bdr w:val="none" w:sz="0" w:space="0" w:color="auto" w:frame="1"/>
        </w:rPr>
        <w:t>bread</w:t>
      </w:r>
      <w:r w:rsidRPr="00F46D24">
        <w:rPr>
          <w:sz w:val="18"/>
          <w:szCs w:val="18"/>
        </w:rPr>
        <w:t> for the people of the land.</w:t>
      </w:r>
      <w:r>
        <w:rPr>
          <w:sz w:val="18"/>
          <w:szCs w:val="18"/>
        </w:rPr>
        <w:t xml:space="preserve"> </w:t>
      </w:r>
      <w:r w:rsidRPr="00F46D24">
        <w:rPr>
          <w:sz w:val="18"/>
          <w:szCs w:val="18"/>
        </w:rPr>
        <w:t>Then the </w:t>
      </w:r>
      <w:r w:rsidRPr="00F46D24">
        <w:rPr>
          <w:rStyle w:val="study-note-ref"/>
          <w:sz w:val="18"/>
          <w:szCs w:val="18"/>
          <w:bdr w:val="none" w:sz="0" w:space="0" w:color="auto" w:frame="1"/>
        </w:rPr>
        <w:t>city</w:t>
      </w:r>
      <w:r w:rsidRPr="00F46D24">
        <w:rPr>
          <w:sz w:val="18"/>
          <w:szCs w:val="18"/>
        </w:rPr>
        <w:t> was broken up, and all the men of war fled, and went forth out of the city by night by the way of the gate between the two walls, which </w:t>
      </w:r>
      <w:r w:rsidRPr="00F46D24">
        <w:rPr>
          <w:rStyle w:val="clarity-word"/>
          <w:sz w:val="18"/>
          <w:szCs w:val="18"/>
          <w:bdr w:val="none" w:sz="0" w:space="0" w:color="auto" w:frame="1"/>
        </w:rPr>
        <w:t>was</w:t>
      </w:r>
      <w:r w:rsidRPr="00F46D24">
        <w:rPr>
          <w:sz w:val="18"/>
          <w:szCs w:val="18"/>
        </w:rPr>
        <w:t> by the king’s garden; (now the Chaldeans </w:t>
      </w:r>
      <w:r w:rsidRPr="00F46D24">
        <w:rPr>
          <w:rStyle w:val="clarity-word"/>
          <w:sz w:val="18"/>
          <w:szCs w:val="18"/>
          <w:bdr w:val="none" w:sz="0" w:space="0" w:color="auto" w:frame="1"/>
        </w:rPr>
        <w:t>were</w:t>
      </w:r>
      <w:r w:rsidRPr="00F46D24">
        <w:rPr>
          <w:sz w:val="18"/>
          <w:szCs w:val="18"/>
        </w:rPr>
        <w:t> by the city round about:) and they went by the way of the plain.</w:t>
      </w:r>
      <w:r>
        <w:rPr>
          <w:sz w:val="18"/>
          <w:szCs w:val="18"/>
        </w:rPr>
        <w:t xml:space="preserve"> </w:t>
      </w:r>
      <w:r w:rsidRPr="00F46D24">
        <w:rPr>
          <w:sz w:val="18"/>
          <w:szCs w:val="18"/>
        </w:rPr>
        <w:t>But the army of the Chaldeans </w:t>
      </w:r>
      <w:r w:rsidRPr="00F46D24">
        <w:rPr>
          <w:rStyle w:val="study-note-ref"/>
          <w:sz w:val="18"/>
          <w:szCs w:val="18"/>
          <w:bdr w:val="none" w:sz="0" w:space="0" w:color="auto" w:frame="1"/>
        </w:rPr>
        <w:t>pursued</w:t>
      </w:r>
      <w:r w:rsidRPr="00F46D24">
        <w:rPr>
          <w:sz w:val="18"/>
          <w:szCs w:val="18"/>
        </w:rPr>
        <w:t> after the king, and overtook Zedekiah in the plains of Jericho; and all his army was scattered from him.</w:t>
      </w:r>
    </w:p>
    <w:p w:rsidR="008B28C2" w:rsidRPr="00BA6F13" w:rsidRDefault="008B28C2" w:rsidP="008B28C2">
      <w:pPr>
        <w:pStyle w:val="NoSpacing"/>
        <w:rPr>
          <w:sz w:val="18"/>
          <w:szCs w:val="18"/>
        </w:rPr>
      </w:pPr>
      <w:r>
        <w:rPr>
          <w:sz w:val="18"/>
          <w:szCs w:val="18"/>
        </w:rPr>
        <w:tab/>
      </w:r>
      <w:r w:rsidRPr="00F46D24">
        <w:rPr>
          <w:sz w:val="18"/>
          <w:szCs w:val="18"/>
        </w:rPr>
        <w:t>Then they took the king, and carried him up unto the king of Babylon to Riblah in the land of Hamath; where he gave judgment upon him.</w:t>
      </w:r>
      <w:r>
        <w:rPr>
          <w:sz w:val="18"/>
          <w:szCs w:val="18"/>
        </w:rPr>
        <w:t xml:space="preserve"> </w:t>
      </w:r>
      <w:r w:rsidRPr="00F46D24">
        <w:rPr>
          <w:sz w:val="18"/>
          <w:szCs w:val="18"/>
        </w:rPr>
        <w:t>And the king of Babylon slew the </w:t>
      </w:r>
      <w:r w:rsidRPr="00F46D24">
        <w:rPr>
          <w:rStyle w:val="study-note-ref"/>
          <w:sz w:val="18"/>
          <w:szCs w:val="18"/>
          <w:bdr w:val="none" w:sz="0" w:space="0" w:color="auto" w:frame="1"/>
        </w:rPr>
        <w:t>sons</w:t>
      </w:r>
      <w:r w:rsidRPr="00F46D24">
        <w:rPr>
          <w:sz w:val="18"/>
          <w:szCs w:val="18"/>
        </w:rPr>
        <w:t> of Zedekiah before his eyes: he </w:t>
      </w:r>
      <w:r w:rsidRPr="00F46D24">
        <w:rPr>
          <w:rStyle w:val="study-note-ref"/>
          <w:sz w:val="18"/>
          <w:szCs w:val="18"/>
          <w:bdr w:val="none" w:sz="0" w:space="0" w:color="auto" w:frame="1"/>
        </w:rPr>
        <w:t>slew</w:t>
      </w:r>
      <w:r w:rsidRPr="00F46D24">
        <w:rPr>
          <w:sz w:val="18"/>
          <w:szCs w:val="18"/>
        </w:rPr>
        <w:t> also all the princes of Judah in Riblah.</w:t>
      </w:r>
      <w:r>
        <w:rPr>
          <w:sz w:val="18"/>
          <w:szCs w:val="18"/>
        </w:rPr>
        <w:t xml:space="preserve"> </w:t>
      </w:r>
      <w:r w:rsidRPr="00F46D24">
        <w:rPr>
          <w:sz w:val="18"/>
          <w:szCs w:val="18"/>
        </w:rPr>
        <w:t>Then he put out the </w:t>
      </w:r>
      <w:r w:rsidRPr="00F46D24">
        <w:rPr>
          <w:rStyle w:val="study-note-ref"/>
          <w:sz w:val="18"/>
          <w:szCs w:val="18"/>
          <w:bdr w:val="none" w:sz="0" w:space="0" w:color="auto" w:frame="1"/>
        </w:rPr>
        <w:t>eyes</w:t>
      </w:r>
      <w:r w:rsidRPr="00F46D24">
        <w:rPr>
          <w:sz w:val="18"/>
          <w:szCs w:val="18"/>
        </w:rPr>
        <w:t> of Zedekiah; and the king of Babylon bound him in chains, and </w:t>
      </w:r>
      <w:r w:rsidRPr="00F46D24">
        <w:rPr>
          <w:rStyle w:val="study-note-ref"/>
          <w:sz w:val="18"/>
          <w:szCs w:val="18"/>
          <w:bdr w:val="none" w:sz="0" w:space="0" w:color="auto" w:frame="1"/>
        </w:rPr>
        <w:t>carried</w:t>
      </w:r>
      <w:r w:rsidRPr="00F46D24">
        <w:rPr>
          <w:sz w:val="18"/>
          <w:szCs w:val="18"/>
        </w:rPr>
        <w:t> him to </w:t>
      </w:r>
      <w:r w:rsidRPr="00F46D24">
        <w:rPr>
          <w:rStyle w:val="study-note-ref"/>
          <w:sz w:val="18"/>
          <w:szCs w:val="18"/>
          <w:bdr w:val="none" w:sz="0" w:space="0" w:color="auto" w:frame="1"/>
        </w:rPr>
        <w:t>Babylon</w:t>
      </w:r>
      <w:r w:rsidRPr="00F46D24">
        <w:rPr>
          <w:sz w:val="18"/>
          <w:szCs w:val="18"/>
        </w:rPr>
        <w:t>, and put him in prison till the day of his death</w:t>
      </w:r>
      <w:r>
        <w:t>.</w:t>
      </w:r>
    </w:p>
    <w:p w:rsidR="008B28C2" w:rsidRPr="00B5232D" w:rsidRDefault="008B28C2" w:rsidP="008B28C2">
      <w:pPr>
        <w:pStyle w:val="NoSpacing"/>
        <w:jc w:val="center"/>
        <w:rPr>
          <w:b/>
          <w:sz w:val="18"/>
          <w:szCs w:val="18"/>
          <w:u w:val="single"/>
        </w:rPr>
      </w:pPr>
    </w:p>
    <w:p w:rsidR="008B28C2" w:rsidRPr="00B5232D" w:rsidRDefault="008B28C2" w:rsidP="008B28C2">
      <w:pPr>
        <w:pStyle w:val="NoSpacing"/>
        <w:rPr>
          <w:b/>
          <w:sz w:val="18"/>
          <w:szCs w:val="18"/>
          <w:u w:val="single"/>
        </w:rPr>
      </w:pPr>
      <w:r w:rsidRPr="00B5232D">
        <w:rPr>
          <w:b/>
          <w:sz w:val="18"/>
          <w:szCs w:val="18"/>
          <w:u w:val="single"/>
        </w:rPr>
        <w:t>Jerusalem invaded (Jer 39:14)</w:t>
      </w:r>
    </w:p>
    <w:p w:rsidR="008B28C2" w:rsidRPr="00F46D24" w:rsidRDefault="008B28C2" w:rsidP="008B28C2">
      <w:pPr>
        <w:pStyle w:val="NoSpacing"/>
        <w:rPr>
          <w:sz w:val="18"/>
          <w:szCs w:val="18"/>
          <w:shd w:val="clear" w:color="auto" w:fill="FFFFFF"/>
        </w:rPr>
      </w:pPr>
      <w:r>
        <w:rPr>
          <w:sz w:val="18"/>
          <w:szCs w:val="18"/>
          <w:shd w:val="clear" w:color="auto" w:fill="FFFFFF"/>
        </w:rPr>
        <w:tab/>
      </w:r>
      <w:r w:rsidRPr="00F46D24">
        <w:rPr>
          <w:sz w:val="18"/>
          <w:szCs w:val="18"/>
          <w:shd w:val="clear" w:color="auto" w:fill="FFFFFF"/>
        </w:rPr>
        <w:t>Even they sent, and took Jeremiah out of the court of the prison, and committed him unto </w:t>
      </w:r>
      <w:r w:rsidRPr="00F46D24">
        <w:rPr>
          <w:rStyle w:val="study-note-ref"/>
          <w:sz w:val="18"/>
          <w:szCs w:val="18"/>
          <w:bdr w:val="none" w:sz="0" w:space="0" w:color="auto" w:frame="1"/>
          <w:shd w:val="clear" w:color="auto" w:fill="FFFFFF"/>
        </w:rPr>
        <w:t>Gedaliah</w:t>
      </w:r>
      <w:r w:rsidRPr="00F46D24">
        <w:rPr>
          <w:sz w:val="18"/>
          <w:szCs w:val="18"/>
          <w:shd w:val="clear" w:color="auto" w:fill="FFFFFF"/>
        </w:rPr>
        <w:t> the son of Ahikam the son of Shaphan, that he should carry him home: so he dwelt among the people.</w:t>
      </w:r>
    </w:p>
    <w:p w:rsidR="008B28C2" w:rsidRPr="00B5232D" w:rsidRDefault="008B28C2" w:rsidP="008B28C2">
      <w:pPr>
        <w:pStyle w:val="NoSpacing"/>
        <w:rPr>
          <w:b/>
          <w:sz w:val="18"/>
          <w:szCs w:val="18"/>
          <w:u w:val="single"/>
        </w:rPr>
      </w:pPr>
    </w:p>
    <w:p w:rsidR="008B28C2" w:rsidRPr="00B5232D" w:rsidRDefault="008B28C2" w:rsidP="008B28C2">
      <w:pPr>
        <w:pStyle w:val="NoSpacing"/>
        <w:rPr>
          <w:b/>
          <w:sz w:val="18"/>
          <w:szCs w:val="18"/>
          <w:u w:val="single"/>
        </w:rPr>
      </w:pPr>
      <w:r w:rsidRPr="00B5232D">
        <w:rPr>
          <w:b/>
          <w:sz w:val="18"/>
          <w:szCs w:val="18"/>
          <w:u w:val="single"/>
        </w:rPr>
        <w:t>Jeremiah protected from the invasion; freed from prison (Jer 39:15-18; Jer 40:6)</w:t>
      </w:r>
    </w:p>
    <w:p w:rsidR="008B28C2" w:rsidRPr="00F46D24" w:rsidRDefault="008B28C2" w:rsidP="008B28C2">
      <w:pPr>
        <w:pStyle w:val="NoSpacing"/>
        <w:rPr>
          <w:sz w:val="18"/>
          <w:szCs w:val="18"/>
        </w:rPr>
      </w:pPr>
      <w:r>
        <w:rPr>
          <w:sz w:val="18"/>
          <w:szCs w:val="18"/>
        </w:rPr>
        <w:tab/>
      </w:r>
      <w:r w:rsidRPr="00F46D24">
        <w:rPr>
          <w:sz w:val="18"/>
          <w:szCs w:val="18"/>
        </w:rPr>
        <w:t>Now the word of the </w:t>
      </w:r>
      <w:r w:rsidRPr="00F46D24">
        <w:rPr>
          <w:rStyle w:val="small-caps"/>
          <w:sz w:val="18"/>
          <w:szCs w:val="18"/>
          <w:bdr w:val="none" w:sz="0" w:space="0" w:color="auto" w:frame="1"/>
        </w:rPr>
        <w:t>Lord</w:t>
      </w:r>
      <w:r w:rsidRPr="00F46D24">
        <w:rPr>
          <w:sz w:val="18"/>
          <w:szCs w:val="18"/>
        </w:rPr>
        <w:t> came unto Jeremiah, while he was shut up in the court of the prison, saying,</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F46D24">
        <w:rPr>
          <w:sz w:val="18"/>
          <w:szCs w:val="18"/>
        </w:rPr>
        <w:t xml:space="preserve">Go and speak to Ebed-melech the Ethiopian,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F46D24">
        <w:rPr>
          <w:sz w:val="18"/>
          <w:szCs w:val="18"/>
        </w:rPr>
        <w:t>Thus saith the </w:t>
      </w:r>
      <w:r w:rsidRPr="00F46D24">
        <w:rPr>
          <w:rStyle w:val="small-caps"/>
          <w:sz w:val="18"/>
          <w:szCs w:val="18"/>
          <w:bdr w:val="none" w:sz="0" w:space="0" w:color="auto" w:frame="1"/>
        </w:rPr>
        <w:t>Lord</w:t>
      </w:r>
      <w:r w:rsidRPr="00F46D24">
        <w:rPr>
          <w:sz w:val="18"/>
          <w:szCs w:val="18"/>
        </w:rPr>
        <w:t xml:space="preserve"> of hosts, the God of Israel; </w:t>
      </w:r>
    </w:p>
    <w:p w:rsidR="008B28C2" w:rsidRDefault="008B28C2" w:rsidP="008B28C2">
      <w:pPr>
        <w:pStyle w:val="NoSpacing"/>
        <w:rPr>
          <w:sz w:val="18"/>
          <w:szCs w:val="18"/>
        </w:rPr>
      </w:pPr>
    </w:p>
    <w:p w:rsidR="008B28C2" w:rsidRPr="00F46D24" w:rsidRDefault="008B28C2" w:rsidP="008B28C2">
      <w:pPr>
        <w:pStyle w:val="NoSpacing"/>
        <w:rPr>
          <w:sz w:val="18"/>
          <w:szCs w:val="18"/>
        </w:rPr>
      </w:pPr>
      <w:r>
        <w:rPr>
          <w:sz w:val="18"/>
          <w:szCs w:val="18"/>
        </w:rPr>
        <w:tab/>
      </w:r>
      <w:r>
        <w:rPr>
          <w:sz w:val="18"/>
          <w:szCs w:val="18"/>
        </w:rPr>
        <w:tab/>
      </w:r>
      <w:r>
        <w:rPr>
          <w:sz w:val="18"/>
          <w:szCs w:val="18"/>
        </w:rPr>
        <w:tab/>
      </w:r>
      <w:r>
        <w:rPr>
          <w:sz w:val="18"/>
          <w:szCs w:val="18"/>
        </w:rPr>
        <w:tab/>
        <w:t>‘</w:t>
      </w:r>
      <w:r w:rsidRPr="00F46D24">
        <w:rPr>
          <w:sz w:val="18"/>
          <w:szCs w:val="18"/>
        </w:rPr>
        <w:t xml:space="preserve">Behold, I will bring my words upon this city for evil, and not for good; and they shall </w:t>
      </w:r>
      <w:r>
        <w:rPr>
          <w:sz w:val="18"/>
          <w:szCs w:val="18"/>
        </w:rPr>
        <w:tab/>
      </w:r>
      <w:r>
        <w:rPr>
          <w:sz w:val="18"/>
          <w:szCs w:val="18"/>
        </w:rPr>
        <w:tab/>
      </w:r>
      <w:r>
        <w:rPr>
          <w:sz w:val="18"/>
          <w:szCs w:val="18"/>
        </w:rPr>
        <w:tab/>
      </w:r>
      <w:r>
        <w:rPr>
          <w:sz w:val="18"/>
          <w:szCs w:val="18"/>
        </w:rPr>
        <w:tab/>
      </w:r>
      <w:r>
        <w:rPr>
          <w:sz w:val="18"/>
          <w:szCs w:val="18"/>
        </w:rPr>
        <w:tab/>
      </w:r>
      <w:r w:rsidRPr="00F46D24">
        <w:rPr>
          <w:sz w:val="18"/>
          <w:szCs w:val="18"/>
        </w:rPr>
        <w:t>be </w:t>
      </w:r>
      <w:r w:rsidRPr="00F46D24">
        <w:rPr>
          <w:rStyle w:val="clarity-word"/>
          <w:sz w:val="18"/>
          <w:szCs w:val="18"/>
          <w:bdr w:val="none" w:sz="0" w:space="0" w:color="auto" w:frame="1"/>
        </w:rPr>
        <w:t>accomplished</w:t>
      </w:r>
      <w:r w:rsidRPr="00F46D24">
        <w:rPr>
          <w:sz w:val="18"/>
          <w:szCs w:val="18"/>
        </w:rPr>
        <w:t> in that day before thee.</w:t>
      </w:r>
      <w:r>
        <w:rPr>
          <w:sz w:val="18"/>
          <w:szCs w:val="18"/>
        </w:rPr>
        <w:t xml:space="preserve"> </w:t>
      </w:r>
      <w:r w:rsidRPr="00F46D24">
        <w:rPr>
          <w:sz w:val="18"/>
          <w:szCs w:val="18"/>
        </w:rPr>
        <w:t xml:space="preserve">But I will deliver thee in that day, saith </w:t>
      </w:r>
      <w:r>
        <w:rPr>
          <w:sz w:val="18"/>
          <w:szCs w:val="18"/>
        </w:rPr>
        <w:tab/>
      </w:r>
      <w:r>
        <w:rPr>
          <w:sz w:val="18"/>
          <w:szCs w:val="18"/>
        </w:rPr>
        <w:tab/>
      </w:r>
      <w:r>
        <w:rPr>
          <w:sz w:val="18"/>
          <w:szCs w:val="18"/>
        </w:rPr>
        <w:tab/>
      </w:r>
      <w:r>
        <w:rPr>
          <w:sz w:val="18"/>
          <w:szCs w:val="18"/>
        </w:rPr>
        <w:tab/>
      </w:r>
      <w:r>
        <w:rPr>
          <w:sz w:val="18"/>
          <w:szCs w:val="18"/>
        </w:rPr>
        <w:tab/>
      </w:r>
      <w:r w:rsidRPr="00F46D24">
        <w:rPr>
          <w:sz w:val="18"/>
          <w:szCs w:val="18"/>
        </w:rPr>
        <w:t>the </w:t>
      </w:r>
      <w:r w:rsidRPr="00F46D24">
        <w:rPr>
          <w:rStyle w:val="small-caps"/>
          <w:sz w:val="18"/>
          <w:szCs w:val="18"/>
          <w:bdr w:val="none" w:sz="0" w:space="0" w:color="auto" w:frame="1"/>
        </w:rPr>
        <w:t>Lord</w:t>
      </w:r>
      <w:r w:rsidRPr="00F46D24">
        <w:rPr>
          <w:sz w:val="18"/>
          <w:szCs w:val="18"/>
        </w:rPr>
        <w:t>: and thou shalt not be given into the hand of the men of whom thou </w:t>
      </w:r>
      <w:r w:rsidRPr="00F46D24">
        <w:rPr>
          <w:rStyle w:val="clarity-word"/>
          <w:sz w:val="18"/>
          <w:szCs w:val="18"/>
          <w:bdr w:val="none" w:sz="0" w:space="0" w:color="auto" w:frame="1"/>
        </w:rPr>
        <w:t>art</w:t>
      </w:r>
      <w:r w:rsidRPr="00F46D24">
        <w:rPr>
          <w:sz w:val="18"/>
          <w:szCs w:val="18"/>
        </w:rPr>
        <w:t> afraid.</w:t>
      </w:r>
    </w:p>
    <w:p w:rsidR="008B28C2" w:rsidRDefault="008B28C2" w:rsidP="008B28C2">
      <w:pPr>
        <w:pStyle w:val="NoSpacing"/>
        <w:rPr>
          <w:sz w:val="18"/>
          <w:szCs w:val="18"/>
        </w:rPr>
      </w:pPr>
      <w:r>
        <w:rPr>
          <w:sz w:val="18"/>
          <w:szCs w:val="18"/>
        </w:rPr>
        <w:tab/>
      </w:r>
      <w:r>
        <w:rPr>
          <w:sz w:val="18"/>
          <w:szCs w:val="18"/>
        </w:rPr>
        <w:tab/>
      </w:r>
      <w:r>
        <w:rPr>
          <w:sz w:val="18"/>
          <w:szCs w:val="18"/>
        </w:rPr>
        <w:tab/>
      </w:r>
      <w:r>
        <w:rPr>
          <w:sz w:val="18"/>
          <w:szCs w:val="18"/>
        </w:rPr>
        <w:tab/>
      </w:r>
      <w:r w:rsidRPr="00F46D24">
        <w:rPr>
          <w:sz w:val="18"/>
          <w:szCs w:val="18"/>
        </w:rPr>
        <w:t>For I will surely deliver thee, and thou shalt not fall by the sword, but thy </w:t>
      </w:r>
      <w:r w:rsidRPr="00F46D24">
        <w:rPr>
          <w:rStyle w:val="study-note-ref"/>
          <w:sz w:val="18"/>
          <w:szCs w:val="18"/>
          <w:bdr w:val="none" w:sz="0" w:space="0" w:color="auto" w:frame="1"/>
        </w:rPr>
        <w:t>life</w:t>
      </w:r>
      <w:r w:rsidRPr="00F46D24">
        <w:rPr>
          <w:sz w:val="18"/>
          <w:szCs w:val="18"/>
        </w:rPr>
        <w:t xml:space="preserve"> shall be for </w:t>
      </w:r>
      <w:r>
        <w:rPr>
          <w:sz w:val="18"/>
          <w:szCs w:val="18"/>
        </w:rPr>
        <w:tab/>
      </w:r>
      <w:r>
        <w:rPr>
          <w:sz w:val="18"/>
          <w:szCs w:val="18"/>
        </w:rPr>
        <w:tab/>
      </w:r>
      <w:r>
        <w:rPr>
          <w:sz w:val="18"/>
          <w:szCs w:val="18"/>
        </w:rPr>
        <w:tab/>
      </w:r>
      <w:r>
        <w:rPr>
          <w:sz w:val="18"/>
          <w:szCs w:val="18"/>
        </w:rPr>
        <w:tab/>
      </w:r>
      <w:r>
        <w:rPr>
          <w:sz w:val="18"/>
          <w:szCs w:val="18"/>
        </w:rPr>
        <w:tab/>
      </w:r>
      <w:r w:rsidRPr="00F46D24">
        <w:rPr>
          <w:sz w:val="18"/>
          <w:szCs w:val="18"/>
        </w:rPr>
        <w:t>a prey unto thee: because thou hast put thy trust in me</w:t>
      </w:r>
      <w:r>
        <w:rPr>
          <w:sz w:val="18"/>
          <w:szCs w:val="18"/>
        </w:rPr>
        <w:t>.”</w:t>
      </w:r>
    </w:p>
    <w:p w:rsidR="008B28C2" w:rsidRPr="00F46D24" w:rsidRDefault="008B28C2" w:rsidP="008B28C2">
      <w:pPr>
        <w:pStyle w:val="NoSpacing"/>
        <w:rPr>
          <w:sz w:val="18"/>
          <w:szCs w:val="18"/>
        </w:rPr>
      </w:pPr>
    </w:p>
    <w:p w:rsidR="008B28C2" w:rsidRPr="00F46D24" w:rsidRDefault="008B28C2" w:rsidP="008B28C2">
      <w:pPr>
        <w:pStyle w:val="NoSpacing"/>
        <w:rPr>
          <w:sz w:val="18"/>
          <w:szCs w:val="18"/>
          <w:shd w:val="clear" w:color="auto" w:fill="FFFFFF"/>
        </w:rPr>
      </w:pPr>
      <w:r>
        <w:rPr>
          <w:sz w:val="18"/>
          <w:szCs w:val="18"/>
          <w:shd w:val="clear" w:color="auto" w:fill="FFFFFF"/>
        </w:rPr>
        <w:tab/>
      </w:r>
      <w:r w:rsidRPr="00F46D24">
        <w:rPr>
          <w:sz w:val="18"/>
          <w:szCs w:val="18"/>
          <w:shd w:val="clear" w:color="auto" w:fill="FFFFFF"/>
        </w:rPr>
        <w:t>Then went Jeremiah unto Gedaliah the son of Ahikam to Mizpah; and dwelt with him among the people that were left in the land.</w:t>
      </w:r>
    </w:p>
    <w:p w:rsidR="008B28C2" w:rsidRPr="00B5232D" w:rsidRDefault="008B28C2" w:rsidP="008B28C2">
      <w:pPr>
        <w:pStyle w:val="NoSpacing"/>
        <w:rPr>
          <w:b/>
          <w:sz w:val="18"/>
          <w:szCs w:val="18"/>
          <w:u w:val="single"/>
        </w:rPr>
      </w:pPr>
    </w:p>
    <w:p w:rsidR="008B28C2" w:rsidRPr="00B5232D" w:rsidRDefault="008B28C2" w:rsidP="008B28C2">
      <w:pPr>
        <w:pStyle w:val="NoSpacing"/>
        <w:rPr>
          <w:b/>
          <w:sz w:val="18"/>
          <w:szCs w:val="18"/>
          <w:u w:val="single"/>
        </w:rPr>
      </w:pPr>
      <w:r w:rsidRPr="00B5232D">
        <w:rPr>
          <w:b/>
          <w:sz w:val="18"/>
          <w:szCs w:val="18"/>
          <w:u w:val="single"/>
        </w:rPr>
        <w:t>Nebuchadnezzar has his Captain loot and burn the Temple (2 Kings 25:8-9; 2 Chron 36:18-19; Jer 52:12-13; Dan 1:2)</w:t>
      </w:r>
    </w:p>
    <w:p w:rsidR="008B28C2" w:rsidRPr="00F46D24" w:rsidRDefault="008B28C2" w:rsidP="008B28C2">
      <w:pPr>
        <w:pStyle w:val="NoSpacing"/>
        <w:rPr>
          <w:sz w:val="18"/>
          <w:szCs w:val="18"/>
        </w:rPr>
      </w:pPr>
      <w:r>
        <w:rPr>
          <w:sz w:val="18"/>
          <w:szCs w:val="18"/>
        </w:rPr>
        <w:tab/>
      </w:r>
      <w:r w:rsidRPr="00F46D24">
        <w:rPr>
          <w:sz w:val="18"/>
          <w:szCs w:val="18"/>
        </w:rPr>
        <w:t>And in the fifth month, on the seventh </w:t>
      </w:r>
      <w:r w:rsidRPr="00F46D24">
        <w:rPr>
          <w:rStyle w:val="clarity-word"/>
          <w:sz w:val="18"/>
          <w:szCs w:val="18"/>
          <w:bdr w:val="none" w:sz="0" w:space="0" w:color="auto" w:frame="1"/>
        </w:rPr>
        <w:t>day</w:t>
      </w:r>
      <w:r w:rsidRPr="00F46D24">
        <w:rPr>
          <w:sz w:val="18"/>
          <w:szCs w:val="18"/>
        </w:rPr>
        <w:t> of the month, which </w:t>
      </w:r>
      <w:r w:rsidRPr="00F46D24">
        <w:rPr>
          <w:rStyle w:val="clarity-word"/>
          <w:sz w:val="18"/>
          <w:szCs w:val="18"/>
          <w:bdr w:val="none" w:sz="0" w:space="0" w:color="auto" w:frame="1"/>
        </w:rPr>
        <w:t>is</w:t>
      </w:r>
      <w:r w:rsidRPr="00F46D24">
        <w:rPr>
          <w:sz w:val="18"/>
          <w:szCs w:val="18"/>
        </w:rPr>
        <w:t> the nineteenth year of king Nebuchadnezzar king of Babylon, came </w:t>
      </w:r>
      <w:r w:rsidRPr="00F46D24">
        <w:rPr>
          <w:rStyle w:val="study-note-ref"/>
          <w:sz w:val="18"/>
          <w:szCs w:val="18"/>
          <w:bdr w:val="none" w:sz="0" w:space="0" w:color="auto" w:frame="1"/>
        </w:rPr>
        <w:t>Nebuzar-adan</w:t>
      </w:r>
      <w:r w:rsidRPr="00F46D24">
        <w:rPr>
          <w:sz w:val="18"/>
          <w:szCs w:val="18"/>
        </w:rPr>
        <w:t>, captain of the guard, a servant of the king of Babylon, unto Jerusalem:</w:t>
      </w:r>
      <w:r>
        <w:rPr>
          <w:sz w:val="18"/>
          <w:szCs w:val="18"/>
        </w:rPr>
        <w:t xml:space="preserve"> </w:t>
      </w:r>
      <w:r w:rsidRPr="00F46D24">
        <w:rPr>
          <w:sz w:val="18"/>
          <w:szCs w:val="18"/>
        </w:rPr>
        <w:t>And he </w:t>
      </w:r>
      <w:r w:rsidRPr="00F46D24">
        <w:rPr>
          <w:rStyle w:val="study-note-ref"/>
          <w:sz w:val="18"/>
          <w:szCs w:val="18"/>
          <w:bdr w:val="none" w:sz="0" w:space="0" w:color="auto" w:frame="1"/>
        </w:rPr>
        <w:t>burnt</w:t>
      </w:r>
      <w:r w:rsidRPr="00F46D24">
        <w:rPr>
          <w:sz w:val="18"/>
          <w:szCs w:val="18"/>
        </w:rPr>
        <w:t> the </w:t>
      </w:r>
      <w:r w:rsidRPr="00F46D24">
        <w:rPr>
          <w:rStyle w:val="study-note-ref"/>
          <w:sz w:val="18"/>
          <w:szCs w:val="18"/>
          <w:bdr w:val="none" w:sz="0" w:space="0" w:color="auto" w:frame="1"/>
        </w:rPr>
        <w:t>house</w:t>
      </w:r>
      <w:r w:rsidRPr="00F46D24">
        <w:rPr>
          <w:sz w:val="18"/>
          <w:szCs w:val="18"/>
        </w:rPr>
        <w:t> of the </w:t>
      </w:r>
      <w:r w:rsidRPr="00F46D24">
        <w:rPr>
          <w:rStyle w:val="small-caps"/>
          <w:sz w:val="18"/>
          <w:szCs w:val="18"/>
          <w:bdr w:val="none" w:sz="0" w:space="0" w:color="auto" w:frame="1"/>
        </w:rPr>
        <w:t>Lord</w:t>
      </w:r>
      <w:r w:rsidRPr="00F46D24">
        <w:rPr>
          <w:sz w:val="18"/>
          <w:szCs w:val="18"/>
        </w:rPr>
        <w:t>, and the king’s house, and all the houses of Jerusalem, and every great </w:t>
      </w:r>
      <w:r w:rsidRPr="00F46D24">
        <w:rPr>
          <w:rStyle w:val="clarity-word"/>
          <w:sz w:val="18"/>
          <w:szCs w:val="18"/>
          <w:bdr w:val="none" w:sz="0" w:space="0" w:color="auto" w:frame="1"/>
        </w:rPr>
        <w:t>man’s</w:t>
      </w:r>
      <w:r w:rsidRPr="00F46D24">
        <w:rPr>
          <w:sz w:val="18"/>
          <w:szCs w:val="18"/>
        </w:rPr>
        <w:t> house </w:t>
      </w:r>
      <w:r w:rsidRPr="00F46D24">
        <w:rPr>
          <w:rStyle w:val="study-note-ref"/>
          <w:sz w:val="18"/>
          <w:szCs w:val="18"/>
          <w:bdr w:val="none" w:sz="0" w:space="0" w:color="auto" w:frame="1"/>
        </w:rPr>
        <w:t>burnt</w:t>
      </w:r>
      <w:r w:rsidRPr="00F46D24">
        <w:rPr>
          <w:sz w:val="18"/>
          <w:szCs w:val="18"/>
        </w:rPr>
        <w:t> he with fire.</w:t>
      </w:r>
      <w:r>
        <w:rPr>
          <w:sz w:val="18"/>
          <w:szCs w:val="18"/>
        </w:rPr>
        <w:t xml:space="preserve"> </w:t>
      </w:r>
      <w:r w:rsidRPr="00F46D24">
        <w:rPr>
          <w:sz w:val="18"/>
          <w:szCs w:val="18"/>
        </w:rPr>
        <w:t>And all the vessels of the house of God, great and small, and the treasures of the house of the </w:t>
      </w:r>
      <w:r w:rsidRPr="00F46D24">
        <w:rPr>
          <w:rStyle w:val="small-caps"/>
          <w:sz w:val="18"/>
          <w:szCs w:val="18"/>
          <w:bdr w:val="none" w:sz="0" w:space="0" w:color="auto" w:frame="1"/>
        </w:rPr>
        <w:t>Lord</w:t>
      </w:r>
      <w:r w:rsidRPr="00F46D24">
        <w:rPr>
          <w:sz w:val="18"/>
          <w:szCs w:val="18"/>
        </w:rPr>
        <w:t xml:space="preserve">, and the treasures of the king, and of </w:t>
      </w:r>
      <w:r w:rsidRPr="00F46D24">
        <w:rPr>
          <w:sz w:val="18"/>
          <w:szCs w:val="18"/>
        </w:rPr>
        <w:lastRenderedPageBreak/>
        <w:t>his princes; all </w:t>
      </w:r>
      <w:r w:rsidRPr="00F46D24">
        <w:rPr>
          <w:rStyle w:val="clarity-word"/>
          <w:sz w:val="18"/>
          <w:szCs w:val="18"/>
          <w:bdr w:val="none" w:sz="0" w:space="0" w:color="auto" w:frame="1"/>
        </w:rPr>
        <w:t>these</w:t>
      </w:r>
      <w:r w:rsidRPr="00F46D24">
        <w:rPr>
          <w:sz w:val="18"/>
          <w:szCs w:val="18"/>
        </w:rPr>
        <w:t> he brought to Babylon.</w:t>
      </w:r>
      <w:r>
        <w:rPr>
          <w:sz w:val="18"/>
          <w:szCs w:val="18"/>
        </w:rPr>
        <w:t xml:space="preserve"> </w:t>
      </w:r>
      <w:r w:rsidRPr="00F46D24">
        <w:rPr>
          <w:sz w:val="18"/>
          <w:szCs w:val="18"/>
        </w:rPr>
        <w:t>And they burnt the house of God, and brake down the wall of </w:t>
      </w:r>
      <w:r w:rsidRPr="00F46D24">
        <w:rPr>
          <w:rStyle w:val="study-note-ref"/>
          <w:sz w:val="18"/>
          <w:szCs w:val="18"/>
          <w:bdr w:val="none" w:sz="0" w:space="0" w:color="auto" w:frame="1"/>
        </w:rPr>
        <w:t>Jerusalem</w:t>
      </w:r>
      <w:r w:rsidRPr="00F46D24">
        <w:rPr>
          <w:sz w:val="18"/>
          <w:szCs w:val="18"/>
        </w:rPr>
        <w:t>, and burnt all the palaces thereof with fire, and destroyed all the goodly vessels thereof.</w:t>
      </w:r>
    </w:p>
    <w:p w:rsidR="008B28C2" w:rsidRPr="00F46D24" w:rsidRDefault="008B28C2" w:rsidP="008B28C2">
      <w:pPr>
        <w:pStyle w:val="NoSpacing"/>
        <w:rPr>
          <w:sz w:val="18"/>
          <w:szCs w:val="18"/>
        </w:rPr>
      </w:pPr>
      <w:r>
        <w:rPr>
          <w:sz w:val="18"/>
          <w:szCs w:val="18"/>
        </w:rPr>
        <w:tab/>
      </w:r>
      <w:r w:rsidRPr="00F46D24">
        <w:rPr>
          <w:sz w:val="18"/>
          <w:szCs w:val="18"/>
        </w:rPr>
        <w:t>Now in the fifth month, in the tenth </w:t>
      </w:r>
      <w:r w:rsidRPr="00F46D24">
        <w:rPr>
          <w:rStyle w:val="clarity-word"/>
          <w:sz w:val="18"/>
          <w:szCs w:val="18"/>
          <w:bdr w:val="none" w:sz="0" w:space="0" w:color="auto" w:frame="1"/>
        </w:rPr>
        <w:t>day</w:t>
      </w:r>
      <w:r w:rsidRPr="00F46D24">
        <w:rPr>
          <w:sz w:val="18"/>
          <w:szCs w:val="18"/>
        </w:rPr>
        <w:t> of the month, which </w:t>
      </w:r>
      <w:r w:rsidRPr="00F46D24">
        <w:rPr>
          <w:rStyle w:val="clarity-word"/>
          <w:sz w:val="18"/>
          <w:szCs w:val="18"/>
          <w:bdr w:val="none" w:sz="0" w:space="0" w:color="auto" w:frame="1"/>
        </w:rPr>
        <w:t>was</w:t>
      </w:r>
      <w:r w:rsidRPr="00F46D24">
        <w:rPr>
          <w:sz w:val="18"/>
          <w:szCs w:val="18"/>
        </w:rPr>
        <w:t> the nineteenth year of Nebuchadrezzar king of Babylon, came Nebuzar-adan, captain of the guard, </w:t>
      </w:r>
      <w:r w:rsidRPr="00F46D24">
        <w:rPr>
          <w:rStyle w:val="clarity-word"/>
          <w:sz w:val="18"/>
          <w:szCs w:val="18"/>
          <w:bdr w:val="none" w:sz="0" w:space="0" w:color="auto" w:frame="1"/>
        </w:rPr>
        <w:t>which</w:t>
      </w:r>
      <w:r w:rsidRPr="00F46D24">
        <w:rPr>
          <w:sz w:val="18"/>
          <w:szCs w:val="18"/>
        </w:rPr>
        <w:t> served the king of Babylon, into Jerusalem,</w:t>
      </w:r>
      <w:r>
        <w:rPr>
          <w:sz w:val="18"/>
          <w:szCs w:val="18"/>
        </w:rPr>
        <w:t xml:space="preserve"> </w:t>
      </w:r>
      <w:r w:rsidRPr="00F46D24">
        <w:rPr>
          <w:sz w:val="18"/>
          <w:szCs w:val="18"/>
        </w:rPr>
        <w:t>And </w:t>
      </w:r>
      <w:r w:rsidRPr="00F46D24">
        <w:rPr>
          <w:rStyle w:val="study-note-ref"/>
          <w:sz w:val="18"/>
          <w:szCs w:val="18"/>
          <w:bdr w:val="none" w:sz="0" w:space="0" w:color="auto" w:frame="1"/>
        </w:rPr>
        <w:t>burned</w:t>
      </w:r>
      <w:r w:rsidRPr="00F46D24">
        <w:rPr>
          <w:sz w:val="18"/>
          <w:szCs w:val="18"/>
        </w:rPr>
        <w:t> the house of the </w:t>
      </w:r>
      <w:r w:rsidRPr="00F46D24">
        <w:rPr>
          <w:rStyle w:val="small-caps"/>
          <w:sz w:val="18"/>
          <w:szCs w:val="18"/>
          <w:bdr w:val="none" w:sz="0" w:space="0" w:color="auto" w:frame="1"/>
        </w:rPr>
        <w:t>Lord</w:t>
      </w:r>
      <w:r w:rsidRPr="00F46D24">
        <w:rPr>
          <w:sz w:val="18"/>
          <w:szCs w:val="18"/>
        </w:rPr>
        <w:t>, and the king’s house; and all the houses of Jerusalem, and all the houses of the great </w:t>
      </w:r>
      <w:r w:rsidRPr="00F46D24">
        <w:rPr>
          <w:rStyle w:val="clarity-word"/>
          <w:sz w:val="18"/>
          <w:szCs w:val="18"/>
          <w:bdr w:val="none" w:sz="0" w:space="0" w:color="auto" w:frame="1"/>
        </w:rPr>
        <w:t>men,</w:t>
      </w:r>
      <w:r w:rsidRPr="00F46D24">
        <w:rPr>
          <w:sz w:val="18"/>
          <w:szCs w:val="18"/>
        </w:rPr>
        <w:t> </w:t>
      </w:r>
      <w:r w:rsidRPr="00F46D24">
        <w:rPr>
          <w:rStyle w:val="study-note-ref"/>
          <w:sz w:val="18"/>
          <w:szCs w:val="18"/>
          <w:bdr w:val="none" w:sz="0" w:space="0" w:color="auto" w:frame="1"/>
        </w:rPr>
        <w:t>burned</w:t>
      </w:r>
      <w:r w:rsidRPr="00F46D24">
        <w:rPr>
          <w:sz w:val="18"/>
          <w:szCs w:val="18"/>
        </w:rPr>
        <w:t> he with fire:</w:t>
      </w:r>
      <w:r>
        <w:rPr>
          <w:sz w:val="18"/>
          <w:szCs w:val="18"/>
        </w:rPr>
        <w:t xml:space="preserve"> </w:t>
      </w:r>
      <w:r w:rsidRPr="00F46D24">
        <w:rPr>
          <w:sz w:val="18"/>
          <w:szCs w:val="18"/>
          <w:shd w:val="clear" w:color="auto" w:fill="FFFFFF"/>
        </w:rPr>
        <w:t>And the Lord gave Jehoiakim king of Judah into his hand, with part of the </w:t>
      </w:r>
      <w:r w:rsidRPr="00F46D24">
        <w:rPr>
          <w:rStyle w:val="study-note-ref"/>
          <w:sz w:val="18"/>
          <w:szCs w:val="18"/>
          <w:bdr w:val="none" w:sz="0" w:space="0" w:color="auto" w:frame="1"/>
          <w:shd w:val="clear" w:color="auto" w:fill="FFFFFF"/>
        </w:rPr>
        <w:t>vessels</w:t>
      </w:r>
      <w:r w:rsidRPr="00F46D24">
        <w:rPr>
          <w:sz w:val="18"/>
          <w:szCs w:val="18"/>
          <w:shd w:val="clear" w:color="auto" w:fill="FFFFFF"/>
        </w:rPr>
        <w:t> of the house of God: which he carried into the land of </w:t>
      </w:r>
      <w:r w:rsidRPr="00F46D24">
        <w:rPr>
          <w:rStyle w:val="study-note-ref"/>
          <w:sz w:val="18"/>
          <w:szCs w:val="18"/>
          <w:bdr w:val="none" w:sz="0" w:space="0" w:color="auto" w:frame="1"/>
          <w:shd w:val="clear" w:color="auto" w:fill="FFFFFF"/>
        </w:rPr>
        <w:t>Shinar</w:t>
      </w:r>
      <w:r w:rsidRPr="00F46D24">
        <w:rPr>
          <w:sz w:val="18"/>
          <w:szCs w:val="18"/>
          <w:shd w:val="clear" w:color="auto" w:fill="FFFFFF"/>
        </w:rPr>
        <w:t> to the house of his god; and he brought the </w:t>
      </w:r>
      <w:r w:rsidRPr="00F46D24">
        <w:rPr>
          <w:rStyle w:val="study-note-ref"/>
          <w:sz w:val="18"/>
          <w:szCs w:val="18"/>
          <w:bdr w:val="none" w:sz="0" w:space="0" w:color="auto" w:frame="1"/>
          <w:shd w:val="clear" w:color="auto" w:fill="FFFFFF"/>
        </w:rPr>
        <w:t>vessels</w:t>
      </w:r>
      <w:r w:rsidRPr="00F46D24">
        <w:rPr>
          <w:sz w:val="18"/>
          <w:szCs w:val="18"/>
          <w:shd w:val="clear" w:color="auto" w:fill="FFFFFF"/>
        </w:rPr>
        <w:t> into the treasure house of his god.</w:t>
      </w:r>
    </w:p>
    <w:p w:rsidR="008B28C2" w:rsidRPr="00B5232D" w:rsidRDefault="008B28C2" w:rsidP="008B28C2">
      <w:pPr>
        <w:pStyle w:val="NoSpacing"/>
        <w:rPr>
          <w:b/>
          <w:sz w:val="18"/>
          <w:szCs w:val="18"/>
          <w:u w:val="single"/>
        </w:rPr>
      </w:pPr>
    </w:p>
    <w:p w:rsidR="008B28C2" w:rsidRPr="00B5232D" w:rsidRDefault="008B28C2" w:rsidP="008B28C2">
      <w:pPr>
        <w:pStyle w:val="NoSpacing"/>
        <w:rPr>
          <w:b/>
          <w:sz w:val="18"/>
          <w:szCs w:val="18"/>
          <w:u w:val="single"/>
        </w:rPr>
      </w:pPr>
      <w:r w:rsidRPr="00B5232D">
        <w:rPr>
          <w:b/>
          <w:sz w:val="18"/>
          <w:szCs w:val="18"/>
          <w:u w:val="single"/>
        </w:rPr>
        <w:t>Thousands of people taken captive in the siege of Jerusalem (Jer 52:28-30)</w:t>
      </w:r>
    </w:p>
    <w:p w:rsidR="008B28C2" w:rsidRPr="00F46D24" w:rsidRDefault="008B28C2" w:rsidP="008B28C2">
      <w:pPr>
        <w:pStyle w:val="NoSpacing"/>
        <w:rPr>
          <w:sz w:val="18"/>
          <w:szCs w:val="18"/>
        </w:rPr>
      </w:pPr>
      <w:r>
        <w:rPr>
          <w:sz w:val="18"/>
          <w:szCs w:val="18"/>
        </w:rPr>
        <w:tab/>
      </w:r>
      <w:r w:rsidRPr="00F46D24">
        <w:rPr>
          <w:sz w:val="18"/>
          <w:szCs w:val="18"/>
        </w:rPr>
        <w:t>This </w:t>
      </w:r>
      <w:r w:rsidRPr="00F46D24">
        <w:rPr>
          <w:rStyle w:val="clarity-word"/>
          <w:sz w:val="18"/>
          <w:szCs w:val="18"/>
          <w:bdr w:val="none" w:sz="0" w:space="0" w:color="auto" w:frame="1"/>
        </w:rPr>
        <w:t>is</w:t>
      </w:r>
      <w:r w:rsidRPr="00F46D24">
        <w:rPr>
          <w:sz w:val="18"/>
          <w:szCs w:val="18"/>
        </w:rPr>
        <w:t> the people whom Nebuchadrezzar carried away captive: in the seventh year three thousand Jews and three and twenty:</w:t>
      </w:r>
      <w:r>
        <w:rPr>
          <w:sz w:val="18"/>
          <w:szCs w:val="18"/>
        </w:rPr>
        <w:t xml:space="preserve"> </w:t>
      </w:r>
      <w:r w:rsidRPr="00F46D24">
        <w:rPr>
          <w:sz w:val="18"/>
          <w:szCs w:val="18"/>
        </w:rPr>
        <w:t>In the eighteenth year of Nebuchadrezzar he carried away captive from Jerusalem eight hundred thirty and two persons:</w:t>
      </w:r>
      <w:r>
        <w:rPr>
          <w:sz w:val="18"/>
          <w:szCs w:val="18"/>
        </w:rPr>
        <w:t xml:space="preserve"> </w:t>
      </w:r>
      <w:r w:rsidRPr="00F46D24">
        <w:rPr>
          <w:sz w:val="18"/>
          <w:szCs w:val="18"/>
        </w:rPr>
        <w:t>In the three and twentieth year of Nebuchadrezzar Nebuzar-adan the captain of the guard carried away </w:t>
      </w:r>
      <w:r w:rsidRPr="00F46D24">
        <w:rPr>
          <w:rStyle w:val="study-note-ref"/>
          <w:sz w:val="18"/>
          <w:szCs w:val="18"/>
          <w:bdr w:val="none" w:sz="0" w:space="0" w:color="auto" w:frame="1"/>
        </w:rPr>
        <w:t>captive</w:t>
      </w:r>
      <w:r w:rsidRPr="00F46D24">
        <w:rPr>
          <w:sz w:val="18"/>
          <w:szCs w:val="18"/>
        </w:rPr>
        <w:t> of the Jews seven hundred forty and five persons: all the persons </w:t>
      </w:r>
      <w:r w:rsidRPr="00F46D24">
        <w:rPr>
          <w:rStyle w:val="clarity-word"/>
          <w:sz w:val="18"/>
          <w:szCs w:val="18"/>
          <w:bdr w:val="none" w:sz="0" w:space="0" w:color="auto" w:frame="1"/>
        </w:rPr>
        <w:t>were</w:t>
      </w:r>
      <w:r w:rsidRPr="00F46D24">
        <w:rPr>
          <w:sz w:val="18"/>
          <w:szCs w:val="18"/>
        </w:rPr>
        <w:t> four thousand and six hundred.</w:t>
      </w:r>
    </w:p>
    <w:p w:rsidR="008B28C2" w:rsidRPr="00B5232D" w:rsidRDefault="008B28C2" w:rsidP="008B28C2">
      <w:pPr>
        <w:pStyle w:val="NoSpacing"/>
        <w:rPr>
          <w:b/>
          <w:sz w:val="18"/>
          <w:szCs w:val="18"/>
          <w:u w:val="single"/>
        </w:rPr>
      </w:pPr>
    </w:p>
    <w:p w:rsidR="008B28C2" w:rsidRPr="00B5232D" w:rsidRDefault="008B28C2" w:rsidP="008B28C2">
      <w:pPr>
        <w:pStyle w:val="NoSpacing"/>
        <w:rPr>
          <w:b/>
          <w:sz w:val="18"/>
          <w:szCs w:val="18"/>
          <w:u w:val="single"/>
        </w:rPr>
      </w:pPr>
      <w:r w:rsidRPr="00B5232D">
        <w:rPr>
          <w:b/>
          <w:sz w:val="18"/>
          <w:szCs w:val="18"/>
          <w:u w:val="single"/>
        </w:rPr>
        <w:t>The remnants of Judah enslaved and taken to Babylon; some left behind (2 Kings 25:10-12;</w:t>
      </w:r>
      <w:r>
        <w:rPr>
          <w:b/>
          <w:sz w:val="18"/>
          <w:szCs w:val="18"/>
          <w:u w:val="single"/>
        </w:rPr>
        <w:t xml:space="preserve"> </w:t>
      </w:r>
      <w:r w:rsidRPr="00B5232D">
        <w:rPr>
          <w:b/>
          <w:sz w:val="18"/>
          <w:szCs w:val="18"/>
          <w:u w:val="single"/>
        </w:rPr>
        <w:t>2 Chron 36:20)</w:t>
      </w:r>
    </w:p>
    <w:p w:rsidR="008B28C2" w:rsidRDefault="008B28C2" w:rsidP="008B28C2">
      <w:pPr>
        <w:pStyle w:val="NoSpacing"/>
        <w:rPr>
          <w:sz w:val="18"/>
          <w:szCs w:val="18"/>
        </w:rPr>
      </w:pPr>
      <w:r>
        <w:rPr>
          <w:sz w:val="18"/>
          <w:szCs w:val="18"/>
        </w:rPr>
        <w:tab/>
      </w:r>
      <w:r w:rsidRPr="00F46D24">
        <w:rPr>
          <w:sz w:val="18"/>
          <w:szCs w:val="18"/>
        </w:rPr>
        <w:t>And all the army of the Chaldees, that </w:t>
      </w:r>
      <w:r w:rsidRPr="00F46D24">
        <w:rPr>
          <w:rStyle w:val="clarity-word"/>
          <w:sz w:val="18"/>
          <w:szCs w:val="18"/>
          <w:bdr w:val="none" w:sz="0" w:space="0" w:color="auto" w:frame="1"/>
        </w:rPr>
        <w:t>were with</w:t>
      </w:r>
      <w:r w:rsidRPr="00F46D24">
        <w:rPr>
          <w:sz w:val="18"/>
          <w:szCs w:val="18"/>
        </w:rPr>
        <w:t> the captain of the guard, brake down the walls of Jerusalem round about.</w:t>
      </w:r>
      <w:r>
        <w:rPr>
          <w:sz w:val="18"/>
          <w:szCs w:val="18"/>
        </w:rPr>
        <w:t xml:space="preserve"> </w:t>
      </w:r>
      <w:r w:rsidRPr="00F46D24">
        <w:rPr>
          <w:sz w:val="18"/>
          <w:szCs w:val="18"/>
        </w:rPr>
        <w:t>Now the rest of the people </w:t>
      </w:r>
      <w:r w:rsidRPr="00F46D24">
        <w:rPr>
          <w:rStyle w:val="clarity-word"/>
          <w:sz w:val="18"/>
          <w:szCs w:val="18"/>
          <w:bdr w:val="none" w:sz="0" w:space="0" w:color="auto" w:frame="1"/>
        </w:rPr>
        <w:t>that were</w:t>
      </w:r>
      <w:r w:rsidRPr="00F46D24">
        <w:rPr>
          <w:sz w:val="18"/>
          <w:szCs w:val="18"/>
        </w:rPr>
        <w:t> left in the city, and the fugitives that fell away to the king of Babylon, with the remnant of the multitude, did Nebuzar-adan the captain of the guard </w:t>
      </w:r>
      <w:r w:rsidRPr="00F46D24">
        <w:rPr>
          <w:rStyle w:val="study-note-ref"/>
          <w:sz w:val="18"/>
          <w:szCs w:val="18"/>
          <w:bdr w:val="none" w:sz="0" w:space="0" w:color="auto" w:frame="1"/>
        </w:rPr>
        <w:t>carry</w:t>
      </w:r>
      <w:r w:rsidRPr="00F46D24">
        <w:rPr>
          <w:sz w:val="18"/>
          <w:szCs w:val="18"/>
        </w:rPr>
        <w:t> away.</w:t>
      </w:r>
      <w:r>
        <w:rPr>
          <w:sz w:val="18"/>
          <w:szCs w:val="18"/>
        </w:rPr>
        <w:t xml:space="preserve"> </w:t>
      </w:r>
      <w:r w:rsidRPr="00F46D24">
        <w:rPr>
          <w:sz w:val="18"/>
          <w:szCs w:val="18"/>
        </w:rPr>
        <w:t>But t</w:t>
      </w:r>
      <w:r>
        <w:rPr>
          <w:sz w:val="18"/>
          <w:szCs w:val="18"/>
        </w:rPr>
        <w:t>he captain of the guard left of the poor</w:t>
      </w:r>
    </w:p>
    <w:p w:rsidR="008B28C2" w:rsidRPr="00B029E5" w:rsidRDefault="008B28C2" w:rsidP="008B28C2">
      <w:pPr>
        <w:pStyle w:val="NoSpacing"/>
        <w:rPr>
          <w:sz w:val="18"/>
          <w:szCs w:val="18"/>
        </w:rPr>
      </w:pPr>
      <w:r w:rsidRPr="00F46D24">
        <w:rPr>
          <w:sz w:val="18"/>
          <w:szCs w:val="18"/>
        </w:rPr>
        <w:t>of the land </w:t>
      </w:r>
      <w:r w:rsidRPr="00F46D24">
        <w:rPr>
          <w:rStyle w:val="clarity-word"/>
          <w:sz w:val="18"/>
          <w:szCs w:val="18"/>
          <w:bdr w:val="none" w:sz="0" w:space="0" w:color="auto" w:frame="1"/>
        </w:rPr>
        <w:t>to be</w:t>
      </w:r>
      <w:r w:rsidRPr="00F46D24">
        <w:rPr>
          <w:sz w:val="18"/>
          <w:szCs w:val="18"/>
        </w:rPr>
        <w:t> vinedressers and husbandmen.</w:t>
      </w:r>
      <w:r>
        <w:rPr>
          <w:sz w:val="18"/>
          <w:szCs w:val="18"/>
        </w:rPr>
        <w:t xml:space="preserve"> </w:t>
      </w:r>
      <w:r w:rsidRPr="00F46D24">
        <w:rPr>
          <w:sz w:val="18"/>
          <w:szCs w:val="18"/>
          <w:shd w:val="clear" w:color="auto" w:fill="FFFFFF"/>
        </w:rPr>
        <w:t>And them that had escaped from the sword carried he away to </w:t>
      </w:r>
      <w:r w:rsidRPr="00F46D24">
        <w:rPr>
          <w:rStyle w:val="study-note-ref"/>
          <w:sz w:val="18"/>
          <w:szCs w:val="18"/>
          <w:bdr w:val="none" w:sz="0" w:space="0" w:color="auto" w:frame="1"/>
          <w:shd w:val="clear" w:color="auto" w:fill="FFFFFF"/>
        </w:rPr>
        <w:t>Babylon</w:t>
      </w:r>
      <w:r w:rsidRPr="00F46D24">
        <w:rPr>
          <w:sz w:val="18"/>
          <w:szCs w:val="18"/>
          <w:shd w:val="clear" w:color="auto" w:fill="FFFFFF"/>
        </w:rPr>
        <w:t>; where they were servants to him and his sons until the reign of the kingdom of Persia.</w:t>
      </w:r>
    </w:p>
    <w:p w:rsidR="008B28C2" w:rsidRPr="00B5232D" w:rsidRDefault="008B28C2" w:rsidP="008B28C2">
      <w:pPr>
        <w:pStyle w:val="NoSpacing"/>
        <w:rPr>
          <w:b/>
          <w:sz w:val="18"/>
          <w:szCs w:val="18"/>
          <w:u w:val="single"/>
        </w:rPr>
      </w:pPr>
    </w:p>
    <w:p w:rsidR="008B28C2" w:rsidRPr="00B5232D" w:rsidRDefault="008B28C2" w:rsidP="008B28C2">
      <w:pPr>
        <w:pStyle w:val="NoSpacing"/>
        <w:rPr>
          <w:b/>
          <w:sz w:val="18"/>
          <w:szCs w:val="18"/>
          <w:u w:val="single"/>
        </w:rPr>
      </w:pPr>
      <w:r w:rsidRPr="00B5232D">
        <w:rPr>
          <w:b/>
          <w:sz w:val="18"/>
          <w:szCs w:val="18"/>
          <w:u w:val="single"/>
        </w:rPr>
        <w:t>Many of the remnants flee to Egypt (2 Kings 25:22, 26)</w:t>
      </w:r>
    </w:p>
    <w:p w:rsidR="008B28C2" w:rsidRPr="00F46D24" w:rsidRDefault="008B28C2" w:rsidP="008B28C2">
      <w:pPr>
        <w:pStyle w:val="NoSpacing"/>
        <w:rPr>
          <w:sz w:val="18"/>
          <w:szCs w:val="18"/>
          <w:shd w:val="clear" w:color="auto" w:fill="FFFFFF"/>
        </w:rPr>
      </w:pPr>
      <w:r>
        <w:rPr>
          <w:sz w:val="18"/>
          <w:szCs w:val="18"/>
          <w:shd w:val="clear" w:color="auto" w:fill="FFFFFF"/>
        </w:rPr>
        <w:tab/>
      </w:r>
      <w:r w:rsidRPr="00F46D24">
        <w:rPr>
          <w:sz w:val="18"/>
          <w:szCs w:val="18"/>
          <w:shd w:val="clear" w:color="auto" w:fill="FFFFFF"/>
        </w:rPr>
        <w:t>And </w:t>
      </w:r>
      <w:r w:rsidRPr="00F46D24">
        <w:rPr>
          <w:rStyle w:val="clarity-word"/>
          <w:sz w:val="18"/>
          <w:szCs w:val="18"/>
          <w:bdr w:val="none" w:sz="0" w:space="0" w:color="auto" w:frame="1"/>
          <w:shd w:val="clear" w:color="auto" w:fill="FFFFFF"/>
        </w:rPr>
        <w:t>as for</w:t>
      </w:r>
      <w:r w:rsidRPr="00F46D24">
        <w:rPr>
          <w:sz w:val="18"/>
          <w:szCs w:val="18"/>
          <w:shd w:val="clear" w:color="auto" w:fill="FFFFFF"/>
        </w:rPr>
        <w:t> the people that remained in the land of Judah, whom Nebuchadnezzar king of Babylon had left, even over them he made </w:t>
      </w:r>
      <w:r w:rsidRPr="00F46D24">
        <w:rPr>
          <w:rStyle w:val="study-note-ref"/>
          <w:sz w:val="18"/>
          <w:szCs w:val="18"/>
          <w:bdr w:val="none" w:sz="0" w:space="0" w:color="auto" w:frame="1"/>
          <w:shd w:val="clear" w:color="auto" w:fill="FFFFFF"/>
        </w:rPr>
        <w:t>Gedaliah</w:t>
      </w:r>
      <w:r w:rsidRPr="00F46D24">
        <w:rPr>
          <w:sz w:val="18"/>
          <w:szCs w:val="18"/>
          <w:shd w:val="clear" w:color="auto" w:fill="FFFFFF"/>
        </w:rPr>
        <w:t> the son of Ahikam, the son of Shaphan, ruler.</w:t>
      </w:r>
      <w:r>
        <w:rPr>
          <w:sz w:val="18"/>
          <w:szCs w:val="18"/>
          <w:shd w:val="clear" w:color="auto" w:fill="FFFFFF"/>
        </w:rPr>
        <w:t xml:space="preserve"> </w:t>
      </w:r>
      <w:r w:rsidRPr="00F46D24">
        <w:rPr>
          <w:sz w:val="18"/>
          <w:szCs w:val="18"/>
          <w:shd w:val="clear" w:color="auto" w:fill="FFFFFF"/>
        </w:rPr>
        <w:t>And all the people, both small and great, and the captains of the armies, arose, and came to Egypt: for they were afraid of the Chaldees.</w:t>
      </w:r>
    </w:p>
    <w:p w:rsidR="008B28C2" w:rsidRPr="00B5232D" w:rsidRDefault="008B28C2" w:rsidP="008B28C2">
      <w:pPr>
        <w:pStyle w:val="NoSpacing"/>
        <w:rPr>
          <w:b/>
          <w:sz w:val="18"/>
          <w:szCs w:val="18"/>
          <w:u w:val="single"/>
        </w:rPr>
      </w:pPr>
    </w:p>
    <w:p w:rsidR="008B28C2" w:rsidRPr="00B5232D" w:rsidRDefault="008B28C2" w:rsidP="008B28C2">
      <w:pPr>
        <w:pStyle w:val="NoSpacing"/>
        <w:rPr>
          <w:b/>
          <w:sz w:val="18"/>
          <w:szCs w:val="18"/>
          <w:u w:val="single"/>
        </w:rPr>
      </w:pPr>
      <w:r w:rsidRPr="00B5232D">
        <w:rPr>
          <w:b/>
          <w:sz w:val="18"/>
          <w:szCs w:val="18"/>
          <w:u w:val="single"/>
        </w:rPr>
        <w:t>Jeremiah prophesies that most of the Jews in Egypt will be destroyed because they worship false gods</w:t>
      </w:r>
    </w:p>
    <w:p w:rsidR="008B28C2" w:rsidRPr="00185EAE" w:rsidRDefault="008B28C2" w:rsidP="008B28C2">
      <w:pPr>
        <w:pStyle w:val="NoSpacing"/>
        <w:rPr>
          <w:b/>
          <w:sz w:val="18"/>
          <w:szCs w:val="18"/>
        </w:rPr>
      </w:pPr>
      <w:r w:rsidRPr="00185EAE">
        <w:rPr>
          <w:b/>
          <w:sz w:val="18"/>
          <w:szCs w:val="18"/>
        </w:rPr>
        <w:t>(See Jer 44)</w:t>
      </w:r>
    </w:p>
    <w:p w:rsidR="008B28C2" w:rsidRPr="00B5232D" w:rsidRDefault="008B28C2" w:rsidP="008B28C2">
      <w:pPr>
        <w:pStyle w:val="NoSpacing"/>
        <w:rPr>
          <w:b/>
          <w:sz w:val="18"/>
          <w:szCs w:val="18"/>
          <w:u w:val="single"/>
        </w:rPr>
      </w:pPr>
    </w:p>
    <w:p w:rsidR="008B28C2" w:rsidRPr="00B5232D" w:rsidRDefault="008B28C2" w:rsidP="008B28C2">
      <w:pPr>
        <w:pStyle w:val="NoSpacing"/>
        <w:rPr>
          <w:b/>
          <w:sz w:val="18"/>
          <w:szCs w:val="18"/>
          <w:u w:val="single"/>
        </w:rPr>
      </w:pPr>
      <w:r w:rsidRPr="00B5232D">
        <w:rPr>
          <w:b/>
          <w:sz w:val="18"/>
          <w:szCs w:val="18"/>
          <w:u w:val="single"/>
        </w:rPr>
        <w:t>The false gods of Pharaoh condemned; Jacob promised to return to his own land (Jer 46:25-28)</w:t>
      </w:r>
    </w:p>
    <w:p w:rsidR="008B28C2" w:rsidRDefault="008B28C2" w:rsidP="008B28C2">
      <w:pPr>
        <w:pStyle w:val="NoSpacing"/>
        <w:rPr>
          <w:sz w:val="18"/>
          <w:szCs w:val="18"/>
        </w:rPr>
      </w:pPr>
      <w:r>
        <w:rPr>
          <w:sz w:val="18"/>
          <w:szCs w:val="18"/>
        </w:rPr>
        <w:tab/>
        <w:t>[And Jeremiah prophesied, saying]</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F46D24">
        <w:rPr>
          <w:sz w:val="18"/>
          <w:szCs w:val="18"/>
        </w:rPr>
        <w:t>The </w:t>
      </w:r>
      <w:r w:rsidRPr="00F46D24">
        <w:rPr>
          <w:rStyle w:val="small-caps"/>
          <w:sz w:val="18"/>
          <w:szCs w:val="18"/>
          <w:bdr w:val="none" w:sz="0" w:space="0" w:color="auto" w:frame="1"/>
        </w:rPr>
        <w:t>Lord</w:t>
      </w:r>
      <w:r w:rsidRPr="00F46D24">
        <w:rPr>
          <w:rStyle w:val="study-note-ref"/>
          <w:sz w:val="18"/>
          <w:szCs w:val="18"/>
          <w:bdr w:val="none" w:sz="0" w:space="0" w:color="auto" w:frame="1"/>
        </w:rPr>
        <w:t> of hosts</w:t>
      </w:r>
      <w:r w:rsidRPr="00F46D24">
        <w:rPr>
          <w:sz w:val="18"/>
          <w:szCs w:val="18"/>
        </w:rPr>
        <w:t xml:space="preserve">, the God of Israel, saith;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F46D24">
        <w:rPr>
          <w:sz w:val="18"/>
          <w:szCs w:val="18"/>
        </w:rPr>
        <w:t>Behold, I will punish </w:t>
      </w:r>
      <w:r w:rsidRPr="00F46D24">
        <w:rPr>
          <w:rStyle w:val="study-note-ref"/>
          <w:sz w:val="18"/>
          <w:szCs w:val="18"/>
          <w:bdr w:val="none" w:sz="0" w:space="0" w:color="auto" w:frame="1"/>
        </w:rPr>
        <w:t>the</w:t>
      </w:r>
      <w:r w:rsidRPr="00F46D24">
        <w:rPr>
          <w:sz w:val="18"/>
          <w:szCs w:val="18"/>
        </w:rPr>
        <w:t> multitude of </w:t>
      </w:r>
      <w:r w:rsidRPr="00F46D24">
        <w:rPr>
          <w:rStyle w:val="study-note-ref"/>
          <w:sz w:val="18"/>
          <w:szCs w:val="18"/>
          <w:bdr w:val="none" w:sz="0" w:space="0" w:color="auto" w:frame="1"/>
        </w:rPr>
        <w:t>No</w:t>
      </w:r>
      <w:r w:rsidRPr="00F46D24">
        <w:rPr>
          <w:sz w:val="18"/>
          <w:szCs w:val="18"/>
        </w:rPr>
        <w:t>, and </w:t>
      </w:r>
      <w:r w:rsidRPr="00F46D24">
        <w:rPr>
          <w:rStyle w:val="study-note-ref"/>
          <w:sz w:val="18"/>
          <w:szCs w:val="18"/>
          <w:bdr w:val="none" w:sz="0" w:space="0" w:color="auto" w:frame="1"/>
        </w:rPr>
        <w:t>Pharaoh</w:t>
      </w:r>
      <w:r w:rsidRPr="00F46D24">
        <w:rPr>
          <w:sz w:val="18"/>
          <w:szCs w:val="18"/>
        </w:rPr>
        <w:t>, and Egypt, with their </w:t>
      </w:r>
      <w:r w:rsidRPr="00F46D24">
        <w:rPr>
          <w:rStyle w:val="study-note-ref"/>
          <w:sz w:val="18"/>
          <w:szCs w:val="18"/>
          <w:bdr w:val="none" w:sz="0" w:space="0" w:color="auto" w:frame="1"/>
        </w:rPr>
        <w:t>gods</w:t>
      </w:r>
      <w:r w:rsidRPr="00F46D24">
        <w:rPr>
          <w:sz w:val="18"/>
          <w:szCs w:val="18"/>
        </w:rPr>
        <w:t xml:space="preserve">, and their </w:t>
      </w:r>
      <w:r>
        <w:rPr>
          <w:sz w:val="18"/>
          <w:szCs w:val="18"/>
        </w:rPr>
        <w:tab/>
      </w:r>
      <w:r>
        <w:rPr>
          <w:sz w:val="18"/>
          <w:szCs w:val="18"/>
        </w:rPr>
        <w:tab/>
      </w:r>
      <w:r>
        <w:rPr>
          <w:sz w:val="18"/>
          <w:szCs w:val="18"/>
        </w:rPr>
        <w:tab/>
      </w:r>
      <w:r>
        <w:rPr>
          <w:sz w:val="18"/>
          <w:szCs w:val="18"/>
        </w:rPr>
        <w:tab/>
      </w:r>
      <w:r w:rsidRPr="00F46D24">
        <w:rPr>
          <w:sz w:val="18"/>
          <w:szCs w:val="18"/>
        </w:rPr>
        <w:t>kings; even Pharaoh, and </w:t>
      </w:r>
      <w:r w:rsidRPr="00F46D24">
        <w:rPr>
          <w:rStyle w:val="clarity-word"/>
          <w:sz w:val="18"/>
          <w:szCs w:val="18"/>
          <w:bdr w:val="none" w:sz="0" w:space="0" w:color="auto" w:frame="1"/>
        </w:rPr>
        <w:t>all</w:t>
      </w:r>
      <w:r w:rsidRPr="00F46D24">
        <w:rPr>
          <w:sz w:val="18"/>
          <w:szCs w:val="18"/>
        </w:rPr>
        <w:t> them that trust in him:</w:t>
      </w:r>
      <w:r>
        <w:rPr>
          <w:sz w:val="18"/>
          <w:szCs w:val="18"/>
        </w:rPr>
        <w:t xml:space="preserve"> </w:t>
      </w:r>
      <w:r w:rsidRPr="00F46D24">
        <w:rPr>
          <w:sz w:val="18"/>
          <w:szCs w:val="18"/>
        </w:rPr>
        <w:t xml:space="preserve">And I will deliver them into the hand of those </w:t>
      </w:r>
      <w:r>
        <w:rPr>
          <w:sz w:val="18"/>
          <w:szCs w:val="18"/>
        </w:rPr>
        <w:tab/>
      </w:r>
      <w:r>
        <w:rPr>
          <w:sz w:val="18"/>
          <w:szCs w:val="18"/>
        </w:rPr>
        <w:tab/>
      </w:r>
      <w:r>
        <w:rPr>
          <w:sz w:val="18"/>
          <w:szCs w:val="18"/>
        </w:rPr>
        <w:tab/>
      </w:r>
      <w:r>
        <w:rPr>
          <w:sz w:val="18"/>
          <w:szCs w:val="18"/>
        </w:rPr>
        <w:tab/>
      </w:r>
      <w:r w:rsidRPr="00F46D24">
        <w:rPr>
          <w:sz w:val="18"/>
          <w:szCs w:val="18"/>
        </w:rPr>
        <w:t xml:space="preserve">that seek their lives, and into the hand of Nebuchadrezzar king of Babylon, and into the hand of </w:t>
      </w:r>
      <w:r>
        <w:rPr>
          <w:sz w:val="18"/>
          <w:szCs w:val="18"/>
        </w:rPr>
        <w:tab/>
      </w:r>
      <w:r>
        <w:rPr>
          <w:sz w:val="18"/>
          <w:szCs w:val="18"/>
        </w:rPr>
        <w:tab/>
      </w:r>
      <w:r>
        <w:rPr>
          <w:sz w:val="18"/>
          <w:szCs w:val="18"/>
        </w:rPr>
        <w:tab/>
      </w:r>
      <w:r>
        <w:rPr>
          <w:sz w:val="18"/>
          <w:szCs w:val="18"/>
        </w:rPr>
        <w:tab/>
      </w:r>
      <w:r w:rsidRPr="00F46D24">
        <w:rPr>
          <w:sz w:val="18"/>
          <w:szCs w:val="18"/>
        </w:rPr>
        <w:t>his servants: and afterward it shall be </w:t>
      </w:r>
      <w:r w:rsidRPr="00F46D24">
        <w:rPr>
          <w:rStyle w:val="study-note-ref"/>
          <w:sz w:val="18"/>
          <w:szCs w:val="18"/>
          <w:bdr w:val="none" w:sz="0" w:space="0" w:color="auto" w:frame="1"/>
        </w:rPr>
        <w:t>inhabited</w:t>
      </w:r>
      <w:r w:rsidRPr="00F46D24">
        <w:rPr>
          <w:sz w:val="18"/>
          <w:szCs w:val="18"/>
        </w:rPr>
        <w:t>, as in the days of old</w:t>
      </w:r>
      <w:r>
        <w:rPr>
          <w:sz w:val="18"/>
          <w:szCs w:val="18"/>
        </w:rPr>
        <w:t>.</w:t>
      </w:r>
    </w:p>
    <w:p w:rsidR="008B28C2" w:rsidRPr="00F46D24" w:rsidRDefault="008B28C2" w:rsidP="008B28C2">
      <w:pPr>
        <w:pStyle w:val="NoSpacing"/>
        <w:rPr>
          <w:sz w:val="18"/>
          <w:szCs w:val="18"/>
        </w:rPr>
      </w:pPr>
    </w:p>
    <w:p w:rsidR="008B28C2" w:rsidRPr="00F46D24" w:rsidRDefault="008B28C2" w:rsidP="008B28C2">
      <w:pPr>
        <w:pStyle w:val="NoSpacing"/>
        <w:rPr>
          <w:sz w:val="18"/>
          <w:szCs w:val="18"/>
        </w:rPr>
      </w:pPr>
      <w:r>
        <w:rPr>
          <w:sz w:val="18"/>
          <w:szCs w:val="18"/>
        </w:rPr>
        <w:tab/>
      </w:r>
      <w:r>
        <w:rPr>
          <w:sz w:val="18"/>
          <w:szCs w:val="18"/>
        </w:rPr>
        <w:tab/>
      </w:r>
      <w:r>
        <w:rPr>
          <w:sz w:val="18"/>
          <w:szCs w:val="18"/>
        </w:rPr>
        <w:tab/>
        <w:t>‘</w:t>
      </w:r>
      <w:r w:rsidRPr="00F46D24">
        <w:rPr>
          <w:sz w:val="18"/>
          <w:szCs w:val="18"/>
        </w:rPr>
        <w:t>But fear not thou, O my servant </w:t>
      </w:r>
      <w:r w:rsidRPr="00F46D24">
        <w:rPr>
          <w:rStyle w:val="study-note-ref"/>
          <w:sz w:val="18"/>
          <w:szCs w:val="18"/>
          <w:bdr w:val="none" w:sz="0" w:space="0" w:color="auto" w:frame="1"/>
        </w:rPr>
        <w:t>Jacob</w:t>
      </w:r>
      <w:r w:rsidRPr="00F46D24">
        <w:rPr>
          <w:sz w:val="18"/>
          <w:szCs w:val="18"/>
        </w:rPr>
        <w:t xml:space="preserve">, and be not dismayed, O Israel: for, behold, I will save thee </w:t>
      </w:r>
      <w:r>
        <w:rPr>
          <w:sz w:val="18"/>
          <w:szCs w:val="18"/>
        </w:rPr>
        <w:tab/>
      </w:r>
      <w:r>
        <w:rPr>
          <w:sz w:val="18"/>
          <w:szCs w:val="18"/>
        </w:rPr>
        <w:tab/>
      </w:r>
      <w:r>
        <w:rPr>
          <w:sz w:val="18"/>
          <w:szCs w:val="18"/>
        </w:rPr>
        <w:tab/>
      </w:r>
      <w:r>
        <w:rPr>
          <w:sz w:val="18"/>
          <w:szCs w:val="18"/>
        </w:rPr>
        <w:tab/>
      </w:r>
      <w:r w:rsidRPr="00F46D24">
        <w:rPr>
          <w:sz w:val="18"/>
          <w:szCs w:val="18"/>
        </w:rPr>
        <w:t xml:space="preserve">from afar off, and thy seed from the land of their captivity; and Jacob shall return, and be in rest </w:t>
      </w:r>
      <w:r>
        <w:rPr>
          <w:sz w:val="18"/>
          <w:szCs w:val="18"/>
        </w:rPr>
        <w:tab/>
      </w:r>
      <w:r>
        <w:rPr>
          <w:sz w:val="18"/>
          <w:szCs w:val="18"/>
        </w:rPr>
        <w:tab/>
      </w:r>
      <w:r>
        <w:rPr>
          <w:sz w:val="18"/>
          <w:szCs w:val="18"/>
        </w:rPr>
        <w:tab/>
      </w:r>
      <w:r>
        <w:rPr>
          <w:sz w:val="18"/>
          <w:szCs w:val="18"/>
        </w:rPr>
        <w:tab/>
      </w:r>
      <w:r w:rsidRPr="00F46D24">
        <w:rPr>
          <w:sz w:val="18"/>
          <w:szCs w:val="18"/>
        </w:rPr>
        <w:t>and at ease, and none shall make </w:t>
      </w:r>
      <w:r w:rsidRPr="00F46D24">
        <w:rPr>
          <w:rStyle w:val="clarity-word"/>
          <w:sz w:val="18"/>
          <w:szCs w:val="18"/>
          <w:bdr w:val="none" w:sz="0" w:space="0" w:color="auto" w:frame="1"/>
        </w:rPr>
        <w:t>him</w:t>
      </w:r>
      <w:r w:rsidRPr="00F46D24">
        <w:rPr>
          <w:sz w:val="18"/>
          <w:szCs w:val="18"/>
        </w:rPr>
        <w:t> afraid.</w:t>
      </w:r>
      <w:r>
        <w:rPr>
          <w:sz w:val="18"/>
          <w:szCs w:val="18"/>
        </w:rPr>
        <w:t xml:space="preserve"> </w:t>
      </w:r>
      <w:r w:rsidRPr="00F46D24">
        <w:rPr>
          <w:sz w:val="18"/>
          <w:szCs w:val="18"/>
        </w:rPr>
        <w:t>Fear thou not, O Jacob my servant, saith the </w:t>
      </w:r>
      <w:r w:rsidRPr="00F46D24">
        <w:rPr>
          <w:rStyle w:val="small-caps"/>
          <w:sz w:val="18"/>
          <w:szCs w:val="18"/>
          <w:bdr w:val="none" w:sz="0" w:space="0" w:color="auto" w:frame="1"/>
        </w:rPr>
        <w:t>Lord</w:t>
      </w:r>
      <w:r w:rsidRPr="00F46D24">
        <w:rPr>
          <w:sz w:val="18"/>
          <w:szCs w:val="18"/>
        </w:rPr>
        <w:t xml:space="preserve">: </w:t>
      </w:r>
      <w:r>
        <w:rPr>
          <w:sz w:val="18"/>
          <w:szCs w:val="18"/>
        </w:rPr>
        <w:tab/>
      </w:r>
      <w:r>
        <w:rPr>
          <w:sz w:val="18"/>
          <w:szCs w:val="18"/>
        </w:rPr>
        <w:tab/>
      </w:r>
      <w:r>
        <w:rPr>
          <w:sz w:val="18"/>
          <w:szCs w:val="18"/>
        </w:rPr>
        <w:tab/>
      </w:r>
      <w:r>
        <w:rPr>
          <w:sz w:val="18"/>
          <w:szCs w:val="18"/>
        </w:rPr>
        <w:tab/>
      </w:r>
      <w:r w:rsidRPr="00F46D24">
        <w:rPr>
          <w:sz w:val="18"/>
          <w:szCs w:val="18"/>
        </w:rPr>
        <w:t>for I </w:t>
      </w:r>
      <w:r w:rsidRPr="00F46D24">
        <w:rPr>
          <w:rStyle w:val="clarity-word"/>
          <w:sz w:val="18"/>
          <w:szCs w:val="18"/>
          <w:bdr w:val="none" w:sz="0" w:space="0" w:color="auto" w:frame="1"/>
        </w:rPr>
        <w:t>am</w:t>
      </w:r>
      <w:r w:rsidRPr="00F46D24">
        <w:rPr>
          <w:sz w:val="18"/>
          <w:szCs w:val="18"/>
        </w:rPr>
        <w:t xml:space="preserve"> with thee; for I will make a full end of all the nations whither I have driven thee: but I will </w:t>
      </w:r>
      <w:r>
        <w:rPr>
          <w:sz w:val="18"/>
          <w:szCs w:val="18"/>
        </w:rPr>
        <w:tab/>
      </w:r>
      <w:r>
        <w:rPr>
          <w:sz w:val="18"/>
          <w:szCs w:val="18"/>
        </w:rPr>
        <w:tab/>
      </w:r>
      <w:r>
        <w:rPr>
          <w:sz w:val="18"/>
          <w:szCs w:val="18"/>
        </w:rPr>
        <w:tab/>
      </w:r>
      <w:r>
        <w:rPr>
          <w:sz w:val="18"/>
          <w:szCs w:val="18"/>
        </w:rPr>
        <w:tab/>
      </w:r>
      <w:r w:rsidRPr="00F46D24">
        <w:rPr>
          <w:sz w:val="18"/>
          <w:szCs w:val="18"/>
        </w:rPr>
        <w:t xml:space="preserve">not make a full end of thee, but correct thee in measure; yet will I not leave thee wholly </w:t>
      </w:r>
      <w:r>
        <w:rPr>
          <w:sz w:val="18"/>
          <w:szCs w:val="18"/>
        </w:rPr>
        <w:tab/>
      </w:r>
      <w:r>
        <w:rPr>
          <w:sz w:val="18"/>
          <w:szCs w:val="18"/>
        </w:rPr>
        <w:tab/>
      </w:r>
      <w:r>
        <w:rPr>
          <w:sz w:val="18"/>
          <w:szCs w:val="18"/>
        </w:rPr>
        <w:tab/>
      </w:r>
      <w:r>
        <w:rPr>
          <w:sz w:val="18"/>
          <w:szCs w:val="18"/>
        </w:rPr>
        <w:tab/>
      </w:r>
      <w:r>
        <w:rPr>
          <w:sz w:val="18"/>
          <w:szCs w:val="18"/>
        </w:rPr>
        <w:tab/>
      </w:r>
      <w:r w:rsidRPr="00F46D24">
        <w:rPr>
          <w:sz w:val="18"/>
          <w:szCs w:val="18"/>
        </w:rPr>
        <w:t>unpunished.</w:t>
      </w:r>
      <w:r>
        <w:rPr>
          <w:sz w:val="18"/>
          <w:szCs w:val="18"/>
        </w:rPr>
        <w:t>”</w:t>
      </w:r>
    </w:p>
    <w:p w:rsidR="008B28C2" w:rsidRPr="00B5232D" w:rsidRDefault="008B28C2" w:rsidP="008B28C2">
      <w:pPr>
        <w:pStyle w:val="NoSpacing"/>
        <w:rPr>
          <w:b/>
          <w:sz w:val="18"/>
          <w:szCs w:val="18"/>
          <w:u w:val="single"/>
        </w:rPr>
      </w:pPr>
    </w:p>
    <w:p w:rsidR="008B28C2" w:rsidRPr="00B5232D" w:rsidRDefault="008B28C2" w:rsidP="008B28C2">
      <w:pPr>
        <w:pStyle w:val="NoSpacing"/>
        <w:rPr>
          <w:b/>
          <w:sz w:val="18"/>
          <w:szCs w:val="18"/>
          <w:u w:val="single"/>
        </w:rPr>
      </w:pPr>
      <w:r w:rsidRPr="00B5232D">
        <w:rPr>
          <w:b/>
          <w:sz w:val="18"/>
          <w:szCs w:val="18"/>
          <w:u w:val="single"/>
        </w:rPr>
        <w:t>Jeremiah prophesies of the return of the Jews (Jer 50:33-46)</w:t>
      </w:r>
    </w:p>
    <w:p w:rsidR="008B28C2" w:rsidRDefault="008B28C2" w:rsidP="008B28C2">
      <w:pPr>
        <w:pStyle w:val="NoSpacing"/>
        <w:rPr>
          <w:sz w:val="18"/>
          <w:szCs w:val="18"/>
        </w:rPr>
      </w:pPr>
      <w:r>
        <w:rPr>
          <w:sz w:val="18"/>
          <w:szCs w:val="18"/>
        </w:rPr>
        <w:tab/>
        <w:t>[And Jeremiah prophesied, saying]</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F46D24">
        <w:rPr>
          <w:sz w:val="18"/>
          <w:szCs w:val="18"/>
        </w:rPr>
        <w:t>Thus saith the </w:t>
      </w:r>
      <w:r w:rsidRPr="00F46D24">
        <w:rPr>
          <w:rStyle w:val="small-caps"/>
          <w:sz w:val="18"/>
          <w:szCs w:val="18"/>
          <w:bdr w:val="none" w:sz="0" w:space="0" w:color="auto" w:frame="1"/>
        </w:rPr>
        <w:t>Lord</w:t>
      </w:r>
      <w:r w:rsidRPr="00F46D24">
        <w:rPr>
          <w:sz w:val="18"/>
          <w:szCs w:val="18"/>
        </w:rPr>
        <w:t xml:space="preserve"> of hosts; </w:t>
      </w:r>
    </w:p>
    <w:p w:rsidR="008B28C2" w:rsidRDefault="008B28C2" w:rsidP="008B28C2">
      <w:pPr>
        <w:pStyle w:val="NoSpacing"/>
        <w:rPr>
          <w:sz w:val="18"/>
          <w:szCs w:val="18"/>
        </w:rPr>
      </w:pPr>
    </w:p>
    <w:p w:rsidR="008B28C2" w:rsidRPr="00F46D24" w:rsidRDefault="008B28C2" w:rsidP="008B28C2">
      <w:pPr>
        <w:pStyle w:val="NoSpacing"/>
        <w:ind w:left="2160"/>
        <w:rPr>
          <w:sz w:val="18"/>
          <w:szCs w:val="18"/>
        </w:rPr>
      </w:pPr>
      <w:r>
        <w:rPr>
          <w:sz w:val="18"/>
          <w:szCs w:val="18"/>
        </w:rPr>
        <w:t>‘</w:t>
      </w:r>
      <w:r w:rsidRPr="00F46D24">
        <w:rPr>
          <w:sz w:val="18"/>
          <w:szCs w:val="18"/>
        </w:rPr>
        <w:t>The children of Israel and the children of Judah </w:t>
      </w:r>
      <w:r w:rsidRPr="00F46D24">
        <w:rPr>
          <w:rStyle w:val="clarity-word"/>
          <w:sz w:val="18"/>
          <w:szCs w:val="18"/>
          <w:bdr w:val="none" w:sz="0" w:space="0" w:color="auto" w:frame="1"/>
        </w:rPr>
        <w:t>were</w:t>
      </w:r>
      <w:r w:rsidRPr="00F46D24">
        <w:rPr>
          <w:sz w:val="18"/>
          <w:szCs w:val="18"/>
        </w:rPr>
        <w:t> oppressed together: and all that took them captives held them fast; they refused to let them go.</w:t>
      </w:r>
      <w:r>
        <w:rPr>
          <w:sz w:val="18"/>
          <w:szCs w:val="18"/>
        </w:rPr>
        <w:t xml:space="preserve"> </w:t>
      </w:r>
      <w:r w:rsidRPr="00F46D24">
        <w:rPr>
          <w:sz w:val="18"/>
          <w:szCs w:val="18"/>
        </w:rPr>
        <w:t>Their Redeemer </w:t>
      </w:r>
      <w:r w:rsidRPr="00F46D24">
        <w:rPr>
          <w:rStyle w:val="clarity-word"/>
          <w:sz w:val="18"/>
          <w:szCs w:val="18"/>
          <w:bdr w:val="none" w:sz="0" w:space="0" w:color="auto" w:frame="1"/>
        </w:rPr>
        <w:t>is</w:t>
      </w:r>
      <w:r w:rsidRPr="00F46D24">
        <w:rPr>
          <w:sz w:val="18"/>
          <w:szCs w:val="18"/>
        </w:rPr>
        <w:t> strong; the </w:t>
      </w:r>
      <w:r w:rsidRPr="00F46D24">
        <w:rPr>
          <w:rStyle w:val="small-caps"/>
          <w:sz w:val="18"/>
          <w:szCs w:val="18"/>
          <w:bdr w:val="none" w:sz="0" w:space="0" w:color="auto" w:frame="1"/>
        </w:rPr>
        <w:t>Lord</w:t>
      </w:r>
      <w:r w:rsidRPr="00F46D24">
        <w:rPr>
          <w:sz w:val="18"/>
          <w:szCs w:val="18"/>
        </w:rPr>
        <w:t> of hosts </w:t>
      </w:r>
      <w:r w:rsidRPr="00F46D24">
        <w:rPr>
          <w:rStyle w:val="clarity-word"/>
          <w:sz w:val="18"/>
          <w:szCs w:val="18"/>
          <w:bdr w:val="none" w:sz="0" w:space="0" w:color="auto" w:frame="1"/>
        </w:rPr>
        <w:t>is</w:t>
      </w:r>
      <w:r w:rsidRPr="00F46D24">
        <w:rPr>
          <w:sz w:val="18"/>
          <w:szCs w:val="18"/>
        </w:rPr>
        <w:t> his name: he shall throughly </w:t>
      </w:r>
      <w:r w:rsidRPr="00F46D24">
        <w:rPr>
          <w:rStyle w:val="study-note-ref"/>
          <w:sz w:val="18"/>
          <w:szCs w:val="18"/>
          <w:bdr w:val="none" w:sz="0" w:space="0" w:color="auto" w:frame="1"/>
        </w:rPr>
        <w:t>plead</w:t>
      </w:r>
      <w:r w:rsidRPr="00F46D24">
        <w:rPr>
          <w:sz w:val="18"/>
          <w:szCs w:val="18"/>
        </w:rPr>
        <w:t> their cause, that he may give rest to the land, and disquiet the inhabitants of Babylon.</w:t>
      </w:r>
      <w:r>
        <w:rPr>
          <w:sz w:val="18"/>
          <w:szCs w:val="18"/>
        </w:rPr>
        <w:t xml:space="preserve"> </w:t>
      </w:r>
      <w:r w:rsidRPr="00F46D24">
        <w:rPr>
          <w:sz w:val="18"/>
          <w:szCs w:val="18"/>
        </w:rPr>
        <w:t>A sword </w:t>
      </w:r>
      <w:r w:rsidRPr="00F46D24">
        <w:rPr>
          <w:rStyle w:val="clarity-word"/>
          <w:sz w:val="18"/>
          <w:szCs w:val="18"/>
          <w:bdr w:val="none" w:sz="0" w:space="0" w:color="auto" w:frame="1"/>
        </w:rPr>
        <w:t>is</w:t>
      </w:r>
      <w:r w:rsidRPr="00F46D24">
        <w:rPr>
          <w:sz w:val="18"/>
          <w:szCs w:val="18"/>
        </w:rPr>
        <w:t> upon the Chaldeans, saith the </w:t>
      </w:r>
      <w:r w:rsidRPr="00F46D24">
        <w:rPr>
          <w:rStyle w:val="small-caps"/>
          <w:sz w:val="18"/>
          <w:szCs w:val="18"/>
          <w:bdr w:val="none" w:sz="0" w:space="0" w:color="auto" w:frame="1"/>
        </w:rPr>
        <w:t>Lord</w:t>
      </w:r>
      <w:r w:rsidRPr="00F46D24">
        <w:rPr>
          <w:sz w:val="18"/>
          <w:szCs w:val="18"/>
        </w:rPr>
        <w:t>, and upon the inhabitants of Babylon, and upon her princes, and upon her wise </w:t>
      </w:r>
      <w:r w:rsidRPr="00F46D24">
        <w:rPr>
          <w:rStyle w:val="clarity-word"/>
          <w:sz w:val="18"/>
          <w:szCs w:val="18"/>
          <w:bdr w:val="none" w:sz="0" w:space="0" w:color="auto" w:frame="1"/>
        </w:rPr>
        <w:t>men.</w:t>
      </w:r>
      <w:r>
        <w:rPr>
          <w:sz w:val="18"/>
          <w:szCs w:val="18"/>
        </w:rPr>
        <w:t xml:space="preserve"> </w:t>
      </w:r>
      <w:r w:rsidRPr="00F46D24">
        <w:rPr>
          <w:sz w:val="18"/>
          <w:szCs w:val="18"/>
        </w:rPr>
        <w:t>A sword </w:t>
      </w:r>
      <w:r w:rsidRPr="00F46D24">
        <w:rPr>
          <w:rStyle w:val="clarity-word"/>
          <w:sz w:val="18"/>
          <w:szCs w:val="18"/>
          <w:bdr w:val="none" w:sz="0" w:space="0" w:color="auto" w:frame="1"/>
        </w:rPr>
        <w:t>is</w:t>
      </w:r>
      <w:r w:rsidRPr="00F46D24">
        <w:rPr>
          <w:sz w:val="18"/>
          <w:szCs w:val="18"/>
        </w:rPr>
        <w:t> upon the liars; and they shall dote: a sword </w:t>
      </w:r>
      <w:r w:rsidRPr="00F46D24">
        <w:rPr>
          <w:rStyle w:val="clarity-word"/>
          <w:sz w:val="18"/>
          <w:szCs w:val="18"/>
          <w:bdr w:val="none" w:sz="0" w:space="0" w:color="auto" w:frame="1"/>
        </w:rPr>
        <w:t>is</w:t>
      </w:r>
      <w:r w:rsidRPr="00F46D24">
        <w:rPr>
          <w:sz w:val="18"/>
          <w:szCs w:val="18"/>
        </w:rPr>
        <w:t> upon her mighty men; and they shall be dismayed.</w:t>
      </w:r>
      <w:r>
        <w:rPr>
          <w:sz w:val="18"/>
          <w:szCs w:val="18"/>
        </w:rPr>
        <w:t xml:space="preserve"> </w:t>
      </w:r>
      <w:r w:rsidRPr="00F46D24">
        <w:rPr>
          <w:sz w:val="18"/>
          <w:szCs w:val="18"/>
        </w:rPr>
        <w:t>A sword </w:t>
      </w:r>
      <w:r w:rsidRPr="00F46D24">
        <w:rPr>
          <w:rStyle w:val="clarity-word"/>
          <w:sz w:val="18"/>
          <w:szCs w:val="18"/>
          <w:bdr w:val="none" w:sz="0" w:space="0" w:color="auto" w:frame="1"/>
        </w:rPr>
        <w:t>is</w:t>
      </w:r>
      <w:r w:rsidRPr="00F46D24">
        <w:rPr>
          <w:sz w:val="18"/>
          <w:szCs w:val="18"/>
        </w:rPr>
        <w:t xml:space="preserve"> upon </w:t>
      </w:r>
      <w:r w:rsidRPr="00F46D24">
        <w:rPr>
          <w:sz w:val="18"/>
          <w:szCs w:val="18"/>
        </w:rPr>
        <w:lastRenderedPageBreak/>
        <w:t>their horses, and upon their chariots, and upon all the </w:t>
      </w:r>
      <w:r w:rsidRPr="00F46D24">
        <w:rPr>
          <w:rStyle w:val="study-note-ref"/>
          <w:sz w:val="18"/>
          <w:szCs w:val="18"/>
          <w:bdr w:val="none" w:sz="0" w:space="0" w:color="auto" w:frame="1"/>
        </w:rPr>
        <w:t>mingled</w:t>
      </w:r>
      <w:r w:rsidRPr="00F46D24">
        <w:rPr>
          <w:sz w:val="18"/>
          <w:szCs w:val="18"/>
        </w:rPr>
        <w:t> people that </w:t>
      </w:r>
      <w:r w:rsidRPr="00F46D24">
        <w:rPr>
          <w:rStyle w:val="clarity-word"/>
          <w:sz w:val="18"/>
          <w:szCs w:val="18"/>
          <w:bdr w:val="none" w:sz="0" w:space="0" w:color="auto" w:frame="1"/>
        </w:rPr>
        <w:t>are</w:t>
      </w:r>
      <w:r w:rsidRPr="00F46D24">
        <w:rPr>
          <w:sz w:val="18"/>
          <w:szCs w:val="18"/>
        </w:rPr>
        <w:t> in the midst of her; and they shall become as women: a sword </w:t>
      </w:r>
      <w:r w:rsidRPr="00F46D24">
        <w:rPr>
          <w:rStyle w:val="clarity-word"/>
          <w:sz w:val="18"/>
          <w:szCs w:val="18"/>
          <w:bdr w:val="none" w:sz="0" w:space="0" w:color="auto" w:frame="1"/>
        </w:rPr>
        <w:t>is</w:t>
      </w:r>
      <w:r w:rsidRPr="00F46D24">
        <w:rPr>
          <w:sz w:val="18"/>
          <w:szCs w:val="18"/>
        </w:rPr>
        <w:t> upon her </w:t>
      </w:r>
      <w:r w:rsidRPr="00F46D24">
        <w:rPr>
          <w:rStyle w:val="study-note-ref"/>
          <w:sz w:val="18"/>
          <w:szCs w:val="18"/>
          <w:bdr w:val="none" w:sz="0" w:space="0" w:color="auto" w:frame="1"/>
        </w:rPr>
        <w:t>treasures</w:t>
      </w:r>
      <w:r w:rsidRPr="00F46D24">
        <w:rPr>
          <w:sz w:val="18"/>
          <w:szCs w:val="18"/>
        </w:rPr>
        <w:t>; and they shall be robbed.</w:t>
      </w:r>
    </w:p>
    <w:p w:rsidR="008B28C2" w:rsidRDefault="008B28C2" w:rsidP="008B28C2">
      <w:pPr>
        <w:pStyle w:val="NoSpacing"/>
        <w:ind w:left="2160"/>
        <w:rPr>
          <w:sz w:val="18"/>
          <w:szCs w:val="18"/>
        </w:rPr>
      </w:pPr>
    </w:p>
    <w:p w:rsidR="008B28C2" w:rsidRPr="00F46D24" w:rsidRDefault="008B28C2" w:rsidP="008B28C2">
      <w:pPr>
        <w:pStyle w:val="NoSpacing"/>
        <w:ind w:left="2160"/>
        <w:rPr>
          <w:sz w:val="18"/>
          <w:szCs w:val="18"/>
        </w:rPr>
      </w:pPr>
      <w:r>
        <w:rPr>
          <w:sz w:val="18"/>
          <w:szCs w:val="18"/>
        </w:rPr>
        <w:t>‘</w:t>
      </w:r>
      <w:r w:rsidRPr="00F46D24">
        <w:rPr>
          <w:sz w:val="18"/>
          <w:szCs w:val="18"/>
        </w:rPr>
        <w:t>A </w:t>
      </w:r>
      <w:r w:rsidRPr="00F46D24">
        <w:rPr>
          <w:rStyle w:val="study-note-ref"/>
          <w:sz w:val="18"/>
          <w:szCs w:val="18"/>
          <w:bdr w:val="none" w:sz="0" w:space="0" w:color="auto" w:frame="1"/>
        </w:rPr>
        <w:t>drought</w:t>
      </w:r>
      <w:r w:rsidRPr="00F46D24">
        <w:rPr>
          <w:sz w:val="18"/>
          <w:szCs w:val="18"/>
        </w:rPr>
        <w:t> </w:t>
      </w:r>
      <w:r w:rsidRPr="00F46D24">
        <w:rPr>
          <w:rStyle w:val="clarity-word"/>
          <w:sz w:val="18"/>
          <w:szCs w:val="18"/>
          <w:bdr w:val="none" w:sz="0" w:space="0" w:color="auto" w:frame="1"/>
        </w:rPr>
        <w:t>is</w:t>
      </w:r>
      <w:r w:rsidRPr="00F46D24">
        <w:rPr>
          <w:sz w:val="18"/>
          <w:szCs w:val="18"/>
        </w:rPr>
        <w:t> upon her waters; and they shall be </w:t>
      </w:r>
      <w:r w:rsidRPr="00F46D24">
        <w:rPr>
          <w:rStyle w:val="study-note-ref"/>
          <w:sz w:val="18"/>
          <w:szCs w:val="18"/>
          <w:bdr w:val="none" w:sz="0" w:space="0" w:color="auto" w:frame="1"/>
        </w:rPr>
        <w:t>dried</w:t>
      </w:r>
      <w:r w:rsidRPr="00F46D24">
        <w:rPr>
          <w:sz w:val="18"/>
          <w:szCs w:val="18"/>
        </w:rPr>
        <w:t> up: for it </w:t>
      </w:r>
      <w:r w:rsidRPr="00F46D24">
        <w:rPr>
          <w:rStyle w:val="clarity-word"/>
          <w:sz w:val="18"/>
          <w:szCs w:val="18"/>
          <w:bdr w:val="none" w:sz="0" w:space="0" w:color="auto" w:frame="1"/>
        </w:rPr>
        <w:t>is</w:t>
      </w:r>
      <w:r w:rsidRPr="00F46D24">
        <w:rPr>
          <w:sz w:val="18"/>
          <w:szCs w:val="18"/>
        </w:rPr>
        <w:t> the land of graven images, and they are mad upon </w:t>
      </w:r>
      <w:r w:rsidRPr="00F46D24">
        <w:rPr>
          <w:rStyle w:val="clarity-word"/>
          <w:sz w:val="18"/>
          <w:szCs w:val="18"/>
          <w:bdr w:val="none" w:sz="0" w:space="0" w:color="auto" w:frame="1"/>
        </w:rPr>
        <w:t>their</w:t>
      </w:r>
      <w:r w:rsidRPr="00F46D24">
        <w:rPr>
          <w:sz w:val="18"/>
          <w:szCs w:val="18"/>
        </w:rPr>
        <w:t> idols.</w:t>
      </w:r>
      <w:r>
        <w:rPr>
          <w:sz w:val="18"/>
          <w:szCs w:val="18"/>
        </w:rPr>
        <w:t xml:space="preserve"> </w:t>
      </w:r>
      <w:r w:rsidRPr="00F46D24">
        <w:rPr>
          <w:sz w:val="18"/>
          <w:szCs w:val="18"/>
        </w:rPr>
        <w:t>Therefore the wild beasts of the desert with the wild beasts of the islands shall dwell </w:t>
      </w:r>
      <w:r w:rsidRPr="00F46D24">
        <w:rPr>
          <w:rStyle w:val="clarity-word"/>
          <w:sz w:val="18"/>
          <w:szCs w:val="18"/>
          <w:bdr w:val="none" w:sz="0" w:space="0" w:color="auto" w:frame="1"/>
        </w:rPr>
        <w:t>there,</w:t>
      </w:r>
      <w:r w:rsidRPr="00F46D24">
        <w:rPr>
          <w:sz w:val="18"/>
          <w:szCs w:val="18"/>
        </w:rPr>
        <w:t> and the </w:t>
      </w:r>
      <w:r w:rsidRPr="00F46D24">
        <w:rPr>
          <w:rStyle w:val="study-note-ref"/>
          <w:sz w:val="18"/>
          <w:szCs w:val="18"/>
          <w:bdr w:val="none" w:sz="0" w:space="0" w:color="auto" w:frame="1"/>
        </w:rPr>
        <w:t>owls</w:t>
      </w:r>
      <w:r w:rsidRPr="00F46D24">
        <w:rPr>
          <w:sz w:val="18"/>
          <w:szCs w:val="18"/>
        </w:rPr>
        <w:t> shall dwell therein: and it shall be no more inhabited for ever; neither shall it be dwelt in from generation to generation.</w:t>
      </w:r>
      <w:r>
        <w:rPr>
          <w:sz w:val="18"/>
          <w:szCs w:val="18"/>
        </w:rPr>
        <w:t xml:space="preserve"> </w:t>
      </w:r>
      <w:r w:rsidRPr="00F46D24">
        <w:rPr>
          <w:sz w:val="18"/>
          <w:szCs w:val="18"/>
        </w:rPr>
        <w:t>As God overthrew </w:t>
      </w:r>
      <w:r w:rsidRPr="00F46D24">
        <w:rPr>
          <w:rStyle w:val="study-note-ref"/>
          <w:sz w:val="18"/>
          <w:szCs w:val="18"/>
          <w:bdr w:val="none" w:sz="0" w:space="0" w:color="auto" w:frame="1"/>
        </w:rPr>
        <w:t>Sodom</w:t>
      </w:r>
      <w:r w:rsidRPr="00F46D24">
        <w:rPr>
          <w:sz w:val="18"/>
          <w:szCs w:val="18"/>
        </w:rPr>
        <w:t> and Gomorrah and the neighbour </w:t>
      </w:r>
      <w:r w:rsidRPr="00F46D24">
        <w:rPr>
          <w:rStyle w:val="clarity-word"/>
          <w:sz w:val="18"/>
          <w:szCs w:val="18"/>
          <w:bdr w:val="none" w:sz="0" w:space="0" w:color="auto" w:frame="1"/>
        </w:rPr>
        <w:t>cities</w:t>
      </w:r>
      <w:r w:rsidRPr="00F46D24">
        <w:rPr>
          <w:sz w:val="18"/>
          <w:szCs w:val="18"/>
        </w:rPr>
        <w:t> thereof, saith the </w:t>
      </w:r>
      <w:r w:rsidRPr="00F46D24">
        <w:rPr>
          <w:rStyle w:val="small-caps"/>
          <w:sz w:val="18"/>
          <w:szCs w:val="18"/>
          <w:bdr w:val="none" w:sz="0" w:space="0" w:color="auto" w:frame="1"/>
        </w:rPr>
        <w:t>Lord</w:t>
      </w:r>
      <w:r w:rsidRPr="00F46D24">
        <w:rPr>
          <w:sz w:val="18"/>
          <w:szCs w:val="18"/>
        </w:rPr>
        <w:t>; </w:t>
      </w:r>
      <w:r w:rsidRPr="00F46D24">
        <w:rPr>
          <w:rStyle w:val="clarity-word"/>
          <w:sz w:val="18"/>
          <w:szCs w:val="18"/>
          <w:bdr w:val="none" w:sz="0" w:space="0" w:color="auto" w:frame="1"/>
        </w:rPr>
        <w:t>so</w:t>
      </w:r>
      <w:r w:rsidRPr="00F46D24">
        <w:rPr>
          <w:sz w:val="18"/>
          <w:szCs w:val="18"/>
        </w:rPr>
        <w:t> shall no man abide there, neither shall any son of man dwell therein.</w:t>
      </w:r>
      <w:r>
        <w:rPr>
          <w:sz w:val="18"/>
          <w:szCs w:val="18"/>
        </w:rPr>
        <w:t xml:space="preserve"> </w:t>
      </w:r>
      <w:r w:rsidRPr="00F46D24">
        <w:rPr>
          <w:sz w:val="18"/>
          <w:szCs w:val="18"/>
        </w:rPr>
        <w:t>Behold, a people shall come from the </w:t>
      </w:r>
      <w:r w:rsidRPr="00F46D24">
        <w:rPr>
          <w:rStyle w:val="study-note-ref"/>
          <w:sz w:val="18"/>
          <w:szCs w:val="18"/>
          <w:bdr w:val="none" w:sz="0" w:space="0" w:color="auto" w:frame="1"/>
        </w:rPr>
        <w:t>north</w:t>
      </w:r>
      <w:r w:rsidRPr="00F46D24">
        <w:rPr>
          <w:sz w:val="18"/>
          <w:szCs w:val="18"/>
        </w:rPr>
        <w:t>, and a great nation, and many kings shall be raised up from the </w:t>
      </w:r>
      <w:r w:rsidRPr="00F46D24">
        <w:rPr>
          <w:rStyle w:val="study-note-ref"/>
          <w:sz w:val="18"/>
          <w:szCs w:val="18"/>
          <w:bdr w:val="none" w:sz="0" w:space="0" w:color="auto" w:frame="1"/>
        </w:rPr>
        <w:t>coasts</w:t>
      </w:r>
      <w:r w:rsidRPr="00F46D24">
        <w:rPr>
          <w:sz w:val="18"/>
          <w:szCs w:val="18"/>
        </w:rPr>
        <w:t> of the earth.</w:t>
      </w:r>
    </w:p>
    <w:p w:rsidR="008B28C2" w:rsidRDefault="008B28C2" w:rsidP="008B28C2">
      <w:pPr>
        <w:pStyle w:val="NoSpacing"/>
        <w:ind w:left="2160"/>
        <w:rPr>
          <w:sz w:val="18"/>
          <w:szCs w:val="18"/>
        </w:rPr>
      </w:pPr>
    </w:p>
    <w:p w:rsidR="008B28C2" w:rsidRPr="00F46D24" w:rsidRDefault="008B28C2" w:rsidP="008B28C2">
      <w:pPr>
        <w:pStyle w:val="NoSpacing"/>
        <w:ind w:left="2160"/>
        <w:rPr>
          <w:sz w:val="18"/>
          <w:szCs w:val="18"/>
        </w:rPr>
      </w:pPr>
      <w:r>
        <w:rPr>
          <w:sz w:val="18"/>
          <w:szCs w:val="18"/>
        </w:rPr>
        <w:t>‘</w:t>
      </w:r>
      <w:r w:rsidRPr="00F46D24">
        <w:rPr>
          <w:sz w:val="18"/>
          <w:szCs w:val="18"/>
        </w:rPr>
        <w:t>They shall hold the bow and the lance: they </w:t>
      </w:r>
      <w:r w:rsidRPr="00F46D24">
        <w:rPr>
          <w:rStyle w:val="clarity-word"/>
          <w:sz w:val="18"/>
          <w:szCs w:val="18"/>
          <w:bdr w:val="none" w:sz="0" w:space="0" w:color="auto" w:frame="1"/>
        </w:rPr>
        <w:t>are</w:t>
      </w:r>
      <w:r w:rsidRPr="00F46D24">
        <w:rPr>
          <w:sz w:val="18"/>
          <w:szCs w:val="18"/>
        </w:rPr>
        <w:t> </w:t>
      </w:r>
      <w:r w:rsidRPr="00F46D24">
        <w:rPr>
          <w:rStyle w:val="study-note-ref"/>
          <w:sz w:val="18"/>
          <w:szCs w:val="18"/>
          <w:bdr w:val="none" w:sz="0" w:space="0" w:color="auto" w:frame="1"/>
        </w:rPr>
        <w:t>cruel</w:t>
      </w:r>
      <w:r w:rsidRPr="00F46D24">
        <w:rPr>
          <w:sz w:val="18"/>
          <w:szCs w:val="18"/>
        </w:rPr>
        <w:t>, and will not shew mercy: their voice shall roar like the sea, and they shall ride upon horses, </w:t>
      </w:r>
      <w:r w:rsidRPr="00F46D24">
        <w:rPr>
          <w:rStyle w:val="clarity-word"/>
          <w:sz w:val="18"/>
          <w:szCs w:val="18"/>
          <w:bdr w:val="none" w:sz="0" w:space="0" w:color="auto" w:frame="1"/>
        </w:rPr>
        <w:t>every one</w:t>
      </w:r>
      <w:r w:rsidRPr="00F46D24">
        <w:rPr>
          <w:sz w:val="18"/>
          <w:szCs w:val="18"/>
        </w:rPr>
        <w:t> put in array, like a man to the battle, against thee, O daughter of Babylon.</w:t>
      </w:r>
      <w:r>
        <w:rPr>
          <w:sz w:val="18"/>
          <w:szCs w:val="18"/>
        </w:rPr>
        <w:t xml:space="preserve"> </w:t>
      </w:r>
      <w:r w:rsidRPr="00F46D24">
        <w:rPr>
          <w:sz w:val="18"/>
          <w:szCs w:val="18"/>
        </w:rPr>
        <w:t>The king of Babylon hath heard the report of them, and his hands waxed feeble: anguish took hold of him, </w:t>
      </w:r>
      <w:r w:rsidRPr="00F46D24">
        <w:rPr>
          <w:rStyle w:val="clarity-word"/>
          <w:sz w:val="18"/>
          <w:szCs w:val="18"/>
          <w:bdr w:val="none" w:sz="0" w:space="0" w:color="auto" w:frame="1"/>
        </w:rPr>
        <w:t>and</w:t>
      </w:r>
      <w:r w:rsidRPr="00F46D24">
        <w:rPr>
          <w:sz w:val="18"/>
          <w:szCs w:val="18"/>
        </w:rPr>
        <w:t> pangs as of a woman in travail.</w:t>
      </w:r>
      <w:r>
        <w:rPr>
          <w:sz w:val="18"/>
          <w:szCs w:val="18"/>
        </w:rPr>
        <w:t xml:space="preserve"> </w:t>
      </w:r>
      <w:r w:rsidRPr="00F46D24">
        <w:rPr>
          <w:sz w:val="18"/>
          <w:szCs w:val="18"/>
        </w:rPr>
        <w:t>Behold, he shall come up like a lion from the swelling of Jordan unto the habitation of the strong: but I will make them suddenly run away from her: and who </w:t>
      </w:r>
      <w:r w:rsidRPr="00F46D24">
        <w:rPr>
          <w:rStyle w:val="clarity-word"/>
          <w:sz w:val="18"/>
          <w:szCs w:val="18"/>
          <w:bdr w:val="none" w:sz="0" w:space="0" w:color="auto" w:frame="1"/>
        </w:rPr>
        <w:t>is</w:t>
      </w:r>
      <w:r w:rsidRPr="00F46D24">
        <w:rPr>
          <w:sz w:val="18"/>
          <w:szCs w:val="18"/>
        </w:rPr>
        <w:t> a chosen </w:t>
      </w:r>
      <w:r w:rsidRPr="00F46D24">
        <w:rPr>
          <w:rStyle w:val="clarity-word"/>
          <w:sz w:val="18"/>
          <w:szCs w:val="18"/>
          <w:bdr w:val="none" w:sz="0" w:space="0" w:color="auto" w:frame="1"/>
        </w:rPr>
        <w:t>man, that</w:t>
      </w:r>
      <w:r w:rsidRPr="00F46D24">
        <w:rPr>
          <w:sz w:val="18"/>
          <w:szCs w:val="18"/>
        </w:rPr>
        <w:t> I may appoint over her? for who </w:t>
      </w:r>
      <w:r w:rsidRPr="00F46D24">
        <w:rPr>
          <w:rStyle w:val="clarity-word"/>
          <w:sz w:val="18"/>
          <w:szCs w:val="18"/>
          <w:bdr w:val="none" w:sz="0" w:space="0" w:color="auto" w:frame="1"/>
        </w:rPr>
        <w:t>is</w:t>
      </w:r>
      <w:r w:rsidRPr="00F46D24">
        <w:rPr>
          <w:sz w:val="18"/>
          <w:szCs w:val="18"/>
        </w:rPr>
        <w:t> like me? And who will appoint me the time? And who </w:t>
      </w:r>
      <w:r w:rsidRPr="00F46D24">
        <w:rPr>
          <w:rStyle w:val="clarity-word"/>
          <w:sz w:val="18"/>
          <w:szCs w:val="18"/>
          <w:bdr w:val="none" w:sz="0" w:space="0" w:color="auto" w:frame="1"/>
        </w:rPr>
        <w:t>is</w:t>
      </w:r>
      <w:r w:rsidRPr="00F46D24">
        <w:rPr>
          <w:sz w:val="18"/>
          <w:szCs w:val="18"/>
        </w:rPr>
        <w:t> that </w:t>
      </w:r>
      <w:r w:rsidRPr="00F46D24">
        <w:rPr>
          <w:rStyle w:val="study-note-ref"/>
          <w:sz w:val="18"/>
          <w:szCs w:val="18"/>
          <w:bdr w:val="none" w:sz="0" w:space="0" w:color="auto" w:frame="1"/>
        </w:rPr>
        <w:t>shepherd</w:t>
      </w:r>
      <w:r w:rsidRPr="00F46D24">
        <w:rPr>
          <w:sz w:val="18"/>
          <w:szCs w:val="18"/>
        </w:rPr>
        <w:t> that will stand before me?</w:t>
      </w:r>
    </w:p>
    <w:p w:rsidR="008B28C2" w:rsidRDefault="008B28C2" w:rsidP="008B28C2">
      <w:pPr>
        <w:pStyle w:val="NoSpacing"/>
        <w:ind w:left="2160"/>
        <w:rPr>
          <w:sz w:val="18"/>
          <w:szCs w:val="18"/>
        </w:rPr>
      </w:pPr>
    </w:p>
    <w:p w:rsidR="008B28C2" w:rsidRDefault="008B28C2" w:rsidP="008B28C2">
      <w:pPr>
        <w:pStyle w:val="NoSpacing"/>
        <w:ind w:left="2160"/>
        <w:rPr>
          <w:sz w:val="18"/>
          <w:szCs w:val="18"/>
        </w:rPr>
      </w:pPr>
      <w:r>
        <w:rPr>
          <w:sz w:val="18"/>
          <w:szCs w:val="18"/>
        </w:rPr>
        <w:t>‘</w:t>
      </w:r>
      <w:r w:rsidRPr="00F46D24">
        <w:rPr>
          <w:sz w:val="18"/>
          <w:szCs w:val="18"/>
        </w:rPr>
        <w:t>Therefore hear ye the counsel of the </w:t>
      </w:r>
      <w:r w:rsidRPr="00F46D24">
        <w:rPr>
          <w:rStyle w:val="small-caps"/>
          <w:sz w:val="18"/>
          <w:szCs w:val="18"/>
          <w:bdr w:val="none" w:sz="0" w:space="0" w:color="auto" w:frame="1"/>
        </w:rPr>
        <w:t>Lord</w:t>
      </w:r>
      <w:r w:rsidRPr="00F46D24">
        <w:rPr>
          <w:sz w:val="18"/>
          <w:szCs w:val="18"/>
        </w:rPr>
        <w:t>, that he hath taken against Babylon; and his purposes, that he hath purposed against the land of the Chaldeans: Surely the least of the flock shall draw them out: surely he shall make </w:t>
      </w:r>
      <w:r w:rsidRPr="00F46D24">
        <w:rPr>
          <w:rStyle w:val="clarity-word"/>
          <w:sz w:val="18"/>
          <w:szCs w:val="18"/>
          <w:bdr w:val="none" w:sz="0" w:space="0" w:color="auto" w:frame="1"/>
        </w:rPr>
        <w:t>their</w:t>
      </w:r>
      <w:r w:rsidRPr="00F46D24">
        <w:rPr>
          <w:sz w:val="18"/>
          <w:szCs w:val="18"/>
        </w:rPr>
        <w:t> habitation desolate with them.</w:t>
      </w:r>
      <w:r>
        <w:rPr>
          <w:sz w:val="18"/>
          <w:szCs w:val="18"/>
        </w:rPr>
        <w:t xml:space="preserve"> </w:t>
      </w:r>
      <w:r w:rsidRPr="00F46D24">
        <w:rPr>
          <w:sz w:val="18"/>
          <w:szCs w:val="18"/>
        </w:rPr>
        <w:t>At the noise of the taking of Babylon the earth is </w:t>
      </w:r>
      <w:r w:rsidRPr="00F46D24">
        <w:rPr>
          <w:rStyle w:val="study-note-ref"/>
          <w:sz w:val="18"/>
          <w:szCs w:val="18"/>
          <w:bdr w:val="none" w:sz="0" w:space="0" w:color="auto" w:frame="1"/>
        </w:rPr>
        <w:t>moved</w:t>
      </w:r>
      <w:r w:rsidRPr="00F46D24">
        <w:rPr>
          <w:sz w:val="18"/>
          <w:szCs w:val="18"/>
        </w:rPr>
        <w:t>, and the cry is heard among the nations.</w:t>
      </w:r>
      <w:r>
        <w:rPr>
          <w:sz w:val="18"/>
          <w:szCs w:val="18"/>
        </w:rPr>
        <w:t>”</w:t>
      </w:r>
    </w:p>
    <w:p w:rsidR="008B28C2" w:rsidRPr="00414BFE" w:rsidRDefault="008B28C2" w:rsidP="008B28C2">
      <w:pPr>
        <w:pStyle w:val="NoSpacing"/>
        <w:rPr>
          <w:sz w:val="18"/>
          <w:szCs w:val="18"/>
        </w:rPr>
      </w:pPr>
    </w:p>
    <w:p w:rsidR="008B28C2" w:rsidRPr="00355F1D" w:rsidRDefault="008B28C2" w:rsidP="008B28C2">
      <w:pPr>
        <w:pStyle w:val="NoSpacing"/>
        <w:rPr>
          <w:b/>
          <w:sz w:val="18"/>
          <w:szCs w:val="18"/>
          <w:u w:val="single"/>
        </w:rPr>
      </w:pPr>
      <w:r w:rsidRPr="00355F1D">
        <w:rPr>
          <w:b/>
          <w:sz w:val="18"/>
          <w:szCs w:val="18"/>
          <w:u w:val="single"/>
        </w:rPr>
        <w:t xml:space="preserve">Lehi </w:t>
      </w:r>
      <w:r>
        <w:rPr>
          <w:b/>
          <w:sz w:val="18"/>
          <w:szCs w:val="18"/>
          <w:u w:val="single"/>
        </w:rPr>
        <w:t>is shown,</w:t>
      </w:r>
      <w:r w:rsidRPr="00355F1D">
        <w:rPr>
          <w:b/>
          <w:sz w:val="18"/>
          <w:szCs w:val="18"/>
          <w:u w:val="single"/>
        </w:rPr>
        <w:t xml:space="preserve"> in vision</w:t>
      </w:r>
      <w:r>
        <w:rPr>
          <w:b/>
          <w:sz w:val="18"/>
          <w:szCs w:val="18"/>
          <w:u w:val="single"/>
        </w:rPr>
        <w:t>, the scattering of Israel</w:t>
      </w:r>
      <w:r w:rsidRPr="00355F1D">
        <w:rPr>
          <w:b/>
          <w:sz w:val="18"/>
          <w:szCs w:val="18"/>
          <w:u w:val="single"/>
        </w:rPr>
        <w:t xml:space="preserve"> (2 Ne 1:4)</w:t>
      </w:r>
    </w:p>
    <w:p w:rsidR="008B28C2" w:rsidRDefault="008B28C2" w:rsidP="008B28C2">
      <w:pPr>
        <w:pStyle w:val="NoSpacing"/>
        <w:rPr>
          <w:sz w:val="18"/>
          <w:szCs w:val="18"/>
          <w:shd w:val="clear" w:color="auto" w:fill="FFFFFF"/>
        </w:rPr>
      </w:pPr>
      <w:r>
        <w:rPr>
          <w:sz w:val="18"/>
          <w:szCs w:val="18"/>
          <w:shd w:val="clear" w:color="auto" w:fill="FFFFFF"/>
        </w:rPr>
        <w:tab/>
        <w:t>[And Lehi spake, saying]</w:t>
      </w:r>
    </w:p>
    <w:p w:rsidR="008B28C2" w:rsidRDefault="008B28C2" w:rsidP="008B28C2">
      <w:pPr>
        <w:pStyle w:val="NoSpacing"/>
        <w:rPr>
          <w:sz w:val="18"/>
          <w:szCs w:val="18"/>
          <w:shd w:val="clear" w:color="auto" w:fill="FFFFFF"/>
        </w:rPr>
      </w:pPr>
    </w:p>
    <w:p w:rsidR="008B28C2" w:rsidRDefault="008B28C2" w:rsidP="008B28C2">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F46D24">
        <w:rPr>
          <w:sz w:val="18"/>
          <w:szCs w:val="18"/>
          <w:shd w:val="clear" w:color="auto" w:fill="FFFFFF"/>
        </w:rPr>
        <w:t>For, behold, said he, I have </w:t>
      </w:r>
      <w:r w:rsidRPr="00F46D24">
        <w:rPr>
          <w:rStyle w:val="study-note-ref"/>
          <w:sz w:val="18"/>
          <w:szCs w:val="18"/>
          <w:bdr w:val="none" w:sz="0" w:space="0" w:color="auto" w:frame="1"/>
          <w:shd w:val="clear" w:color="auto" w:fill="FFFFFF"/>
        </w:rPr>
        <w:t>seen</w:t>
      </w:r>
      <w:r w:rsidRPr="00F46D24">
        <w:rPr>
          <w:sz w:val="18"/>
          <w:szCs w:val="18"/>
          <w:shd w:val="clear" w:color="auto" w:fill="FFFFFF"/>
        </w:rPr>
        <w:t> a </w:t>
      </w:r>
      <w:r w:rsidRPr="00F46D24">
        <w:rPr>
          <w:rStyle w:val="study-note-ref"/>
          <w:sz w:val="18"/>
          <w:szCs w:val="18"/>
          <w:bdr w:val="none" w:sz="0" w:space="0" w:color="auto" w:frame="1"/>
          <w:shd w:val="clear" w:color="auto" w:fill="FFFFFF"/>
        </w:rPr>
        <w:t>vision</w:t>
      </w:r>
      <w:r w:rsidRPr="00F46D24">
        <w:rPr>
          <w:sz w:val="18"/>
          <w:szCs w:val="18"/>
          <w:shd w:val="clear" w:color="auto" w:fill="FFFFFF"/>
        </w:rPr>
        <w:t>, in which I know that </w:t>
      </w:r>
      <w:r w:rsidRPr="00F46D24">
        <w:rPr>
          <w:rStyle w:val="study-note-ref"/>
          <w:sz w:val="18"/>
          <w:szCs w:val="18"/>
          <w:bdr w:val="none" w:sz="0" w:space="0" w:color="auto" w:frame="1"/>
          <w:shd w:val="clear" w:color="auto" w:fill="FFFFFF"/>
        </w:rPr>
        <w:t>Jerusalem</w:t>
      </w:r>
      <w:r w:rsidRPr="00F46D24">
        <w:rPr>
          <w:sz w:val="18"/>
          <w:szCs w:val="18"/>
          <w:shd w:val="clear" w:color="auto" w:fill="FFFFFF"/>
        </w:rPr>
        <w:t> is </w:t>
      </w:r>
      <w:r w:rsidRPr="00F46D24">
        <w:rPr>
          <w:rStyle w:val="study-note-ref"/>
          <w:sz w:val="18"/>
          <w:szCs w:val="18"/>
          <w:bdr w:val="none" w:sz="0" w:space="0" w:color="auto" w:frame="1"/>
          <w:shd w:val="clear" w:color="auto" w:fill="FFFFFF"/>
        </w:rPr>
        <w:t>destroyed</w:t>
      </w:r>
      <w:r w:rsidRPr="00F46D24">
        <w:rPr>
          <w:sz w:val="18"/>
          <w:szCs w:val="18"/>
          <w:shd w:val="clear" w:color="auto" w:fill="FFFFFF"/>
        </w:rPr>
        <w:t xml:space="preserve">; and had we </w:t>
      </w:r>
      <w:r>
        <w:rPr>
          <w:sz w:val="18"/>
          <w:szCs w:val="18"/>
          <w:shd w:val="clear" w:color="auto" w:fill="FFFFFF"/>
        </w:rPr>
        <w:tab/>
      </w:r>
      <w:r>
        <w:rPr>
          <w:sz w:val="18"/>
          <w:szCs w:val="18"/>
          <w:shd w:val="clear" w:color="auto" w:fill="FFFFFF"/>
        </w:rPr>
        <w:tab/>
      </w:r>
      <w:r>
        <w:rPr>
          <w:sz w:val="18"/>
          <w:szCs w:val="18"/>
          <w:shd w:val="clear" w:color="auto" w:fill="FFFFFF"/>
        </w:rPr>
        <w:tab/>
      </w:r>
      <w:r w:rsidRPr="00F46D24">
        <w:rPr>
          <w:sz w:val="18"/>
          <w:szCs w:val="18"/>
          <w:shd w:val="clear" w:color="auto" w:fill="FFFFFF"/>
        </w:rPr>
        <w:t>remained in Jerusalem we should also have </w:t>
      </w:r>
      <w:r w:rsidRPr="00F46D24">
        <w:rPr>
          <w:rStyle w:val="study-note-ref"/>
          <w:sz w:val="18"/>
          <w:szCs w:val="18"/>
          <w:bdr w:val="none" w:sz="0" w:space="0" w:color="auto" w:frame="1"/>
          <w:shd w:val="clear" w:color="auto" w:fill="FFFFFF"/>
        </w:rPr>
        <w:t>perished</w:t>
      </w:r>
      <w:r w:rsidRPr="00F46D24">
        <w:rPr>
          <w:sz w:val="18"/>
          <w:szCs w:val="18"/>
          <w:shd w:val="clear" w:color="auto" w:fill="FFFFFF"/>
        </w:rPr>
        <w:t>.</w:t>
      </w:r>
      <w:r>
        <w:rPr>
          <w:sz w:val="18"/>
          <w:szCs w:val="18"/>
          <w:shd w:val="clear" w:color="auto" w:fill="FFFFFF"/>
        </w:rPr>
        <w:t>”</w:t>
      </w:r>
    </w:p>
    <w:p w:rsidR="008B28C2" w:rsidRPr="00F46D24" w:rsidRDefault="008B28C2" w:rsidP="008B28C2">
      <w:pPr>
        <w:pStyle w:val="NoSpacing"/>
        <w:rPr>
          <w:sz w:val="18"/>
          <w:szCs w:val="18"/>
        </w:rPr>
      </w:pPr>
    </w:p>
    <w:p w:rsidR="008B28C2" w:rsidRPr="00AB0BAA" w:rsidRDefault="008B28C2" w:rsidP="008B28C2">
      <w:pPr>
        <w:pStyle w:val="NoSpacing"/>
        <w:rPr>
          <w:b/>
          <w:sz w:val="18"/>
          <w:szCs w:val="18"/>
          <w:u w:val="single"/>
        </w:rPr>
      </w:pPr>
      <w:r>
        <w:rPr>
          <w:b/>
          <w:sz w:val="18"/>
          <w:szCs w:val="18"/>
          <w:u w:val="single"/>
        </w:rPr>
        <w:t>Jacob is shown, in vision, the scattering of Israel (</w:t>
      </w:r>
      <w:r w:rsidRPr="00AB0BAA">
        <w:rPr>
          <w:b/>
          <w:sz w:val="18"/>
          <w:szCs w:val="18"/>
          <w:u w:val="single"/>
        </w:rPr>
        <w:t>2 Ne 6:8</w:t>
      </w:r>
      <w:r>
        <w:rPr>
          <w:b/>
          <w:sz w:val="18"/>
          <w:szCs w:val="18"/>
          <w:u w:val="single"/>
        </w:rPr>
        <w:t>)</w:t>
      </w:r>
    </w:p>
    <w:p w:rsidR="008B28C2" w:rsidRDefault="008B28C2" w:rsidP="008B28C2">
      <w:pPr>
        <w:pStyle w:val="NoSpacing"/>
        <w:rPr>
          <w:sz w:val="18"/>
          <w:szCs w:val="18"/>
          <w:shd w:val="clear" w:color="auto" w:fill="FFFFFF"/>
        </w:rPr>
      </w:pPr>
      <w:r>
        <w:rPr>
          <w:sz w:val="18"/>
          <w:szCs w:val="18"/>
          <w:shd w:val="clear" w:color="auto" w:fill="FFFFFF"/>
        </w:rPr>
        <w:tab/>
        <w:t>[And Jacob spake, saying]</w:t>
      </w:r>
    </w:p>
    <w:p w:rsidR="008B28C2" w:rsidRDefault="008B28C2" w:rsidP="008B28C2">
      <w:pPr>
        <w:pStyle w:val="NoSpacing"/>
        <w:rPr>
          <w:sz w:val="18"/>
          <w:szCs w:val="18"/>
          <w:shd w:val="clear" w:color="auto" w:fill="FFFFFF"/>
        </w:rPr>
      </w:pPr>
    </w:p>
    <w:p w:rsidR="008B28C2" w:rsidRDefault="008B28C2" w:rsidP="008B28C2">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F46D24">
        <w:rPr>
          <w:sz w:val="18"/>
          <w:szCs w:val="18"/>
          <w:shd w:val="clear" w:color="auto" w:fill="FFFFFF"/>
        </w:rPr>
        <w:t xml:space="preserve">And now I, Jacob, would speak somewhat concerning these words. For behold, the Lord has shown me that </w:t>
      </w:r>
      <w:r>
        <w:rPr>
          <w:sz w:val="18"/>
          <w:szCs w:val="18"/>
          <w:shd w:val="clear" w:color="auto" w:fill="FFFFFF"/>
        </w:rPr>
        <w:tab/>
      </w:r>
      <w:r>
        <w:rPr>
          <w:sz w:val="18"/>
          <w:szCs w:val="18"/>
          <w:shd w:val="clear" w:color="auto" w:fill="FFFFFF"/>
        </w:rPr>
        <w:tab/>
      </w:r>
      <w:r w:rsidRPr="00F46D24">
        <w:rPr>
          <w:sz w:val="18"/>
          <w:szCs w:val="18"/>
          <w:shd w:val="clear" w:color="auto" w:fill="FFFFFF"/>
        </w:rPr>
        <w:t>those who were at </w:t>
      </w:r>
      <w:r w:rsidRPr="00F46D24">
        <w:rPr>
          <w:rStyle w:val="study-note-ref"/>
          <w:sz w:val="18"/>
          <w:szCs w:val="18"/>
          <w:bdr w:val="none" w:sz="0" w:space="0" w:color="auto" w:frame="1"/>
          <w:shd w:val="clear" w:color="auto" w:fill="FFFFFF"/>
        </w:rPr>
        <w:t>Jerusalem</w:t>
      </w:r>
      <w:r w:rsidRPr="00F46D24">
        <w:rPr>
          <w:sz w:val="18"/>
          <w:szCs w:val="18"/>
          <w:shd w:val="clear" w:color="auto" w:fill="FFFFFF"/>
        </w:rPr>
        <w:t>, from whence we came, have been </w:t>
      </w:r>
      <w:r w:rsidRPr="00F46D24">
        <w:rPr>
          <w:rStyle w:val="study-note-ref"/>
          <w:sz w:val="18"/>
          <w:szCs w:val="18"/>
          <w:bdr w:val="none" w:sz="0" w:space="0" w:color="auto" w:frame="1"/>
          <w:shd w:val="clear" w:color="auto" w:fill="FFFFFF"/>
        </w:rPr>
        <w:t>slain</w:t>
      </w:r>
      <w:r w:rsidRPr="00F46D24">
        <w:rPr>
          <w:sz w:val="18"/>
          <w:szCs w:val="18"/>
          <w:shd w:val="clear" w:color="auto" w:fill="FFFFFF"/>
        </w:rPr>
        <w:t> and </w:t>
      </w:r>
      <w:r w:rsidRPr="00F46D24">
        <w:rPr>
          <w:rStyle w:val="study-note-ref"/>
          <w:sz w:val="18"/>
          <w:szCs w:val="18"/>
          <w:bdr w:val="none" w:sz="0" w:space="0" w:color="auto" w:frame="1"/>
          <w:shd w:val="clear" w:color="auto" w:fill="FFFFFF"/>
        </w:rPr>
        <w:t>carried away</w:t>
      </w:r>
      <w:r w:rsidRPr="00F46D24">
        <w:rPr>
          <w:sz w:val="18"/>
          <w:szCs w:val="18"/>
          <w:shd w:val="clear" w:color="auto" w:fill="FFFFFF"/>
        </w:rPr>
        <w:t> captive.</w:t>
      </w:r>
      <w:r>
        <w:rPr>
          <w:sz w:val="18"/>
          <w:szCs w:val="18"/>
          <w:shd w:val="clear" w:color="auto" w:fill="FFFFFF"/>
        </w:rPr>
        <w:t>”</w:t>
      </w:r>
    </w:p>
    <w:p w:rsidR="008B28C2" w:rsidRPr="00C931D5" w:rsidRDefault="008B28C2" w:rsidP="008B28C2">
      <w:pPr>
        <w:pStyle w:val="NoSpacing"/>
        <w:rPr>
          <w:sz w:val="18"/>
          <w:szCs w:val="18"/>
        </w:rPr>
      </w:pPr>
    </w:p>
    <w:p w:rsidR="008B28C2" w:rsidRPr="00D42960" w:rsidRDefault="008B28C2" w:rsidP="008B28C2">
      <w:pPr>
        <w:pStyle w:val="NoSpacing"/>
        <w:rPr>
          <w:b/>
          <w:sz w:val="18"/>
          <w:szCs w:val="18"/>
          <w:u w:val="single"/>
        </w:rPr>
      </w:pPr>
      <w:r>
        <w:rPr>
          <w:b/>
          <w:sz w:val="18"/>
          <w:szCs w:val="18"/>
          <w:u w:val="single"/>
        </w:rPr>
        <w:t>The Jews were warned by prophets</w:t>
      </w:r>
      <w:r w:rsidRPr="00D42960">
        <w:rPr>
          <w:b/>
          <w:sz w:val="18"/>
          <w:szCs w:val="18"/>
          <w:u w:val="single"/>
        </w:rPr>
        <w:t xml:space="preserve"> about the coming Babylonian inv</w:t>
      </w:r>
      <w:r>
        <w:rPr>
          <w:b/>
          <w:sz w:val="18"/>
          <w:szCs w:val="18"/>
          <w:u w:val="single"/>
        </w:rPr>
        <w:t>asion of Jerusalem (2 Ne 25:10)</w:t>
      </w:r>
    </w:p>
    <w:p w:rsidR="008B28C2" w:rsidRPr="00D6217E" w:rsidRDefault="008B28C2" w:rsidP="008B28C2">
      <w:pPr>
        <w:pStyle w:val="NoSpacing"/>
        <w:rPr>
          <w:sz w:val="18"/>
          <w:szCs w:val="18"/>
          <w:shd w:val="clear" w:color="auto" w:fill="FFFFFF"/>
        </w:rPr>
      </w:pPr>
      <w:r>
        <w:rPr>
          <w:sz w:val="18"/>
          <w:szCs w:val="18"/>
          <w:shd w:val="clear" w:color="auto" w:fill="FFFFFF"/>
        </w:rPr>
        <w:tab/>
      </w:r>
      <w:r w:rsidRPr="00D6217E">
        <w:rPr>
          <w:sz w:val="18"/>
          <w:szCs w:val="18"/>
          <w:shd w:val="clear" w:color="auto" w:fill="FFFFFF"/>
        </w:rPr>
        <w:t>Wherefore, it hath been told them concerning the destruction which should come upon them, immediately after my father left </w:t>
      </w:r>
      <w:r w:rsidRPr="00D6217E">
        <w:rPr>
          <w:rStyle w:val="study-note-ref"/>
          <w:sz w:val="18"/>
          <w:szCs w:val="18"/>
          <w:bdr w:val="none" w:sz="0" w:space="0" w:color="auto" w:frame="1"/>
          <w:shd w:val="clear" w:color="auto" w:fill="FFFFFF"/>
        </w:rPr>
        <w:t>Jerusalem</w:t>
      </w:r>
      <w:r w:rsidRPr="00D6217E">
        <w:rPr>
          <w:sz w:val="18"/>
          <w:szCs w:val="18"/>
          <w:shd w:val="clear" w:color="auto" w:fill="FFFFFF"/>
        </w:rPr>
        <w:t>; nevertheless, they </w:t>
      </w:r>
      <w:r w:rsidRPr="00D6217E">
        <w:rPr>
          <w:rStyle w:val="study-note-ref"/>
          <w:sz w:val="18"/>
          <w:szCs w:val="18"/>
          <w:bdr w:val="none" w:sz="0" w:space="0" w:color="auto" w:frame="1"/>
          <w:shd w:val="clear" w:color="auto" w:fill="FFFFFF"/>
        </w:rPr>
        <w:t>hardened</w:t>
      </w:r>
      <w:r w:rsidRPr="00D6217E">
        <w:rPr>
          <w:sz w:val="18"/>
          <w:szCs w:val="18"/>
          <w:shd w:val="clear" w:color="auto" w:fill="FFFFFF"/>
        </w:rPr>
        <w:t> their hearts; and according to my prophecy they have been destroyed, save it be those which are </w:t>
      </w:r>
      <w:r w:rsidRPr="00D6217E">
        <w:rPr>
          <w:rStyle w:val="study-note-ref"/>
          <w:sz w:val="18"/>
          <w:szCs w:val="18"/>
          <w:bdr w:val="none" w:sz="0" w:space="0" w:color="auto" w:frame="1"/>
          <w:shd w:val="clear" w:color="auto" w:fill="FFFFFF"/>
        </w:rPr>
        <w:t>carried away</w:t>
      </w:r>
      <w:r w:rsidRPr="00D6217E">
        <w:rPr>
          <w:sz w:val="18"/>
          <w:szCs w:val="18"/>
          <w:shd w:val="clear" w:color="auto" w:fill="FFFFFF"/>
        </w:rPr>
        <w:t> </w:t>
      </w:r>
      <w:r w:rsidRPr="00D6217E">
        <w:rPr>
          <w:rStyle w:val="study-note-ref"/>
          <w:sz w:val="18"/>
          <w:szCs w:val="18"/>
          <w:bdr w:val="none" w:sz="0" w:space="0" w:color="auto" w:frame="1"/>
          <w:shd w:val="clear" w:color="auto" w:fill="FFFFFF"/>
        </w:rPr>
        <w:t>captive</w:t>
      </w:r>
      <w:r w:rsidRPr="00D6217E">
        <w:rPr>
          <w:sz w:val="18"/>
          <w:szCs w:val="18"/>
          <w:shd w:val="clear" w:color="auto" w:fill="FFFFFF"/>
        </w:rPr>
        <w:t> into Babylon.</w:t>
      </w:r>
    </w:p>
    <w:p w:rsidR="008B28C2" w:rsidRDefault="008B28C2" w:rsidP="008B28C2"/>
    <w:p w:rsidR="008B28C2" w:rsidRDefault="008B28C2" w:rsidP="008B28C2">
      <w:pPr>
        <w:jc w:val="center"/>
        <w:rPr>
          <w:noProof/>
        </w:rPr>
      </w:pPr>
    </w:p>
    <w:p w:rsidR="006501DC" w:rsidRDefault="006501DC" w:rsidP="008B28C2">
      <w:pPr>
        <w:jc w:val="center"/>
        <w:rPr>
          <w:noProof/>
        </w:rPr>
      </w:pPr>
    </w:p>
    <w:p w:rsidR="006501DC" w:rsidRDefault="006501DC" w:rsidP="008B28C2">
      <w:pPr>
        <w:jc w:val="center"/>
        <w:rPr>
          <w:noProof/>
        </w:rPr>
      </w:pPr>
    </w:p>
    <w:p w:rsidR="006501DC" w:rsidRDefault="006501DC" w:rsidP="008B28C2">
      <w:pPr>
        <w:jc w:val="center"/>
      </w:pPr>
    </w:p>
    <w:p w:rsidR="008B28C2" w:rsidRDefault="008B28C2" w:rsidP="008B28C2">
      <w:pPr>
        <w:jc w:val="center"/>
      </w:pPr>
    </w:p>
    <w:p w:rsidR="008B28C2" w:rsidRDefault="008B28C2" w:rsidP="008B28C2">
      <w:pPr>
        <w:jc w:val="center"/>
      </w:pPr>
    </w:p>
    <w:p w:rsidR="008B28C2" w:rsidRDefault="008B28C2" w:rsidP="008B28C2">
      <w:pPr>
        <w:jc w:val="center"/>
      </w:pPr>
    </w:p>
    <w:p w:rsidR="008B28C2" w:rsidRPr="001B3D38" w:rsidRDefault="008B28C2" w:rsidP="008B28C2">
      <w:pPr>
        <w:pStyle w:val="NoSpacing"/>
        <w:jc w:val="center"/>
        <w:rPr>
          <w:b/>
          <w:i/>
          <w:sz w:val="28"/>
          <w:szCs w:val="28"/>
          <w:u w:val="single"/>
        </w:rPr>
      </w:pPr>
      <w:r>
        <w:rPr>
          <w:b/>
          <w:i/>
          <w:sz w:val="28"/>
          <w:szCs w:val="28"/>
          <w:u w:val="single"/>
        </w:rPr>
        <w:lastRenderedPageBreak/>
        <w:t>5.5</w:t>
      </w:r>
    </w:p>
    <w:p w:rsidR="008B28C2" w:rsidRPr="001B3D38" w:rsidRDefault="008B28C2" w:rsidP="008B28C2">
      <w:pPr>
        <w:pStyle w:val="NoSpacing"/>
        <w:jc w:val="center"/>
        <w:rPr>
          <w:b/>
          <w:i/>
          <w:sz w:val="28"/>
          <w:szCs w:val="28"/>
          <w:u w:val="single"/>
        </w:rPr>
      </w:pPr>
      <w:r w:rsidRPr="001B3D38">
        <w:rPr>
          <w:b/>
          <w:i/>
          <w:sz w:val="28"/>
          <w:szCs w:val="28"/>
          <w:u w:val="single"/>
        </w:rPr>
        <w:t>AFTER THE SCATTERING OF ISRAEL</w:t>
      </w:r>
    </w:p>
    <w:p w:rsidR="008B28C2" w:rsidRDefault="008B28C2" w:rsidP="008B28C2">
      <w:pPr>
        <w:pStyle w:val="NoSpacing"/>
        <w:jc w:val="center"/>
        <w:rPr>
          <w:b/>
          <w:i/>
          <w:sz w:val="18"/>
          <w:szCs w:val="18"/>
        </w:rPr>
      </w:pPr>
    </w:p>
    <w:p w:rsidR="008B28C2" w:rsidRDefault="008B28C2" w:rsidP="008B28C2">
      <w:pPr>
        <w:pStyle w:val="NoSpacing"/>
        <w:jc w:val="center"/>
        <w:rPr>
          <w:b/>
          <w:i/>
          <w:sz w:val="24"/>
          <w:szCs w:val="24"/>
        </w:rPr>
      </w:pPr>
      <w:r>
        <w:rPr>
          <w:b/>
          <w:i/>
          <w:sz w:val="24"/>
          <w:szCs w:val="24"/>
        </w:rPr>
        <w:t>-APPROX 585 B.C.-</w:t>
      </w:r>
    </w:p>
    <w:p w:rsidR="008B28C2" w:rsidRPr="005133B0" w:rsidRDefault="008B28C2" w:rsidP="008B28C2">
      <w:pPr>
        <w:pStyle w:val="NoSpacing"/>
        <w:jc w:val="center"/>
        <w:rPr>
          <w:b/>
          <w:i/>
          <w:sz w:val="24"/>
          <w:szCs w:val="24"/>
        </w:rPr>
      </w:pPr>
    </w:p>
    <w:p w:rsidR="008B28C2" w:rsidRPr="001B3D38" w:rsidRDefault="008B28C2" w:rsidP="008B28C2">
      <w:pPr>
        <w:pStyle w:val="NoSpacing"/>
        <w:rPr>
          <w:b/>
          <w:sz w:val="18"/>
          <w:szCs w:val="18"/>
          <w:u w:val="single"/>
        </w:rPr>
      </w:pPr>
      <w:r w:rsidRPr="001B3D38">
        <w:rPr>
          <w:b/>
          <w:sz w:val="18"/>
          <w:szCs w:val="18"/>
          <w:u w:val="single"/>
        </w:rPr>
        <w:t>Israel was invaded and scattered directly as a result of the people not honoring the Sabbath (2 Chron 36:20-21)</w:t>
      </w:r>
    </w:p>
    <w:p w:rsidR="008B28C2" w:rsidRDefault="008B28C2" w:rsidP="008B28C2">
      <w:pPr>
        <w:pStyle w:val="NoSpacing"/>
        <w:rPr>
          <w:sz w:val="18"/>
          <w:szCs w:val="18"/>
        </w:rPr>
      </w:pPr>
      <w:r>
        <w:rPr>
          <w:sz w:val="18"/>
          <w:szCs w:val="18"/>
        </w:rPr>
        <w:tab/>
      </w:r>
      <w:r w:rsidRPr="004218AE">
        <w:rPr>
          <w:sz w:val="18"/>
          <w:szCs w:val="18"/>
        </w:rPr>
        <w:t>And them that had escaped from the sword carried he away to </w:t>
      </w:r>
      <w:r w:rsidRPr="004218AE">
        <w:rPr>
          <w:rStyle w:val="study-note-ref"/>
          <w:sz w:val="18"/>
          <w:szCs w:val="18"/>
          <w:bdr w:val="none" w:sz="0" w:space="0" w:color="auto" w:frame="1"/>
        </w:rPr>
        <w:t>Babylon</w:t>
      </w:r>
      <w:r w:rsidRPr="004218AE">
        <w:rPr>
          <w:sz w:val="18"/>
          <w:szCs w:val="18"/>
        </w:rPr>
        <w:t>; where they were servants to him and his sons until the reign of the kingdom of Persia:</w:t>
      </w:r>
      <w:r>
        <w:rPr>
          <w:sz w:val="18"/>
          <w:szCs w:val="18"/>
        </w:rPr>
        <w:t xml:space="preserve"> </w:t>
      </w:r>
      <w:r w:rsidRPr="004218AE">
        <w:rPr>
          <w:sz w:val="18"/>
          <w:szCs w:val="18"/>
        </w:rPr>
        <w:t>To fulfil the word of the </w:t>
      </w:r>
      <w:r w:rsidRPr="004218AE">
        <w:rPr>
          <w:rStyle w:val="small-caps"/>
          <w:sz w:val="18"/>
          <w:szCs w:val="18"/>
          <w:bdr w:val="none" w:sz="0" w:space="0" w:color="auto" w:frame="1"/>
        </w:rPr>
        <w:t>Lord</w:t>
      </w:r>
      <w:r w:rsidRPr="004218AE">
        <w:rPr>
          <w:sz w:val="18"/>
          <w:szCs w:val="18"/>
        </w:rPr>
        <w:t> by the mouth of Jeremiah, until the land had enjoyed her sabbaths: </w:t>
      </w:r>
      <w:r w:rsidRPr="004218AE">
        <w:rPr>
          <w:rStyle w:val="clarity-word"/>
          <w:sz w:val="18"/>
          <w:szCs w:val="18"/>
          <w:bdr w:val="none" w:sz="0" w:space="0" w:color="auto" w:frame="1"/>
        </w:rPr>
        <w:t>for</w:t>
      </w:r>
      <w:r w:rsidRPr="004218AE">
        <w:rPr>
          <w:sz w:val="18"/>
          <w:szCs w:val="18"/>
        </w:rPr>
        <w:t> as long as she lay desolate she kept </w:t>
      </w:r>
      <w:r w:rsidRPr="004218AE">
        <w:rPr>
          <w:rStyle w:val="study-note-ref"/>
          <w:sz w:val="18"/>
          <w:szCs w:val="18"/>
          <w:bdr w:val="none" w:sz="0" w:space="0" w:color="auto" w:frame="1"/>
        </w:rPr>
        <w:t>sabbath</w:t>
      </w:r>
      <w:r w:rsidRPr="004218AE">
        <w:rPr>
          <w:sz w:val="18"/>
          <w:szCs w:val="18"/>
        </w:rPr>
        <w:t>, to fulfil </w:t>
      </w:r>
      <w:r w:rsidRPr="004218AE">
        <w:rPr>
          <w:rStyle w:val="study-note-ref"/>
          <w:sz w:val="18"/>
          <w:szCs w:val="18"/>
          <w:bdr w:val="none" w:sz="0" w:space="0" w:color="auto" w:frame="1"/>
        </w:rPr>
        <w:t>threescore</w:t>
      </w:r>
      <w:r w:rsidRPr="004218AE">
        <w:rPr>
          <w:sz w:val="18"/>
          <w:szCs w:val="18"/>
        </w:rPr>
        <w:t> and ten years.</w:t>
      </w:r>
    </w:p>
    <w:p w:rsidR="006501DC" w:rsidRPr="006501DC" w:rsidRDefault="006501DC" w:rsidP="008B28C2">
      <w:pPr>
        <w:pStyle w:val="NoSpacing"/>
        <w:rPr>
          <w:sz w:val="18"/>
          <w:szCs w:val="18"/>
        </w:rPr>
      </w:pPr>
    </w:p>
    <w:p w:rsidR="008B28C2" w:rsidRPr="001B3D38" w:rsidRDefault="008B28C2" w:rsidP="008B28C2">
      <w:pPr>
        <w:pStyle w:val="NoSpacing"/>
        <w:rPr>
          <w:b/>
          <w:sz w:val="18"/>
          <w:szCs w:val="18"/>
          <w:u w:val="single"/>
        </w:rPr>
      </w:pPr>
      <w:r w:rsidRPr="001B3D38">
        <w:rPr>
          <w:b/>
          <w:sz w:val="18"/>
          <w:szCs w:val="18"/>
          <w:u w:val="single"/>
        </w:rPr>
        <w:t>Daniel, Shadrach, Meshach, and Abed-nego all taken captive into Babylon (Dan 1:3-7)</w:t>
      </w:r>
    </w:p>
    <w:p w:rsidR="008B28C2" w:rsidRPr="004218AE" w:rsidRDefault="008B28C2" w:rsidP="008B28C2">
      <w:pPr>
        <w:pStyle w:val="NoSpacing"/>
        <w:rPr>
          <w:sz w:val="18"/>
          <w:szCs w:val="18"/>
        </w:rPr>
      </w:pPr>
      <w:r>
        <w:rPr>
          <w:sz w:val="18"/>
          <w:szCs w:val="18"/>
        </w:rPr>
        <w:tab/>
      </w:r>
      <w:r w:rsidRPr="004218AE">
        <w:rPr>
          <w:sz w:val="18"/>
          <w:szCs w:val="18"/>
        </w:rPr>
        <w:t>And the king spake unto Ashpenaz </w:t>
      </w:r>
      <w:r w:rsidRPr="004218AE">
        <w:rPr>
          <w:rStyle w:val="study-note-ref"/>
          <w:sz w:val="18"/>
          <w:szCs w:val="18"/>
          <w:bdr w:val="none" w:sz="0" w:space="0" w:color="auto" w:frame="1"/>
        </w:rPr>
        <w:t>the</w:t>
      </w:r>
      <w:r w:rsidRPr="004218AE">
        <w:rPr>
          <w:sz w:val="18"/>
          <w:szCs w:val="18"/>
        </w:rPr>
        <w:t> master of his eunuchs, that he should bring </w:t>
      </w:r>
      <w:r w:rsidRPr="004218AE">
        <w:rPr>
          <w:rStyle w:val="clarity-word"/>
          <w:sz w:val="18"/>
          <w:szCs w:val="18"/>
          <w:bdr w:val="none" w:sz="0" w:space="0" w:color="auto" w:frame="1"/>
        </w:rPr>
        <w:t>certain</w:t>
      </w:r>
      <w:r w:rsidRPr="004218AE">
        <w:rPr>
          <w:sz w:val="18"/>
          <w:szCs w:val="18"/>
        </w:rPr>
        <w:t> of the children of Israel, and of the king’s </w:t>
      </w:r>
      <w:r w:rsidRPr="004218AE">
        <w:rPr>
          <w:rStyle w:val="study-note-ref"/>
          <w:sz w:val="18"/>
          <w:szCs w:val="18"/>
          <w:bdr w:val="none" w:sz="0" w:space="0" w:color="auto" w:frame="1"/>
        </w:rPr>
        <w:t>seed</w:t>
      </w:r>
      <w:r w:rsidRPr="004218AE">
        <w:rPr>
          <w:sz w:val="18"/>
          <w:szCs w:val="18"/>
        </w:rPr>
        <w:t>, and of the princes;</w:t>
      </w:r>
      <w:r>
        <w:rPr>
          <w:sz w:val="18"/>
          <w:szCs w:val="18"/>
        </w:rPr>
        <w:t xml:space="preserve"> </w:t>
      </w:r>
      <w:r w:rsidRPr="004218AE">
        <w:rPr>
          <w:sz w:val="18"/>
          <w:szCs w:val="18"/>
        </w:rPr>
        <w:t>Children in whom </w:t>
      </w:r>
      <w:r w:rsidRPr="004218AE">
        <w:rPr>
          <w:rStyle w:val="clarity-word"/>
          <w:sz w:val="18"/>
          <w:szCs w:val="18"/>
          <w:bdr w:val="none" w:sz="0" w:space="0" w:color="auto" w:frame="1"/>
        </w:rPr>
        <w:t>was</w:t>
      </w:r>
      <w:r w:rsidRPr="004218AE">
        <w:rPr>
          <w:sz w:val="18"/>
          <w:szCs w:val="18"/>
        </w:rPr>
        <w:t> no blemish, but </w:t>
      </w:r>
      <w:r w:rsidRPr="004218AE">
        <w:rPr>
          <w:rStyle w:val="study-note-ref"/>
          <w:sz w:val="18"/>
          <w:szCs w:val="18"/>
          <w:bdr w:val="none" w:sz="0" w:space="0" w:color="auto" w:frame="1"/>
        </w:rPr>
        <w:t>well favoured</w:t>
      </w:r>
      <w:r w:rsidRPr="004218AE">
        <w:rPr>
          <w:sz w:val="18"/>
          <w:szCs w:val="18"/>
        </w:rPr>
        <w:t>, and skilful in all wisdom, and cunning in knowledge, and understanding science, and such as </w:t>
      </w:r>
      <w:r w:rsidRPr="004218AE">
        <w:rPr>
          <w:rStyle w:val="clarity-word"/>
          <w:sz w:val="18"/>
          <w:szCs w:val="18"/>
          <w:bdr w:val="none" w:sz="0" w:space="0" w:color="auto" w:frame="1"/>
        </w:rPr>
        <w:t>had</w:t>
      </w:r>
      <w:r w:rsidRPr="004218AE">
        <w:rPr>
          <w:sz w:val="18"/>
          <w:szCs w:val="18"/>
        </w:rPr>
        <w:t> ability in them to stand in the king’s palace, and whom they might teach the learning and the tongue of the Chaldeans.</w:t>
      </w:r>
      <w:r>
        <w:rPr>
          <w:sz w:val="18"/>
          <w:szCs w:val="18"/>
        </w:rPr>
        <w:t xml:space="preserve"> </w:t>
      </w:r>
      <w:r w:rsidRPr="004218AE">
        <w:rPr>
          <w:sz w:val="18"/>
          <w:szCs w:val="18"/>
        </w:rPr>
        <w:t>And the king appointed them a daily </w:t>
      </w:r>
      <w:r w:rsidRPr="004218AE">
        <w:rPr>
          <w:rStyle w:val="study-note-ref"/>
          <w:sz w:val="18"/>
          <w:szCs w:val="18"/>
          <w:bdr w:val="none" w:sz="0" w:space="0" w:color="auto" w:frame="1"/>
        </w:rPr>
        <w:t>provision</w:t>
      </w:r>
      <w:r w:rsidRPr="004218AE">
        <w:rPr>
          <w:sz w:val="18"/>
          <w:szCs w:val="18"/>
        </w:rPr>
        <w:t> of the king’s </w:t>
      </w:r>
      <w:r w:rsidRPr="004218AE">
        <w:rPr>
          <w:rStyle w:val="study-note-ref"/>
          <w:sz w:val="18"/>
          <w:szCs w:val="18"/>
          <w:bdr w:val="none" w:sz="0" w:space="0" w:color="auto" w:frame="1"/>
        </w:rPr>
        <w:t>meat</w:t>
      </w:r>
      <w:r w:rsidRPr="004218AE">
        <w:rPr>
          <w:sz w:val="18"/>
          <w:szCs w:val="18"/>
        </w:rPr>
        <w:t>, and of the wine which he drank: so nourishing them three years, that at the end thereof they might </w:t>
      </w:r>
      <w:r w:rsidRPr="004218AE">
        <w:rPr>
          <w:rStyle w:val="study-note-ref"/>
          <w:sz w:val="18"/>
          <w:szCs w:val="18"/>
          <w:bdr w:val="none" w:sz="0" w:space="0" w:color="auto" w:frame="1"/>
        </w:rPr>
        <w:t>stand</w:t>
      </w:r>
      <w:r w:rsidRPr="004218AE">
        <w:rPr>
          <w:sz w:val="18"/>
          <w:szCs w:val="18"/>
        </w:rPr>
        <w:t> before the king.</w:t>
      </w:r>
    </w:p>
    <w:p w:rsidR="008B28C2" w:rsidRPr="004218AE" w:rsidRDefault="008B28C2" w:rsidP="008B28C2">
      <w:pPr>
        <w:pStyle w:val="NoSpacing"/>
        <w:rPr>
          <w:sz w:val="18"/>
          <w:szCs w:val="18"/>
        </w:rPr>
      </w:pPr>
      <w:r w:rsidRPr="004218AE">
        <w:rPr>
          <w:sz w:val="18"/>
          <w:szCs w:val="18"/>
        </w:rPr>
        <w:t>Now among these were of the children of Judah, </w:t>
      </w:r>
      <w:r w:rsidRPr="004218AE">
        <w:rPr>
          <w:rStyle w:val="study-note-ref"/>
          <w:sz w:val="18"/>
          <w:szCs w:val="18"/>
          <w:bdr w:val="none" w:sz="0" w:space="0" w:color="auto" w:frame="1"/>
        </w:rPr>
        <w:t>Daniel</w:t>
      </w:r>
      <w:r w:rsidRPr="004218AE">
        <w:rPr>
          <w:sz w:val="18"/>
          <w:szCs w:val="18"/>
        </w:rPr>
        <w:t>, </w:t>
      </w:r>
      <w:r w:rsidRPr="004218AE">
        <w:rPr>
          <w:rStyle w:val="study-note-ref"/>
          <w:sz w:val="18"/>
          <w:szCs w:val="18"/>
          <w:bdr w:val="none" w:sz="0" w:space="0" w:color="auto" w:frame="1"/>
        </w:rPr>
        <w:t>Hananiah</w:t>
      </w:r>
      <w:r w:rsidRPr="004218AE">
        <w:rPr>
          <w:sz w:val="18"/>
          <w:szCs w:val="18"/>
        </w:rPr>
        <w:t>, Mishael, and Azariah:</w:t>
      </w:r>
      <w:r>
        <w:rPr>
          <w:sz w:val="18"/>
          <w:szCs w:val="18"/>
        </w:rPr>
        <w:t xml:space="preserve"> </w:t>
      </w:r>
      <w:r w:rsidRPr="004218AE">
        <w:rPr>
          <w:sz w:val="18"/>
          <w:szCs w:val="18"/>
        </w:rPr>
        <w:t>Unto whom the prince of the eunuchs gave </w:t>
      </w:r>
      <w:r w:rsidRPr="004218AE">
        <w:rPr>
          <w:rStyle w:val="study-note-ref"/>
          <w:sz w:val="18"/>
          <w:szCs w:val="18"/>
          <w:bdr w:val="none" w:sz="0" w:space="0" w:color="auto" w:frame="1"/>
        </w:rPr>
        <w:t>names</w:t>
      </w:r>
      <w:r w:rsidRPr="004218AE">
        <w:rPr>
          <w:sz w:val="18"/>
          <w:szCs w:val="18"/>
        </w:rPr>
        <w:t>: for he gave unto Daniel </w:t>
      </w:r>
      <w:r w:rsidRPr="004218AE">
        <w:rPr>
          <w:rStyle w:val="clarity-word"/>
          <w:sz w:val="18"/>
          <w:szCs w:val="18"/>
          <w:bdr w:val="none" w:sz="0" w:space="0" w:color="auto" w:frame="1"/>
        </w:rPr>
        <w:t>the </w:t>
      </w:r>
      <w:r w:rsidRPr="004218AE">
        <w:rPr>
          <w:rStyle w:val="study-note-ref"/>
          <w:sz w:val="18"/>
          <w:szCs w:val="18"/>
          <w:bdr w:val="none" w:sz="0" w:space="0" w:color="auto" w:frame="1"/>
        </w:rPr>
        <w:t>name</w:t>
      </w:r>
      <w:r w:rsidRPr="004218AE">
        <w:rPr>
          <w:sz w:val="18"/>
          <w:szCs w:val="18"/>
        </w:rPr>
        <w:t> of Belteshazzar; and to Hananiah, of Shadrach; and to Mishael, of Meshach; and to Azariah, of Abed-nego.</w:t>
      </w:r>
    </w:p>
    <w:p w:rsidR="008B28C2" w:rsidRPr="001B3D38" w:rsidRDefault="008B28C2" w:rsidP="008B28C2">
      <w:pPr>
        <w:pStyle w:val="NoSpacing"/>
        <w:rPr>
          <w:b/>
          <w:sz w:val="18"/>
          <w:szCs w:val="18"/>
          <w:u w:val="single"/>
        </w:rPr>
      </w:pPr>
    </w:p>
    <w:p w:rsidR="008B28C2" w:rsidRPr="001B3D38" w:rsidRDefault="008B28C2" w:rsidP="008B28C2">
      <w:pPr>
        <w:pStyle w:val="NoSpacing"/>
        <w:rPr>
          <w:b/>
          <w:sz w:val="18"/>
          <w:szCs w:val="18"/>
          <w:u w:val="single"/>
        </w:rPr>
      </w:pPr>
      <w:r w:rsidRPr="001B3D38">
        <w:rPr>
          <w:b/>
          <w:sz w:val="18"/>
          <w:szCs w:val="18"/>
          <w:u w:val="single"/>
        </w:rPr>
        <w:t>Daniel promises to serve the Lord, given favor of God (Dan 1:8-9)</w:t>
      </w:r>
    </w:p>
    <w:p w:rsidR="008B28C2" w:rsidRPr="004218AE" w:rsidRDefault="008B28C2" w:rsidP="008B28C2">
      <w:pPr>
        <w:pStyle w:val="NoSpacing"/>
        <w:rPr>
          <w:sz w:val="18"/>
          <w:szCs w:val="18"/>
        </w:rPr>
      </w:pPr>
      <w:r>
        <w:rPr>
          <w:sz w:val="18"/>
          <w:szCs w:val="18"/>
        </w:rPr>
        <w:tab/>
      </w:r>
      <w:r w:rsidRPr="004218AE">
        <w:rPr>
          <w:sz w:val="18"/>
          <w:szCs w:val="18"/>
        </w:rPr>
        <w:t>But Daniel </w:t>
      </w:r>
      <w:r w:rsidRPr="004218AE">
        <w:rPr>
          <w:rStyle w:val="study-note-ref"/>
          <w:sz w:val="18"/>
          <w:szCs w:val="18"/>
          <w:bdr w:val="none" w:sz="0" w:space="0" w:color="auto" w:frame="1"/>
        </w:rPr>
        <w:t>purposed</w:t>
      </w:r>
      <w:r w:rsidRPr="004218AE">
        <w:rPr>
          <w:sz w:val="18"/>
          <w:szCs w:val="18"/>
        </w:rPr>
        <w:t> in his heart that he would not </w:t>
      </w:r>
      <w:r w:rsidRPr="004218AE">
        <w:rPr>
          <w:rStyle w:val="study-note-ref"/>
          <w:sz w:val="18"/>
          <w:szCs w:val="18"/>
          <w:bdr w:val="none" w:sz="0" w:space="0" w:color="auto" w:frame="1"/>
        </w:rPr>
        <w:t>defile</w:t>
      </w:r>
      <w:r w:rsidRPr="004218AE">
        <w:rPr>
          <w:sz w:val="18"/>
          <w:szCs w:val="18"/>
        </w:rPr>
        <w:t> himself with the portion of the king’s meat, nor with the </w:t>
      </w:r>
      <w:r w:rsidRPr="004218AE">
        <w:rPr>
          <w:rStyle w:val="study-note-ref"/>
          <w:sz w:val="18"/>
          <w:szCs w:val="18"/>
          <w:bdr w:val="none" w:sz="0" w:space="0" w:color="auto" w:frame="1"/>
        </w:rPr>
        <w:t>wine</w:t>
      </w:r>
      <w:r w:rsidRPr="004218AE">
        <w:rPr>
          <w:sz w:val="18"/>
          <w:szCs w:val="18"/>
        </w:rPr>
        <w:t> which he drank: therefore he requested of the prince of the eunuchs that he might not defile himself.</w:t>
      </w:r>
    </w:p>
    <w:p w:rsidR="008B28C2" w:rsidRPr="004218AE" w:rsidRDefault="008B28C2" w:rsidP="008B28C2">
      <w:pPr>
        <w:pStyle w:val="NoSpacing"/>
        <w:rPr>
          <w:sz w:val="18"/>
          <w:szCs w:val="18"/>
        </w:rPr>
      </w:pPr>
      <w:r w:rsidRPr="004218AE">
        <w:rPr>
          <w:sz w:val="18"/>
          <w:szCs w:val="18"/>
        </w:rPr>
        <w:t>Now God had brought Daniel into </w:t>
      </w:r>
      <w:r w:rsidRPr="004218AE">
        <w:rPr>
          <w:rStyle w:val="study-note-ref"/>
          <w:sz w:val="18"/>
          <w:szCs w:val="18"/>
          <w:bdr w:val="none" w:sz="0" w:space="0" w:color="auto" w:frame="1"/>
        </w:rPr>
        <w:t>favour</w:t>
      </w:r>
      <w:r w:rsidRPr="004218AE">
        <w:rPr>
          <w:sz w:val="18"/>
          <w:szCs w:val="18"/>
        </w:rPr>
        <w:t> and </w:t>
      </w:r>
      <w:r w:rsidRPr="004218AE">
        <w:rPr>
          <w:rStyle w:val="study-note-ref"/>
          <w:sz w:val="18"/>
          <w:szCs w:val="18"/>
          <w:bdr w:val="none" w:sz="0" w:space="0" w:color="auto" w:frame="1"/>
        </w:rPr>
        <w:t>tender love</w:t>
      </w:r>
      <w:r w:rsidRPr="004218AE">
        <w:rPr>
          <w:sz w:val="18"/>
          <w:szCs w:val="18"/>
        </w:rPr>
        <w:t> with the prince of the eunuchs.</w:t>
      </w:r>
    </w:p>
    <w:p w:rsidR="008B28C2" w:rsidRPr="001B3D38" w:rsidRDefault="008B28C2" w:rsidP="008B28C2">
      <w:pPr>
        <w:pStyle w:val="NoSpacing"/>
        <w:rPr>
          <w:b/>
          <w:sz w:val="18"/>
          <w:szCs w:val="18"/>
          <w:u w:val="single"/>
        </w:rPr>
      </w:pPr>
    </w:p>
    <w:p w:rsidR="008B28C2" w:rsidRPr="001B3D38" w:rsidRDefault="008B28C2" w:rsidP="008B28C2">
      <w:pPr>
        <w:pStyle w:val="NoSpacing"/>
        <w:rPr>
          <w:b/>
          <w:sz w:val="18"/>
          <w:szCs w:val="18"/>
          <w:u w:val="single"/>
        </w:rPr>
      </w:pPr>
      <w:r w:rsidRPr="001B3D38">
        <w:rPr>
          <w:b/>
          <w:sz w:val="18"/>
          <w:szCs w:val="18"/>
          <w:u w:val="single"/>
        </w:rPr>
        <w:t>Daniel interprets King Nebuchadnezzar’s dream (Dan 2:1-49)</w:t>
      </w:r>
    </w:p>
    <w:p w:rsidR="008B28C2" w:rsidRDefault="008B28C2" w:rsidP="008B28C2">
      <w:pPr>
        <w:pStyle w:val="NoSpacing"/>
        <w:rPr>
          <w:sz w:val="18"/>
          <w:szCs w:val="18"/>
        </w:rPr>
      </w:pPr>
      <w:r>
        <w:rPr>
          <w:sz w:val="18"/>
          <w:szCs w:val="18"/>
        </w:rPr>
        <w:tab/>
      </w:r>
      <w:r w:rsidRPr="004218AE">
        <w:rPr>
          <w:sz w:val="18"/>
          <w:szCs w:val="18"/>
        </w:rPr>
        <w:t>And in the second year of the reign of Nebuchadnezzar</w:t>
      </w:r>
      <w:r>
        <w:rPr>
          <w:sz w:val="18"/>
          <w:szCs w:val="18"/>
        </w:rPr>
        <w:t>,</w:t>
      </w:r>
      <w:r w:rsidRPr="004218AE">
        <w:rPr>
          <w:sz w:val="18"/>
          <w:szCs w:val="18"/>
        </w:rPr>
        <w:t xml:space="preserve"> Nebuchadnezzar dreamed </w:t>
      </w:r>
      <w:r w:rsidRPr="004218AE">
        <w:rPr>
          <w:rStyle w:val="study-note-ref"/>
          <w:sz w:val="18"/>
          <w:szCs w:val="18"/>
          <w:bdr w:val="none" w:sz="0" w:space="0" w:color="auto" w:frame="1"/>
        </w:rPr>
        <w:t>dreams</w:t>
      </w:r>
      <w:r w:rsidRPr="004218AE">
        <w:rPr>
          <w:sz w:val="18"/>
          <w:szCs w:val="18"/>
        </w:rPr>
        <w:t>, wherewith his spirit was </w:t>
      </w:r>
      <w:r w:rsidRPr="004218AE">
        <w:rPr>
          <w:rStyle w:val="study-note-ref"/>
          <w:sz w:val="18"/>
          <w:szCs w:val="18"/>
          <w:bdr w:val="none" w:sz="0" w:space="0" w:color="auto" w:frame="1"/>
        </w:rPr>
        <w:t>troubled</w:t>
      </w:r>
      <w:r w:rsidRPr="004218AE">
        <w:rPr>
          <w:sz w:val="18"/>
          <w:szCs w:val="18"/>
        </w:rPr>
        <w:t>, and his sleep brake from him.</w:t>
      </w:r>
      <w:r>
        <w:rPr>
          <w:sz w:val="18"/>
          <w:szCs w:val="18"/>
        </w:rPr>
        <w:t xml:space="preserve"> </w:t>
      </w:r>
      <w:r w:rsidRPr="004218AE">
        <w:rPr>
          <w:sz w:val="18"/>
          <w:szCs w:val="18"/>
        </w:rPr>
        <w:t>Then the king commanded to call the </w:t>
      </w:r>
      <w:r w:rsidRPr="004218AE">
        <w:rPr>
          <w:rStyle w:val="study-note-ref"/>
          <w:sz w:val="18"/>
          <w:szCs w:val="18"/>
          <w:bdr w:val="none" w:sz="0" w:space="0" w:color="auto" w:frame="1"/>
        </w:rPr>
        <w:t>magicians</w:t>
      </w:r>
      <w:r w:rsidRPr="004218AE">
        <w:rPr>
          <w:sz w:val="18"/>
          <w:szCs w:val="18"/>
        </w:rPr>
        <w:t>, and the astrologers, and the sorcerers, and the Chaldeans, for to shew the king his dreams. So they came and stood before the king.</w:t>
      </w:r>
      <w:r>
        <w:rPr>
          <w:sz w:val="18"/>
          <w:szCs w:val="18"/>
        </w:rPr>
        <w:t xml:space="preserve"> </w:t>
      </w:r>
      <w:r w:rsidRPr="004218AE">
        <w:rPr>
          <w:sz w:val="18"/>
          <w:szCs w:val="18"/>
        </w:rPr>
        <w:t>And the king said unto them,</w:t>
      </w:r>
    </w:p>
    <w:p w:rsidR="008B28C2" w:rsidRDefault="008B28C2" w:rsidP="008B28C2">
      <w:pPr>
        <w:pStyle w:val="NoSpacing"/>
        <w:rPr>
          <w:sz w:val="18"/>
          <w:szCs w:val="18"/>
        </w:rPr>
      </w:pPr>
    </w:p>
    <w:p w:rsidR="008B28C2" w:rsidRDefault="008B28C2" w:rsidP="008B28C2">
      <w:pPr>
        <w:pStyle w:val="NoSpacing"/>
        <w:rPr>
          <w:sz w:val="18"/>
          <w:szCs w:val="18"/>
        </w:rPr>
      </w:pPr>
      <w:r w:rsidRPr="004218AE">
        <w:rPr>
          <w:sz w:val="18"/>
          <w:szCs w:val="18"/>
        </w:rPr>
        <w:t xml:space="preserve"> </w:t>
      </w:r>
      <w:r>
        <w:rPr>
          <w:sz w:val="18"/>
          <w:szCs w:val="18"/>
        </w:rPr>
        <w:tab/>
      </w:r>
      <w:r>
        <w:rPr>
          <w:sz w:val="18"/>
          <w:szCs w:val="18"/>
        </w:rPr>
        <w:tab/>
        <w:t>“</w:t>
      </w:r>
      <w:r w:rsidRPr="004218AE">
        <w:rPr>
          <w:sz w:val="18"/>
          <w:szCs w:val="18"/>
        </w:rPr>
        <w:t>I have dreamed a dream, and my spirit was troubled to know the dream.</w:t>
      </w:r>
      <w:r>
        <w:rPr>
          <w:sz w:val="18"/>
          <w:szCs w:val="18"/>
        </w:rPr>
        <w:t>”</w:t>
      </w:r>
    </w:p>
    <w:p w:rsidR="008B28C2" w:rsidRPr="004218AE"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4218AE">
        <w:rPr>
          <w:sz w:val="18"/>
          <w:szCs w:val="18"/>
        </w:rPr>
        <w:t>Then spake the Chaldeans to the king in </w:t>
      </w:r>
      <w:r w:rsidRPr="004218AE">
        <w:rPr>
          <w:rStyle w:val="study-note-ref"/>
          <w:sz w:val="18"/>
          <w:szCs w:val="18"/>
          <w:bdr w:val="none" w:sz="0" w:space="0" w:color="auto" w:frame="1"/>
        </w:rPr>
        <w:t>Syriack</w:t>
      </w:r>
      <w:r w:rsidRPr="004218AE">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4218AE">
        <w:rPr>
          <w:sz w:val="18"/>
          <w:szCs w:val="18"/>
        </w:rPr>
        <w:t>O king, live forever: tell thy servants the dream, and we will </w:t>
      </w:r>
      <w:r w:rsidRPr="004218AE">
        <w:rPr>
          <w:rStyle w:val="study-note-ref"/>
          <w:sz w:val="18"/>
          <w:szCs w:val="18"/>
          <w:bdr w:val="none" w:sz="0" w:space="0" w:color="auto" w:frame="1"/>
        </w:rPr>
        <w:t>shew</w:t>
      </w:r>
      <w:r w:rsidRPr="004218AE">
        <w:rPr>
          <w:sz w:val="18"/>
          <w:szCs w:val="18"/>
        </w:rPr>
        <w:t> the interpretation.</w:t>
      </w:r>
      <w:r>
        <w:rPr>
          <w:sz w:val="18"/>
          <w:szCs w:val="18"/>
        </w:rPr>
        <w:t>”</w:t>
      </w:r>
    </w:p>
    <w:p w:rsidR="008B28C2" w:rsidRPr="004218AE"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4218AE">
        <w:rPr>
          <w:sz w:val="18"/>
          <w:szCs w:val="18"/>
        </w:rPr>
        <w:t xml:space="preserve">The king answered and said to the Chaldeans,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4218AE">
        <w:rPr>
          <w:sz w:val="18"/>
          <w:szCs w:val="18"/>
        </w:rPr>
        <w:t>The thing is </w:t>
      </w:r>
      <w:r w:rsidRPr="004218AE">
        <w:rPr>
          <w:rStyle w:val="study-note-ref"/>
          <w:sz w:val="18"/>
          <w:szCs w:val="18"/>
          <w:bdr w:val="none" w:sz="0" w:space="0" w:color="auto" w:frame="1"/>
        </w:rPr>
        <w:t>gone from me</w:t>
      </w:r>
      <w:r w:rsidRPr="004218AE">
        <w:rPr>
          <w:sz w:val="18"/>
          <w:szCs w:val="18"/>
        </w:rPr>
        <w:t xml:space="preserve">: if ye will not make known unto me the dream, with the interpretation thereof, </w:t>
      </w:r>
      <w:r>
        <w:rPr>
          <w:sz w:val="18"/>
          <w:szCs w:val="18"/>
        </w:rPr>
        <w:tab/>
      </w:r>
      <w:r>
        <w:rPr>
          <w:sz w:val="18"/>
          <w:szCs w:val="18"/>
        </w:rPr>
        <w:tab/>
      </w:r>
      <w:r>
        <w:rPr>
          <w:sz w:val="18"/>
          <w:szCs w:val="18"/>
        </w:rPr>
        <w:tab/>
      </w:r>
      <w:r w:rsidRPr="004218AE">
        <w:rPr>
          <w:sz w:val="18"/>
          <w:szCs w:val="18"/>
        </w:rPr>
        <w:t>ye shall be </w:t>
      </w:r>
      <w:r w:rsidRPr="004218AE">
        <w:rPr>
          <w:rStyle w:val="study-note-ref"/>
          <w:sz w:val="18"/>
          <w:szCs w:val="18"/>
          <w:bdr w:val="none" w:sz="0" w:space="0" w:color="auto" w:frame="1"/>
        </w:rPr>
        <w:t>cut</w:t>
      </w:r>
      <w:r w:rsidRPr="004218AE">
        <w:rPr>
          <w:sz w:val="18"/>
          <w:szCs w:val="18"/>
        </w:rPr>
        <w:t> in pieces, and your houses shall be made a dunghill.</w:t>
      </w:r>
      <w:r>
        <w:rPr>
          <w:sz w:val="18"/>
          <w:szCs w:val="18"/>
        </w:rPr>
        <w:t xml:space="preserve"> </w:t>
      </w:r>
      <w:r w:rsidRPr="004218AE">
        <w:rPr>
          <w:sz w:val="18"/>
          <w:szCs w:val="18"/>
        </w:rPr>
        <w:t xml:space="preserve">But if ye shew the dream, and the </w:t>
      </w:r>
      <w:r>
        <w:rPr>
          <w:sz w:val="18"/>
          <w:szCs w:val="18"/>
        </w:rPr>
        <w:tab/>
      </w:r>
      <w:r>
        <w:rPr>
          <w:sz w:val="18"/>
          <w:szCs w:val="18"/>
        </w:rPr>
        <w:tab/>
      </w:r>
      <w:r>
        <w:rPr>
          <w:sz w:val="18"/>
          <w:szCs w:val="18"/>
        </w:rPr>
        <w:tab/>
      </w:r>
      <w:r w:rsidRPr="004218AE">
        <w:rPr>
          <w:sz w:val="18"/>
          <w:szCs w:val="18"/>
        </w:rPr>
        <w:t xml:space="preserve">interpretation thereof, ye shall receive of me gifts and rewards and great honour: therefore shew me the </w:t>
      </w:r>
      <w:r>
        <w:rPr>
          <w:sz w:val="18"/>
          <w:szCs w:val="18"/>
        </w:rPr>
        <w:tab/>
      </w:r>
      <w:r>
        <w:rPr>
          <w:sz w:val="18"/>
          <w:szCs w:val="18"/>
        </w:rPr>
        <w:tab/>
      </w:r>
      <w:r>
        <w:rPr>
          <w:sz w:val="18"/>
          <w:szCs w:val="18"/>
        </w:rPr>
        <w:tab/>
      </w:r>
      <w:r w:rsidRPr="004218AE">
        <w:rPr>
          <w:sz w:val="18"/>
          <w:szCs w:val="18"/>
        </w:rPr>
        <w:t>dream, and the interpretation thereof.</w:t>
      </w:r>
      <w:r>
        <w:rPr>
          <w:sz w:val="18"/>
          <w:szCs w:val="18"/>
        </w:rPr>
        <w:t>”</w:t>
      </w:r>
    </w:p>
    <w:p w:rsidR="008B28C2" w:rsidRPr="004218AE"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4218AE">
        <w:rPr>
          <w:sz w:val="18"/>
          <w:szCs w:val="18"/>
        </w:rPr>
        <w:t xml:space="preserve">They answered again and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4218AE">
        <w:rPr>
          <w:sz w:val="18"/>
          <w:szCs w:val="18"/>
        </w:rPr>
        <w:t>Let the king tell his servants the dream, and we will shew the interpretation of it.</w:t>
      </w:r>
      <w:r>
        <w:rPr>
          <w:sz w:val="18"/>
          <w:szCs w:val="18"/>
        </w:rPr>
        <w:t>”</w:t>
      </w:r>
    </w:p>
    <w:p w:rsidR="008B28C2" w:rsidRPr="004218AE"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4218AE">
        <w:rPr>
          <w:sz w:val="18"/>
          <w:szCs w:val="18"/>
        </w:rPr>
        <w:t xml:space="preserve">The king answered and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4218AE">
        <w:rPr>
          <w:sz w:val="18"/>
          <w:szCs w:val="18"/>
        </w:rPr>
        <w:t>I know of certainty that ye would gain the time, because ye see the thing is gone from me.</w:t>
      </w:r>
      <w:r>
        <w:rPr>
          <w:sz w:val="18"/>
          <w:szCs w:val="18"/>
        </w:rPr>
        <w:t xml:space="preserve"> </w:t>
      </w:r>
      <w:r w:rsidRPr="004218AE">
        <w:rPr>
          <w:sz w:val="18"/>
          <w:szCs w:val="18"/>
        </w:rPr>
        <w:t xml:space="preserve">But if ye will not </w:t>
      </w:r>
      <w:r>
        <w:rPr>
          <w:sz w:val="18"/>
          <w:szCs w:val="18"/>
        </w:rPr>
        <w:tab/>
      </w:r>
      <w:r>
        <w:rPr>
          <w:sz w:val="18"/>
          <w:szCs w:val="18"/>
        </w:rPr>
        <w:tab/>
      </w:r>
      <w:r w:rsidRPr="004218AE">
        <w:rPr>
          <w:sz w:val="18"/>
          <w:szCs w:val="18"/>
        </w:rPr>
        <w:t>make known unto me the dream, </w:t>
      </w:r>
      <w:r w:rsidRPr="004218AE">
        <w:rPr>
          <w:rStyle w:val="clarity-word"/>
          <w:sz w:val="18"/>
          <w:szCs w:val="18"/>
          <w:bdr w:val="none" w:sz="0" w:space="0" w:color="auto" w:frame="1"/>
        </w:rPr>
        <w:t>there is but</w:t>
      </w:r>
      <w:r w:rsidRPr="004218AE">
        <w:rPr>
          <w:sz w:val="18"/>
          <w:szCs w:val="18"/>
        </w:rPr>
        <w:t xml:space="preserve"> one decree for you: for ye have prepared lying and corrupt </w:t>
      </w:r>
      <w:r>
        <w:rPr>
          <w:sz w:val="18"/>
          <w:szCs w:val="18"/>
        </w:rPr>
        <w:tab/>
      </w:r>
      <w:r>
        <w:rPr>
          <w:sz w:val="18"/>
          <w:szCs w:val="18"/>
        </w:rPr>
        <w:tab/>
      </w:r>
      <w:r>
        <w:rPr>
          <w:sz w:val="18"/>
          <w:szCs w:val="18"/>
        </w:rPr>
        <w:tab/>
      </w:r>
      <w:r w:rsidRPr="004218AE">
        <w:rPr>
          <w:sz w:val="18"/>
          <w:szCs w:val="18"/>
        </w:rPr>
        <w:t>words to speak before me, </w:t>
      </w:r>
      <w:r w:rsidRPr="004218AE">
        <w:rPr>
          <w:rStyle w:val="study-note-ref"/>
          <w:sz w:val="18"/>
          <w:szCs w:val="18"/>
          <w:bdr w:val="none" w:sz="0" w:space="0" w:color="auto" w:frame="1"/>
        </w:rPr>
        <w:t>till</w:t>
      </w:r>
      <w:r w:rsidRPr="004218AE">
        <w:rPr>
          <w:sz w:val="18"/>
          <w:szCs w:val="18"/>
        </w:rPr>
        <w:t xml:space="preserve"> the time be changed: therefore tell me the dream, and I shall know that ye </w:t>
      </w:r>
      <w:r>
        <w:rPr>
          <w:sz w:val="18"/>
          <w:szCs w:val="18"/>
        </w:rPr>
        <w:tab/>
      </w:r>
      <w:r>
        <w:rPr>
          <w:sz w:val="18"/>
          <w:szCs w:val="18"/>
        </w:rPr>
        <w:tab/>
      </w:r>
      <w:r>
        <w:rPr>
          <w:sz w:val="18"/>
          <w:szCs w:val="18"/>
        </w:rPr>
        <w:tab/>
      </w:r>
      <w:r w:rsidRPr="004218AE">
        <w:rPr>
          <w:sz w:val="18"/>
          <w:szCs w:val="18"/>
        </w:rPr>
        <w:t>can shew me the interpretation thereof.</w:t>
      </w:r>
      <w:r>
        <w:rPr>
          <w:sz w:val="18"/>
          <w:szCs w:val="18"/>
        </w:rPr>
        <w:t>”</w:t>
      </w:r>
    </w:p>
    <w:p w:rsidR="008B28C2" w:rsidRPr="004218AE"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4218AE">
        <w:rPr>
          <w:sz w:val="18"/>
          <w:szCs w:val="18"/>
        </w:rPr>
        <w:t xml:space="preserve">The Chaldeans answered before the king, and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lastRenderedPageBreak/>
        <w:tab/>
      </w:r>
      <w:r>
        <w:rPr>
          <w:sz w:val="18"/>
          <w:szCs w:val="18"/>
        </w:rPr>
        <w:tab/>
        <w:t>“</w:t>
      </w:r>
      <w:r w:rsidRPr="004218AE">
        <w:rPr>
          <w:sz w:val="18"/>
          <w:szCs w:val="18"/>
        </w:rPr>
        <w:t>There is not a man upon the earth that can shew the king’s matter: therefore </w:t>
      </w:r>
      <w:r w:rsidRPr="004218AE">
        <w:rPr>
          <w:rStyle w:val="clarity-word"/>
          <w:sz w:val="18"/>
          <w:szCs w:val="18"/>
          <w:bdr w:val="none" w:sz="0" w:space="0" w:color="auto" w:frame="1"/>
        </w:rPr>
        <w:t>there is</w:t>
      </w:r>
      <w:r w:rsidRPr="004218AE">
        <w:rPr>
          <w:sz w:val="18"/>
          <w:szCs w:val="18"/>
        </w:rPr>
        <w:t xml:space="preserve"> no king, lord, nor </w:t>
      </w:r>
      <w:r>
        <w:rPr>
          <w:sz w:val="18"/>
          <w:szCs w:val="18"/>
        </w:rPr>
        <w:tab/>
      </w:r>
      <w:r>
        <w:rPr>
          <w:sz w:val="18"/>
          <w:szCs w:val="18"/>
        </w:rPr>
        <w:tab/>
      </w:r>
      <w:r>
        <w:rPr>
          <w:sz w:val="18"/>
          <w:szCs w:val="18"/>
        </w:rPr>
        <w:tab/>
      </w:r>
      <w:r w:rsidRPr="004218AE">
        <w:rPr>
          <w:sz w:val="18"/>
          <w:szCs w:val="18"/>
        </w:rPr>
        <w:t>ruler, </w:t>
      </w:r>
      <w:r w:rsidRPr="004218AE">
        <w:rPr>
          <w:rStyle w:val="clarity-word"/>
          <w:sz w:val="18"/>
          <w:szCs w:val="18"/>
          <w:bdr w:val="none" w:sz="0" w:space="0" w:color="auto" w:frame="1"/>
        </w:rPr>
        <w:t>that</w:t>
      </w:r>
      <w:r w:rsidRPr="004218AE">
        <w:rPr>
          <w:sz w:val="18"/>
          <w:szCs w:val="18"/>
        </w:rPr>
        <w:t> asked such things at any magician, or astrologer, or Chaldean.</w:t>
      </w:r>
      <w:r>
        <w:rPr>
          <w:sz w:val="18"/>
          <w:szCs w:val="18"/>
        </w:rPr>
        <w:t xml:space="preserve"> </w:t>
      </w:r>
      <w:r w:rsidRPr="004218AE">
        <w:rPr>
          <w:sz w:val="18"/>
          <w:szCs w:val="18"/>
        </w:rPr>
        <w:t>And </w:t>
      </w:r>
      <w:r w:rsidRPr="004218AE">
        <w:rPr>
          <w:rStyle w:val="clarity-word"/>
          <w:sz w:val="18"/>
          <w:szCs w:val="18"/>
          <w:bdr w:val="none" w:sz="0" w:space="0" w:color="auto" w:frame="1"/>
        </w:rPr>
        <w:t>it is</w:t>
      </w:r>
      <w:r w:rsidRPr="004218AE">
        <w:rPr>
          <w:sz w:val="18"/>
          <w:szCs w:val="18"/>
        </w:rPr>
        <w:t xml:space="preserve"> a rare thing that the king </w:t>
      </w:r>
      <w:r>
        <w:rPr>
          <w:sz w:val="18"/>
          <w:szCs w:val="18"/>
        </w:rPr>
        <w:tab/>
      </w:r>
      <w:r>
        <w:rPr>
          <w:sz w:val="18"/>
          <w:szCs w:val="18"/>
        </w:rPr>
        <w:tab/>
      </w:r>
      <w:r>
        <w:rPr>
          <w:sz w:val="18"/>
          <w:szCs w:val="18"/>
        </w:rPr>
        <w:tab/>
      </w:r>
      <w:r w:rsidRPr="004218AE">
        <w:rPr>
          <w:sz w:val="18"/>
          <w:szCs w:val="18"/>
        </w:rPr>
        <w:t>requireth, and there is none other that can shew it before the king, except the </w:t>
      </w:r>
      <w:r w:rsidRPr="004218AE">
        <w:rPr>
          <w:rStyle w:val="study-note-ref"/>
          <w:sz w:val="18"/>
          <w:szCs w:val="18"/>
          <w:bdr w:val="none" w:sz="0" w:space="0" w:color="auto" w:frame="1"/>
        </w:rPr>
        <w:t>gods</w:t>
      </w:r>
      <w:r w:rsidRPr="004218AE">
        <w:rPr>
          <w:sz w:val="18"/>
          <w:szCs w:val="18"/>
        </w:rPr>
        <w:t xml:space="preserve">, whose dwelling is not </w:t>
      </w:r>
      <w:r>
        <w:rPr>
          <w:sz w:val="18"/>
          <w:szCs w:val="18"/>
        </w:rPr>
        <w:tab/>
      </w:r>
      <w:r>
        <w:rPr>
          <w:sz w:val="18"/>
          <w:szCs w:val="18"/>
        </w:rPr>
        <w:tab/>
      </w:r>
      <w:r>
        <w:rPr>
          <w:sz w:val="18"/>
          <w:szCs w:val="18"/>
        </w:rPr>
        <w:tab/>
      </w:r>
      <w:r w:rsidRPr="004218AE">
        <w:rPr>
          <w:sz w:val="18"/>
          <w:szCs w:val="18"/>
        </w:rPr>
        <w:t>with flesh.</w:t>
      </w:r>
      <w:r>
        <w:rPr>
          <w:sz w:val="18"/>
          <w:szCs w:val="18"/>
        </w:rPr>
        <w:t>”</w:t>
      </w:r>
    </w:p>
    <w:p w:rsidR="008B28C2" w:rsidRPr="004218AE" w:rsidRDefault="008B28C2" w:rsidP="008B28C2">
      <w:pPr>
        <w:pStyle w:val="NoSpacing"/>
        <w:rPr>
          <w:sz w:val="18"/>
          <w:szCs w:val="18"/>
        </w:rPr>
      </w:pPr>
    </w:p>
    <w:p w:rsidR="008B28C2" w:rsidRPr="004218AE" w:rsidRDefault="008B28C2" w:rsidP="008B28C2">
      <w:pPr>
        <w:pStyle w:val="NoSpacing"/>
        <w:rPr>
          <w:sz w:val="18"/>
          <w:szCs w:val="18"/>
        </w:rPr>
      </w:pPr>
      <w:r>
        <w:rPr>
          <w:sz w:val="18"/>
          <w:szCs w:val="18"/>
        </w:rPr>
        <w:tab/>
      </w:r>
      <w:r w:rsidRPr="004218AE">
        <w:rPr>
          <w:sz w:val="18"/>
          <w:szCs w:val="18"/>
        </w:rPr>
        <w:t>For this cause the king was angry and very furious, and commanded to destroy all the wise </w:t>
      </w:r>
      <w:r w:rsidRPr="004218AE">
        <w:rPr>
          <w:rStyle w:val="clarity-word"/>
          <w:sz w:val="18"/>
          <w:szCs w:val="18"/>
          <w:bdr w:val="none" w:sz="0" w:space="0" w:color="auto" w:frame="1"/>
        </w:rPr>
        <w:t>men</w:t>
      </w:r>
      <w:r w:rsidRPr="004218AE">
        <w:rPr>
          <w:sz w:val="18"/>
          <w:szCs w:val="18"/>
        </w:rPr>
        <w:t> of Babylon.</w:t>
      </w:r>
      <w:r>
        <w:rPr>
          <w:sz w:val="18"/>
          <w:szCs w:val="18"/>
        </w:rPr>
        <w:t xml:space="preserve"> </w:t>
      </w:r>
      <w:r w:rsidRPr="004218AE">
        <w:rPr>
          <w:sz w:val="18"/>
          <w:szCs w:val="18"/>
        </w:rPr>
        <w:t>And the decree went forth that the wise </w:t>
      </w:r>
      <w:r w:rsidRPr="004218AE">
        <w:rPr>
          <w:rStyle w:val="clarity-word"/>
          <w:sz w:val="18"/>
          <w:szCs w:val="18"/>
          <w:bdr w:val="none" w:sz="0" w:space="0" w:color="auto" w:frame="1"/>
        </w:rPr>
        <w:t>men</w:t>
      </w:r>
      <w:r w:rsidRPr="004218AE">
        <w:rPr>
          <w:sz w:val="18"/>
          <w:szCs w:val="18"/>
        </w:rPr>
        <w:t> should be slain; and they sought Daniel and his fellows to be slain.</w:t>
      </w:r>
      <w:r>
        <w:rPr>
          <w:sz w:val="18"/>
          <w:szCs w:val="18"/>
        </w:rPr>
        <w:t xml:space="preserve"> </w:t>
      </w:r>
      <w:r w:rsidRPr="004218AE">
        <w:rPr>
          <w:sz w:val="18"/>
          <w:szCs w:val="18"/>
        </w:rPr>
        <w:t>Then Daniel answered with counsel and wisdom to Arioch the captain of the king’s guard, which was gone forth to slay the wise </w:t>
      </w:r>
      <w:r w:rsidRPr="004218AE">
        <w:rPr>
          <w:rStyle w:val="clarity-word"/>
          <w:sz w:val="18"/>
          <w:szCs w:val="18"/>
          <w:bdr w:val="none" w:sz="0" w:space="0" w:color="auto" w:frame="1"/>
        </w:rPr>
        <w:t>men</w:t>
      </w:r>
      <w:r w:rsidRPr="004218AE">
        <w:rPr>
          <w:sz w:val="18"/>
          <w:szCs w:val="18"/>
        </w:rPr>
        <w:t> of Babylon:</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4218AE">
        <w:rPr>
          <w:sz w:val="18"/>
          <w:szCs w:val="18"/>
        </w:rPr>
        <w:t>Why </w:t>
      </w:r>
      <w:r w:rsidRPr="004218AE">
        <w:rPr>
          <w:rStyle w:val="clarity-word"/>
          <w:sz w:val="18"/>
          <w:szCs w:val="18"/>
          <w:bdr w:val="none" w:sz="0" w:space="0" w:color="auto" w:frame="1"/>
        </w:rPr>
        <w:t>is</w:t>
      </w:r>
      <w:r w:rsidRPr="004218AE">
        <w:rPr>
          <w:sz w:val="18"/>
          <w:szCs w:val="18"/>
        </w:rPr>
        <w:t> the decree </w:t>
      </w:r>
      <w:r w:rsidRPr="004218AE">
        <w:rPr>
          <w:rStyle w:val="clarity-word"/>
          <w:sz w:val="18"/>
          <w:szCs w:val="18"/>
          <w:bdr w:val="none" w:sz="0" w:space="0" w:color="auto" w:frame="1"/>
        </w:rPr>
        <w:t>so</w:t>
      </w:r>
      <w:r w:rsidRPr="004218AE">
        <w:rPr>
          <w:sz w:val="18"/>
          <w:szCs w:val="18"/>
        </w:rPr>
        <w:t> </w:t>
      </w:r>
      <w:r w:rsidRPr="004218AE">
        <w:rPr>
          <w:rStyle w:val="study-note-ref"/>
          <w:sz w:val="18"/>
          <w:szCs w:val="18"/>
          <w:bdr w:val="none" w:sz="0" w:space="0" w:color="auto" w:frame="1"/>
        </w:rPr>
        <w:t>hasty</w:t>
      </w:r>
      <w:r w:rsidRPr="004218AE">
        <w:rPr>
          <w:sz w:val="18"/>
          <w:szCs w:val="18"/>
        </w:rPr>
        <w:t> from the king?</w:t>
      </w:r>
      <w:r>
        <w:rPr>
          <w:sz w:val="18"/>
          <w:szCs w:val="18"/>
        </w:rPr>
        <w:t>”</w:t>
      </w:r>
      <w:r w:rsidRPr="004218AE">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4218AE">
        <w:rPr>
          <w:sz w:val="18"/>
          <w:szCs w:val="18"/>
        </w:rPr>
        <w:t>Then Arioch made the thing known to Daniel.</w:t>
      </w:r>
      <w:r>
        <w:rPr>
          <w:sz w:val="18"/>
          <w:szCs w:val="18"/>
        </w:rPr>
        <w:t xml:space="preserve"> </w:t>
      </w:r>
      <w:r w:rsidRPr="004218AE">
        <w:rPr>
          <w:sz w:val="18"/>
          <w:szCs w:val="18"/>
        </w:rPr>
        <w:t>Then Daniel went in, and desired of the king that he would give him time, and that he would shew the king the interpretation.</w:t>
      </w:r>
      <w:r>
        <w:rPr>
          <w:sz w:val="18"/>
          <w:szCs w:val="18"/>
        </w:rPr>
        <w:t xml:space="preserve"> </w:t>
      </w:r>
      <w:r w:rsidRPr="004218AE">
        <w:rPr>
          <w:sz w:val="18"/>
          <w:szCs w:val="18"/>
        </w:rPr>
        <w:t>Then Daniel went to his house, and made the thing known to </w:t>
      </w:r>
      <w:r w:rsidRPr="004218AE">
        <w:rPr>
          <w:rStyle w:val="study-note-ref"/>
          <w:sz w:val="18"/>
          <w:szCs w:val="18"/>
          <w:bdr w:val="none" w:sz="0" w:space="0" w:color="auto" w:frame="1"/>
        </w:rPr>
        <w:t>Hananiah</w:t>
      </w:r>
      <w:r w:rsidRPr="004218AE">
        <w:rPr>
          <w:sz w:val="18"/>
          <w:szCs w:val="18"/>
        </w:rPr>
        <w:t>, Mishael, and Azariah, his companions:</w:t>
      </w:r>
      <w:r>
        <w:rPr>
          <w:sz w:val="18"/>
          <w:szCs w:val="18"/>
        </w:rPr>
        <w:t xml:space="preserve"> </w:t>
      </w:r>
      <w:r w:rsidRPr="004218AE">
        <w:rPr>
          <w:sz w:val="18"/>
          <w:szCs w:val="18"/>
        </w:rPr>
        <w:t>That they would desire mercies of the God of heaven concerning this secret; that Daniel and his fellows should not perish with the rest of the wise </w:t>
      </w:r>
      <w:r w:rsidRPr="004218AE">
        <w:rPr>
          <w:rStyle w:val="clarity-word"/>
          <w:sz w:val="18"/>
          <w:szCs w:val="18"/>
          <w:bdr w:val="none" w:sz="0" w:space="0" w:color="auto" w:frame="1"/>
        </w:rPr>
        <w:t>men</w:t>
      </w:r>
      <w:r w:rsidRPr="004218AE">
        <w:rPr>
          <w:sz w:val="18"/>
          <w:szCs w:val="18"/>
        </w:rPr>
        <w:t> of Babylon.</w:t>
      </w:r>
      <w:r>
        <w:rPr>
          <w:sz w:val="18"/>
          <w:szCs w:val="18"/>
        </w:rPr>
        <w:t xml:space="preserve"> </w:t>
      </w:r>
      <w:r w:rsidRPr="004218AE">
        <w:rPr>
          <w:sz w:val="18"/>
          <w:szCs w:val="18"/>
        </w:rPr>
        <w:t>Then was the </w:t>
      </w:r>
      <w:r w:rsidRPr="004218AE">
        <w:rPr>
          <w:rStyle w:val="study-note-ref"/>
          <w:sz w:val="18"/>
          <w:szCs w:val="18"/>
          <w:bdr w:val="none" w:sz="0" w:space="0" w:color="auto" w:frame="1"/>
        </w:rPr>
        <w:t>secret</w:t>
      </w:r>
      <w:r w:rsidRPr="004218AE">
        <w:rPr>
          <w:sz w:val="18"/>
          <w:szCs w:val="18"/>
        </w:rPr>
        <w:t> revealed unto Daniel in a night </w:t>
      </w:r>
      <w:r w:rsidRPr="004218AE">
        <w:rPr>
          <w:rStyle w:val="study-note-ref"/>
          <w:sz w:val="18"/>
          <w:szCs w:val="18"/>
          <w:bdr w:val="none" w:sz="0" w:space="0" w:color="auto" w:frame="1"/>
        </w:rPr>
        <w:t>vision</w:t>
      </w:r>
      <w:r w:rsidRPr="004218AE">
        <w:rPr>
          <w:sz w:val="18"/>
          <w:szCs w:val="18"/>
        </w:rPr>
        <w:t>. Then Daniel blessed the God of heaven.</w:t>
      </w:r>
      <w:r>
        <w:rPr>
          <w:sz w:val="18"/>
          <w:szCs w:val="18"/>
        </w:rPr>
        <w:t xml:space="preserve"> </w:t>
      </w:r>
      <w:r w:rsidRPr="004218AE">
        <w:rPr>
          <w:sz w:val="18"/>
          <w:szCs w:val="18"/>
        </w:rPr>
        <w:t xml:space="preserve">Daniel answered and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4218AE">
        <w:rPr>
          <w:sz w:val="18"/>
          <w:szCs w:val="18"/>
        </w:rPr>
        <w:t>Blessed be the name of God forever and ever: for </w:t>
      </w:r>
      <w:r w:rsidRPr="004218AE">
        <w:rPr>
          <w:rStyle w:val="study-note-ref"/>
          <w:sz w:val="18"/>
          <w:szCs w:val="18"/>
          <w:bdr w:val="none" w:sz="0" w:space="0" w:color="auto" w:frame="1"/>
        </w:rPr>
        <w:t>wisdom</w:t>
      </w:r>
      <w:r w:rsidRPr="004218AE">
        <w:rPr>
          <w:sz w:val="18"/>
          <w:szCs w:val="18"/>
        </w:rPr>
        <w:t> and might are his:</w:t>
      </w:r>
      <w:r>
        <w:rPr>
          <w:sz w:val="18"/>
          <w:szCs w:val="18"/>
        </w:rPr>
        <w:t xml:space="preserve"> </w:t>
      </w:r>
      <w:r w:rsidRPr="004218AE">
        <w:rPr>
          <w:sz w:val="18"/>
          <w:szCs w:val="18"/>
        </w:rPr>
        <w:t xml:space="preserve">And he changeth </w:t>
      </w:r>
      <w:r>
        <w:rPr>
          <w:sz w:val="18"/>
          <w:szCs w:val="18"/>
        </w:rPr>
        <w:t xml:space="preserve">the times </w:t>
      </w:r>
      <w:r>
        <w:rPr>
          <w:sz w:val="18"/>
          <w:szCs w:val="18"/>
        </w:rPr>
        <w:tab/>
      </w:r>
      <w:r>
        <w:rPr>
          <w:sz w:val="18"/>
          <w:szCs w:val="18"/>
        </w:rPr>
        <w:tab/>
      </w:r>
      <w:r>
        <w:rPr>
          <w:sz w:val="18"/>
          <w:szCs w:val="18"/>
        </w:rPr>
        <w:tab/>
      </w:r>
      <w:r w:rsidRPr="004218AE">
        <w:rPr>
          <w:sz w:val="18"/>
          <w:szCs w:val="18"/>
        </w:rPr>
        <w:t>and the </w:t>
      </w:r>
      <w:r w:rsidRPr="004218AE">
        <w:rPr>
          <w:rStyle w:val="study-note-ref"/>
          <w:sz w:val="18"/>
          <w:szCs w:val="18"/>
          <w:bdr w:val="none" w:sz="0" w:space="0" w:color="auto" w:frame="1"/>
        </w:rPr>
        <w:t>seasons</w:t>
      </w:r>
      <w:r w:rsidRPr="004218AE">
        <w:rPr>
          <w:sz w:val="18"/>
          <w:szCs w:val="18"/>
        </w:rPr>
        <w:t>: he </w:t>
      </w:r>
      <w:r w:rsidRPr="004218AE">
        <w:rPr>
          <w:rStyle w:val="study-note-ref"/>
          <w:sz w:val="18"/>
          <w:szCs w:val="18"/>
          <w:bdr w:val="none" w:sz="0" w:space="0" w:color="auto" w:frame="1"/>
        </w:rPr>
        <w:t>removeth</w:t>
      </w:r>
      <w:r w:rsidRPr="004218AE">
        <w:rPr>
          <w:sz w:val="18"/>
          <w:szCs w:val="18"/>
        </w:rPr>
        <w:t> kings, and setteth up kings: he giveth </w:t>
      </w:r>
      <w:r w:rsidRPr="004218AE">
        <w:rPr>
          <w:rStyle w:val="study-note-ref"/>
          <w:sz w:val="18"/>
          <w:szCs w:val="18"/>
          <w:bdr w:val="none" w:sz="0" w:space="0" w:color="auto" w:frame="1"/>
        </w:rPr>
        <w:t>wisdom</w:t>
      </w:r>
      <w:r w:rsidRPr="004218AE">
        <w:rPr>
          <w:sz w:val="18"/>
          <w:szCs w:val="18"/>
        </w:rPr>
        <w:t> unto t</w:t>
      </w:r>
      <w:r>
        <w:rPr>
          <w:sz w:val="18"/>
          <w:szCs w:val="18"/>
        </w:rPr>
        <w:t xml:space="preserve">he wise, and knowledge </w:t>
      </w:r>
      <w:r>
        <w:rPr>
          <w:sz w:val="18"/>
          <w:szCs w:val="18"/>
        </w:rPr>
        <w:tab/>
      </w:r>
      <w:r>
        <w:rPr>
          <w:sz w:val="18"/>
          <w:szCs w:val="18"/>
        </w:rPr>
        <w:tab/>
      </w:r>
      <w:r>
        <w:rPr>
          <w:sz w:val="18"/>
          <w:szCs w:val="18"/>
        </w:rPr>
        <w:tab/>
      </w:r>
      <w:r w:rsidRPr="004218AE">
        <w:rPr>
          <w:sz w:val="18"/>
          <w:szCs w:val="18"/>
        </w:rPr>
        <w:t>to them that know understanding:</w:t>
      </w:r>
      <w:r>
        <w:rPr>
          <w:sz w:val="18"/>
          <w:szCs w:val="18"/>
        </w:rPr>
        <w:t xml:space="preserve"> </w:t>
      </w:r>
      <w:r w:rsidRPr="004218AE">
        <w:rPr>
          <w:sz w:val="18"/>
          <w:szCs w:val="18"/>
        </w:rPr>
        <w:t>He </w:t>
      </w:r>
      <w:r w:rsidRPr="004218AE">
        <w:rPr>
          <w:rStyle w:val="study-note-ref"/>
          <w:sz w:val="18"/>
          <w:szCs w:val="18"/>
          <w:bdr w:val="none" w:sz="0" w:space="0" w:color="auto" w:frame="1"/>
        </w:rPr>
        <w:t>revealeth</w:t>
      </w:r>
      <w:r w:rsidRPr="004218AE">
        <w:rPr>
          <w:sz w:val="18"/>
          <w:szCs w:val="18"/>
        </w:rPr>
        <w:t> the deep and secret things: he </w:t>
      </w:r>
      <w:r w:rsidRPr="004218AE">
        <w:rPr>
          <w:rStyle w:val="study-note-ref"/>
          <w:sz w:val="18"/>
          <w:szCs w:val="18"/>
          <w:bdr w:val="none" w:sz="0" w:space="0" w:color="auto" w:frame="1"/>
        </w:rPr>
        <w:t>knoweth</w:t>
      </w:r>
      <w:r w:rsidRPr="004218AE">
        <w:rPr>
          <w:sz w:val="18"/>
          <w:szCs w:val="18"/>
        </w:rPr>
        <w:t> what </w:t>
      </w:r>
      <w:r w:rsidRPr="004218AE">
        <w:rPr>
          <w:rStyle w:val="clarity-word"/>
          <w:sz w:val="18"/>
          <w:szCs w:val="18"/>
          <w:bdr w:val="none" w:sz="0" w:space="0" w:color="auto" w:frame="1"/>
        </w:rPr>
        <w:t>is</w:t>
      </w:r>
      <w:r w:rsidRPr="004218AE">
        <w:rPr>
          <w:sz w:val="18"/>
          <w:szCs w:val="18"/>
        </w:rPr>
        <w:t xml:space="preserve"> in the </w:t>
      </w:r>
      <w:r>
        <w:rPr>
          <w:sz w:val="18"/>
          <w:szCs w:val="18"/>
        </w:rPr>
        <w:tab/>
      </w:r>
      <w:r>
        <w:rPr>
          <w:sz w:val="18"/>
          <w:szCs w:val="18"/>
        </w:rPr>
        <w:tab/>
      </w:r>
      <w:r>
        <w:rPr>
          <w:sz w:val="18"/>
          <w:szCs w:val="18"/>
        </w:rPr>
        <w:tab/>
      </w:r>
      <w:r w:rsidRPr="004218AE">
        <w:rPr>
          <w:sz w:val="18"/>
          <w:szCs w:val="18"/>
        </w:rPr>
        <w:t>darkness, and the </w:t>
      </w:r>
      <w:r w:rsidRPr="004218AE">
        <w:rPr>
          <w:rStyle w:val="study-note-ref"/>
          <w:sz w:val="18"/>
          <w:szCs w:val="18"/>
          <w:bdr w:val="none" w:sz="0" w:space="0" w:color="auto" w:frame="1"/>
        </w:rPr>
        <w:t>light</w:t>
      </w:r>
      <w:r w:rsidRPr="004218AE">
        <w:rPr>
          <w:sz w:val="18"/>
          <w:szCs w:val="18"/>
        </w:rPr>
        <w:t> dwelleth with him.</w:t>
      </w:r>
      <w:r>
        <w:rPr>
          <w:sz w:val="18"/>
          <w:szCs w:val="18"/>
        </w:rPr>
        <w:t xml:space="preserve"> </w:t>
      </w:r>
      <w:r w:rsidRPr="004218AE">
        <w:rPr>
          <w:sz w:val="18"/>
          <w:szCs w:val="18"/>
        </w:rPr>
        <w:t xml:space="preserve">I thank thee, and praise thee, O thou God of my fathers, who hast </w:t>
      </w:r>
      <w:r>
        <w:rPr>
          <w:sz w:val="18"/>
          <w:szCs w:val="18"/>
        </w:rPr>
        <w:tab/>
      </w:r>
      <w:r>
        <w:rPr>
          <w:sz w:val="18"/>
          <w:szCs w:val="18"/>
        </w:rPr>
        <w:tab/>
      </w:r>
      <w:r w:rsidRPr="004218AE">
        <w:rPr>
          <w:sz w:val="18"/>
          <w:szCs w:val="18"/>
        </w:rPr>
        <w:t>given me wisdom and might, and hast made known unto me now wh</w:t>
      </w:r>
      <w:r>
        <w:rPr>
          <w:sz w:val="18"/>
          <w:szCs w:val="18"/>
        </w:rPr>
        <w:t xml:space="preserve">at we desired of thee: for thou hast </w:t>
      </w:r>
      <w:r>
        <w:rPr>
          <w:sz w:val="18"/>
          <w:szCs w:val="18"/>
        </w:rPr>
        <w:tab/>
      </w:r>
      <w:r>
        <w:rPr>
          <w:sz w:val="18"/>
          <w:szCs w:val="18"/>
        </w:rPr>
        <w:tab/>
      </w:r>
      <w:r>
        <w:rPr>
          <w:sz w:val="18"/>
          <w:szCs w:val="18"/>
        </w:rPr>
        <w:tab/>
      </w:r>
      <w:r w:rsidRPr="004218AE">
        <w:rPr>
          <w:rStyle w:val="clarity-word"/>
          <w:sz w:val="18"/>
          <w:szCs w:val="18"/>
          <w:bdr w:val="none" w:sz="0" w:space="0" w:color="auto" w:frame="1"/>
        </w:rPr>
        <w:t>now</w:t>
      </w:r>
      <w:r w:rsidRPr="004218AE">
        <w:rPr>
          <w:sz w:val="18"/>
          <w:szCs w:val="18"/>
        </w:rPr>
        <w:t> made known unto us the king’s matter.</w:t>
      </w:r>
      <w:r>
        <w:rPr>
          <w:sz w:val="18"/>
          <w:szCs w:val="18"/>
        </w:rPr>
        <w:t>”</w:t>
      </w:r>
    </w:p>
    <w:p w:rsidR="008B28C2" w:rsidRPr="004218AE"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4218AE">
        <w:rPr>
          <w:sz w:val="18"/>
          <w:szCs w:val="18"/>
        </w:rPr>
        <w:t>Therefore Daniel went in unto Arioch, whom the king had ordained to destroy the wise </w:t>
      </w:r>
      <w:r w:rsidRPr="004218AE">
        <w:rPr>
          <w:rStyle w:val="clarity-word"/>
          <w:sz w:val="18"/>
          <w:szCs w:val="18"/>
          <w:bdr w:val="none" w:sz="0" w:space="0" w:color="auto" w:frame="1"/>
        </w:rPr>
        <w:t>men</w:t>
      </w:r>
      <w:r w:rsidRPr="004218AE">
        <w:rPr>
          <w:sz w:val="18"/>
          <w:szCs w:val="18"/>
        </w:rPr>
        <w:t xml:space="preserve"> of Babylon: he went and said thus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4218AE">
        <w:rPr>
          <w:sz w:val="18"/>
          <w:szCs w:val="18"/>
        </w:rPr>
        <w:t>Destroy not the wise </w:t>
      </w:r>
      <w:r w:rsidRPr="004218AE">
        <w:rPr>
          <w:rStyle w:val="clarity-word"/>
          <w:sz w:val="18"/>
          <w:szCs w:val="18"/>
          <w:bdr w:val="none" w:sz="0" w:space="0" w:color="auto" w:frame="1"/>
        </w:rPr>
        <w:t>men</w:t>
      </w:r>
      <w:r w:rsidRPr="004218AE">
        <w:rPr>
          <w:sz w:val="18"/>
          <w:szCs w:val="18"/>
        </w:rPr>
        <w:t xml:space="preserve"> of Babylon: bring me in before the king, and I will shew unto the king the </w:t>
      </w:r>
      <w:r>
        <w:rPr>
          <w:sz w:val="18"/>
          <w:szCs w:val="18"/>
        </w:rPr>
        <w:tab/>
      </w:r>
      <w:r>
        <w:rPr>
          <w:sz w:val="18"/>
          <w:szCs w:val="18"/>
        </w:rPr>
        <w:tab/>
      </w:r>
      <w:r>
        <w:rPr>
          <w:sz w:val="18"/>
          <w:szCs w:val="18"/>
        </w:rPr>
        <w:tab/>
      </w:r>
      <w:r w:rsidRPr="004218AE">
        <w:rPr>
          <w:sz w:val="18"/>
          <w:szCs w:val="18"/>
        </w:rPr>
        <w:t>interpretation.</w:t>
      </w:r>
      <w:r>
        <w:rPr>
          <w:sz w:val="18"/>
          <w:szCs w:val="18"/>
        </w:rPr>
        <w:t>”</w:t>
      </w:r>
    </w:p>
    <w:p w:rsidR="008B28C2" w:rsidRPr="004218AE"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4218AE">
        <w:rPr>
          <w:sz w:val="18"/>
          <w:szCs w:val="18"/>
        </w:rPr>
        <w:t xml:space="preserve">Then Arioch brought in Daniel before the king in haste, and said thus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4218AE">
        <w:rPr>
          <w:sz w:val="18"/>
          <w:szCs w:val="18"/>
        </w:rPr>
        <w:t>I have found a man of the captives of Judah, that will make known unto the king the interpretation</w:t>
      </w:r>
      <w:r>
        <w:rPr>
          <w:sz w:val="18"/>
          <w:szCs w:val="18"/>
        </w:rPr>
        <w:t>.”</w:t>
      </w:r>
    </w:p>
    <w:p w:rsidR="008B28C2" w:rsidRPr="004218AE"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4218AE">
        <w:rPr>
          <w:sz w:val="18"/>
          <w:szCs w:val="18"/>
        </w:rPr>
        <w:t>The king answered and said to Daniel, whose </w:t>
      </w:r>
      <w:r w:rsidRPr="004218AE">
        <w:rPr>
          <w:rStyle w:val="study-note-ref"/>
          <w:sz w:val="18"/>
          <w:szCs w:val="18"/>
          <w:bdr w:val="none" w:sz="0" w:space="0" w:color="auto" w:frame="1"/>
        </w:rPr>
        <w:t>name</w:t>
      </w:r>
      <w:r w:rsidRPr="004218AE">
        <w:rPr>
          <w:sz w:val="18"/>
          <w:szCs w:val="18"/>
        </w:rPr>
        <w:t> </w:t>
      </w:r>
      <w:r w:rsidRPr="004218AE">
        <w:rPr>
          <w:rStyle w:val="clarity-word"/>
          <w:sz w:val="18"/>
          <w:szCs w:val="18"/>
          <w:bdr w:val="none" w:sz="0" w:space="0" w:color="auto" w:frame="1"/>
        </w:rPr>
        <w:t>was</w:t>
      </w:r>
      <w:r w:rsidRPr="004218AE">
        <w:rPr>
          <w:sz w:val="18"/>
          <w:szCs w:val="18"/>
        </w:rPr>
        <w:t xml:space="preserve"> Belteshazzar,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4218AE">
        <w:rPr>
          <w:sz w:val="18"/>
          <w:szCs w:val="18"/>
        </w:rPr>
        <w:t>Art thou able to make </w:t>
      </w:r>
      <w:r w:rsidRPr="004218AE">
        <w:rPr>
          <w:rStyle w:val="study-note-ref"/>
          <w:sz w:val="18"/>
          <w:szCs w:val="18"/>
          <w:bdr w:val="none" w:sz="0" w:space="0" w:color="auto" w:frame="1"/>
        </w:rPr>
        <w:t>known</w:t>
      </w:r>
      <w:r w:rsidRPr="004218AE">
        <w:rPr>
          <w:sz w:val="18"/>
          <w:szCs w:val="18"/>
        </w:rPr>
        <w:t> unto me the dream which I have seen, and the interpretation thereof?</w:t>
      </w:r>
      <w:r>
        <w:rPr>
          <w:sz w:val="18"/>
          <w:szCs w:val="18"/>
        </w:rPr>
        <w:t>”</w:t>
      </w:r>
    </w:p>
    <w:p w:rsidR="008B28C2" w:rsidRPr="004218AE"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4218AE">
        <w:rPr>
          <w:sz w:val="18"/>
          <w:szCs w:val="18"/>
        </w:rPr>
        <w:t xml:space="preserve">Daniel answered in the presence of the king, and said, </w:t>
      </w:r>
    </w:p>
    <w:p w:rsidR="008B28C2" w:rsidRDefault="008B28C2" w:rsidP="008B28C2">
      <w:pPr>
        <w:pStyle w:val="NoSpacing"/>
        <w:rPr>
          <w:sz w:val="18"/>
          <w:szCs w:val="18"/>
        </w:rPr>
      </w:pPr>
    </w:p>
    <w:p w:rsidR="008B28C2" w:rsidRPr="004218AE" w:rsidRDefault="008B28C2" w:rsidP="008B28C2">
      <w:pPr>
        <w:pStyle w:val="NoSpacing"/>
        <w:rPr>
          <w:sz w:val="18"/>
          <w:szCs w:val="18"/>
        </w:rPr>
      </w:pPr>
      <w:r>
        <w:rPr>
          <w:sz w:val="18"/>
          <w:szCs w:val="18"/>
        </w:rPr>
        <w:tab/>
      </w:r>
      <w:r>
        <w:rPr>
          <w:sz w:val="18"/>
          <w:szCs w:val="18"/>
        </w:rPr>
        <w:tab/>
        <w:t>“</w:t>
      </w:r>
      <w:r w:rsidRPr="004218AE">
        <w:rPr>
          <w:sz w:val="18"/>
          <w:szCs w:val="18"/>
        </w:rPr>
        <w:t>The secret which the king hath demanded cannot the wise </w:t>
      </w:r>
      <w:r w:rsidRPr="004218AE">
        <w:rPr>
          <w:rStyle w:val="clarity-word"/>
          <w:sz w:val="18"/>
          <w:szCs w:val="18"/>
          <w:bdr w:val="none" w:sz="0" w:space="0" w:color="auto" w:frame="1"/>
        </w:rPr>
        <w:t>men,</w:t>
      </w:r>
      <w:r w:rsidRPr="004218AE">
        <w:rPr>
          <w:sz w:val="18"/>
          <w:szCs w:val="18"/>
        </w:rPr>
        <w:t> the </w:t>
      </w:r>
      <w:r w:rsidRPr="004218AE">
        <w:rPr>
          <w:rStyle w:val="study-note-ref"/>
          <w:sz w:val="18"/>
          <w:szCs w:val="18"/>
          <w:bdr w:val="none" w:sz="0" w:space="0" w:color="auto" w:frame="1"/>
        </w:rPr>
        <w:t>astrologers</w:t>
      </w:r>
      <w:r w:rsidRPr="004218AE">
        <w:rPr>
          <w:sz w:val="18"/>
          <w:szCs w:val="18"/>
        </w:rPr>
        <w:t xml:space="preserve">, the magicians, the </w:t>
      </w:r>
      <w:r>
        <w:rPr>
          <w:sz w:val="18"/>
          <w:szCs w:val="18"/>
        </w:rPr>
        <w:tab/>
      </w:r>
      <w:r>
        <w:rPr>
          <w:sz w:val="18"/>
          <w:szCs w:val="18"/>
        </w:rPr>
        <w:tab/>
      </w:r>
      <w:r>
        <w:rPr>
          <w:sz w:val="18"/>
          <w:szCs w:val="18"/>
        </w:rPr>
        <w:tab/>
      </w:r>
      <w:r w:rsidRPr="004218AE">
        <w:rPr>
          <w:sz w:val="18"/>
          <w:szCs w:val="18"/>
        </w:rPr>
        <w:t>soothsayers, shew unto the king;</w:t>
      </w:r>
      <w:r>
        <w:rPr>
          <w:sz w:val="18"/>
          <w:szCs w:val="18"/>
        </w:rPr>
        <w:t xml:space="preserve"> </w:t>
      </w:r>
      <w:r w:rsidRPr="004218AE">
        <w:rPr>
          <w:sz w:val="18"/>
          <w:szCs w:val="18"/>
        </w:rPr>
        <w:t>But there is a God in heaven that </w:t>
      </w:r>
      <w:r w:rsidRPr="004218AE">
        <w:rPr>
          <w:rStyle w:val="study-note-ref"/>
          <w:sz w:val="18"/>
          <w:szCs w:val="18"/>
          <w:bdr w:val="none" w:sz="0" w:space="0" w:color="auto" w:frame="1"/>
        </w:rPr>
        <w:t>revealeth</w:t>
      </w:r>
      <w:r w:rsidRPr="004218AE">
        <w:rPr>
          <w:sz w:val="18"/>
          <w:szCs w:val="18"/>
        </w:rPr>
        <w:t> </w:t>
      </w:r>
      <w:r w:rsidRPr="004218AE">
        <w:rPr>
          <w:rStyle w:val="study-note-ref"/>
          <w:sz w:val="18"/>
          <w:szCs w:val="18"/>
          <w:bdr w:val="none" w:sz="0" w:space="0" w:color="auto" w:frame="1"/>
        </w:rPr>
        <w:t>secrets</w:t>
      </w:r>
      <w:r w:rsidRPr="004218AE">
        <w:rPr>
          <w:sz w:val="18"/>
          <w:szCs w:val="18"/>
        </w:rPr>
        <w:t xml:space="preserve">, and maketh known to </w:t>
      </w:r>
      <w:r>
        <w:rPr>
          <w:sz w:val="18"/>
          <w:szCs w:val="18"/>
        </w:rPr>
        <w:tab/>
      </w:r>
      <w:r>
        <w:rPr>
          <w:sz w:val="18"/>
          <w:szCs w:val="18"/>
        </w:rPr>
        <w:tab/>
      </w:r>
      <w:r>
        <w:rPr>
          <w:sz w:val="18"/>
          <w:szCs w:val="18"/>
        </w:rPr>
        <w:tab/>
      </w:r>
      <w:r w:rsidRPr="004218AE">
        <w:rPr>
          <w:sz w:val="18"/>
          <w:szCs w:val="18"/>
        </w:rPr>
        <w:t>the king Nebuchadnezzar what shall be in the latter days. Thy </w:t>
      </w:r>
      <w:r w:rsidRPr="004218AE">
        <w:rPr>
          <w:rStyle w:val="study-note-ref"/>
          <w:sz w:val="18"/>
          <w:szCs w:val="18"/>
          <w:bdr w:val="none" w:sz="0" w:space="0" w:color="auto" w:frame="1"/>
        </w:rPr>
        <w:t>dream</w:t>
      </w:r>
      <w:r w:rsidRPr="004218AE">
        <w:rPr>
          <w:sz w:val="18"/>
          <w:szCs w:val="18"/>
        </w:rPr>
        <w:t xml:space="preserve">, and the visions of thy head upon thy </w:t>
      </w:r>
      <w:r>
        <w:rPr>
          <w:sz w:val="18"/>
          <w:szCs w:val="18"/>
        </w:rPr>
        <w:tab/>
      </w:r>
      <w:r>
        <w:rPr>
          <w:sz w:val="18"/>
          <w:szCs w:val="18"/>
        </w:rPr>
        <w:tab/>
      </w:r>
      <w:r>
        <w:rPr>
          <w:sz w:val="18"/>
          <w:szCs w:val="18"/>
        </w:rPr>
        <w:tab/>
      </w:r>
      <w:r w:rsidRPr="004218AE">
        <w:rPr>
          <w:sz w:val="18"/>
          <w:szCs w:val="18"/>
        </w:rPr>
        <w:t>bed, are these;</w:t>
      </w:r>
      <w:r>
        <w:rPr>
          <w:sz w:val="18"/>
          <w:szCs w:val="18"/>
        </w:rPr>
        <w:t xml:space="preserve"> </w:t>
      </w:r>
      <w:r w:rsidRPr="004218AE">
        <w:rPr>
          <w:sz w:val="18"/>
          <w:szCs w:val="18"/>
        </w:rPr>
        <w:t>As for thee, O king, thy thoughts came </w:t>
      </w:r>
      <w:r w:rsidRPr="004218AE">
        <w:rPr>
          <w:rStyle w:val="clarity-word"/>
          <w:sz w:val="18"/>
          <w:szCs w:val="18"/>
          <w:bdr w:val="none" w:sz="0" w:space="0" w:color="auto" w:frame="1"/>
        </w:rPr>
        <w:t>into thy mind</w:t>
      </w:r>
      <w:r w:rsidRPr="004218AE">
        <w:rPr>
          <w:sz w:val="18"/>
          <w:szCs w:val="18"/>
        </w:rPr>
        <w:t xml:space="preserve"> upon thy bed, what should come to </w:t>
      </w:r>
      <w:r>
        <w:rPr>
          <w:sz w:val="18"/>
          <w:szCs w:val="18"/>
        </w:rPr>
        <w:tab/>
      </w:r>
      <w:r>
        <w:rPr>
          <w:sz w:val="18"/>
          <w:szCs w:val="18"/>
        </w:rPr>
        <w:tab/>
      </w:r>
      <w:r>
        <w:rPr>
          <w:sz w:val="18"/>
          <w:szCs w:val="18"/>
        </w:rPr>
        <w:tab/>
      </w:r>
      <w:r w:rsidRPr="004218AE">
        <w:rPr>
          <w:sz w:val="18"/>
          <w:szCs w:val="18"/>
        </w:rPr>
        <w:t>pass hereafter: and he that </w:t>
      </w:r>
      <w:r w:rsidRPr="004218AE">
        <w:rPr>
          <w:rStyle w:val="study-note-ref"/>
          <w:sz w:val="18"/>
          <w:szCs w:val="18"/>
          <w:bdr w:val="none" w:sz="0" w:space="0" w:color="auto" w:frame="1"/>
        </w:rPr>
        <w:t>revealeth</w:t>
      </w:r>
      <w:r w:rsidRPr="004218AE">
        <w:rPr>
          <w:sz w:val="18"/>
          <w:szCs w:val="18"/>
        </w:rPr>
        <w:t> secrets maketh known to thee what shall come to pass.</w:t>
      </w:r>
      <w:r>
        <w:rPr>
          <w:sz w:val="18"/>
          <w:szCs w:val="18"/>
        </w:rPr>
        <w:t xml:space="preserve"> </w:t>
      </w:r>
      <w:r w:rsidRPr="004218AE">
        <w:rPr>
          <w:sz w:val="18"/>
          <w:szCs w:val="18"/>
        </w:rPr>
        <w:t xml:space="preserve">But as for me, </w:t>
      </w:r>
      <w:r>
        <w:rPr>
          <w:sz w:val="18"/>
          <w:szCs w:val="18"/>
        </w:rPr>
        <w:tab/>
      </w:r>
      <w:r>
        <w:rPr>
          <w:sz w:val="18"/>
          <w:szCs w:val="18"/>
        </w:rPr>
        <w:tab/>
      </w:r>
      <w:r>
        <w:rPr>
          <w:sz w:val="18"/>
          <w:szCs w:val="18"/>
        </w:rPr>
        <w:tab/>
      </w:r>
      <w:r w:rsidRPr="004218AE">
        <w:rPr>
          <w:sz w:val="18"/>
          <w:szCs w:val="18"/>
        </w:rPr>
        <w:t>this secret is not revealed to me for </w:t>
      </w:r>
      <w:r w:rsidRPr="004218AE">
        <w:rPr>
          <w:rStyle w:val="clarity-word"/>
          <w:sz w:val="18"/>
          <w:szCs w:val="18"/>
          <w:bdr w:val="none" w:sz="0" w:space="0" w:color="auto" w:frame="1"/>
        </w:rPr>
        <w:t>any</w:t>
      </w:r>
      <w:r w:rsidRPr="004218AE">
        <w:rPr>
          <w:sz w:val="18"/>
          <w:szCs w:val="18"/>
        </w:rPr>
        <w:t> </w:t>
      </w:r>
      <w:r w:rsidRPr="004218AE">
        <w:rPr>
          <w:rStyle w:val="study-note-ref"/>
          <w:sz w:val="18"/>
          <w:szCs w:val="18"/>
          <w:bdr w:val="none" w:sz="0" w:space="0" w:color="auto" w:frame="1"/>
        </w:rPr>
        <w:t>wisdom</w:t>
      </w:r>
      <w:r w:rsidRPr="004218AE">
        <w:rPr>
          <w:sz w:val="18"/>
          <w:szCs w:val="18"/>
        </w:rPr>
        <w:t> that I have more than any living, but </w:t>
      </w:r>
      <w:r w:rsidRPr="004218AE">
        <w:rPr>
          <w:rStyle w:val="study-note-ref"/>
          <w:sz w:val="18"/>
          <w:szCs w:val="18"/>
          <w:bdr w:val="none" w:sz="0" w:space="0" w:color="auto" w:frame="1"/>
        </w:rPr>
        <w:t>for</w:t>
      </w:r>
      <w:r w:rsidRPr="004218AE">
        <w:rPr>
          <w:sz w:val="18"/>
          <w:szCs w:val="18"/>
        </w:rPr>
        <w:t> </w:t>
      </w:r>
      <w:r w:rsidRPr="004218AE">
        <w:rPr>
          <w:rStyle w:val="clarity-word"/>
          <w:sz w:val="18"/>
          <w:szCs w:val="18"/>
          <w:bdr w:val="none" w:sz="0" w:space="0" w:color="auto" w:frame="1"/>
        </w:rPr>
        <w:t>their</w:t>
      </w:r>
      <w:r w:rsidRPr="004218AE">
        <w:rPr>
          <w:sz w:val="18"/>
          <w:szCs w:val="18"/>
        </w:rPr>
        <w:t xml:space="preserve"> sakes that </w:t>
      </w:r>
      <w:r>
        <w:rPr>
          <w:sz w:val="18"/>
          <w:szCs w:val="18"/>
        </w:rPr>
        <w:tab/>
      </w:r>
      <w:r>
        <w:rPr>
          <w:sz w:val="18"/>
          <w:szCs w:val="18"/>
        </w:rPr>
        <w:tab/>
      </w:r>
      <w:r>
        <w:rPr>
          <w:sz w:val="18"/>
          <w:szCs w:val="18"/>
        </w:rPr>
        <w:tab/>
      </w:r>
      <w:r w:rsidRPr="004218AE">
        <w:rPr>
          <w:sz w:val="18"/>
          <w:szCs w:val="18"/>
        </w:rPr>
        <w:t>shall make known the interpretation to the king, and that thou mightest know the thoughts of thy heart.</w:t>
      </w:r>
    </w:p>
    <w:p w:rsidR="008B28C2" w:rsidRDefault="008B28C2" w:rsidP="008B28C2">
      <w:pPr>
        <w:pStyle w:val="NoSpacing"/>
        <w:rPr>
          <w:sz w:val="18"/>
          <w:szCs w:val="18"/>
        </w:rPr>
      </w:pPr>
    </w:p>
    <w:p w:rsidR="008B28C2" w:rsidRPr="004218AE" w:rsidRDefault="008B28C2" w:rsidP="008B28C2">
      <w:pPr>
        <w:pStyle w:val="NoSpacing"/>
        <w:rPr>
          <w:sz w:val="18"/>
          <w:szCs w:val="18"/>
        </w:rPr>
      </w:pPr>
      <w:r>
        <w:rPr>
          <w:sz w:val="18"/>
          <w:szCs w:val="18"/>
        </w:rPr>
        <w:tab/>
      </w:r>
      <w:r>
        <w:rPr>
          <w:sz w:val="18"/>
          <w:szCs w:val="18"/>
        </w:rPr>
        <w:tab/>
        <w:t>“</w:t>
      </w:r>
      <w:r w:rsidRPr="004218AE">
        <w:rPr>
          <w:sz w:val="18"/>
          <w:szCs w:val="18"/>
        </w:rPr>
        <w:t>Thou, O king, sawest, and behold a great </w:t>
      </w:r>
      <w:r w:rsidRPr="004218AE">
        <w:rPr>
          <w:rStyle w:val="study-note-ref"/>
          <w:sz w:val="18"/>
          <w:szCs w:val="18"/>
          <w:bdr w:val="none" w:sz="0" w:space="0" w:color="auto" w:frame="1"/>
        </w:rPr>
        <w:t>image</w:t>
      </w:r>
      <w:r w:rsidRPr="004218AE">
        <w:rPr>
          <w:sz w:val="18"/>
          <w:szCs w:val="18"/>
        </w:rPr>
        <w:t>. This great image, whose brightness </w:t>
      </w:r>
      <w:r w:rsidRPr="004218AE">
        <w:rPr>
          <w:rStyle w:val="clarity-word"/>
          <w:sz w:val="18"/>
          <w:szCs w:val="18"/>
          <w:bdr w:val="none" w:sz="0" w:space="0" w:color="auto" w:frame="1"/>
        </w:rPr>
        <w:t>was</w:t>
      </w:r>
      <w:r w:rsidRPr="004218AE">
        <w:rPr>
          <w:sz w:val="18"/>
          <w:szCs w:val="18"/>
        </w:rPr>
        <w:t xml:space="preserve"> excellent, stood </w:t>
      </w:r>
      <w:r>
        <w:rPr>
          <w:sz w:val="18"/>
          <w:szCs w:val="18"/>
        </w:rPr>
        <w:tab/>
      </w:r>
      <w:r>
        <w:rPr>
          <w:sz w:val="18"/>
          <w:szCs w:val="18"/>
        </w:rPr>
        <w:tab/>
      </w:r>
      <w:r>
        <w:rPr>
          <w:sz w:val="18"/>
          <w:szCs w:val="18"/>
        </w:rPr>
        <w:tab/>
      </w:r>
      <w:r w:rsidRPr="004218AE">
        <w:rPr>
          <w:sz w:val="18"/>
          <w:szCs w:val="18"/>
        </w:rPr>
        <w:t>before thee; and </w:t>
      </w:r>
      <w:r w:rsidRPr="004218AE">
        <w:rPr>
          <w:rStyle w:val="study-note-ref"/>
          <w:sz w:val="18"/>
          <w:szCs w:val="18"/>
          <w:bdr w:val="none" w:sz="0" w:space="0" w:color="auto" w:frame="1"/>
        </w:rPr>
        <w:t>the</w:t>
      </w:r>
      <w:r w:rsidRPr="004218AE">
        <w:rPr>
          <w:sz w:val="18"/>
          <w:szCs w:val="18"/>
        </w:rPr>
        <w:t> form thereof </w:t>
      </w:r>
      <w:r w:rsidRPr="004218AE">
        <w:rPr>
          <w:rStyle w:val="clarity-word"/>
          <w:sz w:val="18"/>
          <w:szCs w:val="18"/>
          <w:bdr w:val="none" w:sz="0" w:space="0" w:color="auto" w:frame="1"/>
        </w:rPr>
        <w:t>was</w:t>
      </w:r>
      <w:r w:rsidRPr="004218AE">
        <w:rPr>
          <w:sz w:val="18"/>
          <w:szCs w:val="18"/>
        </w:rPr>
        <w:t> terrible.</w:t>
      </w:r>
      <w:r>
        <w:rPr>
          <w:sz w:val="18"/>
          <w:szCs w:val="18"/>
        </w:rPr>
        <w:t xml:space="preserve"> </w:t>
      </w:r>
      <w:r w:rsidRPr="004218AE">
        <w:rPr>
          <w:sz w:val="18"/>
          <w:szCs w:val="18"/>
        </w:rPr>
        <w:t>This image’s head </w:t>
      </w:r>
      <w:r w:rsidRPr="004218AE">
        <w:rPr>
          <w:rStyle w:val="clarity-word"/>
          <w:sz w:val="18"/>
          <w:szCs w:val="18"/>
          <w:bdr w:val="none" w:sz="0" w:space="0" w:color="auto" w:frame="1"/>
        </w:rPr>
        <w:t>was</w:t>
      </w:r>
      <w:r w:rsidRPr="004218AE">
        <w:rPr>
          <w:sz w:val="18"/>
          <w:szCs w:val="18"/>
        </w:rPr>
        <w:t xml:space="preserve"> of fine gold, his breast and his arms </w:t>
      </w:r>
      <w:r>
        <w:rPr>
          <w:sz w:val="18"/>
          <w:szCs w:val="18"/>
        </w:rPr>
        <w:tab/>
      </w:r>
      <w:r>
        <w:rPr>
          <w:sz w:val="18"/>
          <w:szCs w:val="18"/>
        </w:rPr>
        <w:tab/>
      </w:r>
      <w:r>
        <w:rPr>
          <w:sz w:val="18"/>
          <w:szCs w:val="18"/>
        </w:rPr>
        <w:tab/>
      </w:r>
      <w:r w:rsidRPr="004218AE">
        <w:rPr>
          <w:sz w:val="18"/>
          <w:szCs w:val="18"/>
        </w:rPr>
        <w:t>of silver, his belly and his thighs of brass,</w:t>
      </w:r>
      <w:r>
        <w:rPr>
          <w:sz w:val="18"/>
          <w:szCs w:val="18"/>
        </w:rPr>
        <w:t xml:space="preserve"> </w:t>
      </w:r>
      <w:r w:rsidRPr="004218AE">
        <w:rPr>
          <w:sz w:val="18"/>
          <w:szCs w:val="18"/>
        </w:rPr>
        <w:t>His legs of iron, his feet part of iron and part of clay.</w:t>
      </w:r>
      <w:r>
        <w:rPr>
          <w:sz w:val="18"/>
          <w:szCs w:val="18"/>
        </w:rPr>
        <w:t xml:space="preserve"> </w:t>
      </w:r>
      <w:r w:rsidRPr="004218AE">
        <w:rPr>
          <w:sz w:val="18"/>
          <w:szCs w:val="18"/>
        </w:rPr>
        <w:t xml:space="preserve">Thou sawest </w:t>
      </w:r>
      <w:r>
        <w:rPr>
          <w:sz w:val="18"/>
          <w:szCs w:val="18"/>
        </w:rPr>
        <w:tab/>
      </w:r>
      <w:r>
        <w:rPr>
          <w:sz w:val="18"/>
          <w:szCs w:val="18"/>
        </w:rPr>
        <w:tab/>
      </w:r>
      <w:r>
        <w:rPr>
          <w:sz w:val="18"/>
          <w:szCs w:val="18"/>
        </w:rPr>
        <w:tab/>
      </w:r>
      <w:r w:rsidRPr="004218AE">
        <w:rPr>
          <w:sz w:val="18"/>
          <w:szCs w:val="18"/>
        </w:rPr>
        <w:t>till that a </w:t>
      </w:r>
      <w:r w:rsidRPr="004218AE">
        <w:rPr>
          <w:rStyle w:val="study-note-ref"/>
          <w:sz w:val="18"/>
          <w:szCs w:val="18"/>
          <w:bdr w:val="none" w:sz="0" w:space="0" w:color="auto" w:frame="1"/>
        </w:rPr>
        <w:t>stone</w:t>
      </w:r>
      <w:r w:rsidRPr="004218AE">
        <w:rPr>
          <w:sz w:val="18"/>
          <w:szCs w:val="18"/>
        </w:rPr>
        <w:t> was cut out </w:t>
      </w:r>
      <w:r w:rsidRPr="004218AE">
        <w:rPr>
          <w:rStyle w:val="study-note-ref"/>
          <w:sz w:val="18"/>
          <w:szCs w:val="18"/>
          <w:bdr w:val="none" w:sz="0" w:space="0" w:color="auto" w:frame="1"/>
        </w:rPr>
        <w:t>without</w:t>
      </w:r>
      <w:r w:rsidRPr="004218AE">
        <w:rPr>
          <w:sz w:val="18"/>
          <w:szCs w:val="18"/>
        </w:rPr>
        <w:t> hands, which smote the image upon his feet </w:t>
      </w:r>
      <w:r w:rsidRPr="004218AE">
        <w:rPr>
          <w:rStyle w:val="clarity-word"/>
          <w:sz w:val="18"/>
          <w:szCs w:val="18"/>
          <w:bdr w:val="none" w:sz="0" w:space="0" w:color="auto" w:frame="1"/>
        </w:rPr>
        <w:t>that were</w:t>
      </w:r>
      <w:r w:rsidRPr="004218AE">
        <w:rPr>
          <w:sz w:val="18"/>
          <w:szCs w:val="18"/>
        </w:rPr>
        <w:t xml:space="preserve"> of iron and clay, </w:t>
      </w:r>
      <w:r>
        <w:rPr>
          <w:sz w:val="18"/>
          <w:szCs w:val="18"/>
        </w:rPr>
        <w:tab/>
      </w:r>
      <w:r>
        <w:rPr>
          <w:sz w:val="18"/>
          <w:szCs w:val="18"/>
        </w:rPr>
        <w:tab/>
      </w:r>
      <w:r>
        <w:rPr>
          <w:sz w:val="18"/>
          <w:szCs w:val="18"/>
        </w:rPr>
        <w:tab/>
      </w:r>
      <w:r w:rsidRPr="004218AE">
        <w:rPr>
          <w:sz w:val="18"/>
          <w:szCs w:val="18"/>
        </w:rPr>
        <w:t>and brake them to pieces.</w:t>
      </w:r>
      <w:r>
        <w:rPr>
          <w:sz w:val="18"/>
          <w:szCs w:val="18"/>
        </w:rPr>
        <w:t xml:space="preserve"> </w:t>
      </w:r>
      <w:r w:rsidRPr="004218AE">
        <w:rPr>
          <w:sz w:val="18"/>
          <w:szCs w:val="18"/>
        </w:rPr>
        <w:t xml:space="preserve">Then was the iron, the clay, the brass, the silver, and the gold, broken to pieces </w:t>
      </w:r>
      <w:r>
        <w:rPr>
          <w:sz w:val="18"/>
          <w:szCs w:val="18"/>
        </w:rPr>
        <w:tab/>
      </w:r>
      <w:r>
        <w:rPr>
          <w:sz w:val="18"/>
          <w:szCs w:val="18"/>
        </w:rPr>
        <w:tab/>
      </w:r>
      <w:r>
        <w:rPr>
          <w:sz w:val="18"/>
          <w:szCs w:val="18"/>
        </w:rPr>
        <w:tab/>
      </w:r>
      <w:r w:rsidRPr="004218AE">
        <w:rPr>
          <w:sz w:val="18"/>
          <w:szCs w:val="18"/>
        </w:rPr>
        <w:t xml:space="preserve">together, and became like the chaff of the summer threshing floors; and the wind carried them away, that </w:t>
      </w:r>
      <w:r>
        <w:rPr>
          <w:sz w:val="18"/>
          <w:szCs w:val="18"/>
        </w:rPr>
        <w:tab/>
      </w:r>
      <w:r>
        <w:rPr>
          <w:sz w:val="18"/>
          <w:szCs w:val="18"/>
        </w:rPr>
        <w:tab/>
      </w:r>
      <w:r>
        <w:rPr>
          <w:sz w:val="18"/>
          <w:szCs w:val="18"/>
        </w:rPr>
        <w:tab/>
      </w:r>
      <w:r w:rsidRPr="004218AE">
        <w:rPr>
          <w:sz w:val="18"/>
          <w:szCs w:val="18"/>
        </w:rPr>
        <w:t>no </w:t>
      </w:r>
      <w:r w:rsidRPr="004218AE">
        <w:rPr>
          <w:rStyle w:val="study-note-ref"/>
          <w:sz w:val="18"/>
          <w:szCs w:val="18"/>
          <w:bdr w:val="none" w:sz="0" w:space="0" w:color="auto" w:frame="1"/>
        </w:rPr>
        <w:t>place</w:t>
      </w:r>
      <w:r w:rsidRPr="004218AE">
        <w:rPr>
          <w:sz w:val="18"/>
          <w:szCs w:val="18"/>
        </w:rPr>
        <w:t> was found for them: and the </w:t>
      </w:r>
      <w:r w:rsidRPr="004218AE">
        <w:rPr>
          <w:rStyle w:val="study-note-ref"/>
          <w:sz w:val="18"/>
          <w:szCs w:val="18"/>
          <w:bdr w:val="none" w:sz="0" w:space="0" w:color="auto" w:frame="1"/>
        </w:rPr>
        <w:t>stone</w:t>
      </w:r>
      <w:r w:rsidRPr="004218AE">
        <w:rPr>
          <w:sz w:val="18"/>
          <w:szCs w:val="18"/>
        </w:rPr>
        <w:t xml:space="preserve"> that smote the image became a great mountain, and filled the </w:t>
      </w:r>
      <w:r>
        <w:rPr>
          <w:sz w:val="18"/>
          <w:szCs w:val="18"/>
        </w:rPr>
        <w:tab/>
      </w:r>
      <w:r>
        <w:rPr>
          <w:sz w:val="18"/>
          <w:szCs w:val="18"/>
        </w:rPr>
        <w:tab/>
      </w:r>
      <w:r>
        <w:rPr>
          <w:sz w:val="18"/>
          <w:szCs w:val="18"/>
        </w:rPr>
        <w:tab/>
      </w:r>
      <w:r w:rsidRPr="004218AE">
        <w:rPr>
          <w:sz w:val="18"/>
          <w:szCs w:val="18"/>
        </w:rPr>
        <w:t>whole earth.</w:t>
      </w:r>
    </w:p>
    <w:p w:rsidR="008B28C2" w:rsidRDefault="008B28C2" w:rsidP="008B28C2">
      <w:pPr>
        <w:pStyle w:val="NoSpacing"/>
        <w:rPr>
          <w:sz w:val="18"/>
          <w:szCs w:val="18"/>
        </w:rPr>
      </w:pPr>
    </w:p>
    <w:p w:rsidR="008B28C2" w:rsidRPr="004218AE" w:rsidRDefault="008B28C2" w:rsidP="008B28C2">
      <w:pPr>
        <w:pStyle w:val="NoSpacing"/>
        <w:ind w:left="1440"/>
        <w:rPr>
          <w:sz w:val="18"/>
          <w:szCs w:val="18"/>
        </w:rPr>
      </w:pPr>
      <w:r>
        <w:rPr>
          <w:sz w:val="18"/>
          <w:szCs w:val="18"/>
        </w:rPr>
        <w:lastRenderedPageBreak/>
        <w:t>“</w:t>
      </w:r>
      <w:r w:rsidRPr="004218AE">
        <w:rPr>
          <w:sz w:val="18"/>
          <w:szCs w:val="18"/>
        </w:rPr>
        <w:t>This </w:t>
      </w:r>
      <w:r w:rsidRPr="004218AE">
        <w:rPr>
          <w:rStyle w:val="clarity-word"/>
          <w:sz w:val="18"/>
          <w:szCs w:val="18"/>
          <w:bdr w:val="none" w:sz="0" w:space="0" w:color="auto" w:frame="1"/>
        </w:rPr>
        <w:t>is</w:t>
      </w:r>
      <w:r w:rsidRPr="004218AE">
        <w:rPr>
          <w:sz w:val="18"/>
          <w:szCs w:val="18"/>
        </w:rPr>
        <w:t> the dream; and we will tell the interpretation thereof before the king.</w:t>
      </w:r>
      <w:r>
        <w:rPr>
          <w:sz w:val="18"/>
          <w:szCs w:val="18"/>
        </w:rPr>
        <w:t xml:space="preserve"> </w:t>
      </w:r>
      <w:r w:rsidRPr="004218AE">
        <w:rPr>
          <w:sz w:val="18"/>
          <w:szCs w:val="18"/>
        </w:rPr>
        <w:t>Thou, O king, </w:t>
      </w:r>
      <w:r w:rsidRPr="004218AE">
        <w:rPr>
          <w:rStyle w:val="clarity-word"/>
          <w:sz w:val="18"/>
          <w:szCs w:val="18"/>
          <w:bdr w:val="none" w:sz="0" w:space="0" w:color="auto" w:frame="1"/>
        </w:rPr>
        <w:t>art</w:t>
      </w:r>
      <w:r w:rsidRPr="004218AE">
        <w:rPr>
          <w:sz w:val="18"/>
          <w:szCs w:val="18"/>
        </w:rPr>
        <w:t> a king of kings: for the God of heaven hath given thee a </w:t>
      </w:r>
      <w:r w:rsidRPr="004218AE">
        <w:rPr>
          <w:rStyle w:val="study-note-ref"/>
          <w:sz w:val="18"/>
          <w:szCs w:val="18"/>
          <w:bdr w:val="none" w:sz="0" w:space="0" w:color="auto" w:frame="1"/>
        </w:rPr>
        <w:t>kingdom</w:t>
      </w:r>
      <w:r w:rsidRPr="004218AE">
        <w:rPr>
          <w:sz w:val="18"/>
          <w:szCs w:val="18"/>
        </w:rPr>
        <w:t>, power, and strength, and glory.</w:t>
      </w:r>
      <w:r>
        <w:rPr>
          <w:sz w:val="18"/>
          <w:szCs w:val="18"/>
        </w:rPr>
        <w:t xml:space="preserve"> </w:t>
      </w:r>
      <w:r w:rsidRPr="004218AE">
        <w:rPr>
          <w:sz w:val="18"/>
          <w:szCs w:val="18"/>
        </w:rPr>
        <w:t>And wheresoever the children of men dwell, the beasts of the field and the fowls of the heaven hath he given into thine hand, and hath made thee ruler over them all. Thou </w:t>
      </w:r>
      <w:r w:rsidRPr="004218AE">
        <w:rPr>
          <w:rStyle w:val="clarity-word"/>
          <w:sz w:val="18"/>
          <w:szCs w:val="18"/>
          <w:bdr w:val="none" w:sz="0" w:space="0" w:color="auto" w:frame="1"/>
        </w:rPr>
        <w:t>art</w:t>
      </w:r>
      <w:r w:rsidRPr="004218AE">
        <w:rPr>
          <w:sz w:val="18"/>
          <w:szCs w:val="18"/>
        </w:rPr>
        <w:t> this </w:t>
      </w:r>
      <w:r w:rsidRPr="004218AE">
        <w:rPr>
          <w:rStyle w:val="study-note-ref"/>
          <w:sz w:val="18"/>
          <w:szCs w:val="18"/>
          <w:bdr w:val="none" w:sz="0" w:space="0" w:color="auto" w:frame="1"/>
        </w:rPr>
        <w:t>head</w:t>
      </w:r>
      <w:r w:rsidRPr="004218AE">
        <w:rPr>
          <w:sz w:val="18"/>
          <w:szCs w:val="18"/>
        </w:rPr>
        <w:t> of gold.</w:t>
      </w:r>
      <w:r>
        <w:rPr>
          <w:sz w:val="18"/>
          <w:szCs w:val="18"/>
        </w:rPr>
        <w:t xml:space="preserve"> </w:t>
      </w:r>
      <w:r w:rsidRPr="004218AE">
        <w:rPr>
          <w:sz w:val="18"/>
          <w:szCs w:val="18"/>
        </w:rPr>
        <w:t>And after thee sha</w:t>
      </w:r>
      <w:r>
        <w:rPr>
          <w:sz w:val="18"/>
          <w:szCs w:val="18"/>
        </w:rPr>
        <w:t xml:space="preserve">ll arise another </w:t>
      </w:r>
      <w:r w:rsidRPr="004218AE">
        <w:rPr>
          <w:rStyle w:val="study-note-ref"/>
          <w:sz w:val="18"/>
          <w:szCs w:val="18"/>
          <w:bdr w:val="none" w:sz="0" w:space="0" w:color="auto" w:frame="1"/>
        </w:rPr>
        <w:t>kingdom</w:t>
      </w:r>
      <w:r w:rsidRPr="004218AE">
        <w:rPr>
          <w:sz w:val="18"/>
          <w:szCs w:val="18"/>
        </w:rPr>
        <w:t> inferior to thee, and another third kingdom of brass, which shall bear </w:t>
      </w:r>
      <w:r w:rsidRPr="004218AE">
        <w:rPr>
          <w:rStyle w:val="study-note-ref"/>
          <w:sz w:val="18"/>
          <w:szCs w:val="18"/>
          <w:bdr w:val="none" w:sz="0" w:space="0" w:color="auto" w:frame="1"/>
        </w:rPr>
        <w:t>rule</w:t>
      </w:r>
      <w:r w:rsidRPr="004218AE">
        <w:rPr>
          <w:sz w:val="18"/>
          <w:szCs w:val="18"/>
        </w:rPr>
        <w:t> over all the earth.</w:t>
      </w:r>
    </w:p>
    <w:p w:rsidR="008B28C2" w:rsidRDefault="008B28C2" w:rsidP="008B28C2">
      <w:pPr>
        <w:pStyle w:val="NoSpacing"/>
        <w:ind w:left="1440"/>
        <w:rPr>
          <w:sz w:val="18"/>
          <w:szCs w:val="18"/>
        </w:rPr>
      </w:pPr>
    </w:p>
    <w:p w:rsidR="008B28C2" w:rsidRPr="004218AE" w:rsidRDefault="008B28C2" w:rsidP="008B28C2">
      <w:pPr>
        <w:pStyle w:val="NoSpacing"/>
        <w:ind w:left="1440"/>
        <w:rPr>
          <w:sz w:val="18"/>
          <w:szCs w:val="18"/>
        </w:rPr>
      </w:pPr>
      <w:r>
        <w:rPr>
          <w:sz w:val="18"/>
          <w:szCs w:val="18"/>
        </w:rPr>
        <w:t>“</w:t>
      </w:r>
      <w:r w:rsidRPr="004218AE">
        <w:rPr>
          <w:sz w:val="18"/>
          <w:szCs w:val="18"/>
        </w:rPr>
        <w:t>And the fourth </w:t>
      </w:r>
      <w:r w:rsidRPr="004218AE">
        <w:rPr>
          <w:rStyle w:val="study-note-ref"/>
          <w:sz w:val="18"/>
          <w:szCs w:val="18"/>
          <w:bdr w:val="none" w:sz="0" w:space="0" w:color="auto" w:frame="1"/>
        </w:rPr>
        <w:t>kingdom</w:t>
      </w:r>
      <w:r w:rsidRPr="004218AE">
        <w:rPr>
          <w:sz w:val="18"/>
          <w:szCs w:val="18"/>
        </w:rPr>
        <w:t> shall be strong as iron: forasmuch as iron breaketh in pieces and subdueth all </w:t>
      </w:r>
      <w:r w:rsidRPr="004218AE">
        <w:rPr>
          <w:rStyle w:val="clarity-word"/>
          <w:sz w:val="18"/>
          <w:szCs w:val="18"/>
          <w:bdr w:val="none" w:sz="0" w:space="0" w:color="auto" w:frame="1"/>
        </w:rPr>
        <w:t>things:</w:t>
      </w:r>
      <w:r w:rsidRPr="004218AE">
        <w:rPr>
          <w:sz w:val="18"/>
          <w:szCs w:val="18"/>
        </w:rPr>
        <w:t> and as iron that breaketh all these, shall it break in pieces and bruise.</w:t>
      </w:r>
      <w:r>
        <w:rPr>
          <w:sz w:val="18"/>
          <w:szCs w:val="18"/>
        </w:rPr>
        <w:t xml:space="preserve"> </w:t>
      </w:r>
      <w:r w:rsidRPr="004218AE">
        <w:rPr>
          <w:sz w:val="18"/>
          <w:szCs w:val="18"/>
        </w:rPr>
        <w:t>And whereas thou sawest the feet and toes, part of potters’ clay, and part of iron, the kingdom shall be divided; but there shall be in it of the strength of the </w:t>
      </w:r>
      <w:r w:rsidRPr="004218AE">
        <w:rPr>
          <w:rStyle w:val="study-note-ref"/>
          <w:sz w:val="18"/>
          <w:szCs w:val="18"/>
          <w:bdr w:val="none" w:sz="0" w:space="0" w:color="auto" w:frame="1"/>
        </w:rPr>
        <w:t>iron</w:t>
      </w:r>
      <w:r w:rsidRPr="004218AE">
        <w:rPr>
          <w:sz w:val="18"/>
          <w:szCs w:val="18"/>
        </w:rPr>
        <w:t>, forasmuch as thou sawest the iron mixed with miry clay.</w:t>
      </w:r>
      <w:r>
        <w:rPr>
          <w:sz w:val="18"/>
          <w:szCs w:val="18"/>
        </w:rPr>
        <w:t xml:space="preserve"> </w:t>
      </w:r>
      <w:r w:rsidRPr="004218AE">
        <w:rPr>
          <w:sz w:val="18"/>
          <w:szCs w:val="18"/>
        </w:rPr>
        <w:t>And </w:t>
      </w:r>
      <w:r w:rsidRPr="004218AE">
        <w:rPr>
          <w:rStyle w:val="clarity-word"/>
          <w:sz w:val="18"/>
          <w:szCs w:val="18"/>
          <w:bdr w:val="none" w:sz="0" w:space="0" w:color="auto" w:frame="1"/>
        </w:rPr>
        <w:t>as</w:t>
      </w:r>
      <w:r w:rsidRPr="004218AE">
        <w:rPr>
          <w:sz w:val="18"/>
          <w:szCs w:val="18"/>
        </w:rPr>
        <w:t> the toes of the feet </w:t>
      </w:r>
      <w:r w:rsidRPr="004218AE">
        <w:rPr>
          <w:rStyle w:val="clarity-word"/>
          <w:sz w:val="18"/>
          <w:szCs w:val="18"/>
          <w:bdr w:val="none" w:sz="0" w:space="0" w:color="auto" w:frame="1"/>
        </w:rPr>
        <w:t>were</w:t>
      </w:r>
      <w:r w:rsidRPr="004218AE">
        <w:rPr>
          <w:sz w:val="18"/>
          <w:szCs w:val="18"/>
        </w:rPr>
        <w:t> part of iron, and part of clay, </w:t>
      </w:r>
      <w:r w:rsidRPr="004218AE">
        <w:rPr>
          <w:rStyle w:val="clarity-word"/>
          <w:sz w:val="18"/>
          <w:szCs w:val="18"/>
          <w:bdr w:val="none" w:sz="0" w:space="0" w:color="auto" w:frame="1"/>
        </w:rPr>
        <w:t>so</w:t>
      </w:r>
      <w:r w:rsidRPr="004218AE">
        <w:rPr>
          <w:sz w:val="18"/>
          <w:szCs w:val="18"/>
        </w:rPr>
        <w:t> the kingdom shall be partly strong, and partly broken.</w:t>
      </w:r>
      <w:r>
        <w:rPr>
          <w:sz w:val="18"/>
          <w:szCs w:val="18"/>
        </w:rPr>
        <w:t xml:space="preserve"> </w:t>
      </w:r>
      <w:r w:rsidRPr="004218AE">
        <w:rPr>
          <w:sz w:val="18"/>
          <w:szCs w:val="18"/>
        </w:rPr>
        <w:t>And whereas thou sawest iron mixed with miry clay, they shall mingle themselves with the seed of men: but they shall not cleave one to another, even as iron is not mixed with clay.</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4218AE">
        <w:rPr>
          <w:sz w:val="18"/>
          <w:szCs w:val="18"/>
        </w:rPr>
        <w:t>And in the </w:t>
      </w:r>
      <w:r w:rsidRPr="004218AE">
        <w:rPr>
          <w:rStyle w:val="study-note-ref"/>
          <w:sz w:val="18"/>
          <w:szCs w:val="18"/>
          <w:bdr w:val="none" w:sz="0" w:space="0" w:color="auto" w:frame="1"/>
        </w:rPr>
        <w:t>days</w:t>
      </w:r>
      <w:r w:rsidRPr="004218AE">
        <w:rPr>
          <w:sz w:val="18"/>
          <w:szCs w:val="18"/>
        </w:rPr>
        <w:t> of these </w:t>
      </w:r>
      <w:r w:rsidRPr="004218AE">
        <w:rPr>
          <w:rStyle w:val="study-note-ref"/>
          <w:sz w:val="18"/>
          <w:szCs w:val="18"/>
          <w:bdr w:val="none" w:sz="0" w:space="0" w:color="auto" w:frame="1"/>
        </w:rPr>
        <w:t>kings</w:t>
      </w:r>
      <w:r w:rsidRPr="004218AE">
        <w:rPr>
          <w:sz w:val="18"/>
          <w:szCs w:val="18"/>
        </w:rPr>
        <w:t> shall the God of heaven </w:t>
      </w:r>
      <w:r w:rsidRPr="004218AE">
        <w:rPr>
          <w:rStyle w:val="study-note-ref"/>
          <w:sz w:val="18"/>
          <w:szCs w:val="18"/>
          <w:bdr w:val="none" w:sz="0" w:space="0" w:color="auto" w:frame="1"/>
        </w:rPr>
        <w:t>set</w:t>
      </w:r>
      <w:r w:rsidRPr="004218AE">
        <w:rPr>
          <w:sz w:val="18"/>
          <w:szCs w:val="18"/>
        </w:rPr>
        <w:t> up a </w:t>
      </w:r>
      <w:r w:rsidRPr="004218AE">
        <w:rPr>
          <w:rStyle w:val="study-note-ref"/>
          <w:sz w:val="18"/>
          <w:szCs w:val="18"/>
          <w:bdr w:val="none" w:sz="0" w:space="0" w:color="auto" w:frame="1"/>
        </w:rPr>
        <w:t>kingdom</w:t>
      </w:r>
      <w:r w:rsidRPr="004218AE">
        <w:rPr>
          <w:sz w:val="18"/>
          <w:szCs w:val="18"/>
        </w:rPr>
        <w:t>, which shall never be </w:t>
      </w:r>
      <w:r w:rsidRPr="004218AE">
        <w:rPr>
          <w:rStyle w:val="study-note-ref"/>
          <w:sz w:val="18"/>
          <w:szCs w:val="18"/>
          <w:bdr w:val="none" w:sz="0" w:space="0" w:color="auto" w:frame="1"/>
        </w:rPr>
        <w:t>destroyed</w:t>
      </w:r>
      <w:r w:rsidRPr="004218AE">
        <w:rPr>
          <w:sz w:val="18"/>
          <w:szCs w:val="18"/>
        </w:rPr>
        <w:t>: and the </w:t>
      </w:r>
      <w:r w:rsidRPr="004218AE">
        <w:rPr>
          <w:rStyle w:val="study-note-ref"/>
          <w:sz w:val="18"/>
          <w:szCs w:val="18"/>
          <w:bdr w:val="none" w:sz="0" w:space="0" w:color="auto" w:frame="1"/>
        </w:rPr>
        <w:t>kingdom</w:t>
      </w:r>
      <w:r w:rsidRPr="004218AE">
        <w:rPr>
          <w:sz w:val="18"/>
          <w:szCs w:val="18"/>
        </w:rPr>
        <w:t> shall not be left to other people, </w:t>
      </w:r>
      <w:r w:rsidRPr="004218AE">
        <w:rPr>
          <w:rStyle w:val="clarity-word"/>
          <w:sz w:val="18"/>
          <w:szCs w:val="18"/>
          <w:bdr w:val="none" w:sz="0" w:space="0" w:color="auto" w:frame="1"/>
        </w:rPr>
        <w:t>but</w:t>
      </w:r>
      <w:r w:rsidRPr="004218AE">
        <w:rPr>
          <w:sz w:val="18"/>
          <w:szCs w:val="18"/>
        </w:rPr>
        <w:t> it shall </w:t>
      </w:r>
      <w:r w:rsidRPr="004218AE">
        <w:rPr>
          <w:rStyle w:val="study-note-ref"/>
          <w:sz w:val="18"/>
          <w:szCs w:val="18"/>
          <w:bdr w:val="none" w:sz="0" w:space="0" w:color="auto" w:frame="1"/>
        </w:rPr>
        <w:t>break</w:t>
      </w:r>
      <w:r w:rsidRPr="004218AE">
        <w:rPr>
          <w:sz w:val="18"/>
          <w:szCs w:val="18"/>
        </w:rPr>
        <w:t> in pieces and </w:t>
      </w:r>
      <w:r w:rsidRPr="004218AE">
        <w:rPr>
          <w:rStyle w:val="study-note-ref"/>
          <w:sz w:val="18"/>
          <w:szCs w:val="18"/>
          <w:bdr w:val="none" w:sz="0" w:space="0" w:color="auto" w:frame="1"/>
        </w:rPr>
        <w:t>consume</w:t>
      </w:r>
      <w:r>
        <w:rPr>
          <w:sz w:val="18"/>
          <w:szCs w:val="18"/>
        </w:rPr>
        <w:t xml:space="preserve"> all these </w:t>
      </w:r>
      <w:r w:rsidRPr="004218AE">
        <w:rPr>
          <w:rStyle w:val="study-note-ref"/>
          <w:sz w:val="18"/>
          <w:szCs w:val="18"/>
          <w:bdr w:val="none" w:sz="0" w:space="0" w:color="auto" w:frame="1"/>
        </w:rPr>
        <w:t>kingdoms</w:t>
      </w:r>
      <w:r w:rsidRPr="004218AE">
        <w:rPr>
          <w:sz w:val="18"/>
          <w:szCs w:val="18"/>
        </w:rPr>
        <w:t>, and it shall stand for ever.</w:t>
      </w:r>
      <w:r>
        <w:rPr>
          <w:sz w:val="18"/>
          <w:szCs w:val="18"/>
        </w:rPr>
        <w:t xml:space="preserve"> </w:t>
      </w:r>
      <w:r w:rsidRPr="004218AE">
        <w:rPr>
          <w:sz w:val="18"/>
          <w:szCs w:val="18"/>
        </w:rPr>
        <w:t>Forasmuch as thou sawest that the </w:t>
      </w:r>
      <w:r w:rsidRPr="004218AE">
        <w:rPr>
          <w:rStyle w:val="study-note-ref"/>
          <w:sz w:val="18"/>
          <w:szCs w:val="18"/>
          <w:bdr w:val="none" w:sz="0" w:space="0" w:color="auto" w:frame="1"/>
        </w:rPr>
        <w:t>stone</w:t>
      </w:r>
      <w:r w:rsidRPr="004218AE">
        <w:rPr>
          <w:sz w:val="18"/>
          <w:szCs w:val="18"/>
        </w:rPr>
        <w:t> was cut out of the mountain without hands, and that it brake in pieces the iron, the brass, the clay, the silver, and the gold; the great God hath made </w:t>
      </w:r>
      <w:r w:rsidRPr="004218AE">
        <w:rPr>
          <w:rStyle w:val="study-note-ref"/>
          <w:sz w:val="18"/>
          <w:szCs w:val="18"/>
          <w:bdr w:val="none" w:sz="0" w:space="0" w:color="auto" w:frame="1"/>
        </w:rPr>
        <w:t>known</w:t>
      </w:r>
      <w:r w:rsidRPr="004218AE">
        <w:rPr>
          <w:sz w:val="18"/>
          <w:szCs w:val="18"/>
        </w:rPr>
        <w:t> to the king what shall come to pass hereafter: and the dream </w:t>
      </w:r>
      <w:r w:rsidRPr="004218AE">
        <w:rPr>
          <w:rStyle w:val="clarity-word"/>
          <w:sz w:val="18"/>
          <w:szCs w:val="18"/>
          <w:bdr w:val="none" w:sz="0" w:space="0" w:color="auto" w:frame="1"/>
        </w:rPr>
        <w:t>is</w:t>
      </w:r>
      <w:r w:rsidRPr="004218AE">
        <w:rPr>
          <w:sz w:val="18"/>
          <w:szCs w:val="18"/>
        </w:rPr>
        <w:t> certain, and the interpretation thereof sure.</w:t>
      </w:r>
      <w:r>
        <w:rPr>
          <w:sz w:val="18"/>
          <w:szCs w:val="18"/>
        </w:rPr>
        <w:t>”</w:t>
      </w:r>
    </w:p>
    <w:p w:rsidR="008B28C2" w:rsidRPr="004218AE" w:rsidRDefault="008B28C2" w:rsidP="008B28C2">
      <w:pPr>
        <w:pStyle w:val="NoSpacing"/>
        <w:ind w:left="1440"/>
        <w:rPr>
          <w:sz w:val="18"/>
          <w:szCs w:val="18"/>
        </w:rPr>
      </w:pPr>
    </w:p>
    <w:p w:rsidR="008B28C2" w:rsidRDefault="008B28C2" w:rsidP="008B28C2">
      <w:pPr>
        <w:pStyle w:val="NoSpacing"/>
        <w:rPr>
          <w:sz w:val="18"/>
          <w:szCs w:val="18"/>
        </w:rPr>
      </w:pPr>
      <w:r>
        <w:rPr>
          <w:sz w:val="18"/>
          <w:szCs w:val="18"/>
        </w:rPr>
        <w:tab/>
      </w:r>
      <w:r w:rsidRPr="004218AE">
        <w:rPr>
          <w:sz w:val="18"/>
          <w:szCs w:val="18"/>
        </w:rPr>
        <w:t>Then the king Nebuchadnezzar fell upon his face, and </w:t>
      </w:r>
      <w:r w:rsidRPr="004218AE">
        <w:rPr>
          <w:rStyle w:val="study-note-ref"/>
          <w:sz w:val="18"/>
          <w:szCs w:val="18"/>
          <w:bdr w:val="none" w:sz="0" w:space="0" w:color="auto" w:frame="1"/>
        </w:rPr>
        <w:t>worshipped</w:t>
      </w:r>
      <w:r w:rsidRPr="004218AE">
        <w:rPr>
          <w:sz w:val="18"/>
          <w:szCs w:val="18"/>
        </w:rPr>
        <w:t> Daniel, and commanded that they should offer an oblation and sweet odours unto him.</w:t>
      </w:r>
      <w:r>
        <w:rPr>
          <w:sz w:val="18"/>
          <w:szCs w:val="18"/>
        </w:rPr>
        <w:t xml:space="preserve"> </w:t>
      </w:r>
      <w:r w:rsidRPr="004218AE">
        <w:rPr>
          <w:sz w:val="18"/>
          <w:szCs w:val="18"/>
        </w:rPr>
        <w:t xml:space="preserve">The king answered unto Daniel, and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4218AE">
        <w:rPr>
          <w:sz w:val="18"/>
          <w:szCs w:val="18"/>
        </w:rPr>
        <w:t>Of a truth </w:t>
      </w:r>
      <w:r w:rsidRPr="004218AE">
        <w:rPr>
          <w:rStyle w:val="clarity-word"/>
          <w:sz w:val="18"/>
          <w:szCs w:val="18"/>
          <w:bdr w:val="none" w:sz="0" w:space="0" w:color="auto" w:frame="1"/>
        </w:rPr>
        <w:t>it is,</w:t>
      </w:r>
      <w:r w:rsidRPr="004218AE">
        <w:rPr>
          <w:sz w:val="18"/>
          <w:szCs w:val="18"/>
        </w:rPr>
        <w:t> that your </w:t>
      </w:r>
      <w:r w:rsidRPr="004218AE">
        <w:rPr>
          <w:rStyle w:val="study-note-ref"/>
          <w:sz w:val="18"/>
          <w:szCs w:val="18"/>
          <w:bdr w:val="none" w:sz="0" w:space="0" w:color="auto" w:frame="1"/>
        </w:rPr>
        <w:t>God</w:t>
      </w:r>
      <w:r w:rsidRPr="004218AE">
        <w:rPr>
          <w:sz w:val="18"/>
          <w:szCs w:val="18"/>
        </w:rPr>
        <w:t> </w:t>
      </w:r>
      <w:r w:rsidRPr="004218AE">
        <w:rPr>
          <w:rStyle w:val="clarity-word"/>
          <w:sz w:val="18"/>
          <w:szCs w:val="18"/>
          <w:bdr w:val="none" w:sz="0" w:space="0" w:color="auto" w:frame="1"/>
        </w:rPr>
        <w:t>is</w:t>
      </w:r>
      <w:r w:rsidRPr="004218AE">
        <w:rPr>
          <w:sz w:val="18"/>
          <w:szCs w:val="18"/>
        </w:rPr>
        <w:t> a </w:t>
      </w:r>
      <w:r w:rsidRPr="004218AE">
        <w:rPr>
          <w:rStyle w:val="study-note-ref"/>
          <w:sz w:val="18"/>
          <w:szCs w:val="18"/>
          <w:bdr w:val="none" w:sz="0" w:space="0" w:color="auto" w:frame="1"/>
        </w:rPr>
        <w:t>God</w:t>
      </w:r>
      <w:r w:rsidRPr="004218AE">
        <w:rPr>
          <w:sz w:val="18"/>
          <w:szCs w:val="18"/>
        </w:rPr>
        <w:t> of gods, and a </w:t>
      </w:r>
      <w:r w:rsidRPr="004218AE">
        <w:rPr>
          <w:rStyle w:val="study-note-ref"/>
          <w:sz w:val="18"/>
          <w:szCs w:val="18"/>
          <w:bdr w:val="none" w:sz="0" w:space="0" w:color="auto" w:frame="1"/>
        </w:rPr>
        <w:t>Lord</w:t>
      </w:r>
      <w:r w:rsidRPr="004218AE">
        <w:rPr>
          <w:sz w:val="18"/>
          <w:szCs w:val="18"/>
        </w:rPr>
        <w:t xml:space="preserve"> of kings, and a revealer of secrets, seeing thou </w:t>
      </w:r>
      <w:r>
        <w:rPr>
          <w:sz w:val="18"/>
          <w:szCs w:val="18"/>
        </w:rPr>
        <w:tab/>
      </w:r>
      <w:r>
        <w:rPr>
          <w:sz w:val="18"/>
          <w:szCs w:val="18"/>
        </w:rPr>
        <w:tab/>
      </w:r>
      <w:r>
        <w:rPr>
          <w:sz w:val="18"/>
          <w:szCs w:val="18"/>
        </w:rPr>
        <w:tab/>
      </w:r>
      <w:r w:rsidRPr="004218AE">
        <w:rPr>
          <w:sz w:val="18"/>
          <w:szCs w:val="18"/>
        </w:rPr>
        <w:t>couldest reveal this secret.</w:t>
      </w:r>
      <w:r>
        <w:rPr>
          <w:sz w:val="18"/>
          <w:szCs w:val="18"/>
        </w:rPr>
        <w:t>”</w:t>
      </w:r>
    </w:p>
    <w:p w:rsidR="008B28C2" w:rsidRPr="004218AE" w:rsidRDefault="008B28C2" w:rsidP="008B28C2">
      <w:pPr>
        <w:pStyle w:val="NoSpacing"/>
        <w:rPr>
          <w:sz w:val="18"/>
          <w:szCs w:val="18"/>
        </w:rPr>
      </w:pPr>
    </w:p>
    <w:p w:rsidR="008B28C2" w:rsidRPr="004218AE" w:rsidRDefault="008B28C2" w:rsidP="008B28C2">
      <w:pPr>
        <w:pStyle w:val="NoSpacing"/>
        <w:rPr>
          <w:sz w:val="18"/>
          <w:szCs w:val="18"/>
        </w:rPr>
      </w:pPr>
      <w:r>
        <w:rPr>
          <w:sz w:val="18"/>
          <w:szCs w:val="18"/>
        </w:rPr>
        <w:tab/>
      </w:r>
      <w:r w:rsidRPr="004218AE">
        <w:rPr>
          <w:sz w:val="18"/>
          <w:szCs w:val="18"/>
        </w:rPr>
        <w:t>Then the king made Daniel a </w:t>
      </w:r>
      <w:r w:rsidRPr="004218AE">
        <w:rPr>
          <w:rStyle w:val="study-note-ref"/>
          <w:sz w:val="18"/>
          <w:szCs w:val="18"/>
          <w:bdr w:val="none" w:sz="0" w:space="0" w:color="auto" w:frame="1"/>
        </w:rPr>
        <w:t>great</w:t>
      </w:r>
      <w:r w:rsidRPr="004218AE">
        <w:rPr>
          <w:sz w:val="18"/>
          <w:szCs w:val="18"/>
        </w:rPr>
        <w:t> man, and gave him many great gifts, and made him ruler over the whole province of Babylon, and chief of the governors over all the wise </w:t>
      </w:r>
      <w:r w:rsidRPr="004218AE">
        <w:rPr>
          <w:rStyle w:val="clarity-word"/>
          <w:sz w:val="18"/>
          <w:szCs w:val="18"/>
          <w:bdr w:val="none" w:sz="0" w:space="0" w:color="auto" w:frame="1"/>
        </w:rPr>
        <w:t>men</w:t>
      </w:r>
      <w:r w:rsidRPr="004218AE">
        <w:rPr>
          <w:sz w:val="18"/>
          <w:szCs w:val="18"/>
        </w:rPr>
        <w:t> of Babylon.</w:t>
      </w:r>
      <w:r>
        <w:rPr>
          <w:sz w:val="18"/>
          <w:szCs w:val="18"/>
        </w:rPr>
        <w:t xml:space="preserve"> </w:t>
      </w:r>
      <w:r w:rsidRPr="004218AE">
        <w:rPr>
          <w:sz w:val="18"/>
          <w:szCs w:val="18"/>
        </w:rPr>
        <w:t>Then Daniel requested of the king, and</w:t>
      </w:r>
      <w:r>
        <w:rPr>
          <w:sz w:val="18"/>
          <w:szCs w:val="18"/>
        </w:rPr>
        <w:t xml:space="preserve"> he set</w:t>
      </w:r>
      <w:r w:rsidRPr="004218AE">
        <w:rPr>
          <w:sz w:val="18"/>
          <w:szCs w:val="18"/>
        </w:rPr>
        <w:t xml:space="preserve"> Shadrach, Meshach, and Abed-nego, over the affairs of the province of Babylon: but Daniel </w:t>
      </w:r>
      <w:r w:rsidRPr="004218AE">
        <w:rPr>
          <w:rStyle w:val="study-note-ref"/>
          <w:sz w:val="18"/>
          <w:szCs w:val="18"/>
          <w:bdr w:val="none" w:sz="0" w:space="0" w:color="auto" w:frame="1"/>
        </w:rPr>
        <w:t>sat</w:t>
      </w:r>
      <w:r w:rsidRPr="004218AE">
        <w:rPr>
          <w:sz w:val="18"/>
          <w:szCs w:val="18"/>
        </w:rPr>
        <w:t> in the gate of the king.</w:t>
      </w:r>
    </w:p>
    <w:p w:rsidR="008B28C2" w:rsidRPr="001B3D38" w:rsidRDefault="008B28C2" w:rsidP="008B28C2">
      <w:pPr>
        <w:pStyle w:val="NoSpacing"/>
        <w:rPr>
          <w:b/>
          <w:sz w:val="18"/>
          <w:szCs w:val="18"/>
          <w:u w:val="single"/>
        </w:rPr>
      </w:pPr>
    </w:p>
    <w:p w:rsidR="008B28C2" w:rsidRPr="001B3D38" w:rsidRDefault="008B28C2" w:rsidP="008B28C2">
      <w:pPr>
        <w:pStyle w:val="NoSpacing"/>
        <w:rPr>
          <w:b/>
          <w:sz w:val="18"/>
          <w:szCs w:val="18"/>
          <w:u w:val="single"/>
        </w:rPr>
      </w:pPr>
      <w:r w:rsidRPr="001B3D38">
        <w:rPr>
          <w:b/>
          <w:sz w:val="18"/>
          <w:szCs w:val="18"/>
          <w:u w:val="single"/>
        </w:rPr>
        <w:t>Shortly before or after Nebuchadnezzar’s death, his son, Belshazzar, reigning as king, blaspheme against God and temple ornaments; the finger of the Lord is seen writing upon the wall (Dan 5:1-9)</w:t>
      </w:r>
    </w:p>
    <w:p w:rsidR="008B28C2" w:rsidRPr="004218AE" w:rsidRDefault="008B28C2" w:rsidP="008B28C2">
      <w:pPr>
        <w:pStyle w:val="NoSpacing"/>
        <w:rPr>
          <w:sz w:val="18"/>
          <w:szCs w:val="18"/>
        </w:rPr>
      </w:pPr>
      <w:r>
        <w:rPr>
          <w:sz w:val="18"/>
          <w:szCs w:val="18"/>
        </w:rPr>
        <w:tab/>
      </w:r>
      <w:r w:rsidRPr="004218AE">
        <w:rPr>
          <w:sz w:val="18"/>
          <w:szCs w:val="18"/>
        </w:rPr>
        <w:t>Belshazzar the king made a great feast to a thousand of his lords, and drank wine before the thousand.</w:t>
      </w:r>
      <w:r>
        <w:rPr>
          <w:sz w:val="18"/>
          <w:szCs w:val="18"/>
        </w:rPr>
        <w:t xml:space="preserve"> </w:t>
      </w:r>
      <w:r w:rsidRPr="004218AE">
        <w:rPr>
          <w:sz w:val="18"/>
          <w:szCs w:val="18"/>
        </w:rPr>
        <w:t>Belshazzar, whiles he tasted the wine, commanded to bring the golden and silver </w:t>
      </w:r>
      <w:r w:rsidRPr="004218AE">
        <w:rPr>
          <w:rStyle w:val="study-note-ref"/>
          <w:sz w:val="18"/>
          <w:szCs w:val="18"/>
          <w:bdr w:val="none" w:sz="0" w:space="0" w:color="auto" w:frame="1"/>
        </w:rPr>
        <w:t>vessels</w:t>
      </w:r>
      <w:r w:rsidRPr="004218AE">
        <w:rPr>
          <w:sz w:val="18"/>
          <w:szCs w:val="18"/>
        </w:rPr>
        <w:t> which his father Nebuchadnezzar had taken out of the temple which </w:t>
      </w:r>
      <w:r w:rsidRPr="004218AE">
        <w:rPr>
          <w:rStyle w:val="clarity-word"/>
          <w:sz w:val="18"/>
          <w:szCs w:val="18"/>
          <w:bdr w:val="none" w:sz="0" w:space="0" w:color="auto" w:frame="1"/>
        </w:rPr>
        <w:t>was</w:t>
      </w:r>
      <w:r w:rsidRPr="004218AE">
        <w:rPr>
          <w:sz w:val="18"/>
          <w:szCs w:val="18"/>
        </w:rPr>
        <w:t> in Jerusalem; that the king, and his princes, his wives, and his concubines, might drink therein.</w:t>
      </w:r>
      <w:r>
        <w:rPr>
          <w:sz w:val="18"/>
          <w:szCs w:val="18"/>
        </w:rPr>
        <w:t xml:space="preserve"> </w:t>
      </w:r>
      <w:r w:rsidRPr="004218AE">
        <w:rPr>
          <w:sz w:val="18"/>
          <w:szCs w:val="18"/>
        </w:rPr>
        <w:t>Then they brought the golden vessels that were taken out of the temple of the house of God which </w:t>
      </w:r>
      <w:r w:rsidRPr="004218AE">
        <w:rPr>
          <w:rStyle w:val="clarity-word"/>
          <w:sz w:val="18"/>
          <w:szCs w:val="18"/>
          <w:bdr w:val="none" w:sz="0" w:space="0" w:color="auto" w:frame="1"/>
        </w:rPr>
        <w:t>was</w:t>
      </w:r>
      <w:r w:rsidRPr="004218AE">
        <w:rPr>
          <w:sz w:val="18"/>
          <w:szCs w:val="18"/>
        </w:rPr>
        <w:t> at Jerusalem; and the king, and his princes, his wives, and his concubines, drank in them.</w:t>
      </w:r>
    </w:p>
    <w:p w:rsidR="008B28C2" w:rsidRDefault="008B28C2" w:rsidP="008B28C2">
      <w:pPr>
        <w:pStyle w:val="NoSpacing"/>
        <w:rPr>
          <w:sz w:val="18"/>
          <w:szCs w:val="18"/>
        </w:rPr>
      </w:pPr>
      <w:r>
        <w:rPr>
          <w:sz w:val="18"/>
          <w:szCs w:val="18"/>
        </w:rPr>
        <w:tab/>
      </w:r>
      <w:r w:rsidRPr="004218AE">
        <w:rPr>
          <w:sz w:val="18"/>
          <w:szCs w:val="18"/>
        </w:rPr>
        <w:t>They drank wine, and praised the gods of gold, and of silver, of brass, of iron, of wood, and of stone.</w:t>
      </w:r>
      <w:r>
        <w:rPr>
          <w:sz w:val="18"/>
          <w:szCs w:val="18"/>
        </w:rPr>
        <w:t xml:space="preserve"> </w:t>
      </w:r>
      <w:r w:rsidRPr="004218AE">
        <w:rPr>
          <w:sz w:val="18"/>
          <w:szCs w:val="18"/>
        </w:rPr>
        <w:t>In the same hour came forth fingers of a man’s hand, and wrote </w:t>
      </w:r>
      <w:r w:rsidRPr="004218AE">
        <w:rPr>
          <w:rStyle w:val="study-note-ref"/>
          <w:sz w:val="18"/>
          <w:szCs w:val="18"/>
          <w:bdr w:val="none" w:sz="0" w:space="0" w:color="auto" w:frame="1"/>
        </w:rPr>
        <w:t>over against the candlestick</w:t>
      </w:r>
      <w:r w:rsidRPr="004218AE">
        <w:rPr>
          <w:sz w:val="18"/>
          <w:szCs w:val="18"/>
        </w:rPr>
        <w:t> upon the plaster of the wall of the king’s palace: and the king saw the part of the </w:t>
      </w:r>
      <w:r w:rsidRPr="004218AE">
        <w:rPr>
          <w:rStyle w:val="study-note-ref"/>
          <w:sz w:val="18"/>
          <w:szCs w:val="18"/>
          <w:bdr w:val="none" w:sz="0" w:space="0" w:color="auto" w:frame="1"/>
        </w:rPr>
        <w:t>hand</w:t>
      </w:r>
      <w:r w:rsidRPr="004218AE">
        <w:rPr>
          <w:sz w:val="18"/>
          <w:szCs w:val="18"/>
        </w:rPr>
        <w:t> that wrote.</w:t>
      </w:r>
      <w:r>
        <w:rPr>
          <w:sz w:val="18"/>
          <w:szCs w:val="18"/>
        </w:rPr>
        <w:t xml:space="preserve"> </w:t>
      </w:r>
      <w:r w:rsidRPr="004218AE">
        <w:rPr>
          <w:sz w:val="18"/>
          <w:szCs w:val="18"/>
        </w:rPr>
        <w:t>Then the king’s </w:t>
      </w:r>
      <w:r w:rsidRPr="004218AE">
        <w:rPr>
          <w:rStyle w:val="study-note-ref"/>
          <w:sz w:val="18"/>
          <w:szCs w:val="18"/>
          <w:bdr w:val="none" w:sz="0" w:space="0" w:color="auto" w:frame="1"/>
        </w:rPr>
        <w:t>countenance</w:t>
      </w:r>
      <w:r w:rsidRPr="004218AE">
        <w:rPr>
          <w:sz w:val="18"/>
          <w:szCs w:val="18"/>
        </w:rPr>
        <w:t> was changed, and his thoughts </w:t>
      </w:r>
      <w:r w:rsidRPr="004218AE">
        <w:rPr>
          <w:rStyle w:val="study-note-ref"/>
          <w:sz w:val="18"/>
          <w:szCs w:val="18"/>
          <w:bdr w:val="none" w:sz="0" w:space="0" w:color="auto" w:frame="1"/>
        </w:rPr>
        <w:t>troubled</w:t>
      </w:r>
      <w:r w:rsidRPr="004218AE">
        <w:rPr>
          <w:sz w:val="18"/>
          <w:szCs w:val="18"/>
        </w:rPr>
        <w:t> him, so that </w:t>
      </w:r>
      <w:r w:rsidRPr="004218AE">
        <w:rPr>
          <w:rStyle w:val="study-note-ref"/>
          <w:sz w:val="18"/>
          <w:szCs w:val="18"/>
          <w:bdr w:val="none" w:sz="0" w:space="0" w:color="auto" w:frame="1"/>
        </w:rPr>
        <w:t>the joints</w:t>
      </w:r>
      <w:r w:rsidRPr="004218AE">
        <w:rPr>
          <w:sz w:val="18"/>
          <w:szCs w:val="18"/>
        </w:rPr>
        <w:t> of his loins were loosed, and his knees smote one against another.</w:t>
      </w:r>
      <w:r>
        <w:rPr>
          <w:sz w:val="18"/>
          <w:szCs w:val="18"/>
        </w:rPr>
        <w:t xml:space="preserve"> </w:t>
      </w:r>
      <w:r w:rsidRPr="004218AE">
        <w:rPr>
          <w:sz w:val="18"/>
          <w:szCs w:val="18"/>
        </w:rPr>
        <w:t>T</w:t>
      </w:r>
      <w:r>
        <w:rPr>
          <w:sz w:val="18"/>
          <w:szCs w:val="18"/>
        </w:rPr>
        <w:t>he king cried aloud to bring in the astrologers</w:t>
      </w:r>
      <w:r w:rsidRPr="004218AE">
        <w:rPr>
          <w:sz w:val="18"/>
          <w:szCs w:val="18"/>
        </w:rPr>
        <w:t>, the Chaldeans, and the soothsayers. </w:t>
      </w:r>
      <w:r w:rsidRPr="004218AE">
        <w:rPr>
          <w:rStyle w:val="clarity-word"/>
          <w:sz w:val="18"/>
          <w:szCs w:val="18"/>
          <w:bdr w:val="none" w:sz="0" w:space="0" w:color="auto" w:frame="1"/>
        </w:rPr>
        <w:t>And</w:t>
      </w:r>
      <w:r w:rsidRPr="004218AE">
        <w:rPr>
          <w:sz w:val="18"/>
          <w:szCs w:val="18"/>
        </w:rPr>
        <w:t> the king spake, and said to the wise </w:t>
      </w:r>
      <w:r w:rsidRPr="004218AE">
        <w:rPr>
          <w:rStyle w:val="clarity-word"/>
          <w:sz w:val="18"/>
          <w:szCs w:val="18"/>
          <w:bdr w:val="none" w:sz="0" w:space="0" w:color="auto" w:frame="1"/>
        </w:rPr>
        <w:t>men</w:t>
      </w:r>
      <w:r w:rsidRPr="004218AE">
        <w:rPr>
          <w:sz w:val="18"/>
          <w:szCs w:val="18"/>
        </w:rPr>
        <w:t xml:space="preserve"> of Babylon,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4218AE">
        <w:rPr>
          <w:sz w:val="18"/>
          <w:szCs w:val="18"/>
        </w:rPr>
        <w:t xml:space="preserve">Whosoever shall read this writing, and shew me the interpretation thereof, shall be clothed with scarlet, </w:t>
      </w:r>
      <w:r>
        <w:rPr>
          <w:sz w:val="18"/>
          <w:szCs w:val="18"/>
        </w:rPr>
        <w:tab/>
      </w:r>
      <w:r>
        <w:rPr>
          <w:sz w:val="18"/>
          <w:szCs w:val="18"/>
        </w:rPr>
        <w:tab/>
      </w:r>
      <w:r>
        <w:rPr>
          <w:sz w:val="18"/>
          <w:szCs w:val="18"/>
        </w:rPr>
        <w:tab/>
      </w:r>
      <w:r w:rsidRPr="004218AE">
        <w:rPr>
          <w:sz w:val="18"/>
          <w:szCs w:val="18"/>
        </w:rPr>
        <w:t>and </w:t>
      </w:r>
      <w:r w:rsidRPr="004218AE">
        <w:rPr>
          <w:rStyle w:val="clarity-word"/>
          <w:sz w:val="18"/>
          <w:szCs w:val="18"/>
          <w:bdr w:val="none" w:sz="0" w:space="0" w:color="auto" w:frame="1"/>
        </w:rPr>
        <w:t>have</w:t>
      </w:r>
      <w:r w:rsidRPr="004218AE">
        <w:rPr>
          <w:sz w:val="18"/>
          <w:szCs w:val="18"/>
        </w:rPr>
        <w:t> a chain of gold about his neck, and shall be the third ruler in the kingdom.</w:t>
      </w:r>
      <w:r>
        <w:rPr>
          <w:sz w:val="18"/>
          <w:szCs w:val="18"/>
        </w:rPr>
        <w:t>”</w:t>
      </w:r>
    </w:p>
    <w:p w:rsidR="008B28C2" w:rsidRPr="004218AE" w:rsidRDefault="008B28C2" w:rsidP="008B28C2">
      <w:pPr>
        <w:pStyle w:val="NoSpacing"/>
        <w:rPr>
          <w:sz w:val="18"/>
          <w:szCs w:val="18"/>
        </w:rPr>
      </w:pPr>
    </w:p>
    <w:p w:rsidR="008B28C2" w:rsidRPr="004218AE" w:rsidRDefault="008B28C2" w:rsidP="008B28C2">
      <w:pPr>
        <w:pStyle w:val="NoSpacing"/>
        <w:rPr>
          <w:sz w:val="18"/>
          <w:szCs w:val="18"/>
        </w:rPr>
      </w:pPr>
      <w:r>
        <w:rPr>
          <w:sz w:val="18"/>
          <w:szCs w:val="18"/>
        </w:rPr>
        <w:tab/>
      </w:r>
      <w:r w:rsidRPr="004218AE">
        <w:rPr>
          <w:sz w:val="18"/>
          <w:szCs w:val="18"/>
        </w:rPr>
        <w:t>Then came in all the king’s wise </w:t>
      </w:r>
      <w:r w:rsidRPr="004218AE">
        <w:rPr>
          <w:rStyle w:val="clarity-word"/>
          <w:sz w:val="18"/>
          <w:szCs w:val="18"/>
          <w:bdr w:val="none" w:sz="0" w:space="0" w:color="auto" w:frame="1"/>
        </w:rPr>
        <w:t>men:</w:t>
      </w:r>
      <w:r w:rsidRPr="004218AE">
        <w:rPr>
          <w:sz w:val="18"/>
          <w:szCs w:val="18"/>
        </w:rPr>
        <w:t> but they could not read the writing, nor make known to the king the interpretation thereof.</w:t>
      </w:r>
      <w:r>
        <w:rPr>
          <w:sz w:val="18"/>
          <w:szCs w:val="18"/>
        </w:rPr>
        <w:t xml:space="preserve"> </w:t>
      </w:r>
      <w:r w:rsidRPr="004218AE">
        <w:rPr>
          <w:sz w:val="18"/>
          <w:szCs w:val="18"/>
        </w:rPr>
        <w:t>Then was king Belshazzar greatly troubled, and his countenance was changed in him, and his lords were astonied.</w:t>
      </w:r>
    </w:p>
    <w:p w:rsidR="008B28C2" w:rsidRPr="001B3D38" w:rsidRDefault="008B28C2" w:rsidP="008B28C2">
      <w:pPr>
        <w:pStyle w:val="NoSpacing"/>
        <w:rPr>
          <w:b/>
          <w:sz w:val="18"/>
          <w:szCs w:val="18"/>
          <w:u w:val="single"/>
        </w:rPr>
      </w:pPr>
    </w:p>
    <w:p w:rsidR="008B28C2" w:rsidRPr="001B3D38" w:rsidRDefault="008B28C2" w:rsidP="008B28C2">
      <w:pPr>
        <w:pStyle w:val="NoSpacing"/>
        <w:rPr>
          <w:b/>
          <w:sz w:val="18"/>
          <w:szCs w:val="18"/>
          <w:u w:val="single"/>
        </w:rPr>
      </w:pPr>
      <w:r w:rsidRPr="001B3D38">
        <w:rPr>
          <w:b/>
          <w:sz w:val="18"/>
          <w:szCs w:val="18"/>
          <w:u w:val="single"/>
        </w:rPr>
        <w:t>Daniel interprets the writing on the wall; Belshazzar slain by the invasion of King Darius (Dan 5:17-31)</w:t>
      </w:r>
    </w:p>
    <w:p w:rsidR="008B28C2" w:rsidRDefault="008B28C2" w:rsidP="008B28C2">
      <w:pPr>
        <w:pStyle w:val="NoSpacing"/>
        <w:rPr>
          <w:sz w:val="18"/>
          <w:szCs w:val="18"/>
        </w:rPr>
      </w:pPr>
      <w:r>
        <w:rPr>
          <w:sz w:val="18"/>
          <w:szCs w:val="18"/>
        </w:rPr>
        <w:tab/>
      </w:r>
      <w:r w:rsidRPr="004218AE">
        <w:rPr>
          <w:sz w:val="18"/>
          <w:szCs w:val="18"/>
        </w:rPr>
        <w:t>Then Daniel</w:t>
      </w:r>
      <w:r>
        <w:rPr>
          <w:sz w:val="18"/>
          <w:szCs w:val="18"/>
        </w:rPr>
        <w:t xml:space="preserve"> [coming before the king]</w:t>
      </w:r>
      <w:r w:rsidRPr="004218AE">
        <w:rPr>
          <w:sz w:val="18"/>
          <w:szCs w:val="18"/>
        </w:rPr>
        <w:t xml:space="preserve"> answered and said </w:t>
      </w:r>
    </w:p>
    <w:p w:rsidR="008B28C2" w:rsidRDefault="008B28C2" w:rsidP="008B28C2">
      <w:pPr>
        <w:pStyle w:val="NoSpacing"/>
        <w:rPr>
          <w:sz w:val="18"/>
          <w:szCs w:val="18"/>
        </w:rPr>
      </w:pPr>
    </w:p>
    <w:p w:rsidR="008B28C2" w:rsidRPr="004218AE" w:rsidRDefault="008B28C2" w:rsidP="008B28C2">
      <w:pPr>
        <w:pStyle w:val="NoSpacing"/>
        <w:rPr>
          <w:sz w:val="18"/>
          <w:szCs w:val="18"/>
        </w:rPr>
      </w:pPr>
      <w:r>
        <w:rPr>
          <w:sz w:val="18"/>
          <w:szCs w:val="18"/>
        </w:rPr>
        <w:tab/>
      </w:r>
      <w:r>
        <w:rPr>
          <w:sz w:val="18"/>
          <w:szCs w:val="18"/>
        </w:rPr>
        <w:tab/>
        <w:t>“</w:t>
      </w:r>
      <w:r w:rsidRPr="004218AE">
        <w:rPr>
          <w:sz w:val="18"/>
          <w:szCs w:val="18"/>
        </w:rPr>
        <w:t>Let thy </w:t>
      </w:r>
      <w:r w:rsidRPr="004218AE">
        <w:rPr>
          <w:rStyle w:val="study-note-ref"/>
          <w:sz w:val="18"/>
          <w:szCs w:val="18"/>
          <w:bdr w:val="none" w:sz="0" w:space="0" w:color="auto" w:frame="1"/>
        </w:rPr>
        <w:t>gifts</w:t>
      </w:r>
      <w:r w:rsidRPr="004218AE">
        <w:rPr>
          <w:sz w:val="18"/>
          <w:szCs w:val="18"/>
        </w:rPr>
        <w:t xml:space="preserve"> be to thyself, and give thy rewards to another; yet I will read the writing unto the king, and </w:t>
      </w:r>
      <w:r>
        <w:rPr>
          <w:sz w:val="18"/>
          <w:szCs w:val="18"/>
        </w:rPr>
        <w:tab/>
      </w:r>
      <w:r>
        <w:rPr>
          <w:sz w:val="18"/>
          <w:szCs w:val="18"/>
        </w:rPr>
        <w:tab/>
      </w:r>
      <w:r>
        <w:rPr>
          <w:sz w:val="18"/>
          <w:szCs w:val="18"/>
        </w:rPr>
        <w:tab/>
      </w:r>
      <w:r w:rsidRPr="004218AE">
        <w:rPr>
          <w:sz w:val="18"/>
          <w:szCs w:val="18"/>
        </w:rPr>
        <w:t>make known to him the interpretation.</w:t>
      </w:r>
      <w:r>
        <w:rPr>
          <w:sz w:val="18"/>
          <w:szCs w:val="18"/>
        </w:rPr>
        <w:t xml:space="preserve"> </w:t>
      </w:r>
      <w:r w:rsidRPr="004218AE">
        <w:rPr>
          <w:sz w:val="18"/>
          <w:szCs w:val="18"/>
        </w:rPr>
        <w:t xml:space="preserve">O thou king, the most high God gave Nebuchadnezzar thy father a </w:t>
      </w:r>
      <w:r>
        <w:rPr>
          <w:sz w:val="18"/>
          <w:szCs w:val="18"/>
        </w:rPr>
        <w:tab/>
      </w:r>
      <w:r>
        <w:rPr>
          <w:sz w:val="18"/>
          <w:szCs w:val="18"/>
        </w:rPr>
        <w:tab/>
      </w:r>
      <w:r>
        <w:rPr>
          <w:sz w:val="18"/>
          <w:szCs w:val="18"/>
        </w:rPr>
        <w:tab/>
      </w:r>
      <w:r w:rsidRPr="004218AE">
        <w:rPr>
          <w:sz w:val="18"/>
          <w:szCs w:val="18"/>
        </w:rPr>
        <w:t>kingdom, and majesty, and glory, and honour:</w:t>
      </w:r>
      <w:r>
        <w:rPr>
          <w:sz w:val="18"/>
          <w:szCs w:val="18"/>
        </w:rPr>
        <w:t xml:space="preserve"> </w:t>
      </w:r>
      <w:r w:rsidRPr="004218AE">
        <w:rPr>
          <w:sz w:val="18"/>
          <w:szCs w:val="18"/>
        </w:rPr>
        <w:t xml:space="preserve">And for the majesty that he gave him, all people, nations, and </w:t>
      </w:r>
      <w:r>
        <w:rPr>
          <w:sz w:val="18"/>
          <w:szCs w:val="18"/>
        </w:rPr>
        <w:tab/>
      </w:r>
      <w:r>
        <w:rPr>
          <w:sz w:val="18"/>
          <w:szCs w:val="18"/>
        </w:rPr>
        <w:tab/>
      </w:r>
      <w:r w:rsidRPr="004218AE">
        <w:rPr>
          <w:sz w:val="18"/>
          <w:szCs w:val="18"/>
        </w:rPr>
        <w:t>languages, trembled and feared before him: whom he would he slew; a</w:t>
      </w:r>
      <w:r>
        <w:rPr>
          <w:sz w:val="18"/>
          <w:szCs w:val="18"/>
        </w:rPr>
        <w:t xml:space="preserve">nd whom he would he kept alive; </w:t>
      </w:r>
      <w:r>
        <w:rPr>
          <w:sz w:val="18"/>
          <w:szCs w:val="18"/>
        </w:rPr>
        <w:tab/>
      </w:r>
      <w:r>
        <w:rPr>
          <w:sz w:val="18"/>
          <w:szCs w:val="18"/>
        </w:rPr>
        <w:lastRenderedPageBreak/>
        <w:tab/>
      </w:r>
      <w:r>
        <w:rPr>
          <w:sz w:val="18"/>
          <w:szCs w:val="18"/>
        </w:rPr>
        <w:tab/>
      </w:r>
      <w:r w:rsidRPr="004218AE">
        <w:rPr>
          <w:sz w:val="18"/>
          <w:szCs w:val="18"/>
        </w:rPr>
        <w:t>and whom he would he set up; and whom he would he put down.</w:t>
      </w:r>
      <w:r>
        <w:rPr>
          <w:sz w:val="18"/>
          <w:szCs w:val="18"/>
        </w:rPr>
        <w:t xml:space="preserve"> </w:t>
      </w:r>
      <w:r w:rsidRPr="004218AE">
        <w:rPr>
          <w:sz w:val="18"/>
          <w:szCs w:val="18"/>
        </w:rPr>
        <w:t>But when his </w:t>
      </w:r>
      <w:r w:rsidRPr="004218AE">
        <w:rPr>
          <w:rStyle w:val="study-note-ref"/>
          <w:sz w:val="18"/>
          <w:szCs w:val="18"/>
          <w:bdr w:val="none" w:sz="0" w:space="0" w:color="auto" w:frame="1"/>
        </w:rPr>
        <w:t>heart</w:t>
      </w:r>
      <w:r w:rsidRPr="004218AE">
        <w:rPr>
          <w:sz w:val="18"/>
          <w:szCs w:val="18"/>
        </w:rPr>
        <w:t xml:space="preserve"> was lifted up, and </w:t>
      </w:r>
      <w:r>
        <w:rPr>
          <w:sz w:val="18"/>
          <w:szCs w:val="18"/>
        </w:rPr>
        <w:tab/>
      </w:r>
      <w:r>
        <w:rPr>
          <w:sz w:val="18"/>
          <w:szCs w:val="18"/>
        </w:rPr>
        <w:tab/>
      </w:r>
      <w:r>
        <w:rPr>
          <w:sz w:val="18"/>
          <w:szCs w:val="18"/>
        </w:rPr>
        <w:tab/>
      </w:r>
      <w:r w:rsidRPr="004218AE">
        <w:rPr>
          <w:sz w:val="18"/>
          <w:szCs w:val="18"/>
        </w:rPr>
        <w:t>his </w:t>
      </w:r>
      <w:r w:rsidRPr="004218AE">
        <w:rPr>
          <w:rStyle w:val="study-note-ref"/>
          <w:sz w:val="18"/>
          <w:szCs w:val="18"/>
          <w:bdr w:val="none" w:sz="0" w:space="0" w:color="auto" w:frame="1"/>
        </w:rPr>
        <w:t>mind</w:t>
      </w:r>
      <w:r w:rsidRPr="004218AE">
        <w:rPr>
          <w:sz w:val="18"/>
          <w:szCs w:val="18"/>
        </w:rPr>
        <w:t> hardened in pride, he was </w:t>
      </w:r>
      <w:r w:rsidRPr="004218AE">
        <w:rPr>
          <w:rStyle w:val="study-note-ref"/>
          <w:sz w:val="18"/>
          <w:szCs w:val="18"/>
          <w:bdr w:val="none" w:sz="0" w:space="0" w:color="auto" w:frame="1"/>
        </w:rPr>
        <w:t>deposed</w:t>
      </w:r>
      <w:r w:rsidRPr="004218AE">
        <w:rPr>
          <w:sz w:val="18"/>
          <w:szCs w:val="18"/>
        </w:rPr>
        <w:t> from his kingly throne, and they took his glory from him:</w:t>
      </w:r>
    </w:p>
    <w:p w:rsidR="008B28C2" w:rsidRDefault="008B28C2" w:rsidP="008B28C2">
      <w:pPr>
        <w:pStyle w:val="NoSpacing"/>
        <w:rPr>
          <w:sz w:val="18"/>
          <w:szCs w:val="18"/>
        </w:rPr>
      </w:pPr>
    </w:p>
    <w:p w:rsidR="008B28C2" w:rsidRPr="004218AE" w:rsidRDefault="008B28C2" w:rsidP="008B28C2">
      <w:pPr>
        <w:pStyle w:val="NoSpacing"/>
        <w:rPr>
          <w:sz w:val="18"/>
          <w:szCs w:val="18"/>
        </w:rPr>
      </w:pPr>
      <w:r>
        <w:rPr>
          <w:sz w:val="18"/>
          <w:szCs w:val="18"/>
        </w:rPr>
        <w:tab/>
      </w:r>
      <w:r>
        <w:rPr>
          <w:sz w:val="18"/>
          <w:szCs w:val="18"/>
        </w:rPr>
        <w:tab/>
        <w:t>“</w:t>
      </w:r>
      <w:r w:rsidRPr="004218AE">
        <w:rPr>
          <w:sz w:val="18"/>
          <w:szCs w:val="18"/>
        </w:rPr>
        <w:t>And he was driven </w:t>
      </w:r>
      <w:r w:rsidRPr="004218AE">
        <w:rPr>
          <w:rStyle w:val="study-note-ref"/>
          <w:sz w:val="18"/>
          <w:szCs w:val="18"/>
          <w:bdr w:val="none" w:sz="0" w:space="0" w:color="auto" w:frame="1"/>
        </w:rPr>
        <w:t>from</w:t>
      </w:r>
      <w:r w:rsidRPr="004218AE">
        <w:rPr>
          <w:sz w:val="18"/>
          <w:szCs w:val="18"/>
        </w:rPr>
        <w:t> the sons of men; and his heart was made like the beasts, and his dwelling </w:t>
      </w:r>
      <w:r w:rsidRPr="004218AE">
        <w:rPr>
          <w:rStyle w:val="clarity-word"/>
          <w:sz w:val="18"/>
          <w:szCs w:val="18"/>
          <w:bdr w:val="none" w:sz="0" w:space="0" w:color="auto" w:frame="1"/>
        </w:rPr>
        <w:t>was</w:t>
      </w:r>
      <w:r w:rsidRPr="004218AE">
        <w:rPr>
          <w:sz w:val="18"/>
          <w:szCs w:val="18"/>
        </w:rPr>
        <w:t xml:space="preserve"> with </w:t>
      </w:r>
      <w:r>
        <w:rPr>
          <w:sz w:val="18"/>
          <w:szCs w:val="18"/>
        </w:rPr>
        <w:tab/>
      </w:r>
      <w:r>
        <w:rPr>
          <w:sz w:val="18"/>
          <w:szCs w:val="18"/>
        </w:rPr>
        <w:tab/>
      </w:r>
      <w:r w:rsidRPr="004218AE">
        <w:rPr>
          <w:sz w:val="18"/>
          <w:szCs w:val="18"/>
        </w:rPr>
        <w:t xml:space="preserve">the wild asses: they fed him with grass like oxen, and his body was wet with the dew of heaven; till he knew </w:t>
      </w:r>
      <w:r>
        <w:rPr>
          <w:sz w:val="18"/>
          <w:szCs w:val="18"/>
        </w:rPr>
        <w:tab/>
      </w:r>
      <w:r>
        <w:rPr>
          <w:sz w:val="18"/>
          <w:szCs w:val="18"/>
        </w:rPr>
        <w:tab/>
      </w:r>
      <w:r>
        <w:rPr>
          <w:sz w:val="18"/>
          <w:szCs w:val="18"/>
        </w:rPr>
        <w:tab/>
      </w:r>
      <w:r w:rsidRPr="004218AE">
        <w:rPr>
          <w:sz w:val="18"/>
          <w:szCs w:val="18"/>
        </w:rPr>
        <w:t>that the most high God ruled in the kingdom of men, and </w:t>
      </w:r>
      <w:r w:rsidRPr="004218AE">
        <w:rPr>
          <w:rStyle w:val="clarity-word"/>
          <w:sz w:val="18"/>
          <w:szCs w:val="18"/>
          <w:bdr w:val="none" w:sz="0" w:space="0" w:color="auto" w:frame="1"/>
        </w:rPr>
        <w:t>that</w:t>
      </w:r>
      <w:r w:rsidRPr="004218AE">
        <w:rPr>
          <w:sz w:val="18"/>
          <w:szCs w:val="18"/>
        </w:rPr>
        <w:t> he appointeth over it whomsoever he will.</w:t>
      </w:r>
    </w:p>
    <w:p w:rsidR="008B28C2" w:rsidRPr="004218AE" w:rsidRDefault="008B28C2" w:rsidP="008B28C2">
      <w:pPr>
        <w:pStyle w:val="NoSpacing"/>
        <w:rPr>
          <w:sz w:val="18"/>
          <w:szCs w:val="18"/>
        </w:rPr>
      </w:pPr>
      <w:r>
        <w:rPr>
          <w:sz w:val="18"/>
          <w:szCs w:val="18"/>
        </w:rPr>
        <w:tab/>
      </w:r>
      <w:r>
        <w:rPr>
          <w:sz w:val="18"/>
          <w:szCs w:val="18"/>
        </w:rPr>
        <w:tab/>
      </w:r>
      <w:r w:rsidRPr="004218AE">
        <w:rPr>
          <w:sz w:val="18"/>
          <w:szCs w:val="18"/>
        </w:rPr>
        <w:t>And thou his son, O Belshazzar, hast not humbled thine heart, though thou knewest all this;</w:t>
      </w:r>
      <w:r>
        <w:rPr>
          <w:sz w:val="18"/>
          <w:szCs w:val="18"/>
        </w:rPr>
        <w:t xml:space="preserve"> </w:t>
      </w:r>
      <w:r w:rsidRPr="004218AE">
        <w:rPr>
          <w:sz w:val="18"/>
          <w:szCs w:val="18"/>
        </w:rPr>
        <w:t xml:space="preserve">But hast lifted </w:t>
      </w:r>
      <w:r>
        <w:rPr>
          <w:sz w:val="18"/>
          <w:szCs w:val="18"/>
        </w:rPr>
        <w:tab/>
      </w:r>
      <w:r>
        <w:rPr>
          <w:sz w:val="18"/>
          <w:szCs w:val="18"/>
        </w:rPr>
        <w:tab/>
      </w:r>
      <w:r>
        <w:rPr>
          <w:sz w:val="18"/>
          <w:szCs w:val="18"/>
        </w:rPr>
        <w:tab/>
      </w:r>
      <w:r w:rsidRPr="004218AE">
        <w:rPr>
          <w:sz w:val="18"/>
          <w:szCs w:val="18"/>
        </w:rPr>
        <w:t xml:space="preserve">up thyself against the Lord of heaven; and they have brought the vessels of his house before thee, and thou, </w:t>
      </w:r>
      <w:r>
        <w:rPr>
          <w:sz w:val="18"/>
          <w:szCs w:val="18"/>
        </w:rPr>
        <w:tab/>
      </w:r>
      <w:r>
        <w:rPr>
          <w:sz w:val="18"/>
          <w:szCs w:val="18"/>
        </w:rPr>
        <w:tab/>
      </w:r>
      <w:r w:rsidRPr="004218AE">
        <w:rPr>
          <w:sz w:val="18"/>
          <w:szCs w:val="18"/>
        </w:rPr>
        <w:t>and thy lords, thy wives, and thy concubines, have drunk wine in them; and thou hast praised the </w:t>
      </w:r>
      <w:r w:rsidRPr="004218AE">
        <w:rPr>
          <w:rStyle w:val="study-note-ref"/>
          <w:sz w:val="18"/>
          <w:szCs w:val="18"/>
          <w:bdr w:val="none" w:sz="0" w:space="0" w:color="auto" w:frame="1"/>
        </w:rPr>
        <w:t>gods</w:t>
      </w:r>
      <w:r w:rsidRPr="004218AE">
        <w:rPr>
          <w:sz w:val="18"/>
          <w:szCs w:val="18"/>
        </w:rPr>
        <w:t xml:space="preserve"> of </w:t>
      </w:r>
      <w:r>
        <w:rPr>
          <w:sz w:val="18"/>
          <w:szCs w:val="18"/>
        </w:rPr>
        <w:tab/>
      </w:r>
      <w:r>
        <w:rPr>
          <w:sz w:val="18"/>
          <w:szCs w:val="18"/>
        </w:rPr>
        <w:tab/>
      </w:r>
      <w:r>
        <w:rPr>
          <w:sz w:val="18"/>
          <w:szCs w:val="18"/>
        </w:rPr>
        <w:tab/>
      </w:r>
      <w:r w:rsidRPr="004218AE">
        <w:rPr>
          <w:sz w:val="18"/>
          <w:szCs w:val="18"/>
        </w:rPr>
        <w:t xml:space="preserve">silver, and gold, of brass, iron, wood, and stone, which see not, nor hear, nor know: and the God in whose </w:t>
      </w:r>
      <w:r>
        <w:rPr>
          <w:sz w:val="18"/>
          <w:szCs w:val="18"/>
        </w:rPr>
        <w:tab/>
      </w:r>
      <w:r>
        <w:rPr>
          <w:sz w:val="18"/>
          <w:szCs w:val="18"/>
        </w:rPr>
        <w:tab/>
      </w:r>
      <w:r>
        <w:rPr>
          <w:sz w:val="18"/>
          <w:szCs w:val="18"/>
        </w:rPr>
        <w:tab/>
      </w:r>
      <w:r w:rsidRPr="004218AE">
        <w:rPr>
          <w:sz w:val="18"/>
          <w:szCs w:val="18"/>
        </w:rPr>
        <w:t>hand thy breath </w:t>
      </w:r>
      <w:r w:rsidRPr="004218AE">
        <w:rPr>
          <w:rStyle w:val="clarity-word"/>
          <w:sz w:val="18"/>
          <w:szCs w:val="18"/>
          <w:bdr w:val="none" w:sz="0" w:space="0" w:color="auto" w:frame="1"/>
        </w:rPr>
        <w:t>is,</w:t>
      </w:r>
      <w:r w:rsidRPr="004218AE">
        <w:rPr>
          <w:sz w:val="18"/>
          <w:szCs w:val="18"/>
        </w:rPr>
        <w:t> and whose </w:t>
      </w:r>
      <w:r w:rsidRPr="004218AE">
        <w:rPr>
          <w:rStyle w:val="clarity-word"/>
          <w:sz w:val="18"/>
          <w:szCs w:val="18"/>
          <w:bdr w:val="none" w:sz="0" w:space="0" w:color="auto" w:frame="1"/>
        </w:rPr>
        <w:t>are</w:t>
      </w:r>
      <w:r w:rsidRPr="004218AE">
        <w:rPr>
          <w:sz w:val="18"/>
          <w:szCs w:val="18"/>
        </w:rPr>
        <w:t> all thy ways, hast thou not glorified:</w:t>
      </w:r>
    </w:p>
    <w:p w:rsidR="008B28C2" w:rsidRDefault="008B28C2" w:rsidP="008B28C2">
      <w:pPr>
        <w:pStyle w:val="NoSpacing"/>
        <w:rPr>
          <w:sz w:val="18"/>
          <w:szCs w:val="18"/>
        </w:rPr>
      </w:pPr>
    </w:p>
    <w:p w:rsidR="008B28C2" w:rsidRPr="004218AE" w:rsidRDefault="008B28C2" w:rsidP="008B28C2">
      <w:pPr>
        <w:pStyle w:val="NoSpacing"/>
        <w:rPr>
          <w:sz w:val="18"/>
          <w:szCs w:val="18"/>
        </w:rPr>
      </w:pPr>
      <w:r>
        <w:rPr>
          <w:sz w:val="18"/>
          <w:szCs w:val="18"/>
        </w:rPr>
        <w:tab/>
      </w:r>
      <w:r>
        <w:rPr>
          <w:sz w:val="18"/>
          <w:szCs w:val="18"/>
        </w:rPr>
        <w:tab/>
        <w:t>“</w:t>
      </w:r>
      <w:r w:rsidRPr="004218AE">
        <w:rPr>
          <w:sz w:val="18"/>
          <w:szCs w:val="18"/>
        </w:rPr>
        <w:t>Then was the part of the hand sent from him; and this writing was written.</w:t>
      </w:r>
      <w:r>
        <w:rPr>
          <w:sz w:val="18"/>
          <w:szCs w:val="18"/>
        </w:rPr>
        <w:t xml:space="preserve"> </w:t>
      </w:r>
      <w:r w:rsidRPr="004218AE">
        <w:rPr>
          <w:sz w:val="18"/>
          <w:szCs w:val="18"/>
        </w:rPr>
        <w:t>And this </w:t>
      </w:r>
      <w:r w:rsidRPr="004218AE">
        <w:rPr>
          <w:rStyle w:val="clarity-word"/>
          <w:sz w:val="18"/>
          <w:szCs w:val="18"/>
          <w:bdr w:val="none" w:sz="0" w:space="0" w:color="auto" w:frame="1"/>
        </w:rPr>
        <w:t>is</w:t>
      </w:r>
      <w:r w:rsidRPr="004218AE">
        <w:rPr>
          <w:sz w:val="18"/>
          <w:szCs w:val="18"/>
        </w:rPr>
        <w:t xml:space="preserve"> the writing that was </w:t>
      </w:r>
      <w:r>
        <w:rPr>
          <w:sz w:val="18"/>
          <w:szCs w:val="18"/>
        </w:rPr>
        <w:tab/>
      </w:r>
      <w:r>
        <w:rPr>
          <w:sz w:val="18"/>
          <w:szCs w:val="18"/>
        </w:rPr>
        <w:tab/>
      </w:r>
      <w:r>
        <w:rPr>
          <w:sz w:val="18"/>
          <w:szCs w:val="18"/>
        </w:rPr>
        <w:tab/>
      </w:r>
      <w:r w:rsidRPr="004218AE">
        <w:rPr>
          <w:sz w:val="18"/>
          <w:szCs w:val="18"/>
        </w:rPr>
        <w:t>written, </w:t>
      </w:r>
      <w:r w:rsidRPr="004218AE">
        <w:rPr>
          <w:rStyle w:val="uppercase"/>
          <w:sz w:val="18"/>
          <w:szCs w:val="18"/>
          <w:bdr w:val="none" w:sz="0" w:space="0" w:color="auto" w:frame="1"/>
        </w:rPr>
        <w:t>MENE, MENE, TEKEL, UPHARSIN</w:t>
      </w:r>
      <w:r w:rsidRPr="004218AE">
        <w:rPr>
          <w:sz w:val="18"/>
          <w:szCs w:val="18"/>
        </w:rPr>
        <w:t>.</w:t>
      </w:r>
      <w:r>
        <w:rPr>
          <w:sz w:val="18"/>
          <w:szCs w:val="18"/>
        </w:rPr>
        <w:t xml:space="preserve"> </w:t>
      </w:r>
      <w:r w:rsidRPr="004218AE">
        <w:rPr>
          <w:sz w:val="18"/>
          <w:szCs w:val="18"/>
        </w:rPr>
        <w:t>This </w:t>
      </w:r>
      <w:r w:rsidRPr="004218AE">
        <w:rPr>
          <w:rStyle w:val="clarity-word"/>
          <w:sz w:val="18"/>
          <w:szCs w:val="18"/>
          <w:bdr w:val="none" w:sz="0" w:space="0" w:color="auto" w:frame="1"/>
        </w:rPr>
        <w:t>is</w:t>
      </w:r>
      <w:r w:rsidRPr="004218AE">
        <w:rPr>
          <w:sz w:val="18"/>
          <w:szCs w:val="18"/>
        </w:rPr>
        <w:t> the interpretation of the thing: </w:t>
      </w:r>
      <w:r w:rsidRPr="004218AE">
        <w:rPr>
          <w:rStyle w:val="study-note-ref"/>
          <w:sz w:val="18"/>
          <w:szCs w:val="18"/>
          <w:bdr w:val="none" w:sz="0" w:space="0" w:color="auto" w:frame="1"/>
        </w:rPr>
        <w:t>MENE</w:t>
      </w:r>
      <w:r>
        <w:rPr>
          <w:sz w:val="18"/>
          <w:szCs w:val="18"/>
        </w:rPr>
        <w:t xml:space="preserve">; God hath numbered </w:t>
      </w:r>
      <w:r>
        <w:rPr>
          <w:sz w:val="18"/>
          <w:szCs w:val="18"/>
        </w:rPr>
        <w:tab/>
      </w:r>
      <w:r>
        <w:rPr>
          <w:sz w:val="18"/>
          <w:szCs w:val="18"/>
        </w:rPr>
        <w:tab/>
      </w:r>
      <w:r>
        <w:rPr>
          <w:sz w:val="18"/>
          <w:szCs w:val="18"/>
        </w:rPr>
        <w:tab/>
      </w:r>
      <w:r w:rsidRPr="004218AE">
        <w:rPr>
          <w:sz w:val="18"/>
          <w:szCs w:val="18"/>
        </w:rPr>
        <w:t>thy kingdom, and finished it.</w:t>
      </w:r>
      <w:r>
        <w:rPr>
          <w:sz w:val="18"/>
          <w:szCs w:val="18"/>
        </w:rPr>
        <w:t xml:space="preserve"> </w:t>
      </w:r>
      <w:r w:rsidRPr="004218AE">
        <w:rPr>
          <w:rStyle w:val="study-note-ref"/>
          <w:sz w:val="18"/>
          <w:szCs w:val="18"/>
          <w:bdr w:val="none" w:sz="0" w:space="0" w:color="auto" w:frame="1"/>
        </w:rPr>
        <w:t>TEKEL</w:t>
      </w:r>
      <w:r w:rsidRPr="004218AE">
        <w:rPr>
          <w:sz w:val="18"/>
          <w:szCs w:val="18"/>
        </w:rPr>
        <w:t>; Thou art </w:t>
      </w:r>
      <w:r w:rsidRPr="004218AE">
        <w:rPr>
          <w:rStyle w:val="study-note-ref"/>
          <w:sz w:val="18"/>
          <w:szCs w:val="18"/>
          <w:bdr w:val="none" w:sz="0" w:space="0" w:color="auto" w:frame="1"/>
        </w:rPr>
        <w:t>weighed</w:t>
      </w:r>
      <w:r w:rsidRPr="004218AE">
        <w:rPr>
          <w:sz w:val="18"/>
          <w:szCs w:val="18"/>
        </w:rPr>
        <w:t> in the balances, and art found wanting.</w:t>
      </w:r>
      <w:r>
        <w:rPr>
          <w:sz w:val="18"/>
          <w:szCs w:val="18"/>
        </w:rPr>
        <w:t xml:space="preserve"> </w:t>
      </w:r>
      <w:r w:rsidRPr="004218AE">
        <w:rPr>
          <w:rStyle w:val="study-note-ref"/>
          <w:sz w:val="18"/>
          <w:szCs w:val="18"/>
          <w:bdr w:val="none" w:sz="0" w:space="0" w:color="auto" w:frame="1"/>
        </w:rPr>
        <w:t>PERES</w:t>
      </w:r>
      <w:r w:rsidRPr="004218AE">
        <w:rPr>
          <w:sz w:val="18"/>
          <w:szCs w:val="18"/>
        </w:rPr>
        <w:t xml:space="preserve">; Thy </w:t>
      </w:r>
      <w:r>
        <w:rPr>
          <w:sz w:val="18"/>
          <w:szCs w:val="18"/>
        </w:rPr>
        <w:tab/>
      </w:r>
      <w:r>
        <w:rPr>
          <w:sz w:val="18"/>
          <w:szCs w:val="18"/>
        </w:rPr>
        <w:tab/>
      </w:r>
      <w:r>
        <w:rPr>
          <w:sz w:val="18"/>
          <w:szCs w:val="18"/>
        </w:rPr>
        <w:tab/>
      </w:r>
      <w:r w:rsidRPr="004218AE">
        <w:rPr>
          <w:sz w:val="18"/>
          <w:szCs w:val="18"/>
        </w:rPr>
        <w:t>kingdom is divided, and given to the Medes and </w:t>
      </w:r>
      <w:r w:rsidRPr="004218AE">
        <w:rPr>
          <w:rStyle w:val="study-note-ref"/>
          <w:sz w:val="18"/>
          <w:szCs w:val="18"/>
          <w:bdr w:val="none" w:sz="0" w:space="0" w:color="auto" w:frame="1"/>
        </w:rPr>
        <w:t>Persians</w:t>
      </w:r>
      <w:r w:rsidRPr="004218AE">
        <w:rPr>
          <w:sz w:val="18"/>
          <w:szCs w:val="18"/>
        </w:rPr>
        <w:t>.</w:t>
      </w:r>
      <w:r>
        <w:rPr>
          <w:sz w:val="18"/>
          <w:szCs w:val="18"/>
        </w:rPr>
        <w:t xml:space="preserve"> Then commanded Belshazzar, and they clothed </w:t>
      </w:r>
      <w:r>
        <w:rPr>
          <w:sz w:val="18"/>
          <w:szCs w:val="18"/>
        </w:rPr>
        <w:tab/>
      </w:r>
      <w:r>
        <w:rPr>
          <w:sz w:val="18"/>
          <w:szCs w:val="18"/>
        </w:rPr>
        <w:tab/>
      </w:r>
      <w:r>
        <w:rPr>
          <w:sz w:val="18"/>
          <w:szCs w:val="18"/>
        </w:rPr>
        <w:tab/>
      </w:r>
      <w:r w:rsidRPr="004218AE">
        <w:rPr>
          <w:sz w:val="18"/>
          <w:szCs w:val="18"/>
        </w:rPr>
        <w:t>Daniel with scarlet, and </w:t>
      </w:r>
      <w:r w:rsidRPr="004218AE">
        <w:rPr>
          <w:rStyle w:val="clarity-word"/>
          <w:sz w:val="18"/>
          <w:szCs w:val="18"/>
          <w:bdr w:val="none" w:sz="0" w:space="0" w:color="auto" w:frame="1"/>
        </w:rPr>
        <w:t>put</w:t>
      </w:r>
      <w:r w:rsidRPr="004218AE">
        <w:rPr>
          <w:sz w:val="18"/>
          <w:szCs w:val="18"/>
        </w:rPr>
        <w:t xml:space="preserve"> a chain of gold about his neck, and made a proclamation concerning him, that </w:t>
      </w:r>
      <w:r>
        <w:rPr>
          <w:sz w:val="18"/>
          <w:szCs w:val="18"/>
        </w:rPr>
        <w:tab/>
      </w:r>
      <w:r>
        <w:rPr>
          <w:sz w:val="18"/>
          <w:szCs w:val="18"/>
        </w:rPr>
        <w:tab/>
      </w:r>
      <w:r>
        <w:rPr>
          <w:sz w:val="18"/>
          <w:szCs w:val="18"/>
        </w:rPr>
        <w:tab/>
      </w:r>
      <w:r w:rsidRPr="004218AE">
        <w:rPr>
          <w:sz w:val="18"/>
          <w:szCs w:val="18"/>
        </w:rPr>
        <w:t>he should be the third ruler in the kingdom.</w:t>
      </w:r>
      <w:r>
        <w:rPr>
          <w:sz w:val="18"/>
          <w:szCs w:val="18"/>
        </w:rPr>
        <w:t xml:space="preserve"> </w:t>
      </w:r>
      <w:r w:rsidRPr="004218AE">
        <w:rPr>
          <w:sz w:val="18"/>
          <w:szCs w:val="18"/>
        </w:rPr>
        <w:t>In that night was Belshazzar the king of the </w:t>
      </w:r>
      <w:r w:rsidRPr="004218AE">
        <w:rPr>
          <w:rStyle w:val="study-note-ref"/>
          <w:sz w:val="18"/>
          <w:szCs w:val="18"/>
          <w:bdr w:val="none" w:sz="0" w:space="0" w:color="auto" w:frame="1"/>
        </w:rPr>
        <w:t>Chaldeans</w:t>
      </w:r>
      <w:r w:rsidRPr="004218AE">
        <w:rPr>
          <w:sz w:val="18"/>
          <w:szCs w:val="18"/>
        </w:rPr>
        <w:t> </w:t>
      </w:r>
      <w:r w:rsidRPr="004218AE">
        <w:rPr>
          <w:rStyle w:val="study-note-ref"/>
          <w:sz w:val="18"/>
          <w:szCs w:val="18"/>
          <w:bdr w:val="none" w:sz="0" w:space="0" w:color="auto" w:frame="1"/>
        </w:rPr>
        <w:t>slain</w:t>
      </w:r>
      <w:r w:rsidRPr="004218AE">
        <w:rPr>
          <w:sz w:val="18"/>
          <w:szCs w:val="18"/>
        </w:rPr>
        <w:t>.</w:t>
      </w:r>
    </w:p>
    <w:p w:rsidR="008B28C2" w:rsidRPr="004218AE" w:rsidRDefault="008B28C2" w:rsidP="008B28C2">
      <w:pPr>
        <w:pStyle w:val="NoSpacing"/>
        <w:rPr>
          <w:sz w:val="18"/>
          <w:szCs w:val="18"/>
        </w:rPr>
      </w:pPr>
      <w:r>
        <w:rPr>
          <w:sz w:val="18"/>
          <w:szCs w:val="18"/>
        </w:rPr>
        <w:tab/>
      </w:r>
      <w:r>
        <w:rPr>
          <w:sz w:val="18"/>
          <w:szCs w:val="18"/>
        </w:rPr>
        <w:tab/>
      </w:r>
      <w:r w:rsidRPr="004218AE">
        <w:rPr>
          <w:sz w:val="18"/>
          <w:szCs w:val="18"/>
        </w:rPr>
        <w:t>And </w:t>
      </w:r>
      <w:r w:rsidRPr="004218AE">
        <w:rPr>
          <w:rStyle w:val="study-note-ref"/>
          <w:sz w:val="18"/>
          <w:szCs w:val="18"/>
          <w:bdr w:val="none" w:sz="0" w:space="0" w:color="auto" w:frame="1"/>
        </w:rPr>
        <w:t>Darius</w:t>
      </w:r>
      <w:r w:rsidRPr="004218AE">
        <w:rPr>
          <w:sz w:val="18"/>
          <w:szCs w:val="18"/>
        </w:rPr>
        <w:t> the Median took the kingdom, </w:t>
      </w:r>
      <w:r w:rsidRPr="004218AE">
        <w:rPr>
          <w:rStyle w:val="clarity-word"/>
          <w:sz w:val="18"/>
          <w:szCs w:val="18"/>
          <w:bdr w:val="none" w:sz="0" w:space="0" w:color="auto" w:frame="1"/>
        </w:rPr>
        <w:t>being</w:t>
      </w:r>
      <w:r w:rsidRPr="004218AE">
        <w:rPr>
          <w:sz w:val="18"/>
          <w:szCs w:val="18"/>
        </w:rPr>
        <w:t> about threescore and two years old.</w:t>
      </w:r>
      <w:r>
        <w:rPr>
          <w:sz w:val="18"/>
          <w:szCs w:val="18"/>
        </w:rPr>
        <w:t>”</w:t>
      </w:r>
    </w:p>
    <w:p w:rsidR="008B28C2" w:rsidRDefault="008B28C2" w:rsidP="008B28C2">
      <w:pPr>
        <w:pStyle w:val="NoSpacing"/>
        <w:rPr>
          <w:sz w:val="18"/>
          <w:szCs w:val="18"/>
        </w:rPr>
      </w:pPr>
    </w:p>
    <w:p w:rsidR="008B28C2" w:rsidRPr="008C78CC" w:rsidRDefault="008B28C2" w:rsidP="008B28C2">
      <w:pPr>
        <w:pStyle w:val="NoSpacing"/>
        <w:rPr>
          <w:b/>
          <w:sz w:val="18"/>
          <w:szCs w:val="18"/>
          <w:u w:val="single"/>
        </w:rPr>
      </w:pPr>
      <w:r>
        <w:rPr>
          <w:b/>
          <w:sz w:val="18"/>
          <w:szCs w:val="18"/>
          <w:u w:val="single"/>
        </w:rPr>
        <w:t>An angel tells Daniel  that The Jews would be scattered for Seventy Weeks (Years) Before returning to Jerusalem</w:t>
      </w:r>
      <w:r w:rsidRPr="008C78CC">
        <w:rPr>
          <w:b/>
          <w:sz w:val="18"/>
          <w:szCs w:val="18"/>
          <w:u w:val="single"/>
        </w:rPr>
        <w:t xml:space="preserve"> (</w:t>
      </w:r>
      <w:r>
        <w:rPr>
          <w:b/>
          <w:sz w:val="18"/>
          <w:szCs w:val="18"/>
          <w:u w:val="single"/>
        </w:rPr>
        <w:t>Dan 9:20-24</w:t>
      </w:r>
      <w:r w:rsidRPr="008C78CC">
        <w:rPr>
          <w:b/>
          <w:sz w:val="18"/>
          <w:szCs w:val="18"/>
          <w:u w:val="single"/>
        </w:rPr>
        <w:t>)</w:t>
      </w:r>
    </w:p>
    <w:p w:rsidR="008B28C2" w:rsidRDefault="008B28C2" w:rsidP="008B28C2">
      <w:pPr>
        <w:pStyle w:val="NoSpacing"/>
        <w:rPr>
          <w:sz w:val="18"/>
          <w:szCs w:val="18"/>
        </w:rPr>
      </w:pPr>
      <w:r>
        <w:rPr>
          <w:sz w:val="18"/>
          <w:szCs w:val="18"/>
        </w:rPr>
        <w:tab/>
      </w:r>
      <w:r w:rsidRPr="008C78CC">
        <w:rPr>
          <w:sz w:val="18"/>
          <w:szCs w:val="18"/>
        </w:rPr>
        <w:t>And whiles I </w:t>
      </w:r>
      <w:r w:rsidRPr="008C78CC">
        <w:rPr>
          <w:rStyle w:val="clarity-word"/>
          <w:sz w:val="18"/>
          <w:szCs w:val="18"/>
          <w:bdr w:val="none" w:sz="0" w:space="0" w:color="auto" w:frame="1"/>
        </w:rPr>
        <w:t>was</w:t>
      </w:r>
      <w:r w:rsidRPr="008C78CC">
        <w:rPr>
          <w:sz w:val="18"/>
          <w:szCs w:val="18"/>
        </w:rPr>
        <w:t> speaking, and praying, and confessing my sin and the sin of my people Israel, and presenting my supplication before the </w:t>
      </w:r>
      <w:r w:rsidRPr="008C78CC">
        <w:rPr>
          <w:rStyle w:val="small-caps"/>
          <w:sz w:val="18"/>
          <w:szCs w:val="18"/>
          <w:bdr w:val="none" w:sz="0" w:space="0" w:color="auto" w:frame="1"/>
        </w:rPr>
        <w:t>Lord</w:t>
      </w:r>
      <w:r w:rsidRPr="008C78CC">
        <w:rPr>
          <w:sz w:val="18"/>
          <w:szCs w:val="18"/>
        </w:rPr>
        <w:t> my God for the holy mountain of my God;</w:t>
      </w:r>
      <w:r>
        <w:rPr>
          <w:sz w:val="18"/>
          <w:szCs w:val="18"/>
        </w:rPr>
        <w:t xml:space="preserve"> </w:t>
      </w:r>
      <w:r w:rsidRPr="008C78CC">
        <w:rPr>
          <w:sz w:val="18"/>
          <w:szCs w:val="18"/>
        </w:rPr>
        <w:t>Yea, whiles I </w:t>
      </w:r>
      <w:r w:rsidRPr="008C78CC">
        <w:rPr>
          <w:rStyle w:val="clarity-word"/>
          <w:sz w:val="18"/>
          <w:szCs w:val="18"/>
          <w:bdr w:val="none" w:sz="0" w:space="0" w:color="auto" w:frame="1"/>
        </w:rPr>
        <w:t>was</w:t>
      </w:r>
      <w:r w:rsidRPr="008C78CC">
        <w:rPr>
          <w:sz w:val="18"/>
          <w:szCs w:val="18"/>
        </w:rPr>
        <w:t> speaking in prayer, even the man </w:t>
      </w:r>
      <w:r w:rsidRPr="008C78CC">
        <w:rPr>
          <w:rStyle w:val="study-note-ref"/>
          <w:sz w:val="18"/>
          <w:szCs w:val="18"/>
          <w:bdr w:val="none" w:sz="0" w:space="0" w:color="auto" w:frame="1"/>
        </w:rPr>
        <w:t>Gabriel</w:t>
      </w:r>
      <w:r w:rsidRPr="008C78CC">
        <w:rPr>
          <w:sz w:val="18"/>
          <w:szCs w:val="18"/>
        </w:rPr>
        <w:t>, whom I had seen in the vision at the beginning, being caused to fly swiftly, </w:t>
      </w:r>
      <w:r w:rsidRPr="008C78CC">
        <w:rPr>
          <w:rStyle w:val="study-note-ref"/>
          <w:sz w:val="18"/>
          <w:szCs w:val="18"/>
          <w:bdr w:val="none" w:sz="0" w:space="0" w:color="auto" w:frame="1"/>
        </w:rPr>
        <w:t>touched</w:t>
      </w:r>
      <w:r w:rsidRPr="008C78CC">
        <w:rPr>
          <w:sz w:val="18"/>
          <w:szCs w:val="18"/>
        </w:rPr>
        <w:t> me about the time of the </w:t>
      </w:r>
      <w:r w:rsidRPr="008C78CC">
        <w:rPr>
          <w:rStyle w:val="study-note-ref"/>
          <w:sz w:val="18"/>
          <w:szCs w:val="18"/>
          <w:bdr w:val="none" w:sz="0" w:space="0" w:color="auto" w:frame="1"/>
        </w:rPr>
        <w:t>evening</w:t>
      </w:r>
      <w:r w:rsidRPr="008C78CC">
        <w:rPr>
          <w:sz w:val="18"/>
          <w:szCs w:val="18"/>
        </w:rPr>
        <w:t> oblation.</w:t>
      </w:r>
      <w:r>
        <w:rPr>
          <w:sz w:val="18"/>
          <w:szCs w:val="18"/>
        </w:rPr>
        <w:t xml:space="preserve"> </w:t>
      </w:r>
      <w:r w:rsidRPr="008C78CC">
        <w:rPr>
          <w:sz w:val="18"/>
          <w:szCs w:val="18"/>
        </w:rPr>
        <w:t>And he informed </w:t>
      </w:r>
      <w:r w:rsidRPr="008C78CC">
        <w:rPr>
          <w:rStyle w:val="clarity-word"/>
          <w:sz w:val="18"/>
          <w:szCs w:val="18"/>
          <w:bdr w:val="none" w:sz="0" w:space="0" w:color="auto" w:frame="1"/>
        </w:rPr>
        <w:t>me,</w:t>
      </w:r>
      <w:r w:rsidRPr="008C78CC">
        <w:rPr>
          <w:sz w:val="18"/>
          <w:szCs w:val="18"/>
        </w:rPr>
        <w:t xml:space="preserve"> and talked with me, and said, </w:t>
      </w:r>
    </w:p>
    <w:p w:rsidR="008B28C2" w:rsidRDefault="008B28C2" w:rsidP="008B28C2">
      <w:pPr>
        <w:pStyle w:val="NoSpacing"/>
        <w:rPr>
          <w:sz w:val="18"/>
          <w:szCs w:val="18"/>
        </w:rPr>
      </w:pPr>
    </w:p>
    <w:p w:rsidR="008B28C2" w:rsidRPr="008C78CC" w:rsidRDefault="008B28C2" w:rsidP="008B28C2">
      <w:pPr>
        <w:pStyle w:val="NoSpacing"/>
        <w:rPr>
          <w:sz w:val="18"/>
          <w:szCs w:val="18"/>
        </w:rPr>
      </w:pPr>
      <w:r>
        <w:rPr>
          <w:sz w:val="18"/>
          <w:szCs w:val="18"/>
        </w:rPr>
        <w:tab/>
      </w:r>
      <w:r>
        <w:rPr>
          <w:sz w:val="18"/>
          <w:szCs w:val="18"/>
        </w:rPr>
        <w:tab/>
        <w:t>“</w:t>
      </w:r>
      <w:r w:rsidRPr="008C78CC">
        <w:rPr>
          <w:sz w:val="18"/>
          <w:szCs w:val="18"/>
        </w:rPr>
        <w:t>O </w:t>
      </w:r>
      <w:r w:rsidRPr="008C78CC">
        <w:rPr>
          <w:rStyle w:val="study-note-ref"/>
          <w:sz w:val="18"/>
          <w:szCs w:val="18"/>
          <w:bdr w:val="none" w:sz="0" w:space="0" w:color="auto" w:frame="1"/>
        </w:rPr>
        <w:t>Daniel</w:t>
      </w:r>
      <w:r w:rsidRPr="008C78CC">
        <w:rPr>
          <w:sz w:val="18"/>
          <w:szCs w:val="18"/>
        </w:rPr>
        <w:t>, I am now come forth to give thee skill and understanding.</w:t>
      </w:r>
      <w:r>
        <w:rPr>
          <w:sz w:val="18"/>
          <w:szCs w:val="18"/>
        </w:rPr>
        <w:t xml:space="preserve"> </w:t>
      </w:r>
      <w:r w:rsidRPr="008C78CC">
        <w:rPr>
          <w:sz w:val="18"/>
          <w:szCs w:val="18"/>
        </w:rPr>
        <w:t xml:space="preserve">At the beginning of thy supplications </w:t>
      </w:r>
      <w:r>
        <w:rPr>
          <w:sz w:val="18"/>
          <w:szCs w:val="18"/>
        </w:rPr>
        <w:tab/>
      </w:r>
      <w:r>
        <w:rPr>
          <w:sz w:val="18"/>
          <w:szCs w:val="18"/>
        </w:rPr>
        <w:tab/>
      </w:r>
      <w:r>
        <w:rPr>
          <w:sz w:val="18"/>
          <w:szCs w:val="18"/>
        </w:rPr>
        <w:tab/>
      </w:r>
      <w:r w:rsidRPr="008C78CC">
        <w:rPr>
          <w:sz w:val="18"/>
          <w:szCs w:val="18"/>
        </w:rPr>
        <w:t>the commandment came forth, and I am come to shew </w:t>
      </w:r>
      <w:r w:rsidRPr="008C78CC">
        <w:rPr>
          <w:rStyle w:val="clarity-word"/>
          <w:sz w:val="18"/>
          <w:szCs w:val="18"/>
          <w:bdr w:val="none" w:sz="0" w:space="0" w:color="auto" w:frame="1"/>
        </w:rPr>
        <w:t>thee;</w:t>
      </w:r>
      <w:r w:rsidRPr="008C78CC">
        <w:rPr>
          <w:sz w:val="18"/>
          <w:szCs w:val="18"/>
        </w:rPr>
        <w:t> for thou </w:t>
      </w:r>
      <w:r w:rsidRPr="008C78CC">
        <w:rPr>
          <w:rStyle w:val="clarity-word"/>
          <w:sz w:val="18"/>
          <w:szCs w:val="18"/>
          <w:bdr w:val="none" w:sz="0" w:space="0" w:color="auto" w:frame="1"/>
        </w:rPr>
        <w:t>art</w:t>
      </w:r>
      <w:r w:rsidRPr="008C78CC">
        <w:rPr>
          <w:sz w:val="18"/>
          <w:szCs w:val="18"/>
        </w:rPr>
        <w:t xml:space="preserve"> greatly beloved: therefore </w:t>
      </w:r>
      <w:r>
        <w:rPr>
          <w:sz w:val="18"/>
          <w:szCs w:val="18"/>
        </w:rPr>
        <w:tab/>
      </w:r>
      <w:r>
        <w:rPr>
          <w:sz w:val="18"/>
          <w:szCs w:val="18"/>
        </w:rPr>
        <w:tab/>
      </w:r>
      <w:r>
        <w:rPr>
          <w:sz w:val="18"/>
          <w:szCs w:val="18"/>
        </w:rPr>
        <w:tab/>
      </w:r>
      <w:r w:rsidRPr="008C78CC">
        <w:rPr>
          <w:sz w:val="18"/>
          <w:szCs w:val="18"/>
        </w:rPr>
        <w:t>understand the matter, and consider the vision.</w:t>
      </w:r>
      <w:r>
        <w:rPr>
          <w:sz w:val="18"/>
          <w:szCs w:val="18"/>
        </w:rPr>
        <w:t xml:space="preserve"> </w:t>
      </w:r>
      <w:r w:rsidRPr="008C78CC">
        <w:rPr>
          <w:sz w:val="18"/>
          <w:szCs w:val="18"/>
        </w:rPr>
        <w:t xml:space="preserve">Seventy weeks are determined upon thy people and upon </w:t>
      </w:r>
      <w:r>
        <w:rPr>
          <w:sz w:val="18"/>
          <w:szCs w:val="18"/>
        </w:rPr>
        <w:tab/>
      </w:r>
      <w:r>
        <w:rPr>
          <w:sz w:val="18"/>
          <w:szCs w:val="18"/>
        </w:rPr>
        <w:tab/>
      </w:r>
      <w:r>
        <w:rPr>
          <w:sz w:val="18"/>
          <w:szCs w:val="18"/>
        </w:rPr>
        <w:tab/>
      </w:r>
      <w:r w:rsidRPr="008C78CC">
        <w:rPr>
          <w:sz w:val="18"/>
          <w:szCs w:val="18"/>
        </w:rPr>
        <w:t>thy holy city, to finish the transgression, and to make an end of sins, and to make </w:t>
      </w:r>
      <w:r w:rsidRPr="008C78CC">
        <w:rPr>
          <w:rStyle w:val="study-note-ref"/>
          <w:sz w:val="18"/>
          <w:szCs w:val="18"/>
          <w:bdr w:val="none" w:sz="0" w:space="0" w:color="auto" w:frame="1"/>
        </w:rPr>
        <w:t>reconciliation</w:t>
      </w:r>
      <w:r w:rsidRPr="008C78CC">
        <w:rPr>
          <w:sz w:val="18"/>
          <w:szCs w:val="18"/>
        </w:rPr>
        <w:t xml:space="preserve"> for iniquity, </w:t>
      </w:r>
      <w:r>
        <w:rPr>
          <w:sz w:val="18"/>
          <w:szCs w:val="18"/>
        </w:rPr>
        <w:tab/>
      </w:r>
      <w:r>
        <w:rPr>
          <w:sz w:val="18"/>
          <w:szCs w:val="18"/>
        </w:rPr>
        <w:tab/>
      </w:r>
      <w:r>
        <w:rPr>
          <w:sz w:val="18"/>
          <w:szCs w:val="18"/>
        </w:rPr>
        <w:tab/>
      </w:r>
      <w:r w:rsidRPr="008C78CC">
        <w:rPr>
          <w:sz w:val="18"/>
          <w:szCs w:val="18"/>
        </w:rPr>
        <w:t xml:space="preserve">and to bring in everlasting righteousness, and to seal up the vision and prophecy, and to anoint the most </w:t>
      </w:r>
      <w:r>
        <w:rPr>
          <w:sz w:val="18"/>
          <w:szCs w:val="18"/>
        </w:rPr>
        <w:tab/>
      </w:r>
      <w:r>
        <w:rPr>
          <w:sz w:val="18"/>
          <w:szCs w:val="18"/>
        </w:rPr>
        <w:tab/>
      </w:r>
      <w:r>
        <w:rPr>
          <w:sz w:val="18"/>
          <w:szCs w:val="18"/>
        </w:rPr>
        <w:tab/>
      </w:r>
      <w:r w:rsidRPr="008C78CC">
        <w:rPr>
          <w:sz w:val="18"/>
          <w:szCs w:val="18"/>
        </w:rPr>
        <w:t>Holy.</w:t>
      </w:r>
      <w:r>
        <w:rPr>
          <w:sz w:val="18"/>
          <w:szCs w:val="18"/>
        </w:rPr>
        <w:t>”</w:t>
      </w:r>
    </w:p>
    <w:p w:rsidR="008B28C2" w:rsidRDefault="008B28C2" w:rsidP="008B28C2"/>
    <w:p w:rsidR="008B28C2" w:rsidRDefault="008B28C2" w:rsidP="008B28C2">
      <w:pPr>
        <w:jc w:val="center"/>
      </w:pPr>
    </w:p>
    <w:p w:rsidR="008B28C2" w:rsidRDefault="008B28C2" w:rsidP="008B28C2">
      <w:pPr>
        <w:pStyle w:val="NoSpacing"/>
        <w:rPr>
          <w:rFonts w:ascii="Algerian" w:hAnsi="Algerian"/>
          <w:sz w:val="28"/>
          <w:szCs w:val="28"/>
        </w:rPr>
      </w:pPr>
    </w:p>
    <w:p w:rsidR="008B28C2" w:rsidRPr="00EE4FEE" w:rsidRDefault="008B28C2" w:rsidP="008B28C2">
      <w:pPr>
        <w:pStyle w:val="NoSpacing"/>
        <w:rPr>
          <w:rFonts w:ascii="Algerian" w:hAnsi="Algerian"/>
          <w:sz w:val="28"/>
          <w:szCs w:val="28"/>
        </w:rPr>
      </w:pPr>
    </w:p>
    <w:p w:rsidR="008B28C2" w:rsidRDefault="008B28C2" w:rsidP="008B28C2">
      <w:pPr>
        <w:pStyle w:val="NoSpacing"/>
        <w:rPr>
          <w:rFonts w:ascii="Algerian" w:hAnsi="Algerian"/>
          <w:sz w:val="28"/>
          <w:szCs w:val="28"/>
        </w:rPr>
      </w:pPr>
      <w:r>
        <w:rPr>
          <w:rFonts w:ascii="Algerian" w:hAnsi="Algerian"/>
          <w:sz w:val="28"/>
          <w:szCs w:val="28"/>
        </w:rPr>
        <w:t>“</w:t>
      </w:r>
      <w:r w:rsidRPr="00EE4FEE">
        <w:rPr>
          <w:rFonts w:ascii="Algerian" w:hAnsi="Algerian"/>
          <w:sz w:val="28"/>
          <w:szCs w:val="28"/>
        </w:rPr>
        <w:t>Seventy weeks are determined upon thy people and upon thy holy city, to finish the transgress</w:t>
      </w:r>
      <w:r>
        <w:rPr>
          <w:rFonts w:ascii="Algerian" w:hAnsi="Algerian"/>
          <w:sz w:val="28"/>
          <w:szCs w:val="28"/>
        </w:rPr>
        <w:t>ion, and to make an end of sins…”  -Dan 9:24</w:t>
      </w:r>
    </w:p>
    <w:p w:rsidR="008B28C2" w:rsidRDefault="008B28C2" w:rsidP="008B28C2">
      <w:pPr>
        <w:pStyle w:val="NoSpacing"/>
        <w:rPr>
          <w:rFonts w:ascii="Algerian" w:hAnsi="Algerian"/>
          <w:sz w:val="28"/>
          <w:szCs w:val="28"/>
        </w:rPr>
      </w:pPr>
    </w:p>
    <w:p w:rsidR="008B28C2" w:rsidRDefault="008B28C2" w:rsidP="008B28C2">
      <w:pPr>
        <w:pStyle w:val="NoSpacing"/>
        <w:rPr>
          <w:rFonts w:ascii="Algerian" w:hAnsi="Algerian"/>
          <w:sz w:val="28"/>
          <w:szCs w:val="28"/>
        </w:rPr>
      </w:pPr>
    </w:p>
    <w:p w:rsidR="008B28C2" w:rsidRDefault="008B28C2" w:rsidP="008B28C2">
      <w:pPr>
        <w:pStyle w:val="NoSpacing"/>
        <w:rPr>
          <w:rFonts w:ascii="Algerian" w:hAnsi="Algerian"/>
          <w:sz w:val="28"/>
          <w:szCs w:val="28"/>
        </w:rPr>
      </w:pPr>
    </w:p>
    <w:p w:rsidR="008B28C2" w:rsidRDefault="008B28C2" w:rsidP="008B28C2">
      <w:pPr>
        <w:pStyle w:val="NoSpacing"/>
        <w:rPr>
          <w:rFonts w:ascii="Algerian" w:hAnsi="Algerian"/>
          <w:sz w:val="28"/>
          <w:szCs w:val="28"/>
        </w:rPr>
      </w:pPr>
    </w:p>
    <w:p w:rsidR="006501DC" w:rsidRDefault="006501DC" w:rsidP="008B28C2">
      <w:pPr>
        <w:pStyle w:val="NoSpacing"/>
        <w:rPr>
          <w:rFonts w:ascii="Algerian" w:hAnsi="Algerian"/>
          <w:sz w:val="28"/>
          <w:szCs w:val="28"/>
        </w:rPr>
      </w:pPr>
    </w:p>
    <w:p w:rsidR="006501DC" w:rsidRDefault="006501DC" w:rsidP="008B28C2">
      <w:pPr>
        <w:pStyle w:val="NoSpacing"/>
        <w:rPr>
          <w:rFonts w:ascii="Algerian" w:hAnsi="Algerian"/>
          <w:sz w:val="28"/>
          <w:szCs w:val="28"/>
        </w:rPr>
      </w:pPr>
    </w:p>
    <w:p w:rsidR="006501DC" w:rsidRDefault="006501DC" w:rsidP="008B28C2">
      <w:pPr>
        <w:pStyle w:val="NoSpacing"/>
        <w:rPr>
          <w:rFonts w:ascii="Algerian" w:hAnsi="Algerian"/>
          <w:sz w:val="28"/>
          <w:szCs w:val="28"/>
        </w:rPr>
      </w:pPr>
    </w:p>
    <w:p w:rsidR="008B28C2" w:rsidRPr="00EE6CA2" w:rsidRDefault="008B28C2" w:rsidP="008B28C2">
      <w:pPr>
        <w:pStyle w:val="NoSpacing"/>
        <w:jc w:val="center"/>
        <w:rPr>
          <w:b/>
          <w:i/>
          <w:sz w:val="28"/>
          <w:szCs w:val="28"/>
          <w:u w:val="single"/>
        </w:rPr>
      </w:pPr>
      <w:r>
        <w:rPr>
          <w:b/>
          <w:i/>
          <w:sz w:val="28"/>
          <w:szCs w:val="28"/>
          <w:u w:val="single"/>
        </w:rPr>
        <w:lastRenderedPageBreak/>
        <w:t>5.6</w:t>
      </w:r>
    </w:p>
    <w:p w:rsidR="008B28C2" w:rsidRPr="00EE6CA2" w:rsidRDefault="008B28C2" w:rsidP="008B28C2">
      <w:pPr>
        <w:pStyle w:val="NoSpacing"/>
        <w:jc w:val="center"/>
        <w:rPr>
          <w:b/>
          <w:i/>
          <w:sz w:val="28"/>
          <w:szCs w:val="28"/>
          <w:u w:val="single"/>
        </w:rPr>
      </w:pPr>
      <w:r w:rsidRPr="00EE6CA2">
        <w:rPr>
          <w:b/>
          <w:i/>
          <w:sz w:val="28"/>
          <w:szCs w:val="28"/>
          <w:u w:val="single"/>
        </w:rPr>
        <w:t>ISRAEL GATHERED ONCE MORE</w:t>
      </w:r>
    </w:p>
    <w:p w:rsidR="008B28C2" w:rsidRDefault="008B28C2" w:rsidP="008B28C2">
      <w:pPr>
        <w:pStyle w:val="NoSpacing"/>
        <w:rPr>
          <w:sz w:val="18"/>
          <w:szCs w:val="18"/>
        </w:rPr>
      </w:pPr>
    </w:p>
    <w:p w:rsidR="008B28C2" w:rsidRDefault="008B28C2" w:rsidP="008B28C2">
      <w:pPr>
        <w:pStyle w:val="NoSpacing"/>
        <w:jc w:val="center"/>
        <w:rPr>
          <w:b/>
          <w:i/>
          <w:sz w:val="24"/>
          <w:szCs w:val="24"/>
        </w:rPr>
      </w:pPr>
      <w:r>
        <w:rPr>
          <w:b/>
          <w:i/>
          <w:sz w:val="24"/>
          <w:szCs w:val="24"/>
        </w:rPr>
        <w:t>-APPROX 537 B.C.-</w:t>
      </w:r>
    </w:p>
    <w:p w:rsidR="008B28C2" w:rsidRPr="00D50107" w:rsidRDefault="008B28C2" w:rsidP="008B28C2">
      <w:pPr>
        <w:pStyle w:val="NoSpacing"/>
        <w:jc w:val="center"/>
        <w:rPr>
          <w:b/>
          <w:i/>
          <w:sz w:val="24"/>
          <w:szCs w:val="24"/>
        </w:rPr>
      </w:pPr>
    </w:p>
    <w:p w:rsidR="008B28C2" w:rsidRPr="00EE6CA2" w:rsidRDefault="008B28C2" w:rsidP="008B28C2">
      <w:pPr>
        <w:pStyle w:val="NoSpacing"/>
        <w:rPr>
          <w:b/>
          <w:sz w:val="18"/>
          <w:szCs w:val="18"/>
          <w:u w:val="single"/>
        </w:rPr>
      </w:pPr>
      <w:r w:rsidRPr="00EE6CA2">
        <w:rPr>
          <w:b/>
          <w:sz w:val="18"/>
          <w:szCs w:val="18"/>
          <w:u w:val="single"/>
        </w:rPr>
        <w:t>Jews commanded to one day return to Jerusalem</w:t>
      </w:r>
      <w:r>
        <w:rPr>
          <w:b/>
          <w:sz w:val="18"/>
          <w:szCs w:val="18"/>
          <w:u w:val="single"/>
        </w:rPr>
        <w:t xml:space="preserve"> </w:t>
      </w:r>
      <w:r w:rsidRPr="00EE6CA2">
        <w:rPr>
          <w:b/>
          <w:sz w:val="18"/>
          <w:szCs w:val="18"/>
          <w:u w:val="single"/>
        </w:rPr>
        <w:t>(Isaiah 48:20)</w:t>
      </w:r>
    </w:p>
    <w:p w:rsidR="008B28C2" w:rsidRDefault="008B28C2" w:rsidP="008B28C2">
      <w:pPr>
        <w:pStyle w:val="NoSpacing"/>
        <w:rPr>
          <w:sz w:val="18"/>
          <w:szCs w:val="18"/>
          <w:shd w:val="clear" w:color="auto" w:fill="FFFFFF"/>
        </w:rPr>
      </w:pPr>
      <w:r>
        <w:rPr>
          <w:sz w:val="18"/>
          <w:szCs w:val="18"/>
          <w:shd w:val="clear" w:color="auto" w:fill="FFFFFF"/>
        </w:rPr>
        <w:tab/>
        <w:t>[And Isaiah prophesied, saying]</w:t>
      </w:r>
    </w:p>
    <w:p w:rsidR="008B28C2" w:rsidRDefault="008B28C2" w:rsidP="008B28C2">
      <w:pPr>
        <w:pStyle w:val="NoSpacing"/>
        <w:rPr>
          <w:sz w:val="18"/>
          <w:szCs w:val="18"/>
          <w:shd w:val="clear" w:color="auto" w:fill="FFFFFF"/>
        </w:rPr>
      </w:pPr>
    </w:p>
    <w:p w:rsidR="008B28C2" w:rsidRPr="005014ED" w:rsidRDefault="008B28C2" w:rsidP="008B28C2">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5014ED">
        <w:rPr>
          <w:sz w:val="18"/>
          <w:szCs w:val="18"/>
          <w:shd w:val="clear" w:color="auto" w:fill="FFFFFF"/>
        </w:rPr>
        <w:t>Go ye forth of </w:t>
      </w:r>
      <w:r w:rsidRPr="005014ED">
        <w:rPr>
          <w:rStyle w:val="study-note-ref"/>
          <w:sz w:val="18"/>
          <w:szCs w:val="18"/>
          <w:bdr w:val="none" w:sz="0" w:space="0" w:color="auto" w:frame="1"/>
          <w:shd w:val="clear" w:color="auto" w:fill="FFFFFF"/>
        </w:rPr>
        <w:t>Babylon</w:t>
      </w:r>
      <w:r w:rsidRPr="005014ED">
        <w:rPr>
          <w:sz w:val="18"/>
          <w:szCs w:val="18"/>
          <w:shd w:val="clear" w:color="auto" w:fill="FFFFFF"/>
        </w:rPr>
        <w:t>, flee ye from the </w:t>
      </w:r>
      <w:r w:rsidRPr="005014ED">
        <w:rPr>
          <w:rStyle w:val="study-note-ref"/>
          <w:sz w:val="18"/>
          <w:szCs w:val="18"/>
          <w:bdr w:val="none" w:sz="0" w:space="0" w:color="auto" w:frame="1"/>
          <w:shd w:val="clear" w:color="auto" w:fill="FFFFFF"/>
        </w:rPr>
        <w:t>Chaldeans</w:t>
      </w:r>
      <w:r w:rsidRPr="005014ED">
        <w:rPr>
          <w:sz w:val="18"/>
          <w:szCs w:val="18"/>
          <w:shd w:val="clear" w:color="auto" w:fill="FFFFFF"/>
        </w:rPr>
        <w:t xml:space="preserve">, with a voice of singing declare ye, tell this, utter </w:t>
      </w:r>
      <w:r>
        <w:rPr>
          <w:sz w:val="18"/>
          <w:szCs w:val="18"/>
          <w:shd w:val="clear" w:color="auto" w:fill="FFFFFF"/>
        </w:rPr>
        <w:tab/>
      </w:r>
      <w:r>
        <w:rPr>
          <w:sz w:val="18"/>
          <w:szCs w:val="18"/>
          <w:shd w:val="clear" w:color="auto" w:fill="FFFFFF"/>
        </w:rPr>
        <w:tab/>
      </w:r>
      <w:r>
        <w:rPr>
          <w:sz w:val="18"/>
          <w:szCs w:val="18"/>
          <w:shd w:val="clear" w:color="auto" w:fill="FFFFFF"/>
        </w:rPr>
        <w:tab/>
      </w:r>
      <w:r w:rsidRPr="005014ED">
        <w:rPr>
          <w:sz w:val="18"/>
          <w:szCs w:val="18"/>
          <w:shd w:val="clear" w:color="auto" w:fill="FFFFFF"/>
        </w:rPr>
        <w:t>it </w:t>
      </w:r>
      <w:r w:rsidRPr="005014ED">
        <w:rPr>
          <w:rStyle w:val="clarity-word"/>
          <w:sz w:val="18"/>
          <w:szCs w:val="18"/>
          <w:bdr w:val="none" w:sz="0" w:space="0" w:color="auto" w:frame="1"/>
          <w:shd w:val="clear" w:color="auto" w:fill="FFFFFF"/>
        </w:rPr>
        <w:t>even</w:t>
      </w:r>
      <w:r w:rsidRPr="005014ED">
        <w:rPr>
          <w:sz w:val="18"/>
          <w:szCs w:val="18"/>
          <w:shd w:val="clear" w:color="auto" w:fill="FFFFFF"/>
        </w:rPr>
        <w:t> to the end of the earth; say ye, The </w:t>
      </w:r>
      <w:r w:rsidRPr="005014ED">
        <w:rPr>
          <w:rStyle w:val="small-caps"/>
          <w:sz w:val="18"/>
          <w:szCs w:val="18"/>
          <w:bdr w:val="none" w:sz="0" w:space="0" w:color="auto" w:frame="1"/>
          <w:shd w:val="clear" w:color="auto" w:fill="FFFFFF"/>
        </w:rPr>
        <w:t>Lord</w:t>
      </w:r>
      <w:r w:rsidRPr="005014ED">
        <w:rPr>
          <w:sz w:val="18"/>
          <w:szCs w:val="18"/>
          <w:shd w:val="clear" w:color="auto" w:fill="FFFFFF"/>
        </w:rPr>
        <w:t> hath redeemed his servant Jacob.</w:t>
      </w:r>
      <w:r>
        <w:rPr>
          <w:sz w:val="18"/>
          <w:szCs w:val="18"/>
          <w:shd w:val="clear" w:color="auto" w:fill="FFFFFF"/>
        </w:rPr>
        <w:t>”</w:t>
      </w: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r w:rsidRPr="00EE6CA2">
        <w:rPr>
          <w:b/>
          <w:sz w:val="18"/>
          <w:szCs w:val="18"/>
          <w:u w:val="single"/>
        </w:rPr>
        <w:t>The Lord prompted King Cyrus, of Persia, to be merciful to the Israelites and their city of Jerusalem</w:t>
      </w:r>
      <w:r>
        <w:rPr>
          <w:b/>
          <w:sz w:val="18"/>
          <w:szCs w:val="18"/>
          <w:u w:val="single"/>
        </w:rPr>
        <w:t xml:space="preserve"> </w:t>
      </w:r>
    </w:p>
    <w:p w:rsidR="008B28C2" w:rsidRPr="00EE6CA2" w:rsidRDefault="008B28C2" w:rsidP="008B28C2">
      <w:pPr>
        <w:pStyle w:val="NoSpacing"/>
        <w:rPr>
          <w:b/>
          <w:sz w:val="18"/>
          <w:szCs w:val="18"/>
          <w:u w:val="single"/>
        </w:rPr>
      </w:pPr>
      <w:r w:rsidRPr="00EE6CA2">
        <w:rPr>
          <w:b/>
          <w:sz w:val="18"/>
          <w:szCs w:val="18"/>
          <w:u w:val="single"/>
        </w:rPr>
        <w:t>(2 Chron 36:22-23; Isaiah 45:1-4)</w:t>
      </w:r>
    </w:p>
    <w:p w:rsidR="008B28C2" w:rsidRPr="005014ED" w:rsidRDefault="008B28C2" w:rsidP="008B28C2">
      <w:pPr>
        <w:pStyle w:val="NoSpacing"/>
        <w:rPr>
          <w:sz w:val="18"/>
          <w:szCs w:val="18"/>
        </w:rPr>
      </w:pPr>
      <w:r>
        <w:rPr>
          <w:sz w:val="18"/>
          <w:szCs w:val="18"/>
        </w:rPr>
        <w:tab/>
      </w:r>
      <w:r w:rsidRPr="005014ED">
        <w:rPr>
          <w:sz w:val="18"/>
          <w:szCs w:val="18"/>
        </w:rPr>
        <w:t>Now in the first year of Cyrus king of Persia, that the word of the </w:t>
      </w:r>
      <w:r w:rsidRPr="005014ED">
        <w:rPr>
          <w:rStyle w:val="small-caps"/>
          <w:sz w:val="18"/>
          <w:szCs w:val="18"/>
          <w:bdr w:val="none" w:sz="0" w:space="0" w:color="auto" w:frame="1"/>
        </w:rPr>
        <w:t>Lord</w:t>
      </w:r>
      <w:r w:rsidRPr="005014ED">
        <w:rPr>
          <w:sz w:val="18"/>
          <w:szCs w:val="18"/>
        </w:rPr>
        <w:t> </w:t>
      </w:r>
      <w:r w:rsidRPr="005014ED">
        <w:rPr>
          <w:rStyle w:val="clarity-word"/>
          <w:sz w:val="18"/>
          <w:szCs w:val="18"/>
          <w:bdr w:val="none" w:sz="0" w:space="0" w:color="auto" w:frame="1"/>
        </w:rPr>
        <w:t>spoken</w:t>
      </w:r>
      <w:r w:rsidRPr="005014ED">
        <w:rPr>
          <w:sz w:val="18"/>
          <w:szCs w:val="18"/>
        </w:rPr>
        <w:t> by the mouth of Jeremiah might be accomplished, the </w:t>
      </w:r>
      <w:r w:rsidRPr="005014ED">
        <w:rPr>
          <w:rStyle w:val="small-caps"/>
          <w:sz w:val="18"/>
          <w:szCs w:val="18"/>
          <w:bdr w:val="none" w:sz="0" w:space="0" w:color="auto" w:frame="1"/>
        </w:rPr>
        <w:t>Lord</w:t>
      </w:r>
      <w:r w:rsidRPr="005014ED">
        <w:rPr>
          <w:sz w:val="18"/>
          <w:szCs w:val="18"/>
        </w:rPr>
        <w:t> stirred up the spirit of Cyrus king of Persia, that he made a proclamation throughout all his kingdom, and </w:t>
      </w:r>
      <w:r w:rsidRPr="005014ED">
        <w:rPr>
          <w:rStyle w:val="clarity-word"/>
          <w:sz w:val="18"/>
          <w:szCs w:val="18"/>
          <w:bdr w:val="none" w:sz="0" w:space="0" w:color="auto" w:frame="1"/>
        </w:rPr>
        <w:t>put it</w:t>
      </w:r>
      <w:r w:rsidRPr="005014ED">
        <w:rPr>
          <w:sz w:val="18"/>
          <w:szCs w:val="18"/>
        </w:rPr>
        <w:t> also in writing, saying,</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014ED">
        <w:rPr>
          <w:sz w:val="18"/>
          <w:szCs w:val="18"/>
        </w:rPr>
        <w:t>Thus saith Cyrus king of Persia, All the kingdoms of the earth hath the </w:t>
      </w:r>
      <w:r w:rsidRPr="005014ED">
        <w:rPr>
          <w:rStyle w:val="small-caps"/>
          <w:sz w:val="18"/>
          <w:szCs w:val="18"/>
          <w:bdr w:val="none" w:sz="0" w:space="0" w:color="auto" w:frame="1"/>
        </w:rPr>
        <w:t>Lord</w:t>
      </w:r>
      <w:r w:rsidRPr="005014ED">
        <w:rPr>
          <w:sz w:val="18"/>
          <w:szCs w:val="18"/>
        </w:rPr>
        <w:t xml:space="preserve"> God of heaven given me; and </w:t>
      </w:r>
      <w:r>
        <w:rPr>
          <w:sz w:val="18"/>
          <w:szCs w:val="18"/>
        </w:rPr>
        <w:tab/>
      </w:r>
      <w:r>
        <w:rPr>
          <w:sz w:val="18"/>
          <w:szCs w:val="18"/>
        </w:rPr>
        <w:tab/>
      </w:r>
      <w:r>
        <w:rPr>
          <w:sz w:val="18"/>
          <w:szCs w:val="18"/>
        </w:rPr>
        <w:tab/>
      </w:r>
      <w:r w:rsidRPr="005014ED">
        <w:rPr>
          <w:sz w:val="18"/>
          <w:szCs w:val="18"/>
        </w:rPr>
        <w:t>he hath charged me to build him an </w:t>
      </w:r>
      <w:r w:rsidRPr="005014ED">
        <w:rPr>
          <w:rStyle w:val="study-note-ref"/>
          <w:sz w:val="18"/>
          <w:szCs w:val="18"/>
          <w:bdr w:val="none" w:sz="0" w:space="0" w:color="auto" w:frame="1"/>
        </w:rPr>
        <w:t>house</w:t>
      </w:r>
      <w:r w:rsidRPr="005014ED">
        <w:rPr>
          <w:sz w:val="18"/>
          <w:szCs w:val="18"/>
        </w:rPr>
        <w:t> in Jerusalem, which </w:t>
      </w:r>
      <w:r w:rsidRPr="005014ED">
        <w:rPr>
          <w:rStyle w:val="clarity-word"/>
          <w:sz w:val="18"/>
          <w:szCs w:val="18"/>
          <w:bdr w:val="none" w:sz="0" w:space="0" w:color="auto" w:frame="1"/>
        </w:rPr>
        <w:t>is</w:t>
      </w:r>
      <w:r w:rsidRPr="005014ED">
        <w:rPr>
          <w:sz w:val="18"/>
          <w:szCs w:val="18"/>
        </w:rPr>
        <w:t> in Judah. Who </w:t>
      </w:r>
      <w:r w:rsidRPr="005014ED">
        <w:rPr>
          <w:rStyle w:val="clarity-word"/>
          <w:sz w:val="18"/>
          <w:szCs w:val="18"/>
          <w:bdr w:val="none" w:sz="0" w:space="0" w:color="auto" w:frame="1"/>
        </w:rPr>
        <w:t>is there</w:t>
      </w:r>
      <w:r w:rsidRPr="005014ED">
        <w:rPr>
          <w:sz w:val="18"/>
          <w:szCs w:val="18"/>
        </w:rPr>
        <w:t xml:space="preserve"> among you of all his </w:t>
      </w:r>
      <w:r>
        <w:rPr>
          <w:sz w:val="18"/>
          <w:szCs w:val="18"/>
        </w:rPr>
        <w:tab/>
      </w:r>
      <w:r>
        <w:rPr>
          <w:sz w:val="18"/>
          <w:szCs w:val="18"/>
        </w:rPr>
        <w:tab/>
      </w:r>
      <w:r w:rsidRPr="005014ED">
        <w:rPr>
          <w:sz w:val="18"/>
          <w:szCs w:val="18"/>
        </w:rPr>
        <w:t>people? The </w:t>
      </w:r>
      <w:r w:rsidRPr="005014ED">
        <w:rPr>
          <w:rStyle w:val="small-caps"/>
          <w:sz w:val="18"/>
          <w:szCs w:val="18"/>
          <w:bdr w:val="none" w:sz="0" w:space="0" w:color="auto" w:frame="1"/>
        </w:rPr>
        <w:t>Lord</w:t>
      </w:r>
      <w:r w:rsidRPr="005014ED">
        <w:rPr>
          <w:sz w:val="18"/>
          <w:szCs w:val="18"/>
        </w:rPr>
        <w:t> his God </w:t>
      </w:r>
      <w:r w:rsidRPr="005014ED">
        <w:rPr>
          <w:rStyle w:val="clarity-word"/>
          <w:sz w:val="18"/>
          <w:szCs w:val="18"/>
          <w:bdr w:val="none" w:sz="0" w:space="0" w:color="auto" w:frame="1"/>
        </w:rPr>
        <w:t>be</w:t>
      </w:r>
      <w:r w:rsidRPr="005014ED">
        <w:rPr>
          <w:sz w:val="18"/>
          <w:szCs w:val="18"/>
        </w:rPr>
        <w:t> with him, and let him go up.</w:t>
      </w:r>
      <w:r>
        <w:rPr>
          <w:sz w:val="18"/>
          <w:szCs w:val="18"/>
        </w:rPr>
        <w:t xml:space="preserve"> </w:t>
      </w:r>
      <w:r w:rsidRPr="005014ED">
        <w:rPr>
          <w:sz w:val="18"/>
          <w:szCs w:val="18"/>
        </w:rPr>
        <w:t>Thus saith the </w:t>
      </w:r>
      <w:r w:rsidRPr="005014ED">
        <w:rPr>
          <w:rStyle w:val="small-caps"/>
          <w:sz w:val="18"/>
          <w:szCs w:val="18"/>
          <w:bdr w:val="none" w:sz="0" w:space="0" w:color="auto" w:frame="1"/>
        </w:rPr>
        <w:t>Lord</w:t>
      </w:r>
      <w:r w:rsidRPr="005014ED">
        <w:rPr>
          <w:sz w:val="18"/>
          <w:szCs w:val="18"/>
        </w:rPr>
        <w:t> to his </w:t>
      </w:r>
      <w:r w:rsidRPr="005014ED">
        <w:rPr>
          <w:rStyle w:val="study-note-ref"/>
          <w:sz w:val="18"/>
          <w:szCs w:val="18"/>
          <w:bdr w:val="none" w:sz="0" w:space="0" w:color="auto" w:frame="1"/>
        </w:rPr>
        <w:t>anointed</w:t>
      </w:r>
      <w:r w:rsidRPr="005014ED">
        <w:rPr>
          <w:sz w:val="18"/>
          <w:szCs w:val="18"/>
        </w:rPr>
        <w:t xml:space="preserve">, </w:t>
      </w:r>
    </w:p>
    <w:p w:rsidR="008B28C2" w:rsidRDefault="008B28C2" w:rsidP="008B28C2">
      <w:pPr>
        <w:pStyle w:val="NoSpacing"/>
        <w:rPr>
          <w:sz w:val="18"/>
          <w:szCs w:val="18"/>
        </w:rPr>
      </w:pPr>
    </w:p>
    <w:p w:rsidR="008B28C2" w:rsidRPr="005014ED" w:rsidRDefault="008B28C2" w:rsidP="008B28C2">
      <w:pPr>
        <w:pStyle w:val="NoSpacing"/>
        <w:rPr>
          <w:sz w:val="18"/>
          <w:szCs w:val="18"/>
        </w:rPr>
      </w:pPr>
      <w:r>
        <w:rPr>
          <w:sz w:val="18"/>
          <w:szCs w:val="18"/>
        </w:rPr>
        <w:tab/>
      </w:r>
      <w:r>
        <w:rPr>
          <w:sz w:val="18"/>
          <w:szCs w:val="18"/>
        </w:rPr>
        <w:tab/>
      </w:r>
      <w:r>
        <w:rPr>
          <w:sz w:val="18"/>
          <w:szCs w:val="18"/>
        </w:rPr>
        <w:tab/>
        <w:t>‘</w:t>
      </w:r>
      <w:r w:rsidRPr="005014ED">
        <w:rPr>
          <w:sz w:val="18"/>
          <w:szCs w:val="18"/>
        </w:rPr>
        <w:t>to </w:t>
      </w:r>
      <w:r w:rsidRPr="005014ED">
        <w:rPr>
          <w:rStyle w:val="study-note-ref"/>
          <w:sz w:val="18"/>
          <w:szCs w:val="18"/>
          <w:bdr w:val="none" w:sz="0" w:space="0" w:color="auto" w:frame="1"/>
        </w:rPr>
        <w:t>Cyrus</w:t>
      </w:r>
      <w:r w:rsidRPr="005014ED">
        <w:rPr>
          <w:sz w:val="18"/>
          <w:szCs w:val="18"/>
        </w:rPr>
        <w:t>, whose right hand I have </w:t>
      </w:r>
      <w:r w:rsidRPr="005014ED">
        <w:rPr>
          <w:rStyle w:val="study-note-ref"/>
          <w:sz w:val="18"/>
          <w:szCs w:val="18"/>
          <w:bdr w:val="none" w:sz="0" w:space="0" w:color="auto" w:frame="1"/>
        </w:rPr>
        <w:t>holden</w:t>
      </w:r>
      <w:r w:rsidRPr="005014ED">
        <w:rPr>
          <w:sz w:val="18"/>
          <w:szCs w:val="18"/>
        </w:rPr>
        <w:t>, to </w:t>
      </w:r>
      <w:r w:rsidRPr="005014ED">
        <w:rPr>
          <w:rStyle w:val="study-note-ref"/>
          <w:sz w:val="18"/>
          <w:szCs w:val="18"/>
          <w:bdr w:val="none" w:sz="0" w:space="0" w:color="auto" w:frame="1"/>
        </w:rPr>
        <w:t>subdue</w:t>
      </w:r>
      <w:r w:rsidRPr="005014ED">
        <w:rPr>
          <w:sz w:val="18"/>
          <w:szCs w:val="18"/>
        </w:rPr>
        <w:t xml:space="preserve"> nations before him; and I will loose the loins </w:t>
      </w:r>
      <w:r>
        <w:rPr>
          <w:sz w:val="18"/>
          <w:szCs w:val="18"/>
        </w:rPr>
        <w:tab/>
      </w:r>
      <w:r>
        <w:rPr>
          <w:sz w:val="18"/>
          <w:szCs w:val="18"/>
        </w:rPr>
        <w:tab/>
      </w:r>
      <w:r>
        <w:rPr>
          <w:sz w:val="18"/>
          <w:szCs w:val="18"/>
        </w:rPr>
        <w:tab/>
      </w:r>
      <w:r>
        <w:rPr>
          <w:sz w:val="18"/>
          <w:szCs w:val="18"/>
        </w:rPr>
        <w:tab/>
      </w:r>
      <w:r w:rsidRPr="005014ED">
        <w:rPr>
          <w:sz w:val="18"/>
          <w:szCs w:val="18"/>
        </w:rPr>
        <w:t>of kings, to open before him the </w:t>
      </w:r>
      <w:r w:rsidRPr="005014ED">
        <w:rPr>
          <w:rStyle w:val="study-note-ref"/>
          <w:sz w:val="18"/>
          <w:szCs w:val="18"/>
          <w:bdr w:val="none" w:sz="0" w:space="0" w:color="auto" w:frame="1"/>
        </w:rPr>
        <w:t>two leaved gates</w:t>
      </w:r>
      <w:r w:rsidRPr="005014ED">
        <w:rPr>
          <w:sz w:val="18"/>
          <w:szCs w:val="18"/>
        </w:rPr>
        <w:t>; and the gates shall not be shut;</w:t>
      </w:r>
      <w:r>
        <w:rPr>
          <w:sz w:val="18"/>
          <w:szCs w:val="18"/>
        </w:rPr>
        <w:t xml:space="preserve"> </w:t>
      </w:r>
      <w:r w:rsidRPr="005014ED">
        <w:rPr>
          <w:sz w:val="18"/>
          <w:szCs w:val="18"/>
        </w:rPr>
        <w:t xml:space="preserve">I will go before </w:t>
      </w:r>
      <w:r>
        <w:rPr>
          <w:sz w:val="18"/>
          <w:szCs w:val="18"/>
        </w:rPr>
        <w:tab/>
      </w:r>
      <w:r>
        <w:rPr>
          <w:sz w:val="18"/>
          <w:szCs w:val="18"/>
        </w:rPr>
        <w:tab/>
      </w:r>
      <w:r>
        <w:rPr>
          <w:sz w:val="18"/>
          <w:szCs w:val="18"/>
        </w:rPr>
        <w:tab/>
      </w:r>
      <w:r>
        <w:rPr>
          <w:sz w:val="18"/>
          <w:szCs w:val="18"/>
        </w:rPr>
        <w:tab/>
      </w:r>
      <w:r w:rsidRPr="005014ED">
        <w:rPr>
          <w:sz w:val="18"/>
          <w:szCs w:val="18"/>
        </w:rPr>
        <w:t>thee, and make the </w:t>
      </w:r>
      <w:r w:rsidRPr="005014ED">
        <w:rPr>
          <w:rStyle w:val="study-note-ref"/>
          <w:sz w:val="18"/>
          <w:szCs w:val="18"/>
          <w:bdr w:val="none" w:sz="0" w:space="0" w:color="auto" w:frame="1"/>
        </w:rPr>
        <w:t>crooked</w:t>
      </w:r>
      <w:r w:rsidRPr="005014ED">
        <w:rPr>
          <w:sz w:val="18"/>
          <w:szCs w:val="18"/>
        </w:rPr>
        <w:t> places straight: I will </w:t>
      </w:r>
      <w:r w:rsidRPr="005014ED">
        <w:rPr>
          <w:rStyle w:val="study-note-ref"/>
          <w:sz w:val="18"/>
          <w:szCs w:val="18"/>
          <w:bdr w:val="none" w:sz="0" w:space="0" w:color="auto" w:frame="1"/>
        </w:rPr>
        <w:t>break</w:t>
      </w:r>
      <w:r w:rsidRPr="005014ED">
        <w:rPr>
          <w:sz w:val="18"/>
          <w:szCs w:val="18"/>
        </w:rPr>
        <w:t xml:space="preserve"> in pieces the gates of brass, and cut in </w:t>
      </w:r>
      <w:r>
        <w:rPr>
          <w:sz w:val="18"/>
          <w:szCs w:val="18"/>
        </w:rPr>
        <w:tab/>
      </w:r>
      <w:r>
        <w:rPr>
          <w:sz w:val="18"/>
          <w:szCs w:val="18"/>
        </w:rPr>
        <w:tab/>
      </w:r>
      <w:r>
        <w:rPr>
          <w:sz w:val="18"/>
          <w:szCs w:val="18"/>
        </w:rPr>
        <w:tab/>
      </w:r>
      <w:r>
        <w:rPr>
          <w:sz w:val="18"/>
          <w:szCs w:val="18"/>
        </w:rPr>
        <w:tab/>
      </w:r>
      <w:r w:rsidRPr="005014ED">
        <w:rPr>
          <w:sz w:val="18"/>
          <w:szCs w:val="18"/>
        </w:rPr>
        <w:t>sunder the bars of iron:</w:t>
      </w:r>
      <w:r>
        <w:rPr>
          <w:sz w:val="18"/>
          <w:szCs w:val="18"/>
        </w:rPr>
        <w:t xml:space="preserve"> </w:t>
      </w:r>
      <w:r w:rsidRPr="005014ED">
        <w:rPr>
          <w:sz w:val="18"/>
          <w:szCs w:val="18"/>
        </w:rPr>
        <w:t>And I will give thee the </w:t>
      </w:r>
      <w:r w:rsidRPr="005014ED">
        <w:rPr>
          <w:rStyle w:val="study-note-ref"/>
          <w:sz w:val="18"/>
          <w:szCs w:val="18"/>
          <w:bdr w:val="none" w:sz="0" w:space="0" w:color="auto" w:frame="1"/>
        </w:rPr>
        <w:t>treasures of darkness</w:t>
      </w:r>
      <w:r w:rsidRPr="005014ED">
        <w:rPr>
          <w:sz w:val="18"/>
          <w:szCs w:val="18"/>
        </w:rPr>
        <w:t xml:space="preserve">, and hidden riches of secret </w:t>
      </w:r>
      <w:r>
        <w:rPr>
          <w:sz w:val="18"/>
          <w:szCs w:val="18"/>
        </w:rPr>
        <w:tab/>
      </w:r>
      <w:r>
        <w:rPr>
          <w:sz w:val="18"/>
          <w:szCs w:val="18"/>
        </w:rPr>
        <w:tab/>
      </w:r>
      <w:r>
        <w:rPr>
          <w:sz w:val="18"/>
          <w:szCs w:val="18"/>
        </w:rPr>
        <w:tab/>
      </w:r>
      <w:r>
        <w:rPr>
          <w:sz w:val="18"/>
          <w:szCs w:val="18"/>
        </w:rPr>
        <w:tab/>
      </w:r>
      <w:r w:rsidRPr="005014ED">
        <w:rPr>
          <w:sz w:val="18"/>
          <w:szCs w:val="18"/>
        </w:rPr>
        <w:t>places, that thou mayest know that I, the </w:t>
      </w:r>
      <w:r w:rsidRPr="005014ED">
        <w:rPr>
          <w:rStyle w:val="small-caps"/>
          <w:sz w:val="18"/>
          <w:szCs w:val="18"/>
          <w:bdr w:val="none" w:sz="0" w:space="0" w:color="auto" w:frame="1"/>
        </w:rPr>
        <w:t>Lord</w:t>
      </w:r>
      <w:r w:rsidRPr="005014ED">
        <w:rPr>
          <w:sz w:val="18"/>
          <w:szCs w:val="18"/>
        </w:rPr>
        <w:t>, which call </w:t>
      </w:r>
      <w:r w:rsidRPr="005014ED">
        <w:rPr>
          <w:rStyle w:val="clarity-word"/>
          <w:sz w:val="18"/>
          <w:szCs w:val="18"/>
          <w:bdr w:val="none" w:sz="0" w:space="0" w:color="auto" w:frame="1"/>
        </w:rPr>
        <w:t>thee</w:t>
      </w:r>
      <w:r w:rsidRPr="005014ED">
        <w:rPr>
          <w:sz w:val="18"/>
          <w:szCs w:val="18"/>
        </w:rPr>
        <w:t> by thy </w:t>
      </w:r>
      <w:r w:rsidRPr="005014ED">
        <w:rPr>
          <w:rStyle w:val="study-note-ref"/>
          <w:sz w:val="18"/>
          <w:szCs w:val="18"/>
          <w:bdr w:val="none" w:sz="0" w:space="0" w:color="auto" w:frame="1"/>
        </w:rPr>
        <w:t>name</w:t>
      </w:r>
      <w:r w:rsidRPr="005014ED">
        <w:rPr>
          <w:sz w:val="18"/>
          <w:szCs w:val="18"/>
        </w:rPr>
        <w:t>, </w:t>
      </w:r>
      <w:r w:rsidRPr="005014ED">
        <w:rPr>
          <w:rStyle w:val="clarity-word"/>
          <w:sz w:val="18"/>
          <w:szCs w:val="18"/>
          <w:bdr w:val="none" w:sz="0" w:space="0" w:color="auto" w:frame="1"/>
        </w:rPr>
        <w:t>am</w:t>
      </w:r>
      <w:r w:rsidRPr="005014ED">
        <w:rPr>
          <w:sz w:val="18"/>
          <w:szCs w:val="18"/>
        </w:rPr>
        <w:t> the </w:t>
      </w:r>
      <w:r w:rsidRPr="005014ED">
        <w:rPr>
          <w:rStyle w:val="study-note-ref"/>
          <w:sz w:val="18"/>
          <w:szCs w:val="18"/>
          <w:bdr w:val="none" w:sz="0" w:space="0" w:color="auto" w:frame="1"/>
        </w:rPr>
        <w:t>God</w:t>
      </w:r>
      <w:r w:rsidRPr="005014ED">
        <w:rPr>
          <w:sz w:val="18"/>
          <w:szCs w:val="18"/>
        </w:rPr>
        <w:t> of Israel.</w:t>
      </w:r>
    </w:p>
    <w:p w:rsidR="008B28C2" w:rsidRPr="005014ED" w:rsidRDefault="008B28C2" w:rsidP="008B28C2">
      <w:pPr>
        <w:pStyle w:val="NoSpacing"/>
        <w:rPr>
          <w:sz w:val="18"/>
          <w:szCs w:val="18"/>
        </w:rPr>
      </w:pPr>
      <w:r>
        <w:rPr>
          <w:sz w:val="18"/>
          <w:szCs w:val="18"/>
        </w:rPr>
        <w:tab/>
      </w:r>
      <w:r>
        <w:rPr>
          <w:sz w:val="18"/>
          <w:szCs w:val="18"/>
        </w:rPr>
        <w:tab/>
      </w:r>
      <w:r>
        <w:rPr>
          <w:sz w:val="18"/>
          <w:szCs w:val="18"/>
        </w:rPr>
        <w:tab/>
      </w:r>
      <w:r w:rsidRPr="005014ED">
        <w:rPr>
          <w:sz w:val="18"/>
          <w:szCs w:val="18"/>
        </w:rPr>
        <w:t>For Jacob my </w:t>
      </w:r>
      <w:r w:rsidRPr="005014ED">
        <w:rPr>
          <w:rStyle w:val="study-note-ref"/>
          <w:sz w:val="18"/>
          <w:szCs w:val="18"/>
          <w:bdr w:val="none" w:sz="0" w:space="0" w:color="auto" w:frame="1"/>
        </w:rPr>
        <w:t>servant’s</w:t>
      </w:r>
      <w:r w:rsidRPr="005014ED">
        <w:rPr>
          <w:sz w:val="18"/>
          <w:szCs w:val="18"/>
        </w:rPr>
        <w:t> sake, and Israel mine </w:t>
      </w:r>
      <w:r w:rsidRPr="005014ED">
        <w:rPr>
          <w:rStyle w:val="study-note-ref"/>
          <w:sz w:val="18"/>
          <w:szCs w:val="18"/>
          <w:bdr w:val="none" w:sz="0" w:space="0" w:color="auto" w:frame="1"/>
        </w:rPr>
        <w:t>elect</w:t>
      </w:r>
      <w:r w:rsidRPr="005014ED">
        <w:rPr>
          <w:sz w:val="18"/>
          <w:szCs w:val="18"/>
        </w:rPr>
        <w:t>, I have even </w:t>
      </w:r>
      <w:r w:rsidRPr="005014ED">
        <w:rPr>
          <w:rStyle w:val="study-note-ref"/>
          <w:sz w:val="18"/>
          <w:szCs w:val="18"/>
          <w:bdr w:val="none" w:sz="0" w:space="0" w:color="auto" w:frame="1"/>
        </w:rPr>
        <w:t>called</w:t>
      </w:r>
      <w:r w:rsidRPr="005014ED">
        <w:rPr>
          <w:sz w:val="18"/>
          <w:szCs w:val="18"/>
        </w:rPr>
        <w:t xml:space="preserve"> thee by thy name: I have </w:t>
      </w:r>
      <w:r>
        <w:rPr>
          <w:sz w:val="18"/>
          <w:szCs w:val="18"/>
        </w:rPr>
        <w:tab/>
      </w:r>
      <w:r>
        <w:rPr>
          <w:sz w:val="18"/>
          <w:szCs w:val="18"/>
        </w:rPr>
        <w:tab/>
      </w:r>
      <w:r>
        <w:rPr>
          <w:sz w:val="18"/>
          <w:szCs w:val="18"/>
        </w:rPr>
        <w:tab/>
      </w:r>
      <w:r>
        <w:rPr>
          <w:sz w:val="18"/>
          <w:szCs w:val="18"/>
        </w:rPr>
        <w:tab/>
      </w:r>
      <w:r w:rsidRPr="005014ED">
        <w:rPr>
          <w:sz w:val="18"/>
          <w:szCs w:val="18"/>
        </w:rPr>
        <w:t>surnamed thee, though thou hast not known me.</w:t>
      </w:r>
      <w:r>
        <w:rPr>
          <w:sz w:val="18"/>
          <w:szCs w:val="18"/>
        </w:rPr>
        <w:t>”</w:t>
      </w:r>
    </w:p>
    <w:p w:rsidR="008B28C2" w:rsidRPr="00EE6CA2" w:rsidRDefault="008B28C2" w:rsidP="008B28C2">
      <w:pPr>
        <w:pStyle w:val="NoSpacing"/>
        <w:rPr>
          <w:b/>
          <w:sz w:val="18"/>
          <w:szCs w:val="18"/>
          <w:u w:val="single"/>
        </w:rPr>
      </w:pPr>
    </w:p>
    <w:p w:rsidR="008B28C2" w:rsidRPr="00EE6CA2" w:rsidRDefault="008B28C2" w:rsidP="008B28C2">
      <w:pPr>
        <w:pStyle w:val="NoSpacing"/>
        <w:rPr>
          <w:b/>
          <w:sz w:val="18"/>
          <w:szCs w:val="18"/>
          <w:u w:val="single"/>
        </w:rPr>
      </w:pPr>
      <w:r w:rsidRPr="00EE6CA2">
        <w:rPr>
          <w:b/>
          <w:sz w:val="18"/>
          <w:szCs w:val="18"/>
          <w:u w:val="single"/>
        </w:rPr>
        <w:t>The Lord prompts King Cyrus to let the Jews return to Jerusalem and to rebuild the temple</w:t>
      </w:r>
      <w:r>
        <w:rPr>
          <w:b/>
          <w:sz w:val="18"/>
          <w:szCs w:val="18"/>
          <w:u w:val="single"/>
        </w:rPr>
        <w:t xml:space="preserve"> </w:t>
      </w:r>
      <w:r w:rsidRPr="00EE6CA2">
        <w:rPr>
          <w:b/>
          <w:sz w:val="18"/>
          <w:szCs w:val="18"/>
          <w:u w:val="single"/>
        </w:rPr>
        <w:t>(Ezra 1:1-3)</w:t>
      </w:r>
    </w:p>
    <w:p w:rsidR="008B28C2" w:rsidRPr="005014ED" w:rsidRDefault="008B28C2" w:rsidP="008B28C2">
      <w:pPr>
        <w:pStyle w:val="NoSpacing"/>
        <w:rPr>
          <w:sz w:val="18"/>
          <w:szCs w:val="18"/>
        </w:rPr>
      </w:pPr>
      <w:r>
        <w:rPr>
          <w:sz w:val="18"/>
          <w:szCs w:val="18"/>
        </w:rPr>
        <w:tab/>
      </w:r>
      <w:r w:rsidRPr="005014ED">
        <w:rPr>
          <w:sz w:val="18"/>
          <w:szCs w:val="18"/>
        </w:rPr>
        <w:t>Now in the first year of Cyrus king of Persia, that the word of the </w:t>
      </w:r>
      <w:r w:rsidRPr="005014ED">
        <w:rPr>
          <w:rStyle w:val="small-caps"/>
          <w:sz w:val="18"/>
          <w:szCs w:val="18"/>
          <w:bdr w:val="none" w:sz="0" w:space="0" w:color="auto" w:frame="1"/>
        </w:rPr>
        <w:t>Lord</w:t>
      </w:r>
      <w:r w:rsidRPr="005014ED">
        <w:rPr>
          <w:sz w:val="18"/>
          <w:szCs w:val="18"/>
        </w:rPr>
        <w:t> by the mouth of </w:t>
      </w:r>
      <w:r w:rsidRPr="005014ED">
        <w:rPr>
          <w:rStyle w:val="study-note-ref"/>
          <w:sz w:val="18"/>
          <w:szCs w:val="18"/>
          <w:bdr w:val="none" w:sz="0" w:space="0" w:color="auto" w:frame="1"/>
        </w:rPr>
        <w:t>Jeremiah</w:t>
      </w:r>
      <w:r w:rsidRPr="005014ED">
        <w:rPr>
          <w:sz w:val="18"/>
          <w:szCs w:val="18"/>
        </w:rPr>
        <w:t> might be fulfilled, the </w:t>
      </w:r>
      <w:r w:rsidRPr="005014ED">
        <w:rPr>
          <w:rStyle w:val="small-caps"/>
          <w:sz w:val="18"/>
          <w:szCs w:val="18"/>
          <w:bdr w:val="none" w:sz="0" w:space="0" w:color="auto" w:frame="1"/>
        </w:rPr>
        <w:t>Lord</w:t>
      </w:r>
      <w:r w:rsidRPr="005014ED">
        <w:rPr>
          <w:sz w:val="18"/>
          <w:szCs w:val="18"/>
        </w:rPr>
        <w:t> stirred up the spirit of </w:t>
      </w:r>
      <w:r w:rsidRPr="005014ED">
        <w:rPr>
          <w:rStyle w:val="study-note-ref"/>
          <w:sz w:val="18"/>
          <w:szCs w:val="18"/>
          <w:bdr w:val="none" w:sz="0" w:space="0" w:color="auto" w:frame="1"/>
        </w:rPr>
        <w:t>Cyrus</w:t>
      </w:r>
      <w:r w:rsidRPr="005014ED">
        <w:rPr>
          <w:sz w:val="18"/>
          <w:szCs w:val="18"/>
        </w:rPr>
        <w:t> king of Persia, that he made a proclamation throughout all his kingdom, and </w:t>
      </w:r>
      <w:r w:rsidRPr="005014ED">
        <w:rPr>
          <w:rStyle w:val="clarity-word"/>
          <w:sz w:val="18"/>
          <w:szCs w:val="18"/>
          <w:bdr w:val="none" w:sz="0" w:space="0" w:color="auto" w:frame="1"/>
        </w:rPr>
        <w:t>put it</w:t>
      </w:r>
      <w:r w:rsidRPr="005014ED">
        <w:rPr>
          <w:sz w:val="18"/>
          <w:szCs w:val="18"/>
        </w:rPr>
        <w:t> also in writing, saying,</w:t>
      </w:r>
    </w:p>
    <w:p w:rsidR="008B28C2" w:rsidRDefault="008B28C2" w:rsidP="008B28C2">
      <w:pPr>
        <w:pStyle w:val="NoSpacing"/>
        <w:rPr>
          <w:sz w:val="18"/>
          <w:szCs w:val="18"/>
        </w:rPr>
      </w:pPr>
    </w:p>
    <w:p w:rsidR="008B28C2" w:rsidRPr="007558E9" w:rsidRDefault="008B28C2" w:rsidP="008B28C2">
      <w:pPr>
        <w:pStyle w:val="NoSpacing"/>
        <w:rPr>
          <w:sz w:val="18"/>
          <w:szCs w:val="18"/>
        </w:rPr>
      </w:pPr>
      <w:r>
        <w:rPr>
          <w:sz w:val="18"/>
          <w:szCs w:val="18"/>
        </w:rPr>
        <w:tab/>
      </w:r>
      <w:r>
        <w:rPr>
          <w:sz w:val="18"/>
          <w:szCs w:val="18"/>
        </w:rPr>
        <w:tab/>
        <w:t>“</w:t>
      </w:r>
      <w:r w:rsidRPr="005014ED">
        <w:rPr>
          <w:sz w:val="18"/>
          <w:szCs w:val="18"/>
        </w:rPr>
        <w:t>Thus saith </w:t>
      </w:r>
      <w:r w:rsidRPr="005014ED">
        <w:rPr>
          <w:rStyle w:val="study-note-ref"/>
          <w:sz w:val="18"/>
          <w:szCs w:val="18"/>
          <w:bdr w:val="none" w:sz="0" w:space="0" w:color="auto" w:frame="1"/>
        </w:rPr>
        <w:t>Cyrus</w:t>
      </w:r>
      <w:r w:rsidRPr="005014ED">
        <w:rPr>
          <w:sz w:val="18"/>
          <w:szCs w:val="18"/>
        </w:rPr>
        <w:t> king of Persia, The </w:t>
      </w:r>
      <w:r w:rsidRPr="005014ED">
        <w:rPr>
          <w:rStyle w:val="small-caps"/>
          <w:sz w:val="18"/>
          <w:szCs w:val="18"/>
          <w:bdr w:val="none" w:sz="0" w:space="0" w:color="auto" w:frame="1"/>
        </w:rPr>
        <w:t>Lord</w:t>
      </w:r>
      <w:r w:rsidRPr="005014ED">
        <w:rPr>
          <w:sz w:val="18"/>
          <w:szCs w:val="18"/>
        </w:rPr>
        <w:t xml:space="preserve"> God of heaven hath given me all the kingdoms of the earth; and </w:t>
      </w:r>
      <w:r>
        <w:rPr>
          <w:sz w:val="18"/>
          <w:szCs w:val="18"/>
        </w:rPr>
        <w:tab/>
      </w:r>
      <w:r>
        <w:rPr>
          <w:sz w:val="18"/>
          <w:szCs w:val="18"/>
        </w:rPr>
        <w:tab/>
      </w:r>
      <w:r>
        <w:rPr>
          <w:sz w:val="18"/>
          <w:szCs w:val="18"/>
        </w:rPr>
        <w:tab/>
      </w:r>
      <w:r w:rsidRPr="005014ED">
        <w:rPr>
          <w:sz w:val="18"/>
          <w:szCs w:val="18"/>
        </w:rPr>
        <w:t>he hath charged me to build him an </w:t>
      </w:r>
      <w:r w:rsidRPr="005014ED">
        <w:rPr>
          <w:rStyle w:val="study-note-ref"/>
          <w:sz w:val="18"/>
          <w:szCs w:val="18"/>
          <w:bdr w:val="none" w:sz="0" w:space="0" w:color="auto" w:frame="1"/>
        </w:rPr>
        <w:t>house</w:t>
      </w:r>
      <w:r w:rsidRPr="005014ED">
        <w:rPr>
          <w:sz w:val="18"/>
          <w:szCs w:val="18"/>
        </w:rPr>
        <w:t> at Jerusalem, which </w:t>
      </w:r>
      <w:r w:rsidRPr="005014ED">
        <w:rPr>
          <w:rStyle w:val="clarity-word"/>
          <w:sz w:val="18"/>
          <w:szCs w:val="18"/>
          <w:bdr w:val="none" w:sz="0" w:space="0" w:color="auto" w:frame="1"/>
        </w:rPr>
        <w:t>is</w:t>
      </w:r>
      <w:r w:rsidRPr="005014ED">
        <w:rPr>
          <w:sz w:val="18"/>
          <w:szCs w:val="18"/>
        </w:rPr>
        <w:t> in Judah.</w:t>
      </w:r>
      <w:r>
        <w:rPr>
          <w:sz w:val="18"/>
          <w:szCs w:val="18"/>
        </w:rPr>
        <w:t xml:space="preserve"> </w:t>
      </w:r>
      <w:r w:rsidRPr="005014ED">
        <w:rPr>
          <w:sz w:val="18"/>
          <w:szCs w:val="18"/>
        </w:rPr>
        <w:t>Who </w:t>
      </w:r>
      <w:r w:rsidRPr="005014ED">
        <w:rPr>
          <w:rStyle w:val="clarity-word"/>
          <w:sz w:val="18"/>
          <w:szCs w:val="18"/>
          <w:bdr w:val="none" w:sz="0" w:space="0" w:color="auto" w:frame="1"/>
        </w:rPr>
        <w:t>is there</w:t>
      </w:r>
      <w:r w:rsidRPr="005014ED">
        <w:rPr>
          <w:sz w:val="18"/>
          <w:szCs w:val="18"/>
        </w:rPr>
        <w:t xml:space="preserve"> among you of all his </w:t>
      </w:r>
      <w:r>
        <w:rPr>
          <w:sz w:val="18"/>
          <w:szCs w:val="18"/>
        </w:rPr>
        <w:tab/>
      </w:r>
      <w:r>
        <w:rPr>
          <w:sz w:val="18"/>
          <w:szCs w:val="18"/>
        </w:rPr>
        <w:tab/>
      </w:r>
      <w:r w:rsidRPr="005014ED">
        <w:rPr>
          <w:sz w:val="18"/>
          <w:szCs w:val="18"/>
        </w:rPr>
        <w:t>people? his God be with him, and let him go up to Jerusalem, which </w:t>
      </w:r>
      <w:r w:rsidRPr="005014ED">
        <w:rPr>
          <w:rStyle w:val="clarity-word"/>
          <w:sz w:val="18"/>
          <w:szCs w:val="18"/>
          <w:bdr w:val="none" w:sz="0" w:space="0" w:color="auto" w:frame="1"/>
        </w:rPr>
        <w:t>is</w:t>
      </w:r>
      <w:r w:rsidRPr="005014ED">
        <w:rPr>
          <w:sz w:val="18"/>
          <w:szCs w:val="18"/>
        </w:rPr>
        <w:t xml:space="preserve"> in Judah, and build the house of </w:t>
      </w:r>
      <w:r>
        <w:rPr>
          <w:sz w:val="18"/>
          <w:szCs w:val="18"/>
        </w:rPr>
        <w:tab/>
      </w:r>
      <w:r>
        <w:rPr>
          <w:sz w:val="18"/>
          <w:szCs w:val="18"/>
        </w:rPr>
        <w:tab/>
      </w:r>
      <w:r>
        <w:rPr>
          <w:sz w:val="18"/>
          <w:szCs w:val="18"/>
        </w:rPr>
        <w:tab/>
      </w:r>
      <w:r w:rsidRPr="005014ED">
        <w:rPr>
          <w:sz w:val="18"/>
          <w:szCs w:val="18"/>
        </w:rPr>
        <w:t>the </w:t>
      </w:r>
      <w:r w:rsidRPr="005014ED">
        <w:rPr>
          <w:rStyle w:val="small-caps"/>
          <w:sz w:val="18"/>
          <w:szCs w:val="18"/>
          <w:bdr w:val="none" w:sz="0" w:space="0" w:color="auto" w:frame="1"/>
        </w:rPr>
        <w:t>Lord</w:t>
      </w:r>
      <w:r w:rsidRPr="005014ED">
        <w:rPr>
          <w:sz w:val="18"/>
          <w:szCs w:val="18"/>
        </w:rPr>
        <w:t> God of Israel, (he </w:t>
      </w:r>
      <w:r w:rsidRPr="005014ED">
        <w:rPr>
          <w:rStyle w:val="clarity-word"/>
          <w:sz w:val="18"/>
          <w:szCs w:val="18"/>
          <w:bdr w:val="none" w:sz="0" w:space="0" w:color="auto" w:frame="1"/>
        </w:rPr>
        <w:t>is</w:t>
      </w:r>
      <w:r w:rsidRPr="005014ED">
        <w:rPr>
          <w:sz w:val="18"/>
          <w:szCs w:val="18"/>
        </w:rPr>
        <w:t> the God,) which </w:t>
      </w:r>
      <w:r w:rsidRPr="005014ED">
        <w:rPr>
          <w:rStyle w:val="clarity-word"/>
          <w:sz w:val="18"/>
          <w:szCs w:val="18"/>
          <w:bdr w:val="none" w:sz="0" w:space="0" w:color="auto" w:frame="1"/>
        </w:rPr>
        <w:t>is</w:t>
      </w:r>
      <w:r w:rsidRPr="005014ED">
        <w:rPr>
          <w:sz w:val="18"/>
          <w:szCs w:val="18"/>
        </w:rPr>
        <w:t> in Jerusalem.</w:t>
      </w:r>
      <w:r>
        <w:rPr>
          <w:sz w:val="18"/>
          <w:szCs w:val="18"/>
        </w:rPr>
        <w:t>”</w:t>
      </w:r>
    </w:p>
    <w:p w:rsidR="008B28C2" w:rsidRPr="00EE6CA2" w:rsidRDefault="008B28C2" w:rsidP="008B28C2">
      <w:pPr>
        <w:pStyle w:val="NoSpacing"/>
        <w:rPr>
          <w:b/>
          <w:sz w:val="18"/>
          <w:szCs w:val="18"/>
          <w:u w:val="single"/>
        </w:rPr>
      </w:pPr>
    </w:p>
    <w:p w:rsidR="008B28C2" w:rsidRPr="00EE6CA2" w:rsidRDefault="008B28C2" w:rsidP="008B28C2">
      <w:pPr>
        <w:pStyle w:val="NoSpacing"/>
        <w:rPr>
          <w:b/>
          <w:sz w:val="18"/>
          <w:szCs w:val="18"/>
          <w:u w:val="single"/>
        </w:rPr>
      </w:pPr>
      <w:r w:rsidRPr="00EE6CA2">
        <w:rPr>
          <w:b/>
          <w:sz w:val="18"/>
          <w:szCs w:val="18"/>
          <w:u w:val="single"/>
        </w:rPr>
        <w:t>The Prophet Zechariah is shown the rebuilding of the temple after 70 years of captivity</w:t>
      </w:r>
      <w:r>
        <w:rPr>
          <w:b/>
          <w:sz w:val="18"/>
          <w:szCs w:val="18"/>
          <w:u w:val="single"/>
        </w:rPr>
        <w:t xml:space="preserve"> </w:t>
      </w:r>
      <w:r w:rsidRPr="00EE6CA2">
        <w:rPr>
          <w:b/>
          <w:sz w:val="18"/>
          <w:szCs w:val="18"/>
          <w:u w:val="single"/>
        </w:rPr>
        <w:t>(Zech 1:12-17)</w:t>
      </w:r>
    </w:p>
    <w:p w:rsidR="008B28C2" w:rsidRDefault="008B28C2" w:rsidP="008B28C2">
      <w:pPr>
        <w:pStyle w:val="NoSpacing"/>
        <w:rPr>
          <w:sz w:val="18"/>
          <w:szCs w:val="18"/>
        </w:rPr>
      </w:pPr>
      <w:r>
        <w:rPr>
          <w:sz w:val="18"/>
          <w:szCs w:val="18"/>
        </w:rPr>
        <w:tab/>
      </w:r>
      <w:r w:rsidRPr="005014ED">
        <w:rPr>
          <w:sz w:val="18"/>
          <w:szCs w:val="18"/>
        </w:rPr>
        <w:t>Then the angel of the </w:t>
      </w:r>
      <w:r w:rsidRPr="005014ED">
        <w:rPr>
          <w:rStyle w:val="small-caps"/>
          <w:sz w:val="18"/>
          <w:szCs w:val="18"/>
          <w:bdr w:val="none" w:sz="0" w:space="0" w:color="auto" w:frame="1"/>
        </w:rPr>
        <w:t>Lord</w:t>
      </w:r>
      <w:r>
        <w:rPr>
          <w:sz w:val="18"/>
          <w:szCs w:val="18"/>
        </w:rPr>
        <w:t xml:space="preserve"> [spake unto the Lord] </w:t>
      </w:r>
      <w:r w:rsidRPr="005014ED">
        <w:rPr>
          <w:sz w:val="18"/>
          <w:szCs w:val="18"/>
        </w:rPr>
        <w:t xml:space="preserve">and said, </w:t>
      </w:r>
    </w:p>
    <w:p w:rsidR="008B28C2" w:rsidRDefault="008B28C2" w:rsidP="008B28C2">
      <w:pPr>
        <w:pStyle w:val="NoSpacing"/>
        <w:rPr>
          <w:sz w:val="18"/>
          <w:szCs w:val="18"/>
        </w:rPr>
      </w:pPr>
    </w:p>
    <w:p w:rsidR="008B28C2" w:rsidRPr="005014ED" w:rsidRDefault="008B28C2" w:rsidP="008B28C2">
      <w:pPr>
        <w:pStyle w:val="NoSpacing"/>
        <w:rPr>
          <w:sz w:val="18"/>
          <w:szCs w:val="18"/>
        </w:rPr>
      </w:pPr>
      <w:r>
        <w:rPr>
          <w:sz w:val="18"/>
          <w:szCs w:val="18"/>
        </w:rPr>
        <w:tab/>
      </w:r>
      <w:r>
        <w:rPr>
          <w:sz w:val="18"/>
          <w:szCs w:val="18"/>
        </w:rPr>
        <w:tab/>
        <w:t>“</w:t>
      </w:r>
      <w:r w:rsidRPr="005014ED">
        <w:rPr>
          <w:sz w:val="18"/>
          <w:szCs w:val="18"/>
        </w:rPr>
        <w:t>O </w:t>
      </w:r>
      <w:r w:rsidRPr="005014ED">
        <w:rPr>
          <w:rStyle w:val="small-caps"/>
          <w:sz w:val="18"/>
          <w:szCs w:val="18"/>
          <w:bdr w:val="none" w:sz="0" w:space="0" w:color="auto" w:frame="1"/>
        </w:rPr>
        <w:t>Lord</w:t>
      </w:r>
      <w:r w:rsidRPr="005014ED">
        <w:rPr>
          <w:sz w:val="18"/>
          <w:szCs w:val="18"/>
        </w:rPr>
        <w:t xml:space="preserve"> of hosts, how long wilt thou not have mercy on Jerusalem and on the cities of Judah, against which </w:t>
      </w:r>
      <w:r>
        <w:rPr>
          <w:sz w:val="18"/>
          <w:szCs w:val="18"/>
        </w:rPr>
        <w:tab/>
      </w:r>
      <w:r>
        <w:rPr>
          <w:sz w:val="18"/>
          <w:szCs w:val="18"/>
        </w:rPr>
        <w:tab/>
      </w:r>
      <w:r>
        <w:rPr>
          <w:sz w:val="18"/>
          <w:szCs w:val="18"/>
        </w:rPr>
        <w:tab/>
      </w:r>
      <w:r w:rsidRPr="005014ED">
        <w:rPr>
          <w:sz w:val="18"/>
          <w:szCs w:val="18"/>
        </w:rPr>
        <w:t>thou hast had indignation these threescore and ten years?</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5014ED">
        <w:rPr>
          <w:sz w:val="18"/>
          <w:szCs w:val="18"/>
        </w:rPr>
        <w:t>And the </w:t>
      </w:r>
      <w:r w:rsidRPr="005014ED">
        <w:rPr>
          <w:rStyle w:val="small-caps"/>
          <w:sz w:val="18"/>
          <w:szCs w:val="18"/>
          <w:bdr w:val="none" w:sz="0" w:space="0" w:color="auto" w:frame="1"/>
        </w:rPr>
        <w:t>Lord</w:t>
      </w:r>
      <w:r w:rsidRPr="005014ED">
        <w:rPr>
          <w:sz w:val="18"/>
          <w:szCs w:val="18"/>
        </w:rPr>
        <w:t> answered the angel that talked with me </w:t>
      </w:r>
      <w:r w:rsidRPr="005014ED">
        <w:rPr>
          <w:rStyle w:val="clarity-word"/>
          <w:sz w:val="18"/>
          <w:szCs w:val="18"/>
          <w:bdr w:val="none" w:sz="0" w:space="0" w:color="auto" w:frame="1"/>
        </w:rPr>
        <w:t>with</w:t>
      </w:r>
      <w:r w:rsidRPr="005014ED">
        <w:rPr>
          <w:sz w:val="18"/>
          <w:szCs w:val="18"/>
        </w:rPr>
        <w:t> good words </w:t>
      </w:r>
      <w:r w:rsidRPr="005014ED">
        <w:rPr>
          <w:rStyle w:val="clarity-word"/>
          <w:sz w:val="18"/>
          <w:szCs w:val="18"/>
          <w:bdr w:val="none" w:sz="0" w:space="0" w:color="auto" w:frame="1"/>
        </w:rPr>
        <w:t>and</w:t>
      </w:r>
      <w:r w:rsidRPr="005014ED">
        <w:rPr>
          <w:sz w:val="18"/>
          <w:szCs w:val="18"/>
        </w:rPr>
        <w:t> comfortable words.</w:t>
      </w:r>
      <w:r>
        <w:rPr>
          <w:sz w:val="18"/>
          <w:szCs w:val="18"/>
        </w:rPr>
        <w:t xml:space="preserve"> </w:t>
      </w:r>
      <w:r w:rsidRPr="005014ED">
        <w:rPr>
          <w:sz w:val="18"/>
          <w:szCs w:val="18"/>
        </w:rPr>
        <w:t xml:space="preserve">So the angel that communed with me said unto me,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014ED">
        <w:rPr>
          <w:sz w:val="18"/>
          <w:szCs w:val="18"/>
        </w:rPr>
        <w:t>Cry thou, saying, Thus saith the </w:t>
      </w:r>
      <w:r w:rsidRPr="005014ED">
        <w:rPr>
          <w:rStyle w:val="small-caps"/>
          <w:sz w:val="18"/>
          <w:szCs w:val="18"/>
          <w:bdr w:val="none" w:sz="0" w:space="0" w:color="auto" w:frame="1"/>
        </w:rPr>
        <w:t>Lord</w:t>
      </w:r>
      <w:r w:rsidRPr="005014ED">
        <w:rPr>
          <w:sz w:val="18"/>
          <w:szCs w:val="18"/>
        </w:rPr>
        <w:t xml:space="preserve"> of hosts; </w:t>
      </w:r>
    </w:p>
    <w:p w:rsidR="008B28C2" w:rsidRDefault="008B28C2" w:rsidP="008B28C2">
      <w:pPr>
        <w:pStyle w:val="NoSpacing"/>
        <w:rPr>
          <w:sz w:val="18"/>
          <w:szCs w:val="18"/>
        </w:rPr>
      </w:pPr>
    </w:p>
    <w:p w:rsidR="008B28C2" w:rsidRPr="005014ED" w:rsidRDefault="008B28C2" w:rsidP="008B28C2">
      <w:pPr>
        <w:pStyle w:val="NoSpacing"/>
        <w:rPr>
          <w:sz w:val="18"/>
          <w:szCs w:val="18"/>
        </w:rPr>
      </w:pPr>
      <w:r>
        <w:rPr>
          <w:sz w:val="18"/>
          <w:szCs w:val="18"/>
        </w:rPr>
        <w:tab/>
      </w:r>
      <w:r>
        <w:rPr>
          <w:sz w:val="18"/>
          <w:szCs w:val="18"/>
        </w:rPr>
        <w:tab/>
      </w:r>
      <w:r>
        <w:rPr>
          <w:sz w:val="18"/>
          <w:szCs w:val="18"/>
        </w:rPr>
        <w:tab/>
        <w:t>‘</w:t>
      </w:r>
      <w:r w:rsidRPr="005014ED">
        <w:rPr>
          <w:sz w:val="18"/>
          <w:szCs w:val="18"/>
        </w:rPr>
        <w:t>I am </w:t>
      </w:r>
      <w:r w:rsidRPr="005014ED">
        <w:rPr>
          <w:rStyle w:val="study-note-ref"/>
          <w:sz w:val="18"/>
          <w:szCs w:val="18"/>
          <w:bdr w:val="none" w:sz="0" w:space="0" w:color="auto" w:frame="1"/>
        </w:rPr>
        <w:t>jealous</w:t>
      </w:r>
      <w:r w:rsidRPr="005014ED">
        <w:rPr>
          <w:sz w:val="18"/>
          <w:szCs w:val="18"/>
        </w:rPr>
        <w:t> for Jerusalem and for Zion with a great jealousy.</w:t>
      </w:r>
      <w:r>
        <w:rPr>
          <w:sz w:val="18"/>
          <w:szCs w:val="18"/>
        </w:rPr>
        <w:t xml:space="preserve"> </w:t>
      </w:r>
      <w:r w:rsidRPr="005014ED">
        <w:rPr>
          <w:sz w:val="18"/>
          <w:szCs w:val="18"/>
        </w:rPr>
        <w:t xml:space="preserve">And I am very sore displeased with </w:t>
      </w:r>
      <w:r>
        <w:rPr>
          <w:sz w:val="18"/>
          <w:szCs w:val="18"/>
        </w:rPr>
        <w:tab/>
      </w:r>
      <w:r>
        <w:rPr>
          <w:sz w:val="18"/>
          <w:szCs w:val="18"/>
        </w:rPr>
        <w:tab/>
      </w:r>
      <w:r>
        <w:rPr>
          <w:sz w:val="18"/>
          <w:szCs w:val="18"/>
        </w:rPr>
        <w:tab/>
      </w:r>
      <w:r>
        <w:rPr>
          <w:sz w:val="18"/>
          <w:szCs w:val="18"/>
        </w:rPr>
        <w:tab/>
      </w:r>
      <w:r w:rsidRPr="005014ED">
        <w:rPr>
          <w:sz w:val="18"/>
          <w:szCs w:val="18"/>
        </w:rPr>
        <w:t>the heathen </w:t>
      </w:r>
      <w:r w:rsidRPr="005014ED">
        <w:rPr>
          <w:rStyle w:val="clarity-word"/>
          <w:sz w:val="18"/>
          <w:szCs w:val="18"/>
          <w:bdr w:val="none" w:sz="0" w:space="0" w:color="auto" w:frame="1"/>
        </w:rPr>
        <w:t>that are</w:t>
      </w:r>
      <w:r w:rsidRPr="005014ED">
        <w:rPr>
          <w:sz w:val="18"/>
          <w:szCs w:val="18"/>
        </w:rPr>
        <w:t xml:space="preserve"> at ease: for I was but a little displeased, and they helped forward the </w:t>
      </w:r>
      <w:r>
        <w:rPr>
          <w:sz w:val="18"/>
          <w:szCs w:val="18"/>
        </w:rPr>
        <w:tab/>
      </w:r>
      <w:r>
        <w:rPr>
          <w:sz w:val="18"/>
          <w:szCs w:val="18"/>
        </w:rPr>
        <w:tab/>
      </w:r>
      <w:r>
        <w:rPr>
          <w:sz w:val="18"/>
          <w:szCs w:val="18"/>
        </w:rPr>
        <w:tab/>
      </w:r>
      <w:r>
        <w:rPr>
          <w:sz w:val="18"/>
          <w:szCs w:val="18"/>
        </w:rPr>
        <w:tab/>
      </w:r>
      <w:r w:rsidRPr="005014ED">
        <w:rPr>
          <w:sz w:val="18"/>
          <w:szCs w:val="18"/>
        </w:rPr>
        <w:t>affliction.</w:t>
      </w:r>
      <w:r>
        <w:rPr>
          <w:sz w:val="18"/>
          <w:szCs w:val="18"/>
        </w:rPr>
        <w:t xml:space="preserve"> </w:t>
      </w:r>
      <w:r w:rsidRPr="005014ED">
        <w:rPr>
          <w:sz w:val="18"/>
          <w:szCs w:val="18"/>
        </w:rPr>
        <w:t xml:space="preserve">Therefore </w:t>
      </w:r>
      <w:r>
        <w:rPr>
          <w:sz w:val="18"/>
          <w:szCs w:val="18"/>
        </w:rPr>
        <w:t>…</w:t>
      </w:r>
      <w:r w:rsidRPr="005014ED">
        <w:rPr>
          <w:sz w:val="18"/>
          <w:szCs w:val="18"/>
        </w:rPr>
        <w:t>I am returned to Jerusalem with mercies: my </w:t>
      </w:r>
      <w:r w:rsidRPr="005014ED">
        <w:rPr>
          <w:rStyle w:val="study-note-ref"/>
          <w:sz w:val="18"/>
          <w:szCs w:val="18"/>
          <w:bdr w:val="none" w:sz="0" w:space="0" w:color="auto" w:frame="1"/>
        </w:rPr>
        <w:t>house</w:t>
      </w:r>
      <w:r w:rsidRPr="005014ED">
        <w:rPr>
          <w:sz w:val="18"/>
          <w:szCs w:val="18"/>
        </w:rPr>
        <w:t xml:space="preserve"> shall be built in it, saith </w:t>
      </w:r>
      <w:r>
        <w:rPr>
          <w:sz w:val="18"/>
          <w:szCs w:val="18"/>
        </w:rPr>
        <w:tab/>
      </w:r>
      <w:r>
        <w:rPr>
          <w:sz w:val="18"/>
          <w:szCs w:val="18"/>
        </w:rPr>
        <w:tab/>
      </w:r>
      <w:r>
        <w:rPr>
          <w:sz w:val="18"/>
          <w:szCs w:val="18"/>
        </w:rPr>
        <w:tab/>
      </w:r>
      <w:r>
        <w:rPr>
          <w:sz w:val="18"/>
          <w:szCs w:val="18"/>
        </w:rPr>
        <w:tab/>
      </w:r>
      <w:r w:rsidRPr="005014ED">
        <w:rPr>
          <w:sz w:val="18"/>
          <w:szCs w:val="18"/>
        </w:rPr>
        <w:t>the </w:t>
      </w:r>
      <w:r w:rsidRPr="005014ED">
        <w:rPr>
          <w:rStyle w:val="small-caps"/>
          <w:sz w:val="18"/>
          <w:szCs w:val="18"/>
          <w:bdr w:val="none" w:sz="0" w:space="0" w:color="auto" w:frame="1"/>
        </w:rPr>
        <w:t>Lord</w:t>
      </w:r>
      <w:r w:rsidRPr="005014ED">
        <w:rPr>
          <w:sz w:val="18"/>
          <w:szCs w:val="18"/>
        </w:rPr>
        <w:t> of hosts, and a </w:t>
      </w:r>
      <w:r w:rsidRPr="005014ED">
        <w:rPr>
          <w:rStyle w:val="study-note-ref"/>
          <w:sz w:val="18"/>
          <w:szCs w:val="18"/>
          <w:bdr w:val="none" w:sz="0" w:space="0" w:color="auto" w:frame="1"/>
        </w:rPr>
        <w:t>line</w:t>
      </w:r>
      <w:r w:rsidRPr="005014ED">
        <w:rPr>
          <w:sz w:val="18"/>
          <w:szCs w:val="18"/>
        </w:rPr>
        <w:t> shall be stretched forth upon Jerusalem.</w:t>
      </w:r>
      <w:r>
        <w:rPr>
          <w:sz w:val="18"/>
          <w:szCs w:val="18"/>
        </w:rPr>
        <w:t xml:space="preserve"> </w:t>
      </w:r>
      <w:r w:rsidRPr="005014ED">
        <w:rPr>
          <w:sz w:val="18"/>
          <w:szCs w:val="18"/>
        </w:rPr>
        <w:t>Cry yet, saying,</w:t>
      </w:r>
      <w:r>
        <w:rPr>
          <w:sz w:val="18"/>
          <w:szCs w:val="18"/>
        </w:rPr>
        <w:t xml:space="preserve"> </w:t>
      </w:r>
      <w:r w:rsidRPr="005014ED">
        <w:rPr>
          <w:sz w:val="18"/>
          <w:szCs w:val="18"/>
        </w:rPr>
        <w:t xml:space="preserve">My cities </w:t>
      </w:r>
      <w:r>
        <w:rPr>
          <w:sz w:val="18"/>
          <w:szCs w:val="18"/>
        </w:rPr>
        <w:tab/>
      </w:r>
      <w:r>
        <w:rPr>
          <w:sz w:val="18"/>
          <w:szCs w:val="18"/>
        </w:rPr>
        <w:tab/>
      </w:r>
      <w:r>
        <w:rPr>
          <w:sz w:val="18"/>
          <w:szCs w:val="18"/>
        </w:rPr>
        <w:tab/>
      </w:r>
      <w:r>
        <w:rPr>
          <w:sz w:val="18"/>
          <w:szCs w:val="18"/>
        </w:rPr>
        <w:tab/>
      </w:r>
      <w:r w:rsidRPr="005014ED">
        <w:rPr>
          <w:sz w:val="18"/>
          <w:szCs w:val="18"/>
        </w:rPr>
        <w:t>through prosperity shall yet be spread abroad; and the </w:t>
      </w:r>
      <w:r w:rsidRPr="005014ED">
        <w:rPr>
          <w:rStyle w:val="small-caps"/>
          <w:sz w:val="18"/>
          <w:szCs w:val="18"/>
          <w:bdr w:val="none" w:sz="0" w:space="0" w:color="auto" w:frame="1"/>
        </w:rPr>
        <w:t>Lord</w:t>
      </w:r>
      <w:r w:rsidRPr="005014ED">
        <w:rPr>
          <w:sz w:val="18"/>
          <w:szCs w:val="18"/>
        </w:rPr>
        <w:t> shall yet </w:t>
      </w:r>
      <w:r w:rsidRPr="005014ED">
        <w:rPr>
          <w:rStyle w:val="study-note-ref"/>
          <w:sz w:val="18"/>
          <w:szCs w:val="18"/>
          <w:bdr w:val="none" w:sz="0" w:space="0" w:color="auto" w:frame="1"/>
        </w:rPr>
        <w:t>comfort</w:t>
      </w:r>
      <w:r w:rsidRPr="005014ED">
        <w:rPr>
          <w:sz w:val="18"/>
          <w:szCs w:val="18"/>
        </w:rPr>
        <w:t xml:space="preserve"> Zion, and shall </w:t>
      </w:r>
      <w:r>
        <w:rPr>
          <w:sz w:val="18"/>
          <w:szCs w:val="18"/>
        </w:rPr>
        <w:tab/>
      </w:r>
      <w:r>
        <w:rPr>
          <w:sz w:val="18"/>
          <w:szCs w:val="18"/>
        </w:rPr>
        <w:tab/>
      </w:r>
      <w:r>
        <w:rPr>
          <w:sz w:val="18"/>
          <w:szCs w:val="18"/>
        </w:rPr>
        <w:tab/>
      </w:r>
      <w:r>
        <w:rPr>
          <w:sz w:val="18"/>
          <w:szCs w:val="18"/>
        </w:rPr>
        <w:tab/>
      </w:r>
      <w:r w:rsidRPr="005014ED">
        <w:rPr>
          <w:sz w:val="18"/>
          <w:szCs w:val="18"/>
        </w:rPr>
        <w:t>yet </w:t>
      </w:r>
      <w:r w:rsidRPr="005014ED">
        <w:rPr>
          <w:rStyle w:val="study-note-ref"/>
          <w:sz w:val="18"/>
          <w:szCs w:val="18"/>
          <w:bdr w:val="none" w:sz="0" w:space="0" w:color="auto" w:frame="1"/>
        </w:rPr>
        <w:t>choose</w:t>
      </w:r>
      <w:r w:rsidRPr="005014ED">
        <w:rPr>
          <w:sz w:val="18"/>
          <w:szCs w:val="18"/>
        </w:rPr>
        <w:t> Jerusalem.</w:t>
      </w:r>
      <w:r>
        <w:rPr>
          <w:sz w:val="18"/>
          <w:szCs w:val="18"/>
        </w:rPr>
        <w:t>”</w:t>
      </w:r>
    </w:p>
    <w:p w:rsidR="008B28C2" w:rsidRPr="00EE6CA2" w:rsidRDefault="008B28C2" w:rsidP="008B28C2">
      <w:pPr>
        <w:pStyle w:val="NoSpacing"/>
        <w:rPr>
          <w:b/>
          <w:sz w:val="18"/>
          <w:szCs w:val="18"/>
          <w:u w:val="single"/>
        </w:rPr>
      </w:pPr>
    </w:p>
    <w:p w:rsidR="008B28C2" w:rsidRPr="00EE6CA2" w:rsidRDefault="008B28C2" w:rsidP="008B28C2">
      <w:pPr>
        <w:pStyle w:val="NoSpacing"/>
        <w:rPr>
          <w:b/>
          <w:sz w:val="18"/>
          <w:szCs w:val="18"/>
          <w:u w:val="single"/>
        </w:rPr>
      </w:pPr>
      <w:r w:rsidRPr="00EE6CA2">
        <w:rPr>
          <w:b/>
          <w:sz w:val="18"/>
          <w:szCs w:val="18"/>
          <w:u w:val="single"/>
        </w:rPr>
        <w:lastRenderedPageBreak/>
        <w:t>The Lord reveals to Zechariah that Zerubbabel will rebuild the temple</w:t>
      </w:r>
      <w:r>
        <w:rPr>
          <w:b/>
          <w:sz w:val="18"/>
          <w:szCs w:val="18"/>
          <w:u w:val="single"/>
        </w:rPr>
        <w:t xml:space="preserve"> </w:t>
      </w:r>
      <w:r w:rsidRPr="00EE6CA2">
        <w:rPr>
          <w:b/>
          <w:sz w:val="18"/>
          <w:szCs w:val="18"/>
          <w:u w:val="single"/>
        </w:rPr>
        <w:t>(Zech 4:4-10)</w:t>
      </w:r>
    </w:p>
    <w:p w:rsidR="008B28C2" w:rsidRDefault="008B28C2" w:rsidP="008B28C2">
      <w:pPr>
        <w:pStyle w:val="NoSpacing"/>
        <w:rPr>
          <w:sz w:val="18"/>
          <w:szCs w:val="18"/>
        </w:rPr>
      </w:pPr>
      <w:r>
        <w:rPr>
          <w:sz w:val="18"/>
          <w:szCs w:val="18"/>
        </w:rPr>
        <w:tab/>
      </w:r>
      <w:r w:rsidRPr="005014ED">
        <w:rPr>
          <w:sz w:val="18"/>
          <w:szCs w:val="18"/>
        </w:rPr>
        <w:t xml:space="preserve">So I answered and spake to the angel that talked with me,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014ED">
        <w:rPr>
          <w:sz w:val="18"/>
          <w:szCs w:val="18"/>
        </w:rPr>
        <w:t>What </w:t>
      </w:r>
      <w:r w:rsidRPr="005014ED">
        <w:rPr>
          <w:rStyle w:val="clarity-word"/>
          <w:sz w:val="18"/>
          <w:szCs w:val="18"/>
          <w:bdr w:val="none" w:sz="0" w:space="0" w:color="auto" w:frame="1"/>
        </w:rPr>
        <w:t>are</w:t>
      </w:r>
      <w:r w:rsidRPr="005014ED">
        <w:rPr>
          <w:sz w:val="18"/>
          <w:szCs w:val="18"/>
        </w:rPr>
        <w:t> these, my lord?</w:t>
      </w:r>
      <w:r>
        <w:rPr>
          <w:sz w:val="18"/>
          <w:szCs w:val="18"/>
        </w:rPr>
        <w:t>”</w:t>
      </w:r>
    </w:p>
    <w:p w:rsidR="008B28C2" w:rsidRPr="005014ED" w:rsidRDefault="008B28C2" w:rsidP="008B28C2">
      <w:pPr>
        <w:pStyle w:val="NoSpacing"/>
        <w:rPr>
          <w:sz w:val="18"/>
          <w:szCs w:val="18"/>
        </w:rPr>
      </w:pPr>
    </w:p>
    <w:p w:rsidR="008B28C2" w:rsidRDefault="008B28C2" w:rsidP="008B28C2">
      <w:pPr>
        <w:pStyle w:val="NoSpacing"/>
        <w:rPr>
          <w:sz w:val="18"/>
          <w:szCs w:val="18"/>
        </w:rPr>
      </w:pPr>
      <w:r>
        <w:rPr>
          <w:rStyle w:val="verse-number"/>
          <w:sz w:val="18"/>
          <w:szCs w:val="18"/>
          <w:bdr w:val="none" w:sz="0" w:space="0" w:color="auto" w:frame="1"/>
        </w:rPr>
        <w:tab/>
        <w:t>T</w:t>
      </w:r>
      <w:r w:rsidRPr="005014ED">
        <w:rPr>
          <w:sz w:val="18"/>
          <w:szCs w:val="18"/>
        </w:rPr>
        <w:t xml:space="preserve">hen the angel that talked with me answered and said unto me,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014ED">
        <w:rPr>
          <w:sz w:val="18"/>
          <w:szCs w:val="18"/>
        </w:rPr>
        <w:t>Knowest thou not what these be?</w:t>
      </w:r>
      <w:r>
        <w:rPr>
          <w:sz w:val="18"/>
          <w:szCs w:val="18"/>
        </w:rPr>
        <w:t>”</w:t>
      </w:r>
      <w:r w:rsidRPr="005014ED">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5014ED">
        <w:rPr>
          <w:sz w:val="18"/>
          <w:szCs w:val="18"/>
        </w:rPr>
        <w:t xml:space="preserve">And I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014ED">
        <w:rPr>
          <w:sz w:val="18"/>
          <w:szCs w:val="18"/>
        </w:rPr>
        <w:t>No, my lord.</w:t>
      </w:r>
      <w:r>
        <w:rPr>
          <w:sz w:val="18"/>
          <w:szCs w:val="18"/>
        </w:rPr>
        <w:t>”</w:t>
      </w:r>
    </w:p>
    <w:p w:rsidR="008B28C2" w:rsidRPr="005014ED"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5014ED">
        <w:rPr>
          <w:sz w:val="18"/>
          <w:szCs w:val="18"/>
        </w:rPr>
        <w:t xml:space="preserve">Then he answered and spake unto me,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014ED">
        <w:rPr>
          <w:sz w:val="18"/>
          <w:szCs w:val="18"/>
        </w:rPr>
        <w:t>This </w:t>
      </w:r>
      <w:r w:rsidRPr="005014ED">
        <w:rPr>
          <w:rStyle w:val="clarity-word"/>
          <w:sz w:val="18"/>
          <w:szCs w:val="18"/>
          <w:bdr w:val="none" w:sz="0" w:space="0" w:color="auto" w:frame="1"/>
        </w:rPr>
        <w:t>is</w:t>
      </w:r>
      <w:r w:rsidRPr="005014ED">
        <w:rPr>
          <w:sz w:val="18"/>
          <w:szCs w:val="18"/>
        </w:rPr>
        <w:t> the word of the </w:t>
      </w:r>
      <w:r w:rsidRPr="005014ED">
        <w:rPr>
          <w:rStyle w:val="small-caps"/>
          <w:sz w:val="18"/>
          <w:szCs w:val="18"/>
          <w:bdr w:val="none" w:sz="0" w:space="0" w:color="auto" w:frame="1"/>
        </w:rPr>
        <w:t>Lord</w:t>
      </w:r>
      <w:r w:rsidRPr="005014ED">
        <w:rPr>
          <w:sz w:val="18"/>
          <w:szCs w:val="18"/>
        </w:rPr>
        <w:t xml:space="preserve"> unto Zerubbabel,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5014ED">
        <w:rPr>
          <w:sz w:val="18"/>
          <w:szCs w:val="18"/>
        </w:rPr>
        <w:t>Not by might, nor by power, but by my </w:t>
      </w:r>
      <w:r w:rsidRPr="005014ED">
        <w:rPr>
          <w:rStyle w:val="study-note-ref"/>
          <w:sz w:val="18"/>
          <w:szCs w:val="18"/>
          <w:bdr w:val="none" w:sz="0" w:space="0" w:color="auto" w:frame="1"/>
        </w:rPr>
        <w:t>spirit</w:t>
      </w:r>
      <w:r>
        <w:rPr>
          <w:rStyle w:val="study-note-ref"/>
          <w:sz w:val="18"/>
          <w:szCs w:val="18"/>
          <w:bdr w:val="none" w:sz="0" w:space="0" w:color="auto" w:frame="1"/>
        </w:rPr>
        <w:t>’</w:t>
      </w:r>
      <w:r w:rsidRPr="005014ED">
        <w:rPr>
          <w:sz w:val="18"/>
          <w:szCs w:val="18"/>
        </w:rPr>
        <w:t xml:space="preserve">, </w:t>
      </w:r>
    </w:p>
    <w:p w:rsidR="008B28C2" w:rsidRDefault="008B28C2" w:rsidP="008B28C2">
      <w:pPr>
        <w:pStyle w:val="NoSpacing"/>
        <w:rPr>
          <w:sz w:val="18"/>
          <w:szCs w:val="18"/>
        </w:rPr>
      </w:pPr>
    </w:p>
    <w:p w:rsidR="008B28C2" w:rsidRPr="005014ED" w:rsidRDefault="008B28C2" w:rsidP="008B28C2">
      <w:pPr>
        <w:pStyle w:val="NoSpacing"/>
        <w:rPr>
          <w:sz w:val="18"/>
          <w:szCs w:val="18"/>
        </w:rPr>
      </w:pPr>
      <w:r>
        <w:rPr>
          <w:sz w:val="18"/>
          <w:szCs w:val="18"/>
        </w:rPr>
        <w:tab/>
      </w:r>
      <w:r>
        <w:rPr>
          <w:sz w:val="18"/>
          <w:szCs w:val="18"/>
        </w:rPr>
        <w:tab/>
        <w:t>“</w:t>
      </w:r>
      <w:r w:rsidRPr="005014ED">
        <w:rPr>
          <w:sz w:val="18"/>
          <w:szCs w:val="18"/>
        </w:rPr>
        <w:t>saith the </w:t>
      </w:r>
      <w:r w:rsidRPr="005014ED">
        <w:rPr>
          <w:rStyle w:val="small-caps"/>
          <w:sz w:val="18"/>
          <w:szCs w:val="18"/>
          <w:bdr w:val="none" w:sz="0" w:space="0" w:color="auto" w:frame="1"/>
        </w:rPr>
        <w:t>Lord</w:t>
      </w:r>
      <w:r w:rsidRPr="005014ED">
        <w:rPr>
          <w:sz w:val="18"/>
          <w:szCs w:val="18"/>
        </w:rPr>
        <w:t> of hosts.</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5014ED">
        <w:rPr>
          <w:sz w:val="18"/>
          <w:szCs w:val="18"/>
        </w:rPr>
        <w:t>Who </w:t>
      </w:r>
      <w:r w:rsidRPr="005014ED">
        <w:rPr>
          <w:rStyle w:val="clarity-word"/>
          <w:sz w:val="18"/>
          <w:szCs w:val="18"/>
          <w:bdr w:val="none" w:sz="0" w:space="0" w:color="auto" w:frame="1"/>
        </w:rPr>
        <w:t>art</w:t>
      </w:r>
      <w:r w:rsidRPr="005014ED">
        <w:rPr>
          <w:sz w:val="18"/>
          <w:szCs w:val="18"/>
        </w:rPr>
        <w:t> thou, O great mountain? Before Zerubbabel </w:t>
      </w:r>
      <w:r w:rsidRPr="005014ED">
        <w:rPr>
          <w:rStyle w:val="clarity-word"/>
          <w:sz w:val="18"/>
          <w:szCs w:val="18"/>
          <w:bdr w:val="none" w:sz="0" w:space="0" w:color="auto" w:frame="1"/>
        </w:rPr>
        <w:t>thou shalt become</w:t>
      </w:r>
      <w:r w:rsidRPr="005014ED">
        <w:rPr>
          <w:sz w:val="18"/>
          <w:szCs w:val="18"/>
        </w:rPr>
        <w:t xml:space="preserve"> a plain: and he shall </w:t>
      </w:r>
      <w:r>
        <w:rPr>
          <w:sz w:val="18"/>
          <w:szCs w:val="18"/>
        </w:rPr>
        <w:tab/>
      </w:r>
      <w:r>
        <w:rPr>
          <w:sz w:val="18"/>
          <w:szCs w:val="18"/>
        </w:rPr>
        <w:tab/>
      </w:r>
      <w:r>
        <w:rPr>
          <w:sz w:val="18"/>
          <w:szCs w:val="18"/>
        </w:rPr>
        <w:tab/>
      </w:r>
      <w:r>
        <w:rPr>
          <w:sz w:val="18"/>
          <w:szCs w:val="18"/>
        </w:rPr>
        <w:tab/>
      </w:r>
      <w:r w:rsidRPr="005014ED">
        <w:rPr>
          <w:sz w:val="18"/>
          <w:szCs w:val="18"/>
        </w:rPr>
        <w:t>bring forth the headstone </w:t>
      </w:r>
      <w:r w:rsidRPr="005014ED">
        <w:rPr>
          <w:rStyle w:val="clarity-word"/>
          <w:sz w:val="18"/>
          <w:szCs w:val="18"/>
          <w:bdr w:val="none" w:sz="0" w:space="0" w:color="auto" w:frame="1"/>
        </w:rPr>
        <w:t>thereof with</w:t>
      </w:r>
      <w:r w:rsidRPr="005014ED">
        <w:rPr>
          <w:sz w:val="18"/>
          <w:szCs w:val="18"/>
        </w:rPr>
        <w:t> shoutings, </w:t>
      </w:r>
      <w:r w:rsidRPr="005014ED">
        <w:rPr>
          <w:rStyle w:val="clarity-word"/>
          <w:sz w:val="18"/>
          <w:szCs w:val="18"/>
          <w:bdr w:val="none" w:sz="0" w:space="0" w:color="auto" w:frame="1"/>
        </w:rPr>
        <w:t>crying,</w:t>
      </w:r>
      <w:r w:rsidRPr="005014ED">
        <w:rPr>
          <w:sz w:val="18"/>
          <w:szCs w:val="18"/>
        </w:rPr>
        <w:t> Grace, grace unto it.</w:t>
      </w:r>
      <w:r>
        <w:rPr>
          <w:sz w:val="18"/>
          <w:szCs w:val="18"/>
        </w:rPr>
        <w:t>’</w:t>
      </w:r>
    </w:p>
    <w:p w:rsidR="008B28C2" w:rsidRDefault="008B28C2" w:rsidP="008B28C2">
      <w:pPr>
        <w:pStyle w:val="NoSpacing"/>
        <w:rPr>
          <w:sz w:val="18"/>
          <w:szCs w:val="18"/>
        </w:rPr>
      </w:pPr>
    </w:p>
    <w:p w:rsidR="008B28C2" w:rsidRPr="005014ED" w:rsidRDefault="008B28C2" w:rsidP="008B28C2">
      <w:pPr>
        <w:pStyle w:val="NoSpacing"/>
        <w:rPr>
          <w:sz w:val="18"/>
          <w:szCs w:val="18"/>
        </w:rPr>
      </w:pPr>
      <w:r>
        <w:rPr>
          <w:sz w:val="18"/>
          <w:szCs w:val="18"/>
        </w:rPr>
        <w:tab/>
        <w:t>“</w:t>
      </w:r>
      <w:r w:rsidRPr="005014ED">
        <w:rPr>
          <w:sz w:val="18"/>
          <w:szCs w:val="18"/>
        </w:rPr>
        <w:t>Moreover the word of the </w:t>
      </w:r>
      <w:r w:rsidRPr="005014ED">
        <w:rPr>
          <w:rStyle w:val="small-caps"/>
          <w:sz w:val="18"/>
          <w:szCs w:val="18"/>
          <w:bdr w:val="none" w:sz="0" w:space="0" w:color="auto" w:frame="1"/>
        </w:rPr>
        <w:t>Lord</w:t>
      </w:r>
      <w:r w:rsidRPr="005014ED">
        <w:rPr>
          <w:sz w:val="18"/>
          <w:szCs w:val="18"/>
        </w:rPr>
        <w:t> came unto me, saying,</w:t>
      </w:r>
    </w:p>
    <w:p w:rsidR="008B28C2" w:rsidRDefault="008B28C2" w:rsidP="008B28C2">
      <w:pPr>
        <w:pStyle w:val="NoSpacing"/>
        <w:rPr>
          <w:sz w:val="18"/>
          <w:szCs w:val="18"/>
        </w:rPr>
      </w:pPr>
    </w:p>
    <w:p w:rsidR="008B28C2" w:rsidRPr="005014ED" w:rsidRDefault="008B28C2" w:rsidP="008B28C2">
      <w:pPr>
        <w:pStyle w:val="NoSpacing"/>
        <w:rPr>
          <w:sz w:val="18"/>
          <w:szCs w:val="18"/>
        </w:rPr>
      </w:pPr>
      <w:r>
        <w:rPr>
          <w:sz w:val="18"/>
          <w:szCs w:val="18"/>
        </w:rPr>
        <w:tab/>
      </w:r>
      <w:r>
        <w:rPr>
          <w:sz w:val="18"/>
          <w:szCs w:val="18"/>
        </w:rPr>
        <w:tab/>
        <w:t>‘</w:t>
      </w:r>
      <w:r w:rsidRPr="005014ED">
        <w:rPr>
          <w:sz w:val="18"/>
          <w:szCs w:val="18"/>
        </w:rPr>
        <w:t xml:space="preserve">The hands of Zerubbabel have laid the foundation of this house; his hands shall also finish it; and thou shalt </w:t>
      </w:r>
      <w:r>
        <w:rPr>
          <w:sz w:val="18"/>
          <w:szCs w:val="18"/>
        </w:rPr>
        <w:tab/>
      </w:r>
      <w:r>
        <w:rPr>
          <w:sz w:val="18"/>
          <w:szCs w:val="18"/>
        </w:rPr>
        <w:tab/>
      </w:r>
      <w:r w:rsidRPr="005014ED">
        <w:rPr>
          <w:sz w:val="18"/>
          <w:szCs w:val="18"/>
        </w:rPr>
        <w:t>know that the </w:t>
      </w:r>
      <w:r w:rsidRPr="005014ED">
        <w:rPr>
          <w:rStyle w:val="small-caps"/>
          <w:sz w:val="18"/>
          <w:szCs w:val="18"/>
          <w:bdr w:val="none" w:sz="0" w:space="0" w:color="auto" w:frame="1"/>
        </w:rPr>
        <w:t>Lord</w:t>
      </w:r>
      <w:r w:rsidRPr="005014ED">
        <w:rPr>
          <w:sz w:val="18"/>
          <w:szCs w:val="18"/>
        </w:rPr>
        <w:t> of hosts hath sent me unto you.</w:t>
      </w:r>
      <w:r>
        <w:rPr>
          <w:sz w:val="18"/>
          <w:szCs w:val="18"/>
        </w:rPr>
        <w:t xml:space="preserve"> </w:t>
      </w:r>
      <w:r w:rsidRPr="005014ED">
        <w:rPr>
          <w:sz w:val="18"/>
          <w:szCs w:val="18"/>
        </w:rPr>
        <w:t>For who hath des</w:t>
      </w:r>
      <w:r>
        <w:rPr>
          <w:sz w:val="18"/>
          <w:szCs w:val="18"/>
        </w:rPr>
        <w:t>pised the day of small things? F</w:t>
      </w:r>
      <w:r w:rsidRPr="005014ED">
        <w:rPr>
          <w:sz w:val="18"/>
          <w:szCs w:val="18"/>
        </w:rPr>
        <w:t xml:space="preserve">or they </w:t>
      </w:r>
      <w:r>
        <w:rPr>
          <w:sz w:val="18"/>
          <w:szCs w:val="18"/>
        </w:rPr>
        <w:tab/>
      </w:r>
      <w:r>
        <w:rPr>
          <w:sz w:val="18"/>
          <w:szCs w:val="18"/>
        </w:rPr>
        <w:tab/>
      </w:r>
      <w:r w:rsidRPr="005014ED">
        <w:rPr>
          <w:sz w:val="18"/>
          <w:szCs w:val="18"/>
        </w:rPr>
        <w:t>shall rejoice, and shall see the plummet in the hand of Zerubbabel </w:t>
      </w:r>
      <w:r w:rsidRPr="005014ED">
        <w:rPr>
          <w:rStyle w:val="clarity-word"/>
          <w:sz w:val="18"/>
          <w:szCs w:val="18"/>
          <w:bdr w:val="none" w:sz="0" w:space="0" w:color="auto" w:frame="1"/>
        </w:rPr>
        <w:t>with</w:t>
      </w:r>
      <w:r w:rsidRPr="005014ED">
        <w:rPr>
          <w:sz w:val="18"/>
          <w:szCs w:val="18"/>
        </w:rPr>
        <w:t> those seven; they </w:t>
      </w:r>
      <w:r w:rsidRPr="005014ED">
        <w:rPr>
          <w:rStyle w:val="clarity-word"/>
          <w:sz w:val="18"/>
          <w:szCs w:val="18"/>
          <w:bdr w:val="none" w:sz="0" w:space="0" w:color="auto" w:frame="1"/>
        </w:rPr>
        <w:t>are</w:t>
      </w:r>
      <w:r w:rsidRPr="005014ED">
        <w:rPr>
          <w:sz w:val="18"/>
          <w:szCs w:val="18"/>
        </w:rPr>
        <w:t xml:space="preserve"> the eyes of </w:t>
      </w:r>
      <w:r>
        <w:rPr>
          <w:sz w:val="18"/>
          <w:szCs w:val="18"/>
        </w:rPr>
        <w:tab/>
      </w:r>
      <w:r>
        <w:rPr>
          <w:sz w:val="18"/>
          <w:szCs w:val="18"/>
        </w:rPr>
        <w:tab/>
      </w:r>
      <w:r>
        <w:rPr>
          <w:sz w:val="18"/>
          <w:szCs w:val="18"/>
        </w:rPr>
        <w:tab/>
      </w:r>
      <w:r w:rsidRPr="005014ED">
        <w:rPr>
          <w:sz w:val="18"/>
          <w:szCs w:val="18"/>
        </w:rPr>
        <w:t>the </w:t>
      </w:r>
      <w:r w:rsidRPr="005014ED">
        <w:rPr>
          <w:rStyle w:val="small-caps"/>
          <w:sz w:val="18"/>
          <w:szCs w:val="18"/>
          <w:bdr w:val="none" w:sz="0" w:space="0" w:color="auto" w:frame="1"/>
        </w:rPr>
        <w:t>Lord</w:t>
      </w:r>
      <w:r w:rsidRPr="005014ED">
        <w:rPr>
          <w:sz w:val="18"/>
          <w:szCs w:val="18"/>
        </w:rPr>
        <w:t>, which run to and fro through the whole earth.</w:t>
      </w:r>
      <w:r>
        <w:rPr>
          <w:sz w:val="18"/>
          <w:szCs w:val="18"/>
        </w:rPr>
        <w:t>”</w:t>
      </w:r>
    </w:p>
    <w:p w:rsidR="008B28C2" w:rsidRPr="00EE6CA2" w:rsidRDefault="008B28C2" w:rsidP="008B28C2">
      <w:pPr>
        <w:pStyle w:val="NoSpacing"/>
        <w:rPr>
          <w:b/>
          <w:sz w:val="18"/>
          <w:szCs w:val="18"/>
          <w:u w:val="single"/>
        </w:rPr>
      </w:pPr>
    </w:p>
    <w:p w:rsidR="008B28C2" w:rsidRPr="00EE6CA2" w:rsidRDefault="008B28C2" w:rsidP="008B28C2">
      <w:pPr>
        <w:pStyle w:val="NoSpacing"/>
        <w:rPr>
          <w:b/>
          <w:sz w:val="18"/>
          <w:szCs w:val="18"/>
          <w:u w:val="single"/>
        </w:rPr>
      </w:pPr>
      <w:r w:rsidRPr="00EE6CA2">
        <w:rPr>
          <w:b/>
          <w:sz w:val="18"/>
          <w:szCs w:val="18"/>
          <w:u w:val="single"/>
        </w:rPr>
        <w:t>The Prophet Haggai commands Zerubbabel to rebuild the temple</w:t>
      </w:r>
      <w:r>
        <w:rPr>
          <w:b/>
          <w:sz w:val="18"/>
          <w:szCs w:val="18"/>
          <w:u w:val="single"/>
        </w:rPr>
        <w:t xml:space="preserve"> </w:t>
      </w:r>
      <w:r w:rsidRPr="00EE6CA2">
        <w:rPr>
          <w:b/>
          <w:sz w:val="18"/>
          <w:szCs w:val="18"/>
          <w:u w:val="single"/>
        </w:rPr>
        <w:t>(Haggai 1:1-2, 7-8)</w:t>
      </w:r>
    </w:p>
    <w:p w:rsidR="008B28C2" w:rsidRPr="005014ED" w:rsidRDefault="008B28C2" w:rsidP="008B28C2">
      <w:pPr>
        <w:pStyle w:val="NoSpacing"/>
        <w:rPr>
          <w:sz w:val="18"/>
          <w:szCs w:val="18"/>
        </w:rPr>
      </w:pPr>
      <w:r>
        <w:rPr>
          <w:sz w:val="18"/>
          <w:szCs w:val="18"/>
        </w:rPr>
        <w:tab/>
      </w:r>
      <w:r w:rsidRPr="005014ED">
        <w:rPr>
          <w:sz w:val="18"/>
          <w:szCs w:val="18"/>
        </w:rPr>
        <w:t>In </w:t>
      </w:r>
      <w:r w:rsidRPr="005014ED">
        <w:rPr>
          <w:rStyle w:val="study-note-ref"/>
          <w:sz w:val="18"/>
          <w:szCs w:val="18"/>
          <w:bdr w:val="none" w:sz="0" w:space="0" w:color="auto" w:frame="1"/>
        </w:rPr>
        <w:t>the second year</w:t>
      </w:r>
      <w:r w:rsidRPr="005014ED">
        <w:rPr>
          <w:sz w:val="18"/>
          <w:szCs w:val="18"/>
        </w:rPr>
        <w:t> of Darius the king, in the sixth </w:t>
      </w:r>
      <w:r w:rsidRPr="005014ED">
        <w:rPr>
          <w:rStyle w:val="study-note-ref"/>
          <w:sz w:val="18"/>
          <w:szCs w:val="18"/>
          <w:bdr w:val="none" w:sz="0" w:space="0" w:color="auto" w:frame="1"/>
        </w:rPr>
        <w:t>month</w:t>
      </w:r>
      <w:r w:rsidRPr="005014ED">
        <w:rPr>
          <w:sz w:val="18"/>
          <w:szCs w:val="18"/>
        </w:rPr>
        <w:t>, in the first day of the month, came the word of the </w:t>
      </w:r>
      <w:r w:rsidRPr="005014ED">
        <w:rPr>
          <w:rStyle w:val="small-caps"/>
          <w:sz w:val="18"/>
          <w:szCs w:val="18"/>
          <w:bdr w:val="none" w:sz="0" w:space="0" w:color="auto" w:frame="1"/>
        </w:rPr>
        <w:t>Lord</w:t>
      </w:r>
      <w:r w:rsidRPr="005014ED">
        <w:rPr>
          <w:sz w:val="18"/>
          <w:szCs w:val="18"/>
        </w:rPr>
        <w:t> by Haggai the prophet unto </w:t>
      </w:r>
      <w:r w:rsidRPr="005014ED">
        <w:rPr>
          <w:rStyle w:val="study-note-ref"/>
          <w:sz w:val="18"/>
          <w:szCs w:val="18"/>
          <w:bdr w:val="none" w:sz="0" w:space="0" w:color="auto" w:frame="1"/>
        </w:rPr>
        <w:t>Zerubbabel</w:t>
      </w:r>
      <w:r w:rsidRPr="005014ED">
        <w:rPr>
          <w:sz w:val="18"/>
          <w:szCs w:val="18"/>
        </w:rPr>
        <w:t> the son of Shealtiel, governor of Judah, and to Joshua the son of Josedech, the high priest, saying,</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014ED">
        <w:rPr>
          <w:sz w:val="18"/>
          <w:szCs w:val="18"/>
        </w:rPr>
        <w:t>Thus speaketh the </w:t>
      </w:r>
      <w:r w:rsidRPr="005014ED">
        <w:rPr>
          <w:rStyle w:val="small-caps"/>
          <w:sz w:val="18"/>
          <w:szCs w:val="18"/>
          <w:bdr w:val="none" w:sz="0" w:space="0" w:color="auto" w:frame="1"/>
        </w:rPr>
        <w:t>Lord</w:t>
      </w:r>
      <w:r w:rsidRPr="005014ED">
        <w:rPr>
          <w:sz w:val="18"/>
          <w:szCs w:val="18"/>
        </w:rPr>
        <w:t xml:space="preserve"> of hosts, saying, </w:t>
      </w:r>
    </w:p>
    <w:p w:rsidR="008B28C2" w:rsidRDefault="008B28C2" w:rsidP="008B28C2">
      <w:pPr>
        <w:pStyle w:val="NoSpacing"/>
        <w:rPr>
          <w:sz w:val="18"/>
          <w:szCs w:val="18"/>
        </w:rPr>
      </w:pPr>
    </w:p>
    <w:p w:rsidR="008B28C2" w:rsidRPr="005014ED" w:rsidRDefault="008B28C2" w:rsidP="008B28C2">
      <w:pPr>
        <w:pStyle w:val="NoSpacing"/>
        <w:rPr>
          <w:sz w:val="18"/>
          <w:szCs w:val="18"/>
        </w:rPr>
      </w:pPr>
      <w:r>
        <w:rPr>
          <w:sz w:val="18"/>
          <w:szCs w:val="18"/>
        </w:rPr>
        <w:tab/>
      </w:r>
      <w:r>
        <w:rPr>
          <w:sz w:val="18"/>
          <w:szCs w:val="18"/>
        </w:rPr>
        <w:tab/>
      </w:r>
      <w:r>
        <w:rPr>
          <w:sz w:val="18"/>
          <w:szCs w:val="18"/>
        </w:rPr>
        <w:tab/>
        <w:t>‘</w:t>
      </w:r>
      <w:r w:rsidRPr="005014ED">
        <w:rPr>
          <w:sz w:val="18"/>
          <w:szCs w:val="18"/>
        </w:rPr>
        <w:t>This people say, The time is not come, the time that the </w:t>
      </w:r>
      <w:r w:rsidRPr="005014ED">
        <w:rPr>
          <w:rStyle w:val="small-caps"/>
          <w:sz w:val="18"/>
          <w:szCs w:val="18"/>
          <w:bdr w:val="none" w:sz="0" w:space="0" w:color="auto" w:frame="1"/>
        </w:rPr>
        <w:t>Lord</w:t>
      </w:r>
      <w:r>
        <w:rPr>
          <w:sz w:val="18"/>
          <w:szCs w:val="18"/>
        </w:rPr>
        <w:t xml:space="preserve">’s house should be built… </w:t>
      </w:r>
      <w:r>
        <w:rPr>
          <w:sz w:val="18"/>
          <w:szCs w:val="18"/>
        </w:rPr>
        <w:tab/>
      </w:r>
      <w:r>
        <w:rPr>
          <w:sz w:val="18"/>
          <w:szCs w:val="18"/>
        </w:rPr>
        <w:tab/>
      </w:r>
      <w:r>
        <w:rPr>
          <w:sz w:val="18"/>
          <w:szCs w:val="18"/>
        </w:rPr>
        <w:tab/>
      </w:r>
      <w:r>
        <w:rPr>
          <w:sz w:val="18"/>
          <w:szCs w:val="18"/>
        </w:rPr>
        <w:tab/>
      </w:r>
      <w:r>
        <w:rPr>
          <w:sz w:val="18"/>
          <w:szCs w:val="18"/>
        </w:rPr>
        <w:tab/>
      </w:r>
      <w:r w:rsidRPr="005014ED">
        <w:rPr>
          <w:rStyle w:val="study-note-ref"/>
          <w:sz w:val="18"/>
          <w:szCs w:val="18"/>
          <w:bdr w:val="none" w:sz="0" w:space="0" w:color="auto" w:frame="1"/>
        </w:rPr>
        <w:t>Consider</w:t>
      </w:r>
      <w:r w:rsidRPr="005014ED">
        <w:rPr>
          <w:sz w:val="18"/>
          <w:szCs w:val="18"/>
        </w:rPr>
        <w:t> your </w:t>
      </w:r>
      <w:r w:rsidRPr="005014ED">
        <w:rPr>
          <w:rStyle w:val="study-note-ref"/>
          <w:sz w:val="18"/>
          <w:szCs w:val="18"/>
          <w:bdr w:val="none" w:sz="0" w:space="0" w:color="auto" w:frame="1"/>
        </w:rPr>
        <w:t>ways</w:t>
      </w:r>
      <w:r w:rsidRPr="005014ED">
        <w:rPr>
          <w:sz w:val="18"/>
          <w:szCs w:val="18"/>
        </w:rPr>
        <w:t>.</w:t>
      </w:r>
      <w:r>
        <w:rPr>
          <w:sz w:val="18"/>
          <w:szCs w:val="18"/>
        </w:rPr>
        <w:t xml:space="preserve"> </w:t>
      </w:r>
      <w:r w:rsidRPr="005014ED">
        <w:rPr>
          <w:sz w:val="18"/>
          <w:szCs w:val="18"/>
        </w:rPr>
        <w:t>Go up to the mountain, and bring wood, and build the </w:t>
      </w:r>
      <w:r w:rsidRPr="005014ED">
        <w:rPr>
          <w:rStyle w:val="study-note-ref"/>
          <w:sz w:val="18"/>
          <w:szCs w:val="18"/>
          <w:bdr w:val="none" w:sz="0" w:space="0" w:color="auto" w:frame="1"/>
        </w:rPr>
        <w:t>house</w:t>
      </w:r>
      <w:r w:rsidRPr="005014ED">
        <w:rPr>
          <w:sz w:val="18"/>
          <w:szCs w:val="18"/>
        </w:rPr>
        <w:t xml:space="preserve">; and I will take </w:t>
      </w:r>
      <w:r>
        <w:rPr>
          <w:sz w:val="18"/>
          <w:szCs w:val="18"/>
        </w:rPr>
        <w:tab/>
      </w:r>
      <w:r>
        <w:rPr>
          <w:sz w:val="18"/>
          <w:szCs w:val="18"/>
        </w:rPr>
        <w:tab/>
      </w:r>
      <w:r>
        <w:rPr>
          <w:sz w:val="18"/>
          <w:szCs w:val="18"/>
        </w:rPr>
        <w:tab/>
      </w:r>
      <w:r>
        <w:rPr>
          <w:sz w:val="18"/>
          <w:szCs w:val="18"/>
        </w:rPr>
        <w:tab/>
      </w:r>
      <w:r w:rsidRPr="005014ED">
        <w:rPr>
          <w:sz w:val="18"/>
          <w:szCs w:val="18"/>
        </w:rPr>
        <w:t>pleasure in it, and I will be glorified</w:t>
      </w:r>
      <w:r>
        <w:rPr>
          <w:sz w:val="18"/>
          <w:szCs w:val="18"/>
        </w:rPr>
        <w:t>.”</w:t>
      </w:r>
    </w:p>
    <w:p w:rsidR="008B28C2" w:rsidRPr="00EE6CA2" w:rsidRDefault="008B28C2" w:rsidP="008B28C2">
      <w:pPr>
        <w:pStyle w:val="NoSpacing"/>
        <w:rPr>
          <w:b/>
          <w:sz w:val="18"/>
          <w:szCs w:val="18"/>
          <w:u w:val="single"/>
        </w:rPr>
      </w:pPr>
    </w:p>
    <w:p w:rsidR="008B28C2" w:rsidRPr="00EE6CA2" w:rsidRDefault="008B28C2" w:rsidP="008B28C2">
      <w:pPr>
        <w:pStyle w:val="NoSpacing"/>
        <w:rPr>
          <w:b/>
          <w:sz w:val="18"/>
          <w:szCs w:val="18"/>
          <w:u w:val="single"/>
        </w:rPr>
      </w:pPr>
      <w:r w:rsidRPr="00EE6CA2">
        <w:rPr>
          <w:b/>
          <w:sz w:val="18"/>
          <w:szCs w:val="18"/>
          <w:u w:val="single"/>
        </w:rPr>
        <w:t>Zerubbabel helps rebuild the temple</w:t>
      </w:r>
      <w:r>
        <w:rPr>
          <w:b/>
          <w:sz w:val="18"/>
          <w:szCs w:val="18"/>
          <w:u w:val="single"/>
        </w:rPr>
        <w:t xml:space="preserve"> </w:t>
      </w:r>
      <w:r w:rsidRPr="00EE6CA2">
        <w:rPr>
          <w:b/>
          <w:sz w:val="18"/>
          <w:szCs w:val="18"/>
          <w:u w:val="single"/>
        </w:rPr>
        <w:t>(Ezra 5:2; Haggai 1:12-14)</w:t>
      </w:r>
    </w:p>
    <w:p w:rsidR="008B28C2" w:rsidRDefault="008B28C2" w:rsidP="008B28C2">
      <w:pPr>
        <w:pStyle w:val="NoSpacing"/>
        <w:rPr>
          <w:sz w:val="18"/>
          <w:szCs w:val="18"/>
        </w:rPr>
      </w:pPr>
      <w:r>
        <w:rPr>
          <w:sz w:val="18"/>
          <w:szCs w:val="18"/>
          <w:shd w:val="clear" w:color="auto" w:fill="FFFFFF"/>
        </w:rPr>
        <w:tab/>
      </w:r>
      <w:r w:rsidRPr="005014ED">
        <w:rPr>
          <w:sz w:val="18"/>
          <w:szCs w:val="18"/>
          <w:shd w:val="clear" w:color="auto" w:fill="FFFFFF"/>
        </w:rPr>
        <w:t>Then rose up Zerubbabel the son of Shealtiel, and Jeshua the son of Jozadak, and began to build the house of God which </w:t>
      </w:r>
      <w:r w:rsidRPr="005014ED">
        <w:rPr>
          <w:rStyle w:val="clarity-word"/>
          <w:sz w:val="18"/>
          <w:szCs w:val="18"/>
          <w:bdr w:val="none" w:sz="0" w:space="0" w:color="auto" w:frame="1"/>
          <w:shd w:val="clear" w:color="auto" w:fill="FFFFFF"/>
        </w:rPr>
        <w:t>is</w:t>
      </w:r>
      <w:r w:rsidRPr="005014ED">
        <w:rPr>
          <w:sz w:val="18"/>
          <w:szCs w:val="18"/>
          <w:shd w:val="clear" w:color="auto" w:fill="FFFFFF"/>
        </w:rPr>
        <w:t> at Jerusalem: and with them </w:t>
      </w:r>
      <w:r w:rsidRPr="005014ED">
        <w:rPr>
          <w:rStyle w:val="clarity-word"/>
          <w:sz w:val="18"/>
          <w:szCs w:val="18"/>
          <w:bdr w:val="none" w:sz="0" w:space="0" w:color="auto" w:frame="1"/>
          <w:shd w:val="clear" w:color="auto" w:fill="FFFFFF"/>
        </w:rPr>
        <w:t>were</w:t>
      </w:r>
      <w:r w:rsidRPr="005014ED">
        <w:rPr>
          <w:sz w:val="18"/>
          <w:szCs w:val="18"/>
          <w:shd w:val="clear" w:color="auto" w:fill="FFFFFF"/>
        </w:rPr>
        <w:t> the prophets of God helping them.</w:t>
      </w:r>
      <w:r>
        <w:rPr>
          <w:sz w:val="18"/>
          <w:szCs w:val="18"/>
          <w:shd w:val="clear" w:color="auto" w:fill="FFFFFF"/>
        </w:rPr>
        <w:t xml:space="preserve"> </w:t>
      </w:r>
      <w:r w:rsidRPr="005014ED">
        <w:rPr>
          <w:sz w:val="18"/>
          <w:szCs w:val="18"/>
        </w:rPr>
        <w:t>Then Zerubbabel the son of Shealtiel, and Joshua the son of Josedech, the high priest, with all the remnant of the people, obeyed the voice of the </w:t>
      </w:r>
      <w:r w:rsidRPr="005014ED">
        <w:rPr>
          <w:rStyle w:val="small-caps"/>
          <w:sz w:val="18"/>
          <w:szCs w:val="18"/>
          <w:bdr w:val="none" w:sz="0" w:space="0" w:color="auto" w:frame="1"/>
        </w:rPr>
        <w:t>Lord</w:t>
      </w:r>
      <w:r w:rsidRPr="005014ED">
        <w:rPr>
          <w:sz w:val="18"/>
          <w:szCs w:val="18"/>
        </w:rPr>
        <w:t> their God, and the words of Haggai the prophet, as the </w:t>
      </w:r>
      <w:r w:rsidRPr="005014ED">
        <w:rPr>
          <w:rStyle w:val="small-caps"/>
          <w:sz w:val="18"/>
          <w:szCs w:val="18"/>
          <w:bdr w:val="none" w:sz="0" w:space="0" w:color="auto" w:frame="1"/>
        </w:rPr>
        <w:t>Lord</w:t>
      </w:r>
      <w:r w:rsidRPr="005014ED">
        <w:rPr>
          <w:sz w:val="18"/>
          <w:szCs w:val="18"/>
        </w:rPr>
        <w:t> their God had </w:t>
      </w:r>
      <w:r w:rsidRPr="005014ED">
        <w:rPr>
          <w:rStyle w:val="study-note-ref"/>
          <w:sz w:val="18"/>
          <w:szCs w:val="18"/>
          <w:bdr w:val="none" w:sz="0" w:space="0" w:color="auto" w:frame="1"/>
        </w:rPr>
        <w:t>sent</w:t>
      </w:r>
      <w:r w:rsidRPr="005014ED">
        <w:rPr>
          <w:sz w:val="18"/>
          <w:szCs w:val="18"/>
        </w:rPr>
        <w:t> him, and the people did fear before the </w:t>
      </w:r>
      <w:r w:rsidRPr="005014ED">
        <w:rPr>
          <w:rStyle w:val="small-caps"/>
          <w:sz w:val="18"/>
          <w:szCs w:val="18"/>
          <w:bdr w:val="none" w:sz="0" w:space="0" w:color="auto" w:frame="1"/>
        </w:rPr>
        <w:t>Lord</w:t>
      </w:r>
      <w:r w:rsidRPr="005014ED">
        <w:rPr>
          <w:sz w:val="18"/>
          <w:szCs w:val="18"/>
        </w:rPr>
        <w:t>.</w:t>
      </w:r>
      <w:r>
        <w:rPr>
          <w:sz w:val="18"/>
          <w:szCs w:val="18"/>
          <w:shd w:val="clear" w:color="auto" w:fill="FFFFFF"/>
        </w:rPr>
        <w:t xml:space="preserve"> </w:t>
      </w:r>
      <w:r w:rsidRPr="005014ED">
        <w:rPr>
          <w:sz w:val="18"/>
          <w:szCs w:val="18"/>
        </w:rPr>
        <w:t>Then spake Haggai the </w:t>
      </w:r>
      <w:r w:rsidRPr="005014ED">
        <w:rPr>
          <w:rStyle w:val="small-caps"/>
          <w:sz w:val="18"/>
          <w:szCs w:val="18"/>
          <w:bdr w:val="none" w:sz="0" w:space="0" w:color="auto" w:frame="1"/>
        </w:rPr>
        <w:t>Lord</w:t>
      </w:r>
      <w:r w:rsidRPr="005014ED">
        <w:rPr>
          <w:sz w:val="18"/>
          <w:szCs w:val="18"/>
        </w:rPr>
        <w:t>’s messenger in the </w:t>
      </w:r>
      <w:r w:rsidRPr="005014ED">
        <w:rPr>
          <w:rStyle w:val="small-caps"/>
          <w:sz w:val="18"/>
          <w:szCs w:val="18"/>
          <w:bdr w:val="none" w:sz="0" w:space="0" w:color="auto" w:frame="1"/>
        </w:rPr>
        <w:t>Lord</w:t>
      </w:r>
      <w:r w:rsidRPr="005014ED">
        <w:rPr>
          <w:sz w:val="18"/>
          <w:szCs w:val="18"/>
        </w:rPr>
        <w:t xml:space="preserve">’s message unto the people, saying, </w:t>
      </w:r>
    </w:p>
    <w:p w:rsidR="008B28C2" w:rsidRDefault="008B28C2" w:rsidP="008B28C2">
      <w:pPr>
        <w:pStyle w:val="NoSpacing"/>
        <w:rPr>
          <w:sz w:val="18"/>
          <w:szCs w:val="18"/>
        </w:rPr>
      </w:pPr>
    </w:p>
    <w:p w:rsidR="008B28C2" w:rsidRPr="00BB6462" w:rsidRDefault="008B28C2" w:rsidP="008B28C2">
      <w:pPr>
        <w:pStyle w:val="NoSpacing"/>
        <w:rPr>
          <w:sz w:val="18"/>
          <w:szCs w:val="18"/>
          <w:shd w:val="clear" w:color="auto" w:fill="FFFFFF"/>
        </w:rPr>
      </w:pPr>
      <w:r>
        <w:rPr>
          <w:sz w:val="18"/>
          <w:szCs w:val="18"/>
        </w:rPr>
        <w:tab/>
      </w:r>
      <w:r>
        <w:rPr>
          <w:sz w:val="18"/>
          <w:szCs w:val="18"/>
        </w:rPr>
        <w:tab/>
        <w:t>“</w:t>
      </w:r>
      <w:r w:rsidRPr="005014ED">
        <w:rPr>
          <w:sz w:val="18"/>
          <w:szCs w:val="18"/>
        </w:rPr>
        <w:t>I </w:t>
      </w:r>
      <w:r w:rsidRPr="005014ED">
        <w:rPr>
          <w:rStyle w:val="clarity-word"/>
          <w:sz w:val="18"/>
          <w:szCs w:val="18"/>
          <w:bdr w:val="none" w:sz="0" w:space="0" w:color="auto" w:frame="1"/>
        </w:rPr>
        <w:t>am</w:t>
      </w:r>
      <w:r w:rsidRPr="005014ED">
        <w:rPr>
          <w:sz w:val="18"/>
          <w:szCs w:val="18"/>
        </w:rPr>
        <w:t> with you</w:t>
      </w:r>
      <w:r>
        <w:rPr>
          <w:sz w:val="18"/>
          <w:szCs w:val="18"/>
        </w:rPr>
        <w:t>.”</w:t>
      </w:r>
    </w:p>
    <w:p w:rsidR="008B28C2" w:rsidRDefault="008B28C2" w:rsidP="008B28C2">
      <w:pPr>
        <w:pStyle w:val="NoSpacing"/>
        <w:rPr>
          <w:sz w:val="18"/>
          <w:szCs w:val="18"/>
        </w:rPr>
      </w:pPr>
    </w:p>
    <w:p w:rsidR="008B28C2" w:rsidRPr="005014ED" w:rsidRDefault="008B28C2" w:rsidP="008B28C2">
      <w:pPr>
        <w:pStyle w:val="NoSpacing"/>
        <w:rPr>
          <w:sz w:val="18"/>
          <w:szCs w:val="18"/>
        </w:rPr>
      </w:pPr>
      <w:r>
        <w:rPr>
          <w:sz w:val="18"/>
          <w:szCs w:val="18"/>
        </w:rPr>
        <w:tab/>
      </w:r>
      <w:r w:rsidRPr="005014ED">
        <w:rPr>
          <w:sz w:val="18"/>
          <w:szCs w:val="18"/>
        </w:rPr>
        <w:t>And the </w:t>
      </w:r>
      <w:r w:rsidRPr="005014ED">
        <w:rPr>
          <w:rStyle w:val="small-caps"/>
          <w:sz w:val="18"/>
          <w:szCs w:val="18"/>
          <w:bdr w:val="none" w:sz="0" w:space="0" w:color="auto" w:frame="1"/>
        </w:rPr>
        <w:t>Lord</w:t>
      </w:r>
      <w:r w:rsidRPr="005014ED">
        <w:rPr>
          <w:sz w:val="18"/>
          <w:szCs w:val="18"/>
        </w:rPr>
        <w:t> stirred up the spirit of Zerubbabel the son of Shealtiel, governor of Judah, and the spirit of Joshua the son of Josedech, the high priest, and the spirit of all the remnant of the people; and they came and did work in the house of the </w:t>
      </w:r>
      <w:r w:rsidRPr="005014ED">
        <w:rPr>
          <w:rStyle w:val="small-caps"/>
          <w:sz w:val="18"/>
          <w:szCs w:val="18"/>
          <w:bdr w:val="none" w:sz="0" w:space="0" w:color="auto" w:frame="1"/>
        </w:rPr>
        <w:t>Lord</w:t>
      </w:r>
      <w:r w:rsidRPr="005014ED">
        <w:rPr>
          <w:sz w:val="18"/>
          <w:szCs w:val="18"/>
        </w:rPr>
        <w:t> of hosts, their God,</w:t>
      </w:r>
      <w:r>
        <w:rPr>
          <w:sz w:val="18"/>
          <w:szCs w:val="18"/>
        </w:rPr>
        <w:t xml:space="preserve"> </w:t>
      </w:r>
      <w:r w:rsidRPr="005014ED">
        <w:rPr>
          <w:sz w:val="18"/>
          <w:szCs w:val="18"/>
        </w:rPr>
        <w:t>In the four and twentieth day of the sixth month, in the second year of Darius the king.</w:t>
      </w:r>
    </w:p>
    <w:p w:rsidR="008B28C2" w:rsidRPr="00EE6CA2" w:rsidRDefault="008B28C2" w:rsidP="008B28C2">
      <w:pPr>
        <w:pStyle w:val="NoSpacing"/>
        <w:rPr>
          <w:b/>
          <w:sz w:val="18"/>
          <w:szCs w:val="18"/>
          <w:u w:val="single"/>
        </w:rPr>
      </w:pPr>
    </w:p>
    <w:p w:rsidR="008B28C2" w:rsidRPr="00EE6CA2" w:rsidRDefault="008B28C2" w:rsidP="008B28C2">
      <w:pPr>
        <w:pStyle w:val="NoSpacing"/>
        <w:rPr>
          <w:b/>
          <w:sz w:val="18"/>
          <w:szCs w:val="18"/>
          <w:u w:val="single"/>
        </w:rPr>
      </w:pPr>
      <w:r w:rsidRPr="00EE6CA2">
        <w:rPr>
          <w:b/>
          <w:sz w:val="18"/>
          <w:szCs w:val="18"/>
          <w:u w:val="single"/>
        </w:rPr>
        <w:t>The temple is finished and dedicated</w:t>
      </w:r>
      <w:r>
        <w:rPr>
          <w:b/>
          <w:sz w:val="18"/>
          <w:szCs w:val="18"/>
          <w:u w:val="single"/>
        </w:rPr>
        <w:t xml:space="preserve"> </w:t>
      </w:r>
      <w:r w:rsidRPr="00EE6CA2">
        <w:rPr>
          <w:b/>
          <w:sz w:val="18"/>
          <w:szCs w:val="18"/>
          <w:u w:val="single"/>
        </w:rPr>
        <w:t>(Ezra 6:14-16)</w:t>
      </w:r>
    </w:p>
    <w:p w:rsidR="008B28C2" w:rsidRPr="00BB6462" w:rsidRDefault="008B28C2" w:rsidP="008B28C2">
      <w:pPr>
        <w:pStyle w:val="NoSpacing"/>
        <w:rPr>
          <w:sz w:val="18"/>
          <w:szCs w:val="18"/>
        </w:rPr>
      </w:pPr>
      <w:r w:rsidRPr="00BB6462">
        <w:rPr>
          <w:sz w:val="18"/>
          <w:szCs w:val="18"/>
        </w:rPr>
        <w:tab/>
        <w:t>And the elders of the Jews builded, and they prospered through the prophesying of </w:t>
      </w:r>
      <w:r w:rsidRPr="00BB6462">
        <w:rPr>
          <w:rStyle w:val="study-note-ref"/>
          <w:sz w:val="18"/>
          <w:szCs w:val="18"/>
          <w:bdr w:val="none" w:sz="0" w:space="0" w:color="auto" w:frame="1"/>
        </w:rPr>
        <w:t>Haggai</w:t>
      </w:r>
      <w:r w:rsidRPr="00BB6462">
        <w:rPr>
          <w:sz w:val="18"/>
          <w:szCs w:val="18"/>
        </w:rPr>
        <w:t> the prophet and Zechariah the son of Iddo. And they builded, and finished </w:t>
      </w:r>
      <w:r w:rsidRPr="00BB6462">
        <w:rPr>
          <w:rStyle w:val="clarity-word"/>
          <w:sz w:val="18"/>
          <w:szCs w:val="18"/>
          <w:bdr w:val="none" w:sz="0" w:space="0" w:color="auto" w:frame="1"/>
        </w:rPr>
        <w:t>it,</w:t>
      </w:r>
      <w:r w:rsidRPr="00BB6462">
        <w:rPr>
          <w:sz w:val="18"/>
          <w:szCs w:val="18"/>
        </w:rPr>
        <w:t xml:space="preserve"> according to the commandment of the God of Israel, and according to the </w:t>
      </w:r>
      <w:r w:rsidRPr="00BB6462">
        <w:rPr>
          <w:sz w:val="18"/>
          <w:szCs w:val="18"/>
        </w:rPr>
        <w:lastRenderedPageBreak/>
        <w:t>commandment of </w:t>
      </w:r>
      <w:r w:rsidRPr="00BB6462">
        <w:rPr>
          <w:rStyle w:val="study-note-ref"/>
          <w:sz w:val="18"/>
          <w:szCs w:val="18"/>
          <w:bdr w:val="none" w:sz="0" w:space="0" w:color="auto" w:frame="1"/>
        </w:rPr>
        <w:t>Cyrus</w:t>
      </w:r>
      <w:r w:rsidRPr="00BB6462">
        <w:rPr>
          <w:sz w:val="18"/>
          <w:szCs w:val="18"/>
        </w:rPr>
        <w:t>, and Darius, and Artaxerxes king of Persia. And this house was finished on the third day of the month </w:t>
      </w:r>
      <w:r w:rsidRPr="00BB6462">
        <w:rPr>
          <w:rStyle w:val="study-note-ref"/>
          <w:sz w:val="18"/>
          <w:szCs w:val="18"/>
          <w:bdr w:val="none" w:sz="0" w:space="0" w:color="auto" w:frame="1"/>
        </w:rPr>
        <w:t>Adar</w:t>
      </w:r>
      <w:r w:rsidRPr="00BB6462">
        <w:rPr>
          <w:sz w:val="18"/>
          <w:szCs w:val="18"/>
        </w:rPr>
        <w:t>, which was in the sixth year of the reign of Darius the king. And the children of Israel, the priests, and the Levites, and the rest of the children of the captivity, kept the </w:t>
      </w:r>
      <w:r w:rsidRPr="00BB6462">
        <w:rPr>
          <w:rStyle w:val="study-note-ref"/>
          <w:sz w:val="18"/>
          <w:szCs w:val="18"/>
          <w:bdr w:val="none" w:sz="0" w:space="0" w:color="auto" w:frame="1"/>
        </w:rPr>
        <w:t>dedication</w:t>
      </w:r>
      <w:r w:rsidRPr="00BB6462">
        <w:rPr>
          <w:sz w:val="18"/>
          <w:szCs w:val="18"/>
        </w:rPr>
        <w:t> of this house of God with joy,</w:t>
      </w:r>
    </w:p>
    <w:p w:rsidR="008B28C2" w:rsidRPr="00EE6CA2" w:rsidRDefault="008B28C2" w:rsidP="008B28C2">
      <w:pPr>
        <w:pStyle w:val="NoSpacing"/>
        <w:rPr>
          <w:b/>
          <w:sz w:val="18"/>
          <w:szCs w:val="18"/>
          <w:u w:val="single"/>
        </w:rPr>
      </w:pPr>
    </w:p>
    <w:p w:rsidR="008B28C2" w:rsidRPr="00EE6CA2" w:rsidRDefault="008B28C2" w:rsidP="008B28C2">
      <w:pPr>
        <w:pStyle w:val="NoSpacing"/>
        <w:rPr>
          <w:b/>
          <w:sz w:val="18"/>
          <w:szCs w:val="18"/>
          <w:u w:val="single"/>
        </w:rPr>
      </w:pPr>
      <w:r w:rsidRPr="00EE6CA2">
        <w:rPr>
          <w:b/>
          <w:sz w:val="18"/>
          <w:szCs w:val="18"/>
          <w:u w:val="single"/>
        </w:rPr>
        <w:t>Some Jews are still in captivity and Jerusalem is still not finished being rebuilt</w:t>
      </w:r>
      <w:r>
        <w:rPr>
          <w:b/>
          <w:sz w:val="18"/>
          <w:szCs w:val="18"/>
          <w:u w:val="single"/>
        </w:rPr>
        <w:t xml:space="preserve"> </w:t>
      </w:r>
      <w:r w:rsidRPr="00EE6CA2">
        <w:rPr>
          <w:b/>
          <w:sz w:val="18"/>
          <w:szCs w:val="18"/>
          <w:u w:val="single"/>
        </w:rPr>
        <w:t>(Neh 1:1-3)</w:t>
      </w:r>
    </w:p>
    <w:p w:rsidR="008B28C2" w:rsidRDefault="008B28C2" w:rsidP="008B28C2">
      <w:pPr>
        <w:pStyle w:val="NoSpacing"/>
        <w:rPr>
          <w:sz w:val="18"/>
          <w:szCs w:val="18"/>
        </w:rPr>
      </w:pPr>
      <w:r>
        <w:rPr>
          <w:sz w:val="18"/>
          <w:szCs w:val="18"/>
        </w:rPr>
        <w:tab/>
      </w:r>
      <w:r w:rsidRPr="005014ED">
        <w:rPr>
          <w:sz w:val="18"/>
          <w:szCs w:val="18"/>
        </w:rPr>
        <w:t xml:space="preserve">The words of Nehemiah the son of Hachaliah.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014ED">
        <w:rPr>
          <w:sz w:val="18"/>
          <w:szCs w:val="18"/>
        </w:rPr>
        <w:t>And it came to pass in the month </w:t>
      </w:r>
      <w:r w:rsidRPr="005014ED">
        <w:rPr>
          <w:rStyle w:val="study-note-ref"/>
          <w:sz w:val="18"/>
          <w:szCs w:val="18"/>
          <w:bdr w:val="none" w:sz="0" w:space="0" w:color="auto" w:frame="1"/>
        </w:rPr>
        <w:t>Chisleu</w:t>
      </w:r>
      <w:r w:rsidRPr="005014ED">
        <w:rPr>
          <w:sz w:val="18"/>
          <w:szCs w:val="18"/>
        </w:rPr>
        <w:t>, in the twentieth year, as I was in </w:t>
      </w:r>
      <w:r w:rsidRPr="005014ED">
        <w:rPr>
          <w:rStyle w:val="study-note-ref"/>
          <w:sz w:val="18"/>
          <w:szCs w:val="18"/>
          <w:bdr w:val="none" w:sz="0" w:space="0" w:color="auto" w:frame="1"/>
        </w:rPr>
        <w:t>Shushan</w:t>
      </w:r>
      <w:r w:rsidRPr="005014ED">
        <w:rPr>
          <w:sz w:val="18"/>
          <w:szCs w:val="18"/>
        </w:rPr>
        <w:t> the palace,</w:t>
      </w:r>
      <w:r>
        <w:rPr>
          <w:sz w:val="18"/>
          <w:szCs w:val="18"/>
        </w:rPr>
        <w:t xml:space="preserve"> that </w:t>
      </w:r>
      <w:r>
        <w:rPr>
          <w:sz w:val="18"/>
          <w:szCs w:val="18"/>
        </w:rPr>
        <w:tab/>
      </w:r>
      <w:r>
        <w:rPr>
          <w:sz w:val="18"/>
          <w:szCs w:val="18"/>
        </w:rPr>
        <w:tab/>
      </w:r>
      <w:r>
        <w:rPr>
          <w:sz w:val="18"/>
          <w:szCs w:val="18"/>
        </w:rPr>
        <w:tab/>
      </w:r>
      <w:r w:rsidRPr="005014ED">
        <w:rPr>
          <w:rStyle w:val="study-note-ref"/>
          <w:sz w:val="18"/>
          <w:szCs w:val="18"/>
          <w:bdr w:val="none" w:sz="0" w:space="0" w:color="auto" w:frame="1"/>
        </w:rPr>
        <w:t>Hanani</w:t>
      </w:r>
      <w:r w:rsidRPr="005014ED">
        <w:rPr>
          <w:sz w:val="18"/>
          <w:szCs w:val="18"/>
        </w:rPr>
        <w:t>, one of my brethren, came, he and </w:t>
      </w:r>
      <w:r w:rsidRPr="005014ED">
        <w:rPr>
          <w:rStyle w:val="clarity-word"/>
          <w:sz w:val="18"/>
          <w:szCs w:val="18"/>
          <w:bdr w:val="none" w:sz="0" w:space="0" w:color="auto" w:frame="1"/>
        </w:rPr>
        <w:t>certain</w:t>
      </w:r>
      <w:r w:rsidRPr="005014ED">
        <w:rPr>
          <w:sz w:val="18"/>
          <w:szCs w:val="18"/>
        </w:rPr>
        <w:t xml:space="preserve"> men of Judah; and I asked them concerning the Jews that </w:t>
      </w:r>
      <w:r>
        <w:rPr>
          <w:sz w:val="18"/>
          <w:szCs w:val="18"/>
        </w:rPr>
        <w:tab/>
      </w:r>
      <w:r>
        <w:rPr>
          <w:sz w:val="18"/>
          <w:szCs w:val="18"/>
        </w:rPr>
        <w:tab/>
      </w:r>
      <w:r>
        <w:rPr>
          <w:sz w:val="18"/>
          <w:szCs w:val="18"/>
        </w:rPr>
        <w:tab/>
      </w:r>
      <w:r w:rsidRPr="005014ED">
        <w:rPr>
          <w:sz w:val="18"/>
          <w:szCs w:val="18"/>
        </w:rPr>
        <w:t>had escaped, which were left of the captivity, and concerning Jerusalem.</w:t>
      </w:r>
      <w:r>
        <w:rPr>
          <w:sz w:val="18"/>
          <w:szCs w:val="18"/>
        </w:rPr>
        <w:t xml:space="preserve"> </w:t>
      </w:r>
      <w:r w:rsidRPr="005014ED">
        <w:rPr>
          <w:sz w:val="18"/>
          <w:szCs w:val="18"/>
        </w:rPr>
        <w:t xml:space="preserve">And they said unto me, </w:t>
      </w:r>
    </w:p>
    <w:p w:rsidR="008B28C2" w:rsidRDefault="008B28C2" w:rsidP="008B28C2">
      <w:pPr>
        <w:pStyle w:val="NoSpacing"/>
        <w:rPr>
          <w:sz w:val="18"/>
          <w:szCs w:val="18"/>
        </w:rPr>
      </w:pPr>
    </w:p>
    <w:p w:rsidR="008B28C2" w:rsidRPr="005014ED" w:rsidRDefault="008B28C2" w:rsidP="008B28C2">
      <w:pPr>
        <w:pStyle w:val="NoSpacing"/>
        <w:rPr>
          <w:sz w:val="18"/>
          <w:szCs w:val="18"/>
        </w:rPr>
      </w:pPr>
      <w:r>
        <w:rPr>
          <w:sz w:val="18"/>
          <w:szCs w:val="18"/>
        </w:rPr>
        <w:tab/>
      </w:r>
      <w:r>
        <w:rPr>
          <w:sz w:val="18"/>
          <w:szCs w:val="18"/>
        </w:rPr>
        <w:tab/>
      </w:r>
      <w:r>
        <w:rPr>
          <w:sz w:val="18"/>
          <w:szCs w:val="18"/>
        </w:rPr>
        <w:tab/>
        <w:t>‘</w:t>
      </w:r>
      <w:r w:rsidRPr="005014ED">
        <w:rPr>
          <w:sz w:val="18"/>
          <w:szCs w:val="18"/>
        </w:rPr>
        <w:t>The </w:t>
      </w:r>
      <w:r w:rsidRPr="005014ED">
        <w:rPr>
          <w:rStyle w:val="study-note-ref"/>
          <w:sz w:val="18"/>
          <w:szCs w:val="18"/>
          <w:bdr w:val="none" w:sz="0" w:space="0" w:color="auto" w:frame="1"/>
        </w:rPr>
        <w:t>remnant</w:t>
      </w:r>
      <w:r w:rsidRPr="005014ED">
        <w:rPr>
          <w:sz w:val="18"/>
          <w:szCs w:val="18"/>
        </w:rPr>
        <w:t> that are left of the captivity there in the province </w:t>
      </w:r>
      <w:r w:rsidRPr="005014ED">
        <w:rPr>
          <w:rStyle w:val="clarity-word"/>
          <w:sz w:val="18"/>
          <w:szCs w:val="18"/>
          <w:bdr w:val="none" w:sz="0" w:space="0" w:color="auto" w:frame="1"/>
        </w:rPr>
        <w:t>are</w:t>
      </w:r>
      <w:r w:rsidRPr="005014ED">
        <w:rPr>
          <w:sz w:val="18"/>
          <w:szCs w:val="18"/>
        </w:rPr>
        <w:t xml:space="preserve"> in great affliction and </w:t>
      </w:r>
      <w:r>
        <w:rPr>
          <w:sz w:val="18"/>
          <w:szCs w:val="18"/>
        </w:rPr>
        <w:tab/>
      </w:r>
      <w:r>
        <w:rPr>
          <w:sz w:val="18"/>
          <w:szCs w:val="18"/>
        </w:rPr>
        <w:tab/>
      </w:r>
      <w:r>
        <w:rPr>
          <w:sz w:val="18"/>
          <w:szCs w:val="18"/>
        </w:rPr>
        <w:tab/>
      </w:r>
      <w:r>
        <w:rPr>
          <w:sz w:val="18"/>
          <w:szCs w:val="18"/>
        </w:rPr>
        <w:tab/>
      </w:r>
      <w:r w:rsidRPr="005014ED">
        <w:rPr>
          <w:sz w:val="18"/>
          <w:szCs w:val="18"/>
        </w:rPr>
        <w:t>reproach: the wall of Jerusalem also </w:t>
      </w:r>
      <w:r w:rsidRPr="005014ED">
        <w:rPr>
          <w:rStyle w:val="clarity-word"/>
          <w:sz w:val="18"/>
          <w:szCs w:val="18"/>
          <w:bdr w:val="none" w:sz="0" w:space="0" w:color="auto" w:frame="1"/>
        </w:rPr>
        <w:t>is</w:t>
      </w:r>
      <w:r w:rsidRPr="005014ED">
        <w:rPr>
          <w:sz w:val="18"/>
          <w:szCs w:val="18"/>
        </w:rPr>
        <w:t> broken down, and the gates thereof are burned with fire.</w:t>
      </w:r>
      <w:r>
        <w:rPr>
          <w:sz w:val="18"/>
          <w:szCs w:val="18"/>
        </w:rPr>
        <w:t>”</w:t>
      </w:r>
    </w:p>
    <w:p w:rsidR="008B28C2" w:rsidRPr="00EE6CA2" w:rsidRDefault="008B28C2" w:rsidP="008B28C2">
      <w:pPr>
        <w:pStyle w:val="NoSpacing"/>
        <w:rPr>
          <w:b/>
          <w:sz w:val="18"/>
          <w:szCs w:val="18"/>
          <w:u w:val="single"/>
        </w:rPr>
      </w:pPr>
    </w:p>
    <w:p w:rsidR="008B28C2" w:rsidRPr="00EE6CA2" w:rsidRDefault="008B28C2" w:rsidP="008B28C2">
      <w:pPr>
        <w:pStyle w:val="NoSpacing"/>
        <w:rPr>
          <w:b/>
          <w:sz w:val="18"/>
          <w:szCs w:val="18"/>
          <w:u w:val="single"/>
        </w:rPr>
      </w:pPr>
      <w:r w:rsidRPr="00EE6CA2">
        <w:rPr>
          <w:b/>
          <w:sz w:val="18"/>
          <w:szCs w:val="18"/>
          <w:u w:val="single"/>
        </w:rPr>
        <w:t>Nehemiah desires to rebuild the walls and gates of Jerusalem</w:t>
      </w:r>
      <w:r>
        <w:rPr>
          <w:b/>
          <w:sz w:val="18"/>
          <w:szCs w:val="18"/>
          <w:u w:val="single"/>
        </w:rPr>
        <w:t xml:space="preserve"> </w:t>
      </w:r>
      <w:r w:rsidRPr="00EE6CA2">
        <w:rPr>
          <w:b/>
          <w:sz w:val="18"/>
          <w:szCs w:val="18"/>
          <w:u w:val="single"/>
        </w:rPr>
        <w:t>(Neh 2:17-18)</w:t>
      </w:r>
    </w:p>
    <w:p w:rsidR="008B28C2" w:rsidRDefault="008B28C2" w:rsidP="008B28C2">
      <w:pPr>
        <w:pStyle w:val="NoSpacing"/>
        <w:rPr>
          <w:sz w:val="18"/>
          <w:szCs w:val="18"/>
        </w:rPr>
      </w:pPr>
      <w:r>
        <w:rPr>
          <w:sz w:val="18"/>
          <w:szCs w:val="18"/>
        </w:rPr>
        <w:tab/>
        <w:t>Then said I unto [the rulers of the Jews]</w:t>
      </w:r>
      <w:r w:rsidRPr="005014ED">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5014ED">
        <w:rPr>
          <w:sz w:val="18"/>
          <w:szCs w:val="18"/>
        </w:rPr>
        <w:t>Ye see the distress that we </w:t>
      </w:r>
      <w:r w:rsidRPr="005014ED">
        <w:rPr>
          <w:rStyle w:val="clarity-word"/>
          <w:sz w:val="18"/>
          <w:szCs w:val="18"/>
          <w:bdr w:val="none" w:sz="0" w:space="0" w:color="auto" w:frame="1"/>
        </w:rPr>
        <w:t>are</w:t>
      </w:r>
      <w:r w:rsidRPr="005014ED">
        <w:rPr>
          <w:sz w:val="18"/>
          <w:szCs w:val="18"/>
        </w:rPr>
        <w:t> in, how Jerusalem </w:t>
      </w:r>
      <w:r w:rsidRPr="005014ED">
        <w:rPr>
          <w:rStyle w:val="clarity-word"/>
          <w:sz w:val="18"/>
          <w:szCs w:val="18"/>
          <w:bdr w:val="none" w:sz="0" w:space="0" w:color="auto" w:frame="1"/>
        </w:rPr>
        <w:t>lieth</w:t>
      </w:r>
      <w:r w:rsidRPr="005014ED">
        <w:rPr>
          <w:sz w:val="18"/>
          <w:szCs w:val="18"/>
        </w:rPr>
        <w:t> </w:t>
      </w:r>
      <w:r w:rsidRPr="005014ED">
        <w:rPr>
          <w:rStyle w:val="study-note-ref"/>
          <w:sz w:val="18"/>
          <w:szCs w:val="18"/>
          <w:bdr w:val="none" w:sz="0" w:space="0" w:color="auto" w:frame="1"/>
        </w:rPr>
        <w:t>waste</w:t>
      </w:r>
      <w:r w:rsidRPr="005014ED">
        <w:rPr>
          <w:sz w:val="18"/>
          <w:szCs w:val="18"/>
        </w:rPr>
        <w:t xml:space="preserve">, and the gates thereof are burned with fire: </w:t>
      </w:r>
      <w:r>
        <w:rPr>
          <w:sz w:val="18"/>
          <w:szCs w:val="18"/>
        </w:rPr>
        <w:tab/>
      </w:r>
      <w:r>
        <w:rPr>
          <w:sz w:val="18"/>
          <w:szCs w:val="18"/>
        </w:rPr>
        <w:tab/>
      </w:r>
      <w:r>
        <w:rPr>
          <w:sz w:val="18"/>
          <w:szCs w:val="18"/>
        </w:rPr>
        <w:tab/>
      </w:r>
      <w:r w:rsidRPr="005014ED">
        <w:rPr>
          <w:sz w:val="18"/>
          <w:szCs w:val="18"/>
        </w:rPr>
        <w:t>come, and let us build up the wall of Jerusalem, that we be no more a reproach.</w:t>
      </w:r>
      <w:r>
        <w:rPr>
          <w:sz w:val="18"/>
          <w:szCs w:val="18"/>
        </w:rPr>
        <w:t xml:space="preserve">” </w:t>
      </w:r>
    </w:p>
    <w:p w:rsidR="008B28C2" w:rsidRDefault="008B28C2" w:rsidP="008B28C2">
      <w:pPr>
        <w:pStyle w:val="NoSpacing"/>
        <w:rPr>
          <w:sz w:val="18"/>
          <w:szCs w:val="18"/>
        </w:rPr>
      </w:pPr>
    </w:p>
    <w:p w:rsidR="008B28C2" w:rsidRPr="005014ED" w:rsidRDefault="008B28C2" w:rsidP="008B28C2">
      <w:pPr>
        <w:pStyle w:val="NoSpacing"/>
        <w:rPr>
          <w:sz w:val="18"/>
          <w:szCs w:val="18"/>
        </w:rPr>
      </w:pPr>
      <w:r>
        <w:rPr>
          <w:sz w:val="18"/>
          <w:szCs w:val="18"/>
        </w:rPr>
        <w:tab/>
      </w:r>
      <w:r w:rsidRPr="005014ED">
        <w:rPr>
          <w:sz w:val="18"/>
          <w:szCs w:val="18"/>
        </w:rPr>
        <w:t>Then I told them of the hand of my God which was good upon me; as also the king’s words that he had spoken unto me. And they said, Let us rise up and build. So they strengthened their hands for </w:t>
      </w:r>
      <w:r w:rsidRPr="005014ED">
        <w:rPr>
          <w:rStyle w:val="clarity-word"/>
          <w:sz w:val="18"/>
          <w:szCs w:val="18"/>
          <w:bdr w:val="none" w:sz="0" w:space="0" w:color="auto" w:frame="1"/>
        </w:rPr>
        <w:t>this</w:t>
      </w:r>
      <w:r w:rsidRPr="005014ED">
        <w:rPr>
          <w:sz w:val="18"/>
          <w:szCs w:val="18"/>
        </w:rPr>
        <w:t> good </w:t>
      </w:r>
      <w:r w:rsidRPr="005014ED">
        <w:rPr>
          <w:rStyle w:val="clarity-word"/>
          <w:sz w:val="18"/>
          <w:szCs w:val="18"/>
          <w:bdr w:val="none" w:sz="0" w:space="0" w:color="auto" w:frame="1"/>
        </w:rPr>
        <w:t>work.</w:t>
      </w:r>
    </w:p>
    <w:p w:rsidR="008B28C2" w:rsidRPr="00EE6CA2" w:rsidRDefault="008B28C2" w:rsidP="008B28C2">
      <w:pPr>
        <w:pStyle w:val="NoSpacing"/>
        <w:rPr>
          <w:b/>
          <w:sz w:val="18"/>
          <w:szCs w:val="18"/>
          <w:u w:val="single"/>
        </w:rPr>
      </w:pPr>
    </w:p>
    <w:p w:rsidR="008B28C2" w:rsidRPr="00EE6CA2" w:rsidRDefault="008B28C2" w:rsidP="008B28C2">
      <w:pPr>
        <w:pStyle w:val="NoSpacing"/>
        <w:rPr>
          <w:b/>
          <w:sz w:val="18"/>
          <w:szCs w:val="18"/>
          <w:u w:val="single"/>
        </w:rPr>
      </w:pPr>
      <w:r w:rsidRPr="00EE6CA2">
        <w:rPr>
          <w:b/>
          <w:sz w:val="18"/>
          <w:szCs w:val="18"/>
          <w:u w:val="single"/>
        </w:rPr>
        <w:t>Enemies of the Jews seek to stop the rebuilding of Jerusalem</w:t>
      </w:r>
      <w:r>
        <w:rPr>
          <w:b/>
          <w:sz w:val="18"/>
          <w:szCs w:val="18"/>
          <w:u w:val="single"/>
        </w:rPr>
        <w:t xml:space="preserve"> </w:t>
      </w:r>
      <w:r w:rsidRPr="00EE6CA2">
        <w:rPr>
          <w:b/>
          <w:sz w:val="18"/>
          <w:szCs w:val="18"/>
          <w:u w:val="single"/>
        </w:rPr>
        <w:t>(Neh 4:7-8)</w:t>
      </w:r>
    </w:p>
    <w:p w:rsidR="008B28C2" w:rsidRPr="005014ED" w:rsidRDefault="008B28C2" w:rsidP="008B28C2">
      <w:pPr>
        <w:pStyle w:val="NoSpacing"/>
        <w:rPr>
          <w:sz w:val="18"/>
          <w:szCs w:val="18"/>
        </w:rPr>
      </w:pPr>
      <w:r>
        <w:rPr>
          <w:sz w:val="18"/>
          <w:szCs w:val="18"/>
        </w:rPr>
        <w:tab/>
      </w:r>
      <w:r w:rsidRPr="005014ED">
        <w:rPr>
          <w:sz w:val="18"/>
          <w:szCs w:val="18"/>
        </w:rPr>
        <w:t>But it came to pass, </w:t>
      </w:r>
      <w:r w:rsidRPr="005014ED">
        <w:rPr>
          <w:rStyle w:val="clarity-word"/>
          <w:sz w:val="18"/>
          <w:szCs w:val="18"/>
          <w:bdr w:val="none" w:sz="0" w:space="0" w:color="auto" w:frame="1"/>
        </w:rPr>
        <w:t>that</w:t>
      </w:r>
      <w:r w:rsidRPr="005014ED">
        <w:rPr>
          <w:sz w:val="18"/>
          <w:szCs w:val="18"/>
        </w:rPr>
        <w:t> when </w:t>
      </w:r>
      <w:r w:rsidRPr="005014ED">
        <w:rPr>
          <w:rStyle w:val="study-note-ref"/>
          <w:sz w:val="18"/>
          <w:szCs w:val="18"/>
          <w:bdr w:val="none" w:sz="0" w:space="0" w:color="auto" w:frame="1"/>
        </w:rPr>
        <w:t>Sanballat</w:t>
      </w:r>
      <w:r w:rsidRPr="005014ED">
        <w:rPr>
          <w:sz w:val="18"/>
          <w:szCs w:val="18"/>
        </w:rPr>
        <w:t>, and Tobiah, and the Arabians, and the Ammonites, and the Ashdodites, heard that the walls of Jerusalem were made up, </w:t>
      </w:r>
      <w:r w:rsidRPr="005014ED">
        <w:rPr>
          <w:rStyle w:val="clarity-word"/>
          <w:sz w:val="18"/>
          <w:szCs w:val="18"/>
          <w:bdr w:val="none" w:sz="0" w:space="0" w:color="auto" w:frame="1"/>
        </w:rPr>
        <w:t>and</w:t>
      </w:r>
      <w:r w:rsidRPr="005014ED">
        <w:rPr>
          <w:sz w:val="18"/>
          <w:szCs w:val="18"/>
        </w:rPr>
        <w:t> that the breaches began to be stopped, then they were very wroth,</w:t>
      </w:r>
    </w:p>
    <w:p w:rsidR="008B28C2" w:rsidRPr="005014ED" w:rsidRDefault="008B28C2" w:rsidP="008B28C2">
      <w:pPr>
        <w:pStyle w:val="NoSpacing"/>
        <w:rPr>
          <w:sz w:val="18"/>
          <w:szCs w:val="18"/>
        </w:rPr>
      </w:pPr>
      <w:r w:rsidRPr="005014ED">
        <w:rPr>
          <w:sz w:val="18"/>
          <w:szCs w:val="18"/>
        </w:rPr>
        <w:t>And conspired all of them together to come </w:t>
      </w:r>
      <w:r w:rsidRPr="005014ED">
        <w:rPr>
          <w:rStyle w:val="clarity-word"/>
          <w:sz w:val="18"/>
          <w:szCs w:val="18"/>
          <w:bdr w:val="none" w:sz="0" w:space="0" w:color="auto" w:frame="1"/>
        </w:rPr>
        <w:t>and</w:t>
      </w:r>
      <w:r w:rsidRPr="005014ED">
        <w:rPr>
          <w:sz w:val="18"/>
          <w:szCs w:val="18"/>
        </w:rPr>
        <w:t> to fight against Jerusalem, and to hinder it.</w:t>
      </w:r>
    </w:p>
    <w:p w:rsidR="008B28C2" w:rsidRPr="00EE6CA2" w:rsidRDefault="008B28C2" w:rsidP="008B28C2">
      <w:pPr>
        <w:pStyle w:val="NoSpacing"/>
        <w:rPr>
          <w:b/>
          <w:sz w:val="18"/>
          <w:szCs w:val="18"/>
          <w:u w:val="single"/>
        </w:rPr>
      </w:pPr>
    </w:p>
    <w:p w:rsidR="008B28C2" w:rsidRDefault="008B28C2" w:rsidP="008B28C2">
      <w:pPr>
        <w:pStyle w:val="NoSpacing"/>
        <w:rPr>
          <w:b/>
          <w:sz w:val="18"/>
          <w:szCs w:val="18"/>
          <w:u w:val="single"/>
        </w:rPr>
      </w:pPr>
      <w:r w:rsidRPr="00EE6CA2">
        <w:rPr>
          <w:b/>
          <w:sz w:val="18"/>
          <w:szCs w:val="18"/>
          <w:u w:val="single"/>
        </w:rPr>
        <w:t>Nehemiah moves the people forward with the rebuilding of Jerusalem: tools in one hand and weapons in the other</w:t>
      </w:r>
      <w:r>
        <w:rPr>
          <w:b/>
          <w:sz w:val="18"/>
          <w:szCs w:val="18"/>
          <w:u w:val="single"/>
        </w:rPr>
        <w:t xml:space="preserve"> </w:t>
      </w:r>
    </w:p>
    <w:p w:rsidR="008B28C2" w:rsidRPr="00EE6CA2" w:rsidRDefault="008B28C2" w:rsidP="008B28C2">
      <w:pPr>
        <w:pStyle w:val="NoSpacing"/>
        <w:rPr>
          <w:b/>
          <w:sz w:val="18"/>
          <w:szCs w:val="18"/>
          <w:u w:val="single"/>
        </w:rPr>
      </w:pPr>
      <w:r w:rsidRPr="00EE6CA2">
        <w:rPr>
          <w:b/>
          <w:sz w:val="18"/>
          <w:szCs w:val="18"/>
          <w:u w:val="single"/>
        </w:rPr>
        <w:t>(Neh 4:15-18)</w:t>
      </w:r>
    </w:p>
    <w:p w:rsidR="008B28C2" w:rsidRDefault="008B28C2" w:rsidP="008B28C2">
      <w:pPr>
        <w:pStyle w:val="NoSpacing"/>
        <w:rPr>
          <w:sz w:val="18"/>
          <w:szCs w:val="18"/>
        </w:rPr>
      </w:pPr>
      <w:r>
        <w:rPr>
          <w:sz w:val="18"/>
          <w:szCs w:val="18"/>
        </w:rPr>
        <w:tab/>
        <w:t>[Then said I unto the rulers of the Jews,]</w:t>
      </w:r>
    </w:p>
    <w:p w:rsidR="008B28C2" w:rsidRDefault="008B28C2" w:rsidP="008B28C2">
      <w:pPr>
        <w:pStyle w:val="NoSpacing"/>
        <w:rPr>
          <w:sz w:val="18"/>
          <w:szCs w:val="18"/>
        </w:rPr>
      </w:pPr>
    </w:p>
    <w:p w:rsidR="008B28C2" w:rsidRPr="005014ED" w:rsidRDefault="008B28C2" w:rsidP="008B28C2">
      <w:pPr>
        <w:pStyle w:val="NoSpacing"/>
        <w:rPr>
          <w:sz w:val="18"/>
          <w:szCs w:val="18"/>
        </w:rPr>
      </w:pPr>
      <w:r>
        <w:rPr>
          <w:sz w:val="18"/>
          <w:szCs w:val="18"/>
        </w:rPr>
        <w:tab/>
      </w:r>
      <w:r>
        <w:rPr>
          <w:sz w:val="18"/>
          <w:szCs w:val="18"/>
        </w:rPr>
        <w:tab/>
        <w:t>“</w:t>
      </w:r>
      <w:r w:rsidRPr="005014ED">
        <w:rPr>
          <w:sz w:val="18"/>
          <w:szCs w:val="18"/>
        </w:rPr>
        <w:t>And it came to pass, when our enemies heard that it was known unto us, and God had brought</w:t>
      </w:r>
      <w:r>
        <w:rPr>
          <w:sz w:val="18"/>
          <w:szCs w:val="18"/>
        </w:rPr>
        <w:t xml:space="preserve"> their</w:t>
      </w:r>
      <w:r w:rsidRPr="005014ED">
        <w:rPr>
          <w:sz w:val="18"/>
          <w:szCs w:val="18"/>
        </w:rPr>
        <w:t xml:space="preserve"> </w:t>
      </w:r>
      <w:r>
        <w:rPr>
          <w:sz w:val="18"/>
          <w:szCs w:val="18"/>
        </w:rPr>
        <w:tab/>
      </w:r>
      <w:r>
        <w:rPr>
          <w:sz w:val="18"/>
          <w:szCs w:val="18"/>
        </w:rPr>
        <w:tab/>
      </w:r>
      <w:r>
        <w:rPr>
          <w:sz w:val="18"/>
          <w:szCs w:val="18"/>
        </w:rPr>
        <w:tab/>
      </w:r>
      <w:r w:rsidRPr="005014ED">
        <w:rPr>
          <w:rStyle w:val="study-note-ref"/>
          <w:sz w:val="18"/>
          <w:szCs w:val="18"/>
          <w:bdr w:val="none" w:sz="0" w:space="0" w:color="auto" w:frame="1"/>
        </w:rPr>
        <w:t>counsel</w:t>
      </w:r>
      <w:r w:rsidRPr="005014ED">
        <w:rPr>
          <w:sz w:val="18"/>
          <w:szCs w:val="18"/>
        </w:rPr>
        <w:t> to nought, that we returned all of us to the wall, every one unto his work.</w:t>
      </w:r>
      <w:r>
        <w:rPr>
          <w:sz w:val="18"/>
          <w:szCs w:val="18"/>
        </w:rPr>
        <w:t xml:space="preserve"> </w:t>
      </w:r>
      <w:r w:rsidRPr="005014ED">
        <w:rPr>
          <w:sz w:val="18"/>
          <w:szCs w:val="18"/>
        </w:rPr>
        <w:t xml:space="preserve">And it came to pass from </w:t>
      </w:r>
      <w:r>
        <w:rPr>
          <w:sz w:val="18"/>
          <w:szCs w:val="18"/>
        </w:rPr>
        <w:tab/>
      </w:r>
      <w:r>
        <w:rPr>
          <w:sz w:val="18"/>
          <w:szCs w:val="18"/>
        </w:rPr>
        <w:tab/>
      </w:r>
      <w:r>
        <w:rPr>
          <w:sz w:val="18"/>
          <w:szCs w:val="18"/>
        </w:rPr>
        <w:tab/>
      </w:r>
      <w:r w:rsidRPr="005014ED">
        <w:rPr>
          <w:sz w:val="18"/>
          <w:szCs w:val="18"/>
        </w:rPr>
        <w:t>that time forth, </w:t>
      </w:r>
      <w:r w:rsidRPr="005014ED">
        <w:rPr>
          <w:rStyle w:val="clarity-word"/>
          <w:sz w:val="18"/>
          <w:szCs w:val="18"/>
          <w:bdr w:val="none" w:sz="0" w:space="0" w:color="auto" w:frame="1"/>
        </w:rPr>
        <w:t>that</w:t>
      </w:r>
      <w:r w:rsidRPr="005014ED">
        <w:rPr>
          <w:sz w:val="18"/>
          <w:szCs w:val="18"/>
        </w:rPr>
        <w:t xml:space="preserve"> the half of my servants wrought in the work, and the other half of them held both the </w:t>
      </w:r>
      <w:r>
        <w:rPr>
          <w:sz w:val="18"/>
          <w:szCs w:val="18"/>
        </w:rPr>
        <w:tab/>
      </w:r>
      <w:r>
        <w:rPr>
          <w:sz w:val="18"/>
          <w:szCs w:val="18"/>
        </w:rPr>
        <w:tab/>
      </w:r>
      <w:r>
        <w:rPr>
          <w:sz w:val="18"/>
          <w:szCs w:val="18"/>
        </w:rPr>
        <w:tab/>
      </w:r>
      <w:r w:rsidRPr="005014ED">
        <w:rPr>
          <w:sz w:val="18"/>
          <w:szCs w:val="18"/>
        </w:rPr>
        <w:t>spears, the shields, and the bows, and the </w:t>
      </w:r>
      <w:r w:rsidRPr="005014ED">
        <w:rPr>
          <w:rStyle w:val="study-note-ref"/>
          <w:sz w:val="18"/>
          <w:szCs w:val="18"/>
          <w:bdr w:val="none" w:sz="0" w:space="0" w:color="auto" w:frame="1"/>
        </w:rPr>
        <w:t>habergeons</w:t>
      </w:r>
      <w:r w:rsidRPr="005014ED">
        <w:rPr>
          <w:sz w:val="18"/>
          <w:szCs w:val="18"/>
        </w:rPr>
        <w:t>; and the rulers </w:t>
      </w:r>
      <w:r w:rsidRPr="005014ED">
        <w:rPr>
          <w:rStyle w:val="clarity-word"/>
          <w:sz w:val="18"/>
          <w:szCs w:val="18"/>
          <w:bdr w:val="none" w:sz="0" w:space="0" w:color="auto" w:frame="1"/>
        </w:rPr>
        <w:t>were</w:t>
      </w:r>
      <w:r w:rsidRPr="005014ED">
        <w:rPr>
          <w:sz w:val="18"/>
          <w:szCs w:val="18"/>
        </w:rPr>
        <w:t> behind all the house of Judah.</w:t>
      </w:r>
    </w:p>
    <w:p w:rsidR="008B28C2" w:rsidRPr="005014ED" w:rsidRDefault="008B28C2" w:rsidP="008B28C2">
      <w:pPr>
        <w:pStyle w:val="NoSpacing"/>
        <w:rPr>
          <w:sz w:val="18"/>
          <w:szCs w:val="18"/>
        </w:rPr>
      </w:pPr>
      <w:r>
        <w:rPr>
          <w:sz w:val="18"/>
          <w:szCs w:val="18"/>
        </w:rPr>
        <w:tab/>
      </w:r>
      <w:r>
        <w:rPr>
          <w:sz w:val="18"/>
          <w:szCs w:val="18"/>
        </w:rPr>
        <w:tab/>
      </w:r>
      <w:r w:rsidRPr="005014ED">
        <w:rPr>
          <w:sz w:val="18"/>
          <w:szCs w:val="18"/>
        </w:rPr>
        <w:t>They which builded on the wall, and they that bare burdens, with those that laded, </w:t>
      </w:r>
      <w:r w:rsidRPr="005014ED">
        <w:rPr>
          <w:rStyle w:val="clarity-word"/>
          <w:sz w:val="18"/>
          <w:szCs w:val="18"/>
          <w:bdr w:val="none" w:sz="0" w:space="0" w:color="auto" w:frame="1"/>
        </w:rPr>
        <w:t>everyone</w:t>
      </w:r>
      <w:r w:rsidRPr="005014ED">
        <w:rPr>
          <w:sz w:val="18"/>
          <w:szCs w:val="18"/>
        </w:rPr>
        <w:t xml:space="preserve"> with one of his </w:t>
      </w:r>
      <w:r>
        <w:rPr>
          <w:sz w:val="18"/>
          <w:szCs w:val="18"/>
        </w:rPr>
        <w:tab/>
      </w:r>
      <w:r>
        <w:rPr>
          <w:sz w:val="18"/>
          <w:szCs w:val="18"/>
        </w:rPr>
        <w:tab/>
      </w:r>
      <w:r w:rsidRPr="005014ED">
        <w:rPr>
          <w:sz w:val="18"/>
          <w:szCs w:val="18"/>
        </w:rPr>
        <w:t>hands wrought in the work, and with the other </w:t>
      </w:r>
      <w:r w:rsidRPr="005014ED">
        <w:rPr>
          <w:rStyle w:val="clarity-word"/>
          <w:sz w:val="18"/>
          <w:szCs w:val="18"/>
          <w:bdr w:val="none" w:sz="0" w:space="0" w:color="auto" w:frame="1"/>
        </w:rPr>
        <w:t>hand</w:t>
      </w:r>
      <w:r w:rsidRPr="005014ED">
        <w:rPr>
          <w:sz w:val="18"/>
          <w:szCs w:val="18"/>
        </w:rPr>
        <w:t> held a weapon.</w:t>
      </w:r>
      <w:r>
        <w:rPr>
          <w:sz w:val="18"/>
          <w:szCs w:val="18"/>
        </w:rPr>
        <w:t xml:space="preserve"> </w:t>
      </w:r>
      <w:r w:rsidRPr="005014ED">
        <w:rPr>
          <w:sz w:val="18"/>
          <w:szCs w:val="18"/>
        </w:rPr>
        <w:t xml:space="preserve">For the builders, everyone had his </w:t>
      </w:r>
      <w:r>
        <w:rPr>
          <w:sz w:val="18"/>
          <w:szCs w:val="18"/>
        </w:rPr>
        <w:tab/>
      </w:r>
      <w:r>
        <w:rPr>
          <w:sz w:val="18"/>
          <w:szCs w:val="18"/>
        </w:rPr>
        <w:tab/>
      </w:r>
      <w:r>
        <w:rPr>
          <w:sz w:val="18"/>
          <w:szCs w:val="18"/>
        </w:rPr>
        <w:tab/>
      </w:r>
      <w:r w:rsidRPr="005014ED">
        <w:rPr>
          <w:sz w:val="18"/>
          <w:szCs w:val="18"/>
        </w:rPr>
        <w:t>sword girded by his side, and </w:t>
      </w:r>
      <w:r w:rsidRPr="005014ED">
        <w:rPr>
          <w:rStyle w:val="clarity-word"/>
          <w:sz w:val="18"/>
          <w:szCs w:val="18"/>
          <w:bdr w:val="none" w:sz="0" w:space="0" w:color="auto" w:frame="1"/>
        </w:rPr>
        <w:t>so</w:t>
      </w:r>
      <w:r w:rsidRPr="005014ED">
        <w:rPr>
          <w:sz w:val="18"/>
          <w:szCs w:val="18"/>
        </w:rPr>
        <w:t> builded. And he that sounded the trumpet </w:t>
      </w:r>
      <w:r w:rsidRPr="005014ED">
        <w:rPr>
          <w:rStyle w:val="clarity-word"/>
          <w:sz w:val="18"/>
          <w:szCs w:val="18"/>
          <w:bdr w:val="none" w:sz="0" w:space="0" w:color="auto" w:frame="1"/>
        </w:rPr>
        <w:t>was</w:t>
      </w:r>
      <w:r w:rsidRPr="005014ED">
        <w:rPr>
          <w:sz w:val="18"/>
          <w:szCs w:val="18"/>
        </w:rPr>
        <w:t> by me.</w:t>
      </w:r>
      <w:r>
        <w:rPr>
          <w:sz w:val="18"/>
          <w:szCs w:val="18"/>
        </w:rPr>
        <w:t>”</w:t>
      </w:r>
    </w:p>
    <w:p w:rsidR="008B28C2" w:rsidRPr="00EE6CA2" w:rsidRDefault="008B28C2" w:rsidP="008B28C2">
      <w:pPr>
        <w:pStyle w:val="NoSpacing"/>
        <w:rPr>
          <w:b/>
          <w:sz w:val="18"/>
          <w:szCs w:val="18"/>
          <w:u w:val="single"/>
        </w:rPr>
      </w:pPr>
    </w:p>
    <w:p w:rsidR="008B28C2" w:rsidRPr="00EE6CA2" w:rsidRDefault="008B28C2" w:rsidP="008B28C2">
      <w:pPr>
        <w:pStyle w:val="NoSpacing"/>
        <w:rPr>
          <w:b/>
          <w:sz w:val="18"/>
          <w:szCs w:val="18"/>
          <w:u w:val="single"/>
        </w:rPr>
      </w:pPr>
      <w:r w:rsidRPr="00EE6CA2">
        <w:rPr>
          <w:b/>
          <w:sz w:val="18"/>
          <w:szCs w:val="18"/>
          <w:u w:val="single"/>
        </w:rPr>
        <w:t>The wall of Jerusalem is finished by the blessings of God</w:t>
      </w:r>
      <w:r>
        <w:rPr>
          <w:b/>
          <w:sz w:val="18"/>
          <w:szCs w:val="18"/>
          <w:u w:val="single"/>
        </w:rPr>
        <w:t xml:space="preserve"> </w:t>
      </w:r>
      <w:r w:rsidRPr="00EE6CA2">
        <w:rPr>
          <w:b/>
          <w:sz w:val="18"/>
          <w:szCs w:val="18"/>
          <w:u w:val="single"/>
        </w:rPr>
        <w:t>(Neh 6:15-16)</w:t>
      </w:r>
    </w:p>
    <w:p w:rsidR="008B28C2" w:rsidRPr="005014ED" w:rsidRDefault="008B28C2" w:rsidP="008B28C2">
      <w:pPr>
        <w:pStyle w:val="NoSpacing"/>
        <w:rPr>
          <w:sz w:val="18"/>
          <w:szCs w:val="18"/>
        </w:rPr>
      </w:pPr>
      <w:r>
        <w:rPr>
          <w:sz w:val="18"/>
          <w:szCs w:val="18"/>
        </w:rPr>
        <w:tab/>
      </w:r>
      <w:r w:rsidRPr="005014ED">
        <w:rPr>
          <w:sz w:val="18"/>
          <w:szCs w:val="18"/>
        </w:rPr>
        <w:t>So the wall was finished in the twenty and fifth </w:t>
      </w:r>
      <w:r w:rsidRPr="005014ED">
        <w:rPr>
          <w:rStyle w:val="clarity-word"/>
          <w:sz w:val="18"/>
          <w:szCs w:val="18"/>
          <w:bdr w:val="none" w:sz="0" w:space="0" w:color="auto" w:frame="1"/>
        </w:rPr>
        <w:t>day</w:t>
      </w:r>
      <w:r w:rsidRPr="005014ED">
        <w:rPr>
          <w:sz w:val="18"/>
          <w:szCs w:val="18"/>
        </w:rPr>
        <w:t> of </w:t>
      </w:r>
      <w:r w:rsidRPr="005014ED">
        <w:rPr>
          <w:rStyle w:val="clarity-word"/>
          <w:sz w:val="18"/>
          <w:szCs w:val="18"/>
          <w:bdr w:val="none" w:sz="0" w:space="0" w:color="auto" w:frame="1"/>
        </w:rPr>
        <w:t>the month</w:t>
      </w:r>
      <w:r w:rsidRPr="005014ED">
        <w:rPr>
          <w:sz w:val="18"/>
          <w:szCs w:val="18"/>
        </w:rPr>
        <w:t> </w:t>
      </w:r>
      <w:r w:rsidRPr="005014ED">
        <w:rPr>
          <w:rStyle w:val="study-note-ref"/>
          <w:sz w:val="18"/>
          <w:szCs w:val="18"/>
          <w:bdr w:val="none" w:sz="0" w:space="0" w:color="auto" w:frame="1"/>
        </w:rPr>
        <w:t>Elul</w:t>
      </w:r>
      <w:r w:rsidRPr="005014ED">
        <w:rPr>
          <w:sz w:val="18"/>
          <w:szCs w:val="18"/>
        </w:rPr>
        <w:t>, in fifty and two days. And it came to pass, that when all our </w:t>
      </w:r>
      <w:r w:rsidRPr="005014ED">
        <w:rPr>
          <w:rStyle w:val="study-note-ref"/>
          <w:sz w:val="18"/>
          <w:szCs w:val="18"/>
          <w:bdr w:val="none" w:sz="0" w:space="0" w:color="auto" w:frame="1"/>
        </w:rPr>
        <w:t>enemies</w:t>
      </w:r>
      <w:r w:rsidRPr="005014ED">
        <w:rPr>
          <w:sz w:val="18"/>
          <w:szCs w:val="18"/>
        </w:rPr>
        <w:t> heard </w:t>
      </w:r>
      <w:r w:rsidRPr="005014ED">
        <w:rPr>
          <w:rStyle w:val="clarity-word"/>
          <w:sz w:val="18"/>
          <w:szCs w:val="18"/>
          <w:bdr w:val="none" w:sz="0" w:space="0" w:color="auto" w:frame="1"/>
        </w:rPr>
        <w:t>thereof,</w:t>
      </w:r>
      <w:r w:rsidRPr="005014ED">
        <w:rPr>
          <w:sz w:val="18"/>
          <w:szCs w:val="18"/>
        </w:rPr>
        <w:t> and all the heathen that </w:t>
      </w:r>
      <w:r w:rsidRPr="005014ED">
        <w:rPr>
          <w:rStyle w:val="clarity-word"/>
          <w:sz w:val="18"/>
          <w:szCs w:val="18"/>
          <w:bdr w:val="none" w:sz="0" w:space="0" w:color="auto" w:frame="1"/>
        </w:rPr>
        <w:t>were</w:t>
      </w:r>
      <w:r w:rsidRPr="005014ED">
        <w:rPr>
          <w:sz w:val="18"/>
          <w:szCs w:val="18"/>
        </w:rPr>
        <w:t> about us saw </w:t>
      </w:r>
      <w:r w:rsidRPr="005014ED">
        <w:rPr>
          <w:rStyle w:val="clarity-word"/>
          <w:sz w:val="18"/>
          <w:szCs w:val="18"/>
          <w:bdr w:val="none" w:sz="0" w:space="0" w:color="auto" w:frame="1"/>
        </w:rPr>
        <w:t>these things,</w:t>
      </w:r>
      <w:r w:rsidRPr="005014ED">
        <w:rPr>
          <w:sz w:val="18"/>
          <w:szCs w:val="18"/>
        </w:rPr>
        <w:t> they were much cast down in their own eyes: for they perceived that this work was wrought of our God.</w:t>
      </w:r>
    </w:p>
    <w:p w:rsidR="008B28C2" w:rsidRPr="00EE6CA2" w:rsidRDefault="008B28C2" w:rsidP="008B28C2">
      <w:pPr>
        <w:pStyle w:val="NoSpacing"/>
        <w:rPr>
          <w:b/>
          <w:sz w:val="18"/>
          <w:szCs w:val="18"/>
          <w:u w:val="single"/>
        </w:rPr>
      </w:pPr>
    </w:p>
    <w:p w:rsidR="008B28C2" w:rsidRDefault="008B28C2" w:rsidP="008B28C2">
      <w:pPr>
        <w:pStyle w:val="NoSpacing"/>
        <w:rPr>
          <w:b/>
          <w:sz w:val="18"/>
          <w:szCs w:val="18"/>
          <w:u w:val="single"/>
        </w:rPr>
      </w:pPr>
      <w:r w:rsidRPr="00EE6CA2">
        <w:rPr>
          <w:b/>
          <w:sz w:val="18"/>
          <w:szCs w:val="18"/>
          <w:u w:val="single"/>
        </w:rPr>
        <w:t>The genealogy given of the Jews who returned from Babylon</w:t>
      </w:r>
      <w:r>
        <w:rPr>
          <w:b/>
          <w:sz w:val="18"/>
          <w:szCs w:val="18"/>
          <w:u w:val="single"/>
        </w:rPr>
        <w:t xml:space="preserve"> </w:t>
      </w:r>
    </w:p>
    <w:p w:rsidR="008B28C2" w:rsidRPr="00EE6CA2" w:rsidRDefault="008B28C2" w:rsidP="008B28C2">
      <w:pPr>
        <w:pStyle w:val="NoSpacing"/>
        <w:rPr>
          <w:b/>
          <w:sz w:val="18"/>
          <w:szCs w:val="18"/>
          <w:u w:val="single"/>
        </w:rPr>
      </w:pPr>
      <w:r w:rsidRPr="00EE6CA2">
        <w:rPr>
          <w:b/>
          <w:sz w:val="18"/>
          <w:szCs w:val="18"/>
          <w:u w:val="single"/>
        </w:rPr>
        <w:t>(See Neh 7:5-73; See Neh 12:1-43)</w:t>
      </w:r>
    </w:p>
    <w:p w:rsidR="008B28C2" w:rsidRPr="00EE6CA2" w:rsidRDefault="008B28C2" w:rsidP="008B28C2">
      <w:pPr>
        <w:pStyle w:val="NoSpacing"/>
        <w:rPr>
          <w:b/>
          <w:sz w:val="18"/>
          <w:szCs w:val="18"/>
          <w:u w:val="single"/>
        </w:rPr>
      </w:pPr>
    </w:p>
    <w:p w:rsidR="008B28C2" w:rsidRPr="00EE6CA2" w:rsidRDefault="008B28C2" w:rsidP="008B28C2">
      <w:pPr>
        <w:pStyle w:val="NoSpacing"/>
        <w:rPr>
          <w:b/>
          <w:sz w:val="18"/>
          <w:szCs w:val="18"/>
          <w:u w:val="single"/>
        </w:rPr>
      </w:pPr>
      <w:r w:rsidRPr="00EE6CA2">
        <w:rPr>
          <w:b/>
          <w:sz w:val="18"/>
          <w:szCs w:val="18"/>
          <w:u w:val="single"/>
        </w:rPr>
        <w:t xml:space="preserve">Temple </w:t>
      </w:r>
      <w:r>
        <w:rPr>
          <w:b/>
          <w:sz w:val="18"/>
          <w:szCs w:val="18"/>
          <w:u w:val="single"/>
        </w:rPr>
        <w:t>sealings</w:t>
      </w:r>
      <w:r w:rsidRPr="00EE6CA2">
        <w:rPr>
          <w:b/>
          <w:sz w:val="18"/>
          <w:szCs w:val="18"/>
          <w:u w:val="single"/>
        </w:rPr>
        <w:t xml:space="preserve"> performed</w:t>
      </w:r>
      <w:r>
        <w:rPr>
          <w:b/>
          <w:sz w:val="18"/>
          <w:szCs w:val="18"/>
          <w:u w:val="single"/>
        </w:rPr>
        <w:t xml:space="preserve"> </w:t>
      </w:r>
      <w:r w:rsidRPr="00EE6CA2">
        <w:rPr>
          <w:b/>
          <w:sz w:val="18"/>
          <w:szCs w:val="18"/>
          <w:u w:val="single"/>
        </w:rPr>
        <w:t>(</w:t>
      </w:r>
      <w:r>
        <w:rPr>
          <w:b/>
          <w:sz w:val="18"/>
          <w:szCs w:val="18"/>
          <w:u w:val="single"/>
        </w:rPr>
        <w:t>Neh 10:1</w:t>
      </w:r>
      <w:r w:rsidRPr="00EE6CA2">
        <w:rPr>
          <w:b/>
          <w:sz w:val="18"/>
          <w:szCs w:val="18"/>
          <w:u w:val="single"/>
        </w:rPr>
        <w:t>-29)</w:t>
      </w:r>
    </w:p>
    <w:p w:rsidR="008B28C2" w:rsidRPr="00904B9F" w:rsidRDefault="008B28C2" w:rsidP="008B28C2">
      <w:pPr>
        <w:pStyle w:val="NoSpacing"/>
        <w:rPr>
          <w:sz w:val="18"/>
          <w:szCs w:val="18"/>
          <w:bdr w:val="none" w:sz="0" w:space="0" w:color="auto" w:frame="1"/>
        </w:rPr>
      </w:pPr>
      <w:r>
        <w:rPr>
          <w:sz w:val="18"/>
          <w:szCs w:val="18"/>
          <w:shd w:val="clear" w:color="auto" w:fill="FFFFFF"/>
        </w:rPr>
        <w:tab/>
      </w:r>
      <w:r w:rsidRPr="005014ED">
        <w:rPr>
          <w:sz w:val="18"/>
          <w:szCs w:val="18"/>
          <w:shd w:val="clear" w:color="auto" w:fill="FFFFFF"/>
        </w:rPr>
        <w:t>Now those that sealed </w:t>
      </w:r>
      <w:r w:rsidRPr="005014ED">
        <w:rPr>
          <w:rStyle w:val="clarity-word"/>
          <w:sz w:val="18"/>
          <w:szCs w:val="18"/>
          <w:bdr w:val="none" w:sz="0" w:space="0" w:color="auto" w:frame="1"/>
          <w:shd w:val="clear" w:color="auto" w:fill="FFFFFF"/>
        </w:rPr>
        <w:t>were,</w:t>
      </w:r>
      <w:r w:rsidRPr="005014ED">
        <w:rPr>
          <w:sz w:val="18"/>
          <w:szCs w:val="18"/>
          <w:shd w:val="clear" w:color="auto" w:fill="FFFFFF"/>
        </w:rPr>
        <w:t> Nehemiah, the </w:t>
      </w:r>
      <w:r w:rsidRPr="005014ED">
        <w:rPr>
          <w:rStyle w:val="study-note-ref"/>
          <w:sz w:val="18"/>
          <w:szCs w:val="18"/>
          <w:bdr w:val="none" w:sz="0" w:space="0" w:color="auto" w:frame="1"/>
          <w:shd w:val="clear" w:color="auto" w:fill="FFFFFF"/>
        </w:rPr>
        <w:t>Tirshatha</w:t>
      </w:r>
      <w:r w:rsidRPr="005014ED">
        <w:rPr>
          <w:sz w:val="18"/>
          <w:szCs w:val="18"/>
          <w:shd w:val="clear" w:color="auto" w:fill="FFFFFF"/>
        </w:rPr>
        <w:t>, the son of Hachaliah, and Zidkijah… (various individuals named)…</w:t>
      </w:r>
      <w:r>
        <w:rPr>
          <w:rStyle w:val="para-mark"/>
          <w:sz w:val="18"/>
          <w:szCs w:val="18"/>
          <w:bdr w:val="none" w:sz="0" w:space="0" w:color="auto" w:frame="1"/>
        </w:rPr>
        <w:t xml:space="preserve"> </w:t>
      </w:r>
      <w:r w:rsidRPr="005014ED">
        <w:rPr>
          <w:sz w:val="18"/>
          <w:szCs w:val="18"/>
        </w:rPr>
        <w:t>And the rest of the people, the priests, the Levites, the porters, the singers, the </w:t>
      </w:r>
      <w:r w:rsidRPr="005014ED">
        <w:rPr>
          <w:rStyle w:val="study-note-ref"/>
          <w:sz w:val="18"/>
          <w:szCs w:val="18"/>
          <w:bdr w:val="none" w:sz="0" w:space="0" w:color="auto" w:frame="1"/>
        </w:rPr>
        <w:t>Nethinims</w:t>
      </w:r>
      <w:r w:rsidRPr="005014ED">
        <w:rPr>
          <w:sz w:val="18"/>
          <w:szCs w:val="18"/>
        </w:rPr>
        <w:t>, and all they that had </w:t>
      </w:r>
      <w:r w:rsidRPr="005014ED">
        <w:rPr>
          <w:rStyle w:val="study-note-ref"/>
          <w:sz w:val="18"/>
          <w:szCs w:val="18"/>
          <w:bdr w:val="none" w:sz="0" w:space="0" w:color="auto" w:frame="1"/>
        </w:rPr>
        <w:t>separated</w:t>
      </w:r>
      <w:r w:rsidRPr="005014ED">
        <w:rPr>
          <w:sz w:val="18"/>
          <w:szCs w:val="18"/>
        </w:rPr>
        <w:t> themselves from the people of the lands unto the law of God, their wives, their sons, and their daughters, every one having </w:t>
      </w:r>
      <w:r w:rsidRPr="005014ED">
        <w:rPr>
          <w:rStyle w:val="study-note-ref"/>
          <w:sz w:val="18"/>
          <w:szCs w:val="18"/>
          <w:bdr w:val="none" w:sz="0" w:space="0" w:color="auto" w:frame="1"/>
        </w:rPr>
        <w:t>knowledge</w:t>
      </w:r>
      <w:r w:rsidRPr="005014ED">
        <w:rPr>
          <w:sz w:val="18"/>
          <w:szCs w:val="18"/>
        </w:rPr>
        <w:t>, and having understanding;</w:t>
      </w:r>
      <w:r>
        <w:rPr>
          <w:sz w:val="18"/>
          <w:szCs w:val="18"/>
          <w:bdr w:val="none" w:sz="0" w:space="0" w:color="auto" w:frame="1"/>
        </w:rPr>
        <w:t xml:space="preserve"> </w:t>
      </w:r>
      <w:r w:rsidRPr="005014ED">
        <w:rPr>
          <w:sz w:val="18"/>
          <w:szCs w:val="18"/>
        </w:rPr>
        <w:t>They clave to their brethren, their nobles, and entered into </w:t>
      </w:r>
      <w:r w:rsidRPr="005014ED">
        <w:rPr>
          <w:rStyle w:val="study-note-ref"/>
          <w:sz w:val="18"/>
          <w:szCs w:val="18"/>
          <w:bdr w:val="none" w:sz="0" w:space="0" w:color="auto" w:frame="1"/>
        </w:rPr>
        <w:t>a</w:t>
      </w:r>
      <w:r w:rsidRPr="005014ED">
        <w:rPr>
          <w:sz w:val="18"/>
          <w:szCs w:val="18"/>
        </w:rPr>
        <w:t> </w:t>
      </w:r>
      <w:r w:rsidRPr="005014ED">
        <w:rPr>
          <w:rStyle w:val="study-note-ref"/>
          <w:sz w:val="18"/>
          <w:szCs w:val="18"/>
          <w:bdr w:val="none" w:sz="0" w:space="0" w:color="auto" w:frame="1"/>
        </w:rPr>
        <w:t>curse</w:t>
      </w:r>
      <w:r w:rsidRPr="005014ED">
        <w:rPr>
          <w:sz w:val="18"/>
          <w:szCs w:val="18"/>
        </w:rPr>
        <w:t>, and into an </w:t>
      </w:r>
      <w:r w:rsidRPr="005014ED">
        <w:rPr>
          <w:rStyle w:val="study-note-ref"/>
          <w:sz w:val="18"/>
          <w:szCs w:val="18"/>
          <w:bdr w:val="none" w:sz="0" w:space="0" w:color="auto" w:frame="1"/>
        </w:rPr>
        <w:t>oath</w:t>
      </w:r>
      <w:r w:rsidRPr="005014ED">
        <w:rPr>
          <w:sz w:val="18"/>
          <w:szCs w:val="18"/>
        </w:rPr>
        <w:t>, to walk in God’s </w:t>
      </w:r>
      <w:r w:rsidRPr="005014ED">
        <w:rPr>
          <w:rStyle w:val="study-note-ref"/>
          <w:sz w:val="18"/>
          <w:szCs w:val="18"/>
          <w:bdr w:val="none" w:sz="0" w:space="0" w:color="auto" w:frame="1"/>
        </w:rPr>
        <w:t>law</w:t>
      </w:r>
      <w:r w:rsidRPr="005014ED">
        <w:rPr>
          <w:sz w:val="18"/>
          <w:szCs w:val="18"/>
        </w:rPr>
        <w:t>, which was given by Moses the servant of God, and to observe and do all the commandments of the </w:t>
      </w:r>
      <w:r w:rsidRPr="005014ED">
        <w:rPr>
          <w:rStyle w:val="small-caps"/>
          <w:sz w:val="18"/>
          <w:szCs w:val="18"/>
          <w:bdr w:val="none" w:sz="0" w:space="0" w:color="auto" w:frame="1"/>
        </w:rPr>
        <w:t>Lord</w:t>
      </w:r>
      <w:r w:rsidRPr="005014ED">
        <w:rPr>
          <w:sz w:val="18"/>
          <w:szCs w:val="18"/>
        </w:rPr>
        <w:t> </w:t>
      </w:r>
      <w:r w:rsidRPr="005014ED">
        <w:rPr>
          <w:rStyle w:val="study-note-ref"/>
          <w:sz w:val="18"/>
          <w:szCs w:val="18"/>
          <w:bdr w:val="none" w:sz="0" w:space="0" w:color="auto" w:frame="1"/>
        </w:rPr>
        <w:t>our Lord</w:t>
      </w:r>
      <w:r w:rsidRPr="005014ED">
        <w:rPr>
          <w:sz w:val="18"/>
          <w:szCs w:val="18"/>
        </w:rPr>
        <w:t>, and his judgments and his statutes;</w:t>
      </w:r>
    </w:p>
    <w:p w:rsidR="008B28C2" w:rsidRPr="00EE6CA2" w:rsidRDefault="008B28C2" w:rsidP="008B28C2">
      <w:pPr>
        <w:pStyle w:val="NoSpacing"/>
        <w:rPr>
          <w:b/>
          <w:sz w:val="18"/>
          <w:szCs w:val="18"/>
          <w:u w:val="single"/>
        </w:rPr>
      </w:pPr>
    </w:p>
    <w:p w:rsidR="008B28C2" w:rsidRPr="00EE6CA2" w:rsidRDefault="008B28C2" w:rsidP="008B28C2">
      <w:pPr>
        <w:pStyle w:val="NoSpacing"/>
        <w:rPr>
          <w:b/>
          <w:sz w:val="18"/>
          <w:szCs w:val="18"/>
          <w:u w:val="single"/>
        </w:rPr>
      </w:pPr>
      <w:r w:rsidRPr="00EE6CA2">
        <w:rPr>
          <w:b/>
          <w:sz w:val="18"/>
          <w:szCs w:val="18"/>
          <w:u w:val="single"/>
        </w:rPr>
        <w:t>Approximately 100 years after the temple has been rebuilt, the people are once again in a state of apostasy</w:t>
      </w:r>
    </w:p>
    <w:p w:rsidR="008B28C2" w:rsidRPr="00EE6CA2" w:rsidRDefault="008B28C2" w:rsidP="008B28C2">
      <w:pPr>
        <w:pStyle w:val="NoSpacing"/>
        <w:rPr>
          <w:b/>
          <w:sz w:val="18"/>
          <w:szCs w:val="18"/>
          <w:u w:val="single"/>
        </w:rPr>
      </w:pPr>
      <w:r w:rsidRPr="00EE6CA2">
        <w:rPr>
          <w:b/>
          <w:sz w:val="18"/>
          <w:szCs w:val="18"/>
          <w:u w:val="single"/>
        </w:rPr>
        <w:t>(Mal 1:7-8; Mal 2:1-9)</w:t>
      </w:r>
    </w:p>
    <w:p w:rsidR="008B28C2" w:rsidRDefault="008B28C2" w:rsidP="008B28C2">
      <w:pPr>
        <w:pStyle w:val="NoSpacing"/>
        <w:rPr>
          <w:sz w:val="18"/>
          <w:szCs w:val="18"/>
        </w:rPr>
      </w:pPr>
      <w:r>
        <w:rPr>
          <w:sz w:val="18"/>
          <w:szCs w:val="18"/>
        </w:rPr>
        <w:lastRenderedPageBreak/>
        <w:tab/>
        <w:t>[And Malachi prophesied in the name of the Lord, saying,]</w:t>
      </w:r>
    </w:p>
    <w:p w:rsidR="008B28C2" w:rsidRDefault="008B28C2" w:rsidP="008B28C2">
      <w:pPr>
        <w:pStyle w:val="NoSpacing"/>
        <w:rPr>
          <w:sz w:val="18"/>
          <w:szCs w:val="18"/>
        </w:rPr>
      </w:pPr>
    </w:p>
    <w:p w:rsidR="008B28C2" w:rsidRDefault="008B28C2" w:rsidP="008B28C2">
      <w:pPr>
        <w:pStyle w:val="NoSpacing"/>
        <w:ind w:left="1440"/>
        <w:rPr>
          <w:sz w:val="18"/>
          <w:szCs w:val="18"/>
        </w:rPr>
      </w:pPr>
      <w:r>
        <w:rPr>
          <w:sz w:val="18"/>
          <w:szCs w:val="18"/>
        </w:rPr>
        <w:t>“</w:t>
      </w:r>
      <w:r w:rsidRPr="005014ED">
        <w:rPr>
          <w:sz w:val="18"/>
          <w:szCs w:val="18"/>
        </w:rPr>
        <w:t xml:space="preserve">Ye offer polluted bread upon mine altar; and ye say, Wherein have we polluted thee? In that ye say,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5014ED">
        <w:rPr>
          <w:sz w:val="18"/>
          <w:szCs w:val="18"/>
        </w:rPr>
        <w:t>The table of the </w:t>
      </w:r>
      <w:r w:rsidRPr="005014ED">
        <w:rPr>
          <w:rStyle w:val="small-caps"/>
          <w:sz w:val="18"/>
          <w:szCs w:val="18"/>
          <w:bdr w:val="none" w:sz="0" w:space="0" w:color="auto" w:frame="1"/>
        </w:rPr>
        <w:t>Lord</w:t>
      </w:r>
      <w:r w:rsidRPr="005014ED">
        <w:rPr>
          <w:sz w:val="18"/>
          <w:szCs w:val="18"/>
        </w:rPr>
        <w:t> </w:t>
      </w:r>
      <w:r w:rsidRPr="005014ED">
        <w:rPr>
          <w:rStyle w:val="clarity-word"/>
          <w:sz w:val="18"/>
          <w:szCs w:val="18"/>
          <w:bdr w:val="none" w:sz="0" w:space="0" w:color="auto" w:frame="1"/>
        </w:rPr>
        <w:t>is</w:t>
      </w:r>
      <w:r w:rsidRPr="005014ED">
        <w:rPr>
          <w:sz w:val="18"/>
          <w:szCs w:val="18"/>
        </w:rPr>
        <w:t> contemptible.</w:t>
      </w:r>
      <w:r>
        <w:rPr>
          <w:sz w:val="18"/>
          <w:szCs w:val="18"/>
        </w:rPr>
        <w:t>’</w:t>
      </w:r>
    </w:p>
    <w:p w:rsidR="008B28C2" w:rsidRPr="005014ED"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5014ED">
        <w:rPr>
          <w:sz w:val="18"/>
          <w:szCs w:val="18"/>
        </w:rPr>
        <w:t>And if ye offer the </w:t>
      </w:r>
      <w:r w:rsidRPr="005014ED">
        <w:rPr>
          <w:rStyle w:val="study-note-ref"/>
          <w:sz w:val="18"/>
          <w:szCs w:val="18"/>
          <w:bdr w:val="none" w:sz="0" w:space="0" w:color="auto" w:frame="1"/>
        </w:rPr>
        <w:t>blind</w:t>
      </w:r>
      <w:r w:rsidRPr="005014ED">
        <w:rPr>
          <w:sz w:val="18"/>
          <w:szCs w:val="18"/>
        </w:rPr>
        <w:t> for </w:t>
      </w:r>
      <w:r w:rsidRPr="005014ED">
        <w:rPr>
          <w:rStyle w:val="study-note-ref"/>
          <w:sz w:val="18"/>
          <w:szCs w:val="18"/>
          <w:bdr w:val="none" w:sz="0" w:space="0" w:color="auto" w:frame="1"/>
        </w:rPr>
        <w:t>sacrifice</w:t>
      </w:r>
      <w:r w:rsidRPr="005014ED">
        <w:rPr>
          <w:sz w:val="18"/>
          <w:szCs w:val="18"/>
        </w:rPr>
        <w:t>, </w:t>
      </w:r>
      <w:r w:rsidRPr="005014ED">
        <w:rPr>
          <w:rStyle w:val="clarity-word"/>
          <w:sz w:val="18"/>
          <w:szCs w:val="18"/>
          <w:bdr w:val="none" w:sz="0" w:space="0" w:color="auto" w:frame="1"/>
        </w:rPr>
        <w:t>is it</w:t>
      </w:r>
      <w:r w:rsidRPr="005014ED">
        <w:rPr>
          <w:sz w:val="18"/>
          <w:szCs w:val="18"/>
        </w:rPr>
        <w:t> not evil? And if ye offer </w:t>
      </w:r>
      <w:r w:rsidRPr="005014ED">
        <w:rPr>
          <w:rStyle w:val="study-note-ref"/>
          <w:sz w:val="18"/>
          <w:szCs w:val="18"/>
          <w:bdr w:val="none" w:sz="0" w:space="0" w:color="auto" w:frame="1"/>
        </w:rPr>
        <w:t>the lame and sick</w:t>
      </w:r>
      <w:r w:rsidRPr="005014ED">
        <w:rPr>
          <w:sz w:val="18"/>
          <w:szCs w:val="18"/>
        </w:rPr>
        <w:t>, </w:t>
      </w:r>
      <w:r w:rsidRPr="005014ED">
        <w:rPr>
          <w:rStyle w:val="clarity-word"/>
          <w:sz w:val="18"/>
          <w:szCs w:val="18"/>
          <w:bdr w:val="none" w:sz="0" w:space="0" w:color="auto" w:frame="1"/>
        </w:rPr>
        <w:t>is it</w:t>
      </w:r>
      <w:r w:rsidRPr="005014ED">
        <w:rPr>
          <w:sz w:val="18"/>
          <w:szCs w:val="18"/>
        </w:rPr>
        <w:t xml:space="preserve"> not evil? Offer it now unto thy governor; will he be pleased with thee, or accept thy person? </w:t>
      </w:r>
      <w:r>
        <w:rPr>
          <w:sz w:val="18"/>
          <w:szCs w:val="18"/>
        </w:rPr>
        <w:t xml:space="preserve"> </w:t>
      </w:r>
      <w:r w:rsidRPr="005014ED">
        <w:rPr>
          <w:sz w:val="18"/>
          <w:szCs w:val="18"/>
        </w:rPr>
        <w:t>And now, O ye priests, this commandment </w:t>
      </w:r>
      <w:r w:rsidRPr="005014ED">
        <w:rPr>
          <w:rStyle w:val="clarity-word"/>
          <w:sz w:val="18"/>
          <w:szCs w:val="18"/>
          <w:bdr w:val="none" w:sz="0" w:space="0" w:color="auto" w:frame="1"/>
        </w:rPr>
        <w:t>is</w:t>
      </w:r>
      <w:r w:rsidRPr="005014ED">
        <w:rPr>
          <w:sz w:val="18"/>
          <w:szCs w:val="18"/>
        </w:rPr>
        <w:t> for you.</w:t>
      </w:r>
      <w:r>
        <w:rPr>
          <w:sz w:val="18"/>
          <w:szCs w:val="18"/>
        </w:rPr>
        <w:t xml:space="preserve"> </w:t>
      </w:r>
      <w:r w:rsidRPr="005014ED">
        <w:rPr>
          <w:sz w:val="18"/>
          <w:szCs w:val="18"/>
        </w:rPr>
        <w:t>If ye will not </w:t>
      </w:r>
      <w:r w:rsidRPr="005014ED">
        <w:rPr>
          <w:rStyle w:val="study-note-ref"/>
          <w:sz w:val="18"/>
          <w:szCs w:val="18"/>
          <w:bdr w:val="none" w:sz="0" w:space="0" w:color="auto" w:frame="1"/>
        </w:rPr>
        <w:t>hear</w:t>
      </w:r>
      <w:r w:rsidRPr="005014ED">
        <w:rPr>
          <w:sz w:val="18"/>
          <w:szCs w:val="18"/>
        </w:rPr>
        <w:t>, and if ye will not lay </w:t>
      </w:r>
      <w:r w:rsidRPr="005014ED">
        <w:rPr>
          <w:rStyle w:val="clarity-word"/>
          <w:sz w:val="18"/>
          <w:szCs w:val="18"/>
          <w:bdr w:val="none" w:sz="0" w:space="0" w:color="auto" w:frame="1"/>
        </w:rPr>
        <w:t>it</w:t>
      </w:r>
      <w:r w:rsidRPr="005014ED">
        <w:rPr>
          <w:sz w:val="18"/>
          <w:szCs w:val="18"/>
        </w:rPr>
        <w:t> to heart, to give glory unto my name, saith the </w:t>
      </w:r>
      <w:r w:rsidRPr="005014ED">
        <w:rPr>
          <w:rStyle w:val="small-caps"/>
          <w:sz w:val="18"/>
          <w:szCs w:val="18"/>
          <w:bdr w:val="none" w:sz="0" w:space="0" w:color="auto" w:frame="1"/>
        </w:rPr>
        <w:t>Lord</w:t>
      </w:r>
      <w:r w:rsidRPr="005014ED">
        <w:rPr>
          <w:sz w:val="18"/>
          <w:szCs w:val="18"/>
        </w:rPr>
        <w:t> of hosts, I will even send a </w:t>
      </w:r>
      <w:r w:rsidRPr="005014ED">
        <w:rPr>
          <w:rStyle w:val="study-note-ref"/>
          <w:sz w:val="18"/>
          <w:szCs w:val="18"/>
          <w:bdr w:val="none" w:sz="0" w:space="0" w:color="auto" w:frame="1"/>
        </w:rPr>
        <w:t>curse</w:t>
      </w:r>
      <w:r w:rsidRPr="005014ED">
        <w:rPr>
          <w:sz w:val="18"/>
          <w:szCs w:val="18"/>
        </w:rPr>
        <w:t> upon you, and I will curse your blessings: yea, I have cursed them already, because ye do not lay </w:t>
      </w:r>
      <w:r w:rsidRPr="005014ED">
        <w:rPr>
          <w:rStyle w:val="clarity-word"/>
          <w:sz w:val="18"/>
          <w:szCs w:val="18"/>
          <w:bdr w:val="none" w:sz="0" w:space="0" w:color="auto" w:frame="1"/>
        </w:rPr>
        <w:t>it</w:t>
      </w:r>
      <w:r w:rsidRPr="005014ED">
        <w:rPr>
          <w:sz w:val="18"/>
          <w:szCs w:val="18"/>
        </w:rPr>
        <w:t> to heart.</w:t>
      </w:r>
      <w:r>
        <w:rPr>
          <w:sz w:val="18"/>
          <w:szCs w:val="18"/>
        </w:rPr>
        <w:t xml:space="preserve"> </w:t>
      </w:r>
      <w:r w:rsidRPr="005014ED">
        <w:rPr>
          <w:sz w:val="18"/>
          <w:szCs w:val="18"/>
        </w:rPr>
        <w:t>Behold, I will </w:t>
      </w:r>
      <w:r w:rsidRPr="005014ED">
        <w:rPr>
          <w:rStyle w:val="study-note-ref"/>
          <w:sz w:val="18"/>
          <w:szCs w:val="18"/>
          <w:bdr w:val="none" w:sz="0" w:space="0" w:color="auto" w:frame="1"/>
        </w:rPr>
        <w:t>corrupt</w:t>
      </w:r>
      <w:r w:rsidRPr="005014ED">
        <w:rPr>
          <w:sz w:val="18"/>
          <w:szCs w:val="18"/>
        </w:rPr>
        <w:t> your seed, and spread dung upon your faces, </w:t>
      </w:r>
      <w:r w:rsidRPr="005014ED">
        <w:rPr>
          <w:rStyle w:val="clarity-word"/>
          <w:sz w:val="18"/>
          <w:szCs w:val="18"/>
          <w:bdr w:val="none" w:sz="0" w:space="0" w:color="auto" w:frame="1"/>
        </w:rPr>
        <w:t>even</w:t>
      </w:r>
      <w:r w:rsidRPr="005014ED">
        <w:rPr>
          <w:sz w:val="18"/>
          <w:szCs w:val="18"/>
        </w:rPr>
        <w:t> the dung of your solemn feasts; and </w:t>
      </w:r>
      <w:r w:rsidRPr="005014ED">
        <w:rPr>
          <w:rStyle w:val="clarity-word"/>
          <w:sz w:val="18"/>
          <w:szCs w:val="18"/>
          <w:bdr w:val="none" w:sz="0" w:space="0" w:color="auto" w:frame="1"/>
        </w:rPr>
        <w:t>one</w:t>
      </w:r>
      <w:r w:rsidRPr="005014ED">
        <w:rPr>
          <w:sz w:val="18"/>
          <w:szCs w:val="18"/>
        </w:rPr>
        <w:t> shall take you away with it.</w:t>
      </w:r>
      <w:r>
        <w:rPr>
          <w:sz w:val="18"/>
          <w:szCs w:val="18"/>
        </w:rPr>
        <w:t xml:space="preserve"> </w:t>
      </w:r>
      <w:r w:rsidRPr="005014ED">
        <w:rPr>
          <w:sz w:val="18"/>
          <w:szCs w:val="18"/>
        </w:rPr>
        <w:t>And ye shall know that I have sent this commandment unto you, that my </w:t>
      </w:r>
      <w:r w:rsidRPr="005014ED">
        <w:rPr>
          <w:rStyle w:val="study-note-ref"/>
          <w:sz w:val="18"/>
          <w:szCs w:val="18"/>
          <w:bdr w:val="none" w:sz="0" w:space="0" w:color="auto" w:frame="1"/>
        </w:rPr>
        <w:t>covenant</w:t>
      </w:r>
      <w:r w:rsidRPr="005014ED">
        <w:rPr>
          <w:sz w:val="18"/>
          <w:szCs w:val="18"/>
        </w:rPr>
        <w:t> might be with Levi</w:t>
      </w:r>
      <w:r>
        <w:rPr>
          <w:sz w:val="18"/>
          <w:szCs w:val="18"/>
        </w:rPr>
        <w:t>…</w:t>
      </w:r>
    </w:p>
    <w:p w:rsidR="008B28C2" w:rsidRPr="005014ED" w:rsidRDefault="008B28C2" w:rsidP="008B28C2">
      <w:pPr>
        <w:pStyle w:val="NoSpacing"/>
        <w:ind w:left="1440"/>
        <w:rPr>
          <w:sz w:val="18"/>
          <w:szCs w:val="18"/>
        </w:rPr>
      </w:pPr>
    </w:p>
    <w:p w:rsidR="008B28C2" w:rsidRPr="005014ED" w:rsidRDefault="008B28C2" w:rsidP="008B28C2">
      <w:pPr>
        <w:pStyle w:val="NoSpacing"/>
        <w:ind w:left="1440"/>
        <w:rPr>
          <w:sz w:val="18"/>
          <w:szCs w:val="18"/>
        </w:rPr>
      </w:pPr>
      <w:r>
        <w:rPr>
          <w:sz w:val="18"/>
          <w:szCs w:val="18"/>
        </w:rPr>
        <w:t>“</w:t>
      </w:r>
      <w:r w:rsidRPr="005014ED">
        <w:rPr>
          <w:sz w:val="18"/>
          <w:szCs w:val="18"/>
        </w:rPr>
        <w:t>My </w:t>
      </w:r>
      <w:r w:rsidRPr="005014ED">
        <w:rPr>
          <w:rStyle w:val="study-note-ref"/>
          <w:sz w:val="18"/>
          <w:szCs w:val="18"/>
          <w:bdr w:val="none" w:sz="0" w:space="0" w:color="auto" w:frame="1"/>
        </w:rPr>
        <w:t>covenant</w:t>
      </w:r>
      <w:r w:rsidRPr="005014ED">
        <w:rPr>
          <w:sz w:val="18"/>
          <w:szCs w:val="18"/>
        </w:rPr>
        <w:t> was with him of life and peace; and I gave them to him </w:t>
      </w:r>
      <w:r w:rsidRPr="005014ED">
        <w:rPr>
          <w:rStyle w:val="clarity-word"/>
          <w:sz w:val="18"/>
          <w:szCs w:val="18"/>
          <w:bdr w:val="none" w:sz="0" w:space="0" w:color="auto" w:frame="1"/>
        </w:rPr>
        <w:t>for</w:t>
      </w:r>
      <w:r w:rsidRPr="005014ED">
        <w:rPr>
          <w:sz w:val="18"/>
          <w:szCs w:val="18"/>
        </w:rPr>
        <w:t> the fear wherewith he feared me, and was afraid before my name.</w:t>
      </w:r>
      <w:r>
        <w:rPr>
          <w:sz w:val="18"/>
          <w:szCs w:val="18"/>
        </w:rPr>
        <w:t xml:space="preserve"> </w:t>
      </w:r>
      <w:r w:rsidRPr="005014ED">
        <w:rPr>
          <w:sz w:val="18"/>
          <w:szCs w:val="18"/>
        </w:rPr>
        <w:t>The law of </w:t>
      </w:r>
      <w:r w:rsidRPr="005014ED">
        <w:rPr>
          <w:rStyle w:val="study-note-ref"/>
          <w:sz w:val="18"/>
          <w:szCs w:val="18"/>
          <w:bdr w:val="none" w:sz="0" w:space="0" w:color="auto" w:frame="1"/>
        </w:rPr>
        <w:t>truth</w:t>
      </w:r>
      <w:r w:rsidRPr="005014ED">
        <w:rPr>
          <w:sz w:val="18"/>
          <w:szCs w:val="18"/>
        </w:rPr>
        <w:t> was in his mouth, and iniquity was not found in his lips: he walked with me in peace and equity, and did </w:t>
      </w:r>
      <w:r w:rsidRPr="005014ED">
        <w:rPr>
          <w:rStyle w:val="study-note-ref"/>
          <w:sz w:val="18"/>
          <w:szCs w:val="18"/>
          <w:bdr w:val="none" w:sz="0" w:space="0" w:color="auto" w:frame="1"/>
        </w:rPr>
        <w:t>turn</w:t>
      </w:r>
      <w:r w:rsidRPr="005014ED">
        <w:rPr>
          <w:sz w:val="18"/>
          <w:szCs w:val="18"/>
        </w:rPr>
        <w:t> many away from </w:t>
      </w:r>
      <w:r w:rsidRPr="005014ED">
        <w:rPr>
          <w:rStyle w:val="study-note-ref"/>
          <w:sz w:val="18"/>
          <w:szCs w:val="18"/>
          <w:bdr w:val="none" w:sz="0" w:space="0" w:color="auto" w:frame="1"/>
        </w:rPr>
        <w:t>iniquity</w:t>
      </w:r>
      <w:r w:rsidRPr="005014ED">
        <w:rPr>
          <w:sz w:val="18"/>
          <w:szCs w:val="18"/>
        </w:rPr>
        <w:t>.</w:t>
      </w:r>
      <w:r>
        <w:rPr>
          <w:sz w:val="18"/>
          <w:szCs w:val="18"/>
        </w:rPr>
        <w:t xml:space="preserve"> </w:t>
      </w:r>
      <w:r w:rsidRPr="005014ED">
        <w:rPr>
          <w:sz w:val="18"/>
          <w:szCs w:val="18"/>
        </w:rPr>
        <w:t>For the priest’s lips should keep </w:t>
      </w:r>
      <w:r w:rsidRPr="005014ED">
        <w:rPr>
          <w:rStyle w:val="study-note-ref"/>
          <w:sz w:val="18"/>
          <w:szCs w:val="18"/>
          <w:bdr w:val="none" w:sz="0" w:space="0" w:color="auto" w:frame="1"/>
        </w:rPr>
        <w:t>knowledge</w:t>
      </w:r>
      <w:r w:rsidRPr="005014ED">
        <w:rPr>
          <w:sz w:val="18"/>
          <w:szCs w:val="18"/>
        </w:rPr>
        <w:t>, and they should seek the </w:t>
      </w:r>
      <w:r w:rsidRPr="005014ED">
        <w:rPr>
          <w:rStyle w:val="study-note-ref"/>
          <w:sz w:val="18"/>
          <w:szCs w:val="18"/>
          <w:bdr w:val="none" w:sz="0" w:space="0" w:color="auto" w:frame="1"/>
        </w:rPr>
        <w:t>law</w:t>
      </w:r>
      <w:r w:rsidRPr="005014ED">
        <w:rPr>
          <w:sz w:val="18"/>
          <w:szCs w:val="18"/>
        </w:rPr>
        <w:t> at his mouth: for he </w:t>
      </w:r>
      <w:r w:rsidRPr="005014ED">
        <w:rPr>
          <w:rStyle w:val="clarity-word"/>
          <w:sz w:val="18"/>
          <w:szCs w:val="18"/>
          <w:bdr w:val="none" w:sz="0" w:space="0" w:color="auto" w:frame="1"/>
        </w:rPr>
        <w:t>is</w:t>
      </w:r>
      <w:r w:rsidRPr="005014ED">
        <w:rPr>
          <w:sz w:val="18"/>
          <w:szCs w:val="18"/>
        </w:rPr>
        <w:t> the </w:t>
      </w:r>
      <w:r w:rsidRPr="005014ED">
        <w:rPr>
          <w:rStyle w:val="study-note-ref"/>
          <w:sz w:val="18"/>
          <w:szCs w:val="18"/>
          <w:bdr w:val="none" w:sz="0" w:space="0" w:color="auto" w:frame="1"/>
        </w:rPr>
        <w:t>messenger</w:t>
      </w:r>
      <w:r w:rsidRPr="005014ED">
        <w:rPr>
          <w:sz w:val="18"/>
          <w:szCs w:val="18"/>
        </w:rPr>
        <w:t> of the </w:t>
      </w:r>
      <w:r w:rsidRPr="005014ED">
        <w:rPr>
          <w:rStyle w:val="small-caps"/>
          <w:sz w:val="18"/>
          <w:szCs w:val="18"/>
          <w:bdr w:val="none" w:sz="0" w:space="0" w:color="auto" w:frame="1"/>
        </w:rPr>
        <w:t>Lord</w:t>
      </w:r>
      <w:r w:rsidRPr="005014ED">
        <w:rPr>
          <w:sz w:val="18"/>
          <w:szCs w:val="18"/>
        </w:rPr>
        <w:t> of hosts.</w:t>
      </w:r>
    </w:p>
    <w:p w:rsidR="008B28C2" w:rsidRPr="005014ED" w:rsidRDefault="008B28C2" w:rsidP="008B28C2">
      <w:pPr>
        <w:pStyle w:val="NoSpacing"/>
        <w:ind w:left="1440"/>
        <w:rPr>
          <w:sz w:val="18"/>
          <w:szCs w:val="18"/>
        </w:rPr>
      </w:pPr>
      <w:r w:rsidRPr="005014ED">
        <w:rPr>
          <w:sz w:val="18"/>
          <w:szCs w:val="18"/>
        </w:rPr>
        <w:t>But ye are </w:t>
      </w:r>
      <w:r w:rsidRPr="005014ED">
        <w:rPr>
          <w:rStyle w:val="study-note-ref"/>
          <w:sz w:val="18"/>
          <w:szCs w:val="18"/>
          <w:bdr w:val="none" w:sz="0" w:space="0" w:color="auto" w:frame="1"/>
        </w:rPr>
        <w:t>departed</w:t>
      </w:r>
      <w:r w:rsidRPr="005014ED">
        <w:rPr>
          <w:sz w:val="18"/>
          <w:szCs w:val="18"/>
        </w:rPr>
        <w:t> out of the way; ye have caused many to </w:t>
      </w:r>
      <w:r w:rsidRPr="005014ED">
        <w:rPr>
          <w:rStyle w:val="study-note-ref"/>
          <w:sz w:val="18"/>
          <w:szCs w:val="18"/>
          <w:bdr w:val="none" w:sz="0" w:space="0" w:color="auto" w:frame="1"/>
        </w:rPr>
        <w:t>stumble</w:t>
      </w:r>
      <w:r>
        <w:rPr>
          <w:sz w:val="18"/>
          <w:szCs w:val="18"/>
        </w:rPr>
        <w:t xml:space="preserve"> at the law; ye have corrupted the </w:t>
      </w:r>
      <w:r w:rsidRPr="005014ED">
        <w:rPr>
          <w:rStyle w:val="study-note-ref"/>
          <w:sz w:val="18"/>
          <w:szCs w:val="18"/>
          <w:bdr w:val="none" w:sz="0" w:space="0" w:color="auto" w:frame="1"/>
        </w:rPr>
        <w:t>covenant</w:t>
      </w:r>
      <w:r w:rsidRPr="005014ED">
        <w:rPr>
          <w:sz w:val="18"/>
          <w:szCs w:val="18"/>
        </w:rPr>
        <w:t> of Levi</w:t>
      </w:r>
      <w:r>
        <w:rPr>
          <w:sz w:val="18"/>
          <w:szCs w:val="18"/>
        </w:rPr>
        <w:t xml:space="preserve">… </w:t>
      </w:r>
      <w:r w:rsidRPr="005014ED">
        <w:rPr>
          <w:sz w:val="18"/>
          <w:szCs w:val="18"/>
        </w:rPr>
        <w:t>Therefore have I also made you </w:t>
      </w:r>
      <w:r w:rsidRPr="005014ED">
        <w:rPr>
          <w:rStyle w:val="study-note-ref"/>
          <w:sz w:val="18"/>
          <w:szCs w:val="18"/>
          <w:bdr w:val="none" w:sz="0" w:space="0" w:color="auto" w:frame="1"/>
        </w:rPr>
        <w:t>contemptible</w:t>
      </w:r>
      <w:r w:rsidRPr="005014ED">
        <w:rPr>
          <w:sz w:val="18"/>
          <w:szCs w:val="18"/>
        </w:rPr>
        <w:t> and base before all the people, according as ye have not kept my ways, but have been partial in the law.</w:t>
      </w:r>
      <w:r>
        <w:rPr>
          <w:sz w:val="18"/>
          <w:szCs w:val="18"/>
        </w:rPr>
        <w:t>”</w:t>
      </w:r>
    </w:p>
    <w:p w:rsidR="008B28C2" w:rsidRDefault="008B28C2" w:rsidP="008B28C2">
      <w:pPr>
        <w:pStyle w:val="NoSpacing"/>
        <w:rPr>
          <w:sz w:val="18"/>
          <w:szCs w:val="18"/>
        </w:rPr>
      </w:pPr>
    </w:p>
    <w:p w:rsidR="008B28C2" w:rsidRDefault="008B28C2" w:rsidP="008B28C2">
      <w:pPr>
        <w:pStyle w:val="NoSpacing"/>
        <w:rPr>
          <w:b/>
          <w:sz w:val="18"/>
          <w:szCs w:val="18"/>
          <w:u w:val="single"/>
        </w:rPr>
      </w:pPr>
      <w:r>
        <w:rPr>
          <w:b/>
          <w:sz w:val="18"/>
          <w:szCs w:val="18"/>
          <w:u w:val="single"/>
        </w:rPr>
        <w:t>A book of remembrance is kept with the names of the obedient/righteous/covenant keepers (Mal 3:16-18)</w:t>
      </w:r>
    </w:p>
    <w:p w:rsidR="008B28C2" w:rsidRDefault="008B28C2" w:rsidP="008B28C2">
      <w:pPr>
        <w:pStyle w:val="NoSpacing"/>
        <w:rPr>
          <w:sz w:val="18"/>
          <w:szCs w:val="18"/>
        </w:rPr>
      </w:pPr>
      <w:r>
        <w:rPr>
          <w:sz w:val="18"/>
          <w:szCs w:val="18"/>
        </w:rPr>
        <w:tab/>
      </w:r>
      <w:r w:rsidRPr="005014ED">
        <w:rPr>
          <w:sz w:val="18"/>
          <w:szCs w:val="18"/>
        </w:rPr>
        <w:t>Then they that feared the </w:t>
      </w:r>
      <w:r w:rsidRPr="005014ED">
        <w:rPr>
          <w:rStyle w:val="small-caps"/>
          <w:sz w:val="18"/>
          <w:szCs w:val="18"/>
          <w:bdr w:val="none" w:sz="0" w:space="0" w:color="auto" w:frame="1"/>
        </w:rPr>
        <w:t>Lord</w:t>
      </w:r>
      <w:r w:rsidRPr="005014ED">
        <w:rPr>
          <w:sz w:val="18"/>
          <w:szCs w:val="18"/>
        </w:rPr>
        <w:t> spake often one to another: and the </w:t>
      </w:r>
      <w:r w:rsidRPr="005014ED">
        <w:rPr>
          <w:rStyle w:val="small-caps"/>
          <w:sz w:val="18"/>
          <w:szCs w:val="18"/>
          <w:bdr w:val="none" w:sz="0" w:space="0" w:color="auto" w:frame="1"/>
        </w:rPr>
        <w:t>Lord</w:t>
      </w:r>
      <w:r w:rsidRPr="005014ED">
        <w:rPr>
          <w:sz w:val="18"/>
          <w:szCs w:val="18"/>
        </w:rPr>
        <w:t> hearkened, and heard </w:t>
      </w:r>
      <w:r w:rsidRPr="005014ED">
        <w:rPr>
          <w:rStyle w:val="clarity-word"/>
          <w:sz w:val="18"/>
          <w:szCs w:val="18"/>
          <w:bdr w:val="none" w:sz="0" w:space="0" w:color="auto" w:frame="1"/>
        </w:rPr>
        <w:t>it,</w:t>
      </w:r>
      <w:r>
        <w:rPr>
          <w:sz w:val="18"/>
          <w:szCs w:val="18"/>
        </w:rPr>
        <w:t xml:space="preserve"> and a book of </w:t>
      </w:r>
      <w:r w:rsidRPr="005014ED">
        <w:rPr>
          <w:rStyle w:val="study-note-ref"/>
          <w:sz w:val="18"/>
          <w:szCs w:val="18"/>
          <w:bdr w:val="none" w:sz="0" w:space="0" w:color="auto" w:frame="1"/>
        </w:rPr>
        <w:t>remembrance</w:t>
      </w:r>
      <w:r w:rsidRPr="005014ED">
        <w:rPr>
          <w:sz w:val="18"/>
          <w:szCs w:val="18"/>
        </w:rPr>
        <w:t> was written before him for them that feared the </w:t>
      </w:r>
      <w:r w:rsidRPr="005014ED">
        <w:rPr>
          <w:rStyle w:val="small-caps"/>
          <w:sz w:val="18"/>
          <w:szCs w:val="18"/>
          <w:bdr w:val="none" w:sz="0" w:space="0" w:color="auto" w:frame="1"/>
        </w:rPr>
        <w:t>Lord</w:t>
      </w:r>
      <w:r w:rsidRPr="005014ED">
        <w:rPr>
          <w:sz w:val="18"/>
          <w:szCs w:val="18"/>
        </w:rPr>
        <w:t>, and that thought upon his name.</w:t>
      </w:r>
      <w:r>
        <w:rPr>
          <w:sz w:val="18"/>
          <w:szCs w:val="18"/>
        </w:rPr>
        <w:t xml:space="preserve"> [And the Lord spake unto them, saying,]</w:t>
      </w:r>
    </w:p>
    <w:p w:rsidR="008B28C2" w:rsidRDefault="008B28C2" w:rsidP="008B28C2">
      <w:pPr>
        <w:pStyle w:val="NoSpacing"/>
        <w:rPr>
          <w:sz w:val="18"/>
          <w:szCs w:val="18"/>
        </w:rPr>
      </w:pPr>
    </w:p>
    <w:p w:rsidR="008B28C2" w:rsidRPr="005014ED" w:rsidRDefault="008B28C2" w:rsidP="008B28C2">
      <w:pPr>
        <w:pStyle w:val="NoSpacing"/>
        <w:rPr>
          <w:sz w:val="18"/>
          <w:szCs w:val="18"/>
        </w:rPr>
      </w:pPr>
      <w:r>
        <w:rPr>
          <w:sz w:val="18"/>
          <w:szCs w:val="18"/>
        </w:rPr>
        <w:tab/>
      </w:r>
      <w:r>
        <w:rPr>
          <w:sz w:val="18"/>
          <w:szCs w:val="18"/>
        </w:rPr>
        <w:tab/>
        <w:t>“</w:t>
      </w:r>
      <w:r w:rsidRPr="005014ED">
        <w:rPr>
          <w:sz w:val="18"/>
          <w:szCs w:val="18"/>
        </w:rPr>
        <w:t>And they shall be </w:t>
      </w:r>
      <w:r w:rsidRPr="005014ED">
        <w:rPr>
          <w:rStyle w:val="study-note-ref"/>
          <w:sz w:val="18"/>
          <w:szCs w:val="18"/>
          <w:bdr w:val="none" w:sz="0" w:space="0" w:color="auto" w:frame="1"/>
        </w:rPr>
        <w:t>mine</w:t>
      </w:r>
      <w:r>
        <w:rPr>
          <w:sz w:val="18"/>
          <w:szCs w:val="18"/>
        </w:rPr>
        <w:t xml:space="preserve">; </w:t>
      </w:r>
      <w:r w:rsidRPr="005014ED">
        <w:rPr>
          <w:sz w:val="18"/>
          <w:szCs w:val="18"/>
        </w:rPr>
        <w:t>in that day when I make up my </w:t>
      </w:r>
      <w:r w:rsidRPr="005014ED">
        <w:rPr>
          <w:rStyle w:val="study-note-ref"/>
          <w:sz w:val="18"/>
          <w:szCs w:val="18"/>
          <w:bdr w:val="none" w:sz="0" w:space="0" w:color="auto" w:frame="1"/>
        </w:rPr>
        <w:t>jewels</w:t>
      </w:r>
      <w:r w:rsidRPr="005014ED">
        <w:rPr>
          <w:sz w:val="18"/>
          <w:szCs w:val="18"/>
        </w:rPr>
        <w:t>; and I will </w:t>
      </w:r>
      <w:r w:rsidRPr="005014ED">
        <w:rPr>
          <w:rStyle w:val="study-note-ref"/>
          <w:sz w:val="18"/>
          <w:szCs w:val="18"/>
          <w:bdr w:val="none" w:sz="0" w:space="0" w:color="auto" w:frame="1"/>
        </w:rPr>
        <w:t>spare</w:t>
      </w:r>
      <w:r w:rsidRPr="005014ED">
        <w:rPr>
          <w:sz w:val="18"/>
          <w:szCs w:val="18"/>
        </w:rPr>
        <w:t xml:space="preserve"> them, as a man spareth his </w:t>
      </w:r>
      <w:r>
        <w:rPr>
          <w:sz w:val="18"/>
          <w:szCs w:val="18"/>
        </w:rPr>
        <w:tab/>
      </w:r>
      <w:r>
        <w:rPr>
          <w:sz w:val="18"/>
          <w:szCs w:val="18"/>
        </w:rPr>
        <w:tab/>
      </w:r>
      <w:r>
        <w:rPr>
          <w:sz w:val="18"/>
          <w:szCs w:val="18"/>
        </w:rPr>
        <w:tab/>
      </w:r>
      <w:r w:rsidRPr="005014ED">
        <w:rPr>
          <w:sz w:val="18"/>
          <w:szCs w:val="18"/>
        </w:rPr>
        <w:t>own son that serveth him.</w:t>
      </w:r>
      <w:r>
        <w:rPr>
          <w:sz w:val="18"/>
          <w:szCs w:val="18"/>
        </w:rPr>
        <w:t xml:space="preserve"> </w:t>
      </w:r>
      <w:r w:rsidRPr="005014ED">
        <w:rPr>
          <w:sz w:val="18"/>
          <w:szCs w:val="18"/>
        </w:rPr>
        <w:t>Then shall ye return, and </w:t>
      </w:r>
      <w:r w:rsidRPr="005014ED">
        <w:rPr>
          <w:rStyle w:val="study-note-ref"/>
          <w:sz w:val="18"/>
          <w:szCs w:val="18"/>
          <w:bdr w:val="none" w:sz="0" w:space="0" w:color="auto" w:frame="1"/>
        </w:rPr>
        <w:t>discern</w:t>
      </w:r>
      <w:r w:rsidRPr="005014ED">
        <w:rPr>
          <w:sz w:val="18"/>
          <w:szCs w:val="18"/>
        </w:rPr>
        <w:t xml:space="preserve"> between the righteous and the wicked, </w:t>
      </w:r>
      <w:r>
        <w:rPr>
          <w:sz w:val="18"/>
          <w:szCs w:val="18"/>
        </w:rPr>
        <w:tab/>
      </w:r>
      <w:r>
        <w:rPr>
          <w:sz w:val="18"/>
          <w:szCs w:val="18"/>
        </w:rPr>
        <w:tab/>
      </w:r>
      <w:r>
        <w:rPr>
          <w:sz w:val="18"/>
          <w:szCs w:val="18"/>
        </w:rPr>
        <w:tab/>
      </w:r>
      <w:r w:rsidRPr="005014ED">
        <w:rPr>
          <w:sz w:val="18"/>
          <w:szCs w:val="18"/>
        </w:rPr>
        <w:t>between him that serveth God and him that serveth him not.</w:t>
      </w:r>
      <w:r>
        <w:rPr>
          <w:sz w:val="18"/>
          <w:szCs w:val="18"/>
        </w:rPr>
        <w:t>”</w:t>
      </w:r>
    </w:p>
    <w:p w:rsidR="008B28C2" w:rsidRDefault="008B28C2" w:rsidP="008B28C2">
      <w:pPr>
        <w:pStyle w:val="NoSpacing"/>
        <w:rPr>
          <w:sz w:val="18"/>
          <w:szCs w:val="18"/>
        </w:rPr>
      </w:pPr>
    </w:p>
    <w:p w:rsidR="008B28C2" w:rsidRDefault="008B28C2" w:rsidP="008B28C2">
      <w:pPr>
        <w:pStyle w:val="NoSpacing"/>
        <w:rPr>
          <w:b/>
          <w:sz w:val="18"/>
          <w:szCs w:val="18"/>
          <w:u w:val="single"/>
        </w:rPr>
      </w:pPr>
      <w:r>
        <w:rPr>
          <w:b/>
          <w:sz w:val="18"/>
          <w:szCs w:val="18"/>
          <w:u w:val="single"/>
        </w:rPr>
        <w:t xml:space="preserve">Malachi prophesies of the Second Coming, counsels the people to pay their tithes, and prophesies of Elijah’s return before the Second Coming </w:t>
      </w:r>
    </w:p>
    <w:p w:rsidR="008B28C2" w:rsidRDefault="008B28C2" w:rsidP="008B28C2">
      <w:pPr>
        <w:pStyle w:val="NoSpacing"/>
        <w:rPr>
          <w:b/>
          <w:sz w:val="18"/>
          <w:szCs w:val="18"/>
        </w:rPr>
      </w:pPr>
      <w:r>
        <w:rPr>
          <w:b/>
          <w:sz w:val="18"/>
          <w:szCs w:val="18"/>
        </w:rPr>
        <w:t>(See Mal 3-4)</w:t>
      </w: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jc w:val="center"/>
        <w:rPr>
          <w:b/>
          <w:noProof/>
          <w:sz w:val="18"/>
          <w:szCs w:val="18"/>
        </w:rPr>
      </w:pPr>
    </w:p>
    <w:p w:rsidR="007558E9" w:rsidRDefault="007558E9" w:rsidP="008B28C2">
      <w:pPr>
        <w:pStyle w:val="NoSpacing"/>
        <w:jc w:val="center"/>
        <w:rPr>
          <w:b/>
          <w:noProof/>
          <w:sz w:val="18"/>
          <w:szCs w:val="18"/>
        </w:rPr>
      </w:pPr>
    </w:p>
    <w:p w:rsidR="007558E9" w:rsidRDefault="007558E9" w:rsidP="008B28C2">
      <w:pPr>
        <w:pStyle w:val="NoSpacing"/>
        <w:jc w:val="center"/>
        <w:rPr>
          <w:b/>
          <w:noProof/>
          <w:sz w:val="18"/>
          <w:szCs w:val="18"/>
        </w:rPr>
      </w:pPr>
    </w:p>
    <w:p w:rsidR="007558E9" w:rsidRDefault="007558E9" w:rsidP="008B28C2">
      <w:pPr>
        <w:pStyle w:val="NoSpacing"/>
        <w:jc w:val="center"/>
        <w:rPr>
          <w:b/>
          <w:noProof/>
          <w:sz w:val="18"/>
          <w:szCs w:val="18"/>
        </w:rPr>
      </w:pPr>
    </w:p>
    <w:p w:rsidR="007558E9" w:rsidRDefault="007558E9" w:rsidP="008B28C2">
      <w:pPr>
        <w:pStyle w:val="NoSpacing"/>
        <w:jc w:val="center"/>
        <w:rPr>
          <w:b/>
          <w:noProof/>
          <w:sz w:val="18"/>
          <w:szCs w:val="18"/>
        </w:rPr>
      </w:pPr>
    </w:p>
    <w:p w:rsidR="007558E9" w:rsidRDefault="007558E9" w:rsidP="008B28C2">
      <w:pPr>
        <w:pStyle w:val="NoSpacing"/>
        <w:jc w:val="center"/>
        <w:rPr>
          <w:b/>
          <w:noProof/>
          <w:sz w:val="18"/>
          <w:szCs w:val="18"/>
        </w:rPr>
      </w:pPr>
    </w:p>
    <w:p w:rsidR="007558E9" w:rsidRDefault="007558E9" w:rsidP="008B28C2">
      <w:pPr>
        <w:pStyle w:val="NoSpacing"/>
        <w:jc w:val="center"/>
        <w:rPr>
          <w:b/>
          <w:noProof/>
          <w:sz w:val="18"/>
          <w:szCs w:val="18"/>
        </w:rPr>
      </w:pPr>
    </w:p>
    <w:p w:rsidR="007558E9" w:rsidRDefault="007558E9" w:rsidP="008B28C2">
      <w:pPr>
        <w:pStyle w:val="NoSpacing"/>
        <w:jc w:val="center"/>
        <w:rPr>
          <w:b/>
          <w:noProof/>
          <w:sz w:val="18"/>
          <w:szCs w:val="18"/>
        </w:rPr>
      </w:pPr>
    </w:p>
    <w:p w:rsidR="007558E9" w:rsidRDefault="007558E9" w:rsidP="008B28C2">
      <w:pPr>
        <w:pStyle w:val="NoSpacing"/>
        <w:jc w:val="center"/>
        <w:rPr>
          <w:b/>
          <w:noProof/>
          <w:sz w:val="18"/>
          <w:szCs w:val="18"/>
        </w:rPr>
      </w:pPr>
    </w:p>
    <w:p w:rsidR="007558E9" w:rsidRDefault="007558E9" w:rsidP="008B28C2">
      <w:pPr>
        <w:pStyle w:val="NoSpacing"/>
        <w:jc w:val="center"/>
        <w:rPr>
          <w:b/>
          <w:noProof/>
          <w:sz w:val="18"/>
          <w:szCs w:val="18"/>
        </w:rPr>
      </w:pPr>
    </w:p>
    <w:p w:rsidR="007558E9" w:rsidRDefault="007558E9" w:rsidP="008B28C2">
      <w:pPr>
        <w:pStyle w:val="NoSpacing"/>
        <w:jc w:val="center"/>
        <w:rPr>
          <w:b/>
          <w:noProof/>
          <w:sz w:val="18"/>
          <w:szCs w:val="18"/>
        </w:rPr>
      </w:pPr>
    </w:p>
    <w:p w:rsidR="007558E9" w:rsidRDefault="007558E9" w:rsidP="008B28C2">
      <w:pPr>
        <w:pStyle w:val="NoSpacing"/>
        <w:jc w:val="center"/>
        <w:rPr>
          <w:b/>
          <w:noProof/>
          <w:sz w:val="18"/>
          <w:szCs w:val="18"/>
        </w:rPr>
      </w:pPr>
    </w:p>
    <w:p w:rsidR="007558E9" w:rsidRDefault="007558E9" w:rsidP="008B28C2">
      <w:pPr>
        <w:pStyle w:val="NoSpacing"/>
        <w:jc w:val="center"/>
        <w:rPr>
          <w:b/>
          <w:noProof/>
          <w:sz w:val="18"/>
          <w:szCs w:val="18"/>
        </w:rPr>
      </w:pPr>
    </w:p>
    <w:p w:rsidR="007558E9" w:rsidRDefault="007558E9" w:rsidP="008B28C2">
      <w:pPr>
        <w:pStyle w:val="NoSpacing"/>
        <w:jc w:val="center"/>
        <w:rPr>
          <w:b/>
          <w:noProof/>
          <w:sz w:val="18"/>
          <w:szCs w:val="18"/>
        </w:rPr>
      </w:pPr>
    </w:p>
    <w:p w:rsidR="007558E9" w:rsidRDefault="007558E9" w:rsidP="008B28C2">
      <w:pPr>
        <w:pStyle w:val="NoSpacing"/>
        <w:jc w:val="center"/>
        <w:rPr>
          <w:b/>
          <w:noProof/>
          <w:sz w:val="18"/>
          <w:szCs w:val="18"/>
        </w:rPr>
      </w:pPr>
    </w:p>
    <w:p w:rsidR="007558E9" w:rsidRDefault="007558E9" w:rsidP="008B28C2">
      <w:pPr>
        <w:pStyle w:val="NoSpacing"/>
        <w:jc w:val="center"/>
        <w:rPr>
          <w:b/>
          <w:noProof/>
          <w:sz w:val="18"/>
          <w:szCs w:val="18"/>
        </w:rPr>
      </w:pPr>
    </w:p>
    <w:p w:rsidR="007558E9" w:rsidRDefault="007558E9" w:rsidP="008B28C2">
      <w:pPr>
        <w:pStyle w:val="NoSpacing"/>
        <w:jc w:val="center"/>
        <w:rPr>
          <w:b/>
          <w:noProof/>
          <w:sz w:val="18"/>
          <w:szCs w:val="18"/>
        </w:rPr>
      </w:pPr>
    </w:p>
    <w:p w:rsidR="007558E9" w:rsidRDefault="007558E9" w:rsidP="008B28C2">
      <w:pPr>
        <w:pStyle w:val="NoSpacing"/>
        <w:jc w:val="center"/>
        <w:rPr>
          <w:b/>
          <w:noProof/>
          <w:sz w:val="18"/>
          <w:szCs w:val="18"/>
        </w:rPr>
      </w:pPr>
    </w:p>
    <w:p w:rsidR="007558E9" w:rsidRDefault="007558E9" w:rsidP="008B28C2">
      <w:pPr>
        <w:pStyle w:val="NoSpacing"/>
        <w:jc w:val="center"/>
        <w:rPr>
          <w:b/>
          <w:noProof/>
          <w:sz w:val="18"/>
          <w:szCs w:val="18"/>
        </w:rPr>
      </w:pPr>
    </w:p>
    <w:p w:rsidR="007558E9" w:rsidRDefault="007558E9" w:rsidP="008B28C2">
      <w:pPr>
        <w:pStyle w:val="NoSpacing"/>
        <w:jc w:val="center"/>
        <w:rPr>
          <w:b/>
          <w:noProof/>
          <w:sz w:val="18"/>
          <w:szCs w:val="18"/>
        </w:rPr>
      </w:pPr>
    </w:p>
    <w:p w:rsidR="007558E9" w:rsidRDefault="007558E9" w:rsidP="008B28C2">
      <w:pPr>
        <w:pStyle w:val="NoSpacing"/>
        <w:jc w:val="center"/>
        <w:rPr>
          <w:b/>
          <w:noProof/>
          <w:sz w:val="18"/>
          <w:szCs w:val="18"/>
        </w:rPr>
      </w:pPr>
    </w:p>
    <w:p w:rsidR="007558E9" w:rsidRDefault="007558E9" w:rsidP="008B28C2">
      <w:pPr>
        <w:pStyle w:val="NoSpacing"/>
        <w:jc w:val="center"/>
        <w:rPr>
          <w:b/>
          <w:sz w:val="18"/>
          <w:szCs w:val="18"/>
        </w:rPr>
      </w:pPr>
    </w:p>
    <w:p w:rsidR="008B28C2" w:rsidRPr="000B327D" w:rsidRDefault="008B28C2" w:rsidP="008B28C2">
      <w:pPr>
        <w:pStyle w:val="NoSpacing"/>
        <w:jc w:val="center"/>
        <w:rPr>
          <w:b/>
          <w:i/>
          <w:sz w:val="28"/>
          <w:szCs w:val="28"/>
          <w:u w:val="single"/>
        </w:rPr>
      </w:pPr>
      <w:r>
        <w:rPr>
          <w:b/>
          <w:i/>
          <w:sz w:val="28"/>
          <w:szCs w:val="28"/>
          <w:u w:val="single"/>
        </w:rPr>
        <w:lastRenderedPageBreak/>
        <w:t>5.7</w:t>
      </w:r>
    </w:p>
    <w:p w:rsidR="008B28C2" w:rsidRPr="000B327D" w:rsidRDefault="008B28C2" w:rsidP="008B28C2">
      <w:pPr>
        <w:pStyle w:val="NoSpacing"/>
        <w:jc w:val="center"/>
        <w:rPr>
          <w:b/>
          <w:i/>
          <w:sz w:val="28"/>
          <w:szCs w:val="28"/>
          <w:u w:val="single"/>
        </w:rPr>
      </w:pPr>
      <w:r w:rsidRPr="000B327D">
        <w:rPr>
          <w:b/>
          <w:i/>
          <w:sz w:val="28"/>
          <w:szCs w:val="28"/>
          <w:u w:val="single"/>
        </w:rPr>
        <w:t>THE SCATTERING OF ISRAEL</w:t>
      </w:r>
      <w:r>
        <w:rPr>
          <w:b/>
          <w:i/>
          <w:sz w:val="28"/>
          <w:szCs w:val="28"/>
          <w:u w:val="single"/>
        </w:rPr>
        <w:t xml:space="preserve">: LIKE VINEYARDS &amp; </w:t>
      </w:r>
      <w:r w:rsidRPr="000B327D">
        <w:rPr>
          <w:b/>
          <w:i/>
          <w:sz w:val="28"/>
          <w:szCs w:val="28"/>
          <w:u w:val="single"/>
        </w:rPr>
        <w:t>OLIVE TREE</w:t>
      </w:r>
      <w:r>
        <w:rPr>
          <w:b/>
          <w:i/>
          <w:sz w:val="28"/>
          <w:szCs w:val="28"/>
          <w:u w:val="single"/>
        </w:rPr>
        <w:t>S</w:t>
      </w:r>
    </w:p>
    <w:p w:rsidR="008B28C2" w:rsidRDefault="008B28C2" w:rsidP="008B28C2">
      <w:pPr>
        <w:pStyle w:val="NoSpacing"/>
        <w:rPr>
          <w:sz w:val="18"/>
          <w:szCs w:val="18"/>
        </w:rPr>
      </w:pPr>
    </w:p>
    <w:p w:rsidR="008B28C2" w:rsidRPr="00AF30F8" w:rsidRDefault="008B28C2" w:rsidP="008B28C2">
      <w:pPr>
        <w:pStyle w:val="NoSpacing"/>
        <w:rPr>
          <w:b/>
          <w:sz w:val="18"/>
          <w:szCs w:val="18"/>
          <w:u w:val="single"/>
        </w:rPr>
      </w:pPr>
      <w:r w:rsidRPr="00AF30F8">
        <w:rPr>
          <w:b/>
          <w:sz w:val="18"/>
          <w:szCs w:val="18"/>
          <w:u w:val="single"/>
        </w:rPr>
        <w:t>The scattering of Israel is to begin in Jerusalem; the inhabitants are like a vine that needs to be burned (Ezekiel 15:1-8)</w:t>
      </w:r>
    </w:p>
    <w:p w:rsidR="008B28C2" w:rsidRPr="00A04410" w:rsidRDefault="008B28C2" w:rsidP="008B28C2">
      <w:pPr>
        <w:pStyle w:val="NoSpacing"/>
        <w:rPr>
          <w:sz w:val="18"/>
          <w:szCs w:val="18"/>
        </w:rPr>
      </w:pPr>
      <w:r>
        <w:rPr>
          <w:sz w:val="18"/>
          <w:szCs w:val="18"/>
        </w:rPr>
        <w:tab/>
      </w:r>
      <w:r w:rsidRPr="00A04410">
        <w:rPr>
          <w:sz w:val="18"/>
          <w:szCs w:val="18"/>
        </w:rPr>
        <w:t>And the word of the </w:t>
      </w:r>
      <w:r w:rsidRPr="00A04410">
        <w:rPr>
          <w:rStyle w:val="small-caps"/>
          <w:sz w:val="18"/>
          <w:szCs w:val="18"/>
          <w:bdr w:val="none" w:sz="0" w:space="0" w:color="auto" w:frame="1"/>
        </w:rPr>
        <w:t>Lord</w:t>
      </w:r>
      <w:r>
        <w:rPr>
          <w:sz w:val="18"/>
          <w:szCs w:val="18"/>
        </w:rPr>
        <w:t> came unto [Ezekiel]</w:t>
      </w:r>
      <w:r w:rsidRPr="00A04410">
        <w:rPr>
          <w:sz w:val="18"/>
          <w:szCs w:val="18"/>
        </w:rPr>
        <w:t>, saying,</w:t>
      </w:r>
    </w:p>
    <w:p w:rsidR="008B28C2" w:rsidRDefault="008B28C2" w:rsidP="008B28C2">
      <w:pPr>
        <w:pStyle w:val="NoSpacing"/>
        <w:rPr>
          <w:sz w:val="18"/>
          <w:szCs w:val="18"/>
        </w:rPr>
      </w:pPr>
    </w:p>
    <w:p w:rsidR="008B28C2" w:rsidRDefault="008B28C2" w:rsidP="008B28C2">
      <w:pPr>
        <w:pStyle w:val="NoSpacing"/>
        <w:rPr>
          <w:sz w:val="18"/>
          <w:szCs w:val="18"/>
        </w:rPr>
      </w:pPr>
    </w:p>
    <w:p w:rsidR="008B28C2" w:rsidRPr="00A04410" w:rsidRDefault="008B28C2" w:rsidP="008B28C2">
      <w:pPr>
        <w:pStyle w:val="NoSpacing"/>
        <w:ind w:left="1440"/>
        <w:rPr>
          <w:sz w:val="18"/>
          <w:szCs w:val="18"/>
        </w:rPr>
      </w:pPr>
      <w:r>
        <w:rPr>
          <w:sz w:val="18"/>
          <w:szCs w:val="18"/>
        </w:rPr>
        <w:t>“</w:t>
      </w:r>
      <w:r w:rsidRPr="00A04410">
        <w:rPr>
          <w:sz w:val="18"/>
          <w:szCs w:val="18"/>
        </w:rPr>
        <w:t>Son of man, What is the vine tree more than any tree, </w:t>
      </w:r>
      <w:r w:rsidRPr="00A04410">
        <w:rPr>
          <w:rStyle w:val="clarity-word"/>
          <w:sz w:val="18"/>
          <w:szCs w:val="18"/>
          <w:bdr w:val="none" w:sz="0" w:space="0" w:color="auto" w:frame="1"/>
        </w:rPr>
        <w:t>or than</w:t>
      </w:r>
      <w:r w:rsidRPr="00A04410">
        <w:rPr>
          <w:sz w:val="18"/>
          <w:szCs w:val="18"/>
        </w:rPr>
        <w:t> a branch which is among the trees of the forest?</w:t>
      </w:r>
      <w:r>
        <w:rPr>
          <w:sz w:val="18"/>
          <w:szCs w:val="18"/>
        </w:rPr>
        <w:t xml:space="preserve"> </w:t>
      </w:r>
      <w:r w:rsidRPr="00A04410">
        <w:rPr>
          <w:sz w:val="18"/>
          <w:szCs w:val="18"/>
        </w:rPr>
        <w:t>Shall wood be taken thereof to do any work? or will </w:t>
      </w:r>
      <w:r w:rsidRPr="00A04410">
        <w:rPr>
          <w:rStyle w:val="clarity-word"/>
          <w:sz w:val="18"/>
          <w:szCs w:val="18"/>
          <w:bdr w:val="none" w:sz="0" w:space="0" w:color="auto" w:frame="1"/>
        </w:rPr>
        <w:t>men</w:t>
      </w:r>
      <w:r w:rsidRPr="00A04410">
        <w:rPr>
          <w:sz w:val="18"/>
          <w:szCs w:val="18"/>
        </w:rPr>
        <w:t> take a pin of it to hang any vessel thereon?</w:t>
      </w:r>
    </w:p>
    <w:p w:rsidR="008B28C2" w:rsidRPr="00A04410" w:rsidRDefault="008B28C2" w:rsidP="008B28C2">
      <w:pPr>
        <w:pStyle w:val="NoSpacing"/>
        <w:ind w:left="1440"/>
        <w:rPr>
          <w:sz w:val="18"/>
          <w:szCs w:val="18"/>
        </w:rPr>
      </w:pPr>
      <w:r w:rsidRPr="00A04410">
        <w:rPr>
          <w:sz w:val="18"/>
          <w:szCs w:val="18"/>
        </w:rPr>
        <w:t>Behold, it is cast into the fire for fuel; the fire devoureth both the ends of it, and the midst of it is burned. Is it meet for </w:t>
      </w:r>
      <w:r w:rsidRPr="00A04410">
        <w:rPr>
          <w:rStyle w:val="clarity-word"/>
          <w:sz w:val="18"/>
          <w:szCs w:val="18"/>
          <w:bdr w:val="none" w:sz="0" w:space="0" w:color="auto" w:frame="1"/>
        </w:rPr>
        <w:t>any</w:t>
      </w:r>
      <w:r w:rsidRPr="00A04410">
        <w:rPr>
          <w:sz w:val="18"/>
          <w:szCs w:val="18"/>
        </w:rPr>
        <w:t> work?</w:t>
      </w:r>
      <w:r>
        <w:rPr>
          <w:sz w:val="18"/>
          <w:szCs w:val="18"/>
        </w:rPr>
        <w:t xml:space="preserve"> </w:t>
      </w:r>
      <w:r w:rsidRPr="00A04410">
        <w:rPr>
          <w:sz w:val="18"/>
          <w:szCs w:val="18"/>
        </w:rPr>
        <w:t>Behold, when it was whole, it was meet for no work: how much less shall it be meet yet for </w:t>
      </w:r>
      <w:r w:rsidRPr="00A04410">
        <w:rPr>
          <w:rStyle w:val="clarity-word"/>
          <w:sz w:val="18"/>
          <w:szCs w:val="18"/>
          <w:bdr w:val="none" w:sz="0" w:space="0" w:color="auto" w:frame="1"/>
        </w:rPr>
        <w:t>any</w:t>
      </w:r>
      <w:r w:rsidRPr="00A04410">
        <w:rPr>
          <w:sz w:val="18"/>
          <w:szCs w:val="18"/>
        </w:rPr>
        <w:t> work, when the fire hath devoured it, and it is burned?</w:t>
      </w:r>
      <w:r>
        <w:rPr>
          <w:sz w:val="18"/>
          <w:szCs w:val="18"/>
        </w:rPr>
        <w:t xml:space="preserve"> </w:t>
      </w:r>
      <w:r w:rsidRPr="00A04410">
        <w:rPr>
          <w:sz w:val="18"/>
          <w:szCs w:val="18"/>
        </w:rPr>
        <w:t>Therefore thus saith the Lord </w:t>
      </w:r>
      <w:r w:rsidRPr="00A04410">
        <w:rPr>
          <w:rStyle w:val="small-caps"/>
          <w:sz w:val="18"/>
          <w:szCs w:val="18"/>
          <w:bdr w:val="none" w:sz="0" w:space="0" w:color="auto" w:frame="1"/>
        </w:rPr>
        <w:t>God</w:t>
      </w:r>
      <w:r w:rsidRPr="00A04410">
        <w:rPr>
          <w:sz w:val="18"/>
          <w:szCs w:val="18"/>
        </w:rPr>
        <w:t>; As the </w:t>
      </w:r>
      <w:r w:rsidRPr="00A04410">
        <w:rPr>
          <w:rStyle w:val="study-note-ref"/>
          <w:sz w:val="18"/>
          <w:szCs w:val="18"/>
          <w:bdr w:val="none" w:sz="0" w:space="0" w:color="auto" w:frame="1"/>
        </w:rPr>
        <w:t>vine</w:t>
      </w:r>
      <w:r w:rsidRPr="00A04410">
        <w:rPr>
          <w:sz w:val="18"/>
          <w:szCs w:val="18"/>
        </w:rPr>
        <w:t> tree among the trees of the forest, which I have given to the fire for fuel, so will I give the inhabitants of </w:t>
      </w:r>
      <w:r w:rsidRPr="00A04410">
        <w:rPr>
          <w:rStyle w:val="study-note-ref"/>
          <w:sz w:val="18"/>
          <w:szCs w:val="18"/>
          <w:bdr w:val="none" w:sz="0" w:space="0" w:color="auto" w:frame="1"/>
        </w:rPr>
        <w:t>Jerusalem</w:t>
      </w:r>
      <w:r w:rsidRPr="00A04410">
        <w:rPr>
          <w:sz w:val="18"/>
          <w:szCs w:val="18"/>
        </w:rPr>
        <w:t>.</w:t>
      </w:r>
      <w:r>
        <w:rPr>
          <w:sz w:val="18"/>
          <w:szCs w:val="18"/>
        </w:rPr>
        <w:t xml:space="preserve"> </w:t>
      </w:r>
      <w:r w:rsidRPr="00A04410">
        <w:rPr>
          <w:sz w:val="18"/>
          <w:szCs w:val="18"/>
        </w:rPr>
        <w:t>And I will set my face against them; they shall go out from </w:t>
      </w:r>
      <w:r w:rsidRPr="00A04410">
        <w:rPr>
          <w:rStyle w:val="clarity-word"/>
          <w:sz w:val="18"/>
          <w:szCs w:val="18"/>
          <w:bdr w:val="none" w:sz="0" w:space="0" w:color="auto" w:frame="1"/>
        </w:rPr>
        <w:t>one</w:t>
      </w:r>
      <w:r>
        <w:rPr>
          <w:sz w:val="18"/>
          <w:szCs w:val="18"/>
        </w:rPr>
        <w:t xml:space="preserve"> fire, and another </w:t>
      </w:r>
      <w:r w:rsidRPr="00A04410">
        <w:rPr>
          <w:sz w:val="18"/>
          <w:szCs w:val="18"/>
        </w:rPr>
        <w:t>fire shall devour them; and ye shall know that I </w:t>
      </w:r>
      <w:r w:rsidRPr="00A04410">
        <w:rPr>
          <w:rStyle w:val="clarity-word"/>
          <w:sz w:val="18"/>
          <w:szCs w:val="18"/>
          <w:bdr w:val="none" w:sz="0" w:space="0" w:color="auto" w:frame="1"/>
        </w:rPr>
        <w:t>am</w:t>
      </w:r>
      <w:r w:rsidRPr="00A04410">
        <w:rPr>
          <w:sz w:val="18"/>
          <w:szCs w:val="18"/>
        </w:rPr>
        <w:t> the </w:t>
      </w:r>
      <w:r w:rsidRPr="00A04410">
        <w:rPr>
          <w:rStyle w:val="small-caps"/>
          <w:sz w:val="18"/>
          <w:szCs w:val="18"/>
          <w:bdr w:val="none" w:sz="0" w:space="0" w:color="auto" w:frame="1"/>
        </w:rPr>
        <w:t>Lord</w:t>
      </w:r>
      <w:r w:rsidRPr="00A04410">
        <w:rPr>
          <w:sz w:val="18"/>
          <w:szCs w:val="18"/>
        </w:rPr>
        <w:t>, when I set my face against them.</w:t>
      </w:r>
      <w:r>
        <w:rPr>
          <w:sz w:val="18"/>
          <w:szCs w:val="18"/>
        </w:rPr>
        <w:t xml:space="preserve"> </w:t>
      </w:r>
      <w:r w:rsidRPr="00A04410">
        <w:rPr>
          <w:sz w:val="18"/>
          <w:szCs w:val="18"/>
        </w:rPr>
        <w:t>And I will make the land desolate, because they have committed a trespass, saith the Lord </w:t>
      </w:r>
      <w:r w:rsidRPr="00A04410">
        <w:rPr>
          <w:rStyle w:val="small-caps"/>
          <w:sz w:val="18"/>
          <w:szCs w:val="18"/>
          <w:bdr w:val="none" w:sz="0" w:space="0" w:color="auto" w:frame="1"/>
        </w:rPr>
        <w:t>God</w:t>
      </w:r>
      <w:r w:rsidRPr="00A04410">
        <w:rPr>
          <w:sz w:val="18"/>
          <w:szCs w:val="18"/>
        </w:rPr>
        <w:t>.</w:t>
      </w:r>
      <w:r>
        <w:rPr>
          <w:sz w:val="18"/>
          <w:szCs w:val="18"/>
        </w:rPr>
        <w:t>”</w:t>
      </w:r>
    </w:p>
    <w:p w:rsidR="008B28C2" w:rsidRDefault="008B28C2" w:rsidP="008B28C2">
      <w:pPr>
        <w:pStyle w:val="NoSpacing"/>
        <w:rPr>
          <w:sz w:val="18"/>
          <w:szCs w:val="18"/>
        </w:rPr>
      </w:pPr>
    </w:p>
    <w:p w:rsidR="008B28C2" w:rsidRPr="00B861A7" w:rsidRDefault="008B28C2" w:rsidP="008B28C2">
      <w:pPr>
        <w:pStyle w:val="NoSpacing"/>
        <w:rPr>
          <w:b/>
          <w:sz w:val="18"/>
          <w:szCs w:val="18"/>
          <w:u w:val="single"/>
        </w:rPr>
      </w:pPr>
      <w:r>
        <w:rPr>
          <w:b/>
          <w:sz w:val="18"/>
          <w:szCs w:val="18"/>
          <w:u w:val="single"/>
        </w:rPr>
        <w:t>A parable using a ravished vineyard like the scattering of Israel (2 Ne 15:1-25)</w:t>
      </w:r>
    </w:p>
    <w:p w:rsidR="008B28C2" w:rsidRDefault="008B28C2" w:rsidP="008B28C2">
      <w:pPr>
        <w:pStyle w:val="NoSpacing"/>
        <w:rPr>
          <w:rStyle w:val="study-note-ref"/>
          <w:sz w:val="18"/>
          <w:szCs w:val="18"/>
          <w:bdr w:val="none" w:sz="0" w:space="0" w:color="auto" w:frame="1"/>
        </w:rPr>
      </w:pPr>
      <w:r>
        <w:rPr>
          <w:rStyle w:val="study-note-ref"/>
          <w:sz w:val="18"/>
          <w:szCs w:val="18"/>
          <w:bdr w:val="none" w:sz="0" w:space="0" w:color="auto" w:frame="1"/>
        </w:rPr>
        <w:tab/>
        <w:t>[And the Lord spake unto Isaiah, saying,]</w:t>
      </w:r>
    </w:p>
    <w:p w:rsidR="008B28C2" w:rsidRDefault="008B28C2" w:rsidP="008B28C2">
      <w:pPr>
        <w:pStyle w:val="NoSpacing"/>
        <w:rPr>
          <w:rStyle w:val="study-note-ref"/>
          <w:sz w:val="18"/>
          <w:szCs w:val="18"/>
          <w:bdr w:val="none" w:sz="0" w:space="0" w:color="auto" w:frame="1"/>
        </w:rPr>
      </w:pPr>
    </w:p>
    <w:p w:rsidR="008B28C2" w:rsidRPr="00B861A7" w:rsidRDefault="008B28C2" w:rsidP="008B28C2">
      <w:pPr>
        <w:pStyle w:val="NoSpacing"/>
        <w:ind w:left="1440"/>
        <w:rPr>
          <w:sz w:val="18"/>
          <w:szCs w:val="18"/>
        </w:rPr>
      </w:pPr>
      <w:r>
        <w:rPr>
          <w:rStyle w:val="study-note-ref"/>
          <w:sz w:val="18"/>
          <w:szCs w:val="18"/>
          <w:bdr w:val="none" w:sz="0" w:space="0" w:color="auto" w:frame="1"/>
        </w:rPr>
        <w:t>“</w:t>
      </w:r>
      <w:r w:rsidRPr="00B861A7">
        <w:rPr>
          <w:rStyle w:val="study-note-ref"/>
          <w:sz w:val="18"/>
          <w:szCs w:val="18"/>
          <w:bdr w:val="none" w:sz="0" w:space="0" w:color="auto" w:frame="1"/>
        </w:rPr>
        <w:t>And</w:t>
      </w:r>
      <w:r w:rsidRPr="00B861A7">
        <w:rPr>
          <w:sz w:val="18"/>
          <w:szCs w:val="18"/>
        </w:rPr>
        <w:t> then will I sing to my well-beloved a song of my beloved, touching his </w:t>
      </w:r>
      <w:r w:rsidRPr="00B861A7">
        <w:rPr>
          <w:rStyle w:val="study-note-ref"/>
          <w:sz w:val="18"/>
          <w:szCs w:val="18"/>
          <w:bdr w:val="none" w:sz="0" w:space="0" w:color="auto" w:frame="1"/>
        </w:rPr>
        <w:t>vineyard</w:t>
      </w:r>
      <w:r w:rsidRPr="00B861A7">
        <w:rPr>
          <w:sz w:val="18"/>
          <w:szCs w:val="18"/>
        </w:rPr>
        <w:t>. My well-beloved hath a vineyard in a very fruitful hill.</w:t>
      </w:r>
      <w:r>
        <w:rPr>
          <w:sz w:val="18"/>
          <w:szCs w:val="18"/>
        </w:rPr>
        <w:t xml:space="preserve"> </w:t>
      </w:r>
      <w:r w:rsidRPr="00B861A7">
        <w:rPr>
          <w:sz w:val="18"/>
          <w:szCs w:val="18"/>
        </w:rPr>
        <w:t>And he fenced it, and gathered out the stones thereof, and planted it with the choicest </w:t>
      </w:r>
      <w:r w:rsidRPr="00B861A7">
        <w:rPr>
          <w:rStyle w:val="study-note-ref"/>
          <w:sz w:val="18"/>
          <w:szCs w:val="18"/>
          <w:bdr w:val="none" w:sz="0" w:space="0" w:color="auto" w:frame="1"/>
        </w:rPr>
        <w:t>vine</w:t>
      </w:r>
      <w:r w:rsidRPr="00B861A7">
        <w:rPr>
          <w:sz w:val="18"/>
          <w:szCs w:val="18"/>
        </w:rPr>
        <w:t>, and built a tower in the midst of it, and also made a wine-press therein; and he looked that it should bring forth grapes, and it brought forth wild grapes.</w:t>
      </w:r>
      <w:r>
        <w:rPr>
          <w:sz w:val="18"/>
          <w:szCs w:val="18"/>
        </w:rPr>
        <w:t xml:space="preserve"> </w:t>
      </w:r>
      <w:r w:rsidRPr="00B861A7">
        <w:rPr>
          <w:sz w:val="18"/>
          <w:szCs w:val="18"/>
        </w:rPr>
        <w:t>And now, O inhabitants of Jerusalem, and men of Judah, judge, I pray you, betwixt me and my vineyard.</w:t>
      </w:r>
      <w:r>
        <w:rPr>
          <w:sz w:val="18"/>
          <w:szCs w:val="18"/>
        </w:rPr>
        <w:t xml:space="preserve"> </w:t>
      </w:r>
      <w:r w:rsidRPr="00B861A7">
        <w:rPr>
          <w:sz w:val="18"/>
          <w:szCs w:val="18"/>
        </w:rPr>
        <w:t>What could have been done more to my vineyard that I have not done in it? Wherefore, when I looked that it should bring forth grapes it brought forth wild grapes.</w:t>
      </w:r>
    </w:p>
    <w:p w:rsidR="008B28C2" w:rsidRDefault="008B28C2" w:rsidP="008B28C2">
      <w:pPr>
        <w:pStyle w:val="NoSpacing"/>
        <w:ind w:left="1440"/>
        <w:rPr>
          <w:sz w:val="18"/>
          <w:szCs w:val="18"/>
        </w:rPr>
      </w:pPr>
    </w:p>
    <w:p w:rsidR="008B28C2" w:rsidRPr="00B861A7" w:rsidRDefault="008B28C2" w:rsidP="008B28C2">
      <w:pPr>
        <w:pStyle w:val="NoSpacing"/>
        <w:ind w:left="1440"/>
        <w:rPr>
          <w:sz w:val="18"/>
          <w:szCs w:val="18"/>
        </w:rPr>
      </w:pPr>
      <w:r w:rsidRPr="00B861A7">
        <w:rPr>
          <w:sz w:val="18"/>
          <w:szCs w:val="18"/>
        </w:rPr>
        <w:t>And now go to; I will tell you what I will do to my vineyard—I will </w:t>
      </w:r>
      <w:r w:rsidRPr="00B861A7">
        <w:rPr>
          <w:rStyle w:val="study-note-ref"/>
          <w:sz w:val="18"/>
          <w:szCs w:val="18"/>
          <w:bdr w:val="none" w:sz="0" w:space="0" w:color="auto" w:frame="1"/>
        </w:rPr>
        <w:t>take away</w:t>
      </w:r>
      <w:r w:rsidRPr="00B861A7">
        <w:rPr>
          <w:sz w:val="18"/>
          <w:szCs w:val="18"/>
        </w:rPr>
        <w:t> the hedge thereof, and it shall be eaten up; and I will break down the wall thereof, and it shall be trodden down;</w:t>
      </w:r>
      <w:r>
        <w:rPr>
          <w:sz w:val="18"/>
          <w:szCs w:val="18"/>
        </w:rPr>
        <w:t xml:space="preserve"> </w:t>
      </w:r>
      <w:r w:rsidRPr="00B861A7">
        <w:rPr>
          <w:sz w:val="18"/>
          <w:szCs w:val="18"/>
        </w:rPr>
        <w:t>And I will lay it waste; it shall not be pruned nor digged; but there shall come up </w:t>
      </w:r>
      <w:r w:rsidRPr="00B861A7">
        <w:rPr>
          <w:rStyle w:val="study-note-ref"/>
          <w:sz w:val="18"/>
          <w:szCs w:val="18"/>
          <w:bdr w:val="none" w:sz="0" w:space="0" w:color="auto" w:frame="1"/>
        </w:rPr>
        <w:t>briers</w:t>
      </w:r>
      <w:r w:rsidRPr="00B861A7">
        <w:rPr>
          <w:sz w:val="18"/>
          <w:szCs w:val="18"/>
        </w:rPr>
        <w:t> and thorns; I will also command the clouds that they </w:t>
      </w:r>
      <w:r w:rsidRPr="00B861A7">
        <w:rPr>
          <w:rStyle w:val="study-note-ref"/>
          <w:sz w:val="18"/>
          <w:szCs w:val="18"/>
          <w:bdr w:val="none" w:sz="0" w:space="0" w:color="auto" w:frame="1"/>
        </w:rPr>
        <w:t>rain</w:t>
      </w:r>
      <w:r w:rsidRPr="00B861A7">
        <w:rPr>
          <w:sz w:val="18"/>
          <w:szCs w:val="18"/>
        </w:rPr>
        <w:t> no rain upon it.</w:t>
      </w:r>
      <w:r>
        <w:rPr>
          <w:sz w:val="18"/>
          <w:szCs w:val="18"/>
        </w:rPr>
        <w:t xml:space="preserve"> </w:t>
      </w:r>
      <w:r w:rsidRPr="00B861A7">
        <w:rPr>
          <w:sz w:val="18"/>
          <w:szCs w:val="18"/>
        </w:rPr>
        <w:t>For the </w:t>
      </w:r>
      <w:r w:rsidRPr="00B861A7">
        <w:rPr>
          <w:rStyle w:val="study-note-ref"/>
          <w:sz w:val="18"/>
          <w:szCs w:val="18"/>
          <w:bdr w:val="none" w:sz="0" w:space="0" w:color="auto" w:frame="1"/>
        </w:rPr>
        <w:t>vineyard</w:t>
      </w:r>
      <w:r w:rsidRPr="00B861A7">
        <w:rPr>
          <w:sz w:val="18"/>
          <w:szCs w:val="18"/>
        </w:rPr>
        <w:t> of the Lord of Hosts is the house of Israel, and the men of Judah his pleasant plant; and he looked for </w:t>
      </w:r>
      <w:r w:rsidRPr="00B861A7">
        <w:rPr>
          <w:rStyle w:val="study-note-ref"/>
          <w:sz w:val="18"/>
          <w:szCs w:val="18"/>
          <w:bdr w:val="none" w:sz="0" w:space="0" w:color="auto" w:frame="1"/>
        </w:rPr>
        <w:t>judgment</w:t>
      </w:r>
      <w:r w:rsidRPr="00B861A7">
        <w:rPr>
          <w:sz w:val="18"/>
          <w:szCs w:val="18"/>
        </w:rPr>
        <w:t>, and behold, </w:t>
      </w:r>
      <w:r w:rsidRPr="00B861A7">
        <w:rPr>
          <w:rStyle w:val="study-note-ref"/>
          <w:sz w:val="18"/>
          <w:szCs w:val="18"/>
          <w:bdr w:val="none" w:sz="0" w:space="0" w:color="auto" w:frame="1"/>
        </w:rPr>
        <w:t>oppression</w:t>
      </w:r>
      <w:r w:rsidRPr="00B861A7">
        <w:rPr>
          <w:sz w:val="18"/>
          <w:szCs w:val="18"/>
        </w:rPr>
        <w:t>; for righteousness, but behold, a cry.</w:t>
      </w:r>
      <w:r>
        <w:rPr>
          <w:sz w:val="18"/>
          <w:szCs w:val="18"/>
        </w:rPr>
        <w:t xml:space="preserve"> </w:t>
      </w:r>
      <w:r w:rsidRPr="00B861A7">
        <w:rPr>
          <w:sz w:val="18"/>
          <w:szCs w:val="18"/>
        </w:rPr>
        <w:t>Wo unto them that join </w:t>
      </w:r>
      <w:r w:rsidRPr="00B861A7">
        <w:rPr>
          <w:rStyle w:val="study-note-ref"/>
          <w:sz w:val="18"/>
          <w:szCs w:val="18"/>
          <w:bdr w:val="none" w:sz="0" w:space="0" w:color="auto" w:frame="1"/>
        </w:rPr>
        <w:t>house to house</w:t>
      </w:r>
      <w:r w:rsidRPr="00B861A7">
        <w:rPr>
          <w:sz w:val="18"/>
          <w:szCs w:val="18"/>
        </w:rPr>
        <w:t>, till there can be no place, that they may be placed alone in the midst of the earth!</w:t>
      </w:r>
    </w:p>
    <w:p w:rsidR="008B28C2" w:rsidRDefault="008B28C2" w:rsidP="008B28C2">
      <w:pPr>
        <w:pStyle w:val="NoSpacing"/>
        <w:ind w:left="1440"/>
        <w:rPr>
          <w:sz w:val="18"/>
          <w:szCs w:val="18"/>
        </w:rPr>
      </w:pPr>
    </w:p>
    <w:p w:rsidR="008B28C2" w:rsidRPr="00B861A7" w:rsidRDefault="008B28C2" w:rsidP="008B28C2">
      <w:pPr>
        <w:pStyle w:val="NoSpacing"/>
        <w:ind w:left="1440"/>
        <w:rPr>
          <w:sz w:val="18"/>
          <w:szCs w:val="18"/>
        </w:rPr>
      </w:pPr>
      <w:r>
        <w:rPr>
          <w:sz w:val="18"/>
          <w:szCs w:val="18"/>
        </w:rPr>
        <w:t>“</w:t>
      </w:r>
      <w:r w:rsidRPr="00B861A7">
        <w:rPr>
          <w:sz w:val="18"/>
          <w:szCs w:val="18"/>
        </w:rPr>
        <w:t>In mine ears, said the Lord of Hosts, of a truth many houses shall be desolate, and great and fair cities without inhabitant.</w:t>
      </w:r>
      <w:r>
        <w:rPr>
          <w:sz w:val="18"/>
          <w:szCs w:val="18"/>
        </w:rPr>
        <w:t xml:space="preserve"> </w:t>
      </w:r>
      <w:r w:rsidRPr="00B861A7">
        <w:rPr>
          <w:sz w:val="18"/>
          <w:szCs w:val="18"/>
        </w:rPr>
        <w:t>Yea, ten acres of vineyard shall yield one </w:t>
      </w:r>
      <w:r w:rsidRPr="00B861A7">
        <w:rPr>
          <w:rStyle w:val="study-note-ref"/>
          <w:sz w:val="18"/>
          <w:szCs w:val="18"/>
          <w:bdr w:val="none" w:sz="0" w:space="0" w:color="auto" w:frame="1"/>
        </w:rPr>
        <w:t>bath</w:t>
      </w:r>
      <w:r w:rsidRPr="00B861A7">
        <w:rPr>
          <w:sz w:val="18"/>
          <w:szCs w:val="18"/>
        </w:rPr>
        <w:t>, and the seed of a homer shall yield an ephah.</w:t>
      </w:r>
      <w:r>
        <w:rPr>
          <w:sz w:val="18"/>
          <w:szCs w:val="18"/>
        </w:rPr>
        <w:t xml:space="preserve"> </w:t>
      </w:r>
      <w:r w:rsidRPr="00B861A7">
        <w:rPr>
          <w:sz w:val="18"/>
          <w:szCs w:val="18"/>
        </w:rPr>
        <w:t>Wo unto them that rise up early in the morning, that they may </w:t>
      </w:r>
      <w:r w:rsidRPr="00B861A7">
        <w:rPr>
          <w:rStyle w:val="study-note-ref"/>
          <w:sz w:val="18"/>
          <w:szCs w:val="18"/>
          <w:bdr w:val="none" w:sz="0" w:space="0" w:color="auto" w:frame="1"/>
        </w:rPr>
        <w:t>follow</w:t>
      </w:r>
      <w:r w:rsidRPr="00B861A7">
        <w:rPr>
          <w:sz w:val="18"/>
          <w:szCs w:val="18"/>
        </w:rPr>
        <w:t> strong drink, that continue until night, and </w:t>
      </w:r>
      <w:r w:rsidRPr="00B861A7">
        <w:rPr>
          <w:rStyle w:val="study-note-ref"/>
          <w:sz w:val="18"/>
          <w:szCs w:val="18"/>
          <w:bdr w:val="none" w:sz="0" w:space="0" w:color="auto" w:frame="1"/>
        </w:rPr>
        <w:t>wine</w:t>
      </w:r>
      <w:r w:rsidRPr="00B861A7">
        <w:rPr>
          <w:sz w:val="18"/>
          <w:szCs w:val="18"/>
        </w:rPr>
        <w:t> inflame them!</w:t>
      </w:r>
      <w:r>
        <w:rPr>
          <w:sz w:val="18"/>
          <w:szCs w:val="18"/>
        </w:rPr>
        <w:t xml:space="preserve"> </w:t>
      </w:r>
      <w:r w:rsidRPr="00B861A7">
        <w:rPr>
          <w:sz w:val="18"/>
          <w:szCs w:val="18"/>
        </w:rPr>
        <w:t>And the harp, and the </w:t>
      </w:r>
      <w:r w:rsidRPr="00B861A7">
        <w:rPr>
          <w:rStyle w:val="study-note-ref"/>
          <w:sz w:val="18"/>
          <w:szCs w:val="18"/>
          <w:bdr w:val="none" w:sz="0" w:space="0" w:color="auto" w:frame="1"/>
        </w:rPr>
        <w:t>viol</w:t>
      </w:r>
      <w:r w:rsidRPr="00B861A7">
        <w:rPr>
          <w:sz w:val="18"/>
          <w:szCs w:val="18"/>
        </w:rPr>
        <w:t>, the tabret, and pipe, and wine are in their feasts; but they </w:t>
      </w:r>
      <w:r w:rsidRPr="00B861A7">
        <w:rPr>
          <w:rStyle w:val="study-note-ref"/>
          <w:sz w:val="18"/>
          <w:szCs w:val="18"/>
          <w:bdr w:val="none" w:sz="0" w:space="0" w:color="auto" w:frame="1"/>
        </w:rPr>
        <w:t>regard</w:t>
      </w:r>
      <w:r w:rsidRPr="00B861A7">
        <w:rPr>
          <w:sz w:val="18"/>
          <w:szCs w:val="18"/>
        </w:rPr>
        <w:t> not the work of the Lord, neither consider the operation of his hands.</w:t>
      </w:r>
      <w:r>
        <w:rPr>
          <w:sz w:val="18"/>
          <w:szCs w:val="18"/>
        </w:rPr>
        <w:t xml:space="preserve"> </w:t>
      </w:r>
      <w:r w:rsidRPr="00B861A7">
        <w:rPr>
          <w:sz w:val="18"/>
          <w:szCs w:val="18"/>
        </w:rPr>
        <w:t>Therefore, my people are gone into </w:t>
      </w:r>
      <w:r w:rsidRPr="00B861A7">
        <w:rPr>
          <w:rStyle w:val="study-note-ref"/>
          <w:sz w:val="18"/>
          <w:szCs w:val="18"/>
          <w:bdr w:val="none" w:sz="0" w:space="0" w:color="auto" w:frame="1"/>
        </w:rPr>
        <w:t>captivity</w:t>
      </w:r>
      <w:r w:rsidRPr="00B861A7">
        <w:rPr>
          <w:sz w:val="18"/>
          <w:szCs w:val="18"/>
        </w:rPr>
        <w:t>, because they have no </w:t>
      </w:r>
      <w:r w:rsidRPr="00B861A7">
        <w:rPr>
          <w:rStyle w:val="study-note-ref"/>
          <w:sz w:val="18"/>
          <w:szCs w:val="18"/>
          <w:bdr w:val="none" w:sz="0" w:space="0" w:color="auto" w:frame="1"/>
        </w:rPr>
        <w:t>knowledge</w:t>
      </w:r>
      <w:r w:rsidRPr="00B861A7">
        <w:rPr>
          <w:sz w:val="18"/>
          <w:szCs w:val="18"/>
        </w:rPr>
        <w:t>; and their honorable men are famished, and their multitude dried up with thirst.</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B861A7">
        <w:rPr>
          <w:sz w:val="18"/>
          <w:szCs w:val="18"/>
        </w:rPr>
        <w:t>Therefore, hell hath enlarged herself, and opened her mouth without measure; and their glory, and their multitude, and their pomp, and he that rejoiceth, shall descend into it.</w:t>
      </w:r>
      <w:r>
        <w:rPr>
          <w:sz w:val="18"/>
          <w:szCs w:val="18"/>
        </w:rPr>
        <w:t xml:space="preserve"> And the mean man shall be brought </w:t>
      </w:r>
      <w:r w:rsidRPr="00B861A7">
        <w:rPr>
          <w:sz w:val="18"/>
          <w:szCs w:val="18"/>
        </w:rPr>
        <w:t>down, and the </w:t>
      </w:r>
      <w:r w:rsidRPr="00B861A7">
        <w:rPr>
          <w:rStyle w:val="study-note-ref"/>
          <w:sz w:val="18"/>
          <w:szCs w:val="18"/>
          <w:bdr w:val="none" w:sz="0" w:space="0" w:color="auto" w:frame="1"/>
        </w:rPr>
        <w:t>mighty</w:t>
      </w:r>
      <w:r w:rsidRPr="00B861A7">
        <w:rPr>
          <w:sz w:val="18"/>
          <w:szCs w:val="18"/>
        </w:rPr>
        <w:t> man shall be humbled, and the eyes of the </w:t>
      </w:r>
      <w:r w:rsidRPr="00B861A7">
        <w:rPr>
          <w:rStyle w:val="study-note-ref"/>
          <w:sz w:val="18"/>
          <w:szCs w:val="18"/>
          <w:bdr w:val="none" w:sz="0" w:space="0" w:color="auto" w:frame="1"/>
        </w:rPr>
        <w:t>lofty</w:t>
      </w:r>
      <w:r w:rsidRPr="00B861A7">
        <w:rPr>
          <w:sz w:val="18"/>
          <w:szCs w:val="18"/>
        </w:rPr>
        <w:t> shall be humbled.</w:t>
      </w:r>
      <w:r>
        <w:rPr>
          <w:sz w:val="18"/>
          <w:szCs w:val="18"/>
        </w:rPr>
        <w:t xml:space="preserve"> </w:t>
      </w:r>
      <w:r w:rsidRPr="00B861A7">
        <w:rPr>
          <w:sz w:val="18"/>
          <w:szCs w:val="18"/>
        </w:rPr>
        <w:t>But the Lord of Hosts shall be exalted in </w:t>
      </w:r>
      <w:r w:rsidRPr="00B861A7">
        <w:rPr>
          <w:rStyle w:val="study-note-ref"/>
          <w:sz w:val="18"/>
          <w:szCs w:val="18"/>
          <w:bdr w:val="none" w:sz="0" w:space="0" w:color="auto" w:frame="1"/>
        </w:rPr>
        <w:t>judgment</w:t>
      </w:r>
      <w:r w:rsidRPr="00B861A7">
        <w:rPr>
          <w:sz w:val="18"/>
          <w:szCs w:val="18"/>
        </w:rPr>
        <w:t>, and God that is holy shall be sanctified in righteousness.</w:t>
      </w:r>
      <w:r>
        <w:rPr>
          <w:sz w:val="18"/>
          <w:szCs w:val="18"/>
        </w:rPr>
        <w:t xml:space="preserve"> </w:t>
      </w:r>
      <w:r w:rsidRPr="00B861A7">
        <w:rPr>
          <w:sz w:val="18"/>
          <w:szCs w:val="18"/>
        </w:rPr>
        <w:t>Then shall the lambs feed after their manner, and the waste places of the </w:t>
      </w:r>
      <w:r w:rsidRPr="00B861A7">
        <w:rPr>
          <w:rStyle w:val="study-note-ref"/>
          <w:sz w:val="18"/>
          <w:szCs w:val="18"/>
          <w:bdr w:val="none" w:sz="0" w:space="0" w:color="auto" w:frame="1"/>
        </w:rPr>
        <w:t>fat</w:t>
      </w:r>
      <w:r w:rsidRPr="00B861A7">
        <w:rPr>
          <w:sz w:val="18"/>
          <w:szCs w:val="18"/>
        </w:rPr>
        <w:t> ones shall strangers eat.</w:t>
      </w:r>
      <w:r>
        <w:rPr>
          <w:sz w:val="18"/>
          <w:szCs w:val="18"/>
        </w:rPr>
        <w:t xml:space="preserve"> </w:t>
      </w:r>
    </w:p>
    <w:p w:rsidR="008B28C2" w:rsidRDefault="008B28C2" w:rsidP="008B28C2">
      <w:pPr>
        <w:pStyle w:val="NoSpacing"/>
        <w:ind w:left="1440"/>
        <w:rPr>
          <w:sz w:val="18"/>
          <w:szCs w:val="18"/>
        </w:rPr>
      </w:pPr>
    </w:p>
    <w:p w:rsidR="008B28C2" w:rsidRPr="00B861A7" w:rsidRDefault="008B28C2" w:rsidP="008B28C2">
      <w:pPr>
        <w:pStyle w:val="NoSpacing"/>
        <w:ind w:left="1440"/>
        <w:rPr>
          <w:sz w:val="18"/>
          <w:szCs w:val="18"/>
        </w:rPr>
      </w:pPr>
      <w:r>
        <w:rPr>
          <w:sz w:val="18"/>
          <w:szCs w:val="18"/>
        </w:rPr>
        <w:t>“</w:t>
      </w:r>
      <w:r w:rsidRPr="00B861A7">
        <w:rPr>
          <w:sz w:val="18"/>
          <w:szCs w:val="18"/>
        </w:rPr>
        <w:t>Wo unto them that draw iniquity with cords of </w:t>
      </w:r>
      <w:r w:rsidRPr="00B861A7">
        <w:rPr>
          <w:rStyle w:val="study-note-ref"/>
          <w:sz w:val="18"/>
          <w:szCs w:val="18"/>
          <w:bdr w:val="none" w:sz="0" w:space="0" w:color="auto" w:frame="1"/>
        </w:rPr>
        <w:t>vanity</w:t>
      </w:r>
      <w:r w:rsidRPr="00B861A7">
        <w:rPr>
          <w:sz w:val="18"/>
          <w:szCs w:val="18"/>
        </w:rPr>
        <w:t>, and sin as it were with a cart rope;</w:t>
      </w:r>
      <w:r>
        <w:rPr>
          <w:sz w:val="18"/>
          <w:szCs w:val="18"/>
        </w:rPr>
        <w:t xml:space="preserve"> </w:t>
      </w:r>
      <w:r w:rsidRPr="00B861A7">
        <w:rPr>
          <w:sz w:val="18"/>
          <w:szCs w:val="18"/>
        </w:rPr>
        <w:t>That say: Let him </w:t>
      </w:r>
      <w:r w:rsidRPr="00B861A7">
        <w:rPr>
          <w:rStyle w:val="study-note-ref"/>
          <w:sz w:val="18"/>
          <w:szCs w:val="18"/>
          <w:bdr w:val="none" w:sz="0" w:space="0" w:color="auto" w:frame="1"/>
        </w:rPr>
        <w:t>make</w:t>
      </w:r>
      <w:r w:rsidRPr="00B861A7">
        <w:rPr>
          <w:sz w:val="18"/>
          <w:szCs w:val="18"/>
        </w:rPr>
        <w:t> speed, </w:t>
      </w:r>
      <w:r w:rsidRPr="00B861A7">
        <w:rPr>
          <w:rStyle w:val="study-note-ref"/>
          <w:sz w:val="18"/>
          <w:szCs w:val="18"/>
          <w:bdr w:val="none" w:sz="0" w:space="0" w:color="auto" w:frame="1"/>
        </w:rPr>
        <w:t>hasten</w:t>
      </w:r>
      <w:r w:rsidRPr="00B861A7">
        <w:rPr>
          <w:sz w:val="18"/>
          <w:szCs w:val="18"/>
        </w:rPr>
        <w:t> his work, that we may </w:t>
      </w:r>
      <w:r w:rsidRPr="00B861A7">
        <w:rPr>
          <w:rStyle w:val="study-note-ref"/>
          <w:sz w:val="18"/>
          <w:szCs w:val="18"/>
          <w:bdr w:val="none" w:sz="0" w:space="0" w:color="auto" w:frame="1"/>
        </w:rPr>
        <w:t>see</w:t>
      </w:r>
      <w:r w:rsidRPr="00B861A7">
        <w:rPr>
          <w:sz w:val="18"/>
          <w:szCs w:val="18"/>
        </w:rPr>
        <w:t> it; and let the counsel of the Holy One of Israel draw nigh and come, that we may know it.</w:t>
      </w:r>
      <w:r>
        <w:rPr>
          <w:sz w:val="18"/>
          <w:szCs w:val="18"/>
        </w:rPr>
        <w:t xml:space="preserve"> </w:t>
      </w:r>
      <w:r w:rsidRPr="00B861A7">
        <w:rPr>
          <w:sz w:val="18"/>
          <w:szCs w:val="18"/>
        </w:rPr>
        <w:t>Wo unto them that </w:t>
      </w:r>
      <w:r w:rsidRPr="00B861A7">
        <w:rPr>
          <w:rStyle w:val="study-note-ref"/>
          <w:sz w:val="18"/>
          <w:szCs w:val="18"/>
          <w:bdr w:val="none" w:sz="0" w:space="0" w:color="auto" w:frame="1"/>
        </w:rPr>
        <w:t>call</w:t>
      </w:r>
      <w:r w:rsidRPr="00B861A7">
        <w:rPr>
          <w:sz w:val="18"/>
          <w:szCs w:val="18"/>
        </w:rPr>
        <w:t> </w:t>
      </w:r>
      <w:r w:rsidRPr="00B861A7">
        <w:rPr>
          <w:rStyle w:val="study-note-ref"/>
          <w:sz w:val="18"/>
          <w:szCs w:val="18"/>
          <w:bdr w:val="none" w:sz="0" w:space="0" w:color="auto" w:frame="1"/>
        </w:rPr>
        <w:t>evil</w:t>
      </w:r>
      <w:r w:rsidRPr="00B861A7">
        <w:rPr>
          <w:sz w:val="18"/>
          <w:szCs w:val="18"/>
        </w:rPr>
        <w:t> good, and good evil, that put </w:t>
      </w:r>
      <w:r w:rsidRPr="00B861A7">
        <w:rPr>
          <w:rStyle w:val="study-note-ref"/>
          <w:sz w:val="18"/>
          <w:szCs w:val="18"/>
          <w:bdr w:val="none" w:sz="0" w:space="0" w:color="auto" w:frame="1"/>
        </w:rPr>
        <w:t>darkness</w:t>
      </w:r>
      <w:r w:rsidRPr="00B861A7">
        <w:rPr>
          <w:sz w:val="18"/>
          <w:szCs w:val="18"/>
        </w:rPr>
        <w:t> for light, and light for darkness, that put bitter for sweet, and sweet for bitter!</w:t>
      </w:r>
      <w:r>
        <w:rPr>
          <w:sz w:val="18"/>
          <w:szCs w:val="18"/>
        </w:rPr>
        <w:t xml:space="preserve"> </w:t>
      </w:r>
      <w:r w:rsidRPr="00B861A7">
        <w:rPr>
          <w:sz w:val="18"/>
          <w:szCs w:val="18"/>
        </w:rPr>
        <w:t>Wo unto the </w:t>
      </w:r>
      <w:r w:rsidRPr="00B861A7">
        <w:rPr>
          <w:rStyle w:val="study-note-ref"/>
          <w:sz w:val="18"/>
          <w:szCs w:val="18"/>
          <w:bdr w:val="none" w:sz="0" w:space="0" w:color="auto" w:frame="1"/>
        </w:rPr>
        <w:t>wise</w:t>
      </w:r>
      <w:r w:rsidRPr="00B861A7">
        <w:rPr>
          <w:sz w:val="18"/>
          <w:szCs w:val="18"/>
        </w:rPr>
        <w:t> in their own eyes and </w:t>
      </w:r>
      <w:r w:rsidRPr="00B861A7">
        <w:rPr>
          <w:rStyle w:val="study-note-ref"/>
          <w:sz w:val="18"/>
          <w:szCs w:val="18"/>
          <w:bdr w:val="none" w:sz="0" w:space="0" w:color="auto" w:frame="1"/>
        </w:rPr>
        <w:t>prudent</w:t>
      </w:r>
      <w:r w:rsidRPr="00B861A7">
        <w:rPr>
          <w:sz w:val="18"/>
          <w:szCs w:val="18"/>
        </w:rPr>
        <w:t> in their own sight!</w:t>
      </w:r>
      <w:r>
        <w:rPr>
          <w:sz w:val="18"/>
          <w:szCs w:val="18"/>
        </w:rPr>
        <w:t xml:space="preserve"> </w:t>
      </w:r>
      <w:r w:rsidRPr="00B861A7">
        <w:rPr>
          <w:sz w:val="18"/>
          <w:szCs w:val="18"/>
        </w:rPr>
        <w:t>Wo unto the mighty to drink </w:t>
      </w:r>
      <w:r w:rsidRPr="00B861A7">
        <w:rPr>
          <w:rStyle w:val="study-note-ref"/>
          <w:sz w:val="18"/>
          <w:szCs w:val="18"/>
          <w:bdr w:val="none" w:sz="0" w:space="0" w:color="auto" w:frame="1"/>
        </w:rPr>
        <w:t>wine</w:t>
      </w:r>
      <w:r w:rsidRPr="00B861A7">
        <w:rPr>
          <w:sz w:val="18"/>
          <w:szCs w:val="18"/>
        </w:rPr>
        <w:t>, and men of strength to mingle strong drink;</w:t>
      </w:r>
      <w:r>
        <w:rPr>
          <w:sz w:val="18"/>
          <w:szCs w:val="18"/>
        </w:rPr>
        <w:t xml:space="preserve"> </w:t>
      </w:r>
      <w:r w:rsidRPr="00B861A7">
        <w:rPr>
          <w:sz w:val="18"/>
          <w:szCs w:val="18"/>
        </w:rPr>
        <w:t>Who justify the wicked for </w:t>
      </w:r>
      <w:r w:rsidRPr="00B861A7">
        <w:rPr>
          <w:rStyle w:val="study-note-ref"/>
          <w:sz w:val="18"/>
          <w:szCs w:val="18"/>
          <w:bdr w:val="none" w:sz="0" w:space="0" w:color="auto" w:frame="1"/>
        </w:rPr>
        <w:t>reward</w:t>
      </w:r>
      <w:r w:rsidRPr="00B861A7">
        <w:rPr>
          <w:sz w:val="18"/>
          <w:szCs w:val="18"/>
        </w:rPr>
        <w:t>, and take away the righteousness of the righteous from him!</w:t>
      </w:r>
    </w:p>
    <w:p w:rsidR="008B28C2" w:rsidRDefault="008B28C2" w:rsidP="008B28C2">
      <w:pPr>
        <w:pStyle w:val="NoSpacing"/>
        <w:ind w:left="1440"/>
        <w:rPr>
          <w:sz w:val="18"/>
          <w:szCs w:val="18"/>
        </w:rPr>
      </w:pPr>
    </w:p>
    <w:p w:rsidR="008B28C2" w:rsidRPr="00B861A7" w:rsidRDefault="008B28C2" w:rsidP="008B28C2">
      <w:pPr>
        <w:pStyle w:val="NoSpacing"/>
        <w:ind w:left="1440"/>
        <w:rPr>
          <w:sz w:val="18"/>
          <w:szCs w:val="18"/>
        </w:rPr>
      </w:pPr>
      <w:r>
        <w:rPr>
          <w:sz w:val="18"/>
          <w:szCs w:val="18"/>
        </w:rPr>
        <w:t>“</w:t>
      </w:r>
      <w:r w:rsidRPr="00B861A7">
        <w:rPr>
          <w:sz w:val="18"/>
          <w:szCs w:val="18"/>
        </w:rPr>
        <w:t>Therefore, as the </w:t>
      </w:r>
      <w:r w:rsidRPr="00B861A7">
        <w:rPr>
          <w:rStyle w:val="study-note-ref"/>
          <w:sz w:val="18"/>
          <w:szCs w:val="18"/>
          <w:bdr w:val="none" w:sz="0" w:space="0" w:color="auto" w:frame="1"/>
        </w:rPr>
        <w:t>fire</w:t>
      </w:r>
      <w:r w:rsidRPr="00B861A7">
        <w:rPr>
          <w:sz w:val="18"/>
          <w:szCs w:val="18"/>
        </w:rPr>
        <w:t> devoureth the </w:t>
      </w:r>
      <w:r w:rsidRPr="00B861A7">
        <w:rPr>
          <w:rStyle w:val="study-note-ref"/>
          <w:sz w:val="18"/>
          <w:szCs w:val="18"/>
          <w:bdr w:val="none" w:sz="0" w:space="0" w:color="auto" w:frame="1"/>
        </w:rPr>
        <w:t>stubble</w:t>
      </w:r>
      <w:r w:rsidRPr="00B861A7">
        <w:rPr>
          <w:sz w:val="18"/>
          <w:szCs w:val="18"/>
        </w:rPr>
        <w:t>, and the flame consumeth the </w:t>
      </w:r>
      <w:r w:rsidRPr="00B861A7">
        <w:rPr>
          <w:rStyle w:val="study-note-ref"/>
          <w:sz w:val="18"/>
          <w:szCs w:val="18"/>
          <w:bdr w:val="none" w:sz="0" w:space="0" w:color="auto" w:frame="1"/>
        </w:rPr>
        <w:t>chaff</w:t>
      </w:r>
      <w:r w:rsidRPr="00B861A7">
        <w:rPr>
          <w:sz w:val="18"/>
          <w:szCs w:val="18"/>
        </w:rPr>
        <w:t>, their </w:t>
      </w:r>
      <w:r w:rsidRPr="00B861A7">
        <w:rPr>
          <w:rStyle w:val="study-note-ref"/>
          <w:sz w:val="18"/>
          <w:szCs w:val="18"/>
          <w:bdr w:val="none" w:sz="0" w:space="0" w:color="auto" w:frame="1"/>
        </w:rPr>
        <w:t>root</w:t>
      </w:r>
      <w:r w:rsidRPr="00B861A7">
        <w:rPr>
          <w:sz w:val="18"/>
          <w:szCs w:val="18"/>
        </w:rPr>
        <w:t> shall be rottenness, and their blossoms shall go up as dust; because they have cast away the law of the Lord of Hosts, and </w:t>
      </w:r>
      <w:r w:rsidRPr="00B861A7">
        <w:rPr>
          <w:rStyle w:val="study-note-ref"/>
          <w:sz w:val="18"/>
          <w:szCs w:val="18"/>
          <w:bdr w:val="none" w:sz="0" w:space="0" w:color="auto" w:frame="1"/>
        </w:rPr>
        <w:t>despised</w:t>
      </w:r>
      <w:r w:rsidRPr="00B861A7">
        <w:rPr>
          <w:sz w:val="18"/>
          <w:szCs w:val="18"/>
        </w:rPr>
        <w:t> the word of the Holy One of Israel.</w:t>
      </w:r>
      <w:r>
        <w:rPr>
          <w:sz w:val="18"/>
          <w:szCs w:val="18"/>
        </w:rPr>
        <w:t xml:space="preserve"> </w:t>
      </w:r>
      <w:r w:rsidRPr="00B861A7">
        <w:rPr>
          <w:sz w:val="18"/>
          <w:szCs w:val="18"/>
        </w:rPr>
        <w:t>Therefore, is the </w:t>
      </w:r>
      <w:r w:rsidRPr="00B861A7">
        <w:rPr>
          <w:rStyle w:val="study-note-ref"/>
          <w:sz w:val="18"/>
          <w:szCs w:val="18"/>
          <w:bdr w:val="none" w:sz="0" w:space="0" w:color="auto" w:frame="1"/>
        </w:rPr>
        <w:t>anger</w:t>
      </w:r>
      <w:r w:rsidRPr="00B861A7">
        <w:rPr>
          <w:sz w:val="18"/>
          <w:szCs w:val="18"/>
        </w:rPr>
        <w:t> of the Lord kindled against his people, and he hath stretched forth his hand against them, and hath smitten them; and the hills did tremble, and their carcasses were torn in the midst of the streets. For all this his anger is not turned away, but his hand is stretched out still.</w:t>
      </w:r>
      <w:r>
        <w:rPr>
          <w:sz w:val="18"/>
          <w:szCs w:val="18"/>
        </w:rPr>
        <w:t>”</w:t>
      </w:r>
    </w:p>
    <w:p w:rsidR="008B28C2" w:rsidRPr="00B861A7" w:rsidRDefault="008B28C2" w:rsidP="008B28C2">
      <w:pPr>
        <w:pStyle w:val="NoSpacing"/>
        <w:rPr>
          <w:sz w:val="18"/>
          <w:szCs w:val="18"/>
          <w:u w:val="single"/>
        </w:rPr>
      </w:pPr>
    </w:p>
    <w:p w:rsidR="008B28C2" w:rsidRPr="00AF30F8" w:rsidRDefault="008B28C2" w:rsidP="008B28C2">
      <w:pPr>
        <w:pStyle w:val="NoSpacing"/>
        <w:rPr>
          <w:b/>
          <w:sz w:val="18"/>
          <w:szCs w:val="18"/>
          <w:u w:val="single"/>
        </w:rPr>
      </w:pPr>
      <w:r w:rsidRPr="00AF30F8">
        <w:rPr>
          <w:b/>
          <w:sz w:val="18"/>
          <w:szCs w:val="18"/>
          <w:u w:val="single"/>
        </w:rPr>
        <w:t>The Scattering of Israel Is Like the Branches of an Olive Tree (1Ne 10:12; 1 Ne 15:12)</w:t>
      </w:r>
    </w:p>
    <w:p w:rsidR="008B28C2" w:rsidRDefault="008B28C2" w:rsidP="008B28C2">
      <w:pPr>
        <w:pStyle w:val="NoSpacing"/>
        <w:rPr>
          <w:sz w:val="18"/>
          <w:szCs w:val="18"/>
        </w:rPr>
      </w:pPr>
      <w:r>
        <w:rPr>
          <w:sz w:val="18"/>
          <w:szCs w:val="18"/>
        </w:rPr>
        <w:tab/>
        <w:t>[And Nephi spake, saying,]</w:t>
      </w:r>
    </w:p>
    <w:p w:rsidR="008B28C2" w:rsidRDefault="008B28C2" w:rsidP="008B28C2">
      <w:pPr>
        <w:pStyle w:val="NoSpacing"/>
        <w:rPr>
          <w:sz w:val="18"/>
          <w:szCs w:val="18"/>
        </w:rPr>
      </w:pPr>
    </w:p>
    <w:p w:rsidR="008B28C2" w:rsidRPr="00986C5D" w:rsidRDefault="008B28C2" w:rsidP="008B28C2">
      <w:pPr>
        <w:pStyle w:val="NoSpacing"/>
        <w:rPr>
          <w:sz w:val="18"/>
          <w:szCs w:val="18"/>
        </w:rPr>
      </w:pPr>
      <w:r>
        <w:rPr>
          <w:sz w:val="18"/>
          <w:szCs w:val="18"/>
        </w:rPr>
        <w:tab/>
      </w:r>
      <w:r>
        <w:rPr>
          <w:sz w:val="18"/>
          <w:szCs w:val="18"/>
        </w:rPr>
        <w:tab/>
        <w:t>“Yea</w:t>
      </w:r>
      <w:r w:rsidRPr="00DE6781">
        <w:rPr>
          <w:sz w:val="18"/>
          <w:szCs w:val="18"/>
        </w:rPr>
        <w:t xml:space="preserve">, even my father spake much concerning the Gentiles, and also concerning the house of Israel, that they </w:t>
      </w:r>
      <w:r>
        <w:rPr>
          <w:sz w:val="18"/>
          <w:szCs w:val="18"/>
        </w:rPr>
        <w:tab/>
      </w:r>
      <w:r>
        <w:rPr>
          <w:sz w:val="18"/>
          <w:szCs w:val="18"/>
        </w:rPr>
        <w:tab/>
      </w:r>
      <w:r w:rsidRPr="00DE6781">
        <w:rPr>
          <w:sz w:val="18"/>
          <w:szCs w:val="18"/>
        </w:rPr>
        <w:t xml:space="preserve">should be compared like unto an </w:t>
      </w:r>
      <w:r w:rsidRPr="00DE6781">
        <w:rPr>
          <w:rStyle w:val="study-note-ref"/>
          <w:sz w:val="18"/>
          <w:szCs w:val="18"/>
          <w:bdr w:val="none" w:sz="0" w:space="0" w:color="auto" w:frame="1"/>
        </w:rPr>
        <w:t>olive tree</w:t>
      </w:r>
      <w:r w:rsidRPr="00DE6781">
        <w:rPr>
          <w:sz w:val="18"/>
          <w:szCs w:val="18"/>
        </w:rPr>
        <w:t xml:space="preserve">, whose </w:t>
      </w:r>
      <w:r w:rsidRPr="00DE6781">
        <w:rPr>
          <w:rStyle w:val="study-note-ref"/>
          <w:sz w:val="18"/>
          <w:szCs w:val="18"/>
          <w:bdr w:val="none" w:sz="0" w:space="0" w:color="auto" w:frame="1"/>
        </w:rPr>
        <w:t>branches</w:t>
      </w:r>
      <w:r w:rsidRPr="00DE6781">
        <w:rPr>
          <w:sz w:val="18"/>
          <w:szCs w:val="18"/>
        </w:rPr>
        <w:t xml:space="preserve"> should be broken off and should be </w:t>
      </w:r>
      <w:r>
        <w:rPr>
          <w:sz w:val="18"/>
          <w:szCs w:val="18"/>
        </w:rPr>
        <w:tab/>
      </w:r>
      <w:r>
        <w:rPr>
          <w:sz w:val="18"/>
          <w:szCs w:val="18"/>
        </w:rPr>
        <w:tab/>
      </w:r>
      <w:r>
        <w:rPr>
          <w:sz w:val="18"/>
          <w:szCs w:val="18"/>
        </w:rPr>
        <w:tab/>
      </w:r>
      <w:r>
        <w:rPr>
          <w:sz w:val="18"/>
          <w:szCs w:val="18"/>
        </w:rPr>
        <w:tab/>
      </w:r>
      <w:r w:rsidRPr="00DE6781">
        <w:rPr>
          <w:rStyle w:val="study-note-ref"/>
          <w:sz w:val="18"/>
          <w:szCs w:val="18"/>
          <w:bdr w:val="none" w:sz="0" w:space="0" w:color="auto" w:frame="1"/>
        </w:rPr>
        <w:t>scattered</w:t>
      </w:r>
      <w:r w:rsidRPr="00DE6781">
        <w:rPr>
          <w:sz w:val="18"/>
          <w:szCs w:val="18"/>
        </w:rPr>
        <w:t xml:space="preserve"> upon all the face of the earth.</w:t>
      </w:r>
      <w:r>
        <w:rPr>
          <w:sz w:val="18"/>
          <w:szCs w:val="18"/>
        </w:rPr>
        <w:t xml:space="preserve"> </w:t>
      </w:r>
      <w:r w:rsidRPr="00986C5D">
        <w:rPr>
          <w:sz w:val="18"/>
          <w:szCs w:val="18"/>
        </w:rPr>
        <w:t xml:space="preserve">Behold, I say unto you, that the house of Israel was compared unto </w:t>
      </w:r>
      <w:r>
        <w:rPr>
          <w:sz w:val="18"/>
          <w:szCs w:val="18"/>
        </w:rPr>
        <w:tab/>
      </w:r>
      <w:r>
        <w:rPr>
          <w:sz w:val="18"/>
          <w:szCs w:val="18"/>
        </w:rPr>
        <w:tab/>
      </w:r>
      <w:r>
        <w:rPr>
          <w:sz w:val="18"/>
          <w:szCs w:val="18"/>
        </w:rPr>
        <w:tab/>
      </w:r>
      <w:r w:rsidRPr="00986C5D">
        <w:rPr>
          <w:sz w:val="18"/>
          <w:szCs w:val="18"/>
        </w:rPr>
        <w:t xml:space="preserve">an olive tree, by the Spirit of the Lord which was in our father; and behold are we not broken off from the </w:t>
      </w:r>
      <w:r>
        <w:rPr>
          <w:sz w:val="18"/>
          <w:szCs w:val="18"/>
        </w:rPr>
        <w:tab/>
      </w:r>
      <w:r>
        <w:rPr>
          <w:sz w:val="18"/>
          <w:szCs w:val="18"/>
        </w:rPr>
        <w:tab/>
      </w:r>
      <w:r>
        <w:rPr>
          <w:sz w:val="18"/>
          <w:szCs w:val="18"/>
        </w:rPr>
        <w:tab/>
      </w:r>
      <w:r w:rsidRPr="00986C5D">
        <w:rPr>
          <w:sz w:val="18"/>
          <w:szCs w:val="18"/>
        </w:rPr>
        <w:t xml:space="preserve">house of Israel, and are we not a </w:t>
      </w:r>
      <w:r w:rsidRPr="00986C5D">
        <w:rPr>
          <w:rStyle w:val="study-note-ref"/>
          <w:sz w:val="18"/>
          <w:szCs w:val="18"/>
          <w:bdr w:val="none" w:sz="0" w:space="0" w:color="auto" w:frame="1"/>
        </w:rPr>
        <w:t>branch</w:t>
      </w:r>
      <w:r w:rsidRPr="00986C5D">
        <w:rPr>
          <w:sz w:val="18"/>
          <w:szCs w:val="18"/>
        </w:rPr>
        <w:t xml:space="preserve"> of the house of Israel?</w:t>
      </w:r>
      <w:r>
        <w:rPr>
          <w:sz w:val="18"/>
          <w:szCs w:val="18"/>
        </w:rPr>
        <w:t>”</w:t>
      </w:r>
    </w:p>
    <w:p w:rsidR="008B28C2" w:rsidRPr="00AF30F8" w:rsidRDefault="008B28C2" w:rsidP="008B28C2">
      <w:pPr>
        <w:pStyle w:val="NoSpacing"/>
        <w:rPr>
          <w:b/>
          <w:sz w:val="18"/>
          <w:szCs w:val="18"/>
          <w:u w:val="single"/>
        </w:rPr>
      </w:pPr>
    </w:p>
    <w:p w:rsidR="008B28C2" w:rsidRPr="00AF30F8" w:rsidRDefault="008B28C2" w:rsidP="008B28C2">
      <w:pPr>
        <w:pStyle w:val="NoSpacing"/>
        <w:rPr>
          <w:b/>
          <w:sz w:val="18"/>
          <w:szCs w:val="18"/>
          <w:u w:val="single"/>
        </w:rPr>
      </w:pPr>
      <w:r w:rsidRPr="00AF30F8">
        <w:rPr>
          <w:b/>
          <w:sz w:val="18"/>
          <w:szCs w:val="18"/>
          <w:u w:val="single"/>
        </w:rPr>
        <w:t>God Is Working Among People of Other Lands As Well (1 Ne 19:22)</w:t>
      </w:r>
    </w:p>
    <w:p w:rsidR="008B28C2" w:rsidRPr="00745EB2" w:rsidRDefault="008B28C2" w:rsidP="008B28C2">
      <w:pPr>
        <w:pStyle w:val="NoSpacing"/>
        <w:rPr>
          <w:sz w:val="18"/>
          <w:szCs w:val="18"/>
        </w:rPr>
      </w:pPr>
      <w:r>
        <w:rPr>
          <w:sz w:val="18"/>
          <w:szCs w:val="18"/>
        </w:rPr>
        <w:tab/>
      </w:r>
      <w:r w:rsidRPr="00745EB2">
        <w:rPr>
          <w:sz w:val="18"/>
          <w:szCs w:val="18"/>
        </w:rPr>
        <w:t xml:space="preserve">Now it came to pass that I, Nephi, did teach my brethren these things; and it came to pass that I did read many things to them, which were engraven upon the </w:t>
      </w:r>
      <w:r w:rsidRPr="00745EB2">
        <w:rPr>
          <w:rStyle w:val="study-note-ref"/>
          <w:sz w:val="18"/>
          <w:szCs w:val="18"/>
          <w:bdr w:val="none" w:sz="0" w:space="0" w:color="auto" w:frame="1"/>
        </w:rPr>
        <w:t>plates of brass</w:t>
      </w:r>
      <w:r w:rsidRPr="00745EB2">
        <w:rPr>
          <w:sz w:val="18"/>
          <w:szCs w:val="18"/>
        </w:rPr>
        <w:t>, that they might know concerning the doings of the Lord in other lands, among people of old.</w:t>
      </w:r>
    </w:p>
    <w:p w:rsidR="008B28C2" w:rsidRPr="00AF30F8" w:rsidRDefault="008B28C2" w:rsidP="008B28C2">
      <w:pPr>
        <w:pStyle w:val="NoSpacing"/>
        <w:rPr>
          <w:b/>
          <w:i/>
          <w:sz w:val="18"/>
          <w:szCs w:val="18"/>
          <w:u w:val="single"/>
        </w:rPr>
      </w:pPr>
    </w:p>
    <w:p w:rsidR="008B28C2" w:rsidRPr="00AF30F8" w:rsidRDefault="008B28C2" w:rsidP="008B28C2">
      <w:pPr>
        <w:pStyle w:val="NoSpacing"/>
        <w:rPr>
          <w:b/>
          <w:sz w:val="18"/>
          <w:szCs w:val="18"/>
          <w:u w:val="single"/>
        </w:rPr>
      </w:pPr>
      <w:r w:rsidRPr="00AF30F8">
        <w:rPr>
          <w:b/>
          <w:sz w:val="18"/>
          <w:szCs w:val="18"/>
          <w:u w:val="single"/>
        </w:rPr>
        <w:t>Joseph of Egypt Saw, in Vision, Lehi’s Family, as a Broken Branch, Being Broken off from the Tree/House of Israel (2 Ne 3:5)</w:t>
      </w:r>
    </w:p>
    <w:p w:rsidR="008B28C2" w:rsidRPr="005F638B" w:rsidRDefault="008B28C2" w:rsidP="008B28C2">
      <w:pPr>
        <w:pStyle w:val="NoSpacing"/>
        <w:rPr>
          <w:sz w:val="18"/>
          <w:szCs w:val="18"/>
        </w:rPr>
      </w:pPr>
      <w:r>
        <w:rPr>
          <w:sz w:val="18"/>
          <w:szCs w:val="18"/>
        </w:rPr>
        <w:tab/>
      </w:r>
      <w:r w:rsidRPr="005F638B">
        <w:rPr>
          <w:sz w:val="18"/>
          <w:szCs w:val="18"/>
        </w:rPr>
        <w:t xml:space="preserve">Wherefore, Joseph truly </w:t>
      </w:r>
      <w:r w:rsidRPr="005F638B">
        <w:rPr>
          <w:rStyle w:val="study-note-ref"/>
          <w:sz w:val="18"/>
          <w:szCs w:val="18"/>
          <w:bdr w:val="none" w:sz="0" w:space="0" w:color="auto" w:frame="1"/>
        </w:rPr>
        <w:t>saw</w:t>
      </w:r>
      <w:r w:rsidRPr="005F638B">
        <w:rPr>
          <w:sz w:val="18"/>
          <w:szCs w:val="18"/>
        </w:rPr>
        <w:t xml:space="preserve"> our day. And he obtained a </w:t>
      </w:r>
      <w:r w:rsidRPr="005F638B">
        <w:rPr>
          <w:rStyle w:val="study-note-ref"/>
          <w:sz w:val="18"/>
          <w:szCs w:val="18"/>
          <w:bdr w:val="none" w:sz="0" w:space="0" w:color="auto" w:frame="1"/>
        </w:rPr>
        <w:t>promise</w:t>
      </w:r>
      <w:r w:rsidRPr="005F638B">
        <w:rPr>
          <w:sz w:val="18"/>
          <w:szCs w:val="18"/>
        </w:rPr>
        <w:t xml:space="preserve"> of the Lord, that out of the fruit of his loins the Lord God would raise up a </w:t>
      </w:r>
      <w:r w:rsidRPr="005F638B">
        <w:rPr>
          <w:rStyle w:val="study-note-ref"/>
          <w:sz w:val="18"/>
          <w:szCs w:val="18"/>
          <w:bdr w:val="none" w:sz="0" w:space="0" w:color="auto" w:frame="1"/>
        </w:rPr>
        <w:t>righteous</w:t>
      </w:r>
      <w:r w:rsidRPr="005F638B">
        <w:rPr>
          <w:sz w:val="18"/>
          <w:szCs w:val="18"/>
        </w:rPr>
        <w:t xml:space="preserve"> </w:t>
      </w:r>
      <w:r w:rsidRPr="005F638B">
        <w:rPr>
          <w:rStyle w:val="study-note-ref"/>
          <w:sz w:val="18"/>
          <w:szCs w:val="18"/>
          <w:bdr w:val="none" w:sz="0" w:space="0" w:color="auto" w:frame="1"/>
        </w:rPr>
        <w:t>branch</w:t>
      </w:r>
      <w:r w:rsidRPr="005F638B">
        <w:rPr>
          <w:sz w:val="18"/>
          <w:szCs w:val="18"/>
        </w:rPr>
        <w:t xml:space="preserve"> unto the house of Israel; not the Messiah, but a branch which was to be broken off, nevertheless, to be remembered in the covenants of the Lord that the Messiah should be made </w:t>
      </w:r>
      <w:r w:rsidRPr="005F638B">
        <w:rPr>
          <w:rStyle w:val="study-note-ref"/>
          <w:sz w:val="18"/>
          <w:szCs w:val="18"/>
          <w:bdr w:val="none" w:sz="0" w:space="0" w:color="auto" w:frame="1"/>
        </w:rPr>
        <w:t>manifest</w:t>
      </w:r>
      <w:r w:rsidRPr="005F638B">
        <w:rPr>
          <w:sz w:val="18"/>
          <w:szCs w:val="18"/>
        </w:rPr>
        <w:t xml:space="preserve"> unto them in the latter days, in the spirit of power, unto the bringing of them out of </w:t>
      </w:r>
      <w:r w:rsidRPr="005F638B">
        <w:rPr>
          <w:rStyle w:val="study-note-ref"/>
          <w:sz w:val="18"/>
          <w:szCs w:val="18"/>
          <w:bdr w:val="none" w:sz="0" w:space="0" w:color="auto" w:frame="1"/>
        </w:rPr>
        <w:t>darkness</w:t>
      </w:r>
      <w:r w:rsidRPr="005F638B">
        <w:rPr>
          <w:sz w:val="18"/>
          <w:szCs w:val="18"/>
        </w:rPr>
        <w:t xml:space="preserve"> unto light—yea, out of hidden darkness and out of captivity unto freedom.</w:t>
      </w:r>
    </w:p>
    <w:p w:rsidR="008B28C2" w:rsidRPr="00AF30F8" w:rsidRDefault="008B28C2" w:rsidP="008B28C2">
      <w:pPr>
        <w:pStyle w:val="NoSpacing"/>
        <w:rPr>
          <w:b/>
          <w:i/>
          <w:sz w:val="18"/>
          <w:szCs w:val="18"/>
          <w:u w:val="single"/>
        </w:rPr>
      </w:pPr>
    </w:p>
    <w:p w:rsidR="008B28C2" w:rsidRPr="00AF30F8" w:rsidRDefault="008B28C2" w:rsidP="008B28C2">
      <w:pPr>
        <w:pStyle w:val="NoSpacing"/>
        <w:rPr>
          <w:b/>
          <w:sz w:val="18"/>
          <w:szCs w:val="18"/>
          <w:u w:val="single"/>
        </w:rPr>
      </w:pPr>
      <w:r w:rsidRPr="00AF30F8">
        <w:rPr>
          <w:b/>
          <w:sz w:val="18"/>
          <w:szCs w:val="18"/>
          <w:u w:val="single"/>
        </w:rPr>
        <w:t xml:space="preserve">The 5 part history of Israel during the duration of the earth’s existence, as likened unto an olive vineyard: </w:t>
      </w:r>
    </w:p>
    <w:p w:rsidR="008B28C2" w:rsidRPr="00AF30F8" w:rsidRDefault="008B28C2" w:rsidP="008B28C2">
      <w:pPr>
        <w:pStyle w:val="NoSpacing"/>
        <w:rPr>
          <w:b/>
          <w:sz w:val="18"/>
          <w:szCs w:val="18"/>
          <w:u w:val="single"/>
        </w:rPr>
      </w:pPr>
      <w:r w:rsidRPr="00AF30F8">
        <w:rPr>
          <w:b/>
          <w:sz w:val="18"/>
          <w:szCs w:val="18"/>
          <w:u w:val="single"/>
        </w:rPr>
        <w:t>Round 1: Creation to the Scattering of Israel: (Jacob 5:1-14)</w:t>
      </w:r>
    </w:p>
    <w:p w:rsidR="008B28C2" w:rsidRPr="006B7644" w:rsidRDefault="008B28C2" w:rsidP="008B28C2">
      <w:pPr>
        <w:pStyle w:val="NoSpacing"/>
        <w:rPr>
          <w:sz w:val="18"/>
          <w:szCs w:val="18"/>
        </w:rPr>
      </w:pPr>
      <w:r>
        <w:rPr>
          <w:sz w:val="18"/>
          <w:szCs w:val="18"/>
        </w:rPr>
        <w:tab/>
      </w:r>
      <w:r w:rsidRPr="006B7644">
        <w:rPr>
          <w:sz w:val="18"/>
          <w:szCs w:val="18"/>
        </w:rPr>
        <w:t xml:space="preserve">Behold, my brethren, do ye not remember to have read the words of the prophet </w:t>
      </w:r>
      <w:r w:rsidRPr="006B7644">
        <w:rPr>
          <w:rStyle w:val="study-note-ref"/>
          <w:sz w:val="18"/>
          <w:szCs w:val="18"/>
          <w:bdr w:val="none" w:sz="0" w:space="0" w:color="auto" w:frame="1"/>
        </w:rPr>
        <w:t>Zenos</w:t>
      </w:r>
      <w:r w:rsidRPr="006B7644">
        <w:rPr>
          <w:sz w:val="18"/>
          <w:szCs w:val="18"/>
        </w:rPr>
        <w:t>, which he spake unto the house of Israel, saying:</w:t>
      </w:r>
    </w:p>
    <w:p w:rsidR="008B28C2" w:rsidRDefault="008B28C2" w:rsidP="008B28C2">
      <w:pPr>
        <w:pStyle w:val="NoSpacing"/>
        <w:rPr>
          <w:sz w:val="18"/>
          <w:szCs w:val="18"/>
        </w:rPr>
      </w:pPr>
    </w:p>
    <w:p w:rsidR="008B28C2" w:rsidRDefault="008B28C2" w:rsidP="008B28C2">
      <w:pPr>
        <w:pStyle w:val="NoSpacing"/>
        <w:ind w:left="1440"/>
        <w:rPr>
          <w:sz w:val="18"/>
          <w:szCs w:val="18"/>
        </w:rPr>
      </w:pPr>
      <w:r>
        <w:rPr>
          <w:sz w:val="18"/>
          <w:szCs w:val="18"/>
        </w:rPr>
        <w:t>“</w:t>
      </w:r>
      <w:r w:rsidRPr="006B7644">
        <w:rPr>
          <w:sz w:val="18"/>
          <w:szCs w:val="18"/>
        </w:rPr>
        <w:t>Hearken, O ye house of Israel, and hear the words of me, a prophet of the Lord.</w:t>
      </w:r>
      <w:r>
        <w:rPr>
          <w:sz w:val="18"/>
          <w:szCs w:val="18"/>
        </w:rPr>
        <w:t xml:space="preserve"> </w:t>
      </w:r>
      <w:r w:rsidRPr="006B7644">
        <w:rPr>
          <w:sz w:val="18"/>
          <w:szCs w:val="18"/>
        </w:rPr>
        <w:t xml:space="preserve">For behold, thus saith the Lord, I will liken thee, O house of </w:t>
      </w:r>
      <w:r w:rsidRPr="006B7644">
        <w:rPr>
          <w:rStyle w:val="study-note-ref"/>
          <w:sz w:val="18"/>
          <w:szCs w:val="18"/>
          <w:bdr w:val="none" w:sz="0" w:space="0" w:color="auto" w:frame="1"/>
        </w:rPr>
        <w:t>Israel</w:t>
      </w:r>
      <w:r w:rsidRPr="006B7644">
        <w:rPr>
          <w:sz w:val="18"/>
          <w:szCs w:val="18"/>
        </w:rPr>
        <w:t xml:space="preserve">, like unto a tame </w:t>
      </w:r>
      <w:r w:rsidRPr="006B7644">
        <w:rPr>
          <w:rStyle w:val="study-note-ref"/>
          <w:sz w:val="18"/>
          <w:szCs w:val="18"/>
          <w:bdr w:val="none" w:sz="0" w:space="0" w:color="auto" w:frame="1"/>
        </w:rPr>
        <w:t>olive tree</w:t>
      </w:r>
      <w:r w:rsidRPr="006B7644">
        <w:rPr>
          <w:sz w:val="18"/>
          <w:szCs w:val="18"/>
        </w:rPr>
        <w:t xml:space="preserve">, which a man took and nourished in his </w:t>
      </w:r>
      <w:r w:rsidRPr="006B7644">
        <w:rPr>
          <w:rStyle w:val="study-note-ref"/>
          <w:sz w:val="18"/>
          <w:szCs w:val="18"/>
          <w:bdr w:val="none" w:sz="0" w:space="0" w:color="auto" w:frame="1"/>
        </w:rPr>
        <w:t>vineyard</w:t>
      </w:r>
      <w:r w:rsidRPr="006B7644">
        <w:rPr>
          <w:sz w:val="18"/>
          <w:szCs w:val="18"/>
        </w:rPr>
        <w:t xml:space="preserve">; and it grew, and waxed old, and began to </w:t>
      </w:r>
      <w:r w:rsidRPr="006B7644">
        <w:rPr>
          <w:rStyle w:val="study-note-ref"/>
          <w:sz w:val="18"/>
          <w:szCs w:val="18"/>
          <w:bdr w:val="none" w:sz="0" w:space="0" w:color="auto" w:frame="1"/>
        </w:rPr>
        <w:t>decay</w:t>
      </w:r>
      <w:r w:rsidRPr="006B7644">
        <w:rPr>
          <w:sz w:val="18"/>
          <w:szCs w:val="18"/>
        </w:rPr>
        <w:t>.</w:t>
      </w:r>
      <w:r>
        <w:rPr>
          <w:sz w:val="18"/>
          <w:szCs w:val="18"/>
        </w:rPr>
        <w:t xml:space="preserve">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6B7644">
        <w:rPr>
          <w:sz w:val="18"/>
          <w:szCs w:val="18"/>
        </w:rPr>
        <w:t xml:space="preserve">And it came to pass that the master of the vineyard went forth, and he saw that his olive tree began to decay; and he said: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6B7644">
        <w:rPr>
          <w:sz w:val="18"/>
          <w:szCs w:val="18"/>
        </w:rPr>
        <w:t xml:space="preserve">I will </w:t>
      </w:r>
      <w:r w:rsidRPr="006B7644">
        <w:rPr>
          <w:rStyle w:val="study-note-ref"/>
          <w:sz w:val="18"/>
          <w:szCs w:val="18"/>
          <w:bdr w:val="none" w:sz="0" w:space="0" w:color="auto" w:frame="1"/>
        </w:rPr>
        <w:t>prune</w:t>
      </w:r>
      <w:r w:rsidRPr="006B7644">
        <w:rPr>
          <w:sz w:val="18"/>
          <w:szCs w:val="18"/>
        </w:rPr>
        <w:t xml:space="preserve"> it, and dig about it, and nourish it, that perhaps it may shoot forth young and tender </w:t>
      </w:r>
      <w:r>
        <w:rPr>
          <w:sz w:val="18"/>
          <w:szCs w:val="18"/>
        </w:rPr>
        <w:tab/>
      </w:r>
      <w:r w:rsidRPr="006B7644">
        <w:rPr>
          <w:sz w:val="18"/>
          <w:szCs w:val="18"/>
        </w:rPr>
        <w:t>branches, and it perish not.</w:t>
      </w:r>
      <w:r>
        <w:rPr>
          <w:sz w:val="18"/>
          <w:szCs w:val="18"/>
        </w:rPr>
        <w:t xml:space="preserve">’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6B7644">
        <w:rPr>
          <w:sz w:val="18"/>
          <w:szCs w:val="18"/>
        </w:rPr>
        <w:t xml:space="preserve">And it came to pass that he </w:t>
      </w:r>
      <w:r w:rsidRPr="006B7644">
        <w:rPr>
          <w:rStyle w:val="study-note-ref"/>
          <w:sz w:val="18"/>
          <w:szCs w:val="18"/>
          <w:bdr w:val="none" w:sz="0" w:space="0" w:color="auto" w:frame="1"/>
        </w:rPr>
        <w:t>pruned</w:t>
      </w:r>
      <w:r w:rsidRPr="006B7644">
        <w:rPr>
          <w:sz w:val="18"/>
          <w:szCs w:val="18"/>
        </w:rPr>
        <w:t xml:space="preserve"> it, and digged about it, and nourished it according to his word.</w:t>
      </w:r>
      <w:r>
        <w:rPr>
          <w:sz w:val="18"/>
          <w:szCs w:val="18"/>
        </w:rPr>
        <w:t xml:space="preserve"> </w:t>
      </w:r>
      <w:r w:rsidRPr="006B7644">
        <w:rPr>
          <w:sz w:val="18"/>
          <w:szCs w:val="18"/>
        </w:rPr>
        <w:t xml:space="preserve">And it came to pass that after many days it began to put forth somewhat a little, young and tender branches; but behold, the main </w:t>
      </w:r>
      <w:r w:rsidRPr="006B7644">
        <w:rPr>
          <w:rStyle w:val="study-note-ref"/>
          <w:sz w:val="18"/>
          <w:szCs w:val="18"/>
          <w:bdr w:val="none" w:sz="0" w:space="0" w:color="auto" w:frame="1"/>
        </w:rPr>
        <w:t>top</w:t>
      </w:r>
      <w:r w:rsidRPr="006B7644">
        <w:rPr>
          <w:sz w:val="18"/>
          <w:szCs w:val="18"/>
        </w:rPr>
        <w:t xml:space="preserve"> thereof began to perish.</w:t>
      </w:r>
      <w:r>
        <w:rPr>
          <w:sz w:val="18"/>
          <w:szCs w:val="18"/>
        </w:rPr>
        <w:t xml:space="preserve"> </w:t>
      </w:r>
      <w:r w:rsidRPr="006B7644">
        <w:rPr>
          <w:sz w:val="18"/>
          <w:szCs w:val="18"/>
        </w:rPr>
        <w:t xml:space="preserve">And it came to pass that the master of the vineyard saw it, and he said unto his </w:t>
      </w:r>
      <w:r w:rsidRPr="006B7644">
        <w:rPr>
          <w:rStyle w:val="study-note-ref"/>
          <w:sz w:val="18"/>
          <w:szCs w:val="18"/>
          <w:bdr w:val="none" w:sz="0" w:space="0" w:color="auto" w:frame="1"/>
        </w:rPr>
        <w:t>servant</w:t>
      </w:r>
      <w:r w:rsidRPr="006B7644">
        <w:rPr>
          <w:sz w:val="18"/>
          <w:szCs w:val="18"/>
        </w:rPr>
        <w:t xml:space="preserve">: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6B7644">
        <w:rPr>
          <w:sz w:val="18"/>
          <w:szCs w:val="18"/>
        </w:rPr>
        <w:t xml:space="preserve">It grieveth me that I should lose this tree; wherefore, go and pluck the branches from a </w:t>
      </w:r>
      <w:r w:rsidRPr="006B7644">
        <w:rPr>
          <w:rStyle w:val="study-note-ref"/>
          <w:sz w:val="18"/>
          <w:szCs w:val="18"/>
          <w:bdr w:val="none" w:sz="0" w:space="0" w:color="auto" w:frame="1"/>
        </w:rPr>
        <w:t>wild</w:t>
      </w:r>
      <w:r w:rsidRPr="006B7644">
        <w:rPr>
          <w:sz w:val="18"/>
          <w:szCs w:val="18"/>
        </w:rPr>
        <w:t xml:space="preserve"> olive </w:t>
      </w:r>
      <w:r>
        <w:rPr>
          <w:sz w:val="18"/>
          <w:szCs w:val="18"/>
        </w:rPr>
        <w:tab/>
      </w:r>
      <w:r w:rsidRPr="006B7644">
        <w:rPr>
          <w:sz w:val="18"/>
          <w:szCs w:val="18"/>
        </w:rPr>
        <w:t xml:space="preserve">tree, and bring them hither unto me; and we will pluck off those main branches which are </w:t>
      </w:r>
      <w:r>
        <w:rPr>
          <w:sz w:val="18"/>
          <w:szCs w:val="18"/>
        </w:rPr>
        <w:tab/>
      </w:r>
      <w:r w:rsidRPr="006B7644">
        <w:rPr>
          <w:sz w:val="18"/>
          <w:szCs w:val="18"/>
        </w:rPr>
        <w:t>beginning to wither away, and we will cast them into the fire that they may be burned.</w:t>
      </w:r>
      <w:r>
        <w:rPr>
          <w:sz w:val="18"/>
          <w:szCs w:val="18"/>
        </w:rPr>
        <w:t xml:space="preserve"> </w:t>
      </w:r>
      <w:r w:rsidRPr="006B7644">
        <w:rPr>
          <w:sz w:val="18"/>
          <w:szCs w:val="18"/>
        </w:rPr>
        <w:t xml:space="preserve">And </w:t>
      </w:r>
      <w:r>
        <w:rPr>
          <w:sz w:val="18"/>
          <w:szCs w:val="18"/>
        </w:rPr>
        <w:tab/>
        <w:t xml:space="preserve">behold, </w:t>
      </w:r>
      <w:r w:rsidRPr="006B7644">
        <w:rPr>
          <w:sz w:val="18"/>
          <w:szCs w:val="18"/>
        </w:rPr>
        <w:t xml:space="preserve">I take </w:t>
      </w:r>
      <w:r w:rsidRPr="006B7644">
        <w:rPr>
          <w:rStyle w:val="study-note-ref"/>
          <w:sz w:val="18"/>
          <w:szCs w:val="18"/>
          <w:bdr w:val="none" w:sz="0" w:space="0" w:color="auto" w:frame="1"/>
        </w:rPr>
        <w:t>away</w:t>
      </w:r>
      <w:r w:rsidRPr="006B7644">
        <w:rPr>
          <w:sz w:val="18"/>
          <w:szCs w:val="18"/>
        </w:rPr>
        <w:t xml:space="preserve"> many of these young and tender branches, and I will graft them </w:t>
      </w:r>
      <w:r>
        <w:rPr>
          <w:sz w:val="18"/>
          <w:szCs w:val="18"/>
        </w:rPr>
        <w:tab/>
      </w:r>
      <w:r w:rsidRPr="006B7644">
        <w:rPr>
          <w:rStyle w:val="study-note-ref"/>
          <w:sz w:val="18"/>
          <w:szCs w:val="18"/>
          <w:bdr w:val="none" w:sz="0" w:space="0" w:color="auto" w:frame="1"/>
        </w:rPr>
        <w:t>whithersoever</w:t>
      </w:r>
      <w:r w:rsidRPr="006B7644">
        <w:rPr>
          <w:sz w:val="18"/>
          <w:szCs w:val="18"/>
        </w:rPr>
        <w:t xml:space="preserve"> I will; and it mattereth not that if it so be that the root of this tree will perish, I may </w:t>
      </w:r>
      <w:r>
        <w:rPr>
          <w:sz w:val="18"/>
          <w:szCs w:val="18"/>
        </w:rPr>
        <w:tab/>
      </w:r>
      <w:r w:rsidRPr="006B7644">
        <w:rPr>
          <w:sz w:val="18"/>
          <w:szCs w:val="18"/>
        </w:rPr>
        <w:t xml:space="preserve">preserve the fruit thereof unto myself; wherefore, I will take these young and tender branches, </w:t>
      </w:r>
      <w:r>
        <w:rPr>
          <w:sz w:val="18"/>
          <w:szCs w:val="18"/>
        </w:rPr>
        <w:tab/>
      </w:r>
      <w:r w:rsidRPr="006B7644">
        <w:rPr>
          <w:sz w:val="18"/>
          <w:szCs w:val="18"/>
        </w:rPr>
        <w:t>and I will graft them whithersoever I will.</w:t>
      </w:r>
      <w:r>
        <w:rPr>
          <w:sz w:val="18"/>
          <w:szCs w:val="18"/>
        </w:rPr>
        <w:t xml:space="preserve"> </w:t>
      </w:r>
      <w:r w:rsidRPr="006B7644">
        <w:rPr>
          <w:sz w:val="18"/>
          <w:szCs w:val="18"/>
        </w:rPr>
        <w:t xml:space="preserve">Take thou the branches of the wild olive tree, and graft </w:t>
      </w:r>
      <w:r>
        <w:rPr>
          <w:sz w:val="18"/>
          <w:szCs w:val="18"/>
        </w:rPr>
        <w:tab/>
      </w:r>
      <w:r w:rsidRPr="006B7644">
        <w:rPr>
          <w:sz w:val="18"/>
          <w:szCs w:val="18"/>
        </w:rPr>
        <w:t xml:space="preserve">them in, in the </w:t>
      </w:r>
      <w:r w:rsidRPr="006B7644">
        <w:rPr>
          <w:rStyle w:val="study-note-ref"/>
          <w:sz w:val="18"/>
          <w:szCs w:val="18"/>
          <w:bdr w:val="none" w:sz="0" w:space="0" w:color="auto" w:frame="1"/>
        </w:rPr>
        <w:t>stead</w:t>
      </w:r>
      <w:r w:rsidRPr="006B7644">
        <w:rPr>
          <w:sz w:val="18"/>
          <w:szCs w:val="18"/>
        </w:rPr>
        <w:t xml:space="preserve"> thereof; and these which I have plucked off I will cast into the fire and burn </w:t>
      </w:r>
      <w:r>
        <w:rPr>
          <w:sz w:val="18"/>
          <w:szCs w:val="18"/>
        </w:rPr>
        <w:tab/>
      </w:r>
      <w:r w:rsidRPr="006B7644">
        <w:rPr>
          <w:sz w:val="18"/>
          <w:szCs w:val="18"/>
        </w:rPr>
        <w:t>them, that they may not cumber the ground of my vineyard.</w:t>
      </w:r>
      <w:r>
        <w:rPr>
          <w:sz w:val="18"/>
          <w:szCs w:val="18"/>
        </w:rPr>
        <w:t xml:space="preserve">’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6B7644">
        <w:rPr>
          <w:sz w:val="18"/>
          <w:szCs w:val="18"/>
        </w:rPr>
        <w:t xml:space="preserve">And it came to pass that the servant of the Lord of the vineyard did according to the word of the Lord of the vineyard, and grafted in the branches of the </w:t>
      </w:r>
      <w:r w:rsidRPr="006B7644">
        <w:rPr>
          <w:rStyle w:val="study-note-ref"/>
          <w:sz w:val="18"/>
          <w:szCs w:val="18"/>
          <w:bdr w:val="none" w:sz="0" w:space="0" w:color="auto" w:frame="1"/>
        </w:rPr>
        <w:t>wild</w:t>
      </w:r>
      <w:r w:rsidRPr="006B7644">
        <w:rPr>
          <w:sz w:val="18"/>
          <w:szCs w:val="18"/>
        </w:rPr>
        <w:t xml:space="preserve"> olive tree.</w:t>
      </w:r>
      <w:r>
        <w:rPr>
          <w:sz w:val="18"/>
          <w:szCs w:val="18"/>
        </w:rPr>
        <w:t xml:space="preserve"> </w:t>
      </w:r>
      <w:r w:rsidRPr="006B7644">
        <w:rPr>
          <w:sz w:val="18"/>
          <w:szCs w:val="18"/>
        </w:rPr>
        <w:t xml:space="preserve">And the Lord of the vineyard caused that it should be digged about, and pruned, and nourished, saying unto his servant: </w:t>
      </w:r>
    </w:p>
    <w:p w:rsidR="008B28C2" w:rsidRDefault="008B28C2" w:rsidP="008B28C2">
      <w:pPr>
        <w:pStyle w:val="NoSpacing"/>
        <w:ind w:left="1440"/>
        <w:rPr>
          <w:sz w:val="18"/>
          <w:szCs w:val="18"/>
        </w:rPr>
      </w:pPr>
    </w:p>
    <w:p w:rsidR="008B28C2" w:rsidRPr="006B7644" w:rsidRDefault="008B28C2" w:rsidP="008B28C2">
      <w:pPr>
        <w:pStyle w:val="NoSpacing"/>
        <w:ind w:left="1440"/>
        <w:rPr>
          <w:sz w:val="18"/>
          <w:szCs w:val="18"/>
        </w:rPr>
      </w:pPr>
      <w:r>
        <w:rPr>
          <w:sz w:val="18"/>
          <w:szCs w:val="18"/>
        </w:rPr>
        <w:tab/>
        <w:t>‘</w:t>
      </w:r>
      <w:r w:rsidRPr="006B7644">
        <w:rPr>
          <w:sz w:val="18"/>
          <w:szCs w:val="18"/>
        </w:rPr>
        <w:t xml:space="preserve">It grieveth me that I should lose this tree; wherefore, that perhaps I might preserve the roots </w:t>
      </w:r>
      <w:r>
        <w:rPr>
          <w:sz w:val="18"/>
          <w:szCs w:val="18"/>
        </w:rPr>
        <w:tab/>
      </w:r>
      <w:r w:rsidRPr="006B7644">
        <w:rPr>
          <w:sz w:val="18"/>
          <w:szCs w:val="18"/>
        </w:rPr>
        <w:t>thereof that they perish not, that I might preserve them unto myself, I have done this thing.</w:t>
      </w:r>
    </w:p>
    <w:p w:rsidR="008B28C2" w:rsidRDefault="008B28C2" w:rsidP="008B28C2">
      <w:pPr>
        <w:pStyle w:val="NoSpacing"/>
        <w:ind w:left="1440"/>
        <w:rPr>
          <w:sz w:val="18"/>
          <w:szCs w:val="18"/>
        </w:rPr>
      </w:pPr>
      <w:r>
        <w:rPr>
          <w:sz w:val="18"/>
          <w:szCs w:val="18"/>
        </w:rPr>
        <w:tab/>
      </w:r>
      <w:r w:rsidRPr="006B7644">
        <w:rPr>
          <w:sz w:val="18"/>
          <w:szCs w:val="18"/>
        </w:rPr>
        <w:t>Wherefore, go thy way; watch the tree, and nourish it, according to my words.</w:t>
      </w:r>
      <w:r>
        <w:rPr>
          <w:sz w:val="18"/>
          <w:szCs w:val="18"/>
        </w:rPr>
        <w:t xml:space="preserve"> </w:t>
      </w:r>
      <w:r w:rsidRPr="006B7644">
        <w:rPr>
          <w:sz w:val="18"/>
          <w:szCs w:val="18"/>
        </w:rPr>
        <w:t xml:space="preserve">And these will I </w:t>
      </w:r>
      <w:r>
        <w:rPr>
          <w:sz w:val="18"/>
          <w:szCs w:val="18"/>
        </w:rPr>
        <w:tab/>
      </w:r>
      <w:r w:rsidRPr="006B7644">
        <w:rPr>
          <w:rStyle w:val="study-note-ref"/>
          <w:sz w:val="18"/>
          <w:szCs w:val="18"/>
          <w:bdr w:val="none" w:sz="0" w:space="0" w:color="auto" w:frame="1"/>
        </w:rPr>
        <w:t>place</w:t>
      </w:r>
      <w:r w:rsidRPr="006B7644">
        <w:rPr>
          <w:sz w:val="18"/>
          <w:szCs w:val="18"/>
        </w:rPr>
        <w:t xml:space="preserve"> in the nethermost part of my vineyard, whithersoever I will, it mattereth not unto thee; and </w:t>
      </w:r>
      <w:r>
        <w:rPr>
          <w:sz w:val="18"/>
          <w:szCs w:val="18"/>
        </w:rPr>
        <w:tab/>
      </w:r>
      <w:r w:rsidRPr="006B7644">
        <w:rPr>
          <w:sz w:val="18"/>
          <w:szCs w:val="18"/>
        </w:rPr>
        <w:t xml:space="preserve">I do it that I may preserve unto myself the natural branches of the tree; and also, that I may lay up </w:t>
      </w:r>
      <w:r>
        <w:rPr>
          <w:sz w:val="18"/>
          <w:szCs w:val="18"/>
        </w:rPr>
        <w:tab/>
      </w:r>
      <w:r w:rsidRPr="006B7644">
        <w:rPr>
          <w:sz w:val="18"/>
          <w:szCs w:val="18"/>
        </w:rPr>
        <w:t xml:space="preserve">fruit thereof against the season, unto myself; for it grieveth me that I should lose this tree and the </w:t>
      </w:r>
      <w:r>
        <w:rPr>
          <w:sz w:val="18"/>
          <w:szCs w:val="18"/>
        </w:rPr>
        <w:tab/>
      </w:r>
      <w:r w:rsidRPr="006B7644">
        <w:rPr>
          <w:sz w:val="18"/>
          <w:szCs w:val="18"/>
        </w:rPr>
        <w:t>fruit thereof.</w:t>
      </w:r>
      <w:r>
        <w:rPr>
          <w:sz w:val="18"/>
          <w:szCs w:val="18"/>
        </w:rPr>
        <w:t>’</w:t>
      </w:r>
    </w:p>
    <w:p w:rsidR="008B28C2" w:rsidRPr="006B7644" w:rsidRDefault="008B28C2" w:rsidP="008B28C2">
      <w:pPr>
        <w:pStyle w:val="NoSpacing"/>
        <w:ind w:left="1440"/>
        <w:rPr>
          <w:sz w:val="18"/>
          <w:szCs w:val="18"/>
        </w:rPr>
      </w:pPr>
    </w:p>
    <w:p w:rsidR="008B28C2" w:rsidRPr="006B7644" w:rsidRDefault="008B28C2" w:rsidP="008B28C2">
      <w:pPr>
        <w:pStyle w:val="NoSpacing"/>
        <w:ind w:left="1440"/>
        <w:rPr>
          <w:sz w:val="18"/>
          <w:szCs w:val="18"/>
        </w:rPr>
      </w:pPr>
      <w:r>
        <w:rPr>
          <w:sz w:val="18"/>
          <w:szCs w:val="18"/>
        </w:rPr>
        <w:t>“</w:t>
      </w:r>
      <w:r w:rsidRPr="006B7644">
        <w:rPr>
          <w:sz w:val="18"/>
          <w:szCs w:val="18"/>
        </w:rPr>
        <w:t xml:space="preserve">And it came to pass that the Lord of the vineyard went his way, and hid the natural </w:t>
      </w:r>
      <w:r w:rsidRPr="006B7644">
        <w:rPr>
          <w:rStyle w:val="study-note-ref"/>
          <w:sz w:val="18"/>
          <w:szCs w:val="18"/>
          <w:bdr w:val="none" w:sz="0" w:space="0" w:color="auto" w:frame="1"/>
        </w:rPr>
        <w:t>branches</w:t>
      </w:r>
      <w:r w:rsidRPr="006B7644">
        <w:rPr>
          <w:sz w:val="18"/>
          <w:szCs w:val="18"/>
        </w:rPr>
        <w:t xml:space="preserve"> of the tame olive tree in the nethermost parts of the vineyard, some in one and some in another, according to his will and pleasure.</w:t>
      </w:r>
      <w:r>
        <w:rPr>
          <w:sz w:val="18"/>
          <w:szCs w:val="18"/>
        </w:rPr>
        <w:t>”</w:t>
      </w:r>
    </w:p>
    <w:p w:rsidR="008B28C2" w:rsidRPr="00AF30F8" w:rsidRDefault="008B28C2" w:rsidP="008B28C2">
      <w:pPr>
        <w:pStyle w:val="NoSpacing"/>
        <w:rPr>
          <w:b/>
          <w:sz w:val="18"/>
          <w:szCs w:val="18"/>
          <w:u w:val="single"/>
        </w:rPr>
      </w:pPr>
    </w:p>
    <w:p w:rsidR="008B28C2" w:rsidRPr="00AF30F8" w:rsidRDefault="008B28C2" w:rsidP="008B28C2">
      <w:pPr>
        <w:pStyle w:val="NoSpacing"/>
        <w:rPr>
          <w:b/>
          <w:sz w:val="18"/>
          <w:szCs w:val="18"/>
          <w:u w:val="single"/>
        </w:rPr>
      </w:pPr>
      <w:r w:rsidRPr="00AF30F8">
        <w:rPr>
          <w:b/>
          <w:sz w:val="18"/>
          <w:szCs w:val="18"/>
          <w:u w:val="single"/>
        </w:rPr>
        <w:t>The 5 part history of Israel during the duration of the earth’s existence, as likened unto an olive vineyard:</w:t>
      </w:r>
    </w:p>
    <w:p w:rsidR="008B28C2" w:rsidRPr="00AF30F8" w:rsidRDefault="008B28C2" w:rsidP="008B28C2">
      <w:pPr>
        <w:pStyle w:val="NoSpacing"/>
        <w:rPr>
          <w:b/>
          <w:sz w:val="18"/>
          <w:szCs w:val="18"/>
          <w:u w:val="single"/>
        </w:rPr>
      </w:pPr>
      <w:r w:rsidRPr="00AF30F8">
        <w:rPr>
          <w:b/>
          <w:sz w:val="18"/>
          <w:szCs w:val="18"/>
          <w:u w:val="single"/>
        </w:rPr>
        <w:t>Round 2: Nephites, Lamanites, and others who have left Jerusalem and blossomed in their new lands: (Jacob 5:15-28)</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6B7644">
        <w:rPr>
          <w:sz w:val="18"/>
          <w:szCs w:val="18"/>
        </w:rPr>
        <w:t xml:space="preserve">And it came to pass that a long time passed away, and the Lord of the vineyard said unto his servant: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6B7644">
        <w:rPr>
          <w:sz w:val="18"/>
          <w:szCs w:val="18"/>
        </w:rPr>
        <w:t xml:space="preserve">Come, let us go down into the vineyard, that we may </w:t>
      </w:r>
      <w:r w:rsidRPr="006B7644">
        <w:rPr>
          <w:rStyle w:val="study-note-ref"/>
          <w:sz w:val="18"/>
          <w:szCs w:val="18"/>
          <w:bdr w:val="none" w:sz="0" w:space="0" w:color="auto" w:frame="1"/>
        </w:rPr>
        <w:t>labor</w:t>
      </w:r>
      <w:r w:rsidRPr="006B7644">
        <w:rPr>
          <w:sz w:val="18"/>
          <w:szCs w:val="18"/>
        </w:rPr>
        <w:t xml:space="preserve"> in the vineyard.</w:t>
      </w:r>
      <w:r>
        <w:rPr>
          <w:sz w:val="18"/>
          <w:szCs w:val="18"/>
        </w:rPr>
        <w:t>’</w:t>
      </w:r>
    </w:p>
    <w:p w:rsidR="008B28C2" w:rsidRPr="006B7644"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6B7644">
        <w:rPr>
          <w:sz w:val="18"/>
          <w:szCs w:val="18"/>
        </w:rPr>
        <w:t xml:space="preserve">And it came to pass that the Lord of the vineyard, and also the servant, went down into the vineyard to labor. And it came to pass that the servant said unto his master: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6B7644">
        <w:rPr>
          <w:sz w:val="18"/>
          <w:szCs w:val="18"/>
        </w:rPr>
        <w:t>Behold, look here; behold the tree.</w:t>
      </w:r>
      <w:r>
        <w:rPr>
          <w:sz w:val="18"/>
          <w:szCs w:val="18"/>
        </w:rPr>
        <w:t>’</w:t>
      </w:r>
    </w:p>
    <w:p w:rsidR="008B28C2" w:rsidRPr="006B7644"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6B7644">
        <w:rPr>
          <w:sz w:val="18"/>
          <w:szCs w:val="18"/>
        </w:rPr>
        <w:t xml:space="preserve">And it came to pass that the Lord of the vineyard looked and beheld the tree in the which the wild olive branches had been grafted; and it had sprung forth and begun to bear </w:t>
      </w:r>
      <w:r w:rsidRPr="006B7644">
        <w:rPr>
          <w:rStyle w:val="study-note-ref"/>
          <w:sz w:val="18"/>
          <w:szCs w:val="18"/>
          <w:bdr w:val="none" w:sz="0" w:space="0" w:color="auto" w:frame="1"/>
        </w:rPr>
        <w:t>fruit</w:t>
      </w:r>
      <w:r w:rsidRPr="006B7644">
        <w:rPr>
          <w:sz w:val="18"/>
          <w:szCs w:val="18"/>
        </w:rPr>
        <w:t>. And he beheld that it was good; and the fruit thereof was like unto the natural fruit.</w:t>
      </w:r>
      <w:r>
        <w:rPr>
          <w:sz w:val="18"/>
          <w:szCs w:val="18"/>
        </w:rPr>
        <w:t xml:space="preserve"> </w:t>
      </w:r>
      <w:r w:rsidRPr="006B7644">
        <w:rPr>
          <w:sz w:val="18"/>
          <w:szCs w:val="18"/>
        </w:rPr>
        <w:t xml:space="preserve">And he said unto the servant: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6B7644">
        <w:rPr>
          <w:sz w:val="18"/>
          <w:szCs w:val="18"/>
        </w:rPr>
        <w:t xml:space="preserve">Behold, the branches of the wild tree have taken hold of the moisture of the root thereof, that </w:t>
      </w:r>
      <w:r>
        <w:rPr>
          <w:sz w:val="18"/>
          <w:szCs w:val="18"/>
        </w:rPr>
        <w:tab/>
      </w:r>
      <w:r w:rsidRPr="006B7644">
        <w:rPr>
          <w:sz w:val="18"/>
          <w:szCs w:val="18"/>
        </w:rPr>
        <w:t xml:space="preserve">the root thereof hath brought forth much strength; and because of the much strength of the root </w:t>
      </w:r>
      <w:r>
        <w:rPr>
          <w:sz w:val="18"/>
          <w:szCs w:val="18"/>
        </w:rPr>
        <w:tab/>
      </w:r>
      <w:r w:rsidRPr="006B7644">
        <w:rPr>
          <w:sz w:val="18"/>
          <w:szCs w:val="18"/>
        </w:rPr>
        <w:t xml:space="preserve">thereof the wild branches have brought forth tame fruit. Now, if we had not grafted in these </w:t>
      </w:r>
      <w:r>
        <w:rPr>
          <w:sz w:val="18"/>
          <w:szCs w:val="18"/>
        </w:rPr>
        <w:tab/>
      </w:r>
      <w:r w:rsidRPr="006B7644">
        <w:rPr>
          <w:sz w:val="18"/>
          <w:szCs w:val="18"/>
        </w:rPr>
        <w:t xml:space="preserve">branches, the tree thereof would have perished. And now, behold, I shall lay up much fruit, which </w:t>
      </w:r>
      <w:r>
        <w:rPr>
          <w:sz w:val="18"/>
          <w:szCs w:val="18"/>
        </w:rPr>
        <w:tab/>
      </w:r>
      <w:r w:rsidRPr="006B7644">
        <w:rPr>
          <w:sz w:val="18"/>
          <w:szCs w:val="18"/>
        </w:rPr>
        <w:t xml:space="preserve">the tree thereof hath brought forth; and the fruit thereof I shall lay up against the season, unto </w:t>
      </w:r>
      <w:r>
        <w:rPr>
          <w:sz w:val="18"/>
          <w:szCs w:val="18"/>
        </w:rPr>
        <w:tab/>
      </w:r>
      <w:r w:rsidRPr="006B7644">
        <w:rPr>
          <w:sz w:val="18"/>
          <w:szCs w:val="18"/>
        </w:rPr>
        <w:t>mine own self.</w:t>
      </w:r>
      <w:r>
        <w:rPr>
          <w:sz w:val="18"/>
          <w:szCs w:val="18"/>
        </w:rPr>
        <w:t>’</w:t>
      </w:r>
    </w:p>
    <w:p w:rsidR="008B28C2" w:rsidRPr="006B7644"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6B7644">
        <w:rPr>
          <w:sz w:val="18"/>
          <w:szCs w:val="18"/>
        </w:rPr>
        <w:t xml:space="preserve">And it came to pass that the Lord of the vineyard said unto the servant: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6B7644">
        <w:rPr>
          <w:sz w:val="18"/>
          <w:szCs w:val="18"/>
        </w:rPr>
        <w:t xml:space="preserve">Come, let us go to the nethermost part of the vineyard, and behold if the natural branches of the </w:t>
      </w:r>
      <w:r>
        <w:rPr>
          <w:sz w:val="18"/>
          <w:szCs w:val="18"/>
        </w:rPr>
        <w:tab/>
      </w:r>
      <w:r w:rsidRPr="006B7644">
        <w:rPr>
          <w:sz w:val="18"/>
          <w:szCs w:val="18"/>
        </w:rPr>
        <w:t xml:space="preserve">tree have not brought forth much fruit also, that I may lay up of the fruit thereof against the </w:t>
      </w:r>
      <w:r>
        <w:rPr>
          <w:sz w:val="18"/>
          <w:szCs w:val="18"/>
        </w:rPr>
        <w:tab/>
      </w:r>
      <w:r w:rsidRPr="006B7644">
        <w:rPr>
          <w:sz w:val="18"/>
          <w:szCs w:val="18"/>
        </w:rPr>
        <w:t>season, unto mine own self.</w:t>
      </w:r>
      <w:r>
        <w:rPr>
          <w:sz w:val="18"/>
          <w:szCs w:val="18"/>
        </w:rPr>
        <w:t>’</w:t>
      </w:r>
    </w:p>
    <w:p w:rsidR="008B28C2" w:rsidRPr="006B7644"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6B7644">
        <w:rPr>
          <w:sz w:val="18"/>
          <w:szCs w:val="18"/>
        </w:rPr>
        <w:t xml:space="preserve">And it came to pass that they went forth whither the master had hid the natural branches of the tree, and he said unto the servant: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6B7644">
        <w:rPr>
          <w:sz w:val="18"/>
          <w:szCs w:val="18"/>
        </w:rPr>
        <w:t>Behold these;</w:t>
      </w:r>
      <w:r>
        <w:rPr>
          <w:sz w:val="18"/>
          <w:szCs w:val="18"/>
        </w:rPr>
        <w:t>’</w:t>
      </w:r>
      <w:r w:rsidRPr="006B7644">
        <w:rPr>
          <w:sz w:val="18"/>
          <w:szCs w:val="18"/>
        </w:rPr>
        <w:t xml:space="preserve">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6B7644">
        <w:rPr>
          <w:sz w:val="18"/>
          <w:szCs w:val="18"/>
        </w:rPr>
        <w:t xml:space="preserve">and he beheld the </w:t>
      </w:r>
      <w:r w:rsidRPr="006B7644">
        <w:rPr>
          <w:rStyle w:val="study-note-ref"/>
          <w:sz w:val="18"/>
          <w:szCs w:val="18"/>
          <w:bdr w:val="none" w:sz="0" w:space="0" w:color="auto" w:frame="1"/>
        </w:rPr>
        <w:t>first</w:t>
      </w:r>
      <w:r w:rsidRPr="006B7644">
        <w:rPr>
          <w:sz w:val="18"/>
          <w:szCs w:val="18"/>
        </w:rPr>
        <w:t xml:space="preserve"> that it had </w:t>
      </w:r>
      <w:r w:rsidRPr="006B7644">
        <w:rPr>
          <w:rStyle w:val="study-note-ref"/>
          <w:sz w:val="18"/>
          <w:szCs w:val="18"/>
          <w:bdr w:val="none" w:sz="0" w:space="0" w:color="auto" w:frame="1"/>
        </w:rPr>
        <w:t>brought forth</w:t>
      </w:r>
      <w:r w:rsidRPr="006B7644">
        <w:rPr>
          <w:sz w:val="18"/>
          <w:szCs w:val="18"/>
        </w:rPr>
        <w:t xml:space="preserve"> much fruit; and he beheld also that it was good. And he said unto the servant: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6B7644">
        <w:rPr>
          <w:sz w:val="18"/>
          <w:szCs w:val="18"/>
        </w:rPr>
        <w:t xml:space="preserve">Take of the fruit thereof, and lay it up against the season, that I may preserve it unto mine own </w:t>
      </w:r>
      <w:r>
        <w:rPr>
          <w:sz w:val="18"/>
          <w:szCs w:val="18"/>
        </w:rPr>
        <w:tab/>
        <w:t>self; for behold,</w:t>
      </w:r>
      <w:r w:rsidRPr="006B7644">
        <w:rPr>
          <w:sz w:val="18"/>
          <w:szCs w:val="18"/>
        </w:rPr>
        <w:t xml:space="preserve"> this long time have I nourished it, and it hath brought forth much fruit.</w:t>
      </w:r>
      <w:r>
        <w:rPr>
          <w:sz w:val="18"/>
          <w:szCs w:val="18"/>
        </w:rPr>
        <w:t>’</w:t>
      </w:r>
    </w:p>
    <w:p w:rsidR="008B28C2" w:rsidRPr="006B7644"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6B7644">
        <w:rPr>
          <w:sz w:val="18"/>
          <w:szCs w:val="18"/>
        </w:rPr>
        <w:t xml:space="preserve">And it came to pass that the servant said unto his master: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6B7644">
        <w:rPr>
          <w:sz w:val="18"/>
          <w:szCs w:val="18"/>
        </w:rPr>
        <w:t xml:space="preserve">How comest thou hither to plant this tree, or this branch of the tree? For behold, it was the </w:t>
      </w:r>
      <w:r>
        <w:rPr>
          <w:sz w:val="18"/>
          <w:szCs w:val="18"/>
        </w:rPr>
        <w:tab/>
      </w:r>
      <w:r w:rsidRPr="006B7644">
        <w:rPr>
          <w:sz w:val="18"/>
          <w:szCs w:val="18"/>
        </w:rPr>
        <w:t>poorest spot in all the land of thy vineyard.</w:t>
      </w:r>
      <w:r>
        <w:rPr>
          <w:sz w:val="18"/>
          <w:szCs w:val="18"/>
        </w:rPr>
        <w:t>’</w:t>
      </w:r>
    </w:p>
    <w:p w:rsidR="008B28C2" w:rsidRPr="006B7644"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6B7644">
        <w:rPr>
          <w:sz w:val="18"/>
          <w:szCs w:val="18"/>
        </w:rPr>
        <w:t xml:space="preserve">And the Lord of the vineyard said unto him: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6B7644">
        <w:rPr>
          <w:sz w:val="18"/>
          <w:szCs w:val="18"/>
        </w:rPr>
        <w:t xml:space="preserve">Counsel me not; I knew that it was a poor spot of ground; wherefore, I said unto thee, I have </w:t>
      </w:r>
      <w:r>
        <w:rPr>
          <w:sz w:val="18"/>
          <w:szCs w:val="18"/>
        </w:rPr>
        <w:tab/>
      </w:r>
      <w:r w:rsidRPr="006B7644">
        <w:rPr>
          <w:sz w:val="18"/>
          <w:szCs w:val="18"/>
        </w:rPr>
        <w:t>nourished it this long time, and thou beholdest that it hath brought forth much fruit.</w:t>
      </w:r>
      <w:r>
        <w:rPr>
          <w:sz w:val="18"/>
          <w:szCs w:val="18"/>
        </w:rPr>
        <w:t>’</w:t>
      </w:r>
    </w:p>
    <w:p w:rsidR="008B28C2" w:rsidRPr="006B7644"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6B7644">
        <w:rPr>
          <w:sz w:val="18"/>
          <w:szCs w:val="18"/>
        </w:rPr>
        <w:t xml:space="preserve">And it came to pass that the Lord of the vineyard said unto his servant: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6B7644">
        <w:rPr>
          <w:sz w:val="18"/>
          <w:szCs w:val="18"/>
        </w:rPr>
        <w:t xml:space="preserve">Look hither; behold I have planted another branch of the tree also; and thou knowest that this </w:t>
      </w:r>
      <w:r>
        <w:rPr>
          <w:sz w:val="18"/>
          <w:szCs w:val="18"/>
        </w:rPr>
        <w:tab/>
      </w:r>
      <w:r w:rsidRPr="006B7644">
        <w:rPr>
          <w:sz w:val="18"/>
          <w:szCs w:val="18"/>
        </w:rPr>
        <w:t xml:space="preserve">spot of ground was poorer than the first. But, behold the tree. I have nourished it this long time, </w:t>
      </w:r>
      <w:r>
        <w:rPr>
          <w:sz w:val="18"/>
          <w:szCs w:val="18"/>
        </w:rPr>
        <w:tab/>
      </w:r>
      <w:r w:rsidRPr="006B7644">
        <w:rPr>
          <w:sz w:val="18"/>
          <w:szCs w:val="18"/>
        </w:rPr>
        <w:t xml:space="preserve">and it hath brought forth much fruit; therefore, gather it, and lay it up against the season, that I </w:t>
      </w:r>
      <w:r>
        <w:rPr>
          <w:sz w:val="18"/>
          <w:szCs w:val="18"/>
        </w:rPr>
        <w:tab/>
      </w:r>
      <w:r w:rsidRPr="006B7644">
        <w:rPr>
          <w:sz w:val="18"/>
          <w:szCs w:val="18"/>
        </w:rPr>
        <w:t>may preserve it unto mine own self.</w:t>
      </w:r>
      <w:r>
        <w:rPr>
          <w:sz w:val="18"/>
          <w:szCs w:val="18"/>
        </w:rPr>
        <w:t>’</w:t>
      </w:r>
    </w:p>
    <w:p w:rsidR="008B28C2" w:rsidRPr="006B7644"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6B7644">
        <w:rPr>
          <w:sz w:val="18"/>
          <w:szCs w:val="18"/>
        </w:rPr>
        <w:t xml:space="preserve">And it came to pass that the Lord of the vineyard said again unto his servant: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6B7644">
        <w:rPr>
          <w:sz w:val="18"/>
          <w:szCs w:val="18"/>
        </w:rPr>
        <w:t xml:space="preserve">Look hither, and behold another </w:t>
      </w:r>
      <w:r w:rsidRPr="006B7644">
        <w:rPr>
          <w:rStyle w:val="study-note-ref"/>
          <w:sz w:val="18"/>
          <w:szCs w:val="18"/>
          <w:bdr w:val="none" w:sz="0" w:space="0" w:color="auto" w:frame="1"/>
        </w:rPr>
        <w:t>branch</w:t>
      </w:r>
      <w:r w:rsidRPr="006B7644">
        <w:rPr>
          <w:sz w:val="18"/>
          <w:szCs w:val="18"/>
        </w:rPr>
        <w:t xml:space="preserve"> also, which I have planted; behold that I have nourished </w:t>
      </w:r>
      <w:r>
        <w:rPr>
          <w:sz w:val="18"/>
          <w:szCs w:val="18"/>
        </w:rPr>
        <w:tab/>
      </w:r>
      <w:r w:rsidRPr="006B7644">
        <w:rPr>
          <w:sz w:val="18"/>
          <w:szCs w:val="18"/>
        </w:rPr>
        <w:t>it also, and it hath brought forth fruit.</w:t>
      </w:r>
      <w:r>
        <w:rPr>
          <w:sz w:val="18"/>
          <w:szCs w:val="18"/>
        </w:rPr>
        <w:t>’</w:t>
      </w:r>
    </w:p>
    <w:p w:rsidR="008B28C2" w:rsidRPr="006B7644"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6B7644">
        <w:rPr>
          <w:sz w:val="18"/>
          <w:szCs w:val="18"/>
        </w:rPr>
        <w:t xml:space="preserve">And he said unto the servant: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6B7644">
        <w:rPr>
          <w:sz w:val="18"/>
          <w:szCs w:val="18"/>
        </w:rPr>
        <w:t xml:space="preserve">Look hither and behold the last. Behold, this have I planted in a </w:t>
      </w:r>
      <w:r w:rsidRPr="006B7644">
        <w:rPr>
          <w:rStyle w:val="study-note-ref"/>
          <w:sz w:val="18"/>
          <w:szCs w:val="18"/>
          <w:bdr w:val="none" w:sz="0" w:space="0" w:color="auto" w:frame="1"/>
        </w:rPr>
        <w:t>good</w:t>
      </w:r>
      <w:r w:rsidRPr="006B7644">
        <w:rPr>
          <w:sz w:val="18"/>
          <w:szCs w:val="18"/>
        </w:rPr>
        <w:t xml:space="preserve"> spot of ground; and I have </w:t>
      </w:r>
      <w:r>
        <w:rPr>
          <w:sz w:val="18"/>
          <w:szCs w:val="18"/>
        </w:rPr>
        <w:tab/>
      </w:r>
      <w:r w:rsidRPr="006B7644">
        <w:rPr>
          <w:sz w:val="18"/>
          <w:szCs w:val="18"/>
        </w:rPr>
        <w:t xml:space="preserve">nourished it this long time, and only a </w:t>
      </w:r>
      <w:r w:rsidRPr="006B7644">
        <w:rPr>
          <w:rStyle w:val="study-note-ref"/>
          <w:sz w:val="18"/>
          <w:szCs w:val="18"/>
          <w:bdr w:val="none" w:sz="0" w:space="0" w:color="auto" w:frame="1"/>
        </w:rPr>
        <w:t>part</w:t>
      </w:r>
      <w:r w:rsidRPr="006B7644">
        <w:rPr>
          <w:sz w:val="18"/>
          <w:szCs w:val="18"/>
        </w:rPr>
        <w:t xml:space="preserve"> of the tree hath brought forth tame fruit, and the </w:t>
      </w:r>
      <w:r w:rsidRPr="006B7644">
        <w:rPr>
          <w:rStyle w:val="study-note-ref"/>
          <w:sz w:val="18"/>
          <w:szCs w:val="18"/>
          <w:bdr w:val="none" w:sz="0" w:space="0" w:color="auto" w:frame="1"/>
        </w:rPr>
        <w:t>other</w:t>
      </w:r>
      <w:r w:rsidRPr="006B7644">
        <w:rPr>
          <w:sz w:val="18"/>
          <w:szCs w:val="18"/>
        </w:rPr>
        <w:t xml:space="preserve"> </w:t>
      </w:r>
      <w:r>
        <w:rPr>
          <w:sz w:val="18"/>
          <w:szCs w:val="18"/>
        </w:rPr>
        <w:tab/>
      </w:r>
      <w:r w:rsidRPr="006B7644">
        <w:rPr>
          <w:sz w:val="18"/>
          <w:szCs w:val="18"/>
        </w:rPr>
        <w:t xml:space="preserve">part of the tree hath brought forth wild fruit; behold, I have nourished this tree like unto the </w:t>
      </w:r>
      <w:r>
        <w:rPr>
          <w:sz w:val="18"/>
          <w:szCs w:val="18"/>
        </w:rPr>
        <w:tab/>
      </w:r>
      <w:r w:rsidRPr="006B7644">
        <w:rPr>
          <w:sz w:val="18"/>
          <w:szCs w:val="18"/>
        </w:rPr>
        <w:t>others.</w:t>
      </w:r>
      <w:r>
        <w:rPr>
          <w:sz w:val="18"/>
          <w:szCs w:val="18"/>
        </w:rPr>
        <w:t>’</w:t>
      </w:r>
    </w:p>
    <w:p w:rsidR="008B28C2" w:rsidRPr="006B7644"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6B7644">
        <w:rPr>
          <w:sz w:val="18"/>
          <w:szCs w:val="18"/>
        </w:rPr>
        <w:t xml:space="preserve">And it came to pass that the Lord of the vineyard said unto the servant: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6B7644">
        <w:rPr>
          <w:sz w:val="18"/>
          <w:szCs w:val="18"/>
        </w:rPr>
        <w:t xml:space="preserve">Pluck off the branches that have not brought forth good </w:t>
      </w:r>
      <w:r w:rsidRPr="006B7644">
        <w:rPr>
          <w:rStyle w:val="study-note-ref"/>
          <w:sz w:val="18"/>
          <w:szCs w:val="18"/>
          <w:bdr w:val="none" w:sz="0" w:space="0" w:color="auto" w:frame="1"/>
        </w:rPr>
        <w:t>fruit</w:t>
      </w:r>
      <w:r w:rsidRPr="006B7644">
        <w:rPr>
          <w:sz w:val="18"/>
          <w:szCs w:val="18"/>
        </w:rPr>
        <w:t>, and cast them into the fire.</w:t>
      </w:r>
      <w:r>
        <w:rPr>
          <w:sz w:val="18"/>
          <w:szCs w:val="18"/>
        </w:rPr>
        <w:t>’</w:t>
      </w:r>
    </w:p>
    <w:p w:rsidR="008B28C2" w:rsidRPr="006B7644"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6B7644">
        <w:rPr>
          <w:sz w:val="18"/>
          <w:szCs w:val="18"/>
        </w:rPr>
        <w:t xml:space="preserve">But behold, the servant said unto him: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6B7644">
        <w:rPr>
          <w:sz w:val="18"/>
          <w:szCs w:val="18"/>
        </w:rPr>
        <w:t xml:space="preserve">Let us prune it, and dig about it, and nourish it a little </w:t>
      </w:r>
      <w:r w:rsidRPr="006B7644">
        <w:rPr>
          <w:rStyle w:val="study-note-ref"/>
          <w:sz w:val="18"/>
          <w:szCs w:val="18"/>
          <w:bdr w:val="none" w:sz="0" w:space="0" w:color="auto" w:frame="1"/>
        </w:rPr>
        <w:t>longer</w:t>
      </w:r>
      <w:r w:rsidRPr="006B7644">
        <w:rPr>
          <w:sz w:val="18"/>
          <w:szCs w:val="18"/>
        </w:rPr>
        <w:t xml:space="preserve">, that perhaps it may bring forth good </w:t>
      </w:r>
      <w:r>
        <w:rPr>
          <w:sz w:val="18"/>
          <w:szCs w:val="18"/>
        </w:rPr>
        <w:tab/>
      </w:r>
      <w:r w:rsidRPr="006B7644">
        <w:rPr>
          <w:sz w:val="18"/>
          <w:szCs w:val="18"/>
        </w:rPr>
        <w:t>fruit unto thee, that thou canst lay it up against the season.</w:t>
      </w:r>
      <w:r>
        <w:rPr>
          <w:sz w:val="18"/>
          <w:szCs w:val="18"/>
        </w:rPr>
        <w:t>’</w:t>
      </w:r>
    </w:p>
    <w:p w:rsidR="008B28C2" w:rsidRPr="006B7644" w:rsidRDefault="008B28C2" w:rsidP="008B28C2">
      <w:pPr>
        <w:pStyle w:val="NoSpacing"/>
        <w:ind w:left="1440"/>
        <w:rPr>
          <w:sz w:val="18"/>
          <w:szCs w:val="18"/>
        </w:rPr>
      </w:pPr>
    </w:p>
    <w:p w:rsidR="008B28C2" w:rsidRPr="006B7644" w:rsidRDefault="008B28C2" w:rsidP="008B28C2">
      <w:pPr>
        <w:pStyle w:val="NoSpacing"/>
        <w:ind w:left="1440"/>
        <w:rPr>
          <w:sz w:val="18"/>
          <w:szCs w:val="18"/>
        </w:rPr>
      </w:pPr>
      <w:r>
        <w:rPr>
          <w:sz w:val="18"/>
          <w:szCs w:val="18"/>
        </w:rPr>
        <w:t>“</w:t>
      </w:r>
      <w:r w:rsidRPr="006B7644">
        <w:rPr>
          <w:sz w:val="18"/>
          <w:szCs w:val="18"/>
        </w:rPr>
        <w:t>And it came to pass that the Lord of the vineyard and the servant of the Lord of the vineyard did nourish all the fruit of the vineyard.</w:t>
      </w:r>
      <w:r>
        <w:rPr>
          <w:sz w:val="18"/>
          <w:szCs w:val="18"/>
        </w:rPr>
        <w:t>”</w:t>
      </w:r>
    </w:p>
    <w:p w:rsidR="008B28C2" w:rsidRPr="00AF30F8" w:rsidRDefault="008B28C2" w:rsidP="008B28C2">
      <w:pPr>
        <w:pStyle w:val="NoSpacing"/>
        <w:rPr>
          <w:b/>
          <w:sz w:val="18"/>
          <w:szCs w:val="18"/>
          <w:u w:val="single"/>
        </w:rPr>
      </w:pPr>
    </w:p>
    <w:p w:rsidR="008B28C2" w:rsidRPr="00AF30F8" w:rsidRDefault="008B28C2" w:rsidP="008B28C2">
      <w:pPr>
        <w:pStyle w:val="NoSpacing"/>
        <w:rPr>
          <w:b/>
          <w:sz w:val="18"/>
          <w:szCs w:val="18"/>
          <w:u w:val="single"/>
        </w:rPr>
      </w:pPr>
      <w:r w:rsidRPr="00AF30F8">
        <w:rPr>
          <w:b/>
          <w:sz w:val="18"/>
          <w:szCs w:val="18"/>
          <w:u w:val="single"/>
        </w:rPr>
        <w:t>The 5 part history of Israel during the duration of the earth’s existence, as likened unto an olive vineyard:</w:t>
      </w:r>
    </w:p>
    <w:p w:rsidR="008B28C2" w:rsidRPr="00AF30F8" w:rsidRDefault="008B28C2" w:rsidP="008B28C2">
      <w:pPr>
        <w:pStyle w:val="NoSpacing"/>
        <w:rPr>
          <w:b/>
          <w:sz w:val="18"/>
          <w:szCs w:val="18"/>
          <w:u w:val="single"/>
        </w:rPr>
      </w:pPr>
      <w:r w:rsidRPr="00AF30F8">
        <w:rPr>
          <w:b/>
          <w:sz w:val="18"/>
          <w:szCs w:val="18"/>
          <w:u w:val="single"/>
        </w:rPr>
        <w:t>Round 3: The Great Apostasy: (Jacob 5:29-69)</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6B7644">
        <w:rPr>
          <w:sz w:val="18"/>
          <w:szCs w:val="18"/>
        </w:rPr>
        <w:t xml:space="preserve">And it came to pass that a </w:t>
      </w:r>
      <w:r w:rsidRPr="006B7644">
        <w:rPr>
          <w:rStyle w:val="study-note-ref"/>
          <w:sz w:val="18"/>
          <w:szCs w:val="18"/>
          <w:bdr w:val="none" w:sz="0" w:space="0" w:color="auto" w:frame="1"/>
        </w:rPr>
        <w:t>long</w:t>
      </w:r>
      <w:r w:rsidRPr="006B7644">
        <w:rPr>
          <w:sz w:val="18"/>
          <w:szCs w:val="18"/>
        </w:rPr>
        <w:t xml:space="preserve"> time had passed away, and the Lord of the vineyard said unto his </w:t>
      </w:r>
      <w:r w:rsidRPr="006B7644">
        <w:rPr>
          <w:rStyle w:val="study-note-ref"/>
          <w:sz w:val="18"/>
          <w:szCs w:val="18"/>
          <w:bdr w:val="none" w:sz="0" w:space="0" w:color="auto" w:frame="1"/>
        </w:rPr>
        <w:t>servant</w:t>
      </w:r>
      <w:r w:rsidRPr="006B7644">
        <w:rPr>
          <w:sz w:val="18"/>
          <w:szCs w:val="18"/>
        </w:rPr>
        <w:t xml:space="preserve">: </w:t>
      </w:r>
    </w:p>
    <w:p w:rsidR="008B28C2" w:rsidRDefault="008B28C2" w:rsidP="008B28C2">
      <w:pPr>
        <w:pStyle w:val="NoSpacing"/>
        <w:ind w:left="1440"/>
        <w:rPr>
          <w:sz w:val="18"/>
          <w:szCs w:val="18"/>
        </w:rPr>
      </w:pPr>
      <w:r>
        <w:rPr>
          <w:sz w:val="18"/>
          <w:szCs w:val="18"/>
        </w:rPr>
        <w:tab/>
        <w:t>‘</w:t>
      </w:r>
      <w:r w:rsidRPr="006B7644">
        <w:rPr>
          <w:sz w:val="18"/>
          <w:szCs w:val="18"/>
        </w:rPr>
        <w:t xml:space="preserve">Come, let us go down into the vineyard, that we may labor again in the vineyard. For behold, the </w:t>
      </w:r>
      <w:r>
        <w:rPr>
          <w:sz w:val="18"/>
          <w:szCs w:val="18"/>
        </w:rPr>
        <w:tab/>
      </w:r>
      <w:r w:rsidRPr="006B7644">
        <w:rPr>
          <w:sz w:val="18"/>
          <w:szCs w:val="18"/>
        </w:rPr>
        <w:t xml:space="preserve">time draweth near, and the </w:t>
      </w:r>
      <w:r w:rsidRPr="006B7644">
        <w:rPr>
          <w:rStyle w:val="study-note-ref"/>
          <w:sz w:val="18"/>
          <w:szCs w:val="18"/>
          <w:bdr w:val="none" w:sz="0" w:space="0" w:color="auto" w:frame="1"/>
        </w:rPr>
        <w:t>end</w:t>
      </w:r>
      <w:r w:rsidRPr="006B7644">
        <w:rPr>
          <w:sz w:val="18"/>
          <w:szCs w:val="18"/>
        </w:rPr>
        <w:t xml:space="preserve"> soon cometh; wherefore, I must lay up fruit against the season, </w:t>
      </w:r>
      <w:r>
        <w:rPr>
          <w:sz w:val="18"/>
          <w:szCs w:val="18"/>
        </w:rPr>
        <w:tab/>
      </w:r>
      <w:r w:rsidRPr="006B7644">
        <w:rPr>
          <w:sz w:val="18"/>
          <w:szCs w:val="18"/>
        </w:rPr>
        <w:t>unto mine own self.</w:t>
      </w:r>
      <w:r>
        <w:rPr>
          <w:sz w:val="18"/>
          <w:szCs w:val="18"/>
        </w:rPr>
        <w:t>’</w:t>
      </w:r>
    </w:p>
    <w:p w:rsidR="008B28C2" w:rsidRPr="006B7644"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6B7644">
        <w:rPr>
          <w:sz w:val="18"/>
          <w:szCs w:val="18"/>
        </w:rPr>
        <w:t xml:space="preserve">And it came to pass that the Lord of the vineyard and the servant went down into the vineyard; and they came to the tree whose natural branches had been broken off, and the wild branches had been grafted in; and behold all </w:t>
      </w:r>
      <w:r w:rsidRPr="006B7644">
        <w:rPr>
          <w:rStyle w:val="study-note-ref"/>
          <w:sz w:val="18"/>
          <w:szCs w:val="18"/>
          <w:bdr w:val="none" w:sz="0" w:space="0" w:color="auto" w:frame="1"/>
        </w:rPr>
        <w:t>sorts</w:t>
      </w:r>
      <w:r w:rsidRPr="006B7644">
        <w:rPr>
          <w:sz w:val="18"/>
          <w:szCs w:val="18"/>
        </w:rPr>
        <w:t xml:space="preserve"> of fruit did cumber the tree.</w:t>
      </w:r>
      <w:r>
        <w:rPr>
          <w:sz w:val="18"/>
          <w:szCs w:val="18"/>
        </w:rPr>
        <w:t xml:space="preserve"> </w:t>
      </w:r>
      <w:r w:rsidRPr="006B7644">
        <w:rPr>
          <w:sz w:val="18"/>
          <w:szCs w:val="18"/>
        </w:rPr>
        <w:t xml:space="preserve">And it came to pass that the Lord of the vineyard did </w:t>
      </w:r>
      <w:r w:rsidRPr="006B7644">
        <w:rPr>
          <w:rStyle w:val="study-note-ref"/>
          <w:sz w:val="18"/>
          <w:szCs w:val="18"/>
          <w:bdr w:val="none" w:sz="0" w:space="0" w:color="auto" w:frame="1"/>
        </w:rPr>
        <w:t>taste</w:t>
      </w:r>
      <w:r w:rsidRPr="006B7644">
        <w:rPr>
          <w:sz w:val="18"/>
          <w:szCs w:val="18"/>
        </w:rPr>
        <w:t xml:space="preserve"> of the fruit, every sort according to its number. And the Lord of the vineyard said: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6B7644">
        <w:rPr>
          <w:sz w:val="18"/>
          <w:szCs w:val="18"/>
        </w:rPr>
        <w:t xml:space="preserve">Behold, this long time have we nourished this tree, and I have laid up unto myself against the </w:t>
      </w:r>
      <w:r>
        <w:rPr>
          <w:sz w:val="18"/>
          <w:szCs w:val="18"/>
        </w:rPr>
        <w:t xml:space="preserve"> </w:t>
      </w:r>
      <w:r>
        <w:rPr>
          <w:sz w:val="18"/>
          <w:szCs w:val="18"/>
        </w:rPr>
        <w:tab/>
      </w:r>
      <w:r w:rsidRPr="006B7644">
        <w:rPr>
          <w:sz w:val="18"/>
          <w:szCs w:val="18"/>
        </w:rPr>
        <w:t>season much fruit.</w:t>
      </w:r>
      <w:r>
        <w:rPr>
          <w:sz w:val="18"/>
          <w:szCs w:val="18"/>
        </w:rPr>
        <w:t xml:space="preserve"> </w:t>
      </w:r>
      <w:r w:rsidRPr="006B7644">
        <w:rPr>
          <w:sz w:val="18"/>
          <w:szCs w:val="18"/>
        </w:rPr>
        <w:t xml:space="preserve">But behold, this time it hath brought forth much </w:t>
      </w:r>
      <w:r w:rsidRPr="006B7644">
        <w:rPr>
          <w:rStyle w:val="study-note-ref"/>
          <w:sz w:val="18"/>
          <w:szCs w:val="18"/>
          <w:bdr w:val="none" w:sz="0" w:space="0" w:color="auto" w:frame="1"/>
        </w:rPr>
        <w:t>fruit</w:t>
      </w:r>
      <w:r w:rsidRPr="006B7644">
        <w:rPr>
          <w:sz w:val="18"/>
          <w:szCs w:val="18"/>
        </w:rPr>
        <w:t xml:space="preserve">, and there is </w:t>
      </w:r>
      <w:r w:rsidRPr="006B7644">
        <w:rPr>
          <w:rStyle w:val="study-note-ref"/>
          <w:sz w:val="18"/>
          <w:szCs w:val="18"/>
          <w:bdr w:val="none" w:sz="0" w:space="0" w:color="auto" w:frame="1"/>
        </w:rPr>
        <w:t>none</w:t>
      </w:r>
      <w:r w:rsidRPr="006B7644">
        <w:rPr>
          <w:sz w:val="18"/>
          <w:szCs w:val="18"/>
        </w:rPr>
        <w:t xml:space="preserve"> of it </w:t>
      </w:r>
      <w:r>
        <w:rPr>
          <w:sz w:val="18"/>
          <w:szCs w:val="18"/>
        </w:rPr>
        <w:tab/>
      </w:r>
      <w:r w:rsidRPr="006B7644">
        <w:rPr>
          <w:sz w:val="18"/>
          <w:szCs w:val="18"/>
        </w:rPr>
        <w:t xml:space="preserve">which is good. And behold, there are all kinds of bad fruit; and it profiteth me nothing, </w:t>
      </w:r>
      <w:r>
        <w:rPr>
          <w:sz w:val="18"/>
          <w:szCs w:val="18"/>
        </w:rPr>
        <w:tab/>
      </w:r>
      <w:r w:rsidRPr="006B7644">
        <w:rPr>
          <w:sz w:val="18"/>
          <w:szCs w:val="18"/>
        </w:rPr>
        <w:t>notwithstanding all our labor; and now it grieveth me that I should lose this tree.</w:t>
      </w:r>
      <w:r>
        <w:rPr>
          <w:sz w:val="18"/>
          <w:szCs w:val="18"/>
        </w:rPr>
        <w:t xml:space="preserve"> What</w:t>
      </w:r>
      <w:r w:rsidRPr="006B7644">
        <w:rPr>
          <w:sz w:val="18"/>
          <w:szCs w:val="18"/>
        </w:rPr>
        <w:t xml:space="preserve"> shall we </w:t>
      </w:r>
      <w:r>
        <w:rPr>
          <w:sz w:val="18"/>
          <w:szCs w:val="18"/>
        </w:rPr>
        <w:tab/>
      </w:r>
      <w:r w:rsidRPr="006B7644">
        <w:rPr>
          <w:sz w:val="18"/>
          <w:szCs w:val="18"/>
        </w:rPr>
        <w:t>do unto the tree, that I may preserve again good fruit thereof unto mine own self?</w:t>
      </w:r>
      <w:r>
        <w:rPr>
          <w:sz w:val="18"/>
          <w:szCs w:val="18"/>
        </w:rPr>
        <w:t>’</w:t>
      </w:r>
    </w:p>
    <w:p w:rsidR="008B28C2" w:rsidRPr="006B7644"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6B7644">
        <w:rPr>
          <w:sz w:val="18"/>
          <w:szCs w:val="18"/>
        </w:rPr>
        <w:t xml:space="preserve">And the servant said unto his master: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‘B</w:t>
      </w:r>
      <w:r w:rsidRPr="006B7644">
        <w:rPr>
          <w:sz w:val="18"/>
          <w:szCs w:val="18"/>
        </w:rPr>
        <w:t xml:space="preserve">ehold, because thou didst graft in the branches of the wild olive tree they have nourished the </w:t>
      </w:r>
      <w:r>
        <w:rPr>
          <w:sz w:val="18"/>
          <w:szCs w:val="18"/>
        </w:rPr>
        <w:tab/>
      </w:r>
      <w:r w:rsidRPr="006B7644">
        <w:rPr>
          <w:sz w:val="18"/>
          <w:szCs w:val="18"/>
        </w:rPr>
        <w:t xml:space="preserve">roots, that they are alive and they have not perished; wherefore thou beholdest that they are yet </w:t>
      </w:r>
      <w:r>
        <w:rPr>
          <w:sz w:val="18"/>
          <w:szCs w:val="18"/>
        </w:rPr>
        <w:tab/>
      </w:r>
      <w:r w:rsidRPr="006B7644">
        <w:rPr>
          <w:sz w:val="18"/>
          <w:szCs w:val="18"/>
        </w:rPr>
        <w:t>good.</w:t>
      </w:r>
      <w:r>
        <w:rPr>
          <w:sz w:val="18"/>
          <w:szCs w:val="18"/>
        </w:rPr>
        <w:t>’</w:t>
      </w:r>
    </w:p>
    <w:p w:rsidR="008B28C2" w:rsidRPr="006B7644"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6B7644">
        <w:rPr>
          <w:sz w:val="18"/>
          <w:szCs w:val="18"/>
        </w:rPr>
        <w:t xml:space="preserve">And it came to pass that the Lord of the vineyard said unto his servant: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6B7644">
        <w:rPr>
          <w:sz w:val="18"/>
          <w:szCs w:val="18"/>
        </w:rPr>
        <w:t xml:space="preserve">The tree profiteth me nothing, and the roots thereof profit me nothing so long as it shall bring </w:t>
      </w:r>
      <w:r>
        <w:rPr>
          <w:sz w:val="18"/>
          <w:szCs w:val="18"/>
        </w:rPr>
        <w:tab/>
      </w:r>
      <w:r w:rsidRPr="006B7644">
        <w:rPr>
          <w:sz w:val="18"/>
          <w:szCs w:val="18"/>
        </w:rPr>
        <w:t>forth evil fruit.</w:t>
      </w:r>
      <w:r>
        <w:rPr>
          <w:sz w:val="18"/>
          <w:szCs w:val="18"/>
        </w:rPr>
        <w:t xml:space="preserve"> </w:t>
      </w:r>
      <w:r w:rsidRPr="006B7644">
        <w:rPr>
          <w:sz w:val="18"/>
          <w:szCs w:val="18"/>
        </w:rPr>
        <w:t xml:space="preserve">Nevertheless, I know that the roots are good, and for mine own purpose I have </w:t>
      </w:r>
      <w:r>
        <w:rPr>
          <w:sz w:val="18"/>
          <w:szCs w:val="18"/>
        </w:rPr>
        <w:tab/>
      </w:r>
      <w:r>
        <w:rPr>
          <w:sz w:val="18"/>
          <w:szCs w:val="18"/>
        </w:rPr>
        <w:tab/>
      </w:r>
      <w:r w:rsidRPr="006B7644">
        <w:rPr>
          <w:sz w:val="18"/>
          <w:szCs w:val="18"/>
        </w:rPr>
        <w:t xml:space="preserve">preserved them; and because of their much strength they have hitherto brought forth, from the </w:t>
      </w:r>
      <w:r>
        <w:rPr>
          <w:sz w:val="18"/>
          <w:szCs w:val="18"/>
        </w:rPr>
        <w:tab/>
      </w:r>
      <w:r w:rsidRPr="006B7644">
        <w:rPr>
          <w:sz w:val="18"/>
          <w:szCs w:val="18"/>
        </w:rPr>
        <w:t>wild branches, good fruit.</w:t>
      </w:r>
      <w:r>
        <w:rPr>
          <w:sz w:val="18"/>
          <w:szCs w:val="18"/>
        </w:rPr>
        <w:t xml:space="preserve"> </w:t>
      </w:r>
      <w:r w:rsidRPr="006B7644">
        <w:rPr>
          <w:sz w:val="18"/>
          <w:szCs w:val="18"/>
        </w:rPr>
        <w:t xml:space="preserve">But behold, the wild branches have grown and have </w:t>
      </w:r>
      <w:r w:rsidRPr="006B7644">
        <w:rPr>
          <w:rStyle w:val="study-note-ref"/>
          <w:sz w:val="18"/>
          <w:szCs w:val="18"/>
          <w:bdr w:val="none" w:sz="0" w:space="0" w:color="auto" w:frame="1"/>
        </w:rPr>
        <w:t>overrun</w:t>
      </w:r>
      <w:r w:rsidRPr="006B7644">
        <w:rPr>
          <w:sz w:val="18"/>
          <w:szCs w:val="18"/>
        </w:rPr>
        <w:t xml:space="preserve"> the roots </w:t>
      </w:r>
      <w:r>
        <w:rPr>
          <w:sz w:val="18"/>
          <w:szCs w:val="18"/>
        </w:rPr>
        <w:tab/>
      </w:r>
      <w:r w:rsidRPr="006B7644">
        <w:rPr>
          <w:sz w:val="18"/>
          <w:szCs w:val="18"/>
        </w:rPr>
        <w:t xml:space="preserve">thereof; and because that the wild branches have overcome the roots thereof it hath brought </w:t>
      </w:r>
      <w:r>
        <w:rPr>
          <w:sz w:val="18"/>
          <w:szCs w:val="18"/>
        </w:rPr>
        <w:tab/>
      </w:r>
      <w:r w:rsidRPr="006B7644">
        <w:rPr>
          <w:sz w:val="18"/>
          <w:szCs w:val="18"/>
        </w:rPr>
        <w:t xml:space="preserve">forth much evil fruit; and because that it hath brought forth so much evil fruit thou beholdest that </w:t>
      </w:r>
      <w:r>
        <w:rPr>
          <w:sz w:val="18"/>
          <w:szCs w:val="18"/>
        </w:rPr>
        <w:tab/>
      </w:r>
      <w:r w:rsidRPr="006B7644">
        <w:rPr>
          <w:sz w:val="18"/>
          <w:szCs w:val="18"/>
        </w:rPr>
        <w:t xml:space="preserve">it beginneth to perish; and it will soon become ripened, that it may be cast into the fire, except we </w:t>
      </w:r>
      <w:r>
        <w:rPr>
          <w:sz w:val="18"/>
          <w:szCs w:val="18"/>
        </w:rPr>
        <w:tab/>
      </w:r>
      <w:r w:rsidRPr="006B7644">
        <w:rPr>
          <w:sz w:val="18"/>
          <w:szCs w:val="18"/>
        </w:rPr>
        <w:t>should do something for it to preserve it.</w:t>
      </w:r>
      <w:r>
        <w:rPr>
          <w:sz w:val="18"/>
          <w:szCs w:val="18"/>
        </w:rPr>
        <w:t>’</w:t>
      </w:r>
    </w:p>
    <w:p w:rsidR="008B28C2" w:rsidRPr="006B7644"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6B7644">
        <w:rPr>
          <w:sz w:val="18"/>
          <w:szCs w:val="18"/>
        </w:rPr>
        <w:t xml:space="preserve">And it came to pass that the Lord of the vineyard said unto his servant: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6B7644">
        <w:rPr>
          <w:sz w:val="18"/>
          <w:szCs w:val="18"/>
        </w:rPr>
        <w:t xml:space="preserve">Let us go down into the nethermost parts of the vineyard, and behold if the natural branches </w:t>
      </w:r>
      <w:r>
        <w:rPr>
          <w:sz w:val="18"/>
          <w:szCs w:val="18"/>
        </w:rPr>
        <w:tab/>
      </w:r>
      <w:r w:rsidRPr="006B7644">
        <w:rPr>
          <w:sz w:val="18"/>
          <w:szCs w:val="18"/>
        </w:rPr>
        <w:t>have also brought forth evil fruit.</w:t>
      </w:r>
      <w:r>
        <w:rPr>
          <w:sz w:val="18"/>
          <w:szCs w:val="18"/>
        </w:rPr>
        <w:t>’</w:t>
      </w:r>
    </w:p>
    <w:p w:rsidR="008B28C2" w:rsidRPr="006B7644"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6B7644">
        <w:rPr>
          <w:sz w:val="18"/>
          <w:szCs w:val="18"/>
        </w:rPr>
        <w:t xml:space="preserve">And it came to pass that they went down into the nethermost parts of the vineyard. And it came to pass that they beheld that the fruit of the natural branches had become corrupt also; yea, the </w:t>
      </w:r>
      <w:r w:rsidRPr="006B7644">
        <w:rPr>
          <w:rStyle w:val="study-note-ref"/>
          <w:sz w:val="18"/>
          <w:szCs w:val="18"/>
          <w:bdr w:val="none" w:sz="0" w:space="0" w:color="auto" w:frame="1"/>
        </w:rPr>
        <w:t>first</w:t>
      </w:r>
      <w:r w:rsidRPr="006B7644">
        <w:rPr>
          <w:sz w:val="18"/>
          <w:szCs w:val="18"/>
        </w:rPr>
        <w:t xml:space="preserve"> and the second and also the last; and they had all become corrupt.</w:t>
      </w:r>
      <w:r>
        <w:rPr>
          <w:sz w:val="18"/>
          <w:szCs w:val="18"/>
        </w:rPr>
        <w:t xml:space="preserve"> </w:t>
      </w:r>
      <w:r w:rsidRPr="006B7644">
        <w:rPr>
          <w:sz w:val="18"/>
          <w:szCs w:val="18"/>
        </w:rPr>
        <w:t xml:space="preserve">And the </w:t>
      </w:r>
      <w:r w:rsidRPr="006B7644">
        <w:rPr>
          <w:rStyle w:val="study-note-ref"/>
          <w:sz w:val="18"/>
          <w:szCs w:val="18"/>
          <w:bdr w:val="none" w:sz="0" w:space="0" w:color="auto" w:frame="1"/>
        </w:rPr>
        <w:t>wild</w:t>
      </w:r>
      <w:r w:rsidRPr="006B7644">
        <w:rPr>
          <w:sz w:val="18"/>
          <w:szCs w:val="18"/>
        </w:rPr>
        <w:t xml:space="preserve"> fruit of the last had overcome that part of the tree which brought forth good fruit, even that the branch had withered away and died.</w:t>
      </w:r>
      <w:r>
        <w:rPr>
          <w:sz w:val="18"/>
          <w:szCs w:val="18"/>
        </w:rPr>
        <w:t xml:space="preserve"> </w:t>
      </w:r>
      <w:r w:rsidRPr="006B7644">
        <w:rPr>
          <w:sz w:val="18"/>
          <w:szCs w:val="18"/>
        </w:rPr>
        <w:t xml:space="preserve">And it came to pass that the Lord of the vineyard wept, and said unto the servant: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6B7644">
        <w:rPr>
          <w:rStyle w:val="study-note-ref"/>
          <w:sz w:val="18"/>
          <w:szCs w:val="18"/>
          <w:bdr w:val="none" w:sz="0" w:space="0" w:color="auto" w:frame="1"/>
        </w:rPr>
        <w:t>What</w:t>
      </w:r>
      <w:r w:rsidRPr="006B7644">
        <w:rPr>
          <w:sz w:val="18"/>
          <w:szCs w:val="18"/>
        </w:rPr>
        <w:t xml:space="preserve"> could I have done more for my vineyard?</w:t>
      </w:r>
      <w:r>
        <w:rPr>
          <w:sz w:val="18"/>
          <w:szCs w:val="18"/>
        </w:rPr>
        <w:t xml:space="preserve"> </w:t>
      </w:r>
      <w:r w:rsidRPr="006B7644">
        <w:rPr>
          <w:sz w:val="18"/>
          <w:szCs w:val="18"/>
        </w:rPr>
        <w:t xml:space="preserve">Behold, I knew that all the fruit of the vineyard, </w:t>
      </w:r>
      <w:r>
        <w:rPr>
          <w:sz w:val="18"/>
          <w:szCs w:val="18"/>
        </w:rPr>
        <w:tab/>
      </w:r>
      <w:r w:rsidRPr="006B7644">
        <w:rPr>
          <w:sz w:val="18"/>
          <w:szCs w:val="18"/>
        </w:rPr>
        <w:t xml:space="preserve">save it were these, had become </w:t>
      </w:r>
      <w:r w:rsidRPr="006B7644">
        <w:rPr>
          <w:rStyle w:val="study-note-ref"/>
          <w:sz w:val="18"/>
          <w:szCs w:val="18"/>
          <w:bdr w:val="none" w:sz="0" w:space="0" w:color="auto" w:frame="1"/>
        </w:rPr>
        <w:t>corrupted</w:t>
      </w:r>
      <w:r w:rsidRPr="006B7644">
        <w:rPr>
          <w:sz w:val="18"/>
          <w:szCs w:val="18"/>
        </w:rPr>
        <w:t xml:space="preserve">. And now these which have once brought forth good </w:t>
      </w:r>
      <w:r>
        <w:rPr>
          <w:sz w:val="18"/>
          <w:szCs w:val="18"/>
        </w:rPr>
        <w:tab/>
      </w:r>
      <w:r w:rsidRPr="006B7644">
        <w:rPr>
          <w:sz w:val="18"/>
          <w:szCs w:val="18"/>
        </w:rPr>
        <w:t xml:space="preserve">fruit have also become corrupted; and now all the trees of my vineyard are good for nothing save </w:t>
      </w:r>
      <w:r>
        <w:rPr>
          <w:sz w:val="18"/>
          <w:szCs w:val="18"/>
        </w:rPr>
        <w:tab/>
      </w:r>
      <w:r w:rsidRPr="006B7644">
        <w:rPr>
          <w:sz w:val="18"/>
          <w:szCs w:val="18"/>
        </w:rPr>
        <w:t xml:space="preserve">it be to be </w:t>
      </w:r>
      <w:r w:rsidRPr="006B7644">
        <w:rPr>
          <w:rStyle w:val="study-note-ref"/>
          <w:sz w:val="18"/>
          <w:szCs w:val="18"/>
          <w:bdr w:val="none" w:sz="0" w:space="0" w:color="auto" w:frame="1"/>
        </w:rPr>
        <w:t>hewn</w:t>
      </w:r>
      <w:r w:rsidRPr="006B7644">
        <w:rPr>
          <w:sz w:val="18"/>
          <w:szCs w:val="18"/>
        </w:rPr>
        <w:t xml:space="preserve"> down and cast into the fire.</w:t>
      </w:r>
      <w:r>
        <w:rPr>
          <w:sz w:val="18"/>
          <w:szCs w:val="18"/>
        </w:rPr>
        <w:t xml:space="preserve"> </w:t>
      </w:r>
      <w:r w:rsidRPr="006B7644">
        <w:rPr>
          <w:sz w:val="18"/>
          <w:szCs w:val="18"/>
        </w:rPr>
        <w:t xml:space="preserve">And behold this last, whose branch hath withered </w:t>
      </w:r>
      <w:r>
        <w:rPr>
          <w:sz w:val="18"/>
          <w:szCs w:val="18"/>
        </w:rPr>
        <w:tab/>
      </w:r>
      <w:r w:rsidRPr="006B7644">
        <w:rPr>
          <w:sz w:val="18"/>
          <w:szCs w:val="18"/>
        </w:rPr>
        <w:t xml:space="preserve">away, I did plant in a </w:t>
      </w:r>
      <w:r w:rsidRPr="006B7644">
        <w:rPr>
          <w:rStyle w:val="study-note-ref"/>
          <w:sz w:val="18"/>
          <w:szCs w:val="18"/>
          <w:bdr w:val="none" w:sz="0" w:space="0" w:color="auto" w:frame="1"/>
        </w:rPr>
        <w:t>good</w:t>
      </w:r>
      <w:r w:rsidRPr="006B7644">
        <w:rPr>
          <w:sz w:val="18"/>
          <w:szCs w:val="18"/>
        </w:rPr>
        <w:t xml:space="preserve"> spot of ground; yea, even that which was choice unto me above all </w:t>
      </w:r>
      <w:r>
        <w:rPr>
          <w:sz w:val="18"/>
          <w:szCs w:val="18"/>
        </w:rPr>
        <w:tab/>
      </w:r>
      <w:r w:rsidRPr="006B7644">
        <w:rPr>
          <w:sz w:val="18"/>
          <w:szCs w:val="18"/>
        </w:rPr>
        <w:t>other parts of the land of my vineyard.</w:t>
      </w:r>
      <w:r>
        <w:rPr>
          <w:sz w:val="18"/>
          <w:szCs w:val="18"/>
        </w:rPr>
        <w:t xml:space="preserve"> </w:t>
      </w:r>
      <w:r w:rsidRPr="006B7644">
        <w:rPr>
          <w:sz w:val="18"/>
          <w:szCs w:val="18"/>
        </w:rPr>
        <w:t xml:space="preserve">And thou beheldest that I also cut down that which </w:t>
      </w:r>
      <w:r>
        <w:rPr>
          <w:sz w:val="18"/>
          <w:szCs w:val="18"/>
        </w:rPr>
        <w:tab/>
      </w:r>
      <w:r w:rsidRPr="006B7644">
        <w:rPr>
          <w:rStyle w:val="study-note-ref"/>
          <w:sz w:val="18"/>
          <w:szCs w:val="18"/>
          <w:bdr w:val="none" w:sz="0" w:space="0" w:color="auto" w:frame="1"/>
        </w:rPr>
        <w:t>cumbered</w:t>
      </w:r>
      <w:r w:rsidRPr="006B7644">
        <w:rPr>
          <w:sz w:val="18"/>
          <w:szCs w:val="18"/>
        </w:rPr>
        <w:t xml:space="preserve"> this spot of ground, that I might plant this tree in the stead thereof.</w:t>
      </w:r>
      <w:r>
        <w:rPr>
          <w:sz w:val="18"/>
          <w:szCs w:val="18"/>
        </w:rPr>
        <w:t xml:space="preserve"> </w:t>
      </w:r>
      <w:r w:rsidRPr="006B7644">
        <w:rPr>
          <w:sz w:val="18"/>
          <w:szCs w:val="18"/>
        </w:rPr>
        <w:t xml:space="preserve">And thou beheldest </w:t>
      </w:r>
      <w:r>
        <w:rPr>
          <w:sz w:val="18"/>
          <w:szCs w:val="18"/>
        </w:rPr>
        <w:tab/>
      </w:r>
      <w:r w:rsidRPr="006B7644">
        <w:rPr>
          <w:sz w:val="18"/>
          <w:szCs w:val="18"/>
        </w:rPr>
        <w:t xml:space="preserve">that a </w:t>
      </w:r>
      <w:r w:rsidRPr="006B7644">
        <w:rPr>
          <w:rStyle w:val="study-note-ref"/>
          <w:sz w:val="18"/>
          <w:szCs w:val="18"/>
          <w:bdr w:val="none" w:sz="0" w:space="0" w:color="auto" w:frame="1"/>
        </w:rPr>
        <w:t>part</w:t>
      </w:r>
      <w:r w:rsidRPr="006B7644">
        <w:rPr>
          <w:sz w:val="18"/>
          <w:szCs w:val="18"/>
        </w:rPr>
        <w:t xml:space="preserve"> thereof brought forth good fruit, and a part thereof brought forth wild fruit; and </w:t>
      </w:r>
      <w:r>
        <w:rPr>
          <w:sz w:val="18"/>
          <w:szCs w:val="18"/>
        </w:rPr>
        <w:tab/>
      </w:r>
      <w:r w:rsidRPr="006B7644">
        <w:rPr>
          <w:sz w:val="18"/>
          <w:szCs w:val="18"/>
        </w:rPr>
        <w:t xml:space="preserve">because I plucked not the branches thereof and cast them into the fire, behold, they have </w:t>
      </w:r>
      <w:r>
        <w:rPr>
          <w:sz w:val="18"/>
          <w:szCs w:val="18"/>
        </w:rPr>
        <w:tab/>
      </w:r>
      <w:r w:rsidRPr="006B7644">
        <w:rPr>
          <w:sz w:val="18"/>
          <w:szCs w:val="18"/>
        </w:rPr>
        <w:t>overcome the good branch that it hath withered away.</w:t>
      </w:r>
      <w:r>
        <w:rPr>
          <w:sz w:val="18"/>
          <w:szCs w:val="18"/>
        </w:rPr>
        <w:t xml:space="preserve">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6B7644">
        <w:rPr>
          <w:sz w:val="18"/>
          <w:szCs w:val="18"/>
        </w:rPr>
        <w:t xml:space="preserve">And now, behold, notwithstanding all the care which we have taken of my vineyard, the trees </w:t>
      </w:r>
      <w:r>
        <w:rPr>
          <w:sz w:val="18"/>
          <w:szCs w:val="18"/>
        </w:rPr>
        <w:tab/>
      </w:r>
      <w:r w:rsidRPr="006B7644">
        <w:rPr>
          <w:sz w:val="18"/>
          <w:szCs w:val="18"/>
        </w:rPr>
        <w:t xml:space="preserve">thereof have become corrupted, that they bring forth no good </w:t>
      </w:r>
      <w:r w:rsidRPr="006B7644">
        <w:rPr>
          <w:rStyle w:val="study-note-ref"/>
          <w:sz w:val="18"/>
          <w:szCs w:val="18"/>
          <w:bdr w:val="none" w:sz="0" w:space="0" w:color="auto" w:frame="1"/>
        </w:rPr>
        <w:t>fruit</w:t>
      </w:r>
      <w:r w:rsidRPr="006B7644">
        <w:rPr>
          <w:sz w:val="18"/>
          <w:szCs w:val="18"/>
        </w:rPr>
        <w:t xml:space="preserve">; and these I had hoped to </w:t>
      </w:r>
      <w:r>
        <w:rPr>
          <w:sz w:val="18"/>
          <w:szCs w:val="18"/>
        </w:rPr>
        <w:tab/>
      </w:r>
      <w:r w:rsidRPr="006B7644">
        <w:rPr>
          <w:sz w:val="18"/>
          <w:szCs w:val="18"/>
        </w:rPr>
        <w:t xml:space="preserve">preserve, to have laid up fruit thereof against the season, unto mine own self. But, behold, they </w:t>
      </w:r>
      <w:r>
        <w:rPr>
          <w:sz w:val="18"/>
          <w:szCs w:val="18"/>
        </w:rPr>
        <w:tab/>
      </w:r>
      <w:r w:rsidRPr="006B7644">
        <w:rPr>
          <w:sz w:val="18"/>
          <w:szCs w:val="18"/>
        </w:rPr>
        <w:t xml:space="preserve">have become like unto the wild olive tree, and they are of no worth but to be </w:t>
      </w:r>
      <w:r w:rsidRPr="006B7644">
        <w:rPr>
          <w:rStyle w:val="study-note-ref"/>
          <w:sz w:val="18"/>
          <w:szCs w:val="18"/>
          <w:bdr w:val="none" w:sz="0" w:space="0" w:color="auto" w:frame="1"/>
        </w:rPr>
        <w:t>hewn</w:t>
      </w:r>
      <w:r w:rsidRPr="006B7644">
        <w:rPr>
          <w:sz w:val="18"/>
          <w:szCs w:val="18"/>
        </w:rPr>
        <w:t xml:space="preserve"> down and cast </w:t>
      </w:r>
      <w:r>
        <w:rPr>
          <w:sz w:val="18"/>
          <w:szCs w:val="18"/>
        </w:rPr>
        <w:tab/>
      </w:r>
      <w:r w:rsidRPr="006B7644">
        <w:rPr>
          <w:sz w:val="18"/>
          <w:szCs w:val="18"/>
        </w:rPr>
        <w:t>into the fire; and it grieveth me that I should lose them.</w:t>
      </w:r>
      <w:r>
        <w:rPr>
          <w:sz w:val="18"/>
          <w:szCs w:val="18"/>
        </w:rPr>
        <w:t xml:space="preserve"> </w:t>
      </w:r>
      <w:r w:rsidRPr="006B7644">
        <w:rPr>
          <w:sz w:val="18"/>
          <w:szCs w:val="18"/>
        </w:rPr>
        <w:t xml:space="preserve">But </w:t>
      </w:r>
      <w:r w:rsidRPr="006B7644">
        <w:rPr>
          <w:rStyle w:val="study-note-ref"/>
          <w:sz w:val="18"/>
          <w:szCs w:val="18"/>
          <w:bdr w:val="none" w:sz="0" w:space="0" w:color="auto" w:frame="1"/>
        </w:rPr>
        <w:t>what</w:t>
      </w:r>
      <w:r w:rsidRPr="006B7644">
        <w:rPr>
          <w:sz w:val="18"/>
          <w:szCs w:val="18"/>
        </w:rPr>
        <w:t xml:space="preserve"> could I have done more in my </w:t>
      </w:r>
      <w:r>
        <w:rPr>
          <w:sz w:val="18"/>
          <w:szCs w:val="18"/>
        </w:rPr>
        <w:tab/>
      </w:r>
      <w:r w:rsidRPr="006B7644">
        <w:rPr>
          <w:sz w:val="18"/>
          <w:szCs w:val="18"/>
        </w:rPr>
        <w:t xml:space="preserve">vineyard? Have I slackened mine hand, that I have not nourished it? Nay, I have nourished it, and I </w:t>
      </w:r>
      <w:r>
        <w:rPr>
          <w:sz w:val="18"/>
          <w:szCs w:val="18"/>
        </w:rPr>
        <w:tab/>
      </w:r>
      <w:r w:rsidRPr="006B7644">
        <w:rPr>
          <w:sz w:val="18"/>
          <w:szCs w:val="18"/>
        </w:rPr>
        <w:t xml:space="preserve">have digged about it, and I have pruned it, and I have dunged it; and I have </w:t>
      </w:r>
      <w:r w:rsidRPr="006B7644">
        <w:rPr>
          <w:rStyle w:val="study-note-ref"/>
          <w:sz w:val="18"/>
          <w:szCs w:val="18"/>
          <w:bdr w:val="none" w:sz="0" w:space="0" w:color="auto" w:frame="1"/>
        </w:rPr>
        <w:t>stretched</w:t>
      </w:r>
      <w:r w:rsidRPr="006B7644">
        <w:rPr>
          <w:sz w:val="18"/>
          <w:szCs w:val="18"/>
        </w:rPr>
        <w:t xml:space="preserve"> forth mine </w:t>
      </w:r>
      <w:r>
        <w:rPr>
          <w:sz w:val="18"/>
          <w:szCs w:val="18"/>
        </w:rPr>
        <w:tab/>
      </w:r>
      <w:r w:rsidRPr="006B7644">
        <w:rPr>
          <w:rStyle w:val="study-note-ref"/>
          <w:sz w:val="18"/>
          <w:szCs w:val="18"/>
          <w:bdr w:val="none" w:sz="0" w:space="0" w:color="auto" w:frame="1"/>
        </w:rPr>
        <w:t>hand</w:t>
      </w:r>
      <w:r w:rsidRPr="006B7644">
        <w:rPr>
          <w:sz w:val="18"/>
          <w:szCs w:val="18"/>
        </w:rPr>
        <w:t xml:space="preserve"> almost all the day long, and the </w:t>
      </w:r>
      <w:r w:rsidRPr="006B7644">
        <w:rPr>
          <w:rStyle w:val="study-note-ref"/>
          <w:sz w:val="18"/>
          <w:szCs w:val="18"/>
          <w:bdr w:val="none" w:sz="0" w:space="0" w:color="auto" w:frame="1"/>
        </w:rPr>
        <w:t>end</w:t>
      </w:r>
      <w:r w:rsidRPr="006B7644">
        <w:rPr>
          <w:sz w:val="18"/>
          <w:szCs w:val="18"/>
        </w:rPr>
        <w:t xml:space="preserve"> draweth nigh. And it grieveth me that I should hew </w:t>
      </w:r>
      <w:r>
        <w:rPr>
          <w:sz w:val="18"/>
          <w:szCs w:val="18"/>
        </w:rPr>
        <w:tab/>
      </w:r>
      <w:r w:rsidRPr="006B7644">
        <w:rPr>
          <w:sz w:val="18"/>
          <w:szCs w:val="18"/>
        </w:rPr>
        <w:t xml:space="preserve">down all the trees of my vineyard, and cast them into the fire that they should be burned. Who is </w:t>
      </w:r>
      <w:r>
        <w:rPr>
          <w:sz w:val="18"/>
          <w:szCs w:val="18"/>
        </w:rPr>
        <w:tab/>
      </w:r>
      <w:r w:rsidRPr="006B7644">
        <w:rPr>
          <w:sz w:val="18"/>
          <w:szCs w:val="18"/>
        </w:rPr>
        <w:t>it that has corrupted my vineyard?</w:t>
      </w:r>
      <w:r>
        <w:rPr>
          <w:sz w:val="18"/>
          <w:szCs w:val="18"/>
        </w:rPr>
        <w:t>’</w:t>
      </w:r>
    </w:p>
    <w:p w:rsidR="008B28C2" w:rsidRPr="006B7644"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6B7644">
        <w:rPr>
          <w:sz w:val="18"/>
          <w:szCs w:val="18"/>
        </w:rPr>
        <w:t xml:space="preserve">And it came to pass that the servant said unto his master: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6B7644">
        <w:rPr>
          <w:sz w:val="18"/>
          <w:szCs w:val="18"/>
        </w:rPr>
        <w:t xml:space="preserve">Is it not the </w:t>
      </w:r>
      <w:r w:rsidRPr="006B7644">
        <w:rPr>
          <w:rStyle w:val="study-note-ref"/>
          <w:sz w:val="18"/>
          <w:szCs w:val="18"/>
          <w:bdr w:val="none" w:sz="0" w:space="0" w:color="auto" w:frame="1"/>
        </w:rPr>
        <w:t>loftiness</w:t>
      </w:r>
      <w:r w:rsidRPr="006B7644">
        <w:rPr>
          <w:sz w:val="18"/>
          <w:szCs w:val="18"/>
        </w:rPr>
        <w:t xml:space="preserve"> of thy vineyard—have not the branches thereof overcome the roots which </w:t>
      </w:r>
      <w:r>
        <w:rPr>
          <w:sz w:val="18"/>
          <w:szCs w:val="18"/>
        </w:rPr>
        <w:tab/>
      </w:r>
      <w:r w:rsidRPr="006B7644">
        <w:rPr>
          <w:sz w:val="18"/>
          <w:szCs w:val="18"/>
        </w:rPr>
        <w:t xml:space="preserve">are good? And because the branches have overcome the roots thereof, behold they grew faster </w:t>
      </w:r>
      <w:r>
        <w:rPr>
          <w:sz w:val="18"/>
          <w:szCs w:val="18"/>
        </w:rPr>
        <w:tab/>
      </w:r>
      <w:r w:rsidRPr="006B7644">
        <w:rPr>
          <w:sz w:val="18"/>
          <w:szCs w:val="18"/>
        </w:rPr>
        <w:t xml:space="preserve">than the strength of the roots, </w:t>
      </w:r>
      <w:r w:rsidRPr="006B7644">
        <w:rPr>
          <w:rStyle w:val="study-note-ref"/>
          <w:sz w:val="18"/>
          <w:szCs w:val="18"/>
          <w:bdr w:val="none" w:sz="0" w:space="0" w:color="auto" w:frame="1"/>
        </w:rPr>
        <w:t>taking</w:t>
      </w:r>
      <w:r w:rsidRPr="006B7644">
        <w:rPr>
          <w:sz w:val="18"/>
          <w:szCs w:val="18"/>
        </w:rPr>
        <w:t xml:space="preserve"> strength unto themselves. Behold, I say, is not this the cause </w:t>
      </w:r>
      <w:r>
        <w:rPr>
          <w:sz w:val="18"/>
          <w:szCs w:val="18"/>
        </w:rPr>
        <w:tab/>
      </w:r>
      <w:r w:rsidRPr="006B7644">
        <w:rPr>
          <w:sz w:val="18"/>
          <w:szCs w:val="18"/>
        </w:rPr>
        <w:t>that the trees of thy vineyard have become corrupted?</w:t>
      </w:r>
      <w:r>
        <w:rPr>
          <w:sz w:val="18"/>
          <w:szCs w:val="18"/>
        </w:rPr>
        <w:t>’</w:t>
      </w:r>
    </w:p>
    <w:p w:rsidR="008B28C2" w:rsidRPr="006B7644"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lastRenderedPageBreak/>
        <w:t>“</w:t>
      </w:r>
      <w:r w:rsidRPr="006B7644">
        <w:rPr>
          <w:sz w:val="18"/>
          <w:szCs w:val="18"/>
        </w:rPr>
        <w:t xml:space="preserve">And it came to pass that the Lord of the vineyard said unto the servant: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6B7644">
        <w:rPr>
          <w:sz w:val="18"/>
          <w:szCs w:val="18"/>
        </w:rPr>
        <w:t xml:space="preserve">Let us go to and hew down the trees of the vineyard and cast them into the fire, that they shall </w:t>
      </w:r>
      <w:r>
        <w:rPr>
          <w:sz w:val="18"/>
          <w:szCs w:val="18"/>
        </w:rPr>
        <w:tab/>
      </w:r>
      <w:r w:rsidRPr="006B7644">
        <w:rPr>
          <w:sz w:val="18"/>
          <w:szCs w:val="18"/>
        </w:rPr>
        <w:t xml:space="preserve">not cumber the ground of my vineyard, for I have done all. What could I have done more for my </w:t>
      </w:r>
      <w:r>
        <w:rPr>
          <w:sz w:val="18"/>
          <w:szCs w:val="18"/>
        </w:rPr>
        <w:tab/>
      </w:r>
      <w:r w:rsidRPr="006B7644">
        <w:rPr>
          <w:sz w:val="18"/>
          <w:szCs w:val="18"/>
        </w:rPr>
        <w:t>vineyard?</w:t>
      </w:r>
      <w:r>
        <w:rPr>
          <w:sz w:val="18"/>
          <w:szCs w:val="18"/>
        </w:rPr>
        <w:t>’</w:t>
      </w:r>
    </w:p>
    <w:p w:rsidR="008B28C2" w:rsidRPr="006B7644"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6B7644">
        <w:rPr>
          <w:sz w:val="18"/>
          <w:szCs w:val="18"/>
        </w:rPr>
        <w:t xml:space="preserve">But, behold, the servant said unto the Lord of the vineyard: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6B7644">
        <w:rPr>
          <w:sz w:val="18"/>
          <w:szCs w:val="18"/>
        </w:rPr>
        <w:t xml:space="preserve">Spare it a little </w:t>
      </w:r>
      <w:r w:rsidRPr="006B7644">
        <w:rPr>
          <w:rStyle w:val="study-note-ref"/>
          <w:sz w:val="18"/>
          <w:szCs w:val="18"/>
          <w:bdr w:val="none" w:sz="0" w:space="0" w:color="auto" w:frame="1"/>
        </w:rPr>
        <w:t>longer</w:t>
      </w:r>
      <w:r w:rsidRPr="006B7644">
        <w:rPr>
          <w:sz w:val="18"/>
          <w:szCs w:val="18"/>
        </w:rPr>
        <w:t>.</w:t>
      </w:r>
      <w:r>
        <w:rPr>
          <w:sz w:val="18"/>
          <w:szCs w:val="18"/>
        </w:rPr>
        <w:t>’</w:t>
      </w:r>
    </w:p>
    <w:p w:rsidR="008B28C2" w:rsidRPr="006B7644"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6B7644">
        <w:rPr>
          <w:sz w:val="18"/>
          <w:szCs w:val="18"/>
        </w:rPr>
        <w:t>And the Lord said:</w:t>
      </w:r>
    </w:p>
    <w:p w:rsidR="008B28C2" w:rsidRDefault="008B28C2" w:rsidP="008B28C2">
      <w:pPr>
        <w:pStyle w:val="NoSpacing"/>
        <w:ind w:left="1440"/>
        <w:rPr>
          <w:sz w:val="18"/>
          <w:szCs w:val="18"/>
        </w:rPr>
      </w:pPr>
    </w:p>
    <w:p w:rsidR="008B28C2" w:rsidRPr="006B7644" w:rsidRDefault="008B28C2" w:rsidP="008B28C2">
      <w:pPr>
        <w:pStyle w:val="NoSpacing"/>
        <w:ind w:left="1440"/>
        <w:rPr>
          <w:sz w:val="18"/>
          <w:szCs w:val="18"/>
        </w:rPr>
      </w:pPr>
      <w:r>
        <w:rPr>
          <w:sz w:val="18"/>
          <w:szCs w:val="18"/>
        </w:rPr>
        <w:tab/>
        <w:t>‘</w:t>
      </w:r>
      <w:r w:rsidRPr="006B7644">
        <w:rPr>
          <w:sz w:val="18"/>
          <w:szCs w:val="18"/>
        </w:rPr>
        <w:t>Yea, I will spare it a little longer, for it grieveth me that I should lose the trees of my vineyard.</w:t>
      </w:r>
    </w:p>
    <w:p w:rsidR="008B28C2" w:rsidRDefault="008B28C2" w:rsidP="008B28C2">
      <w:pPr>
        <w:pStyle w:val="NoSpacing"/>
        <w:ind w:left="1440"/>
        <w:rPr>
          <w:sz w:val="18"/>
          <w:szCs w:val="18"/>
        </w:rPr>
      </w:pPr>
      <w:r>
        <w:rPr>
          <w:sz w:val="18"/>
          <w:szCs w:val="18"/>
        </w:rPr>
        <w:tab/>
      </w:r>
      <w:r w:rsidRPr="006B7644">
        <w:rPr>
          <w:sz w:val="18"/>
          <w:szCs w:val="18"/>
        </w:rPr>
        <w:t xml:space="preserve">Wherefore, let us take of the </w:t>
      </w:r>
      <w:r w:rsidRPr="006B7644">
        <w:rPr>
          <w:rStyle w:val="study-note-ref"/>
          <w:sz w:val="18"/>
          <w:szCs w:val="18"/>
          <w:bdr w:val="none" w:sz="0" w:space="0" w:color="auto" w:frame="1"/>
        </w:rPr>
        <w:t>branches</w:t>
      </w:r>
      <w:r w:rsidRPr="006B7644">
        <w:rPr>
          <w:sz w:val="18"/>
          <w:szCs w:val="18"/>
        </w:rPr>
        <w:t xml:space="preserve"> of these which I have planted in the nethermost parts of </w:t>
      </w:r>
      <w:r>
        <w:rPr>
          <w:sz w:val="18"/>
          <w:szCs w:val="18"/>
        </w:rPr>
        <w:tab/>
      </w:r>
      <w:r w:rsidRPr="006B7644">
        <w:rPr>
          <w:sz w:val="18"/>
          <w:szCs w:val="18"/>
        </w:rPr>
        <w:t xml:space="preserve">my vineyard, and let us graft them into the tree from whence they came; and let us pluck from </w:t>
      </w:r>
      <w:r>
        <w:rPr>
          <w:sz w:val="18"/>
          <w:szCs w:val="18"/>
        </w:rPr>
        <w:tab/>
      </w:r>
      <w:r w:rsidRPr="006B7644">
        <w:rPr>
          <w:sz w:val="18"/>
          <w:szCs w:val="18"/>
        </w:rPr>
        <w:t xml:space="preserve">the tree those branches whose fruit is most bitter, and graft in the natural branches of the tree in </w:t>
      </w:r>
      <w:r>
        <w:rPr>
          <w:sz w:val="18"/>
          <w:szCs w:val="18"/>
        </w:rPr>
        <w:tab/>
      </w:r>
      <w:r w:rsidRPr="006B7644">
        <w:rPr>
          <w:sz w:val="18"/>
          <w:szCs w:val="18"/>
        </w:rPr>
        <w:t>the stead thereof.</w:t>
      </w:r>
      <w:r>
        <w:rPr>
          <w:sz w:val="18"/>
          <w:szCs w:val="18"/>
        </w:rPr>
        <w:t xml:space="preserve"> </w:t>
      </w:r>
      <w:r w:rsidRPr="006B7644">
        <w:rPr>
          <w:sz w:val="18"/>
          <w:szCs w:val="18"/>
        </w:rPr>
        <w:t xml:space="preserve">And this will I do that the tree may not perish, that, perhaps, I may preserve </w:t>
      </w:r>
      <w:r>
        <w:rPr>
          <w:sz w:val="18"/>
          <w:szCs w:val="18"/>
        </w:rPr>
        <w:tab/>
      </w:r>
      <w:r w:rsidRPr="006B7644">
        <w:rPr>
          <w:sz w:val="18"/>
          <w:szCs w:val="18"/>
        </w:rPr>
        <w:t xml:space="preserve">unto myself the roots thereof for mine </w:t>
      </w:r>
      <w:r w:rsidRPr="006B7644">
        <w:rPr>
          <w:rStyle w:val="study-note-ref"/>
          <w:sz w:val="18"/>
          <w:szCs w:val="18"/>
          <w:bdr w:val="none" w:sz="0" w:space="0" w:color="auto" w:frame="1"/>
        </w:rPr>
        <w:t>own</w:t>
      </w:r>
      <w:r w:rsidRPr="006B7644">
        <w:rPr>
          <w:sz w:val="18"/>
          <w:szCs w:val="18"/>
        </w:rPr>
        <w:t xml:space="preserve"> purpose.</w:t>
      </w:r>
      <w:r>
        <w:rPr>
          <w:sz w:val="18"/>
          <w:szCs w:val="18"/>
        </w:rPr>
        <w:t xml:space="preserve">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6B7644">
        <w:rPr>
          <w:sz w:val="18"/>
          <w:szCs w:val="18"/>
        </w:rPr>
        <w:t xml:space="preserve">And, behold, the roots of the natural branches of the tree which I planted whithersoever I would </w:t>
      </w:r>
      <w:r>
        <w:rPr>
          <w:sz w:val="18"/>
          <w:szCs w:val="18"/>
        </w:rPr>
        <w:tab/>
      </w:r>
      <w:r w:rsidRPr="006B7644">
        <w:rPr>
          <w:sz w:val="18"/>
          <w:szCs w:val="18"/>
        </w:rPr>
        <w:t xml:space="preserve">are yet alive; wherefore, that I may preserve them also for mine own purpose, I will take of the </w:t>
      </w:r>
      <w:r>
        <w:rPr>
          <w:sz w:val="18"/>
          <w:szCs w:val="18"/>
        </w:rPr>
        <w:tab/>
      </w:r>
      <w:r w:rsidRPr="006B7644">
        <w:rPr>
          <w:rStyle w:val="study-note-ref"/>
          <w:sz w:val="18"/>
          <w:szCs w:val="18"/>
          <w:bdr w:val="none" w:sz="0" w:space="0" w:color="auto" w:frame="1"/>
        </w:rPr>
        <w:t>branches</w:t>
      </w:r>
      <w:r w:rsidRPr="006B7644">
        <w:rPr>
          <w:sz w:val="18"/>
          <w:szCs w:val="18"/>
        </w:rPr>
        <w:t xml:space="preserve"> of this tree, and I will </w:t>
      </w:r>
      <w:r w:rsidRPr="006B7644">
        <w:rPr>
          <w:rStyle w:val="study-note-ref"/>
          <w:sz w:val="18"/>
          <w:szCs w:val="18"/>
          <w:bdr w:val="none" w:sz="0" w:space="0" w:color="auto" w:frame="1"/>
        </w:rPr>
        <w:t>graft</w:t>
      </w:r>
      <w:r w:rsidRPr="006B7644">
        <w:rPr>
          <w:sz w:val="18"/>
          <w:szCs w:val="18"/>
        </w:rPr>
        <w:t xml:space="preserve"> them in unto them. Yea, I will graft in unto them the </w:t>
      </w:r>
      <w:r>
        <w:rPr>
          <w:sz w:val="18"/>
          <w:szCs w:val="18"/>
        </w:rPr>
        <w:tab/>
      </w:r>
      <w:r w:rsidRPr="006B7644">
        <w:rPr>
          <w:sz w:val="18"/>
          <w:szCs w:val="18"/>
        </w:rPr>
        <w:t xml:space="preserve">branches of their mother tree, that I may preserve the roots also unto mine own self, that when </w:t>
      </w:r>
      <w:r>
        <w:rPr>
          <w:sz w:val="18"/>
          <w:szCs w:val="18"/>
        </w:rPr>
        <w:tab/>
      </w:r>
      <w:r w:rsidRPr="006B7644">
        <w:rPr>
          <w:sz w:val="18"/>
          <w:szCs w:val="18"/>
        </w:rPr>
        <w:t xml:space="preserve">they shall be sufficiently strong perhaps they may bring forth good fruit unto me, and I may yet </w:t>
      </w:r>
      <w:r>
        <w:rPr>
          <w:sz w:val="18"/>
          <w:szCs w:val="18"/>
        </w:rPr>
        <w:tab/>
      </w:r>
      <w:r w:rsidRPr="006B7644">
        <w:rPr>
          <w:sz w:val="18"/>
          <w:szCs w:val="18"/>
        </w:rPr>
        <w:t>have glory in the fruit of my vineyard.</w:t>
      </w:r>
      <w:r>
        <w:rPr>
          <w:sz w:val="18"/>
          <w:szCs w:val="18"/>
        </w:rPr>
        <w:t>’</w:t>
      </w:r>
    </w:p>
    <w:p w:rsidR="008B28C2" w:rsidRPr="006B7644"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6B7644">
        <w:rPr>
          <w:sz w:val="18"/>
          <w:szCs w:val="18"/>
        </w:rPr>
        <w:t>And it came to pass that they took from the natural tree which had become wild, and grafted in unto the natural trees, which also had become wild.</w:t>
      </w:r>
      <w:r>
        <w:rPr>
          <w:sz w:val="18"/>
          <w:szCs w:val="18"/>
        </w:rPr>
        <w:t xml:space="preserve"> </w:t>
      </w:r>
      <w:r w:rsidRPr="006B7644">
        <w:rPr>
          <w:sz w:val="18"/>
          <w:szCs w:val="18"/>
        </w:rPr>
        <w:t xml:space="preserve">And they also took of the natural trees which had become wild, and </w:t>
      </w:r>
      <w:r w:rsidRPr="006B7644">
        <w:rPr>
          <w:rStyle w:val="study-note-ref"/>
          <w:sz w:val="18"/>
          <w:szCs w:val="18"/>
          <w:bdr w:val="none" w:sz="0" w:space="0" w:color="auto" w:frame="1"/>
        </w:rPr>
        <w:t>grafted</w:t>
      </w:r>
      <w:r w:rsidRPr="006B7644">
        <w:rPr>
          <w:sz w:val="18"/>
          <w:szCs w:val="18"/>
        </w:rPr>
        <w:t xml:space="preserve"> into their mother tree.</w:t>
      </w:r>
      <w:r>
        <w:rPr>
          <w:sz w:val="18"/>
          <w:szCs w:val="18"/>
        </w:rPr>
        <w:t xml:space="preserve"> </w:t>
      </w:r>
      <w:r w:rsidRPr="006B7644">
        <w:rPr>
          <w:sz w:val="18"/>
          <w:szCs w:val="18"/>
        </w:rPr>
        <w:t xml:space="preserve">And the Lord of the vineyard said unto the servant: </w:t>
      </w:r>
    </w:p>
    <w:p w:rsidR="008B28C2" w:rsidRDefault="008B28C2" w:rsidP="008B28C2">
      <w:pPr>
        <w:pStyle w:val="NoSpacing"/>
        <w:ind w:left="1440"/>
        <w:rPr>
          <w:sz w:val="18"/>
          <w:szCs w:val="18"/>
        </w:rPr>
      </w:pPr>
    </w:p>
    <w:p w:rsidR="008B28C2" w:rsidRPr="006B7644" w:rsidRDefault="008B28C2" w:rsidP="008B28C2">
      <w:pPr>
        <w:pStyle w:val="NoSpacing"/>
        <w:ind w:left="1440"/>
        <w:rPr>
          <w:sz w:val="18"/>
          <w:szCs w:val="18"/>
        </w:rPr>
      </w:pPr>
      <w:r>
        <w:rPr>
          <w:sz w:val="18"/>
          <w:szCs w:val="18"/>
        </w:rPr>
        <w:tab/>
        <w:t>‘</w:t>
      </w:r>
      <w:r w:rsidRPr="006B7644">
        <w:rPr>
          <w:sz w:val="18"/>
          <w:szCs w:val="18"/>
        </w:rPr>
        <w:t xml:space="preserve">Pluck not the wild branches from the trees, save it be those which are most bitter; and in them ye </w:t>
      </w:r>
      <w:r>
        <w:rPr>
          <w:sz w:val="18"/>
          <w:szCs w:val="18"/>
        </w:rPr>
        <w:tab/>
      </w:r>
      <w:r w:rsidRPr="006B7644">
        <w:rPr>
          <w:sz w:val="18"/>
          <w:szCs w:val="18"/>
        </w:rPr>
        <w:t>shall graft according to that which I have said.</w:t>
      </w:r>
      <w:r>
        <w:rPr>
          <w:sz w:val="18"/>
          <w:szCs w:val="18"/>
        </w:rPr>
        <w:t xml:space="preserve"> </w:t>
      </w:r>
      <w:r w:rsidRPr="006B7644">
        <w:rPr>
          <w:sz w:val="18"/>
          <w:szCs w:val="18"/>
        </w:rPr>
        <w:t xml:space="preserve">And we will nourish again the trees of the vineyard, </w:t>
      </w:r>
      <w:r>
        <w:rPr>
          <w:sz w:val="18"/>
          <w:szCs w:val="18"/>
        </w:rPr>
        <w:tab/>
      </w:r>
      <w:r w:rsidRPr="006B7644">
        <w:rPr>
          <w:sz w:val="18"/>
          <w:szCs w:val="18"/>
        </w:rPr>
        <w:t xml:space="preserve">and we will trim up the </w:t>
      </w:r>
      <w:r w:rsidRPr="006B7644">
        <w:rPr>
          <w:rStyle w:val="study-note-ref"/>
          <w:sz w:val="18"/>
          <w:szCs w:val="18"/>
          <w:bdr w:val="none" w:sz="0" w:space="0" w:color="auto" w:frame="1"/>
        </w:rPr>
        <w:t>branches</w:t>
      </w:r>
      <w:r w:rsidRPr="006B7644">
        <w:rPr>
          <w:sz w:val="18"/>
          <w:szCs w:val="18"/>
        </w:rPr>
        <w:t xml:space="preserve"> thereof; and we will pluck from the trees those branches which </w:t>
      </w:r>
      <w:r>
        <w:rPr>
          <w:sz w:val="18"/>
          <w:szCs w:val="18"/>
        </w:rPr>
        <w:tab/>
      </w:r>
      <w:r w:rsidRPr="006B7644">
        <w:rPr>
          <w:sz w:val="18"/>
          <w:szCs w:val="18"/>
        </w:rPr>
        <w:t>are ripened, that must perish, and cast them into the fire.</w:t>
      </w:r>
      <w:r>
        <w:rPr>
          <w:sz w:val="18"/>
          <w:szCs w:val="18"/>
        </w:rPr>
        <w:t xml:space="preserve"> </w:t>
      </w:r>
      <w:r w:rsidRPr="006B7644">
        <w:rPr>
          <w:sz w:val="18"/>
          <w:szCs w:val="18"/>
        </w:rPr>
        <w:t xml:space="preserve">And this I do that, perhaps, the roots </w:t>
      </w:r>
      <w:r>
        <w:rPr>
          <w:sz w:val="18"/>
          <w:szCs w:val="18"/>
        </w:rPr>
        <w:tab/>
      </w:r>
      <w:r w:rsidRPr="006B7644">
        <w:rPr>
          <w:sz w:val="18"/>
          <w:szCs w:val="18"/>
        </w:rPr>
        <w:t xml:space="preserve">thereof may take strength because of their goodness; and because of the change of the branches, </w:t>
      </w:r>
      <w:r>
        <w:rPr>
          <w:sz w:val="18"/>
          <w:szCs w:val="18"/>
        </w:rPr>
        <w:tab/>
      </w:r>
      <w:r w:rsidRPr="006B7644">
        <w:rPr>
          <w:sz w:val="18"/>
          <w:szCs w:val="18"/>
        </w:rPr>
        <w:t xml:space="preserve">that the good may </w:t>
      </w:r>
      <w:r w:rsidRPr="006B7644">
        <w:rPr>
          <w:rStyle w:val="study-note-ref"/>
          <w:sz w:val="18"/>
          <w:szCs w:val="18"/>
          <w:bdr w:val="none" w:sz="0" w:space="0" w:color="auto" w:frame="1"/>
        </w:rPr>
        <w:t>overcome</w:t>
      </w:r>
      <w:r w:rsidRPr="006B7644">
        <w:rPr>
          <w:sz w:val="18"/>
          <w:szCs w:val="18"/>
        </w:rPr>
        <w:t xml:space="preserve"> the evil.</w:t>
      </w:r>
      <w:r>
        <w:rPr>
          <w:sz w:val="18"/>
          <w:szCs w:val="18"/>
        </w:rPr>
        <w:t xml:space="preserve"> </w:t>
      </w:r>
      <w:r w:rsidRPr="006B7644">
        <w:rPr>
          <w:sz w:val="18"/>
          <w:szCs w:val="18"/>
        </w:rPr>
        <w:t xml:space="preserve">And because that I have preserved the natural branches and </w:t>
      </w:r>
      <w:r>
        <w:rPr>
          <w:sz w:val="18"/>
          <w:szCs w:val="18"/>
        </w:rPr>
        <w:tab/>
      </w:r>
      <w:r w:rsidRPr="006B7644">
        <w:rPr>
          <w:sz w:val="18"/>
          <w:szCs w:val="18"/>
        </w:rPr>
        <w:t xml:space="preserve">the roots thereof, and that I have grafted in the natural branches again into their mother tree, and </w:t>
      </w:r>
      <w:r>
        <w:rPr>
          <w:sz w:val="18"/>
          <w:szCs w:val="18"/>
        </w:rPr>
        <w:tab/>
      </w:r>
      <w:r w:rsidRPr="006B7644">
        <w:rPr>
          <w:sz w:val="18"/>
          <w:szCs w:val="18"/>
        </w:rPr>
        <w:t xml:space="preserve">have preserved the roots of their mother tree, that, perhaps, the trees of my vineyard may bring </w:t>
      </w:r>
      <w:r>
        <w:rPr>
          <w:sz w:val="18"/>
          <w:szCs w:val="18"/>
        </w:rPr>
        <w:tab/>
      </w:r>
      <w:r w:rsidRPr="006B7644">
        <w:rPr>
          <w:sz w:val="18"/>
          <w:szCs w:val="18"/>
        </w:rPr>
        <w:t xml:space="preserve">forth again good </w:t>
      </w:r>
      <w:r w:rsidRPr="006B7644">
        <w:rPr>
          <w:rStyle w:val="study-note-ref"/>
          <w:sz w:val="18"/>
          <w:szCs w:val="18"/>
          <w:bdr w:val="none" w:sz="0" w:space="0" w:color="auto" w:frame="1"/>
        </w:rPr>
        <w:t>fruit</w:t>
      </w:r>
      <w:r w:rsidRPr="006B7644">
        <w:rPr>
          <w:sz w:val="18"/>
          <w:szCs w:val="18"/>
        </w:rPr>
        <w:t xml:space="preserve">; and that I may have joy again in the fruit of my vineyard, and, perhaps, that </w:t>
      </w:r>
      <w:r>
        <w:rPr>
          <w:sz w:val="18"/>
          <w:szCs w:val="18"/>
        </w:rPr>
        <w:tab/>
      </w:r>
      <w:r w:rsidRPr="006B7644">
        <w:rPr>
          <w:sz w:val="18"/>
          <w:szCs w:val="18"/>
        </w:rPr>
        <w:t>I may rejoice exceedingly that I have preserved the roots and the branches of the first fruit—</w:t>
      </w:r>
    </w:p>
    <w:p w:rsidR="008B28C2" w:rsidRDefault="008B28C2" w:rsidP="008B28C2">
      <w:pPr>
        <w:pStyle w:val="NoSpacing"/>
        <w:ind w:left="1440"/>
        <w:rPr>
          <w:sz w:val="18"/>
          <w:szCs w:val="18"/>
        </w:rPr>
      </w:pPr>
      <w:r>
        <w:rPr>
          <w:sz w:val="18"/>
          <w:szCs w:val="18"/>
        </w:rPr>
        <w:tab/>
      </w:r>
    </w:p>
    <w:p w:rsidR="008B28C2" w:rsidRPr="006B7644" w:rsidRDefault="008B28C2" w:rsidP="008B28C2">
      <w:pPr>
        <w:pStyle w:val="NoSpacing"/>
        <w:ind w:left="1440"/>
        <w:rPr>
          <w:sz w:val="18"/>
          <w:szCs w:val="18"/>
        </w:rPr>
      </w:pPr>
      <w:r>
        <w:rPr>
          <w:sz w:val="18"/>
          <w:szCs w:val="18"/>
        </w:rPr>
        <w:tab/>
        <w:t>‘</w:t>
      </w:r>
      <w:r w:rsidRPr="006B7644">
        <w:rPr>
          <w:sz w:val="18"/>
          <w:szCs w:val="18"/>
        </w:rPr>
        <w:t xml:space="preserve">Wherefore, go to, and call </w:t>
      </w:r>
      <w:r w:rsidRPr="006B7644">
        <w:rPr>
          <w:rStyle w:val="study-note-ref"/>
          <w:sz w:val="18"/>
          <w:szCs w:val="18"/>
          <w:bdr w:val="none" w:sz="0" w:space="0" w:color="auto" w:frame="1"/>
        </w:rPr>
        <w:t>servants</w:t>
      </w:r>
      <w:r w:rsidRPr="006B7644">
        <w:rPr>
          <w:sz w:val="18"/>
          <w:szCs w:val="18"/>
        </w:rPr>
        <w:t xml:space="preserve">, that we may </w:t>
      </w:r>
      <w:r w:rsidRPr="006B7644">
        <w:rPr>
          <w:rStyle w:val="study-note-ref"/>
          <w:sz w:val="18"/>
          <w:szCs w:val="18"/>
          <w:bdr w:val="none" w:sz="0" w:space="0" w:color="auto" w:frame="1"/>
        </w:rPr>
        <w:t>labor</w:t>
      </w:r>
      <w:r w:rsidRPr="006B7644">
        <w:rPr>
          <w:sz w:val="18"/>
          <w:szCs w:val="18"/>
        </w:rPr>
        <w:t xml:space="preserve"> diligently with our might in the vineyard, </w:t>
      </w:r>
      <w:r>
        <w:rPr>
          <w:sz w:val="18"/>
          <w:szCs w:val="18"/>
        </w:rPr>
        <w:tab/>
      </w:r>
      <w:r w:rsidRPr="006B7644">
        <w:rPr>
          <w:sz w:val="18"/>
          <w:szCs w:val="18"/>
        </w:rPr>
        <w:t xml:space="preserve">that we may </w:t>
      </w:r>
      <w:r w:rsidRPr="006B7644">
        <w:rPr>
          <w:rStyle w:val="study-note-ref"/>
          <w:sz w:val="18"/>
          <w:szCs w:val="18"/>
          <w:bdr w:val="none" w:sz="0" w:space="0" w:color="auto" w:frame="1"/>
        </w:rPr>
        <w:t>prepare</w:t>
      </w:r>
      <w:r w:rsidRPr="006B7644">
        <w:rPr>
          <w:sz w:val="18"/>
          <w:szCs w:val="18"/>
        </w:rPr>
        <w:t xml:space="preserve"> the way, that I may bring forth again the natural fruit, which natural fruit is </w:t>
      </w:r>
      <w:r>
        <w:rPr>
          <w:sz w:val="18"/>
          <w:szCs w:val="18"/>
        </w:rPr>
        <w:tab/>
      </w:r>
      <w:r w:rsidRPr="006B7644">
        <w:rPr>
          <w:sz w:val="18"/>
          <w:szCs w:val="18"/>
        </w:rPr>
        <w:t>good and the most precious above all other fruit.</w:t>
      </w:r>
      <w:r>
        <w:rPr>
          <w:sz w:val="18"/>
          <w:szCs w:val="18"/>
        </w:rPr>
        <w:t xml:space="preserve"> </w:t>
      </w:r>
      <w:r w:rsidRPr="006B7644">
        <w:rPr>
          <w:sz w:val="18"/>
          <w:szCs w:val="18"/>
        </w:rPr>
        <w:t xml:space="preserve">Wherefore, let us go to and labor with our might </w:t>
      </w:r>
      <w:r>
        <w:rPr>
          <w:sz w:val="18"/>
          <w:szCs w:val="18"/>
        </w:rPr>
        <w:tab/>
      </w:r>
      <w:r w:rsidRPr="006B7644">
        <w:rPr>
          <w:sz w:val="18"/>
          <w:szCs w:val="18"/>
        </w:rPr>
        <w:t xml:space="preserve">this last time, for behold the end draweth nigh, and this is for the last time that I shall </w:t>
      </w:r>
      <w:r w:rsidRPr="006B7644">
        <w:rPr>
          <w:rStyle w:val="study-note-ref"/>
          <w:sz w:val="18"/>
          <w:szCs w:val="18"/>
          <w:bdr w:val="none" w:sz="0" w:space="0" w:color="auto" w:frame="1"/>
        </w:rPr>
        <w:t>prune</w:t>
      </w:r>
      <w:r w:rsidRPr="006B7644">
        <w:rPr>
          <w:sz w:val="18"/>
          <w:szCs w:val="18"/>
        </w:rPr>
        <w:t xml:space="preserve"> my </w:t>
      </w:r>
      <w:r>
        <w:rPr>
          <w:sz w:val="18"/>
          <w:szCs w:val="18"/>
        </w:rPr>
        <w:tab/>
      </w:r>
      <w:r w:rsidRPr="006B7644">
        <w:rPr>
          <w:sz w:val="18"/>
          <w:szCs w:val="18"/>
        </w:rPr>
        <w:t>vineyard.</w:t>
      </w:r>
      <w:r>
        <w:rPr>
          <w:sz w:val="18"/>
          <w:szCs w:val="18"/>
        </w:rPr>
        <w:t xml:space="preserve"> </w:t>
      </w:r>
      <w:r w:rsidRPr="006B7644">
        <w:rPr>
          <w:sz w:val="18"/>
          <w:szCs w:val="18"/>
        </w:rPr>
        <w:t xml:space="preserve">Graft in the branches; begin at the </w:t>
      </w:r>
      <w:r w:rsidRPr="006B7644">
        <w:rPr>
          <w:rStyle w:val="study-note-ref"/>
          <w:sz w:val="18"/>
          <w:szCs w:val="18"/>
          <w:bdr w:val="none" w:sz="0" w:space="0" w:color="auto" w:frame="1"/>
        </w:rPr>
        <w:t>last</w:t>
      </w:r>
      <w:r w:rsidRPr="006B7644">
        <w:rPr>
          <w:sz w:val="18"/>
          <w:szCs w:val="18"/>
        </w:rPr>
        <w:t xml:space="preserve"> that they may be first, and that the first may be </w:t>
      </w:r>
      <w:r>
        <w:rPr>
          <w:sz w:val="18"/>
          <w:szCs w:val="18"/>
        </w:rPr>
        <w:tab/>
      </w:r>
      <w:r w:rsidRPr="006B7644">
        <w:rPr>
          <w:rStyle w:val="study-note-ref"/>
          <w:sz w:val="18"/>
          <w:szCs w:val="18"/>
          <w:bdr w:val="none" w:sz="0" w:space="0" w:color="auto" w:frame="1"/>
        </w:rPr>
        <w:t>last</w:t>
      </w:r>
      <w:r w:rsidRPr="006B7644">
        <w:rPr>
          <w:sz w:val="18"/>
          <w:szCs w:val="18"/>
        </w:rPr>
        <w:t xml:space="preserve">, and dig about the trees, both old and young, the first and the last; and the last and the first, </w:t>
      </w:r>
      <w:r>
        <w:rPr>
          <w:sz w:val="18"/>
          <w:szCs w:val="18"/>
        </w:rPr>
        <w:tab/>
      </w:r>
      <w:r w:rsidRPr="006B7644">
        <w:rPr>
          <w:sz w:val="18"/>
          <w:szCs w:val="18"/>
        </w:rPr>
        <w:t>that all may be nourished once again for the last time.</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6B7644">
        <w:rPr>
          <w:sz w:val="18"/>
          <w:szCs w:val="18"/>
        </w:rPr>
        <w:t xml:space="preserve">Wherefore, dig about them, and prune them, and dung them once more, for the last time, for the </w:t>
      </w:r>
      <w:r>
        <w:rPr>
          <w:sz w:val="18"/>
          <w:szCs w:val="18"/>
        </w:rPr>
        <w:tab/>
      </w:r>
      <w:r w:rsidRPr="006B7644">
        <w:rPr>
          <w:sz w:val="18"/>
          <w:szCs w:val="18"/>
        </w:rPr>
        <w:t xml:space="preserve">end draweth nigh. And if it be so that these last grafts shall grow, and bring forth the natural fruit, </w:t>
      </w:r>
      <w:r>
        <w:rPr>
          <w:sz w:val="18"/>
          <w:szCs w:val="18"/>
        </w:rPr>
        <w:tab/>
      </w:r>
      <w:r w:rsidRPr="006B7644">
        <w:rPr>
          <w:sz w:val="18"/>
          <w:szCs w:val="18"/>
        </w:rPr>
        <w:t>then shall ye prepare the way for them, that they may grow.</w:t>
      </w:r>
      <w:r>
        <w:rPr>
          <w:sz w:val="18"/>
          <w:szCs w:val="18"/>
        </w:rPr>
        <w:t xml:space="preserve"> </w:t>
      </w:r>
      <w:r w:rsidRPr="006B7644">
        <w:rPr>
          <w:sz w:val="18"/>
          <w:szCs w:val="18"/>
        </w:rPr>
        <w:t xml:space="preserve">And as they begin to grow ye shall </w:t>
      </w:r>
      <w:r>
        <w:rPr>
          <w:sz w:val="18"/>
          <w:szCs w:val="18"/>
        </w:rPr>
        <w:tab/>
      </w:r>
      <w:r w:rsidRPr="006B7644">
        <w:rPr>
          <w:rStyle w:val="study-note-ref"/>
          <w:sz w:val="18"/>
          <w:szCs w:val="18"/>
          <w:bdr w:val="none" w:sz="0" w:space="0" w:color="auto" w:frame="1"/>
        </w:rPr>
        <w:t>clear</w:t>
      </w:r>
      <w:r w:rsidRPr="006B7644">
        <w:rPr>
          <w:sz w:val="18"/>
          <w:szCs w:val="18"/>
        </w:rPr>
        <w:t xml:space="preserve"> away the branches which bring forth bitter fruit, according to the strength of the good and </w:t>
      </w:r>
      <w:r>
        <w:rPr>
          <w:sz w:val="18"/>
          <w:szCs w:val="18"/>
        </w:rPr>
        <w:tab/>
      </w:r>
      <w:r w:rsidRPr="006B7644">
        <w:rPr>
          <w:sz w:val="18"/>
          <w:szCs w:val="18"/>
        </w:rPr>
        <w:t xml:space="preserve">the size thereof; and ye shall not clear away the bad thereof all at once, lest the roots thereof </w:t>
      </w:r>
      <w:r>
        <w:rPr>
          <w:sz w:val="18"/>
          <w:szCs w:val="18"/>
        </w:rPr>
        <w:tab/>
      </w:r>
      <w:r w:rsidRPr="006B7644">
        <w:rPr>
          <w:sz w:val="18"/>
          <w:szCs w:val="18"/>
        </w:rPr>
        <w:t xml:space="preserve">should be too strong for the graft, and the graft thereof shall perish, and I lose the trees of my </w:t>
      </w:r>
      <w:r>
        <w:rPr>
          <w:sz w:val="18"/>
          <w:szCs w:val="18"/>
        </w:rPr>
        <w:tab/>
      </w:r>
      <w:r w:rsidRPr="006B7644">
        <w:rPr>
          <w:sz w:val="18"/>
          <w:szCs w:val="18"/>
        </w:rPr>
        <w:t>vineyard.</w:t>
      </w:r>
      <w:r>
        <w:rPr>
          <w:sz w:val="18"/>
          <w:szCs w:val="18"/>
        </w:rPr>
        <w:t xml:space="preserve"> </w:t>
      </w:r>
    </w:p>
    <w:p w:rsidR="008B28C2" w:rsidRDefault="008B28C2" w:rsidP="008B28C2">
      <w:pPr>
        <w:pStyle w:val="NoSpacing"/>
        <w:ind w:left="1440"/>
        <w:rPr>
          <w:sz w:val="18"/>
          <w:szCs w:val="18"/>
        </w:rPr>
      </w:pPr>
    </w:p>
    <w:p w:rsidR="008B28C2" w:rsidRPr="006B7644" w:rsidRDefault="008B28C2" w:rsidP="008B28C2">
      <w:pPr>
        <w:pStyle w:val="NoSpacing"/>
        <w:ind w:left="1440"/>
        <w:rPr>
          <w:sz w:val="18"/>
          <w:szCs w:val="18"/>
        </w:rPr>
      </w:pPr>
      <w:r>
        <w:rPr>
          <w:sz w:val="18"/>
          <w:szCs w:val="18"/>
        </w:rPr>
        <w:lastRenderedPageBreak/>
        <w:tab/>
        <w:t>‘</w:t>
      </w:r>
      <w:r w:rsidRPr="006B7644">
        <w:rPr>
          <w:sz w:val="18"/>
          <w:szCs w:val="18"/>
        </w:rPr>
        <w:t xml:space="preserve">For it grieveth me that I should lose the trees of my vineyard; wherefore ye shall clear away the </w:t>
      </w:r>
      <w:r>
        <w:rPr>
          <w:sz w:val="18"/>
          <w:szCs w:val="18"/>
        </w:rPr>
        <w:tab/>
      </w:r>
      <w:r w:rsidRPr="006B7644">
        <w:rPr>
          <w:sz w:val="18"/>
          <w:szCs w:val="18"/>
        </w:rPr>
        <w:t xml:space="preserve">bad according as the good shall grow, that the root and the top may be equal in strength, until the </w:t>
      </w:r>
      <w:r>
        <w:rPr>
          <w:sz w:val="18"/>
          <w:szCs w:val="18"/>
        </w:rPr>
        <w:tab/>
      </w:r>
      <w:r w:rsidRPr="006B7644">
        <w:rPr>
          <w:sz w:val="18"/>
          <w:szCs w:val="18"/>
        </w:rPr>
        <w:t xml:space="preserve">good shall overcome the bad, and the bad be hewn down and cast </w:t>
      </w:r>
      <w:r>
        <w:rPr>
          <w:sz w:val="18"/>
          <w:szCs w:val="18"/>
        </w:rPr>
        <w:t xml:space="preserve">into the fire, that they cumber </w:t>
      </w:r>
      <w:r>
        <w:rPr>
          <w:sz w:val="18"/>
          <w:szCs w:val="18"/>
        </w:rPr>
        <w:tab/>
      </w:r>
      <w:r w:rsidRPr="006B7644">
        <w:rPr>
          <w:sz w:val="18"/>
          <w:szCs w:val="18"/>
        </w:rPr>
        <w:t>not the ground of my vineyard; and thus will I sweep away the bad out of my vineyard.</w:t>
      </w:r>
      <w:r>
        <w:rPr>
          <w:sz w:val="18"/>
          <w:szCs w:val="18"/>
        </w:rPr>
        <w:t xml:space="preserve"> </w:t>
      </w:r>
      <w:r w:rsidRPr="006B7644">
        <w:rPr>
          <w:sz w:val="18"/>
          <w:szCs w:val="18"/>
        </w:rPr>
        <w:t xml:space="preserve">And the </w:t>
      </w:r>
      <w:r>
        <w:rPr>
          <w:sz w:val="18"/>
          <w:szCs w:val="18"/>
        </w:rPr>
        <w:tab/>
      </w:r>
      <w:r w:rsidRPr="006B7644">
        <w:rPr>
          <w:sz w:val="18"/>
          <w:szCs w:val="18"/>
        </w:rPr>
        <w:t>branches of the natural tree will I graft in again into the natural tree;</w:t>
      </w:r>
      <w:r>
        <w:rPr>
          <w:sz w:val="18"/>
          <w:szCs w:val="18"/>
        </w:rPr>
        <w:t xml:space="preserve"> </w:t>
      </w:r>
      <w:r w:rsidRPr="006B7644">
        <w:rPr>
          <w:sz w:val="18"/>
          <w:szCs w:val="18"/>
        </w:rPr>
        <w:t xml:space="preserve">And the branches of the </w:t>
      </w:r>
      <w:r>
        <w:rPr>
          <w:sz w:val="18"/>
          <w:szCs w:val="18"/>
        </w:rPr>
        <w:tab/>
      </w:r>
      <w:r w:rsidRPr="006B7644">
        <w:rPr>
          <w:sz w:val="18"/>
          <w:szCs w:val="18"/>
        </w:rPr>
        <w:t xml:space="preserve">natural tree will I graft into the natural branches of the tree; and thus will I bring them together </w:t>
      </w:r>
      <w:r>
        <w:rPr>
          <w:sz w:val="18"/>
          <w:szCs w:val="18"/>
        </w:rPr>
        <w:tab/>
      </w:r>
      <w:r w:rsidRPr="006B7644">
        <w:rPr>
          <w:sz w:val="18"/>
          <w:szCs w:val="18"/>
        </w:rPr>
        <w:t xml:space="preserve">again, that they shall bring forth the natural </w:t>
      </w:r>
      <w:r w:rsidRPr="006B7644">
        <w:rPr>
          <w:rStyle w:val="study-note-ref"/>
          <w:sz w:val="18"/>
          <w:szCs w:val="18"/>
          <w:bdr w:val="none" w:sz="0" w:space="0" w:color="auto" w:frame="1"/>
        </w:rPr>
        <w:t>fruit</w:t>
      </w:r>
      <w:r w:rsidRPr="006B7644">
        <w:rPr>
          <w:sz w:val="18"/>
          <w:szCs w:val="18"/>
        </w:rPr>
        <w:t>, and they shall be one.</w:t>
      </w:r>
      <w:r>
        <w:rPr>
          <w:sz w:val="18"/>
          <w:szCs w:val="18"/>
        </w:rPr>
        <w:t xml:space="preserve"> </w:t>
      </w:r>
      <w:r w:rsidRPr="006B7644">
        <w:rPr>
          <w:sz w:val="18"/>
          <w:szCs w:val="18"/>
        </w:rPr>
        <w:t xml:space="preserve">And the bad shall be </w:t>
      </w:r>
      <w:r w:rsidRPr="006B7644">
        <w:rPr>
          <w:rStyle w:val="study-note-ref"/>
          <w:sz w:val="18"/>
          <w:szCs w:val="18"/>
          <w:bdr w:val="none" w:sz="0" w:space="0" w:color="auto" w:frame="1"/>
        </w:rPr>
        <w:t xml:space="preserve">cast </w:t>
      </w:r>
      <w:r>
        <w:rPr>
          <w:rStyle w:val="study-note-ref"/>
          <w:sz w:val="18"/>
          <w:szCs w:val="18"/>
          <w:bdr w:val="none" w:sz="0" w:space="0" w:color="auto" w:frame="1"/>
        </w:rPr>
        <w:tab/>
      </w:r>
      <w:r w:rsidRPr="006B7644">
        <w:rPr>
          <w:rStyle w:val="study-note-ref"/>
          <w:sz w:val="18"/>
          <w:szCs w:val="18"/>
          <w:bdr w:val="none" w:sz="0" w:space="0" w:color="auto" w:frame="1"/>
        </w:rPr>
        <w:t>away</w:t>
      </w:r>
      <w:r w:rsidRPr="006B7644">
        <w:rPr>
          <w:sz w:val="18"/>
          <w:szCs w:val="18"/>
        </w:rPr>
        <w:t xml:space="preserve">, yea, even out of all the land of my vineyard; for behold, only this once will I prune my </w:t>
      </w:r>
      <w:r>
        <w:rPr>
          <w:sz w:val="18"/>
          <w:szCs w:val="18"/>
        </w:rPr>
        <w:tab/>
      </w:r>
      <w:r w:rsidRPr="006B7644">
        <w:rPr>
          <w:sz w:val="18"/>
          <w:szCs w:val="18"/>
        </w:rPr>
        <w:t>vineyard.</w:t>
      </w:r>
    </w:p>
    <w:p w:rsidR="008B28C2" w:rsidRPr="00AF30F8" w:rsidRDefault="008B28C2" w:rsidP="008B28C2">
      <w:pPr>
        <w:pStyle w:val="NoSpacing"/>
        <w:rPr>
          <w:b/>
          <w:sz w:val="18"/>
          <w:szCs w:val="18"/>
          <w:u w:val="single"/>
        </w:rPr>
      </w:pPr>
    </w:p>
    <w:p w:rsidR="008B28C2" w:rsidRPr="00AF30F8" w:rsidRDefault="008B28C2" w:rsidP="008B28C2">
      <w:pPr>
        <w:pStyle w:val="NoSpacing"/>
        <w:rPr>
          <w:b/>
          <w:sz w:val="18"/>
          <w:szCs w:val="18"/>
          <w:u w:val="single"/>
        </w:rPr>
      </w:pPr>
      <w:r w:rsidRPr="00AF30F8">
        <w:rPr>
          <w:b/>
          <w:sz w:val="18"/>
          <w:szCs w:val="18"/>
          <w:u w:val="single"/>
        </w:rPr>
        <w:t>The 5 part history of Israel during the duration of the earth’s existence, as likened unto an olive vineyard:</w:t>
      </w:r>
    </w:p>
    <w:p w:rsidR="008B28C2" w:rsidRPr="00AF30F8" w:rsidRDefault="008B28C2" w:rsidP="008B28C2">
      <w:pPr>
        <w:pStyle w:val="NoSpacing"/>
        <w:rPr>
          <w:b/>
          <w:sz w:val="18"/>
          <w:szCs w:val="18"/>
          <w:u w:val="single"/>
        </w:rPr>
      </w:pPr>
      <w:r w:rsidRPr="00AF30F8">
        <w:rPr>
          <w:b/>
          <w:sz w:val="18"/>
          <w:szCs w:val="18"/>
          <w:u w:val="single"/>
        </w:rPr>
        <w:t>Round 4: The Restoration: (Jacob 5:70-76)</w:t>
      </w:r>
    </w:p>
    <w:p w:rsidR="008B28C2" w:rsidRDefault="008B28C2" w:rsidP="008B28C2">
      <w:pPr>
        <w:pStyle w:val="NoSpacing"/>
        <w:ind w:left="1440"/>
        <w:rPr>
          <w:sz w:val="18"/>
          <w:szCs w:val="18"/>
        </w:rPr>
      </w:pPr>
      <w:r w:rsidRPr="006B7644">
        <w:rPr>
          <w:sz w:val="18"/>
          <w:szCs w:val="18"/>
        </w:rPr>
        <w:t xml:space="preserve">And it came to pass that the Lord of the vineyard sent his </w:t>
      </w:r>
      <w:r w:rsidRPr="006B7644">
        <w:rPr>
          <w:rStyle w:val="study-note-ref"/>
          <w:sz w:val="18"/>
          <w:szCs w:val="18"/>
          <w:bdr w:val="none" w:sz="0" w:space="0" w:color="auto" w:frame="1"/>
        </w:rPr>
        <w:t>servant</w:t>
      </w:r>
      <w:r w:rsidRPr="006B7644">
        <w:rPr>
          <w:sz w:val="18"/>
          <w:szCs w:val="18"/>
        </w:rPr>
        <w:t xml:space="preserve">; and the servant went and did as the Lord had commanded him, and brought other </w:t>
      </w:r>
      <w:r w:rsidRPr="006B7644">
        <w:rPr>
          <w:rStyle w:val="study-note-ref"/>
          <w:sz w:val="18"/>
          <w:szCs w:val="18"/>
          <w:bdr w:val="none" w:sz="0" w:space="0" w:color="auto" w:frame="1"/>
        </w:rPr>
        <w:t>servants</w:t>
      </w:r>
      <w:r w:rsidRPr="006B7644">
        <w:rPr>
          <w:sz w:val="18"/>
          <w:szCs w:val="18"/>
        </w:rPr>
        <w:t xml:space="preserve">; and they were </w:t>
      </w:r>
      <w:r w:rsidRPr="006B7644">
        <w:rPr>
          <w:rStyle w:val="study-note-ref"/>
          <w:sz w:val="18"/>
          <w:szCs w:val="18"/>
          <w:bdr w:val="none" w:sz="0" w:space="0" w:color="auto" w:frame="1"/>
        </w:rPr>
        <w:t>few</w:t>
      </w:r>
      <w:r w:rsidRPr="006B7644">
        <w:rPr>
          <w:sz w:val="18"/>
          <w:szCs w:val="18"/>
        </w:rPr>
        <w:t>.</w:t>
      </w:r>
      <w:r>
        <w:rPr>
          <w:sz w:val="18"/>
          <w:szCs w:val="18"/>
        </w:rPr>
        <w:t xml:space="preserve"> </w:t>
      </w:r>
      <w:r w:rsidRPr="006B7644">
        <w:rPr>
          <w:sz w:val="18"/>
          <w:szCs w:val="18"/>
        </w:rPr>
        <w:t xml:space="preserve">And the Lord of the vineyard said unto them: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6B7644">
        <w:rPr>
          <w:sz w:val="18"/>
          <w:szCs w:val="18"/>
        </w:rPr>
        <w:t xml:space="preserve">Go to, and </w:t>
      </w:r>
      <w:r w:rsidRPr="006B7644">
        <w:rPr>
          <w:rStyle w:val="study-note-ref"/>
          <w:sz w:val="18"/>
          <w:szCs w:val="18"/>
          <w:bdr w:val="none" w:sz="0" w:space="0" w:color="auto" w:frame="1"/>
        </w:rPr>
        <w:t>labor</w:t>
      </w:r>
      <w:r w:rsidRPr="006B7644">
        <w:rPr>
          <w:sz w:val="18"/>
          <w:szCs w:val="18"/>
        </w:rPr>
        <w:t xml:space="preserve"> in the vineyard, with your might. For behold, this is the </w:t>
      </w:r>
      <w:r w:rsidRPr="006B7644">
        <w:rPr>
          <w:rStyle w:val="study-note-ref"/>
          <w:sz w:val="18"/>
          <w:szCs w:val="18"/>
          <w:bdr w:val="none" w:sz="0" w:space="0" w:color="auto" w:frame="1"/>
        </w:rPr>
        <w:t>last time</w:t>
      </w:r>
      <w:r w:rsidRPr="006B7644">
        <w:rPr>
          <w:sz w:val="18"/>
          <w:szCs w:val="18"/>
        </w:rPr>
        <w:t xml:space="preserve"> that I shall </w:t>
      </w:r>
      <w:r>
        <w:rPr>
          <w:sz w:val="18"/>
          <w:szCs w:val="18"/>
        </w:rPr>
        <w:tab/>
      </w:r>
      <w:r w:rsidRPr="006B7644">
        <w:rPr>
          <w:rStyle w:val="study-note-ref"/>
          <w:sz w:val="18"/>
          <w:szCs w:val="18"/>
          <w:bdr w:val="none" w:sz="0" w:space="0" w:color="auto" w:frame="1"/>
        </w:rPr>
        <w:t>nourish</w:t>
      </w:r>
      <w:r w:rsidRPr="006B7644">
        <w:rPr>
          <w:sz w:val="18"/>
          <w:szCs w:val="18"/>
        </w:rPr>
        <w:t xml:space="preserve"> my vineyard; for the end is nigh at hand, and the season speedily cometh; and if ye labor </w:t>
      </w:r>
      <w:r>
        <w:rPr>
          <w:sz w:val="18"/>
          <w:szCs w:val="18"/>
        </w:rPr>
        <w:tab/>
      </w:r>
      <w:r w:rsidRPr="006B7644">
        <w:rPr>
          <w:sz w:val="18"/>
          <w:szCs w:val="18"/>
        </w:rPr>
        <w:t xml:space="preserve">with your might with me ye shall have joy in the fruit which I shall lay up unto myself against the </w:t>
      </w:r>
      <w:r>
        <w:rPr>
          <w:sz w:val="18"/>
          <w:szCs w:val="18"/>
        </w:rPr>
        <w:tab/>
      </w:r>
      <w:r w:rsidRPr="006B7644">
        <w:rPr>
          <w:sz w:val="18"/>
          <w:szCs w:val="18"/>
        </w:rPr>
        <w:t>time which will soon come.</w:t>
      </w:r>
      <w:r>
        <w:rPr>
          <w:sz w:val="18"/>
          <w:szCs w:val="18"/>
        </w:rPr>
        <w:t>’</w:t>
      </w:r>
    </w:p>
    <w:p w:rsidR="008B28C2" w:rsidRPr="006B7644" w:rsidRDefault="008B28C2" w:rsidP="008B28C2">
      <w:pPr>
        <w:pStyle w:val="NoSpacing"/>
        <w:ind w:left="1440"/>
        <w:rPr>
          <w:sz w:val="18"/>
          <w:szCs w:val="18"/>
        </w:rPr>
      </w:pPr>
    </w:p>
    <w:p w:rsidR="008B28C2" w:rsidRPr="006B7644" w:rsidRDefault="008B28C2" w:rsidP="008B28C2">
      <w:pPr>
        <w:pStyle w:val="NoSpacing"/>
        <w:ind w:left="1440"/>
        <w:rPr>
          <w:sz w:val="18"/>
          <w:szCs w:val="18"/>
        </w:rPr>
      </w:pPr>
      <w:r>
        <w:rPr>
          <w:sz w:val="18"/>
          <w:szCs w:val="18"/>
        </w:rPr>
        <w:t>“</w:t>
      </w:r>
      <w:r w:rsidRPr="006B7644">
        <w:rPr>
          <w:sz w:val="18"/>
          <w:szCs w:val="18"/>
        </w:rPr>
        <w:t>And it came to pass that the servants did go and labor with their mights; and the Lord of the vineyard labored also with them; and they did obey the commandments of the Lord of the vineyard in all things.</w:t>
      </w:r>
    </w:p>
    <w:p w:rsidR="008B28C2" w:rsidRDefault="008B28C2" w:rsidP="008B28C2">
      <w:pPr>
        <w:pStyle w:val="NoSpacing"/>
        <w:ind w:left="1440"/>
        <w:rPr>
          <w:sz w:val="18"/>
          <w:szCs w:val="18"/>
        </w:rPr>
      </w:pPr>
      <w:r w:rsidRPr="006B7644">
        <w:rPr>
          <w:sz w:val="18"/>
          <w:szCs w:val="18"/>
        </w:rPr>
        <w:t>And there began to be the natural fruit again in the vineyard; and the natural branches began to grow and thrive exceedingly; and the wild branches began to be plucked off and to be cast away; and they did keep the root and the top thereof equal, according to the strength thereof.</w:t>
      </w:r>
      <w:r>
        <w:rPr>
          <w:sz w:val="18"/>
          <w:szCs w:val="18"/>
        </w:rPr>
        <w:t xml:space="preserve"> </w:t>
      </w:r>
      <w:r w:rsidRPr="006B7644">
        <w:rPr>
          <w:sz w:val="18"/>
          <w:szCs w:val="18"/>
        </w:rPr>
        <w:t xml:space="preserve">And thus they labored, with all diligence, according to the commandments of the Lord of the vineyard, even until the bad had been cast away out of the vineyard, and the Lord had preserved unto himself that the trees had become again the natural fruit; and they became like unto </w:t>
      </w:r>
      <w:r w:rsidRPr="006B7644">
        <w:rPr>
          <w:rStyle w:val="study-note-ref"/>
          <w:sz w:val="18"/>
          <w:szCs w:val="18"/>
          <w:bdr w:val="none" w:sz="0" w:space="0" w:color="auto" w:frame="1"/>
        </w:rPr>
        <w:t>one</w:t>
      </w:r>
      <w:r w:rsidRPr="006B7644">
        <w:rPr>
          <w:sz w:val="18"/>
          <w:szCs w:val="18"/>
        </w:rPr>
        <w:t xml:space="preserve"> body; and the fruits were equal; and the Lord of the vineyard had preserved unto himself the natural fruit, which was most precious unto him from the beginning.</w:t>
      </w:r>
      <w:r>
        <w:rPr>
          <w:sz w:val="18"/>
          <w:szCs w:val="18"/>
        </w:rPr>
        <w:t xml:space="preserve"> </w:t>
      </w:r>
      <w:r w:rsidRPr="006B7644">
        <w:rPr>
          <w:sz w:val="18"/>
          <w:szCs w:val="18"/>
        </w:rPr>
        <w:t xml:space="preserve">And it came to pass that when the </w:t>
      </w:r>
      <w:r w:rsidRPr="006B7644">
        <w:rPr>
          <w:rStyle w:val="study-note-ref"/>
          <w:sz w:val="18"/>
          <w:szCs w:val="18"/>
          <w:bdr w:val="none" w:sz="0" w:space="0" w:color="auto" w:frame="1"/>
        </w:rPr>
        <w:t>Lord</w:t>
      </w:r>
      <w:r w:rsidRPr="006B7644">
        <w:rPr>
          <w:sz w:val="18"/>
          <w:szCs w:val="18"/>
        </w:rPr>
        <w:t xml:space="preserve"> of the vineyard saw that his fruit was good, and that his vineyard was no more corrupt, he called up his servants, and said unto them: </w:t>
      </w:r>
    </w:p>
    <w:p w:rsidR="008B28C2" w:rsidRDefault="008B28C2" w:rsidP="008B28C2">
      <w:pPr>
        <w:pStyle w:val="NoSpacing"/>
        <w:ind w:left="1440"/>
        <w:rPr>
          <w:sz w:val="18"/>
          <w:szCs w:val="18"/>
        </w:rPr>
      </w:pPr>
    </w:p>
    <w:p w:rsidR="008B28C2" w:rsidRPr="006B7644" w:rsidRDefault="008B28C2" w:rsidP="008B28C2">
      <w:pPr>
        <w:pStyle w:val="NoSpacing"/>
        <w:ind w:left="1440"/>
        <w:rPr>
          <w:sz w:val="18"/>
          <w:szCs w:val="18"/>
        </w:rPr>
      </w:pPr>
      <w:r>
        <w:rPr>
          <w:sz w:val="18"/>
          <w:szCs w:val="18"/>
        </w:rPr>
        <w:tab/>
        <w:t>‘</w:t>
      </w:r>
      <w:r w:rsidRPr="006B7644">
        <w:rPr>
          <w:sz w:val="18"/>
          <w:szCs w:val="18"/>
        </w:rPr>
        <w:t xml:space="preserve">Behold, for this last time have we nourished my vineyard; and thou beholdest that I have done </w:t>
      </w:r>
      <w:r>
        <w:rPr>
          <w:sz w:val="18"/>
          <w:szCs w:val="18"/>
        </w:rPr>
        <w:tab/>
      </w:r>
      <w:r w:rsidRPr="006B7644">
        <w:rPr>
          <w:sz w:val="18"/>
          <w:szCs w:val="18"/>
        </w:rPr>
        <w:t xml:space="preserve">according to my will; and I have preserved the natural fruit, that it is good, even like as it was in </w:t>
      </w:r>
      <w:r>
        <w:rPr>
          <w:sz w:val="18"/>
          <w:szCs w:val="18"/>
        </w:rPr>
        <w:tab/>
      </w:r>
      <w:r w:rsidRPr="006B7644">
        <w:rPr>
          <w:sz w:val="18"/>
          <w:szCs w:val="18"/>
        </w:rPr>
        <w:t xml:space="preserve">the beginning. And </w:t>
      </w:r>
      <w:r w:rsidRPr="006B7644">
        <w:rPr>
          <w:rStyle w:val="study-note-ref"/>
          <w:sz w:val="18"/>
          <w:szCs w:val="18"/>
          <w:bdr w:val="none" w:sz="0" w:space="0" w:color="auto" w:frame="1"/>
        </w:rPr>
        <w:t>blessed</w:t>
      </w:r>
      <w:r w:rsidRPr="006B7644">
        <w:rPr>
          <w:sz w:val="18"/>
          <w:szCs w:val="18"/>
        </w:rPr>
        <w:t xml:space="preserve"> art thou; for because ye have been diligent in laboring with me in my </w:t>
      </w:r>
      <w:r>
        <w:rPr>
          <w:sz w:val="18"/>
          <w:szCs w:val="18"/>
        </w:rPr>
        <w:tab/>
      </w:r>
      <w:r w:rsidRPr="006B7644">
        <w:rPr>
          <w:sz w:val="18"/>
          <w:szCs w:val="18"/>
        </w:rPr>
        <w:t xml:space="preserve">vineyard, and have kept my commandments, and have brought unto me again the </w:t>
      </w:r>
      <w:r w:rsidRPr="006B7644">
        <w:rPr>
          <w:rStyle w:val="study-note-ref"/>
          <w:sz w:val="18"/>
          <w:szCs w:val="18"/>
          <w:bdr w:val="none" w:sz="0" w:space="0" w:color="auto" w:frame="1"/>
        </w:rPr>
        <w:t>natural</w:t>
      </w:r>
      <w:r w:rsidRPr="006B7644">
        <w:rPr>
          <w:sz w:val="18"/>
          <w:szCs w:val="18"/>
        </w:rPr>
        <w:t xml:space="preserve"> fruit, </w:t>
      </w:r>
      <w:r>
        <w:rPr>
          <w:sz w:val="18"/>
          <w:szCs w:val="18"/>
        </w:rPr>
        <w:tab/>
      </w:r>
      <w:r w:rsidRPr="006B7644">
        <w:rPr>
          <w:sz w:val="18"/>
          <w:szCs w:val="18"/>
        </w:rPr>
        <w:t xml:space="preserve">that my vineyard is no more corrupted, and the bad is cast away, behold ye shall have </w:t>
      </w:r>
      <w:r w:rsidRPr="006B7644">
        <w:rPr>
          <w:rStyle w:val="study-note-ref"/>
          <w:sz w:val="18"/>
          <w:szCs w:val="18"/>
          <w:bdr w:val="none" w:sz="0" w:space="0" w:color="auto" w:frame="1"/>
        </w:rPr>
        <w:t>joy</w:t>
      </w:r>
      <w:r w:rsidRPr="006B7644">
        <w:rPr>
          <w:sz w:val="18"/>
          <w:szCs w:val="18"/>
        </w:rPr>
        <w:t xml:space="preserve"> with me </w:t>
      </w:r>
      <w:r>
        <w:rPr>
          <w:sz w:val="18"/>
          <w:szCs w:val="18"/>
        </w:rPr>
        <w:tab/>
      </w:r>
      <w:r w:rsidRPr="006B7644">
        <w:rPr>
          <w:sz w:val="18"/>
          <w:szCs w:val="18"/>
        </w:rPr>
        <w:t>because of the fruit of my vineyard.</w:t>
      </w:r>
      <w:r>
        <w:rPr>
          <w:sz w:val="18"/>
          <w:szCs w:val="18"/>
        </w:rPr>
        <w:t xml:space="preserve"> </w:t>
      </w:r>
      <w:r w:rsidRPr="006B7644">
        <w:rPr>
          <w:sz w:val="18"/>
          <w:szCs w:val="18"/>
        </w:rPr>
        <w:t xml:space="preserve">For behold, for a </w:t>
      </w:r>
      <w:r w:rsidRPr="006B7644">
        <w:rPr>
          <w:rStyle w:val="study-note-ref"/>
          <w:sz w:val="18"/>
          <w:szCs w:val="18"/>
          <w:bdr w:val="none" w:sz="0" w:space="0" w:color="auto" w:frame="1"/>
        </w:rPr>
        <w:t>long</w:t>
      </w:r>
      <w:r w:rsidRPr="006B7644">
        <w:rPr>
          <w:sz w:val="18"/>
          <w:szCs w:val="18"/>
        </w:rPr>
        <w:t xml:space="preserve"> time will I lay up of the fruit of my </w:t>
      </w:r>
      <w:r>
        <w:rPr>
          <w:sz w:val="18"/>
          <w:szCs w:val="18"/>
        </w:rPr>
        <w:tab/>
      </w:r>
      <w:r w:rsidRPr="006B7644">
        <w:rPr>
          <w:sz w:val="18"/>
          <w:szCs w:val="18"/>
        </w:rPr>
        <w:t xml:space="preserve">vineyard unto mine own self against the season, which speedily cometh; and for the last time </w:t>
      </w:r>
      <w:r>
        <w:rPr>
          <w:sz w:val="18"/>
          <w:szCs w:val="18"/>
        </w:rPr>
        <w:tab/>
      </w:r>
      <w:r w:rsidRPr="006B7644">
        <w:rPr>
          <w:sz w:val="18"/>
          <w:szCs w:val="18"/>
        </w:rPr>
        <w:t xml:space="preserve">have I nourished my vineyard, and pruned it, and dug about it, and dunged it; wherefore I will lay </w:t>
      </w:r>
      <w:r>
        <w:rPr>
          <w:sz w:val="18"/>
          <w:szCs w:val="18"/>
        </w:rPr>
        <w:tab/>
      </w:r>
      <w:r w:rsidRPr="006B7644">
        <w:rPr>
          <w:sz w:val="18"/>
          <w:szCs w:val="18"/>
        </w:rPr>
        <w:t>up unto mine own self of the fruit, for a long time, according to that which I have spoken.</w:t>
      </w:r>
      <w:r>
        <w:rPr>
          <w:sz w:val="18"/>
          <w:szCs w:val="18"/>
        </w:rPr>
        <w:t>’</w:t>
      </w:r>
    </w:p>
    <w:p w:rsidR="008B28C2" w:rsidRPr="00AF30F8" w:rsidRDefault="008B28C2" w:rsidP="008B28C2">
      <w:pPr>
        <w:pStyle w:val="NoSpacing"/>
        <w:rPr>
          <w:b/>
          <w:sz w:val="18"/>
          <w:szCs w:val="18"/>
          <w:u w:val="single"/>
        </w:rPr>
      </w:pPr>
    </w:p>
    <w:p w:rsidR="008B28C2" w:rsidRPr="00AF30F8" w:rsidRDefault="008B28C2" w:rsidP="008B28C2">
      <w:pPr>
        <w:pStyle w:val="NoSpacing"/>
        <w:rPr>
          <w:b/>
          <w:sz w:val="18"/>
          <w:szCs w:val="18"/>
          <w:u w:val="single"/>
        </w:rPr>
      </w:pPr>
      <w:r w:rsidRPr="00AF30F8">
        <w:rPr>
          <w:b/>
          <w:sz w:val="18"/>
          <w:szCs w:val="18"/>
          <w:u w:val="single"/>
        </w:rPr>
        <w:t>The 5 part history of Israel during the duration of the earth’s existence, as likened unto an olive vineyard:</w:t>
      </w:r>
    </w:p>
    <w:p w:rsidR="008B28C2" w:rsidRPr="00AF30F8" w:rsidRDefault="008B28C2" w:rsidP="008B28C2">
      <w:pPr>
        <w:pStyle w:val="NoSpacing"/>
        <w:rPr>
          <w:b/>
          <w:sz w:val="18"/>
          <w:szCs w:val="18"/>
          <w:u w:val="single"/>
        </w:rPr>
      </w:pPr>
      <w:r w:rsidRPr="00AF30F8">
        <w:rPr>
          <w:b/>
          <w:sz w:val="18"/>
          <w:szCs w:val="18"/>
          <w:u w:val="single"/>
        </w:rPr>
        <w:t>Round 5: The time immediately preceding the Second Coming where the righteous will be separated from the wicked</w:t>
      </w:r>
    </w:p>
    <w:p w:rsidR="008B28C2" w:rsidRPr="00AF30F8" w:rsidRDefault="008B28C2" w:rsidP="008B28C2">
      <w:pPr>
        <w:pStyle w:val="NoSpacing"/>
        <w:rPr>
          <w:b/>
          <w:sz w:val="18"/>
          <w:szCs w:val="18"/>
          <w:u w:val="single"/>
        </w:rPr>
      </w:pPr>
      <w:r w:rsidRPr="00AF30F8">
        <w:rPr>
          <w:b/>
          <w:sz w:val="18"/>
          <w:szCs w:val="18"/>
          <w:u w:val="single"/>
        </w:rPr>
        <w:t>(Jacob 5:77)</w:t>
      </w:r>
    </w:p>
    <w:p w:rsidR="008B28C2" w:rsidRPr="006B7644" w:rsidRDefault="008B28C2" w:rsidP="008B28C2">
      <w:pPr>
        <w:pStyle w:val="NoSpacing"/>
        <w:rPr>
          <w:sz w:val="18"/>
          <w:szCs w:val="18"/>
        </w:rPr>
      </w:pPr>
      <w:r>
        <w:rPr>
          <w:sz w:val="18"/>
          <w:szCs w:val="18"/>
        </w:rPr>
        <w:tab/>
      </w:r>
      <w:r>
        <w:rPr>
          <w:sz w:val="18"/>
          <w:szCs w:val="18"/>
        </w:rPr>
        <w:tab/>
      </w:r>
      <w:r>
        <w:rPr>
          <w:sz w:val="18"/>
          <w:szCs w:val="18"/>
        </w:rPr>
        <w:tab/>
        <w:t>‘</w:t>
      </w:r>
      <w:r w:rsidRPr="006B7644">
        <w:rPr>
          <w:sz w:val="18"/>
          <w:szCs w:val="18"/>
        </w:rPr>
        <w:t xml:space="preserve">And when the time cometh that evil fruit shall again come into my vineyard, then will I cause the </w:t>
      </w:r>
      <w:r>
        <w:rPr>
          <w:sz w:val="18"/>
          <w:szCs w:val="18"/>
        </w:rPr>
        <w:tab/>
      </w:r>
      <w:r>
        <w:rPr>
          <w:sz w:val="18"/>
          <w:szCs w:val="18"/>
        </w:rPr>
        <w:tab/>
      </w:r>
      <w:r>
        <w:rPr>
          <w:sz w:val="18"/>
          <w:szCs w:val="18"/>
        </w:rPr>
        <w:tab/>
      </w:r>
      <w:r>
        <w:rPr>
          <w:sz w:val="18"/>
          <w:szCs w:val="18"/>
        </w:rPr>
        <w:tab/>
      </w:r>
      <w:r w:rsidRPr="006B7644">
        <w:rPr>
          <w:rStyle w:val="study-note-ref"/>
          <w:sz w:val="18"/>
          <w:szCs w:val="18"/>
          <w:bdr w:val="none" w:sz="0" w:space="0" w:color="auto" w:frame="1"/>
        </w:rPr>
        <w:t>good</w:t>
      </w:r>
      <w:r w:rsidRPr="006B7644">
        <w:rPr>
          <w:sz w:val="18"/>
          <w:szCs w:val="18"/>
        </w:rPr>
        <w:t xml:space="preserve"> and the bad to be gathered; and the good will I preserve unto myself, and the bad will I cast </w:t>
      </w:r>
      <w:r>
        <w:rPr>
          <w:sz w:val="18"/>
          <w:szCs w:val="18"/>
        </w:rPr>
        <w:tab/>
      </w:r>
      <w:r>
        <w:rPr>
          <w:sz w:val="18"/>
          <w:szCs w:val="18"/>
        </w:rPr>
        <w:tab/>
      </w:r>
      <w:r>
        <w:rPr>
          <w:sz w:val="18"/>
          <w:szCs w:val="18"/>
        </w:rPr>
        <w:tab/>
      </w:r>
      <w:r>
        <w:rPr>
          <w:sz w:val="18"/>
          <w:szCs w:val="18"/>
        </w:rPr>
        <w:tab/>
      </w:r>
      <w:r w:rsidRPr="006B7644">
        <w:rPr>
          <w:sz w:val="18"/>
          <w:szCs w:val="18"/>
        </w:rPr>
        <w:t xml:space="preserve">away into its own place. And then cometh the </w:t>
      </w:r>
      <w:r w:rsidRPr="006B7644">
        <w:rPr>
          <w:rStyle w:val="study-note-ref"/>
          <w:sz w:val="18"/>
          <w:szCs w:val="18"/>
          <w:bdr w:val="none" w:sz="0" w:space="0" w:color="auto" w:frame="1"/>
        </w:rPr>
        <w:t>season</w:t>
      </w:r>
      <w:r w:rsidRPr="006B7644">
        <w:rPr>
          <w:sz w:val="18"/>
          <w:szCs w:val="18"/>
        </w:rPr>
        <w:t xml:space="preserve"> and the end; and my vineyard will I cause to </w:t>
      </w:r>
      <w:r>
        <w:rPr>
          <w:sz w:val="18"/>
          <w:szCs w:val="18"/>
        </w:rPr>
        <w:tab/>
      </w:r>
      <w:r>
        <w:rPr>
          <w:sz w:val="18"/>
          <w:szCs w:val="18"/>
        </w:rPr>
        <w:tab/>
      </w:r>
      <w:r>
        <w:rPr>
          <w:sz w:val="18"/>
          <w:szCs w:val="18"/>
        </w:rPr>
        <w:tab/>
      </w:r>
      <w:r w:rsidRPr="006B7644">
        <w:rPr>
          <w:sz w:val="18"/>
          <w:szCs w:val="18"/>
        </w:rPr>
        <w:t xml:space="preserve">be </w:t>
      </w:r>
      <w:r w:rsidRPr="006B7644">
        <w:rPr>
          <w:rStyle w:val="study-note-ref"/>
          <w:sz w:val="18"/>
          <w:szCs w:val="18"/>
          <w:bdr w:val="none" w:sz="0" w:space="0" w:color="auto" w:frame="1"/>
        </w:rPr>
        <w:t>burned</w:t>
      </w:r>
      <w:r w:rsidRPr="006B7644">
        <w:rPr>
          <w:sz w:val="18"/>
          <w:szCs w:val="18"/>
        </w:rPr>
        <w:t xml:space="preserve"> with </w:t>
      </w:r>
      <w:r w:rsidRPr="006B7644">
        <w:rPr>
          <w:rStyle w:val="study-note-ref"/>
          <w:sz w:val="18"/>
          <w:szCs w:val="18"/>
          <w:bdr w:val="none" w:sz="0" w:space="0" w:color="auto" w:frame="1"/>
        </w:rPr>
        <w:t>fire</w:t>
      </w:r>
      <w:r w:rsidRPr="006B7644">
        <w:rPr>
          <w:sz w:val="18"/>
          <w:szCs w:val="18"/>
        </w:rPr>
        <w:t>.</w:t>
      </w:r>
      <w:r>
        <w:rPr>
          <w:sz w:val="18"/>
          <w:szCs w:val="18"/>
        </w:rPr>
        <w:t>’</w:t>
      </w:r>
    </w:p>
    <w:p w:rsidR="008B28C2" w:rsidRPr="00AF30F8" w:rsidRDefault="008B28C2" w:rsidP="008B28C2">
      <w:pPr>
        <w:pStyle w:val="NoSpacing"/>
        <w:rPr>
          <w:b/>
          <w:i/>
          <w:sz w:val="18"/>
          <w:szCs w:val="18"/>
          <w:u w:val="single"/>
        </w:rPr>
      </w:pPr>
    </w:p>
    <w:p w:rsidR="008B28C2" w:rsidRPr="00AF30F8" w:rsidRDefault="008B28C2" w:rsidP="008B28C2">
      <w:pPr>
        <w:pStyle w:val="NoSpacing"/>
        <w:rPr>
          <w:b/>
          <w:sz w:val="18"/>
          <w:szCs w:val="18"/>
          <w:u w:val="single"/>
        </w:rPr>
      </w:pPr>
      <w:r w:rsidRPr="00AF30F8">
        <w:rPr>
          <w:b/>
          <w:sz w:val="18"/>
          <w:szCs w:val="18"/>
          <w:u w:val="single"/>
        </w:rPr>
        <w:t>Part of the scattering of Israel was taking other groups from among those scattered and taking them to other lands</w:t>
      </w:r>
    </w:p>
    <w:p w:rsidR="008B28C2" w:rsidRPr="00AF30F8" w:rsidRDefault="008B28C2" w:rsidP="008B28C2">
      <w:pPr>
        <w:pStyle w:val="NoSpacing"/>
        <w:rPr>
          <w:b/>
          <w:sz w:val="18"/>
          <w:szCs w:val="18"/>
          <w:u w:val="single"/>
        </w:rPr>
      </w:pPr>
      <w:r w:rsidRPr="00AF30F8">
        <w:rPr>
          <w:b/>
          <w:sz w:val="18"/>
          <w:szCs w:val="18"/>
          <w:u w:val="single"/>
        </w:rPr>
        <w:t>(3 Ne 15:20; 3 Ne 16:1-2)</w:t>
      </w:r>
    </w:p>
    <w:p w:rsidR="008B28C2" w:rsidRDefault="008B28C2" w:rsidP="008B28C2">
      <w:pPr>
        <w:pStyle w:val="NoSpacing"/>
        <w:rPr>
          <w:sz w:val="18"/>
          <w:szCs w:val="18"/>
        </w:rPr>
      </w:pPr>
      <w:r>
        <w:rPr>
          <w:sz w:val="18"/>
          <w:szCs w:val="18"/>
        </w:rPr>
        <w:tab/>
        <w:t>[And Jesus spake unto them, saying,]</w:t>
      </w:r>
    </w:p>
    <w:p w:rsidR="008B28C2" w:rsidRDefault="008B28C2" w:rsidP="008B28C2">
      <w:pPr>
        <w:pStyle w:val="NoSpacing"/>
        <w:rPr>
          <w:sz w:val="18"/>
          <w:szCs w:val="18"/>
        </w:rPr>
      </w:pPr>
    </w:p>
    <w:p w:rsidR="008B28C2" w:rsidRPr="00FD1DE1" w:rsidRDefault="008B28C2" w:rsidP="008B28C2">
      <w:pPr>
        <w:pStyle w:val="NoSpacing"/>
        <w:rPr>
          <w:sz w:val="18"/>
          <w:szCs w:val="18"/>
        </w:rPr>
      </w:pPr>
      <w:r>
        <w:rPr>
          <w:sz w:val="18"/>
          <w:szCs w:val="18"/>
        </w:rPr>
        <w:tab/>
      </w:r>
      <w:r>
        <w:rPr>
          <w:sz w:val="18"/>
          <w:szCs w:val="18"/>
        </w:rPr>
        <w:tab/>
        <w:t>“</w:t>
      </w:r>
      <w:r w:rsidRPr="000925E4">
        <w:rPr>
          <w:sz w:val="18"/>
          <w:szCs w:val="18"/>
        </w:rPr>
        <w:t xml:space="preserve">And verily, I say unto you again that the other tribes hath the Father separated from them; and it is </w:t>
      </w:r>
      <w:r>
        <w:rPr>
          <w:sz w:val="18"/>
          <w:szCs w:val="18"/>
        </w:rPr>
        <w:tab/>
      </w:r>
      <w:r>
        <w:rPr>
          <w:sz w:val="18"/>
          <w:szCs w:val="18"/>
        </w:rPr>
        <w:tab/>
      </w:r>
      <w:r>
        <w:rPr>
          <w:sz w:val="18"/>
          <w:szCs w:val="18"/>
        </w:rPr>
        <w:tab/>
      </w:r>
      <w:r w:rsidRPr="000925E4">
        <w:rPr>
          <w:sz w:val="18"/>
          <w:szCs w:val="18"/>
        </w:rPr>
        <w:t>because of their iniquity that they know not of them.</w:t>
      </w:r>
      <w:r>
        <w:rPr>
          <w:sz w:val="18"/>
          <w:szCs w:val="18"/>
        </w:rPr>
        <w:t xml:space="preserve"> </w:t>
      </w:r>
      <w:r w:rsidRPr="00FD1DE1">
        <w:rPr>
          <w:sz w:val="18"/>
          <w:szCs w:val="18"/>
        </w:rPr>
        <w:t xml:space="preserve">And verily, verily, I say unto you that I have </w:t>
      </w:r>
      <w:r w:rsidRPr="00FD1DE1">
        <w:rPr>
          <w:rStyle w:val="study-note-ref"/>
          <w:sz w:val="18"/>
          <w:szCs w:val="18"/>
          <w:bdr w:val="none" w:sz="0" w:space="0" w:color="auto" w:frame="1"/>
        </w:rPr>
        <w:t xml:space="preserve">other </w:t>
      </w:r>
      <w:r>
        <w:rPr>
          <w:rStyle w:val="study-note-ref"/>
          <w:sz w:val="18"/>
          <w:szCs w:val="18"/>
          <w:bdr w:val="none" w:sz="0" w:space="0" w:color="auto" w:frame="1"/>
        </w:rPr>
        <w:tab/>
      </w:r>
      <w:r>
        <w:rPr>
          <w:rStyle w:val="study-note-ref"/>
          <w:sz w:val="18"/>
          <w:szCs w:val="18"/>
          <w:bdr w:val="none" w:sz="0" w:space="0" w:color="auto" w:frame="1"/>
        </w:rPr>
        <w:tab/>
      </w:r>
      <w:r>
        <w:rPr>
          <w:rStyle w:val="study-note-ref"/>
          <w:sz w:val="18"/>
          <w:szCs w:val="18"/>
          <w:bdr w:val="none" w:sz="0" w:space="0" w:color="auto" w:frame="1"/>
        </w:rPr>
        <w:tab/>
      </w:r>
      <w:r w:rsidRPr="00FD1DE1">
        <w:rPr>
          <w:rStyle w:val="study-note-ref"/>
          <w:sz w:val="18"/>
          <w:szCs w:val="18"/>
          <w:bdr w:val="none" w:sz="0" w:space="0" w:color="auto" w:frame="1"/>
        </w:rPr>
        <w:t>sheep</w:t>
      </w:r>
      <w:r w:rsidRPr="00FD1DE1">
        <w:rPr>
          <w:sz w:val="18"/>
          <w:szCs w:val="18"/>
        </w:rPr>
        <w:t xml:space="preserve">, which are not of this land, neither of the land of Jerusalem, neither in any parts of that land round </w:t>
      </w:r>
      <w:r>
        <w:rPr>
          <w:sz w:val="18"/>
          <w:szCs w:val="18"/>
        </w:rPr>
        <w:tab/>
      </w:r>
      <w:r>
        <w:rPr>
          <w:sz w:val="18"/>
          <w:szCs w:val="18"/>
        </w:rPr>
        <w:lastRenderedPageBreak/>
        <w:tab/>
      </w:r>
      <w:r>
        <w:rPr>
          <w:sz w:val="18"/>
          <w:szCs w:val="18"/>
        </w:rPr>
        <w:tab/>
      </w:r>
      <w:r w:rsidRPr="00FD1DE1">
        <w:rPr>
          <w:sz w:val="18"/>
          <w:szCs w:val="18"/>
        </w:rPr>
        <w:t>about whither I have been to minister.</w:t>
      </w:r>
      <w:r>
        <w:rPr>
          <w:sz w:val="18"/>
          <w:szCs w:val="18"/>
        </w:rPr>
        <w:t xml:space="preserve"> </w:t>
      </w:r>
      <w:r w:rsidRPr="00FD1DE1">
        <w:rPr>
          <w:sz w:val="18"/>
          <w:szCs w:val="18"/>
        </w:rPr>
        <w:t xml:space="preserve">For they of whom I speak are they who have not as yet heard my </w:t>
      </w:r>
      <w:r>
        <w:rPr>
          <w:sz w:val="18"/>
          <w:szCs w:val="18"/>
        </w:rPr>
        <w:tab/>
      </w:r>
      <w:r>
        <w:rPr>
          <w:sz w:val="18"/>
          <w:szCs w:val="18"/>
        </w:rPr>
        <w:tab/>
      </w:r>
      <w:r>
        <w:rPr>
          <w:sz w:val="18"/>
          <w:szCs w:val="18"/>
        </w:rPr>
        <w:tab/>
      </w:r>
      <w:r w:rsidRPr="00FD1DE1">
        <w:rPr>
          <w:sz w:val="18"/>
          <w:szCs w:val="18"/>
        </w:rPr>
        <w:t>voice; neither have I at any time manifested myself unto them.</w:t>
      </w:r>
      <w:r>
        <w:rPr>
          <w:sz w:val="18"/>
          <w:szCs w:val="18"/>
        </w:rPr>
        <w:t>”</w:t>
      </w:r>
    </w:p>
    <w:p w:rsidR="008B28C2" w:rsidRPr="00AF30F8" w:rsidRDefault="008B28C2" w:rsidP="008B28C2">
      <w:pPr>
        <w:pStyle w:val="NoSpacing"/>
        <w:rPr>
          <w:b/>
          <w:sz w:val="18"/>
          <w:szCs w:val="18"/>
          <w:u w:val="single"/>
        </w:rPr>
      </w:pPr>
    </w:p>
    <w:p w:rsidR="008B28C2" w:rsidRPr="00AF30F8" w:rsidRDefault="008B28C2" w:rsidP="008B28C2">
      <w:pPr>
        <w:pStyle w:val="NoSpacing"/>
        <w:rPr>
          <w:b/>
          <w:sz w:val="18"/>
          <w:szCs w:val="18"/>
          <w:u w:val="single"/>
        </w:rPr>
      </w:pPr>
      <w:r w:rsidRPr="00AF30F8">
        <w:rPr>
          <w:b/>
          <w:sz w:val="18"/>
          <w:szCs w:val="18"/>
          <w:u w:val="single"/>
        </w:rPr>
        <w:t>The Gentiles are grafted into the House of Israel</w:t>
      </w:r>
    </w:p>
    <w:p w:rsidR="008B28C2" w:rsidRPr="00AF30F8" w:rsidRDefault="008B28C2" w:rsidP="008B28C2">
      <w:pPr>
        <w:pStyle w:val="NoSpacing"/>
        <w:rPr>
          <w:b/>
          <w:sz w:val="18"/>
          <w:szCs w:val="18"/>
          <w:u w:val="single"/>
        </w:rPr>
      </w:pPr>
      <w:r w:rsidRPr="00AF30F8">
        <w:rPr>
          <w:b/>
          <w:sz w:val="18"/>
          <w:szCs w:val="18"/>
          <w:u w:val="single"/>
        </w:rPr>
        <w:t>(Rom 11:13-19)</w:t>
      </w:r>
    </w:p>
    <w:p w:rsidR="008B28C2" w:rsidRDefault="008B28C2" w:rsidP="008B28C2">
      <w:pPr>
        <w:pStyle w:val="NoSpacing"/>
        <w:rPr>
          <w:sz w:val="18"/>
          <w:szCs w:val="18"/>
        </w:rPr>
      </w:pPr>
      <w:r>
        <w:rPr>
          <w:sz w:val="18"/>
          <w:szCs w:val="18"/>
        </w:rPr>
        <w:tab/>
        <w:t>[And Paul spake unto the people, saying,]</w:t>
      </w:r>
    </w:p>
    <w:p w:rsidR="008B28C2" w:rsidRDefault="008B28C2" w:rsidP="008B28C2">
      <w:pPr>
        <w:pStyle w:val="NoSpacing"/>
        <w:rPr>
          <w:sz w:val="18"/>
          <w:szCs w:val="18"/>
        </w:rPr>
      </w:pPr>
    </w:p>
    <w:p w:rsidR="008B28C2" w:rsidRDefault="008B28C2" w:rsidP="008B28C2">
      <w:pPr>
        <w:pStyle w:val="NoSpacing"/>
        <w:ind w:left="1440"/>
        <w:rPr>
          <w:sz w:val="18"/>
          <w:szCs w:val="18"/>
        </w:rPr>
      </w:pPr>
      <w:r>
        <w:rPr>
          <w:sz w:val="18"/>
          <w:szCs w:val="18"/>
        </w:rPr>
        <w:t>“</w:t>
      </w:r>
      <w:r w:rsidRPr="00AB548A">
        <w:rPr>
          <w:sz w:val="18"/>
          <w:szCs w:val="18"/>
        </w:rPr>
        <w:t>For I speak to you </w:t>
      </w:r>
      <w:r w:rsidRPr="00AB548A">
        <w:rPr>
          <w:rStyle w:val="study-note-ref"/>
          <w:sz w:val="18"/>
          <w:szCs w:val="18"/>
          <w:bdr w:val="none" w:sz="0" w:space="0" w:color="auto" w:frame="1"/>
        </w:rPr>
        <w:t>Gentiles</w:t>
      </w:r>
      <w:r w:rsidRPr="00AB548A">
        <w:rPr>
          <w:sz w:val="18"/>
          <w:szCs w:val="18"/>
        </w:rPr>
        <w:t>, inasmuch as I am the apostle of the Gentiles, I </w:t>
      </w:r>
      <w:r w:rsidRPr="00AB548A">
        <w:rPr>
          <w:rStyle w:val="study-note-ref"/>
          <w:sz w:val="18"/>
          <w:szCs w:val="18"/>
          <w:bdr w:val="none" w:sz="0" w:space="0" w:color="auto" w:frame="1"/>
        </w:rPr>
        <w:t>magnify</w:t>
      </w:r>
      <w:r w:rsidRPr="00AB548A">
        <w:rPr>
          <w:sz w:val="18"/>
          <w:szCs w:val="18"/>
        </w:rPr>
        <w:t> mine office:</w:t>
      </w:r>
      <w:r>
        <w:rPr>
          <w:sz w:val="18"/>
          <w:szCs w:val="18"/>
        </w:rPr>
        <w:t xml:space="preserve"> I </w:t>
      </w:r>
      <w:r w:rsidRPr="00AB548A">
        <w:rPr>
          <w:sz w:val="18"/>
          <w:szCs w:val="18"/>
        </w:rPr>
        <w:t xml:space="preserve"> by any means I may provoke to emulation </w:t>
      </w:r>
      <w:r w:rsidRPr="00AB548A">
        <w:rPr>
          <w:rStyle w:val="clarity-word"/>
          <w:sz w:val="18"/>
          <w:szCs w:val="18"/>
          <w:bdr w:val="none" w:sz="0" w:space="0" w:color="auto" w:frame="1"/>
        </w:rPr>
        <w:t>them which are</w:t>
      </w:r>
      <w:r w:rsidRPr="00AB548A">
        <w:rPr>
          <w:sz w:val="18"/>
          <w:szCs w:val="18"/>
        </w:rPr>
        <w:t> my flesh, and might save some of them.</w:t>
      </w:r>
      <w:r>
        <w:rPr>
          <w:sz w:val="18"/>
          <w:szCs w:val="18"/>
        </w:rPr>
        <w:t xml:space="preserve"> </w:t>
      </w:r>
      <w:r w:rsidRPr="00AB548A">
        <w:rPr>
          <w:sz w:val="18"/>
          <w:szCs w:val="18"/>
        </w:rPr>
        <w:t>For if the casting away of them </w:t>
      </w:r>
      <w:r w:rsidRPr="00AB548A">
        <w:rPr>
          <w:rStyle w:val="clarity-word"/>
          <w:sz w:val="18"/>
          <w:szCs w:val="18"/>
          <w:bdr w:val="none" w:sz="0" w:space="0" w:color="auto" w:frame="1"/>
        </w:rPr>
        <w:t>be</w:t>
      </w:r>
      <w:r w:rsidRPr="00AB548A">
        <w:rPr>
          <w:sz w:val="18"/>
          <w:szCs w:val="18"/>
        </w:rPr>
        <w:t> the </w:t>
      </w:r>
      <w:r w:rsidRPr="00AB548A">
        <w:rPr>
          <w:rStyle w:val="study-note-ref"/>
          <w:sz w:val="18"/>
          <w:szCs w:val="18"/>
          <w:bdr w:val="none" w:sz="0" w:space="0" w:color="auto" w:frame="1"/>
        </w:rPr>
        <w:t>reconciling</w:t>
      </w:r>
      <w:r w:rsidRPr="00AB548A">
        <w:rPr>
          <w:sz w:val="18"/>
          <w:szCs w:val="18"/>
        </w:rPr>
        <w:t> of the world, what </w:t>
      </w:r>
      <w:r w:rsidRPr="00AB548A">
        <w:rPr>
          <w:rStyle w:val="clarity-word"/>
          <w:sz w:val="18"/>
          <w:szCs w:val="18"/>
          <w:bdr w:val="none" w:sz="0" w:space="0" w:color="auto" w:frame="1"/>
        </w:rPr>
        <w:t>shall</w:t>
      </w:r>
      <w:r w:rsidRPr="00AB548A">
        <w:rPr>
          <w:sz w:val="18"/>
          <w:szCs w:val="18"/>
        </w:rPr>
        <w:t> the receiving </w:t>
      </w:r>
      <w:r w:rsidRPr="00AB548A">
        <w:rPr>
          <w:rStyle w:val="clarity-word"/>
          <w:sz w:val="18"/>
          <w:szCs w:val="18"/>
          <w:bdr w:val="none" w:sz="0" w:space="0" w:color="auto" w:frame="1"/>
        </w:rPr>
        <w:t>of them be,</w:t>
      </w:r>
      <w:r w:rsidRPr="00AB548A">
        <w:rPr>
          <w:sz w:val="18"/>
          <w:szCs w:val="18"/>
        </w:rPr>
        <w:t> but life from the dead?</w:t>
      </w:r>
      <w:r>
        <w:rPr>
          <w:sz w:val="18"/>
          <w:szCs w:val="18"/>
        </w:rPr>
        <w:t xml:space="preserve"> </w:t>
      </w:r>
      <w:r w:rsidRPr="00AB548A">
        <w:rPr>
          <w:sz w:val="18"/>
          <w:szCs w:val="18"/>
        </w:rPr>
        <w:t>For if the firstfruit </w:t>
      </w:r>
      <w:r w:rsidRPr="00AB548A">
        <w:rPr>
          <w:rStyle w:val="clarity-word"/>
          <w:sz w:val="18"/>
          <w:szCs w:val="18"/>
          <w:bdr w:val="none" w:sz="0" w:space="0" w:color="auto" w:frame="1"/>
        </w:rPr>
        <w:t>be</w:t>
      </w:r>
      <w:r w:rsidRPr="00AB548A">
        <w:rPr>
          <w:sz w:val="18"/>
          <w:szCs w:val="18"/>
        </w:rPr>
        <w:t> holy, the lump </w:t>
      </w:r>
      <w:r w:rsidRPr="00AB548A">
        <w:rPr>
          <w:rStyle w:val="clarity-word"/>
          <w:sz w:val="18"/>
          <w:szCs w:val="18"/>
          <w:bdr w:val="none" w:sz="0" w:space="0" w:color="auto" w:frame="1"/>
        </w:rPr>
        <w:t>is</w:t>
      </w:r>
      <w:r w:rsidRPr="00AB548A">
        <w:rPr>
          <w:sz w:val="18"/>
          <w:szCs w:val="18"/>
        </w:rPr>
        <w:t> also </w:t>
      </w:r>
      <w:r w:rsidRPr="00AB548A">
        <w:rPr>
          <w:rStyle w:val="clarity-word"/>
          <w:sz w:val="18"/>
          <w:szCs w:val="18"/>
          <w:bdr w:val="none" w:sz="0" w:space="0" w:color="auto" w:frame="1"/>
        </w:rPr>
        <w:t>holy:</w:t>
      </w:r>
      <w:r w:rsidRPr="00AB548A">
        <w:rPr>
          <w:sz w:val="18"/>
          <w:szCs w:val="18"/>
        </w:rPr>
        <w:t> and if the </w:t>
      </w:r>
      <w:r w:rsidRPr="00AB548A">
        <w:rPr>
          <w:rStyle w:val="study-note-ref"/>
          <w:sz w:val="18"/>
          <w:szCs w:val="18"/>
          <w:bdr w:val="none" w:sz="0" w:space="0" w:color="auto" w:frame="1"/>
        </w:rPr>
        <w:t>root</w:t>
      </w:r>
      <w:r w:rsidRPr="00AB548A">
        <w:rPr>
          <w:sz w:val="18"/>
          <w:szCs w:val="18"/>
        </w:rPr>
        <w:t> </w:t>
      </w:r>
      <w:r w:rsidRPr="00AB548A">
        <w:rPr>
          <w:rStyle w:val="clarity-word"/>
          <w:sz w:val="18"/>
          <w:szCs w:val="18"/>
          <w:bdr w:val="none" w:sz="0" w:space="0" w:color="auto" w:frame="1"/>
        </w:rPr>
        <w:t>be</w:t>
      </w:r>
      <w:r w:rsidRPr="00AB548A">
        <w:rPr>
          <w:sz w:val="18"/>
          <w:szCs w:val="18"/>
        </w:rPr>
        <w:t> holy, so </w:t>
      </w:r>
      <w:r w:rsidRPr="00AB548A">
        <w:rPr>
          <w:rStyle w:val="clarity-word"/>
          <w:sz w:val="18"/>
          <w:szCs w:val="18"/>
          <w:bdr w:val="none" w:sz="0" w:space="0" w:color="auto" w:frame="1"/>
        </w:rPr>
        <w:t>are</w:t>
      </w:r>
      <w:r w:rsidRPr="00AB548A">
        <w:rPr>
          <w:sz w:val="18"/>
          <w:szCs w:val="18"/>
        </w:rPr>
        <w:t> the branches.</w:t>
      </w:r>
      <w:r>
        <w:rPr>
          <w:sz w:val="18"/>
          <w:szCs w:val="18"/>
        </w:rPr>
        <w:t xml:space="preserve"> </w:t>
      </w:r>
      <w:r w:rsidRPr="00AB548A">
        <w:rPr>
          <w:sz w:val="18"/>
          <w:szCs w:val="18"/>
        </w:rPr>
        <w:t>And if some of the branches be broken off, and thou, being a wild olive </w:t>
      </w:r>
      <w:r w:rsidRPr="00AB548A">
        <w:rPr>
          <w:rStyle w:val="study-note-ref"/>
          <w:sz w:val="18"/>
          <w:szCs w:val="18"/>
          <w:bdr w:val="none" w:sz="0" w:space="0" w:color="auto" w:frame="1"/>
        </w:rPr>
        <w:t>tree</w:t>
      </w:r>
      <w:r w:rsidRPr="00AB548A">
        <w:rPr>
          <w:sz w:val="18"/>
          <w:szCs w:val="18"/>
        </w:rPr>
        <w:t>, wert grafted in among them, and with them partakest of the root and fatness of the olive tree;</w:t>
      </w:r>
      <w:r>
        <w:rPr>
          <w:sz w:val="18"/>
          <w:szCs w:val="18"/>
        </w:rPr>
        <w:t xml:space="preserve"> </w:t>
      </w:r>
      <w:r w:rsidRPr="00AB548A">
        <w:rPr>
          <w:rStyle w:val="study-note-ref"/>
          <w:sz w:val="18"/>
          <w:szCs w:val="18"/>
          <w:bdr w:val="none" w:sz="0" w:space="0" w:color="auto" w:frame="1"/>
        </w:rPr>
        <w:t>Boast</w:t>
      </w:r>
      <w:r w:rsidRPr="00AB548A">
        <w:rPr>
          <w:sz w:val="18"/>
          <w:szCs w:val="18"/>
        </w:rPr>
        <w:t> not against the branches. But if thou boast, thou bearest not the root, but the root thee.</w:t>
      </w:r>
      <w:r>
        <w:rPr>
          <w:sz w:val="18"/>
          <w:szCs w:val="18"/>
        </w:rPr>
        <w:t xml:space="preserve"> </w:t>
      </w:r>
      <w:r w:rsidRPr="00AB548A">
        <w:rPr>
          <w:sz w:val="18"/>
          <w:szCs w:val="18"/>
        </w:rPr>
        <w:t xml:space="preserve">Thou wilt say then,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AB548A">
        <w:rPr>
          <w:sz w:val="18"/>
          <w:szCs w:val="18"/>
        </w:rPr>
        <w:t>The branches were broken off, that I might be grafted in.</w:t>
      </w:r>
      <w:r>
        <w:rPr>
          <w:sz w:val="18"/>
          <w:szCs w:val="18"/>
        </w:rPr>
        <w:t>”</w:t>
      </w:r>
    </w:p>
    <w:p w:rsidR="008B28C2" w:rsidRDefault="008B28C2" w:rsidP="008B28C2">
      <w:pPr>
        <w:pStyle w:val="NoSpacing"/>
        <w:ind w:left="1440"/>
        <w:rPr>
          <w:sz w:val="18"/>
          <w:szCs w:val="18"/>
        </w:rPr>
      </w:pPr>
    </w:p>
    <w:p w:rsidR="008B28C2" w:rsidRPr="00972E35" w:rsidRDefault="008B28C2" w:rsidP="008B28C2">
      <w:pPr>
        <w:pStyle w:val="NoSpacing"/>
        <w:rPr>
          <w:b/>
          <w:sz w:val="18"/>
          <w:szCs w:val="18"/>
          <w:u w:val="single"/>
        </w:rPr>
      </w:pPr>
      <w:r w:rsidRPr="00972E35">
        <w:rPr>
          <w:b/>
          <w:sz w:val="18"/>
          <w:szCs w:val="18"/>
          <w:u w:val="single"/>
        </w:rPr>
        <w:t>The redemption of Zion, in parable form (D&amp;C 101:43-62)</w:t>
      </w:r>
    </w:p>
    <w:p w:rsidR="008B28C2" w:rsidRDefault="008B28C2" w:rsidP="008B28C2">
      <w:pPr>
        <w:pStyle w:val="NoSpacing"/>
        <w:rPr>
          <w:sz w:val="18"/>
          <w:szCs w:val="18"/>
        </w:rPr>
      </w:pPr>
      <w:r>
        <w:rPr>
          <w:sz w:val="18"/>
          <w:szCs w:val="18"/>
        </w:rPr>
        <w:tab/>
        <w:t>[And the Lord spake, saying,]</w:t>
      </w:r>
    </w:p>
    <w:p w:rsidR="008B28C2" w:rsidRDefault="008B28C2" w:rsidP="008B28C2">
      <w:pPr>
        <w:pStyle w:val="NoSpacing"/>
        <w:rPr>
          <w:sz w:val="18"/>
          <w:szCs w:val="18"/>
        </w:rPr>
      </w:pPr>
    </w:p>
    <w:p w:rsidR="008B28C2" w:rsidRPr="00B65A0D" w:rsidRDefault="008B28C2" w:rsidP="008B28C2">
      <w:pPr>
        <w:pStyle w:val="NoSpacing"/>
        <w:ind w:left="1440"/>
        <w:rPr>
          <w:sz w:val="18"/>
          <w:szCs w:val="18"/>
        </w:rPr>
      </w:pPr>
      <w:r>
        <w:rPr>
          <w:sz w:val="18"/>
          <w:szCs w:val="18"/>
        </w:rPr>
        <w:t>“</w:t>
      </w:r>
      <w:r w:rsidRPr="00B65A0D">
        <w:rPr>
          <w:sz w:val="18"/>
          <w:szCs w:val="18"/>
        </w:rPr>
        <w:t>And now, I will show unto you a parable, that you may know my will concerning the </w:t>
      </w:r>
      <w:r w:rsidRPr="00B65A0D">
        <w:rPr>
          <w:rStyle w:val="study-note-ref"/>
          <w:sz w:val="18"/>
          <w:szCs w:val="18"/>
          <w:bdr w:val="none" w:sz="0" w:space="0" w:color="auto" w:frame="1"/>
        </w:rPr>
        <w:t>redemption</w:t>
      </w:r>
      <w:r w:rsidRPr="00B65A0D">
        <w:rPr>
          <w:sz w:val="18"/>
          <w:szCs w:val="18"/>
        </w:rPr>
        <w:t> of Zion.</w:t>
      </w:r>
    </w:p>
    <w:p w:rsidR="008B28C2" w:rsidRPr="00B65A0D" w:rsidRDefault="008B28C2" w:rsidP="008B28C2">
      <w:pPr>
        <w:pStyle w:val="NoSpacing"/>
        <w:ind w:left="1440"/>
        <w:rPr>
          <w:sz w:val="18"/>
          <w:szCs w:val="18"/>
        </w:rPr>
      </w:pPr>
      <w:r w:rsidRPr="00B65A0D">
        <w:rPr>
          <w:sz w:val="18"/>
          <w:szCs w:val="18"/>
        </w:rPr>
        <w:t>A certain </w:t>
      </w:r>
      <w:r w:rsidRPr="00B65A0D">
        <w:rPr>
          <w:rStyle w:val="study-note-ref"/>
          <w:sz w:val="18"/>
          <w:szCs w:val="18"/>
          <w:bdr w:val="none" w:sz="0" w:space="0" w:color="auto" w:frame="1"/>
        </w:rPr>
        <w:t>nobleman</w:t>
      </w:r>
      <w:r w:rsidRPr="00B65A0D">
        <w:rPr>
          <w:sz w:val="18"/>
          <w:szCs w:val="18"/>
        </w:rPr>
        <w:t> had a spot of land, very choice; and he said unto his servants: Go ye unto my </w:t>
      </w:r>
      <w:r w:rsidRPr="00B65A0D">
        <w:rPr>
          <w:rStyle w:val="study-note-ref"/>
          <w:sz w:val="18"/>
          <w:szCs w:val="18"/>
          <w:bdr w:val="none" w:sz="0" w:space="0" w:color="auto" w:frame="1"/>
        </w:rPr>
        <w:t>vineyard</w:t>
      </w:r>
      <w:r w:rsidRPr="00B65A0D">
        <w:rPr>
          <w:sz w:val="18"/>
          <w:szCs w:val="18"/>
        </w:rPr>
        <w:t>, even upon this very choice piece of land, and plant twelve olive trees;</w:t>
      </w:r>
      <w:r>
        <w:rPr>
          <w:sz w:val="18"/>
          <w:szCs w:val="18"/>
        </w:rPr>
        <w:t xml:space="preserve"> </w:t>
      </w:r>
      <w:r w:rsidRPr="00B65A0D">
        <w:rPr>
          <w:sz w:val="18"/>
          <w:szCs w:val="18"/>
        </w:rPr>
        <w:t>And set </w:t>
      </w:r>
      <w:r w:rsidRPr="00B65A0D">
        <w:rPr>
          <w:rStyle w:val="study-note-ref"/>
          <w:sz w:val="18"/>
          <w:szCs w:val="18"/>
          <w:bdr w:val="none" w:sz="0" w:space="0" w:color="auto" w:frame="1"/>
        </w:rPr>
        <w:t>watchmen</w:t>
      </w:r>
      <w:r>
        <w:rPr>
          <w:sz w:val="18"/>
          <w:szCs w:val="18"/>
        </w:rPr>
        <w:t xml:space="preserve"> round about </w:t>
      </w:r>
      <w:r w:rsidRPr="00B65A0D">
        <w:rPr>
          <w:sz w:val="18"/>
          <w:szCs w:val="18"/>
        </w:rPr>
        <w:t>them, and build a tower, that one may overlook the land round about, to be a watchman upon the tower, that mine olive trees may not be broken down when the enemy shall come to spoil and take upon themselves the fruit of my vineyard.</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B65A0D">
        <w:rPr>
          <w:sz w:val="18"/>
          <w:szCs w:val="18"/>
        </w:rPr>
        <w:t>Now, the servants of the nobleman went and did as their lord commanded them, and planted the olive trees, and built a hedge round about, and set watchmen, and began to build a tower.</w:t>
      </w:r>
      <w:r>
        <w:rPr>
          <w:sz w:val="18"/>
          <w:szCs w:val="18"/>
        </w:rPr>
        <w:t xml:space="preserve"> </w:t>
      </w:r>
      <w:r w:rsidRPr="00B65A0D">
        <w:rPr>
          <w:sz w:val="18"/>
          <w:szCs w:val="18"/>
        </w:rPr>
        <w:t xml:space="preserve">And while they were yet laying the foundation thereof, they began to say among themselves: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B65A0D">
        <w:rPr>
          <w:sz w:val="18"/>
          <w:szCs w:val="18"/>
        </w:rPr>
        <w:t>And what need hath my lord of this tower?</w:t>
      </w:r>
      <w:r>
        <w:rPr>
          <w:sz w:val="18"/>
          <w:szCs w:val="18"/>
        </w:rPr>
        <w:t>’</w:t>
      </w:r>
    </w:p>
    <w:p w:rsidR="008B28C2" w:rsidRPr="00B65A0D"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B65A0D">
        <w:rPr>
          <w:sz w:val="18"/>
          <w:szCs w:val="18"/>
        </w:rPr>
        <w:t xml:space="preserve">And consulted for a long time, saying among themselves: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B65A0D">
        <w:rPr>
          <w:sz w:val="18"/>
          <w:szCs w:val="18"/>
        </w:rPr>
        <w:t>What need hath my lord of this tower, seeing this is a time of peace?</w:t>
      </w:r>
      <w:r>
        <w:rPr>
          <w:sz w:val="18"/>
          <w:szCs w:val="18"/>
        </w:rPr>
        <w:t xml:space="preserve"> </w:t>
      </w:r>
      <w:r w:rsidRPr="00B65A0D">
        <w:rPr>
          <w:sz w:val="18"/>
          <w:szCs w:val="18"/>
        </w:rPr>
        <w:t xml:space="preserve">Might not this money be </w:t>
      </w:r>
      <w:r>
        <w:rPr>
          <w:sz w:val="18"/>
          <w:szCs w:val="18"/>
        </w:rPr>
        <w:tab/>
      </w:r>
      <w:r w:rsidRPr="00B65A0D">
        <w:rPr>
          <w:sz w:val="18"/>
          <w:szCs w:val="18"/>
        </w:rPr>
        <w:t>given to the exchangers? For there is no need of these things.</w:t>
      </w:r>
      <w:r>
        <w:rPr>
          <w:sz w:val="18"/>
          <w:szCs w:val="18"/>
        </w:rPr>
        <w:t>’</w:t>
      </w:r>
    </w:p>
    <w:p w:rsidR="008B28C2" w:rsidRPr="00B65A0D"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B65A0D">
        <w:rPr>
          <w:sz w:val="18"/>
          <w:szCs w:val="18"/>
        </w:rPr>
        <w:t>And while they were at variance one with another they became very </w:t>
      </w:r>
      <w:r w:rsidRPr="00B65A0D">
        <w:rPr>
          <w:rStyle w:val="study-note-ref"/>
          <w:sz w:val="18"/>
          <w:szCs w:val="18"/>
          <w:bdr w:val="none" w:sz="0" w:space="0" w:color="auto" w:frame="1"/>
        </w:rPr>
        <w:t>slothful</w:t>
      </w:r>
      <w:r w:rsidRPr="00B65A0D">
        <w:rPr>
          <w:sz w:val="18"/>
          <w:szCs w:val="18"/>
        </w:rPr>
        <w:t>, and they hearkened not unto the commandments of their lord.</w:t>
      </w:r>
      <w:r>
        <w:rPr>
          <w:sz w:val="18"/>
          <w:szCs w:val="18"/>
        </w:rPr>
        <w:t xml:space="preserve"> </w:t>
      </w:r>
      <w:r w:rsidRPr="00B65A0D">
        <w:rPr>
          <w:sz w:val="18"/>
          <w:szCs w:val="18"/>
        </w:rPr>
        <w:t>And the enemy came by night, and broke down the </w:t>
      </w:r>
      <w:r w:rsidRPr="00B65A0D">
        <w:rPr>
          <w:rStyle w:val="study-note-ref"/>
          <w:sz w:val="18"/>
          <w:szCs w:val="18"/>
          <w:bdr w:val="none" w:sz="0" w:space="0" w:color="auto" w:frame="1"/>
        </w:rPr>
        <w:t>hedge</w:t>
      </w:r>
      <w:r w:rsidRPr="00B65A0D">
        <w:rPr>
          <w:sz w:val="18"/>
          <w:szCs w:val="18"/>
        </w:rPr>
        <w:t>; and the servants of the nobleman arose and were affrighted, and fled; and the enemy destroyed their works, and broke down the olive trees.</w:t>
      </w:r>
      <w:r>
        <w:rPr>
          <w:sz w:val="18"/>
          <w:szCs w:val="18"/>
        </w:rPr>
        <w:t xml:space="preserve"> </w:t>
      </w:r>
      <w:r w:rsidRPr="00B65A0D">
        <w:rPr>
          <w:sz w:val="18"/>
          <w:szCs w:val="18"/>
        </w:rPr>
        <w:t>Now, behold, the nobleman, the lord of the </w:t>
      </w:r>
      <w:r w:rsidRPr="00B65A0D">
        <w:rPr>
          <w:rStyle w:val="study-note-ref"/>
          <w:sz w:val="18"/>
          <w:szCs w:val="18"/>
          <w:bdr w:val="none" w:sz="0" w:space="0" w:color="auto" w:frame="1"/>
        </w:rPr>
        <w:t>vineyard</w:t>
      </w:r>
      <w:r w:rsidRPr="00B65A0D">
        <w:rPr>
          <w:sz w:val="18"/>
          <w:szCs w:val="18"/>
        </w:rPr>
        <w:t xml:space="preserve">, called upon his servants, and said unto them,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B65A0D">
        <w:rPr>
          <w:sz w:val="18"/>
          <w:szCs w:val="18"/>
        </w:rPr>
        <w:t>Why! what is the cause of this great evil?</w:t>
      </w:r>
      <w:r>
        <w:rPr>
          <w:sz w:val="18"/>
          <w:szCs w:val="18"/>
        </w:rPr>
        <w:t xml:space="preserve"> </w:t>
      </w:r>
      <w:r w:rsidRPr="00B65A0D">
        <w:rPr>
          <w:sz w:val="18"/>
          <w:szCs w:val="18"/>
        </w:rPr>
        <w:t xml:space="preserve">Ought ye not to have done even as I commanded you, </w:t>
      </w:r>
      <w:r>
        <w:rPr>
          <w:sz w:val="18"/>
          <w:szCs w:val="18"/>
        </w:rPr>
        <w:tab/>
      </w:r>
      <w:r>
        <w:rPr>
          <w:sz w:val="18"/>
          <w:szCs w:val="18"/>
        </w:rPr>
        <w:tab/>
      </w:r>
      <w:r w:rsidRPr="00B65A0D">
        <w:rPr>
          <w:sz w:val="18"/>
          <w:szCs w:val="18"/>
        </w:rPr>
        <w:t xml:space="preserve">and—after ye had planted the vineyard, and built the hedge round about, and set watchmen </w:t>
      </w:r>
      <w:r>
        <w:rPr>
          <w:sz w:val="18"/>
          <w:szCs w:val="18"/>
        </w:rPr>
        <w:tab/>
      </w:r>
      <w:r w:rsidRPr="00B65A0D">
        <w:rPr>
          <w:sz w:val="18"/>
          <w:szCs w:val="18"/>
        </w:rPr>
        <w:t>upon the walls thereof—built the tower also, and set a </w:t>
      </w:r>
      <w:r w:rsidRPr="00B65A0D">
        <w:rPr>
          <w:rStyle w:val="study-note-ref"/>
          <w:sz w:val="18"/>
          <w:szCs w:val="18"/>
          <w:bdr w:val="none" w:sz="0" w:space="0" w:color="auto" w:frame="1"/>
        </w:rPr>
        <w:t>watchman</w:t>
      </w:r>
      <w:r w:rsidRPr="00B65A0D">
        <w:rPr>
          <w:sz w:val="18"/>
          <w:szCs w:val="18"/>
        </w:rPr>
        <w:t xml:space="preserve"> upon the tower, and watched </w:t>
      </w:r>
      <w:r>
        <w:rPr>
          <w:sz w:val="18"/>
          <w:szCs w:val="18"/>
        </w:rPr>
        <w:tab/>
      </w:r>
      <w:r w:rsidRPr="00B65A0D">
        <w:rPr>
          <w:sz w:val="18"/>
          <w:szCs w:val="18"/>
        </w:rPr>
        <w:t>for my vineyard, and not have fallen asleep, lest the enemy should come upon you?</w:t>
      </w:r>
      <w:r>
        <w:rPr>
          <w:sz w:val="18"/>
          <w:szCs w:val="18"/>
        </w:rPr>
        <w:t xml:space="preserve"> </w:t>
      </w:r>
      <w:r w:rsidRPr="00B65A0D">
        <w:rPr>
          <w:sz w:val="18"/>
          <w:szCs w:val="18"/>
        </w:rPr>
        <w:t xml:space="preserve">And behold, </w:t>
      </w:r>
      <w:r>
        <w:rPr>
          <w:sz w:val="18"/>
          <w:szCs w:val="18"/>
        </w:rPr>
        <w:tab/>
      </w:r>
      <w:r w:rsidRPr="00B65A0D">
        <w:rPr>
          <w:sz w:val="18"/>
          <w:szCs w:val="18"/>
        </w:rPr>
        <w:t xml:space="preserve">the watchman upon the tower would have seen the enemy while he was yet afar off; and then ye </w:t>
      </w:r>
      <w:r>
        <w:rPr>
          <w:sz w:val="18"/>
          <w:szCs w:val="18"/>
        </w:rPr>
        <w:tab/>
      </w:r>
      <w:r w:rsidRPr="00B65A0D">
        <w:rPr>
          <w:sz w:val="18"/>
          <w:szCs w:val="18"/>
        </w:rPr>
        <w:t xml:space="preserve">could have made ready and kept the enemy from breaking down the hedge thereof, and saved my </w:t>
      </w:r>
      <w:r>
        <w:rPr>
          <w:sz w:val="18"/>
          <w:szCs w:val="18"/>
        </w:rPr>
        <w:tab/>
      </w:r>
      <w:r w:rsidRPr="00B65A0D">
        <w:rPr>
          <w:sz w:val="18"/>
          <w:szCs w:val="18"/>
        </w:rPr>
        <w:t>vineyard from the hands of the destroyer.</w:t>
      </w:r>
      <w:r>
        <w:rPr>
          <w:sz w:val="18"/>
          <w:szCs w:val="18"/>
        </w:rPr>
        <w:t>’</w:t>
      </w:r>
    </w:p>
    <w:p w:rsidR="008B28C2" w:rsidRPr="00B65A0D"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B65A0D">
        <w:rPr>
          <w:sz w:val="18"/>
          <w:szCs w:val="18"/>
        </w:rPr>
        <w:t>And the lord of the vineyard said unto one of his </w:t>
      </w:r>
      <w:r w:rsidRPr="00B65A0D">
        <w:rPr>
          <w:rStyle w:val="study-note-ref"/>
          <w:sz w:val="18"/>
          <w:szCs w:val="18"/>
          <w:bdr w:val="none" w:sz="0" w:space="0" w:color="auto" w:frame="1"/>
        </w:rPr>
        <w:t>servants</w:t>
      </w:r>
      <w:r w:rsidRPr="00B65A0D">
        <w:rPr>
          <w:sz w:val="18"/>
          <w:szCs w:val="18"/>
        </w:rPr>
        <w:t xml:space="preserve">: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B65A0D">
        <w:rPr>
          <w:sz w:val="18"/>
          <w:szCs w:val="18"/>
        </w:rPr>
        <w:t>Go and gather together the residue of my servants, and take </w:t>
      </w:r>
      <w:r w:rsidRPr="00B65A0D">
        <w:rPr>
          <w:rStyle w:val="study-note-ref"/>
          <w:sz w:val="18"/>
          <w:szCs w:val="18"/>
          <w:bdr w:val="none" w:sz="0" w:space="0" w:color="auto" w:frame="1"/>
        </w:rPr>
        <w:t>all</w:t>
      </w:r>
      <w:r w:rsidRPr="00B65A0D">
        <w:rPr>
          <w:sz w:val="18"/>
          <w:szCs w:val="18"/>
        </w:rPr>
        <w:t xml:space="preserve"> the strength of mine house, </w:t>
      </w:r>
      <w:r>
        <w:rPr>
          <w:sz w:val="18"/>
          <w:szCs w:val="18"/>
        </w:rPr>
        <w:tab/>
      </w:r>
      <w:r w:rsidRPr="00B65A0D">
        <w:rPr>
          <w:sz w:val="18"/>
          <w:szCs w:val="18"/>
        </w:rPr>
        <w:t xml:space="preserve">which are my warriors, my young men, and they that are of middle age also among all my </w:t>
      </w:r>
      <w:r>
        <w:rPr>
          <w:sz w:val="18"/>
          <w:szCs w:val="18"/>
        </w:rPr>
        <w:tab/>
      </w:r>
      <w:r w:rsidRPr="00B65A0D">
        <w:rPr>
          <w:sz w:val="18"/>
          <w:szCs w:val="18"/>
        </w:rPr>
        <w:t>servants, who are the strength of mine house, save those only whom I have appointed to tarry;</w:t>
      </w:r>
      <w:r>
        <w:rPr>
          <w:sz w:val="18"/>
          <w:szCs w:val="18"/>
        </w:rPr>
        <w:t xml:space="preserve"> </w:t>
      </w:r>
      <w:r>
        <w:rPr>
          <w:sz w:val="18"/>
          <w:szCs w:val="18"/>
        </w:rPr>
        <w:tab/>
      </w:r>
      <w:r w:rsidRPr="00B65A0D">
        <w:rPr>
          <w:sz w:val="18"/>
          <w:szCs w:val="18"/>
        </w:rPr>
        <w:t xml:space="preserve">And go ye straightway unto the land of my vineyard, and redeem my vineyard; for it is mine; I </w:t>
      </w:r>
      <w:r>
        <w:rPr>
          <w:sz w:val="18"/>
          <w:szCs w:val="18"/>
        </w:rPr>
        <w:lastRenderedPageBreak/>
        <w:tab/>
      </w:r>
      <w:r w:rsidRPr="00B65A0D">
        <w:rPr>
          <w:sz w:val="18"/>
          <w:szCs w:val="18"/>
        </w:rPr>
        <w:t>have bought it with money.</w:t>
      </w:r>
      <w:r>
        <w:rPr>
          <w:sz w:val="18"/>
          <w:szCs w:val="18"/>
        </w:rPr>
        <w:t xml:space="preserve"> </w:t>
      </w:r>
      <w:r w:rsidRPr="00B65A0D">
        <w:rPr>
          <w:sz w:val="18"/>
          <w:szCs w:val="18"/>
        </w:rPr>
        <w:t>Therefore, get ye straightway unto my land; break down the </w:t>
      </w:r>
      <w:r w:rsidRPr="00B65A0D">
        <w:rPr>
          <w:rStyle w:val="study-note-ref"/>
          <w:sz w:val="18"/>
          <w:szCs w:val="18"/>
          <w:bdr w:val="none" w:sz="0" w:space="0" w:color="auto" w:frame="1"/>
        </w:rPr>
        <w:t>walls</w:t>
      </w:r>
      <w:r w:rsidRPr="00B65A0D">
        <w:rPr>
          <w:sz w:val="18"/>
          <w:szCs w:val="18"/>
        </w:rPr>
        <w:t xml:space="preserve"> of </w:t>
      </w:r>
      <w:r>
        <w:rPr>
          <w:sz w:val="18"/>
          <w:szCs w:val="18"/>
        </w:rPr>
        <w:tab/>
      </w:r>
      <w:r w:rsidRPr="00B65A0D">
        <w:rPr>
          <w:sz w:val="18"/>
          <w:szCs w:val="18"/>
        </w:rPr>
        <w:t>mine enemies; throw down their tower, and scatter their watchmen.</w:t>
      </w:r>
      <w:r>
        <w:rPr>
          <w:sz w:val="18"/>
          <w:szCs w:val="18"/>
        </w:rPr>
        <w:t xml:space="preserve"> </w:t>
      </w:r>
      <w:r w:rsidRPr="00B65A0D">
        <w:rPr>
          <w:sz w:val="18"/>
          <w:szCs w:val="18"/>
        </w:rPr>
        <w:t xml:space="preserve">And inasmuch as they gather </w:t>
      </w:r>
      <w:r>
        <w:rPr>
          <w:sz w:val="18"/>
          <w:szCs w:val="18"/>
        </w:rPr>
        <w:tab/>
      </w:r>
      <w:r w:rsidRPr="00B65A0D">
        <w:rPr>
          <w:sz w:val="18"/>
          <w:szCs w:val="18"/>
        </w:rPr>
        <w:t>together against you, </w:t>
      </w:r>
      <w:r w:rsidRPr="00B65A0D">
        <w:rPr>
          <w:rStyle w:val="study-note-ref"/>
          <w:sz w:val="18"/>
          <w:szCs w:val="18"/>
          <w:bdr w:val="none" w:sz="0" w:space="0" w:color="auto" w:frame="1"/>
        </w:rPr>
        <w:t>avenge</w:t>
      </w:r>
      <w:r w:rsidRPr="00B65A0D">
        <w:rPr>
          <w:sz w:val="18"/>
          <w:szCs w:val="18"/>
        </w:rPr>
        <w:t xml:space="preserve"> me of mine enemies, that by and by I may come with the residue of </w:t>
      </w:r>
      <w:r>
        <w:rPr>
          <w:sz w:val="18"/>
          <w:szCs w:val="18"/>
        </w:rPr>
        <w:tab/>
      </w:r>
      <w:r w:rsidRPr="00B65A0D">
        <w:rPr>
          <w:sz w:val="18"/>
          <w:szCs w:val="18"/>
        </w:rPr>
        <w:t>mine house and possess the land.</w:t>
      </w:r>
      <w:r>
        <w:rPr>
          <w:sz w:val="18"/>
          <w:szCs w:val="18"/>
        </w:rPr>
        <w:t>’</w:t>
      </w:r>
    </w:p>
    <w:p w:rsidR="008B28C2" w:rsidRPr="00B65A0D"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B65A0D">
        <w:rPr>
          <w:sz w:val="18"/>
          <w:szCs w:val="18"/>
        </w:rPr>
        <w:t xml:space="preserve">And the servant said unto his lord: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B65A0D">
        <w:rPr>
          <w:sz w:val="18"/>
          <w:szCs w:val="18"/>
        </w:rPr>
        <w:t>When shall these things be?</w:t>
      </w:r>
      <w:r>
        <w:rPr>
          <w:sz w:val="18"/>
          <w:szCs w:val="18"/>
        </w:rPr>
        <w:t>’</w:t>
      </w:r>
    </w:p>
    <w:p w:rsidR="008B28C2" w:rsidRPr="00B65A0D"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B65A0D">
        <w:rPr>
          <w:sz w:val="18"/>
          <w:szCs w:val="18"/>
        </w:rPr>
        <w:t xml:space="preserve">And he said unto his servant: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B65A0D">
        <w:rPr>
          <w:sz w:val="18"/>
          <w:szCs w:val="18"/>
        </w:rPr>
        <w:t>When I will; go ye straightway, and do all things whatsoever I have commanded you;</w:t>
      </w:r>
      <w:r>
        <w:rPr>
          <w:sz w:val="18"/>
          <w:szCs w:val="18"/>
        </w:rPr>
        <w:t xml:space="preserve"> </w:t>
      </w:r>
      <w:r w:rsidRPr="00B65A0D">
        <w:rPr>
          <w:sz w:val="18"/>
          <w:szCs w:val="18"/>
        </w:rPr>
        <w:t xml:space="preserve">And this </w:t>
      </w:r>
      <w:r>
        <w:rPr>
          <w:sz w:val="18"/>
          <w:szCs w:val="18"/>
        </w:rPr>
        <w:tab/>
      </w:r>
      <w:r w:rsidRPr="00B65A0D">
        <w:rPr>
          <w:sz w:val="18"/>
          <w:szCs w:val="18"/>
        </w:rPr>
        <w:t>shall be my seal and </w:t>
      </w:r>
      <w:r w:rsidRPr="00B65A0D">
        <w:rPr>
          <w:rStyle w:val="study-note-ref"/>
          <w:sz w:val="18"/>
          <w:szCs w:val="18"/>
          <w:bdr w:val="none" w:sz="0" w:space="0" w:color="auto" w:frame="1"/>
        </w:rPr>
        <w:t>blessing</w:t>
      </w:r>
      <w:r w:rsidRPr="00B65A0D">
        <w:rPr>
          <w:sz w:val="18"/>
          <w:szCs w:val="18"/>
        </w:rPr>
        <w:t> upon you—a faithful and </w:t>
      </w:r>
      <w:r w:rsidRPr="00B65A0D">
        <w:rPr>
          <w:rStyle w:val="study-note-ref"/>
          <w:sz w:val="18"/>
          <w:szCs w:val="18"/>
          <w:bdr w:val="none" w:sz="0" w:space="0" w:color="auto" w:frame="1"/>
        </w:rPr>
        <w:t>wise</w:t>
      </w:r>
      <w:r w:rsidRPr="00B65A0D">
        <w:rPr>
          <w:sz w:val="18"/>
          <w:szCs w:val="18"/>
        </w:rPr>
        <w:t xml:space="preserve"> steward in the midst of mine house, </w:t>
      </w:r>
      <w:r>
        <w:rPr>
          <w:sz w:val="18"/>
          <w:szCs w:val="18"/>
        </w:rPr>
        <w:tab/>
      </w:r>
      <w:r w:rsidRPr="00B65A0D">
        <w:rPr>
          <w:sz w:val="18"/>
          <w:szCs w:val="18"/>
        </w:rPr>
        <w:t>a </w:t>
      </w:r>
      <w:r w:rsidRPr="00B65A0D">
        <w:rPr>
          <w:rStyle w:val="study-note-ref"/>
          <w:sz w:val="18"/>
          <w:szCs w:val="18"/>
          <w:bdr w:val="none" w:sz="0" w:space="0" w:color="auto" w:frame="1"/>
        </w:rPr>
        <w:t>ruler</w:t>
      </w:r>
      <w:r w:rsidRPr="00B65A0D">
        <w:rPr>
          <w:sz w:val="18"/>
          <w:szCs w:val="18"/>
        </w:rPr>
        <w:t> in my kingdom.</w:t>
      </w:r>
      <w:r>
        <w:rPr>
          <w:sz w:val="18"/>
          <w:szCs w:val="18"/>
        </w:rPr>
        <w:t>’</w:t>
      </w:r>
    </w:p>
    <w:p w:rsidR="008B28C2" w:rsidRPr="00B65A0D" w:rsidRDefault="008B28C2" w:rsidP="008B28C2">
      <w:pPr>
        <w:pStyle w:val="NoSpacing"/>
        <w:ind w:left="1440"/>
        <w:rPr>
          <w:sz w:val="18"/>
          <w:szCs w:val="18"/>
        </w:rPr>
      </w:pPr>
    </w:p>
    <w:p w:rsidR="008B28C2" w:rsidRPr="00C34934" w:rsidRDefault="008B28C2" w:rsidP="008B28C2">
      <w:pPr>
        <w:pStyle w:val="NoSpacing"/>
        <w:ind w:left="1440"/>
        <w:rPr>
          <w:sz w:val="18"/>
          <w:szCs w:val="18"/>
        </w:rPr>
      </w:pPr>
      <w:r>
        <w:rPr>
          <w:sz w:val="18"/>
          <w:szCs w:val="18"/>
        </w:rPr>
        <w:t>“</w:t>
      </w:r>
      <w:r w:rsidRPr="00B65A0D">
        <w:rPr>
          <w:sz w:val="18"/>
          <w:szCs w:val="18"/>
        </w:rPr>
        <w:t>And his servant went straightway, and did all things whatsoever his lord commanded him; and </w:t>
      </w:r>
      <w:r w:rsidRPr="00B65A0D">
        <w:rPr>
          <w:rStyle w:val="study-note-ref"/>
          <w:sz w:val="18"/>
          <w:szCs w:val="18"/>
          <w:bdr w:val="none" w:sz="0" w:space="0" w:color="auto" w:frame="1"/>
        </w:rPr>
        <w:t>after</w:t>
      </w:r>
      <w:r w:rsidRPr="00B65A0D">
        <w:rPr>
          <w:sz w:val="18"/>
          <w:szCs w:val="18"/>
        </w:rPr>
        <w:t> many days all things were fulfilled.</w:t>
      </w:r>
      <w:r>
        <w:rPr>
          <w:sz w:val="18"/>
          <w:szCs w:val="18"/>
        </w:rPr>
        <w:t>”</w:t>
      </w:r>
    </w:p>
    <w:p w:rsidR="008B28C2" w:rsidRDefault="008B28C2" w:rsidP="008B28C2">
      <w:pPr>
        <w:pStyle w:val="NoSpacing"/>
        <w:rPr>
          <w:b/>
          <w:i/>
          <w:sz w:val="18"/>
          <w:szCs w:val="18"/>
          <w:u w:val="single"/>
        </w:rPr>
      </w:pPr>
    </w:p>
    <w:p w:rsidR="008B28C2" w:rsidRDefault="008B28C2" w:rsidP="008B28C2">
      <w:pPr>
        <w:pStyle w:val="NoSpacing"/>
        <w:rPr>
          <w:b/>
          <w:i/>
          <w:sz w:val="18"/>
          <w:szCs w:val="18"/>
          <w:u w:val="single"/>
        </w:rPr>
      </w:pPr>
    </w:p>
    <w:p w:rsidR="008B28C2" w:rsidRDefault="008B28C2" w:rsidP="008B28C2">
      <w:pPr>
        <w:pStyle w:val="NoSpacing"/>
        <w:rPr>
          <w:b/>
          <w:i/>
          <w:sz w:val="18"/>
          <w:szCs w:val="18"/>
          <w:u w:val="single"/>
        </w:rPr>
      </w:pPr>
    </w:p>
    <w:p w:rsidR="008B28C2" w:rsidRDefault="008B28C2" w:rsidP="008B28C2">
      <w:pPr>
        <w:pStyle w:val="NoSpacing"/>
        <w:rPr>
          <w:b/>
          <w:i/>
          <w:sz w:val="18"/>
          <w:szCs w:val="18"/>
          <w:u w:val="single"/>
        </w:rPr>
      </w:pPr>
    </w:p>
    <w:p w:rsidR="008B28C2" w:rsidRDefault="008B28C2" w:rsidP="008B28C2">
      <w:pPr>
        <w:pStyle w:val="NoSpacing"/>
        <w:rPr>
          <w:b/>
          <w:i/>
          <w:sz w:val="18"/>
          <w:szCs w:val="18"/>
          <w:u w:val="single"/>
        </w:rPr>
      </w:pPr>
    </w:p>
    <w:p w:rsidR="008B28C2" w:rsidRDefault="008B28C2" w:rsidP="008B28C2">
      <w:pPr>
        <w:pStyle w:val="NoSpacing"/>
        <w:rPr>
          <w:b/>
          <w:i/>
          <w:sz w:val="18"/>
          <w:szCs w:val="18"/>
          <w:u w:val="single"/>
        </w:rPr>
      </w:pPr>
    </w:p>
    <w:p w:rsidR="008B28C2" w:rsidRDefault="008B28C2" w:rsidP="008B28C2">
      <w:pPr>
        <w:pStyle w:val="NoSpacing"/>
        <w:rPr>
          <w:b/>
          <w:i/>
          <w:sz w:val="18"/>
          <w:szCs w:val="18"/>
          <w:u w:val="single"/>
        </w:rPr>
      </w:pPr>
    </w:p>
    <w:p w:rsidR="008B28C2" w:rsidRDefault="008B28C2" w:rsidP="008B28C2">
      <w:pPr>
        <w:pStyle w:val="NoSpacing"/>
        <w:rPr>
          <w:b/>
          <w:i/>
          <w:sz w:val="18"/>
          <w:szCs w:val="18"/>
          <w:u w:val="single"/>
        </w:rPr>
      </w:pPr>
    </w:p>
    <w:p w:rsidR="008B28C2" w:rsidRDefault="008B28C2" w:rsidP="008B28C2">
      <w:pPr>
        <w:pStyle w:val="NoSpacing"/>
        <w:rPr>
          <w:b/>
          <w:i/>
          <w:sz w:val="18"/>
          <w:szCs w:val="18"/>
          <w:u w:val="single"/>
        </w:rPr>
      </w:pPr>
    </w:p>
    <w:p w:rsidR="008B28C2" w:rsidRDefault="008B28C2" w:rsidP="008B28C2">
      <w:pPr>
        <w:pStyle w:val="NoSpacing"/>
        <w:rPr>
          <w:b/>
          <w:i/>
          <w:sz w:val="18"/>
          <w:szCs w:val="18"/>
          <w:u w:val="single"/>
        </w:rPr>
      </w:pPr>
    </w:p>
    <w:p w:rsidR="008B28C2" w:rsidRDefault="008B28C2" w:rsidP="008B28C2">
      <w:pPr>
        <w:pStyle w:val="NoSpacing"/>
        <w:rPr>
          <w:b/>
          <w:i/>
          <w:sz w:val="18"/>
          <w:szCs w:val="18"/>
          <w:u w:val="single"/>
        </w:rPr>
      </w:pPr>
    </w:p>
    <w:p w:rsidR="008E5013" w:rsidRDefault="008E5013" w:rsidP="008B28C2">
      <w:pPr>
        <w:pStyle w:val="NoSpacing"/>
        <w:rPr>
          <w:b/>
          <w:i/>
          <w:sz w:val="18"/>
          <w:szCs w:val="18"/>
          <w:u w:val="single"/>
        </w:rPr>
      </w:pPr>
    </w:p>
    <w:p w:rsidR="008E5013" w:rsidRDefault="008E5013" w:rsidP="008B28C2">
      <w:pPr>
        <w:pStyle w:val="NoSpacing"/>
        <w:rPr>
          <w:b/>
          <w:i/>
          <w:sz w:val="18"/>
          <w:szCs w:val="18"/>
          <w:u w:val="single"/>
        </w:rPr>
      </w:pPr>
    </w:p>
    <w:p w:rsidR="008E5013" w:rsidRDefault="008E5013" w:rsidP="008B28C2">
      <w:pPr>
        <w:pStyle w:val="NoSpacing"/>
        <w:rPr>
          <w:b/>
          <w:i/>
          <w:sz w:val="18"/>
          <w:szCs w:val="18"/>
          <w:u w:val="single"/>
        </w:rPr>
      </w:pPr>
    </w:p>
    <w:p w:rsidR="008E5013" w:rsidRDefault="008E5013" w:rsidP="008B28C2">
      <w:pPr>
        <w:pStyle w:val="NoSpacing"/>
        <w:rPr>
          <w:b/>
          <w:i/>
          <w:sz w:val="18"/>
          <w:szCs w:val="18"/>
          <w:u w:val="single"/>
        </w:rPr>
      </w:pPr>
    </w:p>
    <w:p w:rsidR="008E5013" w:rsidRDefault="008E5013" w:rsidP="008B28C2">
      <w:pPr>
        <w:pStyle w:val="NoSpacing"/>
        <w:rPr>
          <w:b/>
          <w:i/>
          <w:sz w:val="18"/>
          <w:szCs w:val="18"/>
          <w:u w:val="single"/>
        </w:rPr>
      </w:pPr>
    </w:p>
    <w:p w:rsidR="008E5013" w:rsidRDefault="008E5013" w:rsidP="008B28C2">
      <w:pPr>
        <w:pStyle w:val="NoSpacing"/>
        <w:rPr>
          <w:b/>
          <w:i/>
          <w:sz w:val="18"/>
          <w:szCs w:val="18"/>
          <w:u w:val="single"/>
        </w:rPr>
      </w:pPr>
    </w:p>
    <w:p w:rsidR="008E5013" w:rsidRDefault="008E5013" w:rsidP="008B28C2">
      <w:pPr>
        <w:pStyle w:val="NoSpacing"/>
        <w:rPr>
          <w:b/>
          <w:i/>
          <w:sz w:val="18"/>
          <w:szCs w:val="18"/>
          <w:u w:val="single"/>
        </w:rPr>
      </w:pPr>
    </w:p>
    <w:p w:rsidR="008E5013" w:rsidRDefault="008E5013" w:rsidP="008B28C2">
      <w:pPr>
        <w:pStyle w:val="NoSpacing"/>
        <w:rPr>
          <w:b/>
          <w:i/>
          <w:sz w:val="18"/>
          <w:szCs w:val="18"/>
          <w:u w:val="single"/>
        </w:rPr>
      </w:pPr>
    </w:p>
    <w:p w:rsidR="008E5013" w:rsidRDefault="008E5013" w:rsidP="008B28C2">
      <w:pPr>
        <w:pStyle w:val="NoSpacing"/>
        <w:rPr>
          <w:b/>
          <w:i/>
          <w:sz w:val="18"/>
          <w:szCs w:val="18"/>
          <w:u w:val="single"/>
        </w:rPr>
      </w:pPr>
    </w:p>
    <w:p w:rsidR="008E5013" w:rsidRDefault="008E5013" w:rsidP="008B28C2">
      <w:pPr>
        <w:pStyle w:val="NoSpacing"/>
        <w:rPr>
          <w:b/>
          <w:i/>
          <w:sz w:val="18"/>
          <w:szCs w:val="18"/>
          <w:u w:val="single"/>
        </w:rPr>
      </w:pPr>
    </w:p>
    <w:p w:rsidR="008E5013" w:rsidRDefault="008E5013" w:rsidP="008B28C2">
      <w:pPr>
        <w:pStyle w:val="NoSpacing"/>
        <w:rPr>
          <w:b/>
          <w:i/>
          <w:sz w:val="18"/>
          <w:szCs w:val="18"/>
          <w:u w:val="single"/>
        </w:rPr>
      </w:pPr>
    </w:p>
    <w:p w:rsidR="008E5013" w:rsidRDefault="008E5013" w:rsidP="008B28C2">
      <w:pPr>
        <w:pStyle w:val="NoSpacing"/>
        <w:rPr>
          <w:b/>
          <w:i/>
          <w:sz w:val="18"/>
          <w:szCs w:val="18"/>
          <w:u w:val="single"/>
        </w:rPr>
      </w:pPr>
    </w:p>
    <w:p w:rsidR="008E5013" w:rsidRDefault="008E5013" w:rsidP="008B28C2">
      <w:pPr>
        <w:pStyle w:val="NoSpacing"/>
        <w:rPr>
          <w:b/>
          <w:i/>
          <w:sz w:val="18"/>
          <w:szCs w:val="18"/>
          <w:u w:val="single"/>
        </w:rPr>
      </w:pPr>
    </w:p>
    <w:p w:rsidR="008E5013" w:rsidRDefault="008E5013" w:rsidP="008B28C2">
      <w:pPr>
        <w:pStyle w:val="NoSpacing"/>
        <w:rPr>
          <w:b/>
          <w:i/>
          <w:sz w:val="18"/>
          <w:szCs w:val="18"/>
          <w:u w:val="single"/>
        </w:rPr>
      </w:pPr>
    </w:p>
    <w:p w:rsidR="008E5013" w:rsidRDefault="008E5013" w:rsidP="008B28C2">
      <w:pPr>
        <w:pStyle w:val="NoSpacing"/>
        <w:rPr>
          <w:b/>
          <w:i/>
          <w:sz w:val="18"/>
          <w:szCs w:val="18"/>
          <w:u w:val="single"/>
        </w:rPr>
      </w:pPr>
    </w:p>
    <w:p w:rsidR="008E5013" w:rsidRDefault="008E5013" w:rsidP="008B28C2">
      <w:pPr>
        <w:pStyle w:val="NoSpacing"/>
        <w:rPr>
          <w:b/>
          <w:i/>
          <w:sz w:val="18"/>
          <w:szCs w:val="18"/>
          <w:u w:val="single"/>
        </w:rPr>
      </w:pPr>
    </w:p>
    <w:p w:rsidR="008E5013" w:rsidRDefault="008E5013" w:rsidP="008B28C2">
      <w:pPr>
        <w:pStyle w:val="NoSpacing"/>
        <w:rPr>
          <w:b/>
          <w:i/>
          <w:sz w:val="18"/>
          <w:szCs w:val="18"/>
          <w:u w:val="single"/>
        </w:rPr>
      </w:pPr>
    </w:p>
    <w:p w:rsidR="008E5013" w:rsidRDefault="008E5013" w:rsidP="008B28C2">
      <w:pPr>
        <w:pStyle w:val="NoSpacing"/>
        <w:rPr>
          <w:b/>
          <w:i/>
          <w:sz w:val="18"/>
          <w:szCs w:val="18"/>
          <w:u w:val="single"/>
        </w:rPr>
      </w:pPr>
    </w:p>
    <w:p w:rsidR="008E5013" w:rsidRDefault="008E5013" w:rsidP="008B28C2">
      <w:pPr>
        <w:pStyle w:val="NoSpacing"/>
        <w:rPr>
          <w:b/>
          <w:i/>
          <w:sz w:val="18"/>
          <w:szCs w:val="18"/>
          <w:u w:val="single"/>
        </w:rPr>
      </w:pPr>
    </w:p>
    <w:p w:rsidR="008E5013" w:rsidRDefault="008E5013" w:rsidP="008B28C2">
      <w:pPr>
        <w:pStyle w:val="NoSpacing"/>
        <w:rPr>
          <w:b/>
          <w:i/>
          <w:sz w:val="18"/>
          <w:szCs w:val="18"/>
          <w:u w:val="single"/>
        </w:rPr>
      </w:pPr>
    </w:p>
    <w:p w:rsidR="008E5013" w:rsidRDefault="008E5013" w:rsidP="008B28C2">
      <w:pPr>
        <w:pStyle w:val="NoSpacing"/>
        <w:rPr>
          <w:b/>
          <w:i/>
          <w:sz w:val="18"/>
          <w:szCs w:val="18"/>
          <w:u w:val="single"/>
        </w:rPr>
      </w:pPr>
    </w:p>
    <w:p w:rsidR="008E5013" w:rsidRDefault="008E5013" w:rsidP="008B28C2">
      <w:pPr>
        <w:pStyle w:val="NoSpacing"/>
        <w:rPr>
          <w:b/>
          <w:i/>
          <w:sz w:val="18"/>
          <w:szCs w:val="18"/>
          <w:u w:val="single"/>
        </w:rPr>
      </w:pPr>
    </w:p>
    <w:p w:rsidR="008E5013" w:rsidRDefault="008E5013" w:rsidP="008B28C2">
      <w:pPr>
        <w:pStyle w:val="NoSpacing"/>
        <w:rPr>
          <w:b/>
          <w:i/>
          <w:sz w:val="18"/>
          <w:szCs w:val="18"/>
          <w:u w:val="single"/>
        </w:rPr>
      </w:pPr>
    </w:p>
    <w:p w:rsidR="008E5013" w:rsidRDefault="008E5013" w:rsidP="008B28C2">
      <w:pPr>
        <w:pStyle w:val="NoSpacing"/>
        <w:rPr>
          <w:b/>
          <w:i/>
          <w:sz w:val="18"/>
          <w:szCs w:val="18"/>
          <w:u w:val="single"/>
        </w:rPr>
      </w:pPr>
    </w:p>
    <w:p w:rsidR="008E5013" w:rsidRDefault="008E5013" w:rsidP="008B28C2">
      <w:pPr>
        <w:pStyle w:val="NoSpacing"/>
        <w:rPr>
          <w:b/>
          <w:i/>
          <w:sz w:val="18"/>
          <w:szCs w:val="18"/>
          <w:u w:val="single"/>
        </w:rPr>
      </w:pPr>
    </w:p>
    <w:p w:rsidR="008E5013" w:rsidRDefault="008E5013" w:rsidP="008B28C2">
      <w:pPr>
        <w:pStyle w:val="NoSpacing"/>
        <w:rPr>
          <w:b/>
          <w:i/>
          <w:sz w:val="18"/>
          <w:szCs w:val="18"/>
          <w:u w:val="single"/>
        </w:rPr>
      </w:pPr>
    </w:p>
    <w:p w:rsidR="008E5013" w:rsidRDefault="008E5013" w:rsidP="008B28C2">
      <w:pPr>
        <w:pStyle w:val="NoSpacing"/>
        <w:rPr>
          <w:b/>
          <w:i/>
          <w:sz w:val="18"/>
          <w:szCs w:val="18"/>
          <w:u w:val="single"/>
        </w:rPr>
      </w:pPr>
    </w:p>
    <w:p w:rsidR="008E5013" w:rsidRDefault="008E5013" w:rsidP="008B28C2">
      <w:pPr>
        <w:pStyle w:val="NoSpacing"/>
        <w:rPr>
          <w:b/>
          <w:i/>
          <w:sz w:val="18"/>
          <w:szCs w:val="18"/>
          <w:u w:val="single"/>
        </w:rPr>
      </w:pPr>
    </w:p>
    <w:p w:rsidR="008E5013" w:rsidRDefault="008E5013" w:rsidP="008B28C2">
      <w:pPr>
        <w:pStyle w:val="NoSpacing"/>
        <w:rPr>
          <w:b/>
          <w:i/>
          <w:sz w:val="18"/>
          <w:szCs w:val="18"/>
          <w:u w:val="single"/>
        </w:rPr>
      </w:pPr>
    </w:p>
    <w:p w:rsidR="008B28C2" w:rsidRDefault="008B28C2" w:rsidP="008B28C2">
      <w:pPr>
        <w:pStyle w:val="NoSpacing"/>
        <w:rPr>
          <w:b/>
          <w:i/>
          <w:sz w:val="18"/>
          <w:szCs w:val="18"/>
          <w:u w:val="single"/>
        </w:rPr>
      </w:pPr>
    </w:p>
    <w:p w:rsidR="008B28C2" w:rsidRDefault="008B28C2" w:rsidP="008B28C2">
      <w:pPr>
        <w:pStyle w:val="NoSpacing"/>
        <w:jc w:val="center"/>
        <w:rPr>
          <w:b/>
          <w:i/>
          <w:sz w:val="28"/>
          <w:szCs w:val="28"/>
          <w:u w:val="single"/>
        </w:rPr>
      </w:pPr>
      <w:r>
        <w:rPr>
          <w:b/>
          <w:i/>
          <w:sz w:val="28"/>
          <w:szCs w:val="28"/>
          <w:u w:val="single"/>
        </w:rPr>
        <w:lastRenderedPageBreak/>
        <w:t>5.8</w:t>
      </w:r>
    </w:p>
    <w:p w:rsidR="008B28C2" w:rsidRPr="00DA544D" w:rsidRDefault="008B28C2" w:rsidP="008B28C2">
      <w:pPr>
        <w:pStyle w:val="NoSpacing"/>
        <w:jc w:val="center"/>
        <w:rPr>
          <w:b/>
          <w:i/>
          <w:sz w:val="28"/>
          <w:szCs w:val="28"/>
          <w:u w:val="single"/>
        </w:rPr>
      </w:pPr>
      <w:r>
        <w:rPr>
          <w:b/>
          <w:i/>
          <w:sz w:val="28"/>
          <w:szCs w:val="28"/>
          <w:u w:val="single"/>
        </w:rPr>
        <w:t>THE GOSPEL OF JESUS CHRIST AMONG LEHI’S DESCENDANTS</w:t>
      </w:r>
    </w:p>
    <w:p w:rsidR="008B28C2" w:rsidRPr="00F4552E" w:rsidRDefault="008B28C2" w:rsidP="008B28C2">
      <w:pPr>
        <w:pStyle w:val="NoSpacing"/>
        <w:jc w:val="center"/>
        <w:rPr>
          <w:b/>
          <w:sz w:val="24"/>
          <w:szCs w:val="24"/>
        </w:rPr>
      </w:pPr>
      <w:r>
        <w:rPr>
          <w:b/>
          <w:sz w:val="24"/>
          <w:szCs w:val="24"/>
        </w:rPr>
        <w:t>The America’s, Approx 544 B.C-0 A.D.</w:t>
      </w:r>
    </w:p>
    <w:p w:rsidR="008B28C2" w:rsidRPr="00166714" w:rsidRDefault="008B28C2" w:rsidP="008B28C2">
      <w:pPr>
        <w:pStyle w:val="NoSpacing"/>
        <w:rPr>
          <w:sz w:val="18"/>
          <w:szCs w:val="18"/>
        </w:rPr>
      </w:pPr>
    </w:p>
    <w:p w:rsidR="008B28C2" w:rsidRDefault="008B28C2" w:rsidP="008B28C2">
      <w:pPr>
        <w:pStyle w:val="NoSpacing"/>
        <w:jc w:val="center"/>
        <w:rPr>
          <w:b/>
          <w:i/>
          <w:sz w:val="24"/>
          <w:szCs w:val="24"/>
        </w:rPr>
      </w:pPr>
      <w:r>
        <w:rPr>
          <w:b/>
          <w:i/>
          <w:sz w:val="24"/>
          <w:szCs w:val="24"/>
        </w:rPr>
        <w:t>-Approx 544 B.C.-</w:t>
      </w:r>
    </w:p>
    <w:p w:rsidR="008B28C2" w:rsidRPr="000639F5" w:rsidRDefault="008B28C2" w:rsidP="008B28C2">
      <w:pPr>
        <w:pStyle w:val="NoSpacing"/>
        <w:rPr>
          <w:b/>
          <w:i/>
          <w:sz w:val="24"/>
          <w:szCs w:val="24"/>
        </w:rPr>
      </w:pPr>
    </w:p>
    <w:p w:rsidR="008B28C2" w:rsidRDefault="008B28C2" w:rsidP="008B28C2">
      <w:pPr>
        <w:pStyle w:val="NoSpacing"/>
        <w:rPr>
          <w:b/>
          <w:sz w:val="18"/>
          <w:szCs w:val="18"/>
          <w:u w:val="single"/>
        </w:rPr>
      </w:pPr>
      <w:r>
        <w:rPr>
          <w:b/>
          <w:sz w:val="18"/>
          <w:szCs w:val="18"/>
          <w:u w:val="single"/>
        </w:rPr>
        <w:t>Jacob teaches the people at the temple (Jac 1:17)</w:t>
      </w:r>
    </w:p>
    <w:p w:rsidR="008B28C2" w:rsidRDefault="008B28C2" w:rsidP="008B28C2">
      <w:pPr>
        <w:pStyle w:val="NoSpacing"/>
        <w:rPr>
          <w:sz w:val="18"/>
          <w:szCs w:val="18"/>
        </w:rPr>
      </w:pPr>
      <w:r>
        <w:rPr>
          <w:sz w:val="18"/>
          <w:szCs w:val="18"/>
        </w:rPr>
        <w:tab/>
      </w:r>
      <w:r w:rsidRPr="00FA05AA">
        <w:rPr>
          <w:sz w:val="18"/>
          <w:szCs w:val="18"/>
        </w:rPr>
        <w:t>Wherefore I, Jacob, gave unto them these words as I taught them in the temple, having first obtained mine errand from the Lord.</w:t>
      </w:r>
    </w:p>
    <w:p w:rsidR="008B28C2" w:rsidRDefault="008B28C2" w:rsidP="008B28C2">
      <w:pPr>
        <w:pStyle w:val="NoSpacing"/>
        <w:rPr>
          <w:sz w:val="18"/>
          <w:szCs w:val="18"/>
        </w:rPr>
      </w:pPr>
    </w:p>
    <w:p w:rsidR="008B28C2" w:rsidRPr="00277977" w:rsidRDefault="008B28C2" w:rsidP="008B28C2">
      <w:pPr>
        <w:pStyle w:val="NoSpacing"/>
        <w:rPr>
          <w:b/>
          <w:sz w:val="18"/>
          <w:szCs w:val="18"/>
          <w:u w:val="single"/>
        </w:rPr>
      </w:pPr>
      <w:r w:rsidRPr="00277977">
        <w:rPr>
          <w:b/>
          <w:sz w:val="18"/>
          <w:szCs w:val="18"/>
          <w:u w:val="single"/>
        </w:rPr>
        <w:t>Jacob teaches that Abraham offered Isaac in the similitude of the only begotten Son of God (Jac 4:5)</w:t>
      </w:r>
    </w:p>
    <w:p w:rsidR="008B28C2" w:rsidRPr="008E272A" w:rsidRDefault="008B28C2" w:rsidP="008B28C2">
      <w:pPr>
        <w:pStyle w:val="NoSpacing"/>
        <w:rPr>
          <w:sz w:val="18"/>
          <w:szCs w:val="18"/>
          <w:shd w:val="clear" w:color="auto" w:fill="FFFFFF"/>
        </w:rPr>
      </w:pPr>
      <w:r>
        <w:rPr>
          <w:sz w:val="18"/>
          <w:szCs w:val="18"/>
          <w:shd w:val="clear" w:color="auto" w:fill="FFFFFF"/>
        </w:rPr>
        <w:tab/>
      </w:r>
      <w:r w:rsidRPr="008E272A">
        <w:rPr>
          <w:sz w:val="18"/>
          <w:szCs w:val="18"/>
          <w:shd w:val="clear" w:color="auto" w:fill="FFFFFF"/>
        </w:rPr>
        <w:t>Behold, they believed in Christ and </w:t>
      </w:r>
      <w:r w:rsidRPr="008E272A">
        <w:rPr>
          <w:rStyle w:val="study-note-ref"/>
          <w:sz w:val="18"/>
          <w:szCs w:val="18"/>
          <w:bdr w:val="none" w:sz="0" w:space="0" w:color="auto" w:frame="1"/>
          <w:shd w:val="clear" w:color="auto" w:fill="FFFFFF"/>
        </w:rPr>
        <w:t>worshiped</w:t>
      </w:r>
      <w:r w:rsidRPr="008E272A">
        <w:rPr>
          <w:sz w:val="18"/>
          <w:szCs w:val="18"/>
          <w:shd w:val="clear" w:color="auto" w:fill="FFFFFF"/>
        </w:rPr>
        <w:t> the Father in his name, and also we worship the Father in his </w:t>
      </w:r>
      <w:r w:rsidRPr="008E272A">
        <w:rPr>
          <w:rStyle w:val="study-note-ref"/>
          <w:sz w:val="18"/>
          <w:szCs w:val="18"/>
          <w:bdr w:val="none" w:sz="0" w:space="0" w:color="auto" w:frame="1"/>
          <w:shd w:val="clear" w:color="auto" w:fill="FFFFFF"/>
        </w:rPr>
        <w:t>name</w:t>
      </w:r>
      <w:r w:rsidRPr="008E272A">
        <w:rPr>
          <w:sz w:val="18"/>
          <w:szCs w:val="18"/>
          <w:shd w:val="clear" w:color="auto" w:fill="FFFFFF"/>
        </w:rPr>
        <w:t>. And for this intent we </w:t>
      </w:r>
      <w:r w:rsidRPr="008E272A">
        <w:rPr>
          <w:rStyle w:val="study-note-ref"/>
          <w:sz w:val="18"/>
          <w:szCs w:val="18"/>
          <w:bdr w:val="none" w:sz="0" w:space="0" w:color="auto" w:frame="1"/>
          <w:shd w:val="clear" w:color="auto" w:fill="FFFFFF"/>
        </w:rPr>
        <w:t>keep</w:t>
      </w:r>
      <w:r w:rsidRPr="008E272A">
        <w:rPr>
          <w:sz w:val="18"/>
          <w:szCs w:val="18"/>
          <w:shd w:val="clear" w:color="auto" w:fill="FFFFFF"/>
        </w:rPr>
        <w:t> the </w:t>
      </w:r>
      <w:r w:rsidRPr="008E272A">
        <w:rPr>
          <w:rStyle w:val="study-note-ref"/>
          <w:sz w:val="18"/>
          <w:szCs w:val="18"/>
          <w:bdr w:val="none" w:sz="0" w:space="0" w:color="auto" w:frame="1"/>
          <w:shd w:val="clear" w:color="auto" w:fill="FFFFFF"/>
        </w:rPr>
        <w:t>law</w:t>
      </w:r>
      <w:r w:rsidRPr="008E272A">
        <w:rPr>
          <w:sz w:val="18"/>
          <w:szCs w:val="18"/>
          <w:shd w:val="clear" w:color="auto" w:fill="FFFFFF"/>
        </w:rPr>
        <w:t> of Moses, it </w:t>
      </w:r>
      <w:r w:rsidRPr="008E272A">
        <w:rPr>
          <w:rStyle w:val="study-note-ref"/>
          <w:sz w:val="18"/>
          <w:szCs w:val="18"/>
          <w:bdr w:val="none" w:sz="0" w:space="0" w:color="auto" w:frame="1"/>
          <w:shd w:val="clear" w:color="auto" w:fill="FFFFFF"/>
        </w:rPr>
        <w:t>pointing</w:t>
      </w:r>
      <w:r w:rsidRPr="008E272A">
        <w:rPr>
          <w:sz w:val="18"/>
          <w:szCs w:val="18"/>
          <w:shd w:val="clear" w:color="auto" w:fill="FFFFFF"/>
        </w:rPr>
        <w:t> our souls to him; and for this cause it is sanctified unto us for righteousness, even as it was accounted unto Abraham in the wilderness to be obedient unto the commands of God in offering up his son Isaac, which is a </w:t>
      </w:r>
      <w:r w:rsidRPr="008E272A">
        <w:rPr>
          <w:rStyle w:val="study-note-ref"/>
          <w:sz w:val="18"/>
          <w:szCs w:val="18"/>
          <w:bdr w:val="none" w:sz="0" w:space="0" w:color="auto" w:frame="1"/>
          <w:shd w:val="clear" w:color="auto" w:fill="FFFFFF"/>
        </w:rPr>
        <w:t>similitude</w:t>
      </w:r>
      <w:r w:rsidRPr="008E272A">
        <w:rPr>
          <w:sz w:val="18"/>
          <w:szCs w:val="18"/>
          <w:shd w:val="clear" w:color="auto" w:fill="FFFFFF"/>
        </w:rPr>
        <w:t> of God and his </w:t>
      </w:r>
      <w:r w:rsidRPr="008E272A">
        <w:rPr>
          <w:rStyle w:val="study-note-ref"/>
          <w:sz w:val="18"/>
          <w:szCs w:val="18"/>
          <w:bdr w:val="none" w:sz="0" w:space="0" w:color="auto" w:frame="1"/>
          <w:shd w:val="clear" w:color="auto" w:fill="FFFFFF"/>
        </w:rPr>
        <w:t>Only Begotten Son</w:t>
      </w:r>
      <w:r w:rsidRPr="008E272A">
        <w:rPr>
          <w:sz w:val="18"/>
          <w:szCs w:val="18"/>
          <w:shd w:val="clear" w:color="auto" w:fill="FFFFFF"/>
        </w:rPr>
        <w:t>.</w:t>
      </w:r>
    </w:p>
    <w:p w:rsidR="008B28C2" w:rsidRPr="00277977" w:rsidRDefault="008B28C2" w:rsidP="008B28C2">
      <w:pPr>
        <w:pStyle w:val="NoSpacing"/>
        <w:rPr>
          <w:b/>
          <w:sz w:val="18"/>
          <w:szCs w:val="18"/>
          <w:u w:val="single"/>
        </w:rPr>
      </w:pPr>
    </w:p>
    <w:p w:rsidR="008B28C2" w:rsidRPr="004C1A14" w:rsidRDefault="008B28C2" w:rsidP="008B28C2">
      <w:pPr>
        <w:pStyle w:val="NoSpacing"/>
        <w:rPr>
          <w:b/>
          <w:sz w:val="18"/>
          <w:szCs w:val="18"/>
          <w:u w:val="single"/>
        </w:rPr>
      </w:pPr>
      <w:r w:rsidRPr="004C1A14">
        <w:rPr>
          <w:b/>
          <w:sz w:val="18"/>
          <w:szCs w:val="18"/>
          <w:u w:val="single"/>
        </w:rPr>
        <w:t>God promises Enos to preserve the Nephite history and record Enos (1:16)</w:t>
      </w:r>
    </w:p>
    <w:p w:rsidR="008B28C2" w:rsidRPr="008E5013" w:rsidRDefault="008B28C2" w:rsidP="008B28C2">
      <w:pPr>
        <w:pStyle w:val="NoSpacing"/>
        <w:rPr>
          <w:sz w:val="18"/>
          <w:szCs w:val="18"/>
        </w:rPr>
      </w:pPr>
      <w:r>
        <w:rPr>
          <w:sz w:val="18"/>
          <w:szCs w:val="18"/>
        </w:rPr>
        <w:tab/>
      </w:r>
      <w:r w:rsidRPr="004F3F28">
        <w:rPr>
          <w:sz w:val="18"/>
          <w:szCs w:val="18"/>
        </w:rPr>
        <w:t>And I had faith, and I did cry unto God that he would preserve the records; and he covenanted with me that he would bring them forth unto the Lamanites in his own due time.</w:t>
      </w:r>
    </w:p>
    <w:p w:rsidR="008B28C2" w:rsidRDefault="008B28C2" w:rsidP="008B28C2">
      <w:pPr>
        <w:pStyle w:val="NoSpacing"/>
        <w:rPr>
          <w:b/>
          <w:sz w:val="18"/>
          <w:szCs w:val="18"/>
          <w:u w:val="single"/>
        </w:rPr>
      </w:pPr>
    </w:p>
    <w:p w:rsidR="008B28C2" w:rsidRPr="000639F5" w:rsidRDefault="008B28C2" w:rsidP="008B28C2">
      <w:pPr>
        <w:pStyle w:val="NoSpacing"/>
        <w:jc w:val="center"/>
        <w:rPr>
          <w:b/>
          <w:i/>
          <w:sz w:val="24"/>
          <w:szCs w:val="24"/>
        </w:rPr>
      </w:pPr>
      <w:r>
        <w:rPr>
          <w:b/>
          <w:i/>
          <w:sz w:val="24"/>
          <w:szCs w:val="24"/>
        </w:rPr>
        <w:t>-Approx 124 B.C-.</w:t>
      </w: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r>
        <w:rPr>
          <w:b/>
          <w:sz w:val="18"/>
          <w:szCs w:val="18"/>
          <w:u w:val="single"/>
        </w:rPr>
        <w:t>King Benjamin teaches his people at the temple (Mos 2:6)</w:t>
      </w:r>
    </w:p>
    <w:p w:rsidR="008B28C2" w:rsidRDefault="008B28C2" w:rsidP="008B28C2">
      <w:pPr>
        <w:pStyle w:val="NoSpacing"/>
        <w:rPr>
          <w:sz w:val="18"/>
          <w:szCs w:val="18"/>
          <w:shd w:val="clear" w:color="auto" w:fill="FFFFFF"/>
        </w:rPr>
      </w:pPr>
      <w:r>
        <w:rPr>
          <w:sz w:val="18"/>
          <w:szCs w:val="18"/>
          <w:shd w:val="clear" w:color="auto" w:fill="FFFFFF"/>
        </w:rPr>
        <w:tab/>
      </w:r>
      <w:r w:rsidRPr="0081437E">
        <w:rPr>
          <w:sz w:val="18"/>
          <w:szCs w:val="18"/>
          <w:shd w:val="clear" w:color="auto" w:fill="FFFFFF"/>
        </w:rPr>
        <w:t>And they pitched their tents round about the temple, every man having his </w:t>
      </w:r>
      <w:r w:rsidRPr="0081437E">
        <w:rPr>
          <w:rStyle w:val="study-note-ref"/>
          <w:sz w:val="18"/>
          <w:szCs w:val="18"/>
          <w:bdr w:val="none" w:sz="0" w:space="0" w:color="auto" w:frame="1"/>
          <w:shd w:val="clear" w:color="auto" w:fill="FFFFFF"/>
        </w:rPr>
        <w:t>tent</w:t>
      </w:r>
      <w:r w:rsidRPr="0081437E">
        <w:rPr>
          <w:sz w:val="18"/>
          <w:szCs w:val="18"/>
          <w:shd w:val="clear" w:color="auto" w:fill="FFFFFF"/>
        </w:rPr>
        <w:t> with the door thereof towards the temple, that thereby they might remain in their tents and hear the words which king Benjamin should speak unto them;</w:t>
      </w:r>
    </w:p>
    <w:p w:rsidR="008B28C2" w:rsidRPr="0081437E" w:rsidRDefault="008B28C2" w:rsidP="008B28C2">
      <w:pPr>
        <w:pStyle w:val="NoSpacing"/>
        <w:rPr>
          <w:sz w:val="18"/>
          <w:szCs w:val="18"/>
        </w:rPr>
      </w:pPr>
    </w:p>
    <w:p w:rsidR="008B28C2" w:rsidRDefault="008B28C2" w:rsidP="008B28C2">
      <w:pPr>
        <w:pStyle w:val="NoSpacing"/>
        <w:rPr>
          <w:b/>
          <w:sz w:val="18"/>
          <w:szCs w:val="18"/>
          <w:u w:val="single"/>
        </w:rPr>
      </w:pPr>
      <w:r>
        <w:rPr>
          <w:b/>
          <w:sz w:val="18"/>
          <w:szCs w:val="18"/>
          <w:u w:val="single"/>
        </w:rPr>
        <w:t>The people of King Benjamin receive a group endowment</w:t>
      </w:r>
    </w:p>
    <w:p w:rsidR="008B28C2" w:rsidRDefault="008B28C2" w:rsidP="008B28C2">
      <w:pPr>
        <w:pStyle w:val="NoSpacing"/>
        <w:rPr>
          <w:b/>
          <w:sz w:val="18"/>
          <w:szCs w:val="18"/>
        </w:rPr>
      </w:pPr>
      <w:r>
        <w:rPr>
          <w:b/>
          <w:sz w:val="18"/>
          <w:szCs w:val="18"/>
        </w:rPr>
        <w:t>(See Mos 2-6)</w:t>
      </w:r>
    </w:p>
    <w:p w:rsidR="008B28C2" w:rsidRDefault="008B28C2" w:rsidP="008B28C2">
      <w:pPr>
        <w:pStyle w:val="NoSpacing"/>
        <w:rPr>
          <w:b/>
          <w:sz w:val="18"/>
          <w:szCs w:val="18"/>
        </w:rPr>
      </w:pPr>
    </w:p>
    <w:p w:rsidR="008B28C2" w:rsidRDefault="008B28C2" w:rsidP="008B28C2">
      <w:pPr>
        <w:pStyle w:val="NoSpacing"/>
        <w:rPr>
          <w:b/>
          <w:sz w:val="18"/>
          <w:szCs w:val="18"/>
          <w:u w:val="single"/>
        </w:rPr>
      </w:pPr>
      <w:r>
        <w:rPr>
          <w:b/>
          <w:sz w:val="18"/>
          <w:szCs w:val="18"/>
          <w:u w:val="single"/>
        </w:rPr>
        <w:t>King Benjamin prophesies of the divine mission of Jesus Christ, and of the mission of prophets to teach of Him (Mos 3:4-13)</w:t>
      </w:r>
    </w:p>
    <w:p w:rsidR="008B28C2" w:rsidRDefault="008B28C2" w:rsidP="008B28C2">
      <w:pPr>
        <w:pStyle w:val="NoSpacing"/>
        <w:rPr>
          <w:sz w:val="18"/>
          <w:szCs w:val="18"/>
        </w:rPr>
      </w:pPr>
      <w:r>
        <w:rPr>
          <w:sz w:val="18"/>
          <w:szCs w:val="18"/>
        </w:rPr>
        <w:tab/>
        <w:t>[And Benjamin spake unto the people, saying]</w:t>
      </w:r>
    </w:p>
    <w:p w:rsidR="008B28C2" w:rsidRDefault="008B28C2" w:rsidP="008B28C2">
      <w:pPr>
        <w:pStyle w:val="NoSpacing"/>
        <w:rPr>
          <w:sz w:val="18"/>
          <w:szCs w:val="18"/>
        </w:rPr>
      </w:pPr>
    </w:p>
    <w:p w:rsidR="008B28C2" w:rsidRPr="0081437E" w:rsidRDefault="008B28C2" w:rsidP="008B28C2">
      <w:pPr>
        <w:pStyle w:val="NoSpacing"/>
        <w:ind w:left="1440"/>
        <w:rPr>
          <w:sz w:val="18"/>
          <w:szCs w:val="18"/>
        </w:rPr>
      </w:pPr>
      <w:r>
        <w:rPr>
          <w:sz w:val="18"/>
          <w:szCs w:val="18"/>
        </w:rPr>
        <w:t>“</w:t>
      </w:r>
      <w:r w:rsidRPr="0081437E">
        <w:rPr>
          <w:sz w:val="18"/>
          <w:szCs w:val="18"/>
        </w:rPr>
        <w:t>For the Lord hath heard thy prayers, and hath judged of thy </w:t>
      </w:r>
      <w:r w:rsidRPr="0081437E">
        <w:rPr>
          <w:rStyle w:val="study-note-ref"/>
          <w:sz w:val="18"/>
          <w:szCs w:val="18"/>
          <w:bdr w:val="none" w:sz="0" w:space="0" w:color="auto" w:frame="1"/>
        </w:rPr>
        <w:t>righteousness</w:t>
      </w:r>
      <w:r w:rsidRPr="0081437E">
        <w:rPr>
          <w:sz w:val="18"/>
          <w:szCs w:val="18"/>
        </w:rPr>
        <w:t>, and hath sent me to declare unto thee that thou mayest rejoice; and that thou mayest declare unto thy people, that they may also be filled with joy.</w:t>
      </w:r>
      <w:r>
        <w:rPr>
          <w:sz w:val="18"/>
          <w:szCs w:val="18"/>
        </w:rPr>
        <w:t xml:space="preserve"> </w:t>
      </w:r>
      <w:r w:rsidRPr="0081437E">
        <w:rPr>
          <w:sz w:val="18"/>
          <w:szCs w:val="18"/>
        </w:rPr>
        <w:t>For behold, the time cometh, and is no</w:t>
      </w:r>
      <w:r>
        <w:rPr>
          <w:sz w:val="18"/>
          <w:szCs w:val="18"/>
        </w:rPr>
        <w:t xml:space="preserve">t far distant, that with power, the Lord Omnipotent </w:t>
      </w:r>
      <w:r w:rsidRPr="0081437E">
        <w:rPr>
          <w:sz w:val="18"/>
          <w:szCs w:val="18"/>
        </w:rPr>
        <w:t>who </w:t>
      </w:r>
      <w:r w:rsidRPr="0081437E">
        <w:rPr>
          <w:rStyle w:val="study-note-ref"/>
          <w:sz w:val="18"/>
          <w:szCs w:val="18"/>
          <w:bdr w:val="none" w:sz="0" w:space="0" w:color="auto" w:frame="1"/>
        </w:rPr>
        <w:t>reigneth</w:t>
      </w:r>
      <w:r w:rsidRPr="0081437E">
        <w:rPr>
          <w:sz w:val="18"/>
          <w:szCs w:val="18"/>
        </w:rPr>
        <w:t>, who was, and is from all </w:t>
      </w:r>
      <w:r w:rsidRPr="0081437E">
        <w:rPr>
          <w:rStyle w:val="study-note-ref"/>
          <w:sz w:val="18"/>
          <w:szCs w:val="18"/>
          <w:bdr w:val="none" w:sz="0" w:space="0" w:color="auto" w:frame="1"/>
        </w:rPr>
        <w:t>eternity</w:t>
      </w:r>
      <w:r w:rsidRPr="0081437E">
        <w:rPr>
          <w:sz w:val="18"/>
          <w:szCs w:val="18"/>
        </w:rPr>
        <w:t> to all eternity, shall come down from heaven among the children of men, and shall dwell in a </w:t>
      </w:r>
      <w:r w:rsidRPr="0081437E">
        <w:rPr>
          <w:rStyle w:val="study-note-ref"/>
          <w:sz w:val="18"/>
          <w:szCs w:val="18"/>
          <w:bdr w:val="none" w:sz="0" w:space="0" w:color="auto" w:frame="1"/>
        </w:rPr>
        <w:t>tabernacle</w:t>
      </w:r>
      <w:r w:rsidRPr="0081437E">
        <w:rPr>
          <w:sz w:val="18"/>
          <w:szCs w:val="18"/>
        </w:rPr>
        <w:t> of clay, and shall go forth amongst men, working mighty </w:t>
      </w:r>
      <w:r w:rsidRPr="0081437E">
        <w:rPr>
          <w:rStyle w:val="study-note-ref"/>
          <w:sz w:val="18"/>
          <w:szCs w:val="18"/>
          <w:bdr w:val="none" w:sz="0" w:space="0" w:color="auto" w:frame="1"/>
        </w:rPr>
        <w:t>miracles</w:t>
      </w:r>
      <w:r w:rsidRPr="0081437E">
        <w:rPr>
          <w:sz w:val="18"/>
          <w:szCs w:val="18"/>
        </w:rPr>
        <w:t>, such as healing the sick, raising the dead, causing the lame to walk, the </w:t>
      </w:r>
      <w:r w:rsidRPr="0081437E">
        <w:rPr>
          <w:rStyle w:val="study-note-ref"/>
          <w:sz w:val="18"/>
          <w:szCs w:val="18"/>
          <w:bdr w:val="none" w:sz="0" w:space="0" w:color="auto" w:frame="1"/>
        </w:rPr>
        <w:t>blind</w:t>
      </w:r>
      <w:r w:rsidRPr="0081437E">
        <w:rPr>
          <w:sz w:val="18"/>
          <w:szCs w:val="18"/>
        </w:rPr>
        <w:t> to receive their sight, and the deaf to hear, and curing all manner of diseases.</w:t>
      </w:r>
    </w:p>
    <w:p w:rsidR="008B28C2" w:rsidRDefault="008B28C2" w:rsidP="008B28C2">
      <w:pPr>
        <w:pStyle w:val="NoSpacing"/>
        <w:ind w:left="1440"/>
        <w:rPr>
          <w:sz w:val="18"/>
          <w:szCs w:val="18"/>
        </w:rPr>
      </w:pPr>
    </w:p>
    <w:p w:rsidR="008B28C2" w:rsidRPr="0081437E" w:rsidRDefault="008B28C2" w:rsidP="008B28C2">
      <w:pPr>
        <w:pStyle w:val="NoSpacing"/>
        <w:ind w:left="1440"/>
        <w:rPr>
          <w:sz w:val="18"/>
          <w:szCs w:val="18"/>
        </w:rPr>
      </w:pPr>
      <w:r>
        <w:rPr>
          <w:sz w:val="18"/>
          <w:szCs w:val="18"/>
        </w:rPr>
        <w:t>“</w:t>
      </w:r>
      <w:r w:rsidRPr="0081437E">
        <w:rPr>
          <w:sz w:val="18"/>
          <w:szCs w:val="18"/>
        </w:rPr>
        <w:t>And he shall cast out </w:t>
      </w:r>
      <w:r w:rsidRPr="0081437E">
        <w:rPr>
          <w:rStyle w:val="study-note-ref"/>
          <w:sz w:val="18"/>
          <w:szCs w:val="18"/>
          <w:bdr w:val="none" w:sz="0" w:space="0" w:color="auto" w:frame="1"/>
        </w:rPr>
        <w:t>devils</w:t>
      </w:r>
      <w:r w:rsidRPr="0081437E">
        <w:rPr>
          <w:sz w:val="18"/>
          <w:szCs w:val="18"/>
        </w:rPr>
        <w:t>, or the </w:t>
      </w:r>
      <w:r w:rsidRPr="0081437E">
        <w:rPr>
          <w:rStyle w:val="study-note-ref"/>
          <w:sz w:val="18"/>
          <w:szCs w:val="18"/>
          <w:bdr w:val="none" w:sz="0" w:space="0" w:color="auto" w:frame="1"/>
        </w:rPr>
        <w:t>evil spirits</w:t>
      </w:r>
      <w:r w:rsidRPr="0081437E">
        <w:rPr>
          <w:sz w:val="18"/>
          <w:szCs w:val="18"/>
        </w:rPr>
        <w:t> which dwell in the hearts of the children of men.</w:t>
      </w:r>
      <w:r>
        <w:rPr>
          <w:sz w:val="18"/>
          <w:szCs w:val="18"/>
        </w:rPr>
        <w:t xml:space="preserve"> </w:t>
      </w:r>
      <w:r w:rsidRPr="0081437E">
        <w:rPr>
          <w:sz w:val="18"/>
          <w:szCs w:val="18"/>
        </w:rPr>
        <w:t>And lo, he shall </w:t>
      </w:r>
      <w:r w:rsidRPr="0081437E">
        <w:rPr>
          <w:rStyle w:val="study-note-ref"/>
          <w:sz w:val="18"/>
          <w:szCs w:val="18"/>
          <w:bdr w:val="none" w:sz="0" w:space="0" w:color="auto" w:frame="1"/>
        </w:rPr>
        <w:t>suffer</w:t>
      </w:r>
      <w:r w:rsidRPr="0081437E">
        <w:rPr>
          <w:sz w:val="18"/>
          <w:szCs w:val="18"/>
        </w:rPr>
        <w:t> </w:t>
      </w:r>
      <w:r w:rsidRPr="0081437E">
        <w:rPr>
          <w:rStyle w:val="study-note-ref"/>
          <w:sz w:val="18"/>
          <w:szCs w:val="18"/>
          <w:bdr w:val="none" w:sz="0" w:space="0" w:color="auto" w:frame="1"/>
        </w:rPr>
        <w:t>temptations</w:t>
      </w:r>
      <w:r w:rsidRPr="0081437E">
        <w:rPr>
          <w:sz w:val="18"/>
          <w:szCs w:val="18"/>
        </w:rPr>
        <w:t>, and pain of body, </w:t>
      </w:r>
      <w:r w:rsidRPr="0081437E">
        <w:rPr>
          <w:rStyle w:val="study-note-ref"/>
          <w:sz w:val="18"/>
          <w:szCs w:val="18"/>
          <w:bdr w:val="none" w:sz="0" w:space="0" w:color="auto" w:frame="1"/>
        </w:rPr>
        <w:t>hunger</w:t>
      </w:r>
      <w:r w:rsidRPr="0081437E">
        <w:rPr>
          <w:sz w:val="18"/>
          <w:szCs w:val="18"/>
        </w:rPr>
        <w:t>, thirst, and fatigue, even more than man can </w:t>
      </w:r>
      <w:r w:rsidRPr="0081437E">
        <w:rPr>
          <w:rStyle w:val="study-note-ref"/>
          <w:sz w:val="18"/>
          <w:szCs w:val="18"/>
          <w:bdr w:val="none" w:sz="0" w:space="0" w:color="auto" w:frame="1"/>
        </w:rPr>
        <w:t>suffer</w:t>
      </w:r>
      <w:r w:rsidRPr="0081437E">
        <w:rPr>
          <w:sz w:val="18"/>
          <w:szCs w:val="18"/>
        </w:rPr>
        <w:t>, except it be unto death; for behold, </w:t>
      </w:r>
      <w:r w:rsidRPr="0081437E">
        <w:rPr>
          <w:rStyle w:val="study-note-ref"/>
          <w:sz w:val="18"/>
          <w:szCs w:val="18"/>
          <w:bdr w:val="none" w:sz="0" w:space="0" w:color="auto" w:frame="1"/>
        </w:rPr>
        <w:t>blood</w:t>
      </w:r>
      <w:r w:rsidRPr="0081437E">
        <w:rPr>
          <w:sz w:val="18"/>
          <w:szCs w:val="18"/>
        </w:rPr>
        <w:t> cometh from every pore, so great shall be his </w:t>
      </w:r>
      <w:r w:rsidRPr="0081437E">
        <w:rPr>
          <w:rStyle w:val="study-note-ref"/>
          <w:sz w:val="18"/>
          <w:szCs w:val="18"/>
          <w:bdr w:val="none" w:sz="0" w:space="0" w:color="auto" w:frame="1"/>
        </w:rPr>
        <w:t>anguish</w:t>
      </w:r>
      <w:r w:rsidRPr="0081437E">
        <w:rPr>
          <w:sz w:val="18"/>
          <w:szCs w:val="18"/>
        </w:rPr>
        <w:t> for the wickedness and the abominations of his people.</w:t>
      </w:r>
      <w:r>
        <w:rPr>
          <w:sz w:val="18"/>
          <w:szCs w:val="18"/>
        </w:rPr>
        <w:t xml:space="preserve"> </w:t>
      </w:r>
      <w:r w:rsidRPr="0081437E">
        <w:rPr>
          <w:sz w:val="18"/>
          <w:szCs w:val="18"/>
        </w:rPr>
        <w:t>And he shall be called </w:t>
      </w:r>
      <w:r w:rsidRPr="0081437E">
        <w:rPr>
          <w:rStyle w:val="study-note-ref"/>
          <w:sz w:val="18"/>
          <w:szCs w:val="18"/>
          <w:bdr w:val="none" w:sz="0" w:space="0" w:color="auto" w:frame="1"/>
        </w:rPr>
        <w:t>Jesus</w:t>
      </w:r>
      <w:r w:rsidRPr="0081437E">
        <w:rPr>
          <w:sz w:val="18"/>
          <w:szCs w:val="18"/>
        </w:rPr>
        <w:t> </w:t>
      </w:r>
      <w:r w:rsidRPr="0081437E">
        <w:rPr>
          <w:rStyle w:val="study-note-ref"/>
          <w:sz w:val="18"/>
          <w:szCs w:val="18"/>
          <w:bdr w:val="none" w:sz="0" w:space="0" w:color="auto" w:frame="1"/>
        </w:rPr>
        <w:t>Christ</w:t>
      </w:r>
      <w:r w:rsidRPr="0081437E">
        <w:rPr>
          <w:sz w:val="18"/>
          <w:szCs w:val="18"/>
        </w:rPr>
        <w:t>, the </w:t>
      </w:r>
      <w:r w:rsidRPr="0081437E">
        <w:rPr>
          <w:rStyle w:val="study-note-ref"/>
          <w:sz w:val="18"/>
          <w:szCs w:val="18"/>
          <w:bdr w:val="none" w:sz="0" w:space="0" w:color="auto" w:frame="1"/>
        </w:rPr>
        <w:t>Son of God</w:t>
      </w:r>
      <w:r w:rsidRPr="0081437E">
        <w:rPr>
          <w:sz w:val="18"/>
          <w:szCs w:val="18"/>
        </w:rPr>
        <w:t>, the </w:t>
      </w:r>
      <w:r w:rsidRPr="0081437E">
        <w:rPr>
          <w:rStyle w:val="study-note-ref"/>
          <w:sz w:val="18"/>
          <w:szCs w:val="18"/>
          <w:bdr w:val="none" w:sz="0" w:space="0" w:color="auto" w:frame="1"/>
        </w:rPr>
        <w:t>Father</w:t>
      </w:r>
      <w:r w:rsidRPr="0081437E">
        <w:rPr>
          <w:sz w:val="18"/>
          <w:szCs w:val="18"/>
        </w:rPr>
        <w:t> of heaven and earth, the </w:t>
      </w:r>
      <w:r w:rsidRPr="0081437E">
        <w:rPr>
          <w:rStyle w:val="study-note-ref"/>
          <w:sz w:val="18"/>
          <w:szCs w:val="18"/>
          <w:bdr w:val="none" w:sz="0" w:space="0" w:color="auto" w:frame="1"/>
        </w:rPr>
        <w:t>Creator</w:t>
      </w:r>
      <w:r w:rsidRPr="0081437E">
        <w:rPr>
          <w:sz w:val="18"/>
          <w:szCs w:val="18"/>
        </w:rPr>
        <w:t> of all things from the beginning; and his </w:t>
      </w:r>
      <w:r w:rsidRPr="0081437E">
        <w:rPr>
          <w:rStyle w:val="study-note-ref"/>
          <w:sz w:val="18"/>
          <w:szCs w:val="18"/>
          <w:bdr w:val="none" w:sz="0" w:space="0" w:color="auto" w:frame="1"/>
        </w:rPr>
        <w:t>mother</w:t>
      </w:r>
      <w:r w:rsidRPr="0081437E">
        <w:rPr>
          <w:sz w:val="18"/>
          <w:szCs w:val="18"/>
        </w:rPr>
        <w:t> shall be called Mary.</w:t>
      </w:r>
      <w:r>
        <w:rPr>
          <w:sz w:val="18"/>
          <w:szCs w:val="18"/>
        </w:rPr>
        <w:t xml:space="preserve"> </w:t>
      </w:r>
      <w:r w:rsidRPr="0081437E">
        <w:rPr>
          <w:sz w:val="18"/>
          <w:szCs w:val="18"/>
        </w:rPr>
        <w:t>And lo, he cometh unto his own, that </w:t>
      </w:r>
      <w:r w:rsidRPr="0081437E">
        <w:rPr>
          <w:rStyle w:val="study-note-ref"/>
          <w:sz w:val="18"/>
          <w:szCs w:val="18"/>
          <w:bdr w:val="none" w:sz="0" w:space="0" w:color="auto" w:frame="1"/>
        </w:rPr>
        <w:t>salvation</w:t>
      </w:r>
      <w:r w:rsidRPr="0081437E">
        <w:rPr>
          <w:sz w:val="18"/>
          <w:szCs w:val="18"/>
        </w:rPr>
        <w:t> might come unto the children of men even through </w:t>
      </w:r>
      <w:r w:rsidRPr="0081437E">
        <w:rPr>
          <w:rStyle w:val="study-note-ref"/>
          <w:sz w:val="18"/>
          <w:szCs w:val="18"/>
          <w:bdr w:val="none" w:sz="0" w:space="0" w:color="auto" w:frame="1"/>
        </w:rPr>
        <w:t>faith</w:t>
      </w:r>
      <w:r w:rsidRPr="0081437E">
        <w:rPr>
          <w:sz w:val="18"/>
          <w:szCs w:val="18"/>
        </w:rPr>
        <w:t> on his name; and even after all this they shall consider him a man, and say that he hath a </w:t>
      </w:r>
      <w:r w:rsidRPr="0081437E">
        <w:rPr>
          <w:rStyle w:val="study-note-ref"/>
          <w:sz w:val="18"/>
          <w:szCs w:val="18"/>
          <w:bdr w:val="none" w:sz="0" w:space="0" w:color="auto" w:frame="1"/>
        </w:rPr>
        <w:t>devil</w:t>
      </w:r>
      <w:r w:rsidRPr="0081437E">
        <w:rPr>
          <w:sz w:val="18"/>
          <w:szCs w:val="18"/>
        </w:rPr>
        <w:t>, and shall </w:t>
      </w:r>
      <w:r w:rsidRPr="0081437E">
        <w:rPr>
          <w:rStyle w:val="study-note-ref"/>
          <w:sz w:val="18"/>
          <w:szCs w:val="18"/>
          <w:bdr w:val="none" w:sz="0" w:space="0" w:color="auto" w:frame="1"/>
        </w:rPr>
        <w:t>scourge</w:t>
      </w:r>
      <w:r w:rsidRPr="0081437E">
        <w:rPr>
          <w:sz w:val="18"/>
          <w:szCs w:val="18"/>
        </w:rPr>
        <w:t> him, and shall </w:t>
      </w:r>
      <w:r w:rsidRPr="0081437E">
        <w:rPr>
          <w:rStyle w:val="study-note-ref"/>
          <w:sz w:val="18"/>
          <w:szCs w:val="18"/>
          <w:bdr w:val="none" w:sz="0" w:space="0" w:color="auto" w:frame="1"/>
        </w:rPr>
        <w:t>crucify</w:t>
      </w:r>
      <w:r w:rsidRPr="0081437E">
        <w:rPr>
          <w:sz w:val="18"/>
          <w:szCs w:val="18"/>
        </w:rPr>
        <w:t> him.</w:t>
      </w:r>
    </w:p>
    <w:p w:rsidR="008B28C2" w:rsidRDefault="008B28C2" w:rsidP="008B28C2">
      <w:pPr>
        <w:pStyle w:val="NoSpacing"/>
        <w:ind w:left="1440"/>
        <w:rPr>
          <w:sz w:val="18"/>
          <w:szCs w:val="18"/>
        </w:rPr>
      </w:pPr>
    </w:p>
    <w:p w:rsidR="008B28C2" w:rsidRPr="0081437E" w:rsidRDefault="008B28C2" w:rsidP="008B28C2">
      <w:pPr>
        <w:pStyle w:val="NoSpacing"/>
        <w:ind w:left="1440"/>
        <w:rPr>
          <w:sz w:val="18"/>
          <w:szCs w:val="18"/>
        </w:rPr>
      </w:pPr>
      <w:r>
        <w:rPr>
          <w:sz w:val="18"/>
          <w:szCs w:val="18"/>
        </w:rPr>
        <w:t>“</w:t>
      </w:r>
      <w:r w:rsidRPr="0081437E">
        <w:rPr>
          <w:sz w:val="18"/>
          <w:szCs w:val="18"/>
        </w:rPr>
        <w:t>And he shall </w:t>
      </w:r>
      <w:r w:rsidRPr="0081437E">
        <w:rPr>
          <w:rStyle w:val="study-note-ref"/>
          <w:sz w:val="18"/>
          <w:szCs w:val="18"/>
          <w:bdr w:val="none" w:sz="0" w:space="0" w:color="auto" w:frame="1"/>
        </w:rPr>
        <w:t>rise</w:t>
      </w:r>
      <w:r w:rsidRPr="0081437E">
        <w:rPr>
          <w:sz w:val="18"/>
          <w:szCs w:val="18"/>
        </w:rPr>
        <w:t> the </w:t>
      </w:r>
      <w:r w:rsidRPr="0081437E">
        <w:rPr>
          <w:rStyle w:val="study-note-ref"/>
          <w:sz w:val="18"/>
          <w:szCs w:val="18"/>
          <w:bdr w:val="none" w:sz="0" w:space="0" w:color="auto" w:frame="1"/>
        </w:rPr>
        <w:t>third</w:t>
      </w:r>
      <w:r w:rsidRPr="0081437E">
        <w:rPr>
          <w:sz w:val="18"/>
          <w:szCs w:val="18"/>
        </w:rPr>
        <w:t> day from the dead; and behold, he standeth to </w:t>
      </w:r>
      <w:r w:rsidRPr="0081437E">
        <w:rPr>
          <w:rStyle w:val="study-note-ref"/>
          <w:sz w:val="18"/>
          <w:szCs w:val="18"/>
          <w:bdr w:val="none" w:sz="0" w:space="0" w:color="auto" w:frame="1"/>
        </w:rPr>
        <w:t>judge</w:t>
      </w:r>
      <w:r w:rsidRPr="0081437E">
        <w:rPr>
          <w:sz w:val="18"/>
          <w:szCs w:val="18"/>
        </w:rPr>
        <w:t> the world; and behold, all these things are done that a righteous judgment might come upon the children of men.</w:t>
      </w:r>
      <w:r>
        <w:rPr>
          <w:sz w:val="18"/>
          <w:szCs w:val="18"/>
        </w:rPr>
        <w:t xml:space="preserve"> </w:t>
      </w:r>
      <w:r w:rsidRPr="0081437E">
        <w:rPr>
          <w:sz w:val="18"/>
          <w:szCs w:val="18"/>
        </w:rPr>
        <w:t>For behold, and also his </w:t>
      </w:r>
      <w:r w:rsidRPr="0081437E">
        <w:rPr>
          <w:rStyle w:val="study-note-ref"/>
          <w:sz w:val="18"/>
          <w:szCs w:val="18"/>
          <w:bdr w:val="none" w:sz="0" w:space="0" w:color="auto" w:frame="1"/>
        </w:rPr>
        <w:t>blood</w:t>
      </w:r>
      <w:r w:rsidRPr="0081437E">
        <w:rPr>
          <w:sz w:val="18"/>
          <w:szCs w:val="18"/>
        </w:rPr>
        <w:t> </w:t>
      </w:r>
      <w:r w:rsidRPr="0081437E">
        <w:rPr>
          <w:rStyle w:val="study-note-ref"/>
          <w:sz w:val="18"/>
          <w:szCs w:val="18"/>
          <w:bdr w:val="none" w:sz="0" w:space="0" w:color="auto" w:frame="1"/>
        </w:rPr>
        <w:t>atoneth</w:t>
      </w:r>
      <w:r w:rsidRPr="0081437E">
        <w:rPr>
          <w:sz w:val="18"/>
          <w:szCs w:val="18"/>
        </w:rPr>
        <w:t> for the sins of those who have </w:t>
      </w:r>
      <w:r w:rsidRPr="0081437E">
        <w:rPr>
          <w:rStyle w:val="study-note-ref"/>
          <w:sz w:val="18"/>
          <w:szCs w:val="18"/>
          <w:bdr w:val="none" w:sz="0" w:space="0" w:color="auto" w:frame="1"/>
        </w:rPr>
        <w:t>fallen</w:t>
      </w:r>
      <w:r w:rsidRPr="0081437E">
        <w:rPr>
          <w:sz w:val="18"/>
          <w:szCs w:val="18"/>
        </w:rPr>
        <w:t> by the transgression of Adam, who have died not knowing the </w:t>
      </w:r>
      <w:r w:rsidRPr="0081437E">
        <w:rPr>
          <w:rStyle w:val="study-note-ref"/>
          <w:sz w:val="18"/>
          <w:szCs w:val="18"/>
          <w:bdr w:val="none" w:sz="0" w:space="0" w:color="auto" w:frame="1"/>
        </w:rPr>
        <w:t>will</w:t>
      </w:r>
      <w:r w:rsidRPr="0081437E">
        <w:rPr>
          <w:sz w:val="18"/>
          <w:szCs w:val="18"/>
        </w:rPr>
        <w:t> of God concerning them, or who have </w:t>
      </w:r>
      <w:r w:rsidRPr="0081437E">
        <w:rPr>
          <w:rStyle w:val="study-note-ref"/>
          <w:sz w:val="18"/>
          <w:szCs w:val="18"/>
          <w:bdr w:val="none" w:sz="0" w:space="0" w:color="auto" w:frame="1"/>
        </w:rPr>
        <w:t>ignorantly</w:t>
      </w:r>
      <w:r w:rsidRPr="0081437E">
        <w:rPr>
          <w:sz w:val="18"/>
          <w:szCs w:val="18"/>
        </w:rPr>
        <w:t> sinned.</w:t>
      </w:r>
      <w:r>
        <w:rPr>
          <w:sz w:val="18"/>
          <w:szCs w:val="18"/>
        </w:rPr>
        <w:t xml:space="preserve"> </w:t>
      </w:r>
      <w:r w:rsidRPr="0081437E">
        <w:rPr>
          <w:sz w:val="18"/>
          <w:szCs w:val="18"/>
        </w:rPr>
        <w:t>But wo, wo unto him who knoweth that he </w:t>
      </w:r>
      <w:r w:rsidRPr="0081437E">
        <w:rPr>
          <w:rStyle w:val="study-note-ref"/>
          <w:sz w:val="18"/>
          <w:szCs w:val="18"/>
          <w:bdr w:val="none" w:sz="0" w:space="0" w:color="auto" w:frame="1"/>
        </w:rPr>
        <w:t>rebelleth</w:t>
      </w:r>
      <w:r w:rsidRPr="0081437E">
        <w:rPr>
          <w:sz w:val="18"/>
          <w:szCs w:val="18"/>
        </w:rPr>
        <w:t> against God! For salvation cometh to none such except it be through repentance and faith on the </w:t>
      </w:r>
      <w:r w:rsidRPr="0081437E">
        <w:rPr>
          <w:rStyle w:val="study-note-ref"/>
          <w:sz w:val="18"/>
          <w:szCs w:val="18"/>
          <w:bdr w:val="none" w:sz="0" w:space="0" w:color="auto" w:frame="1"/>
        </w:rPr>
        <w:t>Lord Jesus Christ</w:t>
      </w:r>
      <w:r w:rsidRPr="0081437E">
        <w:rPr>
          <w:sz w:val="18"/>
          <w:szCs w:val="18"/>
        </w:rPr>
        <w:t>.</w:t>
      </w:r>
      <w:r>
        <w:rPr>
          <w:sz w:val="18"/>
          <w:szCs w:val="18"/>
        </w:rPr>
        <w:t xml:space="preserve"> </w:t>
      </w:r>
      <w:r w:rsidRPr="0081437E">
        <w:rPr>
          <w:sz w:val="18"/>
          <w:szCs w:val="18"/>
        </w:rPr>
        <w:t>And the Lord God hath sent his holy </w:t>
      </w:r>
      <w:r w:rsidRPr="0081437E">
        <w:rPr>
          <w:rStyle w:val="study-note-ref"/>
          <w:sz w:val="18"/>
          <w:szCs w:val="18"/>
          <w:bdr w:val="none" w:sz="0" w:space="0" w:color="auto" w:frame="1"/>
        </w:rPr>
        <w:t>prophets</w:t>
      </w:r>
      <w:r w:rsidRPr="0081437E">
        <w:rPr>
          <w:sz w:val="18"/>
          <w:szCs w:val="18"/>
        </w:rPr>
        <w:t xml:space="preserve"> among all the children of men, to declare these things to every kindred, nation, and tongue, that thereby whosoever should believe </w:t>
      </w:r>
      <w:r w:rsidRPr="0081437E">
        <w:rPr>
          <w:sz w:val="18"/>
          <w:szCs w:val="18"/>
        </w:rPr>
        <w:lastRenderedPageBreak/>
        <w:t>that Christ should come, the same might receive </w:t>
      </w:r>
      <w:r w:rsidRPr="0081437E">
        <w:rPr>
          <w:rStyle w:val="study-note-ref"/>
          <w:sz w:val="18"/>
          <w:szCs w:val="18"/>
          <w:bdr w:val="none" w:sz="0" w:space="0" w:color="auto" w:frame="1"/>
        </w:rPr>
        <w:t>remission</w:t>
      </w:r>
      <w:r w:rsidRPr="0081437E">
        <w:rPr>
          <w:sz w:val="18"/>
          <w:szCs w:val="18"/>
        </w:rPr>
        <w:t> of their sins, and rejoice with exceedingly great joy, even </w:t>
      </w:r>
      <w:r w:rsidRPr="0081437E">
        <w:rPr>
          <w:rStyle w:val="study-note-ref"/>
          <w:sz w:val="18"/>
          <w:szCs w:val="18"/>
          <w:bdr w:val="none" w:sz="0" w:space="0" w:color="auto" w:frame="1"/>
        </w:rPr>
        <w:t>as</w:t>
      </w:r>
      <w:r w:rsidRPr="0081437E">
        <w:rPr>
          <w:sz w:val="18"/>
          <w:szCs w:val="18"/>
        </w:rPr>
        <w:t> though he had already come among them.</w:t>
      </w:r>
      <w:r>
        <w:rPr>
          <w:sz w:val="18"/>
          <w:szCs w:val="18"/>
        </w:rPr>
        <w:t>”</w:t>
      </w:r>
    </w:p>
    <w:p w:rsidR="008B28C2" w:rsidRDefault="008B28C2" w:rsidP="008B28C2">
      <w:pPr>
        <w:pStyle w:val="NoSpacing"/>
        <w:rPr>
          <w:b/>
          <w:sz w:val="18"/>
          <w:szCs w:val="18"/>
          <w:u w:val="single"/>
        </w:rPr>
      </w:pPr>
    </w:p>
    <w:p w:rsidR="008B28C2" w:rsidRDefault="008B28C2" w:rsidP="008B28C2">
      <w:pPr>
        <w:pStyle w:val="NoSpacing"/>
        <w:jc w:val="center"/>
        <w:rPr>
          <w:b/>
          <w:i/>
          <w:sz w:val="24"/>
          <w:szCs w:val="24"/>
        </w:rPr>
      </w:pPr>
      <w:r>
        <w:rPr>
          <w:b/>
          <w:i/>
          <w:sz w:val="24"/>
          <w:szCs w:val="24"/>
        </w:rPr>
        <w:t>-Approx 148 B.C.-</w:t>
      </w:r>
    </w:p>
    <w:p w:rsidR="008B28C2" w:rsidRPr="00B910A1" w:rsidRDefault="008B28C2" w:rsidP="008B28C2">
      <w:pPr>
        <w:pStyle w:val="NoSpacing"/>
        <w:rPr>
          <w:b/>
          <w:i/>
          <w:sz w:val="24"/>
          <w:szCs w:val="24"/>
        </w:rPr>
      </w:pPr>
    </w:p>
    <w:p w:rsidR="008B28C2" w:rsidRDefault="008B28C2" w:rsidP="008B28C2">
      <w:pPr>
        <w:pStyle w:val="NoSpacing"/>
        <w:rPr>
          <w:b/>
          <w:sz w:val="18"/>
          <w:szCs w:val="18"/>
          <w:u w:val="single"/>
        </w:rPr>
      </w:pPr>
      <w:r>
        <w:rPr>
          <w:b/>
          <w:sz w:val="18"/>
          <w:szCs w:val="18"/>
          <w:u w:val="single"/>
        </w:rPr>
        <w:t xml:space="preserve">Abinadi preaches repentance and faith in Jesus Christ to the wicked King Noah and his priests; Is martyred for his testimony </w:t>
      </w:r>
    </w:p>
    <w:p w:rsidR="008B28C2" w:rsidRPr="006A4EFE" w:rsidRDefault="008B28C2" w:rsidP="008B28C2">
      <w:pPr>
        <w:pStyle w:val="NoSpacing"/>
        <w:rPr>
          <w:b/>
          <w:sz w:val="18"/>
          <w:szCs w:val="18"/>
        </w:rPr>
      </w:pPr>
      <w:r>
        <w:rPr>
          <w:b/>
          <w:sz w:val="18"/>
          <w:szCs w:val="18"/>
        </w:rPr>
        <w:t>(See Mos 12-17)</w:t>
      </w: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r>
        <w:rPr>
          <w:b/>
          <w:sz w:val="18"/>
          <w:szCs w:val="18"/>
          <w:u w:val="single"/>
        </w:rPr>
        <w:t>Abinadi preaches of the mission of Jesus Christ (Mos 15:6-12)</w:t>
      </w:r>
    </w:p>
    <w:p w:rsidR="008B28C2" w:rsidRDefault="008B28C2" w:rsidP="008B28C2">
      <w:pPr>
        <w:pStyle w:val="NoSpacing"/>
        <w:rPr>
          <w:sz w:val="18"/>
          <w:szCs w:val="18"/>
        </w:rPr>
      </w:pPr>
      <w:r>
        <w:rPr>
          <w:sz w:val="18"/>
          <w:szCs w:val="18"/>
        </w:rPr>
        <w:tab/>
        <w:t>[And Abinadi spake unto Noah and his priests, saying,]</w:t>
      </w:r>
    </w:p>
    <w:p w:rsidR="008B28C2" w:rsidRDefault="008B28C2" w:rsidP="008B28C2">
      <w:pPr>
        <w:pStyle w:val="NoSpacing"/>
        <w:rPr>
          <w:sz w:val="18"/>
          <w:szCs w:val="18"/>
        </w:rPr>
      </w:pPr>
    </w:p>
    <w:p w:rsidR="008B28C2" w:rsidRPr="00E7040F" w:rsidRDefault="008B28C2" w:rsidP="008B28C2">
      <w:pPr>
        <w:pStyle w:val="NoSpacing"/>
        <w:ind w:left="1440"/>
        <w:rPr>
          <w:sz w:val="18"/>
          <w:szCs w:val="18"/>
        </w:rPr>
      </w:pPr>
      <w:r>
        <w:rPr>
          <w:sz w:val="18"/>
          <w:szCs w:val="18"/>
        </w:rPr>
        <w:t>“</w:t>
      </w:r>
      <w:r w:rsidRPr="00E7040F">
        <w:rPr>
          <w:sz w:val="18"/>
          <w:szCs w:val="18"/>
        </w:rPr>
        <w:t>And after all this, after working many mighty miracles among the children of men, he shall be led, yea, even </w:t>
      </w:r>
      <w:r w:rsidRPr="00E7040F">
        <w:rPr>
          <w:rStyle w:val="study-note-ref"/>
          <w:sz w:val="18"/>
          <w:szCs w:val="18"/>
          <w:bdr w:val="none" w:sz="0" w:space="0" w:color="auto" w:frame="1"/>
        </w:rPr>
        <w:t>as</w:t>
      </w:r>
      <w:r w:rsidRPr="00E7040F">
        <w:rPr>
          <w:sz w:val="18"/>
          <w:szCs w:val="18"/>
        </w:rPr>
        <w:t> Isaiah said, as a sheep before the shearer is dumb, so he </w:t>
      </w:r>
      <w:r w:rsidRPr="00E7040F">
        <w:rPr>
          <w:rStyle w:val="study-note-ref"/>
          <w:sz w:val="18"/>
          <w:szCs w:val="18"/>
          <w:bdr w:val="none" w:sz="0" w:space="0" w:color="auto" w:frame="1"/>
        </w:rPr>
        <w:t>opened</w:t>
      </w:r>
      <w:r w:rsidRPr="00E7040F">
        <w:rPr>
          <w:sz w:val="18"/>
          <w:szCs w:val="18"/>
        </w:rPr>
        <w:t> not his mouth.</w:t>
      </w:r>
      <w:r>
        <w:rPr>
          <w:sz w:val="18"/>
          <w:szCs w:val="18"/>
        </w:rPr>
        <w:t xml:space="preserve"> </w:t>
      </w:r>
      <w:r w:rsidRPr="00E7040F">
        <w:rPr>
          <w:sz w:val="18"/>
          <w:szCs w:val="18"/>
        </w:rPr>
        <w:t>Yea, even so he shall be led, </w:t>
      </w:r>
      <w:r w:rsidRPr="00E7040F">
        <w:rPr>
          <w:rStyle w:val="study-note-ref"/>
          <w:sz w:val="18"/>
          <w:szCs w:val="18"/>
          <w:bdr w:val="none" w:sz="0" w:space="0" w:color="auto" w:frame="1"/>
        </w:rPr>
        <w:t>crucified</w:t>
      </w:r>
      <w:r w:rsidRPr="00E7040F">
        <w:rPr>
          <w:sz w:val="18"/>
          <w:szCs w:val="18"/>
        </w:rPr>
        <w:t>, and slain, the </w:t>
      </w:r>
      <w:r w:rsidRPr="00E7040F">
        <w:rPr>
          <w:rStyle w:val="study-note-ref"/>
          <w:sz w:val="18"/>
          <w:szCs w:val="18"/>
          <w:bdr w:val="none" w:sz="0" w:space="0" w:color="auto" w:frame="1"/>
        </w:rPr>
        <w:t>flesh</w:t>
      </w:r>
      <w:r w:rsidRPr="00E7040F">
        <w:rPr>
          <w:sz w:val="18"/>
          <w:szCs w:val="18"/>
        </w:rPr>
        <w:t> becoming subject even unto death, the </w:t>
      </w:r>
      <w:r w:rsidRPr="00E7040F">
        <w:rPr>
          <w:rStyle w:val="study-note-ref"/>
          <w:sz w:val="18"/>
          <w:szCs w:val="18"/>
          <w:bdr w:val="none" w:sz="0" w:space="0" w:color="auto" w:frame="1"/>
        </w:rPr>
        <w:t>will</w:t>
      </w:r>
      <w:r w:rsidRPr="00E7040F">
        <w:rPr>
          <w:sz w:val="18"/>
          <w:szCs w:val="18"/>
        </w:rPr>
        <w:t> of the Son being swallowed up in the will of the Father.</w:t>
      </w:r>
      <w:r>
        <w:rPr>
          <w:sz w:val="18"/>
          <w:szCs w:val="18"/>
        </w:rPr>
        <w:t xml:space="preserve"> </w:t>
      </w:r>
      <w:r w:rsidRPr="00E7040F">
        <w:rPr>
          <w:sz w:val="18"/>
          <w:szCs w:val="18"/>
        </w:rPr>
        <w:t>And thus God breaketh the </w:t>
      </w:r>
      <w:r w:rsidRPr="00E7040F">
        <w:rPr>
          <w:rStyle w:val="study-note-ref"/>
          <w:sz w:val="18"/>
          <w:szCs w:val="18"/>
          <w:bdr w:val="none" w:sz="0" w:space="0" w:color="auto" w:frame="1"/>
        </w:rPr>
        <w:t>bands</w:t>
      </w:r>
      <w:r w:rsidRPr="00E7040F">
        <w:rPr>
          <w:sz w:val="18"/>
          <w:szCs w:val="18"/>
        </w:rPr>
        <w:t> of death, having gained the </w:t>
      </w:r>
      <w:r w:rsidRPr="00E7040F">
        <w:rPr>
          <w:rStyle w:val="study-note-ref"/>
          <w:sz w:val="18"/>
          <w:szCs w:val="18"/>
          <w:bdr w:val="none" w:sz="0" w:space="0" w:color="auto" w:frame="1"/>
        </w:rPr>
        <w:t>victory</w:t>
      </w:r>
      <w:r w:rsidRPr="00E7040F">
        <w:rPr>
          <w:sz w:val="18"/>
          <w:szCs w:val="18"/>
        </w:rPr>
        <w:t> over death; giving the Son power to make </w:t>
      </w:r>
      <w:r w:rsidRPr="00E7040F">
        <w:rPr>
          <w:rStyle w:val="study-note-ref"/>
          <w:sz w:val="18"/>
          <w:szCs w:val="18"/>
          <w:bdr w:val="none" w:sz="0" w:space="0" w:color="auto" w:frame="1"/>
        </w:rPr>
        <w:t>intercession</w:t>
      </w:r>
      <w:r w:rsidRPr="00E7040F">
        <w:rPr>
          <w:sz w:val="18"/>
          <w:szCs w:val="18"/>
        </w:rPr>
        <w:t> for the children of men—</w:t>
      </w:r>
      <w:r>
        <w:rPr>
          <w:sz w:val="18"/>
          <w:szCs w:val="18"/>
        </w:rPr>
        <w:t xml:space="preserve"> </w:t>
      </w:r>
      <w:r w:rsidRPr="00E7040F">
        <w:rPr>
          <w:sz w:val="18"/>
          <w:szCs w:val="18"/>
        </w:rPr>
        <w:t>Having ascended into heaven, having the bowels of mercy; being filled with compassion towards the children of men; standing betwixt them and justice; having broken the bands of death, taken upon </w:t>
      </w:r>
      <w:r w:rsidRPr="00E7040F">
        <w:rPr>
          <w:rStyle w:val="study-note-ref"/>
          <w:sz w:val="18"/>
          <w:szCs w:val="18"/>
          <w:bdr w:val="none" w:sz="0" w:space="0" w:color="auto" w:frame="1"/>
        </w:rPr>
        <w:t>himself</w:t>
      </w:r>
      <w:r w:rsidRPr="00E7040F">
        <w:rPr>
          <w:sz w:val="18"/>
          <w:szCs w:val="18"/>
        </w:rPr>
        <w:t> their iniquity and their transgressions, having redeemed them, and </w:t>
      </w:r>
      <w:r w:rsidRPr="00E7040F">
        <w:rPr>
          <w:rStyle w:val="study-note-ref"/>
          <w:sz w:val="18"/>
          <w:szCs w:val="18"/>
          <w:bdr w:val="none" w:sz="0" w:space="0" w:color="auto" w:frame="1"/>
        </w:rPr>
        <w:t>satisfied</w:t>
      </w:r>
      <w:r w:rsidRPr="00E7040F">
        <w:rPr>
          <w:sz w:val="18"/>
          <w:szCs w:val="18"/>
        </w:rPr>
        <w:t> the demands of justice.</w:t>
      </w:r>
    </w:p>
    <w:p w:rsidR="008B28C2" w:rsidRDefault="008B28C2" w:rsidP="008B28C2">
      <w:pPr>
        <w:pStyle w:val="NoSpacing"/>
        <w:ind w:left="1440"/>
        <w:rPr>
          <w:sz w:val="18"/>
          <w:szCs w:val="18"/>
        </w:rPr>
      </w:pPr>
    </w:p>
    <w:p w:rsidR="008B28C2" w:rsidRPr="00E7040F" w:rsidRDefault="008B28C2" w:rsidP="008B28C2">
      <w:pPr>
        <w:pStyle w:val="NoSpacing"/>
        <w:ind w:left="1440"/>
        <w:rPr>
          <w:sz w:val="18"/>
          <w:szCs w:val="18"/>
        </w:rPr>
      </w:pPr>
      <w:r>
        <w:rPr>
          <w:sz w:val="18"/>
          <w:szCs w:val="18"/>
        </w:rPr>
        <w:t>“</w:t>
      </w:r>
      <w:r w:rsidRPr="00E7040F">
        <w:rPr>
          <w:sz w:val="18"/>
          <w:szCs w:val="18"/>
        </w:rPr>
        <w:t>And now I say unto you, who shall declare his </w:t>
      </w:r>
      <w:r w:rsidRPr="00E7040F">
        <w:rPr>
          <w:rStyle w:val="study-note-ref"/>
          <w:sz w:val="18"/>
          <w:szCs w:val="18"/>
          <w:bdr w:val="none" w:sz="0" w:space="0" w:color="auto" w:frame="1"/>
        </w:rPr>
        <w:t>generation</w:t>
      </w:r>
      <w:r w:rsidRPr="00E7040F">
        <w:rPr>
          <w:sz w:val="18"/>
          <w:szCs w:val="18"/>
        </w:rPr>
        <w:t>? Behold, I say unto you, that when his soul has been made an offering for </w:t>
      </w:r>
      <w:r w:rsidRPr="00E7040F">
        <w:rPr>
          <w:rStyle w:val="study-note-ref"/>
          <w:sz w:val="18"/>
          <w:szCs w:val="18"/>
          <w:bdr w:val="none" w:sz="0" w:space="0" w:color="auto" w:frame="1"/>
        </w:rPr>
        <w:t>sin</w:t>
      </w:r>
      <w:r w:rsidRPr="00E7040F">
        <w:rPr>
          <w:sz w:val="18"/>
          <w:szCs w:val="18"/>
        </w:rPr>
        <w:t> he shall see his </w:t>
      </w:r>
      <w:r w:rsidRPr="00E7040F">
        <w:rPr>
          <w:rStyle w:val="study-note-ref"/>
          <w:sz w:val="18"/>
          <w:szCs w:val="18"/>
          <w:bdr w:val="none" w:sz="0" w:space="0" w:color="auto" w:frame="1"/>
        </w:rPr>
        <w:t>seed</w:t>
      </w:r>
      <w:r w:rsidRPr="00E7040F">
        <w:rPr>
          <w:sz w:val="18"/>
          <w:szCs w:val="18"/>
        </w:rPr>
        <w:t>. And now what say ye? And who shall be his seed?</w:t>
      </w:r>
    </w:p>
    <w:p w:rsidR="008B28C2" w:rsidRPr="00E7040F" w:rsidRDefault="008B28C2" w:rsidP="008B28C2">
      <w:pPr>
        <w:pStyle w:val="NoSpacing"/>
        <w:ind w:left="1440"/>
        <w:rPr>
          <w:sz w:val="18"/>
          <w:szCs w:val="18"/>
        </w:rPr>
      </w:pPr>
      <w:r w:rsidRPr="00E7040F">
        <w:rPr>
          <w:sz w:val="18"/>
          <w:szCs w:val="18"/>
        </w:rPr>
        <w:t>Behold I say unto you, that whosoever has heard the words of the </w:t>
      </w:r>
      <w:r w:rsidRPr="00E7040F">
        <w:rPr>
          <w:rStyle w:val="study-note-ref"/>
          <w:sz w:val="18"/>
          <w:szCs w:val="18"/>
          <w:bdr w:val="none" w:sz="0" w:space="0" w:color="auto" w:frame="1"/>
        </w:rPr>
        <w:t>prophets</w:t>
      </w:r>
      <w:r w:rsidRPr="00E7040F">
        <w:rPr>
          <w:sz w:val="18"/>
          <w:szCs w:val="18"/>
        </w:rPr>
        <w:t>, yea, all the holy prophets who have prophesied concerning the coming of the Lord—I say unto you, that all those who have hearkened unto their words, and believed that the Lord would redeem his people, and have looked forward to that day for a remission of their sins, I say unto you, that these are his seed, or they are the heirs of the </w:t>
      </w:r>
      <w:r w:rsidRPr="00E7040F">
        <w:rPr>
          <w:rStyle w:val="study-note-ref"/>
          <w:sz w:val="18"/>
          <w:szCs w:val="18"/>
          <w:bdr w:val="none" w:sz="0" w:space="0" w:color="auto" w:frame="1"/>
        </w:rPr>
        <w:t>kingdom</w:t>
      </w:r>
      <w:r w:rsidRPr="00E7040F">
        <w:rPr>
          <w:sz w:val="18"/>
          <w:szCs w:val="18"/>
        </w:rPr>
        <w:t> of God.</w:t>
      </w:r>
      <w:r>
        <w:rPr>
          <w:sz w:val="18"/>
          <w:szCs w:val="18"/>
        </w:rPr>
        <w:t xml:space="preserve"> </w:t>
      </w:r>
      <w:r w:rsidRPr="00E7040F">
        <w:rPr>
          <w:sz w:val="18"/>
          <w:szCs w:val="18"/>
        </w:rPr>
        <w:t>For these are they whose sins </w:t>
      </w:r>
      <w:r w:rsidRPr="00E7040F">
        <w:rPr>
          <w:rStyle w:val="study-note-ref"/>
          <w:sz w:val="18"/>
          <w:szCs w:val="18"/>
          <w:bdr w:val="none" w:sz="0" w:space="0" w:color="auto" w:frame="1"/>
        </w:rPr>
        <w:t>he</w:t>
      </w:r>
      <w:r w:rsidRPr="00E7040F">
        <w:rPr>
          <w:sz w:val="18"/>
          <w:szCs w:val="18"/>
        </w:rPr>
        <w:t> has borne; these are they for whom he has died, to redeem them from their transgressions. And now, are they not his seed?</w:t>
      </w:r>
      <w:r>
        <w:rPr>
          <w:sz w:val="18"/>
          <w:szCs w:val="18"/>
        </w:rPr>
        <w:t>”</w:t>
      </w: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r>
        <w:rPr>
          <w:b/>
          <w:sz w:val="18"/>
          <w:szCs w:val="18"/>
          <w:u w:val="single"/>
        </w:rPr>
        <w:t>Alma the Elder believes the words of Abinadi, repents of his sins, and baptizes believers (Mos 18:1-10)</w:t>
      </w:r>
    </w:p>
    <w:p w:rsidR="008B28C2" w:rsidRPr="00E7040F" w:rsidRDefault="008B28C2" w:rsidP="008B28C2">
      <w:pPr>
        <w:pStyle w:val="NoSpacing"/>
        <w:rPr>
          <w:sz w:val="18"/>
          <w:szCs w:val="18"/>
        </w:rPr>
      </w:pPr>
      <w:r>
        <w:rPr>
          <w:sz w:val="18"/>
          <w:szCs w:val="18"/>
        </w:rPr>
        <w:tab/>
      </w:r>
      <w:r w:rsidRPr="00E7040F">
        <w:rPr>
          <w:sz w:val="18"/>
          <w:szCs w:val="18"/>
        </w:rPr>
        <w:t>And now, it came to pass that Alma, who had fled from the servants of king Noah, </w:t>
      </w:r>
      <w:r w:rsidRPr="00E7040F">
        <w:rPr>
          <w:rStyle w:val="study-note-ref"/>
          <w:sz w:val="18"/>
          <w:szCs w:val="18"/>
          <w:bdr w:val="none" w:sz="0" w:space="0" w:color="auto" w:frame="1"/>
        </w:rPr>
        <w:t>repented</w:t>
      </w:r>
      <w:r w:rsidRPr="00E7040F">
        <w:rPr>
          <w:sz w:val="18"/>
          <w:szCs w:val="18"/>
        </w:rPr>
        <w:t> of his sins and iniquities, and went about privately among the people, and began to teach the words of Abinadi—</w:t>
      </w:r>
      <w:r>
        <w:rPr>
          <w:sz w:val="18"/>
          <w:szCs w:val="18"/>
        </w:rPr>
        <w:t xml:space="preserve"> </w:t>
      </w:r>
      <w:r w:rsidRPr="00E7040F">
        <w:rPr>
          <w:sz w:val="18"/>
          <w:szCs w:val="18"/>
        </w:rPr>
        <w:t>Yea, concerning that which was to come, and also concerning the resurrection of the dead, and the </w:t>
      </w:r>
      <w:r w:rsidRPr="00E7040F">
        <w:rPr>
          <w:rStyle w:val="study-note-ref"/>
          <w:sz w:val="18"/>
          <w:szCs w:val="18"/>
          <w:bdr w:val="none" w:sz="0" w:space="0" w:color="auto" w:frame="1"/>
        </w:rPr>
        <w:t>redemption</w:t>
      </w:r>
      <w:r w:rsidRPr="00E7040F">
        <w:rPr>
          <w:sz w:val="18"/>
          <w:szCs w:val="18"/>
        </w:rPr>
        <w:t> of the people, which was to be brought to pass through the power, and sufferings, and </w:t>
      </w:r>
      <w:r w:rsidRPr="00E7040F">
        <w:rPr>
          <w:rStyle w:val="study-note-ref"/>
          <w:sz w:val="18"/>
          <w:szCs w:val="18"/>
          <w:bdr w:val="none" w:sz="0" w:space="0" w:color="auto" w:frame="1"/>
        </w:rPr>
        <w:t>death</w:t>
      </w:r>
      <w:r w:rsidRPr="00E7040F">
        <w:rPr>
          <w:sz w:val="18"/>
          <w:szCs w:val="18"/>
        </w:rPr>
        <w:t> of Christ, and his resurrection and ascension into heaven.</w:t>
      </w:r>
      <w:r>
        <w:rPr>
          <w:sz w:val="18"/>
          <w:szCs w:val="18"/>
        </w:rPr>
        <w:t xml:space="preserve"> </w:t>
      </w:r>
      <w:r w:rsidRPr="00E7040F">
        <w:rPr>
          <w:sz w:val="18"/>
          <w:szCs w:val="18"/>
        </w:rPr>
        <w:t>And as many as would hear his word he did teach. And he taught them privately, that it might not come to the knowledge of the king. And many did believe his words.</w:t>
      </w:r>
    </w:p>
    <w:p w:rsidR="008B28C2" w:rsidRDefault="008B28C2" w:rsidP="008B28C2">
      <w:pPr>
        <w:pStyle w:val="NoSpacing"/>
        <w:rPr>
          <w:sz w:val="18"/>
          <w:szCs w:val="18"/>
        </w:rPr>
      </w:pPr>
      <w:r>
        <w:rPr>
          <w:sz w:val="18"/>
          <w:szCs w:val="18"/>
        </w:rPr>
        <w:tab/>
      </w:r>
      <w:r w:rsidRPr="00E7040F">
        <w:rPr>
          <w:sz w:val="18"/>
          <w:szCs w:val="18"/>
        </w:rPr>
        <w:t>And it came to pass that as many as did believe him did go forth to a </w:t>
      </w:r>
      <w:r w:rsidRPr="00E7040F">
        <w:rPr>
          <w:rStyle w:val="study-note-ref"/>
          <w:sz w:val="18"/>
          <w:szCs w:val="18"/>
          <w:bdr w:val="none" w:sz="0" w:space="0" w:color="auto" w:frame="1"/>
        </w:rPr>
        <w:t>place</w:t>
      </w:r>
      <w:r w:rsidRPr="00E7040F">
        <w:rPr>
          <w:sz w:val="18"/>
          <w:szCs w:val="18"/>
        </w:rPr>
        <w:t> which was called Mormon, having received its name from the king, being in the </w:t>
      </w:r>
      <w:r w:rsidRPr="00E7040F">
        <w:rPr>
          <w:rStyle w:val="study-note-ref"/>
          <w:sz w:val="18"/>
          <w:szCs w:val="18"/>
          <w:bdr w:val="none" w:sz="0" w:space="0" w:color="auto" w:frame="1"/>
        </w:rPr>
        <w:t>borders</w:t>
      </w:r>
      <w:r w:rsidRPr="00E7040F">
        <w:rPr>
          <w:sz w:val="18"/>
          <w:szCs w:val="18"/>
        </w:rPr>
        <w:t> of the land having been infested, by times or at seasons, by wild beasts.</w:t>
      </w:r>
      <w:r>
        <w:rPr>
          <w:sz w:val="18"/>
          <w:szCs w:val="18"/>
        </w:rPr>
        <w:t xml:space="preserve"> </w:t>
      </w:r>
      <w:r w:rsidRPr="00E7040F">
        <w:rPr>
          <w:sz w:val="18"/>
          <w:szCs w:val="18"/>
        </w:rPr>
        <w:t>Now, there was in Mormon a fountain of pure water, and Alma resorted thither, there being near the water a thicket of small trees, where he did hide himself in the daytime from the searches of the king.</w:t>
      </w:r>
      <w:r>
        <w:rPr>
          <w:sz w:val="18"/>
          <w:szCs w:val="18"/>
        </w:rPr>
        <w:t xml:space="preserve"> </w:t>
      </w:r>
      <w:r w:rsidRPr="00E7040F">
        <w:rPr>
          <w:sz w:val="18"/>
          <w:szCs w:val="18"/>
        </w:rPr>
        <w:t>And it came to pass that as many as believed him went thither to hear his words.</w:t>
      </w:r>
      <w:r>
        <w:rPr>
          <w:sz w:val="18"/>
          <w:szCs w:val="18"/>
        </w:rPr>
        <w:t xml:space="preserve"> </w:t>
      </w:r>
      <w:r w:rsidRPr="00E7040F">
        <w:rPr>
          <w:sz w:val="18"/>
          <w:szCs w:val="18"/>
        </w:rPr>
        <w:t>And it came to pass after many days there were a goodly number gathered together at the place of Mormon, to hear the words of Alma. Yea, all were gathered together that believed on his word, to hear him. And he did </w:t>
      </w:r>
      <w:r w:rsidRPr="00E7040F">
        <w:rPr>
          <w:rStyle w:val="study-note-ref"/>
          <w:sz w:val="18"/>
          <w:szCs w:val="18"/>
          <w:bdr w:val="none" w:sz="0" w:space="0" w:color="auto" w:frame="1"/>
        </w:rPr>
        <w:t>teach</w:t>
      </w:r>
      <w:r w:rsidRPr="00E7040F">
        <w:rPr>
          <w:sz w:val="18"/>
          <w:szCs w:val="18"/>
        </w:rPr>
        <w:t> them, and did preach unto them repentance, and redemption, and faith on the Lord.</w:t>
      </w:r>
      <w:r>
        <w:rPr>
          <w:sz w:val="18"/>
          <w:szCs w:val="18"/>
        </w:rPr>
        <w:t xml:space="preserve"> </w:t>
      </w:r>
      <w:r w:rsidRPr="00E7040F">
        <w:rPr>
          <w:sz w:val="18"/>
          <w:szCs w:val="18"/>
        </w:rPr>
        <w:t xml:space="preserve">And it came to pass that he said unto them: </w:t>
      </w:r>
    </w:p>
    <w:p w:rsidR="008B28C2" w:rsidRDefault="008B28C2" w:rsidP="008B28C2">
      <w:pPr>
        <w:pStyle w:val="NoSpacing"/>
        <w:rPr>
          <w:sz w:val="18"/>
          <w:szCs w:val="18"/>
        </w:rPr>
      </w:pPr>
    </w:p>
    <w:p w:rsidR="008B28C2" w:rsidRPr="00E7040F" w:rsidRDefault="008B28C2" w:rsidP="008B28C2">
      <w:pPr>
        <w:pStyle w:val="NoSpacing"/>
        <w:ind w:left="1440"/>
        <w:rPr>
          <w:sz w:val="18"/>
          <w:szCs w:val="18"/>
        </w:rPr>
      </w:pPr>
      <w:r>
        <w:rPr>
          <w:sz w:val="18"/>
          <w:szCs w:val="18"/>
        </w:rPr>
        <w:t>“</w:t>
      </w:r>
      <w:r w:rsidRPr="00E7040F">
        <w:rPr>
          <w:sz w:val="18"/>
          <w:szCs w:val="18"/>
        </w:rPr>
        <w:t>Behold, here are the waters of Mormon (for thus were they called) and now, as ye are </w:t>
      </w:r>
      <w:r w:rsidRPr="00E7040F">
        <w:rPr>
          <w:rStyle w:val="study-note-ref"/>
          <w:sz w:val="18"/>
          <w:szCs w:val="18"/>
          <w:bdr w:val="none" w:sz="0" w:space="0" w:color="auto" w:frame="1"/>
        </w:rPr>
        <w:t>desirous</w:t>
      </w:r>
      <w:r w:rsidRPr="00E7040F">
        <w:rPr>
          <w:sz w:val="18"/>
          <w:szCs w:val="18"/>
        </w:rPr>
        <w:t> to come into the </w:t>
      </w:r>
      <w:r w:rsidRPr="00E7040F">
        <w:rPr>
          <w:rStyle w:val="study-note-ref"/>
          <w:sz w:val="18"/>
          <w:szCs w:val="18"/>
          <w:bdr w:val="none" w:sz="0" w:space="0" w:color="auto" w:frame="1"/>
        </w:rPr>
        <w:t>fold</w:t>
      </w:r>
      <w:r w:rsidRPr="00E7040F">
        <w:rPr>
          <w:sz w:val="18"/>
          <w:szCs w:val="18"/>
        </w:rPr>
        <w:t> of God, and to be called his people, and are willing to bear one another’s burdens, that they may be light;</w:t>
      </w:r>
      <w:r>
        <w:rPr>
          <w:sz w:val="18"/>
          <w:szCs w:val="18"/>
        </w:rPr>
        <w:t xml:space="preserve"> </w:t>
      </w:r>
      <w:r w:rsidRPr="00E7040F">
        <w:rPr>
          <w:sz w:val="18"/>
          <w:szCs w:val="18"/>
        </w:rPr>
        <w:t>Yea, and are </w:t>
      </w:r>
      <w:r w:rsidRPr="00E7040F">
        <w:rPr>
          <w:rStyle w:val="study-note-ref"/>
          <w:sz w:val="18"/>
          <w:szCs w:val="18"/>
          <w:bdr w:val="none" w:sz="0" w:space="0" w:color="auto" w:frame="1"/>
        </w:rPr>
        <w:t>willing</w:t>
      </w:r>
      <w:r w:rsidRPr="00E7040F">
        <w:rPr>
          <w:sz w:val="18"/>
          <w:szCs w:val="18"/>
        </w:rPr>
        <w:t> to mourn with those that </w:t>
      </w:r>
      <w:r w:rsidRPr="00E7040F">
        <w:rPr>
          <w:rStyle w:val="study-note-ref"/>
          <w:sz w:val="18"/>
          <w:szCs w:val="18"/>
          <w:bdr w:val="none" w:sz="0" w:space="0" w:color="auto" w:frame="1"/>
        </w:rPr>
        <w:t>mourn</w:t>
      </w:r>
      <w:r w:rsidRPr="00E7040F">
        <w:rPr>
          <w:sz w:val="18"/>
          <w:szCs w:val="18"/>
        </w:rPr>
        <w:t>; yea, and comfort those that stand in need of comfort, and to stand as </w:t>
      </w:r>
      <w:r w:rsidRPr="00E7040F">
        <w:rPr>
          <w:rStyle w:val="study-note-ref"/>
          <w:sz w:val="18"/>
          <w:szCs w:val="18"/>
          <w:bdr w:val="none" w:sz="0" w:space="0" w:color="auto" w:frame="1"/>
        </w:rPr>
        <w:t>witnesses</w:t>
      </w:r>
      <w:r w:rsidRPr="00E7040F">
        <w:rPr>
          <w:sz w:val="18"/>
          <w:szCs w:val="18"/>
        </w:rPr>
        <w:t> of God at all times and in all things, and in all places that ye may be in, even until death, that ye may be redeemed of God, and be numbered with those of the </w:t>
      </w:r>
      <w:r w:rsidRPr="00E7040F">
        <w:rPr>
          <w:rStyle w:val="study-note-ref"/>
          <w:sz w:val="18"/>
          <w:szCs w:val="18"/>
          <w:bdr w:val="none" w:sz="0" w:space="0" w:color="auto" w:frame="1"/>
        </w:rPr>
        <w:t>first resurrection</w:t>
      </w:r>
      <w:r w:rsidRPr="00E7040F">
        <w:rPr>
          <w:sz w:val="18"/>
          <w:szCs w:val="18"/>
        </w:rPr>
        <w:t>, that ye may have eternal life—</w:t>
      </w:r>
      <w:r>
        <w:rPr>
          <w:sz w:val="18"/>
          <w:szCs w:val="18"/>
        </w:rPr>
        <w:t xml:space="preserve"> </w:t>
      </w:r>
      <w:r w:rsidRPr="00E7040F">
        <w:rPr>
          <w:sz w:val="18"/>
          <w:szCs w:val="18"/>
        </w:rPr>
        <w:t>Now I say unto you, if this be the desire of your hearts, what have you against being </w:t>
      </w:r>
      <w:r w:rsidRPr="00E7040F">
        <w:rPr>
          <w:rStyle w:val="study-note-ref"/>
          <w:sz w:val="18"/>
          <w:szCs w:val="18"/>
          <w:bdr w:val="none" w:sz="0" w:space="0" w:color="auto" w:frame="1"/>
        </w:rPr>
        <w:t>baptized</w:t>
      </w:r>
      <w:r w:rsidRPr="00E7040F">
        <w:rPr>
          <w:sz w:val="18"/>
          <w:szCs w:val="18"/>
        </w:rPr>
        <w:t> in the </w:t>
      </w:r>
      <w:r w:rsidRPr="00E7040F">
        <w:rPr>
          <w:rStyle w:val="study-note-ref"/>
          <w:sz w:val="18"/>
          <w:szCs w:val="18"/>
          <w:bdr w:val="none" w:sz="0" w:space="0" w:color="auto" w:frame="1"/>
        </w:rPr>
        <w:t>name</w:t>
      </w:r>
      <w:r w:rsidRPr="00E7040F">
        <w:rPr>
          <w:sz w:val="18"/>
          <w:szCs w:val="18"/>
        </w:rPr>
        <w:t> of the Lord, as a witness before him that ye have entered into a </w:t>
      </w:r>
      <w:r w:rsidRPr="00E7040F">
        <w:rPr>
          <w:rStyle w:val="study-note-ref"/>
          <w:sz w:val="18"/>
          <w:szCs w:val="18"/>
          <w:bdr w:val="none" w:sz="0" w:space="0" w:color="auto" w:frame="1"/>
        </w:rPr>
        <w:t>covenant</w:t>
      </w:r>
      <w:r w:rsidRPr="00E7040F">
        <w:rPr>
          <w:sz w:val="18"/>
          <w:szCs w:val="18"/>
        </w:rPr>
        <w:t> with him, that ye will serve him and keep his commandments, that he may pour out his Spirit more abundantly upon you?</w:t>
      </w:r>
      <w:r>
        <w:rPr>
          <w:sz w:val="18"/>
          <w:szCs w:val="18"/>
        </w:rPr>
        <w:t>”</w:t>
      </w: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r>
        <w:rPr>
          <w:b/>
          <w:sz w:val="18"/>
          <w:szCs w:val="18"/>
          <w:u w:val="single"/>
        </w:rPr>
        <w:t>Alma the Elder promised eternal life for his faith and obedience (Mos 26:14-20)</w:t>
      </w:r>
    </w:p>
    <w:p w:rsidR="008B28C2" w:rsidRPr="00E7040F" w:rsidRDefault="008B28C2" w:rsidP="008B28C2">
      <w:pPr>
        <w:pStyle w:val="NoSpacing"/>
        <w:rPr>
          <w:sz w:val="18"/>
          <w:szCs w:val="18"/>
        </w:rPr>
      </w:pPr>
      <w:r>
        <w:rPr>
          <w:sz w:val="18"/>
          <w:szCs w:val="18"/>
        </w:rPr>
        <w:tab/>
      </w:r>
      <w:r w:rsidRPr="00E7040F">
        <w:rPr>
          <w:sz w:val="18"/>
          <w:szCs w:val="18"/>
        </w:rPr>
        <w:t>A</w:t>
      </w:r>
      <w:r>
        <w:rPr>
          <w:sz w:val="18"/>
          <w:szCs w:val="18"/>
        </w:rPr>
        <w:t>nd it came to pass that after [Alma]</w:t>
      </w:r>
      <w:r w:rsidRPr="00E7040F">
        <w:rPr>
          <w:sz w:val="18"/>
          <w:szCs w:val="18"/>
        </w:rPr>
        <w:t xml:space="preserve"> had poured out his whole soul to God, the </w:t>
      </w:r>
      <w:r w:rsidRPr="00E7040F">
        <w:rPr>
          <w:rStyle w:val="study-note-ref"/>
          <w:sz w:val="18"/>
          <w:szCs w:val="18"/>
          <w:bdr w:val="none" w:sz="0" w:space="0" w:color="auto" w:frame="1"/>
        </w:rPr>
        <w:t>voice</w:t>
      </w:r>
      <w:r w:rsidRPr="00E7040F">
        <w:rPr>
          <w:sz w:val="18"/>
          <w:szCs w:val="18"/>
        </w:rPr>
        <w:t> of the Lord came to him, saying:</w:t>
      </w:r>
    </w:p>
    <w:p w:rsidR="008B28C2" w:rsidRDefault="008B28C2" w:rsidP="008B28C2">
      <w:pPr>
        <w:pStyle w:val="NoSpacing"/>
        <w:rPr>
          <w:sz w:val="18"/>
          <w:szCs w:val="18"/>
        </w:rPr>
      </w:pPr>
    </w:p>
    <w:p w:rsidR="008B28C2" w:rsidRPr="00E7040F" w:rsidRDefault="008B28C2" w:rsidP="008B28C2">
      <w:pPr>
        <w:pStyle w:val="NoSpacing"/>
        <w:ind w:left="1440"/>
        <w:rPr>
          <w:sz w:val="18"/>
          <w:szCs w:val="18"/>
        </w:rPr>
      </w:pPr>
      <w:r>
        <w:rPr>
          <w:sz w:val="18"/>
          <w:szCs w:val="18"/>
        </w:rPr>
        <w:lastRenderedPageBreak/>
        <w:t>“</w:t>
      </w:r>
      <w:r w:rsidRPr="00E7040F">
        <w:rPr>
          <w:sz w:val="18"/>
          <w:szCs w:val="18"/>
        </w:rPr>
        <w:t>Blessed art thou, Alma, and blessed are they who were baptized in the </w:t>
      </w:r>
      <w:r w:rsidRPr="00E7040F">
        <w:rPr>
          <w:rStyle w:val="study-note-ref"/>
          <w:sz w:val="18"/>
          <w:szCs w:val="18"/>
          <w:bdr w:val="none" w:sz="0" w:space="0" w:color="auto" w:frame="1"/>
        </w:rPr>
        <w:t>waters of Mormon</w:t>
      </w:r>
      <w:r w:rsidRPr="00E7040F">
        <w:rPr>
          <w:sz w:val="18"/>
          <w:szCs w:val="18"/>
        </w:rPr>
        <w:t>. Thou art blessed because of thy exceeding </w:t>
      </w:r>
      <w:r w:rsidRPr="00E7040F">
        <w:rPr>
          <w:rStyle w:val="study-note-ref"/>
          <w:sz w:val="18"/>
          <w:szCs w:val="18"/>
          <w:bdr w:val="none" w:sz="0" w:space="0" w:color="auto" w:frame="1"/>
        </w:rPr>
        <w:t>faith</w:t>
      </w:r>
      <w:r w:rsidRPr="00E7040F">
        <w:rPr>
          <w:sz w:val="18"/>
          <w:szCs w:val="18"/>
        </w:rPr>
        <w:t> in the words alone of my servant Abinadi.</w:t>
      </w:r>
      <w:r>
        <w:rPr>
          <w:sz w:val="18"/>
          <w:szCs w:val="18"/>
        </w:rPr>
        <w:t xml:space="preserve"> </w:t>
      </w:r>
      <w:r w:rsidRPr="00E7040F">
        <w:rPr>
          <w:sz w:val="18"/>
          <w:szCs w:val="18"/>
        </w:rPr>
        <w:t>And blessed are they because of their exceeding faith in the words alone which thou hast spoken unto them.</w:t>
      </w:r>
      <w:r>
        <w:rPr>
          <w:sz w:val="18"/>
          <w:szCs w:val="18"/>
        </w:rPr>
        <w:t xml:space="preserve"> </w:t>
      </w:r>
      <w:r w:rsidRPr="00E7040F">
        <w:rPr>
          <w:sz w:val="18"/>
          <w:szCs w:val="18"/>
        </w:rPr>
        <w:t>And blessed art thou because thou hast established a </w:t>
      </w:r>
      <w:r w:rsidRPr="00E7040F">
        <w:rPr>
          <w:rStyle w:val="study-note-ref"/>
          <w:sz w:val="18"/>
          <w:szCs w:val="18"/>
          <w:bdr w:val="none" w:sz="0" w:space="0" w:color="auto" w:frame="1"/>
        </w:rPr>
        <w:t>church</w:t>
      </w:r>
      <w:r w:rsidRPr="00E7040F">
        <w:rPr>
          <w:sz w:val="18"/>
          <w:szCs w:val="18"/>
        </w:rPr>
        <w:t> among this people; and they shall be established, and they shall be my people.</w:t>
      </w:r>
      <w:r>
        <w:rPr>
          <w:sz w:val="18"/>
          <w:szCs w:val="18"/>
        </w:rPr>
        <w:t xml:space="preserve"> </w:t>
      </w:r>
      <w:r w:rsidRPr="00E7040F">
        <w:rPr>
          <w:sz w:val="18"/>
          <w:szCs w:val="18"/>
        </w:rPr>
        <w:t>Yea, blessed is this people who are willing to bear my </w:t>
      </w:r>
      <w:r w:rsidRPr="00E7040F">
        <w:rPr>
          <w:rStyle w:val="study-note-ref"/>
          <w:sz w:val="18"/>
          <w:szCs w:val="18"/>
          <w:bdr w:val="none" w:sz="0" w:space="0" w:color="auto" w:frame="1"/>
        </w:rPr>
        <w:t>name</w:t>
      </w:r>
      <w:r w:rsidRPr="00E7040F">
        <w:rPr>
          <w:sz w:val="18"/>
          <w:szCs w:val="18"/>
        </w:rPr>
        <w:t>; for in my </w:t>
      </w:r>
      <w:r w:rsidRPr="00E7040F">
        <w:rPr>
          <w:rStyle w:val="study-note-ref"/>
          <w:sz w:val="18"/>
          <w:szCs w:val="18"/>
          <w:bdr w:val="none" w:sz="0" w:space="0" w:color="auto" w:frame="1"/>
        </w:rPr>
        <w:t>name</w:t>
      </w:r>
      <w:r w:rsidRPr="00E7040F">
        <w:rPr>
          <w:sz w:val="18"/>
          <w:szCs w:val="18"/>
        </w:rPr>
        <w:t> shall they be called; and they are mine.</w:t>
      </w:r>
      <w:r>
        <w:rPr>
          <w:sz w:val="18"/>
          <w:szCs w:val="18"/>
        </w:rPr>
        <w:t xml:space="preserve"> </w:t>
      </w:r>
      <w:r w:rsidRPr="00E7040F">
        <w:rPr>
          <w:sz w:val="18"/>
          <w:szCs w:val="18"/>
        </w:rPr>
        <w:t>And because thou hast inquired of me concerning the transgressor, thou art blessed.</w:t>
      </w:r>
      <w:r>
        <w:rPr>
          <w:sz w:val="18"/>
          <w:szCs w:val="18"/>
        </w:rPr>
        <w:t xml:space="preserve"> </w:t>
      </w:r>
      <w:r w:rsidRPr="00E7040F">
        <w:rPr>
          <w:sz w:val="18"/>
          <w:szCs w:val="18"/>
        </w:rPr>
        <w:t>Thou art my servant; and I covenant with thee that thou shalt have </w:t>
      </w:r>
      <w:r w:rsidRPr="00E7040F">
        <w:rPr>
          <w:rStyle w:val="study-note-ref"/>
          <w:sz w:val="18"/>
          <w:szCs w:val="18"/>
          <w:bdr w:val="none" w:sz="0" w:space="0" w:color="auto" w:frame="1"/>
        </w:rPr>
        <w:t>eternal life</w:t>
      </w:r>
      <w:r w:rsidRPr="00E7040F">
        <w:rPr>
          <w:sz w:val="18"/>
          <w:szCs w:val="18"/>
        </w:rPr>
        <w:t>; and thou shalt serve me and go forth in my name, and shalt gather together my sheep.</w:t>
      </w:r>
      <w:r>
        <w:rPr>
          <w:sz w:val="18"/>
          <w:szCs w:val="18"/>
        </w:rPr>
        <w:t>”</w:t>
      </w:r>
    </w:p>
    <w:p w:rsidR="008B28C2" w:rsidRDefault="008B28C2" w:rsidP="008B28C2">
      <w:pPr>
        <w:pStyle w:val="NoSpacing"/>
        <w:rPr>
          <w:b/>
          <w:sz w:val="18"/>
          <w:szCs w:val="18"/>
          <w:u w:val="single"/>
        </w:rPr>
      </w:pPr>
    </w:p>
    <w:p w:rsidR="008B28C2" w:rsidRDefault="008B28C2" w:rsidP="008B28C2">
      <w:pPr>
        <w:pStyle w:val="NoSpacing"/>
        <w:jc w:val="center"/>
        <w:rPr>
          <w:b/>
          <w:i/>
          <w:sz w:val="24"/>
          <w:szCs w:val="24"/>
        </w:rPr>
      </w:pPr>
      <w:r>
        <w:rPr>
          <w:b/>
          <w:i/>
          <w:sz w:val="24"/>
          <w:szCs w:val="24"/>
        </w:rPr>
        <w:t>-Approx 100 B.C.-</w:t>
      </w:r>
    </w:p>
    <w:p w:rsidR="008B28C2" w:rsidRPr="00B910A1" w:rsidRDefault="008B28C2" w:rsidP="008B28C2">
      <w:pPr>
        <w:pStyle w:val="NoSpacing"/>
        <w:rPr>
          <w:b/>
          <w:i/>
          <w:sz w:val="24"/>
          <w:szCs w:val="24"/>
        </w:rPr>
      </w:pPr>
    </w:p>
    <w:p w:rsidR="008B28C2" w:rsidRDefault="008B28C2" w:rsidP="008B28C2">
      <w:pPr>
        <w:pStyle w:val="NoSpacing"/>
        <w:rPr>
          <w:b/>
          <w:sz w:val="18"/>
          <w:szCs w:val="18"/>
          <w:u w:val="single"/>
        </w:rPr>
      </w:pPr>
      <w:r>
        <w:rPr>
          <w:b/>
          <w:sz w:val="18"/>
          <w:szCs w:val="18"/>
          <w:u w:val="single"/>
        </w:rPr>
        <w:t>Alma the Younger has a vision of the Savior after an angel calls him to repentance, (Mos 27:10-31; Alma 36:6-23---scriptures combined into one narrative)</w:t>
      </w:r>
    </w:p>
    <w:p w:rsidR="008B28C2" w:rsidRDefault="008B28C2" w:rsidP="008B28C2">
      <w:pPr>
        <w:pStyle w:val="NoSpacing"/>
        <w:rPr>
          <w:sz w:val="18"/>
          <w:szCs w:val="18"/>
        </w:rPr>
      </w:pPr>
      <w:r>
        <w:rPr>
          <w:sz w:val="18"/>
          <w:szCs w:val="18"/>
        </w:rPr>
        <w:tab/>
      </w:r>
      <w:r w:rsidRPr="00E7040F">
        <w:rPr>
          <w:sz w:val="18"/>
          <w:szCs w:val="18"/>
        </w:rPr>
        <w:t>And n</w:t>
      </w:r>
      <w:r>
        <w:rPr>
          <w:sz w:val="18"/>
          <w:szCs w:val="18"/>
        </w:rPr>
        <w:t>ow it came to pass that while [Alma]</w:t>
      </w:r>
      <w:r w:rsidRPr="00E7040F">
        <w:rPr>
          <w:sz w:val="18"/>
          <w:szCs w:val="18"/>
        </w:rPr>
        <w:t xml:space="preserve"> was going about to </w:t>
      </w:r>
      <w:r w:rsidRPr="00E7040F">
        <w:rPr>
          <w:rStyle w:val="study-note-ref"/>
          <w:sz w:val="18"/>
          <w:szCs w:val="18"/>
          <w:bdr w:val="none" w:sz="0" w:space="0" w:color="auto" w:frame="1"/>
        </w:rPr>
        <w:t>destroy</w:t>
      </w:r>
      <w:r w:rsidRPr="00E7040F">
        <w:rPr>
          <w:sz w:val="18"/>
          <w:szCs w:val="18"/>
        </w:rPr>
        <w:t> the church of God, for he did go about secretly with the sons of Mosiah seeking to destroy the church, and to lead astray the peop</w:t>
      </w:r>
      <w:r>
        <w:rPr>
          <w:sz w:val="18"/>
          <w:szCs w:val="18"/>
        </w:rPr>
        <w:t xml:space="preserve">le of the Lord, contrary to the  </w:t>
      </w:r>
      <w:r w:rsidRPr="00E7040F">
        <w:rPr>
          <w:sz w:val="18"/>
          <w:szCs w:val="18"/>
        </w:rPr>
        <w:t>commandments of God, or even the king—</w:t>
      </w:r>
      <w:r>
        <w:rPr>
          <w:sz w:val="18"/>
          <w:szCs w:val="18"/>
        </w:rPr>
        <w:t xml:space="preserve"> </w:t>
      </w:r>
      <w:r w:rsidRPr="00E7040F">
        <w:rPr>
          <w:sz w:val="18"/>
          <w:szCs w:val="18"/>
        </w:rPr>
        <w:t>And as I said unto you, as they were going about </w:t>
      </w:r>
      <w:r w:rsidRPr="00E7040F">
        <w:rPr>
          <w:rStyle w:val="study-note-ref"/>
          <w:sz w:val="18"/>
          <w:szCs w:val="18"/>
          <w:bdr w:val="none" w:sz="0" w:space="0" w:color="auto" w:frame="1"/>
        </w:rPr>
        <w:t>rebelling</w:t>
      </w:r>
      <w:r w:rsidRPr="00E7040F">
        <w:rPr>
          <w:sz w:val="18"/>
          <w:szCs w:val="18"/>
        </w:rPr>
        <w:t> against God, behold, the </w:t>
      </w:r>
      <w:r w:rsidRPr="00E7040F">
        <w:rPr>
          <w:rStyle w:val="study-note-ref"/>
          <w:sz w:val="18"/>
          <w:szCs w:val="18"/>
          <w:bdr w:val="none" w:sz="0" w:space="0" w:color="auto" w:frame="1"/>
        </w:rPr>
        <w:t>angel</w:t>
      </w:r>
      <w:r w:rsidRPr="00E7040F">
        <w:rPr>
          <w:sz w:val="18"/>
          <w:szCs w:val="18"/>
        </w:rPr>
        <w:t> of the Lord </w:t>
      </w:r>
      <w:r w:rsidRPr="00E7040F">
        <w:rPr>
          <w:rStyle w:val="study-note-ref"/>
          <w:sz w:val="18"/>
          <w:szCs w:val="18"/>
          <w:bdr w:val="none" w:sz="0" w:space="0" w:color="auto" w:frame="1"/>
        </w:rPr>
        <w:t>appeared</w:t>
      </w:r>
      <w:r w:rsidRPr="00E7040F">
        <w:rPr>
          <w:sz w:val="18"/>
          <w:szCs w:val="18"/>
        </w:rPr>
        <w:t> unto them; and he descended as it were in a </w:t>
      </w:r>
      <w:r w:rsidRPr="00E7040F">
        <w:rPr>
          <w:rStyle w:val="study-note-ref"/>
          <w:sz w:val="18"/>
          <w:szCs w:val="18"/>
          <w:bdr w:val="none" w:sz="0" w:space="0" w:color="auto" w:frame="1"/>
        </w:rPr>
        <w:t>cloud</w:t>
      </w:r>
      <w:r w:rsidRPr="00E7040F">
        <w:rPr>
          <w:sz w:val="18"/>
          <w:szCs w:val="18"/>
        </w:rPr>
        <w:t>; and he spake as it were with a voice of thunder, which caused the earth to shake upon which they stood;</w:t>
      </w:r>
      <w:r>
        <w:rPr>
          <w:sz w:val="18"/>
          <w:szCs w:val="18"/>
        </w:rPr>
        <w:t xml:space="preserve"> And the whole earth did tremble beneath their feet. </w:t>
      </w:r>
      <w:r w:rsidRPr="00E7040F">
        <w:rPr>
          <w:sz w:val="18"/>
          <w:szCs w:val="18"/>
        </w:rPr>
        <w:t>And so great was their astonishment, that they fell to the earth, and understood not the words which he spake unto them</w:t>
      </w:r>
      <w:r>
        <w:rPr>
          <w:sz w:val="18"/>
          <w:szCs w:val="18"/>
        </w:rPr>
        <w:t>, for the fear of the Lord came upon them</w:t>
      </w:r>
      <w:r w:rsidRPr="00E7040F">
        <w:rPr>
          <w:sz w:val="18"/>
          <w:szCs w:val="18"/>
        </w:rPr>
        <w:t>.</w:t>
      </w:r>
      <w:r>
        <w:rPr>
          <w:sz w:val="18"/>
          <w:szCs w:val="18"/>
        </w:rPr>
        <w:t xml:space="preserve"> </w:t>
      </w:r>
      <w:r w:rsidRPr="00E7040F">
        <w:rPr>
          <w:sz w:val="18"/>
          <w:szCs w:val="18"/>
        </w:rPr>
        <w:t xml:space="preserve">Nevertheless he cried again,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E7040F">
        <w:rPr>
          <w:sz w:val="18"/>
          <w:szCs w:val="18"/>
        </w:rPr>
        <w:t xml:space="preserve">Alma, arise and stand forth,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t>And I did arise.  And the angel said,</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E7040F">
        <w:rPr>
          <w:sz w:val="18"/>
          <w:szCs w:val="18"/>
        </w:rPr>
        <w:t>for why persecutest thou the church of God? For the Lord hath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E7040F">
        <w:rPr>
          <w:rStyle w:val="study-note-ref"/>
          <w:sz w:val="18"/>
          <w:szCs w:val="18"/>
          <w:bdr w:val="none" w:sz="0" w:space="0" w:color="auto" w:frame="1"/>
        </w:rPr>
        <w:t>This</w:t>
      </w:r>
      <w:r w:rsidRPr="00E7040F">
        <w:rPr>
          <w:sz w:val="18"/>
          <w:szCs w:val="18"/>
        </w:rPr>
        <w:t> is my church, and I will establish it; and nothing shall </w:t>
      </w:r>
      <w:r w:rsidRPr="00E7040F">
        <w:rPr>
          <w:rStyle w:val="study-note-ref"/>
          <w:sz w:val="18"/>
          <w:szCs w:val="18"/>
          <w:bdr w:val="none" w:sz="0" w:space="0" w:color="auto" w:frame="1"/>
        </w:rPr>
        <w:t>overthrow</w:t>
      </w:r>
      <w:r w:rsidRPr="00E7040F">
        <w:rPr>
          <w:sz w:val="18"/>
          <w:szCs w:val="18"/>
        </w:rPr>
        <w:t xml:space="preserve"> it, save it is the transgression </w:t>
      </w:r>
      <w:r>
        <w:rPr>
          <w:sz w:val="18"/>
          <w:szCs w:val="18"/>
        </w:rPr>
        <w:tab/>
      </w:r>
      <w:r>
        <w:rPr>
          <w:sz w:val="18"/>
          <w:szCs w:val="18"/>
        </w:rPr>
        <w:tab/>
      </w:r>
      <w:r>
        <w:rPr>
          <w:sz w:val="18"/>
          <w:szCs w:val="18"/>
        </w:rPr>
        <w:tab/>
      </w:r>
      <w:r w:rsidRPr="00E7040F">
        <w:rPr>
          <w:sz w:val="18"/>
          <w:szCs w:val="18"/>
        </w:rPr>
        <w:t>of my people</w:t>
      </w:r>
      <w:r>
        <w:rPr>
          <w:sz w:val="18"/>
          <w:szCs w:val="18"/>
        </w:rPr>
        <w:t>…</w:t>
      </w:r>
      <w:r w:rsidRPr="00E7040F">
        <w:rPr>
          <w:sz w:val="18"/>
          <w:szCs w:val="18"/>
        </w:rPr>
        <w:t xml:space="preserve"> the Lord hath </w:t>
      </w:r>
      <w:r w:rsidRPr="00E7040F">
        <w:rPr>
          <w:rStyle w:val="study-note-ref"/>
          <w:sz w:val="18"/>
          <w:szCs w:val="18"/>
          <w:bdr w:val="none" w:sz="0" w:space="0" w:color="auto" w:frame="1"/>
        </w:rPr>
        <w:t>heard</w:t>
      </w:r>
      <w:r w:rsidRPr="00E7040F">
        <w:rPr>
          <w:sz w:val="18"/>
          <w:szCs w:val="18"/>
        </w:rPr>
        <w:t> the prayers of his people, and also the </w:t>
      </w:r>
      <w:r w:rsidRPr="00E7040F">
        <w:rPr>
          <w:rStyle w:val="study-note-ref"/>
          <w:sz w:val="18"/>
          <w:szCs w:val="18"/>
          <w:bdr w:val="none" w:sz="0" w:space="0" w:color="auto" w:frame="1"/>
        </w:rPr>
        <w:t>prayers</w:t>
      </w:r>
      <w:r w:rsidRPr="00E7040F">
        <w:rPr>
          <w:sz w:val="18"/>
          <w:szCs w:val="18"/>
        </w:rPr>
        <w:t xml:space="preserve"> of his servant, </w:t>
      </w:r>
      <w:r>
        <w:rPr>
          <w:sz w:val="18"/>
          <w:szCs w:val="18"/>
        </w:rPr>
        <w:tab/>
      </w:r>
      <w:r>
        <w:rPr>
          <w:sz w:val="18"/>
          <w:szCs w:val="18"/>
        </w:rPr>
        <w:tab/>
      </w:r>
      <w:r>
        <w:rPr>
          <w:sz w:val="18"/>
          <w:szCs w:val="18"/>
        </w:rPr>
        <w:tab/>
      </w:r>
      <w:r>
        <w:rPr>
          <w:sz w:val="18"/>
          <w:szCs w:val="18"/>
        </w:rPr>
        <w:tab/>
      </w:r>
      <w:r w:rsidRPr="00E7040F">
        <w:rPr>
          <w:sz w:val="18"/>
          <w:szCs w:val="18"/>
        </w:rPr>
        <w:t>Alma, who is thy father; for he has </w:t>
      </w:r>
      <w:r w:rsidRPr="00E7040F">
        <w:rPr>
          <w:rStyle w:val="study-note-ref"/>
          <w:sz w:val="18"/>
          <w:szCs w:val="18"/>
          <w:bdr w:val="none" w:sz="0" w:space="0" w:color="auto" w:frame="1"/>
        </w:rPr>
        <w:t>prayed</w:t>
      </w:r>
      <w:r w:rsidRPr="00E7040F">
        <w:rPr>
          <w:sz w:val="18"/>
          <w:szCs w:val="18"/>
        </w:rPr>
        <w:t xml:space="preserve"> with much faith concerning thee that thou mightest be </w:t>
      </w:r>
      <w:r>
        <w:rPr>
          <w:sz w:val="18"/>
          <w:szCs w:val="18"/>
        </w:rPr>
        <w:tab/>
      </w:r>
      <w:r>
        <w:rPr>
          <w:sz w:val="18"/>
          <w:szCs w:val="18"/>
        </w:rPr>
        <w:tab/>
      </w:r>
      <w:r>
        <w:rPr>
          <w:sz w:val="18"/>
          <w:szCs w:val="18"/>
        </w:rPr>
        <w:tab/>
      </w:r>
      <w:r>
        <w:rPr>
          <w:sz w:val="18"/>
          <w:szCs w:val="18"/>
        </w:rPr>
        <w:tab/>
      </w:r>
      <w:r w:rsidRPr="00E7040F">
        <w:rPr>
          <w:sz w:val="18"/>
          <w:szCs w:val="18"/>
        </w:rPr>
        <w:t>brought to the </w:t>
      </w:r>
      <w:r w:rsidRPr="00E7040F">
        <w:rPr>
          <w:rStyle w:val="study-note-ref"/>
          <w:sz w:val="18"/>
          <w:szCs w:val="18"/>
          <w:bdr w:val="none" w:sz="0" w:space="0" w:color="auto" w:frame="1"/>
        </w:rPr>
        <w:t>knowledge</w:t>
      </w:r>
      <w:r w:rsidRPr="00E7040F">
        <w:rPr>
          <w:sz w:val="18"/>
          <w:szCs w:val="18"/>
        </w:rPr>
        <w:t> of the truth; therefore, for this purpose have I come to </w:t>
      </w:r>
      <w:r w:rsidRPr="00E7040F">
        <w:rPr>
          <w:rStyle w:val="study-note-ref"/>
          <w:sz w:val="18"/>
          <w:szCs w:val="18"/>
          <w:bdr w:val="none" w:sz="0" w:space="0" w:color="auto" w:frame="1"/>
        </w:rPr>
        <w:t>convince</w:t>
      </w:r>
      <w:r w:rsidRPr="00E7040F">
        <w:rPr>
          <w:sz w:val="18"/>
          <w:szCs w:val="18"/>
        </w:rPr>
        <w:t xml:space="preserve"> thee </w:t>
      </w:r>
      <w:r>
        <w:rPr>
          <w:sz w:val="18"/>
          <w:szCs w:val="18"/>
        </w:rPr>
        <w:tab/>
      </w:r>
      <w:r>
        <w:rPr>
          <w:sz w:val="18"/>
          <w:szCs w:val="18"/>
        </w:rPr>
        <w:tab/>
      </w:r>
      <w:r>
        <w:rPr>
          <w:sz w:val="18"/>
          <w:szCs w:val="18"/>
        </w:rPr>
        <w:tab/>
      </w:r>
      <w:r>
        <w:rPr>
          <w:sz w:val="18"/>
          <w:szCs w:val="18"/>
        </w:rPr>
        <w:tab/>
      </w:r>
      <w:r w:rsidRPr="00E7040F">
        <w:rPr>
          <w:sz w:val="18"/>
          <w:szCs w:val="18"/>
        </w:rPr>
        <w:t>of the power and authority of God, that the </w:t>
      </w:r>
      <w:r w:rsidRPr="00E7040F">
        <w:rPr>
          <w:rStyle w:val="study-note-ref"/>
          <w:sz w:val="18"/>
          <w:szCs w:val="18"/>
          <w:bdr w:val="none" w:sz="0" w:space="0" w:color="auto" w:frame="1"/>
        </w:rPr>
        <w:t>prayers</w:t>
      </w:r>
      <w:r w:rsidRPr="00E7040F">
        <w:rPr>
          <w:sz w:val="18"/>
          <w:szCs w:val="18"/>
        </w:rPr>
        <w:t xml:space="preserve"> of his servants might be answered according </w:t>
      </w:r>
      <w:r>
        <w:rPr>
          <w:sz w:val="18"/>
          <w:szCs w:val="18"/>
        </w:rPr>
        <w:tab/>
      </w:r>
      <w:r>
        <w:rPr>
          <w:sz w:val="18"/>
          <w:szCs w:val="18"/>
        </w:rPr>
        <w:tab/>
      </w:r>
      <w:r>
        <w:rPr>
          <w:sz w:val="18"/>
          <w:szCs w:val="18"/>
        </w:rPr>
        <w:tab/>
      </w:r>
      <w:r>
        <w:rPr>
          <w:sz w:val="18"/>
          <w:szCs w:val="18"/>
        </w:rPr>
        <w:tab/>
      </w:r>
      <w:r w:rsidRPr="00E7040F">
        <w:rPr>
          <w:sz w:val="18"/>
          <w:szCs w:val="18"/>
        </w:rPr>
        <w:t>to their faith.</w:t>
      </w:r>
      <w:r>
        <w:rPr>
          <w:sz w:val="18"/>
          <w:szCs w:val="18"/>
        </w:rPr>
        <w:t xml:space="preserve"> </w:t>
      </w:r>
      <w:r w:rsidRPr="00E7040F">
        <w:rPr>
          <w:sz w:val="18"/>
          <w:szCs w:val="18"/>
        </w:rPr>
        <w:t xml:space="preserve">And now behold, can ye dispute the power of God? For behold, doth not my voice </w:t>
      </w:r>
      <w:r>
        <w:rPr>
          <w:sz w:val="18"/>
          <w:szCs w:val="18"/>
        </w:rPr>
        <w:tab/>
      </w:r>
      <w:r>
        <w:rPr>
          <w:sz w:val="18"/>
          <w:szCs w:val="18"/>
        </w:rPr>
        <w:tab/>
      </w:r>
      <w:r>
        <w:rPr>
          <w:sz w:val="18"/>
          <w:szCs w:val="18"/>
        </w:rPr>
        <w:tab/>
      </w:r>
      <w:r>
        <w:rPr>
          <w:sz w:val="18"/>
          <w:szCs w:val="18"/>
        </w:rPr>
        <w:tab/>
      </w:r>
      <w:r w:rsidRPr="00E7040F">
        <w:rPr>
          <w:sz w:val="18"/>
          <w:szCs w:val="18"/>
        </w:rPr>
        <w:t>shake the earth? And can ye not also </w:t>
      </w:r>
      <w:r w:rsidRPr="00E7040F">
        <w:rPr>
          <w:rStyle w:val="study-note-ref"/>
          <w:sz w:val="18"/>
          <w:szCs w:val="18"/>
          <w:bdr w:val="none" w:sz="0" w:space="0" w:color="auto" w:frame="1"/>
        </w:rPr>
        <w:t>behold</w:t>
      </w:r>
      <w:r w:rsidRPr="00E7040F">
        <w:rPr>
          <w:sz w:val="18"/>
          <w:szCs w:val="18"/>
        </w:rPr>
        <w:t> me before you? And I am sent from God.</w:t>
      </w:r>
      <w:r>
        <w:rPr>
          <w:sz w:val="18"/>
          <w:szCs w:val="18"/>
        </w:rPr>
        <w:t xml:space="preserve"> </w:t>
      </w:r>
      <w:r w:rsidRPr="00E7040F">
        <w:rPr>
          <w:sz w:val="18"/>
          <w:szCs w:val="18"/>
        </w:rPr>
        <w:t xml:space="preserve">Now I say </w:t>
      </w:r>
      <w:r>
        <w:rPr>
          <w:sz w:val="18"/>
          <w:szCs w:val="18"/>
        </w:rPr>
        <w:tab/>
      </w:r>
      <w:r>
        <w:rPr>
          <w:sz w:val="18"/>
          <w:szCs w:val="18"/>
        </w:rPr>
        <w:tab/>
      </w:r>
      <w:r>
        <w:rPr>
          <w:sz w:val="18"/>
          <w:szCs w:val="18"/>
        </w:rPr>
        <w:tab/>
      </w:r>
      <w:r>
        <w:rPr>
          <w:sz w:val="18"/>
          <w:szCs w:val="18"/>
        </w:rPr>
        <w:tab/>
      </w:r>
      <w:r w:rsidRPr="00E7040F">
        <w:rPr>
          <w:sz w:val="18"/>
          <w:szCs w:val="18"/>
        </w:rPr>
        <w:t>unto thee: Go, and remember the captivity of thy fathers in the land of </w:t>
      </w:r>
      <w:r w:rsidRPr="00E7040F">
        <w:rPr>
          <w:rStyle w:val="study-note-ref"/>
          <w:sz w:val="18"/>
          <w:szCs w:val="18"/>
          <w:bdr w:val="none" w:sz="0" w:space="0" w:color="auto" w:frame="1"/>
        </w:rPr>
        <w:t>Helam</w:t>
      </w:r>
      <w:r w:rsidRPr="00E7040F">
        <w:rPr>
          <w:sz w:val="18"/>
          <w:szCs w:val="18"/>
        </w:rPr>
        <w:t xml:space="preserve">, and in the land of </w:t>
      </w:r>
      <w:r>
        <w:rPr>
          <w:sz w:val="18"/>
          <w:szCs w:val="18"/>
        </w:rPr>
        <w:tab/>
      </w:r>
      <w:r>
        <w:rPr>
          <w:sz w:val="18"/>
          <w:szCs w:val="18"/>
        </w:rPr>
        <w:tab/>
      </w:r>
      <w:r>
        <w:rPr>
          <w:sz w:val="18"/>
          <w:szCs w:val="18"/>
        </w:rPr>
        <w:tab/>
      </w:r>
      <w:r>
        <w:rPr>
          <w:sz w:val="18"/>
          <w:szCs w:val="18"/>
        </w:rPr>
        <w:tab/>
      </w:r>
      <w:r w:rsidRPr="00E7040F">
        <w:rPr>
          <w:sz w:val="18"/>
          <w:szCs w:val="18"/>
        </w:rPr>
        <w:t>Nephi; and remember how great things he has done for them; for they were in </w:t>
      </w:r>
      <w:r w:rsidRPr="00E7040F">
        <w:rPr>
          <w:rStyle w:val="study-note-ref"/>
          <w:sz w:val="18"/>
          <w:szCs w:val="18"/>
          <w:bdr w:val="none" w:sz="0" w:space="0" w:color="auto" w:frame="1"/>
        </w:rPr>
        <w:t>bondage</w:t>
      </w:r>
      <w:r w:rsidRPr="00E7040F">
        <w:rPr>
          <w:sz w:val="18"/>
          <w:szCs w:val="18"/>
        </w:rPr>
        <w:t xml:space="preserve">, and he </w:t>
      </w:r>
      <w:r>
        <w:rPr>
          <w:sz w:val="18"/>
          <w:szCs w:val="18"/>
        </w:rPr>
        <w:tab/>
      </w:r>
      <w:r>
        <w:rPr>
          <w:sz w:val="18"/>
          <w:szCs w:val="18"/>
        </w:rPr>
        <w:tab/>
      </w:r>
      <w:r>
        <w:rPr>
          <w:sz w:val="18"/>
          <w:szCs w:val="18"/>
        </w:rPr>
        <w:tab/>
      </w:r>
      <w:r>
        <w:rPr>
          <w:sz w:val="18"/>
          <w:szCs w:val="18"/>
        </w:rPr>
        <w:tab/>
      </w:r>
      <w:r w:rsidRPr="00E7040F">
        <w:rPr>
          <w:sz w:val="18"/>
          <w:szCs w:val="18"/>
        </w:rPr>
        <w:t>has </w:t>
      </w:r>
      <w:r w:rsidRPr="00E7040F">
        <w:rPr>
          <w:rStyle w:val="study-note-ref"/>
          <w:sz w:val="18"/>
          <w:szCs w:val="18"/>
          <w:bdr w:val="none" w:sz="0" w:space="0" w:color="auto" w:frame="1"/>
        </w:rPr>
        <w:t>delivered</w:t>
      </w:r>
      <w:r w:rsidRPr="00E7040F">
        <w:rPr>
          <w:sz w:val="18"/>
          <w:szCs w:val="18"/>
        </w:rPr>
        <w:t xml:space="preserve"> them. And now I say unto thee, Alma, go thy way, and seek to destroy the church no </w:t>
      </w:r>
      <w:r>
        <w:rPr>
          <w:sz w:val="18"/>
          <w:szCs w:val="18"/>
        </w:rPr>
        <w:tab/>
      </w:r>
      <w:r>
        <w:rPr>
          <w:sz w:val="18"/>
          <w:szCs w:val="18"/>
        </w:rPr>
        <w:tab/>
      </w:r>
      <w:r>
        <w:rPr>
          <w:sz w:val="18"/>
          <w:szCs w:val="18"/>
        </w:rPr>
        <w:tab/>
      </w:r>
      <w:r w:rsidRPr="00E7040F">
        <w:rPr>
          <w:sz w:val="18"/>
          <w:szCs w:val="18"/>
        </w:rPr>
        <w:t>more, that their prayers may be answered, and this even if thou wilt of </w:t>
      </w:r>
      <w:r w:rsidRPr="00E7040F">
        <w:rPr>
          <w:rStyle w:val="study-note-ref"/>
          <w:sz w:val="18"/>
          <w:szCs w:val="18"/>
          <w:bdr w:val="none" w:sz="0" w:space="0" w:color="auto" w:frame="1"/>
        </w:rPr>
        <w:t>thyself</w:t>
      </w:r>
      <w:r w:rsidRPr="00E7040F">
        <w:rPr>
          <w:sz w:val="18"/>
          <w:szCs w:val="18"/>
        </w:rPr>
        <w:t> be </w:t>
      </w:r>
      <w:r w:rsidRPr="00E7040F">
        <w:rPr>
          <w:rStyle w:val="study-note-ref"/>
          <w:sz w:val="18"/>
          <w:szCs w:val="18"/>
          <w:bdr w:val="none" w:sz="0" w:space="0" w:color="auto" w:frame="1"/>
        </w:rPr>
        <w:t>cast off</w:t>
      </w:r>
      <w:r w:rsidRPr="00E7040F">
        <w:rPr>
          <w:sz w:val="18"/>
          <w:szCs w:val="18"/>
        </w:rPr>
        <w:t>.</w:t>
      </w:r>
      <w:r>
        <w:rPr>
          <w:sz w:val="18"/>
          <w:szCs w:val="18"/>
        </w:rPr>
        <w:t>”</w:t>
      </w:r>
    </w:p>
    <w:p w:rsidR="008B28C2" w:rsidRDefault="008B28C2" w:rsidP="008B28C2">
      <w:pPr>
        <w:pStyle w:val="NoSpacing"/>
        <w:rPr>
          <w:sz w:val="18"/>
          <w:szCs w:val="18"/>
        </w:rPr>
      </w:pPr>
    </w:p>
    <w:p w:rsidR="008B28C2" w:rsidRDefault="008B28C2" w:rsidP="008B28C2">
      <w:pPr>
        <w:pStyle w:val="NoSpacing"/>
        <w:rPr>
          <w:sz w:val="18"/>
          <w:szCs w:val="18"/>
        </w:rPr>
      </w:pPr>
    </w:p>
    <w:p w:rsidR="008B28C2" w:rsidRPr="00E7040F" w:rsidRDefault="008B28C2" w:rsidP="008B28C2">
      <w:pPr>
        <w:pStyle w:val="NoSpacing"/>
        <w:rPr>
          <w:sz w:val="18"/>
          <w:szCs w:val="18"/>
        </w:rPr>
      </w:pPr>
      <w:r>
        <w:rPr>
          <w:sz w:val="18"/>
          <w:szCs w:val="18"/>
        </w:rPr>
        <w:tab/>
      </w:r>
      <w:r w:rsidRPr="00E7040F">
        <w:rPr>
          <w:sz w:val="18"/>
          <w:szCs w:val="18"/>
        </w:rPr>
        <w:t>And now it came to pass that these were the last words which the angel spake unto Alma, and he departed.</w:t>
      </w:r>
      <w:r>
        <w:rPr>
          <w:sz w:val="18"/>
          <w:szCs w:val="18"/>
        </w:rPr>
        <w:t xml:space="preserve"> </w:t>
      </w:r>
      <w:r w:rsidRPr="00E7040F">
        <w:rPr>
          <w:sz w:val="18"/>
          <w:szCs w:val="18"/>
        </w:rPr>
        <w:t>And now Alma and those that were with him fell again to the earth, for great was their astonishment; for with their own eyes they had beheld an </w:t>
      </w:r>
      <w:r w:rsidRPr="00E7040F">
        <w:rPr>
          <w:rStyle w:val="study-note-ref"/>
          <w:sz w:val="18"/>
          <w:szCs w:val="18"/>
          <w:bdr w:val="none" w:sz="0" w:space="0" w:color="auto" w:frame="1"/>
        </w:rPr>
        <w:t>angel</w:t>
      </w:r>
      <w:r w:rsidRPr="00E7040F">
        <w:rPr>
          <w:sz w:val="18"/>
          <w:szCs w:val="18"/>
        </w:rPr>
        <w:t> of the Lord; and his voice was as thunder, which </w:t>
      </w:r>
      <w:r w:rsidRPr="00E7040F">
        <w:rPr>
          <w:rStyle w:val="study-note-ref"/>
          <w:sz w:val="18"/>
          <w:szCs w:val="18"/>
          <w:bdr w:val="none" w:sz="0" w:space="0" w:color="auto" w:frame="1"/>
        </w:rPr>
        <w:t>shook</w:t>
      </w:r>
      <w:r w:rsidRPr="00E7040F">
        <w:rPr>
          <w:sz w:val="18"/>
          <w:szCs w:val="18"/>
        </w:rPr>
        <w:t> the earth; and they knew that there was nothing save the power of God that could shake the earth and cause it to tremble as though it would part asunder.</w:t>
      </w:r>
      <w:r>
        <w:rPr>
          <w:sz w:val="18"/>
          <w:szCs w:val="18"/>
        </w:rPr>
        <w:t xml:space="preserve"> </w:t>
      </w:r>
      <w:r w:rsidRPr="00E7040F">
        <w:rPr>
          <w:sz w:val="18"/>
          <w:szCs w:val="18"/>
        </w:rPr>
        <w:t>And now the astonishment of Alma was so great that he became </w:t>
      </w:r>
      <w:r w:rsidRPr="00E7040F">
        <w:rPr>
          <w:rStyle w:val="study-note-ref"/>
          <w:sz w:val="18"/>
          <w:szCs w:val="18"/>
          <w:bdr w:val="none" w:sz="0" w:space="0" w:color="auto" w:frame="1"/>
        </w:rPr>
        <w:t>dumb</w:t>
      </w:r>
      <w:r w:rsidRPr="00E7040F">
        <w:rPr>
          <w:sz w:val="18"/>
          <w:szCs w:val="18"/>
        </w:rPr>
        <w:t>, that he could not open his mouth; yea, and he became weak, even that he could not move his hands; therefore he was taken by those that were with him, and carried helpless, even until he was laid before his father.</w:t>
      </w:r>
      <w:r>
        <w:rPr>
          <w:sz w:val="18"/>
          <w:szCs w:val="18"/>
        </w:rPr>
        <w:t xml:space="preserve"> </w:t>
      </w:r>
      <w:r w:rsidRPr="00E7040F">
        <w:rPr>
          <w:sz w:val="18"/>
          <w:szCs w:val="18"/>
        </w:rPr>
        <w:t>And they rehearsed unto his father all that had happened unto them; and his father rejoiced, for he knew that it was the power of God.</w:t>
      </w:r>
    </w:p>
    <w:p w:rsidR="008B28C2" w:rsidRDefault="008B28C2" w:rsidP="008B28C2">
      <w:pPr>
        <w:pStyle w:val="NoSpacing"/>
        <w:rPr>
          <w:sz w:val="18"/>
          <w:szCs w:val="18"/>
        </w:rPr>
      </w:pPr>
      <w:r>
        <w:rPr>
          <w:sz w:val="18"/>
          <w:szCs w:val="18"/>
        </w:rPr>
        <w:tab/>
      </w:r>
      <w:r w:rsidRPr="00E7040F">
        <w:rPr>
          <w:sz w:val="18"/>
          <w:szCs w:val="18"/>
        </w:rPr>
        <w:t>And he caused that a multitude should be gathered together that they might witness what the Lord had done for his son, and also for those that were with him.</w:t>
      </w:r>
      <w:r>
        <w:rPr>
          <w:sz w:val="18"/>
          <w:szCs w:val="18"/>
        </w:rPr>
        <w:t xml:space="preserve"> </w:t>
      </w:r>
      <w:r w:rsidRPr="00E7040F">
        <w:rPr>
          <w:sz w:val="18"/>
          <w:szCs w:val="18"/>
        </w:rPr>
        <w:t>And he caused that the priests should assemble themselves together; and they began to fast, and to pray to the Lord their God that he would open the mouth of Alma, that he might speak, and also that his limbs might receive their strength—that the eyes of the people might be opened to see and know of the goodness and glory of God.</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t>[And Alma spake unto Helaman, saying,]</w:t>
      </w: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ind w:left="1440"/>
        <w:rPr>
          <w:sz w:val="18"/>
          <w:szCs w:val="18"/>
        </w:rPr>
      </w:pPr>
      <w:r>
        <w:rPr>
          <w:sz w:val="18"/>
          <w:szCs w:val="18"/>
        </w:rPr>
        <w:lastRenderedPageBreak/>
        <w:t>“</w:t>
      </w:r>
      <w:r w:rsidRPr="00E7040F">
        <w:rPr>
          <w:sz w:val="18"/>
          <w:szCs w:val="18"/>
        </w:rPr>
        <w:t>And it came to pass that I fell to the earth; and it was for the space of </w:t>
      </w:r>
      <w:r w:rsidRPr="00E7040F">
        <w:rPr>
          <w:rStyle w:val="study-note-ref"/>
          <w:sz w:val="18"/>
          <w:szCs w:val="18"/>
          <w:bdr w:val="none" w:sz="0" w:space="0" w:color="auto" w:frame="1"/>
        </w:rPr>
        <w:t>three</w:t>
      </w:r>
      <w:r w:rsidRPr="00E7040F">
        <w:rPr>
          <w:sz w:val="18"/>
          <w:szCs w:val="18"/>
        </w:rPr>
        <w:t> days and three nights that I could not open my mouth, neither had I the use of my limbs.</w:t>
      </w:r>
      <w:r>
        <w:rPr>
          <w:sz w:val="18"/>
          <w:szCs w:val="18"/>
        </w:rPr>
        <w:t xml:space="preserve"> </w:t>
      </w:r>
      <w:r w:rsidRPr="00E7040F">
        <w:rPr>
          <w:sz w:val="18"/>
          <w:szCs w:val="18"/>
        </w:rPr>
        <w:t>And the angel spake more things unto me, which were heard by my brethren, but I did </w:t>
      </w:r>
      <w:r w:rsidRPr="00E7040F">
        <w:rPr>
          <w:rStyle w:val="study-note-ref"/>
          <w:sz w:val="18"/>
          <w:szCs w:val="18"/>
          <w:bdr w:val="none" w:sz="0" w:space="0" w:color="auto" w:frame="1"/>
        </w:rPr>
        <w:t>not hear</w:t>
      </w:r>
      <w:r w:rsidRPr="00E7040F">
        <w:rPr>
          <w:sz w:val="18"/>
          <w:szCs w:val="18"/>
        </w:rPr>
        <w:t> them; for when I heard the words—</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w:t>
      </w:r>
      <w:r w:rsidRPr="00E7040F">
        <w:rPr>
          <w:sz w:val="18"/>
          <w:szCs w:val="18"/>
        </w:rPr>
        <w:t>If thou wilt be destroyed of thyself, seek no more to destroy the church of God</w:t>
      </w:r>
      <w:r>
        <w:rPr>
          <w:sz w:val="18"/>
          <w:szCs w:val="18"/>
        </w:rPr>
        <w:t>’</w:t>
      </w:r>
    </w:p>
    <w:p w:rsidR="008B28C2" w:rsidRDefault="008B28C2" w:rsidP="008B28C2">
      <w:pPr>
        <w:pStyle w:val="NoSpacing"/>
        <w:ind w:left="1440"/>
        <w:rPr>
          <w:sz w:val="18"/>
          <w:szCs w:val="18"/>
        </w:rPr>
      </w:pPr>
    </w:p>
    <w:p w:rsidR="008B28C2" w:rsidRPr="00E7040F" w:rsidRDefault="008B28C2" w:rsidP="008B28C2">
      <w:pPr>
        <w:pStyle w:val="NoSpacing"/>
        <w:ind w:left="1440"/>
        <w:rPr>
          <w:sz w:val="18"/>
          <w:szCs w:val="18"/>
        </w:rPr>
      </w:pPr>
      <w:r>
        <w:rPr>
          <w:sz w:val="18"/>
          <w:szCs w:val="18"/>
        </w:rPr>
        <w:t>“</w:t>
      </w:r>
      <w:r w:rsidRPr="00E7040F">
        <w:rPr>
          <w:sz w:val="18"/>
          <w:szCs w:val="18"/>
        </w:rPr>
        <w:t>I was struck with such great fear and amazement lest perhaps I should be destroyed, that I fell to the earth and I did hear no more.</w:t>
      </w:r>
      <w:r>
        <w:rPr>
          <w:sz w:val="18"/>
          <w:szCs w:val="18"/>
        </w:rPr>
        <w:t xml:space="preserve"> </w:t>
      </w:r>
      <w:r w:rsidRPr="00E7040F">
        <w:rPr>
          <w:sz w:val="18"/>
          <w:szCs w:val="18"/>
        </w:rPr>
        <w:t>But I was racked with </w:t>
      </w:r>
      <w:r w:rsidRPr="00E7040F">
        <w:rPr>
          <w:rStyle w:val="study-note-ref"/>
          <w:sz w:val="18"/>
          <w:szCs w:val="18"/>
          <w:bdr w:val="none" w:sz="0" w:space="0" w:color="auto" w:frame="1"/>
        </w:rPr>
        <w:t>eternal</w:t>
      </w:r>
      <w:r w:rsidRPr="00E7040F">
        <w:rPr>
          <w:sz w:val="18"/>
          <w:szCs w:val="18"/>
        </w:rPr>
        <w:t> </w:t>
      </w:r>
      <w:r w:rsidRPr="00E7040F">
        <w:rPr>
          <w:rStyle w:val="study-note-ref"/>
          <w:sz w:val="18"/>
          <w:szCs w:val="18"/>
          <w:bdr w:val="none" w:sz="0" w:space="0" w:color="auto" w:frame="1"/>
        </w:rPr>
        <w:t>torment</w:t>
      </w:r>
      <w:r w:rsidRPr="00E7040F">
        <w:rPr>
          <w:sz w:val="18"/>
          <w:szCs w:val="18"/>
        </w:rPr>
        <w:t>, for my soul was </w:t>
      </w:r>
      <w:r w:rsidRPr="00E7040F">
        <w:rPr>
          <w:rStyle w:val="study-note-ref"/>
          <w:sz w:val="18"/>
          <w:szCs w:val="18"/>
          <w:bdr w:val="none" w:sz="0" w:space="0" w:color="auto" w:frame="1"/>
        </w:rPr>
        <w:t>harrowed up</w:t>
      </w:r>
      <w:r w:rsidRPr="00E7040F">
        <w:rPr>
          <w:sz w:val="18"/>
          <w:szCs w:val="18"/>
        </w:rPr>
        <w:t> to the greatest degree and racked with all my sins.</w:t>
      </w:r>
      <w:r>
        <w:rPr>
          <w:sz w:val="18"/>
          <w:szCs w:val="18"/>
        </w:rPr>
        <w:t xml:space="preserve"> </w:t>
      </w:r>
      <w:r w:rsidRPr="00E7040F">
        <w:rPr>
          <w:sz w:val="18"/>
          <w:szCs w:val="18"/>
        </w:rPr>
        <w:t>Yea, I did remember all my sins and iniquities, for which I was </w:t>
      </w:r>
      <w:r w:rsidRPr="00E7040F">
        <w:rPr>
          <w:rStyle w:val="study-note-ref"/>
          <w:sz w:val="18"/>
          <w:szCs w:val="18"/>
          <w:bdr w:val="none" w:sz="0" w:space="0" w:color="auto" w:frame="1"/>
        </w:rPr>
        <w:t>tormented</w:t>
      </w:r>
      <w:r w:rsidRPr="00E7040F">
        <w:rPr>
          <w:sz w:val="18"/>
          <w:szCs w:val="18"/>
        </w:rPr>
        <w:t> with the </w:t>
      </w:r>
      <w:r w:rsidRPr="00E7040F">
        <w:rPr>
          <w:rStyle w:val="study-note-ref"/>
          <w:sz w:val="18"/>
          <w:szCs w:val="18"/>
          <w:bdr w:val="none" w:sz="0" w:space="0" w:color="auto" w:frame="1"/>
        </w:rPr>
        <w:t>pains</w:t>
      </w:r>
      <w:r w:rsidRPr="00E7040F">
        <w:rPr>
          <w:sz w:val="18"/>
          <w:szCs w:val="18"/>
        </w:rPr>
        <w:t> of hell; yea, I saw that I had </w:t>
      </w:r>
      <w:r w:rsidRPr="00E7040F">
        <w:rPr>
          <w:rStyle w:val="study-note-ref"/>
          <w:sz w:val="18"/>
          <w:szCs w:val="18"/>
          <w:bdr w:val="none" w:sz="0" w:space="0" w:color="auto" w:frame="1"/>
        </w:rPr>
        <w:t>rebelled</w:t>
      </w:r>
      <w:r w:rsidRPr="00E7040F">
        <w:rPr>
          <w:sz w:val="18"/>
          <w:szCs w:val="18"/>
        </w:rPr>
        <w:t> against my God, and that I had not kept his holy commandments.</w:t>
      </w:r>
      <w:r>
        <w:rPr>
          <w:sz w:val="18"/>
          <w:szCs w:val="18"/>
        </w:rPr>
        <w:t xml:space="preserve"> </w:t>
      </w:r>
      <w:r w:rsidRPr="00E7040F">
        <w:rPr>
          <w:sz w:val="18"/>
          <w:szCs w:val="18"/>
        </w:rPr>
        <w:t>Yea, and I had </w:t>
      </w:r>
      <w:r w:rsidRPr="00E7040F">
        <w:rPr>
          <w:rStyle w:val="study-note-ref"/>
          <w:sz w:val="18"/>
          <w:szCs w:val="18"/>
          <w:bdr w:val="none" w:sz="0" w:space="0" w:color="auto" w:frame="1"/>
        </w:rPr>
        <w:t>murdered</w:t>
      </w:r>
      <w:r w:rsidRPr="00E7040F">
        <w:rPr>
          <w:sz w:val="18"/>
          <w:szCs w:val="18"/>
        </w:rPr>
        <w:t> many of his children, or rather led them away unto destruction; yea, and in fine so great had been my iniquities, that the very thought of coming into the presence of my God did rack my soul with inexpressible horror.</w:t>
      </w:r>
    </w:p>
    <w:p w:rsidR="008B28C2" w:rsidRDefault="008B28C2" w:rsidP="008B28C2">
      <w:pPr>
        <w:pStyle w:val="NoSpacing"/>
        <w:ind w:left="1440"/>
        <w:rPr>
          <w:sz w:val="18"/>
          <w:szCs w:val="18"/>
        </w:rPr>
      </w:pPr>
    </w:p>
    <w:p w:rsidR="008B28C2" w:rsidRPr="00E7040F" w:rsidRDefault="008B28C2" w:rsidP="008B28C2">
      <w:pPr>
        <w:pStyle w:val="NoSpacing"/>
        <w:ind w:left="1440"/>
        <w:rPr>
          <w:sz w:val="18"/>
          <w:szCs w:val="18"/>
        </w:rPr>
      </w:pPr>
      <w:r>
        <w:rPr>
          <w:sz w:val="18"/>
          <w:szCs w:val="18"/>
        </w:rPr>
        <w:t>“</w:t>
      </w:r>
      <w:r w:rsidRPr="00E7040F">
        <w:rPr>
          <w:sz w:val="18"/>
          <w:szCs w:val="18"/>
        </w:rPr>
        <w:t>Oh, thought I, that I </w:t>
      </w:r>
      <w:r w:rsidRPr="00E7040F">
        <w:rPr>
          <w:rStyle w:val="study-note-ref"/>
          <w:sz w:val="18"/>
          <w:szCs w:val="18"/>
          <w:bdr w:val="none" w:sz="0" w:space="0" w:color="auto" w:frame="1"/>
        </w:rPr>
        <w:t>could</w:t>
      </w:r>
      <w:r w:rsidRPr="00E7040F">
        <w:rPr>
          <w:sz w:val="18"/>
          <w:szCs w:val="18"/>
        </w:rPr>
        <w:t> be banished and become extinct both soul and body, that I might not be brought to stand in the presence of my God, to be judged of my </w:t>
      </w:r>
      <w:r w:rsidRPr="00E7040F">
        <w:rPr>
          <w:rStyle w:val="study-note-ref"/>
          <w:sz w:val="18"/>
          <w:szCs w:val="18"/>
          <w:bdr w:val="none" w:sz="0" w:space="0" w:color="auto" w:frame="1"/>
        </w:rPr>
        <w:t>deeds</w:t>
      </w:r>
      <w:r w:rsidRPr="00E7040F">
        <w:rPr>
          <w:sz w:val="18"/>
          <w:szCs w:val="18"/>
        </w:rPr>
        <w:t>.</w:t>
      </w:r>
      <w:r>
        <w:rPr>
          <w:sz w:val="18"/>
          <w:szCs w:val="18"/>
        </w:rPr>
        <w:t xml:space="preserve"> </w:t>
      </w:r>
      <w:r w:rsidRPr="00E7040F">
        <w:rPr>
          <w:sz w:val="18"/>
          <w:szCs w:val="18"/>
        </w:rPr>
        <w:t>And now, for three days and for three nights was I racked, even with the </w:t>
      </w:r>
      <w:r w:rsidRPr="00E7040F">
        <w:rPr>
          <w:rStyle w:val="study-note-ref"/>
          <w:sz w:val="18"/>
          <w:szCs w:val="18"/>
          <w:bdr w:val="none" w:sz="0" w:space="0" w:color="auto" w:frame="1"/>
        </w:rPr>
        <w:t>pains</w:t>
      </w:r>
      <w:r w:rsidRPr="00E7040F">
        <w:rPr>
          <w:sz w:val="18"/>
          <w:szCs w:val="18"/>
        </w:rPr>
        <w:t> of a </w:t>
      </w:r>
      <w:r w:rsidRPr="00E7040F">
        <w:rPr>
          <w:rStyle w:val="study-note-ref"/>
          <w:sz w:val="18"/>
          <w:szCs w:val="18"/>
          <w:bdr w:val="none" w:sz="0" w:space="0" w:color="auto" w:frame="1"/>
        </w:rPr>
        <w:t>damned</w:t>
      </w:r>
      <w:r w:rsidRPr="00E7040F">
        <w:rPr>
          <w:sz w:val="18"/>
          <w:szCs w:val="18"/>
        </w:rPr>
        <w:t> soul.</w:t>
      </w:r>
      <w:r>
        <w:rPr>
          <w:sz w:val="18"/>
          <w:szCs w:val="18"/>
        </w:rPr>
        <w:t xml:space="preserve"> </w:t>
      </w:r>
      <w:r>
        <w:rPr>
          <w:rStyle w:val="verse-number"/>
          <w:sz w:val="18"/>
          <w:szCs w:val="18"/>
          <w:bdr w:val="none" w:sz="0" w:space="0" w:color="auto" w:frame="1"/>
        </w:rPr>
        <w:t>A</w:t>
      </w:r>
      <w:r w:rsidRPr="00E7040F">
        <w:rPr>
          <w:sz w:val="18"/>
          <w:szCs w:val="18"/>
        </w:rPr>
        <w:t>nd it came to pass that as I was thus </w:t>
      </w:r>
      <w:r w:rsidRPr="00E7040F">
        <w:rPr>
          <w:rStyle w:val="study-note-ref"/>
          <w:sz w:val="18"/>
          <w:szCs w:val="18"/>
          <w:bdr w:val="none" w:sz="0" w:space="0" w:color="auto" w:frame="1"/>
        </w:rPr>
        <w:t>racked</w:t>
      </w:r>
      <w:r w:rsidRPr="00E7040F">
        <w:rPr>
          <w:sz w:val="18"/>
          <w:szCs w:val="18"/>
        </w:rPr>
        <w:t> with torment, while I was </w:t>
      </w:r>
      <w:r w:rsidRPr="00E7040F">
        <w:rPr>
          <w:rStyle w:val="study-note-ref"/>
          <w:sz w:val="18"/>
          <w:szCs w:val="18"/>
          <w:bdr w:val="none" w:sz="0" w:space="0" w:color="auto" w:frame="1"/>
        </w:rPr>
        <w:t>harrowed up</w:t>
      </w:r>
      <w:r w:rsidRPr="00E7040F">
        <w:rPr>
          <w:sz w:val="18"/>
          <w:szCs w:val="18"/>
        </w:rPr>
        <w:t> by the </w:t>
      </w:r>
      <w:r w:rsidRPr="00E7040F">
        <w:rPr>
          <w:rStyle w:val="study-note-ref"/>
          <w:sz w:val="18"/>
          <w:szCs w:val="18"/>
          <w:bdr w:val="none" w:sz="0" w:space="0" w:color="auto" w:frame="1"/>
        </w:rPr>
        <w:t>memory</w:t>
      </w:r>
      <w:r w:rsidRPr="00E7040F">
        <w:rPr>
          <w:sz w:val="18"/>
          <w:szCs w:val="18"/>
        </w:rPr>
        <w:t> of my many sins, behold, I </w:t>
      </w:r>
      <w:r w:rsidRPr="00E7040F">
        <w:rPr>
          <w:rStyle w:val="study-note-ref"/>
          <w:sz w:val="18"/>
          <w:szCs w:val="18"/>
          <w:bdr w:val="none" w:sz="0" w:space="0" w:color="auto" w:frame="1"/>
        </w:rPr>
        <w:t>remembered</w:t>
      </w:r>
      <w:r w:rsidRPr="00E7040F">
        <w:rPr>
          <w:sz w:val="18"/>
          <w:szCs w:val="18"/>
        </w:rPr>
        <w:t> also to have heard my father prophesy unto the people concerning the coming of one Jesus Christ, a Son of God, to atone for the sins of the world.</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E7040F">
        <w:rPr>
          <w:sz w:val="18"/>
          <w:szCs w:val="18"/>
        </w:rPr>
        <w:t>Now, as my mind caught hold upon this thought, I cried within</w:t>
      </w:r>
      <w:r>
        <w:rPr>
          <w:sz w:val="18"/>
          <w:szCs w:val="18"/>
        </w:rPr>
        <w:t xml:space="preserve"> my heart: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ab/>
        <w:t xml:space="preserve">‘O Jesus, thou Son of God, have </w:t>
      </w:r>
      <w:r w:rsidRPr="00E7040F">
        <w:rPr>
          <w:sz w:val="18"/>
          <w:szCs w:val="18"/>
        </w:rPr>
        <w:t>mercy on me, who am </w:t>
      </w:r>
      <w:r w:rsidRPr="00E7040F">
        <w:rPr>
          <w:rStyle w:val="study-note-ref"/>
          <w:sz w:val="18"/>
          <w:szCs w:val="18"/>
          <w:bdr w:val="none" w:sz="0" w:space="0" w:color="auto" w:frame="1"/>
        </w:rPr>
        <w:t>in</w:t>
      </w:r>
      <w:r w:rsidRPr="00E7040F">
        <w:rPr>
          <w:sz w:val="18"/>
          <w:szCs w:val="18"/>
        </w:rPr>
        <w:t> the </w:t>
      </w:r>
      <w:r w:rsidRPr="00E7040F">
        <w:rPr>
          <w:rStyle w:val="study-note-ref"/>
          <w:sz w:val="18"/>
          <w:szCs w:val="18"/>
          <w:bdr w:val="none" w:sz="0" w:space="0" w:color="auto" w:frame="1"/>
        </w:rPr>
        <w:t>gall of bitterness</w:t>
      </w:r>
      <w:r w:rsidRPr="00E7040F">
        <w:rPr>
          <w:sz w:val="18"/>
          <w:szCs w:val="18"/>
        </w:rPr>
        <w:t xml:space="preserve">, and am encircled </w:t>
      </w:r>
      <w:r>
        <w:rPr>
          <w:sz w:val="18"/>
          <w:szCs w:val="18"/>
        </w:rPr>
        <w:tab/>
      </w:r>
      <w:r w:rsidRPr="00E7040F">
        <w:rPr>
          <w:sz w:val="18"/>
          <w:szCs w:val="18"/>
        </w:rPr>
        <w:t>about by the everlasting </w:t>
      </w:r>
      <w:r w:rsidRPr="00E7040F">
        <w:rPr>
          <w:rStyle w:val="study-note-ref"/>
          <w:sz w:val="18"/>
          <w:szCs w:val="18"/>
          <w:bdr w:val="none" w:sz="0" w:space="0" w:color="auto" w:frame="1"/>
        </w:rPr>
        <w:t>chains</w:t>
      </w:r>
      <w:r w:rsidRPr="00E7040F">
        <w:rPr>
          <w:sz w:val="18"/>
          <w:szCs w:val="18"/>
        </w:rPr>
        <w:t> of </w:t>
      </w:r>
      <w:r w:rsidRPr="00E7040F">
        <w:rPr>
          <w:rStyle w:val="study-note-ref"/>
          <w:sz w:val="18"/>
          <w:szCs w:val="18"/>
          <w:bdr w:val="none" w:sz="0" w:space="0" w:color="auto" w:frame="1"/>
        </w:rPr>
        <w:t>death</w:t>
      </w:r>
      <w:r w:rsidRPr="00E7040F">
        <w:rPr>
          <w:sz w:val="18"/>
          <w:szCs w:val="18"/>
        </w:rPr>
        <w:t>.</w:t>
      </w:r>
      <w:r>
        <w:rPr>
          <w:sz w:val="18"/>
          <w:szCs w:val="18"/>
        </w:rPr>
        <w:t>’</w:t>
      </w:r>
    </w:p>
    <w:p w:rsidR="008B28C2" w:rsidRPr="00E7040F" w:rsidRDefault="008B28C2" w:rsidP="008B28C2">
      <w:pPr>
        <w:pStyle w:val="NoSpacing"/>
        <w:ind w:left="1440"/>
        <w:rPr>
          <w:sz w:val="18"/>
          <w:szCs w:val="18"/>
        </w:rPr>
      </w:pPr>
    </w:p>
    <w:p w:rsidR="008B28C2" w:rsidRPr="00E7040F" w:rsidRDefault="008B28C2" w:rsidP="008B28C2">
      <w:pPr>
        <w:pStyle w:val="NoSpacing"/>
        <w:ind w:left="1440"/>
        <w:rPr>
          <w:sz w:val="18"/>
          <w:szCs w:val="18"/>
        </w:rPr>
      </w:pPr>
      <w:r>
        <w:rPr>
          <w:sz w:val="18"/>
          <w:szCs w:val="18"/>
        </w:rPr>
        <w:t>“</w:t>
      </w:r>
      <w:r w:rsidRPr="00E7040F">
        <w:rPr>
          <w:sz w:val="18"/>
          <w:szCs w:val="18"/>
        </w:rPr>
        <w:t>And now, behold, when I thought this, I could remember my </w:t>
      </w:r>
      <w:r w:rsidRPr="00E7040F">
        <w:rPr>
          <w:rStyle w:val="study-note-ref"/>
          <w:sz w:val="18"/>
          <w:szCs w:val="18"/>
          <w:bdr w:val="none" w:sz="0" w:space="0" w:color="auto" w:frame="1"/>
        </w:rPr>
        <w:t>pains</w:t>
      </w:r>
      <w:r w:rsidRPr="00E7040F">
        <w:rPr>
          <w:sz w:val="18"/>
          <w:szCs w:val="18"/>
        </w:rPr>
        <w:t> </w:t>
      </w:r>
      <w:r w:rsidRPr="00E7040F">
        <w:rPr>
          <w:rStyle w:val="study-note-ref"/>
          <w:sz w:val="18"/>
          <w:szCs w:val="18"/>
          <w:bdr w:val="none" w:sz="0" w:space="0" w:color="auto" w:frame="1"/>
        </w:rPr>
        <w:t>no more</w:t>
      </w:r>
      <w:r w:rsidRPr="00E7040F">
        <w:rPr>
          <w:sz w:val="18"/>
          <w:szCs w:val="18"/>
        </w:rPr>
        <w:t>; yea, I was harrowed up by the memory of my sins no more.</w:t>
      </w:r>
      <w:r>
        <w:rPr>
          <w:sz w:val="18"/>
          <w:szCs w:val="18"/>
        </w:rPr>
        <w:t xml:space="preserve"> </w:t>
      </w:r>
      <w:r w:rsidRPr="00E7040F">
        <w:rPr>
          <w:sz w:val="18"/>
          <w:szCs w:val="18"/>
        </w:rPr>
        <w:t>And oh, what </w:t>
      </w:r>
      <w:r w:rsidRPr="00E7040F">
        <w:rPr>
          <w:rStyle w:val="study-note-ref"/>
          <w:sz w:val="18"/>
          <w:szCs w:val="18"/>
          <w:bdr w:val="none" w:sz="0" w:space="0" w:color="auto" w:frame="1"/>
        </w:rPr>
        <w:t>joy</w:t>
      </w:r>
      <w:r w:rsidRPr="00E7040F">
        <w:rPr>
          <w:sz w:val="18"/>
          <w:szCs w:val="18"/>
        </w:rPr>
        <w:t>, and what marvelous light I did behold; yea, my soul was filled with joy as exceeding as was my pain!</w:t>
      </w:r>
      <w:r>
        <w:rPr>
          <w:sz w:val="18"/>
          <w:szCs w:val="18"/>
        </w:rPr>
        <w:t xml:space="preserve"> </w:t>
      </w:r>
      <w:r w:rsidRPr="00E7040F">
        <w:rPr>
          <w:sz w:val="18"/>
          <w:szCs w:val="18"/>
        </w:rPr>
        <w:t>Yea, I say unto you, my son, that there could be nothing so exquisite and so bitter as were my pains. Yea, and again I say unto you, my son, that on the other hand, there can be nothing so exquisite and sweet as was my joy.</w:t>
      </w:r>
      <w:r>
        <w:rPr>
          <w:sz w:val="18"/>
          <w:szCs w:val="18"/>
        </w:rPr>
        <w:t xml:space="preserve"> </w:t>
      </w:r>
      <w:r>
        <w:rPr>
          <w:rStyle w:val="verse-number"/>
          <w:sz w:val="18"/>
          <w:szCs w:val="18"/>
          <w:bdr w:val="none" w:sz="0" w:space="0" w:color="auto" w:frame="1"/>
        </w:rPr>
        <w:t>Y</w:t>
      </w:r>
      <w:r w:rsidRPr="00E7040F">
        <w:rPr>
          <w:sz w:val="18"/>
          <w:szCs w:val="18"/>
        </w:rPr>
        <w:t>e</w:t>
      </w:r>
      <w:r>
        <w:rPr>
          <w:sz w:val="18"/>
          <w:szCs w:val="18"/>
        </w:rPr>
        <w:t xml:space="preserve">a, methought I saw, even as our father Lehi </w:t>
      </w:r>
      <w:r w:rsidRPr="00E7040F">
        <w:rPr>
          <w:sz w:val="18"/>
          <w:szCs w:val="18"/>
        </w:rPr>
        <w:t>saw, God sitting upon his throne, surrounded with numberless concourses of angels, in the attitude of singing and </w:t>
      </w:r>
      <w:r w:rsidRPr="00E7040F">
        <w:rPr>
          <w:rStyle w:val="study-note-ref"/>
          <w:sz w:val="18"/>
          <w:szCs w:val="18"/>
          <w:bdr w:val="none" w:sz="0" w:space="0" w:color="auto" w:frame="1"/>
        </w:rPr>
        <w:t>praising</w:t>
      </w:r>
      <w:r w:rsidRPr="00E7040F">
        <w:rPr>
          <w:sz w:val="18"/>
          <w:szCs w:val="18"/>
        </w:rPr>
        <w:t> their God; yea, and my soul did long to be there.</w:t>
      </w:r>
      <w:r>
        <w:rPr>
          <w:sz w:val="18"/>
          <w:szCs w:val="18"/>
        </w:rPr>
        <w:t xml:space="preserve"> </w:t>
      </w:r>
      <w:r w:rsidRPr="00E7040F">
        <w:rPr>
          <w:sz w:val="18"/>
          <w:szCs w:val="18"/>
        </w:rPr>
        <w:t>But behold, my limbs did receive their </w:t>
      </w:r>
      <w:r w:rsidRPr="00E7040F">
        <w:rPr>
          <w:rStyle w:val="study-note-ref"/>
          <w:sz w:val="18"/>
          <w:szCs w:val="18"/>
          <w:bdr w:val="none" w:sz="0" w:space="0" w:color="auto" w:frame="1"/>
        </w:rPr>
        <w:t>strength</w:t>
      </w:r>
      <w:r w:rsidRPr="00E7040F">
        <w:rPr>
          <w:sz w:val="18"/>
          <w:szCs w:val="18"/>
        </w:rPr>
        <w:t> again, and I stood upon my feet, and did manifest unto the people that I had been </w:t>
      </w:r>
      <w:r w:rsidRPr="00E7040F">
        <w:rPr>
          <w:rStyle w:val="study-note-ref"/>
          <w:sz w:val="18"/>
          <w:szCs w:val="18"/>
          <w:bdr w:val="none" w:sz="0" w:space="0" w:color="auto" w:frame="1"/>
        </w:rPr>
        <w:t>born of God</w:t>
      </w:r>
      <w:r w:rsidRPr="00E7040F">
        <w:rPr>
          <w:sz w:val="18"/>
          <w:szCs w:val="18"/>
        </w:rPr>
        <w:t>.</w:t>
      </w:r>
      <w:r>
        <w:rPr>
          <w:sz w:val="18"/>
          <w:szCs w:val="18"/>
        </w:rPr>
        <w:t>”</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E7040F">
        <w:rPr>
          <w:sz w:val="18"/>
          <w:szCs w:val="18"/>
        </w:rPr>
        <w:t>And it came to pass after they had fasted and prayed for the space of </w:t>
      </w:r>
      <w:r w:rsidRPr="00E7040F">
        <w:rPr>
          <w:rStyle w:val="study-note-ref"/>
          <w:sz w:val="18"/>
          <w:szCs w:val="18"/>
          <w:bdr w:val="none" w:sz="0" w:space="0" w:color="auto" w:frame="1"/>
        </w:rPr>
        <w:t>two</w:t>
      </w:r>
      <w:r w:rsidRPr="00E7040F">
        <w:rPr>
          <w:sz w:val="18"/>
          <w:szCs w:val="18"/>
        </w:rPr>
        <w:t> days and two nights, the limbs of Alma received their strength, and he stood up and began to speak unto them, bidding them to be of good comfort:</w:t>
      </w:r>
      <w:r>
        <w:rPr>
          <w:sz w:val="18"/>
          <w:szCs w:val="18"/>
        </w:rPr>
        <w:t xml:space="preserve"> </w:t>
      </w:r>
      <w:r w:rsidRPr="00E7040F">
        <w:rPr>
          <w:sz w:val="18"/>
          <w:szCs w:val="18"/>
        </w:rPr>
        <w:t xml:space="preserve">For, said he,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E7040F">
        <w:rPr>
          <w:sz w:val="18"/>
          <w:szCs w:val="18"/>
        </w:rPr>
        <w:t>I have repented of my sins, and have been </w:t>
      </w:r>
      <w:r w:rsidRPr="00E7040F">
        <w:rPr>
          <w:rStyle w:val="study-note-ref"/>
          <w:sz w:val="18"/>
          <w:szCs w:val="18"/>
          <w:bdr w:val="none" w:sz="0" w:space="0" w:color="auto" w:frame="1"/>
        </w:rPr>
        <w:t>redeemed</w:t>
      </w:r>
      <w:r w:rsidRPr="00E7040F">
        <w:rPr>
          <w:sz w:val="18"/>
          <w:szCs w:val="18"/>
        </w:rPr>
        <w:t> of the Lord; behold I am born of the Spirit.</w:t>
      </w:r>
      <w:r>
        <w:rPr>
          <w:sz w:val="18"/>
          <w:szCs w:val="18"/>
        </w:rPr>
        <w:t xml:space="preserve"> </w:t>
      </w:r>
      <w:r w:rsidRPr="00E7040F">
        <w:rPr>
          <w:sz w:val="18"/>
          <w:szCs w:val="18"/>
        </w:rPr>
        <w:t xml:space="preserve">And the </w:t>
      </w:r>
      <w:r>
        <w:rPr>
          <w:sz w:val="18"/>
          <w:szCs w:val="18"/>
        </w:rPr>
        <w:tab/>
      </w:r>
      <w:r>
        <w:rPr>
          <w:sz w:val="18"/>
          <w:szCs w:val="18"/>
        </w:rPr>
        <w:tab/>
      </w:r>
      <w:r>
        <w:rPr>
          <w:sz w:val="18"/>
          <w:szCs w:val="18"/>
        </w:rPr>
        <w:tab/>
      </w:r>
      <w:r w:rsidRPr="00E7040F">
        <w:rPr>
          <w:sz w:val="18"/>
          <w:szCs w:val="18"/>
        </w:rPr>
        <w:t xml:space="preserve">Lord said unto me: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E7040F">
        <w:rPr>
          <w:sz w:val="18"/>
          <w:szCs w:val="18"/>
        </w:rPr>
        <w:t xml:space="preserve">Marvel not that all mankind, yea, men and women, all nations, kindreds, tongues and people, </w:t>
      </w:r>
      <w:r>
        <w:rPr>
          <w:sz w:val="18"/>
          <w:szCs w:val="18"/>
        </w:rPr>
        <w:tab/>
      </w:r>
      <w:r>
        <w:rPr>
          <w:sz w:val="18"/>
          <w:szCs w:val="18"/>
        </w:rPr>
        <w:tab/>
      </w:r>
      <w:r>
        <w:rPr>
          <w:sz w:val="18"/>
          <w:szCs w:val="18"/>
        </w:rPr>
        <w:tab/>
      </w:r>
      <w:r>
        <w:rPr>
          <w:sz w:val="18"/>
          <w:szCs w:val="18"/>
        </w:rPr>
        <w:tab/>
      </w:r>
      <w:r w:rsidRPr="00E7040F">
        <w:rPr>
          <w:sz w:val="18"/>
          <w:szCs w:val="18"/>
        </w:rPr>
        <w:t>must be </w:t>
      </w:r>
      <w:r w:rsidRPr="00E7040F">
        <w:rPr>
          <w:rStyle w:val="study-note-ref"/>
          <w:sz w:val="18"/>
          <w:szCs w:val="18"/>
          <w:bdr w:val="none" w:sz="0" w:space="0" w:color="auto" w:frame="1"/>
        </w:rPr>
        <w:t>born again</w:t>
      </w:r>
      <w:r w:rsidRPr="00E7040F">
        <w:rPr>
          <w:sz w:val="18"/>
          <w:szCs w:val="18"/>
        </w:rPr>
        <w:t>; yea, </w:t>
      </w:r>
      <w:r w:rsidRPr="00E7040F">
        <w:rPr>
          <w:rStyle w:val="study-note-ref"/>
          <w:sz w:val="18"/>
          <w:szCs w:val="18"/>
          <w:bdr w:val="none" w:sz="0" w:space="0" w:color="auto" w:frame="1"/>
        </w:rPr>
        <w:t>born of God</w:t>
      </w:r>
      <w:r w:rsidRPr="00E7040F">
        <w:rPr>
          <w:sz w:val="18"/>
          <w:szCs w:val="18"/>
        </w:rPr>
        <w:t>, </w:t>
      </w:r>
      <w:r w:rsidRPr="00E7040F">
        <w:rPr>
          <w:rStyle w:val="study-note-ref"/>
          <w:sz w:val="18"/>
          <w:szCs w:val="18"/>
          <w:bdr w:val="none" w:sz="0" w:space="0" w:color="auto" w:frame="1"/>
        </w:rPr>
        <w:t>changed</w:t>
      </w:r>
      <w:r w:rsidRPr="00E7040F">
        <w:rPr>
          <w:sz w:val="18"/>
          <w:szCs w:val="18"/>
        </w:rPr>
        <w:t> from their carnal and </w:t>
      </w:r>
      <w:r w:rsidRPr="00E7040F">
        <w:rPr>
          <w:rStyle w:val="study-note-ref"/>
          <w:sz w:val="18"/>
          <w:szCs w:val="18"/>
          <w:bdr w:val="none" w:sz="0" w:space="0" w:color="auto" w:frame="1"/>
        </w:rPr>
        <w:t>fallen</w:t>
      </w:r>
      <w:r w:rsidRPr="00E7040F">
        <w:rPr>
          <w:sz w:val="18"/>
          <w:szCs w:val="18"/>
        </w:rPr>
        <w:t xml:space="preserve"> state, to a state of </w:t>
      </w:r>
      <w:r>
        <w:rPr>
          <w:sz w:val="18"/>
          <w:szCs w:val="18"/>
        </w:rPr>
        <w:tab/>
      </w:r>
      <w:r>
        <w:rPr>
          <w:sz w:val="18"/>
          <w:szCs w:val="18"/>
        </w:rPr>
        <w:tab/>
      </w:r>
      <w:r>
        <w:rPr>
          <w:sz w:val="18"/>
          <w:szCs w:val="18"/>
        </w:rPr>
        <w:tab/>
      </w:r>
      <w:r>
        <w:rPr>
          <w:sz w:val="18"/>
          <w:szCs w:val="18"/>
        </w:rPr>
        <w:tab/>
      </w:r>
      <w:r w:rsidRPr="00E7040F">
        <w:rPr>
          <w:sz w:val="18"/>
          <w:szCs w:val="18"/>
        </w:rPr>
        <w:t>righteousness, being redeemed of God, becoming his </w:t>
      </w:r>
      <w:r w:rsidRPr="00E7040F">
        <w:rPr>
          <w:rStyle w:val="study-note-ref"/>
          <w:sz w:val="18"/>
          <w:szCs w:val="18"/>
          <w:bdr w:val="none" w:sz="0" w:space="0" w:color="auto" w:frame="1"/>
        </w:rPr>
        <w:t>sons</w:t>
      </w:r>
      <w:r w:rsidRPr="00E7040F">
        <w:rPr>
          <w:sz w:val="18"/>
          <w:szCs w:val="18"/>
        </w:rPr>
        <w:t> and daughters;</w:t>
      </w:r>
      <w:r>
        <w:rPr>
          <w:sz w:val="18"/>
          <w:szCs w:val="18"/>
        </w:rPr>
        <w:t xml:space="preserve"> </w:t>
      </w:r>
      <w:r w:rsidRPr="00E7040F">
        <w:rPr>
          <w:sz w:val="18"/>
          <w:szCs w:val="18"/>
        </w:rPr>
        <w:t xml:space="preserve">And thus they become </w:t>
      </w:r>
      <w:r>
        <w:rPr>
          <w:sz w:val="18"/>
          <w:szCs w:val="18"/>
        </w:rPr>
        <w:tab/>
      </w:r>
      <w:r>
        <w:rPr>
          <w:sz w:val="18"/>
          <w:szCs w:val="18"/>
        </w:rPr>
        <w:tab/>
      </w:r>
      <w:r>
        <w:rPr>
          <w:sz w:val="18"/>
          <w:szCs w:val="18"/>
        </w:rPr>
        <w:tab/>
      </w:r>
      <w:r>
        <w:rPr>
          <w:sz w:val="18"/>
          <w:szCs w:val="18"/>
        </w:rPr>
        <w:tab/>
      </w:r>
      <w:r w:rsidRPr="00E7040F">
        <w:rPr>
          <w:sz w:val="18"/>
          <w:szCs w:val="18"/>
        </w:rPr>
        <w:t>new creatures; and unless they do this, they can in </w:t>
      </w:r>
      <w:r w:rsidRPr="00E7040F">
        <w:rPr>
          <w:rStyle w:val="study-note-ref"/>
          <w:sz w:val="18"/>
          <w:szCs w:val="18"/>
          <w:bdr w:val="none" w:sz="0" w:space="0" w:color="auto" w:frame="1"/>
        </w:rPr>
        <w:t>nowise</w:t>
      </w:r>
      <w:r w:rsidRPr="00E7040F">
        <w:rPr>
          <w:sz w:val="18"/>
          <w:szCs w:val="18"/>
        </w:rPr>
        <w:t> inherit the kingdom of God.</w:t>
      </w:r>
      <w:r>
        <w:rPr>
          <w:sz w:val="18"/>
          <w:szCs w:val="18"/>
        </w:rPr>
        <w:t xml:space="preserve"> </w:t>
      </w:r>
      <w:r w:rsidRPr="00E7040F">
        <w:rPr>
          <w:sz w:val="18"/>
          <w:szCs w:val="18"/>
        </w:rPr>
        <w:t xml:space="preserve">I say unto </w:t>
      </w:r>
      <w:r>
        <w:rPr>
          <w:sz w:val="18"/>
          <w:szCs w:val="18"/>
        </w:rPr>
        <w:tab/>
      </w:r>
      <w:r>
        <w:rPr>
          <w:sz w:val="18"/>
          <w:szCs w:val="18"/>
        </w:rPr>
        <w:tab/>
      </w:r>
      <w:r>
        <w:rPr>
          <w:sz w:val="18"/>
          <w:szCs w:val="18"/>
        </w:rPr>
        <w:tab/>
      </w:r>
      <w:r>
        <w:rPr>
          <w:sz w:val="18"/>
          <w:szCs w:val="18"/>
        </w:rPr>
        <w:tab/>
      </w:r>
      <w:r w:rsidRPr="00E7040F">
        <w:rPr>
          <w:sz w:val="18"/>
          <w:szCs w:val="18"/>
        </w:rPr>
        <w:t xml:space="preserve">you, unless this be the case, they must be cast off; and this I know, because I was like to be cast </w:t>
      </w:r>
      <w:r>
        <w:rPr>
          <w:sz w:val="18"/>
          <w:szCs w:val="18"/>
        </w:rPr>
        <w:tab/>
      </w:r>
      <w:r>
        <w:rPr>
          <w:sz w:val="18"/>
          <w:szCs w:val="18"/>
        </w:rPr>
        <w:tab/>
      </w:r>
      <w:r>
        <w:rPr>
          <w:sz w:val="18"/>
          <w:szCs w:val="18"/>
        </w:rPr>
        <w:tab/>
      </w:r>
      <w:r>
        <w:rPr>
          <w:sz w:val="18"/>
          <w:szCs w:val="18"/>
        </w:rPr>
        <w:tab/>
      </w:r>
      <w:r w:rsidRPr="00E7040F">
        <w:rPr>
          <w:sz w:val="18"/>
          <w:szCs w:val="18"/>
        </w:rPr>
        <w:t>off.</w:t>
      </w:r>
      <w:r>
        <w:rPr>
          <w:sz w:val="18"/>
          <w:szCs w:val="18"/>
        </w:rPr>
        <w:t>’</w:t>
      </w:r>
    </w:p>
    <w:p w:rsidR="008B28C2" w:rsidRPr="00E7040F" w:rsidRDefault="008B28C2" w:rsidP="008B28C2">
      <w:pPr>
        <w:pStyle w:val="NoSpacing"/>
        <w:rPr>
          <w:sz w:val="18"/>
          <w:szCs w:val="18"/>
        </w:rPr>
      </w:pPr>
    </w:p>
    <w:p w:rsidR="008B28C2" w:rsidRPr="00E7040F" w:rsidRDefault="008B28C2" w:rsidP="008B28C2">
      <w:pPr>
        <w:pStyle w:val="NoSpacing"/>
        <w:rPr>
          <w:sz w:val="18"/>
          <w:szCs w:val="18"/>
        </w:rPr>
      </w:pPr>
      <w:r>
        <w:rPr>
          <w:sz w:val="18"/>
          <w:szCs w:val="18"/>
        </w:rPr>
        <w:tab/>
      </w:r>
      <w:r>
        <w:rPr>
          <w:sz w:val="18"/>
          <w:szCs w:val="18"/>
        </w:rPr>
        <w:tab/>
        <w:t>“</w:t>
      </w:r>
      <w:r w:rsidRPr="00E7040F">
        <w:rPr>
          <w:sz w:val="18"/>
          <w:szCs w:val="18"/>
        </w:rPr>
        <w:t>Nevertheless, after </w:t>
      </w:r>
      <w:r w:rsidRPr="00E7040F">
        <w:rPr>
          <w:rStyle w:val="study-note-ref"/>
          <w:sz w:val="18"/>
          <w:szCs w:val="18"/>
          <w:bdr w:val="none" w:sz="0" w:space="0" w:color="auto" w:frame="1"/>
        </w:rPr>
        <w:t>wading</w:t>
      </w:r>
      <w:r w:rsidRPr="00E7040F">
        <w:rPr>
          <w:sz w:val="18"/>
          <w:szCs w:val="18"/>
        </w:rPr>
        <w:t> through much </w:t>
      </w:r>
      <w:r w:rsidRPr="00E7040F">
        <w:rPr>
          <w:rStyle w:val="study-note-ref"/>
          <w:sz w:val="18"/>
          <w:szCs w:val="18"/>
          <w:bdr w:val="none" w:sz="0" w:space="0" w:color="auto" w:frame="1"/>
        </w:rPr>
        <w:t>tribulation</w:t>
      </w:r>
      <w:r w:rsidRPr="00E7040F">
        <w:rPr>
          <w:sz w:val="18"/>
          <w:szCs w:val="18"/>
        </w:rPr>
        <w:t xml:space="preserve">, repenting nigh unto death, the Lord in mercy hath </w:t>
      </w:r>
      <w:r>
        <w:rPr>
          <w:sz w:val="18"/>
          <w:szCs w:val="18"/>
        </w:rPr>
        <w:tab/>
      </w:r>
      <w:r>
        <w:rPr>
          <w:sz w:val="18"/>
          <w:szCs w:val="18"/>
        </w:rPr>
        <w:tab/>
      </w:r>
      <w:r>
        <w:rPr>
          <w:sz w:val="18"/>
          <w:szCs w:val="18"/>
        </w:rPr>
        <w:tab/>
      </w:r>
      <w:r w:rsidRPr="00E7040F">
        <w:rPr>
          <w:sz w:val="18"/>
          <w:szCs w:val="18"/>
        </w:rPr>
        <w:t>seen fit to snatch me out of an </w:t>
      </w:r>
      <w:r w:rsidRPr="00E7040F">
        <w:rPr>
          <w:rStyle w:val="study-note-ref"/>
          <w:sz w:val="18"/>
          <w:szCs w:val="18"/>
          <w:bdr w:val="none" w:sz="0" w:space="0" w:color="auto" w:frame="1"/>
        </w:rPr>
        <w:t>everlasting</w:t>
      </w:r>
      <w:r w:rsidRPr="00E7040F">
        <w:rPr>
          <w:sz w:val="18"/>
          <w:szCs w:val="18"/>
        </w:rPr>
        <w:t> burning, and I am born of God.</w:t>
      </w:r>
      <w:r>
        <w:rPr>
          <w:sz w:val="18"/>
          <w:szCs w:val="18"/>
        </w:rPr>
        <w:t xml:space="preserve"> </w:t>
      </w:r>
      <w:r w:rsidRPr="00E7040F">
        <w:rPr>
          <w:sz w:val="18"/>
          <w:szCs w:val="18"/>
        </w:rPr>
        <w:t>My soul hath</w:t>
      </w:r>
      <w:r>
        <w:rPr>
          <w:sz w:val="18"/>
          <w:szCs w:val="18"/>
        </w:rPr>
        <w:t xml:space="preserve"> been redeemed</w:t>
      </w:r>
      <w:r w:rsidRPr="00E7040F">
        <w:rPr>
          <w:sz w:val="18"/>
          <w:szCs w:val="18"/>
        </w:rPr>
        <w:t xml:space="preserve"> </w:t>
      </w:r>
      <w:r>
        <w:rPr>
          <w:sz w:val="18"/>
          <w:szCs w:val="18"/>
        </w:rPr>
        <w:tab/>
      </w:r>
      <w:r>
        <w:rPr>
          <w:sz w:val="18"/>
          <w:szCs w:val="18"/>
        </w:rPr>
        <w:tab/>
      </w:r>
      <w:r>
        <w:rPr>
          <w:sz w:val="18"/>
          <w:szCs w:val="18"/>
        </w:rPr>
        <w:tab/>
      </w:r>
      <w:r w:rsidRPr="00E7040F">
        <w:rPr>
          <w:sz w:val="18"/>
          <w:szCs w:val="18"/>
        </w:rPr>
        <w:t>from the gall of bitterness and </w:t>
      </w:r>
      <w:r w:rsidRPr="00E7040F">
        <w:rPr>
          <w:rStyle w:val="study-note-ref"/>
          <w:sz w:val="18"/>
          <w:szCs w:val="18"/>
          <w:bdr w:val="none" w:sz="0" w:space="0" w:color="auto" w:frame="1"/>
        </w:rPr>
        <w:t>bonds</w:t>
      </w:r>
      <w:r w:rsidRPr="00E7040F">
        <w:rPr>
          <w:sz w:val="18"/>
          <w:szCs w:val="18"/>
        </w:rPr>
        <w:t xml:space="preserve"> of iniquity. I was in the darkest abyss; but now I behold the marvelous </w:t>
      </w:r>
      <w:r>
        <w:rPr>
          <w:sz w:val="18"/>
          <w:szCs w:val="18"/>
        </w:rPr>
        <w:tab/>
      </w:r>
      <w:r>
        <w:rPr>
          <w:sz w:val="18"/>
          <w:szCs w:val="18"/>
        </w:rPr>
        <w:tab/>
      </w:r>
      <w:r>
        <w:rPr>
          <w:sz w:val="18"/>
          <w:szCs w:val="18"/>
        </w:rPr>
        <w:tab/>
      </w:r>
      <w:r w:rsidRPr="00E7040F">
        <w:rPr>
          <w:sz w:val="18"/>
          <w:szCs w:val="18"/>
        </w:rPr>
        <w:t>light of God. My soul was </w:t>
      </w:r>
      <w:r w:rsidRPr="00E7040F">
        <w:rPr>
          <w:rStyle w:val="study-note-ref"/>
          <w:sz w:val="18"/>
          <w:szCs w:val="18"/>
          <w:bdr w:val="none" w:sz="0" w:space="0" w:color="auto" w:frame="1"/>
        </w:rPr>
        <w:t>racked</w:t>
      </w:r>
      <w:r w:rsidRPr="00E7040F">
        <w:rPr>
          <w:sz w:val="18"/>
          <w:szCs w:val="18"/>
        </w:rPr>
        <w:t> with eternal torment; but I am snatched, and my soul is </w:t>
      </w:r>
      <w:r w:rsidRPr="00E7040F">
        <w:rPr>
          <w:rStyle w:val="study-note-ref"/>
          <w:sz w:val="18"/>
          <w:szCs w:val="18"/>
          <w:bdr w:val="none" w:sz="0" w:space="0" w:color="auto" w:frame="1"/>
        </w:rPr>
        <w:t>pained</w:t>
      </w:r>
      <w:r w:rsidRPr="00E7040F">
        <w:rPr>
          <w:sz w:val="18"/>
          <w:szCs w:val="18"/>
        </w:rPr>
        <w:t> no more.</w:t>
      </w:r>
    </w:p>
    <w:p w:rsidR="008B28C2" w:rsidRDefault="008B28C2" w:rsidP="008B28C2">
      <w:pPr>
        <w:pStyle w:val="NoSpacing"/>
        <w:rPr>
          <w:sz w:val="18"/>
          <w:szCs w:val="18"/>
        </w:rPr>
      </w:pPr>
      <w:r>
        <w:rPr>
          <w:sz w:val="18"/>
          <w:szCs w:val="18"/>
        </w:rPr>
        <w:tab/>
      </w:r>
      <w:r>
        <w:rPr>
          <w:sz w:val="18"/>
          <w:szCs w:val="18"/>
        </w:rPr>
        <w:tab/>
      </w:r>
    </w:p>
    <w:p w:rsidR="008B28C2" w:rsidRPr="00E7040F" w:rsidRDefault="008B28C2" w:rsidP="008B28C2">
      <w:pPr>
        <w:pStyle w:val="NoSpacing"/>
        <w:rPr>
          <w:sz w:val="18"/>
          <w:szCs w:val="18"/>
        </w:rPr>
      </w:pPr>
      <w:r>
        <w:rPr>
          <w:sz w:val="18"/>
          <w:szCs w:val="18"/>
        </w:rPr>
        <w:tab/>
      </w:r>
      <w:r>
        <w:rPr>
          <w:sz w:val="18"/>
          <w:szCs w:val="18"/>
        </w:rPr>
        <w:tab/>
        <w:t>“</w:t>
      </w:r>
      <w:r w:rsidRPr="00E7040F">
        <w:rPr>
          <w:sz w:val="18"/>
          <w:szCs w:val="18"/>
        </w:rPr>
        <w:t xml:space="preserve">I rejected my Redeemer, and denied that which had been spoken of by our fathers; but now that they may </w:t>
      </w:r>
      <w:r>
        <w:rPr>
          <w:sz w:val="18"/>
          <w:szCs w:val="18"/>
        </w:rPr>
        <w:tab/>
      </w:r>
      <w:r>
        <w:rPr>
          <w:sz w:val="18"/>
          <w:szCs w:val="18"/>
        </w:rPr>
        <w:tab/>
      </w:r>
      <w:r>
        <w:rPr>
          <w:sz w:val="18"/>
          <w:szCs w:val="18"/>
        </w:rPr>
        <w:tab/>
      </w:r>
      <w:r w:rsidRPr="00E7040F">
        <w:rPr>
          <w:sz w:val="18"/>
          <w:szCs w:val="18"/>
        </w:rPr>
        <w:t xml:space="preserve">foresee that he will come, and that he remembereth every creature of his creating, he will make himself </w:t>
      </w:r>
      <w:r>
        <w:rPr>
          <w:sz w:val="18"/>
          <w:szCs w:val="18"/>
        </w:rPr>
        <w:tab/>
      </w:r>
      <w:r>
        <w:rPr>
          <w:sz w:val="18"/>
          <w:szCs w:val="18"/>
        </w:rPr>
        <w:tab/>
      </w:r>
      <w:r>
        <w:rPr>
          <w:sz w:val="18"/>
          <w:szCs w:val="18"/>
        </w:rPr>
        <w:tab/>
      </w:r>
      <w:r w:rsidRPr="00E7040F">
        <w:rPr>
          <w:sz w:val="18"/>
          <w:szCs w:val="18"/>
        </w:rPr>
        <w:t>manifest unto </w:t>
      </w:r>
      <w:r w:rsidRPr="00E7040F">
        <w:rPr>
          <w:rStyle w:val="study-note-ref"/>
          <w:sz w:val="18"/>
          <w:szCs w:val="18"/>
          <w:bdr w:val="none" w:sz="0" w:space="0" w:color="auto" w:frame="1"/>
        </w:rPr>
        <w:t>all</w:t>
      </w:r>
      <w:r w:rsidRPr="00E7040F">
        <w:rPr>
          <w:sz w:val="18"/>
          <w:szCs w:val="18"/>
        </w:rPr>
        <w:t>.</w:t>
      </w:r>
      <w:r>
        <w:rPr>
          <w:sz w:val="18"/>
          <w:szCs w:val="18"/>
        </w:rPr>
        <w:t xml:space="preserve"> </w:t>
      </w:r>
      <w:r w:rsidRPr="00E7040F">
        <w:rPr>
          <w:sz w:val="18"/>
          <w:szCs w:val="18"/>
        </w:rPr>
        <w:t>Yea, </w:t>
      </w:r>
      <w:r w:rsidRPr="00E7040F">
        <w:rPr>
          <w:rStyle w:val="study-note-ref"/>
          <w:sz w:val="18"/>
          <w:szCs w:val="18"/>
          <w:bdr w:val="none" w:sz="0" w:space="0" w:color="auto" w:frame="1"/>
        </w:rPr>
        <w:t>every</w:t>
      </w:r>
      <w:r w:rsidRPr="00E7040F">
        <w:rPr>
          <w:sz w:val="18"/>
          <w:szCs w:val="18"/>
        </w:rPr>
        <w:t xml:space="preserve"> knee shall bow, and every tongue confess before him. Yea, even at the last day, </w:t>
      </w:r>
      <w:r>
        <w:rPr>
          <w:sz w:val="18"/>
          <w:szCs w:val="18"/>
        </w:rPr>
        <w:tab/>
      </w:r>
      <w:r>
        <w:rPr>
          <w:sz w:val="18"/>
          <w:szCs w:val="18"/>
        </w:rPr>
        <w:tab/>
      </w:r>
      <w:r w:rsidRPr="00E7040F">
        <w:rPr>
          <w:sz w:val="18"/>
          <w:szCs w:val="18"/>
        </w:rPr>
        <w:t>when all men shall stand to be </w:t>
      </w:r>
      <w:r w:rsidRPr="00E7040F">
        <w:rPr>
          <w:rStyle w:val="study-note-ref"/>
          <w:sz w:val="18"/>
          <w:szCs w:val="18"/>
          <w:bdr w:val="none" w:sz="0" w:space="0" w:color="auto" w:frame="1"/>
        </w:rPr>
        <w:t>judged</w:t>
      </w:r>
      <w:r w:rsidRPr="00E7040F">
        <w:rPr>
          <w:sz w:val="18"/>
          <w:szCs w:val="18"/>
        </w:rPr>
        <w:t> of him, then shall they confess that he is </w:t>
      </w:r>
      <w:r w:rsidRPr="00E7040F">
        <w:rPr>
          <w:rStyle w:val="study-note-ref"/>
          <w:sz w:val="18"/>
          <w:szCs w:val="18"/>
          <w:bdr w:val="none" w:sz="0" w:space="0" w:color="auto" w:frame="1"/>
        </w:rPr>
        <w:t>God</w:t>
      </w:r>
      <w:r w:rsidRPr="00E7040F">
        <w:rPr>
          <w:sz w:val="18"/>
          <w:szCs w:val="18"/>
        </w:rPr>
        <w:t xml:space="preserve">; then shall they confess, </w:t>
      </w:r>
      <w:r>
        <w:rPr>
          <w:sz w:val="18"/>
          <w:szCs w:val="18"/>
        </w:rPr>
        <w:lastRenderedPageBreak/>
        <w:tab/>
      </w:r>
      <w:r>
        <w:rPr>
          <w:sz w:val="18"/>
          <w:szCs w:val="18"/>
        </w:rPr>
        <w:tab/>
      </w:r>
      <w:r w:rsidRPr="00E7040F">
        <w:rPr>
          <w:sz w:val="18"/>
          <w:szCs w:val="18"/>
        </w:rPr>
        <w:t>who live </w:t>
      </w:r>
      <w:r w:rsidRPr="00E7040F">
        <w:rPr>
          <w:rStyle w:val="study-note-ref"/>
          <w:sz w:val="18"/>
          <w:szCs w:val="18"/>
          <w:bdr w:val="none" w:sz="0" w:space="0" w:color="auto" w:frame="1"/>
        </w:rPr>
        <w:t>without</w:t>
      </w:r>
      <w:r w:rsidRPr="00E7040F">
        <w:rPr>
          <w:sz w:val="18"/>
          <w:szCs w:val="18"/>
        </w:rPr>
        <w:t xml:space="preserve"> God in the world, that the judgment of an everlasting punishment is just upon them; and </w:t>
      </w:r>
      <w:r>
        <w:rPr>
          <w:sz w:val="18"/>
          <w:szCs w:val="18"/>
        </w:rPr>
        <w:tab/>
      </w:r>
      <w:r>
        <w:rPr>
          <w:sz w:val="18"/>
          <w:szCs w:val="18"/>
        </w:rPr>
        <w:tab/>
      </w:r>
      <w:r>
        <w:rPr>
          <w:sz w:val="18"/>
          <w:szCs w:val="18"/>
        </w:rPr>
        <w:tab/>
      </w:r>
      <w:r w:rsidRPr="00E7040F">
        <w:rPr>
          <w:sz w:val="18"/>
          <w:szCs w:val="18"/>
        </w:rPr>
        <w:t>they shall quake, and tremble, and shrink beneath the glance of his </w:t>
      </w:r>
      <w:r w:rsidRPr="00E7040F">
        <w:rPr>
          <w:rStyle w:val="study-note-ref"/>
          <w:sz w:val="18"/>
          <w:szCs w:val="18"/>
          <w:bdr w:val="none" w:sz="0" w:space="0" w:color="auto" w:frame="1"/>
        </w:rPr>
        <w:t>all-searching</w:t>
      </w:r>
      <w:r w:rsidRPr="00E7040F">
        <w:rPr>
          <w:sz w:val="18"/>
          <w:szCs w:val="18"/>
        </w:rPr>
        <w:t> eye.</w:t>
      </w:r>
      <w:r>
        <w:rPr>
          <w:sz w:val="18"/>
          <w:szCs w:val="18"/>
        </w:rPr>
        <w:t>”</w:t>
      </w:r>
    </w:p>
    <w:p w:rsidR="008B28C2" w:rsidRPr="00F618B5" w:rsidRDefault="008B28C2" w:rsidP="008B28C2">
      <w:pPr>
        <w:pStyle w:val="NoSpacing"/>
        <w:rPr>
          <w:sz w:val="18"/>
          <w:szCs w:val="18"/>
        </w:rPr>
      </w:pPr>
    </w:p>
    <w:p w:rsidR="008B28C2" w:rsidRDefault="008B28C2" w:rsidP="008B28C2">
      <w:pPr>
        <w:pStyle w:val="NoSpacing"/>
        <w:rPr>
          <w:b/>
          <w:sz w:val="18"/>
          <w:szCs w:val="18"/>
          <w:u w:val="single"/>
        </w:rPr>
      </w:pPr>
      <w:r>
        <w:rPr>
          <w:b/>
          <w:sz w:val="18"/>
          <w:szCs w:val="18"/>
          <w:u w:val="single"/>
        </w:rPr>
        <w:t>The sons of Mosiah decline the throne, serve missions among the Lamanites and baptize many converts</w:t>
      </w:r>
    </w:p>
    <w:p w:rsidR="008B28C2" w:rsidRDefault="008B28C2" w:rsidP="008B28C2">
      <w:pPr>
        <w:pStyle w:val="NoSpacing"/>
        <w:rPr>
          <w:b/>
          <w:sz w:val="18"/>
          <w:szCs w:val="18"/>
        </w:rPr>
      </w:pPr>
      <w:r>
        <w:rPr>
          <w:b/>
          <w:sz w:val="18"/>
          <w:szCs w:val="18"/>
        </w:rPr>
        <w:t>(See Mos 28:1-8; Alma 17-26)</w:t>
      </w:r>
    </w:p>
    <w:p w:rsidR="008B28C2" w:rsidRDefault="008B28C2" w:rsidP="008B28C2">
      <w:pPr>
        <w:pStyle w:val="NoSpacing"/>
        <w:rPr>
          <w:b/>
          <w:sz w:val="18"/>
          <w:szCs w:val="18"/>
        </w:rPr>
      </w:pPr>
    </w:p>
    <w:p w:rsidR="008B28C2" w:rsidRDefault="008B28C2" w:rsidP="008B28C2">
      <w:pPr>
        <w:pStyle w:val="NoSpacing"/>
        <w:rPr>
          <w:b/>
          <w:sz w:val="18"/>
          <w:szCs w:val="18"/>
          <w:u w:val="single"/>
        </w:rPr>
      </w:pPr>
      <w:r>
        <w:rPr>
          <w:b/>
          <w:sz w:val="18"/>
          <w:szCs w:val="18"/>
          <w:u w:val="single"/>
        </w:rPr>
        <w:t>Mosiah promotes liberty and the rule of Judges in place of a King (Mos 29:16-17, 25, 31-32)</w:t>
      </w:r>
    </w:p>
    <w:p w:rsidR="008B28C2" w:rsidRDefault="008B28C2" w:rsidP="008B28C2">
      <w:pPr>
        <w:pStyle w:val="NoSpacing"/>
        <w:rPr>
          <w:sz w:val="18"/>
          <w:szCs w:val="18"/>
        </w:rPr>
      </w:pPr>
      <w:r>
        <w:rPr>
          <w:sz w:val="18"/>
          <w:szCs w:val="18"/>
        </w:rPr>
        <w:tab/>
        <w:t>[And Mosiah spake unto the people of his kingdom, saying,]</w:t>
      </w:r>
    </w:p>
    <w:p w:rsidR="008B28C2" w:rsidRDefault="008B28C2" w:rsidP="008B28C2">
      <w:pPr>
        <w:pStyle w:val="NoSpacing"/>
        <w:rPr>
          <w:sz w:val="18"/>
          <w:szCs w:val="18"/>
        </w:rPr>
      </w:pPr>
    </w:p>
    <w:p w:rsidR="008B28C2" w:rsidRPr="00E7040F" w:rsidRDefault="008B28C2" w:rsidP="008B28C2">
      <w:pPr>
        <w:pStyle w:val="NoSpacing"/>
        <w:ind w:left="1350"/>
        <w:rPr>
          <w:sz w:val="18"/>
          <w:szCs w:val="18"/>
        </w:rPr>
      </w:pPr>
      <w:r>
        <w:rPr>
          <w:sz w:val="18"/>
          <w:szCs w:val="18"/>
        </w:rPr>
        <w:t>“</w:t>
      </w:r>
      <w:r w:rsidRPr="00E7040F">
        <w:rPr>
          <w:sz w:val="18"/>
          <w:szCs w:val="18"/>
        </w:rPr>
        <w:t>Now I declare unto you that he to whom the kingdom doth rightly belong has declined, and will not take upon him the kingdom.</w:t>
      </w:r>
      <w:r>
        <w:rPr>
          <w:sz w:val="18"/>
          <w:szCs w:val="18"/>
        </w:rPr>
        <w:t xml:space="preserve"> </w:t>
      </w:r>
      <w:r w:rsidRPr="00E7040F">
        <w:rPr>
          <w:sz w:val="18"/>
          <w:szCs w:val="18"/>
        </w:rPr>
        <w:t>And now if there should be another appointed in his stead, behold I fear there would rise </w:t>
      </w:r>
      <w:r w:rsidRPr="00E7040F">
        <w:rPr>
          <w:rStyle w:val="study-note-ref"/>
          <w:sz w:val="18"/>
          <w:szCs w:val="18"/>
          <w:bdr w:val="none" w:sz="0" w:space="0" w:color="auto" w:frame="1"/>
        </w:rPr>
        <w:t>contentions</w:t>
      </w:r>
      <w:r w:rsidRPr="00E7040F">
        <w:rPr>
          <w:sz w:val="18"/>
          <w:szCs w:val="18"/>
        </w:rPr>
        <w:t> among you. And who knoweth but what my son, to whom the kingdom doth belong, should turn to be angry and </w:t>
      </w:r>
      <w:r w:rsidRPr="00E7040F">
        <w:rPr>
          <w:rStyle w:val="study-note-ref"/>
          <w:sz w:val="18"/>
          <w:szCs w:val="18"/>
          <w:bdr w:val="none" w:sz="0" w:space="0" w:color="auto" w:frame="1"/>
        </w:rPr>
        <w:t>draw</w:t>
      </w:r>
      <w:r w:rsidRPr="00E7040F">
        <w:rPr>
          <w:sz w:val="18"/>
          <w:szCs w:val="18"/>
        </w:rPr>
        <w:t> away a part of this people after him, which would cause wars and contentions among you, which would be the cause of shedding much blood and perverting the way of the Lord, yea, and destroy the souls of many people.</w:t>
      </w:r>
      <w:r>
        <w:rPr>
          <w:sz w:val="18"/>
          <w:szCs w:val="18"/>
        </w:rPr>
        <w:t xml:space="preserve"> </w:t>
      </w:r>
      <w:r w:rsidRPr="00E7040F">
        <w:rPr>
          <w:sz w:val="18"/>
          <w:szCs w:val="18"/>
        </w:rPr>
        <w:t>Now I say unto you let us be wise and consider these things, for we have no right to destroy my son, neither should we have any right to destroy another if he should be appointed in his stead.</w:t>
      </w:r>
    </w:p>
    <w:p w:rsidR="008B28C2" w:rsidRDefault="008B28C2" w:rsidP="008B28C2">
      <w:pPr>
        <w:pStyle w:val="NoSpacing"/>
        <w:ind w:left="1350"/>
        <w:rPr>
          <w:sz w:val="18"/>
          <w:szCs w:val="18"/>
        </w:rPr>
      </w:pPr>
    </w:p>
    <w:p w:rsidR="008B28C2" w:rsidRPr="00E7040F" w:rsidRDefault="008B28C2" w:rsidP="008B28C2">
      <w:pPr>
        <w:pStyle w:val="NoSpacing"/>
        <w:ind w:left="1350"/>
        <w:rPr>
          <w:sz w:val="18"/>
          <w:szCs w:val="18"/>
        </w:rPr>
      </w:pPr>
      <w:r>
        <w:rPr>
          <w:sz w:val="18"/>
          <w:szCs w:val="18"/>
        </w:rPr>
        <w:t>“</w:t>
      </w:r>
      <w:r w:rsidRPr="00E7040F">
        <w:rPr>
          <w:sz w:val="18"/>
          <w:szCs w:val="18"/>
        </w:rPr>
        <w:t>And if my son should turn again to his pride and vain things he would recall the things which he had said, and claim his right to the kingdom, which would cause him and also this people to commit much sin.</w:t>
      </w:r>
    </w:p>
    <w:p w:rsidR="008B28C2" w:rsidRPr="00E7040F" w:rsidRDefault="008B28C2" w:rsidP="008B28C2">
      <w:pPr>
        <w:pStyle w:val="NoSpacing"/>
        <w:ind w:left="1350"/>
        <w:rPr>
          <w:sz w:val="18"/>
          <w:szCs w:val="18"/>
        </w:rPr>
      </w:pPr>
      <w:r w:rsidRPr="00E7040F">
        <w:rPr>
          <w:sz w:val="18"/>
          <w:szCs w:val="18"/>
        </w:rPr>
        <w:t>And now let us be wise and look forward to these things, and do that which will make for the peace of this people.</w:t>
      </w:r>
      <w:r>
        <w:rPr>
          <w:sz w:val="18"/>
          <w:szCs w:val="18"/>
        </w:rPr>
        <w:t xml:space="preserve"> </w:t>
      </w:r>
      <w:r w:rsidRPr="00E7040F">
        <w:rPr>
          <w:sz w:val="18"/>
          <w:szCs w:val="18"/>
        </w:rPr>
        <w:t>Therefore I will be your king the remainder of my days; nevertheless, let </w:t>
      </w:r>
      <w:r w:rsidRPr="00E7040F">
        <w:rPr>
          <w:rStyle w:val="study-note-ref"/>
          <w:sz w:val="18"/>
          <w:szCs w:val="18"/>
          <w:bdr w:val="none" w:sz="0" w:space="0" w:color="auto" w:frame="1"/>
        </w:rPr>
        <w:t>us</w:t>
      </w:r>
      <w:r w:rsidRPr="00E7040F">
        <w:rPr>
          <w:sz w:val="18"/>
          <w:szCs w:val="18"/>
        </w:rPr>
        <w:t> appoint </w:t>
      </w:r>
      <w:r w:rsidRPr="00E7040F">
        <w:rPr>
          <w:rStyle w:val="study-note-ref"/>
          <w:sz w:val="18"/>
          <w:szCs w:val="18"/>
          <w:bdr w:val="none" w:sz="0" w:space="0" w:color="auto" w:frame="1"/>
        </w:rPr>
        <w:t>judges</w:t>
      </w:r>
      <w:r w:rsidRPr="00E7040F">
        <w:rPr>
          <w:sz w:val="18"/>
          <w:szCs w:val="18"/>
        </w:rPr>
        <w:t>, to judge this people according to our law; and we will newly arrange the affairs of this people, for we will appoint wise men to be judges, that will judge this people according to the commandments of God.</w:t>
      </w:r>
      <w:r>
        <w:rPr>
          <w:sz w:val="18"/>
          <w:szCs w:val="18"/>
        </w:rPr>
        <w:t xml:space="preserve"> </w:t>
      </w:r>
      <w:r w:rsidRPr="00E7040F">
        <w:rPr>
          <w:sz w:val="18"/>
          <w:szCs w:val="18"/>
        </w:rPr>
        <w:t>Now it is better that a man should be </w:t>
      </w:r>
      <w:r w:rsidRPr="00E7040F">
        <w:rPr>
          <w:rStyle w:val="study-note-ref"/>
          <w:sz w:val="18"/>
          <w:szCs w:val="18"/>
          <w:bdr w:val="none" w:sz="0" w:space="0" w:color="auto" w:frame="1"/>
        </w:rPr>
        <w:t>judged</w:t>
      </w:r>
      <w:r w:rsidRPr="00E7040F">
        <w:rPr>
          <w:sz w:val="18"/>
          <w:szCs w:val="18"/>
        </w:rPr>
        <w:t> of God than of man, for the judgments of God are always just, but the judgments of man are not always just.</w:t>
      </w:r>
    </w:p>
    <w:p w:rsidR="008B28C2" w:rsidRDefault="008B28C2" w:rsidP="008B28C2">
      <w:pPr>
        <w:pStyle w:val="NoSpacing"/>
        <w:ind w:left="1350"/>
        <w:rPr>
          <w:sz w:val="18"/>
          <w:szCs w:val="18"/>
        </w:rPr>
      </w:pPr>
    </w:p>
    <w:p w:rsidR="008B28C2" w:rsidRPr="00E7040F" w:rsidRDefault="008B28C2" w:rsidP="008B28C2">
      <w:pPr>
        <w:pStyle w:val="NoSpacing"/>
        <w:ind w:left="1350"/>
        <w:rPr>
          <w:sz w:val="18"/>
          <w:szCs w:val="18"/>
        </w:rPr>
      </w:pPr>
      <w:r>
        <w:rPr>
          <w:sz w:val="18"/>
          <w:szCs w:val="18"/>
        </w:rPr>
        <w:t>“</w:t>
      </w:r>
      <w:r w:rsidRPr="00E7040F">
        <w:rPr>
          <w:sz w:val="18"/>
          <w:szCs w:val="18"/>
        </w:rPr>
        <w:t>Therefore, </w:t>
      </w:r>
      <w:r w:rsidRPr="00E7040F">
        <w:rPr>
          <w:rStyle w:val="study-note-ref"/>
          <w:sz w:val="18"/>
          <w:szCs w:val="18"/>
          <w:bdr w:val="none" w:sz="0" w:space="0" w:color="auto" w:frame="1"/>
        </w:rPr>
        <w:t>if</w:t>
      </w:r>
      <w:r w:rsidRPr="00E7040F">
        <w:rPr>
          <w:sz w:val="18"/>
          <w:szCs w:val="18"/>
        </w:rPr>
        <w:t> it were possible that you could have </w:t>
      </w:r>
      <w:r w:rsidRPr="00E7040F">
        <w:rPr>
          <w:rStyle w:val="study-note-ref"/>
          <w:sz w:val="18"/>
          <w:szCs w:val="18"/>
          <w:bdr w:val="none" w:sz="0" w:space="0" w:color="auto" w:frame="1"/>
        </w:rPr>
        <w:t>just</w:t>
      </w:r>
      <w:r w:rsidRPr="00E7040F">
        <w:rPr>
          <w:sz w:val="18"/>
          <w:szCs w:val="18"/>
        </w:rPr>
        <w:t> men to be your kings, who would establish the </w:t>
      </w:r>
      <w:r w:rsidRPr="00E7040F">
        <w:rPr>
          <w:rStyle w:val="study-note-ref"/>
          <w:sz w:val="18"/>
          <w:szCs w:val="18"/>
          <w:bdr w:val="none" w:sz="0" w:space="0" w:color="auto" w:frame="1"/>
        </w:rPr>
        <w:t>laws</w:t>
      </w:r>
      <w:r w:rsidRPr="00E7040F">
        <w:rPr>
          <w:sz w:val="18"/>
          <w:szCs w:val="18"/>
        </w:rPr>
        <w:t> of God, and judge this people according to his commandments, yea, if ye could have men for your kings who would do even as my father </w:t>
      </w:r>
      <w:r w:rsidRPr="00E7040F">
        <w:rPr>
          <w:rStyle w:val="study-note-ref"/>
          <w:sz w:val="18"/>
          <w:szCs w:val="18"/>
          <w:bdr w:val="none" w:sz="0" w:space="0" w:color="auto" w:frame="1"/>
        </w:rPr>
        <w:t>Benjamin</w:t>
      </w:r>
      <w:r w:rsidRPr="00E7040F">
        <w:rPr>
          <w:sz w:val="18"/>
          <w:szCs w:val="18"/>
        </w:rPr>
        <w:t> did for this people—I say unto you, if this could always be the case then it would be expedient that ye should always have kings to rule over you.</w:t>
      </w:r>
      <w:r>
        <w:rPr>
          <w:sz w:val="18"/>
          <w:szCs w:val="18"/>
        </w:rPr>
        <w:t xml:space="preserve"> </w:t>
      </w:r>
      <w:r w:rsidRPr="00E7040F">
        <w:rPr>
          <w:sz w:val="18"/>
          <w:szCs w:val="18"/>
        </w:rPr>
        <w:t>And even I myself have labored with all the power and faculties which I have possessed, to teach you the commandments of God, and to establish peace throughout the land, that there should be no wars nor contentions, no stealing, nor plundering, nor murdering, nor any manner of iniquity;</w:t>
      </w:r>
    </w:p>
    <w:p w:rsidR="008B28C2" w:rsidRDefault="008B28C2" w:rsidP="008B28C2">
      <w:pPr>
        <w:pStyle w:val="NoSpacing"/>
        <w:ind w:left="1350"/>
        <w:rPr>
          <w:sz w:val="18"/>
          <w:szCs w:val="18"/>
        </w:rPr>
      </w:pPr>
    </w:p>
    <w:p w:rsidR="008B28C2" w:rsidRDefault="008B28C2" w:rsidP="008B28C2">
      <w:pPr>
        <w:pStyle w:val="NoSpacing"/>
        <w:ind w:left="1350"/>
        <w:rPr>
          <w:sz w:val="18"/>
          <w:szCs w:val="18"/>
        </w:rPr>
      </w:pPr>
      <w:r>
        <w:rPr>
          <w:sz w:val="18"/>
          <w:szCs w:val="18"/>
        </w:rPr>
        <w:t>“</w:t>
      </w:r>
      <w:r w:rsidRPr="00E7040F">
        <w:rPr>
          <w:sz w:val="18"/>
          <w:szCs w:val="18"/>
        </w:rPr>
        <w:t>And whosoever has committed iniquity, him have I </w:t>
      </w:r>
      <w:r w:rsidRPr="00E7040F">
        <w:rPr>
          <w:rStyle w:val="study-note-ref"/>
          <w:sz w:val="18"/>
          <w:szCs w:val="18"/>
          <w:bdr w:val="none" w:sz="0" w:space="0" w:color="auto" w:frame="1"/>
        </w:rPr>
        <w:t>punished</w:t>
      </w:r>
      <w:r w:rsidRPr="00E7040F">
        <w:rPr>
          <w:sz w:val="18"/>
          <w:szCs w:val="18"/>
        </w:rPr>
        <w:t> according to the crime which he has committed, according to the law which has been given to us by our fathers.</w:t>
      </w:r>
      <w:r>
        <w:rPr>
          <w:sz w:val="18"/>
          <w:szCs w:val="18"/>
        </w:rPr>
        <w:t xml:space="preserve"> </w:t>
      </w:r>
      <w:r w:rsidRPr="00E7040F">
        <w:rPr>
          <w:sz w:val="18"/>
          <w:szCs w:val="18"/>
        </w:rPr>
        <w:t>Now I say unto you, that because all men are not just it is not expedient that ye should have a </w:t>
      </w:r>
      <w:r w:rsidRPr="00E7040F">
        <w:rPr>
          <w:rStyle w:val="study-note-ref"/>
          <w:sz w:val="18"/>
          <w:szCs w:val="18"/>
          <w:bdr w:val="none" w:sz="0" w:space="0" w:color="auto" w:frame="1"/>
        </w:rPr>
        <w:t>king</w:t>
      </w:r>
      <w:r w:rsidRPr="00E7040F">
        <w:rPr>
          <w:sz w:val="18"/>
          <w:szCs w:val="18"/>
        </w:rPr>
        <w:t> or kings to rule over you.</w:t>
      </w:r>
      <w:r>
        <w:rPr>
          <w:sz w:val="18"/>
          <w:szCs w:val="18"/>
        </w:rPr>
        <w:t xml:space="preserve"> </w:t>
      </w:r>
      <w:r w:rsidRPr="00E7040F">
        <w:rPr>
          <w:sz w:val="18"/>
          <w:szCs w:val="18"/>
        </w:rPr>
        <w:t>For behold, how much </w:t>
      </w:r>
      <w:r w:rsidRPr="00E7040F">
        <w:rPr>
          <w:rStyle w:val="study-note-ref"/>
          <w:sz w:val="18"/>
          <w:szCs w:val="18"/>
          <w:bdr w:val="none" w:sz="0" w:space="0" w:color="auto" w:frame="1"/>
        </w:rPr>
        <w:t>iniquity</w:t>
      </w:r>
      <w:r w:rsidRPr="00E7040F">
        <w:rPr>
          <w:sz w:val="18"/>
          <w:szCs w:val="18"/>
        </w:rPr>
        <w:t> doth one </w:t>
      </w:r>
      <w:r w:rsidRPr="00E7040F">
        <w:rPr>
          <w:rStyle w:val="study-note-ref"/>
          <w:sz w:val="18"/>
          <w:szCs w:val="18"/>
          <w:bdr w:val="none" w:sz="0" w:space="0" w:color="auto" w:frame="1"/>
        </w:rPr>
        <w:t>wicked</w:t>
      </w:r>
      <w:r w:rsidRPr="00E7040F">
        <w:rPr>
          <w:sz w:val="18"/>
          <w:szCs w:val="18"/>
        </w:rPr>
        <w:t> king cause to be committed, yea, and what great destruction!</w:t>
      </w:r>
      <w:r>
        <w:rPr>
          <w:sz w:val="18"/>
          <w:szCs w:val="18"/>
        </w:rPr>
        <w:t xml:space="preserve"> </w:t>
      </w:r>
      <w:r w:rsidRPr="00E7040F">
        <w:rPr>
          <w:sz w:val="18"/>
          <w:szCs w:val="18"/>
          <w:shd w:val="clear" w:color="auto" w:fill="FFFFFF"/>
        </w:rPr>
        <w:t>Therefore, choose you by the </w:t>
      </w:r>
      <w:r w:rsidRPr="00E7040F">
        <w:rPr>
          <w:rStyle w:val="study-note-ref"/>
          <w:sz w:val="18"/>
          <w:szCs w:val="18"/>
          <w:bdr w:val="none" w:sz="0" w:space="0" w:color="auto" w:frame="1"/>
          <w:shd w:val="clear" w:color="auto" w:fill="FFFFFF"/>
        </w:rPr>
        <w:t>voice</w:t>
      </w:r>
      <w:r w:rsidRPr="00E7040F">
        <w:rPr>
          <w:sz w:val="18"/>
          <w:szCs w:val="18"/>
          <w:shd w:val="clear" w:color="auto" w:fill="FFFFFF"/>
        </w:rPr>
        <w:t> of this people, judges, that ye may be </w:t>
      </w:r>
      <w:r w:rsidRPr="00E7040F">
        <w:rPr>
          <w:rStyle w:val="study-note-ref"/>
          <w:sz w:val="18"/>
          <w:szCs w:val="18"/>
          <w:bdr w:val="none" w:sz="0" w:space="0" w:color="auto" w:frame="1"/>
          <w:shd w:val="clear" w:color="auto" w:fill="FFFFFF"/>
        </w:rPr>
        <w:t>judged</w:t>
      </w:r>
      <w:r w:rsidRPr="00E7040F">
        <w:rPr>
          <w:sz w:val="18"/>
          <w:szCs w:val="18"/>
          <w:shd w:val="clear" w:color="auto" w:fill="FFFFFF"/>
        </w:rPr>
        <w:t> according to the </w:t>
      </w:r>
      <w:r w:rsidRPr="00E7040F">
        <w:rPr>
          <w:rStyle w:val="study-note-ref"/>
          <w:sz w:val="18"/>
          <w:szCs w:val="18"/>
          <w:bdr w:val="none" w:sz="0" w:space="0" w:color="auto" w:frame="1"/>
          <w:shd w:val="clear" w:color="auto" w:fill="FFFFFF"/>
        </w:rPr>
        <w:t>laws</w:t>
      </w:r>
      <w:r w:rsidRPr="00E7040F">
        <w:rPr>
          <w:sz w:val="18"/>
          <w:szCs w:val="18"/>
          <w:shd w:val="clear" w:color="auto" w:fill="FFFFFF"/>
        </w:rPr>
        <w:t> which have been given you by our fathers, which are correct, and which were given them by the hand of the Lord.</w:t>
      </w:r>
      <w:r>
        <w:rPr>
          <w:sz w:val="18"/>
          <w:szCs w:val="18"/>
        </w:rPr>
        <w:t xml:space="preserve"> </w:t>
      </w:r>
    </w:p>
    <w:p w:rsidR="008B28C2" w:rsidRDefault="008B28C2" w:rsidP="008B28C2">
      <w:pPr>
        <w:pStyle w:val="NoSpacing"/>
        <w:ind w:left="1350"/>
        <w:rPr>
          <w:sz w:val="18"/>
          <w:szCs w:val="18"/>
        </w:rPr>
      </w:pPr>
    </w:p>
    <w:p w:rsidR="008B28C2" w:rsidRPr="00E7040F" w:rsidRDefault="008B28C2" w:rsidP="008B28C2">
      <w:pPr>
        <w:pStyle w:val="NoSpacing"/>
        <w:ind w:left="1350"/>
        <w:rPr>
          <w:sz w:val="18"/>
          <w:szCs w:val="18"/>
        </w:rPr>
      </w:pPr>
      <w:r>
        <w:rPr>
          <w:sz w:val="18"/>
          <w:szCs w:val="18"/>
        </w:rPr>
        <w:t>“</w:t>
      </w:r>
      <w:r w:rsidRPr="00E7040F">
        <w:rPr>
          <w:sz w:val="18"/>
          <w:szCs w:val="18"/>
        </w:rPr>
        <w:t>For behold I say unto you, the sins of many people have been </w:t>
      </w:r>
      <w:r w:rsidRPr="00E7040F">
        <w:rPr>
          <w:rStyle w:val="study-note-ref"/>
          <w:sz w:val="18"/>
          <w:szCs w:val="18"/>
          <w:bdr w:val="none" w:sz="0" w:space="0" w:color="auto" w:frame="1"/>
        </w:rPr>
        <w:t>caused</w:t>
      </w:r>
      <w:r w:rsidRPr="00E7040F">
        <w:rPr>
          <w:sz w:val="18"/>
          <w:szCs w:val="18"/>
        </w:rPr>
        <w:t> by the iniquities of their kings; therefore their iniquities are answered upon the heads of their kings.</w:t>
      </w:r>
      <w:r>
        <w:rPr>
          <w:sz w:val="18"/>
          <w:szCs w:val="18"/>
        </w:rPr>
        <w:t xml:space="preserve"> </w:t>
      </w:r>
      <w:r w:rsidRPr="00E7040F">
        <w:rPr>
          <w:sz w:val="18"/>
          <w:szCs w:val="18"/>
        </w:rPr>
        <w:t>And now I desire that this </w:t>
      </w:r>
      <w:r w:rsidRPr="00E7040F">
        <w:rPr>
          <w:rStyle w:val="study-note-ref"/>
          <w:sz w:val="18"/>
          <w:szCs w:val="18"/>
          <w:bdr w:val="none" w:sz="0" w:space="0" w:color="auto" w:frame="1"/>
        </w:rPr>
        <w:t>inequality</w:t>
      </w:r>
      <w:r w:rsidRPr="00E7040F">
        <w:rPr>
          <w:sz w:val="18"/>
          <w:szCs w:val="18"/>
        </w:rPr>
        <w:t> should be no more in this land, especially among this my people; but I desire that this land be a land of </w:t>
      </w:r>
      <w:r w:rsidRPr="00E7040F">
        <w:rPr>
          <w:rStyle w:val="study-note-ref"/>
          <w:sz w:val="18"/>
          <w:szCs w:val="18"/>
          <w:bdr w:val="none" w:sz="0" w:space="0" w:color="auto" w:frame="1"/>
        </w:rPr>
        <w:t>liberty</w:t>
      </w:r>
      <w:r w:rsidRPr="00E7040F">
        <w:rPr>
          <w:sz w:val="18"/>
          <w:szCs w:val="18"/>
        </w:rPr>
        <w:t>, and </w:t>
      </w:r>
      <w:r w:rsidRPr="00E7040F">
        <w:rPr>
          <w:rStyle w:val="study-note-ref"/>
          <w:sz w:val="18"/>
          <w:szCs w:val="18"/>
          <w:bdr w:val="none" w:sz="0" w:space="0" w:color="auto" w:frame="1"/>
        </w:rPr>
        <w:t>every man</w:t>
      </w:r>
      <w:r w:rsidRPr="00E7040F">
        <w:rPr>
          <w:sz w:val="18"/>
          <w:szCs w:val="18"/>
        </w:rPr>
        <w:t> may enjoy his rights and privileges alike, so long as the Lord sees fit that we may live and inherit the land, yea, even as long as any of our posterity remains upon the face of the land.</w:t>
      </w:r>
      <w:r>
        <w:rPr>
          <w:sz w:val="18"/>
          <w:szCs w:val="18"/>
        </w:rPr>
        <w:t>”</w:t>
      </w:r>
    </w:p>
    <w:p w:rsidR="008B28C2" w:rsidRDefault="008B28C2" w:rsidP="008B28C2">
      <w:pPr>
        <w:pStyle w:val="NoSpacing"/>
        <w:rPr>
          <w:b/>
          <w:sz w:val="18"/>
          <w:szCs w:val="18"/>
          <w:u w:val="single"/>
        </w:rPr>
      </w:pPr>
    </w:p>
    <w:p w:rsidR="008B28C2" w:rsidRPr="00A72169" w:rsidRDefault="008B28C2" w:rsidP="008B28C2">
      <w:pPr>
        <w:pStyle w:val="NoSpacing"/>
        <w:rPr>
          <w:b/>
          <w:sz w:val="18"/>
          <w:szCs w:val="18"/>
          <w:u w:val="single"/>
        </w:rPr>
      </w:pPr>
      <w:r>
        <w:rPr>
          <w:b/>
          <w:sz w:val="18"/>
          <w:szCs w:val="18"/>
          <w:u w:val="single"/>
        </w:rPr>
        <w:t>Those who rejected liberty and the gospel placed a mark upon themselves (Alma 3:13-16)</w:t>
      </w:r>
    </w:p>
    <w:p w:rsidR="008B28C2" w:rsidRDefault="008B28C2" w:rsidP="008B28C2">
      <w:pPr>
        <w:pStyle w:val="NoSpacing"/>
        <w:rPr>
          <w:sz w:val="18"/>
          <w:szCs w:val="18"/>
        </w:rPr>
      </w:pPr>
      <w:r>
        <w:rPr>
          <w:sz w:val="18"/>
          <w:szCs w:val="18"/>
        </w:rPr>
        <w:tab/>
      </w:r>
      <w:r w:rsidRPr="00A5233D">
        <w:rPr>
          <w:sz w:val="18"/>
          <w:szCs w:val="18"/>
        </w:rPr>
        <w:t>Now we will return again to the Amlicites, for they also had a </w:t>
      </w:r>
      <w:r w:rsidRPr="00A5233D">
        <w:rPr>
          <w:rStyle w:val="study-note-ref"/>
          <w:sz w:val="18"/>
          <w:szCs w:val="18"/>
          <w:bdr w:val="none" w:sz="0" w:space="0" w:color="auto" w:frame="1"/>
        </w:rPr>
        <w:t>mark</w:t>
      </w:r>
      <w:r w:rsidRPr="00A5233D">
        <w:rPr>
          <w:sz w:val="18"/>
          <w:szCs w:val="18"/>
        </w:rPr>
        <w:t> set upon them; yea, they set the mark upon themselves, yea, even a mark of red upon their foreheads.</w:t>
      </w:r>
      <w:r>
        <w:rPr>
          <w:sz w:val="18"/>
          <w:szCs w:val="18"/>
        </w:rPr>
        <w:t xml:space="preserve"> </w:t>
      </w:r>
      <w:r w:rsidRPr="00A5233D">
        <w:rPr>
          <w:sz w:val="18"/>
          <w:szCs w:val="18"/>
        </w:rPr>
        <w:t xml:space="preserve">Thus the word of God is fulfilled, for these are the words which he said to Nephi: </w:t>
      </w:r>
    </w:p>
    <w:p w:rsidR="008B28C2" w:rsidRDefault="008B28C2" w:rsidP="008B28C2">
      <w:pPr>
        <w:pStyle w:val="NoSpacing"/>
        <w:rPr>
          <w:sz w:val="18"/>
          <w:szCs w:val="18"/>
        </w:rPr>
      </w:pPr>
    </w:p>
    <w:p w:rsidR="008B28C2" w:rsidRPr="00A5233D" w:rsidRDefault="008B28C2" w:rsidP="008B28C2">
      <w:pPr>
        <w:pStyle w:val="NoSpacing"/>
        <w:rPr>
          <w:sz w:val="18"/>
          <w:szCs w:val="18"/>
        </w:rPr>
      </w:pPr>
      <w:r>
        <w:rPr>
          <w:sz w:val="18"/>
          <w:szCs w:val="18"/>
        </w:rPr>
        <w:tab/>
      </w:r>
      <w:r>
        <w:rPr>
          <w:sz w:val="18"/>
          <w:szCs w:val="18"/>
        </w:rPr>
        <w:tab/>
        <w:t>“</w:t>
      </w:r>
      <w:r w:rsidRPr="00A5233D">
        <w:rPr>
          <w:sz w:val="18"/>
          <w:szCs w:val="18"/>
        </w:rPr>
        <w:t xml:space="preserve">Behold, the Lamanites have I cursed, and I will set a mark on them that they and their seed may </w:t>
      </w:r>
      <w:r>
        <w:rPr>
          <w:sz w:val="18"/>
          <w:szCs w:val="18"/>
        </w:rPr>
        <w:tab/>
      </w:r>
      <w:r>
        <w:rPr>
          <w:sz w:val="18"/>
          <w:szCs w:val="18"/>
        </w:rPr>
        <w:tab/>
      </w:r>
      <w:r>
        <w:rPr>
          <w:sz w:val="18"/>
          <w:szCs w:val="18"/>
        </w:rPr>
        <w:tab/>
      </w:r>
      <w:r>
        <w:rPr>
          <w:sz w:val="18"/>
          <w:szCs w:val="18"/>
        </w:rPr>
        <w:tab/>
      </w:r>
      <w:r w:rsidRPr="00A5233D">
        <w:rPr>
          <w:sz w:val="18"/>
          <w:szCs w:val="18"/>
        </w:rPr>
        <w:t>be </w:t>
      </w:r>
      <w:r w:rsidRPr="00A5233D">
        <w:rPr>
          <w:rStyle w:val="study-note-ref"/>
          <w:sz w:val="18"/>
          <w:szCs w:val="18"/>
          <w:bdr w:val="none" w:sz="0" w:space="0" w:color="auto" w:frame="1"/>
        </w:rPr>
        <w:t>separated</w:t>
      </w:r>
      <w:r w:rsidRPr="00A5233D">
        <w:rPr>
          <w:sz w:val="18"/>
          <w:szCs w:val="18"/>
        </w:rPr>
        <w:t xml:space="preserve"> from thee and thy seed, from this time henceforth and forever, except they repent of their </w:t>
      </w:r>
      <w:r>
        <w:rPr>
          <w:sz w:val="18"/>
          <w:szCs w:val="18"/>
        </w:rPr>
        <w:tab/>
      </w:r>
      <w:r>
        <w:rPr>
          <w:sz w:val="18"/>
          <w:szCs w:val="18"/>
        </w:rPr>
        <w:tab/>
      </w:r>
      <w:r>
        <w:rPr>
          <w:sz w:val="18"/>
          <w:szCs w:val="18"/>
        </w:rPr>
        <w:tab/>
      </w:r>
      <w:r w:rsidRPr="00A5233D">
        <w:rPr>
          <w:sz w:val="18"/>
          <w:szCs w:val="18"/>
        </w:rPr>
        <w:t>wickedness and </w:t>
      </w:r>
      <w:r w:rsidRPr="00A5233D">
        <w:rPr>
          <w:rStyle w:val="study-note-ref"/>
          <w:sz w:val="18"/>
          <w:szCs w:val="18"/>
          <w:bdr w:val="none" w:sz="0" w:space="0" w:color="auto" w:frame="1"/>
        </w:rPr>
        <w:t>turn</w:t>
      </w:r>
      <w:r w:rsidRPr="00A5233D">
        <w:rPr>
          <w:sz w:val="18"/>
          <w:szCs w:val="18"/>
        </w:rPr>
        <w:t> to me that I may have mercy upon them.</w:t>
      </w:r>
      <w:r>
        <w:rPr>
          <w:sz w:val="18"/>
          <w:szCs w:val="18"/>
        </w:rPr>
        <w:t xml:space="preserve"> </w:t>
      </w:r>
      <w:r w:rsidRPr="00A5233D">
        <w:rPr>
          <w:sz w:val="18"/>
          <w:szCs w:val="18"/>
        </w:rPr>
        <w:t xml:space="preserve">And again: I will set a mark upon him that </w:t>
      </w:r>
      <w:r>
        <w:rPr>
          <w:sz w:val="18"/>
          <w:szCs w:val="18"/>
        </w:rPr>
        <w:tab/>
      </w:r>
      <w:r>
        <w:rPr>
          <w:sz w:val="18"/>
          <w:szCs w:val="18"/>
        </w:rPr>
        <w:tab/>
      </w:r>
      <w:r>
        <w:rPr>
          <w:sz w:val="18"/>
          <w:szCs w:val="18"/>
        </w:rPr>
        <w:tab/>
      </w:r>
      <w:r w:rsidRPr="00A5233D">
        <w:rPr>
          <w:sz w:val="18"/>
          <w:szCs w:val="18"/>
        </w:rPr>
        <w:t>mingleth his seed with thy brethren, that they may be cursed also.</w:t>
      </w:r>
      <w:r>
        <w:rPr>
          <w:sz w:val="18"/>
          <w:szCs w:val="18"/>
        </w:rPr>
        <w:t xml:space="preserve"> </w:t>
      </w:r>
      <w:r w:rsidRPr="00A5233D">
        <w:rPr>
          <w:sz w:val="18"/>
          <w:szCs w:val="18"/>
        </w:rPr>
        <w:t xml:space="preserve">And again: I will set a mark upon him </w:t>
      </w:r>
      <w:r>
        <w:rPr>
          <w:sz w:val="18"/>
          <w:szCs w:val="18"/>
        </w:rPr>
        <w:tab/>
      </w:r>
      <w:r>
        <w:rPr>
          <w:sz w:val="18"/>
          <w:szCs w:val="18"/>
        </w:rPr>
        <w:tab/>
      </w:r>
      <w:r>
        <w:rPr>
          <w:sz w:val="18"/>
          <w:szCs w:val="18"/>
        </w:rPr>
        <w:tab/>
      </w:r>
      <w:r w:rsidRPr="00A5233D">
        <w:rPr>
          <w:sz w:val="18"/>
          <w:szCs w:val="18"/>
        </w:rPr>
        <w:t>that fighteth against thee and thy seed.</w:t>
      </w:r>
      <w:r>
        <w:rPr>
          <w:sz w:val="18"/>
          <w:szCs w:val="18"/>
        </w:rPr>
        <w:t>”</w:t>
      </w:r>
    </w:p>
    <w:p w:rsidR="008B28C2" w:rsidRDefault="008B28C2" w:rsidP="008B28C2">
      <w:pPr>
        <w:pStyle w:val="NoSpacing"/>
        <w:rPr>
          <w:b/>
          <w:sz w:val="18"/>
          <w:szCs w:val="18"/>
        </w:rPr>
      </w:pPr>
    </w:p>
    <w:p w:rsidR="008B28C2" w:rsidRDefault="008B28C2" w:rsidP="008B28C2">
      <w:pPr>
        <w:pStyle w:val="NoSpacing"/>
        <w:rPr>
          <w:b/>
          <w:sz w:val="18"/>
          <w:szCs w:val="18"/>
          <w:u w:val="single"/>
        </w:rPr>
      </w:pPr>
      <w:r>
        <w:rPr>
          <w:b/>
          <w:sz w:val="18"/>
          <w:szCs w:val="18"/>
          <w:u w:val="single"/>
        </w:rPr>
        <w:t>Alma the Younger asks the people soul searching questions as to their faith and obedience</w:t>
      </w:r>
    </w:p>
    <w:p w:rsidR="008B28C2" w:rsidRDefault="008B28C2" w:rsidP="008B28C2">
      <w:pPr>
        <w:pStyle w:val="NoSpacing"/>
        <w:rPr>
          <w:b/>
          <w:sz w:val="18"/>
          <w:szCs w:val="18"/>
        </w:rPr>
      </w:pPr>
      <w:r>
        <w:rPr>
          <w:b/>
          <w:sz w:val="18"/>
          <w:szCs w:val="18"/>
        </w:rPr>
        <w:t>(See Alma 5)</w:t>
      </w:r>
    </w:p>
    <w:p w:rsidR="008B28C2" w:rsidRDefault="008B28C2" w:rsidP="008B28C2">
      <w:pPr>
        <w:pStyle w:val="NoSpacing"/>
        <w:rPr>
          <w:b/>
          <w:sz w:val="18"/>
          <w:szCs w:val="18"/>
        </w:rPr>
      </w:pPr>
    </w:p>
    <w:p w:rsidR="008B28C2" w:rsidRPr="00110AD7" w:rsidRDefault="008B28C2" w:rsidP="008B28C2">
      <w:pPr>
        <w:pStyle w:val="NoSpacing"/>
        <w:rPr>
          <w:b/>
          <w:sz w:val="18"/>
          <w:szCs w:val="18"/>
          <w:u w:val="single"/>
        </w:rPr>
      </w:pPr>
      <w:r w:rsidRPr="00110AD7">
        <w:rPr>
          <w:b/>
          <w:sz w:val="18"/>
          <w:szCs w:val="18"/>
          <w:u w:val="single"/>
        </w:rPr>
        <w:t>Alma the Younger teaches about the Melchizedek Priesthood</w:t>
      </w:r>
    </w:p>
    <w:p w:rsidR="008B28C2" w:rsidRDefault="008B28C2" w:rsidP="008B28C2">
      <w:pPr>
        <w:pStyle w:val="NoSpacing"/>
        <w:rPr>
          <w:b/>
          <w:sz w:val="18"/>
          <w:szCs w:val="18"/>
        </w:rPr>
      </w:pPr>
      <w:r>
        <w:rPr>
          <w:b/>
          <w:sz w:val="18"/>
          <w:szCs w:val="18"/>
        </w:rPr>
        <w:t>(See Alma 13)</w:t>
      </w:r>
    </w:p>
    <w:p w:rsidR="008B28C2" w:rsidRDefault="008B28C2" w:rsidP="008B28C2">
      <w:pPr>
        <w:pStyle w:val="NoSpacing"/>
        <w:rPr>
          <w:b/>
          <w:sz w:val="18"/>
          <w:szCs w:val="18"/>
        </w:rPr>
      </w:pPr>
    </w:p>
    <w:p w:rsidR="008B28C2" w:rsidRPr="00364FDD" w:rsidRDefault="008B28C2" w:rsidP="008B28C2">
      <w:pPr>
        <w:pStyle w:val="NoSpacing"/>
        <w:rPr>
          <w:b/>
          <w:sz w:val="18"/>
          <w:szCs w:val="18"/>
          <w:u w:val="single"/>
        </w:rPr>
      </w:pPr>
      <w:r w:rsidRPr="00364FDD">
        <w:rPr>
          <w:b/>
          <w:sz w:val="18"/>
          <w:szCs w:val="18"/>
          <w:u w:val="single"/>
        </w:rPr>
        <w:t>Alma and others preach in the temples and synagogues about repentance and faith in Jesus Christ (Alma 16:13, 18-19)</w:t>
      </w:r>
    </w:p>
    <w:p w:rsidR="008B28C2" w:rsidRPr="00A5233D" w:rsidRDefault="008B28C2" w:rsidP="008B28C2">
      <w:pPr>
        <w:pStyle w:val="NoSpacing"/>
        <w:rPr>
          <w:sz w:val="18"/>
          <w:szCs w:val="18"/>
        </w:rPr>
      </w:pPr>
      <w:r>
        <w:rPr>
          <w:sz w:val="18"/>
          <w:szCs w:val="18"/>
        </w:rPr>
        <w:tab/>
      </w:r>
      <w:r w:rsidRPr="00A5233D">
        <w:rPr>
          <w:sz w:val="18"/>
          <w:szCs w:val="18"/>
        </w:rPr>
        <w:t>And Alma and Amulek went forth preaching repentance to the people in their </w:t>
      </w:r>
      <w:r w:rsidRPr="00A5233D">
        <w:rPr>
          <w:rStyle w:val="study-note-ref"/>
          <w:sz w:val="18"/>
          <w:szCs w:val="18"/>
          <w:bdr w:val="none" w:sz="0" w:space="0" w:color="auto" w:frame="1"/>
        </w:rPr>
        <w:t>temples</w:t>
      </w:r>
      <w:r w:rsidRPr="00A5233D">
        <w:rPr>
          <w:sz w:val="18"/>
          <w:szCs w:val="18"/>
        </w:rPr>
        <w:t>, and in their </w:t>
      </w:r>
      <w:r w:rsidRPr="00A5233D">
        <w:rPr>
          <w:rStyle w:val="study-note-ref"/>
          <w:sz w:val="18"/>
          <w:szCs w:val="18"/>
          <w:bdr w:val="none" w:sz="0" w:space="0" w:color="auto" w:frame="1"/>
        </w:rPr>
        <w:t>sanctuaries</w:t>
      </w:r>
      <w:r w:rsidRPr="00A5233D">
        <w:rPr>
          <w:sz w:val="18"/>
          <w:szCs w:val="18"/>
        </w:rPr>
        <w:t>, and also in their </w:t>
      </w:r>
      <w:r w:rsidRPr="00A5233D">
        <w:rPr>
          <w:rStyle w:val="study-note-ref"/>
          <w:sz w:val="18"/>
          <w:szCs w:val="18"/>
          <w:bdr w:val="none" w:sz="0" w:space="0" w:color="auto" w:frame="1"/>
        </w:rPr>
        <w:t>synagogues</w:t>
      </w:r>
      <w:r w:rsidRPr="00A5233D">
        <w:rPr>
          <w:sz w:val="18"/>
          <w:szCs w:val="18"/>
        </w:rPr>
        <w:t>, which were built after the manner of the Jews.</w:t>
      </w:r>
      <w:r>
        <w:rPr>
          <w:sz w:val="18"/>
          <w:szCs w:val="18"/>
        </w:rPr>
        <w:t xml:space="preserve"> </w:t>
      </w:r>
      <w:r w:rsidRPr="00A5233D">
        <w:rPr>
          <w:sz w:val="18"/>
          <w:szCs w:val="18"/>
        </w:rPr>
        <w:t>Now those </w:t>
      </w:r>
      <w:r w:rsidRPr="00A5233D">
        <w:rPr>
          <w:rStyle w:val="study-note-ref"/>
          <w:sz w:val="18"/>
          <w:szCs w:val="18"/>
          <w:bdr w:val="none" w:sz="0" w:space="0" w:color="auto" w:frame="1"/>
        </w:rPr>
        <w:t>priests</w:t>
      </w:r>
      <w:r w:rsidRPr="00A5233D">
        <w:rPr>
          <w:sz w:val="18"/>
          <w:szCs w:val="18"/>
        </w:rPr>
        <w:t> who did go forth among the people did preach against all </w:t>
      </w:r>
      <w:r w:rsidRPr="00A5233D">
        <w:rPr>
          <w:rStyle w:val="study-note-ref"/>
          <w:sz w:val="18"/>
          <w:szCs w:val="18"/>
          <w:bdr w:val="none" w:sz="0" w:space="0" w:color="auto" w:frame="1"/>
        </w:rPr>
        <w:t>lyings</w:t>
      </w:r>
      <w:r w:rsidRPr="00A5233D">
        <w:rPr>
          <w:sz w:val="18"/>
          <w:szCs w:val="18"/>
        </w:rPr>
        <w:t>, and </w:t>
      </w:r>
      <w:r w:rsidRPr="00A5233D">
        <w:rPr>
          <w:rStyle w:val="study-note-ref"/>
          <w:sz w:val="18"/>
          <w:szCs w:val="18"/>
          <w:bdr w:val="none" w:sz="0" w:space="0" w:color="auto" w:frame="1"/>
        </w:rPr>
        <w:t>deceivings</w:t>
      </w:r>
      <w:r w:rsidRPr="00A5233D">
        <w:rPr>
          <w:sz w:val="18"/>
          <w:szCs w:val="18"/>
        </w:rPr>
        <w:t>, and </w:t>
      </w:r>
      <w:r w:rsidRPr="00A5233D">
        <w:rPr>
          <w:rStyle w:val="study-note-ref"/>
          <w:sz w:val="18"/>
          <w:szCs w:val="18"/>
          <w:bdr w:val="none" w:sz="0" w:space="0" w:color="auto" w:frame="1"/>
        </w:rPr>
        <w:t>envyings</w:t>
      </w:r>
      <w:r w:rsidRPr="00A5233D">
        <w:rPr>
          <w:sz w:val="18"/>
          <w:szCs w:val="18"/>
        </w:rPr>
        <w:t>, and </w:t>
      </w:r>
      <w:r w:rsidRPr="00A5233D">
        <w:rPr>
          <w:rStyle w:val="study-note-ref"/>
          <w:sz w:val="18"/>
          <w:szCs w:val="18"/>
          <w:bdr w:val="none" w:sz="0" w:space="0" w:color="auto" w:frame="1"/>
        </w:rPr>
        <w:t>strifes</w:t>
      </w:r>
      <w:r w:rsidRPr="00A5233D">
        <w:rPr>
          <w:sz w:val="18"/>
          <w:szCs w:val="18"/>
        </w:rPr>
        <w:t>, and malice, and revilings, and stealing, robbing, plundering, murdering, committing adultery, and all manner of lasciviousness, crying that these things ought not so to be—</w:t>
      </w:r>
    </w:p>
    <w:p w:rsidR="008B28C2" w:rsidRPr="00A5233D" w:rsidRDefault="008B28C2" w:rsidP="008B28C2">
      <w:pPr>
        <w:pStyle w:val="NoSpacing"/>
        <w:rPr>
          <w:sz w:val="18"/>
          <w:szCs w:val="18"/>
        </w:rPr>
      </w:pPr>
      <w:r w:rsidRPr="00A5233D">
        <w:rPr>
          <w:sz w:val="18"/>
          <w:szCs w:val="18"/>
        </w:rPr>
        <w:t>Holding forth things which must shortly come; yea, holding forth the </w:t>
      </w:r>
      <w:r w:rsidRPr="00A5233D">
        <w:rPr>
          <w:rStyle w:val="study-note-ref"/>
          <w:sz w:val="18"/>
          <w:szCs w:val="18"/>
          <w:bdr w:val="none" w:sz="0" w:space="0" w:color="auto" w:frame="1"/>
        </w:rPr>
        <w:t>coming</w:t>
      </w:r>
      <w:r w:rsidRPr="00A5233D">
        <w:rPr>
          <w:sz w:val="18"/>
          <w:szCs w:val="18"/>
        </w:rPr>
        <w:t> of the Son of God, his sufferings and death, and also the resurrection of the dead.</w:t>
      </w:r>
    </w:p>
    <w:p w:rsidR="008B28C2" w:rsidRDefault="008B28C2" w:rsidP="008B28C2">
      <w:pPr>
        <w:pStyle w:val="NoSpacing"/>
        <w:rPr>
          <w:b/>
          <w:sz w:val="18"/>
          <w:szCs w:val="18"/>
        </w:rPr>
      </w:pPr>
    </w:p>
    <w:p w:rsidR="008B28C2" w:rsidRDefault="008B28C2" w:rsidP="008B28C2">
      <w:pPr>
        <w:pStyle w:val="NoSpacing"/>
        <w:rPr>
          <w:b/>
          <w:sz w:val="18"/>
          <w:szCs w:val="18"/>
          <w:u w:val="single"/>
        </w:rPr>
      </w:pPr>
      <w:r>
        <w:rPr>
          <w:b/>
          <w:sz w:val="18"/>
          <w:szCs w:val="18"/>
          <w:u w:val="single"/>
        </w:rPr>
        <w:t>Alma teaches of the importance of faith</w:t>
      </w:r>
    </w:p>
    <w:p w:rsidR="008B28C2" w:rsidRDefault="008B28C2" w:rsidP="008B28C2">
      <w:pPr>
        <w:pStyle w:val="NoSpacing"/>
        <w:rPr>
          <w:b/>
          <w:sz w:val="18"/>
          <w:szCs w:val="18"/>
        </w:rPr>
      </w:pPr>
      <w:r>
        <w:rPr>
          <w:b/>
          <w:sz w:val="18"/>
          <w:szCs w:val="18"/>
        </w:rPr>
        <w:t>(See Alma 32:26-43)</w:t>
      </w:r>
    </w:p>
    <w:p w:rsidR="008B28C2" w:rsidRDefault="008B28C2" w:rsidP="008B28C2">
      <w:pPr>
        <w:pStyle w:val="NoSpacing"/>
        <w:rPr>
          <w:b/>
          <w:sz w:val="18"/>
          <w:szCs w:val="18"/>
        </w:rPr>
      </w:pPr>
    </w:p>
    <w:p w:rsidR="008B28C2" w:rsidRPr="00B601C4" w:rsidRDefault="008B28C2" w:rsidP="008B28C2">
      <w:pPr>
        <w:pStyle w:val="NoSpacing"/>
        <w:rPr>
          <w:b/>
          <w:sz w:val="18"/>
          <w:szCs w:val="18"/>
          <w:u w:val="single"/>
        </w:rPr>
      </w:pPr>
      <w:r w:rsidRPr="00B601C4">
        <w:rPr>
          <w:b/>
          <w:sz w:val="18"/>
          <w:szCs w:val="18"/>
          <w:u w:val="single"/>
        </w:rPr>
        <w:t>Major world war between the Nephites and Lamanites; Nephites experience both apostasy within the church and government, as well as great miracles of deliverance</w:t>
      </w:r>
    </w:p>
    <w:p w:rsidR="008B28C2" w:rsidRDefault="008B28C2" w:rsidP="008B28C2">
      <w:pPr>
        <w:pStyle w:val="NoSpacing"/>
        <w:rPr>
          <w:b/>
          <w:sz w:val="18"/>
          <w:szCs w:val="18"/>
        </w:rPr>
      </w:pPr>
      <w:r>
        <w:rPr>
          <w:b/>
          <w:sz w:val="18"/>
          <w:szCs w:val="18"/>
        </w:rPr>
        <w:t>(See Alma 45-62)</w:t>
      </w:r>
    </w:p>
    <w:p w:rsidR="008B28C2" w:rsidRDefault="008B28C2" w:rsidP="008B28C2">
      <w:pPr>
        <w:pStyle w:val="NoSpacing"/>
        <w:rPr>
          <w:b/>
          <w:sz w:val="18"/>
          <w:szCs w:val="18"/>
        </w:rPr>
      </w:pPr>
    </w:p>
    <w:p w:rsidR="008B28C2" w:rsidRPr="00E07C16" w:rsidRDefault="008B28C2" w:rsidP="008B28C2">
      <w:pPr>
        <w:pStyle w:val="NoSpacing"/>
        <w:jc w:val="center"/>
        <w:rPr>
          <w:b/>
          <w:i/>
          <w:sz w:val="24"/>
          <w:szCs w:val="24"/>
        </w:rPr>
      </w:pPr>
      <w:r>
        <w:rPr>
          <w:b/>
          <w:i/>
          <w:sz w:val="24"/>
          <w:szCs w:val="24"/>
        </w:rPr>
        <w:t>-Approx 50 B.C.-</w:t>
      </w:r>
    </w:p>
    <w:p w:rsidR="008B28C2" w:rsidRDefault="008B28C2" w:rsidP="008B28C2">
      <w:pPr>
        <w:pStyle w:val="NoSpacing"/>
        <w:rPr>
          <w:b/>
          <w:sz w:val="18"/>
          <w:szCs w:val="18"/>
        </w:rPr>
      </w:pPr>
    </w:p>
    <w:p w:rsidR="008B28C2" w:rsidRDefault="008B28C2" w:rsidP="008B28C2">
      <w:pPr>
        <w:pStyle w:val="NoSpacing"/>
        <w:rPr>
          <w:b/>
          <w:sz w:val="18"/>
          <w:szCs w:val="18"/>
          <w:u w:val="single"/>
        </w:rPr>
      </w:pPr>
      <w:r>
        <w:rPr>
          <w:b/>
          <w:sz w:val="18"/>
          <w:szCs w:val="18"/>
          <w:u w:val="single"/>
        </w:rPr>
        <w:t>The chief judge is murdered by Kishkumen’s secret combination (Hel 1:7-12)</w:t>
      </w:r>
    </w:p>
    <w:p w:rsidR="008B28C2" w:rsidRPr="00A5233D" w:rsidRDefault="008B28C2" w:rsidP="008B28C2">
      <w:pPr>
        <w:pStyle w:val="NoSpacing"/>
        <w:rPr>
          <w:sz w:val="18"/>
          <w:szCs w:val="18"/>
        </w:rPr>
      </w:pPr>
      <w:r>
        <w:rPr>
          <w:sz w:val="18"/>
          <w:szCs w:val="18"/>
        </w:rPr>
        <w:tab/>
      </w:r>
      <w:r w:rsidRPr="00A5233D">
        <w:rPr>
          <w:sz w:val="18"/>
          <w:szCs w:val="18"/>
        </w:rPr>
        <w:t>But behold, Paanchi, and that part of the people that were desirous that he should be their governor, was exceedingly wroth; therefore, he was about to </w:t>
      </w:r>
      <w:r w:rsidRPr="00A5233D">
        <w:rPr>
          <w:rStyle w:val="study-note-ref"/>
          <w:sz w:val="18"/>
          <w:szCs w:val="18"/>
          <w:bdr w:val="none" w:sz="0" w:space="0" w:color="auto" w:frame="1"/>
        </w:rPr>
        <w:t>flatter</w:t>
      </w:r>
      <w:r w:rsidRPr="00A5233D">
        <w:rPr>
          <w:sz w:val="18"/>
          <w:szCs w:val="18"/>
        </w:rPr>
        <w:t> away those people to rise up in rebellion against their brethren.</w:t>
      </w:r>
      <w:r>
        <w:rPr>
          <w:sz w:val="18"/>
          <w:szCs w:val="18"/>
        </w:rPr>
        <w:t xml:space="preserve"> </w:t>
      </w:r>
      <w:r w:rsidRPr="00A5233D">
        <w:rPr>
          <w:sz w:val="18"/>
          <w:szCs w:val="18"/>
        </w:rPr>
        <w:t>And it came to pass as he was about to do this, behold, he was taken, and was tried according to the </w:t>
      </w:r>
      <w:r w:rsidRPr="00A5233D">
        <w:rPr>
          <w:rStyle w:val="study-note-ref"/>
          <w:sz w:val="18"/>
          <w:szCs w:val="18"/>
          <w:bdr w:val="none" w:sz="0" w:space="0" w:color="auto" w:frame="1"/>
        </w:rPr>
        <w:t>voice</w:t>
      </w:r>
      <w:r w:rsidRPr="00A5233D">
        <w:rPr>
          <w:sz w:val="18"/>
          <w:szCs w:val="18"/>
        </w:rPr>
        <w:t> of the people, and condemned unto death; for he had raised up in rebellion and sought to destroy the </w:t>
      </w:r>
      <w:r w:rsidRPr="00A5233D">
        <w:rPr>
          <w:rStyle w:val="study-note-ref"/>
          <w:sz w:val="18"/>
          <w:szCs w:val="18"/>
          <w:bdr w:val="none" w:sz="0" w:space="0" w:color="auto" w:frame="1"/>
        </w:rPr>
        <w:t>liberty</w:t>
      </w:r>
      <w:r w:rsidRPr="00A5233D">
        <w:rPr>
          <w:sz w:val="18"/>
          <w:szCs w:val="18"/>
        </w:rPr>
        <w:t> of the people.</w:t>
      </w:r>
    </w:p>
    <w:p w:rsidR="008B28C2" w:rsidRPr="00A5233D" w:rsidRDefault="008B28C2" w:rsidP="008B28C2">
      <w:pPr>
        <w:pStyle w:val="NoSpacing"/>
        <w:rPr>
          <w:sz w:val="18"/>
          <w:szCs w:val="18"/>
        </w:rPr>
      </w:pPr>
      <w:r>
        <w:rPr>
          <w:sz w:val="18"/>
          <w:szCs w:val="18"/>
        </w:rPr>
        <w:tab/>
      </w:r>
      <w:r w:rsidRPr="00A5233D">
        <w:rPr>
          <w:sz w:val="18"/>
          <w:szCs w:val="18"/>
        </w:rPr>
        <w:t>Now when those people who were desirous that he should be their governor saw that he was condemned unto death, therefore they were angry, and behold, they sent forth one </w:t>
      </w:r>
      <w:r w:rsidRPr="00A5233D">
        <w:rPr>
          <w:rStyle w:val="study-note-ref"/>
          <w:sz w:val="18"/>
          <w:szCs w:val="18"/>
          <w:bdr w:val="none" w:sz="0" w:space="0" w:color="auto" w:frame="1"/>
        </w:rPr>
        <w:t>Kishkumen</w:t>
      </w:r>
      <w:r w:rsidRPr="00A5233D">
        <w:rPr>
          <w:sz w:val="18"/>
          <w:szCs w:val="18"/>
        </w:rPr>
        <w:t>, even to the judgment-seat of Pahoran, and murdered Pahoran as he sat upon the judgment-seat.</w:t>
      </w:r>
      <w:r>
        <w:rPr>
          <w:sz w:val="18"/>
          <w:szCs w:val="18"/>
        </w:rPr>
        <w:t xml:space="preserve"> </w:t>
      </w:r>
      <w:r w:rsidRPr="00A5233D">
        <w:rPr>
          <w:sz w:val="18"/>
          <w:szCs w:val="18"/>
        </w:rPr>
        <w:t>And he was pursued by the servants of Pahoran; but behold, so speedy was the flight of Kishkumen that no man could overtake him.</w:t>
      </w:r>
    </w:p>
    <w:p w:rsidR="008B28C2" w:rsidRPr="00A5233D" w:rsidRDefault="008B28C2" w:rsidP="008B28C2">
      <w:pPr>
        <w:pStyle w:val="NoSpacing"/>
        <w:rPr>
          <w:sz w:val="18"/>
          <w:szCs w:val="18"/>
        </w:rPr>
      </w:pPr>
      <w:r>
        <w:rPr>
          <w:sz w:val="18"/>
          <w:szCs w:val="18"/>
        </w:rPr>
        <w:tab/>
      </w:r>
      <w:r w:rsidRPr="00A5233D">
        <w:rPr>
          <w:sz w:val="18"/>
          <w:szCs w:val="18"/>
        </w:rPr>
        <w:t>And he went unto those that sent him, and they all entered into a covenant, yea, </w:t>
      </w:r>
      <w:r w:rsidRPr="00A5233D">
        <w:rPr>
          <w:rStyle w:val="study-note-ref"/>
          <w:sz w:val="18"/>
          <w:szCs w:val="18"/>
          <w:bdr w:val="none" w:sz="0" w:space="0" w:color="auto" w:frame="1"/>
        </w:rPr>
        <w:t>swearing</w:t>
      </w:r>
      <w:r w:rsidRPr="00A5233D">
        <w:rPr>
          <w:sz w:val="18"/>
          <w:szCs w:val="18"/>
        </w:rPr>
        <w:t> by their everlasting Maker, that they would tell no man that Kishkumen had murdered Pahoran.</w:t>
      </w:r>
      <w:r>
        <w:rPr>
          <w:sz w:val="18"/>
          <w:szCs w:val="18"/>
        </w:rPr>
        <w:t xml:space="preserve"> </w:t>
      </w:r>
      <w:r w:rsidRPr="00A5233D">
        <w:rPr>
          <w:sz w:val="18"/>
          <w:szCs w:val="18"/>
        </w:rPr>
        <w:t>Therefore, Kishkumen was not known among the people of Nephi, for he was in disguise at the time that he murdered Pahoran. And Kishkumen and his band, who had covenanted with him, did mingle themselves among the people, in a manner that they all could not be found; but as many as were found were condemned unto </w:t>
      </w:r>
      <w:r w:rsidRPr="00A5233D">
        <w:rPr>
          <w:rStyle w:val="study-note-ref"/>
          <w:sz w:val="18"/>
          <w:szCs w:val="18"/>
          <w:bdr w:val="none" w:sz="0" w:space="0" w:color="auto" w:frame="1"/>
        </w:rPr>
        <w:t>death</w:t>
      </w:r>
      <w:r w:rsidRPr="00A5233D">
        <w:rPr>
          <w:sz w:val="18"/>
          <w:szCs w:val="18"/>
        </w:rPr>
        <w:t>.</w:t>
      </w: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r>
        <w:rPr>
          <w:b/>
          <w:sz w:val="18"/>
          <w:szCs w:val="18"/>
          <w:u w:val="single"/>
        </w:rPr>
        <w:t>Gadianton becomes leader of the secret combination formerly led by Kishkumen (Hel 2:4, 12-14)</w:t>
      </w:r>
    </w:p>
    <w:p w:rsidR="008B28C2" w:rsidRDefault="008B28C2" w:rsidP="008B28C2">
      <w:pPr>
        <w:pStyle w:val="NoSpacing"/>
        <w:rPr>
          <w:sz w:val="18"/>
          <w:szCs w:val="18"/>
        </w:rPr>
      </w:pPr>
      <w:r>
        <w:rPr>
          <w:sz w:val="18"/>
          <w:szCs w:val="18"/>
          <w:shd w:val="clear" w:color="auto" w:fill="FFFFFF"/>
        </w:rPr>
        <w:tab/>
      </w:r>
      <w:r w:rsidRPr="00044D16">
        <w:rPr>
          <w:sz w:val="18"/>
          <w:szCs w:val="18"/>
          <w:shd w:val="clear" w:color="auto" w:fill="FFFFFF"/>
        </w:rPr>
        <w:t>For there was one </w:t>
      </w:r>
      <w:r w:rsidRPr="00044D16">
        <w:rPr>
          <w:rStyle w:val="study-note-ref"/>
          <w:sz w:val="18"/>
          <w:szCs w:val="18"/>
          <w:bdr w:val="none" w:sz="0" w:space="0" w:color="auto" w:frame="1"/>
          <w:shd w:val="clear" w:color="auto" w:fill="FFFFFF"/>
        </w:rPr>
        <w:t>Gadianton</w:t>
      </w:r>
      <w:r w:rsidRPr="00044D16">
        <w:rPr>
          <w:sz w:val="18"/>
          <w:szCs w:val="18"/>
          <w:shd w:val="clear" w:color="auto" w:fill="FFFFFF"/>
        </w:rPr>
        <w:t>, who was exceedingly expert in many words, and also in his craft, to carry on the secret work of murder and of robbery; therefore he became the leader of the band of Kishkumen.</w:t>
      </w:r>
      <w:r>
        <w:rPr>
          <w:sz w:val="18"/>
          <w:szCs w:val="18"/>
          <w:shd w:val="clear" w:color="auto" w:fill="FFFFFF"/>
        </w:rPr>
        <w:t xml:space="preserve"> </w:t>
      </w:r>
      <w:r w:rsidRPr="00044D16">
        <w:rPr>
          <w:sz w:val="18"/>
          <w:szCs w:val="18"/>
        </w:rPr>
        <w:t>And more of this Gadianton shall be spoken hereafter. And thus ended the forty and second year of the reign of the judges over the people of Nephi.</w:t>
      </w:r>
      <w:r>
        <w:rPr>
          <w:sz w:val="18"/>
          <w:szCs w:val="18"/>
        </w:rPr>
        <w:t xml:space="preserve"> </w:t>
      </w:r>
      <w:r w:rsidRPr="00044D16">
        <w:rPr>
          <w:sz w:val="18"/>
          <w:szCs w:val="18"/>
        </w:rPr>
        <w:t>And behold, in the end of this book ye shall see that this </w:t>
      </w:r>
      <w:r w:rsidRPr="00044D16">
        <w:rPr>
          <w:rStyle w:val="study-note-ref"/>
          <w:sz w:val="18"/>
          <w:szCs w:val="18"/>
          <w:bdr w:val="none" w:sz="0" w:space="0" w:color="auto" w:frame="1"/>
        </w:rPr>
        <w:t>Gadianton</w:t>
      </w:r>
      <w:r w:rsidRPr="00044D16">
        <w:rPr>
          <w:sz w:val="18"/>
          <w:szCs w:val="18"/>
        </w:rPr>
        <w:t> did prove the overthrow, yea, almost the entire destruction of the people of Nephi.</w:t>
      </w:r>
      <w:r>
        <w:rPr>
          <w:sz w:val="18"/>
          <w:szCs w:val="18"/>
        </w:rPr>
        <w:t xml:space="preserve"> </w:t>
      </w:r>
      <w:r w:rsidRPr="00044D16">
        <w:rPr>
          <w:sz w:val="18"/>
          <w:szCs w:val="18"/>
        </w:rPr>
        <w:t>Behold I do not mean the end of the </w:t>
      </w:r>
      <w:r w:rsidRPr="00044D16">
        <w:rPr>
          <w:rStyle w:val="study-note-ref"/>
          <w:sz w:val="18"/>
          <w:szCs w:val="18"/>
          <w:bdr w:val="none" w:sz="0" w:space="0" w:color="auto" w:frame="1"/>
        </w:rPr>
        <w:t>book</w:t>
      </w:r>
      <w:r w:rsidRPr="00044D16">
        <w:rPr>
          <w:sz w:val="18"/>
          <w:szCs w:val="18"/>
        </w:rPr>
        <w:t> of Helaman, but I mean the end of the book of Nephi, from which I have taken all the account which I have written.</w:t>
      </w:r>
    </w:p>
    <w:p w:rsidR="008B28C2" w:rsidRPr="00044D16" w:rsidRDefault="008B28C2" w:rsidP="008B28C2">
      <w:pPr>
        <w:pStyle w:val="NoSpacing"/>
        <w:rPr>
          <w:sz w:val="18"/>
          <w:szCs w:val="18"/>
          <w:shd w:val="clear" w:color="auto" w:fill="FFFFFF"/>
        </w:rPr>
      </w:pPr>
    </w:p>
    <w:p w:rsidR="008B28C2" w:rsidRDefault="008B28C2" w:rsidP="008B28C2">
      <w:pPr>
        <w:pStyle w:val="NoSpacing"/>
        <w:rPr>
          <w:b/>
          <w:sz w:val="18"/>
          <w:szCs w:val="18"/>
          <w:u w:val="single"/>
        </w:rPr>
      </w:pPr>
      <w:r>
        <w:rPr>
          <w:b/>
          <w:sz w:val="18"/>
          <w:szCs w:val="18"/>
          <w:u w:val="single"/>
        </w:rPr>
        <w:t>Apostasy takes hold within the Church (Hel 4:11-13)</w:t>
      </w:r>
    </w:p>
    <w:p w:rsidR="008B28C2" w:rsidRPr="00044D16" w:rsidRDefault="008B28C2" w:rsidP="008B28C2">
      <w:pPr>
        <w:pStyle w:val="NoSpacing"/>
        <w:rPr>
          <w:sz w:val="18"/>
          <w:szCs w:val="18"/>
        </w:rPr>
      </w:pPr>
      <w:r>
        <w:rPr>
          <w:sz w:val="18"/>
          <w:szCs w:val="18"/>
        </w:rPr>
        <w:tab/>
      </w:r>
      <w:r w:rsidRPr="00044D16">
        <w:rPr>
          <w:sz w:val="18"/>
          <w:szCs w:val="18"/>
        </w:rPr>
        <w:t>Now this great loss of the Nephites, and the great slaughter which was among them, </w:t>
      </w:r>
      <w:r w:rsidRPr="00044D16">
        <w:rPr>
          <w:rStyle w:val="study-note-ref"/>
          <w:sz w:val="18"/>
          <w:szCs w:val="18"/>
          <w:bdr w:val="none" w:sz="0" w:space="0" w:color="auto" w:frame="1"/>
        </w:rPr>
        <w:t>would not</w:t>
      </w:r>
      <w:r w:rsidRPr="00044D16">
        <w:rPr>
          <w:sz w:val="18"/>
          <w:szCs w:val="18"/>
        </w:rPr>
        <w:t> have happened had it not been for their </w:t>
      </w:r>
      <w:r w:rsidRPr="00044D16">
        <w:rPr>
          <w:rStyle w:val="study-note-ref"/>
          <w:sz w:val="18"/>
          <w:szCs w:val="18"/>
          <w:bdr w:val="none" w:sz="0" w:space="0" w:color="auto" w:frame="1"/>
        </w:rPr>
        <w:t>wickedness</w:t>
      </w:r>
      <w:r w:rsidRPr="00044D16">
        <w:rPr>
          <w:sz w:val="18"/>
          <w:szCs w:val="18"/>
        </w:rPr>
        <w:t> and their abomination which was among them; yea, and it was among those also who professed to belong to the church of God.</w:t>
      </w:r>
      <w:r>
        <w:rPr>
          <w:sz w:val="18"/>
          <w:szCs w:val="18"/>
        </w:rPr>
        <w:t xml:space="preserve"> </w:t>
      </w:r>
      <w:r w:rsidRPr="00044D16">
        <w:rPr>
          <w:sz w:val="18"/>
          <w:szCs w:val="18"/>
        </w:rPr>
        <w:t>And it was because of the </w:t>
      </w:r>
      <w:r w:rsidRPr="00044D16">
        <w:rPr>
          <w:rStyle w:val="study-note-ref"/>
          <w:sz w:val="18"/>
          <w:szCs w:val="18"/>
          <w:bdr w:val="none" w:sz="0" w:space="0" w:color="auto" w:frame="1"/>
        </w:rPr>
        <w:t>pride</w:t>
      </w:r>
      <w:r w:rsidRPr="00044D16">
        <w:rPr>
          <w:sz w:val="18"/>
          <w:szCs w:val="18"/>
        </w:rPr>
        <w:t> of their hearts, because of their exceeding </w:t>
      </w:r>
      <w:r w:rsidRPr="00044D16">
        <w:rPr>
          <w:rStyle w:val="study-note-ref"/>
          <w:sz w:val="18"/>
          <w:szCs w:val="18"/>
          <w:bdr w:val="none" w:sz="0" w:space="0" w:color="auto" w:frame="1"/>
        </w:rPr>
        <w:t>riches</w:t>
      </w:r>
      <w:r w:rsidRPr="00044D16">
        <w:rPr>
          <w:sz w:val="18"/>
          <w:szCs w:val="18"/>
        </w:rPr>
        <w:t>, yea, it was because of their oppression to the </w:t>
      </w:r>
      <w:r w:rsidRPr="00044D16">
        <w:rPr>
          <w:rStyle w:val="study-note-ref"/>
          <w:sz w:val="18"/>
          <w:szCs w:val="18"/>
          <w:bdr w:val="none" w:sz="0" w:space="0" w:color="auto" w:frame="1"/>
        </w:rPr>
        <w:t>poor</w:t>
      </w:r>
      <w:r w:rsidRPr="00044D16">
        <w:rPr>
          <w:sz w:val="18"/>
          <w:szCs w:val="18"/>
        </w:rPr>
        <w:t>, withholding their food from the hungry, withholding their clothing from the naked, and smiting their humble brethren upon the cheek, making a </w:t>
      </w:r>
      <w:r w:rsidRPr="00044D16">
        <w:rPr>
          <w:rStyle w:val="study-note-ref"/>
          <w:sz w:val="18"/>
          <w:szCs w:val="18"/>
          <w:bdr w:val="none" w:sz="0" w:space="0" w:color="auto" w:frame="1"/>
        </w:rPr>
        <w:t>mock</w:t>
      </w:r>
      <w:r w:rsidRPr="00044D16">
        <w:rPr>
          <w:sz w:val="18"/>
          <w:szCs w:val="18"/>
        </w:rPr>
        <w:t> of that which was sacred, denying the spirit of prophecy and of revelation, murdering, plundering, lying, stealing, committing adultery, rising up in great contentions, and deserting away into the land of Nephi, among the Lamanites—</w:t>
      </w:r>
      <w:r>
        <w:rPr>
          <w:sz w:val="18"/>
          <w:szCs w:val="18"/>
        </w:rPr>
        <w:t xml:space="preserve"> </w:t>
      </w:r>
      <w:r w:rsidRPr="00044D16">
        <w:rPr>
          <w:sz w:val="18"/>
          <w:szCs w:val="18"/>
        </w:rPr>
        <w:t>And because of this their great wickedness, and their </w:t>
      </w:r>
      <w:r w:rsidRPr="00044D16">
        <w:rPr>
          <w:rStyle w:val="study-note-ref"/>
          <w:sz w:val="18"/>
          <w:szCs w:val="18"/>
          <w:bdr w:val="none" w:sz="0" w:space="0" w:color="auto" w:frame="1"/>
        </w:rPr>
        <w:t>boastings</w:t>
      </w:r>
      <w:r w:rsidRPr="00044D16">
        <w:rPr>
          <w:sz w:val="18"/>
          <w:szCs w:val="18"/>
        </w:rPr>
        <w:t> in their own strength, they were left in their own strength; therefore they did not prosper, but were afflicted and smitten, and driven before the Lamanites, until they had lost possession of almost all their lands.</w:t>
      </w: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r>
        <w:rPr>
          <w:b/>
          <w:sz w:val="18"/>
          <w:szCs w:val="18"/>
          <w:u w:val="single"/>
        </w:rPr>
        <w:lastRenderedPageBreak/>
        <w:t>The Gadianton Robbers led by satan; Nephites continue to fall into apostasy (Hel 6:18-34)</w:t>
      </w:r>
    </w:p>
    <w:p w:rsidR="008B28C2" w:rsidRPr="00044D16" w:rsidRDefault="008B28C2" w:rsidP="008B28C2">
      <w:pPr>
        <w:pStyle w:val="NoSpacing"/>
        <w:rPr>
          <w:sz w:val="18"/>
          <w:szCs w:val="18"/>
        </w:rPr>
      </w:pPr>
      <w:r>
        <w:rPr>
          <w:sz w:val="18"/>
          <w:szCs w:val="18"/>
        </w:rPr>
        <w:tab/>
      </w:r>
      <w:r w:rsidRPr="00044D16">
        <w:rPr>
          <w:sz w:val="18"/>
          <w:szCs w:val="18"/>
        </w:rPr>
        <w:t>And now behold, those murderers and plunderers were a band who had been formed by Kishkumen and </w:t>
      </w:r>
      <w:r w:rsidRPr="00044D16">
        <w:rPr>
          <w:rStyle w:val="study-note-ref"/>
          <w:sz w:val="18"/>
          <w:szCs w:val="18"/>
          <w:bdr w:val="none" w:sz="0" w:space="0" w:color="auto" w:frame="1"/>
        </w:rPr>
        <w:t>Gadianton</w:t>
      </w:r>
      <w:r w:rsidRPr="00044D16">
        <w:rPr>
          <w:sz w:val="18"/>
          <w:szCs w:val="18"/>
        </w:rPr>
        <w:t>. And now it had come to pass that there were many, even among the Nephites, of Gadianton’s band. But behold, they were more numerous among the more wicked part of the Lamanites. And they were called Gadianton’s robbers and murderers.</w:t>
      </w:r>
    </w:p>
    <w:p w:rsidR="008B28C2" w:rsidRPr="00044D16" w:rsidRDefault="008B28C2" w:rsidP="008B28C2">
      <w:pPr>
        <w:pStyle w:val="NoSpacing"/>
        <w:rPr>
          <w:sz w:val="18"/>
          <w:szCs w:val="18"/>
        </w:rPr>
      </w:pPr>
      <w:r w:rsidRPr="00044D16">
        <w:rPr>
          <w:sz w:val="18"/>
          <w:szCs w:val="18"/>
        </w:rPr>
        <w:t>And it was they who did murder the chief judge </w:t>
      </w:r>
      <w:r w:rsidRPr="00044D16">
        <w:rPr>
          <w:rStyle w:val="study-note-ref"/>
          <w:sz w:val="18"/>
          <w:szCs w:val="18"/>
          <w:bdr w:val="none" w:sz="0" w:space="0" w:color="auto" w:frame="1"/>
        </w:rPr>
        <w:t>Cezoram</w:t>
      </w:r>
      <w:r w:rsidRPr="00044D16">
        <w:rPr>
          <w:sz w:val="18"/>
          <w:szCs w:val="18"/>
        </w:rPr>
        <w:t>, and his son, while in the judgment-seat; and behold, they were not found.</w:t>
      </w:r>
      <w:r>
        <w:rPr>
          <w:sz w:val="18"/>
          <w:szCs w:val="18"/>
        </w:rPr>
        <w:t xml:space="preserve"> </w:t>
      </w:r>
      <w:r w:rsidRPr="00044D16">
        <w:rPr>
          <w:sz w:val="18"/>
          <w:szCs w:val="18"/>
        </w:rPr>
        <w:t>And now it came to pass that when the Lamanites found that there were robbers among them they were exceedingly sorrowful; and they did use every means in their power to destroy them off the face of the earth.</w:t>
      </w:r>
    </w:p>
    <w:p w:rsidR="008B28C2" w:rsidRPr="00044D16" w:rsidRDefault="008B28C2" w:rsidP="008B28C2">
      <w:pPr>
        <w:pStyle w:val="NoSpacing"/>
        <w:rPr>
          <w:sz w:val="18"/>
          <w:szCs w:val="18"/>
        </w:rPr>
      </w:pPr>
      <w:r>
        <w:rPr>
          <w:sz w:val="18"/>
          <w:szCs w:val="18"/>
        </w:rPr>
        <w:tab/>
        <w:t>But behold, s</w:t>
      </w:r>
      <w:r w:rsidRPr="00044D16">
        <w:rPr>
          <w:sz w:val="18"/>
          <w:szCs w:val="18"/>
        </w:rPr>
        <w:t>atan did stir up the </w:t>
      </w:r>
      <w:r w:rsidRPr="00044D16">
        <w:rPr>
          <w:rStyle w:val="study-note-ref"/>
          <w:sz w:val="18"/>
          <w:szCs w:val="18"/>
          <w:bdr w:val="none" w:sz="0" w:space="0" w:color="auto" w:frame="1"/>
        </w:rPr>
        <w:t>hearts</w:t>
      </w:r>
      <w:r w:rsidRPr="00044D16">
        <w:rPr>
          <w:sz w:val="18"/>
          <w:szCs w:val="18"/>
        </w:rPr>
        <w:t> of the more part of the Nephites, insomuch that they did unite with those bands of robbers, and did enter into their covenants and their oaths, that they would protect and preserve one another in whatsoever difficult circumstances they should be placed, that they should not suffer for their murders, and their plunderings, and their </w:t>
      </w:r>
      <w:r w:rsidRPr="00044D16">
        <w:rPr>
          <w:rStyle w:val="study-note-ref"/>
          <w:sz w:val="18"/>
          <w:szCs w:val="18"/>
          <w:bdr w:val="none" w:sz="0" w:space="0" w:color="auto" w:frame="1"/>
        </w:rPr>
        <w:t>stealings</w:t>
      </w:r>
      <w:r w:rsidRPr="00044D16">
        <w:rPr>
          <w:sz w:val="18"/>
          <w:szCs w:val="18"/>
        </w:rPr>
        <w:t>.</w:t>
      </w:r>
      <w:r>
        <w:rPr>
          <w:sz w:val="18"/>
          <w:szCs w:val="18"/>
        </w:rPr>
        <w:t xml:space="preserve"> </w:t>
      </w:r>
      <w:r w:rsidRPr="00044D16">
        <w:rPr>
          <w:sz w:val="18"/>
          <w:szCs w:val="18"/>
        </w:rPr>
        <w:t>And it came to pass that they did have their signs, yea, their </w:t>
      </w:r>
      <w:r w:rsidRPr="00044D16">
        <w:rPr>
          <w:rStyle w:val="study-note-ref"/>
          <w:sz w:val="18"/>
          <w:szCs w:val="18"/>
          <w:bdr w:val="none" w:sz="0" w:space="0" w:color="auto" w:frame="1"/>
        </w:rPr>
        <w:t>secret</w:t>
      </w:r>
      <w:r w:rsidRPr="00044D16">
        <w:rPr>
          <w:sz w:val="18"/>
          <w:szCs w:val="18"/>
        </w:rPr>
        <w:t> signs, and their </w:t>
      </w:r>
      <w:r w:rsidRPr="00044D16">
        <w:rPr>
          <w:rStyle w:val="study-note-ref"/>
          <w:sz w:val="18"/>
          <w:szCs w:val="18"/>
          <w:bdr w:val="none" w:sz="0" w:space="0" w:color="auto" w:frame="1"/>
        </w:rPr>
        <w:t>secret</w:t>
      </w:r>
      <w:r w:rsidRPr="00044D16">
        <w:rPr>
          <w:sz w:val="18"/>
          <w:szCs w:val="18"/>
        </w:rPr>
        <w:t> words; and this that they might distinguish a brother who had entered into the covenant, that whatsoever wickedness his brother should do he should not be injured by his brother, nor by those who did belong to his band, who had taken this covenant.</w:t>
      </w:r>
    </w:p>
    <w:p w:rsidR="008B28C2" w:rsidRPr="00044D16" w:rsidRDefault="008B28C2" w:rsidP="008B28C2">
      <w:pPr>
        <w:pStyle w:val="NoSpacing"/>
        <w:rPr>
          <w:sz w:val="18"/>
          <w:szCs w:val="18"/>
        </w:rPr>
      </w:pPr>
      <w:r>
        <w:rPr>
          <w:sz w:val="18"/>
          <w:szCs w:val="18"/>
        </w:rPr>
        <w:tab/>
      </w:r>
      <w:r w:rsidRPr="00044D16">
        <w:rPr>
          <w:sz w:val="18"/>
          <w:szCs w:val="18"/>
        </w:rPr>
        <w:t>And thus they might murder, and plunder, and steal, and commit </w:t>
      </w:r>
      <w:r w:rsidRPr="00044D16">
        <w:rPr>
          <w:rStyle w:val="study-note-ref"/>
          <w:sz w:val="18"/>
          <w:szCs w:val="18"/>
          <w:bdr w:val="none" w:sz="0" w:space="0" w:color="auto" w:frame="1"/>
        </w:rPr>
        <w:t>whoredoms</w:t>
      </w:r>
      <w:r w:rsidRPr="00044D16">
        <w:rPr>
          <w:sz w:val="18"/>
          <w:szCs w:val="18"/>
        </w:rPr>
        <w:t> and all manner of wickedness, contrary to the laws of their country and also the laws of their God.</w:t>
      </w:r>
      <w:r>
        <w:rPr>
          <w:sz w:val="18"/>
          <w:szCs w:val="18"/>
        </w:rPr>
        <w:t xml:space="preserve"> </w:t>
      </w:r>
      <w:r w:rsidRPr="00044D16">
        <w:rPr>
          <w:sz w:val="18"/>
          <w:szCs w:val="18"/>
        </w:rPr>
        <w:t>And whosoever of those who belonged to their band should reveal unto the world of their </w:t>
      </w:r>
      <w:r w:rsidRPr="00044D16">
        <w:rPr>
          <w:rStyle w:val="study-note-ref"/>
          <w:sz w:val="18"/>
          <w:szCs w:val="18"/>
          <w:bdr w:val="none" w:sz="0" w:space="0" w:color="auto" w:frame="1"/>
        </w:rPr>
        <w:t>wickedness</w:t>
      </w:r>
      <w:r w:rsidRPr="00044D16">
        <w:rPr>
          <w:sz w:val="18"/>
          <w:szCs w:val="18"/>
        </w:rPr>
        <w:t> and their abominations, should be tried, not according to the laws of their country, but according to the laws of their wickedness, which had been given by Gadianton and Kishkumen.</w:t>
      </w:r>
    </w:p>
    <w:p w:rsidR="008B28C2" w:rsidRPr="00044D16" w:rsidRDefault="008B28C2" w:rsidP="008B28C2">
      <w:pPr>
        <w:pStyle w:val="NoSpacing"/>
        <w:rPr>
          <w:sz w:val="18"/>
          <w:szCs w:val="18"/>
        </w:rPr>
      </w:pPr>
      <w:r>
        <w:rPr>
          <w:sz w:val="18"/>
          <w:szCs w:val="18"/>
        </w:rPr>
        <w:tab/>
      </w:r>
      <w:r w:rsidRPr="00044D16">
        <w:rPr>
          <w:sz w:val="18"/>
          <w:szCs w:val="18"/>
        </w:rPr>
        <w:t>Now behold, it is these secret </w:t>
      </w:r>
      <w:r w:rsidRPr="00044D16">
        <w:rPr>
          <w:rStyle w:val="study-note-ref"/>
          <w:sz w:val="18"/>
          <w:szCs w:val="18"/>
          <w:bdr w:val="none" w:sz="0" w:space="0" w:color="auto" w:frame="1"/>
        </w:rPr>
        <w:t>oaths</w:t>
      </w:r>
      <w:r w:rsidRPr="00044D16">
        <w:rPr>
          <w:sz w:val="18"/>
          <w:szCs w:val="18"/>
        </w:rPr>
        <w:t> and covenants which Alma commanded his son should not go forth unto the world, lest they should be a means of bringing down the people unto destruction.</w:t>
      </w:r>
      <w:r>
        <w:rPr>
          <w:sz w:val="18"/>
          <w:szCs w:val="18"/>
        </w:rPr>
        <w:t xml:space="preserve"> </w:t>
      </w:r>
      <w:r w:rsidRPr="00044D16">
        <w:rPr>
          <w:sz w:val="18"/>
          <w:szCs w:val="18"/>
        </w:rPr>
        <w:t>Now behold, those </w:t>
      </w:r>
      <w:r w:rsidRPr="00044D16">
        <w:rPr>
          <w:rStyle w:val="study-note-ref"/>
          <w:sz w:val="18"/>
          <w:szCs w:val="18"/>
          <w:bdr w:val="none" w:sz="0" w:space="0" w:color="auto" w:frame="1"/>
        </w:rPr>
        <w:t>secret</w:t>
      </w:r>
      <w:r w:rsidRPr="00044D16">
        <w:rPr>
          <w:sz w:val="18"/>
          <w:szCs w:val="18"/>
        </w:rPr>
        <w:t> oaths and covenants did not come forth unto Gadianton from the </w:t>
      </w:r>
      <w:r w:rsidRPr="00044D16">
        <w:rPr>
          <w:rStyle w:val="study-note-ref"/>
          <w:sz w:val="18"/>
          <w:szCs w:val="18"/>
          <w:bdr w:val="none" w:sz="0" w:space="0" w:color="auto" w:frame="1"/>
        </w:rPr>
        <w:t>records</w:t>
      </w:r>
      <w:r>
        <w:rPr>
          <w:sz w:val="18"/>
          <w:szCs w:val="18"/>
        </w:rPr>
        <w:t xml:space="preserve"> which were delivered unto </w:t>
      </w:r>
      <w:r w:rsidRPr="00044D16">
        <w:rPr>
          <w:sz w:val="18"/>
          <w:szCs w:val="18"/>
        </w:rPr>
        <w:t>Helaman; but behold, they were put into the heart of </w:t>
      </w:r>
      <w:r w:rsidRPr="00044D16">
        <w:rPr>
          <w:rStyle w:val="study-note-ref"/>
          <w:sz w:val="18"/>
          <w:szCs w:val="18"/>
          <w:bdr w:val="none" w:sz="0" w:space="0" w:color="auto" w:frame="1"/>
        </w:rPr>
        <w:t>Gadianton</w:t>
      </w:r>
      <w:r w:rsidRPr="00044D16">
        <w:rPr>
          <w:sz w:val="18"/>
          <w:szCs w:val="18"/>
        </w:rPr>
        <w:t> by that </w:t>
      </w:r>
      <w:r w:rsidRPr="00044D16">
        <w:rPr>
          <w:rStyle w:val="study-note-ref"/>
          <w:sz w:val="18"/>
          <w:szCs w:val="18"/>
          <w:bdr w:val="none" w:sz="0" w:space="0" w:color="auto" w:frame="1"/>
        </w:rPr>
        <w:t>same</w:t>
      </w:r>
      <w:r w:rsidRPr="00044D16">
        <w:rPr>
          <w:sz w:val="18"/>
          <w:szCs w:val="18"/>
        </w:rPr>
        <w:t> being who did entice our first parents to partake of the forbidden fruit—</w:t>
      </w:r>
    </w:p>
    <w:p w:rsidR="008B28C2" w:rsidRPr="00044D16" w:rsidRDefault="008B28C2" w:rsidP="008B28C2">
      <w:pPr>
        <w:pStyle w:val="NoSpacing"/>
        <w:rPr>
          <w:sz w:val="18"/>
          <w:szCs w:val="18"/>
        </w:rPr>
      </w:pPr>
      <w:r w:rsidRPr="00044D16">
        <w:rPr>
          <w:sz w:val="18"/>
          <w:szCs w:val="18"/>
        </w:rPr>
        <w:t>Yea, that same being who did plot with </w:t>
      </w:r>
      <w:r w:rsidRPr="00044D16">
        <w:rPr>
          <w:rStyle w:val="study-note-ref"/>
          <w:sz w:val="18"/>
          <w:szCs w:val="18"/>
          <w:bdr w:val="none" w:sz="0" w:space="0" w:color="auto" w:frame="1"/>
        </w:rPr>
        <w:t>Cain</w:t>
      </w:r>
      <w:r w:rsidRPr="00044D16">
        <w:rPr>
          <w:sz w:val="18"/>
          <w:szCs w:val="18"/>
        </w:rPr>
        <w:t>, that if he would murder his brother Abel it should not be known unto the world. And he did plot with Cain and his followers from that time forth.</w:t>
      </w:r>
    </w:p>
    <w:p w:rsidR="008B28C2" w:rsidRPr="00044D16" w:rsidRDefault="008B28C2" w:rsidP="008B28C2">
      <w:pPr>
        <w:pStyle w:val="NoSpacing"/>
        <w:rPr>
          <w:sz w:val="18"/>
          <w:szCs w:val="18"/>
        </w:rPr>
      </w:pPr>
      <w:r>
        <w:rPr>
          <w:sz w:val="18"/>
          <w:szCs w:val="18"/>
        </w:rPr>
        <w:tab/>
      </w:r>
      <w:r w:rsidRPr="00044D16">
        <w:rPr>
          <w:sz w:val="18"/>
          <w:szCs w:val="18"/>
        </w:rPr>
        <w:t>And also it is that same being who put it into the hearts of the people to </w:t>
      </w:r>
      <w:r w:rsidRPr="00044D16">
        <w:rPr>
          <w:rStyle w:val="study-note-ref"/>
          <w:sz w:val="18"/>
          <w:szCs w:val="18"/>
          <w:bdr w:val="none" w:sz="0" w:space="0" w:color="auto" w:frame="1"/>
        </w:rPr>
        <w:t>build</w:t>
      </w:r>
      <w:r w:rsidRPr="00044D16">
        <w:rPr>
          <w:sz w:val="18"/>
          <w:szCs w:val="18"/>
        </w:rPr>
        <w:t> a tower sufficiently high that they might get to heaven. And it was that same being who led on the people who came from that tower into this land; who spread the works of darkness and abominations over all the face of the land, until he dragged the people down to an </w:t>
      </w:r>
      <w:r w:rsidRPr="00044D16">
        <w:rPr>
          <w:rStyle w:val="study-note-ref"/>
          <w:sz w:val="18"/>
          <w:szCs w:val="18"/>
          <w:bdr w:val="none" w:sz="0" w:space="0" w:color="auto" w:frame="1"/>
        </w:rPr>
        <w:t>entire</w:t>
      </w:r>
      <w:r w:rsidRPr="00044D16">
        <w:rPr>
          <w:sz w:val="18"/>
          <w:szCs w:val="18"/>
        </w:rPr>
        <w:t> destruction, and to an everlasting hell.</w:t>
      </w:r>
      <w:r>
        <w:rPr>
          <w:sz w:val="18"/>
          <w:szCs w:val="18"/>
        </w:rPr>
        <w:t xml:space="preserve"> </w:t>
      </w:r>
      <w:r w:rsidRPr="00044D16">
        <w:rPr>
          <w:sz w:val="18"/>
          <w:szCs w:val="18"/>
        </w:rPr>
        <w:t>Yea, it is that same being who put it into the heart of </w:t>
      </w:r>
      <w:r w:rsidRPr="00044D16">
        <w:rPr>
          <w:rStyle w:val="study-note-ref"/>
          <w:sz w:val="18"/>
          <w:szCs w:val="18"/>
          <w:bdr w:val="none" w:sz="0" w:space="0" w:color="auto" w:frame="1"/>
        </w:rPr>
        <w:t>Gadianton</w:t>
      </w:r>
      <w:r w:rsidRPr="00044D16">
        <w:rPr>
          <w:sz w:val="18"/>
          <w:szCs w:val="18"/>
        </w:rPr>
        <w:t> to still carry on the work of darkness, and of secret murder; and he has brought it forth from the beginning of man even down to this time.</w:t>
      </w:r>
    </w:p>
    <w:p w:rsidR="008B28C2" w:rsidRPr="00044D16" w:rsidRDefault="008B28C2" w:rsidP="008B28C2">
      <w:pPr>
        <w:pStyle w:val="NoSpacing"/>
        <w:rPr>
          <w:sz w:val="18"/>
          <w:szCs w:val="18"/>
        </w:rPr>
      </w:pPr>
      <w:r w:rsidRPr="00044D16">
        <w:rPr>
          <w:sz w:val="18"/>
          <w:szCs w:val="18"/>
        </w:rPr>
        <w:t>And behold, it is he who is the </w:t>
      </w:r>
      <w:r w:rsidRPr="00044D16">
        <w:rPr>
          <w:rStyle w:val="study-note-ref"/>
          <w:sz w:val="18"/>
          <w:szCs w:val="18"/>
          <w:bdr w:val="none" w:sz="0" w:space="0" w:color="auto" w:frame="1"/>
        </w:rPr>
        <w:t>author</w:t>
      </w:r>
      <w:r w:rsidRPr="00044D16">
        <w:rPr>
          <w:sz w:val="18"/>
          <w:szCs w:val="18"/>
        </w:rPr>
        <w:t> of all sin. And behold, he doth carry on his works of darkness and secret murder, and doth hand down their plots, and their oaths, and their covenants, and their plans of awful wickedness, from generation to generation according as he can get hold upon the hearts of the children of men.</w:t>
      </w:r>
    </w:p>
    <w:p w:rsidR="008B28C2" w:rsidRPr="00044D16" w:rsidRDefault="008B28C2" w:rsidP="008B28C2">
      <w:pPr>
        <w:pStyle w:val="NoSpacing"/>
        <w:rPr>
          <w:sz w:val="18"/>
          <w:szCs w:val="18"/>
        </w:rPr>
      </w:pPr>
      <w:r w:rsidRPr="00044D16">
        <w:rPr>
          <w:sz w:val="18"/>
          <w:szCs w:val="18"/>
        </w:rPr>
        <w:t xml:space="preserve">And now behold, he had got great hold upon the hearts of the Nephites; yea, insomuch that they had become exceedingly </w:t>
      </w:r>
      <w:r>
        <w:rPr>
          <w:sz w:val="18"/>
          <w:szCs w:val="18"/>
        </w:rPr>
        <w:tab/>
      </w:r>
      <w:r w:rsidRPr="00044D16">
        <w:rPr>
          <w:sz w:val="18"/>
          <w:szCs w:val="18"/>
        </w:rPr>
        <w:t>wicked; yea, the more part of them had turned out of the </w:t>
      </w:r>
      <w:r w:rsidRPr="00044D16">
        <w:rPr>
          <w:rStyle w:val="study-note-ref"/>
          <w:sz w:val="18"/>
          <w:szCs w:val="18"/>
          <w:bdr w:val="none" w:sz="0" w:space="0" w:color="auto" w:frame="1"/>
        </w:rPr>
        <w:t>way</w:t>
      </w:r>
      <w:r w:rsidRPr="00044D16">
        <w:rPr>
          <w:sz w:val="18"/>
          <w:szCs w:val="18"/>
        </w:rPr>
        <w:t> of righteousness, and did </w:t>
      </w:r>
      <w:r w:rsidRPr="00044D16">
        <w:rPr>
          <w:rStyle w:val="study-note-ref"/>
          <w:sz w:val="18"/>
          <w:szCs w:val="18"/>
          <w:bdr w:val="none" w:sz="0" w:space="0" w:color="auto" w:frame="1"/>
        </w:rPr>
        <w:t>trample</w:t>
      </w:r>
      <w:r w:rsidRPr="00044D16">
        <w:rPr>
          <w:sz w:val="18"/>
          <w:szCs w:val="18"/>
        </w:rPr>
        <w:t> under their feet the commandments of God, and did turn unto their own ways, and did build up unto themselves </w:t>
      </w:r>
      <w:r w:rsidRPr="00044D16">
        <w:rPr>
          <w:rStyle w:val="study-note-ref"/>
          <w:sz w:val="18"/>
          <w:szCs w:val="18"/>
          <w:bdr w:val="none" w:sz="0" w:space="0" w:color="auto" w:frame="1"/>
        </w:rPr>
        <w:t>idols</w:t>
      </w:r>
      <w:r w:rsidRPr="00044D16">
        <w:rPr>
          <w:sz w:val="18"/>
          <w:szCs w:val="18"/>
        </w:rPr>
        <w:t> of their gold and their silver.</w:t>
      </w:r>
    </w:p>
    <w:p w:rsidR="008B28C2" w:rsidRPr="00044D16" w:rsidRDefault="008B28C2" w:rsidP="008B28C2">
      <w:pPr>
        <w:pStyle w:val="NoSpacing"/>
        <w:rPr>
          <w:sz w:val="18"/>
          <w:szCs w:val="18"/>
        </w:rPr>
      </w:pPr>
      <w:r w:rsidRPr="00044D16">
        <w:rPr>
          <w:sz w:val="18"/>
          <w:szCs w:val="18"/>
        </w:rPr>
        <w:t>And it came to pass that all these iniquities did come unto them in the space of </w:t>
      </w:r>
      <w:r w:rsidRPr="00044D16">
        <w:rPr>
          <w:rStyle w:val="study-note-ref"/>
          <w:sz w:val="18"/>
          <w:szCs w:val="18"/>
          <w:bdr w:val="none" w:sz="0" w:space="0" w:color="auto" w:frame="1"/>
        </w:rPr>
        <w:t>not many years</w:t>
      </w:r>
      <w:r w:rsidRPr="00044D16">
        <w:rPr>
          <w:sz w:val="18"/>
          <w:szCs w:val="18"/>
        </w:rPr>
        <w:t>, insomuch that a more part of it had come unto them in the sixty and seventh year of the reign of the judges over the people of Nephi.</w:t>
      </w:r>
      <w:r>
        <w:rPr>
          <w:sz w:val="18"/>
          <w:szCs w:val="18"/>
        </w:rPr>
        <w:t xml:space="preserve"> </w:t>
      </w:r>
      <w:r w:rsidRPr="00044D16">
        <w:rPr>
          <w:sz w:val="18"/>
          <w:szCs w:val="18"/>
        </w:rPr>
        <w:t>And they did grow in their iniquities in the sixty and eighth year also, to the great sorrow and lamentation of the righteous.</w:t>
      </w:r>
      <w:r>
        <w:rPr>
          <w:sz w:val="18"/>
          <w:szCs w:val="18"/>
        </w:rPr>
        <w:t xml:space="preserve"> </w:t>
      </w:r>
      <w:r w:rsidRPr="00044D16">
        <w:rPr>
          <w:sz w:val="18"/>
          <w:szCs w:val="18"/>
        </w:rPr>
        <w:t>And thus we see that the </w:t>
      </w:r>
      <w:r w:rsidRPr="00044D16">
        <w:rPr>
          <w:rStyle w:val="study-note-ref"/>
          <w:sz w:val="18"/>
          <w:szCs w:val="18"/>
          <w:bdr w:val="none" w:sz="0" w:space="0" w:color="auto" w:frame="1"/>
        </w:rPr>
        <w:t>Nephites</w:t>
      </w:r>
      <w:r w:rsidRPr="00044D16">
        <w:rPr>
          <w:sz w:val="18"/>
          <w:szCs w:val="18"/>
        </w:rPr>
        <w:t> did begin to dwindle in unbelief, and grow in wickedness and abominations, while the Lamanites began to grow exceedingly in the knowledge of their God; yea, they did begin to keep his statutes and commandments, and to walk in truth and uprightness before him.</w:t>
      </w:r>
    </w:p>
    <w:p w:rsidR="008B28C2" w:rsidRDefault="008B28C2" w:rsidP="008B28C2">
      <w:pPr>
        <w:pStyle w:val="NoSpacing"/>
        <w:jc w:val="center"/>
        <w:rPr>
          <w:b/>
          <w:i/>
          <w:sz w:val="24"/>
          <w:szCs w:val="24"/>
        </w:rPr>
      </w:pPr>
    </w:p>
    <w:p w:rsidR="008B28C2" w:rsidRPr="00330EBB" w:rsidRDefault="008B28C2" w:rsidP="008B28C2">
      <w:pPr>
        <w:pStyle w:val="NoSpacing"/>
        <w:jc w:val="center"/>
        <w:rPr>
          <w:b/>
          <w:i/>
          <w:sz w:val="24"/>
          <w:szCs w:val="24"/>
        </w:rPr>
      </w:pPr>
      <w:r>
        <w:rPr>
          <w:b/>
          <w:i/>
          <w:sz w:val="24"/>
          <w:szCs w:val="24"/>
        </w:rPr>
        <w:t>-Approx 23 B.C.-</w:t>
      </w: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r>
        <w:rPr>
          <w:b/>
          <w:sz w:val="18"/>
          <w:szCs w:val="18"/>
          <w:u w:val="single"/>
        </w:rPr>
        <w:t>Nephi 2</w:t>
      </w:r>
      <w:r w:rsidRPr="00241F1D">
        <w:rPr>
          <w:b/>
          <w:sz w:val="18"/>
          <w:szCs w:val="18"/>
          <w:u w:val="single"/>
          <w:vertAlign w:val="superscript"/>
        </w:rPr>
        <w:t>nd</w:t>
      </w:r>
      <w:r>
        <w:rPr>
          <w:b/>
          <w:sz w:val="18"/>
          <w:szCs w:val="18"/>
          <w:u w:val="single"/>
        </w:rPr>
        <w:t xml:space="preserve"> receives the Sealing Power (Hel 10:1-7)</w:t>
      </w:r>
    </w:p>
    <w:p w:rsidR="008B28C2" w:rsidRPr="00044D16" w:rsidRDefault="008B28C2" w:rsidP="008B28C2">
      <w:pPr>
        <w:pStyle w:val="NoSpacing"/>
        <w:rPr>
          <w:sz w:val="18"/>
          <w:szCs w:val="18"/>
        </w:rPr>
      </w:pPr>
      <w:r>
        <w:rPr>
          <w:sz w:val="18"/>
          <w:szCs w:val="18"/>
        </w:rPr>
        <w:tab/>
      </w:r>
      <w:r w:rsidRPr="00044D16">
        <w:rPr>
          <w:sz w:val="18"/>
          <w:szCs w:val="18"/>
        </w:rPr>
        <w:t>And it came to pass that there arose a division among the people, insomuch that they divided hither and thither and went their ways, leaving Nephi alone, as he was standing in the midst of them.</w:t>
      </w:r>
      <w:r>
        <w:rPr>
          <w:sz w:val="18"/>
          <w:szCs w:val="18"/>
        </w:rPr>
        <w:t xml:space="preserve"> </w:t>
      </w:r>
      <w:r w:rsidRPr="00044D16">
        <w:rPr>
          <w:sz w:val="18"/>
          <w:szCs w:val="18"/>
        </w:rPr>
        <w:t>And it came to pass that Nephi went his way towards his own house, </w:t>
      </w:r>
      <w:r w:rsidRPr="00044D16">
        <w:rPr>
          <w:rStyle w:val="study-note-ref"/>
          <w:sz w:val="18"/>
          <w:szCs w:val="18"/>
          <w:bdr w:val="none" w:sz="0" w:space="0" w:color="auto" w:frame="1"/>
        </w:rPr>
        <w:t>pondering</w:t>
      </w:r>
      <w:r w:rsidRPr="00044D16">
        <w:rPr>
          <w:sz w:val="18"/>
          <w:szCs w:val="18"/>
        </w:rPr>
        <w:t> upon the things which the Lord had shown unto him.</w:t>
      </w:r>
      <w:r>
        <w:rPr>
          <w:sz w:val="18"/>
          <w:szCs w:val="18"/>
        </w:rPr>
        <w:t xml:space="preserve"> </w:t>
      </w:r>
      <w:r w:rsidRPr="00044D16">
        <w:rPr>
          <w:sz w:val="18"/>
          <w:szCs w:val="18"/>
        </w:rPr>
        <w:t>And it came to pass as he was thus pondering—being much cast down because of the wickedness of the people of the Nephites, their secret works of darkness, and their murderings, and their plunderings, and all manner of iniquities—and it came to pass as he was thus pondering in his heart, behold, a </w:t>
      </w:r>
      <w:r w:rsidRPr="00044D16">
        <w:rPr>
          <w:rStyle w:val="study-note-ref"/>
          <w:sz w:val="18"/>
          <w:szCs w:val="18"/>
          <w:bdr w:val="none" w:sz="0" w:space="0" w:color="auto" w:frame="1"/>
        </w:rPr>
        <w:t>voice</w:t>
      </w:r>
      <w:r w:rsidRPr="00044D16">
        <w:rPr>
          <w:sz w:val="18"/>
          <w:szCs w:val="18"/>
        </w:rPr>
        <w:t> came unto him saying:</w:t>
      </w:r>
    </w:p>
    <w:p w:rsidR="008B28C2" w:rsidRDefault="008B28C2" w:rsidP="008B28C2">
      <w:pPr>
        <w:pStyle w:val="NoSpacing"/>
        <w:rPr>
          <w:rStyle w:val="study-note-ref"/>
          <w:sz w:val="18"/>
          <w:szCs w:val="18"/>
          <w:bdr w:val="none" w:sz="0" w:space="0" w:color="auto" w:frame="1"/>
        </w:rPr>
      </w:pPr>
    </w:p>
    <w:p w:rsidR="008B28C2" w:rsidRPr="00044D16" w:rsidRDefault="008B28C2" w:rsidP="008B28C2">
      <w:pPr>
        <w:pStyle w:val="NoSpacing"/>
        <w:ind w:left="1440"/>
        <w:rPr>
          <w:sz w:val="18"/>
          <w:szCs w:val="18"/>
        </w:rPr>
      </w:pPr>
      <w:r>
        <w:rPr>
          <w:rStyle w:val="study-note-ref"/>
          <w:sz w:val="18"/>
          <w:szCs w:val="18"/>
          <w:bdr w:val="none" w:sz="0" w:space="0" w:color="auto" w:frame="1"/>
        </w:rPr>
        <w:t>“</w:t>
      </w:r>
      <w:r w:rsidRPr="00044D16">
        <w:rPr>
          <w:rStyle w:val="study-note-ref"/>
          <w:sz w:val="18"/>
          <w:szCs w:val="18"/>
          <w:bdr w:val="none" w:sz="0" w:space="0" w:color="auto" w:frame="1"/>
        </w:rPr>
        <w:t>Blessed</w:t>
      </w:r>
      <w:r w:rsidRPr="00044D16">
        <w:rPr>
          <w:sz w:val="18"/>
          <w:szCs w:val="18"/>
        </w:rPr>
        <w:t xml:space="preserve"> art thou, Nephi, for those things which thou hast done; </w:t>
      </w:r>
      <w:r>
        <w:rPr>
          <w:sz w:val="18"/>
          <w:szCs w:val="18"/>
        </w:rPr>
        <w:t xml:space="preserve">for I have beheld how thou hast with </w:t>
      </w:r>
      <w:r w:rsidRPr="00044D16">
        <w:rPr>
          <w:rStyle w:val="study-note-ref"/>
          <w:sz w:val="18"/>
          <w:szCs w:val="18"/>
          <w:bdr w:val="none" w:sz="0" w:space="0" w:color="auto" w:frame="1"/>
        </w:rPr>
        <w:t>unwearyingness</w:t>
      </w:r>
      <w:r w:rsidRPr="00044D16">
        <w:rPr>
          <w:sz w:val="18"/>
          <w:szCs w:val="18"/>
        </w:rPr>
        <w:t> declared the word, which I have given unto thee, unto this people. And thou hast not feared them, and hast not sought thine </w:t>
      </w:r>
      <w:r w:rsidRPr="00044D16">
        <w:rPr>
          <w:rStyle w:val="study-note-ref"/>
          <w:sz w:val="18"/>
          <w:szCs w:val="18"/>
          <w:bdr w:val="none" w:sz="0" w:space="0" w:color="auto" w:frame="1"/>
        </w:rPr>
        <w:t>own life</w:t>
      </w:r>
      <w:r w:rsidRPr="00044D16">
        <w:rPr>
          <w:sz w:val="18"/>
          <w:szCs w:val="18"/>
        </w:rPr>
        <w:t>, but hast sought my </w:t>
      </w:r>
      <w:r w:rsidRPr="00044D16">
        <w:rPr>
          <w:rStyle w:val="study-note-ref"/>
          <w:sz w:val="18"/>
          <w:szCs w:val="18"/>
          <w:bdr w:val="none" w:sz="0" w:space="0" w:color="auto" w:frame="1"/>
        </w:rPr>
        <w:t>will</w:t>
      </w:r>
      <w:r w:rsidRPr="00044D16">
        <w:rPr>
          <w:sz w:val="18"/>
          <w:szCs w:val="18"/>
        </w:rPr>
        <w:t>, and to keep my commandments.</w:t>
      </w:r>
    </w:p>
    <w:p w:rsidR="008B28C2" w:rsidRPr="00044D16" w:rsidRDefault="008B28C2" w:rsidP="008B28C2">
      <w:pPr>
        <w:pStyle w:val="NoSpacing"/>
        <w:ind w:left="1440"/>
        <w:rPr>
          <w:sz w:val="18"/>
          <w:szCs w:val="18"/>
        </w:rPr>
      </w:pPr>
      <w:r w:rsidRPr="00044D16">
        <w:rPr>
          <w:sz w:val="18"/>
          <w:szCs w:val="18"/>
        </w:rPr>
        <w:t>And now, because thou hast done this with such unwearyingness, behold, I will bless thee forever; and I will make thee mighty in word and in deed, in faith and in works; yea, even that </w:t>
      </w:r>
      <w:r w:rsidRPr="00044D16">
        <w:rPr>
          <w:rStyle w:val="study-note-ref"/>
          <w:sz w:val="18"/>
          <w:szCs w:val="18"/>
          <w:bdr w:val="none" w:sz="0" w:space="0" w:color="auto" w:frame="1"/>
        </w:rPr>
        <w:t>all</w:t>
      </w:r>
      <w:r w:rsidRPr="00044D16">
        <w:rPr>
          <w:sz w:val="18"/>
          <w:szCs w:val="18"/>
        </w:rPr>
        <w:t> things shall be </w:t>
      </w:r>
      <w:r w:rsidRPr="00044D16">
        <w:rPr>
          <w:rStyle w:val="study-note-ref"/>
          <w:sz w:val="18"/>
          <w:szCs w:val="18"/>
          <w:bdr w:val="none" w:sz="0" w:space="0" w:color="auto" w:frame="1"/>
        </w:rPr>
        <w:t>done</w:t>
      </w:r>
      <w:r w:rsidRPr="00044D16">
        <w:rPr>
          <w:sz w:val="18"/>
          <w:szCs w:val="18"/>
        </w:rPr>
        <w:t> unto thee according to thy </w:t>
      </w:r>
      <w:r w:rsidRPr="00044D16">
        <w:rPr>
          <w:rStyle w:val="study-note-ref"/>
          <w:sz w:val="18"/>
          <w:szCs w:val="18"/>
          <w:bdr w:val="none" w:sz="0" w:space="0" w:color="auto" w:frame="1"/>
        </w:rPr>
        <w:t>word</w:t>
      </w:r>
      <w:r w:rsidRPr="00044D16">
        <w:rPr>
          <w:sz w:val="18"/>
          <w:szCs w:val="18"/>
        </w:rPr>
        <w:t>, for thou shalt </w:t>
      </w:r>
      <w:r w:rsidRPr="00044D16">
        <w:rPr>
          <w:rStyle w:val="study-note-ref"/>
          <w:sz w:val="18"/>
          <w:szCs w:val="18"/>
          <w:bdr w:val="none" w:sz="0" w:space="0" w:color="auto" w:frame="1"/>
        </w:rPr>
        <w:t>not</w:t>
      </w:r>
      <w:r w:rsidRPr="00044D16">
        <w:rPr>
          <w:sz w:val="18"/>
          <w:szCs w:val="18"/>
        </w:rPr>
        <w:t> ask that which is contrary to my will.</w:t>
      </w:r>
    </w:p>
    <w:p w:rsidR="008B28C2" w:rsidRDefault="008B28C2" w:rsidP="008B28C2">
      <w:pPr>
        <w:pStyle w:val="NoSpacing"/>
        <w:ind w:left="1440"/>
        <w:rPr>
          <w:sz w:val="18"/>
          <w:szCs w:val="18"/>
        </w:rPr>
      </w:pPr>
    </w:p>
    <w:p w:rsidR="008B28C2" w:rsidRPr="00044D16" w:rsidRDefault="008B28C2" w:rsidP="008B28C2">
      <w:pPr>
        <w:pStyle w:val="NoSpacing"/>
        <w:ind w:left="1440"/>
        <w:rPr>
          <w:sz w:val="18"/>
          <w:szCs w:val="18"/>
        </w:rPr>
      </w:pPr>
      <w:r>
        <w:rPr>
          <w:sz w:val="18"/>
          <w:szCs w:val="18"/>
        </w:rPr>
        <w:lastRenderedPageBreak/>
        <w:t>“</w:t>
      </w:r>
      <w:r w:rsidRPr="00044D16">
        <w:rPr>
          <w:sz w:val="18"/>
          <w:szCs w:val="18"/>
        </w:rPr>
        <w:t>Behold, thou art Nephi, and I am God. Behold, I declare it unto thee in the presence of mine angels, that ye shall have power over this people, and shall smite the earth with </w:t>
      </w:r>
      <w:r w:rsidRPr="00044D16">
        <w:rPr>
          <w:rStyle w:val="study-note-ref"/>
          <w:sz w:val="18"/>
          <w:szCs w:val="18"/>
          <w:bdr w:val="none" w:sz="0" w:space="0" w:color="auto" w:frame="1"/>
        </w:rPr>
        <w:t>famine</w:t>
      </w:r>
      <w:r>
        <w:rPr>
          <w:sz w:val="18"/>
          <w:szCs w:val="18"/>
        </w:rPr>
        <w:t xml:space="preserve">, and with pestilence, and </w:t>
      </w:r>
      <w:r w:rsidRPr="00044D16">
        <w:rPr>
          <w:sz w:val="18"/>
          <w:szCs w:val="18"/>
        </w:rPr>
        <w:t>destruction, according to the wickedness of this people.</w:t>
      </w:r>
      <w:r>
        <w:rPr>
          <w:sz w:val="18"/>
          <w:szCs w:val="18"/>
        </w:rPr>
        <w:t xml:space="preserve"> </w:t>
      </w:r>
      <w:r w:rsidRPr="00044D16">
        <w:rPr>
          <w:sz w:val="18"/>
          <w:szCs w:val="18"/>
        </w:rPr>
        <w:t>Behold, I give unto you </w:t>
      </w:r>
      <w:r w:rsidRPr="00044D16">
        <w:rPr>
          <w:rStyle w:val="study-note-ref"/>
          <w:sz w:val="18"/>
          <w:szCs w:val="18"/>
          <w:bdr w:val="none" w:sz="0" w:space="0" w:color="auto" w:frame="1"/>
        </w:rPr>
        <w:t>power</w:t>
      </w:r>
      <w:r w:rsidRPr="00044D16">
        <w:rPr>
          <w:sz w:val="18"/>
          <w:szCs w:val="18"/>
        </w:rPr>
        <w:t>, that whatsoever ye shall </w:t>
      </w:r>
      <w:r w:rsidRPr="00044D16">
        <w:rPr>
          <w:rStyle w:val="study-note-ref"/>
          <w:sz w:val="18"/>
          <w:szCs w:val="18"/>
          <w:bdr w:val="none" w:sz="0" w:space="0" w:color="auto" w:frame="1"/>
        </w:rPr>
        <w:t>seal</w:t>
      </w:r>
      <w:r w:rsidRPr="00044D16">
        <w:rPr>
          <w:sz w:val="18"/>
          <w:szCs w:val="18"/>
        </w:rPr>
        <w:t> on earth shall be sealed in heaven; and whatsoever ye shall loose on earth shall be loosed in heaven; and thus shall ye have power among this people.</w:t>
      </w:r>
      <w:r>
        <w:rPr>
          <w:sz w:val="18"/>
          <w:szCs w:val="18"/>
        </w:rPr>
        <w:t>”</w:t>
      </w:r>
    </w:p>
    <w:p w:rsidR="008B28C2" w:rsidRDefault="008B28C2" w:rsidP="008B28C2">
      <w:pPr>
        <w:pStyle w:val="NoSpacing"/>
        <w:rPr>
          <w:b/>
          <w:sz w:val="18"/>
          <w:szCs w:val="18"/>
          <w:u w:val="single"/>
        </w:rPr>
      </w:pPr>
    </w:p>
    <w:p w:rsidR="008B28C2" w:rsidRPr="00DF0A4B" w:rsidRDefault="008B28C2" w:rsidP="008B28C2">
      <w:pPr>
        <w:pStyle w:val="NoSpacing"/>
        <w:jc w:val="center"/>
        <w:rPr>
          <w:b/>
          <w:i/>
          <w:sz w:val="24"/>
          <w:szCs w:val="24"/>
        </w:rPr>
      </w:pPr>
      <w:r>
        <w:rPr>
          <w:b/>
          <w:i/>
          <w:sz w:val="24"/>
          <w:szCs w:val="24"/>
        </w:rPr>
        <w:t>-Approx 6 B.C.-</w:t>
      </w: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r>
        <w:rPr>
          <w:b/>
          <w:sz w:val="18"/>
          <w:szCs w:val="18"/>
          <w:u w:val="single"/>
        </w:rPr>
        <w:t>Samuel the Lamanite, a prophet, prophesies of the coming birth of Christ (Hel 14:1-8)</w:t>
      </w:r>
    </w:p>
    <w:p w:rsidR="008B28C2" w:rsidRPr="000D3EB5" w:rsidRDefault="008B28C2" w:rsidP="008B28C2">
      <w:pPr>
        <w:pStyle w:val="NoSpacing"/>
        <w:rPr>
          <w:sz w:val="18"/>
          <w:szCs w:val="18"/>
        </w:rPr>
      </w:pPr>
      <w:r>
        <w:rPr>
          <w:sz w:val="18"/>
          <w:szCs w:val="18"/>
        </w:rPr>
        <w:tab/>
      </w:r>
      <w:r w:rsidRPr="000D3EB5">
        <w:rPr>
          <w:sz w:val="18"/>
          <w:szCs w:val="18"/>
        </w:rPr>
        <w:t>And now it came to pass that </w:t>
      </w:r>
      <w:r w:rsidRPr="000D3EB5">
        <w:rPr>
          <w:rStyle w:val="study-note-ref"/>
          <w:sz w:val="18"/>
          <w:szCs w:val="18"/>
          <w:bdr w:val="none" w:sz="0" w:space="0" w:color="auto" w:frame="1"/>
        </w:rPr>
        <w:t>Samuel</w:t>
      </w:r>
      <w:r w:rsidRPr="000D3EB5">
        <w:rPr>
          <w:sz w:val="18"/>
          <w:szCs w:val="18"/>
        </w:rPr>
        <w:t>, the Lamanite, did prophesy a great many more things which cannot be written.</w:t>
      </w:r>
    </w:p>
    <w:p w:rsidR="008B28C2" w:rsidRDefault="008B28C2" w:rsidP="008B28C2">
      <w:pPr>
        <w:pStyle w:val="NoSpacing"/>
        <w:rPr>
          <w:sz w:val="18"/>
          <w:szCs w:val="18"/>
        </w:rPr>
      </w:pPr>
      <w:r w:rsidRPr="000D3EB5">
        <w:rPr>
          <w:sz w:val="18"/>
          <w:szCs w:val="18"/>
        </w:rPr>
        <w:t xml:space="preserve">And behold, he said unto them: </w:t>
      </w:r>
    </w:p>
    <w:p w:rsidR="008B28C2" w:rsidRDefault="008B28C2" w:rsidP="008B28C2">
      <w:pPr>
        <w:pStyle w:val="NoSpacing"/>
        <w:rPr>
          <w:sz w:val="18"/>
          <w:szCs w:val="18"/>
        </w:rPr>
      </w:pPr>
    </w:p>
    <w:p w:rsidR="008B28C2" w:rsidRPr="000D3EB5" w:rsidRDefault="008B28C2" w:rsidP="008B28C2">
      <w:pPr>
        <w:pStyle w:val="NoSpacing"/>
        <w:ind w:left="1440"/>
        <w:rPr>
          <w:sz w:val="18"/>
          <w:szCs w:val="18"/>
        </w:rPr>
      </w:pPr>
      <w:r>
        <w:rPr>
          <w:sz w:val="18"/>
          <w:szCs w:val="18"/>
        </w:rPr>
        <w:t>“</w:t>
      </w:r>
      <w:r w:rsidRPr="000D3EB5">
        <w:rPr>
          <w:sz w:val="18"/>
          <w:szCs w:val="18"/>
        </w:rPr>
        <w:t>Behold, I give unto you a sign; for </w:t>
      </w:r>
      <w:r w:rsidRPr="000D3EB5">
        <w:rPr>
          <w:rStyle w:val="study-note-ref"/>
          <w:sz w:val="18"/>
          <w:szCs w:val="18"/>
          <w:bdr w:val="none" w:sz="0" w:space="0" w:color="auto" w:frame="1"/>
        </w:rPr>
        <w:t>five</w:t>
      </w:r>
      <w:r w:rsidRPr="000D3EB5">
        <w:rPr>
          <w:sz w:val="18"/>
          <w:szCs w:val="18"/>
        </w:rPr>
        <w:t> years more cometh, and behold, then cometh the Son of God to redeem all those who shall believe on his name.</w:t>
      </w:r>
      <w:r>
        <w:rPr>
          <w:sz w:val="18"/>
          <w:szCs w:val="18"/>
        </w:rPr>
        <w:t xml:space="preserve"> </w:t>
      </w:r>
      <w:r w:rsidRPr="000D3EB5">
        <w:rPr>
          <w:sz w:val="18"/>
          <w:szCs w:val="18"/>
        </w:rPr>
        <w:t>And behold, this will I give unto you for a </w:t>
      </w:r>
      <w:r w:rsidRPr="000D3EB5">
        <w:rPr>
          <w:rStyle w:val="study-note-ref"/>
          <w:sz w:val="18"/>
          <w:szCs w:val="18"/>
          <w:bdr w:val="none" w:sz="0" w:space="0" w:color="auto" w:frame="1"/>
        </w:rPr>
        <w:t>sign</w:t>
      </w:r>
      <w:r w:rsidRPr="000D3EB5">
        <w:rPr>
          <w:sz w:val="18"/>
          <w:szCs w:val="18"/>
        </w:rPr>
        <w:t> at the time of his coming; for behold, there shall be great lights in heaven, insomuch that in the night before he cometh there shall be no darkness, insomuch that it shall appear unto man as if it was day.</w:t>
      </w:r>
    </w:p>
    <w:p w:rsidR="008B28C2" w:rsidRDefault="008B28C2" w:rsidP="008B28C2">
      <w:pPr>
        <w:pStyle w:val="NoSpacing"/>
        <w:ind w:left="1440"/>
        <w:rPr>
          <w:sz w:val="18"/>
          <w:szCs w:val="18"/>
        </w:rPr>
      </w:pPr>
    </w:p>
    <w:p w:rsidR="008B28C2" w:rsidRPr="000D3EB5" w:rsidRDefault="008B28C2" w:rsidP="008B28C2">
      <w:pPr>
        <w:pStyle w:val="NoSpacing"/>
        <w:ind w:left="1440"/>
        <w:rPr>
          <w:sz w:val="18"/>
          <w:szCs w:val="18"/>
        </w:rPr>
      </w:pPr>
      <w:r>
        <w:rPr>
          <w:sz w:val="18"/>
          <w:szCs w:val="18"/>
        </w:rPr>
        <w:t>“</w:t>
      </w:r>
      <w:r w:rsidRPr="000D3EB5">
        <w:rPr>
          <w:sz w:val="18"/>
          <w:szCs w:val="18"/>
        </w:rPr>
        <w:t>Therefore, there shall be one </w:t>
      </w:r>
      <w:r w:rsidRPr="000D3EB5">
        <w:rPr>
          <w:rStyle w:val="study-note-ref"/>
          <w:sz w:val="18"/>
          <w:szCs w:val="18"/>
          <w:bdr w:val="none" w:sz="0" w:space="0" w:color="auto" w:frame="1"/>
        </w:rPr>
        <w:t>day</w:t>
      </w:r>
      <w:r w:rsidRPr="000D3EB5">
        <w:rPr>
          <w:sz w:val="18"/>
          <w:szCs w:val="18"/>
        </w:rPr>
        <w:t> and a night and a day, as if it were one day and there were no night; and this shall be unto you for a sign; for ye shall know of the rising of the sun and also of its setting; therefore they shall know of a surety that there shall be two days and a night; nevertheless the night shall not be darkened; and it shall be the night before he is </w:t>
      </w:r>
      <w:r w:rsidRPr="000D3EB5">
        <w:rPr>
          <w:rStyle w:val="study-note-ref"/>
          <w:sz w:val="18"/>
          <w:szCs w:val="18"/>
          <w:bdr w:val="none" w:sz="0" w:space="0" w:color="auto" w:frame="1"/>
        </w:rPr>
        <w:t>born</w:t>
      </w:r>
      <w:r w:rsidRPr="000D3EB5">
        <w:rPr>
          <w:sz w:val="18"/>
          <w:szCs w:val="18"/>
        </w:rPr>
        <w:t>.</w:t>
      </w:r>
    </w:p>
    <w:p w:rsidR="008B28C2" w:rsidRDefault="008B28C2" w:rsidP="008B28C2">
      <w:pPr>
        <w:pStyle w:val="NoSpacing"/>
        <w:ind w:left="1440"/>
        <w:rPr>
          <w:sz w:val="18"/>
          <w:szCs w:val="18"/>
        </w:rPr>
      </w:pPr>
    </w:p>
    <w:p w:rsidR="008B28C2" w:rsidRPr="000D3EB5" w:rsidRDefault="008B28C2" w:rsidP="008B28C2">
      <w:pPr>
        <w:pStyle w:val="NoSpacing"/>
        <w:ind w:left="1440"/>
        <w:rPr>
          <w:sz w:val="18"/>
          <w:szCs w:val="18"/>
        </w:rPr>
      </w:pPr>
      <w:r>
        <w:rPr>
          <w:sz w:val="18"/>
          <w:szCs w:val="18"/>
        </w:rPr>
        <w:t>“</w:t>
      </w:r>
      <w:r w:rsidRPr="000D3EB5">
        <w:rPr>
          <w:sz w:val="18"/>
          <w:szCs w:val="18"/>
        </w:rPr>
        <w:t>And behold, there shall a new </w:t>
      </w:r>
      <w:r w:rsidRPr="000D3EB5">
        <w:rPr>
          <w:rStyle w:val="study-note-ref"/>
          <w:sz w:val="18"/>
          <w:szCs w:val="18"/>
          <w:bdr w:val="none" w:sz="0" w:space="0" w:color="auto" w:frame="1"/>
        </w:rPr>
        <w:t>star</w:t>
      </w:r>
      <w:r w:rsidRPr="000D3EB5">
        <w:rPr>
          <w:sz w:val="18"/>
          <w:szCs w:val="18"/>
        </w:rPr>
        <w:t> arise, such an one as ye never have beheld; and this also shall be a sign unto you.</w:t>
      </w:r>
      <w:r>
        <w:rPr>
          <w:sz w:val="18"/>
          <w:szCs w:val="18"/>
        </w:rPr>
        <w:t xml:space="preserve"> </w:t>
      </w:r>
      <w:r w:rsidRPr="000D3EB5">
        <w:rPr>
          <w:sz w:val="18"/>
          <w:szCs w:val="18"/>
        </w:rPr>
        <w:t>And behold this is not all, there shall be many </w:t>
      </w:r>
      <w:r w:rsidRPr="000D3EB5">
        <w:rPr>
          <w:rStyle w:val="study-note-ref"/>
          <w:sz w:val="18"/>
          <w:szCs w:val="18"/>
          <w:bdr w:val="none" w:sz="0" w:space="0" w:color="auto" w:frame="1"/>
        </w:rPr>
        <w:t>signs</w:t>
      </w:r>
      <w:r w:rsidRPr="000D3EB5">
        <w:rPr>
          <w:sz w:val="18"/>
          <w:szCs w:val="18"/>
        </w:rPr>
        <w:t> and wonders in heaven.</w:t>
      </w:r>
      <w:r>
        <w:rPr>
          <w:sz w:val="18"/>
          <w:szCs w:val="18"/>
        </w:rPr>
        <w:t xml:space="preserve"> </w:t>
      </w:r>
      <w:r w:rsidRPr="000D3EB5">
        <w:rPr>
          <w:sz w:val="18"/>
          <w:szCs w:val="18"/>
        </w:rPr>
        <w:t>And it shall come to pass that ye shall all be amazed, and wonder, insomuch that ye shall </w:t>
      </w:r>
      <w:r w:rsidRPr="000D3EB5">
        <w:rPr>
          <w:rStyle w:val="study-note-ref"/>
          <w:sz w:val="18"/>
          <w:szCs w:val="18"/>
          <w:bdr w:val="none" w:sz="0" w:space="0" w:color="auto" w:frame="1"/>
        </w:rPr>
        <w:t>fall</w:t>
      </w:r>
      <w:r w:rsidRPr="000D3EB5">
        <w:rPr>
          <w:sz w:val="18"/>
          <w:szCs w:val="18"/>
        </w:rPr>
        <w:t> to the earth.</w:t>
      </w:r>
      <w:r>
        <w:rPr>
          <w:sz w:val="18"/>
          <w:szCs w:val="18"/>
        </w:rPr>
        <w:t xml:space="preserve"> </w:t>
      </w:r>
      <w:r w:rsidRPr="000D3EB5">
        <w:rPr>
          <w:sz w:val="18"/>
          <w:szCs w:val="18"/>
        </w:rPr>
        <w:t>And it shall come to pass that whosoever shall </w:t>
      </w:r>
      <w:r w:rsidRPr="000D3EB5">
        <w:rPr>
          <w:rStyle w:val="study-note-ref"/>
          <w:sz w:val="18"/>
          <w:szCs w:val="18"/>
          <w:bdr w:val="none" w:sz="0" w:space="0" w:color="auto" w:frame="1"/>
        </w:rPr>
        <w:t>believe</w:t>
      </w:r>
      <w:r w:rsidRPr="000D3EB5">
        <w:rPr>
          <w:sz w:val="18"/>
          <w:szCs w:val="18"/>
        </w:rPr>
        <w:t> on the Son of God, the same shall have everlasting life.</w:t>
      </w:r>
      <w:r>
        <w:rPr>
          <w:sz w:val="18"/>
          <w:szCs w:val="18"/>
        </w:rPr>
        <w:t>”</w:t>
      </w: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r>
        <w:rPr>
          <w:b/>
          <w:sz w:val="18"/>
          <w:szCs w:val="18"/>
          <w:u w:val="single"/>
        </w:rPr>
        <w:t>Samuel the Lamanite prophesies of the death of Jesus Christ (Hel 14:14, 20-27)</w:t>
      </w:r>
    </w:p>
    <w:p w:rsidR="008B28C2" w:rsidRDefault="008B28C2" w:rsidP="008B28C2">
      <w:pPr>
        <w:pStyle w:val="NoSpacing"/>
        <w:rPr>
          <w:sz w:val="18"/>
          <w:szCs w:val="18"/>
          <w:shd w:val="clear" w:color="auto" w:fill="FFFFFF"/>
        </w:rPr>
      </w:pPr>
      <w:r>
        <w:rPr>
          <w:sz w:val="18"/>
          <w:szCs w:val="18"/>
          <w:shd w:val="clear" w:color="auto" w:fill="FFFFFF"/>
        </w:rPr>
        <w:tab/>
        <w:t>[And Samuel continued, saying]</w:t>
      </w:r>
    </w:p>
    <w:p w:rsidR="008B28C2" w:rsidRDefault="008B28C2" w:rsidP="008B28C2">
      <w:pPr>
        <w:pStyle w:val="NoSpacing"/>
        <w:rPr>
          <w:sz w:val="18"/>
          <w:szCs w:val="18"/>
          <w:shd w:val="clear" w:color="auto" w:fill="FFFFFF"/>
        </w:rPr>
      </w:pPr>
    </w:p>
    <w:p w:rsidR="008B28C2" w:rsidRPr="00850EB8" w:rsidRDefault="008B28C2" w:rsidP="008B28C2">
      <w:pPr>
        <w:pStyle w:val="NoSpacing"/>
        <w:ind w:left="1440"/>
        <w:rPr>
          <w:sz w:val="18"/>
          <w:szCs w:val="18"/>
          <w:shd w:val="clear" w:color="auto" w:fill="FFFFFF"/>
        </w:rPr>
      </w:pPr>
      <w:r>
        <w:rPr>
          <w:sz w:val="18"/>
          <w:szCs w:val="18"/>
          <w:shd w:val="clear" w:color="auto" w:fill="FFFFFF"/>
        </w:rPr>
        <w:t>“</w:t>
      </w:r>
      <w:r w:rsidRPr="000D3EB5">
        <w:rPr>
          <w:sz w:val="18"/>
          <w:szCs w:val="18"/>
          <w:shd w:val="clear" w:color="auto" w:fill="FFFFFF"/>
        </w:rPr>
        <w:t>And behold, again, another sign I give unto you, yea, a sign of his </w:t>
      </w:r>
      <w:r w:rsidRPr="000D3EB5">
        <w:rPr>
          <w:rStyle w:val="study-note-ref"/>
          <w:sz w:val="18"/>
          <w:szCs w:val="18"/>
          <w:bdr w:val="none" w:sz="0" w:space="0" w:color="auto" w:frame="1"/>
          <w:shd w:val="clear" w:color="auto" w:fill="FFFFFF"/>
        </w:rPr>
        <w:t>death</w:t>
      </w:r>
      <w:r w:rsidRPr="000D3EB5">
        <w:rPr>
          <w:sz w:val="18"/>
          <w:szCs w:val="18"/>
          <w:shd w:val="clear" w:color="auto" w:fill="FFFFFF"/>
        </w:rPr>
        <w:t>.</w:t>
      </w:r>
      <w:r>
        <w:rPr>
          <w:sz w:val="18"/>
          <w:szCs w:val="18"/>
          <w:shd w:val="clear" w:color="auto" w:fill="FFFFFF"/>
        </w:rPr>
        <w:t xml:space="preserve"> </w:t>
      </w:r>
      <w:r w:rsidRPr="000D3EB5">
        <w:rPr>
          <w:sz w:val="18"/>
          <w:szCs w:val="18"/>
        </w:rPr>
        <w:t>But behold, as I said unto you concerning another </w:t>
      </w:r>
      <w:r w:rsidRPr="000D3EB5">
        <w:rPr>
          <w:rStyle w:val="study-note-ref"/>
          <w:sz w:val="18"/>
          <w:szCs w:val="18"/>
          <w:bdr w:val="none" w:sz="0" w:space="0" w:color="auto" w:frame="1"/>
        </w:rPr>
        <w:t>sign</w:t>
      </w:r>
      <w:r w:rsidRPr="000D3EB5">
        <w:rPr>
          <w:sz w:val="18"/>
          <w:szCs w:val="18"/>
        </w:rPr>
        <w:t>, a sign of his death, behold, in that day that he shall suffer death the sun shall be darkened and refuse to give his </w:t>
      </w:r>
      <w:r w:rsidRPr="000D3EB5">
        <w:rPr>
          <w:rStyle w:val="study-note-ref"/>
          <w:sz w:val="18"/>
          <w:szCs w:val="18"/>
          <w:bdr w:val="none" w:sz="0" w:space="0" w:color="auto" w:frame="1"/>
        </w:rPr>
        <w:t>light</w:t>
      </w:r>
      <w:r w:rsidRPr="000D3EB5">
        <w:rPr>
          <w:sz w:val="18"/>
          <w:szCs w:val="18"/>
        </w:rPr>
        <w:t> unto you; and also the moon and the stars; and there shall be no light upon the face of this land, even from the time that he shall suffer death, for the space of </w:t>
      </w:r>
      <w:r w:rsidRPr="000D3EB5">
        <w:rPr>
          <w:rStyle w:val="study-note-ref"/>
          <w:sz w:val="18"/>
          <w:szCs w:val="18"/>
          <w:bdr w:val="none" w:sz="0" w:space="0" w:color="auto" w:frame="1"/>
        </w:rPr>
        <w:t>three</w:t>
      </w:r>
      <w:r w:rsidRPr="000D3EB5">
        <w:rPr>
          <w:sz w:val="18"/>
          <w:szCs w:val="18"/>
        </w:rPr>
        <w:t> days, to the time that he shall rise again from the dead.</w:t>
      </w:r>
    </w:p>
    <w:p w:rsidR="008B28C2" w:rsidRDefault="008B28C2" w:rsidP="008B28C2">
      <w:pPr>
        <w:pStyle w:val="NoSpacing"/>
        <w:ind w:left="1440"/>
        <w:rPr>
          <w:sz w:val="18"/>
          <w:szCs w:val="18"/>
        </w:rPr>
      </w:pPr>
    </w:p>
    <w:p w:rsidR="008B28C2" w:rsidRPr="000D3EB5" w:rsidRDefault="008B28C2" w:rsidP="008B28C2">
      <w:pPr>
        <w:pStyle w:val="NoSpacing"/>
        <w:ind w:left="1440"/>
        <w:rPr>
          <w:sz w:val="18"/>
          <w:szCs w:val="18"/>
        </w:rPr>
      </w:pPr>
      <w:r>
        <w:rPr>
          <w:sz w:val="18"/>
          <w:szCs w:val="18"/>
        </w:rPr>
        <w:t>“</w:t>
      </w:r>
      <w:r w:rsidRPr="000D3EB5">
        <w:rPr>
          <w:sz w:val="18"/>
          <w:szCs w:val="18"/>
        </w:rPr>
        <w:t>Yea, at the time that he shall yield up the </w:t>
      </w:r>
      <w:r w:rsidRPr="000D3EB5">
        <w:rPr>
          <w:rStyle w:val="study-note-ref"/>
          <w:sz w:val="18"/>
          <w:szCs w:val="18"/>
          <w:bdr w:val="none" w:sz="0" w:space="0" w:color="auto" w:frame="1"/>
        </w:rPr>
        <w:t>ghost</w:t>
      </w:r>
      <w:r w:rsidRPr="000D3EB5">
        <w:rPr>
          <w:sz w:val="18"/>
          <w:szCs w:val="18"/>
        </w:rPr>
        <w:t> there shall be </w:t>
      </w:r>
      <w:r w:rsidRPr="000D3EB5">
        <w:rPr>
          <w:rStyle w:val="study-note-ref"/>
          <w:sz w:val="18"/>
          <w:szCs w:val="18"/>
          <w:bdr w:val="none" w:sz="0" w:space="0" w:color="auto" w:frame="1"/>
        </w:rPr>
        <w:t>thunderings</w:t>
      </w:r>
      <w:r w:rsidRPr="000D3EB5">
        <w:rPr>
          <w:sz w:val="18"/>
          <w:szCs w:val="18"/>
        </w:rPr>
        <w:t> and lightnings for the space of many hours, and the earth shall shake and tremble; and the </w:t>
      </w:r>
      <w:r w:rsidRPr="000D3EB5">
        <w:rPr>
          <w:rStyle w:val="study-note-ref"/>
          <w:sz w:val="18"/>
          <w:szCs w:val="18"/>
          <w:bdr w:val="none" w:sz="0" w:space="0" w:color="auto" w:frame="1"/>
        </w:rPr>
        <w:t>rocks</w:t>
      </w:r>
      <w:r w:rsidRPr="000D3EB5">
        <w:rPr>
          <w:sz w:val="18"/>
          <w:szCs w:val="18"/>
        </w:rPr>
        <w:t> which are upon the face of this earth, which are both above the earth and beneath, which ye know at this time are solid, or the more part of it is one solid mass, shall be </w:t>
      </w:r>
      <w:r w:rsidRPr="000D3EB5">
        <w:rPr>
          <w:rStyle w:val="study-note-ref"/>
          <w:sz w:val="18"/>
          <w:szCs w:val="18"/>
          <w:bdr w:val="none" w:sz="0" w:space="0" w:color="auto" w:frame="1"/>
        </w:rPr>
        <w:t>broken up</w:t>
      </w:r>
      <w:r w:rsidRPr="000D3EB5">
        <w:rPr>
          <w:sz w:val="18"/>
          <w:szCs w:val="18"/>
        </w:rPr>
        <w:t>;</w:t>
      </w:r>
      <w:r>
        <w:rPr>
          <w:sz w:val="18"/>
          <w:szCs w:val="18"/>
        </w:rPr>
        <w:t xml:space="preserve"> </w:t>
      </w:r>
      <w:r w:rsidRPr="000D3EB5">
        <w:rPr>
          <w:sz w:val="18"/>
          <w:szCs w:val="18"/>
        </w:rPr>
        <w:t>Yea, they shall be rent in twain, and shall ever after be </w:t>
      </w:r>
      <w:r w:rsidRPr="000D3EB5">
        <w:rPr>
          <w:rStyle w:val="study-note-ref"/>
          <w:sz w:val="18"/>
          <w:szCs w:val="18"/>
          <w:bdr w:val="none" w:sz="0" w:space="0" w:color="auto" w:frame="1"/>
        </w:rPr>
        <w:t>found</w:t>
      </w:r>
      <w:r w:rsidRPr="000D3EB5">
        <w:rPr>
          <w:sz w:val="18"/>
          <w:szCs w:val="18"/>
        </w:rPr>
        <w:t> in seams and in cracks, and in broken fragments upon the face of the whole earth, yea, both above the earth and beneath.</w:t>
      </w:r>
    </w:p>
    <w:p w:rsidR="008B28C2" w:rsidRDefault="008B28C2" w:rsidP="008B28C2">
      <w:pPr>
        <w:pStyle w:val="NoSpacing"/>
        <w:ind w:left="1440"/>
        <w:rPr>
          <w:sz w:val="18"/>
          <w:szCs w:val="18"/>
        </w:rPr>
      </w:pPr>
    </w:p>
    <w:p w:rsidR="008B28C2" w:rsidRPr="000D3EB5" w:rsidRDefault="008B28C2" w:rsidP="008B28C2">
      <w:pPr>
        <w:pStyle w:val="NoSpacing"/>
        <w:ind w:left="1440"/>
        <w:rPr>
          <w:sz w:val="18"/>
          <w:szCs w:val="18"/>
        </w:rPr>
      </w:pPr>
      <w:r>
        <w:rPr>
          <w:sz w:val="18"/>
          <w:szCs w:val="18"/>
        </w:rPr>
        <w:t>“</w:t>
      </w:r>
      <w:r w:rsidRPr="000D3EB5">
        <w:rPr>
          <w:sz w:val="18"/>
          <w:szCs w:val="18"/>
        </w:rPr>
        <w:t>And behold, there shall be great </w:t>
      </w:r>
      <w:r w:rsidRPr="000D3EB5">
        <w:rPr>
          <w:rStyle w:val="study-note-ref"/>
          <w:sz w:val="18"/>
          <w:szCs w:val="18"/>
          <w:bdr w:val="none" w:sz="0" w:space="0" w:color="auto" w:frame="1"/>
        </w:rPr>
        <w:t>tempests</w:t>
      </w:r>
      <w:r w:rsidRPr="000D3EB5">
        <w:rPr>
          <w:sz w:val="18"/>
          <w:szCs w:val="18"/>
        </w:rPr>
        <w:t>, and there shall be many mountains laid low, like unto a valley, and there shall be many places which are now called </w:t>
      </w:r>
      <w:r w:rsidRPr="000D3EB5">
        <w:rPr>
          <w:rStyle w:val="study-note-ref"/>
          <w:sz w:val="18"/>
          <w:szCs w:val="18"/>
          <w:bdr w:val="none" w:sz="0" w:space="0" w:color="auto" w:frame="1"/>
        </w:rPr>
        <w:t>valleys</w:t>
      </w:r>
      <w:r w:rsidRPr="000D3EB5">
        <w:rPr>
          <w:sz w:val="18"/>
          <w:szCs w:val="18"/>
        </w:rPr>
        <w:t> which shall become mountains, whose height is great.</w:t>
      </w:r>
      <w:r>
        <w:rPr>
          <w:sz w:val="18"/>
          <w:szCs w:val="18"/>
        </w:rPr>
        <w:t xml:space="preserve"> </w:t>
      </w:r>
      <w:r w:rsidRPr="000D3EB5">
        <w:rPr>
          <w:sz w:val="18"/>
          <w:szCs w:val="18"/>
        </w:rPr>
        <w:t>And </w:t>
      </w:r>
      <w:r w:rsidRPr="000D3EB5">
        <w:rPr>
          <w:rStyle w:val="study-note-ref"/>
          <w:sz w:val="18"/>
          <w:szCs w:val="18"/>
          <w:bdr w:val="none" w:sz="0" w:space="0" w:color="auto" w:frame="1"/>
        </w:rPr>
        <w:t>many</w:t>
      </w:r>
      <w:r w:rsidRPr="000D3EB5">
        <w:rPr>
          <w:sz w:val="18"/>
          <w:szCs w:val="18"/>
        </w:rPr>
        <w:t> highways shall be broken up, and many cities shall become desolate.</w:t>
      </w:r>
      <w:r>
        <w:rPr>
          <w:sz w:val="18"/>
          <w:szCs w:val="18"/>
        </w:rPr>
        <w:t xml:space="preserve"> </w:t>
      </w:r>
      <w:r w:rsidRPr="000D3EB5">
        <w:rPr>
          <w:sz w:val="18"/>
          <w:szCs w:val="18"/>
        </w:rPr>
        <w:t>And</w:t>
      </w:r>
      <w:r>
        <w:rPr>
          <w:sz w:val="18"/>
          <w:szCs w:val="18"/>
        </w:rPr>
        <w:t xml:space="preserve"> many graves</w:t>
      </w:r>
      <w:r w:rsidRPr="000D3EB5">
        <w:rPr>
          <w:sz w:val="18"/>
          <w:szCs w:val="18"/>
        </w:rPr>
        <w:t xml:space="preserve"> shall be opened, and shall yield up many of their dead; and many saints shall appear unto many.</w:t>
      </w:r>
      <w:r>
        <w:rPr>
          <w:sz w:val="18"/>
          <w:szCs w:val="18"/>
        </w:rPr>
        <w:t xml:space="preserve"> </w:t>
      </w:r>
      <w:r w:rsidRPr="000D3EB5">
        <w:rPr>
          <w:sz w:val="18"/>
          <w:szCs w:val="18"/>
        </w:rPr>
        <w:t>And behold, thus hath the </w:t>
      </w:r>
      <w:r w:rsidRPr="000D3EB5">
        <w:rPr>
          <w:rStyle w:val="study-note-ref"/>
          <w:sz w:val="18"/>
          <w:szCs w:val="18"/>
          <w:bdr w:val="none" w:sz="0" w:space="0" w:color="auto" w:frame="1"/>
        </w:rPr>
        <w:t>angel</w:t>
      </w:r>
      <w:r w:rsidRPr="000D3EB5">
        <w:rPr>
          <w:sz w:val="18"/>
          <w:szCs w:val="18"/>
        </w:rPr>
        <w:t> spoken unto me; for he said unto me that there should be thunderings and lightnings for the space of many hours.</w:t>
      </w:r>
      <w:r>
        <w:rPr>
          <w:sz w:val="18"/>
          <w:szCs w:val="18"/>
        </w:rPr>
        <w:t xml:space="preserve"> </w:t>
      </w:r>
      <w:r w:rsidRPr="000D3EB5">
        <w:rPr>
          <w:sz w:val="18"/>
          <w:szCs w:val="18"/>
        </w:rPr>
        <w:t>And he said unto me that while the thunder and the lightning lasted, and the tempest, that these things should be, and that </w:t>
      </w:r>
      <w:r w:rsidRPr="000D3EB5">
        <w:rPr>
          <w:rStyle w:val="study-note-ref"/>
          <w:sz w:val="18"/>
          <w:szCs w:val="18"/>
          <w:bdr w:val="none" w:sz="0" w:space="0" w:color="auto" w:frame="1"/>
        </w:rPr>
        <w:t>darkness</w:t>
      </w:r>
      <w:r w:rsidRPr="000D3EB5">
        <w:rPr>
          <w:sz w:val="18"/>
          <w:szCs w:val="18"/>
        </w:rPr>
        <w:t> should cover the face of the whole earth for the space of three days.</w:t>
      </w:r>
      <w:r>
        <w:rPr>
          <w:sz w:val="18"/>
          <w:szCs w:val="18"/>
        </w:rPr>
        <w:t>”</w:t>
      </w:r>
    </w:p>
    <w:p w:rsidR="008B28C2" w:rsidRDefault="008B28C2" w:rsidP="008B28C2">
      <w:pPr>
        <w:pStyle w:val="NoSpacing"/>
        <w:rPr>
          <w:sz w:val="18"/>
          <w:szCs w:val="18"/>
        </w:rPr>
      </w:pPr>
    </w:p>
    <w:p w:rsidR="008B28C2" w:rsidRPr="008E5013" w:rsidRDefault="008B28C2" w:rsidP="008B28C2">
      <w:pPr>
        <w:pStyle w:val="NoSpacing"/>
        <w:jc w:val="center"/>
        <w:rPr>
          <w:b/>
          <w:i/>
          <w:sz w:val="24"/>
          <w:szCs w:val="24"/>
        </w:rPr>
      </w:pPr>
      <w:r>
        <w:rPr>
          <w:b/>
          <w:i/>
          <w:sz w:val="24"/>
          <w:szCs w:val="24"/>
        </w:rPr>
        <w:t>-Approx 1 A.D.-</w:t>
      </w:r>
    </w:p>
    <w:p w:rsidR="008B28C2" w:rsidRDefault="008B28C2" w:rsidP="008B28C2">
      <w:pPr>
        <w:pStyle w:val="NoSpacing"/>
        <w:rPr>
          <w:b/>
          <w:sz w:val="18"/>
          <w:szCs w:val="18"/>
          <w:u w:val="single"/>
        </w:rPr>
      </w:pPr>
      <w:r>
        <w:rPr>
          <w:b/>
          <w:sz w:val="18"/>
          <w:szCs w:val="18"/>
          <w:u w:val="single"/>
        </w:rPr>
        <w:t>The sign of Jesus’ birth is given (3 Ne 1:19-21)</w:t>
      </w:r>
    </w:p>
    <w:p w:rsidR="008B28C2" w:rsidRDefault="008B28C2" w:rsidP="008B28C2">
      <w:pPr>
        <w:pStyle w:val="NoSpacing"/>
        <w:rPr>
          <w:sz w:val="18"/>
          <w:szCs w:val="18"/>
        </w:rPr>
      </w:pPr>
      <w:r>
        <w:rPr>
          <w:sz w:val="18"/>
          <w:szCs w:val="18"/>
        </w:rPr>
        <w:tab/>
      </w:r>
      <w:r w:rsidRPr="000D3EB5">
        <w:rPr>
          <w:sz w:val="18"/>
          <w:szCs w:val="18"/>
        </w:rPr>
        <w:t>And it came to pass that there was no darkness in all that night, but it was as light as though it was mid-day. And it came to pass that the sun did rise in the morning again, according to its proper order; and they knew that it was the day that the Lord should be </w:t>
      </w:r>
      <w:r w:rsidRPr="000D3EB5">
        <w:rPr>
          <w:rStyle w:val="study-note-ref"/>
          <w:sz w:val="18"/>
          <w:szCs w:val="18"/>
          <w:bdr w:val="none" w:sz="0" w:space="0" w:color="auto" w:frame="1"/>
        </w:rPr>
        <w:t>born</w:t>
      </w:r>
      <w:r w:rsidRPr="000D3EB5">
        <w:rPr>
          <w:sz w:val="18"/>
          <w:szCs w:val="18"/>
        </w:rPr>
        <w:t>, because of the </w:t>
      </w:r>
      <w:r w:rsidRPr="000D3EB5">
        <w:rPr>
          <w:rStyle w:val="study-note-ref"/>
          <w:sz w:val="18"/>
          <w:szCs w:val="18"/>
          <w:bdr w:val="none" w:sz="0" w:space="0" w:color="auto" w:frame="1"/>
        </w:rPr>
        <w:t>sign</w:t>
      </w:r>
      <w:r w:rsidRPr="000D3EB5">
        <w:rPr>
          <w:sz w:val="18"/>
          <w:szCs w:val="18"/>
        </w:rPr>
        <w:t> which had been given.</w:t>
      </w:r>
      <w:r>
        <w:rPr>
          <w:sz w:val="18"/>
          <w:szCs w:val="18"/>
        </w:rPr>
        <w:t xml:space="preserve"> </w:t>
      </w:r>
      <w:r w:rsidRPr="000D3EB5">
        <w:rPr>
          <w:sz w:val="18"/>
          <w:szCs w:val="18"/>
        </w:rPr>
        <w:t>And it had come to pass, yea, all things, every whit, according to the words of the prophets.</w:t>
      </w:r>
      <w:r>
        <w:rPr>
          <w:sz w:val="18"/>
          <w:szCs w:val="18"/>
        </w:rPr>
        <w:t xml:space="preserve"> </w:t>
      </w:r>
      <w:r w:rsidRPr="000D3EB5">
        <w:rPr>
          <w:sz w:val="18"/>
          <w:szCs w:val="18"/>
        </w:rPr>
        <w:t>And it came to pass also that a new </w:t>
      </w:r>
      <w:r w:rsidRPr="000D3EB5">
        <w:rPr>
          <w:rStyle w:val="study-note-ref"/>
          <w:sz w:val="18"/>
          <w:szCs w:val="18"/>
          <w:bdr w:val="none" w:sz="0" w:space="0" w:color="auto" w:frame="1"/>
        </w:rPr>
        <w:t>star</w:t>
      </w:r>
      <w:r w:rsidRPr="000D3EB5">
        <w:rPr>
          <w:sz w:val="18"/>
          <w:szCs w:val="18"/>
        </w:rPr>
        <w:t> did appear, according to the word.</w:t>
      </w:r>
    </w:p>
    <w:p w:rsidR="008B28C2" w:rsidRDefault="008B28C2" w:rsidP="008B28C2">
      <w:pPr>
        <w:pStyle w:val="NoSpacing"/>
        <w:jc w:val="center"/>
        <w:rPr>
          <w:b/>
          <w:i/>
          <w:sz w:val="28"/>
          <w:szCs w:val="28"/>
          <w:u w:val="single"/>
        </w:rPr>
      </w:pPr>
    </w:p>
    <w:p w:rsidR="008B28C2" w:rsidRDefault="008B28C2" w:rsidP="008B28C2">
      <w:pPr>
        <w:pStyle w:val="NoSpacing"/>
        <w:jc w:val="center"/>
        <w:rPr>
          <w:b/>
          <w:i/>
          <w:sz w:val="28"/>
          <w:szCs w:val="28"/>
        </w:rPr>
      </w:pPr>
      <w:r>
        <w:rPr>
          <w:b/>
          <w:i/>
          <w:noProof/>
          <w:sz w:val="28"/>
          <w:szCs w:val="28"/>
        </w:rPr>
        <w:drawing>
          <wp:inline distT="0" distB="0" distL="0" distR="0">
            <wp:extent cx="4086225" cy="2038350"/>
            <wp:effectExtent l="19050" t="0" r="9525" b="0"/>
            <wp:docPr id="110" name="Picture 61" descr="A-New-Way-to-Look-at-Jesus-Christ-as-The-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New-Way-to-Look-at-Jesus-Christ-as-The-Word"/>
                    <pic:cNvPicPr>
                      <a:picLocks noChangeAspect="1" noChangeArrowheads="1"/>
                    </pic:cNvPicPr>
                  </pic:nvPicPr>
                  <pic:blipFill>
                    <a:blip r:embed="rId31"/>
                    <a:srcRect/>
                    <a:stretch>
                      <a:fillRect/>
                    </a:stretch>
                  </pic:blipFill>
                  <pic:spPr bwMode="auto">
                    <a:xfrm>
                      <a:off x="0" y="0"/>
                      <a:ext cx="4086225" cy="2038350"/>
                    </a:xfrm>
                    <a:prstGeom prst="rect">
                      <a:avLst/>
                    </a:prstGeom>
                    <a:noFill/>
                    <a:ln w="9525">
                      <a:noFill/>
                      <a:miter lim="800000"/>
                      <a:headEnd/>
                      <a:tailEnd/>
                    </a:ln>
                  </pic:spPr>
                </pic:pic>
              </a:graphicData>
            </a:graphic>
          </wp:inline>
        </w:drawing>
      </w:r>
    </w:p>
    <w:p w:rsidR="008B28C2" w:rsidRDefault="008B28C2" w:rsidP="008B28C2">
      <w:pPr>
        <w:pStyle w:val="NoSpacing"/>
        <w:jc w:val="center"/>
        <w:rPr>
          <w:b/>
          <w:i/>
          <w:sz w:val="28"/>
          <w:szCs w:val="28"/>
        </w:rPr>
      </w:pPr>
    </w:p>
    <w:p w:rsidR="008B28C2" w:rsidRDefault="008B28C2" w:rsidP="008B28C2">
      <w:pPr>
        <w:pStyle w:val="NoSpacing"/>
        <w:jc w:val="center"/>
        <w:rPr>
          <w:b/>
          <w:i/>
          <w:sz w:val="28"/>
          <w:szCs w:val="28"/>
        </w:rPr>
      </w:pPr>
    </w:p>
    <w:p w:rsidR="008B28C2" w:rsidRDefault="008B28C2" w:rsidP="008B28C2">
      <w:pPr>
        <w:pStyle w:val="NoSpacing"/>
        <w:jc w:val="center"/>
        <w:rPr>
          <w:b/>
          <w:i/>
          <w:sz w:val="40"/>
          <w:szCs w:val="40"/>
        </w:rPr>
      </w:pPr>
      <w:r>
        <w:rPr>
          <w:b/>
          <w:i/>
          <w:sz w:val="40"/>
          <w:szCs w:val="40"/>
        </w:rPr>
        <w:t>CHAPTER 6:</w:t>
      </w:r>
    </w:p>
    <w:p w:rsidR="008B28C2" w:rsidRDefault="008B28C2" w:rsidP="008B28C2">
      <w:pPr>
        <w:pStyle w:val="NoSpacing"/>
        <w:jc w:val="center"/>
        <w:rPr>
          <w:b/>
          <w:i/>
          <w:sz w:val="40"/>
          <w:szCs w:val="40"/>
        </w:rPr>
      </w:pPr>
    </w:p>
    <w:p w:rsidR="008B28C2" w:rsidRDefault="008B28C2" w:rsidP="008B28C2">
      <w:pPr>
        <w:pStyle w:val="NoSpacing"/>
        <w:jc w:val="center"/>
        <w:rPr>
          <w:b/>
          <w:i/>
          <w:sz w:val="40"/>
          <w:szCs w:val="40"/>
        </w:rPr>
      </w:pPr>
      <w:r>
        <w:rPr>
          <w:b/>
          <w:i/>
          <w:sz w:val="40"/>
          <w:szCs w:val="40"/>
        </w:rPr>
        <w:t>THE MINISTRY OF</w:t>
      </w:r>
    </w:p>
    <w:p w:rsidR="008B28C2" w:rsidRDefault="008B28C2" w:rsidP="008B28C2">
      <w:pPr>
        <w:pStyle w:val="NoSpacing"/>
        <w:jc w:val="center"/>
        <w:rPr>
          <w:b/>
          <w:i/>
          <w:sz w:val="40"/>
          <w:szCs w:val="40"/>
        </w:rPr>
      </w:pPr>
    </w:p>
    <w:p w:rsidR="008B28C2" w:rsidRDefault="008B28C2" w:rsidP="008B28C2">
      <w:pPr>
        <w:pStyle w:val="NoSpacing"/>
        <w:jc w:val="center"/>
        <w:rPr>
          <w:b/>
          <w:i/>
          <w:sz w:val="40"/>
          <w:szCs w:val="40"/>
        </w:rPr>
      </w:pPr>
      <w:r>
        <w:rPr>
          <w:b/>
          <w:i/>
          <w:sz w:val="40"/>
          <w:szCs w:val="40"/>
        </w:rPr>
        <w:t>JESUS CHRIST</w:t>
      </w:r>
    </w:p>
    <w:p w:rsidR="008B28C2" w:rsidRDefault="008B28C2" w:rsidP="008B28C2">
      <w:pPr>
        <w:pStyle w:val="NoSpacing"/>
        <w:jc w:val="center"/>
        <w:rPr>
          <w:b/>
          <w:i/>
          <w:sz w:val="40"/>
          <w:szCs w:val="40"/>
        </w:rPr>
      </w:pPr>
    </w:p>
    <w:p w:rsidR="008B28C2" w:rsidRDefault="008B28C2" w:rsidP="008B28C2">
      <w:pPr>
        <w:pStyle w:val="NoSpacing"/>
        <w:jc w:val="center"/>
        <w:rPr>
          <w:b/>
          <w:i/>
          <w:sz w:val="40"/>
          <w:szCs w:val="40"/>
        </w:rPr>
      </w:pPr>
    </w:p>
    <w:p w:rsidR="008B28C2" w:rsidRDefault="008B28C2" w:rsidP="008B28C2">
      <w:pPr>
        <w:pStyle w:val="NoSpacing"/>
        <w:jc w:val="center"/>
        <w:rPr>
          <w:b/>
          <w:i/>
          <w:sz w:val="40"/>
          <w:szCs w:val="40"/>
        </w:rPr>
      </w:pPr>
    </w:p>
    <w:p w:rsidR="008B28C2" w:rsidRDefault="008B28C2" w:rsidP="008B28C2">
      <w:pPr>
        <w:pStyle w:val="NoSpacing"/>
        <w:jc w:val="center"/>
        <w:rPr>
          <w:b/>
          <w:i/>
          <w:sz w:val="40"/>
          <w:szCs w:val="40"/>
        </w:rPr>
      </w:pPr>
      <w:r>
        <w:rPr>
          <w:b/>
          <w:i/>
          <w:noProof/>
          <w:sz w:val="40"/>
          <w:szCs w:val="40"/>
        </w:rPr>
        <w:drawing>
          <wp:inline distT="0" distB="0" distL="0" distR="0">
            <wp:extent cx="4724400" cy="2543175"/>
            <wp:effectExtent l="19050" t="0" r="0" b="0"/>
            <wp:docPr id="109" name="Picture 62" descr="ri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isen"/>
                    <pic:cNvPicPr>
                      <a:picLocks noChangeAspect="1" noChangeArrowheads="1"/>
                    </pic:cNvPicPr>
                  </pic:nvPicPr>
                  <pic:blipFill>
                    <a:blip r:embed="rId32"/>
                    <a:srcRect/>
                    <a:stretch>
                      <a:fillRect/>
                    </a:stretch>
                  </pic:blipFill>
                  <pic:spPr bwMode="auto">
                    <a:xfrm>
                      <a:off x="0" y="0"/>
                      <a:ext cx="4724400" cy="2543175"/>
                    </a:xfrm>
                    <a:prstGeom prst="rect">
                      <a:avLst/>
                    </a:prstGeom>
                    <a:noFill/>
                    <a:ln w="9525">
                      <a:noFill/>
                      <a:miter lim="800000"/>
                      <a:headEnd/>
                      <a:tailEnd/>
                    </a:ln>
                  </pic:spPr>
                </pic:pic>
              </a:graphicData>
            </a:graphic>
          </wp:inline>
        </w:drawing>
      </w:r>
    </w:p>
    <w:p w:rsidR="008B28C2" w:rsidRDefault="008B28C2" w:rsidP="008B28C2">
      <w:pPr>
        <w:pStyle w:val="NoSpacing"/>
        <w:jc w:val="center"/>
        <w:rPr>
          <w:b/>
          <w:i/>
          <w:sz w:val="18"/>
          <w:szCs w:val="18"/>
        </w:rPr>
      </w:pPr>
    </w:p>
    <w:p w:rsidR="008E5013" w:rsidRDefault="008E5013" w:rsidP="008B28C2">
      <w:pPr>
        <w:pStyle w:val="NoSpacing"/>
        <w:jc w:val="center"/>
        <w:rPr>
          <w:b/>
          <w:i/>
          <w:sz w:val="18"/>
          <w:szCs w:val="18"/>
        </w:rPr>
      </w:pPr>
    </w:p>
    <w:p w:rsidR="008E5013" w:rsidRPr="008A5AF0" w:rsidRDefault="008E5013" w:rsidP="008B28C2">
      <w:pPr>
        <w:pStyle w:val="NoSpacing"/>
        <w:jc w:val="center"/>
        <w:rPr>
          <w:b/>
          <w:i/>
          <w:sz w:val="18"/>
          <w:szCs w:val="18"/>
        </w:rPr>
      </w:pPr>
    </w:p>
    <w:p w:rsidR="008B28C2" w:rsidRDefault="008B28C2" w:rsidP="008B28C2">
      <w:pPr>
        <w:pStyle w:val="NoSpacing"/>
        <w:jc w:val="center"/>
        <w:rPr>
          <w:b/>
          <w:i/>
          <w:sz w:val="28"/>
          <w:szCs w:val="28"/>
          <w:u w:val="single"/>
        </w:rPr>
      </w:pPr>
      <w:r>
        <w:rPr>
          <w:b/>
          <w:i/>
          <w:sz w:val="28"/>
          <w:szCs w:val="28"/>
          <w:u w:val="single"/>
        </w:rPr>
        <w:lastRenderedPageBreak/>
        <w:t>6.1</w:t>
      </w:r>
    </w:p>
    <w:p w:rsidR="008B28C2" w:rsidRDefault="008B28C2" w:rsidP="008B28C2">
      <w:pPr>
        <w:pStyle w:val="NoSpacing"/>
        <w:jc w:val="center"/>
        <w:rPr>
          <w:b/>
          <w:i/>
          <w:sz w:val="28"/>
          <w:szCs w:val="28"/>
          <w:u w:val="single"/>
        </w:rPr>
      </w:pPr>
      <w:r>
        <w:rPr>
          <w:b/>
          <w:i/>
          <w:sz w:val="28"/>
          <w:szCs w:val="28"/>
          <w:u w:val="single"/>
        </w:rPr>
        <w:t xml:space="preserve">EVENTS FROM </w:t>
      </w:r>
      <w:r w:rsidRPr="008C78CC">
        <w:rPr>
          <w:b/>
          <w:i/>
          <w:sz w:val="28"/>
          <w:szCs w:val="28"/>
          <w:u w:val="single"/>
        </w:rPr>
        <w:t xml:space="preserve">THE </w:t>
      </w:r>
      <w:r>
        <w:rPr>
          <w:b/>
          <w:i/>
          <w:sz w:val="28"/>
          <w:szCs w:val="28"/>
          <w:u w:val="single"/>
        </w:rPr>
        <w:t xml:space="preserve">MINISTRY </w:t>
      </w:r>
      <w:r w:rsidRPr="008C78CC">
        <w:rPr>
          <w:b/>
          <w:i/>
          <w:sz w:val="28"/>
          <w:szCs w:val="28"/>
          <w:u w:val="single"/>
        </w:rPr>
        <w:t>OF JESUS CHRIST</w:t>
      </w:r>
      <w:r>
        <w:rPr>
          <w:b/>
          <w:i/>
          <w:sz w:val="28"/>
          <w:szCs w:val="28"/>
          <w:u w:val="single"/>
        </w:rPr>
        <w:t>*</w:t>
      </w:r>
    </w:p>
    <w:p w:rsidR="008B28C2" w:rsidRDefault="008B28C2" w:rsidP="008B28C2">
      <w:pPr>
        <w:pStyle w:val="NoSpacing"/>
        <w:jc w:val="center"/>
        <w:rPr>
          <w:b/>
          <w:sz w:val="24"/>
          <w:szCs w:val="24"/>
        </w:rPr>
      </w:pPr>
    </w:p>
    <w:p w:rsidR="008B28C2" w:rsidRPr="008C78CC" w:rsidRDefault="008B28C2" w:rsidP="008B28C2">
      <w:pPr>
        <w:pStyle w:val="NoSpacing"/>
        <w:jc w:val="center"/>
        <w:rPr>
          <w:b/>
          <w:sz w:val="24"/>
          <w:szCs w:val="24"/>
        </w:rPr>
      </w:pPr>
      <w:r>
        <w:rPr>
          <w:b/>
          <w:sz w:val="24"/>
          <w:szCs w:val="24"/>
        </w:rPr>
        <w:t>*Some, but not all, of the narratives provided are a combination of each gospel writer’s account, presented in KJV form, so as to avoid unnecessary repetition by reading the same account 2-4 times</w:t>
      </w:r>
    </w:p>
    <w:p w:rsidR="008B28C2" w:rsidRDefault="008B28C2" w:rsidP="008B28C2">
      <w:pPr>
        <w:pStyle w:val="NoSpacing"/>
        <w:rPr>
          <w:sz w:val="18"/>
          <w:szCs w:val="18"/>
        </w:rPr>
      </w:pPr>
    </w:p>
    <w:p w:rsidR="008B28C2" w:rsidRDefault="008B28C2" w:rsidP="008B28C2">
      <w:pPr>
        <w:pStyle w:val="NoSpacing"/>
        <w:rPr>
          <w:sz w:val="18"/>
          <w:szCs w:val="18"/>
        </w:rPr>
      </w:pPr>
      <w:r w:rsidRPr="008C78CC">
        <w:rPr>
          <w:b/>
          <w:sz w:val="18"/>
          <w:szCs w:val="18"/>
          <w:u w:val="single"/>
        </w:rPr>
        <w:t xml:space="preserve">Daniel shown by the angel Gabriel when the first coming of Jesus Christ would be </w:t>
      </w:r>
      <w:r>
        <w:rPr>
          <w:b/>
          <w:sz w:val="18"/>
          <w:szCs w:val="18"/>
          <w:u w:val="single"/>
        </w:rPr>
        <w:t>(</w:t>
      </w:r>
      <w:r w:rsidRPr="008C78CC">
        <w:rPr>
          <w:b/>
          <w:sz w:val="18"/>
          <w:szCs w:val="18"/>
          <w:u w:val="single"/>
        </w:rPr>
        <w:t>Dan 9:25-27)</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t>[And the angel spake unto me, saying]</w:t>
      </w:r>
    </w:p>
    <w:p w:rsidR="008B28C2" w:rsidRDefault="008B28C2" w:rsidP="008B28C2">
      <w:pPr>
        <w:pStyle w:val="NoSpacing"/>
        <w:rPr>
          <w:sz w:val="18"/>
          <w:szCs w:val="18"/>
        </w:rPr>
      </w:pPr>
    </w:p>
    <w:p w:rsidR="008B28C2" w:rsidRPr="008C78CC" w:rsidRDefault="008B28C2" w:rsidP="008B28C2">
      <w:pPr>
        <w:pStyle w:val="NoSpacing"/>
        <w:rPr>
          <w:sz w:val="18"/>
          <w:szCs w:val="18"/>
        </w:rPr>
      </w:pPr>
      <w:r>
        <w:rPr>
          <w:sz w:val="18"/>
          <w:szCs w:val="18"/>
        </w:rPr>
        <w:tab/>
      </w:r>
      <w:r>
        <w:rPr>
          <w:sz w:val="18"/>
          <w:szCs w:val="18"/>
        </w:rPr>
        <w:tab/>
        <w:t>“</w:t>
      </w:r>
      <w:r w:rsidRPr="008C78CC">
        <w:rPr>
          <w:sz w:val="18"/>
          <w:szCs w:val="18"/>
        </w:rPr>
        <w:t>Know therefore and understand, </w:t>
      </w:r>
      <w:r w:rsidRPr="008C78CC">
        <w:rPr>
          <w:rStyle w:val="clarity-word"/>
          <w:sz w:val="18"/>
          <w:szCs w:val="18"/>
          <w:bdr w:val="none" w:sz="0" w:space="0" w:color="auto" w:frame="1"/>
        </w:rPr>
        <w:t>that</w:t>
      </w:r>
      <w:r w:rsidRPr="008C78CC">
        <w:rPr>
          <w:sz w:val="18"/>
          <w:szCs w:val="18"/>
        </w:rPr>
        <w:t xml:space="preserve"> from the going forth of the commandment to restore and to build </w:t>
      </w:r>
      <w:r>
        <w:rPr>
          <w:sz w:val="18"/>
          <w:szCs w:val="18"/>
        </w:rPr>
        <w:tab/>
      </w:r>
      <w:r>
        <w:rPr>
          <w:sz w:val="18"/>
          <w:szCs w:val="18"/>
        </w:rPr>
        <w:tab/>
      </w:r>
      <w:r>
        <w:rPr>
          <w:sz w:val="18"/>
          <w:szCs w:val="18"/>
        </w:rPr>
        <w:tab/>
      </w:r>
      <w:r w:rsidRPr="008C78CC">
        <w:rPr>
          <w:sz w:val="18"/>
          <w:szCs w:val="18"/>
        </w:rPr>
        <w:t>Jerusalem unto the Messiah the Prince </w:t>
      </w:r>
      <w:r w:rsidRPr="008C78CC">
        <w:rPr>
          <w:rStyle w:val="clarity-word"/>
          <w:sz w:val="18"/>
          <w:szCs w:val="18"/>
          <w:bdr w:val="none" w:sz="0" w:space="0" w:color="auto" w:frame="1"/>
        </w:rPr>
        <w:t>shall be</w:t>
      </w:r>
      <w:r w:rsidRPr="008C78CC">
        <w:rPr>
          <w:sz w:val="18"/>
          <w:szCs w:val="18"/>
        </w:rPr>
        <w:t xml:space="preserve"> seven weeks, and threescore and two weeks: the street shall </w:t>
      </w:r>
      <w:r>
        <w:rPr>
          <w:sz w:val="18"/>
          <w:szCs w:val="18"/>
        </w:rPr>
        <w:tab/>
      </w:r>
      <w:r>
        <w:rPr>
          <w:sz w:val="18"/>
          <w:szCs w:val="18"/>
        </w:rPr>
        <w:tab/>
      </w:r>
      <w:r w:rsidRPr="008C78CC">
        <w:rPr>
          <w:sz w:val="18"/>
          <w:szCs w:val="18"/>
        </w:rPr>
        <w:t>be built again, and the </w:t>
      </w:r>
      <w:r w:rsidRPr="008C78CC">
        <w:rPr>
          <w:rStyle w:val="study-note-ref"/>
          <w:sz w:val="18"/>
          <w:szCs w:val="18"/>
          <w:bdr w:val="none" w:sz="0" w:space="0" w:color="auto" w:frame="1"/>
        </w:rPr>
        <w:t>wall</w:t>
      </w:r>
      <w:r w:rsidRPr="008C78CC">
        <w:rPr>
          <w:sz w:val="18"/>
          <w:szCs w:val="18"/>
        </w:rPr>
        <w:t>, even in troublous times.</w:t>
      </w:r>
      <w:r>
        <w:rPr>
          <w:sz w:val="18"/>
          <w:szCs w:val="18"/>
        </w:rPr>
        <w:t xml:space="preserve"> </w:t>
      </w:r>
      <w:r w:rsidRPr="008C78CC">
        <w:rPr>
          <w:sz w:val="18"/>
          <w:szCs w:val="18"/>
        </w:rPr>
        <w:t>And after threescore and two weeks shall </w:t>
      </w:r>
      <w:r w:rsidRPr="008C78CC">
        <w:rPr>
          <w:rStyle w:val="study-note-ref"/>
          <w:sz w:val="18"/>
          <w:szCs w:val="18"/>
          <w:bdr w:val="none" w:sz="0" w:space="0" w:color="auto" w:frame="1"/>
        </w:rPr>
        <w:t>Messiah</w:t>
      </w:r>
      <w:r w:rsidRPr="008C78CC">
        <w:rPr>
          <w:sz w:val="18"/>
          <w:szCs w:val="18"/>
        </w:rPr>
        <w:t xml:space="preserve"> be </w:t>
      </w:r>
      <w:r>
        <w:rPr>
          <w:sz w:val="18"/>
          <w:szCs w:val="18"/>
        </w:rPr>
        <w:tab/>
      </w:r>
      <w:r>
        <w:rPr>
          <w:sz w:val="18"/>
          <w:szCs w:val="18"/>
        </w:rPr>
        <w:tab/>
      </w:r>
      <w:r>
        <w:rPr>
          <w:sz w:val="18"/>
          <w:szCs w:val="18"/>
        </w:rPr>
        <w:tab/>
      </w:r>
      <w:r w:rsidRPr="008C78CC">
        <w:rPr>
          <w:sz w:val="18"/>
          <w:szCs w:val="18"/>
        </w:rPr>
        <w:t>cut off, but not for himself: and the people of the prince that shall come shall </w:t>
      </w:r>
      <w:r w:rsidRPr="008C78CC">
        <w:rPr>
          <w:rStyle w:val="study-note-ref"/>
          <w:sz w:val="18"/>
          <w:szCs w:val="18"/>
          <w:bdr w:val="none" w:sz="0" w:space="0" w:color="auto" w:frame="1"/>
        </w:rPr>
        <w:t>destroy</w:t>
      </w:r>
      <w:r w:rsidRPr="008C78CC">
        <w:rPr>
          <w:sz w:val="18"/>
          <w:szCs w:val="18"/>
        </w:rPr>
        <w:t xml:space="preserve"> the city and the </w:t>
      </w:r>
      <w:r>
        <w:rPr>
          <w:sz w:val="18"/>
          <w:szCs w:val="18"/>
        </w:rPr>
        <w:tab/>
      </w:r>
      <w:r>
        <w:rPr>
          <w:sz w:val="18"/>
          <w:szCs w:val="18"/>
        </w:rPr>
        <w:tab/>
      </w:r>
      <w:r>
        <w:rPr>
          <w:sz w:val="18"/>
          <w:szCs w:val="18"/>
        </w:rPr>
        <w:tab/>
      </w:r>
      <w:r w:rsidRPr="008C78CC">
        <w:rPr>
          <w:sz w:val="18"/>
          <w:szCs w:val="18"/>
        </w:rPr>
        <w:t>sanctuary; and the end thereof </w:t>
      </w:r>
      <w:r w:rsidRPr="008C78CC">
        <w:rPr>
          <w:rStyle w:val="clarity-word"/>
          <w:sz w:val="18"/>
          <w:szCs w:val="18"/>
          <w:bdr w:val="none" w:sz="0" w:space="0" w:color="auto" w:frame="1"/>
        </w:rPr>
        <w:t>shall be</w:t>
      </w:r>
      <w:r w:rsidRPr="008C78CC">
        <w:rPr>
          <w:sz w:val="18"/>
          <w:szCs w:val="18"/>
        </w:rPr>
        <w:t xml:space="preserve"> with a flood, and unto the end of the war desolations are </w:t>
      </w:r>
      <w:r>
        <w:rPr>
          <w:sz w:val="18"/>
          <w:szCs w:val="18"/>
        </w:rPr>
        <w:tab/>
      </w:r>
      <w:r>
        <w:rPr>
          <w:sz w:val="18"/>
          <w:szCs w:val="18"/>
        </w:rPr>
        <w:tab/>
      </w:r>
      <w:r>
        <w:rPr>
          <w:sz w:val="18"/>
          <w:szCs w:val="18"/>
        </w:rPr>
        <w:tab/>
      </w:r>
      <w:r>
        <w:rPr>
          <w:sz w:val="18"/>
          <w:szCs w:val="18"/>
        </w:rPr>
        <w:tab/>
      </w:r>
      <w:r w:rsidRPr="008C78CC">
        <w:rPr>
          <w:sz w:val="18"/>
          <w:szCs w:val="18"/>
        </w:rPr>
        <w:t>determined.</w:t>
      </w:r>
      <w:r>
        <w:rPr>
          <w:sz w:val="18"/>
          <w:szCs w:val="18"/>
        </w:rPr>
        <w:t xml:space="preserve"> </w:t>
      </w:r>
      <w:r w:rsidRPr="008C78CC">
        <w:rPr>
          <w:sz w:val="18"/>
          <w:szCs w:val="18"/>
        </w:rPr>
        <w:t xml:space="preserve">And he shall confirm the covenant with many for one week: and in the midst of the week he </w:t>
      </w:r>
      <w:r>
        <w:rPr>
          <w:sz w:val="18"/>
          <w:szCs w:val="18"/>
        </w:rPr>
        <w:tab/>
      </w:r>
      <w:r>
        <w:rPr>
          <w:sz w:val="18"/>
          <w:szCs w:val="18"/>
        </w:rPr>
        <w:tab/>
      </w:r>
      <w:r>
        <w:rPr>
          <w:sz w:val="18"/>
          <w:szCs w:val="18"/>
        </w:rPr>
        <w:tab/>
      </w:r>
      <w:r w:rsidRPr="008C78CC">
        <w:rPr>
          <w:sz w:val="18"/>
          <w:szCs w:val="18"/>
        </w:rPr>
        <w:t>shall cause the sacrifice and the oblation to cease, and for the overspreading of </w:t>
      </w:r>
      <w:r w:rsidRPr="008C78CC">
        <w:rPr>
          <w:rStyle w:val="study-note-ref"/>
          <w:sz w:val="18"/>
          <w:szCs w:val="18"/>
          <w:bdr w:val="none" w:sz="0" w:space="0" w:color="auto" w:frame="1"/>
        </w:rPr>
        <w:t>abominations</w:t>
      </w:r>
      <w:r w:rsidRPr="008C78CC">
        <w:rPr>
          <w:sz w:val="18"/>
          <w:szCs w:val="18"/>
        </w:rPr>
        <w:t xml:space="preserve"> he shall </w:t>
      </w:r>
      <w:r>
        <w:rPr>
          <w:sz w:val="18"/>
          <w:szCs w:val="18"/>
        </w:rPr>
        <w:tab/>
      </w:r>
      <w:r>
        <w:rPr>
          <w:sz w:val="18"/>
          <w:szCs w:val="18"/>
        </w:rPr>
        <w:tab/>
      </w:r>
      <w:r>
        <w:rPr>
          <w:sz w:val="18"/>
          <w:szCs w:val="18"/>
        </w:rPr>
        <w:tab/>
      </w:r>
      <w:r w:rsidRPr="008C78CC">
        <w:rPr>
          <w:sz w:val="18"/>
          <w:szCs w:val="18"/>
        </w:rPr>
        <w:t>make </w:t>
      </w:r>
      <w:r w:rsidRPr="008C78CC">
        <w:rPr>
          <w:rStyle w:val="clarity-word"/>
          <w:sz w:val="18"/>
          <w:szCs w:val="18"/>
          <w:bdr w:val="none" w:sz="0" w:space="0" w:color="auto" w:frame="1"/>
        </w:rPr>
        <w:t>it</w:t>
      </w:r>
      <w:r w:rsidRPr="008C78CC">
        <w:rPr>
          <w:sz w:val="18"/>
          <w:szCs w:val="18"/>
        </w:rPr>
        <w:t> </w:t>
      </w:r>
      <w:r w:rsidRPr="008C78CC">
        <w:rPr>
          <w:rStyle w:val="study-note-ref"/>
          <w:sz w:val="18"/>
          <w:szCs w:val="18"/>
          <w:bdr w:val="none" w:sz="0" w:space="0" w:color="auto" w:frame="1"/>
        </w:rPr>
        <w:t>desolate</w:t>
      </w:r>
      <w:r w:rsidRPr="008C78CC">
        <w:rPr>
          <w:sz w:val="18"/>
          <w:szCs w:val="18"/>
        </w:rPr>
        <w:t>, even until the </w:t>
      </w:r>
      <w:r w:rsidRPr="008C78CC">
        <w:rPr>
          <w:rStyle w:val="study-note-ref"/>
          <w:sz w:val="18"/>
          <w:szCs w:val="18"/>
          <w:bdr w:val="none" w:sz="0" w:space="0" w:color="auto" w:frame="1"/>
        </w:rPr>
        <w:t>consummation</w:t>
      </w:r>
      <w:r w:rsidRPr="008C78CC">
        <w:rPr>
          <w:sz w:val="18"/>
          <w:szCs w:val="18"/>
        </w:rPr>
        <w:t>, and that determined shall be poured upon the desolate.</w:t>
      </w:r>
    </w:p>
    <w:p w:rsidR="008B28C2" w:rsidRPr="008C78CC" w:rsidRDefault="008B28C2" w:rsidP="008B28C2">
      <w:pPr>
        <w:pStyle w:val="NoSpacing"/>
        <w:rPr>
          <w:b/>
          <w:i/>
          <w:sz w:val="18"/>
          <w:szCs w:val="18"/>
          <w:u w:val="single"/>
        </w:rPr>
      </w:pPr>
    </w:p>
    <w:p w:rsidR="008B28C2" w:rsidRPr="008C78CC" w:rsidRDefault="008B28C2" w:rsidP="008B28C2">
      <w:pPr>
        <w:pStyle w:val="NoSpacing"/>
        <w:rPr>
          <w:b/>
          <w:sz w:val="18"/>
          <w:szCs w:val="18"/>
          <w:u w:val="single"/>
        </w:rPr>
      </w:pPr>
      <w:r w:rsidRPr="008C78CC">
        <w:rPr>
          <w:b/>
          <w:sz w:val="18"/>
          <w:szCs w:val="18"/>
          <w:u w:val="single"/>
        </w:rPr>
        <w:t>Micah is told that Christ will be born in Bethlehem (Micah 5:1-3)</w:t>
      </w:r>
    </w:p>
    <w:p w:rsidR="008B28C2" w:rsidRDefault="008B28C2" w:rsidP="008B28C2">
      <w:pPr>
        <w:pStyle w:val="NoSpacing"/>
        <w:rPr>
          <w:sz w:val="18"/>
          <w:szCs w:val="18"/>
        </w:rPr>
      </w:pPr>
      <w:r>
        <w:rPr>
          <w:sz w:val="18"/>
          <w:szCs w:val="18"/>
        </w:rPr>
        <w:tab/>
        <w:t>[And Micah prophesied, saying,]</w:t>
      </w:r>
    </w:p>
    <w:p w:rsidR="008B28C2" w:rsidRDefault="008B28C2" w:rsidP="008B28C2">
      <w:pPr>
        <w:pStyle w:val="NoSpacing"/>
        <w:rPr>
          <w:sz w:val="18"/>
          <w:szCs w:val="18"/>
        </w:rPr>
      </w:pPr>
    </w:p>
    <w:p w:rsidR="008B28C2" w:rsidRPr="008C78CC" w:rsidRDefault="008B28C2" w:rsidP="008B28C2">
      <w:pPr>
        <w:pStyle w:val="NoSpacing"/>
        <w:rPr>
          <w:sz w:val="18"/>
          <w:szCs w:val="18"/>
        </w:rPr>
      </w:pPr>
      <w:r>
        <w:rPr>
          <w:sz w:val="18"/>
          <w:szCs w:val="18"/>
        </w:rPr>
        <w:tab/>
      </w:r>
      <w:r>
        <w:rPr>
          <w:sz w:val="18"/>
          <w:szCs w:val="18"/>
        </w:rPr>
        <w:tab/>
        <w:t>“</w:t>
      </w:r>
      <w:r w:rsidRPr="008C78CC">
        <w:rPr>
          <w:sz w:val="18"/>
          <w:szCs w:val="18"/>
        </w:rPr>
        <w:t xml:space="preserve">Now gather thyself in troops, O daughter of troops: he hath laid siege against us: they shall smite the judge </w:t>
      </w:r>
      <w:r>
        <w:rPr>
          <w:sz w:val="18"/>
          <w:szCs w:val="18"/>
        </w:rPr>
        <w:tab/>
      </w:r>
      <w:r>
        <w:rPr>
          <w:sz w:val="18"/>
          <w:szCs w:val="18"/>
        </w:rPr>
        <w:tab/>
      </w:r>
      <w:r w:rsidRPr="008C78CC">
        <w:rPr>
          <w:sz w:val="18"/>
          <w:szCs w:val="18"/>
        </w:rPr>
        <w:t>of Israel with a rod upon the cheek.</w:t>
      </w:r>
      <w:r>
        <w:rPr>
          <w:sz w:val="18"/>
          <w:szCs w:val="18"/>
        </w:rPr>
        <w:t xml:space="preserve"> </w:t>
      </w:r>
      <w:r w:rsidRPr="008C78CC">
        <w:rPr>
          <w:sz w:val="18"/>
          <w:szCs w:val="18"/>
        </w:rPr>
        <w:t>But thou, </w:t>
      </w:r>
      <w:r w:rsidRPr="008C78CC">
        <w:rPr>
          <w:rStyle w:val="study-note-ref"/>
          <w:sz w:val="18"/>
          <w:szCs w:val="18"/>
          <w:bdr w:val="none" w:sz="0" w:space="0" w:color="auto" w:frame="1"/>
        </w:rPr>
        <w:t>Beth-lehem</w:t>
      </w:r>
      <w:r w:rsidRPr="008C78CC">
        <w:rPr>
          <w:sz w:val="18"/>
          <w:szCs w:val="18"/>
        </w:rPr>
        <w:t> Ephratah, </w:t>
      </w:r>
      <w:r w:rsidRPr="008C78CC">
        <w:rPr>
          <w:rStyle w:val="clarity-word"/>
          <w:sz w:val="18"/>
          <w:szCs w:val="18"/>
          <w:bdr w:val="none" w:sz="0" w:space="0" w:color="auto" w:frame="1"/>
        </w:rPr>
        <w:t>though</w:t>
      </w:r>
      <w:r w:rsidRPr="008C78CC">
        <w:rPr>
          <w:sz w:val="18"/>
          <w:szCs w:val="18"/>
        </w:rPr>
        <w:t xml:space="preserve"> thou be little among the </w:t>
      </w:r>
      <w:r>
        <w:rPr>
          <w:sz w:val="18"/>
          <w:szCs w:val="18"/>
        </w:rPr>
        <w:tab/>
      </w:r>
      <w:r>
        <w:rPr>
          <w:sz w:val="18"/>
          <w:szCs w:val="18"/>
        </w:rPr>
        <w:tab/>
      </w:r>
      <w:r>
        <w:rPr>
          <w:sz w:val="18"/>
          <w:szCs w:val="18"/>
        </w:rPr>
        <w:tab/>
      </w:r>
      <w:r w:rsidRPr="008C78CC">
        <w:rPr>
          <w:sz w:val="18"/>
          <w:szCs w:val="18"/>
        </w:rPr>
        <w:t>thousands of </w:t>
      </w:r>
      <w:r w:rsidRPr="008C78CC">
        <w:rPr>
          <w:rStyle w:val="study-note-ref"/>
          <w:sz w:val="18"/>
          <w:szCs w:val="18"/>
          <w:bdr w:val="none" w:sz="0" w:space="0" w:color="auto" w:frame="1"/>
        </w:rPr>
        <w:t>Judah</w:t>
      </w:r>
      <w:r w:rsidRPr="008C78CC">
        <w:rPr>
          <w:sz w:val="18"/>
          <w:szCs w:val="18"/>
        </w:rPr>
        <w:t>, </w:t>
      </w:r>
      <w:r w:rsidRPr="008C78CC">
        <w:rPr>
          <w:rStyle w:val="clarity-word"/>
          <w:sz w:val="18"/>
          <w:szCs w:val="18"/>
          <w:bdr w:val="none" w:sz="0" w:space="0" w:color="auto" w:frame="1"/>
        </w:rPr>
        <w:t>yet</w:t>
      </w:r>
      <w:r w:rsidRPr="008C78CC">
        <w:rPr>
          <w:sz w:val="18"/>
          <w:szCs w:val="18"/>
        </w:rPr>
        <w:t> out of thee shall he come forth unto me </w:t>
      </w:r>
      <w:r w:rsidRPr="008C78CC">
        <w:rPr>
          <w:rStyle w:val="clarity-word"/>
          <w:sz w:val="18"/>
          <w:szCs w:val="18"/>
          <w:bdr w:val="none" w:sz="0" w:space="0" w:color="auto" w:frame="1"/>
        </w:rPr>
        <w:t>that is</w:t>
      </w:r>
      <w:r w:rsidRPr="008C78CC">
        <w:rPr>
          <w:sz w:val="18"/>
          <w:szCs w:val="18"/>
        </w:rPr>
        <w:t> to be </w:t>
      </w:r>
      <w:r w:rsidRPr="008C78CC">
        <w:rPr>
          <w:rStyle w:val="study-note-ref"/>
          <w:sz w:val="18"/>
          <w:szCs w:val="18"/>
          <w:bdr w:val="none" w:sz="0" w:space="0" w:color="auto" w:frame="1"/>
        </w:rPr>
        <w:t>ruler</w:t>
      </w:r>
      <w:r w:rsidRPr="008C78CC">
        <w:rPr>
          <w:sz w:val="18"/>
          <w:szCs w:val="18"/>
        </w:rPr>
        <w:t xml:space="preserve"> in Israel; whose goings </w:t>
      </w:r>
      <w:r>
        <w:rPr>
          <w:sz w:val="18"/>
          <w:szCs w:val="18"/>
        </w:rPr>
        <w:tab/>
      </w:r>
      <w:r>
        <w:rPr>
          <w:sz w:val="18"/>
          <w:szCs w:val="18"/>
        </w:rPr>
        <w:tab/>
      </w:r>
      <w:r>
        <w:rPr>
          <w:sz w:val="18"/>
          <w:szCs w:val="18"/>
        </w:rPr>
        <w:tab/>
      </w:r>
      <w:r w:rsidRPr="008C78CC">
        <w:rPr>
          <w:sz w:val="18"/>
          <w:szCs w:val="18"/>
        </w:rPr>
        <w:t>forth </w:t>
      </w:r>
      <w:r w:rsidRPr="008C78CC">
        <w:rPr>
          <w:rStyle w:val="clarity-word"/>
          <w:sz w:val="18"/>
          <w:szCs w:val="18"/>
          <w:bdr w:val="none" w:sz="0" w:space="0" w:color="auto" w:frame="1"/>
        </w:rPr>
        <w:t>have been</w:t>
      </w:r>
      <w:r w:rsidRPr="008C78CC">
        <w:rPr>
          <w:sz w:val="18"/>
          <w:szCs w:val="18"/>
        </w:rPr>
        <w:t> from of old, from </w:t>
      </w:r>
      <w:r w:rsidRPr="008C78CC">
        <w:rPr>
          <w:rStyle w:val="study-note-ref"/>
          <w:sz w:val="18"/>
          <w:szCs w:val="18"/>
          <w:bdr w:val="none" w:sz="0" w:space="0" w:color="auto" w:frame="1"/>
        </w:rPr>
        <w:t>everlasting</w:t>
      </w:r>
      <w:r w:rsidRPr="008C78CC">
        <w:rPr>
          <w:sz w:val="18"/>
          <w:szCs w:val="18"/>
        </w:rPr>
        <w:t>.</w:t>
      </w:r>
      <w:r>
        <w:rPr>
          <w:sz w:val="18"/>
          <w:szCs w:val="18"/>
        </w:rPr>
        <w:t xml:space="preserve"> </w:t>
      </w:r>
      <w:r w:rsidRPr="008C78CC">
        <w:rPr>
          <w:sz w:val="18"/>
          <w:szCs w:val="18"/>
        </w:rPr>
        <w:t>Therefore will he give them up, until the time </w:t>
      </w:r>
      <w:r w:rsidRPr="008C78CC">
        <w:rPr>
          <w:rStyle w:val="clarity-word"/>
          <w:sz w:val="18"/>
          <w:szCs w:val="18"/>
          <w:bdr w:val="none" w:sz="0" w:space="0" w:color="auto" w:frame="1"/>
        </w:rPr>
        <w:t>that</w:t>
      </w:r>
      <w:r w:rsidRPr="008C78CC">
        <w:rPr>
          <w:sz w:val="18"/>
          <w:szCs w:val="18"/>
        </w:rPr>
        <w:t xml:space="preserve"> she which </w:t>
      </w:r>
      <w:r>
        <w:rPr>
          <w:sz w:val="18"/>
          <w:szCs w:val="18"/>
        </w:rPr>
        <w:tab/>
      </w:r>
      <w:r>
        <w:rPr>
          <w:sz w:val="18"/>
          <w:szCs w:val="18"/>
        </w:rPr>
        <w:tab/>
      </w:r>
      <w:r>
        <w:rPr>
          <w:sz w:val="18"/>
          <w:szCs w:val="18"/>
        </w:rPr>
        <w:tab/>
      </w:r>
      <w:r w:rsidRPr="008C78CC">
        <w:rPr>
          <w:sz w:val="18"/>
          <w:szCs w:val="18"/>
        </w:rPr>
        <w:t>travaileth hath brought forth: then the </w:t>
      </w:r>
      <w:r w:rsidRPr="008C78CC">
        <w:rPr>
          <w:rStyle w:val="study-note-ref"/>
          <w:sz w:val="18"/>
          <w:szCs w:val="18"/>
          <w:bdr w:val="none" w:sz="0" w:space="0" w:color="auto" w:frame="1"/>
        </w:rPr>
        <w:t>remnant</w:t>
      </w:r>
      <w:r w:rsidRPr="008C78CC">
        <w:rPr>
          <w:sz w:val="18"/>
          <w:szCs w:val="18"/>
        </w:rPr>
        <w:t> of his brethren shall return unto the children of Israel.</w:t>
      </w:r>
      <w:r>
        <w:rPr>
          <w:sz w:val="18"/>
          <w:szCs w:val="18"/>
        </w:rPr>
        <w:t>”</w:t>
      </w:r>
    </w:p>
    <w:p w:rsidR="008B28C2" w:rsidRDefault="008B28C2" w:rsidP="008B28C2">
      <w:pPr>
        <w:pStyle w:val="NoSpacing"/>
        <w:rPr>
          <w:b/>
          <w:sz w:val="18"/>
          <w:szCs w:val="18"/>
          <w:u w:val="single"/>
        </w:rPr>
      </w:pPr>
    </w:p>
    <w:p w:rsidR="008B28C2" w:rsidRPr="00D42960" w:rsidRDefault="008B28C2" w:rsidP="008B28C2">
      <w:pPr>
        <w:pStyle w:val="NoSpacing"/>
        <w:rPr>
          <w:b/>
          <w:sz w:val="18"/>
          <w:szCs w:val="18"/>
          <w:u w:val="single"/>
        </w:rPr>
      </w:pPr>
      <w:r w:rsidRPr="00D42960">
        <w:rPr>
          <w:b/>
          <w:sz w:val="18"/>
          <w:szCs w:val="18"/>
          <w:u w:val="single"/>
        </w:rPr>
        <w:t>Jesus would be sent specifically to the Jews During His Mortal Ministry (1 Ne 10:4-6)</w:t>
      </w:r>
    </w:p>
    <w:p w:rsidR="008B28C2" w:rsidRPr="00D42960" w:rsidRDefault="008B28C2" w:rsidP="008B28C2">
      <w:pPr>
        <w:pStyle w:val="NoSpacing"/>
        <w:rPr>
          <w:sz w:val="18"/>
          <w:szCs w:val="18"/>
        </w:rPr>
      </w:pPr>
      <w:r>
        <w:rPr>
          <w:sz w:val="18"/>
          <w:szCs w:val="18"/>
        </w:rPr>
        <w:tab/>
      </w:r>
      <w:r w:rsidRPr="00D42960">
        <w:rPr>
          <w:sz w:val="18"/>
          <w:szCs w:val="18"/>
        </w:rPr>
        <w:t>Yea, even </w:t>
      </w:r>
      <w:r w:rsidRPr="00D42960">
        <w:rPr>
          <w:rStyle w:val="study-note-ref"/>
          <w:sz w:val="18"/>
          <w:szCs w:val="18"/>
          <w:bdr w:val="none" w:sz="0" w:space="0" w:color="auto" w:frame="1"/>
        </w:rPr>
        <w:t>six hundred</w:t>
      </w:r>
      <w:r w:rsidRPr="00D42960">
        <w:rPr>
          <w:sz w:val="18"/>
          <w:szCs w:val="18"/>
        </w:rPr>
        <w:t> years from the time that my father left Jerusalem, a </w:t>
      </w:r>
      <w:r w:rsidRPr="00D42960">
        <w:rPr>
          <w:rStyle w:val="study-note-ref"/>
          <w:sz w:val="18"/>
          <w:szCs w:val="18"/>
          <w:bdr w:val="none" w:sz="0" w:space="0" w:color="auto" w:frame="1"/>
        </w:rPr>
        <w:t>prophet</w:t>
      </w:r>
      <w:r w:rsidRPr="00D42960">
        <w:rPr>
          <w:sz w:val="18"/>
          <w:szCs w:val="18"/>
        </w:rPr>
        <w:t> would the Lord God raise up among the </w:t>
      </w:r>
      <w:r w:rsidRPr="00D42960">
        <w:rPr>
          <w:rStyle w:val="study-note-ref"/>
          <w:sz w:val="18"/>
          <w:szCs w:val="18"/>
          <w:bdr w:val="none" w:sz="0" w:space="0" w:color="auto" w:frame="1"/>
        </w:rPr>
        <w:t>Jews</w:t>
      </w:r>
      <w:r w:rsidRPr="00D42960">
        <w:rPr>
          <w:sz w:val="18"/>
          <w:szCs w:val="18"/>
        </w:rPr>
        <w:t>—even a </w:t>
      </w:r>
      <w:r w:rsidRPr="00D42960">
        <w:rPr>
          <w:rStyle w:val="study-note-ref"/>
          <w:sz w:val="18"/>
          <w:szCs w:val="18"/>
          <w:bdr w:val="none" w:sz="0" w:space="0" w:color="auto" w:frame="1"/>
        </w:rPr>
        <w:t>Messiah</w:t>
      </w:r>
      <w:r w:rsidRPr="00D42960">
        <w:rPr>
          <w:sz w:val="18"/>
          <w:szCs w:val="18"/>
        </w:rPr>
        <w:t>, or, in other words, a Savior of the world.</w:t>
      </w:r>
      <w:r>
        <w:rPr>
          <w:sz w:val="18"/>
          <w:szCs w:val="18"/>
        </w:rPr>
        <w:t xml:space="preserve"> </w:t>
      </w:r>
      <w:r w:rsidRPr="00D42960">
        <w:rPr>
          <w:sz w:val="18"/>
          <w:szCs w:val="18"/>
        </w:rPr>
        <w:t>And he also spake concerning the prophets, how great a number had </w:t>
      </w:r>
      <w:r w:rsidRPr="00D42960">
        <w:rPr>
          <w:rStyle w:val="study-note-ref"/>
          <w:sz w:val="18"/>
          <w:szCs w:val="18"/>
          <w:bdr w:val="none" w:sz="0" w:space="0" w:color="auto" w:frame="1"/>
        </w:rPr>
        <w:t>testified</w:t>
      </w:r>
      <w:r w:rsidRPr="00D42960">
        <w:rPr>
          <w:sz w:val="18"/>
          <w:szCs w:val="18"/>
        </w:rPr>
        <w:t> of these things, concerning this Messiah, of whom he had spoken, or this Redeemer of the world.</w:t>
      </w:r>
      <w:r>
        <w:rPr>
          <w:sz w:val="18"/>
          <w:szCs w:val="18"/>
        </w:rPr>
        <w:t xml:space="preserve"> </w:t>
      </w:r>
      <w:r w:rsidRPr="00D42960">
        <w:rPr>
          <w:sz w:val="18"/>
          <w:szCs w:val="18"/>
        </w:rPr>
        <w:t>Wherefore, all mankind were in a </w:t>
      </w:r>
      <w:r w:rsidRPr="00D42960">
        <w:rPr>
          <w:rStyle w:val="study-note-ref"/>
          <w:sz w:val="18"/>
          <w:szCs w:val="18"/>
          <w:bdr w:val="none" w:sz="0" w:space="0" w:color="auto" w:frame="1"/>
        </w:rPr>
        <w:t>lost</w:t>
      </w:r>
      <w:r w:rsidRPr="00D42960">
        <w:rPr>
          <w:sz w:val="18"/>
          <w:szCs w:val="18"/>
        </w:rPr>
        <w:t> and in a </w:t>
      </w:r>
      <w:r w:rsidRPr="00D42960">
        <w:rPr>
          <w:rStyle w:val="study-note-ref"/>
          <w:sz w:val="18"/>
          <w:szCs w:val="18"/>
          <w:bdr w:val="none" w:sz="0" w:space="0" w:color="auto" w:frame="1"/>
        </w:rPr>
        <w:t>fallen</w:t>
      </w:r>
      <w:r w:rsidRPr="00D42960">
        <w:rPr>
          <w:sz w:val="18"/>
          <w:szCs w:val="18"/>
        </w:rPr>
        <w:t> state, and ever would be save they should rely on this Redeemer.</w:t>
      </w: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Pr="00377E55" w:rsidRDefault="008B28C2" w:rsidP="008B28C2">
      <w:pPr>
        <w:pStyle w:val="NoSpacing"/>
        <w:jc w:val="center"/>
        <w:rPr>
          <w:b/>
          <w:i/>
          <w:sz w:val="24"/>
          <w:szCs w:val="24"/>
        </w:rPr>
      </w:pPr>
      <w:r>
        <w:rPr>
          <w:b/>
          <w:i/>
          <w:sz w:val="24"/>
          <w:szCs w:val="24"/>
        </w:rPr>
        <w:t>-APPROX 0 A.D.-</w:t>
      </w:r>
    </w:p>
    <w:p w:rsidR="008B28C2" w:rsidRPr="008C78CC" w:rsidRDefault="008B28C2" w:rsidP="008B28C2">
      <w:pPr>
        <w:pStyle w:val="NoSpacing"/>
        <w:rPr>
          <w:b/>
          <w:sz w:val="18"/>
          <w:szCs w:val="18"/>
          <w:u w:val="single"/>
        </w:rPr>
      </w:pPr>
    </w:p>
    <w:p w:rsidR="008B28C2" w:rsidRPr="008C78CC" w:rsidRDefault="008B28C2" w:rsidP="008B28C2">
      <w:pPr>
        <w:pStyle w:val="NoSpacing"/>
        <w:rPr>
          <w:b/>
          <w:sz w:val="18"/>
          <w:szCs w:val="18"/>
          <w:u w:val="single"/>
        </w:rPr>
      </w:pPr>
      <w:r w:rsidRPr="008C78CC">
        <w:rPr>
          <w:b/>
          <w:sz w:val="18"/>
          <w:szCs w:val="18"/>
          <w:u w:val="single"/>
        </w:rPr>
        <w:t>The angel announces the coming birth of Christ to Mary: He will reign over the house of Jacob forever (Luke 1:26-38)</w:t>
      </w:r>
    </w:p>
    <w:p w:rsidR="008B28C2" w:rsidRDefault="008B28C2" w:rsidP="008B28C2">
      <w:pPr>
        <w:pStyle w:val="NoSpacing"/>
        <w:rPr>
          <w:sz w:val="18"/>
          <w:szCs w:val="18"/>
        </w:rPr>
      </w:pPr>
      <w:r>
        <w:rPr>
          <w:sz w:val="18"/>
          <w:szCs w:val="18"/>
        </w:rPr>
        <w:tab/>
      </w:r>
      <w:r w:rsidRPr="00650E00">
        <w:rPr>
          <w:sz w:val="18"/>
          <w:szCs w:val="18"/>
        </w:rPr>
        <w:t>And in the sixth month the </w:t>
      </w:r>
      <w:r w:rsidRPr="00650E00">
        <w:rPr>
          <w:rStyle w:val="study-note-ref"/>
          <w:sz w:val="18"/>
          <w:szCs w:val="18"/>
          <w:bdr w:val="none" w:sz="0" w:space="0" w:color="auto" w:frame="1"/>
        </w:rPr>
        <w:t>angel</w:t>
      </w:r>
      <w:r w:rsidRPr="00650E00">
        <w:rPr>
          <w:sz w:val="18"/>
          <w:szCs w:val="18"/>
        </w:rPr>
        <w:t> Gabriel was sent from God unto a city of Galilee, named Nazareth,</w:t>
      </w:r>
      <w:r>
        <w:rPr>
          <w:sz w:val="18"/>
          <w:szCs w:val="18"/>
        </w:rPr>
        <w:t xml:space="preserve"> </w:t>
      </w:r>
      <w:r w:rsidRPr="00650E00">
        <w:rPr>
          <w:sz w:val="18"/>
          <w:szCs w:val="18"/>
        </w:rPr>
        <w:t>To a </w:t>
      </w:r>
      <w:r w:rsidRPr="00650E00">
        <w:rPr>
          <w:rStyle w:val="study-note-ref"/>
          <w:sz w:val="18"/>
          <w:szCs w:val="18"/>
          <w:bdr w:val="none" w:sz="0" w:space="0" w:color="auto" w:frame="1"/>
        </w:rPr>
        <w:t>virgin</w:t>
      </w:r>
      <w:r w:rsidRPr="00650E00">
        <w:rPr>
          <w:sz w:val="18"/>
          <w:szCs w:val="18"/>
        </w:rPr>
        <w:t> espoused to a man whose name was Joseph, of the house of David; and the virgin’s name </w:t>
      </w:r>
      <w:r w:rsidRPr="00650E00">
        <w:rPr>
          <w:rStyle w:val="clarity-word"/>
          <w:sz w:val="18"/>
          <w:szCs w:val="18"/>
          <w:bdr w:val="none" w:sz="0" w:space="0" w:color="auto" w:frame="1"/>
        </w:rPr>
        <w:t>was</w:t>
      </w:r>
      <w:r w:rsidRPr="00650E00">
        <w:rPr>
          <w:sz w:val="18"/>
          <w:szCs w:val="18"/>
        </w:rPr>
        <w:t> Mary.</w:t>
      </w:r>
      <w:r>
        <w:rPr>
          <w:sz w:val="18"/>
          <w:szCs w:val="18"/>
        </w:rPr>
        <w:t xml:space="preserve"> </w:t>
      </w:r>
      <w:r w:rsidRPr="00650E00">
        <w:rPr>
          <w:sz w:val="18"/>
          <w:szCs w:val="18"/>
        </w:rPr>
        <w:t xml:space="preserve">And the angel came in unto her, and said, </w:t>
      </w:r>
    </w:p>
    <w:p w:rsidR="008B28C2" w:rsidRDefault="008B28C2" w:rsidP="008B28C2">
      <w:pPr>
        <w:pStyle w:val="NoSpacing"/>
        <w:rPr>
          <w:sz w:val="18"/>
          <w:szCs w:val="18"/>
        </w:rPr>
      </w:pPr>
    </w:p>
    <w:p w:rsidR="008B28C2" w:rsidRPr="00DE7E16" w:rsidRDefault="008B28C2" w:rsidP="008B28C2">
      <w:pPr>
        <w:pStyle w:val="NoSpacing"/>
        <w:rPr>
          <w:sz w:val="18"/>
          <w:szCs w:val="18"/>
        </w:rPr>
      </w:pPr>
      <w:r>
        <w:rPr>
          <w:sz w:val="18"/>
          <w:szCs w:val="18"/>
        </w:rPr>
        <w:tab/>
      </w:r>
      <w:r>
        <w:rPr>
          <w:sz w:val="18"/>
          <w:szCs w:val="18"/>
        </w:rPr>
        <w:tab/>
        <w:t>“</w:t>
      </w:r>
      <w:r w:rsidRPr="00DE7E16">
        <w:rPr>
          <w:sz w:val="18"/>
          <w:szCs w:val="18"/>
        </w:rPr>
        <w:t>Hail, thou that art highly favoured, the Lord is with thee: blessed art thou among women.</w:t>
      </w:r>
      <w:r>
        <w:rPr>
          <w:sz w:val="18"/>
          <w:szCs w:val="18"/>
        </w:rPr>
        <w:t>”</w:t>
      </w:r>
    </w:p>
    <w:p w:rsidR="008B28C2" w:rsidRDefault="008B28C2" w:rsidP="008B28C2">
      <w:pPr>
        <w:pStyle w:val="NoSpacing"/>
        <w:rPr>
          <w:sz w:val="18"/>
          <w:szCs w:val="18"/>
        </w:rPr>
      </w:pPr>
    </w:p>
    <w:p w:rsidR="008B28C2" w:rsidRPr="00DE7E16" w:rsidRDefault="008B28C2" w:rsidP="008B28C2">
      <w:pPr>
        <w:pStyle w:val="NoSpacing"/>
        <w:rPr>
          <w:sz w:val="18"/>
          <w:szCs w:val="18"/>
        </w:rPr>
      </w:pPr>
      <w:r>
        <w:rPr>
          <w:sz w:val="18"/>
          <w:szCs w:val="18"/>
        </w:rPr>
        <w:tab/>
      </w:r>
      <w:r w:rsidRPr="00DE7E16">
        <w:rPr>
          <w:sz w:val="18"/>
          <w:szCs w:val="18"/>
        </w:rPr>
        <w:t>And when she saw him, she was troubled at his saying, and cast in her mind what manner of salutation this should be.</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DE7E16">
        <w:rPr>
          <w:sz w:val="18"/>
          <w:szCs w:val="18"/>
        </w:rPr>
        <w:t xml:space="preserve">And the angel said unto her, </w:t>
      </w:r>
      <w:r>
        <w:rPr>
          <w:sz w:val="18"/>
          <w:szCs w:val="18"/>
        </w:rPr>
        <w:tab/>
      </w:r>
      <w:r>
        <w:rPr>
          <w:sz w:val="18"/>
          <w:szCs w:val="18"/>
        </w:rPr>
        <w:tab/>
      </w:r>
    </w:p>
    <w:p w:rsidR="008B28C2" w:rsidRDefault="008B28C2" w:rsidP="008B28C2">
      <w:pPr>
        <w:pStyle w:val="NoSpacing"/>
        <w:rPr>
          <w:sz w:val="18"/>
          <w:szCs w:val="18"/>
        </w:rPr>
      </w:pPr>
    </w:p>
    <w:p w:rsidR="008B28C2" w:rsidRPr="00DE7E16" w:rsidRDefault="008B28C2" w:rsidP="008B28C2">
      <w:pPr>
        <w:pStyle w:val="NoSpacing"/>
        <w:rPr>
          <w:sz w:val="18"/>
          <w:szCs w:val="18"/>
        </w:rPr>
      </w:pPr>
      <w:r>
        <w:rPr>
          <w:sz w:val="18"/>
          <w:szCs w:val="18"/>
        </w:rPr>
        <w:tab/>
      </w:r>
      <w:r>
        <w:rPr>
          <w:sz w:val="18"/>
          <w:szCs w:val="18"/>
        </w:rPr>
        <w:tab/>
        <w:t>“</w:t>
      </w:r>
      <w:r w:rsidRPr="00DE7E16">
        <w:rPr>
          <w:sz w:val="18"/>
          <w:szCs w:val="18"/>
        </w:rPr>
        <w:t>Fear not, Mary: for thou hast found favour with God.</w:t>
      </w:r>
      <w:r>
        <w:rPr>
          <w:sz w:val="18"/>
          <w:szCs w:val="18"/>
        </w:rPr>
        <w:t xml:space="preserve"> </w:t>
      </w:r>
      <w:r w:rsidRPr="00DE7E16">
        <w:rPr>
          <w:sz w:val="18"/>
          <w:szCs w:val="18"/>
        </w:rPr>
        <w:t xml:space="preserve">And, behold, thou shalt </w:t>
      </w:r>
      <w:r>
        <w:rPr>
          <w:sz w:val="18"/>
          <w:szCs w:val="18"/>
        </w:rPr>
        <w:tab/>
      </w:r>
      <w:r w:rsidRPr="00DE7E16">
        <w:rPr>
          <w:sz w:val="18"/>
          <w:szCs w:val="18"/>
        </w:rPr>
        <w:t xml:space="preserve">conceive in thy womb, and </w:t>
      </w:r>
      <w:r>
        <w:rPr>
          <w:sz w:val="18"/>
          <w:szCs w:val="18"/>
        </w:rPr>
        <w:tab/>
      </w:r>
      <w:r>
        <w:rPr>
          <w:sz w:val="18"/>
          <w:szCs w:val="18"/>
        </w:rPr>
        <w:tab/>
      </w:r>
      <w:r>
        <w:rPr>
          <w:sz w:val="18"/>
          <w:szCs w:val="18"/>
        </w:rPr>
        <w:tab/>
      </w:r>
      <w:r w:rsidRPr="00DE7E16">
        <w:rPr>
          <w:sz w:val="18"/>
          <w:szCs w:val="18"/>
        </w:rPr>
        <w:t xml:space="preserve">bring forth a son, and shalt call his name </w:t>
      </w:r>
      <w:r w:rsidRPr="00DE7E16">
        <w:rPr>
          <w:caps/>
          <w:sz w:val="18"/>
          <w:szCs w:val="18"/>
        </w:rPr>
        <w:t>Jesus</w:t>
      </w:r>
      <w:r w:rsidRPr="00DE7E16">
        <w:rPr>
          <w:sz w:val="18"/>
          <w:szCs w:val="18"/>
        </w:rPr>
        <w:t>.</w:t>
      </w:r>
      <w:r>
        <w:rPr>
          <w:sz w:val="18"/>
          <w:szCs w:val="18"/>
        </w:rPr>
        <w:t xml:space="preserve"> </w:t>
      </w:r>
      <w:r w:rsidRPr="00DE7E16">
        <w:rPr>
          <w:sz w:val="18"/>
          <w:szCs w:val="18"/>
        </w:rPr>
        <w:t xml:space="preserve">He shall be great, and shall be called the Son of the Highest: </w:t>
      </w:r>
      <w:r>
        <w:rPr>
          <w:sz w:val="18"/>
          <w:szCs w:val="18"/>
        </w:rPr>
        <w:tab/>
      </w:r>
      <w:r>
        <w:rPr>
          <w:sz w:val="18"/>
          <w:szCs w:val="18"/>
        </w:rPr>
        <w:tab/>
      </w:r>
      <w:r w:rsidRPr="00DE7E16">
        <w:rPr>
          <w:sz w:val="18"/>
          <w:szCs w:val="18"/>
        </w:rPr>
        <w:t>and the Lord God shall give unto him the throne of his father David:</w:t>
      </w:r>
      <w:r>
        <w:rPr>
          <w:sz w:val="18"/>
          <w:szCs w:val="18"/>
        </w:rPr>
        <w:t xml:space="preserve"> </w:t>
      </w:r>
      <w:r w:rsidRPr="00DE7E16">
        <w:rPr>
          <w:sz w:val="18"/>
          <w:szCs w:val="18"/>
        </w:rPr>
        <w:t xml:space="preserve">And he shall reign over the </w:t>
      </w:r>
      <w:r>
        <w:rPr>
          <w:sz w:val="18"/>
          <w:szCs w:val="18"/>
        </w:rPr>
        <w:tab/>
      </w:r>
      <w:r>
        <w:rPr>
          <w:sz w:val="18"/>
          <w:szCs w:val="18"/>
        </w:rPr>
        <w:tab/>
      </w:r>
      <w:r>
        <w:rPr>
          <w:sz w:val="18"/>
          <w:szCs w:val="18"/>
        </w:rPr>
        <w:tab/>
      </w:r>
      <w:r>
        <w:rPr>
          <w:sz w:val="18"/>
          <w:szCs w:val="18"/>
        </w:rPr>
        <w:tab/>
      </w:r>
      <w:r w:rsidRPr="00DE7E16">
        <w:rPr>
          <w:sz w:val="18"/>
          <w:szCs w:val="18"/>
        </w:rPr>
        <w:t>house of Jacob for ever; and of his kingdom there shall be no end.</w:t>
      </w:r>
      <w:r>
        <w:rPr>
          <w:sz w:val="18"/>
          <w:szCs w:val="18"/>
        </w:rPr>
        <w:t>”</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DE7E16">
        <w:rPr>
          <w:sz w:val="18"/>
          <w:szCs w:val="18"/>
        </w:rPr>
        <w:t xml:space="preserve">Then said Mary unto the angel, </w:t>
      </w:r>
      <w:r>
        <w:rPr>
          <w:sz w:val="18"/>
          <w:szCs w:val="18"/>
        </w:rPr>
        <w:tab/>
      </w:r>
    </w:p>
    <w:p w:rsidR="008B28C2" w:rsidRDefault="008B28C2" w:rsidP="008B28C2">
      <w:pPr>
        <w:pStyle w:val="NoSpacing"/>
        <w:rPr>
          <w:sz w:val="18"/>
          <w:szCs w:val="18"/>
        </w:rPr>
      </w:pPr>
    </w:p>
    <w:p w:rsidR="008B28C2" w:rsidRPr="00DE7E16" w:rsidRDefault="008B28C2" w:rsidP="008B28C2">
      <w:pPr>
        <w:pStyle w:val="NoSpacing"/>
        <w:rPr>
          <w:sz w:val="18"/>
          <w:szCs w:val="18"/>
        </w:rPr>
      </w:pPr>
      <w:r>
        <w:rPr>
          <w:sz w:val="18"/>
          <w:szCs w:val="18"/>
        </w:rPr>
        <w:lastRenderedPageBreak/>
        <w:tab/>
      </w:r>
      <w:r>
        <w:rPr>
          <w:sz w:val="18"/>
          <w:szCs w:val="18"/>
        </w:rPr>
        <w:tab/>
        <w:t>“</w:t>
      </w:r>
      <w:r w:rsidRPr="00DE7E16">
        <w:rPr>
          <w:sz w:val="18"/>
          <w:szCs w:val="18"/>
        </w:rPr>
        <w:t>How shall this be, seeing I know not a man?</w:t>
      </w:r>
      <w:r>
        <w:rPr>
          <w:sz w:val="18"/>
          <w:szCs w:val="18"/>
        </w:rPr>
        <w:t>”</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DE7E16">
        <w:rPr>
          <w:sz w:val="18"/>
          <w:szCs w:val="18"/>
        </w:rPr>
        <w:t>And the angel</w:t>
      </w:r>
      <w:r>
        <w:rPr>
          <w:sz w:val="18"/>
          <w:szCs w:val="18"/>
        </w:rPr>
        <w:t xml:space="preserve">… </w:t>
      </w:r>
      <w:r w:rsidRPr="00DE7E16">
        <w:rPr>
          <w:sz w:val="18"/>
          <w:szCs w:val="18"/>
        </w:rPr>
        <w:t xml:space="preserve">said unto her, </w:t>
      </w:r>
      <w:r>
        <w:rPr>
          <w:sz w:val="18"/>
          <w:szCs w:val="18"/>
        </w:rPr>
        <w:tab/>
      </w:r>
    </w:p>
    <w:p w:rsidR="008B28C2" w:rsidRDefault="008B28C2" w:rsidP="008B28C2">
      <w:pPr>
        <w:pStyle w:val="NoSpacing"/>
        <w:rPr>
          <w:sz w:val="18"/>
          <w:szCs w:val="18"/>
        </w:rPr>
      </w:pPr>
    </w:p>
    <w:p w:rsidR="008B28C2" w:rsidRPr="00DE7E16" w:rsidRDefault="008B28C2" w:rsidP="008B28C2">
      <w:pPr>
        <w:pStyle w:val="NoSpacing"/>
        <w:rPr>
          <w:sz w:val="18"/>
          <w:szCs w:val="18"/>
        </w:rPr>
      </w:pPr>
      <w:r>
        <w:rPr>
          <w:sz w:val="18"/>
          <w:szCs w:val="18"/>
        </w:rPr>
        <w:tab/>
      </w:r>
      <w:r>
        <w:rPr>
          <w:sz w:val="18"/>
          <w:szCs w:val="18"/>
        </w:rPr>
        <w:tab/>
        <w:t>“</w:t>
      </w:r>
      <w:r w:rsidRPr="00DE7E16">
        <w:rPr>
          <w:sz w:val="18"/>
          <w:szCs w:val="18"/>
        </w:rPr>
        <w:t xml:space="preserve">The Holy Ghost shall come upon thee, and the power of the Highest shall overshadow thee: therefore also </w:t>
      </w:r>
      <w:r>
        <w:rPr>
          <w:sz w:val="18"/>
          <w:szCs w:val="18"/>
        </w:rPr>
        <w:tab/>
      </w:r>
      <w:r>
        <w:rPr>
          <w:sz w:val="18"/>
          <w:szCs w:val="18"/>
        </w:rPr>
        <w:tab/>
      </w:r>
      <w:r>
        <w:rPr>
          <w:sz w:val="18"/>
          <w:szCs w:val="18"/>
        </w:rPr>
        <w:tab/>
      </w:r>
      <w:r w:rsidRPr="00DE7E16">
        <w:rPr>
          <w:sz w:val="18"/>
          <w:szCs w:val="18"/>
        </w:rPr>
        <w:t>that holy thing which shall be born of thee shall be called the Son of God.</w:t>
      </w:r>
      <w:r>
        <w:rPr>
          <w:sz w:val="18"/>
          <w:szCs w:val="18"/>
        </w:rPr>
        <w:t xml:space="preserve"> </w:t>
      </w:r>
      <w:r w:rsidRPr="00DE7E16">
        <w:rPr>
          <w:sz w:val="18"/>
          <w:szCs w:val="18"/>
        </w:rPr>
        <w:t xml:space="preserve">And, behold, thy cousin Elisabeth, </w:t>
      </w:r>
      <w:r>
        <w:rPr>
          <w:sz w:val="18"/>
          <w:szCs w:val="18"/>
        </w:rPr>
        <w:tab/>
      </w:r>
      <w:r>
        <w:rPr>
          <w:sz w:val="18"/>
          <w:szCs w:val="18"/>
        </w:rPr>
        <w:tab/>
      </w:r>
      <w:r>
        <w:rPr>
          <w:sz w:val="18"/>
          <w:szCs w:val="18"/>
        </w:rPr>
        <w:tab/>
      </w:r>
      <w:r w:rsidRPr="00DE7E16">
        <w:rPr>
          <w:sz w:val="18"/>
          <w:szCs w:val="18"/>
        </w:rPr>
        <w:t>she hath also conceived a son in her old age: and this is the sixth month with her, who was called barren.</w:t>
      </w:r>
      <w:r>
        <w:rPr>
          <w:sz w:val="18"/>
          <w:szCs w:val="18"/>
        </w:rPr>
        <w:t xml:space="preserve"> </w:t>
      </w:r>
      <w:r>
        <w:rPr>
          <w:sz w:val="18"/>
          <w:szCs w:val="18"/>
        </w:rPr>
        <w:tab/>
      </w:r>
      <w:r>
        <w:rPr>
          <w:sz w:val="18"/>
          <w:szCs w:val="18"/>
        </w:rPr>
        <w:tab/>
      </w:r>
      <w:r>
        <w:rPr>
          <w:sz w:val="18"/>
          <w:szCs w:val="18"/>
        </w:rPr>
        <w:tab/>
      </w:r>
      <w:r w:rsidRPr="00DE7E16">
        <w:rPr>
          <w:sz w:val="18"/>
          <w:szCs w:val="18"/>
        </w:rPr>
        <w:t>For with God nothing shall be impossible.</w:t>
      </w:r>
      <w:r>
        <w:rPr>
          <w:sz w:val="18"/>
          <w:szCs w:val="18"/>
        </w:rPr>
        <w:t>”</w:t>
      </w:r>
    </w:p>
    <w:p w:rsidR="008B28C2" w:rsidRDefault="008B28C2" w:rsidP="008B28C2">
      <w:pPr>
        <w:pStyle w:val="NoSpacing"/>
        <w:rPr>
          <w:sz w:val="18"/>
          <w:szCs w:val="18"/>
        </w:rPr>
      </w:pPr>
      <w:r>
        <w:rPr>
          <w:sz w:val="18"/>
          <w:szCs w:val="18"/>
        </w:rPr>
        <w:tab/>
      </w:r>
    </w:p>
    <w:p w:rsidR="008B28C2" w:rsidRDefault="008B28C2" w:rsidP="008B28C2">
      <w:pPr>
        <w:pStyle w:val="NoSpacing"/>
        <w:rPr>
          <w:sz w:val="18"/>
          <w:szCs w:val="18"/>
        </w:rPr>
      </w:pPr>
      <w:r>
        <w:rPr>
          <w:sz w:val="18"/>
          <w:szCs w:val="18"/>
        </w:rPr>
        <w:tab/>
      </w:r>
      <w:r w:rsidRPr="00DE7E16">
        <w:rPr>
          <w:sz w:val="18"/>
          <w:szCs w:val="18"/>
        </w:rPr>
        <w:t xml:space="preserve">And Mary said, </w:t>
      </w:r>
      <w:r>
        <w:rPr>
          <w:sz w:val="18"/>
          <w:szCs w:val="18"/>
        </w:rPr>
        <w:tab/>
      </w:r>
      <w:r>
        <w:rPr>
          <w:sz w:val="18"/>
          <w:szCs w:val="18"/>
        </w:rPr>
        <w:tab/>
      </w:r>
      <w:r>
        <w:rPr>
          <w:sz w:val="18"/>
          <w:szCs w:val="18"/>
        </w:rPr>
        <w:tab/>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DE7E16">
        <w:rPr>
          <w:sz w:val="18"/>
          <w:szCs w:val="18"/>
        </w:rPr>
        <w:t xml:space="preserve">Behold the handmaid of the Lord; be it unto me according to thy word. </w:t>
      </w:r>
      <w:r>
        <w:rPr>
          <w:sz w:val="18"/>
          <w:szCs w:val="18"/>
        </w:rPr>
        <w:t>“</w:t>
      </w:r>
    </w:p>
    <w:p w:rsidR="008B28C2" w:rsidRDefault="008B28C2" w:rsidP="008B28C2">
      <w:pPr>
        <w:pStyle w:val="NoSpacing"/>
        <w:rPr>
          <w:sz w:val="18"/>
          <w:szCs w:val="18"/>
        </w:rPr>
      </w:pPr>
    </w:p>
    <w:p w:rsidR="008B28C2" w:rsidRPr="00DE7E16" w:rsidRDefault="008B28C2" w:rsidP="008B28C2">
      <w:pPr>
        <w:pStyle w:val="NoSpacing"/>
        <w:rPr>
          <w:sz w:val="18"/>
          <w:szCs w:val="18"/>
        </w:rPr>
      </w:pPr>
      <w:r>
        <w:rPr>
          <w:sz w:val="18"/>
          <w:szCs w:val="18"/>
        </w:rPr>
        <w:tab/>
      </w:r>
      <w:r w:rsidRPr="00DE7E16">
        <w:rPr>
          <w:sz w:val="18"/>
          <w:szCs w:val="18"/>
        </w:rPr>
        <w:t>And the angel departed from her.</w:t>
      </w:r>
    </w:p>
    <w:p w:rsidR="008B28C2" w:rsidRDefault="008B28C2" w:rsidP="008B28C2">
      <w:pPr>
        <w:pStyle w:val="NoSpacing"/>
        <w:rPr>
          <w:b/>
          <w:sz w:val="18"/>
          <w:szCs w:val="18"/>
          <w:u w:val="single"/>
        </w:rPr>
      </w:pPr>
    </w:p>
    <w:p w:rsidR="008B28C2" w:rsidRPr="00377E55" w:rsidRDefault="008B28C2" w:rsidP="008B28C2">
      <w:pPr>
        <w:pStyle w:val="NoSpacing"/>
        <w:jc w:val="center"/>
        <w:rPr>
          <w:b/>
          <w:i/>
          <w:sz w:val="24"/>
          <w:szCs w:val="24"/>
        </w:rPr>
      </w:pPr>
      <w:r>
        <w:rPr>
          <w:b/>
          <w:i/>
          <w:sz w:val="24"/>
          <w:szCs w:val="24"/>
        </w:rPr>
        <w:t>-APPROX 1 A.D.-</w:t>
      </w:r>
    </w:p>
    <w:p w:rsidR="008B28C2" w:rsidRPr="008C78CC" w:rsidRDefault="008B28C2" w:rsidP="008B28C2">
      <w:pPr>
        <w:pStyle w:val="NoSpacing"/>
        <w:rPr>
          <w:b/>
          <w:sz w:val="18"/>
          <w:szCs w:val="18"/>
          <w:u w:val="single"/>
        </w:rPr>
      </w:pPr>
    </w:p>
    <w:p w:rsidR="008B28C2" w:rsidRPr="00281902" w:rsidRDefault="008B28C2" w:rsidP="008B28C2">
      <w:pPr>
        <w:pStyle w:val="NoSpacing"/>
        <w:rPr>
          <w:b/>
          <w:sz w:val="18"/>
          <w:szCs w:val="18"/>
          <w:u w:val="single"/>
        </w:rPr>
      </w:pPr>
      <w:r w:rsidRPr="008C78CC">
        <w:rPr>
          <w:b/>
          <w:sz w:val="18"/>
          <w:szCs w:val="18"/>
          <w:u w:val="single"/>
        </w:rPr>
        <w:t>Birth of Christ</w:t>
      </w:r>
      <w:r>
        <w:rPr>
          <w:b/>
          <w:sz w:val="18"/>
          <w:szCs w:val="18"/>
          <w:u w:val="single"/>
        </w:rPr>
        <w:t xml:space="preserve"> </w:t>
      </w:r>
      <w:r w:rsidRPr="008C78CC">
        <w:rPr>
          <w:b/>
          <w:sz w:val="18"/>
          <w:szCs w:val="18"/>
          <w:u w:val="single"/>
        </w:rPr>
        <w:t xml:space="preserve"> </w:t>
      </w:r>
      <w:r w:rsidRPr="00281902">
        <w:rPr>
          <w:b/>
          <w:sz w:val="18"/>
          <w:szCs w:val="18"/>
          <w:u w:val="single"/>
        </w:rPr>
        <w:t>(Luke 2:1-20)</w:t>
      </w:r>
    </w:p>
    <w:p w:rsidR="008B28C2" w:rsidRPr="00DE7E16" w:rsidRDefault="008B28C2" w:rsidP="008B28C2">
      <w:pPr>
        <w:pStyle w:val="NoSpacing"/>
        <w:rPr>
          <w:sz w:val="18"/>
          <w:szCs w:val="18"/>
        </w:rPr>
      </w:pPr>
      <w:r>
        <w:rPr>
          <w:sz w:val="18"/>
          <w:szCs w:val="18"/>
        </w:rPr>
        <w:tab/>
      </w:r>
      <w:r w:rsidRPr="00DE7E16">
        <w:rPr>
          <w:sz w:val="18"/>
          <w:szCs w:val="18"/>
        </w:rPr>
        <w:t>And it came to pass in those days, that there went out a decree from Cæsar Augustus, that all the world should be taxed.</w:t>
      </w:r>
      <w:r>
        <w:rPr>
          <w:sz w:val="18"/>
          <w:szCs w:val="18"/>
        </w:rPr>
        <w:t xml:space="preserve"> </w:t>
      </w:r>
      <w:r w:rsidRPr="00DE7E16">
        <w:rPr>
          <w:sz w:val="18"/>
          <w:szCs w:val="18"/>
        </w:rPr>
        <w:t>(And this taxing was first made when Cyrenius was governor of Syria.)</w:t>
      </w:r>
      <w:r>
        <w:rPr>
          <w:sz w:val="18"/>
          <w:szCs w:val="18"/>
        </w:rPr>
        <w:t xml:space="preserve"> </w:t>
      </w:r>
      <w:r w:rsidRPr="00DE7E16">
        <w:rPr>
          <w:sz w:val="18"/>
          <w:szCs w:val="18"/>
        </w:rPr>
        <w:t>And all went to be taxed, every one into his own city.</w:t>
      </w:r>
      <w:r>
        <w:rPr>
          <w:sz w:val="18"/>
          <w:szCs w:val="18"/>
        </w:rPr>
        <w:t xml:space="preserve"> </w:t>
      </w:r>
      <w:r w:rsidRPr="00DE7E16">
        <w:rPr>
          <w:sz w:val="18"/>
          <w:szCs w:val="18"/>
        </w:rPr>
        <w:t>And Joseph also went up from Galilee, out of the city of Nazareth, into Judæa, unto the city of David, which is called Bethlehem; (because he was of</w:t>
      </w:r>
      <w:r>
        <w:rPr>
          <w:sz w:val="18"/>
          <w:szCs w:val="18"/>
        </w:rPr>
        <w:t xml:space="preserve"> the house and lineage of David</w:t>
      </w:r>
      <w:r w:rsidRPr="00DE7E16">
        <w:rPr>
          <w:sz w:val="18"/>
          <w:szCs w:val="18"/>
        </w:rPr>
        <w:t>)</w:t>
      </w:r>
      <w:r>
        <w:rPr>
          <w:sz w:val="18"/>
          <w:szCs w:val="18"/>
        </w:rPr>
        <w:t xml:space="preserve"> t</w:t>
      </w:r>
      <w:r w:rsidRPr="00DE7E16">
        <w:rPr>
          <w:sz w:val="18"/>
          <w:szCs w:val="18"/>
        </w:rPr>
        <w:t>o be taxed with Mary his espoused wife, being great with child.</w:t>
      </w:r>
    </w:p>
    <w:p w:rsidR="008B28C2" w:rsidRPr="00DE7E16" w:rsidRDefault="008B28C2" w:rsidP="008B28C2">
      <w:pPr>
        <w:pStyle w:val="NoSpacing"/>
        <w:rPr>
          <w:sz w:val="18"/>
          <w:szCs w:val="18"/>
        </w:rPr>
      </w:pPr>
      <w:r w:rsidRPr="00DE7E16">
        <w:rPr>
          <w:sz w:val="18"/>
          <w:szCs w:val="18"/>
        </w:rPr>
        <w:t>And so it was, that, while they were there, the days were accomplished that she should be delivered.</w:t>
      </w:r>
    </w:p>
    <w:p w:rsidR="008B28C2" w:rsidRDefault="008B28C2" w:rsidP="008B28C2">
      <w:pPr>
        <w:pStyle w:val="NoSpacing"/>
        <w:rPr>
          <w:sz w:val="18"/>
          <w:szCs w:val="18"/>
        </w:rPr>
      </w:pPr>
      <w:r>
        <w:rPr>
          <w:sz w:val="18"/>
          <w:szCs w:val="18"/>
        </w:rPr>
        <w:tab/>
      </w:r>
      <w:r w:rsidRPr="00DE7E16">
        <w:rPr>
          <w:sz w:val="18"/>
          <w:szCs w:val="18"/>
        </w:rPr>
        <w:t>And she brought forth her firstborn son, and wrapped him in swaddling clothes, and laid him in a manger; because there was no room for them in the inn.</w:t>
      </w:r>
      <w:r>
        <w:rPr>
          <w:sz w:val="18"/>
          <w:szCs w:val="18"/>
        </w:rPr>
        <w:t xml:space="preserve"> </w:t>
      </w:r>
      <w:r w:rsidRPr="00DE7E16">
        <w:rPr>
          <w:sz w:val="18"/>
          <w:szCs w:val="18"/>
        </w:rPr>
        <w:t>And there were in the same country shepherds abiding in the field, keeping watch over their flock by night.</w:t>
      </w:r>
      <w:r>
        <w:rPr>
          <w:sz w:val="18"/>
          <w:szCs w:val="18"/>
        </w:rPr>
        <w:t xml:space="preserve"> A</w:t>
      </w:r>
      <w:r w:rsidRPr="00DE7E16">
        <w:rPr>
          <w:sz w:val="18"/>
          <w:szCs w:val="18"/>
        </w:rPr>
        <w:t>nd, lo, the angel of the Lord came upon them, and the glory of the Lord shone round about them: and they were sore afraid.</w:t>
      </w:r>
      <w:r>
        <w:rPr>
          <w:sz w:val="18"/>
          <w:szCs w:val="18"/>
        </w:rPr>
        <w:t xml:space="preserve"> </w:t>
      </w:r>
      <w:r w:rsidRPr="00DE7E16">
        <w:rPr>
          <w:sz w:val="18"/>
          <w:szCs w:val="18"/>
        </w:rPr>
        <w:t xml:space="preserve">And the angel said unto them,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DE7E16">
        <w:rPr>
          <w:sz w:val="18"/>
          <w:szCs w:val="18"/>
        </w:rPr>
        <w:t>Fear not: for, behold, I bring you good tidings of great joy, which shall be to all people.</w:t>
      </w:r>
      <w:r>
        <w:rPr>
          <w:sz w:val="18"/>
          <w:szCs w:val="18"/>
        </w:rPr>
        <w:t xml:space="preserve"> </w:t>
      </w:r>
      <w:r w:rsidRPr="00DE7E16">
        <w:rPr>
          <w:sz w:val="18"/>
          <w:szCs w:val="18"/>
        </w:rPr>
        <w:t xml:space="preserve">For unto you is born </w:t>
      </w:r>
      <w:r>
        <w:rPr>
          <w:sz w:val="18"/>
          <w:szCs w:val="18"/>
        </w:rPr>
        <w:tab/>
      </w:r>
      <w:r>
        <w:rPr>
          <w:sz w:val="18"/>
          <w:szCs w:val="18"/>
        </w:rPr>
        <w:tab/>
      </w:r>
      <w:r w:rsidRPr="00DE7E16">
        <w:rPr>
          <w:sz w:val="18"/>
          <w:szCs w:val="18"/>
        </w:rPr>
        <w:t>this day in the city of David a Saviour, which is Christ the Lord.</w:t>
      </w:r>
      <w:r>
        <w:rPr>
          <w:sz w:val="18"/>
          <w:szCs w:val="18"/>
        </w:rPr>
        <w:t xml:space="preserve"> </w:t>
      </w:r>
      <w:r w:rsidRPr="00DE7E16">
        <w:rPr>
          <w:sz w:val="18"/>
          <w:szCs w:val="18"/>
        </w:rPr>
        <w:t xml:space="preserve">And this shall be a sign unto you; Ye shall find </w:t>
      </w:r>
      <w:r>
        <w:rPr>
          <w:sz w:val="18"/>
          <w:szCs w:val="18"/>
        </w:rPr>
        <w:tab/>
      </w:r>
      <w:r>
        <w:rPr>
          <w:sz w:val="18"/>
          <w:szCs w:val="18"/>
        </w:rPr>
        <w:tab/>
      </w:r>
      <w:r w:rsidRPr="00DE7E16">
        <w:rPr>
          <w:sz w:val="18"/>
          <w:szCs w:val="18"/>
        </w:rPr>
        <w:t>the babe wrapped in swaddling clothes, lying in a manger.</w:t>
      </w:r>
      <w:r>
        <w:rPr>
          <w:sz w:val="18"/>
          <w:szCs w:val="18"/>
        </w:rPr>
        <w:t>”</w:t>
      </w:r>
    </w:p>
    <w:p w:rsidR="008B28C2" w:rsidRPr="00DE7E16" w:rsidRDefault="008B28C2" w:rsidP="008B28C2">
      <w:pPr>
        <w:pStyle w:val="NoSpacing"/>
        <w:rPr>
          <w:sz w:val="18"/>
          <w:szCs w:val="18"/>
        </w:rPr>
      </w:pPr>
    </w:p>
    <w:p w:rsidR="008B28C2" w:rsidRPr="00DE7E16" w:rsidRDefault="008B28C2" w:rsidP="008B28C2">
      <w:pPr>
        <w:pStyle w:val="NoSpacing"/>
        <w:rPr>
          <w:sz w:val="18"/>
          <w:szCs w:val="18"/>
        </w:rPr>
      </w:pPr>
      <w:r>
        <w:rPr>
          <w:sz w:val="18"/>
          <w:szCs w:val="18"/>
        </w:rPr>
        <w:tab/>
      </w:r>
      <w:r w:rsidRPr="00DE7E16">
        <w:rPr>
          <w:sz w:val="18"/>
          <w:szCs w:val="18"/>
        </w:rPr>
        <w:t>And suddenly there was with the angel a multitude of the heavenly host praising God, and saying,</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DE7E16">
        <w:rPr>
          <w:sz w:val="18"/>
          <w:szCs w:val="18"/>
        </w:rPr>
        <w:t>Glory to God in the highest, and on earth peace, good will toward men.</w:t>
      </w:r>
      <w:r>
        <w:rPr>
          <w:sz w:val="18"/>
          <w:szCs w:val="18"/>
        </w:rPr>
        <w:t>”</w:t>
      </w:r>
    </w:p>
    <w:p w:rsidR="008B28C2" w:rsidRPr="00DE7E16"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DE7E16">
        <w:rPr>
          <w:sz w:val="18"/>
          <w:szCs w:val="18"/>
        </w:rPr>
        <w:t xml:space="preserve">And it came to pass, as the angels were gone away from them into heaven, the shepherds said one to another,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DE7E16">
        <w:rPr>
          <w:sz w:val="18"/>
          <w:szCs w:val="18"/>
        </w:rPr>
        <w:t xml:space="preserve">Let us now go even unto Bethlehem, and see this thing which is come to pass, which the Lord hath made </w:t>
      </w:r>
      <w:r>
        <w:rPr>
          <w:sz w:val="18"/>
          <w:szCs w:val="18"/>
        </w:rPr>
        <w:tab/>
      </w:r>
      <w:r>
        <w:rPr>
          <w:sz w:val="18"/>
          <w:szCs w:val="18"/>
        </w:rPr>
        <w:tab/>
      </w:r>
      <w:r>
        <w:rPr>
          <w:sz w:val="18"/>
          <w:szCs w:val="18"/>
        </w:rPr>
        <w:tab/>
      </w:r>
      <w:r w:rsidRPr="00DE7E16">
        <w:rPr>
          <w:sz w:val="18"/>
          <w:szCs w:val="18"/>
        </w:rPr>
        <w:t>known unto us.</w:t>
      </w:r>
      <w:r>
        <w:rPr>
          <w:sz w:val="18"/>
          <w:szCs w:val="18"/>
        </w:rPr>
        <w:t>”</w:t>
      </w:r>
    </w:p>
    <w:p w:rsidR="008B28C2" w:rsidRPr="00DE7E16" w:rsidRDefault="008B28C2" w:rsidP="008B28C2">
      <w:pPr>
        <w:pStyle w:val="NoSpacing"/>
        <w:rPr>
          <w:sz w:val="18"/>
          <w:szCs w:val="18"/>
        </w:rPr>
      </w:pPr>
    </w:p>
    <w:p w:rsidR="008B28C2" w:rsidRPr="00DE7E16" w:rsidRDefault="008B28C2" w:rsidP="008B28C2">
      <w:pPr>
        <w:pStyle w:val="NoSpacing"/>
        <w:rPr>
          <w:sz w:val="18"/>
          <w:szCs w:val="18"/>
        </w:rPr>
      </w:pPr>
      <w:r>
        <w:rPr>
          <w:sz w:val="18"/>
          <w:szCs w:val="18"/>
        </w:rPr>
        <w:tab/>
      </w:r>
      <w:r w:rsidRPr="00DE7E16">
        <w:rPr>
          <w:sz w:val="18"/>
          <w:szCs w:val="18"/>
        </w:rPr>
        <w:t>And they came with haste, and found Mary, and Joseph, and the babe lying in a manger.</w:t>
      </w:r>
      <w:r>
        <w:rPr>
          <w:sz w:val="18"/>
          <w:szCs w:val="18"/>
        </w:rPr>
        <w:t xml:space="preserve"> </w:t>
      </w:r>
      <w:r w:rsidRPr="00DE7E16">
        <w:rPr>
          <w:sz w:val="18"/>
          <w:szCs w:val="18"/>
        </w:rPr>
        <w:t>And when they had seen it, they made known abroad the saying which was told them concerning this child.</w:t>
      </w:r>
      <w:r>
        <w:rPr>
          <w:sz w:val="18"/>
          <w:szCs w:val="18"/>
        </w:rPr>
        <w:t xml:space="preserve"> </w:t>
      </w:r>
      <w:r w:rsidRPr="00DE7E16">
        <w:rPr>
          <w:sz w:val="18"/>
          <w:szCs w:val="18"/>
        </w:rPr>
        <w:t>And all they that heard it wondered at those things which were told them by the shepherds.</w:t>
      </w:r>
      <w:r>
        <w:rPr>
          <w:sz w:val="18"/>
          <w:szCs w:val="18"/>
        </w:rPr>
        <w:t xml:space="preserve"> </w:t>
      </w:r>
      <w:r w:rsidRPr="00DE7E16">
        <w:rPr>
          <w:sz w:val="18"/>
          <w:szCs w:val="18"/>
        </w:rPr>
        <w:t>But Mary kept all these things, and pondered them in her heart.</w:t>
      </w:r>
      <w:r>
        <w:rPr>
          <w:sz w:val="18"/>
          <w:szCs w:val="18"/>
        </w:rPr>
        <w:t xml:space="preserve"> </w:t>
      </w:r>
      <w:r w:rsidRPr="00DE7E16">
        <w:rPr>
          <w:sz w:val="18"/>
          <w:szCs w:val="18"/>
        </w:rPr>
        <w:t>And the shepherds returned, glorifying and praising God for all the things that they had heard and seen, as it was told unto them.</w:t>
      </w:r>
    </w:p>
    <w:p w:rsidR="008B28C2" w:rsidRDefault="008B28C2" w:rsidP="008B28C2">
      <w:pPr>
        <w:pStyle w:val="NoSpacing"/>
        <w:rPr>
          <w:b/>
          <w:sz w:val="18"/>
          <w:szCs w:val="18"/>
          <w:u w:val="single"/>
        </w:rPr>
      </w:pPr>
    </w:p>
    <w:p w:rsidR="008B28C2" w:rsidRPr="00377E55" w:rsidRDefault="008B28C2" w:rsidP="008B28C2">
      <w:pPr>
        <w:pStyle w:val="NoSpacing"/>
        <w:jc w:val="center"/>
        <w:rPr>
          <w:b/>
          <w:i/>
          <w:sz w:val="24"/>
          <w:szCs w:val="24"/>
        </w:rPr>
      </w:pPr>
      <w:r>
        <w:rPr>
          <w:b/>
          <w:i/>
          <w:sz w:val="24"/>
          <w:szCs w:val="24"/>
        </w:rPr>
        <w:t>-APPROX 30 A.D.-</w:t>
      </w:r>
    </w:p>
    <w:p w:rsidR="008B28C2" w:rsidRPr="008C78CC" w:rsidRDefault="008B28C2" w:rsidP="008B28C2">
      <w:pPr>
        <w:pStyle w:val="NoSpacing"/>
        <w:rPr>
          <w:b/>
          <w:sz w:val="18"/>
          <w:szCs w:val="18"/>
          <w:u w:val="single"/>
        </w:rPr>
      </w:pPr>
    </w:p>
    <w:p w:rsidR="008B28C2" w:rsidRPr="008B47B0" w:rsidRDefault="008B28C2" w:rsidP="008B28C2">
      <w:pPr>
        <w:pStyle w:val="NoSpacing"/>
        <w:rPr>
          <w:b/>
          <w:sz w:val="18"/>
          <w:szCs w:val="18"/>
          <w:u w:val="single"/>
        </w:rPr>
      </w:pPr>
      <w:r w:rsidRPr="008C78CC">
        <w:rPr>
          <w:b/>
          <w:sz w:val="18"/>
          <w:szCs w:val="18"/>
          <w:u w:val="single"/>
        </w:rPr>
        <w:t xml:space="preserve">Baptism of Jesus by John the Baptist </w:t>
      </w:r>
      <w:r w:rsidRPr="008B47B0">
        <w:rPr>
          <w:b/>
          <w:sz w:val="18"/>
          <w:szCs w:val="18"/>
          <w:u w:val="single"/>
        </w:rPr>
        <w:t>(John 1:</w:t>
      </w:r>
      <w:r>
        <w:rPr>
          <w:b/>
          <w:sz w:val="18"/>
          <w:szCs w:val="18"/>
          <w:u w:val="single"/>
        </w:rPr>
        <w:t xml:space="preserve">15-18, </w:t>
      </w:r>
      <w:r w:rsidRPr="008B47B0">
        <w:rPr>
          <w:b/>
          <w:sz w:val="18"/>
          <w:szCs w:val="18"/>
          <w:u w:val="single"/>
        </w:rPr>
        <w:t>29-34; Matt 3:13-17; Mark 1:9-11, Luke 3:21-22)</w:t>
      </w:r>
    </w:p>
    <w:p w:rsidR="008B28C2" w:rsidRDefault="008B28C2" w:rsidP="008B28C2">
      <w:pPr>
        <w:pStyle w:val="NoSpacing"/>
        <w:rPr>
          <w:sz w:val="18"/>
          <w:szCs w:val="18"/>
        </w:rPr>
      </w:pPr>
      <w:r>
        <w:rPr>
          <w:sz w:val="18"/>
          <w:szCs w:val="18"/>
        </w:rPr>
        <w:tab/>
      </w:r>
      <w:r w:rsidRPr="00DE7E16">
        <w:rPr>
          <w:sz w:val="18"/>
          <w:szCs w:val="18"/>
        </w:rPr>
        <w:t xml:space="preserve">Now when all the people were </w:t>
      </w:r>
      <w:r>
        <w:rPr>
          <w:sz w:val="18"/>
          <w:szCs w:val="18"/>
        </w:rPr>
        <w:t xml:space="preserve">baptized, </w:t>
      </w:r>
      <w:r>
        <w:rPr>
          <w:rFonts w:cstheme="minorHAnsi"/>
          <w:sz w:val="18"/>
          <w:szCs w:val="18"/>
        </w:rPr>
        <w:t>t</w:t>
      </w:r>
      <w:r w:rsidRPr="0019411B">
        <w:rPr>
          <w:rFonts w:cstheme="minorHAnsi"/>
          <w:sz w:val="18"/>
          <w:szCs w:val="18"/>
        </w:rPr>
        <w:t>hen cometh Jesus from</w:t>
      </w:r>
      <w:r>
        <w:rPr>
          <w:rFonts w:cstheme="minorHAnsi"/>
          <w:sz w:val="18"/>
          <w:szCs w:val="18"/>
        </w:rPr>
        <w:t xml:space="preserve"> Nazareth of</w:t>
      </w:r>
      <w:r w:rsidRPr="0019411B">
        <w:rPr>
          <w:rFonts w:cstheme="minorHAnsi"/>
          <w:sz w:val="18"/>
          <w:szCs w:val="18"/>
        </w:rPr>
        <w:t xml:space="preserve"> Galilee to Jordan</w:t>
      </w:r>
      <w:r>
        <w:rPr>
          <w:rFonts w:cstheme="minorHAnsi"/>
          <w:sz w:val="18"/>
          <w:szCs w:val="18"/>
        </w:rPr>
        <w:t>.</w:t>
      </w:r>
      <w:r w:rsidRPr="0019411B">
        <w:rPr>
          <w:rFonts w:cstheme="minorHAnsi"/>
          <w:sz w:val="18"/>
          <w:szCs w:val="18"/>
        </w:rPr>
        <w:t xml:space="preserve"> </w:t>
      </w:r>
      <w:r>
        <w:rPr>
          <w:sz w:val="18"/>
          <w:szCs w:val="18"/>
        </w:rPr>
        <w:t xml:space="preserve">And when Jesus was seen walking towards him, </w:t>
      </w:r>
      <w:r w:rsidRPr="00047590">
        <w:rPr>
          <w:sz w:val="18"/>
          <w:szCs w:val="18"/>
        </w:rPr>
        <w:t xml:space="preserve">John bare witness of him, and cried, saying, </w:t>
      </w:r>
    </w:p>
    <w:p w:rsidR="008B28C2" w:rsidRDefault="008B28C2" w:rsidP="008B28C2">
      <w:pPr>
        <w:pStyle w:val="NoSpacing"/>
        <w:rPr>
          <w:sz w:val="18"/>
          <w:szCs w:val="18"/>
        </w:rPr>
      </w:pPr>
    </w:p>
    <w:p w:rsidR="008B28C2" w:rsidRPr="00047590" w:rsidRDefault="008B28C2" w:rsidP="008B28C2">
      <w:pPr>
        <w:pStyle w:val="NoSpacing"/>
        <w:rPr>
          <w:sz w:val="18"/>
          <w:szCs w:val="18"/>
        </w:rPr>
      </w:pPr>
      <w:r>
        <w:rPr>
          <w:sz w:val="18"/>
          <w:szCs w:val="18"/>
        </w:rPr>
        <w:tab/>
      </w:r>
      <w:r>
        <w:rPr>
          <w:sz w:val="18"/>
          <w:szCs w:val="18"/>
        </w:rPr>
        <w:tab/>
        <w:t>“</w:t>
      </w:r>
      <w:r w:rsidRPr="00047590">
        <w:rPr>
          <w:sz w:val="18"/>
          <w:szCs w:val="18"/>
        </w:rPr>
        <w:t>This was he of whom I spake, He that cometh after me is preferred before me: for he was before me.</w:t>
      </w:r>
    </w:p>
    <w:p w:rsidR="008B28C2" w:rsidRDefault="008B28C2" w:rsidP="008B28C2">
      <w:pPr>
        <w:pStyle w:val="NoSpacing"/>
        <w:rPr>
          <w:sz w:val="18"/>
          <w:szCs w:val="18"/>
        </w:rPr>
      </w:pPr>
      <w:r>
        <w:rPr>
          <w:sz w:val="18"/>
          <w:szCs w:val="18"/>
        </w:rPr>
        <w:tab/>
      </w:r>
      <w:r>
        <w:rPr>
          <w:sz w:val="18"/>
          <w:szCs w:val="18"/>
        </w:rPr>
        <w:tab/>
      </w:r>
      <w:r w:rsidRPr="00047590">
        <w:rPr>
          <w:sz w:val="18"/>
          <w:szCs w:val="18"/>
        </w:rPr>
        <w:t>And of his fulness have all we received, and grace for grace.</w:t>
      </w:r>
      <w:r>
        <w:rPr>
          <w:sz w:val="18"/>
          <w:szCs w:val="18"/>
        </w:rPr>
        <w:t xml:space="preserve"> </w:t>
      </w:r>
      <w:r w:rsidRPr="00047590">
        <w:rPr>
          <w:sz w:val="18"/>
          <w:szCs w:val="18"/>
        </w:rPr>
        <w:t xml:space="preserve">For the law was given by Moses, but grace and </w:t>
      </w:r>
      <w:r>
        <w:rPr>
          <w:sz w:val="18"/>
          <w:szCs w:val="18"/>
        </w:rPr>
        <w:tab/>
      </w:r>
      <w:r>
        <w:rPr>
          <w:sz w:val="18"/>
          <w:szCs w:val="18"/>
        </w:rPr>
        <w:tab/>
      </w:r>
      <w:r>
        <w:rPr>
          <w:sz w:val="18"/>
          <w:szCs w:val="18"/>
        </w:rPr>
        <w:tab/>
      </w:r>
      <w:r w:rsidRPr="00047590">
        <w:rPr>
          <w:sz w:val="18"/>
          <w:szCs w:val="18"/>
        </w:rPr>
        <w:t>truth came by Jesus Christ.</w:t>
      </w:r>
      <w:r>
        <w:rPr>
          <w:sz w:val="18"/>
          <w:szCs w:val="18"/>
        </w:rPr>
        <w:t xml:space="preserve"> </w:t>
      </w:r>
      <w:r w:rsidRPr="00047590">
        <w:rPr>
          <w:sz w:val="18"/>
          <w:szCs w:val="18"/>
        </w:rPr>
        <w:t xml:space="preserve">No man hath seen God at any time; the only begotten Son, which is in the </w:t>
      </w:r>
      <w:r>
        <w:rPr>
          <w:sz w:val="18"/>
          <w:szCs w:val="18"/>
        </w:rPr>
        <w:tab/>
      </w:r>
      <w:r>
        <w:rPr>
          <w:sz w:val="18"/>
          <w:szCs w:val="18"/>
        </w:rPr>
        <w:tab/>
      </w:r>
      <w:r>
        <w:rPr>
          <w:sz w:val="18"/>
          <w:szCs w:val="18"/>
        </w:rPr>
        <w:tab/>
      </w:r>
      <w:r w:rsidRPr="00047590">
        <w:rPr>
          <w:sz w:val="18"/>
          <w:szCs w:val="18"/>
        </w:rPr>
        <w:t>bosom of the Father, he hath declared him.</w:t>
      </w:r>
      <w:r>
        <w:rPr>
          <w:sz w:val="18"/>
          <w:szCs w:val="18"/>
        </w:rPr>
        <w:t xml:space="preserve"> </w:t>
      </w:r>
      <w:r w:rsidRPr="00A7209E">
        <w:rPr>
          <w:sz w:val="18"/>
          <w:szCs w:val="18"/>
        </w:rPr>
        <w:t xml:space="preserve">Behold the Lamb of God, which taketh away the sin of the </w:t>
      </w:r>
      <w:r>
        <w:rPr>
          <w:sz w:val="18"/>
          <w:szCs w:val="18"/>
        </w:rPr>
        <w:tab/>
      </w:r>
      <w:r>
        <w:rPr>
          <w:sz w:val="18"/>
          <w:szCs w:val="18"/>
        </w:rPr>
        <w:tab/>
      </w:r>
      <w:r>
        <w:rPr>
          <w:sz w:val="18"/>
          <w:szCs w:val="18"/>
        </w:rPr>
        <w:tab/>
      </w:r>
      <w:r w:rsidRPr="00A7209E">
        <w:rPr>
          <w:sz w:val="18"/>
          <w:szCs w:val="18"/>
        </w:rPr>
        <w:t>world.</w:t>
      </w:r>
      <w:r>
        <w:rPr>
          <w:sz w:val="18"/>
          <w:szCs w:val="18"/>
        </w:rPr>
        <w:t>”</w:t>
      </w:r>
    </w:p>
    <w:p w:rsidR="008B28C2" w:rsidRDefault="008B28C2" w:rsidP="008B28C2">
      <w:pPr>
        <w:pStyle w:val="NoSpacing"/>
        <w:rPr>
          <w:sz w:val="18"/>
          <w:szCs w:val="18"/>
        </w:rPr>
      </w:pPr>
    </w:p>
    <w:p w:rsidR="008B28C2" w:rsidRDefault="008B28C2" w:rsidP="008B28C2">
      <w:pPr>
        <w:pStyle w:val="NoSpacing"/>
        <w:rPr>
          <w:rFonts w:cstheme="minorHAnsi"/>
          <w:sz w:val="18"/>
          <w:szCs w:val="18"/>
        </w:rPr>
      </w:pPr>
      <w:r>
        <w:rPr>
          <w:sz w:val="18"/>
          <w:szCs w:val="18"/>
        </w:rPr>
        <w:lastRenderedPageBreak/>
        <w:tab/>
        <w:t xml:space="preserve">Then came Jesus </w:t>
      </w:r>
      <w:r w:rsidRPr="0019411B">
        <w:rPr>
          <w:rFonts w:cstheme="minorHAnsi"/>
          <w:sz w:val="18"/>
          <w:szCs w:val="18"/>
        </w:rPr>
        <w:t>unto John, to be baptized of him.</w:t>
      </w:r>
      <w:r>
        <w:rPr>
          <w:rFonts w:cstheme="minorHAnsi"/>
          <w:sz w:val="18"/>
          <w:szCs w:val="18"/>
        </w:rPr>
        <w:t xml:space="preserve"> </w:t>
      </w:r>
      <w:r w:rsidRPr="0019411B">
        <w:rPr>
          <w:rFonts w:cstheme="minorHAnsi"/>
          <w:sz w:val="18"/>
          <w:szCs w:val="18"/>
        </w:rPr>
        <w:t xml:space="preserve">But John forbad him, saying, </w:t>
      </w:r>
    </w:p>
    <w:p w:rsidR="008B28C2" w:rsidRDefault="008B28C2" w:rsidP="008B28C2">
      <w:pPr>
        <w:pStyle w:val="NoSpacing"/>
        <w:rPr>
          <w:rFonts w:cstheme="minorHAnsi"/>
          <w:sz w:val="18"/>
          <w:szCs w:val="18"/>
        </w:rPr>
      </w:pPr>
    </w:p>
    <w:p w:rsidR="008B28C2" w:rsidRDefault="008B28C2" w:rsidP="008B28C2">
      <w:pPr>
        <w:pStyle w:val="NoSpacing"/>
        <w:rPr>
          <w:rFonts w:cstheme="minorHAnsi"/>
          <w:sz w:val="18"/>
          <w:szCs w:val="18"/>
        </w:rPr>
      </w:pPr>
      <w:r>
        <w:rPr>
          <w:rFonts w:cstheme="minorHAnsi"/>
          <w:sz w:val="18"/>
          <w:szCs w:val="18"/>
        </w:rPr>
        <w:tab/>
      </w:r>
      <w:r>
        <w:rPr>
          <w:rFonts w:cstheme="minorHAnsi"/>
          <w:sz w:val="18"/>
          <w:szCs w:val="18"/>
        </w:rPr>
        <w:tab/>
        <w:t>“</w:t>
      </w:r>
      <w:r w:rsidRPr="0019411B">
        <w:rPr>
          <w:rFonts w:cstheme="minorHAnsi"/>
          <w:sz w:val="18"/>
          <w:szCs w:val="18"/>
        </w:rPr>
        <w:t>I have need to be baptized of thee, and comest thou to me?</w:t>
      </w:r>
      <w:r>
        <w:rPr>
          <w:rFonts w:cstheme="minorHAnsi"/>
          <w:sz w:val="18"/>
          <w:szCs w:val="18"/>
        </w:rPr>
        <w:t>”</w:t>
      </w:r>
    </w:p>
    <w:p w:rsidR="008B28C2" w:rsidRPr="0019411B" w:rsidRDefault="008B28C2" w:rsidP="008B28C2">
      <w:pPr>
        <w:pStyle w:val="NoSpacing"/>
        <w:rPr>
          <w:rFonts w:cstheme="minorHAnsi"/>
          <w:sz w:val="18"/>
          <w:szCs w:val="18"/>
        </w:rPr>
      </w:pPr>
    </w:p>
    <w:p w:rsidR="008B28C2" w:rsidRDefault="008B28C2" w:rsidP="008B28C2">
      <w:pPr>
        <w:pStyle w:val="NoSpacing"/>
        <w:rPr>
          <w:rFonts w:cstheme="minorHAnsi"/>
          <w:sz w:val="18"/>
          <w:szCs w:val="18"/>
        </w:rPr>
      </w:pPr>
      <w:r>
        <w:rPr>
          <w:rFonts w:cstheme="minorHAnsi"/>
          <w:sz w:val="18"/>
          <w:szCs w:val="18"/>
        </w:rPr>
        <w:tab/>
      </w:r>
      <w:r w:rsidRPr="0019411B">
        <w:rPr>
          <w:rFonts w:cstheme="minorHAnsi"/>
          <w:sz w:val="18"/>
          <w:szCs w:val="18"/>
        </w:rPr>
        <w:t xml:space="preserve">And Jesus answering said unto him, </w:t>
      </w:r>
    </w:p>
    <w:p w:rsidR="008B28C2" w:rsidRDefault="008B28C2" w:rsidP="008B28C2">
      <w:pPr>
        <w:pStyle w:val="NoSpacing"/>
        <w:rPr>
          <w:rFonts w:cstheme="minorHAnsi"/>
          <w:sz w:val="18"/>
          <w:szCs w:val="18"/>
        </w:rPr>
      </w:pPr>
    </w:p>
    <w:p w:rsidR="008B28C2" w:rsidRDefault="008B28C2" w:rsidP="008B28C2">
      <w:pPr>
        <w:pStyle w:val="NoSpacing"/>
        <w:rPr>
          <w:rFonts w:cstheme="minorHAnsi"/>
          <w:sz w:val="18"/>
          <w:szCs w:val="18"/>
        </w:rPr>
      </w:pPr>
      <w:r>
        <w:rPr>
          <w:rFonts w:cstheme="minorHAnsi"/>
          <w:sz w:val="18"/>
          <w:szCs w:val="18"/>
        </w:rPr>
        <w:tab/>
      </w:r>
      <w:r>
        <w:rPr>
          <w:rFonts w:cstheme="minorHAnsi"/>
          <w:sz w:val="18"/>
          <w:szCs w:val="18"/>
        </w:rPr>
        <w:tab/>
        <w:t>“</w:t>
      </w:r>
      <w:r w:rsidRPr="0019411B">
        <w:rPr>
          <w:rFonts w:cstheme="minorHAnsi"/>
          <w:sz w:val="18"/>
          <w:szCs w:val="18"/>
        </w:rPr>
        <w:t xml:space="preserve">Suffer </w:t>
      </w:r>
      <w:r w:rsidRPr="0019411B">
        <w:rPr>
          <w:rStyle w:val="clarity-word"/>
          <w:rFonts w:cstheme="minorHAnsi"/>
          <w:sz w:val="18"/>
          <w:szCs w:val="18"/>
          <w:bdr w:val="none" w:sz="0" w:space="0" w:color="auto" w:frame="1"/>
        </w:rPr>
        <w:t>it to be so</w:t>
      </w:r>
      <w:r w:rsidRPr="0019411B">
        <w:rPr>
          <w:rFonts w:cstheme="minorHAnsi"/>
          <w:sz w:val="18"/>
          <w:szCs w:val="18"/>
        </w:rPr>
        <w:t xml:space="preserve"> now: for thus it becometh us to fulfil all righteousness.</w:t>
      </w:r>
      <w:r>
        <w:rPr>
          <w:rFonts w:cstheme="minorHAnsi"/>
          <w:sz w:val="18"/>
          <w:szCs w:val="18"/>
        </w:rPr>
        <w:t>”</w:t>
      </w:r>
    </w:p>
    <w:p w:rsidR="008B28C2" w:rsidRDefault="008B28C2" w:rsidP="008B28C2">
      <w:pPr>
        <w:pStyle w:val="NoSpacing"/>
        <w:rPr>
          <w:rFonts w:cstheme="minorHAnsi"/>
          <w:sz w:val="18"/>
          <w:szCs w:val="18"/>
        </w:rPr>
      </w:pPr>
    </w:p>
    <w:p w:rsidR="008B28C2" w:rsidRDefault="008B28C2" w:rsidP="008B28C2">
      <w:pPr>
        <w:pStyle w:val="NoSpacing"/>
        <w:rPr>
          <w:rFonts w:cstheme="minorHAnsi"/>
          <w:sz w:val="18"/>
          <w:szCs w:val="18"/>
        </w:rPr>
      </w:pPr>
      <w:r>
        <w:rPr>
          <w:rFonts w:cstheme="minorHAnsi"/>
          <w:sz w:val="18"/>
          <w:szCs w:val="18"/>
        </w:rPr>
        <w:tab/>
      </w:r>
      <w:r w:rsidRPr="0019411B">
        <w:rPr>
          <w:rFonts w:cstheme="minorHAnsi"/>
          <w:sz w:val="18"/>
          <w:szCs w:val="18"/>
        </w:rPr>
        <w:t>Then he suffered him.</w:t>
      </w:r>
      <w:r>
        <w:rPr>
          <w:rFonts w:cstheme="minorHAnsi"/>
          <w:sz w:val="18"/>
          <w:szCs w:val="18"/>
        </w:rPr>
        <w:t xml:space="preserve"> </w:t>
      </w:r>
      <w:r w:rsidRPr="0019411B">
        <w:rPr>
          <w:rFonts w:cstheme="minorHAnsi"/>
          <w:sz w:val="18"/>
          <w:szCs w:val="18"/>
        </w:rPr>
        <w:t xml:space="preserve">And Jesus, when he was baptized, </w:t>
      </w:r>
      <w:r>
        <w:rPr>
          <w:rFonts w:cstheme="minorHAnsi"/>
          <w:sz w:val="18"/>
          <w:szCs w:val="18"/>
        </w:rPr>
        <w:t>coming</w:t>
      </w:r>
      <w:r w:rsidRPr="0019411B">
        <w:rPr>
          <w:rFonts w:cstheme="minorHAnsi"/>
          <w:sz w:val="18"/>
          <w:szCs w:val="18"/>
        </w:rPr>
        <w:t xml:space="preserve"> up straightway out of the water: and, lo, the heavens were opened unto him, and he saw the Spirit of God descending</w:t>
      </w:r>
      <w:r w:rsidRPr="009A42E1">
        <w:rPr>
          <w:sz w:val="18"/>
          <w:szCs w:val="18"/>
        </w:rPr>
        <w:t xml:space="preserve"> </w:t>
      </w:r>
      <w:r w:rsidRPr="00DE7E16">
        <w:rPr>
          <w:sz w:val="18"/>
          <w:szCs w:val="18"/>
        </w:rPr>
        <w:t>in a bodily shape</w:t>
      </w:r>
      <w:r w:rsidRPr="0019411B">
        <w:rPr>
          <w:rFonts w:cstheme="minorHAnsi"/>
          <w:sz w:val="18"/>
          <w:szCs w:val="18"/>
        </w:rPr>
        <w:t xml:space="preserve"> like a dove, and lighting upon him:</w:t>
      </w:r>
      <w:r>
        <w:rPr>
          <w:rFonts w:cstheme="minorHAnsi"/>
          <w:sz w:val="18"/>
          <w:szCs w:val="18"/>
        </w:rPr>
        <w:t xml:space="preserve"> </w:t>
      </w:r>
      <w:r w:rsidRPr="0019411B">
        <w:rPr>
          <w:rFonts w:cstheme="minorHAnsi"/>
          <w:sz w:val="18"/>
          <w:szCs w:val="18"/>
        </w:rPr>
        <w:t xml:space="preserve">And lo a voice from heaven, saying, </w:t>
      </w:r>
    </w:p>
    <w:p w:rsidR="008B28C2" w:rsidRDefault="008B28C2" w:rsidP="008B28C2">
      <w:pPr>
        <w:pStyle w:val="NoSpacing"/>
        <w:rPr>
          <w:rFonts w:cstheme="minorHAnsi"/>
          <w:sz w:val="18"/>
          <w:szCs w:val="18"/>
        </w:rPr>
      </w:pPr>
    </w:p>
    <w:p w:rsidR="008B28C2" w:rsidRPr="00356A92" w:rsidRDefault="008B28C2" w:rsidP="008B28C2">
      <w:pPr>
        <w:pStyle w:val="NoSpacing"/>
        <w:rPr>
          <w:rFonts w:cstheme="minorHAnsi"/>
          <w:sz w:val="18"/>
          <w:szCs w:val="18"/>
        </w:rPr>
      </w:pPr>
      <w:r>
        <w:rPr>
          <w:rFonts w:cstheme="minorHAnsi"/>
          <w:sz w:val="18"/>
          <w:szCs w:val="18"/>
        </w:rPr>
        <w:tab/>
      </w:r>
      <w:r>
        <w:rPr>
          <w:rFonts w:cstheme="minorHAnsi"/>
          <w:sz w:val="18"/>
          <w:szCs w:val="18"/>
        </w:rPr>
        <w:tab/>
        <w:t>“</w:t>
      </w:r>
      <w:r w:rsidRPr="008D3107">
        <w:rPr>
          <w:sz w:val="18"/>
          <w:szCs w:val="18"/>
        </w:rPr>
        <w:t>Thou art my beloved Son, in whom I am well pleased.</w:t>
      </w:r>
      <w:r>
        <w:rPr>
          <w:sz w:val="18"/>
          <w:szCs w:val="18"/>
        </w:rPr>
        <w:t>”</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A7209E">
        <w:rPr>
          <w:sz w:val="18"/>
          <w:szCs w:val="18"/>
        </w:rPr>
        <w:t xml:space="preserve">And John bare record,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A7209E">
        <w:rPr>
          <w:sz w:val="18"/>
          <w:szCs w:val="18"/>
        </w:rPr>
        <w:t>I saw the Spirit descending from heaven like a dove, and it abode upon him.</w:t>
      </w:r>
      <w:r>
        <w:rPr>
          <w:sz w:val="18"/>
          <w:szCs w:val="18"/>
        </w:rPr>
        <w:t xml:space="preserve"> </w:t>
      </w:r>
      <w:r w:rsidRPr="00A7209E">
        <w:rPr>
          <w:sz w:val="18"/>
          <w:szCs w:val="18"/>
        </w:rPr>
        <w:t>And I knew him not</w:t>
      </w:r>
      <w:r>
        <w:rPr>
          <w:sz w:val="18"/>
          <w:szCs w:val="18"/>
        </w:rPr>
        <w:t xml:space="preserve">, but was </w:t>
      </w:r>
      <w:r>
        <w:rPr>
          <w:sz w:val="18"/>
          <w:szCs w:val="18"/>
        </w:rPr>
        <w:tab/>
      </w:r>
      <w:r>
        <w:rPr>
          <w:sz w:val="18"/>
          <w:szCs w:val="18"/>
        </w:rPr>
        <w:tab/>
      </w:r>
      <w:r>
        <w:rPr>
          <w:sz w:val="18"/>
          <w:szCs w:val="18"/>
        </w:rPr>
        <w:tab/>
        <w:t>called</w:t>
      </w:r>
      <w:r w:rsidRPr="00A7209E">
        <w:rPr>
          <w:sz w:val="18"/>
          <w:szCs w:val="18"/>
        </w:rPr>
        <w:t xml:space="preserve"> to baptize with water: but </w:t>
      </w:r>
      <w:r>
        <w:rPr>
          <w:sz w:val="18"/>
          <w:szCs w:val="18"/>
        </w:rPr>
        <w:t xml:space="preserve">it was revealed to me that when He should be made manifest to Israel, </w:t>
      </w:r>
      <w:r w:rsidRPr="00A7209E">
        <w:rPr>
          <w:sz w:val="18"/>
          <w:szCs w:val="18"/>
        </w:rPr>
        <w:t xml:space="preserve">, </w:t>
      </w:r>
      <w:r>
        <w:rPr>
          <w:sz w:val="18"/>
          <w:szCs w:val="18"/>
        </w:rPr>
        <w:tab/>
      </w:r>
      <w:r>
        <w:rPr>
          <w:sz w:val="18"/>
          <w:szCs w:val="18"/>
        </w:rPr>
        <w:tab/>
      </w:r>
      <w:r>
        <w:rPr>
          <w:sz w:val="18"/>
          <w:szCs w:val="18"/>
        </w:rPr>
        <w:tab/>
      </w:r>
      <w:r w:rsidRPr="00A7209E">
        <w:rPr>
          <w:sz w:val="18"/>
          <w:szCs w:val="18"/>
        </w:rPr>
        <w:t xml:space="preserve">the same said unto me, Upon whom thou shalt see the Spirit descending, and remaining on him, the same is </w:t>
      </w:r>
      <w:r>
        <w:rPr>
          <w:sz w:val="18"/>
          <w:szCs w:val="18"/>
        </w:rPr>
        <w:tab/>
      </w:r>
      <w:r>
        <w:rPr>
          <w:sz w:val="18"/>
          <w:szCs w:val="18"/>
        </w:rPr>
        <w:tab/>
      </w:r>
      <w:r w:rsidRPr="00A7209E">
        <w:rPr>
          <w:sz w:val="18"/>
          <w:szCs w:val="18"/>
        </w:rPr>
        <w:t>he which baptizeth with the Holy Ghost.</w:t>
      </w:r>
      <w:r>
        <w:rPr>
          <w:sz w:val="18"/>
          <w:szCs w:val="18"/>
        </w:rPr>
        <w:t xml:space="preserve"> </w:t>
      </w:r>
      <w:r w:rsidRPr="00A7209E">
        <w:rPr>
          <w:sz w:val="18"/>
          <w:szCs w:val="18"/>
        </w:rPr>
        <w:t>And I saw, and bare record that this is the Son of God.</w:t>
      </w:r>
      <w:r>
        <w:rPr>
          <w:sz w:val="18"/>
          <w:szCs w:val="18"/>
        </w:rPr>
        <w:t>”</w:t>
      </w:r>
    </w:p>
    <w:p w:rsidR="008B28C2" w:rsidRDefault="008B28C2" w:rsidP="008B28C2">
      <w:pPr>
        <w:pStyle w:val="NoSpacing"/>
        <w:rPr>
          <w:sz w:val="18"/>
          <w:szCs w:val="18"/>
        </w:rPr>
      </w:pPr>
    </w:p>
    <w:p w:rsidR="008B28C2" w:rsidRPr="00822C00" w:rsidRDefault="008B28C2" w:rsidP="008B28C2">
      <w:pPr>
        <w:pStyle w:val="NoSpacing"/>
        <w:rPr>
          <w:b/>
          <w:sz w:val="18"/>
          <w:szCs w:val="18"/>
          <w:u w:val="single"/>
        </w:rPr>
      </w:pPr>
      <w:r w:rsidRPr="00822C00">
        <w:rPr>
          <w:b/>
          <w:sz w:val="18"/>
          <w:szCs w:val="18"/>
          <w:u w:val="single"/>
        </w:rPr>
        <w:t>Jesus begin</w:t>
      </w:r>
      <w:r>
        <w:rPr>
          <w:b/>
          <w:sz w:val="18"/>
          <w:szCs w:val="18"/>
          <w:u w:val="single"/>
        </w:rPr>
        <w:t xml:space="preserve">s His ministry, calls apostles </w:t>
      </w:r>
      <w:r w:rsidRPr="00822C00">
        <w:rPr>
          <w:b/>
          <w:sz w:val="18"/>
          <w:szCs w:val="18"/>
          <w:u w:val="single"/>
        </w:rPr>
        <w:t>(Mark 1:33-38; Luke 5:1-11; Matt 4:18-22;)</w:t>
      </w:r>
    </w:p>
    <w:p w:rsidR="008B28C2" w:rsidRDefault="008B28C2" w:rsidP="008B28C2">
      <w:pPr>
        <w:pStyle w:val="NoSpacing"/>
        <w:rPr>
          <w:sz w:val="18"/>
          <w:szCs w:val="18"/>
        </w:rPr>
      </w:pPr>
      <w:r>
        <w:rPr>
          <w:rStyle w:val="verse-number"/>
          <w:sz w:val="18"/>
          <w:szCs w:val="18"/>
          <w:bdr w:val="none" w:sz="0" w:space="0" w:color="auto" w:frame="1"/>
        </w:rPr>
        <w:tab/>
      </w:r>
      <w:r w:rsidRPr="00047590">
        <w:rPr>
          <w:sz w:val="18"/>
          <w:szCs w:val="18"/>
        </w:rPr>
        <w:t>Again the next day after John stood, and two of his disciples;</w:t>
      </w:r>
      <w:r>
        <w:rPr>
          <w:sz w:val="18"/>
          <w:szCs w:val="18"/>
        </w:rPr>
        <w:t xml:space="preserve"> </w:t>
      </w:r>
      <w:r w:rsidRPr="00047590">
        <w:rPr>
          <w:sz w:val="18"/>
          <w:szCs w:val="18"/>
        </w:rPr>
        <w:t xml:space="preserve">And looking upon Jesus as he walked, he saith,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047590">
        <w:rPr>
          <w:sz w:val="18"/>
          <w:szCs w:val="18"/>
        </w:rPr>
        <w:t>Behold the Lamb of God!</w:t>
      </w:r>
      <w:r>
        <w:rPr>
          <w:sz w:val="18"/>
          <w:szCs w:val="18"/>
        </w:rPr>
        <w:t>”</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047590">
        <w:rPr>
          <w:sz w:val="18"/>
          <w:szCs w:val="18"/>
        </w:rPr>
        <w:t>And the two disciples heard him speak, and they followed Jesus.</w:t>
      </w:r>
      <w:r>
        <w:rPr>
          <w:sz w:val="18"/>
          <w:szCs w:val="18"/>
        </w:rPr>
        <w:t xml:space="preserve"> </w:t>
      </w:r>
      <w:r w:rsidRPr="00047590">
        <w:rPr>
          <w:sz w:val="18"/>
          <w:szCs w:val="18"/>
        </w:rPr>
        <w:t xml:space="preserve">Then Jesus turned, and saw them following, and saith unto them,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047590">
        <w:rPr>
          <w:sz w:val="18"/>
          <w:szCs w:val="18"/>
        </w:rPr>
        <w:t>What seek ye?</w:t>
      </w:r>
      <w:r>
        <w:rPr>
          <w:sz w:val="18"/>
          <w:szCs w:val="18"/>
        </w:rPr>
        <w:t>”</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047590">
        <w:rPr>
          <w:sz w:val="18"/>
          <w:szCs w:val="18"/>
        </w:rPr>
        <w:t xml:space="preserve">They said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047590">
        <w:rPr>
          <w:sz w:val="18"/>
          <w:szCs w:val="18"/>
        </w:rPr>
        <w:t>Rabbi, (which is to say, being interpreted, Master,) where dwellest thou?</w:t>
      </w:r>
      <w:r>
        <w:rPr>
          <w:sz w:val="18"/>
          <w:szCs w:val="18"/>
        </w:rPr>
        <w:t>”</w:t>
      </w:r>
    </w:p>
    <w:p w:rsidR="008B28C2" w:rsidRPr="00047590"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047590">
        <w:rPr>
          <w:sz w:val="18"/>
          <w:szCs w:val="18"/>
        </w:rPr>
        <w:t xml:space="preserve">He saith unto them,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047590">
        <w:rPr>
          <w:sz w:val="18"/>
          <w:szCs w:val="18"/>
        </w:rPr>
        <w:t>Come and see.</w:t>
      </w:r>
      <w:r>
        <w:rPr>
          <w:sz w:val="18"/>
          <w:szCs w:val="18"/>
        </w:rPr>
        <w:t>”</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047590">
        <w:rPr>
          <w:sz w:val="18"/>
          <w:szCs w:val="18"/>
        </w:rPr>
        <w:t>They came and saw where he dwelt, and abode with him that day: for it was about the tenth hour.</w:t>
      </w:r>
      <w:r>
        <w:rPr>
          <w:sz w:val="18"/>
          <w:szCs w:val="18"/>
        </w:rPr>
        <w:t xml:space="preserve"> </w:t>
      </w:r>
      <w:r w:rsidRPr="00047590">
        <w:rPr>
          <w:sz w:val="18"/>
          <w:szCs w:val="18"/>
        </w:rPr>
        <w:t>One of the two which heard John speak, and followed him, was Andrew, Simon Peter’s brother.</w:t>
      </w:r>
      <w:r>
        <w:rPr>
          <w:sz w:val="18"/>
          <w:szCs w:val="18"/>
        </w:rPr>
        <w:t xml:space="preserve"> </w:t>
      </w:r>
      <w:r w:rsidRPr="00047590">
        <w:rPr>
          <w:sz w:val="18"/>
          <w:szCs w:val="18"/>
        </w:rPr>
        <w:t xml:space="preserve">He first findeth his own brother Simon, and saith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047590">
        <w:rPr>
          <w:sz w:val="18"/>
          <w:szCs w:val="18"/>
        </w:rPr>
        <w:t>We have found the Messias, which is, being interpreted, the Christ.</w:t>
      </w:r>
      <w:r>
        <w:rPr>
          <w:sz w:val="18"/>
          <w:szCs w:val="18"/>
        </w:rPr>
        <w:t>”</w:t>
      </w:r>
    </w:p>
    <w:p w:rsidR="008B28C2" w:rsidRPr="00047590"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047590">
        <w:rPr>
          <w:sz w:val="18"/>
          <w:szCs w:val="18"/>
        </w:rPr>
        <w:t xml:space="preserve">And he brought him to Jesus. And when Jesus beheld him, he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047590">
        <w:rPr>
          <w:sz w:val="18"/>
          <w:szCs w:val="18"/>
        </w:rPr>
        <w:t>Thou art Simon the son of Jona: thou shalt be called Cephas,</w:t>
      </w:r>
      <w:r>
        <w:rPr>
          <w:sz w:val="18"/>
          <w:szCs w:val="18"/>
        </w:rPr>
        <w:t>”</w:t>
      </w:r>
      <w:r w:rsidRPr="00047590">
        <w:rPr>
          <w:sz w:val="18"/>
          <w:szCs w:val="18"/>
        </w:rPr>
        <w:t xml:space="preserve"> </w:t>
      </w:r>
      <w:r>
        <w:rPr>
          <w:sz w:val="18"/>
          <w:szCs w:val="18"/>
        </w:rPr>
        <w:t>(</w:t>
      </w:r>
      <w:r w:rsidRPr="00047590">
        <w:rPr>
          <w:sz w:val="18"/>
          <w:szCs w:val="18"/>
        </w:rPr>
        <w:t>which is by interpretation, A stone.</w:t>
      </w:r>
      <w:r>
        <w:rPr>
          <w:sz w:val="18"/>
          <w:szCs w:val="18"/>
        </w:rPr>
        <w:t>)</w:t>
      </w:r>
    </w:p>
    <w:p w:rsidR="008B28C2" w:rsidRPr="00047590"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047590">
        <w:rPr>
          <w:sz w:val="18"/>
          <w:szCs w:val="18"/>
        </w:rPr>
        <w:t xml:space="preserve">The day following Jesus would go forth into Galilee, and findeth Philip, and saith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047590">
        <w:rPr>
          <w:sz w:val="18"/>
          <w:szCs w:val="18"/>
        </w:rPr>
        <w:t>Follow me.</w:t>
      </w:r>
      <w:r>
        <w:rPr>
          <w:sz w:val="18"/>
          <w:szCs w:val="18"/>
        </w:rPr>
        <w:t>”</w:t>
      </w:r>
    </w:p>
    <w:p w:rsidR="008B28C2" w:rsidRPr="00047590"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047590">
        <w:rPr>
          <w:sz w:val="18"/>
          <w:szCs w:val="18"/>
        </w:rPr>
        <w:t>Now Philip was of Bethsaida, the city of Andrew and Peter.</w:t>
      </w:r>
      <w:r>
        <w:rPr>
          <w:sz w:val="18"/>
          <w:szCs w:val="18"/>
        </w:rPr>
        <w:t xml:space="preserve"> </w:t>
      </w:r>
      <w:r w:rsidRPr="00047590">
        <w:rPr>
          <w:sz w:val="18"/>
          <w:szCs w:val="18"/>
        </w:rPr>
        <w:t xml:space="preserve">Philip findeth Nathanael, and saith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047590">
        <w:rPr>
          <w:sz w:val="18"/>
          <w:szCs w:val="18"/>
        </w:rPr>
        <w:t xml:space="preserve">We have found him, of whom Moses in the law, and the prophets, did write, Jesus of Nazareth, the son of </w:t>
      </w:r>
      <w:r>
        <w:rPr>
          <w:sz w:val="18"/>
          <w:szCs w:val="18"/>
        </w:rPr>
        <w:tab/>
      </w:r>
      <w:r>
        <w:rPr>
          <w:sz w:val="18"/>
          <w:szCs w:val="18"/>
        </w:rPr>
        <w:tab/>
      </w:r>
      <w:r>
        <w:rPr>
          <w:sz w:val="18"/>
          <w:szCs w:val="18"/>
        </w:rPr>
        <w:tab/>
      </w:r>
      <w:r w:rsidRPr="00047590">
        <w:rPr>
          <w:sz w:val="18"/>
          <w:szCs w:val="18"/>
        </w:rPr>
        <w:t>Joseph.</w:t>
      </w:r>
      <w:r>
        <w:rPr>
          <w:sz w:val="18"/>
          <w:szCs w:val="18"/>
        </w:rPr>
        <w:t>”</w:t>
      </w:r>
    </w:p>
    <w:p w:rsidR="008B28C2" w:rsidRPr="00047590" w:rsidRDefault="008B28C2" w:rsidP="008B28C2">
      <w:pPr>
        <w:pStyle w:val="NoSpacing"/>
        <w:rPr>
          <w:sz w:val="18"/>
          <w:szCs w:val="18"/>
        </w:rPr>
      </w:pPr>
    </w:p>
    <w:p w:rsidR="008B28C2" w:rsidRDefault="008B28C2" w:rsidP="008B28C2">
      <w:pPr>
        <w:pStyle w:val="NoSpacing"/>
        <w:rPr>
          <w:sz w:val="18"/>
          <w:szCs w:val="18"/>
        </w:rPr>
      </w:pPr>
      <w:r>
        <w:rPr>
          <w:sz w:val="18"/>
          <w:szCs w:val="18"/>
        </w:rPr>
        <w:lastRenderedPageBreak/>
        <w:tab/>
      </w:r>
      <w:r w:rsidRPr="00047590">
        <w:rPr>
          <w:sz w:val="18"/>
          <w:szCs w:val="18"/>
        </w:rPr>
        <w:t xml:space="preserve">And Nathanael said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047590">
        <w:rPr>
          <w:sz w:val="18"/>
          <w:szCs w:val="18"/>
        </w:rPr>
        <w:t>Can there any good thing come out of Nazareth?</w:t>
      </w:r>
      <w:r>
        <w:rPr>
          <w:sz w:val="18"/>
          <w:szCs w:val="18"/>
        </w:rPr>
        <w:t>”</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047590">
        <w:rPr>
          <w:sz w:val="18"/>
          <w:szCs w:val="18"/>
        </w:rPr>
        <w:t xml:space="preserve">Philip saith unto him, </w:t>
      </w:r>
    </w:p>
    <w:p w:rsidR="008B28C2" w:rsidRDefault="008B28C2" w:rsidP="008B28C2">
      <w:pPr>
        <w:pStyle w:val="NoSpacing"/>
        <w:rPr>
          <w:sz w:val="18"/>
          <w:szCs w:val="18"/>
        </w:rPr>
      </w:pPr>
    </w:p>
    <w:p w:rsidR="008B28C2" w:rsidRPr="00047590" w:rsidRDefault="008B28C2" w:rsidP="008B28C2">
      <w:pPr>
        <w:pStyle w:val="NoSpacing"/>
        <w:rPr>
          <w:sz w:val="18"/>
          <w:szCs w:val="18"/>
        </w:rPr>
      </w:pPr>
      <w:r>
        <w:rPr>
          <w:sz w:val="18"/>
          <w:szCs w:val="18"/>
        </w:rPr>
        <w:tab/>
      </w:r>
      <w:r>
        <w:rPr>
          <w:sz w:val="18"/>
          <w:szCs w:val="18"/>
        </w:rPr>
        <w:tab/>
        <w:t>“</w:t>
      </w:r>
      <w:r w:rsidRPr="00047590">
        <w:rPr>
          <w:sz w:val="18"/>
          <w:szCs w:val="18"/>
        </w:rPr>
        <w:t>Come and see.</w:t>
      </w:r>
      <w:r>
        <w:rPr>
          <w:sz w:val="18"/>
          <w:szCs w:val="18"/>
        </w:rPr>
        <w:t>”</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047590">
        <w:rPr>
          <w:sz w:val="18"/>
          <w:szCs w:val="18"/>
        </w:rPr>
        <w:t xml:space="preserve">Jesus saw Nathanael coming to him, and saith of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047590">
        <w:rPr>
          <w:sz w:val="18"/>
          <w:szCs w:val="18"/>
        </w:rPr>
        <w:t>Behold an Israelite indeed, in whom is no guile!</w:t>
      </w:r>
      <w:r>
        <w:rPr>
          <w:sz w:val="18"/>
          <w:szCs w:val="18"/>
        </w:rPr>
        <w:t>”</w:t>
      </w:r>
    </w:p>
    <w:p w:rsidR="008B28C2" w:rsidRPr="00047590"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047590">
        <w:rPr>
          <w:sz w:val="18"/>
          <w:szCs w:val="18"/>
        </w:rPr>
        <w:t xml:space="preserve">Nathanael saith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047590">
        <w:rPr>
          <w:sz w:val="18"/>
          <w:szCs w:val="18"/>
        </w:rPr>
        <w:t>Whence knowest thou me?</w:t>
      </w:r>
      <w:r>
        <w:rPr>
          <w:sz w:val="18"/>
          <w:szCs w:val="18"/>
        </w:rPr>
        <w:t>”</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047590">
        <w:rPr>
          <w:sz w:val="18"/>
          <w:szCs w:val="18"/>
        </w:rPr>
        <w:t xml:space="preserve">Jesus answered and said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047590">
        <w:rPr>
          <w:sz w:val="18"/>
          <w:szCs w:val="18"/>
        </w:rPr>
        <w:t>Before that Philip called thee, when thou wast under the fig tree, I saw thee.</w:t>
      </w:r>
      <w:r>
        <w:rPr>
          <w:sz w:val="18"/>
          <w:szCs w:val="18"/>
        </w:rPr>
        <w:t>”</w:t>
      </w:r>
    </w:p>
    <w:p w:rsidR="008B28C2" w:rsidRPr="00047590"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047590">
        <w:rPr>
          <w:sz w:val="18"/>
          <w:szCs w:val="18"/>
        </w:rPr>
        <w:t xml:space="preserve">Nathanael answered and saith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047590">
        <w:rPr>
          <w:sz w:val="18"/>
          <w:szCs w:val="18"/>
        </w:rPr>
        <w:t>Rabbi, thou art the Son of God; thou art the King of Israel.</w:t>
      </w:r>
      <w:r>
        <w:rPr>
          <w:sz w:val="18"/>
          <w:szCs w:val="18"/>
        </w:rPr>
        <w:t>”</w:t>
      </w:r>
    </w:p>
    <w:p w:rsidR="008B28C2" w:rsidRPr="00047590"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047590">
        <w:rPr>
          <w:sz w:val="18"/>
          <w:szCs w:val="18"/>
        </w:rPr>
        <w:t xml:space="preserve">Jesus answered and said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047590">
        <w:rPr>
          <w:sz w:val="18"/>
          <w:szCs w:val="18"/>
        </w:rPr>
        <w:t xml:space="preserve">Because I said unto thee, I saw thee under the fig tree, believest thou? thou shalt see greater things than </w:t>
      </w:r>
      <w:r>
        <w:rPr>
          <w:sz w:val="18"/>
          <w:szCs w:val="18"/>
        </w:rPr>
        <w:tab/>
      </w:r>
      <w:r>
        <w:rPr>
          <w:sz w:val="18"/>
          <w:szCs w:val="18"/>
        </w:rPr>
        <w:tab/>
      </w:r>
      <w:r>
        <w:rPr>
          <w:sz w:val="18"/>
          <w:szCs w:val="18"/>
        </w:rPr>
        <w:tab/>
      </w:r>
      <w:r w:rsidRPr="00047590">
        <w:rPr>
          <w:sz w:val="18"/>
          <w:szCs w:val="18"/>
        </w:rPr>
        <w:t>these.</w:t>
      </w:r>
      <w:r>
        <w:rPr>
          <w:sz w:val="18"/>
          <w:szCs w:val="18"/>
        </w:rPr>
        <w:t>”</w:t>
      </w:r>
    </w:p>
    <w:p w:rsidR="008B28C2" w:rsidRPr="00047590"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047590">
        <w:rPr>
          <w:sz w:val="18"/>
          <w:szCs w:val="18"/>
        </w:rPr>
        <w:t xml:space="preserve">And he saith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047590">
        <w:rPr>
          <w:sz w:val="18"/>
          <w:szCs w:val="18"/>
        </w:rPr>
        <w:t xml:space="preserve">Verily, verily, I say unto you, Hereafter ye shall see heaven open, and the angels of God ascending and </w:t>
      </w:r>
      <w:r>
        <w:rPr>
          <w:sz w:val="18"/>
          <w:szCs w:val="18"/>
        </w:rPr>
        <w:tab/>
      </w:r>
      <w:r>
        <w:rPr>
          <w:sz w:val="18"/>
          <w:szCs w:val="18"/>
        </w:rPr>
        <w:tab/>
      </w:r>
      <w:r>
        <w:rPr>
          <w:sz w:val="18"/>
          <w:szCs w:val="18"/>
        </w:rPr>
        <w:tab/>
      </w:r>
      <w:r w:rsidRPr="00047590">
        <w:rPr>
          <w:sz w:val="18"/>
          <w:szCs w:val="18"/>
        </w:rPr>
        <w:t>descending upon the Son of man.</w:t>
      </w:r>
      <w:r>
        <w:rPr>
          <w:sz w:val="18"/>
          <w:szCs w:val="18"/>
        </w:rPr>
        <w:t>”</w:t>
      </w:r>
    </w:p>
    <w:p w:rsidR="008B28C2" w:rsidRDefault="008B28C2" w:rsidP="008B28C2">
      <w:pPr>
        <w:pStyle w:val="NoSpacing"/>
        <w:rPr>
          <w:sz w:val="18"/>
          <w:szCs w:val="18"/>
        </w:rPr>
      </w:pPr>
    </w:p>
    <w:p w:rsidR="008B28C2" w:rsidRPr="00822C00" w:rsidRDefault="008B28C2" w:rsidP="008B28C2">
      <w:pPr>
        <w:pStyle w:val="NoSpacing"/>
        <w:rPr>
          <w:sz w:val="18"/>
          <w:szCs w:val="18"/>
          <w:bdr w:val="none" w:sz="0" w:space="0" w:color="auto" w:frame="1"/>
        </w:rPr>
      </w:pPr>
      <w:r>
        <w:rPr>
          <w:sz w:val="18"/>
          <w:szCs w:val="18"/>
        </w:rPr>
        <w:tab/>
      </w:r>
      <w:r w:rsidRPr="006A45C2">
        <w:rPr>
          <w:sz w:val="18"/>
          <w:szCs w:val="18"/>
        </w:rPr>
        <w:t>And it came to pass, that, as the people pressed upon him to hear the word of God, he stood by the lake of Gennesaret,</w:t>
      </w:r>
      <w:r>
        <w:rPr>
          <w:sz w:val="18"/>
          <w:szCs w:val="18"/>
        </w:rPr>
        <w:t xml:space="preserve"> Now </w:t>
      </w:r>
      <w:r w:rsidRPr="009524F3">
        <w:rPr>
          <w:sz w:val="18"/>
          <w:szCs w:val="18"/>
        </w:rPr>
        <w:t>Jesus, walking by the sea of Galilee, saw two brethren, Simon called Peter, and Andrew his brother, casting a net into the sea: for they were fishers.</w:t>
      </w:r>
      <w:r>
        <w:rPr>
          <w:sz w:val="18"/>
          <w:szCs w:val="18"/>
        </w:rPr>
        <w:t xml:space="preserve"> </w:t>
      </w:r>
      <w:r w:rsidRPr="006A45C2">
        <w:rPr>
          <w:sz w:val="18"/>
          <w:szCs w:val="18"/>
        </w:rPr>
        <w:t>And he entered into one of the ships, which was Simon’s, and prayed him that he would thrust out a little from the land. And he sat down, and taught the people out of the ship.</w:t>
      </w:r>
      <w:r>
        <w:rPr>
          <w:sz w:val="18"/>
          <w:szCs w:val="18"/>
        </w:rPr>
        <w:t xml:space="preserve"> N</w:t>
      </w:r>
      <w:r w:rsidRPr="006A45C2">
        <w:rPr>
          <w:sz w:val="18"/>
          <w:szCs w:val="18"/>
        </w:rPr>
        <w:t xml:space="preserve">ow when he had left speaking, he said unto Simon,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6A45C2">
        <w:rPr>
          <w:sz w:val="18"/>
          <w:szCs w:val="18"/>
        </w:rPr>
        <w:t>Launch out into the deep, and let down your nets for a draught.</w:t>
      </w:r>
      <w:r>
        <w:rPr>
          <w:sz w:val="18"/>
          <w:szCs w:val="18"/>
        </w:rPr>
        <w:t>”</w:t>
      </w:r>
    </w:p>
    <w:p w:rsidR="008B28C2" w:rsidRPr="006A45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6A45C2">
        <w:rPr>
          <w:sz w:val="18"/>
          <w:szCs w:val="18"/>
        </w:rPr>
        <w:t xml:space="preserve">And Simon answering said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6A45C2">
        <w:rPr>
          <w:sz w:val="18"/>
          <w:szCs w:val="18"/>
        </w:rPr>
        <w:t xml:space="preserve">Master, we have toiled all the night, and have taken nothing: nevertheless at thy word I will let down the </w:t>
      </w:r>
      <w:r>
        <w:rPr>
          <w:sz w:val="18"/>
          <w:szCs w:val="18"/>
        </w:rPr>
        <w:tab/>
      </w:r>
      <w:r>
        <w:rPr>
          <w:sz w:val="18"/>
          <w:szCs w:val="18"/>
        </w:rPr>
        <w:tab/>
      </w:r>
      <w:r>
        <w:rPr>
          <w:sz w:val="18"/>
          <w:szCs w:val="18"/>
        </w:rPr>
        <w:tab/>
      </w:r>
      <w:r w:rsidRPr="006A45C2">
        <w:rPr>
          <w:sz w:val="18"/>
          <w:szCs w:val="18"/>
        </w:rPr>
        <w:t>net.</w:t>
      </w:r>
      <w:r>
        <w:rPr>
          <w:sz w:val="18"/>
          <w:szCs w:val="18"/>
        </w:rPr>
        <w:t>”</w:t>
      </w:r>
    </w:p>
    <w:p w:rsidR="008B28C2" w:rsidRPr="006A45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6A45C2">
        <w:rPr>
          <w:sz w:val="18"/>
          <w:szCs w:val="18"/>
        </w:rPr>
        <w:t>And when they had this done, they enclosed a great multitude of fishes: and their net brake.</w:t>
      </w:r>
      <w:r>
        <w:rPr>
          <w:sz w:val="18"/>
          <w:szCs w:val="18"/>
        </w:rPr>
        <w:t xml:space="preserve"> </w:t>
      </w:r>
      <w:r w:rsidRPr="006A45C2">
        <w:rPr>
          <w:sz w:val="18"/>
          <w:szCs w:val="18"/>
        </w:rPr>
        <w:t xml:space="preserve">And they beckoned unto </w:t>
      </w:r>
      <w:r w:rsidRPr="006A45C2">
        <w:rPr>
          <w:rStyle w:val="clarity-word"/>
          <w:sz w:val="18"/>
          <w:szCs w:val="18"/>
          <w:bdr w:val="none" w:sz="0" w:space="0" w:color="auto" w:frame="1"/>
        </w:rPr>
        <w:t>their</w:t>
      </w:r>
      <w:r w:rsidRPr="006A45C2">
        <w:rPr>
          <w:sz w:val="18"/>
          <w:szCs w:val="18"/>
        </w:rPr>
        <w:t xml:space="preserve"> partners, which were in the other ship, that they should come and help them. And they came, and filled both the ships, so that they began to sink.</w:t>
      </w:r>
      <w:r>
        <w:rPr>
          <w:sz w:val="18"/>
          <w:szCs w:val="18"/>
        </w:rPr>
        <w:t xml:space="preserve"> </w:t>
      </w:r>
      <w:r w:rsidRPr="006A45C2">
        <w:rPr>
          <w:sz w:val="18"/>
          <w:szCs w:val="18"/>
        </w:rPr>
        <w:t xml:space="preserve">When Simon Peter saw </w:t>
      </w:r>
      <w:r w:rsidRPr="006A45C2">
        <w:rPr>
          <w:rStyle w:val="clarity-word"/>
          <w:sz w:val="18"/>
          <w:szCs w:val="18"/>
          <w:bdr w:val="none" w:sz="0" w:space="0" w:color="auto" w:frame="1"/>
        </w:rPr>
        <w:t>it,</w:t>
      </w:r>
      <w:r w:rsidRPr="006A45C2">
        <w:rPr>
          <w:sz w:val="18"/>
          <w:szCs w:val="18"/>
        </w:rPr>
        <w:t xml:space="preserve"> he fell down at Jesus’ knees,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6A45C2">
        <w:rPr>
          <w:sz w:val="18"/>
          <w:szCs w:val="18"/>
        </w:rPr>
        <w:t>Depart from me; for I am a sinful man, O Lord.</w:t>
      </w:r>
      <w:r>
        <w:rPr>
          <w:sz w:val="18"/>
          <w:szCs w:val="18"/>
        </w:rPr>
        <w:t>”</w:t>
      </w:r>
    </w:p>
    <w:p w:rsidR="008B28C2" w:rsidRPr="006A45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6A45C2">
        <w:rPr>
          <w:sz w:val="18"/>
          <w:szCs w:val="18"/>
        </w:rPr>
        <w:t>For he was astonished, and all that were with him, at the draught of the fishes which they ha</w:t>
      </w:r>
      <w:r>
        <w:rPr>
          <w:sz w:val="18"/>
          <w:szCs w:val="18"/>
        </w:rPr>
        <w:t xml:space="preserve">d taken. </w:t>
      </w:r>
      <w:r w:rsidRPr="008D3107">
        <w:rPr>
          <w:sz w:val="18"/>
          <w:szCs w:val="18"/>
        </w:rPr>
        <w:t>And Jesus said unto them,</w:t>
      </w:r>
      <w:r>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“Fear not. Come ye after me, and</w:t>
      </w:r>
      <w:r w:rsidRPr="008D3107">
        <w:rPr>
          <w:sz w:val="18"/>
          <w:szCs w:val="18"/>
        </w:rPr>
        <w:t xml:space="preserve"> </w:t>
      </w:r>
      <w:r>
        <w:rPr>
          <w:sz w:val="18"/>
          <w:szCs w:val="18"/>
        </w:rPr>
        <w:t xml:space="preserve">henceforth I </w:t>
      </w:r>
      <w:r w:rsidRPr="008D3107">
        <w:rPr>
          <w:sz w:val="18"/>
          <w:szCs w:val="18"/>
        </w:rPr>
        <w:t>will make you to become fishers of men.</w:t>
      </w:r>
      <w:r>
        <w:rPr>
          <w:sz w:val="18"/>
          <w:szCs w:val="18"/>
        </w:rPr>
        <w:t>”</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lastRenderedPageBreak/>
        <w:tab/>
      </w:r>
      <w:r w:rsidRPr="008D3107">
        <w:rPr>
          <w:sz w:val="18"/>
          <w:szCs w:val="18"/>
        </w:rPr>
        <w:t>And straightway they forsoo</w:t>
      </w:r>
      <w:r>
        <w:rPr>
          <w:sz w:val="18"/>
          <w:szCs w:val="18"/>
        </w:rPr>
        <w:t xml:space="preserve">k their nets, and followed him. </w:t>
      </w:r>
      <w:r w:rsidRPr="008D3107">
        <w:rPr>
          <w:sz w:val="18"/>
          <w:szCs w:val="18"/>
        </w:rPr>
        <w:t xml:space="preserve">And when he had gone a little further thence, he saw James the son of Zebedee, and John his brother, who also were </w:t>
      </w:r>
      <w:r>
        <w:rPr>
          <w:sz w:val="18"/>
          <w:szCs w:val="18"/>
        </w:rPr>
        <w:t xml:space="preserve">in the ship mending their nets. And straightway he called them: </w:t>
      </w:r>
      <w:r w:rsidRPr="008D3107">
        <w:rPr>
          <w:sz w:val="18"/>
          <w:szCs w:val="18"/>
        </w:rPr>
        <w:t>and they left their father Zebedee in the ship with the</w:t>
      </w:r>
      <w:r>
        <w:rPr>
          <w:sz w:val="18"/>
          <w:szCs w:val="18"/>
        </w:rPr>
        <w:t xml:space="preserve"> </w:t>
      </w:r>
      <w:r w:rsidRPr="008D3107">
        <w:rPr>
          <w:sz w:val="18"/>
          <w:szCs w:val="18"/>
        </w:rPr>
        <w:t>hired servants, and went after him.</w:t>
      </w:r>
    </w:p>
    <w:p w:rsidR="008B28C2" w:rsidRPr="008D3107" w:rsidRDefault="008B28C2" w:rsidP="008B28C2">
      <w:pPr>
        <w:pStyle w:val="NoSpacing"/>
        <w:rPr>
          <w:sz w:val="18"/>
          <w:szCs w:val="18"/>
        </w:rPr>
      </w:pPr>
      <w:r>
        <w:rPr>
          <w:b/>
          <w:sz w:val="18"/>
          <w:szCs w:val="18"/>
          <w:u w:val="single"/>
        </w:rPr>
        <w:t>Jesus becomes famous for healings (</w:t>
      </w:r>
      <w:r w:rsidRPr="00822C00">
        <w:rPr>
          <w:b/>
          <w:sz w:val="18"/>
          <w:szCs w:val="18"/>
          <w:u w:val="single"/>
        </w:rPr>
        <w:t>John 1:35-51</w:t>
      </w:r>
      <w:r>
        <w:rPr>
          <w:b/>
          <w:sz w:val="18"/>
          <w:szCs w:val="18"/>
          <w:u w:val="single"/>
        </w:rPr>
        <w:t>)</w:t>
      </w:r>
    </w:p>
    <w:p w:rsidR="008B28C2" w:rsidRDefault="008B28C2" w:rsidP="008B28C2">
      <w:pPr>
        <w:pStyle w:val="NoSpacing"/>
        <w:rPr>
          <w:sz w:val="18"/>
          <w:szCs w:val="18"/>
        </w:rPr>
      </w:pPr>
      <w:r>
        <w:rPr>
          <w:sz w:val="18"/>
          <w:szCs w:val="18"/>
        </w:rPr>
        <w:tab/>
      </w:r>
    </w:p>
    <w:p w:rsidR="008B28C2" w:rsidRDefault="008B28C2" w:rsidP="008B28C2">
      <w:pPr>
        <w:pStyle w:val="NoSpacing"/>
        <w:rPr>
          <w:sz w:val="18"/>
          <w:szCs w:val="18"/>
        </w:rPr>
      </w:pPr>
      <w:r>
        <w:rPr>
          <w:sz w:val="18"/>
          <w:szCs w:val="18"/>
        </w:rPr>
        <w:tab/>
      </w:r>
      <w:r w:rsidRPr="00822C00">
        <w:rPr>
          <w:sz w:val="18"/>
          <w:szCs w:val="18"/>
        </w:rPr>
        <w:t>And [the fame of Jesus continued to grow and] all the city was gathered together at the door.</w:t>
      </w:r>
      <w:r>
        <w:rPr>
          <w:sz w:val="18"/>
          <w:szCs w:val="18"/>
        </w:rPr>
        <w:t xml:space="preserve"> </w:t>
      </w:r>
      <w:r w:rsidRPr="00822C00">
        <w:rPr>
          <w:sz w:val="18"/>
          <w:szCs w:val="18"/>
        </w:rPr>
        <w:t>And he </w:t>
      </w:r>
      <w:r w:rsidRPr="00822C00">
        <w:rPr>
          <w:rStyle w:val="study-note-ref"/>
          <w:sz w:val="18"/>
          <w:szCs w:val="18"/>
          <w:bdr w:val="none" w:sz="0" w:space="0" w:color="auto" w:frame="1"/>
        </w:rPr>
        <w:t>healed</w:t>
      </w:r>
      <w:r w:rsidRPr="00822C00">
        <w:rPr>
          <w:sz w:val="18"/>
          <w:szCs w:val="18"/>
        </w:rPr>
        <w:t> many that were sick of divers diseases, and cast out many </w:t>
      </w:r>
      <w:r w:rsidRPr="00822C00">
        <w:rPr>
          <w:rStyle w:val="study-note-ref"/>
          <w:sz w:val="18"/>
          <w:szCs w:val="18"/>
          <w:bdr w:val="none" w:sz="0" w:space="0" w:color="auto" w:frame="1"/>
        </w:rPr>
        <w:t>devils</w:t>
      </w:r>
      <w:r w:rsidRPr="00822C00">
        <w:rPr>
          <w:sz w:val="18"/>
          <w:szCs w:val="18"/>
        </w:rPr>
        <w:t>; and </w:t>
      </w:r>
      <w:r w:rsidRPr="00822C00">
        <w:rPr>
          <w:rStyle w:val="study-note-ref"/>
          <w:sz w:val="18"/>
          <w:szCs w:val="18"/>
          <w:bdr w:val="none" w:sz="0" w:space="0" w:color="auto" w:frame="1"/>
        </w:rPr>
        <w:t>suffered not</w:t>
      </w:r>
      <w:r w:rsidRPr="00822C00">
        <w:rPr>
          <w:sz w:val="18"/>
          <w:szCs w:val="18"/>
        </w:rPr>
        <w:t> the devils to speak, because they knew him.</w:t>
      </w:r>
      <w:r>
        <w:rPr>
          <w:sz w:val="18"/>
          <w:szCs w:val="18"/>
        </w:rPr>
        <w:t xml:space="preserve"> </w:t>
      </w:r>
      <w:r w:rsidRPr="00822C00">
        <w:rPr>
          <w:sz w:val="18"/>
          <w:szCs w:val="18"/>
        </w:rPr>
        <w:t>And in the morning, rising up a great while before day, he went out, and departed into a solitary place, and there prayed.</w:t>
      </w:r>
      <w:r>
        <w:rPr>
          <w:sz w:val="18"/>
          <w:szCs w:val="18"/>
        </w:rPr>
        <w:t xml:space="preserve"> </w:t>
      </w:r>
      <w:r w:rsidRPr="00822C00">
        <w:rPr>
          <w:sz w:val="18"/>
          <w:szCs w:val="18"/>
        </w:rPr>
        <w:t>And Simon and they that were with him followed after him.</w:t>
      </w:r>
      <w:r>
        <w:rPr>
          <w:sz w:val="18"/>
          <w:szCs w:val="18"/>
        </w:rPr>
        <w:t xml:space="preserve"> </w:t>
      </w:r>
      <w:r w:rsidRPr="00822C00">
        <w:rPr>
          <w:sz w:val="18"/>
          <w:szCs w:val="18"/>
        </w:rPr>
        <w:t xml:space="preserve">And when they had found him, they said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t>“</w:t>
      </w:r>
      <w:r w:rsidRPr="00822C00">
        <w:rPr>
          <w:sz w:val="18"/>
          <w:szCs w:val="18"/>
        </w:rPr>
        <w:t>All </w:t>
      </w:r>
      <w:r w:rsidRPr="00822C00">
        <w:rPr>
          <w:rStyle w:val="clarity-word"/>
          <w:sz w:val="18"/>
          <w:szCs w:val="18"/>
          <w:bdr w:val="none" w:sz="0" w:space="0" w:color="auto" w:frame="1"/>
        </w:rPr>
        <w:t>men</w:t>
      </w:r>
      <w:r w:rsidRPr="00822C00">
        <w:rPr>
          <w:sz w:val="18"/>
          <w:szCs w:val="18"/>
        </w:rPr>
        <w:t> seek for thee.</w:t>
      </w:r>
      <w:r>
        <w:rPr>
          <w:sz w:val="18"/>
          <w:szCs w:val="18"/>
        </w:rPr>
        <w:t>”</w:t>
      </w:r>
    </w:p>
    <w:p w:rsidR="008B28C2" w:rsidRPr="00822C00" w:rsidRDefault="008B28C2" w:rsidP="008B28C2">
      <w:pPr>
        <w:pStyle w:val="NoSpacing"/>
        <w:rPr>
          <w:sz w:val="18"/>
          <w:szCs w:val="18"/>
        </w:rPr>
      </w:pPr>
    </w:p>
    <w:p w:rsidR="008B28C2" w:rsidRDefault="008B28C2" w:rsidP="008B28C2">
      <w:pPr>
        <w:pStyle w:val="NoSpacing"/>
        <w:rPr>
          <w:sz w:val="18"/>
          <w:szCs w:val="18"/>
        </w:rPr>
      </w:pPr>
      <w:r>
        <w:rPr>
          <w:sz w:val="18"/>
          <w:szCs w:val="18"/>
        </w:rPr>
        <w:tab/>
        <w:t>And [Jesus]</w:t>
      </w:r>
      <w:r w:rsidRPr="00822C00">
        <w:rPr>
          <w:sz w:val="18"/>
          <w:szCs w:val="18"/>
        </w:rPr>
        <w:t xml:space="preserve"> said unto them, </w:t>
      </w:r>
    </w:p>
    <w:p w:rsidR="008B28C2" w:rsidRDefault="008B28C2" w:rsidP="008B28C2">
      <w:pPr>
        <w:pStyle w:val="NoSpacing"/>
        <w:rPr>
          <w:sz w:val="18"/>
          <w:szCs w:val="18"/>
        </w:rPr>
      </w:pPr>
    </w:p>
    <w:p w:rsidR="008B28C2" w:rsidRPr="00822C00" w:rsidRDefault="008B28C2" w:rsidP="008B28C2">
      <w:pPr>
        <w:pStyle w:val="NoSpacing"/>
        <w:rPr>
          <w:sz w:val="18"/>
          <w:szCs w:val="18"/>
        </w:rPr>
      </w:pPr>
      <w:r>
        <w:rPr>
          <w:sz w:val="18"/>
          <w:szCs w:val="18"/>
        </w:rPr>
        <w:tab/>
      </w:r>
      <w:r>
        <w:rPr>
          <w:sz w:val="18"/>
          <w:szCs w:val="18"/>
        </w:rPr>
        <w:tab/>
        <w:t>“</w:t>
      </w:r>
      <w:r w:rsidRPr="00822C00">
        <w:rPr>
          <w:sz w:val="18"/>
          <w:szCs w:val="18"/>
        </w:rPr>
        <w:t>Let us go into the next towns, that I may </w:t>
      </w:r>
      <w:r w:rsidRPr="00822C00">
        <w:rPr>
          <w:rStyle w:val="study-note-ref"/>
          <w:sz w:val="18"/>
          <w:szCs w:val="18"/>
          <w:bdr w:val="none" w:sz="0" w:space="0" w:color="auto" w:frame="1"/>
        </w:rPr>
        <w:t>preach</w:t>
      </w:r>
      <w:r w:rsidRPr="00822C00">
        <w:rPr>
          <w:sz w:val="18"/>
          <w:szCs w:val="18"/>
        </w:rPr>
        <w:t> there also: for therefore came I forth.</w:t>
      </w:r>
      <w:r>
        <w:rPr>
          <w:sz w:val="18"/>
          <w:szCs w:val="18"/>
        </w:rPr>
        <w:t>”</w:t>
      </w:r>
    </w:p>
    <w:p w:rsidR="008B28C2" w:rsidRDefault="008B28C2" w:rsidP="008B28C2">
      <w:pPr>
        <w:pStyle w:val="NoSpacing"/>
        <w:rPr>
          <w:sz w:val="18"/>
          <w:szCs w:val="18"/>
        </w:rPr>
      </w:pPr>
    </w:p>
    <w:p w:rsidR="008B28C2" w:rsidRPr="008C78CC" w:rsidRDefault="008B28C2" w:rsidP="008B28C2">
      <w:pPr>
        <w:pStyle w:val="NoSpacing"/>
        <w:rPr>
          <w:b/>
          <w:sz w:val="18"/>
          <w:szCs w:val="18"/>
          <w:u w:val="single"/>
        </w:rPr>
      </w:pPr>
      <w:r w:rsidRPr="008C78CC">
        <w:rPr>
          <w:b/>
          <w:sz w:val="18"/>
          <w:szCs w:val="18"/>
          <w:u w:val="single"/>
        </w:rPr>
        <w:t>Jesus promises salvation to those who obey God (Matt 7:21-23</w:t>
      </w:r>
      <w:r>
        <w:rPr>
          <w:b/>
          <w:sz w:val="18"/>
          <w:szCs w:val="18"/>
          <w:u w:val="single"/>
        </w:rPr>
        <w:t>, JST)</w:t>
      </w:r>
    </w:p>
    <w:p w:rsidR="008B28C2" w:rsidRDefault="008B28C2" w:rsidP="008B28C2">
      <w:pPr>
        <w:pStyle w:val="NoSpacing"/>
        <w:rPr>
          <w:sz w:val="18"/>
          <w:szCs w:val="18"/>
        </w:rPr>
      </w:pPr>
      <w:r>
        <w:rPr>
          <w:sz w:val="18"/>
          <w:szCs w:val="18"/>
        </w:rPr>
        <w:tab/>
        <w:t>[And Jesus saith unto them,]</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822C00">
        <w:rPr>
          <w:sz w:val="18"/>
          <w:szCs w:val="18"/>
        </w:rPr>
        <w:t>Not every one that </w:t>
      </w:r>
      <w:r w:rsidRPr="00822C00">
        <w:rPr>
          <w:rStyle w:val="study-note-ref"/>
          <w:sz w:val="18"/>
          <w:szCs w:val="18"/>
          <w:bdr w:val="none" w:sz="0" w:space="0" w:color="auto" w:frame="1"/>
        </w:rPr>
        <w:t>saith</w:t>
      </w:r>
      <w:r w:rsidRPr="00822C00">
        <w:rPr>
          <w:sz w:val="18"/>
          <w:szCs w:val="18"/>
        </w:rPr>
        <w:t> unto me,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822C00">
        <w:rPr>
          <w:rStyle w:val="study-note-ref"/>
          <w:sz w:val="18"/>
          <w:szCs w:val="18"/>
          <w:bdr w:val="none" w:sz="0" w:space="0" w:color="auto" w:frame="1"/>
        </w:rPr>
        <w:t>Lord</w:t>
      </w:r>
      <w:r w:rsidRPr="00822C00">
        <w:rPr>
          <w:sz w:val="18"/>
          <w:szCs w:val="18"/>
        </w:rPr>
        <w:t>, Lord,</w:t>
      </w:r>
      <w:r>
        <w:rPr>
          <w:sz w:val="18"/>
          <w:szCs w:val="18"/>
        </w:rPr>
        <w:t>’</w:t>
      </w:r>
      <w:r w:rsidRPr="00822C00">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822C00">
        <w:rPr>
          <w:sz w:val="18"/>
          <w:szCs w:val="18"/>
        </w:rPr>
        <w:t>shall enter into the kingdom of heaven; but he that </w:t>
      </w:r>
      <w:r w:rsidRPr="00822C00">
        <w:rPr>
          <w:rStyle w:val="study-note-ref"/>
          <w:sz w:val="18"/>
          <w:szCs w:val="18"/>
          <w:bdr w:val="none" w:sz="0" w:space="0" w:color="auto" w:frame="1"/>
        </w:rPr>
        <w:t>doeth</w:t>
      </w:r>
      <w:r w:rsidRPr="00822C00">
        <w:rPr>
          <w:sz w:val="18"/>
          <w:szCs w:val="18"/>
        </w:rPr>
        <w:t> the </w:t>
      </w:r>
      <w:r w:rsidRPr="00822C00">
        <w:rPr>
          <w:rStyle w:val="study-note-ref"/>
          <w:sz w:val="18"/>
          <w:szCs w:val="18"/>
          <w:bdr w:val="none" w:sz="0" w:space="0" w:color="auto" w:frame="1"/>
        </w:rPr>
        <w:t>will</w:t>
      </w:r>
      <w:r w:rsidRPr="00822C00">
        <w:rPr>
          <w:sz w:val="18"/>
          <w:szCs w:val="18"/>
        </w:rPr>
        <w:t> of my Father which is in </w:t>
      </w:r>
      <w:r w:rsidRPr="00822C00">
        <w:rPr>
          <w:rStyle w:val="study-note-ref"/>
          <w:sz w:val="18"/>
          <w:szCs w:val="18"/>
          <w:bdr w:val="none" w:sz="0" w:space="0" w:color="auto" w:frame="1"/>
        </w:rPr>
        <w:t>heaven</w:t>
      </w:r>
      <w:r w:rsidRPr="00822C00">
        <w:rPr>
          <w:sz w:val="18"/>
          <w:szCs w:val="18"/>
        </w:rPr>
        <w:t>.</w:t>
      </w:r>
      <w:r>
        <w:rPr>
          <w:sz w:val="18"/>
          <w:szCs w:val="18"/>
        </w:rPr>
        <w:t xml:space="preserve"> </w:t>
      </w:r>
      <w:r w:rsidRPr="00822C00">
        <w:rPr>
          <w:sz w:val="18"/>
          <w:szCs w:val="18"/>
        </w:rPr>
        <w:t xml:space="preserve">Many </w:t>
      </w:r>
      <w:r>
        <w:rPr>
          <w:sz w:val="18"/>
          <w:szCs w:val="18"/>
        </w:rPr>
        <w:tab/>
      </w:r>
      <w:r>
        <w:rPr>
          <w:sz w:val="18"/>
          <w:szCs w:val="18"/>
        </w:rPr>
        <w:tab/>
      </w:r>
      <w:r>
        <w:rPr>
          <w:sz w:val="18"/>
          <w:szCs w:val="18"/>
        </w:rPr>
        <w:tab/>
      </w:r>
      <w:r w:rsidRPr="00822C00">
        <w:rPr>
          <w:sz w:val="18"/>
          <w:szCs w:val="18"/>
        </w:rPr>
        <w:t xml:space="preserve">will say to me in that day,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822C00">
        <w:rPr>
          <w:sz w:val="18"/>
          <w:szCs w:val="18"/>
        </w:rPr>
        <w:t>Lord, Lord, have we not </w:t>
      </w:r>
      <w:r w:rsidRPr="00822C00">
        <w:rPr>
          <w:rStyle w:val="study-note-ref"/>
          <w:sz w:val="18"/>
          <w:szCs w:val="18"/>
          <w:bdr w:val="none" w:sz="0" w:space="0" w:color="auto" w:frame="1"/>
        </w:rPr>
        <w:t>prophesied</w:t>
      </w:r>
      <w:r w:rsidRPr="00822C00">
        <w:rPr>
          <w:sz w:val="18"/>
          <w:szCs w:val="18"/>
        </w:rPr>
        <w:t> in thy name? And</w:t>
      </w:r>
      <w:r>
        <w:rPr>
          <w:sz w:val="18"/>
          <w:szCs w:val="18"/>
        </w:rPr>
        <w:t xml:space="preserve"> in thy name  </w:t>
      </w:r>
      <w:r w:rsidRPr="00822C00">
        <w:rPr>
          <w:sz w:val="18"/>
          <w:szCs w:val="18"/>
        </w:rPr>
        <w:t xml:space="preserve">have cast out devils? and in </w:t>
      </w:r>
      <w:r>
        <w:rPr>
          <w:sz w:val="18"/>
          <w:szCs w:val="18"/>
        </w:rPr>
        <w:tab/>
      </w:r>
      <w:r>
        <w:rPr>
          <w:sz w:val="18"/>
          <w:szCs w:val="18"/>
        </w:rPr>
        <w:tab/>
      </w:r>
      <w:r>
        <w:rPr>
          <w:sz w:val="18"/>
          <w:szCs w:val="18"/>
        </w:rPr>
        <w:tab/>
      </w:r>
      <w:r>
        <w:rPr>
          <w:sz w:val="18"/>
          <w:szCs w:val="18"/>
        </w:rPr>
        <w:tab/>
      </w:r>
      <w:r w:rsidRPr="00822C00">
        <w:rPr>
          <w:sz w:val="18"/>
          <w:szCs w:val="18"/>
        </w:rPr>
        <w:t>thy name done many wonderful works</w:t>
      </w:r>
      <w:r>
        <w:rPr>
          <w:sz w:val="18"/>
          <w:szCs w:val="18"/>
        </w:rPr>
        <w:t>?’</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t>“</w:t>
      </w:r>
      <w:r w:rsidRPr="00822C00">
        <w:rPr>
          <w:rStyle w:val="study-note-ref"/>
          <w:sz w:val="18"/>
          <w:szCs w:val="18"/>
          <w:bdr w:val="none" w:sz="0" w:space="0" w:color="auto" w:frame="1"/>
        </w:rPr>
        <w:t>And</w:t>
      </w:r>
      <w:r w:rsidRPr="00822C00">
        <w:rPr>
          <w:sz w:val="18"/>
          <w:szCs w:val="18"/>
        </w:rPr>
        <w:t xml:space="preserve"> then will I profess unto them, </w:t>
      </w:r>
    </w:p>
    <w:p w:rsidR="008B28C2" w:rsidRDefault="008B28C2" w:rsidP="008B28C2">
      <w:pPr>
        <w:pStyle w:val="NoSpacing"/>
        <w:rPr>
          <w:sz w:val="18"/>
          <w:szCs w:val="18"/>
        </w:rPr>
      </w:pPr>
    </w:p>
    <w:p w:rsidR="008B28C2" w:rsidRPr="00822C00" w:rsidRDefault="008B28C2" w:rsidP="008B28C2">
      <w:pPr>
        <w:pStyle w:val="NoSpacing"/>
        <w:rPr>
          <w:sz w:val="18"/>
          <w:szCs w:val="18"/>
        </w:rPr>
      </w:pPr>
      <w:r>
        <w:rPr>
          <w:sz w:val="18"/>
          <w:szCs w:val="18"/>
        </w:rPr>
        <w:tab/>
      </w:r>
      <w:r>
        <w:rPr>
          <w:sz w:val="18"/>
          <w:szCs w:val="18"/>
        </w:rPr>
        <w:tab/>
        <w:t>‘</w:t>
      </w:r>
      <w:r w:rsidRPr="00822C00">
        <w:rPr>
          <w:sz w:val="18"/>
          <w:szCs w:val="18"/>
        </w:rPr>
        <w:t>I never knew you: </w:t>
      </w:r>
      <w:r w:rsidRPr="00822C00">
        <w:rPr>
          <w:rStyle w:val="study-note-ref"/>
          <w:sz w:val="18"/>
          <w:szCs w:val="18"/>
          <w:bdr w:val="none" w:sz="0" w:space="0" w:color="auto" w:frame="1"/>
        </w:rPr>
        <w:t>depart</w:t>
      </w:r>
      <w:r w:rsidRPr="00822C00">
        <w:rPr>
          <w:sz w:val="18"/>
          <w:szCs w:val="18"/>
        </w:rPr>
        <w:t> from me, ye that work </w:t>
      </w:r>
      <w:r w:rsidRPr="00822C00">
        <w:rPr>
          <w:rStyle w:val="study-note-ref"/>
          <w:sz w:val="18"/>
          <w:szCs w:val="18"/>
          <w:bdr w:val="none" w:sz="0" w:space="0" w:color="auto" w:frame="1"/>
        </w:rPr>
        <w:t>iniquity</w:t>
      </w:r>
      <w:r w:rsidRPr="00822C00">
        <w:rPr>
          <w:sz w:val="18"/>
          <w:szCs w:val="18"/>
        </w:rPr>
        <w:t>.</w:t>
      </w:r>
      <w:r>
        <w:rPr>
          <w:sz w:val="18"/>
          <w:szCs w:val="18"/>
        </w:rPr>
        <w:t>”</w:t>
      </w:r>
    </w:p>
    <w:p w:rsidR="008B28C2" w:rsidRPr="008C78CC" w:rsidRDefault="008B28C2" w:rsidP="008B28C2">
      <w:pPr>
        <w:pStyle w:val="NoSpacing"/>
        <w:rPr>
          <w:b/>
          <w:sz w:val="18"/>
          <w:szCs w:val="18"/>
          <w:u w:val="single"/>
        </w:rPr>
      </w:pPr>
    </w:p>
    <w:p w:rsidR="008B28C2" w:rsidRPr="008C78CC" w:rsidRDefault="008B28C2" w:rsidP="008B28C2">
      <w:pPr>
        <w:pStyle w:val="NoSpacing"/>
        <w:rPr>
          <w:b/>
          <w:sz w:val="18"/>
          <w:szCs w:val="18"/>
          <w:u w:val="single"/>
        </w:rPr>
      </w:pPr>
      <w:r w:rsidRPr="008C78CC">
        <w:rPr>
          <w:b/>
          <w:sz w:val="18"/>
          <w:szCs w:val="18"/>
          <w:u w:val="single"/>
        </w:rPr>
        <w:t>Jesus teaches with authority (Matt 7:28-29)</w:t>
      </w:r>
    </w:p>
    <w:p w:rsidR="008B28C2" w:rsidRPr="00822C00" w:rsidRDefault="008B28C2" w:rsidP="008B28C2">
      <w:pPr>
        <w:pStyle w:val="NoSpacing"/>
        <w:rPr>
          <w:sz w:val="18"/>
          <w:szCs w:val="18"/>
        </w:rPr>
      </w:pPr>
      <w:r>
        <w:rPr>
          <w:sz w:val="18"/>
          <w:szCs w:val="18"/>
        </w:rPr>
        <w:tab/>
      </w:r>
      <w:r w:rsidRPr="00822C00">
        <w:rPr>
          <w:sz w:val="18"/>
          <w:szCs w:val="18"/>
        </w:rPr>
        <w:t>And it came to pass, when Jesus had ended </w:t>
      </w:r>
      <w:r w:rsidRPr="00822C00">
        <w:rPr>
          <w:rStyle w:val="study-note-ref"/>
          <w:sz w:val="18"/>
          <w:szCs w:val="18"/>
          <w:bdr w:val="none" w:sz="0" w:space="0" w:color="auto" w:frame="1"/>
        </w:rPr>
        <w:t>these sayings, the people</w:t>
      </w:r>
      <w:r w:rsidRPr="00822C00">
        <w:rPr>
          <w:sz w:val="18"/>
          <w:szCs w:val="18"/>
        </w:rPr>
        <w:t> were </w:t>
      </w:r>
      <w:r w:rsidRPr="00822C00">
        <w:rPr>
          <w:rStyle w:val="study-note-ref"/>
          <w:sz w:val="18"/>
          <w:szCs w:val="18"/>
          <w:bdr w:val="none" w:sz="0" w:space="0" w:color="auto" w:frame="1"/>
        </w:rPr>
        <w:t>astonished</w:t>
      </w:r>
      <w:r w:rsidRPr="00822C00">
        <w:rPr>
          <w:sz w:val="18"/>
          <w:szCs w:val="18"/>
        </w:rPr>
        <w:t> at his </w:t>
      </w:r>
      <w:r w:rsidRPr="00822C00">
        <w:rPr>
          <w:rStyle w:val="study-note-ref"/>
          <w:sz w:val="18"/>
          <w:szCs w:val="18"/>
          <w:bdr w:val="none" w:sz="0" w:space="0" w:color="auto" w:frame="1"/>
        </w:rPr>
        <w:t>doctrine</w:t>
      </w:r>
      <w:r w:rsidRPr="00822C00">
        <w:rPr>
          <w:sz w:val="18"/>
          <w:szCs w:val="18"/>
        </w:rPr>
        <w:t>:</w:t>
      </w:r>
      <w:r>
        <w:rPr>
          <w:sz w:val="18"/>
          <w:szCs w:val="18"/>
        </w:rPr>
        <w:t xml:space="preserve"> </w:t>
      </w:r>
      <w:r w:rsidRPr="00822C00">
        <w:rPr>
          <w:sz w:val="18"/>
          <w:szCs w:val="18"/>
        </w:rPr>
        <w:t>For he taught them as </w:t>
      </w:r>
      <w:r w:rsidRPr="00822C00">
        <w:rPr>
          <w:rStyle w:val="clarity-word"/>
          <w:sz w:val="18"/>
          <w:szCs w:val="18"/>
          <w:bdr w:val="none" w:sz="0" w:space="0" w:color="auto" w:frame="1"/>
        </w:rPr>
        <w:t>one</w:t>
      </w:r>
      <w:r w:rsidRPr="00822C00">
        <w:rPr>
          <w:sz w:val="18"/>
          <w:szCs w:val="18"/>
        </w:rPr>
        <w:t> having </w:t>
      </w:r>
      <w:r w:rsidRPr="00822C00">
        <w:rPr>
          <w:rStyle w:val="study-note-ref"/>
          <w:sz w:val="18"/>
          <w:szCs w:val="18"/>
          <w:bdr w:val="none" w:sz="0" w:space="0" w:color="auto" w:frame="1"/>
        </w:rPr>
        <w:t>authority</w:t>
      </w:r>
      <w:r w:rsidRPr="00822C00">
        <w:rPr>
          <w:sz w:val="18"/>
          <w:szCs w:val="18"/>
        </w:rPr>
        <w:t>, and not as </w:t>
      </w:r>
      <w:r w:rsidRPr="00822C00">
        <w:rPr>
          <w:rStyle w:val="study-note-ref"/>
          <w:sz w:val="18"/>
          <w:szCs w:val="18"/>
          <w:bdr w:val="none" w:sz="0" w:space="0" w:color="auto" w:frame="1"/>
        </w:rPr>
        <w:t>the scribes</w:t>
      </w:r>
      <w:r w:rsidRPr="00822C00">
        <w:rPr>
          <w:sz w:val="18"/>
          <w:szCs w:val="18"/>
        </w:rPr>
        <w:t>.</w:t>
      </w:r>
    </w:p>
    <w:p w:rsidR="008B28C2" w:rsidRDefault="008B28C2" w:rsidP="008B28C2">
      <w:pPr>
        <w:pStyle w:val="NoSpacing"/>
        <w:rPr>
          <w:b/>
          <w:sz w:val="18"/>
          <w:szCs w:val="18"/>
        </w:rPr>
      </w:pPr>
    </w:p>
    <w:p w:rsidR="008B28C2" w:rsidRPr="00DC59B2" w:rsidRDefault="008B28C2" w:rsidP="008B28C2">
      <w:pPr>
        <w:pStyle w:val="NoSpacing"/>
        <w:rPr>
          <w:b/>
          <w:sz w:val="18"/>
          <w:szCs w:val="18"/>
          <w:u w:val="single"/>
        </w:rPr>
      </w:pPr>
      <w:r w:rsidRPr="00DC59B2">
        <w:rPr>
          <w:b/>
          <w:sz w:val="18"/>
          <w:szCs w:val="18"/>
          <w:u w:val="single"/>
        </w:rPr>
        <w:t>The apostles receive priesthood authority to teach and heal the lost sheep of Israel (Matt 10:1-8; Matt 18:18; Mark 3:13-21; Mark 6:7-13; Luke 6:12-16; Luke 9:1-6)</w:t>
      </w:r>
    </w:p>
    <w:p w:rsidR="008B28C2" w:rsidRPr="006A45C2" w:rsidRDefault="008B28C2" w:rsidP="008B28C2">
      <w:pPr>
        <w:pStyle w:val="NoSpacing"/>
        <w:rPr>
          <w:sz w:val="18"/>
          <w:szCs w:val="18"/>
        </w:rPr>
      </w:pPr>
      <w:r w:rsidRPr="006A45C2">
        <w:rPr>
          <w:sz w:val="18"/>
          <w:szCs w:val="18"/>
        </w:rPr>
        <w:t xml:space="preserve">And it came to pass </w:t>
      </w:r>
      <w:r>
        <w:rPr>
          <w:sz w:val="18"/>
          <w:szCs w:val="18"/>
        </w:rPr>
        <w:t xml:space="preserve">in those days, that he goeth up </w:t>
      </w:r>
      <w:r w:rsidRPr="006A45C2">
        <w:rPr>
          <w:sz w:val="18"/>
          <w:szCs w:val="18"/>
        </w:rPr>
        <w:t>into a mountain to pray, and continued all night in prayer to God.</w:t>
      </w:r>
    </w:p>
    <w:p w:rsidR="008B28C2" w:rsidRDefault="008B28C2" w:rsidP="008B28C2">
      <w:pPr>
        <w:pStyle w:val="NoSpacing"/>
        <w:rPr>
          <w:sz w:val="18"/>
          <w:szCs w:val="18"/>
        </w:rPr>
      </w:pPr>
      <w:r w:rsidRPr="006A45C2">
        <w:rPr>
          <w:sz w:val="18"/>
          <w:szCs w:val="18"/>
        </w:rPr>
        <w:t xml:space="preserve">And when it was day, he called </w:t>
      </w:r>
      <w:r w:rsidRPr="006A45C2">
        <w:rPr>
          <w:rStyle w:val="clarity-word"/>
          <w:sz w:val="18"/>
          <w:szCs w:val="18"/>
          <w:bdr w:val="none" w:sz="0" w:space="0" w:color="auto" w:frame="1"/>
        </w:rPr>
        <w:t>unto him</w:t>
      </w:r>
      <w:r w:rsidRPr="006A45C2">
        <w:rPr>
          <w:sz w:val="18"/>
          <w:szCs w:val="18"/>
        </w:rPr>
        <w:t xml:space="preserve"> his disciples: and of them he chose</w:t>
      </w:r>
      <w:r>
        <w:rPr>
          <w:sz w:val="18"/>
          <w:szCs w:val="18"/>
        </w:rPr>
        <w:t xml:space="preserve"> and ordained</w:t>
      </w:r>
      <w:r w:rsidRPr="006A45C2">
        <w:rPr>
          <w:sz w:val="18"/>
          <w:szCs w:val="18"/>
        </w:rPr>
        <w:t xml:space="preserve"> twelve, whom also he named apostles;</w:t>
      </w:r>
      <w:r>
        <w:rPr>
          <w:sz w:val="18"/>
          <w:szCs w:val="18"/>
        </w:rPr>
        <w:t xml:space="preserve"> </w:t>
      </w:r>
      <w:r w:rsidRPr="008D3107">
        <w:rPr>
          <w:sz w:val="18"/>
          <w:szCs w:val="18"/>
        </w:rPr>
        <w:t xml:space="preserve">that they should be with him, and that he </w:t>
      </w:r>
      <w:r>
        <w:rPr>
          <w:sz w:val="18"/>
          <w:szCs w:val="18"/>
        </w:rPr>
        <w:t xml:space="preserve">might send them forth to preach. </w:t>
      </w:r>
      <w:r w:rsidRPr="008D3107">
        <w:rPr>
          <w:sz w:val="18"/>
          <w:szCs w:val="18"/>
        </w:rPr>
        <w:t xml:space="preserve">And </w:t>
      </w:r>
      <w:r w:rsidRPr="00FF35F8">
        <w:rPr>
          <w:sz w:val="18"/>
          <w:szCs w:val="18"/>
        </w:rPr>
        <w:t xml:space="preserve">he gave them power </w:t>
      </w:r>
      <w:r w:rsidRPr="00FF35F8">
        <w:rPr>
          <w:rStyle w:val="clarity-word"/>
          <w:sz w:val="18"/>
          <w:szCs w:val="18"/>
          <w:bdr w:val="none" w:sz="0" w:space="0" w:color="auto" w:frame="1"/>
        </w:rPr>
        <w:t>against</w:t>
      </w:r>
      <w:r w:rsidRPr="00FF35F8">
        <w:rPr>
          <w:sz w:val="18"/>
          <w:szCs w:val="18"/>
        </w:rPr>
        <w:t xml:space="preserve"> unclean spirits, to cast them out, and to heal all manner of sickness and all manner of disease.</w:t>
      </w:r>
      <w:r>
        <w:rPr>
          <w:sz w:val="18"/>
          <w:szCs w:val="18"/>
        </w:rPr>
        <w:t xml:space="preserve"> </w:t>
      </w:r>
      <w:r w:rsidRPr="00FF35F8">
        <w:rPr>
          <w:sz w:val="18"/>
          <w:szCs w:val="18"/>
        </w:rPr>
        <w:t>Now the names of the twelve apostles are these;</w:t>
      </w:r>
      <w:r>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6A45C2">
        <w:rPr>
          <w:sz w:val="18"/>
          <w:szCs w:val="18"/>
        </w:rPr>
        <w:t xml:space="preserve">Simon, (whom he also named Peter,) and </w:t>
      </w:r>
    </w:p>
    <w:p w:rsidR="008B28C2" w:rsidRDefault="008B28C2" w:rsidP="008B28C2">
      <w:pPr>
        <w:pStyle w:val="NoSpacing"/>
        <w:rPr>
          <w:sz w:val="18"/>
          <w:szCs w:val="18"/>
        </w:rPr>
      </w:pPr>
      <w:r>
        <w:rPr>
          <w:sz w:val="18"/>
          <w:szCs w:val="18"/>
        </w:rPr>
        <w:tab/>
      </w:r>
      <w:r>
        <w:rPr>
          <w:sz w:val="18"/>
          <w:szCs w:val="18"/>
        </w:rPr>
        <w:tab/>
        <w:t>-</w:t>
      </w:r>
      <w:r w:rsidRPr="006A45C2">
        <w:rPr>
          <w:sz w:val="18"/>
          <w:szCs w:val="18"/>
        </w:rPr>
        <w:t xml:space="preserve">Andrew his brother, </w:t>
      </w:r>
    </w:p>
    <w:p w:rsidR="008B28C2" w:rsidRDefault="008B28C2" w:rsidP="008B28C2">
      <w:pPr>
        <w:pStyle w:val="NoSpacing"/>
        <w:rPr>
          <w:sz w:val="18"/>
          <w:szCs w:val="18"/>
        </w:rPr>
      </w:pPr>
      <w:r>
        <w:rPr>
          <w:sz w:val="18"/>
          <w:szCs w:val="18"/>
        </w:rPr>
        <w:tab/>
      </w:r>
      <w:r>
        <w:rPr>
          <w:sz w:val="18"/>
          <w:szCs w:val="18"/>
        </w:rPr>
        <w:tab/>
        <w:t xml:space="preserve">-James the son of Zebedee, </w:t>
      </w:r>
      <w:r w:rsidRPr="006A45C2">
        <w:rPr>
          <w:sz w:val="18"/>
          <w:szCs w:val="18"/>
        </w:rPr>
        <w:t xml:space="preserve">and </w:t>
      </w:r>
    </w:p>
    <w:p w:rsidR="008B28C2" w:rsidRDefault="008B28C2" w:rsidP="008B28C2">
      <w:pPr>
        <w:pStyle w:val="NoSpacing"/>
        <w:rPr>
          <w:sz w:val="18"/>
          <w:szCs w:val="18"/>
        </w:rPr>
      </w:pPr>
      <w:r>
        <w:rPr>
          <w:sz w:val="18"/>
          <w:szCs w:val="18"/>
        </w:rPr>
        <w:tab/>
      </w:r>
      <w:r>
        <w:rPr>
          <w:sz w:val="18"/>
          <w:szCs w:val="18"/>
        </w:rPr>
        <w:tab/>
        <w:t>-</w:t>
      </w:r>
      <w:r w:rsidRPr="006A45C2">
        <w:rPr>
          <w:sz w:val="18"/>
          <w:szCs w:val="18"/>
        </w:rPr>
        <w:t>John</w:t>
      </w:r>
      <w:r>
        <w:rPr>
          <w:sz w:val="18"/>
          <w:szCs w:val="18"/>
        </w:rPr>
        <w:t xml:space="preserve"> his brother (</w:t>
      </w:r>
      <w:r w:rsidRPr="008D3107">
        <w:rPr>
          <w:sz w:val="18"/>
          <w:szCs w:val="18"/>
        </w:rPr>
        <w:t xml:space="preserve">and he surnamed them Boanerges, which is, The sons of </w:t>
      </w:r>
      <w:r>
        <w:rPr>
          <w:sz w:val="18"/>
          <w:szCs w:val="18"/>
        </w:rPr>
        <w:t>thunder),</w:t>
      </w:r>
    </w:p>
    <w:p w:rsidR="008B28C2" w:rsidRPr="007F5324" w:rsidRDefault="008B28C2" w:rsidP="008B28C2">
      <w:pPr>
        <w:pStyle w:val="NoSpacing"/>
        <w:rPr>
          <w:sz w:val="18"/>
          <w:szCs w:val="18"/>
        </w:rPr>
      </w:pPr>
      <w:r>
        <w:rPr>
          <w:sz w:val="18"/>
          <w:szCs w:val="18"/>
        </w:rPr>
        <w:tab/>
      </w:r>
      <w:r>
        <w:rPr>
          <w:sz w:val="18"/>
          <w:szCs w:val="18"/>
        </w:rPr>
        <w:tab/>
        <w:t>-</w:t>
      </w:r>
      <w:r w:rsidRPr="007F5324">
        <w:rPr>
          <w:sz w:val="18"/>
          <w:szCs w:val="18"/>
        </w:rPr>
        <w:t xml:space="preserve">Philip and </w:t>
      </w:r>
    </w:p>
    <w:p w:rsidR="008B28C2" w:rsidRDefault="008B28C2" w:rsidP="008B28C2">
      <w:pPr>
        <w:pStyle w:val="NoSpacing"/>
        <w:rPr>
          <w:sz w:val="18"/>
          <w:szCs w:val="18"/>
        </w:rPr>
      </w:pPr>
      <w:r>
        <w:rPr>
          <w:sz w:val="18"/>
          <w:szCs w:val="18"/>
        </w:rPr>
        <w:tab/>
      </w:r>
      <w:r>
        <w:rPr>
          <w:sz w:val="18"/>
          <w:szCs w:val="18"/>
        </w:rPr>
        <w:tab/>
        <w:t>-</w:t>
      </w:r>
      <w:r w:rsidRPr="006A45C2">
        <w:rPr>
          <w:sz w:val="18"/>
          <w:szCs w:val="18"/>
        </w:rPr>
        <w:t>Bartholomew,</w:t>
      </w:r>
      <w:r>
        <w:rPr>
          <w:sz w:val="18"/>
          <w:szCs w:val="18"/>
        </w:rPr>
        <w:t xml:space="preserve"> </w:t>
      </w:r>
    </w:p>
    <w:p w:rsidR="008B28C2" w:rsidRDefault="008B28C2" w:rsidP="008B28C2">
      <w:pPr>
        <w:pStyle w:val="NoSpacing"/>
        <w:rPr>
          <w:sz w:val="18"/>
          <w:szCs w:val="18"/>
        </w:rPr>
      </w:pPr>
      <w:r>
        <w:rPr>
          <w:sz w:val="18"/>
          <w:szCs w:val="18"/>
        </w:rPr>
        <w:tab/>
      </w:r>
      <w:r>
        <w:rPr>
          <w:sz w:val="18"/>
          <w:szCs w:val="18"/>
        </w:rPr>
        <w:tab/>
        <w:t>-</w:t>
      </w:r>
      <w:r w:rsidRPr="006A45C2">
        <w:rPr>
          <w:sz w:val="18"/>
          <w:szCs w:val="18"/>
        </w:rPr>
        <w:t>Matthew</w:t>
      </w:r>
      <w:r>
        <w:rPr>
          <w:sz w:val="18"/>
          <w:szCs w:val="18"/>
        </w:rPr>
        <w:t xml:space="preserve"> the publican,</w:t>
      </w:r>
      <w:r w:rsidRPr="006A45C2">
        <w:rPr>
          <w:sz w:val="18"/>
          <w:szCs w:val="18"/>
        </w:rPr>
        <w:t xml:space="preserve"> and </w:t>
      </w:r>
    </w:p>
    <w:p w:rsidR="008B28C2" w:rsidRDefault="008B28C2" w:rsidP="008B28C2">
      <w:pPr>
        <w:pStyle w:val="NoSpacing"/>
        <w:rPr>
          <w:sz w:val="18"/>
          <w:szCs w:val="18"/>
        </w:rPr>
      </w:pPr>
      <w:r>
        <w:rPr>
          <w:sz w:val="18"/>
          <w:szCs w:val="18"/>
        </w:rPr>
        <w:tab/>
      </w:r>
      <w:r>
        <w:rPr>
          <w:sz w:val="18"/>
          <w:szCs w:val="18"/>
        </w:rPr>
        <w:tab/>
        <w:t>-</w:t>
      </w:r>
      <w:r w:rsidRPr="006A45C2">
        <w:rPr>
          <w:sz w:val="18"/>
          <w:szCs w:val="18"/>
        </w:rPr>
        <w:t xml:space="preserve">Thomas, </w:t>
      </w:r>
    </w:p>
    <w:p w:rsidR="008B28C2" w:rsidRDefault="008B28C2" w:rsidP="008B28C2">
      <w:pPr>
        <w:pStyle w:val="NoSpacing"/>
        <w:rPr>
          <w:sz w:val="18"/>
          <w:szCs w:val="18"/>
        </w:rPr>
      </w:pPr>
      <w:r>
        <w:rPr>
          <w:sz w:val="18"/>
          <w:szCs w:val="18"/>
        </w:rPr>
        <w:tab/>
      </w:r>
      <w:r>
        <w:rPr>
          <w:sz w:val="18"/>
          <w:szCs w:val="18"/>
        </w:rPr>
        <w:tab/>
        <w:t>-</w:t>
      </w:r>
      <w:r w:rsidRPr="006A45C2">
        <w:rPr>
          <w:sz w:val="18"/>
          <w:szCs w:val="18"/>
        </w:rPr>
        <w:t xml:space="preserve">James the </w:t>
      </w:r>
      <w:r w:rsidRPr="006A45C2">
        <w:rPr>
          <w:rStyle w:val="clarity-word"/>
          <w:sz w:val="18"/>
          <w:szCs w:val="18"/>
          <w:bdr w:val="none" w:sz="0" w:space="0" w:color="auto" w:frame="1"/>
        </w:rPr>
        <w:t>son</w:t>
      </w:r>
      <w:r w:rsidRPr="006A45C2">
        <w:rPr>
          <w:sz w:val="18"/>
          <w:szCs w:val="18"/>
        </w:rPr>
        <w:t xml:space="preserve"> of Alphæus, and </w:t>
      </w:r>
    </w:p>
    <w:p w:rsidR="008B28C2" w:rsidRDefault="008B28C2" w:rsidP="008B28C2">
      <w:pPr>
        <w:pStyle w:val="NoSpacing"/>
        <w:rPr>
          <w:sz w:val="18"/>
          <w:szCs w:val="18"/>
        </w:rPr>
      </w:pPr>
      <w:r>
        <w:rPr>
          <w:sz w:val="18"/>
          <w:szCs w:val="18"/>
        </w:rPr>
        <w:tab/>
      </w:r>
      <w:r>
        <w:rPr>
          <w:sz w:val="18"/>
          <w:szCs w:val="18"/>
        </w:rPr>
        <w:tab/>
        <w:t>-</w:t>
      </w:r>
      <w:r w:rsidRPr="007F5324">
        <w:rPr>
          <w:sz w:val="18"/>
          <w:szCs w:val="18"/>
        </w:rPr>
        <w:t>Simon</w:t>
      </w:r>
      <w:r w:rsidRPr="00AE17EA">
        <w:rPr>
          <w:b/>
          <w:sz w:val="18"/>
          <w:szCs w:val="18"/>
        </w:rPr>
        <w:t xml:space="preserve"> </w:t>
      </w:r>
      <w:r>
        <w:rPr>
          <w:sz w:val="18"/>
          <w:szCs w:val="18"/>
        </w:rPr>
        <w:t xml:space="preserve">the Canaanite </w:t>
      </w:r>
      <w:r w:rsidRPr="006A45C2">
        <w:rPr>
          <w:sz w:val="18"/>
          <w:szCs w:val="18"/>
        </w:rPr>
        <w:t>called Zelotes,</w:t>
      </w:r>
      <w:r>
        <w:rPr>
          <w:sz w:val="18"/>
          <w:szCs w:val="18"/>
        </w:rPr>
        <w:t xml:space="preserve"> and </w:t>
      </w:r>
    </w:p>
    <w:p w:rsidR="008B28C2" w:rsidRDefault="008B28C2" w:rsidP="008B28C2">
      <w:pPr>
        <w:pStyle w:val="NoSpacing"/>
        <w:rPr>
          <w:sz w:val="18"/>
          <w:szCs w:val="18"/>
        </w:rPr>
      </w:pPr>
      <w:r>
        <w:rPr>
          <w:sz w:val="18"/>
          <w:szCs w:val="18"/>
        </w:rPr>
        <w:tab/>
      </w:r>
      <w:r>
        <w:rPr>
          <w:sz w:val="18"/>
          <w:szCs w:val="18"/>
        </w:rPr>
        <w:tab/>
        <w:t>-Lebbæus (</w:t>
      </w:r>
      <w:r w:rsidRPr="00FF35F8">
        <w:rPr>
          <w:sz w:val="18"/>
          <w:szCs w:val="18"/>
        </w:rPr>
        <w:t xml:space="preserve">whose surname was </w:t>
      </w:r>
      <w:r>
        <w:rPr>
          <w:sz w:val="18"/>
          <w:szCs w:val="18"/>
        </w:rPr>
        <w:t>Judas [Jude] Thaddæus, and was also the brother of James), a</w:t>
      </w:r>
      <w:r w:rsidRPr="008D3107">
        <w:rPr>
          <w:sz w:val="18"/>
          <w:szCs w:val="18"/>
        </w:rPr>
        <w:t>nd</w:t>
      </w:r>
    </w:p>
    <w:p w:rsidR="008B28C2" w:rsidRDefault="008B28C2" w:rsidP="008B28C2">
      <w:pPr>
        <w:pStyle w:val="NoSpacing"/>
        <w:rPr>
          <w:sz w:val="18"/>
          <w:szCs w:val="18"/>
        </w:rPr>
      </w:pPr>
      <w:r>
        <w:rPr>
          <w:sz w:val="18"/>
          <w:szCs w:val="18"/>
        </w:rPr>
        <w:tab/>
      </w:r>
      <w:r>
        <w:rPr>
          <w:sz w:val="18"/>
          <w:szCs w:val="18"/>
        </w:rPr>
        <w:tab/>
        <w:t>-</w:t>
      </w:r>
      <w:r w:rsidRPr="008D3107">
        <w:rPr>
          <w:sz w:val="18"/>
          <w:szCs w:val="18"/>
        </w:rPr>
        <w:t xml:space="preserve"> Judas Iscariot, which also betrayed h</w:t>
      </w:r>
      <w:r>
        <w:rPr>
          <w:sz w:val="18"/>
          <w:szCs w:val="18"/>
        </w:rPr>
        <w:t xml:space="preserve">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lastRenderedPageBreak/>
        <w:tab/>
        <w:t>and they went into an house.</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9B36BF">
        <w:rPr>
          <w:sz w:val="18"/>
          <w:szCs w:val="18"/>
        </w:rPr>
        <w:t>These twelve Jesus </w:t>
      </w:r>
      <w:r w:rsidRPr="009B36BF">
        <w:rPr>
          <w:rStyle w:val="study-note-ref"/>
          <w:sz w:val="18"/>
          <w:szCs w:val="18"/>
          <w:bdr w:val="none" w:sz="0" w:space="0" w:color="auto" w:frame="1"/>
        </w:rPr>
        <w:t>sent</w:t>
      </w:r>
      <w:r w:rsidRPr="009B36BF">
        <w:rPr>
          <w:sz w:val="18"/>
          <w:szCs w:val="18"/>
        </w:rPr>
        <w:t> forth,</w:t>
      </w:r>
      <w:r>
        <w:rPr>
          <w:sz w:val="18"/>
          <w:szCs w:val="18"/>
        </w:rPr>
        <w:t xml:space="preserve"> two by two,</w:t>
      </w:r>
      <w:r w:rsidRPr="009B36BF">
        <w:rPr>
          <w:sz w:val="18"/>
          <w:szCs w:val="18"/>
        </w:rPr>
        <w:t xml:space="preserve"> and gave them power over unclean spirits and commanded them,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B36BF">
        <w:rPr>
          <w:sz w:val="18"/>
          <w:szCs w:val="18"/>
        </w:rPr>
        <w:t>Go not into the way of the Gentiles, and into </w:t>
      </w:r>
      <w:r w:rsidRPr="009B36BF">
        <w:rPr>
          <w:rStyle w:val="clarity-word"/>
          <w:sz w:val="18"/>
          <w:szCs w:val="18"/>
          <w:bdr w:val="none" w:sz="0" w:space="0" w:color="auto" w:frame="1"/>
        </w:rPr>
        <w:t>any</w:t>
      </w:r>
      <w:r w:rsidRPr="009B36BF">
        <w:rPr>
          <w:sz w:val="18"/>
          <w:szCs w:val="18"/>
        </w:rPr>
        <w:t> city of the </w:t>
      </w:r>
      <w:r w:rsidRPr="009B36BF">
        <w:rPr>
          <w:rStyle w:val="study-note-ref"/>
          <w:sz w:val="18"/>
          <w:szCs w:val="18"/>
          <w:bdr w:val="none" w:sz="0" w:space="0" w:color="auto" w:frame="1"/>
        </w:rPr>
        <w:t>Samaritans</w:t>
      </w:r>
      <w:r w:rsidRPr="009B36BF">
        <w:rPr>
          <w:sz w:val="18"/>
          <w:szCs w:val="18"/>
        </w:rPr>
        <w:t> enter ye not:</w:t>
      </w:r>
      <w:r>
        <w:rPr>
          <w:sz w:val="18"/>
          <w:szCs w:val="18"/>
        </w:rPr>
        <w:t xml:space="preserve"> </w:t>
      </w:r>
      <w:r w:rsidRPr="009B36BF">
        <w:rPr>
          <w:sz w:val="18"/>
          <w:szCs w:val="18"/>
        </w:rPr>
        <w:t xml:space="preserve">But go rather to </w:t>
      </w:r>
      <w:r>
        <w:rPr>
          <w:sz w:val="18"/>
          <w:szCs w:val="18"/>
        </w:rPr>
        <w:tab/>
      </w:r>
      <w:r>
        <w:rPr>
          <w:sz w:val="18"/>
          <w:szCs w:val="18"/>
        </w:rPr>
        <w:tab/>
      </w:r>
      <w:r>
        <w:rPr>
          <w:sz w:val="18"/>
          <w:szCs w:val="18"/>
        </w:rPr>
        <w:tab/>
      </w:r>
      <w:r w:rsidRPr="009B36BF">
        <w:rPr>
          <w:sz w:val="18"/>
          <w:szCs w:val="18"/>
        </w:rPr>
        <w:t>the </w:t>
      </w:r>
      <w:r w:rsidRPr="009B36BF">
        <w:rPr>
          <w:rStyle w:val="study-note-ref"/>
          <w:sz w:val="18"/>
          <w:szCs w:val="18"/>
          <w:bdr w:val="none" w:sz="0" w:space="0" w:color="auto" w:frame="1"/>
        </w:rPr>
        <w:t>lost</w:t>
      </w:r>
      <w:r w:rsidRPr="009B36BF">
        <w:rPr>
          <w:sz w:val="18"/>
          <w:szCs w:val="18"/>
        </w:rPr>
        <w:t> </w:t>
      </w:r>
      <w:r w:rsidRPr="009B36BF">
        <w:rPr>
          <w:rStyle w:val="study-note-ref"/>
          <w:sz w:val="18"/>
          <w:szCs w:val="18"/>
          <w:bdr w:val="none" w:sz="0" w:space="0" w:color="auto" w:frame="1"/>
        </w:rPr>
        <w:t>sheep</w:t>
      </w:r>
      <w:r w:rsidRPr="009B36BF">
        <w:rPr>
          <w:sz w:val="18"/>
          <w:szCs w:val="18"/>
        </w:rPr>
        <w:t> of the house of Israel.</w:t>
      </w:r>
      <w:r>
        <w:rPr>
          <w:sz w:val="18"/>
          <w:szCs w:val="18"/>
        </w:rPr>
        <w:t xml:space="preserve"> </w:t>
      </w:r>
      <w:r w:rsidRPr="009B36BF">
        <w:rPr>
          <w:sz w:val="18"/>
          <w:szCs w:val="18"/>
        </w:rPr>
        <w:t xml:space="preserve">And as ye go, preach,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9B36BF">
        <w:rPr>
          <w:sz w:val="18"/>
          <w:szCs w:val="18"/>
        </w:rPr>
        <w:t>The kingdom of heaven </w:t>
      </w:r>
      <w:r w:rsidRPr="009B36BF">
        <w:rPr>
          <w:rStyle w:val="study-note-ref"/>
          <w:sz w:val="18"/>
          <w:szCs w:val="18"/>
          <w:bdr w:val="none" w:sz="0" w:space="0" w:color="auto" w:frame="1"/>
        </w:rPr>
        <w:t>is at hand</w:t>
      </w:r>
      <w:r w:rsidRPr="009B36BF">
        <w:rPr>
          <w:sz w:val="18"/>
          <w:szCs w:val="18"/>
        </w:rPr>
        <w:t>.</w:t>
      </w:r>
      <w:r>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shd w:val="clear" w:color="auto" w:fill="FFFFFF"/>
        </w:rPr>
      </w:pPr>
      <w:r>
        <w:rPr>
          <w:sz w:val="18"/>
          <w:szCs w:val="18"/>
        </w:rPr>
        <w:tab/>
      </w:r>
      <w:r>
        <w:rPr>
          <w:sz w:val="18"/>
          <w:szCs w:val="18"/>
        </w:rPr>
        <w:tab/>
        <w:t>“</w:t>
      </w:r>
      <w:r w:rsidRPr="009B36BF">
        <w:rPr>
          <w:rStyle w:val="study-note-ref"/>
          <w:sz w:val="18"/>
          <w:szCs w:val="18"/>
          <w:bdr w:val="none" w:sz="0" w:space="0" w:color="auto" w:frame="1"/>
        </w:rPr>
        <w:t>Heal</w:t>
      </w:r>
      <w:r w:rsidRPr="009B36BF">
        <w:rPr>
          <w:sz w:val="18"/>
          <w:szCs w:val="18"/>
        </w:rPr>
        <w:t> the sick, cleanse the </w:t>
      </w:r>
      <w:r w:rsidRPr="009B36BF">
        <w:rPr>
          <w:rStyle w:val="study-note-ref"/>
          <w:sz w:val="18"/>
          <w:szCs w:val="18"/>
          <w:bdr w:val="none" w:sz="0" w:space="0" w:color="auto" w:frame="1"/>
        </w:rPr>
        <w:t>lepers</w:t>
      </w:r>
      <w:r w:rsidRPr="009B36BF">
        <w:rPr>
          <w:sz w:val="18"/>
          <w:szCs w:val="18"/>
        </w:rPr>
        <w:t>, raise the dead, </w:t>
      </w:r>
      <w:r w:rsidRPr="009B36BF">
        <w:rPr>
          <w:rStyle w:val="study-note-ref"/>
          <w:sz w:val="18"/>
          <w:szCs w:val="18"/>
          <w:bdr w:val="none" w:sz="0" w:space="0" w:color="auto" w:frame="1"/>
        </w:rPr>
        <w:t>cast out</w:t>
      </w:r>
      <w:r w:rsidRPr="009B36BF">
        <w:rPr>
          <w:sz w:val="18"/>
          <w:szCs w:val="18"/>
        </w:rPr>
        <w:t> devils: </w:t>
      </w:r>
      <w:r w:rsidRPr="009B36BF">
        <w:rPr>
          <w:rStyle w:val="study-note-ref"/>
          <w:sz w:val="18"/>
          <w:szCs w:val="18"/>
          <w:bdr w:val="none" w:sz="0" w:space="0" w:color="auto" w:frame="1"/>
        </w:rPr>
        <w:t>freely</w:t>
      </w:r>
      <w:r w:rsidRPr="009B36BF">
        <w:rPr>
          <w:sz w:val="18"/>
          <w:szCs w:val="18"/>
        </w:rPr>
        <w:t> ye have received, freely </w:t>
      </w:r>
      <w:r w:rsidRPr="009B36BF">
        <w:rPr>
          <w:rStyle w:val="study-note-ref"/>
          <w:sz w:val="18"/>
          <w:szCs w:val="18"/>
          <w:bdr w:val="none" w:sz="0" w:space="0" w:color="auto" w:frame="1"/>
        </w:rPr>
        <w:t>give</w:t>
      </w:r>
      <w:r w:rsidRPr="009B36BF">
        <w:rPr>
          <w:sz w:val="18"/>
          <w:szCs w:val="18"/>
        </w:rPr>
        <w:t>.</w:t>
      </w:r>
      <w:r>
        <w:rPr>
          <w:sz w:val="18"/>
          <w:szCs w:val="18"/>
        </w:rPr>
        <w:t xml:space="preserve"> </w:t>
      </w:r>
      <w:r w:rsidRPr="009B36BF">
        <w:rPr>
          <w:sz w:val="18"/>
          <w:szCs w:val="18"/>
          <w:shd w:val="clear" w:color="auto" w:fill="FFFFFF"/>
        </w:rPr>
        <w:t xml:space="preserve">Verily I </w:t>
      </w:r>
      <w:r>
        <w:rPr>
          <w:sz w:val="18"/>
          <w:szCs w:val="18"/>
          <w:shd w:val="clear" w:color="auto" w:fill="FFFFFF"/>
        </w:rPr>
        <w:tab/>
      </w:r>
      <w:r>
        <w:rPr>
          <w:sz w:val="18"/>
          <w:szCs w:val="18"/>
          <w:shd w:val="clear" w:color="auto" w:fill="FFFFFF"/>
        </w:rPr>
        <w:tab/>
      </w:r>
      <w:r>
        <w:rPr>
          <w:sz w:val="18"/>
          <w:szCs w:val="18"/>
          <w:shd w:val="clear" w:color="auto" w:fill="FFFFFF"/>
        </w:rPr>
        <w:tab/>
      </w:r>
      <w:r w:rsidRPr="009B36BF">
        <w:rPr>
          <w:sz w:val="18"/>
          <w:szCs w:val="18"/>
          <w:shd w:val="clear" w:color="auto" w:fill="FFFFFF"/>
        </w:rPr>
        <w:t xml:space="preserve">say unto you, </w:t>
      </w:r>
    </w:p>
    <w:p w:rsidR="008B28C2" w:rsidRDefault="008B28C2" w:rsidP="008B28C2">
      <w:pPr>
        <w:pStyle w:val="NoSpacing"/>
        <w:rPr>
          <w:sz w:val="18"/>
          <w:szCs w:val="18"/>
          <w:shd w:val="clear" w:color="auto" w:fill="FFFFFF"/>
        </w:rPr>
      </w:pPr>
    </w:p>
    <w:p w:rsidR="008B28C2" w:rsidRPr="00297B1D" w:rsidRDefault="008B28C2" w:rsidP="008B28C2">
      <w:pPr>
        <w:pStyle w:val="NoSpacing"/>
        <w:rPr>
          <w:sz w:val="18"/>
          <w:szCs w:val="18"/>
        </w:rPr>
      </w:pPr>
      <w:r>
        <w:rPr>
          <w:sz w:val="18"/>
          <w:szCs w:val="18"/>
          <w:shd w:val="clear" w:color="auto" w:fill="FFFFFF"/>
        </w:rPr>
        <w:tab/>
      </w:r>
      <w:r>
        <w:rPr>
          <w:sz w:val="18"/>
          <w:szCs w:val="18"/>
          <w:shd w:val="clear" w:color="auto" w:fill="FFFFFF"/>
        </w:rPr>
        <w:tab/>
      </w:r>
      <w:r>
        <w:rPr>
          <w:sz w:val="18"/>
          <w:szCs w:val="18"/>
          <w:shd w:val="clear" w:color="auto" w:fill="FFFFFF"/>
        </w:rPr>
        <w:tab/>
        <w:t>‘</w:t>
      </w:r>
      <w:r w:rsidRPr="009B36BF">
        <w:rPr>
          <w:sz w:val="18"/>
          <w:szCs w:val="18"/>
          <w:shd w:val="clear" w:color="auto" w:fill="FFFFFF"/>
        </w:rPr>
        <w:t>Whatsoever ye shall </w:t>
      </w:r>
      <w:r w:rsidRPr="009B36BF">
        <w:rPr>
          <w:rStyle w:val="study-note-ref"/>
          <w:sz w:val="18"/>
          <w:szCs w:val="18"/>
          <w:bdr w:val="none" w:sz="0" w:space="0" w:color="auto" w:frame="1"/>
          <w:shd w:val="clear" w:color="auto" w:fill="FFFFFF"/>
        </w:rPr>
        <w:t>bind</w:t>
      </w:r>
      <w:r w:rsidRPr="009B36BF">
        <w:rPr>
          <w:sz w:val="18"/>
          <w:szCs w:val="18"/>
          <w:shd w:val="clear" w:color="auto" w:fill="FFFFFF"/>
        </w:rPr>
        <w:t xml:space="preserve"> on earth shall be bound in heaven: and whatsoever ye shall loose on </w:t>
      </w:r>
      <w:r>
        <w:rPr>
          <w:sz w:val="18"/>
          <w:szCs w:val="18"/>
          <w:shd w:val="clear" w:color="auto" w:fill="FFFFFF"/>
        </w:rPr>
        <w:tab/>
      </w:r>
      <w:r>
        <w:rPr>
          <w:sz w:val="18"/>
          <w:szCs w:val="18"/>
          <w:shd w:val="clear" w:color="auto" w:fill="FFFFFF"/>
        </w:rPr>
        <w:tab/>
      </w:r>
      <w:r>
        <w:rPr>
          <w:sz w:val="18"/>
          <w:szCs w:val="18"/>
          <w:shd w:val="clear" w:color="auto" w:fill="FFFFFF"/>
        </w:rPr>
        <w:tab/>
      </w:r>
      <w:r>
        <w:rPr>
          <w:sz w:val="18"/>
          <w:szCs w:val="18"/>
          <w:shd w:val="clear" w:color="auto" w:fill="FFFFFF"/>
        </w:rPr>
        <w:tab/>
      </w:r>
      <w:r w:rsidRPr="009B36BF">
        <w:rPr>
          <w:sz w:val="18"/>
          <w:szCs w:val="18"/>
          <w:shd w:val="clear" w:color="auto" w:fill="FFFFFF"/>
        </w:rPr>
        <w:t>earth shall be loosed in heaven.</w:t>
      </w:r>
      <w:r>
        <w:rPr>
          <w:sz w:val="18"/>
          <w:szCs w:val="18"/>
          <w:shd w:val="clear" w:color="auto" w:fill="FFFFFF"/>
        </w:rPr>
        <w:t>”</w:t>
      </w:r>
    </w:p>
    <w:p w:rsidR="008B28C2" w:rsidRPr="009B36BF" w:rsidRDefault="008B28C2" w:rsidP="008B28C2">
      <w:pPr>
        <w:pStyle w:val="NoSpacing"/>
        <w:rPr>
          <w:sz w:val="18"/>
          <w:szCs w:val="18"/>
          <w:shd w:val="clear" w:color="auto" w:fill="FFFFFF"/>
        </w:rPr>
      </w:pPr>
    </w:p>
    <w:p w:rsidR="008B28C2" w:rsidRDefault="008B28C2" w:rsidP="008B28C2">
      <w:pPr>
        <w:pStyle w:val="NoSpacing"/>
        <w:rPr>
          <w:sz w:val="18"/>
          <w:szCs w:val="18"/>
        </w:rPr>
      </w:pPr>
      <w:r>
        <w:rPr>
          <w:sz w:val="18"/>
          <w:szCs w:val="18"/>
        </w:rPr>
        <w:tab/>
      </w:r>
      <w:r w:rsidRPr="009B36BF">
        <w:rPr>
          <w:sz w:val="18"/>
          <w:szCs w:val="18"/>
        </w:rPr>
        <w:t xml:space="preserve">And </w:t>
      </w:r>
      <w:r>
        <w:rPr>
          <w:sz w:val="18"/>
          <w:szCs w:val="18"/>
        </w:rPr>
        <w:t xml:space="preserve">Jesus </w:t>
      </w:r>
      <w:r w:rsidRPr="009B36BF">
        <w:rPr>
          <w:sz w:val="18"/>
          <w:szCs w:val="18"/>
        </w:rPr>
        <w:t>commanded them that they should take nothing for </w:t>
      </w:r>
      <w:r w:rsidRPr="009B36BF">
        <w:rPr>
          <w:rStyle w:val="clarity-word"/>
          <w:sz w:val="18"/>
          <w:szCs w:val="18"/>
          <w:bdr w:val="none" w:sz="0" w:space="0" w:color="auto" w:frame="1"/>
        </w:rPr>
        <w:t>their</w:t>
      </w:r>
      <w:r w:rsidRPr="009B36BF">
        <w:rPr>
          <w:sz w:val="18"/>
          <w:szCs w:val="18"/>
        </w:rPr>
        <w:t> journey, save a staff only; no </w:t>
      </w:r>
      <w:r w:rsidRPr="009B36BF">
        <w:rPr>
          <w:rStyle w:val="study-note-ref"/>
          <w:sz w:val="18"/>
          <w:szCs w:val="18"/>
          <w:bdr w:val="none" w:sz="0" w:space="0" w:color="auto" w:frame="1"/>
        </w:rPr>
        <w:t>scrip</w:t>
      </w:r>
      <w:r w:rsidRPr="009B36BF">
        <w:rPr>
          <w:sz w:val="18"/>
          <w:szCs w:val="18"/>
        </w:rPr>
        <w:t>, no bread, no money in </w:t>
      </w:r>
      <w:r w:rsidRPr="009B36BF">
        <w:rPr>
          <w:rStyle w:val="clarity-word"/>
          <w:sz w:val="18"/>
          <w:szCs w:val="18"/>
          <w:bdr w:val="none" w:sz="0" w:space="0" w:color="auto" w:frame="1"/>
        </w:rPr>
        <w:t>their</w:t>
      </w:r>
      <w:r w:rsidRPr="009B36BF">
        <w:rPr>
          <w:sz w:val="18"/>
          <w:szCs w:val="18"/>
        </w:rPr>
        <w:t> purse:</w:t>
      </w:r>
      <w:r>
        <w:rPr>
          <w:sz w:val="18"/>
          <w:szCs w:val="18"/>
        </w:rPr>
        <w:t xml:space="preserve"> </w:t>
      </w:r>
      <w:r w:rsidRPr="009B36BF">
        <w:rPr>
          <w:sz w:val="18"/>
          <w:szCs w:val="18"/>
        </w:rPr>
        <w:t>But </w:t>
      </w:r>
      <w:r w:rsidRPr="009B36BF">
        <w:rPr>
          <w:rStyle w:val="clarity-word"/>
          <w:sz w:val="18"/>
          <w:szCs w:val="18"/>
          <w:bdr w:val="none" w:sz="0" w:space="0" w:color="auto" w:frame="1"/>
        </w:rPr>
        <w:t>be</w:t>
      </w:r>
      <w:r w:rsidRPr="009B36BF">
        <w:rPr>
          <w:sz w:val="18"/>
          <w:szCs w:val="18"/>
        </w:rPr>
        <w:t> shod with sandals; and not put on two coats.</w:t>
      </w:r>
      <w:r>
        <w:rPr>
          <w:sz w:val="18"/>
          <w:szCs w:val="18"/>
        </w:rPr>
        <w:t xml:space="preserve"> </w:t>
      </w:r>
      <w:r w:rsidRPr="009B36BF">
        <w:rPr>
          <w:sz w:val="18"/>
          <w:szCs w:val="18"/>
        </w:rPr>
        <w:t>And he said unto them,</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B36BF">
        <w:rPr>
          <w:sz w:val="18"/>
          <w:szCs w:val="18"/>
        </w:rPr>
        <w:t>In what place soever ye enter into an house, there abide till ye depart from that place.</w:t>
      </w:r>
      <w:r>
        <w:rPr>
          <w:sz w:val="18"/>
          <w:szCs w:val="18"/>
        </w:rPr>
        <w:t xml:space="preserve"> </w:t>
      </w:r>
      <w:r w:rsidRPr="009B36BF">
        <w:rPr>
          <w:sz w:val="18"/>
          <w:szCs w:val="18"/>
        </w:rPr>
        <w:t xml:space="preserve">And whosoever </w:t>
      </w:r>
      <w:r>
        <w:rPr>
          <w:sz w:val="18"/>
          <w:szCs w:val="18"/>
        </w:rPr>
        <w:tab/>
      </w:r>
      <w:r>
        <w:rPr>
          <w:sz w:val="18"/>
          <w:szCs w:val="18"/>
        </w:rPr>
        <w:tab/>
      </w:r>
      <w:r>
        <w:rPr>
          <w:sz w:val="18"/>
          <w:szCs w:val="18"/>
        </w:rPr>
        <w:tab/>
      </w:r>
      <w:r w:rsidRPr="009B36BF">
        <w:rPr>
          <w:sz w:val="18"/>
          <w:szCs w:val="18"/>
        </w:rPr>
        <w:t>shall not receive you, nor hear you, when ye depart thence, shake off the </w:t>
      </w:r>
      <w:r w:rsidRPr="009B36BF">
        <w:rPr>
          <w:rStyle w:val="study-note-ref"/>
          <w:sz w:val="18"/>
          <w:szCs w:val="18"/>
          <w:bdr w:val="none" w:sz="0" w:space="0" w:color="auto" w:frame="1"/>
        </w:rPr>
        <w:t>dust</w:t>
      </w:r>
      <w:r w:rsidRPr="009B36BF">
        <w:rPr>
          <w:sz w:val="18"/>
          <w:szCs w:val="18"/>
        </w:rPr>
        <w:t xml:space="preserve"> under your feet for a </w:t>
      </w:r>
      <w:r>
        <w:rPr>
          <w:sz w:val="18"/>
          <w:szCs w:val="18"/>
        </w:rPr>
        <w:tab/>
      </w:r>
      <w:r>
        <w:rPr>
          <w:sz w:val="18"/>
          <w:szCs w:val="18"/>
        </w:rPr>
        <w:tab/>
      </w:r>
      <w:r>
        <w:rPr>
          <w:sz w:val="18"/>
          <w:szCs w:val="18"/>
        </w:rPr>
        <w:tab/>
      </w:r>
      <w:r w:rsidRPr="009B36BF">
        <w:rPr>
          <w:sz w:val="18"/>
          <w:szCs w:val="18"/>
        </w:rPr>
        <w:t xml:space="preserve">testimony against them. Verily I say unto you, It shall be more tolerable for Sodom and Gomorrha in the day </w:t>
      </w:r>
      <w:r>
        <w:rPr>
          <w:sz w:val="18"/>
          <w:szCs w:val="18"/>
        </w:rPr>
        <w:tab/>
      </w:r>
      <w:r>
        <w:rPr>
          <w:sz w:val="18"/>
          <w:szCs w:val="18"/>
        </w:rPr>
        <w:tab/>
      </w:r>
      <w:r w:rsidRPr="009B36BF">
        <w:rPr>
          <w:sz w:val="18"/>
          <w:szCs w:val="18"/>
        </w:rPr>
        <w:t>of judgment, than for that city.</w:t>
      </w:r>
      <w:r>
        <w:rPr>
          <w:sz w:val="18"/>
          <w:szCs w:val="18"/>
        </w:rPr>
        <w:t>”</w:t>
      </w:r>
    </w:p>
    <w:p w:rsidR="008B28C2" w:rsidRPr="009B36BF" w:rsidRDefault="008B28C2" w:rsidP="008B28C2">
      <w:pPr>
        <w:pStyle w:val="NoSpacing"/>
        <w:rPr>
          <w:sz w:val="18"/>
          <w:szCs w:val="18"/>
        </w:rPr>
      </w:pPr>
    </w:p>
    <w:p w:rsidR="008B28C2" w:rsidRPr="009B36BF" w:rsidRDefault="008B28C2" w:rsidP="008B28C2">
      <w:pPr>
        <w:pStyle w:val="NoSpacing"/>
        <w:rPr>
          <w:sz w:val="18"/>
          <w:szCs w:val="18"/>
        </w:rPr>
      </w:pPr>
      <w:r>
        <w:rPr>
          <w:sz w:val="18"/>
          <w:szCs w:val="18"/>
        </w:rPr>
        <w:tab/>
      </w:r>
      <w:r w:rsidRPr="009B36BF">
        <w:rPr>
          <w:sz w:val="18"/>
          <w:szCs w:val="18"/>
        </w:rPr>
        <w:t>And they went out, and </w:t>
      </w:r>
      <w:r w:rsidRPr="009B36BF">
        <w:rPr>
          <w:rStyle w:val="study-note-ref"/>
          <w:sz w:val="18"/>
          <w:szCs w:val="18"/>
          <w:bdr w:val="none" w:sz="0" w:space="0" w:color="auto" w:frame="1"/>
        </w:rPr>
        <w:t>preached</w:t>
      </w:r>
      <w:r w:rsidRPr="009B36BF">
        <w:rPr>
          <w:sz w:val="18"/>
          <w:szCs w:val="18"/>
        </w:rPr>
        <w:t> that men should repent.</w:t>
      </w:r>
      <w:r>
        <w:rPr>
          <w:sz w:val="18"/>
          <w:szCs w:val="18"/>
        </w:rPr>
        <w:t xml:space="preserve"> </w:t>
      </w:r>
      <w:r w:rsidRPr="009B36BF">
        <w:rPr>
          <w:sz w:val="18"/>
          <w:szCs w:val="18"/>
        </w:rPr>
        <w:t>And they cast out many devils, and </w:t>
      </w:r>
      <w:r w:rsidRPr="009B36BF">
        <w:rPr>
          <w:rStyle w:val="study-note-ref"/>
          <w:sz w:val="18"/>
          <w:szCs w:val="18"/>
          <w:bdr w:val="none" w:sz="0" w:space="0" w:color="auto" w:frame="1"/>
        </w:rPr>
        <w:t>anointed</w:t>
      </w:r>
      <w:r w:rsidRPr="009B36BF">
        <w:rPr>
          <w:sz w:val="18"/>
          <w:szCs w:val="18"/>
        </w:rPr>
        <w:t> with oil many that were sick, and healed </w:t>
      </w:r>
      <w:r w:rsidRPr="009B36BF">
        <w:rPr>
          <w:rStyle w:val="clarity-word"/>
          <w:sz w:val="18"/>
          <w:szCs w:val="18"/>
          <w:bdr w:val="none" w:sz="0" w:space="0" w:color="auto" w:frame="1"/>
        </w:rPr>
        <w:t>them.</w:t>
      </w:r>
    </w:p>
    <w:p w:rsidR="008B28C2" w:rsidRDefault="008B28C2" w:rsidP="008B28C2">
      <w:pPr>
        <w:pStyle w:val="NoSpacing"/>
        <w:rPr>
          <w:sz w:val="18"/>
          <w:szCs w:val="18"/>
        </w:rPr>
      </w:pPr>
    </w:p>
    <w:p w:rsidR="008B28C2" w:rsidRPr="00DC59B2" w:rsidRDefault="008B28C2" w:rsidP="008B28C2">
      <w:pPr>
        <w:pStyle w:val="NoSpacing"/>
        <w:rPr>
          <w:b/>
          <w:sz w:val="18"/>
          <w:szCs w:val="18"/>
          <w:u w:val="single"/>
        </w:rPr>
      </w:pPr>
      <w:r w:rsidRPr="00DC59B2">
        <w:rPr>
          <w:b/>
          <w:sz w:val="18"/>
          <w:szCs w:val="18"/>
          <w:u w:val="single"/>
        </w:rPr>
        <w:t>Jesus does the will of His Father (Matt 11:25-30; Luke 10:21-22; John 6:35-40; John 7:16-17; John 8:28-30;</w:t>
      </w:r>
    </w:p>
    <w:p w:rsidR="008B28C2" w:rsidRDefault="008B28C2" w:rsidP="008B28C2">
      <w:pPr>
        <w:pStyle w:val="NoSpacing"/>
        <w:rPr>
          <w:b/>
          <w:sz w:val="18"/>
          <w:szCs w:val="18"/>
          <w:u w:val="single"/>
        </w:rPr>
      </w:pPr>
      <w:r w:rsidRPr="00DC59B2">
        <w:rPr>
          <w:b/>
          <w:sz w:val="18"/>
          <w:szCs w:val="18"/>
          <w:u w:val="single"/>
        </w:rPr>
        <w:t>John 12:49-50; John 16:27-28)</w:t>
      </w:r>
    </w:p>
    <w:p w:rsidR="008B28C2" w:rsidRPr="00DC59B2" w:rsidRDefault="008B28C2" w:rsidP="008B28C2">
      <w:pPr>
        <w:pStyle w:val="NoSpacing"/>
        <w:rPr>
          <w:b/>
          <w:sz w:val="18"/>
          <w:szCs w:val="18"/>
        </w:rPr>
      </w:pPr>
      <w:r>
        <w:rPr>
          <w:b/>
          <w:sz w:val="18"/>
          <w:szCs w:val="18"/>
        </w:rPr>
        <w:t>(See also John 5:16-47)</w:t>
      </w:r>
    </w:p>
    <w:p w:rsidR="008B28C2" w:rsidRDefault="008B28C2" w:rsidP="008B28C2">
      <w:pPr>
        <w:pStyle w:val="NoSpacing"/>
        <w:rPr>
          <w:sz w:val="18"/>
          <w:szCs w:val="18"/>
        </w:rPr>
      </w:pPr>
      <w:r>
        <w:rPr>
          <w:sz w:val="18"/>
          <w:szCs w:val="18"/>
        </w:rPr>
        <w:tab/>
      </w:r>
      <w:r w:rsidRPr="00DC59B2">
        <w:rPr>
          <w:sz w:val="18"/>
          <w:szCs w:val="18"/>
        </w:rPr>
        <w:t xml:space="preserve">At that time Jesus answered and said, </w:t>
      </w:r>
    </w:p>
    <w:p w:rsidR="008B28C2" w:rsidRDefault="008B28C2" w:rsidP="008B28C2">
      <w:pPr>
        <w:pStyle w:val="NoSpacing"/>
        <w:rPr>
          <w:sz w:val="18"/>
          <w:szCs w:val="18"/>
        </w:rPr>
      </w:pPr>
    </w:p>
    <w:p w:rsidR="008B28C2" w:rsidRPr="00DC59B2" w:rsidRDefault="008B28C2" w:rsidP="008B28C2">
      <w:pPr>
        <w:pStyle w:val="NoSpacing"/>
        <w:rPr>
          <w:sz w:val="18"/>
          <w:szCs w:val="18"/>
        </w:rPr>
      </w:pPr>
      <w:r>
        <w:rPr>
          <w:sz w:val="18"/>
          <w:szCs w:val="18"/>
        </w:rPr>
        <w:tab/>
      </w:r>
      <w:r>
        <w:rPr>
          <w:sz w:val="18"/>
          <w:szCs w:val="18"/>
        </w:rPr>
        <w:tab/>
        <w:t>“</w:t>
      </w:r>
      <w:r w:rsidRPr="00DC59B2">
        <w:rPr>
          <w:sz w:val="18"/>
          <w:szCs w:val="18"/>
        </w:rPr>
        <w:t>I </w:t>
      </w:r>
      <w:r w:rsidRPr="00DC59B2">
        <w:rPr>
          <w:rStyle w:val="study-note-ref"/>
          <w:sz w:val="18"/>
          <w:szCs w:val="18"/>
          <w:bdr w:val="none" w:sz="0" w:space="0" w:color="auto" w:frame="1"/>
        </w:rPr>
        <w:t>thank</w:t>
      </w:r>
      <w:r w:rsidRPr="00DC59B2">
        <w:rPr>
          <w:sz w:val="18"/>
          <w:szCs w:val="18"/>
        </w:rPr>
        <w:t> thee, O Father, Lord of heaven and earth, because thou hast </w:t>
      </w:r>
      <w:r w:rsidRPr="00DC59B2">
        <w:rPr>
          <w:rStyle w:val="study-note-ref"/>
          <w:sz w:val="18"/>
          <w:szCs w:val="18"/>
          <w:bdr w:val="none" w:sz="0" w:space="0" w:color="auto" w:frame="1"/>
        </w:rPr>
        <w:t>hid</w:t>
      </w:r>
      <w:r w:rsidRPr="00DC59B2">
        <w:rPr>
          <w:sz w:val="18"/>
          <w:szCs w:val="18"/>
        </w:rPr>
        <w:t xml:space="preserve"> these things from the wise </w:t>
      </w:r>
      <w:r>
        <w:rPr>
          <w:sz w:val="18"/>
          <w:szCs w:val="18"/>
        </w:rPr>
        <w:tab/>
      </w:r>
      <w:r>
        <w:rPr>
          <w:sz w:val="18"/>
          <w:szCs w:val="18"/>
        </w:rPr>
        <w:tab/>
      </w:r>
      <w:r>
        <w:rPr>
          <w:sz w:val="18"/>
          <w:szCs w:val="18"/>
        </w:rPr>
        <w:tab/>
      </w:r>
      <w:r w:rsidRPr="00DC59B2">
        <w:rPr>
          <w:sz w:val="18"/>
          <w:szCs w:val="18"/>
        </w:rPr>
        <w:t>and </w:t>
      </w:r>
      <w:r w:rsidRPr="00DC59B2">
        <w:rPr>
          <w:rStyle w:val="study-note-ref"/>
          <w:sz w:val="18"/>
          <w:szCs w:val="18"/>
          <w:bdr w:val="none" w:sz="0" w:space="0" w:color="auto" w:frame="1"/>
        </w:rPr>
        <w:t>prudent</w:t>
      </w:r>
      <w:r w:rsidRPr="00DC59B2">
        <w:rPr>
          <w:sz w:val="18"/>
          <w:szCs w:val="18"/>
        </w:rPr>
        <w:t>, and hast </w:t>
      </w:r>
      <w:r w:rsidRPr="00DC59B2">
        <w:rPr>
          <w:rStyle w:val="study-note-ref"/>
          <w:sz w:val="18"/>
          <w:szCs w:val="18"/>
          <w:bdr w:val="none" w:sz="0" w:space="0" w:color="auto" w:frame="1"/>
        </w:rPr>
        <w:t>revealed</w:t>
      </w:r>
      <w:r w:rsidRPr="00DC59B2">
        <w:rPr>
          <w:sz w:val="18"/>
          <w:szCs w:val="18"/>
        </w:rPr>
        <w:t> them unto </w:t>
      </w:r>
      <w:r w:rsidRPr="00DC59B2">
        <w:rPr>
          <w:rStyle w:val="study-note-ref"/>
          <w:sz w:val="18"/>
          <w:szCs w:val="18"/>
          <w:bdr w:val="none" w:sz="0" w:space="0" w:color="auto" w:frame="1"/>
        </w:rPr>
        <w:t>babes</w:t>
      </w:r>
      <w:r w:rsidRPr="00DC59B2">
        <w:rPr>
          <w:sz w:val="18"/>
          <w:szCs w:val="18"/>
        </w:rPr>
        <w:t>.</w:t>
      </w:r>
      <w:r>
        <w:rPr>
          <w:sz w:val="18"/>
          <w:szCs w:val="18"/>
        </w:rPr>
        <w:t xml:space="preserve"> </w:t>
      </w:r>
      <w:r w:rsidRPr="00DC59B2">
        <w:rPr>
          <w:sz w:val="18"/>
          <w:szCs w:val="18"/>
        </w:rPr>
        <w:t>Even so, Father: for so it seemed good in thy sight.</w:t>
      </w:r>
    </w:p>
    <w:p w:rsidR="008B28C2" w:rsidRPr="00DC59B2" w:rsidRDefault="008B28C2" w:rsidP="008B28C2">
      <w:pPr>
        <w:pStyle w:val="NoSpacing"/>
        <w:rPr>
          <w:sz w:val="18"/>
          <w:szCs w:val="18"/>
        </w:rPr>
      </w:pPr>
      <w:r>
        <w:rPr>
          <w:sz w:val="18"/>
          <w:szCs w:val="18"/>
        </w:rPr>
        <w:tab/>
      </w:r>
      <w:r>
        <w:rPr>
          <w:sz w:val="18"/>
          <w:szCs w:val="18"/>
        </w:rPr>
        <w:tab/>
      </w:r>
      <w:r w:rsidRPr="00DC59B2">
        <w:rPr>
          <w:sz w:val="18"/>
          <w:szCs w:val="18"/>
        </w:rPr>
        <w:t>All </w:t>
      </w:r>
      <w:r w:rsidRPr="00DC59B2">
        <w:rPr>
          <w:rStyle w:val="study-note-ref"/>
          <w:sz w:val="18"/>
          <w:szCs w:val="18"/>
          <w:bdr w:val="none" w:sz="0" w:space="0" w:color="auto" w:frame="1"/>
        </w:rPr>
        <w:t>things</w:t>
      </w:r>
      <w:r w:rsidRPr="00DC59B2">
        <w:rPr>
          <w:sz w:val="18"/>
          <w:szCs w:val="18"/>
        </w:rPr>
        <w:t> are delivered unto me of my Father: and no man k</w:t>
      </w:r>
      <w:r>
        <w:rPr>
          <w:sz w:val="18"/>
          <w:szCs w:val="18"/>
        </w:rPr>
        <w:t xml:space="preserve">noweth the Son, but the Father; neither </w:t>
      </w:r>
      <w:r>
        <w:rPr>
          <w:sz w:val="18"/>
          <w:szCs w:val="18"/>
        </w:rPr>
        <w:tab/>
      </w:r>
      <w:r>
        <w:rPr>
          <w:sz w:val="18"/>
          <w:szCs w:val="18"/>
        </w:rPr>
        <w:tab/>
      </w:r>
      <w:r>
        <w:rPr>
          <w:sz w:val="18"/>
          <w:szCs w:val="18"/>
        </w:rPr>
        <w:tab/>
      </w:r>
      <w:r w:rsidRPr="00DC59B2">
        <w:rPr>
          <w:rStyle w:val="study-note-ref"/>
          <w:sz w:val="18"/>
          <w:szCs w:val="18"/>
          <w:bdr w:val="none" w:sz="0" w:space="0" w:color="auto" w:frame="1"/>
        </w:rPr>
        <w:t>knoweth</w:t>
      </w:r>
      <w:r w:rsidRPr="00DC59B2">
        <w:rPr>
          <w:sz w:val="18"/>
          <w:szCs w:val="18"/>
        </w:rPr>
        <w:t> any man the Father, save the Son, </w:t>
      </w:r>
      <w:r w:rsidRPr="00DC59B2">
        <w:rPr>
          <w:rStyle w:val="study-note-ref"/>
          <w:sz w:val="18"/>
          <w:szCs w:val="18"/>
          <w:bdr w:val="none" w:sz="0" w:space="0" w:color="auto" w:frame="1"/>
        </w:rPr>
        <w:t>and</w:t>
      </w:r>
      <w:r w:rsidRPr="00DC59B2">
        <w:rPr>
          <w:sz w:val="18"/>
          <w:szCs w:val="18"/>
        </w:rPr>
        <w:t> </w:t>
      </w:r>
      <w:r w:rsidRPr="00DC59B2">
        <w:rPr>
          <w:rStyle w:val="clarity-word"/>
          <w:sz w:val="18"/>
          <w:szCs w:val="18"/>
          <w:bdr w:val="none" w:sz="0" w:space="0" w:color="auto" w:frame="1"/>
        </w:rPr>
        <w:t>he</w:t>
      </w:r>
      <w:r w:rsidRPr="00DC59B2">
        <w:rPr>
          <w:sz w:val="18"/>
          <w:szCs w:val="18"/>
        </w:rPr>
        <w:t> to whomsoever the Son will </w:t>
      </w:r>
      <w:r w:rsidRPr="00DC59B2">
        <w:rPr>
          <w:rStyle w:val="study-note-ref"/>
          <w:sz w:val="18"/>
          <w:szCs w:val="18"/>
          <w:bdr w:val="none" w:sz="0" w:space="0" w:color="auto" w:frame="1"/>
        </w:rPr>
        <w:t>reveal</w:t>
      </w:r>
      <w:r w:rsidRPr="00DC59B2">
        <w:rPr>
          <w:sz w:val="18"/>
          <w:szCs w:val="18"/>
        </w:rPr>
        <w:t> </w:t>
      </w:r>
      <w:r w:rsidRPr="00DC59B2">
        <w:rPr>
          <w:rStyle w:val="clarity-word"/>
          <w:sz w:val="18"/>
          <w:szCs w:val="18"/>
          <w:bdr w:val="none" w:sz="0" w:space="0" w:color="auto" w:frame="1"/>
        </w:rPr>
        <w:t>him.</w:t>
      </w:r>
      <w:r>
        <w:rPr>
          <w:sz w:val="18"/>
          <w:szCs w:val="18"/>
        </w:rPr>
        <w:t xml:space="preserve"> </w:t>
      </w:r>
      <w:r w:rsidRPr="00DC59B2">
        <w:rPr>
          <w:rStyle w:val="study-note-ref"/>
          <w:sz w:val="18"/>
          <w:szCs w:val="18"/>
          <w:bdr w:val="none" w:sz="0" w:space="0" w:color="auto" w:frame="1"/>
        </w:rPr>
        <w:t>Come</w:t>
      </w:r>
      <w:r w:rsidRPr="00DC59B2">
        <w:rPr>
          <w:sz w:val="18"/>
          <w:szCs w:val="18"/>
        </w:rPr>
        <w:t xml:space="preserve"> unto me, </w:t>
      </w:r>
      <w:r>
        <w:rPr>
          <w:sz w:val="18"/>
          <w:szCs w:val="18"/>
        </w:rPr>
        <w:tab/>
      </w:r>
      <w:r>
        <w:rPr>
          <w:sz w:val="18"/>
          <w:szCs w:val="18"/>
        </w:rPr>
        <w:tab/>
      </w:r>
      <w:r>
        <w:rPr>
          <w:sz w:val="18"/>
          <w:szCs w:val="18"/>
        </w:rPr>
        <w:tab/>
      </w:r>
      <w:r w:rsidRPr="00DC59B2">
        <w:rPr>
          <w:sz w:val="18"/>
          <w:szCs w:val="18"/>
        </w:rPr>
        <w:t>all </w:t>
      </w:r>
      <w:r w:rsidRPr="00DC59B2">
        <w:rPr>
          <w:rStyle w:val="clarity-word"/>
          <w:sz w:val="18"/>
          <w:szCs w:val="18"/>
          <w:bdr w:val="none" w:sz="0" w:space="0" w:color="auto" w:frame="1"/>
        </w:rPr>
        <w:t>ye</w:t>
      </w:r>
      <w:r w:rsidRPr="00DC59B2">
        <w:rPr>
          <w:sz w:val="18"/>
          <w:szCs w:val="18"/>
        </w:rPr>
        <w:t> that </w:t>
      </w:r>
      <w:r w:rsidRPr="00DC59B2">
        <w:rPr>
          <w:rStyle w:val="study-note-ref"/>
          <w:sz w:val="18"/>
          <w:szCs w:val="18"/>
          <w:bdr w:val="none" w:sz="0" w:space="0" w:color="auto" w:frame="1"/>
        </w:rPr>
        <w:t>labour</w:t>
      </w:r>
      <w:r w:rsidRPr="00DC59B2">
        <w:rPr>
          <w:sz w:val="18"/>
          <w:szCs w:val="18"/>
        </w:rPr>
        <w:t> and are heavy laden, and I will give you </w:t>
      </w:r>
      <w:r w:rsidRPr="00DC59B2">
        <w:rPr>
          <w:rStyle w:val="study-note-ref"/>
          <w:sz w:val="18"/>
          <w:szCs w:val="18"/>
          <w:bdr w:val="none" w:sz="0" w:space="0" w:color="auto" w:frame="1"/>
        </w:rPr>
        <w:t>rest</w:t>
      </w:r>
      <w:r w:rsidRPr="00DC59B2">
        <w:rPr>
          <w:sz w:val="18"/>
          <w:szCs w:val="18"/>
        </w:rPr>
        <w:t>.</w:t>
      </w:r>
      <w:r>
        <w:rPr>
          <w:sz w:val="18"/>
          <w:szCs w:val="18"/>
        </w:rPr>
        <w:t xml:space="preserve"> </w:t>
      </w:r>
      <w:r w:rsidRPr="00DC59B2">
        <w:rPr>
          <w:sz w:val="18"/>
          <w:szCs w:val="18"/>
        </w:rPr>
        <w:t>Take my </w:t>
      </w:r>
      <w:r w:rsidRPr="00DC59B2">
        <w:rPr>
          <w:rStyle w:val="study-note-ref"/>
          <w:sz w:val="18"/>
          <w:szCs w:val="18"/>
          <w:bdr w:val="none" w:sz="0" w:space="0" w:color="auto" w:frame="1"/>
        </w:rPr>
        <w:t>yoke</w:t>
      </w:r>
      <w:r w:rsidRPr="00DC59B2">
        <w:rPr>
          <w:sz w:val="18"/>
          <w:szCs w:val="18"/>
        </w:rPr>
        <w:t> upon you, and </w:t>
      </w:r>
      <w:r w:rsidRPr="00DC59B2">
        <w:rPr>
          <w:rStyle w:val="study-note-ref"/>
          <w:sz w:val="18"/>
          <w:szCs w:val="18"/>
          <w:bdr w:val="none" w:sz="0" w:space="0" w:color="auto" w:frame="1"/>
        </w:rPr>
        <w:t>learn</w:t>
      </w:r>
      <w:r w:rsidRPr="00DC59B2">
        <w:rPr>
          <w:sz w:val="18"/>
          <w:szCs w:val="18"/>
        </w:rPr>
        <w:t xml:space="preserve"> of me; for I </w:t>
      </w:r>
      <w:r>
        <w:rPr>
          <w:sz w:val="18"/>
          <w:szCs w:val="18"/>
        </w:rPr>
        <w:tab/>
      </w:r>
      <w:r>
        <w:rPr>
          <w:sz w:val="18"/>
          <w:szCs w:val="18"/>
        </w:rPr>
        <w:tab/>
      </w:r>
      <w:r w:rsidRPr="00DC59B2">
        <w:rPr>
          <w:sz w:val="18"/>
          <w:szCs w:val="18"/>
        </w:rPr>
        <w:t>am </w:t>
      </w:r>
      <w:r w:rsidRPr="00DC59B2">
        <w:rPr>
          <w:rStyle w:val="study-note-ref"/>
          <w:sz w:val="18"/>
          <w:szCs w:val="18"/>
          <w:bdr w:val="none" w:sz="0" w:space="0" w:color="auto" w:frame="1"/>
        </w:rPr>
        <w:t>meek</w:t>
      </w:r>
      <w:r w:rsidRPr="00DC59B2">
        <w:rPr>
          <w:sz w:val="18"/>
          <w:szCs w:val="18"/>
        </w:rPr>
        <w:t> and </w:t>
      </w:r>
      <w:r w:rsidRPr="00DC59B2">
        <w:rPr>
          <w:rStyle w:val="study-note-ref"/>
          <w:sz w:val="18"/>
          <w:szCs w:val="18"/>
          <w:bdr w:val="none" w:sz="0" w:space="0" w:color="auto" w:frame="1"/>
        </w:rPr>
        <w:t>lowly</w:t>
      </w:r>
      <w:r w:rsidRPr="00DC59B2">
        <w:rPr>
          <w:sz w:val="18"/>
          <w:szCs w:val="18"/>
        </w:rPr>
        <w:t> in </w:t>
      </w:r>
      <w:r w:rsidRPr="00DC59B2">
        <w:rPr>
          <w:rStyle w:val="study-note-ref"/>
          <w:sz w:val="18"/>
          <w:szCs w:val="18"/>
          <w:bdr w:val="none" w:sz="0" w:space="0" w:color="auto" w:frame="1"/>
        </w:rPr>
        <w:t>heart</w:t>
      </w:r>
      <w:r w:rsidRPr="00DC59B2">
        <w:rPr>
          <w:sz w:val="18"/>
          <w:szCs w:val="18"/>
        </w:rPr>
        <w:t>: and ye shall find </w:t>
      </w:r>
      <w:r w:rsidRPr="00DC59B2">
        <w:rPr>
          <w:rStyle w:val="study-note-ref"/>
          <w:sz w:val="18"/>
          <w:szCs w:val="18"/>
          <w:bdr w:val="none" w:sz="0" w:space="0" w:color="auto" w:frame="1"/>
        </w:rPr>
        <w:t>rest</w:t>
      </w:r>
      <w:r w:rsidRPr="00DC59B2">
        <w:rPr>
          <w:sz w:val="18"/>
          <w:szCs w:val="18"/>
        </w:rPr>
        <w:t> unto your souls.</w:t>
      </w:r>
      <w:r>
        <w:rPr>
          <w:sz w:val="18"/>
          <w:szCs w:val="18"/>
        </w:rPr>
        <w:t xml:space="preserve"> </w:t>
      </w:r>
      <w:r w:rsidRPr="00DC59B2">
        <w:rPr>
          <w:sz w:val="18"/>
          <w:szCs w:val="18"/>
        </w:rPr>
        <w:t>For my yoke </w:t>
      </w:r>
      <w:r w:rsidRPr="00DC59B2">
        <w:rPr>
          <w:rStyle w:val="clarity-word"/>
          <w:sz w:val="18"/>
          <w:szCs w:val="18"/>
          <w:bdr w:val="none" w:sz="0" w:space="0" w:color="auto" w:frame="1"/>
        </w:rPr>
        <w:t>is</w:t>
      </w:r>
      <w:r w:rsidRPr="00DC59B2">
        <w:rPr>
          <w:sz w:val="18"/>
          <w:szCs w:val="18"/>
        </w:rPr>
        <w:t> </w:t>
      </w:r>
      <w:r w:rsidRPr="00DC59B2">
        <w:rPr>
          <w:rStyle w:val="study-note-ref"/>
          <w:sz w:val="18"/>
          <w:szCs w:val="18"/>
          <w:bdr w:val="none" w:sz="0" w:space="0" w:color="auto" w:frame="1"/>
        </w:rPr>
        <w:t>easy</w:t>
      </w:r>
      <w:r w:rsidRPr="00DC59B2">
        <w:rPr>
          <w:sz w:val="18"/>
          <w:szCs w:val="18"/>
        </w:rPr>
        <w:t xml:space="preserve">, and my burden is </w:t>
      </w:r>
      <w:r>
        <w:rPr>
          <w:sz w:val="18"/>
          <w:szCs w:val="18"/>
        </w:rPr>
        <w:tab/>
      </w:r>
      <w:r>
        <w:rPr>
          <w:sz w:val="18"/>
          <w:szCs w:val="18"/>
        </w:rPr>
        <w:tab/>
      </w:r>
      <w:r>
        <w:rPr>
          <w:sz w:val="18"/>
          <w:szCs w:val="18"/>
        </w:rPr>
        <w:tab/>
      </w:r>
      <w:r w:rsidRPr="00DC59B2">
        <w:rPr>
          <w:sz w:val="18"/>
          <w:szCs w:val="18"/>
        </w:rPr>
        <w:t>light.</w:t>
      </w:r>
      <w:r>
        <w:rPr>
          <w:sz w:val="18"/>
          <w:szCs w:val="18"/>
        </w:rPr>
        <w:t>”</w:t>
      </w:r>
    </w:p>
    <w:p w:rsidR="008B28C2" w:rsidRDefault="008B28C2" w:rsidP="008B28C2">
      <w:pPr>
        <w:pStyle w:val="NoSpacing"/>
        <w:rPr>
          <w:rStyle w:val="clarity-word"/>
          <w:sz w:val="18"/>
          <w:szCs w:val="18"/>
          <w:bdr w:val="none" w:sz="0" w:space="0" w:color="auto" w:frame="1"/>
        </w:rPr>
      </w:pPr>
    </w:p>
    <w:p w:rsidR="008B28C2" w:rsidRDefault="008B28C2" w:rsidP="008B28C2">
      <w:pPr>
        <w:pStyle w:val="NoSpacing"/>
        <w:rPr>
          <w:sz w:val="18"/>
          <w:szCs w:val="18"/>
        </w:rPr>
      </w:pPr>
      <w:r>
        <w:rPr>
          <w:sz w:val="18"/>
          <w:szCs w:val="18"/>
        </w:rPr>
        <w:tab/>
      </w:r>
      <w:r w:rsidRPr="00DC59B2">
        <w:rPr>
          <w:sz w:val="18"/>
          <w:szCs w:val="18"/>
        </w:rPr>
        <w:t xml:space="preserve">And Jesus said unto them,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DC59B2">
        <w:rPr>
          <w:sz w:val="18"/>
          <w:szCs w:val="18"/>
        </w:rPr>
        <w:t>I am the </w:t>
      </w:r>
      <w:r w:rsidRPr="00DC59B2">
        <w:rPr>
          <w:rStyle w:val="study-note-ref"/>
          <w:sz w:val="18"/>
          <w:szCs w:val="18"/>
          <w:bdr w:val="none" w:sz="0" w:space="0" w:color="auto" w:frame="1"/>
        </w:rPr>
        <w:t>bread of life</w:t>
      </w:r>
      <w:r w:rsidRPr="00DC59B2">
        <w:rPr>
          <w:sz w:val="18"/>
          <w:szCs w:val="18"/>
        </w:rPr>
        <w:t xml:space="preserve">: he that cometh to me shall never hunger; and he that believeth on me shall </w:t>
      </w:r>
      <w:r>
        <w:rPr>
          <w:sz w:val="18"/>
          <w:szCs w:val="18"/>
        </w:rPr>
        <w:tab/>
      </w:r>
      <w:r>
        <w:rPr>
          <w:sz w:val="18"/>
          <w:szCs w:val="18"/>
        </w:rPr>
        <w:tab/>
      </w:r>
      <w:r>
        <w:rPr>
          <w:sz w:val="18"/>
          <w:szCs w:val="18"/>
        </w:rPr>
        <w:tab/>
      </w:r>
      <w:r w:rsidRPr="00DC59B2">
        <w:rPr>
          <w:sz w:val="18"/>
          <w:szCs w:val="18"/>
        </w:rPr>
        <w:t>never </w:t>
      </w:r>
      <w:r w:rsidRPr="00DC59B2">
        <w:rPr>
          <w:rStyle w:val="study-note-ref"/>
          <w:sz w:val="18"/>
          <w:szCs w:val="18"/>
          <w:bdr w:val="none" w:sz="0" w:space="0" w:color="auto" w:frame="1"/>
        </w:rPr>
        <w:t>thirst</w:t>
      </w:r>
      <w:r w:rsidRPr="00DC59B2">
        <w:rPr>
          <w:sz w:val="18"/>
          <w:szCs w:val="18"/>
        </w:rPr>
        <w:t>.</w:t>
      </w:r>
      <w:r>
        <w:rPr>
          <w:sz w:val="18"/>
          <w:szCs w:val="18"/>
        </w:rPr>
        <w:t xml:space="preserve"> </w:t>
      </w:r>
      <w:r w:rsidRPr="00DC59B2">
        <w:rPr>
          <w:sz w:val="18"/>
          <w:szCs w:val="18"/>
        </w:rPr>
        <w:t xml:space="preserve">But I said unto you,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DC59B2">
        <w:rPr>
          <w:sz w:val="18"/>
          <w:szCs w:val="18"/>
        </w:rPr>
        <w:t>That ye also have seen me, and believe not.</w:t>
      </w:r>
      <w:r>
        <w:rPr>
          <w:sz w:val="18"/>
          <w:szCs w:val="18"/>
        </w:rPr>
        <w:t>’</w:t>
      </w:r>
    </w:p>
    <w:p w:rsidR="008B28C2" w:rsidRDefault="008B28C2" w:rsidP="008B28C2">
      <w:pPr>
        <w:pStyle w:val="NoSpacing"/>
        <w:rPr>
          <w:sz w:val="18"/>
          <w:szCs w:val="18"/>
        </w:rPr>
      </w:pPr>
    </w:p>
    <w:p w:rsidR="008B28C2" w:rsidRPr="00DC59B2" w:rsidRDefault="008B28C2" w:rsidP="008B28C2">
      <w:pPr>
        <w:pStyle w:val="NoSpacing"/>
        <w:rPr>
          <w:sz w:val="18"/>
          <w:szCs w:val="18"/>
        </w:rPr>
      </w:pPr>
      <w:r>
        <w:rPr>
          <w:sz w:val="18"/>
          <w:szCs w:val="18"/>
        </w:rPr>
        <w:tab/>
      </w:r>
      <w:r>
        <w:rPr>
          <w:sz w:val="18"/>
          <w:szCs w:val="18"/>
        </w:rPr>
        <w:tab/>
        <w:t>“</w:t>
      </w:r>
      <w:r w:rsidRPr="00DC59B2">
        <w:rPr>
          <w:sz w:val="18"/>
          <w:szCs w:val="18"/>
        </w:rPr>
        <w:t>All that the Father </w:t>
      </w:r>
      <w:r w:rsidRPr="00DC59B2">
        <w:rPr>
          <w:rStyle w:val="study-note-ref"/>
          <w:sz w:val="18"/>
          <w:szCs w:val="18"/>
          <w:bdr w:val="none" w:sz="0" w:space="0" w:color="auto" w:frame="1"/>
        </w:rPr>
        <w:t>giveth</w:t>
      </w:r>
      <w:r w:rsidRPr="00DC59B2">
        <w:rPr>
          <w:sz w:val="18"/>
          <w:szCs w:val="18"/>
        </w:rPr>
        <w:t> me shall come to me; and him that cometh to me I will in no wise </w:t>
      </w:r>
      <w:r w:rsidRPr="00DC59B2">
        <w:rPr>
          <w:rStyle w:val="study-note-ref"/>
          <w:sz w:val="18"/>
          <w:szCs w:val="18"/>
          <w:bdr w:val="none" w:sz="0" w:space="0" w:color="auto" w:frame="1"/>
        </w:rPr>
        <w:t>cast out</w:t>
      </w:r>
      <w:r w:rsidRPr="00DC59B2">
        <w:rPr>
          <w:sz w:val="18"/>
          <w:szCs w:val="18"/>
        </w:rPr>
        <w:t>.</w:t>
      </w:r>
    </w:p>
    <w:p w:rsidR="008B28C2" w:rsidRDefault="008B28C2" w:rsidP="008B28C2">
      <w:pPr>
        <w:pStyle w:val="NoSpacing"/>
        <w:rPr>
          <w:sz w:val="18"/>
          <w:szCs w:val="18"/>
        </w:rPr>
      </w:pPr>
      <w:r>
        <w:rPr>
          <w:sz w:val="18"/>
          <w:szCs w:val="18"/>
        </w:rPr>
        <w:tab/>
      </w:r>
      <w:r>
        <w:rPr>
          <w:sz w:val="18"/>
          <w:szCs w:val="18"/>
        </w:rPr>
        <w:tab/>
      </w:r>
      <w:r w:rsidRPr="00DC59B2">
        <w:rPr>
          <w:sz w:val="18"/>
          <w:szCs w:val="18"/>
        </w:rPr>
        <w:t>For I </w:t>
      </w:r>
      <w:r w:rsidRPr="00DC59B2">
        <w:rPr>
          <w:rStyle w:val="study-note-ref"/>
          <w:sz w:val="18"/>
          <w:szCs w:val="18"/>
          <w:bdr w:val="none" w:sz="0" w:space="0" w:color="auto" w:frame="1"/>
        </w:rPr>
        <w:t>came</w:t>
      </w:r>
      <w:r w:rsidRPr="00DC59B2">
        <w:rPr>
          <w:sz w:val="18"/>
          <w:szCs w:val="18"/>
        </w:rPr>
        <w:t> down from heaven, not to do mine own </w:t>
      </w:r>
      <w:r w:rsidRPr="00DC59B2">
        <w:rPr>
          <w:rStyle w:val="study-note-ref"/>
          <w:sz w:val="18"/>
          <w:szCs w:val="18"/>
          <w:bdr w:val="none" w:sz="0" w:space="0" w:color="auto" w:frame="1"/>
        </w:rPr>
        <w:t>will</w:t>
      </w:r>
      <w:r w:rsidRPr="00DC59B2">
        <w:rPr>
          <w:sz w:val="18"/>
          <w:szCs w:val="18"/>
        </w:rPr>
        <w:t>, but the </w:t>
      </w:r>
      <w:r w:rsidRPr="00DC59B2">
        <w:rPr>
          <w:rStyle w:val="study-note-ref"/>
          <w:sz w:val="18"/>
          <w:szCs w:val="18"/>
          <w:bdr w:val="none" w:sz="0" w:space="0" w:color="auto" w:frame="1"/>
        </w:rPr>
        <w:t>will</w:t>
      </w:r>
      <w:r w:rsidRPr="00DC59B2">
        <w:rPr>
          <w:sz w:val="18"/>
          <w:szCs w:val="18"/>
        </w:rPr>
        <w:t> of him that sent me.</w:t>
      </w:r>
      <w:r>
        <w:rPr>
          <w:sz w:val="18"/>
          <w:szCs w:val="18"/>
        </w:rPr>
        <w:t xml:space="preserve"> </w:t>
      </w:r>
      <w:r w:rsidRPr="00DC59B2">
        <w:rPr>
          <w:sz w:val="18"/>
          <w:szCs w:val="18"/>
        </w:rPr>
        <w:t xml:space="preserve">And this is </w:t>
      </w:r>
      <w:r>
        <w:rPr>
          <w:sz w:val="18"/>
          <w:szCs w:val="18"/>
        </w:rPr>
        <w:tab/>
      </w:r>
      <w:r>
        <w:rPr>
          <w:sz w:val="18"/>
          <w:szCs w:val="18"/>
        </w:rPr>
        <w:tab/>
      </w:r>
      <w:r>
        <w:rPr>
          <w:sz w:val="18"/>
          <w:szCs w:val="18"/>
        </w:rPr>
        <w:tab/>
      </w:r>
      <w:r w:rsidRPr="00DC59B2">
        <w:rPr>
          <w:sz w:val="18"/>
          <w:szCs w:val="18"/>
        </w:rPr>
        <w:t>the </w:t>
      </w:r>
      <w:r w:rsidRPr="00DC59B2">
        <w:rPr>
          <w:rStyle w:val="study-note-ref"/>
          <w:sz w:val="18"/>
          <w:szCs w:val="18"/>
          <w:bdr w:val="none" w:sz="0" w:space="0" w:color="auto" w:frame="1"/>
        </w:rPr>
        <w:t>Father’s</w:t>
      </w:r>
      <w:r w:rsidRPr="00DC59B2">
        <w:rPr>
          <w:sz w:val="18"/>
          <w:szCs w:val="18"/>
        </w:rPr>
        <w:t> </w:t>
      </w:r>
      <w:r w:rsidRPr="00DC59B2">
        <w:rPr>
          <w:rStyle w:val="study-note-ref"/>
          <w:sz w:val="18"/>
          <w:szCs w:val="18"/>
          <w:bdr w:val="none" w:sz="0" w:space="0" w:color="auto" w:frame="1"/>
        </w:rPr>
        <w:t>will</w:t>
      </w:r>
      <w:r w:rsidRPr="00DC59B2">
        <w:rPr>
          <w:sz w:val="18"/>
          <w:szCs w:val="18"/>
        </w:rPr>
        <w:t> which hath sent me, that of all which he hath given me I should lose </w:t>
      </w:r>
      <w:r w:rsidRPr="00DC59B2">
        <w:rPr>
          <w:rStyle w:val="study-note-ref"/>
          <w:sz w:val="18"/>
          <w:szCs w:val="18"/>
          <w:bdr w:val="none" w:sz="0" w:space="0" w:color="auto" w:frame="1"/>
        </w:rPr>
        <w:t>nothing</w:t>
      </w:r>
      <w:r w:rsidRPr="00DC59B2">
        <w:rPr>
          <w:sz w:val="18"/>
          <w:szCs w:val="18"/>
        </w:rPr>
        <w:t xml:space="preserve">, but </w:t>
      </w:r>
      <w:r>
        <w:rPr>
          <w:sz w:val="18"/>
          <w:szCs w:val="18"/>
        </w:rPr>
        <w:tab/>
      </w:r>
      <w:r>
        <w:rPr>
          <w:sz w:val="18"/>
          <w:szCs w:val="18"/>
        </w:rPr>
        <w:tab/>
      </w:r>
      <w:r>
        <w:rPr>
          <w:sz w:val="18"/>
          <w:szCs w:val="18"/>
        </w:rPr>
        <w:tab/>
      </w:r>
      <w:r>
        <w:rPr>
          <w:sz w:val="18"/>
          <w:szCs w:val="18"/>
        </w:rPr>
        <w:tab/>
      </w:r>
      <w:r w:rsidRPr="00DC59B2">
        <w:rPr>
          <w:sz w:val="18"/>
          <w:szCs w:val="18"/>
        </w:rPr>
        <w:t>should </w:t>
      </w:r>
      <w:r w:rsidRPr="00DC59B2">
        <w:rPr>
          <w:rStyle w:val="study-note-ref"/>
          <w:sz w:val="18"/>
          <w:szCs w:val="18"/>
          <w:bdr w:val="none" w:sz="0" w:space="0" w:color="auto" w:frame="1"/>
        </w:rPr>
        <w:t>raise</w:t>
      </w:r>
      <w:r w:rsidRPr="00DC59B2">
        <w:rPr>
          <w:sz w:val="18"/>
          <w:szCs w:val="18"/>
        </w:rPr>
        <w:t> it up again at the last day.</w:t>
      </w:r>
      <w:r>
        <w:rPr>
          <w:sz w:val="18"/>
          <w:szCs w:val="18"/>
        </w:rPr>
        <w:t xml:space="preserve"> </w:t>
      </w:r>
      <w:r w:rsidRPr="00DC59B2">
        <w:rPr>
          <w:sz w:val="18"/>
          <w:szCs w:val="18"/>
        </w:rPr>
        <w:t xml:space="preserve">And this is the will of him that sent me, that every one which seeth </w:t>
      </w:r>
      <w:r>
        <w:rPr>
          <w:sz w:val="18"/>
          <w:szCs w:val="18"/>
        </w:rPr>
        <w:tab/>
      </w:r>
      <w:r>
        <w:rPr>
          <w:sz w:val="18"/>
          <w:szCs w:val="18"/>
        </w:rPr>
        <w:tab/>
      </w:r>
      <w:r>
        <w:rPr>
          <w:sz w:val="18"/>
          <w:szCs w:val="18"/>
        </w:rPr>
        <w:tab/>
      </w:r>
      <w:r w:rsidRPr="00DC59B2">
        <w:rPr>
          <w:sz w:val="18"/>
          <w:szCs w:val="18"/>
        </w:rPr>
        <w:t>the Son, and </w:t>
      </w:r>
      <w:r w:rsidRPr="00DC59B2">
        <w:rPr>
          <w:rStyle w:val="study-note-ref"/>
          <w:sz w:val="18"/>
          <w:szCs w:val="18"/>
          <w:bdr w:val="none" w:sz="0" w:space="0" w:color="auto" w:frame="1"/>
        </w:rPr>
        <w:t>believeth</w:t>
      </w:r>
      <w:r w:rsidRPr="00DC59B2">
        <w:rPr>
          <w:sz w:val="18"/>
          <w:szCs w:val="18"/>
        </w:rPr>
        <w:t> on him, may have </w:t>
      </w:r>
      <w:r w:rsidRPr="00DC59B2">
        <w:rPr>
          <w:rStyle w:val="study-note-ref"/>
          <w:sz w:val="18"/>
          <w:szCs w:val="18"/>
          <w:bdr w:val="none" w:sz="0" w:space="0" w:color="auto" w:frame="1"/>
        </w:rPr>
        <w:t>everlasting life</w:t>
      </w:r>
      <w:r w:rsidRPr="00DC59B2">
        <w:rPr>
          <w:sz w:val="18"/>
          <w:szCs w:val="18"/>
        </w:rPr>
        <w:t>: and I will raise him up </w:t>
      </w:r>
      <w:r w:rsidRPr="00DC59B2">
        <w:rPr>
          <w:rStyle w:val="study-note-ref"/>
          <w:sz w:val="18"/>
          <w:szCs w:val="18"/>
          <w:bdr w:val="none" w:sz="0" w:space="0" w:color="auto" w:frame="1"/>
        </w:rPr>
        <w:t>at the last day</w:t>
      </w:r>
      <w:r w:rsidRPr="00DC59B2">
        <w:rPr>
          <w:sz w:val="18"/>
          <w:szCs w:val="18"/>
        </w:rPr>
        <w:t>.</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t xml:space="preserve">[And] </w:t>
      </w:r>
      <w:r w:rsidRPr="00DC59B2">
        <w:rPr>
          <w:sz w:val="18"/>
          <w:szCs w:val="18"/>
        </w:rPr>
        <w:t xml:space="preserve">Jesus answered them, and said, </w:t>
      </w:r>
    </w:p>
    <w:p w:rsidR="008B28C2" w:rsidRDefault="008B28C2" w:rsidP="008B28C2">
      <w:pPr>
        <w:pStyle w:val="NoSpacing"/>
        <w:rPr>
          <w:sz w:val="18"/>
          <w:szCs w:val="18"/>
        </w:rPr>
      </w:pPr>
    </w:p>
    <w:p w:rsidR="008B28C2" w:rsidRPr="00DC59B2" w:rsidRDefault="008B28C2" w:rsidP="008B28C2">
      <w:pPr>
        <w:pStyle w:val="NoSpacing"/>
        <w:rPr>
          <w:sz w:val="18"/>
          <w:szCs w:val="18"/>
        </w:rPr>
      </w:pPr>
      <w:r>
        <w:rPr>
          <w:sz w:val="18"/>
          <w:szCs w:val="18"/>
        </w:rPr>
        <w:tab/>
      </w:r>
      <w:r>
        <w:rPr>
          <w:sz w:val="18"/>
          <w:szCs w:val="18"/>
        </w:rPr>
        <w:tab/>
        <w:t>“</w:t>
      </w:r>
      <w:r w:rsidRPr="00DC59B2">
        <w:rPr>
          <w:sz w:val="18"/>
          <w:szCs w:val="18"/>
        </w:rPr>
        <w:t>My </w:t>
      </w:r>
      <w:r w:rsidRPr="00DC59B2">
        <w:rPr>
          <w:rStyle w:val="study-note-ref"/>
          <w:sz w:val="18"/>
          <w:szCs w:val="18"/>
          <w:bdr w:val="none" w:sz="0" w:space="0" w:color="auto" w:frame="1"/>
        </w:rPr>
        <w:t>doctrine</w:t>
      </w:r>
      <w:r w:rsidRPr="00DC59B2">
        <w:rPr>
          <w:sz w:val="18"/>
          <w:szCs w:val="18"/>
        </w:rPr>
        <w:t> is not mine, but his that </w:t>
      </w:r>
      <w:r w:rsidRPr="00DC59B2">
        <w:rPr>
          <w:rStyle w:val="study-note-ref"/>
          <w:sz w:val="18"/>
          <w:szCs w:val="18"/>
          <w:bdr w:val="none" w:sz="0" w:space="0" w:color="auto" w:frame="1"/>
        </w:rPr>
        <w:t>sent</w:t>
      </w:r>
      <w:r w:rsidRPr="00DC59B2">
        <w:rPr>
          <w:sz w:val="18"/>
          <w:szCs w:val="18"/>
        </w:rPr>
        <w:t> me.</w:t>
      </w:r>
      <w:r>
        <w:rPr>
          <w:sz w:val="18"/>
          <w:szCs w:val="18"/>
        </w:rPr>
        <w:t xml:space="preserve"> </w:t>
      </w:r>
      <w:r w:rsidRPr="00DC59B2">
        <w:rPr>
          <w:sz w:val="18"/>
          <w:szCs w:val="18"/>
        </w:rPr>
        <w:t>If any man will </w:t>
      </w:r>
      <w:r w:rsidRPr="00DC59B2">
        <w:rPr>
          <w:rStyle w:val="study-note-ref"/>
          <w:sz w:val="18"/>
          <w:szCs w:val="18"/>
          <w:bdr w:val="none" w:sz="0" w:space="0" w:color="auto" w:frame="1"/>
        </w:rPr>
        <w:t>do</w:t>
      </w:r>
      <w:r w:rsidRPr="00DC59B2">
        <w:rPr>
          <w:sz w:val="18"/>
          <w:szCs w:val="18"/>
        </w:rPr>
        <w:t> his </w:t>
      </w:r>
      <w:r w:rsidRPr="00DC59B2">
        <w:rPr>
          <w:rStyle w:val="study-note-ref"/>
          <w:sz w:val="18"/>
          <w:szCs w:val="18"/>
          <w:bdr w:val="none" w:sz="0" w:space="0" w:color="auto" w:frame="1"/>
        </w:rPr>
        <w:t>will</w:t>
      </w:r>
      <w:r w:rsidRPr="00DC59B2">
        <w:rPr>
          <w:sz w:val="18"/>
          <w:szCs w:val="18"/>
        </w:rPr>
        <w:t>, he shall </w:t>
      </w:r>
      <w:r w:rsidRPr="00DC59B2">
        <w:rPr>
          <w:rStyle w:val="study-note-ref"/>
          <w:sz w:val="18"/>
          <w:szCs w:val="18"/>
          <w:bdr w:val="none" w:sz="0" w:space="0" w:color="auto" w:frame="1"/>
        </w:rPr>
        <w:t>know</w:t>
      </w:r>
      <w:r w:rsidRPr="00DC59B2">
        <w:rPr>
          <w:sz w:val="18"/>
          <w:szCs w:val="18"/>
        </w:rPr>
        <w:t xml:space="preserve"> of the doctrine, </w:t>
      </w:r>
      <w:r>
        <w:rPr>
          <w:sz w:val="18"/>
          <w:szCs w:val="18"/>
        </w:rPr>
        <w:tab/>
      </w:r>
      <w:r>
        <w:rPr>
          <w:sz w:val="18"/>
          <w:szCs w:val="18"/>
        </w:rPr>
        <w:tab/>
      </w:r>
      <w:r>
        <w:rPr>
          <w:sz w:val="18"/>
          <w:szCs w:val="18"/>
        </w:rPr>
        <w:tab/>
      </w:r>
      <w:r w:rsidRPr="00DC59B2">
        <w:rPr>
          <w:sz w:val="18"/>
          <w:szCs w:val="18"/>
        </w:rPr>
        <w:t>whether it be of God, or </w:t>
      </w:r>
      <w:r w:rsidRPr="00DC59B2">
        <w:rPr>
          <w:rStyle w:val="clarity-word"/>
          <w:sz w:val="18"/>
          <w:szCs w:val="18"/>
          <w:bdr w:val="none" w:sz="0" w:space="0" w:color="auto" w:frame="1"/>
        </w:rPr>
        <w:t>whether</w:t>
      </w:r>
      <w:r w:rsidRPr="00DC59B2">
        <w:rPr>
          <w:sz w:val="18"/>
          <w:szCs w:val="18"/>
        </w:rPr>
        <w:t> I speak of myself.</w:t>
      </w:r>
      <w:r>
        <w:rPr>
          <w:sz w:val="18"/>
          <w:szCs w:val="18"/>
        </w:rPr>
        <w:t>”</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DC59B2">
        <w:rPr>
          <w:sz w:val="18"/>
          <w:szCs w:val="18"/>
        </w:rPr>
        <w:t xml:space="preserve">Then said Jesus unto them,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DC59B2">
        <w:rPr>
          <w:sz w:val="18"/>
          <w:szCs w:val="18"/>
        </w:rPr>
        <w:t>When ye have lifted up the Son of man, then shall ye know that I am </w:t>
      </w:r>
      <w:r w:rsidRPr="00DC59B2">
        <w:rPr>
          <w:rStyle w:val="clarity-word"/>
          <w:sz w:val="18"/>
          <w:szCs w:val="18"/>
          <w:bdr w:val="none" w:sz="0" w:space="0" w:color="auto" w:frame="1"/>
        </w:rPr>
        <w:t>he,</w:t>
      </w:r>
      <w:r w:rsidRPr="00DC59B2">
        <w:rPr>
          <w:sz w:val="18"/>
          <w:szCs w:val="18"/>
        </w:rPr>
        <w:t> and </w:t>
      </w:r>
      <w:r w:rsidRPr="00DC59B2">
        <w:rPr>
          <w:rStyle w:val="clarity-word"/>
          <w:sz w:val="18"/>
          <w:szCs w:val="18"/>
          <w:bdr w:val="none" w:sz="0" w:space="0" w:color="auto" w:frame="1"/>
        </w:rPr>
        <w:t>that</w:t>
      </w:r>
      <w:r w:rsidRPr="00DC59B2">
        <w:rPr>
          <w:sz w:val="18"/>
          <w:szCs w:val="18"/>
        </w:rPr>
        <w:t> I do </w:t>
      </w:r>
      <w:r w:rsidRPr="00DC59B2">
        <w:rPr>
          <w:rStyle w:val="study-note-ref"/>
          <w:sz w:val="18"/>
          <w:szCs w:val="18"/>
          <w:bdr w:val="none" w:sz="0" w:space="0" w:color="auto" w:frame="1"/>
        </w:rPr>
        <w:t>nothing</w:t>
      </w:r>
      <w:r w:rsidRPr="00DC59B2">
        <w:rPr>
          <w:sz w:val="18"/>
          <w:szCs w:val="18"/>
        </w:rPr>
        <w:t xml:space="preserve"> of myself; </w:t>
      </w:r>
      <w:r>
        <w:rPr>
          <w:sz w:val="18"/>
          <w:szCs w:val="18"/>
        </w:rPr>
        <w:tab/>
      </w:r>
      <w:r>
        <w:rPr>
          <w:sz w:val="18"/>
          <w:szCs w:val="18"/>
        </w:rPr>
        <w:tab/>
      </w:r>
      <w:r>
        <w:rPr>
          <w:sz w:val="18"/>
          <w:szCs w:val="18"/>
        </w:rPr>
        <w:tab/>
      </w:r>
      <w:r w:rsidRPr="00DC59B2">
        <w:rPr>
          <w:sz w:val="18"/>
          <w:szCs w:val="18"/>
        </w:rPr>
        <w:t>but as my </w:t>
      </w:r>
      <w:r w:rsidRPr="00DC59B2">
        <w:rPr>
          <w:rStyle w:val="study-note-ref"/>
          <w:sz w:val="18"/>
          <w:szCs w:val="18"/>
          <w:bdr w:val="none" w:sz="0" w:space="0" w:color="auto" w:frame="1"/>
        </w:rPr>
        <w:t>Father</w:t>
      </w:r>
      <w:r w:rsidRPr="00DC59B2">
        <w:rPr>
          <w:sz w:val="18"/>
          <w:szCs w:val="18"/>
        </w:rPr>
        <w:t> hath </w:t>
      </w:r>
      <w:r w:rsidRPr="00DC59B2">
        <w:rPr>
          <w:rStyle w:val="study-note-ref"/>
          <w:sz w:val="18"/>
          <w:szCs w:val="18"/>
          <w:bdr w:val="none" w:sz="0" w:space="0" w:color="auto" w:frame="1"/>
        </w:rPr>
        <w:t>taught</w:t>
      </w:r>
      <w:r w:rsidRPr="00DC59B2">
        <w:rPr>
          <w:sz w:val="18"/>
          <w:szCs w:val="18"/>
        </w:rPr>
        <w:t> me, I </w:t>
      </w:r>
      <w:r w:rsidRPr="00DC59B2">
        <w:rPr>
          <w:rStyle w:val="study-note-ref"/>
          <w:sz w:val="18"/>
          <w:szCs w:val="18"/>
          <w:bdr w:val="none" w:sz="0" w:space="0" w:color="auto" w:frame="1"/>
        </w:rPr>
        <w:t>speak</w:t>
      </w:r>
      <w:r w:rsidRPr="00DC59B2">
        <w:rPr>
          <w:sz w:val="18"/>
          <w:szCs w:val="18"/>
        </w:rPr>
        <w:t> these things.</w:t>
      </w:r>
      <w:r>
        <w:rPr>
          <w:sz w:val="18"/>
          <w:szCs w:val="18"/>
        </w:rPr>
        <w:t xml:space="preserve"> </w:t>
      </w:r>
      <w:r w:rsidRPr="00DC59B2">
        <w:rPr>
          <w:sz w:val="18"/>
          <w:szCs w:val="18"/>
        </w:rPr>
        <w:t>And he that </w:t>
      </w:r>
      <w:r w:rsidRPr="00DC59B2">
        <w:rPr>
          <w:rStyle w:val="study-note-ref"/>
          <w:sz w:val="18"/>
          <w:szCs w:val="18"/>
          <w:bdr w:val="none" w:sz="0" w:space="0" w:color="auto" w:frame="1"/>
        </w:rPr>
        <w:t>sent</w:t>
      </w:r>
      <w:r w:rsidRPr="00DC59B2">
        <w:rPr>
          <w:sz w:val="18"/>
          <w:szCs w:val="18"/>
        </w:rPr>
        <w:t xml:space="preserve"> me is with me: the Father hath not </w:t>
      </w:r>
      <w:r>
        <w:rPr>
          <w:sz w:val="18"/>
          <w:szCs w:val="18"/>
        </w:rPr>
        <w:tab/>
      </w:r>
      <w:r>
        <w:rPr>
          <w:sz w:val="18"/>
          <w:szCs w:val="18"/>
        </w:rPr>
        <w:tab/>
      </w:r>
      <w:r>
        <w:rPr>
          <w:sz w:val="18"/>
          <w:szCs w:val="18"/>
        </w:rPr>
        <w:tab/>
      </w:r>
      <w:r w:rsidRPr="00DC59B2">
        <w:rPr>
          <w:sz w:val="18"/>
          <w:szCs w:val="18"/>
        </w:rPr>
        <w:t>left me </w:t>
      </w:r>
      <w:r w:rsidRPr="00DC59B2">
        <w:rPr>
          <w:rStyle w:val="study-note-ref"/>
          <w:sz w:val="18"/>
          <w:szCs w:val="18"/>
          <w:bdr w:val="none" w:sz="0" w:space="0" w:color="auto" w:frame="1"/>
        </w:rPr>
        <w:t>alone</w:t>
      </w:r>
      <w:r w:rsidRPr="00DC59B2">
        <w:rPr>
          <w:sz w:val="18"/>
          <w:szCs w:val="18"/>
        </w:rPr>
        <w:t>; for I </w:t>
      </w:r>
      <w:r w:rsidRPr="00DC59B2">
        <w:rPr>
          <w:rStyle w:val="study-note-ref"/>
          <w:sz w:val="18"/>
          <w:szCs w:val="18"/>
          <w:bdr w:val="none" w:sz="0" w:space="0" w:color="auto" w:frame="1"/>
        </w:rPr>
        <w:t>do</w:t>
      </w:r>
      <w:r w:rsidRPr="00DC59B2">
        <w:rPr>
          <w:sz w:val="18"/>
          <w:szCs w:val="18"/>
        </w:rPr>
        <w:t> always those things that </w:t>
      </w:r>
      <w:r w:rsidRPr="00DC59B2">
        <w:rPr>
          <w:rStyle w:val="study-note-ref"/>
          <w:sz w:val="18"/>
          <w:szCs w:val="18"/>
          <w:bdr w:val="none" w:sz="0" w:space="0" w:color="auto" w:frame="1"/>
        </w:rPr>
        <w:t>please</w:t>
      </w:r>
      <w:r w:rsidRPr="00DC59B2">
        <w:rPr>
          <w:sz w:val="18"/>
          <w:szCs w:val="18"/>
        </w:rPr>
        <w:t> him.</w:t>
      </w:r>
      <w:r>
        <w:rPr>
          <w:sz w:val="18"/>
          <w:szCs w:val="18"/>
        </w:rPr>
        <w:t>”</w:t>
      </w:r>
    </w:p>
    <w:p w:rsidR="008B28C2" w:rsidRDefault="008B28C2" w:rsidP="008B28C2">
      <w:pPr>
        <w:pStyle w:val="NoSpacing"/>
        <w:rPr>
          <w:sz w:val="18"/>
          <w:szCs w:val="18"/>
        </w:rPr>
      </w:pPr>
    </w:p>
    <w:p w:rsidR="008B28C2" w:rsidRPr="00DC59B2" w:rsidRDefault="008B28C2" w:rsidP="008B28C2">
      <w:pPr>
        <w:pStyle w:val="NoSpacing"/>
        <w:rPr>
          <w:sz w:val="18"/>
          <w:szCs w:val="18"/>
        </w:rPr>
      </w:pPr>
      <w:r>
        <w:rPr>
          <w:sz w:val="18"/>
          <w:szCs w:val="18"/>
        </w:rPr>
        <w:tab/>
      </w:r>
      <w:r w:rsidRPr="00DC59B2">
        <w:rPr>
          <w:sz w:val="18"/>
          <w:szCs w:val="18"/>
        </w:rPr>
        <w:t>As he spake these words, many </w:t>
      </w:r>
      <w:r w:rsidRPr="00DC59B2">
        <w:rPr>
          <w:rStyle w:val="study-note-ref"/>
          <w:sz w:val="18"/>
          <w:szCs w:val="18"/>
          <w:bdr w:val="none" w:sz="0" w:space="0" w:color="auto" w:frame="1"/>
        </w:rPr>
        <w:t>believed</w:t>
      </w:r>
      <w:r w:rsidRPr="00DC59B2">
        <w:rPr>
          <w:sz w:val="18"/>
          <w:szCs w:val="18"/>
        </w:rPr>
        <w:t> on him.</w:t>
      </w:r>
    </w:p>
    <w:p w:rsidR="008B28C2" w:rsidRPr="00DC59B2" w:rsidRDefault="008B28C2" w:rsidP="008B28C2">
      <w:pPr>
        <w:pStyle w:val="NoSpacing"/>
        <w:rPr>
          <w:sz w:val="18"/>
          <w:szCs w:val="18"/>
        </w:rPr>
      </w:pPr>
    </w:p>
    <w:p w:rsidR="008B28C2" w:rsidRDefault="008B28C2" w:rsidP="008B28C2">
      <w:pPr>
        <w:pStyle w:val="NoSpacing"/>
        <w:rPr>
          <w:sz w:val="18"/>
          <w:szCs w:val="18"/>
        </w:rPr>
      </w:pPr>
      <w:r>
        <w:rPr>
          <w:sz w:val="18"/>
          <w:szCs w:val="18"/>
        </w:rPr>
        <w:tab/>
        <w:t>[And Jesus spake unto them, saying,]</w:t>
      </w:r>
    </w:p>
    <w:p w:rsidR="008B28C2" w:rsidRDefault="008B28C2" w:rsidP="008B28C2">
      <w:pPr>
        <w:pStyle w:val="NoSpacing"/>
        <w:rPr>
          <w:sz w:val="18"/>
          <w:szCs w:val="18"/>
        </w:rPr>
      </w:pPr>
    </w:p>
    <w:p w:rsidR="008B28C2" w:rsidRPr="00DC59B2" w:rsidRDefault="008B28C2" w:rsidP="008B28C2">
      <w:pPr>
        <w:pStyle w:val="NoSpacing"/>
        <w:rPr>
          <w:sz w:val="18"/>
          <w:szCs w:val="18"/>
        </w:rPr>
      </w:pPr>
      <w:r>
        <w:rPr>
          <w:sz w:val="18"/>
          <w:szCs w:val="18"/>
        </w:rPr>
        <w:tab/>
      </w:r>
      <w:r>
        <w:rPr>
          <w:sz w:val="18"/>
          <w:szCs w:val="18"/>
        </w:rPr>
        <w:tab/>
        <w:t>“</w:t>
      </w:r>
      <w:r w:rsidRPr="00DC59B2">
        <w:rPr>
          <w:sz w:val="18"/>
          <w:szCs w:val="18"/>
        </w:rPr>
        <w:t>For I have not spoken of myself; but the Father which </w:t>
      </w:r>
      <w:r w:rsidRPr="00DC59B2">
        <w:rPr>
          <w:rStyle w:val="study-note-ref"/>
          <w:sz w:val="18"/>
          <w:szCs w:val="18"/>
          <w:bdr w:val="none" w:sz="0" w:space="0" w:color="auto" w:frame="1"/>
        </w:rPr>
        <w:t>sent</w:t>
      </w:r>
      <w:r w:rsidRPr="00DC59B2">
        <w:rPr>
          <w:sz w:val="18"/>
          <w:szCs w:val="18"/>
        </w:rPr>
        <w:t xml:space="preserve"> me, he gave me a commandment, what I should </w:t>
      </w:r>
      <w:r>
        <w:rPr>
          <w:sz w:val="18"/>
          <w:szCs w:val="18"/>
        </w:rPr>
        <w:tab/>
      </w:r>
      <w:r>
        <w:rPr>
          <w:sz w:val="18"/>
          <w:szCs w:val="18"/>
        </w:rPr>
        <w:tab/>
      </w:r>
      <w:r w:rsidRPr="00DC59B2">
        <w:rPr>
          <w:sz w:val="18"/>
          <w:szCs w:val="18"/>
        </w:rPr>
        <w:t>say, and what I should speak.</w:t>
      </w:r>
      <w:r>
        <w:rPr>
          <w:sz w:val="18"/>
          <w:szCs w:val="18"/>
        </w:rPr>
        <w:t xml:space="preserve">  </w:t>
      </w:r>
      <w:r w:rsidRPr="00DC59B2">
        <w:rPr>
          <w:sz w:val="18"/>
          <w:szCs w:val="18"/>
        </w:rPr>
        <w:t xml:space="preserve">And I know that his commandment is life everlasting: whatsoever </w:t>
      </w:r>
      <w:r>
        <w:rPr>
          <w:sz w:val="18"/>
          <w:szCs w:val="18"/>
        </w:rPr>
        <w:t xml:space="preserve">I speak </w:t>
      </w:r>
      <w:r>
        <w:rPr>
          <w:sz w:val="18"/>
          <w:szCs w:val="18"/>
        </w:rPr>
        <w:tab/>
      </w:r>
      <w:r>
        <w:rPr>
          <w:sz w:val="18"/>
          <w:szCs w:val="18"/>
        </w:rPr>
        <w:tab/>
      </w:r>
      <w:r>
        <w:rPr>
          <w:sz w:val="18"/>
          <w:szCs w:val="18"/>
        </w:rPr>
        <w:tab/>
      </w:r>
      <w:r w:rsidRPr="00DC59B2">
        <w:rPr>
          <w:sz w:val="18"/>
          <w:szCs w:val="18"/>
        </w:rPr>
        <w:t>therefore, even as the </w:t>
      </w:r>
      <w:r w:rsidRPr="00DC59B2">
        <w:rPr>
          <w:rStyle w:val="study-note-ref"/>
          <w:sz w:val="18"/>
          <w:szCs w:val="18"/>
          <w:bdr w:val="none" w:sz="0" w:space="0" w:color="auto" w:frame="1"/>
        </w:rPr>
        <w:t>Father</w:t>
      </w:r>
      <w:r w:rsidRPr="00DC59B2">
        <w:rPr>
          <w:sz w:val="18"/>
          <w:szCs w:val="18"/>
        </w:rPr>
        <w:t> said unto me, so I </w:t>
      </w:r>
      <w:r w:rsidRPr="00DC59B2">
        <w:rPr>
          <w:rStyle w:val="study-note-ref"/>
          <w:sz w:val="18"/>
          <w:szCs w:val="18"/>
          <w:bdr w:val="none" w:sz="0" w:space="0" w:color="auto" w:frame="1"/>
        </w:rPr>
        <w:t>speak</w:t>
      </w:r>
      <w:r>
        <w:rPr>
          <w:sz w:val="18"/>
          <w:szCs w:val="18"/>
        </w:rPr>
        <w:t>…</w:t>
      </w:r>
      <w:r w:rsidRPr="00DC59B2">
        <w:rPr>
          <w:sz w:val="18"/>
          <w:szCs w:val="18"/>
        </w:rPr>
        <w:t>For the Father himself </w:t>
      </w:r>
      <w:r w:rsidRPr="00DC59B2">
        <w:rPr>
          <w:rStyle w:val="study-note-ref"/>
          <w:sz w:val="18"/>
          <w:szCs w:val="18"/>
          <w:bdr w:val="none" w:sz="0" w:space="0" w:color="auto" w:frame="1"/>
        </w:rPr>
        <w:t>loveth</w:t>
      </w:r>
      <w:r w:rsidRPr="00DC59B2">
        <w:rPr>
          <w:sz w:val="18"/>
          <w:szCs w:val="18"/>
        </w:rPr>
        <w:t xml:space="preserve"> you, because ye have </w:t>
      </w:r>
      <w:r>
        <w:rPr>
          <w:sz w:val="18"/>
          <w:szCs w:val="18"/>
        </w:rPr>
        <w:tab/>
      </w:r>
      <w:r>
        <w:rPr>
          <w:sz w:val="18"/>
          <w:szCs w:val="18"/>
        </w:rPr>
        <w:tab/>
      </w:r>
      <w:r>
        <w:rPr>
          <w:sz w:val="18"/>
          <w:szCs w:val="18"/>
        </w:rPr>
        <w:tab/>
      </w:r>
      <w:r w:rsidRPr="00DC59B2">
        <w:rPr>
          <w:sz w:val="18"/>
          <w:szCs w:val="18"/>
        </w:rPr>
        <w:t>loved me, and have </w:t>
      </w:r>
      <w:r w:rsidRPr="00DC59B2">
        <w:rPr>
          <w:rStyle w:val="study-note-ref"/>
          <w:sz w:val="18"/>
          <w:szCs w:val="18"/>
          <w:bdr w:val="none" w:sz="0" w:space="0" w:color="auto" w:frame="1"/>
        </w:rPr>
        <w:t>believed</w:t>
      </w:r>
      <w:r w:rsidRPr="00DC59B2">
        <w:rPr>
          <w:sz w:val="18"/>
          <w:szCs w:val="18"/>
        </w:rPr>
        <w:t> that I came out from God.</w:t>
      </w:r>
      <w:r>
        <w:rPr>
          <w:sz w:val="18"/>
          <w:szCs w:val="18"/>
        </w:rPr>
        <w:t xml:space="preserve"> </w:t>
      </w:r>
      <w:r w:rsidRPr="00DC59B2">
        <w:rPr>
          <w:sz w:val="18"/>
          <w:szCs w:val="18"/>
        </w:rPr>
        <w:t>I </w:t>
      </w:r>
      <w:r w:rsidRPr="00DC59B2">
        <w:rPr>
          <w:rStyle w:val="study-note-ref"/>
          <w:sz w:val="18"/>
          <w:szCs w:val="18"/>
          <w:bdr w:val="none" w:sz="0" w:space="0" w:color="auto" w:frame="1"/>
        </w:rPr>
        <w:t>came</w:t>
      </w:r>
      <w:r w:rsidRPr="00DC59B2">
        <w:rPr>
          <w:sz w:val="18"/>
          <w:szCs w:val="18"/>
        </w:rPr>
        <w:t> </w:t>
      </w:r>
      <w:r w:rsidRPr="00DC59B2">
        <w:rPr>
          <w:rStyle w:val="study-note-ref"/>
          <w:sz w:val="18"/>
          <w:szCs w:val="18"/>
          <w:bdr w:val="none" w:sz="0" w:space="0" w:color="auto" w:frame="1"/>
        </w:rPr>
        <w:t>forth</w:t>
      </w:r>
      <w:r w:rsidRPr="00DC59B2">
        <w:rPr>
          <w:sz w:val="18"/>
          <w:szCs w:val="18"/>
        </w:rPr>
        <w:t> from the </w:t>
      </w:r>
      <w:r w:rsidRPr="00DC59B2">
        <w:rPr>
          <w:rStyle w:val="study-note-ref"/>
          <w:sz w:val="18"/>
          <w:szCs w:val="18"/>
          <w:bdr w:val="none" w:sz="0" w:space="0" w:color="auto" w:frame="1"/>
        </w:rPr>
        <w:t>Father</w:t>
      </w:r>
      <w:r w:rsidRPr="00DC59B2">
        <w:rPr>
          <w:sz w:val="18"/>
          <w:szCs w:val="18"/>
        </w:rPr>
        <w:t xml:space="preserve">, and am come into the </w:t>
      </w:r>
      <w:r>
        <w:rPr>
          <w:sz w:val="18"/>
          <w:szCs w:val="18"/>
        </w:rPr>
        <w:tab/>
      </w:r>
      <w:r>
        <w:rPr>
          <w:sz w:val="18"/>
          <w:szCs w:val="18"/>
        </w:rPr>
        <w:tab/>
      </w:r>
      <w:r>
        <w:rPr>
          <w:sz w:val="18"/>
          <w:szCs w:val="18"/>
        </w:rPr>
        <w:tab/>
      </w:r>
      <w:r w:rsidRPr="00DC59B2">
        <w:rPr>
          <w:sz w:val="18"/>
          <w:szCs w:val="18"/>
        </w:rPr>
        <w:t>world: again, I leave the world, and go to the Father.</w:t>
      </w:r>
      <w:r>
        <w:rPr>
          <w:sz w:val="18"/>
          <w:szCs w:val="18"/>
        </w:rPr>
        <w:t>”</w:t>
      </w:r>
    </w:p>
    <w:p w:rsidR="008B28C2" w:rsidRPr="00DC59B2" w:rsidRDefault="008B28C2" w:rsidP="008B28C2">
      <w:pPr>
        <w:pStyle w:val="NoSpacing"/>
        <w:rPr>
          <w:sz w:val="18"/>
          <w:szCs w:val="18"/>
        </w:rPr>
      </w:pPr>
    </w:p>
    <w:p w:rsidR="008B28C2" w:rsidRPr="00DE05C8" w:rsidRDefault="008B28C2" w:rsidP="008B28C2">
      <w:pPr>
        <w:pStyle w:val="NoSpacing"/>
        <w:rPr>
          <w:b/>
          <w:sz w:val="18"/>
          <w:szCs w:val="18"/>
          <w:u w:val="single"/>
        </w:rPr>
      </w:pPr>
      <w:r w:rsidRPr="00DE05C8">
        <w:rPr>
          <w:b/>
          <w:sz w:val="18"/>
          <w:szCs w:val="18"/>
          <w:u w:val="single"/>
        </w:rPr>
        <w:t>Jesus declares his Divinity</w:t>
      </w:r>
      <w:r>
        <w:rPr>
          <w:b/>
          <w:sz w:val="18"/>
          <w:szCs w:val="18"/>
          <w:u w:val="single"/>
        </w:rPr>
        <w:t xml:space="preserve"> as Jehovah, the Son of God</w:t>
      </w:r>
      <w:r w:rsidRPr="00DE05C8">
        <w:rPr>
          <w:b/>
          <w:sz w:val="18"/>
          <w:szCs w:val="18"/>
          <w:u w:val="single"/>
        </w:rPr>
        <w:t xml:space="preserve"> (Mark 12:35-37; John 8:54-58; John 10:14-18, 34-37)</w:t>
      </w:r>
    </w:p>
    <w:p w:rsidR="008B28C2" w:rsidRDefault="008B28C2" w:rsidP="008B28C2">
      <w:pPr>
        <w:pStyle w:val="NoSpacing"/>
        <w:rPr>
          <w:sz w:val="18"/>
          <w:szCs w:val="18"/>
        </w:rPr>
      </w:pPr>
      <w:r>
        <w:rPr>
          <w:sz w:val="18"/>
          <w:szCs w:val="18"/>
        </w:rPr>
        <w:tab/>
      </w:r>
      <w:r w:rsidRPr="00DE05C8">
        <w:rPr>
          <w:sz w:val="18"/>
          <w:szCs w:val="18"/>
        </w:rPr>
        <w:t xml:space="preserve">And Jesus answered and said, while he taught in the temple,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DE05C8">
        <w:rPr>
          <w:sz w:val="18"/>
          <w:szCs w:val="18"/>
        </w:rPr>
        <w:t>How say the scribes that Christ is the Son of David?</w:t>
      </w:r>
      <w:r>
        <w:rPr>
          <w:sz w:val="18"/>
          <w:szCs w:val="18"/>
        </w:rPr>
        <w:t xml:space="preserve"> </w:t>
      </w:r>
      <w:r w:rsidRPr="00DE05C8">
        <w:rPr>
          <w:sz w:val="18"/>
          <w:szCs w:val="18"/>
        </w:rPr>
        <w:t xml:space="preserve">For David himself said by the Holy Ghost,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DE05C8">
        <w:rPr>
          <w:sz w:val="18"/>
          <w:szCs w:val="18"/>
        </w:rPr>
        <w:t>The </w:t>
      </w:r>
      <w:r w:rsidRPr="00DE05C8">
        <w:rPr>
          <w:rStyle w:val="study-note-ref"/>
          <w:sz w:val="18"/>
          <w:szCs w:val="18"/>
          <w:bdr w:val="none" w:sz="0" w:space="0" w:color="auto" w:frame="1"/>
        </w:rPr>
        <w:t>Lord</w:t>
      </w:r>
      <w:r w:rsidRPr="00DE05C8">
        <w:rPr>
          <w:sz w:val="18"/>
          <w:szCs w:val="18"/>
        </w:rPr>
        <w:t> said to my Lord, Sit thou on my right hand, till I make thine enemies thy footstool.</w:t>
      </w:r>
      <w:r>
        <w:rPr>
          <w:sz w:val="18"/>
          <w:szCs w:val="18"/>
        </w:rPr>
        <w:t>’</w:t>
      </w:r>
    </w:p>
    <w:p w:rsidR="008B28C2" w:rsidRPr="00DE05C8" w:rsidRDefault="008B28C2" w:rsidP="008B28C2">
      <w:pPr>
        <w:pStyle w:val="NoSpacing"/>
        <w:rPr>
          <w:sz w:val="18"/>
          <w:szCs w:val="18"/>
        </w:rPr>
      </w:pPr>
    </w:p>
    <w:p w:rsidR="008B28C2" w:rsidRPr="00DE05C8" w:rsidRDefault="008B28C2" w:rsidP="008B28C2">
      <w:pPr>
        <w:pStyle w:val="NoSpacing"/>
        <w:rPr>
          <w:sz w:val="18"/>
          <w:szCs w:val="18"/>
        </w:rPr>
      </w:pPr>
      <w:r>
        <w:rPr>
          <w:sz w:val="18"/>
          <w:szCs w:val="18"/>
        </w:rPr>
        <w:tab/>
      </w:r>
      <w:r>
        <w:rPr>
          <w:sz w:val="18"/>
          <w:szCs w:val="18"/>
        </w:rPr>
        <w:tab/>
        <w:t>“</w:t>
      </w:r>
      <w:r w:rsidRPr="00DE05C8">
        <w:rPr>
          <w:sz w:val="18"/>
          <w:szCs w:val="18"/>
        </w:rPr>
        <w:t>David therefore himself calleth him Lord; and whence is he </w:t>
      </w:r>
      <w:r w:rsidRPr="00DE05C8">
        <w:rPr>
          <w:rStyle w:val="clarity-word"/>
          <w:sz w:val="18"/>
          <w:szCs w:val="18"/>
          <w:bdr w:val="none" w:sz="0" w:space="0" w:color="auto" w:frame="1"/>
        </w:rPr>
        <w:t>then</w:t>
      </w:r>
      <w:r w:rsidRPr="00DE05C8">
        <w:rPr>
          <w:sz w:val="18"/>
          <w:szCs w:val="18"/>
        </w:rPr>
        <w:t xml:space="preserve"> his son? And the common people heard </w:t>
      </w:r>
      <w:r>
        <w:rPr>
          <w:sz w:val="18"/>
          <w:szCs w:val="18"/>
        </w:rPr>
        <w:tab/>
      </w:r>
      <w:r>
        <w:rPr>
          <w:sz w:val="18"/>
          <w:szCs w:val="18"/>
        </w:rPr>
        <w:tab/>
      </w:r>
      <w:r>
        <w:rPr>
          <w:sz w:val="18"/>
          <w:szCs w:val="18"/>
        </w:rPr>
        <w:tab/>
      </w:r>
      <w:r w:rsidRPr="00DE05C8">
        <w:rPr>
          <w:sz w:val="18"/>
          <w:szCs w:val="18"/>
        </w:rPr>
        <w:t>him gladly.</w:t>
      </w:r>
      <w:r>
        <w:rPr>
          <w:sz w:val="18"/>
          <w:szCs w:val="18"/>
        </w:rPr>
        <w:t>”</w:t>
      </w:r>
    </w:p>
    <w:p w:rsidR="008B28C2" w:rsidRPr="00DE05C8" w:rsidRDefault="008B28C2" w:rsidP="008B28C2">
      <w:pPr>
        <w:pStyle w:val="NoSpacing"/>
        <w:rPr>
          <w:sz w:val="18"/>
          <w:szCs w:val="18"/>
        </w:rPr>
      </w:pPr>
    </w:p>
    <w:p w:rsidR="008B28C2" w:rsidRDefault="008B28C2" w:rsidP="008B28C2">
      <w:pPr>
        <w:pStyle w:val="NoSpacing"/>
        <w:rPr>
          <w:sz w:val="18"/>
          <w:szCs w:val="18"/>
        </w:rPr>
      </w:pPr>
      <w:r>
        <w:rPr>
          <w:sz w:val="18"/>
          <w:szCs w:val="18"/>
        </w:rPr>
        <w:tab/>
        <w:t>[And] Jesus [said unto them]</w:t>
      </w:r>
      <w:r w:rsidRPr="00DE05C8">
        <w:rPr>
          <w:sz w:val="18"/>
          <w:szCs w:val="18"/>
        </w:rPr>
        <w:t>,</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DE05C8">
        <w:rPr>
          <w:sz w:val="18"/>
          <w:szCs w:val="18"/>
        </w:rPr>
        <w:t xml:space="preserve"> If I honour myself, my honour is nothing: it is my </w:t>
      </w:r>
      <w:r w:rsidRPr="00DE05C8">
        <w:rPr>
          <w:rStyle w:val="study-note-ref"/>
          <w:sz w:val="18"/>
          <w:szCs w:val="18"/>
          <w:bdr w:val="none" w:sz="0" w:space="0" w:color="auto" w:frame="1"/>
        </w:rPr>
        <w:t>Father</w:t>
      </w:r>
      <w:r w:rsidRPr="00DE05C8">
        <w:rPr>
          <w:sz w:val="18"/>
          <w:szCs w:val="18"/>
        </w:rPr>
        <w:t> that </w:t>
      </w:r>
      <w:r w:rsidRPr="00DE05C8">
        <w:rPr>
          <w:rStyle w:val="study-note-ref"/>
          <w:sz w:val="18"/>
          <w:szCs w:val="18"/>
          <w:bdr w:val="none" w:sz="0" w:space="0" w:color="auto" w:frame="1"/>
        </w:rPr>
        <w:t>honoureth</w:t>
      </w:r>
      <w:r w:rsidRPr="00DE05C8">
        <w:rPr>
          <w:sz w:val="18"/>
          <w:szCs w:val="18"/>
        </w:rPr>
        <w:t xml:space="preserve"> me; of whom ye say, that he is </w:t>
      </w:r>
      <w:r>
        <w:rPr>
          <w:sz w:val="18"/>
          <w:szCs w:val="18"/>
        </w:rPr>
        <w:tab/>
      </w:r>
      <w:r>
        <w:rPr>
          <w:sz w:val="18"/>
          <w:szCs w:val="18"/>
        </w:rPr>
        <w:tab/>
      </w:r>
      <w:r>
        <w:rPr>
          <w:sz w:val="18"/>
          <w:szCs w:val="18"/>
        </w:rPr>
        <w:tab/>
      </w:r>
      <w:r w:rsidRPr="00DE05C8">
        <w:rPr>
          <w:sz w:val="18"/>
          <w:szCs w:val="18"/>
        </w:rPr>
        <w:t>your God:</w:t>
      </w:r>
      <w:r>
        <w:rPr>
          <w:sz w:val="18"/>
          <w:szCs w:val="18"/>
        </w:rPr>
        <w:t xml:space="preserve"> </w:t>
      </w:r>
      <w:r w:rsidRPr="00DE05C8">
        <w:rPr>
          <w:sz w:val="18"/>
          <w:szCs w:val="18"/>
        </w:rPr>
        <w:t xml:space="preserve">Yet ye have not known him; but I know him: and if I should say, I know him not, I shall be a liar </w:t>
      </w:r>
      <w:r>
        <w:rPr>
          <w:sz w:val="18"/>
          <w:szCs w:val="18"/>
        </w:rPr>
        <w:tab/>
      </w:r>
      <w:r>
        <w:rPr>
          <w:sz w:val="18"/>
          <w:szCs w:val="18"/>
        </w:rPr>
        <w:tab/>
      </w:r>
      <w:r>
        <w:rPr>
          <w:sz w:val="18"/>
          <w:szCs w:val="18"/>
        </w:rPr>
        <w:tab/>
      </w:r>
      <w:r w:rsidRPr="00DE05C8">
        <w:rPr>
          <w:sz w:val="18"/>
          <w:szCs w:val="18"/>
        </w:rPr>
        <w:t>like unto you: but I know him, and keep his saying.</w:t>
      </w:r>
      <w:r>
        <w:rPr>
          <w:sz w:val="18"/>
          <w:szCs w:val="18"/>
        </w:rPr>
        <w:t xml:space="preserve"> </w:t>
      </w:r>
      <w:r w:rsidRPr="00DE05C8">
        <w:rPr>
          <w:sz w:val="18"/>
          <w:szCs w:val="18"/>
        </w:rPr>
        <w:t>Your father </w:t>
      </w:r>
      <w:r w:rsidRPr="00DE05C8">
        <w:rPr>
          <w:rStyle w:val="study-note-ref"/>
          <w:sz w:val="18"/>
          <w:szCs w:val="18"/>
          <w:bdr w:val="none" w:sz="0" w:space="0" w:color="auto" w:frame="1"/>
        </w:rPr>
        <w:t>Abraham</w:t>
      </w:r>
      <w:r w:rsidRPr="00DE05C8">
        <w:rPr>
          <w:sz w:val="18"/>
          <w:szCs w:val="18"/>
        </w:rPr>
        <w:t> </w:t>
      </w:r>
      <w:r w:rsidRPr="00DE05C8">
        <w:rPr>
          <w:rStyle w:val="study-note-ref"/>
          <w:sz w:val="18"/>
          <w:szCs w:val="18"/>
          <w:bdr w:val="none" w:sz="0" w:space="0" w:color="auto" w:frame="1"/>
        </w:rPr>
        <w:t>rejoiced</w:t>
      </w:r>
      <w:r w:rsidRPr="00DE05C8">
        <w:rPr>
          <w:sz w:val="18"/>
          <w:szCs w:val="18"/>
        </w:rPr>
        <w:t> to </w:t>
      </w:r>
      <w:r w:rsidRPr="00DE05C8">
        <w:rPr>
          <w:rStyle w:val="study-note-ref"/>
          <w:sz w:val="18"/>
          <w:szCs w:val="18"/>
          <w:bdr w:val="none" w:sz="0" w:space="0" w:color="auto" w:frame="1"/>
        </w:rPr>
        <w:t>see</w:t>
      </w:r>
      <w:r w:rsidRPr="00DE05C8">
        <w:rPr>
          <w:sz w:val="18"/>
          <w:szCs w:val="18"/>
        </w:rPr>
        <w:t xml:space="preserve"> my day: and he </w:t>
      </w:r>
      <w:r>
        <w:rPr>
          <w:sz w:val="18"/>
          <w:szCs w:val="18"/>
        </w:rPr>
        <w:tab/>
      </w:r>
      <w:r>
        <w:rPr>
          <w:sz w:val="18"/>
          <w:szCs w:val="18"/>
        </w:rPr>
        <w:tab/>
      </w:r>
      <w:r>
        <w:rPr>
          <w:sz w:val="18"/>
          <w:szCs w:val="18"/>
        </w:rPr>
        <w:tab/>
      </w:r>
      <w:r w:rsidRPr="00DE05C8">
        <w:rPr>
          <w:sz w:val="18"/>
          <w:szCs w:val="18"/>
        </w:rPr>
        <w:t>saw </w:t>
      </w:r>
      <w:r w:rsidRPr="00DE05C8">
        <w:rPr>
          <w:rStyle w:val="clarity-word"/>
          <w:sz w:val="18"/>
          <w:szCs w:val="18"/>
          <w:bdr w:val="none" w:sz="0" w:space="0" w:color="auto" w:frame="1"/>
        </w:rPr>
        <w:t>it,</w:t>
      </w:r>
      <w:r w:rsidRPr="00DE05C8">
        <w:rPr>
          <w:sz w:val="18"/>
          <w:szCs w:val="18"/>
        </w:rPr>
        <w:t> and was glad.</w:t>
      </w:r>
      <w:r>
        <w:rPr>
          <w:sz w:val="18"/>
          <w:szCs w:val="18"/>
        </w:rPr>
        <w:t>”</w:t>
      </w:r>
    </w:p>
    <w:p w:rsidR="008B28C2" w:rsidRPr="00DE05C8"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DE05C8">
        <w:rPr>
          <w:sz w:val="18"/>
          <w:szCs w:val="18"/>
        </w:rPr>
        <w:t>Then said the Jews unto him</w:t>
      </w:r>
      <w:r>
        <w:rPr>
          <w:sz w:val="18"/>
          <w:szCs w:val="18"/>
        </w:rPr>
        <w:t xml:space="preserve"> [as he was teaching in the synagogue]</w:t>
      </w:r>
      <w:r w:rsidRPr="00DE05C8">
        <w:rPr>
          <w:sz w:val="18"/>
          <w:szCs w:val="18"/>
        </w:rPr>
        <w:t xml:space="preserve">, </w:t>
      </w:r>
    </w:p>
    <w:p w:rsidR="008B28C2" w:rsidRDefault="008B28C2" w:rsidP="008B28C2">
      <w:pPr>
        <w:pStyle w:val="NoSpacing"/>
        <w:rPr>
          <w:sz w:val="18"/>
          <w:szCs w:val="18"/>
        </w:rPr>
      </w:pPr>
    </w:p>
    <w:p w:rsidR="008B28C2" w:rsidRPr="00DE05C8" w:rsidRDefault="008B28C2" w:rsidP="008B28C2">
      <w:pPr>
        <w:pStyle w:val="NoSpacing"/>
        <w:rPr>
          <w:sz w:val="18"/>
          <w:szCs w:val="18"/>
        </w:rPr>
      </w:pPr>
      <w:r>
        <w:rPr>
          <w:sz w:val="18"/>
          <w:szCs w:val="18"/>
        </w:rPr>
        <w:tab/>
      </w:r>
      <w:r>
        <w:rPr>
          <w:sz w:val="18"/>
          <w:szCs w:val="18"/>
        </w:rPr>
        <w:tab/>
        <w:t>“</w:t>
      </w:r>
      <w:r w:rsidRPr="00DE05C8">
        <w:rPr>
          <w:sz w:val="18"/>
          <w:szCs w:val="18"/>
        </w:rPr>
        <w:t>Thou art not yet fifty years old, and hast thou seen Abraham</w:t>
      </w:r>
      <w:r>
        <w:rPr>
          <w:sz w:val="18"/>
          <w:szCs w:val="18"/>
        </w:rPr>
        <w:t>”</w:t>
      </w:r>
      <w:r w:rsidRPr="00DE05C8">
        <w:rPr>
          <w:sz w:val="18"/>
          <w:szCs w:val="18"/>
        </w:rPr>
        <w:t>?</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DE05C8">
        <w:rPr>
          <w:sz w:val="18"/>
          <w:szCs w:val="18"/>
        </w:rPr>
        <w:t xml:space="preserve">Jesus said unto them,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DE05C8">
        <w:rPr>
          <w:sz w:val="18"/>
          <w:szCs w:val="18"/>
        </w:rPr>
        <w:t>Verily, verily, I say unto you, </w:t>
      </w:r>
      <w:r w:rsidRPr="00DE05C8">
        <w:rPr>
          <w:rStyle w:val="study-note-ref"/>
          <w:sz w:val="18"/>
          <w:szCs w:val="18"/>
          <w:bdr w:val="none" w:sz="0" w:space="0" w:color="auto" w:frame="1"/>
        </w:rPr>
        <w:t>Before</w:t>
      </w:r>
      <w:r w:rsidRPr="00DE05C8">
        <w:rPr>
          <w:sz w:val="18"/>
          <w:szCs w:val="18"/>
        </w:rPr>
        <w:t> Abraham was, </w:t>
      </w:r>
      <w:r w:rsidRPr="00DE05C8">
        <w:rPr>
          <w:rStyle w:val="study-note-ref"/>
          <w:sz w:val="18"/>
          <w:szCs w:val="18"/>
          <w:bdr w:val="none" w:sz="0" w:space="0" w:color="auto" w:frame="1"/>
        </w:rPr>
        <w:t xml:space="preserve">I </w:t>
      </w:r>
      <w:r>
        <w:rPr>
          <w:rStyle w:val="study-note-ref"/>
          <w:sz w:val="18"/>
          <w:szCs w:val="18"/>
          <w:bdr w:val="none" w:sz="0" w:space="0" w:color="auto" w:frame="1"/>
        </w:rPr>
        <w:t>am</w:t>
      </w:r>
      <w:r w:rsidRPr="00DE05C8">
        <w:rPr>
          <w:sz w:val="18"/>
          <w:szCs w:val="18"/>
        </w:rPr>
        <w:t>.</w:t>
      </w:r>
      <w:r>
        <w:rPr>
          <w:sz w:val="18"/>
          <w:szCs w:val="18"/>
        </w:rPr>
        <w:t>”</w:t>
      </w:r>
    </w:p>
    <w:p w:rsidR="008B28C2" w:rsidRDefault="008B28C2" w:rsidP="008B28C2">
      <w:pPr>
        <w:pStyle w:val="NoSpacing"/>
        <w:rPr>
          <w:sz w:val="18"/>
          <w:szCs w:val="18"/>
        </w:rPr>
      </w:pPr>
    </w:p>
    <w:p w:rsidR="008B28C2" w:rsidRDefault="00911AD0" w:rsidP="008B28C2">
      <w:pPr>
        <w:pStyle w:val="NoSpacing"/>
        <w:rPr>
          <w:sz w:val="18"/>
          <w:szCs w:val="18"/>
        </w:rPr>
      </w:pPr>
      <w:r>
        <w:rPr>
          <w:noProof/>
          <w:sz w:val="18"/>
          <w:szCs w:val="18"/>
          <w:lang w:eastAsia="zh-TW"/>
        </w:rPr>
        <w:pict>
          <v:shape id="_x0000_s1052" type="#_x0000_t202" style="position:absolute;margin-left:8.25pt;margin-top:4.35pt;width:443.75pt;height:124.75pt;z-index:251665408;mso-width-relative:margin;mso-height-relative:margin">
            <v:shadow on="t" opacity=".5" offset="6pt,6pt"/>
            <v:textbox>
              <w:txbxContent>
                <w:p w:rsidR="00AD1031" w:rsidRPr="00A51827" w:rsidRDefault="00AD1031" w:rsidP="008B28C2">
                  <w:pPr>
                    <w:pStyle w:val="NoSpacing"/>
                    <w:rPr>
                      <w:b/>
                      <w:sz w:val="20"/>
                      <w:szCs w:val="20"/>
                    </w:rPr>
                  </w:pPr>
                  <w:r w:rsidRPr="00A51827">
                    <w:rPr>
                      <w:b/>
                      <w:sz w:val="20"/>
                      <w:szCs w:val="20"/>
                    </w:rPr>
                    <w:t>The significance of “I AM.”</w:t>
                  </w:r>
                </w:p>
                <w:p w:rsidR="00AD1031" w:rsidRPr="00A51827" w:rsidRDefault="00AD1031" w:rsidP="008B28C2">
                  <w:pPr>
                    <w:pStyle w:val="NoSpacing"/>
                    <w:rPr>
                      <w:sz w:val="20"/>
                      <w:szCs w:val="20"/>
                    </w:rPr>
                  </w:pPr>
                  <w:r w:rsidRPr="00A51827">
                    <w:rPr>
                      <w:sz w:val="20"/>
                      <w:szCs w:val="20"/>
                    </w:rPr>
                    <w:t>When Moses was first speaking with the Lord upon the mount, he was well aware of the God of the Hebrews, known unofficially as the God with no name.  Hence, he asked the Lord what his name was, that he might tell the Hebrews of who was calling him to lead Israel out of Egypt.  The Lord replied, “I AM THAT I AM.” (</w:t>
                  </w:r>
                  <w:hyperlink r:id="rId33" w:anchor="p14" w:history="1">
                    <w:r w:rsidRPr="00A51827">
                      <w:rPr>
                        <w:sz w:val="20"/>
                        <w:szCs w:val="20"/>
                      </w:rPr>
                      <w:t>Ex. 3:14–15</w:t>
                    </w:r>
                  </w:hyperlink>
                  <w:r w:rsidRPr="00A51827">
                    <w:rPr>
                      <w:sz w:val="20"/>
                      <w:szCs w:val="20"/>
                    </w:rPr>
                    <w:t xml:space="preserve">.)  The name “I AM” later became synonymous with the name of Jehovah, the God of the New Testament.  Hence, when Jesus said, “Before Abraham was, I am,” what he was really telling the people was “I am Jehovah, the God of Abraham, Isaac, and Jacob.”  This was one of the reasons that his enemies hated him so much and wanted to kill Jesus, because he claimed to be the God that they had worshipped for thousands of years, now standing right before them. </w:t>
                  </w:r>
                </w:p>
                <w:p w:rsidR="00AD1031" w:rsidRDefault="00AD1031" w:rsidP="008B28C2"/>
              </w:txbxContent>
            </v:textbox>
          </v:shape>
        </w:pict>
      </w: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Pr="00DE05C8" w:rsidRDefault="008B28C2" w:rsidP="008B28C2">
      <w:pPr>
        <w:pStyle w:val="NoSpacing"/>
        <w:rPr>
          <w:sz w:val="18"/>
          <w:szCs w:val="18"/>
        </w:rPr>
      </w:pPr>
    </w:p>
    <w:p w:rsidR="008B28C2" w:rsidRPr="00DE05C8"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t>[And Jesus spake unto them, saying]</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DE05C8">
        <w:rPr>
          <w:sz w:val="18"/>
          <w:szCs w:val="18"/>
        </w:rPr>
        <w:t>I am the good </w:t>
      </w:r>
      <w:r w:rsidRPr="00DE05C8">
        <w:rPr>
          <w:rStyle w:val="study-note-ref"/>
          <w:sz w:val="18"/>
          <w:szCs w:val="18"/>
          <w:bdr w:val="none" w:sz="0" w:space="0" w:color="auto" w:frame="1"/>
        </w:rPr>
        <w:t>shepherd</w:t>
      </w:r>
      <w:r w:rsidRPr="00DE05C8">
        <w:rPr>
          <w:sz w:val="18"/>
          <w:szCs w:val="18"/>
        </w:rPr>
        <w:t>, and </w:t>
      </w:r>
      <w:r w:rsidRPr="00DE05C8">
        <w:rPr>
          <w:rStyle w:val="study-note-ref"/>
          <w:sz w:val="18"/>
          <w:szCs w:val="18"/>
          <w:bdr w:val="none" w:sz="0" w:space="0" w:color="auto" w:frame="1"/>
        </w:rPr>
        <w:t>know</w:t>
      </w:r>
      <w:r w:rsidRPr="00DE05C8">
        <w:rPr>
          <w:sz w:val="18"/>
          <w:szCs w:val="18"/>
        </w:rPr>
        <w:t> my </w:t>
      </w:r>
      <w:r w:rsidRPr="00DE05C8">
        <w:rPr>
          <w:rStyle w:val="study-note-ref"/>
          <w:sz w:val="18"/>
          <w:szCs w:val="18"/>
          <w:bdr w:val="none" w:sz="0" w:space="0" w:color="auto" w:frame="1"/>
        </w:rPr>
        <w:t>sheep</w:t>
      </w:r>
      <w:r w:rsidRPr="00DE05C8">
        <w:rPr>
          <w:rStyle w:val="clarity-word"/>
          <w:sz w:val="18"/>
          <w:szCs w:val="18"/>
          <w:bdr w:val="none" w:sz="0" w:space="0" w:color="auto" w:frame="1"/>
        </w:rPr>
        <w:t>,</w:t>
      </w:r>
      <w:r w:rsidRPr="00DE05C8">
        <w:rPr>
          <w:sz w:val="18"/>
          <w:szCs w:val="18"/>
        </w:rPr>
        <w:t> and am known of mine.</w:t>
      </w:r>
      <w:r>
        <w:rPr>
          <w:sz w:val="18"/>
          <w:szCs w:val="18"/>
        </w:rPr>
        <w:t xml:space="preserve"> </w:t>
      </w:r>
      <w:r w:rsidRPr="00DE05C8">
        <w:rPr>
          <w:sz w:val="18"/>
          <w:szCs w:val="18"/>
        </w:rPr>
        <w:t xml:space="preserve">As the Father knoweth me, even </w:t>
      </w:r>
      <w:r>
        <w:rPr>
          <w:sz w:val="18"/>
          <w:szCs w:val="18"/>
        </w:rPr>
        <w:tab/>
      </w:r>
      <w:r>
        <w:rPr>
          <w:sz w:val="18"/>
          <w:szCs w:val="18"/>
        </w:rPr>
        <w:tab/>
      </w:r>
      <w:r>
        <w:rPr>
          <w:sz w:val="18"/>
          <w:szCs w:val="18"/>
        </w:rPr>
        <w:tab/>
      </w:r>
      <w:r w:rsidRPr="00DE05C8">
        <w:rPr>
          <w:sz w:val="18"/>
          <w:szCs w:val="18"/>
        </w:rPr>
        <w:t>so </w:t>
      </w:r>
      <w:r w:rsidRPr="00DE05C8">
        <w:rPr>
          <w:rStyle w:val="study-note-ref"/>
          <w:sz w:val="18"/>
          <w:szCs w:val="18"/>
          <w:bdr w:val="none" w:sz="0" w:space="0" w:color="auto" w:frame="1"/>
        </w:rPr>
        <w:t>know</w:t>
      </w:r>
      <w:r w:rsidRPr="00DE05C8">
        <w:rPr>
          <w:sz w:val="18"/>
          <w:szCs w:val="18"/>
        </w:rPr>
        <w:t> I the Father: and I lay down my </w:t>
      </w:r>
      <w:r w:rsidRPr="00DE05C8">
        <w:rPr>
          <w:rStyle w:val="study-note-ref"/>
          <w:sz w:val="18"/>
          <w:szCs w:val="18"/>
          <w:bdr w:val="none" w:sz="0" w:space="0" w:color="auto" w:frame="1"/>
        </w:rPr>
        <w:t>life</w:t>
      </w:r>
      <w:r w:rsidRPr="00DE05C8">
        <w:rPr>
          <w:sz w:val="18"/>
          <w:szCs w:val="18"/>
        </w:rPr>
        <w:t> for the sheep.</w:t>
      </w:r>
      <w:r>
        <w:rPr>
          <w:sz w:val="18"/>
          <w:szCs w:val="18"/>
        </w:rPr>
        <w:t xml:space="preserve"> </w:t>
      </w:r>
      <w:r w:rsidRPr="00DE05C8">
        <w:rPr>
          <w:sz w:val="18"/>
          <w:szCs w:val="18"/>
        </w:rPr>
        <w:t>And </w:t>
      </w:r>
      <w:r w:rsidRPr="00DE05C8">
        <w:rPr>
          <w:rStyle w:val="study-note-ref"/>
          <w:sz w:val="18"/>
          <w:szCs w:val="18"/>
          <w:bdr w:val="none" w:sz="0" w:space="0" w:color="auto" w:frame="1"/>
        </w:rPr>
        <w:t>other</w:t>
      </w:r>
      <w:r w:rsidRPr="00DE05C8">
        <w:rPr>
          <w:sz w:val="18"/>
          <w:szCs w:val="18"/>
        </w:rPr>
        <w:t> </w:t>
      </w:r>
      <w:r w:rsidRPr="00DE05C8">
        <w:rPr>
          <w:rStyle w:val="study-note-ref"/>
          <w:sz w:val="18"/>
          <w:szCs w:val="18"/>
          <w:bdr w:val="none" w:sz="0" w:space="0" w:color="auto" w:frame="1"/>
        </w:rPr>
        <w:t>sheep</w:t>
      </w:r>
      <w:r w:rsidRPr="00DE05C8">
        <w:rPr>
          <w:sz w:val="18"/>
          <w:szCs w:val="18"/>
        </w:rPr>
        <w:t xml:space="preserve"> I have, which are not of this </w:t>
      </w:r>
      <w:r>
        <w:rPr>
          <w:sz w:val="18"/>
          <w:szCs w:val="18"/>
        </w:rPr>
        <w:tab/>
      </w:r>
      <w:r>
        <w:rPr>
          <w:sz w:val="18"/>
          <w:szCs w:val="18"/>
        </w:rPr>
        <w:tab/>
      </w:r>
      <w:r>
        <w:rPr>
          <w:sz w:val="18"/>
          <w:szCs w:val="18"/>
        </w:rPr>
        <w:tab/>
      </w:r>
      <w:r w:rsidRPr="00DE05C8">
        <w:rPr>
          <w:sz w:val="18"/>
          <w:szCs w:val="18"/>
        </w:rPr>
        <w:t>fold: them also I must bring, and they shall hear my voice; and there shall be </w:t>
      </w:r>
      <w:r w:rsidRPr="00DE05C8">
        <w:rPr>
          <w:rStyle w:val="study-note-ref"/>
          <w:sz w:val="18"/>
          <w:szCs w:val="18"/>
          <w:bdr w:val="none" w:sz="0" w:space="0" w:color="auto" w:frame="1"/>
        </w:rPr>
        <w:t>one</w:t>
      </w:r>
      <w:r w:rsidRPr="00DE05C8">
        <w:rPr>
          <w:sz w:val="18"/>
          <w:szCs w:val="18"/>
        </w:rPr>
        <w:t> fold, </w:t>
      </w:r>
      <w:r w:rsidRPr="00DE05C8">
        <w:rPr>
          <w:rStyle w:val="clarity-word"/>
          <w:sz w:val="18"/>
          <w:szCs w:val="18"/>
          <w:bdr w:val="none" w:sz="0" w:space="0" w:color="auto" w:frame="1"/>
        </w:rPr>
        <w:t>and</w:t>
      </w:r>
      <w:r w:rsidRPr="00DE05C8">
        <w:rPr>
          <w:sz w:val="18"/>
          <w:szCs w:val="18"/>
        </w:rPr>
        <w:t> one shepherd.</w:t>
      </w:r>
      <w:r>
        <w:rPr>
          <w:sz w:val="18"/>
          <w:szCs w:val="18"/>
        </w:rPr>
        <w:t xml:space="preserve"> </w:t>
      </w:r>
      <w:r>
        <w:rPr>
          <w:sz w:val="18"/>
          <w:szCs w:val="18"/>
        </w:rPr>
        <w:tab/>
      </w:r>
      <w:r>
        <w:rPr>
          <w:sz w:val="18"/>
          <w:szCs w:val="18"/>
        </w:rPr>
        <w:lastRenderedPageBreak/>
        <w:tab/>
      </w:r>
      <w:r>
        <w:rPr>
          <w:sz w:val="18"/>
          <w:szCs w:val="18"/>
        </w:rPr>
        <w:tab/>
      </w:r>
      <w:r w:rsidRPr="00DE05C8">
        <w:rPr>
          <w:sz w:val="18"/>
          <w:szCs w:val="18"/>
        </w:rPr>
        <w:t>Therefore doth my Father </w:t>
      </w:r>
      <w:r w:rsidRPr="00DE05C8">
        <w:rPr>
          <w:rStyle w:val="study-note-ref"/>
          <w:sz w:val="18"/>
          <w:szCs w:val="18"/>
          <w:bdr w:val="none" w:sz="0" w:space="0" w:color="auto" w:frame="1"/>
        </w:rPr>
        <w:t>love</w:t>
      </w:r>
      <w:r w:rsidRPr="00DE05C8">
        <w:rPr>
          <w:sz w:val="18"/>
          <w:szCs w:val="18"/>
        </w:rPr>
        <w:t> me, because I </w:t>
      </w:r>
      <w:r w:rsidRPr="00DE05C8">
        <w:rPr>
          <w:rStyle w:val="study-note-ref"/>
          <w:sz w:val="18"/>
          <w:szCs w:val="18"/>
          <w:bdr w:val="none" w:sz="0" w:space="0" w:color="auto" w:frame="1"/>
        </w:rPr>
        <w:t>lay down</w:t>
      </w:r>
      <w:r w:rsidRPr="00DE05C8">
        <w:rPr>
          <w:sz w:val="18"/>
          <w:szCs w:val="18"/>
        </w:rPr>
        <w:t> my life, that I might </w:t>
      </w:r>
      <w:r w:rsidRPr="00DE05C8">
        <w:rPr>
          <w:rStyle w:val="study-note-ref"/>
          <w:sz w:val="18"/>
          <w:szCs w:val="18"/>
          <w:bdr w:val="none" w:sz="0" w:space="0" w:color="auto" w:frame="1"/>
        </w:rPr>
        <w:t>take</w:t>
      </w:r>
      <w:r w:rsidRPr="00DE05C8">
        <w:rPr>
          <w:sz w:val="18"/>
          <w:szCs w:val="18"/>
        </w:rPr>
        <w:t> it again.</w:t>
      </w:r>
      <w:r>
        <w:rPr>
          <w:sz w:val="18"/>
          <w:szCs w:val="18"/>
        </w:rPr>
        <w:t xml:space="preserve"> </w:t>
      </w:r>
      <w:r w:rsidRPr="00DE05C8">
        <w:rPr>
          <w:sz w:val="18"/>
          <w:szCs w:val="18"/>
        </w:rPr>
        <w:t>No man </w:t>
      </w:r>
      <w:r w:rsidRPr="00DE05C8">
        <w:rPr>
          <w:rStyle w:val="study-note-ref"/>
          <w:sz w:val="18"/>
          <w:szCs w:val="18"/>
          <w:bdr w:val="none" w:sz="0" w:space="0" w:color="auto" w:frame="1"/>
        </w:rPr>
        <w:t>taketh</w:t>
      </w:r>
      <w:r w:rsidRPr="00DE05C8">
        <w:rPr>
          <w:sz w:val="18"/>
          <w:szCs w:val="18"/>
        </w:rPr>
        <w:t xml:space="preserve"> it </w:t>
      </w:r>
      <w:r>
        <w:rPr>
          <w:sz w:val="18"/>
          <w:szCs w:val="18"/>
        </w:rPr>
        <w:tab/>
      </w:r>
      <w:r>
        <w:rPr>
          <w:sz w:val="18"/>
          <w:szCs w:val="18"/>
        </w:rPr>
        <w:tab/>
      </w:r>
      <w:r>
        <w:rPr>
          <w:sz w:val="18"/>
          <w:szCs w:val="18"/>
        </w:rPr>
        <w:tab/>
      </w:r>
      <w:r w:rsidRPr="00DE05C8">
        <w:rPr>
          <w:sz w:val="18"/>
          <w:szCs w:val="18"/>
        </w:rPr>
        <w:t>from me, but I lay it down of myself. I have </w:t>
      </w:r>
      <w:r w:rsidRPr="00DE05C8">
        <w:rPr>
          <w:rStyle w:val="study-note-ref"/>
          <w:sz w:val="18"/>
          <w:szCs w:val="18"/>
          <w:bdr w:val="none" w:sz="0" w:space="0" w:color="auto" w:frame="1"/>
        </w:rPr>
        <w:t>power</w:t>
      </w:r>
      <w:r w:rsidRPr="00DE05C8">
        <w:rPr>
          <w:sz w:val="18"/>
          <w:szCs w:val="18"/>
        </w:rPr>
        <w:t> to lay it down, and I have </w:t>
      </w:r>
      <w:r w:rsidRPr="00DE05C8">
        <w:rPr>
          <w:rStyle w:val="study-note-ref"/>
          <w:sz w:val="18"/>
          <w:szCs w:val="18"/>
          <w:bdr w:val="none" w:sz="0" w:space="0" w:color="auto" w:frame="1"/>
        </w:rPr>
        <w:t>power</w:t>
      </w:r>
      <w:r w:rsidRPr="00DE05C8">
        <w:rPr>
          <w:sz w:val="18"/>
          <w:szCs w:val="18"/>
        </w:rPr>
        <w:t xml:space="preserve"> to take it again. This </w:t>
      </w:r>
      <w:r>
        <w:rPr>
          <w:sz w:val="18"/>
          <w:szCs w:val="18"/>
        </w:rPr>
        <w:tab/>
      </w:r>
      <w:r>
        <w:rPr>
          <w:sz w:val="18"/>
          <w:szCs w:val="18"/>
        </w:rPr>
        <w:tab/>
      </w:r>
      <w:r>
        <w:rPr>
          <w:sz w:val="18"/>
          <w:szCs w:val="18"/>
        </w:rPr>
        <w:tab/>
      </w:r>
      <w:r w:rsidRPr="00DE05C8">
        <w:rPr>
          <w:sz w:val="18"/>
          <w:szCs w:val="18"/>
        </w:rPr>
        <w:t>commandment have I </w:t>
      </w:r>
      <w:r w:rsidRPr="00DE05C8">
        <w:rPr>
          <w:rStyle w:val="study-note-ref"/>
          <w:sz w:val="18"/>
          <w:szCs w:val="18"/>
          <w:bdr w:val="none" w:sz="0" w:space="0" w:color="auto" w:frame="1"/>
        </w:rPr>
        <w:t>received</w:t>
      </w:r>
      <w:r w:rsidRPr="00DE05C8">
        <w:rPr>
          <w:sz w:val="18"/>
          <w:szCs w:val="18"/>
        </w:rPr>
        <w:t> of my Father.</w:t>
      </w:r>
      <w:r>
        <w:rPr>
          <w:sz w:val="18"/>
          <w:szCs w:val="18"/>
        </w:rPr>
        <w:t>”</w:t>
      </w:r>
    </w:p>
    <w:p w:rsidR="008B28C2" w:rsidRPr="00DE05C8"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DE05C8">
        <w:rPr>
          <w:sz w:val="18"/>
          <w:szCs w:val="18"/>
        </w:rPr>
        <w:t xml:space="preserve">Jesus answered them,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DE05C8">
        <w:rPr>
          <w:sz w:val="18"/>
          <w:szCs w:val="18"/>
        </w:rPr>
        <w:t>Is it not written in your law, I said, Ye are </w:t>
      </w:r>
      <w:r w:rsidRPr="00DE05C8">
        <w:rPr>
          <w:rStyle w:val="study-note-ref"/>
          <w:sz w:val="18"/>
          <w:szCs w:val="18"/>
          <w:bdr w:val="none" w:sz="0" w:space="0" w:color="auto" w:frame="1"/>
        </w:rPr>
        <w:t>gods</w:t>
      </w:r>
      <w:r w:rsidRPr="00DE05C8">
        <w:rPr>
          <w:sz w:val="18"/>
          <w:szCs w:val="18"/>
        </w:rPr>
        <w:t>?</w:t>
      </w:r>
      <w:r>
        <w:rPr>
          <w:sz w:val="18"/>
          <w:szCs w:val="18"/>
        </w:rPr>
        <w:t xml:space="preserve"> </w:t>
      </w:r>
      <w:r w:rsidRPr="00DE05C8">
        <w:rPr>
          <w:sz w:val="18"/>
          <w:szCs w:val="18"/>
        </w:rPr>
        <w:t xml:space="preserve">If he called them gods, unto whom the word of God came, </w:t>
      </w:r>
      <w:r>
        <w:rPr>
          <w:sz w:val="18"/>
          <w:szCs w:val="18"/>
        </w:rPr>
        <w:tab/>
      </w:r>
      <w:r>
        <w:rPr>
          <w:sz w:val="18"/>
          <w:szCs w:val="18"/>
        </w:rPr>
        <w:tab/>
      </w:r>
      <w:r>
        <w:rPr>
          <w:sz w:val="18"/>
          <w:szCs w:val="18"/>
        </w:rPr>
        <w:tab/>
      </w:r>
      <w:r w:rsidRPr="00DE05C8">
        <w:rPr>
          <w:sz w:val="18"/>
          <w:szCs w:val="18"/>
        </w:rPr>
        <w:t>and the scripture cannot be broken;</w:t>
      </w:r>
      <w:r>
        <w:rPr>
          <w:sz w:val="18"/>
          <w:szCs w:val="18"/>
        </w:rPr>
        <w:t xml:space="preserve"> </w:t>
      </w:r>
      <w:r w:rsidRPr="00DE05C8">
        <w:rPr>
          <w:sz w:val="18"/>
          <w:szCs w:val="18"/>
        </w:rPr>
        <w:t>Say ye of him, whom the Father hath </w:t>
      </w:r>
      <w:r w:rsidRPr="00DE05C8">
        <w:rPr>
          <w:rStyle w:val="study-note-ref"/>
          <w:sz w:val="18"/>
          <w:szCs w:val="18"/>
          <w:bdr w:val="none" w:sz="0" w:space="0" w:color="auto" w:frame="1"/>
        </w:rPr>
        <w:t>sanctified</w:t>
      </w:r>
      <w:r w:rsidRPr="00DE05C8">
        <w:rPr>
          <w:sz w:val="18"/>
          <w:szCs w:val="18"/>
        </w:rPr>
        <w:t>, and </w:t>
      </w:r>
      <w:r w:rsidRPr="00DE05C8">
        <w:rPr>
          <w:rStyle w:val="study-note-ref"/>
          <w:sz w:val="18"/>
          <w:szCs w:val="18"/>
          <w:bdr w:val="none" w:sz="0" w:space="0" w:color="auto" w:frame="1"/>
        </w:rPr>
        <w:t>sent</w:t>
      </w:r>
      <w:r w:rsidRPr="00DE05C8">
        <w:rPr>
          <w:sz w:val="18"/>
          <w:szCs w:val="18"/>
        </w:rPr>
        <w:t xml:space="preserve"> into the </w:t>
      </w:r>
      <w:r>
        <w:rPr>
          <w:sz w:val="18"/>
          <w:szCs w:val="18"/>
        </w:rPr>
        <w:tab/>
      </w:r>
      <w:r>
        <w:rPr>
          <w:sz w:val="18"/>
          <w:szCs w:val="18"/>
        </w:rPr>
        <w:tab/>
      </w:r>
      <w:r>
        <w:rPr>
          <w:sz w:val="18"/>
          <w:szCs w:val="18"/>
        </w:rPr>
        <w:tab/>
      </w:r>
      <w:r w:rsidRPr="00DE05C8">
        <w:rPr>
          <w:sz w:val="18"/>
          <w:szCs w:val="18"/>
        </w:rPr>
        <w:t xml:space="preserve">world,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DE05C8">
        <w:rPr>
          <w:sz w:val="18"/>
          <w:szCs w:val="18"/>
        </w:rPr>
        <w:t>Thou blasphemest;</w:t>
      </w:r>
      <w:r>
        <w:rPr>
          <w:sz w:val="18"/>
          <w:szCs w:val="18"/>
        </w:rPr>
        <w:t>’</w:t>
      </w:r>
      <w:r w:rsidRPr="00DE05C8">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DE05C8">
        <w:rPr>
          <w:sz w:val="18"/>
          <w:szCs w:val="18"/>
        </w:rPr>
        <w:t xml:space="preserve">because I said, </w:t>
      </w:r>
    </w:p>
    <w:p w:rsidR="008B28C2" w:rsidRDefault="008B28C2" w:rsidP="008B28C2">
      <w:pPr>
        <w:pStyle w:val="NoSpacing"/>
        <w:rPr>
          <w:sz w:val="18"/>
          <w:szCs w:val="18"/>
        </w:rPr>
      </w:pPr>
    </w:p>
    <w:p w:rsidR="008B28C2" w:rsidRPr="00DE05C8" w:rsidRDefault="008B28C2" w:rsidP="008B28C2">
      <w:pPr>
        <w:pStyle w:val="NoSpacing"/>
        <w:rPr>
          <w:sz w:val="18"/>
          <w:szCs w:val="18"/>
        </w:rPr>
      </w:pPr>
      <w:r>
        <w:rPr>
          <w:sz w:val="18"/>
          <w:szCs w:val="18"/>
        </w:rPr>
        <w:tab/>
      </w:r>
      <w:r>
        <w:rPr>
          <w:sz w:val="18"/>
          <w:szCs w:val="18"/>
        </w:rPr>
        <w:tab/>
      </w:r>
      <w:r>
        <w:rPr>
          <w:sz w:val="18"/>
          <w:szCs w:val="18"/>
        </w:rPr>
        <w:tab/>
        <w:t>‘</w:t>
      </w:r>
      <w:r w:rsidRPr="00DE05C8">
        <w:rPr>
          <w:sz w:val="18"/>
          <w:szCs w:val="18"/>
        </w:rPr>
        <w:t>I am the </w:t>
      </w:r>
      <w:r w:rsidRPr="00DE05C8">
        <w:rPr>
          <w:rStyle w:val="study-note-ref"/>
          <w:sz w:val="18"/>
          <w:szCs w:val="18"/>
          <w:bdr w:val="none" w:sz="0" w:space="0" w:color="auto" w:frame="1"/>
        </w:rPr>
        <w:t>Son of God</w:t>
      </w:r>
      <w:r w:rsidRPr="00DE05C8">
        <w:rPr>
          <w:sz w:val="18"/>
          <w:szCs w:val="18"/>
        </w:rPr>
        <w:t>?</w:t>
      </w:r>
      <w:r>
        <w:rPr>
          <w:sz w:val="18"/>
          <w:szCs w:val="18"/>
        </w:rPr>
        <w:t>’</w:t>
      </w:r>
    </w:p>
    <w:p w:rsidR="008B28C2" w:rsidRDefault="008B28C2" w:rsidP="008B28C2">
      <w:pPr>
        <w:pStyle w:val="NoSpacing"/>
        <w:rPr>
          <w:sz w:val="18"/>
          <w:szCs w:val="18"/>
        </w:rPr>
      </w:pPr>
    </w:p>
    <w:p w:rsidR="008B28C2" w:rsidRPr="00DE05C8" w:rsidRDefault="008B28C2" w:rsidP="008B28C2">
      <w:pPr>
        <w:pStyle w:val="NoSpacing"/>
        <w:rPr>
          <w:sz w:val="18"/>
          <w:szCs w:val="18"/>
        </w:rPr>
      </w:pPr>
      <w:r>
        <w:rPr>
          <w:sz w:val="18"/>
          <w:szCs w:val="18"/>
        </w:rPr>
        <w:tab/>
      </w:r>
      <w:r>
        <w:rPr>
          <w:sz w:val="18"/>
          <w:szCs w:val="18"/>
        </w:rPr>
        <w:tab/>
        <w:t>“</w:t>
      </w:r>
      <w:r w:rsidRPr="00DE05C8">
        <w:rPr>
          <w:sz w:val="18"/>
          <w:szCs w:val="18"/>
        </w:rPr>
        <w:t>If I do not the works of my Father, believe me not.</w:t>
      </w:r>
      <w:r>
        <w:rPr>
          <w:sz w:val="18"/>
          <w:szCs w:val="18"/>
        </w:rPr>
        <w:t>”</w:t>
      </w:r>
    </w:p>
    <w:p w:rsidR="008B28C2" w:rsidRDefault="008B28C2" w:rsidP="008B28C2">
      <w:pPr>
        <w:pStyle w:val="NoSpacing"/>
        <w:rPr>
          <w:sz w:val="18"/>
          <w:szCs w:val="18"/>
        </w:rPr>
      </w:pPr>
    </w:p>
    <w:p w:rsidR="008B28C2" w:rsidRPr="00281AB1" w:rsidRDefault="008B28C2" w:rsidP="008B28C2">
      <w:pPr>
        <w:pStyle w:val="NoSpacing"/>
        <w:rPr>
          <w:b/>
          <w:sz w:val="18"/>
          <w:szCs w:val="18"/>
          <w:u w:val="single"/>
        </w:rPr>
      </w:pPr>
      <w:r w:rsidRPr="00A53EDF">
        <w:rPr>
          <w:b/>
          <w:sz w:val="18"/>
          <w:szCs w:val="18"/>
          <w:u w:val="single"/>
        </w:rPr>
        <w:t xml:space="preserve">Jesus declares Himself the Lord of the Sabbath </w:t>
      </w:r>
      <w:r w:rsidRPr="00281AB1">
        <w:rPr>
          <w:b/>
          <w:sz w:val="18"/>
          <w:szCs w:val="18"/>
          <w:u w:val="single"/>
        </w:rPr>
        <w:t xml:space="preserve"> (Matt 12:1-21; Luke 6:1-5; Mark 2:23-28)</w:t>
      </w:r>
    </w:p>
    <w:p w:rsidR="008B28C2" w:rsidRDefault="008B28C2" w:rsidP="008B28C2">
      <w:pPr>
        <w:pStyle w:val="NoSpacing"/>
        <w:rPr>
          <w:sz w:val="18"/>
          <w:szCs w:val="18"/>
        </w:rPr>
      </w:pPr>
      <w:r>
        <w:rPr>
          <w:sz w:val="18"/>
          <w:szCs w:val="18"/>
        </w:rPr>
        <w:tab/>
      </w:r>
      <w:r w:rsidRPr="006A45C2">
        <w:rPr>
          <w:sz w:val="18"/>
          <w:szCs w:val="18"/>
        </w:rPr>
        <w:t>And it came to pass on the second Sabbath after the first, that he went through the corn fields; and his disciples</w:t>
      </w:r>
      <w:r>
        <w:rPr>
          <w:sz w:val="18"/>
          <w:szCs w:val="18"/>
        </w:rPr>
        <w:t xml:space="preserve"> being an hungered,</w:t>
      </w:r>
      <w:r w:rsidRPr="006A45C2">
        <w:rPr>
          <w:sz w:val="18"/>
          <w:szCs w:val="18"/>
        </w:rPr>
        <w:t xml:space="preserve"> plucked the ears of corn, and did eat, rubbing </w:t>
      </w:r>
      <w:r w:rsidRPr="006A45C2">
        <w:rPr>
          <w:rStyle w:val="clarity-word"/>
          <w:sz w:val="18"/>
          <w:szCs w:val="18"/>
          <w:bdr w:val="none" w:sz="0" w:space="0" w:color="auto" w:frame="1"/>
        </w:rPr>
        <w:t>them</w:t>
      </w:r>
      <w:r w:rsidRPr="006A45C2">
        <w:rPr>
          <w:sz w:val="18"/>
          <w:szCs w:val="18"/>
        </w:rPr>
        <w:t xml:space="preserve"> in </w:t>
      </w:r>
      <w:r w:rsidRPr="006A45C2">
        <w:rPr>
          <w:rStyle w:val="clarity-word"/>
          <w:sz w:val="18"/>
          <w:szCs w:val="18"/>
          <w:bdr w:val="none" w:sz="0" w:space="0" w:color="auto" w:frame="1"/>
        </w:rPr>
        <w:t>their</w:t>
      </w:r>
      <w:r w:rsidRPr="006A45C2">
        <w:rPr>
          <w:sz w:val="18"/>
          <w:szCs w:val="18"/>
        </w:rPr>
        <w:t xml:space="preserve"> hands.</w:t>
      </w:r>
      <w:r>
        <w:rPr>
          <w:sz w:val="18"/>
          <w:szCs w:val="18"/>
        </w:rPr>
        <w:t xml:space="preserve"> </w:t>
      </w:r>
      <w:r w:rsidRPr="00BC00D8">
        <w:rPr>
          <w:sz w:val="18"/>
          <w:szCs w:val="18"/>
        </w:rPr>
        <w:t xml:space="preserve">But when </w:t>
      </w:r>
      <w:r>
        <w:rPr>
          <w:sz w:val="18"/>
          <w:szCs w:val="18"/>
        </w:rPr>
        <w:t xml:space="preserve">certain of </w:t>
      </w:r>
      <w:r w:rsidRPr="00BC00D8">
        <w:rPr>
          <w:sz w:val="18"/>
          <w:szCs w:val="18"/>
        </w:rPr>
        <w:t xml:space="preserve">the Pharisees saw </w:t>
      </w:r>
      <w:r w:rsidRPr="00BC00D8">
        <w:rPr>
          <w:rStyle w:val="para-mark"/>
          <w:sz w:val="18"/>
          <w:szCs w:val="18"/>
          <w:bdr w:val="none" w:sz="0" w:space="0" w:color="auto" w:frame="1"/>
        </w:rPr>
        <w:t>it,</w:t>
      </w:r>
      <w:r w:rsidRPr="00BC00D8">
        <w:rPr>
          <w:sz w:val="18"/>
          <w:szCs w:val="18"/>
        </w:rPr>
        <w:t xml:space="preserve"> they said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BC00D8">
        <w:rPr>
          <w:sz w:val="18"/>
          <w:szCs w:val="18"/>
        </w:rPr>
        <w:t xml:space="preserve">Behold, </w:t>
      </w:r>
      <w:r>
        <w:rPr>
          <w:sz w:val="18"/>
          <w:szCs w:val="18"/>
        </w:rPr>
        <w:t xml:space="preserve">why do </w:t>
      </w:r>
      <w:r w:rsidRPr="00BC00D8">
        <w:rPr>
          <w:sz w:val="18"/>
          <w:szCs w:val="18"/>
        </w:rPr>
        <w:t>thy disciples do that which is not lawful to do upon the Sabbath day.</w:t>
      </w:r>
      <w:r>
        <w:rPr>
          <w:sz w:val="18"/>
          <w:szCs w:val="18"/>
        </w:rPr>
        <w:t>”</w:t>
      </w:r>
    </w:p>
    <w:p w:rsidR="008B28C2" w:rsidRPr="00BC00D8"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6A45C2">
        <w:rPr>
          <w:sz w:val="18"/>
          <w:szCs w:val="18"/>
        </w:rPr>
        <w:t xml:space="preserve">And Jesus answering them said, </w:t>
      </w:r>
    </w:p>
    <w:p w:rsidR="008B28C2" w:rsidRDefault="008B28C2" w:rsidP="008B28C2">
      <w:pPr>
        <w:pStyle w:val="NoSpacing"/>
        <w:rPr>
          <w:sz w:val="18"/>
          <w:szCs w:val="18"/>
        </w:rPr>
      </w:pPr>
    </w:p>
    <w:p w:rsidR="008B28C2" w:rsidRPr="00BC00D8" w:rsidRDefault="008B28C2" w:rsidP="008B28C2">
      <w:pPr>
        <w:pStyle w:val="NoSpacing"/>
        <w:ind w:left="1440"/>
        <w:rPr>
          <w:sz w:val="18"/>
          <w:szCs w:val="18"/>
        </w:rPr>
      </w:pPr>
      <w:r>
        <w:rPr>
          <w:sz w:val="18"/>
          <w:szCs w:val="18"/>
        </w:rPr>
        <w:t>“</w:t>
      </w:r>
      <w:r w:rsidRPr="008D3107">
        <w:rPr>
          <w:sz w:val="18"/>
          <w:szCs w:val="18"/>
        </w:rPr>
        <w:t>Have ye never read what David did, when he had need, and was an hungred, he, and they that were with him?</w:t>
      </w:r>
      <w:r>
        <w:rPr>
          <w:sz w:val="18"/>
          <w:szCs w:val="18"/>
        </w:rPr>
        <w:t xml:space="preserve"> </w:t>
      </w:r>
      <w:r w:rsidRPr="008D3107">
        <w:rPr>
          <w:sz w:val="18"/>
          <w:szCs w:val="18"/>
        </w:rPr>
        <w:t>How he went into the house of God in the days of Abiathar the high priest, and did eat the shewbread,</w:t>
      </w:r>
      <w:r w:rsidRPr="00541C53">
        <w:rPr>
          <w:sz w:val="18"/>
          <w:szCs w:val="18"/>
        </w:rPr>
        <w:t xml:space="preserve"> </w:t>
      </w:r>
      <w:r w:rsidRPr="006A45C2">
        <w:rPr>
          <w:sz w:val="18"/>
          <w:szCs w:val="18"/>
        </w:rPr>
        <w:t xml:space="preserve">and gave also to them that were with him; </w:t>
      </w:r>
      <w:r w:rsidRPr="008D3107">
        <w:rPr>
          <w:sz w:val="18"/>
          <w:szCs w:val="18"/>
        </w:rPr>
        <w:t xml:space="preserve"> which is not lawful to eat but for the priests, and gave also to them which were with him?</w:t>
      </w:r>
      <w:r>
        <w:rPr>
          <w:rStyle w:val="clarity-word"/>
          <w:sz w:val="18"/>
          <w:szCs w:val="18"/>
        </w:rPr>
        <w:t xml:space="preserve"> </w:t>
      </w:r>
      <w:r w:rsidRPr="00BC00D8">
        <w:rPr>
          <w:sz w:val="18"/>
          <w:szCs w:val="18"/>
        </w:rPr>
        <w:t>Or have ye not read in the law, how that on the Sabbath days the priests in the temple profane the Sabbath, and are blameless?</w:t>
      </w:r>
      <w:r>
        <w:rPr>
          <w:sz w:val="18"/>
          <w:szCs w:val="18"/>
        </w:rPr>
        <w:t xml:space="preserve"> </w:t>
      </w:r>
      <w:r w:rsidRPr="00BC00D8">
        <w:rPr>
          <w:sz w:val="18"/>
          <w:szCs w:val="18"/>
        </w:rPr>
        <w:t xml:space="preserve">But I say unto you, That in this place is </w:t>
      </w:r>
      <w:r w:rsidRPr="00BC00D8">
        <w:rPr>
          <w:rStyle w:val="para-mark"/>
          <w:sz w:val="18"/>
          <w:szCs w:val="18"/>
          <w:bdr w:val="none" w:sz="0" w:space="0" w:color="auto" w:frame="1"/>
        </w:rPr>
        <w:t>one</w:t>
      </w:r>
      <w:r w:rsidRPr="00BC00D8">
        <w:rPr>
          <w:sz w:val="18"/>
          <w:szCs w:val="18"/>
        </w:rPr>
        <w:t xml:space="preserve"> greater than the temple.</w:t>
      </w:r>
      <w:r>
        <w:rPr>
          <w:sz w:val="18"/>
          <w:szCs w:val="18"/>
        </w:rPr>
        <w:t xml:space="preserve"> </w:t>
      </w:r>
      <w:r w:rsidRPr="00BC00D8">
        <w:rPr>
          <w:sz w:val="18"/>
          <w:szCs w:val="18"/>
        </w:rPr>
        <w:t xml:space="preserve">But if ye had known what </w:t>
      </w:r>
      <w:r w:rsidRPr="00BC00D8">
        <w:rPr>
          <w:rStyle w:val="para-mark"/>
          <w:sz w:val="18"/>
          <w:szCs w:val="18"/>
          <w:bdr w:val="none" w:sz="0" w:space="0" w:color="auto" w:frame="1"/>
        </w:rPr>
        <w:t>this</w:t>
      </w:r>
      <w:r w:rsidRPr="00BC00D8">
        <w:rPr>
          <w:sz w:val="18"/>
          <w:szCs w:val="18"/>
        </w:rPr>
        <w:t xml:space="preserve"> meaneth, I will have mercy, and not sacrifice, ye would not have condemned the guiltless</w:t>
      </w:r>
      <w:r>
        <w:rPr>
          <w:sz w:val="18"/>
          <w:szCs w:val="18"/>
        </w:rPr>
        <w:t xml:space="preserve">… </w:t>
      </w:r>
      <w:r w:rsidRPr="008D3107">
        <w:rPr>
          <w:sz w:val="18"/>
          <w:szCs w:val="18"/>
        </w:rPr>
        <w:t>The Sabbath was made for man, and not man for the Sabbath:</w:t>
      </w:r>
      <w:r>
        <w:rPr>
          <w:sz w:val="18"/>
          <w:szCs w:val="18"/>
        </w:rPr>
        <w:t xml:space="preserve"> </w:t>
      </w:r>
      <w:r w:rsidRPr="00BC00D8">
        <w:rPr>
          <w:sz w:val="18"/>
          <w:szCs w:val="18"/>
        </w:rPr>
        <w:t>For the Son of man is Lord even of the Sabbath day.</w:t>
      </w:r>
      <w:r>
        <w:rPr>
          <w:sz w:val="18"/>
          <w:szCs w:val="18"/>
        </w:rPr>
        <w:t>”</w:t>
      </w:r>
    </w:p>
    <w:p w:rsidR="008B28C2" w:rsidRDefault="008B28C2" w:rsidP="008B28C2">
      <w:pPr>
        <w:pStyle w:val="NoSpacing"/>
        <w:rPr>
          <w:sz w:val="18"/>
          <w:szCs w:val="18"/>
        </w:rPr>
      </w:pPr>
    </w:p>
    <w:p w:rsidR="008B28C2" w:rsidRPr="00DA6D2F" w:rsidRDefault="008B28C2" w:rsidP="008B28C2">
      <w:pPr>
        <w:pStyle w:val="NoSpacing"/>
        <w:rPr>
          <w:b/>
          <w:sz w:val="18"/>
          <w:szCs w:val="18"/>
          <w:u w:val="single"/>
        </w:rPr>
      </w:pPr>
      <w:r w:rsidRPr="00DA6D2F">
        <w:rPr>
          <w:b/>
          <w:sz w:val="18"/>
          <w:szCs w:val="18"/>
          <w:u w:val="single"/>
        </w:rPr>
        <w:t>Jesus offers as a sign, the sign of Jonas; declares Himself greater than Solomon (Matt 12:38-45; Luke 11:16, 29-32)</w:t>
      </w:r>
    </w:p>
    <w:p w:rsidR="008B28C2" w:rsidRDefault="008B28C2" w:rsidP="008B28C2">
      <w:pPr>
        <w:pStyle w:val="NoSpacing"/>
        <w:rPr>
          <w:sz w:val="18"/>
          <w:szCs w:val="18"/>
        </w:rPr>
      </w:pPr>
      <w:r>
        <w:rPr>
          <w:rStyle w:val="verse-number"/>
          <w:sz w:val="18"/>
          <w:szCs w:val="18"/>
          <w:bdr w:val="none" w:sz="0" w:space="0" w:color="auto" w:frame="1"/>
        </w:rPr>
        <w:tab/>
      </w:r>
      <w:r w:rsidRPr="00CF016A">
        <w:rPr>
          <w:sz w:val="18"/>
          <w:szCs w:val="18"/>
        </w:rPr>
        <w:t xml:space="preserve">Then certain of the scribes and of the Pharisees </w:t>
      </w:r>
      <w:r w:rsidRPr="00D82EA8">
        <w:rPr>
          <w:sz w:val="18"/>
          <w:szCs w:val="18"/>
        </w:rPr>
        <w:t xml:space="preserve">tempting </w:t>
      </w:r>
      <w:r w:rsidRPr="00D82EA8">
        <w:rPr>
          <w:rStyle w:val="clarity-word"/>
          <w:sz w:val="18"/>
          <w:szCs w:val="18"/>
          <w:bdr w:val="none" w:sz="0" w:space="0" w:color="auto" w:frame="1"/>
        </w:rPr>
        <w:t>him,</w:t>
      </w:r>
      <w:r w:rsidRPr="00D82EA8">
        <w:rPr>
          <w:sz w:val="18"/>
          <w:szCs w:val="18"/>
        </w:rPr>
        <w:t xml:space="preserve"> s</w:t>
      </w:r>
      <w:r>
        <w:rPr>
          <w:sz w:val="18"/>
          <w:szCs w:val="18"/>
        </w:rPr>
        <w:t xml:space="preserve">ought of him a sign from heaven, </w:t>
      </w:r>
      <w:r w:rsidRPr="00CF016A">
        <w:rPr>
          <w:sz w:val="18"/>
          <w:szCs w:val="18"/>
        </w:rPr>
        <w:t xml:space="preserve">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CF016A">
        <w:rPr>
          <w:sz w:val="18"/>
          <w:szCs w:val="18"/>
        </w:rPr>
        <w:t>Master, we would see a sign from thee.</w:t>
      </w:r>
      <w:r>
        <w:rPr>
          <w:sz w:val="18"/>
          <w:szCs w:val="18"/>
        </w:rPr>
        <w:t>”</w:t>
      </w:r>
    </w:p>
    <w:p w:rsidR="008B28C2" w:rsidRPr="00CF016A"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D82EA8">
        <w:rPr>
          <w:sz w:val="18"/>
          <w:szCs w:val="18"/>
        </w:rPr>
        <w:t>And when the people were gathered thick together</w:t>
      </w:r>
      <w:r w:rsidRPr="00CF016A">
        <w:rPr>
          <w:sz w:val="18"/>
          <w:szCs w:val="18"/>
        </w:rPr>
        <w:t xml:space="preserve"> he answered and said unto them, </w:t>
      </w:r>
    </w:p>
    <w:p w:rsidR="008B28C2" w:rsidRDefault="008B28C2" w:rsidP="008B28C2">
      <w:pPr>
        <w:pStyle w:val="NoSpacing"/>
        <w:rPr>
          <w:sz w:val="18"/>
          <w:szCs w:val="18"/>
        </w:rPr>
      </w:pPr>
    </w:p>
    <w:p w:rsidR="008B28C2" w:rsidRDefault="008B28C2" w:rsidP="008B28C2">
      <w:pPr>
        <w:pStyle w:val="NoSpacing"/>
        <w:rPr>
          <w:sz w:val="18"/>
          <w:szCs w:val="18"/>
        </w:rPr>
      </w:pPr>
    </w:p>
    <w:p w:rsidR="008B28C2" w:rsidRPr="00CF016A" w:rsidRDefault="008B28C2" w:rsidP="008B28C2">
      <w:pPr>
        <w:pStyle w:val="NoSpacing"/>
        <w:ind w:left="1440"/>
        <w:rPr>
          <w:sz w:val="18"/>
          <w:szCs w:val="18"/>
        </w:rPr>
      </w:pPr>
      <w:r>
        <w:rPr>
          <w:sz w:val="18"/>
          <w:szCs w:val="18"/>
        </w:rPr>
        <w:t>“</w:t>
      </w:r>
      <w:r w:rsidRPr="00D82EA8">
        <w:rPr>
          <w:sz w:val="18"/>
          <w:szCs w:val="18"/>
        </w:rPr>
        <w:t xml:space="preserve">This is an evil generation: </w:t>
      </w:r>
      <w:r w:rsidRPr="00CF016A">
        <w:rPr>
          <w:sz w:val="18"/>
          <w:szCs w:val="18"/>
        </w:rPr>
        <w:t>An evil and adulterous generation seeketh after a sign; and there shall no sign be given to it, but the sign of the prophet Jonas:</w:t>
      </w:r>
      <w:r>
        <w:rPr>
          <w:sz w:val="18"/>
          <w:szCs w:val="18"/>
        </w:rPr>
        <w:t xml:space="preserve"> </w:t>
      </w:r>
      <w:r w:rsidRPr="00D82EA8">
        <w:rPr>
          <w:sz w:val="18"/>
          <w:szCs w:val="18"/>
        </w:rPr>
        <w:t>For as Jonas was a sign unto the Ninevites, so shall also the Son of man be to this generation.</w:t>
      </w:r>
      <w:r>
        <w:rPr>
          <w:sz w:val="18"/>
          <w:szCs w:val="18"/>
        </w:rPr>
        <w:t xml:space="preserve"> </w:t>
      </w:r>
      <w:r w:rsidRPr="00CF016A">
        <w:rPr>
          <w:sz w:val="18"/>
          <w:szCs w:val="18"/>
        </w:rPr>
        <w:t>For as Jonas was three days and three nights in the whale’s belly; so shall the Son of man be three days and three nights in the heart of the earth.</w:t>
      </w:r>
      <w:r>
        <w:rPr>
          <w:sz w:val="18"/>
          <w:szCs w:val="18"/>
        </w:rPr>
        <w:t xml:space="preserve"> </w:t>
      </w:r>
      <w:r w:rsidRPr="00CF016A">
        <w:rPr>
          <w:sz w:val="18"/>
          <w:szCs w:val="18"/>
        </w:rPr>
        <w:t xml:space="preserve">The men of Nineveh shall rise in judgment with this generation, and shall condemn it: because they repented at the preaching of Jonas; and, behold, a greater than Jonas </w:t>
      </w:r>
      <w:r w:rsidRPr="00CF016A">
        <w:rPr>
          <w:rStyle w:val="clarity-word"/>
          <w:sz w:val="18"/>
          <w:szCs w:val="18"/>
          <w:bdr w:val="none" w:sz="0" w:space="0" w:color="auto" w:frame="1"/>
        </w:rPr>
        <w:t>is</w:t>
      </w:r>
      <w:r w:rsidRPr="00CF016A">
        <w:rPr>
          <w:sz w:val="18"/>
          <w:szCs w:val="18"/>
        </w:rPr>
        <w:t xml:space="preserve"> here.</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CF016A">
        <w:rPr>
          <w:sz w:val="18"/>
          <w:szCs w:val="18"/>
        </w:rPr>
        <w:t>The queen of the south shall rise up in the judgment with</w:t>
      </w:r>
      <w:r>
        <w:rPr>
          <w:sz w:val="18"/>
          <w:szCs w:val="18"/>
        </w:rPr>
        <w:t xml:space="preserve"> the men of</w:t>
      </w:r>
      <w:r w:rsidRPr="00CF016A">
        <w:rPr>
          <w:sz w:val="18"/>
          <w:szCs w:val="18"/>
        </w:rPr>
        <w:t xml:space="preserve"> this </w:t>
      </w:r>
      <w:r>
        <w:rPr>
          <w:sz w:val="18"/>
          <w:szCs w:val="18"/>
        </w:rPr>
        <w:t>generation, and shall condemn them</w:t>
      </w:r>
      <w:r w:rsidRPr="00CF016A">
        <w:rPr>
          <w:sz w:val="18"/>
          <w:szCs w:val="18"/>
        </w:rPr>
        <w:t xml:space="preserve">: for she came from the uttermost parts of the earth to hear the wisdom of Solomon; and, behold, a greater than Solomon </w:t>
      </w:r>
      <w:r w:rsidRPr="00CF016A">
        <w:rPr>
          <w:rStyle w:val="clarity-word"/>
          <w:sz w:val="18"/>
          <w:szCs w:val="18"/>
          <w:bdr w:val="none" w:sz="0" w:space="0" w:color="auto" w:frame="1"/>
        </w:rPr>
        <w:t>is</w:t>
      </w:r>
      <w:r w:rsidRPr="00CF016A">
        <w:rPr>
          <w:sz w:val="18"/>
          <w:szCs w:val="18"/>
        </w:rPr>
        <w:t xml:space="preserve"> here.</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t>“</w:t>
      </w:r>
      <w:r w:rsidRPr="00CF016A">
        <w:rPr>
          <w:sz w:val="18"/>
          <w:szCs w:val="18"/>
        </w:rPr>
        <w:t>When the unclean spirit is gone out of a man, he walketh through dry places, seeking rest, and findeth none.</w:t>
      </w:r>
      <w:r>
        <w:rPr>
          <w:sz w:val="18"/>
          <w:szCs w:val="18"/>
        </w:rPr>
        <w:t xml:space="preserve">  Then he saith </w:t>
      </w:r>
    </w:p>
    <w:p w:rsidR="008B28C2" w:rsidRDefault="008B28C2" w:rsidP="008B28C2">
      <w:pPr>
        <w:pStyle w:val="NoSpacing"/>
        <w:ind w:left="1440"/>
        <w:rPr>
          <w:sz w:val="18"/>
          <w:szCs w:val="18"/>
        </w:rPr>
      </w:pPr>
    </w:p>
    <w:p w:rsidR="008B28C2" w:rsidRDefault="008B28C2" w:rsidP="008B28C2">
      <w:pPr>
        <w:pStyle w:val="NoSpacing"/>
        <w:ind w:left="1440"/>
        <w:rPr>
          <w:sz w:val="18"/>
          <w:szCs w:val="18"/>
        </w:rPr>
      </w:pPr>
      <w:r>
        <w:rPr>
          <w:sz w:val="18"/>
          <w:szCs w:val="18"/>
        </w:rPr>
        <w:lastRenderedPageBreak/>
        <w:tab/>
        <w:t>‘</w:t>
      </w:r>
      <w:r w:rsidRPr="00CF016A">
        <w:rPr>
          <w:sz w:val="18"/>
          <w:szCs w:val="18"/>
        </w:rPr>
        <w:t>I will return into my house from whence I came out;</w:t>
      </w:r>
      <w:r>
        <w:rPr>
          <w:sz w:val="18"/>
          <w:szCs w:val="18"/>
        </w:rPr>
        <w:t>’</w:t>
      </w:r>
    </w:p>
    <w:p w:rsidR="008B28C2" w:rsidRDefault="008B28C2" w:rsidP="008B28C2">
      <w:pPr>
        <w:pStyle w:val="NoSpacing"/>
        <w:ind w:left="1440"/>
        <w:rPr>
          <w:sz w:val="18"/>
          <w:szCs w:val="18"/>
        </w:rPr>
      </w:pPr>
    </w:p>
    <w:p w:rsidR="008B28C2" w:rsidRPr="00CF016A" w:rsidRDefault="008B28C2" w:rsidP="008B28C2">
      <w:pPr>
        <w:pStyle w:val="NoSpacing"/>
        <w:ind w:left="1440"/>
        <w:rPr>
          <w:sz w:val="18"/>
          <w:szCs w:val="18"/>
        </w:rPr>
      </w:pPr>
      <w:r>
        <w:rPr>
          <w:sz w:val="18"/>
          <w:szCs w:val="18"/>
        </w:rPr>
        <w:t>“A</w:t>
      </w:r>
      <w:r w:rsidRPr="00CF016A">
        <w:rPr>
          <w:sz w:val="18"/>
          <w:szCs w:val="18"/>
        </w:rPr>
        <w:t xml:space="preserve">nd when he is come, he findeth </w:t>
      </w:r>
      <w:r w:rsidRPr="00CF016A">
        <w:rPr>
          <w:rStyle w:val="clarity-word"/>
          <w:sz w:val="18"/>
          <w:szCs w:val="18"/>
          <w:bdr w:val="none" w:sz="0" w:space="0" w:color="auto" w:frame="1"/>
        </w:rPr>
        <w:t>it</w:t>
      </w:r>
      <w:r w:rsidRPr="00CF016A">
        <w:rPr>
          <w:sz w:val="18"/>
          <w:szCs w:val="18"/>
        </w:rPr>
        <w:t xml:space="preserve"> empty, swept, and garnished.</w:t>
      </w:r>
      <w:r>
        <w:rPr>
          <w:sz w:val="18"/>
          <w:szCs w:val="18"/>
        </w:rPr>
        <w:t xml:space="preserve"> </w:t>
      </w:r>
      <w:r w:rsidRPr="00CF016A">
        <w:rPr>
          <w:sz w:val="18"/>
          <w:szCs w:val="18"/>
        </w:rPr>
        <w:t xml:space="preserve">Then goeth he, and taketh with himself seven other spirits more wicked than himself, and they enter in and dwell there: and the last </w:t>
      </w:r>
      <w:r w:rsidRPr="00CF016A">
        <w:rPr>
          <w:rStyle w:val="clarity-word"/>
          <w:sz w:val="18"/>
          <w:szCs w:val="18"/>
          <w:bdr w:val="none" w:sz="0" w:space="0" w:color="auto" w:frame="1"/>
        </w:rPr>
        <w:t>state</w:t>
      </w:r>
      <w:r w:rsidRPr="00CF016A">
        <w:rPr>
          <w:sz w:val="18"/>
          <w:szCs w:val="18"/>
        </w:rPr>
        <w:t xml:space="preserve"> of that man is worse than the first. Even so shall it be also unto this wicked generation.</w:t>
      </w:r>
      <w:r>
        <w:rPr>
          <w:sz w:val="18"/>
          <w:szCs w:val="18"/>
        </w:rPr>
        <w:t>”</w:t>
      </w:r>
    </w:p>
    <w:p w:rsidR="008B28C2" w:rsidRDefault="008B28C2" w:rsidP="008B28C2">
      <w:pPr>
        <w:pStyle w:val="NoSpacing"/>
        <w:rPr>
          <w:sz w:val="18"/>
          <w:szCs w:val="18"/>
        </w:rPr>
      </w:pPr>
    </w:p>
    <w:p w:rsidR="008B28C2" w:rsidRPr="008B4454" w:rsidRDefault="008B28C2" w:rsidP="008B28C2">
      <w:pPr>
        <w:pStyle w:val="NoSpacing"/>
        <w:rPr>
          <w:sz w:val="18"/>
          <w:szCs w:val="18"/>
        </w:rPr>
      </w:pPr>
      <w:r w:rsidRPr="008B4454">
        <w:rPr>
          <w:b/>
          <w:sz w:val="18"/>
          <w:szCs w:val="18"/>
          <w:u w:val="single"/>
        </w:rPr>
        <w:t>Peter declares that Jesus is the Christ</w:t>
      </w:r>
      <w:r>
        <w:rPr>
          <w:sz w:val="18"/>
          <w:szCs w:val="18"/>
        </w:rPr>
        <w:t xml:space="preserve"> </w:t>
      </w:r>
      <w:r w:rsidRPr="009E24F3">
        <w:rPr>
          <w:b/>
          <w:sz w:val="18"/>
          <w:szCs w:val="18"/>
          <w:u w:val="single"/>
        </w:rPr>
        <w:t>(Matt 16:13-20; Mark 8:27-30; Luke 9:18-21)</w:t>
      </w:r>
    </w:p>
    <w:p w:rsidR="008B28C2" w:rsidRDefault="008B28C2" w:rsidP="008B28C2">
      <w:pPr>
        <w:pStyle w:val="NoSpacing"/>
        <w:rPr>
          <w:sz w:val="18"/>
          <w:szCs w:val="18"/>
        </w:rPr>
      </w:pPr>
      <w:r>
        <w:rPr>
          <w:sz w:val="18"/>
          <w:szCs w:val="18"/>
        </w:rPr>
        <w:tab/>
      </w:r>
      <w:r w:rsidRPr="006C0E4D">
        <w:rPr>
          <w:sz w:val="18"/>
          <w:szCs w:val="18"/>
        </w:rPr>
        <w:t xml:space="preserve">And Jesus went out, and his disciples, into the towns </w:t>
      </w:r>
      <w:r>
        <w:rPr>
          <w:sz w:val="18"/>
          <w:szCs w:val="18"/>
        </w:rPr>
        <w:t xml:space="preserve">and coasts </w:t>
      </w:r>
      <w:r w:rsidRPr="006C0E4D">
        <w:rPr>
          <w:sz w:val="18"/>
          <w:szCs w:val="18"/>
        </w:rPr>
        <w:t>o</w:t>
      </w:r>
      <w:r>
        <w:rPr>
          <w:sz w:val="18"/>
          <w:szCs w:val="18"/>
        </w:rPr>
        <w:t>f Cæsarea Philippi.</w:t>
      </w:r>
      <w:r w:rsidRPr="006C0E4D">
        <w:rPr>
          <w:sz w:val="18"/>
          <w:szCs w:val="18"/>
        </w:rPr>
        <w:t xml:space="preserve"> </w:t>
      </w:r>
      <w:r w:rsidRPr="003D2707">
        <w:rPr>
          <w:sz w:val="18"/>
          <w:szCs w:val="18"/>
        </w:rPr>
        <w:t>And it came to pass, as he was alone prayi</w:t>
      </w:r>
      <w:r>
        <w:rPr>
          <w:sz w:val="18"/>
          <w:szCs w:val="18"/>
        </w:rPr>
        <w:t xml:space="preserve">ng, his disciples were with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t>A</w:t>
      </w:r>
      <w:r w:rsidRPr="003D2707">
        <w:rPr>
          <w:sz w:val="18"/>
          <w:szCs w:val="18"/>
        </w:rPr>
        <w:t xml:space="preserve">nd he asked them, saying, </w:t>
      </w:r>
      <w:r>
        <w:rPr>
          <w:sz w:val="18"/>
          <w:szCs w:val="18"/>
        </w:rPr>
        <w:tab/>
      </w:r>
      <w:r>
        <w:rPr>
          <w:sz w:val="18"/>
          <w:szCs w:val="18"/>
        </w:rPr>
        <w:tab/>
      </w:r>
      <w:r>
        <w:rPr>
          <w:sz w:val="18"/>
          <w:szCs w:val="18"/>
        </w:rPr>
        <w:tab/>
      </w:r>
    </w:p>
    <w:p w:rsidR="008B28C2" w:rsidRDefault="008B28C2" w:rsidP="008B28C2">
      <w:pPr>
        <w:pStyle w:val="NoSpacing"/>
        <w:rPr>
          <w:sz w:val="18"/>
          <w:szCs w:val="18"/>
        </w:rPr>
      </w:pPr>
    </w:p>
    <w:p w:rsidR="008B28C2" w:rsidRPr="006C0E4D" w:rsidRDefault="008B28C2" w:rsidP="008B28C2">
      <w:pPr>
        <w:pStyle w:val="NoSpacing"/>
        <w:rPr>
          <w:sz w:val="18"/>
          <w:szCs w:val="18"/>
        </w:rPr>
      </w:pPr>
      <w:r>
        <w:rPr>
          <w:sz w:val="18"/>
          <w:szCs w:val="18"/>
        </w:rPr>
        <w:tab/>
      </w:r>
      <w:r>
        <w:rPr>
          <w:sz w:val="18"/>
          <w:szCs w:val="18"/>
        </w:rPr>
        <w:tab/>
        <w:t>“</w:t>
      </w:r>
      <w:r w:rsidRPr="006C0E4D">
        <w:rPr>
          <w:sz w:val="18"/>
          <w:szCs w:val="18"/>
        </w:rPr>
        <w:t xml:space="preserve">Whom do men say that I </w:t>
      </w:r>
      <w:r>
        <w:rPr>
          <w:sz w:val="18"/>
          <w:szCs w:val="18"/>
        </w:rPr>
        <w:t xml:space="preserve">the Son of man </w:t>
      </w:r>
      <w:r w:rsidRPr="006C0E4D">
        <w:rPr>
          <w:sz w:val="18"/>
          <w:szCs w:val="18"/>
        </w:rPr>
        <w:t>am?</w:t>
      </w:r>
      <w:r>
        <w:rPr>
          <w:sz w:val="18"/>
          <w:szCs w:val="18"/>
        </w:rPr>
        <w:t>”</w:t>
      </w:r>
    </w:p>
    <w:p w:rsidR="008B28C2" w:rsidRDefault="008B28C2" w:rsidP="008B28C2">
      <w:pPr>
        <w:pStyle w:val="NoSpacing"/>
        <w:rPr>
          <w:rFonts w:eastAsia="Times New Roman" w:cstheme="minorHAnsi"/>
          <w:sz w:val="18"/>
          <w:szCs w:val="18"/>
        </w:rPr>
      </w:pPr>
      <w:r>
        <w:rPr>
          <w:rFonts w:eastAsia="Times New Roman" w:cstheme="minorHAnsi"/>
          <w:sz w:val="18"/>
          <w:szCs w:val="18"/>
        </w:rPr>
        <w:tab/>
      </w:r>
    </w:p>
    <w:p w:rsidR="008B28C2" w:rsidRDefault="008B28C2" w:rsidP="008B28C2">
      <w:pPr>
        <w:pStyle w:val="NoSpacing"/>
        <w:rPr>
          <w:rFonts w:eastAsia="Times New Roman" w:cstheme="minorHAnsi"/>
          <w:sz w:val="18"/>
          <w:szCs w:val="18"/>
        </w:rPr>
      </w:pPr>
      <w:r>
        <w:rPr>
          <w:rFonts w:eastAsia="Times New Roman" w:cstheme="minorHAnsi"/>
          <w:sz w:val="18"/>
          <w:szCs w:val="18"/>
        </w:rPr>
        <w:tab/>
      </w:r>
      <w:r w:rsidRPr="0019411B">
        <w:rPr>
          <w:rFonts w:eastAsia="Times New Roman" w:cstheme="minorHAnsi"/>
          <w:sz w:val="18"/>
          <w:szCs w:val="18"/>
        </w:rPr>
        <w:t xml:space="preserve">And they said, </w:t>
      </w:r>
      <w:r>
        <w:rPr>
          <w:rFonts w:eastAsia="Times New Roman" w:cstheme="minorHAnsi"/>
          <w:sz w:val="18"/>
          <w:szCs w:val="18"/>
        </w:rPr>
        <w:tab/>
      </w:r>
      <w:r>
        <w:rPr>
          <w:rFonts w:eastAsia="Times New Roman" w:cstheme="minorHAnsi"/>
          <w:sz w:val="18"/>
          <w:szCs w:val="18"/>
        </w:rPr>
        <w:tab/>
      </w:r>
      <w:r>
        <w:rPr>
          <w:rFonts w:eastAsia="Times New Roman" w:cstheme="minorHAnsi"/>
          <w:sz w:val="18"/>
          <w:szCs w:val="18"/>
        </w:rPr>
        <w:tab/>
      </w:r>
      <w:r>
        <w:rPr>
          <w:rFonts w:eastAsia="Times New Roman" w:cstheme="minorHAnsi"/>
          <w:sz w:val="18"/>
          <w:szCs w:val="18"/>
        </w:rPr>
        <w:tab/>
      </w:r>
    </w:p>
    <w:p w:rsidR="008B28C2" w:rsidRDefault="008B28C2" w:rsidP="008B28C2">
      <w:pPr>
        <w:pStyle w:val="NoSpacing"/>
        <w:rPr>
          <w:rFonts w:eastAsia="Times New Roman" w:cstheme="minorHAnsi"/>
          <w:sz w:val="18"/>
          <w:szCs w:val="18"/>
        </w:rPr>
      </w:pPr>
    </w:p>
    <w:p w:rsidR="008B28C2" w:rsidRPr="0019411B" w:rsidRDefault="008B28C2" w:rsidP="008B28C2">
      <w:pPr>
        <w:pStyle w:val="NoSpacing"/>
        <w:rPr>
          <w:rFonts w:eastAsia="Times New Roman" w:cstheme="minorHAnsi"/>
          <w:sz w:val="18"/>
          <w:szCs w:val="18"/>
        </w:rPr>
      </w:pPr>
      <w:r>
        <w:rPr>
          <w:rFonts w:eastAsia="Times New Roman" w:cstheme="minorHAnsi"/>
          <w:sz w:val="18"/>
          <w:szCs w:val="18"/>
        </w:rPr>
        <w:tab/>
      </w:r>
      <w:r>
        <w:rPr>
          <w:rFonts w:eastAsia="Times New Roman" w:cstheme="minorHAnsi"/>
          <w:sz w:val="18"/>
          <w:szCs w:val="18"/>
        </w:rPr>
        <w:tab/>
        <w:t>“</w:t>
      </w:r>
      <w:r w:rsidRPr="0019411B">
        <w:rPr>
          <w:rFonts w:eastAsia="Times New Roman" w:cstheme="minorHAnsi"/>
          <w:sz w:val="18"/>
          <w:szCs w:val="18"/>
        </w:rPr>
        <w:t xml:space="preserve">Some say that thou art John the Baptist: some, Elias; and others, Jeremias, or one of the </w:t>
      </w:r>
      <w:r>
        <w:rPr>
          <w:rFonts w:eastAsia="Times New Roman" w:cstheme="minorHAnsi"/>
          <w:sz w:val="18"/>
          <w:szCs w:val="18"/>
        </w:rPr>
        <w:t xml:space="preserve">old </w:t>
      </w:r>
      <w:r w:rsidRPr="0019411B">
        <w:rPr>
          <w:rFonts w:eastAsia="Times New Roman" w:cstheme="minorHAnsi"/>
          <w:sz w:val="18"/>
          <w:szCs w:val="18"/>
        </w:rPr>
        <w:t>prophets</w:t>
      </w:r>
      <w:r>
        <w:rPr>
          <w:rFonts w:eastAsia="Times New Roman" w:cstheme="minorHAnsi"/>
          <w:sz w:val="18"/>
          <w:szCs w:val="18"/>
        </w:rPr>
        <w:t xml:space="preserve"> is </w:t>
      </w:r>
      <w:r>
        <w:rPr>
          <w:rFonts w:eastAsia="Times New Roman" w:cstheme="minorHAnsi"/>
          <w:sz w:val="18"/>
          <w:szCs w:val="18"/>
        </w:rPr>
        <w:tab/>
      </w:r>
      <w:r>
        <w:rPr>
          <w:rFonts w:eastAsia="Times New Roman" w:cstheme="minorHAnsi"/>
          <w:sz w:val="18"/>
          <w:szCs w:val="18"/>
        </w:rPr>
        <w:tab/>
      </w:r>
      <w:r>
        <w:rPr>
          <w:rFonts w:eastAsia="Times New Roman" w:cstheme="minorHAnsi"/>
          <w:sz w:val="18"/>
          <w:szCs w:val="18"/>
        </w:rPr>
        <w:tab/>
        <w:t>risen again</w:t>
      </w:r>
      <w:r w:rsidRPr="0019411B">
        <w:rPr>
          <w:rFonts w:eastAsia="Times New Roman" w:cstheme="minorHAnsi"/>
          <w:sz w:val="18"/>
          <w:szCs w:val="18"/>
        </w:rPr>
        <w:t>.</w:t>
      </w:r>
      <w:r>
        <w:rPr>
          <w:rFonts w:eastAsia="Times New Roman" w:cstheme="minorHAnsi"/>
          <w:sz w:val="18"/>
          <w:szCs w:val="18"/>
        </w:rPr>
        <w:t>”</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6C0E4D">
        <w:rPr>
          <w:sz w:val="18"/>
          <w:szCs w:val="18"/>
        </w:rPr>
        <w:t xml:space="preserve">And he saith unto them, </w:t>
      </w:r>
      <w:r>
        <w:rPr>
          <w:sz w:val="18"/>
          <w:szCs w:val="18"/>
        </w:rPr>
        <w:tab/>
      </w:r>
      <w:r>
        <w:rPr>
          <w:sz w:val="18"/>
          <w:szCs w:val="18"/>
        </w:rPr>
        <w:tab/>
      </w:r>
      <w:r>
        <w:rPr>
          <w:sz w:val="18"/>
          <w:szCs w:val="18"/>
        </w:rPr>
        <w:tab/>
      </w:r>
    </w:p>
    <w:p w:rsidR="008B28C2" w:rsidRDefault="008B28C2" w:rsidP="008B28C2">
      <w:pPr>
        <w:pStyle w:val="NoSpacing"/>
        <w:rPr>
          <w:sz w:val="18"/>
          <w:szCs w:val="18"/>
        </w:rPr>
      </w:pPr>
    </w:p>
    <w:p w:rsidR="008B28C2" w:rsidRDefault="008B28C2" w:rsidP="008B28C2">
      <w:pPr>
        <w:pStyle w:val="NoSpacing"/>
        <w:rPr>
          <w:rFonts w:eastAsia="Times New Roman" w:cstheme="minorHAnsi"/>
          <w:sz w:val="18"/>
          <w:szCs w:val="18"/>
        </w:rPr>
      </w:pPr>
      <w:r>
        <w:rPr>
          <w:sz w:val="18"/>
          <w:szCs w:val="18"/>
        </w:rPr>
        <w:tab/>
      </w:r>
      <w:r>
        <w:rPr>
          <w:sz w:val="18"/>
          <w:szCs w:val="18"/>
        </w:rPr>
        <w:tab/>
        <w:t>“</w:t>
      </w:r>
      <w:r w:rsidRPr="006C0E4D">
        <w:rPr>
          <w:sz w:val="18"/>
          <w:szCs w:val="18"/>
        </w:rPr>
        <w:t>But whom say ye that I am?</w:t>
      </w:r>
      <w:r>
        <w:rPr>
          <w:sz w:val="18"/>
          <w:szCs w:val="18"/>
        </w:rPr>
        <w:t>”</w:t>
      </w:r>
    </w:p>
    <w:p w:rsidR="008B28C2" w:rsidRDefault="008B28C2" w:rsidP="008B28C2">
      <w:pPr>
        <w:pStyle w:val="NoSpacing"/>
        <w:rPr>
          <w:rFonts w:eastAsia="Times New Roman" w:cstheme="minorHAnsi"/>
          <w:sz w:val="18"/>
          <w:szCs w:val="18"/>
        </w:rPr>
      </w:pPr>
    </w:p>
    <w:p w:rsidR="008B28C2" w:rsidRDefault="008B28C2" w:rsidP="008B28C2">
      <w:pPr>
        <w:pStyle w:val="NoSpacing"/>
        <w:rPr>
          <w:rFonts w:eastAsia="Times New Roman" w:cstheme="minorHAnsi"/>
          <w:sz w:val="18"/>
          <w:szCs w:val="18"/>
        </w:rPr>
      </w:pPr>
      <w:r>
        <w:rPr>
          <w:rFonts w:eastAsia="Times New Roman" w:cstheme="minorHAnsi"/>
          <w:sz w:val="18"/>
          <w:szCs w:val="18"/>
        </w:rPr>
        <w:tab/>
      </w:r>
      <w:r w:rsidRPr="0019411B">
        <w:rPr>
          <w:rFonts w:eastAsia="Times New Roman" w:cstheme="minorHAnsi"/>
          <w:sz w:val="18"/>
          <w:szCs w:val="18"/>
        </w:rPr>
        <w:t xml:space="preserve">And Simon Peter answered and said, </w:t>
      </w:r>
      <w:r>
        <w:rPr>
          <w:rFonts w:eastAsia="Times New Roman" w:cstheme="minorHAnsi"/>
          <w:sz w:val="18"/>
          <w:szCs w:val="18"/>
        </w:rPr>
        <w:tab/>
      </w:r>
      <w:r>
        <w:rPr>
          <w:rFonts w:eastAsia="Times New Roman" w:cstheme="minorHAnsi"/>
          <w:sz w:val="18"/>
          <w:szCs w:val="18"/>
        </w:rPr>
        <w:tab/>
      </w:r>
    </w:p>
    <w:p w:rsidR="008B28C2" w:rsidRDefault="008B28C2" w:rsidP="008B28C2">
      <w:pPr>
        <w:pStyle w:val="NoSpacing"/>
        <w:rPr>
          <w:rFonts w:eastAsia="Times New Roman" w:cstheme="minorHAnsi"/>
          <w:sz w:val="18"/>
          <w:szCs w:val="18"/>
        </w:rPr>
      </w:pPr>
    </w:p>
    <w:p w:rsidR="008B28C2" w:rsidRPr="0019411B" w:rsidRDefault="008B28C2" w:rsidP="008B28C2">
      <w:pPr>
        <w:pStyle w:val="NoSpacing"/>
        <w:rPr>
          <w:rFonts w:eastAsia="Times New Roman" w:cstheme="minorHAnsi"/>
          <w:sz w:val="18"/>
          <w:szCs w:val="18"/>
        </w:rPr>
      </w:pPr>
      <w:r>
        <w:rPr>
          <w:rFonts w:eastAsia="Times New Roman" w:cstheme="minorHAnsi"/>
          <w:sz w:val="18"/>
          <w:szCs w:val="18"/>
        </w:rPr>
        <w:tab/>
      </w:r>
      <w:r>
        <w:rPr>
          <w:rFonts w:eastAsia="Times New Roman" w:cstheme="minorHAnsi"/>
          <w:sz w:val="18"/>
          <w:szCs w:val="18"/>
        </w:rPr>
        <w:tab/>
        <w:t>“</w:t>
      </w:r>
      <w:r w:rsidRPr="0019411B">
        <w:rPr>
          <w:rFonts w:eastAsia="Times New Roman" w:cstheme="minorHAnsi"/>
          <w:sz w:val="18"/>
          <w:szCs w:val="18"/>
        </w:rPr>
        <w:t>Thou art the Christ, the Son of the living God.</w:t>
      </w:r>
      <w:r>
        <w:rPr>
          <w:rFonts w:eastAsia="Times New Roman" w:cstheme="minorHAnsi"/>
          <w:sz w:val="18"/>
          <w:szCs w:val="18"/>
        </w:rPr>
        <w:t>”</w:t>
      </w:r>
    </w:p>
    <w:p w:rsidR="008B28C2" w:rsidRDefault="008B28C2" w:rsidP="008B28C2">
      <w:pPr>
        <w:pStyle w:val="NoSpacing"/>
        <w:rPr>
          <w:rFonts w:eastAsia="Times New Roman" w:cstheme="minorHAnsi"/>
          <w:sz w:val="18"/>
          <w:szCs w:val="18"/>
        </w:rPr>
      </w:pPr>
    </w:p>
    <w:p w:rsidR="008B28C2" w:rsidRDefault="008B28C2" w:rsidP="008B28C2">
      <w:pPr>
        <w:pStyle w:val="NoSpacing"/>
        <w:rPr>
          <w:rFonts w:eastAsia="Times New Roman" w:cstheme="minorHAnsi"/>
          <w:sz w:val="18"/>
          <w:szCs w:val="18"/>
        </w:rPr>
      </w:pPr>
      <w:r>
        <w:rPr>
          <w:rFonts w:eastAsia="Times New Roman" w:cstheme="minorHAnsi"/>
          <w:sz w:val="18"/>
          <w:szCs w:val="18"/>
        </w:rPr>
        <w:tab/>
      </w:r>
      <w:r w:rsidRPr="0019411B">
        <w:rPr>
          <w:rFonts w:eastAsia="Times New Roman" w:cstheme="minorHAnsi"/>
          <w:sz w:val="18"/>
          <w:szCs w:val="18"/>
        </w:rPr>
        <w:t xml:space="preserve">And Jesus answered and said unto him, </w:t>
      </w:r>
      <w:r>
        <w:rPr>
          <w:rFonts w:eastAsia="Times New Roman" w:cstheme="minorHAnsi"/>
          <w:sz w:val="18"/>
          <w:szCs w:val="18"/>
        </w:rPr>
        <w:tab/>
      </w:r>
    </w:p>
    <w:p w:rsidR="008B28C2" w:rsidRDefault="008B28C2" w:rsidP="008B28C2">
      <w:pPr>
        <w:pStyle w:val="NoSpacing"/>
        <w:rPr>
          <w:rFonts w:eastAsia="Times New Roman" w:cstheme="minorHAnsi"/>
          <w:sz w:val="18"/>
          <w:szCs w:val="18"/>
        </w:rPr>
      </w:pPr>
    </w:p>
    <w:p w:rsidR="008B28C2" w:rsidRPr="0019411B" w:rsidRDefault="008B28C2" w:rsidP="008B28C2">
      <w:pPr>
        <w:pStyle w:val="NoSpacing"/>
        <w:rPr>
          <w:rFonts w:eastAsia="Times New Roman" w:cstheme="minorHAnsi"/>
          <w:sz w:val="18"/>
          <w:szCs w:val="18"/>
        </w:rPr>
      </w:pPr>
      <w:r>
        <w:rPr>
          <w:rFonts w:eastAsia="Times New Roman" w:cstheme="minorHAnsi"/>
          <w:sz w:val="18"/>
          <w:szCs w:val="18"/>
        </w:rPr>
        <w:tab/>
      </w:r>
      <w:r>
        <w:rPr>
          <w:rFonts w:eastAsia="Times New Roman" w:cstheme="minorHAnsi"/>
          <w:sz w:val="18"/>
          <w:szCs w:val="18"/>
        </w:rPr>
        <w:tab/>
        <w:t>““</w:t>
      </w:r>
      <w:r w:rsidRPr="0019411B">
        <w:rPr>
          <w:rFonts w:eastAsia="Times New Roman" w:cstheme="minorHAnsi"/>
          <w:sz w:val="18"/>
          <w:szCs w:val="18"/>
        </w:rPr>
        <w:t xml:space="preserve">Blessed art thou, Simon Bar-jona: for flesh and blood hath not revealed it unto thee, but my Father which </w:t>
      </w:r>
      <w:r>
        <w:rPr>
          <w:rFonts w:eastAsia="Times New Roman" w:cstheme="minorHAnsi"/>
          <w:sz w:val="18"/>
          <w:szCs w:val="18"/>
        </w:rPr>
        <w:tab/>
      </w:r>
      <w:r>
        <w:rPr>
          <w:rFonts w:eastAsia="Times New Roman" w:cstheme="minorHAnsi"/>
          <w:sz w:val="18"/>
          <w:szCs w:val="18"/>
        </w:rPr>
        <w:tab/>
      </w:r>
      <w:r>
        <w:rPr>
          <w:rFonts w:eastAsia="Times New Roman" w:cstheme="minorHAnsi"/>
          <w:sz w:val="18"/>
          <w:szCs w:val="18"/>
        </w:rPr>
        <w:tab/>
      </w:r>
      <w:r w:rsidRPr="0019411B">
        <w:rPr>
          <w:rFonts w:eastAsia="Times New Roman" w:cstheme="minorHAnsi"/>
          <w:sz w:val="18"/>
          <w:szCs w:val="18"/>
        </w:rPr>
        <w:t>is in heaven.</w:t>
      </w:r>
      <w:r>
        <w:rPr>
          <w:rFonts w:eastAsia="Times New Roman" w:cstheme="minorHAnsi"/>
          <w:sz w:val="18"/>
          <w:szCs w:val="18"/>
        </w:rPr>
        <w:t xml:space="preserve"> </w:t>
      </w:r>
      <w:r w:rsidRPr="0019411B">
        <w:rPr>
          <w:rFonts w:eastAsia="Times New Roman" w:cstheme="minorHAnsi"/>
          <w:sz w:val="18"/>
          <w:szCs w:val="18"/>
        </w:rPr>
        <w:t xml:space="preserve">And I say also unto thee, That thou art Peter, and upon this rock I will build my church; and the </w:t>
      </w:r>
      <w:r>
        <w:rPr>
          <w:rFonts w:eastAsia="Times New Roman" w:cstheme="minorHAnsi"/>
          <w:sz w:val="18"/>
          <w:szCs w:val="18"/>
        </w:rPr>
        <w:tab/>
      </w:r>
      <w:r>
        <w:rPr>
          <w:rFonts w:eastAsia="Times New Roman" w:cstheme="minorHAnsi"/>
          <w:sz w:val="18"/>
          <w:szCs w:val="18"/>
        </w:rPr>
        <w:tab/>
      </w:r>
      <w:r>
        <w:rPr>
          <w:rFonts w:eastAsia="Times New Roman" w:cstheme="minorHAnsi"/>
          <w:sz w:val="18"/>
          <w:szCs w:val="18"/>
        </w:rPr>
        <w:tab/>
      </w:r>
      <w:r w:rsidRPr="0019411B">
        <w:rPr>
          <w:rFonts w:eastAsia="Times New Roman" w:cstheme="minorHAnsi"/>
          <w:sz w:val="18"/>
          <w:szCs w:val="18"/>
        </w:rPr>
        <w:t>gates of hell shall not prevail against it.</w:t>
      </w:r>
      <w:r>
        <w:rPr>
          <w:rFonts w:eastAsia="Times New Roman" w:cstheme="minorHAnsi"/>
          <w:sz w:val="18"/>
          <w:szCs w:val="18"/>
        </w:rPr>
        <w:t xml:space="preserve"> </w:t>
      </w:r>
      <w:r w:rsidRPr="0019411B">
        <w:rPr>
          <w:rFonts w:eastAsia="Times New Roman" w:cstheme="minorHAnsi"/>
          <w:sz w:val="18"/>
          <w:szCs w:val="18"/>
        </w:rPr>
        <w:t xml:space="preserve">And I will give unto thee the keys of the kingdom of heaven: and </w:t>
      </w:r>
      <w:r>
        <w:rPr>
          <w:rFonts w:eastAsia="Times New Roman" w:cstheme="minorHAnsi"/>
          <w:sz w:val="18"/>
          <w:szCs w:val="18"/>
        </w:rPr>
        <w:tab/>
      </w:r>
      <w:r>
        <w:rPr>
          <w:rFonts w:eastAsia="Times New Roman" w:cstheme="minorHAnsi"/>
          <w:sz w:val="18"/>
          <w:szCs w:val="18"/>
        </w:rPr>
        <w:tab/>
      </w:r>
      <w:r>
        <w:rPr>
          <w:rFonts w:eastAsia="Times New Roman" w:cstheme="minorHAnsi"/>
          <w:sz w:val="18"/>
          <w:szCs w:val="18"/>
        </w:rPr>
        <w:tab/>
      </w:r>
      <w:r w:rsidRPr="0019411B">
        <w:rPr>
          <w:rFonts w:eastAsia="Times New Roman" w:cstheme="minorHAnsi"/>
          <w:sz w:val="18"/>
          <w:szCs w:val="18"/>
        </w:rPr>
        <w:t xml:space="preserve">whatsoever thou shalt bind on earth shall be bound in heaven: and whatsoever thou shalt loose on earth </w:t>
      </w:r>
      <w:r>
        <w:rPr>
          <w:rFonts w:eastAsia="Times New Roman" w:cstheme="minorHAnsi"/>
          <w:sz w:val="18"/>
          <w:szCs w:val="18"/>
        </w:rPr>
        <w:tab/>
      </w:r>
      <w:r>
        <w:rPr>
          <w:rFonts w:eastAsia="Times New Roman" w:cstheme="minorHAnsi"/>
          <w:sz w:val="18"/>
          <w:szCs w:val="18"/>
        </w:rPr>
        <w:tab/>
      </w:r>
      <w:r>
        <w:rPr>
          <w:rFonts w:eastAsia="Times New Roman" w:cstheme="minorHAnsi"/>
          <w:sz w:val="18"/>
          <w:szCs w:val="18"/>
        </w:rPr>
        <w:tab/>
      </w:r>
      <w:r w:rsidRPr="0019411B">
        <w:rPr>
          <w:rFonts w:eastAsia="Times New Roman" w:cstheme="minorHAnsi"/>
          <w:sz w:val="18"/>
          <w:szCs w:val="18"/>
        </w:rPr>
        <w:t>shall be loosed in heaven.</w:t>
      </w:r>
      <w:r>
        <w:rPr>
          <w:rFonts w:eastAsia="Times New Roman" w:cstheme="minorHAnsi"/>
          <w:sz w:val="18"/>
          <w:szCs w:val="18"/>
        </w:rPr>
        <w:t>”</w:t>
      </w:r>
    </w:p>
    <w:p w:rsidR="008B28C2" w:rsidRDefault="008B28C2" w:rsidP="008B28C2">
      <w:pPr>
        <w:pStyle w:val="NoSpacing"/>
        <w:rPr>
          <w:rFonts w:eastAsia="Times New Roman" w:cstheme="minorHAnsi"/>
          <w:sz w:val="18"/>
          <w:szCs w:val="18"/>
        </w:rPr>
      </w:pPr>
    </w:p>
    <w:p w:rsidR="008B28C2" w:rsidRPr="008E5013" w:rsidRDefault="008B28C2" w:rsidP="008E5013">
      <w:pPr>
        <w:pStyle w:val="NoSpacing"/>
        <w:rPr>
          <w:rFonts w:eastAsia="Times New Roman" w:cstheme="minorHAnsi"/>
          <w:sz w:val="18"/>
          <w:szCs w:val="18"/>
        </w:rPr>
      </w:pPr>
      <w:r>
        <w:rPr>
          <w:rFonts w:eastAsia="Times New Roman" w:cstheme="minorHAnsi"/>
          <w:sz w:val="18"/>
          <w:szCs w:val="18"/>
        </w:rPr>
        <w:tab/>
      </w:r>
      <w:r w:rsidRPr="0019411B">
        <w:rPr>
          <w:rFonts w:eastAsia="Times New Roman" w:cstheme="minorHAnsi"/>
          <w:sz w:val="18"/>
          <w:szCs w:val="18"/>
        </w:rPr>
        <w:t xml:space="preserve">Then </w:t>
      </w:r>
      <w:r w:rsidRPr="003D2707">
        <w:rPr>
          <w:sz w:val="18"/>
          <w:szCs w:val="18"/>
        </w:rPr>
        <w:t xml:space="preserve">he straitly charged them, and commanded </w:t>
      </w:r>
      <w:r w:rsidRPr="0019411B">
        <w:rPr>
          <w:rFonts w:eastAsia="Times New Roman" w:cstheme="minorHAnsi"/>
          <w:sz w:val="18"/>
          <w:szCs w:val="18"/>
        </w:rPr>
        <w:t>his disciples that they should tell no man</w:t>
      </w:r>
      <w:r>
        <w:rPr>
          <w:rFonts w:eastAsia="Times New Roman" w:cstheme="minorHAnsi"/>
          <w:sz w:val="18"/>
          <w:szCs w:val="18"/>
        </w:rPr>
        <w:t xml:space="preserve"> of him</w:t>
      </w:r>
      <w:r w:rsidRPr="0019411B">
        <w:rPr>
          <w:rFonts w:eastAsia="Times New Roman" w:cstheme="minorHAnsi"/>
          <w:sz w:val="18"/>
          <w:szCs w:val="18"/>
        </w:rPr>
        <w:t xml:space="preserve"> that he was Jesus the Christ.</w:t>
      </w:r>
    </w:p>
    <w:p w:rsidR="008B28C2" w:rsidRDefault="008B28C2" w:rsidP="008B28C2">
      <w:pPr>
        <w:pStyle w:val="NoSpacing"/>
        <w:jc w:val="center"/>
        <w:rPr>
          <w:sz w:val="18"/>
          <w:szCs w:val="18"/>
        </w:rPr>
      </w:pPr>
    </w:p>
    <w:p w:rsidR="008B28C2" w:rsidRPr="00335A91" w:rsidRDefault="008B28C2" w:rsidP="008B28C2">
      <w:pPr>
        <w:pStyle w:val="NoSpacing"/>
        <w:rPr>
          <w:b/>
          <w:sz w:val="18"/>
          <w:szCs w:val="18"/>
          <w:u w:val="single"/>
        </w:rPr>
      </w:pPr>
      <w:r w:rsidRPr="00335A91">
        <w:rPr>
          <w:b/>
          <w:sz w:val="18"/>
          <w:szCs w:val="18"/>
          <w:u w:val="single"/>
        </w:rPr>
        <w:t>Christ prophesies to the apostles of His coming death ( Matt 20:17-19; Mark 8:31; Luke 9:22)</w:t>
      </w:r>
    </w:p>
    <w:p w:rsidR="008B28C2" w:rsidRPr="009A4C88" w:rsidRDefault="008B28C2" w:rsidP="008B28C2">
      <w:pPr>
        <w:pStyle w:val="NoSpacing"/>
        <w:rPr>
          <w:sz w:val="18"/>
          <w:szCs w:val="18"/>
        </w:rPr>
      </w:pPr>
      <w:r>
        <w:rPr>
          <w:sz w:val="18"/>
          <w:szCs w:val="18"/>
        </w:rPr>
        <w:tab/>
      </w:r>
      <w:r w:rsidRPr="009A4C88">
        <w:rPr>
          <w:sz w:val="18"/>
          <w:szCs w:val="18"/>
        </w:rPr>
        <w:t>And Jesus going up to Jerusalem took the twelve disciples apart in the way, and said unto them,</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A4C88">
        <w:rPr>
          <w:sz w:val="18"/>
          <w:szCs w:val="18"/>
        </w:rPr>
        <w:t>Behold, we go up to Jerusalem; and the Son of man shall be </w:t>
      </w:r>
      <w:r w:rsidRPr="009A4C88">
        <w:rPr>
          <w:rStyle w:val="study-note-ref"/>
          <w:sz w:val="18"/>
          <w:szCs w:val="18"/>
          <w:bdr w:val="none" w:sz="0" w:space="0" w:color="auto" w:frame="1"/>
        </w:rPr>
        <w:t>betrayed</w:t>
      </w:r>
      <w:r w:rsidRPr="009A4C88">
        <w:rPr>
          <w:sz w:val="18"/>
          <w:szCs w:val="18"/>
        </w:rPr>
        <w:t xml:space="preserve"> unto the chief priests and unto the </w:t>
      </w:r>
      <w:r>
        <w:rPr>
          <w:sz w:val="18"/>
          <w:szCs w:val="18"/>
        </w:rPr>
        <w:tab/>
      </w:r>
      <w:r>
        <w:rPr>
          <w:sz w:val="18"/>
          <w:szCs w:val="18"/>
        </w:rPr>
        <w:tab/>
      </w:r>
      <w:r>
        <w:rPr>
          <w:sz w:val="18"/>
          <w:szCs w:val="18"/>
        </w:rPr>
        <w:tab/>
      </w:r>
      <w:r w:rsidRPr="009A4C88">
        <w:rPr>
          <w:sz w:val="18"/>
          <w:szCs w:val="18"/>
        </w:rPr>
        <w:t>scribes, and they shall condemn him to </w:t>
      </w:r>
      <w:r w:rsidRPr="009A4C88">
        <w:rPr>
          <w:rStyle w:val="study-note-ref"/>
          <w:sz w:val="18"/>
          <w:szCs w:val="18"/>
          <w:bdr w:val="none" w:sz="0" w:space="0" w:color="auto" w:frame="1"/>
        </w:rPr>
        <w:t>death</w:t>
      </w:r>
      <w:r w:rsidRPr="009A4C88">
        <w:rPr>
          <w:sz w:val="18"/>
          <w:szCs w:val="18"/>
        </w:rPr>
        <w:t>,</w:t>
      </w:r>
      <w:r>
        <w:rPr>
          <w:sz w:val="18"/>
          <w:szCs w:val="18"/>
        </w:rPr>
        <w:t xml:space="preserve"> </w:t>
      </w:r>
      <w:r w:rsidRPr="009A4C88">
        <w:rPr>
          <w:sz w:val="18"/>
          <w:szCs w:val="18"/>
        </w:rPr>
        <w:t>And shall deliver him to the Gentiles to </w:t>
      </w:r>
      <w:r w:rsidRPr="009A4C88">
        <w:rPr>
          <w:rStyle w:val="study-note-ref"/>
          <w:sz w:val="18"/>
          <w:szCs w:val="18"/>
          <w:bdr w:val="none" w:sz="0" w:space="0" w:color="auto" w:frame="1"/>
        </w:rPr>
        <w:t>mock</w:t>
      </w:r>
      <w:r w:rsidRPr="009A4C88">
        <w:rPr>
          <w:sz w:val="18"/>
          <w:szCs w:val="18"/>
        </w:rPr>
        <w:t xml:space="preserve">, and to scourge, </w:t>
      </w:r>
      <w:r>
        <w:rPr>
          <w:sz w:val="18"/>
          <w:szCs w:val="18"/>
        </w:rPr>
        <w:tab/>
      </w:r>
      <w:r>
        <w:rPr>
          <w:sz w:val="18"/>
          <w:szCs w:val="18"/>
        </w:rPr>
        <w:tab/>
      </w:r>
      <w:r w:rsidRPr="009A4C88">
        <w:rPr>
          <w:sz w:val="18"/>
          <w:szCs w:val="18"/>
        </w:rPr>
        <w:t>and to </w:t>
      </w:r>
      <w:r w:rsidRPr="009A4C88">
        <w:rPr>
          <w:rStyle w:val="study-note-ref"/>
          <w:sz w:val="18"/>
          <w:szCs w:val="18"/>
          <w:bdr w:val="none" w:sz="0" w:space="0" w:color="auto" w:frame="1"/>
        </w:rPr>
        <w:t>crucify</w:t>
      </w:r>
      <w:r w:rsidRPr="009A4C88">
        <w:rPr>
          <w:sz w:val="18"/>
          <w:szCs w:val="18"/>
        </w:rPr>
        <w:t> </w:t>
      </w:r>
      <w:r w:rsidRPr="009A4C88">
        <w:rPr>
          <w:rStyle w:val="clarity-word"/>
          <w:sz w:val="18"/>
          <w:szCs w:val="18"/>
          <w:bdr w:val="none" w:sz="0" w:space="0" w:color="auto" w:frame="1"/>
        </w:rPr>
        <w:t>him:</w:t>
      </w:r>
      <w:r w:rsidRPr="009A4C88">
        <w:rPr>
          <w:sz w:val="18"/>
          <w:szCs w:val="18"/>
        </w:rPr>
        <w:t> and the third day he shall </w:t>
      </w:r>
      <w:r w:rsidRPr="009A4C88">
        <w:rPr>
          <w:rStyle w:val="study-note-ref"/>
          <w:sz w:val="18"/>
          <w:szCs w:val="18"/>
          <w:bdr w:val="none" w:sz="0" w:space="0" w:color="auto" w:frame="1"/>
        </w:rPr>
        <w:t>rise</w:t>
      </w:r>
      <w:r w:rsidRPr="009A4C88">
        <w:rPr>
          <w:sz w:val="18"/>
          <w:szCs w:val="18"/>
        </w:rPr>
        <w:t> again.</w:t>
      </w:r>
      <w:r>
        <w:rPr>
          <w:sz w:val="18"/>
          <w:szCs w:val="18"/>
        </w:rPr>
        <w:t>”</w:t>
      </w:r>
    </w:p>
    <w:p w:rsidR="008B28C2" w:rsidRDefault="008B28C2" w:rsidP="008B28C2">
      <w:pPr>
        <w:pStyle w:val="NoSpacing"/>
        <w:rPr>
          <w:sz w:val="18"/>
          <w:szCs w:val="18"/>
        </w:rPr>
      </w:pPr>
    </w:p>
    <w:p w:rsidR="008B28C2" w:rsidRPr="007F6F3E" w:rsidRDefault="008B28C2" w:rsidP="008B28C2">
      <w:pPr>
        <w:pStyle w:val="NoSpacing"/>
        <w:rPr>
          <w:b/>
          <w:sz w:val="18"/>
          <w:szCs w:val="18"/>
          <w:u w:val="single"/>
        </w:rPr>
      </w:pPr>
      <w:r w:rsidRPr="009A4C88">
        <w:rPr>
          <w:b/>
          <w:sz w:val="18"/>
          <w:szCs w:val="18"/>
          <w:u w:val="single"/>
        </w:rPr>
        <w:t>The Mount of Transfiguration: Sealing Keys Given</w:t>
      </w:r>
      <w:r>
        <w:rPr>
          <w:sz w:val="18"/>
          <w:szCs w:val="18"/>
        </w:rPr>
        <w:t xml:space="preserve"> </w:t>
      </w:r>
      <w:r w:rsidRPr="007F6F3E">
        <w:rPr>
          <w:b/>
          <w:sz w:val="18"/>
          <w:szCs w:val="18"/>
          <w:u w:val="single"/>
        </w:rPr>
        <w:t>(Matt 17:1-13; Mark 9:2-13; Luke 9:28-36)</w:t>
      </w:r>
    </w:p>
    <w:p w:rsidR="008B28C2" w:rsidRDefault="008B28C2" w:rsidP="008B28C2">
      <w:pPr>
        <w:pStyle w:val="NoSpacing"/>
        <w:rPr>
          <w:sz w:val="18"/>
          <w:szCs w:val="18"/>
        </w:rPr>
      </w:pPr>
      <w:r>
        <w:rPr>
          <w:sz w:val="18"/>
          <w:szCs w:val="18"/>
        </w:rPr>
        <w:tab/>
      </w:r>
      <w:r w:rsidRPr="00187ED8">
        <w:rPr>
          <w:sz w:val="18"/>
          <w:szCs w:val="18"/>
        </w:rPr>
        <w:t>And after six days Jesus taketh Peter, James, and John his brother, and bringeth them up into an high mountain apart</w:t>
      </w:r>
      <w:r>
        <w:rPr>
          <w:sz w:val="18"/>
          <w:szCs w:val="18"/>
        </w:rPr>
        <w:t xml:space="preserve"> by themselves. </w:t>
      </w:r>
      <w:r w:rsidRPr="003D2707">
        <w:rPr>
          <w:sz w:val="18"/>
          <w:szCs w:val="18"/>
        </w:rPr>
        <w:t>And as he prayed,</w:t>
      </w:r>
      <w:r>
        <w:rPr>
          <w:sz w:val="18"/>
          <w:szCs w:val="18"/>
        </w:rPr>
        <w:t xml:space="preserve"> he </w:t>
      </w:r>
      <w:r w:rsidRPr="00187ED8">
        <w:rPr>
          <w:sz w:val="18"/>
          <w:szCs w:val="18"/>
        </w:rPr>
        <w:t>was transfigured before them</w:t>
      </w:r>
      <w:r>
        <w:rPr>
          <w:sz w:val="18"/>
          <w:szCs w:val="18"/>
        </w:rPr>
        <w:t>:</w:t>
      </w:r>
      <w:r w:rsidRPr="003D2707">
        <w:rPr>
          <w:sz w:val="18"/>
          <w:szCs w:val="18"/>
        </w:rPr>
        <w:t xml:space="preserve"> the fashion of his countenance was altered, </w:t>
      </w:r>
      <w:r w:rsidRPr="00187ED8">
        <w:rPr>
          <w:sz w:val="18"/>
          <w:szCs w:val="18"/>
        </w:rPr>
        <w:t>and his face</w:t>
      </w:r>
      <w:r>
        <w:rPr>
          <w:sz w:val="18"/>
          <w:szCs w:val="18"/>
        </w:rPr>
        <w:t xml:space="preserve"> did shine as the sun, </w:t>
      </w:r>
      <w:r w:rsidRPr="003D2707">
        <w:rPr>
          <w:sz w:val="18"/>
          <w:szCs w:val="18"/>
        </w:rPr>
        <w:t xml:space="preserve">and his raiment </w:t>
      </w:r>
      <w:r w:rsidRPr="003D2707">
        <w:rPr>
          <w:rStyle w:val="clarity-word"/>
          <w:sz w:val="18"/>
          <w:szCs w:val="18"/>
          <w:bdr w:val="none" w:sz="0" w:space="0" w:color="auto" w:frame="1"/>
        </w:rPr>
        <w:t>was</w:t>
      </w:r>
      <w:r w:rsidRPr="003D2707">
        <w:rPr>
          <w:sz w:val="18"/>
          <w:szCs w:val="18"/>
        </w:rPr>
        <w:t xml:space="preserve"> white</w:t>
      </w:r>
      <w:r>
        <w:rPr>
          <w:sz w:val="18"/>
          <w:szCs w:val="18"/>
        </w:rPr>
        <w:t xml:space="preserve"> as the light</w:t>
      </w:r>
      <w:r w:rsidRPr="003D2707">
        <w:rPr>
          <w:sz w:val="18"/>
          <w:szCs w:val="18"/>
        </w:rPr>
        <w:t xml:space="preserve"> </w:t>
      </w:r>
      <w:r w:rsidRPr="003D2707">
        <w:rPr>
          <w:rStyle w:val="clarity-word"/>
          <w:sz w:val="18"/>
          <w:szCs w:val="18"/>
          <w:bdr w:val="none" w:sz="0" w:space="0" w:color="auto" w:frame="1"/>
        </w:rPr>
        <w:t>and</w:t>
      </w:r>
      <w:r w:rsidRPr="003D2707">
        <w:rPr>
          <w:sz w:val="18"/>
          <w:szCs w:val="18"/>
        </w:rPr>
        <w:t xml:space="preserve"> </w:t>
      </w:r>
      <w:r>
        <w:rPr>
          <w:sz w:val="18"/>
          <w:szCs w:val="18"/>
        </w:rPr>
        <w:t xml:space="preserve">shining and </w:t>
      </w:r>
      <w:r w:rsidRPr="003D2707">
        <w:rPr>
          <w:sz w:val="18"/>
          <w:szCs w:val="18"/>
        </w:rPr>
        <w:t>glistering</w:t>
      </w:r>
      <w:r>
        <w:rPr>
          <w:sz w:val="18"/>
          <w:szCs w:val="18"/>
        </w:rPr>
        <w:t xml:space="preserve">, exceeding </w:t>
      </w:r>
      <w:r w:rsidRPr="006C0E4D">
        <w:rPr>
          <w:sz w:val="18"/>
          <w:szCs w:val="18"/>
        </w:rPr>
        <w:t>white as snow; so as no fuller on earth can white them.</w:t>
      </w:r>
      <w:r>
        <w:rPr>
          <w:sz w:val="18"/>
          <w:szCs w:val="18"/>
        </w:rPr>
        <w:t xml:space="preserve"> </w:t>
      </w:r>
      <w:r w:rsidRPr="003D2707">
        <w:rPr>
          <w:sz w:val="18"/>
          <w:szCs w:val="18"/>
        </w:rPr>
        <w:t xml:space="preserve">And, behold, there </w:t>
      </w:r>
      <w:r>
        <w:rPr>
          <w:sz w:val="18"/>
          <w:szCs w:val="18"/>
        </w:rPr>
        <w:t xml:space="preserve">appeared and </w:t>
      </w:r>
      <w:r w:rsidRPr="003D2707">
        <w:rPr>
          <w:sz w:val="18"/>
          <w:szCs w:val="18"/>
        </w:rPr>
        <w:t>talked with him two m</w:t>
      </w:r>
      <w:r>
        <w:rPr>
          <w:sz w:val="18"/>
          <w:szCs w:val="18"/>
        </w:rPr>
        <w:t xml:space="preserve">en, which were Moses and Elias: </w:t>
      </w:r>
      <w:r w:rsidRPr="003D2707">
        <w:rPr>
          <w:sz w:val="18"/>
          <w:szCs w:val="18"/>
        </w:rPr>
        <w:t>Who appeared in glory, and spake of his decease which he should accomplish at Jerusalem.</w:t>
      </w:r>
      <w:r>
        <w:rPr>
          <w:sz w:val="18"/>
          <w:szCs w:val="18"/>
        </w:rPr>
        <w:t xml:space="preserve"> </w:t>
      </w:r>
      <w:r w:rsidRPr="006C0E4D">
        <w:rPr>
          <w:sz w:val="18"/>
          <w:szCs w:val="18"/>
        </w:rPr>
        <w:t>And they were talking with Jesus.</w:t>
      </w:r>
      <w:r>
        <w:rPr>
          <w:sz w:val="18"/>
          <w:szCs w:val="18"/>
        </w:rPr>
        <w:t xml:space="preserve"> </w:t>
      </w:r>
      <w:r w:rsidRPr="003D2707">
        <w:rPr>
          <w:sz w:val="18"/>
          <w:szCs w:val="18"/>
        </w:rPr>
        <w:t>But Peter and they that were with him were heavy with sleep: and when they were awake, they saw his glory, and the two men that stood with him.</w:t>
      </w:r>
      <w:r>
        <w:rPr>
          <w:rStyle w:val="verse-number"/>
          <w:sz w:val="18"/>
          <w:szCs w:val="18"/>
        </w:rPr>
        <w:t xml:space="preserve"> </w:t>
      </w:r>
      <w:r w:rsidRPr="003D2707">
        <w:rPr>
          <w:sz w:val="18"/>
          <w:szCs w:val="18"/>
        </w:rPr>
        <w:t xml:space="preserve">And it came to pass, as they departed from him, Peter said unto Jesus,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3D2707">
        <w:rPr>
          <w:sz w:val="18"/>
          <w:szCs w:val="18"/>
        </w:rPr>
        <w:t>Master,</w:t>
      </w:r>
      <w:r>
        <w:rPr>
          <w:sz w:val="18"/>
          <w:szCs w:val="18"/>
        </w:rPr>
        <w:t xml:space="preserve"> it is good for us to be here: if thou wilt, </w:t>
      </w:r>
      <w:r w:rsidRPr="003D2707">
        <w:rPr>
          <w:sz w:val="18"/>
          <w:szCs w:val="18"/>
        </w:rPr>
        <w:t xml:space="preserve"> let us make </w:t>
      </w:r>
      <w:r>
        <w:rPr>
          <w:sz w:val="18"/>
          <w:szCs w:val="18"/>
        </w:rPr>
        <w:t xml:space="preserve">here </w:t>
      </w:r>
      <w:r w:rsidRPr="003D2707">
        <w:rPr>
          <w:sz w:val="18"/>
          <w:szCs w:val="18"/>
        </w:rPr>
        <w:t xml:space="preserve">three tabernacles; one for thee, and one </w:t>
      </w:r>
      <w:r>
        <w:rPr>
          <w:sz w:val="18"/>
          <w:szCs w:val="18"/>
        </w:rPr>
        <w:tab/>
      </w:r>
      <w:r>
        <w:rPr>
          <w:sz w:val="18"/>
          <w:szCs w:val="18"/>
        </w:rPr>
        <w:tab/>
      </w:r>
      <w:r>
        <w:rPr>
          <w:sz w:val="18"/>
          <w:szCs w:val="18"/>
        </w:rPr>
        <w:tab/>
        <w:t>for Moses, and one for Elias”</w:t>
      </w:r>
      <w:r w:rsidRPr="003D2707">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lastRenderedPageBreak/>
        <w:tab/>
      </w:r>
      <w:r w:rsidRPr="006C0E4D">
        <w:rPr>
          <w:sz w:val="18"/>
          <w:szCs w:val="18"/>
        </w:rPr>
        <w:t>For he wist not what to say; for they were sore afraid.</w:t>
      </w:r>
      <w:r>
        <w:rPr>
          <w:rStyle w:val="verse-number"/>
          <w:sz w:val="18"/>
          <w:szCs w:val="18"/>
        </w:rPr>
        <w:t xml:space="preserve"> </w:t>
      </w:r>
      <w:r w:rsidRPr="00187ED8">
        <w:rPr>
          <w:sz w:val="18"/>
          <w:szCs w:val="18"/>
        </w:rPr>
        <w:t>While he yet spake, behold, a bright cloud overshadowed them:</w:t>
      </w:r>
      <w:r w:rsidRPr="007F6F3E">
        <w:rPr>
          <w:sz w:val="18"/>
          <w:szCs w:val="18"/>
        </w:rPr>
        <w:t xml:space="preserve"> </w:t>
      </w:r>
      <w:r w:rsidRPr="003D2707">
        <w:rPr>
          <w:sz w:val="18"/>
          <w:szCs w:val="18"/>
        </w:rPr>
        <w:t xml:space="preserve">and they feared </w:t>
      </w:r>
      <w:r>
        <w:rPr>
          <w:sz w:val="18"/>
          <w:szCs w:val="18"/>
        </w:rPr>
        <w:t>as they entered into the cloud. A</w:t>
      </w:r>
      <w:r w:rsidRPr="00187ED8">
        <w:rPr>
          <w:sz w:val="18"/>
          <w:szCs w:val="18"/>
        </w:rPr>
        <w:t xml:space="preserve">nd behold a voice out of the cloud, which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187ED8">
        <w:rPr>
          <w:sz w:val="18"/>
          <w:szCs w:val="18"/>
        </w:rPr>
        <w:t>This is my beloved Son, in whom I am well pleased; hear ye him.</w:t>
      </w:r>
      <w:r>
        <w:rPr>
          <w:sz w:val="18"/>
          <w:szCs w:val="18"/>
        </w:rPr>
        <w:t>”</w:t>
      </w:r>
    </w:p>
    <w:p w:rsidR="008B28C2" w:rsidRPr="00187ED8"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187ED8">
        <w:rPr>
          <w:sz w:val="18"/>
          <w:szCs w:val="18"/>
        </w:rPr>
        <w:t xml:space="preserve">And when the disciples heard </w:t>
      </w:r>
      <w:r w:rsidRPr="00187ED8">
        <w:rPr>
          <w:rStyle w:val="clarity-word"/>
          <w:sz w:val="18"/>
          <w:szCs w:val="18"/>
          <w:bdr w:val="none" w:sz="0" w:space="0" w:color="auto" w:frame="1"/>
        </w:rPr>
        <w:t>it,</w:t>
      </w:r>
      <w:r w:rsidRPr="00187ED8">
        <w:rPr>
          <w:sz w:val="18"/>
          <w:szCs w:val="18"/>
        </w:rPr>
        <w:t xml:space="preserve"> they fell on their face, and were sore afraid.</w:t>
      </w:r>
      <w:r>
        <w:rPr>
          <w:sz w:val="18"/>
          <w:szCs w:val="18"/>
        </w:rPr>
        <w:t xml:space="preserve"> </w:t>
      </w:r>
      <w:r w:rsidRPr="003D2707">
        <w:rPr>
          <w:sz w:val="18"/>
          <w:szCs w:val="18"/>
        </w:rPr>
        <w:t xml:space="preserve">And when the voice was past, Jesus was found alone. </w:t>
      </w:r>
      <w:r w:rsidRPr="00187ED8">
        <w:rPr>
          <w:sz w:val="18"/>
          <w:szCs w:val="18"/>
        </w:rPr>
        <w:t xml:space="preserve">And Jesus came and touched them, and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187ED8">
        <w:rPr>
          <w:sz w:val="18"/>
          <w:szCs w:val="18"/>
        </w:rPr>
        <w:t>Arise, and be not afraid.</w:t>
      </w:r>
      <w:r>
        <w:rPr>
          <w:sz w:val="18"/>
          <w:szCs w:val="18"/>
        </w:rPr>
        <w:t>”</w:t>
      </w:r>
    </w:p>
    <w:p w:rsidR="008B28C2" w:rsidRPr="00187ED8" w:rsidRDefault="008B28C2" w:rsidP="008B28C2">
      <w:pPr>
        <w:pStyle w:val="NoSpacing"/>
        <w:rPr>
          <w:sz w:val="18"/>
          <w:szCs w:val="18"/>
        </w:rPr>
      </w:pPr>
    </w:p>
    <w:p w:rsidR="008B28C2" w:rsidRPr="006C0E4D" w:rsidRDefault="008B28C2" w:rsidP="008B28C2">
      <w:pPr>
        <w:pStyle w:val="NoSpacing"/>
        <w:rPr>
          <w:sz w:val="18"/>
          <w:szCs w:val="18"/>
        </w:rPr>
      </w:pPr>
      <w:r>
        <w:rPr>
          <w:sz w:val="18"/>
          <w:szCs w:val="18"/>
        </w:rPr>
        <w:tab/>
      </w:r>
      <w:r w:rsidRPr="006C0E4D">
        <w:rPr>
          <w:sz w:val="18"/>
          <w:szCs w:val="18"/>
        </w:rPr>
        <w:t>And suddenly, when they had looked round about, they saw no man any more, save Jesus only with themselves.</w:t>
      </w:r>
    </w:p>
    <w:p w:rsidR="008B28C2" w:rsidRDefault="008B28C2" w:rsidP="008B28C2">
      <w:pPr>
        <w:pStyle w:val="NoSpacing"/>
        <w:rPr>
          <w:sz w:val="18"/>
          <w:szCs w:val="18"/>
        </w:rPr>
      </w:pPr>
      <w:r w:rsidRPr="00187ED8">
        <w:rPr>
          <w:sz w:val="18"/>
          <w:szCs w:val="18"/>
        </w:rPr>
        <w:t xml:space="preserve">And as they came down from the mountain, Jesus charged them,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187ED8">
        <w:rPr>
          <w:sz w:val="18"/>
          <w:szCs w:val="18"/>
        </w:rPr>
        <w:t>Tell the vision to no man, until the Son of man be risen again from the dead.</w:t>
      </w:r>
      <w:r>
        <w:rPr>
          <w:sz w:val="18"/>
          <w:szCs w:val="18"/>
        </w:rPr>
        <w:t>”</w:t>
      </w:r>
    </w:p>
    <w:p w:rsidR="008B28C2" w:rsidRPr="00187ED8"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6C0E4D">
        <w:rPr>
          <w:sz w:val="18"/>
          <w:szCs w:val="18"/>
        </w:rPr>
        <w:t xml:space="preserve">And they kept that saying with themselves, </w:t>
      </w:r>
      <w:r w:rsidRPr="003D2707">
        <w:rPr>
          <w:sz w:val="18"/>
          <w:szCs w:val="18"/>
        </w:rPr>
        <w:t>and told no man in those days any of those things which they had seen.</w:t>
      </w:r>
      <w:r>
        <w:rPr>
          <w:sz w:val="18"/>
          <w:szCs w:val="18"/>
        </w:rPr>
        <w:t xml:space="preserve"> </w:t>
      </w:r>
    </w:p>
    <w:p w:rsidR="008B28C2" w:rsidRDefault="008B28C2" w:rsidP="008B28C2">
      <w:pPr>
        <w:pStyle w:val="NoSpacing"/>
        <w:rPr>
          <w:sz w:val="18"/>
          <w:szCs w:val="18"/>
        </w:rPr>
      </w:pPr>
      <w:r>
        <w:rPr>
          <w:sz w:val="18"/>
          <w:szCs w:val="18"/>
        </w:rPr>
        <w:t xml:space="preserve">And the disciples were </w:t>
      </w:r>
      <w:r w:rsidRPr="006C0E4D">
        <w:rPr>
          <w:sz w:val="18"/>
          <w:szCs w:val="18"/>
        </w:rPr>
        <w:t>questioning one with another what the ri</w:t>
      </w:r>
      <w:r>
        <w:rPr>
          <w:sz w:val="18"/>
          <w:szCs w:val="18"/>
        </w:rPr>
        <w:t xml:space="preserve">sing from the dead should mean. </w:t>
      </w:r>
      <w:r w:rsidRPr="006C0E4D">
        <w:rPr>
          <w:sz w:val="18"/>
          <w:szCs w:val="18"/>
        </w:rPr>
        <w:t xml:space="preserve">And they asked him,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6C0E4D">
        <w:rPr>
          <w:sz w:val="18"/>
          <w:szCs w:val="18"/>
        </w:rPr>
        <w:t xml:space="preserve">Why </w:t>
      </w:r>
      <w:r>
        <w:rPr>
          <w:sz w:val="18"/>
          <w:szCs w:val="18"/>
        </w:rPr>
        <w:t xml:space="preserve">then </w:t>
      </w:r>
      <w:r w:rsidRPr="006C0E4D">
        <w:rPr>
          <w:sz w:val="18"/>
          <w:szCs w:val="18"/>
        </w:rPr>
        <w:t>say the scribes that Elias must first come?</w:t>
      </w:r>
      <w:r>
        <w:rPr>
          <w:sz w:val="18"/>
          <w:szCs w:val="18"/>
        </w:rPr>
        <w:t>”</w:t>
      </w:r>
    </w:p>
    <w:p w:rsidR="008B28C2" w:rsidRPr="007163B7" w:rsidRDefault="008B28C2" w:rsidP="008B28C2">
      <w:pPr>
        <w:pStyle w:val="NoSpacing"/>
        <w:rPr>
          <w:rStyle w:val="verse-number"/>
          <w:sz w:val="18"/>
          <w:szCs w:val="18"/>
        </w:rPr>
      </w:pPr>
    </w:p>
    <w:p w:rsidR="008B28C2" w:rsidRDefault="008B28C2" w:rsidP="008B28C2">
      <w:pPr>
        <w:pStyle w:val="NoSpacing"/>
        <w:rPr>
          <w:sz w:val="18"/>
          <w:szCs w:val="18"/>
        </w:rPr>
      </w:pPr>
      <w:r>
        <w:rPr>
          <w:sz w:val="18"/>
          <w:szCs w:val="18"/>
        </w:rPr>
        <w:tab/>
      </w:r>
      <w:r w:rsidRPr="00187ED8">
        <w:rPr>
          <w:sz w:val="18"/>
          <w:szCs w:val="18"/>
        </w:rPr>
        <w:t xml:space="preserve">And Jesus answered and said unto them,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187ED8">
        <w:rPr>
          <w:sz w:val="18"/>
          <w:szCs w:val="18"/>
        </w:rPr>
        <w:t>Elias truly shall fir</w:t>
      </w:r>
      <w:r>
        <w:rPr>
          <w:sz w:val="18"/>
          <w:szCs w:val="18"/>
        </w:rPr>
        <w:t xml:space="preserve">st come, and restore all things,  </w:t>
      </w:r>
      <w:r w:rsidRPr="00187ED8">
        <w:rPr>
          <w:sz w:val="18"/>
          <w:szCs w:val="18"/>
        </w:rPr>
        <w:t xml:space="preserve">But I say unto you, That Elias is come already, and they </w:t>
      </w:r>
      <w:r>
        <w:rPr>
          <w:sz w:val="18"/>
          <w:szCs w:val="18"/>
        </w:rPr>
        <w:tab/>
      </w:r>
      <w:r>
        <w:rPr>
          <w:sz w:val="18"/>
          <w:szCs w:val="18"/>
        </w:rPr>
        <w:tab/>
      </w:r>
      <w:r>
        <w:rPr>
          <w:sz w:val="18"/>
          <w:szCs w:val="18"/>
        </w:rPr>
        <w:tab/>
      </w:r>
      <w:r w:rsidRPr="00187ED8">
        <w:rPr>
          <w:sz w:val="18"/>
          <w:szCs w:val="18"/>
        </w:rPr>
        <w:t xml:space="preserve">knew him not, but have done unto him whatsoever they listed. Likewise </w:t>
      </w:r>
      <w:r>
        <w:rPr>
          <w:sz w:val="18"/>
          <w:szCs w:val="18"/>
        </w:rPr>
        <w:t>it is written that</w:t>
      </w:r>
      <w:r w:rsidRPr="00187ED8">
        <w:rPr>
          <w:sz w:val="18"/>
          <w:szCs w:val="18"/>
        </w:rPr>
        <w:t xml:space="preserve"> the Son of man </w:t>
      </w:r>
      <w:r>
        <w:rPr>
          <w:sz w:val="18"/>
          <w:szCs w:val="18"/>
        </w:rPr>
        <w:tab/>
      </w:r>
      <w:r>
        <w:rPr>
          <w:sz w:val="18"/>
          <w:szCs w:val="18"/>
        </w:rPr>
        <w:tab/>
      </w:r>
      <w:r>
        <w:rPr>
          <w:sz w:val="18"/>
          <w:szCs w:val="18"/>
        </w:rPr>
        <w:tab/>
        <w:t xml:space="preserve">must </w:t>
      </w:r>
      <w:r w:rsidRPr="00187ED8">
        <w:rPr>
          <w:sz w:val="18"/>
          <w:szCs w:val="18"/>
        </w:rPr>
        <w:t xml:space="preserve">suffer </w:t>
      </w:r>
      <w:r>
        <w:rPr>
          <w:sz w:val="18"/>
          <w:szCs w:val="18"/>
        </w:rPr>
        <w:t>many things of them</w:t>
      </w:r>
      <w:r w:rsidRPr="006C0E4D">
        <w:rPr>
          <w:sz w:val="18"/>
          <w:szCs w:val="18"/>
        </w:rPr>
        <w:t xml:space="preserve"> and be set at nought.</w:t>
      </w:r>
      <w:r>
        <w:rPr>
          <w:sz w:val="18"/>
          <w:szCs w:val="18"/>
        </w:rPr>
        <w:t>”</w:t>
      </w:r>
    </w:p>
    <w:p w:rsidR="008B28C2" w:rsidRPr="006C0E4D"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187ED8">
        <w:rPr>
          <w:sz w:val="18"/>
          <w:szCs w:val="18"/>
        </w:rPr>
        <w:t>Then the disciples understood that he spake unto them of John the Baptist.</w:t>
      </w:r>
    </w:p>
    <w:p w:rsidR="008B28C2" w:rsidRDefault="008B28C2" w:rsidP="008B28C2">
      <w:pPr>
        <w:pStyle w:val="NoSpacing"/>
        <w:rPr>
          <w:sz w:val="18"/>
          <w:szCs w:val="18"/>
        </w:rPr>
      </w:pPr>
    </w:p>
    <w:p w:rsidR="008B28C2" w:rsidRPr="009A4C88" w:rsidRDefault="008B28C2" w:rsidP="008B28C2">
      <w:pPr>
        <w:pStyle w:val="NoSpacing"/>
        <w:rPr>
          <w:b/>
          <w:sz w:val="18"/>
          <w:szCs w:val="18"/>
          <w:u w:val="single"/>
        </w:rPr>
      </w:pPr>
      <w:r w:rsidRPr="009A4C88">
        <w:rPr>
          <w:b/>
          <w:sz w:val="18"/>
          <w:szCs w:val="18"/>
          <w:u w:val="single"/>
        </w:rPr>
        <w:t>The 12 Apostles will judge the House of Israel (Matt 19:28)</w:t>
      </w:r>
    </w:p>
    <w:p w:rsidR="008B28C2" w:rsidRDefault="008B28C2" w:rsidP="008B28C2">
      <w:pPr>
        <w:pStyle w:val="NoSpacing"/>
        <w:rPr>
          <w:sz w:val="18"/>
          <w:szCs w:val="18"/>
          <w:shd w:val="clear" w:color="auto" w:fill="FFFFFF"/>
        </w:rPr>
      </w:pPr>
      <w:r>
        <w:rPr>
          <w:sz w:val="18"/>
          <w:szCs w:val="18"/>
          <w:shd w:val="clear" w:color="auto" w:fill="FFFFFF"/>
        </w:rPr>
        <w:tab/>
      </w:r>
      <w:r w:rsidRPr="009A4C88">
        <w:rPr>
          <w:sz w:val="18"/>
          <w:szCs w:val="18"/>
          <w:shd w:val="clear" w:color="auto" w:fill="FFFFFF"/>
        </w:rPr>
        <w:t xml:space="preserve">And Jesus said unto them, </w:t>
      </w:r>
    </w:p>
    <w:p w:rsidR="008B28C2" w:rsidRDefault="008B28C2" w:rsidP="008B28C2">
      <w:pPr>
        <w:pStyle w:val="NoSpacing"/>
        <w:rPr>
          <w:sz w:val="18"/>
          <w:szCs w:val="18"/>
          <w:shd w:val="clear" w:color="auto" w:fill="FFFFFF"/>
        </w:rPr>
      </w:pPr>
    </w:p>
    <w:p w:rsidR="008B28C2" w:rsidRPr="009A4C88" w:rsidRDefault="008B28C2" w:rsidP="008B28C2">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9A4C88">
        <w:rPr>
          <w:sz w:val="18"/>
          <w:szCs w:val="18"/>
          <w:shd w:val="clear" w:color="auto" w:fill="FFFFFF"/>
        </w:rPr>
        <w:t>Verily I say unto you, That ye which have followed me, in the </w:t>
      </w:r>
      <w:r w:rsidRPr="009A4C88">
        <w:rPr>
          <w:rStyle w:val="study-note-ref"/>
          <w:sz w:val="18"/>
          <w:szCs w:val="18"/>
          <w:bdr w:val="none" w:sz="0" w:space="0" w:color="auto" w:frame="1"/>
          <w:shd w:val="clear" w:color="auto" w:fill="FFFFFF"/>
        </w:rPr>
        <w:t>regeneration</w:t>
      </w:r>
      <w:r w:rsidRPr="009A4C88">
        <w:rPr>
          <w:sz w:val="18"/>
          <w:szCs w:val="18"/>
          <w:shd w:val="clear" w:color="auto" w:fill="FFFFFF"/>
        </w:rPr>
        <w:t xml:space="preserve"> when the Son of man shall sit in </w:t>
      </w:r>
      <w:r>
        <w:rPr>
          <w:sz w:val="18"/>
          <w:szCs w:val="18"/>
          <w:shd w:val="clear" w:color="auto" w:fill="FFFFFF"/>
        </w:rPr>
        <w:tab/>
      </w:r>
      <w:r>
        <w:rPr>
          <w:sz w:val="18"/>
          <w:szCs w:val="18"/>
          <w:shd w:val="clear" w:color="auto" w:fill="FFFFFF"/>
        </w:rPr>
        <w:tab/>
      </w:r>
      <w:r>
        <w:rPr>
          <w:sz w:val="18"/>
          <w:szCs w:val="18"/>
          <w:shd w:val="clear" w:color="auto" w:fill="FFFFFF"/>
        </w:rPr>
        <w:tab/>
      </w:r>
      <w:r w:rsidRPr="009A4C88">
        <w:rPr>
          <w:sz w:val="18"/>
          <w:szCs w:val="18"/>
          <w:shd w:val="clear" w:color="auto" w:fill="FFFFFF"/>
        </w:rPr>
        <w:t>the throne of his glory, ye also shall sit upon twelve thrones, </w:t>
      </w:r>
      <w:r w:rsidRPr="009A4C88">
        <w:rPr>
          <w:rStyle w:val="study-note-ref"/>
          <w:sz w:val="18"/>
          <w:szCs w:val="18"/>
          <w:bdr w:val="none" w:sz="0" w:space="0" w:color="auto" w:frame="1"/>
          <w:shd w:val="clear" w:color="auto" w:fill="FFFFFF"/>
        </w:rPr>
        <w:t>judging</w:t>
      </w:r>
      <w:r w:rsidRPr="009A4C88">
        <w:rPr>
          <w:sz w:val="18"/>
          <w:szCs w:val="18"/>
          <w:shd w:val="clear" w:color="auto" w:fill="FFFFFF"/>
        </w:rPr>
        <w:t> the twelve tribes of Israel.</w:t>
      </w:r>
      <w:r>
        <w:rPr>
          <w:sz w:val="18"/>
          <w:szCs w:val="18"/>
          <w:shd w:val="clear" w:color="auto" w:fill="FFFFFF"/>
        </w:rPr>
        <w:t>”</w:t>
      </w:r>
    </w:p>
    <w:p w:rsidR="008B28C2" w:rsidRPr="009A4C88" w:rsidRDefault="008B28C2" w:rsidP="008B28C2">
      <w:pPr>
        <w:pStyle w:val="NoSpacing"/>
        <w:rPr>
          <w:b/>
          <w:sz w:val="18"/>
          <w:szCs w:val="18"/>
          <w:u w:val="single"/>
        </w:rPr>
      </w:pPr>
    </w:p>
    <w:p w:rsidR="008B28C2" w:rsidRPr="009A4C88" w:rsidRDefault="008B28C2" w:rsidP="008B28C2">
      <w:pPr>
        <w:pStyle w:val="NoSpacing"/>
        <w:rPr>
          <w:b/>
          <w:sz w:val="18"/>
          <w:szCs w:val="18"/>
          <w:u w:val="single"/>
        </w:rPr>
      </w:pPr>
      <w:r w:rsidRPr="009A4C88">
        <w:rPr>
          <w:b/>
          <w:sz w:val="18"/>
          <w:szCs w:val="18"/>
          <w:u w:val="single"/>
        </w:rPr>
        <w:t>Jesus Christ gave His life as a ransom for many (Matt 20:28)</w:t>
      </w:r>
    </w:p>
    <w:p w:rsidR="008B28C2" w:rsidRDefault="008B28C2" w:rsidP="008B28C2">
      <w:pPr>
        <w:pStyle w:val="NoSpacing"/>
        <w:rPr>
          <w:sz w:val="18"/>
          <w:szCs w:val="18"/>
          <w:shd w:val="clear" w:color="auto" w:fill="FFFFFF"/>
        </w:rPr>
      </w:pPr>
      <w:r>
        <w:rPr>
          <w:sz w:val="18"/>
          <w:szCs w:val="18"/>
          <w:shd w:val="clear" w:color="auto" w:fill="FFFFFF"/>
        </w:rPr>
        <w:tab/>
        <w:t>[And Jesus spake unto them, saying]</w:t>
      </w:r>
    </w:p>
    <w:p w:rsidR="008B28C2" w:rsidRDefault="008B28C2" w:rsidP="008B28C2">
      <w:pPr>
        <w:pStyle w:val="NoSpacing"/>
        <w:rPr>
          <w:sz w:val="18"/>
          <w:szCs w:val="18"/>
          <w:shd w:val="clear" w:color="auto" w:fill="FFFFFF"/>
        </w:rPr>
      </w:pPr>
    </w:p>
    <w:p w:rsidR="008B28C2" w:rsidRPr="009A4C88" w:rsidRDefault="008B28C2" w:rsidP="008B28C2">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9A4C88">
        <w:rPr>
          <w:sz w:val="18"/>
          <w:szCs w:val="18"/>
          <w:shd w:val="clear" w:color="auto" w:fill="FFFFFF"/>
        </w:rPr>
        <w:t>Even as the </w:t>
      </w:r>
      <w:r w:rsidRPr="009A4C88">
        <w:rPr>
          <w:rStyle w:val="study-note-ref"/>
          <w:sz w:val="18"/>
          <w:szCs w:val="18"/>
          <w:bdr w:val="none" w:sz="0" w:space="0" w:color="auto" w:frame="1"/>
          <w:shd w:val="clear" w:color="auto" w:fill="FFFFFF"/>
        </w:rPr>
        <w:t>Son of man</w:t>
      </w:r>
      <w:r w:rsidRPr="009A4C88">
        <w:rPr>
          <w:sz w:val="18"/>
          <w:szCs w:val="18"/>
          <w:shd w:val="clear" w:color="auto" w:fill="FFFFFF"/>
        </w:rPr>
        <w:t> came not to be ministered unto, but to minister, and to </w:t>
      </w:r>
      <w:r w:rsidRPr="009A4C88">
        <w:rPr>
          <w:rStyle w:val="study-note-ref"/>
          <w:sz w:val="18"/>
          <w:szCs w:val="18"/>
          <w:bdr w:val="none" w:sz="0" w:space="0" w:color="auto" w:frame="1"/>
          <w:shd w:val="clear" w:color="auto" w:fill="FFFFFF"/>
        </w:rPr>
        <w:t>give</w:t>
      </w:r>
      <w:r w:rsidRPr="009A4C88">
        <w:rPr>
          <w:sz w:val="18"/>
          <w:szCs w:val="18"/>
          <w:shd w:val="clear" w:color="auto" w:fill="FFFFFF"/>
        </w:rPr>
        <w:t> his life a </w:t>
      </w:r>
      <w:r w:rsidRPr="009A4C88">
        <w:rPr>
          <w:rStyle w:val="study-note-ref"/>
          <w:sz w:val="18"/>
          <w:szCs w:val="18"/>
          <w:bdr w:val="none" w:sz="0" w:space="0" w:color="auto" w:frame="1"/>
          <w:shd w:val="clear" w:color="auto" w:fill="FFFFFF"/>
        </w:rPr>
        <w:t>ransom</w:t>
      </w:r>
      <w:r w:rsidRPr="009A4C88">
        <w:rPr>
          <w:sz w:val="18"/>
          <w:szCs w:val="18"/>
          <w:shd w:val="clear" w:color="auto" w:fill="FFFFFF"/>
        </w:rPr>
        <w:t xml:space="preserve"> for </w:t>
      </w:r>
      <w:r>
        <w:rPr>
          <w:sz w:val="18"/>
          <w:szCs w:val="18"/>
          <w:shd w:val="clear" w:color="auto" w:fill="FFFFFF"/>
        </w:rPr>
        <w:tab/>
      </w:r>
      <w:r>
        <w:rPr>
          <w:sz w:val="18"/>
          <w:szCs w:val="18"/>
          <w:shd w:val="clear" w:color="auto" w:fill="FFFFFF"/>
        </w:rPr>
        <w:tab/>
      </w:r>
      <w:r>
        <w:rPr>
          <w:sz w:val="18"/>
          <w:szCs w:val="18"/>
          <w:shd w:val="clear" w:color="auto" w:fill="FFFFFF"/>
        </w:rPr>
        <w:tab/>
      </w:r>
      <w:r w:rsidRPr="009A4C88">
        <w:rPr>
          <w:sz w:val="18"/>
          <w:szCs w:val="18"/>
          <w:shd w:val="clear" w:color="auto" w:fill="FFFFFF"/>
        </w:rPr>
        <w:t>many.</w:t>
      </w:r>
    </w:p>
    <w:p w:rsidR="008B28C2" w:rsidRPr="00212538" w:rsidRDefault="008B28C2" w:rsidP="008B28C2">
      <w:pPr>
        <w:pStyle w:val="NoSpacing"/>
        <w:rPr>
          <w:sz w:val="18"/>
          <w:szCs w:val="18"/>
          <w:u w:val="single"/>
        </w:rPr>
      </w:pPr>
    </w:p>
    <w:p w:rsidR="008B28C2" w:rsidRPr="000775E5" w:rsidRDefault="008B28C2" w:rsidP="008B28C2">
      <w:pPr>
        <w:pStyle w:val="NoSpacing"/>
        <w:rPr>
          <w:b/>
          <w:sz w:val="18"/>
          <w:szCs w:val="18"/>
          <w:u w:val="single"/>
        </w:rPr>
      </w:pPr>
      <w:r w:rsidRPr="00212538">
        <w:rPr>
          <w:b/>
          <w:sz w:val="18"/>
          <w:szCs w:val="18"/>
          <w:u w:val="single"/>
        </w:rPr>
        <w:t>The Hosanna Shout as Jesus rides into Jerusalem</w:t>
      </w:r>
      <w:r w:rsidRPr="00212538">
        <w:rPr>
          <w:sz w:val="18"/>
          <w:szCs w:val="18"/>
          <w:u w:val="single"/>
        </w:rPr>
        <w:t xml:space="preserve"> </w:t>
      </w:r>
      <w:r w:rsidRPr="00212538">
        <w:rPr>
          <w:b/>
          <w:sz w:val="18"/>
          <w:szCs w:val="18"/>
          <w:u w:val="single"/>
        </w:rPr>
        <w:t>(Matt 21</w:t>
      </w:r>
      <w:r w:rsidRPr="000775E5">
        <w:rPr>
          <w:b/>
          <w:sz w:val="18"/>
          <w:szCs w:val="18"/>
          <w:u w:val="single"/>
        </w:rPr>
        <w:t>:6-11; John 12:12</w:t>
      </w:r>
      <w:r>
        <w:rPr>
          <w:b/>
          <w:sz w:val="18"/>
          <w:szCs w:val="18"/>
          <w:u w:val="single"/>
        </w:rPr>
        <w:t>-19; Mark 11:7-11; Luke 19:35-40</w:t>
      </w:r>
      <w:r w:rsidRPr="000775E5">
        <w:rPr>
          <w:b/>
          <w:sz w:val="18"/>
          <w:szCs w:val="18"/>
          <w:u w:val="single"/>
        </w:rPr>
        <w:t>)</w:t>
      </w:r>
    </w:p>
    <w:p w:rsidR="008B28C2" w:rsidRDefault="008B28C2" w:rsidP="008B28C2">
      <w:pPr>
        <w:pStyle w:val="NoSpacing"/>
        <w:rPr>
          <w:sz w:val="18"/>
          <w:szCs w:val="18"/>
        </w:rPr>
      </w:pPr>
      <w:r>
        <w:rPr>
          <w:rStyle w:val="verse-number"/>
          <w:sz w:val="18"/>
          <w:szCs w:val="18"/>
          <w:bdr w:val="none" w:sz="0" w:space="0" w:color="auto" w:frame="1"/>
        </w:rPr>
        <w:tab/>
      </w:r>
      <w:r w:rsidRPr="00187ED8">
        <w:rPr>
          <w:sz w:val="18"/>
          <w:szCs w:val="18"/>
        </w:rPr>
        <w:t>And the disciples went, and did as Jesus commanded them,</w:t>
      </w:r>
      <w:r>
        <w:rPr>
          <w:sz w:val="18"/>
          <w:szCs w:val="18"/>
        </w:rPr>
        <w:t xml:space="preserve"> </w:t>
      </w:r>
      <w:r w:rsidRPr="00187ED8">
        <w:rPr>
          <w:sz w:val="18"/>
          <w:szCs w:val="18"/>
        </w:rPr>
        <w:t xml:space="preserve">And brought the ass, and the colt, </w:t>
      </w:r>
      <w:r>
        <w:rPr>
          <w:sz w:val="18"/>
          <w:szCs w:val="18"/>
        </w:rPr>
        <w:t xml:space="preserve">and brought them to Jesus, </w:t>
      </w:r>
      <w:r w:rsidRPr="00187ED8">
        <w:rPr>
          <w:sz w:val="18"/>
          <w:szCs w:val="18"/>
        </w:rPr>
        <w:t xml:space="preserve">and put on them their clothes, </w:t>
      </w:r>
      <w:r>
        <w:rPr>
          <w:sz w:val="18"/>
          <w:szCs w:val="18"/>
        </w:rPr>
        <w:t xml:space="preserve">and cast their garments on the colt, </w:t>
      </w:r>
      <w:r w:rsidRPr="00187ED8">
        <w:rPr>
          <w:sz w:val="18"/>
          <w:szCs w:val="18"/>
        </w:rPr>
        <w:t>and they set</w:t>
      </w:r>
      <w:r>
        <w:rPr>
          <w:sz w:val="18"/>
          <w:szCs w:val="18"/>
        </w:rPr>
        <w:t xml:space="preserve"> Jesus thereon. </w:t>
      </w:r>
      <w:r w:rsidRPr="00BA2E87">
        <w:rPr>
          <w:sz w:val="18"/>
          <w:szCs w:val="18"/>
        </w:rPr>
        <w:t>On the next day much people that were come to the feast, when they heard that Jesus was coming to Jerusalem,</w:t>
      </w:r>
      <w:r>
        <w:rPr>
          <w:sz w:val="18"/>
          <w:szCs w:val="18"/>
        </w:rPr>
        <w:t xml:space="preserve"> </w:t>
      </w:r>
      <w:r w:rsidRPr="00187ED8">
        <w:rPr>
          <w:sz w:val="18"/>
          <w:szCs w:val="18"/>
        </w:rPr>
        <w:t xml:space="preserve">spread their garments in the way; others cut down branches </w:t>
      </w:r>
      <w:r>
        <w:rPr>
          <w:sz w:val="18"/>
          <w:szCs w:val="18"/>
        </w:rPr>
        <w:t>of palm</w:t>
      </w:r>
      <w:r w:rsidRPr="00187ED8">
        <w:rPr>
          <w:sz w:val="18"/>
          <w:szCs w:val="18"/>
        </w:rPr>
        <w:t xml:space="preserve"> trees, and strawed </w:t>
      </w:r>
      <w:r w:rsidRPr="00187ED8">
        <w:rPr>
          <w:rStyle w:val="clarity-word"/>
          <w:sz w:val="18"/>
          <w:szCs w:val="18"/>
          <w:bdr w:val="none" w:sz="0" w:space="0" w:color="auto" w:frame="1"/>
        </w:rPr>
        <w:t>them</w:t>
      </w:r>
      <w:r>
        <w:rPr>
          <w:sz w:val="18"/>
          <w:szCs w:val="18"/>
        </w:rPr>
        <w:t xml:space="preserve"> in the way. </w:t>
      </w:r>
      <w:r w:rsidRPr="008255A2">
        <w:rPr>
          <w:sz w:val="18"/>
          <w:szCs w:val="18"/>
        </w:rPr>
        <w:t xml:space="preserve">And when he was come nigh, even now at the descent of the mount of Olives, the whole multitude of the disciples began to rejoice and praise God with a loud voice for all the </w:t>
      </w:r>
      <w:r>
        <w:rPr>
          <w:sz w:val="18"/>
          <w:szCs w:val="18"/>
        </w:rPr>
        <w:t>mighty works that they had seen, saying</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187ED8">
        <w:rPr>
          <w:sz w:val="18"/>
          <w:szCs w:val="18"/>
        </w:rPr>
        <w:t xml:space="preserve">Hosanna to the Son of David: </w:t>
      </w:r>
      <w:r w:rsidRPr="006C0E4D">
        <w:rPr>
          <w:sz w:val="18"/>
          <w:szCs w:val="18"/>
        </w:rPr>
        <w:t xml:space="preserve">Blessed </w:t>
      </w:r>
      <w:r w:rsidRPr="006C0E4D">
        <w:rPr>
          <w:rStyle w:val="clarity-word"/>
          <w:sz w:val="18"/>
          <w:szCs w:val="18"/>
          <w:bdr w:val="none" w:sz="0" w:space="0" w:color="auto" w:frame="1"/>
        </w:rPr>
        <w:t>be</w:t>
      </w:r>
      <w:r w:rsidRPr="006C0E4D">
        <w:rPr>
          <w:sz w:val="18"/>
          <w:szCs w:val="18"/>
        </w:rPr>
        <w:t xml:space="preserve"> the kingdom of our father David, </w:t>
      </w:r>
      <w:r w:rsidRPr="00187ED8">
        <w:rPr>
          <w:sz w:val="18"/>
          <w:szCs w:val="18"/>
        </w:rPr>
        <w:t xml:space="preserve">Blessed </w:t>
      </w:r>
      <w:r w:rsidRPr="00187ED8">
        <w:rPr>
          <w:rStyle w:val="clarity-word"/>
          <w:sz w:val="18"/>
          <w:szCs w:val="18"/>
          <w:bdr w:val="none" w:sz="0" w:space="0" w:color="auto" w:frame="1"/>
        </w:rPr>
        <w:t>is</w:t>
      </w:r>
      <w:r w:rsidRPr="00187ED8">
        <w:rPr>
          <w:sz w:val="18"/>
          <w:szCs w:val="18"/>
        </w:rPr>
        <w:t xml:space="preserve"> </w:t>
      </w:r>
      <w:r>
        <w:rPr>
          <w:sz w:val="18"/>
          <w:szCs w:val="18"/>
        </w:rPr>
        <w:t xml:space="preserve">the King of Israel </w:t>
      </w:r>
      <w:r w:rsidRPr="00187ED8">
        <w:rPr>
          <w:sz w:val="18"/>
          <w:szCs w:val="18"/>
        </w:rPr>
        <w:t xml:space="preserve">that </w:t>
      </w:r>
      <w:r>
        <w:rPr>
          <w:sz w:val="18"/>
          <w:szCs w:val="18"/>
        </w:rPr>
        <w:tab/>
      </w:r>
      <w:r>
        <w:rPr>
          <w:sz w:val="18"/>
          <w:szCs w:val="18"/>
        </w:rPr>
        <w:tab/>
      </w:r>
      <w:r>
        <w:rPr>
          <w:sz w:val="18"/>
          <w:szCs w:val="18"/>
        </w:rPr>
        <w:tab/>
      </w:r>
      <w:r w:rsidRPr="00187ED8">
        <w:rPr>
          <w:sz w:val="18"/>
          <w:szCs w:val="18"/>
        </w:rPr>
        <w:t>cometh in the name of t</w:t>
      </w:r>
      <w:r>
        <w:rPr>
          <w:sz w:val="18"/>
          <w:szCs w:val="18"/>
        </w:rPr>
        <w:t xml:space="preserve">he Lord; Hosanna in the highest: </w:t>
      </w:r>
      <w:r w:rsidRPr="008255A2">
        <w:rPr>
          <w:sz w:val="18"/>
          <w:szCs w:val="18"/>
        </w:rPr>
        <w:t>peace in heaven, and glory in the highest.</w:t>
      </w:r>
      <w:r>
        <w:rPr>
          <w:sz w:val="18"/>
          <w:szCs w:val="18"/>
        </w:rPr>
        <w:t>”</w:t>
      </w:r>
    </w:p>
    <w:p w:rsidR="008B28C2" w:rsidRPr="008255A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187ED8">
        <w:rPr>
          <w:sz w:val="18"/>
          <w:szCs w:val="18"/>
        </w:rPr>
        <w:t xml:space="preserve">And when he was come into Jerusalem, all the city was moved, saying, </w:t>
      </w:r>
      <w:r>
        <w:rPr>
          <w:sz w:val="18"/>
          <w:szCs w:val="18"/>
        </w:rPr>
        <w:tab/>
      </w:r>
    </w:p>
    <w:p w:rsidR="008B28C2" w:rsidRDefault="008B28C2" w:rsidP="008B28C2">
      <w:pPr>
        <w:pStyle w:val="NoSpacing"/>
        <w:rPr>
          <w:sz w:val="18"/>
          <w:szCs w:val="18"/>
        </w:rPr>
      </w:pPr>
    </w:p>
    <w:p w:rsidR="008B28C2" w:rsidRPr="00187ED8" w:rsidRDefault="008B28C2" w:rsidP="008B28C2">
      <w:pPr>
        <w:pStyle w:val="NoSpacing"/>
        <w:rPr>
          <w:sz w:val="18"/>
          <w:szCs w:val="18"/>
        </w:rPr>
      </w:pPr>
      <w:r>
        <w:rPr>
          <w:sz w:val="18"/>
          <w:szCs w:val="18"/>
        </w:rPr>
        <w:tab/>
      </w:r>
      <w:r>
        <w:rPr>
          <w:sz w:val="18"/>
          <w:szCs w:val="18"/>
        </w:rPr>
        <w:tab/>
        <w:t>“</w:t>
      </w:r>
      <w:r w:rsidRPr="00187ED8">
        <w:rPr>
          <w:sz w:val="18"/>
          <w:szCs w:val="18"/>
        </w:rPr>
        <w:t>Who is this?</w:t>
      </w:r>
      <w:r>
        <w:rPr>
          <w:sz w:val="18"/>
          <w:szCs w:val="18"/>
        </w:rPr>
        <w:t>”</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187ED8">
        <w:rPr>
          <w:sz w:val="18"/>
          <w:szCs w:val="18"/>
        </w:rPr>
        <w:t xml:space="preserve">And the multitude said, </w:t>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rsidR="008B28C2" w:rsidRDefault="008B28C2" w:rsidP="008B28C2">
      <w:pPr>
        <w:pStyle w:val="NoSpacing"/>
        <w:rPr>
          <w:sz w:val="18"/>
          <w:szCs w:val="18"/>
        </w:rPr>
      </w:pPr>
    </w:p>
    <w:p w:rsidR="008B28C2" w:rsidRPr="00187ED8" w:rsidRDefault="008B28C2" w:rsidP="008B28C2">
      <w:pPr>
        <w:pStyle w:val="NoSpacing"/>
        <w:rPr>
          <w:sz w:val="18"/>
          <w:szCs w:val="18"/>
        </w:rPr>
      </w:pPr>
      <w:r>
        <w:rPr>
          <w:sz w:val="18"/>
          <w:szCs w:val="18"/>
        </w:rPr>
        <w:tab/>
      </w:r>
      <w:r>
        <w:rPr>
          <w:sz w:val="18"/>
          <w:szCs w:val="18"/>
        </w:rPr>
        <w:tab/>
        <w:t>“</w:t>
      </w:r>
      <w:r w:rsidRPr="00187ED8">
        <w:rPr>
          <w:sz w:val="18"/>
          <w:szCs w:val="18"/>
        </w:rPr>
        <w:t>This is Jesus the prophet of Nazareth of Galilee.</w:t>
      </w:r>
    </w:p>
    <w:p w:rsidR="008B28C2" w:rsidRDefault="008B28C2" w:rsidP="008B28C2">
      <w:pPr>
        <w:pStyle w:val="NoSpacing"/>
        <w:rPr>
          <w:rStyle w:val="verse-number"/>
          <w:sz w:val="18"/>
          <w:szCs w:val="18"/>
          <w:bdr w:val="none" w:sz="0" w:space="0" w:color="auto" w:frame="1"/>
        </w:rPr>
      </w:pPr>
    </w:p>
    <w:p w:rsidR="008B28C2" w:rsidRPr="006C0E4D" w:rsidRDefault="008B28C2" w:rsidP="008B28C2">
      <w:pPr>
        <w:pStyle w:val="NoSpacing"/>
        <w:rPr>
          <w:sz w:val="18"/>
          <w:szCs w:val="18"/>
        </w:rPr>
      </w:pPr>
      <w:r>
        <w:rPr>
          <w:rStyle w:val="verse-number"/>
          <w:sz w:val="18"/>
          <w:szCs w:val="18"/>
          <w:bdr w:val="none" w:sz="0" w:space="0" w:color="auto" w:frame="1"/>
        </w:rPr>
        <w:tab/>
      </w:r>
      <w:r w:rsidRPr="00BA2E87">
        <w:rPr>
          <w:sz w:val="18"/>
          <w:szCs w:val="18"/>
        </w:rPr>
        <w:t xml:space="preserve">The people therefore that was with him when he called Lazarus out of his grave, and raised him from the dead, </w:t>
      </w:r>
      <w:r>
        <w:rPr>
          <w:sz w:val="18"/>
          <w:szCs w:val="18"/>
        </w:rPr>
        <w:t xml:space="preserve">bare record. </w:t>
      </w:r>
      <w:r w:rsidRPr="00BA2E87">
        <w:rPr>
          <w:sz w:val="18"/>
          <w:szCs w:val="18"/>
        </w:rPr>
        <w:t>For this cause the people also met him, for that they heard</w:t>
      </w:r>
      <w:r>
        <w:rPr>
          <w:sz w:val="18"/>
          <w:szCs w:val="18"/>
        </w:rPr>
        <w:t xml:space="preserve"> that he had done this miracle. </w:t>
      </w:r>
      <w:r w:rsidRPr="006C0E4D">
        <w:rPr>
          <w:sz w:val="18"/>
          <w:szCs w:val="18"/>
        </w:rPr>
        <w:t>And Jesus entered into Jerusalem, and into the temple: and when he had looked round about upon all things, and now the eventide was come, he went out unto Bethany with the twelve.</w:t>
      </w:r>
    </w:p>
    <w:p w:rsidR="008B28C2" w:rsidRDefault="008B28C2" w:rsidP="008B28C2">
      <w:pPr>
        <w:pStyle w:val="NoSpacing"/>
        <w:rPr>
          <w:sz w:val="18"/>
          <w:szCs w:val="18"/>
        </w:rPr>
      </w:pPr>
      <w:r>
        <w:rPr>
          <w:sz w:val="18"/>
          <w:szCs w:val="18"/>
        </w:rPr>
        <w:tab/>
      </w:r>
      <w:r w:rsidRPr="00BA2E87">
        <w:rPr>
          <w:sz w:val="18"/>
          <w:szCs w:val="18"/>
        </w:rPr>
        <w:t xml:space="preserve">The Pharisees therefore said among themselves,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BA2E87">
        <w:rPr>
          <w:sz w:val="18"/>
          <w:szCs w:val="18"/>
        </w:rPr>
        <w:t>Perceive ye how ye prevail nothing? behold, the world is gone after him.</w:t>
      </w:r>
      <w:r>
        <w:rPr>
          <w:sz w:val="18"/>
          <w:szCs w:val="18"/>
        </w:rPr>
        <w:t>”</w:t>
      </w:r>
    </w:p>
    <w:p w:rsidR="008B28C2" w:rsidRDefault="008B28C2" w:rsidP="008B28C2">
      <w:pPr>
        <w:pStyle w:val="NoSpacing"/>
        <w:rPr>
          <w:rStyle w:val="verse-number"/>
          <w:sz w:val="18"/>
          <w:szCs w:val="18"/>
          <w:bdr w:val="none" w:sz="0" w:space="0" w:color="auto" w:frame="1"/>
        </w:rPr>
      </w:pPr>
    </w:p>
    <w:p w:rsidR="008B28C2" w:rsidRDefault="008B28C2" w:rsidP="008B28C2">
      <w:pPr>
        <w:pStyle w:val="NoSpacing"/>
        <w:rPr>
          <w:sz w:val="18"/>
          <w:szCs w:val="18"/>
        </w:rPr>
      </w:pPr>
      <w:r>
        <w:rPr>
          <w:rStyle w:val="verse-number"/>
          <w:sz w:val="18"/>
          <w:szCs w:val="18"/>
          <w:bdr w:val="none" w:sz="0" w:space="0" w:color="auto" w:frame="1"/>
        </w:rPr>
        <w:tab/>
      </w:r>
      <w:r w:rsidRPr="008255A2">
        <w:rPr>
          <w:sz w:val="18"/>
          <w:szCs w:val="18"/>
        </w:rPr>
        <w:t>And some of the Pharisees from among the multitude said unto him, Master, rebuke thy disciples.</w:t>
      </w:r>
      <w:r>
        <w:rPr>
          <w:sz w:val="18"/>
          <w:szCs w:val="18"/>
          <w:bdr w:val="none" w:sz="0" w:space="0" w:color="auto" w:frame="1"/>
        </w:rPr>
        <w:t xml:space="preserve"> </w:t>
      </w:r>
      <w:r w:rsidRPr="008255A2">
        <w:rPr>
          <w:sz w:val="18"/>
          <w:szCs w:val="18"/>
        </w:rPr>
        <w:t xml:space="preserve">And he answered and said unto them, </w:t>
      </w:r>
    </w:p>
    <w:p w:rsidR="008B28C2" w:rsidRDefault="008B28C2" w:rsidP="008B28C2">
      <w:pPr>
        <w:pStyle w:val="NoSpacing"/>
        <w:rPr>
          <w:sz w:val="18"/>
          <w:szCs w:val="18"/>
        </w:rPr>
      </w:pPr>
    </w:p>
    <w:p w:rsidR="008B28C2" w:rsidRPr="00756D2B" w:rsidRDefault="008B28C2" w:rsidP="008B28C2">
      <w:pPr>
        <w:pStyle w:val="NoSpacing"/>
        <w:rPr>
          <w:sz w:val="18"/>
          <w:szCs w:val="18"/>
          <w:bdr w:val="none" w:sz="0" w:space="0" w:color="auto" w:frame="1"/>
        </w:rPr>
      </w:pPr>
      <w:r>
        <w:rPr>
          <w:sz w:val="18"/>
          <w:szCs w:val="18"/>
        </w:rPr>
        <w:tab/>
      </w:r>
      <w:r>
        <w:rPr>
          <w:sz w:val="18"/>
          <w:szCs w:val="18"/>
        </w:rPr>
        <w:tab/>
        <w:t>“</w:t>
      </w:r>
      <w:r w:rsidRPr="008255A2">
        <w:rPr>
          <w:sz w:val="18"/>
          <w:szCs w:val="18"/>
        </w:rPr>
        <w:t>I tell you that, if these should hold their peace, the stones would immediately cry out.</w:t>
      </w:r>
      <w:r>
        <w:rPr>
          <w:sz w:val="18"/>
          <w:szCs w:val="18"/>
        </w:rPr>
        <w:t>”</w:t>
      </w:r>
    </w:p>
    <w:p w:rsidR="008B28C2" w:rsidRDefault="008B28C2" w:rsidP="008B28C2">
      <w:pPr>
        <w:pStyle w:val="NoSpacing"/>
        <w:rPr>
          <w:sz w:val="18"/>
          <w:szCs w:val="18"/>
        </w:rPr>
      </w:pPr>
    </w:p>
    <w:p w:rsidR="008B28C2" w:rsidRPr="005B7AB2" w:rsidRDefault="008B28C2" w:rsidP="008B28C2">
      <w:pPr>
        <w:pStyle w:val="NoSpacing"/>
        <w:rPr>
          <w:b/>
          <w:sz w:val="18"/>
          <w:szCs w:val="18"/>
          <w:u w:val="single"/>
        </w:rPr>
      </w:pPr>
      <w:r w:rsidRPr="005B7AB2">
        <w:rPr>
          <w:b/>
          <w:sz w:val="18"/>
          <w:szCs w:val="18"/>
          <w:u w:val="single"/>
        </w:rPr>
        <w:t>Jesus teaches daily in the temple (Luke 19:47)</w:t>
      </w:r>
    </w:p>
    <w:p w:rsidR="008B28C2" w:rsidRDefault="008B28C2" w:rsidP="008B28C2">
      <w:pPr>
        <w:pStyle w:val="NoSpacing"/>
        <w:rPr>
          <w:sz w:val="18"/>
          <w:szCs w:val="18"/>
          <w:shd w:val="clear" w:color="auto" w:fill="FFFFFF"/>
        </w:rPr>
      </w:pPr>
      <w:r>
        <w:rPr>
          <w:sz w:val="18"/>
          <w:szCs w:val="18"/>
          <w:shd w:val="clear" w:color="auto" w:fill="FFFFFF"/>
        </w:rPr>
        <w:tab/>
        <w:t>And [Jesus]</w:t>
      </w:r>
      <w:r w:rsidRPr="005B7AB2">
        <w:rPr>
          <w:sz w:val="18"/>
          <w:szCs w:val="18"/>
          <w:shd w:val="clear" w:color="auto" w:fill="FFFFFF"/>
        </w:rPr>
        <w:t xml:space="preserve"> taught daily in the temple. But the chief priests and the scribes and the chief of the people sought to destroy him.</w:t>
      </w:r>
    </w:p>
    <w:p w:rsidR="008B28C2" w:rsidRPr="00961537" w:rsidRDefault="008B28C2" w:rsidP="008B28C2">
      <w:pPr>
        <w:pStyle w:val="NoSpacing"/>
        <w:rPr>
          <w:sz w:val="18"/>
          <w:szCs w:val="18"/>
          <w:shd w:val="clear" w:color="auto" w:fill="FFFFFF"/>
        </w:rPr>
      </w:pPr>
    </w:p>
    <w:p w:rsidR="008B28C2" w:rsidRDefault="008B28C2" w:rsidP="008B28C2">
      <w:pPr>
        <w:pStyle w:val="NoSpacing"/>
        <w:jc w:val="center"/>
        <w:rPr>
          <w:noProof/>
          <w:sz w:val="18"/>
          <w:szCs w:val="18"/>
        </w:rPr>
      </w:pPr>
    </w:p>
    <w:p w:rsidR="008E5013" w:rsidRDefault="008E5013" w:rsidP="008B28C2">
      <w:pPr>
        <w:pStyle w:val="NoSpacing"/>
        <w:jc w:val="center"/>
        <w:rPr>
          <w:noProof/>
          <w:sz w:val="18"/>
          <w:szCs w:val="18"/>
        </w:rPr>
      </w:pPr>
    </w:p>
    <w:p w:rsidR="008E5013" w:rsidRDefault="008E5013" w:rsidP="008B28C2">
      <w:pPr>
        <w:pStyle w:val="NoSpacing"/>
        <w:jc w:val="center"/>
        <w:rPr>
          <w:noProof/>
          <w:sz w:val="18"/>
          <w:szCs w:val="18"/>
        </w:rPr>
      </w:pPr>
    </w:p>
    <w:p w:rsidR="008E5013" w:rsidRDefault="008E5013" w:rsidP="008B28C2">
      <w:pPr>
        <w:pStyle w:val="NoSpacing"/>
        <w:jc w:val="center"/>
        <w:rPr>
          <w:noProof/>
          <w:sz w:val="18"/>
          <w:szCs w:val="18"/>
        </w:rPr>
      </w:pPr>
    </w:p>
    <w:p w:rsidR="008E5013" w:rsidRDefault="008E5013" w:rsidP="008B28C2">
      <w:pPr>
        <w:pStyle w:val="NoSpacing"/>
        <w:jc w:val="center"/>
        <w:rPr>
          <w:noProof/>
          <w:sz w:val="18"/>
          <w:szCs w:val="18"/>
        </w:rPr>
      </w:pPr>
    </w:p>
    <w:p w:rsidR="008E5013" w:rsidRDefault="008E5013" w:rsidP="008B28C2">
      <w:pPr>
        <w:pStyle w:val="NoSpacing"/>
        <w:jc w:val="center"/>
        <w:rPr>
          <w:noProof/>
          <w:sz w:val="18"/>
          <w:szCs w:val="18"/>
        </w:rPr>
      </w:pPr>
    </w:p>
    <w:p w:rsidR="008E5013" w:rsidRDefault="008E5013" w:rsidP="008B28C2">
      <w:pPr>
        <w:pStyle w:val="NoSpacing"/>
        <w:jc w:val="center"/>
        <w:rPr>
          <w:noProof/>
          <w:sz w:val="18"/>
          <w:szCs w:val="18"/>
        </w:rPr>
      </w:pPr>
    </w:p>
    <w:p w:rsidR="008E5013" w:rsidRDefault="008E5013" w:rsidP="008B28C2">
      <w:pPr>
        <w:pStyle w:val="NoSpacing"/>
        <w:jc w:val="center"/>
        <w:rPr>
          <w:noProof/>
          <w:sz w:val="18"/>
          <w:szCs w:val="18"/>
        </w:rPr>
      </w:pPr>
    </w:p>
    <w:p w:rsidR="008E5013" w:rsidRDefault="008E5013" w:rsidP="008B28C2">
      <w:pPr>
        <w:pStyle w:val="NoSpacing"/>
        <w:jc w:val="center"/>
        <w:rPr>
          <w:noProof/>
          <w:sz w:val="18"/>
          <w:szCs w:val="18"/>
        </w:rPr>
      </w:pPr>
    </w:p>
    <w:p w:rsidR="008E5013" w:rsidRDefault="008E5013" w:rsidP="008B28C2">
      <w:pPr>
        <w:pStyle w:val="NoSpacing"/>
        <w:jc w:val="center"/>
        <w:rPr>
          <w:noProof/>
          <w:sz w:val="18"/>
          <w:szCs w:val="18"/>
        </w:rPr>
      </w:pPr>
    </w:p>
    <w:p w:rsidR="008E5013" w:rsidRDefault="008E5013" w:rsidP="008B28C2">
      <w:pPr>
        <w:pStyle w:val="NoSpacing"/>
        <w:jc w:val="center"/>
        <w:rPr>
          <w:noProof/>
          <w:sz w:val="18"/>
          <w:szCs w:val="18"/>
        </w:rPr>
      </w:pPr>
    </w:p>
    <w:p w:rsidR="008E5013" w:rsidRDefault="008E5013" w:rsidP="008B28C2">
      <w:pPr>
        <w:pStyle w:val="NoSpacing"/>
        <w:jc w:val="center"/>
        <w:rPr>
          <w:noProof/>
          <w:sz w:val="18"/>
          <w:szCs w:val="18"/>
        </w:rPr>
      </w:pPr>
    </w:p>
    <w:p w:rsidR="008E5013" w:rsidRDefault="008E5013" w:rsidP="008B28C2">
      <w:pPr>
        <w:pStyle w:val="NoSpacing"/>
        <w:jc w:val="center"/>
        <w:rPr>
          <w:noProof/>
          <w:sz w:val="18"/>
          <w:szCs w:val="18"/>
        </w:rPr>
      </w:pPr>
    </w:p>
    <w:p w:rsidR="008E5013" w:rsidRDefault="008E5013" w:rsidP="008B28C2">
      <w:pPr>
        <w:pStyle w:val="NoSpacing"/>
        <w:jc w:val="center"/>
        <w:rPr>
          <w:noProof/>
          <w:sz w:val="18"/>
          <w:szCs w:val="18"/>
        </w:rPr>
      </w:pPr>
    </w:p>
    <w:p w:rsidR="008E5013" w:rsidRDefault="008E5013" w:rsidP="008B28C2">
      <w:pPr>
        <w:pStyle w:val="NoSpacing"/>
        <w:jc w:val="center"/>
        <w:rPr>
          <w:noProof/>
          <w:sz w:val="18"/>
          <w:szCs w:val="18"/>
        </w:rPr>
      </w:pPr>
    </w:p>
    <w:p w:rsidR="008E5013" w:rsidRDefault="008E5013" w:rsidP="008B28C2">
      <w:pPr>
        <w:pStyle w:val="NoSpacing"/>
        <w:jc w:val="center"/>
        <w:rPr>
          <w:noProof/>
          <w:sz w:val="18"/>
          <w:szCs w:val="18"/>
        </w:rPr>
      </w:pPr>
    </w:p>
    <w:p w:rsidR="008E5013" w:rsidRDefault="008E5013" w:rsidP="008B28C2">
      <w:pPr>
        <w:pStyle w:val="NoSpacing"/>
        <w:jc w:val="center"/>
        <w:rPr>
          <w:noProof/>
          <w:sz w:val="18"/>
          <w:szCs w:val="18"/>
        </w:rPr>
      </w:pPr>
    </w:p>
    <w:p w:rsidR="008E5013" w:rsidRDefault="008E5013" w:rsidP="008B28C2">
      <w:pPr>
        <w:pStyle w:val="NoSpacing"/>
        <w:jc w:val="center"/>
        <w:rPr>
          <w:noProof/>
          <w:sz w:val="18"/>
          <w:szCs w:val="18"/>
        </w:rPr>
      </w:pPr>
    </w:p>
    <w:p w:rsidR="008E5013" w:rsidRDefault="008E5013" w:rsidP="008B28C2">
      <w:pPr>
        <w:pStyle w:val="NoSpacing"/>
        <w:jc w:val="center"/>
        <w:rPr>
          <w:noProof/>
          <w:sz w:val="18"/>
          <w:szCs w:val="18"/>
        </w:rPr>
      </w:pPr>
    </w:p>
    <w:p w:rsidR="008E5013" w:rsidRDefault="008E5013" w:rsidP="008B28C2">
      <w:pPr>
        <w:pStyle w:val="NoSpacing"/>
        <w:jc w:val="center"/>
        <w:rPr>
          <w:noProof/>
          <w:sz w:val="18"/>
          <w:szCs w:val="18"/>
        </w:rPr>
      </w:pPr>
    </w:p>
    <w:p w:rsidR="008E5013" w:rsidRDefault="008E5013" w:rsidP="008B28C2">
      <w:pPr>
        <w:pStyle w:val="NoSpacing"/>
        <w:jc w:val="center"/>
        <w:rPr>
          <w:noProof/>
          <w:sz w:val="18"/>
          <w:szCs w:val="18"/>
        </w:rPr>
      </w:pPr>
    </w:p>
    <w:p w:rsidR="008E5013" w:rsidRDefault="008E5013" w:rsidP="008B28C2">
      <w:pPr>
        <w:pStyle w:val="NoSpacing"/>
        <w:jc w:val="center"/>
        <w:rPr>
          <w:noProof/>
          <w:sz w:val="18"/>
          <w:szCs w:val="18"/>
        </w:rPr>
      </w:pPr>
    </w:p>
    <w:p w:rsidR="008E5013" w:rsidRDefault="008E5013" w:rsidP="008B28C2">
      <w:pPr>
        <w:pStyle w:val="NoSpacing"/>
        <w:jc w:val="center"/>
        <w:rPr>
          <w:noProof/>
          <w:sz w:val="18"/>
          <w:szCs w:val="18"/>
        </w:rPr>
      </w:pPr>
    </w:p>
    <w:p w:rsidR="008E5013" w:rsidRDefault="008E5013" w:rsidP="008B28C2">
      <w:pPr>
        <w:pStyle w:val="NoSpacing"/>
        <w:jc w:val="center"/>
        <w:rPr>
          <w:noProof/>
          <w:sz w:val="18"/>
          <w:szCs w:val="18"/>
        </w:rPr>
      </w:pPr>
    </w:p>
    <w:p w:rsidR="008E5013" w:rsidRDefault="008E5013" w:rsidP="008B28C2">
      <w:pPr>
        <w:pStyle w:val="NoSpacing"/>
        <w:jc w:val="center"/>
        <w:rPr>
          <w:noProof/>
          <w:sz w:val="18"/>
          <w:szCs w:val="18"/>
        </w:rPr>
      </w:pPr>
    </w:p>
    <w:p w:rsidR="008E5013" w:rsidRDefault="008E5013" w:rsidP="008B28C2">
      <w:pPr>
        <w:pStyle w:val="NoSpacing"/>
        <w:jc w:val="center"/>
        <w:rPr>
          <w:noProof/>
          <w:sz w:val="18"/>
          <w:szCs w:val="18"/>
        </w:rPr>
      </w:pPr>
    </w:p>
    <w:p w:rsidR="008E5013" w:rsidRDefault="008E5013" w:rsidP="008B28C2">
      <w:pPr>
        <w:pStyle w:val="NoSpacing"/>
        <w:jc w:val="center"/>
        <w:rPr>
          <w:noProof/>
          <w:sz w:val="18"/>
          <w:szCs w:val="18"/>
        </w:rPr>
      </w:pPr>
    </w:p>
    <w:p w:rsidR="008E5013" w:rsidRDefault="008E5013" w:rsidP="008B28C2">
      <w:pPr>
        <w:pStyle w:val="NoSpacing"/>
        <w:jc w:val="center"/>
        <w:rPr>
          <w:noProof/>
          <w:sz w:val="18"/>
          <w:szCs w:val="18"/>
        </w:rPr>
      </w:pPr>
    </w:p>
    <w:p w:rsidR="008E5013" w:rsidRDefault="008E5013" w:rsidP="008B28C2">
      <w:pPr>
        <w:pStyle w:val="NoSpacing"/>
        <w:jc w:val="center"/>
        <w:rPr>
          <w:noProof/>
          <w:sz w:val="18"/>
          <w:szCs w:val="18"/>
        </w:rPr>
      </w:pPr>
    </w:p>
    <w:p w:rsidR="008E5013" w:rsidRDefault="008E5013" w:rsidP="008B28C2">
      <w:pPr>
        <w:pStyle w:val="NoSpacing"/>
        <w:jc w:val="center"/>
        <w:rPr>
          <w:noProof/>
          <w:sz w:val="18"/>
          <w:szCs w:val="18"/>
        </w:rPr>
      </w:pPr>
    </w:p>
    <w:p w:rsidR="008E5013" w:rsidRDefault="008E5013" w:rsidP="008B28C2">
      <w:pPr>
        <w:pStyle w:val="NoSpacing"/>
        <w:jc w:val="center"/>
        <w:rPr>
          <w:noProof/>
          <w:sz w:val="18"/>
          <w:szCs w:val="18"/>
        </w:rPr>
      </w:pPr>
    </w:p>
    <w:p w:rsidR="008E5013" w:rsidRDefault="008E5013" w:rsidP="008B28C2">
      <w:pPr>
        <w:pStyle w:val="NoSpacing"/>
        <w:jc w:val="center"/>
        <w:rPr>
          <w:noProof/>
          <w:sz w:val="18"/>
          <w:szCs w:val="18"/>
        </w:rPr>
      </w:pPr>
    </w:p>
    <w:p w:rsidR="008E5013" w:rsidRDefault="008E5013" w:rsidP="008B28C2">
      <w:pPr>
        <w:pStyle w:val="NoSpacing"/>
        <w:jc w:val="center"/>
        <w:rPr>
          <w:noProof/>
          <w:sz w:val="18"/>
          <w:szCs w:val="18"/>
        </w:rPr>
      </w:pPr>
    </w:p>
    <w:p w:rsidR="008E5013" w:rsidRDefault="008E5013" w:rsidP="008B28C2">
      <w:pPr>
        <w:pStyle w:val="NoSpacing"/>
        <w:jc w:val="center"/>
        <w:rPr>
          <w:noProof/>
          <w:sz w:val="18"/>
          <w:szCs w:val="18"/>
        </w:rPr>
      </w:pPr>
    </w:p>
    <w:p w:rsidR="008E5013" w:rsidRDefault="008E5013" w:rsidP="008B28C2">
      <w:pPr>
        <w:pStyle w:val="NoSpacing"/>
        <w:jc w:val="center"/>
        <w:rPr>
          <w:noProof/>
          <w:sz w:val="18"/>
          <w:szCs w:val="18"/>
        </w:rPr>
      </w:pPr>
    </w:p>
    <w:p w:rsidR="008E5013" w:rsidRDefault="008E5013" w:rsidP="008B28C2">
      <w:pPr>
        <w:pStyle w:val="NoSpacing"/>
        <w:jc w:val="center"/>
        <w:rPr>
          <w:noProof/>
          <w:sz w:val="18"/>
          <w:szCs w:val="18"/>
        </w:rPr>
      </w:pPr>
    </w:p>
    <w:p w:rsidR="008E5013" w:rsidRDefault="008E5013" w:rsidP="008B28C2">
      <w:pPr>
        <w:pStyle w:val="NoSpacing"/>
        <w:jc w:val="center"/>
        <w:rPr>
          <w:noProof/>
          <w:sz w:val="18"/>
          <w:szCs w:val="18"/>
        </w:rPr>
      </w:pPr>
    </w:p>
    <w:p w:rsidR="008E5013" w:rsidRDefault="008E5013" w:rsidP="008B28C2">
      <w:pPr>
        <w:pStyle w:val="NoSpacing"/>
        <w:jc w:val="center"/>
        <w:rPr>
          <w:noProof/>
          <w:sz w:val="18"/>
          <w:szCs w:val="18"/>
        </w:rPr>
      </w:pPr>
    </w:p>
    <w:p w:rsidR="008E5013" w:rsidRDefault="008E5013" w:rsidP="008B28C2">
      <w:pPr>
        <w:pStyle w:val="NoSpacing"/>
        <w:jc w:val="center"/>
        <w:rPr>
          <w:noProof/>
          <w:sz w:val="18"/>
          <w:szCs w:val="18"/>
        </w:rPr>
      </w:pPr>
    </w:p>
    <w:p w:rsidR="008E5013" w:rsidRDefault="008E5013" w:rsidP="008B28C2">
      <w:pPr>
        <w:pStyle w:val="NoSpacing"/>
        <w:jc w:val="center"/>
        <w:rPr>
          <w:sz w:val="18"/>
          <w:szCs w:val="18"/>
        </w:rPr>
      </w:pPr>
    </w:p>
    <w:p w:rsidR="008B28C2" w:rsidRDefault="008B28C2" w:rsidP="008B28C2">
      <w:pPr>
        <w:pStyle w:val="NoSpacing"/>
        <w:jc w:val="center"/>
        <w:rPr>
          <w:b/>
          <w:i/>
          <w:sz w:val="28"/>
          <w:szCs w:val="28"/>
          <w:u w:val="single"/>
        </w:rPr>
      </w:pPr>
      <w:r>
        <w:rPr>
          <w:b/>
          <w:i/>
          <w:sz w:val="28"/>
          <w:szCs w:val="28"/>
          <w:u w:val="single"/>
        </w:rPr>
        <w:lastRenderedPageBreak/>
        <w:t>6.2</w:t>
      </w:r>
    </w:p>
    <w:p w:rsidR="008B28C2" w:rsidRDefault="008B28C2" w:rsidP="008B28C2">
      <w:pPr>
        <w:pStyle w:val="NoSpacing"/>
        <w:jc w:val="center"/>
        <w:rPr>
          <w:b/>
          <w:i/>
          <w:sz w:val="28"/>
          <w:szCs w:val="28"/>
          <w:u w:val="single"/>
        </w:rPr>
      </w:pPr>
      <w:r>
        <w:rPr>
          <w:b/>
          <w:i/>
          <w:sz w:val="28"/>
          <w:szCs w:val="28"/>
          <w:u w:val="single"/>
        </w:rPr>
        <w:t>THE CRUCIFIXION</w:t>
      </w:r>
      <w:r w:rsidRPr="008C78CC">
        <w:rPr>
          <w:b/>
          <w:i/>
          <w:sz w:val="28"/>
          <w:szCs w:val="28"/>
          <w:u w:val="single"/>
        </w:rPr>
        <w:t xml:space="preserve"> OF JESUS CHRIST</w:t>
      </w:r>
      <w:r>
        <w:rPr>
          <w:b/>
          <w:i/>
          <w:sz w:val="28"/>
          <w:szCs w:val="28"/>
          <w:u w:val="single"/>
        </w:rPr>
        <w:t>*</w:t>
      </w:r>
    </w:p>
    <w:p w:rsidR="008B28C2" w:rsidRDefault="008B28C2" w:rsidP="008B28C2">
      <w:pPr>
        <w:pStyle w:val="NoSpacing"/>
        <w:jc w:val="center"/>
        <w:rPr>
          <w:b/>
          <w:sz w:val="24"/>
          <w:szCs w:val="24"/>
        </w:rPr>
      </w:pPr>
    </w:p>
    <w:p w:rsidR="008B28C2" w:rsidRPr="008C78CC" w:rsidRDefault="008B28C2" w:rsidP="008B28C2">
      <w:pPr>
        <w:pStyle w:val="NoSpacing"/>
        <w:jc w:val="center"/>
        <w:rPr>
          <w:b/>
          <w:sz w:val="24"/>
          <w:szCs w:val="24"/>
        </w:rPr>
      </w:pPr>
      <w:r>
        <w:rPr>
          <w:b/>
          <w:sz w:val="24"/>
          <w:szCs w:val="24"/>
        </w:rPr>
        <w:t>*Some, but not all, of the narratives provided are a combination of each gospel writer’s account, presented in KJV form, so as to avoid unnecessary repetition by reading the same account 2-4 times</w:t>
      </w:r>
    </w:p>
    <w:p w:rsidR="008B28C2" w:rsidRDefault="008B28C2" w:rsidP="008B28C2">
      <w:pPr>
        <w:pStyle w:val="NoSpacing"/>
        <w:rPr>
          <w:sz w:val="18"/>
          <w:szCs w:val="18"/>
        </w:rPr>
      </w:pPr>
    </w:p>
    <w:p w:rsidR="008B28C2" w:rsidRPr="00961537" w:rsidRDefault="008B28C2" w:rsidP="008B28C2">
      <w:pPr>
        <w:pStyle w:val="NoSpacing"/>
        <w:jc w:val="center"/>
        <w:rPr>
          <w:b/>
          <w:i/>
          <w:sz w:val="24"/>
          <w:szCs w:val="24"/>
        </w:rPr>
      </w:pPr>
      <w:r>
        <w:rPr>
          <w:b/>
          <w:i/>
          <w:sz w:val="24"/>
          <w:szCs w:val="24"/>
        </w:rPr>
        <w:t>-APPROX 33 A.D.-</w:t>
      </w:r>
    </w:p>
    <w:p w:rsidR="008B28C2" w:rsidRDefault="008B28C2" w:rsidP="008B28C2">
      <w:pPr>
        <w:pStyle w:val="NoSpacing"/>
        <w:rPr>
          <w:sz w:val="18"/>
          <w:szCs w:val="18"/>
        </w:rPr>
      </w:pPr>
    </w:p>
    <w:p w:rsidR="008B28C2" w:rsidRPr="0090092B" w:rsidRDefault="008B28C2" w:rsidP="008B28C2">
      <w:pPr>
        <w:pStyle w:val="NoSpacing"/>
        <w:rPr>
          <w:b/>
          <w:sz w:val="18"/>
          <w:szCs w:val="18"/>
          <w:u w:val="single"/>
        </w:rPr>
      </w:pPr>
      <w:r w:rsidRPr="005B7AB2">
        <w:rPr>
          <w:b/>
          <w:sz w:val="18"/>
          <w:szCs w:val="18"/>
          <w:u w:val="single"/>
        </w:rPr>
        <w:t>Plot to kill Jesus</w:t>
      </w:r>
      <w:r w:rsidRPr="005B7AB2">
        <w:rPr>
          <w:sz w:val="18"/>
          <w:szCs w:val="18"/>
          <w:u w:val="single"/>
        </w:rPr>
        <w:t xml:space="preserve"> </w:t>
      </w:r>
      <w:r w:rsidRPr="005B7AB2">
        <w:rPr>
          <w:b/>
          <w:sz w:val="18"/>
          <w:szCs w:val="18"/>
          <w:u w:val="single"/>
        </w:rPr>
        <w:t>(Luke</w:t>
      </w:r>
      <w:r w:rsidRPr="0090092B">
        <w:rPr>
          <w:b/>
          <w:sz w:val="18"/>
          <w:szCs w:val="18"/>
          <w:u w:val="single"/>
        </w:rPr>
        <w:t xml:space="preserve"> 22:1-2; Mark 14:1-2; Matt 26:3-5)</w:t>
      </w:r>
    </w:p>
    <w:p w:rsidR="008B28C2" w:rsidRDefault="008B28C2" w:rsidP="008B28C2">
      <w:pPr>
        <w:pStyle w:val="NoSpacing"/>
        <w:rPr>
          <w:sz w:val="18"/>
          <w:szCs w:val="18"/>
        </w:rPr>
      </w:pPr>
      <w:r>
        <w:rPr>
          <w:rFonts w:cstheme="minorHAnsi"/>
          <w:sz w:val="18"/>
          <w:szCs w:val="18"/>
        </w:rPr>
        <w:tab/>
      </w:r>
      <w:r w:rsidRPr="00DE7E16">
        <w:rPr>
          <w:rFonts w:cstheme="minorHAnsi"/>
          <w:sz w:val="18"/>
          <w:szCs w:val="18"/>
        </w:rPr>
        <w:t xml:space="preserve">Now </w:t>
      </w:r>
      <w:r>
        <w:rPr>
          <w:rFonts w:cstheme="minorHAnsi"/>
          <w:sz w:val="18"/>
          <w:szCs w:val="18"/>
        </w:rPr>
        <w:t xml:space="preserve">after two days </w:t>
      </w:r>
      <w:r w:rsidRPr="00DE7E16">
        <w:rPr>
          <w:rFonts w:cstheme="minorHAnsi"/>
          <w:sz w:val="18"/>
          <w:szCs w:val="18"/>
        </w:rPr>
        <w:t>the feast of unleavened bread drew nigh, which is called the Passover.</w:t>
      </w:r>
      <w:r>
        <w:rPr>
          <w:rFonts w:cstheme="minorHAnsi"/>
          <w:sz w:val="18"/>
          <w:szCs w:val="18"/>
        </w:rPr>
        <w:t xml:space="preserve">  </w:t>
      </w:r>
      <w:r w:rsidRPr="00187ED8">
        <w:rPr>
          <w:sz w:val="18"/>
          <w:szCs w:val="18"/>
        </w:rPr>
        <w:t xml:space="preserve">Then assembled together the chief priests, and the scribes, and the elders of the people, unto the palace of the high </w:t>
      </w:r>
      <w:r>
        <w:rPr>
          <w:sz w:val="18"/>
          <w:szCs w:val="18"/>
        </w:rPr>
        <w:t xml:space="preserve">priest, who was called Caiaphas.  </w:t>
      </w:r>
      <w:r w:rsidRPr="00187ED8">
        <w:rPr>
          <w:sz w:val="18"/>
          <w:szCs w:val="18"/>
        </w:rPr>
        <w:t xml:space="preserve">And consulted that they might take Jesus by subtilty, </w:t>
      </w:r>
      <w:r>
        <w:rPr>
          <w:sz w:val="18"/>
          <w:szCs w:val="18"/>
        </w:rPr>
        <w:t xml:space="preserve">that </w:t>
      </w:r>
      <w:r w:rsidRPr="00E51B84">
        <w:rPr>
          <w:sz w:val="18"/>
          <w:szCs w:val="18"/>
        </w:rPr>
        <w:t>they might take him by craft,</w:t>
      </w:r>
      <w:r>
        <w:rPr>
          <w:sz w:val="18"/>
          <w:szCs w:val="18"/>
        </w:rPr>
        <w:t xml:space="preserve"> and kill him and put him to death.</w:t>
      </w:r>
      <w:r w:rsidRPr="0090092B">
        <w:rPr>
          <w:sz w:val="18"/>
          <w:szCs w:val="18"/>
        </w:rPr>
        <w:t xml:space="preserve"> </w:t>
      </w:r>
      <w:r w:rsidRPr="00187ED8">
        <w:rPr>
          <w:sz w:val="18"/>
          <w:szCs w:val="18"/>
        </w:rPr>
        <w:t xml:space="preserve">But they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187ED8">
        <w:rPr>
          <w:sz w:val="18"/>
          <w:szCs w:val="18"/>
        </w:rPr>
        <w:t>Not on the feast day, lest ther</w:t>
      </w:r>
      <w:r>
        <w:rPr>
          <w:sz w:val="18"/>
          <w:szCs w:val="18"/>
        </w:rPr>
        <w:t xml:space="preserve">e be an uproar among the people,” </w:t>
      </w:r>
    </w:p>
    <w:p w:rsidR="008B28C2" w:rsidRDefault="008B28C2" w:rsidP="008B28C2">
      <w:pPr>
        <w:pStyle w:val="NoSpacing"/>
        <w:rPr>
          <w:sz w:val="18"/>
          <w:szCs w:val="18"/>
        </w:rPr>
      </w:pPr>
    </w:p>
    <w:p w:rsidR="008B28C2" w:rsidRPr="00271DA8" w:rsidRDefault="008B28C2" w:rsidP="008B28C2">
      <w:pPr>
        <w:pStyle w:val="NoSpacing"/>
        <w:rPr>
          <w:rFonts w:cstheme="minorHAnsi"/>
          <w:sz w:val="18"/>
          <w:szCs w:val="18"/>
        </w:rPr>
      </w:pPr>
      <w:r>
        <w:rPr>
          <w:sz w:val="18"/>
          <w:szCs w:val="18"/>
        </w:rPr>
        <w:tab/>
      </w:r>
      <w:r w:rsidRPr="00DE7E16">
        <w:rPr>
          <w:rFonts w:cstheme="minorHAnsi"/>
          <w:sz w:val="18"/>
          <w:szCs w:val="18"/>
        </w:rPr>
        <w:t>for they feared the people.</w:t>
      </w:r>
    </w:p>
    <w:p w:rsidR="008B28C2" w:rsidRDefault="008B28C2" w:rsidP="008B28C2">
      <w:pPr>
        <w:pStyle w:val="NoSpacing"/>
        <w:rPr>
          <w:sz w:val="18"/>
          <w:szCs w:val="18"/>
        </w:rPr>
      </w:pPr>
    </w:p>
    <w:p w:rsidR="008B28C2" w:rsidRPr="00955B6D" w:rsidRDefault="008B28C2" w:rsidP="008B28C2">
      <w:pPr>
        <w:pStyle w:val="NoSpacing"/>
        <w:rPr>
          <w:b/>
          <w:sz w:val="18"/>
          <w:szCs w:val="18"/>
          <w:u w:val="single"/>
        </w:rPr>
      </w:pPr>
      <w:r>
        <w:rPr>
          <w:b/>
          <w:sz w:val="18"/>
          <w:szCs w:val="18"/>
          <w:u w:val="single"/>
        </w:rPr>
        <w:t>Mary anoints Jesus</w:t>
      </w:r>
      <w:r w:rsidRPr="005B7AB2">
        <w:rPr>
          <w:b/>
          <w:sz w:val="18"/>
          <w:szCs w:val="18"/>
          <w:u w:val="single"/>
        </w:rPr>
        <w:t xml:space="preserve"> prior to His death </w:t>
      </w:r>
      <w:r w:rsidRPr="00955B6D">
        <w:rPr>
          <w:b/>
          <w:sz w:val="18"/>
          <w:szCs w:val="18"/>
          <w:u w:val="single"/>
        </w:rPr>
        <w:t>(Matt 26:6-13; Mark 14:3-9; John 12:2-8)</w:t>
      </w:r>
    </w:p>
    <w:p w:rsidR="008B28C2" w:rsidRDefault="008B28C2" w:rsidP="008B28C2">
      <w:pPr>
        <w:pStyle w:val="NoSpacing"/>
        <w:rPr>
          <w:sz w:val="18"/>
          <w:szCs w:val="18"/>
        </w:rPr>
      </w:pPr>
      <w:r>
        <w:rPr>
          <w:sz w:val="18"/>
          <w:szCs w:val="18"/>
        </w:rPr>
        <w:tab/>
      </w:r>
      <w:r w:rsidRPr="00187ED8">
        <w:rPr>
          <w:sz w:val="18"/>
          <w:szCs w:val="18"/>
        </w:rPr>
        <w:t>Now when Jesus was in Bethany, in the house of Simon the leper,</w:t>
      </w:r>
      <w:r w:rsidRPr="00955B6D">
        <w:rPr>
          <w:sz w:val="18"/>
          <w:szCs w:val="18"/>
        </w:rPr>
        <w:t xml:space="preserve"> </w:t>
      </w:r>
      <w:r w:rsidRPr="00BA2E87">
        <w:rPr>
          <w:sz w:val="18"/>
          <w:szCs w:val="18"/>
        </w:rPr>
        <w:t>there they made him a supper; and Martha served: but Lazarus was one of them that sat at the table with him.</w:t>
      </w:r>
      <w:r>
        <w:rPr>
          <w:sz w:val="18"/>
          <w:szCs w:val="18"/>
        </w:rPr>
        <w:t xml:space="preserve"> And </w:t>
      </w:r>
      <w:r w:rsidRPr="00E51B84">
        <w:rPr>
          <w:sz w:val="18"/>
          <w:szCs w:val="18"/>
        </w:rPr>
        <w:t>as he sat at meat,</w:t>
      </w:r>
      <w:r>
        <w:rPr>
          <w:sz w:val="18"/>
          <w:szCs w:val="18"/>
        </w:rPr>
        <w:t xml:space="preserve"> t</w:t>
      </w:r>
      <w:r w:rsidRPr="00187ED8">
        <w:rPr>
          <w:sz w:val="18"/>
          <w:szCs w:val="18"/>
        </w:rPr>
        <w:t xml:space="preserve">here came unto him </w:t>
      </w:r>
      <w:r>
        <w:rPr>
          <w:sz w:val="18"/>
          <w:szCs w:val="18"/>
        </w:rPr>
        <w:t>Mary having a pound</w:t>
      </w:r>
      <w:r w:rsidRPr="00187ED8">
        <w:rPr>
          <w:sz w:val="18"/>
          <w:szCs w:val="18"/>
        </w:rPr>
        <w:t xml:space="preserve"> alabaster</w:t>
      </w:r>
      <w:r>
        <w:rPr>
          <w:sz w:val="18"/>
          <w:szCs w:val="18"/>
        </w:rPr>
        <w:t xml:space="preserve"> box of very precious and costly ointment </w:t>
      </w:r>
      <w:r w:rsidRPr="00E51B84">
        <w:rPr>
          <w:sz w:val="18"/>
          <w:szCs w:val="18"/>
        </w:rPr>
        <w:t>of spikenard</w:t>
      </w:r>
      <w:r>
        <w:rPr>
          <w:sz w:val="18"/>
          <w:szCs w:val="18"/>
        </w:rPr>
        <w:t xml:space="preserve">.  </w:t>
      </w:r>
      <w:r w:rsidRPr="00E51B84">
        <w:rPr>
          <w:sz w:val="18"/>
          <w:szCs w:val="18"/>
        </w:rPr>
        <w:t xml:space="preserve">And she brake the box, and poured it on his </w:t>
      </w:r>
      <w:r>
        <w:rPr>
          <w:sz w:val="18"/>
          <w:szCs w:val="18"/>
        </w:rPr>
        <w:t xml:space="preserve">head </w:t>
      </w:r>
      <w:r w:rsidRPr="00BA2E87">
        <w:rPr>
          <w:sz w:val="18"/>
          <w:szCs w:val="18"/>
        </w:rPr>
        <w:t xml:space="preserve">and anointed the feet of Jesus, and wiped his feet with her hair: and the house was filled </w:t>
      </w:r>
      <w:r>
        <w:rPr>
          <w:sz w:val="18"/>
          <w:szCs w:val="18"/>
        </w:rPr>
        <w:t xml:space="preserve">with the odour of the ointment. </w:t>
      </w:r>
      <w:r w:rsidRPr="00187ED8">
        <w:rPr>
          <w:sz w:val="18"/>
          <w:szCs w:val="18"/>
        </w:rPr>
        <w:t>But when his disciples saw it, they had indignation</w:t>
      </w:r>
      <w:r>
        <w:rPr>
          <w:sz w:val="18"/>
          <w:szCs w:val="18"/>
        </w:rPr>
        <w:t xml:space="preserve"> within themselves</w:t>
      </w:r>
      <w:r w:rsidRPr="00187ED8">
        <w:rPr>
          <w:sz w:val="18"/>
          <w:szCs w:val="18"/>
        </w:rPr>
        <w:t>, saying,</w:t>
      </w:r>
      <w:r>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“To what purpose is this waste of ointment made? “</w:t>
      </w:r>
    </w:p>
    <w:p w:rsidR="008B28C2" w:rsidRDefault="008B28C2" w:rsidP="008B28C2">
      <w:pPr>
        <w:pStyle w:val="NoSpacing"/>
        <w:rPr>
          <w:sz w:val="18"/>
          <w:szCs w:val="18"/>
        </w:rPr>
      </w:pPr>
    </w:p>
    <w:p w:rsidR="008B28C2" w:rsidRPr="00BA2E87" w:rsidRDefault="008B28C2" w:rsidP="008B28C2">
      <w:pPr>
        <w:pStyle w:val="NoSpacing"/>
        <w:rPr>
          <w:sz w:val="18"/>
          <w:szCs w:val="18"/>
        </w:rPr>
      </w:pPr>
      <w:r>
        <w:rPr>
          <w:sz w:val="18"/>
          <w:szCs w:val="18"/>
        </w:rPr>
        <w:tab/>
      </w:r>
      <w:r w:rsidRPr="00BA2E87">
        <w:rPr>
          <w:sz w:val="18"/>
          <w:szCs w:val="18"/>
        </w:rPr>
        <w:t xml:space="preserve">Then saith one of his disciples, Judas Iscariot, Simon’s </w:t>
      </w:r>
      <w:r w:rsidRPr="00BA2E87">
        <w:rPr>
          <w:rStyle w:val="clarity-word"/>
          <w:sz w:val="18"/>
          <w:szCs w:val="18"/>
          <w:bdr w:val="none" w:sz="0" w:space="0" w:color="auto" w:frame="1"/>
        </w:rPr>
        <w:t>son,</w:t>
      </w:r>
      <w:r w:rsidRPr="00BA2E87">
        <w:rPr>
          <w:sz w:val="18"/>
          <w:szCs w:val="18"/>
        </w:rPr>
        <w:t xml:space="preserve"> which should betray him,</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BA2E87">
        <w:rPr>
          <w:sz w:val="18"/>
          <w:szCs w:val="18"/>
        </w:rPr>
        <w:t xml:space="preserve">Why was not this ointment sold for </w:t>
      </w:r>
      <w:r>
        <w:rPr>
          <w:sz w:val="18"/>
          <w:szCs w:val="18"/>
        </w:rPr>
        <w:t xml:space="preserve">more than </w:t>
      </w:r>
      <w:r w:rsidRPr="00BA2E87">
        <w:rPr>
          <w:sz w:val="18"/>
          <w:szCs w:val="18"/>
        </w:rPr>
        <w:t>three hundred pence, and given to the poor?</w:t>
      </w:r>
      <w:r>
        <w:rPr>
          <w:sz w:val="18"/>
          <w:szCs w:val="18"/>
        </w:rPr>
        <w:t>”</w:t>
      </w:r>
    </w:p>
    <w:p w:rsidR="008B28C2" w:rsidRPr="00BA2E87" w:rsidRDefault="008B28C2" w:rsidP="008B28C2">
      <w:pPr>
        <w:pStyle w:val="NoSpacing"/>
        <w:rPr>
          <w:sz w:val="18"/>
          <w:szCs w:val="18"/>
        </w:rPr>
      </w:pPr>
    </w:p>
    <w:p w:rsidR="008B28C2" w:rsidRDefault="008B28C2" w:rsidP="008B28C2">
      <w:pPr>
        <w:pStyle w:val="NoSpacing"/>
        <w:rPr>
          <w:sz w:val="18"/>
          <w:szCs w:val="18"/>
        </w:rPr>
      </w:pPr>
      <w:r>
        <w:rPr>
          <w:sz w:val="18"/>
          <w:szCs w:val="18"/>
        </w:rPr>
        <w:tab/>
        <w:t>T</w:t>
      </w:r>
      <w:r w:rsidRPr="00BA2E87">
        <w:rPr>
          <w:sz w:val="18"/>
          <w:szCs w:val="18"/>
        </w:rPr>
        <w:t>his he said, not that he cared for the poor; but because he was a thief, and had the bag,</w:t>
      </w:r>
      <w:r>
        <w:rPr>
          <w:sz w:val="18"/>
          <w:szCs w:val="18"/>
        </w:rPr>
        <w:t xml:space="preserve"> and bare what was put therein. And they murmured against her. </w:t>
      </w:r>
      <w:r w:rsidRPr="00187ED8">
        <w:rPr>
          <w:sz w:val="18"/>
          <w:szCs w:val="18"/>
        </w:rPr>
        <w:t xml:space="preserve">When Jesus understood it, he said unto them, </w:t>
      </w:r>
    </w:p>
    <w:p w:rsidR="008B28C2" w:rsidRDefault="008B28C2" w:rsidP="008B28C2">
      <w:pPr>
        <w:pStyle w:val="NoSpacing"/>
        <w:rPr>
          <w:sz w:val="18"/>
          <w:szCs w:val="18"/>
        </w:rPr>
      </w:pPr>
    </w:p>
    <w:p w:rsidR="008B28C2" w:rsidRPr="00187ED8" w:rsidRDefault="008B28C2" w:rsidP="008B28C2">
      <w:pPr>
        <w:pStyle w:val="NoSpacing"/>
        <w:rPr>
          <w:sz w:val="18"/>
          <w:szCs w:val="18"/>
        </w:rPr>
      </w:pPr>
      <w:r>
        <w:rPr>
          <w:sz w:val="18"/>
          <w:szCs w:val="18"/>
        </w:rPr>
        <w:tab/>
      </w:r>
      <w:r>
        <w:rPr>
          <w:sz w:val="18"/>
          <w:szCs w:val="18"/>
        </w:rPr>
        <w:tab/>
        <w:t>“Let her alone; w</w:t>
      </w:r>
      <w:r w:rsidRPr="00187ED8">
        <w:rPr>
          <w:sz w:val="18"/>
          <w:szCs w:val="18"/>
        </w:rPr>
        <w:t>hy trouble ye the woman? For she h</w:t>
      </w:r>
      <w:r>
        <w:rPr>
          <w:sz w:val="18"/>
          <w:szCs w:val="18"/>
        </w:rPr>
        <w:t xml:space="preserve">ath wrought a good work upon me: </w:t>
      </w:r>
      <w:r w:rsidRPr="00BA2E87">
        <w:rPr>
          <w:sz w:val="18"/>
          <w:szCs w:val="18"/>
        </w:rPr>
        <w:t xml:space="preserve">against the day of </w:t>
      </w:r>
      <w:r>
        <w:rPr>
          <w:sz w:val="18"/>
          <w:szCs w:val="18"/>
        </w:rPr>
        <w:tab/>
      </w:r>
      <w:r>
        <w:rPr>
          <w:sz w:val="18"/>
          <w:szCs w:val="18"/>
        </w:rPr>
        <w:tab/>
      </w:r>
      <w:r>
        <w:rPr>
          <w:sz w:val="18"/>
          <w:szCs w:val="18"/>
        </w:rPr>
        <w:tab/>
        <w:t xml:space="preserve">my burying hath she kept this. </w:t>
      </w:r>
      <w:r w:rsidRPr="00E51B84">
        <w:rPr>
          <w:sz w:val="18"/>
          <w:szCs w:val="18"/>
        </w:rPr>
        <w:t xml:space="preserve">For ye have the poor with you always, and whensoever ye will ye may do </w:t>
      </w:r>
      <w:r>
        <w:rPr>
          <w:sz w:val="18"/>
          <w:szCs w:val="18"/>
        </w:rPr>
        <w:tab/>
      </w:r>
      <w:r>
        <w:rPr>
          <w:sz w:val="18"/>
          <w:szCs w:val="18"/>
        </w:rPr>
        <w:tab/>
      </w:r>
      <w:r>
        <w:rPr>
          <w:sz w:val="18"/>
          <w:szCs w:val="18"/>
        </w:rPr>
        <w:tab/>
      </w:r>
      <w:r w:rsidRPr="00E51B84">
        <w:rPr>
          <w:sz w:val="18"/>
          <w:szCs w:val="18"/>
        </w:rPr>
        <w:t>them good: but me ye have not always.</w:t>
      </w:r>
      <w:r>
        <w:rPr>
          <w:sz w:val="18"/>
          <w:szCs w:val="18"/>
        </w:rPr>
        <w:t xml:space="preserve"> </w:t>
      </w:r>
      <w:r w:rsidRPr="00E51B84">
        <w:rPr>
          <w:sz w:val="18"/>
          <w:szCs w:val="18"/>
        </w:rPr>
        <w:t>She hath done what she could:</w:t>
      </w:r>
      <w:r w:rsidRPr="003C2F72">
        <w:rPr>
          <w:sz w:val="18"/>
          <w:szCs w:val="18"/>
        </w:rPr>
        <w:t xml:space="preserve"> </w:t>
      </w:r>
      <w:r w:rsidRPr="00187ED8">
        <w:rPr>
          <w:sz w:val="18"/>
          <w:szCs w:val="18"/>
        </w:rPr>
        <w:t xml:space="preserve">For in that she hath poured this </w:t>
      </w:r>
      <w:r>
        <w:rPr>
          <w:sz w:val="18"/>
          <w:szCs w:val="18"/>
        </w:rPr>
        <w:tab/>
      </w:r>
      <w:r>
        <w:rPr>
          <w:sz w:val="18"/>
          <w:szCs w:val="18"/>
        </w:rPr>
        <w:tab/>
      </w:r>
      <w:r>
        <w:rPr>
          <w:sz w:val="18"/>
          <w:szCs w:val="18"/>
        </w:rPr>
        <w:tab/>
      </w:r>
      <w:r w:rsidRPr="00187ED8">
        <w:rPr>
          <w:sz w:val="18"/>
          <w:szCs w:val="18"/>
        </w:rPr>
        <w:t>ointment on my body,</w:t>
      </w:r>
      <w:r w:rsidRPr="003C2F72">
        <w:rPr>
          <w:sz w:val="18"/>
          <w:szCs w:val="18"/>
        </w:rPr>
        <w:t xml:space="preserve"> </w:t>
      </w:r>
      <w:r w:rsidRPr="00E51B84">
        <w:rPr>
          <w:sz w:val="18"/>
          <w:szCs w:val="18"/>
        </w:rPr>
        <w:t>she is come aforehan</w:t>
      </w:r>
      <w:r>
        <w:rPr>
          <w:sz w:val="18"/>
          <w:szCs w:val="18"/>
        </w:rPr>
        <w:t xml:space="preserve">d to anoint my body for my burial. </w:t>
      </w:r>
      <w:r w:rsidRPr="00187ED8">
        <w:rPr>
          <w:sz w:val="18"/>
          <w:szCs w:val="18"/>
        </w:rPr>
        <w:t xml:space="preserve">Verily I say unto you, </w:t>
      </w:r>
      <w:r>
        <w:rPr>
          <w:sz w:val="18"/>
          <w:szCs w:val="18"/>
        </w:rPr>
        <w:tab/>
      </w:r>
      <w:r>
        <w:rPr>
          <w:sz w:val="18"/>
          <w:szCs w:val="18"/>
        </w:rPr>
        <w:tab/>
      </w:r>
      <w:r>
        <w:rPr>
          <w:sz w:val="18"/>
          <w:szCs w:val="18"/>
        </w:rPr>
        <w:tab/>
      </w:r>
      <w:r w:rsidRPr="00187ED8">
        <w:rPr>
          <w:sz w:val="18"/>
          <w:szCs w:val="18"/>
        </w:rPr>
        <w:t xml:space="preserve">wheresoever </w:t>
      </w:r>
      <w:r>
        <w:rPr>
          <w:sz w:val="18"/>
          <w:szCs w:val="18"/>
        </w:rPr>
        <w:t>this gospel shall be preached throughout</w:t>
      </w:r>
      <w:r w:rsidRPr="00187ED8">
        <w:rPr>
          <w:sz w:val="18"/>
          <w:szCs w:val="18"/>
        </w:rPr>
        <w:t xml:space="preserve"> the whole world, there shall also </w:t>
      </w:r>
      <w:r>
        <w:rPr>
          <w:sz w:val="18"/>
          <w:szCs w:val="18"/>
        </w:rPr>
        <w:t xml:space="preserve">be this spoken and </w:t>
      </w:r>
      <w:r>
        <w:rPr>
          <w:sz w:val="18"/>
          <w:szCs w:val="18"/>
        </w:rPr>
        <w:tab/>
      </w:r>
      <w:r>
        <w:rPr>
          <w:sz w:val="18"/>
          <w:szCs w:val="18"/>
        </w:rPr>
        <w:tab/>
      </w:r>
      <w:r>
        <w:rPr>
          <w:sz w:val="18"/>
          <w:szCs w:val="18"/>
        </w:rPr>
        <w:tab/>
      </w:r>
      <w:r w:rsidRPr="00187ED8">
        <w:rPr>
          <w:sz w:val="18"/>
          <w:szCs w:val="18"/>
        </w:rPr>
        <w:t>told for a memorial of her.</w:t>
      </w:r>
      <w:r>
        <w:rPr>
          <w:sz w:val="18"/>
          <w:szCs w:val="18"/>
        </w:rPr>
        <w:t>”</w:t>
      </w:r>
    </w:p>
    <w:p w:rsidR="008B28C2" w:rsidRDefault="008B28C2" w:rsidP="008B28C2">
      <w:pPr>
        <w:pStyle w:val="NoSpacing"/>
        <w:rPr>
          <w:sz w:val="18"/>
          <w:szCs w:val="18"/>
        </w:rPr>
      </w:pPr>
    </w:p>
    <w:p w:rsidR="008B28C2" w:rsidRPr="001D7515" w:rsidRDefault="008B28C2" w:rsidP="008B28C2">
      <w:pPr>
        <w:pStyle w:val="NoSpacing"/>
        <w:rPr>
          <w:b/>
          <w:sz w:val="18"/>
          <w:szCs w:val="18"/>
          <w:u w:val="single"/>
        </w:rPr>
      </w:pPr>
      <w:r w:rsidRPr="00470995">
        <w:rPr>
          <w:b/>
          <w:sz w:val="18"/>
          <w:szCs w:val="18"/>
          <w:u w:val="single"/>
        </w:rPr>
        <w:t>Jesus institutes the Sacrament (Matt</w:t>
      </w:r>
      <w:r w:rsidRPr="001D7515">
        <w:rPr>
          <w:b/>
          <w:sz w:val="18"/>
          <w:szCs w:val="18"/>
          <w:u w:val="single"/>
        </w:rPr>
        <w:t xml:space="preserve"> 26:26-29; Mark 14:22-25; Luke 22:15-20)</w:t>
      </w:r>
    </w:p>
    <w:p w:rsidR="008B28C2" w:rsidRDefault="008B28C2" w:rsidP="008B28C2">
      <w:pPr>
        <w:pStyle w:val="NoSpacing"/>
        <w:rPr>
          <w:rFonts w:cstheme="minorHAnsi"/>
          <w:sz w:val="18"/>
          <w:szCs w:val="18"/>
        </w:rPr>
      </w:pPr>
      <w:r>
        <w:rPr>
          <w:rFonts w:cstheme="minorHAnsi"/>
          <w:sz w:val="18"/>
          <w:szCs w:val="18"/>
        </w:rPr>
        <w:tab/>
        <w:t>And [Jesus]</w:t>
      </w:r>
      <w:r w:rsidRPr="00DE7E16">
        <w:rPr>
          <w:rFonts w:cstheme="minorHAnsi"/>
          <w:sz w:val="18"/>
          <w:szCs w:val="18"/>
        </w:rPr>
        <w:t xml:space="preserve"> said unto them, </w:t>
      </w:r>
    </w:p>
    <w:p w:rsidR="008B28C2" w:rsidRDefault="008B28C2" w:rsidP="008B28C2">
      <w:pPr>
        <w:pStyle w:val="NoSpacing"/>
        <w:rPr>
          <w:rFonts w:cstheme="minorHAnsi"/>
          <w:sz w:val="18"/>
          <w:szCs w:val="18"/>
        </w:rPr>
      </w:pPr>
    </w:p>
    <w:p w:rsidR="008B28C2" w:rsidRDefault="008B28C2" w:rsidP="008B28C2">
      <w:pPr>
        <w:pStyle w:val="NoSpacing"/>
        <w:rPr>
          <w:rFonts w:cstheme="minorHAnsi"/>
          <w:sz w:val="18"/>
          <w:szCs w:val="18"/>
        </w:rPr>
      </w:pPr>
      <w:r>
        <w:rPr>
          <w:rFonts w:cstheme="minorHAnsi"/>
          <w:sz w:val="18"/>
          <w:szCs w:val="18"/>
        </w:rPr>
        <w:tab/>
      </w:r>
      <w:r>
        <w:rPr>
          <w:rFonts w:cstheme="minorHAnsi"/>
          <w:sz w:val="18"/>
          <w:szCs w:val="18"/>
        </w:rPr>
        <w:tab/>
        <w:t>“</w:t>
      </w:r>
      <w:r w:rsidRPr="00DE7E16">
        <w:rPr>
          <w:rFonts w:cstheme="minorHAnsi"/>
          <w:sz w:val="18"/>
          <w:szCs w:val="18"/>
        </w:rPr>
        <w:t>With desire I have desired to eat this Passover with you before I suffer:</w:t>
      </w:r>
      <w:r>
        <w:rPr>
          <w:rFonts w:cstheme="minorHAnsi"/>
          <w:sz w:val="18"/>
          <w:szCs w:val="18"/>
        </w:rPr>
        <w:t xml:space="preserve"> </w:t>
      </w:r>
      <w:r w:rsidRPr="00DE7E16">
        <w:rPr>
          <w:rFonts w:cstheme="minorHAnsi"/>
          <w:sz w:val="18"/>
          <w:szCs w:val="18"/>
        </w:rPr>
        <w:t xml:space="preserve">For I say unto you, I will not any </w:t>
      </w:r>
      <w:r>
        <w:rPr>
          <w:rFonts w:cstheme="minorHAnsi"/>
          <w:sz w:val="18"/>
          <w:szCs w:val="18"/>
        </w:rPr>
        <w:tab/>
      </w:r>
      <w:r>
        <w:rPr>
          <w:rFonts w:cstheme="minorHAnsi"/>
          <w:sz w:val="18"/>
          <w:szCs w:val="18"/>
        </w:rPr>
        <w:tab/>
      </w:r>
      <w:r>
        <w:rPr>
          <w:rFonts w:cstheme="minorHAnsi"/>
          <w:sz w:val="18"/>
          <w:szCs w:val="18"/>
        </w:rPr>
        <w:tab/>
      </w:r>
      <w:r w:rsidRPr="00DE7E16">
        <w:rPr>
          <w:rFonts w:cstheme="minorHAnsi"/>
          <w:sz w:val="18"/>
          <w:szCs w:val="18"/>
        </w:rPr>
        <w:t>more eat thereof, until it be fulfilled in the kingdom of God.</w:t>
      </w:r>
      <w:r>
        <w:rPr>
          <w:rFonts w:cstheme="minorHAnsi"/>
          <w:sz w:val="18"/>
          <w:szCs w:val="18"/>
        </w:rPr>
        <w:t>”</w:t>
      </w:r>
    </w:p>
    <w:p w:rsidR="008B28C2" w:rsidRDefault="008B28C2" w:rsidP="008B28C2">
      <w:pPr>
        <w:pStyle w:val="NoSpacing"/>
        <w:rPr>
          <w:rFonts w:cstheme="minorHAnsi"/>
          <w:sz w:val="18"/>
          <w:szCs w:val="18"/>
        </w:rPr>
      </w:pPr>
    </w:p>
    <w:p w:rsidR="008B28C2" w:rsidRDefault="008B28C2" w:rsidP="008B28C2">
      <w:pPr>
        <w:pStyle w:val="NoSpacing"/>
        <w:rPr>
          <w:sz w:val="18"/>
          <w:szCs w:val="18"/>
        </w:rPr>
      </w:pPr>
      <w:r>
        <w:rPr>
          <w:sz w:val="18"/>
          <w:szCs w:val="18"/>
        </w:rPr>
        <w:tab/>
      </w:r>
      <w:r w:rsidRPr="00187ED8">
        <w:rPr>
          <w:sz w:val="18"/>
          <w:szCs w:val="18"/>
        </w:rPr>
        <w:t xml:space="preserve">And as they were eating, Jesus took bread, </w:t>
      </w:r>
      <w:r>
        <w:rPr>
          <w:sz w:val="18"/>
          <w:szCs w:val="18"/>
        </w:rPr>
        <w:t xml:space="preserve">and gave thanks, </w:t>
      </w:r>
      <w:r w:rsidRPr="00187ED8">
        <w:rPr>
          <w:sz w:val="18"/>
          <w:szCs w:val="18"/>
        </w:rPr>
        <w:t xml:space="preserve">and blessed it, and brake it, and gave it to the disciples, and said, </w:t>
      </w:r>
    </w:p>
    <w:p w:rsidR="008B28C2" w:rsidRDefault="008B28C2" w:rsidP="008B28C2">
      <w:pPr>
        <w:pStyle w:val="NoSpacing"/>
        <w:rPr>
          <w:sz w:val="18"/>
          <w:szCs w:val="18"/>
        </w:rPr>
      </w:pPr>
    </w:p>
    <w:p w:rsidR="008B28C2" w:rsidRDefault="008B28C2" w:rsidP="008B28C2">
      <w:pPr>
        <w:pStyle w:val="NoSpacing"/>
        <w:rPr>
          <w:rFonts w:cstheme="minorHAnsi"/>
          <w:sz w:val="18"/>
          <w:szCs w:val="18"/>
        </w:rPr>
      </w:pPr>
      <w:r>
        <w:rPr>
          <w:sz w:val="18"/>
          <w:szCs w:val="18"/>
        </w:rPr>
        <w:tab/>
      </w:r>
      <w:r>
        <w:rPr>
          <w:sz w:val="18"/>
          <w:szCs w:val="18"/>
        </w:rPr>
        <w:tab/>
        <w:t>“</w:t>
      </w:r>
      <w:r w:rsidRPr="00187ED8">
        <w:rPr>
          <w:sz w:val="18"/>
          <w:szCs w:val="18"/>
        </w:rPr>
        <w:t xml:space="preserve">Take, eat; </w:t>
      </w:r>
      <w:r w:rsidRPr="00DE7E16">
        <w:rPr>
          <w:rFonts w:cstheme="minorHAnsi"/>
          <w:sz w:val="18"/>
          <w:szCs w:val="18"/>
        </w:rPr>
        <w:t>This is my body which is given for you: this do in remembrance of me.</w:t>
      </w:r>
      <w:r>
        <w:rPr>
          <w:rFonts w:cstheme="minorHAnsi"/>
          <w:sz w:val="18"/>
          <w:szCs w:val="18"/>
        </w:rPr>
        <w:t>”</w:t>
      </w:r>
    </w:p>
    <w:p w:rsidR="008B28C2" w:rsidRPr="00DE7E16" w:rsidRDefault="008B28C2" w:rsidP="008B28C2">
      <w:pPr>
        <w:pStyle w:val="NoSpacing"/>
        <w:rPr>
          <w:rFonts w:cstheme="minorHAnsi"/>
          <w:sz w:val="18"/>
          <w:szCs w:val="18"/>
        </w:rPr>
      </w:pPr>
    </w:p>
    <w:p w:rsidR="008B28C2" w:rsidRDefault="008B28C2" w:rsidP="008B28C2">
      <w:pPr>
        <w:pStyle w:val="NoSpacing"/>
        <w:rPr>
          <w:sz w:val="18"/>
          <w:szCs w:val="18"/>
        </w:rPr>
      </w:pPr>
      <w:r>
        <w:rPr>
          <w:sz w:val="18"/>
          <w:szCs w:val="18"/>
        </w:rPr>
        <w:tab/>
      </w:r>
      <w:r w:rsidRPr="00E51B84">
        <w:rPr>
          <w:sz w:val="18"/>
          <w:szCs w:val="18"/>
        </w:rPr>
        <w:t>And</w:t>
      </w:r>
      <w:r>
        <w:rPr>
          <w:sz w:val="18"/>
          <w:szCs w:val="18"/>
        </w:rPr>
        <w:t xml:space="preserve"> likewise also he</w:t>
      </w:r>
      <w:r w:rsidRPr="00E51B84">
        <w:rPr>
          <w:sz w:val="18"/>
          <w:szCs w:val="18"/>
        </w:rPr>
        <w:t xml:space="preserve"> took the cup</w:t>
      </w:r>
      <w:r>
        <w:rPr>
          <w:sz w:val="18"/>
          <w:szCs w:val="18"/>
        </w:rPr>
        <w:t xml:space="preserve"> after supper</w:t>
      </w:r>
      <w:r w:rsidRPr="00E51B84">
        <w:rPr>
          <w:sz w:val="18"/>
          <w:szCs w:val="18"/>
        </w:rPr>
        <w:t>, and when he had gi</w:t>
      </w:r>
      <w:r>
        <w:rPr>
          <w:sz w:val="18"/>
          <w:szCs w:val="18"/>
        </w:rPr>
        <w:t>ven thanks, he gave it to them, saying,</w:t>
      </w:r>
    </w:p>
    <w:p w:rsidR="008B28C2" w:rsidRDefault="008B28C2" w:rsidP="008B28C2">
      <w:pPr>
        <w:pStyle w:val="NoSpacing"/>
        <w:rPr>
          <w:rFonts w:cstheme="minorHAnsi"/>
          <w:sz w:val="18"/>
          <w:szCs w:val="18"/>
        </w:rPr>
      </w:pPr>
    </w:p>
    <w:p w:rsidR="008B28C2" w:rsidRDefault="008B28C2" w:rsidP="008B28C2">
      <w:pPr>
        <w:pStyle w:val="NoSpacing"/>
        <w:rPr>
          <w:sz w:val="18"/>
          <w:szCs w:val="18"/>
        </w:rPr>
      </w:pPr>
      <w:r>
        <w:rPr>
          <w:rFonts w:cstheme="minorHAnsi"/>
          <w:sz w:val="18"/>
          <w:szCs w:val="18"/>
        </w:rPr>
        <w:tab/>
      </w:r>
      <w:r>
        <w:rPr>
          <w:rFonts w:cstheme="minorHAnsi"/>
          <w:sz w:val="18"/>
          <w:szCs w:val="18"/>
        </w:rPr>
        <w:tab/>
        <w:t>“</w:t>
      </w:r>
      <w:r w:rsidRPr="00DE7E16">
        <w:rPr>
          <w:rFonts w:cstheme="minorHAnsi"/>
          <w:sz w:val="18"/>
          <w:szCs w:val="18"/>
        </w:rPr>
        <w:t>Take this, and divide it among yourselves:</w:t>
      </w:r>
      <w:r>
        <w:rPr>
          <w:rFonts w:cstheme="minorHAnsi"/>
          <w:sz w:val="18"/>
          <w:szCs w:val="18"/>
        </w:rPr>
        <w:t xml:space="preserve"> </w:t>
      </w:r>
      <w:r>
        <w:rPr>
          <w:sz w:val="18"/>
          <w:szCs w:val="18"/>
        </w:rPr>
        <w:t>Drink ye all of it.”</w:t>
      </w:r>
    </w:p>
    <w:p w:rsidR="008B28C2" w:rsidRDefault="008B28C2" w:rsidP="008B28C2">
      <w:pPr>
        <w:pStyle w:val="NoSpacing"/>
        <w:rPr>
          <w:sz w:val="18"/>
          <w:szCs w:val="18"/>
        </w:rPr>
      </w:pPr>
    </w:p>
    <w:p w:rsidR="008B28C2" w:rsidRPr="0045681A" w:rsidRDefault="008B28C2" w:rsidP="008B28C2">
      <w:pPr>
        <w:pStyle w:val="NoSpacing"/>
        <w:rPr>
          <w:sz w:val="18"/>
          <w:szCs w:val="18"/>
        </w:rPr>
      </w:pPr>
      <w:r>
        <w:rPr>
          <w:sz w:val="18"/>
          <w:szCs w:val="18"/>
        </w:rPr>
        <w:tab/>
      </w:r>
      <w:r w:rsidRPr="00E51B84">
        <w:rPr>
          <w:sz w:val="18"/>
          <w:szCs w:val="18"/>
        </w:rPr>
        <w:t>And they all drank of it.</w:t>
      </w:r>
      <w:r>
        <w:rPr>
          <w:sz w:val="18"/>
          <w:szCs w:val="18"/>
        </w:rPr>
        <w:t xml:space="preserve"> </w:t>
      </w:r>
      <w:r>
        <w:rPr>
          <w:rFonts w:cstheme="minorHAnsi"/>
          <w:sz w:val="18"/>
          <w:szCs w:val="18"/>
        </w:rPr>
        <w:t xml:space="preserve">And Jesus saith unto them </w:t>
      </w:r>
    </w:p>
    <w:p w:rsidR="008B28C2" w:rsidRDefault="008B28C2" w:rsidP="008B28C2">
      <w:pPr>
        <w:pStyle w:val="NoSpacing"/>
        <w:rPr>
          <w:sz w:val="18"/>
          <w:szCs w:val="18"/>
        </w:rPr>
      </w:pPr>
    </w:p>
    <w:p w:rsidR="008B28C2" w:rsidRPr="0045681A" w:rsidRDefault="008B28C2" w:rsidP="008B28C2">
      <w:pPr>
        <w:pStyle w:val="NoSpacing"/>
        <w:rPr>
          <w:rFonts w:cstheme="minorHAnsi"/>
          <w:sz w:val="18"/>
          <w:szCs w:val="18"/>
        </w:rPr>
      </w:pPr>
      <w:r>
        <w:rPr>
          <w:sz w:val="18"/>
          <w:szCs w:val="18"/>
        </w:rPr>
        <w:tab/>
      </w:r>
      <w:r>
        <w:rPr>
          <w:sz w:val="18"/>
          <w:szCs w:val="18"/>
        </w:rPr>
        <w:tab/>
        <w:t>“</w:t>
      </w:r>
      <w:r w:rsidRPr="00187ED8">
        <w:rPr>
          <w:sz w:val="18"/>
          <w:szCs w:val="18"/>
        </w:rPr>
        <w:t xml:space="preserve">For this is my blood of the new testament, which is shed for </w:t>
      </w:r>
      <w:r>
        <w:rPr>
          <w:sz w:val="18"/>
          <w:szCs w:val="18"/>
        </w:rPr>
        <w:t xml:space="preserve">you and </w:t>
      </w:r>
      <w:r w:rsidRPr="00187ED8">
        <w:rPr>
          <w:sz w:val="18"/>
          <w:szCs w:val="18"/>
        </w:rPr>
        <w:t>many</w:t>
      </w:r>
      <w:r>
        <w:rPr>
          <w:sz w:val="18"/>
          <w:szCs w:val="18"/>
        </w:rPr>
        <w:t xml:space="preserve"> more</w:t>
      </w:r>
      <w:r w:rsidRPr="00187ED8">
        <w:rPr>
          <w:sz w:val="18"/>
          <w:szCs w:val="18"/>
        </w:rPr>
        <w:t xml:space="preserve"> for the remission of sins.</w:t>
      </w:r>
      <w:r>
        <w:rPr>
          <w:rFonts w:cstheme="minorHAnsi"/>
          <w:sz w:val="18"/>
          <w:szCs w:val="18"/>
        </w:rPr>
        <w:t xml:space="preserve"> </w:t>
      </w:r>
      <w:r>
        <w:rPr>
          <w:rFonts w:cstheme="minorHAnsi"/>
          <w:sz w:val="18"/>
          <w:szCs w:val="18"/>
        </w:rPr>
        <w:tab/>
      </w:r>
      <w:r>
        <w:rPr>
          <w:rFonts w:cstheme="minorHAnsi"/>
          <w:sz w:val="18"/>
          <w:szCs w:val="18"/>
        </w:rPr>
        <w:tab/>
      </w:r>
      <w:r>
        <w:rPr>
          <w:rFonts w:cstheme="minorHAnsi"/>
          <w:sz w:val="18"/>
          <w:szCs w:val="18"/>
        </w:rPr>
        <w:tab/>
      </w:r>
      <w:r w:rsidRPr="00187ED8">
        <w:rPr>
          <w:sz w:val="18"/>
          <w:szCs w:val="18"/>
        </w:rPr>
        <w:t xml:space="preserve">But </w:t>
      </w:r>
      <w:r>
        <w:rPr>
          <w:sz w:val="18"/>
          <w:szCs w:val="18"/>
        </w:rPr>
        <w:t xml:space="preserve">verily </w:t>
      </w:r>
      <w:r w:rsidRPr="00187ED8">
        <w:rPr>
          <w:sz w:val="18"/>
          <w:szCs w:val="18"/>
        </w:rPr>
        <w:t>I say unto you, I will not drink henceforth of this fruit of the vine, until that day when</w:t>
      </w:r>
      <w:r>
        <w:rPr>
          <w:sz w:val="18"/>
          <w:szCs w:val="18"/>
        </w:rPr>
        <w:t xml:space="preserve"> the kingdom </w:t>
      </w:r>
      <w:r>
        <w:rPr>
          <w:sz w:val="18"/>
          <w:szCs w:val="18"/>
        </w:rPr>
        <w:tab/>
      </w:r>
      <w:r>
        <w:rPr>
          <w:sz w:val="18"/>
          <w:szCs w:val="18"/>
        </w:rPr>
        <w:tab/>
        <w:t>of God shall come and</w:t>
      </w:r>
      <w:r w:rsidRPr="00187ED8">
        <w:rPr>
          <w:sz w:val="18"/>
          <w:szCs w:val="18"/>
        </w:rPr>
        <w:t xml:space="preserve"> I drink it new with you in my Father’s kingdom.</w:t>
      </w:r>
      <w:r>
        <w:rPr>
          <w:sz w:val="18"/>
          <w:szCs w:val="18"/>
        </w:rPr>
        <w:t>”</w:t>
      </w:r>
    </w:p>
    <w:p w:rsidR="008B28C2" w:rsidRDefault="008B28C2" w:rsidP="008B28C2">
      <w:pPr>
        <w:pStyle w:val="NoSpacing"/>
        <w:rPr>
          <w:sz w:val="18"/>
          <w:szCs w:val="18"/>
        </w:rPr>
      </w:pPr>
    </w:p>
    <w:p w:rsidR="008B28C2" w:rsidRPr="002160FA" w:rsidRDefault="008B28C2" w:rsidP="008B28C2">
      <w:pPr>
        <w:pStyle w:val="NoSpacing"/>
        <w:rPr>
          <w:b/>
          <w:sz w:val="18"/>
          <w:szCs w:val="18"/>
          <w:u w:val="single"/>
        </w:rPr>
      </w:pPr>
      <w:r w:rsidRPr="0087631D">
        <w:rPr>
          <w:b/>
          <w:sz w:val="18"/>
          <w:szCs w:val="18"/>
          <w:u w:val="single"/>
        </w:rPr>
        <w:t>Jesus walks to the Mount of Olives (Matt</w:t>
      </w:r>
      <w:r w:rsidRPr="002160FA">
        <w:rPr>
          <w:b/>
          <w:sz w:val="18"/>
          <w:szCs w:val="18"/>
          <w:u w:val="single"/>
        </w:rPr>
        <w:t xml:space="preserve"> 26:30; Mark 14:26; Luke 22:39)</w:t>
      </w:r>
    </w:p>
    <w:p w:rsidR="008B28C2" w:rsidRPr="002160FA" w:rsidRDefault="008B28C2" w:rsidP="008B28C2">
      <w:pPr>
        <w:pStyle w:val="NoSpacing"/>
        <w:rPr>
          <w:sz w:val="18"/>
          <w:szCs w:val="18"/>
        </w:rPr>
      </w:pPr>
      <w:r>
        <w:rPr>
          <w:sz w:val="18"/>
          <w:szCs w:val="18"/>
        </w:rPr>
        <w:tab/>
      </w:r>
      <w:r w:rsidRPr="00187ED8">
        <w:rPr>
          <w:sz w:val="18"/>
          <w:szCs w:val="18"/>
        </w:rPr>
        <w:t xml:space="preserve">And when they had sung an hymn, </w:t>
      </w:r>
      <w:r>
        <w:rPr>
          <w:sz w:val="18"/>
          <w:szCs w:val="18"/>
        </w:rPr>
        <w:t>he came out and went. And as he was wont, he</w:t>
      </w:r>
      <w:r w:rsidRPr="00187ED8">
        <w:rPr>
          <w:sz w:val="18"/>
          <w:szCs w:val="18"/>
        </w:rPr>
        <w:t xml:space="preserve"> we</w:t>
      </w:r>
      <w:r>
        <w:rPr>
          <w:sz w:val="18"/>
          <w:szCs w:val="18"/>
        </w:rPr>
        <w:t xml:space="preserve">nt out into the mount of Olives </w:t>
      </w:r>
      <w:r w:rsidRPr="00DE7E16">
        <w:rPr>
          <w:rFonts w:cstheme="minorHAnsi"/>
          <w:sz w:val="18"/>
          <w:szCs w:val="18"/>
        </w:rPr>
        <w:t>and his disciples also followed him.</w:t>
      </w:r>
    </w:p>
    <w:p w:rsidR="008B28C2" w:rsidRDefault="008B28C2" w:rsidP="008B28C2">
      <w:pPr>
        <w:pStyle w:val="NoSpacing"/>
        <w:rPr>
          <w:sz w:val="18"/>
          <w:szCs w:val="18"/>
        </w:rPr>
      </w:pPr>
    </w:p>
    <w:p w:rsidR="008B28C2" w:rsidRPr="0087631D" w:rsidRDefault="008B28C2" w:rsidP="008B28C2">
      <w:pPr>
        <w:pStyle w:val="NoSpacing"/>
        <w:rPr>
          <w:b/>
          <w:sz w:val="18"/>
          <w:szCs w:val="18"/>
          <w:u w:val="single"/>
        </w:rPr>
      </w:pPr>
      <w:r w:rsidRPr="0087631D">
        <w:rPr>
          <w:b/>
          <w:sz w:val="18"/>
          <w:szCs w:val="18"/>
          <w:u w:val="single"/>
        </w:rPr>
        <w:t>Jesus’ intercessory prayer in Gethsemane (Matt 26:36-46; Mark 14:32-42; Luke 22:40-46; John 17:1-26)</w:t>
      </w:r>
    </w:p>
    <w:p w:rsidR="008B28C2" w:rsidRDefault="008B28C2" w:rsidP="008B28C2">
      <w:pPr>
        <w:pStyle w:val="NoSpacing"/>
        <w:rPr>
          <w:sz w:val="18"/>
          <w:szCs w:val="18"/>
        </w:rPr>
      </w:pPr>
      <w:r>
        <w:rPr>
          <w:sz w:val="18"/>
          <w:szCs w:val="18"/>
        </w:rPr>
        <w:tab/>
        <w:t>And [Jesus]</w:t>
      </w:r>
      <w:r w:rsidRPr="00E51B84">
        <w:rPr>
          <w:sz w:val="18"/>
          <w:szCs w:val="18"/>
        </w:rPr>
        <w:t xml:space="preserve"> went forward a little</w:t>
      </w:r>
      <w:r>
        <w:rPr>
          <w:sz w:val="18"/>
          <w:szCs w:val="18"/>
        </w:rPr>
        <w:t xml:space="preserve"> further</w:t>
      </w:r>
      <w:r w:rsidRPr="00E51B84">
        <w:rPr>
          <w:sz w:val="18"/>
          <w:szCs w:val="18"/>
        </w:rPr>
        <w:t>,</w:t>
      </w:r>
      <w:r w:rsidRPr="002D1AB4">
        <w:rPr>
          <w:rFonts w:cstheme="minorHAnsi"/>
          <w:sz w:val="18"/>
          <w:szCs w:val="18"/>
        </w:rPr>
        <w:t xml:space="preserve"> </w:t>
      </w:r>
      <w:r>
        <w:rPr>
          <w:rFonts w:cstheme="minorHAnsi"/>
          <w:sz w:val="18"/>
          <w:szCs w:val="18"/>
        </w:rPr>
        <w:t>a</w:t>
      </w:r>
      <w:r w:rsidRPr="00DE7E16">
        <w:rPr>
          <w:rFonts w:cstheme="minorHAnsi"/>
          <w:sz w:val="18"/>
          <w:szCs w:val="18"/>
        </w:rPr>
        <w:t xml:space="preserve">nd he was withdrawn from them about a stone’s cast, </w:t>
      </w:r>
      <w:r>
        <w:rPr>
          <w:sz w:val="18"/>
          <w:szCs w:val="18"/>
        </w:rPr>
        <w:t xml:space="preserve"> he </w:t>
      </w:r>
      <w:r w:rsidRPr="00E51B84">
        <w:rPr>
          <w:sz w:val="18"/>
          <w:szCs w:val="18"/>
        </w:rPr>
        <w:t xml:space="preserve">fell on the ground, </w:t>
      </w:r>
      <w:r>
        <w:rPr>
          <w:sz w:val="18"/>
          <w:szCs w:val="18"/>
        </w:rPr>
        <w:t>and fell on his face, and prayed that</w:t>
      </w:r>
      <w:r w:rsidRPr="00E51B84">
        <w:rPr>
          <w:sz w:val="18"/>
          <w:szCs w:val="18"/>
        </w:rPr>
        <w:t>, if it were possible,</w:t>
      </w:r>
      <w:r>
        <w:rPr>
          <w:sz w:val="18"/>
          <w:szCs w:val="18"/>
        </w:rPr>
        <w:t xml:space="preserve"> that</w:t>
      </w:r>
      <w:r w:rsidRPr="00E51B84">
        <w:rPr>
          <w:sz w:val="18"/>
          <w:szCs w:val="18"/>
        </w:rPr>
        <w:t xml:space="preserve"> the hour might pass from him.</w:t>
      </w:r>
      <w:r>
        <w:rPr>
          <w:sz w:val="18"/>
          <w:szCs w:val="18"/>
        </w:rPr>
        <w:t xml:space="preserve"> </w:t>
      </w:r>
      <w:r w:rsidRPr="00187ED8">
        <w:rPr>
          <w:sz w:val="18"/>
          <w:szCs w:val="18"/>
        </w:rPr>
        <w:t xml:space="preserve">And he </w:t>
      </w:r>
      <w:r>
        <w:rPr>
          <w:sz w:val="18"/>
          <w:szCs w:val="18"/>
        </w:rPr>
        <w:t xml:space="preserve">kneeled down and </w:t>
      </w:r>
      <w:r w:rsidRPr="00187ED8">
        <w:rPr>
          <w:sz w:val="18"/>
          <w:szCs w:val="18"/>
        </w:rPr>
        <w:t xml:space="preserve">prayed,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 xml:space="preserve">“Abba, </w:t>
      </w:r>
      <w:r w:rsidRPr="00187ED8">
        <w:rPr>
          <w:sz w:val="18"/>
          <w:szCs w:val="18"/>
        </w:rPr>
        <w:t xml:space="preserve">O my Father, </w:t>
      </w:r>
      <w:r>
        <w:rPr>
          <w:sz w:val="18"/>
          <w:szCs w:val="18"/>
        </w:rPr>
        <w:t>all things are possible unto thee. I</w:t>
      </w:r>
      <w:r w:rsidRPr="00187ED8">
        <w:rPr>
          <w:sz w:val="18"/>
          <w:szCs w:val="18"/>
        </w:rPr>
        <w:t xml:space="preserve">f it be possible, </w:t>
      </w:r>
      <w:r>
        <w:rPr>
          <w:sz w:val="18"/>
          <w:szCs w:val="18"/>
        </w:rPr>
        <w:t xml:space="preserve">if thou be willing, remove this cup. </w:t>
      </w:r>
      <w:r>
        <w:rPr>
          <w:sz w:val="18"/>
          <w:szCs w:val="18"/>
        </w:rPr>
        <w:tab/>
      </w:r>
      <w:r>
        <w:rPr>
          <w:sz w:val="18"/>
          <w:szCs w:val="18"/>
        </w:rPr>
        <w:tab/>
      </w:r>
      <w:r>
        <w:rPr>
          <w:sz w:val="18"/>
          <w:szCs w:val="18"/>
        </w:rPr>
        <w:tab/>
        <w:t>L</w:t>
      </w:r>
      <w:r w:rsidRPr="00187ED8">
        <w:rPr>
          <w:sz w:val="18"/>
          <w:szCs w:val="18"/>
        </w:rPr>
        <w:t>et this cup pass from me: nevertheless not as I will, but as thou wilt.</w:t>
      </w:r>
      <w:r>
        <w:rPr>
          <w:sz w:val="18"/>
          <w:szCs w:val="18"/>
        </w:rPr>
        <w:t>”</w:t>
      </w:r>
    </w:p>
    <w:p w:rsidR="008B28C2" w:rsidRDefault="008B28C2" w:rsidP="008B28C2">
      <w:pPr>
        <w:pStyle w:val="NoSpacing"/>
        <w:rPr>
          <w:sz w:val="18"/>
          <w:szCs w:val="18"/>
        </w:rPr>
      </w:pPr>
    </w:p>
    <w:p w:rsidR="008B28C2" w:rsidRDefault="008B28C2" w:rsidP="008B28C2">
      <w:pPr>
        <w:pStyle w:val="NoSpacing"/>
        <w:rPr>
          <w:sz w:val="18"/>
          <w:szCs w:val="18"/>
        </w:rPr>
      </w:pPr>
      <w:r>
        <w:rPr>
          <w:rFonts w:cstheme="minorHAnsi"/>
          <w:sz w:val="18"/>
          <w:szCs w:val="18"/>
        </w:rPr>
        <w:tab/>
      </w:r>
      <w:r w:rsidRPr="00DE7E16">
        <w:rPr>
          <w:rFonts w:cstheme="minorHAnsi"/>
          <w:sz w:val="18"/>
          <w:szCs w:val="18"/>
        </w:rPr>
        <w:t>And there appeared an angel unto him from heaven, strengthening him.</w:t>
      </w:r>
      <w:r>
        <w:rPr>
          <w:rFonts w:cstheme="minorHAnsi"/>
          <w:sz w:val="18"/>
          <w:szCs w:val="18"/>
        </w:rPr>
        <w:t xml:space="preserve"> </w:t>
      </w:r>
      <w:r w:rsidRPr="00DE7E16">
        <w:rPr>
          <w:rFonts w:cstheme="minorHAnsi"/>
          <w:sz w:val="18"/>
          <w:szCs w:val="18"/>
        </w:rPr>
        <w:t>And being in an agony he prayed more earnestly: and his sweat was as it were great drops of blood falling down to the ground.</w:t>
      </w:r>
      <w:r>
        <w:rPr>
          <w:rFonts w:cstheme="minorHAnsi"/>
          <w:sz w:val="18"/>
          <w:szCs w:val="18"/>
        </w:rPr>
        <w:t xml:space="preserve"> </w:t>
      </w:r>
      <w:r w:rsidRPr="00892354">
        <w:rPr>
          <w:sz w:val="18"/>
          <w:szCs w:val="18"/>
        </w:rPr>
        <w:t xml:space="preserve">These words spake Jesus, and lifted up his eyes to heaven, and said, </w:t>
      </w:r>
    </w:p>
    <w:p w:rsidR="008B28C2" w:rsidRDefault="008B28C2" w:rsidP="008B28C2">
      <w:pPr>
        <w:pStyle w:val="NoSpacing"/>
        <w:rPr>
          <w:sz w:val="18"/>
          <w:szCs w:val="18"/>
        </w:rPr>
      </w:pPr>
    </w:p>
    <w:p w:rsidR="008B28C2" w:rsidRPr="00534DDA" w:rsidRDefault="008B28C2" w:rsidP="008B28C2">
      <w:pPr>
        <w:pStyle w:val="NoSpacing"/>
        <w:ind w:left="1440"/>
        <w:rPr>
          <w:rFonts w:cstheme="minorHAnsi"/>
          <w:sz w:val="18"/>
          <w:szCs w:val="18"/>
        </w:rPr>
      </w:pPr>
      <w:r>
        <w:rPr>
          <w:sz w:val="18"/>
          <w:szCs w:val="18"/>
        </w:rPr>
        <w:t>“</w:t>
      </w:r>
      <w:r w:rsidRPr="00892354">
        <w:rPr>
          <w:sz w:val="18"/>
          <w:szCs w:val="18"/>
        </w:rPr>
        <w:t>Father, the hour is come; glorify thy Son, that thy Son also may glorify thee:</w:t>
      </w:r>
      <w:r>
        <w:rPr>
          <w:rFonts w:cstheme="minorHAnsi"/>
          <w:sz w:val="18"/>
          <w:szCs w:val="18"/>
        </w:rPr>
        <w:t xml:space="preserve"> </w:t>
      </w:r>
      <w:r w:rsidRPr="00892354">
        <w:rPr>
          <w:sz w:val="18"/>
          <w:szCs w:val="18"/>
        </w:rPr>
        <w:t>As thou hast given him power over all flesh, that he should give eternal life to as many as thou hast given him.</w:t>
      </w:r>
      <w:r>
        <w:rPr>
          <w:rFonts w:cstheme="minorHAnsi"/>
          <w:sz w:val="18"/>
          <w:szCs w:val="18"/>
        </w:rPr>
        <w:t xml:space="preserve"> </w:t>
      </w:r>
      <w:r w:rsidRPr="00892354">
        <w:rPr>
          <w:sz w:val="18"/>
          <w:szCs w:val="18"/>
        </w:rPr>
        <w:t>And this is life eternal, that they might know thee the only true God, and Jesus Christ, whom thou hast sent.</w:t>
      </w:r>
      <w:r>
        <w:rPr>
          <w:rFonts w:cstheme="minorHAnsi"/>
          <w:sz w:val="18"/>
          <w:szCs w:val="18"/>
        </w:rPr>
        <w:t xml:space="preserve"> </w:t>
      </w:r>
      <w:r w:rsidRPr="00892354">
        <w:rPr>
          <w:sz w:val="18"/>
          <w:szCs w:val="18"/>
        </w:rPr>
        <w:t>I have glorified thee on the earth: I have finished the work which thou gavest me to do.</w:t>
      </w:r>
      <w:r>
        <w:rPr>
          <w:rFonts w:cstheme="minorHAnsi"/>
          <w:sz w:val="18"/>
          <w:szCs w:val="18"/>
        </w:rPr>
        <w:t xml:space="preserve"> </w:t>
      </w:r>
      <w:r w:rsidRPr="00892354">
        <w:rPr>
          <w:sz w:val="18"/>
          <w:szCs w:val="18"/>
        </w:rPr>
        <w:t>And now, O Father, glorify thou me with thine own self with the glory which I had with thee before the world was.</w:t>
      </w:r>
      <w:r>
        <w:rPr>
          <w:rFonts w:cstheme="minorHAnsi"/>
          <w:sz w:val="18"/>
          <w:szCs w:val="18"/>
        </w:rPr>
        <w:t xml:space="preserve"> </w:t>
      </w:r>
      <w:r w:rsidRPr="00892354">
        <w:rPr>
          <w:sz w:val="18"/>
          <w:szCs w:val="18"/>
        </w:rPr>
        <w:t>I have manifested thy name unto the men which thou gavest me out of the world: thine they were, and thou gavest them me; and they have kept thy word.</w:t>
      </w:r>
    </w:p>
    <w:p w:rsidR="008B28C2" w:rsidRDefault="008B28C2" w:rsidP="008B28C2">
      <w:pPr>
        <w:pStyle w:val="NoSpacing"/>
        <w:ind w:left="1440"/>
        <w:rPr>
          <w:sz w:val="18"/>
          <w:szCs w:val="18"/>
        </w:rPr>
      </w:pPr>
    </w:p>
    <w:p w:rsidR="008B28C2" w:rsidRPr="00892354" w:rsidRDefault="008B28C2" w:rsidP="008B28C2">
      <w:pPr>
        <w:pStyle w:val="NoSpacing"/>
        <w:ind w:left="1440"/>
        <w:rPr>
          <w:sz w:val="18"/>
          <w:szCs w:val="18"/>
        </w:rPr>
      </w:pPr>
      <w:r>
        <w:rPr>
          <w:sz w:val="18"/>
          <w:szCs w:val="18"/>
        </w:rPr>
        <w:t>“</w:t>
      </w:r>
      <w:r w:rsidRPr="00892354">
        <w:rPr>
          <w:sz w:val="18"/>
          <w:szCs w:val="18"/>
        </w:rPr>
        <w:t>Now they have known that all things whatsoever thou hast given me are of thee.</w:t>
      </w:r>
      <w:r>
        <w:rPr>
          <w:sz w:val="18"/>
          <w:szCs w:val="18"/>
        </w:rPr>
        <w:t xml:space="preserve"> </w:t>
      </w:r>
      <w:r w:rsidRPr="00892354">
        <w:rPr>
          <w:sz w:val="18"/>
          <w:szCs w:val="18"/>
        </w:rPr>
        <w:t xml:space="preserve">For I have given unto them the words which thou gavest me; and they have received </w:t>
      </w:r>
      <w:r w:rsidRPr="00892354">
        <w:rPr>
          <w:rStyle w:val="clarity-word"/>
          <w:sz w:val="18"/>
          <w:szCs w:val="18"/>
          <w:bdr w:val="none" w:sz="0" w:space="0" w:color="auto" w:frame="1"/>
        </w:rPr>
        <w:t>them,</w:t>
      </w:r>
      <w:r w:rsidRPr="00892354">
        <w:rPr>
          <w:sz w:val="18"/>
          <w:szCs w:val="18"/>
        </w:rPr>
        <w:t xml:space="preserve"> and have known surely that I came out from thee, and they have believed that thou didst send me.</w:t>
      </w:r>
      <w:r>
        <w:rPr>
          <w:sz w:val="18"/>
          <w:szCs w:val="18"/>
        </w:rPr>
        <w:t xml:space="preserve"> </w:t>
      </w:r>
      <w:r w:rsidRPr="00892354">
        <w:rPr>
          <w:sz w:val="18"/>
          <w:szCs w:val="18"/>
        </w:rPr>
        <w:t>I pray for them: I pray not for the world, but for them which thou hast given me; for they are thine.</w:t>
      </w:r>
      <w:r>
        <w:rPr>
          <w:sz w:val="18"/>
          <w:szCs w:val="18"/>
        </w:rPr>
        <w:t xml:space="preserve"> </w:t>
      </w:r>
      <w:r w:rsidRPr="00892354">
        <w:rPr>
          <w:sz w:val="18"/>
          <w:szCs w:val="18"/>
        </w:rPr>
        <w:t>And all mine are thine, and thine are mine; and I am glorified in them.</w:t>
      </w:r>
      <w:r>
        <w:rPr>
          <w:sz w:val="18"/>
          <w:szCs w:val="18"/>
        </w:rPr>
        <w:t xml:space="preserve"> </w:t>
      </w:r>
      <w:r w:rsidRPr="00892354">
        <w:rPr>
          <w:sz w:val="18"/>
          <w:szCs w:val="18"/>
        </w:rPr>
        <w:t xml:space="preserve">And now I am no more in the world, but these are in the world, and I come to thee. Holy Father, keep through thine own name those whom thou hast given me, that they may be one, as we </w:t>
      </w:r>
      <w:r w:rsidRPr="00892354">
        <w:rPr>
          <w:rStyle w:val="clarity-word"/>
          <w:sz w:val="18"/>
          <w:szCs w:val="18"/>
          <w:bdr w:val="none" w:sz="0" w:space="0" w:color="auto" w:frame="1"/>
        </w:rPr>
        <w:t>are.</w:t>
      </w:r>
    </w:p>
    <w:p w:rsidR="008B28C2" w:rsidRPr="00892354" w:rsidRDefault="008B28C2" w:rsidP="008B28C2">
      <w:pPr>
        <w:pStyle w:val="NoSpacing"/>
        <w:ind w:left="1440"/>
        <w:rPr>
          <w:sz w:val="18"/>
          <w:szCs w:val="18"/>
        </w:rPr>
      </w:pPr>
      <w:r w:rsidRPr="00892354">
        <w:rPr>
          <w:sz w:val="18"/>
          <w:szCs w:val="18"/>
        </w:rPr>
        <w:t>While I was with them in the world, I kept them in thy name: those that thou gavest me I have kept, and none of them is lost, but the son of perdition; that the scripture might be fulfilled.</w:t>
      </w:r>
    </w:p>
    <w:p w:rsidR="008B28C2" w:rsidRDefault="008B28C2" w:rsidP="008B28C2">
      <w:pPr>
        <w:pStyle w:val="NoSpacing"/>
        <w:ind w:left="1440"/>
        <w:rPr>
          <w:sz w:val="18"/>
          <w:szCs w:val="18"/>
        </w:rPr>
      </w:pPr>
    </w:p>
    <w:p w:rsidR="008B28C2" w:rsidRPr="00892354" w:rsidRDefault="008B28C2" w:rsidP="008B28C2">
      <w:pPr>
        <w:pStyle w:val="NoSpacing"/>
        <w:ind w:left="1440"/>
        <w:rPr>
          <w:sz w:val="18"/>
          <w:szCs w:val="18"/>
        </w:rPr>
      </w:pPr>
      <w:r>
        <w:rPr>
          <w:sz w:val="18"/>
          <w:szCs w:val="18"/>
        </w:rPr>
        <w:t>“</w:t>
      </w:r>
      <w:r w:rsidRPr="00892354">
        <w:rPr>
          <w:sz w:val="18"/>
          <w:szCs w:val="18"/>
        </w:rPr>
        <w:t>And now come I to thee; and these things I speak in the world, that they might have my joy fulfilled in themselves.</w:t>
      </w:r>
      <w:r>
        <w:rPr>
          <w:sz w:val="18"/>
          <w:szCs w:val="18"/>
        </w:rPr>
        <w:t xml:space="preserve"> </w:t>
      </w:r>
      <w:r w:rsidRPr="00892354">
        <w:rPr>
          <w:sz w:val="18"/>
          <w:szCs w:val="18"/>
        </w:rPr>
        <w:t>I have given them thy word; and the world hath hated them, because they are not of the world, even as I am not of the world.</w:t>
      </w:r>
      <w:r>
        <w:rPr>
          <w:sz w:val="18"/>
          <w:szCs w:val="18"/>
        </w:rPr>
        <w:t xml:space="preserve"> </w:t>
      </w:r>
      <w:r w:rsidRPr="00892354">
        <w:rPr>
          <w:sz w:val="18"/>
          <w:szCs w:val="18"/>
        </w:rPr>
        <w:t>I pray not that thou shouldest take them out of the world, but that thou shouldest keep them from the evil.</w:t>
      </w:r>
      <w:r>
        <w:rPr>
          <w:sz w:val="18"/>
          <w:szCs w:val="18"/>
        </w:rPr>
        <w:t xml:space="preserve"> </w:t>
      </w:r>
      <w:r w:rsidRPr="00892354">
        <w:rPr>
          <w:sz w:val="18"/>
          <w:szCs w:val="18"/>
        </w:rPr>
        <w:t>They are not of the world, even as I am not of the world.</w:t>
      </w:r>
      <w:r>
        <w:rPr>
          <w:sz w:val="18"/>
          <w:szCs w:val="18"/>
        </w:rPr>
        <w:t xml:space="preserve"> </w:t>
      </w:r>
      <w:r w:rsidRPr="00892354">
        <w:rPr>
          <w:sz w:val="18"/>
          <w:szCs w:val="18"/>
        </w:rPr>
        <w:t>Sanctify them through thy truth: thy word is truth.</w:t>
      </w:r>
      <w:r>
        <w:rPr>
          <w:sz w:val="18"/>
          <w:szCs w:val="18"/>
        </w:rPr>
        <w:t xml:space="preserve"> </w:t>
      </w:r>
      <w:r w:rsidRPr="00892354">
        <w:rPr>
          <w:sz w:val="18"/>
          <w:szCs w:val="18"/>
        </w:rPr>
        <w:t>As thou hast sent me into the world, even so have I also sent them into the world.</w:t>
      </w:r>
      <w:r>
        <w:rPr>
          <w:sz w:val="18"/>
          <w:szCs w:val="18"/>
        </w:rPr>
        <w:t xml:space="preserve"> </w:t>
      </w:r>
      <w:r w:rsidRPr="00892354">
        <w:rPr>
          <w:sz w:val="18"/>
          <w:szCs w:val="18"/>
        </w:rPr>
        <w:t>And for their sakes I sanctify myself, that they also might be sanctified through the truth.</w:t>
      </w:r>
    </w:p>
    <w:p w:rsidR="008B28C2" w:rsidRDefault="008B28C2" w:rsidP="008B28C2">
      <w:pPr>
        <w:pStyle w:val="NoSpacing"/>
        <w:ind w:left="1440"/>
        <w:rPr>
          <w:sz w:val="18"/>
          <w:szCs w:val="18"/>
        </w:rPr>
      </w:pPr>
    </w:p>
    <w:p w:rsidR="008B28C2" w:rsidRPr="00892354" w:rsidRDefault="008B28C2" w:rsidP="008B28C2">
      <w:pPr>
        <w:pStyle w:val="NoSpacing"/>
        <w:ind w:left="1440"/>
        <w:rPr>
          <w:sz w:val="18"/>
          <w:szCs w:val="18"/>
        </w:rPr>
      </w:pPr>
      <w:r>
        <w:rPr>
          <w:sz w:val="18"/>
          <w:szCs w:val="18"/>
        </w:rPr>
        <w:t>“</w:t>
      </w:r>
      <w:r w:rsidRPr="00892354">
        <w:rPr>
          <w:sz w:val="18"/>
          <w:szCs w:val="18"/>
        </w:rPr>
        <w:t>Neither pray I for these alone, but for them also which shall believe on me through their word;</w:t>
      </w:r>
      <w:r>
        <w:rPr>
          <w:sz w:val="18"/>
          <w:szCs w:val="18"/>
        </w:rPr>
        <w:t xml:space="preserve"> </w:t>
      </w:r>
      <w:r w:rsidRPr="00892354">
        <w:rPr>
          <w:sz w:val="18"/>
          <w:szCs w:val="18"/>
        </w:rPr>
        <w:t xml:space="preserve">That they all may be one; as thou, Father, </w:t>
      </w:r>
      <w:r w:rsidRPr="00892354">
        <w:rPr>
          <w:rStyle w:val="clarity-word"/>
          <w:sz w:val="18"/>
          <w:szCs w:val="18"/>
          <w:bdr w:val="none" w:sz="0" w:space="0" w:color="auto" w:frame="1"/>
        </w:rPr>
        <w:t>art</w:t>
      </w:r>
      <w:r w:rsidRPr="00892354">
        <w:rPr>
          <w:sz w:val="18"/>
          <w:szCs w:val="18"/>
        </w:rPr>
        <w:t xml:space="preserve"> in me, and I in thee, that they also may be one in us: that the world may believe that thou hast sent me.</w:t>
      </w:r>
      <w:r>
        <w:rPr>
          <w:sz w:val="18"/>
          <w:szCs w:val="18"/>
        </w:rPr>
        <w:t xml:space="preserve"> </w:t>
      </w:r>
      <w:r w:rsidRPr="00892354">
        <w:rPr>
          <w:sz w:val="18"/>
          <w:szCs w:val="18"/>
        </w:rPr>
        <w:t>And the glory which thou gavest me I have given them; that they may be one, even as we are one:</w:t>
      </w:r>
      <w:r>
        <w:rPr>
          <w:sz w:val="18"/>
          <w:szCs w:val="18"/>
        </w:rPr>
        <w:t xml:space="preserve"> </w:t>
      </w:r>
      <w:r w:rsidRPr="00892354">
        <w:rPr>
          <w:sz w:val="18"/>
          <w:szCs w:val="18"/>
        </w:rPr>
        <w:t>I in them, and thou in me, that they may be made perfect in one; and that the world may know that thou hast sent me, and hast loved them, as thou hast loved me.</w:t>
      </w:r>
    </w:p>
    <w:p w:rsidR="008B28C2" w:rsidRDefault="008B28C2" w:rsidP="008B28C2">
      <w:pPr>
        <w:pStyle w:val="NoSpacing"/>
        <w:ind w:left="1440"/>
        <w:rPr>
          <w:sz w:val="18"/>
          <w:szCs w:val="18"/>
        </w:rPr>
      </w:pPr>
    </w:p>
    <w:p w:rsidR="008B28C2" w:rsidRDefault="008B28C2" w:rsidP="009C743B">
      <w:pPr>
        <w:pStyle w:val="NoSpacing"/>
        <w:ind w:left="1440"/>
        <w:rPr>
          <w:sz w:val="18"/>
          <w:szCs w:val="18"/>
        </w:rPr>
      </w:pPr>
      <w:r>
        <w:rPr>
          <w:sz w:val="18"/>
          <w:szCs w:val="18"/>
        </w:rPr>
        <w:t>“</w:t>
      </w:r>
      <w:r w:rsidRPr="00892354">
        <w:rPr>
          <w:sz w:val="18"/>
          <w:szCs w:val="18"/>
        </w:rPr>
        <w:t>Father, I will that they also, whom thou hast given me, be with me where I am; that they may behold my glory, which thou hast given me: for thou lovedst me before the foundation of the world.</w:t>
      </w:r>
      <w:r>
        <w:rPr>
          <w:sz w:val="18"/>
          <w:szCs w:val="18"/>
        </w:rPr>
        <w:t xml:space="preserve"> </w:t>
      </w:r>
      <w:r w:rsidRPr="00892354">
        <w:rPr>
          <w:sz w:val="18"/>
          <w:szCs w:val="18"/>
        </w:rPr>
        <w:t>O righteous Father, the world hath not known thee: but I have known thee, and these have known that thou hast sent me.</w:t>
      </w:r>
      <w:r>
        <w:rPr>
          <w:sz w:val="18"/>
          <w:szCs w:val="18"/>
        </w:rPr>
        <w:t xml:space="preserve"> </w:t>
      </w:r>
      <w:r w:rsidRPr="00892354">
        <w:rPr>
          <w:sz w:val="18"/>
          <w:szCs w:val="18"/>
        </w:rPr>
        <w:t xml:space="preserve">And I have declared unto them thy name, and will declare </w:t>
      </w:r>
      <w:r w:rsidRPr="00892354">
        <w:rPr>
          <w:rStyle w:val="clarity-word"/>
          <w:sz w:val="18"/>
          <w:szCs w:val="18"/>
          <w:bdr w:val="none" w:sz="0" w:space="0" w:color="auto" w:frame="1"/>
        </w:rPr>
        <w:t>it:</w:t>
      </w:r>
      <w:r w:rsidRPr="00892354">
        <w:rPr>
          <w:sz w:val="18"/>
          <w:szCs w:val="18"/>
        </w:rPr>
        <w:t xml:space="preserve"> that the love wherewith thou hast loved me may be in them, and I in them.</w:t>
      </w:r>
      <w:r>
        <w:rPr>
          <w:sz w:val="18"/>
          <w:szCs w:val="18"/>
        </w:rPr>
        <w:t>”</w:t>
      </w:r>
    </w:p>
    <w:p w:rsidR="008B28C2" w:rsidRPr="007522B2" w:rsidRDefault="008B28C2" w:rsidP="008B28C2">
      <w:pPr>
        <w:pStyle w:val="NoSpacing"/>
        <w:rPr>
          <w:b/>
          <w:sz w:val="18"/>
          <w:szCs w:val="18"/>
          <w:u w:val="single"/>
        </w:rPr>
      </w:pPr>
      <w:r w:rsidRPr="0087631D">
        <w:rPr>
          <w:b/>
          <w:sz w:val="18"/>
          <w:szCs w:val="18"/>
          <w:u w:val="single"/>
        </w:rPr>
        <w:lastRenderedPageBreak/>
        <w:t>Betrayal of Judas (Matt</w:t>
      </w:r>
      <w:r w:rsidRPr="007522B2">
        <w:rPr>
          <w:b/>
          <w:sz w:val="18"/>
          <w:szCs w:val="18"/>
          <w:u w:val="single"/>
        </w:rPr>
        <w:t xml:space="preserve"> 26:47-50; Mark 14:43-46; Luke 22:47-48; John 18:2-</w:t>
      </w:r>
      <w:r>
        <w:rPr>
          <w:b/>
          <w:sz w:val="18"/>
          <w:szCs w:val="18"/>
          <w:u w:val="single"/>
        </w:rPr>
        <w:t>9</w:t>
      </w:r>
      <w:r w:rsidRPr="007522B2">
        <w:rPr>
          <w:b/>
          <w:sz w:val="18"/>
          <w:szCs w:val="18"/>
          <w:u w:val="single"/>
        </w:rPr>
        <w:t>)</w:t>
      </w:r>
    </w:p>
    <w:p w:rsidR="008B28C2" w:rsidRDefault="008B28C2" w:rsidP="008B28C2">
      <w:pPr>
        <w:pStyle w:val="NoSpacing"/>
        <w:rPr>
          <w:sz w:val="18"/>
          <w:szCs w:val="18"/>
        </w:rPr>
      </w:pPr>
      <w:r>
        <w:rPr>
          <w:sz w:val="18"/>
          <w:szCs w:val="18"/>
        </w:rPr>
        <w:tab/>
      </w:r>
      <w:r w:rsidRPr="009E16B0">
        <w:rPr>
          <w:sz w:val="18"/>
          <w:szCs w:val="18"/>
        </w:rPr>
        <w:t>And Judas also, which betrayed him, knew the place: for Jesus ofttimes resorted thither with his disciples.</w:t>
      </w:r>
      <w:r>
        <w:rPr>
          <w:sz w:val="18"/>
          <w:szCs w:val="18"/>
        </w:rPr>
        <w:t xml:space="preserve"> </w:t>
      </w:r>
      <w:r w:rsidRPr="009E16B0">
        <w:rPr>
          <w:sz w:val="18"/>
          <w:szCs w:val="18"/>
        </w:rPr>
        <w:t xml:space="preserve">Judas then, having received a band </w:t>
      </w:r>
      <w:r w:rsidRPr="009E16B0">
        <w:rPr>
          <w:rStyle w:val="clarity-word"/>
          <w:sz w:val="18"/>
          <w:szCs w:val="18"/>
          <w:bdr w:val="none" w:sz="0" w:space="0" w:color="auto" w:frame="1"/>
        </w:rPr>
        <w:t>of men</w:t>
      </w:r>
      <w:r w:rsidRPr="009E16B0">
        <w:rPr>
          <w:sz w:val="18"/>
          <w:szCs w:val="18"/>
        </w:rPr>
        <w:t xml:space="preserve"> and officers from the chief priests and Pharisees, cometh thither with lanterns and torches and weapons.</w:t>
      </w:r>
      <w:r>
        <w:rPr>
          <w:sz w:val="18"/>
          <w:szCs w:val="18"/>
        </w:rPr>
        <w:t xml:space="preserve"> </w:t>
      </w:r>
      <w:r w:rsidRPr="009E16B0">
        <w:rPr>
          <w:sz w:val="18"/>
          <w:szCs w:val="18"/>
        </w:rPr>
        <w:t xml:space="preserve">Jesus therefore, knowing all things that should come upon him, went forth, and said unto them,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E16B0">
        <w:rPr>
          <w:sz w:val="18"/>
          <w:szCs w:val="18"/>
        </w:rPr>
        <w:t>Whom seek ye?</w:t>
      </w:r>
      <w:r>
        <w:rPr>
          <w:sz w:val="18"/>
          <w:szCs w:val="18"/>
        </w:rPr>
        <w:t>”</w:t>
      </w:r>
    </w:p>
    <w:p w:rsidR="008B28C2" w:rsidRPr="009E16B0"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9E16B0">
        <w:rPr>
          <w:sz w:val="18"/>
          <w:szCs w:val="18"/>
        </w:rPr>
        <w:t xml:space="preserve">They answered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E16B0">
        <w:rPr>
          <w:sz w:val="18"/>
          <w:szCs w:val="18"/>
        </w:rPr>
        <w:t>Jesus of Nazareth.</w:t>
      </w:r>
      <w:r>
        <w:rPr>
          <w:sz w:val="18"/>
          <w:szCs w:val="18"/>
        </w:rPr>
        <w:t>”</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9E16B0">
        <w:rPr>
          <w:sz w:val="18"/>
          <w:szCs w:val="18"/>
        </w:rPr>
        <w:t xml:space="preserve"> Jesus saith unto them, </w:t>
      </w:r>
    </w:p>
    <w:p w:rsidR="008B28C2" w:rsidRDefault="008B28C2" w:rsidP="008B28C2">
      <w:pPr>
        <w:pStyle w:val="NoSpacing"/>
        <w:rPr>
          <w:sz w:val="18"/>
          <w:szCs w:val="18"/>
        </w:rPr>
      </w:pPr>
    </w:p>
    <w:p w:rsidR="008B28C2" w:rsidRPr="009E16B0" w:rsidRDefault="008B28C2" w:rsidP="008B28C2">
      <w:pPr>
        <w:pStyle w:val="NoSpacing"/>
        <w:rPr>
          <w:sz w:val="18"/>
          <w:szCs w:val="18"/>
        </w:rPr>
      </w:pPr>
      <w:r>
        <w:rPr>
          <w:sz w:val="18"/>
          <w:szCs w:val="18"/>
        </w:rPr>
        <w:tab/>
      </w:r>
      <w:r>
        <w:rPr>
          <w:sz w:val="18"/>
          <w:szCs w:val="18"/>
        </w:rPr>
        <w:tab/>
        <w:t>“</w:t>
      </w:r>
      <w:r w:rsidRPr="009E16B0">
        <w:rPr>
          <w:sz w:val="18"/>
          <w:szCs w:val="18"/>
        </w:rPr>
        <w:t xml:space="preserve">I am </w:t>
      </w:r>
      <w:r w:rsidRPr="009E16B0">
        <w:rPr>
          <w:rStyle w:val="clarity-word"/>
          <w:sz w:val="18"/>
          <w:szCs w:val="18"/>
          <w:bdr w:val="none" w:sz="0" w:space="0" w:color="auto" w:frame="1"/>
        </w:rPr>
        <w:t>he.</w:t>
      </w:r>
      <w:r>
        <w:rPr>
          <w:rStyle w:val="clarity-word"/>
          <w:sz w:val="18"/>
          <w:szCs w:val="18"/>
          <w:bdr w:val="none" w:sz="0" w:space="0" w:color="auto" w:frame="1"/>
        </w:rPr>
        <w:t>”</w:t>
      </w:r>
      <w:r w:rsidRPr="009E16B0">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t>And</w:t>
      </w:r>
      <w:r w:rsidRPr="009E16B0">
        <w:rPr>
          <w:sz w:val="18"/>
          <w:szCs w:val="18"/>
        </w:rPr>
        <w:t xml:space="preserve"> they went backward, and fell to the ground.</w:t>
      </w:r>
      <w:r>
        <w:rPr>
          <w:sz w:val="18"/>
          <w:szCs w:val="18"/>
        </w:rPr>
        <w:t xml:space="preserve"> </w:t>
      </w:r>
      <w:r w:rsidRPr="009E16B0">
        <w:rPr>
          <w:sz w:val="18"/>
          <w:szCs w:val="18"/>
        </w:rPr>
        <w:t xml:space="preserve">Then asked he them again,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E16B0">
        <w:rPr>
          <w:sz w:val="18"/>
          <w:szCs w:val="18"/>
        </w:rPr>
        <w:t>Whom seek ye?</w:t>
      </w:r>
      <w:r>
        <w:rPr>
          <w:sz w:val="18"/>
          <w:szCs w:val="18"/>
        </w:rPr>
        <w:t>”</w:t>
      </w:r>
      <w:r w:rsidRPr="009E16B0">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9E16B0">
        <w:rPr>
          <w:sz w:val="18"/>
          <w:szCs w:val="18"/>
        </w:rPr>
        <w:t xml:space="preserve">And they said, </w:t>
      </w:r>
    </w:p>
    <w:p w:rsidR="008B28C2" w:rsidRDefault="008B28C2" w:rsidP="008B28C2">
      <w:pPr>
        <w:pStyle w:val="NoSpacing"/>
        <w:rPr>
          <w:sz w:val="18"/>
          <w:szCs w:val="18"/>
        </w:rPr>
      </w:pPr>
    </w:p>
    <w:p w:rsidR="008B28C2" w:rsidRPr="009E16B0" w:rsidRDefault="008B28C2" w:rsidP="008B28C2">
      <w:pPr>
        <w:pStyle w:val="NoSpacing"/>
        <w:rPr>
          <w:sz w:val="18"/>
          <w:szCs w:val="18"/>
        </w:rPr>
      </w:pPr>
      <w:r>
        <w:rPr>
          <w:sz w:val="18"/>
          <w:szCs w:val="18"/>
        </w:rPr>
        <w:tab/>
      </w:r>
      <w:r>
        <w:rPr>
          <w:sz w:val="18"/>
          <w:szCs w:val="18"/>
        </w:rPr>
        <w:tab/>
        <w:t>“</w:t>
      </w:r>
      <w:r w:rsidRPr="009E16B0">
        <w:rPr>
          <w:sz w:val="18"/>
          <w:szCs w:val="18"/>
        </w:rPr>
        <w:t>Jesus of Nazareth.</w:t>
      </w:r>
      <w:r>
        <w:rPr>
          <w:sz w:val="18"/>
          <w:szCs w:val="18"/>
        </w:rPr>
        <w:t>”</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9E16B0">
        <w:rPr>
          <w:sz w:val="18"/>
          <w:szCs w:val="18"/>
        </w:rPr>
        <w:t xml:space="preserve">Jesus answered, </w:t>
      </w:r>
    </w:p>
    <w:p w:rsidR="008B28C2" w:rsidRDefault="008B28C2" w:rsidP="008B28C2">
      <w:pPr>
        <w:pStyle w:val="NoSpacing"/>
        <w:rPr>
          <w:sz w:val="18"/>
          <w:szCs w:val="18"/>
        </w:rPr>
      </w:pPr>
    </w:p>
    <w:p w:rsidR="008B28C2" w:rsidRPr="009E16B0" w:rsidRDefault="008B28C2" w:rsidP="008B28C2">
      <w:pPr>
        <w:pStyle w:val="NoSpacing"/>
        <w:rPr>
          <w:sz w:val="18"/>
          <w:szCs w:val="18"/>
        </w:rPr>
      </w:pPr>
      <w:r>
        <w:rPr>
          <w:sz w:val="18"/>
          <w:szCs w:val="18"/>
        </w:rPr>
        <w:tab/>
      </w:r>
      <w:r>
        <w:rPr>
          <w:sz w:val="18"/>
          <w:szCs w:val="18"/>
        </w:rPr>
        <w:tab/>
        <w:t>“</w:t>
      </w:r>
      <w:r w:rsidRPr="009E16B0">
        <w:rPr>
          <w:sz w:val="18"/>
          <w:szCs w:val="18"/>
        </w:rPr>
        <w:t xml:space="preserve">I have told you that I am </w:t>
      </w:r>
      <w:r w:rsidRPr="009E16B0">
        <w:rPr>
          <w:rStyle w:val="clarity-word"/>
          <w:sz w:val="18"/>
          <w:szCs w:val="18"/>
          <w:bdr w:val="none" w:sz="0" w:space="0" w:color="auto" w:frame="1"/>
        </w:rPr>
        <w:t>he:</w:t>
      </w:r>
      <w:r w:rsidRPr="009E16B0">
        <w:rPr>
          <w:sz w:val="18"/>
          <w:szCs w:val="18"/>
        </w:rPr>
        <w:t xml:space="preserve"> if therefore ye seek me, let these go their way:</w:t>
      </w:r>
      <w:r>
        <w:rPr>
          <w:sz w:val="18"/>
          <w:szCs w:val="18"/>
        </w:rPr>
        <w:t>”</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9E16B0">
        <w:rPr>
          <w:sz w:val="18"/>
          <w:szCs w:val="18"/>
        </w:rPr>
        <w:t xml:space="preserve">That the saying might be fulfilled, which he spake, </w:t>
      </w:r>
    </w:p>
    <w:p w:rsidR="008B28C2" w:rsidRDefault="008B28C2" w:rsidP="008B28C2">
      <w:pPr>
        <w:pStyle w:val="NoSpacing"/>
        <w:rPr>
          <w:sz w:val="18"/>
          <w:szCs w:val="18"/>
        </w:rPr>
      </w:pPr>
    </w:p>
    <w:p w:rsidR="008B28C2" w:rsidRPr="009E16B0" w:rsidRDefault="008B28C2" w:rsidP="008B28C2">
      <w:pPr>
        <w:pStyle w:val="NoSpacing"/>
        <w:rPr>
          <w:sz w:val="18"/>
          <w:szCs w:val="18"/>
        </w:rPr>
      </w:pPr>
      <w:r>
        <w:rPr>
          <w:sz w:val="18"/>
          <w:szCs w:val="18"/>
        </w:rPr>
        <w:tab/>
      </w:r>
      <w:r>
        <w:rPr>
          <w:sz w:val="18"/>
          <w:szCs w:val="18"/>
        </w:rPr>
        <w:tab/>
        <w:t>“</w:t>
      </w:r>
      <w:r w:rsidRPr="009E16B0">
        <w:rPr>
          <w:sz w:val="18"/>
          <w:szCs w:val="18"/>
        </w:rPr>
        <w:t>Of them which thou gavest me have I lost none.</w:t>
      </w:r>
      <w:r>
        <w:rPr>
          <w:sz w:val="18"/>
          <w:szCs w:val="18"/>
        </w:rPr>
        <w:t>”</w:t>
      </w:r>
    </w:p>
    <w:p w:rsidR="008B28C2" w:rsidRPr="009E16B0" w:rsidRDefault="008B28C2" w:rsidP="008B28C2">
      <w:pPr>
        <w:pStyle w:val="NoSpacing"/>
        <w:rPr>
          <w:sz w:val="18"/>
          <w:szCs w:val="18"/>
        </w:rPr>
      </w:pPr>
    </w:p>
    <w:p w:rsidR="008B28C2" w:rsidRDefault="008B28C2" w:rsidP="008B28C2">
      <w:pPr>
        <w:pStyle w:val="NoSpacing"/>
        <w:rPr>
          <w:sz w:val="18"/>
          <w:szCs w:val="18"/>
        </w:rPr>
      </w:pPr>
      <w:r>
        <w:rPr>
          <w:sz w:val="18"/>
          <w:szCs w:val="18"/>
        </w:rPr>
        <w:tab/>
        <w:t>And immediately while Jesus</w:t>
      </w:r>
      <w:r w:rsidRPr="00187ED8">
        <w:rPr>
          <w:sz w:val="18"/>
          <w:szCs w:val="18"/>
        </w:rPr>
        <w:t xml:space="preserve"> yet spake, lo, Judas, one of the twelve, came, and with him a great multitude with swords and staves, from the chief priests and</w:t>
      </w:r>
      <w:r>
        <w:rPr>
          <w:sz w:val="18"/>
          <w:szCs w:val="18"/>
        </w:rPr>
        <w:t xml:space="preserve"> scribes and</w:t>
      </w:r>
      <w:r w:rsidRPr="00187ED8">
        <w:rPr>
          <w:sz w:val="18"/>
          <w:szCs w:val="18"/>
        </w:rPr>
        <w:t xml:space="preserve"> elders of the people.</w:t>
      </w:r>
      <w:r>
        <w:rPr>
          <w:sz w:val="18"/>
          <w:szCs w:val="18"/>
        </w:rPr>
        <w:t xml:space="preserve">  </w:t>
      </w:r>
      <w:r w:rsidRPr="00187ED8">
        <w:rPr>
          <w:sz w:val="18"/>
          <w:szCs w:val="18"/>
        </w:rPr>
        <w:t xml:space="preserve">And Jesus said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187ED8">
        <w:rPr>
          <w:sz w:val="18"/>
          <w:szCs w:val="18"/>
        </w:rPr>
        <w:t>Friend, wherefore art thou come?</w:t>
      </w:r>
      <w:r>
        <w:rPr>
          <w:sz w:val="18"/>
          <w:szCs w:val="18"/>
        </w:rPr>
        <w:t>”</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187ED8">
        <w:rPr>
          <w:sz w:val="18"/>
          <w:szCs w:val="18"/>
        </w:rPr>
        <w:t xml:space="preserve">Now he that betrayed him gave them a </w:t>
      </w:r>
      <w:r>
        <w:rPr>
          <w:sz w:val="18"/>
          <w:szCs w:val="18"/>
        </w:rPr>
        <w:t xml:space="preserve">token, even a </w:t>
      </w:r>
      <w:r w:rsidRPr="00187ED8">
        <w:rPr>
          <w:sz w:val="18"/>
          <w:szCs w:val="18"/>
        </w:rPr>
        <w:t xml:space="preserve">sign,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187ED8">
        <w:rPr>
          <w:sz w:val="18"/>
          <w:szCs w:val="18"/>
        </w:rPr>
        <w:t xml:space="preserve">Whomsoever I shall kiss, that same is he: </w:t>
      </w:r>
      <w:r>
        <w:rPr>
          <w:sz w:val="18"/>
          <w:szCs w:val="18"/>
        </w:rPr>
        <w:t xml:space="preserve">take him and </w:t>
      </w:r>
      <w:r w:rsidRPr="00187ED8">
        <w:rPr>
          <w:sz w:val="18"/>
          <w:szCs w:val="18"/>
        </w:rPr>
        <w:t>hold him fast.</w:t>
      </w:r>
      <w:r>
        <w:rPr>
          <w:sz w:val="18"/>
          <w:szCs w:val="18"/>
        </w:rPr>
        <w:t xml:space="preserve"> Lead him away safely.”</w:t>
      </w:r>
    </w:p>
    <w:p w:rsidR="008B28C2" w:rsidRPr="00187ED8"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E51B84">
        <w:rPr>
          <w:sz w:val="18"/>
          <w:szCs w:val="18"/>
        </w:rPr>
        <w:t xml:space="preserve">And as soon as he was come, </w:t>
      </w:r>
      <w:r>
        <w:rPr>
          <w:sz w:val="18"/>
          <w:szCs w:val="18"/>
        </w:rPr>
        <w:t>forthwith Judas goeth straightway</w:t>
      </w:r>
      <w:r w:rsidRPr="00DE7E16">
        <w:rPr>
          <w:rFonts w:cstheme="minorHAnsi"/>
          <w:sz w:val="18"/>
          <w:szCs w:val="18"/>
        </w:rPr>
        <w:t xml:space="preserve"> unto Jesus to </w:t>
      </w:r>
      <w:r>
        <w:rPr>
          <w:rFonts w:cstheme="minorHAnsi"/>
          <w:sz w:val="18"/>
          <w:szCs w:val="18"/>
        </w:rPr>
        <w:t xml:space="preserve">kiss him, and </w:t>
      </w:r>
      <w:r w:rsidRPr="00187ED8">
        <w:rPr>
          <w:sz w:val="18"/>
          <w:szCs w:val="18"/>
        </w:rPr>
        <w:t xml:space="preserve">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187ED8">
        <w:rPr>
          <w:sz w:val="18"/>
          <w:szCs w:val="18"/>
        </w:rPr>
        <w:t>Hail, master</w:t>
      </w:r>
      <w:r>
        <w:rPr>
          <w:sz w:val="18"/>
          <w:szCs w:val="18"/>
        </w:rPr>
        <w:t>, master</w:t>
      </w:r>
      <w:r w:rsidRPr="00187ED8">
        <w:rPr>
          <w:sz w:val="18"/>
          <w:szCs w:val="18"/>
        </w:rPr>
        <w:t xml:space="preserve">; </w:t>
      </w:r>
      <w:r>
        <w:rPr>
          <w:sz w:val="18"/>
          <w:szCs w:val="18"/>
        </w:rPr>
        <w:t>“</w:t>
      </w:r>
    </w:p>
    <w:p w:rsidR="008B28C2" w:rsidRDefault="008B28C2" w:rsidP="008B28C2">
      <w:pPr>
        <w:pStyle w:val="NoSpacing"/>
        <w:rPr>
          <w:sz w:val="18"/>
          <w:szCs w:val="18"/>
        </w:rPr>
      </w:pPr>
    </w:p>
    <w:p w:rsidR="008B28C2" w:rsidRPr="00187ED8" w:rsidRDefault="008B28C2" w:rsidP="008B28C2">
      <w:pPr>
        <w:pStyle w:val="NoSpacing"/>
        <w:rPr>
          <w:sz w:val="18"/>
          <w:szCs w:val="18"/>
        </w:rPr>
      </w:pPr>
      <w:r>
        <w:rPr>
          <w:sz w:val="18"/>
          <w:szCs w:val="18"/>
        </w:rPr>
        <w:tab/>
      </w:r>
      <w:r w:rsidRPr="00187ED8">
        <w:rPr>
          <w:sz w:val="18"/>
          <w:szCs w:val="18"/>
        </w:rPr>
        <w:t>and kissed him.</w:t>
      </w:r>
    </w:p>
    <w:p w:rsidR="008B28C2" w:rsidRDefault="008B28C2" w:rsidP="008B28C2">
      <w:pPr>
        <w:pStyle w:val="NoSpacing"/>
        <w:rPr>
          <w:rFonts w:cstheme="minorHAnsi"/>
          <w:sz w:val="18"/>
          <w:szCs w:val="18"/>
        </w:rPr>
      </w:pPr>
    </w:p>
    <w:p w:rsidR="008B28C2" w:rsidRDefault="008B28C2" w:rsidP="008B28C2">
      <w:pPr>
        <w:pStyle w:val="NoSpacing"/>
        <w:rPr>
          <w:rFonts w:cstheme="minorHAnsi"/>
          <w:sz w:val="18"/>
          <w:szCs w:val="18"/>
        </w:rPr>
      </w:pPr>
      <w:r>
        <w:rPr>
          <w:rFonts w:cstheme="minorHAnsi"/>
          <w:sz w:val="18"/>
          <w:szCs w:val="18"/>
        </w:rPr>
        <w:tab/>
      </w:r>
      <w:r w:rsidRPr="00DE7E16">
        <w:rPr>
          <w:rFonts w:cstheme="minorHAnsi"/>
          <w:sz w:val="18"/>
          <w:szCs w:val="18"/>
        </w:rPr>
        <w:t>But Jesus said unto him,</w:t>
      </w:r>
    </w:p>
    <w:p w:rsidR="008B28C2" w:rsidRDefault="008B28C2" w:rsidP="008B28C2">
      <w:pPr>
        <w:pStyle w:val="NoSpacing"/>
        <w:rPr>
          <w:rFonts w:cstheme="minorHAnsi"/>
          <w:sz w:val="18"/>
          <w:szCs w:val="18"/>
        </w:rPr>
      </w:pPr>
    </w:p>
    <w:p w:rsidR="008B28C2" w:rsidRDefault="008B28C2" w:rsidP="008B28C2">
      <w:pPr>
        <w:pStyle w:val="NoSpacing"/>
        <w:rPr>
          <w:rFonts w:cstheme="minorHAnsi"/>
          <w:sz w:val="18"/>
          <w:szCs w:val="18"/>
        </w:rPr>
      </w:pPr>
      <w:r>
        <w:rPr>
          <w:rFonts w:cstheme="minorHAnsi"/>
          <w:sz w:val="18"/>
          <w:szCs w:val="18"/>
        </w:rPr>
        <w:tab/>
      </w:r>
      <w:r>
        <w:rPr>
          <w:rFonts w:cstheme="minorHAnsi"/>
          <w:sz w:val="18"/>
          <w:szCs w:val="18"/>
        </w:rPr>
        <w:tab/>
        <w:t>“</w:t>
      </w:r>
      <w:r w:rsidRPr="00DE7E16">
        <w:rPr>
          <w:rFonts w:cstheme="minorHAnsi"/>
          <w:sz w:val="18"/>
          <w:szCs w:val="18"/>
        </w:rPr>
        <w:t>Judas, betrayest thou the Son of man with a kiss?</w:t>
      </w:r>
      <w:r>
        <w:rPr>
          <w:rFonts w:cstheme="minorHAnsi"/>
          <w:sz w:val="18"/>
          <w:szCs w:val="18"/>
        </w:rPr>
        <w:t>”</w:t>
      </w:r>
    </w:p>
    <w:p w:rsidR="008B28C2" w:rsidRDefault="008B28C2" w:rsidP="008B28C2">
      <w:pPr>
        <w:pStyle w:val="NoSpacing"/>
        <w:rPr>
          <w:sz w:val="18"/>
          <w:szCs w:val="18"/>
        </w:rPr>
      </w:pPr>
    </w:p>
    <w:p w:rsidR="008B28C2" w:rsidRPr="00187ED8" w:rsidRDefault="008B28C2" w:rsidP="008B28C2">
      <w:pPr>
        <w:pStyle w:val="NoSpacing"/>
        <w:rPr>
          <w:sz w:val="18"/>
          <w:szCs w:val="18"/>
        </w:rPr>
      </w:pPr>
      <w:r>
        <w:rPr>
          <w:sz w:val="18"/>
          <w:szCs w:val="18"/>
        </w:rPr>
        <w:tab/>
      </w:r>
      <w:r w:rsidRPr="00187ED8">
        <w:rPr>
          <w:sz w:val="18"/>
          <w:szCs w:val="18"/>
        </w:rPr>
        <w:t xml:space="preserve">Then came they, and laid </w:t>
      </w:r>
      <w:r>
        <w:rPr>
          <w:sz w:val="18"/>
          <w:szCs w:val="18"/>
        </w:rPr>
        <w:t xml:space="preserve">their </w:t>
      </w:r>
      <w:r w:rsidRPr="00187ED8">
        <w:rPr>
          <w:sz w:val="18"/>
          <w:szCs w:val="18"/>
        </w:rPr>
        <w:t>hands on Jesus, and took him.</w:t>
      </w:r>
    </w:p>
    <w:p w:rsidR="008B28C2" w:rsidRDefault="008B28C2" w:rsidP="008B28C2">
      <w:pPr>
        <w:pStyle w:val="NoSpacing"/>
        <w:rPr>
          <w:sz w:val="18"/>
          <w:szCs w:val="18"/>
        </w:rPr>
      </w:pPr>
    </w:p>
    <w:p w:rsidR="008B28C2" w:rsidRPr="00283694" w:rsidRDefault="008B28C2" w:rsidP="008B28C2">
      <w:pPr>
        <w:pStyle w:val="NoSpacing"/>
        <w:rPr>
          <w:b/>
          <w:sz w:val="18"/>
          <w:szCs w:val="18"/>
          <w:u w:val="single"/>
        </w:rPr>
      </w:pPr>
      <w:r>
        <w:rPr>
          <w:b/>
          <w:sz w:val="18"/>
          <w:szCs w:val="18"/>
          <w:u w:val="single"/>
        </w:rPr>
        <w:t>Jesus’ hearing before Annas</w:t>
      </w:r>
      <w:r w:rsidRPr="00283694">
        <w:rPr>
          <w:b/>
          <w:sz w:val="18"/>
          <w:szCs w:val="18"/>
          <w:u w:val="single"/>
        </w:rPr>
        <w:t xml:space="preserve">, </w:t>
      </w:r>
      <w:r w:rsidRPr="001D34E8">
        <w:rPr>
          <w:b/>
          <w:i/>
          <w:sz w:val="18"/>
          <w:szCs w:val="18"/>
          <w:u w:val="single"/>
        </w:rPr>
        <w:t>LATE NIGHT</w:t>
      </w:r>
      <w:r w:rsidRPr="00283694">
        <w:rPr>
          <w:b/>
          <w:sz w:val="18"/>
          <w:szCs w:val="18"/>
          <w:u w:val="single"/>
        </w:rPr>
        <w:t>, (John 18:13-16, 19-23)</w:t>
      </w:r>
    </w:p>
    <w:p w:rsidR="008B28C2" w:rsidRPr="009E16B0" w:rsidRDefault="008B28C2" w:rsidP="008B28C2">
      <w:pPr>
        <w:pStyle w:val="NoSpacing"/>
        <w:rPr>
          <w:sz w:val="18"/>
          <w:szCs w:val="18"/>
        </w:rPr>
      </w:pPr>
      <w:r>
        <w:rPr>
          <w:rStyle w:val="verse-number"/>
          <w:sz w:val="18"/>
          <w:szCs w:val="18"/>
          <w:bdr w:val="none" w:sz="0" w:space="0" w:color="auto" w:frame="1"/>
        </w:rPr>
        <w:tab/>
      </w:r>
      <w:r w:rsidRPr="009E16B0">
        <w:rPr>
          <w:sz w:val="18"/>
          <w:szCs w:val="18"/>
        </w:rPr>
        <w:t>And led him away to Annas first; for he was father in law to Caiaphas, which was the high priest that same year.</w:t>
      </w:r>
    </w:p>
    <w:p w:rsidR="008B28C2" w:rsidRDefault="008B28C2" w:rsidP="008B28C2">
      <w:pPr>
        <w:pStyle w:val="NoSpacing"/>
        <w:rPr>
          <w:sz w:val="18"/>
          <w:szCs w:val="18"/>
        </w:rPr>
      </w:pPr>
      <w:r w:rsidRPr="009E16B0">
        <w:rPr>
          <w:sz w:val="18"/>
          <w:szCs w:val="18"/>
        </w:rPr>
        <w:t>Now Caiaphas was he, which gave counsel to the Jews, that it was expedient that one man should die for the people.</w:t>
      </w:r>
      <w:r>
        <w:rPr>
          <w:sz w:val="18"/>
          <w:szCs w:val="18"/>
        </w:rPr>
        <w:t xml:space="preserve"> </w:t>
      </w:r>
      <w:r w:rsidRPr="009E16B0">
        <w:rPr>
          <w:sz w:val="18"/>
          <w:szCs w:val="18"/>
        </w:rPr>
        <w:t xml:space="preserve">And Simon Peter followed Jesus, and </w:t>
      </w:r>
      <w:r w:rsidRPr="009E16B0">
        <w:rPr>
          <w:rStyle w:val="clarity-word"/>
          <w:sz w:val="18"/>
          <w:szCs w:val="18"/>
          <w:bdr w:val="none" w:sz="0" w:space="0" w:color="auto" w:frame="1"/>
        </w:rPr>
        <w:t>so did</w:t>
      </w:r>
      <w:r w:rsidRPr="009E16B0">
        <w:rPr>
          <w:sz w:val="18"/>
          <w:szCs w:val="18"/>
        </w:rPr>
        <w:t xml:space="preserve"> another disciple: that disciple was known unto the high priest, and went in with Jesus into the palace of the high priest.</w:t>
      </w:r>
      <w:r>
        <w:rPr>
          <w:sz w:val="18"/>
          <w:szCs w:val="18"/>
        </w:rPr>
        <w:t xml:space="preserve"> </w:t>
      </w:r>
      <w:r w:rsidRPr="009E16B0">
        <w:rPr>
          <w:sz w:val="18"/>
          <w:szCs w:val="18"/>
        </w:rPr>
        <w:t xml:space="preserve">But Peter stood at the door without. Then went out that other disciple, which was known </w:t>
      </w:r>
      <w:r w:rsidRPr="009E16B0">
        <w:rPr>
          <w:sz w:val="18"/>
          <w:szCs w:val="18"/>
        </w:rPr>
        <w:lastRenderedPageBreak/>
        <w:t>unto the high priest, and spake unto her that kept the door, and brought in Peter.</w:t>
      </w:r>
      <w:r>
        <w:rPr>
          <w:sz w:val="18"/>
          <w:szCs w:val="18"/>
        </w:rPr>
        <w:t xml:space="preserve"> </w:t>
      </w:r>
      <w:r w:rsidRPr="009E16B0">
        <w:rPr>
          <w:sz w:val="18"/>
          <w:szCs w:val="18"/>
        </w:rPr>
        <w:t>The high priest then asked Jesus of his disciples, and of his doctrine.</w:t>
      </w:r>
      <w:r>
        <w:rPr>
          <w:sz w:val="18"/>
          <w:szCs w:val="18"/>
        </w:rPr>
        <w:t xml:space="preserve"> </w:t>
      </w:r>
      <w:r w:rsidRPr="009E16B0">
        <w:rPr>
          <w:sz w:val="18"/>
          <w:szCs w:val="18"/>
        </w:rPr>
        <w:t xml:space="preserve">Jesus answered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E16B0">
        <w:rPr>
          <w:sz w:val="18"/>
          <w:szCs w:val="18"/>
        </w:rPr>
        <w:t xml:space="preserve">I spake openly to the world; I ever taught in the synagogue, and in the temple, whither the Jews always </w:t>
      </w:r>
      <w:r>
        <w:rPr>
          <w:sz w:val="18"/>
          <w:szCs w:val="18"/>
        </w:rPr>
        <w:tab/>
      </w:r>
      <w:r>
        <w:rPr>
          <w:sz w:val="18"/>
          <w:szCs w:val="18"/>
        </w:rPr>
        <w:tab/>
      </w:r>
      <w:r>
        <w:rPr>
          <w:sz w:val="18"/>
          <w:szCs w:val="18"/>
        </w:rPr>
        <w:tab/>
      </w:r>
      <w:r w:rsidRPr="009E16B0">
        <w:rPr>
          <w:sz w:val="18"/>
          <w:szCs w:val="18"/>
        </w:rPr>
        <w:t>resort; and in secret have I said nothing.</w:t>
      </w:r>
      <w:r>
        <w:rPr>
          <w:sz w:val="18"/>
          <w:szCs w:val="18"/>
        </w:rPr>
        <w:t xml:space="preserve"> </w:t>
      </w:r>
      <w:r w:rsidRPr="009E16B0">
        <w:rPr>
          <w:sz w:val="18"/>
          <w:szCs w:val="18"/>
        </w:rPr>
        <w:t xml:space="preserve">Why askest thou me? Ask them which heard me, what I have said </w:t>
      </w:r>
      <w:r>
        <w:rPr>
          <w:sz w:val="18"/>
          <w:szCs w:val="18"/>
        </w:rPr>
        <w:tab/>
      </w:r>
      <w:r>
        <w:rPr>
          <w:sz w:val="18"/>
          <w:szCs w:val="18"/>
        </w:rPr>
        <w:tab/>
      </w:r>
      <w:r>
        <w:rPr>
          <w:sz w:val="18"/>
          <w:szCs w:val="18"/>
        </w:rPr>
        <w:tab/>
      </w:r>
      <w:r w:rsidRPr="009E16B0">
        <w:rPr>
          <w:sz w:val="18"/>
          <w:szCs w:val="18"/>
        </w:rPr>
        <w:t>unto them: behold, they know what I said.</w:t>
      </w:r>
      <w:r>
        <w:rPr>
          <w:sz w:val="18"/>
          <w:szCs w:val="18"/>
        </w:rPr>
        <w:t>”</w:t>
      </w:r>
    </w:p>
    <w:p w:rsidR="008B28C2" w:rsidRPr="009E16B0"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9E16B0">
        <w:rPr>
          <w:sz w:val="18"/>
          <w:szCs w:val="18"/>
        </w:rPr>
        <w:t xml:space="preserve">And when he had thus spoken, one of the officers which stood by struck Jesus with the palm of his hand, saying, </w:t>
      </w:r>
    </w:p>
    <w:p w:rsidR="008B28C2" w:rsidRDefault="008B28C2" w:rsidP="008B28C2">
      <w:pPr>
        <w:pStyle w:val="NoSpacing"/>
        <w:rPr>
          <w:sz w:val="18"/>
          <w:szCs w:val="18"/>
        </w:rPr>
      </w:pPr>
      <w:r>
        <w:rPr>
          <w:sz w:val="18"/>
          <w:szCs w:val="18"/>
        </w:rPr>
        <w:tab/>
      </w:r>
    </w:p>
    <w:p w:rsidR="008B28C2" w:rsidRDefault="008B28C2" w:rsidP="008B28C2">
      <w:pPr>
        <w:pStyle w:val="NoSpacing"/>
        <w:rPr>
          <w:sz w:val="18"/>
          <w:szCs w:val="18"/>
        </w:rPr>
      </w:pPr>
      <w:r>
        <w:rPr>
          <w:sz w:val="18"/>
          <w:szCs w:val="18"/>
        </w:rPr>
        <w:tab/>
      </w:r>
      <w:r>
        <w:rPr>
          <w:sz w:val="18"/>
          <w:szCs w:val="18"/>
        </w:rPr>
        <w:tab/>
        <w:t>“</w:t>
      </w:r>
      <w:r w:rsidRPr="009E16B0">
        <w:rPr>
          <w:sz w:val="18"/>
          <w:szCs w:val="18"/>
        </w:rPr>
        <w:t>Answerest thou the high priest so?</w:t>
      </w:r>
      <w:r>
        <w:rPr>
          <w:sz w:val="18"/>
          <w:szCs w:val="18"/>
        </w:rPr>
        <w:t>”</w:t>
      </w:r>
    </w:p>
    <w:p w:rsidR="008B28C2" w:rsidRPr="009E16B0"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9E16B0">
        <w:rPr>
          <w:sz w:val="18"/>
          <w:szCs w:val="18"/>
        </w:rPr>
        <w:t xml:space="preserve">Jesus answered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E16B0">
        <w:rPr>
          <w:sz w:val="18"/>
          <w:szCs w:val="18"/>
        </w:rPr>
        <w:t>If I have spoken evil, bear witness of the evil: but if well, why smitest thou me?</w:t>
      </w:r>
      <w:r>
        <w:rPr>
          <w:sz w:val="18"/>
          <w:szCs w:val="18"/>
        </w:rPr>
        <w:t>”</w:t>
      </w:r>
    </w:p>
    <w:p w:rsidR="008B28C2" w:rsidRDefault="008B28C2" w:rsidP="008B28C2">
      <w:pPr>
        <w:pStyle w:val="NoSpacing"/>
        <w:rPr>
          <w:sz w:val="18"/>
          <w:szCs w:val="18"/>
        </w:rPr>
      </w:pPr>
    </w:p>
    <w:p w:rsidR="008B28C2" w:rsidRPr="00DB5318" w:rsidRDefault="008B28C2" w:rsidP="008B28C2">
      <w:pPr>
        <w:pStyle w:val="NoSpacing"/>
        <w:rPr>
          <w:rStyle w:val="verse-number"/>
          <w:b/>
          <w:sz w:val="18"/>
          <w:szCs w:val="18"/>
          <w:u w:val="single"/>
        </w:rPr>
      </w:pPr>
      <w:r>
        <w:rPr>
          <w:rStyle w:val="verse-number"/>
          <w:b/>
          <w:sz w:val="18"/>
          <w:szCs w:val="18"/>
          <w:u w:val="single"/>
          <w:bdr w:val="none" w:sz="0" w:space="0" w:color="auto" w:frame="1"/>
        </w:rPr>
        <w:t xml:space="preserve">Jesus hearing before Caiaphas; </w:t>
      </w:r>
      <w:r w:rsidRPr="001D34E8">
        <w:rPr>
          <w:rStyle w:val="verse-number"/>
          <w:b/>
          <w:i/>
          <w:sz w:val="18"/>
          <w:szCs w:val="18"/>
          <w:u w:val="single"/>
          <w:bdr w:val="none" w:sz="0" w:space="0" w:color="auto" w:frame="1"/>
        </w:rPr>
        <w:t>MIDDLE OF THE NIGHT</w:t>
      </w:r>
      <w:r>
        <w:rPr>
          <w:rStyle w:val="verse-number"/>
          <w:b/>
          <w:sz w:val="18"/>
          <w:szCs w:val="18"/>
          <w:u w:val="single"/>
          <w:bdr w:val="none" w:sz="0" w:space="0" w:color="auto" w:frame="1"/>
        </w:rPr>
        <w:t xml:space="preserve"> </w:t>
      </w:r>
      <w:r w:rsidRPr="00DB5318">
        <w:rPr>
          <w:rStyle w:val="verse-number"/>
          <w:b/>
          <w:sz w:val="18"/>
          <w:szCs w:val="18"/>
          <w:u w:val="single"/>
          <w:bdr w:val="none" w:sz="0" w:space="0" w:color="auto" w:frame="1"/>
        </w:rPr>
        <w:t xml:space="preserve">(John 18:24; Mark 14:53-65, Matt 26:57-68; </w:t>
      </w:r>
      <w:r w:rsidRPr="00DB5318">
        <w:rPr>
          <w:b/>
          <w:sz w:val="18"/>
          <w:szCs w:val="18"/>
          <w:u w:val="single"/>
        </w:rPr>
        <w:t>Luke 22:63-65)</w:t>
      </w:r>
    </w:p>
    <w:p w:rsidR="008B28C2" w:rsidRPr="0087631D" w:rsidRDefault="008B28C2" w:rsidP="008B28C2">
      <w:pPr>
        <w:pStyle w:val="NoSpacing"/>
        <w:rPr>
          <w:sz w:val="18"/>
          <w:szCs w:val="18"/>
        </w:rPr>
      </w:pPr>
      <w:r>
        <w:rPr>
          <w:rStyle w:val="verse-number"/>
          <w:sz w:val="18"/>
          <w:szCs w:val="18"/>
          <w:bdr w:val="none" w:sz="0" w:space="0" w:color="auto" w:frame="1"/>
        </w:rPr>
        <w:tab/>
      </w:r>
      <w:r w:rsidRPr="0087631D">
        <w:rPr>
          <w:sz w:val="18"/>
          <w:szCs w:val="18"/>
        </w:rPr>
        <w:t>Now Annas had sent him bound unto Caiaphas the high priest, where the chief priests, scribes, and the elders were assembled. And Peter followed him afar, even into the palace of the high priest: and he went in and sat with the servants, and warmed himself at the fire, to see the end.</w:t>
      </w:r>
    </w:p>
    <w:p w:rsidR="008B28C2" w:rsidRPr="0087631D" w:rsidRDefault="008B28C2" w:rsidP="008B28C2">
      <w:pPr>
        <w:pStyle w:val="NoSpacing"/>
        <w:rPr>
          <w:sz w:val="18"/>
          <w:szCs w:val="18"/>
        </w:rPr>
      </w:pPr>
      <w:r w:rsidRPr="0087631D">
        <w:rPr>
          <w:sz w:val="18"/>
          <w:szCs w:val="18"/>
        </w:rPr>
        <w:tab/>
        <w:t>And the chief priests and all the council sought for false witness against Jesus to put him to death; and found none.</w:t>
      </w:r>
    </w:p>
    <w:p w:rsidR="008B28C2" w:rsidRPr="0087631D" w:rsidRDefault="008B28C2" w:rsidP="008B28C2">
      <w:pPr>
        <w:pStyle w:val="NoSpacing"/>
        <w:rPr>
          <w:sz w:val="18"/>
          <w:szCs w:val="18"/>
        </w:rPr>
      </w:pPr>
      <w:r w:rsidRPr="0087631D">
        <w:rPr>
          <w:sz w:val="18"/>
          <w:szCs w:val="18"/>
        </w:rPr>
        <w:t>For many bare false witness against him, yea, though many false witnesses came, their witness agreed not together. At the last came two false witnesses, and arose and bare false witness against him.  The first saith unto them</w:t>
      </w:r>
    </w:p>
    <w:p w:rsidR="008B28C2" w:rsidRPr="0087631D" w:rsidRDefault="008B28C2" w:rsidP="008B28C2">
      <w:pPr>
        <w:pStyle w:val="NoSpacing"/>
        <w:rPr>
          <w:sz w:val="18"/>
          <w:szCs w:val="18"/>
        </w:rPr>
      </w:pPr>
      <w:r w:rsidRPr="0087631D">
        <w:rPr>
          <w:sz w:val="18"/>
          <w:szCs w:val="18"/>
        </w:rPr>
        <w:t xml:space="preserve"> </w:t>
      </w:r>
    </w:p>
    <w:p w:rsidR="008B28C2" w:rsidRDefault="008B28C2" w:rsidP="008B28C2">
      <w:pPr>
        <w:pStyle w:val="NoSpacing"/>
        <w:rPr>
          <w:sz w:val="18"/>
          <w:szCs w:val="18"/>
        </w:rPr>
      </w:pPr>
      <w:r>
        <w:rPr>
          <w:sz w:val="18"/>
          <w:szCs w:val="18"/>
        </w:rPr>
        <w:tab/>
      </w:r>
      <w:r>
        <w:rPr>
          <w:sz w:val="18"/>
          <w:szCs w:val="18"/>
        </w:rPr>
        <w:tab/>
        <w:t xml:space="preserve">“I heard </w:t>
      </w:r>
      <w:r w:rsidRPr="00E51B84">
        <w:rPr>
          <w:sz w:val="18"/>
          <w:szCs w:val="18"/>
        </w:rPr>
        <w:t xml:space="preserve">him say,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E51B84">
        <w:rPr>
          <w:sz w:val="18"/>
          <w:szCs w:val="18"/>
        </w:rPr>
        <w:t xml:space="preserve">I will destroy this temple that is made with hands, and within three days I will build another made </w:t>
      </w:r>
      <w:r>
        <w:rPr>
          <w:sz w:val="18"/>
          <w:szCs w:val="18"/>
        </w:rPr>
        <w:tab/>
      </w:r>
      <w:r>
        <w:rPr>
          <w:sz w:val="18"/>
          <w:szCs w:val="18"/>
        </w:rPr>
        <w:tab/>
      </w:r>
      <w:r>
        <w:rPr>
          <w:sz w:val="18"/>
          <w:szCs w:val="18"/>
        </w:rPr>
        <w:tab/>
      </w:r>
      <w:r w:rsidRPr="00E51B84">
        <w:rPr>
          <w:sz w:val="18"/>
          <w:szCs w:val="18"/>
        </w:rPr>
        <w:t>without hands.</w:t>
      </w:r>
      <w:r>
        <w:rPr>
          <w:sz w:val="18"/>
          <w:szCs w:val="18"/>
        </w:rPr>
        <w:t>”</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t xml:space="preserve">And then the other came forth </w:t>
      </w:r>
      <w:r w:rsidRPr="00187ED8">
        <w:rPr>
          <w:sz w:val="18"/>
          <w:szCs w:val="18"/>
        </w:rPr>
        <w:t xml:space="preserve">And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187ED8">
        <w:rPr>
          <w:sz w:val="18"/>
          <w:szCs w:val="18"/>
        </w:rPr>
        <w:t xml:space="preserve">This fellow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187ED8">
        <w:rPr>
          <w:sz w:val="18"/>
          <w:szCs w:val="18"/>
        </w:rPr>
        <w:t>I am able to destroy the temple of God, and to build it in three days.</w:t>
      </w:r>
      <w:r>
        <w:rPr>
          <w:sz w:val="18"/>
          <w:szCs w:val="18"/>
        </w:rPr>
        <w:t>”</w:t>
      </w:r>
    </w:p>
    <w:p w:rsidR="008B28C2" w:rsidRPr="00187ED8"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E51B84">
        <w:rPr>
          <w:sz w:val="18"/>
          <w:szCs w:val="18"/>
        </w:rPr>
        <w:t>But neither so di</w:t>
      </w:r>
      <w:r>
        <w:rPr>
          <w:sz w:val="18"/>
          <w:szCs w:val="18"/>
        </w:rPr>
        <w:t xml:space="preserve">d their witness agree together. </w:t>
      </w:r>
      <w:r w:rsidRPr="00E51B84">
        <w:rPr>
          <w:sz w:val="18"/>
          <w:szCs w:val="18"/>
        </w:rPr>
        <w:t xml:space="preserve">And the high priest </w:t>
      </w:r>
      <w:r>
        <w:rPr>
          <w:sz w:val="18"/>
          <w:szCs w:val="18"/>
        </w:rPr>
        <w:t xml:space="preserve">arose and </w:t>
      </w:r>
      <w:r w:rsidRPr="00E51B84">
        <w:rPr>
          <w:sz w:val="18"/>
          <w:szCs w:val="18"/>
        </w:rPr>
        <w:t xml:space="preserve">stood up in the midst, and asked Jesus, saying, </w:t>
      </w:r>
    </w:p>
    <w:p w:rsidR="008B28C2" w:rsidRDefault="008B28C2" w:rsidP="008B28C2">
      <w:pPr>
        <w:pStyle w:val="NoSpacing"/>
        <w:rPr>
          <w:sz w:val="18"/>
          <w:szCs w:val="18"/>
        </w:rPr>
      </w:pPr>
    </w:p>
    <w:p w:rsidR="008B28C2" w:rsidRPr="00E51B84" w:rsidRDefault="008B28C2" w:rsidP="008B28C2">
      <w:pPr>
        <w:pStyle w:val="NoSpacing"/>
        <w:rPr>
          <w:sz w:val="18"/>
          <w:szCs w:val="18"/>
        </w:rPr>
      </w:pPr>
      <w:r>
        <w:rPr>
          <w:sz w:val="18"/>
          <w:szCs w:val="18"/>
        </w:rPr>
        <w:tab/>
      </w:r>
      <w:r>
        <w:rPr>
          <w:sz w:val="18"/>
          <w:szCs w:val="18"/>
        </w:rPr>
        <w:tab/>
        <w:t>“Answerest thou nothing? W</w:t>
      </w:r>
      <w:r w:rsidRPr="00E51B84">
        <w:rPr>
          <w:sz w:val="18"/>
          <w:szCs w:val="18"/>
        </w:rPr>
        <w:t>hat is it which these witness against thee?</w:t>
      </w:r>
      <w:r>
        <w:rPr>
          <w:sz w:val="18"/>
          <w:szCs w:val="18"/>
        </w:rPr>
        <w:t>”</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187ED8">
        <w:rPr>
          <w:sz w:val="18"/>
          <w:szCs w:val="18"/>
        </w:rPr>
        <w:t>Bu</w:t>
      </w:r>
      <w:r>
        <w:rPr>
          <w:sz w:val="18"/>
          <w:szCs w:val="18"/>
        </w:rPr>
        <w:t>t Jesus held his peace</w:t>
      </w:r>
      <w:r w:rsidRPr="00E51B84">
        <w:rPr>
          <w:sz w:val="18"/>
          <w:szCs w:val="18"/>
        </w:rPr>
        <w:t xml:space="preserve">, and answered nothing. Again the high priest asked him, and said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 xml:space="preserve">“I adjure thee by the living God, that thou tell us, whether </w:t>
      </w:r>
      <w:r w:rsidRPr="00E51B84">
        <w:rPr>
          <w:sz w:val="18"/>
          <w:szCs w:val="18"/>
        </w:rPr>
        <w:t>Art thou the Christ, the Son of the Blessed</w:t>
      </w:r>
      <w:r>
        <w:rPr>
          <w:sz w:val="18"/>
          <w:szCs w:val="18"/>
        </w:rPr>
        <w:t xml:space="preserve">, even </w:t>
      </w:r>
      <w:r>
        <w:rPr>
          <w:sz w:val="18"/>
          <w:szCs w:val="18"/>
        </w:rPr>
        <w:tab/>
      </w:r>
      <w:r>
        <w:rPr>
          <w:sz w:val="18"/>
          <w:szCs w:val="18"/>
        </w:rPr>
        <w:tab/>
      </w:r>
      <w:r>
        <w:rPr>
          <w:sz w:val="18"/>
          <w:szCs w:val="18"/>
        </w:rPr>
        <w:tab/>
        <w:t>the Son of God</w:t>
      </w:r>
      <w:r w:rsidRPr="00E51B84">
        <w:rPr>
          <w:sz w:val="18"/>
          <w:szCs w:val="18"/>
        </w:rPr>
        <w:t>?</w:t>
      </w:r>
      <w:r>
        <w:rPr>
          <w:sz w:val="18"/>
          <w:szCs w:val="18"/>
        </w:rPr>
        <w:t>”</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t xml:space="preserve">And </w:t>
      </w:r>
      <w:r w:rsidRPr="00187ED8">
        <w:rPr>
          <w:sz w:val="18"/>
          <w:szCs w:val="18"/>
        </w:rPr>
        <w:t>Jesus saith unto him,</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E51B84">
        <w:rPr>
          <w:sz w:val="18"/>
          <w:szCs w:val="18"/>
        </w:rPr>
        <w:t xml:space="preserve">I am: and </w:t>
      </w:r>
      <w:r>
        <w:rPr>
          <w:sz w:val="18"/>
          <w:szCs w:val="18"/>
        </w:rPr>
        <w:t xml:space="preserve"> hereafter </w:t>
      </w:r>
      <w:r w:rsidRPr="00E51B84">
        <w:rPr>
          <w:sz w:val="18"/>
          <w:szCs w:val="18"/>
        </w:rPr>
        <w:t xml:space="preserve">ye shall see the Son of man sitting on the right hand of power, and coming in the </w:t>
      </w:r>
      <w:r>
        <w:rPr>
          <w:sz w:val="18"/>
          <w:szCs w:val="18"/>
        </w:rPr>
        <w:tab/>
      </w:r>
      <w:r>
        <w:rPr>
          <w:sz w:val="18"/>
          <w:szCs w:val="18"/>
        </w:rPr>
        <w:tab/>
      </w:r>
      <w:r>
        <w:rPr>
          <w:sz w:val="18"/>
          <w:szCs w:val="18"/>
        </w:rPr>
        <w:tab/>
      </w:r>
      <w:r w:rsidRPr="00E51B84">
        <w:rPr>
          <w:sz w:val="18"/>
          <w:szCs w:val="18"/>
        </w:rPr>
        <w:t>clouds of heaven.</w:t>
      </w:r>
      <w:r>
        <w:rPr>
          <w:sz w:val="18"/>
          <w:szCs w:val="18"/>
        </w:rPr>
        <w:t>”</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E51B84">
        <w:rPr>
          <w:sz w:val="18"/>
          <w:szCs w:val="18"/>
        </w:rPr>
        <w:t xml:space="preserve">Then the high priest rent his clothes, and saith, </w:t>
      </w:r>
      <w:r>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“He hath spoken blasphemy, w</w:t>
      </w:r>
      <w:r w:rsidRPr="00E51B84">
        <w:rPr>
          <w:sz w:val="18"/>
          <w:szCs w:val="18"/>
        </w:rPr>
        <w:t xml:space="preserve">hat </w:t>
      </w:r>
      <w:r>
        <w:rPr>
          <w:sz w:val="18"/>
          <w:szCs w:val="18"/>
        </w:rPr>
        <w:t xml:space="preserve">need we any further witnesses? Behold, now ye have heard the </w:t>
      </w:r>
      <w:r>
        <w:rPr>
          <w:sz w:val="18"/>
          <w:szCs w:val="18"/>
        </w:rPr>
        <w:tab/>
      </w:r>
      <w:r>
        <w:rPr>
          <w:sz w:val="18"/>
          <w:szCs w:val="18"/>
        </w:rPr>
        <w:tab/>
      </w:r>
      <w:r>
        <w:rPr>
          <w:sz w:val="18"/>
          <w:szCs w:val="18"/>
        </w:rPr>
        <w:tab/>
        <w:t>blasphemy.  What think ye?”</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E51B84">
        <w:rPr>
          <w:sz w:val="18"/>
          <w:szCs w:val="18"/>
        </w:rPr>
        <w:t>And they all condemned him to death</w:t>
      </w:r>
      <w:r>
        <w:rPr>
          <w:sz w:val="18"/>
          <w:szCs w:val="18"/>
        </w:rPr>
        <w:t xml:space="preserve">, saying </w:t>
      </w:r>
    </w:p>
    <w:p w:rsidR="008B28C2" w:rsidRDefault="008B28C2" w:rsidP="008B28C2">
      <w:pPr>
        <w:pStyle w:val="NoSpacing"/>
        <w:tabs>
          <w:tab w:val="left" w:pos="2235"/>
        </w:tabs>
        <w:rPr>
          <w:sz w:val="18"/>
          <w:szCs w:val="18"/>
        </w:rPr>
      </w:pPr>
    </w:p>
    <w:p w:rsidR="008B28C2" w:rsidRDefault="008B28C2" w:rsidP="008B28C2">
      <w:pPr>
        <w:pStyle w:val="NoSpacing"/>
        <w:tabs>
          <w:tab w:val="left" w:pos="0"/>
        </w:tabs>
        <w:rPr>
          <w:sz w:val="18"/>
          <w:szCs w:val="18"/>
        </w:rPr>
      </w:pPr>
      <w:r>
        <w:rPr>
          <w:sz w:val="18"/>
          <w:szCs w:val="18"/>
        </w:rPr>
        <w:tab/>
      </w:r>
      <w:r>
        <w:rPr>
          <w:sz w:val="18"/>
          <w:szCs w:val="18"/>
        </w:rPr>
        <w:tab/>
        <w:t>“He is guilty of death.”</w:t>
      </w:r>
    </w:p>
    <w:p w:rsidR="008B28C2" w:rsidRDefault="008B28C2" w:rsidP="008B28C2">
      <w:pPr>
        <w:pStyle w:val="NoSpacing"/>
        <w:tabs>
          <w:tab w:val="left" w:pos="0"/>
        </w:tabs>
        <w:rPr>
          <w:sz w:val="18"/>
          <w:szCs w:val="18"/>
        </w:rPr>
      </w:pPr>
    </w:p>
    <w:p w:rsidR="008B28C2" w:rsidRDefault="008B28C2" w:rsidP="008B28C2">
      <w:pPr>
        <w:pStyle w:val="NoSpacing"/>
        <w:rPr>
          <w:rFonts w:cstheme="minorHAnsi"/>
          <w:sz w:val="18"/>
          <w:szCs w:val="18"/>
        </w:rPr>
      </w:pPr>
      <w:r>
        <w:rPr>
          <w:rFonts w:cstheme="minorHAnsi"/>
          <w:sz w:val="18"/>
          <w:szCs w:val="18"/>
        </w:rPr>
        <w:lastRenderedPageBreak/>
        <w:tab/>
      </w:r>
      <w:r w:rsidRPr="00DE7E16">
        <w:rPr>
          <w:rFonts w:cstheme="minorHAnsi"/>
          <w:sz w:val="18"/>
          <w:szCs w:val="18"/>
        </w:rPr>
        <w:t>And the men that held Jesus mocked him, and smote him.</w:t>
      </w:r>
      <w:r>
        <w:rPr>
          <w:rFonts w:cstheme="minorHAnsi"/>
          <w:sz w:val="18"/>
          <w:szCs w:val="18"/>
        </w:rPr>
        <w:t xml:space="preserve"> </w:t>
      </w:r>
      <w:r w:rsidRPr="00187ED8">
        <w:rPr>
          <w:sz w:val="18"/>
          <w:szCs w:val="18"/>
        </w:rPr>
        <w:t>Then did they spi</w:t>
      </w:r>
      <w:r>
        <w:rPr>
          <w:sz w:val="18"/>
          <w:szCs w:val="18"/>
        </w:rPr>
        <w:t>t in his face, and buffeted him, and did</w:t>
      </w:r>
      <w:r w:rsidRPr="00E51B84">
        <w:rPr>
          <w:sz w:val="18"/>
          <w:szCs w:val="18"/>
        </w:rPr>
        <w:t xml:space="preserve"> co</w:t>
      </w:r>
      <w:r>
        <w:rPr>
          <w:sz w:val="18"/>
          <w:szCs w:val="18"/>
        </w:rPr>
        <w:t xml:space="preserve">ver his face.  </w:t>
      </w:r>
      <w:r w:rsidRPr="00DE7E16">
        <w:rPr>
          <w:rFonts w:cstheme="minorHAnsi"/>
          <w:sz w:val="18"/>
          <w:szCs w:val="18"/>
        </w:rPr>
        <w:t>And when they had blindfolded him, they struck him on the face</w:t>
      </w:r>
      <w:r>
        <w:rPr>
          <w:rFonts w:cstheme="minorHAnsi"/>
          <w:sz w:val="18"/>
          <w:szCs w:val="18"/>
        </w:rPr>
        <w:t xml:space="preserve">, </w:t>
      </w:r>
      <w:r w:rsidRPr="00187ED8">
        <w:rPr>
          <w:sz w:val="18"/>
          <w:szCs w:val="18"/>
        </w:rPr>
        <w:t>and others smote him with the palms of their hands,</w:t>
      </w:r>
      <w:r w:rsidRPr="00610EFE">
        <w:rPr>
          <w:rFonts w:cstheme="minorHAnsi"/>
          <w:sz w:val="18"/>
          <w:szCs w:val="18"/>
        </w:rPr>
        <w:t xml:space="preserve"> </w:t>
      </w:r>
      <w:r w:rsidRPr="00DE7E16">
        <w:rPr>
          <w:rFonts w:cstheme="minorHAnsi"/>
          <w:sz w:val="18"/>
          <w:szCs w:val="18"/>
        </w:rPr>
        <w:t>a</w:t>
      </w:r>
      <w:r>
        <w:rPr>
          <w:rFonts w:cstheme="minorHAnsi"/>
          <w:sz w:val="18"/>
          <w:szCs w:val="18"/>
        </w:rPr>
        <w:t xml:space="preserve">nd asked him, saying, </w:t>
      </w:r>
    </w:p>
    <w:p w:rsidR="008B28C2" w:rsidRDefault="008B28C2" w:rsidP="008B28C2">
      <w:pPr>
        <w:pStyle w:val="NoSpacing"/>
        <w:rPr>
          <w:rFonts w:cstheme="minorHAnsi"/>
          <w:sz w:val="18"/>
          <w:szCs w:val="18"/>
        </w:rPr>
      </w:pPr>
    </w:p>
    <w:p w:rsidR="008B28C2" w:rsidRDefault="008B28C2" w:rsidP="008B28C2">
      <w:pPr>
        <w:pStyle w:val="NoSpacing"/>
        <w:rPr>
          <w:rFonts w:cstheme="minorHAnsi"/>
          <w:sz w:val="18"/>
          <w:szCs w:val="18"/>
        </w:rPr>
      </w:pPr>
      <w:r>
        <w:rPr>
          <w:rFonts w:cstheme="minorHAnsi"/>
          <w:sz w:val="18"/>
          <w:szCs w:val="18"/>
        </w:rPr>
        <w:tab/>
      </w:r>
      <w:r>
        <w:rPr>
          <w:rFonts w:cstheme="minorHAnsi"/>
          <w:sz w:val="18"/>
          <w:szCs w:val="18"/>
        </w:rPr>
        <w:tab/>
        <w:t xml:space="preserve">“Prophesy unto us, thou Christ, </w:t>
      </w:r>
      <w:r w:rsidRPr="00DE7E16">
        <w:rPr>
          <w:rFonts w:cstheme="minorHAnsi"/>
          <w:sz w:val="18"/>
          <w:szCs w:val="18"/>
        </w:rPr>
        <w:t>who is it that smote thee?</w:t>
      </w:r>
      <w:r>
        <w:rPr>
          <w:rFonts w:cstheme="minorHAnsi"/>
          <w:sz w:val="18"/>
          <w:szCs w:val="18"/>
        </w:rPr>
        <w:t>”</w:t>
      </w:r>
    </w:p>
    <w:p w:rsidR="008B28C2" w:rsidRPr="00610EFE" w:rsidRDefault="008B28C2" w:rsidP="008B28C2">
      <w:pPr>
        <w:pStyle w:val="NoSpacing"/>
        <w:rPr>
          <w:sz w:val="18"/>
          <w:szCs w:val="18"/>
        </w:rPr>
      </w:pPr>
    </w:p>
    <w:p w:rsidR="008B28C2" w:rsidRPr="00EF2513" w:rsidRDefault="008B28C2" w:rsidP="008B28C2">
      <w:pPr>
        <w:pStyle w:val="NoSpacing"/>
        <w:rPr>
          <w:rFonts w:cstheme="minorHAnsi"/>
          <w:sz w:val="18"/>
          <w:szCs w:val="18"/>
        </w:rPr>
      </w:pPr>
      <w:r>
        <w:rPr>
          <w:rFonts w:cstheme="minorHAnsi"/>
          <w:sz w:val="18"/>
          <w:szCs w:val="18"/>
        </w:rPr>
        <w:tab/>
      </w:r>
      <w:r w:rsidRPr="00DE7E16">
        <w:rPr>
          <w:rFonts w:cstheme="minorHAnsi"/>
          <w:sz w:val="18"/>
          <w:szCs w:val="18"/>
        </w:rPr>
        <w:t>And many other things blasphemously spake they against him.</w:t>
      </w:r>
    </w:p>
    <w:p w:rsidR="008B28C2" w:rsidRDefault="008B28C2" w:rsidP="008B28C2">
      <w:pPr>
        <w:pStyle w:val="NoSpacing"/>
        <w:rPr>
          <w:sz w:val="18"/>
          <w:szCs w:val="18"/>
        </w:rPr>
      </w:pPr>
    </w:p>
    <w:p w:rsidR="008B28C2" w:rsidRPr="00AB5AA9" w:rsidRDefault="008B28C2" w:rsidP="008B28C2">
      <w:pPr>
        <w:pStyle w:val="NoSpacing"/>
        <w:rPr>
          <w:b/>
          <w:sz w:val="18"/>
          <w:szCs w:val="18"/>
          <w:u w:val="single"/>
        </w:rPr>
      </w:pPr>
      <w:r>
        <w:rPr>
          <w:b/>
          <w:sz w:val="18"/>
          <w:szCs w:val="18"/>
          <w:u w:val="single"/>
        </w:rPr>
        <w:t>Jesus’ hearing before the Sanhedrin,</w:t>
      </w:r>
      <w:r w:rsidRPr="00AB5AA9">
        <w:rPr>
          <w:b/>
          <w:sz w:val="18"/>
          <w:szCs w:val="18"/>
          <w:u w:val="single"/>
        </w:rPr>
        <w:t xml:space="preserve"> </w:t>
      </w:r>
      <w:r w:rsidRPr="001D34E8">
        <w:rPr>
          <w:b/>
          <w:i/>
          <w:sz w:val="18"/>
          <w:szCs w:val="18"/>
          <w:u w:val="single"/>
        </w:rPr>
        <w:t>EARLY THE NEXT MORNING</w:t>
      </w:r>
      <w:r w:rsidRPr="00AB5AA9">
        <w:rPr>
          <w:b/>
          <w:sz w:val="18"/>
          <w:szCs w:val="18"/>
          <w:u w:val="single"/>
        </w:rPr>
        <w:t xml:space="preserve"> (</w:t>
      </w:r>
      <w:r>
        <w:rPr>
          <w:b/>
          <w:sz w:val="18"/>
          <w:szCs w:val="18"/>
          <w:u w:val="single"/>
        </w:rPr>
        <w:t xml:space="preserve">Mark 15:1; </w:t>
      </w:r>
      <w:r w:rsidRPr="00AB5AA9">
        <w:rPr>
          <w:b/>
          <w:sz w:val="18"/>
          <w:szCs w:val="18"/>
          <w:u w:val="single"/>
        </w:rPr>
        <w:t>John 18:28; Matt 27:1; Luke 22:66-71)</w:t>
      </w:r>
    </w:p>
    <w:p w:rsidR="008B28C2" w:rsidRDefault="008B28C2" w:rsidP="008B28C2">
      <w:pPr>
        <w:pStyle w:val="NoSpacing"/>
        <w:rPr>
          <w:rFonts w:eastAsia="Times New Roman" w:cstheme="minorHAnsi"/>
          <w:sz w:val="18"/>
          <w:szCs w:val="18"/>
        </w:rPr>
      </w:pPr>
      <w:r>
        <w:rPr>
          <w:sz w:val="18"/>
          <w:szCs w:val="18"/>
        </w:rPr>
        <w:tab/>
      </w:r>
      <w:r w:rsidRPr="009E16B0">
        <w:rPr>
          <w:sz w:val="18"/>
          <w:szCs w:val="18"/>
        </w:rPr>
        <w:t>Then led they Jesus from Caiaphas unto the hall of judgment: and it was early; and they themselves went not into the judgment hall, lest they should be defiled; but that they might eat the Passover.</w:t>
      </w:r>
      <w:r>
        <w:rPr>
          <w:sz w:val="18"/>
          <w:szCs w:val="18"/>
        </w:rPr>
        <w:t xml:space="preserve"> </w:t>
      </w:r>
      <w:r w:rsidRPr="00DE7E16">
        <w:rPr>
          <w:rFonts w:cstheme="minorHAnsi"/>
          <w:sz w:val="18"/>
          <w:szCs w:val="18"/>
        </w:rPr>
        <w:t>And as soon as it was day,</w:t>
      </w:r>
      <w:r>
        <w:rPr>
          <w:sz w:val="18"/>
          <w:szCs w:val="18"/>
        </w:rPr>
        <w:t xml:space="preserve"> w</w:t>
      </w:r>
      <w:r w:rsidRPr="0019411B">
        <w:rPr>
          <w:rFonts w:eastAsia="Times New Roman" w:cstheme="minorHAnsi"/>
          <w:sz w:val="18"/>
          <w:szCs w:val="18"/>
        </w:rPr>
        <w:t xml:space="preserve">hen the morning was come, </w:t>
      </w:r>
      <w:r>
        <w:rPr>
          <w:rFonts w:eastAsia="Times New Roman" w:cstheme="minorHAnsi"/>
          <w:sz w:val="18"/>
          <w:szCs w:val="18"/>
        </w:rPr>
        <w:t>all the chief priests, elders, and scribes</w:t>
      </w:r>
      <w:r w:rsidRPr="0019411B">
        <w:rPr>
          <w:rFonts w:eastAsia="Times New Roman" w:cstheme="minorHAnsi"/>
          <w:sz w:val="18"/>
          <w:szCs w:val="18"/>
        </w:rPr>
        <w:t xml:space="preserve"> of the people </w:t>
      </w:r>
      <w:r>
        <w:rPr>
          <w:rFonts w:eastAsia="Times New Roman" w:cstheme="minorHAnsi"/>
          <w:sz w:val="18"/>
          <w:szCs w:val="18"/>
        </w:rPr>
        <w:t xml:space="preserve">came together and held a consultation and </w:t>
      </w:r>
      <w:r w:rsidRPr="0019411B">
        <w:rPr>
          <w:rFonts w:eastAsia="Times New Roman" w:cstheme="minorHAnsi"/>
          <w:sz w:val="18"/>
          <w:szCs w:val="18"/>
        </w:rPr>
        <w:t>took counsel against Jesus to put him to death</w:t>
      </w:r>
      <w:r>
        <w:rPr>
          <w:rFonts w:eastAsia="Times New Roman" w:cstheme="minorHAnsi"/>
          <w:sz w:val="18"/>
          <w:szCs w:val="18"/>
        </w:rPr>
        <w:t xml:space="preserve">, </w:t>
      </w:r>
    </w:p>
    <w:p w:rsidR="008B28C2" w:rsidRDefault="008B28C2" w:rsidP="008B28C2">
      <w:pPr>
        <w:pStyle w:val="NoSpacing"/>
        <w:rPr>
          <w:rFonts w:eastAsia="Times New Roman" w:cstheme="minorHAnsi"/>
          <w:sz w:val="18"/>
          <w:szCs w:val="18"/>
        </w:rPr>
      </w:pPr>
    </w:p>
    <w:p w:rsidR="008B28C2" w:rsidRPr="00AB5AA9" w:rsidRDefault="008B28C2" w:rsidP="008B28C2">
      <w:pPr>
        <w:pStyle w:val="NoSpacing"/>
        <w:rPr>
          <w:rFonts w:eastAsia="Times New Roman" w:cstheme="minorHAnsi"/>
          <w:sz w:val="18"/>
          <w:szCs w:val="18"/>
        </w:rPr>
      </w:pPr>
      <w:r>
        <w:rPr>
          <w:rFonts w:eastAsia="Times New Roman" w:cstheme="minorHAnsi"/>
          <w:sz w:val="18"/>
          <w:szCs w:val="18"/>
        </w:rPr>
        <w:tab/>
      </w:r>
      <w:r w:rsidRPr="00DE7E16">
        <w:rPr>
          <w:rFonts w:cstheme="minorHAnsi"/>
          <w:sz w:val="18"/>
          <w:szCs w:val="18"/>
        </w:rPr>
        <w:t>saying,</w:t>
      </w:r>
      <w:r>
        <w:rPr>
          <w:rFonts w:eastAsia="Times New Roman" w:cstheme="minorHAnsi"/>
          <w:sz w:val="18"/>
          <w:szCs w:val="18"/>
        </w:rPr>
        <w:tab/>
      </w:r>
      <w:r>
        <w:rPr>
          <w:rFonts w:eastAsia="Times New Roman" w:cstheme="minorHAnsi"/>
          <w:sz w:val="18"/>
          <w:szCs w:val="18"/>
        </w:rPr>
        <w:tab/>
      </w:r>
      <w:r>
        <w:rPr>
          <w:rFonts w:eastAsia="Times New Roman" w:cstheme="minorHAnsi"/>
          <w:sz w:val="18"/>
          <w:szCs w:val="18"/>
        </w:rPr>
        <w:tab/>
      </w:r>
      <w:r w:rsidRPr="00DE7E16">
        <w:rPr>
          <w:rFonts w:cstheme="minorHAnsi"/>
          <w:sz w:val="18"/>
          <w:szCs w:val="18"/>
        </w:rPr>
        <w:t xml:space="preserve">Art thou the Christ? Tell us. </w:t>
      </w:r>
    </w:p>
    <w:p w:rsidR="008B28C2" w:rsidRDefault="008B28C2" w:rsidP="008B28C2">
      <w:pPr>
        <w:pStyle w:val="NoSpacing"/>
        <w:rPr>
          <w:rFonts w:cstheme="minorHAnsi"/>
          <w:sz w:val="18"/>
          <w:szCs w:val="18"/>
        </w:rPr>
      </w:pPr>
    </w:p>
    <w:p w:rsidR="008B28C2" w:rsidRPr="00DE7E16" w:rsidRDefault="008B28C2" w:rsidP="008B28C2">
      <w:pPr>
        <w:pStyle w:val="NoSpacing"/>
        <w:rPr>
          <w:rFonts w:cstheme="minorHAnsi"/>
          <w:sz w:val="18"/>
          <w:szCs w:val="18"/>
        </w:rPr>
      </w:pPr>
      <w:r>
        <w:rPr>
          <w:rFonts w:cstheme="minorHAnsi"/>
          <w:sz w:val="18"/>
          <w:szCs w:val="18"/>
        </w:rPr>
        <w:tab/>
      </w:r>
      <w:r w:rsidRPr="00DE7E16">
        <w:rPr>
          <w:rFonts w:cstheme="minorHAnsi"/>
          <w:sz w:val="18"/>
          <w:szCs w:val="18"/>
        </w:rPr>
        <w:t xml:space="preserve">And he said unto them, </w:t>
      </w:r>
      <w:r>
        <w:rPr>
          <w:rFonts w:cstheme="minorHAnsi"/>
          <w:sz w:val="18"/>
          <w:szCs w:val="18"/>
        </w:rPr>
        <w:tab/>
      </w:r>
      <w:r w:rsidRPr="00DE7E16">
        <w:rPr>
          <w:rFonts w:cstheme="minorHAnsi"/>
          <w:sz w:val="18"/>
          <w:szCs w:val="18"/>
        </w:rPr>
        <w:t xml:space="preserve">If </w:t>
      </w:r>
      <w:r>
        <w:rPr>
          <w:rFonts w:cstheme="minorHAnsi"/>
          <w:sz w:val="18"/>
          <w:szCs w:val="18"/>
        </w:rPr>
        <w:t xml:space="preserve">I tell you, ye will not believe. </w:t>
      </w:r>
      <w:r w:rsidRPr="00DE7E16">
        <w:rPr>
          <w:rFonts w:cstheme="minorHAnsi"/>
          <w:sz w:val="18"/>
          <w:szCs w:val="18"/>
        </w:rPr>
        <w:t xml:space="preserve">And if I also ask you, ye will not answer me, nor let me </w:t>
      </w:r>
      <w:r>
        <w:rPr>
          <w:rFonts w:cstheme="minorHAnsi"/>
          <w:sz w:val="18"/>
          <w:szCs w:val="18"/>
        </w:rPr>
        <w:tab/>
      </w:r>
      <w:r>
        <w:rPr>
          <w:rFonts w:cstheme="minorHAnsi"/>
          <w:sz w:val="18"/>
          <w:szCs w:val="18"/>
        </w:rPr>
        <w:tab/>
      </w:r>
      <w:r>
        <w:rPr>
          <w:rFonts w:cstheme="minorHAnsi"/>
          <w:sz w:val="18"/>
          <w:szCs w:val="18"/>
        </w:rPr>
        <w:tab/>
      </w:r>
      <w:r>
        <w:rPr>
          <w:rFonts w:cstheme="minorHAnsi"/>
          <w:sz w:val="18"/>
          <w:szCs w:val="18"/>
        </w:rPr>
        <w:tab/>
      </w:r>
      <w:r>
        <w:rPr>
          <w:rFonts w:cstheme="minorHAnsi"/>
          <w:sz w:val="18"/>
          <w:szCs w:val="18"/>
        </w:rPr>
        <w:tab/>
      </w:r>
      <w:r w:rsidRPr="00DE7E16">
        <w:rPr>
          <w:rFonts w:cstheme="minorHAnsi"/>
          <w:sz w:val="18"/>
          <w:szCs w:val="18"/>
        </w:rPr>
        <w:t>go.</w:t>
      </w:r>
      <w:r>
        <w:rPr>
          <w:rFonts w:cstheme="minorHAnsi"/>
          <w:sz w:val="18"/>
          <w:szCs w:val="18"/>
        </w:rPr>
        <w:t xml:space="preserve"> </w:t>
      </w:r>
      <w:r w:rsidRPr="00DE7E16">
        <w:rPr>
          <w:rFonts w:cstheme="minorHAnsi"/>
          <w:sz w:val="18"/>
          <w:szCs w:val="18"/>
        </w:rPr>
        <w:t>Hereafter shall the Son of man sit on the right hand of the power of God.</w:t>
      </w:r>
    </w:p>
    <w:p w:rsidR="008B28C2" w:rsidRDefault="008B28C2" w:rsidP="008B28C2">
      <w:pPr>
        <w:pStyle w:val="NoSpacing"/>
        <w:rPr>
          <w:rFonts w:cstheme="minorHAnsi"/>
          <w:sz w:val="18"/>
          <w:szCs w:val="18"/>
        </w:rPr>
      </w:pPr>
    </w:p>
    <w:p w:rsidR="008B28C2" w:rsidRDefault="008B28C2" w:rsidP="008B28C2">
      <w:pPr>
        <w:pStyle w:val="NoSpacing"/>
        <w:rPr>
          <w:rFonts w:cstheme="minorHAnsi"/>
          <w:sz w:val="18"/>
          <w:szCs w:val="18"/>
        </w:rPr>
      </w:pPr>
      <w:r>
        <w:rPr>
          <w:rFonts w:cstheme="minorHAnsi"/>
          <w:sz w:val="18"/>
          <w:szCs w:val="18"/>
        </w:rPr>
        <w:tab/>
      </w:r>
      <w:r w:rsidRPr="00DE7E16">
        <w:rPr>
          <w:rFonts w:cstheme="minorHAnsi"/>
          <w:sz w:val="18"/>
          <w:szCs w:val="18"/>
        </w:rPr>
        <w:t xml:space="preserve">Then said they all, </w:t>
      </w:r>
      <w:r>
        <w:rPr>
          <w:rFonts w:cstheme="minorHAnsi"/>
          <w:sz w:val="18"/>
          <w:szCs w:val="18"/>
        </w:rPr>
        <w:tab/>
      </w:r>
      <w:r>
        <w:rPr>
          <w:rFonts w:cstheme="minorHAnsi"/>
          <w:sz w:val="18"/>
          <w:szCs w:val="18"/>
        </w:rPr>
        <w:tab/>
      </w:r>
      <w:r w:rsidRPr="00DE7E16">
        <w:rPr>
          <w:rFonts w:cstheme="minorHAnsi"/>
          <w:sz w:val="18"/>
          <w:szCs w:val="18"/>
        </w:rPr>
        <w:t xml:space="preserve">Art thou then the Son of God? </w:t>
      </w:r>
    </w:p>
    <w:p w:rsidR="008B28C2" w:rsidRDefault="008B28C2" w:rsidP="008B28C2">
      <w:pPr>
        <w:pStyle w:val="NoSpacing"/>
        <w:rPr>
          <w:rFonts w:cstheme="minorHAnsi"/>
          <w:sz w:val="18"/>
          <w:szCs w:val="18"/>
        </w:rPr>
      </w:pPr>
    </w:p>
    <w:p w:rsidR="008B28C2" w:rsidRPr="00DE7E16" w:rsidRDefault="008B28C2" w:rsidP="008B28C2">
      <w:pPr>
        <w:pStyle w:val="NoSpacing"/>
        <w:rPr>
          <w:rFonts w:cstheme="minorHAnsi"/>
          <w:sz w:val="18"/>
          <w:szCs w:val="18"/>
        </w:rPr>
      </w:pPr>
      <w:r>
        <w:rPr>
          <w:rFonts w:cstheme="minorHAnsi"/>
          <w:sz w:val="18"/>
          <w:szCs w:val="18"/>
        </w:rPr>
        <w:tab/>
      </w:r>
      <w:r w:rsidRPr="00DE7E16">
        <w:rPr>
          <w:rFonts w:cstheme="minorHAnsi"/>
          <w:sz w:val="18"/>
          <w:szCs w:val="18"/>
        </w:rPr>
        <w:t xml:space="preserve">And he said unto them, </w:t>
      </w:r>
      <w:r>
        <w:rPr>
          <w:rFonts w:cstheme="minorHAnsi"/>
          <w:sz w:val="18"/>
          <w:szCs w:val="18"/>
        </w:rPr>
        <w:tab/>
      </w:r>
      <w:r w:rsidRPr="00DE7E16">
        <w:rPr>
          <w:rFonts w:cstheme="minorHAnsi"/>
          <w:sz w:val="18"/>
          <w:szCs w:val="18"/>
        </w:rPr>
        <w:t>Ye say that I am.</w:t>
      </w:r>
    </w:p>
    <w:p w:rsidR="008B28C2" w:rsidRDefault="008B28C2" w:rsidP="008B28C2">
      <w:pPr>
        <w:pStyle w:val="NoSpacing"/>
        <w:rPr>
          <w:rFonts w:cstheme="minorHAnsi"/>
          <w:sz w:val="18"/>
          <w:szCs w:val="18"/>
        </w:rPr>
      </w:pPr>
    </w:p>
    <w:p w:rsidR="008B28C2" w:rsidRPr="00DE7E16" w:rsidRDefault="008B28C2" w:rsidP="008B28C2">
      <w:pPr>
        <w:pStyle w:val="NoSpacing"/>
        <w:rPr>
          <w:rFonts w:cstheme="minorHAnsi"/>
          <w:sz w:val="18"/>
          <w:szCs w:val="18"/>
        </w:rPr>
      </w:pPr>
      <w:r>
        <w:rPr>
          <w:rFonts w:cstheme="minorHAnsi"/>
          <w:sz w:val="18"/>
          <w:szCs w:val="18"/>
        </w:rPr>
        <w:tab/>
      </w:r>
      <w:r w:rsidRPr="00DE7E16">
        <w:rPr>
          <w:rFonts w:cstheme="minorHAnsi"/>
          <w:sz w:val="18"/>
          <w:szCs w:val="18"/>
        </w:rPr>
        <w:t xml:space="preserve">And they said, </w:t>
      </w:r>
      <w:r>
        <w:rPr>
          <w:rFonts w:cstheme="minorHAnsi"/>
          <w:sz w:val="18"/>
          <w:szCs w:val="18"/>
        </w:rPr>
        <w:tab/>
      </w:r>
      <w:r>
        <w:rPr>
          <w:rFonts w:cstheme="minorHAnsi"/>
          <w:sz w:val="18"/>
          <w:szCs w:val="18"/>
        </w:rPr>
        <w:tab/>
      </w:r>
      <w:r w:rsidRPr="00DE7E16">
        <w:rPr>
          <w:rFonts w:cstheme="minorHAnsi"/>
          <w:sz w:val="18"/>
          <w:szCs w:val="18"/>
        </w:rPr>
        <w:t>What need we any further witness? For we ourselves have heard of his own mouth.</w:t>
      </w:r>
    </w:p>
    <w:p w:rsidR="008B28C2" w:rsidRPr="009E16B0" w:rsidRDefault="008B28C2" w:rsidP="008B28C2">
      <w:pPr>
        <w:pStyle w:val="NoSpacing"/>
        <w:rPr>
          <w:sz w:val="18"/>
          <w:szCs w:val="18"/>
        </w:rPr>
      </w:pPr>
    </w:p>
    <w:p w:rsidR="008B28C2" w:rsidRPr="00DA16CD" w:rsidRDefault="008B28C2" w:rsidP="008B28C2">
      <w:pPr>
        <w:pStyle w:val="NoSpacing"/>
        <w:rPr>
          <w:b/>
          <w:sz w:val="18"/>
          <w:szCs w:val="18"/>
          <w:u w:val="single"/>
        </w:rPr>
      </w:pPr>
      <w:r>
        <w:rPr>
          <w:b/>
          <w:sz w:val="18"/>
          <w:szCs w:val="18"/>
          <w:u w:val="single"/>
        </w:rPr>
        <w:t>Jesus’ first hearing before Pilate</w:t>
      </w:r>
      <w:r w:rsidRPr="00DA16CD">
        <w:rPr>
          <w:b/>
          <w:sz w:val="18"/>
          <w:szCs w:val="18"/>
          <w:u w:val="single"/>
        </w:rPr>
        <w:t xml:space="preserve"> (Mark 15:1-5; Matt 27:2, 11-14; Joh</w:t>
      </w:r>
      <w:r>
        <w:rPr>
          <w:b/>
          <w:sz w:val="18"/>
          <w:szCs w:val="18"/>
          <w:u w:val="single"/>
        </w:rPr>
        <w:t>n 18:29</w:t>
      </w:r>
      <w:r w:rsidRPr="00DA16CD">
        <w:rPr>
          <w:b/>
          <w:sz w:val="18"/>
          <w:szCs w:val="18"/>
          <w:u w:val="single"/>
        </w:rPr>
        <w:t>-38; Luke 23:1-6)</w:t>
      </w:r>
    </w:p>
    <w:p w:rsidR="008B28C2" w:rsidRDefault="008B28C2" w:rsidP="008B28C2">
      <w:pPr>
        <w:pStyle w:val="NoSpacing"/>
        <w:rPr>
          <w:sz w:val="18"/>
          <w:szCs w:val="18"/>
        </w:rPr>
      </w:pPr>
      <w:r>
        <w:rPr>
          <w:rStyle w:val="verse-number"/>
          <w:sz w:val="18"/>
          <w:szCs w:val="18"/>
          <w:bdr w:val="none" w:sz="0" w:space="0" w:color="auto" w:frame="1"/>
        </w:rPr>
        <w:tab/>
        <w:t xml:space="preserve">Then they took him and bound him. </w:t>
      </w:r>
      <w:r w:rsidRPr="0019411B">
        <w:rPr>
          <w:rFonts w:eastAsia="Times New Roman" w:cstheme="minorHAnsi"/>
          <w:sz w:val="18"/>
          <w:szCs w:val="18"/>
        </w:rPr>
        <w:t xml:space="preserve">And when they had bound him, </w:t>
      </w:r>
      <w:r w:rsidRPr="00DE7E16">
        <w:rPr>
          <w:sz w:val="18"/>
          <w:szCs w:val="18"/>
        </w:rPr>
        <w:t xml:space="preserve">the whole multitude of them arose, </w:t>
      </w:r>
      <w:r>
        <w:rPr>
          <w:sz w:val="18"/>
          <w:szCs w:val="18"/>
        </w:rPr>
        <w:t xml:space="preserve">and </w:t>
      </w:r>
      <w:r w:rsidRPr="0019411B">
        <w:rPr>
          <w:rFonts w:eastAsia="Times New Roman" w:cstheme="minorHAnsi"/>
          <w:sz w:val="18"/>
          <w:szCs w:val="18"/>
        </w:rPr>
        <w:t>they led him away, and delivered him to Pontius Pilate the governor.</w:t>
      </w:r>
      <w:r>
        <w:rPr>
          <w:rStyle w:val="verse-number"/>
          <w:sz w:val="18"/>
          <w:szCs w:val="18"/>
          <w:bdr w:val="none" w:sz="0" w:space="0" w:color="auto" w:frame="1"/>
        </w:rPr>
        <w:t xml:space="preserve"> </w:t>
      </w:r>
      <w:r w:rsidRPr="009E16B0">
        <w:rPr>
          <w:sz w:val="18"/>
          <w:szCs w:val="18"/>
        </w:rPr>
        <w:t xml:space="preserve">Pilate then went out unto them, </w:t>
      </w:r>
    </w:p>
    <w:p w:rsidR="008B28C2" w:rsidRDefault="008B28C2" w:rsidP="008B28C2">
      <w:pPr>
        <w:pStyle w:val="NoSpacing"/>
        <w:rPr>
          <w:sz w:val="18"/>
          <w:szCs w:val="18"/>
        </w:rPr>
      </w:pPr>
    </w:p>
    <w:p w:rsidR="008B28C2" w:rsidRPr="00DA6121" w:rsidRDefault="008B28C2" w:rsidP="008B28C2">
      <w:pPr>
        <w:pStyle w:val="NoSpacing"/>
        <w:rPr>
          <w:sz w:val="18"/>
          <w:szCs w:val="18"/>
          <w:bdr w:val="none" w:sz="0" w:space="0" w:color="auto" w:frame="1"/>
        </w:rPr>
      </w:pPr>
      <w:r>
        <w:rPr>
          <w:sz w:val="18"/>
          <w:szCs w:val="18"/>
        </w:rPr>
        <w:tab/>
      </w:r>
      <w:r w:rsidRPr="009E16B0">
        <w:rPr>
          <w:sz w:val="18"/>
          <w:szCs w:val="18"/>
        </w:rPr>
        <w:t xml:space="preserve">and said, </w:t>
      </w:r>
      <w:r>
        <w:rPr>
          <w:sz w:val="18"/>
          <w:szCs w:val="18"/>
          <w:bdr w:val="none" w:sz="0" w:space="0" w:color="auto" w:frame="1"/>
        </w:rPr>
        <w:tab/>
      </w:r>
      <w:r>
        <w:rPr>
          <w:sz w:val="18"/>
          <w:szCs w:val="18"/>
          <w:bdr w:val="none" w:sz="0" w:space="0" w:color="auto" w:frame="1"/>
        </w:rPr>
        <w:tab/>
      </w:r>
      <w:r>
        <w:rPr>
          <w:sz w:val="18"/>
          <w:szCs w:val="18"/>
          <w:bdr w:val="none" w:sz="0" w:space="0" w:color="auto" w:frame="1"/>
        </w:rPr>
        <w:tab/>
      </w:r>
      <w:r>
        <w:rPr>
          <w:sz w:val="18"/>
          <w:szCs w:val="18"/>
          <w:bdr w:val="none" w:sz="0" w:space="0" w:color="auto" w:frame="1"/>
        </w:rPr>
        <w:tab/>
      </w:r>
      <w:r w:rsidRPr="009E16B0">
        <w:rPr>
          <w:sz w:val="18"/>
          <w:szCs w:val="18"/>
        </w:rPr>
        <w:t>What accusation bring ye against this man?</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t xml:space="preserve">And they answered, accusing Jesus, </w:t>
      </w:r>
    </w:p>
    <w:p w:rsidR="008B28C2" w:rsidRPr="00DA6121" w:rsidRDefault="008B28C2" w:rsidP="008B28C2">
      <w:pPr>
        <w:pStyle w:val="NoSpacing"/>
        <w:rPr>
          <w:rStyle w:val="verse-number"/>
          <w:sz w:val="18"/>
          <w:szCs w:val="18"/>
        </w:rPr>
      </w:pPr>
      <w:r>
        <w:rPr>
          <w:sz w:val="18"/>
          <w:szCs w:val="18"/>
        </w:rPr>
        <w:tab/>
        <w:t>and</w:t>
      </w:r>
      <w:r w:rsidRPr="009E16B0">
        <w:rPr>
          <w:sz w:val="18"/>
          <w:szCs w:val="18"/>
        </w:rPr>
        <w:t xml:space="preserve"> said unto him, </w:t>
      </w:r>
      <w:r>
        <w:rPr>
          <w:sz w:val="18"/>
          <w:szCs w:val="18"/>
        </w:rPr>
        <w:tab/>
      </w:r>
      <w:r>
        <w:rPr>
          <w:sz w:val="18"/>
          <w:szCs w:val="18"/>
        </w:rPr>
        <w:tab/>
      </w:r>
      <w:r>
        <w:rPr>
          <w:sz w:val="18"/>
          <w:szCs w:val="18"/>
        </w:rPr>
        <w:tab/>
      </w:r>
      <w:r w:rsidRPr="009E16B0">
        <w:rPr>
          <w:sz w:val="18"/>
          <w:szCs w:val="18"/>
        </w:rPr>
        <w:t>If he were not a malefactor, we would not h</w:t>
      </w:r>
      <w:r>
        <w:rPr>
          <w:sz w:val="18"/>
          <w:szCs w:val="18"/>
        </w:rPr>
        <w:t xml:space="preserve">ave delivered him up unto thee…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DE7E16">
        <w:rPr>
          <w:sz w:val="18"/>
          <w:szCs w:val="18"/>
        </w:rPr>
        <w:t xml:space="preserve">We found this </w:t>
      </w:r>
      <w:r w:rsidRPr="00DE7E16">
        <w:rPr>
          <w:rStyle w:val="clarity-word"/>
          <w:sz w:val="18"/>
          <w:szCs w:val="18"/>
          <w:bdr w:val="none" w:sz="0" w:space="0" w:color="auto" w:frame="1"/>
        </w:rPr>
        <w:t>fellow</w:t>
      </w:r>
      <w:r w:rsidRPr="00DE7E16">
        <w:rPr>
          <w:sz w:val="18"/>
          <w:szCs w:val="18"/>
        </w:rPr>
        <w:t xml:space="preserve"> perverting the nation, and forbidding to give tribute to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DE7E16">
        <w:rPr>
          <w:sz w:val="18"/>
          <w:szCs w:val="18"/>
        </w:rPr>
        <w:t>Cæsar, saying that he himself is Christ a King.</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9E16B0">
        <w:rPr>
          <w:sz w:val="18"/>
          <w:szCs w:val="18"/>
        </w:rPr>
        <w:t xml:space="preserve">Then said Pilate unto them, </w:t>
      </w:r>
      <w:r>
        <w:rPr>
          <w:sz w:val="18"/>
          <w:szCs w:val="18"/>
        </w:rPr>
        <w:tab/>
      </w:r>
      <w:r>
        <w:rPr>
          <w:sz w:val="18"/>
          <w:szCs w:val="18"/>
        </w:rPr>
        <w:tab/>
      </w:r>
      <w:r w:rsidRPr="009E16B0">
        <w:rPr>
          <w:sz w:val="18"/>
          <w:szCs w:val="18"/>
        </w:rPr>
        <w:t xml:space="preserve">Take ye him, and judge him according to your law.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9E16B0">
        <w:rPr>
          <w:sz w:val="18"/>
          <w:szCs w:val="18"/>
        </w:rPr>
        <w:t xml:space="preserve">The Jews therefore said unto him, </w:t>
      </w:r>
      <w:r>
        <w:rPr>
          <w:sz w:val="18"/>
          <w:szCs w:val="18"/>
        </w:rPr>
        <w:tab/>
      </w:r>
      <w:r w:rsidRPr="009E16B0">
        <w:rPr>
          <w:sz w:val="18"/>
          <w:szCs w:val="18"/>
        </w:rPr>
        <w:t xml:space="preserve">It is not lawful </w:t>
      </w:r>
      <w:r>
        <w:rPr>
          <w:sz w:val="18"/>
          <w:szCs w:val="18"/>
        </w:rPr>
        <w:t xml:space="preserve">for us to put any man to death </w:t>
      </w:r>
    </w:p>
    <w:p w:rsidR="008B28C2" w:rsidRDefault="008B28C2" w:rsidP="008B28C2">
      <w:pPr>
        <w:pStyle w:val="NoSpacing"/>
        <w:rPr>
          <w:sz w:val="18"/>
          <w:szCs w:val="18"/>
        </w:rPr>
      </w:pPr>
    </w:p>
    <w:p w:rsidR="008B28C2" w:rsidRDefault="008B28C2" w:rsidP="008B28C2">
      <w:pPr>
        <w:pStyle w:val="NoSpacing"/>
        <w:rPr>
          <w:rFonts w:eastAsia="Times New Roman" w:cstheme="minorHAnsi"/>
          <w:sz w:val="18"/>
          <w:szCs w:val="18"/>
        </w:rPr>
      </w:pPr>
      <w:r>
        <w:rPr>
          <w:sz w:val="18"/>
          <w:szCs w:val="18"/>
        </w:rPr>
        <w:tab/>
      </w:r>
      <w:r w:rsidRPr="009E16B0">
        <w:rPr>
          <w:sz w:val="18"/>
          <w:szCs w:val="18"/>
        </w:rPr>
        <w:t>That the saying of Jesus might be fulfilled, which he spake, signifying what death he should die.</w:t>
      </w:r>
      <w:r>
        <w:rPr>
          <w:sz w:val="18"/>
          <w:szCs w:val="18"/>
        </w:rPr>
        <w:t xml:space="preserve"> </w:t>
      </w:r>
      <w:r w:rsidRPr="009E16B0">
        <w:rPr>
          <w:sz w:val="18"/>
          <w:szCs w:val="18"/>
        </w:rPr>
        <w:t>Then Pilate entered into the judgment hall again, an</w:t>
      </w:r>
      <w:r>
        <w:rPr>
          <w:sz w:val="18"/>
          <w:szCs w:val="18"/>
        </w:rPr>
        <w:t xml:space="preserve">d called Jesus unto him. </w:t>
      </w:r>
      <w:r w:rsidRPr="0019411B">
        <w:rPr>
          <w:rFonts w:eastAsia="Times New Roman" w:cstheme="minorHAnsi"/>
          <w:sz w:val="18"/>
          <w:szCs w:val="18"/>
        </w:rPr>
        <w:t xml:space="preserve">And Jesus stood before the governor: and the governor asked him, </w:t>
      </w:r>
    </w:p>
    <w:p w:rsidR="008B28C2" w:rsidRDefault="008B28C2" w:rsidP="008B28C2">
      <w:pPr>
        <w:pStyle w:val="NoSpacing"/>
        <w:rPr>
          <w:rFonts w:eastAsia="Times New Roman" w:cstheme="minorHAnsi"/>
          <w:sz w:val="18"/>
          <w:szCs w:val="18"/>
        </w:rPr>
      </w:pPr>
    </w:p>
    <w:p w:rsidR="008B28C2" w:rsidRPr="009E16B0" w:rsidRDefault="008B28C2" w:rsidP="008B28C2">
      <w:pPr>
        <w:pStyle w:val="NoSpacing"/>
        <w:rPr>
          <w:sz w:val="18"/>
          <w:szCs w:val="18"/>
        </w:rPr>
      </w:pPr>
      <w:r>
        <w:rPr>
          <w:rFonts w:eastAsia="Times New Roman" w:cstheme="minorHAnsi"/>
          <w:sz w:val="18"/>
          <w:szCs w:val="18"/>
        </w:rPr>
        <w:tab/>
      </w:r>
      <w:r w:rsidRPr="0019411B">
        <w:rPr>
          <w:rFonts w:eastAsia="Times New Roman" w:cstheme="minorHAnsi"/>
          <w:sz w:val="18"/>
          <w:szCs w:val="18"/>
        </w:rPr>
        <w:t xml:space="preserve">saying, </w:t>
      </w:r>
      <w:r>
        <w:rPr>
          <w:sz w:val="18"/>
          <w:szCs w:val="18"/>
        </w:rPr>
        <w:tab/>
      </w:r>
      <w:r>
        <w:rPr>
          <w:sz w:val="18"/>
          <w:szCs w:val="18"/>
        </w:rPr>
        <w:tab/>
      </w:r>
      <w:r>
        <w:rPr>
          <w:sz w:val="18"/>
          <w:szCs w:val="18"/>
        </w:rPr>
        <w:tab/>
      </w:r>
      <w:r>
        <w:rPr>
          <w:sz w:val="18"/>
          <w:szCs w:val="18"/>
        </w:rPr>
        <w:tab/>
      </w:r>
      <w:r w:rsidRPr="0019411B">
        <w:rPr>
          <w:rFonts w:eastAsia="Times New Roman" w:cstheme="minorHAnsi"/>
          <w:sz w:val="18"/>
          <w:szCs w:val="18"/>
        </w:rPr>
        <w:t>Art thou the King of the Jews</w:t>
      </w:r>
      <w:r>
        <w:rPr>
          <w:sz w:val="18"/>
          <w:szCs w:val="18"/>
        </w:rPr>
        <w:t>?</w:t>
      </w:r>
    </w:p>
    <w:p w:rsidR="008B28C2" w:rsidRDefault="008B28C2" w:rsidP="008B28C2">
      <w:pPr>
        <w:pStyle w:val="NoSpacing"/>
        <w:rPr>
          <w:sz w:val="18"/>
          <w:szCs w:val="18"/>
        </w:rPr>
      </w:pPr>
    </w:p>
    <w:p w:rsidR="008B28C2" w:rsidRPr="009E16B0" w:rsidRDefault="008B28C2" w:rsidP="008B28C2">
      <w:pPr>
        <w:pStyle w:val="NoSpacing"/>
        <w:rPr>
          <w:sz w:val="18"/>
          <w:szCs w:val="18"/>
        </w:rPr>
      </w:pPr>
      <w:r>
        <w:rPr>
          <w:sz w:val="18"/>
          <w:szCs w:val="18"/>
        </w:rPr>
        <w:tab/>
        <w:t>And Jesus answering said unto him,</w:t>
      </w:r>
      <w:r>
        <w:rPr>
          <w:sz w:val="18"/>
          <w:szCs w:val="18"/>
        </w:rPr>
        <w:tab/>
      </w:r>
      <w:r w:rsidRPr="009E16B0">
        <w:rPr>
          <w:sz w:val="18"/>
          <w:szCs w:val="18"/>
        </w:rPr>
        <w:t>Sayest thou this thing of thyself, or did others tell it thee of me?</w:t>
      </w:r>
    </w:p>
    <w:p w:rsidR="008B28C2" w:rsidRDefault="008B28C2" w:rsidP="008B28C2">
      <w:pPr>
        <w:pStyle w:val="NoSpacing"/>
        <w:rPr>
          <w:sz w:val="18"/>
          <w:szCs w:val="18"/>
        </w:rPr>
      </w:pPr>
    </w:p>
    <w:p w:rsidR="008B28C2" w:rsidRPr="009E16B0" w:rsidRDefault="008B28C2" w:rsidP="008B28C2">
      <w:pPr>
        <w:pStyle w:val="NoSpacing"/>
        <w:rPr>
          <w:sz w:val="18"/>
          <w:szCs w:val="18"/>
        </w:rPr>
      </w:pPr>
      <w:r>
        <w:rPr>
          <w:sz w:val="18"/>
          <w:szCs w:val="18"/>
        </w:rPr>
        <w:tab/>
      </w:r>
      <w:r w:rsidRPr="009E16B0">
        <w:rPr>
          <w:sz w:val="18"/>
          <w:szCs w:val="18"/>
        </w:rPr>
        <w:t xml:space="preserve">Pilate answered, </w:t>
      </w:r>
      <w:r>
        <w:rPr>
          <w:sz w:val="18"/>
          <w:szCs w:val="18"/>
        </w:rPr>
        <w:tab/>
      </w:r>
      <w:r>
        <w:rPr>
          <w:sz w:val="18"/>
          <w:szCs w:val="18"/>
        </w:rPr>
        <w:tab/>
      </w:r>
      <w:r>
        <w:rPr>
          <w:sz w:val="18"/>
          <w:szCs w:val="18"/>
        </w:rPr>
        <w:tab/>
      </w:r>
      <w:r w:rsidRPr="009E16B0">
        <w:rPr>
          <w:sz w:val="18"/>
          <w:szCs w:val="18"/>
        </w:rPr>
        <w:t xml:space="preserve">Am I a Jew? Thine own nation and the chief priests have delivered thee unto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9E16B0">
        <w:rPr>
          <w:sz w:val="18"/>
          <w:szCs w:val="18"/>
        </w:rPr>
        <w:t>me</w:t>
      </w:r>
      <w:r>
        <w:rPr>
          <w:sz w:val="18"/>
          <w:szCs w:val="18"/>
        </w:rPr>
        <w:t>. W</w:t>
      </w:r>
      <w:r w:rsidRPr="009E16B0">
        <w:rPr>
          <w:sz w:val="18"/>
          <w:szCs w:val="18"/>
        </w:rPr>
        <w:t>hat hast thou done?</w:t>
      </w:r>
    </w:p>
    <w:p w:rsidR="008B28C2" w:rsidRPr="009E16B0" w:rsidRDefault="008B28C2" w:rsidP="008B28C2">
      <w:pPr>
        <w:pStyle w:val="NoSpacing"/>
        <w:rPr>
          <w:sz w:val="18"/>
          <w:szCs w:val="18"/>
        </w:rPr>
      </w:pPr>
      <w:r>
        <w:rPr>
          <w:sz w:val="18"/>
          <w:szCs w:val="18"/>
        </w:rPr>
        <w:tab/>
      </w:r>
      <w:r w:rsidRPr="009E16B0">
        <w:rPr>
          <w:sz w:val="18"/>
          <w:szCs w:val="18"/>
        </w:rPr>
        <w:t xml:space="preserve">Jesus answered, </w:t>
      </w:r>
      <w:r>
        <w:rPr>
          <w:sz w:val="18"/>
          <w:szCs w:val="18"/>
        </w:rPr>
        <w:tab/>
      </w:r>
      <w:r>
        <w:rPr>
          <w:sz w:val="18"/>
          <w:szCs w:val="18"/>
        </w:rPr>
        <w:tab/>
      </w:r>
      <w:r>
        <w:rPr>
          <w:sz w:val="18"/>
          <w:szCs w:val="18"/>
        </w:rPr>
        <w:tab/>
      </w:r>
      <w:r w:rsidRPr="009E16B0">
        <w:rPr>
          <w:sz w:val="18"/>
          <w:szCs w:val="18"/>
        </w:rPr>
        <w:t>M</w:t>
      </w:r>
      <w:r>
        <w:rPr>
          <w:sz w:val="18"/>
          <w:szCs w:val="18"/>
        </w:rPr>
        <w:t>y kingdom is not of this world. I</w:t>
      </w:r>
      <w:r w:rsidRPr="009E16B0">
        <w:rPr>
          <w:sz w:val="18"/>
          <w:szCs w:val="18"/>
        </w:rPr>
        <w:t xml:space="preserve">f my kingdom were of this world, then would </w:t>
      </w:r>
      <w:r>
        <w:rPr>
          <w:sz w:val="18"/>
          <w:szCs w:val="18"/>
        </w:rPr>
        <w:tab/>
      </w:r>
      <w:r>
        <w:rPr>
          <w:sz w:val="18"/>
          <w:szCs w:val="18"/>
        </w:rPr>
        <w:tab/>
      </w:r>
      <w:r>
        <w:rPr>
          <w:sz w:val="18"/>
          <w:szCs w:val="18"/>
        </w:rPr>
        <w:tab/>
      </w:r>
      <w:r>
        <w:rPr>
          <w:sz w:val="18"/>
          <w:szCs w:val="18"/>
        </w:rPr>
        <w:tab/>
      </w:r>
      <w:r>
        <w:rPr>
          <w:sz w:val="18"/>
          <w:szCs w:val="18"/>
        </w:rPr>
        <w:tab/>
      </w:r>
      <w:r w:rsidRPr="009E16B0">
        <w:rPr>
          <w:sz w:val="18"/>
          <w:szCs w:val="18"/>
        </w:rPr>
        <w:t>my servants fight, that I should</w:t>
      </w:r>
      <w:r>
        <w:rPr>
          <w:sz w:val="18"/>
          <w:szCs w:val="18"/>
        </w:rPr>
        <w:t xml:space="preserve"> not be delivered to the Jews. B</w:t>
      </w:r>
      <w:r w:rsidRPr="009E16B0">
        <w:rPr>
          <w:sz w:val="18"/>
          <w:szCs w:val="18"/>
        </w:rPr>
        <w:t xml:space="preserve">ut now is my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9E16B0">
        <w:rPr>
          <w:sz w:val="18"/>
          <w:szCs w:val="18"/>
        </w:rPr>
        <w:t>kingdom not from hence.</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9E16B0">
        <w:rPr>
          <w:sz w:val="18"/>
          <w:szCs w:val="18"/>
        </w:rPr>
        <w:t xml:space="preserve">Pilate therefore said unto him, </w:t>
      </w:r>
      <w:r>
        <w:rPr>
          <w:sz w:val="18"/>
          <w:szCs w:val="18"/>
        </w:rPr>
        <w:tab/>
      </w:r>
      <w:r w:rsidRPr="009E16B0">
        <w:rPr>
          <w:sz w:val="18"/>
          <w:szCs w:val="18"/>
        </w:rPr>
        <w:t xml:space="preserve">Art thou a king then?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9E16B0">
        <w:rPr>
          <w:sz w:val="18"/>
          <w:szCs w:val="18"/>
        </w:rPr>
        <w:t xml:space="preserve">Jesus answered, </w:t>
      </w:r>
      <w:r>
        <w:rPr>
          <w:sz w:val="18"/>
          <w:szCs w:val="18"/>
        </w:rPr>
        <w:tab/>
      </w:r>
      <w:r>
        <w:rPr>
          <w:sz w:val="18"/>
          <w:szCs w:val="18"/>
        </w:rPr>
        <w:tab/>
      </w:r>
      <w:r>
        <w:rPr>
          <w:sz w:val="18"/>
          <w:szCs w:val="18"/>
        </w:rPr>
        <w:tab/>
      </w:r>
      <w:r w:rsidRPr="009E16B0">
        <w:rPr>
          <w:sz w:val="18"/>
          <w:szCs w:val="18"/>
        </w:rPr>
        <w:t xml:space="preserve">Thou sayest that I am a king. To this end was I born, and for this cause came I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9E16B0">
        <w:rPr>
          <w:sz w:val="18"/>
          <w:szCs w:val="18"/>
        </w:rPr>
        <w:t xml:space="preserve">into the world, that I should bear witness unto the truth. Every one that is of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9E16B0">
        <w:rPr>
          <w:sz w:val="18"/>
          <w:szCs w:val="18"/>
        </w:rPr>
        <w:t>the truth heareth my voice.</w:t>
      </w:r>
    </w:p>
    <w:p w:rsidR="008B28C2" w:rsidRDefault="008B28C2" w:rsidP="008B28C2">
      <w:pPr>
        <w:pStyle w:val="NoSpacing"/>
        <w:rPr>
          <w:sz w:val="18"/>
          <w:szCs w:val="18"/>
        </w:rPr>
      </w:pPr>
      <w:r>
        <w:rPr>
          <w:sz w:val="18"/>
          <w:szCs w:val="18"/>
        </w:rPr>
        <w:lastRenderedPageBreak/>
        <w:tab/>
      </w:r>
      <w:r w:rsidRPr="009E16B0">
        <w:rPr>
          <w:sz w:val="18"/>
          <w:szCs w:val="18"/>
        </w:rPr>
        <w:t xml:space="preserve">Pilate saith unto him, </w:t>
      </w:r>
      <w:r>
        <w:rPr>
          <w:sz w:val="18"/>
          <w:szCs w:val="18"/>
        </w:rPr>
        <w:tab/>
      </w:r>
      <w:r>
        <w:rPr>
          <w:sz w:val="18"/>
          <w:szCs w:val="18"/>
        </w:rPr>
        <w:tab/>
      </w:r>
      <w:r w:rsidRPr="009E16B0">
        <w:rPr>
          <w:sz w:val="18"/>
          <w:szCs w:val="18"/>
        </w:rPr>
        <w:t xml:space="preserve">What is truth?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9E16B0">
        <w:rPr>
          <w:sz w:val="18"/>
          <w:szCs w:val="18"/>
        </w:rPr>
        <w:t>And when he had said this, he went out again unto the Jews, an</w:t>
      </w:r>
      <w:r>
        <w:rPr>
          <w:sz w:val="18"/>
          <w:szCs w:val="18"/>
        </w:rPr>
        <w:t xml:space="preserve">d saith unto them, </w:t>
      </w:r>
    </w:p>
    <w:p w:rsidR="008B28C2" w:rsidRDefault="008B28C2" w:rsidP="008B28C2">
      <w:pPr>
        <w:pStyle w:val="NoSpacing"/>
        <w:rPr>
          <w:sz w:val="18"/>
          <w:szCs w:val="18"/>
        </w:rPr>
      </w:pPr>
    </w:p>
    <w:p w:rsidR="008B28C2" w:rsidRDefault="008B28C2" w:rsidP="008B28C2">
      <w:pPr>
        <w:pStyle w:val="NoSpacing"/>
        <w:rPr>
          <w:rStyle w:val="clarity-word"/>
          <w:sz w:val="18"/>
          <w:szCs w:val="18"/>
          <w:bdr w:val="none" w:sz="0" w:space="0" w:color="auto" w:frame="1"/>
        </w:rPr>
      </w:pPr>
      <w:r>
        <w:rPr>
          <w:sz w:val="18"/>
          <w:szCs w:val="18"/>
        </w:rPr>
        <w:tab/>
      </w:r>
      <w:r>
        <w:rPr>
          <w:sz w:val="18"/>
          <w:szCs w:val="18"/>
        </w:rPr>
        <w:tab/>
        <w:t>“I find in this man</w:t>
      </w:r>
      <w:r w:rsidRPr="009E16B0">
        <w:rPr>
          <w:sz w:val="18"/>
          <w:szCs w:val="18"/>
        </w:rPr>
        <w:t xml:space="preserve"> no fault </w:t>
      </w:r>
      <w:r w:rsidRPr="009E16B0">
        <w:rPr>
          <w:rStyle w:val="clarity-word"/>
          <w:sz w:val="18"/>
          <w:szCs w:val="18"/>
          <w:bdr w:val="none" w:sz="0" w:space="0" w:color="auto" w:frame="1"/>
        </w:rPr>
        <w:t>at all.</w:t>
      </w:r>
      <w:r>
        <w:rPr>
          <w:rStyle w:val="clarity-word"/>
          <w:sz w:val="18"/>
          <w:szCs w:val="18"/>
          <w:bdr w:val="none" w:sz="0" w:space="0" w:color="auto" w:frame="1"/>
        </w:rPr>
        <w:t>”</w:t>
      </w:r>
    </w:p>
    <w:p w:rsidR="008B28C2" w:rsidRDefault="008B28C2" w:rsidP="008B28C2">
      <w:pPr>
        <w:pStyle w:val="NoSpacing"/>
        <w:rPr>
          <w:rStyle w:val="clarity-word"/>
          <w:sz w:val="18"/>
          <w:szCs w:val="18"/>
          <w:bdr w:val="none" w:sz="0" w:space="0" w:color="auto" w:frame="1"/>
        </w:rPr>
      </w:pPr>
    </w:p>
    <w:p w:rsidR="008B28C2" w:rsidRDefault="008B28C2" w:rsidP="008B28C2">
      <w:pPr>
        <w:pStyle w:val="NoSpacing"/>
        <w:rPr>
          <w:sz w:val="18"/>
          <w:szCs w:val="18"/>
        </w:rPr>
      </w:pPr>
      <w:r>
        <w:rPr>
          <w:sz w:val="18"/>
          <w:szCs w:val="18"/>
        </w:rPr>
        <w:tab/>
      </w:r>
      <w:r w:rsidRPr="00E51B84">
        <w:rPr>
          <w:sz w:val="18"/>
          <w:szCs w:val="18"/>
        </w:rPr>
        <w:t xml:space="preserve">And the chief priests </w:t>
      </w:r>
      <w:r>
        <w:rPr>
          <w:sz w:val="18"/>
          <w:szCs w:val="18"/>
        </w:rPr>
        <w:t xml:space="preserve"> and the elders </w:t>
      </w:r>
      <w:r w:rsidRPr="00E51B84">
        <w:rPr>
          <w:sz w:val="18"/>
          <w:szCs w:val="18"/>
        </w:rPr>
        <w:t>accused him of many t</w:t>
      </w:r>
      <w:r>
        <w:rPr>
          <w:sz w:val="18"/>
          <w:szCs w:val="18"/>
        </w:rPr>
        <w:t xml:space="preserve">hings: but he answered nothing. </w:t>
      </w:r>
      <w:r w:rsidRPr="00E51B84">
        <w:rPr>
          <w:sz w:val="18"/>
          <w:szCs w:val="18"/>
        </w:rPr>
        <w:t xml:space="preserve">And Pilate asked him again,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E51B84">
        <w:rPr>
          <w:sz w:val="18"/>
          <w:szCs w:val="18"/>
        </w:rPr>
        <w:t>Answerest thou nothing? Behold</w:t>
      </w:r>
      <w:r>
        <w:rPr>
          <w:sz w:val="18"/>
          <w:szCs w:val="18"/>
        </w:rPr>
        <w:t>, hearest thou not</w:t>
      </w:r>
      <w:r w:rsidRPr="00E51B84">
        <w:rPr>
          <w:sz w:val="18"/>
          <w:szCs w:val="18"/>
        </w:rPr>
        <w:t xml:space="preserve"> how many t</w:t>
      </w:r>
      <w:r>
        <w:rPr>
          <w:sz w:val="18"/>
          <w:szCs w:val="18"/>
        </w:rPr>
        <w:t>hings they witness against thee?”</w:t>
      </w:r>
    </w:p>
    <w:p w:rsidR="008B28C2" w:rsidRPr="00E51B84"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E51B84">
        <w:rPr>
          <w:sz w:val="18"/>
          <w:szCs w:val="18"/>
        </w:rPr>
        <w:t xml:space="preserve">But Jesus yet answered </w:t>
      </w:r>
      <w:r>
        <w:rPr>
          <w:sz w:val="18"/>
          <w:szCs w:val="18"/>
        </w:rPr>
        <w:t xml:space="preserve">him </w:t>
      </w:r>
      <w:r w:rsidRPr="00E51B84">
        <w:rPr>
          <w:sz w:val="18"/>
          <w:szCs w:val="18"/>
        </w:rPr>
        <w:t>not</w:t>
      </w:r>
      <w:r>
        <w:rPr>
          <w:sz w:val="18"/>
          <w:szCs w:val="18"/>
        </w:rPr>
        <w:t>hing, never a word; so that Pilate marvelled greatly. And the chief priests, scribes and elders</w:t>
      </w:r>
      <w:r w:rsidRPr="00DE7E16">
        <w:rPr>
          <w:sz w:val="18"/>
          <w:szCs w:val="18"/>
        </w:rPr>
        <w:t xml:space="preserve"> were the more fierce,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DE7E16">
        <w:rPr>
          <w:sz w:val="18"/>
          <w:szCs w:val="18"/>
        </w:rPr>
        <w:t>He stirreth up the people, teaching throughout all Jewry, beginning from Galilee to this place.</w:t>
      </w:r>
      <w:r>
        <w:rPr>
          <w:sz w:val="18"/>
          <w:szCs w:val="18"/>
        </w:rPr>
        <w:t>”</w:t>
      </w:r>
    </w:p>
    <w:p w:rsidR="008B28C2" w:rsidRDefault="008B28C2" w:rsidP="008B28C2">
      <w:pPr>
        <w:pStyle w:val="NoSpacing"/>
        <w:rPr>
          <w:sz w:val="18"/>
          <w:szCs w:val="18"/>
        </w:rPr>
      </w:pPr>
    </w:p>
    <w:p w:rsidR="008B28C2" w:rsidRPr="009E16B0" w:rsidRDefault="008B28C2" w:rsidP="008B28C2">
      <w:pPr>
        <w:pStyle w:val="NoSpacing"/>
        <w:rPr>
          <w:sz w:val="18"/>
          <w:szCs w:val="18"/>
        </w:rPr>
      </w:pPr>
      <w:r>
        <w:rPr>
          <w:sz w:val="18"/>
          <w:szCs w:val="18"/>
        </w:rPr>
        <w:tab/>
      </w:r>
      <w:r w:rsidRPr="00DE7E16">
        <w:rPr>
          <w:sz w:val="18"/>
          <w:szCs w:val="18"/>
        </w:rPr>
        <w:t>When Pilate heard of Galilee, he asked w</w:t>
      </w:r>
      <w:r>
        <w:rPr>
          <w:sz w:val="18"/>
          <w:szCs w:val="18"/>
        </w:rPr>
        <w:t>hether the man were a Galilæan.</w:t>
      </w:r>
    </w:p>
    <w:p w:rsidR="008B28C2" w:rsidRDefault="008B28C2" w:rsidP="008B28C2">
      <w:pPr>
        <w:pStyle w:val="NoSpacing"/>
        <w:rPr>
          <w:sz w:val="18"/>
          <w:szCs w:val="18"/>
        </w:rPr>
      </w:pPr>
    </w:p>
    <w:p w:rsidR="008B28C2" w:rsidRPr="00F01FF9" w:rsidRDefault="008B28C2" w:rsidP="008B28C2">
      <w:pPr>
        <w:pStyle w:val="NoSpacing"/>
        <w:rPr>
          <w:b/>
          <w:sz w:val="18"/>
          <w:szCs w:val="18"/>
          <w:u w:val="single"/>
        </w:rPr>
      </w:pPr>
      <w:r>
        <w:rPr>
          <w:b/>
          <w:sz w:val="18"/>
          <w:szCs w:val="18"/>
          <w:u w:val="single"/>
        </w:rPr>
        <w:t>Jesus’ hearing before Herod</w:t>
      </w:r>
      <w:r w:rsidRPr="00F01FF9">
        <w:rPr>
          <w:b/>
          <w:sz w:val="18"/>
          <w:szCs w:val="18"/>
          <w:u w:val="single"/>
        </w:rPr>
        <w:t xml:space="preserve"> (Luke 23:7-12)</w:t>
      </w:r>
    </w:p>
    <w:p w:rsidR="008B28C2" w:rsidRPr="00DE7E16" w:rsidRDefault="008B28C2" w:rsidP="008B28C2">
      <w:pPr>
        <w:pStyle w:val="NoSpacing"/>
        <w:rPr>
          <w:sz w:val="18"/>
          <w:szCs w:val="18"/>
        </w:rPr>
      </w:pPr>
      <w:r>
        <w:rPr>
          <w:sz w:val="18"/>
          <w:szCs w:val="18"/>
        </w:rPr>
        <w:tab/>
        <w:t>And as soon as Pilate</w:t>
      </w:r>
      <w:r w:rsidRPr="00DE7E16">
        <w:rPr>
          <w:sz w:val="18"/>
          <w:szCs w:val="18"/>
        </w:rPr>
        <w:t xml:space="preserve"> knew that he belonged unto Herod’s jurisdiction, he sent him to Herod, who himself also was at Jerusalem at that time.</w:t>
      </w:r>
      <w:r>
        <w:rPr>
          <w:sz w:val="18"/>
          <w:szCs w:val="18"/>
        </w:rPr>
        <w:t xml:space="preserve"> </w:t>
      </w:r>
      <w:r w:rsidRPr="00DE7E16">
        <w:rPr>
          <w:sz w:val="18"/>
          <w:szCs w:val="18"/>
        </w:rPr>
        <w:t xml:space="preserve">And when Herod saw Jesus, he was exceeding glad: for he was desirous to see him of a long </w:t>
      </w:r>
      <w:r w:rsidRPr="00DE7E16">
        <w:rPr>
          <w:rStyle w:val="clarity-word"/>
          <w:sz w:val="18"/>
          <w:szCs w:val="18"/>
          <w:bdr w:val="none" w:sz="0" w:space="0" w:color="auto" w:frame="1"/>
        </w:rPr>
        <w:t>season,</w:t>
      </w:r>
      <w:r>
        <w:rPr>
          <w:sz w:val="18"/>
          <w:szCs w:val="18"/>
        </w:rPr>
        <w:t xml:space="preserve"> </w:t>
      </w:r>
      <w:r w:rsidRPr="00DE7E16">
        <w:rPr>
          <w:sz w:val="18"/>
          <w:szCs w:val="18"/>
        </w:rPr>
        <w:t>because he had heard many things of him; and he hoped to have seen some miracle done by him.</w:t>
      </w:r>
      <w:r>
        <w:rPr>
          <w:sz w:val="18"/>
          <w:szCs w:val="18"/>
        </w:rPr>
        <w:t xml:space="preserve"> </w:t>
      </w:r>
      <w:r w:rsidRPr="00DE7E16">
        <w:rPr>
          <w:sz w:val="18"/>
          <w:szCs w:val="18"/>
        </w:rPr>
        <w:t>Then he questione</w:t>
      </w:r>
      <w:r>
        <w:rPr>
          <w:sz w:val="18"/>
          <w:szCs w:val="18"/>
        </w:rPr>
        <w:t>d with him in many words; but [Jesus]</w:t>
      </w:r>
      <w:r w:rsidRPr="00DE7E16">
        <w:rPr>
          <w:sz w:val="18"/>
          <w:szCs w:val="18"/>
        </w:rPr>
        <w:t xml:space="preserve"> answered him nothing.</w:t>
      </w:r>
      <w:r>
        <w:rPr>
          <w:sz w:val="18"/>
          <w:szCs w:val="18"/>
        </w:rPr>
        <w:t xml:space="preserve"> </w:t>
      </w:r>
      <w:r w:rsidRPr="00DE7E16">
        <w:rPr>
          <w:sz w:val="18"/>
          <w:szCs w:val="18"/>
        </w:rPr>
        <w:t>And the chief priests and scribes stood and vehemently accused him.</w:t>
      </w:r>
      <w:r>
        <w:rPr>
          <w:sz w:val="18"/>
          <w:szCs w:val="18"/>
        </w:rPr>
        <w:t xml:space="preserve"> </w:t>
      </w:r>
      <w:r w:rsidRPr="00DE7E16">
        <w:rPr>
          <w:sz w:val="18"/>
          <w:szCs w:val="18"/>
        </w:rPr>
        <w:t xml:space="preserve">And Herod with his men of war set him at nought, and mocked </w:t>
      </w:r>
      <w:r w:rsidRPr="00DE7E16">
        <w:rPr>
          <w:rStyle w:val="clarity-word"/>
          <w:sz w:val="18"/>
          <w:szCs w:val="18"/>
          <w:bdr w:val="none" w:sz="0" w:space="0" w:color="auto" w:frame="1"/>
        </w:rPr>
        <w:t>him,</w:t>
      </w:r>
      <w:r w:rsidRPr="00DE7E16">
        <w:rPr>
          <w:sz w:val="18"/>
          <w:szCs w:val="18"/>
        </w:rPr>
        <w:t xml:space="preserve"> and arrayed him in a gorgeous robe, and sent him again to Pilate.</w:t>
      </w:r>
      <w:r>
        <w:rPr>
          <w:sz w:val="18"/>
          <w:szCs w:val="18"/>
        </w:rPr>
        <w:t xml:space="preserve"> </w:t>
      </w:r>
      <w:r w:rsidRPr="00DE7E16">
        <w:rPr>
          <w:sz w:val="18"/>
          <w:szCs w:val="18"/>
        </w:rPr>
        <w:t>And the same day Pilate and Herod were made friends together: for before they were at enmity between themselves.</w:t>
      </w:r>
    </w:p>
    <w:p w:rsidR="008B28C2" w:rsidRDefault="008B28C2" w:rsidP="008B28C2">
      <w:pPr>
        <w:pStyle w:val="NoSpacing"/>
        <w:rPr>
          <w:b/>
          <w:sz w:val="18"/>
          <w:szCs w:val="18"/>
        </w:rPr>
      </w:pPr>
    </w:p>
    <w:p w:rsidR="008B28C2" w:rsidRPr="001C101E" w:rsidRDefault="008B28C2" w:rsidP="008B28C2">
      <w:pPr>
        <w:pStyle w:val="NoSpacing"/>
        <w:rPr>
          <w:b/>
          <w:sz w:val="18"/>
          <w:szCs w:val="18"/>
        </w:rPr>
      </w:pPr>
      <w:r>
        <w:rPr>
          <w:b/>
          <w:sz w:val="18"/>
          <w:szCs w:val="18"/>
          <w:u w:val="single"/>
        </w:rPr>
        <w:t>Jesus’ second hearing before Pilate; Barabbas released</w:t>
      </w:r>
      <w:r w:rsidRPr="00983313">
        <w:rPr>
          <w:b/>
          <w:sz w:val="18"/>
          <w:szCs w:val="18"/>
          <w:u w:val="single"/>
        </w:rPr>
        <w:t xml:space="preserve"> (Matt 27:15-21</w:t>
      </w:r>
      <w:r>
        <w:rPr>
          <w:b/>
          <w:sz w:val="18"/>
          <w:szCs w:val="18"/>
          <w:u w:val="single"/>
        </w:rPr>
        <w:t>, 26</w:t>
      </w:r>
      <w:r w:rsidRPr="00983313">
        <w:rPr>
          <w:b/>
          <w:sz w:val="18"/>
          <w:szCs w:val="18"/>
          <w:u w:val="single"/>
        </w:rPr>
        <w:t>; Mark 15:6-11</w:t>
      </w:r>
      <w:r>
        <w:rPr>
          <w:b/>
          <w:sz w:val="18"/>
          <w:szCs w:val="18"/>
          <w:u w:val="single"/>
        </w:rPr>
        <w:t>, 15</w:t>
      </w:r>
      <w:r w:rsidRPr="00983313">
        <w:rPr>
          <w:b/>
          <w:sz w:val="18"/>
          <w:szCs w:val="18"/>
          <w:u w:val="single"/>
        </w:rPr>
        <w:t>; Luke 23:13-25; John 18:39-40)</w:t>
      </w:r>
    </w:p>
    <w:p w:rsidR="008B28C2" w:rsidRDefault="008B28C2" w:rsidP="008B28C2">
      <w:pPr>
        <w:pStyle w:val="NoSpacing"/>
        <w:rPr>
          <w:rFonts w:eastAsia="Times New Roman" w:cstheme="minorHAnsi"/>
          <w:sz w:val="18"/>
          <w:szCs w:val="18"/>
        </w:rPr>
      </w:pPr>
      <w:r>
        <w:rPr>
          <w:rFonts w:eastAsia="Times New Roman" w:cstheme="minorHAnsi"/>
          <w:sz w:val="18"/>
          <w:szCs w:val="18"/>
        </w:rPr>
        <w:tab/>
      </w:r>
      <w:r w:rsidRPr="0019411B">
        <w:rPr>
          <w:rFonts w:eastAsia="Times New Roman" w:cstheme="minorHAnsi"/>
          <w:sz w:val="18"/>
          <w:szCs w:val="18"/>
        </w:rPr>
        <w:t xml:space="preserve">When he was set down on the judgment seat, his wife sent unto him, saying, </w:t>
      </w:r>
    </w:p>
    <w:p w:rsidR="008B28C2" w:rsidRDefault="008B28C2" w:rsidP="008B28C2">
      <w:pPr>
        <w:pStyle w:val="NoSpacing"/>
        <w:rPr>
          <w:rFonts w:eastAsia="Times New Roman" w:cstheme="minorHAnsi"/>
          <w:sz w:val="18"/>
          <w:szCs w:val="18"/>
        </w:rPr>
      </w:pPr>
    </w:p>
    <w:p w:rsidR="008B28C2" w:rsidRPr="00002978" w:rsidRDefault="008B28C2" w:rsidP="008B28C2">
      <w:pPr>
        <w:pStyle w:val="NoSpacing"/>
        <w:rPr>
          <w:sz w:val="18"/>
          <w:szCs w:val="18"/>
        </w:rPr>
      </w:pPr>
      <w:r>
        <w:rPr>
          <w:rFonts w:eastAsia="Times New Roman" w:cstheme="minorHAnsi"/>
          <w:sz w:val="18"/>
          <w:szCs w:val="18"/>
        </w:rPr>
        <w:tab/>
      </w:r>
      <w:r>
        <w:rPr>
          <w:rFonts w:eastAsia="Times New Roman" w:cstheme="minorHAnsi"/>
          <w:sz w:val="18"/>
          <w:szCs w:val="18"/>
        </w:rPr>
        <w:tab/>
        <w:t>“</w:t>
      </w:r>
      <w:r w:rsidRPr="0019411B">
        <w:rPr>
          <w:rFonts w:eastAsia="Times New Roman" w:cstheme="minorHAnsi"/>
          <w:sz w:val="18"/>
          <w:szCs w:val="18"/>
        </w:rPr>
        <w:t xml:space="preserve">Have thou nothing to do with that just man: for I have suffered many things this day in a dream because of </w:t>
      </w:r>
      <w:r>
        <w:rPr>
          <w:rFonts w:eastAsia="Times New Roman" w:cstheme="minorHAnsi"/>
          <w:sz w:val="18"/>
          <w:szCs w:val="18"/>
        </w:rPr>
        <w:tab/>
      </w:r>
      <w:r>
        <w:rPr>
          <w:rFonts w:eastAsia="Times New Roman" w:cstheme="minorHAnsi"/>
          <w:sz w:val="18"/>
          <w:szCs w:val="18"/>
        </w:rPr>
        <w:tab/>
      </w:r>
      <w:r>
        <w:rPr>
          <w:rFonts w:eastAsia="Times New Roman" w:cstheme="minorHAnsi"/>
          <w:sz w:val="18"/>
          <w:szCs w:val="18"/>
        </w:rPr>
        <w:tab/>
      </w:r>
      <w:r w:rsidRPr="0019411B">
        <w:rPr>
          <w:rFonts w:eastAsia="Times New Roman" w:cstheme="minorHAnsi"/>
          <w:sz w:val="18"/>
          <w:szCs w:val="18"/>
        </w:rPr>
        <w:t>him.</w:t>
      </w:r>
      <w:r>
        <w:rPr>
          <w:rFonts w:eastAsia="Times New Roman" w:cstheme="minorHAnsi"/>
          <w:sz w:val="18"/>
          <w:szCs w:val="18"/>
        </w:rPr>
        <w:t>”</w:t>
      </w:r>
    </w:p>
    <w:p w:rsidR="008B28C2" w:rsidRDefault="008B28C2" w:rsidP="008B28C2">
      <w:pPr>
        <w:pStyle w:val="NoSpacing"/>
        <w:rPr>
          <w:rFonts w:eastAsia="Times New Roman" w:cstheme="minorHAnsi"/>
          <w:sz w:val="18"/>
          <w:szCs w:val="18"/>
        </w:rPr>
      </w:pPr>
    </w:p>
    <w:p w:rsidR="008B28C2" w:rsidRPr="00983313" w:rsidRDefault="008B28C2" w:rsidP="008B28C2">
      <w:pPr>
        <w:pStyle w:val="NoSpacing"/>
        <w:rPr>
          <w:sz w:val="18"/>
          <w:szCs w:val="18"/>
        </w:rPr>
      </w:pPr>
      <w:r>
        <w:rPr>
          <w:rFonts w:eastAsia="Times New Roman" w:cstheme="minorHAnsi"/>
          <w:sz w:val="18"/>
          <w:szCs w:val="18"/>
        </w:rPr>
        <w:tab/>
      </w:r>
      <w:r w:rsidRPr="0019411B">
        <w:rPr>
          <w:rFonts w:eastAsia="Times New Roman" w:cstheme="minorHAnsi"/>
          <w:sz w:val="18"/>
          <w:szCs w:val="18"/>
        </w:rPr>
        <w:t>Now at that feast the governor was wont to release unto the peop</w:t>
      </w:r>
      <w:r>
        <w:rPr>
          <w:rFonts w:eastAsia="Times New Roman" w:cstheme="minorHAnsi"/>
          <w:sz w:val="18"/>
          <w:szCs w:val="18"/>
        </w:rPr>
        <w:t xml:space="preserve">le one prisoner, whomsoever they would desire. </w:t>
      </w:r>
      <w:r w:rsidRPr="00DE7E16">
        <w:rPr>
          <w:sz w:val="18"/>
          <w:szCs w:val="18"/>
        </w:rPr>
        <w:t>For of necessity he must rele</w:t>
      </w:r>
      <w:r>
        <w:rPr>
          <w:sz w:val="18"/>
          <w:szCs w:val="18"/>
        </w:rPr>
        <w:t xml:space="preserve">ase one unto them at the feast.  </w:t>
      </w:r>
      <w:r w:rsidRPr="0019411B">
        <w:rPr>
          <w:rFonts w:eastAsia="Times New Roman" w:cstheme="minorHAnsi"/>
          <w:sz w:val="18"/>
          <w:szCs w:val="18"/>
        </w:rPr>
        <w:t>And they had then a no</w:t>
      </w:r>
      <w:r>
        <w:rPr>
          <w:rFonts w:eastAsia="Times New Roman" w:cstheme="minorHAnsi"/>
          <w:sz w:val="18"/>
          <w:szCs w:val="18"/>
        </w:rPr>
        <w:t>table prisoner, called Barabbas</w:t>
      </w:r>
      <w:r w:rsidRPr="00E51B84">
        <w:rPr>
          <w:sz w:val="18"/>
          <w:szCs w:val="18"/>
        </w:rPr>
        <w:t xml:space="preserve">, </w:t>
      </w:r>
      <w:r w:rsidRPr="00E51B84">
        <w:rPr>
          <w:rStyle w:val="clarity-word"/>
          <w:sz w:val="18"/>
          <w:szCs w:val="18"/>
          <w:bdr w:val="none" w:sz="0" w:space="0" w:color="auto" w:frame="1"/>
        </w:rPr>
        <w:t>which lay</w:t>
      </w:r>
      <w:r w:rsidRPr="00E51B84">
        <w:rPr>
          <w:sz w:val="18"/>
          <w:szCs w:val="18"/>
        </w:rPr>
        <w:t xml:space="preserve"> bound with them that had made insurrection with him, who</w:t>
      </w:r>
      <w:r>
        <w:rPr>
          <w:sz w:val="18"/>
          <w:szCs w:val="18"/>
        </w:rPr>
        <w:t>, for a certain sedition made in the city and</w:t>
      </w:r>
      <w:r w:rsidRPr="00E51B84">
        <w:rPr>
          <w:sz w:val="18"/>
          <w:szCs w:val="18"/>
        </w:rPr>
        <w:t xml:space="preserve"> had committed murder in the insurrection</w:t>
      </w:r>
      <w:r>
        <w:rPr>
          <w:sz w:val="18"/>
          <w:szCs w:val="18"/>
        </w:rPr>
        <w:t>, was cast into prison</w:t>
      </w:r>
      <w:r w:rsidRPr="00E51B84">
        <w:rPr>
          <w:sz w:val="18"/>
          <w:szCs w:val="18"/>
        </w:rPr>
        <w:t>.</w:t>
      </w:r>
      <w:r>
        <w:rPr>
          <w:sz w:val="18"/>
          <w:szCs w:val="18"/>
        </w:rPr>
        <w:t xml:space="preserve">  </w:t>
      </w:r>
      <w:r w:rsidRPr="00E51B84">
        <w:rPr>
          <w:sz w:val="18"/>
          <w:szCs w:val="18"/>
        </w:rPr>
        <w:t xml:space="preserve">And the multitude crying aloud began to desire </w:t>
      </w:r>
      <w:r w:rsidRPr="00E51B84">
        <w:rPr>
          <w:rStyle w:val="clarity-word"/>
          <w:sz w:val="18"/>
          <w:szCs w:val="18"/>
          <w:bdr w:val="none" w:sz="0" w:space="0" w:color="auto" w:frame="1"/>
        </w:rPr>
        <w:t>him to do</w:t>
      </w:r>
      <w:r>
        <w:rPr>
          <w:sz w:val="18"/>
          <w:szCs w:val="18"/>
        </w:rPr>
        <w:t xml:space="preserve"> as he had ever done unto them. </w:t>
      </w:r>
      <w:r>
        <w:rPr>
          <w:rFonts w:eastAsia="Times New Roman" w:cstheme="minorHAnsi"/>
          <w:sz w:val="18"/>
          <w:szCs w:val="18"/>
        </w:rPr>
        <w:t>Therefore when the chief priests and rulers of the people</w:t>
      </w:r>
      <w:r w:rsidRPr="0019411B">
        <w:rPr>
          <w:rFonts w:eastAsia="Times New Roman" w:cstheme="minorHAnsi"/>
          <w:sz w:val="18"/>
          <w:szCs w:val="18"/>
        </w:rPr>
        <w:t xml:space="preserve"> were gathered together, Pilate said unto them, </w:t>
      </w:r>
    </w:p>
    <w:p w:rsidR="008B28C2" w:rsidRDefault="008B28C2" w:rsidP="008B28C2">
      <w:pPr>
        <w:pStyle w:val="NoSpacing"/>
        <w:rPr>
          <w:rStyle w:val="verse-number"/>
          <w:sz w:val="18"/>
          <w:szCs w:val="18"/>
          <w:bdr w:val="none" w:sz="0" w:space="0" w:color="auto" w:frame="1"/>
        </w:rPr>
      </w:pPr>
    </w:p>
    <w:p w:rsidR="008B28C2" w:rsidRDefault="008B28C2" w:rsidP="008B28C2">
      <w:pPr>
        <w:pStyle w:val="NoSpacing"/>
        <w:rPr>
          <w:sz w:val="18"/>
          <w:szCs w:val="18"/>
        </w:rPr>
      </w:pPr>
      <w:r>
        <w:rPr>
          <w:rStyle w:val="verse-number"/>
          <w:sz w:val="18"/>
          <w:szCs w:val="18"/>
          <w:bdr w:val="none" w:sz="0" w:space="0" w:color="auto" w:frame="1"/>
        </w:rPr>
        <w:tab/>
      </w:r>
      <w:r>
        <w:rPr>
          <w:rStyle w:val="verse-number"/>
          <w:sz w:val="18"/>
          <w:szCs w:val="18"/>
          <w:bdr w:val="none" w:sz="0" w:space="0" w:color="auto" w:frame="1"/>
        </w:rPr>
        <w:tab/>
        <w:t>“Y</w:t>
      </w:r>
      <w:r w:rsidRPr="009E16B0">
        <w:rPr>
          <w:sz w:val="18"/>
          <w:szCs w:val="18"/>
        </w:rPr>
        <w:t xml:space="preserve">e have a custom, that I should release unto you one at the Passover: </w:t>
      </w:r>
      <w:r w:rsidRPr="0019411B">
        <w:rPr>
          <w:rFonts w:eastAsia="Times New Roman" w:cstheme="minorHAnsi"/>
          <w:sz w:val="18"/>
          <w:szCs w:val="18"/>
        </w:rPr>
        <w:t xml:space="preserve">Whom will ye that I release unto </w:t>
      </w:r>
      <w:r>
        <w:rPr>
          <w:rFonts w:eastAsia="Times New Roman" w:cstheme="minorHAnsi"/>
          <w:sz w:val="18"/>
          <w:szCs w:val="18"/>
        </w:rPr>
        <w:tab/>
      </w:r>
      <w:r>
        <w:rPr>
          <w:rFonts w:eastAsia="Times New Roman" w:cstheme="minorHAnsi"/>
          <w:sz w:val="18"/>
          <w:szCs w:val="18"/>
        </w:rPr>
        <w:tab/>
      </w:r>
      <w:r>
        <w:rPr>
          <w:rFonts w:eastAsia="Times New Roman" w:cstheme="minorHAnsi"/>
          <w:sz w:val="18"/>
          <w:szCs w:val="18"/>
        </w:rPr>
        <w:tab/>
      </w:r>
      <w:r w:rsidRPr="0019411B">
        <w:rPr>
          <w:rFonts w:eastAsia="Times New Roman" w:cstheme="minorHAnsi"/>
          <w:sz w:val="18"/>
          <w:szCs w:val="18"/>
        </w:rPr>
        <w:t>you? Barabbas, or Jesus which is called Christ?</w:t>
      </w:r>
      <w:r>
        <w:rPr>
          <w:rFonts w:eastAsia="Times New Roman" w:cstheme="minorHAnsi"/>
          <w:sz w:val="18"/>
          <w:szCs w:val="18"/>
        </w:rPr>
        <w:t xml:space="preserve"> </w:t>
      </w:r>
      <w:r w:rsidRPr="00E51B84">
        <w:rPr>
          <w:sz w:val="18"/>
          <w:szCs w:val="18"/>
        </w:rPr>
        <w:t>Will ye that I release unto you the King of the Jews?</w:t>
      </w:r>
      <w:r>
        <w:rPr>
          <w:sz w:val="18"/>
          <w:szCs w:val="18"/>
        </w:rPr>
        <w:t>”</w:t>
      </w:r>
    </w:p>
    <w:p w:rsidR="008B28C2" w:rsidRPr="00E51B84"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E51B84">
        <w:rPr>
          <w:sz w:val="18"/>
          <w:szCs w:val="18"/>
        </w:rPr>
        <w:t>For he knew that the chief priests had del</w:t>
      </w:r>
      <w:r>
        <w:rPr>
          <w:sz w:val="18"/>
          <w:szCs w:val="18"/>
        </w:rPr>
        <w:t xml:space="preserve">ivered him for envy.  </w:t>
      </w:r>
      <w:r>
        <w:rPr>
          <w:rStyle w:val="verse-number"/>
          <w:sz w:val="18"/>
          <w:szCs w:val="18"/>
          <w:bdr w:val="none" w:sz="0" w:space="0" w:color="auto" w:frame="1"/>
        </w:rPr>
        <w:t>And then he s</w:t>
      </w:r>
      <w:r w:rsidRPr="00DE7E16">
        <w:rPr>
          <w:sz w:val="18"/>
          <w:szCs w:val="18"/>
        </w:rPr>
        <w:t xml:space="preserve">aid unto them,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DE7E16">
        <w:rPr>
          <w:sz w:val="18"/>
          <w:szCs w:val="18"/>
        </w:rPr>
        <w:t xml:space="preserve">Ye have brought this man unto me, as one that perverteth the people: and, behold, I, having examined </w:t>
      </w:r>
      <w:r w:rsidRPr="00DE7E16">
        <w:rPr>
          <w:rStyle w:val="clarity-word"/>
          <w:sz w:val="18"/>
          <w:szCs w:val="18"/>
          <w:bdr w:val="none" w:sz="0" w:space="0" w:color="auto" w:frame="1"/>
        </w:rPr>
        <w:t>him</w:t>
      </w:r>
      <w:r w:rsidRPr="00DE7E16">
        <w:rPr>
          <w:sz w:val="18"/>
          <w:szCs w:val="18"/>
        </w:rPr>
        <w:t xml:space="preserve"> </w:t>
      </w:r>
      <w:r>
        <w:rPr>
          <w:sz w:val="18"/>
          <w:szCs w:val="18"/>
        </w:rPr>
        <w:tab/>
      </w:r>
      <w:r>
        <w:rPr>
          <w:sz w:val="18"/>
          <w:szCs w:val="18"/>
        </w:rPr>
        <w:tab/>
      </w:r>
      <w:r w:rsidRPr="00DE7E16">
        <w:rPr>
          <w:sz w:val="18"/>
          <w:szCs w:val="18"/>
        </w:rPr>
        <w:t>before you, have found no fault in this man touching thos</w:t>
      </w:r>
      <w:r>
        <w:rPr>
          <w:sz w:val="18"/>
          <w:szCs w:val="18"/>
        </w:rPr>
        <w:t xml:space="preserve">e things whereof ye accuse him: </w:t>
      </w:r>
      <w:r w:rsidRPr="00DE7E16">
        <w:rPr>
          <w:sz w:val="18"/>
          <w:szCs w:val="18"/>
        </w:rPr>
        <w:t xml:space="preserve">No, nor yet </w:t>
      </w:r>
      <w:r>
        <w:rPr>
          <w:sz w:val="18"/>
          <w:szCs w:val="18"/>
        </w:rPr>
        <w:tab/>
      </w:r>
      <w:r>
        <w:rPr>
          <w:sz w:val="18"/>
          <w:szCs w:val="18"/>
        </w:rPr>
        <w:tab/>
      </w:r>
      <w:r>
        <w:rPr>
          <w:sz w:val="18"/>
          <w:szCs w:val="18"/>
        </w:rPr>
        <w:tab/>
      </w:r>
      <w:r w:rsidRPr="00DE7E16">
        <w:rPr>
          <w:sz w:val="18"/>
          <w:szCs w:val="18"/>
        </w:rPr>
        <w:t>Herod: for I sent you to him; and, lo, nothing worthy of death is done unto him.</w:t>
      </w:r>
      <w:r>
        <w:rPr>
          <w:sz w:val="18"/>
          <w:szCs w:val="18"/>
        </w:rPr>
        <w:t>”</w:t>
      </w:r>
    </w:p>
    <w:p w:rsidR="008B28C2" w:rsidRDefault="008B28C2" w:rsidP="008B28C2">
      <w:pPr>
        <w:pStyle w:val="NoSpacing"/>
        <w:rPr>
          <w:sz w:val="18"/>
          <w:szCs w:val="18"/>
        </w:rPr>
      </w:pPr>
    </w:p>
    <w:p w:rsidR="008B28C2" w:rsidRDefault="008B28C2" w:rsidP="008B28C2">
      <w:pPr>
        <w:pStyle w:val="NoSpacing"/>
        <w:rPr>
          <w:sz w:val="18"/>
          <w:szCs w:val="18"/>
        </w:rPr>
      </w:pPr>
      <w:r>
        <w:rPr>
          <w:rFonts w:eastAsia="Times New Roman" w:cstheme="minorHAnsi"/>
          <w:sz w:val="18"/>
          <w:szCs w:val="18"/>
        </w:rPr>
        <w:tab/>
      </w:r>
      <w:r w:rsidRPr="0019411B">
        <w:rPr>
          <w:rFonts w:eastAsia="Times New Roman" w:cstheme="minorHAnsi"/>
          <w:sz w:val="18"/>
          <w:szCs w:val="18"/>
        </w:rPr>
        <w:t xml:space="preserve">But the chief priests and elders </w:t>
      </w:r>
      <w:r>
        <w:rPr>
          <w:rFonts w:eastAsia="Times New Roman" w:cstheme="minorHAnsi"/>
          <w:sz w:val="18"/>
          <w:szCs w:val="18"/>
        </w:rPr>
        <w:t xml:space="preserve">moved the people and </w:t>
      </w:r>
      <w:r w:rsidRPr="0019411B">
        <w:rPr>
          <w:rFonts w:eastAsia="Times New Roman" w:cstheme="minorHAnsi"/>
          <w:sz w:val="18"/>
          <w:szCs w:val="18"/>
        </w:rPr>
        <w:t xml:space="preserve">persuaded the multitude that </w:t>
      </w:r>
      <w:r>
        <w:rPr>
          <w:rFonts w:eastAsia="Times New Roman" w:cstheme="minorHAnsi"/>
          <w:sz w:val="18"/>
          <w:szCs w:val="18"/>
        </w:rPr>
        <w:t xml:space="preserve">he should rather release Barabbas, and destroy Jesus. </w:t>
      </w:r>
      <w:r w:rsidRPr="00DE7E16">
        <w:rPr>
          <w:sz w:val="18"/>
          <w:szCs w:val="18"/>
        </w:rPr>
        <w:t xml:space="preserve">And they cried out all at once,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DE7E16">
        <w:rPr>
          <w:sz w:val="18"/>
          <w:szCs w:val="18"/>
        </w:rPr>
        <w:t xml:space="preserve">Away with this </w:t>
      </w:r>
      <w:r w:rsidRPr="00DE7E16">
        <w:rPr>
          <w:rStyle w:val="clarity-word"/>
          <w:sz w:val="18"/>
          <w:szCs w:val="18"/>
          <w:bdr w:val="none" w:sz="0" w:space="0" w:color="auto" w:frame="1"/>
        </w:rPr>
        <w:t>man,</w:t>
      </w:r>
      <w:r>
        <w:rPr>
          <w:sz w:val="18"/>
          <w:szCs w:val="18"/>
        </w:rPr>
        <w:t xml:space="preserve"> and release unto us Barabbas.”</w:t>
      </w:r>
    </w:p>
    <w:p w:rsidR="008B28C2" w:rsidRPr="00002978" w:rsidRDefault="008B28C2" w:rsidP="008B28C2">
      <w:pPr>
        <w:pStyle w:val="NoSpacing"/>
        <w:rPr>
          <w:rFonts w:eastAsia="Times New Roman" w:cstheme="minorHAnsi"/>
          <w:sz w:val="18"/>
          <w:szCs w:val="18"/>
        </w:rPr>
      </w:pPr>
    </w:p>
    <w:p w:rsidR="008B28C2" w:rsidRDefault="008B28C2" w:rsidP="008B28C2">
      <w:pPr>
        <w:pStyle w:val="NoSpacing"/>
        <w:rPr>
          <w:sz w:val="18"/>
          <w:szCs w:val="18"/>
        </w:rPr>
      </w:pPr>
      <w:r>
        <w:rPr>
          <w:sz w:val="18"/>
          <w:szCs w:val="18"/>
        </w:rPr>
        <w:t xml:space="preserve"> </w:t>
      </w:r>
      <w:r>
        <w:rPr>
          <w:sz w:val="18"/>
          <w:szCs w:val="18"/>
        </w:rPr>
        <w:tab/>
        <w:t xml:space="preserve">Then Herod said </w:t>
      </w:r>
    </w:p>
    <w:p w:rsidR="008B28C2" w:rsidRDefault="008B28C2" w:rsidP="008B28C2">
      <w:pPr>
        <w:pStyle w:val="NoSpacing"/>
        <w:rPr>
          <w:rFonts w:eastAsia="Times New Roman" w:cstheme="minorHAnsi"/>
          <w:sz w:val="18"/>
          <w:szCs w:val="18"/>
        </w:rPr>
      </w:pPr>
    </w:p>
    <w:p w:rsidR="008B28C2" w:rsidRDefault="008B28C2" w:rsidP="008B28C2">
      <w:pPr>
        <w:pStyle w:val="NoSpacing"/>
        <w:rPr>
          <w:rStyle w:val="clarity-word"/>
          <w:sz w:val="18"/>
          <w:szCs w:val="18"/>
          <w:bdr w:val="none" w:sz="0" w:space="0" w:color="auto" w:frame="1"/>
        </w:rPr>
      </w:pPr>
      <w:r>
        <w:rPr>
          <w:rFonts w:eastAsia="Times New Roman" w:cstheme="minorHAnsi"/>
          <w:sz w:val="18"/>
          <w:szCs w:val="18"/>
        </w:rPr>
        <w:tab/>
      </w:r>
      <w:r>
        <w:rPr>
          <w:rFonts w:eastAsia="Times New Roman" w:cstheme="minorHAnsi"/>
          <w:sz w:val="18"/>
          <w:szCs w:val="18"/>
        </w:rPr>
        <w:tab/>
        <w:t>“</w:t>
      </w:r>
      <w:r w:rsidRPr="0019411B">
        <w:rPr>
          <w:rFonts w:eastAsia="Times New Roman" w:cstheme="minorHAnsi"/>
          <w:sz w:val="18"/>
          <w:szCs w:val="18"/>
        </w:rPr>
        <w:t xml:space="preserve">Whether of the twain will ye that I release unto you? </w:t>
      </w:r>
      <w:r w:rsidRPr="009E16B0">
        <w:rPr>
          <w:sz w:val="18"/>
          <w:szCs w:val="18"/>
        </w:rPr>
        <w:t>Will ye therefore that I release</w:t>
      </w:r>
      <w:r>
        <w:rPr>
          <w:sz w:val="18"/>
          <w:szCs w:val="18"/>
        </w:rPr>
        <w:t xml:space="preserve"> unto you the King of </w:t>
      </w:r>
      <w:r>
        <w:rPr>
          <w:sz w:val="18"/>
          <w:szCs w:val="18"/>
        </w:rPr>
        <w:tab/>
      </w:r>
      <w:r>
        <w:rPr>
          <w:sz w:val="18"/>
          <w:szCs w:val="18"/>
        </w:rPr>
        <w:tab/>
      </w:r>
      <w:r>
        <w:rPr>
          <w:sz w:val="18"/>
          <w:szCs w:val="18"/>
        </w:rPr>
        <w:tab/>
        <w:t xml:space="preserve">the Jews? </w:t>
      </w:r>
      <w:r w:rsidRPr="00DE7E16">
        <w:rPr>
          <w:sz w:val="18"/>
          <w:szCs w:val="18"/>
        </w:rPr>
        <w:t xml:space="preserve">I will therefore chastise him, and release </w:t>
      </w:r>
      <w:r w:rsidRPr="00DE7E16">
        <w:rPr>
          <w:rStyle w:val="clarity-word"/>
          <w:sz w:val="18"/>
          <w:szCs w:val="18"/>
          <w:bdr w:val="none" w:sz="0" w:space="0" w:color="auto" w:frame="1"/>
        </w:rPr>
        <w:t>him.</w:t>
      </w:r>
      <w:r>
        <w:rPr>
          <w:rStyle w:val="clarity-word"/>
          <w:sz w:val="18"/>
          <w:szCs w:val="18"/>
          <w:bdr w:val="none" w:sz="0" w:space="0" w:color="auto" w:frame="1"/>
        </w:rPr>
        <w:t>”</w:t>
      </w:r>
    </w:p>
    <w:p w:rsidR="008B28C2" w:rsidRPr="00DE7E16"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9E16B0">
        <w:rPr>
          <w:sz w:val="18"/>
          <w:szCs w:val="18"/>
        </w:rPr>
        <w:t xml:space="preserve">Then cried they all again,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9E16B0">
        <w:rPr>
          <w:sz w:val="18"/>
          <w:szCs w:val="18"/>
        </w:rPr>
        <w:t>Not this man, but Barabbas.</w:t>
      </w:r>
      <w:r>
        <w:rPr>
          <w:sz w:val="18"/>
          <w:szCs w:val="18"/>
        </w:rPr>
        <w:t>”</w:t>
      </w:r>
      <w:r w:rsidRPr="009E16B0">
        <w:rPr>
          <w:sz w:val="18"/>
          <w:szCs w:val="18"/>
        </w:rPr>
        <w:t xml:space="preserve"> </w:t>
      </w:r>
    </w:p>
    <w:p w:rsidR="008B28C2" w:rsidRDefault="008B28C2" w:rsidP="008B28C2">
      <w:pPr>
        <w:pStyle w:val="NoSpacing"/>
        <w:rPr>
          <w:sz w:val="18"/>
          <w:szCs w:val="18"/>
        </w:rPr>
      </w:pPr>
    </w:p>
    <w:p w:rsidR="008B28C2" w:rsidRPr="00DE7E16" w:rsidRDefault="008B28C2" w:rsidP="008B28C2">
      <w:pPr>
        <w:pStyle w:val="NoSpacing"/>
        <w:rPr>
          <w:sz w:val="18"/>
          <w:szCs w:val="18"/>
        </w:rPr>
      </w:pPr>
      <w:r>
        <w:rPr>
          <w:sz w:val="18"/>
          <w:szCs w:val="18"/>
        </w:rPr>
        <w:tab/>
      </w:r>
      <w:r w:rsidRPr="009E16B0">
        <w:rPr>
          <w:sz w:val="18"/>
          <w:szCs w:val="18"/>
        </w:rPr>
        <w:t>Now Barabbas was a robber.</w:t>
      </w:r>
      <w:r>
        <w:rPr>
          <w:sz w:val="18"/>
          <w:szCs w:val="18"/>
        </w:rPr>
        <w:t xml:space="preserve"> </w:t>
      </w:r>
      <w:r w:rsidRPr="00E51B84">
        <w:rPr>
          <w:sz w:val="18"/>
          <w:szCs w:val="18"/>
        </w:rPr>
        <w:t xml:space="preserve">And </w:t>
      </w:r>
      <w:r w:rsidRPr="00E51B84">
        <w:rPr>
          <w:rStyle w:val="clarity-word"/>
          <w:sz w:val="18"/>
          <w:szCs w:val="18"/>
          <w:bdr w:val="none" w:sz="0" w:space="0" w:color="auto" w:frame="1"/>
        </w:rPr>
        <w:t>so</w:t>
      </w:r>
      <w:r w:rsidRPr="00E51B84">
        <w:rPr>
          <w:sz w:val="18"/>
          <w:szCs w:val="18"/>
        </w:rPr>
        <w:t xml:space="preserve"> Pilate, willing to content the people, </w:t>
      </w:r>
      <w:r w:rsidRPr="00DE7E16">
        <w:rPr>
          <w:sz w:val="18"/>
          <w:szCs w:val="18"/>
        </w:rPr>
        <w:t>released unto them</w:t>
      </w:r>
      <w:r>
        <w:rPr>
          <w:sz w:val="18"/>
          <w:szCs w:val="18"/>
        </w:rPr>
        <w:t xml:space="preserve"> Barabbas,</w:t>
      </w:r>
      <w:r w:rsidRPr="00DE7E16">
        <w:rPr>
          <w:sz w:val="18"/>
          <w:szCs w:val="18"/>
        </w:rPr>
        <w:t xml:space="preserve"> that for sedition and murder was cast into prison, whom they had desired; but he delivered Jesus to their will.</w:t>
      </w:r>
    </w:p>
    <w:p w:rsidR="008B28C2" w:rsidRDefault="008B28C2" w:rsidP="008B28C2">
      <w:pPr>
        <w:pStyle w:val="NoSpacing"/>
        <w:rPr>
          <w:b/>
          <w:sz w:val="18"/>
          <w:szCs w:val="18"/>
          <w:u w:val="single"/>
        </w:rPr>
      </w:pPr>
    </w:p>
    <w:p w:rsidR="008B28C2" w:rsidRPr="00182DED" w:rsidRDefault="008B28C2" w:rsidP="008B28C2">
      <w:pPr>
        <w:pStyle w:val="NoSpacing"/>
        <w:rPr>
          <w:b/>
          <w:sz w:val="18"/>
          <w:szCs w:val="18"/>
          <w:u w:val="single"/>
        </w:rPr>
      </w:pPr>
      <w:r>
        <w:rPr>
          <w:b/>
          <w:sz w:val="18"/>
          <w:szCs w:val="18"/>
          <w:u w:val="single"/>
        </w:rPr>
        <w:t>Jews demand that Jesus be crucified</w:t>
      </w:r>
      <w:r w:rsidRPr="00182DED">
        <w:rPr>
          <w:b/>
          <w:sz w:val="18"/>
          <w:szCs w:val="18"/>
          <w:u w:val="single"/>
        </w:rPr>
        <w:t xml:space="preserve"> (</w:t>
      </w:r>
      <w:r w:rsidRPr="00182DED">
        <w:rPr>
          <w:rFonts w:eastAsia="Times New Roman" w:cstheme="minorHAnsi"/>
          <w:b/>
          <w:sz w:val="18"/>
          <w:szCs w:val="18"/>
          <w:u w:val="single"/>
        </w:rPr>
        <w:t>Matt 27:22-26; Mark 15:12-14; Luke 23:20-24; John 19:6-13)</w:t>
      </w:r>
    </w:p>
    <w:p w:rsidR="008B28C2" w:rsidRDefault="008B28C2" w:rsidP="008B28C2">
      <w:pPr>
        <w:pStyle w:val="NoSpacing"/>
        <w:rPr>
          <w:sz w:val="18"/>
          <w:szCs w:val="18"/>
        </w:rPr>
      </w:pPr>
      <w:r>
        <w:rPr>
          <w:sz w:val="18"/>
          <w:szCs w:val="18"/>
        </w:rPr>
        <w:tab/>
      </w:r>
      <w:r w:rsidRPr="00E51B84">
        <w:rPr>
          <w:sz w:val="18"/>
          <w:szCs w:val="18"/>
        </w:rPr>
        <w:t xml:space="preserve">And Pilate </w:t>
      </w:r>
      <w:r>
        <w:rPr>
          <w:sz w:val="18"/>
          <w:szCs w:val="18"/>
        </w:rPr>
        <w:t xml:space="preserve">therefore, willing to release Jesus,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E51B84">
        <w:rPr>
          <w:sz w:val="18"/>
          <w:szCs w:val="18"/>
        </w:rPr>
        <w:t xml:space="preserve">said again unto them, </w:t>
      </w:r>
      <w:r>
        <w:rPr>
          <w:sz w:val="18"/>
          <w:szCs w:val="18"/>
        </w:rPr>
        <w:tab/>
      </w:r>
      <w:r>
        <w:rPr>
          <w:sz w:val="18"/>
          <w:szCs w:val="18"/>
        </w:rPr>
        <w:tab/>
      </w:r>
      <w:r>
        <w:rPr>
          <w:sz w:val="18"/>
          <w:szCs w:val="18"/>
        </w:rPr>
        <w:tab/>
      </w:r>
      <w:r w:rsidRPr="0019411B">
        <w:rPr>
          <w:rFonts w:eastAsia="Times New Roman" w:cstheme="minorHAnsi"/>
          <w:sz w:val="18"/>
          <w:szCs w:val="18"/>
        </w:rPr>
        <w:t xml:space="preserve">What shall I do then with Jesus which is called Christ? </w:t>
      </w:r>
      <w:r w:rsidRPr="00E51B84">
        <w:rPr>
          <w:sz w:val="18"/>
          <w:szCs w:val="18"/>
        </w:rPr>
        <w:t xml:space="preserve">What will ye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E51B84">
        <w:rPr>
          <w:sz w:val="18"/>
          <w:szCs w:val="18"/>
        </w:rPr>
        <w:t xml:space="preserve">then that I shall do </w:t>
      </w:r>
      <w:r w:rsidRPr="00E51B84">
        <w:rPr>
          <w:rStyle w:val="clarity-word"/>
          <w:sz w:val="18"/>
          <w:szCs w:val="18"/>
          <w:bdr w:val="none" w:sz="0" w:space="0" w:color="auto" w:frame="1"/>
        </w:rPr>
        <w:t>unto him</w:t>
      </w:r>
      <w:r w:rsidRPr="00E51B84">
        <w:rPr>
          <w:sz w:val="18"/>
          <w:szCs w:val="18"/>
        </w:rPr>
        <w:t xml:space="preserve"> whom ye call the King of the Jews?</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B3703D">
        <w:rPr>
          <w:sz w:val="18"/>
          <w:szCs w:val="18"/>
        </w:rPr>
        <w:t xml:space="preserve">When the chief priests therefore and </w:t>
      </w:r>
    </w:p>
    <w:p w:rsidR="008B28C2" w:rsidRPr="00630173" w:rsidRDefault="008B28C2" w:rsidP="008B28C2">
      <w:pPr>
        <w:pStyle w:val="NoSpacing"/>
        <w:rPr>
          <w:rStyle w:val="clarity-word"/>
          <w:sz w:val="18"/>
          <w:szCs w:val="18"/>
        </w:rPr>
      </w:pPr>
      <w:r>
        <w:rPr>
          <w:sz w:val="18"/>
          <w:szCs w:val="18"/>
        </w:rPr>
        <w:tab/>
      </w:r>
      <w:r w:rsidRPr="00B3703D">
        <w:rPr>
          <w:sz w:val="18"/>
          <w:szCs w:val="18"/>
        </w:rPr>
        <w:t xml:space="preserve">officers saw him, they cried out, </w:t>
      </w:r>
      <w:r>
        <w:rPr>
          <w:sz w:val="18"/>
          <w:szCs w:val="18"/>
        </w:rPr>
        <w:t>saying,</w:t>
      </w:r>
      <w:r>
        <w:rPr>
          <w:sz w:val="18"/>
          <w:szCs w:val="18"/>
        </w:rPr>
        <w:tab/>
      </w:r>
      <w:r w:rsidRPr="00B3703D">
        <w:rPr>
          <w:sz w:val="18"/>
          <w:szCs w:val="18"/>
        </w:rPr>
        <w:t xml:space="preserve">Crucify </w:t>
      </w:r>
      <w:r w:rsidRPr="00B3703D">
        <w:rPr>
          <w:rStyle w:val="clarity-word"/>
          <w:sz w:val="18"/>
          <w:szCs w:val="18"/>
          <w:bdr w:val="none" w:sz="0" w:space="0" w:color="auto" w:frame="1"/>
        </w:rPr>
        <w:t>him,</w:t>
      </w:r>
      <w:r w:rsidRPr="00B3703D">
        <w:rPr>
          <w:sz w:val="18"/>
          <w:szCs w:val="18"/>
        </w:rPr>
        <w:t xml:space="preserve"> crucify </w:t>
      </w:r>
      <w:r w:rsidRPr="00B3703D">
        <w:rPr>
          <w:rStyle w:val="clarity-word"/>
          <w:sz w:val="18"/>
          <w:szCs w:val="18"/>
          <w:bdr w:val="none" w:sz="0" w:space="0" w:color="auto" w:frame="1"/>
        </w:rPr>
        <w:t>him.</w:t>
      </w:r>
    </w:p>
    <w:p w:rsidR="008B28C2" w:rsidRDefault="008B28C2" w:rsidP="008B28C2">
      <w:pPr>
        <w:pStyle w:val="NoSpacing"/>
        <w:rPr>
          <w:sz w:val="18"/>
          <w:szCs w:val="18"/>
        </w:rPr>
      </w:pPr>
    </w:p>
    <w:p w:rsidR="008B28C2" w:rsidRDefault="008B28C2" w:rsidP="008B28C2">
      <w:pPr>
        <w:pStyle w:val="NoSpacing"/>
        <w:rPr>
          <w:rFonts w:eastAsia="Times New Roman" w:cstheme="minorHAnsi"/>
          <w:sz w:val="18"/>
          <w:szCs w:val="18"/>
        </w:rPr>
      </w:pPr>
      <w:r>
        <w:rPr>
          <w:rFonts w:eastAsia="Times New Roman" w:cstheme="minorHAnsi"/>
          <w:sz w:val="18"/>
          <w:szCs w:val="18"/>
        </w:rPr>
        <w:tab/>
        <w:t>Then t</w:t>
      </w:r>
      <w:r w:rsidRPr="0019411B">
        <w:rPr>
          <w:rFonts w:eastAsia="Times New Roman" w:cstheme="minorHAnsi"/>
          <w:sz w:val="18"/>
          <w:szCs w:val="18"/>
        </w:rPr>
        <w:t xml:space="preserve">hey all say unto him, </w:t>
      </w:r>
      <w:r>
        <w:rPr>
          <w:rFonts w:eastAsia="Times New Roman" w:cstheme="minorHAnsi"/>
          <w:sz w:val="18"/>
          <w:szCs w:val="18"/>
        </w:rPr>
        <w:tab/>
      </w:r>
      <w:r>
        <w:rPr>
          <w:rFonts w:eastAsia="Times New Roman" w:cstheme="minorHAnsi"/>
          <w:sz w:val="18"/>
          <w:szCs w:val="18"/>
        </w:rPr>
        <w:tab/>
      </w:r>
      <w:r>
        <w:rPr>
          <w:rFonts w:eastAsia="Times New Roman" w:cstheme="minorHAnsi"/>
          <w:sz w:val="18"/>
          <w:szCs w:val="18"/>
        </w:rPr>
        <w:tab/>
      </w:r>
      <w:r w:rsidRPr="0019411B">
        <w:rPr>
          <w:rFonts w:eastAsia="Times New Roman" w:cstheme="minorHAnsi"/>
          <w:sz w:val="18"/>
          <w:szCs w:val="18"/>
        </w:rPr>
        <w:t>Let him be crucified.</w:t>
      </w:r>
    </w:p>
    <w:p w:rsidR="008B28C2" w:rsidRPr="0019411B" w:rsidRDefault="008B28C2" w:rsidP="008B28C2">
      <w:pPr>
        <w:pStyle w:val="NoSpacing"/>
        <w:rPr>
          <w:rFonts w:eastAsia="Times New Roman" w:cstheme="minorHAnsi"/>
          <w:sz w:val="18"/>
          <w:szCs w:val="18"/>
        </w:rPr>
      </w:pPr>
    </w:p>
    <w:p w:rsidR="008B28C2" w:rsidRDefault="008B28C2" w:rsidP="008B28C2">
      <w:pPr>
        <w:pStyle w:val="NoSpacing"/>
        <w:rPr>
          <w:rFonts w:eastAsia="Times New Roman" w:cstheme="minorHAnsi"/>
          <w:sz w:val="18"/>
          <w:szCs w:val="18"/>
        </w:rPr>
      </w:pPr>
      <w:r>
        <w:rPr>
          <w:rFonts w:eastAsia="Times New Roman" w:cstheme="minorHAnsi"/>
          <w:sz w:val="18"/>
          <w:szCs w:val="18"/>
        </w:rPr>
        <w:tab/>
      </w:r>
      <w:r w:rsidRPr="0019411B">
        <w:rPr>
          <w:rFonts w:eastAsia="Times New Roman" w:cstheme="minorHAnsi"/>
          <w:sz w:val="18"/>
          <w:szCs w:val="18"/>
        </w:rPr>
        <w:t xml:space="preserve">And the governor said, </w:t>
      </w:r>
      <w:r>
        <w:rPr>
          <w:rFonts w:eastAsia="Times New Roman" w:cstheme="minorHAnsi"/>
          <w:sz w:val="18"/>
          <w:szCs w:val="18"/>
        </w:rPr>
        <w:tab/>
      </w:r>
      <w:r>
        <w:rPr>
          <w:rFonts w:eastAsia="Times New Roman" w:cstheme="minorHAnsi"/>
          <w:sz w:val="18"/>
          <w:szCs w:val="18"/>
        </w:rPr>
        <w:tab/>
      </w:r>
      <w:r>
        <w:rPr>
          <w:rFonts w:eastAsia="Times New Roman" w:cstheme="minorHAnsi"/>
          <w:sz w:val="18"/>
          <w:szCs w:val="18"/>
        </w:rPr>
        <w:tab/>
      </w:r>
      <w:r w:rsidRPr="0019411B">
        <w:rPr>
          <w:rFonts w:eastAsia="Times New Roman" w:cstheme="minorHAnsi"/>
          <w:sz w:val="18"/>
          <w:szCs w:val="18"/>
        </w:rPr>
        <w:t xml:space="preserve">Why, what evil hath he done? </w:t>
      </w:r>
    </w:p>
    <w:p w:rsidR="008B28C2" w:rsidRDefault="008B28C2" w:rsidP="008B28C2">
      <w:pPr>
        <w:pStyle w:val="NoSpacing"/>
        <w:rPr>
          <w:rFonts w:eastAsia="Times New Roman" w:cstheme="minorHAnsi"/>
          <w:sz w:val="18"/>
          <w:szCs w:val="18"/>
        </w:rPr>
      </w:pPr>
    </w:p>
    <w:p w:rsidR="008B28C2" w:rsidRDefault="008B28C2" w:rsidP="008B28C2">
      <w:pPr>
        <w:pStyle w:val="NoSpacing"/>
        <w:rPr>
          <w:rFonts w:eastAsia="Times New Roman" w:cstheme="minorHAnsi"/>
          <w:sz w:val="18"/>
          <w:szCs w:val="18"/>
        </w:rPr>
      </w:pPr>
      <w:r>
        <w:rPr>
          <w:rFonts w:eastAsia="Times New Roman" w:cstheme="minorHAnsi"/>
          <w:sz w:val="18"/>
          <w:szCs w:val="18"/>
        </w:rPr>
        <w:tab/>
      </w:r>
      <w:r w:rsidRPr="0019411B">
        <w:rPr>
          <w:rFonts w:eastAsia="Times New Roman" w:cstheme="minorHAnsi"/>
          <w:sz w:val="18"/>
          <w:szCs w:val="18"/>
        </w:rPr>
        <w:t xml:space="preserve">But they cried out the more, saying, </w:t>
      </w:r>
      <w:r>
        <w:rPr>
          <w:rFonts w:eastAsia="Times New Roman" w:cstheme="minorHAnsi"/>
          <w:sz w:val="18"/>
          <w:szCs w:val="18"/>
        </w:rPr>
        <w:tab/>
      </w:r>
      <w:r>
        <w:rPr>
          <w:rFonts w:eastAsia="Times New Roman" w:cstheme="minorHAnsi"/>
          <w:sz w:val="18"/>
          <w:szCs w:val="18"/>
        </w:rPr>
        <w:tab/>
      </w:r>
      <w:r w:rsidRPr="0019411B">
        <w:rPr>
          <w:rFonts w:eastAsia="Times New Roman" w:cstheme="minorHAnsi"/>
          <w:sz w:val="18"/>
          <w:szCs w:val="18"/>
        </w:rPr>
        <w:t>Let him be crucified.</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E51B84">
        <w:rPr>
          <w:sz w:val="18"/>
          <w:szCs w:val="18"/>
        </w:rPr>
        <w:t xml:space="preserve">And they cried out the more exceedingly, </w:t>
      </w:r>
      <w:r>
        <w:rPr>
          <w:sz w:val="18"/>
          <w:szCs w:val="18"/>
        </w:rPr>
        <w:tab/>
      </w:r>
      <w:r w:rsidRPr="00E51B84">
        <w:rPr>
          <w:sz w:val="18"/>
          <w:szCs w:val="18"/>
        </w:rPr>
        <w:t>Crucify him</w:t>
      </w:r>
      <w:r>
        <w:rPr>
          <w:sz w:val="18"/>
          <w:szCs w:val="18"/>
        </w:rPr>
        <w:t>, crucify him</w:t>
      </w:r>
      <w:r w:rsidRPr="00E51B84">
        <w:rPr>
          <w:sz w:val="18"/>
          <w:szCs w:val="18"/>
        </w:rPr>
        <w:t>.</w:t>
      </w:r>
    </w:p>
    <w:p w:rsidR="008B28C2" w:rsidRDefault="008B28C2" w:rsidP="008B28C2">
      <w:pPr>
        <w:pStyle w:val="NoSpacing"/>
        <w:rPr>
          <w:sz w:val="18"/>
          <w:szCs w:val="18"/>
        </w:rPr>
      </w:pPr>
    </w:p>
    <w:p w:rsidR="008B28C2" w:rsidRPr="00DE7E16" w:rsidRDefault="008B28C2" w:rsidP="008B28C2">
      <w:pPr>
        <w:pStyle w:val="NoSpacing"/>
        <w:rPr>
          <w:sz w:val="18"/>
          <w:szCs w:val="18"/>
        </w:rPr>
      </w:pPr>
      <w:r>
        <w:rPr>
          <w:sz w:val="18"/>
          <w:szCs w:val="18"/>
        </w:rPr>
        <w:tab/>
      </w:r>
      <w:r w:rsidRPr="00DE7E16">
        <w:rPr>
          <w:sz w:val="18"/>
          <w:szCs w:val="18"/>
        </w:rPr>
        <w:t xml:space="preserve">And he said unto them the third time, </w:t>
      </w:r>
      <w:r>
        <w:rPr>
          <w:sz w:val="18"/>
          <w:szCs w:val="18"/>
        </w:rPr>
        <w:tab/>
      </w:r>
      <w:r>
        <w:rPr>
          <w:sz w:val="18"/>
          <w:szCs w:val="18"/>
        </w:rPr>
        <w:tab/>
      </w:r>
      <w:r w:rsidRPr="00DE7E16">
        <w:rPr>
          <w:sz w:val="18"/>
          <w:szCs w:val="18"/>
        </w:rPr>
        <w:t xml:space="preserve">Why, what evil hath he done? I have found no cause of death in him: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DE7E16">
        <w:rPr>
          <w:sz w:val="18"/>
          <w:szCs w:val="18"/>
        </w:rPr>
        <w:t xml:space="preserve">I will therefore chastise him, and let </w:t>
      </w:r>
      <w:r w:rsidRPr="00DE7E16">
        <w:rPr>
          <w:rStyle w:val="clarity-word"/>
          <w:sz w:val="18"/>
          <w:szCs w:val="18"/>
          <w:bdr w:val="none" w:sz="0" w:space="0" w:color="auto" w:frame="1"/>
        </w:rPr>
        <w:t>him</w:t>
      </w:r>
      <w:r w:rsidRPr="00DE7E16">
        <w:rPr>
          <w:sz w:val="18"/>
          <w:szCs w:val="18"/>
        </w:rPr>
        <w:t xml:space="preserve"> go.</w:t>
      </w:r>
    </w:p>
    <w:p w:rsidR="008B28C2" w:rsidRDefault="008B28C2" w:rsidP="008B28C2">
      <w:pPr>
        <w:pStyle w:val="NoSpacing"/>
        <w:rPr>
          <w:sz w:val="18"/>
          <w:szCs w:val="18"/>
        </w:rPr>
      </w:pPr>
    </w:p>
    <w:p w:rsidR="008B28C2" w:rsidRDefault="008B28C2" w:rsidP="008B28C2">
      <w:pPr>
        <w:pStyle w:val="NoSpacing"/>
        <w:rPr>
          <w:rFonts w:eastAsia="Times New Roman" w:cstheme="minorHAnsi"/>
          <w:sz w:val="18"/>
          <w:szCs w:val="18"/>
        </w:rPr>
      </w:pPr>
      <w:r>
        <w:rPr>
          <w:sz w:val="18"/>
          <w:szCs w:val="18"/>
        </w:rPr>
        <w:tab/>
      </w:r>
      <w:r w:rsidRPr="00DE7E16">
        <w:rPr>
          <w:sz w:val="18"/>
          <w:szCs w:val="18"/>
        </w:rPr>
        <w:t xml:space="preserve">And they were instant with loud voices, requiring that he might be crucified. And the voices of them and </w:t>
      </w:r>
      <w:r>
        <w:rPr>
          <w:sz w:val="18"/>
          <w:szCs w:val="18"/>
        </w:rPr>
        <w:t xml:space="preserve">of the chief priests prevailed. </w:t>
      </w:r>
      <w:r w:rsidRPr="0019411B">
        <w:rPr>
          <w:rFonts w:eastAsia="Times New Roman" w:cstheme="minorHAnsi"/>
          <w:sz w:val="18"/>
          <w:szCs w:val="18"/>
        </w:rPr>
        <w:t xml:space="preserve">When Pilate saw that he could prevail nothing, but that rather a tumult was made, he took water, and washed his hands before the multitude, </w:t>
      </w:r>
    </w:p>
    <w:p w:rsidR="008B28C2" w:rsidRDefault="008B28C2" w:rsidP="008B28C2">
      <w:pPr>
        <w:pStyle w:val="NoSpacing"/>
        <w:rPr>
          <w:rFonts w:eastAsia="Times New Roman" w:cstheme="minorHAnsi"/>
          <w:sz w:val="18"/>
          <w:szCs w:val="18"/>
        </w:rPr>
      </w:pPr>
    </w:p>
    <w:p w:rsidR="008B28C2" w:rsidRPr="00630173" w:rsidRDefault="008B28C2" w:rsidP="008B28C2">
      <w:pPr>
        <w:pStyle w:val="NoSpacing"/>
        <w:rPr>
          <w:rFonts w:eastAsia="Times New Roman" w:cstheme="minorHAnsi"/>
          <w:sz w:val="18"/>
          <w:szCs w:val="18"/>
        </w:rPr>
      </w:pPr>
      <w:r>
        <w:rPr>
          <w:rFonts w:eastAsia="Times New Roman" w:cstheme="minorHAnsi"/>
          <w:sz w:val="18"/>
          <w:szCs w:val="18"/>
        </w:rPr>
        <w:tab/>
      </w:r>
      <w:r w:rsidRPr="0019411B">
        <w:rPr>
          <w:rFonts w:eastAsia="Times New Roman" w:cstheme="minorHAnsi"/>
          <w:sz w:val="18"/>
          <w:szCs w:val="18"/>
        </w:rPr>
        <w:t xml:space="preserve">saying, </w:t>
      </w:r>
      <w:r>
        <w:rPr>
          <w:rFonts w:eastAsia="Times New Roman" w:cstheme="minorHAnsi"/>
          <w:sz w:val="18"/>
          <w:szCs w:val="18"/>
        </w:rPr>
        <w:tab/>
      </w:r>
      <w:r>
        <w:rPr>
          <w:rFonts w:eastAsia="Times New Roman" w:cstheme="minorHAnsi"/>
          <w:sz w:val="18"/>
          <w:szCs w:val="18"/>
        </w:rPr>
        <w:tab/>
      </w:r>
      <w:r>
        <w:rPr>
          <w:rFonts w:eastAsia="Times New Roman" w:cstheme="minorHAnsi"/>
          <w:sz w:val="18"/>
          <w:szCs w:val="18"/>
        </w:rPr>
        <w:tab/>
      </w:r>
      <w:r>
        <w:rPr>
          <w:rFonts w:eastAsia="Times New Roman" w:cstheme="minorHAnsi"/>
          <w:sz w:val="18"/>
          <w:szCs w:val="18"/>
        </w:rPr>
        <w:tab/>
      </w:r>
      <w:r>
        <w:rPr>
          <w:rFonts w:eastAsia="Times New Roman" w:cstheme="minorHAnsi"/>
          <w:sz w:val="18"/>
          <w:szCs w:val="18"/>
        </w:rPr>
        <w:tab/>
      </w:r>
      <w:r w:rsidRPr="0019411B">
        <w:rPr>
          <w:rFonts w:eastAsia="Times New Roman" w:cstheme="minorHAnsi"/>
          <w:sz w:val="18"/>
          <w:szCs w:val="18"/>
        </w:rPr>
        <w:t>I am innocent of the blood of this just person: see ye to it.</w:t>
      </w:r>
    </w:p>
    <w:p w:rsidR="008B28C2" w:rsidRDefault="008B28C2" w:rsidP="008B28C2">
      <w:pPr>
        <w:pStyle w:val="NoSpacing"/>
        <w:rPr>
          <w:rFonts w:eastAsia="Times New Roman" w:cstheme="minorHAnsi"/>
          <w:sz w:val="18"/>
          <w:szCs w:val="18"/>
        </w:rPr>
      </w:pPr>
    </w:p>
    <w:p w:rsidR="008B28C2" w:rsidRDefault="008B28C2" w:rsidP="008B28C2">
      <w:pPr>
        <w:pStyle w:val="NoSpacing"/>
        <w:rPr>
          <w:rFonts w:eastAsia="Times New Roman" w:cstheme="minorHAnsi"/>
          <w:sz w:val="18"/>
          <w:szCs w:val="18"/>
        </w:rPr>
      </w:pPr>
      <w:r>
        <w:rPr>
          <w:rFonts w:eastAsia="Times New Roman" w:cstheme="minorHAnsi"/>
          <w:sz w:val="18"/>
          <w:szCs w:val="18"/>
        </w:rPr>
        <w:tab/>
      </w:r>
      <w:r w:rsidRPr="0019411B">
        <w:rPr>
          <w:rFonts w:eastAsia="Times New Roman" w:cstheme="minorHAnsi"/>
          <w:sz w:val="18"/>
          <w:szCs w:val="18"/>
        </w:rPr>
        <w:t xml:space="preserve">Then answered all the people, and said, </w:t>
      </w:r>
      <w:r>
        <w:rPr>
          <w:rFonts w:eastAsia="Times New Roman" w:cstheme="minorHAnsi"/>
          <w:sz w:val="18"/>
          <w:szCs w:val="18"/>
        </w:rPr>
        <w:tab/>
      </w:r>
      <w:r w:rsidRPr="0019411B">
        <w:rPr>
          <w:rFonts w:eastAsia="Times New Roman" w:cstheme="minorHAnsi"/>
          <w:sz w:val="18"/>
          <w:szCs w:val="18"/>
        </w:rPr>
        <w:t>His blood be on us, and on our children.</w:t>
      </w:r>
    </w:p>
    <w:p w:rsidR="008B28C2" w:rsidRPr="0019411B" w:rsidRDefault="008B28C2" w:rsidP="008B28C2">
      <w:pPr>
        <w:pStyle w:val="NoSpacing"/>
        <w:rPr>
          <w:rFonts w:eastAsia="Times New Roman" w:cstheme="minorHAnsi"/>
          <w:sz w:val="18"/>
          <w:szCs w:val="18"/>
        </w:rPr>
      </w:pPr>
    </w:p>
    <w:p w:rsidR="008B28C2" w:rsidRDefault="008B28C2" w:rsidP="008B28C2">
      <w:pPr>
        <w:pStyle w:val="NoSpacing"/>
        <w:rPr>
          <w:sz w:val="18"/>
          <w:szCs w:val="18"/>
        </w:rPr>
      </w:pPr>
      <w:r>
        <w:rPr>
          <w:sz w:val="18"/>
          <w:szCs w:val="18"/>
        </w:rPr>
        <w:tab/>
      </w:r>
      <w:r w:rsidRPr="00DE7E16">
        <w:rPr>
          <w:sz w:val="18"/>
          <w:szCs w:val="18"/>
        </w:rPr>
        <w:t>And Pilate gave sentence that it should be as they required.</w:t>
      </w:r>
      <w:r>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B3703D">
        <w:rPr>
          <w:sz w:val="18"/>
          <w:szCs w:val="18"/>
        </w:rPr>
        <w:t xml:space="preserve">Pilate saith unto them, </w:t>
      </w:r>
      <w:r>
        <w:rPr>
          <w:sz w:val="18"/>
          <w:szCs w:val="18"/>
        </w:rPr>
        <w:tab/>
      </w:r>
      <w:r>
        <w:rPr>
          <w:sz w:val="18"/>
          <w:szCs w:val="18"/>
        </w:rPr>
        <w:tab/>
      </w:r>
      <w:r>
        <w:rPr>
          <w:sz w:val="18"/>
          <w:szCs w:val="18"/>
        </w:rPr>
        <w:tab/>
      </w:r>
      <w:r w:rsidRPr="00B3703D">
        <w:rPr>
          <w:sz w:val="18"/>
          <w:szCs w:val="18"/>
        </w:rPr>
        <w:t xml:space="preserve">Take ye him, and crucify </w:t>
      </w:r>
      <w:r w:rsidRPr="00B3703D">
        <w:rPr>
          <w:rStyle w:val="clarity-word"/>
          <w:sz w:val="18"/>
          <w:szCs w:val="18"/>
          <w:bdr w:val="none" w:sz="0" w:space="0" w:color="auto" w:frame="1"/>
        </w:rPr>
        <w:t>him:</w:t>
      </w:r>
      <w:r w:rsidRPr="00B3703D">
        <w:rPr>
          <w:sz w:val="18"/>
          <w:szCs w:val="18"/>
        </w:rPr>
        <w:t xml:space="preserve"> for I find no fault in him.</w:t>
      </w:r>
    </w:p>
    <w:p w:rsidR="008B28C2" w:rsidRPr="00B3703D" w:rsidRDefault="008B28C2" w:rsidP="008B28C2">
      <w:pPr>
        <w:pStyle w:val="NoSpacing"/>
        <w:rPr>
          <w:sz w:val="18"/>
          <w:szCs w:val="18"/>
        </w:rPr>
      </w:pPr>
    </w:p>
    <w:p w:rsidR="008B28C2" w:rsidRPr="00B3703D" w:rsidRDefault="008B28C2" w:rsidP="008B28C2">
      <w:pPr>
        <w:pStyle w:val="NoSpacing"/>
        <w:rPr>
          <w:sz w:val="18"/>
          <w:szCs w:val="18"/>
        </w:rPr>
      </w:pPr>
      <w:r>
        <w:rPr>
          <w:sz w:val="18"/>
          <w:szCs w:val="18"/>
        </w:rPr>
        <w:tab/>
      </w:r>
      <w:r w:rsidRPr="00B3703D">
        <w:rPr>
          <w:sz w:val="18"/>
          <w:szCs w:val="18"/>
        </w:rPr>
        <w:t xml:space="preserve">The Jews answered him, </w:t>
      </w:r>
      <w:r>
        <w:rPr>
          <w:sz w:val="18"/>
          <w:szCs w:val="18"/>
        </w:rPr>
        <w:tab/>
      </w:r>
      <w:r>
        <w:rPr>
          <w:sz w:val="18"/>
          <w:szCs w:val="18"/>
        </w:rPr>
        <w:tab/>
      </w:r>
      <w:r>
        <w:rPr>
          <w:sz w:val="18"/>
          <w:szCs w:val="18"/>
        </w:rPr>
        <w:tab/>
      </w:r>
      <w:r w:rsidRPr="00B3703D">
        <w:rPr>
          <w:sz w:val="18"/>
          <w:szCs w:val="18"/>
        </w:rPr>
        <w:t xml:space="preserve">We have a law, and by our law he ought to die, because he made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B3703D">
        <w:rPr>
          <w:sz w:val="18"/>
          <w:szCs w:val="18"/>
        </w:rPr>
        <w:t>himself the Son of God.</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B3703D">
        <w:rPr>
          <w:sz w:val="18"/>
          <w:szCs w:val="18"/>
        </w:rPr>
        <w:t>When Pilate therefore heard that saying, he was the more afraid;</w:t>
      </w:r>
      <w:r>
        <w:rPr>
          <w:sz w:val="18"/>
          <w:szCs w:val="18"/>
        </w:rPr>
        <w:t xml:space="preserve"> </w:t>
      </w:r>
      <w:r w:rsidRPr="00B3703D">
        <w:rPr>
          <w:sz w:val="18"/>
          <w:szCs w:val="18"/>
        </w:rPr>
        <w:t xml:space="preserve">And went again into the judgment hall, and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B3703D">
        <w:rPr>
          <w:sz w:val="18"/>
          <w:szCs w:val="18"/>
        </w:rPr>
        <w:t xml:space="preserve">saith unto Jesus, </w:t>
      </w:r>
      <w:r>
        <w:rPr>
          <w:sz w:val="18"/>
          <w:szCs w:val="18"/>
        </w:rPr>
        <w:tab/>
      </w:r>
      <w:r>
        <w:rPr>
          <w:sz w:val="18"/>
          <w:szCs w:val="18"/>
        </w:rPr>
        <w:tab/>
      </w:r>
      <w:r>
        <w:rPr>
          <w:sz w:val="18"/>
          <w:szCs w:val="18"/>
        </w:rPr>
        <w:tab/>
      </w:r>
      <w:r>
        <w:rPr>
          <w:sz w:val="18"/>
          <w:szCs w:val="18"/>
        </w:rPr>
        <w:tab/>
      </w:r>
      <w:r w:rsidRPr="00B3703D">
        <w:rPr>
          <w:sz w:val="18"/>
          <w:szCs w:val="18"/>
        </w:rPr>
        <w:t xml:space="preserve">Whence art thou? </w:t>
      </w:r>
    </w:p>
    <w:p w:rsidR="008B28C2" w:rsidRDefault="008B28C2" w:rsidP="008B28C2">
      <w:pPr>
        <w:pStyle w:val="NoSpacing"/>
        <w:rPr>
          <w:sz w:val="18"/>
          <w:szCs w:val="18"/>
        </w:rPr>
      </w:pPr>
    </w:p>
    <w:p w:rsidR="008B28C2" w:rsidRPr="00B3703D" w:rsidRDefault="008B28C2" w:rsidP="008B28C2">
      <w:pPr>
        <w:pStyle w:val="NoSpacing"/>
        <w:rPr>
          <w:sz w:val="18"/>
          <w:szCs w:val="18"/>
        </w:rPr>
      </w:pPr>
      <w:r>
        <w:rPr>
          <w:sz w:val="18"/>
          <w:szCs w:val="18"/>
        </w:rPr>
        <w:tab/>
      </w:r>
      <w:r w:rsidRPr="00B3703D">
        <w:rPr>
          <w:sz w:val="18"/>
          <w:szCs w:val="18"/>
        </w:rPr>
        <w:t>But Jesus gave him no answer.</w:t>
      </w:r>
    </w:p>
    <w:p w:rsidR="008B28C2" w:rsidRDefault="008B28C2" w:rsidP="008B28C2">
      <w:pPr>
        <w:pStyle w:val="NoSpacing"/>
        <w:rPr>
          <w:sz w:val="18"/>
          <w:szCs w:val="18"/>
        </w:rPr>
      </w:pPr>
    </w:p>
    <w:p w:rsidR="008B28C2" w:rsidRPr="00B3703D" w:rsidRDefault="008B28C2" w:rsidP="008B28C2">
      <w:pPr>
        <w:pStyle w:val="NoSpacing"/>
        <w:rPr>
          <w:sz w:val="18"/>
          <w:szCs w:val="18"/>
        </w:rPr>
      </w:pPr>
      <w:r>
        <w:rPr>
          <w:sz w:val="18"/>
          <w:szCs w:val="18"/>
        </w:rPr>
        <w:tab/>
      </w:r>
      <w:r w:rsidRPr="00B3703D">
        <w:rPr>
          <w:sz w:val="18"/>
          <w:szCs w:val="18"/>
        </w:rPr>
        <w:t xml:space="preserve">Then saith Pilate unto him, </w:t>
      </w:r>
      <w:r>
        <w:rPr>
          <w:sz w:val="18"/>
          <w:szCs w:val="18"/>
        </w:rPr>
        <w:tab/>
      </w:r>
      <w:r>
        <w:rPr>
          <w:sz w:val="18"/>
          <w:szCs w:val="18"/>
        </w:rPr>
        <w:tab/>
      </w:r>
      <w:r>
        <w:rPr>
          <w:sz w:val="18"/>
          <w:szCs w:val="18"/>
        </w:rPr>
        <w:tab/>
      </w:r>
      <w:r w:rsidRPr="00B3703D">
        <w:rPr>
          <w:sz w:val="18"/>
          <w:szCs w:val="18"/>
        </w:rPr>
        <w:t xml:space="preserve">Speakest thou not unto me? Knowest thou not that I have power to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B3703D">
        <w:rPr>
          <w:sz w:val="18"/>
          <w:szCs w:val="18"/>
        </w:rPr>
        <w:t>crucify thee, and have power to release thee?</w:t>
      </w:r>
    </w:p>
    <w:p w:rsidR="008B28C2" w:rsidRDefault="008B28C2" w:rsidP="008B28C2">
      <w:pPr>
        <w:pStyle w:val="NoSpacing"/>
        <w:rPr>
          <w:sz w:val="18"/>
          <w:szCs w:val="18"/>
        </w:rPr>
      </w:pPr>
    </w:p>
    <w:p w:rsidR="008B28C2" w:rsidRPr="00B3703D" w:rsidRDefault="008B28C2" w:rsidP="008B28C2">
      <w:pPr>
        <w:pStyle w:val="NoSpacing"/>
        <w:rPr>
          <w:sz w:val="18"/>
          <w:szCs w:val="18"/>
        </w:rPr>
      </w:pPr>
      <w:r>
        <w:rPr>
          <w:sz w:val="18"/>
          <w:szCs w:val="18"/>
        </w:rPr>
        <w:tab/>
      </w:r>
      <w:r w:rsidRPr="00B3703D">
        <w:rPr>
          <w:sz w:val="18"/>
          <w:szCs w:val="18"/>
        </w:rPr>
        <w:t xml:space="preserve">Jesus answered, </w:t>
      </w:r>
      <w:r>
        <w:rPr>
          <w:sz w:val="18"/>
          <w:szCs w:val="18"/>
        </w:rPr>
        <w:tab/>
      </w:r>
      <w:r>
        <w:rPr>
          <w:sz w:val="18"/>
          <w:szCs w:val="18"/>
        </w:rPr>
        <w:tab/>
      </w:r>
      <w:r>
        <w:rPr>
          <w:sz w:val="18"/>
          <w:szCs w:val="18"/>
        </w:rPr>
        <w:tab/>
      </w:r>
      <w:r>
        <w:rPr>
          <w:sz w:val="18"/>
          <w:szCs w:val="18"/>
        </w:rPr>
        <w:tab/>
      </w:r>
      <w:r w:rsidRPr="00B3703D">
        <w:rPr>
          <w:sz w:val="18"/>
          <w:szCs w:val="18"/>
        </w:rPr>
        <w:t xml:space="preserve">Thou couldest have no power </w:t>
      </w:r>
      <w:r w:rsidRPr="00B3703D">
        <w:rPr>
          <w:rStyle w:val="clarity-word"/>
          <w:sz w:val="18"/>
          <w:szCs w:val="18"/>
          <w:bdr w:val="none" w:sz="0" w:space="0" w:color="auto" w:frame="1"/>
        </w:rPr>
        <w:t>at all</w:t>
      </w:r>
      <w:r w:rsidRPr="00B3703D">
        <w:rPr>
          <w:sz w:val="18"/>
          <w:szCs w:val="18"/>
        </w:rPr>
        <w:t xml:space="preserve"> against me, except it were given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B3703D">
        <w:rPr>
          <w:sz w:val="18"/>
          <w:szCs w:val="18"/>
        </w:rPr>
        <w:t xml:space="preserve">thee from above: therefore he that delivered me unto thee hath the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B3703D">
        <w:rPr>
          <w:sz w:val="18"/>
          <w:szCs w:val="18"/>
        </w:rPr>
        <w:t>greater sin.</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B3703D">
        <w:rPr>
          <w:sz w:val="18"/>
          <w:szCs w:val="18"/>
        </w:rPr>
        <w:t xml:space="preserve">And from thenceforth Pilate sought to release him: but the Jews cried out,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B3703D">
        <w:rPr>
          <w:sz w:val="18"/>
          <w:szCs w:val="18"/>
        </w:rPr>
        <w:t xml:space="preserve">If thou let this man go, thou art not Cæsar’s friend: whosoever maketh himself a king speaketh against </w:t>
      </w:r>
      <w:r>
        <w:rPr>
          <w:sz w:val="18"/>
          <w:szCs w:val="18"/>
        </w:rPr>
        <w:tab/>
      </w:r>
      <w:r>
        <w:rPr>
          <w:sz w:val="18"/>
          <w:szCs w:val="18"/>
        </w:rPr>
        <w:tab/>
      </w:r>
      <w:r>
        <w:rPr>
          <w:sz w:val="18"/>
          <w:szCs w:val="18"/>
        </w:rPr>
        <w:tab/>
      </w:r>
      <w:r w:rsidRPr="00B3703D">
        <w:rPr>
          <w:sz w:val="18"/>
          <w:szCs w:val="18"/>
        </w:rPr>
        <w:t>Cæsar</w:t>
      </w:r>
      <w:r>
        <w:rPr>
          <w:sz w:val="18"/>
          <w:szCs w:val="18"/>
        </w:rPr>
        <w:t>.”</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B3703D">
        <w:rPr>
          <w:sz w:val="18"/>
          <w:szCs w:val="18"/>
        </w:rPr>
        <w:t>When Pilate therefore heard that saying, he brought Jesus forth, and sat down in the judgment seat in a place that is called the Pavement, but in the Hebrew, Gabbatha.</w:t>
      </w:r>
    </w:p>
    <w:p w:rsidR="008B28C2" w:rsidRDefault="008B28C2" w:rsidP="008B28C2">
      <w:pPr>
        <w:pStyle w:val="NoSpacing"/>
        <w:rPr>
          <w:sz w:val="18"/>
          <w:szCs w:val="18"/>
        </w:rPr>
      </w:pPr>
    </w:p>
    <w:p w:rsidR="008B28C2" w:rsidRDefault="008B28C2" w:rsidP="008B28C2">
      <w:pPr>
        <w:pStyle w:val="NoSpacing"/>
        <w:rPr>
          <w:b/>
          <w:sz w:val="18"/>
          <w:szCs w:val="18"/>
        </w:rPr>
      </w:pPr>
      <w:r>
        <w:rPr>
          <w:b/>
          <w:sz w:val="18"/>
          <w:szCs w:val="18"/>
          <w:u w:val="single"/>
        </w:rPr>
        <w:t>Jesus led away to be crucified (Matt 27:26; Mark 15:15, 20; John 19:14-16)</w:t>
      </w:r>
    </w:p>
    <w:p w:rsidR="008B28C2" w:rsidRDefault="008B28C2" w:rsidP="008B28C2">
      <w:pPr>
        <w:pStyle w:val="NoSpacing"/>
        <w:rPr>
          <w:sz w:val="18"/>
          <w:szCs w:val="18"/>
        </w:rPr>
      </w:pPr>
      <w:r>
        <w:rPr>
          <w:rFonts w:eastAsia="Times New Roman" w:cstheme="minorHAnsi"/>
          <w:sz w:val="18"/>
          <w:szCs w:val="18"/>
        </w:rPr>
        <w:tab/>
      </w:r>
      <w:r>
        <w:rPr>
          <w:sz w:val="18"/>
          <w:szCs w:val="18"/>
        </w:rPr>
        <w:t>[And after Jesus had been beaten, the crowd]</w:t>
      </w:r>
      <w:r w:rsidRPr="00B3703D">
        <w:rPr>
          <w:sz w:val="18"/>
          <w:szCs w:val="18"/>
        </w:rPr>
        <w:t xml:space="preserve"> cried out,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B3703D">
        <w:rPr>
          <w:sz w:val="18"/>
          <w:szCs w:val="18"/>
        </w:rPr>
        <w:t xml:space="preserve">Away with </w:t>
      </w:r>
      <w:r w:rsidRPr="00B3703D">
        <w:rPr>
          <w:rStyle w:val="clarity-word"/>
          <w:sz w:val="18"/>
          <w:szCs w:val="18"/>
          <w:bdr w:val="none" w:sz="0" w:space="0" w:color="auto" w:frame="1"/>
        </w:rPr>
        <w:t>him,</w:t>
      </w:r>
      <w:r w:rsidRPr="00B3703D">
        <w:rPr>
          <w:sz w:val="18"/>
          <w:szCs w:val="18"/>
        </w:rPr>
        <w:t xml:space="preserve"> away with </w:t>
      </w:r>
      <w:r w:rsidRPr="00B3703D">
        <w:rPr>
          <w:rStyle w:val="clarity-word"/>
          <w:sz w:val="18"/>
          <w:szCs w:val="18"/>
          <w:bdr w:val="none" w:sz="0" w:space="0" w:color="auto" w:frame="1"/>
        </w:rPr>
        <w:t>him,</w:t>
      </w:r>
      <w:r w:rsidRPr="00B3703D">
        <w:rPr>
          <w:sz w:val="18"/>
          <w:szCs w:val="18"/>
        </w:rPr>
        <w:t xml:space="preserve"> crucify him.</w:t>
      </w:r>
      <w:r>
        <w:rPr>
          <w:sz w:val="18"/>
          <w:szCs w:val="18"/>
        </w:rPr>
        <w:t>”</w:t>
      </w:r>
      <w:r w:rsidRPr="00B3703D">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B3703D">
        <w:rPr>
          <w:sz w:val="18"/>
          <w:szCs w:val="18"/>
        </w:rPr>
        <w:t xml:space="preserve">Pilate saith unto them,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B3703D">
        <w:rPr>
          <w:sz w:val="18"/>
          <w:szCs w:val="18"/>
        </w:rPr>
        <w:t>Shall I crucify your King?</w:t>
      </w:r>
      <w:r>
        <w:rPr>
          <w:sz w:val="18"/>
          <w:szCs w:val="18"/>
        </w:rPr>
        <w:t>”</w:t>
      </w:r>
      <w:r w:rsidRPr="00B3703D">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B3703D">
        <w:rPr>
          <w:sz w:val="18"/>
          <w:szCs w:val="18"/>
        </w:rPr>
        <w:t xml:space="preserve">The chief priests answered,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B3703D">
        <w:rPr>
          <w:sz w:val="18"/>
          <w:szCs w:val="18"/>
        </w:rPr>
        <w:t>We have no king but Cæsar.</w:t>
      </w:r>
      <w:r>
        <w:rPr>
          <w:sz w:val="18"/>
          <w:szCs w:val="18"/>
        </w:rPr>
        <w:t>”</w:t>
      </w:r>
    </w:p>
    <w:p w:rsidR="008B28C2" w:rsidRPr="00B3703D" w:rsidRDefault="008B28C2" w:rsidP="008B28C2">
      <w:pPr>
        <w:pStyle w:val="NoSpacing"/>
        <w:rPr>
          <w:sz w:val="18"/>
          <w:szCs w:val="18"/>
        </w:rPr>
      </w:pPr>
    </w:p>
    <w:p w:rsidR="008B28C2" w:rsidRDefault="008B28C2" w:rsidP="008B28C2">
      <w:pPr>
        <w:pStyle w:val="NoSpacing"/>
        <w:rPr>
          <w:sz w:val="18"/>
          <w:szCs w:val="18"/>
        </w:rPr>
      </w:pPr>
      <w:r>
        <w:rPr>
          <w:rFonts w:eastAsia="Times New Roman" w:cstheme="minorHAnsi"/>
          <w:sz w:val="18"/>
          <w:szCs w:val="18"/>
        </w:rPr>
        <w:tab/>
        <w:t>Then Pilate, after he had scourged Jesus,</w:t>
      </w:r>
      <w:r w:rsidRPr="0019411B">
        <w:rPr>
          <w:rFonts w:eastAsia="Times New Roman" w:cstheme="minorHAnsi"/>
          <w:sz w:val="18"/>
          <w:szCs w:val="18"/>
        </w:rPr>
        <w:t xml:space="preserve"> delivered him </w:t>
      </w:r>
      <w:r>
        <w:rPr>
          <w:rFonts w:eastAsia="Times New Roman" w:cstheme="minorHAnsi"/>
          <w:sz w:val="18"/>
          <w:szCs w:val="18"/>
        </w:rPr>
        <w:t xml:space="preserve">therefore </w:t>
      </w:r>
      <w:r w:rsidRPr="0019411B">
        <w:rPr>
          <w:rFonts w:eastAsia="Times New Roman" w:cstheme="minorHAnsi"/>
          <w:sz w:val="18"/>
          <w:szCs w:val="18"/>
        </w:rPr>
        <w:t>to be crucified.</w:t>
      </w:r>
      <w:r>
        <w:rPr>
          <w:rFonts w:eastAsia="Times New Roman" w:cstheme="minorHAnsi"/>
          <w:sz w:val="18"/>
          <w:szCs w:val="18"/>
        </w:rPr>
        <w:t xml:space="preserve"> </w:t>
      </w:r>
      <w:r w:rsidRPr="00B3703D">
        <w:rPr>
          <w:sz w:val="18"/>
          <w:szCs w:val="18"/>
        </w:rPr>
        <w:t xml:space="preserve">And they took Jesus, and led </w:t>
      </w:r>
      <w:r w:rsidRPr="00B3703D">
        <w:rPr>
          <w:rStyle w:val="clarity-word"/>
          <w:sz w:val="18"/>
          <w:szCs w:val="18"/>
          <w:bdr w:val="none" w:sz="0" w:space="0" w:color="auto" w:frame="1"/>
        </w:rPr>
        <w:t>him</w:t>
      </w:r>
      <w:r w:rsidRPr="00B3703D">
        <w:rPr>
          <w:sz w:val="18"/>
          <w:szCs w:val="18"/>
        </w:rPr>
        <w:t xml:space="preserve"> away.</w:t>
      </w:r>
    </w:p>
    <w:p w:rsidR="008B28C2" w:rsidRDefault="008B28C2" w:rsidP="008B28C2">
      <w:pPr>
        <w:pStyle w:val="NoSpacing"/>
        <w:rPr>
          <w:sz w:val="18"/>
          <w:szCs w:val="18"/>
        </w:rPr>
      </w:pPr>
    </w:p>
    <w:p w:rsidR="008B28C2" w:rsidRPr="00A70EF7" w:rsidRDefault="008B28C2" w:rsidP="008B28C2">
      <w:pPr>
        <w:pStyle w:val="NoSpacing"/>
        <w:rPr>
          <w:rStyle w:val="verse-number"/>
          <w:b/>
          <w:sz w:val="18"/>
          <w:szCs w:val="18"/>
          <w:u w:val="single"/>
        </w:rPr>
      </w:pPr>
      <w:r>
        <w:rPr>
          <w:b/>
          <w:sz w:val="18"/>
          <w:szCs w:val="18"/>
          <w:u w:val="single"/>
        </w:rPr>
        <w:t>Soldier’s crucify Jesus and cast lots for his clothes</w:t>
      </w:r>
      <w:r w:rsidRPr="00A70EF7">
        <w:rPr>
          <w:b/>
          <w:sz w:val="18"/>
          <w:szCs w:val="18"/>
          <w:u w:val="single"/>
        </w:rPr>
        <w:t xml:space="preserve"> (</w:t>
      </w:r>
      <w:r w:rsidRPr="00A70EF7">
        <w:rPr>
          <w:rStyle w:val="verse-number"/>
          <w:b/>
          <w:sz w:val="18"/>
          <w:szCs w:val="18"/>
          <w:u w:val="single"/>
          <w:bdr w:val="none" w:sz="0" w:space="0" w:color="auto" w:frame="1"/>
        </w:rPr>
        <w:t>John 19:23-24; Matt 27:35-36; Mark 15:24-25)</w:t>
      </w:r>
    </w:p>
    <w:p w:rsidR="008B28C2" w:rsidRDefault="008B28C2" w:rsidP="008B28C2">
      <w:pPr>
        <w:pStyle w:val="NoSpacing"/>
        <w:rPr>
          <w:sz w:val="18"/>
          <w:szCs w:val="18"/>
        </w:rPr>
      </w:pPr>
      <w:r>
        <w:rPr>
          <w:rFonts w:eastAsia="Times New Roman" w:cstheme="minorHAnsi"/>
          <w:sz w:val="18"/>
          <w:szCs w:val="18"/>
        </w:rPr>
        <w:tab/>
        <w:t>And they crucified him.</w:t>
      </w:r>
      <w:r w:rsidRPr="0019411B">
        <w:rPr>
          <w:rFonts w:eastAsia="Times New Roman" w:cstheme="minorHAnsi"/>
          <w:sz w:val="18"/>
          <w:szCs w:val="18"/>
        </w:rPr>
        <w:t xml:space="preserve"> </w:t>
      </w:r>
      <w:r w:rsidRPr="00B3703D">
        <w:rPr>
          <w:sz w:val="18"/>
          <w:szCs w:val="18"/>
        </w:rPr>
        <w:t xml:space="preserve">Then the soldiers, when they had crucified Jesus, took </w:t>
      </w:r>
      <w:r>
        <w:rPr>
          <w:sz w:val="18"/>
          <w:szCs w:val="18"/>
        </w:rPr>
        <w:t xml:space="preserve">and parted </w:t>
      </w:r>
      <w:r w:rsidRPr="00B3703D">
        <w:rPr>
          <w:sz w:val="18"/>
          <w:szCs w:val="18"/>
        </w:rPr>
        <w:t xml:space="preserve">his garments, </w:t>
      </w:r>
      <w:r w:rsidRPr="00E51B84">
        <w:rPr>
          <w:sz w:val="18"/>
          <w:szCs w:val="18"/>
        </w:rPr>
        <w:t>casting lots upon t</w:t>
      </w:r>
      <w:r>
        <w:rPr>
          <w:sz w:val="18"/>
          <w:szCs w:val="18"/>
        </w:rPr>
        <w:t>hem, what every man should take, to every soldier a part.  A</w:t>
      </w:r>
      <w:r w:rsidRPr="00B3703D">
        <w:rPr>
          <w:sz w:val="18"/>
          <w:szCs w:val="18"/>
        </w:rPr>
        <w:t xml:space="preserve">nd </w:t>
      </w:r>
      <w:r>
        <w:rPr>
          <w:sz w:val="18"/>
          <w:szCs w:val="18"/>
        </w:rPr>
        <w:t xml:space="preserve">they took </w:t>
      </w:r>
      <w:r w:rsidRPr="00B3703D">
        <w:rPr>
          <w:sz w:val="18"/>
          <w:szCs w:val="18"/>
        </w:rPr>
        <w:t xml:space="preserve">also </w:t>
      </w:r>
      <w:r w:rsidRPr="00B3703D">
        <w:rPr>
          <w:rStyle w:val="clarity-word"/>
          <w:sz w:val="18"/>
          <w:szCs w:val="18"/>
          <w:bdr w:val="none" w:sz="0" w:space="0" w:color="auto" w:frame="1"/>
        </w:rPr>
        <w:t>his</w:t>
      </w:r>
      <w:r w:rsidRPr="00B3703D">
        <w:rPr>
          <w:sz w:val="18"/>
          <w:szCs w:val="18"/>
        </w:rPr>
        <w:t xml:space="preserve"> coat: now the coat was without seam, woven from the top throughout.</w:t>
      </w:r>
      <w:r>
        <w:rPr>
          <w:sz w:val="18"/>
          <w:szCs w:val="18"/>
        </w:rPr>
        <w:t xml:space="preserve"> </w:t>
      </w:r>
      <w:r w:rsidRPr="00B3703D">
        <w:rPr>
          <w:sz w:val="18"/>
          <w:szCs w:val="18"/>
        </w:rPr>
        <w:t xml:space="preserve">They said therefore among themselves,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t>“</w:t>
      </w:r>
      <w:r w:rsidRPr="00B3703D">
        <w:rPr>
          <w:sz w:val="18"/>
          <w:szCs w:val="18"/>
        </w:rPr>
        <w:t>Let us not rend it, but cast lots for it, whose it shall be:</w:t>
      </w:r>
      <w:r>
        <w:rPr>
          <w:sz w:val="18"/>
          <w:szCs w:val="18"/>
        </w:rPr>
        <w:t>”</w:t>
      </w:r>
      <w:r w:rsidRPr="00B3703D">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B3703D">
        <w:rPr>
          <w:sz w:val="18"/>
          <w:szCs w:val="18"/>
        </w:rPr>
        <w:t xml:space="preserve">that the scripture might be fulfilled, which saith,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B3703D">
        <w:rPr>
          <w:sz w:val="18"/>
          <w:szCs w:val="18"/>
        </w:rPr>
        <w:t>They parted my raiment</w:t>
      </w:r>
      <w:r>
        <w:rPr>
          <w:sz w:val="18"/>
          <w:szCs w:val="18"/>
        </w:rPr>
        <w:t>, even my garments, among them;</w:t>
      </w:r>
      <w:r w:rsidRPr="00B3703D">
        <w:rPr>
          <w:sz w:val="18"/>
          <w:szCs w:val="18"/>
        </w:rPr>
        <w:t xml:space="preserve"> and for</w:t>
      </w:r>
      <w:r>
        <w:rPr>
          <w:sz w:val="18"/>
          <w:szCs w:val="18"/>
        </w:rPr>
        <w:t xml:space="preserve"> my vesture they did cast lots.”</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B3703D">
        <w:rPr>
          <w:sz w:val="18"/>
          <w:szCs w:val="18"/>
        </w:rPr>
        <w:t>These things therefore the soldiers did.</w:t>
      </w:r>
      <w:r>
        <w:rPr>
          <w:sz w:val="18"/>
          <w:szCs w:val="18"/>
        </w:rPr>
        <w:t xml:space="preserve"> </w:t>
      </w:r>
      <w:r w:rsidRPr="0019411B">
        <w:rPr>
          <w:rFonts w:eastAsia="Times New Roman" w:cstheme="minorHAnsi"/>
          <w:sz w:val="18"/>
          <w:szCs w:val="18"/>
        </w:rPr>
        <w:t>And sitting down they watched him there;</w:t>
      </w:r>
      <w:r>
        <w:rPr>
          <w:sz w:val="18"/>
          <w:szCs w:val="18"/>
        </w:rPr>
        <w:t xml:space="preserve"> </w:t>
      </w:r>
      <w:r w:rsidRPr="00E51B84">
        <w:rPr>
          <w:sz w:val="18"/>
          <w:szCs w:val="18"/>
        </w:rPr>
        <w:t>And it was the third hour, and they crucified him.</w:t>
      </w:r>
    </w:p>
    <w:p w:rsidR="008B28C2" w:rsidRDefault="008B28C2" w:rsidP="008B28C2">
      <w:pPr>
        <w:pStyle w:val="NoSpacing"/>
        <w:rPr>
          <w:sz w:val="18"/>
          <w:szCs w:val="18"/>
        </w:rPr>
      </w:pPr>
    </w:p>
    <w:p w:rsidR="008B28C2" w:rsidRPr="00351B34" w:rsidRDefault="008B28C2" w:rsidP="008B28C2">
      <w:pPr>
        <w:pStyle w:val="NoSpacing"/>
        <w:rPr>
          <w:rStyle w:val="verse-number"/>
          <w:b/>
          <w:sz w:val="18"/>
          <w:szCs w:val="18"/>
          <w:u w:val="single"/>
        </w:rPr>
      </w:pPr>
      <w:r>
        <w:rPr>
          <w:b/>
          <w:sz w:val="18"/>
          <w:szCs w:val="18"/>
          <w:u w:val="single"/>
        </w:rPr>
        <w:t>“King of the Jews”</w:t>
      </w:r>
      <w:r w:rsidRPr="00351B34">
        <w:rPr>
          <w:b/>
          <w:sz w:val="18"/>
          <w:szCs w:val="18"/>
          <w:u w:val="single"/>
        </w:rPr>
        <w:t xml:space="preserve"> (</w:t>
      </w:r>
      <w:r w:rsidRPr="00351B34">
        <w:rPr>
          <w:rStyle w:val="verse-number"/>
          <w:b/>
          <w:sz w:val="18"/>
          <w:szCs w:val="18"/>
          <w:u w:val="single"/>
          <w:bdr w:val="none" w:sz="0" w:space="0" w:color="auto" w:frame="1"/>
        </w:rPr>
        <w:t>John 19:19-22; Matt 27:37; Mark 15:26; Luke 23:38)</w:t>
      </w:r>
    </w:p>
    <w:p w:rsidR="008B28C2" w:rsidRDefault="008B28C2" w:rsidP="008B28C2">
      <w:pPr>
        <w:pStyle w:val="NoSpacing"/>
        <w:rPr>
          <w:rFonts w:eastAsia="Times New Roman" w:cstheme="minorHAnsi"/>
          <w:sz w:val="18"/>
          <w:szCs w:val="18"/>
        </w:rPr>
      </w:pPr>
      <w:r>
        <w:rPr>
          <w:sz w:val="18"/>
          <w:szCs w:val="18"/>
        </w:rPr>
        <w:tab/>
      </w:r>
      <w:r w:rsidRPr="00B3703D">
        <w:rPr>
          <w:sz w:val="18"/>
          <w:szCs w:val="18"/>
        </w:rPr>
        <w:t xml:space="preserve">And Pilate wrote a title, and put </w:t>
      </w:r>
      <w:r w:rsidRPr="00B3703D">
        <w:rPr>
          <w:rStyle w:val="clarity-word"/>
          <w:sz w:val="18"/>
          <w:szCs w:val="18"/>
          <w:bdr w:val="none" w:sz="0" w:space="0" w:color="auto" w:frame="1"/>
        </w:rPr>
        <w:t>it</w:t>
      </w:r>
      <w:r w:rsidRPr="00B3703D">
        <w:rPr>
          <w:sz w:val="18"/>
          <w:szCs w:val="18"/>
        </w:rPr>
        <w:t xml:space="preserve"> on the cross. </w:t>
      </w:r>
      <w:r>
        <w:rPr>
          <w:sz w:val="18"/>
          <w:szCs w:val="18"/>
        </w:rPr>
        <w:t xml:space="preserve">And the superscription of his accusation which was </w:t>
      </w:r>
      <w:r>
        <w:rPr>
          <w:rFonts w:eastAsia="Times New Roman" w:cstheme="minorHAnsi"/>
          <w:sz w:val="18"/>
          <w:szCs w:val="18"/>
        </w:rPr>
        <w:t>set up over his head</w:t>
      </w:r>
      <w:r w:rsidRPr="0019411B">
        <w:rPr>
          <w:rFonts w:eastAsia="Times New Roman" w:cstheme="minorHAnsi"/>
          <w:sz w:val="18"/>
          <w:szCs w:val="18"/>
        </w:rPr>
        <w:t xml:space="preserve"> </w:t>
      </w:r>
      <w:r>
        <w:rPr>
          <w:rFonts w:eastAsia="Times New Roman" w:cstheme="minorHAnsi"/>
          <w:sz w:val="18"/>
          <w:szCs w:val="18"/>
        </w:rPr>
        <w:t xml:space="preserve">was </w:t>
      </w:r>
      <w:r w:rsidRPr="0019411B">
        <w:rPr>
          <w:rFonts w:eastAsia="Times New Roman" w:cstheme="minorHAnsi"/>
          <w:sz w:val="18"/>
          <w:szCs w:val="18"/>
        </w:rPr>
        <w:t xml:space="preserve">written, </w:t>
      </w:r>
    </w:p>
    <w:p w:rsidR="008B28C2" w:rsidRDefault="008B28C2" w:rsidP="008B28C2">
      <w:pPr>
        <w:pStyle w:val="NoSpacing"/>
        <w:rPr>
          <w:rFonts w:eastAsia="Times New Roman" w:cstheme="minorHAnsi"/>
          <w:sz w:val="18"/>
          <w:szCs w:val="18"/>
        </w:rPr>
      </w:pPr>
    </w:p>
    <w:p w:rsidR="008B28C2" w:rsidRDefault="008B28C2" w:rsidP="008B28C2">
      <w:pPr>
        <w:pStyle w:val="NoSpacing"/>
        <w:rPr>
          <w:rFonts w:eastAsia="Times New Roman" w:cstheme="minorHAnsi"/>
          <w:sz w:val="18"/>
          <w:szCs w:val="18"/>
        </w:rPr>
      </w:pPr>
      <w:r>
        <w:rPr>
          <w:rFonts w:eastAsia="Times New Roman" w:cstheme="minorHAnsi"/>
          <w:sz w:val="18"/>
          <w:szCs w:val="18"/>
        </w:rPr>
        <w:tab/>
      </w:r>
      <w:r>
        <w:rPr>
          <w:rFonts w:eastAsia="Times New Roman" w:cstheme="minorHAnsi"/>
          <w:sz w:val="18"/>
          <w:szCs w:val="18"/>
        </w:rPr>
        <w:tab/>
        <w:t>“</w:t>
      </w:r>
      <w:r w:rsidRPr="0019411B">
        <w:rPr>
          <w:rFonts w:eastAsia="Times New Roman" w:cstheme="minorHAnsi"/>
          <w:caps/>
          <w:sz w:val="18"/>
          <w:szCs w:val="18"/>
        </w:rPr>
        <w:t xml:space="preserve">This Is Jesus </w:t>
      </w:r>
      <w:r>
        <w:rPr>
          <w:rFonts w:eastAsia="Times New Roman" w:cstheme="minorHAnsi"/>
          <w:caps/>
          <w:sz w:val="18"/>
          <w:szCs w:val="18"/>
        </w:rPr>
        <w:t xml:space="preserve">OF NAZARETH, </w:t>
      </w:r>
      <w:r w:rsidRPr="0019411B">
        <w:rPr>
          <w:rFonts w:eastAsia="Times New Roman" w:cstheme="minorHAnsi"/>
          <w:caps/>
          <w:sz w:val="18"/>
          <w:szCs w:val="18"/>
        </w:rPr>
        <w:t>the King of the Jews</w:t>
      </w:r>
      <w:r w:rsidRPr="0019411B">
        <w:rPr>
          <w:rFonts w:eastAsia="Times New Roman" w:cstheme="minorHAnsi"/>
          <w:sz w:val="18"/>
          <w:szCs w:val="18"/>
        </w:rPr>
        <w:t>.</w:t>
      </w:r>
      <w:r>
        <w:rPr>
          <w:rFonts w:eastAsia="Times New Roman" w:cstheme="minorHAnsi"/>
          <w:sz w:val="18"/>
          <w:szCs w:val="18"/>
        </w:rPr>
        <w:t>”</w:t>
      </w:r>
    </w:p>
    <w:p w:rsidR="008B28C2" w:rsidRPr="0019411B" w:rsidRDefault="008B28C2" w:rsidP="008B28C2">
      <w:pPr>
        <w:pStyle w:val="NoSpacing"/>
        <w:rPr>
          <w:rFonts w:eastAsia="Times New Roman" w:cstheme="minorHAnsi"/>
          <w:sz w:val="18"/>
          <w:szCs w:val="18"/>
        </w:rPr>
      </w:pPr>
    </w:p>
    <w:p w:rsidR="008B28C2" w:rsidRDefault="008B28C2" w:rsidP="008B28C2">
      <w:pPr>
        <w:pStyle w:val="NoSpacing"/>
        <w:rPr>
          <w:sz w:val="18"/>
          <w:szCs w:val="18"/>
        </w:rPr>
      </w:pPr>
      <w:r>
        <w:rPr>
          <w:sz w:val="18"/>
          <w:szCs w:val="18"/>
        </w:rPr>
        <w:tab/>
      </w:r>
      <w:r w:rsidRPr="00B3703D">
        <w:rPr>
          <w:sz w:val="18"/>
          <w:szCs w:val="18"/>
        </w:rPr>
        <w:t xml:space="preserve">This title then read many of the Jews: for the place where Jesus was crucified was nigh to the city: and it was written in Hebrew, </w:t>
      </w:r>
      <w:r w:rsidRPr="00B3703D">
        <w:rPr>
          <w:rStyle w:val="clarity-word"/>
          <w:sz w:val="18"/>
          <w:szCs w:val="18"/>
          <w:bdr w:val="none" w:sz="0" w:space="0" w:color="auto" w:frame="1"/>
        </w:rPr>
        <w:t>and</w:t>
      </w:r>
      <w:r w:rsidRPr="00B3703D">
        <w:rPr>
          <w:sz w:val="18"/>
          <w:szCs w:val="18"/>
        </w:rPr>
        <w:t xml:space="preserve"> Greek, </w:t>
      </w:r>
      <w:r w:rsidRPr="00B3703D">
        <w:rPr>
          <w:rStyle w:val="clarity-word"/>
          <w:sz w:val="18"/>
          <w:szCs w:val="18"/>
          <w:bdr w:val="none" w:sz="0" w:space="0" w:color="auto" w:frame="1"/>
        </w:rPr>
        <w:t>and</w:t>
      </w:r>
      <w:r w:rsidRPr="00B3703D">
        <w:rPr>
          <w:sz w:val="18"/>
          <w:szCs w:val="18"/>
        </w:rPr>
        <w:t xml:space="preserve"> Latin.</w:t>
      </w:r>
      <w:r>
        <w:rPr>
          <w:sz w:val="18"/>
          <w:szCs w:val="18"/>
        </w:rPr>
        <w:t xml:space="preserve"> </w:t>
      </w:r>
      <w:r w:rsidRPr="00B3703D">
        <w:rPr>
          <w:sz w:val="18"/>
          <w:szCs w:val="18"/>
        </w:rPr>
        <w:t xml:space="preserve">Then said the chief priests of the Jews to Pilate,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B3703D">
        <w:rPr>
          <w:sz w:val="18"/>
          <w:szCs w:val="18"/>
        </w:rPr>
        <w:t xml:space="preserve">Write not,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‘The King of the Jews;’</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B3703D">
        <w:rPr>
          <w:sz w:val="18"/>
          <w:szCs w:val="18"/>
        </w:rPr>
        <w:t xml:space="preserve">but that he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B3703D">
        <w:rPr>
          <w:sz w:val="18"/>
          <w:szCs w:val="18"/>
        </w:rPr>
        <w:t>I am King of the Jews.</w:t>
      </w:r>
      <w:r>
        <w:rPr>
          <w:sz w:val="18"/>
          <w:szCs w:val="18"/>
        </w:rPr>
        <w:t>”</w:t>
      </w:r>
    </w:p>
    <w:p w:rsidR="008B28C2" w:rsidRPr="00B3703D"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B3703D">
        <w:rPr>
          <w:sz w:val="18"/>
          <w:szCs w:val="18"/>
        </w:rPr>
        <w:t xml:space="preserve">Pilate answered, </w:t>
      </w:r>
    </w:p>
    <w:p w:rsidR="008B28C2" w:rsidRDefault="008B28C2" w:rsidP="008B28C2">
      <w:pPr>
        <w:pStyle w:val="NoSpacing"/>
        <w:rPr>
          <w:sz w:val="18"/>
          <w:szCs w:val="18"/>
        </w:rPr>
      </w:pPr>
    </w:p>
    <w:p w:rsidR="008B28C2" w:rsidRPr="00B3703D" w:rsidRDefault="008B28C2" w:rsidP="008B28C2">
      <w:pPr>
        <w:pStyle w:val="NoSpacing"/>
        <w:rPr>
          <w:sz w:val="18"/>
          <w:szCs w:val="18"/>
        </w:rPr>
      </w:pPr>
      <w:r>
        <w:rPr>
          <w:sz w:val="18"/>
          <w:szCs w:val="18"/>
        </w:rPr>
        <w:tab/>
      </w:r>
      <w:r>
        <w:rPr>
          <w:sz w:val="18"/>
          <w:szCs w:val="18"/>
        </w:rPr>
        <w:tab/>
        <w:t>“</w:t>
      </w:r>
      <w:r w:rsidRPr="00B3703D">
        <w:rPr>
          <w:sz w:val="18"/>
          <w:szCs w:val="18"/>
        </w:rPr>
        <w:t>What I have written I have written.</w:t>
      </w:r>
      <w:r>
        <w:rPr>
          <w:sz w:val="18"/>
          <w:szCs w:val="18"/>
        </w:rPr>
        <w:t>”</w:t>
      </w:r>
    </w:p>
    <w:p w:rsidR="008B28C2" w:rsidRDefault="008B28C2" w:rsidP="008B28C2">
      <w:pPr>
        <w:pStyle w:val="NoSpacing"/>
        <w:rPr>
          <w:rFonts w:eastAsia="Times New Roman" w:cstheme="minorHAnsi"/>
          <w:b/>
          <w:sz w:val="18"/>
          <w:szCs w:val="18"/>
        </w:rPr>
      </w:pPr>
    </w:p>
    <w:p w:rsidR="008B28C2" w:rsidRPr="007779ED" w:rsidRDefault="008B28C2" w:rsidP="008B28C2">
      <w:pPr>
        <w:pStyle w:val="NoSpacing"/>
        <w:rPr>
          <w:rFonts w:eastAsia="Times New Roman" w:cstheme="minorHAnsi"/>
          <w:b/>
          <w:sz w:val="18"/>
          <w:szCs w:val="18"/>
          <w:u w:val="single"/>
        </w:rPr>
      </w:pPr>
      <w:r>
        <w:rPr>
          <w:rFonts w:eastAsia="Times New Roman" w:cstheme="minorHAnsi"/>
          <w:b/>
          <w:sz w:val="18"/>
          <w:szCs w:val="18"/>
          <w:u w:val="single"/>
        </w:rPr>
        <w:t>Jesus is mocked by onlookers</w:t>
      </w:r>
      <w:r w:rsidRPr="007779ED">
        <w:rPr>
          <w:rFonts w:eastAsia="Times New Roman" w:cstheme="minorHAnsi"/>
          <w:b/>
          <w:sz w:val="18"/>
          <w:szCs w:val="18"/>
          <w:u w:val="single"/>
        </w:rPr>
        <w:t xml:space="preserve"> (Matt 27:39-44; Mark 15:29-32; Luke 23:34-35)</w:t>
      </w:r>
    </w:p>
    <w:p w:rsidR="008B28C2" w:rsidRDefault="008B28C2" w:rsidP="008B28C2">
      <w:pPr>
        <w:pStyle w:val="NoSpacing"/>
        <w:rPr>
          <w:sz w:val="18"/>
          <w:szCs w:val="18"/>
        </w:rPr>
      </w:pPr>
      <w:r>
        <w:rPr>
          <w:sz w:val="18"/>
          <w:szCs w:val="18"/>
        </w:rPr>
        <w:tab/>
      </w:r>
      <w:r w:rsidRPr="00E51B84">
        <w:rPr>
          <w:sz w:val="18"/>
          <w:szCs w:val="18"/>
        </w:rPr>
        <w:t>And they that passed by railed on him</w:t>
      </w:r>
      <w:r>
        <w:rPr>
          <w:sz w:val="18"/>
          <w:szCs w:val="18"/>
        </w:rPr>
        <w:t xml:space="preserve"> and reviled him</w:t>
      </w:r>
      <w:r w:rsidRPr="00E51B84">
        <w:rPr>
          <w:sz w:val="18"/>
          <w:szCs w:val="18"/>
        </w:rPr>
        <w:t xml:space="preserve">, wagging their heads, and saying, </w:t>
      </w:r>
    </w:p>
    <w:p w:rsidR="008B28C2" w:rsidRDefault="008B28C2" w:rsidP="008B28C2">
      <w:pPr>
        <w:pStyle w:val="NoSpacing"/>
        <w:rPr>
          <w:sz w:val="18"/>
          <w:szCs w:val="18"/>
        </w:rPr>
      </w:pPr>
    </w:p>
    <w:p w:rsidR="008B28C2" w:rsidRDefault="008B28C2" w:rsidP="008B28C2">
      <w:pPr>
        <w:pStyle w:val="NoSpacing"/>
        <w:rPr>
          <w:rFonts w:eastAsia="Times New Roman" w:cstheme="minorHAnsi"/>
          <w:sz w:val="18"/>
          <w:szCs w:val="18"/>
        </w:rPr>
      </w:pPr>
      <w:r>
        <w:rPr>
          <w:sz w:val="18"/>
          <w:szCs w:val="18"/>
        </w:rPr>
        <w:lastRenderedPageBreak/>
        <w:tab/>
      </w:r>
      <w:r>
        <w:rPr>
          <w:sz w:val="18"/>
          <w:szCs w:val="18"/>
        </w:rPr>
        <w:tab/>
        <w:t>“</w:t>
      </w:r>
      <w:r w:rsidRPr="00E51B84">
        <w:rPr>
          <w:sz w:val="18"/>
          <w:szCs w:val="18"/>
        </w:rPr>
        <w:t xml:space="preserve">Ah, thou that destroyest the temple, and buildest </w:t>
      </w:r>
      <w:r w:rsidRPr="00E51B84">
        <w:rPr>
          <w:rStyle w:val="clarity-word"/>
          <w:sz w:val="18"/>
          <w:szCs w:val="18"/>
          <w:bdr w:val="none" w:sz="0" w:space="0" w:color="auto" w:frame="1"/>
        </w:rPr>
        <w:t>it</w:t>
      </w:r>
      <w:r>
        <w:rPr>
          <w:sz w:val="18"/>
          <w:szCs w:val="18"/>
        </w:rPr>
        <w:t xml:space="preserve"> in three days</w:t>
      </w:r>
      <w:r>
        <w:rPr>
          <w:rFonts w:eastAsia="Times New Roman" w:cstheme="minorHAnsi"/>
          <w:sz w:val="18"/>
          <w:szCs w:val="18"/>
        </w:rPr>
        <w:t xml:space="preserve">,  </w:t>
      </w:r>
      <w:r w:rsidRPr="0019411B">
        <w:rPr>
          <w:rFonts w:eastAsia="Times New Roman" w:cstheme="minorHAnsi"/>
          <w:sz w:val="18"/>
          <w:szCs w:val="18"/>
        </w:rPr>
        <w:t xml:space="preserve">save thyself. If thou be the Son of God, </w:t>
      </w:r>
      <w:r>
        <w:rPr>
          <w:rFonts w:eastAsia="Times New Roman" w:cstheme="minorHAnsi"/>
          <w:sz w:val="18"/>
          <w:szCs w:val="18"/>
        </w:rPr>
        <w:tab/>
      </w:r>
      <w:r>
        <w:rPr>
          <w:rFonts w:eastAsia="Times New Roman" w:cstheme="minorHAnsi"/>
          <w:sz w:val="18"/>
          <w:szCs w:val="18"/>
        </w:rPr>
        <w:tab/>
      </w:r>
      <w:r>
        <w:rPr>
          <w:rFonts w:eastAsia="Times New Roman" w:cstheme="minorHAnsi"/>
          <w:sz w:val="18"/>
          <w:szCs w:val="18"/>
        </w:rPr>
        <w:tab/>
      </w:r>
      <w:r w:rsidRPr="0019411B">
        <w:rPr>
          <w:rFonts w:eastAsia="Times New Roman" w:cstheme="minorHAnsi"/>
          <w:sz w:val="18"/>
          <w:szCs w:val="18"/>
        </w:rPr>
        <w:t>come down from the cross.</w:t>
      </w:r>
      <w:r>
        <w:rPr>
          <w:rFonts w:eastAsia="Times New Roman" w:cstheme="minorHAnsi"/>
          <w:sz w:val="18"/>
          <w:szCs w:val="18"/>
        </w:rPr>
        <w:t>”</w:t>
      </w:r>
    </w:p>
    <w:p w:rsidR="008B28C2" w:rsidRPr="00CC7FB7" w:rsidRDefault="008B28C2" w:rsidP="008B28C2">
      <w:pPr>
        <w:pStyle w:val="NoSpacing"/>
        <w:rPr>
          <w:rFonts w:eastAsia="Times New Roman" w:cstheme="minorHAnsi"/>
          <w:sz w:val="18"/>
          <w:szCs w:val="18"/>
        </w:rPr>
      </w:pPr>
    </w:p>
    <w:p w:rsidR="008B28C2" w:rsidRDefault="008B28C2" w:rsidP="008B28C2">
      <w:pPr>
        <w:pStyle w:val="NoSpacing"/>
        <w:rPr>
          <w:sz w:val="18"/>
          <w:szCs w:val="18"/>
        </w:rPr>
      </w:pPr>
      <w:r>
        <w:rPr>
          <w:sz w:val="18"/>
          <w:szCs w:val="18"/>
        </w:rPr>
        <w:tab/>
      </w:r>
      <w:r w:rsidRPr="00DE7E16">
        <w:rPr>
          <w:sz w:val="18"/>
          <w:szCs w:val="18"/>
        </w:rPr>
        <w:t xml:space="preserve">Then said Jesus,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DE7E16">
        <w:rPr>
          <w:sz w:val="18"/>
          <w:szCs w:val="18"/>
        </w:rPr>
        <w:t xml:space="preserve">Father, forgive them; </w:t>
      </w:r>
      <w:r>
        <w:rPr>
          <w:sz w:val="18"/>
          <w:szCs w:val="18"/>
        </w:rPr>
        <w:t>for they know not what they do.”</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DE7E16">
        <w:rPr>
          <w:sz w:val="18"/>
          <w:szCs w:val="18"/>
        </w:rPr>
        <w:t xml:space="preserve">And the people stood beholding. </w:t>
      </w:r>
      <w:r w:rsidRPr="00E51B84">
        <w:rPr>
          <w:sz w:val="18"/>
          <w:szCs w:val="18"/>
        </w:rPr>
        <w:t xml:space="preserve">Likewise also the chief priests mocking </w:t>
      </w:r>
      <w:r>
        <w:rPr>
          <w:sz w:val="18"/>
          <w:szCs w:val="18"/>
        </w:rPr>
        <w:t xml:space="preserve">and deriding him </w:t>
      </w:r>
      <w:r w:rsidRPr="00E51B84">
        <w:rPr>
          <w:sz w:val="18"/>
          <w:szCs w:val="18"/>
        </w:rPr>
        <w:t>said among themselves with the scribes</w:t>
      </w:r>
      <w:r>
        <w:rPr>
          <w:sz w:val="18"/>
          <w:szCs w:val="18"/>
        </w:rPr>
        <w:t xml:space="preserve"> and elders</w:t>
      </w:r>
      <w:r w:rsidRPr="00E51B84">
        <w:rPr>
          <w:sz w:val="18"/>
          <w:szCs w:val="18"/>
        </w:rPr>
        <w:t xml:space="preserve">, </w:t>
      </w:r>
    </w:p>
    <w:p w:rsidR="008B28C2" w:rsidRDefault="008B28C2" w:rsidP="008B28C2">
      <w:pPr>
        <w:pStyle w:val="NoSpacing"/>
        <w:rPr>
          <w:sz w:val="18"/>
          <w:szCs w:val="18"/>
        </w:rPr>
      </w:pPr>
    </w:p>
    <w:p w:rsidR="008B28C2" w:rsidRDefault="008B28C2" w:rsidP="008B28C2">
      <w:pPr>
        <w:pStyle w:val="NoSpacing"/>
        <w:rPr>
          <w:rFonts w:eastAsia="Times New Roman" w:cstheme="minorHAnsi"/>
          <w:sz w:val="18"/>
          <w:szCs w:val="18"/>
        </w:rPr>
      </w:pPr>
      <w:r>
        <w:rPr>
          <w:sz w:val="18"/>
          <w:szCs w:val="18"/>
        </w:rPr>
        <w:tab/>
      </w:r>
      <w:r>
        <w:rPr>
          <w:sz w:val="18"/>
          <w:szCs w:val="18"/>
        </w:rPr>
        <w:tab/>
        <w:t>“</w:t>
      </w:r>
      <w:r w:rsidRPr="00E51B84">
        <w:rPr>
          <w:sz w:val="18"/>
          <w:szCs w:val="18"/>
        </w:rPr>
        <w:t>He saved others; himself he cannot save.</w:t>
      </w:r>
      <w:r>
        <w:rPr>
          <w:rFonts w:eastAsia="Times New Roman" w:cstheme="minorHAnsi"/>
          <w:sz w:val="18"/>
          <w:szCs w:val="18"/>
        </w:rPr>
        <w:t xml:space="preserve"> If he be Christ the </w:t>
      </w:r>
      <w:r w:rsidRPr="0019411B">
        <w:rPr>
          <w:rFonts w:eastAsia="Times New Roman" w:cstheme="minorHAnsi"/>
          <w:sz w:val="18"/>
          <w:szCs w:val="18"/>
        </w:rPr>
        <w:t xml:space="preserve">King of Israel, </w:t>
      </w:r>
      <w:r>
        <w:rPr>
          <w:rFonts w:eastAsia="Times New Roman" w:cstheme="minorHAnsi"/>
          <w:sz w:val="18"/>
          <w:szCs w:val="18"/>
        </w:rPr>
        <w:t xml:space="preserve"> the chosen of God </w:t>
      </w:r>
      <w:r w:rsidRPr="0019411B">
        <w:rPr>
          <w:rFonts w:eastAsia="Times New Roman" w:cstheme="minorHAnsi"/>
          <w:sz w:val="18"/>
          <w:szCs w:val="18"/>
        </w:rPr>
        <w:t xml:space="preserve">let him </w:t>
      </w:r>
      <w:r>
        <w:rPr>
          <w:rFonts w:eastAsia="Times New Roman" w:cstheme="minorHAnsi"/>
          <w:sz w:val="18"/>
          <w:szCs w:val="18"/>
        </w:rPr>
        <w:tab/>
      </w:r>
      <w:r>
        <w:rPr>
          <w:rFonts w:eastAsia="Times New Roman" w:cstheme="minorHAnsi"/>
          <w:sz w:val="18"/>
          <w:szCs w:val="18"/>
        </w:rPr>
        <w:tab/>
      </w:r>
      <w:r>
        <w:rPr>
          <w:rFonts w:eastAsia="Times New Roman" w:cstheme="minorHAnsi"/>
          <w:sz w:val="18"/>
          <w:szCs w:val="18"/>
        </w:rPr>
        <w:tab/>
        <w:t>descend now</w:t>
      </w:r>
      <w:r w:rsidRPr="0019411B">
        <w:rPr>
          <w:rFonts w:eastAsia="Times New Roman" w:cstheme="minorHAnsi"/>
          <w:sz w:val="18"/>
          <w:szCs w:val="18"/>
        </w:rPr>
        <w:t xml:space="preserve"> from the cross, </w:t>
      </w:r>
      <w:r>
        <w:rPr>
          <w:sz w:val="18"/>
          <w:szCs w:val="18"/>
        </w:rPr>
        <w:t xml:space="preserve">that we may see and believe </w:t>
      </w:r>
      <w:r>
        <w:rPr>
          <w:rFonts w:eastAsia="Times New Roman" w:cstheme="minorHAnsi"/>
          <w:sz w:val="18"/>
          <w:szCs w:val="18"/>
        </w:rPr>
        <w:t>him.</w:t>
      </w:r>
      <w:r w:rsidRPr="00CC7FB7">
        <w:rPr>
          <w:rFonts w:eastAsia="Times New Roman" w:cstheme="minorHAnsi"/>
          <w:sz w:val="18"/>
          <w:szCs w:val="18"/>
        </w:rPr>
        <w:t xml:space="preserve"> </w:t>
      </w:r>
      <w:r w:rsidRPr="0019411B">
        <w:rPr>
          <w:rFonts w:eastAsia="Times New Roman" w:cstheme="minorHAnsi"/>
          <w:sz w:val="18"/>
          <w:szCs w:val="18"/>
        </w:rPr>
        <w:t xml:space="preserve">He trusted in God; let him deliver him now, </w:t>
      </w:r>
      <w:r>
        <w:rPr>
          <w:rFonts w:eastAsia="Times New Roman" w:cstheme="minorHAnsi"/>
          <w:sz w:val="18"/>
          <w:szCs w:val="18"/>
        </w:rPr>
        <w:tab/>
      </w:r>
      <w:r>
        <w:rPr>
          <w:rFonts w:eastAsia="Times New Roman" w:cstheme="minorHAnsi"/>
          <w:sz w:val="18"/>
          <w:szCs w:val="18"/>
        </w:rPr>
        <w:tab/>
      </w:r>
      <w:r>
        <w:rPr>
          <w:rFonts w:eastAsia="Times New Roman" w:cstheme="minorHAnsi"/>
          <w:sz w:val="18"/>
          <w:szCs w:val="18"/>
        </w:rPr>
        <w:tab/>
      </w:r>
      <w:r w:rsidRPr="0019411B">
        <w:rPr>
          <w:rFonts w:eastAsia="Times New Roman" w:cstheme="minorHAnsi"/>
          <w:sz w:val="18"/>
          <w:szCs w:val="18"/>
        </w:rPr>
        <w:t xml:space="preserve">if he will have him: for he said, </w:t>
      </w:r>
    </w:p>
    <w:p w:rsidR="008B28C2" w:rsidRDefault="008B28C2" w:rsidP="008B28C2">
      <w:pPr>
        <w:pStyle w:val="NoSpacing"/>
        <w:rPr>
          <w:rFonts w:eastAsia="Times New Roman" w:cstheme="minorHAnsi"/>
          <w:sz w:val="18"/>
          <w:szCs w:val="18"/>
        </w:rPr>
      </w:pPr>
    </w:p>
    <w:p w:rsidR="008B28C2" w:rsidRPr="0019411B" w:rsidRDefault="008B28C2" w:rsidP="008B28C2">
      <w:pPr>
        <w:pStyle w:val="NoSpacing"/>
        <w:rPr>
          <w:rFonts w:eastAsia="Times New Roman" w:cstheme="minorHAnsi"/>
          <w:sz w:val="18"/>
          <w:szCs w:val="18"/>
        </w:rPr>
      </w:pPr>
      <w:r>
        <w:rPr>
          <w:rFonts w:eastAsia="Times New Roman" w:cstheme="minorHAnsi"/>
          <w:sz w:val="18"/>
          <w:szCs w:val="18"/>
        </w:rPr>
        <w:tab/>
      </w:r>
      <w:r>
        <w:rPr>
          <w:rFonts w:eastAsia="Times New Roman" w:cstheme="minorHAnsi"/>
          <w:sz w:val="18"/>
          <w:szCs w:val="18"/>
        </w:rPr>
        <w:tab/>
      </w:r>
      <w:r>
        <w:rPr>
          <w:rFonts w:eastAsia="Times New Roman" w:cstheme="minorHAnsi"/>
          <w:sz w:val="18"/>
          <w:szCs w:val="18"/>
        </w:rPr>
        <w:tab/>
        <w:t>‘</w:t>
      </w:r>
      <w:r w:rsidRPr="0019411B">
        <w:rPr>
          <w:rFonts w:eastAsia="Times New Roman" w:cstheme="minorHAnsi"/>
          <w:sz w:val="18"/>
          <w:szCs w:val="18"/>
        </w:rPr>
        <w:t>I am the Son of God.</w:t>
      </w:r>
      <w:r>
        <w:rPr>
          <w:rFonts w:eastAsia="Times New Roman" w:cstheme="minorHAnsi"/>
          <w:sz w:val="18"/>
          <w:szCs w:val="18"/>
        </w:rPr>
        <w:t>”</w:t>
      </w:r>
    </w:p>
    <w:p w:rsidR="008B28C2" w:rsidRDefault="008B28C2" w:rsidP="008B28C2">
      <w:pPr>
        <w:pStyle w:val="NoSpacing"/>
        <w:rPr>
          <w:b/>
          <w:sz w:val="18"/>
          <w:szCs w:val="18"/>
        </w:rPr>
      </w:pPr>
    </w:p>
    <w:p w:rsidR="008B28C2" w:rsidRPr="00E87C0B" w:rsidRDefault="008B28C2" w:rsidP="008B28C2">
      <w:pPr>
        <w:pStyle w:val="NoSpacing"/>
        <w:rPr>
          <w:b/>
          <w:sz w:val="18"/>
          <w:szCs w:val="18"/>
          <w:u w:val="single"/>
        </w:rPr>
      </w:pPr>
      <w:r w:rsidRPr="00E51B84">
        <w:rPr>
          <w:rStyle w:val="verse-number"/>
          <w:sz w:val="18"/>
          <w:szCs w:val="18"/>
          <w:bdr w:val="none" w:sz="0" w:space="0" w:color="auto" w:frame="1"/>
        </w:rPr>
        <w:t xml:space="preserve"> </w:t>
      </w:r>
      <w:r>
        <w:rPr>
          <w:b/>
          <w:sz w:val="18"/>
          <w:szCs w:val="18"/>
          <w:u w:val="single"/>
        </w:rPr>
        <w:t>Darkness from the sixth to the ninth hour</w:t>
      </w:r>
      <w:r w:rsidRPr="00E87C0B">
        <w:rPr>
          <w:b/>
          <w:sz w:val="18"/>
          <w:szCs w:val="18"/>
          <w:u w:val="single"/>
        </w:rPr>
        <w:t xml:space="preserve"> (Mark 15:33-35; Luke 23:44; Matt 27:45</w:t>
      </w:r>
      <w:r>
        <w:rPr>
          <w:b/>
          <w:sz w:val="18"/>
          <w:szCs w:val="18"/>
          <w:u w:val="single"/>
        </w:rPr>
        <w:t>-47</w:t>
      </w:r>
      <w:r w:rsidRPr="00E87C0B">
        <w:rPr>
          <w:b/>
          <w:sz w:val="18"/>
          <w:szCs w:val="18"/>
          <w:u w:val="single"/>
        </w:rPr>
        <w:t>)</w:t>
      </w:r>
    </w:p>
    <w:p w:rsidR="008B28C2" w:rsidRDefault="008B28C2" w:rsidP="008B28C2">
      <w:pPr>
        <w:pStyle w:val="NoSpacing"/>
        <w:rPr>
          <w:sz w:val="18"/>
          <w:szCs w:val="18"/>
        </w:rPr>
      </w:pPr>
      <w:r>
        <w:rPr>
          <w:sz w:val="18"/>
          <w:szCs w:val="18"/>
        </w:rPr>
        <w:tab/>
      </w:r>
      <w:r w:rsidRPr="00DE7E16">
        <w:rPr>
          <w:sz w:val="18"/>
          <w:szCs w:val="18"/>
        </w:rPr>
        <w:t>And it was about the sixth hour</w:t>
      </w:r>
      <w:r>
        <w:rPr>
          <w:sz w:val="18"/>
          <w:szCs w:val="18"/>
        </w:rPr>
        <w:t xml:space="preserve">. </w:t>
      </w:r>
      <w:r>
        <w:rPr>
          <w:rStyle w:val="verse-number"/>
          <w:sz w:val="18"/>
          <w:szCs w:val="18"/>
          <w:bdr w:val="none" w:sz="0" w:space="0" w:color="auto" w:frame="1"/>
        </w:rPr>
        <w:t xml:space="preserve"> </w:t>
      </w:r>
      <w:r w:rsidRPr="00E51B84">
        <w:rPr>
          <w:sz w:val="18"/>
          <w:szCs w:val="18"/>
        </w:rPr>
        <w:t>And when the sixth hour was come, there was darkness over the whole land until the ninth hour.</w:t>
      </w:r>
      <w:r>
        <w:rPr>
          <w:sz w:val="18"/>
          <w:szCs w:val="18"/>
        </w:rPr>
        <w:t xml:space="preserve"> </w:t>
      </w:r>
      <w:r w:rsidRPr="00E51B84">
        <w:rPr>
          <w:sz w:val="18"/>
          <w:szCs w:val="18"/>
        </w:rPr>
        <w:t xml:space="preserve">And at </w:t>
      </w:r>
      <w:r>
        <w:rPr>
          <w:sz w:val="18"/>
          <w:szCs w:val="18"/>
        </w:rPr>
        <w:t xml:space="preserve">about </w:t>
      </w:r>
      <w:r w:rsidRPr="00E51B84">
        <w:rPr>
          <w:sz w:val="18"/>
          <w:szCs w:val="18"/>
        </w:rPr>
        <w:t xml:space="preserve">the ninth hour Jesus cried with a loud voice, 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E51B84">
        <w:rPr>
          <w:sz w:val="18"/>
          <w:szCs w:val="18"/>
        </w:rPr>
        <w:t>Eloi, Eloi, lama sabachthani?</w:t>
      </w:r>
      <w:r>
        <w:rPr>
          <w:sz w:val="18"/>
          <w:szCs w:val="18"/>
        </w:rPr>
        <w:t>”</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E51B84">
        <w:rPr>
          <w:sz w:val="18"/>
          <w:szCs w:val="18"/>
        </w:rPr>
        <w:t xml:space="preserve"> which is, being interpreted,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E51B84">
        <w:rPr>
          <w:sz w:val="18"/>
          <w:szCs w:val="18"/>
        </w:rPr>
        <w:t>My God, my God, why hast thou forsaken me?</w:t>
      </w:r>
      <w:r>
        <w:rPr>
          <w:sz w:val="18"/>
          <w:szCs w:val="18"/>
        </w:rPr>
        <w:t>”</w:t>
      </w:r>
    </w:p>
    <w:p w:rsidR="008B28C2" w:rsidRPr="00E51B84"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E51B84">
        <w:rPr>
          <w:sz w:val="18"/>
          <w:szCs w:val="18"/>
        </w:rPr>
        <w:t xml:space="preserve">And some of them that stood by, when they heard </w:t>
      </w:r>
      <w:r w:rsidRPr="00E51B84">
        <w:rPr>
          <w:rStyle w:val="clarity-word"/>
          <w:sz w:val="18"/>
          <w:szCs w:val="18"/>
          <w:bdr w:val="none" w:sz="0" w:space="0" w:color="auto" w:frame="1"/>
        </w:rPr>
        <w:t>it,</w:t>
      </w:r>
      <w:r w:rsidRPr="00E51B84">
        <w:rPr>
          <w:sz w:val="18"/>
          <w:szCs w:val="18"/>
        </w:rPr>
        <w:t xml:space="preserve"> said, </w:t>
      </w:r>
    </w:p>
    <w:p w:rsidR="008B28C2" w:rsidRDefault="008B28C2" w:rsidP="008B28C2">
      <w:pPr>
        <w:pStyle w:val="NoSpacing"/>
        <w:rPr>
          <w:sz w:val="18"/>
          <w:szCs w:val="18"/>
        </w:rPr>
      </w:pPr>
    </w:p>
    <w:p w:rsidR="008B28C2" w:rsidRPr="00E51B84" w:rsidRDefault="008B28C2" w:rsidP="008B28C2">
      <w:pPr>
        <w:pStyle w:val="NoSpacing"/>
        <w:rPr>
          <w:sz w:val="18"/>
          <w:szCs w:val="18"/>
        </w:rPr>
      </w:pPr>
      <w:r>
        <w:rPr>
          <w:sz w:val="18"/>
          <w:szCs w:val="18"/>
        </w:rPr>
        <w:tab/>
      </w:r>
      <w:r>
        <w:rPr>
          <w:sz w:val="18"/>
          <w:szCs w:val="18"/>
        </w:rPr>
        <w:tab/>
        <w:t>“</w:t>
      </w:r>
      <w:r w:rsidRPr="00E51B84">
        <w:rPr>
          <w:sz w:val="18"/>
          <w:szCs w:val="18"/>
        </w:rPr>
        <w:t xml:space="preserve">Behold, he calleth </w:t>
      </w:r>
      <w:r>
        <w:rPr>
          <w:sz w:val="18"/>
          <w:szCs w:val="18"/>
        </w:rPr>
        <w:t xml:space="preserve">for </w:t>
      </w:r>
      <w:r w:rsidRPr="00E51B84">
        <w:rPr>
          <w:sz w:val="18"/>
          <w:szCs w:val="18"/>
        </w:rPr>
        <w:t>Elias.</w:t>
      </w:r>
      <w:r>
        <w:rPr>
          <w:sz w:val="18"/>
          <w:szCs w:val="18"/>
        </w:rPr>
        <w:t>”</w:t>
      </w:r>
    </w:p>
    <w:p w:rsidR="008B28C2" w:rsidRDefault="008B28C2" w:rsidP="008B28C2">
      <w:pPr>
        <w:pStyle w:val="NoSpacing"/>
        <w:rPr>
          <w:b/>
          <w:sz w:val="18"/>
          <w:szCs w:val="18"/>
        </w:rPr>
      </w:pPr>
    </w:p>
    <w:p w:rsidR="008B28C2" w:rsidRPr="00AF50E6" w:rsidRDefault="008B28C2" w:rsidP="008B28C2">
      <w:pPr>
        <w:pStyle w:val="NoSpacing"/>
        <w:rPr>
          <w:b/>
          <w:sz w:val="18"/>
          <w:szCs w:val="18"/>
          <w:u w:val="single"/>
        </w:rPr>
      </w:pPr>
      <w:r>
        <w:rPr>
          <w:b/>
          <w:sz w:val="18"/>
          <w:szCs w:val="18"/>
          <w:u w:val="single"/>
        </w:rPr>
        <w:t>Jesus mocked, given vinegar to drink</w:t>
      </w:r>
      <w:r w:rsidRPr="00AF50E6">
        <w:rPr>
          <w:b/>
          <w:sz w:val="18"/>
          <w:szCs w:val="18"/>
          <w:u w:val="single"/>
        </w:rPr>
        <w:t xml:space="preserve"> (</w:t>
      </w:r>
      <w:r>
        <w:rPr>
          <w:b/>
          <w:sz w:val="18"/>
          <w:szCs w:val="18"/>
          <w:u w:val="single"/>
        </w:rPr>
        <w:t>Matt 27:48</w:t>
      </w:r>
      <w:r w:rsidRPr="00AF50E6">
        <w:rPr>
          <w:b/>
          <w:sz w:val="18"/>
          <w:szCs w:val="18"/>
          <w:u w:val="single"/>
        </w:rPr>
        <w:t>-49; Mark 15:36; John 19:28-29)</w:t>
      </w:r>
    </w:p>
    <w:p w:rsidR="008B28C2" w:rsidRDefault="008B28C2" w:rsidP="008B28C2">
      <w:pPr>
        <w:pStyle w:val="NoSpacing"/>
        <w:rPr>
          <w:sz w:val="18"/>
          <w:szCs w:val="18"/>
        </w:rPr>
      </w:pPr>
      <w:r>
        <w:rPr>
          <w:sz w:val="18"/>
          <w:szCs w:val="18"/>
        </w:rPr>
        <w:tab/>
      </w:r>
      <w:r w:rsidRPr="00B3703D">
        <w:rPr>
          <w:sz w:val="18"/>
          <w:szCs w:val="18"/>
        </w:rPr>
        <w:t xml:space="preserve">After this, Jesus knowing that all things were now accomplished, that the scripture might be fulfilled, saith,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B3703D">
        <w:rPr>
          <w:sz w:val="18"/>
          <w:szCs w:val="18"/>
        </w:rPr>
        <w:t>I thirst.</w:t>
      </w:r>
      <w:r>
        <w:rPr>
          <w:sz w:val="18"/>
          <w:szCs w:val="18"/>
        </w:rPr>
        <w:t>”</w:t>
      </w:r>
    </w:p>
    <w:p w:rsidR="008B28C2" w:rsidRPr="00B3703D" w:rsidRDefault="008B28C2" w:rsidP="008B28C2">
      <w:pPr>
        <w:pStyle w:val="NoSpacing"/>
        <w:rPr>
          <w:sz w:val="18"/>
          <w:szCs w:val="18"/>
        </w:rPr>
      </w:pPr>
    </w:p>
    <w:p w:rsidR="008B28C2" w:rsidRPr="00AF50E6" w:rsidRDefault="008B28C2" w:rsidP="008B28C2">
      <w:pPr>
        <w:pStyle w:val="NoSpacing"/>
        <w:rPr>
          <w:rFonts w:eastAsia="Times New Roman" w:cstheme="minorHAnsi"/>
          <w:sz w:val="18"/>
          <w:szCs w:val="18"/>
        </w:rPr>
      </w:pPr>
      <w:r>
        <w:rPr>
          <w:sz w:val="18"/>
          <w:szCs w:val="18"/>
        </w:rPr>
        <w:tab/>
      </w:r>
      <w:r w:rsidRPr="00B3703D">
        <w:rPr>
          <w:sz w:val="18"/>
          <w:szCs w:val="18"/>
        </w:rPr>
        <w:t>Now there was set a vessel full of vinegar:</w:t>
      </w:r>
      <w:r>
        <w:rPr>
          <w:rFonts w:eastAsia="Times New Roman" w:cstheme="minorHAnsi"/>
          <w:sz w:val="18"/>
          <w:szCs w:val="18"/>
        </w:rPr>
        <w:t xml:space="preserve"> </w:t>
      </w:r>
      <w:r w:rsidRPr="0019411B">
        <w:rPr>
          <w:rFonts w:eastAsia="Times New Roman" w:cstheme="minorHAnsi"/>
          <w:sz w:val="18"/>
          <w:szCs w:val="18"/>
        </w:rPr>
        <w:t>And straightway one of them ran, and took a sponge, and filled it with vine</w:t>
      </w:r>
      <w:r>
        <w:rPr>
          <w:rFonts w:eastAsia="Times New Roman" w:cstheme="minorHAnsi"/>
          <w:sz w:val="18"/>
          <w:szCs w:val="18"/>
        </w:rPr>
        <w:t xml:space="preserve">gar.  Then he put it on a reed, </w:t>
      </w:r>
      <w:r w:rsidRPr="00B3703D">
        <w:rPr>
          <w:sz w:val="18"/>
          <w:szCs w:val="18"/>
        </w:rPr>
        <w:t xml:space="preserve">and put </w:t>
      </w:r>
      <w:r w:rsidRPr="00B3703D">
        <w:rPr>
          <w:rStyle w:val="clarity-word"/>
          <w:sz w:val="18"/>
          <w:szCs w:val="18"/>
          <w:bdr w:val="none" w:sz="0" w:space="0" w:color="auto" w:frame="1"/>
        </w:rPr>
        <w:t>it</w:t>
      </w:r>
      <w:r>
        <w:rPr>
          <w:sz w:val="18"/>
          <w:szCs w:val="18"/>
        </w:rPr>
        <w:t xml:space="preserve"> to his mouth and </w:t>
      </w:r>
      <w:r>
        <w:rPr>
          <w:rFonts w:eastAsia="Times New Roman" w:cstheme="minorHAnsi"/>
          <w:sz w:val="18"/>
          <w:szCs w:val="18"/>
        </w:rPr>
        <w:t>gave him to drink,</w:t>
      </w:r>
      <w:r>
        <w:rPr>
          <w:sz w:val="18"/>
          <w:szCs w:val="18"/>
        </w:rPr>
        <w:t xml:space="preserve"> </w:t>
      </w:r>
      <w:r w:rsidRPr="00E51B84">
        <w:rPr>
          <w:sz w:val="18"/>
          <w:szCs w:val="18"/>
        </w:rPr>
        <w:t xml:space="preserve">saying,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E51B84">
        <w:rPr>
          <w:sz w:val="18"/>
          <w:szCs w:val="18"/>
        </w:rPr>
        <w:t>Let alone; let us see whether Elias will come to take him down.</w:t>
      </w:r>
      <w:r>
        <w:rPr>
          <w:sz w:val="18"/>
          <w:szCs w:val="18"/>
        </w:rPr>
        <w:t>”</w:t>
      </w:r>
    </w:p>
    <w:p w:rsidR="008B28C2" w:rsidRPr="00E51B84" w:rsidRDefault="008B28C2" w:rsidP="008B28C2">
      <w:pPr>
        <w:pStyle w:val="NoSpacing"/>
        <w:rPr>
          <w:sz w:val="18"/>
          <w:szCs w:val="18"/>
        </w:rPr>
      </w:pPr>
    </w:p>
    <w:p w:rsidR="008B28C2" w:rsidRDefault="008B28C2" w:rsidP="008B28C2">
      <w:pPr>
        <w:pStyle w:val="NoSpacing"/>
        <w:rPr>
          <w:rFonts w:eastAsia="Times New Roman" w:cstheme="minorHAnsi"/>
          <w:sz w:val="18"/>
          <w:szCs w:val="18"/>
        </w:rPr>
      </w:pPr>
      <w:r>
        <w:rPr>
          <w:rFonts w:eastAsia="Times New Roman" w:cstheme="minorHAnsi"/>
          <w:sz w:val="18"/>
          <w:szCs w:val="18"/>
        </w:rPr>
        <w:tab/>
      </w:r>
      <w:r w:rsidRPr="0019411B">
        <w:rPr>
          <w:rFonts w:eastAsia="Times New Roman" w:cstheme="minorHAnsi"/>
          <w:sz w:val="18"/>
          <w:szCs w:val="18"/>
        </w:rPr>
        <w:t xml:space="preserve">The rest said, </w:t>
      </w:r>
    </w:p>
    <w:p w:rsidR="008B28C2" w:rsidRDefault="008B28C2" w:rsidP="008B28C2">
      <w:pPr>
        <w:pStyle w:val="NoSpacing"/>
        <w:rPr>
          <w:rFonts w:eastAsia="Times New Roman" w:cstheme="minorHAnsi"/>
          <w:sz w:val="18"/>
          <w:szCs w:val="18"/>
        </w:rPr>
      </w:pPr>
    </w:p>
    <w:p w:rsidR="008B28C2" w:rsidRPr="0019411B" w:rsidRDefault="008B28C2" w:rsidP="008B28C2">
      <w:pPr>
        <w:pStyle w:val="NoSpacing"/>
        <w:rPr>
          <w:rFonts w:eastAsia="Times New Roman" w:cstheme="minorHAnsi"/>
          <w:sz w:val="18"/>
          <w:szCs w:val="18"/>
        </w:rPr>
      </w:pPr>
      <w:r>
        <w:rPr>
          <w:rFonts w:eastAsia="Times New Roman" w:cstheme="minorHAnsi"/>
          <w:sz w:val="18"/>
          <w:szCs w:val="18"/>
        </w:rPr>
        <w:tab/>
      </w:r>
      <w:r>
        <w:rPr>
          <w:rFonts w:eastAsia="Times New Roman" w:cstheme="minorHAnsi"/>
          <w:sz w:val="18"/>
          <w:szCs w:val="18"/>
        </w:rPr>
        <w:tab/>
        <w:t>“</w:t>
      </w:r>
      <w:r w:rsidRPr="0019411B">
        <w:rPr>
          <w:rFonts w:eastAsia="Times New Roman" w:cstheme="minorHAnsi"/>
          <w:sz w:val="18"/>
          <w:szCs w:val="18"/>
        </w:rPr>
        <w:t>Let be, let us see whether Elias will come to save him.</w:t>
      </w:r>
      <w:r>
        <w:rPr>
          <w:rFonts w:eastAsia="Times New Roman" w:cstheme="minorHAnsi"/>
          <w:sz w:val="18"/>
          <w:szCs w:val="18"/>
        </w:rPr>
        <w:t>”</w:t>
      </w:r>
    </w:p>
    <w:p w:rsidR="008B28C2" w:rsidRPr="00002FC8" w:rsidRDefault="008B28C2" w:rsidP="008B28C2">
      <w:pPr>
        <w:pStyle w:val="NoSpacing"/>
        <w:rPr>
          <w:b/>
          <w:sz w:val="24"/>
          <w:szCs w:val="24"/>
        </w:rPr>
      </w:pPr>
    </w:p>
    <w:p w:rsidR="008B28C2" w:rsidRPr="00415EA3" w:rsidRDefault="008B28C2" w:rsidP="008B28C2">
      <w:pPr>
        <w:pStyle w:val="NoSpacing"/>
        <w:rPr>
          <w:b/>
          <w:sz w:val="18"/>
          <w:szCs w:val="18"/>
          <w:u w:val="single"/>
        </w:rPr>
      </w:pPr>
      <w:r>
        <w:rPr>
          <w:b/>
          <w:sz w:val="18"/>
          <w:szCs w:val="18"/>
          <w:u w:val="single"/>
        </w:rPr>
        <w:t>Jesus lets his body die</w:t>
      </w:r>
      <w:r w:rsidRPr="00415EA3">
        <w:rPr>
          <w:b/>
          <w:sz w:val="18"/>
          <w:szCs w:val="18"/>
          <w:u w:val="single"/>
        </w:rPr>
        <w:t xml:space="preserve"> (John 19:30; Matt 27:50; Mark 15:37; Luke 23:46)</w:t>
      </w:r>
    </w:p>
    <w:p w:rsidR="008B28C2" w:rsidRDefault="008B28C2" w:rsidP="008B28C2">
      <w:pPr>
        <w:pStyle w:val="NoSpacing"/>
        <w:rPr>
          <w:sz w:val="18"/>
          <w:szCs w:val="18"/>
        </w:rPr>
      </w:pPr>
      <w:r>
        <w:rPr>
          <w:sz w:val="18"/>
          <w:szCs w:val="18"/>
        </w:rPr>
        <w:tab/>
      </w:r>
      <w:r w:rsidRPr="00B3703D">
        <w:rPr>
          <w:sz w:val="18"/>
          <w:szCs w:val="18"/>
        </w:rPr>
        <w:t xml:space="preserve">When Jesus therefore had received the vinegar, </w:t>
      </w:r>
      <w:r w:rsidRPr="0019411B">
        <w:rPr>
          <w:rFonts w:eastAsia="Times New Roman" w:cstheme="minorHAnsi"/>
          <w:sz w:val="18"/>
          <w:szCs w:val="18"/>
        </w:rPr>
        <w:t>cried again with a loud voice</w:t>
      </w:r>
      <w:r w:rsidRPr="00B3703D">
        <w:rPr>
          <w:sz w:val="18"/>
          <w:szCs w:val="18"/>
        </w:rPr>
        <w:t xml:space="preserve"> </w:t>
      </w:r>
      <w:r>
        <w:rPr>
          <w:sz w:val="18"/>
          <w:szCs w:val="18"/>
        </w:rPr>
        <w:t xml:space="preserve">and </w:t>
      </w:r>
      <w:r w:rsidRPr="00B3703D">
        <w:rPr>
          <w:sz w:val="18"/>
          <w:szCs w:val="18"/>
        </w:rPr>
        <w:t xml:space="preserve">he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DE7E16">
        <w:rPr>
          <w:sz w:val="18"/>
          <w:szCs w:val="18"/>
        </w:rPr>
        <w:t xml:space="preserve">Father, into thy hands I commend my spirit: </w:t>
      </w:r>
      <w:r>
        <w:rPr>
          <w:sz w:val="18"/>
          <w:szCs w:val="18"/>
        </w:rPr>
        <w:t xml:space="preserve"> </w:t>
      </w:r>
      <w:r w:rsidRPr="00B3703D">
        <w:rPr>
          <w:sz w:val="18"/>
          <w:szCs w:val="18"/>
        </w:rPr>
        <w:t>It</w:t>
      </w:r>
      <w:r>
        <w:rPr>
          <w:sz w:val="18"/>
          <w:szCs w:val="18"/>
        </w:rPr>
        <w:t xml:space="preserve"> is finished.”</w:t>
      </w:r>
      <w:r w:rsidRPr="00B3703D">
        <w:rPr>
          <w:sz w:val="18"/>
          <w:szCs w:val="18"/>
        </w:rPr>
        <w:t xml:space="preserve"> </w:t>
      </w:r>
    </w:p>
    <w:p w:rsidR="008B28C2" w:rsidRDefault="008B28C2" w:rsidP="008B28C2">
      <w:pPr>
        <w:pStyle w:val="NoSpacing"/>
        <w:rPr>
          <w:sz w:val="18"/>
          <w:szCs w:val="18"/>
        </w:rPr>
      </w:pPr>
    </w:p>
    <w:p w:rsidR="008B28C2" w:rsidRPr="008B373A" w:rsidRDefault="008B28C2" w:rsidP="008B28C2">
      <w:pPr>
        <w:pStyle w:val="NoSpacing"/>
        <w:rPr>
          <w:sz w:val="18"/>
          <w:szCs w:val="18"/>
        </w:rPr>
      </w:pPr>
      <w:r>
        <w:rPr>
          <w:sz w:val="18"/>
          <w:szCs w:val="18"/>
        </w:rPr>
        <w:tab/>
        <w:t>A</w:t>
      </w:r>
      <w:r w:rsidRPr="00B3703D">
        <w:rPr>
          <w:sz w:val="18"/>
          <w:szCs w:val="18"/>
        </w:rPr>
        <w:t xml:space="preserve">nd </w:t>
      </w:r>
      <w:r>
        <w:rPr>
          <w:sz w:val="18"/>
          <w:szCs w:val="18"/>
        </w:rPr>
        <w:t xml:space="preserve">having said thus, </w:t>
      </w:r>
      <w:r w:rsidRPr="00B3703D">
        <w:rPr>
          <w:sz w:val="18"/>
          <w:szCs w:val="18"/>
        </w:rPr>
        <w:t>he bowed his head, and gave up the ghost.</w:t>
      </w:r>
    </w:p>
    <w:p w:rsidR="008B28C2" w:rsidRPr="001C101E" w:rsidRDefault="008B28C2" w:rsidP="008B28C2">
      <w:pPr>
        <w:pStyle w:val="NoSpacing"/>
        <w:rPr>
          <w:b/>
          <w:sz w:val="18"/>
          <w:szCs w:val="18"/>
        </w:rPr>
      </w:pPr>
    </w:p>
    <w:p w:rsidR="008B28C2" w:rsidRPr="00831B26" w:rsidRDefault="008B28C2" w:rsidP="008B28C2">
      <w:pPr>
        <w:pStyle w:val="NoSpacing"/>
        <w:rPr>
          <w:b/>
          <w:sz w:val="18"/>
          <w:szCs w:val="18"/>
          <w:u w:val="single"/>
        </w:rPr>
      </w:pPr>
      <w:r>
        <w:rPr>
          <w:b/>
          <w:sz w:val="18"/>
          <w:szCs w:val="18"/>
          <w:u w:val="single"/>
        </w:rPr>
        <w:t>The veil of the temple rent in twain by an earthquake following the death of Jesus</w:t>
      </w:r>
      <w:r w:rsidRPr="00831B26">
        <w:rPr>
          <w:b/>
          <w:sz w:val="18"/>
          <w:szCs w:val="18"/>
          <w:u w:val="single"/>
        </w:rPr>
        <w:t xml:space="preserve"> (Luke 23:45; Matt 27:51; Mark 15:38)</w:t>
      </w:r>
    </w:p>
    <w:p w:rsidR="008B28C2" w:rsidRPr="00831B26" w:rsidRDefault="008B28C2" w:rsidP="008B28C2">
      <w:pPr>
        <w:pStyle w:val="NoSpacing"/>
        <w:rPr>
          <w:sz w:val="18"/>
          <w:szCs w:val="18"/>
        </w:rPr>
      </w:pPr>
      <w:r>
        <w:rPr>
          <w:sz w:val="18"/>
          <w:szCs w:val="18"/>
        </w:rPr>
        <w:tab/>
      </w:r>
      <w:r w:rsidRPr="00DE7E16">
        <w:rPr>
          <w:sz w:val="18"/>
          <w:szCs w:val="18"/>
        </w:rPr>
        <w:t xml:space="preserve">And the sun was darkened, and </w:t>
      </w:r>
      <w:r>
        <w:rPr>
          <w:sz w:val="18"/>
          <w:szCs w:val="18"/>
        </w:rPr>
        <w:t xml:space="preserve">behold, </w:t>
      </w:r>
      <w:r w:rsidRPr="00DE7E16">
        <w:rPr>
          <w:sz w:val="18"/>
          <w:szCs w:val="18"/>
        </w:rPr>
        <w:t>the</w:t>
      </w:r>
      <w:r>
        <w:rPr>
          <w:sz w:val="18"/>
          <w:szCs w:val="18"/>
        </w:rPr>
        <w:t xml:space="preserve"> veil of the temple was rent in twain in </w:t>
      </w:r>
      <w:r w:rsidRPr="00DE7E16">
        <w:rPr>
          <w:sz w:val="18"/>
          <w:szCs w:val="18"/>
        </w:rPr>
        <w:t xml:space="preserve">the </w:t>
      </w:r>
      <w:r>
        <w:rPr>
          <w:sz w:val="18"/>
          <w:szCs w:val="18"/>
        </w:rPr>
        <w:t xml:space="preserve">midst, from the top to the bottom. </w:t>
      </w:r>
      <w:r>
        <w:rPr>
          <w:rFonts w:eastAsia="Times New Roman" w:cstheme="minorHAnsi"/>
          <w:sz w:val="18"/>
          <w:szCs w:val="18"/>
        </w:rPr>
        <w:t>A</w:t>
      </w:r>
      <w:r w:rsidRPr="0019411B">
        <w:rPr>
          <w:rFonts w:eastAsia="Times New Roman" w:cstheme="minorHAnsi"/>
          <w:sz w:val="18"/>
          <w:szCs w:val="18"/>
        </w:rPr>
        <w:t>nd the earth did quake, and the rocks rent</w:t>
      </w:r>
      <w:r>
        <w:rPr>
          <w:rFonts w:eastAsia="Times New Roman" w:cstheme="minorHAnsi"/>
          <w:sz w:val="18"/>
          <w:szCs w:val="18"/>
        </w:rPr>
        <w:t>.</w:t>
      </w:r>
    </w:p>
    <w:p w:rsidR="008B28C2" w:rsidRDefault="008B28C2" w:rsidP="008B28C2">
      <w:pPr>
        <w:pStyle w:val="NoSpacing"/>
        <w:rPr>
          <w:sz w:val="18"/>
          <w:szCs w:val="18"/>
        </w:rPr>
      </w:pPr>
    </w:p>
    <w:p w:rsidR="008B28C2" w:rsidRDefault="008B28C2" w:rsidP="008B28C2">
      <w:pPr>
        <w:pStyle w:val="NoSpacing"/>
        <w:rPr>
          <w:sz w:val="18"/>
          <w:szCs w:val="18"/>
        </w:rPr>
      </w:pPr>
    </w:p>
    <w:p w:rsidR="008B28C2" w:rsidRPr="00E51B84" w:rsidRDefault="008B28C2" w:rsidP="008B28C2">
      <w:pPr>
        <w:pStyle w:val="NoSpacing"/>
        <w:rPr>
          <w:sz w:val="18"/>
          <w:szCs w:val="18"/>
        </w:rPr>
      </w:pPr>
    </w:p>
    <w:p w:rsidR="008B28C2" w:rsidRPr="009276D7" w:rsidRDefault="008B28C2" w:rsidP="008B28C2">
      <w:pPr>
        <w:pStyle w:val="NoSpacing"/>
        <w:rPr>
          <w:b/>
          <w:sz w:val="18"/>
          <w:szCs w:val="18"/>
          <w:u w:val="single"/>
        </w:rPr>
      </w:pPr>
      <w:r>
        <w:rPr>
          <w:b/>
          <w:sz w:val="18"/>
          <w:szCs w:val="18"/>
          <w:u w:val="single"/>
        </w:rPr>
        <w:t>Jesus’ side pierced by a spear</w:t>
      </w:r>
      <w:r w:rsidRPr="009276D7">
        <w:rPr>
          <w:b/>
          <w:sz w:val="18"/>
          <w:szCs w:val="18"/>
          <w:u w:val="single"/>
        </w:rPr>
        <w:t xml:space="preserve"> (John 19:31-</w:t>
      </w:r>
      <w:r>
        <w:rPr>
          <w:b/>
          <w:sz w:val="18"/>
          <w:szCs w:val="18"/>
          <w:u w:val="single"/>
        </w:rPr>
        <w:t>37</w:t>
      </w:r>
      <w:r w:rsidRPr="009276D7">
        <w:rPr>
          <w:b/>
          <w:sz w:val="18"/>
          <w:szCs w:val="18"/>
          <w:u w:val="single"/>
        </w:rPr>
        <w:t>)</w:t>
      </w:r>
    </w:p>
    <w:p w:rsidR="008B28C2" w:rsidRDefault="008B28C2" w:rsidP="008B28C2">
      <w:pPr>
        <w:pStyle w:val="NoSpacing"/>
        <w:rPr>
          <w:sz w:val="18"/>
          <w:szCs w:val="18"/>
        </w:rPr>
      </w:pPr>
      <w:r>
        <w:rPr>
          <w:rStyle w:val="verse-number"/>
          <w:sz w:val="18"/>
          <w:szCs w:val="18"/>
          <w:bdr w:val="none" w:sz="0" w:space="0" w:color="auto" w:frame="1"/>
        </w:rPr>
        <w:lastRenderedPageBreak/>
        <w:tab/>
      </w:r>
      <w:r w:rsidRPr="00B3703D">
        <w:rPr>
          <w:sz w:val="18"/>
          <w:szCs w:val="18"/>
        </w:rPr>
        <w:t xml:space="preserve">The Jews therefore, because it was the preparation, that the bodies should not remain upon the cross on the Sabbath day, (for that Sabbath day was an high day,) besought Pilate that their legs might be broken, and </w:t>
      </w:r>
      <w:r w:rsidRPr="00B3703D">
        <w:rPr>
          <w:rStyle w:val="clarity-word"/>
          <w:sz w:val="18"/>
          <w:szCs w:val="18"/>
          <w:bdr w:val="none" w:sz="0" w:space="0" w:color="auto" w:frame="1"/>
        </w:rPr>
        <w:t>that</w:t>
      </w:r>
      <w:r w:rsidRPr="00B3703D">
        <w:rPr>
          <w:sz w:val="18"/>
          <w:szCs w:val="18"/>
        </w:rPr>
        <w:t xml:space="preserve"> they might be taken away.</w:t>
      </w:r>
      <w:r>
        <w:rPr>
          <w:sz w:val="18"/>
          <w:szCs w:val="18"/>
        </w:rPr>
        <w:t xml:space="preserve"> </w:t>
      </w:r>
      <w:r w:rsidRPr="00B3703D">
        <w:rPr>
          <w:sz w:val="18"/>
          <w:szCs w:val="18"/>
        </w:rPr>
        <w:t>Then came the soldiers, and brake the legs of the first, and of the other which was crucified with him.</w:t>
      </w:r>
      <w:r>
        <w:rPr>
          <w:sz w:val="18"/>
          <w:szCs w:val="18"/>
        </w:rPr>
        <w:t xml:space="preserve"> </w:t>
      </w:r>
      <w:r w:rsidRPr="00B3703D">
        <w:rPr>
          <w:sz w:val="18"/>
          <w:szCs w:val="18"/>
        </w:rPr>
        <w:t>But when they came to Jesus, and saw that he was dead already, they brake not his legs:</w:t>
      </w:r>
      <w:r>
        <w:rPr>
          <w:sz w:val="18"/>
          <w:szCs w:val="18"/>
        </w:rPr>
        <w:t xml:space="preserve"> </w:t>
      </w:r>
      <w:r w:rsidRPr="00B3703D">
        <w:rPr>
          <w:sz w:val="18"/>
          <w:szCs w:val="18"/>
        </w:rPr>
        <w:t>But one of the soldiers with a spear pierced his side, and forthwith came there out blood and water.</w:t>
      </w:r>
      <w:r>
        <w:rPr>
          <w:sz w:val="18"/>
          <w:szCs w:val="18"/>
        </w:rPr>
        <w:t xml:space="preserve"> </w:t>
      </w:r>
      <w:r w:rsidRPr="00B3703D">
        <w:rPr>
          <w:sz w:val="18"/>
          <w:szCs w:val="18"/>
        </w:rPr>
        <w:t xml:space="preserve">And he that saw </w:t>
      </w:r>
      <w:r w:rsidRPr="00B3703D">
        <w:rPr>
          <w:rStyle w:val="clarity-word"/>
          <w:sz w:val="18"/>
          <w:szCs w:val="18"/>
          <w:bdr w:val="none" w:sz="0" w:space="0" w:color="auto" w:frame="1"/>
        </w:rPr>
        <w:t>it</w:t>
      </w:r>
      <w:r w:rsidRPr="00B3703D">
        <w:rPr>
          <w:sz w:val="18"/>
          <w:szCs w:val="18"/>
        </w:rPr>
        <w:t xml:space="preserve"> bare record, and his record is true: and he knoweth that he saith true, that ye might believe.</w:t>
      </w:r>
      <w:r>
        <w:rPr>
          <w:sz w:val="18"/>
          <w:szCs w:val="18"/>
        </w:rPr>
        <w:t xml:space="preserve"> </w:t>
      </w:r>
      <w:r w:rsidRPr="00B3703D">
        <w:rPr>
          <w:sz w:val="18"/>
          <w:szCs w:val="18"/>
        </w:rPr>
        <w:t xml:space="preserve">For these things were done, that the scripture should be fulfilled,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B3703D">
        <w:rPr>
          <w:sz w:val="18"/>
          <w:szCs w:val="18"/>
        </w:rPr>
        <w:t>A bone of him shall not be broken.</w:t>
      </w:r>
      <w:r>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B3703D">
        <w:rPr>
          <w:sz w:val="18"/>
          <w:szCs w:val="18"/>
        </w:rPr>
        <w:t xml:space="preserve">And again another scripture saith,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B3703D">
        <w:rPr>
          <w:sz w:val="18"/>
          <w:szCs w:val="18"/>
        </w:rPr>
        <w:t>They shall look on him whom they pierced.</w:t>
      </w:r>
      <w:r>
        <w:rPr>
          <w:sz w:val="18"/>
          <w:szCs w:val="18"/>
        </w:rPr>
        <w:t>”</w:t>
      </w:r>
    </w:p>
    <w:p w:rsidR="008B28C2" w:rsidRDefault="008B28C2" w:rsidP="008B28C2">
      <w:pPr>
        <w:pStyle w:val="NoSpacing"/>
        <w:rPr>
          <w:sz w:val="18"/>
          <w:szCs w:val="18"/>
        </w:rPr>
      </w:pPr>
    </w:p>
    <w:p w:rsidR="008B28C2" w:rsidRPr="006B6AE8" w:rsidRDefault="008B28C2" w:rsidP="008B28C2">
      <w:pPr>
        <w:pStyle w:val="NoSpacing"/>
        <w:rPr>
          <w:b/>
          <w:sz w:val="18"/>
          <w:szCs w:val="18"/>
          <w:u w:val="single"/>
        </w:rPr>
      </w:pPr>
      <w:r>
        <w:rPr>
          <w:b/>
          <w:sz w:val="18"/>
          <w:szCs w:val="18"/>
          <w:u w:val="single"/>
        </w:rPr>
        <w:t>Watchers near the cross</w:t>
      </w:r>
      <w:r w:rsidRPr="006B6AE8">
        <w:rPr>
          <w:b/>
          <w:sz w:val="18"/>
          <w:szCs w:val="18"/>
          <w:u w:val="single"/>
        </w:rPr>
        <w:t xml:space="preserve"> (Matt 27:54-56; Luke 23:47-49; Mark 15:39-41)</w:t>
      </w:r>
    </w:p>
    <w:p w:rsidR="008B28C2" w:rsidRDefault="008B28C2" w:rsidP="008B28C2">
      <w:pPr>
        <w:pStyle w:val="NoSpacing"/>
        <w:rPr>
          <w:rFonts w:eastAsia="Times New Roman" w:cstheme="minorHAnsi"/>
          <w:sz w:val="18"/>
          <w:szCs w:val="18"/>
        </w:rPr>
      </w:pPr>
      <w:r>
        <w:rPr>
          <w:rFonts w:eastAsia="Times New Roman" w:cstheme="minorHAnsi"/>
          <w:sz w:val="18"/>
          <w:szCs w:val="18"/>
        </w:rPr>
        <w:tab/>
      </w:r>
      <w:r w:rsidRPr="0019411B">
        <w:rPr>
          <w:rFonts w:eastAsia="Times New Roman" w:cstheme="minorHAnsi"/>
          <w:sz w:val="18"/>
          <w:szCs w:val="18"/>
        </w:rPr>
        <w:t xml:space="preserve">Now when the centurion, and they that were with him, watching Jesus, saw the earthquake, and those things that were done, they feared greatly, </w:t>
      </w:r>
      <w:r>
        <w:rPr>
          <w:rFonts w:eastAsia="Times New Roman" w:cstheme="minorHAnsi"/>
          <w:sz w:val="18"/>
          <w:szCs w:val="18"/>
        </w:rPr>
        <w:t xml:space="preserve">and glorified God </w:t>
      </w:r>
      <w:r w:rsidRPr="0019411B">
        <w:rPr>
          <w:rFonts w:eastAsia="Times New Roman" w:cstheme="minorHAnsi"/>
          <w:sz w:val="18"/>
          <w:szCs w:val="18"/>
        </w:rPr>
        <w:t xml:space="preserve">saying, </w:t>
      </w:r>
    </w:p>
    <w:p w:rsidR="008B28C2" w:rsidRDefault="008B28C2" w:rsidP="008B28C2">
      <w:pPr>
        <w:pStyle w:val="NoSpacing"/>
        <w:rPr>
          <w:rFonts w:eastAsia="Times New Roman" w:cstheme="minorHAnsi"/>
          <w:sz w:val="18"/>
          <w:szCs w:val="18"/>
        </w:rPr>
      </w:pPr>
    </w:p>
    <w:p w:rsidR="008B28C2" w:rsidRDefault="008B28C2" w:rsidP="008B28C2">
      <w:pPr>
        <w:pStyle w:val="NoSpacing"/>
        <w:rPr>
          <w:rFonts w:eastAsia="Times New Roman" w:cstheme="minorHAnsi"/>
          <w:sz w:val="18"/>
          <w:szCs w:val="18"/>
        </w:rPr>
      </w:pPr>
      <w:r>
        <w:rPr>
          <w:rFonts w:eastAsia="Times New Roman" w:cstheme="minorHAnsi"/>
          <w:sz w:val="18"/>
          <w:szCs w:val="18"/>
        </w:rPr>
        <w:tab/>
      </w:r>
      <w:r>
        <w:rPr>
          <w:rFonts w:eastAsia="Times New Roman" w:cstheme="minorHAnsi"/>
          <w:sz w:val="18"/>
          <w:szCs w:val="18"/>
        </w:rPr>
        <w:tab/>
        <w:t>“Certainly and t</w:t>
      </w:r>
      <w:r w:rsidRPr="0019411B">
        <w:rPr>
          <w:rFonts w:eastAsia="Times New Roman" w:cstheme="minorHAnsi"/>
          <w:sz w:val="18"/>
          <w:szCs w:val="18"/>
        </w:rPr>
        <w:t>ruly</w:t>
      </w:r>
      <w:r>
        <w:rPr>
          <w:rFonts w:eastAsia="Times New Roman" w:cstheme="minorHAnsi"/>
          <w:sz w:val="18"/>
          <w:szCs w:val="18"/>
        </w:rPr>
        <w:t>,</w:t>
      </w:r>
      <w:r w:rsidRPr="0019411B">
        <w:rPr>
          <w:rFonts w:eastAsia="Times New Roman" w:cstheme="minorHAnsi"/>
          <w:sz w:val="18"/>
          <w:szCs w:val="18"/>
        </w:rPr>
        <w:t xml:space="preserve"> this </w:t>
      </w:r>
      <w:r>
        <w:rPr>
          <w:rFonts w:eastAsia="Times New Roman" w:cstheme="minorHAnsi"/>
          <w:sz w:val="18"/>
          <w:szCs w:val="18"/>
        </w:rPr>
        <w:t xml:space="preserve">righteous man </w:t>
      </w:r>
      <w:r w:rsidRPr="0019411B">
        <w:rPr>
          <w:rFonts w:eastAsia="Times New Roman" w:cstheme="minorHAnsi"/>
          <w:sz w:val="18"/>
          <w:szCs w:val="18"/>
        </w:rPr>
        <w:t>was the Son of God.</w:t>
      </w:r>
      <w:r>
        <w:rPr>
          <w:rFonts w:eastAsia="Times New Roman" w:cstheme="minorHAnsi"/>
          <w:sz w:val="18"/>
          <w:szCs w:val="18"/>
        </w:rPr>
        <w:t>”</w:t>
      </w:r>
    </w:p>
    <w:p w:rsidR="008B28C2" w:rsidRPr="0019411B" w:rsidRDefault="008B28C2" w:rsidP="008B28C2">
      <w:pPr>
        <w:pStyle w:val="NoSpacing"/>
        <w:rPr>
          <w:rFonts w:eastAsia="Times New Roman" w:cstheme="minorHAnsi"/>
          <w:sz w:val="18"/>
          <w:szCs w:val="18"/>
        </w:rPr>
      </w:pPr>
    </w:p>
    <w:p w:rsidR="008B28C2" w:rsidRPr="00AE1FB0" w:rsidRDefault="008B28C2" w:rsidP="008B28C2">
      <w:pPr>
        <w:pStyle w:val="NoSpacing"/>
        <w:rPr>
          <w:rFonts w:eastAsia="Times New Roman" w:cstheme="minorHAnsi"/>
          <w:sz w:val="18"/>
          <w:szCs w:val="18"/>
        </w:rPr>
      </w:pPr>
      <w:r>
        <w:rPr>
          <w:sz w:val="18"/>
          <w:szCs w:val="18"/>
        </w:rPr>
        <w:tab/>
      </w:r>
      <w:r w:rsidRPr="00DE7E16">
        <w:rPr>
          <w:sz w:val="18"/>
          <w:szCs w:val="18"/>
        </w:rPr>
        <w:t>And all the people that came together to that sight, beholding the things which were done, smote their breasts, and returned.</w:t>
      </w:r>
      <w:r>
        <w:rPr>
          <w:rFonts w:eastAsia="Times New Roman" w:cstheme="minorHAnsi"/>
          <w:sz w:val="18"/>
          <w:szCs w:val="18"/>
        </w:rPr>
        <w:t xml:space="preserve"> </w:t>
      </w:r>
      <w:r w:rsidRPr="00DE7E16">
        <w:rPr>
          <w:sz w:val="18"/>
          <w:szCs w:val="18"/>
        </w:rPr>
        <w:t>And all his acquaintance, and the women that followed him from Galilee</w:t>
      </w:r>
      <w:r>
        <w:rPr>
          <w:sz w:val="18"/>
          <w:szCs w:val="18"/>
        </w:rPr>
        <w:t xml:space="preserve"> ministering unto him</w:t>
      </w:r>
      <w:r w:rsidRPr="00DE7E16">
        <w:rPr>
          <w:sz w:val="18"/>
          <w:szCs w:val="18"/>
        </w:rPr>
        <w:t>, stood a</w:t>
      </w:r>
      <w:r>
        <w:rPr>
          <w:sz w:val="18"/>
          <w:szCs w:val="18"/>
        </w:rPr>
        <w:t>far off, beholding these things, a</w:t>
      </w:r>
      <w:r w:rsidRPr="0019411B">
        <w:rPr>
          <w:rFonts w:eastAsia="Times New Roman" w:cstheme="minorHAnsi"/>
          <w:sz w:val="18"/>
          <w:szCs w:val="18"/>
        </w:rPr>
        <w:t xml:space="preserve">mong which was Mary Magdalene, and Mary the mother of James </w:t>
      </w:r>
      <w:r>
        <w:rPr>
          <w:rFonts w:eastAsia="Times New Roman" w:cstheme="minorHAnsi"/>
          <w:sz w:val="18"/>
          <w:szCs w:val="18"/>
        </w:rPr>
        <w:t xml:space="preserve">the less </w:t>
      </w:r>
      <w:r w:rsidRPr="0019411B">
        <w:rPr>
          <w:rFonts w:eastAsia="Times New Roman" w:cstheme="minorHAnsi"/>
          <w:sz w:val="18"/>
          <w:szCs w:val="18"/>
        </w:rPr>
        <w:t xml:space="preserve">and </w:t>
      </w:r>
      <w:r>
        <w:rPr>
          <w:rFonts w:eastAsia="Times New Roman" w:cstheme="minorHAnsi"/>
          <w:sz w:val="18"/>
          <w:szCs w:val="18"/>
        </w:rPr>
        <w:t xml:space="preserve">of </w:t>
      </w:r>
      <w:r w:rsidRPr="0019411B">
        <w:rPr>
          <w:rFonts w:eastAsia="Times New Roman" w:cstheme="minorHAnsi"/>
          <w:sz w:val="18"/>
          <w:szCs w:val="18"/>
        </w:rPr>
        <w:t>Joses,</w:t>
      </w:r>
      <w:r>
        <w:rPr>
          <w:rFonts w:eastAsia="Times New Roman" w:cstheme="minorHAnsi"/>
          <w:sz w:val="18"/>
          <w:szCs w:val="18"/>
        </w:rPr>
        <w:t xml:space="preserve"> and Salome, </w:t>
      </w:r>
      <w:r w:rsidRPr="0019411B">
        <w:rPr>
          <w:rFonts w:eastAsia="Times New Roman" w:cstheme="minorHAnsi"/>
          <w:sz w:val="18"/>
          <w:szCs w:val="18"/>
        </w:rPr>
        <w:t xml:space="preserve"> and the mother of Zebedee’s children.</w:t>
      </w:r>
      <w:r>
        <w:rPr>
          <w:rFonts w:eastAsia="Times New Roman" w:cstheme="minorHAnsi"/>
          <w:sz w:val="18"/>
          <w:szCs w:val="18"/>
        </w:rPr>
        <w:t xml:space="preserve"> </w:t>
      </w:r>
      <w:r>
        <w:rPr>
          <w:sz w:val="18"/>
          <w:szCs w:val="18"/>
        </w:rPr>
        <w:t>A</w:t>
      </w:r>
      <w:r w:rsidRPr="00E51B84">
        <w:rPr>
          <w:sz w:val="18"/>
          <w:szCs w:val="18"/>
        </w:rPr>
        <w:t>nd many other women which came up with him unto Jerusalem.</w:t>
      </w:r>
    </w:p>
    <w:p w:rsidR="008B28C2" w:rsidRDefault="008B28C2" w:rsidP="008B28C2">
      <w:pPr>
        <w:pStyle w:val="NoSpacing"/>
        <w:rPr>
          <w:sz w:val="18"/>
          <w:szCs w:val="18"/>
        </w:rPr>
      </w:pPr>
    </w:p>
    <w:p w:rsidR="008B28C2" w:rsidRPr="00BC74F4" w:rsidRDefault="008B28C2" w:rsidP="008B28C2">
      <w:pPr>
        <w:pStyle w:val="NoSpacing"/>
        <w:rPr>
          <w:b/>
          <w:sz w:val="18"/>
          <w:szCs w:val="18"/>
          <w:u w:val="single"/>
        </w:rPr>
      </w:pPr>
      <w:r w:rsidRPr="00A345F1">
        <w:rPr>
          <w:b/>
          <w:sz w:val="18"/>
          <w:szCs w:val="18"/>
          <w:u w:val="single"/>
        </w:rPr>
        <w:t>Jesus’ body laid in the tomb of Joseph of Arimathaea (</w:t>
      </w:r>
      <w:r w:rsidRPr="00BC74F4">
        <w:rPr>
          <w:b/>
          <w:sz w:val="18"/>
          <w:szCs w:val="18"/>
          <w:u w:val="single"/>
        </w:rPr>
        <w:t>Mark 15:42-47; Matt 27:57-61; John 19:38-42; Luke 23:50-56)</w:t>
      </w:r>
    </w:p>
    <w:p w:rsidR="008B28C2" w:rsidRDefault="008B28C2" w:rsidP="008B28C2">
      <w:pPr>
        <w:pStyle w:val="NoSpacing"/>
        <w:rPr>
          <w:sz w:val="18"/>
          <w:szCs w:val="18"/>
        </w:rPr>
      </w:pPr>
      <w:r>
        <w:rPr>
          <w:sz w:val="18"/>
          <w:szCs w:val="18"/>
        </w:rPr>
        <w:tab/>
      </w:r>
      <w:r w:rsidRPr="00E51B84">
        <w:rPr>
          <w:sz w:val="18"/>
          <w:szCs w:val="18"/>
        </w:rPr>
        <w:t>And now when the even was come, because it was the preparation, that is, the day before the Sabbath,</w:t>
      </w:r>
      <w:r>
        <w:rPr>
          <w:sz w:val="18"/>
          <w:szCs w:val="18"/>
        </w:rPr>
        <w:t xml:space="preserve"> </w:t>
      </w:r>
      <w:r w:rsidRPr="0019411B">
        <w:rPr>
          <w:rFonts w:eastAsia="Times New Roman" w:cstheme="minorHAnsi"/>
          <w:sz w:val="18"/>
          <w:szCs w:val="18"/>
        </w:rPr>
        <w:t>there came a rich man</w:t>
      </w:r>
      <w:r>
        <w:rPr>
          <w:rFonts w:eastAsia="Times New Roman" w:cstheme="minorHAnsi"/>
          <w:sz w:val="18"/>
          <w:szCs w:val="18"/>
        </w:rPr>
        <w:t xml:space="preserve">, </w:t>
      </w:r>
      <w:r w:rsidRPr="00E51B84">
        <w:rPr>
          <w:sz w:val="18"/>
          <w:szCs w:val="18"/>
        </w:rPr>
        <w:t>Joseph of Arimathæa</w:t>
      </w:r>
      <w:r>
        <w:rPr>
          <w:sz w:val="18"/>
          <w:szCs w:val="18"/>
        </w:rPr>
        <w:t xml:space="preserve"> (a city of the Jews)</w:t>
      </w:r>
      <w:r w:rsidRPr="00E51B84">
        <w:rPr>
          <w:sz w:val="18"/>
          <w:szCs w:val="18"/>
        </w:rPr>
        <w:t>,</w:t>
      </w:r>
      <w:r w:rsidRPr="00BC74F4">
        <w:rPr>
          <w:rFonts w:eastAsia="Times New Roman" w:cstheme="minorHAnsi"/>
          <w:sz w:val="18"/>
          <w:szCs w:val="18"/>
        </w:rPr>
        <w:t xml:space="preserve"> </w:t>
      </w:r>
      <w:r w:rsidRPr="00E51B84">
        <w:rPr>
          <w:sz w:val="18"/>
          <w:szCs w:val="18"/>
        </w:rPr>
        <w:t>an honourable counsellor,</w:t>
      </w:r>
      <w:r>
        <w:rPr>
          <w:sz w:val="18"/>
          <w:szCs w:val="18"/>
        </w:rPr>
        <w:t xml:space="preserve"> </w:t>
      </w:r>
      <w:r w:rsidRPr="00DE7E16">
        <w:rPr>
          <w:rStyle w:val="clarity-word"/>
          <w:sz w:val="18"/>
          <w:szCs w:val="18"/>
          <w:bdr w:val="none" w:sz="0" w:space="0" w:color="auto" w:frame="1"/>
        </w:rPr>
        <w:t>and he was</w:t>
      </w:r>
      <w:r>
        <w:rPr>
          <w:sz w:val="18"/>
          <w:szCs w:val="18"/>
        </w:rPr>
        <w:t xml:space="preserve"> a good man, and  just. And he </w:t>
      </w:r>
      <w:r>
        <w:rPr>
          <w:rFonts w:eastAsia="Times New Roman" w:cstheme="minorHAnsi"/>
          <w:sz w:val="18"/>
          <w:szCs w:val="18"/>
        </w:rPr>
        <w:t xml:space="preserve">also was Jesus’ disciple, </w:t>
      </w:r>
      <w:r>
        <w:rPr>
          <w:sz w:val="18"/>
          <w:szCs w:val="18"/>
        </w:rPr>
        <w:t xml:space="preserve">which </w:t>
      </w:r>
      <w:r w:rsidRPr="00E51B84">
        <w:rPr>
          <w:sz w:val="18"/>
          <w:szCs w:val="18"/>
        </w:rPr>
        <w:t>waited for the kingdom of God,</w:t>
      </w:r>
      <w:r w:rsidRPr="00BC74F4">
        <w:rPr>
          <w:sz w:val="18"/>
          <w:szCs w:val="18"/>
        </w:rPr>
        <w:t xml:space="preserve"> </w:t>
      </w:r>
      <w:r w:rsidRPr="00B3703D">
        <w:rPr>
          <w:sz w:val="18"/>
          <w:szCs w:val="18"/>
        </w:rPr>
        <w:t>bu</w:t>
      </w:r>
      <w:r>
        <w:rPr>
          <w:sz w:val="18"/>
          <w:szCs w:val="18"/>
        </w:rPr>
        <w:t>t secretly for fear of the Jews (t</w:t>
      </w:r>
      <w:r w:rsidRPr="00DE7E16">
        <w:rPr>
          <w:sz w:val="18"/>
          <w:szCs w:val="18"/>
        </w:rPr>
        <w:t xml:space="preserve">he same had not consented </w:t>
      </w:r>
      <w:r>
        <w:rPr>
          <w:sz w:val="18"/>
          <w:szCs w:val="18"/>
        </w:rPr>
        <w:t>to the counsel and deed of them</w:t>
      </w:r>
      <w:r w:rsidRPr="00DE7E16">
        <w:rPr>
          <w:sz w:val="18"/>
          <w:szCs w:val="18"/>
        </w:rPr>
        <w:t>)</w:t>
      </w:r>
      <w:r>
        <w:rPr>
          <w:sz w:val="18"/>
          <w:szCs w:val="18"/>
        </w:rPr>
        <w:t xml:space="preserve">. </w:t>
      </w:r>
      <w:r w:rsidRPr="00DE7E16">
        <w:rPr>
          <w:sz w:val="18"/>
          <w:szCs w:val="18"/>
        </w:rPr>
        <w:t xml:space="preserve">This </w:t>
      </w:r>
      <w:r w:rsidRPr="00DE7E16">
        <w:rPr>
          <w:rStyle w:val="clarity-word"/>
          <w:sz w:val="18"/>
          <w:szCs w:val="18"/>
          <w:bdr w:val="none" w:sz="0" w:space="0" w:color="auto" w:frame="1"/>
        </w:rPr>
        <w:t>man</w:t>
      </w:r>
      <w:r w:rsidRPr="00DE7E16">
        <w:rPr>
          <w:sz w:val="18"/>
          <w:szCs w:val="18"/>
        </w:rPr>
        <w:t xml:space="preserve"> went </w:t>
      </w:r>
      <w:r>
        <w:rPr>
          <w:sz w:val="18"/>
          <w:szCs w:val="18"/>
        </w:rPr>
        <w:t xml:space="preserve">in boldly </w:t>
      </w:r>
      <w:r w:rsidRPr="00DE7E16">
        <w:rPr>
          <w:sz w:val="18"/>
          <w:szCs w:val="18"/>
        </w:rPr>
        <w:t xml:space="preserve">unto Pilate, and </w:t>
      </w:r>
      <w:r>
        <w:rPr>
          <w:sz w:val="18"/>
          <w:szCs w:val="18"/>
        </w:rPr>
        <w:t xml:space="preserve">craved, besought, and </w:t>
      </w:r>
      <w:r w:rsidRPr="00DE7E16">
        <w:rPr>
          <w:sz w:val="18"/>
          <w:szCs w:val="18"/>
        </w:rPr>
        <w:t xml:space="preserve">begged </w:t>
      </w:r>
      <w:r>
        <w:rPr>
          <w:sz w:val="18"/>
          <w:szCs w:val="18"/>
        </w:rPr>
        <w:t xml:space="preserve">that he might take away </w:t>
      </w:r>
      <w:r w:rsidRPr="00DE7E16">
        <w:rPr>
          <w:sz w:val="18"/>
          <w:szCs w:val="18"/>
        </w:rPr>
        <w:t>the body of Jesus.</w:t>
      </w:r>
      <w:r>
        <w:rPr>
          <w:rStyle w:val="verse-number"/>
          <w:sz w:val="18"/>
          <w:szCs w:val="18"/>
          <w:bdr w:val="none" w:sz="0" w:space="0" w:color="auto" w:frame="1"/>
        </w:rPr>
        <w:t xml:space="preserve"> </w:t>
      </w:r>
      <w:r w:rsidRPr="00E51B84">
        <w:rPr>
          <w:rStyle w:val="verse-number"/>
          <w:sz w:val="18"/>
          <w:szCs w:val="18"/>
          <w:bdr w:val="none" w:sz="0" w:space="0" w:color="auto" w:frame="1"/>
        </w:rPr>
        <w:t xml:space="preserve"> </w:t>
      </w:r>
      <w:r w:rsidRPr="00E51B84">
        <w:rPr>
          <w:sz w:val="18"/>
          <w:szCs w:val="18"/>
        </w:rPr>
        <w:t xml:space="preserve">And Pilate marvelled if he were already dead: and calling </w:t>
      </w:r>
      <w:r w:rsidRPr="00E51B84">
        <w:rPr>
          <w:rStyle w:val="clarity-word"/>
          <w:sz w:val="18"/>
          <w:szCs w:val="18"/>
          <w:bdr w:val="none" w:sz="0" w:space="0" w:color="auto" w:frame="1"/>
        </w:rPr>
        <w:t>unto him</w:t>
      </w:r>
      <w:r w:rsidRPr="00E51B84">
        <w:rPr>
          <w:sz w:val="18"/>
          <w:szCs w:val="18"/>
        </w:rPr>
        <w:t xml:space="preserve"> the centurion, he asked him whether he had been any while dead.</w:t>
      </w:r>
      <w:r>
        <w:rPr>
          <w:sz w:val="18"/>
          <w:szCs w:val="18"/>
          <w:bdr w:val="none" w:sz="0" w:space="0" w:color="auto" w:frame="1"/>
        </w:rPr>
        <w:t xml:space="preserve"> </w:t>
      </w:r>
      <w:r w:rsidRPr="00E51B84">
        <w:rPr>
          <w:sz w:val="18"/>
          <w:szCs w:val="18"/>
        </w:rPr>
        <w:t xml:space="preserve">And when he knew </w:t>
      </w:r>
      <w:r w:rsidRPr="00E51B84">
        <w:rPr>
          <w:rStyle w:val="clarity-word"/>
          <w:sz w:val="18"/>
          <w:szCs w:val="18"/>
          <w:bdr w:val="none" w:sz="0" w:space="0" w:color="auto" w:frame="1"/>
        </w:rPr>
        <w:t>it</w:t>
      </w:r>
      <w:r w:rsidRPr="00E51B84">
        <w:rPr>
          <w:sz w:val="18"/>
          <w:szCs w:val="18"/>
        </w:rPr>
        <w:t xml:space="preserve"> of the centurion, </w:t>
      </w:r>
      <w:r>
        <w:rPr>
          <w:rFonts w:eastAsia="Times New Roman" w:cstheme="minorHAnsi"/>
          <w:sz w:val="18"/>
          <w:szCs w:val="18"/>
        </w:rPr>
        <w:t>t</w:t>
      </w:r>
      <w:r w:rsidRPr="0019411B">
        <w:rPr>
          <w:rFonts w:eastAsia="Times New Roman" w:cstheme="minorHAnsi"/>
          <w:sz w:val="18"/>
          <w:szCs w:val="18"/>
        </w:rPr>
        <w:t>hen Pilate commanded the body to be delivered.</w:t>
      </w:r>
      <w:r>
        <w:rPr>
          <w:rFonts w:eastAsia="Times New Roman" w:cstheme="minorHAnsi"/>
          <w:sz w:val="18"/>
          <w:szCs w:val="18"/>
        </w:rPr>
        <w:t xml:space="preserve"> </w:t>
      </w:r>
      <w:r w:rsidRPr="00B3703D">
        <w:rPr>
          <w:sz w:val="18"/>
          <w:szCs w:val="18"/>
        </w:rPr>
        <w:t xml:space="preserve">And Pilate gave </w:t>
      </w:r>
      <w:r w:rsidRPr="00B3703D">
        <w:rPr>
          <w:rStyle w:val="clarity-word"/>
          <w:sz w:val="18"/>
          <w:szCs w:val="18"/>
          <w:bdr w:val="none" w:sz="0" w:space="0" w:color="auto" w:frame="1"/>
        </w:rPr>
        <w:t>him</w:t>
      </w:r>
      <w:r w:rsidRPr="00B3703D">
        <w:rPr>
          <w:sz w:val="18"/>
          <w:szCs w:val="18"/>
        </w:rPr>
        <w:t xml:space="preserve"> leave. </w:t>
      </w:r>
    </w:p>
    <w:p w:rsidR="008B28C2" w:rsidRDefault="008B28C2" w:rsidP="008B28C2">
      <w:pPr>
        <w:pStyle w:val="NoSpacing"/>
        <w:rPr>
          <w:sz w:val="18"/>
          <w:szCs w:val="18"/>
        </w:rPr>
      </w:pPr>
      <w:r>
        <w:rPr>
          <w:sz w:val="18"/>
          <w:szCs w:val="18"/>
        </w:rPr>
        <w:tab/>
      </w:r>
      <w:r w:rsidRPr="00B3703D">
        <w:rPr>
          <w:sz w:val="18"/>
          <w:szCs w:val="18"/>
        </w:rPr>
        <w:t>He came therefore, and took the body of Jesus.</w:t>
      </w:r>
      <w:r>
        <w:rPr>
          <w:sz w:val="18"/>
          <w:szCs w:val="18"/>
        </w:rPr>
        <w:t xml:space="preserve"> And he bought fine linen and took it with him. </w:t>
      </w:r>
      <w:r w:rsidRPr="00B3703D">
        <w:rPr>
          <w:sz w:val="18"/>
          <w:szCs w:val="18"/>
        </w:rPr>
        <w:t xml:space="preserve">And there came also </w:t>
      </w:r>
      <w:r>
        <w:rPr>
          <w:sz w:val="18"/>
          <w:szCs w:val="18"/>
        </w:rPr>
        <w:t xml:space="preserve">with him </w:t>
      </w:r>
      <w:r w:rsidRPr="00B3703D">
        <w:rPr>
          <w:sz w:val="18"/>
          <w:szCs w:val="18"/>
        </w:rPr>
        <w:t xml:space="preserve">Nicodemus, which at the first came to Jesus by night, and brought a mixture of myrrh and aloes, about an hundred pound </w:t>
      </w:r>
      <w:r w:rsidRPr="00B3703D">
        <w:rPr>
          <w:rStyle w:val="clarity-word"/>
          <w:sz w:val="18"/>
          <w:szCs w:val="18"/>
          <w:bdr w:val="none" w:sz="0" w:space="0" w:color="auto" w:frame="1"/>
        </w:rPr>
        <w:t>weight.</w:t>
      </w:r>
      <w:r>
        <w:rPr>
          <w:rStyle w:val="clarity-word"/>
          <w:sz w:val="18"/>
          <w:szCs w:val="18"/>
          <w:bdr w:val="none" w:sz="0" w:space="0" w:color="auto" w:frame="1"/>
        </w:rPr>
        <w:t xml:space="preserve"> </w:t>
      </w:r>
      <w:r>
        <w:rPr>
          <w:rFonts w:eastAsia="Times New Roman" w:cstheme="minorHAnsi"/>
          <w:sz w:val="18"/>
          <w:szCs w:val="18"/>
        </w:rPr>
        <w:t>And when they</w:t>
      </w:r>
      <w:r w:rsidRPr="0019411B">
        <w:rPr>
          <w:rFonts w:eastAsia="Times New Roman" w:cstheme="minorHAnsi"/>
          <w:sz w:val="18"/>
          <w:szCs w:val="18"/>
        </w:rPr>
        <w:t xml:space="preserve"> had taken the body</w:t>
      </w:r>
      <w:r>
        <w:rPr>
          <w:rFonts w:eastAsia="Times New Roman" w:cstheme="minorHAnsi"/>
          <w:sz w:val="18"/>
          <w:szCs w:val="18"/>
        </w:rPr>
        <w:t xml:space="preserve"> down, they wound and wrapped him</w:t>
      </w:r>
      <w:r w:rsidRPr="0019411B">
        <w:rPr>
          <w:rFonts w:eastAsia="Times New Roman" w:cstheme="minorHAnsi"/>
          <w:sz w:val="18"/>
          <w:szCs w:val="18"/>
        </w:rPr>
        <w:t xml:space="preserve"> in a clean linen cloth,</w:t>
      </w:r>
      <w:r>
        <w:rPr>
          <w:rFonts w:eastAsia="Times New Roman" w:cstheme="minorHAnsi"/>
          <w:sz w:val="18"/>
          <w:szCs w:val="18"/>
        </w:rPr>
        <w:t xml:space="preserve"> and </w:t>
      </w:r>
      <w:r w:rsidRPr="00B3703D">
        <w:rPr>
          <w:sz w:val="18"/>
          <w:szCs w:val="18"/>
        </w:rPr>
        <w:t>with the spices, as the manner of the Jews is to bury.</w:t>
      </w:r>
      <w:r>
        <w:rPr>
          <w:sz w:val="18"/>
          <w:szCs w:val="18"/>
        </w:rPr>
        <w:t xml:space="preserve"> </w:t>
      </w:r>
      <w:r w:rsidRPr="00B3703D">
        <w:rPr>
          <w:sz w:val="18"/>
          <w:szCs w:val="18"/>
        </w:rPr>
        <w:t>Now in the place where he was crucified there was a garden; and in the garden a new sepulchre, wherein was never man yet laid.</w:t>
      </w:r>
      <w:r>
        <w:rPr>
          <w:sz w:val="18"/>
          <w:szCs w:val="18"/>
        </w:rPr>
        <w:t xml:space="preserve"> </w:t>
      </w:r>
      <w:r w:rsidRPr="00B3703D">
        <w:rPr>
          <w:sz w:val="18"/>
          <w:szCs w:val="18"/>
        </w:rPr>
        <w:t xml:space="preserve">There laid they Jesus therefore because of the Jews’ preparation </w:t>
      </w:r>
      <w:r w:rsidRPr="00B3703D">
        <w:rPr>
          <w:rStyle w:val="clarity-word"/>
          <w:sz w:val="18"/>
          <w:szCs w:val="18"/>
          <w:bdr w:val="none" w:sz="0" w:space="0" w:color="auto" w:frame="1"/>
        </w:rPr>
        <w:t>day;</w:t>
      </w:r>
      <w:r w:rsidRPr="00B3703D">
        <w:rPr>
          <w:sz w:val="18"/>
          <w:szCs w:val="18"/>
        </w:rPr>
        <w:t xml:space="preserve"> for </w:t>
      </w:r>
      <w:r>
        <w:rPr>
          <w:sz w:val="18"/>
          <w:szCs w:val="18"/>
        </w:rPr>
        <w:t xml:space="preserve">the sepulchre was nigh at hand.  And they laid </w:t>
      </w:r>
      <w:r>
        <w:rPr>
          <w:rFonts w:eastAsia="Times New Roman" w:cstheme="minorHAnsi"/>
          <w:sz w:val="18"/>
          <w:szCs w:val="18"/>
        </w:rPr>
        <w:t>it in Joseph’s</w:t>
      </w:r>
      <w:r w:rsidRPr="0019411B">
        <w:rPr>
          <w:rFonts w:eastAsia="Times New Roman" w:cstheme="minorHAnsi"/>
          <w:sz w:val="18"/>
          <w:szCs w:val="18"/>
        </w:rPr>
        <w:t xml:space="preserve"> own new tomb, whi</w:t>
      </w:r>
      <w:r>
        <w:rPr>
          <w:rFonts w:eastAsia="Times New Roman" w:cstheme="minorHAnsi"/>
          <w:sz w:val="18"/>
          <w:szCs w:val="18"/>
        </w:rPr>
        <w:t xml:space="preserve">ch he had hewn out in the rock. </w:t>
      </w:r>
      <w:r w:rsidRPr="00DE7E16">
        <w:rPr>
          <w:sz w:val="18"/>
          <w:szCs w:val="18"/>
        </w:rPr>
        <w:t xml:space="preserve">And the women also, which came with him from Galilee, </w:t>
      </w:r>
      <w:r w:rsidRPr="00E51B84">
        <w:rPr>
          <w:sz w:val="18"/>
          <w:szCs w:val="18"/>
        </w:rPr>
        <w:t xml:space="preserve">Mary Magdalene and Mary </w:t>
      </w:r>
      <w:r w:rsidRPr="00E51B84">
        <w:rPr>
          <w:rStyle w:val="clarity-word"/>
          <w:sz w:val="18"/>
          <w:szCs w:val="18"/>
          <w:bdr w:val="none" w:sz="0" w:space="0" w:color="auto" w:frame="1"/>
        </w:rPr>
        <w:t>the mother</w:t>
      </w:r>
      <w:r w:rsidRPr="00E51B84">
        <w:rPr>
          <w:sz w:val="18"/>
          <w:szCs w:val="18"/>
        </w:rPr>
        <w:t xml:space="preserve"> of Joses</w:t>
      </w:r>
      <w:r>
        <w:rPr>
          <w:sz w:val="18"/>
          <w:szCs w:val="18"/>
        </w:rPr>
        <w:t>,</w:t>
      </w:r>
      <w:r w:rsidRPr="00E51B84">
        <w:rPr>
          <w:sz w:val="18"/>
          <w:szCs w:val="18"/>
        </w:rPr>
        <w:t xml:space="preserve"> </w:t>
      </w:r>
      <w:r>
        <w:rPr>
          <w:sz w:val="18"/>
          <w:szCs w:val="18"/>
        </w:rPr>
        <w:t xml:space="preserve">followed after and </w:t>
      </w:r>
      <w:r w:rsidRPr="00E51B84">
        <w:rPr>
          <w:sz w:val="18"/>
          <w:szCs w:val="18"/>
        </w:rPr>
        <w:t xml:space="preserve">beheld </w:t>
      </w:r>
      <w:r>
        <w:rPr>
          <w:sz w:val="18"/>
          <w:szCs w:val="18"/>
        </w:rPr>
        <w:t xml:space="preserve">the sepulchre, and how his body was laid. </w:t>
      </w:r>
      <w:r>
        <w:rPr>
          <w:rFonts w:eastAsia="Times New Roman" w:cstheme="minorHAnsi"/>
          <w:sz w:val="18"/>
          <w:szCs w:val="18"/>
        </w:rPr>
        <w:t>A</w:t>
      </w:r>
      <w:r w:rsidRPr="0019411B">
        <w:rPr>
          <w:rFonts w:eastAsia="Times New Roman" w:cstheme="minorHAnsi"/>
          <w:sz w:val="18"/>
          <w:szCs w:val="18"/>
        </w:rPr>
        <w:t xml:space="preserve">nd </w:t>
      </w:r>
      <w:r>
        <w:rPr>
          <w:rFonts w:eastAsia="Times New Roman" w:cstheme="minorHAnsi"/>
          <w:sz w:val="18"/>
          <w:szCs w:val="18"/>
        </w:rPr>
        <w:t>t</w:t>
      </w:r>
      <w:r w:rsidRPr="0019411B">
        <w:rPr>
          <w:rFonts w:eastAsia="Times New Roman" w:cstheme="minorHAnsi"/>
          <w:sz w:val="18"/>
          <w:szCs w:val="18"/>
        </w:rPr>
        <w:t>he</w:t>
      </w:r>
      <w:r>
        <w:rPr>
          <w:rFonts w:eastAsia="Times New Roman" w:cstheme="minorHAnsi"/>
          <w:sz w:val="18"/>
          <w:szCs w:val="18"/>
        </w:rPr>
        <w:t>y</w:t>
      </w:r>
      <w:r w:rsidRPr="0019411B">
        <w:rPr>
          <w:rFonts w:eastAsia="Times New Roman" w:cstheme="minorHAnsi"/>
          <w:sz w:val="18"/>
          <w:szCs w:val="18"/>
        </w:rPr>
        <w:t xml:space="preserve"> rolled a great stone to the door of the sepulchre, and departed.</w:t>
      </w:r>
      <w:r>
        <w:rPr>
          <w:sz w:val="18"/>
          <w:szCs w:val="18"/>
        </w:rPr>
        <w:t xml:space="preserve"> And the women</w:t>
      </w:r>
      <w:r w:rsidRPr="00DE7E16">
        <w:rPr>
          <w:sz w:val="18"/>
          <w:szCs w:val="18"/>
        </w:rPr>
        <w:t xml:space="preserve"> returned, and prepared spices and ointments; and rested the Sabbath day according to the commandment.</w:t>
      </w:r>
    </w:p>
    <w:p w:rsidR="008B28C2" w:rsidRPr="004E16C6" w:rsidRDefault="008B28C2" w:rsidP="008B28C2">
      <w:pPr>
        <w:pStyle w:val="NoSpacing"/>
        <w:rPr>
          <w:sz w:val="18"/>
          <w:szCs w:val="18"/>
        </w:rPr>
      </w:pPr>
    </w:p>
    <w:p w:rsidR="008B28C2" w:rsidRPr="00364FDD" w:rsidRDefault="008B28C2" w:rsidP="008B28C2">
      <w:pPr>
        <w:pStyle w:val="NoSpacing"/>
        <w:rPr>
          <w:b/>
          <w:sz w:val="18"/>
          <w:szCs w:val="18"/>
          <w:u w:val="single"/>
        </w:rPr>
      </w:pPr>
      <w:r>
        <w:rPr>
          <w:b/>
          <w:sz w:val="18"/>
          <w:szCs w:val="18"/>
          <w:u w:val="single"/>
        </w:rPr>
        <w:t>Amulek testifies of why Christ had to die (Alma 34:8-10)</w:t>
      </w:r>
    </w:p>
    <w:p w:rsidR="008B28C2" w:rsidRDefault="008B28C2" w:rsidP="008B28C2">
      <w:pPr>
        <w:pStyle w:val="NoSpacing"/>
        <w:rPr>
          <w:sz w:val="18"/>
          <w:szCs w:val="18"/>
        </w:rPr>
      </w:pPr>
      <w:r>
        <w:rPr>
          <w:sz w:val="18"/>
          <w:szCs w:val="18"/>
        </w:rPr>
        <w:tab/>
        <w:t>[And Amulek prophesied unto them, saying]</w:t>
      </w:r>
    </w:p>
    <w:p w:rsidR="008B28C2" w:rsidRDefault="008B28C2" w:rsidP="008B28C2">
      <w:pPr>
        <w:pStyle w:val="NoSpacing"/>
        <w:rPr>
          <w:sz w:val="18"/>
          <w:szCs w:val="18"/>
        </w:rPr>
      </w:pPr>
    </w:p>
    <w:p w:rsidR="008B28C2" w:rsidRDefault="008B28C2" w:rsidP="008B28C2">
      <w:pPr>
        <w:pStyle w:val="NoSpacing"/>
        <w:ind w:left="1440"/>
        <w:rPr>
          <w:sz w:val="18"/>
          <w:szCs w:val="18"/>
        </w:rPr>
      </w:pPr>
      <w:r>
        <w:rPr>
          <w:sz w:val="18"/>
          <w:szCs w:val="18"/>
        </w:rPr>
        <w:t>“</w:t>
      </w:r>
      <w:r w:rsidRPr="00A5233D">
        <w:rPr>
          <w:sz w:val="18"/>
          <w:szCs w:val="18"/>
        </w:rPr>
        <w:t>And now, behold, I will </w:t>
      </w:r>
      <w:r w:rsidRPr="00A5233D">
        <w:rPr>
          <w:rStyle w:val="study-note-ref"/>
          <w:sz w:val="18"/>
          <w:szCs w:val="18"/>
          <w:bdr w:val="none" w:sz="0" w:space="0" w:color="auto" w:frame="1"/>
        </w:rPr>
        <w:t>testify</w:t>
      </w:r>
      <w:r w:rsidRPr="00A5233D">
        <w:rPr>
          <w:sz w:val="18"/>
          <w:szCs w:val="18"/>
        </w:rPr>
        <w:t> unto you of myself that these things are true. Behold, I say unto you, that I do know that Christ shall come among the children of men, to take upon him the </w:t>
      </w:r>
      <w:r w:rsidRPr="00A5233D">
        <w:rPr>
          <w:rStyle w:val="study-note-ref"/>
          <w:sz w:val="18"/>
          <w:szCs w:val="18"/>
          <w:bdr w:val="none" w:sz="0" w:space="0" w:color="auto" w:frame="1"/>
        </w:rPr>
        <w:t>transgressions</w:t>
      </w:r>
      <w:r w:rsidRPr="00A5233D">
        <w:rPr>
          <w:sz w:val="18"/>
          <w:szCs w:val="18"/>
        </w:rPr>
        <w:t> of his people, and that he shall </w:t>
      </w:r>
      <w:r w:rsidRPr="00A5233D">
        <w:rPr>
          <w:rStyle w:val="study-note-ref"/>
          <w:sz w:val="18"/>
          <w:szCs w:val="18"/>
          <w:bdr w:val="none" w:sz="0" w:space="0" w:color="auto" w:frame="1"/>
        </w:rPr>
        <w:t>atone</w:t>
      </w:r>
      <w:r w:rsidRPr="00A5233D">
        <w:rPr>
          <w:sz w:val="18"/>
          <w:szCs w:val="18"/>
        </w:rPr>
        <w:t> for the sins of the world; for the Lord God hath spoken it.</w:t>
      </w:r>
      <w:r>
        <w:rPr>
          <w:sz w:val="18"/>
          <w:szCs w:val="18"/>
        </w:rPr>
        <w:t xml:space="preserve"> </w:t>
      </w:r>
      <w:r w:rsidRPr="00A5233D">
        <w:rPr>
          <w:sz w:val="18"/>
          <w:szCs w:val="18"/>
        </w:rPr>
        <w:t>For it is expedient that an </w:t>
      </w:r>
      <w:r w:rsidRPr="00A5233D">
        <w:rPr>
          <w:rStyle w:val="study-note-ref"/>
          <w:sz w:val="18"/>
          <w:szCs w:val="18"/>
          <w:bdr w:val="none" w:sz="0" w:space="0" w:color="auto" w:frame="1"/>
        </w:rPr>
        <w:t>atonement</w:t>
      </w:r>
      <w:r w:rsidRPr="00A5233D">
        <w:rPr>
          <w:sz w:val="18"/>
          <w:szCs w:val="18"/>
        </w:rPr>
        <w:t> should be made; for according to the great </w:t>
      </w:r>
      <w:r w:rsidRPr="00A5233D">
        <w:rPr>
          <w:rStyle w:val="study-note-ref"/>
          <w:sz w:val="18"/>
          <w:szCs w:val="18"/>
          <w:bdr w:val="none" w:sz="0" w:space="0" w:color="auto" w:frame="1"/>
        </w:rPr>
        <w:t>plan</w:t>
      </w:r>
      <w:r w:rsidRPr="00A5233D">
        <w:rPr>
          <w:sz w:val="18"/>
          <w:szCs w:val="18"/>
        </w:rPr>
        <w:t> of the Eternal God there must be an atonement made, or else all mankind must unavoidably perish; yea, all are hardened; yea, all are </w:t>
      </w:r>
      <w:r w:rsidRPr="00A5233D">
        <w:rPr>
          <w:rStyle w:val="study-note-ref"/>
          <w:sz w:val="18"/>
          <w:szCs w:val="18"/>
          <w:bdr w:val="none" w:sz="0" w:space="0" w:color="auto" w:frame="1"/>
        </w:rPr>
        <w:t>fallen</w:t>
      </w:r>
      <w:r w:rsidRPr="00A5233D">
        <w:rPr>
          <w:sz w:val="18"/>
          <w:szCs w:val="18"/>
        </w:rPr>
        <w:t> and are lost, and must perish except it be through the atonement which it is expedient should be made.</w:t>
      </w:r>
      <w:r>
        <w:rPr>
          <w:sz w:val="18"/>
          <w:szCs w:val="18"/>
        </w:rPr>
        <w:t xml:space="preserve"> </w:t>
      </w:r>
      <w:r w:rsidRPr="00A5233D">
        <w:rPr>
          <w:sz w:val="18"/>
          <w:szCs w:val="18"/>
        </w:rPr>
        <w:t>For it is expedient that there should be a great and last </w:t>
      </w:r>
      <w:r w:rsidRPr="00A5233D">
        <w:rPr>
          <w:rStyle w:val="study-note-ref"/>
          <w:sz w:val="18"/>
          <w:szCs w:val="18"/>
          <w:bdr w:val="none" w:sz="0" w:space="0" w:color="auto" w:frame="1"/>
        </w:rPr>
        <w:t>sacrifice</w:t>
      </w:r>
      <w:r w:rsidRPr="00A5233D">
        <w:rPr>
          <w:sz w:val="18"/>
          <w:szCs w:val="18"/>
        </w:rPr>
        <w:t>; yea, not a </w:t>
      </w:r>
      <w:r w:rsidRPr="00A5233D">
        <w:rPr>
          <w:rStyle w:val="study-note-ref"/>
          <w:sz w:val="18"/>
          <w:szCs w:val="18"/>
          <w:bdr w:val="none" w:sz="0" w:space="0" w:color="auto" w:frame="1"/>
        </w:rPr>
        <w:t>sacrifice</w:t>
      </w:r>
      <w:r w:rsidRPr="00A5233D">
        <w:rPr>
          <w:sz w:val="18"/>
          <w:szCs w:val="18"/>
        </w:rPr>
        <w:t> of man, neither of beast, neither of any manner of fowl; for it shall not be a human sacrifice; but it must be an </w:t>
      </w:r>
      <w:r w:rsidRPr="00A5233D">
        <w:rPr>
          <w:rStyle w:val="study-note-ref"/>
          <w:sz w:val="18"/>
          <w:szCs w:val="18"/>
          <w:bdr w:val="none" w:sz="0" w:space="0" w:color="auto" w:frame="1"/>
        </w:rPr>
        <w:t>infinite</w:t>
      </w:r>
      <w:r w:rsidRPr="00A5233D">
        <w:rPr>
          <w:sz w:val="18"/>
          <w:szCs w:val="18"/>
        </w:rPr>
        <w:t> and </w:t>
      </w:r>
      <w:r w:rsidRPr="00A5233D">
        <w:rPr>
          <w:rStyle w:val="study-note-ref"/>
          <w:sz w:val="18"/>
          <w:szCs w:val="18"/>
          <w:bdr w:val="none" w:sz="0" w:space="0" w:color="auto" w:frame="1"/>
        </w:rPr>
        <w:t>eternal</w:t>
      </w:r>
      <w:r w:rsidRPr="00A5233D">
        <w:rPr>
          <w:sz w:val="18"/>
          <w:szCs w:val="18"/>
        </w:rPr>
        <w:t> </w:t>
      </w:r>
      <w:r w:rsidRPr="00A5233D">
        <w:rPr>
          <w:rStyle w:val="study-note-ref"/>
          <w:sz w:val="18"/>
          <w:szCs w:val="18"/>
          <w:bdr w:val="none" w:sz="0" w:space="0" w:color="auto" w:frame="1"/>
        </w:rPr>
        <w:t>sacrifice</w:t>
      </w:r>
      <w:r w:rsidRPr="00A5233D">
        <w:rPr>
          <w:sz w:val="18"/>
          <w:szCs w:val="18"/>
        </w:rPr>
        <w:t>.</w:t>
      </w:r>
      <w:r>
        <w:rPr>
          <w:sz w:val="18"/>
          <w:szCs w:val="18"/>
        </w:rPr>
        <w:t>”</w:t>
      </w:r>
    </w:p>
    <w:p w:rsidR="008B28C2" w:rsidRDefault="008B28C2" w:rsidP="008B28C2">
      <w:pPr>
        <w:pStyle w:val="NoSpacing"/>
        <w:jc w:val="center"/>
        <w:rPr>
          <w:b/>
          <w:i/>
          <w:sz w:val="28"/>
          <w:szCs w:val="28"/>
          <w:u w:val="single"/>
        </w:rPr>
      </w:pPr>
    </w:p>
    <w:p w:rsidR="008B28C2" w:rsidRDefault="008B28C2" w:rsidP="008B28C2">
      <w:pPr>
        <w:pStyle w:val="NoSpacing"/>
        <w:jc w:val="center"/>
        <w:rPr>
          <w:b/>
          <w:i/>
          <w:sz w:val="28"/>
          <w:szCs w:val="28"/>
          <w:u w:val="single"/>
        </w:rPr>
      </w:pPr>
    </w:p>
    <w:p w:rsidR="009C743B" w:rsidRDefault="009C743B" w:rsidP="008B28C2">
      <w:pPr>
        <w:pStyle w:val="NoSpacing"/>
        <w:jc w:val="center"/>
        <w:rPr>
          <w:b/>
          <w:i/>
          <w:sz w:val="28"/>
          <w:szCs w:val="28"/>
          <w:u w:val="single"/>
        </w:rPr>
      </w:pPr>
    </w:p>
    <w:p w:rsidR="008B28C2" w:rsidRDefault="008B28C2" w:rsidP="008B28C2">
      <w:pPr>
        <w:pStyle w:val="NoSpacing"/>
        <w:jc w:val="center"/>
        <w:rPr>
          <w:b/>
          <w:i/>
          <w:sz w:val="28"/>
          <w:szCs w:val="28"/>
          <w:u w:val="single"/>
        </w:rPr>
      </w:pPr>
      <w:r>
        <w:rPr>
          <w:b/>
          <w:i/>
          <w:sz w:val="28"/>
          <w:szCs w:val="28"/>
          <w:u w:val="single"/>
        </w:rPr>
        <w:lastRenderedPageBreak/>
        <w:t>6.3</w:t>
      </w:r>
    </w:p>
    <w:p w:rsidR="008B28C2" w:rsidRPr="00D544B2" w:rsidRDefault="008B28C2" w:rsidP="008B28C2">
      <w:pPr>
        <w:pStyle w:val="NoSpacing"/>
        <w:jc w:val="center"/>
        <w:rPr>
          <w:b/>
          <w:i/>
          <w:sz w:val="28"/>
          <w:szCs w:val="28"/>
          <w:u w:val="single"/>
        </w:rPr>
      </w:pPr>
      <w:r>
        <w:rPr>
          <w:b/>
          <w:i/>
          <w:sz w:val="28"/>
          <w:szCs w:val="28"/>
          <w:u w:val="single"/>
        </w:rPr>
        <w:t>THE RESURRECTION</w:t>
      </w:r>
      <w:r w:rsidRPr="008C78CC">
        <w:rPr>
          <w:b/>
          <w:i/>
          <w:sz w:val="28"/>
          <w:szCs w:val="28"/>
          <w:u w:val="single"/>
        </w:rPr>
        <w:t xml:space="preserve"> OF JESUS CHRIST</w:t>
      </w:r>
      <w:r>
        <w:rPr>
          <w:b/>
          <w:i/>
          <w:sz w:val="28"/>
          <w:szCs w:val="28"/>
          <w:u w:val="single"/>
        </w:rPr>
        <w:t>*</w:t>
      </w:r>
    </w:p>
    <w:p w:rsidR="008B28C2" w:rsidRPr="008C78CC" w:rsidRDefault="008B28C2" w:rsidP="008B28C2">
      <w:pPr>
        <w:pStyle w:val="NoSpacing"/>
        <w:jc w:val="center"/>
        <w:rPr>
          <w:b/>
          <w:sz w:val="24"/>
          <w:szCs w:val="24"/>
        </w:rPr>
      </w:pPr>
      <w:r>
        <w:rPr>
          <w:b/>
          <w:sz w:val="24"/>
          <w:szCs w:val="24"/>
        </w:rPr>
        <w:t>*Some, but not all, of the narratives provided are a combination of each gospel writer’s account, presented in KJV form, so as to avoid unnecessary repetition by reading the same account 2-4 times</w:t>
      </w: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jc w:val="center"/>
        <w:rPr>
          <w:b/>
          <w:i/>
          <w:sz w:val="24"/>
          <w:szCs w:val="24"/>
        </w:rPr>
      </w:pPr>
      <w:r>
        <w:rPr>
          <w:b/>
          <w:i/>
          <w:sz w:val="24"/>
          <w:szCs w:val="24"/>
        </w:rPr>
        <w:t>-APPROX 33 A.D.-</w:t>
      </w:r>
    </w:p>
    <w:p w:rsidR="008B28C2" w:rsidRPr="008B373A" w:rsidRDefault="008B28C2" w:rsidP="008B28C2">
      <w:pPr>
        <w:pStyle w:val="NoSpacing"/>
        <w:jc w:val="center"/>
        <w:rPr>
          <w:b/>
          <w:i/>
          <w:sz w:val="24"/>
          <w:szCs w:val="24"/>
        </w:rPr>
      </w:pPr>
    </w:p>
    <w:p w:rsidR="008B28C2" w:rsidRPr="0095497C" w:rsidRDefault="008B28C2" w:rsidP="008B28C2">
      <w:pPr>
        <w:pStyle w:val="NoSpacing"/>
        <w:rPr>
          <w:b/>
          <w:sz w:val="18"/>
          <w:szCs w:val="18"/>
          <w:u w:val="single"/>
        </w:rPr>
      </w:pPr>
      <w:r>
        <w:rPr>
          <w:b/>
          <w:sz w:val="18"/>
          <w:szCs w:val="18"/>
          <w:u w:val="single"/>
        </w:rPr>
        <w:t>Earthquake and Angels open the tomb three days later</w:t>
      </w:r>
      <w:r w:rsidRPr="0095497C">
        <w:rPr>
          <w:b/>
          <w:sz w:val="18"/>
          <w:szCs w:val="18"/>
          <w:u w:val="single"/>
        </w:rPr>
        <w:t xml:space="preserve"> (</w:t>
      </w:r>
      <w:r>
        <w:rPr>
          <w:b/>
          <w:sz w:val="18"/>
          <w:szCs w:val="18"/>
          <w:u w:val="single"/>
        </w:rPr>
        <w:t>Matt 28:1</w:t>
      </w:r>
      <w:r w:rsidRPr="0095497C">
        <w:rPr>
          <w:b/>
          <w:sz w:val="18"/>
          <w:szCs w:val="18"/>
          <w:u w:val="single"/>
        </w:rPr>
        <w:t>-4</w:t>
      </w:r>
      <w:r>
        <w:rPr>
          <w:b/>
          <w:sz w:val="18"/>
          <w:szCs w:val="18"/>
          <w:u w:val="single"/>
        </w:rPr>
        <w:t>; Luke 24:1</w:t>
      </w:r>
      <w:r w:rsidRPr="0095497C">
        <w:rPr>
          <w:b/>
          <w:sz w:val="18"/>
          <w:szCs w:val="18"/>
          <w:u w:val="single"/>
        </w:rPr>
        <w:t>)</w:t>
      </w:r>
    </w:p>
    <w:p w:rsidR="008B28C2" w:rsidRDefault="008B28C2" w:rsidP="008B28C2">
      <w:pPr>
        <w:pStyle w:val="NoSpacing"/>
        <w:rPr>
          <w:sz w:val="18"/>
          <w:szCs w:val="18"/>
        </w:rPr>
      </w:pPr>
      <w:r>
        <w:rPr>
          <w:sz w:val="18"/>
          <w:szCs w:val="18"/>
        </w:rPr>
        <w:tab/>
        <w:t xml:space="preserve">And when the Sabbath was past, very early in the morning, </w:t>
      </w:r>
      <w:r w:rsidRPr="00187ED8">
        <w:rPr>
          <w:sz w:val="18"/>
          <w:szCs w:val="18"/>
        </w:rPr>
        <w:t>behold, there was a great earthquake: for the angel of the Lord descended from heaven, and came and rolled back the stone from the door, and sat upon it.</w:t>
      </w:r>
      <w:r>
        <w:rPr>
          <w:sz w:val="18"/>
          <w:szCs w:val="18"/>
        </w:rPr>
        <w:t xml:space="preserve"> </w:t>
      </w:r>
      <w:r w:rsidRPr="00187ED8">
        <w:rPr>
          <w:sz w:val="18"/>
          <w:szCs w:val="18"/>
        </w:rPr>
        <w:t>His countenance was like lightning, and his raiment white as snow:</w:t>
      </w:r>
      <w:r>
        <w:rPr>
          <w:sz w:val="18"/>
          <w:szCs w:val="18"/>
        </w:rPr>
        <w:t xml:space="preserve"> </w:t>
      </w:r>
      <w:r w:rsidRPr="00187ED8">
        <w:rPr>
          <w:sz w:val="18"/>
          <w:szCs w:val="18"/>
        </w:rPr>
        <w:t xml:space="preserve">And for fear of him the keepers did shake, and became as dead </w:t>
      </w:r>
      <w:r w:rsidRPr="00187ED8">
        <w:rPr>
          <w:rStyle w:val="clarity-word"/>
          <w:sz w:val="18"/>
          <w:szCs w:val="18"/>
          <w:bdr w:val="none" w:sz="0" w:space="0" w:color="auto" w:frame="1"/>
        </w:rPr>
        <w:t>men.</w:t>
      </w:r>
    </w:p>
    <w:p w:rsidR="008B28C2" w:rsidRDefault="008B28C2" w:rsidP="008B28C2">
      <w:pPr>
        <w:pStyle w:val="NoSpacing"/>
        <w:rPr>
          <w:sz w:val="18"/>
          <w:szCs w:val="18"/>
        </w:rPr>
      </w:pPr>
    </w:p>
    <w:p w:rsidR="008B28C2" w:rsidRPr="00BC0F16" w:rsidRDefault="008B28C2" w:rsidP="008B28C2">
      <w:pPr>
        <w:pStyle w:val="NoSpacing"/>
        <w:rPr>
          <w:b/>
          <w:sz w:val="18"/>
          <w:szCs w:val="18"/>
          <w:u w:val="single"/>
        </w:rPr>
      </w:pPr>
      <w:r>
        <w:rPr>
          <w:b/>
          <w:sz w:val="18"/>
          <w:szCs w:val="18"/>
          <w:u w:val="single"/>
        </w:rPr>
        <w:t xml:space="preserve">Women find the tomb empty </w:t>
      </w:r>
      <w:r w:rsidRPr="00BC0F16">
        <w:rPr>
          <w:b/>
          <w:sz w:val="18"/>
          <w:szCs w:val="18"/>
          <w:u w:val="single"/>
        </w:rPr>
        <w:t xml:space="preserve"> (Mark 16:1-4; Matt 28:1; Luke 24:1-2; John 20:1-2)</w:t>
      </w:r>
    </w:p>
    <w:p w:rsidR="008B28C2" w:rsidRDefault="008B28C2" w:rsidP="008B28C2">
      <w:pPr>
        <w:pStyle w:val="NoSpacing"/>
        <w:rPr>
          <w:sz w:val="18"/>
          <w:szCs w:val="18"/>
        </w:rPr>
      </w:pPr>
      <w:r>
        <w:rPr>
          <w:sz w:val="18"/>
          <w:szCs w:val="18"/>
        </w:rPr>
        <w:tab/>
      </w:r>
      <w:r w:rsidRPr="00054901">
        <w:rPr>
          <w:sz w:val="18"/>
          <w:szCs w:val="18"/>
        </w:rPr>
        <w:t>Now upon the firs</w:t>
      </w:r>
      <w:r>
        <w:rPr>
          <w:sz w:val="18"/>
          <w:szCs w:val="18"/>
        </w:rPr>
        <w:t xml:space="preserve">t day </w:t>
      </w:r>
      <w:r w:rsidRPr="00054901">
        <w:rPr>
          <w:sz w:val="18"/>
          <w:szCs w:val="18"/>
        </w:rPr>
        <w:t>of the week, very early in the morning,</w:t>
      </w:r>
      <w:r>
        <w:rPr>
          <w:rStyle w:val="verse-number"/>
          <w:sz w:val="18"/>
          <w:szCs w:val="18"/>
          <w:bdr w:val="none" w:sz="0" w:space="0" w:color="auto" w:frame="1"/>
        </w:rPr>
        <w:t xml:space="preserve"> when it was yet dark, </w:t>
      </w:r>
      <w:r w:rsidRPr="00E51B84">
        <w:rPr>
          <w:sz w:val="18"/>
          <w:szCs w:val="18"/>
        </w:rPr>
        <w:t xml:space="preserve">when the Sabbath was past, Mary Magdalene, and Mary the </w:t>
      </w:r>
      <w:r w:rsidRPr="00E51B84">
        <w:rPr>
          <w:rStyle w:val="clarity-word"/>
          <w:sz w:val="18"/>
          <w:szCs w:val="18"/>
          <w:bdr w:val="none" w:sz="0" w:space="0" w:color="auto" w:frame="1"/>
        </w:rPr>
        <w:t>mother</w:t>
      </w:r>
      <w:r w:rsidRPr="00E51B84">
        <w:rPr>
          <w:sz w:val="18"/>
          <w:szCs w:val="18"/>
        </w:rPr>
        <w:t xml:space="preserve"> of James, and Salome, had bought sweet spices, that they might come and anoint him.</w:t>
      </w:r>
      <w:r>
        <w:rPr>
          <w:sz w:val="18"/>
          <w:szCs w:val="18"/>
        </w:rPr>
        <w:t xml:space="preserve"> And </w:t>
      </w:r>
      <w:r w:rsidRPr="00E51B84">
        <w:rPr>
          <w:sz w:val="18"/>
          <w:szCs w:val="18"/>
        </w:rPr>
        <w:t xml:space="preserve">they came unto the sepulchre at </w:t>
      </w:r>
      <w:r>
        <w:rPr>
          <w:sz w:val="18"/>
          <w:szCs w:val="18"/>
        </w:rPr>
        <w:t xml:space="preserve">dawn, at </w:t>
      </w:r>
      <w:r w:rsidRPr="00E51B84">
        <w:rPr>
          <w:sz w:val="18"/>
          <w:szCs w:val="18"/>
        </w:rPr>
        <w:t>the rising of the sun.</w:t>
      </w:r>
      <w:r>
        <w:rPr>
          <w:sz w:val="18"/>
          <w:szCs w:val="18"/>
        </w:rPr>
        <w:t xml:space="preserve"> </w:t>
      </w:r>
      <w:r w:rsidRPr="00054901">
        <w:rPr>
          <w:sz w:val="18"/>
          <w:szCs w:val="18"/>
        </w:rPr>
        <w:t>bringing the spices which they had prepared, and certain</w:t>
      </w:r>
      <w:r>
        <w:rPr>
          <w:sz w:val="18"/>
          <w:szCs w:val="18"/>
        </w:rPr>
        <w:t xml:space="preserve"> others </w:t>
      </w:r>
      <w:r w:rsidRPr="00054901">
        <w:rPr>
          <w:sz w:val="18"/>
          <w:szCs w:val="18"/>
        </w:rPr>
        <w:t>with them.</w:t>
      </w:r>
      <w:r>
        <w:rPr>
          <w:sz w:val="18"/>
          <w:szCs w:val="18"/>
        </w:rPr>
        <w:t xml:space="preserve"> </w:t>
      </w:r>
      <w:r w:rsidRPr="00E51B84">
        <w:rPr>
          <w:sz w:val="18"/>
          <w:szCs w:val="18"/>
        </w:rPr>
        <w:t xml:space="preserve">And they said among themselves,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E51B84">
        <w:rPr>
          <w:sz w:val="18"/>
          <w:szCs w:val="18"/>
        </w:rPr>
        <w:t>Who shall roll us away the stone from the door of the sepulchre?</w:t>
      </w:r>
      <w:r>
        <w:rPr>
          <w:sz w:val="18"/>
          <w:szCs w:val="18"/>
        </w:rPr>
        <w:t xml:space="preserve"> “</w:t>
      </w:r>
    </w:p>
    <w:p w:rsidR="008B28C2" w:rsidRDefault="008B28C2" w:rsidP="008B28C2">
      <w:pPr>
        <w:pStyle w:val="NoSpacing"/>
        <w:rPr>
          <w:sz w:val="18"/>
          <w:szCs w:val="18"/>
        </w:rPr>
      </w:pPr>
    </w:p>
    <w:p w:rsidR="008B28C2" w:rsidRPr="00E51B84" w:rsidRDefault="008B28C2" w:rsidP="008B28C2">
      <w:pPr>
        <w:pStyle w:val="NoSpacing"/>
        <w:rPr>
          <w:sz w:val="18"/>
          <w:szCs w:val="18"/>
        </w:rPr>
      </w:pPr>
      <w:r>
        <w:rPr>
          <w:sz w:val="18"/>
          <w:szCs w:val="18"/>
        </w:rPr>
        <w:tab/>
      </w:r>
      <w:r w:rsidRPr="00E51B84">
        <w:rPr>
          <w:sz w:val="18"/>
          <w:szCs w:val="18"/>
        </w:rPr>
        <w:t xml:space="preserve">And when they looked, they saw that the stone was </w:t>
      </w:r>
      <w:r>
        <w:rPr>
          <w:sz w:val="18"/>
          <w:szCs w:val="18"/>
        </w:rPr>
        <w:t xml:space="preserve">taken and </w:t>
      </w:r>
      <w:r w:rsidRPr="00E51B84">
        <w:rPr>
          <w:sz w:val="18"/>
          <w:szCs w:val="18"/>
        </w:rPr>
        <w:t>rolled away</w:t>
      </w:r>
      <w:r>
        <w:rPr>
          <w:sz w:val="18"/>
          <w:szCs w:val="18"/>
        </w:rPr>
        <w:t xml:space="preserve"> from the sepulchre</w:t>
      </w:r>
      <w:r w:rsidRPr="00E51B84">
        <w:rPr>
          <w:sz w:val="18"/>
          <w:szCs w:val="18"/>
        </w:rPr>
        <w:t>: for it was very great.</w:t>
      </w:r>
    </w:p>
    <w:p w:rsidR="008B28C2" w:rsidRDefault="008B28C2" w:rsidP="008B28C2">
      <w:pPr>
        <w:pStyle w:val="NoSpacing"/>
        <w:rPr>
          <w:sz w:val="18"/>
          <w:szCs w:val="18"/>
        </w:rPr>
      </w:pPr>
      <w:r>
        <w:rPr>
          <w:sz w:val="18"/>
          <w:szCs w:val="18"/>
        </w:rPr>
        <w:t>Then Mary Magdalene</w:t>
      </w:r>
      <w:r w:rsidRPr="00030CA6">
        <w:rPr>
          <w:sz w:val="18"/>
          <w:szCs w:val="18"/>
        </w:rPr>
        <w:t xml:space="preserve"> runneth, and cometh to Simon Peter, and to the other disciple, whom Jesus loved, and saith unto them, </w:t>
      </w:r>
    </w:p>
    <w:p w:rsidR="008B28C2" w:rsidRDefault="008B28C2" w:rsidP="008B28C2">
      <w:pPr>
        <w:pStyle w:val="NoSpacing"/>
        <w:rPr>
          <w:sz w:val="18"/>
          <w:szCs w:val="18"/>
        </w:rPr>
      </w:pPr>
      <w:r>
        <w:rPr>
          <w:sz w:val="18"/>
          <w:szCs w:val="18"/>
        </w:rPr>
        <w:tab/>
      </w:r>
    </w:p>
    <w:p w:rsidR="008B28C2" w:rsidRPr="00030CA6" w:rsidRDefault="008B28C2" w:rsidP="008B28C2">
      <w:pPr>
        <w:pStyle w:val="NoSpacing"/>
        <w:rPr>
          <w:sz w:val="18"/>
          <w:szCs w:val="18"/>
        </w:rPr>
      </w:pPr>
      <w:r>
        <w:rPr>
          <w:sz w:val="18"/>
          <w:szCs w:val="18"/>
        </w:rPr>
        <w:tab/>
      </w:r>
      <w:r>
        <w:rPr>
          <w:sz w:val="18"/>
          <w:szCs w:val="18"/>
        </w:rPr>
        <w:tab/>
        <w:t>“</w:t>
      </w:r>
      <w:r w:rsidRPr="00030CA6">
        <w:rPr>
          <w:sz w:val="18"/>
          <w:szCs w:val="18"/>
        </w:rPr>
        <w:t>They have taken away the Lord out of the sepulchre, and we know not where they have laid him.</w:t>
      </w:r>
      <w:r>
        <w:rPr>
          <w:sz w:val="18"/>
          <w:szCs w:val="18"/>
        </w:rPr>
        <w:t>”</w:t>
      </w:r>
    </w:p>
    <w:p w:rsidR="008B28C2" w:rsidRDefault="008B28C2" w:rsidP="008B28C2">
      <w:pPr>
        <w:pStyle w:val="NoSpacing"/>
        <w:rPr>
          <w:sz w:val="18"/>
          <w:szCs w:val="18"/>
        </w:rPr>
      </w:pPr>
    </w:p>
    <w:p w:rsidR="008B28C2" w:rsidRPr="00E1439C" w:rsidRDefault="008B28C2" w:rsidP="008B28C2">
      <w:pPr>
        <w:pStyle w:val="NoSpacing"/>
        <w:rPr>
          <w:b/>
          <w:sz w:val="18"/>
          <w:szCs w:val="18"/>
          <w:u w:val="single"/>
        </w:rPr>
      </w:pPr>
      <w:r>
        <w:rPr>
          <w:b/>
          <w:sz w:val="18"/>
          <w:szCs w:val="18"/>
          <w:u w:val="single"/>
        </w:rPr>
        <w:t>Angels proclaim “He is risen!”</w:t>
      </w:r>
      <w:r w:rsidRPr="00E1439C">
        <w:rPr>
          <w:b/>
          <w:sz w:val="18"/>
          <w:szCs w:val="18"/>
          <w:u w:val="single"/>
        </w:rPr>
        <w:t xml:space="preserve"> (Luke 24:3-8; Mark 16:5-7; Matt 28:5-7)</w:t>
      </w:r>
    </w:p>
    <w:p w:rsidR="008B28C2" w:rsidRDefault="008B28C2" w:rsidP="008B28C2">
      <w:pPr>
        <w:pStyle w:val="NoSpacing"/>
        <w:rPr>
          <w:sz w:val="18"/>
          <w:szCs w:val="18"/>
        </w:rPr>
      </w:pPr>
      <w:r>
        <w:rPr>
          <w:rStyle w:val="verse-number"/>
          <w:sz w:val="18"/>
          <w:szCs w:val="18"/>
          <w:bdr w:val="none" w:sz="0" w:space="0" w:color="auto" w:frame="1"/>
        </w:rPr>
        <w:tab/>
      </w:r>
      <w:r w:rsidRPr="003416AA">
        <w:rPr>
          <w:sz w:val="18"/>
          <w:szCs w:val="18"/>
        </w:rPr>
        <w:t>And they entered in</w:t>
      </w:r>
      <w:r>
        <w:rPr>
          <w:sz w:val="18"/>
          <w:szCs w:val="18"/>
        </w:rPr>
        <w:t>to the sepulchre</w:t>
      </w:r>
      <w:r w:rsidRPr="003416AA">
        <w:rPr>
          <w:sz w:val="18"/>
          <w:szCs w:val="18"/>
        </w:rPr>
        <w:t>, and found not the body of the Lord Jesus.</w:t>
      </w:r>
      <w:r>
        <w:rPr>
          <w:sz w:val="18"/>
          <w:szCs w:val="18"/>
        </w:rPr>
        <w:t xml:space="preserve"> </w:t>
      </w:r>
      <w:r w:rsidRPr="003416AA">
        <w:rPr>
          <w:sz w:val="18"/>
          <w:szCs w:val="18"/>
        </w:rPr>
        <w:t xml:space="preserve">And it came to pass, as they were much perplexed thereabout, </w:t>
      </w:r>
      <w:r>
        <w:rPr>
          <w:sz w:val="18"/>
          <w:szCs w:val="18"/>
        </w:rPr>
        <w:t xml:space="preserve">behold, </w:t>
      </w:r>
      <w:r w:rsidRPr="00E51B84">
        <w:rPr>
          <w:sz w:val="18"/>
          <w:szCs w:val="18"/>
        </w:rPr>
        <w:t xml:space="preserve">they saw a young man sitting on the right side, clothed in a long white </w:t>
      </w:r>
      <w:r>
        <w:rPr>
          <w:sz w:val="18"/>
          <w:szCs w:val="18"/>
        </w:rPr>
        <w:t xml:space="preserve">shining </w:t>
      </w:r>
      <w:r w:rsidRPr="00E51B84">
        <w:rPr>
          <w:sz w:val="18"/>
          <w:szCs w:val="18"/>
        </w:rPr>
        <w:t>garment; and they were affrighted.</w:t>
      </w:r>
      <w:r>
        <w:rPr>
          <w:sz w:val="18"/>
          <w:szCs w:val="18"/>
        </w:rPr>
        <w:t xml:space="preserve"> </w:t>
      </w:r>
      <w:r w:rsidRPr="003416AA">
        <w:rPr>
          <w:sz w:val="18"/>
          <w:szCs w:val="18"/>
        </w:rPr>
        <w:t xml:space="preserve">And as they were afraid, and bowed down </w:t>
      </w:r>
      <w:r w:rsidRPr="003416AA">
        <w:rPr>
          <w:rStyle w:val="clarity-word"/>
          <w:sz w:val="18"/>
          <w:szCs w:val="18"/>
          <w:bdr w:val="none" w:sz="0" w:space="0" w:color="auto" w:frame="1"/>
        </w:rPr>
        <w:t>their</w:t>
      </w:r>
      <w:r>
        <w:rPr>
          <w:sz w:val="18"/>
          <w:szCs w:val="18"/>
        </w:rPr>
        <w:t xml:space="preserve"> faces to the earth, </w:t>
      </w:r>
      <w:r w:rsidRPr="00187ED8">
        <w:rPr>
          <w:sz w:val="18"/>
          <w:szCs w:val="18"/>
        </w:rPr>
        <w:t xml:space="preserve">the angel answered and said unto the women,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187ED8">
        <w:rPr>
          <w:sz w:val="18"/>
          <w:szCs w:val="18"/>
        </w:rPr>
        <w:t>Fear not ye</w:t>
      </w:r>
      <w:r>
        <w:rPr>
          <w:sz w:val="18"/>
          <w:szCs w:val="18"/>
        </w:rPr>
        <w:t xml:space="preserve"> and be not affrighted</w:t>
      </w:r>
      <w:r w:rsidRPr="00187ED8">
        <w:rPr>
          <w:sz w:val="18"/>
          <w:szCs w:val="18"/>
        </w:rPr>
        <w:t>: for I know that ye seek Jesus</w:t>
      </w:r>
      <w:r>
        <w:rPr>
          <w:sz w:val="18"/>
          <w:szCs w:val="18"/>
        </w:rPr>
        <w:t xml:space="preserve"> of Nazareth</w:t>
      </w:r>
      <w:r w:rsidRPr="00187ED8">
        <w:rPr>
          <w:sz w:val="18"/>
          <w:szCs w:val="18"/>
        </w:rPr>
        <w:t>, which was crucified.</w:t>
      </w:r>
      <w:r>
        <w:rPr>
          <w:sz w:val="18"/>
          <w:szCs w:val="18"/>
        </w:rPr>
        <w:t xml:space="preserve"> </w:t>
      </w:r>
      <w:r w:rsidRPr="003416AA">
        <w:rPr>
          <w:sz w:val="18"/>
          <w:szCs w:val="18"/>
        </w:rPr>
        <w:t xml:space="preserve">Why seek </w:t>
      </w:r>
      <w:r>
        <w:rPr>
          <w:sz w:val="18"/>
          <w:szCs w:val="18"/>
        </w:rPr>
        <w:tab/>
      </w:r>
      <w:r>
        <w:rPr>
          <w:sz w:val="18"/>
          <w:szCs w:val="18"/>
        </w:rPr>
        <w:tab/>
      </w:r>
      <w:r w:rsidRPr="003416AA">
        <w:rPr>
          <w:sz w:val="18"/>
          <w:szCs w:val="18"/>
        </w:rPr>
        <w:t>ye the living among the dead?</w:t>
      </w:r>
      <w:r w:rsidRPr="00686978">
        <w:rPr>
          <w:sz w:val="18"/>
          <w:szCs w:val="18"/>
        </w:rPr>
        <w:t xml:space="preserve"> </w:t>
      </w:r>
      <w:r w:rsidRPr="00187ED8">
        <w:rPr>
          <w:sz w:val="18"/>
          <w:szCs w:val="18"/>
        </w:rPr>
        <w:t>He is not here: for he is risen</w:t>
      </w:r>
      <w:r>
        <w:rPr>
          <w:sz w:val="18"/>
          <w:szCs w:val="18"/>
        </w:rPr>
        <w:t>. R</w:t>
      </w:r>
      <w:r w:rsidRPr="003416AA">
        <w:rPr>
          <w:sz w:val="18"/>
          <w:szCs w:val="18"/>
        </w:rPr>
        <w:t xml:space="preserve">emember how he spake unto you when he </w:t>
      </w:r>
      <w:r>
        <w:rPr>
          <w:sz w:val="18"/>
          <w:szCs w:val="18"/>
        </w:rPr>
        <w:tab/>
      </w:r>
      <w:r>
        <w:rPr>
          <w:sz w:val="18"/>
          <w:szCs w:val="18"/>
        </w:rPr>
        <w:tab/>
      </w:r>
      <w:r>
        <w:rPr>
          <w:sz w:val="18"/>
          <w:szCs w:val="18"/>
        </w:rPr>
        <w:tab/>
      </w:r>
      <w:r w:rsidRPr="003416AA">
        <w:rPr>
          <w:sz w:val="18"/>
          <w:szCs w:val="18"/>
        </w:rPr>
        <w:t>was yet in Galilee,</w:t>
      </w:r>
      <w:r>
        <w:rPr>
          <w:sz w:val="18"/>
          <w:szCs w:val="18"/>
        </w:rPr>
        <w:t xml:space="preserve"> s</w:t>
      </w:r>
      <w:r w:rsidRPr="003416AA">
        <w:rPr>
          <w:sz w:val="18"/>
          <w:szCs w:val="18"/>
        </w:rPr>
        <w:t xml:space="preserve">aying,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3416AA">
        <w:rPr>
          <w:sz w:val="18"/>
          <w:szCs w:val="18"/>
        </w:rPr>
        <w:t xml:space="preserve">The Son of man must be delivered into the hands of sinful men, and be crucified, and the third </w:t>
      </w:r>
      <w:r>
        <w:rPr>
          <w:sz w:val="18"/>
          <w:szCs w:val="18"/>
        </w:rPr>
        <w:tab/>
      </w:r>
      <w:r>
        <w:rPr>
          <w:sz w:val="18"/>
          <w:szCs w:val="18"/>
        </w:rPr>
        <w:tab/>
      </w:r>
      <w:r>
        <w:rPr>
          <w:sz w:val="18"/>
          <w:szCs w:val="18"/>
        </w:rPr>
        <w:tab/>
      </w:r>
      <w:r>
        <w:rPr>
          <w:sz w:val="18"/>
          <w:szCs w:val="18"/>
        </w:rPr>
        <w:tab/>
      </w:r>
      <w:r w:rsidRPr="003416AA">
        <w:rPr>
          <w:sz w:val="18"/>
          <w:szCs w:val="18"/>
        </w:rPr>
        <w:t>day rise again.</w:t>
      </w:r>
      <w:r>
        <w:rPr>
          <w:sz w:val="18"/>
          <w:szCs w:val="18"/>
        </w:rPr>
        <w:t>’</w:t>
      </w:r>
    </w:p>
    <w:p w:rsidR="008B28C2" w:rsidRPr="003416AA"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3416AA">
        <w:rPr>
          <w:sz w:val="18"/>
          <w:szCs w:val="18"/>
        </w:rPr>
        <w:t>And they</w:t>
      </w:r>
      <w:r>
        <w:rPr>
          <w:sz w:val="18"/>
          <w:szCs w:val="18"/>
        </w:rPr>
        <w:t xml:space="preserve"> remembered his words. And then he saith unto them,</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 xml:space="preserve">“Behold, come, see the place where the Lord lay. </w:t>
      </w:r>
      <w:r w:rsidRPr="00E51B84">
        <w:rPr>
          <w:sz w:val="18"/>
          <w:szCs w:val="18"/>
        </w:rPr>
        <w:t xml:space="preserve">But go your way, </w:t>
      </w:r>
      <w:r>
        <w:rPr>
          <w:sz w:val="18"/>
          <w:szCs w:val="18"/>
        </w:rPr>
        <w:t xml:space="preserve">and go quickly, and </w:t>
      </w:r>
      <w:r w:rsidRPr="00E51B84">
        <w:rPr>
          <w:sz w:val="18"/>
          <w:szCs w:val="18"/>
        </w:rPr>
        <w:t xml:space="preserve">tell his disciples and </w:t>
      </w:r>
      <w:r>
        <w:rPr>
          <w:sz w:val="18"/>
          <w:szCs w:val="18"/>
        </w:rPr>
        <w:tab/>
      </w:r>
      <w:r>
        <w:rPr>
          <w:sz w:val="18"/>
          <w:szCs w:val="18"/>
        </w:rPr>
        <w:tab/>
      </w:r>
      <w:r>
        <w:rPr>
          <w:sz w:val="18"/>
          <w:szCs w:val="18"/>
        </w:rPr>
        <w:tab/>
      </w:r>
      <w:r w:rsidRPr="00E51B84">
        <w:rPr>
          <w:sz w:val="18"/>
          <w:szCs w:val="18"/>
        </w:rPr>
        <w:t xml:space="preserve">Peter </w:t>
      </w:r>
      <w:r w:rsidRPr="00187ED8">
        <w:rPr>
          <w:sz w:val="18"/>
          <w:szCs w:val="18"/>
        </w:rPr>
        <w:t>that he is risen from the dead;</w:t>
      </w:r>
      <w:r w:rsidRPr="00686978">
        <w:rPr>
          <w:sz w:val="18"/>
          <w:szCs w:val="18"/>
        </w:rPr>
        <w:t xml:space="preserve"> </w:t>
      </w:r>
      <w:r w:rsidRPr="00187ED8">
        <w:rPr>
          <w:sz w:val="18"/>
          <w:szCs w:val="18"/>
        </w:rPr>
        <w:t>and, behold, he goeth before you into Galilee; there shall ye see him</w:t>
      </w:r>
      <w:r>
        <w:rPr>
          <w:sz w:val="18"/>
          <w:szCs w:val="18"/>
        </w:rPr>
        <w:t xml:space="preserve">, </w:t>
      </w:r>
      <w:r>
        <w:rPr>
          <w:sz w:val="18"/>
          <w:szCs w:val="18"/>
        </w:rPr>
        <w:tab/>
      </w:r>
      <w:r>
        <w:rPr>
          <w:sz w:val="18"/>
          <w:szCs w:val="18"/>
        </w:rPr>
        <w:tab/>
      </w:r>
      <w:r>
        <w:rPr>
          <w:sz w:val="18"/>
          <w:szCs w:val="18"/>
        </w:rPr>
        <w:tab/>
        <w:t>as he said unto you.  And lo, thus I have told you.”</w:t>
      </w:r>
    </w:p>
    <w:p w:rsidR="008B28C2" w:rsidRPr="00E1439C" w:rsidRDefault="008B28C2" w:rsidP="008B28C2">
      <w:pPr>
        <w:pStyle w:val="NoSpacing"/>
        <w:rPr>
          <w:b/>
          <w:sz w:val="18"/>
          <w:szCs w:val="18"/>
          <w:u w:val="single"/>
        </w:rPr>
      </w:pPr>
      <w:r>
        <w:rPr>
          <w:b/>
          <w:sz w:val="18"/>
          <w:szCs w:val="18"/>
          <w:u w:val="single"/>
        </w:rPr>
        <w:t>Women hurry to tell the apostles</w:t>
      </w:r>
      <w:r w:rsidRPr="00E1439C">
        <w:rPr>
          <w:b/>
          <w:sz w:val="18"/>
          <w:szCs w:val="18"/>
          <w:u w:val="single"/>
        </w:rPr>
        <w:t xml:space="preserve"> (Mark 16:8; Matt 28:8; Luke 24:9-11;)</w:t>
      </w:r>
    </w:p>
    <w:p w:rsidR="008B28C2" w:rsidRPr="00BA2B81" w:rsidRDefault="008B28C2" w:rsidP="008B28C2">
      <w:pPr>
        <w:pStyle w:val="NoSpacing"/>
        <w:rPr>
          <w:sz w:val="18"/>
          <w:szCs w:val="18"/>
        </w:rPr>
      </w:pPr>
      <w:r>
        <w:rPr>
          <w:sz w:val="18"/>
          <w:szCs w:val="18"/>
        </w:rPr>
        <w:tab/>
      </w:r>
      <w:r w:rsidRPr="00E51B84">
        <w:rPr>
          <w:sz w:val="18"/>
          <w:szCs w:val="18"/>
        </w:rPr>
        <w:t xml:space="preserve">And they went out </w:t>
      </w:r>
      <w:r>
        <w:rPr>
          <w:sz w:val="18"/>
          <w:szCs w:val="18"/>
        </w:rPr>
        <w:t xml:space="preserve">and departed </w:t>
      </w:r>
      <w:r w:rsidRPr="00E51B84">
        <w:rPr>
          <w:sz w:val="18"/>
          <w:szCs w:val="18"/>
        </w:rPr>
        <w:t xml:space="preserve">quickly, and fled from the sepulchre; for they trembled </w:t>
      </w:r>
      <w:r>
        <w:rPr>
          <w:sz w:val="18"/>
          <w:szCs w:val="18"/>
        </w:rPr>
        <w:t xml:space="preserve">with fear </w:t>
      </w:r>
      <w:r w:rsidRPr="00E51B84">
        <w:rPr>
          <w:sz w:val="18"/>
          <w:szCs w:val="18"/>
        </w:rPr>
        <w:t>and were amazed</w:t>
      </w:r>
      <w:r>
        <w:rPr>
          <w:sz w:val="18"/>
          <w:szCs w:val="18"/>
        </w:rPr>
        <w:t xml:space="preserve"> with great joy: neither said they any</w:t>
      </w:r>
      <w:r w:rsidRPr="00E51B84">
        <w:rPr>
          <w:sz w:val="18"/>
          <w:szCs w:val="18"/>
        </w:rPr>
        <w:t xml:space="preserve">thing to any </w:t>
      </w:r>
      <w:r w:rsidRPr="00E51B84">
        <w:rPr>
          <w:rStyle w:val="clarity-word"/>
          <w:sz w:val="18"/>
          <w:szCs w:val="18"/>
          <w:bdr w:val="none" w:sz="0" w:space="0" w:color="auto" w:frame="1"/>
        </w:rPr>
        <w:t>man;</w:t>
      </w:r>
      <w:r w:rsidRPr="00E51B84">
        <w:rPr>
          <w:sz w:val="18"/>
          <w:szCs w:val="18"/>
        </w:rPr>
        <w:t xml:space="preserve"> for they were afraid.</w:t>
      </w:r>
      <w:r>
        <w:rPr>
          <w:sz w:val="18"/>
          <w:szCs w:val="18"/>
        </w:rPr>
        <w:t xml:space="preserve"> A</w:t>
      </w:r>
      <w:r w:rsidRPr="00187ED8">
        <w:rPr>
          <w:sz w:val="18"/>
          <w:szCs w:val="18"/>
        </w:rPr>
        <w:t xml:space="preserve">nd </w:t>
      </w:r>
      <w:r>
        <w:rPr>
          <w:sz w:val="18"/>
          <w:szCs w:val="18"/>
        </w:rPr>
        <w:t xml:space="preserve">they </w:t>
      </w:r>
      <w:r w:rsidRPr="00187ED8">
        <w:rPr>
          <w:sz w:val="18"/>
          <w:szCs w:val="18"/>
        </w:rPr>
        <w:t>did run to bring his disciples word.</w:t>
      </w:r>
      <w:r>
        <w:rPr>
          <w:sz w:val="18"/>
          <w:szCs w:val="18"/>
        </w:rPr>
        <w:t xml:space="preserve"> </w:t>
      </w:r>
      <w:r w:rsidRPr="003917C4">
        <w:rPr>
          <w:sz w:val="18"/>
          <w:szCs w:val="18"/>
        </w:rPr>
        <w:t xml:space="preserve">And </w:t>
      </w:r>
      <w:r>
        <w:rPr>
          <w:sz w:val="18"/>
          <w:szCs w:val="18"/>
        </w:rPr>
        <w:t>having returned from the sepulchre,</w:t>
      </w:r>
      <w:r w:rsidRPr="003917C4">
        <w:rPr>
          <w:sz w:val="18"/>
          <w:szCs w:val="18"/>
        </w:rPr>
        <w:t xml:space="preserve"> told all these things unto the eleven, and to all the rest.</w:t>
      </w:r>
      <w:r>
        <w:rPr>
          <w:sz w:val="18"/>
          <w:szCs w:val="18"/>
        </w:rPr>
        <w:t xml:space="preserve"> </w:t>
      </w:r>
      <w:r w:rsidRPr="003917C4">
        <w:rPr>
          <w:sz w:val="18"/>
          <w:szCs w:val="18"/>
        </w:rPr>
        <w:t xml:space="preserve">It was Mary Magdalene, and Joanna, and Mary </w:t>
      </w:r>
      <w:r w:rsidRPr="003917C4">
        <w:rPr>
          <w:rStyle w:val="clarity-word"/>
          <w:sz w:val="18"/>
          <w:szCs w:val="18"/>
          <w:bdr w:val="none" w:sz="0" w:space="0" w:color="auto" w:frame="1"/>
        </w:rPr>
        <w:t>the mother</w:t>
      </w:r>
      <w:r w:rsidRPr="003917C4">
        <w:rPr>
          <w:sz w:val="18"/>
          <w:szCs w:val="18"/>
        </w:rPr>
        <w:t xml:space="preserve"> of James, and other </w:t>
      </w:r>
      <w:r w:rsidRPr="003917C4">
        <w:rPr>
          <w:rStyle w:val="clarity-word"/>
          <w:sz w:val="18"/>
          <w:szCs w:val="18"/>
          <w:bdr w:val="none" w:sz="0" w:space="0" w:color="auto" w:frame="1"/>
        </w:rPr>
        <w:t>women that were</w:t>
      </w:r>
      <w:r w:rsidRPr="003917C4">
        <w:rPr>
          <w:sz w:val="18"/>
          <w:szCs w:val="18"/>
        </w:rPr>
        <w:t xml:space="preserve"> with them, which told these things unto the apostles.</w:t>
      </w:r>
      <w:r>
        <w:rPr>
          <w:sz w:val="18"/>
          <w:szCs w:val="18"/>
        </w:rPr>
        <w:t xml:space="preserve"> </w:t>
      </w:r>
      <w:r w:rsidRPr="003917C4">
        <w:rPr>
          <w:sz w:val="18"/>
          <w:szCs w:val="18"/>
        </w:rPr>
        <w:t>And their words seemed to them as idle tales, and they believed them not.</w:t>
      </w:r>
    </w:p>
    <w:p w:rsidR="008B28C2" w:rsidRDefault="008B28C2" w:rsidP="008B28C2">
      <w:pPr>
        <w:pStyle w:val="NoSpacing"/>
        <w:rPr>
          <w:sz w:val="18"/>
          <w:szCs w:val="18"/>
        </w:rPr>
      </w:pPr>
    </w:p>
    <w:p w:rsidR="008B28C2" w:rsidRPr="00F1298D" w:rsidRDefault="008B28C2" w:rsidP="008B28C2">
      <w:pPr>
        <w:pStyle w:val="NoSpacing"/>
        <w:rPr>
          <w:b/>
          <w:sz w:val="18"/>
          <w:szCs w:val="18"/>
          <w:u w:val="single"/>
        </w:rPr>
      </w:pPr>
      <w:r w:rsidRPr="00214365">
        <w:rPr>
          <w:b/>
          <w:i/>
          <w:sz w:val="18"/>
          <w:szCs w:val="18"/>
          <w:u w:val="single"/>
        </w:rPr>
        <w:t>EVENING:</w:t>
      </w:r>
      <w:r w:rsidRPr="00F1298D">
        <w:rPr>
          <w:b/>
          <w:sz w:val="18"/>
          <w:szCs w:val="18"/>
          <w:u w:val="single"/>
        </w:rPr>
        <w:t xml:space="preserve"> </w:t>
      </w:r>
      <w:r>
        <w:rPr>
          <w:b/>
          <w:sz w:val="18"/>
          <w:szCs w:val="18"/>
          <w:u w:val="single"/>
        </w:rPr>
        <w:t>Jesus appears to 11 of the Apostles</w:t>
      </w:r>
      <w:r w:rsidRPr="00F1298D">
        <w:rPr>
          <w:b/>
          <w:sz w:val="18"/>
          <w:szCs w:val="18"/>
          <w:u w:val="single"/>
        </w:rPr>
        <w:t xml:space="preserve"> (John 20:19-23; Luke 24:36-39; Mark 16:14)</w:t>
      </w:r>
    </w:p>
    <w:p w:rsidR="008B28C2" w:rsidRDefault="008B28C2" w:rsidP="008B28C2">
      <w:pPr>
        <w:pStyle w:val="NoSpacing"/>
        <w:rPr>
          <w:sz w:val="18"/>
          <w:szCs w:val="18"/>
        </w:rPr>
      </w:pPr>
      <w:r>
        <w:rPr>
          <w:sz w:val="18"/>
          <w:szCs w:val="18"/>
        </w:rPr>
        <w:tab/>
      </w:r>
      <w:r w:rsidRPr="00E51B84">
        <w:rPr>
          <w:sz w:val="18"/>
          <w:szCs w:val="18"/>
        </w:rPr>
        <w:t>Afterward he appeared unto the eleven as they sat at meat, and upbraided them with their unbelief and hardness of heart, because they believed not them which had seen him after he was risen.</w:t>
      </w:r>
      <w:r>
        <w:rPr>
          <w:sz w:val="18"/>
          <w:szCs w:val="18"/>
        </w:rPr>
        <w:t xml:space="preserve"> </w:t>
      </w:r>
      <w:r w:rsidRPr="00030CA6">
        <w:rPr>
          <w:sz w:val="18"/>
          <w:szCs w:val="18"/>
        </w:rPr>
        <w:t xml:space="preserve">Then the same day at evening, being the first </w:t>
      </w:r>
      <w:r w:rsidRPr="00030CA6">
        <w:rPr>
          <w:rStyle w:val="clarity-word"/>
          <w:sz w:val="18"/>
          <w:szCs w:val="18"/>
          <w:bdr w:val="none" w:sz="0" w:space="0" w:color="auto" w:frame="1"/>
        </w:rPr>
        <w:t>day</w:t>
      </w:r>
      <w:r>
        <w:rPr>
          <w:sz w:val="18"/>
          <w:szCs w:val="18"/>
        </w:rPr>
        <w:t xml:space="preserve"> </w:t>
      </w:r>
      <w:r>
        <w:rPr>
          <w:sz w:val="18"/>
          <w:szCs w:val="18"/>
        </w:rPr>
        <w:lastRenderedPageBreak/>
        <w:t>of the week,</w:t>
      </w:r>
      <w:r w:rsidRPr="00030CA6">
        <w:rPr>
          <w:sz w:val="18"/>
          <w:szCs w:val="18"/>
        </w:rPr>
        <w:t xml:space="preserve"> the doors were shut where the disciples were </w:t>
      </w:r>
      <w:r>
        <w:rPr>
          <w:sz w:val="18"/>
          <w:szCs w:val="18"/>
        </w:rPr>
        <w:t>assembled for fear of the Jews.</w:t>
      </w:r>
      <w:r w:rsidRPr="00ED6574">
        <w:rPr>
          <w:sz w:val="18"/>
          <w:szCs w:val="18"/>
        </w:rPr>
        <w:t xml:space="preserve"> </w:t>
      </w:r>
      <w:r w:rsidRPr="00463123">
        <w:rPr>
          <w:sz w:val="18"/>
          <w:szCs w:val="18"/>
        </w:rPr>
        <w:t xml:space="preserve">And as they thus spake, Jesus himself stood in the midst of them, and saith unto them,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463123">
        <w:rPr>
          <w:sz w:val="18"/>
          <w:szCs w:val="18"/>
        </w:rPr>
        <w:t xml:space="preserve">Peace </w:t>
      </w:r>
      <w:r w:rsidRPr="00463123">
        <w:rPr>
          <w:rStyle w:val="clarity-word"/>
          <w:sz w:val="18"/>
          <w:szCs w:val="18"/>
          <w:bdr w:val="none" w:sz="0" w:space="0" w:color="auto" w:frame="1"/>
        </w:rPr>
        <w:t>be</w:t>
      </w:r>
      <w:r w:rsidRPr="00463123">
        <w:rPr>
          <w:sz w:val="18"/>
          <w:szCs w:val="18"/>
        </w:rPr>
        <w:t xml:space="preserve"> unto you.</w:t>
      </w:r>
      <w:r>
        <w:rPr>
          <w:sz w:val="18"/>
          <w:szCs w:val="18"/>
        </w:rPr>
        <w:t>”</w:t>
      </w:r>
    </w:p>
    <w:p w:rsidR="008B28C2" w:rsidRPr="00463123"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463123">
        <w:rPr>
          <w:sz w:val="18"/>
          <w:szCs w:val="18"/>
        </w:rPr>
        <w:t>But they were terrified and affrighted, and suppos</w:t>
      </w:r>
      <w:r>
        <w:rPr>
          <w:sz w:val="18"/>
          <w:szCs w:val="18"/>
        </w:rPr>
        <w:t xml:space="preserve">ed that they had seen a spirit. </w:t>
      </w:r>
      <w:r w:rsidRPr="00463123">
        <w:rPr>
          <w:sz w:val="18"/>
          <w:szCs w:val="18"/>
        </w:rPr>
        <w:t xml:space="preserve">And he said unto them,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463123">
        <w:rPr>
          <w:sz w:val="18"/>
          <w:szCs w:val="18"/>
        </w:rPr>
        <w:t>Why are ye troubled? And why do thoughts arise in your hearts?</w:t>
      </w:r>
      <w:r>
        <w:rPr>
          <w:sz w:val="18"/>
          <w:szCs w:val="18"/>
        </w:rPr>
        <w:t>”</w:t>
      </w:r>
    </w:p>
    <w:p w:rsidR="008B28C2" w:rsidRDefault="008B28C2" w:rsidP="008B28C2">
      <w:pPr>
        <w:pStyle w:val="NoSpacing"/>
        <w:rPr>
          <w:sz w:val="18"/>
          <w:szCs w:val="18"/>
        </w:rPr>
      </w:pPr>
    </w:p>
    <w:p w:rsidR="008B28C2" w:rsidRPr="00463123" w:rsidRDefault="008B28C2" w:rsidP="008B28C2">
      <w:pPr>
        <w:pStyle w:val="NoSpacing"/>
        <w:rPr>
          <w:sz w:val="18"/>
          <w:szCs w:val="18"/>
        </w:rPr>
      </w:pPr>
      <w:r>
        <w:rPr>
          <w:sz w:val="18"/>
          <w:szCs w:val="18"/>
        </w:rPr>
        <w:tab/>
      </w:r>
      <w:r w:rsidRPr="00030CA6">
        <w:rPr>
          <w:sz w:val="18"/>
          <w:szCs w:val="18"/>
        </w:rPr>
        <w:t xml:space="preserve">And when he had so said, he shewed unto them </w:t>
      </w:r>
      <w:r w:rsidRPr="00030CA6">
        <w:rPr>
          <w:rStyle w:val="clarity-word"/>
          <w:sz w:val="18"/>
          <w:szCs w:val="18"/>
          <w:bdr w:val="none" w:sz="0" w:space="0" w:color="auto" w:frame="1"/>
        </w:rPr>
        <w:t>his</w:t>
      </w:r>
      <w:r>
        <w:rPr>
          <w:sz w:val="18"/>
          <w:szCs w:val="18"/>
        </w:rPr>
        <w:t xml:space="preserve"> hands, his feet, and his side, saying</w:t>
      </w:r>
    </w:p>
    <w:p w:rsidR="008B28C2" w:rsidRDefault="008B28C2" w:rsidP="008B28C2">
      <w:pPr>
        <w:pStyle w:val="NoSpacing"/>
        <w:rPr>
          <w:rStyle w:val="verse-number"/>
          <w:sz w:val="18"/>
          <w:szCs w:val="18"/>
          <w:bdr w:val="none" w:sz="0" w:space="0" w:color="auto" w:frame="1"/>
        </w:rPr>
      </w:pPr>
    </w:p>
    <w:p w:rsidR="008B28C2" w:rsidRDefault="008B28C2" w:rsidP="008B28C2">
      <w:pPr>
        <w:pStyle w:val="NoSpacing"/>
        <w:rPr>
          <w:sz w:val="18"/>
          <w:szCs w:val="18"/>
        </w:rPr>
      </w:pPr>
      <w:r>
        <w:rPr>
          <w:sz w:val="18"/>
          <w:szCs w:val="18"/>
        </w:rPr>
        <w:tab/>
      </w:r>
      <w:r>
        <w:rPr>
          <w:sz w:val="18"/>
          <w:szCs w:val="18"/>
        </w:rPr>
        <w:tab/>
        <w:t>“</w:t>
      </w:r>
      <w:r w:rsidRPr="00463123">
        <w:rPr>
          <w:sz w:val="18"/>
          <w:szCs w:val="18"/>
        </w:rPr>
        <w:t xml:space="preserve">Behold my hands and my feet, that it is I myself: handle me, and see; for a spirit hath not flesh and bones, </w:t>
      </w:r>
      <w:r>
        <w:rPr>
          <w:sz w:val="18"/>
          <w:szCs w:val="18"/>
        </w:rPr>
        <w:tab/>
      </w:r>
      <w:r>
        <w:rPr>
          <w:sz w:val="18"/>
          <w:szCs w:val="18"/>
        </w:rPr>
        <w:tab/>
      </w:r>
      <w:r>
        <w:rPr>
          <w:sz w:val="18"/>
          <w:szCs w:val="18"/>
        </w:rPr>
        <w:tab/>
      </w:r>
      <w:r w:rsidRPr="00463123">
        <w:rPr>
          <w:sz w:val="18"/>
          <w:szCs w:val="18"/>
        </w:rPr>
        <w:t>as ye see me have.</w:t>
      </w:r>
      <w:r>
        <w:rPr>
          <w:sz w:val="18"/>
          <w:szCs w:val="18"/>
        </w:rPr>
        <w:t>”</w:t>
      </w:r>
    </w:p>
    <w:p w:rsidR="008B28C2" w:rsidRPr="00463123"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030CA6">
        <w:rPr>
          <w:sz w:val="18"/>
          <w:szCs w:val="18"/>
        </w:rPr>
        <w:t>Then were the disciples glad, when they saw the Lord.</w:t>
      </w:r>
      <w:r>
        <w:rPr>
          <w:sz w:val="18"/>
          <w:szCs w:val="18"/>
        </w:rPr>
        <w:t xml:space="preserve"> </w:t>
      </w:r>
      <w:r w:rsidRPr="00030CA6">
        <w:rPr>
          <w:sz w:val="18"/>
          <w:szCs w:val="18"/>
        </w:rPr>
        <w:t xml:space="preserve">Then said Jesus to them again,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030CA6">
        <w:rPr>
          <w:sz w:val="18"/>
          <w:szCs w:val="18"/>
        </w:rPr>
        <w:t xml:space="preserve">Peace </w:t>
      </w:r>
      <w:r w:rsidRPr="00030CA6">
        <w:rPr>
          <w:rStyle w:val="clarity-word"/>
          <w:sz w:val="18"/>
          <w:szCs w:val="18"/>
          <w:bdr w:val="none" w:sz="0" w:space="0" w:color="auto" w:frame="1"/>
        </w:rPr>
        <w:t>be</w:t>
      </w:r>
      <w:r w:rsidRPr="00030CA6">
        <w:rPr>
          <w:sz w:val="18"/>
          <w:szCs w:val="18"/>
        </w:rPr>
        <w:t xml:space="preserve"> unto you: </w:t>
      </w:r>
      <w:r>
        <w:rPr>
          <w:sz w:val="18"/>
          <w:szCs w:val="18"/>
        </w:rPr>
        <w:t>“</w:t>
      </w:r>
    </w:p>
    <w:p w:rsidR="008B28C2" w:rsidRPr="00030CA6"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463123">
        <w:rPr>
          <w:sz w:val="18"/>
          <w:szCs w:val="18"/>
        </w:rPr>
        <w:t xml:space="preserve">And while they yet believed not for joy, and wondered, he said unto them,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463123">
        <w:rPr>
          <w:sz w:val="18"/>
          <w:szCs w:val="18"/>
        </w:rPr>
        <w:t>Have ye here any meat?</w:t>
      </w:r>
      <w:r>
        <w:rPr>
          <w:sz w:val="18"/>
          <w:szCs w:val="18"/>
        </w:rPr>
        <w:t>”</w:t>
      </w:r>
    </w:p>
    <w:p w:rsidR="008B28C2" w:rsidRPr="00463123"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463123">
        <w:rPr>
          <w:sz w:val="18"/>
          <w:szCs w:val="18"/>
        </w:rPr>
        <w:t>And they gave him a piece of a broiled fish, and of an honeycomb.</w:t>
      </w:r>
      <w:r>
        <w:rPr>
          <w:sz w:val="18"/>
          <w:szCs w:val="18"/>
        </w:rPr>
        <w:t xml:space="preserve"> </w:t>
      </w:r>
      <w:r w:rsidRPr="00463123">
        <w:rPr>
          <w:sz w:val="18"/>
          <w:szCs w:val="18"/>
        </w:rPr>
        <w:t xml:space="preserve">And he took </w:t>
      </w:r>
      <w:r w:rsidRPr="00463123">
        <w:rPr>
          <w:rStyle w:val="clarity-word"/>
          <w:sz w:val="18"/>
          <w:szCs w:val="18"/>
          <w:bdr w:val="none" w:sz="0" w:space="0" w:color="auto" w:frame="1"/>
        </w:rPr>
        <w:t>it,</w:t>
      </w:r>
      <w:r w:rsidRPr="00463123">
        <w:rPr>
          <w:sz w:val="18"/>
          <w:szCs w:val="18"/>
        </w:rPr>
        <w:t xml:space="preserve"> and did eat before them.</w:t>
      </w:r>
      <w:r>
        <w:rPr>
          <w:sz w:val="18"/>
          <w:szCs w:val="18"/>
        </w:rPr>
        <w:t xml:space="preserve"> </w:t>
      </w:r>
      <w:r w:rsidRPr="00463123">
        <w:rPr>
          <w:sz w:val="18"/>
          <w:szCs w:val="18"/>
        </w:rPr>
        <w:t xml:space="preserve">And he said unto them,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463123">
        <w:rPr>
          <w:sz w:val="18"/>
          <w:szCs w:val="18"/>
        </w:rPr>
        <w:t xml:space="preserve">These </w:t>
      </w:r>
      <w:r w:rsidRPr="00463123">
        <w:rPr>
          <w:rStyle w:val="clarity-word"/>
          <w:sz w:val="18"/>
          <w:szCs w:val="18"/>
          <w:bdr w:val="none" w:sz="0" w:space="0" w:color="auto" w:frame="1"/>
        </w:rPr>
        <w:t>are</w:t>
      </w:r>
      <w:r w:rsidRPr="00463123">
        <w:rPr>
          <w:sz w:val="18"/>
          <w:szCs w:val="18"/>
        </w:rPr>
        <w:t xml:space="preserve"> the words which I spake unto you, while I was yet with you, that all things must be fulfilled, </w:t>
      </w:r>
      <w:r>
        <w:rPr>
          <w:sz w:val="18"/>
          <w:szCs w:val="18"/>
        </w:rPr>
        <w:tab/>
      </w:r>
      <w:r>
        <w:rPr>
          <w:sz w:val="18"/>
          <w:szCs w:val="18"/>
        </w:rPr>
        <w:tab/>
      </w:r>
      <w:r>
        <w:rPr>
          <w:sz w:val="18"/>
          <w:szCs w:val="18"/>
        </w:rPr>
        <w:tab/>
      </w:r>
      <w:r w:rsidRPr="00463123">
        <w:rPr>
          <w:sz w:val="18"/>
          <w:szCs w:val="18"/>
        </w:rPr>
        <w:t xml:space="preserve">which were written in the law of Moses, and </w:t>
      </w:r>
      <w:r w:rsidRPr="00463123">
        <w:rPr>
          <w:rStyle w:val="clarity-word"/>
          <w:sz w:val="18"/>
          <w:szCs w:val="18"/>
          <w:bdr w:val="none" w:sz="0" w:space="0" w:color="auto" w:frame="1"/>
        </w:rPr>
        <w:t>in</w:t>
      </w:r>
      <w:r w:rsidRPr="00463123">
        <w:rPr>
          <w:sz w:val="18"/>
          <w:szCs w:val="18"/>
        </w:rPr>
        <w:t xml:space="preserve"> the prophets, and </w:t>
      </w:r>
      <w:r w:rsidRPr="00463123">
        <w:rPr>
          <w:rStyle w:val="clarity-word"/>
          <w:sz w:val="18"/>
          <w:szCs w:val="18"/>
          <w:bdr w:val="none" w:sz="0" w:space="0" w:color="auto" w:frame="1"/>
        </w:rPr>
        <w:t>in</w:t>
      </w:r>
      <w:r w:rsidRPr="00463123">
        <w:rPr>
          <w:sz w:val="18"/>
          <w:szCs w:val="18"/>
        </w:rPr>
        <w:t xml:space="preserve"> the psalms, concerning me.</w:t>
      </w:r>
      <w:r>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463123">
        <w:rPr>
          <w:sz w:val="18"/>
          <w:szCs w:val="18"/>
        </w:rPr>
        <w:t>Then opened he their understanding, that they might understand the scriptures,</w:t>
      </w:r>
      <w:r>
        <w:rPr>
          <w:sz w:val="18"/>
          <w:szCs w:val="18"/>
        </w:rPr>
        <w:t xml:space="preserve"> a</w:t>
      </w:r>
      <w:r w:rsidRPr="00463123">
        <w:rPr>
          <w:sz w:val="18"/>
          <w:szCs w:val="18"/>
        </w:rPr>
        <w:t xml:space="preserve">nd said unto them,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463123">
        <w:rPr>
          <w:sz w:val="18"/>
          <w:szCs w:val="18"/>
        </w:rPr>
        <w:t xml:space="preserve">Thus it is written, and thus it behoved Christ to suffer, and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r>
      <w:r>
        <w:rPr>
          <w:sz w:val="18"/>
          <w:szCs w:val="18"/>
        </w:rPr>
        <w:tab/>
        <w:t>‘</w:t>
      </w:r>
      <w:r w:rsidRPr="00463123">
        <w:rPr>
          <w:sz w:val="18"/>
          <w:szCs w:val="18"/>
        </w:rPr>
        <w:t>to rise from the dead the third day:</w:t>
      </w:r>
      <w:r>
        <w:rPr>
          <w:sz w:val="18"/>
          <w:szCs w:val="18"/>
        </w:rPr>
        <w:t xml:space="preserve"> </w:t>
      </w:r>
      <w:r w:rsidRPr="00463123">
        <w:rPr>
          <w:sz w:val="18"/>
          <w:szCs w:val="18"/>
        </w:rPr>
        <w:t xml:space="preserve">And that repentance and remission of sins should be </w:t>
      </w:r>
      <w:r>
        <w:rPr>
          <w:sz w:val="18"/>
          <w:szCs w:val="18"/>
        </w:rPr>
        <w:tab/>
      </w:r>
      <w:r>
        <w:rPr>
          <w:sz w:val="18"/>
          <w:szCs w:val="18"/>
        </w:rPr>
        <w:tab/>
      </w:r>
      <w:r>
        <w:rPr>
          <w:sz w:val="18"/>
          <w:szCs w:val="18"/>
        </w:rPr>
        <w:tab/>
      </w:r>
      <w:r>
        <w:rPr>
          <w:sz w:val="18"/>
          <w:szCs w:val="18"/>
        </w:rPr>
        <w:tab/>
      </w:r>
      <w:r w:rsidRPr="00463123">
        <w:rPr>
          <w:sz w:val="18"/>
          <w:szCs w:val="18"/>
        </w:rPr>
        <w:t>preached in his name among all nations, beginning at Jerusalem.</w:t>
      </w:r>
      <w:r>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463123">
        <w:rPr>
          <w:sz w:val="18"/>
          <w:szCs w:val="18"/>
        </w:rPr>
        <w:t>And ye</w:t>
      </w:r>
      <w:r>
        <w:rPr>
          <w:sz w:val="18"/>
          <w:szCs w:val="18"/>
        </w:rPr>
        <w:t xml:space="preserve"> are witnesses of these things. A</w:t>
      </w:r>
      <w:r w:rsidRPr="00030CA6">
        <w:rPr>
          <w:sz w:val="18"/>
          <w:szCs w:val="18"/>
        </w:rPr>
        <w:t xml:space="preserve">s </w:t>
      </w:r>
      <w:r w:rsidRPr="00030CA6">
        <w:rPr>
          <w:rStyle w:val="clarity-word"/>
          <w:sz w:val="18"/>
          <w:szCs w:val="18"/>
          <w:bdr w:val="none" w:sz="0" w:space="0" w:color="auto" w:frame="1"/>
        </w:rPr>
        <w:t>my</w:t>
      </w:r>
      <w:r w:rsidRPr="00030CA6">
        <w:rPr>
          <w:sz w:val="18"/>
          <w:szCs w:val="18"/>
        </w:rPr>
        <w:t xml:space="preserve"> Father hath sent me, even so send I you.</w:t>
      </w:r>
      <w:r>
        <w:rPr>
          <w:rStyle w:val="verse-number"/>
          <w:sz w:val="18"/>
          <w:szCs w:val="18"/>
        </w:rPr>
        <w:t xml:space="preserve"> </w:t>
      </w:r>
      <w:r w:rsidRPr="00030CA6">
        <w:rPr>
          <w:sz w:val="18"/>
          <w:szCs w:val="18"/>
        </w:rPr>
        <w:t xml:space="preserve">Whose soever sins ye </w:t>
      </w:r>
      <w:r>
        <w:rPr>
          <w:sz w:val="18"/>
          <w:szCs w:val="18"/>
        </w:rPr>
        <w:tab/>
      </w:r>
      <w:r>
        <w:rPr>
          <w:sz w:val="18"/>
          <w:szCs w:val="18"/>
        </w:rPr>
        <w:tab/>
      </w:r>
      <w:r>
        <w:rPr>
          <w:sz w:val="18"/>
          <w:szCs w:val="18"/>
        </w:rPr>
        <w:tab/>
      </w:r>
      <w:r w:rsidRPr="00030CA6">
        <w:rPr>
          <w:sz w:val="18"/>
          <w:szCs w:val="18"/>
        </w:rPr>
        <w:t xml:space="preserve">remit, they are remitted unto them; </w:t>
      </w:r>
      <w:r w:rsidRPr="00030CA6">
        <w:rPr>
          <w:rStyle w:val="clarity-word"/>
          <w:sz w:val="18"/>
          <w:szCs w:val="18"/>
          <w:bdr w:val="none" w:sz="0" w:space="0" w:color="auto" w:frame="1"/>
        </w:rPr>
        <w:t>and</w:t>
      </w:r>
      <w:r w:rsidRPr="00030CA6">
        <w:rPr>
          <w:sz w:val="18"/>
          <w:szCs w:val="18"/>
        </w:rPr>
        <w:t xml:space="preserve"> whose soever </w:t>
      </w:r>
      <w:r w:rsidRPr="00030CA6">
        <w:rPr>
          <w:rStyle w:val="clarity-word"/>
          <w:sz w:val="18"/>
          <w:szCs w:val="18"/>
          <w:bdr w:val="none" w:sz="0" w:space="0" w:color="auto" w:frame="1"/>
        </w:rPr>
        <w:t>sins</w:t>
      </w:r>
      <w:r w:rsidRPr="00030CA6">
        <w:rPr>
          <w:sz w:val="18"/>
          <w:szCs w:val="18"/>
        </w:rPr>
        <w:t xml:space="preserve"> ye retain, they are retained.</w:t>
      </w:r>
      <w:r>
        <w:rPr>
          <w:sz w:val="18"/>
          <w:szCs w:val="18"/>
        </w:rPr>
        <w:t xml:space="preserve"> </w:t>
      </w:r>
      <w:r w:rsidRPr="00463123">
        <w:rPr>
          <w:sz w:val="18"/>
          <w:szCs w:val="18"/>
        </w:rPr>
        <w:t xml:space="preserve">And, behold, I send </w:t>
      </w:r>
      <w:r>
        <w:rPr>
          <w:sz w:val="18"/>
          <w:szCs w:val="18"/>
        </w:rPr>
        <w:tab/>
      </w:r>
      <w:r>
        <w:rPr>
          <w:sz w:val="18"/>
          <w:szCs w:val="18"/>
        </w:rPr>
        <w:tab/>
      </w:r>
      <w:r>
        <w:rPr>
          <w:sz w:val="18"/>
          <w:szCs w:val="18"/>
        </w:rPr>
        <w:tab/>
      </w:r>
      <w:r w:rsidRPr="00463123">
        <w:rPr>
          <w:sz w:val="18"/>
          <w:szCs w:val="18"/>
        </w:rPr>
        <w:t xml:space="preserve">the promise of my Father upon you: but tarry ye in the city of Jerusalem, until ye be endued with power </w:t>
      </w:r>
      <w:r>
        <w:rPr>
          <w:sz w:val="18"/>
          <w:szCs w:val="18"/>
        </w:rPr>
        <w:tab/>
      </w:r>
      <w:r>
        <w:rPr>
          <w:sz w:val="18"/>
          <w:szCs w:val="18"/>
        </w:rPr>
        <w:tab/>
      </w:r>
      <w:r>
        <w:rPr>
          <w:sz w:val="18"/>
          <w:szCs w:val="18"/>
        </w:rPr>
        <w:tab/>
        <w:t xml:space="preserve">from on high. </w:t>
      </w:r>
      <w:r w:rsidRPr="00030CA6">
        <w:rPr>
          <w:sz w:val="18"/>
          <w:szCs w:val="18"/>
        </w:rPr>
        <w:t xml:space="preserve">And when he had said this, he breathed on </w:t>
      </w:r>
      <w:r w:rsidRPr="00030CA6">
        <w:rPr>
          <w:rStyle w:val="clarity-word"/>
          <w:sz w:val="18"/>
          <w:szCs w:val="18"/>
          <w:bdr w:val="none" w:sz="0" w:space="0" w:color="auto" w:frame="1"/>
        </w:rPr>
        <w:t>them,</w:t>
      </w:r>
      <w:r w:rsidRPr="00030CA6">
        <w:rPr>
          <w:sz w:val="18"/>
          <w:szCs w:val="18"/>
        </w:rPr>
        <w:t xml:space="preserve"> and saith unto them, </w:t>
      </w:r>
    </w:p>
    <w:p w:rsidR="008B28C2" w:rsidRDefault="008B28C2" w:rsidP="008B28C2">
      <w:pPr>
        <w:pStyle w:val="NoSpacing"/>
        <w:rPr>
          <w:sz w:val="18"/>
          <w:szCs w:val="18"/>
        </w:rPr>
      </w:pPr>
    </w:p>
    <w:p w:rsidR="008B28C2" w:rsidRPr="00030CA6" w:rsidRDefault="008B28C2" w:rsidP="008B28C2">
      <w:pPr>
        <w:pStyle w:val="NoSpacing"/>
        <w:rPr>
          <w:sz w:val="18"/>
          <w:szCs w:val="18"/>
        </w:rPr>
      </w:pPr>
      <w:r>
        <w:rPr>
          <w:sz w:val="18"/>
          <w:szCs w:val="18"/>
        </w:rPr>
        <w:tab/>
      </w:r>
      <w:r>
        <w:rPr>
          <w:sz w:val="18"/>
          <w:szCs w:val="18"/>
        </w:rPr>
        <w:tab/>
      </w:r>
      <w:r>
        <w:rPr>
          <w:sz w:val="18"/>
          <w:szCs w:val="18"/>
        </w:rPr>
        <w:tab/>
        <w:t>“</w:t>
      </w:r>
      <w:r w:rsidRPr="00030CA6">
        <w:rPr>
          <w:sz w:val="18"/>
          <w:szCs w:val="18"/>
        </w:rPr>
        <w:t>Receive ye the Holy Ghost:</w:t>
      </w:r>
      <w:r>
        <w:rPr>
          <w:sz w:val="18"/>
          <w:szCs w:val="18"/>
        </w:rPr>
        <w:t>”</w:t>
      </w:r>
    </w:p>
    <w:p w:rsidR="008B28C2" w:rsidRDefault="008B28C2" w:rsidP="008B28C2">
      <w:pPr>
        <w:pStyle w:val="NoSpacing"/>
        <w:rPr>
          <w:sz w:val="18"/>
          <w:szCs w:val="18"/>
        </w:rPr>
      </w:pPr>
    </w:p>
    <w:p w:rsidR="008B28C2" w:rsidRPr="00A004D5" w:rsidRDefault="008B28C2" w:rsidP="008B28C2">
      <w:pPr>
        <w:pStyle w:val="NoSpacing"/>
        <w:rPr>
          <w:b/>
          <w:sz w:val="18"/>
          <w:szCs w:val="18"/>
          <w:u w:val="single"/>
        </w:rPr>
      </w:pPr>
      <w:r>
        <w:rPr>
          <w:b/>
          <w:sz w:val="18"/>
          <w:szCs w:val="18"/>
          <w:u w:val="single"/>
        </w:rPr>
        <w:t>Thomas, absent, doesn’t believe the Christ is resurrected</w:t>
      </w:r>
      <w:r w:rsidRPr="00A004D5">
        <w:rPr>
          <w:b/>
          <w:sz w:val="18"/>
          <w:szCs w:val="18"/>
          <w:u w:val="single"/>
        </w:rPr>
        <w:t xml:space="preserve"> (John 20:24-25)</w:t>
      </w:r>
    </w:p>
    <w:p w:rsidR="008B28C2" w:rsidRDefault="008B28C2" w:rsidP="008B28C2">
      <w:pPr>
        <w:pStyle w:val="NoSpacing"/>
        <w:rPr>
          <w:sz w:val="18"/>
          <w:szCs w:val="18"/>
        </w:rPr>
      </w:pPr>
      <w:r>
        <w:rPr>
          <w:rStyle w:val="verse-number"/>
          <w:sz w:val="18"/>
          <w:szCs w:val="18"/>
          <w:bdr w:val="none" w:sz="0" w:space="0" w:color="auto" w:frame="1"/>
        </w:rPr>
        <w:tab/>
      </w:r>
      <w:r w:rsidRPr="00030CA6">
        <w:rPr>
          <w:sz w:val="18"/>
          <w:szCs w:val="18"/>
        </w:rPr>
        <w:t>But Thomas, one of the twelve, called Didymus, was not with them when Jesus came.</w:t>
      </w:r>
      <w:r>
        <w:rPr>
          <w:sz w:val="18"/>
          <w:szCs w:val="18"/>
        </w:rPr>
        <w:t xml:space="preserve"> </w:t>
      </w:r>
      <w:r w:rsidRPr="00030CA6">
        <w:rPr>
          <w:sz w:val="18"/>
          <w:szCs w:val="18"/>
        </w:rPr>
        <w:t xml:space="preserve">The other disciples therefore said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030CA6">
        <w:rPr>
          <w:sz w:val="18"/>
          <w:szCs w:val="18"/>
        </w:rPr>
        <w:t>We have seen the Lord.</w:t>
      </w:r>
      <w:r>
        <w:rPr>
          <w:sz w:val="18"/>
          <w:szCs w:val="18"/>
        </w:rPr>
        <w:t>”</w:t>
      </w:r>
      <w:r w:rsidRPr="00030CA6">
        <w:rPr>
          <w:sz w:val="18"/>
          <w:szCs w:val="18"/>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030CA6">
        <w:rPr>
          <w:sz w:val="18"/>
          <w:szCs w:val="18"/>
        </w:rPr>
        <w:t xml:space="preserve">But he said unto them,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030CA6">
        <w:rPr>
          <w:sz w:val="18"/>
          <w:szCs w:val="18"/>
        </w:rPr>
        <w:t xml:space="preserve">Except I shall see in his hands the print of the nails, and put my finger into the print of the nails, and thrust </w:t>
      </w:r>
      <w:r>
        <w:rPr>
          <w:sz w:val="18"/>
          <w:szCs w:val="18"/>
        </w:rPr>
        <w:tab/>
      </w:r>
      <w:r>
        <w:rPr>
          <w:sz w:val="18"/>
          <w:szCs w:val="18"/>
        </w:rPr>
        <w:tab/>
      </w:r>
      <w:r>
        <w:rPr>
          <w:sz w:val="18"/>
          <w:szCs w:val="18"/>
        </w:rPr>
        <w:tab/>
      </w:r>
      <w:r w:rsidRPr="00030CA6">
        <w:rPr>
          <w:sz w:val="18"/>
          <w:szCs w:val="18"/>
        </w:rPr>
        <w:t>my hand into his side, I will not believe.</w:t>
      </w:r>
      <w:r>
        <w:rPr>
          <w:sz w:val="18"/>
          <w:szCs w:val="18"/>
        </w:rPr>
        <w:t>”</w:t>
      </w:r>
    </w:p>
    <w:p w:rsidR="008B28C2" w:rsidRPr="008374E5" w:rsidRDefault="008B28C2" w:rsidP="008B28C2">
      <w:pPr>
        <w:pStyle w:val="NoSpacing"/>
        <w:rPr>
          <w:sz w:val="18"/>
          <w:szCs w:val="18"/>
        </w:rPr>
      </w:pPr>
    </w:p>
    <w:p w:rsidR="008B28C2" w:rsidRPr="00EF258F" w:rsidRDefault="008B28C2" w:rsidP="008B28C2">
      <w:pPr>
        <w:pStyle w:val="NoSpacing"/>
        <w:rPr>
          <w:b/>
          <w:sz w:val="18"/>
          <w:szCs w:val="18"/>
          <w:u w:val="single"/>
        </w:rPr>
      </w:pPr>
      <w:r>
        <w:rPr>
          <w:b/>
          <w:sz w:val="18"/>
          <w:szCs w:val="18"/>
          <w:u w:val="single"/>
        </w:rPr>
        <w:t>Eight days later with Thomas</w:t>
      </w:r>
      <w:r w:rsidRPr="00EF258F">
        <w:rPr>
          <w:b/>
          <w:sz w:val="18"/>
          <w:szCs w:val="18"/>
          <w:u w:val="single"/>
        </w:rPr>
        <w:t xml:space="preserve"> (John 20:26-29)</w:t>
      </w:r>
    </w:p>
    <w:p w:rsidR="008B28C2" w:rsidRDefault="008B28C2" w:rsidP="008B28C2">
      <w:pPr>
        <w:pStyle w:val="NoSpacing"/>
        <w:rPr>
          <w:sz w:val="18"/>
          <w:szCs w:val="18"/>
        </w:rPr>
      </w:pPr>
      <w:r>
        <w:rPr>
          <w:rStyle w:val="verse-number"/>
          <w:sz w:val="18"/>
          <w:szCs w:val="18"/>
          <w:bdr w:val="none" w:sz="0" w:space="0" w:color="auto" w:frame="1"/>
        </w:rPr>
        <w:tab/>
      </w:r>
      <w:r w:rsidRPr="00030CA6">
        <w:rPr>
          <w:sz w:val="18"/>
          <w:szCs w:val="18"/>
        </w:rPr>
        <w:t xml:space="preserve">And after eight days again his disciples were within, and Thomas with them: </w:t>
      </w:r>
      <w:r w:rsidRPr="00030CA6">
        <w:rPr>
          <w:rStyle w:val="clarity-word"/>
          <w:sz w:val="18"/>
          <w:szCs w:val="18"/>
          <w:bdr w:val="none" w:sz="0" w:space="0" w:color="auto" w:frame="1"/>
        </w:rPr>
        <w:t>then</w:t>
      </w:r>
      <w:r w:rsidRPr="00030CA6">
        <w:rPr>
          <w:sz w:val="18"/>
          <w:szCs w:val="18"/>
        </w:rPr>
        <w:t xml:space="preserve"> came Jesus, the doors being shut, and stood in the midst, and said,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030CA6">
        <w:rPr>
          <w:sz w:val="18"/>
          <w:szCs w:val="18"/>
        </w:rPr>
        <w:t xml:space="preserve">Peace </w:t>
      </w:r>
      <w:r w:rsidRPr="00030CA6">
        <w:rPr>
          <w:rStyle w:val="clarity-word"/>
          <w:sz w:val="18"/>
          <w:szCs w:val="18"/>
          <w:bdr w:val="none" w:sz="0" w:space="0" w:color="auto" w:frame="1"/>
        </w:rPr>
        <w:t>be</w:t>
      </w:r>
      <w:r w:rsidRPr="00030CA6">
        <w:rPr>
          <w:sz w:val="18"/>
          <w:szCs w:val="18"/>
        </w:rPr>
        <w:t xml:space="preserve"> unto you.</w:t>
      </w:r>
      <w:r>
        <w:rPr>
          <w:sz w:val="18"/>
          <w:szCs w:val="18"/>
        </w:rPr>
        <w:t>”</w:t>
      </w:r>
    </w:p>
    <w:p w:rsidR="008B28C2" w:rsidRPr="00030CA6"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030CA6">
        <w:rPr>
          <w:sz w:val="18"/>
          <w:szCs w:val="18"/>
        </w:rPr>
        <w:t xml:space="preserve">Then saith he to Thomas,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030CA6">
        <w:rPr>
          <w:sz w:val="18"/>
          <w:szCs w:val="18"/>
        </w:rPr>
        <w:t xml:space="preserve">Reach hither thy finger, and behold my hands; and reach hither thy hand, and thrust </w:t>
      </w:r>
      <w:r w:rsidRPr="00030CA6">
        <w:rPr>
          <w:rStyle w:val="clarity-word"/>
          <w:sz w:val="18"/>
          <w:szCs w:val="18"/>
          <w:bdr w:val="none" w:sz="0" w:space="0" w:color="auto" w:frame="1"/>
        </w:rPr>
        <w:t>it</w:t>
      </w:r>
      <w:r w:rsidRPr="00030CA6">
        <w:rPr>
          <w:sz w:val="18"/>
          <w:szCs w:val="18"/>
        </w:rPr>
        <w:t xml:space="preserve"> into my side: and be </w:t>
      </w:r>
      <w:r>
        <w:rPr>
          <w:sz w:val="18"/>
          <w:szCs w:val="18"/>
        </w:rPr>
        <w:tab/>
      </w:r>
      <w:r>
        <w:rPr>
          <w:sz w:val="18"/>
          <w:szCs w:val="18"/>
        </w:rPr>
        <w:tab/>
      </w:r>
      <w:r w:rsidRPr="00030CA6">
        <w:rPr>
          <w:sz w:val="18"/>
          <w:szCs w:val="18"/>
        </w:rPr>
        <w:t>not faithless, but believing.</w:t>
      </w:r>
      <w:r>
        <w:rPr>
          <w:sz w:val="18"/>
          <w:szCs w:val="18"/>
        </w:rPr>
        <w:t>”</w:t>
      </w:r>
    </w:p>
    <w:p w:rsidR="008B28C2" w:rsidRPr="00030CA6"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030CA6">
        <w:rPr>
          <w:sz w:val="18"/>
          <w:szCs w:val="18"/>
        </w:rPr>
        <w:t xml:space="preserve">And Thomas answered and said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030CA6">
        <w:rPr>
          <w:sz w:val="18"/>
          <w:szCs w:val="18"/>
        </w:rPr>
        <w:t>My Lord and my God.</w:t>
      </w:r>
      <w:r>
        <w:rPr>
          <w:sz w:val="18"/>
          <w:szCs w:val="18"/>
        </w:rPr>
        <w:t>”</w:t>
      </w:r>
    </w:p>
    <w:p w:rsidR="008B28C2" w:rsidRPr="00030CA6" w:rsidRDefault="008B28C2" w:rsidP="008B28C2">
      <w:pPr>
        <w:pStyle w:val="NoSpacing"/>
        <w:rPr>
          <w:sz w:val="18"/>
          <w:szCs w:val="18"/>
        </w:rPr>
      </w:pPr>
    </w:p>
    <w:p w:rsidR="008B28C2" w:rsidRDefault="008B28C2" w:rsidP="008B28C2">
      <w:pPr>
        <w:pStyle w:val="NoSpacing"/>
        <w:rPr>
          <w:sz w:val="18"/>
          <w:szCs w:val="18"/>
        </w:rPr>
      </w:pPr>
      <w:r>
        <w:rPr>
          <w:sz w:val="18"/>
          <w:szCs w:val="18"/>
        </w:rPr>
        <w:tab/>
      </w:r>
      <w:r w:rsidRPr="00030CA6">
        <w:rPr>
          <w:sz w:val="18"/>
          <w:szCs w:val="18"/>
        </w:rPr>
        <w:t xml:space="preserve">Jesus saith unto him, </w:t>
      </w:r>
    </w:p>
    <w:p w:rsidR="008B28C2" w:rsidRDefault="008B28C2" w:rsidP="008B28C2">
      <w:pPr>
        <w:pStyle w:val="NoSpacing"/>
        <w:rPr>
          <w:sz w:val="18"/>
          <w:szCs w:val="18"/>
        </w:rPr>
      </w:pPr>
    </w:p>
    <w:p w:rsidR="008B28C2" w:rsidRDefault="008B28C2" w:rsidP="008B28C2">
      <w:pPr>
        <w:pStyle w:val="NoSpacing"/>
        <w:rPr>
          <w:sz w:val="18"/>
          <w:szCs w:val="18"/>
        </w:rPr>
      </w:pPr>
      <w:r>
        <w:rPr>
          <w:sz w:val="18"/>
          <w:szCs w:val="18"/>
        </w:rPr>
        <w:tab/>
      </w:r>
      <w:r>
        <w:rPr>
          <w:sz w:val="18"/>
          <w:szCs w:val="18"/>
        </w:rPr>
        <w:tab/>
        <w:t>“</w:t>
      </w:r>
      <w:r w:rsidRPr="00030CA6">
        <w:rPr>
          <w:sz w:val="18"/>
          <w:szCs w:val="18"/>
        </w:rPr>
        <w:t xml:space="preserve">Thomas, because thou hast seen me, thou hast believed: blessed </w:t>
      </w:r>
      <w:r w:rsidRPr="00030CA6">
        <w:rPr>
          <w:rStyle w:val="clarity-word"/>
          <w:sz w:val="18"/>
          <w:szCs w:val="18"/>
          <w:bdr w:val="none" w:sz="0" w:space="0" w:color="auto" w:frame="1"/>
        </w:rPr>
        <w:t>are</w:t>
      </w:r>
      <w:r w:rsidRPr="00030CA6">
        <w:rPr>
          <w:sz w:val="18"/>
          <w:szCs w:val="18"/>
        </w:rPr>
        <w:t xml:space="preserve"> they that have not seen, and </w:t>
      </w:r>
      <w:r w:rsidRPr="00030CA6">
        <w:rPr>
          <w:rStyle w:val="clarity-word"/>
          <w:sz w:val="18"/>
          <w:szCs w:val="18"/>
          <w:bdr w:val="none" w:sz="0" w:space="0" w:color="auto" w:frame="1"/>
        </w:rPr>
        <w:t>yet</w:t>
      </w:r>
      <w:r w:rsidRPr="00030CA6">
        <w:rPr>
          <w:sz w:val="18"/>
          <w:szCs w:val="18"/>
        </w:rPr>
        <w:t xml:space="preserve"> have </w:t>
      </w:r>
      <w:r>
        <w:rPr>
          <w:sz w:val="18"/>
          <w:szCs w:val="18"/>
        </w:rPr>
        <w:tab/>
      </w:r>
      <w:r>
        <w:rPr>
          <w:sz w:val="18"/>
          <w:szCs w:val="18"/>
        </w:rPr>
        <w:tab/>
      </w:r>
      <w:r w:rsidRPr="00030CA6">
        <w:rPr>
          <w:sz w:val="18"/>
          <w:szCs w:val="18"/>
        </w:rPr>
        <w:t>believed.</w:t>
      </w:r>
      <w:r>
        <w:rPr>
          <w:sz w:val="18"/>
          <w:szCs w:val="18"/>
        </w:rPr>
        <w:t>”</w:t>
      </w:r>
    </w:p>
    <w:p w:rsidR="008B28C2" w:rsidRPr="00182257" w:rsidRDefault="008B28C2" w:rsidP="008B28C2">
      <w:pPr>
        <w:pStyle w:val="NoSpacing"/>
        <w:rPr>
          <w:b/>
          <w:sz w:val="18"/>
          <w:szCs w:val="18"/>
          <w:u w:val="single"/>
        </w:rPr>
      </w:pPr>
      <w:r>
        <w:rPr>
          <w:b/>
          <w:sz w:val="18"/>
          <w:szCs w:val="18"/>
          <w:u w:val="single"/>
        </w:rPr>
        <w:t xml:space="preserve">Jesus commissions the Twelve to take the Gospel to all the world </w:t>
      </w:r>
      <w:r w:rsidRPr="00D4798B">
        <w:rPr>
          <w:b/>
          <w:sz w:val="18"/>
          <w:szCs w:val="18"/>
          <w:u w:val="single"/>
        </w:rPr>
        <w:t>(Matt 28:16-20; Mark 16:15-18)</w:t>
      </w:r>
    </w:p>
    <w:p w:rsidR="008B28C2" w:rsidRDefault="008B28C2" w:rsidP="008B28C2">
      <w:pPr>
        <w:pStyle w:val="NoSpacing"/>
        <w:rPr>
          <w:sz w:val="18"/>
          <w:szCs w:val="18"/>
        </w:rPr>
      </w:pPr>
      <w:r>
        <w:rPr>
          <w:rStyle w:val="verse-number"/>
          <w:sz w:val="18"/>
          <w:szCs w:val="18"/>
          <w:bdr w:val="none" w:sz="0" w:space="0" w:color="auto" w:frame="1"/>
        </w:rPr>
        <w:tab/>
      </w:r>
      <w:r w:rsidRPr="00187ED8">
        <w:rPr>
          <w:sz w:val="18"/>
          <w:szCs w:val="18"/>
        </w:rPr>
        <w:t>Then the eleven disciples went away into Galilee, into a mountain where Jesus had appointed them.</w:t>
      </w:r>
      <w:r>
        <w:rPr>
          <w:sz w:val="18"/>
          <w:szCs w:val="18"/>
        </w:rPr>
        <w:t xml:space="preserve"> </w:t>
      </w:r>
      <w:r w:rsidRPr="00187ED8">
        <w:rPr>
          <w:sz w:val="18"/>
          <w:szCs w:val="18"/>
        </w:rPr>
        <w:t>And when they saw him, they worshipped him: but some doubted.</w:t>
      </w:r>
      <w:r>
        <w:rPr>
          <w:sz w:val="18"/>
          <w:szCs w:val="18"/>
        </w:rPr>
        <w:t xml:space="preserve"> </w:t>
      </w:r>
      <w:r w:rsidRPr="00187ED8">
        <w:rPr>
          <w:sz w:val="18"/>
          <w:szCs w:val="18"/>
        </w:rPr>
        <w:t xml:space="preserve">And Jesus came and spake unto them, saying, </w:t>
      </w:r>
    </w:p>
    <w:p w:rsidR="008B28C2" w:rsidRDefault="008B28C2" w:rsidP="008B28C2">
      <w:pPr>
        <w:pStyle w:val="NoSpacing"/>
        <w:rPr>
          <w:sz w:val="18"/>
          <w:szCs w:val="18"/>
        </w:rPr>
      </w:pPr>
    </w:p>
    <w:p w:rsidR="008B28C2" w:rsidRPr="00070519" w:rsidRDefault="008B28C2" w:rsidP="008B28C2">
      <w:pPr>
        <w:pStyle w:val="NoSpacing"/>
        <w:rPr>
          <w:sz w:val="18"/>
          <w:szCs w:val="18"/>
        </w:rPr>
      </w:pPr>
      <w:r>
        <w:rPr>
          <w:sz w:val="18"/>
          <w:szCs w:val="18"/>
        </w:rPr>
        <w:tab/>
      </w:r>
      <w:r>
        <w:rPr>
          <w:sz w:val="18"/>
          <w:szCs w:val="18"/>
        </w:rPr>
        <w:tab/>
        <w:t>“</w:t>
      </w:r>
      <w:r w:rsidRPr="00187ED8">
        <w:rPr>
          <w:sz w:val="18"/>
          <w:szCs w:val="18"/>
        </w:rPr>
        <w:t>All power is given unto me in heaven and in earth.</w:t>
      </w:r>
      <w:r>
        <w:rPr>
          <w:sz w:val="18"/>
          <w:szCs w:val="18"/>
        </w:rPr>
        <w:t xml:space="preserve"> </w:t>
      </w:r>
      <w:r w:rsidRPr="00187ED8">
        <w:rPr>
          <w:sz w:val="18"/>
          <w:szCs w:val="18"/>
        </w:rPr>
        <w:t>Go ye therefore</w:t>
      </w:r>
      <w:r>
        <w:rPr>
          <w:sz w:val="18"/>
          <w:szCs w:val="18"/>
        </w:rPr>
        <w:t xml:space="preserve"> into all the world</w:t>
      </w:r>
      <w:r w:rsidRPr="00187ED8">
        <w:rPr>
          <w:sz w:val="18"/>
          <w:szCs w:val="18"/>
        </w:rPr>
        <w:t xml:space="preserve">, and teach all nations, </w:t>
      </w:r>
      <w:r>
        <w:rPr>
          <w:sz w:val="18"/>
          <w:szCs w:val="18"/>
        </w:rPr>
        <w:tab/>
      </w:r>
      <w:r>
        <w:rPr>
          <w:sz w:val="18"/>
          <w:szCs w:val="18"/>
        </w:rPr>
        <w:tab/>
      </w:r>
      <w:r>
        <w:rPr>
          <w:sz w:val="18"/>
          <w:szCs w:val="18"/>
        </w:rPr>
        <w:tab/>
        <w:t xml:space="preserve">and preach the gospel to every creature, </w:t>
      </w:r>
      <w:r w:rsidRPr="00187ED8">
        <w:rPr>
          <w:sz w:val="18"/>
          <w:szCs w:val="18"/>
        </w:rPr>
        <w:t xml:space="preserve">baptizing them in the name of the Father, and of the Son, and of </w:t>
      </w:r>
      <w:r>
        <w:rPr>
          <w:sz w:val="18"/>
          <w:szCs w:val="18"/>
        </w:rPr>
        <w:tab/>
      </w:r>
      <w:r>
        <w:rPr>
          <w:sz w:val="18"/>
          <w:szCs w:val="18"/>
        </w:rPr>
        <w:tab/>
      </w:r>
      <w:r>
        <w:rPr>
          <w:sz w:val="18"/>
          <w:szCs w:val="18"/>
        </w:rPr>
        <w:tab/>
      </w:r>
      <w:r w:rsidRPr="00187ED8">
        <w:rPr>
          <w:sz w:val="18"/>
          <w:szCs w:val="18"/>
        </w:rPr>
        <w:t>the Holy Ghost:</w:t>
      </w:r>
      <w:r>
        <w:rPr>
          <w:sz w:val="18"/>
          <w:szCs w:val="18"/>
        </w:rPr>
        <w:t xml:space="preserve"> T</w:t>
      </w:r>
      <w:r w:rsidRPr="00187ED8">
        <w:rPr>
          <w:sz w:val="18"/>
          <w:szCs w:val="18"/>
        </w:rPr>
        <w:t xml:space="preserve">eaching them to observe all things whatsoever I have commanded you: </w:t>
      </w:r>
      <w:r w:rsidRPr="00E51B84">
        <w:rPr>
          <w:sz w:val="18"/>
          <w:szCs w:val="18"/>
        </w:rPr>
        <w:t xml:space="preserve">He that believeth </w:t>
      </w:r>
      <w:r>
        <w:rPr>
          <w:sz w:val="18"/>
          <w:szCs w:val="18"/>
        </w:rPr>
        <w:tab/>
      </w:r>
      <w:r>
        <w:rPr>
          <w:sz w:val="18"/>
          <w:szCs w:val="18"/>
        </w:rPr>
        <w:tab/>
      </w:r>
      <w:r>
        <w:rPr>
          <w:sz w:val="18"/>
          <w:szCs w:val="18"/>
        </w:rPr>
        <w:tab/>
      </w:r>
      <w:r w:rsidRPr="00E51B84">
        <w:rPr>
          <w:sz w:val="18"/>
          <w:szCs w:val="18"/>
        </w:rPr>
        <w:t>and is baptized shall be saved; but he that believeth not shall be damned.</w:t>
      </w:r>
      <w:r>
        <w:rPr>
          <w:sz w:val="18"/>
          <w:szCs w:val="18"/>
        </w:rPr>
        <w:t xml:space="preserve"> </w:t>
      </w:r>
      <w:r w:rsidRPr="00E51B84">
        <w:rPr>
          <w:rStyle w:val="verse-number"/>
          <w:sz w:val="18"/>
          <w:szCs w:val="18"/>
          <w:bdr w:val="none" w:sz="0" w:space="0" w:color="auto" w:frame="1"/>
        </w:rPr>
        <w:t xml:space="preserve"> </w:t>
      </w:r>
      <w:r w:rsidRPr="00E51B84">
        <w:rPr>
          <w:sz w:val="18"/>
          <w:szCs w:val="18"/>
        </w:rPr>
        <w:t xml:space="preserve">And these signs shall follow them </w:t>
      </w:r>
      <w:r>
        <w:rPr>
          <w:sz w:val="18"/>
          <w:szCs w:val="18"/>
        </w:rPr>
        <w:tab/>
      </w:r>
      <w:r>
        <w:rPr>
          <w:sz w:val="18"/>
          <w:szCs w:val="18"/>
        </w:rPr>
        <w:tab/>
      </w:r>
      <w:r w:rsidRPr="00E51B84">
        <w:rPr>
          <w:sz w:val="18"/>
          <w:szCs w:val="18"/>
        </w:rPr>
        <w:t>that believe; In my name shall they cast out devils; they shall speak with new tongues;</w:t>
      </w:r>
      <w:r>
        <w:rPr>
          <w:sz w:val="18"/>
          <w:szCs w:val="18"/>
        </w:rPr>
        <w:t xml:space="preserve"> </w:t>
      </w:r>
      <w:r w:rsidRPr="00E51B84">
        <w:rPr>
          <w:sz w:val="18"/>
          <w:szCs w:val="18"/>
        </w:rPr>
        <w:t xml:space="preserve">They shall take up </w:t>
      </w:r>
      <w:r>
        <w:rPr>
          <w:sz w:val="18"/>
          <w:szCs w:val="18"/>
        </w:rPr>
        <w:tab/>
      </w:r>
      <w:r>
        <w:rPr>
          <w:sz w:val="18"/>
          <w:szCs w:val="18"/>
        </w:rPr>
        <w:tab/>
      </w:r>
      <w:r>
        <w:rPr>
          <w:sz w:val="18"/>
          <w:szCs w:val="18"/>
        </w:rPr>
        <w:tab/>
      </w:r>
      <w:r w:rsidRPr="00E51B84">
        <w:rPr>
          <w:sz w:val="18"/>
          <w:szCs w:val="18"/>
        </w:rPr>
        <w:t>serpents; and if they drink any deadly thing, it shall not hurt them; they shall lay hands on th</w:t>
      </w:r>
      <w:r>
        <w:rPr>
          <w:sz w:val="18"/>
          <w:szCs w:val="18"/>
        </w:rPr>
        <w:t xml:space="preserve">e sick, and they </w:t>
      </w:r>
      <w:r>
        <w:rPr>
          <w:sz w:val="18"/>
          <w:szCs w:val="18"/>
        </w:rPr>
        <w:tab/>
      </w:r>
      <w:r>
        <w:rPr>
          <w:sz w:val="18"/>
          <w:szCs w:val="18"/>
        </w:rPr>
        <w:tab/>
      </w:r>
      <w:r>
        <w:rPr>
          <w:sz w:val="18"/>
          <w:szCs w:val="18"/>
        </w:rPr>
        <w:tab/>
        <w:t>shall recover. A</w:t>
      </w:r>
      <w:r w:rsidRPr="00187ED8">
        <w:rPr>
          <w:sz w:val="18"/>
          <w:szCs w:val="18"/>
        </w:rPr>
        <w:t xml:space="preserve">nd, lo, I am with you alway, </w:t>
      </w:r>
      <w:r w:rsidRPr="00187ED8">
        <w:rPr>
          <w:rStyle w:val="clarity-word"/>
          <w:sz w:val="18"/>
          <w:szCs w:val="18"/>
          <w:bdr w:val="none" w:sz="0" w:space="0" w:color="auto" w:frame="1"/>
        </w:rPr>
        <w:t>even</w:t>
      </w:r>
      <w:r w:rsidRPr="00187ED8">
        <w:rPr>
          <w:sz w:val="18"/>
          <w:szCs w:val="18"/>
        </w:rPr>
        <w:t xml:space="preserve"> unto the end of the world. Amen.</w:t>
      </w:r>
      <w:r>
        <w:rPr>
          <w:sz w:val="18"/>
          <w:szCs w:val="18"/>
        </w:rPr>
        <w:t>”</w:t>
      </w:r>
      <w:r>
        <w:rPr>
          <w:rFonts w:ascii="Palatino Linotype" w:eastAsia="Times New Roman" w:hAnsi="Palatino Linotype" w:cs="Times New Roman"/>
          <w:color w:val="333333"/>
          <w:sz w:val="27"/>
          <w:szCs w:val="27"/>
        </w:rPr>
        <w:t xml:space="preserve"> </w:t>
      </w:r>
    </w:p>
    <w:p w:rsidR="008B28C2" w:rsidRDefault="008B28C2" w:rsidP="008B28C2">
      <w:pPr>
        <w:pStyle w:val="NoSpacing"/>
        <w:rPr>
          <w:sz w:val="18"/>
          <w:szCs w:val="18"/>
        </w:rPr>
      </w:pPr>
    </w:p>
    <w:p w:rsidR="008B28C2" w:rsidRDefault="008B28C2" w:rsidP="008B28C2">
      <w:pPr>
        <w:pStyle w:val="NoSpacing"/>
        <w:rPr>
          <w:sz w:val="18"/>
          <w:szCs w:val="18"/>
        </w:rPr>
      </w:pPr>
    </w:p>
    <w:p w:rsidR="008B28C2" w:rsidRPr="00D4798B" w:rsidRDefault="008B28C2" w:rsidP="008B28C2">
      <w:pPr>
        <w:pStyle w:val="NoSpacing"/>
        <w:rPr>
          <w:b/>
          <w:sz w:val="18"/>
          <w:szCs w:val="18"/>
          <w:u w:val="single"/>
        </w:rPr>
      </w:pPr>
      <w:r>
        <w:rPr>
          <w:b/>
          <w:sz w:val="18"/>
          <w:szCs w:val="18"/>
          <w:u w:val="single"/>
        </w:rPr>
        <w:t>Jesus’ ascension into heaven</w:t>
      </w:r>
      <w:r w:rsidRPr="00D4798B">
        <w:rPr>
          <w:b/>
          <w:sz w:val="18"/>
          <w:szCs w:val="18"/>
          <w:u w:val="single"/>
        </w:rPr>
        <w:t xml:space="preserve"> (Mark 16:19-20; Luke 24:50-53)</w:t>
      </w:r>
    </w:p>
    <w:p w:rsidR="008B28C2" w:rsidRPr="00463123" w:rsidRDefault="008B28C2" w:rsidP="008B28C2">
      <w:pPr>
        <w:pStyle w:val="NoSpacing"/>
        <w:rPr>
          <w:sz w:val="18"/>
          <w:szCs w:val="18"/>
        </w:rPr>
      </w:pPr>
      <w:r>
        <w:rPr>
          <w:sz w:val="18"/>
          <w:szCs w:val="18"/>
        </w:rPr>
        <w:tab/>
      </w:r>
      <w:r w:rsidRPr="00E51B84">
        <w:rPr>
          <w:sz w:val="18"/>
          <w:szCs w:val="18"/>
        </w:rPr>
        <w:t xml:space="preserve">So then after the Lord had spoken unto them, </w:t>
      </w:r>
      <w:r w:rsidRPr="00463123">
        <w:rPr>
          <w:sz w:val="18"/>
          <w:szCs w:val="18"/>
        </w:rPr>
        <w:t>he led them out as far as to Bethany, and he lifted up his hands, and blessed them.</w:t>
      </w:r>
      <w:r>
        <w:rPr>
          <w:sz w:val="18"/>
          <w:szCs w:val="18"/>
        </w:rPr>
        <w:t xml:space="preserve"> </w:t>
      </w:r>
      <w:r w:rsidRPr="00463123">
        <w:rPr>
          <w:sz w:val="18"/>
          <w:szCs w:val="18"/>
        </w:rPr>
        <w:t xml:space="preserve">And it came to pass, while he blessed them, he was parted from them, and carried up </w:t>
      </w:r>
      <w:r>
        <w:rPr>
          <w:sz w:val="18"/>
          <w:szCs w:val="18"/>
        </w:rPr>
        <w:t xml:space="preserve">and received </w:t>
      </w:r>
      <w:r w:rsidRPr="00463123">
        <w:rPr>
          <w:sz w:val="18"/>
          <w:szCs w:val="18"/>
        </w:rPr>
        <w:t>into heaven</w:t>
      </w:r>
      <w:r>
        <w:rPr>
          <w:sz w:val="18"/>
          <w:szCs w:val="18"/>
        </w:rPr>
        <w:t xml:space="preserve">, </w:t>
      </w:r>
      <w:r w:rsidRPr="00E51B84">
        <w:rPr>
          <w:sz w:val="18"/>
          <w:szCs w:val="18"/>
        </w:rPr>
        <w:t>and sat on the right hand of God.</w:t>
      </w:r>
      <w:r>
        <w:rPr>
          <w:sz w:val="18"/>
          <w:szCs w:val="18"/>
        </w:rPr>
        <w:t xml:space="preserve"> </w:t>
      </w:r>
      <w:r w:rsidRPr="00463123">
        <w:rPr>
          <w:sz w:val="18"/>
          <w:szCs w:val="18"/>
        </w:rPr>
        <w:t xml:space="preserve">And they worshipped him, and </w:t>
      </w:r>
      <w:r>
        <w:rPr>
          <w:sz w:val="18"/>
          <w:szCs w:val="18"/>
        </w:rPr>
        <w:t xml:space="preserve">the disciples went forth and </w:t>
      </w:r>
      <w:r w:rsidRPr="00463123">
        <w:rPr>
          <w:sz w:val="18"/>
          <w:szCs w:val="18"/>
        </w:rPr>
        <w:t>return</w:t>
      </w:r>
      <w:r>
        <w:rPr>
          <w:sz w:val="18"/>
          <w:szCs w:val="18"/>
        </w:rPr>
        <w:t xml:space="preserve">ed to Jerusalem with great joy: </w:t>
      </w:r>
      <w:r w:rsidRPr="00E51B84">
        <w:rPr>
          <w:sz w:val="18"/>
          <w:szCs w:val="18"/>
        </w:rPr>
        <w:t xml:space="preserve">and preached every where, the Lord working with </w:t>
      </w:r>
      <w:r w:rsidRPr="00E51B84">
        <w:rPr>
          <w:rStyle w:val="clarity-word"/>
          <w:sz w:val="18"/>
          <w:szCs w:val="18"/>
          <w:bdr w:val="none" w:sz="0" w:space="0" w:color="auto" w:frame="1"/>
        </w:rPr>
        <w:t>them,</w:t>
      </w:r>
      <w:r w:rsidRPr="00E51B84">
        <w:rPr>
          <w:sz w:val="18"/>
          <w:szCs w:val="18"/>
        </w:rPr>
        <w:t xml:space="preserve"> and confirming the word with signs following. </w:t>
      </w:r>
      <w:r>
        <w:rPr>
          <w:sz w:val="18"/>
          <w:szCs w:val="18"/>
        </w:rPr>
        <w:t xml:space="preserve">And were </w:t>
      </w:r>
      <w:r w:rsidRPr="00463123">
        <w:rPr>
          <w:sz w:val="18"/>
          <w:szCs w:val="18"/>
        </w:rPr>
        <w:t>continually in the temple, praising and blessing God. Amen.</w:t>
      </w:r>
    </w:p>
    <w:p w:rsidR="008B28C2" w:rsidRDefault="008B28C2" w:rsidP="008B28C2">
      <w:pPr>
        <w:pStyle w:val="NoSpacing"/>
        <w:rPr>
          <w:sz w:val="18"/>
          <w:szCs w:val="18"/>
        </w:rPr>
      </w:pPr>
    </w:p>
    <w:p w:rsidR="008B28C2" w:rsidRPr="00EF258F" w:rsidRDefault="008B28C2" w:rsidP="008B28C2">
      <w:pPr>
        <w:pStyle w:val="NoSpacing"/>
        <w:rPr>
          <w:b/>
          <w:sz w:val="18"/>
          <w:szCs w:val="18"/>
          <w:u w:val="single"/>
        </w:rPr>
      </w:pPr>
      <w:r>
        <w:rPr>
          <w:b/>
          <w:sz w:val="18"/>
          <w:szCs w:val="18"/>
          <w:u w:val="single"/>
        </w:rPr>
        <w:t>Purpose of John’s gospel</w:t>
      </w:r>
      <w:r w:rsidRPr="00EF258F">
        <w:rPr>
          <w:b/>
          <w:sz w:val="18"/>
          <w:szCs w:val="18"/>
          <w:u w:val="single"/>
        </w:rPr>
        <w:t xml:space="preserve"> (John 20:30-31)</w:t>
      </w:r>
    </w:p>
    <w:p w:rsidR="008B28C2" w:rsidRPr="00030CA6" w:rsidRDefault="008B28C2" w:rsidP="008B28C2">
      <w:pPr>
        <w:pStyle w:val="NoSpacing"/>
        <w:rPr>
          <w:sz w:val="18"/>
          <w:szCs w:val="18"/>
        </w:rPr>
      </w:pPr>
      <w:r>
        <w:rPr>
          <w:sz w:val="18"/>
          <w:szCs w:val="18"/>
        </w:rPr>
        <w:tab/>
      </w:r>
      <w:r w:rsidRPr="00030CA6">
        <w:rPr>
          <w:sz w:val="18"/>
          <w:szCs w:val="18"/>
        </w:rPr>
        <w:t>And many other signs truly did Jesus in the presence of his disciples, which are not written in this book:</w:t>
      </w:r>
      <w:r>
        <w:rPr>
          <w:sz w:val="18"/>
          <w:szCs w:val="18"/>
        </w:rPr>
        <w:t xml:space="preserve"> </w:t>
      </w:r>
      <w:r w:rsidRPr="00030CA6">
        <w:rPr>
          <w:sz w:val="18"/>
          <w:szCs w:val="18"/>
        </w:rPr>
        <w:t>But these are written, that ye might believe that Jesus is the Christ, the Son of God; and that believing ye might have life through his name.</w:t>
      </w:r>
    </w:p>
    <w:p w:rsidR="008B28C2" w:rsidRDefault="008B28C2" w:rsidP="008B28C2">
      <w:pPr>
        <w:pStyle w:val="NoSpacing"/>
        <w:rPr>
          <w:sz w:val="18"/>
          <w:szCs w:val="18"/>
        </w:rPr>
      </w:pPr>
    </w:p>
    <w:p w:rsidR="008B28C2" w:rsidRPr="008C78CC" w:rsidRDefault="008B28C2" w:rsidP="008B28C2">
      <w:pPr>
        <w:pStyle w:val="NoSpacing"/>
        <w:rPr>
          <w:b/>
          <w:sz w:val="18"/>
          <w:szCs w:val="18"/>
          <w:u w:val="single"/>
        </w:rPr>
      </w:pPr>
      <w:r w:rsidRPr="008C78CC">
        <w:rPr>
          <w:b/>
          <w:sz w:val="18"/>
          <w:szCs w:val="18"/>
          <w:u w:val="single"/>
        </w:rPr>
        <w:t>Jesus teaches his apostles and others for 40 days after His resurrection (Acts 1:1-3;)</w:t>
      </w:r>
    </w:p>
    <w:p w:rsidR="008B28C2" w:rsidRDefault="008B28C2" w:rsidP="008B28C2">
      <w:pPr>
        <w:pStyle w:val="NoSpacing"/>
        <w:rPr>
          <w:sz w:val="18"/>
          <w:szCs w:val="18"/>
        </w:rPr>
      </w:pPr>
      <w:r>
        <w:rPr>
          <w:sz w:val="18"/>
          <w:szCs w:val="18"/>
        </w:rPr>
        <w:tab/>
        <w:t>[And Peter wrote, saying,]</w:t>
      </w:r>
    </w:p>
    <w:p w:rsidR="008B28C2" w:rsidRDefault="008B28C2" w:rsidP="008B28C2">
      <w:pPr>
        <w:pStyle w:val="NoSpacing"/>
        <w:rPr>
          <w:sz w:val="18"/>
          <w:szCs w:val="18"/>
        </w:rPr>
      </w:pPr>
    </w:p>
    <w:p w:rsidR="008B28C2" w:rsidRPr="008374E5" w:rsidRDefault="008B28C2" w:rsidP="008B28C2">
      <w:pPr>
        <w:pStyle w:val="NoSpacing"/>
        <w:rPr>
          <w:sz w:val="18"/>
          <w:szCs w:val="18"/>
        </w:rPr>
      </w:pPr>
      <w:r>
        <w:rPr>
          <w:sz w:val="18"/>
          <w:szCs w:val="18"/>
        </w:rPr>
        <w:tab/>
      </w:r>
      <w:r>
        <w:rPr>
          <w:sz w:val="18"/>
          <w:szCs w:val="18"/>
        </w:rPr>
        <w:tab/>
        <w:t>“</w:t>
      </w:r>
      <w:r w:rsidRPr="008374E5">
        <w:rPr>
          <w:sz w:val="18"/>
          <w:szCs w:val="18"/>
        </w:rPr>
        <w:t>The former treatise have </w:t>
      </w:r>
      <w:r w:rsidRPr="008374E5">
        <w:rPr>
          <w:rStyle w:val="study-note-ref"/>
          <w:sz w:val="18"/>
          <w:szCs w:val="18"/>
          <w:bdr w:val="none" w:sz="0" w:space="0" w:color="auto" w:frame="1"/>
        </w:rPr>
        <w:t>I</w:t>
      </w:r>
      <w:r w:rsidRPr="008374E5">
        <w:rPr>
          <w:sz w:val="18"/>
          <w:szCs w:val="18"/>
        </w:rPr>
        <w:t> made, O </w:t>
      </w:r>
      <w:r w:rsidRPr="008374E5">
        <w:rPr>
          <w:rStyle w:val="study-note-ref"/>
          <w:sz w:val="18"/>
          <w:szCs w:val="18"/>
          <w:bdr w:val="none" w:sz="0" w:space="0" w:color="auto" w:frame="1"/>
        </w:rPr>
        <w:t>Theophilus</w:t>
      </w:r>
      <w:r w:rsidRPr="008374E5">
        <w:rPr>
          <w:sz w:val="18"/>
          <w:szCs w:val="18"/>
        </w:rPr>
        <w:t>, of all that Jesus began both to do and teach,</w:t>
      </w:r>
      <w:r>
        <w:rPr>
          <w:sz w:val="18"/>
          <w:szCs w:val="18"/>
        </w:rPr>
        <w:t xml:space="preserve"> </w:t>
      </w:r>
      <w:r w:rsidRPr="008374E5">
        <w:rPr>
          <w:sz w:val="18"/>
          <w:szCs w:val="18"/>
        </w:rPr>
        <w:t xml:space="preserve">Until the day </w:t>
      </w:r>
      <w:r>
        <w:rPr>
          <w:sz w:val="18"/>
          <w:szCs w:val="18"/>
        </w:rPr>
        <w:tab/>
      </w:r>
      <w:r>
        <w:rPr>
          <w:sz w:val="18"/>
          <w:szCs w:val="18"/>
        </w:rPr>
        <w:tab/>
      </w:r>
      <w:r>
        <w:rPr>
          <w:sz w:val="18"/>
          <w:szCs w:val="18"/>
        </w:rPr>
        <w:tab/>
      </w:r>
      <w:r w:rsidRPr="008374E5">
        <w:rPr>
          <w:sz w:val="18"/>
          <w:szCs w:val="18"/>
        </w:rPr>
        <w:t>in which he was taken up, after that he through the Holy Ghost had given </w:t>
      </w:r>
      <w:r w:rsidRPr="008374E5">
        <w:rPr>
          <w:rStyle w:val="study-note-ref"/>
          <w:sz w:val="18"/>
          <w:szCs w:val="18"/>
          <w:bdr w:val="none" w:sz="0" w:space="0" w:color="auto" w:frame="1"/>
        </w:rPr>
        <w:t>commandments</w:t>
      </w:r>
      <w:r w:rsidRPr="008374E5">
        <w:rPr>
          <w:sz w:val="18"/>
          <w:szCs w:val="18"/>
        </w:rPr>
        <w:t xml:space="preserve"> unto the apostles </w:t>
      </w:r>
      <w:r>
        <w:rPr>
          <w:sz w:val="18"/>
          <w:szCs w:val="18"/>
        </w:rPr>
        <w:tab/>
      </w:r>
      <w:r>
        <w:rPr>
          <w:sz w:val="18"/>
          <w:szCs w:val="18"/>
        </w:rPr>
        <w:tab/>
      </w:r>
      <w:r w:rsidRPr="008374E5">
        <w:rPr>
          <w:sz w:val="18"/>
          <w:szCs w:val="18"/>
        </w:rPr>
        <w:t>whom he had chosen:</w:t>
      </w:r>
      <w:r>
        <w:rPr>
          <w:sz w:val="18"/>
          <w:szCs w:val="18"/>
        </w:rPr>
        <w:t xml:space="preserve"> </w:t>
      </w:r>
      <w:r w:rsidRPr="008374E5">
        <w:rPr>
          <w:sz w:val="18"/>
          <w:szCs w:val="18"/>
        </w:rPr>
        <w:t>To whom also he </w:t>
      </w:r>
      <w:r w:rsidRPr="008374E5">
        <w:rPr>
          <w:rStyle w:val="study-note-ref"/>
          <w:sz w:val="18"/>
          <w:szCs w:val="18"/>
          <w:bdr w:val="none" w:sz="0" w:space="0" w:color="auto" w:frame="1"/>
        </w:rPr>
        <w:t>shewed</w:t>
      </w:r>
      <w:r w:rsidRPr="008374E5">
        <w:rPr>
          <w:sz w:val="18"/>
          <w:szCs w:val="18"/>
        </w:rPr>
        <w:t> himself alive after his </w:t>
      </w:r>
      <w:r w:rsidRPr="008374E5">
        <w:rPr>
          <w:rStyle w:val="study-note-ref"/>
          <w:sz w:val="18"/>
          <w:szCs w:val="18"/>
          <w:bdr w:val="none" w:sz="0" w:space="0" w:color="auto" w:frame="1"/>
        </w:rPr>
        <w:t>passion</w:t>
      </w:r>
      <w:r w:rsidRPr="008374E5">
        <w:rPr>
          <w:sz w:val="18"/>
          <w:szCs w:val="18"/>
        </w:rPr>
        <w:t xml:space="preserve"> by many infallible proofs, </w:t>
      </w:r>
      <w:r>
        <w:rPr>
          <w:sz w:val="18"/>
          <w:szCs w:val="18"/>
        </w:rPr>
        <w:tab/>
      </w:r>
      <w:r>
        <w:rPr>
          <w:sz w:val="18"/>
          <w:szCs w:val="18"/>
        </w:rPr>
        <w:tab/>
      </w:r>
      <w:r>
        <w:rPr>
          <w:sz w:val="18"/>
          <w:szCs w:val="18"/>
        </w:rPr>
        <w:tab/>
      </w:r>
      <w:r w:rsidRPr="008374E5">
        <w:rPr>
          <w:sz w:val="18"/>
          <w:szCs w:val="18"/>
        </w:rPr>
        <w:t>being seen of them forty days, and speaking of the things </w:t>
      </w:r>
      <w:r w:rsidRPr="008374E5">
        <w:rPr>
          <w:rStyle w:val="study-note-ref"/>
          <w:sz w:val="18"/>
          <w:szCs w:val="18"/>
          <w:bdr w:val="none" w:sz="0" w:space="0" w:color="auto" w:frame="1"/>
        </w:rPr>
        <w:t>pertaining</w:t>
      </w:r>
      <w:r w:rsidRPr="008374E5">
        <w:rPr>
          <w:sz w:val="18"/>
          <w:szCs w:val="18"/>
        </w:rPr>
        <w:t> to the kingdom of God.</w:t>
      </w:r>
      <w:r>
        <w:rPr>
          <w:sz w:val="18"/>
          <w:szCs w:val="18"/>
        </w:rPr>
        <w:t>”</w:t>
      </w:r>
    </w:p>
    <w:p w:rsidR="008B28C2" w:rsidRPr="008C78CC" w:rsidRDefault="008B28C2" w:rsidP="008B28C2">
      <w:pPr>
        <w:pStyle w:val="NoSpacing"/>
        <w:rPr>
          <w:b/>
          <w:sz w:val="18"/>
          <w:szCs w:val="18"/>
          <w:u w:val="single"/>
        </w:rPr>
      </w:pPr>
    </w:p>
    <w:p w:rsidR="008B28C2" w:rsidRPr="008C78CC" w:rsidRDefault="008B28C2" w:rsidP="008B28C2">
      <w:pPr>
        <w:pStyle w:val="NoSpacing"/>
        <w:rPr>
          <w:b/>
          <w:sz w:val="18"/>
          <w:szCs w:val="18"/>
          <w:u w:val="single"/>
        </w:rPr>
      </w:pPr>
      <w:r w:rsidRPr="008C78CC">
        <w:rPr>
          <w:b/>
          <w:sz w:val="18"/>
          <w:szCs w:val="18"/>
          <w:u w:val="single"/>
        </w:rPr>
        <w:t>Jesus Christ is known as The Father of Mercies &amp; the God of All Comfort (2 Cor 1:3-4)</w:t>
      </w:r>
    </w:p>
    <w:p w:rsidR="008B28C2" w:rsidRDefault="008B28C2" w:rsidP="008B28C2">
      <w:pPr>
        <w:pStyle w:val="NoSpacing"/>
        <w:rPr>
          <w:sz w:val="18"/>
          <w:szCs w:val="18"/>
        </w:rPr>
      </w:pPr>
      <w:r>
        <w:rPr>
          <w:sz w:val="18"/>
          <w:szCs w:val="18"/>
        </w:rPr>
        <w:tab/>
        <w:t>[And Paul spake, saying,]</w:t>
      </w:r>
    </w:p>
    <w:p w:rsidR="008B28C2" w:rsidRDefault="008B28C2" w:rsidP="008B28C2">
      <w:pPr>
        <w:pStyle w:val="NoSpacing"/>
        <w:rPr>
          <w:sz w:val="18"/>
          <w:szCs w:val="18"/>
        </w:rPr>
      </w:pPr>
    </w:p>
    <w:p w:rsidR="008B28C2" w:rsidRPr="00E4721F" w:rsidRDefault="008B28C2" w:rsidP="008B28C2">
      <w:pPr>
        <w:pStyle w:val="NoSpacing"/>
        <w:rPr>
          <w:sz w:val="18"/>
          <w:szCs w:val="18"/>
        </w:rPr>
      </w:pPr>
      <w:r>
        <w:rPr>
          <w:sz w:val="18"/>
          <w:szCs w:val="18"/>
        </w:rPr>
        <w:tab/>
      </w:r>
      <w:r>
        <w:rPr>
          <w:sz w:val="18"/>
          <w:szCs w:val="18"/>
        </w:rPr>
        <w:tab/>
        <w:t>“</w:t>
      </w:r>
      <w:r w:rsidRPr="008374E5">
        <w:rPr>
          <w:sz w:val="18"/>
          <w:szCs w:val="18"/>
        </w:rPr>
        <w:t>Blessed </w:t>
      </w:r>
      <w:r w:rsidRPr="008374E5">
        <w:rPr>
          <w:rStyle w:val="clarity-word"/>
          <w:sz w:val="18"/>
          <w:szCs w:val="18"/>
          <w:bdr w:val="none" w:sz="0" w:space="0" w:color="auto" w:frame="1"/>
        </w:rPr>
        <w:t>be</w:t>
      </w:r>
      <w:r w:rsidRPr="008374E5">
        <w:rPr>
          <w:sz w:val="18"/>
          <w:szCs w:val="18"/>
        </w:rPr>
        <w:t> God, even the Father of our Lord Jesus Christ, the Father of </w:t>
      </w:r>
      <w:r w:rsidRPr="008374E5">
        <w:rPr>
          <w:rStyle w:val="study-note-ref"/>
          <w:sz w:val="18"/>
          <w:szCs w:val="18"/>
          <w:bdr w:val="none" w:sz="0" w:space="0" w:color="auto" w:frame="1"/>
        </w:rPr>
        <w:t>mercies</w:t>
      </w:r>
      <w:r w:rsidRPr="008374E5">
        <w:rPr>
          <w:sz w:val="18"/>
          <w:szCs w:val="18"/>
        </w:rPr>
        <w:t>, and the God of all </w:t>
      </w:r>
      <w:r w:rsidRPr="008374E5">
        <w:rPr>
          <w:rStyle w:val="study-note-ref"/>
          <w:sz w:val="18"/>
          <w:szCs w:val="18"/>
          <w:bdr w:val="none" w:sz="0" w:space="0" w:color="auto" w:frame="1"/>
        </w:rPr>
        <w:t>comfort</w:t>
      </w:r>
      <w:r w:rsidRPr="008374E5">
        <w:rPr>
          <w:sz w:val="18"/>
          <w:szCs w:val="18"/>
        </w:rPr>
        <w:t xml:space="preserve">; </w:t>
      </w:r>
      <w:r>
        <w:rPr>
          <w:sz w:val="18"/>
          <w:szCs w:val="18"/>
        </w:rPr>
        <w:tab/>
      </w:r>
      <w:r>
        <w:rPr>
          <w:sz w:val="18"/>
          <w:szCs w:val="18"/>
        </w:rPr>
        <w:tab/>
      </w:r>
      <w:r w:rsidRPr="008374E5">
        <w:rPr>
          <w:sz w:val="18"/>
          <w:szCs w:val="18"/>
        </w:rPr>
        <w:t>Who comforteth us in all our </w:t>
      </w:r>
      <w:r w:rsidRPr="008374E5">
        <w:rPr>
          <w:rStyle w:val="study-note-ref"/>
          <w:sz w:val="18"/>
          <w:szCs w:val="18"/>
          <w:bdr w:val="none" w:sz="0" w:space="0" w:color="auto" w:frame="1"/>
        </w:rPr>
        <w:t>tribulation</w:t>
      </w:r>
      <w:r w:rsidRPr="008374E5">
        <w:rPr>
          <w:sz w:val="18"/>
          <w:szCs w:val="18"/>
        </w:rPr>
        <w:t xml:space="preserve">, that we may be able to comfort them which are in any trouble, by </w:t>
      </w:r>
      <w:r>
        <w:rPr>
          <w:sz w:val="18"/>
          <w:szCs w:val="18"/>
        </w:rPr>
        <w:tab/>
      </w:r>
      <w:r>
        <w:rPr>
          <w:sz w:val="18"/>
          <w:szCs w:val="18"/>
        </w:rPr>
        <w:tab/>
      </w:r>
      <w:r>
        <w:rPr>
          <w:sz w:val="18"/>
          <w:szCs w:val="18"/>
        </w:rPr>
        <w:tab/>
      </w:r>
      <w:r w:rsidRPr="008374E5">
        <w:rPr>
          <w:sz w:val="18"/>
          <w:szCs w:val="18"/>
        </w:rPr>
        <w:t>the </w:t>
      </w:r>
      <w:r w:rsidRPr="008374E5">
        <w:rPr>
          <w:rStyle w:val="study-note-ref"/>
          <w:sz w:val="18"/>
          <w:szCs w:val="18"/>
          <w:bdr w:val="none" w:sz="0" w:space="0" w:color="auto" w:frame="1"/>
        </w:rPr>
        <w:t>comfort</w:t>
      </w:r>
      <w:r w:rsidRPr="008374E5">
        <w:rPr>
          <w:sz w:val="18"/>
          <w:szCs w:val="18"/>
        </w:rPr>
        <w:t> wherewith we ourselves are comforted of God.</w:t>
      </w:r>
      <w:r>
        <w:rPr>
          <w:sz w:val="18"/>
          <w:szCs w:val="18"/>
        </w:rPr>
        <w:t>”</w:t>
      </w:r>
    </w:p>
    <w:p w:rsidR="008B28C2" w:rsidRDefault="008B28C2" w:rsidP="008B28C2"/>
    <w:p w:rsidR="008B28C2" w:rsidRDefault="008B28C2" w:rsidP="008B28C2">
      <w:pPr>
        <w:jc w:val="center"/>
      </w:pPr>
    </w:p>
    <w:p w:rsidR="00617798" w:rsidRPr="007B2AA5" w:rsidRDefault="00617798" w:rsidP="00617798">
      <w:pPr>
        <w:pStyle w:val="NoSpacing"/>
      </w:pPr>
    </w:p>
    <w:p w:rsidR="00617798" w:rsidRPr="007B2AA5" w:rsidRDefault="00617798" w:rsidP="00617798">
      <w:pPr>
        <w:pStyle w:val="NoSpacing"/>
      </w:pPr>
    </w:p>
    <w:p w:rsidR="00617798" w:rsidRPr="007B2AA5" w:rsidRDefault="00617798" w:rsidP="00617798">
      <w:pPr>
        <w:pStyle w:val="NoSpacing"/>
        <w:jc w:val="center"/>
      </w:pPr>
      <w:r w:rsidRPr="007B2AA5">
        <w:rPr>
          <w:noProof/>
        </w:rPr>
        <w:drawing>
          <wp:inline distT="0" distB="0" distL="0" distR="0">
            <wp:extent cx="3524250" cy="2505075"/>
            <wp:effectExtent l="19050" t="0" r="0" b="0"/>
            <wp:docPr id="111" name="Picture 1" descr="paul-pr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ul-preaching"/>
                    <pic:cNvPicPr>
                      <a:picLocks noChangeAspect="1" noChangeArrowheads="1"/>
                    </pic:cNvPicPr>
                  </pic:nvPicPr>
                  <pic:blipFill>
                    <a:blip r:embed="rId34"/>
                    <a:srcRect/>
                    <a:stretch>
                      <a:fillRect/>
                    </a:stretch>
                  </pic:blipFill>
                  <pic:spPr bwMode="auto">
                    <a:xfrm>
                      <a:off x="0" y="0"/>
                      <a:ext cx="3524250" cy="2505075"/>
                    </a:xfrm>
                    <a:prstGeom prst="rect">
                      <a:avLst/>
                    </a:prstGeom>
                    <a:noFill/>
                    <a:ln w="9525">
                      <a:noFill/>
                      <a:miter lim="800000"/>
                      <a:headEnd/>
                      <a:tailEnd/>
                    </a:ln>
                  </pic:spPr>
                </pic:pic>
              </a:graphicData>
            </a:graphic>
          </wp:inline>
        </w:drawing>
      </w:r>
    </w:p>
    <w:p w:rsidR="00617798" w:rsidRPr="007B2AA5" w:rsidRDefault="00617798" w:rsidP="00617798">
      <w:pPr>
        <w:pStyle w:val="NoSpacing"/>
      </w:pPr>
    </w:p>
    <w:p w:rsidR="00617798" w:rsidRPr="007B2AA5" w:rsidRDefault="00617798" w:rsidP="00617798">
      <w:pPr>
        <w:pStyle w:val="NoSpacing"/>
      </w:pPr>
    </w:p>
    <w:p w:rsidR="00617798" w:rsidRDefault="00617798" w:rsidP="00617798">
      <w:pPr>
        <w:pStyle w:val="NoSpacing"/>
        <w:jc w:val="center"/>
        <w:rPr>
          <w:b/>
          <w:i/>
          <w:sz w:val="40"/>
          <w:szCs w:val="40"/>
        </w:rPr>
      </w:pPr>
      <w:r>
        <w:rPr>
          <w:b/>
          <w:i/>
          <w:sz w:val="40"/>
          <w:szCs w:val="40"/>
        </w:rPr>
        <w:t>CHAPTER 7:</w:t>
      </w:r>
    </w:p>
    <w:p w:rsidR="00617798" w:rsidRDefault="00617798" w:rsidP="00617798">
      <w:pPr>
        <w:pStyle w:val="NoSpacing"/>
        <w:jc w:val="center"/>
        <w:rPr>
          <w:b/>
          <w:i/>
          <w:sz w:val="40"/>
          <w:szCs w:val="40"/>
        </w:rPr>
      </w:pPr>
    </w:p>
    <w:p w:rsidR="00617798" w:rsidRDefault="00617798" w:rsidP="00617798">
      <w:pPr>
        <w:pStyle w:val="NoSpacing"/>
        <w:jc w:val="center"/>
        <w:rPr>
          <w:b/>
          <w:i/>
          <w:sz w:val="40"/>
          <w:szCs w:val="40"/>
        </w:rPr>
      </w:pPr>
      <w:r>
        <w:rPr>
          <w:b/>
          <w:i/>
          <w:sz w:val="40"/>
          <w:szCs w:val="40"/>
        </w:rPr>
        <w:t xml:space="preserve">ISRAEL IN </w:t>
      </w:r>
    </w:p>
    <w:p w:rsidR="00617798" w:rsidRDefault="00617798" w:rsidP="00617798">
      <w:pPr>
        <w:pStyle w:val="NoSpacing"/>
        <w:jc w:val="center"/>
        <w:rPr>
          <w:b/>
          <w:i/>
          <w:sz w:val="40"/>
          <w:szCs w:val="40"/>
        </w:rPr>
      </w:pPr>
    </w:p>
    <w:p w:rsidR="00617798" w:rsidRDefault="00617798" w:rsidP="00617798">
      <w:pPr>
        <w:pStyle w:val="NoSpacing"/>
        <w:jc w:val="center"/>
        <w:rPr>
          <w:b/>
          <w:i/>
          <w:sz w:val="40"/>
          <w:szCs w:val="40"/>
        </w:rPr>
      </w:pPr>
      <w:r>
        <w:rPr>
          <w:b/>
          <w:i/>
          <w:sz w:val="40"/>
          <w:szCs w:val="40"/>
        </w:rPr>
        <w:t>THE NEW TESTAMENT</w:t>
      </w:r>
    </w:p>
    <w:p w:rsidR="00617798" w:rsidRDefault="00617798" w:rsidP="00617798">
      <w:pPr>
        <w:pStyle w:val="NoSpacing"/>
        <w:jc w:val="center"/>
        <w:rPr>
          <w:b/>
          <w:i/>
          <w:sz w:val="40"/>
          <w:szCs w:val="40"/>
        </w:rPr>
      </w:pPr>
    </w:p>
    <w:p w:rsidR="00617798" w:rsidRDefault="00617798" w:rsidP="00617798">
      <w:pPr>
        <w:pStyle w:val="NoSpacing"/>
        <w:jc w:val="center"/>
        <w:rPr>
          <w:b/>
          <w:i/>
          <w:sz w:val="40"/>
          <w:szCs w:val="40"/>
        </w:rPr>
      </w:pPr>
      <w:r>
        <w:rPr>
          <w:b/>
          <w:i/>
          <w:sz w:val="40"/>
          <w:szCs w:val="40"/>
        </w:rPr>
        <w:t>&amp; BOOK OF MORMON</w:t>
      </w:r>
    </w:p>
    <w:p w:rsidR="00617798" w:rsidRDefault="00617798" w:rsidP="00617798">
      <w:pPr>
        <w:pStyle w:val="NoSpacing"/>
        <w:jc w:val="center"/>
        <w:rPr>
          <w:b/>
          <w:i/>
          <w:sz w:val="40"/>
          <w:szCs w:val="40"/>
        </w:rPr>
      </w:pPr>
    </w:p>
    <w:p w:rsidR="00617798" w:rsidRDefault="00617798" w:rsidP="00617798">
      <w:pPr>
        <w:pStyle w:val="NoSpacing"/>
        <w:jc w:val="center"/>
        <w:rPr>
          <w:b/>
          <w:i/>
          <w:sz w:val="40"/>
          <w:szCs w:val="40"/>
        </w:rPr>
      </w:pPr>
      <w:r>
        <w:rPr>
          <w:b/>
          <w:i/>
          <w:noProof/>
          <w:sz w:val="40"/>
          <w:szCs w:val="40"/>
        </w:rPr>
        <w:drawing>
          <wp:inline distT="0" distB="0" distL="0" distR="0">
            <wp:extent cx="4105275" cy="2314575"/>
            <wp:effectExtent l="19050" t="0" r="9525" b="0"/>
            <wp:docPr id="122" name="Picture 75" descr="maxres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xresdefault"/>
                    <pic:cNvPicPr>
                      <a:picLocks noChangeAspect="1" noChangeArrowheads="1"/>
                    </pic:cNvPicPr>
                  </pic:nvPicPr>
                  <pic:blipFill>
                    <a:blip r:embed="rId35" cstate="print"/>
                    <a:srcRect/>
                    <a:stretch>
                      <a:fillRect/>
                    </a:stretch>
                  </pic:blipFill>
                  <pic:spPr bwMode="auto">
                    <a:xfrm>
                      <a:off x="0" y="0"/>
                      <a:ext cx="4105275" cy="2314575"/>
                    </a:xfrm>
                    <a:prstGeom prst="rect">
                      <a:avLst/>
                    </a:prstGeom>
                    <a:noFill/>
                    <a:ln w="9525">
                      <a:noFill/>
                      <a:miter lim="800000"/>
                      <a:headEnd/>
                      <a:tailEnd/>
                    </a:ln>
                  </pic:spPr>
                </pic:pic>
              </a:graphicData>
            </a:graphic>
          </wp:inline>
        </w:drawing>
      </w:r>
    </w:p>
    <w:p w:rsidR="00617798" w:rsidRDefault="00617798" w:rsidP="00617798">
      <w:pPr>
        <w:pStyle w:val="NoSpacing"/>
      </w:pPr>
    </w:p>
    <w:p w:rsidR="009C743B" w:rsidRDefault="009C743B" w:rsidP="00617798">
      <w:pPr>
        <w:pStyle w:val="NoSpacing"/>
      </w:pPr>
    </w:p>
    <w:p w:rsidR="00617798" w:rsidRDefault="00617798" w:rsidP="00617798">
      <w:pPr>
        <w:pStyle w:val="NoSpacing"/>
        <w:jc w:val="center"/>
        <w:rPr>
          <w:b/>
          <w:i/>
          <w:sz w:val="28"/>
          <w:szCs w:val="28"/>
          <w:u w:val="single"/>
        </w:rPr>
      </w:pPr>
      <w:r>
        <w:rPr>
          <w:b/>
          <w:i/>
          <w:sz w:val="28"/>
          <w:szCs w:val="28"/>
          <w:u w:val="single"/>
        </w:rPr>
        <w:lastRenderedPageBreak/>
        <w:t>7</w:t>
      </w:r>
      <w:r w:rsidR="00C81909">
        <w:rPr>
          <w:b/>
          <w:i/>
          <w:sz w:val="28"/>
          <w:szCs w:val="28"/>
          <w:u w:val="single"/>
        </w:rPr>
        <w:t>.1</w:t>
      </w:r>
    </w:p>
    <w:p w:rsidR="00617798" w:rsidRDefault="00617798" w:rsidP="00617798">
      <w:pPr>
        <w:pStyle w:val="NoSpacing"/>
        <w:jc w:val="center"/>
        <w:rPr>
          <w:b/>
          <w:i/>
          <w:sz w:val="28"/>
          <w:szCs w:val="28"/>
          <w:u w:val="single"/>
        </w:rPr>
      </w:pPr>
      <w:r>
        <w:rPr>
          <w:b/>
          <w:i/>
          <w:sz w:val="28"/>
          <w:szCs w:val="28"/>
          <w:u w:val="single"/>
        </w:rPr>
        <w:t xml:space="preserve">FROM THE LIFE OF THE APOSTLE PETER &amp; </w:t>
      </w:r>
    </w:p>
    <w:p w:rsidR="00617798" w:rsidRPr="00C0525A" w:rsidRDefault="00617798" w:rsidP="00617798">
      <w:pPr>
        <w:pStyle w:val="NoSpacing"/>
        <w:jc w:val="center"/>
        <w:rPr>
          <w:b/>
          <w:i/>
          <w:sz w:val="28"/>
          <w:szCs w:val="28"/>
          <w:u w:val="single"/>
        </w:rPr>
      </w:pPr>
      <w:r>
        <w:rPr>
          <w:b/>
          <w:i/>
          <w:sz w:val="28"/>
          <w:szCs w:val="28"/>
          <w:u w:val="single"/>
        </w:rPr>
        <w:t>STEPHEN, AN ASSISTANT TO THE TWELVE</w:t>
      </w:r>
    </w:p>
    <w:p w:rsidR="00617798" w:rsidRDefault="00617798" w:rsidP="00617798">
      <w:pPr>
        <w:pStyle w:val="NoSpacing"/>
        <w:jc w:val="center"/>
        <w:rPr>
          <w:b/>
          <w:sz w:val="28"/>
          <w:szCs w:val="28"/>
        </w:rPr>
      </w:pPr>
    </w:p>
    <w:p w:rsidR="00617798" w:rsidRDefault="00617798" w:rsidP="00617798">
      <w:pPr>
        <w:pStyle w:val="NoSpacing"/>
        <w:jc w:val="center"/>
        <w:rPr>
          <w:b/>
          <w:i/>
          <w:sz w:val="24"/>
          <w:szCs w:val="24"/>
        </w:rPr>
      </w:pPr>
      <w:r>
        <w:rPr>
          <w:b/>
          <w:i/>
          <w:sz w:val="24"/>
          <w:szCs w:val="24"/>
        </w:rPr>
        <w:t>-APPROX 34-40 A.D.-</w:t>
      </w:r>
    </w:p>
    <w:p w:rsidR="00617798" w:rsidRPr="007B2AA5" w:rsidRDefault="00617798" w:rsidP="00617798">
      <w:pPr>
        <w:pStyle w:val="NoSpacing"/>
        <w:jc w:val="center"/>
        <w:rPr>
          <w:b/>
          <w:i/>
          <w:sz w:val="24"/>
          <w:szCs w:val="24"/>
        </w:rPr>
      </w:pPr>
    </w:p>
    <w:p w:rsidR="00617798" w:rsidRPr="007D1CB0" w:rsidRDefault="00617798" w:rsidP="00617798">
      <w:pPr>
        <w:pStyle w:val="NoSpacing"/>
        <w:rPr>
          <w:b/>
          <w:sz w:val="18"/>
          <w:szCs w:val="18"/>
          <w:u w:val="single"/>
        </w:rPr>
      </w:pPr>
      <w:r w:rsidRPr="007D1CB0">
        <w:rPr>
          <w:b/>
          <w:sz w:val="18"/>
          <w:szCs w:val="18"/>
          <w:u w:val="single"/>
        </w:rPr>
        <w:t>Peter declares that Jesus is Lord over all the House of Israel (Acts 2:32-36)</w:t>
      </w:r>
    </w:p>
    <w:p w:rsidR="00617798" w:rsidRDefault="00617798" w:rsidP="00617798">
      <w:pPr>
        <w:pStyle w:val="NoSpacing"/>
        <w:rPr>
          <w:sz w:val="18"/>
          <w:szCs w:val="18"/>
        </w:rPr>
      </w:pPr>
      <w:r>
        <w:rPr>
          <w:sz w:val="18"/>
          <w:szCs w:val="18"/>
        </w:rPr>
        <w:tab/>
      </w:r>
      <w:r w:rsidRPr="00506360">
        <w:rPr>
          <w:sz w:val="18"/>
          <w:szCs w:val="18"/>
        </w:rPr>
        <w:t>This Jesus hath God </w:t>
      </w:r>
      <w:r w:rsidRPr="00506360">
        <w:rPr>
          <w:rStyle w:val="study-note-ref"/>
          <w:sz w:val="18"/>
          <w:szCs w:val="18"/>
          <w:bdr w:val="none" w:sz="0" w:space="0" w:color="auto" w:frame="1"/>
        </w:rPr>
        <w:t>raised</w:t>
      </w:r>
      <w:r w:rsidRPr="00506360">
        <w:rPr>
          <w:sz w:val="18"/>
          <w:szCs w:val="18"/>
        </w:rPr>
        <w:t> up, whereof we all are </w:t>
      </w:r>
      <w:r w:rsidRPr="00506360">
        <w:rPr>
          <w:rStyle w:val="study-note-ref"/>
          <w:sz w:val="18"/>
          <w:szCs w:val="18"/>
          <w:bdr w:val="none" w:sz="0" w:space="0" w:color="auto" w:frame="1"/>
        </w:rPr>
        <w:t>witnesses</w:t>
      </w:r>
      <w:r w:rsidRPr="00506360">
        <w:rPr>
          <w:sz w:val="18"/>
          <w:szCs w:val="18"/>
        </w:rPr>
        <w:t>.</w:t>
      </w:r>
      <w:r>
        <w:rPr>
          <w:sz w:val="18"/>
          <w:szCs w:val="18"/>
        </w:rPr>
        <w:t xml:space="preserve"> </w:t>
      </w:r>
      <w:r w:rsidRPr="00506360">
        <w:rPr>
          <w:sz w:val="18"/>
          <w:szCs w:val="18"/>
        </w:rPr>
        <w:t>Therefore being </w:t>
      </w:r>
      <w:r w:rsidRPr="00506360">
        <w:rPr>
          <w:rStyle w:val="study-note-ref"/>
          <w:sz w:val="18"/>
          <w:szCs w:val="18"/>
          <w:bdr w:val="none" w:sz="0" w:space="0" w:color="auto" w:frame="1"/>
        </w:rPr>
        <w:t>by</w:t>
      </w:r>
      <w:r w:rsidRPr="00506360">
        <w:rPr>
          <w:sz w:val="18"/>
          <w:szCs w:val="18"/>
        </w:rPr>
        <w:t> the </w:t>
      </w:r>
      <w:r w:rsidRPr="00506360">
        <w:rPr>
          <w:rStyle w:val="study-note-ref"/>
          <w:sz w:val="18"/>
          <w:szCs w:val="18"/>
          <w:bdr w:val="none" w:sz="0" w:space="0" w:color="auto" w:frame="1"/>
        </w:rPr>
        <w:t>right hand</w:t>
      </w:r>
      <w:r w:rsidRPr="00506360">
        <w:rPr>
          <w:sz w:val="18"/>
          <w:szCs w:val="18"/>
        </w:rPr>
        <w:t> of God </w:t>
      </w:r>
      <w:r w:rsidRPr="00506360">
        <w:rPr>
          <w:rStyle w:val="study-note-ref"/>
          <w:sz w:val="18"/>
          <w:szCs w:val="18"/>
          <w:bdr w:val="none" w:sz="0" w:space="0" w:color="auto" w:frame="1"/>
        </w:rPr>
        <w:t>exalted</w:t>
      </w:r>
      <w:r w:rsidRPr="00506360">
        <w:rPr>
          <w:sz w:val="18"/>
          <w:szCs w:val="18"/>
        </w:rPr>
        <w:t>, and having received of the Father the promise of the Holy Ghost, he hath </w:t>
      </w:r>
      <w:r w:rsidRPr="00506360">
        <w:rPr>
          <w:rStyle w:val="study-note-ref"/>
          <w:sz w:val="18"/>
          <w:szCs w:val="18"/>
          <w:bdr w:val="none" w:sz="0" w:space="0" w:color="auto" w:frame="1"/>
        </w:rPr>
        <w:t>shed</w:t>
      </w:r>
      <w:r w:rsidRPr="00506360">
        <w:rPr>
          <w:sz w:val="18"/>
          <w:szCs w:val="18"/>
        </w:rPr>
        <w:t> forth this, which ye now see and hear.</w:t>
      </w:r>
      <w:r>
        <w:rPr>
          <w:sz w:val="18"/>
          <w:szCs w:val="18"/>
        </w:rPr>
        <w:t xml:space="preserve"> </w:t>
      </w:r>
      <w:r w:rsidRPr="00506360">
        <w:rPr>
          <w:sz w:val="18"/>
          <w:szCs w:val="18"/>
        </w:rPr>
        <w:t>For </w:t>
      </w:r>
      <w:r w:rsidRPr="00506360">
        <w:rPr>
          <w:rStyle w:val="study-note-ref"/>
          <w:sz w:val="18"/>
          <w:szCs w:val="18"/>
          <w:bdr w:val="none" w:sz="0" w:space="0" w:color="auto" w:frame="1"/>
        </w:rPr>
        <w:t>David</w:t>
      </w:r>
      <w:r w:rsidRPr="00506360">
        <w:rPr>
          <w:sz w:val="18"/>
          <w:szCs w:val="18"/>
        </w:rPr>
        <w:t> is not </w:t>
      </w:r>
      <w:r w:rsidRPr="00506360">
        <w:rPr>
          <w:rStyle w:val="study-note-ref"/>
          <w:sz w:val="18"/>
          <w:szCs w:val="18"/>
          <w:bdr w:val="none" w:sz="0" w:space="0" w:color="auto" w:frame="1"/>
        </w:rPr>
        <w:t>ascended</w:t>
      </w:r>
      <w:r w:rsidRPr="00506360">
        <w:rPr>
          <w:sz w:val="18"/>
          <w:szCs w:val="18"/>
        </w:rPr>
        <w:t xml:space="preserve"> into the heavens: but he saith himself,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506360">
        <w:rPr>
          <w:sz w:val="18"/>
          <w:szCs w:val="18"/>
        </w:rPr>
        <w:t>The </w:t>
      </w:r>
      <w:r w:rsidRPr="00506360">
        <w:rPr>
          <w:rStyle w:val="small-caps"/>
          <w:sz w:val="18"/>
          <w:szCs w:val="18"/>
          <w:bdr w:val="none" w:sz="0" w:space="0" w:color="auto" w:frame="1"/>
        </w:rPr>
        <w:t>Lord</w:t>
      </w:r>
      <w:r w:rsidRPr="00506360">
        <w:rPr>
          <w:sz w:val="18"/>
          <w:szCs w:val="18"/>
        </w:rPr>
        <w:t> said unto my </w:t>
      </w:r>
      <w:r w:rsidRPr="00506360">
        <w:rPr>
          <w:rStyle w:val="study-note-ref"/>
          <w:sz w:val="18"/>
          <w:szCs w:val="18"/>
          <w:bdr w:val="none" w:sz="0" w:space="0" w:color="auto" w:frame="1"/>
        </w:rPr>
        <w:t>Lord</w:t>
      </w:r>
      <w:r w:rsidRPr="00506360">
        <w:rPr>
          <w:sz w:val="18"/>
          <w:szCs w:val="18"/>
        </w:rPr>
        <w:t xml:space="preserve">,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r>
      <w:r>
        <w:rPr>
          <w:sz w:val="18"/>
          <w:szCs w:val="18"/>
        </w:rPr>
        <w:tab/>
        <w:t>‘</w:t>
      </w:r>
      <w:r w:rsidRPr="00506360">
        <w:rPr>
          <w:sz w:val="18"/>
          <w:szCs w:val="18"/>
        </w:rPr>
        <w:t>Sit thou on my right hand,</w:t>
      </w:r>
      <w:r>
        <w:rPr>
          <w:sz w:val="18"/>
          <w:szCs w:val="18"/>
        </w:rPr>
        <w:t xml:space="preserve"> </w:t>
      </w:r>
      <w:r w:rsidRPr="00506360">
        <w:rPr>
          <w:sz w:val="18"/>
          <w:szCs w:val="18"/>
        </w:rPr>
        <w:t>Until I make thy foes thy footstool.</w:t>
      </w:r>
      <w:r>
        <w:rPr>
          <w:sz w:val="18"/>
          <w:szCs w:val="18"/>
        </w:rPr>
        <w:t>”</w:t>
      </w:r>
    </w:p>
    <w:p w:rsidR="00617798" w:rsidRPr="00506360" w:rsidRDefault="00617798" w:rsidP="00617798">
      <w:pPr>
        <w:pStyle w:val="NoSpacing"/>
        <w:rPr>
          <w:sz w:val="18"/>
          <w:szCs w:val="18"/>
        </w:rPr>
      </w:pPr>
    </w:p>
    <w:p w:rsidR="00617798" w:rsidRPr="00506360" w:rsidRDefault="00617798" w:rsidP="00617798">
      <w:pPr>
        <w:pStyle w:val="NoSpacing"/>
        <w:rPr>
          <w:sz w:val="18"/>
          <w:szCs w:val="18"/>
        </w:rPr>
      </w:pPr>
      <w:r>
        <w:rPr>
          <w:sz w:val="18"/>
          <w:szCs w:val="18"/>
        </w:rPr>
        <w:tab/>
      </w:r>
      <w:r w:rsidRPr="00506360">
        <w:rPr>
          <w:sz w:val="18"/>
          <w:szCs w:val="18"/>
        </w:rPr>
        <w:t>Therefore let all the house of Israel know assuredly, that God hath made that same Jesus, whom ye have </w:t>
      </w:r>
      <w:r w:rsidRPr="00506360">
        <w:rPr>
          <w:rStyle w:val="study-note-ref"/>
          <w:sz w:val="18"/>
          <w:szCs w:val="18"/>
          <w:bdr w:val="none" w:sz="0" w:space="0" w:color="auto" w:frame="1"/>
        </w:rPr>
        <w:t>crucified</w:t>
      </w:r>
      <w:r w:rsidRPr="00506360">
        <w:rPr>
          <w:sz w:val="18"/>
          <w:szCs w:val="18"/>
        </w:rPr>
        <w:t>, both </w:t>
      </w:r>
      <w:r w:rsidRPr="00506360">
        <w:rPr>
          <w:rStyle w:val="study-note-ref"/>
          <w:sz w:val="18"/>
          <w:szCs w:val="18"/>
          <w:bdr w:val="none" w:sz="0" w:space="0" w:color="auto" w:frame="1"/>
        </w:rPr>
        <w:t>Lord</w:t>
      </w:r>
      <w:r w:rsidRPr="00506360">
        <w:rPr>
          <w:sz w:val="18"/>
          <w:szCs w:val="18"/>
        </w:rPr>
        <w:t> and Christ.</w:t>
      </w:r>
    </w:p>
    <w:p w:rsidR="00617798" w:rsidRPr="007D1CB0" w:rsidRDefault="00617798" w:rsidP="00617798">
      <w:pPr>
        <w:pStyle w:val="NoSpacing"/>
        <w:rPr>
          <w:b/>
          <w:sz w:val="18"/>
          <w:szCs w:val="18"/>
          <w:u w:val="single"/>
        </w:rPr>
      </w:pPr>
    </w:p>
    <w:p w:rsidR="00617798" w:rsidRPr="007D1CB0" w:rsidRDefault="00617798" w:rsidP="00617798">
      <w:pPr>
        <w:pStyle w:val="NoSpacing"/>
        <w:rPr>
          <w:b/>
          <w:sz w:val="18"/>
          <w:szCs w:val="18"/>
          <w:u w:val="single"/>
        </w:rPr>
      </w:pPr>
      <w:r w:rsidRPr="007D1CB0">
        <w:rPr>
          <w:b/>
          <w:sz w:val="18"/>
          <w:szCs w:val="18"/>
          <w:u w:val="single"/>
        </w:rPr>
        <w:t>Peter declares baptism in the name of Jesus essential for salvation (Acts 2:37-38)</w:t>
      </w:r>
    </w:p>
    <w:p w:rsidR="00617798" w:rsidRDefault="00617798" w:rsidP="00617798">
      <w:pPr>
        <w:pStyle w:val="NoSpacing"/>
        <w:rPr>
          <w:sz w:val="18"/>
          <w:szCs w:val="18"/>
        </w:rPr>
      </w:pPr>
      <w:r>
        <w:rPr>
          <w:sz w:val="18"/>
          <w:szCs w:val="18"/>
        </w:rPr>
        <w:tab/>
      </w:r>
      <w:r w:rsidRPr="00506360">
        <w:rPr>
          <w:sz w:val="18"/>
          <w:szCs w:val="18"/>
        </w:rPr>
        <w:t>Now when they heard </w:t>
      </w:r>
      <w:r w:rsidRPr="00506360">
        <w:rPr>
          <w:rStyle w:val="clarity-word"/>
          <w:sz w:val="18"/>
          <w:szCs w:val="18"/>
          <w:bdr w:val="none" w:sz="0" w:space="0" w:color="auto" w:frame="1"/>
        </w:rPr>
        <w:t>this,</w:t>
      </w:r>
      <w:r w:rsidRPr="00506360">
        <w:rPr>
          <w:sz w:val="18"/>
          <w:szCs w:val="18"/>
        </w:rPr>
        <w:t> they were </w:t>
      </w:r>
      <w:r w:rsidRPr="00506360">
        <w:rPr>
          <w:rStyle w:val="study-note-ref"/>
          <w:sz w:val="18"/>
          <w:szCs w:val="18"/>
          <w:bdr w:val="none" w:sz="0" w:space="0" w:color="auto" w:frame="1"/>
        </w:rPr>
        <w:t>pricked</w:t>
      </w:r>
      <w:r w:rsidRPr="00506360">
        <w:rPr>
          <w:sz w:val="18"/>
          <w:szCs w:val="18"/>
        </w:rPr>
        <w:t> in their </w:t>
      </w:r>
      <w:r w:rsidRPr="00506360">
        <w:rPr>
          <w:rStyle w:val="study-note-ref"/>
          <w:sz w:val="18"/>
          <w:szCs w:val="18"/>
          <w:bdr w:val="none" w:sz="0" w:space="0" w:color="auto" w:frame="1"/>
        </w:rPr>
        <w:t>heart</w:t>
      </w:r>
      <w:r w:rsidRPr="00506360">
        <w:rPr>
          <w:sz w:val="18"/>
          <w:szCs w:val="18"/>
        </w:rPr>
        <w:t xml:space="preserve">, and said unto Peter and to the rest of the apostles,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506360">
        <w:rPr>
          <w:sz w:val="18"/>
          <w:szCs w:val="18"/>
        </w:rPr>
        <w:t>Men </w:t>
      </w:r>
      <w:r w:rsidRPr="00506360">
        <w:rPr>
          <w:rStyle w:val="clarity-word"/>
          <w:sz w:val="18"/>
          <w:szCs w:val="18"/>
          <w:bdr w:val="none" w:sz="0" w:space="0" w:color="auto" w:frame="1"/>
        </w:rPr>
        <w:t>and</w:t>
      </w:r>
      <w:r w:rsidRPr="00506360">
        <w:rPr>
          <w:sz w:val="18"/>
          <w:szCs w:val="18"/>
        </w:rPr>
        <w:t> brethren, </w:t>
      </w:r>
      <w:r w:rsidRPr="00506360">
        <w:rPr>
          <w:rStyle w:val="study-note-ref"/>
          <w:sz w:val="18"/>
          <w:szCs w:val="18"/>
          <w:bdr w:val="none" w:sz="0" w:space="0" w:color="auto" w:frame="1"/>
        </w:rPr>
        <w:t>what</w:t>
      </w:r>
      <w:r w:rsidRPr="00506360">
        <w:rPr>
          <w:sz w:val="18"/>
          <w:szCs w:val="18"/>
        </w:rPr>
        <w:t> shall we do?</w:t>
      </w:r>
      <w:r>
        <w:rPr>
          <w:sz w:val="18"/>
          <w:szCs w:val="18"/>
        </w:rPr>
        <w:t>”</w:t>
      </w:r>
    </w:p>
    <w:p w:rsidR="00617798" w:rsidRPr="00506360" w:rsidRDefault="00617798" w:rsidP="00617798">
      <w:pPr>
        <w:pStyle w:val="NoSpacing"/>
        <w:rPr>
          <w:sz w:val="18"/>
          <w:szCs w:val="18"/>
        </w:rPr>
      </w:pPr>
    </w:p>
    <w:p w:rsidR="00617798" w:rsidRDefault="00617798" w:rsidP="00617798">
      <w:pPr>
        <w:pStyle w:val="NoSpacing"/>
        <w:rPr>
          <w:sz w:val="18"/>
          <w:szCs w:val="18"/>
        </w:rPr>
      </w:pPr>
      <w:r>
        <w:rPr>
          <w:sz w:val="18"/>
          <w:szCs w:val="18"/>
        </w:rPr>
        <w:tab/>
      </w:r>
      <w:r w:rsidRPr="00506360">
        <w:rPr>
          <w:sz w:val="18"/>
          <w:szCs w:val="18"/>
        </w:rPr>
        <w:t>Then Peter </w:t>
      </w:r>
      <w:r w:rsidRPr="00506360">
        <w:rPr>
          <w:rStyle w:val="study-note-ref"/>
          <w:sz w:val="18"/>
          <w:szCs w:val="18"/>
          <w:bdr w:val="none" w:sz="0" w:space="0" w:color="auto" w:frame="1"/>
        </w:rPr>
        <w:t>said</w:t>
      </w:r>
      <w:r w:rsidRPr="00506360">
        <w:rPr>
          <w:sz w:val="18"/>
          <w:szCs w:val="18"/>
        </w:rPr>
        <w:t> unto them, </w:t>
      </w:r>
    </w:p>
    <w:p w:rsidR="00617798" w:rsidRDefault="00617798" w:rsidP="00617798">
      <w:pPr>
        <w:pStyle w:val="NoSpacing"/>
        <w:rPr>
          <w:sz w:val="18"/>
          <w:szCs w:val="18"/>
        </w:rPr>
      </w:pPr>
    </w:p>
    <w:p w:rsidR="00617798" w:rsidRPr="00506360" w:rsidRDefault="00617798" w:rsidP="00617798">
      <w:pPr>
        <w:pStyle w:val="NoSpacing"/>
        <w:rPr>
          <w:sz w:val="18"/>
          <w:szCs w:val="18"/>
        </w:rPr>
      </w:pPr>
      <w:r>
        <w:rPr>
          <w:sz w:val="18"/>
          <w:szCs w:val="18"/>
        </w:rPr>
        <w:tab/>
      </w:r>
      <w:r>
        <w:rPr>
          <w:sz w:val="18"/>
          <w:szCs w:val="18"/>
        </w:rPr>
        <w:tab/>
        <w:t>“</w:t>
      </w:r>
      <w:r w:rsidRPr="00506360">
        <w:rPr>
          <w:rStyle w:val="study-note-ref"/>
          <w:sz w:val="18"/>
          <w:szCs w:val="18"/>
          <w:bdr w:val="none" w:sz="0" w:space="0" w:color="auto" w:frame="1"/>
        </w:rPr>
        <w:t>Repent</w:t>
      </w:r>
      <w:r w:rsidRPr="00506360">
        <w:rPr>
          <w:sz w:val="18"/>
          <w:szCs w:val="18"/>
        </w:rPr>
        <w:t>, and be </w:t>
      </w:r>
      <w:r w:rsidRPr="00506360">
        <w:rPr>
          <w:rStyle w:val="study-note-ref"/>
          <w:sz w:val="18"/>
          <w:szCs w:val="18"/>
          <w:bdr w:val="none" w:sz="0" w:space="0" w:color="auto" w:frame="1"/>
        </w:rPr>
        <w:t>baptized</w:t>
      </w:r>
      <w:r w:rsidRPr="00506360">
        <w:rPr>
          <w:sz w:val="18"/>
          <w:szCs w:val="18"/>
        </w:rPr>
        <w:t> every one of you in the </w:t>
      </w:r>
      <w:r w:rsidRPr="00506360">
        <w:rPr>
          <w:rStyle w:val="study-note-ref"/>
          <w:sz w:val="18"/>
          <w:szCs w:val="18"/>
          <w:bdr w:val="none" w:sz="0" w:space="0" w:color="auto" w:frame="1"/>
        </w:rPr>
        <w:t>name</w:t>
      </w:r>
      <w:r w:rsidRPr="00506360">
        <w:rPr>
          <w:sz w:val="18"/>
          <w:szCs w:val="18"/>
        </w:rPr>
        <w:t> of Jesus Christ for the </w:t>
      </w:r>
      <w:r w:rsidRPr="00506360">
        <w:rPr>
          <w:rStyle w:val="study-note-ref"/>
          <w:sz w:val="18"/>
          <w:szCs w:val="18"/>
          <w:bdr w:val="none" w:sz="0" w:space="0" w:color="auto" w:frame="1"/>
        </w:rPr>
        <w:t>remission</w:t>
      </w:r>
      <w:r w:rsidRPr="00506360">
        <w:rPr>
          <w:sz w:val="18"/>
          <w:szCs w:val="18"/>
        </w:rPr>
        <w:t xml:space="preserve"> of sins, and ye shall </w:t>
      </w:r>
      <w:r>
        <w:rPr>
          <w:sz w:val="18"/>
          <w:szCs w:val="18"/>
        </w:rPr>
        <w:tab/>
      </w:r>
      <w:r>
        <w:rPr>
          <w:sz w:val="18"/>
          <w:szCs w:val="18"/>
        </w:rPr>
        <w:tab/>
      </w:r>
      <w:r>
        <w:rPr>
          <w:sz w:val="18"/>
          <w:szCs w:val="18"/>
        </w:rPr>
        <w:tab/>
      </w:r>
      <w:r w:rsidRPr="00506360">
        <w:rPr>
          <w:sz w:val="18"/>
          <w:szCs w:val="18"/>
        </w:rPr>
        <w:t>receive the </w:t>
      </w:r>
      <w:r w:rsidRPr="00506360">
        <w:rPr>
          <w:rStyle w:val="study-note-ref"/>
          <w:sz w:val="18"/>
          <w:szCs w:val="18"/>
          <w:bdr w:val="none" w:sz="0" w:space="0" w:color="auto" w:frame="1"/>
        </w:rPr>
        <w:t>gift</w:t>
      </w:r>
      <w:r w:rsidRPr="00506360">
        <w:rPr>
          <w:sz w:val="18"/>
          <w:szCs w:val="18"/>
        </w:rPr>
        <w:t> of the </w:t>
      </w:r>
      <w:r w:rsidRPr="00506360">
        <w:rPr>
          <w:rStyle w:val="study-note-ref"/>
          <w:sz w:val="18"/>
          <w:szCs w:val="18"/>
          <w:bdr w:val="none" w:sz="0" w:space="0" w:color="auto" w:frame="1"/>
        </w:rPr>
        <w:t>Holy Ghost</w:t>
      </w:r>
      <w:r w:rsidRPr="00506360">
        <w:rPr>
          <w:sz w:val="18"/>
          <w:szCs w:val="18"/>
        </w:rPr>
        <w:t>.</w:t>
      </w:r>
      <w:r>
        <w:rPr>
          <w:sz w:val="18"/>
          <w:szCs w:val="18"/>
        </w:rPr>
        <w:t>”</w:t>
      </w:r>
    </w:p>
    <w:p w:rsidR="00617798" w:rsidRPr="007D1CB0" w:rsidRDefault="00617798" w:rsidP="00617798">
      <w:pPr>
        <w:pStyle w:val="NoSpacing"/>
        <w:rPr>
          <w:b/>
          <w:sz w:val="18"/>
          <w:szCs w:val="18"/>
          <w:u w:val="single"/>
        </w:rPr>
      </w:pPr>
    </w:p>
    <w:p w:rsidR="00617798" w:rsidRPr="007D1CB0" w:rsidRDefault="00617798" w:rsidP="00617798">
      <w:pPr>
        <w:pStyle w:val="NoSpacing"/>
        <w:rPr>
          <w:b/>
          <w:sz w:val="18"/>
          <w:szCs w:val="18"/>
          <w:u w:val="single"/>
        </w:rPr>
      </w:pPr>
      <w:r w:rsidRPr="007D1CB0">
        <w:rPr>
          <w:b/>
          <w:sz w:val="18"/>
          <w:szCs w:val="18"/>
          <w:u w:val="single"/>
        </w:rPr>
        <w:t>Peter and the apostles taught daily in the temple (Acts 2:46)</w:t>
      </w:r>
    </w:p>
    <w:p w:rsidR="00617798" w:rsidRPr="00506360" w:rsidRDefault="00617798" w:rsidP="00617798">
      <w:pPr>
        <w:pStyle w:val="NoSpacing"/>
        <w:rPr>
          <w:sz w:val="18"/>
          <w:szCs w:val="18"/>
          <w:shd w:val="clear" w:color="auto" w:fill="FFFFFF"/>
        </w:rPr>
      </w:pPr>
      <w:r>
        <w:rPr>
          <w:sz w:val="18"/>
          <w:szCs w:val="18"/>
          <w:shd w:val="clear" w:color="auto" w:fill="FFFFFF"/>
        </w:rPr>
        <w:tab/>
      </w:r>
      <w:r w:rsidRPr="00506360">
        <w:rPr>
          <w:sz w:val="18"/>
          <w:szCs w:val="18"/>
          <w:shd w:val="clear" w:color="auto" w:fill="FFFFFF"/>
        </w:rPr>
        <w:t>And they, continuing daily with one accord in the </w:t>
      </w:r>
      <w:r w:rsidRPr="00506360">
        <w:rPr>
          <w:rStyle w:val="study-note-ref"/>
          <w:sz w:val="18"/>
          <w:szCs w:val="18"/>
          <w:bdr w:val="none" w:sz="0" w:space="0" w:color="auto" w:frame="1"/>
          <w:shd w:val="clear" w:color="auto" w:fill="FFFFFF"/>
        </w:rPr>
        <w:t>temple</w:t>
      </w:r>
      <w:r w:rsidRPr="00506360">
        <w:rPr>
          <w:sz w:val="18"/>
          <w:szCs w:val="18"/>
          <w:shd w:val="clear" w:color="auto" w:fill="FFFFFF"/>
        </w:rPr>
        <w:t>, and breaking bread from house to house, did eat their meat with gladness and </w:t>
      </w:r>
      <w:r w:rsidRPr="00506360">
        <w:rPr>
          <w:rStyle w:val="study-note-ref"/>
          <w:sz w:val="18"/>
          <w:szCs w:val="18"/>
          <w:bdr w:val="none" w:sz="0" w:space="0" w:color="auto" w:frame="1"/>
          <w:shd w:val="clear" w:color="auto" w:fill="FFFFFF"/>
        </w:rPr>
        <w:t>singleness</w:t>
      </w:r>
      <w:r w:rsidRPr="00506360">
        <w:rPr>
          <w:sz w:val="18"/>
          <w:szCs w:val="18"/>
          <w:shd w:val="clear" w:color="auto" w:fill="FFFFFF"/>
        </w:rPr>
        <w:t> of heart.</w:t>
      </w:r>
    </w:p>
    <w:p w:rsidR="00617798" w:rsidRPr="00506360" w:rsidRDefault="00617798" w:rsidP="00617798">
      <w:pPr>
        <w:pStyle w:val="NoSpacing"/>
        <w:rPr>
          <w:sz w:val="18"/>
          <w:szCs w:val="18"/>
        </w:rPr>
      </w:pPr>
    </w:p>
    <w:p w:rsidR="00617798" w:rsidRPr="007D1CB0" w:rsidRDefault="00617798" w:rsidP="00617798">
      <w:pPr>
        <w:pStyle w:val="NoSpacing"/>
        <w:rPr>
          <w:b/>
          <w:sz w:val="18"/>
          <w:szCs w:val="18"/>
          <w:u w:val="single"/>
        </w:rPr>
      </w:pPr>
      <w:r w:rsidRPr="007D1CB0">
        <w:rPr>
          <w:b/>
          <w:sz w:val="18"/>
          <w:szCs w:val="18"/>
          <w:u w:val="single"/>
        </w:rPr>
        <w:t>Peter declares the Restoration of the Gospel necessary  (Acts 3:19-21)</w:t>
      </w:r>
    </w:p>
    <w:p w:rsidR="00617798" w:rsidRDefault="00617798" w:rsidP="00617798">
      <w:pPr>
        <w:pStyle w:val="NoSpacing"/>
        <w:rPr>
          <w:rStyle w:val="study-note-ref"/>
          <w:sz w:val="18"/>
          <w:szCs w:val="18"/>
          <w:bdr w:val="none" w:sz="0" w:space="0" w:color="auto" w:frame="1"/>
        </w:rPr>
      </w:pPr>
      <w:r>
        <w:rPr>
          <w:rStyle w:val="study-note-ref"/>
          <w:sz w:val="18"/>
          <w:szCs w:val="18"/>
          <w:bdr w:val="none" w:sz="0" w:space="0" w:color="auto" w:frame="1"/>
        </w:rPr>
        <w:tab/>
        <w:t>[And Peter saith unto them,]</w:t>
      </w:r>
    </w:p>
    <w:p w:rsidR="00617798" w:rsidRDefault="00617798" w:rsidP="00617798">
      <w:pPr>
        <w:pStyle w:val="NoSpacing"/>
        <w:rPr>
          <w:rStyle w:val="study-note-ref"/>
          <w:sz w:val="18"/>
          <w:szCs w:val="18"/>
          <w:bdr w:val="none" w:sz="0" w:space="0" w:color="auto" w:frame="1"/>
        </w:rPr>
      </w:pPr>
    </w:p>
    <w:p w:rsidR="00617798" w:rsidRPr="00506360" w:rsidRDefault="00617798" w:rsidP="00617798">
      <w:pPr>
        <w:pStyle w:val="NoSpacing"/>
        <w:rPr>
          <w:sz w:val="18"/>
          <w:szCs w:val="18"/>
        </w:rPr>
      </w:pPr>
      <w:r>
        <w:rPr>
          <w:rStyle w:val="study-note-ref"/>
          <w:sz w:val="18"/>
          <w:szCs w:val="18"/>
          <w:bdr w:val="none" w:sz="0" w:space="0" w:color="auto" w:frame="1"/>
        </w:rPr>
        <w:tab/>
      </w:r>
      <w:r>
        <w:rPr>
          <w:rStyle w:val="study-note-ref"/>
          <w:sz w:val="18"/>
          <w:szCs w:val="18"/>
          <w:bdr w:val="none" w:sz="0" w:space="0" w:color="auto" w:frame="1"/>
        </w:rPr>
        <w:tab/>
        <w:t>“</w:t>
      </w:r>
      <w:r w:rsidRPr="00506360">
        <w:rPr>
          <w:rStyle w:val="study-note-ref"/>
          <w:sz w:val="18"/>
          <w:szCs w:val="18"/>
          <w:bdr w:val="none" w:sz="0" w:space="0" w:color="auto" w:frame="1"/>
        </w:rPr>
        <w:t>Repent</w:t>
      </w:r>
      <w:r w:rsidRPr="00506360">
        <w:rPr>
          <w:sz w:val="18"/>
          <w:szCs w:val="18"/>
        </w:rPr>
        <w:t> ye therefore, and be </w:t>
      </w:r>
      <w:r w:rsidRPr="00506360">
        <w:rPr>
          <w:rStyle w:val="study-note-ref"/>
          <w:sz w:val="18"/>
          <w:szCs w:val="18"/>
          <w:bdr w:val="none" w:sz="0" w:space="0" w:color="auto" w:frame="1"/>
        </w:rPr>
        <w:t>converted</w:t>
      </w:r>
      <w:r w:rsidRPr="00506360">
        <w:rPr>
          <w:sz w:val="18"/>
          <w:szCs w:val="18"/>
        </w:rPr>
        <w:t>, that your sins may be </w:t>
      </w:r>
      <w:r w:rsidRPr="00506360">
        <w:rPr>
          <w:rStyle w:val="study-note-ref"/>
          <w:sz w:val="18"/>
          <w:szCs w:val="18"/>
          <w:bdr w:val="none" w:sz="0" w:space="0" w:color="auto" w:frame="1"/>
        </w:rPr>
        <w:t>blotted out</w:t>
      </w:r>
      <w:r w:rsidRPr="00506360">
        <w:rPr>
          <w:sz w:val="18"/>
          <w:szCs w:val="18"/>
        </w:rPr>
        <w:t xml:space="preserve">, when the times of refreshing </w:t>
      </w:r>
      <w:r>
        <w:rPr>
          <w:sz w:val="18"/>
          <w:szCs w:val="18"/>
        </w:rPr>
        <w:tab/>
      </w:r>
      <w:r>
        <w:rPr>
          <w:sz w:val="18"/>
          <w:szCs w:val="18"/>
        </w:rPr>
        <w:tab/>
      </w:r>
      <w:r>
        <w:rPr>
          <w:sz w:val="18"/>
          <w:szCs w:val="18"/>
        </w:rPr>
        <w:tab/>
      </w:r>
      <w:r w:rsidRPr="00506360">
        <w:rPr>
          <w:sz w:val="18"/>
          <w:szCs w:val="18"/>
        </w:rPr>
        <w:t>shall come from the </w:t>
      </w:r>
      <w:r w:rsidRPr="00506360">
        <w:rPr>
          <w:rStyle w:val="study-note-ref"/>
          <w:sz w:val="18"/>
          <w:szCs w:val="18"/>
          <w:bdr w:val="none" w:sz="0" w:space="0" w:color="auto" w:frame="1"/>
        </w:rPr>
        <w:t>presence</w:t>
      </w:r>
      <w:r w:rsidRPr="00506360">
        <w:rPr>
          <w:sz w:val="18"/>
          <w:szCs w:val="18"/>
        </w:rPr>
        <w:t> of the Lord;</w:t>
      </w:r>
      <w:r>
        <w:rPr>
          <w:sz w:val="18"/>
          <w:szCs w:val="18"/>
        </w:rPr>
        <w:t xml:space="preserve"> </w:t>
      </w:r>
      <w:r w:rsidRPr="00506360">
        <w:rPr>
          <w:sz w:val="18"/>
          <w:szCs w:val="18"/>
        </w:rPr>
        <w:t>And he shall send </w:t>
      </w:r>
      <w:r w:rsidRPr="00506360">
        <w:rPr>
          <w:rStyle w:val="study-note-ref"/>
          <w:sz w:val="18"/>
          <w:szCs w:val="18"/>
          <w:bdr w:val="none" w:sz="0" w:space="0" w:color="auto" w:frame="1"/>
        </w:rPr>
        <w:t>Jesus Christ</w:t>
      </w:r>
      <w:r w:rsidRPr="00506360">
        <w:rPr>
          <w:sz w:val="18"/>
          <w:szCs w:val="18"/>
        </w:rPr>
        <w:t xml:space="preserve">, which before was preached </w:t>
      </w:r>
      <w:r>
        <w:rPr>
          <w:sz w:val="18"/>
          <w:szCs w:val="18"/>
        </w:rPr>
        <w:tab/>
      </w:r>
      <w:r>
        <w:rPr>
          <w:sz w:val="18"/>
          <w:szCs w:val="18"/>
        </w:rPr>
        <w:tab/>
      </w:r>
      <w:r>
        <w:rPr>
          <w:sz w:val="18"/>
          <w:szCs w:val="18"/>
        </w:rPr>
        <w:tab/>
      </w:r>
      <w:r w:rsidRPr="00506360">
        <w:rPr>
          <w:sz w:val="18"/>
          <w:szCs w:val="18"/>
        </w:rPr>
        <w:t>unto </w:t>
      </w:r>
      <w:r w:rsidRPr="00506360">
        <w:rPr>
          <w:rStyle w:val="study-note-ref"/>
          <w:sz w:val="18"/>
          <w:szCs w:val="18"/>
          <w:bdr w:val="none" w:sz="0" w:space="0" w:color="auto" w:frame="1"/>
        </w:rPr>
        <w:t>you</w:t>
      </w:r>
      <w:r w:rsidRPr="00506360">
        <w:rPr>
          <w:sz w:val="18"/>
          <w:szCs w:val="18"/>
        </w:rPr>
        <w:t>:</w:t>
      </w:r>
      <w:r>
        <w:rPr>
          <w:sz w:val="18"/>
          <w:szCs w:val="18"/>
        </w:rPr>
        <w:t xml:space="preserve"> </w:t>
      </w:r>
      <w:r w:rsidRPr="00506360">
        <w:rPr>
          <w:sz w:val="18"/>
          <w:szCs w:val="18"/>
        </w:rPr>
        <w:t>Whom the heaven must receive until the times of </w:t>
      </w:r>
      <w:r w:rsidRPr="00506360">
        <w:rPr>
          <w:rStyle w:val="study-note-ref"/>
          <w:sz w:val="18"/>
          <w:szCs w:val="18"/>
          <w:bdr w:val="none" w:sz="0" w:space="0" w:color="auto" w:frame="1"/>
        </w:rPr>
        <w:t>restitution</w:t>
      </w:r>
      <w:r>
        <w:rPr>
          <w:sz w:val="18"/>
          <w:szCs w:val="18"/>
        </w:rPr>
        <w:t xml:space="preserve"> of all things, which God hath spoken </w:t>
      </w:r>
      <w:r>
        <w:rPr>
          <w:sz w:val="18"/>
          <w:szCs w:val="18"/>
        </w:rPr>
        <w:tab/>
      </w:r>
      <w:r>
        <w:rPr>
          <w:sz w:val="18"/>
          <w:szCs w:val="18"/>
        </w:rPr>
        <w:tab/>
      </w:r>
      <w:r w:rsidRPr="00506360">
        <w:rPr>
          <w:sz w:val="18"/>
          <w:szCs w:val="18"/>
        </w:rPr>
        <w:t>by the mouth of all his holy prophets since the world began.</w:t>
      </w:r>
      <w:r>
        <w:rPr>
          <w:sz w:val="18"/>
          <w:szCs w:val="18"/>
        </w:rPr>
        <w:t>”</w:t>
      </w:r>
    </w:p>
    <w:p w:rsidR="00617798" w:rsidRPr="00506360" w:rsidRDefault="00617798" w:rsidP="00617798">
      <w:pPr>
        <w:pStyle w:val="NoSpacing"/>
        <w:rPr>
          <w:sz w:val="18"/>
          <w:szCs w:val="18"/>
        </w:rPr>
      </w:pPr>
    </w:p>
    <w:p w:rsidR="00617798" w:rsidRPr="007D1CB0" w:rsidRDefault="00617798" w:rsidP="00617798">
      <w:pPr>
        <w:pStyle w:val="NoSpacing"/>
        <w:rPr>
          <w:b/>
          <w:sz w:val="18"/>
          <w:szCs w:val="18"/>
          <w:u w:val="single"/>
        </w:rPr>
      </w:pPr>
      <w:r w:rsidRPr="007D1CB0">
        <w:rPr>
          <w:b/>
          <w:sz w:val="18"/>
          <w:szCs w:val="18"/>
          <w:u w:val="single"/>
        </w:rPr>
        <w:t>Peter declares that Jesus is the only way men may gain salvation (Acts 4:10-12)</w:t>
      </w:r>
    </w:p>
    <w:p w:rsidR="00617798" w:rsidRDefault="00617798" w:rsidP="00617798">
      <w:pPr>
        <w:pStyle w:val="NoSpacing"/>
        <w:rPr>
          <w:sz w:val="18"/>
          <w:szCs w:val="18"/>
        </w:rPr>
      </w:pPr>
      <w:r>
        <w:rPr>
          <w:sz w:val="18"/>
          <w:szCs w:val="18"/>
        </w:rPr>
        <w:tab/>
        <w:t>[And Peter saith unto them,]</w:t>
      </w:r>
      <w:r>
        <w:rPr>
          <w:sz w:val="18"/>
          <w:szCs w:val="18"/>
        </w:rPr>
        <w:tab/>
      </w:r>
    </w:p>
    <w:p w:rsidR="00617798" w:rsidRDefault="00617798" w:rsidP="00617798">
      <w:pPr>
        <w:pStyle w:val="NoSpacing"/>
        <w:rPr>
          <w:sz w:val="18"/>
          <w:szCs w:val="18"/>
        </w:rPr>
      </w:pPr>
    </w:p>
    <w:p w:rsidR="00617798" w:rsidRPr="00506360" w:rsidRDefault="00617798" w:rsidP="00617798">
      <w:pPr>
        <w:pStyle w:val="NoSpacing"/>
        <w:rPr>
          <w:sz w:val="18"/>
          <w:szCs w:val="18"/>
        </w:rPr>
      </w:pPr>
      <w:r>
        <w:rPr>
          <w:sz w:val="18"/>
          <w:szCs w:val="18"/>
        </w:rPr>
        <w:tab/>
      </w:r>
      <w:r>
        <w:rPr>
          <w:sz w:val="18"/>
          <w:szCs w:val="18"/>
        </w:rPr>
        <w:tab/>
        <w:t>“</w:t>
      </w:r>
      <w:r w:rsidRPr="00506360">
        <w:rPr>
          <w:sz w:val="18"/>
          <w:szCs w:val="18"/>
        </w:rPr>
        <w:t>Be it known unto you all, and to all the people of Israel, that by the </w:t>
      </w:r>
      <w:r w:rsidRPr="00506360">
        <w:rPr>
          <w:rStyle w:val="study-note-ref"/>
          <w:sz w:val="18"/>
          <w:szCs w:val="18"/>
          <w:bdr w:val="none" w:sz="0" w:space="0" w:color="auto" w:frame="1"/>
        </w:rPr>
        <w:t>name</w:t>
      </w:r>
      <w:r w:rsidRPr="00506360">
        <w:rPr>
          <w:sz w:val="18"/>
          <w:szCs w:val="18"/>
        </w:rPr>
        <w:t xml:space="preserve"> of Jesus Christ of Nazareth, </w:t>
      </w:r>
      <w:r>
        <w:rPr>
          <w:sz w:val="18"/>
          <w:szCs w:val="18"/>
        </w:rPr>
        <w:tab/>
      </w:r>
      <w:r>
        <w:rPr>
          <w:sz w:val="18"/>
          <w:szCs w:val="18"/>
        </w:rPr>
        <w:tab/>
      </w:r>
      <w:r>
        <w:rPr>
          <w:sz w:val="18"/>
          <w:szCs w:val="18"/>
        </w:rPr>
        <w:tab/>
      </w:r>
      <w:r w:rsidRPr="00506360">
        <w:rPr>
          <w:sz w:val="18"/>
          <w:szCs w:val="18"/>
        </w:rPr>
        <w:t>whom ye crucified, whom God raised from the dead, </w:t>
      </w:r>
      <w:r w:rsidRPr="00506360">
        <w:rPr>
          <w:rStyle w:val="clarity-word"/>
          <w:sz w:val="18"/>
          <w:szCs w:val="18"/>
          <w:bdr w:val="none" w:sz="0" w:space="0" w:color="auto" w:frame="1"/>
        </w:rPr>
        <w:t>even</w:t>
      </w:r>
      <w:r w:rsidRPr="00506360">
        <w:rPr>
          <w:sz w:val="18"/>
          <w:szCs w:val="18"/>
        </w:rPr>
        <w:t xml:space="preserve"> by him doth this man stand here before you </w:t>
      </w:r>
      <w:r>
        <w:rPr>
          <w:sz w:val="18"/>
          <w:szCs w:val="18"/>
        </w:rPr>
        <w:tab/>
      </w:r>
      <w:r>
        <w:rPr>
          <w:sz w:val="18"/>
          <w:szCs w:val="18"/>
        </w:rPr>
        <w:tab/>
      </w:r>
      <w:r>
        <w:rPr>
          <w:sz w:val="18"/>
          <w:szCs w:val="18"/>
        </w:rPr>
        <w:tab/>
      </w:r>
      <w:r w:rsidRPr="00506360">
        <w:rPr>
          <w:sz w:val="18"/>
          <w:szCs w:val="18"/>
        </w:rPr>
        <w:t>whole.</w:t>
      </w:r>
      <w:r>
        <w:rPr>
          <w:sz w:val="18"/>
          <w:szCs w:val="18"/>
        </w:rPr>
        <w:t xml:space="preserve"> </w:t>
      </w:r>
      <w:r w:rsidRPr="00506360">
        <w:rPr>
          <w:sz w:val="18"/>
          <w:szCs w:val="18"/>
        </w:rPr>
        <w:t>This is the </w:t>
      </w:r>
      <w:r w:rsidRPr="00506360">
        <w:rPr>
          <w:rStyle w:val="study-note-ref"/>
          <w:sz w:val="18"/>
          <w:szCs w:val="18"/>
          <w:bdr w:val="none" w:sz="0" w:space="0" w:color="auto" w:frame="1"/>
        </w:rPr>
        <w:t>stone</w:t>
      </w:r>
      <w:r w:rsidRPr="00506360">
        <w:rPr>
          <w:sz w:val="18"/>
          <w:szCs w:val="18"/>
        </w:rPr>
        <w:t> which was set at nought of you builders, which is become the head of the corner.</w:t>
      </w:r>
    </w:p>
    <w:p w:rsidR="00617798" w:rsidRPr="00506360" w:rsidRDefault="00617798" w:rsidP="00617798">
      <w:pPr>
        <w:pStyle w:val="NoSpacing"/>
        <w:rPr>
          <w:sz w:val="18"/>
          <w:szCs w:val="18"/>
        </w:rPr>
      </w:pPr>
      <w:r>
        <w:rPr>
          <w:sz w:val="18"/>
          <w:szCs w:val="18"/>
        </w:rPr>
        <w:tab/>
      </w:r>
      <w:r>
        <w:rPr>
          <w:sz w:val="18"/>
          <w:szCs w:val="18"/>
        </w:rPr>
        <w:tab/>
      </w:r>
      <w:r w:rsidRPr="00506360">
        <w:rPr>
          <w:sz w:val="18"/>
          <w:szCs w:val="18"/>
        </w:rPr>
        <w:t>Neither is there </w:t>
      </w:r>
      <w:r w:rsidRPr="00506360">
        <w:rPr>
          <w:rStyle w:val="study-note-ref"/>
          <w:sz w:val="18"/>
          <w:szCs w:val="18"/>
          <w:bdr w:val="none" w:sz="0" w:space="0" w:color="auto" w:frame="1"/>
        </w:rPr>
        <w:t>salvation</w:t>
      </w:r>
      <w:r w:rsidRPr="00506360">
        <w:rPr>
          <w:sz w:val="18"/>
          <w:szCs w:val="18"/>
        </w:rPr>
        <w:t> in any other: for there is none other </w:t>
      </w:r>
      <w:r w:rsidRPr="00506360">
        <w:rPr>
          <w:rStyle w:val="study-note-ref"/>
          <w:sz w:val="18"/>
          <w:szCs w:val="18"/>
          <w:bdr w:val="none" w:sz="0" w:space="0" w:color="auto" w:frame="1"/>
        </w:rPr>
        <w:t>name</w:t>
      </w:r>
      <w:r w:rsidRPr="00506360">
        <w:rPr>
          <w:sz w:val="18"/>
          <w:szCs w:val="18"/>
        </w:rPr>
        <w:t xml:space="preserve"> under heaven given among men, </w:t>
      </w:r>
      <w:r>
        <w:rPr>
          <w:sz w:val="18"/>
          <w:szCs w:val="18"/>
        </w:rPr>
        <w:tab/>
      </w:r>
      <w:r>
        <w:rPr>
          <w:sz w:val="18"/>
          <w:szCs w:val="18"/>
        </w:rPr>
        <w:tab/>
      </w:r>
      <w:r>
        <w:rPr>
          <w:sz w:val="18"/>
          <w:szCs w:val="18"/>
        </w:rPr>
        <w:tab/>
      </w:r>
      <w:r w:rsidRPr="00506360">
        <w:rPr>
          <w:sz w:val="18"/>
          <w:szCs w:val="18"/>
        </w:rPr>
        <w:t>whereby we must be </w:t>
      </w:r>
      <w:r w:rsidRPr="00506360">
        <w:rPr>
          <w:rStyle w:val="study-note-ref"/>
          <w:sz w:val="18"/>
          <w:szCs w:val="18"/>
          <w:bdr w:val="none" w:sz="0" w:space="0" w:color="auto" w:frame="1"/>
        </w:rPr>
        <w:t>saved</w:t>
      </w:r>
      <w:r w:rsidRPr="00506360">
        <w:rPr>
          <w:sz w:val="18"/>
          <w:szCs w:val="18"/>
        </w:rPr>
        <w:t>.</w:t>
      </w:r>
      <w:r>
        <w:rPr>
          <w:sz w:val="18"/>
          <w:szCs w:val="18"/>
        </w:rPr>
        <w:t>”</w:t>
      </w:r>
    </w:p>
    <w:p w:rsidR="00617798" w:rsidRPr="007D1CB0" w:rsidRDefault="00617798" w:rsidP="00617798">
      <w:pPr>
        <w:pStyle w:val="NoSpacing"/>
        <w:rPr>
          <w:b/>
          <w:sz w:val="18"/>
          <w:szCs w:val="18"/>
          <w:u w:val="single"/>
        </w:rPr>
      </w:pPr>
    </w:p>
    <w:p w:rsidR="00617798" w:rsidRPr="007D1CB0" w:rsidRDefault="00617798" w:rsidP="00617798">
      <w:pPr>
        <w:pStyle w:val="NoSpacing"/>
        <w:rPr>
          <w:b/>
          <w:sz w:val="18"/>
          <w:szCs w:val="18"/>
          <w:u w:val="single"/>
        </w:rPr>
      </w:pPr>
      <w:r w:rsidRPr="007D1CB0">
        <w:rPr>
          <w:b/>
          <w:sz w:val="18"/>
          <w:szCs w:val="18"/>
          <w:u w:val="single"/>
        </w:rPr>
        <w:t>Peter and other apostles bestow the Holy Ghost upon those who had been baptized (Acts 8:14-17)</w:t>
      </w:r>
    </w:p>
    <w:p w:rsidR="00617798" w:rsidRPr="00190217" w:rsidRDefault="00617798" w:rsidP="00617798">
      <w:pPr>
        <w:pStyle w:val="NoSpacing"/>
        <w:rPr>
          <w:sz w:val="18"/>
          <w:szCs w:val="18"/>
        </w:rPr>
      </w:pPr>
      <w:r>
        <w:rPr>
          <w:sz w:val="18"/>
          <w:szCs w:val="18"/>
        </w:rPr>
        <w:tab/>
      </w:r>
      <w:r w:rsidRPr="00506360">
        <w:rPr>
          <w:sz w:val="18"/>
          <w:szCs w:val="18"/>
        </w:rPr>
        <w:t>Now when the apostles which were at Jerusalem heard that Samaria had received the </w:t>
      </w:r>
      <w:r w:rsidRPr="00506360">
        <w:rPr>
          <w:rStyle w:val="study-note-ref"/>
          <w:sz w:val="18"/>
          <w:szCs w:val="18"/>
          <w:bdr w:val="none" w:sz="0" w:space="0" w:color="auto" w:frame="1"/>
        </w:rPr>
        <w:t>word</w:t>
      </w:r>
      <w:r w:rsidRPr="00506360">
        <w:rPr>
          <w:sz w:val="18"/>
          <w:szCs w:val="18"/>
        </w:rPr>
        <w:t> of God, they sent unto them Peter and John:</w:t>
      </w:r>
      <w:r>
        <w:rPr>
          <w:sz w:val="18"/>
          <w:szCs w:val="18"/>
        </w:rPr>
        <w:t xml:space="preserve"> </w:t>
      </w:r>
      <w:r w:rsidRPr="00506360">
        <w:rPr>
          <w:sz w:val="18"/>
          <w:szCs w:val="18"/>
        </w:rPr>
        <w:t>Who, when they were come down, prayed for them, that they might receive the Holy Ghost:</w:t>
      </w:r>
      <w:r>
        <w:rPr>
          <w:sz w:val="18"/>
          <w:szCs w:val="18"/>
        </w:rPr>
        <w:t xml:space="preserve"> </w:t>
      </w:r>
      <w:r w:rsidRPr="00506360">
        <w:rPr>
          <w:sz w:val="18"/>
          <w:szCs w:val="18"/>
        </w:rPr>
        <w:t>(For as yet he was fallen upon none of them: only they were baptized in the name of the Lord Jesus.)</w:t>
      </w:r>
      <w:r>
        <w:rPr>
          <w:sz w:val="18"/>
          <w:szCs w:val="18"/>
        </w:rPr>
        <w:t xml:space="preserve"> </w:t>
      </w:r>
      <w:r w:rsidRPr="00506360">
        <w:rPr>
          <w:sz w:val="18"/>
          <w:szCs w:val="18"/>
        </w:rPr>
        <w:t>Then </w:t>
      </w:r>
      <w:r w:rsidRPr="00506360">
        <w:rPr>
          <w:rStyle w:val="study-note-ref"/>
          <w:sz w:val="18"/>
          <w:szCs w:val="18"/>
          <w:bdr w:val="none" w:sz="0" w:space="0" w:color="auto" w:frame="1"/>
        </w:rPr>
        <w:t>laid</w:t>
      </w:r>
      <w:r w:rsidRPr="00506360">
        <w:rPr>
          <w:sz w:val="18"/>
          <w:szCs w:val="18"/>
        </w:rPr>
        <w:t> they </w:t>
      </w:r>
      <w:r w:rsidRPr="00506360">
        <w:rPr>
          <w:rStyle w:val="clarity-word"/>
          <w:sz w:val="18"/>
          <w:szCs w:val="18"/>
          <w:bdr w:val="none" w:sz="0" w:space="0" w:color="auto" w:frame="1"/>
        </w:rPr>
        <w:t>their</w:t>
      </w:r>
      <w:r w:rsidRPr="00506360">
        <w:rPr>
          <w:sz w:val="18"/>
          <w:szCs w:val="18"/>
        </w:rPr>
        <w:t> hands on them, and they received the </w:t>
      </w:r>
      <w:r w:rsidRPr="00506360">
        <w:rPr>
          <w:rStyle w:val="study-note-ref"/>
          <w:sz w:val="18"/>
          <w:szCs w:val="18"/>
          <w:bdr w:val="none" w:sz="0" w:space="0" w:color="auto" w:frame="1"/>
        </w:rPr>
        <w:t>Holy Ghost</w:t>
      </w:r>
      <w:r w:rsidRPr="00506360">
        <w:rPr>
          <w:sz w:val="18"/>
          <w:szCs w:val="18"/>
        </w:rPr>
        <w:t>.</w:t>
      </w:r>
    </w:p>
    <w:p w:rsidR="00617798" w:rsidRDefault="00617798" w:rsidP="00617798">
      <w:pPr>
        <w:pStyle w:val="NoSpacing"/>
        <w:rPr>
          <w:b/>
          <w:sz w:val="18"/>
          <w:szCs w:val="18"/>
          <w:u w:val="single"/>
        </w:rPr>
      </w:pPr>
    </w:p>
    <w:p w:rsidR="00617798" w:rsidRPr="007D1CB0" w:rsidRDefault="00617798" w:rsidP="00617798">
      <w:pPr>
        <w:pStyle w:val="NoSpacing"/>
        <w:rPr>
          <w:b/>
          <w:sz w:val="18"/>
          <w:szCs w:val="18"/>
          <w:u w:val="single"/>
        </w:rPr>
      </w:pPr>
    </w:p>
    <w:p w:rsidR="00617798" w:rsidRPr="007D1CB0" w:rsidRDefault="00617798" w:rsidP="00617798">
      <w:pPr>
        <w:pStyle w:val="NoSpacing"/>
        <w:rPr>
          <w:b/>
          <w:sz w:val="18"/>
          <w:szCs w:val="18"/>
          <w:u w:val="single"/>
        </w:rPr>
      </w:pPr>
      <w:r w:rsidRPr="007D1CB0">
        <w:rPr>
          <w:b/>
          <w:sz w:val="18"/>
          <w:szCs w:val="18"/>
          <w:u w:val="single"/>
        </w:rPr>
        <w:lastRenderedPageBreak/>
        <w:t>Peter has a vision wherein he’s commanded to take the gospel from the House of Israel to the Gentiles (Acts 10:1-36)</w:t>
      </w:r>
    </w:p>
    <w:p w:rsidR="00617798" w:rsidRDefault="00617798" w:rsidP="00617798">
      <w:pPr>
        <w:pStyle w:val="NoSpacing"/>
        <w:rPr>
          <w:sz w:val="18"/>
          <w:szCs w:val="18"/>
        </w:rPr>
      </w:pPr>
      <w:r>
        <w:rPr>
          <w:sz w:val="18"/>
          <w:szCs w:val="18"/>
        </w:rPr>
        <w:tab/>
      </w:r>
      <w:r w:rsidRPr="00506360">
        <w:rPr>
          <w:sz w:val="18"/>
          <w:szCs w:val="18"/>
        </w:rPr>
        <w:t>There was a certain man in Cæsarea called Cornelius, a centurion of the band called the Italian </w:t>
      </w:r>
      <w:r w:rsidRPr="00506360">
        <w:rPr>
          <w:rStyle w:val="clarity-word"/>
          <w:sz w:val="18"/>
          <w:szCs w:val="18"/>
          <w:bdr w:val="none" w:sz="0" w:space="0" w:color="auto" w:frame="1"/>
        </w:rPr>
        <w:t>band,</w:t>
      </w:r>
      <w:r>
        <w:rPr>
          <w:rStyle w:val="clarity-word"/>
          <w:sz w:val="18"/>
          <w:szCs w:val="18"/>
          <w:bdr w:val="none" w:sz="0" w:space="0" w:color="auto" w:frame="1"/>
        </w:rPr>
        <w:t xml:space="preserve"> a devout man,</w:t>
      </w:r>
      <w:r>
        <w:rPr>
          <w:sz w:val="18"/>
          <w:szCs w:val="18"/>
        </w:rPr>
        <w:t xml:space="preserve"> </w:t>
      </w:r>
      <w:r w:rsidRPr="00506360">
        <w:rPr>
          <w:sz w:val="18"/>
          <w:szCs w:val="18"/>
        </w:rPr>
        <w:t> and one that feared God with all his house, which gave much </w:t>
      </w:r>
      <w:r w:rsidRPr="00506360">
        <w:rPr>
          <w:rStyle w:val="study-note-ref"/>
          <w:sz w:val="18"/>
          <w:szCs w:val="18"/>
          <w:bdr w:val="none" w:sz="0" w:space="0" w:color="auto" w:frame="1"/>
        </w:rPr>
        <w:t>alms</w:t>
      </w:r>
      <w:r w:rsidRPr="00506360">
        <w:rPr>
          <w:sz w:val="18"/>
          <w:szCs w:val="18"/>
        </w:rPr>
        <w:t> to the people, and prayed to God alway.</w:t>
      </w:r>
      <w:r>
        <w:rPr>
          <w:sz w:val="18"/>
          <w:szCs w:val="18"/>
        </w:rPr>
        <w:t xml:space="preserve"> He saw in  a vision </w:t>
      </w:r>
      <w:r w:rsidRPr="00506360">
        <w:rPr>
          <w:rStyle w:val="study-note-ref"/>
          <w:sz w:val="18"/>
          <w:szCs w:val="18"/>
          <w:bdr w:val="none" w:sz="0" w:space="0" w:color="auto" w:frame="1"/>
        </w:rPr>
        <w:t>evidently</w:t>
      </w:r>
      <w:r w:rsidRPr="00506360">
        <w:rPr>
          <w:sz w:val="18"/>
          <w:szCs w:val="18"/>
        </w:rPr>
        <w:t> about the ninth hour of the day an </w:t>
      </w:r>
      <w:r w:rsidRPr="00506360">
        <w:rPr>
          <w:rStyle w:val="study-note-ref"/>
          <w:sz w:val="18"/>
          <w:szCs w:val="18"/>
          <w:bdr w:val="none" w:sz="0" w:space="0" w:color="auto" w:frame="1"/>
        </w:rPr>
        <w:t>angel</w:t>
      </w:r>
      <w:r w:rsidRPr="00506360">
        <w:rPr>
          <w:sz w:val="18"/>
          <w:szCs w:val="18"/>
        </w:rPr>
        <w:t xml:space="preserve"> of God coming in to him, and saying unto him,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506360">
        <w:rPr>
          <w:sz w:val="18"/>
          <w:szCs w:val="18"/>
        </w:rPr>
        <w:t>Cornelius.</w:t>
      </w:r>
      <w:r>
        <w:rPr>
          <w:sz w:val="18"/>
          <w:szCs w:val="18"/>
        </w:rPr>
        <w:t>”</w:t>
      </w:r>
    </w:p>
    <w:p w:rsidR="00617798" w:rsidRPr="00506360" w:rsidRDefault="00617798" w:rsidP="00617798">
      <w:pPr>
        <w:pStyle w:val="NoSpacing"/>
        <w:rPr>
          <w:sz w:val="18"/>
          <w:szCs w:val="18"/>
        </w:rPr>
      </w:pPr>
    </w:p>
    <w:p w:rsidR="00617798" w:rsidRDefault="00617798" w:rsidP="00617798">
      <w:pPr>
        <w:pStyle w:val="NoSpacing"/>
        <w:rPr>
          <w:sz w:val="18"/>
          <w:szCs w:val="18"/>
        </w:rPr>
      </w:pPr>
      <w:r>
        <w:rPr>
          <w:sz w:val="18"/>
          <w:szCs w:val="18"/>
        </w:rPr>
        <w:tab/>
      </w:r>
      <w:r w:rsidRPr="00506360">
        <w:rPr>
          <w:sz w:val="18"/>
          <w:szCs w:val="18"/>
        </w:rPr>
        <w:t>A</w:t>
      </w:r>
      <w:r>
        <w:rPr>
          <w:sz w:val="18"/>
          <w:szCs w:val="18"/>
        </w:rPr>
        <w:t>nd when [Cornelius]</w:t>
      </w:r>
      <w:r w:rsidRPr="00506360">
        <w:rPr>
          <w:sz w:val="18"/>
          <w:szCs w:val="18"/>
        </w:rPr>
        <w:t xml:space="preserve"> looked on him, he was afraid, and said,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506360">
        <w:rPr>
          <w:sz w:val="18"/>
          <w:szCs w:val="18"/>
        </w:rPr>
        <w:t>What is it, Lord?</w:t>
      </w:r>
      <w:r>
        <w:rPr>
          <w:sz w:val="18"/>
          <w:szCs w:val="18"/>
        </w:rPr>
        <w:t>”</w:t>
      </w:r>
      <w:r w:rsidRPr="00506360">
        <w:rPr>
          <w:sz w:val="18"/>
          <w:szCs w:val="18"/>
        </w:rPr>
        <w:t xml:space="preserve">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t>And [the angel]</w:t>
      </w:r>
      <w:r w:rsidRPr="00506360">
        <w:rPr>
          <w:sz w:val="18"/>
          <w:szCs w:val="18"/>
        </w:rPr>
        <w:t xml:space="preserve"> said unto him,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506360">
        <w:rPr>
          <w:sz w:val="18"/>
          <w:szCs w:val="18"/>
        </w:rPr>
        <w:t>Thy prayers and thine alms are come up for a memorial before God.</w:t>
      </w:r>
      <w:r>
        <w:rPr>
          <w:sz w:val="18"/>
          <w:szCs w:val="18"/>
        </w:rPr>
        <w:t xml:space="preserve"> </w:t>
      </w:r>
      <w:r w:rsidRPr="00506360">
        <w:rPr>
          <w:sz w:val="18"/>
          <w:szCs w:val="18"/>
        </w:rPr>
        <w:t xml:space="preserve">And now send men to Joppa, and call </w:t>
      </w:r>
      <w:r>
        <w:rPr>
          <w:sz w:val="18"/>
          <w:szCs w:val="18"/>
        </w:rPr>
        <w:tab/>
      </w:r>
      <w:r>
        <w:rPr>
          <w:sz w:val="18"/>
          <w:szCs w:val="18"/>
        </w:rPr>
        <w:tab/>
      </w:r>
      <w:r>
        <w:rPr>
          <w:sz w:val="18"/>
          <w:szCs w:val="18"/>
        </w:rPr>
        <w:tab/>
      </w:r>
      <w:r w:rsidRPr="00506360">
        <w:rPr>
          <w:sz w:val="18"/>
          <w:szCs w:val="18"/>
        </w:rPr>
        <w:t>for </w:t>
      </w:r>
      <w:r w:rsidRPr="00506360">
        <w:rPr>
          <w:rStyle w:val="clarity-word"/>
          <w:sz w:val="18"/>
          <w:szCs w:val="18"/>
          <w:bdr w:val="none" w:sz="0" w:space="0" w:color="auto" w:frame="1"/>
        </w:rPr>
        <w:t>one</w:t>
      </w:r>
      <w:r w:rsidRPr="00506360">
        <w:rPr>
          <w:sz w:val="18"/>
          <w:szCs w:val="18"/>
        </w:rPr>
        <w:t> Simon, whose surname is Peter:</w:t>
      </w:r>
      <w:r>
        <w:rPr>
          <w:sz w:val="18"/>
          <w:szCs w:val="18"/>
        </w:rPr>
        <w:t xml:space="preserve"> </w:t>
      </w:r>
      <w:r w:rsidRPr="00506360">
        <w:rPr>
          <w:sz w:val="18"/>
          <w:szCs w:val="18"/>
        </w:rPr>
        <w:t xml:space="preserve">He lodgeth with one Simon a tanner, whose house is by the sea </w:t>
      </w:r>
      <w:r>
        <w:rPr>
          <w:sz w:val="18"/>
          <w:szCs w:val="18"/>
        </w:rPr>
        <w:tab/>
      </w:r>
      <w:r>
        <w:rPr>
          <w:sz w:val="18"/>
          <w:szCs w:val="18"/>
        </w:rPr>
        <w:tab/>
      </w:r>
      <w:r>
        <w:rPr>
          <w:sz w:val="18"/>
          <w:szCs w:val="18"/>
        </w:rPr>
        <w:tab/>
      </w:r>
      <w:r w:rsidRPr="00506360">
        <w:rPr>
          <w:sz w:val="18"/>
          <w:szCs w:val="18"/>
        </w:rPr>
        <w:t>side: he shall tell thee what thou oughtest to do.</w:t>
      </w:r>
      <w:r>
        <w:rPr>
          <w:sz w:val="18"/>
          <w:szCs w:val="18"/>
        </w:rPr>
        <w:t>”</w:t>
      </w:r>
    </w:p>
    <w:p w:rsidR="00617798" w:rsidRPr="00506360" w:rsidRDefault="00617798" w:rsidP="00617798">
      <w:pPr>
        <w:pStyle w:val="NoSpacing"/>
        <w:rPr>
          <w:sz w:val="18"/>
          <w:szCs w:val="18"/>
        </w:rPr>
      </w:pPr>
    </w:p>
    <w:p w:rsidR="00617798" w:rsidRPr="00506360" w:rsidRDefault="00617798" w:rsidP="00617798">
      <w:pPr>
        <w:pStyle w:val="NoSpacing"/>
        <w:rPr>
          <w:sz w:val="18"/>
          <w:szCs w:val="18"/>
        </w:rPr>
      </w:pPr>
      <w:r>
        <w:rPr>
          <w:sz w:val="18"/>
          <w:szCs w:val="18"/>
        </w:rPr>
        <w:tab/>
      </w:r>
      <w:r w:rsidRPr="00506360">
        <w:rPr>
          <w:sz w:val="18"/>
          <w:szCs w:val="18"/>
        </w:rPr>
        <w:t>And when the angel which spake unto Cornelius was departed, he called two of his household servants, and a devout soldier of them that waited on him continually;</w:t>
      </w:r>
      <w:r>
        <w:rPr>
          <w:sz w:val="18"/>
          <w:szCs w:val="18"/>
        </w:rPr>
        <w:t xml:space="preserve"> </w:t>
      </w:r>
      <w:r w:rsidRPr="00506360">
        <w:rPr>
          <w:sz w:val="18"/>
          <w:szCs w:val="18"/>
        </w:rPr>
        <w:t>And when he had declared all </w:t>
      </w:r>
      <w:r w:rsidRPr="00506360">
        <w:rPr>
          <w:rStyle w:val="clarity-word"/>
          <w:sz w:val="18"/>
          <w:szCs w:val="18"/>
          <w:bdr w:val="none" w:sz="0" w:space="0" w:color="auto" w:frame="1"/>
        </w:rPr>
        <w:t>these</w:t>
      </w:r>
      <w:r w:rsidRPr="00506360">
        <w:rPr>
          <w:sz w:val="18"/>
          <w:szCs w:val="18"/>
        </w:rPr>
        <w:t> things unto them, he sent them to Joppa.</w:t>
      </w:r>
    </w:p>
    <w:p w:rsidR="00617798" w:rsidRDefault="00617798" w:rsidP="00617798">
      <w:pPr>
        <w:pStyle w:val="NoSpacing"/>
        <w:rPr>
          <w:sz w:val="18"/>
          <w:szCs w:val="18"/>
        </w:rPr>
      </w:pPr>
      <w:r>
        <w:rPr>
          <w:sz w:val="18"/>
          <w:szCs w:val="18"/>
        </w:rPr>
        <w:tab/>
      </w:r>
      <w:r w:rsidRPr="00506360">
        <w:rPr>
          <w:sz w:val="18"/>
          <w:szCs w:val="18"/>
        </w:rPr>
        <w:t>On the morrow, as they went on their journey, and drew nigh unto the city, Peter went up upon the </w:t>
      </w:r>
      <w:r w:rsidRPr="00506360">
        <w:rPr>
          <w:rStyle w:val="study-note-ref"/>
          <w:sz w:val="18"/>
          <w:szCs w:val="18"/>
          <w:bdr w:val="none" w:sz="0" w:space="0" w:color="auto" w:frame="1"/>
        </w:rPr>
        <w:t>housetop</w:t>
      </w:r>
      <w:r w:rsidRPr="00506360">
        <w:rPr>
          <w:sz w:val="18"/>
          <w:szCs w:val="18"/>
        </w:rPr>
        <w:t> to pray about the sixth hour:</w:t>
      </w:r>
      <w:r>
        <w:rPr>
          <w:sz w:val="18"/>
          <w:szCs w:val="18"/>
        </w:rPr>
        <w:t xml:space="preserve"> </w:t>
      </w:r>
      <w:r w:rsidRPr="00506360">
        <w:rPr>
          <w:sz w:val="18"/>
          <w:szCs w:val="18"/>
        </w:rPr>
        <w:t>And he became very hungry, and would have eaten: but while they made ready, he fell into a </w:t>
      </w:r>
      <w:r w:rsidRPr="00506360">
        <w:rPr>
          <w:rStyle w:val="study-note-ref"/>
          <w:sz w:val="18"/>
          <w:szCs w:val="18"/>
          <w:bdr w:val="none" w:sz="0" w:space="0" w:color="auto" w:frame="1"/>
        </w:rPr>
        <w:t>trance</w:t>
      </w:r>
      <w:r w:rsidRPr="00506360">
        <w:rPr>
          <w:sz w:val="18"/>
          <w:szCs w:val="18"/>
        </w:rPr>
        <w:t>,</w:t>
      </w:r>
      <w:r>
        <w:rPr>
          <w:sz w:val="18"/>
          <w:szCs w:val="18"/>
        </w:rPr>
        <w:t xml:space="preserve"> a</w:t>
      </w:r>
      <w:r w:rsidRPr="00506360">
        <w:rPr>
          <w:sz w:val="18"/>
          <w:szCs w:val="18"/>
        </w:rPr>
        <w:t>nd saw </w:t>
      </w:r>
      <w:r w:rsidRPr="00506360">
        <w:rPr>
          <w:rStyle w:val="study-note-ref"/>
          <w:sz w:val="18"/>
          <w:szCs w:val="18"/>
          <w:bdr w:val="none" w:sz="0" w:space="0" w:color="auto" w:frame="1"/>
        </w:rPr>
        <w:t>heaven</w:t>
      </w:r>
      <w:r w:rsidRPr="00506360">
        <w:rPr>
          <w:sz w:val="18"/>
          <w:szCs w:val="18"/>
        </w:rPr>
        <w:t> opened, and a certain vessel descending unto him, as it had been a great sheet </w:t>
      </w:r>
      <w:r w:rsidRPr="00506360">
        <w:rPr>
          <w:rStyle w:val="study-note-ref"/>
          <w:sz w:val="18"/>
          <w:szCs w:val="18"/>
          <w:bdr w:val="none" w:sz="0" w:space="0" w:color="auto" w:frame="1"/>
        </w:rPr>
        <w:t>knit</w:t>
      </w:r>
      <w:r w:rsidRPr="00506360">
        <w:rPr>
          <w:sz w:val="18"/>
          <w:szCs w:val="18"/>
        </w:rPr>
        <w:t> at the four corners, and let down to the earth:</w:t>
      </w:r>
      <w:r>
        <w:rPr>
          <w:sz w:val="18"/>
          <w:szCs w:val="18"/>
        </w:rPr>
        <w:t xml:space="preserve"> </w:t>
      </w:r>
      <w:r w:rsidRPr="00506360">
        <w:rPr>
          <w:sz w:val="18"/>
          <w:szCs w:val="18"/>
        </w:rPr>
        <w:t>Wherein were all manner of fourfooted beasts of the earth, and wild beasts, and creeping things, and fowls of the air.</w:t>
      </w:r>
      <w:r>
        <w:rPr>
          <w:sz w:val="18"/>
          <w:szCs w:val="18"/>
        </w:rPr>
        <w:t xml:space="preserve"> </w:t>
      </w:r>
      <w:r w:rsidRPr="00506360">
        <w:rPr>
          <w:sz w:val="18"/>
          <w:szCs w:val="18"/>
        </w:rPr>
        <w:t xml:space="preserve">And there came a voice to him,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506360">
        <w:rPr>
          <w:sz w:val="18"/>
          <w:szCs w:val="18"/>
        </w:rPr>
        <w:t>Rise, Peter; kill, and eat.</w:t>
      </w:r>
      <w:r>
        <w:rPr>
          <w:sz w:val="18"/>
          <w:szCs w:val="18"/>
        </w:rPr>
        <w:t>”</w:t>
      </w:r>
    </w:p>
    <w:p w:rsidR="00617798" w:rsidRPr="00506360" w:rsidRDefault="00617798" w:rsidP="00617798">
      <w:pPr>
        <w:pStyle w:val="NoSpacing"/>
        <w:rPr>
          <w:sz w:val="18"/>
          <w:szCs w:val="18"/>
        </w:rPr>
      </w:pPr>
    </w:p>
    <w:p w:rsidR="00617798" w:rsidRDefault="00617798" w:rsidP="00617798">
      <w:pPr>
        <w:pStyle w:val="NoSpacing"/>
        <w:rPr>
          <w:sz w:val="18"/>
          <w:szCs w:val="18"/>
        </w:rPr>
      </w:pPr>
      <w:r>
        <w:rPr>
          <w:sz w:val="18"/>
          <w:szCs w:val="18"/>
        </w:rPr>
        <w:tab/>
      </w:r>
      <w:r w:rsidRPr="00506360">
        <w:rPr>
          <w:sz w:val="18"/>
          <w:szCs w:val="18"/>
        </w:rPr>
        <w:t xml:space="preserve">But Peter said,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506360">
        <w:rPr>
          <w:sz w:val="18"/>
          <w:szCs w:val="18"/>
        </w:rPr>
        <w:t>Not so, Lord; for I have never eaten any thing that is common or </w:t>
      </w:r>
      <w:r w:rsidRPr="00506360">
        <w:rPr>
          <w:rStyle w:val="study-note-ref"/>
          <w:sz w:val="18"/>
          <w:szCs w:val="18"/>
          <w:bdr w:val="none" w:sz="0" w:space="0" w:color="auto" w:frame="1"/>
        </w:rPr>
        <w:t>unclean</w:t>
      </w:r>
      <w:r w:rsidRPr="00506360">
        <w:rPr>
          <w:sz w:val="18"/>
          <w:szCs w:val="18"/>
        </w:rPr>
        <w:t>.</w:t>
      </w:r>
      <w:r>
        <w:rPr>
          <w:sz w:val="18"/>
          <w:szCs w:val="18"/>
        </w:rPr>
        <w:t>”</w:t>
      </w:r>
    </w:p>
    <w:p w:rsidR="00617798" w:rsidRPr="00506360" w:rsidRDefault="00617798" w:rsidP="00617798">
      <w:pPr>
        <w:pStyle w:val="NoSpacing"/>
        <w:rPr>
          <w:sz w:val="18"/>
          <w:szCs w:val="18"/>
        </w:rPr>
      </w:pPr>
    </w:p>
    <w:p w:rsidR="00617798" w:rsidRDefault="00617798" w:rsidP="00617798">
      <w:pPr>
        <w:pStyle w:val="NoSpacing"/>
        <w:rPr>
          <w:sz w:val="18"/>
          <w:szCs w:val="18"/>
        </w:rPr>
      </w:pPr>
      <w:r>
        <w:rPr>
          <w:sz w:val="18"/>
          <w:szCs w:val="18"/>
        </w:rPr>
        <w:tab/>
      </w:r>
      <w:r w:rsidRPr="00506360">
        <w:rPr>
          <w:sz w:val="18"/>
          <w:szCs w:val="18"/>
        </w:rPr>
        <w:t>And the voice </w:t>
      </w:r>
      <w:r w:rsidRPr="00506360">
        <w:rPr>
          <w:rStyle w:val="clarity-word"/>
          <w:sz w:val="18"/>
          <w:szCs w:val="18"/>
          <w:bdr w:val="none" w:sz="0" w:space="0" w:color="auto" w:frame="1"/>
        </w:rPr>
        <w:t>spake</w:t>
      </w:r>
      <w:r w:rsidRPr="00506360">
        <w:rPr>
          <w:sz w:val="18"/>
          <w:szCs w:val="18"/>
        </w:rPr>
        <w:t xml:space="preserve"> unto him again the second time,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506360">
        <w:rPr>
          <w:sz w:val="18"/>
          <w:szCs w:val="18"/>
        </w:rPr>
        <w:t>What God hath </w:t>
      </w:r>
      <w:r w:rsidRPr="00506360">
        <w:rPr>
          <w:rStyle w:val="study-note-ref"/>
          <w:sz w:val="18"/>
          <w:szCs w:val="18"/>
          <w:bdr w:val="none" w:sz="0" w:space="0" w:color="auto" w:frame="1"/>
        </w:rPr>
        <w:t>cleansed</w:t>
      </w:r>
      <w:r w:rsidRPr="00506360">
        <w:rPr>
          <w:sz w:val="18"/>
          <w:szCs w:val="18"/>
        </w:rPr>
        <w:t>, </w:t>
      </w:r>
      <w:r w:rsidRPr="00506360">
        <w:rPr>
          <w:rStyle w:val="clarity-word"/>
          <w:sz w:val="18"/>
          <w:szCs w:val="18"/>
          <w:bdr w:val="none" w:sz="0" w:space="0" w:color="auto" w:frame="1"/>
        </w:rPr>
        <w:t>that</w:t>
      </w:r>
      <w:r w:rsidRPr="00506360">
        <w:rPr>
          <w:sz w:val="18"/>
          <w:szCs w:val="18"/>
        </w:rPr>
        <w:t> call not thou </w:t>
      </w:r>
      <w:r w:rsidRPr="00506360">
        <w:rPr>
          <w:rStyle w:val="study-note-ref"/>
          <w:sz w:val="18"/>
          <w:szCs w:val="18"/>
          <w:bdr w:val="none" w:sz="0" w:space="0" w:color="auto" w:frame="1"/>
        </w:rPr>
        <w:t>common</w:t>
      </w:r>
      <w:r w:rsidRPr="00506360">
        <w:rPr>
          <w:sz w:val="18"/>
          <w:szCs w:val="18"/>
        </w:rPr>
        <w:t>.</w:t>
      </w:r>
      <w:r>
        <w:rPr>
          <w:sz w:val="18"/>
          <w:szCs w:val="18"/>
        </w:rPr>
        <w:t>”</w:t>
      </w:r>
    </w:p>
    <w:p w:rsidR="00617798" w:rsidRPr="00506360" w:rsidRDefault="00617798" w:rsidP="00617798">
      <w:pPr>
        <w:pStyle w:val="NoSpacing"/>
        <w:rPr>
          <w:sz w:val="18"/>
          <w:szCs w:val="18"/>
        </w:rPr>
      </w:pPr>
    </w:p>
    <w:p w:rsidR="00617798" w:rsidRDefault="00617798" w:rsidP="00617798">
      <w:pPr>
        <w:pStyle w:val="NoSpacing"/>
        <w:rPr>
          <w:sz w:val="18"/>
          <w:szCs w:val="18"/>
        </w:rPr>
      </w:pPr>
      <w:r>
        <w:rPr>
          <w:sz w:val="18"/>
          <w:szCs w:val="18"/>
        </w:rPr>
        <w:tab/>
      </w:r>
      <w:r w:rsidRPr="00506360">
        <w:rPr>
          <w:sz w:val="18"/>
          <w:szCs w:val="18"/>
        </w:rPr>
        <w:t>This was done thrice: and the vessel was received up again into heaven.</w:t>
      </w:r>
      <w:r>
        <w:rPr>
          <w:sz w:val="18"/>
          <w:szCs w:val="18"/>
        </w:rPr>
        <w:t xml:space="preserve"> </w:t>
      </w:r>
      <w:r w:rsidRPr="00506360">
        <w:rPr>
          <w:sz w:val="18"/>
          <w:szCs w:val="18"/>
        </w:rPr>
        <w:t>Now while Peter doubted in himself what this vision which he had seen should mean, behold, the men which were sent from Cornelius had made inquiry for Simon’s house, and stood before the gate,</w:t>
      </w:r>
      <w:r>
        <w:rPr>
          <w:sz w:val="18"/>
          <w:szCs w:val="18"/>
        </w:rPr>
        <w:t xml:space="preserve"> </w:t>
      </w:r>
      <w:r w:rsidRPr="00506360">
        <w:rPr>
          <w:sz w:val="18"/>
          <w:szCs w:val="18"/>
        </w:rPr>
        <w:t>And called, and asked whether Simon, which was surnamed Peter, were lodged there.</w:t>
      </w:r>
      <w:r>
        <w:rPr>
          <w:sz w:val="18"/>
          <w:szCs w:val="18"/>
        </w:rPr>
        <w:t xml:space="preserve"> </w:t>
      </w:r>
      <w:r w:rsidRPr="00506360">
        <w:rPr>
          <w:sz w:val="18"/>
          <w:szCs w:val="18"/>
        </w:rPr>
        <w:t>While Peter thought on the vision, the </w:t>
      </w:r>
      <w:r w:rsidRPr="00506360">
        <w:rPr>
          <w:rStyle w:val="study-note-ref"/>
          <w:sz w:val="18"/>
          <w:szCs w:val="18"/>
          <w:bdr w:val="none" w:sz="0" w:space="0" w:color="auto" w:frame="1"/>
        </w:rPr>
        <w:t>Spirit</w:t>
      </w:r>
      <w:r w:rsidRPr="00506360">
        <w:rPr>
          <w:sz w:val="18"/>
          <w:szCs w:val="18"/>
        </w:rPr>
        <w:t xml:space="preserve"> said unto him,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506360">
        <w:rPr>
          <w:sz w:val="18"/>
          <w:szCs w:val="18"/>
        </w:rPr>
        <w:t>Behold, three men seek thee.</w:t>
      </w:r>
      <w:r>
        <w:rPr>
          <w:sz w:val="18"/>
          <w:szCs w:val="18"/>
        </w:rPr>
        <w:t xml:space="preserve"> </w:t>
      </w:r>
      <w:r w:rsidRPr="00506360">
        <w:rPr>
          <w:sz w:val="18"/>
          <w:szCs w:val="18"/>
        </w:rPr>
        <w:t>Arise therefore, and get thee down, and </w:t>
      </w:r>
      <w:r w:rsidRPr="00506360">
        <w:rPr>
          <w:rStyle w:val="study-note-ref"/>
          <w:sz w:val="18"/>
          <w:szCs w:val="18"/>
          <w:bdr w:val="none" w:sz="0" w:space="0" w:color="auto" w:frame="1"/>
        </w:rPr>
        <w:t>go</w:t>
      </w:r>
      <w:r w:rsidRPr="00506360">
        <w:rPr>
          <w:sz w:val="18"/>
          <w:szCs w:val="18"/>
        </w:rPr>
        <w:t xml:space="preserve"> with them, doubting nothing: for </w:t>
      </w:r>
      <w:r>
        <w:rPr>
          <w:sz w:val="18"/>
          <w:szCs w:val="18"/>
        </w:rPr>
        <w:tab/>
      </w:r>
      <w:r>
        <w:rPr>
          <w:sz w:val="18"/>
          <w:szCs w:val="18"/>
        </w:rPr>
        <w:tab/>
      </w:r>
      <w:r>
        <w:rPr>
          <w:sz w:val="18"/>
          <w:szCs w:val="18"/>
        </w:rPr>
        <w:tab/>
      </w:r>
      <w:r w:rsidRPr="00506360">
        <w:rPr>
          <w:sz w:val="18"/>
          <w:szCs w:val="18"/>
        </w:rPr>
        <w:t>I have sent them.</w:t>
      </w:r>
      <w:r>
        <w:rPr>
          <w:sz w:val="18"/>
          <w:szCs w:val="18"/>
        </w:rPr>
        <w:t>”</w:t>
      </w:r>
    </w:p>
    <w:p w:rsidR="00617798" w:rsidRPr="00506360" w:rsidRDefault="00617798" w:rsidP="00617798">
      <w:pPr>
        <w:pStyle w:val="NoSpacing"/>
        <w:rPr>
          <w:sz w:val="18"/>
          <w:szCs w:val="18"/>
        </w:rPr>
      </w:pPr>
    </w:p>
    <w:p w:rsidR="00617798" w:rsidRDefault="00617798" w:rsidP="00617798">
      <w:pPr>
        <w:pStyle w:val="NoSpacing"/>
        <w:rPr>
          <w:sz w:val="18"/>
          <w:szCs w:val="18"/>
        </w:rPr>
      </w:pPr>
      <w:r>
        <w:rPr>
          <w:sz w:val="18"/>
          <w:szCs w:val="18"/>
        </w:rPr>
        <w:tab/>
      </w:r>
      <w:r w:rsidRPr="00506360">
        <w:rPr>
          <w:sz w:val="18"/>
          <w:szCs w:val="18"/>
        </w:rPr>
        <w:t xml:space="preserve">Then Peter went down to the men which were sent unto him from Cornelius; and said,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506360">
        <w:rPr>
          <w:sz w:val="18"/>
          <w:szCs w:val="18"/>
        </w:rPr>
        <w:t>Behold, I am he whom ye seek: what </w:t>
      </w:r>
      <w:r w:rsidRPr="00506360">
        <w:rPr>
          <w:rStyle w:val="clarity-word"/>
          <w:sz w:val="18"/>
          <w:szCs w:val="18"/>
          <w:bdr w:val="none" w:sz="0" w:space="0" w:color="auto" w:frame="1"/>
        </w:rPr>
        <w:t>is</w:t>
      </w:r>
      <w:r w:rsidRPr="00506360">
        <w:rPr>
          <w:sz w:val="18"/>
          <w:szCs w:val="18"/>
        </w:rPr>
        <w:t> the cause wherefore ye are come?</w:t>
      </w:r>
      <w:r>
        <w:rPr>
          <w:sz w:val="18"/>
          <w:szCs w:val="18"/>
        </w:rPr>
        <w:t>”</w:t>
      </w:r>
    </w:p>
    <w:p w:rsidR="00617798" w:rsidRPr="00506360" w:rsidRDefault="00617798" w:rsidP="00617798">
      <w:pPr>
        <w:pStyle w:val="NoSpacing"/>
        <w:rPr>
          <w:sz w:val="18"/>
          <w:szCs w:val="18"/>
        </w:rPr>
      </w:pPr>
    </w:p>
    <w:p w:rsidR="00617798" w:rsidRDefault="00617798" w:rsidP="00617798">
      <w:pPr>
        <w:pStyle w:val="NoSpacing"/>
        <w:rPr>
          <w:sz w:val="18"/>
          <w:szCs w:val="18"/>
        </w:rPr>
      </w:pPr>
      <w:r>
        <w:rPr>
          <w:sz w:val="18"/>
          <w:szCs w:val="18"/>
        </w:rPr>
        <w:tab/>
      </w:r>
      <w:r w:rsidRPr="00506360">
        <w:rPr>
          <w:sz w:val="18"/>
          <w:szCs w:val="18"/>
        </w:rPr>
        <w:t xml:space="preserve">And they said,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506360">
        <w:rPr>
          <w:sz w:val="18"/>
          <w:szCs w:val="18"/>
        </w:rPr>
        <w:t xml:space="preserve">Cornelius the centurion, a just man, and one that feareth God, and of good report among all the nation of </w:t>
      </w:r>
      <w:r>
        <w:rPr>
          <w:sz w:val="18"/>
          <w:szCs w:val="18"/>
        </w:rPr>
        <w:tab/>
      </w:r>
      <w:r>
        <w:rPr>
          <w:sz w:val="18"/>
          <w:szCs w:val="18"/>
        </w:rPr>
        <w:tab/>
      </w:r>
      <w:r>
        <w:rPr>
          <w:sz w:val="18"/>
          <w:szCs w:val="18"/>
        </w:rPr>
        <w:tab/>
      </w:r>
      <w:r w:rsidRPr="00506360">
        <w:rPr>
          <w:sz w:val="18"/>
          <w:szCs w:val="18"/>
        </w:rPr>
        <w:t>the Jews, was </w:t>
      </w:r>
      <w:r w:rsidRPr="00506360">
        <w:rPr>
          <w:rStyle w:val="study-note-ref"/>
          <w:sz w:val="18"/>
          <w:szCs w:val="18"/>
          <w:bdr w:val="none" w:sz="0" w:space="0" w:color="auto" w:frame="1"/>
        </w:rPr>
        <w:t>warned</w:t>
      </w:r>
      <w:r w:rsidRPr="00506360">
        <w:rPr>
          <w:sz w:val="18"/>
          <w:szCs w:val="18"/>
        </w:rPr>
        <w:t xml:space="preserve"> from God by an holy angel to send for thee into his house, and to hear words of </w:t>
      </w:r>
      <w:r>
        <w:rPr>
          <w:sz w:val="18"/>
          <w:szCs w:val="18"/>
        </w:rPr>
        <w:tab/>
      </w:r>
      <w:r>
        <w:rPr>
          <w:sz w:val="18"/>
          <w:szCs w:val="18"/>
        </w:rPr>
        <w:tab/>
      </w:r>
      <w:r>
        <w:rPr>
          <w:sz w:val="18"/>
          <w:szCs w:val="18"/>
        </w:rPr>
        <w:tab/>
      </w:r>
      <w:r w:rsidRPr="00506360">
        <w:rPr>
          <w:sz w:val="18"/>
          <w:szCs w:val="18"/>
        </w:rPr>
        <w:t>thee.</w:t>
      </w:r>
      <w:r>
        <w:rPr>
          <w:sz w:val="18"/>
          <w:szCs w:val="18"/>
        </w:rPr>
        <w:t>”</w:t>
      </w:r>
    </w:p>
    <w:p w:rsidR="00617798" w:rsidRPr="00506360" w:rsidRDefault="00617798" w:rsidP="00617798">
      <w:pPr>
        <w:pStyle w:val="NoSpacing"/>
        <w:rPr>
          <w:sz w:val="18"/>
          <w:szCs w:val="18"/>
        </w:rPr>
      </w:pPr>
    </w:p>
    <w:p w:rsidR="00617798" w:rsidRDefault="00617798" w:rsidP="00617798">
      <w:pPr>
        <w:pStyle w:val="NoSpacing"/>
        <w:rPr>
          <w:sz w:val="18"/>
          <w:szCs w:val="18"/>
        </w:rPr>
      </w:pPr>
      <w:r>
        <w:rPr>
          <w:sz w:val="18"/>
          <w:szCs w:val="18"/>
        </w:rPr>
        <w:tab/>
        <w:t>Then called [Peter]</w:t>
      </w:r>
      <w:r w:rsidRPr="00506360">
        <w:rPr>
          <w:sz w:val="18"/>
          <w:szCs w:val="18"/>
        </w:rPr>
        <w:t xml:space="preserve"> them in, and lodged </w:t>
      </w:r>
      <w:r w:rsidRPr="00506360">
        <w:rPr>
          <w:rStyle w:val="clarity-word"/>
          <w:sz w:val="18"/>
          <w:szCs w:val="18"/>
          <w:bdr w:val="none" w:sz="0" w:space="0" w:color="auto" w:frame="1"/>
        </w:rPr>
        <w:t>them.</w:t>
      </w:r>
      <w:r w:rsidRPr="00506360">
        <w:rPr>
          <w:sz w:val="18"/>
          <w:szCs w:val="18"/>
        </w:rPr>
        <w:t> And on the morrow Peter went away with them, and certain brethren from Joppa accompanied him.</w:t>
      </w:r>
      <w:r>
        <w:rPr>
          <w:sz w:val="18"/>
          <w:szCs w:val="18"/>
        </w:rPr>
        <w:t xml:space="preserve"> </w:t>
      </w:r>
      <w:r w:rsidRPr="00506360">
        <w:rPr>
          <w:sz w:val="18"/>
          <w:szCs w:val="18"/>
        </w:rPr>
        <w:t>And the morrow after they entered into Cæsarea. And Cornelius waited for them, and had called together his kinsmen and near friends.</w:t>
      </w:r>
      <w:r>
        <w:rPr>
          <w:sz w:val="18"/>
          <w:szCs w:val="18"/>
        </w:rPr>
        <w:t xml:space="preserve"> </w:t>
      </w:r>
      <w:r w:rsidRPr="00506360">
        <w:rPr>
          <w:sz w:val="18"/>
          <w:szCs w:val="18"/>
        </w:rPr>
        <w:t>And as Peter was coming in, Cornelius met him, and fell down at his feet, and worshipped </w:t>
      </w:r>
      <w:r w:rsidRPr="00506360">
        <w:rPr>
          <w:rStyle w:val="clarity-word"/>
          <w:sz w:val="18"/>
          <w:szCs w:val="18"/>
          <w:bdr w:val="none" w:sz="0" w:space="0" w:color="auto" w:frame="1"/>
        </w:rPr>
        <w:t>him.</w:t>
      </w:r>
      <w:r>
        <w:rPr>
          <w:sz w:val="18"/>
          <w:szCs w:val="18"/>
        </w:rPr>
        <w:t xml:space="preserve"> </w:t>
      </w:r>
      <w:r w:rsidRPr="00506360">
        <w:rPr>
          <w:sz w:val="18"/>
          <w:szCs w:val="18"/>
        </w:rPr>
        <w:t xml:space="preserve">But Peter took him up, saying,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lastRenderedPageBreak/>
        <w:tab/>
      </w:r>
      <w:r>
        <w:rPr>
          <w:sz w:val="18"/>
          <w:szCs w:val="18"/>
        </w:rPr>
        <w:tab/>
        <w:t>“</w:t>
      </w:r>
      <w:r w:rsidRPr="00506360">
        <w:rPr>
          <w:sz w:val="18"/>
          <w:szCs w:val="18"/>
        </w:rPr>
        <w:t>Stand up; I myself also am a </w:t>
      </w:r>
      <w:r w:rsidRPr="00506360">
        <w:rPr>
          <w:rStyle w:val="study-note-ref"/>
          <w:sz w:val="18"/>
          <w:szCs w:val="18"/>
          <w:bdr w:val="none" w:sz="0" w:space="0" w:color="auto" w:frame="1"/>
        </w:rPr>
        <w:t>man</w:t>
      </w:r>
      <w:r w:rsidRPr="00506360">
        <w:rPr>
          <w:sz w:val="18"/>
          <w:szCs w:val="18"/>
        </w:rPr>
        <w:t>.</w:t>
      </w:r>
      <w:r>
        <w:rPr>
          <w:sz w:val="18"/>
          <w:szCs w:val="18"/>
        </w:rPr>
        <w:t>”</w:t>
      </w:r>
    </w:p>
    <w:p w:rsidR="00617798" w:rsidRPr="00506360" w:rsidRDefault="00617798" w:rsidP="00617798">
      <w:pPr>
        <w:pStyle w:val="NoSpacing"/>
        <w:rPr>
          <w:sz w:val="18"/>
          <w:szCs w:val="18"/>
        </w:rPr>
      </w:pPr>
    </w:p>
    <w:p w:rsidR="00617798" w:rsidRDefault="00617798" w:rsidP="00617798">
      <w:pPr>
        <w:pStyle w:val="NoSpacing"/>
        <w:rPr>
          <w:sz w:val="18"/>
          <w:szCs w:val="18"/>
        </w:rPr>
      </w:pPr>
      <w:r>
        <w:rPr>
          <w:sz w:val="18"/>
          <w:szCs w:val="18"/>
        </w:rPr>
        <w:tab/>
      </w:r>
      <w:r w:rsidRPr="00506360">
        <w:rPr>
          <w:sz w:val="18"/>
          <w:szCs w:val="18"/>
        </w:rPr>
        <w:t>And as he talked with him, he went in, and found many that were come together.</w:t>
      </w:r>
      <w:r>
        <w:rPr>
          <w:sz w:val="18"/>
          <w:szCs w:val="18"/>
        </w:rPr>
        <w:t xml:space="preserve"> And [Peter]</w:t>
      </w:r>
      <w:r w:rsidRPr="00506360">
        <w:rPr>
          <w:sz w:val="18"/>
          <w:szCs w:val="18"/>
        </w:rPr>
        <w:t xml:space="preserve"> said unto them,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506360">
        <w:rPr>
          <w:sz w:val="18"/>
          <w:szCs w:val="18"/>
        </w:rPr>
        <w:t xml:space="preserve">Ye know how that it is an unlawful thing for a man that is a Jew to keep company, or come unto one of </w:t>
      </w:r>
      <w:r>
        <w:rPr>
          <w:sz w:val="18"/>
          <w:szCs w:val="18"/>
        </w:rPr>
        <w:tab/>
      </w:r>
      <w:r>
        <w:rPr>
          <w:sz w:val="18"/>
          <w:szCs w:val="18"/>
        </w:rPr>
        <w:tab/>
      </w:r>
      <w:r>
        <w:rPr>
          <w:sz w:val="18"/>
          <w:szCs w:val="18"/>
        </w:rPr>
        <w:tab/>
      </w:r>
      <w:r w:rsidRPr="00506360">
        <w:rPr>
          <w:sz w:val="18"/>
          <w:szCs w:val="18"/>
        </w:rPr>
        <w:t>another nation; but God hath shewed me that I should not call any man </w:t>
      </w:r>
      <w:r w:rsidRPr="00506360">
        <w:rPr>
          <w:rStyle w:val="study-note-ref"/>
          <w:sz w:val="18"/>
          <w:szCs w:val="18"/>
          <w:bdr w:val="none" w:sz="0" w:space="0" w:color="auto" w:frame="1"/>
        </w:rPr>
        <w:t>common</w:t>
      </w:r>
      <w:r w:rsidRPr="00506360">
        <w:rPr>
          <w:sz w:val="18"/>
          <w:szCs w:val="18"/>
        </w:rPr>
        <w:t> or </w:t>
      </w:r>
      <w:r w:rsidRPr="00506360">
        <w:rPr>
          <w:rStyle w:val="study-note-ref"/>
          <w:sz w:val="18"/>
          <w:szCs w:val="18"/>
          <w:bdr w:val="none" w:sz="0" w:space="0" w:color="auto" w:frame="1"/>
        </w:rPr>
        <w:t>unclean</w:t>
      </w:r>
      <w:r w:rsidRPr="00506360">
        <w:rPr>
          <w:sz w:val="18"/>
          <w:szCs w:val="18"/>
        </w:rPr>
        <w:t>.</w:t>
      </w:r>
      <w:r>
        <w:rPr>
          <w:sz w:val="18"/>
          <w:szCs w:val="18"/>
        </w:rPr>
        <w:t xml:space="preserve"> </w:t>
      </w:r>
      <w:r w:rsidRPr="00506360">
        <w:rPr>
          <w:sz w:val="18"/>
          <w:szCs w:val="18"/>
        </w:rPr>
        <w:t xml:space="preserve">Therefore </w:t>
      </w:r>
      <w:r>
        <w:rPr>
          <w:sz w:val="18"/>
          <w:szCs w:val="18"/>
        </w:rPr>
        <w:tab/>
      </w:r>
      <w:r>
        <w:rPr>
          <w:sz w:val="18"/>
          <w:szCs w:val="18"/>
        </w:rPr>
        <w:tab/>
      </w:r>
      <w:r>
        <w:rPr>
          <w:sz w:val="18"/>
          <w:szCs w:val="18"/>
        </w:rPr>
        <w:tab/>
      </w:r>
      <w:r w:rsidRPr="00506360">
        <w:rPr>
          <w:sz w:val="18"/>
          <w:szCs w:val="18"/>
        </w:rPr>
        <w:t>came I </w:t>
      </w:r>
      <w:r w:rsidRPr="00506360">
        <w:rPr>
          <w:rStyle w:val="clarity-word"/>
          <w:sz w:val="18"/>
          <w:szCs w:val="18"/>
          <w:bdr w:val="none" w:sz="0" w:space="0" w:color="auto" w:frame="1"/>
        </w:rPr>
        <w:t>unto you</w:t>
      </w:r>
      <w:r w:rsidRPr="00506360">
        <w:rPr>
          <w:sz w:val="18"/>
          <w:szCs w:val="18"/>
        </w:rPr>
        <w:t xml:space="preserve"> without gainsaying, as soon as I was sent for: I ask therefore for what intent ye have sent </w:t>
      </w:r>
      <w:r>
        <w:rPr>
          <w:sz w:val="18"/>
          <w:szCs w:val="18"/>
        </w:rPr>
        <w:tab/>
      </w:r>
      <w:r>
        <w:rPr>
          <w:sz w:val="18"/>
          <w:szCs w:val="18"/>
        </w:rPr>
        <w:tab/>
      </w:r>
      <w:r>
        <w:rPr>
          <w:sz w:val="18"/>
          <w:szCs w:val="18"/>
        </w:rPr>
        <w:tab/>
      </w:r>
      <w:r w:rsidRPr="00506360">
        <w:rPr>
          <w:sz w:val="18"/>
          <w:szCs w:val="18"/>
        </w:rPr>
        <w:t>for me?</w:t>
      </w:r>
      <w:r>
        <w:rPr>
          <w:sz w:val="18"/>
          <w:szCs w:val="18"/>
        </w:rPr>
        <w:t>”</w:t>
      </w:r>
    </w:p>
    <w:p w:rsidR="00617798" w:rsidRPr="00506360" w:rsidRDefault="00617798" w:rsidP="00617798">
      <w:pPr>
        <w:pStyle w:val="NoSpacing"/>
        <w:rPr>
          <w:sz w:val="18"/>
          <w:szCs w:val="18"/>
        </w:rPr>
      </w:pPr>
    </w:p>
    <w:p w:rsidR="00617798" w:rsidRDefault="00617798" w:rsidP="00617798">
      <w:pPr>
        <w:pStyle w:val="NoSpacing"/>
        <w:rPr>
          <w:sz w:val="18"/>
          <w:szCs w:val="18"/>
        </w:rPr>
      </w:pPr>
      <w:r>
        <w:rPr>
          <w:sz w:val="18"/>
          <w:szCs w:val="18"/>
        </w:rPr>
        <w:tab/>
      </w:r>
      <w:r w:rsidRPr="00506360">
        <w:rPr>
          <w:sz w:val="18"/>
          <w:szCs w:val="18"/>
        </w:rPr>
        <w:t xml:space="preserve">And Cornelius said,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506360">
        <w:rPr>
          <w:sz w:val="18"/>
          <w:szCs w:val="18"/>
        </w:rPr>
        <w:t>Four days ago I was </w:t>
      </w:r>
      <w:r w:rsidRPr="00506360">
        <w:rPr>
          <w:rStyle w:val="study-note-ref"/>
          <w:sz w:val="18"/>
          <w:szCs w:val="18"/>
          <w:bdr w:val="none" w:sz="0" w:space="0" w:color="auto" w:frame="1"/>
        </w:rPr>
        <w:t>fasting</w:t>
      </w:r>
      <w:r w:rsidRPr="00506360">
        <w:rPr>
          <w:sz w:val="18"/>
          <w:szCs w:val="18"/>
        </w:rPr>
        <w:t xml:space="preserve"> until this hour; and at the ninth hour I prayed in my house, and, behold, </w:t>
      </w:r>
      <w:r>
        <w:rPr>
          <w:sz w:val="18"/>
          <w:szCs w:val="18"/>
        </w:rPr>
        <w:tab/>
      </w:r>
      <w:r>
        <w:rPr>
          <w:sz w:val="18"/>
          <w:szCs w:val="18"/>
        </w:rPr>
        <w:tab/>
      </w:r>
      <w:r>
        <w:rPr>
          <w:sz w:val="18"/>
          <w:szCs w:val="18"/>
        </w:rPr>
        <w:tab/>
      </w:r>
      <w:r w:rsidRPr="00506360">
        <w:rPr>
          <w:sz w:val="18"/>
          <w:szCs w:val="18"/>
        </w:rPr>
        <w:t>a </w:t>
      </w:r>
      <w:r w:rsidRPr="00506360">
        <w:rPr>
          <w:rStyle w:val="study-note-ref"/>
          <w:sz w:val="18"/>
          <w:szCs w:val="18"/>
          <w:bdr w:val="none" w:sz="0" w:space="0" w:color="auto" w:frame="1"/>
        </w:rPr>
        <w:t>man</w:t>
      </w:r>
      <w:r w:rsidRPr="00506360">
        <w:rPr>
          <w:sz w:val="18"/>
          <w:szCs w:val="18"/>
        </w:rPr>
        <w:t> stood before me in bright clothing,</w:t>
      </w:r>
      <w:r>
        <w:rPr>
          <w:sz w:val="18"/>
          <w:szCs w:val="18"/>
        </w:rPr>
        <w:t xml:space="preserve"> </w:t>
      </w:r>
      <w:r w:rsidRPr="00506360">
        <w:rPr>
          <w:sz w:val="18"/>
          <w:szCs w:val="18"/>
        </w:rPr>
        <w:t xml:space="preserve">And said, </w:t>
      </w:r>
    </w:p>
    <w:p w:rsidR="00617798" w:rsidRDefault="00617798" w:rsidP="00617798">
      <w:pPr>
        <w:pStyle w:val="NoSpacing"/>
        <w:rPr>
          <w:sz w:val="18"/>
          <w:szCs w:val="18"/>
        </w:rPr>
      </w:pPr>
    </w:p>
    <w:p w:rsidR="00617798" w:rsidRPr="00506360" w:rsidRDefault="00617798" w:rsidP="00617798">
      <w:pPr>
        <w:pStyle w:val="NoSpacing"/>
        <w:rPr>
          <w:sz w:val="18"/>
          <w:szCs w:val="18"/>
        </w:rPr>
      </w:pPr>
      <w:r>
        <w:rPr>
          <w:sz w:val="18"/>
          <w:szCs w:val="18"/>
        </w:rPr>
        <w:tab/>
      </w:r>
      <w:r>
        <w:rPr>
          <w:sz w:val="18"/>
          <w:szCs w:val="18"/>
        </w:rPr>
        <w:tab/>
      </w:r>
      <w:r>
        <w:rPr>
          <w:sz w:val="18"/>
          <w:szCs w:val="18"/>
        </w:rPr>
        <w:tab/>
        <w:t>‘</w:t>
      </w:r>
      <w:r w:rsidRPr="00506360">
        <w:rPr>
          <w:sz w:val="18"/>
          <w:szCs w:val="18"/>
        </w:rPr>
        <w:t>Cornelius, thy prayer is heard, and thine alms are had in remembrance in the sight of God.</w:t>
      </w:r>
    </w:p>
    <w:p w:rsidR="00617798" w:rsidRDefault="00617798" w:rsidP="00617798">
      <w:pPr>
        <w:pStyle w:val="NoSpacing"/>
        <w:rPr>
          <w:sz w:val="18"/>
          <w:szCs w:val="18"/>
        </w:rPr>
      </w:pPr>
      <w:r>
        <w:rPr>
          <w:sz w:val="18"/>
          <w:szCs w:val="18"/>
        </w:rPr>
        <w:tab/>
      </w:r>
      <w:r>
        <w:rPr>
          <w:sz w:val="18"/>
          <w:szCs w:val="18"/>
        </w:rPr>
        <w:tab/>
      </w:r>
      <w:r>
        <w:rPr>
          <w:sz w:val="18"/>
          <w:szCs w:val="18"/>
        </w:rPr>
        <w:tab/>
      </w:r>
      <w:r w:rsidRPr="00506360">
        <w:rPr>
          <w:sz w:val="18"/>
          <w:szCs w:val="18"/>
        </w:rPr>
        <w:t xml:space="preserve">Send therefore to Joppa, and call hither Simon, whose surname is Peter; he is lodged in the house </w:t>
      </w:r>
      <w:r>
        <w:rPr>
          <w:sz w:val="18"/>
          <w:szCs w:val="18"/>
        </w:rPr>
        <w:tab/>
      </w:r>
      <w:r>
        <w:rPr>
          <w:sz w:val="18"/>
          <w:szCs w:val="18"/>
        </w:rPr>
        <w:tab/>
      </w:r>
      <w:r>
        <w:rPr>
          <w:sz w:val="18"/>
          <w:szCs w:val="18"/>
        </w:rPr>
        <w:tab/>
      </w:r>
      <w:r>
        <w:rPr>
          <w:sz w:val="18"/>
          <w:szCs w:val="18"/>
        </w:rPr>
        <w:tab/>
      </w:r>
      <w:r w:rsidRPr="00506360">
        <w:rPr>
          <w:sz w:val="18"/>
          <w:szCs w:val="18"/>
        </w:rPr>
        <w:t>of </w:t>
      </w:r>
      <w:r w:rsidRPr="00506360">
        <w:rPr>
          <w:rStyle w:val="clarity-word"/>
          <w:sz w:val="18"/>
          <w:szCs w:val="18"/>
          <w:bdr w:val="none" w:sz="0" w:space="0" w:color="auto" w:frame="1"/>
        </w:rPr>
        <w:t>one</w:t>
      </w:r>
      <w:r w:rsidRPr="00506360">
        <w:rPr>
          <w:sz w:val="18"/>
          <w:szCs w:val="18"/>
        </w:rPr>
        <w:t> Simon a tanner by the sea side: who, when he cometh, shall speak unto thee.</w:t>
      </w:r>
      <w:r>
        <w:rPr>
          <w:sz w:val="18"/>
          <w:szCs w:val="18"/>
        </w:rPr>
        <w:t>’</w:t>
      </w:r>
    </w:p>
    <w:p w:rsidR="00617798" w:rsidRPr="00506360"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506360">
        <w:rPr>
          <w:sz w:val="18"/>
          <w:szCs w:val="18"/>
        </w:rPr>
        <w:t xml:space="preserve">Immediately therefore I sent to thee; and thou hast well done that thou art come. Now therefore are we </w:t>
      </w:r>
      <w:r>
        <w:rPr>
          <w:sz w:val="18"/>
          <w:szCs w:val="18"/>
        </w:rPr>
        <w:tab/>
      </w:r>
      <w:r>
        <w:rPr>
          <w:sz w:val="18"/>
          <w:szCs w:val="18"/>
        </w:rPr>
        <w:tab/>
      </w:r>
      <w:r>
        <w:rPr>
          <w:sz w:val="18"/>
          <w:szCs w:val="18"/>
        </w:rPr>
        <w:tab/>
      </w:r>
      <w:r w:rsidRPr="00506360">
        <w:rPr>
          <w:sz w:val="18"/>
          <w:szCs w:val="18"/>
        </w:rPr>
        <w:t>all here present before God, to hear all things that are commanded thee of God.</w:t>
      </w:r>
      <w:r>
        <w:rPr>
          <w:sz w:val="18"/>
          <w:szCs w:val="18"/>
        </w:rPr>
        <w:t>”</w:t>
      </w:r>
    </w:p>
    <w:p w:rsidR="00617798" w:rsidRPr="00506360" w:rsidRDefault="00617798" w:rsidP="00617798">
      <w:pPr>
        <w:pStyle w:val="NoSpacing"/>
        <w:rPr>
          <w:sz w:val="18"/>
          <w:szCs w:val="18"/>
        </w:rPr>
      </w:pPr>
    </w:p>
    <w:p w:rsidR="00617798" w:rsidRDefault="00617798" w:rsidP="00617798">
      <w:pPr>
        <w:pStyle w:val="NoSpacing"/>
        <w:rPr>
          <w:sz w:val="18"/>
          <w:szCs w:val="18"/>
        </w:rPr>
      </w:pPr>
      <w:r>
        <w:rPr>
          <w:sz w:val="18"/>
          <w:szCs w:val="18"/>
        </w:rPr>
        <w:tab/>
      </w:r>
      <w:r w:rsidRPr="00506360">
        <w:rPr>
          <w:sz w:val="18"/>
          <w:szCs w:val="18"/>
        </w:rPr>
        <w:t>Then Peter opened </w:t>
      </w:r>
      <w:r w:rsidRPr="00506360">
        <w:rPr>
          <w:rStyle w:val="clarity-word"/>
          <w:sz w:val="18"/>
          <w:szCs w:val="18"/>
          <w:bdr w:val="none" w:sz="0" w:space="0" w:color="auto" w:frame="1"/>
        </w:rPr>
        <w:t>his</w:t>
      </w:r>
      <w:r w:rsidRPr="00506360">
        <w:rPr>
          <w:sz w:val="18"/>
          <w:szCs w:val="18"/>
        </w:rPr>
        <w:t xml:space="preserve"> mouth, and said, </w:t>
      </w:r>
    </w:p>
    <w:p w:rsidR="00617798" w:rsidRDefault="00617798" w:rsidP="00617798">
      <w:pPr>
        <w:pStyle w:val="NoSpacing"/>
        <w:rPr>
          <w:sz w:val="18"/>
          <w:szCs w:val="18"/>
        </w:rPr>
      </w:pPr>
    </w:p>
    <w:p w:rsidR="00617798" w:rsidRPr="00506360" w:rsidRDefault="00617798" w:rsidP="00617798">
      <w:pPr>
        <w:pStyle w:val="NoSpacing"/>
        <w:rPr>
          <w:sz w:val="18"/>
          <w:szCs w:val="18"/>
        </w:rPr>
      </w:pPr>
      <w:r>
        <w:rPr>
          <w:sz w:val="18"/>
          <w:szCs w:val="18"/>
        </w:rPr>
        <w:tab/>
      </w:r>
      <w:r>
        <w:rPr>
          <w:sz w:val="18"/>
          <w:szCs w:val="18"/>
        </w:rPr>
        <w:tab/>
        <w:t>“</w:t>
      </w:r>
      <w:r w:rsidRPr="00506360">
        <w:rPr>
          <w:sz w:val="18"/>
          <w:szCs w:val="18"/>
        </w:rPr>
        <w:t>Of a truth I perceive that God is no </w:t>
      </w:r>
      <w:r w:rsidRPr="00506360">
        <w:rPr>
          <w:rStyle w:val="study-note-ref"/>
          <w:sz w:val="18"/>
          <w:szCs w:val="18"/>
          <w:bdr w:val="none" w:sz="0" w:space="0" w:color="auto" w:frame="1"/>
        </w:rPr>
        <w:t>respecter</w:t>
      </w:r>
      <w:r w:rsidRPr="00506360">
        <w:rPr>
          <w:sz w:val="18"/>
          <w:szCs w:val="18"/>
        </w:rPr>
        <w:t> of persons:</w:t>
      </w:r>
      <w:r>
        <w:rPr>
          <w:sz w:val="18"/>
          <w:szCs w:val="18"/>
        </w:rPr>
        <w:t xml:space="preserve"> </w:t>
      </w:r>
      <w:r w:rsidRPr="00506360">
        <w:rPr>
          <w:sz w:val="18"/>
          <w:szCs w:val="18"/>
        </w:rPr>
        <w:t>But in every </w:t>
      </w:r>
      <w:r w:rsidRPr="00506360">
        <w:rPr>
          <w:rStyle w:val="study-note-ref"/>
          <w:sz w:val="18"/>
          <w:szCs w:val="18"/>
          <w:bdr w:val="none" w:sz="0" w:space="0" w:color="auto" w:frame="1"/>
        </w:rPr>
        <w:t>nation</w:t>
      </w:r>
      <w:r w:rsidRPr="00506360">
        <w:rPr>
          <w:sz w:val="18"/>
          <w:szCs w:val="18"/>
        </w:rPr>
        <w:t> he that </w:t>
      </w:r>
      <w:r w:rsidRPr="00506360">
        <w:rPr>
          <w:rStyle w:val="study-note-ref"/>
          <w:sz w:val="18"/>
          <w:szCs w:val="18"/>
          <w:bdr w:val="none" w:sz="0" w:space="0" w:color="auto" w:frame="1"/>
        </w:rPr>
        <w:t>feareth</w:t>
      </w:r>
      <w:r w:rsidRPr="00506360">
        <w:rPr>
          <w:sz w:val="18"/>
          <w:szCs w:val="18"/>
        </w:rPr>
        <w:t xml:space="preserve"> him, </w:t>
      </w:r>
      <w:r>
        <w:rPr>
          <w:sz w:val="18"/>
          <w:szCs w:val="18"/>
        </w:rPr>
        <w:tab/>
      </w:r>
      <w:r>
        <w:rPr>
          <w:sz w:val="18"/>
          <w:szCs w:val="18"/>
        </w:rPr>
        <w:tab/>
      </w:r>
      <w:r>
        <w:rPr>
          <w:sz w:val="18"/>
          <w:szCs w:val="18"/>
        </w:rPr>
        <w:tab/>
      </w:r>
      <w:r>
        <w:rPr>
          <w:sz w:val="18"/>
          <w:szCs w:val="18"/>
        </w:rPr>
        <w:tab/>
      </w:r>
      <w:r w:rsidRPr="00506360">
        <w:rPr>
          <w:sz w:val="18"/>
          <w:szCs w:val="18"/>
        </w:rPr>
        <w:t>and </w:t>
      </w:r>
      <w:r w:rsidRPr="00506360">
        <w:rPr>
          <w:rStyle w:val="study-note-ref"/>
          <w:sz w:val="18"/>
          <w:szCs w:val="18"/>
          <w:bdr w:val="none" w:sz="0" w:space="0" w:color="auto" w:frame="1"/>
        </w:rPr>
        <w:t>worketh</w:t>
      </w:r>
      <w:r w:rsidRPr="00506360">
        <w:rPr>
          <w:sz w:val="18"/>
          <w:szCs w:val="18"/>
        </w:rPr>
        <w:t> </w:t>
      </w:r>
      <w:r w:rsidRPr="00506360">
        <w:rPr>
          <w:rStyle w:val="study-note-ref"/>
          <w:sz w:val="18"/>
          <w:szCs w:val="18"/>
          <w:bdr w:val="none" w:sz="0" w:space="0" w:color="auto" w:frame="1"/>
        </w:rPr>
        <w:t>righteousness</w:t>
      </w:r>
      <w:r w:rsidRPr="00506360">
        <w:rPr>
          <w:sz w:val="18"/>
          <w:szCs w:val="18"/>
        </w:rPr>
        <w:t>, is </w:t>
      </w:r>
      <w:r w:rsidRPr="00506360">
        <w:rPr>
          <w:rStyle w:val="study-note-ref"/>
          <w:sz w:val="18"/>
          <w:szCs w:val="18"/>
          <w:bdr w:val="none" w:sz="0" w:space="0" w:color="auto" w:frame="1"/>
        </w:rPr>
        <w:t>accepted</w:t>
      </w:r>
      <w:r w:rsidRPr="00506360">
        <w:rPr>
          <w:sz w:val="18"/>
          <w:szCs w:val="18"/>
        </w:rPr>
        <w:t> with him.</w:t>
      </w:r>
      <w:r>
        <w:rPr>
          <w:sz w:val="18"/>
          <w:szCs w:val="18"/>
        </w:rPr>
        <w:t xml:space="preserve"> </w:t>
      </w:r>
      <w:r w:rsidRPr="00506360">
        <w:rPr>
          <w:sz w:val="18"/>
          <w:szCs w:val="18"/>
        </w:rPr>
        <w:t>The </w:t>
      </w:r>
      <w:r w:rsidRPr="00506360">
        <w:rPr>
          <w:rStyle w:val="study-note-ref"/>
          <w:sz w:val="18"/>
          <w:szCs w:val="18"/>
          <w:bdr w:val="none" w:sz="0" w:space="0" w:color="auto" w:frame="1"/>
        </w:rPr>
        <w:t>word</w:t>
      </w:r>
      <w:r w:rsidRPr="00506360">
        <w:rPr>
          <w:sz w:val="18"/>
          <w:szCs w:val="18"/>
        </w:rPr>
        <w:t> which </w:t>
      </w:r>
      <w:r w:rsidRPr="00506360">
        <w:rPr>
          <w:rStyle w:val="clarity-word"/>
          <w:sz w:val="18"/>
          <w:szCs w:val="18"/>
          <w:bdr w:val="none" w:sz="0" w:space="0" w:color="auto" w:frame="1"/>
        </w:rPr>
        <w:t>God</w:t>
      </w:r>
      <w:r w:rsidRPr="00506360">
        <w:rPr>
          <w:sz w:val="18"/>
          <w:szCs w:val="18"/>
        </w:rPr>
        <w:t xml:space="preserve"> sent unto the children of Israel, </w:t>
      </w:r>
      <w:r>
        <w:rPr>
          <w:sz w:val="18"/>
          <w:szCs w:val="18"/>
        </w:rPr>
        <w:tab/>
      </w:r>
      <w:r>
        <w:rPr>
          <w:sz w:val="18"/>
          <w:szCs w:val="18"/>
        </w:rPr>
        <w:tab/>
      </w:r>
      <w:r>
        <w:rPr>
          <w:sz w:val="18"/>
          <w:szCs w:val="18"/>
        </w:rPr>
        <w:tab/>
      </w:r>
      <w:r w:rsidRPr="00506360">
        <w:rPr>
          <w:sz w:val="18"/>
          <w:szCs w:val="18"/>
        </w:rPr>
        <w:t>pr</w:t>
      </w:r>
      <w:r>
        <w:rPr>
          <w:sz w:val="18"/>
          <w:szCs w:val="18"/>
        </w:rPr>
        <w:t>eaching peace by Jesus Christ: he is Lord of all.”</w:t>
      </w:r>
    </w:p>
    <w:p w:rsidR="00617798" w:rsidRPr="007D1CB0" w:rsidRDefault="00617798" w:rsidP="00617798">
      <w:pPr>
        <w:pStyle w:val="NoSpacing"/>
        <w:rPr>
          <w:b/>
          <w:sz w:val="18"/>
          <w:szCs w:val="18"/>
          <w:u w:val="single"/>
        </w:rPr>
      </w:pPr>
    </w:p>
    <w:p w:rsidR="00617798" w:rsidRPr="007D1CB0" w:rsidRDefault="00617798" w:rsidP="00617798">
      <w:pPr>
        <w:pStyle w:val="NoSpacing"/>
        <w:rPr>
          <w:b/>
          <w:sz w:val="18"/>
          <w:szCs w:val="18"/>
          <w:u w:val="single"/>
        </w:rPr>
      </w:pPr>
      <w:r w:rsidRPr="007D1CB0">
        <w:rPr>
          <w:b/>
          <w:sz w:val="18"/>
          <w:szCs w:val="18"/>
          <w:u w:val="single"/>
        </w:rPr>
        <w:t>Peter bears witness of the divinity of Jesus Christ (Acts 10:37-43)</w:t>
      </w:r>
    </w:p>
    <w:p w:rsidR="00617798" w:rsidRPr="00506360" w:rsidRDefault="00617798" w:rsidP="00617798">
      <w:pPr>
        <w:pStyle w:val="NoSpacing"/>
        <w:ind w:left="1440"/>
        <w:rPr>
          <w:sz w:val="18"/>
          <w:szCs w:val="18"/>
        </w:rPr>
      </w:pPr>
      <w:r>
        <w:rPr>
          <w:sz w:val="18"/>
          <w:szCs w:val="18"/>
        </w:rPr>
        <w:t>“</w:t>
      </w:r>
      <w:r w:rsidRPr="00506360">
        <w:rPr>
          <w:sz w:val="18"/>
          <w:szCs w:val="18"/>
        </w:rPr>
        <w:t>That word, </w:t>
      </w:r>
      <w:r w:rsidRPr="00506360">
        <w:rPr>
          <w:rStyle w:val="clarity-word"/>
          <w:sz w:val="18"/>
          <w:szCs w:val="18"/>
          <w:bdr w:val="none" w:sz="0" w:space="0" w:color="auto" w:frame="1"/>
        </w:rPr>
        <w:t>I say,</w:t>
      </w:r>
      <w:r w:rsidRPr="00506360">
        <w:rPr>
          <w:sz w:val="18"/>
          <w:szCs w:val="18"/>
        </w:rPr>
        <w:t> ye know, which was published throughout all Judæa, and began from Galilee, after the baptism which John preached;</w:t>
      </w:r>
      <w:r>
        <w:rPr>
          <w:sz w:val="18"/>
          <w:szCs w:val="18"/>
        </w:rPr>
        <w:t xml:space="preserve"> </w:t>
      </w:r>
      <w:r w:rsidRPr="00506360">
        <w:rPr>
          <w:sz w:val="18"/>
          <w:szCs w:val="18"/>
        </w:rPr>
        <w:t>How God </w:t>
      </w:r>
      <w:r w:rsidRPr="00506360">
        <w:rPr>
          <w:rStyle w:val="study-note-ref"/>
          <w:sz w:val="18"/>
          <w:szCs w:val="18"/>
          <w:bdr w:val="none" w:sz="0" w:space="0" w:color="auto" w:frame="1"/>
        </w:rPr>
        <w:t>anointed</w:t>
      </w:r>
      <w:r w:rsidRPr="00506360">
        <w:rPr>
          <w:sz w:val="18"/>
          <w:szCs w:val="18"/>
        </w:rPr>
        <w:t> Jesus of Nazareth with the </w:t>
      </w:r>
      <w:r w:rsidRPr="00506360">
        <w:rPr>
          <w:rStyle w:val="study-note-ref"/>
          <w:sz w:val="18"/>
          <w:szCs w:val="18"/>
          <w:bdr w:val="none" w:sz="0" w:space="0" w:color="auto" w:frame="1"/>
        </w:rPr>
        <w:t>Holy Ghost</w:t>
      </w:r>
      <w:r w:rsidRPr="00506360">
        <w:rPr>
          <w:sz w:val="18"/>
          <w:szCs w:val="18"/>
        </w:rPr>
        <w:t> and with power: who went about doing good, and healing all that were </w:t>
      </w:r>
      <w:r w:rsidRPr="00506360">
        <w:rPr>
          <w:rStyle w:val="study-note-ref"/>
          <w:sz w:val="18"/>
          <w:szCs w:val="18"/>
          <w:bdr w:val="none" w:sz="0" w:space="0" w:color="auto" w:frame="1"/>
        </w:rPr>
        <w:t>oppressed</w:t>
      </w:r>
      <w:r w:rsidRPr="00506360">
        <w:rPr>
          <w:sz w:val="18"/>
          <w:szCs w:val="18"/>
        </w:rPr>
        <w:t> of the devil; for </w:t>
      </w:r>
      <w:r w:rsidRPr="00506360">
        <w:rPr>
          <w:rStyle w:val="study-note-ref"/>
          <w:sz w:val="18"/>
          <w:szCs w:val="18"/>
          <w:bdr w:val="none" w:sz="0" w:space="0" w:color="auto" w:frame="1"/>
        </w:rPr>
        <w:t>God</w:t>
      </w:r>
      <w:r w:rsidRPr="00506360">
        <w:rPr>
          <w:sz w:val="18"/>
          <w:szCs w:val="18"/>
        </w:rPr>
        <w:t> was with him.</w:t>
      </w:r>
    </w:p>
    <w:p w:rsidR="00617798" w:rsidRPr="00506360" w:rsidRDefault="00617798" w:rsidP="00617798">
      <w:pPr>
        <w:pStyle w:val="NoSpacing"/>
        <w:ind w:left="1440"/>
        <w:rPr>
          <w:sz w:val="18"/>
          <w:szCs w:val="18"/>
        </w:rPr>
      </w:pPr>
      <w:r w:rsidRPr="00506360">
        <w:rPr>
          <w:sz w:val="18"/>
          <w:szCs w:val="18"/>
        </w:rPr>
        <w:t>And we are </w:t>
      </w:r>
      <w:r w:rsidRPr="00506360">
        <w:rPr>
          <w:rStyle w:val="study-note-ref"/>
          <w:sz w:val="18"/>
          <w:szCs w:val="18"/>
          <w:bdr w:val="none" w:sz="0" w:space="0" w:color="auto" w:frame="1"/>
        </w:rPr>
        <w:t>witnesses</w:t>
      </w:r>
      <w:r w:rsidRPr="00506360">
        <w:rPr>
          <w:sz w:val="18"/>
          <w:szCs w:val="18"/>
        </w:rPr>
        <w:t> of all things which he did both in the land of the Jews, and in Jerusalem; whom they slew and hanged on a tree:</w:t>
      </w:r>
      <w:r>
        <w:rPr>
          <w:sz w:val="18"/>
          <w:szCs w:val="18"/>
        </w:rPr>
        <w:t xml:space="preserve"> </w:t>
      </w:r>
      <w:r w:rsidRPr="00506360">
        <w:rPr>
          <w:sz w:val="18"/>
          <w:szCs w:val="18"/>
        </w:rPr>
        <w:t>Him God </w:t>
      </w:r>
      <w:r w:rsidRPr="00506360">
        <w:rPr>
          <w:rStyle w:val="study-note-ref"/>
          <w:sz w:val="18"/>
          <w:szCs w:val="18"/>
          <w:bdr w:val="none" w:sz="0" w:space="0" w:color="auto" w:frame="1"/>
        </w:rPr>
        <w:t>raised</w:t>
      </w:r>
      <w:r w:rsidRPr="00506360">
        <w:rPr>
          <w:sz w:val="18"/>
          <w:szCs w:val="18"/>
        </w:rPr>
        <w:t> up the third day, and </w:t>
      </w:r>
      <w:r w:rsidRPr="00506360">
        <w:rPr>
          <w:rStyle w:val="study-note-ref"/>
          <w:sz w:val="18"/>
          <w:szCs w:val="18"/>
          <w:bdr w:val="none" w:sz="0" w:space="0" w:color="auto" w:frame="1"/>
        </w:rPr>
        <w:t>shewed</w:t>
      </w:r>
      <w:r w:rsidRPr="00506360">
        <w:rPr>
          <w:sz w:val="18"/>
          <w:szCs w:val="18"/>
        </w:rPr>
        <w:t> him openly;</w:t>
      </w:r>
      <w:r>
        <w:rPr>
          <w:sz w:val="18"/>
          <w:szCs w:val="18"/>
        </w:rPr>
        <w:t xml:space="preserve"> </w:t>
      </w:r>
      <w:r w:rsidRPr="00506360">
        <w:rPr>
          <w:rStyle w:val="study-note-ref"/>
          <w:sz w:val="18"/>
          <w:szCs w:val="18"/>
          <w:bdr w:val="none" w:sz="0" w:space="0" w:color="auto" w:frame="1"/>
        </w:rPr>
        <w:t>Not</w:t>
      </w:r>
      <w:r w:rsidRPr="00506360">
        <w:rPr>
          <w:sz w:val="18"/>
          <w:szCs w:val="18"/>
        </w:rPr>
        <w:t> to all the people, but unto witnesses chosen before of God, </w:t>
      </w:r>
      <w:r w:rsidRPr="00506360">
        <w:rPr>
          <w:rStyle w:val="clarity-word"/>
          <w:sz w:val="18"/>
          <w:szCs w:val="18"/>
          <w:bdr w:val="none" w:sz="0" w:space="0" w:color="auto" w:frame="1"/>
        </w:rPr>
        <w:t>even</w:t>
      </w:r>
      <w:r w:rsidRPr="00506360">
        <w:rPr>
          <w:sz w:val="18"/>
          <w:szCs w:val="18"/>
        </w:rPr>
        <w:t> to us, who did eat and drink with him after he rose from the dead.</w:t>
      </w:r>
      <w:r>
        <w:rPr>
          <w:sz w:val="18"/>
          <w:szCs w:val="18"/>
        </w:rPr>
        <w:t xml:space="preserve"> </w:t>
      </w:r>
      <w:r w:rsidRPr="00506360">
        <w:rPr>
          <w:sz w:val="18"/>
          <w:szCs w:val="18"/>
        </w:rPr>
        <w:t>And he commanded us to </w:t>
      </w:r>
      <w:r w:rsidRPr="00506360">
        <w:rPr>
          <w:rStyle w:val="study-note-ref"/>
          <w:sz w:val="18"/>
          <w:szCs w:val="18"/>
          <w:bdr w:val="none" w:sz="0" w:space="0" w:color="auto" w:frame="1"/>
        </w:rPr>
        <w:t>preach</w:t>
      </w:r>
      <w:r w:rsidRPr="00506360">
        <w:rPr>
          <w:sz w:val="18"/>
          <w:szCs w:val="18"/>
        </w:rPr>
        <w:t> unto the people, and to testify that it is he which was </w:t>
      </w:r>
      <w:r w:rsidRPr="00506360">
        <w:rPr>
          <w:rStyle w:val="study-note-ref"/>
          <w:sz w:val="18"/>
          <w:szCs w:val="18"/>
          <w:bdr w:val="none" w:sz="0" w:space="0" w:color="auto" w:frame="1"/>
        </w:rPr>
        <w:t>ordained</w:t>
      </w:r>
      <w:r w:rsidRPr="00506360">
        <w:rPr>
          <w:sz w:val="18"/>
          <w:szCs w:val="18"/>
        </w:rPr>
        <w:t> of God </w:t>
      </w:r>
      <w:r w:rsidRPr="00506360">
        <w:rPr>
          <w:rStyle w:val="clarity-word"/>
          <w:sz w:val="18"/>
          <w:szCs w:val="18"/>
          <w:bdr w:val="none" w:sz="0" w:space="0" w:color="auto" w:frame="1"/>
        </w:rPr>
        <w:t>to be</w:t>
      </w:r>
      <w:r w:rsidRPr="00506360">
        <w:rPr>
          <w:sz w:val="18"/>
          <w:szCs w:val="18"/>
        </w:rPr>
        <w:t> the </w:t>
      </w:r>
      <w:r w:rsidRPr="00506360">
        <w:rPr>
          <w:rStyle w:val="study-note-ref"/>
          <w:sz w:val="18"/>
          <w:szCs w:val="18"/>
          <w:bdr w:val="none" w:sz="0" w:space="0" w:color="auto" w:frame="1"/>
        </w:rPr>
        <w:t>Judge</w:t>
      </w:r>
      <w:r w:rsidRPr="00506360">
        <w:rPr>
          <w:sz w:val="18"/>
          <w:szCs w:val="18"/>
        </w:rPr>
        <w:t> of quick and dead.</w:t>
      </w:r>
      <w:r>
        <w:rPr>
          <w:sz w:val="18"/>
          <w:szCs w:val="18"/>
        </w:rPr>
        <w:t xml:space="preserve"> </w:t>
      </w:r>
      <w:r w:rsidRPr="00506360">
        <w:rPr>
          <w:sz w:val="18"/>
          <w:szCs w:val="18"/>
        </w:rPr>
        <w:t>To him give all the prophets </w:t>
      </w:r>
      <w:r w:rsidRPr="00506360">
        <w:rPr>
          <w:rStyle w:val="study-note-ref"/>
          <w:sz w:val="18"/>
          <w:szCs w:val="18"/>
          <w:bdr w:val="none" w:sz="0" w:space="0" w:color="auto" w:frame="1"/>
        </w:rPr>
        <w:t>witness</w:t>
      </w:r>
      <w:r>
        <w:rPr>
          <w:sz w:val="18"/>
          <w:szCs w:val="18"/>
        </w:rPr>
        <w:t xml:space="preserve">, that through his name  </w:t>
      </w:r>
      <w:r w:rsidRPr="00506360">
        <w:rPr>
          <w:sz w:val="18"/>
          <w:szCs w:val="18"/>
        </w:rPr>
        <w:t>whosoever </w:t>
      </w:r>
      <w:r w:rsidRPr="00506360">
        <w:rPr>
          <w:rStyle w:val="study-note-ref"/>
          <w:sz w:val="18"/>
          <w:szCs w:val="18"/>
          <w:bdr w:val="none" w:sz="0" w:space="0" w:color="auto" w:frame="1"/>
        </w:rPr>
        <w:t>believeth</w:t>
      </w:r>
      <w:r w:rsidRPr="00506360">
        <w:rPr>
          <w:sz w:val="18"/>
          <w:szCs w:val="18"/>
        </w:rPr>
        <w:t> in him shall receive </w:t>
      </w:r>
      <w:r w:rsidRPr="00506360">
        <w:rPr>
          <w:rStyle w:val="study-note-ref"/>
          <w:sz w:val="18"/>
          <w:szCs w:val="18"/>
          <w:bdr w:val="none" w:sz="0" w:space="0" w:color="auto" w:frame="1"/>
        </w:rPr>
        <w:t>remission</w:t>
      </w:r>
      <w:r w:rsidRPr="00506360">
        <w:rPr>
          <w:sz w:val="18"/>
          <w:szCs w:val="18"/>
        </w:rPr>
        <w:t> of sins.</w:t>
      </w:r>
      <w:r>
        <w:rPr>
          <w:sz w:val="18"/>
          <w:szCs w:val="18"/>
        </w:rPr>
        <w:t>”</w:t>
      </w:r>
    </w:p>
    <w:p w:rsidR="00617798" w:rsidRPr="007D1CB0" w:rsidRDefault="00617798" w:rsidP="00617798">
      <w:pPr>
        <w:pStyle w:val="NoSpacing"/>
        <w:rPr>
          <w:b/>
          <w:sz w:val="18"/>
          <w:szCs w:val="18"/>
          <w:u w:val="single"/>
        </w:rPr>
      </w:pPr>
    </w:p>
    <w:p w:rsidR="00617798" w:rsidRPr="007D1CB0" w:rsidRDefault="00617798" w:rsidP="00617798">
      <w:pPr>
        <w:pStyle w:val="NoSpacing"/>
        <w:rPr>
          <w:b/>
          <w:sz w:val="18"/>
          <w:szCs w:val="18"/>
          <w:u w:val="single"/>
        </w:rPr>
      </w:pPr>
      <w:r w:rsidRPr="007D1CB0">
        <w:rPr>
          <w:b/>
          <w:sz w:val="18"/>
          <w:szCs w:val="18"/>
          <w:u w:val="single"/>
        </w:rPr>
        <w:t>Peter baptizes Gentiles, who then receive the Holy Ghost (Acts 10:44-48)</w:t>
      </w:r>
    </w:p>
    <w:p w:rsidR="00617798" w:rsidRPr="00506360" w:rsidRDefault="00617798" w:rsidP="00617798">
      <w:pPr>
        <w:pStyle w:val="NoSpacing"/>
        <w:rPr>
          <w:sz w:val="18"/>
          <w:szCs w:val="18"/>
        </w:rPr>
      </w:pPr>
      <w:r>
        <w:rPr>
          <w:sz w:val="18"/>
          <w:szCs w:val="18"/>
        </w:rPr>
        <w:tab/>
      </w:r>
      <w:r w:rsidRPr="00506360">
        <w:rPr>
          <w:sz w:val="18"/>
          <w:szCs w:val="18"/>
        </w:rPr>
        <w:t>While Peter yet spake these words, the Holy Ghost fell on all them which heard the word.</w:t>
      </w:r>
      <w:r>
        <w:rPr>
          <w:sz w:val="18"/>
          <w:szCs w:val="18"/>
        </w:rPr>
        <w:t xml:space="preserve"> </w:t>
      </w:r>
      <w:r w:rsidRPr="00506360">
        <w:rPr>
          <w:sz w:val="18"/>
          <w:szCs w:val="18"/>
        </w:rPr>
        <w:t>And they of the circumcision which believed were astonished, as many as came with Peter, because that on the </w:t>
      </w:r>
      <w:r w:rsidRPr="00506360">
        <w:rPr>
          <w:rStyle w:val="study-note-ref"/>
          <w:sz w:val="18"/>
          <w:szCs w:val="18"/>
          <w:bdr w:val="none" w:sz="0" w:space="0" w:color="auto" w:frame="1"/>
        </w:rPr>
        <w:t>Gentiles</w:t>
      </w:r>
      <w:r w:rsidRPr="00506360">
        <w:rPr>
          <w:sz w:val="18"/>
          <w:szCs w:val="18"/>
        </w:rPr>
        <w:t> also was poured out the </w:t>
      </w:r>
      <w:r w:rsidRPr="00506360">
        <w:rPr>
          <w:rStyle w:val="study-note-ref"/>
          <w:sz w:val="18"/>
          <w:szCs w:val="18"/>
          <w:bdr w:val="none" w:sz="0" w:space="0" w:color="auto" w:frame="1"/>
        </w:rPr>
        <w:t>gift</w:t>
      </w:r>
      <w:r w:rsidRPr="00506360">
        <w:rPr>
          <w:sz w:val="18"/>
          <w:szCs w:val="18"/>
        </w:rPr>
        <w:t> of the Holy Ghost.</w:t>
      </w:r>
      <w:r>
        <w:rPr>
          <w:sz w:val="18"/>
          <w:szCs w:val="18"/>
        </w:rPr>
        <w:t xml:space="preserve"> </w:t>
      </w:r>
      <w:r w:rsidRPr="00506360">
        <w:rPr>
          <w:sz w:val="18"/>
          <w:szCs w:val="18"/>
        </w:rPr>
        <w:t>For they heard them speak with </w:t>
      </w:r>
      <w:r w:rsidRPr="00506360">
        <w:rPr>
          <w:rStyle w:val="study-note-ref"/>
          <w:sz w:val="18"/>
          <w:szCs w:val="18"/>
          <w:bdr w:val="none" w:sz="0" w:space="0" w:color="auto" w:frame="1"/>
        </w:rPr>
        <w:t>tongues</w:t>
      </w:r>
      <w:r w:rsidRPr="00506360">
        <w:rPr>
          <w:sz w:val="18"/>
          <w:szCs w:val="18"/>
        </w:rPr>
        <w:t>, and magnify God. Then answered Peter,</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506360">
        <w:rPr>
          <w:sz w:val="18"/>
          <w:szCs w:val="18"/>
        </w:rPr>
        <w:t>Can any man forbid water, that these should not be baptized, which have received the </w:t>
      </w:r>
      <w:r w:rsidRPr="00506360">
        <w:rPr>
          <w:rStyle w:val="study-note-ref"/>
          <w:sz w:val="18"/>
          <w:szCs w:val="18"/>
          <w:bdr w:val="none" w:sz="0" w:space="0" w:color="auto" w:frame="1"/>
        </w:rPr>
        <w:t>Holy Ghost</w:t>
      </w:r>
      <w:r w:rsidRPr="00506360">
        <w:rPr>
          <w:sz w:val="18"/>
          <w:szCs w:val="18"/>
        </w:rPr>
        <w:t xml:space="preserve"> as well </w:t>
      </w:r>
      <w:r>
        <w:rPr>
          <w:sz w:val="18"/>
          <w:szCs w:val="18"/>
        </w:rPr>
        <w:tab/>
      </w:r>
      <w:r>
        <w:rPr>
          <w:sz w:val="18"/>
          <w:szCs w:val="18"/>
        </w:rPr>
        <w:tab/>
      </w:r>
      <w:r>
        <w:rPr>
          <w:sz w:val="18"/>
          <w:szCs w:val="18"/>
        </w:rPr>
        <w:tab/>
      </w:r>
      <w:r w:rsidRPr="00506360">
        <w:rPr>
          <w:sz w:val="18"/>
          <w:szCs w:val="18"/>
        </w:rPr>
        <w:t>as we?</w:t>
      </w:r>
      <w:r>
        <w:rPr>
          <w:sz w:val="18"/>
          <w:szCs w:val="18"/>
        </w:rPr>
        <w:t>”</w:t>
      </w:r>
    </w:p>
    <w:p w:rsidR="00617798" w:rsidRPr="00506360" w:rsidRDefault="00617798" w:rsidP="00617798">
      <w:pPr>
        <w:pStyle w:val="NoSpacing"/>
        <w:rPr>
          <w:sz w:val="18"/>
          <w:szCs w:val="18"/>
        </w:rPr>
      </w:pPr>
    </w:p>
    <w:p w:rsidR="00617798" w:rsidRPr="00506360" w:rsidRDefault="00617798" w:rsidP="00617798">
      <w:pPr>
        <w:pStyle w:val="NoSpacing"/>
        <w:rPr>
          <w:sz w:val="18"/>
          <w:szCs w:val="18"/>
        </w:rPr>
      </w:pPr>
      <w:r>
        <w:rPr>
          <w:sz w:val="18"/>
          <w:szCs w:val="18"/>
        </w:rPr>
        <w:tab/>
      </w:r>
      <w:r w:rsidRPr="00506360">
        <w:rPr>
          <w:sz w:val="18"/>
          <w:szCs w:val="18"/>
        </w:rPr>
        <w:t>And he commanded them to be </w:t>
      </w:r>
      <w:r w:rsidRPr="00506360">
        <w:rPr>
          <w:rStyle w:val="study-note-ref"/>
          <w:sz w:val="18"/>
          <w:szCs w:val="18"/>
          <w:bdr w:val="none" w:sz="0" w:space="0" w:color="auto" w:frame="1"/>
        </w:rPr>
        <w:t>baptized</w:t>
      </w:r>
      <w:r w:rsidRPr="00506360">
        <w:rPr>
          <w:sz w:val="18"/>
          <w:szCs w:val="18"/>
        </w:rPr>
        <w:t> in the name of the Lord. Then prayed they him to tarry certain days.</w:t>
      </w:r>
    </w:p>
    <w:p w:rsidR="00617798" w:rsidRPr="007D1CB0" w:rsidRDefault="00617798" w:rsidP="00617798">
      <w:pPr>
        <w:pStyle w:val="NoSpacing"/>
        <w:rPr>
          <w:b/>
          <w:sz w:val="18"/>
          <w:szCs w:val="18"/>
          <w:u w:val="single"/>
        </w:rPr>
      </w:pPr>
    </w:p>
    <w:p w:rsidR="00617798" w:rsidRPr="007D1CB0" w:rsidRDefault="00617798" w:rsidP="00617798">
      <w:pPr>
        <w:pStyle w:val="NoSpacing"/>
        <w:rPr>
          <w:b/>
          <w:sz w:val="18"/>
          <w:szCs w:val="18"/>
          <w:u w:val="single"/>
        </w:rPr>
      </w:pPr>
      <w:r w:rsidRPr="007D1CB0">
        <w:rPr>
          <w:b/>
          <w:sz w:val="18"/>
          <w:szCs w:val="18"/>
          <w:u w:val="single"/>
        </w:rPr>
        <w:t>Peter exhorts the Saints to seek out their calling and election (2 Peter 1:1-11)</w:t>
      </w:r>
    </w:p>
    <w:p w:rsidR="00617798" w:rsidRPr="00D246A9" w:rsidRDefault="00617798" w:rsidP="00617798">
      <w:pPr>
        <w:pStyle w:val="NoSpacing"/>
        <w:rPr>
          <w:sz w:val="18"/>
          <w:szCs w:val="18"/>
        </w:rPr>
      </w:pPr>
      <w:r>
        <w:rPr>
          <w:sz w:val="18"/>
          <w:szCs w:val="18"/>
        </w:rPr>
        <w:tab/>
      </w:r>
      <w:r w:rsidRPr="00D246A9">
        <w:rPr>
          <w:sz w:val="18"/>
          <w:szCs w:val="18"/>
        </w:rPr>
        <w:t>Simon Peter, a </w:t>
      </w:r>
      <w:r w:rsidRPr="00D246A9">
        <w:rPr>
          <w:rStyle w:val="study-note-ref"/>
          <w:sz w:val="18"/>
          <w:szCs w:val="18"/>
          <w:bdr w:val="none" w:sz="0" w:space="0" w:color="auto" w:frame="1"/>
        </w:rPr>
        <w:t>servant</w:t>
      </w:r>
      <w:r w:rsidRPr="00D246A9">
        <w:rPr>
          <w:sz w:val="18"/>
          <w:szCs w:val="18"/>
        </w:rPr>
        <w:t> and an </w:t>
      </w:r>
      <w:r w:rsidRPr="00D246A9">
        <w:rPr>
          <w:rStyle w:val="study-note-ref"/>
          <w:sz w:val="18"/>
          <w:szCs w:val="18"/>
          <w:bdr w:val="none" w:sz="0" w:space="0" w:color="auto" w:frame="1"/>
        </w:rPr>
        <w:t>apostle</w:t>
      </w:r>
      <w:r w:rsidRPr="00D246A9">
        <w:rPr>
          <w:sz w:val="18"/>
          <w:szCs w:val="18"/>
        </w:rPr>
        <w:t> of Jesus Christ, to them that have obtained </w:t>
      </w:r>
      <w:r w:rsidRPr="00D246A9">
        <w:rPr>
          <w:rStyle w:val="study-note-ref"/>
          <w:sz w:val="18"/>
          <w:szCs w:val="18"/>
          <w:bdr w:val="none" w:sz="0" w:space="0" w:color="auto" w:frame="1"/>
        </w:rPr>
        <w:t>like precious</w:t>
      </w:r>
      <w:r w:rsidRPr="00D246A9">
        <w:rPr>
          <w:sz w:val="18"/>
          <w:szCs w:val="18"/>
        </w:rPr>
        <w:t> faith with us through the </w:t>
      </w:r>
      <w:r w:rsidRPr="00D246A9">
        <w:rPr>
          <w:rStyle w:val="study-note-ref"/>
          <w:sz w:val="18"/>
          <w:szCs w:val="18"/>
          <w:bdr w:val="none" w:sz="0" w:space="0" w:color="auto" w:frame="1"/>
        </w:rPr>
        <w:t>righteousness</w:t>
      </w:r>
      <w:r w:rsidRPr="00D246A9">
        <w:rPr>
          <w:sz w:val="18"/>
          <w:szCs w:val="18"/>
        </w:rPr>
        <w:t> </w:t>
      </w:r>
      <w:r w:rsidRPr="00D246A9">
        <w:rPr>
          <w:rStyle w:val="study-note-ref"/>
          <w:sz w:val="18"/>
          <w:szCs w:val="18"/>
          <w:bdr w:val="none" w:sz="0" w:space="0" w:color="auto" w:frame="1"/>
        </w:rPr>
        <w:t>of</w:t>
      </w:r>
      <w:r w:rsidRPr="00D246A9">
        <w:rPr>
          <w:sz w:val="18"/>
          <w:szCs w:val="18"/>
        </w:rPr>
        <w:t> God and our Saviour Jesus Christ:</w:t>
      </w:r>
      <w:r>
        <w:rPr>
          <w:sz w:val="18"/>
          <w:szCs w:val="18"/>
        </w:rPr>
        <w:t xml:space="preserve"> </w:t>
      </w:r>
      <w:r w:rsidRPr="00D246A9">
        <w:rPr>
          <w:sz w:val="18"/>
          <w:szCs w:val="18"/>
        </w:rPr>
        <w:t>Grace and peace be multiplied unto you through the </w:t>
      </w:r>
      <w:r w:rsidRPr="00D246A9">
        <w:rPr>
          <w:rStyle w:val="study-note-ref"/>
          <w:sz w:val="18"/>
          <w:szCs w:val="18"/>
          <w:bdr w:val="none" w:sz="0" w:space="0" w:color="auto" w:frame="1"/>
        </w:rPr>
        <w:t>knowledge</w:t>
      </w:r>
      <w:r w:rsidRPr="00D246A9">
        <w:rPr>
          <w:sz w:val="18"/>
          <w:szCs w:val="18"/>
        </w:rPr>
        <w:t> of God, and of Jesus our Lord,</w:t>
      </w:r>
      <w:r>
        <w:rPr>
          <w:sz w:val="18"/>
          <w:szCs w:val="18"/>
        </w:rPr>
        <w:t xml:space="preserve"> </w:t>
      </w:r>
      <w:r w:rsidRPr="00D246A9">
        <w:rPr>
          <w:sz w:val="18"/>
          <w:szCs w:val="18"/>
        </w:rPr>
        <w:t>According as his divine power hath given unto us </w:t>
      </w:r>
      <w:r w:rsidRPr="00D246A9">
        <w:rPr>
          <w:rStyle w:val="study-note-ref"/>
          <w:sz w:val="18"/>
          <w:szCs w:val="18"/>
          <w:bdr w:val="none" w:sz="0" w:space="0" w:color="auto" w:frame="1"/>
        </w:rPr>
        <w:t>all</w:t>
      </w:r>
      <w:r w:rsidRPr="00D246A9">
        <w:rPr>
          <w:sz w:val="18"/>
          <w:szCs w:val="18"/>
        </w:rPr>
        <w:t> things that </w:t>
      </w:r>
      <w:r w:rsidRPr="00D246A9">
        <w:rPr>
          <w:rStyle w:val="clarity-word"/>
          <w:sz w:val="18"/>
          <w:szCs w:val="18"/>
          <w:bdr w:val="none" w:sz="0" w:space="0" w:color="auto" w:frame="1"/>
        </w:rPr>
        <w:t>pertain</w:t>
      </w:r>
      <w:r w:rsidRPr="00D246A9">
        <w:rPr>
          <w:sz w:val="18"/>
          <w:szCs w:val="18"/>
        </w:rPr>
        <w:t> unto </w:t>
      </w:r>
      <w:r w:rsidRPr="00D246A9">
        <w:rPr>
          <w:rStyle w:val="study-note-ref"/>
          <w:sz w:val="18"/>
          <w:szCs w:val="18"/>
          <w:bdr w:val="none" w:sz="0" w:space="0" w:color="auto" w:frame="1"/>
        </w:rPr>
        <w:t>life</w:t>
      </w:r>
      <w:r w:rsidRPr="00D246A9">
        <w:rPr>
          <w:sz w:val="18"/>
          <w:szCs w:val="18"/>
        </w:rPr>
        <w:t> and </w:t>
      </w:r>
      <w:r w:rsidRPr="00D246A9">
        <w:rPr>
          <w:rStyle w:val="study-note-ref"/>
          <w:sz w:val="18"/>
          <w:szCs w:val="18"/>
          <w:bdr w:val="none" w:sz="0" w:space="0" w:color="auto" w:frame="1"/>
        </w:rPr>
        <w:t>godliness</w:t>
      </w:r>
      <w:r w:rsidRPr="00D246A9">
        <w:rPr>
          <w:sz w:val="18"/>
          <w:szCs w:val="18"/>
        </w:rPr>
        <w:t>, through the knowledge of him that hath called us </w:t>
      </w:r>
      <w:r w:rsidRPr="00D246A9">
        <w:rPr>
          <w:rStyle w:val="study-note-ref"/>
          <w:sz w:val="18"/>
          <w:szCs w:val="18"/>
          <w:bdr w:val="none" w:sz="0" w:space="0" w:color="auto" w:frame="1"/>
        </w:rPr>
        <w:t>to</w:t>
      </w:r>
      <w:r w:rsidRPr="00D246A9">
        <w:rPr>
          <w:sz w:val="18"/>
          <w:szCs w:val="18"/>
        </w:rPr>
        <w:t> glory and </w:t>
      </w:r>
      <w:r w:rsidRPr="00D246A9">
        <w:rPr>
          <w:rStyle w:val="study-note-ref"/>
          <w:sz w:val="18"/>
          <w:szCs w:val="18"/>
          <w:bdr w:val="none" w:sz="0" w:space="0" w:color="auto" w:frame="1"/>
        </w:rPr>
        <w:t>virtue</w:t>
      </w:r>
      <w:r w:rsidRPr="00D246A9">
        <w:rPr>
          <w:sz w:val="18"/>
          <w:szCs w:val="18"/>
        </w:rPr>
        <w:t>:</w:t>
      </w:r>
    </w:p>
    <w:p w:rsidR="00617798" w:rsidRPr="00D246A9" w:rsidRDefault="00617798" w:rsidP="00617798">
      <w:pPr>
        <w:pStyle w:val="NoSpacing"/>
        <w:rPr>
          <w:sz w:val="18"/>
          <w:szCs w:val="18"/>
        </w:rPr>
      </w:pPr>
      <w:r>
        <w:rPr>
          <w:sz w:val="18"/>
          <w:szCs w:val="18"/>
        </w:rPr>
        <w:tab/>
      </w:r>
      <w:r w:rsidRPr="00D246A9">
        <w:rPr>
          <w:sz w:val="18"/>
          <w:szCs w:val="18"/>
        </w:rPr>
        <w:t>Whereby are given unto us exceeding great and precious </w:t>
      </w:r>
      <w:r w:rsidRPr="00D246A9">
        <w:rPr>
          <w:rStyle w:val="study-note-ref"/>
          <w:sz w:val="18"/>
          <w:szCs w:val="18"/>
          <w:bdr w:val="none" w:sz="0" w:space="0" w:color="auto" w:frame="1"/>
        </w:rPr>
        <w:t>promises</w:t>
      </w:r>
      <w:r w:rsidRPr="00D246A9">
        <w:rPr>
          <w:sz w:val="18"/>
          <w:szCs w:val="18"/>
        </w:rPr>
        <w:t>: that by these ye might be </w:t>
      </w:r>
      <w:r w:rsidRPr="00D246A9">
        <w:rPr>
          <w:rStyle w:val="study-note-ref"/>
          <w:sz w:val="18"/>
          <w:szCs w:val="18"/>
          <w:bdr w:val="none" w:sz="0" w:space="0" w:color="auto" w:frame="1"/>
        </w:rPr>
        <w:t>partakers</w:t>
      </w:r>
      <w:r w:rsidRPr="00D246A9">
        <w:rPr>
          <w:sz w:val="18"/>
          <w:szCs w:val="18"/>
        </w:rPr>
        <w:t> of the </w:t>
      </w:r>
      <w:r w:rsidRPr="00D246A9">
        <w:rPr>
          <w:rStyle w:val="study-note-ref"/>
          <w:sz w:val="18"/>
          <w:szCs w:val="18"/>
          <w:bdr w:val="none" w:sz="0" w:space="0" w:color="auto" w:frame="1"/>
        </w:rPr>
        <w:t>divine</w:t>
      </w:r>
      <w:r w:rsidRPr="00D246A9">
        <w:rPr>
          <w:sz w:val="18"/>
          <w:szCs w:val="18"/>
        </w:rPr>
        <w:t> </w:t>
      </w:r>
      <w:r w:rsidRPr="00D246A9">
        <w:rPr>
          <w:rStyle w:val="study-note-ref"/>
          <w:sz w:val="18"/>
          <w:szCs w:val="18"/>
          <w:bdr w:val="none" w:sz="0" w:space="0" w:color="auto" w:frame="1"/>
        </w:rPr>
        <w:t>nature</w:t>
      </w:r>
      <w:r w:rsidRPr="00D246A9">
        <w:rPr>
          <w:sz w:val="18"/>
          <w:szCs w:val="18"/>
        </w:rPr>
        <w:t>, having </w:t>
      </w:r>
      <w:r w:rsidRPr="00D246A9">
        <w:rPr>
          <w:rStyle w:val="study-note-ref"/>
          <w:sz w:val="18"/>
          <w:szCs w:val="18"/>
          <w:bdr w:val="none" w:sz="0" w:space="0" w:color="auto" w:frame="1"/>
        </w:rPr>
        <w:t>escaped</w:t>
      </w:r>
      <w:r w:rsidRPr="00D246A9">
        <w:rPr>
          <w:sz w:val="18"/>
          <w:szCs w:val="18"/>
        </w:rPr>
        <w:t> the </w:t>
      </w:r>
      <w:r w:rsidRPr="00D246A9">
        <w:rPr>
          <w:rStyle w:val="study-note-ref"/>
          <w:sz w:val="18"/>
          <w:szCs w:val="18"/>
          <w:bdr w:val="none" w:sz="0" w:space="0" w:color="auto" w:frame="1"/>
        </w:rPr>
        <w:t>corruption</w:t>
      </w:r>
      <w:r w:rsidRPr="00D246A9">
        <w:rPr>
          <w:sz w:val="18"/>
          <w:szCs w:val="18"/>
        </w:rPr>
        <w:t> that is in the world through </w:t>
      </w:r>
      <w:r w:rsidRPr="00D246A9">
        <w:rPr>
          <w:rStyle w:val="study-note-ref"/>
          <w:sz w:val="18"/>
          <w:szCs w:val="18"/>
          <w:bdr w:val="none" w:sz="0" w:space="0" w:color="auto" w:frame="1"/>
        </w:rPr>
        <w:t>lust</w:t>
      </w:r>
      <w:r w:rsidRPr="00D246A9">
        <w:rPr>
          <w:sz w:val="18"/>
          <w:szCs w:val="18"/>
        </w:rPr>
        <w:t>.</w:t>
      </w:r>
      <w:r>
        <w:rPr>
          <w:sz w:val="18"/>
          <w:szCs w:val="18"/>
        </w:rPr>
        <w:t xml:space="preserve"> </w:t>
      </w:r>
      <w:r w:rsidRPr="00D246A9">
        <w:rPr>
          <w:sz w:val="18"/>
          <w:szCs w:val="18"/>
        </w:rPr>
        <w:t>And beside this, giving all </w:t>
      </w:r>
      <w:r w:rsidRPr="00D246A9">
        <w:rPr>
          <w:rStyle w:val="study-note-ref"/>
          <w:sz w:val="18"/>
          <w:szCs w:val="18"/>
          <w:bdr w:val="none" w:sz="0" w:space="0" w:color="auto" w:frame="1"/>
        </w:rPr>
        <w:t>diligence</w:t>
      </w:r>
      <w:r w:rsidRPr="00D246A9">
        <w:rPr>
          <w:sz w:val="18"/>
          <w:szCs w:val="18"/>
        </w:rPr>
        <w:t>, add to your faith </w:t>
      </w:r>
      <w:r w:rsidRPr="00D246A9">
        <w:rPr>
          <w:rStyle w:val="study-note-ref"/>
          <w:sz w:val="18"/>
          <w:szCs w:val="18"/>
          <w:bdr w:val="none" w:sz="0" w:space="0" w:color="auto" w:frame="1"/>
        </w:rPr>
        <w:t>virtue</w:t>
      </w:r>
      <w:r w:rsidRPr="00D246A9">
        <w:rPr>
          <w:sz w:val="18"/>
          <w:szCs w:val="18"/>
        </w:rPr>
        <w:t>; and to virtue </w:t>
      </w:r>
      <w:r w:rsidRPr="00D246A9">
        <w:rPr>
          <w:rStyle w:val="study-note-ref"/>
          <w:sz w:val="18"/>
          <w:szCs w:val="18"/>
          <w:bdr w:val="none" w:sz="0" w:space="0" w:color="auto" w:frame="1"/>
        </w:rPr>
        <w:t>knowledge</w:t>
      </w:r>
      <w:r w:rsidRPr="00D246A9">
        <w:rPr>
          <w:sz w:val="18"/>
          <w:szCs w:val="18"/>
        </w:rPr>
        <w:t>;</w:t>
      </w:r>
      <w:r>
        <w:rPr>
          <w:sz w:val="18"/>
          <w:szCs w:val="18"/>
        </w:rPr>
        <w:t xml:space="preserve"> </w:t>
      </w:r>
      <w:r w:rsidRPr="00D246A9">
        <w:rPr>
          <w:sz w:val="18"/>
          <w:szCs w:val="18"/>
        </w:rPr>
        <w:t>And to knowledge </w:t>
      </w:r>
      <w:r w:rsidRPr="00D246A9">
        <w:rPr>
          <w:rStyle w:val="study-note-ref"/>
          <w:sz w:val="18"/>
          <w:szCs w:val="18"/>
          <w:bdr w:val="none" w:sz="0" w:space="0" w:color="auto" w:frame="1"/>
        </w:rPr>
        <w:t>temperance</w:t>
      </w:r>
      <w:r w:rsidRPr="00D246A9">
        <w:rPr>
          <w:sz w:val="18"/>
          <w:szCs w:val="18"/>
        </w:rPr>
        <w:t>; and to temperance </w:t>
      </w:r>
      <w:r w:rsidRPr="00D246A9">
        <w:rPr>
          <w:rStyle w:val="study-note-ref"/>
          <w:sz w:val="18"/>
          <w:szCs w:val="18"/>
          <w:bdr w:val="none" w:sz="0" w:space="0" w:color="auto" w:frame="1"/>
        </w:rPr>
        <w:t>patience</w:t>
      </w:r>
      <w:r>
        <w:rPr>
          <w:sz w:val="18"/>
          <w:szCs w:val="18"/>
        </w:rPr>
        <w:t xml:space="preserve">; and to patience, </w:t>
      </w:r>
      <w:r w:rsidRPr="00D246A9">
        <w:rPr>
          <w:rStyle w:val="study-note-ref"/>
          <w:sz w:val="18"/>
          <w:szCs w:val="18"/>
          <w:bdr w:val="none" w:sz="0" w:space="0" w:color="auto" w:frame="1"/>
        </w:rPr>
        <w:t>godliness</w:t>
      </w:r>
      <w:r w:rsidRPr="00D246A9">
        <w:rPr>
          <w:sz w:val="18"/>
          <w:szCs w:val="18"/>
        </w:rPr>
        <w:t>;</w:t>
      </w:r>
      <w:r>
        <w:rPr>
          <w:sz w:val="18"/>
          <w:szCs w:val="18"/>
        </w:rPr>
        <w:t xml:space="preserve"> </w:t>
      </w:r>
      <w:r w:rsidRPr="00D246A9">
        <w:rPr>
          <w:sz w:val="18"/>
          <w:szCs w:val="18"/>
        </w:rPr>
        <w:t>And to godliness </w:t>
      </w:r>
      <w:r w:rsidRPr="00D246A9">
        <w:rPr>
          <w:rStyle w:val="study-note-ref"/>
          <w:sz w:val="18"/>
          <w:szCs w:val="18"/>
          <w:bdr w:val="none" w:sz="0" w:space="0" w:color="auto" w:frame="1"/>
        </w:rPr>
        <w:t>brotherly</w:t>
      </w:r>
      <w:r w:rsidRPr="00D246A9">
        <w:rPr>
          <w:sz w:val="18"/>
          <w:szCs w:val="18"/>
        </w:rPr>
        <w:t> </w:t>
      </w:r>
      <w:r w:rsidRPr="00D246A9">
        <w:rPr>
          <w:rStyle w:val="study-note-ref"/>
          <w:sz w:val="18"/>
          <w:szCs w:val="18"/>
          <w:bdr w:val="none" w:sz="0" w:space="0" w:color="auto" w:frame="1"/>
        </w:rPr>
        <w:t>kindness</w:t>
      </w:r>
      <w:r w:rsidRPr="00D246A9">
        <w:rPr>
          <w:sz w:val="18"/>
          <w:szCs w:val="18"/>
        </w:rPr>
        <w:t>; and to brotherly kindness </w:t>
      </w:r>
      <w:r w:rsidRPr="00D246A9">
        <w:rPr>
          <w:rStyle w:val="study-note-ref"/>
          <w:sz w:val="18"/>
          <w:szCs w:val="18"/>
          <w:bdr w:val="none" w:sz="0" w:space="0" w:color="auto" w:frame="1"/>
        </w:rPr>
        <w:t>charity</w:t>
      </w:r>
      <w:r w:rsidRPr="00D246A9">
        <w:rPr>
          <w:sz w:val="18"/>
          <w:szCs w:val="18"/>
        </w:rPr>
        <w:t>.</w:t>
      </w:r>
    </w:p>
    <w:p w:rsidR="00617798" w:rsidRPr="00D246A9" w:rsidRDefault="00617798" w:rsidP="00617798">
      <w:pPr>
        <w:pStyle w:val="NoSpacing"/>
        <w:rPr>
          <w:sz w:val="18"/>
          <w:szCs w:val="18"/>
        </w:rPr>
      </w:pPr>
      <w:r>
        <w:rPr>
          <w:sz w:val="18"/>
          <w:szCs w:val="18"/>
        </w:rPr>
        <w:lastRenderedPageBreak/>
        <w:tab/>
      </w:r>
      <w:r w:rsidRPr="00D246A9">
        <w:rPr>
          <w:sz w:val="18"/>
          <w:szCs w:val="18"/>
        </w:rPr>
        <w:t>For if these things be in you, and </w:t>
      </w:r>
      <w:r w:rsidRPr="00D246A9">
        <w:rPr>
          <w:rStyle w:val="study-note-ref"/>
          <w:sz w:val="18"/>
          <w:szCs w:val="18"/>
          <w:bdr w:val="none" w:sz="0" w:space="0" w:color="auto" w:frame="1"/>
        </w:rPr>
        <w:t>abound</w:t>
      </w:r>
      <w:r w:rsidRPr="00D246A9">
        <w:rPr>
          <w:sz w:val="18"/>
          <w:szCs w:val="18"/>
        </w:rPr>
        <w:t>, they make </w:t>
      </w:r>
      <w:r w:rsidRPr="00D246A9">
        <w:rPr>
          <w:rStyle w:val="clarity-word"/>
          <w:sz w:val="18"/>
          <w:szCs w:val="18"/>
          <w:bdr w:val="none" w:sz="0" w:space="0" w:color="auto" w:frame="1"/>
        </w:rPr>
        <w:t>you that ye shall</w:t>
      </w:r>
      <w:r w:rsidRPr="00D246A9">
        <w:rPr>
          <w:sz w:val="18"/>
          <w:szCs w:val="18"/>
        </w:rPr>
        <w:t> neither </w:t>
      </w:r>
      <w:r w:rsidRPr="00D246A9">
        <w:rPr>
          <w:rStyle w:val="clarity-word"/>
          <w:sz w:val="18"/>
          <w:szCs w:val="18"/>
          <w:bdr w:val="none" w:sz="0" w:space="0" w:color="auto" w:frame="1"/>
        </w:rPr>
        <w:t>be</w:t>
      </w:r>
      <w:r w:rsidRPr="00D246A9">
        <w:rPr>
          <w:sz w:val="18"/>
          <w:szCs w:val="18"/>
        </w:rPr>
        <w:t> </w:t>
      </w:r>
      <w:r w:rsidRPr="00D246A9">
        <w:rPr>
          <w:rStyle w:val="study-note-ref"/>
          <w:sz w:val="18"/>
          <w:szCs w:val="18"/>
          <w:bdr w:val="none" w:sz="0" w:space="0" w:color="auto" w:frame="1"/>
        </w:rPr>
        <w:t>barren</w:t>
      </w:r>
      <w:r w:rsidRPr="00D246A9">
        <w:rPr>
          <w:sz w:val="18"/>
          <w:szCs w:val="18"/>
        </w:rPr>
        <w:t> nor </w:t>
      </w:r>
      <w:r w:rsidRPr="00D246A9">
        <w:rPr>
          <w:rStyle w:val="study-note-ref"/>
          <w:sz w:val="18"/>
          <w:szCs w:val="18"/>
          <w:bdr w:val="none" w:sz="0" w:space="0" w:color="auto" w:frame="1"/>
        </w:rPr>
        <w:t>unfruitful</w:t>
      </w:r>
      <w:r w:rsidRPr="00D246A9">
        <w:rPr>
          <w:sz w:val="18"/>
          <w:szCs w:val="18"/>
        </w:rPr>
        <w:t> in the knowledge of our Lord Jesus Christ.</w:t>
      </w:r>
      <w:r>
        <w:rPr>
          <w:sz w:val="18"/>
          <w:szCs w:val="18"/>
        </w:rPr>
        <w:t xml:space="preserve"> </w:t>
      </w:r>
      <w:r w:rsidRPr="00D246A9">
        <w:rPr>
          <w:sz w:val="18"/>
          <w:szCs w:val="18"/>
        </w:rPr>
        <w:t>But he that lacketh these things is blind, and cannot see afar off, and hath forgotten that he was purged from his old sins.</w:t>
      </w:r>
      <w:r>
        <w:rPr>
          <w:sz w:val="18"/>
          <w:szCs w:val="18"/>
        </w:rPr>
        <w:t xml:space="preserve"> </w:t>
      </w:r>
      <w:r w:rsidRPr="00D246A9">
        <w:rPr>
          <w:sz w:val="18"/>
          <w:szCs w:val="18"/>
        </w:rPr>
        <w:t>Wherefore the rather, brethren, give diligence to make your calling and </w:t>
      </w:r>
      <w:r w:rsidRPr="00D246A9">
        <w:rPr>
          <w:rStyle w:val="study-note-ref"/>
          <w:sz w:val="18"/>
          <w:szCs w:val="18"/>
          <w:bdr w:val="none" w:sz="0" w:space="0" w:color="auto" w:frame="1"/>
        </w:rPr>
        <w:t>election</w:t>
      </w:r>
      <w:r w:rsidRPr="00D246A9">
        <w:rPr>
          <w:sz w:val="18"/>
          <w:szCs w:val="18"/>
        </w:rPr>
        <w:t> sure: for if ye do these things, ye shall never </w:t>
      </w:r>
      <w:r w:rsidRPr="00D246A9">
        <w:rPr>
          <w:rStyle w:val="study-note-ref"/>
          <w:sz w:val="18"/>
          <w:szCs w:val="18"/>
          <w:bdr w:val="none" w:sz="0" w:space="0" w:color="auto" w:frame="1"/>
        </w:rPr>
        <w:t>fall</w:t>
      </w:r>
      <w:r w:rsidRPr="00D246A9">
        <w:rPr>
          <w:sz w:val="18"/>
          <w:szCs w:val="18"/>
        </w:rPr>
        <w:t>:</w:t>
      </w:r>
      <w:r>
        <w:rPr>
          <w:sz w:val="18"/>
          <w:szCs w:val="18"/>
        </w:rPr>
        <w:t xml:space="preserve"> </w:t>
      </w:r>
      <w:r w:rsidRPr="00D246A9">
        <w:rPr>
          <w:sz w:val="18"/>
          <w:szCs w:val="18"/>
        </w:rPr>
        <w:t>For so an entrance shall be ministered unto you abundantly into the </w:t>
      </w:r>
      <w:r w:rsidRPr="00D246A9">
        <w:rPr>
          <w:rStyle w:val="study-note-ref"/>
          <w:sz w:val="18"/>
          <w:szCs w:val="18"/>
          <w:bdr w:val="none" w:sz="0" w:space="0" w:color="auto" w:frame="1"/>
        </w:rPr>
        <w:t>everlasting</w:t>
      </w:r>
      <w:r w:rsidRPr="00D246A9">
        <w:rPr>
          <w:sz w:val="18"/>
          <w:szCs w:val="18"/>
        </w:rPr>
        <w:t> </w:t>
      </w:r>
      <w:r w:rsidRPr="00D246A9">
        <w:rPr>
          <w:rStyle w:val="study-note-ref"/>
          <w:sz w:val="18"/>
          <w:szCs w:val="18"/>
          <w:bdr w:val="none" w:sz="0" w:space="0" w:color="auto" w:frame="1"/>
        </w:rPr>
        <w:t>kingdom</w:t>
      </w:r>
      <w:r w:rsidRPr="00D246A9">
        <w:rPr>
          <w:sz w:val="18"/>
          <w:szCs w:val="18"/>
        </w:rPr>
        <w:t> of our Lord and Saviour Jesus Christ.</w:t>
      </w:r>
    </w:p>
    <w:p w:rsidR="00617798" w:rsidRPr="007D1CB0" w:rsidRDefault="00617798" w:rsidP="00617798">
      <w:pPr>
        <w:pStyle w:val="NoSpacing"/>
        <w:rPr>
          <w:b/>
          <w:sz w:val="18"/>
          <w:szCs w:val="18"/>
          <w:u w:val="single"/>
        </w:rPr>
      </w:pPr>
    </w:p>
    <w:p w:rsidR="00617798" w:rsidRPr="007D1CB0" w:rsidRDefault="00617798" w:rsidP="00617798">
      <w:pPr>
        <w:pStyle w:val="NoSpacing"/>
        <w:rPr>
          <w:b/>
          <w:sz w:val="18"/>
          <w:szCs w:val="18"/>
          <w:u w:val="single"/>
        </w:rPr>
      </w:pPr>
      <w:r w:rsidRPr="007D1CB0">
        <w:rPr>
          <w:b/>
          <w:sz w:val="18"/>
          <w:szCs w:val="18"/>
          <w:u w:val="single"/>
        </w:rPr>
        <w:t>Peter bears witness of the divinity of Jesus Christ (2 Peter 1:16-18)</w:t>
      </w:r>
    </w:p>
    <w:p w:rsidR="00617798" w:rsidRPr="00D246A9" w:rsidRDefault="00617798" w:rsidP="00617798">
      <w:pPr>
        <w:pStyle w:val="NoSpacing"/>
        <w:rPr>
          <w:sz w:val="18"/>
          <w:szCs w:val="18"/>
        </w:rPr>
      </w:pPr>
      <w:r>
        <w:rPr>
          <w:sz w:val="18"/>
          <w:szCs w:val="18"/>
        </w:rPr>
        <w:tab/>
      </w:r>
      <w:r w:rsidRPr="00D246A9">
        <w:rPr>
          <w:sz w:val="18"/>
          <w:szCs w:val="18"/>
        </w:rPr>
        <w:t>For we have not followed cunningly devised </w:t>
      </w:r>
      <w:r w:rsidRPr="00D246A9">
        <w:rPr>
          <w:rStyle w:val="study-note-ref"/>
          <w:sz w:val="18"/>
          <w:szCs w:val="18"/>
          <w:bdr w:val="none" w:sz="0" w:space="0" w:color="auto" w:frame="1"/>
        </w:rPr>
        <w:t>fables</w:t>
      </w:r>
      <w:r w:rsidRPr="00D246A9">
        <w:rPr>
          <w:sz w:val="18"/>
          <w:szCs w:val="18"/>
        </w:rPr>
        <w:t>, when we made known unto you the power and coming of our Lord Jesus Christ, but were </w:t>
      </w:r>
      <w:r w:rsidRPr="00D246A9">
        <w:rPr>
          <w:rStyle w:val="study-note-ref"/>
          <w:sz w:val="18"/>
          <w:szCs w:val="18"/>
          <w:bdr w:val="none" w:sz="0" w:space="0" w:color="auto" w:frame="1"/>
        </w:rPr>
        <w:t>eyewitnesses</w:t>
      </w:r>
      <w:r w:rsidRPr="00D246A9">
        <w:rPr>
          <w:sz w:val="18"/>
          <w:szCs w:val="18"/>
        </w:rPr>
        <w:t> of his majesty.</w:t>
      </w:r>
      <w:r>
        <w:rPr>
          <w:sz w:val="18"/>
          <w:szCs w:val="18"/>
        </w:rPr>
        <w:t xml:space="preserve"> </w:t>
      </w:r>
      <w:r w:rsidRPr="00D246A9">
        <w:rPr>
          <w:sz w:val="18"/>
          <w:szCs w:val="18"/>
        </w:rPr>
        <w:t>For he received from God the Father honour and glory, when there came such a voice to him from the excellent glory, This is my </w:t>
      </w:r>
      <w:r w:rsidRPr="00D246A9">
        <w:rPr>
          <w:rStyle w:val="study-note-ref"/>
          <w:sz w:val="18"/>
          <w:szCs w:val="18"/>
          <w:bdr w:val="none" w:sz="0" w:space="0" w:color="auto" w:frame="1"/>
        </w:rPr>
        <w:t>beloved Son</w:t>
      </w:r>
      <w:r w:rsidRPr="00D246A9">
        <w:rPr>
          <w:sz w:val="18"/>
          <w:szCs w:val="18"/>
        </w:rPr>
        <w:t>, in whom I am well pleased.</w:t>
      </w:r>
      <w:r>
        <w:rPr>
          <w:sz w:val="18"/>
          <w:szCs w:val="18"/>
        </w:rPr>
        <w:t xml:space="preserve"> </w:t>
      </w:r>
      <w:r w:rsidRPr="00D246A9">
        <w:rPr>
          <w:sz w:val="18"/>
          <w:szCs w:val="18"/>
        </w:rPr>
        <w:t>And this </w:t>
      </w:r>
      <w:r w:rsidRPr="00D246A9">
        <w:rPr>
          <w:rStyle w:val="study-note-ref"/>
          <w:sz w:val="18"/>
          <w:szCs w:val="18"/>
          <w:bdr w:val="none" w:sz="0" w:space="0" w:color="auto" w:frame="1"/>
        </w:rPr>
        <w:t>voice</w:t>
      </w:r>
      <w:r w:rsidRPr="00D246A9">
        <w:rPr>
          <w:sz w:val="18"/>
          <w:szCs w:val="18"/>
        </w:rPr>
        <w:t> which came from heaven we heard, when we were with him in the holy </w:t>
      </w:r>
      <w:r w:rsidRPr="00D246A9">
        <w:rPr>
          <w:rStyle w:val="study-note-ref"/>
          <w:sz w:val="18"/>
          <w:szCs w:val="18"/>
          <w:bdr w:val="none" w:sz="0" w:space="0" w:color="auto" w:frame="1"/>
        </w:rPr>
        <w:t>mount</w:t>
      </w:r>
      <w:r w:rsidRPr="00D246A9">
        <w:rPr>
          <w:sz w:val="18"/>
          <w:szCs w:val="18"/>
        </w:rPr>
        <w:t>.</w:t>
      </w:r>
    </w:p>
    <w:p w:rsidR="00617798" w:rsidRDefault="00617798" w:rsidP="00617798">
      <w:pPr>
        <w:pStyle w:val="NoSpacing"/>
        <w:rPr>
          <w:sz w:val="18"/>
          <w:szCs w:val="18"/>
        </w:rPr>
      </w:pPr>
    </w:p>
    <w:p w:rsidR="00617798" w:rsidRPr="007D1CB0" w:rsidRDefault="00617798" w:rsidP="00617798">
      <w:pPr>
        <w:pStyle w:val="NoSpacing"/>
        <w:rPr>
          <w:b/>
          <w:sz w:val="18"/>
          <w:szCs w:val="18"/>
          <w:u w:val="single"/>
        </w:rPr>
      </w:pPr>
      <w:r w:rsidRPr="007D1CB0">
        <w:rPr>
          <w:b/>
          <w:sz w:val="18"/>
          <w:szCs w:val="18"/>
          <w:u w:val="single"/>
        </w:rPr>
        <w:t>Stephen recounts the history of Israel before the Sanhedrin (Acts 7:1-17)</w:t>
      </w:r>
    </w:p>
    <w:p w:rsidR="00617798" w:rsidRDefault="00617798" w:rsidP="00617798">
      <w:pPr>
        <w:pStyle w:val="NoSpacing"/>
        <w:rPr>
          <w:sz w:val="18"/>
          <w:szCs w:val="18"/>
        </w:rPr>
      </w:pPr>
      <w:r>
        <w:rPr>
          <w:sz w:val="18"/>
          <w:szCs w:val="18"/>
        </w:rPr>
        <w:tab/>
        <w:t>Then said the high priest [unto Stephen,]</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506360">
        <w:rPr>
          <w:sz w:val="18"/>
          <w:szCs w:val="18"/>
        </w:rPr>
        <w:t>Are these things so?</w:t>
      </w:r>
      <w:r>
        <w:rPr>
          <w:sz w:val="18"/>
          <w:szCs w:val="18"/>
        </w:rPr>
        <w:t>”</w:t>
      </w:r>
    </w:p>
    <w:p w:rsidR="00617798" w:rsidRPr="00506360" w:rsidRDefault="00617798" w:rsidP="00617798">
      <w:pPr>
        <w:pStyle w:val="NoSpacing"/>
        <w:rPr>
          <w:sz w:val="18"/>
          <w:szCs w:val="18"/>
        </w:rPr>
      </w:pPr>
    </w:p>
    <w:p w:rsidR="00617798" w:rsidRDefault="00617798" w:rsidP="00617798">
      <w:pPr>
        <w:pStyle w:val="NoSpacing"/>
        <w:rPr>
          <w:sz w:val="18"/>
          <w:szCs w:val="18"/>
        </w:rPr>
      </w:pPr>
      <w:r>
        <w:rPr>
          <w:sz w:val="18"/>
          <w:szCs w:val="18"/>
        </w:rPr>
        <w:tab/>
        <w:t>And [Stephen]</w:t>
      </w:r>
      <w:r w:rsidRPr="00506360">
        <w:rPr>
          <w:sz w:val="18"/>
          <w:szCs w:val="18"/>
        </w:rPr>
        <w:t xml:space="preserve"> said,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506360">
        <w:rPr>
          <w:sz w:val="18"/>
          <w:szCs w:val="18"/>
        </w:rPr>
        <w:t>Men, brethren, and fathers, hearken; The God of glory appeared unto our father </w:t>
      </w:r>
      <w:r w:rsidRPr="00506360">
        <w:rPr>
          <w:rStyle w:val="study-note-ref"/>
          <w:sz w:val="18"/>
          <w:szCs w:val="18"/>
          <w:bdr w:val="none" w:sz="0" w:space="0" w:color="auto" w:frame="1"/>
        </w:rPr>
        <w:t>Abraham</w:t>
      </w:r>
      <w:r w:rsidRPr="00506360">
        <w:rPr>
          <w:sz w:val="18"/>
          <w:szCs w:val="18"/>
        </w:rPr>
        <w:t xml:space="preserve">, when he was in </w:t>
      </w:r>
      <w:r>
        <w:rPr>
          <w:sz w:val="18"/>
          <w:szCs w:val="18"/>
        </w:rPr>
        <w:tab/>
      </w:r>
      <w:r>
        <w:rPr>
          <w:sz w:val="18"/>
          <w:szCs w:val="18"/>
        </w:rPr>
        <w:tab/>
      </w:r>
      <w:r w:rsidRPr="00506360">
        <w:rPr>
          <w:sz w:val="18"/>
          <w:szCs w:val="18"/>
        </w:rPr>
        <w:t>Mesopotamia, before he dwelt in </w:t>
      </w:r>
      <w:r w:rsidRPr="00506360">
        <w:rPr>
          <w:rStyle w:val="study-note-ref"/>
          <w:sz w:val="18"/>
          <w:szCs w:val="18"/>
          <w:bdr w:val="none" w:sz="0" w:space="0" w:color="auto" w:frame="1"/>
        </w:rPr>
        <w:t>Charran</w:t>
      </w:r>
      <w:r w:rsidRPr="00506360">
        <w:rPr>
          <w:sz w:val="18"/>
          <w:szCs w:val="18"/>
        </w:rPr>
        <w:t>,</w:t>
      </w:r>
      <w:r>
        <w:rPr>
          <w:sz w:val="18"/>
          <w:szCs w:val="18"/>
        </w:rPr>
        <w:t xml:space="preserve"> </w:t>
      </w:r>
      <w:r w:rsidRPr="00506360">
        <w:rPr>
          <w:sz w:val="18"/>
          <w:szCs w:val="18"/>
        </w:rPr>
        <w:t xml:space="preserve">and said unto him,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r>
      <w:r>
        <w:rPr>
          <w:sz w:val="18"/>
          <w:szCs w:val="18"/>
        </w:rPr>
        <w:tab/>
        <w:t>‘</w:t>
      </w:r>
      <w:r w:rsidRPr="00506360">
        <w:rPr>
          <w:sz w:val="18"/>
          <w:szCs w:val="18"/>
        </w:rPr>
        <w:t>Get thee out of thy </w:t>
      </w:r>
      <w:r w:rsidRPr="00506360">
        <w:rPr>
          <w:rStyle w:val="study-note-ref"/>
          <w:sz w:val="18"/>
          <w:szCs w:val="18"/>
          <w:bdr w:val="none" w:sz="0" w:space="0" w:color="auto" w:frame="1"/>
        </w:rPr>
        <w:t>country</w:t>
      </w:r>
      <w:r w:rsidRPr="00506360">
        <w:rPr>
          <w:sz w:val="18"/>
          <w:szCs w:val="18"/>
        </w:rPr>
        <w:t xml:space="preserve">, and from thy kindred, and come into the land which I shall shew </w:t>
      </w:r>
      <w:r>
        <w:rPr>
          <w:sz w:val="18"/>
          <w:szCs w:val="18"/>
        </w:rPr>
        <w:tab/>
      </w:r>
      <w:r>
        <w:rPr>
          <w:sz w:val="18"/>
          <w:szCs w:val="18"/>
        </w:rPr>
        <w:tab/>
      </w:r>
      <w:r>
        <w:rPr>
          <w:sz w:val="18"/>
          <w:szCs w:val="18"/>
        </w:rPr>
        <w:tab/>
      </w:r>
      <w:r>
        <w:rPr>
          <w:sz w:val="18"/>
          <w:szCs w:val="18"/>
        </w:rPr>
        <w:tab/>
      </w:r>
      <w:r w:rsidRPr="00506360">
        <w:rPr>
          <w:sz w:val="18"/>
          <w:szCs w:val="18"/>
        </w:rPr>
        <w:t>thee.</w:t>
      </w:r>
      <w:r>
        <w:rPr>
          <w:sz w:val="18"/>
          <w:szCs w:val="18"/>
        </w:rPr>
        <w:t>’</w:t>
      </w:r>
    </w:p>
    <w:p w:rsidR="00617798" w:rsidRPr="00506360" w:rsidRDefault="00617798" w:rsidP="00617798">
      <w:pPr>
        <w:pStyle w:val="NoSpacing"/>
        <w:rPr>
          <w:sz w:val="18"/>
          <w:szCs w:val="18"/>
        </w:rPr>
      </w:pPr>
    </w:p>
    <w:p w:rsidR="00617798" w:rsidRPr="00506360" w:rsidRDefault="00617798" w:rsidP="00617798">
      <w:pPr>
        <w:pStyle w:val="NoSpacing"/>
        <w:rPr>
          <w:sz w:val="18"/>
          <w:szCs w:val="18"/>
        </w:rPr>
      </w:pPr>
      <w:r>
        <w:rPr>
          <w:sz w:val="18"/>
          <w:szCs w:val="18"/>
        </w:rPr>
        <w:tab/>
      </w:r>
      <w:r>
        <w:rPr>
          <w:sz w:val="18"/>
          <w:szCs w:val="18"/>
        </w:rPr>
        <w:tab/>
        <w:t>“</w:t>
      </w:r>
      <w:r w:rsidRPr="00506360">
        <w:rPr>
          <w:sz w:val="18"/>
          <w:szCs w:val="18"/>
        </w:rPr>
        <w:t>Then came he out of the land of the </w:t>
      </w:r>
      <w:r w:rsidRPr="00506360">
        <w:rPr>
          <w:rStyle w:val="study-note-ref"/>
          <w:sz w:val="18"/>
          <w:szCs w:val="18"/>
          <w:bdr w:val="none" w:sz="0" w:space="0" w:color="auto" w:frame="1"/>
        </w:rPr>
        <w:t>Chaldæans</w:t>
      </w:r>
      <w:r w:rsidRPr="00506360">
        <w:rPr>
          <w:sz w:val="18"/>
          <w:szCs w:val="18"/>
        </w:rPr>
        <w:t xml:space="preserve">, and dwelt in Charran: and from thence, when his father </w:t>
      </w:r>
      <w:r>
        <w:rPr>
          <w:sz w:val="18"/>
          <w:szCs w:val="18"/>
        </w:rPr>
        <w:tab/>
      </w:r>
      <w:r>
        <w:rPr>
          <w:sz w:val="18"/>
          <w:szCs w:val="18"/>
        </w:rPr>
        <w:tab/>
      </w:r>
      <w:r>
        <w:rPr>
          <w:sz w:val="18"/>
          <w:szCs w:val="18"/>
        </w:rPr>
        <w:tab/>
      </w:r>
      <w:r w:rsidRPr="00506360">
        <w:rPr>
          <w:sz w:val="18"/>
          <w:szCs w:val="18"/>
        </w:rPr>
        <w:t>was dead, he removed him into this land, wherein ye now dwell.</w:t>
      </w:r>
      <w:r>
        <w:rPr>
          <w:sz w:val="18"/>
          <w:szCs w:val="18"/>
        </w:rPr>
        <w:t xml:space="preserve"> </w:t>
      </w:r>
      <w:r w:rsidRPr="00506360">
        <w:rPr>
          <w:sz w:val="18"/>
          <w:szCs w:val="18"/>
        </w:rPr>
        <w:t xml:space="preserve">And he gave him none inheritance in it, no, </w:t>
      </w:r>
      <w:r>
        <w:rPr>
          <w:sz w:val="18"/>
          <w:szCs w:val="18"/>
        </w:rPr>
        <w:tab/>
      </w:r>
      <w:r>
        <w:rPr>
          <w:sz w:val="18"/>
          <w:szCs w:val="18"/>
        </w:rPr>
        <w:tab/>
      </w:r>
      <w:r w:rsidRPr="00506360">
        <w:rPr>
          <w:sz w:val="18"/>
          <w:szCs w:val="18"/>
        </w:rPr>
        <w:t>not </w:t>
      </w:r>
      <w:r w:rsidRPr="00506360">
        <w:rPr>
          <w:rStyle w:val="clarity-word"/>
          <w:sz w:val="18"/>
          <w:szCs w:val="18"/>
          <w:bdr w:val="none" w:sz="0" w:space="0" w:color="auto" w:frame="1"/>
        </w:rPr>
        <w:t>so much as</w:t>
      </w:r>
      <w:r w:rsidRPr="00506360">
        <w:rPr>
          <w:sz w:val="18"/>
          <w:szCs w:val="18"/>
        </w:rPr>
        <w:t> to set his foot on: yet he </w:t>
      </w:r>
      <w:r w:rsidRPr="00506360">
        <w:rPr>
          <w:rStyle w:val="study-note-ref"/>
          <w:sz w:val="18"/>
          <w:szCs w:val="18"/>
          <w:bdr w:val="none" w:sz="0" w:space="0" w:color="auto" w:frame="1"/>
        </w:rPr>
        <w:t>promised</w:t>
      </w:r>
      <w:r w:rsidRPr="00506360">
        <w:rPr>
          <w:sz w:val="18"/>
          <w:szCs w:val="18"/>
        </w:rPr>
        <w:t xml:space="preserve"> that he would give it to him for a possession, and to his </w:t>
      </w:r>
      <w:r>
        <w:rPr>
          <w:sz w:val="18"/>
          <w:szCs w:val="18"/>
        </w:rPr>
        <w:tab/>
      </w:r>
      <w:r>
        <w:rPr>
          <w:sz w:val="18"/>
          <w:szCs w:val="18"/>
        </w:rPr>
        <w:tab/>
      </w:r>
      <w:r>
        <w:rPr>
          <w:sz w:val="18"/>
          <w:szCs w:val="18"/>
        </w:rPr>
        <w:tab/>
      </w:r>
      <w:r w:rsidRPr="00506360">
        <w:rPr>
          <w:sz w:val="18"/>
          <w:szCs w:val="18"/>
        </w:rPr>
        <w:t>seed after him, when </w:t>
      </w:r>
      <w:r w:rsidRPr="00506360">
        <w:rPr>
          <w:rStyle w:val="clarity-word"/>
          <w:sz w:val="18"/>
          <w:szCs w:val="18"/>
          <w:bdr w:val="none" w:sz="0" w:space="0" w:color="auto" w:frame="1"/>
        </w:rPr>
        <w:t>as yet</w:t>
      </w:r>
      <w:r w:rsidRPr="00506360">
        <w:rPr>
          <w:sz w:val="18"/>
          <w:szCs w:val="18"/>
        </w:rPr>
        <w:t> he had no child.</w:t>
      </w:r>
      <w:r>
        <w:rPr>
          <w:sz w:val="18"/>
          <w:szCs w:val="18"/>
        </w:rPr>
        <w:t xml:space="preserve"> </w:t>
      </w:r>
      <w:r w:rsidRPr="00506360">
        <w:rPr>
          <w:sz w:val="18"/>
          <w:szCs w:val="18"/>
        </w:rPr>
        <w:t>And God spake on this wise, That his seed should </w:t>
      </w:r>
      <w:r w:rsidRPr="00506360">
        <w:rPr>
          <w:rStyle w:val="study-note-ref"/>
          <w:sz w:val="18"/>
          <w:szCs w:val="18"/>
          <w:bdr w:val="none" w:sz="0" w:space="0" w:color="auto" w:frame="1"/>
        </w:rPr>
        <w:t>sojourn</w:t>
      </w:r>
      <w:r w:rsidRPr="00506360">
        <w:rPr>
          <w:sz w:val="18"/>
          <w:szCs w:val="18"/>
        </w:rPr>
        <w:t xml:space="preserve"> in a </w:t>
      </w:r>
      <w:r>
        <w:rPr>
          <w:sz w:val="18"/>
          <w:szCs w:val="18"/>
        </w:rPr>
        <w:tab/>
      </w:r>
      <w:r>
        <w:rPr>
          <w:sz w:val="18"/>
          <w:szCs w:val="18"/>
        </w:rPr>
        <w:tab/>
      </w:r>
      <w:r>
        <w:rPr>
          <w:sz w:val="18"/>
          <w:szCs w:val="18"/>
        </w:rPr>
        <w:tab/>
      </w:r>
      <w:r w:rsidRPr="00506360">
        <w:rPr>
          <w:sz w:val="18"/>
          <w:szCs w:val="18"/>
        </w:rPr>
        <w:t>strange land; and that they should bring them into </w:t>
      </w:r>
      <w:r w:rsidRPr="00506360">
        <w:rPr>
          <w:rStyle w:val="study-note-ref"/>
          <w:sz w:val="18"/>
          <w:szCs w:val="18"/>
          <w:bdr w:val="none" w:sz="0" w:space="0" w:color="auto" w:frame="1"/>
        </w:rPr>
        <w:t>bondage</w:t>
      </w:r>
      <w:r w:rsidRPr="00506360">
        <w:rPr>
          <w:sz w:val="18"/>
          <w:szCs w:val="18"/>
        </w:rPr>
        <w:t>, and entreat </w:t>
      </w:r>
      <w:r w:rsidRPr="00506360">
        <w:rPr>
          <w:rStyle w:val="clarity-word"/>
          <w:sz w:val="18"/>
          <w:szCs w:val="18"/>
          <w:bdr w:val="none" w:sz="0" w:space="0" w:color="auto" w:frame="1"/>
        </w:rPr>
        <w:t>them</w:t>
      </w:r>
      <w:r w:rsidRPr="00506360">
        <w:rPr>
          <w:sz w:val="18"/>
          <w:szCs w:val="18"/>
        </w:rPr>
        <w:t> evil four hundred years.</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r>
      <w:r>
        <w:rPr>
          <w:sz w:val="18"/>
          <w:szCs w:val="18"/>
        </w:rPr>
        <w:tab/>
        <w:t>‘</w:t>
      </w:r>
      <w:r w:rsidRPr="00506360">
        <w:rPr>
          <w:sz w:val="18"/>
          <w:szCs w:val="18"/>
        </w:rPr>
        <w:t>And the nation to whom they shall be in bondage will I judge,</w:t>
      </w:r>
      <w:r>
        <w:rPr>
          <w:sz w:val="18"/>
          <w:szCs w:val="18"/>
        </w:rPr>
        <w:t>’</w:t>
      </w:r>
      <w:r w:rsidRPr="00506360">
        <w:rPr>
          <w:sz w:val="18"/>
          <w:szCs w:val="18"/>
        </w:rPr>
        <w:t xml:space="preserve">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506360">
        <w:rPr>
          <w:sz w:val="18"/>
          <w:szCs w:val="18"/>
        </w:rPr>
        <w:t xml:space="preserve">said God: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r>
      <w:r>
        <w:rPr>
          <w:sz w:val="18"/>
          <w:szCs w:val="18"/>
        </w:rPr>
        <w:tab/>
        <w:t>‘</w:t>
      </w:r>
      <w:r w:rsidRPr="00506360">
        <w:rPr>
          <w:sz w:val="18"/>
          <w:szCs w:val="18"/>
        </w:rPr>
        <w:t>and after that shall they come forth, and serve me in this place.</w:t>
      </w:r>
      <w:r>
        <w:rPr>
          <w:sz w:val="18"/>
          <w:szCs w:val="18"/>
        </w:rPr>
        <w:t>’</w:t>
      </w:r>
    </w:p>
    <w:p w:rsidR="00617798" w:rsidRPr="00506360" w:rsidRDefault="00617798" w:rsidP="00617798">
      <w:pPr>
        <w:pStyle w:val="NoSpacing"/>
        <w:rPr>
          <w:sz w:val="18"/>
          <w:szCs w:val="18"/>
        </w:rPr>
      </w:pPr>
    </w:p>
    <w:p w:rsidR="00617798" w:rsidRPr="00506360" w:rsidRDefault="00617798" w:rsidP="00617798">
      <w:pPr>
        <w:pStyle w:val="NoSpacing"/>
        <w:rPr>
          <w:sz w:val="18"/>
          <w:szCs w:val="18"/>
        </w:rPr>
      </w:pPr>
      <w:r>
        <w:rPr>
          <w:sz w:val="18"/>
          <w:szCs w:val="18"/>
        </w:rPr>
        <w:tab/>
      </w:r>
      <w:r>
        <w:rPr>
          <w:sz w:val="18"/>
          <w:szCs w:val="18"/>
        </w:rPr>
        <w:tab/>
        <w:t>“</w:t>
      </w:r>
      <w:r w:rsidRPr="00506360">
        <w:rPr>
          <w:sz w:val="18"/>
          <w:szCs w:val="18"/>
        </w:rPr>
        <w:t>And he gave him the covenant of </w:t>
      </w:r>
      <w:r w:rsidRPr="00506360">
        <w:rPr>
          <w:rStyle w:val="study-note-ref"/>
          <w:sz w:val="18"/>
          <w:szCs w:val="18"/>
          <w:bdr w:val="none" w:sz="0" w:space="0" w:color="auto" w:frame="1"/>
        </w:rPr>
        <w:t>circumcision</w:t>
      </w:r>
      <w:r w:rsidRPr="00506360">
        <w:rPr>
          <w:sz w:val="18"/>
          <w:szCs w:val="18"/>
        </w:rPr>
        <w:t>: and so </w:t>
      </w:r>
      <w:r w:rsidRPr="00506360">
        <w:rPr>
          <w:rStyle w:val="clarity-word"/>
          <w:sz w:val="18"/>
          <w:szCs w:val="18"/>
          <w:bdr w:val="none" w:sz="0" w:space="0" w:color="auto" w:frame="1"/>
        </w:rPr>
        <w:t>Abraham</w:t>
      </w:r>
      <w:r w:rsidRPr="00506360">
        <w:rPr>
          <w:sz w:val="18"/>
          <w:szCs w:val="18"/>
        </w:rPr>
        <w:t xml:space="preserve"> begat Isaac, and circumcised him the </w:t>
      </w:r>
      <w:r>
        <w:rPr>
          <w:sz w:val="18"/>
          <w:szCs w:val="18"/>
        </w:rPr>
        <w:tab/>
      </w:r>
      <w:r>
        <w:rPr>
          <w:sz w:val="18"/>
          <w:szCs w:val="18"/>
        </w:rPr>
        <w:tab/>
      </w:r>
      <w:r>
        <w:rPr>
          <w:sz w:val="18"/>
          <w:szCs w:val="18"/>
        </w:rPr>
        <w:tab/>
      </w:r>
      <w:r w:rsidRPr="00506360">
        <w:rPr>
          <w:sz w:val="18"/>
          <w:szCs w:val="18"/>
        </w:rPr>
        <w:t>eighth day; and Isaac </w:t>
      </w:r>
      <w:r w:rsidRPr="00506360">
        <w:rPr>
          <w:rStyle w:val="clarity-word"/>
          <w:sz w:val="18"/>
          <w:szCs w:val="18"/>
          <w:bdr w:val="none" w:sz="0" w:space="0" w:color="auto" w:frame="1"/>
        </w:rPr>
        <w:t>begat</w:t>
      </w:r>
      <w:r w:rsidRPr="00506360">
        <w:rPr>
          <w:sz w:val="18"/>
          <w:szCs w:val="18"/>
        </w:rPr>
        <w:t> Jacob; and Jacob </w:t>
      </w:r>
      <w:r w:rsidRPr="00506360">
        <w:rPr>
          <w:rStyle w:val="clarity-word"/>
          <w:sz w:val="18"/>
          <w:szCs w:val="18"/>
          <w:bdr w:val="none" w:sz="0" w:space="0" w:color="auto" w:frame="1"/>
        </w:rPr>
        <w:t>begat</w:t>
      </w:r>
      <w:r w:rsidRPr="00506360">
        <w:rPr>
          <w:sz w:val="18"/>
          <w:szCs w:val="18"/>
        </w:rPr>
        <w:t> the twelve </w:t>
      </w:r>
      <w:r w:rsidRPr="00506360">
        <w:rPr>
          <w:rStyle w:val="study-note-ref"/>
          <w:sz w:val="18"/>
          <w:szCs w:val="18"/>
          <w:bdr w:val="none" w:sz="0" w:space="0" w:color="auto" w:frame="1"/>
        </w:rPr>
        <w:t>patriarchs</w:t>
      </w:r>
      <w:r w:rsidRPr="00506360">
        <w:rPr>
          <w:sz w:val="18"/>
          <w:szCs w:val="18"/>
        </w:rPr>
        <w:t>.</w:t>
      </w:r>
      <w:r>
        <w:rPr>
          <w:sz w:val="18"/>
          <w:szCs w:val="18"/>
        </w:rPr>
        <w:t xml:space="preserve"> </w:t>
      </w:r>
      <w:r w:rsidRPr="00506360">
        <w:rPr>
          <w:sz w:val="18"/>
          <w:szCs w:val="18"/>
        </w:rPr>
        <w:t xml:space="preserve">And the patriarchs, moved </w:t>
      </w:r>
      <w:r>
        <w:rPr>
          <w:sz w:val="18"/>
          <w:szCs w:val="18"/>
        </w:rPr>
        <w:tab/>
      </w:r>
      <w:r>
        <w:rPr>
          <w:sz w:val="18"/>
          <w:szCs w:val="18"/>
        </w:rPr>
        <w:tab/>
      </w:r>
      <w:r>
        <w:rPr>
          <w:sz w:val="18"/>
          <w:szCs w:val="18"/>
        </w:rPr>
        <w:tab/>
      </w:r>
      <w:r w:rsidRPr="00506360">
        <w:rPr>
          <w:sz w:val="18"/>
          <w:szCs w:val="18"/>
        </w:rPr>
        <w:t>with </w:t>
      </w:r>
      <w:r w:rsidRPr="00506360">
        <w:rPr>
          <w:rStyle w:val="study-note-ref"/>
          <w:sz w:val="18"/>
          <w:szCs w:val="18"/>
          <w:bdr w:val="none" w:sz="0" w:space="0" w:color="auto" w:frame="1"/>
        </w:rPr>
        <w:t>envy</w:t>
      </w:r>
      <w:r w:rsidRPr="00506360">
        <w:rPr>
          <w:sz w:val="18"/>
          <w:szCs w:val="18"/>
        </w:rPr>
        <w:t>, sold </w:t>
      </w:r>
      <w:r w:rsidRPr="00506360">
        <w:rPr>
          <w:rStyle w:val="study-note-ref"/>
          <w:sz w:val="18"/>
          <w:szCs w:val="18"/>
          <w:bdr w:val="none" w:sz="0" w:space="0" w:color="auto" w:frame="1"/>
        </w:rPr>
        <w:t>Joseph</w:t>
      </w:r>
      <w:r w:rsidRPr="00506360">
        <w:rPr>
          <w:sz w:val="18"/>
          <w:szCs w:val="18"/>
        </w:rPr>
        <w:t> into Egypt: but God was with him,</w:t>
      </w:r>
      <w:r>
        <w:rPr>
          <w:sz w:val="18"/>
          <w:szCs w:val="18"/>
        </w:rPr>
        <w:t xml:space="preserve"> </w:t>
      </w:r>
      <w:r w:rsidRPr="00506360">
        <w:rPr>
          <w:sz w:val="18"/>
          <w:szCs w:val="18"/>
        </w:rPr>
        <w:t>And </w:t>
      </w:r>
      <w:r w:rsidRPr="00506360">
        <w:rPr>
          <w:rStyle w:val="study-note-ref"/>
          <w:sz w:val="18"/>
          <w:szCs w:val="18"/>
          <w:bdr w:val="none" w:sz="0" w:space="0" w:color="auto" w:frame="1"/>
        </w:rPr>
        <w:t>delivered</w:t>
      </w:r>
      <w:r w:rsidRPr="00506360">
        <w:rPr>
          <w:sz w:val="18"/>
          <w:szCs w:val="18"/>
        </w:rPr>
        <w:t> him out of all his </w:t>
      </w:r>
      <w:r w:rsidRPr="00506360">
        <w:rPr>
          <w:rStyle w:val="study-note-ref"/>
          <w:sz w:val="18"/>
          <w:szCs w:val="18"/>
          <w:bdr w:val="none" w:sz="0" w:space="0" w:color="auto" w:frame="1"/>
        </w:rPr>
        <w:t>afflictions</w:t>
      </w:r>
      <w:r w:rsidRPr="00506360">
        <w:rPr>
          <w:sz w:val="18"/>
          <w:szCs w:val="18"/>
        </w:rPr>
        <w:t xml:space="preserve">, and </w:t>
      </w:r>
      <w:r>
        <w:rPr>
          <w:sz w:val="18"/>
          <w:szCs w:val="18"/>
        </w:rPr>
        <w:tab/>
      </w:r>
      <w:r>
        <w:rPr>
          <w:sz w:val="18"/>
          <w:szCs w:val="18"/>
        </w:rPr>
        <w:tab/>
      </w:r>
      <w:r>
        <w:rPr>
          <w:sz w:val="18"/>
          <w:szCs w:val="18"/>
        </w:rPr>
        <w:tab/>
      </w:r>
      <w:r w:rsidRPr="00506360">
        <w:rPr>
          <w:sz w:val="18"/>
          <w:szCs w:val="18"/>
        </w:rPr>
        <w:t xml:space="preserve">gave him favour and wisdom in the sight of Pharaoh king of Egypt; and he made him governor over Egypt </w:t>
      </w:r>
      <w:r>
        <w:rPr>
          <w:sz w:val="18"/>
          <w:szCs w:val="18"/>
        </w:rPr>
        <w:tab/>
      </w:r>
      <w:r>
        <w:rPr>
          <w:sz w:val="18"/>
          <w:szCs w:val="18"/>
        </w:rPr>
        <w:tab/>
      </w:r>
      <w:r>
        <w:rPr>
          <w:sz w:val="18"/>
          <w:szCs w:val="18"/>
        </w:rPr>
        <w:tab/>
      </w:r>
      <w:r w:rsidRPr="00506360">
        <w:rPr>
          <w:sz w:val="18"/>
          <w:szCs w:val="18"/>
        </w:rPr>
        <w:t>and all his house.</w:t>
      </w:r>
      <w:r>
        <w:rPr>
          <w:sz w:val="18"/>
          <w:szCs w:val="18"/>
        </w:rPr>
        <w:t xml:space="preserve"> </w:t>
      </w:r>
      <w:r w:rsidRPr="00506360">
        <w:rPr>
          <w:sz w:val="18"/>
          <w:szCs w:val="18"/>
        </w:rPr>
        <w:t>Now there came a </w:t>
      </w:r>
      <w:r w:rsidRPr="00506360">
        <w:rPr>
          <w:rStyle w:val="study-note-ref"/>
          <w:sz w:val="18"/>
          <w:szCs w:val="18"/>
          <w:bdr w:val="none" w:sz="0" w:space="0" w:color="auto" w:frame="1"/>
        </w:rPr>
        <w:t>dearth</w:t>
      </w:r>
      <w:r w:rsidRPr="00506360">
        <w:rPr>
          <w:sz w:val="18"/>
          <w:szCs w:val="18"/>
        </w:rPr>
        <w:t xml:space="preserve"> over all the land of Egypt and Chanaan, and great affliction: and </w:t>
      </w:r>
      <w:r>
        <w:rPr>
          <w:sz w:val="18"/>
          <w:szCs w:val="18"/>
        </w:rPr>
        <w:tab/>
      </w:r>
      <w:r>
        <w:rPr>
          <w:sz w:val="18"/>
          <w:szCs w:val="18"/>
        </w:rPr>
        <w:tab/>
      </w:r>
      <w:r>
        <w:rPr>
          <w:sz w:val="18"/>
          <w:szCs w:val="18"/>
        </w:rPr>
        <w:tab/>
      </w:r>
      <w:r w:rsidRPr="00506360">
        <w:rPr>
          <w:sz w:val="18"/>
          <w:szCs w:val="18"/>
        </w:rPr>
        <w:t>our fathers found no sustenance.</w:t>
      </w:r>
    </w:p>
    <w:p w:rsidR="00617798" w:rsidRDefault="00617798" w:rsidP="00617798">
      <w:pPr>
        <w:pStyle w:val="NoSpacing"/>
        <w:rPr>
          <w:sz w:val="18"/>
          <w:szCs w:val="18"/>
        </w:rPr>
      </w:pPr>
    </w:p>
    <w:p w:rsidR="00617798" w:rsidRPr="00506360" w:rsidRDefault="00617798" w:rsidP="00617798">
      <w:pPr>
        <w:pStyle w:val="NoSpacing"/>
        <w:rPr>
          <w:sz w:val="18"/>
          <w:szCs w:val="18"/>
        </w:rPr>
      </w:pPr>
      <w:r>
        <w:rPr>
          <w:sz w:val="18"/>
          <w:szCs w:val="18"/>
        </w:rPr>
        <w:tab/>
      </w:r>
      <w:r>
        <w:rPr>
          <w:sz w:val="18"/>
          <w:szCs w:val="18"/>
        </w:rPr>
        <w:tab/>
        <w:t>“</w:t>
      </w:r>
      <w:r w:rsidRPr="00506360">
        <w:rPr>
          <w:sz w:val="18"/>
          <w:szCs w:val="18"/>
        </w:rPr>
        <w:t>But when Jacob heard that there was </w:t>
      </w:r>
      <w:r w:rsidRPr="00506360">
        <w:rPr>
          <w:rStyle w:val="study-note-ref"/>
          <w:sz w:val="18"/>
          <w:szCs w:val="18"/>
          <w:bdr w:val="none" w:sz="0" w:space="0" w:color="auto" w:frame="1"/>
        </w:rPr>
        <w:t>corn</w:t>
      </w:r>
      <w:r w:rsidRPr="00506360">
        <w:rPr>
          <w:sz w:val="18"/>
          <w:szCs w:val="18"/>
        </w:rPr>
        <w:t> in Egypt, he sent out our fathers first.</w:t>
      </w:r>
      <w:r>
        <w:rPr>
          <w:sz w:val="18"/>
          <w:szCs w:val="18"/>
        </w:rPr>
        <w:t xml:space="preserve"> And at the second time </w:t>
      </w:r>
      <w:r>
        <w:rPr>
          <w:sz w:val="18"/>
          <w:szCs w:val="18"/>
        </w:rPr>
        <w:tab/>
      </w:r>
      <w:r>
        <w:rPr>
          <w:sz w:val="18"/>
          <w:szCs w:val="18"/>
        </w:rPr>
        <w:tab/>
      </w:r>
      <w:r>
        <w:rPr>
          <w:sz w:val="18"/>
          <w:szCs w:val="18"/>
        </w:rPr>
        <w:tab/>
      </w:r>
      <w:r w:rsidRPr="00506360">
        <w:rPr>
          <w:rStyle w:val="study-note-ref"/>
          <w:sz w:val="18"/>
          <w:szCs w:val="18"/>
          <w:bdr w:val="none" w:sz="0" w:space="0" w:color="auto" w:frame="1"/>
        </w:rPr>
        <w:t>Joseph</w:t>
      </w:r>
      <w:r w:rsidRPr="00506360">
        <w:rPr>
          <w:sz w:val="18"/>
          <w:szCs w:val="18"/>
        </w:rPr>
        <w:t> was made known to his brethren; and Joseph’s kindred was made known unto </w:t>
      </w:r>
      <w:r w:rsidRPr="00506360">
        <w:rPr>
          <w:rStyle w:val="study-note-ref"/>
          <w:sz w:val="18"/>
          <w:szCs w:val="18"/>
          <w:bdr w:val="none" w:sz="0" w:space="0" w:color="auto" w:frame="1"/>
        </w:rPr>
        <w:t>Pharaoh</w:t>
      </w:r>
      <w:r w:rsidRPr="00506360">
        <w:rPr>
          <w:sz w:val="18"/>
          <w:szCs w:val="18"/>
        </w:rPr>
        <w:t>.</w:t>
      </w:r>
      <w:r>
        <w:rPr>
          <w:sz w:val="18"/>
          <w:szCs w:val="18"/>
        </w:rPr>
        <w:t xml:space="preserve"> </w:t>
      </w:r>
      <w:r w:rsidRPr="00506360">
        <w:rPr>
          <w:sz w:val="18"/>
          <w:szCs w:val="18"/>
        </w:rPr>
        <w:t xml:space="preserve">Then </w:t>
      </w:r>
      <w:r>
        <w:rPr>
          <w:sz w:val="18"/>
          <w:szCs w:val="18"/>
        </w:rPr>
        <w:tab/>
      </w:r>
      <w:r>
        <w:rPr>
          <w:sz w:val="18"/>
          <w:szCs w:val="18"/>
        </w:rPr>
        <w:tab/>
      </w:r>
      <w:r>
        <w:rPr>
          <w:sz w:val="18"/>
          <w:szCs w:val="18"/>
        </w:rPr>
        <w:tab/>
      </w:r>
      <w:r w:rsidRPr="00506360">
        <w:rPr>
          <w:sz w:val="18"/>
          <w:szCs w:val="18"/>
        </w:rPr>
        <w:t>sent </w:t>
      </w:r>
      <w:r w:rsidRPr="00506360">
        <w:rPr>
          <w:rStyle w:val="study-note-ref"/>
          <w:sz w:val="18"/>
          <w:szCs w:val="18"/>
          <w:bdr w:val="none" w:sz="0" w:space="0" w:color="auto" w:frame="1"/>
        </w:rPr>
        <w:t>Joseph</w:t>
      </w:r>
      <w:r w:rsidRPr="00506360">
        <w:rPr>
          <w:sz w:val="18"/>
          <w:szCs w:val="18"/>
        </w:rPr>
        <w:t>, and called his </w:t>
      </w:r>
      <w:r w:rsidRPr="00506360">
        <w:rPr>
          <w:rStyle w:val="study-note-ref"/>
          <w:sz w:val="18"/>
          <w:szCs w:val="18"/>
          <w:bdr w:val="none" w:sz="0" w:space="0" w:color="auto" w:frame="1"/>
        </w:rPr>
        <w:t>father</w:t>
      </w:r>
      <w:r w:rsidRPr="00506360">
        <w:rPr>
          <w:sz w:val="18"/>
          <w:szCs w:val="18"/>
        </w:rPr>
        <w:t> </w:t>
      </w:r>
      <w:r w:rsidRPr="00506360">
        <w:rPr>
          <w:rStyle w:val="study-note-ref"/>
          <w:sz w:val="18"/>
          <w:szCs w:val="18"/>
          <w:bdr w:val="none" w:sz="0" w:space="0" w:color="auto" w:frame="1"/>
        </w:rPr>
        <w:t>Jacob</w:t>
      </w:r>
      <w:r w:rsidRPr="00506360">
        <w:rPr>
          <w:sz w:val="18"/>
          <w:szCs w:val="18"/>
        </w:rPr>
        <w:t> to </w:t>
      </w:r>
      <w:r w:rsidRPr="00506360">
        <w:rPr>
          <w:rStyle w:val="clarity-word"/>
          <w:sz w:val="18"/>
          <w:szCs w:val="18"/>
          <w:bdr w:val="none" w:sz="0" w:space="0" w:color="auto" w:frame="1"/>
        </w:rPr>
        <w:t>him,</w:t>
      </w:r>
      <w:r w:rsidRPr="00506360">
        <w:rPr>
          <w:sz w:val="18"/>
          <w:szCs w:val="18"/>
        </w:rPr>
        <w:t> and all his kindred, threescore and fifteen souls.</w:t>
      </w:r>
      <w:r>
        <w:rPr>
          <w:sz w:val="18"/>
          <w:szCs w:val="18"/>
        </w:rPr>
        <w:t xml:space="preserve"> </w:t>
      </w:r>
      <w:r w:rsidRPr="00506360">
        <w:rPr>
          <w:sz w:val="18"/>
          <w:szCs w:val="18"/>
        </w:rPr>
        <w:t xml:space="preserve">So Jacob </w:t>
      </w:r>
      <w:r>
        <w:rPr>
          <w:sz w:val="18"/>
          <w:szCs w:val="18"/>
        </w:rPr>
        <w:tab/>
      </w:r>
      <w:r>
        <w:rPr>
          <w:sz w:val="18"/>
          <w:szCs w:val="18"/>
        </w:rPr>
        <w:tab/>
      </w:r>
      <w:r>
        <w:rPr>
          <w:sz w:val="18"/>
          <w:szCs w:val="18"/>
        </w:rPr>
        <w:tab/>
      </w:r>
      <w:r w:rsidRPr="00506360">
        <w:rPr>
          <w:sz w:val="18"/>
          <w:szCs w:val="18"/>
        </w:rPr>
        <w:t>went down into Egypt, and died, he, and our fathers,</w:t>
      </w:r>
      <w:r>
        <w:rPr>
          <w:sz w:val="18"/>
          <w:szCs w:val="18"/>
        </w:rPr>
        <w:t xml:space="preserve"> </w:t>
      </w:r>
      <w:r w:rsidRPr="00506360">
        <w:rPr>
          <w:sz w:val="18"/>
          <w:szCs w:val="18"/>
        </w:rPr>
        <w:t xml:space="preserve">And were carried over into Sychem, and laid in the </w:t>
      </w:r>
      <w:r>
        <w:rPr>
          <w:sz w:val="18"/>
          <w:szCs w:val="18"/>
        </w:rPr>
        <w:tab/>
      </w:r>
      <w:r>
        <w:rPr>
          <w:sz w:val="18"/>
          <w:szCs w:val="18"/>
        </w:rPr>
        <w:tab/>
      </w:r>
      <w:r>
        <w:rPr>
          <w:sz w:val="18"/>
          <w:szCs w:val="18"/>
        </w:rPr>
        <w:tab/>
      </w:r>
      <w:r w:rsidRPr="00506360">
        <w:rPr>
          <w:sz w:val="18"/>
          <w:szCs w:val="18"/>
        </w:rPr>
        <w:t>sepulchre that Abraham </w:t>
      </w:r>
      <w:r w:rsidRPr="00506360">
        <w:rPr>
          <w:rStyle w:val="study-note-ref"/>
          <w:sz w:val="18"/>
          <w:szCs w:val="18"/>
          <w:bdr w:val="none" w:sz="0" w:space="0" w:color="auto" w:frame="1"/>
        </w:rPr>
        <w:t>bought</w:t>
      </w:r>
      <w:r w:rsidRPr="00506360">
        <w:rPr>
          <w:sz w:val="18"/>
          <w:szCs w:val="18"/>
        </w:rPr>
        <w:t> for a sum of money of the sons of Emmor </w:t>
      </w:r>
      <w:r w:rsidRPr="00506360">
        <w:rPr>
          <w:rStyle w:val="clarity-word"/>
          <w:sz w:val="18"/>
          <w:szCs w:val="18"/>
          <w:bdr w:val="none" w:sz="0" w:space="0" w:color="auto" w:frame="1"/>
        </w:rPr>
        <w:t>the father</w:t>
      </w:r>
      <w:r w:rsidRPr="00506360">
        <w:rPr>
          <w:sz w:val="18"/>
          <w:szCs w:val="18"/>
        </w:rPr>
        <w:t> of Sychem.</w:t>
      </w:r>
      <w:r>
        <w:rPr>
          <w:sz w:val="18"/>
          <w:szCs w:val="18"/>
        </w:rPr>
        <w:t xml:space="preserve"> </w:t>
      </w:r>
      <w:r w:rsidRPr="00506360">
        <w:rPr>
          <w:sz w:val="18"/>
          <w:szCs w:val="18"/>
        </w:rPr>
        <w:t xml:space="preserve">But when </w:t>
      </w:r>
      <w:r>
        <w:rPr>
          <w:sz w:val="18"/>
          <w:szCs w:val="18"/>
        </w:rPr>
        <w:tab/>
      </w:r>
      <w:r>
        <w:rPr>
          <w:sz w:val="18"/>
          <w:szCs w:val="18"/>
        </w:rPr>
        <w:tab/>
      </w:r>
      <w:r>
        <w:rPr>
          <w:sz w:val="18"/>
          <w:szCs w:val="18"/>
        </w:rPr>
        <w:tab/>
      </w:r>
      <w:r w:rsidRPr="00506360">
        <w:rPr>
          <w:sz w:val="18"/>
          <w:szCs w:val="18"/>
        </w:rPr>
        <w:t xml:space="preserve">the time of the promise drew nigh, which God had sworn to Abraham, the people grew and multiplied in </w:t>
      </w:r>
      <w:r>
        <w:rPr>
          <w:sz w:val="18"/>
          <w:szCs w:val="18"/>
        </w:rPr>
        <w:tab/>
      </w:r>
      <w:r>
        <w:rPr>
          <w:sz w:val="18"/>
          <w:szCs w:val="18"/>
        </w:rPr>
        <w:tab/>
      </w:r>
      <w:r>
        <w:rPr>
          <w:sz w:val="18"/>
          <w:szCs w:val="18"/>
        </w:rPr>
        <w:tab/>
        <w:t>Egypt.”</w:t>
      </w:r>
    </w:p>
    <w:p w:rsidR="00617798" w:rsidRPr="007D1CB0" w:rsidRDefault="00617798" w:rsidP="00617798">
      <w:pPr>
        <w:pStyle w:val="NoSpacing"/>
        <w:rPr>
          <w:b/>
          <w:sz w:val="18"/>
          <w:szCs w:val="18"/>
          <w:u w:val="single"/>
        </w:rPr>
      </w:pPr>
    </w:p>
    <w:p w:rsidR="00617798" w:rsidRPr="007D1CB0" w:rsidRDefault="00617798" w:rsidP="00617798">
      <w:pPr>
        <w:pStyle w:val="NoSpacing"/>
        <w:rPr>
          <w:b/>
          <w:sz w:val="18"/>
          <w:szCs w:val="18"/>
          <w:u w:val="single"/>
        </w:rPr>
      </w:pPr>
      <w:r w:rsidRPr="007D1CB0">
        <w:rPr>
          <w:b/>
          <w:sz w:val="18"/>
          <w:szCs w:val="18"/>
          <w:u w:val="single"/>
        </w:rPr>
        <w:t>Stephen compares Moses to Jesus Christ (Acts 7:18-38)</w:t>
      </w:r>
    </w:p>
    <w:p w:rsidR="00617798" w:rsidRPr="00506360" w:rsidRDefault="00617798" w:rsidP="00617798">
      <w:pPr>
        <w:pStyle w:val="NoSpacing"/>
        <w:ind w:left="1440"/>
        <w:rPr>
          <w:sz w:val="18"/>
          <w:szCs w:val="18"/>
        </w:rPr>
      </w:pPr>
      <w:r>
        <w:rPr>
          <w:sz w:val="18"/>
          <w:szCs w:val="18"/>
        </w:rPr>
        <w:t>“</w:t>
      </w:r>
      <w:r w:rsidRPr="00506360">
        <w:rPr>
          <w:sz w:val="18"/>
          <w:szCs w:val="18"/>
        </w:rPr>
        <w:t>Till another </w:t>
      </w:r>
      <w:r w:rsidRPr="00506360">
        <w:rPr>
          <w:rStyle w:val="study-note-ref"/>
          <w:sz w:val="18"/>
          <w:szCs w:val="18"/>
          <w:bdr w:val="none" w:sz="0" w:space="0" w:color="auto" w:frame="1"/>
        </w:rPr>
        <w:t>king</w:t>
      </w:r>
      <w:r w:rsidRPr="00506360">
        <w:rPr>
          <w:sz w:val="18"/>
          <w:szCs w:val="18"/>
        </w:rPr>
        <w:t> arose, which knew not Joseph.</w:t>
      </w:r>
      <w:r>
        <w:rPr>
          <w:sz w:val="18"/>
          <w:szCs w:val="18"/>
        </w:rPr>
        <w:t xml:space="preserve"> H</w:t>
      </w:r>
      <w:r w:rsidRPr="00506360">
        <w:rPr>
          <w:sz w:val="18"/>
          <w:szCs w:val="18"/>
        </w:rPr>
        <w:t>e same dealt subtilly with our kindred, and evil entreated our fathers, so that they cast out their young children, to the end they might not live.</w:t>
      </w:r>
      <w:r>
        <w:rPr>
          <w:sz w:val="18"/>
          <w:szCs w:val="18"/>
        </w:rPr>
        <w:t xml:space="preserve"> </w:t>
      </w:r>
      <w:r w:rsidRPr="00506360">
        <w:rPr>
          <w:sz w:val="18"/>
          <w:szCs w:val="18"/>
        </w:rPr>
        <w:t>In which time Moses was born, and was </w:t>
      </w:r>
      <w:r w:rsidRPr="00506360">
        <w:rPr>
          <w:rStyle w:val="study-note-ref"/>
          <w:sz w:val="18"/>
          <w:szCs w:val="18"/>
          <w:bdr w:val="none" w:sz="0" w:space="0" w:color="auto" w:frame="1"/>
        </w:rPr>
        <w:t>exceeding fair</w:t>
      </w:r>
      <w:r w:rsidRPr="00506360">
        <w:rPr>
          <w:sz w:val="18"/>
          <w:szCs w:val="18"/>
        </w:rPr>
        <w:t>, and nourished up in his father’s house </w:t>
      </w:r>
      <w:r w:rsidRPr="00506360">
        <w:rPr>
          <w:rStyle w:val="study-note-ref"/>
          <w:sz w:val="18"/>
          <w:szCs w:val="18"/>
          <w:bdr w:val="none" w:sz="0" w:space="0" w:color="auto" w:frame="1"/>
        </w:rPr>
        <w:t>three</w:t>
      </w:r>
      <w:r w:rsidRPr="00506360">
        <w:rPr>
          <w:sz w:val="18"/>
          <w:szCs w:val="18"/>
        </w:rPr>
        <w:t> months:</w:t>
      </w:r>
      <w:r>
        <w:rPr>
          <w:sz w:val="18"/>
          <w:szCs w:val="18"/>
        </w:rPr>
        <w:t xml:space="preserve"> </w:t>
      </w:r>
      <w:r w:rsidRPr="00506360">
        <w:rPr>
          <w:sz w:val="18"/>
          <w:szCs w:val="18"/>
        </w:rPr>
        <w:t>And when he was cast out, Pharaoh’s daughter took him up, and nourished him for her own </w:t>
      </w:r>
      <w:r w:rsidRPr="00506360">
        <w:rPr>
          <w:rStyle w:val="study-note-ref"/>
          <w:sz w:val="18"/>
          <w:szCs w:val="18"/>
          <w:bdr w:val="none" w:sz="0" w:space="0" w:color="auto" w:frame="1"/>
        </w:rPr>
        <w:t>son</w:t>
      </w:r>
      <w:r w:rsidRPr="00506360">
        <w:rPr>
          <w:sz w:val="18"/>
          <w:szCs w:val="18"/>
        </w:rPr>
        <w:t>.</w:t>
      </w:r>
      <w:r>
        <w:rPr>
          <w:sz w:val="18"/>
          <w:szCs w:val="18"/>
        </w:rPr>
        <w:t xml:space="preserve"> </w:t>
      </w:r>
      <w:r w:rsidRPr="00506360">
        <w:rPr>
          <w:sz w:val="18"/>
          <w:szCs w:val="18"/>
        </w:rPr>
        <w:t>And Moses was </w:t>
      </w:r>
      <w:r w:rsidRPr="00506360">
        <w:rPr>
          <w:rStyle w:val="study-note-ref"/>
          <w:sz w:val="18"/>
          <w:szCs w:val="18"/>
          <w:bdr w:val="none" w:sz="0" w:space="0" w:color="auto" w:frame="1"/>
        </w:rPr>
        <w:t>learned</w:t>
      </w:r>
      <w:r w:rsidRPr="00506360">
        <w:rPr>
          <w:sz w:val="18"/>
          <w:szCs w:val="18"/>
        </w:rPr>
        <w:t> in all the wisdom of the Egyptians, and was mighty in words and in deeds.</w:t>
      </w:r>
    </w:p>
    <w:p w:rsidR="00617798" w:rsidRDefault="00617798" w:rsidP="00617798">
      <w:pPr>
        <w:pStyle w:val="NoSpacing"/>
        <w:ind w:left="1440"/>
        <w:rPr>
          <w:sz w:val="18"/>
          <w:szCs w:val="18"/>
        </w:rPr>
      </w:pPr>
    </w:p>
    <w:p w:rsidR="00617798" w:rsidRPr="00506360" w:rsidRDefault="00617798" w:rsidP="00617798">
      <w:pPr>
        <w:pStyle w:val="NoSpacing"/>
        <w:ind w:left="1440"/>
        <w:rPr>
          <w:sz w:val="18"/>
          <w:szCs w:val="18"/>
        </w:rPr>
      </w:pPr>
      <w:r>
        <w:rPr>
          <w:sz w:val="18"/>
          <w:szCs w:val="18"/>
        </w:rPr>
        <w:t>“</w:t>
      </w:r>
      <w:r w:rsidRPr="00506360">
        <w:rPr>
          <w:sz w:val="18"/>
          <w:szCs w:val="18"/>
        </w:rPr>
        <w:t>And when he was full </w:t>
      </w:r>
      <w:r w:rsidRPr="00506360">
        <w:rPr>
          <w:rStyle w:val="study-note-ref"/>
          <w:sz w:val="18"/>
          <w:szCs w:val="18"/>
          <w:bdr w:val="none" w:sz="0" w:space="0" w:color="auto" w:frame="1"/>
        </w:rPr>
        <w:t>forty</w:t>
      </w:r>
      <w:r w:rsidRPr="00506360">
        <w:rPr>
          <w:sz w:val="18"/>
          <w:szCs w:val="18"/>
        </w:rPr>
        <w:t> years old, it came into his heart to visit his </w:t>
      </w:r>
      <w:r w:rsidRPr="00506360">
        <w:rPr>
          <w:rStyle w:val="study-note-ref"/>
          <w:sz w:val="18"/>
          <w:szCs w:val="18"/>
          <w:bdr w:val="none" w:sz="0" w:space="0" w:color="auto" w:frame="1"/>
        </w:rPr>
        <w:t>brethren</w:t>
      </w:r>
      <w:r w:rsidRPr="00506360">
        <w:rPr>
          <w:sz w:val="18"/>
          <w:szCs w:val="18"/>
        </w:rPr>
        <w:t> the children of Israel.</w:t>
      </w:r>
    </w:p>
    <w:p w:rsidR="00617798" w:rsidRDefault="00617798" w:rsidP="00617798">
      <w:pPr>
        <w:pStyle w:val="NoSpacing"/>
        <w:ind w:left="1440"/>
        <w:rPr>
          <w:sz w:val="18"/>
          <w:szCs w:val="18"/>
        </w:rPr>
      </w:pPr>
      <w:r w:rsidRPr="00506360">
        <w:rPr>
          <w:sz w:val="18"/>
          <w:szCs w:val="18"/>
        </w:rPr>
        <w:t>And seeing one </w:t>
      </w:r>
      <w:r w:rsidRPr="00506360">
        <w:rPr>
          <w:rStyle w:val="clarity-word"/>
          <w:sz w:val="18"/>
          <w:szCs w:val="18"/>
          <w:bdr w:val="none" w:sz="0" w:space="0" w:color="auto" w:frame="1"/>
        </w:rPr>
        <w:t>of them</w:t>
      </w:r>
      <w:r w:rsidRPr="00506360">
        <w:rPr>
          <w:sz w:val="18"/>
          <w:szCs w:val="18"/>
        </w:rPr>
        <w:t> suffer wrong, he defended </w:t>
      </w:r>
      <w:r w:rsidRPr="00506360">
        <w:rPr>
          <w:rStyle w:val="clarity-word"/>
          <w:sz w:val="18"/>
          <w:szCs w:val="18"/>
          <w:bdr w:val="none" w:sz="0" w:space="0" w:color="auto" w:frame="1"/>
        </w:rPr>
        <w:t>him,</w:t>
      </w:r>
      <w:r w:rsidRPr="00506360">
        <w:rPr>
          <w:sz w:val="18"/>
          <w:szCs w:val="18"/>
        </w:rPr>
        <w:t> and avenged him that was </w:t>
      </w:r>
      <w:r w:rsidRPr="00506360">
        <w:rPr>
          <w:rStyle w:val="study-note-ref"/>
          <w:sz w:val="18"/>
          <w:szCs w:val="18"/>
          <w:bdr w:val="none" w:sz="0" w:space="0" w:color="auto" w:frame="1"/>
        </w:rPr>
        <w:t>oppressed</w:t>
      </w:r>
      <w:r>
        <w:rPr>
          <w:sz w:val="18"/>
          <w:szCs w:val="18"/>
        </w:rPr>
        <w:t xml:space="preserve">, and smote </w:t>
      </w:r>
      <w:r w:rsidRPr="00506360">
        <w:rPr>
          <w:sz w:val="18"/>
          <w:szCs w:val="18"/>
        </w:rPr>
        <w:t>the Egyptian:</w:t>
      </w:r>
      <w:r>
        <w:rPr>
          <w:sz w:val="18"/>
          <w:szCs w:val="18"/>
        </w:rPr>
        <w:t xml:space="preserve"> </w:t>
      </w:r>
      <w:r w:rsidRPr="00506360">
        <w:rPr>
          <w:sz w:val="18"/>
          <w:szCs w:val="18"/>
        </w:rPr>
        <w:t>For he supposed his brethren would have </w:t>
      </w:r>
      <w:r w:rsidRPr="00506360">
        <w:rPr>
          <w:rStyle w:val="study-note-ref"/>
          <w:sz w:val="18"/>
          <w:szCs w:val="18"/>
          <w:bdr w:val="none" w:sz="0" w:space="0" w:color="auto" w:frame="1"/>
        </w:rPr>
        <w:t>understood</w:t>
      </w:r>
      <w:r w:rsidRPr="00506360">
        <w:rPr>
          <w:sz w:val="18"/>
          <w:szCs w:val="18"/>
        </w:rPr>
        <w:t> how that God by his hand would </w:t>
      </w:r>
      <w:r w:rsidRPr="00506360">
        <w:rPr>
          <w:rStyle w:val="study-note-ref"/>
          <w:sz w:val="18"/>
          <w:szCs w:val="18"/>
          <w:bdr w:val="none" w:sz="0" w:space="0" w:color="auto" w:frame="1"/>
        </w:rPr>
        <w:t>deliver</w:t>
      </w:r>
      <w:r w:rsidRPr="00506360">
        <w:rPr>
          <w:sz w:val="18"/>
          <w:szCs w:val="18"/>
        </w:rPr>
        <w:t> them: but they understood not.</w:t>
      </w:r>
      <w:r>
        <w:rPr>
          <w:sz w:val="18"/>
          <w:szCs w:val="18"/>
        </w:rPr>
        <w:t xml:space="preserve"> </w:t>
      </w:r>
      <w:r w:rsidRPr="00506360">
        <w:rPr>
          <w:sz w:val="18"/>
          <w:szCs w:val="18"/>
        </w:rPr>
        <w:t>And the next day he shewed himself unto them as they strove, and would have set them at one again, saying, Sirs, ye are brethren; why do ye </w:t>
      </w:r>
      <w:r w:rsidRPr="00506360">
        <w:rPr>
          <w:rStyle w:val="study-note-ref"/>
          <w:sz w:val="18"/>
          <w:szCs w:val="18"/>
          <w:bdr w:val="none" w:sz="0" w:space="0" w:color="auto" w:frame="1"/>
        </w:rPr>
        <w:t>wrong</w:t>
      </w:r>
      <w:r w:rsidRPr="00506360">
        <w:rPr>
          <w:sz w:val="18"/>
          <w:szCs w:val="18"/>
        </w:rPr>
        <w:t> one to another?</w:t>
      </w:r>
      <w:r>
        <w:rPr>
          <w:sz w:val="18"/>
          <w:szCs w:val="18"/>
        </w:rPr>
        <w:t xml:space="preserve"> </w:t>
      </w:r>
      <w:r w:rsidRPr="00506360">
        <w:rPr>
          <w:sz w:val="18"/>
          <w:szCs w:val="18"/>
        </w:rPr>
        <w:t xml:space="preserve">But he that did his neighbour wrong thrust him away, saying, </w:t>
      </w:r>
    </w:p>
    <w:p w:rsidR="00617798" w:rsidRDefault="00617798" w:rsidP="00617798">
      <w:pPr>
        <w:pStyle w:val="NoSpacing"/>
        <w:ind w:left="1440"/>
        <w:rPr>
          <w:sz w:val="18"/>
          <w:szCs w:val="18"/>
        </w:rPr>
      </w:pPr>
    </w:p>
    <w:p w:rsidR="00617798" w:rsidRDefault="00617798" w:rsidP="00617798">
      <w:pPr>
        <w:pStyle w:val="NoSpacing"/>
        <w:ind w:left="1440"/>
        <w:rPr>
          <w:sz w:val="18"/>
          <w:szCs w:val="18"/>
        </w:rPr>
      </w:pPr>
      <w:r>
        <w:rPr>
          <w:sz w:val="18"/>
          <w:szCs w:val="18"/>
        </w:rPr>
        <w:tab/>
        <w:t>‘</w:t>
      </w:r>
      <w:r w:rsidRPr="00506360">
        <w:rPr>
          <w:sz w:val="18"/>
          <w:szCs w:val="18"/>
        </w:rPr>
        <w:t>Who made thee a </w:t>
      </w:r>
      <w:r w:rsidRPr="00506360">
        <w:rPr>
          <w:rStyle w:val="study-note-ref"/>
          <w:sz w:val="18"/>
          <w:szCs w:val="18"/>
          <w:bdr w:val="none" w:sz="0" w:space="0" w:color="auto" w:frame="1"/>
        </w:rPr>
        <w:t>ruler</w:t>
      </w:r>
      <w:r w:rsidRPr="00506360">
        <w:rPr>
          <w:sz w:val="18"/>
          <w:szCs w:val="18"/>
        </w:rPr>
        <w:t> and a judge over us?</w:t>
      </w:r>
      <w:r>
        <w:rPr>
          <w:sz w:val="18"/>
          <w:szCs w:val="18"/>
        </w:rPr>
        <w:t xml:space="preserve"> </w:t>
      </w:r>
      <w:r w:rsidRPr="00506360">
        <w:rPr>
          <w:sz w:val="18"/>
          <w:szCs w:val="18"/>
        </w:rPr>
        <w:t xml:space="preserve">Wilt thou kill me, as thou diddest the Egyptian </w:t>
      </w:r>
      <w:r>
        <w:rPr>
          <w:sz w:val="18"/>
          <w:szCs w:val="18"/>
        </w:rPr>
        <w:tab/>
      </w:r>
      <w:r>
        <w:rPr>
          <w:sz w:val="18"/>
          <w:szCs w:val="18"/>
        </w:rPr>
        <w:tab/>
      </w:r>
      <w:r w:rsidRPr="00506360">
        <w:rPr>
          <w:sz w:val="18"/>
          <w:szCs w:val="18"/>
        </w:rPr>
        <w:t>yesterday?</w:t>
      </w:r>
      <w:r>
        <w:rPr>
          <w:sz w:val="18"/>
          <w:szCs w:val="18"/>
        </w:rPr>
        <w:t>’</w:t>
      </w:r>
    </w:p>
    <w:p w:rsidR="00617798" w:rsidRPr="00506360" w:rsidRDefault="00617798" w:rsidP="00617798">
      <w:pPr>
        <w:pStyle w:val="NoSpacing"/>
        <w:ind w:left="1440"/>
        <w:rPr>
          <w:sz w:val="18"/>
          <w:szCs w:val="18"/>
        </w:rPr>
      </w:pPr>
    </w:p>
    <w:p w:rsidR="00617798" w:rsidRPr="00506360" w:rsidRDefault="00617798" w:rsidP="00617798">
      <w:pPr>
        <w:pStyle w:val="NoSpacing"/>
        <w:ind w:left="1440"/>
        <w:rPr>
          <w:sz w:val="18"/>
          <w:szCs w:val="18"/>
        </w:rPr>
      </w:pPr>
      <w:r>
        <w:rPr>
          <w:sz w:val="18"/>
          <w:szCs w:val="18"/>
        </w:rPr>
        <w:t>“</w:t>
      </w:r>
      <w:r w:rsidRPr="00506360">
        <w:rPr>
          <w:sz w:val="18"/>
          <w:szCs w:val="18"/>
        </w:rPr>
        <w:t>Then </w:t>
      </w:r>
      <w:r w:rsidRPr="00506360">
        <w:rPr>
          <w:rStyle w:val="study-note-ref"/>
          <w:sz w:val="18"/>
          <w:szCs w:val="18"/>
          <w:bdr w:val="none" w:sz="0" w:space="0" w:color="auto" w:frame="1"/>
        </w:rPr>
        <w:t>fled</w:t>
      </w:r>
      <w:r w:rsidRPr="00506360">
        <w:rPr>
          <w:sz w:val="18"/>
          <w:szCs w:val="18"/>
        </w:rPr>
        <w:t> Moses at this saying, and was a stranger in the land of Madian, where he begat two </w:t>
      </w:r>
      <w:r w:rsidRPr="00506360">
        <w:rPr>
          <w:rStyle w:val="study-note-ref"/>
          <w:sz w:val="18"/>
          <w:szCs w:val="18"/>
          <w:bdr w:val="none" w:sz="0" w:space="0" w:color="auto" w:frame="1"/>
        </w:rPr>
        <w:t>sons</w:t>
      </w:r>
      <w:r w:rsidRPr="00506360">
        <w:rPr>
          <w:sz w:val="18"/>
          <w:szCs w:val="18"/>
        </w:rPr>
        <w:t>.</w:t>
      </w:r>
    </w:p>
    <w:p w:rsidR="00617798" w:rsidRPr="00506360" w:rsidRDefault="00617798" w:rsidP="00617798">
      <w:pPr>
        <w:pStyle w:val="NoSpacing"/>
        <w:ind w:left="1440"/>
        <w:rPr>
          <w:sz w:val="18"/>
          <w:szCs w:val="18"/>
        </w:rPr>
      </w:pPr>
      <w:r w:rsidRPr="00506360">
        <w:rPr>
          <w:sz w:val="18"/>
          <w:szCs w:val="18"/>
        </w:rPr>
        <w:t>And when forty years were expired, there appeared to him in the wilderness of mount Sina an </w:t>
      </w:r>
      <w:r w:rsidRPr="00506360">
        <w:rPr>
          <w:rStyle w:val="study-note-ref"/>
          <w:sz w:val="18"/>
          <w:szCs w:val="18"/>
          <w:bdr w:val="none" w:sz="0" w:space="0" w:color="auto" w:frame="1"/>
        </w:rPr>
        <w:t>angel</w:t>
      </w:r>
      <w:r w:rsidRPr="00506360">
        <w:rPr>
          <w:sz w:val="18"/>
          <w:szCs w:val="18"/>
        </w:rPr>
        <w:t> of the Lord in a flame of fire in a bush.</w:t>
      </w:r>
      <w:r>
        <w:rPr>
          <w:sz w:val="18"/>
          <w:szCs w:val="18"/>
        </w:rPr>
        <w:t xml:space="preserve"> </w:t>
      </w:r>
      <w:r w:rsidRPr="00506360">
        <w:rPr>
          <w:sz w:val="18"/>
          <w:szCs w:val="18"/>
        </w:rPr>
        <w:t>When Moses saw </w:t>
      </w:r>
      <w:r w:rsidRPr="00506360">
        <w:rPr>
          <w:rStyle w:val="clarity-word"/>
          <w:sz w:val="18"/>
          <w:szCs w:val="18"/>
          <w:bdr w:val="none" w:sz="0" w:space="0" w:color="auto" w:frame="1"/>
        </w:rPr>
        <w:t>it,</w:t>
      </w:r>
      <w:r w:rsidRPr="00506360">
        <w:rPr>
          <w:sz w:val="18"/>
          <w:szCs w:val="18"/>
        </w:rPr>
        <w:t> he wondered at the </w:t>
      </w:r>
      <w:r w:rsidRPr="00506360">
        <w:rPr>
          <w:rStyle w:val="study-note-ref"/>
          <w:sz w:val="18"/>
          <w:szCs w:val="18"/>
          <w:bdr w:val="none" w:sz="0" w:space="0" w:color="auto" w:frame="1"/>
        </w:rPr>
        <w:t>sight</w:t>
      </w:r>
      <w:r w:rsidRPr="00506360">
        <w:rPr>
          <w:sz w:val="18"/>
          <w:szCs w:val="18"/>
        </w:rPr>
        <w:t>: and as he drew near to behold </w:t>
      </w:r>
      <w:r w:rsidRPr="00506360">
        <w:rPr>
          <w:rStyle w:val="clarity-word"/>
          <w:sz w:val="18"/>
          <w:szCs w:val="18"/>
          <w:bdr w:val="none" w:sz="0" w:space="0" w:color="auto" w:frame="1"/>
        </w:rPr>
        <w:t>it,</w:t>
      </w:r>
      <w:r w:rsidRPr="00506360">
        <w:rPr>
          <w:sz w:val="18"/>
          <w:szCs w:val="18"/>
        </w:rPr>
        <w:t> the </w:t>
      </w:r>
      <w:r w:rsidRPr="00506360">
        <w:rPr>
          <w:rStyle w:val="study-note-ref"/>
          <w:sz w:val="18"/>
          <w:szCs w:val="18"/>
          <w:bdr w:val="none" w:sz="0" w:space="0" w:color="auto" w:frame="1"/>
        </w:rPr>
        <w:t>voice</w:t>
      </w:r>
      <w:r w:rsidRPr="00506360">
        <w:rPr>
          <w:sz w:val="18"/>
          <w:szCs w:val="18"/>
        </w:rPr>
        <w:t> of the Lord came unto him,</w:t>
      </w:r>
    </w:p>
    <w:p w:rsidR="00617798" w:rsidRDefault="00617798" w:rsidP="00617798">
      <w:pPr>
        <w:pStyle w:val="NoSpacing"/>
        <w:ind w:left="1440"/>
        <w:rPr>
          <w:rStyle w:val="clarity-word"/>
          <w:sz w:val="18"/>
          <w:szCs w:val="18"/>
          <w:bdr w:val="none" w:sz="0" w:space="0" w:color="auto" w:frame="1"/>
        </w:rPr>
      </w:pPr>
    </w:p>
    <w:p w:rsidR="00617798" w:rsidRDefault="00617798" w:rsidP="00617798">
      <w:pPr>
        <w:pStyle w:val="NoSpacing"/>
        <w:ind w:left="1440"/>
        <w:rPr>
          <w:sz w:val="18"/>
          <w:szCs w:val="18"/>
        </w:rPr>
      </w:pPr>
      <w:r>
        <w:rPr>
          <w:rStyle w:val="clarity-word"/>
          <w:sz w:val="18"/>
          <w:szCs w:val="18"/>
          <w:bdr w:val="none" w:sz="0" w:space="0" w:color="auto" w:frame="1"/>
        </w:rPr>
        <w:tab/>
        <w:t>‘</w:t>
      </w:r>
      <w:r w:rsidRPr="00506360">
        <w:rPr>
          <w:rStyle w:val="clarity-word"/>
          <w:sz w:val="18"/>
          <w:szCs w:val="18"/>
          <w:bdr w:val="none" w:sz="0" w:space="0" w:color="auto" w:frame="1"/>
        </w:rPr>
        <w:t>Saying,</w:t>
      </w:r>
      <w:r w:rsidRPr="00506360">
        <w:rPr>
          <w:sz w:val="18"/>
          <w:szCs w:val="18"/>
        </w:rPr>
        <w:t> I </w:t>
      </w:r>
      <w:r w:rsidRPr="00506360">
        <w:rPr>
          <w:rStyle w:val="clarity-word"/>
          <w:sz w:val="18"/>
          <w:szCs w:val="18"/>
          <w:bdr w:val="none" w:sz="0" w:space="0" w:color="auto" w:frame="1"/>
        </w:rPr>
        <w:t>am</w:t>
      </w:r>
      <w:r w:rsidRPr="00506360">
        <w:rPr>
          <w:sz w:val="18"/>
          <w:szCs w:val="18"/>
        </w:rPr>
        <w:t> the </w:t>
      </w:r>
      <w:r w:rsidRPr="00506360">
        <w:rPr>
          <w:rStyle w:val="study-note-ref"/>
          <w:sz w:val="18"/>
          <w:szCs w:val="18"/>
          <w:bdr w:val="none" w:sz="0" w:space="0" w:color="auto" w:frame="1"/>
        </w:rPr>
        <w:t>God</w:t>
      </w:r>
      <w:r w:rsidRPr="00506360">
        <w:rPr>
          <w:sz w:val="18"/>
          <w:szCs w:val="18"/>
        </w:rPr>
        <w:t xml:space="preserve"> of thy fathers, the God of Abraham, and the God of Isaac, and the God of </w:t>
      </w:r>
      <w:r>
        <w:rPr>
          <w:sz w:val="18"/>
          <w:szCs w:val="18"/>
        </w:rPr>
        <w:tab/>
        <w:t>Jacob.’</w:t>
      </w:r>
    </w:p>
    <w:p w:rsidR="00617798" w:rsidRDefault="00617798" w:rsidP="00617798">
      <w:pPr>
        <w:pStyle w:val="NoSpacing"/>
        <w:ind w:left="1440"/>
        <w:rPr>
          <w:sz w:val="18"/>
          <w:szCs w:val="18"/>
        </w:rPr>
      </w:pPr>
    </w:p>
    <w:p w:rsidR="00617798" w:rsidRDefault="00617798" w:rsidP="00617798">
      <w:pPr>
        <w:pStyle w:val="NoSpacing"/>
        <w:ind w:left="1440"/>
        <w:rPr>
          <w:sz w:val="18"/>
          <w:szCs w:val="18"/>
        </w:rPr>
      </w:pPr>
      <w:r>
        <w:rPr>
          <w:sz w:val="18"/>
          <w:szCs w:val="18"/>
        </w:rPr>
        <w:t>“</w:t>
      </w:r>
      <w:r w:rsidRPr="00506360">
        <w:rPr>
          <w:sz w:val="18"/>
          <w:szCs w:val="18"/>
        </w:rPr>
        <w:t>Then Moses trembled, and durst not behold.</w:t>
      </w:r>
      <w:r>
        <w:rPr>
          <w:sz w:val="18"/>
          <w:szCs w:val="18"/>
        </w:rPr>
        <w:t xml:space="preserve"> </w:t>
      </w:r>
      <w:r w:rsidRPr="00506360">
        <w:rPr>
          <w:sz w:val="18"/>
          <w:szCs w:val="18"/>
        </w:rPr>
        <w:t xml:space="preserve">Then said the Lord to him, </w:t>
      </w:r>
    </w:p>
    <w:p w:rsidR="00617798" w:rsidRDefault="00617798" w:rsidP="00617798">
      <w:pPr>
        <w:pStyle w:val="NoSpacing"/>
        <w:ind w:left="1440"/>
        <w:rPr>
          <w:sz w:val="18"/>
          <w:szCs w:val="18"/>
        </w:rPr>
      </w:pPr>
    </w:p>
    <w:p w:rsidR="00617798" w:rsidRDefault="00617798" w:rsidP="00617798">
      <w:pPr>
        <w:pStyle w:val="NoSpacing"/>
        <w:ind w:left="1440"/>
        <w:rPr>
          <w:sz w:val="18"/>
          <w:szCs w:val="18"/>
        </w:rPr>
      </w:pPr>
      <w:r>
        <w:rPr>
          <w:sz w:val="18"/>
          <w:szCs w:val="18"/>
        </w:rPr>
        <w:tab/>
      </w:r>
      <w:r>
        <w:rPr>
          <w:sz w:val="18"/>
          <w:szCs w:val="18"/>
        </w:rPr>
        <w:tab/>
        <w:t>‘</w:t>
      </w:r>
      <w:r w:rsidRPr="00506360">
        <w:rPr>
          <w:sz w:val="18"/>
          <w:szCs w:val="18"/>
        </w:rPr>
        <w:t>Put off thy shoes from thy feet: for the place where thou standest is holy ground.</w:t>
      </w:r>
      <w:r>
        <w:rPr>
          <w:sz w:val="18"/>
          <w:szCs w:val="18"/>
        </w:rPr>
        <w:t xml:space="preserve"> </w:t>
      </w:r>
      <w:r w:rsidRPr="00506360">
        <w:rPr>
          <w:sz w:val="18"/>
          <w:szCs w:val="18"/>
        </w:rPr>
        <w:t xml:space="preserve">I have </w:t>
      </w:r>
      <w:r>
        <w:rPr>
          <w:sz w:val="18"/>
          <w:szCs w:val="18"/>
        </w:rPr>
        <w:tab/>
      </w:r>
      <w:r>
        <w:rPr>
          <w:sz w:val="18"/>
          <w:szCs w:val="18"/>
        </w:rPr>
        <w:tab/>
      </w:r>
      <w:r w:rsidRPr="00506360">
        <w:rPr>
          <w:sz w:val="18"/>
          <w:szCs w:val="18"/>
        </w:rPr>
        <w:t xml:space="preserve">seen, I have seen the affliction of my people which is in Egypt, and I have heard their </w:t>
      </w:r>
      <w:r>
        <w:rPr>
          <w:sz w:val="18"/>
          <w:szCs w:val="18"/>
        </w:rPr>
        <w:tab/>
      </w:r>
      <w:r>
        <w:rPr>
          <w:sz w:val="18"/>
          <w:szCs w:val="18"/>
        </w:rPr>
        <w:tab/>
      </w:r>
      <w:r>
        <w:rPr>
          <w:sz w:val="18"/>
          <w:szCs w:val="18"/>
        </w:rPr>
        <w:tab/>
      </w:r>
      <w:r w:rsidRPr="00506360">
        <w:rPr>
          <w:sz w:val="18"/>
          <w:szCs w:val="18"/>
        </w:rPr>
        <w:t xml:space="preserve">groaning, and am come down to deliver them. And now come, I will send thee into </w:t>
      </w:r>
      <w:r>
        <w:rPr>
          <w:sz w:val="18"/>
          <w:szCs w:val="18"/>
        </w:rPr>
        <w:tab/>
      </w:r>
      <w:r>
        <w:rPr>
          <w:sz w:val="18"/>
          <w:szCs w:val="18"/>
        </w:rPr>
        <w:tab/>
      </w:r>
      <w:r>
        <w:rPr>
          <w:sz w:val="18"/>
          <w:szCs w:val="18"/>
        </w:rPr>
        <w:tab/>
      </w:r>
      <w:r w:rsidRPr="00506360">
        <w:rPr>
          <w:sz w:val="18"/>
          <w:szCs w:val="18"/>
        </w:rPr>
        <w:t>Egypt.</w:t>
      </w:r>
      <w:r>
        <w:rPr>
          <w:sz w:val="18"/>
          <w:szCs w:val="18"/>
        </w:rPr>
        <w:t>’</w:t>
      </w:r>
    </w:p>
    <w:p w:rsidR="00617798" w:rsidRPr="00506360" w:rsidRDefault="00617798" w:rsidP="00617798">
      <w:pPr>
        <w:pStyle w:val="NoSpacing"/>
        <w:ind w:left="1440"/>
        <w:rPr>
          <w:sz w:val="18"/>
          <w:szCs w:val="18"/>
        </w:rPr>
      </w:pPr>
    </w:p>
    <w:p w:rsidR="00617798" w:rsidRDefault="00617798" w:rsidP="00617798">
      <w:pPr>
        <w:pStyle w:val="NoSpacing"/>
        <w:ind w:left="1440"/>
        <w:rPr>
          <w:sz w:val="18"/>
          <w:szCs w:val="18"/>
        </w:rPr>
      </w:pPr>
      <w:r>
        <w:rPr>
          <w:sz w:val="18"/>
          <w:szCs w:val="18"/>
        </w:rPr>
        <w:t>“</w:t>
      </w:r>
      <w:r w:rsidRPr="00506360">
        <w:rPr>
          <w:sz w:val="18"/>
          <w:szCs w:val="18"/>
        </w:rPr>
        <w:t xml:space="preserve">This Moses whom they refused, saying, </w:t>
      </w:r>
    </w:p>
    <w:p w:rsidR="00617798" w:rsidRDefault="00617798" w:rsidP="00617798">
      <w:pPr>
        <w:pStyle w:val="NoSpacing"/>
        <w:ind w:left="1440"/>
        <w:rPr>
          <w:sz w:val="18"/>
          <w:szCs w:val="18"/>
        </w:rPr>
      </w:pPr>
    </w:p>
    <w:p w:rsidR="00617798" w:rsidRDefault="00617798" w:rsidP="00617798">
      <w:pPr>
        <w:pStyle w:val="NoSpacing"/>
        <w:ind w:left="1440"/>
        <w:rPr>
          <w:sz w:val="18"/>
          <w:szCs w:val="18"/>
        </w:rPr>
      </w:pPr>
      <w:r>
        <w:rPr>
          <w:sz w:val="18"/>
          <w:szCs w:val="18"/>
        </w:rPr>
        <w:tab/>
      </w:r>
      <w:r>
        <w:rPr>
          <w:sz w:val="18"/>
          <w:szCs w:val="18"/>
        </w:rPr>
        <w:tab/>
        <w:t>‘</w:t>
      </w:r>
      <w:r w:rsidRPr="00506360">
        <w:rPr>
          <w:sz w:val="18"/>
          <w:szCs w:val="18"/>
        </w:rPr>
        <w:t>Who made thee a ruler and a judge?</w:t>
      </w:r>
      <w:r>
        <w:rPr>
          <w:sz w:val="18"/>
          <w:szCs w:val="18"/>
        </w:rPr>
        <w:t>’</w:t>
      </w:r>
      <w:r w:rsidRPr="00506360">
        <w:rPr>
          <w:sz w:val="18"/>
          <w:szCs w:val="18"/>
        </w:rPr>
        <w:t xml:space="preserve"> </w:t>
      </w:r>
    </w:p>
    <w:p w:rsidR="00617798" w:rsidRDefault="00617798" w:rsidP="00617798">
      <w:pPr>
        <w:pStyle w:val="NoSpacing"/>
        <w:ind w:left="1440"/>
        <w:rPr>
          <w:sz w:val="18"/>
          <w:szCs w:val="18"/>
        </w:rPr>
      </w:pPr>
    </w:p>
    <w:p w:rsidR="00617798" w:rsidRDefault="00617798" w:rsidP="00617798">
      <w:pPr>
        <w:pStyle w:val="NoSpacing"/>
        <w:ind w:left="1440"/>
        <w:rPr>
          <w:sz w:val="18"/>
          <w:szCs w:val="18"/>
        </w:rPr>
      </w:pPr>
      <w:r>
        <w:rPr>
          <w:sz w:val="18"/>
          <w:szCs w:val="18"/>
        </w:rPr>
        <w:t>“</w:t>
      </w:r>
      <w:r w:rsidRPr="00506360">
        <w:rPr>
          <w:sz w:val="18"/>
          <w:szCs w:val="18"/>
        </w:rPr>
        <w:t>The same did God send </w:t>
      </w:r>
      <w:r w:rsidRPr="00506360">
        <w:rPr>
          <w:rStyle w:val="clarity-word"/>
          <w:sz w:val="18"/>
          <w:szCs w:val="18"/>
          <w:bdr w:val="none" w:sz="0" w:space="0" w:color="auto" w:frame="1"/>
        </w:rPr>
        <w:t>to be</w:t>
      </w:r>
      <w:r w:rsidRPr="00506360">
        <w:rPr>
          <w:sz w:val="18"/>
          <w:szCs w:val="18"/>
        </w:rPr>
        <w:t> a ruler and a </w:t>
      </w:r>
      <w:r w:rsidRPr="00506360">
        <w:rPr>
          <w:rStyle w:val="study-note-ref"/>
          <w:sz w:val="18"/>
          <w:szCs w:val="18"/>
          <w:bdr w:val="none" w:sz="0" w:space="0" w:color="auto" w:frame="1"/>
        </w:rPr>
        <w:t>deliverer</w:t>
      </w:r>
      <w:r w:rsidRPr="00506360">
        <w:rPr>
          <w:sz w:val="18"/>
          <w:szCs w:val="18"/>
        </w:rPr>
        <w:t> by the hand of the angel which appeared to him in the bush.</w:t>
      </w:r>
      <w:r>
        <w:rPr>
          <w:sz w:val="18"/>
          <w:szCs w:val="18"/>
        </w:rPr>
        <w:t xml:space="preserve"> </w:t>
      </w:r>
      <w:r w:rsidRPr="00506360">
        <w:rPr>
          <w:sz w:val="18"/>
          <w:szCs w:val="18"/>
        </w:rPr>
        <w:t>He </w:t>
      </w:r>
      <w:r w:rsidRPr="00506360">
        <w:rPr>
          <w:rStyle w:val="study-note-ref"/>
          <w:sz w:val="18"/>
          <w:szCs w:val="18"/>
          <w:bdr w:val="none" w:sz="0" w:space="0" w:color="auto" w:frame="1"/>
        </w:rPr>
        <w:t>brought</w:t>
      </w:r>
      <w:r w:rsidRPr="00506360">
        <w:rPr>
          <w:sz w:val="18"/>
          <w:szCs w:val="18"/>
        </w:rPr>
        <w:t> them out, after that he had shewed wonders and signs in the land of Egypt, and in the Red sea, and in the wilderness forty years.</w:t>
      </w:r>
      <w:r>
        <w:rPr>
          <w:sz w:val="18"/>
          <w:szCs w:val="18"/>
        </w:rPr>
        <w:t xml:space="preserve"> </w:t>
      </w:r>
      <w:r w:rsidRPr="00506360">
        <w:rPr>
          <w:sz w:val="18"/>
          <w:szCs w:val="18"/>
        </w:rPr>
        <w:t xml:space="preserve">This is that Moses, which said unto the children of Israel, </w:t>
      </w:r>
    </w:p>
    <w:p w:rsidR="00617798" w:rsidRDefault="00617798" w:rsidP="00617798">
      <w:pPr>
        <w:pStyle w:val="NoSpacing"/>
        <w:ind w:left="1440"/>
        <w:rPr>
          <w:sz w:val="18"/>
          <w:szCs w:val="18"/>
        </w:rPr>
      </w:pPr>
      <w:r>
        <w:rPr>
          <w:sz w:val="18"/>
          <w:szCs w:val="18"/>
        </w:rPr>
        <w:tab/>
      </w:r>
    </w:p>
    <w:p w:rsidR="00617798" w:rsidRDefault="00617798" w:rsidP="00617798">
      <w:pPr>
        <w:pStyle w:val="NoSpacing"/>
        <w:ind w:left="1440"/>
        <w:rPr>
          <w:sz w:val="18"/>
          <w:szCs w:val="18"/>
        </w:rPr>
      </w:pPr>
      <w:r>
        <w:rPr>
          <w:sz w:val="18"/>
          <w:szCs w:val="18"/>
        </w:rPr>
        <w:tab/>
        <w:t>‘</w:t>
      </w:r>
      <w:r w:rsidRPr="00506360">
        <w:rPr>
          <w:sz w:val="18"/>
          <w:szCs w:val="18"/>
        </w:rPr>
        <w:t>A </w:t>
      </w:r>
      <w:r w:rsidRPr="00506360">
        <w:rPr>
          <w:rStyle w:val="study-note-ref"/>
          <w:sz w:val="18"/>
          <w:szCs w:val="18"/>
          <w:bdr w:val="none" w:sz="0" w:space="0" w:color="auto" w:frame="1"/>
        </w:rPr>
        <w:t>prophet</w:t>
      </w:r>
      <w:r w:rsidRPr="00506360">
        <w:rPr>
          <w:sz w:val="18"/>
          <w:szCs w:val="18"/>
        </w:rPr>
        <w:t xml:space="preserve"> shall the Lord your God raise up unto you of your brethren, like unto me; him shall ye </w:t>
      </w:r>
      <w:r>
        <w:rPr>
          <w:sz w:val="18"/>
          <w:szCs w:val="18"/>
        </w:rPr>
        <w:tab/>
      </w:r>
      <w:r w:rsidRPr="00506360">
        <w:rPr>
          <w:sz w:val="18"/>
          <w:szCs w:val="18"/>
        </w:rPr>
        <w:t>hear.</w:t>
      </w:r>
      <w:r>
        <w:rPr>
          <w:sz w:val="18"/>
          <w:szCs w:val="18"/>
        </w:rPr>
        <w:t>’</w:t>
      </w:r>
    </w:p>
    <w:p w:rsidR="00617798" w:rsidRPr="00506360" w:rsidRDefault="00617798" w:rsidP="00617798">
      <w:pPr>
        <w:pStyle w:val="NoSpacing"/>
        <w:ind w:left="1440"/>
        <w:rPr>
          <w:sz w:val="18"/>
          <w:szCs w:val="18"/>
        </w:rPr>
      </w:pPr>
    </w:p>
    <w:p w:rsidR="00617798" w:rsidRPr="00506360" w:rsidRDefault="00617798" w:rsidP="00617798">
      <w:pPr>
        <w:pStyle w:val="NoSpacing"/>
        <w:ind w:left="1440"/>
        <w:rPr>
          <w:sz w:val="18"/>
          <w:szCs w:val="18"/>
        </w:rPr>
      </w:pPr>
      <w:r>
        <w:rPr>
          <w:sz w:val="18"/>
          <w:szCs w:val="18"/>
        </w:rPr>
        <w:t>“</w:t>
      </w:r>
      <w:r w:rsidRPr="00506360">
        <w:rPr>
          <w:sz w:val="18"/>
          <w:szCs w:val="18"/>
        </w:rPr>
        <w:t>This is he, that was in the church in the wilderness with the angel which spake to him in the mount Sina, and </w:t>
      </w:r>
      <w:r w:rsidRPr="00506360">
        <w:rPr>
          <w:rStyle w:val="clarity-word"/>
          <w:sz w:val="18"/>
          <w:szCs w:val="18"/>
          <w:bdr w:val="none" w:sz="0" w:space="0" w:color="auto" w:frame="1"/>
        </w:rPr>
        <w:t>with</w:t>
      </w:r>
      <w:r w:rsidRPr="00506360">
        <w:rPr>
          <w:sz w:val="18"/>
          <w:szCs w:val="18"/>
        </w:rPr>
        <w:t> our fathers: who received the lively </w:t>
      </w:r>
      <w:r w:rsidRPr="00506360">
        <w:rPr>
          <w:rStyle w:val="study-note-ref"/>
          <w:sz w:val="18"/>
          <w:szCs w:val="18"/>
          <w:bdr w:val="none" w:sz="0" w:space="0" w:color="auto" w:frame="1"/>
        </w:rPr>
        <w:t>oracles</w:t>
      </w:r>
      <w:r w:rsidRPr="00506360">
        <w:rPr>
          <w:sz w:val="18"/>
          <w:szCs w:val="18"/>
        </w:rPr>
        <w:t> to give unto us:</w:t>
      </w:r>
      <w:r>
        <w:rPr>
          <w:sz w:val="18"/>
          <w:szCs w:val="18"/>
        </w:rPr>
        <w:t>”</w:t>
      </w: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jc w:val="center"/>
        <w:rPr>
          <w:sz w:val="18"/>
          <w:szCs w:val="18"/>
        </w:rPr>
      </w:pPr>
    </w:p>
    <w:p w:rsidR="00617798" w:rsidRPr="00380065" w:rsidRDefault="00617798" w:rsidP="00617798">
      <w:pPr>
        <w:pStyle w:val="NoSpacing"/>
        <w:rPr>
          <w:b/>
          <w:sz w:val="20"/>
          <w:szCs w:val="20"/>
          <w:u w:val="single"/>
        </w:rPr>
      </w:pPr>
      <w:r>
        <w:rPr>
          <w:b/>
          <w:sz w:val="20"/>
          <w:szCs w:val="20"/>
          <w:u w:val="single"/>
        </w:rPr>
        <w:t>MOSES</w:t>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sidRPr="00380065">
        <w:rPr>
          <w:b/>
          <w:sz w:val="20"/>
          <w:szCs w:val="20"/>
          <w:u w:val="single"/>
        </w:rPr>
        <w:t>JESUS</w:t>
      </w:r>
      <w:r w:rsidRPr="00380065">
        <w:rPr>
          <w:b/>
          <w:sz w:val="20"/>
          <w:szCs w:val="20"/>
          <w:u w:val="single"/>
        </w:rPr>
        <w:tab/>
      </w:r>
      <w:r w:rsidRPr="00380065">
        <w:rPr>
          <w:b/>
          <w:sz w:val="20"/>
          <w:szCs w:val="20"/>
          <w:u w:val="single"/>
        </w:rPr>
        <w:tab/>
      </w:r>
      <w:r w:rsidRPr="00380065">
        <w:rPr>
          <w:b/>
          <w:sz w:val="20"/>
          <w:szCs w:val="20"/>
          <w:u w:val="single"/>
        </w:rPr>
        <w:tab/>
      </w:r>
      <w:r w:rsidRPr="00380065">
        <w:rPr>
          <w:b/>
          <w:sz w:val="20"/>
          <w:szCs w:val="20"/>
          <w:u w:val="single"/>
        </w:rPr>
        <w:tab/>
      </w:r>
      <w:r w:rsidRPr="00380065">
        <w:rPr>
          <w:b/>
          <w:sz w:val="20"/>
          <w:szCs w:val="20"/>
          <w:u w:val="single"/>
        </w:rPr>
        <w:tab/>
      </w:r>
      <w:r w:rsidRPr="00380065">
        <w:rPr>
          <w:b/>
          <w:sz w:val="20"/>
          <w:szCs w:val="20"/>
          <w:u w:val="single"/>
        </w:rPr>
        <w:tab/>
      </w:r>
    </w:p>
    <w:p w:rsidR="00617798" w:rsidRDefault="00617798" w:rsidP="00617798">
      <w:pPr>
        <w:pStyle w:val="NoSpacing"/>
        <w:rPr>
          <w:b/>
          <w:sz w:val="20"/>
          <w:szCs w:val="20"/>
        </w:rPr>
      </w:pPr>
      <w:r w:rsidRPr="00380065">
        <w:rPr>
          <w:b/>
          <w:sz w:val="20"/>
          <w:szCs w:val="20"/>
        </w:rPr>
        <w:t>Gave Israel the Lesser Law (Law of Moses)</w:t>
      </w:r>
      <w:r w:rsidRPr="00380065">
        <w:rPr>
          <w:b/>
          <w:sz w:val="20"/>
          <w:szCs w:val="20"/>
        </w:rPr>
        <w:tab/>
      </w:r>
      <w:r w:rsidRPr="00380065">
        <w:rPr>
          <w:b/>
          <w:sz w:val="20"/>
          <w:szCs w:val="20"/>
        </w:rPr>
        <w:tab/>
        <w:t>Gave Israel the Higher Law (Melchizedek Priesthood)</w:t>
      </w:r>
    </w:p>
    <w:p w:rsidR="00617798" w:rsidRDefault="00617798" w:rsidP="00617798">
      <w:pPr>
        <w:pStyle w:val="NoSpacing"/>
        <w:rPr>
          <w:b/>
          <w:sz w:val="20"/>
          <w:szCs w:val="20"/>
        </w:rPr>
      </w:pPr>
      <w:r>
        <w:rPr>
          <w:b/>
          <w:sz w:val="20"/>
          <w:szCs w:val="20"/>
        </w:rPr>
        <w:t xml:space="preserve">The people rejected God speaking to them </w:t>
      </w:r>
      <w:r>
        <w:rPr>
          <w:b/>
          <w:sz w:val="20"/>
          <w:szCs w:val="20"/>
        </w:rPr>
        <w:tab/>
      </w:r>
      <w:r>
        <w:rPr>
          <w:b/>
          <w:sz w:val="20"/>
          <w:szCs w:val="20"/>
        </w:rPr>
        <w:tab/>
        <w:t>The people rejected Jesus Christ from among them</w:t>
      </w:r>
    </w:p>
    <w:p w:rsidR="00617798" w:rsidRDefault="00617798" w:rsidP="00617798">
      <w:pPr>
        <w:pStyle w:val="NoSpacing"/>
        <w:rPr>
          <w:b/>
          <w:sz w:val="20"/>
          <w:szCs w:val="20"/>
        </w:rPr>
      </w:pPr>
      <w:r>
        <w:rPr>
          <w:b/>
          <w:sz w:val="20"/>
          <w:szCs w:val="20"/>
        </w:rPr>
        <w:t xml:space="preserve">The people wandered for 40 years </w:t>
      </w:r>
      <w:r>
        <w:rPr>
          <w:b/>
          <w:sz w:val="20"/>
          <w:szCs w:val="20"/>
        </w:rPr>
        <w:tab/>
      </w:r>
      <w:r>
        <w:rPr>
          <w:b/>
          <w:sz w:val="20"/>
          <w:szCs w:val="20"/>
        </w:rPr>
        <w:tab/>
        <w:t>Christ fasted in wilderness for 40 days</w:t>
      </w:r>
    </w:p>
    <w:p w:rsidR="00617798" w:rsidRDefault="00617798" w:rsidP="00617798">
      <w:pPr>
        <w:pStyle w:val="NoSpacing"/>
        <w:rPr>
          <w:b/>
          <w:sz w:val="20"/>
          <w:szCs w:val="20"/>
        </w:rPr>
      </w:pPr>
      <w:r>
        <w:rPr>
          <w:b/>
          <w:sz w:val="20"/>
          <w:szCs w:val="20"/>
        </w:rPr>
        <w:t>The lifted Brass Serpent was symbolic of Christ</w:t>
      </w:r>
      <w:r>
        <w:rPr>
          <w:b/>
          <w:sz w:val="20"/>
          <w:szCs w:val="20"/>
        </w:rPr>
        <w:tab/>
        <w:t>Christ was lifted upon the cross</w:t>
      </w:r>
    </w:p>
    <w:p w:rsidR="00617798" w:rsidRDefault="00617798" w:rsidP="00617798">
      <w:pPr>
        <w:pStyle w:val="NoSpacing"/>
        <w:rPr>
          <w:b/>
          <w:sz w:val="20"/>
          <w:szCs w:val="20"/>
        </w:rPr>
      </w:pPr>
      <w:r>
        <w:rPr>
          <w:b/>
          <w:sz w:val="20"/>
          <w:szCs w:val="20"/>
        </w:rPr>
        <w:t>Moses delivered Israel from Egyptian bondage</w:t>
      </w:r>
      <w:r>
        <w:rPr>
          <w:b/>
          <w:sz w:val="20"/>
          <w:szCs w:val="20"/>
        </w:rPr>
        <w:tab/>
        <w:t>Christ delivers His people from spiritual bondage</w:t>
      </w:r>
    </w:p>
    <w:p w:rsidR="00617798" w:rsidRDefault="00617798" w:rsidP="00617798">
      <w:pPr>
        <w:pStyle w:val="NoSpacing"/>
        <w:rPr>
          <w:b/>
          <w:sz w:val="20"/>
          <w:szCs w:val="20"/>
        </w:rPr>
      </w:pPr>
      <w:r>
        <w:rPr>
          <w:b/>
          <w:sz w:val="20"/>
          <w:szCs w:val="20"/>
        </w:rPr>
        <w:t>Israel sacrificed their firstborn animals</w:t>
      </w:r>
      <w:r>
        <w:rPr>
          <w:b/>
          <w:sz w:val="20"/>
          <w:szCs w:val="20"/>
        </w:rPr>
        <w:tab/>
      </w:r>
      <w:r>
        <w:rPr>
          <w:b/>
          <w:sz w:val="20"/>
          <w:szCs w:val="20"/>
        </w:rPr>
        <w:tab/>
        <w:t>Christ, the first born of God, was sacrificed for us</w:t>
      </w:r>
    </w:p>
    <w:p w:rsidR="00617798" w:rsidRDefault="00617798" w:rsidP="00617798">
      <w:pPr>
        <w:pStyle w:val="NoSpacing"/>
        <w:rPr>
          <w:b/>
          <w:sz w:val="20"/>
          <w:szCs w:val="20"/>
        </w:rPr>
      </w:pPr>
    </w:p>
    <w:p w:rsidR="00617798" w:rsidRDefault="00617798" w:rsidP="00617798">
      <w:pPr>
        <w:pStyle w:val="NoSpacing"/>
        <w:rPr>
          <w:b/>
          <w:sz w:val="20"/>
          <w:szCs w:val="20"/>
        </w:rPr>
      </w:pP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jc w:val="center"/>
        <w:rPr>
          <w:b/>
          <w:i/>
          <w:sz w:val="28"/>
          <w:szCs w:val="28"/>
          <w:u w:val="single"/>
        </w:rPr>
      </w:pPr>
      <w:r>
        <w:rPr>
          <w:b/>
          <w:i/>
          <w:sz w:val="28"/>
          <w:szCs w:val="28"/>
          <w:u w:val="single"/>
        </w:rPr>
        <w:lastRenderedPageBreak/>
        <w:t>7.2</w:t>
      </w:r>
    </w:p>
    <w:p w:rsidR="00617798" w:rsidRPr="00C0525A" w:rsidRDefault="00617798" w:rsidP="00617798">
      <w:pPr>
        <w:pStyle w:val="NoSpacing"/>
        <w:jc w:val="center"/>
        <w:rPr>
          <w:b/>
          <w:i/>
          <w:sz w:val="28"/>
          <w:szCs w:val="28"/>
          <w:u w:val="single"/>
        </w:rPr>
      </w:pPr>
      <w:r>
        <w:rPr>
          <w:b/>
          <w:i/>
          <w:sz w:val="28"/>
          <w:szCs w:val="28"/>
          <w:u w:val="single"/>
        </w:rPr>
        <w:t>FROM THE LIFE OF THE APOSTLE PAUL</w:t>
      </w:r>
    </w:p>
    <w:p w:rsidR="00617798" w:rsidRDefault="00617798" w:rsidP="00617798">
      <w:pPr>
        <w:pStyle w:val="NoSpacing"/>
      </w:pPr>
    </w:p>
    <w:p w:rsidR="00617798" w:rsidRDefault="00617798" w:rsidP="00617798">
      <w:pPr>
        <w:pStyle w:val="NoSpacing"/>
        <w:jc w:val="center"/>
        <w:rPr>
          <w:b/>
          <w:i/>
          <w:sz w:val="24"/>
          <w:szCs w:val="24"/>
        </w:rPr>
      </w:pPr>
      <w:r>
        <w:rPr>
          <w:b/>
          <w:i/>
          <w:sz w:val="24"/>
          <w:szCs w:val="24"/>
        </w:rPr>
        <w:t>-APPROX 40-70 A.D.-</w:t>
      </w:r>
    </w:p>
    <w:p w:rsidR="00617798" w:rsidRPr="007F2E3F" w:rsidRDefault="00617798" w:rsidP="00617798">
      <w:pPr>
        <w:pStyle w:val="NoSpacing"/>
        <w:jc w:val="center"/>
        <w:rPr>
          <w:b/>
          <w:i/>
          <w:sz w:val="24"/>
          <w:szCs w:val="24"/>
        </w:rPr>
      </w:pPr>
    </w:p>
    <w:p w:rsidR="00617798" w:rsidRPr="007D1CB0" w:rsidRDefault="00617798" w:rsidP="00617798">
      <w:pPr>
        <w:pStyle w:val="NoSpacing"/>
        <w:rPr>
          <w:b/>
          <w:sz w:val="18"/>
          <w:szCs w:val="18"/>
          <w:u w:val="single"/>
        </w:rPr>
      </w:pPr>
      <w:r w:rsidRPr="007D1CB0">
        <w:rPr>
          <w:b/>
          <w:sz w:val="18"/>
          <w:szCs w:val="18"/>
          <w:u w:val="single"/>
        </w:rPr>
        <w:t>Jesus appears to Saul, calls him to the ministry (Acts 9:1-20)</w:t>
      </w:r>
    </w:p>
    <w:p w:rsidR="00617798" w:rsidRPr="00506360" w:rsidRDefault="00617798" w:rsidP="00617798">
      <w:pPr>
        <w:pStyle w:val="NoSpacing"/>
        <w:rPr>
          <w:sz w:val="18"/>
          <w:szCs w:val="18"/>
        </w:rPr>
      </w:pPr>
      <w:r>
        <w:rPr>
          <w:sz w:val="18"/>
          <w:szCs w:val="18"/>
        </w:rPr>
        <w:tab/>
      </w:r>
      <w:r w:rsidRPr="00506360">
        <w:rPr>
          <w:sz w:val="18"/>
          <w:szCs w:val="18"/>
        </w:rPr>
        <w:t>And Saul, yet breathing out </w:t>
      </w:r>
      <w:r w:rsidRPr="00506360">
        <w:rPr>
          <w:rStyle w:val="study-note-ref"/>
          <w:sz w:val="18"/>
          <w:szCs w:val="18"/>
          <w:bdr w:val="none" w:sz="0" w:space="0" w:color="auto" w:frame="1"/>
        </w:rPr>
        <w:t>threatenings</w:t>
      </w:r>
      <w:r w:rsidRPr="00506360">
        <w:rPr>
          <w:sz w:val="18"/>
          <w:szCs w:val="18"/>
        </w:rPr>
        <w:t> and slaughter against the disciples of the Lord, went unto the high priest,</w:t>
      </w:r>
    </w:p>
    <w:p w:rsidR="00617798" w:rsidRDefault="00617798" w:rsidP="00617798">
      <w:pPr>
        <w:pStyle w:val="NoSpacing"/>
        <w:rPr>
          <w:sz w:val="18"/>
          <w:szCs w:val="18"/>
        </w:rPr>
      </w:pPr>
      <w:r w:rsidRPr="00506360">
        <w:rPr>
          <w:sz w:val="18"/>
          <w:szCs w:val="18"/>
        </w:rPr>
        <w:t>And desired of him </w:t>
      </w:r>
      <w:r w:rsidRPr="00506360">
        <w:rPr>
          <w:rStyle w:val="study-note-ref"/>
          <w:sz w:val="18"/>
          <w:szCs w:val="18"/>
          <w:bdr w:val="none" w:sz="0" w:space="0" w:color="auto" w:frame="1"/>
        </w:rPr>
        <w:t>letters</w:t>
      </w:r>
      <w:r w:rsidRPr="00506360">
        <w:rPr>
          <w:sz w:val="18"/>
          <w:szCs w:val="18"/>
        </w:rPr>
        <w:t> to Damascus to the synagogues, that if he found any of this way, whether they were men or women, he might bring them bound unto Jerusalem.</w:t>
      </w:r>
      <w:r>
        <w:rPr>
          <w:sz w:val="18"/>
          <w:szCs w:val="18"/>
        </w:rPr>
        <w:t xml:space="preserve"> </w:t>
      </w:r>
      <w:r w:rsidRPr="00506360">
        <w:rPr>
          <w:sz w:val="18"/>
          <w:szCs w:val="18"/>
        </w:rPr>
        <w:t>And as he journeyed, he came near Damascus: and suddenly there shined round about him a </w:t>
      </w:r>
      <w:r w:rsidRPr="00506360">
        <w:rPr>
          <w:rStyle w:val="study-note-ref"/>
          <w:sz w:val="18"/>
          <w:szCs w:val="18"/>
          <w:bdr w:val="none" w:sz="0" w:space="0" w:color="auto" w:frame="1"/>
        </w:rPr>
        <w:t>light</w:t>
      </w:r>
      <w:r w:rsidRPr="00506360">
        <w:rPr>
          <w:sz w:val="18"/>
          <w:szCs w:val="18"/>
        </w:rPr>
        <w:t> from heaven:</w:t>
      </w:r>
      <w:r>
        <w:rPr>
          <w:sz w:val="18"/>
          <w:szCs w:val="18"/>
        </w:rPr>
        <w:t xml:space="preserve"> </w:t>
      </w:r>
      <w:r w:rsidRPr="00506360">
        <w:rPr>
          <w:sz w:val="18"/>
          <w:szCs w:val="18"/>
        </w:rPr>
        <w:t>And he </w:t>
      </w:r>
      <w:r w:rsidRPr="00506360">
        <w:rPr>
          <w:rStyle w:val="study-note-ref"/>
          <w:sz w:val="18"/>
          <w:szCs w:val="18"/>
          <w:bdr w:val="none" w:sz="0" w:space="0" w:color="auto" w:frame="1"/>
        </w:rPr>
        <w:t>fell</w:t>
      </w:r>
      <w:r w:rsidRPr="00506360">
        <w:rPr>
          <w:sz w:val="18"/>
          <w:szCs w:val="18"/>
        </w:rPr>
        <w:t> to the earth, and heard a voice saying unto him,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506360">
        <w:rPr>
          <w:rStyle w:val="study-note-ref"/>
          <w:sz w:val="18"/>
          <w:szCs w:val="18"/>
          <w:bdr w:val="none" w:sz="0" w:space="0" w:color="auto" w:frame="1"/>
        </w:rPr>
        <w:t>Saul</w:t>
      </w:r>
      <w:r w:rsidRPr="00506360">
        <w:rPr>
          <w:sz w:val="18"/>
          <w:szCs w:val="18"/>
        </w:rPr>
        <w:t>, Saul, why persecutest thou me?</w:t>
      </w:r>
      <w:r>
        <w:rPr>
          <w:sz w:val="18"/>
          <w:szCs w:val="18"/>
        </w:rPr>
        <w:t>”</w:t>
      </w:r>
    </w:p>
    <w:p w:rsidR="00617798" w:rsidRPr="00506360" w:rsidRDefault="00617798" w:rsidP="00617798">
      <w:pPr>
        <w:pStyle w:val="NoSpacing"/>
        <w:rPr>
          <w:sz w:val="18"/>
          <w:szCs w:val="18"/>
        </w:rPr>
      </w:pPr>
    </w:p>
    <w:p w:rsidR="00617798" w:rsidRDefault="00617798" w:rsidP="00617798">
      <w:pPr>
        <w:pStyle w:val="NoSpacing"/>
        <w:rPr>
          <w:sz w:val="18"/>
          <w:szCs w:val="18"/>
        </w:rPr>
      </w:pPr>
      <w:r>
        <w:rPr>
          <w:sz w:val="18"/>
          <w:szCs w:val="18"/>
        </w:rPr>
        <w:tab/>
        <w:t>And [Saul]</w:t>
      </w:r>
      <w:r w:rsidRPr="00506360">
        <w:rPr>
          <w:sz w:val="18"/>
          <w:szCs w:val="18"/>
        </w:rPr>
        <w:t xml:space="preserve"> said,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506360">
        <w:rPr>
          <w:sz w:val="18"/>
          <w:szCs w:val="18"/>
        </w:rPr>
        <w:t>Who art thou, Lord?</w:t>
      </w:r>
      <w:r>
        <w:rPr>
          <w:sz w:val="18"/>
          <w:szCs w:val="18"/>
        </w:rPr>
        <w:t>”</w:t>
      </w:r>
      <w:r w:rsidRPr="00506360">
        <w:rPr>
          <w:sz w:val="18"/>
          <w:szCs w:val="18"/>
        </w:rPr>
        <w:t xml:space="preserve">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sidRPr="00506360">
        <w:rPr>
          <w:sz w:val="18"/>
          <w:szCs w:val="18"/>
        </w:rPr>
        <w:t xml:space="preserve">And the Lord said,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506360">
        <w:rPr>
          <w:sz w:val="18"/>
          <w:szCs w:val="18"/>
        </w:rPr>
        <w:t>I am </w:t>
      </w:r>
      <w:r w:rsidRPr="00506360">
        <w:rPr>
          <w:rStyle w:val="study-note-ref"/>
          <w:sz w:val="18"/>
          <w:szCs w:val="18"/>
          <w:bdr w:val="none" w:sz="0" w:space="0" w:color="auto" w:frame="1"/>
        </w:rPr>
        <w:t>Jesus</w:t>
      </w:r>
      <w:r w:rsidRPr="00506360">
        <w:rPr>
          <w:sz w:val="18"/>
          <w:szCs w:val="18"/>
        </w:rPr>
        <w:t> whom thou persecutest: </w:t>
      </w:r>
      <w:r w:rsidRPr="00506360">
        <w:rPr>
          <w:rStyle w:val="clarity-word"/>
          <w:sz w:val="18"/>
          <w:szCs w:val="18"/>
          <w:bdr w:val="none" w:sz="0" w:space="0" w:color="auto" w:frame="1"/>
        </w:rPr>
        <w:t>it is</w:t>
      </w:r>
      <w:r w:rsidRPr="00506360">
        <w:rPr>
          <w:sz w:val="18"/>
          <w:szCs w:val="18"/>
        </w:rPr>
        <w:t> hard for thee to </w:t>
      </w:r>
      <w:r w:rsidRPr="00506360">
        <w:rPr>
          <w:rStyle w:val="study-note-ref"/>
          <w:sz w:val="18"/>
          <w:szCs w:val="18"/>
          <w:bdr w:val="none" w:sz="0" w:space="0" w:color="auto" w:frame="1"/>
        </w:rPr>
        <w:t>kick</w:t>
      </w:r>
      <w:r w:rsidRPr="00506360">
        <w:rPr>
          <w:sz w:val="18"/>
          <w:szCs w:val="18"/>
        </w:rPr>
        <w:t> against the pricks.</w:t>
      </w:r>
      <w:r>
        <w:rPr>
          <w:sz w:val="18"/>
          <w:szCs w:val="18"/>
        </w:rPr>
        <w:t>”</w:t>
      </w:r>
    </w:p>
    <w:p w:rsidR="00617798" w:rsidRPr="00506360" w:rsidRDefault="00617798" w:rsidP="00617798">
      <w:pPr>
        <w:pStyle w:val="NoSpacing"/>
        <w:rPr>
          <w:sz w:val="18"/>
          <w:szCs w:val="18"/>
        </w:rPr>
      </w:pPr>
    </w:p>
    <w:p w:rsidR="00617798" w:rsidRDefault="00617798" w:rsidP="00617798">
      <w:pPr>
        <w:pStyle w:val="NoSpacing"/>
        <w:rPr>
          <w:sz w:val="18"/>
          <w:szCs w:val="18"/>
        </w:rPr>
      </w:pPr>
      <w:r>
        <w:rPr>
          <w:sz w:val="18"/>
          <w:szCs w:val="18"/>
        </w:rPr>
        <w:tab/>
      </w:r>
      <w:r w:rsidRPr="00506360">
        <w:rPr>
          <w:sz w:val="18"/>
          <w:szCs w:val="18"/>
        </w:rPr>
        <w:t xml:space="preserve">And he trembling and astonished said,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506360">
        <w:rPr>
          <w:sz w:val="18"/>
          <w:szCs w:val="18"/>
        </w:rPr>
        <w:t>Lord, </w:t>
      </w:r>
      <w:r w:rsidRPr="00506360">
        <w:rPr>
          <w:rStyle w:val="study-note-ref"/>
          <w:sz w:val="18"/>
          <w:szCs w:val="18"/>
          <w:bdr w:val="none" w:sz="0" w:space="0" w:color="auto" w:frame="1"/>
        </w:rPr>
        <w:t>what</w:t>
      </w:r>
      <w:r w:rsidRPr="00506360">
        <w:rPr>
          <w:sz w:val="18"/>
          <w:szCs w:val="18"/>
        </w:rPr>
        <w:t> wilt thou have me to do?</w:t>
      </w:r>
      <w:r>
        <w:rPr>
          <w:sz w:val="18"/>
          <w:szCs w:val="18"/>
        </w:rPr>
        <w:t>”</w:t>
      </w:r>
      <w:r w:rsidRPr="00506360">
        <w:rPr>
          <w:sz w:val="18"/>
          <w:szCs w:val="18"/>
        </w:rPr>
        <w:t xml:space="preserve">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sidRPr="00506360">
        <w:rPr>
          <w:sz w:val="18"/>
          <w:szCs w:val="18"/>
        </w:rPr>
        <w:t>And the Lord </w:t>
      </w:r>
      <w:r w:rsidRPr="00506360">
        <w:rPr>
          <w:rStyle w:val="clarity-word"/>
          <w:sz w:val="18"/>
          <w:szCs w:val="18"/>
          <w:bdr w:val="none" w:sz="0" w:space="0" w:color="auto" w:frame="1"/>
        </w:rPr>
        <w:t>said</w:t>
      </w:r>
      <w:r w:rsidRPr="00506360">
        <w:rPr>
          <w:sz w:val="18"/>
          <w:szCs w:val="18"/>
        </w:rPr>
        <w:t xml:space="preserve"> unto him,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506360">
        <w:rPr>
          <w:sz w:val="18"/>
          <w:szCs w:val="18"/>
        </w:rPr>
        <w:t>Arise, and go into the city, and it shall be told thee what thou must do.</w:t>
      </w:r>
      <w:r>
        <w:rPr>
          <w:sz w:val="18"/>
          <w:szCs w:val="18"/>
        </w:rPr>
        <w:t>”</w:t>
      </w:r>
    </w:p>
    <w:p w:rsidR="00617798" w:rsidRPr="00506360" w:rsidRDefault="00617798" w:rsidP="00617798">
      <w:pPr>
        <w:pStyle w:val="NoSpacing"/>
        <w:rPr>
          <w:sz w:val="18"/>
          <w:szCs w:val="18"/>
        </w:rPr>
      </w:pPr>
    </w:p>
    <w:p w:rsidR="00617798" w:rsidRPr="00506360" w:rsidRDefault="00617798" w:rsidP="00617798">
      <w:pPr>
        <w:pStyle w:val="NoSpacing"/>
        <w:rPr>
          <w:sz w:val="18"/>
          <w:szCs w:val="18"/>
        </w:rPr>
      </w:pPr>
      <w:r>
        <w:rPr>
          <w:rStyle w:val="study-note-ref"/>
          <w:sz w:val="18"/>
          <w:szCs w:val="18"/>
          <w:bdr w:val="none" w:sz="0" w:space="0" w:color="auto" w:frame="1"/>
        </w:rPr>
        <w:tab/>
      </w:r>
      <w:r w:rsidRPr="00506360">
        <w:rPr>
          <w:rStyle w:val="study-note-ref"/>
          <w:sz w:val="18"/>
          <w:szCs w:val="18"/>
          <w:bdr w:val="none" w:sz="0" w:space="0" w:color="auto" w:frame="1"/>
        </w:rPr>
        <w:t>And</w:t>
      </w:r>
      <w:r w:rsidRPr="00506360">
        <w:rPr>
          <w:sz w:val="18"/>
          <w:szCs w:val="18"/>
        </w:rPr>
        <w:t> the men which journeyed with him stood speechless, hearing a </w:t>
      </w:r>
      <w:r w:rsidRPr="00506360">
        <w:rPr>
          <w:rStyle w:val="study-note-ref"/>
          <w:sz w:val="18"/>
          <w:szCs w:val="18"/>
          <w:bdr w:val="none" w:sz="0" w:space="0" w:color="auto" w:frame="1"/>
        </w:rPr>
        <w:t>voice</w:t>
      </w:r>
      <w:r w:rsidRPr="00506360">
        <w:rPr>
          <w:sz w:val="18"/>
          <w:szCs w:val="18"/>
        </w:rPr>
        <w:t>, but seeing </w:t>
      </w:r>
      <w:r w:rsidRPr="00506360">
        <w:rPr>
          <w:rStyle w:val="study-note-ref"/>
          <w:sz w:val="18"/>
          <w:szCs w:val="18"/>
          <w:bdr w:val="none" w:sz="0" w:space="0" w:color="auto" w:frame="1"/>
        </w:rPr>
        <w:t>no man</w:t>
      </w:r>
      <w:r w:rsidRPr="00506360">
        <w:rPr>
          <w:sz w:val="18"/>
          <w:szCs w:val="18"/>
        </w:rPr>
        <w:t>.</w:t>
      </w:r>
      <w:r>
        <w:rPr>
          <w:sz w:val="18"/>
          <w:szCs w:val="18"/>
        </w:rPr>
        <w:t xml:space="preserve"> </w:t>
      </w:r>
      <w:r w:rsidRPr="00506360">
        <w:rPr>
          <w:sz w:val="18"/>
          <w:szCs w:val="18"/>
        </w:rPr>
        <w:t>And Saul arose from the earth; and when his eyes were opened, he saw no man: but they led him by the hand, and brought </w:t>
      </w:r>
      <w:r w:rsidRPr="00506360">
        <w:rPr>
          <w:rStyle w:val="clarity-word"/>
          <w:sz w:val="18"/>
          <w:szCs w:val="18"/>
          <w:bdr w:val="none" w:sz="0" w:space="0" w:color="auto" w:frame="1"/>
        </w:rPr>
        <w:t>him</w:t>
      </w:r>
      <w:r w:rsidRPr="00506360">
        <w:rPr>
          <w:sz w:val="18"/>
          <w:szCs w:val="18"/>
        </w:rPr>
        <w:t> into Damascus.</w:t>
      </w:r>
    </w:p>
    <w:p w:rsidR="00617798" w:rsidRDefault="00617798" w:rsidP="00617798">
      <w:pPr>
        <w:pStyle w:val="NoSpacing"/>
        <w:rPr>
          <w:sz w:val="18"/>
          <w:szCs w:val="18"/>
        </w:rPr>
      </w:pPr>
      <w:r w:rsidRPr="00506360">
        <w:rPr>
          <w:sz w:val="18"/>
          <w:szCs w:val="18"/>
        </w:rPr>
        <w:t>And he was three days without sight, and neither did eat nor drink.</w:t>
      </w:r>
      <w:r>
        <w:rPr>
          <w:sz w:val="18"/>
          <w:szCs w:val="18"/>
        </w:rPr>
        <w:t xml:space="preserve"> </w:t>
      </w:r>
      <w:r w:rsidRPr="00506360">
        <w:rPr>
          <w:sz w:val="18"/>
          <w:szCs w:val="18"/>
        </w:rPr>
        <w:t xml:space="preserve">And there was </w:t>
      </w:r>
      <w:r>
        <w:rPr>
          <w:sz w:val="18"/>
          <w:szCs w:val="18"/>
        </w:rPr>
        <w:t xml:space="preserve">a certain disciple at Damascus, named </w:t>
      </w:r>
      <w:r w:rsidRPr="00506360">
        <w:rPr>
          <w:rStyle w:val="study-note-ref"/>
          <w:sz w:val="18"/>
          <w:szCs w:val="18"/>
          <w:bdr w:val="none" w:sz="0" w:space="0" w:color="auto" w:frame="1"/>
        </w:rPr>
        <w:t>Ananias</w:t>
      </w:r>
      <w:r w:rsidRPr="00506360">
        <w:rPr>
          <w:sz w:val="18"/>
          <w:szCs w:val="18"/>
        </w:rPr>
        <w:t>; and to him said the Lord in a </w:t>
      </w:r>
      <w:r w:rsidRPr="00506360">
        <w:rPr>
          <w:rStyle w:val="study-note-ref"/>
          <w:sz w:val="18"/>
          <w:szCs w:val="18"/>
          <w:bdr w:val="none" w:sz="0" w:space="0" w:color="auto" w:frame="1"/>
        </w:rPr>
        <w:t>vision</w:t>
      </w:r>
      <w:r w:rsidRPr="00506360">
        <w:rPr>
          <w:sz w:val="18"/>
          <w:szCs w:val="18"/>
        </w:rPr>
        <w:t xml:space="preserve">,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506360">
        <w:rPr>
          <w:sz w:val="18"/>
          <w:szCs w:val="18"/>
        </w:rPr>
        <w:t>Ananias.</w:t>
      </w:r>
      <w:r>
        <w:rPr>
          <w:sz w:val="18"/>
          <w:szCs w:val="18"/>
        </w:rPr>
        <w:t>”</w:t>
      </w:r>
      <w:r w:rsidRPr="00506360">
        <w:rPr>
          <w:sz w:val="18"/>
          <w:szCs w:val="18"/>
        </w:rPr>
        <w:t xml:space="preserve">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sidRPr="00506360">
        <w:rPr>
          <w:sz w:val="18"/>
          <w:szCs w:val="18"/>
        </w:rPr>
        <w:t xml:space="preserve">And he said,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506360">
        <w:rPr>
          <w:sz w:val="18"/>
          <w:szCs w:val="18"/>
        </w:rPr>
        <w:t>Behold, I </w:t>
      </w:r>
      <w:r w:rsidRPr="00506360">
        <w:rPr>
          <w:rStyle w:val="clarity-word"/>
          <w:sz w:val="18"/>
          <w:szCs w:val="18"/>
          <w:bdr w:val="none" w:sz="0" w:space="0" w:color="auto" w:frame="1"/>
        </w:rPr>
        <w:t>am here,</w:t>
      </w:r>
      <w:r w:rsidRPr="00506360">
        <w:rPr>
          <w:sz w:val="18"/>
          <w:szCs w:val="18"/>
        </w:rPr>
        <w:t> Lord.</w:t>
      </w:r>
      <w:r>
        <w:rPr>
          <w:sz w:val="18"/>
          <w:szCs w:val="18"/>
        </w:rPr>
        <w:t>”</w:t>
      </w:r>
    </w:p>
    <w:p w:rsidR="00617798" w:rsidRPr="00506360" w:rsidRDefault="00617798" w:rsidP="00617798">
      <w:pPr>
        <w:pStyle w:val="NoSpacing"/>
        <w:rPr>
          <w:sz w:val="18"/>
          <w:szCs w:val="18"/>
        </w:rPr>
      </w:pPr>
    </w:p>
    <w:p w:rsidR="00617798" w:rsidRDefault="00617798" w:rsidP="00617798">
      <w:pPr>
        <w:pStyle w:val="NoSpacing"/>
        <w:rPr>
          <w:sz w:val="18"/>
          <w:szCs w:val="18"/>
        </w:rPr>
      </w:pPr>
      <w:r>
        <w:rPr>
          <w:sz w:val="18"/>
          <w:szCs w:val="18"/>
        </w:rPr>
        <w:tab/>
      </w:r>
      <w:r w:rsidRPr="00506360">
        <w:rPr>
          <w:sz w:val="18"/>
          <w:szCs w:val="18"/>
        </w:rPr>
        <w:t>And the Lord </w:t>
      </w:r>
      <w:r w:rsidRPr="00506360">
        <w:rPr>
          <w:rStyle w:val="clarity-word"/>
          <w:sz w:val="18"/>
          <w:szCs w:val="18"/>
          <w:bdr w:val="none" w:sz="0" w:space="0" w:color="auto" w:frame="1"/>
        </w:rPr>
        <w:t>said</w:t>
      </w:r>
      <w:r w:rsidRPr="00506360">
        <w:rPr>
          <w:sz w:val="18"/>
          <w:szCs w:val="18"/>
        </w:rPr>
        <w:t xml:space="preserve"> unto him,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506360">
        <w:rPr>
          <w:sz w:val="18"/>
          <w:szCs w:val="18"/>
        </w:rPr>
        <w:t>Arise, and go into the street which is called Straight, and inquire in the house of Judas for </w:t>
      </w:r>
      <w:r w:rsidRPr="00506360">
        <w:rPr>
          <w:rStyle w:val="clarity-word"/>
          <w:sz w:val="18"/>
          <w:szCs w:val="18"/>
          <w:bdr w:val="none" w:sz="0" w:space="0" w:color="auto" w:frame="1"/>
        </w:rPr>
        <w:t>one</w:t>
      </w:r>
      <w:r w:rsidRPr="00506360">
        <w:rPr>
          <w:sz w:val="18"/>
          <w:szCs w:val="18"/>
        </w:rPr>
        <w:t xml:space="preserve"> called Saul, </w:t>
      </w:r>
      <w:r>
        <w:rPr>
          <w:sz w:val="18"/>
          <w:szCs w:val="18"/>
        </w:rPr>
        <w:tab/>
      </w:r>
      <w:r>
        <w:rPr>
          <w:sz w:val="18"/>
          <w:szCs w:val="18"/>
        </w:rPr>
        <w:tab/>
      </w:r>
      <w:r>
        <w:rPr>
          <w:sz w:val="18"/>
          <w:szCs w:val="18"/>
        </w:rPr>
        <w:tab/>
      </w:r>
      <w:r w:rsidRPr="00506360">
        <w:rPr>
          <w:sz w:val="18"/>
          <w:szCs w:val="18"/>
        </w:rPr>
        <w:t>of Tarsus: for, behold, he prayeth,</w:t>
      </w:r>
      <w:r>
        <w:rPr>
          <w:sz w:val="18"/>
          <w:szCs w:val="18"/>
        </w:rPr>
        <w:t xml:space="preserve"> </w:t>
      </w:r>
      <w:r w:rsidRPr="00506360">
        <w:rPr>
          <w:sz w:val="18"/>
          <w:szCs w:val="18"/>
        </w:rPr>
        <w:t xml:space="preserve">And hath seen in a vision a man named Ananias coming in, and </w:t>
      </w:r>
      <w:r>
        <w:rPr>
          <w:sz w:val="18"/>
          <w:szCs w:val="18"/>
        </w:rPr>
        <w:tab/>
      </w:r>
      <w:r>
        <w:rPr>
          <w:sz w:val="18"/>
          <w:szCs w:val="18"/>
        </w:rPr>
        <w:tab/>
      </w:r>
      <w:r>
        <w:rPr>
          <w:sz w:val="18"/>
          <w:szCs w:val="18"/>
        </w:rPr>
        <w:tab/>
      </w:r>
      <w:r>
        <w:rPr>
          <w:sz w:val="18"/>
          <w:szCs w:val="18"/>
        </w:rPr>
        <w:tab/>
      </w:r>
      <w:r w:rsidRPr="00506360">
        <w:rPr>
          <w:sz w:val="18"/>
          <w:szCs w:val="18"/>
        </w:rPr>
        <w:t>putting </w:t>
      </w:r>
      <w:r w:rsidRPr="00506360">
        <w:rPr>
          <w:rStyle w:val="clarity-word"/>
          <w:sz w:val="18"/>
          <w:szCs w:val="18"/>
          <w:bdr w:val="none" w:sz="0" w:space="0" w:color="auto" w:frame="1"/>
        </w:rPr>
        <w:t>his</w:t>
      </w:r>
      <w:r w:rsidRPr="00506360">
        <w:rPr>
          <w:sz w:val="18"/>
          <w:szCs w:val="18"/>
        </w:rPr>
        <w:t> hand on him, that he might receive his sight.</w:t>
      </w:r>
      <w:r>
        <w:rPr>
          <w:sz w:val="18"/>
          <w:szCs w:val="18"/>
        </w:rPr>
        <w:t>”</w:t>
      </w:r>
      <w:r w:rsidRPr="00506360">
        <w:rPr>
          <w:sz w:val="18"/>
          <w:szCs w:val="18"/>
        </w:rPr>
        <w:t xml:space="preserve">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sidRPr="00506360">
        <w:rPr>
          <w:sz w:val="18"/>
          <w:szCs w:val="18"/>
        </w:rPr>
        <w:t xml:space="preserve">Then Ananias answered,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506360">
        <w:rPr>
          <w:sz w:val="18"/>
          <w:szCs w:val="18"/>
        </w:rPr>
        <w:t>Lord, I have heard by many of this man, how much </w:t>
      </w:r>
      <w:r w:rsidRPr="00506360">
        <w:rPr>
          <w:rStyle w:val="study-note-ref"/>
          <w:sz w:val="18"/>
          <w:szCs w:val="18"/>
          <w:bdr w:val="none" w:sz="0" w:space="0" w:color="auto" w:frame="1"/>
        </w:rPr>
        <w:t>evil</w:t>
      </w:r>
      <w:r w:rsidRPr="00506360">
        <w:rPr>
          <w:sz w:val="18"/>
          <w:szCs w:val="18"/>
        </w:rPr>
        <w:t> he hath done to thy saints at Jerusalem:</w:t>
      </w:r>
      <w:r>
        <w:rPr>
          <w:sz w:val="18"/>
          <w:szCs w:val="18"/>
        </w:rPr>
        <w:t xml:space="preserve"> </w:t>
      </w:r>
      <w:r w:rsidRPr="00506360">
        <w:rPr>
          <w:sz w:val="18"/>
          <w:szCs w:val="18"/>
        </w:rPr>
        <w:t xml:space="preserve">And here </w:t>
      </w:r>
      <w:r>
        <w:rPr>
          <w:sz w:val="18"/>
          <w:szCs w:val="18"/>
        </w:rPr>
        <w:tab/>
      </w:r>
      <w:r>
        <w:rPr>
          <w:sz w:val="18"/>
          <w:szCs w:val="18"/>
        </w:rPr>
        <w:tab/>
      </w:r>
      <w:r>
        <w:rPr>
          <w:sz w:val="18"/>
          <w:szCs w:val="18"/>
        </w:rPr>
        <w:tab/>
      </w:r>
      <w:r w:rsidRPr="00506360">
        <w:rPr>
          <w:sz w:val="18"/>
          <w:szCs w:val="18"/>
        </w:rPr>
        <w:t>he hath authority from the chief priests to bind all that call on thy name.</w:t>
      </w:r>
      <w:r>
        <w:rPr>
          <w:sz w:val="18"/>
          <w:szCs w:val="18"/>
        </w:rPr>
        <w:t>”</w:t>
      </w:r>
    </w:p>
    <w:p w:rsidR="00617798" w:rsidRPr="00506360" w:rsidRDefault="00617798" w:rsidP="00617798">
      <w:pPr>
        <w:pStyle w:val="NoSpacing"/>
        <w:rPr>
          <w:sz w:val="18"/>
          <w:szCs w:val="18"/>
        </w:rPr>
      </w:pPr>
    </w:p>
    <w:p w:rsidR="00617798" w:rsidRDefault="00617798" w:rsidP="00617798">
      <w:pPr>
        <w:pStyle w:val="NoSpacing"/>
        <w:rPr>
          <w:sz w:val="18"/>
          <w:szCs w:val="18"/>
        </w:rPr>
      </w:pPr>
      <w:r>
        <w:rPr>
          <w:sz w:val="18"/>
          <w:szCs w:val="18"/>
        </w:rPr>
        <w:tab/>
      </w:r>
      <w:r w:rsidRPr="00506360">
        <w:rPr>
          <w:sz w:val="18"/>
          <w:szCs w:val="18"/>
        </w:rPr>
        <w:t xml:space="preserve">But the Lord said unto him,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506360">
        <w:rPr>
          <w:sz w:val="18"/>
          <w:szCs w:val="18"/>
        </w:rPr>
        <w:t>Go thy way: for he is a </w:t>
      </w:r>
      <w:r w:rsidRPr="00506360">
        <w:rPr>
          <w:rStyle w:val="study-note-ref"/>
          <w:sz w:val="18"/>
          <w:szCs w:val="18"/>
          <w:bdr w:val="none" w:sz="0" w:space="0" w:color="auto" w:frame="1"/>
        </w:rPr>
        <w:t>chosen</w:t>
      </w:r>
      <w:r w:rsidRPr="00506360">
        <w:rPr>
          <w:sz w:val="18"/>
          <w:szCs w:val="18"/>
        </w:rPr>
        <w:t> vessel unto me, to </w:t>
      </w:r>
      <w:r w:rsidRPr="00506360">
        <w:rPr>
          <w:rStyle w:val="study-note-ref"/>
          <w:sz w:val="18"/>
          <w:szCs w:val="18"/>
          <w:bdr w:val="none" w:sz="0" w:space="0" w:color="auto" w:frame="1"/>
        </w:rPr>
        <w:t>bear</w:t>
      </w:r>
      <w:r w:rsidRPr="00506360">
        <w:rPr>
          <w:sz w:val="18"/>
          <w:szCs w:val="18"/>
        </w:rPr>
        <w:t> my </w:t>
      </w:r>
      <w:r w:rsidRPr="00506360">
        <w:rPr>
          <w:rStyle w:val="study-note-ref"/>
          <w:sz w:val="18"/>
          <w:szCs w:val="18"/>
          <w:bdr w:val="none" w:sz="0" w:space="0" w:color="auto" w:frame="1"/>
        </w:rPr>
        <w:t>name</w:t>
      </w:r>
      <w:r w:rsidRPr="00506360">
        <w:rPr>
          <w:sz w:val="18"/>
          <w:szCs w:val="18"/>
        </w:rPr>
        <w:t> before the </w:t>
      </w:r>
      <w:r w:rsidRPr="00506360">
        <w:rPr>
          <w:rStyle w:val="study-note-ref"/>
          <w:sz w:val="18"/>
          <w:szCs w:val="18"/>
          <w:bdr w:val="none" w:sz="0" w:space="0" w:color="auto" w:frame="1"/>
        </w:rPr>
        <w:t>Gentiles</w:t>
      </w:r>
      <w:r w:rsidRPr="00506360">
        <w:rPr>
          <w:sz w:val="18"/>
          <w:szCs w:val="18"/>
        </w:rPr>
        <w:t>, and </w:t>
      </w:r>
      <w:r w:rsidRPr="00506360">
        <w:rPr>
          <w:rStyle w:val="study-note-ref"/>
          <w:sz w:val="18"/>
          <w:szCs w:val="18"/>
          <w:bdr w:val="none" w:sz="0" w:space="0" w:color="auto" w:frame="1"/>
        </w:rPr>
        <w:t>kings</w:t>
      </w:r>
      <w:r w:rsidRPr="00506360">
        <w:rPr>
          <w:sz w:val="18"/>
          <w:szCs w:val="18"/>
        </w:rPr>
        <w:t xml:space="preserve">, and the </w:t>
      </w:r>
      <w:r>
        <w:rPr>
          <w:sz w:val="18"/>
          <w:szCs w:val="18"/>
        </w:rPr>
        <w:tab/>
      </w:r>
      <w:r>
        <w:rPr>
          <w:sz w:val="18"/>
          <w:szCs w:val="18"/>
        </w:rPr>
        <w:tab/>
      </w:r>
      <w:r>
        <w:rPr>
          <w:sz w:val="18"/>
          <w:szCs w:val="18"/>
        </w:rPr>
        <w:tab/>
      </w:r>
      <w:r w:rsidRPr="00506360">
        <w:rPr>
          <w:sz w:val="18"/>
          <w:szCs w:val="18"/>
        </w:rPr>
        <w:t>children of Israel:</w:t>
      </w:r>
      <w:r>
        <w:rPr>
          <w:sz w:val="18"/>
          <w:szCs w:val="18"/>
        </w:rPr>
        <w:t xml:space="preserve"> </w:t>
      </w:r>
      <w:r w:rsidRPr="00506360">
        <w:rPr>
          <w:sz w:val="18"/>
          <w:szCs w:val="18"/>
        </w:rPr>
        <w:t>For I will shew him how great things he must </w:t>
      </w:r>
      <w:r w:rsidRPr="00506360">
        <w:rPr>
          <w:rStyle w:val="study-note-ref"/>
          <w:sz w:val="18"/>
          <w:szCs w:val="18"/>
          <w:bdr w:val="none" w:sz="0" w:space="0" w:color="auto" w:frame="1"/>
        </w:rPr>
        <w:t>suffer</w:t>
      </w:r>
      <w:r w:rsidRPr="00506360">
        <w:rPr>
          <w:sz w:val="18"/>
          <w:szCs w:val="18"/>
        </w:rPr>
        <w:t> for my name’s sake.</w:t>
      </w:r>
      <w:r>
        <w:rPr>
          <w:sz w:val="18"/>
          <w:szCs w:val="18"/>
        </w:rPr>
        <w:t xml:space="preserve">”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lastRenderedPageBreak/>
        <w:tab/>
      </w:r>
      <w:r w:rsidRPr="00506360">
        <w:rPr>
          <w:sz w:val="18"/>
          <w:szCs w:val="18"/>
        </w:rPr>
        <w:t>And Ananias went his way, and entered into the house; and putting his </w:t>
      </w:r>
      <w:r w:rsidRPr="00506360">
        <w:rPr>
          <w:rStyle w:val="study-note-ref"/>
          <w:sz w:val="18"/>
          <w:szCs w:val="18"/>
          <w:bdr w:val="none" w:sz="0" w:space="0" w:color="auto" w:frame="1"/>
        </w:rPr>
        <w:t>hands</w:t>
      </w:r>
      <w:r w:rsidRPr="00506360">
        <w:rPr>
          <w:sz w:val="18"/>
          <w:szCs w:val="18"/>
        </w:rPr>
        <w:t xml:space="preserve"> on him said,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506360">
        <w:rPr>
          <w:sz w:val="18"/>
          <w:szCs w:val="18"/>
        </w:rPr>
        <w:t>Brother Saul, the Lord, </w:t>
      </w:r>
      <w:r w:rsidRPr="00506360">
        <w:rPr>
          <w:rStyle w:val="clarity-word"/>
          <w:sz w:val="18"/>
          <w:szCs w:val="18"/>
          <w:bdr w:val="none" w:sz="0" w:space="0" w:color="auto" w:frame="1"/>
        </w:rPr>
        <w:t>even</w:t>
      </w:r>
      <w:r w:rsidRPr="00506360">
        <w:rPr>
          <w:sz w:val="18"/>
          <w:szCs w:val="18"/>
        </w:rPr>
        <w:t> Jesus, that </w:t>
      </w:r>
      <w:r w:rsidRPr="00506360">
        <w:rPr>
          <w:rStyle w:val="study-note-ref"/>
          <w:sz w:val="18"/>
          <w:szCs w:val="18"/>
          <w:bdr w:val="none" w:sz="0" w:space="0" w:color="auto" w:frame="1"/>
        </w:rPr>
        <w:t>appeared</w:t>
      </w:r>
      <w:r w:rsidRPr="00506360">
        <w:rPr>
          <w:sz w:val="18"/>
          <w:szCs w:val="18"/>
        </w:rPr>
        <w:t> unto thee in the way as thou camest, hath </w:t>
      </w:r>
      <w:r w:rsidRPr="00506360">
        <w:rPr>
          <w:rStyle w:val="study-note-ref"/>
          <w:sz w:val="18"/>
          <w:szCs w:val="18"/>
          <w:bdr w:val="none" w:sz="0" w:space="0" w:color="auto" w:frame="1"/>
        </w:rPr>
        <w:t>sent</w:t>
      </w:r>
      <w:r w:rsidRPr="00506360">
        <w:rPr>
          <w:sz w:val="18"/>
          <w:szCs w:val="18"/>
        </w:rPr>
        <w:t xml:space="preserve"> me, that </w:t>
      </w:r>
      <w:r>
        <w:rPr>
          <w:sz w:val="18"/>
          <w:szCs w:val="18"/>
        </w:rPr>
        <w:tab/>
      </w:r>
      <w:r>
        <w:rPr>
          <w:sz w:val="18"/>
          <w:szCs w:val="18"/>
        </w:rPr>
        <w:tab/>
      </w:r>
      <w:r>
        <w:rPr>
          <w:sz w:val="18"/>
          <w:szCs w:val="18"/>
        </w:rPr>
        <w:tab/>
      </w:r>
      <w:r w:rsidRPr="00506360">
        <w:rPr>
          <w:sz w:val="18"/>
          <w:szCs w:val="18"/>
        </w:rPr>
        <w:t>thou mightest receive thy sight, and be filled with the </w:t>
      </w:r>
      <w:r w:rsidRPr="00506360">
        <w:rPr>
          <w:rStyle w:val="study-note-ref"/>
          <w:sz w:val="18"/>
          <w:szCs w:val="18"/>
          <w:bdr w:val="none" w:sz="0" w:space="0" w:color="auto" w:frame="1"/>
        </w:rPr>
        <w:t>Holy Ghost</w:t>
      </w:r>
      <w:r w:rsidRPr="00506360">
        <w:rPr>
          <w:sz w:val="18"/>
          <w:szCs w:val="18"/>
        </w:rPr>
        <w:t>.</w:t>
      </w:r>
      <w:r>
        <w:rPr>
          <w:sz w:val="18"/>
          <w:szCs w:val="18"/>
        </w:rPr>
        <w:t>”</w:t>
      </w:r>
    </w:p>
    <w:p w:rsidR="00617798" w:rsidRPr="00506360" w:rsidRDefault="00617798" w:rsidP="00617798">
      <w:pPr>
        <w:pStyle w:val="NoSpacing"/>
        <w:rPr>
          <w:sz w:val="18"/>
          <w:szCs w:val="18"/>
        </w:rPr>
      </w:pPr>
    </w:p>
    <w:p w:rsidR="00617798" w:rsidRDefault="00617798" w:rsidP="00617798">
      <w:pPr>
        <w:pStyle w:val="NoSpacing"/>
        <w:rPr>
          <w:sz w:val="18"/>
          <w:szCs w:val="18"/>
        </w:rPr>
      </w:pPr>
      <w:r>
        <w:rPr>
          <w:sz w:val="18"/>
          <w:szCs w:val="18"/>
        </w:rPr>
        <w:tab/>
      </w:r>
      <w:r w:rsidRPr="00506360">
        <w:rPr>
          <w:sz w:val="18"/>
          <w:szCs w:val="18"/>
        </w:rPr>
        <w:t>And immediately there fell from his eyes as it had been scales: and he received </w:t>
      </w:r>
      <w:r w:rsidRPr="00506360">
        <w:rPr>
          <w:rStyle w:val="study-note-ref"/>
          <w:sz w:val="18"/>
          <w:szCs w:val="18"/>
          <w:bdr w:val="none" w:sz="0" w:space="0" w:color="auto" w:frame="1"/>
        </w:rPr>
        <w:t>sight</w:t>
      </w:r>
      <w:r w:rsidRPr="00506360">
        <w:rPr>
          <w:sz w:val="18"/>
          <w:szCs w:val="18"/>
        </w:rPr>
        <w:t> forthwith, and arose, and was </w:t>
      </w:r>
      <w:r w:rsidRPr="00506360">
        <w:rPr>
          <w:rStyle w:val="study-note-ref"/>
          <w:sz w:val="18"/>
          <w:szCs w:val="18"/>
          <w:bdr w:val="none" w:sz="0" w:space="0" w:color="auto" w:frame="1"/>
        </w:rPr>
        <w:t>baptized</w:t>
      </w:r>
      <w:r w:rsidRPr="00506360">
        <w:rPr>
          <w:sz w:val="18"/>
          <w:szCs w:val="18"/>
        </w:rPr>
        <w:t>.</w:t>
      </w:r>
      <w:r>
        <w:rPr>
          <w:sz w:val="18"/>
          <w:szCs w:val="18"/>
        </w:rPr>
        <w:t xml:space="preserve"> </w:t>
      </w:r>
      <w:r w:rsidRPr="00506360">
        <w:rPr>
          <w:sz w:val="18"/>
          <w:szCs w:val="18"/>
        </w:rPr>
        <w:t>And when he had received meat, he was strengthened. Then was Saul certain days with the disciples which were at Damascus.</w:t>
      </w:r>
      <w:r>
        <w:rPr>
          <w:sz w:val="18"/>
          <w:szCs w:val="18"/>
        </w:rPr>
        <w:t xml:space="preserve"> </w:t>
      </w:r>
      <w:r w:rsidRPr="00506360">
        <w:rPr>
          <w:sz w:val="18"/>
          <w:szCs w:val="18"/>
        </w:rPr>
        <w:t>And straightway he preached Christ in the synagogues, that he is the Son of God.</w:t>
      </w:r>
    </w:p>
    <w:p w:rsidR="00617798" w:rsidRDefault="00617798" w:rsidP="00617798">
      <w:pPr>
        <w:pStyle w:val="NoSpacing"/>
        <w:rPr>
          <w:sz w:val="18"/>
          <w:szCs w:val="18"/>
        </w:rPr>
      </w:pPr>
    </w:p>
    <w:p w:rsidR="00617798" w:rsidRDefault="00617798" w:rsidP="00617798">
      <w:pPr>
        <w:pStyle w:val="NoSpacing"/>
        <w:rPr>
          <w:b/>
          <w:sz w:val="18"/>
          <w:szCs w:val="18"/>
          <w:u w:val="single"/>
        </w:rPr>
      </w:pPr>
      <w:r>
        <w:rPr>
          <w:b/>
          <w:sz w:val="18"/>
          <w:szCs w:val="18"/>
          <w:u w:val="single"/>
        </w:rPr>
        <w:t>Saul has his name changed to Paul (Acts 13:9)</w:t>
      </w:r>
    </w:p>
    <w:p w:rsidR="00617798" w:rsidRPr="00013F06" w:rsidRDefault="00617798" w:rsidP="00617798">
      <w:pPr>
        <w:pStyle w:val="NoSpacing"/>
        <w:rPr>
          <w:sz w:val="18"/>
          <w:szCs w:val="18"/>
        </w:rPr>
      </w:pPr>
      <w:r>
        <w:rPr>
          <w:sz w:val="18"/>
          <w:szCs w:val="18"/>
        </w:rPr>
        <w:tab/>
        <w:t>Then Saul, (who is also called Paul)…</w:t>
      </w:r>
    </w:p>
    <w:p w:rsidR="00617798" w:rsidRPr="00F72FC5" w:rsidRDefault="00617798" w:rsidP="00617798">
      <w:pPr>
        <w:pStyle w:val="NoSpacing"/>
        <w:rPr>
          <w:sz w:val="18"/>
          <w:szCs w:val="18"/>
        </w:rPr>
      </w:pPr>
    </w:p>
    <w:p w:rsidR="00617798" w:rsidRPr="007D1CB0" w:rsidRDefault="00617798" w:rsidP="00617798">
      <w:pPr>
        <w:pStyle w:val="NoSpacing"/>
        <w:rPr>
          <w:b/>
          <w:sz w:val="18"/>
          <w:szCs w:val="18"/>
          <w:u w:val="single"/>
        </w:rPr>
      </w:pPr>
      <w:r w:rsidRPr="007D1CB0">
        <w:rPr>
          <w:b/>
          <w:sz w:val="18"/>
          <w:szCs w:val="18"/>
          <w:u w:val="single"/>
        </w:rPr>
        <w:t>Paul declares that God chose Israel to bless</w:t>
      </w:r>
      <w:r>
        <w:rPr>
          <w:b/>
          <w:sz w:val="18"/>
          <w:szCs w:val="18"/>
          <w:u w:val="single"/>
        </w:rPr>
        <w:t xml:space="preserve"> </w:t>
      </w:r>
      <w:r w:rsidRPr="007D1CB0">
        <w:rPr>
          <w:b/>
          <w:sz w:val="18"/>
          <w:szCs w:val="18"/>
          <w:u w:val="single"/>
        </w:rPr>
        <w:t>God sent the Savior, Jesus Christ, to the people of Israel, through the seed of King David (Acts 13:17</w:t>
      </w:r>
      <w:r>
        <w:rPr>
          <w:b/>
          <w:sz w:val="18"/>
          <w:szCs w:val="18"/>
          <w:u w:val="single"/>
        </w:rPr>
        <w:t>, 21-23</w:t>
      </w:r>
      <w:r w:rsidRPr="007D1CB0">
        <w:rPr>
          <w:b/>
          <w:sz w:val="18"/>
          <w:szCs w:val="18"/>
          <w:u w:val="single"/>
        </w:rPr>
        <w:t>)</w:t>
      </w:r>
    </w:p>
    <w:p w:rsidR="00617798" w:rsidRDefault="00617798" w:rsidP="00617798">
      <w:pPr>
        <w:pStyle w:val="NoSpacing"/>
        <w:rPr>
          <w:sz w:val="18"/>
          <w:szCs w:val="18"/>
          <w:shd w:val="clear" w:color="auto" w:fill="FFFFFF"/>
        </w:rPr>
      </w:pPr>
      <w:r>
        <w:rPr>
          <w:sz w:val="18"/>
          <w:szCs w:val="18"/>
          <w:shd w:val="clear" w:color="auto" w:fill="FFFFFF"/>
        </w:rPr>
        <w:tab/>
        <w:t>[And Paul spake unto them, saying]</w:t>
      </w:r>
    </w:p>
    <w:p w:rsidR="00617798" w:rsidRDefault="00617798" w:rsidP="00617798">
      <w:pPr>
        <w:pStyle w:val="NoSpacing"/>
        <w:rPr>
          <w:sz w:val="18"/>
          <w:szCs w:val="18"/>
          <w:shd w:val="clear" w:color="auto" w:fill="FFFFFF"/>
        </w:rPr>
      </w:pPr>
    </w:p>
    <w:p w:rsidR="00617798" w:rsidRDefault="00617798" w:rsidP="00617798">
      <w:pPr>
        <w:pStyle w:val="NoSpacing"/>
        <w:rPr>
          <w:sz w:val="18"/>
          <w:szCs w:val="18"/>
        </w:rPr>
      </w:pPr>
      <w:r>
        <w:rPr>
          <w:sz w:val="18"/>
          <w:szCs w:val="18"/>
          <w:shd w:val="clear" w:color="auto" w:fill="FFFFFF"/>
        </w:rPr>
        <w:tab/>
      </w:r>
      <w:r>
        <w:rPr>
          <w:sz w:val="18"/>
          <w:szCs w:val="18"/>
          <w:shd w:val="clear" w:color="auto" w:fill="FFFFFF"/>
        </w:rPr>
        <w:tab/>
        <w:t>“</w:t>
      </w:r>
      <w:r w:rsidRPr="00506360">
        <w:rPr>
          <w:sz w:val="18"/>
          <w:szCs w:val="18"/>
          <w:shd w:val="clear" w:color="auto" w:fill="FFFFFF"/>
        </w:rPr>
        <w:t>The God of this people of Israel chose our fathers, and exalted the people when they dwelt as </w:t>
      </w:r>
      <w:r w:rsidRPr="00506360">
        <w:rPr>
          <w:rStyle w:val="study-note-ref"/>
          <w:sz w:val="18"/>
          <w:szCs w:val="18"/>
          <w:bdr w:val="none" w:sz="0" w:space="0" w:color="auto" w:frame="1"/>
          <w:shd w:val="clear" w:color="auto" w:fill="FFFFFF"/>
        </w:rPr>
        <w:t>strangers</w:t>
      </w:r>
      <w:r w:rsidRPr="00506360">
        <w:rPr>
          <w:sz w:val="18"/>
          <w:szCs w:val="18"/>
          <w:shd w:val="clear" w:color="auto" w:fill="FFFFFF"/>
        </w:rPr>
        <w:t xml:space="preserve"> in </w:t>
      </w:r>
      <w:r>
        <w:rPr>
          <w:sz w:val="18"/>
          <w:szCs w:val="18"/>
          <w:shd w:val="clear" w:color="auto" w:fill="FFFFFF"/>
        </w:rPr>
        <w:tab/>
      </w:r>
      <w:r>
        <w:rPr>
          <w:sz w:val="18"/>
          <w:szCs w:val="18"/>
          <w:shd w:val="clear" w:color="auto" w:fill="FFFFFF"/>
        </w:rPr>
        <w:tab/>
      </w:r>
      <w:r>
        <w:rPr>
          <w:sz w:val="18"/>
          <w:szCs w:val="18"/>
          <w:shd w:val="clear" w:color="auto" w:fill="FFFFFF"/>
        </w:rPr>
        <w:tab/>
      </w:r>
      <w:r w:rsidRPr="00506360">
        <w:rPr>
          <w:sz w:val="18"/>
          <w:szCs w:val="18"/>
          <w:shd w:val="clear" w:color="auto" w:fill="FFFFFF"/>
        </w:rPr>
        <w:t>the land of Egypt, and with an high arm brought he them out of it.</w:t>
      </w:r>
      <w:r w:rsidRPr="007D1CB0">
        <w:rPr>
          <w:b/>
          <w:sz w:val="18"/>
          <w:szCs w:val="18"/>
          <w:u w:val="single"/>
        </w:rPr>
        <w:t xml:space="preserve"> </w:t>
      </w:r>
      <w:r>
        <w:rPr>
          <w:b/>
          <w:sz w:val="18"/>
          <w:szCs w:val="18"/>
        </w:rPr>
        <w:t xml:space="preserve"> </w:t>
      </w:r>
      <w:r w:rsidRPr="00506360">
        <w:rPr>
          <w:sz w:val="18"/>
          <w:szCs w:val="18"/>
        </w:rPr>
        <w:t xml:space="preserve">And afterward they desired a king: and </w:t>
      </w:r>
      <w:r>
        <w:rPr>
          <w:sz w:val="18"/>
          <w:szCs w:val="18"/>
        </w:rPr>
        <w:tab/>
      </w:r>
      <w:r>
        <w:rPr>
          <w:sz w:val="18"/>
          <w:szCs w:val="18"/>
        </w:rPr>
        <w:tab/>
      </w:r>
      <w:r>
        <w:rPr>
          <w:sz w:val="18"/>
          <w:szCs w:val="18"/>
        </w:rPr>
        <w:tab/>
      </w:r>
      <w:r w:rsidRPr="00506360">
        <w:rPr>
          <w:sz w:val="18"/>
          <w:szCs w:val="18"/>
        </w:rPr>
        <w:t>God gave unto them Saul the son of Cis, a man of the tribe of Benjamin, by the space of forty years.</w:t>
      </w:r>
      <w:r>
        <w:rPr>
          <w:b/>
          <w:sz w:val="18"/>
          <w:szCs w:val="18"/>
          <w:u w:val="single"/>
        </w:rPr>
        <w:t xml:space="preserve"> </w:t>
      </w:r>
      <w:r w:rsidRPr="00506360">
        <w:rPr>
          <w:sz w:val="18"/>
          <w:szCs w:val="18"/>
        </w:rPr>
        <w:t xml:space="preserve">And </w:t>
      </w:r>
      <w:r>
        <w:rPr>
          <w:sz w:val="18"/>
          <w:szCs w:val="18"/>
        </w:rPr>
        <w:tab/>
      </w:r>
      <w:r>
        <w:rPr>
          <w:sz w:val="18"/>
          <w:szCs w:val="18"/>
        </w:rPr>
        <w:tab/>
      </w:r>
      <w:r>
        <w:rPr>
          <w:sz w:val="18"/>
          <w:szCs w:val="18"/>
        </w:rPr>
        <w:tab/>
      </w:r>
      <w:r w:rsidRPr="00506360">
        <w:rPr>
          <w:sz w:val="18"/>
          <w:szCs w:val="18"/>
        </w:rPr>
        <w:t xml:space="preserve">when he had removed him, he raised up unto them David to be their king; to whom also he gave testimony, </w:t>
      </w:r>
      <w:r>
        <w:rPr>
          <w:sz w:val="18"/>
          <w:szCs w:val="18"/>
        </w:rPr>
        <w:tab/>
      </w:r>
      <w:r>
        <w:rPr>
          <w:sz w:val="18"/>
          <w:szCs w:val="18"/>
        </w:rPr>
        <w:tab/>
      </w:r>
      <w:r w:rsidRPr="00506360">
        <w:rPr>
          <w:sz w:val="18"/>
          <w:szCs w:val="18"/>
        </w:rPr>
        <w:t xml:space="preserve">and said, </w:t>
      </w:r>
    </w:p>
    <w:p w:rsidR="00617798" w:rsidRDefault="00617798" w:rsidP="00617798">
      <w:pPr>
        <w:pStyle w:val="NoSpacing"/>
        <w:rPr>
          <w:sz w:val="18"/>
          <w:szCs w:val="18"/>
        </w:rPr>
      </w:pPr>
    </w:p>
    <w:p w:rsidR="00617798" w:rsidRPr="006A257F" w:rsidRDefault="00617798" w:rsidP="00617798">
      <w:pPr>
        <w:pStyle w:val="NoSpacing"/>
        <w:rPr>
          <w:b/>
          <w:sz w:val="18"/>
          <w:szCs w:val="18"/>
          <w:u w:val="single"/>
        </w:rPr>
      </w:pPr>
      <w:r>
        <w:rPr>
          <w:sz w:val="18"/>
          <w:szCs w:val="18"/>
        </w:rPr>
        <w:tab/>
      </w:r>
      <w:r>
        <w:rPr>
          <w:sz w:val="18"/>
          <w:szCs w:val="18"/>
        </w:rPr>
        <w:tab/>
      </w:r>
      <w:r>
        <w:rPr>
          <w:sz w:val="18"/>
          <w:szCs w:val="18"/>
        </w:rPr>
        <w:tab/>
        <w:t>‘</w:t>
      </w:r>
      <w:r w:rsidRPr="00506360">
        <w:rPr>
          <w:sz w:val="18"/>
          <w:szCs w:val="18"/>
        </w:rPr>
        <w:t>I have found David the </w:t>
      </w:r>
      <w:r w:rsidRPr="00506360">
        <w:rPr>
          <w:rStyle w:val="clarity-word"/>
          <w:sz w:val="18"/>
          <w:szCs w:val="18"/>
          <w:bdr w:val="none" w:sz="0" w:space="0" w:color="auto" w:frame="1"/>
        </w:rPr>
        <w:t>son</w:t>
      </w:r>
      <w:r w:rsidRPr="00506360">
        <w:rPr>
          <w:sz w:val="18"/>
          <w:szCs w:val="18"/>
        </w:rPr>
        <w:t> of Jesse, a man after mine own </w:t>
      </w:r>
      <w:r w:rsidRPr="00506360">
        <w:rPr>
          <w:rStyle w:val="study-note-ref"/>
          <w:sz w:val="18"/>
          <w:szCs w:val="18"/>
          <w:bdr w:val="none" w:sz="0" w:space="0" w:color="auto" w:frame="1"/>
        </w:rPr>
        <w:t>heart</w:t>
      </w:r>
      <w:r w:rsidRPr="00506360">
        <w:rPr>
          <w:sz w:val="18"/>
          <w:szCs w:val="18"/>
        </w:rPr>
        <w:t>, which shall fulfil all my will.</w:t>
      </w:r>
    </w:p>
    <w:p w:rsidR="00617798" w:rsidRPr="00506360" w:rsidRDefault="00617798" w:rsidP="00617798">
      <w:pPr>
        <w:pStyle w:val="NoSpacing"/>
        <w:rPr>
          <w:sz w:val="18"/>
          <w:szCs w:val="18"/>
        </w:rPr>
      </w:pPr>
      <w:r>
        <w:rPr>
          <w:sz w:val="18"/>
          <w:szCs w:val="18"/>
        </w:rPr>
        <w:tab/>
      </w:r>
      <w:r>
        <w:rPr>
          <w:sz w:val="18"/>
          <w:szCs w:val="18"/>
        </w:rPr>
        <w:tab/>
      </w:r>
      <w:r>
        <w:rPr>
          <w:sz w:val="18"/>
          <w:szCs w:val="18"/>
        </w:rPr>
        <w:tab/>
      </w:r>
      <w:r w:rsidRPr="00506360">
        <w:rPr>
          <w:sz w:val="18"/>
          <w:szCs w:val="18"/>
        </w:rPr>
        <w:t>Of this man’s </w:t>
      </w:r>
      <w:r w:rsidRPr="00506360">
        <w:rPr>
          <w:rStyle w:val="study-note-ref"/>
          <w:sz w:val="18"/>
          <w:szCs w:val="18"/>
          <w:bdr w:val="none" w:sz="0" w:space="0" w:color="auto" w:frame="1"/>
        </w:rPr>
        <w:t>seed</w:t>
      </w:r>
      <w:r w:rsidRPr="00506360">
        <w:rPr>
          <w:sz w:val="18"/>
          <w:szCs w:val="18"/>
        </w:rPr>
        <w:t> hath God according to </w:t>
      </w:r>
      <w:r w:rsidRPr="00506360">
        <w:rPr>
          <w:rStyle w:val="clarity-word"/>
          <w:sz w:val="18"/>
          <w:szCs w:val="18"/>
          <w:bdr w:val="none" w:sz="0" w:space="0" w:color="auto" w:frame="1"/>
        </w:rPr>
        <w:t>his</w:t>
      </w:r>
      <w:r w:rsidRPr="00506360">
        <w:rPr>
          <w:sz w:val="18"/>
          <w:szCs w:val="18"/>
        </w:rPr>
        <w:t> </w:t>
      </w:r>
      <w:r w:rsidRPr="00506360">
        <w:rPr>
          <w:rStyle w:val="study-note-ref"/>
          <w:sz w:val="18"/>
          <w:szCs w:val="18"/>
          <w:bdr w:val="none" w:sz="0" w:space="0" w:color="auto" w:frame="1"/>
        </w:rPr>
        <w:t>promise</w:t>
      </w:r>
      <w:r w:rsidRPr="00506360">
        <w:rPr>
          <w:sz w:val="18"/>
          <w:szCs w:val="18"/>
        </w:rPr>
        <w:t> raised unto Israel a </w:t>
      </w:r>
      <w:r w:rsidRPr="00506360">
        <w:rPr>
          <w:rStyle w:val="study-note-ref"/>
          <w:sz w:val="18"/>
          <w:szCs w:val="18"/>
          <w:bdr w:val="none" w:sz="0" w:space="0" w:color="auto" w:frame="1"/>
        </w:rPr>
        <w:t>Saviour</w:t>
      </w:r>
      <w:r>
        <w:rPr>
          <w:sz w:val="18"/>
          <w:szCs w:val="18"/>
        </w:rPr>
        <w:t>, Jesus.”</w:t>
      </w:r>
    </w:p>
    <w:p w:rsidR="00617798" w:rsidRPr="007D1CB0" w:rsidRDefault="00617798" w:rsidP="00617798">
      <w:pPr>
        <w:pStyle w:val="NoSpacing"/>
        <w:rPr>
          <w:b/>
          <w:sz w:val="18"/>
          <w:szCs w:val="18"/>
          <w:u w:val="single"/>
        </w:rPr>
      </w:pPr>
    </w:p>
    <w:p w:rsidR="00617798" w:rsidRPr="007D1CB0" w:rsidRDefault="00617798" w:rsidP="00617798">
      <w:pPr>
        <w:pStyle w:val="NoSpacing"/>
        <w:rPr>
          <w:b/>
          <w:sz w:val="18"/>
          <w:szCs w:val="18"/>
          <w:u w:val="single"/>
        </w:rPr>
      </w:pPr>
      <w:r w:rsidRPr="007D1CB0">
        <w:rPr>
          <w:b/>
          <w:sz w:val="18"/>
          <w:szCs w:val="18"/>
          <w:u w:val="single"/>
        </w:rPr>
        <w:t>The salvation of Jesus Christ is a an everlasting covenant of mercy (Acts 13:34; Isaiah 55:1-3)</w:t>
      </w:r>
    </w:p>
    <w:p w:rsidR="00617798" w:rsidRPr="00013F06" w:rsidRDefault="00617798" w:rsidP="00617798">
      <w:pPr>
        <w:pStyle w:val="NoSpacing"/>
        <w:rPr>
          <w:sz w:val="18"/>
          <w:szCs w:val="18"/>
          <w:shd w:val="clear" w:color="auto" w:fill="FFFFFF"/>
        </w:rPr>
      </w:pPr>
      <w:r>
        <w:rPr>
          <w:sz w:val="18"/>
          <w:szCs w:val="18"/>
          <w:shd w:val="clear" w:color="auto" w:fill="FFFFFF"/>
        </w:rPr>
        <w:tab/>
      </w:r>
      <w:r w:rsidRPr="00506360">
        <w:rPr>
          <w:sz w:val="18"/>
          <w:szCs w:val="18"/>
          <w:shd w:val="clear" w:color="auto" w:fill="FFFFFF"/>
        </w:rPr>
        <w:t>And as concerning that he raised him up from the dead, </w:t>
      </w:r>
      <w:r w:rsidRPr="00506360">
        <w:rPr>
          <w:rStyle w:val="clarity-word"/>
          <w:sz w:val="18"/>
          <w:szCs w:val="18"/>
          <w:bdr w:val="none" w:sz="0" w:space="0" w:color="auto" w:frame="1"/>
          <w:shd w:val="clear" w:color="auto" w:fill="FFFFFF"/>
        </w:rPr>
        <w:t>now</w:t>
      </w:r>
      <w:r w:rsidRPr="00506360">
        <w:rPr>
          <w:sz w:val="18"/>
          <w:szCs w:val="18"/>
          <w:shd w:val="clear" w:color="auto" w:fill="FFFFFF"/>
        </w:rPr>
        <w:t> no more to return to corruption, he said on this wise, I will give you the </w:t>
      </w:r>
      <w:r w:rsidRPr="00506360">
        <w:rPr>
          <w:rStyle w:val="study-note-ref"/>
          <w:sz w:val="18"/>
          <w:szCs w:val="18"/>
          <w:bdr w:val="none" w:sz="0" w:space="0" w:color="auto" w:frame="1"/>
          <w:shd w:val="clear" w:color="auto" w:fill="FFFFFF"/>
        </w:rPr>
        <w:t>sure</w:t>
      </w:r>
      <w:r w:rsidRPr="00506360">
        <w:rPr>
          <w:sz w:val="18"/>
          <w:szCs w:val="18"/>
          <w:shd w:val="clear" w:color="auto" w:fill="FFFFFF"/>
        </w:rPr>
        <w:t> mercies of David.</w:t>
      </w:r>
      <w:r>
        <w:rPr>
          <w:sz w:val="18"/>
          <w:szCs w:val="18"/>
          <w:shd w:val="clear" w:color="auto" w:fill="FFFFFF"/>
        </w:rPr>
        <w:t xml:space="preserve"> </w:t>
      </w:r>
      <w:r w:rsidRPr="00506360">
        <w:rPr>
          <w:sz w:val="18"/>
          <w:szCs w:val="18"/>
        </w:rPr>
        <w:t>Ho, every one that </w:t>
      </w:r>
      <w:r w:rsidRPr="00506360">
        <w:rPr>
          <w:rStyle w:val="study-note-ref"/>
          <w:sz w:val="18"/>
          <w:szCs w:val="18"/>
          <w:bdr w:val="none" w:sz="0" w:space="0" w:color="auto" w:frame="1"/>
        </w:rPr>
        <w:t>thirsteth</w:t>
      </w:r>
      <w:r w:rsidRPr="00506360">
        <w:rPr>
          <w:sz w:val="18"/>
          <w:szCs w:val="18"/>
        </w:rPr>
        <w:t>, come ye to the </w:t>
      </w:r>
      <w:r w:rsidRPr="00506360">
        <w:rPr>
          <w:rStyle w:val="study-note-ref"/>
          <w:sz w:val="18"/>
          <w:szCs w:val="18"/>
          <w:bdr w:val="none" w:sz="0" w:space="0" w:color="auto" w:frame="1"/>
        </w:rPr>
        <w:t>waters</w:t>
      </w:r>
      <w:r w:rsidRPr="00506360">
        <w:rPr>
          <w:sz w:val="18"/>
          <w:szCs w:val="18"/>
        </w:rPr>
        <w:t>, and he that hath no money; come ye, buy, and eat; yea, come, </w:t>
      </w:r>
      <w:r w:rsidRPr="00506360">
        <w:rPr>
          <w:rStyle w:val="study-note-ref"/>
          <w:sz w:val="18"/>
          <w:szCs w:val="18"/>
          <w:bdr w:val="none" w:sz="0" w:space="0" w:color="auto" w:frame="1"/>
        </w:rPr>
        <w:t>buy</w:t>
      </w:r>
      <w:r w:rsidRPr="00506360">
        <w:rPr>
          <w:sz w:val="18"/>
          <w:szCs w:val="18"/>
        </w:rPr>
        <w:t> wine and milk without money and without </w:t>
      </w:r>
      <w:r w:rsidRPr="00506360">
        <w:rPr>
          <w:rStyle w:val="study-note-ref"/>
          <w:sz w:val="18"/>
          <w:szCs w:val="18"/>
          <w:bdr w:val="none" w:sz="0" w:space="0" w:color="auto" w:frame="1"/>
        </w:rPr>
        <w:t>price</w:t>
      </w:r>
      <w:r w:rsidRPr="00506360">
        <w:rPr>
          <w:sz w:val="18"/>
          <w:szCs w:val="18"/>
        </w:rPr>
        <w:t>.</w:t>
      </w:r>
      <w:r>
        <w:rPr>
          <w:sz w:val="18"/>
          <w:szCs w:val="18"/>
          <w:shd w:val="clear" w:color="auto" w:fill="FFFFFF"/>
        </w:rPr>
        <w:t xml:space="preserve"> </w:t>
      </w:r>
      <w:r w:rsidRPr="00506360">
        <w:rPr>
          <w:sz w:val="18"/>
          <w:szCs w:val="18"/>
        </w:rPr>
        <w:t>Wherefore do ye </w:t>
      </w:r>
      <w:r w:rsidRPr="00506360">
        <w:rPr>
          <w:rStyle w:val="study-note-ref"/>
          <w:sz w:val="18"/>
          <w:szCs w:val="18"/>
          <w:bdr w:val="none" w:sz="0" w:space="0" w:color="auto" w:frame="1"/>
        </w:rPr>
        <w:t>spend</w:t>
      </w:r>
      <w:r w:rsidRPr="00506360">
        <w:rPr>
          <w:sz w:val="18"/>
          <w:szCs w:val="18"/>
        </w:rPr>
        <w:t> money for </w:t>
      </w:r>
      <w:r w:rsidRPr="00506360">
        <w:rPr>
          <w:rStyle w:val="clarity-word"/>
          <w:sz w:val="18"/>
          <w:szCs w:val="18"/>
          <w:bdr w:val="none" w:sz="0" w:space="0" w:color="auto" w:frame="1"/>
        </w:rPr>
        <w:t>that which is</w:t>
      </w:r>
      <w:r w:rsidRPr="00506360">
        <w:rPr>
          <w:sz w:val="18"/>
          <w:szCs w:val="18"/>
        </w:rPr>
        <w:t> not bread? and your </w:t>
      </w:r>
      <w:r w:rsidRPr="00506360">
        <w:rPr>
          <w:rStyle w:val="study-note-ref"/>
          <w:sz w:val="18"/>
          <w:szCs w:val="18"/>
          <w:bdr w:val="none" w:sz="0" w:space="0" w:color="auto" w:frame="1"/>
        </w:rPr>
        <w:t>labour</w:t>
      </w:r>
      <w:r w:rsidRPr="00506360">
        <w:rPr>
          <w:sz w:val="18"/>
          <w:szCs w:val="18"/>
        </w:rPr>
        <w:t> for </w:t>
      </w:r>
      <w:r w:rsidRPr="00506360">
        <w:rPr>
          <w:rStyle w:val="clarity-word"/>
          <w:sz w:val="18"/>
          <w:szCs w:val="18"/>
          <w:bdr w:val="none" w:sz="0" w:space="0" w:color="auto" w:frame="1"/>
        </w:rPr>
        <w:t>that which</w:t>
      </w:r>
      <w:r w:rsidRPr="00506360">
        <w:rPr>
          <w:sz w:val="18"/>
          <w:szCs w:val="18"/>
        </w:rPr>
        <w:t> satisfieth not? Hearken </w:t>
      </w:r>
      <w:r w:rsidRPr="00506360">
        <w:rPr>
          <w:rStyle w:val="study-note-ref"/>
          <w:sz w:val="18"/>
          <w:szCs w:val="18"/>
          <w:bdr w:val="none" w:sz="0" w:space="0" w:color="auto" w:frame="1"/>
        </w:rPr>
        <w:t>diligently</w:t>
      </w:r>
      <w:r w:rsidRPr="00506360">
        <w:rPr>
          <w:sz w:val="18"/>
          <w:szCs w:val="18"/>
        </w:rPr>
        <w:t> unto me, and eat ye </w:t>
      </w:r>
      <w:r w:rsidRPr="00506360">
        <w:rPr>
          <w:rStyle w:val="clarity-word"/>
          <w:sz w:val="18"/>
          <w:szCs w:val="18"/>
          <w:bdr w:val="none" w:sz="0" w:space="0" w:color="auto" w:frame="1"/>
        </w:rPr>
        <w:t>that which is</w:t>
      </w:r>
      <w:r w:rsidRPr="00506360">
        <w:rPr>
          <w:sz w:val="18"/>
          <w:szCs w:val="18"/>
        </w:rPr>
        <w:t> good, and let your soul delight itself in fatness.</w:t>
      </w:r>
      <w:r>
        <w:rPr>
          <w:sz w:val="18"/>
          <w:szCs w:val="18"/>
          <w:shd w:val="clear" w:color="auto" w:fill="FFFFFF"/>
        </w:rPr>
        <w:t xml:space="preserve"> </w:t>
      </w:r>
      <w:r w:rsidRPr="00506360">
        <w:rPr>
          <w:sz w:val="18"/>
          <w:szCs w:val="18"/>
        </w:rPr>
        <w:t>Incline your ear, and </w:t>
      </w:r>
      <w:r w:rsidRPr="00506360">
        <w:rPr>
          <w:rStyle w:val="study-note-ref"/>
          <w:sz w:val="18"/>
          <w:szCs w:val="18"/>
          <w:bdr w:val="none" w:sz="0" w:space="0" w:color="auto" w:frame="1"/>
        </w:rPr>
        <w:t>come</w:t>
      </w:r>
      <w:r w:rsidRPr="00506360">
        <w:rPr>
          <w:sz w:val="18"/>
          <w:szCs w:val="18"/>
        </w:rPr>
        <w:t> unto me: hear, and your </w:t>
      </w:r>
      <w:r w:rsidRPr="00506360">
        <w:rPr>
          <w:rStyle w:val="study-note-ref"/>
          <w:sz w:val="18"/>
          <w:szCs w:val="18"/>
          <w:bdr w:val="none" w:sz="0" w:space="0" w:color="auto" w:frame="1"/>
        </w:rPr>
        <w:t>soul</w:t>
      </w:r>
      <w:r w:rsidRPr="00506360">
        <w:rPr>
          <w:sz w:val="18"/>
          <w:szCs w:val="18"/>
        </w:rPr>
        <w:t> shall live; and I will make an everlasting </w:t>
      </w:r>
      <w:r w:rsidRPr="00506360">
        <w:rPr>
          <w:rStyle w:val="study-note-ref"/>
          <w:sz w:val="18"/>
          <w:szCs w:val="18"/>
          <w:bdr w:val="none" w:sz="0" w:space="0" w:color="auto" w:frame="1"/>
        </w:rPr>
        <w:t>covenant</w:t>
      </w:r>
      <w:r w:rsidRPr="00506360">
        <w:rPr>
          <w:sz w:val="18"/>
          <w:szCs w:val="18"/>
        </w:rPr>
        <w:t> with you, </w:t>
      </w:r>
      <w:r w:rsidRPr="00506360">
        <w:rPr>
          <w:rStyle w:val="clarity-word"/>
          <w:sz w:val="18"/>
          <w:szCs w:val="18"/>
          <w:bdr w:val="none" w:sz="0" w:space="0" w:color="auto" w:frame="1"/>
        </w:rPr>
        <w:t>even</w:t>
      </w:r>
      <w:r w:rsidRPr="00506360">
        <w:rPr>
          <w:sz w:val="18"/>
          <w:szCs w:val="18"/>
        </w:rPr>
        <w:t> the </w:t>
      </w:r>
      <w:r w:rsidRPr="00506360">
        <w:rPr>
          <w:rStyle w:val="study-note-ref"/>
          <w:sz w:val="18"/>
          <w:szCs w:val="18"/>
          <w:bdr w:val="none" w:sz="0" w:space="0" w:color="auto" w:frame="1"/>
        </w:rPr>
        <w:t>sure</w:t>
      </w:r>
      <w:r w:rsidRPr="00506360">
        <w:rPr>
          <w:sz w:val="18"/>
          <w:szCs w:val="18"/>
        </w:rPr>
        <w:t> mercies of David.</w:t>
      </w:r>
    </w:p>
    <w:p w:rsidR="00617798" w:rsidRPr="007D1CB0" w:rsidRDefault="00617798" w:rsidP="00617798">
      <w:pPr>
        <w:pStyle w:val="NoSpacing"/>
        <w:rPr>
          <w:b/>
          <w:sz w:val="18"/>
          <w:szCs w:val="18"/>
          <w:u w:val="single"/>
        </w:rPr>
      </w:pPr>
    </w:p>
    <w:p w:rsidR="00617798" w:rsidRPr="007D1CB0" w:rsidRDefault="00617798" w:rsidP="00617798">
      <w:pPr>
        <w:pStyle w:val="NoSpacing"/>
        <w:rPr>
          <w:b/>
          <w:sz w:val="18"/>
          <w:szCs w:val="18"/>
          <w:u w:val="single"/>
        </w:rPr>
      </w:pPr>
      <w:r w:rsidRPr="007D1CB0">
        <w:rPr>
          <w:b/>
          <w:sz w:val="18"/>
          <w:szCs w:val="18"/>
          <w:u w:val="single"/>
        </w:rPr>
        <w:t>Some Jews reject the gospel while some Gentiles embrace it (Acts 13:42-48)</w:t>
      </w:r>
    </w:p>
    <w:p w:rsidR="00617798" w:rsidRPr="00CF6118" w:rsidRDefault="00617798" w:rsidP="00617798">
      <w:pPr>
        <w:pStyle w:val="NoSpacing"/>
        <w:rPr>
          <w:sz w:val="18"/>
          <w:szCs w:val="18"/>
        </w:rPr>
      </w:pPr>
      <w:r>
        <w:rPr>
          <w:sz w:val="18"/>
          <w:szCs w:val="18"/>
        </w:rPr>
        <w:tab/>
      </w:r>
      <w:r w:rsidRPr="00CF6118">
        <w:rPr>
          <w:sz w:val="18"/>
          <w:szCs w:val="18"/>
        </w:rPr>
        <w:t>And when the Jews were gone out of the synagogue, the Gentiles besought that these words might be preached to them the next </w:t>
      </w:r>
      <w:r w:rsidRPr="00CF6118">
        <w:rPr>
          <w:rStyle w:val="study-note-ref"/>
          <w:sz w:val="18"/>
          <w:szCs w:val="18"/>
          <w:bdr w:val="none" w:sz="0" w:space="0" w:color="auto" w:frame="1"/>
        </w:rPr>
        <w:t>Sabbath</w:t>
      </w:r>
      <w:r w:rsidRPr="00CF6118">
        <w:rPr>
          <w:sz w:val="18"/>
          <w:szCs w:val="18"/>
        </w:rPr>
        <w:t>.</w:t>
      </w:r>
      <w:r>
        <w:rPr>
          <w:sz w:val="18"/>
          <w:szCs w:val="18"/>
        </w:rPr>
        <w:t xml:space="preserve"> </w:t>
      </w:r>
      <w:r w:rsidRPr="00CF6118">
        <w:rPr>
          <w:sz w:val="18"/>
          <w:szCs w:val="18"/>
        </w:rPr>
        <w:t>Now when the congregation was broken up, many of the Jews and religious </w:t>
      </w:r>
      <w:r w:rsidRPr="00CF6118">
        <w:rPr>
          <w:rStyle w:val="study-note-ref"/>
          <w:sz w:val="18"/>
          <w:szCs w:val="18"/>
          <w:bdr w:val="none" w:sz="0" w:space="0" w:color="auto" w:frame="1"/>
        </w:rPr>
        <w:t>proselytes</w:t>
      </w:r>
      <w:r w:rsidRPr="00CF6118">
        <w:rPr>
          <w:sz w:val="18"/>
          <w:szCs w:val="18"/>
        </w:rPr>
        <w:t> followed Paul and Barnabas: who, speaking to them, persuaded them to continue in the grace of God.</w:t>
      </w:r>
      <w:r>
        <w:rPr>
          <w:sz w:val="18"/>
          <w:szCs w:val="18"/>
        </w:rPr>
        <w:t xml:space="preserve"> </w:t>
      </w:r>
      <w:r w:rsidRPr="00CF6118">
        <w:rPr>
          <w:sz w:val="18"/>
          <w:szCs w:val="18"/>
        </w:rPr>
        <w:t>And the next Sabbath day came almost the whole city together to hear the word of God.</w:t>
      </w:r>
      <w:r>
        <w:rPr>
          <w:sz w:val="18"/>
          <w:szCs w:val="18"/>
        </w:rPr>
        <w:t xml:space="preserve"> </w:t>
      </w:r>
      <w:r w:rsidRPr="00CF6118">
        <w:rPr>
          <w:sz w:val="18"/>
          <w:szCs w:val="18"/>
        </w:rPr>
        <w:t>But when the Jews saw the multitudes, they were filled with </w:t>
      </w:r>
      <w:r w:rsidRPr="00CF6118">
        <w:rPr>
          <w:rStyle w:val="study-note-ref"/>
          <w:sz w:val="18"/>
          <w:szCs w:val="18"/>
          <w:bdr w:val="none" w:sz="0" w:space="0" w:color="auto" w:frame="1"/>
        </w:rPr>
        <w:t>envy</w:t>
      </w:r>
      <w:r w:rsidRPr="00CF6118">
        <w:rPr>
          <w:sz w:val="18"/>
          <w:szCs w:val="18"/>
        </w:rPr>
        <w:t>, and spake </w:t>
      </w:r>
      <w:r w:rsidRPr="00CF6118">
        <w:rPr>
          <w:rStyle w:val="study-note-ref"/>
          <w:sz w:val="18"/>
          <w:szCs w:val="18"/>
          <w:bdr w:val="none" w:sz="0" w:space="0" w:color="auto" w:frame="1"/>
        </w:rPr>
        <w:t>against</w:t>
      </w:r>
      <w:r w:rsidRPr="00CF6118">
        <w:rPr>
          <w:sz w:val="18"/>
          <w:szCs w:val="18"/>
        </w:rPr>
        <w:t> those things which were spoken by Paul, contradicting and </w:t>
      </w:r>
      <w:r w:rsidRPr="00CF6118">
        <w:rPr>
          <w:rStyle w:val="study-note-ref"/>
          <w:sz w:val="18"/>
          <w:szCs w:val="18"/>
          <w:bdr w:val="none" w:sz="0" w:space="0" w:color="auto" w:frame="1"/>
        </w:rPr>
        <w:t>blaspheming</w:t>
      </w:r>
      <w:r w:rsidRPr="00CF6118">
        <w:rPr>
          <w:sz w:val="18"/>
          <w:szCs w:val="18"/>
        </w:rPr>
        <w:t>.</w:t>
      </w:r>
    </w:p>
    <w:p w:rsidR="00617798" w:rsidRPr="00CF6118" w:rsidRDefault="00617798" w:rsidP="00617798">
      <w:pPr>
        <w:pStyle w:val="NoSpacing"/>
        <w:rPr>
          <w:sz w:val="18"/>
          <w:szCs w:val="18"/>
        </w:rPr>
      </w:pPr>
      <w:r>
        <w:rPr>
          <w:sz w:val="18"/>
          <w:szCs w:val="18"/>
        </w:rPr>
        <w:tab/>
      </w:r>
      <w:r w:rsidRPr="00CF6118">
        <w:rPr>
          <w:sz w:val="18"/>
          <w:szCs w:val="18"/>
        </w:rPr>
        <w:t>Then Paul and Barnabas waxed bold, and said, It was necessary that the word of God should first have been spoken to you: but seeing ye put it from you, and judge yourselves unworthy of everlasting life, lo, we turn to the </w:t>
      </w:r>
      <w:r w:rsidRPr="00CF6118">
        <w:rPr>
          <w:rStyle w:val="study-note-ref"/>
          <w:sz w:val="18"/>
          <w:szCs w:val="18"/>
          <w:bdr w:val="none" w:sz="0" w:space="0" w:color="auto" w:frame="1"/>
        </w:rPr>
        <w:t>Gentiles</w:t>
      </w:r>
      <w:r w:rsidRPr="00CF6118">
        <w:rPr>
          <w:sz w:val="18"/>
          <w:szCs w:val="18"/>
        </w:rPr>
        <w:t>.</w:t>
      </w:r>
      <w:r>
        <w:rPr>
          <w:sz w:val="18"/>
          <w:szCs w:val="18"/>
        </w:rPr>
        <w:t xml:space="preserve"> </w:t>
      </w:r>
      <w:r w:rsidRPr="00CF6118">
        <w:rPr>
          <w:sz w:val="18"/>
          <w:szCs w:val="18"/>
        </w:rPr>
        <w:t>For so hath the Lord commanded us, </w:t>
      </w:r>
      <w:r w:rsidRPr="00CF6118">
        <w:rPr>
          <w:rStyle w:val="clarity-word"/>
          <w:sz w:val="18"/>
          <w:szCs w:val="18"/>
          <w:bdr w:val="none" w:sz="0" w:space="0" w:color="auto" w:frame="1"/>
        </w:rPr>
        <w:t>saying,</w:t>
      </w:r>
      <w:r w:rsidRPr="00CF6118">
        <w:rPr>
          <w:sz w:val="18"/>
          <w:szCs w:val="18"/>
        </w:rPr>
        <w:t> I have set thee to be a </w:t>
      </w:r>
      <w:r w:rsidRPr="00CF6118">
        <w:rPr>
          <w:rStyle w:val="study-note-ref"/>
          <w:sz w:val="18"/>
          <w:szCs w:val="18"/>
          <w:bdr w:val="none" w:sz="0" w:space="0" w:color="auto" w:frame="1"/>
        </w:rPr>
        <w:t>light</w:t>
      </w:r>
      <w:r w:rsidRPr="00CF6118">
        <w:rPr>
          <w:sz w:val="18"/>
          <w:szCs w:val="18"/>
        </w:rPr>
        <w:t> of the Gentiles, that thou shouldest be for </w:t>
      </w:r>
      <w:r w:rsidRPr="00CF6118">
        <w:rPr>
          <w:rStyle w:val="study-note-ref"/>
          <w:sz w:val="18"/>
          <w:szCs w:val="18"/>
          <w:bdr w:val="none" w:sz="0" w:space="0" w:color="auto" w:frame="1"/>
        </w:rPr>
        <w:t>salvation</w:t>
      </w:r>
      <w:r w:rsidRPr="00CF6118">
        <w:rPr>
          <w:sz w:val="18"/>
          <w:szCs w:val="18"/>
        </w:rPr>
        <w:t> unto the ends of the earth.</w:t>
      </w:r>
      <w:r>
        <w:rPr>
          <w:sz w:val="18"/>
          <w:szCs w:val="18"/>
        </w:rPr>
        <w:t xml:space="preserve"> </w:t>
      </w:r>
      <w:r w:rsidRPr="00CF6118">
        <w:rPr>
          <w:sz w:val="18"/>
          <w:szCs w:val="18"/>
        </w:rPr>
        <w:t>And when the Gentiles heard this, they were glad, and glorified the word of the Lord: </w:t>
      </w:r>
      <w:r w:rsidRPr="00CF6118">
        <w:rPr>
          <w:rStyle w:val="study-note-ref"/>
          <w:sz w:val="18"/>
          <w:szCs w:val="18"/>
          <w:bdr w:val="none" w:sz="0" w:space="0" w:color="auto" w:frame="1"/>
        </w:rPr>
        <w:t>and</w:t>
      </w:r>
      <w:r w:rsidRPr="00CF6118">
        <w:rPr>
          <w:sz w:val="18"/>
          <w:szCs w:val="18"/>
        </w:rPr>
        <w:t> as many as were ordained to eternal life believed.</w:t>
      </w:r>
    </w:p>
    <w:p w:rsidR="00617798" w:rsidRPr="007D1CB0" w:rsidRDefault="00617798" w:rsidP="00617798">
      <w:pPr>
        <w:pStyle w:val="NoSpacing"/>
        <w:rPr>
          <w:b/>
          <w:sz w:val="18"/>
          <w:szCs w:val="18"/>
          <w:u w:val="single"/>
        </w:rPr>
      </w:pPr>
    </w:p>
    <w:p w:rsidR="00617798" w:rsidRPr="007D1CB0" w:rsidRDefault="00617798" w:rsidP="00617798">
      <w:pPr>
        <w:pStyle w:val="NoSpacing"/>
        <w:rPr>
          <w:b/>
          <w:sz w:val="18"/>
          <w:szCs w:val="18"/>
          <w:u w:val="single"/>
        </w:rPr>
      </w:pPr>
      <w:r w:rsidRPr="007D1CB0">
        <w:rPr>
          <w:b/>
          <w:sz w:val="18"/>
          <w:szCs w:val="18"/>
          <w:u w:val="single"/>
        </w:rPr>
        <w:t>Conflict between believing and unbelieving Jews and Gentiles (Acts 14:1-2)</w:t>
      </w:r>
    </w:p>
    <w:p w:rsidR="00617798" w:rsidRPr="00CF6118" w:rsidRDefault="00617798" w:rsidP="00617798">
      <w:pPr>
        <w:pStyle w:val="NoSpacing"/>
        <w:rPr>
          <w:sz w:val="18"/>
          <w:szCs w:val="18"/>
        </w:rPr>
      </w:pPr>
      <w:r>
        <w:rPr>
          <w:sz w:val="18"/>
          <w:szCs w:val="18"/>
        </w:rPr>
        <w:tab/>
      </w:r>
      <w:r w:rsidRPr="00CF6118">
        <w:rPr>
          <w:sz w:val="18"/>
          <w:szCs w:val="18"/>
        </w:rPr>
        <w:t>And it came to pass in Iconium, that they went both together into the synagogue of the Jews, and so spake, that a great multitude both of the Jews and also of the Greeks believed. But the unbelieving Jews stirred up the Gentiles, and made their minds evil affected against the brethren.</w:t>
      </w:r>
    </w:p>
    <w:p w:rsidR="00617798" w:rsidRPr="007D1CB0" w:rsidRDefault="00617798" w:rsidP="00617798">
      <w:pPr>
        <w:pStyle w:val="NoSpacing"/>
        <w:rPr>
          <w:b/>
          <w:sz w:val="18"/>
          <w:szCs w:val="18"/>
          <w:u w:val="single"/>
        </w:rPr>
      </w:pPr>
    </w:p>
    <w:p w:rsidR="00617798" w:rsidRPr="007D1CB0" w:rsidRDefault="00617798" w:rsidP="00617798">
      <w:pPr>
        <w:pStyle w:val="NoSpacing"/>
        <w:rPr>
          <w:b/>
          <w:sz w:val="18"/>
          <w:szCs w:val="18"/>
          <w:u w:val="single"/>
        </w:rPr>
      </w:pPr>
      <w:r w:rsidRPr="007D1CB0">
        <w:rPr>
          <w:b/>
          <w:sz w:val="18"/>
          <w:szCs w:val="18"/>
          <w:u w:val="single"/>
        </w:rPr>
        <w:t>Paul teaches both Jews and Greeks (Acts 17:4-6)</w:t>
      </w:r>
    </w:p>
    <w:p w:rsidR="00617798" w:rsidRDefault="00617798" w:rsidP="00617798">
      <w:pPr>
        <w:pStyle w:val="NoSpacing"/>
        <w:rPr>
          <w:sz w:val="18"/>
          <w:szCs w:val="18"/>
        </w:rPr>
      </w:pPr>
      <w:r>
        <w:rPr>
          <w:sz w:val="18"/>
          <w:szCs w:val="18"/>
        </w:rPr>
        <w:tab/>
      </w:r>
      <w:r w:rsidRPr="00CF6118">
        <w:rPr>
          <w:sz w:val="18"/>
          <w:szCs w:val="18"/>
        </w:rPr>
        <w:t>And some of them believed, and consorted with Paul and Silas; and of the devout </w:t>
      </w:r>
      <w:r w:rsidRPr="00CF6118">
        <w:rPr>
          <w:rStyle w:val="study-note-ref"/>
          <w:sz w:val="18"/>
          <w:szCs w:val="18"/>
          <w:bdr w:val="none" w:sz="0" w:space="0" w:color="auto" w:frame="1"/>
        </w:rPr>
        <w:t>Greeks</w:t>
      </w:r>
      <w:r w:rsidRPr="00CF6118">
        <w:rPr>
          <w:sz w:val="18"/>
          <w:szCs w:val="18"/>
        </w:rPr>
        <w:t> a great multitude, and of the chief </w:t>
      </w:r>
      <w:r w:rsidRPr="00CF6118">
        <w:rPr>
          <w:rStyle w:val="study-note-ref"/>
          <w:sz w:val="18"/>
          <w:szCs w:val="18"/>
          <w:bdr w:val="none" w:sz="0" w:space="0" w:color="auto" w:frame="1"/>
        </w:rPr>
        <w:t>women</w:t>
      </w:r>
      <w:r w:rsidRPr="00CF6118">
        <w:rPr>
          <w:sz w:val="18"/>
          <w:szCs w:val="18"/>
        </w:rPr>
        <w:t> not a few. But the </w:t>
      </w:r>
      <w:r w:rsidRPr="00CF6118">
        <w:rPr>
          <w:rStyle w:val="study-note-ref"/>
          <w:sz w:val="18"/>
          <w:szCs w:val="18"/>
          <w:bdr w:val="none" w:sz="0" w:space="0" w:color="auto" w:frame="1"/>
        </w:rPr>
        <w:t>Jews</w:t>
      </w:r>
      <w:r w:rsidRPr="00CF6118">
        <w:rPr>
          <w:sz w:val="18"/>
          <w:szCs w:val="18"/>
        </w:rPr>
        <w:t> which believed not, moved with envy, took unto them certain </w:t>
      </w:r>
      <w:r w:rsidRPr="00CF6118">
        <w:rPr>
          <w:rStyle w:val="study-note-ref"/>
          <w:sz w:val="18"/>
          <w:szCs w:val="18"/>
          <w:bdr w:val="none" w:sz="0" w:space="0" w:color="auto" w:frame="1"/>
        </w:rPr>
        <w:t>lewd</w:t>
      </w:r>
      <w:r w:rsidRPr="00CF6118">
        <w:rPr>
          <w:sz w:val="18"/>
          <w:szCs w:val="18"/>
        </w:rPr>
        <w:t> fellows of the baser sort, and gathered a company, and set all the city on an </w:t>
      </w:r>
      <w:r w:rsidRPr="00CF6118">
        <w:rPr>
          <w:rStyle w:val="study-note-ref"/>
          <w:sz w:val="18"/>
          <w:szCs w:val="18"/>
          <w:bdr w:val="none" w:sz="0" w:space="0" w:color="auto" w:frame="1"/>
        </w:rPr>
        <w:t>uproar</w:t>
      </w:r>
      <w:r w:rsidRPr="00CF6118">
        <w:rPr>
          <w:sz w:val="18"/>
          <w:szCs w:val="18"/>
        </w:rPr>
        <w:t>, and </w:t>
      </w:r>
      <w:r w:rsidRPr="00CF6118">
        <w:rPr>
          <w:rStyle w:val="study-note-ref"/>
          <w:sz w:val="18"/>
          <w:szCs w:val="18"/>
          <w:bdr w:val="none" w:sz="0" w:space="0" w:color="auto" w:frame="1"/>
        </w:rPr>
        <w:t>assaulted</w:t>
      </w:r>
      <w:r w:rsidRPr="00CF6118">
        <w:rPr>
          <w:sz w:val="18"/>
          <w:szCs w:val="18"/>
        </w:rPr>
        <w:t xml:space="preserve"> the house of Jason, and sought to bring them out to the people. And when they found them not, they drew Jason and certain brethren unto the rulers of the city, crying, </w:t>
      </w:r>
    </w:p>
    <w:p w:rsidR="00617798" w:rsidRDefault="00617798" w:rsidP="00617798">
      <w:pPr>
        <w:pStyle w:val="NoSpacing"/>
        <w:rPr>
          <w:sz w:val="18"/>
          <w:szCs w:val="18"/>
        </w:rPr>
      </w:pPr>
    </w:p>
    <w:p w:rsidR="00617798" w:rsidRPr="00CF6118" w:rsidRDefault="00617798" w:rsidP="00617798">
      <w:pPr>
        <w:pStyle w:val="NoSpacing"/>
        <w:rPr>
          <w:sz w:val="18"/>
          <w:szCs w:val="18"/>
        </w:rPr>
      </w:pPr>
      <w:r>
        <w:rPr>
          <w:sz w:val="18"/>
          <w:szCs w:val="18"/>
        </w:rPr>
        <w:tab/>
      </w:r>
      <w:r>
        <w:rPr>
          <w:sz w:val="18"/>
          <w:szCs w:val="18"/>
        </w:rPr>
        <w:tab/>
        <w:t>“</w:t>
      </w:r>
      <w:r w:rsidRPr="00CF6118">
        <w:rPr>
          <w:sz w:val="18"/>
          <w:szCs w:val="18"/>
        </w:rPr>
        <w:t>These that have turned the world upside down are come hither also;</w:t>
      </w:r>
      <w:r>
        <w:rPr>
          <w:sz w:val="18"/>
          <w:szCs w:val="18"/>
        </w:rPr>
        <w:t>”</w:t>
      </w:r>
    </w:p>
    <w:p w:rsidR="00617798" w:rsidRPr="00CF6118" w:rsidRDefault="00617798" w:rsidP="00617798">
      <w:pPr>
        <w:pStyle w:val="NoSpacing"/>
        <w:rPr>
          <w:sz w:val="18"/>
          <w:szCs w:val="18"/>
        </w:rPr>
      </w:pPr>
    </w:p>
    <w:p w:rsidR="00617798" w:rsidRPr="007D1CB0" w:rsidRDefault="00617798" w:rsidP="00617798">
      <w:pPr>
        <w:pStyle w:val="NoSpacing"/>
        <w:rPr>
          <w:b/>
          <w:sz w:val="18"/>
          <w:szCs w:val="18"/>
          <w:u w:val="single"/>
        </w:rPr>
      </w:pPr>
      <w:r w:rsidRPr="007D1CB0">
        <w:rPr>
          <w:b/>
          <w:sz w:val="18"/>
          <w:szCs w:val="18"/>
          <w:u w:val="single"/>
        </w:rPr>
        <w:t>Paul bestows the Holy Ghost upon baptized members (Acts 19:1-6)</w:t>
      </w:r>
    </w:p>
    <w:p w:rsidR="00617798" w:rsidRDefault="00617798" w:rsidP="00617798">
      <w:pPr>
        <w:pStyle w:val="NoSpacing"/>
        <w:rPr>
          <w:sz w:val="18"/>
          <w:szCs w:val="18"/>
        </w:rPr>
      </w:pPr>
      <w:r>
        <w:rPr>
          <w:sz w:val="18"/>
          <w:szCs w:val="18"/>
        </w:rPr>
        <w:tab/>
      </w:r>
      <w:r w:rsidRPr="00CF6118">
        <w:rPr>
          <w:sz w:val="18"/>
          <w:szCs w:val="18"/>
        </w:rPr>
        <w:t>And it came to pass, that, while Apollos was at Corinth, Paul having passed through the upper </w:t>
      </w:r>
      <w:r w:rsidRPr="00CF6118">
        <w:rPr>
          <w:rStyle w:val="study-note-ref"/>
          <w:sz w:val="18"/>
          <w:szCs w:val="18"/>
          <w:bdr w:val="none" w:sz="0" w:space="0" w:color="auto" w:frame="1"/>
        </w:rPr>
        <w:t>coasts</w:t>
      </w:r>
      <w:r w:rsidRPr="00CF6118">
        <w:rPr>
          <w:sz w:val="18"/>
          <w:szCs w:val="18"/>
        </w:rPr>
        <w:t> came to Ephesus: and finding certain disciples,</w:t>
      </w:r>
      <w:r>
        <w:rPr>
          <w:sz w:val="18"/>
          <w:szCs w:val="18"/>
        </w:rPr>
        <w:t xml:space="preserve"> </w:t>
      </w:r>
      <w:r w:rsidRPr="00CF6118">
        <w:rPr>
          <w:sz w:val="18"/>
          <w:szCs w:val="18"/>
        </w:rPr>
        <w:t xml:space="preserve">He said unto them,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CF6118">
        <w:rPr>
          <w:sz w:val="18"/>
          <w:szCs w:val="18"/>
        </w:rPr>
        <w:t>Have ye received the Holy Ghost since ye believed?</w:t>
      </w:r>
      <w:r>
        <w:rPr>
          <w:sz w:val="18"/>
          <w:szCs w:val="18"/>
        </w:rPr>
        <w:t>”</w:t>
      </w:r>
      <w:r w:rsidRPr="00CF6118">
        <w:rPr>
          <w:sz w:val="18"/>
          <w:szCs w:val="18"/>
        </w:rPr>
        <w:t xml:space="preserve">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sidRPr="00CF6118">
        <w:rPr>
          <w:sz w:val="18"/>
          <w:szCs w:val="18"/>
        </w:rPr>
        <w:t xml:space="preserve">And they said unto him,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CF6118">
        <w:rPr>
          <w:sz w:val="18"/>
          <w:szCs w:val="18"/>
        </w:rPr>
        <w:t>We have not so much as heard whether there be any Holy Ghost.</w:t>
      </w:r>
      <w:r>
        <w:rPr>
          <w:sz w:val="18"/>
          <w:szCs w:val="18"/>
        </w:rPr>
        <w:t>”</w:t>
      </w:r>
    </w:p>
    <w:p w:rsidR="00617798" w:rsidRPr="00CF6118" w:rsidRDefault="00617798" w:rsidP="00617798">
      <w:pPr>
        <w:pStyle w:val="NoSpacing"/>
        <w:rPr>
          <w:sz w:val="18"/>
          <w:szCs w:val="18"/>
        </w:rPr>
      </w:pPr>
    </w:p>
    <w:p w:rsidR="00617798" w:rsidRDefault="00617798" w:rsidP="00617798">
      <w:pPr>
        <w:pStyle w:val="NoSpacing"/>
        <w:rPr>
          <w:sz w:val="18"/>
          <w:szCs w:val="18"/>
        </w:rPr>
      </w:pPr>
      <w:r>
        <w:rPr>
          <w:sz w:val="18"/>
          <w:szCs w:val="18"/>
        </w:rPr>
        <w:tab/>
        <w:t>And [Paul]</w:t>
      </w:r>
      <w:r w:rsidRPr="00CF6118">
        <w:rPr>
          <w:sz w:val="18"/>
          <w:szCs w:val="18"/>
        </w:rPr>
        <w:t xml:space="preserve"> said unto them,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CF6118">
        <w:rPr>
          <w:sz w:val="18"/>
          <w:szCs w:val="18"/>
        </w:rPr>
        <w:t>Unto what then were ye baptized?</w:t>
      </w:r>
      <w:r>
        <w:rPr>
          <w:sz w:val="18"/>
          <w:szCs w:val="18"/>
        </w:rPr>
        <w:t>”</w:t>
      </w:r>
      <w:r w:rsidRPr="00CF6118">
        <w:rPr>
          <w:sz w:val="18"/>
          <w:szCs w:val="18"/>
        </w:rPr>
        <w:t xml:space="preserve">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sidRPr="00CF6118">
        <w:rPr>
          <w:sz w:val="18"/>
          <w:szCs w:val="18"/>
        </w:rPr>
        <w:t xml:space="preserve">And they said,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CF6118">
        <w:rPr>
          <w:sz w:val="18"/>
          <w:szCs w:val="18"/>
        </w:rPr>
        <w:t>Unto </w:t>
      </w:r>
      <w:r w:rsidRPr="00CF6118">
        <w:rPr>
          <w:rStyle w:val="study-note-ref"/>
          <w:sz w:val="18"/>
          <w:szCs w:val="18"/>
          <w:bdr w:val="none" w:sz="0" w:space="0" w:color="auto" w:frame="1"/>
        </w:rPr>
        <w:t>John’s</w:t>
      </w:r>
      <w:r w:rsidRPr="00CF6118">
        <w:rPr>
          <w:sz w:val="18"/>
          <w:szCs w:val="18"/>
        </w:rPr>
        <w:t> baptism.</w:t>
      </w:r>
      <w:r>
        <w:rPr>
          <w:sz w:val="18"/>
          <w:szCs w:val="18"/>
        </w:rPr>
        <w:t>”</w:t>
      </w:r>
    </w:p>
    <w:p w:rsidR="00617798" w:rsidRPr="00CF6118" w:rsidRDefault="00617798" w:rsidP="00617798">
      <w:pPr>
        <w:pStyle w:val="NoSpacing"/>
        <w:rPr>
          <w:sz w:val="18"/>
          <w:szCs w:val="18"/>
        </w:rPr>
      </w:pPr>
    </w:p>
    <w:p w:rsidR="00617798" w:rsidRDefault="00617798" w:rsidP="00617798">
      <w:pPr>
        <w:pStyle w:val="NoSpacing"/>
        <w:rPr>
          <w:sz w:val="18"/>
          <w:szCs w:val="18"/>
        </w:rPr>
      </w:pPr>
      <w:r>
        <w:rPr>
          <w:sz w:val="18"/>
          <w:szCs w:val="18"/>
        </w:rPr>
        <w:tab/>
      </w:r>
      <w:r w:rsidRPr="00CF6118">
        <w:rPr>
          <w:sz w:val="18"/>
          <w:szCs w:val="18"/>
        </w:rPr>
        <w:t xml:space="preserve">Then said Paul,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CF6118">
        <w:rPr>
          <w:sz w:val="18"/>
          <w:szCs w:val="18"/>
        </w:rPr>
        <w:t>John verily baptized with the baptism of </w:t>
      </w:r>
      <w:r w:rsidRPr="00CF6118">
        <w:rPr>
          <w:rStyle w:val="study-note-ref"/>
          <w:sz w:val="18"/>
          <w:szCs w:val="18"/>
          <w:bdr w:val="none" w:sz="0" w:space="0" w:color="auto" w:frame="1"/>
        </w:rPr>
        <w:t>repentance</w:t>
      </w:r>
      <w:r w:rsidRPr="00CF6118">
        <w:rPr>
          <w:sz w:val="18"/>
          <w:szCs w:val="18"/>
        </w:rPr>
        <w:t xml:space="preserve">, saying unto the people, that they should believe on </w:t>
      </w:r>
      <w:r>
        <w:rPr>
          <w:sz w:val="18"/>
          <w:szCs w:val="18"/>
        </w:rPr>
        <w:tab/>
      </w:r>
      <w:r>
        <w:rPr>
          <w:sz w:val="18"/>
          <w:szCs w:val="18"/>
        </w:rPr>
        <w:tab/>
      </w:r>
      <w:r>
        <w:rPr>
          <w:sz w:val="18"/>
          <w:szCs w:val="18"/>
        </w:rPr>
        <w:tab/>
      </w:r>
      <w:r w:rsidRPr="00CF6118">
        <w:rPr>
          <w:sz w:val="18"/>
          <w:szCs w:val="18"/>
        </w:rPr>
        <w:t>him which should come after him, that is, on Christ Jesus.</w:t>
      </w:r>
      <w:r>
        <w:rPr>
          <w:sz w:val="18"/>
          <w:szCs w:val="18"/>
        </w:rPr>
        <w:t>”</w:t>
      </w:r>
    </w:p>
    <w:p w:rsidR="00617798" w:rsidRPr="00CF6118" w:rsidRDefault="00617798" w:rsidP="00617798">
      <w:pPr>
        <w:pStyle w:val="NoSpacing"/>
        <w:rPr>
          <w:sz w:val="18"/>
          <w:szCs w:val="18"/>
        </w:rPr>
      </w:pPr>
    </w:p>
    <w:p w:rsidR="00617798" w:rsidRPr="00CF6118" w:rsidRDefault="00617798" w:rsidP="00617798">
      <w:pPr>
        <w:pStyle w:val="NoSpacing"/>
        <w:rPr>
          <w:sz w:val="18"/>
          <w:szCs w:val="18"/>
        </w:rPr>
      </w:pPr>
      <w:r>
        <w:rPr>
          <w:sz w:val="18"/>
          <w:szCs w:val="18"/>
        </w:rPr>
        <w:tab/>
      </w:r>
      <w:r w:rsidRPr="00CF6118">
        <w:rPr>
          <w:sz w:val="18"/>
          <w:szCs w:val="18"/>
        </w:rPr>
        <w:t>When they heard </w:t>
      </w:r>
      <w:r w:rsidRPr="00CF6118">
        <w:rPr>
          <w:rStyle w:val="clarity-word"/>
          <w:sz w:val="18"/>
          <w:szCs w:val="18"/>
          <w:bdr w:val="none" w:sz="0" w:space="0" w:color="auto" w:frame="1"/>
        </w:rPr>
        <w:t>this,</w:t>
      </w:r>
      <w:r w:rsidRPr="00CF6118">
        <w:rPr>
          <w:sz w:val="18"/>
          <w:szCs w:val="18"/>
        </w:rPr>
        <w:t> they were </w:t>
      </w:r>
      <w:r w:rsidRPr="00CF6118">
        <w:rPr>
          <w:rStyle w:val="study-note-ref"/>
          <w:sz w:val="18"/>
          <w:szCs w:val="18"/>
          <w:bdr w:val="none" w:sz="0" w:space="0" w:color="auto" w:frame="1"/>
        </w:rPr>
        <w:t>baptized</w:t>
      </w:r>
      <w:r w:rsidRPr="00CF6118">
        <w:rPr>
          <w:sz w:val="18"/>
          <w:szCs w:val="18"/>
        </w:rPr>
        <w:t> in the name of the Lord Jesus.</w:t>
      </w:r>
      <w:r>
        <w:rPr>
          <w:sz w:val="18"/>
          <w:szCs w:val="18"/>
        </w:rPr>
        <w:t xml:space="preserve"> </w:t>
      </w:r>
      <w:r w:rsidRPr="00CF6118">
        <w:rPr>
          <w:sz w:val="18"/>
          <w:szCs w:val="18"/>
        </w:rPr>
        <w:t>And when Paul had laid </w:t>
      </w:r>
      <w:r w:rsidRPr="00CF6118">
        <w:rPr>
          <w:rStyle w:val="clarity-word"/>
          <w:sz w:val="18"/>
          <w:szCs w:val="18"/>
          <w:bdr w:val="none" w:sz="0" w:space="0" w:color="auto" w:frame="1"/>
        </w:rPr>
        <w:t>his</w:t>
      </w:r>
      <w:r w:rsidRPr="00CF6118">
        <w:rPr>
          <w:sz w:val="18"/>
          <w:szCs w:val="18"/>
        </w:rPr>
        <w:t> hands upon them, the Holy Ghost came on them; and they spake with </w:t>
      </w:r>
      <w:r w:rsidRPr="00CF6118">
        <w:rPr>
          <w:rStyle w:val="study-note-ref"/>
          <w:sz w:val="18"/>
          <w:szCs w:val="18"/>
          <w:bdr w:val="none" w:sz="0" w:space="0" w:color="auto" w:frame="1"/>
        </w:rPr>
        <w:t>tongues</w:t>
      </w:r>
      <w:r w:rsidRPr="00CF6118">
        <w:rPr>
          <w:sz w:val="18"/>
          <w:szCs w:val="18"/>
        </w:rPr>
        <w:t>, and prophesied.</w:t>
      </w:r>
    </w:p>
    <w:p w:rsidR="00617798" w:rsidRPr="007D1CB0" w:rsidRDefault="00617798" w:rsidP="00617798">
      <w:pPr>
        <w:pStyle w:val="NoSpacing"/>
        <w:rPr>
          <w:b/>
          <w:sz w:val="18"/>
          <w:szCs w:val="18"/>
          <w:u w:val="single"/>
        </w:rPr>
      </w:pPr>
    </w:p>
    <w:p w:rsidR="00617798" w:rsidRPr="007D1CB0" w:rsidRDefault="00617798" w:rsidP="00617798">
      <w:pPr>
        <w:pStyle w:val="NoSpacing"/>
        <w:rPr>
          <w:b/>
          <w:sz w:val="18"/>
          <w:szCs w:val="18"/>
          <w:u w:val="single"/>
        </w:rPr>
      </w:pPr>
      <w:r w:rsidRPr="007D1CB0">
        <w:rPr>
          <w:b/>
          <w:sz w:val="18"/>
          <w:szCs w:val="18"/>
          <w:u w:val="single"/>
        </w:rPr>
        <w:t>Paul desires to preach the gospel in Rome (Acts 19:21-22)</w:t>
      </w:r>
    </w:p>
    <w:p w:rsidR="00617798" w:rsidRPr="00CF6118" w:rsidRDefault="00617798" w:rsidP="00617798">
      <w:pPr>
        <w:pStyle w:val="NoSpacing"/>
        <w:rPr>
          <w:sz w:val="18"/>
          <w:szCs w:val="18"/>
        </w:rPr>
      </w:pPr>
      <w:r>
        <w:rPr>
          <w:sz w:val="18"/>
          <w:szCs w:val="18"/>
        </w:rPr>
        <w:tab/>
      </w:r>
      <w:r w:rsidRPr="00CF6118">
        <w:rPr>
          <w:sz w:val="18"/>
          <w:szCs w:val="18"/>
        </w:rPr>
        <w:t>After these things were ended, Paul purposed in the </w:t>
      </w:r>
      <w:r w:rsidRPr="00CF6118">
        <w:rPr>
          <w:rStyle w:val="study-note-ref"/>
          <w:sz w:val="18"/>
          <w:szCs w:val="18"/>
          <w:bdr w:val="none" w:sz="0" w:space="0" w:color="auto" w:frame="1"/>
        </w:rPr>
        <w:t>spirit</w:t>
      </w:r>
      <w:r w:rsidRPr="00CF6118">
        <w:rPr>
          <w:sz w:val="18"/>
          <w:szCs w:val="18"/>
        </w:rPr>
        <w:t>, when he had passed through Macedonia and Achaia, to go to Jerusalem, saying, After I have been there, I must also see </w:t>
      </w:r>
      <w:r w:rsidRPr="00CF6118">
        <w:rPr>
          <w:rStyle w:val="study-note-ref"/>
          <w:sz w:val="18"/>
          <w:szCs w:val="18"/>
          <w:bdr w:val="none" w:sz="0" w:space="0" w:color="auto" w:frame="1"/>
        </w:rPr>
        <w:t>Rome</w:t>
      </w:r>
      <w:r w:rsidRPr="00CF6118">
        <w:rPr>
          <w:sz w:val="18"/>
          <w:szCs w:val="18"/>
        </w:rPr>
        <w:t>. So he sent into Macedonia two of them that ministered unto him, Timotheus and Erastus; but he himself stayed in Asia for a season.</w:t>
      </w:r>
    </w:p>
    <w:p w:rsidR="00617798" w:rsidRDefault="00617798" w:rsidP="00617798">
      <w:pPr>
        <w:pStyle w:val="NoSpacing"/>
        <w:rPr>
          <w:b/>
          <w:sz w:val="18"/>
          <w:szCs w:val="18"/>
          <w:u w:val="single"/>
        </w:rPr>
      </w:pPr>
    </w:p>
    <w:p w:rsidR="00617798" w:rsidRPr="007D1CB0" w:rsidRDefault="00617798" w:rsidP="00617798">
      <w:pPr>
        <w:pStyle w:val="NoSpacing"/>
        <w:rPr>
          <w:b/>
          <w:sz w:val="18"/>
          <w:szCs w:val="18"/>
          <w:u w:val="single"/>
        </w:rPr>
      </w:pPr>
    </w:p>
    <w:p w:rsidR="00617798" w:rsidRPr="007D1CB0" w:rsidRDefault="00617798" w:rsidP="00617798">
      <w:pPr>
        <w:pStyle w:val="NoSpacing"/>
        <w:rPr>
          <w:b/>
          <w:sz w:val="18"/>
          <w:szCs w:val="18"/>
          <w:u w:val="single"/>
        </w:rPr>
      </w:pPr>
      <w:r w:rsidRPr="007D1CB0">
        <w:rPr>
          <w:b/>
          <w:sz w:val="18"/>
          <w:szCs w:val="18"/>
          <w:u w:val="single"/>
        </w:rPr>
        <w:t>Paul declares that he is clean from the blood of all men through the preaching of the gospel (Acts 20:25-27)</w:t>
      </w:r>
    </w:p>
    <w:p w:rsidR="00617798" w:rsidRDefault="00617798" w:rsidP="00617798">
      <w:pPr>
        <w:pStyle w:val="NoSpacing"/>
        <w:rPr>
          <w:sz w:val="18"/>
          <w:szCs w:val="18"/>
        </w:rPr>
      </w:pPr>
      <w:r>
        <w:rPr>
          <w:sz w:val="18"/>
          <w:szCs w:val="18"/>
        </w:rPr>
        <w:tab/>
        <w:t>[And Paul spake, saying]</w:t>
      </w:r>
    </w:p>
    <w:p w:rsidR="00617798" w:rsidRDefault="00617798" w:rsidP="00617798">
      <w:pPr>
        <w:pStyle w:val="NoSpacing"/>
        <w:rPr>
          <w:sz w:val="18"/>
          <w:szCs w:val="18"/>
        </w:rPr>
      </w:pPr>
    </w:p>
    <w:p w:rsidR="00617798" w:rsidRPr="00CF6118" w:rsidRDefault="00617798" w:rsidP="00617798">
      <w:pPr>
        <w:pStyle w:val="NoSpacing"/>
        <w:rPr>
          <w:sz w:val="18"/>
          <w:szCs w:val="18"/>
        </w:rPr>
      </w:pPr>
      <w:r>
        <w:rPr>
          <w:sz w:val="18"/>
          <w:szCs w:val="18"/>
        </w:rPr>
        <w:tab/>
      </w:r>
      <w:r>
        <w:rPr>
          <w:sz w:val="18"/>
          <w:szCs w:val="18"/>
        </w:rPr>
        <w:tab/>
        <w:t>“</w:t>
      </w:r>
      <w:r w:rsidRPr="00CF6118">
        <w:rPr>
          <w:sz w:val="18"/>
          <w:szCs w:val="18"/>
        </w:rPr>
        <w:t xml:space="preserve">And now, behold, I know that ye all, among whom I have gone preaching the kingdom of God, shall see my </w:t>
      </w:r>
      <w:r>
        <w:rPr>
          <w:sz w:val="18"/>
          <w:szCs w:val="18"/>
        </w:rPr>
        <w:tab/>
      </w:r>
      <w:r>
        <w:rPr>
          <w:sz w:val="18"/>
          <w:szCs w:val="18"/>
        </w:rPr>
        <w:tab/>
      </w:r>
      <w:r>
        <w:rPr>
          <w:sz w:val="18"/>
          <w:szCs w:val="18"/>
        </w:rPr>
        <w:tab/>
      </w:r>
      <w:r w:rsidRPr="00CF6118">
        <w:rPr>
          <w:sz w:val="18"/>
          <w:szCs w:val="18"/>
        </w:rPr>
        <w:t>face no more. Wherefore I take you to record this day, that I </w:t>
      </w:r>
      <w:r w:rsidRPr="00CF6118">
        <w:rPr>
          <w:rStyle w:val="clarity-word"/>
          <w:sz w:val="18"/>
          <w:szCs w:val="18"/>
          <w:bdr w:val="none" w:sz="0" w:space="0" w:color="auto" w:frame="1"/>
        </w:rPr>
        <w:t>am</w:t>
      </w:r>
      <w:r w:rsidRPr="00CF6118">
        <w:rPr>
          <w:sz w:val="18"/>
          <w:szCs w:val="18"/>
        </w:rPr>
        <w:t> pure from the </w:t>
      </w:r>
      <w:r w:rsidRPr="00CF6118">
        <w:rPr>
          <w:rStyle w:val="study-note-ref"/>
          <w:sz w:val="18"/>
          <w:szCs w:val="18"/>
          <w:bdr w:val="none" w:sz="0" w:space="0" w:color="auto" w:frame="1"/>
        </w:rPr>
        <w:t>blood</w:t>
      </w:r>
      <w:r w:rsidRPr="00CF6118">
        <w:rPr>
          <w:sz w:val="18"/>
          <w:szCs w:val="18"/>
        </w:rPr>
        <w:t> of all </w:t>
      </w:r>
      <w:r w:rsidRPr="00CF6118">
        <w:rPr>
          <w:rStyle w:val="clarity-word"/>
          <w:sz w:val="18"/>
          <w:szCs w:val="18"/>
          <w:bdr w:val="none" w:sz="0" w:space="0" w:color="auto" w:frame="1"/>
        </w:rPr>
        <w:t>men.</w:t>
      </w:r>
      <w:r w:rsidRPr="00CF6118">
        <w:rPr>
          <w:sz w:val="18"/>
          <w:szCs w:val="18"/>
        </w:rPr>
        <w:t xml:space="preserve"> For I have </w:t>
      </w:r>
      <w:r>
        <w:rPr>
          <w:sz w:val="18"/>
          <w:szCs w:val="18"/>
        </w:rPr>
        <w:tab/>
      </w:r>
      <w:r>
        <w:rPr>
          <w:sz w:val="18"/>
          <w:szCs w:val="18"/>
        </w:rPr>
        <w:tab/>
      </w:r>
      <w:r>
        <w:rPr>
          <w:sz w:val="18"/>
          <w:szCs w:val="18"/>
        </w:rPr>
        <w:tab/>
      </w:r>
      <w:r w:rsidRPr="00CF6118">
        <w:rPr>
          <w:sz w:val="18"/>
          <w:szCs w:val="18"/>
        </w:rPr>
        <w:t>not shunned to declare unto you all the </w:t>
      </w:r>
      <w:r w:rsidRPr="00CF6118">
        <w:rPr>
          <w:rStyle w:val="study-note-ref"/>
          <w:sz w:val="18"/>
          <w:szCs w:val="18"/>
          <w:bdr w:val="none" w:sz="0" w:space="0" w:color="auto" w:frame="1"/>
        </w:rPr>
        <w:t>counsel</w:t>
      </w:r>
      <w:r w:rsidRPr="00CF6118">
        <w:rPr>
          <w:sz w:val="18"/>
          <w:szCs w:val="18"/>
        </w:rPr>
        <w:t> of God.</w:t>
      </w:r>
      <w:r>
        <w:rPr>
          <w:sz w:val="18"/>
          <w:szCs w:val="18"/>
        </w:rPr>
        <w:t>”</w:t>
      </w:r>
    </w:p>
    <w:p w:rsidR="00617798" w:rsidRPr="007D1CB0" w:rsidRDefault="00617798" w:rsidP="00617798">
      <w:pPr>
        <w:pStyle w:val="NoSpacing"/>
        <w:rPr>
          <w:b/>
          <w:sz w:val="18"/>
          <w:szCs w:val="18"/>
          <w:u w:val="single"/>
        </w:rPr>
      </w:pPr>
    </w:p>
    <w:p w:rsidR="00617798" w:rsidRPr="007D1CB0" w:rsidRDefault="00617798" w:rsidP="00617798">
      <w:pPr>
        <w:pStyle w:val="NoSpacing"/>
        <w:rPr>
          <w:b/>
          <w:sz w:val="18"/>
          <w:szCs w:val="18"/>
          <w:u w:val="single"/>
        </w:rPr>
      </w:pPr>
      <w:r w:rsidRPr="007D1CB0">
        <w:rPr>
          <w:b/>
          <w:sz w:val="18"/>
          <w:szCs w:val="18"/>
          <w:u w:val="single"/>
        </w:rPr>
        <w:t>Some Jews are offended that Paul allowed converted Greeks to “pollute the temple” (Acts 21:21-30)</w:t>
      </w:r>
    </w:p>
    <w:p w:rsidR="00617798" w:rsidRDefault="00617798" w:rsidP="00617798">
      <w:pPr>
        <w:pStyle w:val="NoSpacing"/>
        <w:rPr>
          <w:sz w:val="18"/>
          <w:szCs w:val="18"/>
        </w:rPr>
      </w:pPr>
      <w:r>
        <w:rPr>
          <w:sz w:val="18"/>
          <w:szCs w:val="18"/>
        </w:rPr>
        <w:tab/>
        <w:t>[And the Elders said unto Paul,]</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CF6118">
        <w:rPr>
          <w:sz w:val="18"/>
          <w:szCs w:val="18"/>
        </w:rPr>
        <w:t xml:space="preserve">And they are informed of thee, that thou teachest all the Jews which are among the Gentiles to forsake </w:t>
      </w:r>
      <w:r>
        <w:rPr>
          <w:sz w:val="18"/>
          <w:szCs w:val="18"/>
        </w:rPr>
        <w:tab/>
      </w:r>
      <w:r>
        <w:rPr>
          <w:sz w:val="18"/>
          <w:szCs w:val="18"/>
        </w:rPr>
        <w:tab/>
      </w:r>
      <w:r>
        <w:rPr>
          <w:sz w:val="18"/>
          <w:szCs w:val="18"/>
        </w:rPr>
        <w:tab/>
      </w:r>
      <w:r w:rsidRPr="00CF6118">
        <w:rPr>
          <w:sz w:val="18"/>
          <w:szCs w:val="18"/>
        </w:rPr>
        <w:t>Moses, saying that they ought not to </w:t>
      </w:r>
      <w:r w:rsidRPr="00CF6118">
        <w:rPr>
          <w:rStyle w:val="study-note-ref"/>
          <w:sz w:val="18"/>
          <w:szCs w:val="18"/>
          <w:bdr w:val="none" w:sz="0" w:space="0" w:color="auto" w:frame="1"/>
        </w:rPr>
        <w:t>circumcise</w:t>
      </w:r>
      <w:r w:rsidRPr="00CF6118">
        <w:rPr>
          <w:sz w:val="18"/>
          <w:szCs w:val="18"/>
        </w:rPr>
        <w:t> </w:t>
      </w:r>
      <w:r w:rsidRPr="00CF6118">
        <w:rPr>
          <w:rStyle w:val="clarity-word"/>
          <w:sz w:val="18"/>
          <w:szCs w:val="18"/>
          <w:bdr w:val="none" w:sz="0" w:space="0" w:color="auto" w:frame="1"/>
        </w:rPr>
        <w:t>their</w:t>
      </w:r>
      <w:r w:rsidRPr="00CF6118">
        <w:rPr>
          <w:sz w:val="18"/>
          <w:szCs w:val="18"/>
        </w:rPr>
        <w:t> children, neither to walk after the </w:t>
      </w:r>
      <w:r w:rsidRPr="00CF6118">
        <w:rPr>
          <w:rStyle w:val="study-note-ref"/>
          <w:sz w:val="18"/>
          <w:szCs w:val="18"/>
          <w:bdr w:val="none" w:sz="0" w:space="0" w:color="auto" w:frame="1"/>
        </w:rPr>
        <w:t>customs</w:t>
      </w:r>
      <w:r w:rsidRPr="00CF6118">
        <w:rPr>
          <w:sz w:val="18"/>
          <w:szCs w:val="18"/>
        </w:rPr>
        <w:t>.</w:t>
      </w:r>
      <w:r>
        <w:rPr>
          <w:sz w:val="18"/>
          <w:szCs w:val="18"/>
        </w:rPr>
        <w:t xml:space="preserve"> </w:t>
      </w:r>
      <w:r w:rsidRPr="00CF6118">
        <w:rPr>
          <w:sz w:val="18"/>
          <w:szCs w:val="18"/>
        </w:rPr>
        <w:t xml:space="preserve">What is it </w:t>
      </w:r>
      <w:r>
        <w:rPr>
          <w:sz w:val="18"/>
          <w:szCs w:val="18"/>
        </w:rPr>
        <w:tab/>
      </w:r>
      <w:r>
        <w:rPr>
          <w:sz w:val="18"/>
          <w:szCs w:val="18"/>
        </w:rPr>
        <w:tab/>
      </w:r>
      <w:r>
        <w:rPr>
          <w:sz w:val="18"/>
          <w:szCs w:val="18"/>
        </w:rPr>
        <w:tab/>
      </w:r>
      <w:r w:rsidRPr="00CF6118">
        <w:rPr>
          <w:sz w:val="18"/>
          <w:szCs w:val="18"/>
        </w:rPr>
        <w:t>therefore? The multitude must needs come together: for they will hear that thou art come.</w:t>
      </w:r>
      <w:r>
        <w:rPr>
          <w:sz w:val="18"/>
          <w:szCs w:val="18"/>
        </w:rPr>
        <w:t xml:space="preserve"> </w:t>
      </w:r>
      <w:r w:rsidRPr="00CF6118">
        <w:rPr>
          <w:sz w:val="18"/>
          <w:szCs w:val="18"/>
        </w:rPr>
        <w:t xml:space="preserve">Do therefore </w:t>
      </w:r>
      <w:r>
        <w:rPr>
          <w:sz w:val="18"/>
          <w:szCs w:val="18"/>
        </w:rPr>
        <w:tab/>
      </w:r>
      <w:r>
        <w:rPr>
          <w:sz w:val="18"/>
          <w:szCs w:val="18"/>
        </w:rPr>
        <w:tab/>
      </w:r>
      <w:r>
        <w:rPr>
          <w:sz w:val="18"/>
          <w:szCs w:val="18"/>
        </w:rPr>
        <w:tab/>
      </w:r>
      <w:r w:rsidRPr="00CF6118">
        <w:rPr>
          <w:sz w:val="18"/>
          <w:szCs w:val="18"/>
        </w:rPr>
        <w:t>this that we say to thee: We have four men which have a </w:t>
      </w:r>
      <w:r w:rsidRPr="00CF6118">
        <w:rPr>
          <w:rStyle w:val="study-note-ref"/>
          <w:sz w:val="18"/>
          <w:szCs w:val="18"/>
          <w:bdr w:val="none" w:sz="0" w:space="0" w:color="auto" w:frame="1"/>
        </w:rPr>
        <w:t>vow</w:t>
      </w:r>
      <w:r w:rsidRPr="00CF6118">
        <w:rPr>
          <w:sz w:val="18"/>
          <w:szCs w:val="18"/>
        </w:rPr>
        <w:t> on them;</w:t>
      </w:r>
      <w:r>
        <w:rPr>
          <w:sz w:val="18"/>
          <w:szCs w:val="18"/>
        </w:rPr>
        <w:t xml:space="preserve"> </w:t>
      </w:r>
      <w:r w:rsidRPr="00CF6118">
        <w:rPr>
          <w:sz w:val="18"/>
          <w:szCs w:val="18"/>
        </w:rPr>
        <w:t xml:space="preserve">Them take, and purify thyself with </w:t>
      </w:r>
      <w:r>
        <w:rPr>
          <w:sz w:val="18"/>
          <w:szCs w:val="18"/>
        </w:rPr>
        <w:tab/>
      </w:r>
      <w:r>
        <w:rPr>
          <w:sz w:val="18"/>
          <w:szCs w:val="18"/>
        </w:rPr>
        <w:tab/>
      </w:r>
      <w:r>
        <w:rPr>
          <w:sz w:val="18"/>
          <w:szCs w:val="18"/>
        </w:rPr>
        <w:tab/>
      </w:r>
      <w:r w:rsidRPr="00CF6118">
        <w:rPr>
          <w:sz w:val="18"/>
          <w:szCs w:val="18"/>
        </w:rPr>
        <w:t>them, and </w:t>
      </w:r>
      <w:r w:rsidRPr="00CF6118">
        <w:rPr>
          <w:rStyle w:val="study-note-ref"/>
          <w:sz w:val="18"/>
          <w:szCs w:val="18"/>
          <w:bdr w:val="none" w:sz="0" w:space="0" w:color="auto" w:frame="1"/>
        </w:rPr>
        <w:t>be</w:t>
      </w:r>
      <w:r w:rsidRPr="00CF6118">
        <w:rPr>
          <w:sz w:val="18"/>
          <w:szCs w:val="18"/>
        </w:rPr>
        <w:t> at charges with them, that they may </w:t>
      </w:r>
      <w:r w:rsidRPr="00CF6118">
        <w:rPr>
          <w:rStyle w:val="study-note-ref"/>
          <w:sz w:val="18"/>
          <w:szCs w:val="18"/>
          <w:bdr w:val="none" w:sz="0" w:space="0" w:color="auto" w:frame="1"/>
        </w:rPr>
        <w:t>shave</w:t>
      </w:r>
      <w:r w:rsidRPr="00CF6118">
        <w:rPr>
          <w:sz w:val="18"/>
          <w:szCs w:val="18"/>
        </w:rPr>
        <w:t> </w:t>
      </w:r>
      <w:r w:rsidRPr="00CF6118">
        <w:rPr>
          <w:rStyle w:val="clarity-word"/>
          <w:sz w:val="18"/>
          <w:szCs w:val="18"/>
          <w:bdr w:val="none" w:sz="0" w:space="0" w:color="auto" w:frame="1"/>
        </w:rPr>
        <w:t>their</w:t>
      </w:r>
      <w:r w:rsidRPr="00CF6118">
        <w:rPr>
          <w:sz w:val="18"/>
          <w:szCs w:val="18"/>
        </w:rPr>
        <w:t xml:space="preserve"> heads: and all may know that those things, </w:t>
      </w:r>
      <w:r>
        <w:rPr>
          <w:sz w:val="18"/>
          <w:szCs w:val="18"/>
        </w:rPr>
        <w:tab/>
      </w:r>
      <w:r>
        <w:rPr>
          <w:sz w:val="18"/>
          <w:szCs w:val="18"/>
        </w:rPr>
        <w:tab/>
      </w:r>
      <w:r>
        <w:rPr>
          <w:sz w:val="18"/>
          <w:szCs w:val="18"/>
        </w:rPr>
        <w:tab/>
      </w:r>
      <w:r w:rsidRPr="00CF6118">
        <w:rPr>
          <w:sz w:val="18"/>
          <w:szCs w:val="18"/>
        </w:rPr>
        <w:t>whereof they were informed concerning thee, are nothing; but </w:t>
      </w:r>
      <w:r w:rsidRPr="00CF6118">
        <w:rPr>
          <w:rStyle w:val="clarity-word"/>
          <w:sz w:val="18"/>
          <w:szCs w:val="18"/>
          <w:bdr w:val="none" w:sz="0" w:space="0" w:color="auto" w:frame="1"/>
        </w:rPr>
        <w:t>that</w:t>
      </w:r>
      <w:r w:rsidRPr="00CF6118">
        <w:rPr>
          <w:sz w:val="18"/>
          <w:szCs w:val="18"/>
        </w:rPr>
        <w:t xml:space="preserve"> thou thyself also walkest orderly, and </w:t>
      </w:r>
      <w:r>
        <w:rPr>
          <w:sz w:val="18"/>
          <w:szCs w:val="18"/>
        </w:rPr>
        <w:tab/>
      </w:r>
      <w:r>
        <w:rPr>
          <w:sz w:val="18"/>
          <w:szCs w:val="18"/>
        </w:rPr>
        <w:tab/>
      </w:r>
      <w:r>
        <w:rPr>
          <w:sz w:val="18"/>
          <w:szCs w:val="18"/>
        </w:rPr>
        <w:tab/>
      </w:r>
      <w:r w:rsidRPr="00CF6118">
        <w:rPr>
          <w:sz w:val="18"/>
          <w:szCs w:val="18"/>
        </w:rPr>
        <w:t>keepest the law.</w:t>
      </w:r>
      <w:r>
        <w:rPr>
          <w:sz w:val="18"/>
          <w:szCs w:val="18"/>
        </w:rPr>
        <w:t xml:space="preserve"> </w:t>
      </w:r>
      <w:r w:rsidRPr="00CF6118">
        <w:rPr>
          <w:sz w:val="18"/>
          <w:szCs w:val="18"/>
        </w:rPr>
        <w:t>As touching the Gentiles which believe, we have written </w:t>
      </w:r>
      <w:r w:rsidRPr="00CF6118">
        <w:rPr>
          <w:rStyle w:val="clarity-word"/>
          <w:sz w:val="18"/>
          <w:szCs w:val="18"/>
          <w:bdr w:val="none" w:sz="0" w:space="0" w:color="auto" w:frame="1"/>
        </w:rPr>
        <w:t>and</w:t>
      </w:r>
      <w:r w:rsidRPr="00CF6118">
        <w:rPr>
          <w:sz w:val="18"/>
          <w:szCs w:val="18"/>
        </w:rPr>
        <w:t xml:space="preserve"> concluded that they observe </w:t>
      </w:r>
      <w:r>
        <w:rPr>
          <w:sz w:val="18"/>
          <w:szCs w:val="18"/>
        </w:rPr>
        <w:tab/>
      </w:r>
      <w:r>
        <w:rPr>
          <w:sz w:val="18"/>
          <w:szCs w:val="18"/>
        </w:rPr>
        <w:tab/>
      </w:r>
      <w:r>
        <w:rPr>
          <w:sz w:val="18"/>
          <w:szCs w:val="18"/>
        </w:rPr>
        <w:tab/>
      </w:r>
      <w:r w:rsidRPr="00CF6118">
        <w:rPr>
          <w:sz w:val="18"/>
          <w:szCs w:val="18"/>
        </w:rPr>
        <w:t>no such thing, save only that they keep themselves from </w:t>
      </w:r>
      <w:r w:rsidRPr="00CF6118">
        <w:rPr>
          <w:rStyle w:val="clarity-word"/>
          <w:sz w:val="18"/>
          <w:szCs w:val="18"/>
          <w:bdr w:val="none" w:sz="0" w:space="0" w:color="auto" w:frame="1"/>
        </w:rPr>
        <w:t>things</w:t>
      </w:r>
      <w:r w:rsidRPr="00CF6118">
        <w:rPr>
          <w:sz w:val="18"/>
          <w:szCs w:val="18"/>
        </w:rPr>
        <w:t> offered to </w:t>
      </w:r>
      <w:r w:rsidRPr="00CF6118">
        <w:rPr>
          <w:rStyle w:val="study-note-ref"/>
          <w:sz w:val="18"/>
          <w:szCs w:val="18"/>
          <w:bdr w:val="none" w:sz="0" w:space="0" w:color="auto" w:frame="1"/>
        </w:rPr>
        <w:t>idols</w:t>
      </w:r>
      <w:r w:rsidRPr="00CF6118">
        <w:rPr>
          <w:sz w:val="18"/>
          <w:szCs w:val="18"/>
        </w:rPr>
        <w:t xml:space="preserve">, and from blood, and from </w:t>
      </w:r>
      <w:r>
        <w:rPr>
          <w:sz w:val="18"/>
          <w:szCs w:val="18"/>
        </w:rPr>
        <w:tab/>
      </w:r>
      <w:r>
        <w:rPr>
          <w:sz w:val="18"/>
          <w:szCs w:val="18"/>
        </w:rPr>
        <w:tab/>
      </w:r>
      <w:r>
        <w:rPr>
          <w:sz w:val="18"/>
          <w:szCs w:val="18"/>
        </w:rPr>
        <w:tab/>
      </w:r>
      <w:r w:rsidRPr="00CF6118">
        <w:rPr>
          <w:sz w:val="18"/>
          <w:szCs w:val="18"/>
        </w:rPr>
        <w:t>strangled, and from </w:t>
      </w:r>
      <w:r w:rsidRPr="00CF6118">
        <w:rPr>
          <w:rStyle w:val="study-note-ref"/>
          <w:sz w:val="18"/>
          <w:szCs w:val="18"/>
          <w:bdr w:val="none" w:sz="0" w:space="0" w:color="auto" w:frame="1"/>
        </w:rPr>
        <w:t>fornication</w:t>
      </w:r>
      <w:r w:rsidRPr="00CF6118">
        <w:rPr>
          <w:sz w:val="18"/>
          <w:szCs w:val="18"/>
        </w:rPr>
        <w:t>.</w:t>
      </w:r>
      <w:r>
        <w:rPr>
          <w:sz w:val="18"/>
          <w:szCs w:val="18"/>
        </w:rPr>
        <w:t>”</w:t>
      </w:r>
    </w:p>
    <w:p w:rsidR="00617798" w:rsidRPr="00CF6118" w:rsidRDefault="00617798" w:rsidP="00617798">
      <w:pPr>
        <w:pStyle w:val="NoSpacing"/>
        <w:rPr>
          <w:sz w:val="18"/>
          <w:szCs w:val="18"/>
        </w:rPr>
      </w:pPr>
    </w:p>
    <w:p w:rsidR="00617798" w:rsidRDefault="00617798" w:rsidP="00617798">
      <w:pPr>
        <w:pStyle w:val="NoSpacing"/>
        <w:rPr>
          <w:sz w:val="18"/>
          <w:szCs w:val="18"/>
        </w:rPr>
      </w:pPr>
      <w:r>
        <w:rPr>
          <w:sz w:val="18"/>
          <w:szCs w:val="18"/>
        </w:rPr>
        <w:tab/>
      </w:r>
      <w:r w:rsidRPr="00CF6118">
        <w:rPr>
          <w:sz w:val="18"/>
          <w:szCs w:val="18"/>
        </w:rPr>
        <w:t>Then Paul took the men, and the next day purifying himself with them entered into the temple, to signi</w:t>
      </w:r>
      <w:r>
        <w:rPr>
          <w:sz w:val="18"/>
          <w:szCs w:val="18"/>
        </w:rPr>
        <w:t xml:space="preserve">fy the  </w:t>
      </w:r>
      <w:r w:rsidRPr="00CF6118">
        <w:rPr>
          <w:rStyle w:val="study-note-ref"/>
          <w:sz w:val="18"/>
          <w:szCs w:val="18"/>
          <w:bdr w:val="none" w:sz="0" w:space="0" w:color="auto" w:frame="1"/>
        </w:rPr>
        <w:t>accomplishment</w:t>
      </w:r>
      <w:r w:rsidRPr="00CF6118">
        <w:rPr>
          <w:sz w:val="18"/>
          <w:szCs w:val="18"/>
        </w:rPr>
        <w:t> of the days of </w:t>
      </w:r>
      <w:r w:rsidRPr="00CF6118">
        <w:rPr>
          <w:rStyle w:val="study-note-ref"/>
          <w:sz w:val="18"/>
          <w:szCs w:val="18"/>
          <w:bdr w:val="none" w:sz="0" w:space="0" w:color="auto" w:frame="1"/>
        </w:rPr>
        <w:t>purification</w:t>
      </w:r>
      <w:r w:rsidRPr="00CF6118">
        <w:rPr>
          <w:sz w:val="18"/>
          <w:szCs w:val="18"/>
        </w:rPr>
        <w:t>, until that an </w:t>
      </w:r>
      <w:r w:rsidRPr="00CF6118">
        <w:rPr>
          <w:rStyle w:val="study-note-ref"/>
          <w:sz w:val="18"/>
          <w:szCs w:val="18"/>
          <w:bdr w:val="none" w:sz="0" w:space="0" w:color="auto" w:frame="1"/>
        </w:rPr>
        <w:t>offering</w:t>
      </w:r>
      <w:r w:rsidRPr="00CF6118">
        <w:rPr>
          <w:sz w:val="18"/>
          <w:szCs w:val="18"/>
        </w:rPr>
        <w:t> should be offered for every one of them.</w:t>
      </w:r>
      <w:r>
        <w:rPr>
          <w:sz w:val="18"/>
          <w:szCs w:val="18"/>
        </w:rPr>
        <w:t xml:space="preserve"> </w:t>
      </w:r>
      <w:r w:rsidRPr="00CF6118">
        <w:rPr>
          <w:sz w:val="18"/>
          <w:szCs w:val="18"/>
        </w:rPr>
        <w:t>And when the </w:t>
      </w:r>
      <w:r w:rsidRPr="00CF6118">
        <w:rPr>
          <w:rStyle w:val="study-note-ref"/>
          <w:sz w:val="18"/>
          <w:szCs w:val="18"/>
          <w:bdr w:val="none" w:sz="0" w:space="0" w:color="auto" w:frame="1"/>
        </w:rPr>
        <w:t>seven</w:t>
      </w:r>
      <w:r w:rsidRPr="00CF6118">
        <w:rPr>
          <w:sz w:val="18"/>
          <w:szCs w:val="18"/>
        </w:rPr>
        <w:t> days were almost ended, the Jews which were of Asia, when they saw him in the temple, stirred up all the people, and laid hands on him,</w:t>
      </w:r>
      <w:r>
        <w:rPr>
          <w:sz w:val="18"/>
          <w:szCs w:val="18"/>
        </w:rPr>
        <w:t xml:space="preserve"> c</w:t>
      </w:r>
      <w:r w:rsidRPr="00CF6118">
        <w:rPr>
          <w:sz w:val="18"/>
          <w:szCs w:val="18"/>
        </w:rPr>
        <w:t xml:space="preserve">rying out,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lastRenderedPageBreak/>
        <w:tab/>
      </w:r>
      <w:r>
        <w:rPr>
          <w:sz w:val="18"/>
          <w:szCs w:val="18"/>
        </w:rPr>
        <w:tab/>
        <w:t>“</w:t>
      </w:r>
      <w:r w:rsidRPr="00CF6118">
        <w:rPr>
          <w:sz w:val="18"/>
          <w:szCs w:val="18"/>
        </w:rPr>
        <w:t>Men of Israel, help: This is the man, that teacheth all </w:t>
      </w:r>
      <w:r w:rsidRPr="00CF6118">
        <w:rPr>
          <w:rStyle w:val="clarity-word"/>
          <w:sz w:val="18"/>
          <w:szCs w:val="18"/>
          <w:bdr w:val="none" w:sz="0" w:space="0" w:color="auto" w:frame="1"/>
        </w:rPr>
        <w:t>men</w:t>
      </w:r>
      <w:r>
        <w:rPr>
          <w:sz w:val="18"/>
          <w:szCs w:val="18"/>
        </w:rPr>
        <w:t> every</w:t>
      </w:r>
      <w:r w:rsidRPr="00CF6118">
        <w:rPr>
          <w:sz w:val="18"/>
          <w:szCs w:val="18"/>
        </w:rPr>
        <w:t xml:space="preserve">where against the people, and the law, and </w:t>
      </w:r>
      <w:r>
        <w:rPr>
          <w:sz w:val="18"/>
          <w:szCs w:val="18"/>
        </w:rPr>
        <w:tab/>
      </w:r>
      <w:r>
        <w:rPr>
          <w:sz w:val="18"/>
          <w:szCs w:val="18"/>
        </w:rPr>
        <w:tab/>
      </w:r>
      <w:r w:rsidRPr="00CF6118">
        <w:rPr>
          <w:sz w:val="18"/>
          <w:szCs w:val="18"/>
        </w:rPr>
        <w:t>this place: and further brought Greeks also into the </w:t>
      </w:r>
      <w:r w:rsidRPr="00CF6118">
        <w:rPr>
          <w:rStyle w:val="study-note-ref"/>
          <w:sz w:val="18"/>
          <w:szCs w:val="18"/>
          <w:bdr w:val="none" w:sz="0" w:space="0" w:color="auto" w:frame="1"/>
        </w:rPr>
        <w:t>temple</w:t>
      </w:r>
      <w:r w:rsidRPr="00CF6118">
        <w:rPr>
          <w:sz w:val="18"/>
          <w:szCs w:val="18"/>
        </w:rPr>
        <w:t>, and hath </w:t>
      </w:r>
      <w:r w:rsidRPr="00CF6118">
        <w:rPr>
          <w:rStyle w:val="study-note-ref"/>
          <w:sz w:val="18"/>
          <w:szCs w:val="18"/>
          <w:bdr w:val="none" w:sz="0" w:space="0" w:color="auto" w:frame="1"/>
        </w:rPr>
        <w:t>polluted</w:t>
      </w:r>
      <w:r w:rsidRPr="00CF6118">
        <w:rPr>
          <w:sz w:val="18"/>
          <w:szCs w:val="18"/>
        </w:rPr>
        <w:t> this holy place.</w:t>
      </w:r>
      <w:r>
        <w:rPr>
          <w:sz w:val="18"/>
          <w:szCs w:val="18"/>
        </w:rPr>
        <w:t>”</w:t>
      </w:r>
    </w:p>
    <w:p w:rsidR="00617798" w:rsidRPr="00CF6118" w:rsidRDefault="00617798" w:rsidP="00617798">
      <w:pPr>
        <w:pStyle w:val="NoSpacing"/>
        <w:rPr>
          <w:sz w:val="18"/>
          <w:szCs w:val="18"/>
        </w:rPr>
      </w:pPr>
    </w:p>
    <w:p w:rsidR="00617798" w:rsidRPr="00CF6118" w:rsidRDefault="00617798" w:rsidP="00617798">
      <w:pPr>
        <w:pStyle w:val="NoSpacing"/>
        <w:rPr>
          <w:sz w:val="18"/>
          <w:szCs w:val="18"/>
        </w:rPr>
      </w:pPr>
      <w:r>
        <w:rPr>
          <w:sz w:val="18"/>
          <w:szCs w:val="18"/>
        </w:rPr>
        <w:tab/>
      </w:r>
      <w:r w:rsidRPr="00CF6118">
        <w:rPr>
          <w:sz w:val="18"/>
          <w:szCs w:val="18"/>
        </w:rPr>
        <w:t>(For they had seen before with him in the city </w:t>
      </w:r>
      <w:r w:rsidRPr="00CF6118">
        <w:rPr>
          <w:rStyle w:val="study-note-ref"/>
          <w:sz w:val="18"/>
          <w:szCs w:val="18"/>
          <w:bdr w:val="none" w:sz="0" w:space="0" w:color="auto" w:frame="1"/>
        </w:rPr>
        <w:t>Trophimus</w:t>
      </w:r>
      <w:r w:rsidRPr="00CF6118">
        <w:rPr>
          <w:sz w:val="18"/>
          <w:szCs w:val="18"/>
        </w:rPr>
        <w:t> an Ephesian, whom they supposed that Paul had brought into the temple.)</w:t>
      </w:r>
      <w:r>
        <w:rPr>
          <w:sz w:val="18"/>
          <w:szCs w:val="18"/>
        </w:rPr>
        <w:t xml:space="preserve"> </w:t>
      </w:r>
      <w:r w:rsidRPr="00CF6118">
        <w:rPr>
          <w:sz w:val="18"/>
          <w:szCs w:val="18"/>
        </w:rPr>
        <w:t>And all the city was moved, and the people ran together: and they took Paul, and drew him out of the temple: and forthwith the doors were shut.</w:t>
      </w:r>
    </w:p>
    <w:p w:rsidR="00617798" w:rsidRPr="007D1CB0" w:rsidRDefault="00617798" w:rsidP="00617798">
      <w:pPr>
        <w:pStyle w:val="NoSpacing"/>
        <w:rPr>
          <w:b/>
          <w:sz w:val="18"/>
          <w:szCs w:val="18"/>
          <w:u w:val="single"/>
        </w:rPr>
      </w:pPr>
    </w:p>
    <w:p w:rsidR="00617798" w:rsidRPr="007D1CB0" w:rsidRDefault="00617798" w:rsidP="00617798">
      <w:pPr>
        <w:pStyle w:val="NoSpacing"/>
        <w:rPr>
          <w:b/>
          <w:sz w:val="18"/>
          <w:szCs w:val="18"/>
          <w:u w:val="single"/>
        </w:rPr>
      </w:pPr>
      <w:r w:rsidRPr="007D1CB0">
        <w:rPr>
          <w:b/>
          <w:sz w:val="18"/>
          <w:szCs w:val="18"/>
          <w:u w:val="single"/>
        </w:rPr>
        <w:t>Jesus appears to Paul and tells him that he will preach the gospel in Rome (Acts 23:11)</w:t>
      </w:r>
    </w:p>
    <w:p w:rsidR="00617798" w:rsidRDefault="00617798" w:rsidP="00617798">
      <w:pPr>
        <w:pStyle w:val="NoSpacing"/>
        <w:rPr>
          <w:sz w:val="18"/>
          <w:szCs w:val="18"/>
          <w:shd w:val="clear" w:color="auto" w:fill="FFFFFF"/>
        </w:rPr>
      </w:pPr>
      <w:r>
        <w:rPr>
          <w:sz w:val="18"/>
          <w:szCs w:val="18"/>
          <w:shd w:val="clear" w:color="auto" w:fill="FFFFFF"/>
        </w:rPr>
        <w:tab/>
      </w:r>
      <w:r w:rsidRPr="00CF6118">
        <w:rPr>
          <w:sz w:val="18"/>
          <w:szCs w:val="18"/>
          <w:shd w:val="clear" w:color="auto" w:fill="FFFFFF"/>
        </w:rPr>
        <w:t>And the night following the </w:t>
      </w:r>
      <w:r w:rsidRPr="00CF6118">
        <w:rPr>
          <w:rStyle w:val="study-note-ref"/>
          <w:sz w:val="18"/>
          <w:szCs w:val="18"/>
          <w:bdr w:val="none" w:sz="0" w:space="0" w:color="auto" w:frame="1"/>
          <w:shd w:val="clear" w:color="auto" w:fill="FFFFFF"/>
        </w:rPr>
        <w:t>Lord</w:t>
      </w:r>
      <w:r w:rsidRPr="00CF6118">
        <w:rPr>
          <w:sz w:val="18"/>
          <w:szCs w:val="18"/>
          <w:shd w:val="clear" w:color="auto" w:fill="FFFFFF"/>
        </w:rPr>
        <w:t> </w:t>
      </w:r>
      <w:r w:rsidRPr="00CF6118">
        <w:rPr>
          <w:rStyle w:val="study-note-ref"/>
          <w:sz w:val="18"/>
          <w:szCs w:val="18"/>
          <w:bdr w:val="none" w:sz="0" w:space="0" w:color="auto" w:frame="1"/>
          <w:shd w:val="clear" w:color="auto" w:fill="FFFFFF"/>
        </w:rPr>
        <w:t>stood</w:t>
      </w:r>
      <w:r w:rsidRPr="00CF6118">
        <w:rPr>
          <w:sz w:val="18"/>
          <w:szCs w:val="18"/>
          <w:shd w:val="clear" w:color="auto" w:fill="FFFFFF"/>
        </w:rPr>
        <w:t xml:space="preserve"> by him, and said, </w:t>
      </w:r>
    </w:p>
    <w:p w:rsidR="00617798" w:rsidRDefault="00617798" w:rsidP="00617798">
      <w:pPr>
        <w:pStyle w:val="NoSpacing"/>
        <w:rPr>
          <w:sz w:val="18"/>
          <w:szCs w:val="18"/>
          <w:shd w:val="clear" w:color="auto" w:fill="FFFFFF"/>
        </w:rPr>
      </w:pPr>
    </w:p>
    <w:p w:rsidR="00617798" w:rsidRPr="00CF6118" w:rsidRDefault="00617798" w:rsidP="00617798">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CF6118">
        <w:rPr>
          <w:sz w:val="18"/>
          <w:szCs w:val="18"/>
          <w:shd w:val="clear" w:color="auto" w:fill="FFFFFF"/>
        </w:rPr>
        <w:t>Be of good </w:t>
      </w:r>
      <w:r w:rsidRPr="00CF6118">
        <w:rPr>
          <w:rStyle w:val="study-note-ref"/>
          <w:sz w:val="18"/>
          <w:szCs w:val="18"/>
          <w:bdr w:val="none" w:sz="0" w:space="0" w:color="auto" w:frame="1"/>
          <w:shd w:val="clear" w:color="auto" w:fill="FFFFFF"/>
        </w:rPr>
        <w:t>cheer</w:t>
      </w:r>
      <w:r w:rsidRPr="00CF6118">
        <w:rPr>
          <w:sz w:val="18"/>
          <w:szCs w:val="18"/>
          <w:shd w:val="clear" w:color="auto" w:fill="FFFFFF"/>
        </w:rPr>
        <w:t xml:space="preserve">, Paul: for as thou hast testified of me in Jerusalem, so must thou bear witness also </w:t>
      </w:r>
      <w:r>
        <w:rPr>
          <w:sz w:val="18"/>
          <w:szCs w:val="18"/>
          <w:shd w:val="clear" w:color="auto" w:fill="FFFFFF"/>
        </w:rPr>
        <w:tab/>
      </w:r>
      <w:r>
        <w:rPr>
          <w:sz w:val="18"/>
          <w:szCs w:val="18"/>
          <w:shd w:val="clear" w:color="auto" w:fill="FFFFFF"/>
        </w:rPr>
        <w:tab/>
      </w:r>
      <w:r>
        <w:rPr>
          <w:sz w:val="18"/>
          <w:szCs w:val="18"/>
          <w:shd w:val="clear" w:color="auto" w:fill="FFFFFF"/>
        </w:rPr>
        <w:tab/>
      </w:r>
      <w:r w:rsidRPr="00CF6118">
        <w:rPr>
          <w:sz w:val="18"/>
          <w:szCs w:val="18"/>
          <w:shd w:val="clear" w:color="auto" w:fill="FFFFFF"/>
        </w:rPr>
        <w:t>at </w:t>
      </w:r>
      <w:r w:rsidRPr="00CF6118">
        <w:rPr>
          <w:rStyle w:val="study-note-ref"/>
          <w:sz w:val="18"/>
          <w:szCs w:val="18"/>
          <w:bdr w:val="none" w:sz="0" w:space="0" w:color="auto" w:frame="1"/>
          <w:shd w:val="clear" w:color="auto" w:fill="FFFFFF"/>
        </w:rPr>
        <w:t>Rome</w:t>
      </w:r>
      <w:r w:rsidRPr="00CF6118">
        <w:rPr>
          <w:sz w:val="18"/>
          <w:szCs w:val="18"/>
          <w:shd w:val="clear" w:color="auto" w:fill="FFFFFF"/>
        </w:rPr>
        <w:t>.</w:t>
      </w:r>
      <w:r>
        <w:rPr>
          <w:sz w:val="18"/>
          <w:szCs w:val="18"/>
          <w:shd w:val="clear" w:color="auto" w:fill="FFFFFF"/>
        </w:rPr>
        <w:t>”</w:t>
      </w:r>
    </w:p>
    <w:p w:rsidR="00617798" w:rsidRPr="007D1CB0" w:rsidRDefault="00617798" w:rsidP="00617798">
      <w:pPr>
        <w:pStyle w:val="NoSpacing"/>
        <w:rPr>
          <w:b/>
          <w:sz w:val="18"/>
          <w:szCs w:val="18"/>
          <w:u w:val="single"/>
        </w:rPr>
      </w:pPr>
    </w:p>
    <w:p w:rsidR="00617798" w:rsidRPr="007D1CB0" w:rsidRDefault="00617798" w:rsidP="00617798">
      <w:pPr>
        <w:pStyle w:val="NoSpacing"/>
        <w:rPr>
          <w:b/>
          <w:sz w:val="18"/>
          <w:szCs w:val="18"/>
          <w:u w:val="single"/>
        </w:rPr>
      </w:pPr>
      <w:r w:rsidRPr="007D1CB0">
        <w:rPr>
          <w:b/>
          <w:sz w:val="18"/>
          <w:szCs w:val="18"/>
          <w:u w:val="single"/>
        </w:rPr>
        <w:t>Paul is put on a ship sailing towards Italy (Acts 27:1)</w:t>
      </w:r>
    </w:p>
    <w:p w:rsidR="00617798" w:rsidRPr="00CF6118" w:rsidRDefault="00617798" w:rsidP="00617798">
      <w:pPr>
        <w:pStyle w:val="NoSpacing"/>
        <w:rPr>
          <w:sz w:val="18"/>
          <w:szCs w:val="18"/>
          <w:shd w:val="clear" w:color="auto" w:fill="FFFFFF"/>
        </w:rPr>
      </w:pPr>
      <w:r>
        <w:rPr>
          <w:sz w:val="18"/>
          <w:szCs w:val="18"/>
          <w:shd w:val="clear" w:color="auto" w:fill="FFFFFF"/>
        </w:rPr>
        <w:tab/>
      </w:r>
      <w:r w:rsidRPr="00CF6118">
        <w:rPr>
          <w:sz w:val="18"/>
          <w:szCs w:val="18"/>
          <w:shd w:val="clear" w:color="auto" w:fill="FFFFFF"/>
        </w:rPr>
        <w:t>And when it was determined that we should sail into Italy, they delivered Paul and certain other prison</w:t>
      </w:r>
      <w:r>
        <w:rPr>
          <w:sz w:val="18"/>
          <w:szCs w:val="18"/>
          <w:shd w:val="clear" w:color="auto" w:fill="FFFFFF"/>
        </w:rPr>
        <w:t xml:space="preserve">ers unto one </w:t>
      </w:r>
      <w:r w:rsidRPr="00CF6118">
        <w:rPr>
          <w:sz w:val="18"/>
          <w:szCs w:val="18"/>
          <w:shd w:val="clear" w:color="auto" w:fill="FFFFFF"/>
        </w:rPr>
        <w:t>named Julius, a centurion of Augustus’ band.</w:t>
      </w:r>
    </w:p>
    <w:p w:rsidR="00617798" w:rsidRPr="007D1CB0" w:rsidRDefault="00617798" w:rsidP="00617798">
      <w:pPr>
        <w:pStyle w:val="NoSpacing"/>
        <w:rPr>
          <w:b/>
          <w:sz w:val="18"/>
          <w:szCs w:val="18"/>
          <w:u w:val="single"/>
        </w:rPr>
      </w:pPr>
    </w:p>
    <w:p w:rsidR="00617798" w:rsidRPr="007D1CB0" w:rsidRDefault="00617798" w:rsidP="00617798">
      <w:pPr>
        <w:pStyle w:val="NoSpacing"/>
        <w:rPr>
          <w:b/>
          <w:sz w:val="18"/>
          <w:szCs w:val="18"/>
          <w:u w:val="single"/>
        </w:rPr>
      </w:pPr>
      <w:r w:rsidRPr="007D1CB0">
        <w:rPr>
          <w:b/>
          <w:sz w:val="18"/>
          <w:szCs w:val="18"/>
          <w:u w:val="single"/>
        </w:rPr>
        <w:t>Paul, in Rome, preaches the gospel to the Jews and the Gentiles (Acts 28:16-31)</w:t>
      </w:r>
    </w:p>
    <w:p w:rsidR="00617798" w:rsidRDefault="00617798" w:rsidP="00617798">
      <w:pPr>
        <w:pStyle w:val="NoSpacing"/>
        <w:rPr>
          <w:sz w:val="18"/>
          <w:szCs w:val="18"/>
        </w:rPr>
      </w:pPr>
      <w:r>
        <w:rPr>
          <w:sz w:val="18"/>
          <w:szCs w:val="18"/>
        </w:rPr>
        <w:tab/>
      </w:r>
      <w:r w:rsidRPr="00CF6118">
        <w:rPr>
          <w:sz w:val="18"/>
          <w:szCs w:val="18"/>
        </w:rPr>
        <w:t>And when we came to Rome, the centurion delivered the prisoners to the captain of the guard: but Paul was suffered to dwell by himself with a soldier that kept him.</w:t>
      </w:r>
      <w:r>
        <w:rPr>
          <w:sz w:val="18"/>
          <w:szCs w:val="18"/>
        </w:rPr>
        <w:t xml:space="preserve"> </w:t>
      </w:r>
      <w:r w:rsidRPr="00CF6118">
        <w:rPr>
          <w:sz w:val="18"/>
          <w:szCs w:val="18"/>
        </w:rPr>
        <w:t xml:space="preserve">And it came to pass, that after three days Paul called the chief of the Jews together: and when they were come together, he said unto them,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CF6118">
        <w:rPr>
          <w:sz w:val="18"/>
          <w:szCs w:val="18"/>
        </w:rPr>
        <w:t>Men </w:t>
      </w:r>
      <w:r w:rsidRPr="00CF6118">
        <w:rPr>
          <w:rStyle w:val="clarity-word"/>
          <w:sz w:val="18"/>
          <w:szCs w:val="18"/>
          <w:bdr w:val="none" w:sz="0" w:space="0" w:color="auto" w:frame="1"/>
        </w:rPr>
        <w:t>and</w:t>
      </w:r>
      <w:r w:rsidRPr="00CF6118">
        <w:rPr>
          <w:sz w:val="18"/>
          <w:szCs w:val="18"/>
        </w:rPr>
        <w:t xml:space="preserve"> brethren, though I have committed nothing against the people, or customs of our fathers, yet </w:t>
      </w:r>
      <w:r>
        <w:rPr>
          <w:sz w:val="18"/>
          <w:szCs w:val="18"/>
        </w:rPr>
        <w:tab/>
      </w:r>
      <w:r>
        <w:rPr>
          <w:sz w:val="18"/>
          <w:szCs w:val="18"/>
        </w:rPr>
        <w:tab/>
      </w:r>
      <w:r>
        <w:rPr>
          <w:sz w:val="18"/>
          <w:szCs w:val="18"/>
        </w:rPr>
        <w:tab/>
      </w:r>
      <w:r w:rsidRPr="00CF6118">
        <w:rPr>
          <w:sz w:val="18"/>
          <w:szCs w:val="18"/>
        </w:rPr>
        <w:t>was I delivered prisoner from Jerusalem into the hands of the Romans.</w:t>
      </w:r>
      <w:r>
        <w:rPr>
          <w:sz w:val="18"/>
          <w:szCs w:val="18"/>
        </w:rPr>
        <w:t xml:space="preserve"> </w:t>
      </w:r>
      <w:r w:rsidRPr="00CF6118">
        <w:rPr>
          <w:sz w:val="18"/>
          <w:szCs w:val="18"/>
        </w:rPr>
        <w:t xml:space="preserve">Who, when they had examined me, </w:t>
      </w:r>
      <w:r>
        <w:rPr>
          <w:sz w:val="18"/>
          <w:szCs w:val="18"/>
        </w:rPr>
        <w:tab/>
      </w:r>
      <w:r>
        <w:rPr>
          <w:sz w:val="18"/>
          <w:szCs w:val="18"/>
        </w:rPr>
        <w:tab/>
      </w:r>
      <w:r>
        <w:rPr>
          <w:sz w:val="18"/>
          <w:szCs w:val="18"/>
        </w:rPr>
        <w:tab/>
      </w:r>
      <w:r w:rsidRPr="00CF6118">
        <w:rPr>
          <w:sz w:val="18"/>
          <w:szCs w:val="18"/>
        </w:rPr>
        <w:t>would have let </w:t>
      </w:r>
      <w:r w:rsidRPr="00CF6118">
        <w:rPr>
          <w:rStyle w:val="clarity-word"/>
          <w:sz w:val="18"/>
          <w:szCs w:val="18"/>
          <w:bdr w:val="none" w:sz="0" w:space="0" w:color="auto" w:frame="1"/>
        </w:rPr>
        <w:t>me</w:t>
      </w:r>
      <w:r w:rsidRPr="00CF6118">
        <w:rPr>
          <w:sz w:val="18"/>
          <w:szCs w:val="18"/>
        </w:rPr>
        <w:t> go, because there was no cause of death in me.</w:t>
      </w:r>
      <w:r>
        <w:rPr>
          <w:sz w:val="18"/>
          <w:szCs w:val="18"/>
        </w:rPr>
        <w:t xml:space="preserve">  </w:t>
      </w:r>
      <w:r w:rsidRPr="00CF6118">
        <w:rPr>
          <w:sz w:val="18"/>
          <w:szCs w:val="18"/>
        </w:rPr>
        <w:t>But when the Jews spake against </w:t>
      </w:r>
      <w:r w:rsidRPr="00CF6118">
        <w:rPr>
          <w:rStyle w:val="clarity-word"/>
          <w:sz w:val="18"/>
          <w:szCs w:val="18"/>
          <w:bdr w:val="none" w:sz="0" w:space="0" w:color="auto" w:frame="1"/>
        </w:rPr>
        <w:t>it,</w:t>
      </w:r>
      <w:r w:rsidRPr="00CF6118">
        <w:rPr>
          <w:sz w:val="18"/>
          <w:szCs w:val="18"/>
        </w:rPr>
        <w:t xml:space="preserve"> I </w:t>
      </w:r>
      <w:r>
        <w:rPr>
          <w:sz w:val="18"/>
          <w:szCs w:val="18"/>
        </w:rPr>
        <w:tab/>
      </w:r>
      <w:r>
        <w:rPr>
          <w:sz w:val="18"/>
          <w:szCs w:val="18"/>
        </w:rPr>
        <w:tab/>
      </w:r>
      <w:r>
        <w:rPr>
          <w:sz w:val="18"/>
          <w:szCs w:val="18"/>
        </w:rPr>
        <w:tab/>
      </w:r>
      <w:r w:rsidRPr="00CF6118">
        <w:rPr>
          <w:sz w:val="18"/>
          <w:szCs w:val="18"/>
        </w:rPr>
        <w:t>was constrained to appeal unto Cæsar; not that I had ought to accuse my nation of.</w:t>
      </w:r>
      <w:r>
        <w:rPr>
          <w:sz w:val="18"/>
          <w:szCs w:val="18"/>
        </w:rPr>
        <w:t xml:space="preserve"> </w:t>
      </w:r>
      <w:r w:rsidRPr="00CF6118">
        <w:rPr>
          <w:sz w:val="18"/>
          <w:szCs w:val="18"/>
        </w:rPr>
        <w:t xml:space="preserve">For this cause therefore </w:t>
      </w:r>
      <w:r>
        <w:rPr>
          <w:sz w:val="18"/>
          <w:szCs w:val="18"/>
        </w:rPr>
        <w:tab/>
      </w:r>
      <w:r>
        <w:rPr>
          <w:sz w:val="18"/>
          <w:szCs w:val="18"/>
        </w:rPr>
        <w:tab/>
      </w:r>
      <w:r w:rsidRPr="00CF6118">
        <w:rPr>
          <w:sz w:val="18"/>
          <w:szCs w:val="18"/>
        </w:rPr>
        <w:t>have I called for you, to see </w:t>
      </w:r>
      <w:r w:rsidRPr="00CF6118">
        <w:rPr>
          <w:rStyle w:val="clarity-word"/>
          <w:sz w:val="18"/>
          <w:szCs w:val="18"/>
          <w:bdr w:val="none" w:sz="0" w:space="0" w:color="auto" w:frame="1"/>
        </w:rPr>
        <w:t>you,</w:t>
      </w:r>
      <w:r w:rsidRPr="00CF6118">
        <w:rPr>
          <w:sz w:val="18"/>
          <w:szCs w:val="18"/>
        </w:rPr>
        <w:t> and to speak with </w:t>
      </w:r>
      <w:r w:rsidRPr="00CF6118">
        <w:rPr>
          <w:rStyle w:val="clarity-word"/>
          <w:sz w:val="18"/>
          <w:szCs w:val="18"/>
          <w:bdr w:val="none" w:sz="0" w:space="0" w:color="auto" w:frame="1"/>
        </w:rPr>
        <w:t>you:</w:t>
      </w:r>
      <w:r w:rsidRPr="00CF6118">
        <w:rPr>
          <w:sz w:val="18"/>
          <w:szCs w:val="18"/>
        </w:rPr>
        <w:t> because that for the </w:t>
      </w:r>
      <w:r w:rsidRPr="00CF6118">
        <w:rPr>
          <w:rStyle w:val="study-note-ref"/>
          <w:sz w:val="18"/>
          <w:szCs w:val="18"/>
          <w:bdr w:val="none" w:sz="0" w:space="0" w:color="auto" w:frame="1"/>
        </w:rPr>
        <w:t>hope</w:t>
      </w:r>
      <w:r w:rsidRPr="00CF6118">
        <w:rPr>
          <w:sz w:val="18"/>
          <w:szCs w:val="18"/>
        </w:rPr>
        <w:t xml:space="preserve"> of Israel I am bound with </w:t>
      </w:r>
      <w:r>
        <w:rPr>
          <w:sz w:val="18"/>
          <w:szCs w:val="18"/>
        </w:rPr>
        <w:tab/>
      </w:r>
      <w:r>
        <w:rPr>
          <w:sz w:val="18"/>
          <w:szCs w:val="18"/>
        </w:rPr>
        <w:tab/>
      </w:r>
      <w:r>
        <w:rPr>
          <w:sz w:val="18"/>
          <w:szCs w:val="18"/>
        </w:rPr>
        <w:tab/>
      </w:r>
      <w:r w:rsidRPr="00CF6118">
        <w:rPr>
          <w:sz w:val="18"/>
          <w:szCs w:val="18"/>
        </w:rPr>
        <w:t>this chain.</w:t>
      </w:r>
      <w:r>
        <w:rPr>
          <w:sz w:val="18"/>
          <w:szCs w:val="18"/>
        </w:rPr>
        <w:t>”</w:t>
      </w:r>
    </w:p>
    <w:p w:rsidR="00617798" w:rsidRPr="00CF6118" w:rsidRDefault="00617798" w:rsidP="00617798">
      <w:pPr>
        <w:pStyle w:val="NoSpacing"/>
        <w:rPr>
          <w:sz w:val="18"/>
          <w:szCs w:val="18"/>
        </w:rPr>
      </w:pPr>
    </w:p>
    <w:p w:rsidR="00617798" w:rsidRDefault="00617798" w:rsidP="00617798">
      <w:pPr>
        <w:pStyle w:val="NoSpacing"/>
        <w:rPr>
          <w:sz w:val="18"/>
          <w:szCs w:val="18"/>
        </w:rPr>
      </w:pPr>
      <w:r>
        <w:rPr>
          <w:sz w:val="18"/>
          <w:szCs w:val="18"/>
        </w:rPr>
        <w:tab/>
      </w:r>
      <w:r w:rsidRPr="00CF6118">
        <w:rPr>
          <w:sz w:val="18"/>
          <w:szCs w:val="18"/>
        </w:rPr>
        <w:t xml:space="preserve">And they said unto him,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CF6118">
        <w:rPr>
          <w:sz w:val="18"/>
          <w:szCs w:val="18"/>
        </w:rPr>
        <w:t xml:space="preserve">We neither received letters out of Judæa concerning thee, neither any of the brethren that came shewed </w:t>
      </w:r>
      <w:r>
        <w:rPr>
          <w:sz w:val="18"/>
          <w:szCs w:val="18"/>
        </w:rPr>
        <w:tab/>
      </w:r>
      <w:r>
        <w:rPr>
          <w:sz w:val="18"/>
          <w:szCs w:val="18"/>
        </w:rPr>
        <w:tab/>
      </w:r>
      <w:r>
        <w:rPr>
          <w:sz w:val="18"/>
          <w:szCs w:val="18"/>
        </w:rPr>
        <w:tab/>
      </w:r>
      <w:r w:rsidRPr="00CF6118">
        <w:rPr>
          <w:sz w:val="18"/>
          <w:szCs w:val="18"/>
        </w:rPr>
        <w:t>or spake any harm of thee.</w:t>
      </w:r>
      <w:r>
        <w:rPr>
          <w:sz w:val="18"/>
          <w:szCs w:val="18"/>
        </w:rPr>
        <w:t xml:space="preserve"> </w:t>
      </w:r>
      <w:r w:rsidRPr="00CF6118">
        <w:rPr>
          <w:sz w:val="18"/>
          <w:szCs w:val="18"/>
        </w:rPr>
        <w:t xml:space="preserve">But we desire to hear of thee what thou thinkest: for as concerning this sect, we </w:t>
      </w:r>
      <w:r>
        <w:rPr>
          <w:sz w:val="18"/>
          <w:szCs w:val="18"/>
        </w:rPr>
        <w:tab/>
      </w:r>
      <w:r>
        <w:rPr>
          <w:sz w:val="18"/>
          <w:szCs w:val="18"/>
        </w:rPr>
        <w:tab/>
      </w:r>
      <w:r>
        <w:rPr>
          <w:sz w:val="18"/>
          <w:szCs w:val="18"/>
        </w:rPr>
        <w:tab/>
      </w:r>
      <w:r w:rsidRPr="00CF6118">
        <w:rPr>
          <w:sz w:val="18"/>
          <w:szCs w:val="18"/>
        </w:rPr>
        <w:t>know that every where it is spoken against.</w:t>
      </w:r>
      <w:r>
        <w:rPr>
          <w:sz w:val="18"/>
          <w:szCs w:val="18"/>
        </w:rPr>
        <w:t>”</w:t>
      </w:r>
    </w:p>
    <w:p w:rsidR="00617798" w:rsidRPr="00CF6118" w:rsidRDefault="00617798" w:rsidP="00617798">
      <w:pPr>
        <w:pStyle w:val="NoSpacing"/>
        <w:rPr>
          <w:sz w:val="18"/>
          <w:szCs w:val="18"/>
        </w:rPr>
      </w:pPr>
    </w:p>
    <w:p w:rsidR="00617798" w:rsidRDefault="00617798" w:rsidP="00617798">
      <w:pPr>
        <w:pStyle w:val="NoSpacing"/>
        <w:rPr>
          <w:sz w:val="18"/>
          <w:szCs w:val="18"/>
        </w:rPr>
      </w:pPr>
      <w:r>
        <w:rPr>
          <w:sz w:val="18"/>
          <w:szCs w:val="18"/>
        </w:rPr>
        <w:tab/>
      </w:r>
      <w:r w:rsidRPr="00CF6118">
        <w:rPr>
          <w:sz w:val="18"/>
          <w:szCs w:val="18"/>
        </w:rPr>
        <w:t>And when they had appointed him a day, there came many to him into </w:t>
      </w:r>
      <w:r w:rsidRPr="00CF6118">
        <w:rPr>
          <w:rStyle w:val="clarity-word"/>
          <w:sz w:val="18"/>
          <w:szCs w:val="18"/>
          <w:bdr w:val="none" w:sz="0" w:space="0" w:color="auto" w:frame="1"/>
        </w:rPr>
        <w:t>his</w:t>
      </w:r>
      <w:r w:rsidRPr="00CF6118">
        <w:rPr>
          <w:sz w:val="18"/>
          <w:szCs w:val="18"/>
        </w:rPr>
        <w:t> lodging; to whom he </w:t>
      </w:r>
      <w:r w:rsidRPr="00CF6118">
        <w:rPr>
          <w:rStyle w:val="study-note-ref"/>
          <w:sz w:val="18"/>
          <w:szCs w:val="18"/>
          <w:bdr w:val="none" w:sz="0" w:space="0" w:color="auto" w:frame="1"/>
        </w:rPr>
        <w:t>expounded</w:t>
      </w:r>
      <w:r w:rsidRPr="00CF6118">
        <w:rPr>
          <w:sz w:val="18"/>
          <w:szCs w:val="18"/>
        </w:rPr>
        <w:t> and testified the kingdom of God, persuading them concerning Jesus, both out of the law of Moses, and </w:t>
      </w:r>
      <w:r w:rsidRPr="00CF6118">
        <w:rPr>
          <w:rStyle w:val="clarity-word"/>
          <w:sz w:val="18"/>
          <w:szCs w:val="18"/>
          <w:bdr w:val="none" w:sz="0" w:space="0" w:color="auto" w:frame="1"/>
        </w:rPr>
        <w:t>out of</w:t>
      </w:r>
      <w:r w:rsidRPr="00CF6118">
        <w:rPr>
          <w:sz w:val="18"/>
          <w:szCs w:val="18"/>
        </w:rPr>
        <w:t> the </w:t>
      </w:r>
      <w:r w:rsidRPr="00CF6118">
        <w:rPr>
          <w:rStyle w:val="study-note-ref"/>
          <w:sz w:val="18"/>
          <w:szCs w:val="18"/>
          <w:bdr w:val="none" w:sz="0" w:space="0" w:color="auto" w:frame="1"/>
        </w:rPr>
        <w:t>prophets</w:t>
      </w:r>
      <w:r w:rsidRPr="00CF6118">
        <w:rPr>
          <w:sz w:val="18"/>
          <w:szCs w:val="18"/>
        </w:rPr>
        <w:t>, from morning till evening.</w:t>
      </w:r>
      <w:r>
        <w:rPr>
          <w:sz w:val="18"/>
          <w:szCs w:val="18"/>
        </w:rPr>
        <w:t xml:space="preserve"> </w:t>
      </w:r>
      <w:r w:rsidRPr="00CF6118">
        <w:rPr>
          <w:sz w:val="18"/>
          <w:szCs w:val="18"/>
        </w:rPr>
        <w:t>And some believed the things which were spoken, and some </w:t>
      </w:r>
      <w:r w:rsidRPr="00CF6118">
        <w:rPr>
          <w:rStyle w:val="study-note-ref"/>
          <w:sz w:val="18"/>
          <w:szCs w:val="18"/>
          <w:bdr w:val="none" w:sz="0" w:space="0" w:color="auto" w:frame="1"/>
        </w:rPr>
        <w:t>believed not</w:t>
      </w:r>
      <w:r w:rsidRPr="00CF6118">
        <w:rPr>
          <w:sz w:val="18"/>
          <w:szCs w:val="18"/>
        </w:rPr>
        <w:t>.</w:t>
      </w:r>
      <w:r>
        <w:rPr>
          <w:sz w:val="18"/>
          <w:szCs w:val="18"/>
        </w:rPr>
        <w:t xml:space="preserve"> </w:t>
      </w:r>
      <w:r w:rsidRPr="00CF6118">
        <w:rPr>
          <w:sz w:val="18"/>
          <w:szCs w:val="18"/>
        </w:rPr>
        <w:t>And when they agreed not among themselves, they departed, after that Paul had spoken one word, Well </w:t>
      </w:r>
      <w:r w:rsidRPr="00CF6118">
        <w:rPr>
          <w:rStyle w:val="study-note-ref"/>
          <w:sz w:val="18"/>
          <w:szCs w:val="18"/>
          <w:bdr w:val="none" w:sz="0" w:space="0" w:color="auto" w:frame="1"/>
        </w:rPr>
        <w:t>spake</w:t>
      </w:r>
      <w:r w:rsidRPr="00CF6118">
        <w:rPr>
          <w:sz w:val="18"/>
          <w:szCs w:val="18"/>
        </w:rPr>
        <w:t> the Holy Ghost by Esaias the prophet unto our fathers,</w:t>
      </w:r>
      <w:r>
        <w:rPr>
          <w:sz w:val="18"/>
          <w:szCs w:val="18"/>
        </w:rPr>
        <w:t xml:space="preserve"> s</w:t>
      </w:r>
      <w:r w:rsidRPr="00CF6118">
        <w:rPr>
          <w:sz w:val="18"/>
          <w:szCs w:val="18"/>
        </w:rPr>
        <w:t xml:space="preserve">aying,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CF6118">
        <w:rPr>
          <w:sz w:val="18"/>
          <w:szCs w:val="18"/>
        </w:rPr>
        <w:t xml:space="preserve">Go unto this people, and say,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r>
      <w:r>
        <w:rPr>
          <w:sz w:val="18"/>
          <w:szCs w:val="18"/>
        </w:rPr>
        <w:tab/>
        <w:t>‘</w:t>
      </w:r>
      <w:r w:rsidRPr="00CF6118">
        <w:rPr>
          <w:sz w:val="18"/>
          <w:szCs w:val="18"/>
        </w:rPr>
        <w:t>Hearing ye shall hear, and shall not understand; and seeing ye shall see, and not </w:t>
      </w:r>
      <w:r w:rsidRPr="00CF6118">
        <w:rPr>
          <w:rStyle w:val="study-note-ref"/>
          <w:sz w:val="18"/>
          <w:szCs w:val="18"/>
          <w:bdr w:val="none" w:sz="0" w:space="0" w:color="auto" w:frame="1"/>
        </w:rPr>
        <w:t>perceive</w:t>
      </w:r>
      <w:r>
        <w:rPr>
          <w:sz w:val="18"/>
          <w:szCs w:val="18"/>
        </w:rPr>
        <w:t>,’</w:t>
      </w:r>
    </w:p>
    <w:p w:rsidR="00617798" w:rsidRPr="00CF611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CF6118">
        <w:rPr>
          <w:sz w:val="18"/>
          <w:szCs w:val="18"/>
        </w:rPr>
        <w:t>For the </w:t>
      </w:r>
      <w:r w:rsidRPr="00CF6118">
        <w:rPr>
          <w:rStyle w:val="study-note-ref"/>
          <w:sz w:val="18"/>
          <w:szCs w:val="18"/>
          <w:bdr w:val="none" w:sz="0" w:space="0" w:color="auto" w:frame="1"/>
        </w:rPr>
        <w:t>heart</w:t>
      </w:r>
      <w:r w:rsidRPr="00CF6118">
        <w:rPr>
          <w:sz w:val="18"/>
          <w:szCs w:val="18"/>
        </w:rPr>
        <w:t> of this people is waxed gross, and their ears are dull of hearing, and their </w:t>
      </w:r>
      <w:r w:rsidRPr="00CF6118">
        <w:rPr>
          <w:rStyle w:val="study-note-ref"/>
          <w:sz w:val="18"/>
          <w:szCs w:val="18"/>
          <w:bdr w:val="none" w:sz="0" w:space="0" w:color="auto" w:frame="1"/>
        </w:rPr>
        <w:t>eyes</w:t>
      </w:r>
      <w:r w:rsidRPr="00CF6118">
        <w:rPr>
          <w:sz w:val="18"/>
          <w:szCs w:val="18"/>
        </w:rPr>
        <w:t xml:space="preserve"> have they </w:t>
      </w:r>
      <w:r>
        <w:rPr>
          <w:sz w:val="18"/>
          <w:szCs w:val="18"/>
        </w:rPr>
        <w:tab/>
      </w:r>
      <w:r>
        <w:rPr>
          <w:sz w:val="18"/>
          <w:szCs w:val="18"/>
        </w:rPr>
        <w:tab/>
      </w:r>
      <w:r>
        <w:rPr>
          <w:sz w:val="18"/>
          <w:szCs w:val="18"/>
        </w:rPr>
        <w:tab/>
      </w:r>
      <w:r w:rsidRPr="00CF6118">
        <w:rPr>
          <w:sz w:val="18"/>
          <w:szCs w:val="18"/>
        </w:rPr>
        <w:t>closed; lest they should see with </w:t>
      </w:r>
      <w:r w:rsidRPr="00CF6118">
        <w:rPr>
          <w:rStyle w:val="clarity-word"/>
          <w:sz w:val="18"/>
          <w:szCs w:val="18"/>
          <w:bdr w:val="none" w:sz="0" w:space="0" w:color="auto" w:frame="1"/>
        </w:rPr>
        <w:t>their</w:t>
      </w:r>
      <w:r w:rsidRPr="00CF6118">
        <w:rPr>
          <w:sz w:val="18"/>
          <w:szCs w:val="18"/>
        </w:rPr>
        <w:t> eyes, and hear with </w:t>
      </w:r>
      <w:r w:rsidRPr="00CF6118">
        <w:rPr>
          <w:rStyle w:val="clarity-word"/>
          <w:sz w:val="18"/>
          <w:szCs w:val="18"/>
          <w:bdr w:val="none" w:sz="0" w:space="0" w:color="auto" w:frame="1"/>
        </w:rPr>
        <w:t>their</w:t>
      </w:r>
      <w:r w:rsidRPr="00CF6118">
        <w:rPr>
          <w:sz w:val="18"/>
          <w:szCs w:val="18"/>
        </w:rPr>
        <w:t> ears, and understand with </w:t>
      </w:r>
      <w:r w:rsidRPr="00CF6118">
        <w:rPr>
          <w:rStyle w:val="clarity-word"/>
          <w:sz w:val="18"/>
          <w:szCs w:val="18"/>
          <w:bdr w:val="none" w:sz="0" w:space="0" w:color="auto" w:frame="1"/>
        </w:rPr>
        <w:t>their</w:t>
      </w:r>
      <w:r w:rsidRPr="00CF6118">
        <w:rPr>
          <w:sz w:val="18"/>
          <w:szCs w:val="18"/>
        </w:rPr>
        <w:t xml:space="preserve"> heart, and </w:t>
      </w:r>
      <w:r>
        <w:rPr>
          <w:sz w:val="18"/>
          <w:szCs w:val="18"/>
        </w:rPr>
        <w:tab/>
      </w:r>
      <w:r>
        <w:rPr>
          <w:sz w:val="18"/>
          <w:szCs w:val="18"/>
        </w:rPr>
        <w:tab/>
      </w:r>
      <w:r>
        <w:rPr>
          <w:sz w:val="18"/>
          <w:szCs w:val="18"/>
        </w:rPr>
        <w:tab/>
      </w:r>
      <w:r w:rsidRPr="00CF6118">
        <w:rPr>
          <w:sz w:val="18"/>
          <w:szCs w:val="18"/>
        </w:rPr>
        <w:t>should be converted, and I should heal them.</w:t>
      </w:r>
      <w:r>
        <w:rPr>
          <w:sz w:val="18"/>
          <w:szCs w:val="18"/>
        </w:rPr>
        <w:t xml:space="preserve"> </w:t>
      </w:r>
      <w:r w:rsidRPr="00CF6118">
        <w:rPr>
          <w:sz w:val="18"/>
          <w:szCs w:val="18"/>
        </w:rPr>
        <w:t xml:space="preserve">Be it known therefore unto you, that the salvation of God is </w:t>
      </w:r>
      <w:r>
        <w:rPr>
          <w:sz w:val="18"/>
          <w:szCs w:val="18"/>
        </w:rPr>
        <w:tab/>
      </w:r>
      <w:r>
        <w:rPr>
          <w:sz w:val="18"/>
          <w:szCs w:val="18"/>
        </w:rPr>
        <w:tab/>
      </w:r>
      <w:r>
        <w:rPr>
          <w:sz w:val="18"/>
          <w:szCs w:val="18"/>
        </w:rPr>
        <w:tab/>
      </w:r>
      <w:r w:rsidRPr="00CF6118">
        <w:rPr>
          <w:sz w:val="18"/>
          <w:szCs w:val="18"/>
        </w:rPr>
        <w:t>sent unto the </w:t>
      </w:r>
      <w:r w:rsidRPr="00CF6118">
        <w:rPr>
          <w:rStyle w:val="study-note-ref"/>
          <w:sz w:val="18"/>
          <w:szCs w:val="18"/>
          <w:bdr w:val="none" w:sz="0" w:space="0" w:color="auto" w:frame="1"/>
        </w:rPr>
        <w:t>Gentiles</w:t>
      </w:r>
      <w:r w:rsidRPr="00CF6118">
        <w:rPr>
          <w:sz w:val="18"/>
          <w:szCs w:val="18"/>
        </w:rPr>
        <w:t>, and </w:t>
      </w:r>
      <w:r w:rsidRPr="00CF6118">
        <w:rPr>
          <w:rStyle w:val="clarity-word"/>
          <w:sz w:val="18"/>
          <w:szCs w:val="18"/>
          <w:bdr w:val="none" w:sz="0" w:space="0" w:color="auto" w:frame="1"/>
        </w:rPr>
        <w:t>that</w:t>
      </w:r>
      <w:r w:rsidRPr="00CF6118">
        <w:rPr>
          <w:sz w:val="18"/>
          <w:szCs w:val="18"/>
        </w:rPr>
        <w:t> they will hear it.</w:t>
      </w:r>
      <w:r>
        <w:rPr>
          <w:sz w:val="18"/>
          <w:szCs w:val="18"/>
        </w:rPr>
        <w:t>”</w:t>
      </w:r>
    </w:p>
    <w:p w:rsidR="00617798" w:rsidRPr="00CF6118" w:rsidRDefault="00617798" w:rsidP="00617798">
      <w:pPr>
        <w:pStyle w:val="NoSpacing"/>
        <w:rPr>
          <w:sz w:val="18"/>
          <w:szCs w:val="18"/>
        </w:rPr>
      </w:pPr>
    </w:p>
    <w:p w:rsidR="00617798" w:rsidRPr="00CF6118" w:rsidRDefault="00617798" w:rsidP="00617798">
      <w:pPr>
        <w:pStyle w:val="NoSpacing"/>
        <w:rPr>
          <w:sz w:val="18"/>
          <w:szCs w:val="18"/>
        </w:rPr>
      </w:pPr>
      <w:r>
        <w:rPr>
          <w:sz w:val="18"/>
          <w:szCs w:val="18"/>
        </w:rPr>
        <w:tab/>
      </w:r>
      <w:r w:rsidRPr="00CF6118">
        <w:rPr>
          <w:sz w:val="18"/>
          <w:szCs w:val="18"/>
        </w:rPr>
        <w:t>And when he had said these words, the Jews departed, and had great reasoning among themselves.</w:t>
      </w:r>
      <w:r>
        <w:rPr>
          <w:sz w:val="18"/>
          <w:szCs w:val="18"/>
        </w:rPr>
        <w:t xml:space="preserve"> </w:t>
      </w:r>
      <w:r w:rsidRPr="00CF6118">
        <w:rPr>
          <w:sz w:val="18"/>
          <w:szCs w:val="18"/>
        </w:rPr>
        <w:t>And Paul dwelt two whole years in his own hired house, and received all that came in unto him,</w:t>
      </w:r>
      <w:r>
        <w:rPr>
          <w:sz w:val="18"/>
          <w:szCs w:val="18"/>
        </w:rPr>
        <w:t xml:space="preserve"> p</w:t>
      </w:r>
      <w:r w:rsidRPr="00CF6118">
        <w:rPr>
          <w:sz w:val="18"/>
          <w:szCs w:val="18"/>
        </w:rPr>
        <w:t>reaching the kingdom of God, and teaching those things which concern the Lord Jesus Christ, with all confidence, no man forbidding him.</w:t>
      </w:r>
    </w:p>
    <w:p w:rsidR="00617798" w:rsidRPr="007D1CB0" w:rsidRDefault="00617798" w:rsidP="00617798">
      <w:pPr>
        <w:pStyle w:val="NoSpacing"/>
        <w:rPr>
          <w:b/>
          <w:sz w:val="18"/>
          <w:szCs w:val="18"/>
          <w:u w:val="single"/>
        </w:rPr>
      </w:pPr>
    </w:p>
    <w:p w:rsidR="00617798" w:rsidRPr="007D1CB0" w:rsidRDefault="00617798" w:rsidP="00617798">
      <w:pPr>
        <w:pStyle w:val="NoSpacing"/>
        <w:rPr>
          <w:b/>
          <w:sz w:val="18"/>
          <w:szCs w:val="18"/>
          <w:u w:val="single"/>
        </w:rPr>
      </w:pPr>
      <w:r w:rsidRPr="007D1CB0">
        <w:rPr>
          <w:b/>
          <w:sz w:val="18"/>
          <w:szCs w:val="18"/>
          <w:u w:val="single"/>
        </w:rPr>
        <w:t>Paul declares to the Romans that Jesus is the Son of God (Rom 1:1-7)</w:t>
      </w:r>
    </w:p>
    <w:p w:rsidR="00617798" w:rsidRPr="004576F4" w:rsidRDefault="00617798" w:rsidP="00617798">
      <w:pPr>
        <w:pStyle w:val="NoSpacing"/>
        <w:rPr>
          <w:sz w:val="18"/>
          <w:szCs w:val="18"/>
        </w:rPr>
      </w:pPr>
      <w:r>
        <w:rPr>
          <w:sz w:val="18"/>
          <w:szCs w:val="18"/>
        </w:rPr>
        <w:tab/>
      </w:r>
      <w:r w:rsidRPr="004576F4">
        <w:rPr>
          <w:sz w:val="18"/>
          <w:szCs w:val="18"/>
        </w:rPr>
        <w:t>Paul, a </w:t>
      </w:r>
      <w:r w:rsidRPr="004576F4">
        <w:rPr>
          <w:rStyle w:val="study-note-ref"/>
          <w:sz w:val="18"/>
          <w:szCs w:val="18"/>
          <w:bdr w:val="none" w:sz="0" w:space="0" w:color="auto" w:frame="1"/>
        </w:rPr>
        <w:t>servant</w:t>
      </w:r>
      <w:r w:rsidRPr="004576F4">
        <w:rPr>
          <w:sz w:val="18"/>
          <w:szCs w:val="18"/>
        </w:rPr>
        <w:t> of Jesus Christ, called </w:t>
      </w:r>
      <w:r w:rsidRPr="004576F4">
        <w:rPr>
          <w:rStyle w:val="clarity-word"/>
          <w:sz w:val="18"/>
          <w:szCs w:val="18"/>
          <w:bdr w:val="none" w:sz="0" w:space="0" w:color="auto" w:frame="1"/>
        </w:rPr>
        <w:t>to be</w:t>
      </w:r>
      <w:r w:rsidRPr="004576F4">
        <w:rPr>
          <w:sz w:val="18"/>
          <w:szCs w:val="18"/>
        </w:rPr>
        <w:t> an </w:t>
      </w:r>
      <w:r w:rsidRPr="004576F4">
        <w:rPr>
          <w:rStyle w:val="study-note-ref"/>
          <w:sz w:val="18"/>
          <w:szCs w:val="18"/>
          <w:bdr w:val="none" w:sz="0" w:space="0" w:color="auto" w:frame="1"/>
        </w:rPr>
        <w:t>apostle</w:t>
      </w:r>
      <w:r w:rsidRPr="004576F4">
        <w:rPr>
          <w:sz w:val="18"/>
          <w:szCs w:val="18"/>
        </w:rPr>
        <w:t>, </w:t>
      </w:r>
      <w:r w:rsidRPr="004576F4">
        <w:rPr>
          <w:rStyle w:val="study-note-ref"/>
          <w:sz w:val="18"/>
          <w:szCs w:val="18"/>
          <w:bdr w:val="none" w:sz="0" w:space="0" w:color="auto" w:frame="1"/>
        </w:rPr>
        <w:t>separated</w:t>
      </w:r>
      <w:r w:rsidRPr="004576F4">
        <w:rPr>
          <w:sz w:val="18"/>
          <w:szCs w:val="18"/>
        </w:rPr>
        <w:t> unto the gospel of God,</w:t>
      </w:r>
      <w:r>
        <w:rPr>
          <w:sz w:val="18"/>
          <w:szCs w:val="18"/>
        </w:rPr>
        <w:t xml:space="preserve"> w</w:t>
      </w:r>
      <w:r w:rsidRPr="004576F4">
        <w:rPr>
          <w:sz w:val="18"/>
          <w:szCs w:val="18"/>
        </w:rPr>
        <w:t>hich he had promised afore by his p</w:t>
      </w:r>
      <w:r>
        <w:rPr>
          <w:sz w:val="18"/>
          <w:szCs w:val="18"/>
        </w:rPr>
        <w:t>rophets in the holy scriptures, c</w:t>
      </w:r>
      <w:r w:rsidRPr="004576F4">
        <w:rPr>
          <w:sz w:val="18"/>
          <w:szCs w:val="18"/>
        </w:rPr>
        <w:t>oncerning his Son </w:t>
      </w:r>
      <w:r w:rsidRPr="004576F4">
        <w:rPr>
          <w:rStyle w:val="study-note-ref"/>
          <w:sz w:val="18"/>
          <w:szCs w:val="18"/>
          <w:bdr w:val="none" w:sz="0" w:space="0" w:color="auto" w:frame="1"/>
        </w:rPr>
        <w:t>Jesus Christ our Lord</w:t>
      </w:r>
      <w:r>
        <w:rPr>
          <w:sz w:val="18"/>
          <w:szCs w:val="18"/>
        </w:rPr>
        <w:t xml:space="preserve">, which was made of the seed of David </w:t>
      </w:r>
      <w:r w:rsidRPr="004576F4">
        <w:rPr>
          <w:sz w:val="18"/>
          <w:szCs w:val="18"/>
        </w:rPr>
        <w:t>according to the flesh;</w:t>
      </w:r>
      <w:r>
        <w:rPr>
          <w:sz w:val="18"/>
          <w:szCs w:val="18"/>
        </w:rPr>
        <w:t xml:space="preserve"> </w:t>
      </w:r>
      <w:r w:rsidRPr="004576F4">
        <w:rPr>
          <w:sz w:val="18"/>
          <w:szCs w:val="18"/>
        </w:rPr>
        <w:t>And </w:t>
      </w:r>
      <w:r w:rsidRPr="004576F4">
        <w:rPr>
          <w:rStyle w:val="study-note-ref"/>
          <w:sz w:val="18"/>
          <w:szCs w:val="18"/>
          <w:bdr w:val="none" w:sz="0" w:space="0" w:color="auto" w:frame="1"/>
        </w:rPr>
        <w:t>declared</w:t>
      </w:r>
      <w:r w:rsidRPr="004576F4">
        <w:rPr>
          <w:sz w:val="18"/>
          <w:szCs w:val="18"/>
        </w:rPr>
        <w:t> </w:t>
      </w:r>
      <w:r w:rsidRPr="004576F4">
        <w:rPr>
          <w:rStyle w:val="clarity-word"/>
          <w:sz w:val="18"/>
          <w:szCs w:val="18"/>
          <w:bdr w:val="none" w:sz="0" w:space="0" w:color="auto" w:frame="1"/>
        </w:rPr>
        <w:t>to be</w:t>
      </w:r>
      <w:r w:rsidRPr="004576F4">
        <w:rPr>
          <w:sz w:val="18"/>
          <w:szCs w:val="18"/>
        </w:rPr>
        <w:t> the </w:t>
      </w:r>
      <w:r w:rsidRPr="004576F4">
        <w:rPr>
          <w:rStyle w:val="study-note-ref"/>
          <w:sz w:val="18"/>
          <w:szCs w:val="18"/>
          <w:bdr w:val="none" w:sz="0" w:space="0" w:color="auto" w:frame="1"/>
        </w:rPr>
        <w:t>Son of God</w:t>
      </w:r>
      <w:r w:rsidRPr="004576F4">
        <w:rPr>
          <w:sz w:val="18"/>
          <w:szCs w:val="18"/>
        </w:rPr>
        <w:t> with </w:t>
      </w:r>
      <w:r w:rsidRPr="004576F4">
        <w:rPr>
          <w:rStyle w:val="study-note-ref"/>
          <w:sz w:val="18"/>
          <w:szCs w:val="18"/>
          <w:bdr w:val="none" w:sz="0" w:space="0" w:color="auto" w:frame="1"/>
        </w:rPr>
        <w:t>power</w:t>
      </w:r>
      <w:r w:rsidRPr="004576F4">
        <w:rPr>
          <w:sz w:val="18"/>
          <w:szCs w:val="18"/>
        </w:rPr>
        <w:t>, according to</w:t>
      </w:r>
      <w:r>
        <w:rPr>
          <w:sz w:val="18"/>
          <w:szCs w:val="18"/>
        </w:rPr>
        <w:t xml:space="preserve"> the spirit of holiness, by the </w:t>
      </w:r>
      <w:r w:rsidRPr="004576F4">
        <w:rPr>
          <w:sz w:val="18"/>
          <w:szCs w:val="18"/>
        </w:rPr>
        <w:lastRenderedPageBreak/>
        <w:t>resurrection </w:t>
      </w:r>
      <w:r w:rsidRPr="004576F4">
        <w:rPr>
          <w:rStyle w:val="study-note-ref"/>
          <w:sz w:val="18"/>
          <w:szCs w:val="18"/>
          <w:bdr w:val="none" w:sz="0" w:space="0" w:color="auto" w:frame="1"/>
        </w:rPr>
        <w:t>from the dead</w:t>
      </w:r>
      <w:r w:rsidRPr="004576F4">
        <w:rPr>
          <w:sz w:val="18"/>
          <w:szCs w:val="18"/>
        </w:rPr>
        <w:t>:</w:t>
      </w:r>
      <w:r>
        <w:rPr>
          <w:sz w:val="18"/>
          <w:szCs w:val="18"/>
        </w:rPr>
        <w:t xml:space="preserve"> b</w:t>
      </w:r>
      <w:r w:rsidRPr="004576F4">
        <w:rPr>
          <w:sz w:val="18"/>
          <w:szCs w:val="18"/>
        </w:rPr>
        <w:t>y whom we have received </w:t>
      </w:r>
      <w:r w:rsidRPr="004576F4">
        <w:rPr>
          <w:rStyle w:val="study-note-ref"/>
          <w:sz w:val="18"/>
          <w:szCs w:val="18"/>
          <w:bdr w:val="none" w:sz="0" w:space="0" w:color="auto" w:frame="1"/>
        </w:rPr>
        <w:t>grace</w:t>
      </w:r>
      <w:r w:rsidRPr="004576F4">
        <w:rPr>
          <w:sz w:val="18"/>
          <w:szCs w:val="18"/>
        </w:rPr>
        <w:t> and apostleship, </w:t>
      </w:r>
      <w:r w:rsidRPr="004576F4">
        <w:rPr>
          <w:rStyle w:val="study-note-ref"/>
          <w:sz w:val="18"/>
          <w:szCs w:val="18"/>
          <w:bdr w:val="none" w:sz="0" w:space="0" w:color="auto" w:frame="1"/>
        </w:rPr>
        <w:t>for</w:t>
      </w:r>
      <w:r w:rsidRPr="004576F4">
        <w:rPr>
          <w:sz w:val="18"/>
          <w:szCs w:val="18"/>
        </w:rPr>
        <w:t> </w:t>
      </w:r>
      <w:r w:rsidRPr="004576F4">
        <w:rPr>
          <w:rStyle w:val="study-note-ref"/>
          <w:sz w:val="18"/>
          <w:szCs w:val="18"/>
          <w:bdr w:val="none" w:sz="0" w:space="0" w:color="auto" w:frame="1"/>
        </w:rPr>
        <w:t>obedience</w:t>
      </w:r>
      <w:r w:rsidRPr="004576F4">
        <w:rPr>
          <w:sz w:val="18"/>
          <w:szCs w:val="18"/>
        </w:rPr>
        <w:t> to the faith among all nations, for his name:</w:t>
      </w:r>
      <w:r>
        <w:rPr>
          <w:sz w:val="18"/>
          <w:szCs w:val="18"/>
        </w:rPr>
        <w:t xml:space="preserve"> </w:t>
      </w:r>
      <w:r w:rsidRPr="004576F4">
        <w:rPr>
          <w:sz w:val="18"/>
          <w:szCs w:val="18"/>
        </w:rPr>
        <w:t>Among whom are ye also the called of Jesus Christ:</w:t>
      </w:r>
      <w:r>
        <w:rPr>
          <w:sz w:val="18"/>
          <w:szCs w:val="18"/>
        </w:rPr>
        <w:t xml:space="preserve"> </w:t>
      </w:r>
      <w:r w:rsidRPr="004576F4">
        <w:rPr>
          <w:sz w:val="18"/>
          <w:szCs w:val="18"/>
        </w:rPr>
        <w:t>To all that be in Rome, beloved of God, called </w:t>
      </w:r>
      <w:r w:rsidRPr="004576F4">
        <w:rPr>
          <w:rStyle w:val="clarity-word"/>
          <w:sz w:val="18"/>
          <w:szCs w:val="18"/>
          <w:bdr w:val="none" w:sz="0" w:space="0" w:color="auto" w:frame="1"/>
        </w:rPr>
        <w:t>to be</w:t>
      </w:r>
      <w:r w:rsidRPr="004576F4">
        <w:rPr>
          <w:sz w:val="18"/>
          <w:szCs w:val="18"/>
        </w:rPr>
        <w:t> </w:t>
      </w:r>
      <w:r w:rsidRPr="004576F4">
        <w:rPr>
          <w:rStyle w:val="study-note-ref"/>
          <w:sz w:val="18"/>
          <w:szCs w:val="18"/>
          <w:bdr w:val="none" w:sz="0" w:space="0" w:color="auto" w:frame="1"/>
        </w:rPr>
        <w:t>saints</w:t>
      </w:r>
      <w:r w:rsidRPr="004576F4">
        <w:rPr>
          <w:sz w:val="18"/>
          <w:szCs w:val="18"/>
        </w:rPr>
        <w:t>: Grace to you and peace from God our Father, and the Lord Jesus Christ.</w:t>
      </w:r>
    </w:p>
    <w:p w:rsidR="00617798" w:rsidRPr="007D1CB0" w:rsidRDefault="00617798" w:rsidP="00617798">
      <w:pPr>
        <w:pStyle w:val="NoSpacing"/>
        <w:rPr>
          <w:b/>
          <w:sz w:val="18"/>
          <w:szCs w:val="18"/>
          <w:u w:val="single"/>
        </w:rPr>
      </w:pPr>
    </w:p>
    <w:p w:rsidR="00617798" w:rsidRPr="007D1CB0" w:rsidRDefault="00617798" w:rsidP="00617798">
      <w:pPr>
        <w:pStyle w:val="NoSpacing"/>
        <w:rPr>
          <w:b/>
          <w:sz w:val="18"/>
          <w:szCs w:val="18"/>
          <w:u w:val="single"/>
        </w:rPr>
      </w:pPr>
      <w:r w:rsidRPr="007D1CB0">
        <w:rPr>
          <w:b/>
          <w:sz w:val="18"/>
          <w:szCs w:val="18"/>
          <w:u w:val="single"/>
        </w:rPr>
        <w:t>Paul declares salvation through the gospel goes to Jew and Gentile (Rom 1:16)</w:t>
      </w:r>
    </w:p>
    <w:p w:rsidR="00617798" w:rsidRPr="004576F4" w:rsidRDefault="00617798" w:rsidP="00617798">
      <w:pPr>
        <w:pStyle w:val="NoSpacing"/>
        <w:rPr>
          <w:sz w:val="18"/>
          <w:szCs w:val="18"/>
          <w:shd w:val="clear" w:color="auto" w:fill="FFFFFF"/>
        </w:rPr>
      </w:pPr>
      <w:r>
        <w:rPr>
          <w:sz w:val="18"/>
          <w:szCs w:val="18"/>
          <w:shd w:val="clear" w:color="auto" w:fill="FFFFFF"/>
        </w:rPr>
        <w:tab/>
      </w:r>
      <w:r w:rsidRPr="004576F4">
        <w:rPr>
          <w:sz w:val="18"/>
          <w:szCs w:val="18"/>
          <w:shd w:val="clear" w:color="auto" w:fill="FFFFFF"/>
        </w:rPr>
        <w:t>For I am not </w:t>
      </w:r>
      <w:r w:rsidRPr="004576F4">
        <w:rPr>
          <w:rStyle w:val="study-note-ref"/>
          <w:sz w:val="18"/>
          <w:szCs w:val="18"/>
          <w:bdr w:val="none" w:sz="0" w:space="0" w:color="auto" w:frame="1"/>
          <w:shd w:val="clear" w:color="auto" w:fill="FFFFFF"/>
        </w:rPr>
        <w:t>ashamed</w:t>
      </w:r>
      <w:r w:rsidRPr="004576F4">
        <w:rPr>
          <w:sz w:val="18"/>
          <w:szCs w:val="18"/>
          <w:shd w:val="clear" w:color="auto" w:fill="FFFFFF"/>
        </w:rPr>
        <w:t> of the </w:t>
      </w:r>
      <w:r w:rsidRPr="004576F4">
        <w:rPr>
          <w:rStyle w:val="study-note-ref"/>
          <w:sz w:val="18"/>
          <w:szCs w:val="18"/>
          <w:bdr w:val="none" w:sz="0" w:space="0" w:color="auto" w:frame="1"/>
          <w:shd w:val="clear" w:color="auto" w:fill="FFFFFF"/>
        </w:rPr>
        <w:t>gospel</w:t>
      </w:r>
      <w:r w:rsidRPr="004576F4">
        <w:rPr>
          <w:sz w:val="18"/>
          <w:szCs w:val="18"/>
          <w:shd w:val="clear" w:color="auto" w:fill="FFFFFF"/>
        </w:rPr>
        <w:t> of Christ: for it is the </w:t>
      </w:r>
      <w:r w:rsidRPr="004576F4">
        <w:rPr>
          <w:rStyle w:val="study-note-ref"/>
          <w:sz w:val="18"/>
          <w:szCs w:val="18"/>
          <w:bdr w:val="none" w:sz="0" w:space="0" w:color="auto" w:frame="1"/>
          <w:shd w:val="clear" w:color="auto" w:fill="FFFFFF"/>
        </w:rPr>
        <w:t>power</w:t>
      </w:r>
      <w:r w:rsidRPr="004576F4">
        <w:rPr>
          <w:sz w:val="18"/>
          <w:szCs w:val="18"/>
          <w:shd w:val="clear" w:color="auto" w:fill="FFFFFF"/>
        </w:rPr>
        <w:t> of God unto </w:t>
      </w:r>
      <w:r w:rsidRPr="004576F4">
        <w:rPr>
          <w:rStyle w:val="study-note-ref"/>
          <w:sz w:val="18"/>
          <w:szCs w:val="18"/>
          <w:bdr w:val="none" w:sz="0" w:space="0" w:color="auto" w:frame="1"/>
          <w:shd w:val="clear" w:color="auto" w:fill="FFFFFF"/>
        </w:rPr>
        <w:t>salvation</w:t>
      </w:r>
      <w:r w:rsidRPr="004576F4">
        <w:rPr>
          <w:sz w:val="18"/>
          <w:szCs w:val="18"/>
          <w:shd w:val="clear" w:color="auto" w:fill="FFFFFF"/>
        </w:rPr>
        <w:t> to every one that believeth; to the Jew first, and also to the Greek.</w:t>
      </w:r>
    </w:p>
    <w:p w:rsidR="00617798" w:rsidRPr="007D1CB0" w:rsidRDefault="00617798" w:rsidP="00617798">
      <w:pPr>
        <w:pStyle w:val="NoSpacing"/>
        <w:rPr>
          <w:b/>
          <w:sz w:val="18"/>
          <w:szCs w:val="18"/>
          <w:u w:val="single"/>
        </w:rPr>
      </w:pPr>
    </w:p>
    <w:p w:rsidR="00617798" w:rsidRPr="007D1CB0" w:rsidRDefault="00617798" w:rsidP="00617798">
      <w:pPr>
        <w:pStyle w:val="NoSpacing"/>
        <w:rPr>
          <w:b/>
          <w:sz w:val="18"/>
          <w:szCs w:val="18"/>
          <w:u w:val="single"/>
        </w:rPr>
      </w:pPr>
      <w:r w:rsidRPr="007D1CB0">
        <w:rPr>
          <w:b/>
          <w:sz w:val="18"/>
          <w:szCs w:val="18"/>
          <w:u w:val="single"/>
        </w:rPr>
        <w:t>Both Jew and Gentile will be judged according to the gospel (Rom 2:10-18)</w:t>
      </w:r>
    </w:p>
    <w:p w:rsidR="00617798" w:rsidRPr="004576F4" w:rsidRDefault="00617798" w:rsidP="00617798">
      <w:pPr>
        <w:pStyle w:val="NoSpacing"/>
        <w:rPr>
          <w:sz w:val="18"/>
          <w:szCs w:val="18"/>
        </w:rPr>
      </w:pPr>
      <w:r>
        <w:rPr>
          <w:sz w:val="18"/>
          <w:szCs w:val="18"/>
        </w:rPr>
        <w:tab/>
      </w:r>
      <w:r w:rsidRPr="004576F4">
        <w:rPr>
          <w:sz w:val="18"/>
          <w:szCs w:val="18"/>
        </w:rPr>
        <w:t>But glory, honour, and </w:t>
      </w:r>
      <w:r w:rsidRPr="004576F4">
        <w:rPr>
          <w:rStyle w:val="study-note-ref"/>
          <w:sz w:val="18"/>
          <w:szCs w:val="18"/>
          <w:bdr w:val="none" w:sz="0" w:space="0" w:color="auto" w:frame="1"/>
        </w:rPr>
        <w:t>peace</w:t>
      </w:r>
      <w:r w:rsidRPr="004576F4">
        <w:rPr>
          <w:sz w:val="18"/>
          <w:szCs w:val="18"/>
        </w:rPr>
        <w:t>, to every man that </w:t>
      </w:r>
      <w:r w:rsidRPr="004576F4">
        <w:rPr>
          <w:rStyle w:val="study-note-ref"/>
          <w:sz w:val="18"/>
          <w:szCs w:val="18"/>
          <w:bdr w:val="none" w:sz="0" w:space="0" w:color="auto" w:frame="1"/>
        </w:rPr>
        <w:t>worketh</w:t>
      </w:r>
      <w:r w:rsidRPr="004576F4">
        <w:rPr>
          <w:sz w:val="18"/>
          <w:szCs w:val="18"/>
        </w:rPr>
        <w:t> good, to the Jew first, and also to the </w:t>
      </w:r>
      <w:r w:rsidRPr="004576F4">
        <w:rPr>
          <w:rStyle w:val="study-note-ref"/>
          <w:sz w:val="18"/>
          <w:szCs w:val="18"/>
          <w:bdr w:val="none" w:sz="0" w:space="0" w:color="auto" w:frame="1"/>
        </w:rPr>
        <w:t>Gentile</w:t>
      </w:r>
      <w:r w:rsidRPr="004576F4">
        <w:rPr>
          <w:sz w:val="18"/>
          <w:szCs w:val="18"/>
        </w:rPr>
        <w:t>:</w:t>
      </w:r>
      <w:r>
        <w:rPr>
          <w:sz w:val="18"/>
          <w:szCs w:val="18"/>
        </w:rPr>
        <w:t xml:space="preserve"> </w:t>
      </w:r>
      <w:r w:rsidRPr="004576F4">
        <w:rPr>
          <w:sz w:val="18"/>
          <w:szCs w:val="18"/>
        </w:rPr>
        <w:t>For there is no </w:t>
      </w:r>
      <w:r w:rsidRPr="004576F4">
        <w:rPr>
          <w:rStyle w:val="study-note-ref"/>
          <w:sz w:val="18"/>
          <w:szCs w:val="18"/>
          <w:bdr w:val="none" w:sz="0" w:space="0" w:color="auto" w:frame="1"/>
        </w:rPr>
        <w:t>respect</w:t>
      </w:r>
      <w:r w:rsidRPr="004576F4">
        <w:rPr>
          <w:sz w:val="18"/>
          <w:szCs w:val="18"/>
        </w:rPr>
        <w:t> of </w:t>
      </w:r>
      <w:r w:rsidRPr="004576F4">
        <w:rPr>
          <w:rStyle w:val="study-note-ref"/>
          <w:sz w:val="18"/>
          <w:szCs w:val="18"/>
          <w:bdr w:val="none" w:sz="0" w:space="0" w:color="auto" w:frame="1"/>
        </w:rPr>
        <w:t>persons</w:t>
      </w:r>
      <w:r w:rsidRPr="004576F4">
        <w:rPr>
          <w:sz w:val="18"/>
          <w:szCs w:val="18"/>
        </w:rPr>
        <w:t> with God.</w:t>
      </w:r>
      <w:r>
        <w:rPr>
          <w:sz w:val="18"/>
          <w:szCs w:val="18"/>
        </w:rPr>
        <w:t xml:space="preserve"> </w:t>
      </w:r>
      <w:r w:rsidRPr="004576F4">
        <w:rPr>
          <w:sz w:val="18"/>
          <w:szCs w:val="18"/>
        </w:rPr>
        <w:t>For as many as have sinned without </w:t>
      </w:r>
      <w:r w:rsidRPr="004576F4">
        <w:rPr>
          <w:rStyle w:val="study-note-ref"/>
          <w:sz w:val="18"/>
          <w:szCs w:val="18"/>
          <w:bdr w:val="none" w:sz="0" w:space="0" w:color="auto" w:frame="1"/>
        </w:rPr>
        <w:t>law</w:t>
      </w:r>
      <w:r w:rsidRPr="004576F4">
        <w:rPr>
          <w:sz w:val="18"/>
          <w:szCs w:val="18"/>
        </w:rPr>
        <w:t> shall also perish without law: and as many as have sinned in the law shall be judged by the law;</w:t>
      </w:r>
      <w:r>
        <w:rPr>
          <w:sz w:val="18"/>
          <w:szCs w:val="18"/>
        </w:rPr>
        <w:t xml:space="preserve"> </w:t>
      </w:r>
      <w:r w:rsidRPr="004576F4">
        <w:rPr>
          <w:sz w:val="18"/>
          <w:szCs w:val="18"/>
        </w:rPr>
        <w:t>For not the hearers of the law </w:t>
      </w:r>
      <w:r w:rsidRPr="004576F4">
        <w:rPr>
          <w:rStyle w:val="clarity-word"/>
          <w:sz w:val="18"/>
          <w:szCs w:val="18"/>
          <w:bdr w:val="none" w:sz="0" w:space="0" w:color="auto" w:frame="1"/>
        </w:rPr>
        <w:t>are</w:t>
      </w:r>
      <w:r w:rsidRPr="004576F4">
        <w:rPr>
          <w:sz w:val="18"/>
          <w:szCs w:val="18"/>
        </w:rPr>
        <w:t> just before God, but the </w:t>
      </w:r>
      <w:r w:rsidRPr="004576F4">
        <w:rPr>
          <w:rStyle w:val="study-note-ref"/>
          <w:sz w:val="18"/>
          <w:szCs w:val="18"/>
          <w:bdr w:val="none" w:sz="0" w:space="0" w:color="auto" w:frame="1"/>
        </w:rPr>
        <w:t>doers</w:t>
      </w:r>
      <w:r w:rsidRPr="004576F4">
        <w:rPr>
          <w:sz w:val="18"/>
          <w:szCs w:val="18"/>
        </w:rPr>
        <w:t> of the law shall be </w:t>
      </w:r>
      <w:r w:rsidRPr="004576F4">
        <w:rPr>
          <w:rStyle w:val="study-note-ref"/>
          <w:sz w:val="18"/>
          <w:szCs w:val="18"/>
          <w:bdr w:val="none" w:sz="0" w:space="0" w:color="auto" w:frame="1"/>
        </w:rPr>
        <w:t>justified</w:t>
      </w:r>
      <w:r w:rsidRPr="004576F4">
        <w:rPr>
          <w:sz w:val="18"/>
          <w:szCs w:val="18"/>
        </w:rPr>
        <w:t>.</w:t>
      </w:r>
      <w:r>
        <w:rPr>
          <w:sz w:val="18"/>
          <w:szCs w:val="18"/>
        </w:rPr>
        <w:t xml:space="preserve"> </w:t>
      </w:r>
      <w:r w:rsidRPr="004576F4">
        <w:rPr>
          <w:sz w:val="18"/>
          <w:szCs w:val="18"/>
        </w:rPr>
        <w:t>For when the Gentiles, which have not the law, do by nature the things contained in the law, these, having not the law, are a law unto themselves:</w:t>
      </w:r>
    </w:p>
    <w:p w:rsidR="00617798" w:rsidRPr="004576F4" w:rsidRDefault="00617798" w:rsidP="00617798">
      <w:pPr>
        <w:pStyle w:val="NoSpacing"/>
        <w:rPr>
          <w:sz w:val="18"/>
          <w:szCs w:val="18"/>
        </w:rPr>
      </w:pPr>
      <w:r>
        <w:rPr>
          <w:rStyle w:val="study-note-ref"/>
          <w:sz w:val="18"/>
          <w:szCs w:val="18"/>
          <w:bdr w:val="none" w:sz="0" w:space="0" w:color="auto" w:frame="1"/>
        </w:rPr>
        <w:tab/>
      </w:r>
      <w:r w:rsidRPr="004576F4">
        <w:rPr>
          <w:rStyle w:val="study-note-ref"/>
          <w:sz w:val="18"/>
          <w:szCs w:val="18"/>
          <w:bdr w:val="none" w:sz="0" w:space="0" w:color="auto" w:frame="1"/>
        </w:rPr>
        <w:t>Which</w:t>
      </w:r>
      <w:r w:rsidRPr="004576F4">
        <w:rPr>
          <w:sz w:val="18"/>
          <w:szCs w:val="18"/>
        </w:rPr>
        <w:t> shew the work of the </w:t>
      </w:r>
      <w:r w:rsidRPr="004576F4">
        <w:rPr>
          <w:rStyle w:val="study-note-ref"/>
          <w:sz w:val="18"/>
          <w:szCs w:val="18"/>
          <w:bdr w:val="none" w:sz="0" w:space="0" w:color="auto" w:frame="1"/>
        </w:rPr>
        <w:t>law</w:t>
      </w:r>
      <w:r w:rsidRPr="004576F4">
        <w:rPr>
          <w:sz w:val="18"/>
          <w:szCs w:val="18"/>
        </w:rPr>
        <w:t> written in their hearts, their </w:t>
      </w:r>
      <w:r w:rsidRPr="004576F4">
        <w:rPr>
          <w:rStyle w:val="study-note-ref"/>
          <w:sz w:val="18"/>
          <w:szCs w:val="18"/>
          <w:bdr w:val="none" w:sz="0" w:space="0" w:color="auto" w:frame="1"/>
        </w:rPr>
        <w:t>conscience</w:t>
      </w:r>
      <w:r w:rsidRPr="004576F4">
        <w:rPr>
          <w:sz w:val="18"/>
          <w:szCs w:val="18"/>
        </w:rPr>
        <w:t> also bearing </w:t>
      </w:r>
      <w:r w:rsidRPr="004576F4">
        <w:rPr>
          <w:rStyle w:val="study-note-ref"/>
          <w:sz w:val="18"/>
          <w:szCs w:val="18"/>
          <w:bdr w:val="none" w:sz="0" w:space="0" w:color="auto" w:frame="1"/>
        </w:rPr>
        <w:t>witness</w:t>
      </w:r>
      <w:r w:rsidRPr="004576F4">
        <w:rPr>
          <w:sz w:val="18"/>
          <w:szCs w:val="18"/>
        </w:rPr>
        <w:t>, and </w:t>
      </w:r>
      <w:r w:rsidRPr="004576F4">
        <w:rPr>
          <w:rStyle w:val="clarity-word"/>
          <w:sz w:val="18"/>
          <w:szCs w:val="18"/>
          <w:bdr w:val="none" w:sz="0" w:space="0" w:color="auto" w:frame="1"/>
        </w:rPr>
        <w:t>their</w:t>
      </w:r>
      <w:r w:rsidRPr="004576F4">
        <w:rPr>
          <w:sz w:val="18"/>
          <w:szCs w:val="18"/>
        </w:rPr>
        <w:t> thoughts the mean while accusing or else excusing one another;)</w:t>
      </w:r>
      <w:r>
        <w:rPr>
          <w:sz w:val="18"/>
          <w:szCs w:val="18"/>
        </w:rPr>
        <w:t xml:space="preserve"> </w:t>
      </w:r>
      <w:r w:rsidRPr="004576F4">
        <w:rPr>
          <w:sz w:val="18"/>
          <w:szCs w:val="18"/>
        </w:rPr>
        <w:t>In the day when God shall </w:t>
      </w:r>
      <w:r w:rsidRPr="004576F4">
        <w:rPr>
          <w:rStyle w:val="study-note-ref"/>
          <w:sz w:val="18"/>
          <w:szCs w:val="18"/>
          <w:bdr w:val="none" w:sz="0" w:space="0" w:color="auto" w:frame="1"/>
        </w:rPr>
        <w:t>judge</w:t>
      </w:r>
      <w:r w:rsidRPr="004576F4">
        <w:rPr>
          <w:sz w:val="18"/>
          <w:szCs w:val="18"/>
        </w:rPr>
        <w:t> the secrets of men by Jesus Christ according to my </w:t>
      </w:r>
      <w:r w:rsidRPr="004576F4">
        <w:rPr>
          <w:rStyle w:val="study-note-ref"/>
          <w:sz w:val="18"/>
          <w:szCs w:val="18"/>
          <w:bdr w:val="none" w:sz="0" w:space="0" w:color="auto" w:frame="1"/>
        </w:rPr>
        <w:t>gospel</w:t>
      </w:r>
      <w:r w:rsidRPr="004576F4">
        <w:rPr>
          <w:sz w:val="18"/>
          <w:szCs w:val="18"/>
        </w:rPr>
        <w:t>.</w:t>
      </w:r>
      <w:r>
        <w:rPr>
          <w:sz w:val="18"/>
          <w:szCs w:val="18"/>
        </w:rPr>
        <w:t xml:space="preserve"> </w:t>
      </w:r>
      <w:r w:rsidRPr="004576F4">
        <w:rPr>
          <w:sz w:val="18"/>
          <w:szCs w:val="18"/>
        </w:rPr>
        <w:t>Behold, thou art called a Jew, and restest in the law, and makest thy boast of God,</w:t>
      </w:r>
      <w:r>
        <w:rPr>
          <w:sz w:val="18"/>
          <w:szCs w:val="18"/>
        </w:rPr>
        <w:t xml:space="preserve"> a</w:t>
      </w:r>
      <w:r w:rsidRPr="004576F4">
        <w:rPr>
          <w:sz w:val="18"/>
          <w:szCs w:val="18"/>
        </w:rPr>
        <w:t>nd knowest </w:t>
      </w:r>
      <w:r w:rsidRPr="004576F4">
        <w:rPr>
          <w:rStyle w:val="clarity-word"/>
          <w:sz w:val="18"/>
          <w:szCs w:val="18"/>
          <w:bdr w:val="none" w:sz="0" w:space="0" w:color="auto" w:frame="1"/>
        </w:rPr>
        <w:t>his</w:t>
      </w:r>
      <w:r w:rsidRPr="004576F4">
        <w:rPr>
          <w:sz w:val="18"/>
          <w:szCs w:val="18"/>
        </w:rPr>
        <w:t> will, and approvest the things that are more excellent, being instructed out of the law;</w:t>
      </w:r>
    </w:p>
    <w:p w:rsidR="00617798" w:rsidRPr="007D1CB0" w:rsidRDefault="00617798" w:rsidP="00617798">
      <w:pPr>
        <w:pStyle w:val="NoSpacing"/>
        <w:rPr>
          <w:b/>
          <w:sz w:val="18"/>
          <w:szCs w:val="18"/>
          <w:u w:val="single"/>
        </w:rPr>
      </w:pPr>
    </w:p>
    <w:p w:rsidR="00617798" w:rsidRPr="007D1CB0" w:rsidRDefault="00617798" w:rsidP="00617798">
      <w:pPr>
        <w:pStyle w:val="NoSpacing"/>
        <w:rPr>
          <w:b/>
          <w:sz w:val="18"/>
          <w:szCs w:val="18"/>
          <w:u w:val="single"/>
        </w:rPr>
      </w:pPr>
      <w:r w:rsidRPr="007D1CB0">
        <w:rPr>
          <w:b/>
          <w:sz w:val="18"/>
          <w:szCs w:val="18"/>
          <w:u w:val="single"/>
        </w:rPr>
        <w:t>Paul recounts the righteousness of Abraham led to the promises of God unto him (Rom 4:1-5, 13-22)</w:t>
      </w:r>
    </w:p>
    <w:p w:rsidR="00617798" w:rsidRPr="004576F4" w:rsidRDefault="00617798" w:rsidP="00617798">
      <w:pPr>
        <w:pStyle w:val="NoSpacing"/>
        <w:rPr>
          <w:sz w:val="18"/>
          <w:szCs w:val="18"/>
        </w:rPr>
      </w:pPr>
      <w:r>
        <w:rPr>
          <w:sz w:val="18"/>
          <w:szCs w:val="18"/>
        </w:rPr>
        <w:tab/>
      </w:r>
      <w:r w:rsidRPr="004576F4">
        <w:rPr>
          <w:sz w:val="18"/>
          <w:szCs w:val="18"/>
        </w:rPr>
        <w:t>What shall we say then that Abraham our father, as pertaining to the flesh, hath found?</w:t>
      </w:r>
      <w:r>
        <w:rPr>
          <w:sz w:val="18"/>
          <w:szCs w:val="18"/>
        </w:rPr>
        <w:t xml:space="preserve"> </w:t>
      </w:r>
      <w:r w:rsidRPr="004576F4">
        <w:rPr>
          <w:rStyle w:val="study-note-ref"/>
          <w:sz w:val="18"/>
          <w:szCs w:val="18"/>
          <w:bdr w:val="none" w:sz="0" w:space="0" w:color="auto" w:frame="1"/>
        </w:rPr>
        <w:t>For</w:t>
      </w:r>
      <w:r w:rsidRPr="004576F4">
        <w:rPr>
          <w:sz w:val="18"/>
          <w:szCs w:val="18"/>
        </w:rPr>
        <w:t> if Abraham were justified by works, he hath </w:t>
      </w:r>
      <w:r w:rsidRPr="004576F4">
        <w:rPr>
          <w:rStyle w:val="clarity-word"/>
          <w:sz w:val="18"/>
          <w:szCs w:val="18"/>
          <w:bdr w:val="none" w:sz="0" w:space="0" w:color="auto" w:frame="1"/>
        </w:rPr>
        <w:t>whereof</w:t>
      </w:r>
      <w:r w:rsidRPr="004576F4">
        <w:rPr>
          <w:rStyle w:val="study-note-ref"/>
          <w:sz w:val="18"/>
          <w:szCs w:val="18"/>
          <w:bdr w:val="none" w:sz="0" w:space="0" w:color="auto" w:frame="1"/>
        </w:rPr>
        <w:t> to glory</w:t>
      </w:r>
      <w:r w:rsidRPr="004576F4">
        <w:rPr>
          <w:sz w:val="18"/>
          <w:szCs w:val="18"/>
        </w:rPr>
        <w:t>; but not before God.</w:t>
      </w:r>
      <w:r>
        <w:rPr>
          <w:sz w:val="18"/>
          <w:szCs w:val="18"/>
        </w:rPr>
        <w:t xml:space="preserve"> </w:t>
      </w:r>
      <w:r w:rsidRPr="004576F4">
        <w:rPr>
          <w:sz w:val="18"/>
          <w:szCs w:val="18"/>
        </w:rPr>
        <w:t>For what saith the scripture? Abraham </w:t>
      </w:r>
      <w:r w:rsidRPr="004576F4">
        <w:rPr>
          <w:rStyle w:val="study-note-ref"/>
          <w:sz w:val="18"/>
          <w:szCs w:val="18"/>
          <w:bdr w:val="none" w:sz="0" w:space="0" w:color="auto" w:frame="1"/>
        </w:rPr>
        <w:t>believed</w:t>
      </w:r>
      <w:r w:rsidRPr="004576F4">
        <w:rPr>
          <w:sz w:val="18"/>
          <w:szCs w:val="18"/>
        </w:rPr>
        <w:t> God, and it was counted unto him for </w:t>
      </w:r>
      <w:r w:rsidRPr="004576F4">
        <w:rPr>
          <w:rStyle w:val="study-note-ref"/>
          <w:sz w:val="18"/>
          <w:szCs w:val="18"/>
          <w:bdr w:val="none" w:sz="0" w:space="0" w:color="auto" w:frame="1"/>
        </w:rPr>
        <w:t>righteousness</w:t>
      </w:r>
      <w:r w:rsidRPr="004576F4">
        <w:rPr>
          <w:sz w:val="18"/>
          <w:szCs w:val="18"/>
        </w:rPr>
        <w:t>.</w:t>
      </w:r>
      <w:r>
        <w:rPr>
          <w:sz w:val="18"/>
          <w:szCs w:val="18"/>
        </w:rPr>
        <w:t xml:space="preserve"> </w:t>
      </w:r>
      <w:r w:rsidRPr="004576F4">
        <w:rPr>
          <w:sz w:val="18"/>
          <w:szCs w:val="18"/>
        </w:rPr>
        <w:t>Now to him that worketh is the </w:t>
      </w:r>
      <w:r w:rsidRPr="004576F4">
        <w:rPr>
          <w:rStyle w:val="study-note-ref"/>
          <w:sz w:val="18"/>
          <w:szCs w:val="18"/>
          <w:bdr w:val="none" w:sz="0" w:space="0" w:color="auto" w:frame="1"/>
        </w:rPr>
        <w:t>reward</w:t>
      </w:r>
      <w:r w:rsidRPr="004576F4">
        <w:rPr>
          <w:sz w:val="18"/>
          <w:szCs w:val="18"/>
        </w:rPr>
        <w:t> not </w:t>
      </w:r>
      <w:r w:rsidRPr="004576F4">
        <w:rPr>
          <w:rStyle w:val="study-note-ref"/>
          <w:sz w:val="18"/>
          <w:szCs w:val="18"/>
          <w:bdr w:val="none" w:sz="0" w:space="0" w:color="auto" w:frame="1"/>
        </w:rPr>
        <w:t>reckoned</w:t>
      </w:r>
      <w:r w:rsidRPr="004576F4">
        <w:rPr>
          <w:sz w:val="18"/>
          <w:szCs w:val="18"/>
        </w:rPr>
        <w:t> of grace, but of debt.</w:t>
      </w:r>
      <w:r>
        <w:rPr>
          <w:sz w:val="18"/>
          <w:szCs w:val="18"/>
        </w:rPr>
        <w:t xml:space="preserve"> </w:t>
      </w:r>
      <w:r w:rsidRPr="004576F4">
        <w:rPr>
          <w:sz w:val="18"/>
          <w:szCs w:val="18"/>
        </w:rPr>
        <w:t>But to him that worketh not, but believeth on him that justifieth the ungodly, his faith is counted for righteousness.</w:t>
      </w:r>
      <w:r>
        <w:rPr>
          <w:sz w:val="18"/>
          <w:szCs w:val="18"/>
        </w:rPr>
        <w:t xml:space="preserve"> </w:t>
      </w:r>
      <w:r w:rsidRPr="004576F4">
        <w:rPr>
          <w:sz w:val="18"/>
          <w:szCs w:val="18"/>
        </w:rPr>
        <w:t>For the promise, that he should be the </w:t>
      </w:r>
      <w:r w:rsidRPr="004576F4">
        <w:rPr>
          <w:rStyle w:val="study-note-ref"/>
          <w:sz w:val="18"/>
          <w:szCs w:val="18"/>
          <w:bdr w:val="none" w:sz="0" w:space="0" w:color="auto" w:frame="1"/>
        </w:rPr>
        <w:t>heir</w:t>
      </w:r>
      <w:r w:rsidRPr="004576F4">
        <w:rPr>
          <w:sz w:val="18"/>
          <w:szCs w:val="18"/>
        </w:rPr>
        <w:t> of the world, </w:t>
      </w:r>
      <w:r w:rsidRPr="004576F4">
        <w:rPr>
          <w:rStyle w:val="clarity-word"/>
          <w:sz w:val="18"/>
          <w:szCs w:val="18"/>
          <w:bdr w:val="none" w:sz="0" w:space="0" w:color="auto" w:frame="1"/>
        </w:rPr>
        <w:t>was</w:t>
      </w:r>
      <w:r w:rsidRPr="004576F4">
        <w:rPr>
          <w:sz w:val="18"/>
          <w:szCs w:val="18"/>
        </w:rPr>
        <w:t> not to Abraham, or to his </w:t>
      </w:r>
      <w:r w:rsidRPr="004576F4">
        <w:rPr>
          <w:rStyle w:val="study-note-ref"/>
          <w:sz w:val="18"/>
          <w:szCs w:val="18"/>
          <w:bdr w:val="none" w:sz="0" w:space="0" w:color="auto" w:frame="1"/>
        </w:rPr>
        <w:t>seed</w:t>
      </w:r>
      <w:r w:rsidRPr="004576F4">
        <w:rPr>
          <w:sz w:val="18"/>
          <w:szCs w:val="18"/>
        </w:rPr>
        <w:t>, through the law, but through the righteousness of faith.</w:t>
      </w:r>
    </w:p>
    <w:p w:rsidR="00617798" w:rsidRPr="004576F4" w:rsidRDefault="00617798" w:rsidP="00617798">
      <w:pPr>
        <w:pStyle w:val="NoSpacing"/>
        <w:rPr>
          <w:sz w:val="18"/>
          <w:szCs w:val="18"/>
        </w:rPr>
      </w:pPr>
      <w:r w:rsidRPr="004576F4">
        <w:rPr>
          <w:sz w:val="18"/>
          <w:szCs w:val="18"/>
        </w:rPr>
        <w:t>For if they which are of the law </w:t>
      </w:r>
      <w:r w:rsidRPr="004576F4">
        <w:rPr>
          <w:rStyle w:val="clarity-word"/>
          <w:sz w:val="18"/>
          <w:szCs w:val="18"/>
          <w:bdr w:val="none" w:sz="0" w:space="0" w:color="auto" w:frame="1"/>
        </w:rPr>
        <w:t>be</w:t>
      </w:r>
      <w:r w:rsidRPr="004576F4">
        <w:rPr>
          <w:sz w:val="18"/>
          <w:szCs w:val="18"/>
        </w:rPr>
        <w:t> heirs, faith is made void, and the promise made of none effect:</w:t>
      </w:r>
      <w:r>
        <w:rPr>
          <w:sz w:val="18"/>
          <w:szCs w:val="18"/>
        </w:rPr>
        <w:t xml:space="preserve"> </w:t>
      </w:r>
      <w:r w:rsidRPr="004576F4">
        <w:rPr>
          <w:sz w:val="18"/>
          <w:szCs w:val="18"/>
        </w:rPr>
        <w:t>Because the law worketh wrath: for where no </w:t>
      </w:r>
      <w:r w:rsidRPr="004576F4">
        <w:rPr>
          <w:rStyle w:val="study-note-ref"/>
          <w:sz w:val="18"/>
          <w:szCs w:val="18"/>
          <w:bdr w:val="none" w:sz="0" w:space="0" w:color="auto" w:frame="1"/>
        </w:rPr>
        <w:t>law</w:t>
      </w:r>
      <w:r w:rsidRPr="004576F4">
        <w:rPr>
          <w:sz w:val="18"/>
          <w:szCs w:val="18"/>
        </w:rPr>
        <w:t> is, </w:t>
      </w:r>
      <w:r w:rsidRPr="004576F4">
        <w:rPr>
          <w:rStyle w:val="clarity-word"/>
          <w:sz w:val="18"/>
          <w:szCs w:val="18"/>
          <w:bdr w:val="none" w:sz="0" w:space="0" w:color="auto" w:frame="1"/>
        </w:rPr>
        <w:t>there is</w:t>
      </w:r>
      <w:r w:rsidRPr="004576F4">
        <w:rPr>
          <w:sz w:val="18"/>
          <w:szCs w:val="18"/>
        </w:rPr>
        <w:t> no </w:t>
      </w:r>
      <w:r w:rsidRPr="004576F4">
        <w:rPr>
          <w:rStyle w:val="study-note-ref"/>
          <w:sz w:val="18"/>
          <w:szCs w:val="18"/>
          <w:bdr w:val="none" w:sz="0" w:space="0" w:color="auto" w:frame="1"/>
        </w:rPr>
        <w:t>transgression</w:t>
      </w:r>
      <w:r w:rsidRPr="004576F4">
        <w:rPr>
          <w:sz w:val="18"/>
          <w:szCs w:val="18"/>
        </w:rPr>
        <w:t>.</w:t>
      </w:r>
    </w:p>
    <w:p w:rsidR="00617798" w:rsidRPr="004576F4" w:rsidRDefault="00617798" w:rsidP="00617798">
      <w:pPr>
        <w:pStyle w:val="NoSpacing"/>
        <w:rPr>
          <w:sz w:val="18"/>
          <w:szCs w:val="18"/>
        </w:rPr>
      </w:pPr>
      <w:r>
        <w:rPr>
          <w:rStyle w:val="study-note-ref"/>
          <w:sz w:val="18"/>
          <w:szCs w:val="18"/>
          <w:bdr w:val="none" w:sz="0" w:space="0" w:color="auto" w:frame="1"/>
        </w:rPr>
        <w:tab/>
      </w:r>
      <w:r w:rsidRPr="004576F4">
        <w:rPr>
          <w:rStyle w:val="study-note-ref"/>
          <w:sz w:val="18"/>
          <w:szCs w:val="18"/>
          <w:bdr w:val="none" w:sz="0" w:space="0" w:color="auto" w:frame="1"/>
        </w:rPr>
        <w:t>Therefore</w:t>
      </w:r>
      <w:r w:rsidRPr="004576F4">
        <w:rPr>
          <w:sz w:val="18"/>
          <w:szCs w:val="18"/>
        </w:rPr>
        <w:t> </w:t>
      </w:r>
      <w:r w:rsidRPr="004576F4">
        <w:rPr>
          <w:rStyle w:val="clarity-word"/>
          <w:sz w:val="18"/>
          <w:szCs w:val="18"/>
          <w:bdr w:val="none" w:sz="0" w:space="0" w:color="auto" w:frame="1"/>
        </w:rPr>
        <w:t>it is</w:t>
      </w:r>
      <w:r w:rsidRPr="004576F4">
        <w:rPr>
          <w:sz w:val="18"/>
          <w:szCs w:val="18"/>
        </w:rPr>
        <w:t> of faith, that </w:t>
      </w:r>
      <w:r w:rsidRPr="004576F4">
        <w:rPr>
          <w:rStyle w:val="clarity-word"/>
          <w:sz w:val="18"/>
          <w:szCs w:val="18"/>
          <w:bdr w:val="none" w:sz="0" w:space="0" w:color="auto" w:frame="1"/>
        </w:rPr>
        <w:t>it might be</w:t>
      </w:r>
      <w:r w:rsidRPr="004576F4">
        <w:rPr>
          <w:sz w:val="18"/>
          <w:szCs w:val="18"/>
        </w:rPr>
        <w:t> by </w:t>
      </w:r>
      <w:r w:rsidRPr="004576F4">
        <w:rPr>
          <w:rStyle w:val="study-note-ref"/>
          <w:sz w:val="18"/>
          <w:szCs w:val="18"/>
          <w:bdr w:val="none" w:sz="0" w:space="0" w:color="auto" w:frame="1"/>
        </w:rPr>
        <w:t>grace</w:t>
      </w:r>
      <w:r w:rsidRPr="004576F4">
        <w:rPr>
          <w:sz w:val="18"/>
          <w:szCs w:val="18"/>
        </w:rPr>
        <w:t>; to the end the promise might be sure to all the seed; not to that only which is of the law, but to that also which is of the </w:t>
      </w:r>
      <w:r w:rsidRPr="004576F4">
        <w:rPr>
          <w:rStyle w:val="study-note-ref"/>
          <w:sz w:val="18"/>
          <w:szCs w:val="18"/>
          <w:bdr w:val="none" w:sz="0" w:space="0" w:color="auto" w:frame="1"/>
        </w:rPr>
        <w:t>faith</w:t>
      </w:r>
      <w:r w:rsidRPr="004576F4">
        <w:rPr>
          <w:sz w:val="18"/>
          <w:szCs w:val="18"/>
        </w:rPr>
        <w:t> of Abraham; who is the </w:t>
      </w:r>
      <w:r w:rsidRPr="004576F4">
        <w:rPr>
          <w:rStyle w:val="study-note-ref"/>
          <w:sz w:val="18"/>
          <w:szCs w:val="18"/>
          <w:bdr w:val="none" w:sz="0" w:space="0" w:color="auto" w:frame="1"/>
        </w:rPr>
        <w:t>father</w:t>
      </w:r>
      <w:r w:rsidRPr="004576F4">
        <w:rPr>
          <w:sz w:val="18"/>
          <w:szCs w:val="18"/>
        </w:rPr>
        <w:t> of us all</w:t>
      </w:r>
      <w:r>
        <w:rPr>
          <w:sz w:val="18"/>
          <w:szCs w:val="18"/>
        </w:rPr>
        <w:t>, a</w:t>
      </w:r>
      <w:r w:rsidRPr="004576F4">
        <w:rPr>
          <w:sz w:val="18"/>
          <w:szCs w:val="18"/>
        </w:rPr>
        <w:t>s it is written, I have made</w:t>
      </w:r>
      <w:r>
        <w:rPr>
          <w:sz w:val="18"/>
          <w:szCs w:val="18"/>
        </w:rPr>
        <w:t xml:space="preserve"> thee a father of many nations,</w:t>
      </w:r>
      <w:r w:rsidRPr="004576F4">
        <w:rPr>
          <w:sz w:val="18"/>
          <w:szCs w:val="18"/>
        </w:rPr>
        <w:t xml:space="preserve"> before him whom he believed, </w:t>
      </w:r>
      <w:r w:rsidRPr="004576F4">
        <w:rPr>
          <w:rStyle w:val="clarity-word"/>
          <w:sz w:val="18"/>
          <w:szCs w:val="18"/>
          <w:bdr w:val="none" w:sz="0" w:space="0" w:color="auto" w:frame="1"/>
        </w:rPr>
        <w:t>even</w:t>
      </w:r>
      <w:r w:rsidRPr="004576F4">
        <w:rPr>
          <w:sz w:val="18"/>
          <w:szCs w:val="18"/>
        </w:rPr>
        <w:t> God, who </w:t>
      </w:r>
      <w:r w:rsidRPr="004576F4">
        <w:rPr>
          <w:rStyle w:val="study-note-ref"/>
          <w:sz w:val="18"/>
          <w:szCs w:val="18"/>
          <w:bdr w:val="none" w:sz="0" w:space="0" w:color="auto" w:frame="1"/>
        </w:rPr>
        <w:t>quickeneth</w:t>
      </w:r>
      <w:r w:rsidRPr="004576F4">
        <w:rPr>
          <w:sz w:val="18"/>
          <w:szCs w:val="18"/>
        </w:rPr>
        <w:t> the dead, and calleth those things which be not as though they were.</w:t>
      </w:r>
      <w:r>
        <w:rPr>
          <w:sz w:val="18"/>
          <w:szCs w:val="18"/>
        </w:rPr>
        <w:t xml:space="preserve"> </w:t>
      </w:r>
      <w:r w:rsidRPr="004576F4">
        <w:rPr>
          <w:sz w:val="18"/>
          <w:szCs w:val="18"/>
        </w:rPr>
        <w:t>Who against hope believed in </w:t>
      </w:r>
      <w:r w:rsidRPr="004576F4">
        <w:rPr>
          <w:rStyle w:val="study-note-ref"/>
          <w:sz w:val="18"/>
          <w:szCs w:val="18"/>
          <w:bdr w:val="none" w:sz="0" w:space="0" w:color="auto" w:frame="1"/>
        </w:rPr>
        <w:t>hope</w:t>
      </w:r>
      <w:r w:rsidRPr="004576F4">
        <w:rPr>
          <w:sz w:val="18"/>
          <w:szCs w:val="18"/>
        </w:rPr>
        <w:t>, that he might become the father of many </w:t>
      </w:r>
      <w:r w:rsidRPr="004576F4">
        <w:rPr>
          <w:rStyle w:val="study-note-ref"/>
          <w:sz w:val="18"/>
          <w:szCs w:val="18"/>
          <w:bdr w:val="none" w:sz="0" w:space="0" w:color="auto" w:frame="1"/>
        </w:rPr>
        <w:t>nations</w:t>
      </w:r>
      <w:r w:rsidRPr="004576F4">
        <w:rPr>
          <w:sz w:val="18"/>
          <w:szCs w:val="18"/>
        </w:rPr>
        <w:t>, according to that which was spoken, So shall thy </w:t>
      </w:r>
      <w:r w:rsidRPr="004576F4">
        <w:rPr>
          <w:rStyle w:val="study-note-ref"/>
          <w:sz w:val="18"/>
          <w:szCs w:val="18"/>
          <w:bdr w:val="none" w:sz="0" w:space="0" w:color="auto" w:frame="1"/>
        </w:rPr>
        <w:t>seed</w:t>
      </w:r>
      <w:r w:rsidRPr="004576F4">
        <w:rPr>
          <w:sz w:val="18"/>
          <w:szCs w:val="18"/>
        </w:rPr>
        <w:t> be.</w:t>
      </w:r>
    </w:p>
    <w:p w:rsidR="00617798" w:rsidRPr="004576F4" w:rsidRDefault="00617798" w:rsidP="00617798">
      <w:pPr>
        <w:pStyle w:val="NoSpacing"/>
        <w:rPr>
          <w:sz w:val="18"/>
          <w:szCs w:val="18"/>
        </w:rPr>
      </w:pPr>
      <w:r>
        <w:rPr>
          <w:sz w:val="18"/>
          <w:szCs w:val="18"/>
        </w:rPr>
        <w:tab/>
      </w:r>
      <w:r w:rsidRPr="004576F4">
        <w:rPr>
          <w:sz w:val="18"/>
          <w:szCs w:val="18"/>
        </w:rPr>
        <w:t>And being not weak in faith, he considered not his own body now dead, when he was about an hundred years </w:t>
      </w:r>
      <w:r w:rsidRPr="004576F4">
        <w:rPr>
          <w:rStyle w:val="study-note-ref"/>
          <w:sz w:val="18"/>
          <w:szCs w:val="18"/>
          <w:bdr w:val="none" w:sz="0" w:space="0" w:color="auto" w:frame="1"/>
        </w:rPr>
        <w:t>old</w:t>
      </w:r>
      <w:r w:rsidRPr="004576F4">
        <w:rPr>
          <w:sz w:val="18"/>
          <w:szCs w:val="18"/>
        </w:rPr>
        <w:t>, neither yet the deadness of Sara’s womb:</w:t>
      </w:r>
      <w:r>
        <w:rPr>
          <w:sz w:val="18"/>
          <w:szCs w:val="18"/>
        </w:rPr>
        <w:t xml:space="preserve"> </w:t>
      </w:r>
      <w:r w:rsidRPr="004576F4">
        <w:rPr>
          <w:sz w:val="18"/>
          <w:szCs w:val="18"/>
        </w:rPr>
        <w:t>He </w:t>
      </w:r>
      <w:r w:rsidRPr="004576F4">
        <w:rPr>
          <w:rStyle w:val="study-note-ref"/>
          <w:sz w:val="18"/>
          <w:szCs w:val="18"/>
          <w:bdr w:val="none" w:sz="0" w:space="0" w:color="auto" w:frame="1"/>
        </w:rPr>
        <w:t>staggered</w:t>
      </w:r>
      <w:r w:rsidRPr="004576F4">
        <w:rPr>
          <w:sz w:val="18"/>
          <w:szCs w:val="18"/>
        </w:rPr>
        <w:t> not at the promise of God through unbelief; but was strong in faith, giving glory to God;</w:t>
      </w:r>
      <w:r>
        <w:rPr>
          <w:sz w:val="18"/>
          <w:szCs w:val="18"/>
        </w:rPr>
        <w:t xml:space="preserve"> </w:t>
      </w:r>
      <w:r w:rsidRPr="004576F4">
        <w:rPr>
          <w:sz w:val="18"/>
          <w:szCs w:val="18"/>
        </w:rPr>
        <w:t>And being fully persuaded that, what he had </w:t>
      </w:r>
      <w:r w:rsidRPr="004576F4">
        <w:rPr>
          <w:rStyle w:val="study-note-ref"/>
          <w:sz w:val="18"/>
          <w:szCs w:val="18"/>
          <w:bdr w:val="none" w:sz="0" w:space="0" w:color="auto" w:frame="1"/>
        </w:rPr>
        <w:t>promised</w:t>
      </w:r>
      <w:r w:rsidRPr="004576F4">
        <w:rPr>
          <w:sz w:val="18"/>
          <w:szCs w:val="18"/>
        </w:rPr>
        <w:t>, he was able also to perform.</w:t>
      </w:r>
    </w:p>
    <w:p w:rsidR="00617798" w:rsidRPr="004576F4" w:rsidRDefault="00617798" w:rsidP="00617798">
      <w:pPr>
        <w:pStyle w:val="NoSpacing"/>
        <w:rPr>
          <w:sz w:val="18"/>
          <w:szCs w:val="18"/>
        </w:rPr>
      </w:pPr>
      <w:r w:rsidRPr="004576F4">
        <w:rPr>
          <w:sz w:val="18"/>
          <w:szCs w:val="18"/>
        </w:rPr>
        <w:t>And therefore it was imputed to him for righteousness.</w:t>
      </w:r>
    </w:p>
    <w:p w:rsidR="00617798" w:rsidRPr="007D1CB0" w:rsidRDefault="00617798" w:rsidP="00617798">
      <w:pPr>
        <w:pStyle w:val="NoSpacing"/>
        <w:rPr>
          <w:b/>
          <w:sz w:val="18"/>
          <w:szCs w:val="18"/>
          <w:u w:val="single"/>
        </w:rPr>
      </w:pPr>
    </w:p>
    <w:p w:rsidR="00617798" w:rsidRPr="007D1CB0" w:rsidRDefault="00617798" w:rsidP="00617798">
      <w:pPr>
        <w:pStyle w:val="NoSpacing"/>
        <w:rPr>
          <w:b/>
          <w:sz w:val="18"/>
          <w:szCs w:val="18"/>
          <w:u w:val="single"/>
        </w:rPr>
      </w:pPr>
      <w:r w:rsidRPr="007D1CB0">
        <w:rPr>
          <w:b/>
          <w:sz w:val="18"/>
          <w:szCs w:val="18"/>
          <w:u w:val="single"/>
        </w:rPr>
        <w:t>Baptism necessary for salvation (Rom 6:1-8)</w:t>
      </w:r>
    </w:p>
    <w:p w:rsidR="00617798" w:rsidRPr="004576F4" w:rsidRDefault="00617798" w:rsidP="00617798">
      <w:pPr>
        <w:pStyle w:val="NoSpacing"/>
        <w:rPr>
          <w:sz w:val="18"/>
          <w:szCs w:val="18"/>
        </w:rPr>
      </w:pPr>
      <w:r>
        <w:rPr>
          <w:sz w:val="18"/>
          <w:szCs w:val="18"/>
        </w:rPr>
        <w:tab/>
      </w:r>
      <w:r w:rsidRPr="004576F4">
        <w:rPr>
          <w:sz w:val="18"/>
          <w:szCs w:val="18"/>
        </w:rPr>
        <w:t>What shall we say then? Shall we continue in sin, that </w:t>
      </w:r>
      <w:r w:rsidRPr="004576F4">
        <w:rPr>
          <w:rStyle w:val="study-note-ref"/>
          <w:sz w:val="18"/>
          <w:szCs w:val="18"/>
          <w:bdr w:val="none" w:sz="0" w:space="0" w:color="auto" w:frame="1"/>
        </w:rPr>
        <w:t>grace</w:t>
      </w:r>
      <w:r w:rsidRPr="004576F4">
        <w:rPr>
          <w:sz w:val="18"/>
          <w:szCs w:val="18"/>
        </w:rPr>
        <w:t> may abound?</w:t>
      </w:r>
      <w:r>
        <w:rPr>
          <w:sz w:val="18"/>
          <w:szCs w:val="18"/>
        </w:rPr>
        <w:t xml:space="preserve"> </w:t>
      </w:r>
      <w:r w:rsidRPr="004576F4">
        <w:rPr>
          <w:rStyle w:val="study-note-ref"/>
          <w:sz w:val="18"/>
          <w:szCs w:val="18"/>
          <w:bdr w:val="none" w:sz="0" w:space="0" w:color="auto" w:frame="1"/>
        </w:rPr>
        <w:t>God forbid</w:t>
      </w:r>
      <w:r w:rsidRPr="004576F4">
        <w:rPr>
          <w:sz w:val="18"/>
          <w:szCs w:val="18"/>
        </w:rPr>
        <w:t>. How shall we, that are dead to </w:t>
      </w:r>
      <w:r w:rsidRPr="004576F4">
        <w:rPr>
          <w:rStyle w:val="study-note-ref"/>
          <w:sz w:val="18"/>
          <w:szCs w:val="18"/>
          <w:bdr w:val="none" w:sz="0" w:space="0" w:color="auto" w:frame="1"/>
        </w:rPr>
        <w:t>sin</w:t>
      </w:r>
      <w:r w:rsidRPr="004576F4">
        <w:rPr>
          <w:sz w:val="18"/>
          <w:szCs w:val="18"/>
        </w:rPr>
        <w:t>, live any longer therein?</w:t>
      </w:r>
      <w:r>
        <w:rPr>
          <w:sz w:val="18"/>
          <w:szCs w:val="18"/>
        </w:rPr>
        <w:t xml:space="preserve"> </w:t>
      </w:r>
      <w:r w:rsidRPr="004576F4">
        <w:rPr>
          <w:sz w:val="18"/>
          <w:szCs w:val="18"/>
        </w:rPr>
        <w:t>Know ye not, that so many of us as were </w:t>
      </w:r>
      <w:r w:rsidRPr="004576F4">
        <w:rPr>
          <w:rStyle w:val="study-note-ref"/>
          <w:sz w:val="18"/>
          <w:szCs w:val="18"/>
          <w:bdr w:val="none" w:sz="0" w:space="0" w:color="auto" w:frame="1"/>
        </w:rPr>
        <w:t>baptized</w:t>
      </w:r>
      <w:r w:rsidRPr="004576F4">
        <w:rPr>
          <w:sz w:val="18"/>
          <w:szCs w:val="18"/>
        </w:rPr>
        <w:t> into Jesus Christ were baptized into his death?</w:t>
      </w:r>
    </w:p>
    <w:p w:rsidR="00617798" w:rsidRPr="004576F4" w:rsidRDefault="00617798" w:rsidP="00617798">
      <w:pPr>
        <w:pStyle w:val="NoSpacing"/>
        <w:rPr>
          <w:sz w:val="18"/>
          <w:szCs w:val="18"/>
        </w:rPr>
      </w:pPr>
      <w:r w:rsidRPr="004576F4">
        <w:rPr>
          <w:sz w:val="18"/>
          <w:szCs w:val="18"/>
        </w:rPr>
        <w:t>Therefore we are </w:t>
      </w:r>
      <w:r w:rsidRPr="004576F4">
        <w:rPr>
          <w:rStyle w:val="study-note-ref"/>
          <w:sz w:val="18"/>
          <w:szCs w:val="18"/>
          <w:bdr w:val="none" w:sz="0" w:space="0" w:color="auto" w:frame="1"/>
        </w:rPr>
        <w:t>buried</w:t>
      </w:r>
      <w:r w:rsidRPr="004576F4">
        <w:rPr>
          <w:sz w:val="18"/>
          <w:szCs w:val="18"/>
        </w:rPr>
        <w:t> with him by </w:t>
      </w:r>
      <w:r w:rsidRPr="004576F4">
        <w:rPr>
          <w:rStyle w:val="study-note-ref"/>
          <w:sz w:val="18"/>
          <w:szCs w:val="18"/>
          <w:bdr w:val="none" w:sz="0" w:space="0" w:color="auto" w:frame="1"/>
        </w:rPr>
        <w:t>baptism</w:t>
      </w:r>
      <w:r w:rsidRPr="004576F4">
        <w:rPr>
          <w:sz w:val="18"/>
          <w:szCs w:val="18"/>
        </w:rPr>
        <w:t> into death: that like as Christ was raised up from the </w:t>
      </w:r>
      <w:r w:rsidRPr="004576F4">
        <w:rPr>
          <w:rStyle w:val="study-note-ref"/>
          <w:sz w:val="18"/>
          <w:szCs w:val="18"/>
          <w:bdr w:val="none" w:sz="0" w:space="0" w:color="auto" w:frame="1"/>
        </w:rPr>
        <w:t>dead</w:t>
      </w:r>
      <w:r w:rsidRPr="004576F4">
        <w:rPr>
          <w:sz w:val="18"/>
          <w:szCs w:val="18"/>
        </w:rPr>
        <w:t> by the glory of the Father, even so we also should </w:t>
      </w:r>
      <w:r w:rsidRPr="004576F4">
        <w:rPr>
          <w:rStyle w:val="study-note-ref"/>
          <w:sz w:val="18"/>
          <w:szCs w:val="18"/>
          <w:bdr w:val="none" w:sz="0" w:space="0" w:color="auto" w:frame="1"/>
        </w:rPr>
        <w:t>walk</w:t>
      </w:r>
      <w:r w:rsidRPr="004576F4">
        <w:rPr>
          <w:sz w:val="18"/>
          <w:szCs w:val="18"/>
        </w:rPr>
        <w:t> in </w:t>
      </w:r>
      <w:r w:rsidRPr="004576F4">
        <w:rPr>
          <w:rStyle w:val="study-note-ref"/>
          <w:sz w:val="18"/>
          <w:szCs w:val="18"/>
          <w:bdr w:val="none" w:sz="0" w:space="0" w:color="auto" w:frame="1"/>
        </w:rPr>
        <w:t>newness</w:t>
      </w:r>
      <w:r w:rsidRPr="004576F4">
        <w:rPr>
          <w:sz w:val="18"/>
          <w:szCs w:val="18"/>
        </w:rPr>
        <w:t> of life.</w:t>
      </w:r>
      <w:r>
        <w:rPr>
          <w:sz w:val="18"/>
          <w:szCs w:val="18"/>
        </w:rPr>
        <w:t xml:space="preserve"> </w:t>
      </w:r>
      <w:r w:rsidRPr="004576F4">
        <w:rPr>
          <w:sz w:val="18"/>
          <w:szCs w:val="18"/>
        </w:rPr>
        <w:t>For if we have been planted together in the </w:t>
      </w:r>
      <w:r w:rsidRPr="004576F4">
        <w:rPr>
          <w:rStyle w:val="study-note-ref"/>
          <w:sz w:val="18"/>
          <w:szCs w:val="18"/>
          <w:bdr w:val="none" w:sz="0" w:space="0" w:color="auto" w:frame="1"/>
        </w:rPr>
        <w:t>likeness</w:t>
      </w:r>
      <w:r w:rsidRPr="004576F4">
        <w:rPr>
          <w:sz w:val="18"/>
          <w:szCs w:val="18"/>
        </w:rPr>
        <w:t> of his </w:t>
      </w:r>
      <w:r w:rsidRPr="004576F4">
        <w:rPr>
          <w:rStyle w:val="study-note-ref"/>
          <w:sz w:val="18"/>
          <w:szCs w:val="18"/>
          <w:bdr w:val="none" w:sz="0" w:space="0" w:color="auto" w:frame="1"/>
        </w:rPr>
        <w:t>death</w:t>
      </w:r>
      <w:r w:rsidRPr="004576F4">
        <w:rPr>
          <w:sz w:val="18"/>
          <w:szCs w:val="18"/>
        </w:rPr>
        <w:t>, we shall be also </w:t>
      </w:r>
      <w:r w:rsidRPr="004576F4">
        <w:rPr>
          <w:rStyle w:val="clarity-word"/>
          <w:sz w:val="18"/>
          <w:szCs w:val="18"/>
          <w:bdr w:val="none" w:sz="0" w:space="0" w:color="auto" w:frame="1"/>
        </w:rPr>
        <w:t>in the likeness</w:t>
      </w:r>
      <w:r w:rsidRPr="004576F4">
        <w:rPr>
          <w:sz w:val="18"/>
          <w:szCs w:val="18"/>
        </w:rPr>
        <w:t> of </w:t>
      </w:r>
      <w:r w:rsidRPr="004576F4">
        <w:rPr>
          <w:rStyle w:val="clarity-word"/>
          <w:sz w:val="18"/>
          <w:szCs w:val="18"/>
          <w:bdr w:val="none" w:sz="0" w:space="0" w:color="auto" w:frame="1"/>
        </w:rPr>
        <w:t>his</w:t>
      </w:r>
      <w:r w:rsidRPr="004576F4">
        <w:rPr>
          <w:sz w:val="18"/>
          <w:szCs w:val="18"/>
        </w:rPr>
        <w:t> </w:t>
      </w:r>
      <w:r w:rsidRPr="004576F4">
        <w:rPr>
          <w:rStyle w:val="study-note-ref"/>
          <w:sz w:val="18"/>
          <w:szCs w:val="18"/>
          <w:bdr w:val="none" w:sz="0" w:space="0" w:color="auto" w:frame="1"/>
        </w:rPr>
        <w:t>resurrection</w:t>
      </w:r>
      <w:r w:rsidRPr="004576F4">
        <w:rPr>
          <w:sz w:val="18"/>
          <w:szCs w:val="18"/>
        </w:rPr>
        <w:t>:</w:t>
      </w:r>
      <w:r>
        <w:rPr>
          <w:sz w:val="18"/>
          <w:szCs w:val="18"/>
        </w:rPr>
        <w:t xml:space="preserve"> </w:t>
      </w:r>
      <w:r w:rsidRPr="004576F4">
        <w:rPr>
          <w:sz w:val="18"/>
          <w:szCs w:val="18"/>
        </w:rPr>
        <w:t>Knowing this, that our </w:t>
      </w:r>
      <w:r w:rsidRPr="004576F4">
        <w:rPr>
          <w:rStyle w:val="study-note-ref"/>
          <w:sz w:val="18"/>
          <w:szCs w:val="18"/>
          <w:bdr w:val="none" w:sz="0" w:space="0" w:color="auto" w:frame="1"/>
        </w:rPr>
        <w:t>old</w:t>
      </w:r>
      <w:r w:rsidRPr="004576F4">
        <w:rPr>
          <w:sz w:val="18"/>
          <w:szCs w:val="18"/>
        </w:rPr>
        <w:t> man is crucified with </w:t>
      </w:r>
      <w:r w:rsidRPr="004576F4">
        <w:rPr>
          <w:rStyle w:val="clarity-word"/>
          <w:sz w:val="18"/>
          <w:szCs w:val="18"/>
          <w:bdr w:val="none" w:sz="0" w:space="0" w:color="auto" w:frame="1"/>
        </w:rPr>
        <w:t>him,</w:t>
      </w:r>
      <w:r w:rsidRPr="004576F4">
        <w:rPr>
          <w:sz w:val="18"/>
          <w:szCs w:val="18"/>
        </w:rPr>
        <w:t> that the </w:t>
      </w:r>
      <w:r w:rsidRPr="004576F4">
        <w:rPr>
          <w:rStyle w:val="study-note-ref"/>
          <w:sz w:val="18"/>
          <w:szCs w:val="18"/>
          <w:bdr w:val="none" w:sz="0" w:space="0" w:color="auto" w:frame="1"/>
        </w:rPr>
        <w:t>body</w:t>
      </w:r>
      <w:r w:rsidRPr="004576F4">
        <w:rPr>
          <w:sz w:val="18"/>
          <w:szCs w:val="18"/>
        </w:rPr>
        <w:t> of sin might be </w:t>
      </w:r>
      <w:r w:rsidRPr="004576F4">
        <w:rPr>
          <w:rStyle w:val="study-note-ref"/>
          <w:sz w:val="18"/>
          <w:szCs w:val="18"/>
          <w:bdr w:val="none" w:sz="0" w:space="0" w:color="auto" w:frame="1"/>
        </w:rPr>
        <w:t>destroyed</w:t>
      </w:r>
      <w:r w:rsidRPr="004576F4">
        <w:rPr>
          <w:sz w:val="18"/>
          <w:szCs w:val="18"/>
        </w:rPr>
        <w:t>, that henceforth we should not serve </w:t>
      </w:r>
      <w:r w:rsidRPr="004576F4">
        <w:rPr>
          <w:rStyle w:val="study-note-ref"/>
          <w:sz w:val="18"/>
          <w:szCs w:val="18"/>
          <w:bdr w:val="none" w:sz="0" w:space="0" w:color="auto" w:frame="1"/>
        </w:rPr>
        <w:t>sin</w:t>
      </w:r>
      <w:r w:rsidRPr="004576F4">
        <w:rPr>
          <w:sz w:val="18"/>
          <w:szCs w:val="18"/>
        </w:rPr>
        <w:t>.</w:t>
      </w:r>
      <w:r>
        <w:rPr>
          <w:sz w:val="18"/>
          <w:szCs w:val="18"/>
        </w:rPr>
        <w:t xml:space="preserve"> </w:t>
      </w:r>
      <w:r w:rsidRPr="004576F4">
        <w:rPr>
          <w:sz w:val="18"/>
          <w:szCs w:val="18"/>
        </w:rPr>
        <w:t>For he that is </w:t>
      </w:r>
      <w:r w:rsidRPr="004576F4">
        <w:rPr>
          <w:rStyle w:val="study-note-ref"/>
          <w:sz w:val="18"/>
          <w:szCs w:val="18"/>
          <w:bdr w:val="none" w:sz="0" w:space="0" w:color="auto" w:frame="1"/>
        </w:rPr>
        <w:t>dead</w:t>
      </w:r>
      <w:r w:rsidRPr="004576F4">
        <w:rPr>
          <w:sz w:val="18"/>
          <w:szCs w:val="18"/>
        </w:rPr>
        <w:t> is </w:t>
      </w:r>
      <w:r w:rsidRPr="004576F4">
        <w:rPr>
          <w:rStyle w:val="study-note-ref"/>
          <w:sz w:val="18"/>
          <w:szCs w:val="18"/>
          <w:bdr w:val="none" w:sz="0" w:space="0" w:color="auto" w:frame="1"/>
        </w:rPr>
        <w:t>freed</w:t>
      </w:r>
      <w:r w:rsidRPr="004576F4">
        <w:rPr>
          <w:sz w:val="18"/>
          <w:szCs w:val="18"/>
        </w:rPr>
        <w:t> from sin.</w:t>
      </w:r>
      <w:r>
        <w:rPr>
          <w:sz w:val="18"/>
          <w:szCs w:val="18"/>
        </w:rPr>
        <w:t xml:space="preserve"> </w:t>
      </w:r>
      <w:r w:rsidRPr="004576F4">
        <w:rPr>
          <w:sz w:val="18"/>
          <w:szCs w:val="18"/>
        </w:rPr>
        <w:t>Now if we be </w:t>
      </w:r>
      <w:r w:rsidRPr="004576F4">
        <w:rPr>
          <w:rStyle w:val="study-note-ref"/>
          <w:sz w:val="18"/>
          <w:szCs w:val="18"/>
          <w:bdr w:val="none" w:sz="0" w:space="0" w:color="auto" w:frame="1"/>
        </w:rPr>
        <w:t>dead</w:t>
      </w:r>
      <w:r w:rsidRPr="004576F4">
        <w:rPr>
          <w:sz w:val="18"/>
          <w:szCs w:val="18"/>
        </w:rPr>
        <w:t> with Christ, we believe t</w:t>
      </w:r>
      <w:r>
        <w:rPr>
          <w:sz w:val="18"/>
          <w:szCs w:val="18"/>
        </w:rPr>
        <w:t>hat we shall also live with him.</w:t>
      </w:r>
    </w:p>
    <w:p w:rsidR="00617798" w:rsidRPr="007D1CB0" w:rsidRDefault="00617798" w:rsidP="00617798">
      <w:pPr>
        <w:pStyle w:val="NoSpacing"/>
        <w:rPr>
          <w:b/>
          <w:sz w:val="18"/>
          <w:szCs w:val="18"/>
          <w:u w:val="single"/>
        </w:rPr>
      </w:pPr>
    </w:p>
    <w:p w:rsidR="00617798" w:rsidRPr="007D1CB0" w:rsidRDefault="00617798" w:rsidP="00617798">
      <w:pPr>
        <w:pStyle w:val="NoSpacing"/>
        <w:rPr>
          <w:b/>
          <w:sz w:val="18"/>
          <w:szCs w:val="18"/>
          <w:u w:val="single"/>
        </w:rPr>
      </w:pPr>
      <w:r w:rsidRPr="007D1CB0">
        <w:rPr>
          <w:b/>
          <w:sz w:val="18"/>
          <w:szCs w:val="18"/>
          <w:u w:val="single"/>
        </w:rPr>
        <w:t>Paul desires that all of Israel be saved (Rom 10:1, 12-13)</w:t>
      </w:r>
    </w:p>
    <w:p w:rsidR="00617798" w:rsidRPr="004576F4" w:rsidRDefault="00617798" w:rsidP="00617798">
      <w:pPr>
        <w:pStyle w:val="NoSpacing"/>
        <w:rPr>
          <w:sz w:val="18"/>
          <w:szCs w:val="18"/>
        </w:rPr>
      </w:pPr>
      <w:r>
        <w:rPr>
          <w:sz w:val="18"/>
          <w:szCs w:val="18"/>
          <w:shd w:val="clear" w:color="auto" w:fill="FFFFFF"/>
        </w:rPr>
        <w:tab/>
      </w:r>
      <w:r w:rsidRPr="004576F4">
        <w:rPr>
          <w:sz w:val="18"/>
          <w:szCs w:val="18"/>
          <w:shd w:val="clear" w:color="auto" w:fill="FFFFFF"/>
        </w:rPr>
        <w:t>Brethren, my heart’s desire and prayer to God for Israel is, that they might be </w:t>
      </w:r>
      <w:r w:rsidRPr="004576F4">
        <w:rPr>
          <w:rStyle w:val="study-note-ref"/>
          <w:sz w:val="18"/>
          <w:szCs w:val="18"/>
          <w:bdr w:val="none" w:sz="0" w:space="0" w:color="auto" w:frame="1"/>
          <w:shd w:val="clear" w:color="auto" w:fill="FFFFFF"/>
        </w:rPr>
        <w:t>saved</w:t>
      </w:r>
      <w:r w:rsidRPr="004576F4">
        <w:rPr>
          <w:sz w:val="18"/>
          <w:szCs w:val="18"/>
          <w:shd w:val="clear" w:color="auto" w:fill="FFFFFF"/>
        </w:rPr>
        <w:t xml:space="preserve">. </w:t>
      </w:r>
      <w:r>
        <w:rPr>
          <w:sz w:val="18"/>
          <w:szCs w:val="18"/>
        </w:rPr>
        <w:t xml:space="preserve">For there is no difference </w:t>
      </w:r>
      <w:r w:rsidRPr="004576F4">
        <w:rPr>
          <w:sz w:val="18"/>
          <w:szCs w:val="18"/>
        </w:rPr>
        <w:t>between the Jew and the Greek: for the same Lord over all is </w:t>
      </w:r>
      <w:r w:rsidRPr="004576F4">
        <w:rPr>
          <w:rStyle w:val="study-note-ref"/>
          <w:sz w:val="18"/>
          <w:szCs w:val="18"/>
          <w:bdr w:val="none" w:sz="0" w:space="0" w:color="auto" w:frame="1"/>
        </w:rPr>
        <w:t>rich</w:t>
      </w:r>
      <w:r w:rsidRPr="004576F4">
        <w:rPr>
          <w:sz w:val="18"/>
          <w:szCs w:val="18"/>
        </w:rPr>
        <w:t> unto all that </w:t>
      </w:r>
      <w:r w:rsidRPr="004576F4">
        <w:rPr>
          <w:rStyle w:val="study-note-ref"/>
          <w:sz w:val="18"/>
          <w:szCs w:val="18"/>
          <w:bdr w:val="none" w:sz="0" w:space="0" w:color="auto" w:frame="1"/>
        </w:rPr>
        <w:t>call</w:t>
      </w:r>
      <w:r w:rsidRPr="004576F4">
        <w:rPr>
          <w:sz w:val="18"/>
          <w:szCs w:val="18"/>
        </w:rPr>
        <w:t> upon him. For whosoever shall </w:t>
      </w:r>
      <w:r w:rsidRPr="004576F4">
        <w:rPr>
          <w:rStyle w:val="study-note-ref"/>
          <w:sz w:val="18"/>
          <w:szCs w:val="18"/>
          <w:bdr w:val="none" w:sz="0" w:space="0" w:color="auto" w:frame="1"/>
        </w:rPr>
        <w:t>call</w:t>
      </w:r>
      <w:r w:rsidRPr="004576F4">
        <w:rPr>
          <w:sz w:val="18"/>
          <w:szCs w:val="18"/>
        </w:rPr>
        <w:t> upon the name of the Lord shall be saved.</w:t>
      </w:r>
    </w:p>
    <w:p w:rsidR="00617798" w:rsidRPr="007D1CB0" w:rsidRDefault="00617798" w:rsidP="00617798">
      <w:pPr>
        <w:pStyle w:val="NoSpacing"/>
        <w:rPr>
          <w:b/>
          <w:sz w:val="18"/>
          <w:szCs w:val="18"/>
          <w:u w:val="single"/>
        </w:rPr>
      </w:pPr>
    </w:p>
    <w:p w:rsidR="00617798" w:rsidRPr="007D1CB0" w:rsidRDefault="00617798" w:rsidP="00617798">
      <w:pPr>
        <w:pStyle w:val="NoSpacing"/>
        <w:rPr>
          <w:b/>
          <w:sz w:val="18"/>
          <w:szCs w:val="18"/>
          <w:u w:val="single"/>
        </w:rPr>
      </w:pPr>
      <w:r w:rsidRPr="007D1CB0">
        <w:rPr>
          <w:b/>
          <w:sz w:val="18"/>
          <w:szCs w:val="18"/>
          <w:u w:val="single"/>
        </w:rPr>
        <w:t>Paul declares that God stretches His hand to Israel all day long (Rom 10:21)</w:t>
      </w:r>
    </w:p>
    <w:p w:rsidR="00617798" w:rsidRPr="004576F4" w:rsidRDefault="00617798" w:rsidP="00617798">
      <w:pPr>
        <w:pStyle w:val="NoSpacing"/>
        <w:rPr>
          <w:sz w:val="18"/>
          <w:szCs w:val="18"/>
          <w:shd w:val="clear" w:color="auto" w:fill="FFFFFF"/>
        </w:rPr>
      </w:pPr>
      <w:r>
        <w:rPr>
          <w:sz w:val="18"/>
          <w:szCs w:val="18"/>
          <w:shd w:val="clear" w:color="auto" w:fill="FFFFFF"/>
        </w:rPr>
        <w:tab/>
      </w:r>
      <w:r w:rsidRPr="004576F4">
        <w:rPr>
          <w:sz w:val="18"/>
          <w:szCs w:val="18"/>
          <w:shd w:val="clear" w:color="auto" w:fill="FFFFFF"/>
        </w:rPr>
        <w:t>But to Israel he saith, All day long I have stretched forth my hands unto a </w:t>
      </w:r>
      <w:r w:rsidRPr="004576F4">
        <w:rPr>
          <w:rStyle w:val="study-note-ref"/>
          <w:sz w:val="18"/>
          <w:szCs w:val="18"/>
          <w:bdr w:val="none" w:sz="0" w:space="0" w:color="auto" w:frame="1"/>
          <w:shd w:val="clear" w:color="auto" w:fill="FFFFFF"/>
        </w:rPr>
        <w:t>disobedient</w:t>
      </w:r>
      <w:r w:rsidRPr="004576F4">
        <w:rPr>
          <w:sz w:val="18"/>
          <w:szCs w:val="18"/>
          <w:shd w:val="clear" w:color="auto" w:fill="FFFFFF"/>
        </w:rPr>
        <w:t> and </w:t>
      </w:r>
      <w:r w:rsidRPr="004576F4">
        <w:rPr>
          <w:rStyle w:val="study-note-ref"/>
          <w:sz w:val="18"/>
          <w:szCs w:val="18"/>
          <w:bdr w:val="none" w:sz="0" w:space="0" w:color="auto" w:frame="1"/>
          <w:shd w:val="clear" w:color="auto" w:fill="FFFFFF"/>
        </w:rPr>
        <w:t>gainsaying</w:t>
      </w:r>
      <w:r w:rsidRPr="004576F4">
        <w:rPr>
          <w:sz w:val="18"/>
          <w:szCs w:val="18"/>
          <w:shd w:val="clear" w:color="auto" w:fill="FFFFFF"/>
        </w:rPr>
        <w:t> people.</w:t>
      </w:r>
    </w:p>
    <w:p w:rsidR="00617798" w:rsidRPr="007D1CB0" w:rsidRDefault="00617798" w:rsidP="00617798">
      <w:pPr>
        <w:pStyle w:val="NoSpacing"/>
        <w:rPr>
          <w:b/>
          <w:sz w:val="18"/>
          <w:szCs w:val="18"/>
          <w:u w:val="single"/>
        </w:rPr>
      </w:pPr>
    </w:p>
    <w:p w:rsidR="00617798" w:rsidRPr="007D1CB0" w:rsidRDefault="00617798" w:rsidP="00617798">
      <w:pPr>
        <w:pStyle w:val="NoSpacing"/>
        <w:rPr>
          <w:b/>
          <w:sz w:val="18"/>
          <w:szCs w:val="18"/>
          <w:u w:val="single"/>
        </w:rPr>
      </w:pPr>
      <w:r w:rsidRPr="007D1CB0">
        <w:rPr>
          <w:b/>
          <w:sz w:val="18"/>
          <w:szCs w:val="18"/>
          <w:u w:val="single"/>
        </w:rPr>
        <w:t>Jesus Christ, the Deliverer, will save the House of Jacob: the Elect of God (Rom 11:26-28)</w:t>
      </w:r>
    </w:p>
    <w:p w:rsidR="00617798" w:rsidRDefault="00617798" w:rsidP="00617798">
      <w:pPr>
        <w:pStyle w:val="NoSpacing"/>
        <w:rPr>
          <w:sz w:val="18"/>
          <w:szCs w:val="18"/>
        </w:rPr>
      </w:pPr>
      <w:r>
        <w:rPr>
          <w:sz w:val="18"/>
          <w:szCs w:val="18"/>
        </w:rPr>
        <w:tab/>
      </w:r>
      <w:r w:rsidRPr="004576F4">
        <w:rPr>
          <w:sz w:val="18"/>
          <w:szCs w:val="18"/>
        </w:rPr>
        <w:t>And so all </w:t>
      </w:r>
      <w:r w:rsidRPr="004576F4">
        <w:rPr>
          <w:rStyle w:val="study-note-ref"/>
          <w:sz w:val="18"/>
          <w:szCs w:val="18"/>
          <w:bdr w:val="none" w:sz="0" w:space="0" w:color="auto" w:frame="1"/>
        </w:rPr>
        <w:t>Israel</w:t>
      </w:r>
      <w:r w:rsidRPr="004576F4">
        <w:rPr>
          <w:sz w:val="18"/>
          <w:szCs w:val="18"/>
        </w:rPr>
        <w:t xml:space="preserve"> shall be saved: as it is written, </w:t>
      </w:r>
    </w:p>
    <w:p w:rsidR="00617798" w:rsidRDefault="00617798" w:rsidP="00617798">
      <w:pPr>
        <w:pStyle w:val="NoSpacing"/>
        <w:rPr>
          <w:sz w:val="18"/>
          <w:szCs w:val="18"/>
        </w:rPr>
      </w:pPr>
    </w:p>
    <w:p w:rsidR="00617798" w:rsidRPr="004576F4" w:rsidRDefault="00617798" w:rsidP="00617798">
      <w:pPr>
        <w:pStyle w:val="NoSpacing"/>
        <w:rPr>
          <w:sz w:val="18"/>
          <w:szCs w:val="18"/>
        </w:rPr>
      </w:pPr>
      <w:r>
        <w:rPr>
          <w:sz w:val="18"/>
          <w:szCs w:val="18"/>
        </w:rPr>
        <w:lastRenderedPageBreak/>
        <w:tab/>
      </w:r>
      <w:r>
        <w:rPr>
          <w:sz w:val="18"/>
          <w:szCs w:val="18"/>
        </w:rPr>
        <w:tab/>
        <w:t>“</w:t>
      </w:r>
      <w:r w:rsidRPr="004576F4">
        <w:rPr>
          <w:sz w:val="18"/>
          <w:szCs w:val="18"/>
        </w:rPr>
        <w:t>There shall come out of </w:t>
      </w:r>
      <w:r w:rsidRPr="004576F4">
        <w:rPr>
          <w:rStyle w:val="study-note-ref"/>
          <w:sz w:val="18"/>
          <w:szCs w:val="18"/>
          <w:bdr w:val="none" w:sz="0" w:space="0" w:color="auto" w:frame="1"/>
        </w:rPr>
        <w:t>Sion</w:t>
      </w:r>
      <w:r w:rsidRPr="004576F4">
        <w:rPr>
          <w:sz w:val="18"/>
          <w:szCs w:val="18"/>
        </w:rPr>
        <w:t> the </w:t>
      </w:r>
      <w:r w:rsidRPr="004576F4">
        <w:rPr>
          <w:rStyle w:val="study-note-ref"/>
          <w:sz w:val="18"/>
          <w:szCs w:val="18"/>
          <w:bdr w:val="none" w:sz="0" w:space="0" w:color="auto" w:frame="1"/>
        </w:rPr>
        <w:t>Deliverer</w:t>
      </w:r>
      <w:r w:rsidRPr="004576F4">
        <w:rPr>
          <w:sz w:val="18"/>
          <w:szCs w:val="18"/>
        </w:rPr>
        <w:t>, and shall turn away ungodliness from Jacob: F</w:t>
      </w:r>
      <w:r>
        <w:rPr>
          <w:sz w:val="18"/>
          <w:szCs w:val="18"/>
        </w:rPr>
        <w:t xml:space="preserve">or this is my </w:t>
      </w:r>
      <w:r>
        <w:rPr>
          <w:sz w:val="18"/>
          <w:szCs w:val="18"/>
        </w:rPr>
        <w:tab/>
      </w:r>
      <w:r>
        <w:rPr>
          <w:sz w:val="18"/>
          <w:szCs w:val="18"/>
        </w:rPr>
        <w:tab/>
      </w:r>
      <w:r>
        <w:rPr>
          <w:sz w:val="18"/>
          <w:szCs w:val="18"/>
        </w:rPr>
        <w:tab/>
      </w:r>
      <w:r w:rsidRPr="004576F4">
        <w:rPr>
          <w:rStyle w:val="study-note-ref"/>
          <w:sz w:val="18"/>
          <w:szCs w:val="18"/>
          <w:bdr w:val="none" w:sz="0" w:space="0" w:color="auto" w:frame="1"/>
        </w:rPr>
        <w:t>covenant</w:t>
      </w:r>
      <w:r w:rsidRPr="004576F4">
        <w:rPr>
          <w:sz w:val="18"/>
          <w:szCs w:val="18"/>
        </w:rPr>
        <w:t> unto them, when I shall take away their sins. As concerning the gospel, </w:t>
      </w:r>
      <w:r w:rsidRPr="004576F4">
        <w:rPr>
          <w:rStyle w:val="clarity-word"/>
          <w:sz w:val="18"/>
          <w:szCs w:val="18"/>
          <w:bdr w:val="none" w:sz="0" w:space="0" w:color="auto" w:frame="1"/>
        </w:rPr>
        <w:t>they are</w:t>
      </w:r>
      <w:r w:rsidRPr="004576F4">
        <w:rPr>
          <w:sz w:val="18"/>
          <w:szCs w:val="18"/>
        </w:rPr>
        <w:t xml:space="preserve"> enemies for your </w:t>
      </w:r>
      <w:r>
        <w:rPr>
          <w:sz w:val="18"/>
          <w:szCs w:val="18"/>
        </w:rPr>
        <w:tab/>
      </w:r>
      <w:r>
        <w:rPr>
          <w:sz w:val="18"/>
          <w:szCs w:val="18"/>
        </w:rPr>
        <w:tab/>
      </w:r>
      <w:r>
        <w:rPr>
          <w:sz w:val="18"/>
          <w:szCs w:val="18"/>
        </w:rPr>
        <w:tab/>
      </w:r>
      <w:r w:rsidRPr="004576F4">
        <w:rPr>
          <w:sz w:val="18"/>
          <w:szCs w:val="18"/>
        </w:rPr>
        <w:t>sakes: but as touching the election, </w:t>
      </w:r>
      <w:r w:rsidRPr="004576F4">
        <w:rPr>
          <w:rStyle w:val="clarity-word"/>
          <w:sz w:val="18"/>
          <w:szCs w:val="18"/>
          <w:bdr w:val="none" w:sz="0" w:space="0" w:color="auto" w:frame="1"/>
        </w:rPr>
        <w:t>they are</w:t>
      </w:r>
      <w:r w:rsidRPr="004576F4">
        <w:rPr>
          <w:sz w:val="18"/>
          <w:szCs w:val="18"/>
        </w:rPr>
        <w:t> beloved for the fathers’ sakes.</w:t>
      </w:r>
      <w:r>
        <w:rPr>
          <w:sz w:val="18"/>
          <w:szCs w:val="18"/>
        </w:rPr>
        <w:t>”</w:t>
      </w:r>
    </w:p>
    <w:p w:rsidR="00617798" w:rsidRPr="007D1CB0" w:rsidRDefault="00617798" w:rsidP="00617798">
      <w:pPr>
        <w:pStyle w:val="NoSpacing"/>
        <w:rPr>
          <w:b/>
          <w:sz w:val="18"/>
          <w:szCs w:val="18"/>
          <w:u w:val="single"/>
        </w:rPr>
      </w:pPr>
    </w:p>
    <w:p w:rsidR="00617798" w:rsidRPr="007D1CB0" w:rsidRDefault="00617798" w:rsidP="00617798">
      <w:pPr>
        <w:pStyle w:val="NoSpacing"/>
        <w:rPr>
          <w:b/>
          <w:sz w:val="18"/>
          <w:szCs w:val="18"/>
          <w:u w:val="single"/>
        </w:rPr>
      </w:pPr>
      <w:r w:rsidRPr="007D1CB0">
        <w:rPr>
          <w:b/>
          <w:sz w:val="18"/>
          <w:szCs w:val="18"/>
          <w:u w:val="single"/>
        </w:rPr>
        <w:t>Jesus Christ is the Lord over the dead and the living, who will all confess Him (Rom 14:8-11; Phil 2:9-11)</w:t>
      </w:r>
    </w:p>
    <w:p w:rsidR="00617798" w:rsidRDefault="00617798" w:rsidP="00617798">
      <w:pPr>
        <w:pStyle w:val="NoSpacing"/>
        <w:rPr>
          <w:sz w:val="18"/>
          <w:szCs w:val="18"/>
        </w:rPr>
      </w:pPr>
      <w:r>
        <w:rPr>
          <w:sz w:val="18"/>
          <w:szCs w:val="18"/>
        </w:rPr>
        <w:tab/>
      </w:r>
      <w:r w:rsidRPr="004576F4">
        <w:rPr>
          <w:sz w:val="18"/>
          <w:szCs w:val="18"/>
        </w:rPr>
        <w:t>For whether we live, we live unto the Lord; and whether we die, we </w:t>
      </w:r>
      <w:r w:rsidRPr="004576F4">
        <w:rPr>
          <w:rStyle w:val="study-note-ref"/>
          <w:sz w:val="18"/>
          <w:szCs w:val="18"/>
          <w:bdr w:val="none" w:sz="0" w:space="0" w:color="auto" w:frame="1"/>
        </w:rPr>
        <w:t>die</w:t>
      </w:r>
      <w:r w:rsidRPr="004576F4">
        <w:rPr>
          <w:sz w:val="18"/>
          <w:szCs w:val="18"/>
        </w:rPr>
        <w:t> unto the Lord: whether we live therefore, or die, we are the Lord’s.</w:t>
      </w:r>
      <w:r>
        <w:rPr>
          <w:sz w:val="18"/>
          <w:szCs w:val="18"/>
        </w:rPr>
        <w:t xml:space="preserve"> </w:t>
      </w:r>
      <w:r w:rsidRPr="004576F4">
        <w:rPr>
          <w:sz w:val="18"/>
          <w:szCs w:val="18"/>
        </w:rPr>
        <w:t>For to this end Christ both died, and rose, and revived, that he might be </w:t>
      </w:r>
      <w:r w:rsidRPr="004576F4">
        <w:rPr>
          <w:rStyle w:val="study-note-ref"/>
          <w:sz w:val="18"/>
          <w:szCs w:val="18"/>
          <w:bdr w:val="none" w:sz="0" w:space="0" w:color="auto" w:frame="1"/>
        </w:rPr>
        <w:t>Lord</w:t>
      </w:r>
      <w:r w:rsidRPr="004576F4">
        <w:rPr>
          <w:sz w:val="18"/>
          <w:szCs w:val="18"/>
        </w:rPr>
        <w:t> both of the </w:t>
      </w:r>
      <w:r w:rsidRPr="004576F4">
        <w:rPr>
          <w:rStyle w:val="study-note-ref"/>
          <w:sz w:val="18"/>
          <w:szCs w:val="18"/>
          <w:bdr w:val="none" w:sz="0" w:space="0" w:color="auto" w:frame="1"/>
        </w:rPr>
        <w:t>dead</w:t>
      </w:r>
      <w:r w:rsidRPr="004576F4">
        <w:rPr>
          <w:sz w:val="18"/>
          <w:szCs w:val="18"/>
        </w:rPr>
        <w:t> and living. But why dost thou </w:t>
      </w:r>
      <w:r w:rsidRPr="004576F4">
        <w:rPr>
          <w:rStyle w:val="study-note-ref"/>
          <w:sz w:val="18"/>
          <w:szCs w:val="18"/>
          <w:bdr w:val="none" w:sz="0" w:space="0" w:color="auto" w:frame="1"/>
        </w:rPr>
        <w:t>judge</w:t>
      </w:r>
      <w:r w:rsidRPr="004576F4">
        <w:rPr>
          <w:sz w:val="18"/>
          <w:szCs w:val="18"/>
        </w:rPr>
        <w:t> thy brother? or why dost thou set at nought thy brother? For</w:t>
      </w:r>
      <w:r>
        <w:rPr>
          <w:sz w:val="18"/>
          <w:szCs w:val="18"/>
        </w:rPr>
        <w:t xml:space="preserve"> we shall all stand before the  </w:t>
      </w:r>
      <w:r w:rsidRPr="004576F4">
        <w:rPr>
          <w:rStyle w:val="study-note-ref"/>
          <w:sz w:val="18"/>
          <w:szCs w:val="18"/>
          <w:bdr w:val="none" w:sz="0" w:space="0" w:color="auto" w:frame="1"/>
        </w:rPr>
        <w:t>judgment</w:t>
      </w:r>
      <w:r w:rsidRPr="004576F4">
        <w:rPr>
          <w:sz w:val="18"/>
          <w:szCs w:val="18"/>
        </w:rPr>
        <w:t> seat of Christ.</w:t>
      </w:r>
      <w:r>
        <w:rPr>
          <w:sz w:val="18"/>
          <w:szCs w:val="18"/>
        </w:rPr>
        <w:t xml:space="preserve"> </w:t>
      </w:r>
      <w:r w:rsidRPr="004576F4">
        <w:rPr>
          <w:sz w:val="18"/>
          <w:szCs w:val="18"/>
        </w:rPr>
        <w:t>For it is written, </w:t>
      </w:r>
    </w:p>
    <w:p w:rsidR="00617798" w:rsidRDefault="00617798" w:rsidP="00617798">
      <w:pPr>
        <w:pStyle w:val="NoSpacing"/>
        <w:rPr>
          <w:sz w:val="18"/>
          <w:szCs w:val="18"/>
        </w:rPr>
      </w:pPr>
    </w:p>
    <w:p w:rsidR="00617798" w:rsidRPr="004576F4" w:rsidRDefault="00617798" w:rsidP="00617798">
      <w:pPr>
        <w:pStyle w:val="NoSpacing"/>
        <w:rPr>
          <w:sz w:val="18"/>
          <w:szCs w:val="18"/>
        </w:rPr>
      </w:pPr>
      <w:r>
        <w:rPr>
          <w:sz w:val="18"/>
          <w:szCs w:val="18"/>
        </w:rPr>
        <w:tab/>
      </w:r>
      <w:r>
        <w:rPr>
          <w:sz w:val="18"/>
          <w:szCs w:val="18"/>
        </w:rPr>
        <w:tab/>
        <w:t>“</w:t>
      </w:r>
      <w:r w:rsidRPr="004576F4">
        <w:rPr>
          <w:rStyle w:val="clarity-word"/>
          <w:sz w:val="18"/>
          <w:szCs w:val="18"/>
          <w:bdr w:val="none" w:sz="0" w:space="0" w:color="auto" w:frame="1"/>
        </w:rPr>
        <w:t>As</w:t>
      </w:r>
      <w:r w:rsidRPr="004576F4">
        <w:rPr>
          <w:sz w:val="18"/>
          <w:szCs w:val="18"/>
        </w:rPr>
        <w:t> I live, saith the Lord, every </w:t>
      </w:r>
      <w:r w:rsidRPr="004576F4">
        <w:rPr>
          <w:rStyle w:val="study-note-ref"/>
          <w:sz w:val="18"/>
          <w:szCs w:val="18"/>
          <w:bdr w:val="none" w:sz="0" w:space="0" w:color="auto" w:frame="1"/>
        </w:rPr>
        <w:t>knee</w:t>
      </w:r>
      <w:r w:rsidRPr="004576F4">
        <w:rPr>
          <w:sz w:val="18"/>
          <w:szCs w:val="18"/>
        </w:rPr>
        <w:t> shall bow to me, and every tongue shall </w:t>
      </w:r>
      <w:r w:rsidRPr="004576F4">
        <w:rPr>
          <w:rStyle w:val="study-note-ref"/>
          <w:sz w:val="18"/>
          <w:szCs w:val="18"/>
          <w:bdr w:val="none" w:sz="0" w:space="0" w:color="auto" w:frame="1"/>
        </w:rPr>
        <w:t>confess</w:t>
      </w:r>
      <w:r w:rsidRPr="004576F4">
        <w:rPr>
          <w:sz w:val="18"/>
          <w:szCs w:val="18"/>
        </w:rPr>
        <w:t> to God.</w:t>
      </w:r>
      <w:r>
        <w:rPr>
          <w:sz w:val="18"/>
          <w:szCs w:val="18"/>
        </w:rPr>
        <w:t>”</w:t>
      </w:r>
    </w:p>
    <w:p w:rsidR="00617798" w:rsidRPr="004576F4" w:rsidRDefault="00617798" w:rsidP="00617798">
      <w:pPr>
        <w:pStyle w:val="NoSpacing"/>
        <w:rPr>
          <w:sz w:val="18"/>
          <w:szCs w:val="18"/>
        </w:rPr>
      </w:pPr>
      <w:r>
        <w:rPr>
          <w:sz w:val="18"/>
          <w:szCs w:val="18"/>
        </w:rPr>
        <w:tab/>
      </w:r>
      <w:r w:rsidRPr="004576F4">
        <w:rPr>
          <w:sz w:val="18"/>
          <w:szCs w:val="18"/>
        </w:rPr>
        <w:t>Wherefore God also hath highly </w:t>
      </w:r>
      <w:r w:rsidRPr="004576F4">
        <w:rPr>
          <w:rStyle w:val="study-note-ref"/>
          <w:sz w:val="18"/>
          <w:szCs w:val="18"/>
          <w:bdr w:val="none" w:sz="0" w:space="0" w:color="auto" w:frame="1"/>
        </w:rPr>
        <w:t>exalted</w:t>
      </w:r>
      <w:r w:rsidRPr="004576F4">
        <w:rPr>
          <w:sz w:val="18"/>
          <w:szCs w:val="18"/>
        </w:rPr>
        <w:t> him, and given him a </w:t>
      </w:r>
      <w:r w:rsidRPr="004576F4">
        <w:rPr>
          <w:rStyle w:val="study-note-ref"/>
          <w:sz w:val="18"/>
          <w:szCs w:val="18"/>
          <w:bdr w:val="none" w:sz="0" w:space="0" w:color="auto" w:frame="1"/>
        </w:rPr>
        <w:t>name</w:t>
      </w:r>
      <w:r w:rsidRPr="004576F4">
        <w:rPr>
          <w:sz w:val="18"/>
          <w:szCs w:val="18"/>
        </w:rPr>
        <w:t> which is above every name:</w:t>
      </w:r>
      <w:r>
        <w:rPr>
          <w:sz w:val="18"/>
          <w:szCs w:val="18"/>
        </w:rPr>
        <w:t xml:space="preserve"> t</w:t>
      </w:r>
      <w:r w:rsidRPr="004576F4">
        <w:rPr>
          <w:sz w:val="18"/>
          <w:szCs w:val="18"/>
        </w:rPr>
        <w:t>hat at the </w:t>
      </w:r>
      <w:r w:rsidRPr="004576F4">
        <w:rPr>
          <w:rStyle w:val="study-note-ref"/>
          <w:sz w:val="18"/>
          <w:szCs w:val="18"/>
          <w:bdr w:val="none" w:sz="0" w:space="0" w:color="auto" w:frame="1"/>
        </w:rPr>
        <w:t>name</w:t>
      </w:r>
      <w:r w:rsidRPr="004576F4">
        <w:rPr>
          <w:sz w:val="18"/>
          <w:szCs w:val="18"/>
        </w:rPr>
        <w:t> of Jesus every </w:t>
      </w:r>
      <w:r w:rsidRPr="004576F4">
        <w:rPr>
          <w:rStyle w:val="study-note-ref"/>
          <w:sz w:val="18"/>
          <w:szCs w:val="18"/>
          <w:bdr w:val="none" w:sz="0" w:space="0" w:color="auto" w:frame="1"/>
        </w:rPr>
        <w:t>knee</w:t>
      </w:r>
      <w:r w:rsidRPr="004576F4">
        <w:rPr>
          <w:sz w:val="18"/>
          <w:szCs w:val="18"/>
        </w:rPr>
        <w:t> should bow, of </w:t>
      </w:r>
      <w:r w:rsidRPr="004576F4">
        <w:rPr>
          <w:rStyle w:val="clarity-word"/>
          <w:sz w:val="18"/>
          <w:szCs w:val="18"/>
          <w:bdr w:val="none" w:sz="0" w:space="0" w:color="auto" w:frame="1"/>
        </w:rPr>
        <w:t>things</w:t>
      </w:r>
      <w:r w:rsidRPr="004576F4">
        <w:rPr>
          <w:sz w:val="18"/>
          <w:szCs w:val="18"/>
        </w:rPr>
        <w:t> in heaven, and </w:t>
      </w:r>
      <w:r w:rsidRPr="004576F4">
        <w:rPr>
          <w:rStyle w:val="clarity-word"/>
          <w:sz w:val="18"/>
          <w:szCs w:val="18"/>
          <w:bdr w:val="none" w:sz="0" w:space="0" w:color="auto" w:frame="1"/>
        </w:rPr>
        <w:t>things</w:t>
      </w:r>
      <w:r w:rsidRPr="004576F4">
        <w:rPr>
          <w:sz w:val="18"/>
          <w:szCs w:val="18"/>
        </w:rPr>
        <w:t> in earth, and </w:t>
      </w:r>
      <w:r w:rsidRPr="004576F4">
        <w:rPr>
          <w:rStyle w:val="clarity-word"/>
          <w:sz w:val="18"/>
          <w:szCs w:val="18"/>
          <w:bdr w:val="none" w:sz="0" w:space="0" w:color="auto" w:frame="1"/>
        </w:rPr>
        <w:t>things</w:t>
      </w:r>
      <w:r w:rsidRPr="004576F4">
        <w:rPr>
          <w:sz w:val="18"/>
          <w:szCs w:val="18"/>
        </w:rPr>
        <w:t> under the earth;</w:t>
      </w:r>
      <w:r>
        <w:rPr>
          <w:sz w:val="18"/>
          <w:szCs w:val="18"/>
        </w:rPr>
        <w:t xml:space="preserve"> </w:t>
      </w:r>
      <w:r w:rsidRPr="004576F4">
        <w:rPr>
          <w:sz w:val="18"/>
          <w:szCs w:val="18"/>
        </w:rPr>
        <w:t>And </w:t>
      </w:r>
      <w:r w:rsidRPr="004576F4">
        <w:rPr>
          <w:rStyle w:val="clarity-word"/>
          <w:sz w:val="18"/>
          <w:szCs w:val="18"/>
          <w:bdr w:val="none" w:sz="0" w:space="0" w:color="auto" w:frame="1"/>
        </w:rPr>
        <w:t>that</w:t>
      </w:r>
      <w:r w:rsidRPr="004576F4">
        <w:rPr>
          <w:sz w:val="18"/>
          <w:szCs w:val="18"/>
        </w:rPr>
        <w:t> every tongue should confess that Jesus Christ </w:t>
      </w:r>
      <w:r w:rsidRPr="004576F4">
        <w:rPr>
          <w:rStyle w:val="clarity-word"/>
          <w:sz w:val="18"/>
          <w:szCs w:val="18"/>
          <w:bdr w:val="none" w:sz="0" w:space="0" w:color="auto" w:frame="1"/>
        </w:rPr>
        <w:t>is</w:t>
      </w:r>
      <w:r w:rsidRPr="004576F4">
        <w:rPr>
          <w:sz w:val="18"/>
          <w:szCs w:val="18"/>
        </w:rPr>
        <w:t> </w:t>
      </w:r>
      <w:r w:rsidRPr="004576F4">
        <w:rPr>
          <w:rStyle w:val="study-note-ref"/>
          <w:sz w:val="18"/>
          <w:szCs w:val="18"/>
          <w:bdr w:val="none" w:sz="0" w:space="0" w:color="auto" w:frame="1"/>
        </w:rPr>
        <w:t>Lord</w:t>
      </w:r>
      <w:r w:rsidRPr="004576F4">
        <w:rPr>
          <w:sz w:val="18"/>
          <w:szCs w:val="18"/>
        </w:rPr>
        <w:t>, to the glory of God the Father.</w:t>
      </w:r>
    </w:p>
    <w:p w:rsidR="00617798" w:rsidRPr="007D1CB0" w:rsidRDefault="00617798" w:rsidP="00617798">
      <w:pPr>
        <w:pStyle w:val="NoSpacing"/>
        <w:rPr>
          <w:b/>
          <w:sz w:val="18"/>
          <w:szCs w:val="18"/>
          <w:u w:val="single"/>
        </w:rPr>
      </w:pPr>
    </w:p>
    <w:p w:rsidR="00617798" w:rsidRPr="007D1CB0" w:rsidRDefault="00617798" w:rsidP="00617798">
      <w:pPr>
        <w:pStyle w:val="NoSpacing"/>
        <w:rPr>
          <w:b/>
          <w:sz w:val="18"/>
          <w:szCs w:val="18"/>
          <w:u w:val="single"/>
        </w:rPr>
      </w:pPr>
      <w:r w:rsidRPr="007D1CB0">
        <w:rPr>
          <w:b/>
          <w:sz w:val="18"/>
          <w:szCs w:val="18"/>
          <w:u w:val="single"/>
        </w:rPr>
        <w:t>The Gentiles received the gifts of the Spirit (Rom 15:15-19)</w:t>
      </w:r>
    </w:p>
    <w:p w:rsidR="00617798" w:rsidRPr="004576F4" w:rsidRDefault="00617798" w:rsidP="00617798">
      <w:pPr>
        <w:pStyle w:val="NoSpacing"/>
        <w:rPr>
          <w:sz w:val="18"/>
          <w:szCs w:val="18"/>
        </w:rPr>
      </w:pPr>
      <w:r>
        <w:rPr>
          <w:sz w:val="18"/>
          <w:szCs w:val="18"/>
        </w:rPr>
        <w:tab/>
      </w:r>
      <w:r w:rsidRPr="004576F4">
        <w:rPr>
          <w:sz w:val="18"/>
          <w:szCs w:val="18"/>
        </w:rPr>
        <w:t>Nevertheless, brethren, I have written the more boldly unto you in </w:t>
      </w:r>
      <w:r w:rsidRPr="004576F4">
        <w:rPr>
          <w:rStyle w:val="study-note-ref"/>
          <w:sz w:val="18"/>
          <w:szCs w:val="18"/>
          <w:bdr w:val="none" w:sz="0" w:space="0" w:color="auto" w:frame="1"/>
        </w:rPr>
        <w:t>some sort</w:t>
      </w:r>
      <w:r w:rsidRPr="004576F4">
        <w:rPr>
          <w:sz w:val="18"/>
          <w:szCs w:val="18"/>
        </w:rPr>
        <w:t>, as putting you in mind, because of the </w:t>
      </w:r>
      <w:r w:rsidRPr="004576F4">
        <w:rPr>
          <w:rStyle w:val="study-note-ref"/>
          <w:sz w:val="18"/>
          <w:szCs w:val="18"/>
          <w:bdr w:val="none" w:sz="0" w:space="0" w:color="auto" w:frame="1"/>
        </w:rPr>
        <w:t>grace</w:t>
      </w:r>
      <w:r w:rsidRPr="004576F4">
        <w:rPr>
          <w:sz w:val="18"/>
          <w:szCs w:val="18"/>
        </w:rPr>
        <w:t> that is given to me of God,</w:t>
      </w:r>
      <w:r>
        <w:rPr>
          <w:sz w:val="18"/>
          <w:szCs w:val="18"/>
        </w:rPr>
        <w:t xml:space="preserve"> </w:t>
      </w:r>
      <w:r w:rsidRPr="004576F4">
        <w:rPr>
          <w:sz w:val="18"/>
          <w:szCs w:val="18"/>
        </w:rPr>
        <w:t>That I should be the </w:t>
      </w:r>
      <w:r w:rsidRPr="004576F4">
        <w:rPr>
          <w:rStyle w:val="study-note-ref"/>
          <w:sz w:val="18"/>
          <w:szCs w:val="18"/>
          <w:bdr w:val="none" w:sz="0" w:space="0" w:color="auto" w:frame="1"/>
        </w:rPr>
        <w:t>minister</w:t>
      </w:r>
      <w:r w:rsidRPr="004576F4">
        <w:rPr>
          <w:sz w:val="18"/>
          <w:szCs w:val="18"/>
        </w:rPr>
        <w:t> of Jesus Christ to the Gentiles, ministering the gospel of God, that the </w:t>
      </w:r>
      <w:r w:rsidRPr="004576F4">
        <w:rPr>
          <w:rStyle w:val="study-note-ref"/>
          <w:sz w:val="18"/>
          <w:szCs w:val="18"/>
          <w:bdr w:val="none" w:sz="0" w:space="0" w:color="auto" w:frame="1"/>
        </w:rPr>
        <w:t>offering up</w:t>
      </w:r>
      <w:r w:rsidRPr="004576F4">
        <w:rPr>
          <w:sz w:val="18"/>
          <w:szCs w:val="18"/>
        </w:rPr>
        <w:t> of the Gentiles might be acceptable, being </w:t>
      </w:r>
      <w:r w:rsidRPr="004576F4">
        <w:rPr>
          <w:rStyle w:val="study-note-ref"/>
          <w:sz w:val="18"/>
          <w:szCs w:val="18"/>
          <w:bdr w:val="none" w:sz="0" w:space="0" w:color="auto" w:frame="1"/>
        </w:rPr>
        <w:t>sanctified</w:t>
      </w:r>
      <w:r w:rsidRPr="004576F4">
        <w:rPr>
          <w:sz w:val="18"/>
          <w:szCs w:val="18"/>
        </w:rPr>
        <w:t> by the Holy Ghost.</w:t>
      </w:r>
      <w:r>
        <w:rPr>
          <w:sz w:val="18"/>
          <w:szCs w:val="18"/>
        </w:rPr>
        <w:t xml:space="preserve"> I have therefore whereof I may  </w:t>
      </w:r>
      <w:r w:rsidRPr="004576F4">
        <w:rPr>
          <w:rStyle w:val="study-note-ref"/>
          <w:sz w:val="18"/>
          <w:szCs w:val="18"/>
          <w:bdr w:val="none" w:sz="0" w:space="0" w:color="auto" w:frame="1"/>
        </w:rPr>
        <w:t>glory</w:t>
      </w:r>
      <w:r w:rsidRPr="004576F4">
        <w:rPr>
          <w:sz w:val="18"/>
          <w:szCs w:val="18"/>
        </w:rPr>
        <w:t> through Jesus Christ in those things which pertain to God.</w:t>
      </w:r>
      <w:r>
        <w:rPr>
          <w:sz w:val="18"/>
          <w:szCs w:val="18"/>
        </w:rPr>
        <w:t xml:space="preserve"> </w:t>
      </w:r>
      <w:r w:rsidRPr="004576F4">
        <w:rPr>
          <w:sz w:val="18"/>
          <w:szCs w:val="18"/>
        </w:rPr>
        <w:t>For I will not dare to speak of any of those things which Christ hath not wrought by me, to make the Gentiles obedient, by word and deed,</w:t>
      </w:r>
      <w:r>
        <w:rPr>
          <w:sz w:val="18"/>
          <w:szCs w:val="18"/>
        </w:rPr>
        <w:t xml:space="preserve"> </w:t>
      </w:r>
      <w:r w:rsidRPr="004576F4">
        <w:rPr>
          <w:sz w:val="18"/>
          <w:szCs w:val="18"/>
        </w:rPr>
        <w:t>Through mighty </w:t>
      </w:r>
      <w:r w:rsidRPr="004576F4">
        <w:rPr>
          <w:rStyle w:val="study-note-ref"/>
          <w:sz w:val="18"/>
          <w:szCs w:val="18"/>
          <w:bdr w:val="none" w:sz="0" w:space="0" w:color="auto" w:frame="1"/>
        </w:rPr>
        <w:t>signs</w:t>
      </w:r>
      <w:r w:rsidRPr="004576F4">
        <w:rPr>
          <w:sz w:val="18"/>
          <w:szCs w:val="18"/>
        </w:rPr>
        <w:t> and wonders, by the power of the </w:t>
      </w:r>
      <w:r w:rsidRPr="004576F4">
        <w:rPr>
          <w:rStyle w:val="study-note-ref"/>
          <w:sz w:val="18"/>
          <w:szCs w:val="18"/>
          <w:bdr w:val="none" w:sz="0" w:space="0" w:color="auto" w:frame="1"/>
        </w:rPr>
        <w:t>Spirit</w:t>
      </w:r>
      <w:r w:rsidRPr="004576F4">
        <w:rPr>
          <w:sz w:val="18"/>
          <w:szCs w:val="18"/>
        </w:rPr>
        <w:t> of God; so that from Jerusalem, and round about unto Illyricum, I have fully preached the gospel of Christ.</w:t>
      </w:r>
    </w:p>
    <w:p w:rsidR="00617798" w:rsidRPr="007D1CB0" w:rsidRDefault="00617798" w:rsidP="00617798">
      <w:pPr>
        <w:pStyle w:val="NoSpacing"/>
        <w:rPr>
          <w:b/>
          <w:sz w:val="18"/>
          <w:szCs w:val="18"/>
          <w:u w:val="single"/>
        </w:rPr>
      </w:pPr>
    </w:p>
    <w:p w:rsidR="00617798" w:rsidRPr="007D1CB0" w:rsidRDefault="00617798" w:rsidP="00617798">
      <w:pPr>
        <w:pStyle w:val="NoSpacing"/>
        <w:rPr>
          <w:b/>
          <w:sz w:val="18"/>
          <w:szCs w:val="18"/>
          <w:u w:val="single"/>
        </w:rPr>
      </w:pPr>
      <w:r w:rsidRPr="007D1CB0">
        <w:rPr>
          <w:b/>
          <w:sz w:val="18"/>
          <w:szCs w:val="18"/>
          <w:u w:val="single"/>
        </w:rPr>
        <w:t>The gospel bring unity among its members (1 Cor 1:10)</w:t>
      </w:r>
    </w:p>
    <w:p w:rsidR="00617798" w:rsidRPr="00894A54" w:rsidRDefault="00617798" w:rsidP="00617798">
      <w:pPr>
        <w:pStyle w:val="NoSpacing"/>
        <w:rPr>
          <w:sz w:val="18"/>
          <w:szCs w:val="18"/>
          <w:shd w:val="clear" w:color="auto" w:fill="FFFFFF"/>
        </w:rPr>
      </w:pPr>
      <w:r>
        <w:rPr>
          <w:sz w:val="18"/>
          <w:szCs w:val="18"/>
          <w:shd w:val="clear" w:color="auto" w:fill="FFFFFF"/>
        </w:rPr>
        <w:tab/>
      </w:r>
      <w:r w:rsidRPr="00894A54">
        <w:rPr>
          <w:sz w:val="18"/>
          <w:szCs w:val="18"/>
          <w:shd w:val="clear" w:color="auto" w:fill="FFFFFF"/>
        </w:rPr>
        <w:t>Now I beseech you, brethren, by the name of our Lord Jesus Christ, that ye all speak the same thing, and </w:t>
      </w:r>
      <w:r w:rsidRPr="00894A54">
        <w:rPr>
          <w:rStyle w:val="clarity-word"/>
          <w:sz w:val="18"/>
          <w:szCs w:val="18"/>
          <w:bdr w:val="none" w:sz="0" w:space="0" w:color="auto" w:frame="1"/>
          <w:shd w:val="clear" w:color="auto" w:fill="FFFFFF"/>
        </w:rPr>
        <w:t>that</w:t>
      </w:r>
      <w:r w:rsidRPr="00894A54">
        <w:rPr>
          <w:sz w:val="18"/>
          <w:szCs w:val="18"/>
          <w:shd w:val="clear" w:color="auto" w:fill="FFFFFF"/>
        </w:rPr>
        <w:t> there be no </w:t>
      </w:r>
      <w:r w:rsidRPr="00894A54">
        <w:rPr>
          <w:rStyle w:val="study-note-ref"/>
          <w:sz w:val="18"/>
          <w:szCs w:val="18"/>
          <w:bdr w:val="none" w:sz="0" w:space="0" w:color="auto" w:frame="1"/>
          <w:shd w:val="clear" w:color="auto" w:fill="FFFFFF"/>
        </w:rPr>
        <w:t>divisions</w:t>
      </w:r>
      <w:r w:rsidRPr="00894A54">
        <w:rPr>
          <w:sz w:val="18"/>
          <w:szCs w:val="18"/>
          <w:shd w:val="clear" w:color="auto" w:fill="FFFFFF"/>
        </w:rPr>
        <w:t> among you; but </w:t>
      </w:r>
      <w:r w:rsidRPr="00894A54">
        <w:rPr>
          <w:rStyle w:val="clarity-word"/>
          <w:sz w:val="18"/>
          <w:szCs w:val="18"/>
          <w:bdr w:val="none" w:sz="0" w:space="0" w:color="auto" w:frame="1"/>
          <w:shd w:val="clear" w:color="auto" w:fill="FFFFFF"/>
        </w:rPr>
        <w:t>that</w:t>
      </w:r>
      <w:r w:rsidRPr="00894A54">
        <w:rPr>
          <w:sz w:val="18"/>
          <w:szCs w:val="18"/>
          <w:shd w:val="clear" w:color="auto" w:fill="FFFFFF"/>
        </w:rPr>
        <w:t> ye be perfectly joined together in the same </w:t>
      </w:r>
      <w:r w:rsidRPr="00894A54">
        <w:rPr>
          <w:rStyle w:val="study-note-ref"/>
          <w:sz w:val="18"/>
          <w:szCs w:val="18"/>
          <w:bdr w:val="none" w:sz="0" w:space="0" w:color="auto" w:frame="1"/>
          <w:shd w:val="clear" w:color="auto" w:fill="FFFFFF"/>
        </w:rPr>
        <w:t>mind</w:t>
      </w:r>
      <w:r w:rsidRPr="00894A54">
        <w:rPr>
          <w:sz w:val="18"/>
          <w:szCs w:val="18"/>
          <w:shd w:val="clear" w:color="auto" w:fill="FFFFFF"/>
        </w:rPr>
        <w:t> and in the same judgment.</w:t>
      </w:r>
    </w:p>
    <w:p w:rsidR="00617798" w:rsidRPr="007D1CB0" w:rsidRDefault="00617798" w:rsidP="00617798">
      <w:pPr>
        <w:pStyle w:val="NoSpacing"/>
        <w:rPr>
          <w:b/>
          <w:sz w:val="18"/>
          <w:szCs w:val="18"/>
          <w:u w:val="single"/>
        </w:rPr>
      </w:pPr>
    </w:p>
    <w:p w:rsidR="00617798" w:rsidRPr="007D1CB0" w:rsidRDefault="00617798" w:rsidP="00617798">
      <w:pPr>
        <w:pStyle w:val="NoSpacing"/>
        <w:rPr>
          <w:b/>
          <w:sz w:val="18"/>
          <w:szCs w:val="18"/>
          <w:u w:val="single"/>
        </w:rPr>
      </w:pPr>
      <w:r w:rsidRPr="007D1CB0">
        <w:rPr>
          <w:b/>
          <w:sz w:val="18"/>
          <w:szCs w:val="18"/>
          <w:u w:val="single"/>
        </w:rPr>
        <w:t>Paul’s struggles to teach the Jews and the Gentiles (1 Cor 1:22-24)</w:t>
      </w:r>
    </w:p>
    <w:p w:rsidR="00617798" w:rsidRPr="00894A54" w:rsidRDefault="00617798" w:rsidP="00617798">
      <w:pPr>
        <w:pStyle w:val="NoSpacing"/>
        <w:rPr>
          <w:sz w:val="18"/>
          <w:szCs w:val="18"/>
        </w:rPr>
      </w:pPr>
      <w:r>
        <w:rPr>
          <w:sz w:val="18"/>
          <w:szCs w:val="18"/>
        </w:rPr>
        <w:tab/>
      </w:r>
      <w:r w:rsidRPr="00894A54">
        <w:rPr>
          <w:sz w:val="18"/>
          <w:szCs w:val="18"/>
        </w:rPr>
        <w:t>For the Jews require a </w:t>
      </w:r>
      <w:r w:rsidRPr="00894A54">
        <w:rPr>
          <w:rStyle w:val="study-note-ref"/>
          <w:sz w:val="18"/>
          <w:szCs w:val="18"/>
          <w:bdr w:val="none" w:sz="0" w:space="0" w:color="auto" w:frame="1"/>
        </w:rPr>
        <w:t>sign</w:t>
      </w:r>
      <w:r w:rsidRPr="00894A54">
        <w:rPr>
          <w:sz w:val="18"/>
          <w:szCs w:val="18"/>
        </w:rPr>
        <w:t>, and the Greeks seek after wisdom:</w:t>
      </w:r>
      <w:r>
        <w:rPr>
          <w:sz w:val="18"/>
          <w:szCs w:val="18"/>
        </w:rPr>
        <w:t xml:space="preserve"> </w:t>
      </w:r>
      <w:r w:rsidRPr="00894A54">
        <w:rPr>
          <w:sz w:val="18"/>
          <w:szCs w:val="18"/>
        </w:rPr>
        <w:t>But we </w:t>
      </w:r>
      <w:r w:rsidRPr="00894A54">
        <w:rPr>
          <w:rStyle w:val="study-note-ref"/>
          <w:sz w:val="18"/>
          <w:szCs w:val="18"/>
          <w:bdr w:val="none" w:sz="0" w:space="0" w:color="auto" w:frame="1"/>
        </w:rPr>
        <w:t>preach</w:t>
      </w:r>
      <w:r w:rsidRPr="00894A54">
        <w:rPr>
          <w:sz w:val="18"/>
          <w:szCs w:val="18"/>
        </w:rPr>
        <w:t> Christ </w:t>
      </w:r>
      <w:r w:rsidRPr="00894A54">
        <w:rPr>
          <w:rStyle w:val="study-note-ref"/>
          <w:sz w:val="18"/>
          <w:szCs w:val="18"/>
          <w:bdr w:val="none" w:sz="0" w:space="0" w:color="auto" w:frame="1"/>
        </w:rPr>
        <w:t>crucified</w:t>
      </w:r>
      <w:r>
        <w:rPr>
          <w:sz w:val="18"/>
          <w:szCs w:val="18"/>
        </w:rPr>
        <w:t xml:space="preserve">, unto the Jews a  </w:t>
      </w:r>
      <w:r w:rsidRPr="00894A54">
        <w:rPr>
          <w:rStyle w:val="study-note-ref"/>
          <w:sz w:val="18"/>
          <w:szCs w:val="18"/>
          <w:bdr w:val="none" w:sz="0" w:space="0" w:color="auto" w:frame="1"/>
        </w:rPr>
        <w:t>stumblingblock</w:t>
      </w:r>
      <w:r w:rsidRPr="00894A54">
        <w:rPr>
          <w:sz w:val="18"/>
          <w:szCs w:val="18"/>
        </w:rPr>
        <w:t>, and unto the Greeks foolishness;</w:t>
      </w:r>
      <w:r>
        <w:rPr>
          <w:sz w:val="18"/>
          <w:szCs w:val="18"/>
        </w:rPr>
        <w:t xml:space="preserve"> </w:t>
      </w:r>
      <w:r w:rsidRPr="00894A54">
        <w:rPr>
          <w:sz w:val="18"/>
          <w:szCs w:val="18"/>
        </w:rPr>
        <w:t>But unto them </w:t>
      </w:r>
      <w:r w:rsidRPr="00894A54">
        <w:rPr>
          <w:rStyle w:val="study-note-ref"/>
          <w:sz w:val="18"/>
          <w:szCs w:val="18"/>
          <w:bdr w:val="none" w:sz="0" w:space="0" w:color="auto" w:frame="1"/>
        </w:rPr>
        <w:t>which are called</w:t>
      </w:r>
      <w:r w:rsidRPr="00894A54">
        <w:rPr>
          <w:sz w:val="18"/>
          <w:szCs w:val="18"/>
        </w:rPr>
        <w:t>, both Jews and Greeks, Christ the </w:t>
      </w:r>
      <w:r w:rsidRPr="00894A54">
        <w:rPr>
          <w:rStyle w:val="study-note-ref"/>
          <w:sz w:val="18"/>
          <w:szCs w:val="18"/>
          <w:bdr w:val="none" w:sz="0" w:space="0" w:color="auto" w:frame="1"/>
        </w:rPr>
        <w:t>power</w:t>
      </w:r>
      <w:r w:rsidRPr="00894A54">
        <w:rPr>
          <w:sz w:val="18"/>
          <w:szCs w:val="18"/>
        </w:rPr>
        <w:t> of God, and the </w:t>
      </w:r>
      <w:r w:rsidRPr="00894A54">
        <w:rPr>
          <w:rStyle w:val="study-note-ref"/>
          <w:sz w:val="18"/>
          <w:szCs w:val="18"/>
          <w:bdr w:val="none" w:sz="0" w:space="0" w:color="auto" w:frame="1"/>
        </w:rPr>
        <w:t>wisdom</w:t>
      </w:r>
      <w:r w:rsidRPr="00894A54">
        <w:rPr>
          <w:sz w:val="18"/>
          <w:szCs w:val="18"/>
        </w:rPr>
        <w:t> of God.</w:t>
      </w:r>
    </w:p>
    <w:p w:rsidR="00617798" w:rsidRPr="007D1CB0" w:rsidRDefault="00617798" w:rsidP="00617798">
      <w:pPr>
        <w:pStyle w:val="NoSpacing"/>
        <w:rPr>
          <w:b/>
          <w:sz w:val="18"/>
          <w:szCs w:val="18"/>
          <w:u w:val="single"/>
        </w:rPr>
      </w:pPr>
    </w:p>
    <w:p w:rsidR="00617798" w:rsidRPr="007D1CB0" w:rsidRDefault="00617798" w:rsidP="00617798">
      <w:pPr>
        <w:pStyle w:val="NoSpacing"/>
        <w:rPr>
          <w:b/>
          <w:sz w:val="18"/>
          <w:szCs w:val="18"/>
          <w:u w:val="single"/>
        </w:rPr>
      </w:pPr>
      <w:r w:rsidRPr="007D1CB0">
        <w:rPr>
          <w:b/>
          <w:sz w:val="18"/>
          <w:szCs w:val="18"/>
          <w:u w:val="single"/>
        </w:rPr>
        <w:t>The importance of preaching the gospel (1 Cor 9:16)</w:t>
      </w:r>
    </w:p>
    <w:p w:rsidR="00617798" w:rsidRPr="00894A54" w:rsidRDefault="00617798" w:rsidP="00617798">
      <w:pPr>
        <w:pStyle w:val="NoSpacing"/>
        <w:rPr>
          <w:sz w:val="18"/>
          <w:szCs w:val="18"/>
          <w:shd w:val="clear" w:color="auto" w:fill="FFFFFF"/>
        </w:rPr>
      </w:pPr>
      <w:r>
        <w:rPr>
          <w:sz w:val="18"/>
          <w:szCs w:val="18"/>
          <w:shd w:val="clear" w:color="auto" w:fill="FFFFFF"/>
        </w:rPr>
        <w:tab/>
      </w:r>
      <w:r w:rsidRPr="00894A54">
        <w:rPr>
          <w:sz w:val="18"/>
          <w:szCs w:val="18"/>
          <w:shd w:val="clear" w:color="auto" w:fill="FFFFFF"/>
        </w:rPr>
        <w:t>For though I preach the </w:t>
      </w:r>
      <w:r w:rsidRPr="00894A54">
        <w:rPr>
          <w:rStyle w:val="study-note-ref"/>
          <w:sz w:val="18"/>
          <w:szCs w:val="18"/>
          <w:bdr w:val="none" w:sz="0" w:space="0" w:color="auto" w:frame="1"/>
          <w:shd w:val="clear" w:color="auto" w:fill="FFFFFF"/>
        </w:rPr>
        <w:t>gospel</w:t>
      </w:r>
      <w:r w:rsidRPr="00894A54">
        <w:rPr>
          <w:sz w:val="18"/>
          <w:szCs w:val="18"/>
          <w:shd w:val="clear" w:color="auto" w:fill="FFFFFF"/>
        </w:rPr>
        <w:t>, I have nothing to glory of: for </w:t>
      </w:r>
      <w:r w:rsidRPr="00894A54">
        <w:rPr>
          <w:rStyle w:val="study-note-ref"/>
          <w:sz w:val="18"/>
          <w:szCs w:val="18"/>
          <w:bdr w:val="none" w:sz="0" w:space="0" w:color="auto" w:frame="1"/>
          <w:shd w:val="clear" w:color="auto" w:fill="FFFFFF"/>
        </w:rPr>
        <w:t>necessity</w:t>
      </w:r>
      <w:r w:rsidRPr="00894A54">
        <w:rPr>
          <w:sz w:val="18"/>
          <w:szCs w:val="18"/>
          <w:shd w:val="clear" w:color="auto" w:fill="FFFFFF"/>
        </w:rPr>
        <w:t> is laid upon me; yea, woe is unto me, if I </w:t>
      </w:r>
      <w:r w:rsidRPr="00894A54">
        <w:rPr>
          <w:rStyle w:val="study-note-ref"/>
          <w:sz w:val="18"/>
          <w:szCs w:val="18"/>
          <w:bdr w:val="none" w:sz="0" w:space="0" w:color="auto" w:frame="1"/>
          <w:shd w:val="clear" w:color="auto" w:fill="FFFFFF"/>
        </w:rPr>
        <w:t>preach</w:t>
      </w:r>
      <w:r w:rsidRPr="00894A54">
        <w:rPr>
          <w:sz w:val="18"/>
          <w:szCs w:val="18"/>
          <w:shd w:val="clear" w:color="auto" w:fill="FFFFFF"/>
        </w:rPr>
        <w:t> not the gospel!</w:t>
      </w:r>
    </w:p>
    <w:p w:rsidR="00617798" w:rsidRPr="007D1CB0" w:rsidRDefault="00617798" w:rsidP="00617798">
      <w:pPr>
        <w:pStyle w:val="NoSpacing"/>
        <w:rPr>
          <w:b/>
          <w:sz w:val="18"/>
          <w:szCs w:val="18"/>
          <w:u w:val="single"/>
        </w:rPr>
      </w:pPr>
    </w:p>
    <w:p w:rsidR="00617798" w:rsidRPr="007D1CB0" w:rsidRDefault="00617798" w:rsidP="00617798">
      <w:pPr>
        <w:pStyle w:val="NoSpacing"/>
        <w:rPr>
          <w:b/>
          <w:sz w:val="18"/>
          <w:szCs w:val="18"/>
          <w:u w:val="single"/>
        </w:rPr>
      </w:pPr>
      <w:r w:rsidRPr="007D1CB0">
        <w:rPr>
          <w:b/>
          <w:sz w:val="18"/>
          <w:szCs w:val="18"/>
          <w:u w:val="single"/>
        </w:rPr>
        <w:t>Paul declares the Gospel of Jesus Christ (1 Cor 15:1-3)</w:t>
      </w:r>
    </w:p>
    <w:p w:rsidR="00617798" w:rsidRPr="00894A54" w:rsidRDefault="00617798" w:rsidP="00617798">
      <w:pPr>
        <w:pStyle w:val="NoSpacing"/>
        <w:rPr>
          <w:sz w:val="18"/>
          <w:szCs w:val="18"/>
        </w:rPr>
      </w:pPr>
      <w:r>
        <w:rPr>
          <w:sz w:val="18"/>
          <w:szCs w:val="18"/>
        </w:rPr>
        <w:tab/>
      </w:r>
      <w:r w:rsidRPr="00894A54">
        <w:rPr>
          <w:sz w:val="18"/>
          <w:szCs w:val="18"/>
        </w:rPr>
        <w:t>Moreover, brethren, I </w:t>
      </w:r>
      <w:r w:rsidRPr="00894A54">
        <w:rPr>
          <w:rStyle w:val="study-note-ref"/>
          <w:sz w:val="18"/>
          <w:szCs w:val="18"/>
          <w:bdr w:val="none" w:sz="0" w:space="0" w:color="auto" w:frame="1"/>
        </w:rPr>
        <w:t>declare</w:t>
      </w:r>
      <w:r w:rsidRPr="00894A54">
        <w:rPr>
          <w:sz w:val="18"/>
          <w:szCs w:val="18"/>
        </w:rPr>
        <w:t> unto you the </w:t>
      </w:r>
      <w:r w:rsidRPr="00894A54">
        <w:rPr>
          <w:rStyle w:val="study-note-ref"/>
          <w:sz w:val="18"/>
          <w:szCs w:val="18"/>
          <w:bdr w:val="none" w:sz="0" w:space="0" w:color="auto" w:frame="1"/>
        </w:rPr>
        <w:t>gospel</w:t>
      </w:r>
      <w:r w:rsidRPr="00894A54">
        <w:rPr>
          <w:sz w:val="18"/>
          <w:szCs w:val="18"/>
        </w:rPr>
        <w:t> which I preached unto you, which also ye have received, and wherein ye stand;</w:t>
      </w:r>
      <w:r>
        <w:rPr>
          <w:sz w:val="18"/>
          <w:szCs w:val="18"/>
        </w:rPr>
        <w:t xml:space="preserve"> </w:t>
      </w:r>
      <w:r w:rsidRPr="00894A54">
        <w:rPr>
          <w:sz w:val="18"/>
          <w:szCs w:val="18"/>
        </w:rPr>
        <w:t>By which also ye are </w:t>
      </w:r>
      <w:r w:rsidRPr="00894A54">
        <w:rPr>
          <w:rStyle w:val="study-note-ref"/>
          <w:sz w:val="18"/>
          <w:szCs w:val="18"/>
          <w:bdr w:val="none" w:sz="0" w:space="0" w:color="auto" w:frame="1"/>
        </w:rPr>
        <w:t>saved</w:t>
      </w:r>
      <w:r w:rsidRPr="00894A54">
        <w:rPr>
          <w:sz w:val="18"/>
          <w:szCs w:val="18"/>
        </w:rPr>
        <w:t>, if ye </w:t>
      </w:r>
      <w:r w:rsidRPr="00894A54">
        <w:rPr>
          <w:rStyle w:val="study-note-ref"/>
          <w:sz w:val="18"/>
          <w:szCs w:val="18"/>
          <w:bdr w:val="none" w:sz="0" w:space="0" w:color="auto" w:frame="1"/>
        </w:rPr>
        <w:t>keep in memory</w:t>
      </w:r>
      <w:r w:rsidRPr="00894A54">
        <w:rPr>
          <w:sz w:val="18"/>
          <w:szCs w:val="18"/>
        </w:rPr>
        <w:t> what I preached unto you, unless ye have believed in vain.</w:t>
      </w:r>
    </w:p>
    <w:p w:rsidR="00617798" w:rsidRPr="0088659C" w:rsidRDefault="00617798" w:rsidP="00617798">
      <w:pPr>
        <w:pStyle w:val="NoSpacing"/>
        <w:rPr>
          <w:sz w:val="18"/>
          <w:szCs w:val="18"/>
        </w:rPr>
      </w:pPr>
      <w:r w:rsidRPr="00894A54">
        <w:rPr>
          <w:sz w:val="18"/>
          <w:szCs w:val="18"/>
        </w:rPr>
        <w:t>For I delivered unto you first of all that which I also received, how that Christ </w:t>
      </w:r>
      <w:r w:rsidRPr="00894A54">
        <w:rPr>
          <w:rStyle w:val="study-note-ref"/>
          <w:sz w:val="18"/>
          <w:szCs w:val="18"/>
          <w:bdr w:val="none" w:sz="0" w:space="0" w:color="auto" w:frame="1"/>
        </w:rPr>
        <w:t>died</w:t>
      </w:r>
      <w:r w:rsidRPr="00894A54">
        <w:rPr>
          <w:sz w:val="18"/>
          <w:szCs w:val="18"/>
        </w:rPr>
        <w:t> for our </w:t>
      </w:r>
      <w:r w:rsidRPr="00894A54">
        <w:rPr>
          <w:rStyle w:val="study-note-ref"/>
          <w:sz w:val="18"/>
          <w:szCs w:val="18"/>
          <w:bdr w:val="none" w:sz="0" w:space="0" w:color="auto" w:frame="1"/>
        </w:rPr>
        <w:t>sins</w:t>
      </w:r>
      <w:r w:rsidRPr="00894A54">
        <w:rPr>
          <w:sz w:val="18"/>
          <w:szCs w:val="18"/>
        </w:rPr>
        <w:t> according to the scriptures;</w:t>
      </w:r>
    </w:p>
    <w:p w:rsidR="00617798" w:rsidRPr="007D1CB0" w:rsidRDefault="00617798" w:rsidP="00617798">
      <w:pPr>
        <w:pStyle w:val="NoSpacing"/>
        <w:rPr>
          <w:b/>
          <w:sz w:val="18"/>
          <w:szCs w:val="18"/>
          <w:u w:val="single"/>
        </w:rPr>
      </w:pPr>
      <w:r w:rsidRPr="007D1CB0">
        <w:rPr>
          <w:b/>
          <w:sz w:val="18"/>
          <w:szCs w:val="18"/>
          <w:u w:val="single"/>
        </w:rPr>
        <w:t>Paul declares that the Gospel of Jesus Christ trumps the Law of Moses (2 Cor 3:3, 13-15; Gal 2:16-21)</w:t>
      </w:r>
    </w:p>
    <w:p w:rsidR="00617798" w:rsidRPr="00A22681" w:rsidRDefault="00617798" w:rsidP="00617798">
      <w:pPr>
        <w:pStyle w:val="NoSpacing"/>
        <w:rPr>
          <w:sz w:val="18"/>
          <w:szCs w:val="18"/>
          <w:shd w:val="clear" w:color="auto" w:fill="FFFFFF"/>
        </w:rPr>
      </w:pPr>
      <w:r>
        <w:rPr>
          <w:rStyle w:val="clarity-word"/>
          <w:sz w:val="18"/>
          <w:szCs w:val="18"/>
          <w:bdr w:val="none" w:sz="0" w:space="0" w:color="auto" w:frame="1"/>
          <w:shd w:val="clear" w:color="auto" w:fill="FFFFFF"/>
        </w:rPr>
        <w:tab/>
      </w:r>
      <w:r w:rsidRPr="00894A54">
        <w:rPr>
          <w:rStyle w:val="clarity-word"/>
          <w:sz w:val="18"/>
          <w:szCs w:val="18"/>
          <w:bdr w:val="none" w:sz="0" w:space="0" w:color="auto" w:frame="1"/>
          <w:shd w:val="clear" w:color="auto" w:fill="FFFFFF"/>
        </w:rPr>
        <w:t>Forasmuch as ye are</w:t>
      </w:r>
      <w:r w:rsidRPr="00894A54">
        <w:rPr>
          <w:sz w:val="18"/>
          <w:szCs w:val="18"/>
          <w:shd w:val="clear" w:color="auto" w:fill="FFFFFF"/>
        </w:rPr>
        <w:t> manifestly declared to be the epistle of Christ ministered by us, </w:t>
      </w:r>
      <w:r w:rsidRPr="00894A54">
        <w:rPr>
          <w:rStyle w:val="study-note-ref"/>
          <w:sz w:val="18"/>
          <w:szCs w:val="18"/>
          <w:bdr w:val="none" w:sz="0" w:space="0" w:color="auto" w:frame="1"/>
          <w:shd w:val="clear" w:color="auto" w:fill="FFFFFF"/>
        </w:rPr>
        <w:t>written</w:t>
      </w:r>
      <w:r w:rsidRPr="00894A54">
        <w:rPr>
          <w:sz w:val="18"/>
          <w:szCs w:val="18"/>
          <w:shd w:val="clear" w:color="auto" w:fill="FFFFFF"/>
        </w:rPr>
        <w:t> not with ink, but with the Spirit of the living God; not in </w:t>
      </w:r>
      <w:r w:rsidRPr="00894A54">
        <w:rPr>
          <w:rStyle w:val="study-note-ref"/>
          <w:sz w:val="18"/>
          <w:szCs w:val="18"/>
          <w:bdr w:val="none" w:sz="0" w:space="0" w:color="auto" w:frame="1"/>
          <w:shd w:val="clear" w:color="auto" w:fill="FFFFFF"/>
        </w:rPr>
        <w:t>tables</w:t>
      </w:r>
      <w:r w:rsidRPr="00894A54">
        <w:rPr>
          <w:sz w:val="18"/>
          <w:szCs w:val="18"/>
          <w:shd w:val="clear" w:color="auto" w:fill="FFFFFF"/>
        </w:rPr>
        <w:t> of stone, but in </w:t>
      </w:r>
      <w:r w:rsidRPr="00894A54">
        <w:rPr>
          <w:rStyle w:val="study-note-ref"/>
          <w:sz w:val="18"/>
          <w:szCs w:val="18"/>
          <w:bdr w:val="none" w:sz="0" w:space="0" w:color="auto" w:frame="1"/>
          <w:shd w:val="clear" w:color="auto" w:fill="FFFFFF"/>
        </w:rPr>
        <w:t>fleshy</w:t>
      </w:r>
      <w:r w:rsidRPr="00894A54">
        <w:rPr>
          <w:sz w:val="18"/>
          <w:szCs w:val="18"/>
          <w:shd w:val="clear" w:color="auto" w:fill="FFFFFF"/>
        </w:rPr>
        <w:t> tables of the </w:t>
      </w:r>
      <w:r w:rsidRPr="00894A54">
        <w:rPr>
          <w:rStyle w:val="study-note-ref"/>
          <w:sz w:val="18"/>
          <w:szCs w:val="18"/>
          <w:bdr w:val="none" w:sz="0" w:space="0" w:color="auto" w:frame="1"/>
          <w:shd w:val="clear" w:color="auto" w:fill="FFFFFF"/>
        </w:rPr>
        <w:t>heart</w:t>
      </w:r>
      <w:r w:rsidRPr="00894A54">
        <w:rPr>
          <w:sz w:val="18"/>
          <w:szCs w:val="18"/>
          <w:shd w:val="clear" w:color="auto" w:fill="FFFFFF"/>
        </w:rPr>
        <w:t>.</w:t>
      </w:r>
      <w:r>
        <w:rPr>
          <w:sz w:val="18"/>
          <w:szCs w:val="18"/>
          <w:shd w:val="clear" w:color="auto" w:fill="FFFFFF"/>
        </w:rPr>
        <w:t xml:space="preserve"> </w:t>
      </w:r>
      <w:r w:rsidRPr="00894A54">
        <w:rPr>
          <w:sz w:val="18"/>
          <w:szCs w:val="18"/>
        </w:rPr>
        <w:t>And not as Moses, </w:t>
      </w:r>
      <w:r w:rsidRPr="00894A54">
        <w:rPr>
          <w:rStyle w:val="clarity-word"/>
          <w:sz w:val="18"/>
          <w:szCs w:val="18"/>
          <w:bdr w:val="none" w:sz="0" w:space="0" w:color="auto" w:frame="1"/>
        </w:rPr>
        <w:t>which</w:t>
      </w:r>
      <w:r w:rsidRPr="00894A54">
        <w:rPr>
          <w:sz w:val="18"/>
          <w:szCs w:val="18"/>
        </w:rPr>
        <w:t> put a veil over his face, that the children of Israel could not steadfastly look to the end of that which is abolished:</w:t>
      </w:r>
      <w:r>
        <w:rPr>
          <w:sz w:val="18"/>
          <w:szCs w:val="18"/>
          <w:shd w:val="clear" w:color="auto" w:fill="FFFFFF"/>
        </w:rPr>
        <w:t xml:space="preserve"> </w:t>
      </w:r>
      <w:r w:rsidRPr="00894A54">
        <w:rPr>
          <w:sz w:val="18"/>
          <w:szCs w:val="18"/>
        </w:rPr>
        <w:t>But their </w:t>
      </w:r>
      <w:r w:rsidRPr="00894A54">
        <w:rPr>
          <w:rStyle w:val="study-note-ref"/>
          <w:sz w:val="18"/>
          <w:szCs w:val="18"/>
          <w:bdr w:val="none" w:sz="0" w:space="0" w:color="auto" w:frame="1"/>
        </w:rPr>
        <w:t>minds</w:t>
      </w:r>
      <w:r w:rsidRPr="00894A54">
        <w:rPr>
          <w:sz w:val="18"/>
          <w:szCs w:val="18"/>
        </w:rPr>
        <w:t> were </w:t>
      </w:r>
      <w:r w:rsidRPr="00894A54">
        <w:rPr>
          <w:rStyle w:val="study-note-ref"/>
          <w:sz w:val="18"/>
          <w:szCs w:val="18"/>
          <w:bdr w:val="none" w:sz="0" w:space="0" w:color="auto" w:frame="1"/>
        </w:rPr>
        <w:t>blinded</w:t>
      </w:r>
      <w:r w:rsidRPr="00894A54">
        <w:rPr>
          <w:sz w:val="18"/>
          <w:szCs w:val="18"/>
        </w:rPr>
        <w:t>: for until this day remaineth the same veil untaken away in the </w:t>
      </w:r>
      <w:r w:rsidRPr="00894A54">
        <w:rPr>
          <w:rStyle w:val="study-note-ref"/>
          <w:sz w:val="18"/>
          <w:szCs w:val="18"/>
          <w:bdr w:val="none" w:sz="0" w:space="0" w:color="auto" w:frame="1"/>
        </w:rPr>
        <w:t>reading</w:t>
      </w:r>
      <w:r w:rsidRPr="00894A54">
        <w:rPr>
          <w:sz w:val="18"/>
          <w:szCs w:val="18"/>
        </w:rPr>
        <w:t> of the old testament; which </w:t>
      </w:r>
      <w:r w:rsidRPr="00894A54">
        <w:rPr>
          <w:rStyle w:val="study-note-ref"/>
          <w:sz w:val="18"/>
          <w:szCs w:val="18"/>
          <w:bdr w:val="none" w:sz="0" w:space="0" w:color="auto" w:frame="1"/>
        </w:rPr>
        <w:t>veil</w:t>
      </w:r>
      <w:r w:rsidRPr="00894A54">
        <w:rPr>
          <w:sz w:val="18"/>
          <w:szCs w:val="18"/>
        </w:rPr>
        <w:t> is done away in Christ.</w:t>
      </w:r>
    </w:p>
    <w:p w:rsidR="00617798" w:rsidRPr="00894A54" w:rsidRDefault="00617798" w:rsidP="00617798">
      <w:pPr>
        <w:pStyle w:val="NoSpacing"/>
        <w:rPr>
          <w:sz w:val="18"/>
          <w:szCs w:val="18"/>
        </w:rPr>
      </w:pPr>
      <w:r w:rsidRPr="00894A54">
        <w:rPr>
          <w:sz w:val="18"/>
          <w:szCs w:val="18"/>
        </w:rPr>
        <w:t>But even unto this day, when Moses is read, the veil is upon their </w:t>
      </w:r>
      <w:r w:rsidRPr="00894A54">
        <w:rPr>
          <w:rStyle w:val="study-note-ref"/>
          <w:sz w:val="18"/>
          <w:szCs w:val="18"/>
          <w:bdr w:val="none" w:sz="0" w:space="0" w:color="auto" w:frame="1"/>
        </w:rPr>
        <w:t>heart</w:t>
      </w:r>
      <w:r w:rsidRPr="00894A54">
        <w:rPr>
          <w:sz w:val="18"/>
          <w:szCs w:val="18"/>
        </w:rPr>
        <w:t>.</w:t>
      </w:r>
      <w:r>
        <w:rPr>
          <w:sz w:val="18"/>
          <w:szCs w:val="18"/>
        </w:rPr>
        <w:t xml:space="preserve"> </w:t>
      </w:r>
      <w:r w:rsidRPr="00894A54">
        <w:rPr>
          <w:sz w:val="18"/>
          <w:szCs w:val="18"/>
        </w:rPr>
        <w:t>Knowing that a man is not </w:t>
      </w:r>
      <w:r w:rsidRPr="00894A54">
        <w:rPr>
          <w:rStyle w:val="study-note-ref"/>
          <w:sz w:val="18"/>
          <w:szCs w:val="18"/>
          <w:bdr w:val="none" w:sz="0" w:space="0" w:color="auto" w:frame="1"/>
        </w:rPr>
        <w:t>justified</w:t>
      </w:r>
      <w:r w:rsidRPr="00894A54">
        <w:rPr>
          <w:sz w:val="18"/>
          <w:szCs w:val="18"/>
        </w:rPr>
        <w:t> by the works of the </w:t>
      </w:r>
      <w:r w:rsidRPr="00894A54">
        <w:rPr>
          <w:rStyle w:val="study-note-ref"/>
          <w:sz w:val="18"/>
          <w:szCs w:val="18"/>
          <w:bdr w:val="none" w:sz="0" w:space="0" w:color="auto" w:frame="1"/>
        </w:rPr>
        <w:t>law</w:t>
      </w:r>
      <w:r w:rsidRPr="00894A54">
        <w:rPr>
          <w:sz w:val="18"/>
          <w:szCs w:val="18"/>
        </w:rPr>
        <w:t>, but by the faith of Jesus Christ, even we have believed in Jesus Christ, that we might be justified by the </w:t>
      </w:r>
      <w:r w:rsidRPr="00894A54">
        <w:rPr>
          <w:rStyle w:val="study-note-ref"/>
          <w:sz w:val="18"/>
          <w:szCs w:val="18"/>
          <w:bdr w:val="none" w:sz="0" w:space="0" w:color="auto" w:frame="1"/>
        </w:rPr>
        <w:t>faith</w:t>
      </w:r>
      <w:r w:rsidRPr="00894A54">
        <w:rPr>
          <w:sz w:val="18"/>
          <w:szCs w:val="18"/>
        </w:rPr>
        <w:t> of Christ, and not by the </w:t>
      </w:r>
      <w:r w:rsidRPr="00894A54">
        <w:rPr>
          <w:rStyle w:val="study-note-ref"/>
          <w:sz w:val="18"/>
          <w:szCs w:val="18"/>
          <w:bdr w:val="none" w:sz="0" w:space="0" w:color="auto" w:frame="1"/>
        </w:rPr>
        <w:t>works</w:t>
      </w:r>
      <w:r w:rsidRPr="00894A54">
        <w:rPr>
          <w:sz w:val="18"/>
          <w:szCs w:val="18"/>
        </w:rPr>
        <w:t> of the </w:t>
      </w:r>
      <w:r w:rsidRPr="00894A54">
        <w:rPr>
          <w:rStyle w:val="study-note-ref"/>
          <w:sz w:val="18"/>
          <w:szCs w:val="18"/>
          <w:bdr w:val="none" w:sz="0" w:space="0" w:color="auto" w:frame="1"/>
        </w:rPr>
        <w:t>law</w:t>
      </w:r>
      <w:r w:rsidRPr="00894A54">
        <w:rPr>
          <w:sz w:val="18"/>
          <w:szCs w:val="18"/>
        </w:rPr>
        <w:t>: for by the works of the law shall no flesh be </w:t>
      </w:r>
      <w:r w:rsidRPr="00894A54">
        <w:rPr>
          <w:rStyle w:val="study-note-ref"/>
          <w:sz w:val="18"/>
          <w:szCs w:val="18"/>
          <w:bdr w:val="none" w:sz="0" w:space="0" w:color="auto" w:frame="1"/>
        </w:rPr>
        <w:t>justified</w:t>
      </w:r>
      <w:r w:rsidRPr="00894A54">
        <w:rPr>
          <w:sz w:val="18"/>
          <w:szCs w:val="18"/>
        </w:rPr>
        <w:t>.</w:t>
      </w:r>
    </w:p>
    <w:p w:rsidR="00617798" w:rsidRPr="00894A54" w:rsidRDefault="00617798" w:rsidP="00617798">
      <w:pPr>
        <w:pStyle w:val="NoSpacing"/>
        <w:rPr>
          <w:sz w:val="18"/>
          <w:szCs w:val="18"/>
        </w:rPr>
      </w:pPr>
      <w:r>
        <w:rPr>
          <w:sz w:val="18"/>
          <w:szCs w:val="18"/>
        </w:rPr>
        <w:tab/>
      </w:r>
      <w:r w:rsidRPr="00894A54">
        <w:rPr>
          <w:sz w:val="18"/>
          <w:szCs w:val="18"/>
        </w:rPr>
        <w:t>But if, while we seek to be justified by Christ, we ourselves also are found sinners, </w:t>
      </w:r>
      <w:r w:rsidRPr="00894A54">
        <w:rPr>
          <w:rStyle w:val="clarity-word"/>
          <w:sz w:val="18"/>
          <w:szCs w:val="18"/>
          <w:bdr w:val="none" w:sz="0" w:space="0" w:color="auto" w:frame="1"/>
        </w:rPr>
        <w:t>is</w:t>
      </w:r>
      <w:r w:rsidRPr="00894A54">
        <w:rPr>
          <w:sz w:val="18"/>
          <w:szCs w:val="18"/>
        </w:rPr>
        <w:t> therefore Christ the minister of sin? God forbid.</w:t>
      </w:r>
      <w:r>
        <w:rPr>
          <w:sz w:val="18"/>
          <w:szCs w:val="18"/>
        </w:rPr>
        <w:t xml:space="preserve"> </w:t>
      </w:r>
      <w:r w:rsidRPr="00894A54">
        <w:rPr>
          <w:sz w:val="18"/>
          <w:szCs w:val="18"/>
        </w:rPr>
        <w:t>For if I build again the things which I destroyed, I make myself a transgressor.</w:t>
      </w:r>
      <w:r>
        <w:rPr>
          <w:sz w:val="18"/>
          <w:szCs w:val="18"/>
        </w:rPr>
        <w:t xml:space="preserve"> </w:t>
      </w:r>
      <w:r w:rsidRPr="00894A54">
        <w:rPr>
          <w:sz w:val="18"/>
          <w:szCs w:val="18"/>
        </w:rPr>
        <w:t>For I through the law am </w:t>
      </w:r>
      <w:r w:rsidRPr="00894A54">
        <w:rPr>
          <w:rStyle w:val="study-note-ref"/>
          <w:sz w:val="18"/>
          <w:szCs w:val="18"/>
          <w:bdr w:val="none" w:sz="0" w:space="0" w:color="auto" w:frame="1"/>
        </w:rPr>
        <w:t>dead</w:t>
      </w:r>
      <w:r w:rsidRPr="00894A54">
        <w:rPr>
          <w:sz w:val="18"/>
          <w:szCs w:val="18"/>
        </w:rPr>
        <w:t> to the law, that I might </w:t>
      </w:r>
      <w:r w:rsidRPr="00894A54">
        <w:rPr>
          <w:rStyle w:val="study-note-ref"/>
          <w:sz w:val="18"/>
          <w:szCs w:val="18"/>
          <w:bdr w:val="none" w:sz="0" w:space="0" w:color="auto" w:frame="1"/>
        </w:rPr>
        <w:t>live</w:t>
      </w:r>
      <w:r w:rsidRPr="00894A54">
        <w:rPr>
          <w:sz w:val="18"/>
          <w:szCs w:val="18"/>
        </w:rPr>
        <w:t> unto God.</w:t>
      </w:r>
      <w:r>
        <w:rPr>
          <w:sz w:val="18"/>
          <w:szCs w:val="18"/>
        </w:rPr>
        <w:t xml:space="preserve"> </w:t>
      </w:r>
      <w:r w:rsidRPr="00894A54">
        <w:rPr>
          <w:sz w:val="18"/>
          <w:szCs w:val="18"/>
        </w:rPr>
        <w:t>I am crucified with Christ: nevertheless I live; yet not I, but </w:t>
      </w:r>
      <w:r w:rsidRPr="00894A54">
        <w:rPr>
          <w:rStyle w:val="study-note-ref"/>
          <w:sz w:val="18"/>
          <w:szCs w:val="18"/>
          <w:bdr w:val="none" w:sz="0" w:space="0" w:color="auto" w:frame="1"/>
        </w:rPr>
        <w:t>Christ</w:t>
      </w:r>
      <w:r w:rsidRPr="00894A54">
        <w:rPr>
          <w:sz w:val="18"/>
          <w:szCs w:val="18"/>
        </w:rPr>
        <w:t> </w:t>
      </w:r>
      <w:r w:rsidRPr="00894A54">
        <w:rPr>
          <w:rStyle w:val="study-note-ref"/>
          <w:sz w:val="18"/>
          <w:szCs w:val="18"/>
          <w:bdr w:val="none" w:sz="0" w:space="0" w:color="auto" w:frame="1"/>
        </w:rPr>
        <w:t>liveth</w:t>
      </w:r>
      <w:r w:rsidRPr="00894A54">
        <w:rPr>
          <w:sz w:val="18"/>
          <w:szCs w:val="18"/>
        </w:rPr>
        <w:t> in me: and the life which I now live in the flesh I live by the </w:t>
      </w:r>
      <w:r w:rsidRPr="00894A54">
        <w:rPr>
          <w:rStyle w:val="study-note-ref"/>
          <w:sz w:val="18"/>
          <w:szCs w:val="18"/>
          <w:bdr w:val="none" w:sz="0" w:space="0" w:color="auto" w:frame="1"/>
        </w:rPr>
        <w:t>faith</w:t>
      </w:r>
      <w:r w:rsidRPr="00894A54">
        <w:rPr>
          <w:sz w:val="18"/>
          <w:szCs w:val="18"/>
        </w:rPr>
        <w:t> of the Son of God, who loved me, and gave himself for me.</w:t>
      </w:r>
      <w:r>
        <w:rPr>
          <w:sz w:val="18"/>
          <w:szCs w:val="18"/>
        </w:rPr>
        <w:t xml:space="preserve"> </w:t>
      </w:r>
      <w:r w:rsidRPr="00894A54">
        <w:rPr>
          <w:sz w:val="18"/>
          <w:szCs w:val="18"/>
        </w:rPr>
        <w:t>I do not frustrate the </w:t>
      </w:r>
      <w:r w:rsidRPr="00894A54">
        <w:rPr>
          <w:rStyle w:val="study-note-ref"/>
          <w:sz w:val="18"/>
          <w:szCs w:val="18"/>
          <w:bdr w:val="none" w:sz="0" w:space="0" w:color="auto" w:frame="1"/>
        </w:rPr>
        <w:t>grace</w:t>
      </w:r>
      <w:r w:rsidRPr="00894A54">
        <w:rPr>
          <w:sz w:val="18"/>
          <w:szCs w:val="18"/>
        </w:rPr>
        <w:t> of God: for if righteousness </w:t>
      </w:r>
      <w:r w:rsidRPr="00894A54">
        <w:rPr>
          <w:rStyle w:val="clarity-word"/>
          <w:sz w:val="18"/>
          <w:szCs w:val="18"/>
          <w:bdr w:val="none" w:sz="0" w:space="0" w:color="auto" w:frame="1"/>
        </w:rPr>
        <w:t>come</w:t>
      </w:r>
      <w:r w:rsidRPr="00894A54">
        <w:rPr>
          <w:sz w:val="18"/>
          <w:szCs w:val="18"/>
        </w:rPr>
        <w:t> by the </w:t>
      </w:r>
      <w:r w:rsidRPr="00894A54">
        <w:rPr>
          <w:rStyle w:val="study-note-ref"/>
          <w:sz w:val="18"/>
          <w:szCs w:val="18"/>
          <w:bdr w:val="none" w:sz="0" w:space="0" w:color="auto" w:frame="1"/>
        </w:rPr>
        <w:t>law</w:t>
      </w:r>
      <w:r w:rsidRPr="00894A54">
        <w:rPr>
          <w:sz w:val="18"/>
          <w:szCs w:val="18"/>
        </w:rPr>
        <w:t>, then Christ is dead in vain.</w:t>
      </w:r>
    </w:p>
    <w:p w:rsidR="00617798" w:rsidRPr="007D1CB0" w:rsidRDefault="00617798" w:rsidP="00617798">
      <w:pPr>
        <w:pStyle w:val="NoSpacing"/>
        <w:rPr>
          <w:b/>
          <w:sz w:val="18"/>
          <w:szCs w:val="18"/>
          <w:u w:val="single"/>
        </w:rPr>
      </w:pPr>
    </w:p>
    <w:p w:rsidR="00617798" w:rsidRPr="007D1CB0" w:rsidRDefault="00617798" w:rsidP="00617798">
      <w:pPr>
        <w:pStyle w:val="NoSpacing"/>
        <w:rPr>
          <w:b/>
          <w:sz w:val="18"/>
          <w:szCs w:val="18"/>
          <w:u w:val="single"/>
        </w:rPr>
      </w:pPr>
      <w:r w:rsidRPr="007D1CB0">
        <w:rPr>
          <w:b/>
          <w:sz w:val="18"/>
          <w:szCs w:val="18"/>
          <w:u w:val="single"/>
        </w:rPr>
        <w:t>Paul speaks of seeing the Celestial Kingdom and Spirit Paradise (2 Cor 12:1-4)</w:t>
      </w:r>
    </w:p>
    <w:p w:rsidR="00617798" w:rsidRPr="00894A54" w:rsidRDefault="00617798" w:rsidP="00617798">
      <w:pPr>
        <w:pStyle w:val="NoSpacing"/>
        <w:rPr>
          <w:sz w:val="18"/>
          <w:szCs w:val="18"/>
        </w:rPr>
      </w:pPr>
      <w:r>
        <w:rPr>
          <w:sz w:val="18"/>
          <w:szCs w:val="18"/>
        </w:rPr>
        <w:tab/>
      </w:r>
      <w:r w:rsidRPr="00894A54">
        <w:rPr>
          <w:sz w:val="18"/>
          <w:szCs w:val="18"/>
        </w:rPr>
        <w:t>It is not expedient for me doubtless to </w:t>
      </w:r>
      <w:r w:rsidRPr="00894A54">
        <w:rPr>
          <w:rStyle w:val="study-note-ref"/>
          <w:sz w:val="18"/>
          <w:szCs w:val="18"/>
          <w:bdr w:val="none" w:sz="0" w:space="0" w:color="auto" w:frame="1"/>
        </w:rPr>
        <w:t>glory</w:t>
      </w:r>
      <w:r w:rsidRPr="00894A54">
        <w:rPr>
          <w:sz w:val="18"/>
          <w:szCs w:val="18"/>
        </w:rPr>
        <w:t>. I will come to </w:t>
      </w:r>
      <w:r w:rsidRPr="00894A54">
        <w:rPr>
          <w:rStyle w:val="study-note-ref"/>
          <w:sz w:val="18"/>
          <w:szCs w:val="18"/>
          <w:bdr w:val="none" w:sz="0" w:space="0" w:color="auto" w:frame="1"/>
        </w:rPr>
        <w:t>visions</w:t>
      </w:r>
      <w:r w:rsidRPr="00894A54">
        <w:rPr>
          <w:sz w:val="18"/>
          <w:szCs w:val="18"/>
        </w:rPr>
        <w:t> and </w:t>
      </w:r>
      <w:r w:rsidRPr="00894A54">
        <w:rPr>
          <w:rStyle w:val="study-note-ref"/>
          <w:sz w:val="18"/>
          <w:szCs w:val="18"/>
          <w:bdr w:val="none" w:sz="0" w:space="0" w:color="auto" w:frame="1"/>
        </w:rPr>
        <w:t>revelations</w:t>
      </w:r>
      <w:r w:rsidRPr="00894A54">
        <w:rPr>
          <w:sz w:val="18"/>
          <w:szCs w:val="18"/>
        </w:rPr>
        <w:t> of the Lord.</w:t>
      </w:r>
      <w:r>
        <w:rPr>
          <w:sz w:val="18"/>
          <w:szCs w:val="18"/>
        </w:rPr>
        <w:t xml:space="preserve"> </w:t>
      </w:r>
      <w:r w:rsidRPr="00894A54">
        <w:rPr>
          <w:rStyle w:val="study-note-ref"/>
          <w:sz w:val="18"/>
          <w:szCs w:val="18"/>
          <w:bdr w:val="none" w:sz="0" w:space="0" w:color="auto" w:frame="1"/>
        </w:rPr>
        <w:t>I</w:t>
      </w:r>
      <w:r w:rsidRPr="00894A54">
        <w:rPr>
          <w:sz w:val="18"/>
          <w:szCs w:val="18"/>
        </w:rPr>
        <w:t> knew a man in Christ above fourteen years ago, (whether in the </w:t>
      </w:r>
      <w:r w:rsidRPr="00894A54">
        <w:rPr>
          <w:rStyle w:val="study-note-ref"/>
          <w:sz w:val="18"/>
          <w:szCs w:val="18"/>
          <w:bdr w:val="none" w:sz="0" w:space="0" w:color="auto" w:frame="1"/>
        </w:rPr>
        <w:t>body</w:t>
      </w:r>
      <w:r w:rsidRPr="00894A54">
        <w:rPr>
          <w:sz w:val="18"/>
          <w:szCs w:val="18"/>
        </w:rPr>
        <w:t xml:space="preserve">, I cannot tell; or whether out of the body, I cannot tell: God knoweth;) such an </w:t>
      </w:r>
      <w:r w:rsidRPr="00894A54">
        <w:rPr>
          <w:sz w:val="18"/>
          <w:szCs w:val="18"/>
        </w:rPr>
        <w:lastRenderedPageBreak/>
        <w:t>one caught up to the </w:t>
      </w:r>
      <w:r w:rsidRPr="00894A54">
        <w:rPr>
          <w:rStyle w:val="study-note-ref"/>
          <w:sz w:val="18"/>
          <w:szCs w:val="18"/>
          <w:bdr w:val="none" w:sz="0" w:space="0" w:color="auto" w:frame="1"/>
        </w:rPr>
        <w:t>third</w:t>
      </w:r>
      <w:r w:rsidRPr="00894A54">
        <w:rPr>
          <w:sz w:val="18"/>
          <w:szCs w:val="18"/>
        </w:rPr>
        <w:t> </w:t>
      </w:r>
      <w:r w:rsidRPr="00894A54">
        <w:rPr>
          <w:rStyle w:val="study-note-ref"/>
          <w:sz w:val="18"/>
          <w:szCs w:val="18"/>
          <w:bdr w:val="none" w:sz="0" w:space="0" w:color="auto" w:frame="1"/>
        </w:rPr>
        <w:t>heaven</w:t>
      </w:r>
      <w:r w:rsidRPr="00894A54">
        <w:rPr>
          <w:sz w:val="18"/>
          <w:szCs w:val="18"/>
        </w:rPr>
        <w:t>.</w:t>
      </w:r>
      <w:r>
        <w:rPr>
          <w:sz w:val="18"/>
          <w:szCs w:val="18"/>
        </w:rPr>
        <w:t xml:space="preserve"> </w:t>
      </w:r>
      <w:r w:rsidRPr="00894A54">
        <w:rPr>
          <w:sz w:val="18"/>
          <w:szCs w:val="18"/>
        </w:rPr>
        <w:t>And I knew such a man, (whether in the body, or out of the body, I cannot tell: God knoweth;)</w:t>
      </w:r>
      <w:r>
        <w:rPr>
          <w:sz w:val="18"/>
          <w:szCs w:val="18"/>
        </w:rPr>
        <w:t xml:space="preserve"> </w:t>
      </w:r>
      <w:r w:rsidRPr="00894A54">
        <w:rPr>
          <w:sz w:val="18"/>
          <w:szCs w:val="18"/>
        </w:rPr>
        <w:t>How that he was caught up into </w:t>
      </w:r>
      <w:r w:rsidRPr="00894A54">
        <w:rPr>
          <w:rStyle w:val="study-note-ref"/>
          <w:sz w:val="18"/>
          <w:szCs w:val="18"/>
          <w:bdr w:val="none" w:sz="0" w:space="0" w:color="auto" w:frame="1"/>
        </w:rPr>
        <w:t>paradise</w:t>
      </w:r>
      <w:r w:rsidRPr="00894A54">
        <w:rPr>
          <w:sz w:val="18"/>
          <w:szCs w:val="18"/>
        </w:rPr>
        <w:t>, and heard </w:t>
      </w:r>
      <w:r w:rsidRPr="00894A54">
        <w:rPr>
          <w:rStyle w:val="study-note-ref"/>
          <w:sz w:val="18"/>
          <w:szCs w:val="18"/>
          <w:bdr w:val="none" w:sz="0" w:space="0" w:color="auto" w:frame="1"/>
        </w:rPr>
        <w:t>unspeakable</w:t>
      </w:r>
      <w:r w:rsidRPr="00894A54">
        <w:rPr>
          <w:sz w:val="18"/>
          <w:szCs w:val="18"/>
        </w:rPr>
        <w:t> words, which it is </w:t>
      </w:r>
      <w:r w:rsidRPr="00894A54">
        <w:rPr>
          <w:rStyle w:val="study-note-ref"/>
          <w:sz w:val="18"/>
          <w:szCs w:val="18"/>
          <w:bdr w:val="none" w:sz="0" w:space="0" w:color="auto" w:frame="1"/>
        </w:rPr>
        <w:t>not</w:t>
      </w:r>
      <w:r w:rsidRPr="00894A54">
        <w:rPr>
          <w:sz w:val="18"/>
          <w:szCs w:val="18"/>
        </w:rPr>
        <w:t> </w:t>
      </w:r>
      <w:r w:rsidRPr="00894A54">
        <w:rPr>
          <w:rStyle w:val="study-note-ref"/>
          <w:sz w:val="18"/>
          <w:szCs w:val="18"/>
          <w:bdr w:val="none" w:sz="0" w:space="0" w:color="auto" w:frame="1"/>
        </w:rPr>
        <w:t>lawful</w:t>
      </w:r>
      <w:r w:rsidRPr="00894A54">
        <w:rPr>
          <w:sz w:val="18"/>
          <w:szCs w:val="18"/>
        </w:rPr>
        <w:t> for a man to utter.</w:t>
      </w:r>
    </w:p>
    <w:p w:rsidR="00617798" w:rsidRPr="007D1CB0" w:rsidRDefault="00617798" w:rsidP="00617798">
      <w:pPr>
        <w:pStyle w:val="NoSpacing"/>
        <w:rPr>
          <w:b/>
          <w:sz w:val="18"/>
          <w:szCs w:val="18"/>
          <w:u w:val="single"/>
        </w:rPr>
      </w:pPr>
    </w:p>
    <w:p w:rsidR="00617798" w:rsidRPr="007D1CB0" w:rsidRDefault="00617798" w:rsidP="00617798">
      <w:pPr>
        <w:pStyle w:val="NoSpacing"/>
        <w:rPr>
          <w:b/>
          <w:sz w:val="18"/>
          <w:szCs w:val="18"/>
          <w:u w:val="single"/>
        </w:rPr>
      </w:pPr>
      <w:r w:rsidRPr="007D1CB0">
        <w:rPr>
          <w:b/>
          <w:sz w:val="18"/>
          <w:szCs w:val="18"/>
          <w:u w:val="single"/>
        </w:rPr>
        <w:t>All who are baptized, Jew or Gentile, are alike unto God (Gal 3:27-29)</w:t>
      </w:r>
    </w:p>
    <w:p w:rsidR="00617798" w:rsidRPr="00031584" w:rsidRDefault="00617798" w:rsidP="00617798">
      <w:pPr>
        <w:pStyle w:val="NoSpacing"/>
        <w:rPr>
          <w:sz w:val="18"/>
          <w:szCs w:val="18"/>
        </w:rPr>
      </w:pPr>
      <w:r>
        <w:rPr>
          <w:sz w:val="18"/>
          <w:szCs w:val="18"/>
        </w:rPr>
        <w:tab/>
      </w:r>
      <w:r w:rsidRPr="00894A54">
        <w:rPr>
          <w:sz w:val="18"/>
          <w:szCs w:val="18"/>
        </w:rPr>
        <w:t>For as many of you as have been </w:t>
      </w:r>
      <w:r w:rsidRPr="00894A54">
        <w:rPr>
          <w:rStyle w:val="study-note-ref"/>
          <w:sz w:val="18"/>
          <w:szCs w:val="18"/>
          <w:bdr w:val="none" w:sz="0" w:space="0" w:color="auto" w:frame="1"/>
        </w:rPr>
        <w:t>baptized</w:t>
      </w:r>
      <w:r w:rsidRPr="00894A54">
        <w:rPr>
          <w:sz w:val="18"/>
          <w:szCs w:val="18"/>
        </w:rPr>
        <w:t> into Christ have put on Christ.</w:t>
      </w:r>
      <w:r>
        <w:rPr>
          <w:sz w:val="18"/>
          <w:szCs w:val="18"/>
        </w:rPr>
        <w:t xml:space="preserve"> </w:t>
      </w:r>
      <w:r w:rsidRPr="00894A54">
        <w:rPr>
          <w:sz w:val="18"/>
          <w:szCs w:val="18"/>
        </w:rPr>
        <w:t>There is neither Jew nor </w:t>
      </w:r>
      <w:r w:rsidRPr="00894A54">
        <w:rPr>
          <w:rStyle w:val="study-note-ref"/>
          <w:sz w:val="18"/>
          <w:szCs w:val="18"/>
          <w:bdr w:val="none" w:sz="0" w:space="0" w:color="auto" w:frame="1"/>
        </w:rPr>
        <w:t>Greek</w:t>
      </w:r>
      <w:r w:rsidRPr="00894A54">
        <w:rPr>
          <w:sz w:val="18"/>
          <w:szCs w:val="18"/>
        </w:rPr>
        <w:t>, there is neither bond nor free, there is neither male nor female: for ye are all </w:t>
      </w:r>
      <w:r w:rsidRPr="00894A54">
        <w:rPr>
          <w:rStyle w:val="study-note-ref"/>
          <w:sz w:val="18"/>
          <w:szCs w:val="18"/>
          <w:bdr w:val="none" w:sz="0" w:space="0" w:color="auto" w:frame="1"/>
        </w:rPr>
        <w:t>one</w:t>
      </w:r>
      <w:r w:rsidRPr="00894A54">
        <w:rPr>
          <w:sz w:val="18"/>
          <w:szCs w:val="18"/>
        </w:rPr>
        <w:t> in Christ Jesus.</w:t>
      </w:r>
      <w:r>
        <w:rPr>
          <w:sz w:val="18"/>
          <w:szCs w:val="18"/>
        </w:rPr>
        <w:t xml:space="preserve"> </w:t>
      </w:r>
      <w:r w:rsidRPr="00894A54">
        <w:rPr>
          <w:sz w:val="18"/>
          <w:szCs w:val="18"/>
        </w:rPr>
        <w:t>And if ye </w:t>
      </w:r>
      <w:r w:rsidRPr="00894A54">
        <w:rPr>
          <w:rStyle w:val="clarity-word"/>
          <w:sz w:val="18"/>
          <w:szCs w:val="18"/>
          <w:bdr w:val="none" w:sz="0" w:space="0" w:color="auto" w:frame="1"/>
        </w:rPr>
        <w:t>be</w:t>
      </w:r>
      <w:r w:rsidRPr="00894A54">
        <w:rPr>
          <w:sz w:val="18"/>
          <w:szCs w:val="18"/>
        </w:rPr>
        <w:t> Christ’s, then are ye </w:t>
      </w:r>
      <w:r w:rsidRPr="00894A54">
        <w:rPr>
          <w:rStyle w:val="study-note-ref"/>
          <w:sz w:val="18"/>
          <w:szCs w:val="18"/>
          <w:bdr w:val="none" w:sz="0" w:space="0" w:color="auto" w:frame="1"/>
        </w:rPr>
        <w:t>Abraham’s</w:t>
      </w:r>
      <w:r w:rsidRPr="00894A54">
        <w:rPr>
          <w:sz w:val="18"/>
          <w:szCs w:val="18"/>
        </w:rPr>
        <w:t> </w:t>
      </w:r>
      <w:r w:rsidRPr="00894A54">
        <w:rPr>
          <w:rStyle w:val="study-note-ref"/>
          <w:sz w:val="18"/>
          <w:szCs w:val="18"/>
          <w:bdr w:val="none" w:sz="0" w:space="0" w:color="auto" w:frame="1"/>
        </w:rPr>
        <w:t>seed</w:t>
      </w:r>
      <w:r w:rsidRPr="00894A54">
        <w:rPr>
          <w:sz w:val="18"/>
          <w:szCs w:val="18"/>
        </w:rPr>
        <w:t>, and </w:t>
      </w:r>
      <w:r w:rsidRPr="00894A54">
        <w:rPr>
          <w:rStyle w:val="study-note-ref"/>
          <w:sz w:val="18"/>
          <w:szCs w:val="18"/>
          <w:bdr w:val="none" w:sz="0" w:space="0" w:color="auto" w:frame="1"/>
        </w:rPr>
        <w:t>heirs</w:t>
      </w:r>
      <w:r w:rsidRPr="00894A54">
        <w:rPr>
          <w:sz w:val="18"/>
          <w:szCs w:val="18"/>
        </w:rPr>
        <w:t> according to the promise.</w:t>
      </w:r>
    </w:p>
    <w:p w:rsidR="00617798" w:rsidRPr="007D1CB0" w:rsidRDefault="00617798" w:rsidP="00617798">
      <w:pPr>
        <w:pStyle w:val="NoSpacing"/>
        <w:rPr>
          <w:b/>
          <w:sz w:val="18"/>
          <w:szCs w:val="18"/>
          <w:u w:val="single"/>
        </w:rPr>
      </w:pPr>
      <w:r w:rsidRPr="007D1CB0">
        <w:rPr>
          <w:b/>
          <w:sz w:val="18"/>
          <w:szCs w:val="18"/>
          <w:u w:val="single"/>
        </w:rPr>
        <w:t>Those who accept the Gospel, are adopted by Him and become the heirs of God (Gal 4:1-7)</w:t>
      </w:r>
    </w:p>
    <w:p w:rsidR="00617798" w:rsidRDefault="00617798" w:rsidP="00617798">
      <w:pPr>
        <w:pStyle w:val="NoSpacing"/>
        <w:rPr>
          <w:sz w:val="18"/>
          <w:szCs w:val="18"/>
        </w:rPr>
      </w:pPr>
      <w:r>
        <w:rPr>
          <w:sz w:val="18"/>
          <w:szCs w:val="18"/>
        </w:rPr>
        <w:tab/>
      </w:r>
      <w:r w:rsidRPr="00894A54">
        <w:rPr>
          <w:sz w:val="18"/>
          <w:szCs w:val="18"/>
        </w:rPr>
        <w:t>Now I say,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894A54">
        <w:rPr>
          <w:rStyle w:val="clarity-word"/>
          <w:sz w:val="18"/>
          <w:szCs w:val="18"/>
          <w:bdr w:val="none" w:sz="0" w:space="0" w:color="auto" w:frame="1"/>
        </w:rPr>
        <w:t>That</w:t>
      </w:r>
      <w:r w:rsidRPr="00894A54">
        <w:rPr>
          <w:sz w:val="18"/>
          <w:szCs w:val="18"/>
        </w:rPr>
        <w:t> the heir, as long as he is a child, differeth nothing from a servant, though he be lord of all;</w:t>
      </w:r>
      <w:r>
        <w:rPr>
          <w:sz w:val="18"/>
          <w:szCs w:val="18"/>
        </w:rPr>
        <w:t xml:space="preserve"> </w:t>
      </w:r>
      <w:r w:rsidRPr="00894A54">
        <w:rPr>
          <w:sz w:val="18"/>
          <w:szCs w:val="18"/>
        </w:rPr>
        <w:t xml:space="preserve">But is under </w:t>
      </w:r>
      <w:r>
        <w:rPr>
          <w:sz w:val="18"/>
          <w:szCs w:val="18"/>
        </w:rPr>
        <w:tab/>
      </w:r>
      <w:r>
        <w:rPr>
          <w:sz w:val="18"/>
          <w:szCs w:val="18"/>
        </w:rPr>
        <w:tab/>
      </w:r>
      <w:r w:rsidRPr="00894A54">
        <w:rPr>
          <w:sz w:val="18"/>
          <w:szCs w:val="18"/>
        </w:rPr>
        <w:t>tutors and governors until the time appointed of the father.</w:t>
      </w:r>
      <w:r>
        <w:rPr>
          <w:sz w:val="18"/>
          <w:szCs w:val="18"/>
        </w:rPr>
        <w:t>”</w:t>
      </w:r>
    </w:p>
    <w:p w:rsidR="00617798" w:rsidRPr="00894A54" w:rsidRDefault="00617798" w:rsidP="00617798">
      <w:pPr>
        <w:pStyle w:val="NoSpacing"/>
        <w:rPr>
          <w:sz w:val="18"/>
          <w:szCs w:val="18"/>
        </w:rPr>
      </w:pPr>
    </w:p>
    <w:p w:rsidR="00617798" w:rsidRDefault="00617798" w:rsidP="00617798">
      <w:pPr>
        <w:pStyle w:val="NoSpacing"/>
        <w:rPr>
          <w:sz w:val="18"/>
          <w:szCs w:val="18"/>
        </w:rPr>
      </w:pPr>
      <w:r>
        <w:rPr>
          <w:sz w:val="18"/>
          <w:szCs w:val="18"/>
        </w:rPr>
        <w:tab/>
      </w:r>
      <w:r w:rsidRPr="00894A54">
        <w:rPr>
          <w:sz w:val="18"/>
          <w:szCs w:val="18"/>
        </w:rPr>
        <w:t>Even so we, when we were children, were in </w:t>
      </w:r>
      <w:r w:rsidRPr="00894A54">
        <w:rPr>
          <w:rStyle w:val="study-note-ref"/>
          <w:sz w:val="18"/>
          <w:szCs w:val="18"/>
          <w:bdr w:val="none" w:sz="0" w:space="0" w:color="auto" w:frame="1"/>
        </w:rPr>
        <w:t>bondage</w:t>
      </w:r>
      <w:r w:rsidRPr="00894A54">
        <w:rPr>
          <w:sz w:val="18"/>
          <w:szCs w:val="18"/>
        </w:rPr>
        <w:t> under the elements of the world:</w:t>
      </w:r>
      <w:r>
        <w:rPr>
          <w:sz w:val="18"/>
          <w:szCs w:val="18"/>
        </w:rPr>
        <w:t xml:space="preserve"> </w:t>
      </w:r>
      <w:r w:rsidRPr="00894A54">
        <w:rPr>
          <w:sz w:val="18"/>
          <w:szCs w:val="18"/>
        </w:rPr>
        <w:t>But when the fulness of the time was come, God </w:t>
      </w:r>
      <w:r w:rsidRPr="00894A54">
        <w:rPr>
          <w:rStyle w:val="study-note-ref"/>
          <w:sz w:val="18"/>
          <w:szCs w:val="18"/>
          <w:bdr w:val="none" w:sz="0" w:space="0" w:color="auto" w:frame="1"/>
        </w:rPr>
        <w:t>sent</w:t>
      </w:r>
      <w:r w:rsidRPr="00894A54">
        <w:rPr>
          <w:sz w:val="18"/>
          <w:szCs w:val="18"/>
        </w:rPr>
        <w:t> forth his </w:t>
      </w:r>
      <w:r w:rsidRPr="00894A54">
        <w:rPr>
          <w:rStyle w:val="study-note-ref"/>
          <w:sz w:val="18"/>
          <w:szCs w:val="18"/>
          <w:bdr w:val="none" w:sz="0" w:space="0" w:color="auto" w:frame="1"/>
        </w:rPr>
        <w:t>Son</w:t>
      </w:r>
      <w:r w:rsidRPr="00894A54">
        <w:rPr>
          <w:sz w:val="18"/>
          <w:szCs w:val="18"/>
        </w:rPr>
        <w:t>, </w:t>
      </w:r>
      <w:r w:rsidRPr="00894A54">
        <w:rPr>
          <w:rStyle w:val="study-note-ref"/>
          <w:sz w:val="18"/>
          <w:szCs w:val="18"/>
          <w:bdr w:val="none" w:sz="0" w:space="0" w:color="auto" w:frame="1"/>
        </w:rPr>
        <w:t>made</w:t>
      </w:r>
      <w:r w:rsidRPr="00894A54">
        <w:rPr>
          <w:sz w:val="18"/>
          <w:szCs w:val="18"/>
        </w:rPr>
        <w:t> of a </w:t>
      </w:r>
      <w:r w:rsidRPr="00894A54">
        <w:rPr>
          <w:rStyle w:val="study-note-ref"/>
          <w:sz w:val="18"/>
          <w:szCs w:val="18"/>
          <w:bdr w:val="none" w:sz="0" w:space="0" w:color="auto" w:frame="1"/>
        </w:rPr>
        <w:t>woman</w:t>
      </w:r>
      <w:r w:rsidRPr="00894A54">
        <w:rPr>
          <w:sz w:val="18"/>
          <w:szCs w:val="18"/>
        </w:rPr>
        <w:t>, made under the law,</w:t>
      </w:r>
      <w:r>
        <w:rPr>
          <w:sz w:val="18"/>
          <w:szCs w:val="18"/>
        </w:rPr>
        <w:t xml:space="preserve"> </w:t>
      </w:r>
      <w:r w:rsidRPr="00894A54">
        <w:rPr>
          <w:sz w:val="18"/>
          <w:szCs w:val="18"/>
        </w:rPr>
        <w:t>To </w:t>
      </w:r>
      <w:r w:rsidRPr="00894A54">
        <w:rPr>
          <w:rStyle w:val="study-note-ref"/>
          <w:sz w:val="18"/>
          <w:szCs w:val="18"/>
          <w:bdr w:val="none" w:sz="0" w:space="0" w:color="auto" w:frame="1"/>
        </w:rPr>
        <w:t>redeem</w:t>
      </w:r>
      <w:r w:rsidRPr="00894A54">
        <w:rPr>
          <w:sz w:val="18"/>
          <w:szCs w:val="18"/>
        </w:rPr>
        <w:t> them that were under the law, that we might receive the </w:t>
      </w:r>
      <w:r w:rsidRPr="00894A54">
        <w:rPr>
          <w:rStyle w:val="study-note-ref"/>
          <w:sz w:val="18"/>
          <w:szCs w:val="18"/>
          <w:bdr w:val="none" w:sz="0" w:space="0" w:color="auto" w:frame="1"/>
        </w:rPr>
        <w:t>adoption</w:t>
      </w:r>
      <w:r w:rsidRPr="00894A54">
        <w:rPr>
          <w:sz w:val="18"/>
          <w:szCs w:val="18"/>
        </w:rPr>
        <w:t> of sons.</w:t>
      </w:r>
      <w:r>
        <w:rPr>
          <w:sz w:val="18"/>
          <w:szCs w:val="18"/>
        </w:rPr>
        <w:t xml:space="preserve"> </w:t>
      </w:r>
      <w:r w:rsidRPr="00894A54">
        <w:rPr>
          <w:sz w:val="18"/>
          <w:szCs w:val="18"/>
        </w:rPr>
        <w:t xml:space="preserve">And because ye are sons, God hath sent forth the Spirit of his Son into your hearts, crying,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“A</w:t>
      </w:r>
      <w:r w:rsidRPr="00894A54">
        <w:rPr>
          <w:sz w:val="18"/>
          <w:szCs w:val="18"/>
        </w:rPr>
        <w:t>bba, Father.</w:t>
      </w:r>
      <w:r>
        <w:rPr>
          <w:sz w:val="18"/>
          <w:szCs w:val="18"/>
        </w:rPr>
        <w:t>”</w:t>
      </w:r>
    </w:p>
    <w:p w:rsidR="00617798" w:rsidRDefault="00617798" w:rsidP="00617798">
      <w:pPr>
        <w:pStyle w:val="NoSpacing"/>
        <w:rPr>
          <w:sz w:val="18"/>
          <w:szCs w:val="18"/>
        </w:rPr>
      </w:pPr>
    </w:p>
    <w:p w:rsidR="00617798" w:rsidRPr="00894A54" w:rsidRDefault="00617798" w:rsidP="00617798">
      <w:pPr>
        <w:pStyle w:val="NoSpacing"/>
        <w:rPr>
          <w:sz w:val="18"/>
          <w:szCs w:val="18"/>
        </w:rPr>
      </w:pPr>
      <w:r>
        <w:rPr>
          <w:sz w:val="18"/>
          <w:szCs w:val="18"/>
        </w:rPr>
        <w:tab/>
      </w:r>
      <w:r w:rsidRPr="00894A54">
        <w:rPr>
          <w:sz w:val="18"/>
          <w:szCs w:val="18"/>
        </w:rPr>
        <w:t>Wherefore thou art no more a </w:t>
      </w:r>
      <w:r w:rsidRPr="00894A54">
        <w:rPr>
          <w:rStyle w:val="study-note-ref"/>
          <w:sz w:val="18"/>
          <w:szCs w:val="18"/>
          <w:bdr w:val="none" w:sz="0" w:space="0" w:color="auto" w:frame="1"/>
        </w:rPr>
        <w:t>servant</w:t>
      </w:r>
      <w:r w:rsidRPr="00894A54">
        <w:rPr>
          <w:sz w:val="18"/>
          <w:szCs w:val="18"/>
        </w:rPr>
        <w:t>, but a </w:t>
      </w:r>
      <w:r w:rsidRPr="00894A54">
        <w:rPr>
          <w:rStyle w:val="study-note-ref"/>
          <w:sz w:val="18"/>
          <w:szCs w:val="18"/>
          <w:bdr w:val="none" w:sz="0" w:space="0" w:color="auto" w:frame="1"/>
        </w:rPr>
        <w:t>son</w:t>
      </w:r>
      <w:r w:rsidRPr="00894A54">
        <w:rPr>
          <w:sz w:val="18"/>
          <w:szCs w:val="18"/>
        </w:rPr>
        <w:t>; and if a son, then an </w:t>
      </w:r>
      <w:r w:rsidRPr="00894A54">
        <w:rPr>
          <w:rStyle w:val="study-note-ref"/>
          <w:sz w:val="18"/>
          <w:szCs w:val="18"/>
          <w:bdr w:val="none" w:sz="0" w:space="0" w:color="auto" w:frame="1"/>
        </w:rPr>
        <w:t>heir</w:t>
      </w:r>
      <w:r w:rsidRPr="00894A54">
        <w:rPr>
          <w:sz w:val="18"/>
          <w:szCs w:val="18"/>
        </w:rPr>
        <w:t> of God through Christ.</w:t>
      </w:r>
    </w:p>
    <w:p w:rsidR="00617798" w:rsidRPr="007D1CB0" w:rsidRDefault="00617798" w:rsidP="00617798">
      <w:pPr>
        <w:pStyle w:val="NoSpacing"/>
        <w:rPr>
          <w:b/>
          <w:sz w:val="18"/>
          <w:szCs w:val="18"/>
          <w:u w:val="single"/>
        </w:rPr>
      </w:pPr>
    </w:p>
    <w:p w:rsidR="00617798" w:rsidRPr="007D1CB0" w:rsidRDefault="00617798" w:rsidP="00617798">
      <w:pPr>
        <w:pStyle w:val="NoSpacing"/>
        <w:rPr>
          <w:b/>
          <w:sz w:val="18"/>
          <w:szCs w:val="18"/>
          <w:u w:val="single"/>
        </w:rPr>
      </w:pPr>
      <w:r w:rsidRPr="007D1CB0">
        <w:rPr>
          <w:b/>
          <w:sz w:val="18"/>
          <w:szCs w:val="18"/>
          <w:u w:val="single"/>
        </w:rPr>
        <w:t>The blood of Christ can save both Jew and Gentile (Eph 2:11-19)</w:t>
      </w:r>
    </w:p>
    <w:p w:rsidR="00617798" w:rsidRPr="00894A54" w:rsidRDefault="00617798" w:rsidP="00617798">
      <w:pPr>
        <w:pStyle w:val="NoSpacing"/>
        <w:rPr>
          <w:sz w:val="18"/>
          <w:szCs w:val="18"/>
        </w:rPr>
      </w:pPr>
      <w:r>
        <w:rPr>
          <w:sz w:val="18"/>
          <w:szCs w:val="18"/>
        </w:rPr>
        <w:tab/>
      </w:r>
      <w:r w:rsidRPr="00894A54">
        <w:rPr>
          <w:sz w:val="18"/>
          <w:szCs w:val="18"/>
        </w:rPr>
        <w:t>Wherefore remember, that ye </w:t>
      </w:r>
      <w:r w:rsidRPr="00894A54">
        <w:rPr>
          <w:rStyle w:val="clarity-word"/>
          <w:sz w:val="18"/>
          <w:szCs w:val="18"/>
          <w:bdr w:val="none" w:sz="0" w:space="0" w:color="auto" w:frame="1"/>
        </w:rPr>
        <w:t>being</w:t>
      </w:r>
      <w:r w:rsidRPr="00894A54">
        <w:rPr>
          <w:sz w:val="18"/>
          <w:szCs w:val="18"/>
        </w:rPr>
        <w:t> in time past Gentiles in the flesh, who are called </w:t>
      </w:r>
      <w:r w:rsidRPr="00894A54">
        <w:rPr>
          <w:rStyle w:val="study-note-ref"/>
          <w:sz w:val="18"/>
          <w:szCs w:val="18"/>
          <w:bdr w:val="none" w:sz="0" w:space="0" w:color="auto" w:frame="1"/>
        </w:rPr>
        <w:t>Uncircumcision</w:t>
      </w:r>
      <w:r w:rsidRPr="00894A54">
        <w:rPr>
          <w:sz w:val="18"/>
          <w:szCs w:val="18"/>
        </w:rPr>
        <w:t> by that which is called the Circumcision in the flesh made by hands;</w:t>
      </w:r>
      <w:r>
        <w:rPr>
          <w:sz w:val="18"/>
          <w:szCs w:val="18"/>
        </w:rPr>
        <w:t xml:space="preserve"> </w:t>
      </w:r>
      <w:r w:rsidRPr="00894A54">
        <w:rPr>
          <w:sz w:val="18"/>
          <w:szCs w:val="18"/>
        </w:rPr>
        <w:t>That at that time ye were without Christ, being aliens from the commonwealth of Israel, and </w:t>
      </w:r>
      <w:r w:rsidRPr="00894A54">
        <w:rPr>
          <w:rStyle w:val="study-note-ref"/>
          <w:sz w:val="18"/>
          <w:szCs w:val="18"/>
          <w:bdr w:val="none" w:sz="0" w:space="0" w:color="auto" w:frame="1"/>
        </w:rPr>
        <w:t>strangers</w:t>
      </w:r>
      <w:r w:rsidRPr="00894A54">
        <w:rPr>
          <w:sz w:val="18"/>
          <w:szCs w:val="18"/>
        </w:rPr>
        <w:t> from the </w:t>
      </w:r>
      <w:r w:rsidRPr="00894A54">
        <w:rPr>
          <w:rStyle w:val="study-note-ref"/>
          <w:sz w:val="18"/>
          <w:szCs w:val="18"/>
          <w:bdr w:val="none" w:sz="0" w:space="0" w:color="auto" w:frame="1"/>
        </w:rPr>
        <w:t>covenants</w:t>
      </w:r>
      <w:r w:rsidRPr="00894A54">
        <w:rPr>
          <w:sz w:val="18"/>
          <w:szCs w:val="18"/>
        </w:rPr>
        <w:t> of promise, having no </w:t>
      </w:r>
      <w:r w:rsidRPr="00894A54">
        <w:rPr>
          <w:rStyle w:val="study-note-ref"/>
          <w:sz w:val="18"/>
          <w:szCs w:val="18"/>
          <w:bdr w:val="none" w:sz="0" w:space="0" w:color="auto" w:frame="1"/>
        </w:rPr>
        <w:t>hope</w:t>
      </w:r>
      <w:r w:rsidRPr="00894A54">
        <w:rPr>
          <w:sz w:val="18"/>
          <w:szCs w:val="18"/>
        </w:rPr>
        <w:t>, and </w:t>
      </w:r>
      <w:r w:rsidRPr="00894A54">
        <w:rPr>
          <w:rStyle w:val="study-note-ref"/>
          <w:sz w:val="18"/>
          <w:szCs w:val="18"/>
          <w:bdr w:val="none" w:sz="0" w:space="0" w:color="auto" w:frame="1"/>
        </w:rPr>
        <w:t>without</w:t>
      </w:r>
      <w:r w:rsidRPr="00894A54">
        <w:rPr>
          <w:sz w:val="18"/>
          <w:szCs w:val="18"/>
        </w:rPr>
        <w:t> God in the world:</w:t>
      </w:r>
      <w:r>
        <w:rPr>
          <w:sz w:val="18"/>
          <w:szCs w:val="18"/>
        </w:rPr>
        <w:t xml:space="preserve"> </w:t>
      </w:r>
      <w:r w:rsidRPr="00894A54">
        <w:rPr>
          <w:sz w:val="18"/>
          <w:szCs w:val="18"/>
        </w:rPr>
        <w:t>But now in Christ Jesus ye who sometimes were far off are made nigh by the blood of Christ.</w:t>
      </w:r>
      <w:r>
        <w:rPr>
          <w:sz w:val="18"/>
          <w:szCs w:val="18"/>
        </w:rPr>
        <w:t xml:space="preserve"> </w:t>
      </w:r>
      <w:r w:rsidRPr="00894A54">
        <w:rPr>
          <w:sz w:val="18"/>
          <w:szCs w:val="18"/>
        </w:rPr>
        <w:t>For he is our </w:t>
      </w:r>
      <w:r w:rsidRPr="00894A54">
        <w:rPr>
          <w:rStyle w:val="study-note-ref"/>
          <w:sz w:val="18"/>
          <w:szCs w:val="18"/>
          <w:bdr w:val="none" w:sz="0" w:space="0" w:color="auto" w:frame="1"/>
        </w:rPr>
        <w:t>peace</w:t>
      </w:r>
      <w:r w:rsidRPr="00894A54">
        <w:rPr>
          <w:sz w:val="18"/>
          <w:szCs w:val="18"/>
        </w:rPr>
        <w:t>, who hath made both one, and hath broken down the middle </w:t>
      </w:r>
      <w:r w:rsidRPr="00894A54">
        <w:rPr>
          <w:rStyle w:val="study-note-ref"/>
          <w:sz w:val="18"/>
          <w:szCs w:val="18"/>
          <w:bdr w:val="none" w:sz="0" w:space="0" w:color="auto" w:frame="1"/>
        </w:rPr>
        <w:t>wall</w:t>
      </w:r>
      <w:r w:rsidRPr="00894A54">
        <w:rPr>
          <w:sz w:val="18"/>
          <w:szCs w:val="18"/>
        </w:rPr>
        <w:t> of partition </w:t>
      </w:r>
      <w:r w:rsidRPr="00894A54">
        <w:rPr>
          <w:rStyle w:val="clarity-word"/>
          <w:sz w:val="18"/>
          <w:szCs w:val="18"/>
          <w:bdr w:val="none" w:sz="0" w:space="0" w:color="auto" w:frame="1"/>
        </w:rPr>
        <w:t>between us;</w:t>
      </w:r>
    </w:p>
    <w:p w:rsidR="00617798" w:rsidRPr="00894A54" w:rsidRDefault="00617798" w:rsidP="00617798">
      <w:pPr>
        <w:pStyle w:val="NoSpacing"/>
        <w:rPr>
          <w:sz w:val="18"/>
          <w:szCs w:val="18"/>
        </w:rPr>
      </w:pPr>
      <w:r>
        <w:rPr>
          <w:sz w:val="18"/>
          <w:szCs w:val="18"/>
        </w:rPr>
        <w:tab/>
      </w:r>
      <w:r w:rsidRPr="00894A54">
        <w:rPr>
          <w:sz w:val="18"/>
          <w:szCs w:val="18"/>
        </w:rPr>
        <w:t>Having </w:t>
      </w:r>
      <w:r w:rsidRPr="00894A54">
        <w:rPr>
          <w:rStyle w:val="study-note-ref"/>
          <w:sz w:val="18"/>
          <w:szCs w:val="18"/>
          <w:bdr w:val="none" w:sz="0" w:space="0" w:color="auto" w:frame="1"/>
        </w:rPr>
        <w:t>abolished</w:t>
      </w:r>
      <w:r w:rsidRPr="00894A54">
        <w:rPr>
          <w:sz w:val="18"/>
          <w:szCs w:val="18"/>
        </w:rPr>
        <w:t> in his flesh the enmity, </w:t>
      </w:r>
      <w:r w:rsidRPr="00894A54">
        <w:rPr>
          <w:rStyle w:val="clarity-word"/>
          <w:sz w:val="18"/>
          <w:szCs w:val="18"/>
          <w:bdr w:val="none" w:sz="0" w:space="0" w:color="auto" w:frame="1"/>
        </w:rPr>
        <w:t>even</w:t>
      </w:r>
      <w:r w:rsidRPr="00894A54">
        <w:rPr>
          <w:sz w:val="18"/>
          <w:szCs w:val="18"/>
        </w:rPr>
        <w:t> the law of commandments </w:t>
      </w:r>
      <w:r w:rsidRPr="00894A54">
        <w:rPr>
          <w:rStyle w:val="clarity-word"/>
          <w:sz w:val="18"/>
          <w:szCs w:val="18"/>
          <w:bdr w:val="none" w:sz="0" w:space="0" w:color="auto" w:frame="1"/>
        </w:rPr>
        <w:t>contained</w:t>
      </w:r>
      <w:r w:rsidRPr="00894A54">
        <w:rPr>
          <w:sz w:val="18"/>
          <w:szCs w:val="18"/>
        </w:rPr>
        <w:t> in </w:t>
      </w:r>
      <w:r w:rsidRPr="00894A54">
        <w:rPr>
          <w:rStyle w:val="study-note-ref"/>
          <w:sz w:val="18"/>
          <w:szCs w:val="18"/>
          <w:bdr w:val="none" w:sz="0" w:space="0" w:color="auto" w:frame="1"/>
        </w:rPr>
        <w:t>ordinances</w:t>
      </w:r>
      <w:r w:rsidRPr="00894A54">
        <w:rPr>
          <w:sz w:val="18"/>
          <w:szCs w:val="18"/>
        </w:rPr>
        <w:t>; for to make in himself of twain one </w:t>
      </w:r>
      <w:r w:rsidRPr="00894A54">
        <w:rPr>
          <w:rStyle w:val="study-note-ref"/>
          <w:sz w:val="18"/>
          <w:szCs w:val="18"/>
          <w:bdr w:val="none" w:sz="0" w:space="0" w:color="auto" w:frame="1"/>
        </w:rPr>
        <w:t>new man</w:t>
      </w:r>
      <w:r w:rsidRPr="00894A54">
        <w:rPr>
          <w:sz w:val="18"/>
          <w:szCs w:val="18"/>
        </w:rPr>
        <w:t>, </w:t>
      </w:r>
      <w:r w:rsidRPr="00894A54">
        <w:rPr>
          <w:rStyle w:val="clarity-word"/>
          <w:sz w:val="18"/>
          <w:szCs w:val="18"/>
          <w:bdr w:val="none" w:sz="0" w:space="0" w:color="auto" w:frame="1"/>
        </w:rPr>
        <w:t>so</w:t>
      </w:r>
      <w:r w:rsidRPr="00894A54">
        <w:rPr>
          <w:sz w:val="18"/>
          <w:szCs w:val="18"/>
        </w:rPr>
        <w:t> making peace;</w:t>
      </w:r>
      <w:r>
        <w:rPr>
          <w:sz w:val="18"/>
          <w:szCs w:val="18"/>
        </w:rPr>
        <w:t xml:space="preserve"> </w:t>
      </w:r>
      <w:r w:rsidRPr="00894A54">
        <w:rPr>
          <w:sz w:val="18"/>
          <w:szCs w:val="18"/>
        </w:rPr>
        <w:t>And that he might </w:t>
      </w:r>
      <w:r w:rsidRPr="00894A54">
        <w:rPr>
          <w:rStyle w:val="study-note-ref"/>
          <w:sz w:val="18"/>
          <w:szCs w:val="18"/>
          <w:bdr w:val="none" w:sz="0" w:space="0" w:color="auto" w:frame="1"/>
        </w:rPr>
        <w:t>reconcile</w:t>
      </w:r>
      <w:r w:rsidRPr="00894A54">
        <w:rPr>
          <w:sz w:val="18"/>
          <w:szCs w:val="18"/>
        </w:rPr>
        <w:t> both unto God in one body by the cross, having slain the enmity thereby:</w:t>
      </w:r>
      <w:r>
        <w:rPr>
          <w:sz w:val="18"/>
          <w:szCs w:val="18"/>
        </w:rPr>
        <w:t xml:space="preserve"> </w:t>
      </w:r>
      <w:r w:rsidRPr="00894A54">
        <w:rPr>
          <w:sz w:val="18"/>
          <w:szCs w:val="18"/>
        </w:rPr>
        <w:t>And came and preached peace to you which were afar off, and to them that were nigh.</w:t>
      </w:r>
    </w:p>
    <w:p w:rsidR="00617798" w:rsidRPr="00894A54" w:rsidRDefault="00617798" w:rsidP="00617798">
      <w:pPr>
        <w:pStyle w:val="NoSpacing"/>
        <w:rPr>
          <w:sz w:val="18"/>
          <w:szCs w:val="18"/>
        </w:rPr>
      </w:pPr>
      <w:r w:rsidRPr="00894A54">
        <w:rPr>
          <w:sz w:val="18"/>
          <w:szCs w:val="18"/>
        </w:rPr>
        <w:t>For through him we both have access by one Spirit unto the Father.</w:t>
      </w:r>
      <w:r>
        <w:rPr>
          <w:sz w:val="18"/>
          <w:szCs w:val="18"/>
        </w:rPr>
        <w:t xml:space="preserve"> </w:t>
      </w:r>
      <w:r w:rsidRPr="00894A54">
        <w:rPr>
          <w:sz w:val="18"/>
          <w:szCs w:val="18"/>
        </w:rPr>
        <w:t>Now therefore ye are no more </w:t>
      </w:r>
      <w:r w:rsidRPr="00894A54">
        <w:rPr>
          <w:rStyle w:val="study-note-ref"/>
          <w:sz w:val="18"/>
          <w:szCs w:val="18"/>
          <w:bdr w:val="none" w:sz="0" w:space="0" w:color="auto" w:frame="1"/>
        </w:rPr>
        <w:t>strangers</w:t>
      </w:r>
      <w:r w:rsidRPr="00894A54">
        <w:rPr>
          <w:sz w:val="18"/>
          <w:szCs w:val="18"/>
        </w:rPr>
        <w:t> and foreigners, but </w:t>
      </w:r>
      <w:r w:rsidRPr="00894A54">
        <w:rPr>
          <w:rStyle w:val="study-note-ref"/>
          <w:sz w:val="18"/>
          <w:szCs w:val="18"/>
          <w:bdr w:val="none" w:sz="0" w:space="0" w:color="auto" w:frame="1"/>
        </w:rPr>
        <w:t>fellowcitizens</w:t>
      </w:r>
      <w:r w:rsidRPr="00894A54">
        <w:rPr>
          <w:sz w:val="18"/>
          <w:szCs w:val="18"/>
        </w:rPr>
        <w:t> with the </w:t>
      </w:r>
      <w:r w:rsidRPr="00894A54">
        <w:rPr>
          <w:rStyle w:val="study-note-ref"/>
          <w:sz w:val="18"/>
          <w:szCs w:val="18"/>
          <w:bdr w:val="none" w:sz="0" w:space="0" w:color="auto" w:frame="1"/>
        </w:rPr>
        <w:t>saints</w:t>
      </w:r>
      <w:r w:rsidRPr="00894A54">
        <w:rPr>
          <w:sz w:val="18"/>
          <w:szCs w:val="18"/>
        </w:rPr>
        <w:t>, and of the </w:t>
      </w:r>
      <w:r w:rsidRPr="00894A54">
        <w:rPr>
          <w:rStyle w:val="study-note-ref"/>
          <w:sz w:val="18"/>
          <w:szCs w:val="18"/>
          <w:bdr w:val="none" w:sz="0" w:space="0" w:color="auto" w:frame="1"/>
        </w:rPr>
        <w:t>household</w:t>
      </w:r>
      <w:r w:rsidRPr="00894A54">
        <w:rPr>
          <w:sz w:val="18"/>
          <w:szCs w:val="18"/>
        </w:rPr>
        <w:t> of God;</w:t>
      </w:r>
    </w:p>
    <w:p w:rsidR="00617798" w:rsidRPr="007D1CB0" w:rsidRDefault="00617798" w:rsidP="00617798">
      <w:pPr>
        <w:pStyle w:val="NoSpacing"/>
        <w:rPr>
          <w:b/>
          <w:sz w:val="18"/>
          <w:szCs w:val="18"/>
          <w:u w:val="single"/>
        </w:rPr>
      </w:pPr>
    </w:p>
    <w:p w:rsidR="00617798" w:rsidRPr="007D1CB0" w:rsidRDefault="00617798" w:rsidP="00617798">
      <w:pPr>
        <w:pStyle w:val="NoSpacing"/>
        <w:rPr>
          <w:b/>
          <w:sz w:val="18"/>
          <w:szCs w:val="18"/>
          <w:u w:val="single"/>
        </w:rPr>
      </w:pPr>
      <w:r w:rsidRPr="007D1CB0">
        <w:rPr>
          <w:b/>
          <w:sz w:val="18"/>
          <w:szCs w:val="18"/>
          <w:u w:val="single"/>
        </w:rPr>
        <w:t>Gentiles are to be partakers of the same glory and blessings as the Jews (Eph 3:6)</w:t>
      </w:r>
    </w:p>
    <w:p w:rsidR="00617798" w:rsidRPr="00894A54" w:rsidRDefault="00617798" w:rsidP="00617798">
      <w:pPr>
        <w:pStyle w:val="NoSpacing"/>
        <w:rPr>
          <w:sz w:val="18"/>
          <w:szCs w:val="18"/>
          <w:shd w:val="clear" w:color="auto" w:fill="FFFFFF"/>
        </w:rPr>
      </w:pPr>
      <w:r>
        <w:rPr>
          <w:sz w:val="18"/>
          <w:szCs w:val="18"/>
          <w:shd w:val="clear" w:color="auto" w:fill="FFFFFF"/>
        </w:rPr>
        <w:tab/>
      </w:r>
      <w:r w:rsidRPr="00894A54">
        <w:rPr>
          <w:sz w:val="18"/>
          <w:szCs w:val="18"/>
          <w:shd w:val="clear" w:color="auto" w:fill="FFFFFF"/>
        </w:rPr>
        <w:t>That the </w:t>
      </w:r>
      <w:r w:rsidRPr="00894A54">
        <w:rPr>
          <w:rStyle w:val="study-note-ref"/>
          <w:sz w:val="18"/>
          <w:szCs w:val="18"/>
          <w:bdr w:val="none" w:sz="0" w:space="0" w:color="auto" w:frame="1"/>
          <w:shd w:val="clear" w:color="auto" w:fill="FFFFFF"/>
        </w:rPr>
        <w:t>Gentiles</w:t>
      </w:r>
      <w:r w:rsidRPr="00894A54">
        <w:rPr>
          <w:sz w:val="18"/>
          <w:szCs w:val="18"/>
          <w:shd w:val="clear" w:color="auto" w:fill="FFFFFF"/>
        </w:rPr>
        <w:t> should be fellow heirs, and of the same body, and partakers of his promise in Christ by the gospel.</w:t>
      </w:r>
    </w:p>
    <w:p w:rsidR="00617798" w:rsidRPr="007D1CB0" w:rsidRDefault="00617798" w:rsidP="00617798">
      <w:pPr>
        <w:pStyle w:val="NoSpacing"/>
        <w:rPr>
          <w:b/>
          <w:sz w:val="18"/>
          <w:szCs w:val="18"/>
          <w:u w:val="single"/>
        </w:rPr>
      </w:pPr>
    </w:p>
    <w:p w:rsidR="00617798" w:rsidRPr="007D1CB0" w:rsidRDefault="00617798" w:rsidP="00617798">
      <w:pPr>
        <w:pStyle w:val="NoSpacing"/>
        <w:rPr>
          <w:b/>
          <w:sz w:val="18"/>
          <w:szCs w:val="18"/>
          <w:u w:val="single"/>
        </w:rPr>
      </w:pPr>
      <w:r w:rsidRPr="007D1CB0">
        <w:rPr>
          <w:b/>
          <w:sz w:val="18"/>
          <w:szCs w:val="18"/>
          <w:u w:val="single"/>
        </w:rPr>
        <w:t>Paul prophesies of the Great Apostasy (2 Thess 2:1-3)</w:t>
      </w:r>
    </w:p>
    <w:p w:rsidR="00617798" w:rsidRPr="00894A54" w:rsidRDefault="00617798" w:rsidP="00617798">
      <w:pPr>
        <w:pStyle w:val="NoSpacing"/>
        <w:rPr>
          <w:sz w:val="18"/>
          <w:szCs w:val="18"/>
        </w:rPr>
      </w:pPr>
      <w:r>
        <w:rPr>
          <w:sz w:val="18"/>
          <w:szCs w:val="18"/>
        </w:rPr>
        <w:tab/>
      </w:r>
      <w:r w:rsidRPr="00894A54">
        <w:rPr>
          <w:sz w:val="18"/>
          <w:szCs w:val="18"/>
        </w:rPr>
        <w:t>Now we beseech you, brethren, </w:t>
      </w:r>
      <w:r w:rsidRPr="00894A54">
        <w:rPr>
          <w:rStyle w:val="study-note-ref"/>
          <w:sz w:val="18"/>
          <w:szCs w:val="18"/>
          <w:bdr w:val="none" w:sz="0" w:space="0" w:color="auto" w:frame="1"/>
        </w:rPr>
        <w:t>by</w:t>
      </w:r>
      <w:r w:rsidRPr="00894A54">
        <w:rPr>
          <w:sz w:val="18"/>
          <w:szCs w:val="18"/>
        </w:rPr>
        <w:t> the coming of our Lord Jesus Christ, and </w:t>
      </w:r>
      <w:r w:rsidRPr="00894A54">
        <w:rPr>
          <w:rStyle w:val="clarity-word"/>
          <w:sz w:val="18"/>
          <w:szCs w:val="18"/>
          <w:bdr w:val="none" w:sz="0" w:space="0" w:color="auto" w:frame="1"/>
        </w:rPr>
        <w:t>by</w:t>
      </w:r>
      <w:r w:rsidRPr="00894A54">
        <w:rPr>
          <w:sz w:val="18"/>
          <w:szCs w:val="18"/>
        </w:rPr>
        <w:t> our gathering together unto him,</w:t>
      </w:r>
    </w:p>
    <w:p w:rsidR="00617798" w:rsidRPr="00031584" w:rsidRDefault="00617798" w:rsidP="00617798">
      <w:pPr>
        <w:pStyle w:val="NoSpacing"/>
        <w:rPr>
          <w:sz w:val="18"/>
          <w:szCs w:val="18"/>
        </w:rPr>
      </w:pPr>
      <w:r w:rsidRPr="00894A54">
        <w:rPr>
          <w:sz w:val="18"/>
          <w:szCs w:val="18"/>
        </w:rPr>
        <w:t>That ye be not soon shaken in mind, </w:t>
      </w:r>
      <w:r w:rsidRPr="00894A54">
        <w:rPr>
          <w:rStyle w:val="study-note-ref"/>
          <w:sz w:val="18"/>
          <w:szCs w:val="18"/>
          <w:bdr w:val="none" w:sz="0" w:space="0" w:color="auto" w:frame="1"/>
        </w:rPr>
        <w:t>or</w:t>
      </w:r>
      <w:r w:rsidRPr="00894A54">
        <w:rPr>
          <w:sz w:val="18"/>
          <w:szCs w:val="18"/>
        </w:rPr>
        <w:t> be troubled, neither by spirit, nor by word, nor by </w:t>
      </w:r>
      <w:r w:rsidRPr="00894A54">
        <w:rPr>
          <w:rStyle w:val="study-note-ref"/>
          <w:sz w:val="18"/>
          <w:szCs w:val="18"/>
          <w:bdr w:val="none" w:sz="0" w:space="0" w:color="auto" w:frame="1"/>
        </w:rPr>
        <w:t>letter</w:t>
      </w:r>
      <w:r w:rsidRPr="00894A54">
        <w:rPr>
          <w:sz w:val="18"/>
          <w:szCs w:val="18"/>
        </w:rPr>
        <w:t> as from us, as that the </w:t>
      </w:r>
      <w:r w:rsidRPr="00894A54">
        <w:rPr>
          <w:rStyle w:val="study-note-ref"/>
          <w:sz w:val="18"/>
          <w:szCs w:val="18"/>
          <w:bdr w:val="none" w:sz="0" w:space="0" w:color="auto" w:frame="1"/>
        </w:rPr>
        <w:t>day</w:t>
      </w:r>
      <w:r w:rsidRPr="00894A54">
        <w:rPr>
          <w:sz w:val="18"/>
          <w:szCs w:val="18"/>
        </w:rPr>
        <w:t> of Christ is at hand.</w:t>
      </w:r>
      <w:r>
        <w:rPr>
          <w:sz w:val="18"/>
          <w:szCs w:val="18"/>
        </w:rPr>
        <w:t xml:space="preserve"> </w:t>
      </w:r>
      <w:r w:rsidRPr="00894A54">
        <w:rPr>
          <w:sz w:val="18"/>
          <w:szCs w:val="18"/>
        </w:rPr>
        <w:t>Let no man deceive you by any means: </w:t>
      </w:r>
      <w:r w:rsidRPr="00894A54">
        <w:rPr>
          <w:rStyle w:val="study-note-ref"/>
          <w:sz w:val="18"/>
          <w:szCs w:val="18"/>
          <w:bdr w:val="none" w:sz="0" w:space="0" w:color="auto" w:frame="1"/>
        </w:rPr>
        <w:t>for</w:t>
      </w:r>
      <w:r w:rsidRPr="00894A54">
        <w:rPr>
          <w:sz w:val="18"/>
          <w:szCs w:val="18"/>
        </w:rPr>
        <w:t> </w:t>
      </w:r>
      <w:r w:rsidRPr="00894A54">
        <w:rPr>
          <w:rStyle w:val="clarity-word"/>
          <w:sz w:val="18"/>
          <w:szCs w:val="18"/>
          <w:bdr w:val="none" w:sz="0" w:space="0" w:color="auto" w:frame="1"/>
        </w:rPr>
        <w:t>that day shall not come,</w:t>
      </w:r>
      <w:r w:rsidRPr="00894A54">
        <w:rPr>
          <w:sz w:val="18"/>
          <w:szCs w:val="18"/>
        </w:rPr>
        <w:t> except there come a </w:t>
      </w:r>
      <w:r w:rsidRPr="00894A54">
        <w:rPr>
          <w:rStyle w:val="study-note-ref"/>
          <w:sz w:val="18"/>
          <w:szCs w:val="18"/>
          <w:bdr w:val="none" w:sz="0" w:space="0" w:color="auto" w:frame="1"/>
        </w:rPr>
        <w:t>falling away</w:t>
      </w:r>
      <w:r w:rsidRPr="00894A54">
        <w:rPr>
          <w:sz w:val="18"/>
          <w:szCs w:val="18"/>
        </w:rPr>
        <w:t> first, and that </w:t>
      </w:r>
      <w:r w:rsidRPr="00894A54">
        <w:rPr>
          <w:rStyle w:val="study-note-ref"/>
          <w:sz w:val="18"/>
          <w:szCs w:val="18"/>
          <w:bdr w:val="none" w:sz="0" w:space="0" w:color="auto" w:frame="1"/>
        </w:rPr>
        <w:t>man</w:t>
      </w:r>
      <w:r w:rsidRPr="00894A54">
        <w:rPr>
          <w:sz w:val="18"/>
          <w:szCs w:val="18"/>
        </w:rPr>
        <w:t> of </w:t>
      </w:r>
      <w:r w:rsidRPr="00894A54">
        <w:rPr>
          <w:rStyle w:val="study-note-ref"/>
          <w:sz w:val="18"/>
          <w:szCs w:val="18"/>
          <w:bdr w:val="none" w:sz="0" w:space="0" w:color="auto" w:frame="1"/>
        </w:rPr>
        <w:t>sin</w:t>
      </w:r>
      <w:r w:rsidRPr="00894A54">
        <w:rPr>
          <w:sz w:val="18"/>
          <w:szCs w:val="18"/>
        </w:rPr>
        <w:t> be revealed, the son of perdition;</w:t>
      </w:r>
    </w:p>
    <w:p w:rsidR="00617798" w:rsidRPr="007D1CB0" w:rsidRDefault="00617798" w:rsidP="00617798">
      <w:pPr>
        <w:pStyle w:val="NoSpacing"/>
        <w:rPr>
          <w:b/>
          <w:sz w:val="18"/>
          <w:szCs w:val="18"/>
          <w:u w:val="single"/>
        </w:rPr>
      </w:pPr>
    </w:p>
    <w:p w:rsidR="00617798" w:rsidRPr="007D1CB0" w:rsidRDefault="00617798" w:rsidP="00617798">
      <w:pPr>
        <w:pStyle w:val="NoSpacing"/>
        <w:rPr>
          <w:b/>
          <w:sz w:val="18"/>
          <w:szCs w:val="18"/>
          <w:u w:val="single"/>
        </w:rPr>
      </w:pPr>
      <w:r w:rsidRPr="007D1CB0">
        <w:rPr>
          <w:b/>
          <w:sz w:val="18"/>
          <w:szCs w:val="18"/>
          <w:u w:val="single"/>
        </w:rPr>
        <w:t>Christ is the Great High Priest and Apostle of our religion</w:t>
      </w:r>
    </w:p>
    <w:p w:rsidR="00617798" w:rsidRPr="007D1CB0" w:rsidRDefault="00617798" w:rsidP="00617798">
      <w:pPr>
        <w:pStyle w:val="NoSpacing"/>
        <w:rPr>
          <w:b/>
          <w:sz w:val="18"/>
          <w:szCs w:val="18"/>
          <w:u w:val="single"/>
        </w:rPr>
      </w:pPr>
      <w:r w:rsidRPr="007D1CB0">
        <w:rPr>
          <w:b/>
          <w:sz w:val="18"/>
          <w:szCs w:val="18"/>
          <w:u w:val="single"/>
        </w:rPr>
        <w:t>(Heb 3:1; Heb 5:1, 4-10; Heb 6:19-20; Heb 7:19-27; Heb 10:19-22)</w:t>
      </w:r>
    </w:p>
    <w:p w:rsidR="00617798" w:rsidRPr="00A22681" w:rsidRDefault="00617798" w:rsidP="00617798">
      <w:pPr>
        <w:pStyle w:val="NoSpacing"/>
        <w:rPr>
          <w:sz w:val="18"/>
          <w:szCs w:val="18"/>
          <w:shd w:val="clear" w:color="auto" w:fill="FFFFFF"/>
        </w:rPr>
      </w:pPr>
      <w:r>
        <w:rPr>
          <w:sz w:val="18"/>
          <w:szCs w:val="18"/>
          <w:shd w:val="clear" w:color="auto" w:fill="FFFFFF"/>
        </w:rPr>
        <w:tab/>
      </w:r>
      <w:r w:rsidRPr="00894A54">
        <w:rPr>
          <w:sz w:val="18"/>
          <w:szCs w:val="18"/>
          <w:shd w:val="clear" w:color="auto" w:fill="FFFFFF"/>
        </w:rPr>
        <w:t>Wherefore, holy brethren, partakers of the heavenly calling, </w:t>
      </w:r>
      <w:r w:rsidRPr="00894A54">
        <w:rPr>
          <w:rStyle w:val="study-note-ref"/>
          <w:sz w:val="18"/>
          <w:szCs w:val="18"/>
          <w:bdr w:val="none" w:sz="0" w:space="0" w:color="auto" w:frame="1"/>
          <w:shd w:val="clear" w:color="auto" w:fill="FFFFFF"/>
        </w:rPr>
        <w:t>consider</w:t>
      </w:r>
      <w:r w:rsidRPr="00894A54">
        <w:rPr>
          <w:sz w:val="18"/>
          <w:szCs w:val="18"/>
          <w:shd w:val="clear" w:color="auto" w:fill="FFFFFF"/>
        </w:rPr>
        <w:t> the </w:t>
      </w:r>
      <w:r w:rsidRPr="00894A54">
        <w:rPr>
          <w:rStyle w:val="study-note-ref"/>
          <w:sz w:val="18"/>
          <w:szCs w:val="18"/>
          <w:bdr w:val="none" w:sz="0" w:space="0" w:color="auto" w:frame="1"/>
          <w:shd w:val="clear" w:color="auto" w:fill="FFFFFF"/>
        </w:rPr>
        <w:t>Apostle</w:t>
      </w:r>
      <w:r w:rsidRPr="00894A54">
        <w:rPr>
          <w:sz w:val="18"/>
          <w:szCs w:val="18"/>
          <w:shd w:val="clear" w:color="auto" w:fill="FFFFFF"/>
        </w:rPr>
        <w:t> and </w:t>
      </w:r>
      <w:r w:rsidRPr="00894A54">
        <w:rPr>
          <w:rStyle w:val="study-note-ref"/>
          <w:sz w:val="18"/>
          <w:szCs w:val="18"/>
          <w:bdr w:val="none" w:sz="0" w:space="0" w:color="auto" w:frame="1"/>
          <w:shd w:val="clear" w:color="auto" w:fill="FFFFFF"/>
        </w:rPr>
        <w:t>High Priest</w:t>
      </w:r>
      <w:r w:rsidRPr="00894A54">
        <w:rPr>
          <w:sz w:val="18"/>
          <w:szCs w:val="18"/>
          <w:shd w:val="clear" w:color="auto" w:fill="FFFFFF"/>
        </w:rPr>
        <w:t> of our profession, Christ Jesus;</w:t>
      </w:r>
      <w:r>
        <w:rPr>
          <w:sz w:val="18"/>
          <w:szCs w:val="18"/>
          <w:shd w:val="clear" w:color="auto" w:fill="FFFFFF"/>
        </w:rPr>
        <w:t xml:space="preserve"> </w:t>
      </w:r>
      <w:r w:rsidRPr="00894A54">
        <w:rPr>
          <w:sz w:val="18"/>
          <w:szCs w:val="18"/>
          <w:shd w:val="clear" w:color="auto" w:fill="FFFFFF"/>
        </w:rPr>
        <w:t>For every high priest taken from among men is </w:t>
      </w:r>
      <w:r w:rsidRPr="00894A54">
        <w:rPr>
          <w:rStyle w:val="study-note-ref"/>
          <w:sz w:val="18"/>
          <w:szCs w:val="18"/>
          <w:bdr w:val="none" w:sz="0" w:space="0" w:color="auto" w:frame="1"/>
          <w:shd w:val="clear" w:color="auto" w:fill="FFFFFF"/>
        </w:rPr>
        <w:t>ordained</w:t>
      </w:r>
      <w:r w:rsidRPr="00894A54">
        <w:rPr>
          <w:sz w:val="18"/>
          <w:szCs w:val="18"/>
          <w:shd w:val="clear" w:color="auto" w:fill="FFFFFF"/>
        </w:rPr>
        <w:t> for men in things </w:t>
      </w:r>
      <w:r w:rsidRPr="00894A54">
        <w:rPr>
          <w:rStyle w:val="clarity-word"/>
          <w:sz w:val="18"/>
          <w:szCs w:val="18"/>
          <w:bdr w:val="none" w:sz="0" w:space="0" w:color="auto" w:frame="1"/>
          <w:shd w:val="clear" w:color="auto" w:fill="FFFFFF"/>
        </w:rPr>
        <w:t>pertaining</w:t>
      </w:r>
      <w:r w:rsidRPr="00894A54">
        <w:rPr>
          <w:sz w:val="18"/>
          <w:szCs w:val="18"/>
          <w:shd w:val="clear" w:color="auto" w:fill="FFFFFF"/>
        </w:rPr>
        <w:t> to God, that he may offer both gifts and </w:t>
      </w:r>
      <w:r w:rsidRPr="00894A54">
        <w:rPr>
          <w:rStyle w:val="study-note-ref"/>
          <w:sz w:val="18"/>
          <w:szCs w:val="18"/>
          <w:bdr w:val="none" w:sz="0" w:space="0" w:color="auto" w:frame="1"/>
          <w:shd w:val="clear" w:color="auto" w:fill="FFFFFF"/>
        </w:rPr>
        <w:t>sacrifices</w:t>
      </w:r>
      <w:r w:rsidRPr="00894A54">
        <w:rPr>
          <w:sz w:val="18"/>
          <w:szCs w:val="18"/>
          <w:shd w:val="clear" w:color="auto" w:fill="FFFFFF"/>
        </w:rPr>
        <w:t> for sins:</w:t>
      </w:r>
      <w:r>
        <w:rPr>
          <w:sz w:val="18"/>
          <w:szCs w:val="18"/>
          <w:shd w:val="clear" w:color="auto" w:fill="FFFFFF"/>
        </w:rPr>
        <w:t xml:space="preserve"> </w:t>
      </w:r>
      <w:r w:rsidRPr="00894A54">
        <w:rPr>
          <w:sz w:val="18"/>
          <w:szCs w:val="18"/>
        </w:rPr>
        <w:t>And no man taketh this </w:t>
      </w:r>
      <w:r w:rsidRPr="00894A54">
        <w:rPr>
          <w:rStyle w:val="study-note-ref"/>
          <w:sz w:val="18"/>
          <w:szCs w:val="18"/>
          <w:bdr w:val="none" w:sz="0" w:space="0" w:color="auto" w:frame="1"/>
        </w:rPr>
        <w:t>honour</w:t>
      </w:r>
      <w:r w:rsidRPr="00894A54">
        <w:rPr>
          <w:sz w:val="18"/>
          <w:szCs w:val="18"/>
        </w:rPr>
        <w:t> unto himself, but he that is </w:t>
      </w:r>
      <w:r w:rsidRPr="00894A54">
        <w:rPr>
          <w:rStyle w:val="study-note-ref"/>
          <w:sz w:val="18"/>
          <w:szCs w:val="18"/>
          <w:bdr w:val="none" w:sz="0" w:space="0" w:color="auto" w:frame="1"/>
        </w:rPr>
        <w:t>called</w:t>
      </w:r>
      <w:r w:rsidRPr="00894A54">
        <w:rPr>
          <w:sz w:val="18"/>
          <w:szCs w:val="18"/>
        </w:rPr>
        <w:t> of God, as </w:t>
      </w:r>
      <w:r w:rsidRPr="00894A54">
        <w:rPr>
          <w:rStyle w:val="clarity-word"/>
          <w:sz w:val="18"/>
          <w:szCs w:val="18"/>
          <w:bdr w:val="none" w:sz="0" w:space="0" w:color="auto" w:frame="1"/>
        </w:rPr>
        <w:t>was</w:t>
      </w:r>
      <w:r w:rsidRPr="00894A54">
        <w:rPr>
          <w:sz w:val="18"/>
          <w:szCs w:val="18"/>
        </w:rPr>
        <w:t> </w:t>
      </w:r>
      <w:r w:rsidRPr="00894A54">
        <w:rPr>
          <w:rStyle w:val="study-note-ref"/>
          <w:sz w:val="18"/>
          <w:szCs w:val="18"/>
          <w:bdr w:val="none" w:sz="0" w:space="0" w:color="auto" w:frame="1"/>
        </w:rPr>
        <w:t>Aaron</w:t>
      </w:r>
      <w:r w:rsidRPr="00894A54">
        <w:rPr>
          <w:sz w:val="18"/>
          <w:szCs w:val="18"/>
        </w:rPr>
        <w:t>.</w:t>
      </w:r>
    </w:p>
    <w:p w:rsidR="00617798" w:rsidRDefault="00617798" w:rsidP="00617798">
      <w:pPr>
        <w:pStyle w:val="NoSpacing"/>
        <w:rPr>
          <w:sz w:val="18"/>
          <w:szCs w:val="18"/>
        </w:rPr>
      </w:pPr>
      <w:r>
        <w:rPr>
          <w:rStyle w:val="verse-number"/>
          <w:sz w:val="18"/>
          <w:szCs w:val="18"/>
          <w:bdr w:val="none" w:sz="0" w:space="0" w:color="auto" w:frame="1"/>
        </w:rPr>
        <w:tab/>
      </w:r>
      <w:r w:rsidRPr="00894A54">
        <w:rPr>
          <w:sz w:val="18"/>
          <w:szCs w:val="18"/>
        </w:rPr>
        <w:t>So also Christ glorified not himself to be made an high priest; but he that said unto him, Thou art my </w:t>
      </w:r>
      <w:r w:rsidRPr="00894A54">
        <w:rPr>
          <w:rStyle w:val="study-note-ref"/>
          <w:sz w:val="18"/>
          <w:szCs w:val="18"/>
          <w:bdr w:val="none" w:sz="0" w:space="0" w:color="auto" w:frame="1"/>
        </w:rPr>
        <w:t>Son</w:t>
      </w:r>
      <w:r w:rsidRPr="00894A54">
        <w:rPr>
          <w:sz w:val="18"/>
          <w:szCs w:val="18"/>
        </w:rPr>
        <w:t>, today have I begotten thee.</w:t>
      </w:r>
      <w:r>
        <w:rPr>
          <w:sz w:val="18"/>
          <w:szCs w:val="18"/>
        </w:rPr>
        <w:t xml:space="preserve"> </w:t>
      </w:r>
      <w:r w:rsidRPr="00894A54">
        <w:rPr>
          <w:sz w:val="18"/>
          <w:szCs w:val="18"/>
        </w:rPr>
        <w:t>As he saith also in another </w:t>
      </w:r>
      <w:r w:rsidRPr="00894A54">
        <w:rPr>
          <w:rStyle w:val="clarity-word"/>
          <w:sz w:val="18"/>
          <w:szCs w:val="18"/>
          <w:bdr w:val="none" w:sz="0" w:space="0" w:color="auto" w:frame="1"/>
        </w:rPr>
        <w:t>place,</w:t>
      </w:r>
      <w:r w:rsidRPr="00894A54">
        <w:rPr>
          <w:sz w:val="18"/>
          <w:szCs w:val="18"/>
        </w:rPr>
        <w:t>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894A54">
        <w:rPr>
          <w:sz w:val="18"/>
          <w:szCs w:val="18"/>
        </w:rPr>
        <w:t>Thou </w:t>
      </w:r>
      <w:r w:rsidRPr="00894A54">
        <w:rPr>
          <w:rStyle w:val="clarity-word"/>
          <w:sz w:val="18"/>
          <w:szCs w:val="18"/>
          <w:bdr w:val="none" w:sz="0" w:space="0" w:color="auto" w:frame="1"/>
        </w:rPr>
        <w:t>art</w:t>
      </w:r>
      <w:r w:rsidRPr="00894A54">
        <w:rPr>
          <w:sz w:val="18"/>
          <w:szCs w:val="18"/>
        </w:rPr>
        <w:t> a </w:t>
      </w:r>
      <w:r w:rsidRPr="00894A54">
        <w:rPr>
          <w:rStyle w:val="study-note-ref"/>
          <w:sz w:val="18"/>
          <w:szCs w:val="18"/>
          <w:bdr w:val="none" w:sz="0" w:space="0" w:color="auto" w:frame="1"/>
        </w:rPr>
        <w:t>priest</w:t>
      </w:r>
      <w:r w:rsidRPr="00894A54">
        <w:rPr>
          <w:sz w:val="18"/>
          <w:szCs w:val="18"/>
        </w:rPr>
        <w:t> </w:t>
      </w:r>
      <w:r w:rsidRPr="00894A54">
        <w:rPr>
          <w:rStyle w:val="study-note-ref"/>
          <w:sz w:val="18"/>
          <w:szCs w:val="18"/>
          <w:bdr w:val="none" w:sz="0" w:space="0" w:color="auto" w:frame="1"/>
        </w:rPr>
        <w:t>for ever</w:t>
      </w:r>
      <w:r w:rsidRPr="00894A54">
        <w:rPr>
          <w:sz w:val="18"/>
          <w:szCs w:val="18"/>
        </w:rPr>
        <w:t> after the order of </w:t>
      </w:r>
      <w:r w:rsidRPr="00894A54">
        <w:rPr>
          <w:rStyle w:val="study-note-ref"/>
          <w:sz w:val="18"/>
          <w:szCs w:val="18"/>
          <w:bdr w:val="none" w:sz="0" w:space="0" w:color="auto" w:frame="1"/>
        </w:rPr>
        <w:t>Melchisedec</w:t>
      </w:r>
      <w:r w:rsidRPr="00894A54">
        <w:rPr>
          <w:sz w:val="18"/>
          <w:szCs w:val="18"/>
        </w:rPr>
        <w:t>.</w:t>
      </w:r>
      <w:r>
        <w:rPr>
          <w:sz w:val="18"/>
          <w:szCs w:val="18"/>
        </w:rPr>
        <w:t>”</w:t>
      </w:r>
    </w:p>
    <w:p w:rsidR="00617798" w:rsidRPr="00894A54" w:rsidRDefault="00617798" w:rsidP="00617798">
      <w:pPr>
        <w:pStyle w:val="NoSpacing"/>
        <w:rPr>
          <w:sz w:val="18"/>
          <w:szCs w:val="18"/>
        </w:rPr>
      </w:pPr>
    </w:p>
    <w:p w:rsidR="00617798" w:rsidRPr="00894A54" w:rsidRDefault="00617798" w:rsidP="00617798">
      <w:pPr>
        <w:pStyle w:val="NoSpacing"/>
        <w:rPr>
          <w:sz w:val="18"/>
          <w:szCs w:val="18"/>
        </w:rPr>
      </w:pPr>
      <w:r>
        <w:rPr>
          <w:sz w:val="18"/>
          <w:szCs w:val="18"/>
        </w:rPr>
        <w:tab/>
      </w:r>
      <w:r w:rsidRPr="00894A54">
        <w:rPr>
          <w:sz w:val="18"/>
          <w:szCs w:val="18"/>
        </w:rPr>
        <w:t>Who in the days of his flesh, when he had offered up </w:t>
      </w:r>
      <w:r w:rsidRPr="00894A54">
        <w:rPr>
          <w:rStyle w:val="study-note-ref"/>
          <w:sz w:val="18"/>
          <w:szCs w:val="18"/>
          <w:bdr w:val="none" w:sz="0" w:space="0" w:color="auto" w:frame="1"/>
        </w:rPr>
        <w:t>prayers</w:t>
      </w:r>
      <w:r w:rsidRPr="00894A54">
        <w:rPr>
          <w:sz w:val="18"/>
          <w:szCs w:val="18"/>
        </w:rPr>
        <w:t> and supplications with </w:t>
      </w:r>
      <w:r w:rsidRPr="00894A54">
        <w:rPr>
          <w:rStyle w:val="study-note-ref"/>
          <w:sz w:val="18"/>
          <w:szCs w:val="18"/>
          <w:bdr w:val="none" w:sz="0" w:space="0" w:color="auto" w:frame="1"/>
        </w:rPr>
        <w:t>strong crying</w:t>
      </w:r>
      <w:r w:rsidRPr="00894A54">
        <w:rPr>
          <w:sz w:val="18"/>
          <w:szCs w:val="18"/>
        </w:rPr>
        <w:t> and tears unto him that was able to save him from death, and was heard </w:t>
      </w:r>
      <w:r w:rsidRPr="00894A54">
        <w:rPr>
          <w:rStyle w:val="study-note-ref"/>
          <w:sz w:val="18"/>
          <w:szCs w:val="18"/>
          <w:bdr w:val="none" w:sz="0" w:space="0" w:color="auto" w:frame="1"/>
        </w:rPr>
        <w:t>in that he feared</w:t>
      </w:r>
      <w:r w:rsidRPr="00894A54">
        <w:rPr>
          <w:sz w:val="18"/>
          <w:szCs w:val="18"/>
        </w:rPr>
        <w:t>;</w:t>
      </w:r>
      <w:r>
        <w:rPr>
          <w:sz w:val="18"/>
          <w:szCs w:val="18"/>
        </w:rPr>
        <w:t xml:space="preserve"> </w:t>
      </w:r>
      <w:r w:rsidRPr="00894A54">
        <w:rPr>
          <w:sz w:val="18"/>
          <w:szCs w:val="18"/>
        </w:rPr>
        <w:t>Though he were a Son, yet </w:t>
      </w:r>
      <w:r w:rsidRPr="00894A54">
        <w:rPr>
          <w:rStyle w:val="study-note-ref"/>
          <w:sz w:val="18"/>
          <w:szCs w:val="18"/>
          <w:bdr w:val="none" w:sz="0" w:space="0" w:color="auto" w:frame="1"/>
        </w:rPr>
        <w:t>learned</w:t>
      </w:r>
      <w:r w:rsidRPr="00894A54">
        <w:rPr>
          <w:sz w:val="18"/>
          <w:szCs w:val="18"/>
        </w:rPr>
        <w:t> he </w:t>
      </w:r>
      <w:r w:rsidRPr="00894A54">
        <w:rPr>
          <w:rStyle w:val="study-note-ref"/>
          <w:sz w:val="18"/>
          <w:szCs w:val="18"/>
          <w:bdr w:val="none" w:sz="0" w:space="0" w:color="auto" w:frame="1"/>
        </w:rPr>
        <w:t>obedience</w:t>
      </w:r>
      <w:r w:rsidRPr="00894A54">
        <w:rPr>
          <w:sz w:val="18"/>
          <w:szCs w:val="18"/>
        </w:rPr>
        <w:t> by the things which he </w:t>
      </w:r>
      <w:r w:rsidRPr="00894A54">
        <w:rPr>
          <w:rStyle w:val="study-note-ref"/>
          <w:sz w:val="18"/>
          <w:szCs w:val="18"/>
          <w:bdr w:val="none" w:sz="0" w:space="0" w:color="auto" w:frame="1"/>
        </w:rPr>
        <w:t>suffered</w:t>
      </w:r>
      <w:r w:rsidRPr="00894A54">
        <w:rPr>
          <w:sz w:val="18"/>
          <w:szCs w:val="18"/>
        </w:rPr>
        <w:t>;</w:t>
      </w:r>
      <w:r>
        <w:rPr>
          <w:sz w:val="18"/>
          <w:szCs w:val="18"/>
        </w:rPr>
        <w:t xml:space="preserve"> </w:t>
      </w:r>
      <w:r w:rsidRPr="00894A54">
        <w:rPr>
          <w:sz w:val="18"/>
          <w:szCs w:val="18"/>
        </w:rPr>
        <w:t>And being made </w:t>
      </w:r>
      <w:r w:rsidRPr="00894A54">
        <w:rPr>
          <w:rStyle w:val="study-note-ref"/>
          <w:sz w:val="18"/>
          <w:szCs w:val="18"/>
          <w:bdr w:val="none" w:sz="0" w:space="0" w:color="auto" w:frame="1"/>
        </w:rPr>
        <w:t>perfect</w:t>
      </w:r>
      <w:r w:rsidRPr="00894A54">
        <w:rPr>
          <w:sz w:val="18"/>
          <w:szCs w:val="18"/>
        </w:rPr>
        <w:t>, he became the </w:t>
      </w:r>
      <w:r w:rsidRPr="00894A54">
        <w:rPr>
          <w:rStyle w:val="study-note-ref"/>
          <w:sz w:val="18"/>
          <w:szCs w:val="18"/>
          <w:bdr w:val="none" w:sz="0" w:space="0" w:color="auto" w:frame="1"/>
        </w:rPr>
        <w:t>author</w:t>
      </w:r>
      <w:r w:rsidRPr="00894A54">
        <w:rPr>
          <w:sz w:val="18"/>
          <w:szCs w:val="18"/>
        </w:rPr>
        <w:t> of eternal </w:t>
      </w:r>
      <w:r w:rsidRPr="00894A54">
        <w:rPr>
          <w:rStyle w:val="study-note-ref"/>
          <w:sz w:val="18"/>
          <w:szCs w:val="18"/>
          <w:bdr w:val="none" w:sz="0" w:space="0" w:color="auto" w:frame="1"/>
        </w:rPr>
        <w:t>salvation</w:t>
      </w:r>
      <w:r w:rsidRPr="00894A54">
        <w:rPr>
          <w:sz w:val="18"/>
          <w:szCs w:val="18"/>
        </w:rPr>
        <w:t> unto all them that obey him;</w:t>
      </w:r>
    </w:p>
    <w:p w:rsidR="00617798" w:rsidRPr="00894A54" w:rsidRDefault="00617798" w:rsidP="00617798">
      <w:pPr>
        <w:pStyle w:val="NoSpacing"/>
        <w:rPr>
          <w:sz w:val="18"/>
          <w:szCs w:val="18"/>
        </w:rPr>
      </w:pPr>
      <w:r w:rsidRPr="00894A54">
        <w:rPr>
          <w:rStyle w:val="study-note-ref"/>
          <w:sz w:val="18"/>
          <w:szCs w:val="18"/>
          <w:bdr w:val="none" w:sz="0" w:space="0" w:color="auto" w:frame="1"/>
        </w:rPr>
        <w:t>Called</w:t>
      </w:r>
      <w:r w:rsidRPr="00894A54">
        <w:rPr>
          <w:sz w:val="18"/>
          <w:szCs w:val="18"/>
        </w:rPr>
        <w:t> of God an </w:t>
      </w:r>
      <w:r w:rsidRPr="00894A54">
        <w:rPr>
          <w:rStyle w:val="study-note-ref"/>
          <w:sz w:val="18"/>
          <w:szCs w:val="18"/>
          <w:bdr w:val="none" w:sz="0" w:space="0" w:color="auto" w:frame="1"/>
        </w:rPr>
        <w:t>high priest</w:t>
      </w:r>
      <w:r w:rsidRPr="00894A54">
        <w:rPr>
          <w:sz w:val="18"/>
          <w:szCs w:val="18"/>
        </w:rPr>
        <w:t> after the order of Melchisedec.</w:t>
      </w:r>
    </w:p>
    <w:p w:rsidR="00617798" w:rsidRPr="00894A54" w:rsidRDefault="00617798" w:rsidP="00617798">
      <w:pPr>
        <w:pStyle w:val="NoSpacing"/>
        <w:rPr>
          <w:sz w:val="18"/>
          <w:szCs w:val="18"/>
        </w:rPr>
      </w:pPr>
      <w:r>
        <w:rPr>
          <w:sz w:val="18"/>
          <w:szCs w:val="18"/>
        </w:rPr>
        <w:tab/>
      </w:r>
      <w:r w:rsidRPr="00894A54">
        <w:rPr>
          <w:sz w:val="18"/>
          <w:szCs w:val="18"/>
        </w:rPr>
        <w:t>Which </w:t>
      </w:r>
      <w:r w:rsidRPr="00894A54">
        <w:rPr>
          <w:rStyle w:val="clarity-word"/>
          <w:sz w:val="18"/>
          <w:szCs w:val="18"/>
          <w:bdr w:val="none" w:sz="0" w:space="0" w:color="auto" w:frame="1"/>
        </w:rPr>
        <w:t>hope</w:t>
      </w:r>
      <w:r w:rsidRPr="00894A54">
        <w:rPr>
          <w:sz w:val="18"/>
          <w:szCs w:val="18"/>
        </w:rPr>
        <w:t> we have as an </w:t>
      </w:r>
      <w:r w:rsidRPr="00894A54">
        <w:rPr>
          <w:rStyle w:val="study-note-ref"/>
          <w:sz w:val="18"/>
          <w:szCs w:val="18"/>
          <w:bdr w:val="none" w:sz="0" w:space="0" w:color="auto" w:frame="1"/>
        </w:rPr>
        <w:t>anchor</w:t>
      </w:r>
      <w:r w:rsidRPr="00894A54">
        <w:rPr>
          <w:sz w:val="18"/>
          <w:szCs w:val="18"/>
        </w:rPr>
        <w:t> of the soul, both sure and steadfast, and which entereth into that within the </w:t>
      </w:r>
      <w:r w:rsidRPr="00894A54">
        <w:rPr>
          <w:rStyle w:val="study-note-ref"/>
          <w:sz w:val="18"/>
          <w:szCs w:val="18"/>
          <w:bdr w:val="none" w:sz="0" w:space="0" w:color="auto" w:frame="1"/>
        </w:rPr>
        <w:t>veil</w:t>
      </w:r>
      <w:r w:rsidRPr="00894A54">
        <w:rPr>
          <w:sz w:val="18"/>
          <w:szCs w:val="18"/>
        </w:rPr>
        <w:t>;</w:t>
      </w:r>
    </w:p>
    <w:p w:rsidR="00617798" w:rsidRPr="00894A54" w:rsidRDefault="00617798" w:rsidP="00617798">
      <w:pPr>
        <w:pStyle w:val="NoSpacing"/>
        <w:rPr>
          <w:sz w:val="18"/>
          <w:szCs w:val="18"/>
        </w:rPr>
      </w:pPr>
      <w:r w:rsidRPr="00894A54">
        <w:rPr>
          <w:sz w:val="18"/>
          <w:szCs w:val="18"/>
        </w:rPr>
        <w:lastRenderedPageBreak/>
        <w:t>Whither the forerunner is for us entered, </w:t>
      </w:r>
      <w:r w:rsidRPr="00894A54">
        <w:rPr>
          <w:rStyle w:val="clarity-word"/>
          <w:sz w:val="18"/>
          <w:szCs w:val="18"/>
          <w:bdr w:val="none" w:sz="0" w:space="0" w:color="auto" w:frame="1"/>
        </w:rPr>
        <w:t>even</w:t>
      </w:r>
      <w:r w:rsidRPr="00894A54">
        <w:rPr>
          <w:sz w:val="18"/>
          <w:szCs w:val="18"/>
        </w:rPr>
        <w:t> Jesus, made an </w:t>
      </w:r>
      <w:r w:rsidRPr="00894A54">
        <w:rPr>
          <w:rStyle w:val="study-note-ref"/>
          <w:sz w:val="18"/>
          <w:szCs w:val="18"/>
          <w:bdr w:val="none" w:sz="0" w:space="0" w:color="auto" w:frame="1"/>
        </w:rPr>
        <w:t>high priest</w:t>
      </w:r>
      <w:r w:rsidRPr="00894A54">
        <w:rPr>
          <w:sz w:val="18"/>
          <w:szCs w:val="18"/>
        </w:rPr>
        <w:t> for ever after the order of Melchisedec.</w:t>
      </w:r>
      <w:r>
        <w:rPr>
          <w:sz w:val="18"/>
          <w:szCs w:val="18"/>
        </w:rPr>
        <w:t xml:space="preserve"> </w:t>
      </w:r>
      <w:r w:rsidRPr="00894A54">
        <w:rPr>
          <w:rStyle w:val="study-note-ref"/>
          <w:sz w:val="18"/>
          <w:szCs w:val="18"/>
          <w:bdr w:val="none" w:sz="0" w:space="0" w:color="auto" w:frame="1"/>
        </w:rPr>
        <w:t>For</w:t>
      </w:r>
      <w:r w:rsidRPr="00894A54">
        <w:rPr>
          <w:sz w:val="18"/>
          <w:szCs w:val="18"/>
        </w:rPr>
        <w:t> the law made nothing </w:t>
      </w:r>
      <w:r w:rsidRPr="00894A54">
        <w:rPr>
          <w:rStyle w:val="study-note-ref"/>
          <w:sz w:val="18"/>
          <w:szCs w:val="18"/>
          <w:bdr w:val="none" w:sz="0" w:space="0" w:color="auto" w:frame="1"/>
        </w:rPr>
        <w:t>perfect</w:t>
      </w:r>
      <w:r w:rsidRPr="00894A54">
        <w:rPr>
          <w:sz w:val="18"/>
          <w:szCs w:val="18"/>
        </w:rPr>
        <w:t>, but the bringing in of a </w:t>
      </w:r>
      <w:r w:rsidRPr="00894A54">
        <w:rPr>
          <w:rStyle w:val="study-note-ref"/>
          <w:sz w:val="18"/>
          <w:szCs w:val="18"/>
          <w:bdr w:val="none" w:sz="0" w:space="0" w:color="auto" w:frame="1"/>
        </w:rPr>
        <w:t>better</w:t>
      </w:r>
      <w:r w:rsidRPr="00894A54">
        <w:rPr>
          <w:sz w:val="18"/>
          <w:szCs w:val="18"/>
        </w:rPr>
        <w:t> hope </w:t>
      </w:r>
      <w:r w:rsidRPr="00894A54">
        <w:rPr>
          <w:rStyle w:val="clarity-word"/>
          <w:sz w:val="18"/>
          <w:szCs w:val="18"/>
          <w:bdr w:val="none" w:sz="0" w:space="0" w:color="auto" w:frame="1"/>
        </w:rPr>
        <w:t>did;</w:t>
      </w:r>
      <w:r w:rsidRPr="00894A54">
        <w:rPr>
          <w:sz w:val="18"/>
          <w:szCs w:val="18"/>
        </w:rPr>
        <w:t> by the which we draw nigh unto God.</w:t>
      </w:r>
      <w:r>
        <w:rPr>
          <w:sz w:val="18"/>
          <w:szCs w:val="18"/>
        </w:rPr>
        <w:t xml:space="preserve"> </w:t>
      </w:r>
      <w:r w:rsidRPr="00894A54">
        <w:rPr>
          <w:sz w:val="18"/>
          <w:szCs w:val="18"/>
        </w:rPr>
        <w:t>And inasmuch as not without an </w:t>
      </w:r>
      <w:r w:rsidRPr="00894A54">
        <w:rPr>
          <w:rStyle w:val="study-note-ref"/>
          <w:sz w:val="18"/>
          <w:szCs w:val="18"/>
          <w:bdr w:val="none" w:sz="0" w:space="0" w:color="auto" w:frame="1"/>
        </w:rPr>
        <w:t>oath</w:t>
      </w:r>
      <w:r w:rsidRPr="00894A54">
        <w:rPr>
          <w:sz w:val="18"/>
          <w:szCs w:val="18"/>
        </w:rPr>
        <w:t> </w:t>
      </w:r>
      <w:r w:rsidRPr="00894A54">
        <w:rPr>
          <w:rStyle w:val="clarity-word"/>
          <w:sz w:val="18"/>
          <w:szCs w:val="18"/>
          <w:bdr w:val="none" w:sz="0" w:space="0" w:color="auto" w:frame="1"/>
        </w:rPr>
        <w:t>he was made priest:</w:t>
      </w:r>
      <w:r>
        <w:rPr>
          <w:sz w:val="18"/>
          <w:szCs w:val="18"/>
        </w:rPr>
        <w:t xml:space="preserve"> </w:t>
      </w:r>
      <w:r w:rsidRPr="00894A54">
        <w:rPr>
          <w:sz w:val="18"/>
          <w:szCs w:val="18"/>
        </w:rPr>
        <w:t>(For those </w:t>
      </w:r>
      <w:r w:rsidRPr="00894A54">
        <w:rPr>
          <w:rStyle w:val="study-note-ref"/>
          <w:sz w:val="18"/>
          <w:szCs w:val="18"/>
          <w:bdr w:val="none" w:sz="0" w:space="0" w:color="auto" w:frame="1"/>
        </w:rPr>
        <w:t>priests</w:t>
      </w:r>
      <w:r w:rsidRPr="00894A54">
        <w:rPr>
          <w:sz w:val="18"/>
          <w:szCs w:val="18"/>
        </w:rPr>
        <w:t> were made without an oath; but this with an </w:t>
      </w:r>
      <w:r w:rsidRPr="00894A54">
        <w:rPr>
          <w:rStyle w:val="study-note-ref"/>
          <w:sz w:val="18"/>
          <w:szCs w:val="18"/>
          <w:bdr w:val="none" w:sz="0" w:space="0" w:color="auto" w:frame="1"/>
        </w:rPr>
        <w:t>oath</w:t>
      </w:r>
      <w:r w:rsidRPr="00894A54">
        <w:rPr>
          <w:sz w:val="18"/>
          <w:szCs w:val="18"/>
        </w:rPr>
        <w:t> by him that said unto him, The Lord sware and will not repent, Thou </w:t>
      </w:r>
      <w:r w:rsidRPr="00894A54">
        <w:rPr>
          <w:rStyle w:val="clarity-word"/>
          <w:sz w:val="18"/>
          <w:szCs w:val="18"/>
          <w:bdr w:val="none" w:sz="0" w:space="0" w:color="auto" w:frame="1"/>
        </w:rPr>
        <w:t>art</w:t>
      </w:r>
      <w:r w:rsidRPr="00894A54">
        <w:rPr>
          <w:sz w:val="18"/>
          <w:szCs w:val="18"/>
        </w:rPr>
        <w:t> a priest for ever after the order of Melchisedec:)</w:t>
      </w:r>
      <w:r>
        <w:rPr>
          <w:sz w:val="18"/>
          <w:szCs w:val="18"/>
        </w:rPr>
        <w:t xml:space="preserve"> </w:t>
      </w:r>
      <w:r w:rsidRPr="00894A54">
        <w:rPr>
          <w:sz w:val="18"/>
          <w:szCs w:val="18"/>
        </w:rPr>
        <w:t>By so much was Jesus made a surety of a better </w:t>
      </w:r>
      <w:r w:rsidRPr="00894A54">
        <w:rPr>
          <w:rStyle w:val="study-note-ref"/>
          <w:sz w:val="18"/>
          <w:szCs w:val="18"/>
          <w:bdr w:val="none" w:sz="0" w:space="0" w:color="auto" w:frame="1"/>
        </w:rPr>
        <w:t>testament</w:t>
      </w:r>
      <w:r w:rsidRPr="00894A54">
        <w:rPr>
          <w:sz w:val="18"/>
          <w:szCs w:val="18"/>
        </w:rPr>
        <w:t>.</w:t>
      </w:r>
    </w:p>
    <w:p w:rsidR="00617798" w:rsidRPr="00894A54" w:rsidRDefault="00617798" w:rsidP="00617798">
      <w:pPr>
        <w:pStyle w:val="NoSpacing"/>
        <w:rPr>
          <w:sz w:val="18"/>
          <w:szCs w:val="18"/>
        </w:rPr>
      </w:pPr>
      <w:r>
        <w:rPr>
          <w:sz w:val="18"/>
          <w:szCs w:val="18"/>
        </w:rPr>
        <w:tab/>
      </w:r>
      <w:r w:rsidRPr="00894A54">
        <w:rPr>
          <w:sz w:val="18"/>
          <w:szCs w:val="18"/>
        </w:rPr>
        <w:t>And they truly were many priests, because they were not suffered to continue by reason of death:</w:t>
      </w:r>
      <w:r>
        <w:rPr>
          <w:sz w:val="18"/>
          <w:szCs w:val="18"/>
        </w:rPr>
        <w:t xml:space="preserve"> </w:t>
      </w:r>
      <w:r w:rsidRPr="00894A54">
        <w:rPr>
          <w:sz w:val="18"/>
          <w:szCs w:val="18"/>
        </w:rPr>
        <w:t>But this </w:t>
      </w:r>
      <w:r w:rsidRPr="00894A54">
        <w:rPr>
          <w:rStyle w:val="clarity-word"/>
          <w:sz w:val="18"/>
          <w:szCs w:val="18"/>
          <w:bdr w:val="none" w:sz="0" w:space="0" w:color="auto" w:frame="1"/>
        </w:rPr>
        <w:t>man,</w:t>
      </w:r>
      <w:r w:rsidRPr="00894A54">
        <w:rPr>
          <w:sz w:val="18"/>
          <w:szCs w:val="18"/>
        </w:rPr>
        <w:t> because he continueth ever, hath an unchangeable </w:t>
      </w:r>
      <w:r w:rsidRPr="00894A54">
        <w:rPr>
          <w:rStyle w:val="study-note-ref"/>
          <w:sz w:val="18"/>
          <w:szCs w:val="18"/>
          <w:bdr w:val="none" w:sz="0" w:space="0" w:color="auto" w:frame="1"/>
        </w:rPr>
        <w:t>priesthood</w:t>
      </w:r>
      <w:r w:rsidRPr="00894A54">
        <w:rPr>
          <w:sz w:val="18"/>
          <w:szCs w:val="18"/>
        </w:rPr>
        <w:t>.</w:t>
      </w:r>
      <w:r>
        <w:rPr>
          <w:sz w:val="18"/>
          <w:szCs w:val="18"/>
        </w:rPr>
        <w:t xml:space="preserve"> </w:t>
      </w:r>
      <w:r w:rsidRPr="00894A54">
        <w:rPr>
          <w:sz w:val="18"/>
          <w:szCs w:val="18"/>
        </w:rPr>
        <w:t>Wherefore he is able also to save them </w:t>
      </w:r>
      <w:r w:rsidRPr="00894A54">
        <w:rPr>
          <w:rStyle w:val="study-note-ref"/>
          <w:sz w:val="18"/>
          <w:szCs w:val="18"/>
          <w:bdr w:val="none" w:sz="0" w:space="0" w:color="auto" w:frame="1"/>
        </w:rPr>
        <w:t>to the uttermost</w:t>
      </w:r>
      <w:r w:rsidRPr="00894A54">
        <w:rPr>
          <w:sz w:val="18"/>
          <w:szCs w:val="18"/>
        </w:rPr>
        <w:t> that </w:t>
      </w:r>
      <w:r w:rsidRPr="00894A54">
        <w:rPr>
          <w:rStyle w:val="study-note-ref"/>
          <w:sz w:val="18"/>
          <w:szCs w:val="18"/>
          <w:bdr w:val="none" w:sz="0" w:space="0" w:color="auto" w:frame="1"/>
        </w:rPr>
        <w:t>come</w:t>
      </w:r>
      <w:r w:rsidRPr="00894A54">
        <w:rPr>
          <w:sz w:val="18"/>
          <w:szCs w:val="18"/>
        </w:rPr>
        <w:t> unto God by him, seeing he ever liveth to make </w:t>
      </w:r>
      <w:r w:rsidRPr="00894A54">
        <w:rPr>
          <w:rStyle w:val="study-note-ref"/>
          <w:sz w:val="18"/>
          <w:szCs w:val="18"/>
          <w:bdr w:val="none" w:sz="0" w:space="0" w:color="auto" w:frame="1"/>
        </w:rPr>
        <w:t>intercession</w:t>
      </w:r>
      <w:r w:rsidRPr="00894A54">
        <w:rPr>
          <w:sz w:val="18"/>
          <w:szCs w:val="18"/>
        </w:rPr>
        <w:t> for them.</w:t>
      </w:r>
      <w:r>
        <w:rPr>
          <w:sz w:val="18"/>
          <w:szCs w:val="18"/>
        </w:rPr>
        <w:t xml:space="preserve"> </w:t>
      </w:r>
      <w:r w:rsidRPr="00894A54">
        <w:rPr>
          <w:rStyle w:val="study-note-ref"/>
          <w:sz w:val="18"/>
          <w:szCs w:val="18"/>
          <w:bdr w:val="none" w:sz="0" w:space="0" w:color="auto" w:frame="1"/>
        </w:rPr>
        <w:t>For</w:t>
      </w:r>
      <w:r w:rsidRPr="00894A54">
        <w:rPr>
          <w:sz w:val="18"/>
          <w:szCs w:val="18"/>
        </w:rPr>
        <w:t> such an </w:t>
      </w:r>
      <w:r w:rsidRPr="00894A54">
        <w:rPr>
          <w:rStyle w:val="study-note-ref"/>
          <w:sz w:val="18"/>
          <w:szCs w:val="18"/>
          <w:bdr w:val="none" w:sz="0" w:space="0" w:color="auto" w:frame="1"/>
        </w:rPr>
        <w:t>high priest</w:t>
      </w:r>
      <w:r w:rsidRPr="00894A54">
        <w:rPr>
          <w:sz w:val="18"/>
          <w:szCs w:val="18"/>
        </w:rPr>
        <w:t> became us, </w:t>
      </w:r>
      <w:r w:rsidRPr="00894A54">
        <w:rPr>
          <w:rStyle w:val="clarity-word"/>
          <w:sz w:val="18"/>
          <w:szCs w:val="18"/>
          <w:bdr w:val="none" w:sz="0" w:space="0" w:color="auto" w:frame="1"/>
        </w:rPr>
        <w:t>who is</w:t>
      </w:r>
      <w:r w:rsidRPr="00894A54">
        <w:rPr>
          <w:sz w:val="18"/>
          <w:szCs w:val="18"/>
        </w:rPr>
        <w:t> holy, harmless, undefiled, </w:t>
      </w:r>
      <w:r w:rsidRPr="00894A54">
        <w:rPr>
          <w:rStyle w:val="study-note-ref"/>
          <w:sz w:val="18"/>
          <w:szCs w:val="18"/>
          <w:bdr w:val="none" w:sz="0" w:space="0" w:color="auto" w:frame="1"/>
        </w:rPr>
        <w:t>separate</w:t>
      </w:r>
      <w:r w:rsidRPr="00894A54">
        <w:rPr>
          <w:sz w:val="18"/>
          <w:szCs w:val="18"/>
        </w:rPr>
        <w:t> from </w:t>
      </w:r>
      <w:r w:rsidRPr="00894A54">
        <w:rPr>
          <w:rStyle w:val="study-note-ref"/>
          <w:sz w:val="18"/>
          <w:szCs w:val="18"/>
          <w:bdr w:val="none" w:sz="0" w:space="0" w:color="auto" w:frame="1"/>
        </w:rPr>
        <w:t>sinners</w:t>
      </w:r>
      <w:r w:rsidRPr="00894A54">
        <w:rPr>
          <w:sz w:val="18"/>
          <w:szCs w:val="18"/>
        </w:rPr>
        <w:t>, and made </w:t>
      </w:r>
      <w:r w:rsidRPr="00894A54">
        <w:rPr>
          <w:rStyle w:val="study-note-ref"/>
          <w:sz w:val="18"/>
          <w:szCs w:val="18"/>
          <w:bdr w:val="none" w:sz="0" w:space="0" w:color="auto" w:frame="1"/>
        </w:rPr>
        <w:t>higher</w:t>
      </w:r>
      <w:r w:rsidRPr="00894A54">
        <w:rPr>
          <w:sz w:val="18"/>
          <w:szCs w:val="18"/>
        </w:rPr>
        <w:t> than the </w:t>
      </w:r>
      <w:r w:rsidRPr="00894A54">
        <w:rPr>
          <w:rStyle w:val="study-note-ref"/>
          <w:sz w:val="18"/>
          <w:szCs w:val="18"/>
          <w:bdr w:val="none" w:sz="0" w:space="0" w:color="auto" w:frame="1"/>
        </w:rPr>
        <w:t>heavens</w:t>
      </w:r>
      <w:r w:rsidRPr="00894A54">
        <w:rPr>
          <w:sz w:val="18"/>
          <w:szCs w:val="18"/>
        </w:rPr>
        <w:t>;</w:t>
      </w:r>
      <w:r>
        <w:rPr>
          <w:sz w:val="18"/>
          <w:szCs w:val="18"/>
        </w:rPr>
        <w:t xml:space="preserve"> </w:t>
      </w:r>
      <w:r w:rsidRPr="00894A54">
        <w:rPr>
          <w:sz w:val="18"/>
          <w:szCs w:val="18"/>
        </w:rPr>
        <w:t>Who needeth not </w:t>
      </w:r>
      <w:r w:rsidRPr="00894A54">
        <w:rPr>
          <w:rStyle w:val="study-note-ref"/>
          <w:sz w:val="18"/>
          <w:szCs w:val="18"/>
          <w:bdr w:val="none" w:sz="0" w:space="0" w:color="auto" w:frame="1"/>
        </w:rPr>
        <w:t>daily</w:t>
      </w:r>
      <w:r w:rsidRPr="00894A54">
        <w:rPr>
          <w:sz w:val="18"/>
          <w:szCs w:val="18"/>
        </w:rPr>
        <w:t>, as those high priests, to offer up </w:t>
      </w:r>
      <w:r w:rsidRPr="00894A54">
        <w:rPr>
          <w:rStyle w:val="study-note-ref"/>
          <w:sz w:val="18"/>
          <w:szCs w:val="18"/>
          <w:bdr w:val="none" w:sz="0" w:space="0" w:color="auto" w:frame="1"/>
        </w:rPr>
        <w:t>sacrifice</w:t>
      </w:r>
      <w:r w:rsidRPr="00894A54">
        <w:rPr>
          <w:sz w:val="18"/>
          <w:szCs w:val="18"/>
        </w:rPr>
        <w:t>, first for his own sins, and then for the people’s: for this he did </w:t>
      </w:r>
      <w:r w:rsidRPr="00894A54">
        <w:rPr>
          <w:rStyle w:val="study-note-ref"/>
          <w:sz w:val="18"/>
          <w:szCs w:val="18"/>
          <w:bdr w:val="none" w:sz="0" w:space="0" w:color="auto" w:frame="1"/>
        </w:rPr>
        <w:t>once</w:t>
      </w:r>
      <w:r w:rsidRPr="00894A54">
        <w:rPr>
          <w:sz w:val="18"/>
          <w:szCs w:val="18"/>
        </w:rPr>
        <w:t>, when he </w:t>
      </w:r>
      <w:r w:rsidRPr="00894A54">
        <w:rPr>
          <w:rStyle w:val="study-note-ref"/>
          <w:sz w:val="18"/>
          <w:szCs w:val="18"/>
          <w:bdr w:val="none" w:sz="0" w:space="0" w:color="auto" w:frame="1"/>
        </w:rPr>
        <w:t>offered up</w:t>
      </w:r>
      <w:r w:rsidRPr="00894A54">
        <w:rPr>
          <w:sz w:val="18"/>
          <w:szCs w:val="18"/>
        </w:rPr>
        <w:t> himself.</w:t>
      </w:r>
    </w:p>
    <w:p w:rsidR="00617798" w:rsidRDefault="00617798" w:rsidP="00617798">
      <w:pPr>
        <w:pStyle w:val="NoSpacing"/>
        <w:rPr>
          <w:sz w:val="18"/>
          <w:szCs w:val="18"/>
        </w:rPr>
      </w:pPr>
      <w:r>
        <w:rPr>
          <w:sz w:val="18"/>
          <w:szCs w:val="18"/>
        </w:rPr>
        <w:tab/>
      </w:r>
      <w:r w:rsidRPr="00894A54">
        <w:rPr>
          <w:sz w:val="18"/>
          <w:szCs w:val="18"/>
        </w:rPr>
        <w:t>Having therefore, brethren, </w:t>
      </w:r>
      <w:r w:rsidRPr="00894A54">
        <w:rPr>
          <w:rStyle w:val="study-note-ref"/>
          <w:sz w:val="18"/>
          <w:szCs w:val="18"/>
          <w:bdr w:val="none" w:sz="0" w:space="0" w:color="auto" w:frame="1"/>
        </w:rPr>
        <w:t>boldness</w:t>
      </w:r>
      <w:r w:rsidRPr="00894A54">
        <w:rPr>
          <w:sz w:val="18"/>
          <w:szCs w:val="18"/>
        </w:rPr>
        <w:t> to enter into the </w:t>
      </w:r>
      <w:r w:rsidRPr="00894A54">
        <w:rPr>
          <w:rStyle w:val="study-note-ref"/>
          <w:sz w:val="18"/>
          <w:szCs w:val="18"/>
          <w:bdr w:val="none" w:sz="0" w:space="0" w:color="auto" w:frame="1"/>
        </w:rPr>
        <w:t>holiest</w:t>
      </w:r>
      <w:r w:rsidRPr="00894A54">
        <w:rPr>
          <w:sz w:val="18"/>
          <w:szCs w:val="18"/>
        </w:rPr>
        <w:t> by the blood of Jesus,</w:t>
      </w:r>
      <w:r>
        <w:rPr>
          <w:sz w:val="18"/>
          <w:szCs w:val="18"/>
        </w:rPr>
        <w:t xml:space="preserve"> </w:t>
      </w:r>
      <w:r w:rsidRPr="00894A54">
        <w:rPr>
          <w:sz w:val="18"/>
          <w:szCs w:val="18"/>
        </w:rPr>
        <w:t>By a new and living way, which he hath consecrated for us, through the </w:t>
      </w:r>
      <w:r w:rsidRPr="00894A54">
        <w:rPr>
          <w:rStyle w:val="study-note-ref"/>
          <w:sz w:val="18"/>
          <w:szCs w:val="18"/>
          <w:bdr w:val="none" w:sz="0" w:space="0" w:color="auto" w:frame="1"/>
        </w:rPr>
        <w:t>veil</w:t>
      </w:r>
      <w:r w:rsidRPr="00894A54">
        <w:rPr>
          <w:sz w:val="18"/>
          <w:szCs w:val="18"/>
        </w:rPr>
        <w:t>, that is to say, his flesh;</w:t>
      </w:r>
      <w:r>
        <w:rPr>
          <w:sz w:val="18"/>
          <w:szCs w:val="18"/>
        </w:rPr>
        <w:t xml:space="preserve"> </w:t>
      </w:r>
      <w:r w:rsidRPr="00894A54">
        <w:rPr>
          <w:sz w:val="18"/>
          <w:szCs w:val="18"/>
        </w:rPr>
        <w:t>And </w:t>
      </w:r>
      <w:r w:rsidRPr="00894A54">
        <w:rPr>
          <w:rStyle w:val="clarity-word"/>
          <w:sz w:val="18"/>
          <w:szCs w:val="18"/>
          <w:bdr w:val="none" w:sz="0" w:space="0" w:color="auto" w:frame="1"/>
        </w:rPr>
        <w:t>having</w:t>
      </w:r>
      <w:r w:rsidRPr="00894A54">
        <w:rPr>
          <w:sz w:val="18"/>
          <w:szCs w:val="18"/>
        </w:rPr>
        <w:t> an </w:t>
      </w:r>
      <w:r w:rsidRPr="00894A54">
        <w:rPr>
          <w:rStyle w:val="study-note-ref"/>
          <w:sz w:val="18"/>
          <w:szCs w:val="18"/>
          <w:bdr w:val="none" w:sz="0" w:space="0" w:color="auto" w:frame="1"/>
        </w:rPr>
        <w:t>high priest</w:t>
      </w:r>
      <w:r w:rsidRPr="00894A54">
        <w:rPr>
          <w:sz w:val="18"/>
          <w:szCs w:val="18"/>
        </w:rPr>
        <w:t> over the house of God;</w:t>
      </w:r>
      <w:r>
        <w:rPr>
          <w:sz w:val="18"/>
          <w:szCs w:val="18"/>
        </w:rPr>
        <w:t xml:space="preserve"> </w:t>
      </w:r>
      <w:r w:rsidRPr="00894A54">
        <w:rPr>
          <w:sz w:val="18"/>
          <w:szCs w:val="18"/>
        </w:rPr>
        <w:t>Let</w:t>
      </w:r>
      <w:r>
        <w:rPr>
          <w:sz w:val="18"/>
          <w:szCs w:val="18"/>
        </w:rPr>
        <w:t xml:space="preserve"> us draw</w:t>
      </w:r>
      <w:r w:rsidRPr="00894A54">
        <w:rPr>
          <w:sz w:val="18"/>
          <w:szCs w:val="18"/>
        </w:rPr>
        <w:t xml:space="preserve"> </w:t>
      </w:r>
      <w:r w:rsidRPr="00894A54">
        <w:rPr>
          <w:rStyle w:val="study-note-ref"/>
          <w:sz w:val="18"/>
          <w:szCs w:val="18"/>
          <w:bdr w:val="none" w:sz="0" w:space="0" w:color="auto" w:frame="1"/>
        </w:rPr>
        <w:t>near</w:t>
      </w:r>
      <w:r w:rsidRPr="00894A54">
        <w:rPr>
          <w:sz w:val="18"/>
          <w:szCs w:val="18"/>
        </w:rPr>
        <w:t> with a true heart in full assurance of </w:t>
      </w:r>
      <w:r w:rsidRPr="00894A54">
        <w:rPr>
          <w:rStyle w:val="study-note-ref"/>
          <w:sz w:val="18"/>
          <w:szCs w:val="18"/>
          <w:bdr w:val="none" w:sz="0" w:space="0" w:color="auto" w:frame="1"/>
        </w:rPr>
        <w:t>faith</w:t>
      </w:r>
      <w:r w:rsidRPr="00894A54">
        <w:rPr>
          <w:sz w:val="18"/>
          <w:szCs w:val="18"/>
        </w:rPr>
        <w:t>, having our hearts </w:t>
      </w:r>
      <w:r w:rsidRPr="00894A54">
        <w:rPr>
          <w:rStyle w:val="study-note-ref"/>
          <w:sz w:val="18"/>
          <w:szCs w:val="18"/>
          <w:bdr w:val="none" w:sz="0" w:space="0" w:color="auto" w:frame="1"/>
        </w:rPr>
        <w:t>sprinkled</w:t>
      </w:r>
      <w:r w:rsidRPr="00894A54">
        <w:rPr>
          <w:sz w:val="18"/>
          <w:szCs w:val="18"/>
        </w:rPr>
        <w:t> from an evil </w:t>
      </w:r>
      <w:r w:rsidRPr="00894A54">
        <w:rPr>
          <w:rStyle w:val="study-note-ref"/>
          <w:sz w:val="18"/>
          <w:szCs w:val="18"/>
          <w:bdr w:val="none" w:sz="0" w:space="0" w:color="auto" w:frame="1"/>
        </w:rPr>
        <w:t>conscience</w:t>
      </w:r>
      <w:r w:rsidRPr="00894A54">
        <w:rPr>
          <w:sz w:val="18"/>
          <w:szCs w:val="18"/>
        </w:rPr>
        <w:t>, and our bodies washed with pure water.</w:t>
      </w:r>
    </w:p>
    <w:p w:rsidR="00617798" w:rsidRDefault="00617798" w:rsidP="00617798">
      <w:pPr>
        <w:pStyle w:val="NoSpacing"/>
        <w:rPr>
          <w:sz w:val="18"/>
          <w:szCs w:val="18"/>
        </w:rPr>
      </w:pPr>
    </w:p>
    <w:p w:rsidR="00617798" w:rsidRPr="007D1CB0" w:rsidRDefault="00617798" w:rsidP="00617798">
      <w:pPr>
        <w:pStyle w:val="NoSpacing"/>
        <w:rPr>
          <w:b/>
          <w:sz w:val="18"/>
          <w:szCs w:val="18"/>
          <w:u w:val="single"/>
        </w:rPr>
      </w:pPr>
      <w:r w:rsidRPr="007D1CB0">
        <w:rPr>
          <w:b/>
          <w:sz w:val="18"/>
          <w:szCs w:val="18"/>
          <w:u w:val="single"/>
        </w:rPr>
        <w:t>Ancient Israel was offered the gospel but rejected it (Heb 4:1-2, 6)</w:t>
      </w:r>
    </w:p>
    <w:p w:rsidR="00617798" w:rsidRPr="00D246A9" w:rsidRDefault="00617798" w:rsidP="00617798">
      <w:pPr>
        <w:pStyle w:val="NoSpacing"/>
        <w:rPr>
          <w:sz w:val="18"/>
          <w:szCs w:val="18"/>
        </w:rPr>
      </w:pPr>
      <w:r>
        <w:rPr>
          <w:sz w:val="18"/>
          <w:szCs w:val="18"/>
        </w:rPr>
        <w:tab/>
      </w:r>
      <w:r w:rsidRPr="00D246A9">
        <w:rPr>
          <w:sz w:val="18"/>
          <w:szCs w:val="18"/>
        </w:rPr>
        <w:t>Let us therefore fear, lest, a promise being left </w:t>
      </w:r>
      <w:r w:rsidRPr="00D246A9">
        <w:rPr>
          <w:rStyle w:val="clarity-word"/>
          <w:sz w:val="18"/>
          <w:szCs w:val="18"/>
          <w:bdr w:val="none" w:sz="0" w:space="0" w:color="auto" w:frame="1"/>
        </w:rPr>
        <w:t>us</w:t>
      </w:r>
      <w:r w:rsidRPr="00D246A9">
        <w:rPr>
          <w:sz w:val="18"/>
          <w:szCs w:val="18"/>
        </w:rPr>
        <w:t> of entering into his </w:t>
      </w:r>
      <w:r w:rsidRPr="00D246A9">
        <w:rPr>
          <w:rStyle w:val="study-note-ref"/>
          <w:sz w:val="18"/>
          <w:szCs w:val="18"/>
          <w:bdr w:val="none" w:sz="0" w:space="0" w:color="auto" w:frame="1"/>
        </w:rPr>
        <w:t>rest</w:t>
      </w:r>
      <w:r w:rsidRPr="00D246A9">
        <w:rPr>
          <w:sz w:val="18"/>
          <w:szCs w:val="18"/>
        </w:rPr>
        <w:t>, any of you should seem to come short of it.</w:t>
      </w:r>
    </w:p>
    <w:p w:rsidR="00617798" w:rsidRPr="00A22681" w:rsidRDefault="00617798" w:rsidP="00617798">
      <w:pPr>
        <w:pStyle w:val="NoSpacing"/>
        <w:rPr>
          <w:sz w:val="18"/>
          <w:szCs w:val="18"/>
        </w:rPr>
      </w:pPr>
      <w:r w:rsidRPr="00D246A9">
        <w:rPr>
          <w:sz w:val="18"/>
          <w:szCs w:val="18"/>
        </w:rPr>
        <w:t>For unto us was the </w:t>
      </w:r>
      <w:r w:rsidRPr="00D246A9">
        <w:rPr>
          <w:rStyle w:val="study-note-ref"/>
          <w:sz w:val="18"/>
          <w:szCs w:val="18"/>
          <w:bdr w:val="none" w:sz="0" w:space="0" w:color="auto" w:frame="1"/>
        </w:rPr>
        <w:t>gospel</w:t>
      </w:r>
      <w:r w:rsidRPr="00D246A9">
        <w:rPr>
          <w:sz w:val="18"/>
          <w:szCs w:val="18"/>
        </w:rPr>
        <w:t> preached, as well as unto them: but the word preached did n</w:t>
      </w:r>
      <w:r>
        <w:rPr>
          <w:sz w:val="18"/>
          <w:szCs w:val="18"/>
        </w:rPr>
        <w:t xml:space="preserve">ot profit them, not being mixed with </w:t>
      </w:r>
      <w:r w:rsidRPr="00D246A9">
        <w:rPr>
          <w:rStyle w:val="study-note-ref"/>
          <w:sz w:val="18"/>
          <w:szCs w:val="18"/>
          <w:bdr w:val="none" w:sz="0" w:space="0" w:color="auto" w:frame="1"/>
        </w:rPr>
        <w:t>faith</w:t>
      </w:r>
      <w:r w:rsidRPr="00D246A9">
        <w:rPr>
          <w:sz w:val="18"/>
          <w:szCs w:val="18"/>
        </w:rPr>
        <w:t> in them that heard </w:t>
      </w:r>
      <w:r w:rsidRPr="00D246A9">
        <w:rPr>
          <w:rStyle w:val="clarity-word"/>
          <w:sz w:val="18"/>
          <w:szCs w:val="18"/>
          <w:bdr w:val="none" w:sz="0" w:space="0" w:color="auto" w:frame="1"/>
        </w:rPr>
        <w:t>it.</w:t>
      </w:r>
      <w:r>
        <w:rPr>
          <w:sz w:val="18"/>
          <w:szCs w:val="18"/>
        </w:rPr>
        <w:t xml:space="preserve"> </w:t>
      </w:r>
      <w:r w:rsidRPr="00D246A9">
        <w:rPr>
          <w:sz w:val="18"/>
          <w:szCs w:val="18"/>
          <w:shd w:val="clear" w:color="auto" w:fill="FFFFFF"/>
        </w:rPr>
        <w:t>Seeing therefore it remaineth that some must enter therein, and </w:t>
      </w:r>
      <w:r w:rsidRPr="00D246A9">
        <w:rPr>
          <w:rStyle w:val="study-note-ref"/>
          <w:sz w:val="18"/>
          <w:szCs w:val="18"/>
          <w:bdr w:val="none" w:sz="0" w:space="0" w:color="auto" w:frame="1"/>
          <w:shd w:val="clear" w:color="auto" w:fill="FFFFFF"/>
        </w:rPr>
        <w:t>they</w:t>
      </w:r>
      <w:r w:rsidRPr="00D246A9">
        <w:rPr>
          <w:sz w:val="18"/>
          <w:szCs w:val="18"/>
          <w:shd w:val="clear" w:color="auto" w:fill="FFFFFF"/>
        </w:rPr>
        <w:t> to whom it was first preached entered not in because of </w:t>
      </w:r>
      <w:r w:rsidRPr="00D246A9">
        <w:rPr>
          <w:rStyle w:val="study-note-ref"/>
          <w:sz w:val="18"/>
          <w:szCs w:val="18"/>
          <w:bdr w:val="none" w:sz="0" w:space="0" w:color="auto" w:frame="1"/>
          <w:shd w:val="clear" w:color="auto" w:fill="FFFFFF"/>
        </w:rPr>
        <w:t>unbelief</w:t>
      </w:r>
      <w:r w:rsidRPr="00D246A9">
        <w:rPr>
          <w:sz w:val="18"/>
          <w:szCs w:val="18"/>
          <w:shd w:val="clear" w:color="auto" w:fill="FFFFFF"/>
        </w:rPr>
        <w:t>.</w:t>
      </w:r>
    </w:p>
    <w:p w:rsidR="00617798" w:rsidRPr="007D1CB0" w:rsidRDefault="00617798" w:rsidP="00617798">
      <w:pPr>
        <w:pStyle w:val="NoSpacing"/>
        <w:rPr>
          <w:b/>
          <w:sz w:val="18"/>
          <w:szCs w:val="18"/>
          <w:u w:val="single"/>
        </w:rPr>
      </w:pPr>
    </w:p>
    <w:p w:rsidR="00617798" w:rsidRPr="007D1CB0" w:rsidRDefault="00617798" w:rsidP="00617798">
      <w:pPr>
        <w:pStyle w:val="NoSpacing"/>
        <w:rPr>
          <w:b/>
          <w:sz w:val="18"/>
          <w:szCs w:val="18"/>
          <w:u w:val="single"/>
        </w:rPr>
      </w:pPr>
      <w:r w:rsidRPr="007D1CB0">
        <w:rPr>
          <w:b/>
          <w:sz w:val="18"/>
          <w:szCs w:val="18"/>
          <w:u w:val="single"/>
        </w:rPr>
        <w:t>The foundation of the gospel is faith, repentance, and covenants (Heb 6:1-5)</w:t>
      </w:r>
    </w:p>
    <w:p w:rsidR="00617798" w:rsidRPr="00D246A9" w:rsidRDefault="00617798" w:rsidP="00617798">
      <w:pPr>
        <w:pStyle w:val="NoSpacing"/>
        <w:rPr>
          <w:sz w:val="18"/>
          <w:szCs w:val="18"/>
        </w:rPr>
      </w:pPr>
      <w:r>
        <w:rPr>
          <w:sz w:val="18"/>
          <w:szCs w:val="18"/>
        </w:rPr>
        <w:tab/>
      </w:r>
      <w:r w:rsidRPr="00D246A9">
        <w:rPr>
          <w:sz w:val="18"/>
          <w:szCs w:val="18"/>
        </w:rPr>
        <w:t>Therefore </w:t>
      </w:r>
      <w:r w:rsidRPr="00D246A9">
        <w:rPr>
          <w:rStyle w:val="study-note-ref"/>
          <w:sz w:val="18"/>
          <w:szCs w:val="18"/>
          <w:bdr w:val="none" w:sz="0" w:space="0" w:color="auto" w:frame="1"/>
        </w:rPr>
        <w:t>leaving</w:t>
      </w:r>
      <w:r w:rsidRPr="00D246A9">
        <w:rPr>
          <w:sz w:val="18"/>
          <w:szCs w:val="18"/>
        </w:rPr>
        <w:t> the principles of the doctrine of Christ, let us go on unto </w:t>
      </w:r>
      <w:r w:rsidRPr="00D246A9">
        <w:rPr>
          <w:rStyle w:val="study-note-ref"/>
          <w:sz w:val="18"/>
          <w:szCs w:val="18"/>
          <w:bdr w:val="none" w:sz="0" w:space="0" w:color="auto" w:frame="1"/>
        </w:rPr>
        <w:t>perfection</w:t>
      </w:r>
      <w:r w:rsidRPr="00D246A9">
        <w:rPr>
          <w:sz w:val="18"/>
          <w:szCs w:val="18"/>
        </w:rPr>
        <w:t>; not laying again the foundation of </w:t>
      </w:r>
      <w:r w:rsidRPr="00D246A9">
        <w:rPr>
          <w:rStyle w:val="study-note-ref"/>
          <w:sz w:val="18"/>
          <w:szCs w:val="18"/>
          <w:bdr w:val="none" w:sz="0" w:space="0" w:color="auto" w:frame="1"/>
        </w:rPr>
        <w:t>repentance</w:t>
      </w:r>
      <w:r w:rsidRPr="00D246A9">
        <w:rPr>
          <w:sz w:val="18"/>
          <w:szCs w:val="18"/>
        </w:rPr>
        <w:t> from dead works, and of faith toward God,</w:t>
      </w:r>
      <w:r>
        <w:rPr>
          <w:sz w:val="18"/>
          <w:szCs w:val="18"/>
        </w:rPr>
        <w:t xml:space="preserve"> </w:t>
      </w:r>
      <w:r w:rsidRPr="00D246A9">
        <w:rPr>
          <w:sz w:val="18"/>
          <w:szCs w:val="18"/>
        </w:rPr>
        <w:t>Of the </w:t>
      </w:r>
      <w:r w:rsidRPr="00D246A9">
        <w:rPr>
          <w:rStyle w:val="study-note-ref"/>
          <w:sz w:val="18"/>
          <w:szCs w:val="18"/>
          <w:bdr w:val="none" w:sz="0" w:space="0" w:color="auto" w:frame="1"/>
        </w:rPr>
        <w:t>doctrine</w:t>
      </w:r>
      <w:r w:rsidRPr="00D246A9">
        <w:rPr>
          <w:sz w:val="18"/>
          <w:szCs w:val="18"/>
        </w:rPr>
        <w:t> of </w:t>
      </w:r>
      <w:r w:rsidRPr="00D246A9">
        <w:rPr>
          <w:rStyle w:val="study-note-ref"/>
          <w:sz w:val="18"/>
          <w:szCs w:val="18"/>
          <w:bdr w:val="none" w:sz="0" w:space="0" w:color="auto" w:frame="1"/>
        </w:rPr>
        <w:t>baptisms</w:t>
      </w:r>
      <w:r w:rsidRPr="00D246A9">
        <w:rPr>
          <w:sz w:val="18"/>
          <w:szCs w:val="18"/>
        </w:rPr>
        <w:t>, and of </w:t>
      </w:r>
      <w:r w:rsidRPr="00D246A9">
        <w:rPr>
          <w:rStyle w:val="study-note-ref"/>
          <w:sz w:val="18"/>
          <w:szCs w:val="18"/>
          <w:bdr w:val="none" w:sz="0" w:space="0" w:color="auto" w:frame="1"/>
        </w:rPr>
        <w:t>laying</w:t>
      </w:r>
      <w:r w:rsidRPr="00D246A9">
        <w:rPr>
          <w:sz w:val="18"/>
          <w:szCs w:val="18"/>
        </w:rPr>
        <w:t> on of </w:t>
      </w:r>
      <w:r w:rsidRPr="00D246A9">
        <w:rPr>
          <w:rStyle w:val="study-note-ref"/>
          <w:sz w:val="18"/>
          <w:szCs w:val="18"/>
          <w:bdr w:val="none" w:sz="0" w:space="0" w:color="auto" w:frame="1"/>
        </w:rPr>
        <w:t>hands</w:t>
      </w:r>
      <w:r w:rsidRPr="00D246A9">
        <w:rPr>
          <w:sz w:val="18"/>
          <w:szCs w:val="18"/>
        </w:rPr>
        <w:t>, and of resurrection of the dead, and of eternal judgment.</w:t>
      </w:r>
      <w:r>
        <w:rPr>
          <w:sz w:val="18"/>
          <w:szCs w:val="18"/>
        </w:rPr>
        <w:t xml:space="preserve"> </w:t>
      </w:r>
      <w:r w:rsidRPr="00D246A9">
        <w:rPr>
          <w:rStyle w:val="study-note-ref"/>
          <w:sz w:val="18"/>
          <w:szCs w:val="18"/>
          <w:bdr w:val="none" w:sz="0" w:space="0" w:color="auto" w:frame="1"/>
        </w:rPr>
        <w:t>And</w:t>
      </w:r>
      <w:r w:rsidRPr="00D246A9">
        <w:rPr>
          <w:sz w:val="18"/>
          <w:szCs w:val="18"/>
        </w:rPr>
        <w:t> this will we do, if God permit.</w:t>
      </w:r>
      <w:r>
        <w:rPr>
          <w:sz w:val="18"/>
          <w:szCs w:val="18"/>
        </w:rPr>
        <w:t xml:space="preserve"> </w:t>
      </w:r>
      <w:r w:rsidRPr="00D246A9">
        <w:rPr>
          <w:sz w:val="18"/>
          <w:szCs w:val="18"/>
        </w:rPr>
        <w:t>For </w:t>
      </w:r>
      <w:r w:rsidRPr="00D246A9">
        <w:rPr>
          <w:rStyle w:val="clarity-word"/>
          <w:sz w:val="18"/>
          <w:szCs w:val="18"/>
          <w:bdr w:val="none" w:sz="0" w:space="0" w:color="auto" w:frame="1"/>
        </w:rPr>
        <w:t>it is</w:t>
      </w:r>
      <w:r w:rsidRPr="00D246A9">
        <w:rPr>
          <w:sz w:val="18"/>
          <w:szCs w:val="18"/>
        </w:rPr>
        <w:t> impossible for those who were once </w:t>
      </w:r>
      <w:r w:rsidRPr="00D246A9">
        <w:rPr>
          <w:rStyle w:val="study-note-ref"/>
          <w:sz w:val="18"/>
          <w:szCs w:val="18"/>
          <w:bdr w:val="none" w:sz="0" w:space="0" w:color="auto" w:frame="1"/>
        </w:rPr>
        <w:t>enlightened</w:t>
      </w:r>
      <w:r w:rsidRPr="00D246A9">
        <w:rPr>
          <w:sz w:val="18"/>
          <w:szCs w:val="18"/>
        </w:rPr>
        <w:t>, and have tasted of the heavenly gift, and were made partakers of the Holy Ghost,</w:t>
      </w:r>
    </w:p>
    <w:p w:rsidR="00617798" w:rsidRPr="00D246A9" w:rsidRDefault="00617798" w:rsidP="00617798">
      <w:pPr>
        <w:pStyle w:val="NoSpacing"/>
        <w:rPr>
          <w:sz w:val="18"/>
          <w:szCs w:val="18"/>
        </w:rPr>
      </w:pPr>
      <w:r w:rsidRPr="00D246A9">
        <w:rPr>
          <w:sz w:val="18"/>
          <w:szCs w:val="18"/>
        </w:rPr>
        <w:t>And have </w:t>
      </w:r>
      <w:r w:rsidRPr="00D246A9">
        <w:rPr>
          <w:rStyle w:val="study-note-ref"/>
          <w:sz w:val="18"/>
          <w:szCs w:val="18"/>
          <w:bdr w:val="none" w:sz="0" w:space="0" w:color="auto" w:frame="1"/>
        </w:rPr>
        <w:t>tasted</w:t>
      </w:r>
      <w:r w:rsidRPr="00D246A9">
        <w:rPr>
          <w:sz w:val="18"/>
          <w:szCs w:val="18"/>
        </w:rPr>
        <w:t> the good word of God, and the powers of the </w:t>
      </w:r>
      <w:r w:rsidRPr="00D246A9">
        <w:rPr>
          <w:rStyle w:val="study-note-ref"/>
          <w:sz w:val="18"/>
          <w:szCs w:val="18"/>
          <w:bdr w:val="none" w:sz="0" w:space="0" w:color="auto" w:frame="1"/>
        </w:rPr>
        <w:t>world</w:t>
      </w:r>
      <w:r w:rsidRPr="00D246A9">
        <w:rPr>
          <w:sz w:val="18"/>
          <w:szCs w:val="18"/>
        </w:rPr>
        <w:t> to come.</w:t>
      </w:r>
    </w:p>
    <w:p w:rsidR="00617798" w:rsidRPr="007D1CB0" w:rsidRDefault="00617798" w:rsidP="00617798">
      <w:pPr>
        <w:pStyle w:val="NoSpacing"/>
        <w:rPr>
          <w:b/>
          <w:sz w:val="18"/>
          <w:szCs w:val="18"/>
          <w:u w:val="single"/>
        </w:rPr>
      </w:pPr>
    </w:p>
    <w:p w:rsidR="00617798" w:rsidRPr="007D1CB0" w:rsidRDefault="00617798" w:rsidP="00617798">
      <w:pPr>
        <w:pStyle w:val="NoSpacing"/>
        <w:rPr>
          <w:b/>
          <w:sz w:val="18"/>
          <w:szCs w:val="18"/>
          <w:u w:val="single"/>
        </w:rPr>
      </w:pPr>
      <w:r w:rsidRPr="007D1CB0">
        <w:rPr>
          <w:b/>
          <w:sz w:val="18"/>
          <w:szCs w:val="18"/>
          <w:u w:val="single"/>
        </w:rPr>
        <w:t>Christ promises to deliver a greater covenant to the House of Israel (Heb 8:6-13)</w:t>
      </w:r>
    </w:p>
    <w:p w:rsidR="00617798" w:rsidRPr="00D246A9" w:rsidRDefault="00617798" w:rsidP="00617798">
      <w:pPr>
        <w:pStyle w:val="NoSpacing"/>
        <w:rPr>
          <w:sz w:val="18"/>
          <w:szCs w:val="18"/>
        </w:rPr>
      </w:pPr>
      <w:r>
        <w:rPr>
          <w:sz w:val="18"/>
          <w:szCs w:val="18"/>
        </w:rPr>
        <w:tab/>
      </w:r>
      <w:r w:rsidRPr="00D246A9">
        <w:rPr>
          <w:sz w:val="18"/>
          <w:szCs w:val="18"/>
        </w:rPr>
        <w:t>But now hath he obtained a more excellent ministry, by how much also he is the </w:t>
      </w:r>
      <w:r w:rsidRPr="00D246A9">
        <w:rPr>
          <w:rStyle w:val="study-note-ref"/>
          <w:sz w:val="18"/>
          <w:szCs w:val="18"/>
          <w:bdr w:val="none" w:sz="0" w:space="0" w:color="auto" w:frame="1"/>
        </w:rPr>
        <w:t>mediator</w:t>
      </w:r>
      <w:r w:rsidRPr="00D246A9">
        <w:rPr>
          <w:sz w:val="18"/>
          <w:szCs w:val="18"/>
        </w:rPr>
        <w:t> of a better </w:t>
      </w:r>
      <w:r w:rsidRPr="00D246A9">
        <w:rPr>
          <w:rStyle w:val="study-note-ref"/>
          <w:sz w:val="18"/>
          <w:szCs w:val="18"/>
          <w:bdr w:val="none" w:sz="0" w:space="0" w:color="auto" w:frame="1"/>
        </w:rPr>
        <w:t>covenant</w:t>
      </w:r>
      <w:r w:rsidRPr="00D246A9">
        <w:rPr>
          <w:sz w:val="18"/>
          <w:szCs w:val="18"/>
        </w:rPr>
        <w:t>, which was established upon better </w:t>
      </w:r>
      <w:r w:rsidRPr="00D246A9">
        <w:rPr>
          <w:rStyle w:val="study-note-ref"/>
          <w:sz w:val="18"/>
          <w:szCs w:val="18"/>
          <w:bdr w:val="none" w:sz="0" w:space="0" w:color="auto" w:frame="1"/>
        </w:rPr>
        <w:t>promises</w:t>
      </w:r>
      <w:r w:rsidRPr="00D246A9">
        <w:rPr>
          <w:sz w:val="18"/>
          <w:szCs w:val="18"/>
        </w:rPr>
        <w:t>.</w:t>
      </w:r>
      <w:r>
        <w:rPr>
          <w:sz w:val="18"/>
          <w:szCs w:val="18"/>
        </w:rPr>
        <w:t xml:space="preserve"> </w:t>
      </w:r>
      <w:r w:rsidRPr="00D246A9">
        <w:rPr>
          <w:sz w:val="18"/>
          <w:szCs w:val="18"/>
        </w:rPr>
        <w:t>For if that first </w:t>
      </w:r>
      <w:r w:rsidRPr="00D246A9">
        <w:rPr>
          <w:rStyle w:val="clarity-word"/>
          <w:sz w:val="18"/>
          <w:szCs w:val="18"/>
          <w:bdr w:val="none" w:sz="0" w:space="0" w:color="auto" w:frame="1"/>
        </w:rPr>
        <w:t>covenant</w:t>
      </w:r>
      <w:r w:rsidRPr="00D246A9">
        <w:rPr>
          <w:sz w:val="18"/>
          <w:szCs w:val="18"/>
        </w:rPr>
        <w:t> had been </w:t>
      </w:r>
      <w:r w:rsidRPr="00D246A9">
        <w:rPr>
          <w:rStyle w:val="study-note-ref"/>
          <w:sz w:val="18"/>
          <w:szCs w:val="18"/>
          <w:bdr w:val="none" w:sz="0" w:space="0" w:color="auto" w:frame="1"/>
        </w:rPr>
        <w:t>faultless</w:t>
      </w:r>
      <w:r w:rsidRPr="00D246A9">
        <w:rPr>
          <w:sz w:val="18"/>
          <w:szCs w:val="18"/>
        </w:rPr>
        <w:t>, then should no place have been sought for the second.</w:t>
      </w:r>
      <w:r>
        <w:rPr>
          <w:sz w:val="18"/>
          <w:szCs w:val="18"/>
        </w:rPr>
        <w:t xml:space="preserve"> </w:t>
      </w:r>
      <w:r w:rsidRPr="00D246A9">
        <w:rPr>
          <w:sz w:val="18"/>
          <w:szCs w:val="18"/>
        </w:rPr>
        <w:t>For finding fault with them, he saith, Behold, the days come, saith the Lord, when I will make a new covenant with the house of Israel and with the house of </w:t>
      </w:r>
      <w:r w:rsidRPr="00D246A9">
        <w:rPr>
          <w:rStyle w:val="study-note-ref"/>
          <w:sz w:val="18"/>
          <w:szCs w:val="18"/>
          <w:bdr w:val="none" w:sz="0" w:space="0" w:color="auto" w:frame="1"/>
        </w:rPr>
        <w:t>Judah</w:t>
      </w:r>
      <w:r w:rsidRPr="00D246A9">
        <w:rPr>
          <w:sz w:val="18"/>
          <w:szCs w:val="18"/>
        </w:rPr>
        <w:t>:</w:t>
      </w:r>
      <w:r>
        <w:rPr>
          <w:sz w:val="18"/>
          <w:szCs w:val="18"/>
        </w:rPr>
        <w:t xml:space="preserve"> </w:t>
      </w:r>
      <w:r w:rsidRPr="00D246A9">
        <w:rPr>
          <w:sz w:val="18"/>
          <w:szCs w:val="18"/>
        </w:rPr>
        <w:t>Not according to the </w:t>
      </w:r>
      <w:r w:rsidRPr="00D246A9">
        <w:rPr>
          <w:rStyle w:val="study-note-ref"/>
          <w:sz w:val="18"/>
          <w:szCs w:val="18"/>
          <w:bdr w:val="none" w:sz="0" w:space="0" w:color="auto" w:frame="1"/>
        </w:rPr>
        <w:t>covenant</w:t>
      </w:r>
      <w:r w:rsidRPr="00D246A9">
        <w:rPr>
          <w:sz w:val="18"/>
          <w:szCs w:val="18"/>
        </w:rPr>
        <w:t> that I made with their fathers in the day when I took them by the hand to lead them out of the land of Egypt; because they continued not in my covenant, and I regarded them not, saith the Lord.</w:t>
      </w:r>
    </w:p>
    <w:p w:rsidR="00617798" w:rsidRPr="00D246A9" w:rsidRDefault="00617798" w:rsidP="00617798">
      <w:pPr>
        <w:pStyle w:val="NoSpacing"/>
        <w:rPr>
          <w:sz w:val="18"/>
          <w:szCs w:val="18"/>
        </w:rPr>
      </w:pPr>
      <w:r>
        <w:rPr>
          <w:sz w:val="18"/>
          <w:szCs w:val="18"/>
        </w:rPr>
        <w:tab/>
      </w:r>
      <w:r w:rsidRPr="00D246A9">
        <w:rPr>
          <w:sz w:val="18"/>
          <w:szCs w:val="18"/>
        </w:rPr>
        <w:t>For this </w:t>
      </w:r>
      <w:r w:rsidRPr="00D246A9">
        <w:rPr>
          <w:rStyle w:val="clarity-word"/>
          <w:sz w:val="18"/>
          <w:szCs w:val="18"/>
          <w:bdr w:val="none" w:sz="0" w:space="0" w:color="auto" w:frame="1"/>
        </w:rPr>
        <w:t>is</w:t>
      </w:r>
      <w:r w:rsidRPr="00D246A9">
        <w:rPr>
          <w:sz w:val="18"/>
          <w:szCs w:val="18"/>
        </w:rPr>
        <w:t> the covenant that I will make with the house of Israel after those days, saith the Lord; I will put my </w:t>
      </w:r>
      <w:r w:rsidRPr="00D246A9">
        <w:rPr>
          <w:rStyle w:val="study-note-ref"/>
          <w:sz w:val="18"/>
          <w:szCs w:val="18"/>
          <w:bdr w:val="none" w:sz="0" w:space="0" w:color="auto" w:frame="1"/>
        </w:rPr>
        <w:t>laws</w:t>
      </w:r>
      <w:r w:rsidRPr="00D246A9">
        <w:rPr>
          <w:sz w:val="18"/>
          <w:szCs w:val="18"/>
        </w:rPr>
        <w:t> into their </w:t>
      </w:r>
      <w:r w:rsidRPr="00D246A9">
        <w:rPr>
          <w:rStyle w:val="study-note-ref"/>
          <w:sz w:val="18"/>
          <w:szCs w:val="18"/>
          <w:bdr w:val="none" w:sz="0" w:space="0" w:color="auto" w:frame="1"/>
        </w:rPr>
        <w:t>mind</w:t>
      </w:r>
      <w:r w:rsidRPr="00D246A9">
        <w:rPr>
          <w:sz w:val="18"/>
          <w:szCs w:val="18"/>
        </w:rPr>
        <w:t>, and write them in their </w:t>
      </w:r>
      <w:r w:rsidRPr="00D246A9">
        <w:rPr>
          <w:rStyle w:val="study-note-ref"/>
          <w:sz w:val="18"/>
          <w:szCs w:val="18"/>
          <w:bdr w:val="none" w:sz="0" w:space="0" w:color="auto" w:frame="1"/>
        </w:rPr>
        <w:t>hearts</w:t>
      </w:r>
      <w:r w:rsidRPr="00D246A9">
        <w:rPr>
          <w:sz w:val="18"/>
          <w:szCs w:val="18"/>
        </w:rPr>
        <w:t>: and I will be to them a God, and they shall be to me a people:</w:t>
      </w:r>
      <w:r>
        <w:rPr>
          <w:sz w:val="18"/>
          <w:szCs w:val="18"/>
        </w:rPr>
        <w:t xml:space="preserve"> </w:t>
      </w:r>
      <w:r w:rsidRPr="00D246A9">
        <w:rPr>
          <w:sz w:val="18"/>
          <w:szCs w:val="18"/>
        </w:rPr>
        <w:t>And they shall not teach every man his neighbour, and every man his brother, saying, Know the Lord: for all shall know me, from the least to the greatest.</w:t>
      </w:r>
      <w:r>
        <w:rPr>
          <w:sz w:val="18"/>
          <w:szCs w:val="18"/>
        </w:rPr>
        <w:t xml:space="preserve"> </w:t>
      </w:r>
      <w:r w:rsidRPr="00D246A9">
        <w:rPr>
          <w:sz w:val="18"/>
          <w:szCs w:val="18"/>
        </w:rPr>
        <w:t>For I will be merciful to their </w:t>
      </w:r>
      <w:r w:rsidRPr="00D246A9">
        <w:rPr>
          <w:rStyle w:val="study-note-ref"/>
          <w:sz w:val="18"/>
          <w:szCs w:val="18"/>
          <w:bdr w:val="none" w:sz="0" w:space="0" w:color="auto" w:frame="1"/>
        </w:rPr>
        <w:t>unrighteousness</w:t>
      </w:r>
      <w:r w:rsidRPr="00D246A9">
        <w:rPr>
          <w:sz w:val="18"/>
          <w:szCs w:val="18"/>
        </w:rPr>
        <w:t>, and their sins and their iniquities will I </w:t>
      </w:r>
      <w:r w:rsidRPr="00D246A9">
        <w:rPr>
          <w:rStyle w:val="study-note-ref"/>
          <w:sz w:val="18"/>
          <w:szCs w:val="18"/>
          <w:bdr w:val="none" w:sz="0" w:space="0" w:color="auto" w:frame="1"/>
        </w:rPr>
        <w:t>remember</w:t>
      </w:r>
      <w:r w:rsidRPr="00D246A9">
        <w:rPr>
          <w:sz w:val="18"/>
          <w:szCs w:val="18"/>
        </w:rPr>
        <w:t> no more.</w:t>
      </w:r>
      <w:r>
        <w:rPr>
          <w:sz w:val="18"/>
          <w:szCs w:val="18"/>
        </w:rPr>
        <w:t xml:space="preserve"> </w:t>
      </w:r>
      <w:r w:rsidRPr="00D246A9">
        <w:rPr>
          <w:sz w:val="18"/>
          <w:szCs w:val="18"/>
        </w:rPr>
        <w:t>In that he saith, A </w:t>
      </w:r>
      <w:r w:rsidRPr="00D246A9">
        <w:rPr>
          <w:rStyle w:val="study-note-ref"/>
          <w:sz w:val="18"/>
          <w:szCs w:val="18"/>
          <w:bdr w:val="none" w:sz="0" w:space="0" w:color="auto" w:frame="1"/>
        </w:rPr>
        <w:t>new </w:t>
      </w:r>
      <w:r w:rsidRPr="00D246A9">
        <w:rPr>
          <w:rStyle w:val="clarity-word"/>
          <w:sz w:val="18"/>
          <w:szCs w:val="18"/>
          <w:bdr w:val="none" w:sz="0" w:space="0" w:color="auto" w:frame="1"/>
        </w:rPr>
        <w:t>covenant,</w:t>
      </w:r>
      <w:r w:rsidRPr="00D246A9">
        <w:rPr>
          <w:sz w:val="18"/>
          <w:szCs w:val="18"/>
        </w:rPr>
        <w:t> he hath made the first old. Now that which decayeth and waxeth </w:t>
      </w:r>
      <w:r w:rsidRPr="00D246A9">
        <w:rPr>
          <w:rStyle w:val="study-note-ref"/>
          <w:sz w:val="18"/>
          <w:szCs w:val="18"/>
          <w:bdr w:val="none" w:sz="0" w:space="0" w:color="auto" w:frame="1"/>
        </w:rPr>
        <w:t>old</w:t>
      </w:r>
      <w:r w:rsidRPr="00D246A9">
        <w:rPr>
          <w:sz w:val="18"/>
          <w:szCs w:val="18"/>
        </w:rPr>
        <w:t> </w:t>
      </w:r>
      <w:r w:rsidRPr="00D246A9">
        <w:rPr>
          <w:rStyle w:val="clarity-word"/>
          <w:sz w:val="18"/>
          <w:szCs w:val="18"/>
          <w:bdr w:val="none" w:sz="0" w:space="0" w:color="auto" w:frame="1"/>
        </w:rPr>
        <w:t>is</w:t>
      </w:r>
      <w:r w:rsidRPr="00D246A9">
        <w:rPr>
          <w:sz w:val="18"/>
          <w:szCs w:val="18"/>
        </w:rPr>
        <w:t> ready to </w:t>
      </w:r>
      <w:r w:rsidRPr="00D246A9">
        <w:rPr>
          <w:rStyle w:val="study-note-ref"/>
          <w:sz w:val="18"/>
          <w:szCs w:val="18"/>
          <w:bdr w:val="none" w:sz="0" w:space="0" w:color="auto" w:frame="1"/>
        </w:rPr>
        <w:t>vanish</w:t>
      </w:r>
      <w:r w:rsidRPr="00D246A9">
        <w:rPr>
          <w:sz w:val="18"/>
          <w:szCs w:val="18"/>
        </w:rPr>
        <w:t> away.</w:t>
      </w:r>
    </w:p>
    <w:p w:rsidR="00617798" w:rsidRPr="007D1CB0" w:rsidRDefault="00617798" w:rsidP="00617798">
      <w:pPr>
        <w:pStyle w:val="NoSpacing"/>
        <w:rPr>
          <w:b/>
          <w:sz w:val="18"/>
          <w:szCs w:val="18"/>
          <w:u w:val="single"/>
        </w:rPr>
      </w:pPr>
    </w:p>
    <w:p w:rsidR="00617798" w:rsidRPr="007D1CB0" w:rsidRDefault="00617798" w:rsidP="00617798">
      <w:pPr>
        <w:pStyle w:val="NoSpacing"/>
        <w:rPr>
          <w:b/>
          <w:sz w:val="18"/>
          <w:szCs w:val="18"/>
          <w:u w:val="single"/>
        </w:rPr>
      </w:pPr>
      <w:r w:rsidRPr="007D1CB0">
        <w:rPr>
          <w:b/>
          <w:sz w:val="18"/>
          <w:szCs w:val="18"/>
          <w:u w:val="single"/>
        </w:rPr>
        <w:t>Christ is the Mediator of this new covenant (Heb 9:11-15)</w:t>
      </w:r>
    </w:p>
    <w:p w:rsidR="00617798" w:rsidRPr="00D246A9" w:rsidRDefault="00617798" w:rsidP="00617798">
      <w:pPr>
        <w:pStyle w:val="NoSpacing"/>
        <w:rPr>
          <w:sz w:val="18"/>
          <w:szCs w:val="18"/>
        </w:rPr>
      </w:pPr>
      <w:r>
        <w:rPr>
          <w:sz w:val="18"/>
          <w:szCs w:val="18"/>
        </w:rPr>
        <w:tab/>
      </w:r>
      <w:r w:rsidRPr="00D246A9">
        <w:rPr>
          <w:sz w:val="18"/>
          <w:szCs w:val="18"/>
        </w:rPr>
        <w:t>But Christ being come an </w:t>
      </w:r>
      <w:r w:rsidRPr="00D246A9">
        <w:rPr>
          <w:rStyle w:val="study-note-ref"/>
          <w:sz w:val="18"/>
          <w:szCs w:val="18"/>
          <w:bdr w:val="none" w:sz="0" w:space="0" w:color="auto" w:frame="1"/>
        </w:rPr>
        <w:t>high priest</w:t>
      </w:r>
      <w:r w:rsidRPr="00D246A9">
        <w:rPr>
          <w:sz w:val="18"/>
          <w:szCs w:val="18"/>
        </w:rPr>
        <w:t> of good things to come, by a greater and more perfect </w:t>
      </w:r>
      <w:r w:rsidRPr="00D246A9">
        <w:rPr>
          <w:rStyle w:val="study-note-ref"/>
          <w:sz w:val="18"/>
          <w:szCs w:val="18"/>
          <w:bdr w:val="none" w:sz="0" w:space="0" w:color="auto" w:frame="1"/>
        </w:rPr>
        <w:t>tabernacle</w:t>
      </w:r>
      <w:r w:rsidRPr="00D246A9">
        <w:rPr>
          <w:sz w:val="18"/>
          <w:szCs w:val="18"/>
        </w:rPr>
        <w:t>, not made with hands, that is to say, not of this building;</w:t>
      </w:r>
      <w:r>
        <w:rPr>
          <w:sz w:val="18"/>
          <w:szCs w:val="18"/>
        </w:rPr>
        <w:t xml:space="preserve"> </w:t>
      </w:r>
      <w:r w:rsidRPr="00D246A9">
        <w:rPr>
          <w:sz w:val="18"/>
          <w:szCs w:val="18"/>
        </w:rPr>
        <w:t>Neither by the blood of goats and calves, but by his own </w:t>
      </w:r>
      <w:r w:rsidRPr="00D246A9">
        <w:rPr>
          <w:rStyle w:val="study-note-ref"/>
          <w:sz w:val="18"/>
          <w:szCs w:val="18"/>
          <w:bdr w:val="none" w:sz="0" w:space="0" w:color="auto" w:frame="1"/>
        </w:rPr>
        <w:t>blood</w:t>
      </w:r>
      <w:r w:rsidRPr="00D246A9">
        <w:rPr>
          <w:sz w:val="18"/>
          <w:szCs w:val="18"/>
        </w:rPr>
        <w:t> he entered in once into the </w:t>
      </w:r>
      <w:r w:rsidRPr="00D246A9">
        <w:rPr>
          <w:rStyle w:val="study-note-ref"/>
          <w:sz w:val="18"/>
          <w:szCs w:val="18"/>
          <w:bdr w:val="none" w:sz="0" w:space="0" w:color="auto" w:frame="1"/>
        </w:rPr>
        <w:t>holy place</w:t>
      </w:r>
      <w:r w:rsidRPr="00D246A9">
        <w:rPr>
          <w:sz w:val="18"/>
          <w:szCs w:val="18"/>
        </w:rPr>
        <w:t>, having obtained eternal </w:t>
      </w:r>
      <w:r w:rsidRPr="00D246A9">
        <w:rPr>
          <w:rStyle w:val="study-note-ref"/>
          <w:sz w:val="18"/>
          <w:szCs w:val="18"/>
          <w:bdr w:val="none" w:sz="0" w:space="0" w:color="auto" w:frame="1"/>
        </w:rPr>
        <w:t>redemption</w:t>
      </w:r>
      <w:r w:rsidRPr="00D246A9">
        <w:rPr>
          <w:sz w:val="18"/>
          <w:szCs w:val="18"/>
        </w:rPr>
        <w:t> </w:t>
      </w:r>
      <w:r w:rsidRPr="00D246A9">
        <w:rPr>
          <w:rStyle w:val="clarity-word"/>
          <w:sz w:val="18"/>
          <w:szCs w:val="18"/>
          <w:bdr w:val="none" w:sz="0" w:space="0" w:color="auto" w:frame="1"/>
        </w:rPr>
        <w:t>for us.</w:t>
      </w:r>
      <w:r>
        <w:rPr>
          <w:sz w:val="18"/>
          <w:szCs w:val="18"/>
        </w:rPr>
        <w:t xml:space="preserve"> </w:t>
      </w:r>
      <w:r w:rsidRPr="00D246A9">
        <w:rPr>
          <w:sz w:val="18"/>
          <w:szCs w:val="18"/>
        </w:rPr>
        <w:t>For if the </w:t>
      </w:r>
      <w:r w:rsidRPr="00D246A9">
        <w:rPr>
          <w:rStyle w:val="study-note-ref"/>
          <w:sz w:val="18"/>
          <w:szCs w:val="18"/>
          <w:bdr w:val="none" w:sz="0" w:space="0" w:color="auto" w:frame="1"/>
        </w:rPr>
        <w:t>blood</w:t>
      </w:r>
      <w:r w:rsidRPr="00D246A9">
        <w:rPr>
          <w:sz w:val="18"/>
          <w:szCs w:val="18"/>
        </w:rPr>
        <w:t> of bulls and of goats, and the ashes of an heifer sprinkling the unclean, sanctifieth to the </w:t>
      </w:r>
      <w:r w:rsidRPr="00D246A9">
        <w:rPr>
          <w:rStyle w:val="study-note-ref"/>
          <w:sz w:val="18"/>
          <w:szCs w:val="18"/>
          <w:bdr w:val="none" w:sz="0" w:space="0" w:color="auto" w:frame="1"/>
        </w:rPr>
        <w:t>purifying</w:t>
      </w:r>
      <w:r w:rsidRPr="00D246A9">
        <w:rPr>
          <w:sz w:val="18"/>
          <w:szCs w:val="18"/>
        </w:rPr>
        <w:t> of the flesh:</w:t>
      </w:r>
      <w:r>
        <w:rPr>
          <w:sz w:val="18"/>
          <w:szCs w:val="18"/>
        </w:rPr>
        <w:t xml:space="preserve"> </w:t>
      </w:r>
      <w:r w:rsidRPr="00D246A9">
        <w:rPr>
          <w:sz w:val="18"/>
          <w:szCs w:val="18"/>
        </w:rPr>
        <w:t>How much more shall the </w:t>
      </w:r>
      <w:r w:rsidRPr="00D246A9">
        <w:rPr>
          <w:rStyle w:val="study-note-ref"/>
          <w:sz w:val="18"/>
          <w:szCs w:val="18"/>
          <w:bdr w:val="none" w:sz="0" w:space="0" w:color="auto" w:frame="1"/>
        </w:rPr>
        <w:t>blood</w:t>
      </w:r>
      <w:r w:rsidRPr="00D246A9">
        <w:rPr>
          <w:sz w:val="18"/>
          <w:szCs w:val="18"/>
        </w:rPr>
        <w:t> of Christ, who through the eternal Spirit offered himself </w:t>
      </w:r>
      <w:r w:rsidRPr="00D246A9">
        <w:rPr>
          <w:rStyle w:val="study-note-ref"/>
          <w:sz w:val="18"/>
          <w:szCs w:val="18"/>
          <w:bdr w:val="none" w:sz="0" w:space="0" w:color="auto" w:frame="1"/>
        </w:rPr>
        <w:t>without</w:t>
      </w:r>
      <w:r w:rsidRPr="00D246A9">
        <w:rPr>
          <w:sz w:val="18"/>
          <w:szCs w:val="18"/>
        </w:rPr>
        <w:t> </w:t>
      </w:r>
      <w:r w:rsidRPr="00D246A9">
        <w:rPr>
          <w:rStyle w:val="study-note-ref"/>
          <w:sz w:val="18"/>
          <w:szCs w:val="18"/>
          <w:bdr w:val="none" w:sz="0" w:space="0" w:color="auto" w:frame="1"/>
        </w:rPr>
        <w:t>spot</w:t>
      </w:r>
      <w:r w:rsidRPr="00D246A9">
        <w:rPr>
          <w:sz w:val="18"/>
          <w:szCs w:val="18"/>
        </w:rPr>
        <w:t> to God, </w:t>
      </w:r>
      <w:r w:rsidRPr="00D246A9">
        <w:rPr>
          <w:rStyle w:val="study-note-ref"/>
          <w:sz w:val="18"/>
          <w:szCs w:val="18"/>
          <w:bdr w:val="none" w:sz="0" w:space="0" w:color="auto" w:frame="1"/>
        </w:rPr>
        <w:t>purge</w:t>
      </w:r>
      <w:r w:rsidRPr="00D246A9">
        <w:rPr>
          <w:sz w:val="18"/>
          <w:szCs w:val="18"/>
        </w:rPr>
        <w:t> your </w:t>
      </w:r>
      <w:r w:rsidRPr="00D246A9">
        <w:rPr>
          <w:rStyle w:val="study-note-ref"/>
          <w:sz w:val="18"/>
          <w:szCs w:val="18"/>
          <w:bdr w:val="none" w:sz="0" w:space="0" w:color="auto" w:frame="1"/>
        </w:rPr>
        <w:t>conscience</w:t>
      </w:r>
      <w:r w:rsidRPr="00D246A9">
        <w:rPr>
          <w:sz w:val="18"/>
          <w:szCs w:val="18"/>
        </w:rPr>
        <w:t> from dead works to serve the living God?</w:t>
      </w:r>
      <w:r>
        <w:rPr>
          <w:sz w:val="18"/>
          <w:szCs w:val="18"/>
        </w:rPr>
        <w:t xml:space="preserve"> </w:t>
      </w:r>
      <w:r w:rsidRPr="00D246A9">
        <w:rPr>
          <w:sz w:val="18"/>
          <w:szCs w:val="18"/>
        </w:rPr>
        <w:t>And for this cause he is the </w:t>
      </w:r>
      <w:r w:rsidRPr="00D246A9">
        <w:rPr>
          <w:rStyle w:val="study-note-ref"/>
          <w:sz w:val="18"/>
          <w:szCs w:val="18"/>
          <w:bdr w:val="none" w:sz="0" w:space="0" w:color="auto" w:frame="1"/>
        </w:rPr>
        <w:t>mediator</w:t>
      </w:r>
      <w:r w:rsidRPr="00D246A9">
        <w:rPr>
          <w:sz w:val="18"/>
          <w:szCs w:val="18"/>
        </w:rPr>
        <w:t> of the </w:t>
      </w:r>
      <w:r w:rsidRPr="00D246A9">
        <w:rPr>
          <w:rStyle w:val="study-note-ref"/>
          <w:sz w:val="18"/>
          <w:szCs w:val="18"/>
          <w:bdr w:val="none" w:sz="0" w:space="0" w:color="auto" w:frame="1"/>
        </w:rPr>
        <w:t>new</w:t>
      </w:r>
      <w:r w:rsidRPr="00D246A9">
        <w:rPr>
          <w:sz w:val="18"/>
          <w:szCs w:val="18"/>
        </w:rPr>
        <w:t> </w:t>
      </w:r>
      <w:r w:rsidRPr="00D246A9">
        <w:rPr>
          <w:rStyle w:val="study-note-ref"/>
          <w:sz w:val="18"/>
          <w:szCs w:val="18"/>
          <w:bdr w:val="none" w:sz="0" w:space="0" w:color="auto" w:frame="1"/>
        </w:rPr>
        <w:t>testament</w:t>
      </w:r>
      <w:r w:rsidRPr="00D246A9">
        <w:rPr>
          <w:sz w:val="18"/>
          <w:szCs w:val="18"/>
        </w:rPr>
        <w:t>, that by means of </w:t>
      </w:r>
      <w:r w:rsidRPr="00D246A9">
        <w:rPr>
          <w:rStyle w:val="study-note-ref"/>
          <w:sz w:val="18"/>
          <w:szCs w:val="18"/>
          <w:bdr w:val="none" w:sz="0" w:space="0" w:color="auto" w:frame="1"/>
        </w:rPr>
        <w:t>death</w:t>
      </w:r>
      <w:r w:rsidRPr="00D246A9">
        <w:rPr>
          <w:sz w:val="18"/>
          <w:szCs w:val="18"/>
        </w:rPr>
        <w:t>, for the redemption of the </w:t>
      </w:r>
      <w:r w:rsidRPr="00D246A9">
        <w:rPr>
          <w:rStyle w:val="study-note-ref"/>
          <w:sz w:val="18"/>
          <w:szCs w:val="18"/>
          <w:bdr w:val="none" w:sz="0" w:space="0" w:color="auto" w:frame="1"/>
        </w:rPr>
        <w:t>transgressions</w:t>
      </w:r>
      <w:r w:rsidRPr="00D246A9">
        <w:rPr>
          <w:sz w:val="18"/>
          <w:szCs w:val="18"/>
        </w:rPr>
        <w:t> </w:t>
      </w:r>
      <w:r>
        <w:rPr>
          <w:rStyle w:val="clarity-word"/>
          <w:sz w:val="18"/>
          <w:szCs w:val="18"/>
          <w:bdr w:val="none" w:sz="0" w:space="0" w:color="auto" w:frame="1"/>
        </w:rPr>
        <w:t xml:space="preserve">that were </w:t>
      </w:r>
      <w:r w:rsidRPr="00D246A9">
        <w:rPr>
          <w:sz w:val="18"/>
          <w:szCs w:val="18"/>
        </w:rPr>
        <w:t>under the first </w:t>
      </w:r>
      <w:r w:rsidRPr="00D246A9">
        <w:rPr>
          <w:rStyle w:val="study-note-ref"/>
          <w:sz w:val="18"/>
          <w:szCs w:val="18"/>
          <w:bdr w:val="none" w:sz="0" w:space="0" w:color="auto" w:frame="1"/>
        </w:rPr>
        <w:t>testament</w:t>
      </w:r>
      <w:r w:rsidRPr="00D246A9">
        <w:rPr>
          <w:sz w:val="18"/>
          <w:szCs w:val="18"/>
        </w:rPr>
        <w:t>, they which are called might receive the </w:t>
      </w:r>
      <w:r w:rsidRPr="00D246A9">
        <w:rPr>
          <w:rStyle w:val="study-note-ref"/>
          <w:sz w:val="18"/>
          <w:szCs w:val="18"/>
          <w:bdr w:val="none" w:sz="0" w:space="0" w:color="auto" w:frame="1"/>
        </w:rPr>
        <w:t>promise</w:t>
      </w:r>
      <w:r w:rsidRPr="00D246A9">
        <w:rPr>
          <w:sz w:val="18"/>
          <w:szCs w:val="18"/>
        </w:rPr>
        <w:t> of eternal </w:t>
      </w:r>
      <w:r w:rsidRPr="00D246A9">
        <w:rPr>
          <w:rStyle w:val="study-note-ref"/>
          <w:sz w:val="18"/>
          <w:szCs w:val="18"/>
          <w:bdr w:val="none" w:sz="0" w:space="0" w:color="auto" w:frame="1"/>
        </w:rPr>
        <w:t>inheritance</w:t>
      </w:r>
      <w:r w:rsidRPr="00D246A9">
        <w:rPr>
          <w:sz w:val="18"/>
          <w:szCs w:val="18"/>
        </w:rPr>
        <w:t>.</w:t>
      </w:r>
    </w:p>
    <w:p w:rsidR="00617798" w:rsidRDefault="00617798" w:rsidP="00617798">
      <w:pPr>
        <w:pStyle w:val="NoSpacing"/>
        <w:rPr>
          <w:b/>
          <w:sz w:val="18"/>
          <w:szCs w:val="18"/>
          <w:u w:val="single"/>
        </w:rPr>
      </w:pPr>
    </w:p>
    <w:p w:rsidR="00617798" w:rsidRDefault="00617798" w:rsidP="00617798">
      <w:pPr>
        <w:pStyle w:val="NoSpacing"/>
        <w:rPr>
          <w:b/>
          <w:sz w:val="18"/>
          <w:szCs w:val="18"/>
          <w:u w:val="single"/>
        </w:rPr>
      </w:pPr>
    </w:p>
    <w:p w:rsidR="00617798" w:rsidRDefault="00617798" w:rsidP="00617798">
      <w:pPr>
        <w:pStyle w:val="NoSpacing"/>
        <w:rPr>
          <w:b/>
          <w:sz w:val="18"/>
          <w:szCs w:val="18"/>
          <w:u w:val="single"/>
        </w:rPr>
      </w:pPr>
    </w:p>
    <w:p w:rsidR="00617798" w:rsidRPr="000077D7" w:rsidRDefault="00617798" w:rsidP="00617798">
      <w:pPr>
        <w:pStyle w:val="NoSpacing"/>
        <w:rPr>
          <w:rFonts w:ascii="Algerian" w:hAnsi="Algerian"/>
          <w:b/>
          <w:sz w:val="40"/>
          <w:szCs w:val="40"/>
        </w:rPr>
      </w:pPr>
      <w:r>
        <w:rPr>
          <w:rFonts w:ascii="Algerian" w:hAnsi="Algerian"/>
          <w:b/>
          <w:sz w:val="40"/>
          <w:szCs w:val="40"/>
        </w:rPr>
        <w:t>JESUS IS THE MEDIATOR OF THE NEW COVENANT</w:t>
      </w:r>
    </w:p>
    <w:p w:rsidR="00617798" w:rsidRDefault="00617798" w:rsidP="00617798">
      <w:pPr>
        <w:pStyle w:val="NoSpacing"/>
        <w:rPr>
          <w:b/>
          <w:sz w:val="18"/>
          <w:szCs w:val="18"/>
          <w:u w:val="single"/>
        </w:rPr>
      </w:pPr>
    </w:p>
    <w:p w:rsidR="0039305F" w:rsidRDefault="0039305F" w:rsidP="00617798">
      <w:pPr>
        <w:pStyle w:val="NoSpacing"/>
        <w:rPr>
          <w:b/>
          <w:sz w:val="18"/>
          <w:szCs w:val="18"/>
          <w:u w:val="single"/>
        </w:rPr>
      </w:pPr>
    </w:p>
    <w:p w:rsidR="00617798" w:rsidRDefault="00617798" w:rsidP="00617798">
      <w:pPr>
        <w:pStyle w:val="NoSpacing"/>
        <w:rPr>
          <w:b/>
          <w:sz w:val="18"/>
          <w:szCs w:val="18"/>
          <w:u w:val="single"/>
        </w:rPr>
      </w:pPr>
    </w:p>
    <w:p w:rsidR="00617798" w:rsidRPr="00341212" w:rsidRDefault="00617798" w:rsidP="00617798">
      <w:pPr>
        <w:pStyle w:val="NoSpacing"/>
        <w:jc w:val="center"/>
        <w:rPr>
          <w:b/>
          <w:i/>
          <w:sz w:val="28"/>
          <w:szCs w:val="28"/>
          <w:u w:val="single"/>
        </w:rPr>
      </w:pPr>
      <w:r>
        <w:rPr>
          <w:b/>
          <w:i/>
          <w:sz w:val="28"/>
          <w:szCs w:val="28"/>
          <w:u w:val="single"/>
        </w:rPr>
        <w:lastRenderedPageBreak/>
        <w:t>7.3</w:t>
      </w:r>
    </w:p>
    <w:p w:rsidR="00617798" w:rsidRPr="00341212" w:rsidRDefault="00617798" w:rsidP="00617798">
      <w:pPr>
        <w:pStyle w:val="NoSpacing"/>
        <w:jc w:val="center"/>
        <w:rPr>
          <w:b/>
          <w:i/>
          <w:sz w:val="28"/>
          <w:szCs w:val="28"/>
          <w:u w:val="single"/>
        </w:rPr>
      </w:pPr>
      <w:r w:rsidRPr="00341212">
        <w:rPr>
          <w:b/>
          <w:i/>
          <w:sz w:val="28"/>
          <w:szCs w:val="28"/>
          <w:u w:val="single"/>
        </w:rPr>
        <w:t xml:space="preserve">PROPHECIES ABOUT </w:t>
      </w:r>
    </w:p>
    <w:p w:rsidR="00617798" w:rsidRDefault="00617798" w:rsidP="00617798">
      <w:pPr>
        <w:pStyle w:val="NoSpacing"/>
        <w:jc w:val="center"/>
        <w:rPr>
          <w:b/>
          <w:i/>
          <w:sz w:val="28"/>
          <w:szCs w:val="28"/>
          <w:u w:val="single"/>
        </w:rPr>
      </w:pPr>
      <w:r w:rsidRPr="00341212">
        <w:rPr>
          <w:b/>
          <w:i/>
          <w:sz w:val="28"/>
          <w:szCs w:val="28"/>
          <w:u w:val="single"/>
        </w:rPr>
        <w:t xml:space="preserve">THE SCATTERING OF ISRAEL AFTER </w:t>
      </w:r>
      <w:r>
        <w:rPr>
          <w:b/>
          <w:i/>
          <w:sz w:val="28"/>
          <w:szCs w:val="28"/>
          <w:u w:val="single"/>
        </w:rPr>
        <w:t>THE</w:t>
      </w:r>
    </w:p>
    <w:p w:rsidR="00617798" w:rsidRPr="00341212" w:rsidRDefault="00617798" w:rsidP="00617798">
      <w:pPr>
        <w:pStyle w:val="NoSpacing"/>
        <w:jc w:val="center"/>
        <w:rPr>
          <w:b/>
          <w:i/>
          <w:sz w:val="28"/>
          <w:szCs w:val="28"/>
          <w:u w:val="single"/>
        </w:rPr>
      </w:pPr>
      <w:r>
        <w:rPr>
          <w:b/>
          <w:i/>
          <w:sz w:val="28"/>
          <w:szCs w:val="28"/>
          <w:u w:val="single"/>
        </w:rPr>
        <w:t>CRUCIFIXION AND</w:t>
      </w:r>
      <w:r w:rsidRPr="00341212">
        <w:rPr>
          <w:b/>
          <w:i/>
          <w:sz w:val="28"/>
          <w:szCs w:val="28"/>
          <w:u w:val="single"/>
        </w:rPr>
        <w:t xml:space="preserve"> RESURRECTION OF </w:t>
      </w:r>
      <w:r>
        <w:rPr>
          <w:b/>
          <w:i/>
          <w:sz w:val="28"/>
          <w:szCs w:val="28"/>
          <w:u w:val="single"/>
        </w:rPr>
        <w:t xml:space="preserve">JESUS </w:t>
      </w:r>
      <w:r w:rsidRPr="00341212">
        <w:rPr>
          <w:b/>
          <w:i/>
          <w:sz w:val="28"/>
          <w:szCs w:val="28"/>
          <w:u w:val="single"/>
        </w:rPr>
        <w:t>CHRIST</w:t>
      </w:r>
    </w:p>
    <w:p w:rsidR="00617798" w:rsidRDefault="00617798" w:rsidP="00617798">
      <w:pPr>
        <w:pStyle w:val="NoSpacing"/>
        <w:rPr>
          <w:b/>
          <w:sz w:val="18"/>
          <w:szCs w:val="18"/>
          <w:u w:val="single"/>
        </w:rPr>
      </w:pPr>
    </w:p>
    <w:p w:rsidR="00617798" w:rsidRPr="00D42960" w:rsidRDefault="00617798" w:rsidP="00617798">
      <w:pPr>
        <w:pStyle w:val="NoSpacing"/>
        <w:rPr>
          <w:b/>
          <w:sz w:val="18"/>
          <w:szCs w:val="18"/>
          <w:u w:val="single"/>
        </w:rPr>
      </w:pPr>
    </w:p>
    <w:p w:rsidR="00617798" w:rsidRPr="00D42960" w:rsidRDefault="00617798" w:rsidP="00617798">
      <w:pPr>
        <w:pStyle w:val="NoSpacing"/>
        <w:rPr>
          <w:b/>
          <w:sz w:val="18"/>
          <w:szCs w:val="18"/>
          <w:u w:val="single"/>
        </w:rPr>
      </w:pPr>
      <w:r w:rsidRPr="00D42960">
        <w:rPr>
          <w:b/>
          <w:sz w:val="18"/>
          <w:szCs w:val="18"/>
          <w:u w:val="single"/>
        </w:rPr>
        <w:t xml:space="preserve">The Jews Will Be Scattered </w:t>
      </w:r>
      <w:r>
        <w:rPr>
          <w:b/>
          <w:sz w:val="18"/>
          <w:szCs w:val="18"/>
          <w:u w:val="single"/>
        </w:rPr>
        <w:t xml:space="preserve">a Second Time </w:t>
      </w:r>
      <w:r w:rsidRPr="00D42960">
        <w:rPr>
          <w:b/>
          <w:sz w:val="18"/>
          <w:szCs w:val="18"/>
          <w:u w:val="single"/>
        </w:rPr>
        <w:t>For Killing the Savior (1 Ne 22:5; 2 Ne 6:9</w:t>
      </w:r>
      <w:r>
        <w:rPr>
          <w:b/>
          <w:sz w:val="18"/>
          <w:szCs w:val="18"/>
          <w:u w:val="single"/>
        </w:rPr>
        <w:t>-11</w:t>
      </w:r>
      <w:r w:rsidRPr="00D42960">
        <w:rPr>
          <w:b/>
          <w:sz w:val="18"/>
          <w:szCs w:val="18"/>
          <w:u w:val="single"/>
        </w:rPr>
        <w:t xml:space="preserve">; </w:t>
      </w:r>
      <w:r>
        <w:rPr>
          <w:b/>
          <w:sz w:val="18"/>
          <w:szCs w:val="18"/>
          <w:u w:val="single"/>
        </w:rPr>
        <w:t>2 Ne 10:3-</w:t>
      </w:r>
      <w:r w:rsidRPr="00D42960">
        <w:rPr>
          <w:b/>
          <w:sz w:val="18"/>
          <w:szCs w:val="18"/>
          <w:u w:val="single"/>
        </w:rPr>
        <w:t>6)</w:t>
      </w:r>
    </w:p>
    <w:p w:rsidR="00617798" w:rsidRPr="00D6217E" w:rsidRDefault="00617798" w:rsidP="00617798">
      <w:pPr>
        <w:pStyle w:val="NoSpacing"/>
        <w:rPr>
          <w:sz w:val="18"/>
          <w:szCs w:val="18"/>
          <w:shd w:val="clear" w:color="auto" w:fill="FFFFFF"/>
        </w:rPr>
      </w:pPr>
      <w:r>
        <w:rPr>
          <w:sz w:val="18"/>
          <w:szCs w:val="18"/>
          <w:shd w:val="clear" w:color="auto" w:fill="FFFFFF"/>
        </w:rPr>
        <w:tab/>
      </w:r>
      <w:r w:rsidRPr="00D6217E">
        <w:rPr>
          <w:sz w:val="18"/>
          <w:szCs w:val="18"/>
          <w:shd w:val="clear" w:color="auto" w:fill="FFFFFF"/>
        </w:rPr>
        <w:t>And since they have been led away, these things have been prophesied concerning them, and also concerning all those who shall hereafter be scattered and be confounded, because of the Holy One of Israel; for against him will they </w:t>
      </w:r>
      <w:r w:rsidRPr="00D6217E">
        <w:rPr>
          <w:rStyle w:val="study-note-ref"/>
          <w:sz w:val="18"/>
          <w:szCs w:val="18"/>
          <w:bdr w:val="none" w:sz="0" w:space="0" w:color="auto" w:frame="1"/>
          <w:shd w:val="clear" w:color="auto" w:fill="FFFFFF"/>
        </w:rPr>
        <w:t>harden</w:t>
      </w:r>
      <w:r w:rsidRPr="00D6217E">
        <w:rPr>
          <w:sz w:val="18"/>
          <w:szCs w:val="18"/>
          <w:shd w:val="clear" w:color="auto" w:fill="FFFFFF"/>
        </w:rPr>
        <w:t> their hearts; wherefore, they shall be scattered among all nations and shall be </w:t>
      </w:r>
      <w:r w:rsidRPr="00D6217E">
        <w:rPr>
          <w:rStyle w:val="study-note-ref"/>
          <w:sz w:val="18"/>
          <w:szCs w:val="18"/>
          <w:bdr w:val="none" w:sz="0" w:space="0" w:color="auto" w:frame="1"/>
          <w:shd w:val="clear" w:color="auto" w:fill="FFFFFF"/>
        </w:rPr>
        <w:t>hated</w:t>
      </w:r>
      <w:r w:rsidRPr="00D6217E">
        <w:rPr>
          <w:sz w:val="18"/>
          <w:szCs w:val="18"/>
          <w:shd w:val="clear" w:color="auto" w:fill="FFFFFF"/>
        </w:rPr>
        <w:t> of all men.</w:t>
      </w:r>
    </w:p>
    <w:p w:rsidR="00617798" w:rsidRPr="00D6217E" w:rsidRDefault="00617798" w:rsidP="00617798">
      <w:pPr>
        <w:pStyle w:val="NoSpacing"/>
        <w:rPr>
          <w:sz w:val="18"/>
          <w:szCs w:val="18"/>
        </w:rPr>
      </w:pPr>
      <w:r>
        <w:rPr>
          <w:sz w:val="18"/>
          <w:szCs w:val="18"/>
          <w:shd w:val="clear" w:color="auto" w:fill="FFFFFF"/>
        </w:rPr>
        <w:tab/>
      </w:r>
      <w:r w:rsidRPr="00D6217E">
        <w:rPr>
          <w:sz w:val="18"/>
          <w:szCs w:val="18"/>
        </w:rPr>
        <w:t>Nevertheless, the Lord has shown unto me that they should </w:t>
      </w:r>
      <w:r w:rsidRPr="00D6217E">
        <w:rPr>
          <w:rStyle w:val="study-note-ref"/>
          <w:sz w:val="18"/>
          <w:szCs w:val="18"/>
          <w:bdr w:val="none" w:sz="0" w:space="0" w:color="auto" w:frame="1"/>
        </w:rPr>
        <w:t>return</w:t>
      </w:r>
      <w:r w:rsidRPr="00D6217E">
        <w:rPr>
          <w:sz w:val="18"/>
          <w:szCs w:val="18"/>
        </w:rPr>
        <w:t> again. And he also has shown unto me that the Lord God, the Holy One of Israel, should manifest himself unto them in the flesh; and after he should manifest himself they should </w:t>
      </w:r>
      <w:r w:rsidRPr="00D6217E">
        <w:rPr>
          <w:rStyle w:val="study-note-ref"/>
          <w:sz w:val="18"/>
          <w:szCs w:val="18"/>
          <w:bdr w:val="none" w:sz="0" w:space="0" w:color="auto" w:frame="1"/>
        </w:rPr>
        <w:t>scourge</w:t>
      </w:r>
      <w:r w:rsidRPr="00D6217E">
        <w:rPr>
          <w:sz w:val="18"/>
          <w:szCs w:val="18"/>
        </w:rPr>
        <w:t> him and </w:t>
      </w:r>
      <w:r w:rsidRPr="00D6217E">
        <w:rPr>
          <w:rStyle w:val="study-note-ref"/>
          <w:sz w:val="18"/>
          <w:szCs w:val="18"/>
          <w:bdr w:val="none" w:sz="0" w:space="0" w:color="auto" w:frame="1"/>
        </w:rPr>
        <w:t>crucify</w:t>
      </w:r>
      <w:r w:rsidRPr="00D6217E">
        <w:rPr>
          <w:sz w:val="18"/>
          <w:szCs w:val="18"/>
        </w:rPr>
        <w:t> him, according to the words of the angel who spake it unto me.</w:t>
      </w:r>
    </w:p>
    <w:p w:rsidR="00617798" w:rsidRPr="00D6217E" w:rsidRDefault="00617798" w:rsidP="00617798">
      <w:pPr>
        <w:pStyle w:val="NoSpacing"/>
        <w:rPr>
          <w:sz w:val="18"/>
          <w:szCs w:val="18"/>
        </w:rPr>
      </w:pPr>
      <w:r>
        <w:rPr>
          <w:sz w:val="18"/>
          <w:szCs w:val="18"/>
        </w:rPr>
        <w:tab/>
      </w:r>
      <w:r w:rsidRPr="00D6217E">
        <w:rPr>
          <w:sz w:val="18"/>
          <w:szCs w:val="18"/>
        </w:rPr>
        <w:t>And after they have </w:t>
      </w:r>
      <w:r w:rsidRPr="00D6217E">
        <w:rPr>
          <w:rStyle w:val="study-note-ref"/>
          <w:sz w:val="18"/>
          <w:szCs w:val="18"/>
          <w:bdr w:val="none" w:sz="0" w:space="0" w:color="auto" w:frame="1"/>
        </w:rPr>
        <w:t>hardened</w:t>
      </w:r>
      <w:r w:rsidRPr="00D6217E">
        <w:rPr>
          <w:sz w:val="18"/>
          <w:szCs w:val="18"/>
        </w:rPr>
        <w:t> their hearts and </w:t>
      </w:r>
      <w:r w:rsidRPr="00D6217E">
        <w:rPr>
          <w:rStyle w:val="study-note-ref"/>
          <w:sz w:val="18"/>
          <w:szCs w:val="18"/>
          <w:bdr w:val="none" w:sz="0" w:space="0" w:color="auto" w:frame="1"/>
        </w:rPr>
        <w:t>stiffened</w:t>
      </w:r>
      <w:r w:rsidRPr="00D6217E">
        <w:rPr>
          <w:sz w:val="18"/>
          <w:szCs w:val="18"/>
        </w:rPr>
        <w:t> their necks against the Holy One of Israel, behold, the </w:t>
      </w:r>
      <w:r w:rsidRPr="00D6217E">
        <w:rPr>
          <w:rStyle w:val="study-note-ref"/>
          <w:sz w:val="18"/>
          <w:szCs w:val="18"/>
          <w:bdr w:val="none" w:sz="0" w:space="0" w:color="auto" w:frame="1"/>
        </w:rPr>
        <w:t>judgments</w:t>
      </w:r>
      <w:r w:rsidRPr="00D6217E">
        <w:rPr>
          <w:sz w:val="18"/>
          <w:szCs w:val="18"/>
        </w:rPr>
        <w:t> of the Holy One of Israel shall come upon them. And the day cometh that they shall be smitten and afflicted.</w:t>
      </w:r>
    </w:p>
    <w:p w:rsidR="00617798" w:rsidRPr="00D6217E" w:rsidRDefault="00617798" w:rsidP="00617798">
      <w:pPr>
        <w:pStyle w:val="NoSpacing"/>
        <w:rPr>
          <w:sz w:val="18"/>
          <w:szCs w:val="18"/>
        </w:rPr>
      </w:pPr>
      <w:r w:rsidRPr="00D6217E">
        <w:rPr>
          <w:sz w:val="18"/>
          <w:szCs w:val="18"/>
        </w:rPr>
        <w:t>Wherefore, after they are driven to and fro, for thus saith the angel, many shall be afflicted in the flesh, and shall not be suffered to </w:t>
      </w:r>
      <w:r w:rsidRPr="00D6217E">
        <w:rPr>
          <w:rStyle w:val="study-note-ref"/>
          <w:sz w:val="18"/>
          <w:szCs w:val="18"/>
          <w:bdr w:val="none" w:sz="0" w:space="0" w:color="auto" w:frame="1"/>
        </w:rPr>
        <w:t>perish</w:t>
      </w:r>
      <w:r w:rsidRPr="00D6217E">
        <w:rPr>
          <w:sz w:val="18"/>
          <w:szCs w:val="18"/>
        </w:rPr>
        <w:t>, because of the prayers of the faithful; they shall be scattered, and smitten, and hated; nevertheless, the Lord will be merciful unto them, that </w:t>
      </w:r>
      <w:r w:rsidRPr="00D6217E">
        <w:rPr>
          <w:rStyle w:val="study-note-ref"/>
          <w:sz w:val="18"/>
          <w:szCs w:val="18"/>
          <w:bdr w:val="none" w:sz="0" w:space="0" w:color="auto" w:frame="1"/>
        </w:rPr>
        <w:t>when</w:t>
      </w:r>
      <w:r w:rsidRPr="00D6217E">
        <w:rPr>
          <w:sz w:val="18"/>
          <w:szCs w:val="18"/>
        </w:rPr>
        <w:t> they shall come to the </w:t>
      </w:r>
      <w:r w:rsidRPr="00D6217E">
        <w:rPr>
          <w:rStyle w:val="study-note-ref"/>
          <w:sz w:val="18"/>
          <w:szCs w:val="18"/>
          <w:bdr w:val="none" w:sz="0" w:space="0" w:color="auto" w:frame="1"/>
        </w:rPr>
        <w:t>knowledge</w:t>
      </w:r>
      <w:r w:rsidRPr="00D6217E">
        <w:rPr>
          <w:sz w:val="18"/>
          <w:szCs w:val="18"/>
        </w:rPr>
        <w:t> of their Redeemer, they shall be </w:t>
      </w:r>
      <w:r w:rsidRPr="00D6217E">
        <w:rPr>
          <w:rStyle w:val="study-note-ref"/>
          <w:sz w:val="18"/>
          <w:szCs w:val="18"/>
          <w:bdr w:val="none" w:sz="0" w:space="0" w:color="auto" w:frame="1"/>
        </w:rPr>
        <w:t>gathered</w:t>
      </w:r>
      <w:r w:rsidRPr="00D6217E">
        <w:rPr>
          <w:sz w:val="18"/>
          <w:szCs w:val="18"/>
        </w:rPr>
        <w:t> together again to the </w:t>
      </w:r>
      <w:r w:rsidRPr="00D6217E">
        <w:rPr>
          <w:rStyle w:val="study-note-ref"/>
          <w:sz w:val="18"/>
          <w:szCs w:val="18"/>
          <w:bdr w:val="none" w:sz="0" w:space="0" w:color="auto" w:frame="1"/>
        </w:rPr>
        <w:t>lands</w:t>
      </w:r>
      <w:r w:rsidRPr="00D6217E">
        <w:rPr>
          <w:sz w:val="18"/>
          <w:szCs w:val="18"/>
        </w:rPr>
        <w:t> of their inheritance.</w:t>
      </w:r>
    </w:p>
    <w:p w:rsidR="00617798" w:rsidRPr="00D6217E" w:rsidRDefault="00617798" w:rsidP="00617798">
      <w:pPr>
        <w:pStyle w:val="NoSpacing"/>
        <w:rPr>
          <w:sz w:val="18"/>
          <w:szCs w:val="18"/>
        </w:rPr>
      </w:pPr>
      <w:r>
        <w:rPr>
          <w:sz w:val="18"/>
          <w:szCs w:val="18"/>
          <w:shd w:val="clear" w:color="auto" w:fill="FFFFFF"/>
        </w:rPr>
        <w:tab/>
      </w:r>
      <w:r w:rsidRPr="00D6217E">
        <w:rPr>
          <w:sz w:val="18"/>
          <w:szCs w:val="18"/>
        </w:rPr>
        <w:t>Wherefore, as I said unto you, it must needs be expedient that Christ—for in the last night the </w:t>
      </w:r>
      <w:r w:rsidRPr="00D6217E">
        <w:rPr>
          <w:rStyle w:val="study-note-ref"/>
          <w:sz w:val="18"/>
          <w:szCs w:val="18"/>
          <w:bdr w:val="none" w:sz="0" w:space="0" w:color="auto" w:frame="1"/>
        </w:rPr>
        <w:t>angel</w:t>
      </w:r>
      <w:r w:rsidRPr="00D6217E">
        <w:rPr>
          <w:sz w:val="18"/>
          <w:szCs w:val="18"/>
        </w:rPr>
        <w:t> spake unto me that this should be his name—should </w:t>
      </w:r>
      <w:r w:rsidRPr="00D6217E">
        <w:rPr>
          <w:rStyle w:val="study-note-ref"/>
          <w:sz w:val="18"/>
          <w:szCs w:val="18"/>
          <w:bdr w:val="none" w:sz="0" w:space="0" w:color="auto" w:frame="1"/>
        </w:rPr>
        <w:t>come</w:t>
      </w:r>
      <w:r w:rsidRPr="00D6217E">
        <w:rPr>
          <w:sz w:val="18"/>
          <w:szCs w:val="18"/>
        </w:rPr>
        <w:t> among the </w:t>
      </w:r>
      <w:r w:rsidRPr="00D6217E">
        <w:rPr>
          <w:rStyle w:val="study-note-ref"/>
          <w:sz w:val="18"/>
          <w:szCs w:val="18"/>
          <w:bdr w:val="none" w:sz="0" w:space="0" w:color="auto" w:frame="1"/>
        </w:rPr>
        <w:t>Jews</w:t>
      </w:r>
      <w:r w:rsidRPr="00D6217E">
        <w:rPr>
          <w:sz w:val="18"/>
          <w:szCs w:val="18"/>
        </w:rPr>
        <w:t>, among those who are the more wicked part of the world; and they shall </w:t>
      </w:r>
      <w:r w:rsidRPr="00D6217E">
        <w:rPr>
          <w:rStyle w:val="study-note-ref"/>
          <w:sz w:val="18"/>
          <w:szCs w:val="18"/>
          <w:bdr w:val="none" w:sz="0" w:space="0" w:color="auto" w:frame="1"/>
        </w:rPr>
        <w:t>crucify</w:t>
      </w:r>
      <w:r w:rsidRPr="00D6217E">
        <w:rPr>
          <w:sz w:val="18"/>
          <w:szCs w:val="18"/>
        </w:rPr>
        <w:t> him—for thus it behooveth our God, and there is none other nation on earth that would </w:t>
      </w:r>
      <w:r w:rsidRPr="00D6217E">
        <w:rPr>
          <w:rStyle w:val="study-note-ref"/>
          <w:sz w:val="18"/>
          <w:szCs w:val="18"/>
          <w:bdr w:val="none" w:sz="0" w:space="0" w:color="auto" w:frame="1"/>
        </w:rPr>
        <w:t>crucify</w:t>
      </w:r>
      <w:r w:rsidRPr="00D6217E">
        <w:rPr>
          <w:sz w:val="18"/>
          <w:szCs w:val="18"/>
        </w:rPr>
        <w:t> their </w:t>
      </w:r>
      <w:r w:rsidRPr="00D6217E">
        <w:rPr>
          <w:rStyle w:val="study-note-ref"/>
          <w:sz w:val="18"/>
          <w:szCs w:val="18"/>
          <w:bdr w:val="none" w:sz="0" w:space="0" w:color="auto" w:frame="1"/>
        </w:rPr>
        <w:t>God</w:t>
      </w:r>
      <w:r w:rsidRPr="00D6217E">
        <w:rPr>
          <w:sz w:val="18"/>
          <w:szCs w:val="18"/>
        </w:rPr>
        <w:t>.</w:t>
      </w:r>
    </w:p>
    <w:p w:rsidR="00617798" w:rsidRPr="00D6217E" w:rsidRDefault="00617798" w:rsidP="00617798">
      <w:pPr>
        <w:pStyle w:val="NoSpacing"/>
        <w:rPr>
          <w:sz w:val="18"/>
          <w:szCs w:val="18"/>
        </w:rPr>
      </w:pPr>
      <w:r w:rsidRPr="00D6217E">
        <w:rPr>
          <w:rStyle w:val="verse-number"/>
          <w:sz w:val="18"/>
          <w:szCs w:val="18"/>
          <w:bdr w:val="none" w:sz="0" w:space="0" w:color="auto" w:frame="1"/>
        </w:rPr>
        <w:t>F</w:t>
      </w:r>
      <w:r w:rsidRPr="00D6217E">
        <w:rPr>
          <w:sz w:val="18"/>
          <w:szCs w:val="18"/>
        </w:rPr>
        <w:t>or should the mighty </w:t>
      </w:r>
      <w:r w:rsidRPr="00D6217E">
        <w:rPr>
          <w:rStyle w:val="study-note-ref"/>
          <w:sz w:val="18"/>
          <w:szCs w:val="18"/>
          <w:bdr w:val="none" w:sz="0" w:space="0" w:color="auto" w:frame="1"/>
        </w:rPr>
        <w:t>miracles</w:t>
      </w:r>
      <w:r w:rsidRPr="00D6217E">
        <w:rPr>
          <w:sz w:val="18"/>
          <w:szCs w:val="18"/>
        </w:rPr>
        <w:t> be wrought among other nations they would repent, and know that he be their God.</w:t>
      </w:r>
    </w:p>
    <w:p w:rsidR="00617798" w:rsidRPr="00D6217E" w:rsidRDefault="00617798" w:rsidP="00617798">
      <w:pPr>
        <w:pStyle w:val="NoSpacing"/>
        <w:rPr>
          <w:sz w:val="18"/>
          <w:szCs w:val="18"/>
        </w:rPr>
      </w:pPr>
      <w:r w:rsidRPr="00D6217E">
        <w:rPr>
          <w:sz w:val="18"/>
          <w:szCs w:val="18"/>
        </w:rPr>
        <w:t>But because of </w:t>
      </w:r>
      <w:r w:rsidRPr="00D6217E">
        <w:rPr>
          <w:rStyle w:val="study-note-ref"/>
          <w:sz w:val="18"/>
          <w:szCs w:val="18"/>
          <w:bdr w:val="none" w:sz="0" w:space="0" w:color="auto" w:frame="1"/>
        </w:rPr>
        <w:t>priestcrafts</w:t>
      </w:r>
      <w:r w:rsidRPr="00D6217E">
        <w:rPr>
          <w:sz w:val="18"/>
          <w:szCs w:val="18"/>
        </w:rPr>
        <w:t> and iniquities, they at Jerusalem will </w:t>
      </w:r>
      <w:r w:rsidRPr="00D6217E">
        <w:rPr>
          <w:rStyle w:val="study-note-ref"/>
          <w:sz w:val="18"/>
          <w:szCs w:val="18"/>
          <w:bdr w:val="none" w:sz="0" w:space="0" w:color="auto" w:frame="1"/>
        </w:rPr>
        <w:t>stiffen</w:t>
      </w:r>
      <w:r w:rsidRPr="00D6217E">
        <w:rPr>
          <w:sz w:val="18"/>
          <w:szCs w:val="18"/>
        </w:rPr>
        <w:t> their necks against him, that he be </w:t>
      </w:r>
      <w:r w:rsidRPr="00D6217E">
        <w:rPr>
          <w:rStyle w:val="study-note-ref"/>
          <w:sz w:val="18"/>
          <w:szCs w:val="18"/>
          <w:bdr w:val="none" w:sz="0" w:space="0" w:color="auto" w:frame="1"/>
        </w:rPr>
        <w:t>crucified</w:t>
      </w:r>
      <w:r w:rsidRPr="00D6217E">
        <w:rPr>
          <w:sz w:val="18"/>
          <w:szCs w:val="18"/>
        </w:rPr>
        <w:t>.</w:t>
      </w:r>
    </w:p>
    <w:p w:rsidR="00617798" w:rsidRPr="00D6217E" w:rsidRDefault="00617798" w:rsidP="00617798">
      <w:pPr>
        <w:pStyle w:val="NoSpacing"/>
        <w:rPr>
          <w:sz w:val="18"/>
          <w:szCs w:val="18"/>
        </w:rPr>
      </w:pPr>
      <w:r w:rsidRPr="00D6217E">
        <w:rPr>
          <w:sz w:val="18"/>
          <w:szCs w:val="18"/>
        </w:rPr>
        <w:t>Wherefore, because of their iniquities, destructions, famines, </w:t>
      </w:r>
      <w:r w:rsidRPr="00D6217E">
        <w:rPr>
          <w:rStyle w:val="study-note-ref"/>
          <w:sz w:val="18"/>
          <w:szCs w:val="18"/>
          <w:bdr w:val="none" w:sz="0" w:space="0" w:color="auto" w:frame="1"/>
        </w:rPr>
        <w:t>pestilences</w:t>
      </w:r>
      <w:r w:rsidRPr="00D6217E">
        <w:rPr>
          <w:sz w:val="18"/>
          <w:szCs w:val="18"/>
        </w:rPr>
        <w:t>, and bloodshed shall come upon them; and they who shall not be destroyed shall be </w:t>
      </w:r>
      <w:r w:rsidRPr="00D6217E">
        <w:rPr>
          <w:rStyle w:val="study-note-ref"/>
          <w:sz w:val="18"/>
          <w:szCs w:val="18"/>
          <w:bdr w:val="none" w:sz="0" w:space="0" w:color="auto" w:frame="1"/>
        </w:rPr>
        <w:t>scattered</w:t>
      </w:r>
      <w:r w:rsidRPr="00D6217E">
        <w:rPr>
          <w:sz w:val="18"/>
          <w:szCs w:val="18"/>
        </w:rPr>
        <w:t> among all nations.</w:t>
      </w:r>
    </w:p>
    <w:p w:rsidR="00617798" w:rsidRPr="00D6217E" w:rsidRDefault="00617798" w:rsidP="00617798">
      <w:pPr>
        <w:pStyle w:val="NoSpacing"/>
        <w:rPr>
          <w:sz w:val="18"/>
          <w:szCs w:val="18"/>
        </w:rPr>
      </w:pPr>
    </w:p>
    <w:p w:rsidR="00617798" w:rsidRPr="00D42960" w:rsidRDefault="00617798" w:rsidP="00617798">
      <w:pPr>
        <w:pStyle w:val="NoSpacing"/>
        <w:rPr>
          <w:b/>
          <w:sz w:val="18"/>
          <w:szCs w:val="18"/>
          <w:u w:val="single"/>
        </w:rPr>
      </w:pPr>
      <w:r w:rsidRPr="00D42960">
        <w:rPr>
          <w:b/>
          <w:sz w:val="18"/>
          <w:szCs w:val="18"/>
          <w:u w:val="single"/>
        </w:rPr>
        <w:t>Punishments pronounced upon the Jews and Jerusalem for their disobedience (2 Ne 13:1-15</w:t>
      </w:r>
      <w:r>
        <w:rPr>
          <w:b/>
          <w:sz w:val="18"/>
          <w:szCs w:val="18"/>
          <w:u w:val="single"/>
        </w:rPr>
        <w:t>/Isaiah 3:1-15</w:t>
      </w:r>
      <w:r w:rsidRPr="00D42960">
        <w:rPr>
          <w:b/>
          <w:sz w:val="18"/>
          <w:szCs w:val="18"/>
          <w:u w:val="single"/>
        </w:rPr>
        <w:t>)</w:t>
      </w:r>
    </w:p>
    <w:p w:rsidR="00617798" w:rsidRDefault="00617798" w:rsidP="00617798">
      <w:pPr>
        <w:pStyle w:val="NoSpacing"/>
        <w:rPr>
          <w:rStyle w:val="study-note-ref"/>
          <w:sz w:val="18"/>
          <w:szCs w:val="18"/>
          <w:bdr w:val="none" w:sz="0" w:space="0" w:color="auto" w:frame="1"/>
        </w:rPr>
      </w:pPr>
      <w:r>
        <w:rPr>
          <w:rStyle w:val="study-note-ref"/>
          <w:sz w:val="18"/>
          <w:szCs w:val="18"/>
          <w:bdr w:val="none" w:sz="0" w:space="0" w:color="auto" w:frame="1"/>
        </w:rPr>
        <w:tab/>
        <w:t>[And Isaiah prophesied, in the name of the Lord, saying]</w:t>
      </w:r>
    </w:p>
    <w:p w:rsidR="00617798" w:rsidRDefault="00617798" w:rsidP="00617798">
      <w:pPr>
        <w:pStyle w:val="NoSpacing"/>
        <w:rPr>
          <w:rStyle w:val="study-note-ref"/>
          <w:sz w:val="18"/>
          <w:szCs w:val="18"/>
          <w:bdr w:val="none" w:sz="0" w:space="0" w:color="auto" w:frame="1"/>
        </w:rPr>
      </w:pPr>
    </w:p>
    <w:p w:rsidR="00617798" w:rsidRPr="00D6217E" w:rsidRDefault="00617798" w:rsidP="00617798">
      <w:pPr>
        <w:pStyle w:val="NoSpacing"/>
        <w:ind w:left="1440"/>
        <w:rPr>
          <w:sz w:val="18"/>
          <w:szCs w:val="18"/>
        </w:rPr>
      </w:pPr>
      <w:r>
        <w:rPr>
          <w:rStyle w:val="study-note-ref"/>
          <w:sz w:val="18"/>
          <w:szCs w:val="18"/>
          <w:bdr w:val="none" w:sz="0" w:space="0" w:color="auto" w:frame="1"/>
        </w:rPr>
        <w:t>“</w:t>
      </w:r>
      <w:r w:rsidRPr="00D6217E">
        <w:rPr>
          <w:rStyle w:val="study-note-ref"/>
          <w:sz w:val="18"/>
          <w:szCs w:val="18"/>
          <w:bdr w:val="none" w:sz="0" w:space="0" w:color="auto" w:frame="1"/>
        </w:rPr>
        <w:t>For</w:t>
      </w:r>
      <w:r w:rsidRPr="00D6217E">
        <w:rPr>
          <w:sz w:val="18"/>
          <w:szCs w:val="18"/>
        </w:rPr>
        <w:t> behold, the Lord, the Lord of Hosts, doth take away from Jerusalem, and from Judah, the stay and the staff, the whole staff of bread, and the whole stay of water—</w:t>
      </w:r>
      <w:r>
        <w:rPr>
          <w:sz w:val="18"/>
          <w:szCs w:val="18"/>
        </w:rPr>
        <w:t xml:space="preserve"> </w:t>
      </w:r>
      <w:r w:rsidRPr="00D6217E">
        <w:rPr>
          <w:sz w:val="18"/>
          <w:szCs w:val="18"/>
        </w:rPr>
        <w:t>The </w:t>
      </w:r>
      <w:r w:rsidRPr="00D6217E">
        <w:rPr>
          <w:rStyle w:val="study-note-ref"/>
          <w:sz w:val="18"/>
          <w:szCs w:val="18"/>
          <w:bdr w:val="none" w:sz="0" w:space="0" w:color="auto" w:frame="1"/>
        </w:rPr>
        <w:t>mighty</w:t>
      </w:r>
      <w:r w:rsidRPr="00D6217E">
        <w:rPr>
          <w:sz w:val="18"/>
          <w:szCs w:val="18"/>
        </w:rPr>
        <w:t> man, and the man of </w:t>
      </w:r>
      <w:r w:rsidRPr="00D6217E">
        <w:rPr>
          <w:rStyle w:val="study-note-ref"/>
          <w:sz w:val="18"/>
          <w:szCs w:val="18"/>
          <w:bdr w:val="none" w:sz="0" w:space="0" w:color="auto" w:frame="1"/>
        </w:rPr>
        <w:t>war</w:t>
      </w:r>
      <w:r w:rsidRPr="00D6217E">
        <w:rPr>
          <w:sz w:val="18"/>
          <w:szCs w:val="18"/>
        </w:rPr>
        <w:t>, the judge, and the prophet, and the </w:t>
      </w:r>
      <w:r w:rsidRPr="00D6217E">
        <w:rPr>
          <w:rStyle w:val="study-note-ref"/>
          <w:sz w:val="18"/>
          <w:szCs w:val="18"/>
          <w:bdr w:val="none" w:sz="0" w:space="0" w:color="auto" w:frame="1"/>
        </w:rPr>
        <w:t>prudent</w:t>
      </w:r>
      <w:r w:rsidRPr="00D6217E">
        <w:rPr>
          <w:sz w:val="18"/>
          <w:szCs w:val="18"/>
        </w:rPr>
        <w:t>, and the ancient;</w:t>
      </w:r>
      <w:r>
        <w:rPr>
          <w:sz w:val="18"/>
          <w:szCs w:val="18"/>
        </w:rPr>
        <w:t xml:space="preserve"> </w:t>
      </w:r>
      <w:r w:rsidRPr="00D6217E">
        <w:rPr>
          <w:sz w:val="18"/>
          <w:szCs w:val="18"/>
        </w:rPr>
        <w:t>The captain of fifty, and the honorable man, and the counselor, and the cunning artificer, and the eloquent orator.</w:t>
      </w:r>
      <w:r>
        <w:rPr>
          <w:sz w:val="18"/>
          <w:szCs w:val="18"/>
        </w:rPr>
        <w:t xml:space="preserve"> </w:t>
      </w:r>
      <w:r w:rsidRPr="00D6217E">
        <w:rPr>
          <w:sz w:val="18"/>
          <w:szCs w:val="18"/>
        </w:rPr>
        <w:t>And I will give children unto them to be their princes, and babes shall rule over them.</w:t>
      </w:r>
    </w:p>
    <w:p w:rsidR="00617798" w:rsidRDefault="00617798" w:rsidP="00617798">
      <w:pPr>
        <w:pStyle w:val="NoSpacing"/>
        <w:ind w:left="1440"/>
        <w:rPr>
          <w:sz w:val="18"/>
          <w:szCs w:val="18"/>
        </w:rPr>
      </w:pPr>
    </w:p>
    <w:p w:rsidR="00617798" w:rsidRDefault="00617798" w:rsidP="00617798">
      <w:pPr>
        <w:pStyle w:val="NoSpacing"/>
        <w:ind w:left="1440"/>
        <w:rPr>
          <w:sz w:val="18"/>
          <w:szCs w:val="18"/>
        </w:rPr>
      </w:pPr>
      <w:r>
        <w:rPr>
          <w:sz w:val="18"/>
          <w:szCs w:val="18"/>
        </w:rPr>
        <w:t>“</w:t>
      </w:r>
      <w:r w:rsidRPr="00D6217E">
        <w:rPr>
          <w:sz w:val="18"/>
          <w:szCs w:val="18"/>
        </w:rPr>
        <w:t>And the people shall be </w:t>
      </w:r>
      <w:r w:rsidRPr="00D6217E">
        <w:rPr>
          <w:rStyle w:val="study-note-ref"/>
          <w:sz w:val="18"/>
          <w:szCs w:val="18"/>
          <w:bdr w:val="none" w:sz="0" w:space="0" w:color="auto" w:frame="1"/>
        </w:rPr>
        <w:t>oppressed</w:t>
      </w:r>
      <w:r w:rsidRPr="00D6217E">
        <w:rPr>
          <w:sz w:val="18"/>
          <w:szCs w:val="18"/>
        </w:rPr>
        <w:t>, every one by another, and every one by his neighbor; the child shall behave himself </w:t>
      </w:r>
      <w:r w:rsidRPr="00D6217E">
        <w:rPr>
          <w:rStyle w:val="study-note-ref"/>
          <w:sz w:val="18"/>
          <w:szCs w:val="18"/>
          <w:bdr w:val="none" w:sz="0" w:space="0" w:color="auto" w:frame="1"/>
        </w:rPr>
        <w:t>proudly</w:t>
      </w:r>
      <w:r w:rsidRPr="00D6217E">
        <w:rPr>
          <w:sz w:val="18"/>
          <w:szCs w:val="18"/>
        </w:rPr>
        <w:t> against the ancient, and the base against the honorable.</w:t>
      </w:r>
      <w:r>
        <w:rPr>
          <w:sz w:val="18"/>
          <w:szCs w:val="18"/>
        </w:rPr>
        <w:t xml:space="preserve"> </w:t>
      </w:r>
      <w:r w:rsidRPr="00D6217E">
        <w:rPr>
          <w:sz w:val="18"/>
          <w:szCs w:val="18"/>
        </w:rPr>
        <w:t xml:space="preserve">When a man shall take hold of his brother of the house of his father, and shall say: </w:t>
      </w:r>
    </w:p>
    <w:p w:rsidR="00617798" w:rsidRDefault="00617798" w:rsidP="00617798">
      <w:pPr>
        <w:pStyle w:val="NoSpacing"/>
        <w:ind w:left="1440"/>
        <w:rPr>
          <w:sz w:val="18"/>
          <w:szCs w:val="18"/>
        </w:rPr>
      </w:pPr>
    </w:p>
    <w:p w:rsidR="00617798" w:rsidRDefault="00617798" w:rsidP="00617798">
      <w:pPr>
        <w:pStyle w:val="NoSpacing"/>
        <w:ind w:left="1440"/>
        <w:rPr>
          <w:sz w:val="18"/>
          <w:szCs w:val="18"/>
        </w:rPr>
      </w:pPr>
      <w:r>
        <w:rPr>
          <w:sz w:val="18"/>
          <w:szCs w:val="18"/>
        </w:rPr>
        <w:tab/>
        <w:t>‘</w:t>
      </w:r>
      <w:r w:rsidRPr="00D6217E">
        <w:rPr>
          <w:sz w:val="18"/>
          <w:szCs w:val="18"/>
        </w:rPr>
        <w:t>Thou hast clothing, be thou our ruler, and let not this </w:t>
      </w:r>
      <w:r w:rsidRPr="00D6217E">
        <w:rPr>
          <w:rStyle w:val="study-note-ref"/>
          <w:sz w:val="18"/>
          <w:szCs w:val="18"/>
          <w:bdr w:val="none" w:sz="0" w:space="0" w:color="auto" w:frame="1"/>
        </w:rPr>
        <w:t>ruin</w:t>
      </w:r>
      <w:r w:rsidRPr="00D6217E">
        <w:rPr>
          <w:sz w:val="18"/>
          <w:szCs w:val="18"/>
        </w:rPr>
        <w:t> come under thy hand—</w:t>
      </w:r>
      <w:r>
        <w:rPr>
          <w:sz w:val="18"/>
          <w:szCs w:val="18"/>
        </w:rPr>
        <w:t>‘</w:t>
      </w:r>
    </w:p>
    <w:p w:rsidR="00617798" w:rsidRPr="00D6217E" w:rsidRDefault="00617798" w:rsidP="00617798">
      <w:pPr>
        <w:pStyle w:val="NoSpacing"/>
        <w:ind w:left="1440"/>
        <w:rPr>
          <w:sz w:val="18"/>
          <w:szCs w:val="18"/>
        </w:rPr>
      </w:pPr>
    </w:p>
    <w:p w:rsidR="00617798" w:rsidRDefault="00617798" w:rsidP="00617798">
      <w:pPr>
        <w:pStyle w:val="NoSpacing"/>
        <w:ind w:left="1440"/>
        <w:rPr>
          <w:sz w:val="18"/>
          <w:szCs w:val="18"/>
        </w:rPr>
      </w:pPr>
      <w:r>
        <w:rPr>
          <w:sz w:val="18"/>
          <w:szCs w:val="18"/>
        </w:rPr>
        <w:t>“</w:t>
      </w:r>
      <w:r w:rsidRPr="00D6217E">
        <w:rPr>
          <w:sz w:val="18"/>
          <w:szCs w:val="18"/>
        </w:rPr>
        <w:t xml:space="preserve">In that day shall he swear, saying: </w:t>
      </w:r>
    </w:p>
    <w:p w:rsidR="00617798" w:rsidRDefault="00617798" w:rsidP="00617798">
      <w:pPr>
        <w:pStyle w:val="NoSpacing"/>
        <w:ind w:left="1440"/>
        <w:rPr>
          <w:sz w:val="18"/>
          <w:szCs w:val="18"/>
        </w:rPr>
      </w:pPr>
    </w:p>
    <w:p w:rsidR="00617798" w:rsidRDefault="00617798" w:rsidP="00617798">
      <w:pPr>
        <w:pStyle w:val="NoSpacing"/>
        <w:ind w:left="1440"/>
        <w:rPr>
          <w:sz w:val="18"/>
          <w:szCs w:val="18"/>
        </w:rPr>
      </w:pPr>
      <w:r>
        <w:rPr>
          <w:sz w:val="18"/>
          <w:szCs w:val="18"/>
        </w:rPr>
        <w:tab/>
        <w:t>‘</w:t>
      </w:r>
      <w:r w:rsidRPr="00D6217E">
        <w:rPr>
          <w:sz w:val="18"/>
          <w:szCs w:val="18"/>
        </w:rPr>
        <w:t xml:space="preserve">I will not be a healer; for in my house there is neither bread nor clothing; make me not a ruler of </w:t>
      </w:r>
      <w:r>
        <w:rPr>
          <w:sz w:val="18"/>
          <w:szCs w:val="18"/>
        </w:rPr>
        <w:tab/>
      </w:r>
      <w:r w:rsidRPr="00D6217E">
        <w:rPr>
          <w:sz w:val="18"/>
          <w:szCs w:val="18"/>
        </w:rPr>
        <w:t>the people.</w:t>
      </w:r>
      <w:r>
        <w:rPr>
          <w:sz w:val="18"/>
          <w:szCs w:val="18"/>
        </w:rPr>
        <w:t>’</w:t>
      </w:r>
    </w:p>
    <w:p w:rsidR="00617798" w:rsidRPr="00D6217E" w:rsidRDefault="00617798" w:rsidP="00617798">
      <w:pPr>
        <w:pStyle w:val="NoSpacing"/>
        <w:ind w:left="1440"/>
        <w:rPr>
          <w:sz w:val="18"/>
          <w:szCs w:val="18"/>
        </w:rPr>
      </w:pPr>
    </w:p>
    <w:p w:rsidR="00617798" w:rsidRPr="00D6217E" w:rsidRDefault="00617798" w:rsidP="00617798">
      <w:pPr>
        <w:pStyle w:val="NoSpacing"/>
        <w:ind w:left="1440"/>
        <w:rPr>
          <w:sz w:val="18"/>
          <w:szCs w:val="18"/>
        </w:rPr>
      </w:pPr>
      <w:r>
        <w:rPr>
          <w:sz w:val="18"/>
          <w:szCs w:val="18"/>
        </w:rPr>
        <w:t>“</w:t>
      </w:r>
      <w:r w:rsidRPr="00D6217E">
        <w:rPr>
          <w:sz w:val="18"/>
          <w:szCs w:val="18"/>
        </w:rPr>
        <w:t>For Jerusalem is </w:t>
      </w:r>
      <w:r w:rsidRPr="00D6217E">
        <w:rPr>
          <w:rStyle w:val="study-note-ref"/>
          <w:sz w:val="18"/>
          <w:szCs w:val="18"/>
          <w:bdr w:val="none" w:sz="0" w:space="0" w:color="auto" w:frame="1"/>
        </w:rPr>
        <w:t>ruined</w:t>
      </w:r>
      <w:r w:rsidRPr="00D6217E">
        <w:rPr>
          <w:sz w:val="18"/>
          <w:szCs w:val="18"/>
        </w:rPr>
        <w:t>, and Judah is </w:t>
      </w:r>
      <w:r w:rsidRPr="00D6217E">
        <w:rPr>
          <w:rStyle w:val="study-note-ref"/>
          <w:sz w:val="18"/>
          <w:szCs w:val="18"/>
          <w:bdr w:val="none" w:sz="0" w:space="0" w:color="auto" w:frame="1"/>
        </w:rPr>
        <w:t>fallen</w:t>
      </w:r>
      <w:r w:rsidRPr="00D6217E">
        <w:rPr>
          <w:sz w:val="18"/>
          <w:szCs w:val="18"/>
        </w:rPr>
        <w:t>, because their </w:t>
      </w:r>
      <w:r w:rsidRPr="00D6217E">
        <w:rPr>
          <w:rStyle w:val="study-note-ref"/>
          <w:sz w:val="18"/>
          <w:szCs w:val="18"/>
          <w:bdr w:val="none" w:sz="0" w:space="0" w:color="auto" w:frame="1"/>
        </w:rPr>
        <w:t>tongues</w:t>
      </w:r>
      <w:r w:rsidRPr="00D6217E">
        <w:rPr>
          <w:sz w:val="18"/>
          <w:szCs w:val="18"/>
        </w:rPr>
        <w:t> and their doings have been against the Lord, to </w:t>
      </w:r>
      <w:r w:rsidRPr="00D6217E">
        <w:rPr>
          <w:rStyle w:val="study-note-ref"/>
          <w:sz w:val="18"/>
          <w:szCs w:val="18"/>
          <w:bdr w:val="none" w:sz="0" w:space="0" w:color="auto" w:frame="1"/>
        </w:rPr>
        <w:t>provoke</w:t>
      </w:r>
      <w:r w:rsidRPr="00D6217E">
        <w:rPr>
          <w:sz w:val="18"/>
          <w:szCs w:val="18"/>
        </w:rPr>
        <w:t> the eyes of his glory.</w:t>
      </w:r>
      <w:r>
        <w:rPr>
          <w:sz w:val="18"/>
          <w:szCs w:val="18"/>
        </w:rPr>
        <w:t xml:space="preserve"> </w:t>
      </w:r>
      <w:r w:rsidRPr="00D6217E">
        <w:rPr>
          <w:sz w:val="18"/>
          <w:szCs w:val="18"/>
        </w:rPr>
        <w:t>The show of their countenance doth witness against them, and doth declare their </w:t>
      </w:r>
      <w:r w:rsidRPr="00D6217E">
        <w:rPr>
          <w:rStyle w:val="study-note-ref"/>
          <w:sz w:val="18"/>
          <w:szCs w:val="18"/>
          <w:bdr w:val="none" w:sz="0" w:space="0" w:color="auto" w:frame="1"/>
        </w:rPr>
        <w:t>sin</w:t>
      </w:r>
      <w:r w:rsidRPr="00D6217E">
        <w:rPr>
          <w:sz w:val="18"/>
          <w:szCs w:val="18"/>
        </w:rPr>
        <w:t> to be even as </w:t>
      </w:r>
      <w:r w:rsidRPr="00D6217E">
        <w:rPr>
          <w:rStyle w:val="study-note-ref"/>
          <w:sz w:val="18"/>
          <w:szCs w:val="18"/>
          <w:bdr w:val="none" w:sz="0" w:space="0" w:color="auto" w:frame="1"/>
        </w:rPr>
        <w:t>Sodom</w:t>
      </w:r>
      <w:r w:rsidRPr="00D6217E">
        <w:rPr>
          <w:sz w:val="18"/>
          <w:szCs w:val="18"/>
        </w:rPr>
        <w:t>, and they cannot hide it. Wo unto their souls, for they have rewarded evil unto themselves!</w:t>
      </w:r>
      <w:r>
        <w:rPr>
          <w:sz w:val="18"/>
          <w:szCs w:val="18"/>
        </w:rPr>
        <w:t xml:space="preserve"> </w:t>
      </w:r>
      <w:r w:rsidRPr="00D6217E">
        <w:rPr>
          <w:sz w:val="18"/>
          <w:szCs w:val="18"/>
        </w:rPr>
        <w:t>Say unto the righteous that it is </w:t>
      </w:r>
      <w:r w:rsidRPr="00D6217E">
        <w:rPr>
          <w:rStyle w:val="study-note-ref"/>
          <w:sz w:val="18"/>
          <w:szCs w:val="18"/>
          <w:bdr w:val="none" w:sz="0" w:space="0" w:color="auto" w:frame="1"/>
        </w:rPr>
        <w:t>well</w:t>
      </w:r>
      <w:r w:rsidRPr="00D6217E">
        <w:rPr>
          <w:sz w:val="18"/>
          <w:szCs w:val="18"/>
        </w:rPr>
        <w:t> with them; for they shall </w:t>
      </w:r>
      <w:r w:rsidRPr="00D6217E">
        <w:rPr>
          <w:rStyle w:val="study-note-ref"/>
          <w:sz w:val="18"/>
          <w:szCs w:val="18"/>
          <w:bdr w:val="none" w:sz="0" w:space="0" w:color="auto" w:frame="1"/>
        </w:rPr>
        <w:t>eat</w:t>
      </w:r>
      <w:r w:rsidRPr="00D6217E">
        <w:rPr>
          <w:sz w:val="18"/>
          <w:szCs w:val="18"/>
        </w:rPr>
        <w:t> the fruit of their doings.</w:t>
      </w:r>
    </w:p>
    <w:p w:rsidR="00617798" w:rsidRDefault="00617798" w:rsidP="00617798">
      <w:pPr>
        <w:pStyle w:val="NoSpacing"/>
        <w:ind w:left="1440"/>
        <w:rPr>
          <w:sz w:val="18"/>
          <w:szCs w:val="18"/>
        </w:rPr>
      </w:pPr>
    </w:p>
    <w:p w:rsidR="00617798" w:rsidRPr="00D6217E" w:rsidRDefault="00617798" w:rsidP="00617798">
      <w:pPr>
        <w:pStyle w:val="NoSpacing"/>
        <w:ind w:left="1440"/>
        <w:rPr>
          <w:sz w:val="18"/>
          <w:szCs w:val="18"/>
        </w:rPr>
      </w:pPr>
      <w:r>
        <w:rPr>
          <w:sz w:val="18"/>
          <w:szCs w:val="18"/>
        </w:rPr>
        <w:t>“</w:t>
      </w:r>
      <w:r w:rsidRPr="00D6217E">
        <w:rPr>
          <w:sz w:val="18"/>
          <w:szCs w:val="18"/>
        </w:rPr>
        <w:t>Wo unto the wicked, for they shall perish; for the reward of their hands shall be upon them!</w:t>
      </w:r>
      <w:r>
        <w:rPr>
          <w:sz w:val="18"/>
          <w:szCs w:val="18"/>
        </w:rPr>
        <w:t xml:space="preserve"> </w:t>
      </w:r>
      <w:r w:rsidRPr="00D6217E">
        <w:rPr>
          <w:sz w:val="18"/>
          <w:szCs w:val="18"/>
        </w:rPr>
        <w:t>And my people, children are their oppressors, and women rule over them. O my people, they who </w:t>
      </w:r>
      <w:r w:rsidRPr="00D6217E">
        <w:rPr>
          <w:rStyle w:val="study-note-ref"/>
          <w:sz w:val="18"/>
          <w:szCs w:val="18"/>
          <w:bdr w:val="none" w:sz="0" w:space="0" w:color="auto" w:frame="1"/>
        </w:rPr>
        <w:t>lead</w:t>
      </w:r>
      <w:r w:rsidRPr="00D6217E">
        <w:rPr>
          <w:sz w:val="18"/>
          <w:szCs w:val="18"/>
        </w:rPr>
        <w:t> thee cause thee to err and destroy the way of thy paths.</w:t>
      </w:r>
      <w:r>
        <w:rPr>
          <w:sz w:val="18"/>
          <w:szCs w:val="18"/>
        </w:rPr>
        <w:t xml:space="preserve"> </w:t>
      </w:r>
      <w:r w:rsidRPr="00D6217E">
        <w:rPr>
          <w:sz w:val="18"/>
          <w:szCs w:val="18"/>
        </w:rPr>
        <w:t>The Lord standeth up to </w:t>
      </w:r>
      <w:r w:rsidRPr="00D6217E">
        <w:rPr>
          <w:rStyle w:val="study-note-ref"/>
          <w:sz w:val="18"/>
          <w:szCs w:val="18"/>
          <w:bdr w:val="none" w:sz="0" w:space="0" w:color="auto" w:frame="1"/>
        </w:rPr>
        <w:t>plead</w:t>
      </w:r>
      <w:r w:rsidRPr="00D6217E">
        <w:rPr>
          <w:sz w:val="18"/>
          <w:szCs w:val="18"/>
        </w:rPr>
        <w:t xml:space="preserve">, and standeth to judge the </w:t>
      </w:r>
      <w:r w:rsidRPr="00D6217E">
        <w:rPr>
          <w:sz w:val="18"/>
          <w:szCs w:val="18"/>
        </w:rPr>
        <w:lastRenderedPageBreak/>
        <w:t>people.</w:t>
      </w:r>
      <w:r>
        <w:rPr>
          <w:sz w:val="18"/>
          <w:szCs w:val="18"/>
        </w:rPr>
        <w:t xml:space="preserve"> </w:t>
      </w:r>
      <w:r w:rsidRPr="00D6217E">
        <w:rPr>
          <w:sz w:val="18"/>
          <w:szCs w:val="18"/>
        </w:rPr>
        <w:t>The Lord will enter into </w:t>
      </w:r>
      <w:r w:rsidRPr="00D6217E">
        <w:rPr>
          <w:rStyle w:val="study-note-ref"/>
          <w:sz w:val="18"/>
          <w:szCs w:val="18"/>
          <w:bdr w:val="none" w:sz="0" w:space="0" w:color="auto" w:frame="1"/>
        </w:rPr>
        <w:t>judgment</w:t>
      </w:r>
      <w:r w:rsidRPr="00D6217E">
        <w:rPr>
          <w:sz w:val="18"/>
          <w:szCs w:val="18"/>
        </w:rPr>
        <w:t> with the ancients of his people and the princes thereof; for ye have eaten up the </w:t>
      </w:r>
      <w:r w:rsidRPr="00D6217E">
        <w:rPr>
          <w:rStyle w:val="study-note-ref"/>
          <w:sz w:val="18"/>
          <w:szCs w:val="18"/>
          <w:bdr w:val="none" w:sz="0" w:space="0" w:color="auto" w:frame="1"/>
        </w:rPr>
        <w:t>vineyard</w:t>
      </w:r>
      <w:r w:rsidRPr="00D6217E">
        <w:rPr>
          <w:sz w:val="18"/>
          <w:szCs w:val="18"/>
        </w:rPr>
        <w:t> and the spoil of the </w:t>
      </w:r>
      <w:r w:rsidRPr="00D6217E">
        <w:rPr>
          <w:rStyle w:val="study-note-ref"/>
          <w:sz w:val="18"/>
          <w:szCs w:val="18"/>
          <w:bdr w:val="none" w:sz="0" w:space="0" w:color="auto" w:frame="1"/>
        </w:rPr>
        <w:t>poor</w:t>
      </w:r>
      <w:r w:rsidRPr="00D6217E">
        <w:rPr>
          <w:sz w:val="18"/>
          <w:szCs w:val="18"/>
        </w:rPr>
        <w:t> in your houses.</w:t>
      </w:r>
      <w:r>
        <w:rPr>
          <w:sz w:val="18"/>
          <w:szCs w:val="18"/>
        </w:rPr>
        <w:t xml:space="preserve"> </w:t>
      </w:r>
      <w:r w:rsidRPr="00D6217E">
        <w:rPr>
          <w:sz w:val="18"/>
          <w:szCs w:val="18"/>
        </w:rPr>
        <w:t>What mean ye? Ye </w:t>
      </w:r>
      <w:r w:rsidRPr="00D6217E">
        <w:rPr>
          <w:rStyle w:val="study-note-ref"/>
          <w:sz w:val="18"/>
          <w:szCs w:val="18"/>
          <w:bdr w:val="none" w:sz="0" w:space="0" w:color="auto" w:frame="1"/>
        </w:rPr>
        <w:t>beat</w:t>
      </w:r>
      <w:r w:rsidRPr="00D6217E">
        <w:rPr>
          <w:sz w:val="18"/>
          <w:szCs w:val="18"/>
        </w:rPr>
        <w:t> my people to pieces, and grind the faces of the poor, saith the Lord God of Hosts.</w:t>
      </w:r>
      <w:r>
        <w:rPr>
          <w:sz w:val="18"/>
          <w:szCs w:val="18"/>
        </w:rPr>
        <w:t>”</w:t>
      </w:r>
    </w:p>
    <w:p w:rsidR="00617798" w:rsidRPr="00825452" w:rsidRDefault="00617798" w:rsidP="00617798">
      <w:pPr>
        <w:pStyle w:val="NoSpacing"/>
        <w:rPr>
          <w:sz w:val="18"/>
          <w:szCs w:val="18"/>
          <w:shd w:val="clear" w:color="auto" w:fill="FFFFFF"/>
        </w:rPr>
      </w:pPr>
    </w:p>
    <w:p w:rsidR="00617798" w:rsidRPr="00D6217E" w:rsidRDefault="00617798" w:rsidP="00617798">
      <w:pPr>
        <w:pStyle w:val="NoSpacing"/>
        <w:rPr>
          <w:rFonts w:cstheme="minorHAnsi"/>
          <w:b/>
          <w:color w:val="000000"/>
          <w:sz w:val="18"/>
          <w:szCs w:val="18"/>
          <w:u w:val="single"/>
          <w:shd w:val="clear" w:color="auto" w:fill="FFFFFF"/>
        </w:rPr>
      </w:pPr>
      <w:r>
        <w:rPr>
          <w:rFonts w:cstheme="minorHAnsi"/>
          <w:b/>
          <w:color w:val="000000"/>
          <w:sz w:val="18"/>
          <w:szCs w:val="18"/>
          <w:u w:val="single"/>
          <w:shd w:val="clear" w:color="auto" w:fill="FFFFFF"/>
        </w:rPr>
        <w:t>The Jews to be Scattered for rejecting the Savior (</w:t>
      </w:r>
      <w:r w:rsidRPr="00D42960">
        <w:rPr>
          <w:b/>
          <w:sz w:val="18"/>
          <w:szCs w:val="18"/>
          <w:u w:val="single"/>
        </w:rPr>
        <w:t>2 Ne 25:12-1</w:t>
      </w:r>
      <w:r>
        <w:rPr>
          <w:b/>
          <w:sz w:val="18"/>
          <w:szCs w:val="18"/>
          <w:u w:val="single"/>
        </w:rPr>
        <w:t>5)</w:t>
      </w:r>
    </w:p>
    <w:p w:rsidR="00617798" w:rsidRDefault="00617798" w:rsidP="00617798">
      <w:pPr>
        <w:pStyle w:val="NoSpacing"/>
        <w:rPr>
          <w:sz w:val="18"/>
          <w:szCs w:val="18"/>
        </w:rPr>
      </w:pPr>
      <w:r>
        <w:rPr>
          <w:sz w:val="18"/>
          <w:szCs w:val="18"/>
        </w:rPr>
        <w:tab/>
        <w:t>[And Nephi prophesied concerning the Jews, saying]</w:t>
      </w:r>
    </w:p>
    <w:p w:rsidR="00617798" w:rsidRDefault="00617798" w:rsidP="00617798">
      <w:pPr>
        <w:pStyle w:val="NoSpacing"/>
        <w:rPr>
          <w:sz w:val="18"/>
          <w:szCs w:val="18"/>
        </w:rPr>
      </w:pPr>
    </w:p>
    <w:p w:rsidR="00617798" w:rsidRPr="00D6217E" w:rsidRDefault="00617798" w:rsidP="00617798">
      <w:pPr>
        <w:pStyle w:val="NoSpacing"/>
        <w:ind w:left="1440"/>
        <w:rPr>
          <w:sz w:val="18"/>
          <w:szCs w:val="18"/>
        </w:rPr>
      </w:pPr>
      <w:r>
        <w:rPr>
          <w:sz w:val="18"/>
          <w:szCs w:val="18"/>
        </w:rPr>
        <w:t>“</w:t>
      </w:r>
      <w:r w:rsidRPr="00D6217E">
        <w:rPr>
          <w:sz w:val="18"/>
          <w:szCs w:val="18"/>
        </w:rPr>
        <w:t>But, behold, they shall have </w:t>
      </w:r>
      <w:r w:rsidRPr="00D6217E">
        <w:rPr>
          <w:rStyle w:val="study-note-ref"/>
          <w:sz w:val="18"/>
          <w:szCs w:val="18"/>
          <w:bdr w:val="none" w:sz="0" w:space="0" w:color="auto" w:frame="1"/>
        </w:rPr>
        <w:t>wars</w:t>
      </w:r>
      <w:r w:rsidRPr="00D6217E">
        <w:rPr>
          <w:sz w:val="18"/>
          <w:szCs w:val="18"/>
        </w:rPr>
        <w:t>, and rumors of wars; and when the day cometh that the </w:t>
      </w:r>
      <w:r w:rsidRPr="00D6217E">
        <w:rPr>
          <w:rStyle w:val="study-note-ref"/>
          <w:sz w:val="18"/>
          <w:szCs w:val="18"/>
          <w:bdr w:val="none" w:sz="0" w:space="0" w:color="auto" w:frame="1"/>
        </w:rPr>
        <w:t>Only Begotten</w:t>
      </w:r>
      <w:r w:rsidRPr="00D6217E">
        <w:rPr>
          <w:sz w:val="18"/>
          <w:szCs w:val="18"/>
        </w:rPr>
        <w:t> of the Father, yea, even the Father of heaven and of earth, shall </w:t>
      </w:r>
      <w:r w:rsidRPr="00D6217E">
        <w:rPr>
          <w:rStyle w:val="study-note-ref"/>
          <w:sz w:val="18"/>
          <w:szCs w:val="18"/>
          <w:bdr w:val="none" w:sz="0" w:space="0" w:color="auto" w:frame="1"/>
        </w:rPr>
        <w:t>manifest</w:t>
      </w:r>
      <w:r w:rsidRPr="00D6217E">
        <w:rPr>
          <w:sz w:val="18"/>
          <w:szCs w:val="18"/>
        </w:rPr>
        <w:t> himself unto them in the flesh, behold, they will reject him, because of their iniquities, and the hardness of their hearts, and the stiffness of their necks.</w:t>
      </w:r>
      <w:r>
        <w:rPr>
          <w:sz w:val="18"/>
          <w:szCs w:val="18"/>
        </w:rPr>
        <w:t xml:space="preserve"> </w:t>
      </w:r>
      <w:r w:rsidRPr="00D6217E">
        <w:rPr>
          <w:sz w:val="18"/>
          <w:szCs w:val="18"/>
        </w:rPr>
        <w:t>Behold, they will </w:t>
      </w:r>
      <w:r w:rsidRPr="00D6217E">
        <w:rPr>
          <w:rStyle w:val="study-note-ref"/>
          <w:sz w:val="18"/>
          <w:szCs w:val="18"/>
          <w:bdr w:val="none" w:sz="0" w:space="0" w:color="auto" w:frame="1"/>
        </w:rPr>
        <w:t>crucify</w:t>
      </w:r>
      <w:r w:rsidRPr="00D6217E">
        <w:rPr>
          <w:sz w:val="18"/>
          <w:szCs w:val="18"/>
        </w:rPr>
        <w:t> him; and after he is laid in a </w:t>
      </w:r>
      <w:r w:rsidRPr="00D6217E">
        <w:rPr>
          <w:rStyle w:val="study-note-ref"/>
          <w:sz w:val="18"/>
          <w:szCs w:val="18"/>
          <w:bdr w:val="none" w:sz="0" w:space="0" w:color="auto" w:frame="1"/>
        </w:rPr>
        <w:t>sepulchre</w:t>
      </w:r>
      <w:r w:rsidRPr="00D6217E">
        <w:rPr>
          <w:sz w:val="18"/>
          <w:szCs w:val="18"/>
        </w:rPr>
        <w:t> for the space of </w:t>
      </w:r>
      <w:r w:rsidRPr="00D6217E">
        <w:rPr>
          <w:rStyle w:val="study-note-ref"/>
          <w:sz w:val="18"/>
          <w:szCs w:val="18"/>
          <w:bdr w:val="none" w:sz="0" w:space="0" w:color="auto" w:frame="1"/>
        </w:rPr>
        <w:t>three</w:t>
      </w:r>
      <w:r w:rsidRPr="00D6217E">
        <w:rPr>
          <w:sz w:val="18"/>
          <w:szCs w:val="18"/>
        </w:rPr>
        <w:t> days he shall </w:t>
      </w:r>
      <w:r w:rsidRPr="00D6217E">
        <w:rPr>
          <w:rStyle w:val="study-note-ref"/>
          <w:sz w:val="18"/>
          <w:szCs w:val="18"/>
          <w:bdr w:val="none" w:sz="0" w:space="0" w:color="auto" w:frame="1"/>
        </w:rPr>
        <w:t>rise</w:t>
      </w:r>
      <w:r w:rsidRPr="00D6217E">
        <w:rPr>
          <w:sz w:val="18"/>
          <w:szCs w:val="18"/>
        </w:rPr>
        <w:t> from the dead, with healing in his wings; and all those who shall believe on his name shall be saved in the kingdom of God. Wherefore, my soul delighteth to prophesy concerning him, for I have </w:t>
      </w:r>
      <w:r w:rsidRPr="00D6217E">
        <w:rPr>
          <w:rStyle w:val="study-note-ref"/>
          <w:sz w:val="18"/>
          <w:szCs w:val="18"/>
          <w:bdr w:val="none" w:sz="0" w:space="0" w:color="auto" w:frame="1"/>
        </w:rPr>
        <w:t>seen</w:t>
      </w:r>
      <w:r w:rsidRPr="00D6217E">
        <w:rPr>
          <w:sz w:val="18"/>
          <w:szCs w:val="18"/>
        </w:rPr>
        <w:t> his day, and my heart doth magnify his holy name.</w:t>
      </w:r>
    </w:p>
    <w:p w:rsidR="00617798" w:rsidRDefault="00617798" w:rsidP="00617798">
      <w:pPr>
        <w:pStyle w:val="NoSpacing"/>
        <w:ind w:left="1440"/>
        <w:rPr>
          <w:sz w:val="18"/>
          <w:szCs w:val="18"/>
        </w:rPr>
      </w:pPr>
    </w:p>
    <w:p w:rsidR="00617798" w:rsidRPr="00D6217E" w:rsidRDefault="00617798" w:rsidP="00617798">
      <w:pPr>
        <w:pStyle w:val="NoSpacing"/>
        <w:ind w:left="1440"/>
        <w:rPr>
          <w:sz w:val="18"/>
          <w:szCs w:val="18"/>
        </w:rPr>
      </w:pPr>
      <w:r>
        <w:rPr>
          <w:sz w:val="18"/>
          <w:szCs w:val="18"/>
        </w:rPr>
        <w:t>“</w:t>
      </w:r>
      <w:r w:rsidRPr="00D6217E">
        <w:rPr>
          <w:sz w:val="18"/>
          <w:szCs w:val="18"/>
        </w:rPr>
        <w:t>And behold it shall come to pass that after the </w:t>
      </w:r>
      <w:r w:rsidRPr="00D6217E">
        <w:rPr>
          <w:rStyle w:val="study-note-ref"/>
          <w:sz w:val="18"/>
          <w:szCs w:val="18"/>
          <w:bdr w:val="none" w:sz="0" w:space="0" w:color="auto" w:frame="1"/>
        </w:rPr>
        <w:t>Messiah</w:t>
      </w:r>
      <w:r w:rsidRPr="00D6217E">
        <w:rPr>
          <w:sz w:val="18"/>
          <w:szCs w:val="18"/>
        </w:rPr>
        <w:t> hath risen from the dead, and hath manifested himself unto his people, unto as many as will believe on hi</w:t>
      </w:r>
      <w:r>
        <w:rPr>
          <w:sz w:val="18"/>
          <w:szCs w:val="18"/>
        </w:rPr>
        <w:t xml:space="preserve">s name, behold, Jerusalem shall be destroyed </w:t>
      </w:r>
      <w:r w:rsidRPr="00D6217E">
        <w:rPr>
          <w:sz w:val="18"/>
          <w:szCs w:val="18"/>
        </w:rPr>
        <w:t>again; for </w:t>
      </w:r>
      <w:r w:rsidRPr="00D6217E">
        <w:rPr>
          <w:rStyle w:val="study-note-ref"/>
          <w:sz w:val="18"/>
          <w:szCs w:val="18"/>
          <w:bdr w:val="none" w:sz="0" w:space="0" w:color="auto" w:frame="1"/>
        </w:rPr>
        <w:t>wo</w:t>
      </w:r>
      <w:r w:rsidRPr="00D6217E">
        <w:rPr>
          <w:sz w:val="18"/>
          <w:szCs w:val="18"/>
        </w:rPr>
        <w:t> unto them that fight against God and the people of his </w:t>
      </w:r>
      <w:r w:rsidRPr="00D6217E">
        <w:rPr>
          <w:rStyle w:val="study-note-ref"/>
          <w:sz w:val="18"/>
          <w:szCs w:val="18"/>
          <w:bdr w:val="none" w:sz="0" w:space="0" w:color="auto" w:frame="1"/>
        </w:rPr>
        <w:t>church</w:t>
      </w:r>
      <w:r w:rsidRPr="00D6217E">
        <w:rPr>
          <w:sz w:val="18"/>
          <w:szCs w:val="18"/>
        </w:rPr>
        <w:t>.</w:t>
      </w:r>
      <w:r>
        <w:rPr>
          <w:sz w:val="18"/>
          <w:szCs w:val="18"/>
        </w:rPr>
        <w:t xml:space="preserve"> </w:t>
      </w:r>
      <w:r w:rsidRPr="00D6217E">
        <w:rPr>
          <w:sz w:val="18"/>
          <w:szCs w:val="18"/>
        </w:rPr>
        <w:t>Wherefore, the </w:t>
      </w:r>
      <w:r w:rsidRPr="00D6217E">
        <w:rPr>
          <w:rStyle w:val="study-note-ref"/>
          <w:sz w:val="18"/>
          <w:szCs w:val="18"/>
          <w:bdr w:val="none" w:sz="0" w:space="0" w:color="auto" w:frame="1"/>
        </w:rPr>
        <w:t>Jews</w:t>
      </w:r>
      <w:r w:rsidRPr="00D6217E">
        <w:rPr>
          <w:sz w:val="18"/>
          <w:szCs w:val="18"/>
        </w:rPr>
        <w:t> shall be </w:t>
      </w:r>
      <w:r w:rsidRPr="00D6217E">
        <w:rPr>
          <w:rStyle w:val="study-note-ref"/>
          <w:sz w:val="18"/>
          <w:szCs w:val="18"/>
          <w:bdr w:val="none" w:sz="0" w:space="0" w:color="auto" w:frame="1"/>
        </w:rPr>
        <w:t>scattered</w:t>
      </w:r>
      <w:r w:rsidRPr="00D6217E">
        <w:rPr>
          <w:sz w:val="18"/>
          <w:szCs w:val="18"/>
        </w:rPr>
        <w:t> among all nations; yea, and also </w:t>
      </w:r>
      <w:r w:rsidRPr="00D6217E">
        <w:rPr>
          <w:rStyle w:val="study-note-ref"/>
          <w:sz w:val="18"/>
          <w:szCs w:val="18"/>
          <w:bdr w:val="none" w:sz="0" w:space="0" w:color="auto" w:frame="1"/>
        </w:rPr>
        <w:t>Babylon</w:t>
      </w:r>
      <w:r w:rsidRPr="00D6217E">
        <w:rPr>
          <w:sz w:val="18"/>
          <w:szCs w:val="18"/>
        </w:rPr>
        <w:t> shall be destroyed; wherefore, the Jews shall be scattered by other nations.</w:t>
      </w:r>
      <w:r>
        <w:rPr>
          <w:sz w:val="18"/>
          <w:szCs w:val="18"/>
        </w:rPr>
        <w:t>”</w:t>
      </w:r>
    </w:p>
    <w:p w:rsidR="00617798" w:rsidRPr="00D42960" w:rsidRDefault="00617798" w:rsidP="00617798">
      <w:pPr>
        <w:pStyle w:val="NoSpacing"/>
        <w:rPr>
          <w:b/>
          <w:sz w:val="18"/>
          <w:szCs w:val="18"/>
          <w:u w:val="single"/>
        </w:rPr>
      </w:pPr>
    </w:p>
    <w:p w:rsidR="00617798" w:rsidRPr="00D42960" w:rsidRDefault="00617798" w:rsidP="00617798">
      <w:pPr>
        <w:pStyle w:val="NoSpacing"/>
        <w:rPr>
          <w:b/>
          <w:sz w:val="18"/>
          <w:szCs w:val="18"/>
          <w:u w:val="single"/>
        </w:rPr>
      </w:pPr>
      <w:r w:rsidRPr="00D42960">
        <w:rPr>
          <w:b/>
          <w:sz w:val="18"/>
          <w:szCs w:val="18"/>
          <w:u w:val="single"/>
        </w:rPr>
        <w:t>God</w:t>
      </w:r>
      <w:r>
        <w:rPr>
          <w:b/>
          <w:sz w:val="18"/>
          <w:szCs w:val="18"/>
          <w:u w:val="single"/>
        </w:rPr>
        <w:t xml:space="preserve"> took the gospel away from the Jews</w:t>
      </w:r>
      <w:r w:rsidRPr="00D42960">
        <w:rPr>
          <w:b/>
          <w:sz w:val="18"/>
          <w:szCs w:val="18"/>
          <w:u w:val="single"/>
        </w:rPr>
        <w:t xml:space="preserve"> because of their disobedience and crucifying</w:t>
      </w:r>
      <w:r>
        <w:rPr>
          <w:b/>
          <w:sz w:val="18"/>
          <w:szCs w:val="18"/>
          <w:u w:val="single"/>
        </w:rPr>
        <w:t xml:space="preserve"> of </w:t>
      </w:r>
      <w:r w:rsidRPr="00D42960">
        <w:rPr>
          <w:b/>
          <w:sz w:val="18"/>
          <w:szCs w:val="18"/>
          <w:u w:val="single"/>
        </w:rPr>
        <w:t>Christ (</w:t>
      </w:r>
      <w:r>
        <w:rPr>
          <w:b/>
          <w:sz w:val="18"/>
          <w:szCs w:val="18"/>
          <w:u w:val="single"/>
        </w:rPr>
        <w:t>Jacob 4</w:t>
      </w:r>
      <w:r w:rsidRPr="00D42960">
        <w:rPr>
          <w:b/>
          <w:sz w:val="18"/>
          <w:szCs w:val="18"/>
          <w:u w:val="single"/>
        </w:rPr>
        <w:t>:14-16;)</w:t>
      </w:r>
    </w:p>
    <w:p w:rsidR="00617798" w:rsidRDefault="00617798" w:rsidP="00617798">
      <w:pPr>
        <w:pStyle w:val="NoSpacing"/>
        <w:rPr>
          <w:sz w:val="18"/>
          <w:szCs w:val="18"/>
        </w:rPr>
      </w:pPr>
      <w:r>
        <w:rPr>
          <w:sz w:val="18"/>
          <w:szCs w:val="18"/>
        </w:rPr>
        <w:tab/>
        <w:t>[And Jacob prophesied unto the people, saying]</w:t>
      </w:r>
    </w:p>
    <w:p w:rsidR="00617798" w:rsidRDefault="00617798" w:rsidP="00617798">
      <w:pPr>
        <w:pStyle w:val="NoSpacing"/>
        <w:rPr>
          <w:sz w:val="18"/>
          <w:szCs w:val="18"/>
        </w:rPr>
      </w:pPr>
    </w:p>
    <w:p w:rsidR="00617798" w:rsidRPr="00D6217E" w:rsidRDefault="00617798" w:rsidP="00617798">
      <w:pPr>
        <w:pStyle w:val="NoSpacing"/>
        <w:rPr>
          <w:sz w:val="18"/>
          <w:szCs w:val="18"/>
        </w:rPr>
      </w:pPr>
      <w:r>
        <w:rPr>
          <w:sz w:val="18"/>
          <w:szCs w:val="18"/>
        </w:rPr>
        <w:tab/>
      </w:r>
      <w:r>
        <w:rPr>
          <w:sz w:val="18"/>
          <w:szCs w:val="18"/>
        </w:rPr>
        <w:tab/>
        <w:t>“</w:t>
      </w:r>
      <w:r w:rsidRPr="00D6217E">
        <w:rPr>
          <w:sz w:val="18"/>
          <w:szCs w:val="18"/>
        </w:rPr>
        <w:t>But behold, the Jews were a </w:t>
      </w:r>
      <w:r w:rsidRPr="00D6217E">
        <w:rPr>
          <w:rStyle w:val="study-note-ref"/>
          <w:sz w:val="18"/>
          <w:szCs w:val="18"/>
          <w:bdr w:val="none" w:sz="0" w:space="0" w:color="auto" w:frame="1"/>
        </w:rPr>
        <w:t>stiffnecked</w:t>
      </w:r>
      <w:r w:rsidRPr="00D6217E">
        <w:rPr>
          <w:sz w:val="18"/>
          <w:szCs w:val="18"/>
        </w:rPr>
        <w:t> people; and they </w:t>
      </w:r>
      <w:r w:rsidRPr="00D6217E">
        <w:rPr>
          <w:rStyle w:val="study-note-ref"/>
          <w:sz w:val="18"/>
          <w:szCs w:val="18"/>
          <w:bdr w:val="none" w:sz="0" w:space="0" w:color="auto" w:frame="1"/>
        </w:rPr>
        <w:t>despised</w:t>
      </w:r>
      <w:r w:rsidRPr="00D6217E">
        <w:rPr>
          <w:sz w:val="18"/>
          <w:szCs w:val="18"/>
        </w:rPr>
        <w:t> the words of </w:t>
      </w:r>
      <w:r w:rsidRPr="00D6217E">
        <w:rPr>
          <w:rStyle w:val="study-note-ref"/>
          <w:sz w:val="18"/>
          <w:szCs w:val="18"/>
          <w:bdr w:val="none" w:sz="0" w:space="0" w:color="auto" w:frame="1"/>
        </w:rPr>
        <w:t>plainness</w:t>
      </w:r>
      <w:r w:rsidRPr="00D6217E">
        <w:rPr>
          <w:sz w:val="18"/>
          <w:szCs w:val="18"/>
        </w:rPr>
        <w:t>, and </w:t>
      </w:r>
      <w:r w:rsidRPr="00D6217E">
        <w:rPr>
          <w:rStyle w:val="study-note-ref"/>
          <w:sz w:val="18"/>
          <w:szCs w:val="18"/>
          <w:bdr w:val="none" w:sz="0" w:space="0" w:color="auto" w:frame="1"/>
        </w:rPr>
        <w:t>killed</w:t>
      </w:r>
      <w:r w:rsidRPr="00D6217E">
        <w:rPr>
          <w:sz w:val="18"/>
          <w:szCs w:val="18"/>
        </w:rPr>
        <w:t xml:space="preserve"> the </w:t>
      </w:r>
      <w:r>
        <w:rPr>
          <w:sz w:val="18"/>
          <w:szCs w:val="18"/>
        </w:rPr>
        <w:tab/>
      </w:r>
      <w:r>
        <w:rPr>
          <w:sz w:val="18"/>
          <w:szCs w:val="18"/>
        </w:rPr>
        <w:tab/>
      </w:r>
      <w:r>
        <w:rPr>
          <w:sz w:val="18"/>
          <w:szCs w:val="18"/>
        </w:rPr>
        <w:tab/>
      </w:r>
      <w:r w:rsidRPr="00D6217E">
        <w:rPr>
          <w:sz w:val="18"/>
          <w:szCs w:val="18"/>
        </w:rPr>
        <w:t>prophets, and sought for things that they could not understand. Wherefore, because of their </w:t>
      </w:r>
      <w:r w:rsidRPr="00D6217E">
        <w:rPr>
          <w:rStyle w:val="study-note-ref"/>
          <w:sz w:val="18"/>
          <w:szCs w:val="18"/>
          <w:bdr w:val="none" w:sz="0" w:space="0" w:color="auto" w:frame="1"/>
        </w:rPr>
        <w:t>blindness</w:t>
      </w:r>
      <w:r w:rsidRPr="00D6217E">
        <w:rPr>
          <w:sz w:val="18"/>
          <w:szCs w:val="18"/>
        </w:rPr>
        <w:t xml:space="preserve">, </w:t>
      </w:r>
      <w:r>
        <w:rPr>
          <w:sz w:val="18"/>
          <w:szCs w:val="18"/>
        </w:rPr>
        <w:tab/>
      </w:r>
      <w:r>
        <w:rPr>
          <w:sz w:val="18"/>
          <w:szCs w:val="18"/>
        </w:rPr>
        <w:tab/>
      </w:r>
      <w:r>
        <w:rPr>
          <w:sz w:val="18"/>
          <w:szCs w:val="18"/>
        </w:rPr>
        <w:tab/>
      </w:r>
      <w:r w:rsidRPr="00D6217E">
        <w:rPr>
          <w:sz w:val="18"/>
          <w:szCs w:val="18"/>
        </w:rPr>
        <w:t>which </w:t>
      </w:r>
      <w:r w:rsidRPr="00D6217E">
        <w:rPr>
          <w:rStyle w:val="study-note-ref"/>
          <w:sz w:val="18"/>
          <w:szCs w:val="18"/>
          <w:bdr w:val="none" w:sz="0" w:space="0" w:color="auto" w:frame="1"/>
        </w:rPr>
        <w:t>blindness</w:t>
      </w:r>
      <w:r w:rsidRPr="00D6217E">
        <w:rPr>
          <w:sz w:val="18"/>
          <w:szCs w:val="18"/>
        </w:rPr>
        <w:t> came by looking beyond the </w:t>
      </w:r>
      <w:r w:rsidRPr="00D6217E">
        <w:rPr>
          <w:rStyle w:val="study-note-ref"/>
          <w:sz w:val="18"/>
          <w:szCs w:val="18"/>
          <w:bdr w:val="none" w:sz="0" w:space="0" w:color="auto" w:frame="1"/>
        </w:rPr>
        <w:t>mark</w:t>
      </w:r>
      <w:r w:rsidRPr="00D6217E">
        <w:rPr>
          <w:sz w:val="18"/>
          <w:szCs w:val="18"/>
        </w:rPr>
        <w:t xml:space="preserve">, they must needs fall; for God hath taken away his </w:t>
      </w:r>
      <w:r>
        <w:rPr>
          <w:sz w:val="18"/>
          <w:szCs w:val="18"/>
        </w:rPr>
        <w:tab/>
      </w:r>
      <w:r>
        <w:rPr>
          <w:sz w:val="18"/>
          <w:szCs w:val="18"/>
        </w:rPr>
        <w:tab/>
      </w:r>
      <w:r>
        <w:rPr>
          <w:sz w:val="18"/>
          <w:szCs w:val="18"/>
        </w:rPr>
        <w:tab/>
      </w:r>
      <w:r w:rsidRPr="00D6217E">
        <w:rPr>
          <w:sz w:val="18"/>
          <w:szCs w:val="18"/>
        </w:rPr>
        <w:t>plainness from them, and delivered unto them many things which they </w:t>
      </w:r>
      <w:r w:rsidRPr="00D6217E">
        <w:rPr>
          <w:rStyle w:val="study-note-ref"/>
          <w:sz w:val="18"/>
          <w:szCs w:val="18"/>
          <w:bdr w:val="none" w:sz="0" w:space="0" w:color="auto" w:frame="1"/>
        </w:rPr>
        <w:t>cannot</w:t>
      </w:r>
      <w:r w:rsidRPr="00D6217E">
        <w:rPr>
          <w:sz w:val="18"/>
          <w:szCs w:val="18"/>
        </w:rPr>
        <w:t xml:space="preserve"> understand, because they </w:t>
      </w:r>
      <w:r>
        <w:rPr>
          <w:sz w:val="18"/>
          <w:szCs w:val="18"/>
        </w:rPr>
        <w:tab/>
      </w:r>
      <w:r>
        <w:rPr>
          <w:sz w:val="18"/>
          <w:szCs w:val="18"/>
        </w:rPr>
        <w:tab/>
      </w:r>
      <w:r>
        <w:rPr>
          <w:sz w:val="18"/>
          <w:szCs w:val="18"/>
        </w:rPr>
        <w:tab/>
      </w:r>
      <w:r w:rsidRPr="00D6217E">
        <w:rPr>
          <w:sz w:val="18"/>
          <w:szCs w:val="18"/>
        </w:rPr>
        <w:t>desired it. And because they desired it God hath done it, that they may </w:t>
      </w:r>
      <w:r w:rsidRPr="00D6217E">
        <w:rPr>
          <w:rStyle w:val="study-note-ref"/>
          <w:sz w:val="18"/>
          <w:szCs w:val="18"/>
          <w:bdr w:val="none" w:sz="0" w:space="0" w:color="auto" w:frame="1"/>
        </w:rPr>
        <w:t>stumble</w:t>
      </w:r>
      <w:r w:rsidRPr="00D6217E">
        <w:rPr>
          <w:sz w:val="18"/>
          <w:szCs w:val="18"/>
        </w:rPr>
        <w:t>.</w:t>
      </w:r>
    </w:p>
    <w:p w:rsidR="00617798" w:rsidRDefault="00617798" w:rsidP="00617798">
      <w:pPr>
        <w:pStyle w:val="NoSpacing"/>
        <w:rPr>
          <w:sz w:val="18"/>
          <w:szCs w:val="18"/>
        </w:rPr>
      </w:pPr>
    </w:p>
    <w:p w:rsidR="00617798" w:rsidRPr="00D6217E" w:rsidRDefault="00617798" w:rsidP="00617798">
      <w:pPr>
        <w:pStyle w:val="NoSpacing"/>
        <w:rPr>
          <w:sz w:val="18"/>
          <w:szCs w:val="18"/>
        </w:rPr>
      </w:pPr>
      <w:r>
        <w:rPr>
          <w:sz w:val="18"/>
          <w:szCs w:val="18"/>
        </w:rPr>
        <w:tab/>
      </w:r>
      <w:r>
        <w:rPr>
          <w:sz w:val="18"/>
          <w:szCs w:val="18"/>
        </w:rPr>
        <w:tab/>
        <w:t>“</w:t>
      </w:r>
      <w:r w:rsidRPr="00D6217E">
        <w:rPr>
          <w:sz w:val="18"/>
          <w:szCs w:val="18"/>
        </w:rPr>
        <w:t xml:space="preserve">And now I, Jacob, am led on by the Spirit unto prophesying; for I perceive by the workings of the Spirit </w:t>
      </w:r>
      <w:r>
        <w:rPr>
          <w:sz w:val="18"/>
          <w:szCs w:val="18"/>
        </w:rPr>
        <w:tab/>
      </w:r>
      <w:r>
        <w:rPr>
          <w:sz w:val="18"/>
          <w:szCs w:val="18"/>
        </w:rPr>
        <w:tab/>
      </w:r>
      <w:r>
        <w:rPr>
          <w:sz w:val="18"/>
          <w:szCs w:val="18"/>
        </w:rPr>
        <w:tab/>
      </w:r>
      <w:r w:rsidRPr="00D6217E">
        <w:rPr>
          <w:sz w:val="18"/>
          <w:szCs w:val="18"/>
        </w:rPr>
        <w:t>which is in me, that by the </w:t>
      </w:r>
      <w:r w:rsidRPr="00D6217E">
        <w:rPr>
          <w:rStyle w:val="study-note-ref"/>
          <w:sz w:val="18"/>
          <w:szCs w:val="18"/>
          <w:bdr w:val="none" w:sz="0" w:space="0" w:color="auto" w:frame="1"/>
        </w:rPr>
        <w:t>stumbling</w:t>
      </w:r>
      <w:r w:rsidRPr="00D6217E">
        <w:rPr>
          <w:sz w:val="18"/>
          <w:szCs w:val="18"/>
        </w:rPr>
        <w:t> of the </w:t>
      </w:r>
      <w:r w:rsidRPr="00D6217E">
        <w:rPr>
          <w:rStyle w:val="study-note-ref"/>
          <w:sz w:val="18"/>
          <w:szCs w:val="18"/>
          <w:bdr w:val="none" w:sz="0" w:space="0" w:color="auto" w:frame="1"/>
        </w:rPr>
        <w:t>Jews</w:t>
      </w:r>
      <w:r w:rsidRPr="00D6217E">
        <w:rPr>
          <w:sz w:val="18"/>
          <w:szCs w:val="18"/>
        </w:rPr>
        <w:t> they will </w:t>
      </w:r>
      <w:r w:rsidRPr="00D6217E">
        <w:rPr>
          <w:rStyle w:val="study-note-ref"/>
          <w:sz w:val="18"/>
          <w:szCs w:val="18"/>
          <w:bdr w:val="none" w:sz="0" w:space="0" w:color="auto" w:frame="1"/>
        </w:rPr>
        <w:t>reject</w:t>
      </w:r>
      <w:r w:rsidRPr="00D6217E">
        <w:rPr>
          <w:sz w:val="18"/>
          <w:szCs w:val="18"/>
        </w:rPr>
        <w:t> the </w:t>
      </w:r>
      <w:r w:rsidRPr="00D6217E">
        <w:rPr>
          <w:rStyle w:val="study-note-ref"/>
          <w:sz w:val="18"/>
          <w:szCs w:val="18"/>
          <w:bdr w:val="none" w:sz="0" w:space="0" w:color="auto" w:frame="1"/>
        </w:rPr>
        <w:t>stone</w:t>
      </w:r>
      <w:r w:rsidRPr="00D6217E">
        <w:rPr>
          <w:sz w:val="18"/>
          <w:szCs w:val="18"/>
        </w:rPr>
        <w:t xml:space="preserve"> upon which they might build and </w:t>
      </w:r>
      <w:r>
        <w:rPr>
          <w:sz w:val="18"/>
          <w:szCs w:val="18"/>
        </w:rPr>
        <w:tab/>
      </w:r>
      <w:r>
        <w:rPr>
          <w:sz w:val="18"/>
          <w:szCs w:val="18"/>
        </w:rPr>
        <w:tab/>
      </w:r>
      <w:r>
        <w:rPr>
          <w:sz w:val="18"/>
          <w:szCs w:val="18"/>
        </w:rPr>
        <w:tab/>
      </w:r>
      <w:r w:rsidRPr="00D6217E">
        <w:rPr>
          <w:sz w:val="18"/>
          <w:szCs w:val="18"/>
        </w:rPr>
        <w:t>have safe foundation.</w:t>
      </w:r>
      <w:r>
        <w:rPr>
          <w:sz w:val="18"/>
          <w:szCs w:val="18"/>
        </w:rPr>
        <w:t xml:space="preserve"> </w:t>
      </w:r>
      <w:r w:rsidRPr="00D6217E">
        <w:rPr>
          <w:sz w:val="18"/>
          <w:szCs w:val="18"/>
        </w:rPr>
        <w:t>But behold, according to the scriptures, this </w:t>
      </w:r>
      <w:r w:rsidRPr="00D6217E">
        <w:rPr>
          <w:rStyle w:val="study-note-ref"/>
          <w:sz w:val="18"/>
          <w:szCs w:val="18"/>
          <w:bdr w:val="none" w:sz="0" w:space="0" w:color="auto" w:frame="1"/>
        </w:rPr>
        <w:t>stone</w:t>
      </w:r>
      <w:r w:rsidRPr="00D6217E">
        <w:rPr>
          <w:sz w:val="18"/>
          <w:szCs w:val="18"/>
        </w:rPr>
        <w:t xml:space="preserve"> shall become the great, and the </w:t>
      </w:r>
      <w:r>
        <w:rPr>
          <w:sz w:val="18"/>
          <w:szCs w:val="18"/>
        </w:rPr>
        <w:tab/>
      </w:r>
      <w:r>
        <w:rPr>
          <w:sz w:val="18"/>
          <w:szCs w:val="18"/>
        </w:rPr>
        <w:tab/>
      </w:r>
      <w:r>
        <w:rPr>
          <w:sz w:val="18"/>
          <w:szCs w:val="18"/>
        </w:rPr>
        <w:tab/>
      </w:r>
      <w:r w:rsidRPr="00D6217E">
        <w:rPr>
          <w:sz w:val="18"/>
          <w:szCs w:val="18"/>
        </w:rPr>
        <w:t>last, and the only sure </w:t>
      </w:r>
      <w:r w:rsidRPr="00D6217E">
        <w:rPr>
          <w:rStyle w:val="study-note-ref"/>
          <w:sz w:val="18"/>
          <w:szCs w:val="18"/>
          <w:bdr w:val="none" w:sz="0" w:space="0" w:color="auto" w:frame="1"/>
        </w:rPr>
        <w:t>foundation</w:t>
      </w:r>
      <w:r w:rsidRPr="00D6217E">
        <w:rPr>
          <w:sz w:val="18"/>
          <w:szCs w:val="18"/>
        </w:rPr>
        <w:t>, upon which the Jews can build.</w:t>
      </w:r>
      <w:r>
        <w:rPr>
          <w:sz w:val="18"/>
          <w:szCs w:val="18"/>
        </w:rPr>
        <w:t>”</w:t>
      </w:r>
    </w:p>
    <w:p w:rsidR="00617798" w:rsidRDefault="00617798" w:rsidP="00617798">
      <w:pPr>
        <w:pStyle w:val="NoSpacing"/>
        <w:rPr>
          <w:b/>
          <w:sz w:val="18"/>
          <w:szCs w:val="18"/>
          <w:u w:val="single"/>
        </w:rPr>
      </w:pPr>
    </w:p>
    <w:p w:rsidR="00617798" w:rsidRPr="007776C0" w:rsidRDefault="00617798" w:rsidP="00617798">
      <w:pPr>
        <w:pStyle w:val="NoSpacing"/>
        <w:rPr>
          <w:b/>
          <w:sz w:val="18"/>
          <w:szCs w:val="18"/>
          <w:u w:val="single"/>
        </w:rPr>
      </w:pPr>
      <w:r w:rsidRPr="007776C0">
        <w:rPr>
          <w:b/>
          <w:sz w:val="18"/>
          <w:szCs w:val="18"/>
          <w:u w:val="single"/>
        </w:rPr>
        <w:t>Jesus prophesies of the coming invasion and destruction of Jerusalem (Matt 24:1-22; Mark 13:1-23; Luke 21:1-24</w:t>
      </w:r>
      <w:r>
        <w:rPr>
          <w:b/>
          <w:sz w:val="18"/>
          <w:szCs w:val="18"/>
          <w:u w:val="single"/>
        </w:rPr>
        <w:t>, JSM 1:1-21</w:t>
      </w:r>
      <w:r w:rsidRPr="007776C0">
        <w:rPr>
          <w:b/>
          <w:sz w:val="18"/>
          <w:szCs w:val="18"/>
          <w:u w:val="single"/>
        </w:rPr>
        <w:t>)</w:t>
      </w:r>
    </w:p>
    <w:p w:rsidR="00617798" w:rsidRDefault="00617798" w:rsidP="00617798">
      <w:pPr>
        <w:pStyle w:val="NoSpacing"/>
        <w:rPr>
          <w:sz w:val="18"/>
          <w:szCs w:val="18"/>
        </w:rPr>
      </w:pPr>
      <w:r>
        <w:rPr>
          <w:sz w:val="18"/>
          <w:szCs w:val="18"/>
        </w:rPr>
        <w:tab/>
      </w:r>
      <w:r w:rsidRPr="00E91E14">
        <w:rPr>
          <w:sz w:val="18"/>
          <w:szCs w:val="18"/>
        </w:rPr>
        <w:t>And Jesus went out, a</w:t>
      </w:r>
      <w:r>
        <w:rPr>
          <w:sz w:val="18"/>
          <w:szCs w:val="18"/>
        </w:rPr>
        <w:t>nd departed from the temple: one</w:t>
      </w:r>
      <w:r w:rsidRPr="00E91E14">
        <w:rPr>
          <w:sz w:val="18"/>
          <w:szCs w:val="18"/>
        </w:rPr>
        <w:t xml:space="preserve"> </w:t>
      </w:r>
      <w:r>
        <w:rPr>
          <w:sz w:val="18"/>
          <w:szCs w:val="18"/>
        </w:rPr>
        <w:t xml:space="preserve">of </w:t>
      </w:r>
      <w:r w:rsidRPr="00E91E14">
        <w:rPr>
          <w:sz w:val="18"/>
          <w:szCs w:val="18"/>
        </w:rPr>
        <w:t xml:space="preserve">his disciples came to </w:t>
      </w:r>
      <w:r w:rsidRPr="00E91E14">
        <w:rPr>
          <w:rStyle w:val="clarity-word"/>
          <w:sz w:val="18"/>
          <w:szCs w:val="18"/>
          <w:bdr w:val="none" w:sz="0" w:space="0" w:color="auto" w:frame="1"/>
        </w:rPr>
        <w:t>him</w:t>
      </w:r>
      <w:r w:rsidRPr="00E91E14">
        <w:rPr>
          <w:sz w:val="18"/>
          <w:szCs w:val="18"/>
        </w:rPr>
        <w:t xml:space="preserve"> for to shew </w:t>
      </w:r>
      <w:r>
        <w:rPr>
          <w:sz w:val="18"/>
          <w:szCs w:val="18"/>
        </w:rPr>
        <w:t xml:space="preserve">him the buildings of the temple, </w:t>
      </w:r>
      <w:r w:rsidRPr="008255A2">
        <w:rPr>
          <w:sz w:val="18"/>
          <w:szCs w:val="18"/>
        </w:rPr>
        <w:t xml:space="preserve">how it was adorned with goodly stones and gifts, </w:t>
      </w:r>
      <w:r>
        <w:rPr>
          <w:sz w:val="18"/>
          <w:szCs w:val="18"/>
        </w:rPr>
        <w:t>and saith unto him,</w:t>
      </w:r>
    </w:p>
    <w:p w:rsidR="00617798" w:rsidRDefault="00617798" w:rsidP="00617798">
      <w:pPr>
        <w:pStyle w:val="NoSpacing"/>
        <w:rPr>
          <w:sz w:val="18"/>
          <w:szCs w:val="18"/>
        </w:rPr>
      </w:pPr>
    </w:p>
    <w:p w:rsidR="00617798" w:rsidRDefault="00617798" w:rsidP="00617798">
      <w:pPr>
        <w:pStyle w:val="NoSpacing"/>
        <w:rPr>
          <w:rStyle w:val="clarity-word"/>
          <w:sz w:val="18"/>
          <w:szCs w:val="18"/>
          <w:bdr w:val="none" w:sz="0" w:space="0" w:color="auto" w:frame="1"/>
        </w:rPr>
      </w:pPr>
      <w:r>
        <w:rPr>
          <w:sz w:val="18"/>
          <w:szCs w:val="18"/>
        </w:rPr>
        <w:tab/>
      </w:r>
      <w:r>
        <w:rPr>
          <w:sz w:val="18"/>
          <w:szCs w:val="18"/>
        </w:rPr>
        <w:tab/>
        <w:t>“</w:t>
      </w:r>
      <w:r w:rsidRPr="006C0E4D">
        <w:rPr>
          <w:sz w:val="18"/>
          <w:szCs w:val="18"/>
        </w:rPr>
        <w:t xml:space="preserve">Master, see what manner of stones and what buildings </w:t>
      </w:r>
      <w:r w:rsidRPr="006C0E4D">
        <w:rPr>
          <w:rStyle w:val="clarity-word"/>
          <w:sz w:val="18"/>
          <w:szCs w:val="18"/>
          <w:bdr w:val="none" w:sz="0" w:space="0" w:color="auto" w:frame="1"/>
        </w:rPr>
        <w:t>are here!</w:t>
      </w:r>
      <w:r>
        <w:rPr>
          <w:rStyle w:val="clarity-word"/>
          <w:sz w:val="18"/>
          <w:szCs w:val="18"/>
          <w:bdr w:val="none" w:sz="0" w:space="0" w:color="auto" w:frame="1"/>
        </w:rPr>
        <w:t>”</w:t>
      </w:r>
    </w:p>
    <w:p w:rsidR="00617798" w:rsidRPr="006C0E4D" w:rsidRDefault="00617798" w:rsidP="00617798">
      <w:pPr>
        <w:pStyle w:val="NoSpacing"/>
        <w:rPr>
          <w:sz w:val="18"/>
          <w:szCs w:val="18"/>
        </w:rPr>
      </w:pPr>
    </w:p>
    <w:p w:rsidR="00617798" w:rsidRDefault="00617798" w:rsidP="00617798">
      <w:pPr>
        <w:pStyle w:val="NoSpacing"/>
        <w:rPr>
          <w:sz w:val="18"/>
          <w:szCs w:val="18"/>
        </w:rPr>
      </w:pPr>
      <w:r>
        <w:rPr>
          <w:sz w:val="18"/>
          <w:szCs w:val="18"/>
        </w:rPr>
        <w:tab/>
      </w:r>
      <w:r w:rsidRPr="00E91E14">
        <w:rPr>
          <w:sz w:val="18"/>
          <w:szCs w:val="18"/>
        </w:rPr>
        <w:t xml:space="preserve">And Jesus </w:t>
      </w:r>
      <w:r>
        <w:rPr>
          <w:sz w:val="18"/>
          <w:szCs w:val="18"/>
        </w:rPr>
        <w:t>answering said unto those that were with him</w:t>
      </w:r>
      <w:r w:rsidRPr="00E91E14">
        <w:rPr>
          <w:sz w:val="18"/>
          <w:szCs w:val="18"/>
        </w:rPr>
        <w:t xml:space="preserve">,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6C0E4D">
        <w:rPr>
          <w:sz w:val="18"/>
          <w:szCs w:val="18"/>
        </w:rPr>
        <w:t xml:space="preserve">Seest thou these great buildings? </w:t>
      </w:r>
      <w:r w:rsidRPr="00E91E14">
        <w:rPr>
          <w:sz w:val="18"/>
          <w:szCs w:val="18"/>
        </w:rPr>
        <w:t xml:space="preserve">See ye not all these things? </w:t>
      </w:r>
      <w:r w:rsidRPr="008255A2">
        <w:rPr>
          <w:rStyle w:val="clarity-word"/>
          <w:sz w:val="18"/>
          <w:szCs w:val="18"/>
          <w:bdr w:val="none" w:sz="0" w:space="0" w:color="auto" w:frame="1"/>
        </w:rPr>
        <w:t>As for</w:t>
      </w:r>
      <w:r w:rsidRPr="008255A2">
        <w:rPr>
          <w:sz w:val="18"/>
          <w:szCs w:val="18"/>
        </w:rPr>
        <w:t xml:space="preserve"> these things which ye behold, </w:t>
      </w:r>
      <w:r>
        <w:rPr>
          <w:sz w:val="18"/>
          <w:szCs w:val="18"/>
        </w:rPr>
        <w:t xml:space="preserve">verily I </w:t>
      </w:r>
      <w:r>
        <w:rPr>
          <w:sz w:val="18"/>
          <w:szCs w:val="18"/>
        </w:rPr>
        <w:tab/>
      </w:r>
      <w:r>
        <w:rPr>
          <w:sz w:val="18"/>
          <w:szCs w:val="18"/>
        </w:rPr>
        <w:tab/>
      </w:r>
      <w:r>
        <w:rPr>
          <w:sz w:val="18"/>
          <w:szCs w:val="18"/>
        </w:rPr>
        <w:tab/>
        <w:t xml:space="preserve">say unto you, </w:t>
      </w:r>
      <w:r w:rsidRPr="008255A2">
        <w:rPr>
          <w:sz w:val="18"/>
          <w:szCs w:val="18"/>
        </w:rPr>
        <w:t xml:space="preserve">the days will come, in the which </w:t>
      </w:r>
      <w:r>
        <w:rPr>
          <w:sz w:val="18"/>
          <w:szCs w:val="18"/>
        </w:rPr>
        <w:t>t</w:t>
      </w:r>
      <w:r w:rsidRPr="00E91E14">
        <w:rPr>
          <w:sz w:val="18"/>
          <w:szCs w:val="18"/>
        </w:rPr>
        <w:t xml:space="preserve">here shall not be left here one stone upon another, that </w:t>
      </w:r>
      <w:r>
        <w:rPr>
          <w:sz w:val="18"/>
          <w:szCs w:val="18"/>
        </w:rPr>
        <w:tab/>
      </w:r>
      <w:r>
        <w:rPr>
          <w:sz w:val="18"/>
          <w:szCs w:val="18"/>
        </w:rPr>
        <w:tab/>
      </w:r>
      <w:r>
        <w:rPr>
          <w:sz w:val="18"/>
          <w:szCs w:val="18"/>
        </w:rPr>
        <w:tab/>
      </w:r>
      <w:r w:rsidRPr="00E91E14">
        <w:rPr>
          <w:sz w:val="18"/>
          <w:szCs w:val="18"/>
        </w:rPr>
        <w:t>shall not be thrown down.</w:t>
      </w:r>
      <w:r>
        <w:rPr>
          <w:sz w:val="18"/>
          <w:szCs w:val="18"/>
        </w:rPr>
        <w:t>”</w:t>
      </w:r>
    </w:p>
    <w:p w:rsidR="00617798" w:rsidRPr="00E91E14" w:rsidRDefault="00617798" w:rsidP="00617798">
      <w:pPr>
        <w:pStyle w:val="NoSpacing"/>
        <w:rPr>
          <w:sz w:val="18"/>
          <w:szCs w:val="18"/>
        </w:rPr>
      </w:pPr>
    </w:p>
    <w:p w:rsidR="00617798" w:rsidRDefault="00617798" w:rsidP="00617798">
      <w:pPr>
        <w:pStyle w:val="NoSpacing"/>
        <w:rPr>
          <w:sz w:val="18"/>
          <w:szCs w:val="18"/>
        </w:rPr>
      </w:pPr>
      <w:r>
        <w:rPr>
          <w:sz w:val="18"/>
          <w:szCs w:val="18"/>
        </w:rPr>
        <w:tab/>
      </w:r>
      <w:r w:rsidRPr="00E91E14">
        <w:rPr>
          <w:sz w:val="18"/>
          <w:szCs w:val="18"/>
        </w:rPr>
        <w:t>And as he sat upon the mount of Olives</w:t>
      </w:r>
      <w:r>
        <w:rPr>
          <w:sz w:val="18"/>
          <w:szCs w:val="18"/>
        </w:rPr>
        <w:t xml:space="preserve"> over against the temple</w:t>
      </w:r>
      <w:r w:rsidRPr="00E91E14">
        <w:rPr>
          <w:sz w:val="18"/>
          <w:szCs w:val="18"/>
        </w:rPr>
        <w:t>, the disciples</w:t>
      </w:r>
      <w:r>
        <w:rPr>
          <w:sz w:val="18"/>
          <w:szCs w:val="18"/>
        </w:rPr>
        <w:t xml:space="preserve"> Peter, and James and John and Andrew came unto him privately, ask</w:t>
      </w:r>
      <w:r w:rsidRPr="00E91E14">
        <w:rPr>
          <w:sz w:val="18"/>
          <w:szCs w:val="18"/>
        </w:rPr>
        <w:t xml:space="preserve">ing,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“But Master, t</w:t>
      </w:r>
      <w:r w:rsidRPr="00E91E14">
        <w:rPr>
          <w:sz w:val="18"/>
          <w:szCs w:val="18"/>
        </w:rPr>
        <w:t xml:space="preserve">ell us, when shall these things be? And what </w:t>
      </w:r>
      <w:r w:rsidRPr="00E91E14">
        <w:rPr>
          <w:rStyle w:val="clarity-word"/>
          <w:sz w:val="18"/>
          <w:szCs w:val="18"/>
          <w:bdr w:val="none" w:sz="0" w:space="0" w:color="auto" w:frame="1"/>
        </w:rPr>
        <w:t>shall be</w:t>
      </w:r>
      <w:r w:rsidRPr="00E91E14">
        <w:rPr>
          <w:sz w:val="18"/>
          <w:szCs w:val="18"/>
        </w:rPr>
        <w:t xml:space="preserve"> the sign of thy coming, and of the end of </w:t>
      </w:r>
      <w:r>
        <w:rPr>
          <w:sz w:val="18"/>
          <w:szCs w:val="18"/>
        </w:rPr>
        <w:tab/>
      </w:r>
      <w:r>
        <w:rPr>
          <w:sz w:val="18"/>
          <w:szCs w:val="18"/>
        </w:rPr>
        <w:tab/>
      </w:r>
      <w:r>
        <w:rPr>
          <w:sz w:val="18"/>
          <w:szCs w:val="18"/>
        </w:rPr>
        <w:tab/>
      </w:r>
      <w:r w:rsidRPr="00E91E14">
        <w:rPr>
          <w:sz w:val="18"/>
          <w:szCs w:val="18"/>
        </w:rPr>
        <w:t>the world?</w:t>
      </w:r>
      <w:r>
        <w:rPr>
          <w:sz w:val="18"/>
          <w:szCs w:val="18"/>
        </w:rPr>
        <w:t xml:space="preserve"> </w:t>
      </w:r>
      <w:r w:rsidRPr="006C0E4D">
        <w:rPr>
          <w:sz w:val="18"/>
          <w:szCs w:val="18"/>
        </w:rPr>
        <w:t xml:space="preserve">And what </w:t>
      </w:r>
      <w:r w:rsidRPr="006C0E4D">
        <w:rPr>
          <w:rStyle w:val="clarity-word"/>
          <w:sz w:val="18"/>
          <w:szCs w:val="18"/>
          <w:bdr w:val="none" w:sz="0" w:space="0" w:color="auto" w:frame="1"/>
        </w:rPr>
        <w:t>shall be</w:t>
      </w:r>
      <w:r w:rsidRPr="006C0E4D">
        <w:rPr>
          <w:sz w:val="18"/>
          <w:szCs w:val="18"/>
        </w:rPr>
        <w:t xml:space="preserve"> the sign when all these things shall</w:t>
      </w:r>
      <w:r>
        <w:rPr>
          <w:sz w:val="18"/>
          <w:szCs w:val="18"/>
        </w:rPr>
        <w:t xml:space="preserve"> come to pass and </w:t>
      </w:r>
      <w:r w:rsidRPr="006C0E4D">
        <w:rPr>
          <w:sz w:val="18"/>
          <w:szCs w:val="18"/>
        </w:rPr>
        <w:t>be fulfilled?</w:t>
      </w:r>
      <w:r>
        <w:rPr>
          <w:sz w:val="18"/>
          <w:szCs w:val="18"/>
        </w:rPr>
        <w:t>”</w:t>
      </w:r>
    </w:p>
    <w:p w:rsidR="00617798" w:rsidRPr="00E91E14" w:rsidRDefault="00617798" w:rsidP="00617798">
      <w:pPr>
        <w:pStyle w:val="NoSpacing"/>
        <w:rPr>
          <w:sz w:val="18"/>
          <w:szCs w:val="18"/>
        </w:rPr>
      </w:pPr>
    </w:p>
    <w:p w:rsidR="00617798" w:rsidRDefault="00617798" w:rsidP="00617798">
      <w:pPr>
        <w:pStyle w:val="NoSpacing"/>
        <w:rPr>
          <w:sz w:val="18"/>
          <w:szCs w:val="18"/>
        </w:rPr>
      </w:pPr>
      <w:r>
        <w:rPr>
          <w:sz w:val="18"/>
          <w:szCs w:val="18"/>
        </w:rPr>
        <w:tab/>
      </w:r>
      <w:r w:rsidRPr="00E91E14">
        <w:rPr>
          <w:sz w:val="18"/>
          <w:szCs w:val="18"/>
        </w:rPr>
        <w:t xml:space="preserve">And Jesus answered and said unto them,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E91E14">
        <w:rPr>
          <w:sz w:val="18"/>
          <w:szCs w:val="18"/>
        </w:rPr>
        <w:t>Ta</w:t>
      </w:r>
      <w:r>
        <w:rPr>
          <w:sz w:val="18"/>
          <w:szCs w:val="18"/>
        </w:rPr>
        <w:t xml:space="preserve">ke heed that no man deceive you, </w:t>
      </w:r>
      <w:r w:rsidRPr="008255A2">
        <w:rPr>
          <w:sz w:val="18"/>
          <w:szCs w:val="18"/>
        </w:rPr>
        <w:t>that ye be not deceived:</w:t>
      </w:r>
      <w:r>
        <w:rPr>
          <w:sz w:val="18"/>
          <w:szCs w:val="18"/>
        </w:rPr>
        <w:t xml:space="preserve"> </w:t>
      </w:r>
      <w:r w:rsidRPr="00E91E14">
        <w:rPr>
          <w:sz w:val="18"/>
          <w:szCs w:val="18"/>
        </w:rPr>
        <w:t xml:space="preserve">For many shall come in my name, saying,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r>
      <w:r>
        <w:rPr>
          <w:sz w:val="18"/>
          <w:szCs w:val="18"/>
        </w:rPr>
        <w:tab/>
        <w:t>‘</w:t>
      </w:r>
      <w:r w:rsidRPr="00E91E14">
        <w:rPr>
          <w:sz w:val="18"/>
          <w:szCs w:val="18"/>
        </w:rPr>
        <w:t xml:space="preserve">I am Christ; </w:t>
      </w:r>
      <w:r>
        <w:rPr>
          <w:sz w:val="18"/>
          <w:szCs w:val="18"/>
        </w:rPr>
        <w:t>and the time draweth near.’</w:t>
      </w:r>
    </w:p>
    <w:p w:rsidR="00617798" w:rsidRDefault="00617798" w:rsidP="00617798">
      <w:pPr>
        <w:pStyle w:val="NoSpacing"/>
        <w:rPr>
          <w:sz w:val="18"/>
          <w:szCs w:val="18"/>
        </w:rPr>
      </w:pPr>
    </w:p>
    <w:p w:rsidR="00617798" w:rsidRPr="00E91E14" w:rsidRDefault="00617798" w:rsidP="00617798">
      <w:pPr>
        <w:pStyle w:val="NoSpacing"/>
        <w:rPr>
          <w:sz w:val="18"/>
          <w:szCs w:val="18"/>
        </w:rPr>
      </w:pPr>
      <w:r>
        <w:rPr>
          <w:sz w:val="18"/>
          <w:szCs w:val="18"/>
        </w:rPr>
        <w:tab/>
      </w:r>
      <w:r>
        <w:rPr>
          <w:sz w:val="18"/>
          <w:szCs w:val="18"/>
        </w:rPr>
        <w:tab/>
        <w:t xml:space="preserve">“go ye not therefore after them, for these </w:t>
      </w:r>
      <w:r w:rsidRPr="00E91E14">
        <w:rPr>
          <w:sz w:val="18"/>
          <w:szCs w:val="18"/>
        </w:rPr>
        <w:t>shall deceive many.</w:t>
      </w:r>
    </w:p>
    <w:p w:rsidR="00617798" w:rsidRDefault="00617798" w:rsidP="00617798">
      <w:pPr>
        <w:pStyle w:val="NoSpacing"/>
        <w:rPr>
          <w:sz w:val="18"/>
          <w:szCs w:val="18"/>
        </w:rPr>
      </w:pPr>
    </w:p>
    <w:p w:rsidR="00617798" w:rsidRPr="00E91E14" w:rsidRDefault="00617798" w:rsidP="00617798">
      <w:pPr>
        <w:pStyle w:val="NoSpacing"/>
        <w:ind w:left="1440"/>
        <w:rPr>
          <w:sz w:val="18"/>
          <w:szCs w:val="18"/>
        </w:rPr>
      </w:pPr>
      <w:r>
        <w:rPr>
          <w:sz w:val="18"/>
          <w:szCs w:val="18"/>
        </w:rPr>
        <w:t>“</w:t>
      </w:r>
      <w:r w:rsidRPr="00E91E14">
        <w:rPr>
          <w:sz w:val="18"/>
          <w:szCs w:val="18"/>
        </w:rPr>
        <w:t>And ye shall he</w:t>
      </w:r>
      <w:r>
        <w:rPr>
          <w:sz w:val="18"/>
          <w:szCs w:val="18"/>
        </w:rPr>
        <w:t xml:space="preserve">ar of wars and rumours of wars. </w:t>
      </w:r>
      <w:r w:rsidRPr="008255A2">
        <w:rPr>
          <w:sz w:val="18"/>
          <w:szCs w:val="18"/>
        </w:rPr>
        <w:t xml:space="preserve">But when ye shall hear of wars and commotions, </w:t>
      </w:r>
      <w:r w:rsidRPr="00E91E14">
        <w:rPr>
          <w:sz w:val="18"/>
          <w:szCs w:val="18"/>
        </w:rPr>
        <w:t>see that ye be not troubled</w:t>
      </w:r>
      <w:r>
        <w:rPr>
          <w:sz w:val="18"/>
          <w:szCs w:val="18"/>
        </w:rPr>
        <w:t xml:space="preserve"> nor terrified</w:t>
      </w:r>
      <w:r w:rsidRPr="00E91E14">
        <w:rPr>
          <w:sz w:val="18"/>
          <w:szCs w:val="18"/>
        </w:rPr>
        <w:t xml:space="preserve">: for all </w:t>
      </w:r>
      <w:r w:rsidRPr="00E91E14">
        <w:rPr>
          <w:rStyle w:val="clarity-word"/>
          <w:sz w:val="18"/>
          <w:szCs w:val="18"/>
          <w:bdr w:val="none" w:sz="0" w:space="0" w:color="auto" w:frame="1"/>
        </w:rPr>
        <w:t>these things</w:t>
      </w:r>
      <w:r w:rsidRPr="00E91E14">
        <w:rPr>
          <w:sz w:val="18"/>
          <w:szCs w:val="18"/>
        </w:rPr>
        <w:t xml:space="preserve"> must </w:t>
      </w:r>
      <w:r>
        <w:rPr>
          <w:sz w:val="18"/>
          <w:szCs w:val="18"/>
        </w:rPr>
        <w:t>first needs be come to pass:  the end shall</w:t>
      </w:r>
      <w:r w:rsidRPr="00E91E14">
        <w:rPr>
          <w:sz w:val="18"/>
          <w:szCs w:val="18"/>
        </w:rPr>
        <w:t xml:space="preserve"> not </w:t>
      </w:r>
      <w:r>
        <w:rPr>
          <w:sz w:val="18"/>
          <w:szCs w:val="18"/>
        </w:rPr>
        <w:t>be yet and t</w:t>
      </w:r>
      <w:r w:rsidRPr="008255A2">
        <w:rPr>
          <w:sz w:val="18"/>
          <w:szCs w:val="18"/>
        </w:rPr>
        <w:t xml:space="preserve">he end </w:t>
      </w:r>
      <w:r w:rsidRPr="008255A2">
        <w:rPr>
          <w:rStyle w:val="clarity-word"/>
          <w:sz w:val="18"/>
          <w:szCs w:val="18"/>
          <w:bdr w:val="none" w:sz="0" w:space="0" w:color="auto" w:frame="1"/>
        </w:rPr>
        <w:t>is</w:t>
      </w:r>
      <w:r w:rsidRPr="008255A2">
        <w:rPr>
          <w:sz w:val="18"/>
          <w:szCs w:val="18"/>
        </w:rPr>
        <w:t xml:space="preserve"> not by and by.</w:t>
      </w:r>
      <w:r>
        <w:rPr>
          <w:sz w:val="18"/>
          <w:szCs w:val="18"/>
        </w:rPr>
        <w:t xml:space="preserve"> </w:t>
      </w:r>
      <w:r w:rsidRPr="00E91E14">
        <w:rPr>
          <w:sz w:val="18"/>
          <w:szCs w:val="18"/>
        </w:rPr>
        <w:t xml:space="preserve">For nation shall rise against nation, and kingdom against kingdom: and there shall be famines, and pestilences, </w:t>
      </w:r>
      <w:r>
        <w:rPr>
          <w:sz w:val="18"/>
          <w:szCs w:val="18"/>
        </w:rPr>
        <w:t>and troubles, and great earthquakes</w:t>
      </w:r>
      <w:r w:rsidRPr="00E91E14">
        <w:rPr>
          <w:sz w:val="18"/>
          <w:szCs w:val="18"/>
        </w:rPr>
        <w:t xml:space="preserve"> </w:t>
      </w:r>
      <w:r>
        <w:rPr>
          <w:sz w:val="18"/>
          <w:szCs w:val="18"/>
        </w:rPr>
        <w:t xml:space="preserve">shall be in divers places, </w:t>
      </w:r>
      <w:r w:rsidRPr="008255A2">
        <w:rPr>
          <w:sz w:val="18"/>
          <w:szCs w:val="18"/>
        </w:rPr>
        <w:t>and fearful sights and great signs shall there be from heaven.</w:t>
      </w:r>
      <w:r>
        <w:rPr>
          <w:sz w:val="18"/>
          <w:szCs w:val="18"/>
        </w:rPr>
        <w:t xml:space="preserve"> </w:t>
      </w:r>
      <w:r w:rsidRPr="00E91E14">
        <w:rPr>
          <w:sz w:val="18"/>
          <w:szCs w:val="18"/>
        </w:rPr>
        <w:t xml:space="preserve">All these </w:t>
      </w:r>
      <w:r w:rsidRPr="00E91E14">
        <w:rPr>
          <w:rStyle w:val="clarity-word"/>
          <w:sz w:val="18"/>
          <w:szCs w:val="18"/>
          <w:bdr w:val="none" w:sz="0" w:space="0" w:color="auto" w:frame="1"/>
        </w:rPr>
        <w:t>are</w:t>
      </w:r>
      <w:r w:rsidRPr="00E91E14">
        <w:rPr>
          <w:sz w:val="18"/>
          <w:szCs w:val="18"/>
        </w:rPr>
        <w:t xml:space="preserve"> the beginning of sorrows.</w:t>
      </w:r>
    </w:p>
    <w:p w:rsidR="00617798" w:rsidRDefault="00617798" w:rsidP="00617798">
      <w:pPr>
        <w:pStyle w:val="NoSpacing"/>
        <w:ind w:left="1440"/>
        <w:rPr>
          <w:sz w:val="18"/>
          <w:szCs w:val="18"/>
        </w:rPr>
      </w:pPr>
    </w:p>
    <w:p w:rsidR="00617798" w:rsidRDefault="00617798" w:rsidP="00617798">
      <w:pPr>
        <w:pStyle w:val="NoSpacing"/>
        <w:ind w:left="1440"/>
        <w:rPr>
          <w:sz w:val="18"/>
          <w:szCs w:val="18"/>
        </w:rPr>
      </w:pPr>
      <w:r>
        <w:rPr>
          <w:sz w:val="18"/>
          <w:szCs w:val="18"/>
        </w:rPr>
        <w:t>“</w:t>
      </w:r>
      <w:r w:rsidRPr="006C0E4D">
        <w:rPr>
          <w:sz w:val="18"/>
          <w:szCs w:val="18"/>
        </w:rPr>
        <w:t xml:space="preserve">But take heed to yourselves: </w:t>
      </w:r>
      <w:r>
        <w:rPr>
          <w:sz w:val="18"/>
          <w:szCs w:val="18"/>
        </w:rPr>
        <w:t xml:space="preserve">Because before all these, </w:t>
      </w:r>
      <w:r w:rsidRPr="008255A2">
        <w:rPr>
          <w:sz w:val="18"/>
          <w:szCs w:val="18"/>
        </w:rPr>
        <w:t xml:space="preserve">they shall </w:t>
      </w:r>
      <w:r>
        <w:rPr>
          <w:sz w:val="18"/>
          <w:szCs w:val="18"/>
        </w:rPr>
        <w:t xml:space="preserve">then </w:t>
      </w:r>
      <w:r w:rsidRPr="008255A2">
        <w:rPr>
          <w:sz w:val="18"/>
          <w:szCs w:val="18"/>
        </w:rPr>
        <w:t xml:space="preserve">lay their hands on you, and persecute </w:t>
      </w:r>
      <w:r>
        <w:rPr>
          <w:sz w:val="18"/>
          <w:szCs w:val="18"/>
        </w:rPr>
        <w:t xml:space="preserve">and afflict </w:t>
      </w:r>
      <w:r w:rsidRPr="008255A2">
        <w:rPr>
          <w:rStyle w:val="clarity-word"/>
          <w:sz w:val="18"/>
          <w:szCs w:val="18"/>
          <w:bdr w:val="none" w:sz="0" w:space="0" w:color="auto" w:frame="1"/>
        </w:rPr>
        <w:t>you,</w:t>
      </w:r>
      <w:r w:rsidRPr="008255A2">
        <w:rPr>
          <w:sz w:val="18"/>
          <w:szCs w:val="18"/>
        </w:rPr>
        <w:t xml:space="preserve"> </w:t>
      </w:r>
      <w:r>
        <w:rPr>
          <w:sz w:val="18"/>
          <w:szCs w:val="18"/>
        </w:rPr>
        <w:t xml:space="preserve">and shall kill you. </w:t>
      </w:r>
      <w:r>
        <w:rPr>
          <w:rStyle w:val="verse-number"/>
          <w:sz w:val="18"/>
          <w:szCs w:val="18"/>
          <w:bdr w:val="none" w:sz="0" w:space="0" w:color="auto" w:frame="1"/>
        </w:rPr>
        <w:t>And</w:t>
      </w:r>
      <w:r w:rsidRPr="006C0E4D">
        <w:rPr>
          <w:sz w:val="18"/>
          <w:szCs w:val="18"/>
        </w:rPr>
        <w:t xml:space="preserve"> they shall deliver you up to councils</w:t>
      </w:r>
      <w:r>
        <w:rPr>
          <w:sz w:val="18"/>
          <w:szCs w:val="18"/>
        </w:rPr>
        <w:t xml:space="preserve">, </w:t>
      </w:r>
      <w:r w:rsidRPr="008255A2">
        <w:rPr>
          <w:sz w:val="18"/>
          <w:szCs w:val="18"/>
        </w:rPr>
        <w:t xml:space="preserve">delivering </w:t>
      </w:r>
      <w:r w:rsidRPr="008255A2">
        <w:rPr>
          <w:rStyle w:val="clarity-word"/>
          <w:sz w:val="18"/>
          <w:szCs w:val="18"/>
          <w:bdr w:val="none" w:sz="0" w:space="0" w:color="auto" w:frame="1"/>
        </w:rPr>
        <w:t>you</w:t>
      </w:r>
      <w:r w:rsidRPr="008255A2">
        <w:rPr>
          <w:sz w:val="18"/>
          <w:szCs w:val="18"/>
        </w:rPr>
        <w:t xml:space="preserve"> up to the synagogues</w:t>
      </w:r>
      <w:r>
        <w:rPr>
          <w:sz w:val="18"/>
          <w:szCs w:val="18"/>
        </w:rPr>
        <w:t xml:space="preserve"> where ye shall be beaten</w:t>
      </w:r>
      <w:r w:rsidRPr="008255A2">
        <w:rPr>
          <w:sz w:val="18"/>
          <w:szCs w:val="18"/>
        </w:rPr>
        <w:t>, and into prisons, being brought before king</w:t>
      </w:r>
      <w:r>
        <w:rPr>
          <w:sz w:val="18"/>
          <w:szCs w:val="18"/>
        </w:rPr>
        <w:t xml:space="preserve">s and rulers, being hated of all nations for my name’s sake, </w:t>
      </w:r>
      <w:r w:rsidRPr="006C0E4D">
        <w:rPr>
          <w:sz w:val="18"/>
          <w:szCs w:val="18"/>
        </w:rPr>
        <w:t>for a testimony against them.</w:t>
      </w:r>
      <w:r>
        <w:rPr>
          <w:sz w:val="18"/>
          <w:szCs w:val="18"/>
        </w:rPr>
        <w:t xml:space="preserve"> </w:t>
      </w:r>
      <w:r w:rsidRPr="00E91E14">
        <w:rPr>
          <w:sz w:val="18"/>
          <w:szCs w:val="18"/>
        </w:rPr>
        <w:t>And then shall many be offended, and shall betray one another, and shall hate one another.</w:t>
      </w:r>
    </w:p>
    <w:p w:rsidR="00617798" w:rsidRDefault="00617798" w:rsidP="00617798">
      <w:pPr>
        <w:pStyle w:val="NoSpacing"/>
        <w:ind w:left="1440"/>
        <w:rPr>
          <w:sz w:val="18"/>
          <w:szCs w:val="18"/>
        </w:rPr>
      </w:pPr>
    </w:p>
    <w:p w:rsidR="00617798" w:rsidRPr="008255A2" w:rsidRDefault="00617798" w:rsidP="00617798">
      <w:pPr>
        <w:pStyle w:val="NoSpacing"/>
        <w:ind w:left="1440"/>
        <w:rPr>
          <w:sz w:val="18"/>
          <w:szCs w:val="18"/>
        </w:rPr>
      </w:pPr>
      <w:r>
        <w:rPr>
          <w:sz w:val="18"/>
          <w:szCs w:val="18"/>
        </w:rPr>
        <w:t>“</w:t>
      </w:r>
      <w:r w:rsidRPr="006C0E4D">
        <w:rPr>
          <w:sz w:val="18"/>
          <w:szCs w:val="18"/>
        </w:rPr>
        <w:t xml:space="preserve">But when they shall lead </w:t>
      </w:r>
      <w:r w:rsidRPr="006C0E4D">
        <w:rPr>
          <w:rStyle w:val="clarity-word"/>
          <w:sz w:val="18"/>
          <w:szCs w:val="18"/>
          <w:bdr w:val="none" w:sz="0" w:space="0" w:color="auto" w:frame="1"/>
        </w:rPr>
        <w:t>you,</w:t>
      </w:r>
      <w:r w:rsidRPr="006C0E4D">
        <w:rPr>
          <w:sz w:val="18"/>
          <w:szCs w:val="18"/>
        </w:rPr>
        <w:t xml:space="preserve"> and deliver you up, take no thought </w:t>
      </w:r>
      <w:r>
        <w:rPr>
          <w:sz w:val="18"/>
          <w:szCs w:val="18"/>
        </w:rPr>
        <w:t xml:space="preserve">beforehand what ye shall speak. </w:t>
      </w:r>
      <w:r w:rsidRPr="008255A2">
        <w:rPr>
          <w:sz w:val="18"/>
          <w:szCs w:val="18"/>
        </w:rPr>
        <w:t xml:space="preserve">Settle </w:t>
      </w:r>
      <w:r w:rsidRPr="008255A2">
        <w:rPr>
          <w:rStyle w:val="clarity-word"/>
          <w:sz w:val="18"/>
          <w:szCs w:val="18"/>
          <w:bdr w:val="none" w:sz="0" w:space="0" w:color="auto" w:frame="1"/>
        </w:rPr>
        <w:t>it</w:t>
      </w:r>
      <w:r w:rsidRPr="008255A2">
        <w:rPr>
          <w:sz w:val="18"/>
          <w:szCs w:val="18"/>
        </w:rPr>
        <w:t xml:space="preserve"> therefore in your hearts, not to meditate before what ye shall answer:</w:t>
      </w:r>
      <w:r>
        <w:rPr>
          <w:sz w:val="18"/>
          <w:szCs w:val="18"/>
        </w:rPr>
        <w:t xml:space="preserve"> </w:t>
      </w:r>
      <w:r w:rsidRPr="006C0E4D">
        <w:rPr>
          <w:sz w:val="18"/>
          <w:szCs w:val="18"/>
        </w:rPr>
        <w:t>but whatsoever s</w:t>
      </w:r>
      <w:r>
        <w:rPr>
          <w:sz w:val="18"/>
          <w:szCs w:val="18"/>
        </w:rPr>
        <w:t xml:space="preserve">hall be given you in that hour, </w:t>
      </w:r>
      <w:r w:rsidRPr="006C0E4D">
        <w:rPr>
          <w:sz w:val="18"/>
          <w:szCs w:val="18"/>
        </w:rPr>
        <w:t>that speak ye: for it is not ye that speak, but the Holy Ghost.</w:t>
      </w:r>
      <w:r>
        <w:rPr>
          <w:sz w:val="18"/>
          <w:szCs w:val="18"/>
        </w:rPr>
        <w:t xml:space="preserve"> </w:t>
      </w:r>
      <w:r w:rsidRPr="008255A2">
        <w:rPr>
          <w:sz w:val="18"/>
          <w:szCs w:val="18"/>
        </w:rPr>
        <w:t>For I will give you a mouth and wisdom, which all your adversaries shall not be able to gainsay nor resist.</w:t>
      </w:r>
    </w:p>
    <w:p w:rsidR="00617798" w:rsidRDefault="00617798" w:rsidP="00617798">
      <w:pPr>
        <w:pStyle w:val="NoSpacing"/>
        <w:ind w:left="1440"/>
        <w:rPr>
          <w:sz w:val="18"/>
          <w:szCs w:val="18"/>
        </w:rPr>
      </w:pPr>
    </w:p>
    <w:p w:rsidR="00617798" w:rsidRPr="008255A2" w:rsidRDefault="00617798" w:rsidP="00617798">
      <w:pPr>
        <w:pStyle w:val="NoSpacing"/>
        <w:ind w:left="1440"/>
        <w:rPr>
          <w:sz w:val="18"/>
          <w:szCs w:val="18"/>
        </w:rPr>
      </w:pPr>
      <w:r>
        <w:rPr>
          <w:sz w:val="18"/>
          <w:szCs w:val="18"/>
        </w:rPr>
        <w:t>“</w:t>
      </w:r>
      <w:r w:rsidRPr="008255A2">
        <w:rPr>
          <w:sz w:val="18"/>
          <w:szCs w:val="18"/>
        </w:rPr>
        <w:t xml:space="preserve">And ye shall be betrayed both by parents, and brethren, and kinsfolks, and friends; </w:t>
      </w:r>
      <w:r w:rsidRPr="006C0E4D">
        <w:rPr>
          <w:sz w:val="18"/>
          <w:szCs w:val="18"/>
        </w:rPr>
        <w:t xml:space="preserve">Now the brother shall betray the brother to death, and the father the son; and children shall rise up against </w:t>
      </w:r>
      <w:r w:rsidRPr="006C0E4D">
        <w:rPr>
          <w:rStyle w:val="clarity-word"/>
          <w:sz w:val="18"/>
          <w:szCs w:val="18"/>
          <w:bdr w:val="none" w:sz="0" w:space="0" w:color="auto" w:frame="1"/>
        </w:rPr>
        <w:t>their</w:t>
      </w:r>
      <w:r>
        <w:rPr>
          <w:sz w:val="18"/>
          <w:szCs w:val="18"/>
        </w:rPr>
        <w:t xml:space="preserve"> parents. A</w:t>
      </w:r>
      <w:r w:rsidRPr="008255A2">
        <w:rPr>
          <w:sz w:val="18"/>
          <w:szCs w:val="18"/>
        </w:rPr>
        <w:t xml:space="preserve">nd </w:t>
      </w:r>
      <w:r w:rsidRPr="008255A2">
        <w:rPr>
          <w:rStyle w:val="clarity-word"/>
          <w:sz w:val="18"/>
          <w:szCs w:val="18"/>
          <w:bdr w:val="none" w:sz="0" w:space="0" w:color="auto" w:frame="1"/>
        </w:rPr>
        <w:t>some</w:t>
      </w:r>
      <w:r w:rsidRPr="008255A2">
        <w:rPr>
          <w:sz w:val="18"/>
          <w:szCs w:val="18"/>
        </w:rPr>
        <w:t xml:space="preserve"> of you shall they cause to be put to death.</w:t>
      </w:r>
      <w:r>
        <w:rPr>
          <w:sz w:val="18"/>
          <w:szCs w:val="18"/>
        </w:rPr>
        <w:t xml:space="preserve"> </w:t>
      </w:r>
      <w:r w:rsidRPr="008255A2">
        <w:rPr>
          <w:sz w:val="18"/>
          <w:szCs w:val="18"/>
        </w:rPr>
        <w:t>But there shall not an hair of your head perish.</w:t>
      </w:r>
      <w:r>
        <w:rPr>
          <w:sz w:val="18"/>
          <w:szCs w:val="18"/>
        </w:rPr>
        <w:t xml:space="preserve"> </w:t>
      </w:r>
      <w:r w:rsidRPr="006C0E4D">
        <w:rPr>
          <w:sz w:val="18"/>
          <w:szCs w:val="18"/>
        </w:rPr>
        <w:t xml:space="preserve">And ye shall be hated of all </w:t>
      </w:r>
      <w:r w:rsidRPr="006C0E4D">
        <w:rPr>
          <w:rStyle w:val="clarity-word"/>
          <w:sz w:val="18"/>
          <w:szCs w:val="18"/>
          <w:bdr w:val="none" w:sz="0" w:space="0" w:color="auto" w:frame="1"/>
        </w:rPr>
        <w:t>men</w:t>
      </w:r>
      <w:r w:rsidRPr="006C0E4D">
        <w:rPr>
          <w:sz w:val="18"/>
          <w:szCs w:val="18"/>
        </w:rPr>
        <w:t xml:space="preserve"> for my name’s sake: but he that shall endure unto the end, the same shall be saved.</w:t>
      </w:r>
      <w:r>
        <w:rPr>
          <w:sz w:val="18"/>
          <w:szCs w:val="18"/>
        </w:rPr>
        <w:t xml:space="preserve"> </w:t>
      </w:r>
      <w:r w:rsidRPr="008255A2">
        <w:rPr>
          <w:sz w:val="18"/>
          <w:szCs w:val="18"/>
        </w:rPr>
        <w:t>In your patience possess ye your souls.</w:t>
      </w:r>
    </w:p>
    <w:p w:rsidR="00617798" w:rsidRDefault="00617798" w:rsidP="00617798">
      <w:pPr>
        <w:pStyle w:val="NoSpacing"/>
        <w:ind w:left="1440"/>
        <w:rPr>
          <w:sz w:val="18"/>
          <w:szCs w:val="18"/>
        </w:rPr>
      </w:pPr>
    </w:p>
    <w:p w:rsidR="00617798" w:rsidRPr="00E91E14" w:rsidRDefault="00617798" w:rsidP="00617798">
      <w:pPr>
        <w:pStyle w:val="NoSpacing"/>
        <w:ind w:left="1440"/>
        <w:rPr>
          <w:sz w:val="18"/>
          <w:szCs w:val="18"/>
        </w:rPr>
      </w:pPr>
      <w:r>
        <w:rPr>
          <w:sz w:val="18"/>
          <w:szCs w:val="18"/>
        </w:rPr>
        <w:t>“</w:t>
      </w:r>
      <w:r w:rsidRPr="00E91E14">
        <w:rPr>
          <w:sz w:val="18"/>
          <w:szCs w:val="18"/>
        </w:rPr>
        <w:t>And many false prophets shall rise, and shall deceive many.</w:t>
      </w:r>
      <w:r>
        <w:rPr>
          <w:sz w:val="18"/>
          <w:szCs w:val="18"/>
        </w:rPr>
        <w:t xml:space="preserve"> </w:t>
      </w:r>
      <w:r w:rsidRPr="00E91E14">
        <w:rPr>
          <w:sz w:val="18"/>
          <w:szCs w:val="18"/>
        </w:rPr>
        <w:t>And because iniquity shall abound, the love of many shall wax cold.</w:t>
      </w:r>
      <w:r>
        <w:rPr>
          <w:sz w:val="18"/>
          <w:szCs w:val="18"/>
        </w:rPr>
        <w:t xml:space="preserve"> </w:t>
      </w:r>
      <w:r w:rsidRPr="00E91E14">
        <w:rPr>
          <w:sz w:val="18"/>
          <w:szCs w:val="18"/>
        </w:rPr>
        <w:t>But he that shall endure unto the end, the same shall be saved.</w:t>
      </w:r>
      <w:r>
        <w:rPr>
          <w:sz w:val="18"/>
          <w:szCs w:val="18"/>
        </w:rPr>
        <w:t xml:space="preserve"> </w:t>
      </w:r>
      <w:r w:rsidRPr="00E91E14">
        <w:rPr>
          <w:sz w:val="18"/>
          <w:szCs w:val="18"/>
        </w:rPr>
        <w:t xml:space="preserve">And this gospel of the kingdom </w:t>
      </w:r>
      <w:r>
        <w:rPr>
          <w:sz w:val="18"/>
          <w:szCs w:val="18"/>
        </w:rPr>
        <w:t>must first</w:t>
      </w:r>
      <w:r w:rsidRPr="00E91E14">
        <w:rPr>
          <w:sz w:val="18"/>
          <w:szCs w:val="18"/>
        </w:rPr>
        <w:t xml:space="preserve"> be </w:t>
      </w:r>
      <w:r>
        <w:rPr>
          <w:sz w:val="18"/>
          <w:szCs w:val="18"/>
        </w:rPr>
        <w:t xml:space="preserve">published and </w:t>
      </w:r>
      <w:r w:rsidRPr="00E91E14">
        <w:rPr>
          <w:sz w:val="18"/>
          <w:szCs w:val="18"/>
        </w:rPr>
        <w:t>preached in all the world for a witness unto all nations; and then shall the end come.</w:t>
      </w:r>
    </w:p>
    <w:p w:rsidR="00617798" w:rsidRDefault="00617798" w:rsidP="00617798">
      <w:pPr>
        <w:pStyle w:val="NoSpacing"/>
        <w:ind w:left="1440"/>
        <w:rPr>
          <w:sz w:val="18"/>
          <w:szCs w:val="18"/>
        </w:rPr>
      </w:pPr>
    </w:p>
    <w:p w:rsidR="00617798" w:rsidRDefault="00617798" w:rsidP="00617798">
      <w:pPr>
        <w:pStyle w:val="NoSpacing"/>
        <w:ind w:left="1440"/>
        <w:rPr>
          <w:sz w:val="18"/>
          <w:szCs w:val="18"/>
        </w:rPr>
      </w:pPr>
      <w:r>
        <w:rPr>
          <w:sz w:val="18"/>
          <w:szCs w:val="18"/>
        </w:rPr>
        <w:t>“</w:t>
      </w:r>
      <w:r w:rsidRPr="008255A2">
        <w:rPr>
          <w:sz w:val="18"/>
          <w:szCs w:val="18"/>
        </w:rPr>
        <w:t xml:space="preserve">And when ye </w:t>
      </w:r>
      <w:r>
        <w:rPr>
          <w:sz w:val="18"/>
          <w:szCs w:val="18"/>
        </w:rPr>
        <w:t xml:space="preserve">therefore </w:t>
      </w:r>
      <w:r w:rsidRPr="008255A2">
        <w:rPr>
          <w:sz w:val="18"/>
          <w:szCs w:val="18"/>
        </w:rPr>
        <w:t xml:space="preserve">shall see Jerusalem compassed with armies, then know that the </w:t>
      </w:r>
      <w:r>
        <w:rPr>
          <w:sz w:val="18"/>
          <w:szCs w:val="18"/>
        </w:rPr>
        <w:t xml:space="preserve">abomination of </w:t>
      </w:r>
      <w:r w:rsidRPr="008255A2">
        <w:rPr>
          <w:sz w:val="18"/>
          <w:szCs w:val="18"/>
        </w:rPr>
        <w:t>desolation thereof is nigh</w:t>
      </w:r>
      <w:r>
        <w:rPr>
          <w:sz w:val="18"/>
          <w:szCs w:val="18"/>
        </w:rPr>
        <w:t>,</w:t>
      </w:r>
      <w:r w:rsidRPr="00E91E14">
        <w:rPr>
          <w:sz w:val="18"/>
          <w:szCs w:val="18"/>
        </w:rPr>
        <w:t xml:space="preserve"> spoken of by Daniel the prophet, stand in the holy place,</w:t>
      </w:r>
      <w:r>
        <w:rPr>
          <w:sz w:val="18"/>
          <w:szCs w:val="18"/>
        </w:rPr>
        <w:t xml:space="preserve"> standing where it ought not</w:t>
      </w:r>
      <w:r w:rsidRPr="00E91E14">
        <w:rPr>
          <w:sz w:val="18"/>
          <w:szCs w:val="18"/>
        </w:rPr>
        <w:t xml:space="preserve"> (whoso readeth, let him understand:)</w:t>
      </w:r>
      <w:r>
        <w:rPr>
          <w:sz w:val="18"/>
          <w:szCs w:val="18"/>
        </w:rPr>
        <w:t>.</w:t>
      </w:r>
      <w:r w:rsidRPr="00E91E14">
        <w:rPr>
          <w:sz w:val="18"/>
          <w:szCs w:val="18"/>
        </w:rPr>
        <w:t>Then let them which be in Judæa flee into the mountains:</w:t>
      </w:r>
      <w:r>
        <w:rPr>
          <w:sz w:val="18"/>
          <w:szCs w:val="18"/>
        </w:rPr>
        <w:t xml:space="preserve"> </w:t>
      </w:r>
      <w:r w:rsidRPr="006C0E4D">
        <w:rPr>
          <w:sz w:val="18"/>
          <w:szCs w:val="18"/>
        </w:rPr>
        <w:t xml:space="preserve">And let him that is on the housetop not go down into the house, neither enter </w:t>
      </w:r>
      <w:r w:rsidRPr="006C0E4D">
        <w:rPr>
          <w:rStyle w:val="clarity-word"/>
          <w:sz w:val="18"/>
          <w:szCs w:val="18"/>
          <w:bdr w:val="none" w:sz="0" w:space="0" w:color="auto" w:frame="1"/>
        </w:rPr>
        <w:t>therein,</w:t>
      </w:r>
      <w:r w:rsidRPr="006C0E4D">
        <w:rPr>
          <w:sz w:val="18"/>
          <w:szCs w:val="18"/>
        </w:rPr>
        <w:t xml:space="preserve"> to take any thing out of his house:</w:t>
      </w:r>
      <w:r>
        <w:rPr>
          <w:sz w:val="18"/>
          <w:szCs w:val="18"/>
        </w:rPr>
        <w:t xml:space="preserve"> </w:t>
      </w:r>
      <w:r w:rsidRPr="008255A2">
        <w:rPr>
          <w:sz w:val="18"/>
          <w:szCs w:val="18"/>
        </w:rPr>
        <w:t>and let them which are in the midst of it depart out; and let not them that are in the countries enter thereinto.</w:t>
      </w:r>
      <w:r>
        <w:rPr>
          <w:sz w:val="18"/>
          <w:szCs w:val="18"/>
        </w:rPr>
        <w:t xml:space="preserve"> </w:t>
      </w:r>
      <w:r w:rsidRPr="00E91E14">
        <w:rPr>
          <w:sz w:val="18"/>
          <w:szCs w:val="18"/>
        </w:rPr>
        <w:t xml:space="preserve">Neither let him which is in the field return back </w:t>
      </w:r>
      <w:r>
        <w:rPr>
          <w:sz w:val="18"/>
          <w:szCs w:val="18"/>
        </w:rPr>
        <w:t xml:space="preserve">again </w:t>
      </w:r>
      <w:r w:rsidRPr="00E91E14">
        <w:rPr>
          <w:sz w:val="18"/>
          <w:szCs w:val="18"/>
        </w:rPr>
        <w:t>to take his clothes</w:t>
      </w:r>
      <w:r>
        <w:rPr>
          <w:sz w:val="18"/>
          <w:szCs w:val="18"/>
        </w:rPr>
        <w:t xml:space="preserve"> or his garment</w:t>
      </w:r>
      <w:r w:rsidRPr="00E91E14">
        <w:rPr>
          <w:sz w:val="18"/>
          <w:szCs w:val="18"/>
        </w:rPr>
        <w:t>.</w:t>
      </w:r>
    </w:p>
    <w:p w:rsidR="00617798" w:rsidRDefault="00617798" w:rsidP="00617798">
      <w:pPr>
        <w:pStyle w:val="NoSpacing"/>
        <w:ind w:left="1440"/>
        <w:rPr>
          <w:sz w:val="18"/>
          <w:szCs w:val="18"/>
        </w:rPr>
      </w:pPr>
    </w:p>
    <w:p w:rsidR="00617798" w:rsidRPr="008255A2" w:rsidRDefault="00617798" w:rsidP="00617798">
      <w:pPr>
        <w:pStyle w:val="NoSpacing"/>
        <w:ind w:left="1440"/>
        <w:rPr>
          <w:sz w:val="18"/>
          <w:szCs w:val="18"/>
        </w:rPr>
      </w:pPr>
      <w:r>
        <w:rPr>
          <w:sz w:val="18"/>
          <w:szCs w:val="18"/>
        </w:rPr>
        <w:t>“</w:t>
      </w:r>
      <w:r w:rsidRPr="008255A2">
        <w:rPr>
          <w:sz w:val="18"/>
          <w:szCs w:val="18"/>
        </w:rPr>
        <w:t>For these be the days of vengeance, that all things which are written may be fulfilled.</w:t>
      </w:r>
      <w:r>
        <w:rPr>
          <w:sz w:val="18"/>
          <w:szCs w:val="18"/>
        </w:rPr>
        <w:t xml:space="preserve"> But </w:t>
      </w:r>
      <w:r w:rsidRPr="00E91E14">
        <w:rPr>
          <w:sz w:val="18"/>
          <w:szCs w:val="18"/>
        </w:rPr>
        <w:t>woe unto them that are with child, and to them that give suck in those days!</w:t>
      </w:r>
      <w:r>
        <w:rPr>
          <w:sz w:val="18"/>
          <w:szCs w:val="18"/>
        </w:rPr>
        <w:t xml:space="preserve"> F</w:t>
      </w:r>
      <w:r w:rsidRPr="008255A2">
        <w:rPr>
          <w:sz w:val="18"/>
          <w:szCs w:val="18"/>
        </w:rPr>
        <w:t>or there shall be great distress in the land, and wrath upon this people.</w:t>
      </w:r>
      <w:r>
        <w:rPr>
          <w:sz w:val="18"/>
          <w:szCs w:val="18"/>
        </w:rPr>
        <w:t xml:space="preserve"> </w:t>
      </w:r>
      <w:r w:rsidRPr="00E91E14">
        <w:rPr>
          <w:sz w:val="18"/>
          <w:szCs w:val="18"/>
        </w:rPr>
        <w:t>But pray ye that your flight be not in the winter, neither on the sabbath day:</w:t>
      </w:r>
      <w:r>
        <w:rPr>
          <w:sz w:val="18"/>
          <w:szCs w:val="18"/>
        </w:rPr>
        <w:t xml:space="preserve"> </w:t>
      </w:r>
      <w:r w:rsidRPr="008255A2">
        <w:rPr>
          <w:sz w:val="18"/>
          <w:szCs w:val="18"/>
        </w:rPr>
        <w:t>And they shall fall by the edge of the sword, and shall be led away captive into all nations: and Jerusalem shall be trodden down of the Gentiles, until the times of the Gentiles be fulfilled.</w:t>
      </w:r>
    </w:p>
    <w:p w:rsidR="00617798" w:rsidRDefault="00617798" w:rsidP="00617798">
      <w:pPr>
        <w:pStyle w:val="NoSpacing"/>
        <w:ind w:left="1440"/>
        <w:rPr>
          <w:rStyle w:val="verse-number"/>
          <w:sz w:val="18"/>
          <w:szCs w:val="18"/>
          <w:bdr w:val="none" w:sz="0" w:space="0" w:color="auto" w:frame="1"/>
        </w:rPr>
      </w:pPr>
    </w:p>
    <w:p w:rsidR="00617798" w:rsidRDefault="00617798" w:rsidP="00617798">
      <w:pPr>
        <w:pStyle w:val="NoSpacing"/>
        <w:ind w:left="1440"/>
        <w:rPr>
          <w:sz w:val="18"/>
          <w:szCs w:val="18"/>
        </w:rPr>
      </w:pPr>
      <w:r>
        <w:rPr>
          <w:rStyle w:val="verse-number"/>
          <w:sz w:val="18"/>
          <w:szCs w:val="18"/>
          <w:bdr w:val="none" w:sz="0" w:space="0" w:color="auto" w:frame="1"/>
        </w:rPr>
        <w:t>“F</w:t>
      </w:r>
      <w:r w:rsidRPr="00E91E14">
        <w:rPr>
          <w:sz w:val="18"/>
          <w:szCs w:val="18"/>
        </w:rPr>
        <w:t xml:space="preserve">or </w:t>
      </w:r>
      <w:r>
        <w:rPr>
          <w:sz w:val="18"/>
          <w:szCs w:val="18"/>
        </w:rPr>
        <w:t xml:space="preserve"> in those days </w:t>
      </w:r>
      <w:r w:rsidRPr="00E91E14">
        <w:rPr>
          <w:sz w:val="18"/>
          <w:szCs w:val="18"/>
        </w:rPr>
        <w:t xml:space="preserve">then shall be great tribulation, such as was </w:t>
      </w:r>
      <w:r>
        <w:rPr>
          <w:sz w:val="18"/>
          <w:szCs w:val="18"/>
        </w:rPr>
        <w:t>not since the beginning of the creation which God created un</w:t>
      </w:r>
      <w:r w:rsidRPr="00E91E14">
        <w:rPr>
          <w:sz w:val="18"/>
          <w:szCs w:val="18"/>
        </w:rPr>
        <w:t>to this time, no, nor ever shall be.</w:t>
      </w:r>
      <w:r>
        <w:rPr>
          <w:sz w:val="18"/>
          <w:szCs w:val="18"/>
        </w:rPr>
        <w:t xml:space="preserve"> </w:t>
      </w:r>
      <w:r w:rsidRPr="00E91E14">
        <w:rPr>
          <w:sz w:val="18"/>
          <w:szCs w:val="18"/>
        </w:rPr>
        <w:t xml:space="preserve">And except those </w:t>
      </w:r>
      <w:r>
        <w:rPr>
          <w:sz w:val="18"/>
          <w:szCs w:val="18"/>
        </w:rPr>
        <w:t>the Lord had shortened those days,</w:t>
      </w:r>
      <w:r w:rsidRPr="00E91E14">
        <w:rPr>
          <w:sz w:val="18"/>
          <w:szCs w:val="18"/>
        </w:rPr>
        <w:t>, there should no flesh be saved: but for the elect’s sake</w:t>
      </w:r>
      <w:r>
        <w:rPr>
          <w:sz w:val="18"/>
          <w:szCs w:val="18"/>
        </w:rPr>
        <w:t>, whom he hath chosen,</w:t>
      </w:r>
      <w:r w:rsidRPr="00E91E14">
        <w:rPr>
          <w:sz w:val="18"/>
          <w:szCs w:val="18"/>
        </w:rPr>
        <w:t xml:space="preserve"> those days shall be shortened.</w:t>
      </w:r>
    </w:p>
    <w:p w:rsidR="00617798" w:rsidRDefault="00617798" w:rsidP="00617798">
      <w:pPr>
        <w:pStyle w:val="NoSpacing"/>
        <w:rPr>
          <w:sz w:val="18"/>
          <w:szCs w:val="18"/>
        </w:rPr>
      </w:pPr>
    </w:p>
    <w:p w:rsidR="00617798" w:rsidRDefault="00617798" w:rsidP="00617798">
      <w:pPr>
        <w:pStyle w:val="NoSpacing"/>
        <w:rPr>
          <w:b/>
          <w:sz w:val="18"/>
          <w:szCs w:val="18"/>
          <w:u w:val="single"/>
        </w:rPr>
      </w:pPr>
      <w:r>
        <w:rPr>
          <w:b/>
          <w:sz w:val="18"/>
          <w:szCs w:val="18"/>
          <w:u w:val="single"/>
        </w:rPr>
        <w:t>Jesus prophesies of the coming invasion of Jerusalem following His death (D&amp;C 45:18-24)</w:t>
      </w:r>
    </w:p>
    <w:p w:rsidR="00617798" w:rsidRDefault="00617798" w:rsidP="00617798">
      <w:pPr>
        <w:pStyle w:val="NoSpacing"/>
        <w:rPr>
          <w:sz w:val="18"/>
          <w:szCs w:val="18"/>
        </w:rPr>
      </w:pPr>
      <w:r>
        <w:rPr>
          <w:sz w:val="18"/>
          <w:szCs w:val="18"/>
        </w:rPr>
        <w:tab/>
        <w:t>[And Jesus spake unto His apostles, saying]</w:t>
      </w:r>
    </w:p>
    <w:p w:rsidR="00617798" w:rsidRDefault="00617798" w:rsidP="00617798">
      <w:pPr>
        <w:pStyle w:val="NoSpacing"/>
        <w:rPr>
          <w:sz w:val="18"/>
          <w:szCs w:val="18"/>
        </w:rPr>
      </w:pPr>
    </w:p>
    <w:p w:rsidR="00617798" w:rsidRPr="00D6217E" w:rsidRDefault="00617798" w:rsidP="00617798">
      <w:pPr>
        <w:pStyle w:val="NoSpacing"/>
        <w:ind w:left="1440"/>
        <w:rPr>
          <w:sz w:val="18"/>
          <w:szCs w:val="18"/>
        </w:rPr>
      </w:pPr>
      <w:r>
        <w:rPr>
          <w:sz w:val="18"/>
          <w:szCs w:val="18"/>
        </w:rPr>
        <w:t>“</w:t>
      </w:r>
      <w:r w:rsidRPr="00D6217E">
        <w:rPr>
          <w:sz w:val="18"/>
          <w:szCs w:val="18"/>
        </w:rPr>
        <w:t>And now ye </w:t>
      </w:r>
      <w:r w:rsidRPr="00D6217E">
        <w:rPr>
          <w:rStyle w:val="study-note-ref"/>
          <w:sz w:val="18"/>
          <w:szCs w:val="18"/>
          <w:bdr w:val="none" w:sz="0" w:space="0" w:color="auto" w:frame="1"/>
        </w:rPr>
        <w:t>behold</w:t>
      </w:r>
      <w:r w:rsidRPr="00D6217E">
        <w:rPr>
          <w:sz w:val="18"/>
          <w:szCs w:val="18"/>
        </w:rPr>
        <w:t> this temple which is in Jerusalem, which ye call the house of God, and your enemies say that this house shall never fall.</w:t>
      </w:r>
      <w:r>
        <w:rPr>
          <w:sz w:val="18"/>
          <w:szCs w:val="18"/>
        </w:rPr>
        <w:t xml:space="preserve"> </w:t>
      </w:r>
      <w:r w:rsidRPr="00D6217E">
        <w:rPr>
          <w:sz w:val="18"/>
          <w:szCs w:val="18"/>
        </w:rPr>
        <w:t>But, verily I say unto you, that </w:t>
      </w:r>
      <w:r w:rsidRPr="00D6217E">
        <w:rPr>
          <w:rStyle w:val="study-note-ref"/>
          <w:sz w:val="18"/>
          <w:szCs w:val="18"/>
          <w:bdr w:val="none" w:sz="0" w:space="0" w:color="auto" w:frame="1"/>
        </w:rPr>
        <w:t>desolation</w:t>
      </w:r>
      <w:r w:rsidRPr="00D6217E">
        <w:rPr>
          <w:sz w:val="18"/>
          <w:szCs w:val="18"/>
        </w:rPr>
        <w:t> shall come upon this generation as a thief in the night, and this people shall be destroyed and </w:t>
      </w:r>
      <w:r w:rsidRPr="00D6217E">
        <w:rPr>
          <w:rStyle w:val="study-note-ref"/>
          <w:sz w:val="18"/>
          <w:szCs w:val="18"/>
          <w:bdr w:val="none" w:sz="0" w:space="0" w:color="auto" w:frame="1"/>
        </w:rPr>
        <w:t>scattered</w:t>
      </w:r>
      <w:r w:rsidRPr="00D6217E">
        <w:rPr>
          <w:sz w:val="18"/>
          <w:szCs w:val="18"/>
        </w:rPr>
        <w:t> among all nations.</w:t>
      </w:r>
    </w:p>
    <w:p w:rsidR="00617798" w:rsidRPr="00D6217E" w:rsidRDefault="00617798" w:rsidP="00617798">
      <w:pPr>
        <w:pStyle w:val="NoSpacing"/>
        <w:ind w:left="1440"/>
        <w:rPr>
          <w:sz w:val="18"/>
          <w:szCs w:val="18"/>
        </w:rPr>
      </w:pPr>
      <w:r w:rsidRPr="00D6217E">
        <w:rPr>
          <w:sz w:val="18"/>
          <w:szCs w:val="18"/>
        </w:rPr>
        <w:t>And this </w:t>
      </w:r>
      <w:r w:rsidRPr="00D6217E">
        <w:rPr>
          <w:rStyle w:val="study-note-ref"/>
          <w:sz w:val="18"/>
          <w:szCs w:val="18"/>
          <w:bdr w:val="none" w:sz="0" w:space="0" w:color="auto" w:frame="1"/>
        </w:rPr>
        <w:t>temple</w:t>
      </w:r>
      <w:r w:rsidRPr="00D6217E">
        <w:rPr>
          <w:sz w:val="18"/>
          <w:szCs w:val="18"/>
        </w:rPr>
        <w:t> which ye now see shall be thrown down that there shall not be left one stone upon another.</w:t>
      </w:r>
    </w:p>
    <w:p w:rsidR="00617798" w:rsidRDefault="00617798" w:rsidP="00617798">
      <w:pPr>
        <w:pStyle w:val="NoSpacing"/>
        <w:ind w:left="1440"/>
        <w:rPr>
          <w:sz w:val="18"/>
          <w:szCs w:val="18"/>
        </w:rPr>
      </w:pPr>
    </w:p>
    <w:p w:rsidR="00617798" w:rsidRPr="00D6217E" w:rsidRDefault="00617798" w:rsidP="00617798">
      <w:pPr>
        <w:pStyle w:val="NoSpacing"/>
        <w:ind w:left="1440"/>
        <w:rPr>
          <w:sz w:val="18"/>
          <w:szCs w:val="18"/>
        </w:rPr>
      </w:pPr>
      <w:r>
        <w:rPr>
          <w:sz w:val="18"/>
          <w:szCs w:val="18"/>
        </w:rPr>
        <w:lastRenderedPageBreak/>
        <w:t>“</w:t>
      </w:r>
      <w:r w:rsidRPr="00D6217E">
        <w:rPr>
          <w:sz w:val="18"/>
          <w:szCs w:val="18"/>
        </w:rPr>
        <w:t>And it shall come to pass, that this </w:t>
      </w:r>
      <w:r w:rsidRPr="00D6217E">
        <w:rPr>
          <w:rStyle w:val="study-note-ref"/>
          <w:sz w:val="18"/>
          <w:szCs w:val="18"/>
          <w:bdr w:val="none" w:sz="0" w:space="0" w:color="auto" w:frame="1"/>
        </w:rPr>
        <w:t>generation</w:t>
      </w:r>
      <w:r w:rsidRPr="00D6217E">
        <w:rPr>
          <w:sz w:val="18"/>
          <w:szCs w:val="18"/>
        </w:rPr>
        <w:t> of Jews shall not pass away until every desolation which I have told you concerning them shall come </w:t>
      </w:r>
      <w:r w:rsidRPr="00D6217E">
        <w:rPr>
          <w:rStyle w:val="study-note-ref"/>
          <w:sz w:val="18"/>
          <w:szCs w:val="18"/>
          <w:bdr w:val="none" w:sz="0" w:space="0" w:color="auto" w:frame="1"/>
        </w:rPr>
        <w:t>to pass</w:t>
      </w:r>
      <w:r w:rsidRPr="00D6217E">
        <w:rPr>
          <w:sz w:val="18"/>
          <w:szCs w:val="18"/>
        </w:rPr>
        <w:t>.</w:t>
      </w:r>
      <w:r>
        <w:rPr>
          <w:sz w:val="18"/>
          <w:szCs w:val="18"/>
        </w:rPr>
        <w:t xml:space="preserve"> </w:t>
      </w:r>
      <w:r w:rsidRPr="00D6217E">
        <w:rPr>
          <w:sz w:val="18"/>
          <w:szCs w:val="18"/>
        </w:rPr>
        <w:t>Ye say that ye know that the </w:t>
      </w:r>
      <w:r w:rsidRPr="00D6217E">
        <w:rPr>
          <w:rStyle w:val="study-note-ref"/>
          <w:sz w:val="18"/>
          <w:szCs w:val="18"/>
          <w:bdr w:val="none" w:sz="0" w:space="0" w:color="auto" w:frame="1"/>
        </w:rPr>
        <w:t>end</w:t>
      </w:r>
      <w:r w:rsidRPr="00D6217E">
        <w:rPr>
          <w:sz w:val="18"/>
          <w:szCs w:val="18"/>
        </w:rPr>
        <w:t> of the world cometh; ye say also that ye know that the heavens and the earth shall pass away;</w:t>
      </w:r>
      <w:r>
        <w:rPr>
          <w:sz w:val="18"/>
          <w:szCs w:val="18"/>
        </w:rPr>
        <w:t xml:space="preserve"> </w:t>
      </w:r>
      <w:r w:rsidRPr="00D6217E">
        <w:rPr>
          <w:sz w:val="18"/>
          <w:szCs w:val="18"/>
        </w:rPr>
        <w:t>And in this ye say truly, for so it is; but these things which I have told you shall not </w:t>
      </w:r>
      <w:r w:rsidRPr="00D6217E">
        <w:rPr>
          <w:rStyle w:val="study-note-ref"/>
          <w:sz w:val="18"/>
          <w:szCs w:val="18"/>
          <w:bdr w:val="none" w:sz="0" w:space="0" w:color="auto" w:frame="1"/>
        </w:rPr>
        <w:t>pass away</w:t>
      </w:r>
      <w:r w:rsidRPr="00D6217E">
        <w:rPr>
          <w:sz w:val="18"/>
          <w:szCs w:val="18"/>
        </w:rPr>
        <w:t> until all shall be fulfilled.</w:t>
      </w:r>
      <w:r>
        <w:rPr>
          <w:sz w:val="18"/>
          <w:szCs w:val="18"/>
        </w:rPr>
        <w:t xml:space="preserve"> </w:t>
      </w:r>
      <w:r w:rsidRPr="00D6217E">
        <w:rPr>
          <w:sz w:val="18"/>
          <w:szCs w:val="18"/>
        </w:rPr>
        <w:t>And this I have told you concerning Jerusalem; and when that day shall come, shall a remnant be </w:t>
      </w:r>
      <w:r w:rsidRPr="00D6217E">
        <w:rPr>
          <w:rStyle w:val="study-note-ref"/>
          <w:sz w:val="18"/>
          <w:szCs w:val="18"/>
          <w:bdr w:val="none" w:sz="0" w:space="0" w:color="auto" w:frame="1"/>
        </w:rPr>
        <w:t>scattered</w:t>
      </w:r>
      <w:r w:rsidRPr="00D6217E">
        <w:rPr>
          <w:sz w:val="18"/>
          <w:szCs w:val="18"/>
        </w:rPr>
        <w:t> among all </w:t>
      </w:r>
      <w:r w:rsidRPr="00D6217E">
        <w:rPr>
          <w:rStyle w:val="study-note-ref"/>
          <w:sz w:val="18"/>
          <w:szCs w:val="18"/>
          <w:bdr w:val="none" w:sz="0" w:space="0" w:color="auto" w:frame="1"/>
        </w:rPr>
        <w:t>nations</w:t>
      </w:r>
      <w:r w:rsidRPr="00D6217E">
        <w:rPr>
          <w:sz w:val="18"/>
          <w:szCs w:val="18"/>
        </w:rPr>
        <w:t>;</w:t>
      </w:r>
      <w:r>
        <w:rPr>
          <w:sz w:val="18"/>
          <w:szCs w:val="18"/>
        </w:rPr>
        <w:t>”</w:t>
      </w:r>
    </w:p>
    <w:p w:rsidR="00617798" w:rsidRDefault="00617798" w:rsidP="00617798">
      <w:pPr>
        <w:pStyle w:val="NoSpacing"/>
        <w:rPr>
          <w:b/>
          <w:sz w:val="18"/>
          <w:szCs w:val="18"/>
          <w:u w:val="single"/>
        </w:rPr>
      </w:pPr>
    </w:p>
    <w:p w:rsidR="00617798" w:rsidRDefault="00617798" w:rsidP="00617798">
      <w:pPr>
        <w:pStyle w:val="NoSpacing"/>
        <w:rPr>
          <w:b/>
          <w:sz w:val="18"/>
          <w:szCs w:val="18"/>
          <w:u w:val="single"/>
        </w:rPr>
      </w:pPr>
    </w:p>
    <w:p w:rsidR="00617798" w:rsidRDefault="00617798" w:rsidP="00617798">
      <w:pPr>
        <w:pStyle w:val="NoSpacing"/>
        <w:rPr>
          <w:b/>
          <w:sz w:val="18"/>
          <w:szCs w:val="18"/>
          <w:u w:val="single"/>
        </w:rPr>
      </w:pPr>
    </w:p>
    <w:p w:rsidR="00617798" w:rsidRDefault="00617798" w:rsidP="00617798">
      <w:pPr>
        <w:pStyle w:val="NoSpacing"/>
        <w:rPr>
          <w:b/>
          <w:noProof/>
          <w:sz w:val="18"/>
          <w:szCs w:val="18"/>
        </w:rPr>
      </w:pPr>
    </w:p>
    <w:p w:rsidR="0039305F" w:rsidRDefault="0039305F" w:rsidP="00617798">
      <w:pPr>
        <w:pStyle w:val="NoSpacing"/>
        <w:rPr>
          <w:b/>
          <w:noProof/>
          <w:sz w:val="18"/>
          <w:szCs w:val="18"/>
        </w:rPr>
      </w:pPr>
    </w:p>
    <w:p w:rsidR="0039305F" w:rsidRDefault="0039305F" w:rsidP="00617798">
      <w:pPr>
        <w:pStyle w:val="NoSpacing"/>
        <w:rPr>
          <w:b/>
          <w:noProof/>
          <w:sz w:val="18"/>
          <w:szCs w:val="18"/>
        </w:rPr>
      </w:pPr>
    </w:p>
    <w:p w:rsidR="0039305F" w:rsidRDefault="0039305F" w:rsidP="00617798">
      <w:pPr>
        <w:pStyle w:val="NoSpacing"/>
        <w:rPr>
          <w:b/>
          <w:noProof/>
          <w:sz w:val="18"/>
          <w:szCs w:val="18"/>
        </w:rPr>
      </w:pPr>
    </w:p>
    <w:p w:rsidR="0039305F" w:rsidRDefault="0039305F" w:rsidP="00617798">
      <w:pPr>
        <w:pStyle w:val="NoSpacing"/>
        <w:rPr>
          <w:b/>
          <w:noProof/>
          <w:sz w:val="18"/>
          <w:szCs w:val="18"/>
        </w:rPr>
      </w:pPr>
    </w:p>
    <w:p w:rsidR="0039305F" w:rsidRDefault="0039305F" w:rsidP="00617798">
      <w:pPr>
        <w:pStyle w:val="NoSpacing"/>
        <w:rPr>
          <w:b/>
          <w:noProof/>
          <w:sz w:val="18"/>
          <w:szCs w:val="18"/>
        </w:rPr>
      </w:pPr>
    </w:p>
    <w:p w:rsidR="0039305F" w:rsidRDefault="0039305F" w:rsidP="00617798">
      <w:pPr>
        <w:pStyle w:val="NoSpacing"/>
        <w:rPr>
          <w:b/>
          <w:noProof/>
          <w:sz w:val="18"/>
          <w:szCs w:val="18"/>
        </w:rPr>
      </w:pPr>
    </w:p>
    <w:p w:rsidR="0039305F" w:rsidRDefault="0039305F" w:rsidP="00617798">
      <w:pPr>
        <w:pStyle w:val="NoSpacing"/>
        <w:rPr>
          <w:b/>
          <w:noProof/>
          <w:sz w:val="18"/>
          <w:szCs w:val="18"/>
        </w:rPr>
      </w:pPr>
    </w:p>
    <w:p w:rsidR="0039305F" w:rsidRDefault="0039305F" w:rsidP="00617798">
      <w:pPr>
        <w:pStyle w:val="NoSpacing"/>
        <w:rPr>
          <w:b/>
          <w:noProof/>
          <w:sz w:val="18"/>
          <w:szCs w:val="18"/>
        </w:rPr>
      </w:pPr>
    </w:p>
    <w:p w:rsidR="0039305F" w:rsidRDefault="0039305F" w:rsidP="00617798">
      <w:pPr>
        <w:pStyle w:val="NoSpacing"/>
        <w:rPr>
          <w:b/>
          <w:noProof/>
          <w:sz w:val="18"/>
          <w:szCs w:val="18"/>
        </w:rPr>
      </w:pPr>
    </w:p>
    <w:p w:rsidR="0039305F" w:rsidRDefault="0039305F" w:rsidP="00617798">
      <w:pPr>
        <w:pStyle w:val="NoSpacing"/>
        <w:rPr>
          <w:b/>
          <w:noProof/>
          <w:sz w:val="18"/>
          <w:szCs w:val="18"/>
        </w:rPr>
      </w:pPr>
    </w:p>
    <w:p w:rsidR="0039305F" w:rsidRDefault="0039305F" w:rsidP="00617798">
      <w:pPr>
        <w:pStyle w:val="NoSpacing"/>
        <w:rPr>
          <w:b/>
          <w:noProof/>
          <w:sz w:val="18"/>
          <w:szCs w:val="18"/>
        </w:rPr>
      </w:pPr>
    </w:p>
    <w:p w:rsidR="0039305F" w:rsidRDefault="0039305F" w:rsidP="00617798">
      <w:pPr>
        <w:pStyle w:val="NoSpacing"/>
        <w:rPr>
          <w:b/>
          <w:noProof/>
          <w:sz w:val="18"/>
          <w:szCs w:val="18"/>
        </w:rPr>
      </w:pPr>
    </w:p>
    <w:p w:rsidR="0039305F" w:rsidRDefault="0039305F" w:rsidP="00617798">
      <w:pPr>
        <w:pStyle w:val="NoSpacing"/>
        <w:rPr>
          <w:b/>
          <w:noProof/>
          <w:sz w:val="18"/>
          <w:szCs w:val="18"/>
        </w:rPr>
      </w:pPr>
    </w:p>
    <w:p w:rsidR="0039305F" w:rsidRDefault="0039305F" w:rsidP="00617798">
      <w:pPr>
        <w:pStyle w:val="NoSpacing"/>
        <w:rPr>
          <w:b/>
          <w:noProof/>
          <w:sz w:val="18"/>
          <w:szCs w:val="18"/>
        </w:rPr>
      </w:pPr>
    </w:p>
    <w:p w:rsidR="0039305F" w:rsidRDefault="0039305F" w:rsidP="00617798">
      <w:pPr>
        <w:pStyle w:val="NoSpacing"/>
        <w:rPr>
          <w:b/>
          <w:noProof/>
          <w:sz w:val="18"/>
          <w:szCs w:val="18"/>
        </w:rPr>
      </w:pPr>
    </w:p>
    <w:p w:rsidR="0039305F" w:rsidRDefault="0039305F" w:rsidP="00617798">
      <w:pPr>
        <w:pStyle w:val="NoSpacing"/>
        <w:rPr>
          <w:b/>
          <w:noProof/>
          <w:sz w:val="18"/>
          <w:szCs w:val="18"/>
        </w:rPr>
      </w:pPr>
    </w:p>
    <w:p w:rsidR="0039305F" w:rsidRDefault="0039305F" w:rsidP="00617798">
      <w:pPr>
        <w:pStyle w:val="NoSpacing"/>
        <w:rPr>
          <w:b/>
          <w:noProof/>
          <w:sz w:val="18"/>
          <w:szCs w:val="18"/>
        </w:rPr>
      </w:pPr>
    </w:p>
    <w:p w:rsidR="0039305F" w:rsidRDefault="0039305F" w:rsidP="00617798">
      <w:pPr>
        <w:pStyle w:val="NoSpacing"/>
        <w:rPr>
          <w:b/>
          <w:noProof/>
          <w:sz w:val="18"/>
          <w:szCs w:val="18"/>
        </w:rPr>
      </w:pPr>
    </w:p>
    <w:p w:rsidR="0039305F" w:rsidRDefault="0039305F" w:rsidP="00617798">
      <w:pPr>
        <w:pStyle w:val="NoSpacing"/>
        <w:rPr>
          <w:b/>
          <w:noProof/>
          <w:sz w:val="18"/>
          <w:szCs w:val="18"/>
        </w:rPr>
      </w:pPr>
    </w:p>
    <w:p w:rsidR="0039305F" w:rsidRDefault="0039305F" w:rsidP="00617798">
      <w:pPr>
        <w:pStyle w:val="NoSpacing"/>
        <w:rPr>
          <w:b/>
          <w:noProof/>
          <w:sz w:val="18"/>
          <w:szCs w:val="18"/>
        </w:rPr>
      </w:pPr>
    </w:p>
    <w:p w:rsidR="0039305F" w:rsidRDefault="0039305F" w:rsidP="00617798">
      <w:pPr>
        <w:pStyle w:val="NoSpacing"/>
        <w:rPr>
          <w:b/>
          <w:noProof/>
          <w:sz w:val="18"/>
          <w:szCs w:val="18"/>
        </w:rPr>
      </w:pPr>
    </w:p>
    <w:p w:rsidR="0039305F" w:rsidRDefault="0039305F" w:rsidP="00617798">
      <w:pPr>
        <w:pStyle w:val="NoSpacing"/>
        <w:rPr>
          <w:b/>
          <w:noProof/>
          <w:sz w:val="18"/>
          <w:szCs w:val="18"/>
        </w:rPr>
      </w:pPr>
    </w:p>
    <w:p w:rsidR="0039305F" w:rsidRDefault="0039305F" w:rsidP="00617798">
      <w:pPr>
        <w:pStyle w:val="NoSpacing"/>
        <w:rPr>
          <w:b/>
          <w:noProof/>
          <w:sz w:val="18"/>
          <w:szCs w:val="18"/>
        </w:rPr>
      </w:pPr>
    </w:p>
    <w:p w:rsidR="0039305F" w:rsidRDefault="0039305F" w:rsidP="00617798">
      <w:pPr>
        <w:pStyle w:val="NoSpacing"/>
        <w:rPr>
          <w:b/>
          <w:noProof/>
          <w:sz w:val="18"/>
          <w:szCs w:val="18"/>
        </w:rPr>
      </w:pPr>
    </w:p>
    <w:p w:rsidR="0039305F" w:rsidRDefault="0039305F" w:rsidP="00617798">
      <w:pPr>
        <w:pStyle w:val="NoSpacing"/>
        <w:rPr>
          <w:b/>
          <w:noProof/>
          <w:sz w:val="18"/>
          <w:szCs w:val="18"/>
        </w:rPr>
      </w:pPr>
    </w:p>
    <w:p w:rsidR="0039305F" w:rsidRDefault="0039305F" w:rsidP="00617798">
      <w:pPr>
        <w:pStyle w:val="NoSpacing"/>
        <w:rPr>
          <w:b/>
          <w:noProof/>
          <w:sz w:val="18"/>
          <w:szCs w:val="18"/>
        </w:rPr>
      </w:pPr>
    </w:p>
    <w:p w:rsidR="0039305F" w:rsidRDefault="0039305F" w:rsidP="00617798">
      <w:pPr>
        <w:pStyle w:val="NoSpacing"/>
        <w:rPr>
          <w:b/>
          <w:noProof/>
          <w:sz w:val="18"/>
          <w:szCs w:val="18"/>
        </w:rPr>
      </w:pPr>
    </w:p>
    <w:p w:rsidR="0039305F" w:rsidRDefault="0039305F" w:rsidP="00617798">
      <w:pPr>
        <w:pStyle w:val="NoSpacing"/>
        <w:rPr>
          <w:b/>
          <w:noProof/>
          <w:sz w:val="18"/>
          <w:szCs w:val="18"/>
        </w:rPr>
      </w:pPr>
    </w:p>
    <w:p w:rsidR="0039305F" w:rsidRDefault="0039305F" w:rsidP="00617798">
      <w:pPr>
        <w:pStyle w:val="NoSpacing"/>
        <w:rPr>
          <w:b/>
          <w:noProof/>
          <w:sz w:val="18"/>
          <w:szCs w:val="18"/>
        </w:rPr>
      </w:pPr>
    </w:p>
    <w:p w:rsidR="0039305F" w:rsidRDefault="0039305F" w:rsidP="00617798">
      <w:pPr>
        <w:pStyle w:val="NoSpacing"/>
        <w:rPr>
          <w:b/>
          <w:noProof/>
          <w:sz w:val="18"/>
          <w:szCs w:val="18"/>
        </w:rPr>
      </w:pPr>
    </w:p>
    <w:p w:rsidR="0039305F" w:rsidRDefault="0039305F" w:rsidP="00617798">
      <w:pPr>
        <w:pStyle w:val="NoSpacing"/>
        <w:rPr>
          <w:b/>
          <w:noProof/>
          <w:sz w:val="18"/>
          <w:szCs w:val="18"/>
        </w:rPr>
      </w:pPr>
    </w:p>
    <w:p w:rsidR="0039305F" w:rsidRDefault="0039305F" w:rsidP="00617798">
      <w:pPr>
        <w:pStyle w:val="NoSpacing"/>
        <w:rPr>
          <w:b/>
          <w:noProof/>
          <w:sz w:val="18"/>
          <w:szCs w:val="18"/>
        </w:rPr>
      </w:pPr>
    </w:p>
    <w:p w:rsidR="0039305F" w:rsidRDefault="0039305F" w:rsidP="00617798">
      <w:pPr>
        <w:pStyle w:val="NoSpacing"/>
        <w:rPr>
          <w:b/>
          <w:noProof/>
          <w:sz w:val="18"/>
          <w:szCs w:val="18"/>
        </w:rPr>
      </w:pPr>
    </w:p>
    <w:p w:rsidR="0039305F" w:rsidRDefault="0039305F" w:rsidP="00617798">
      <w:pPr>
        <w:pStyle w:val="NoSpacing"/>
        <w:rPr>
          <w:b/>
          <w:noProof/>
          <w:sz w:val="18"/>
          <w:szCs w:val="18"/>
        </w:rPr>
      </w:pPr>
    </w:p>
    <w:p w:rsidR="0039305F" w:rsidRDefault="0039305F" w:rsidP="00617798">
      <w:pPr>
        <w:pStyle w:val="NoSpacing"/>
        <w:rPr>
          <w:b/>
          <w:noProof/>
          <w:sz w:val="18"/>
          <w:szCs w:val="18"/>
        </w:rPr>
      </w:pPr>
    </w:p>
    <w:p w:rsidR="0039305F" w:rsidRDefault="0039305F" w:rsidP="00617798">
      <w:pPr>
        <w:pStyle w:val="NoSpacing"/>
        <w:rPr>
          <w:b/>
          <w:noProof/>
          <w:sz w:val="18"/>
          <w:szCs w:val="18"/>
        </w:rPr>
      </w:pPr>
    </w:p>
    <w:p w:rsidR="0039305F" w:rsidRDefault="0039305F" w:rsidP="00617798">
      <w:pPr>
        <w:pStyle w:val="NoSpacing"/>
        <w:rPr>
          <w:b/>
          <w:noProof/>
          <w:sz w:val="18"/>
          <w:szCs w:val="18"/>
        </w:rPr>
      </w:pPr>
    </w:p>
    <w:p w:rsidR="0039305F" w:rsidRDefault="0039305F" w:rsidP="00617798">
      <w:pPr>
        <w:pStyle w:val="NoSpacing"/>
        <w:rPr>
          <w:b/>
          <w:noProof/>
          <w:sz w:val="18"/>
          <w:szCs w:val="18"/>
        </w:rPr>
      </w:pPr>
    </w:p>
    <w:p w:rsidR="0039305F" w:rsidRDefault="0039305F" w:rsidP="00617798">
      <w:pPr>
        <w:pStyle w:val="NoSpacing"/>
        <w:rPr>
          <w:b/>
          <w:noProof/>
          <w:sz w:val="18"/>
          <w:szCs w:val="18"/>
        </w:rPr>
      </w:pPr>
    </w:p>
    <w:p w:rsidR="0039305F" w:rsidRDefault="0039305F" w:rsidP="00617798">
      <w:pPr>
        <w:pStyle w:val="NoSpacing"/>
        <w:rPr>
          <w:b/>
          <w:noProof/>
          <w:sz w:val="18"/>
          <w:szCs w:val="18"/>
        </w:rPr>
      </w:pPr>
    </w:p>
    <w:p w:rsidR="0039305F" w:rsidRDefault="0039305F" w:rsidP="00617798">
      <w:pPr>
        <w:pStyle w:val="NoSpacing"/>
        <w:rPr>
          <w:b/>
          <w:noProof/>
          <w:sz w:val="18"/>
          <w:szCs w:val="18"/>
        </w:rPr>
      </w:pPr>
    </w:p>
    <w:p w:rsidR="0039305F" w:rsidRDefault="0039305F" w:rsidP="00617798">
      <w:pPr>
        <w:pStyle w:val="NoSpacing"/>
        <w:rPr>
          <w:b/>
          <w:noProof/>
          <w:sz w:val="18"/>
          <w:szCs w:val="18"/>
        </w:rPr>
      </w:pPr>
    </w:p>
    <w:p w:rsidR="0039305F" w:rsidRDefault="0039305F" w:rsidP="00617798">
      <w:pPr>
        <w:pStyle w:val="NoSpacing"/>
        <w:rPr>
          <w:b/>
          <w:noProof/>
          <w:sz w:val="18"/>
          <w:szCs w:val="18"/>
        </w:rPr>
      </w:pPr>
    </w:p>
    <w:p w:rsidR="0039305F" w:rsidRDefault="0039305F" w:rsidP="00617798">
      <w:pPr>
        <w:pStyle w:val="NoSpacing"/>
        <w:rPr>
          <w:b/>
          <w:noProof/>
          <w:sz w:val="18"/>
          <w:szCs w:val="18"/>
        </w:rPr>
      </w:pPr>
    </w:p>
    <w:p w:rsidR="0039305F" w:rsidRDefault="0039305F" w:rsidP="00617798">
      <w:pPr>
        <w:pStyle w:val="NoSpacing"/>
        <w:rPr>
          <w:b/>
          <w:noProof/>
          <w:sz w:val="18"/>
          <w:szCs w:val="18"/>
        </w:rPr>
      </w:pPr>
    </w:p>
    <w:p w:rsidR="0039305F" w:rsidRDefault="0039305F" w:rsidP="00617798">
      <w:pPr>
        <w:pStyle w:val="NoSpacing"/>
        <w:rPr>
          <w:b/>
          <w:noProof/>
          <w:sz w:val="18"/>
          <w:szCs w:val="18"/>
        </w:rPr>
      </w:pPr>
    </w:p>
    <w:p w:rsidR="0039305F" w:rsidRDefault="0039305F" w:rsidP="00617798">
      <w:pPr>
        <w:pStyle w:val="NoSpacing"/>
        <w:rPr>
          <w:b/>
          <w:sz w:val="18"/>
          <w:szCs w:val="18"/>
          <w:u w:val="single"/>
        </w:rPr>
      </w:pPr>
    </w:p>
    <w:p w:rsidR="00617798" w:rsidRDefault="00617798" w:rsidP="00617798">
      <w:pPr>
        <w:pStyle w:val="NoSpacing"/>
        <w:rPr>
          <w:b/>
          <w:sz w:val="18"/>
          <w:szCs w:val="18"/>
          <w:u w:val="single"/>
        </w:rPr>
      </w:pPr>
    </w:p>
    <w:p w:rsidR="00617798" w:rsidRDefault="00617798" w:rsidP="00617798">
      <w:pPr>
        <w:pStyle w:val="NoSpacing"/>
        <w:rPr>
          <w:b/>
          <w:sz w:val="18"/>
          <w:szCs w:val="18"/>
          <w:u w:val="single"/>
        </w:rPr>
      </w:pPr>
    </w:p>
    <w:p w:rsidR="00617798" w:rsidRDefault="00617798" w:rsidP="00617798">
      <w:pPr>
        <w:pStyle w:val="NoSpacing"/>
        <w:jc w:val="center"/>
        <w:rPr>
          <w:b/>
          <w:i/>
          <w:sz w:val="28"/>
          <w:szCs w:val="28"/>
          <w:u w:val="single"/>
        </w:rPr>
      </w:pPr>
      <w:r>
        <w:rPr>
          <w:b/>
          <w:i/>
          <w:sz w:val="28"/>
          <w:szCs w:val="28"/>
          <w:u w:val="single"/>
        </w:rPr>
        <w:lastRenderedPageBreak/>
        <w:t>7.4</w:t>
      </w:r>
    </w:p>
    <w:p w:rsidR="00617798" w:rsidRDefault="00617798" w:rsidP="00617798">
      <w:pPr>
        <w:pStyle w:val="NoSpacing"/>
        <w:jc w:val="center"/>
        <w:rPr>
          <w:b/>
          <w:i/>
          <w:sz w:val="28"/>
          <w:szCs w:val="28"/>
          <w:u w:val="single"/>
        </w:rPr>
      </w:pPr>
      <w:r>
        <w:rPr>
          <w:b/>
          <w:i/>
          <w:sz w:val="28"/>
          <w:szCs w:val="28"/>
          <w:u w:val="single"/>
        </w:rPr>
        <w:t xml:space="preserve">JESUS CHRIST APPEARS TO THE NEPHITES, </w:t>
      </w:r>
    </w:p>
    <w:p w:rsidR="00617798" w:rsidRDefault="00617798" w:rsidP="00617798">
      <w:pPr>
        <w:pStyle w:val="NoSpacing"/>
        <w:jc w:val="center"/>
        <w:rPr>
          <w:b/>
          <w:i/>
          <w:sz w:val="28"/>
          <w:szCs w:val="28"/>
          <w:u w:val="single"/>
        </w:rPr>
      </w:pPr>
      <w:r>
        <w:rPr>
          <w:b/>
          <w:i/>
          <w:sz w:val="28"/>
          <w:szCs w:val="28"/>
          <w:u w:val="single"/>
        </w:rPr>
        <w:t>IS LATER REJECTED BY THEM</w:t>
      </w:r>
    </w:p>
    <w:p w:rsidR="00617798" w:rsidRDefault="00617798" w:rsidP="00617798">
      <w:pPr>
        <w:pStyle w:val="NoSpacing"/>
        <w:rPr>
          <w:b/>
          <w:sz w:val="18"/>
          <w:szCs w:val="18"/>
          <w:u w:val="single"/>
        </w:rPr>
      </w:pPr>
    </w:p>
    <w:p w:rsidR="00617798" w:rsidRPr="00B33956" w:rsidRDefault="00617798" w:rsidP="00617798">
      <w:pPr>
        <w:pStyle w:val="NoSpacing"/>
        <w:jc w:val="center"/>
        <w:rPr>
          <w:b/>
          <w:i/>
          <w:sz w:val="24"/>
          <w:szCs w:val="24"/>
        </w:rPr>
      </w:pPr>
      <w:r w:rsidRPr="00B33956">
        <w:rPr>
          <w:b/>
          <w:i/>
          <w:sz w:val="24"/>
          <w:szCs w:val="24"/>
        </w:rPr>
        <w:t>-Approx 0 A.D.-</w:t>
      </w:r>
    </w:p>
    <w:p w:rsidR="00617798" w:rsidRPr="00567F0B" w:rsidRDefault="00617798" w:rsidP="00617798">
      <w:pPr>
        <w:pStyle w:val="NoSpacing"/>
        <w:rPr>
          <w:b/>
        </w:rPr>
      </w:pPr>
    </w:p>
    <w:p w:rsidR="00617798" w:rsidRDefault="00617798" w:rsidP="00617798">
      <w:pPr>
        <w:pStyle w:val="NoSpacing"/>
        <w:rPr>
          <w:b/>
          <w:sz w:val="18"/>
          <w:szCs w:val="18"/>
          <w:u w:val="single"/>
        </w:rPr>
      </w:pPr>
      <w:r>
        <w:rPr>
          <w:b/>
          <w:sz w:val="18"/>
          <w:szCs w:val="18"/>
          <w:u w:val="single"/>
        </w:rPr>
        <w:t>Shortly before and after the birth of Christ, the people are divided between great miracles and great wickedness (3 Ne 1:4, 22-25; 3 Ne 2:1-3)</w:t>
      </w:r>
    </w:p>
    <w:p w:rsidR="00617798" w:rsidRPr="00063E15" w:rsidRDefault="00617798" w:rsidP="00617798">
      <w:pPr>
        <w:pStyle w:val="NoSpacing"/>
        <w:rPr>
          <w:sz w:val="18"/>
          <w:szCs w:val="18"/>
          <w:shd w:val="clear" w:color="auto" w:fill="FFFFFF"/>
        </w:rPr>
      </w:pPr>
      <w:r>
        <w:rPr>
          <w:sz w:val="18"/>
          <w:szCs w:val="18"/>
          <w:shd w:val="clear" w:color="auto" w:fill="FFFFFF"/>
        </w:rPr>
        <w:tab/>
      </w:r>
      <w:r w:rsidRPr="00063E15">
        <w:rPr>
          <w:sz w:val="18"/>
          <w:szCs w:val="18"/>
          <w:shd w:val="clear" w:color="auto" w:fill="FFFFFF"/>
        </w:rPr>
        <w:t>And it came to pass that in the commencement of the ninety and second year, behold, the prophecies of the prophets began to be fulfilled more fully; for there began to be </w:t>
      </w:r>
      <w:r w:rsidRPr="00063E15">
        <w:rPr>
          <w:rStyle w:val="study-note-ref"/>
          <w:sz w:val="18"/>
          <w:szCs w:val="18"/>
          <w:bdr w:val="none" w:sz="0" w:space="0" w:color="auto" w:frame="1"/>
          <w:shd w:val="clear" w:color="auto" w:fill="FFFFFF"/>
        </w:rPr>
        <w:t>greater</w:t>
      </w:r>
      <w:r w:rsidRPr="00063E15">
        <w:rPr>
          <w:sz w:val="18"/>
          <w:szCs w:val="18"/>
          <w:shd w:val="clear" w:color="auto" w:fill="FFFFFF"/>
        </w:rPr>
        <w:t> signs and greater miracles wrought among the people.</w:t>
      </w:r>
      <w:r>
        <w:rPr>
          <w:sz w:val="18"/>
          <w:szCs w:val="18"/>
          <w:shd w:val="clear" w:color="auto" w:fill="FFFFFF"/>
        </w:rPr>
        <w:t xml:space="preserve"> </w:t>
      </w:r>
      <w:r w:rsidRPr="00063E15">
        <w:rPr>
          <w:sz w:val="18"/>
          <w:szCs w:val="18"/>
        </w:rPr>
        <w:t>And it came to pass that from this time forth there began to be </w:t>
      </w:r>
      <w:r w:rsidRPr="00063E15">
        <w:rPr>
          <w:rStyle w:val="study-note-ref"/>
          <w:sz w:val="18"/>
          <w:szCs w:val="18"/>
          <w:bdr w:val="none" w:sz="0" w:space="0" w:color="auto" w:frame="1"/>
        </w:rPr>
        <w:t>lyings</w:t>
      </w:r>
      <w:r w:rsidRPr="00063E15">
        <w:rPr>
          <w:sz w:val="18"/>
          <w:szCs w:val="18"/>
        </w:rPr>
        <w:t> s</w:t>
      </w:r>
      <w:r>
        <w:rPr>
          <w:sz w:val="18"/>
          <w:szCs w:val="18"/>
        </w:rPr>
        <w:t>ent forth among the people, by s</w:t>
      </w:r>
      <w:r w:rsidRPr="00063E15">
        <w:rPr>
          <w:sz w:val="18"/>
          <w:szCs w:val="18"/>
        </w:rPr>
        <w:t>atan, to harden their hearts, to the intent that they might not believe in those </w:t>
      </w:r>
      <w:r w:rsidRPr="00063E15">
        <w:rPr>
          <w:rStyle w:val="study-note-ref"/>
          <w:sz w:val="18"/>
          <w:szCs w:val="18"/>
          <w:bdr w:val="none" w:sz="0" w:space="0" w:color="auto" w:frame="1"/>
        </w:rPr>
        <w:t>signs</w:t>
      </w:r>
      <w:r w:rsidRPr="00063E15">
        <w:rPr>
          <w:sz w:val="18"/>
          <w:szCs w:val="18"/>
        </w:rPr>
        <w:t> and wonders which they had seen; but notwithstanding these lyings and deceivings the </w:t>
      </w:r>
      <w:r w:rsidRPr="00063E15">
        <w:rPr>
          <w:rStyle w:val="study-note-ref"/>
          <w:sz w:val="18"/>
          <w:szCs w:val="18"/>
          <w:bdr w:val="none" w:sz="0" w:space="0" w:color="auto" w:frame="1"/>
        </w:rPr>
        <w:t>more</w:t>
      </w:r>
      <w:r w:rsidRPr="00063E15">
        <w:rPr>
          <w:sz w:val="18"/>
          <w:szCs w:val="18"/>
        </w:rPr>
        <w:t> part of the people did believe, and were converted unto the Lord.</w:t>
      </w:r>
    </w:p>
    <w:p w:rsidR="00617798" w:rsidRDefault="00617798" w:rsidP="00617798">
      <w:pPr>
        <w:pStyle w:val="NoSpacing"/>
        <w:rPr>
          <w:sz w:val="18"/>
          <w:szCs w:val="18"/>
        </w:rPr>
      </w:pPr>
      <w:r>
        <w:rPr>
          <w:sz w:val="18"/>
          <w:szCs w:val="18"/>
        </w:rPr>
        <w:tab/>
      </w:r>
      <w:r w:rsidRPr="00063E15">
        <w:rPr>
          <w:sz w:val="18"/>
          <w:szCs w:val="18"/>
        </w:rPr>
        <w:t>And it came to pass that Nephi went forth among the people, and also many others, baptizing unto repentance, in the which there was a great </w:t>
      </w:r>
      <w:r w:rsidRPr="00063E15">
        <w:rPr>
          <w:rStyle w:val="study-note-ref"/>
          <w:sz w:val="18"/>
          <w:szCs w:val="18"/>
          <w:bdr w:val="none" w:sz="0" w:space="0" w:color="auto" w:frame="1"/>
        </w:rPr>
        <w:t>remission</w:t>
      </w:r>
      <w:r w:rsidRPr="00063E15">
        <w:rPr>
          <w:sz w:val="18"/>
          <w:szCs w:val="18"/>
        </w:rPr>
        <w:t> of sins. And thus the people began again to have peace in the land.</w:t>
      </w:r>
      <w:r>
        <w:rPr>
          <w:sz w:val="18"/>
          <w:szCs w:val="18"/>
        </w:rPr>
        <w:t xml:space="preserve"> </w:t>
      </w:r>
      <w:r w:rsidRPr="00063E15">
        <w:rPr>
          <w:sz w:val="18"/>
          <w:szCs w:val="18"/>
        </w:rPr>
        <w:t>And there were no contentions, save it were a few that began to preach, endeavoring to prove by the </w:t>
      </w:r>
      <w:r w:rsidRPr="00063E15">
        <w:rPr>
          <w:rStyle w:val="study-note-ref"/>
          <w:sz w:val="18"/>
          <w:szCs w:val="18"/>
          <w:bdr w:val="none" w:sz="0" w:space="0" w:color="auto" w:frame="1"/>
        </w:rPr>
        <w:t>scriptures</w:t>
      </w:r>
      <w:r w:rsidRPr="00063E15">
        <w:rPr>
          <w:sz w:val="18"/>
          <w:szCs w:val="18"/>
        </w:rPr>
        <w:t> that it was no more expedient to observe the law of Moses. Now in this thing they did err, having not understood the scriptures.</w:t>
      </w:r>
    </w:p>
    <w:p w:rsidR="00617798" w:rsidRPr="00063E15" w:rsidRDefault="00617798" w:rsidP="00617798">
      <w:pPr>
        <w:pStyle w:val="NoSpacing"/>
        <w:rPr>
          <w:sz w:val="18"/>
          <w:szCs w:val="18"/>
        </w:rPr>
      </w:pPr>
      <w:r>
        <w:rPr>
          <w:sz w:val="18"/>
          <w:szCs w:val="18"/>
        </w:rPr>
        <w:tab/>
      </w:r>
      <w:r w:rsidRPr="00063E15">
        <w:rPr>
          <w:sz w:val="18"/>
          <w:szCs w:val="18"/>
        </w:rPr>
        <w:t>But it came to pass that they soon became converted, and were convinced of the error which they were in, for it was made known unto them that the law was not yet </w:t>
      </w:r>
      <w:r w:rsidRPr="00063E15">
        <w:rPr>
          <w:rStyle w:val="study-note-ref"/>
          <w:sz w:val="18"/>
          <w:szCs w:val="18"/>
          <w:bdr w:val="none" w:sz="0" w:space="0" w:color="auto" w:frame="1"/>
        </w:rPr>
        <w:t>fulfilled</w:t>
      </w:r>
      <w:r w:rsidRPr="00063E15">
        <w:rPr>
          <w:sz w:val="18"/>
          <w:szCs w:val="18"/>
        </w:rPr>
        <w:t>, and that it must be fulfilled in every whit; yea, the word came unto them that it must be fulfilled; yea, that one jot or tittle should not pass away till it should all be fulfilled; therefore in this same year were they brought to a knowledge of their error and did </w:t>
      </w:r>
      <w:r w:rsidRPr="00063E15">
        <w:rPr>
          <w:rStyle w:val="study-note-ref"/>
          <w:sz w:val="18"/>
          <w:szCs w:val="18"/>
          <w:bdr w:val="none" w:sz="0" w:space="0" w:color="auto" w:frame="1"/>
        </w:rPr>
        <w:t>confess</w:t>
      </w:r>
      <w:r w:rsidRPr="00063E15">
        <w:rPr>
          <w:sz w:val="18"/>
          <w:szCs w:val="18"/>
        </w:rPr>
        <w:t> their faults.</w:t>
      </w:r>
    </w:p>
    <w:p w:rsidR="00617798" w:rsidRDefault="00617798" w:rsidP="00617798">
      <w:pPr>
        <w:pStyle w:val="NoSpacing"/>
        <w:rPr>
          <w:sz w:val="18"/>
          <w:szCs w:val="18"/>
        </w:rPr>
      </w:pPr>
      <w:r>
        <w:rPr>
          <w:sz w:val="18"/>
          <w:szCs w:val="18"/>
        </w:rPr>
        <w:tab/>
      </w:r>
      <w:r w:rsidRPr="00063E15">
        <w:rPr>
          <w:sz w:val="18"/>
          <w:szCs w:val="18"/>
        </w:rPr>
        <w:t>And it came to pass that thus passed away the ninety and fifth year also, and the people began to forget those </w:t>
      </w:r>
      <w:r w:rsidRPr="00063E15">
        <w:rPr>
          <w:rStyle w:val="study-note-ref"/>
          <w:sz w:val="18"/>
          <w:szCs w:val="18"/>
          <w:bdr w:val="none" w:sz="0" w:space="0" w:color="auto" w:frame="1"/>
        </w:rPr>
        <w:t>signs</w:t>
      </w:r>
      <w:r w:rsidRPr="00063E15">
        <w:rPr>
          <w:sz w:val="18"/>
          <w:szCs w:val="18"/>
        </w:rPr>
        <w:t> and wonders which they had heard, and began to be less and less astonished at a sign or a wonder from heaven, insomuch that they began to be hard in their hearts, and blind in their minds, and began to disbelieve all which they had heard and seen—</w:t>
      </w:r>
      <w:r>
        <w:rPr>
          <w:sz w:val="18"/>
          <w:szCs w:val="18"/>
        </w:rPr>
        <w:t xml:space="preserve"> </w:t>
      </w:r>
      <w:r w:rsidRPr="00063E15">
        <w:rPr>
          <w:rStyle w:val="study-note-ref"/>
          <w:sz w:val="18"/>
          <w:szCs w:val="18"/>
          <w:bdr w:val="none" w:sz="0" w:space="0" w:color="auto" w:frame="1"/>
        </w:rPr>
        <w:t>Imagining</w:t>
      </w:r>
      <w:r w:rsidRPr="00063E15">
        <w:rPr>
          <w:sz w:val="18"/>
          <w:szCs w:val="18"/>
        </w:rPr>
        <w:t> up some vain thing in their hearts, that it was wrought by men and by the power of the devil, to lead away and </w:t>
      </w:r>
      <w:r w:rsidRPr="00063E15">
        <w:rPr>
          <w:rStyle w:val="study-note-ref"/>
          <w:sz w:val="18"/>
          <w:szCs w:val="18"/>
          <w:bdr w:val="none" w:sz="0" w:space="0" w:color="auto" w:frame="1"/>
        </w:rPr>
        <w:t>deceive</w:t>
      </w:r>
      <w:r w:rsidRPr="00063E15">
        <w:rPr>
          <w:sz w:val="18"/>
          <w:szCs w:val="18"/>
        </w:rPr>
        <w:t> the hearts of the people; and thus did Satan get possession of the hearts of the people again, insomuch that he did blind their eyes and lead them away to believe that the doctrine of Christ was a </w:t>
      </w:r>
      <w:r w:rsidRPr="00063E15">
        <w:rPr>
          <w:rStyle w:val="study-note-ref"/>
          <w:sz w:val="18"/>
          <w:szCs w:val="18"/>
          <w:bdr w:val="none" w:sz="0" w:space="0" w:color="auto" w:frame="1"/>
        </w:rPr>
        <w:t>foolish</w:t>
      </w:r>
      <w:r w:rsidRPr="00063E15">
        <w:rPr>
          <w:sz w:val="18"/>
          <w:szCs w:val="18"/>
        </w:rPr>
        <w:t> and a vain thing.</w:t>
      </w:r>
      <w:r>
        <w:rPr>
          <w:sz w:val="18"/>
          <w:szCs w:val="18"/>
        </w:rPr>
        <w:t xml:space="preserve"> </w:t>
      </w:r>
    </w:p>
    <w:p w:rsidR="00617798" w:rsidRPr="00063E15" w:rsidRDefault="00617798" w:rsidP="00617798">
      <w:pPr>
        <w:pStyle w:val="NoSpacing"/>
        <w:rPr>
          <w:sz w:val="18"/>
          <w:szCs w:val="18"/>
        </w:rPr>
      </w:pPr>
      <w:r>
        <w:rPr>
          <w:sz w:val="18"/>
          <w:szCs w:val="18"/>
        </w:rPr>
        <w:tab/>
      </w:r>
      <w:r w:rsidRPr="00063E15">
        <w:rPr>
          <w:sz w:val="18"/>
          <w:szCs w:val="18"/>
        </w:rPr>
        <w:t>And it came to pass that the people began to wax strong in wickedness and abominations; and they did not believe that there should be any mo</w:t>
      </w:r>
      <w:r>
        <w:rPr>
          <w:sz w:val="18"/>
          <w:szCs w:val="18"/>
        </w:rPr>
        <w:t>re signs or wonders given; and s</w:t>
      </w:r>
      <w:r w:rsidRPr="00063E15">
        <w:rPr>
          <w:sz w:val="18"/>
          <w:szCs w:val="18"/>
        </w:rPr>
        <w:t>atan did </w:t>
      </w:r>
      <w:r w:rsidRPr="00063E15">
        <w:rPr>
          <w:rStyle w:val="study-note-ref"/>
          <w:sz w:val="18"/>
          <w:szCs w:val="18"/>
          <w:bdr w:val="none" w:sz="0" w:space="0" w:color="auto" w:frame="1"/>
        </w:rPr>
        <w:t>go</w:t>
      </w:r>
      <w:r w:rsidRPr="00063E15">
        <w:rPr>
          <w:sz w:val="18"/>
          <w:szCs w:val="18"/>
        </w:rPr>
        <w:t> about, leading away the hearts of the people, tempting them and causing them that they should do great wickedness in the land.</w:t>
      </w:r>
    </w:p>
    <w:p w:rsidR="00617798" w:rsidRDefault="00617798" w:rsidP="00617798">
      <w:pPr>
        <w:pStyle w:val="NoSpacing"/>
        <w:rPr>
          <w:b/>
          <w:sz w:val="18"/>
          <w:szCs w:val="18"/>
          <w:u w:val="single"/>
        </w:rPr>
      </w:pPr>
    </w:p>
    <w:p w:rsidR="00617798" w:rsidRPr="00B33956" w:rsidRDefault="00617798" w:rsidP="00617798">
      <w:pPr>
        <w:pStyle w:val="NoSpacing"/>
        <w:jc w:val="center"/>
        <w:rPr>
          <w:b/>
          <w:i/>
          <w:sz w:val="24"/>
          <w:szCs w:val="24"/>
        </w:rPr>
      </w:pPr>
      <w:r w:rsidRPr="00B33956">
        <w:rPr>
          <w:b/>
          <w:i/>
          <w:sz w:val="24"/>
          <w:szCs w:val="24"/>
        </w:rPr>
        <w:t>-Approx 33 A.D.-</w:t>
      </w:r>
    </w:p>
    <w:p w:rsidR="00617798" w:rsidRDefault="00617798" w:rsidP="00617798">
      <w:pPr>
        <w:pStyle w:val="NoSpacing"/>
        <w:rPr>
          <w:b/>
          <w:sz w:val="18"/>
          <w:szCs w:val="18"/>
          <w:u w:val="single"/>
        </w:rPr>
      </w:pPr>
    </w:p>
    <w:p w:rsidR="00617798" w:rsidRDefault="00617798" w:rsidP="00617798">
      <w:pPr>
        <w:pStyle w:val="NoSpacing"/>
        <w:rPr>
          <w:b/>
          <w:sz w:val="18"/>
          <w:szCs w:val="18"/>
          <w:u w:val="single"/>
        </w:rPr>
      </w:pPr>
      <w:r>
        <w:rPr>
          <w:b/>
          <w:sz w:val="18"/>
          <w:szCs w:val="18"/>
          <w:u w:val="single"/>
        </w:rPr>
        <w:t>The Gadianton Robbers overthrow the government (3 Ne 7:1-7)</w:t>
      </w:r>
    </w:p>
    <w:p w:rsidR="00617798" w:rsidRPr="005A694D" w:rsidRDefault="00617798" w:rsidP="00617798">
      <w:pPr>
        <w:pStyle w:val="NoSpacing"/>
        <w:rPr>
          <w:sz w:val="18"/>
          <w:szCs w:val="18"/>
        </w:rPr>
      </w:pPr>
      <w:r>
        <w:rPr>
          <w:sz w:val="18"/>
          <w:szCs w:val="18"/>
        </w:rPr>
        <w:tab/>
      </w:r>
      <w:r w:rsidRPr="005A694D">
        <w:rPr>
          <w:sz w:val="18"/>
          <w:szCs w:val="18"/>
        </w:rPr>
        <w:t>Now behold, I will show unto you that they did not establish a king over the land; but in this same year, yea, the thirtieth year, they did destroy upon the judgment-seat, yea, did murder the chief judge of the land.</w:t>
      </w:r>
      <w:r>
        <w:rPr>
          <w:sz w:val="18"/>
          <w:szCs w:val="18"/>
        </w:rPr>
        <w:t xml:space="preserve"> </w:t>
      </w:r>
      <w:r w:rsidRPr="005A694D">
        <w:rPr>
          <w:sz w:val="18"/>
          <w:szCs w:val="18"/>
        </w:rPr>
        <w:t>And the people were divided one against another; and they did </w:t>
      </w:r>
      <w:r w:rsidRPr="005A694D">
        <w:rPr>
          <w:rStyle w:val="study-note-ref"/>
          <w:sz w:val="18"/>
          <w:szCs w:val="18"/>
          <w:bdr w:val="none" w:sz="0" w:space="0" w:color="auto" w:frame="1"/>
        </w:rPr>
        <w:t>separate</w:t>
      </w:r>
      <w:r w:rsidRPr="005A694D">
        <w:rPr>
          <w:sz w:val="18"/>
          <w:szCs w:val="18"/>
        </w:rPr>
        <w:t> one from another into tribes, every man according to his family and his kindred and friends; and thus they did destroy the government of the land.</w:t>
      </w:r>
      <w:r>
        <w:rPr>
          <w:sz w:val="18"/>
          <w:szCs w:val="18"/>
        </w:rPr>
        <w:t xml:space="preserve"> </w:t>
      </w:r>
      <w:r w:rsidRPr="005A694D">
        <w:rPr>
          <w:sz w:val="18"/>
          <w:szCs w:val="18"/>
        </w:rPr>
        <w:t>And every tribe did appoint a chief or a leader over them; and thus they became tribes and leaders of tribes.</w:t>
      </w:r>
      <w:r>
        <w:rPr>
          <w:sz w:val="18"/>
          <w:szCs w:val="18"/>
        </w:rPr>
        <w:t xml:space="preserve"> </w:t>
      </w:r>
      <w:r w:rsidRPr="005A694D">
        <w:rPr>
          <w:sz w:val="18"/>
          <w:szCs w:val="18"/>
        </w:rPr>
        <w:t>Now behold, there was no man among them save he had much family and many kindreds and friends; therefore their tribes became exceedingly great.</w:t>
      </w:r>
    </w:p>
    <w:p w:rsidR="00617798" w:rsidRPr="005A694D" w:rsidRDefault="00617798" w:rsidP="00617798">
      <w:pPr>
        <w:pStyle w:val="NoSpacing"/>
        <w:rPr>
          <w:sz w:val="18"/>
          <w:szCs w:val="18"/>
        </w:rPr>
      </w:pPr>
      <w:r>
        <w:rPr>
          <w:sz w:val="18"/>
          <w:szCs w:val="18"/>
        </w:rPr>
        <w:tab/>
      </w:r>
      <w:r w:rsidRPr="005A694D">
        <w:rPr>
          <w:sz w:val="18"/>
          <w:szCs w:val="18"/>
        </w:rPr>
        <w:t>Now all this was done, and there were no wars as yet among them; and all this iniquity had come upon the people </w:t>
      </w:r>
      <w:r w:rsidRPr="005A694D">
        <w:rPr>
          <w:rStyle w:val="study-note-ref"/>
          <w:sz w:val="18"/>
          <w:szCs w:val="18"/>
          <w:bdr w:val="none" w:sz="0" w:space="0" w:color="auto" w:frame="1"/>
        </w:rPr>
        <w:t>because</w:t>
      </w:r>
      <w:r w:rsidRPr="005A694D">
        <w:rPr>
          <w:sz w:val="18"/>
          <w:szCs w:val="18"/>
        </w:rPr>
        <w:t> they did </w:t>
      </w:r>
      <w:r w:rsidRPr="005A694D">
        <w:rPr>
          <w:rStyle w:val="study-note-ref"/>
          <w:sz w:val="18"/>
          <w:szCs w:val="18"/>
          <w:bdr w:val="none" w:sz="0" w:space="0" w:color="auto" w:frame="1"/>
        </w:rPr>
        <w:t>yield</w:t>
      </w:r>
      <w:r w:rsidRPr="005A694D">
        <w:rPr>
          <w:sz w:val="18"/>
          <w:szCs w:val="18"/>
        </w:rPr>
        <w:t> themselves unto the power of Satan.</w:t>
      </w:r>
      <w:r>
        <w:rPr>
          <w:sz w:val="18"/>
          <w:szCs w:val="18"/>
        </w:rPr>
        <w:t xml:space="preserve"> </w:t>
      </w:r>
      <w:r w:rsidRPr="005A694D">
        <w:rPr>
          <w:sz w:val="18"/>
          <w:szCs w:val="18"/>
        </w:rPr>
        <w:t>And the regulations of the government were destroyed, because of the </w:t>
      </w:r>
      <w:r w:rsidRPr="005A694D">
        <w:rPr>
          <w:rStyle w:val="study-note-ref"/>
          <w:sz w:val="18"/>
          <w:szCs w:val="18"/>
          <w:bdr w:val="none" w:sz="0" w:space="0" w:color="auto" w:frame="1"/>
        </w:rPr>
        <w:t>secret combination</w:t>
      </w:r>
      <w:r w:rsidRPr="005A694D">
        <w:rPr>
          <w:sz w:val="18"/>
          <w:szCs w:val="18"/>
        </w:rPr>
        <w:t> of the friends and kindreds of those who murdered the prophets.</w:t>
      </w:r>
      <w:r>
        <w:rPr>
          <w:sz w:val="18"/>
          <w:szCs w:val="18"/>
        </w:rPr>
        <w:t xml:space="preserve"> </w:t>
      </w:r>
      <w:r w:rsidRPr="005A694D">
        <w:rPr>
          <w:sz w:val="18"/>
          <w:szCs w:val="18"/>
        </w:rPr>
        <w:t>And they did cause a great contention in the land, insomuch that the more righteous part of the people had nearly all become wicked; yea, there were but few righteous men among them.</w:t>
      </w:r>
    </w:p>
    <w:p w:rsidR="00617798" w:rsidRDefault="00617798" w:rsidP="00617798">
      <w:pPr>
        <w:pStyle w:val="NoSpacing"/>
        <w:rPr>
          <w:b/>
          <w:sz w:val="18"/>
          <w:szCs w:val="18"/>
          <w:u w:val="single"/>
        </w:rPr>
      </w:pPr>
    </w:p>
    <w:p w:rsidR="00617798" w:rsidRDefault="00617798" w:rsidP="00617798">
      <w:pPr>
        <w:pStyle w:val="NoSpacing"/>
        <w:rPr>
          <w:b/>
          <w:sz w:val="18"/>
          <w:szCs w:val="18"/>
          <w:u w:val="single"/>
        </w:rPr>
      </w:pPr>
      <w:r>
        <w:rPr>
          <w:b/>
          <w:sz w:val="18"/>
          <w:szCs w:val="18"/>
          <w:u w:val="single"/>
        </w:rPr>
        <w:t>Many earthquakes, storms, and tempests followed by 3 days of darkness completely disrupts the land and economy</w:t>
      </w:r>
    </w:p>
    <w:p w:rsidR="00617798" w:rsidRPr="00F07A4D" w:rsidRDefault="00617798" w:rsidP="00617798">
      <w:pPr>
        <w:pStyle w:val="NoSpacing"/>
        <w:rPr>
          <w:b/>
          <w:sz w:val="18"/>
          <w:szCs w:val="18"/>
        </w:rPr>
      </w:pPr>
      <w:r w:rsidRPr="00F07A4D">
        <w:rPr>
          <w:b/>
          <w:sz w:val="18"/>
          <w:szCs w:val="18"/>
        </w:rPr>
        <w:t>(See 3 Ne 8)</w:t>
      </w:r>
    </w:p>
    <w:p w:rsidR="00617798" w:rsidRDefault="00617798" w:rsidP="00617798">
      <w:pPr>
        <w:pStyle w:val="NoSpacing"/>
        <w:rPr>
          <w:b/>
          <w:sz w:val="18"/>
          <w:szCs w:val="18"/>
          <w:u w:val="single"/>
        </w:rPr>
      </w:pPr>
    </w:p>
    <w:p w:rsidR="00617798" w:rsidRPr="00B33956" w:rsidRDefault="00617798" w:rsidP="00617798">
      <w:pPr>
        <w:pStyle w:val="NoSpacing"/>
        <w:jc w:val="center"/>
        <w:rPr>
          <w:b/>
          <w:i/>
          <w:sz w:val="24"/>
          <w:szCs w:val="24"/>
        </w:rPr>
      </w:pPr>
      <w:r>
        <w:rPr>
          <w:b/>
          <w:i/>
          <w:sz w:val="24"/>
          <w:szCs w:val="24"/>
        </w:rPr>
        <w:t>-</w:t>
      </w:r>
      <w:r w:rsidRPr="00B33956">
        <w:rPr>
          <w:b/>
          <w:i/>
          <w:sz w:val="24"/>
          <w:szCs w:val="24"/>
        </w:rPr>
        <w:t>Approx 34 A.D.</w:t>
      </w:r>
      <w:r>
        <w:rPr>
          <w:b/>
          <w:i/>
          <w:sz w:val="24"/>
          <w:szCs w:val="24"/>
        </w:rPr>
        <w:t>-</w:t>
      </w:r>
    </w:p>
    <w:p w:rsidR="00617798" w:rsidRPr="00277977" w:rsidRDefault="00617798" w:rsidP="00617798">
      <w:pPr>
        <w:pStyle w:val="NoSpacing"/>
        <w:jc w:val="center"/>
        <w:rPr>
          <w:b/>
          <w:sz w:val="18"/>
          <w:szCs w:val="18"/>
          <w:u w:val="single"/>
        </w:rPr>
      </w:pPr>
    </w:p>
    <w:p w:rsidR="00617798" w:rsidRPr="00277977" w:rsidRDefault="00617798" w:rsidP="00617798">
      <w:pPr>
        <w:pStyle w:val="NoSpacing"/>
        <w:rPr>
          <w:b/>
          <w:sz w:val="18"/>
          <w:szCs w:val="18"/>
          <w:u w:val="single"/>
        </w:rPr>
      </w:pPr>
      <w:r w:rsidRPr="00277977">
        <w:rPr>
          <w:b/>
          <w:sz w:val="18"/>
          <w:szCs w:val="18"/>
          <w:u w:val="single"/>
        </w:rPr>
        <w:t>Jesus appears to the Nephites</w:t>
      </w:r>
      <w:r>
        <w:rPr>
          <w:b/>
          <w:sz w:val="18"/>
          <w:szCs w:val="18"/>
          <w:u w:val="single"/>
        </w:rPr>
        <w:t>, gathered at the temple</w:t>
      </w:r>
      <w:r w:rsidRPr="00277977">
        <w:rPr>
          <w:b/>
          <w:sz w:val="18"/>
          <w:szCs w:val="18"/>
          <w:u w:val="single"/>
        </w:rPr>
        <w:t xml:space="preserve"> (3 Ne 11:1-12)</w:t>
      </w:r>
    </w:p>
    <w:p w:rsidR="00617798" w:rsidRPr="008C4C08" w:rsidRDefault="00617798" w:rsidP="00617798">
      <w:pPr>
        <w:pStyle w:val="NoSpacing"/>
        <w:rPr>
          <w:sz w:val="18"/>
          <w:szCs w:val="18"/>
        </w:rPr>
      </w:pPr>
      <w:r>
        <w:rPr>
          <w:sz w:val="18"/>
          <w:szCs w:val="18"/>
        </w:rPr>
        <w:tab/>
      </w:r>
      <w:r w:rsidRPr="008C4C08">
        <w:rPr>
          <w:sz w:val="18"/>
          <w:szCs w:val="18"/>
        </w:rPr>
        <w:t>And now it came to pass that there were a great multitude </w:t>
      </w:r>
      <w:r w:rsidRPr="008C4C08">
        <w:rPr>
          <w:rStyle w:val="study-note-ref"/>
          <w:sz w:val="18"/>
          <w:szCs w:val="18"/>
          <w:bdr w:val="none" w:sz="0" w:space="0" w:color="auto" w:frame="1"/>
        </w:rPr>
        <w:t>gathered</w:t>
      </w:r>
      <w:r w:rsidRPr="008C4C08">
        <w:rPr>
          <w:sz w:val="18"/>
          <w:szCs w:val="18"/>
        </w:rPr>
        <w:t> together, of the people of Nephi, round about the temple which was in the land </w:t>
      </w:r>
      <w:r w:rsidRPr="008C4C08">
        <w:rPr>
          <w:rStyle w:val="study-note-ref"/>
          <w:sz w:val="18"/>
          <w:szCs w:val="18"/>
          <w:bdr w:val="none" w:sz="0" w:space="0" w:color="auto" w:frame="1"/>
        </w:rPr>
        <w:t>Bountiful</w:t>
      </w:r>
      <w:r w:rsidRPr="008C4C08">
        <w:rPr>
          <w:sz w:val="18"/>
          <w:szCs w:val="18"/>
        </w:rPr>
        <w:t>; and they were marveling and wondering one with another, and were showing one to another the </w:t>
      </w:r>
      <w:r w:rsidRPr="008C4C08">
        <w:rPr>
          <w:rStyle w:val="study-note-ref"/>
          <w:sz w:val="18"/>
          <w:szCs w:val="18"/>
          <w:bdr w:val="none" w:sz="0" w:space="0" w:color="auto" w:frame="1"/>
        </w:rPr>
        <w:t>great</w:t>
      </w:r>
      <w:r w:rsidRPr="008C4C08">
        <w:rPr>
          <w:sz w:val="18"/>
          <w:szCs w:val="18"/>
        </w:rPr>
        <w:t> and marvelous change which had taken place.</w:t>
      </w:r>
      <w:r>
        <w:rPr>
          <w:sz w:val="18"/>
          <w:szCs w:val="18"/>
        </w:rPr>
        <w:t xml:space="preserve"> </w:t>
      </w:r>
      <w:r w:rsidRPr="008C4C08">
        <w:rPr>
          <w:sz w:val="18"/>
          <w:szCs w:val="18"/>
        </w:rPr>
        <w:t>And they were also conversing about this Jesus Christ, of whom the </w:t>
      </w:r>
      <w:r w:rsidRPr="008C4C08">
        <w:rPr>
          <w:rStyle w:val="study-note-ref"/>
          <w:sz w:val="18"/>
          <w:szCs w:val="18"/>
          <w:bdr w:val="none" w:sz="0" w:space="0" w:color="auto" w:frame="1"/>
        </w:rPr>
        <w:t>sign</w:t>
      </w:r>
      <w:r w:rsidRPr="008C4C08">
        <w:rPr>
          <w:sz w:val="18"/>
          <w:szCs w:val="18"/>
        </w:rPr>
        <w:t> had been given concerning his death.</w:t>
      </w:r>
      <w:r>
        <w:rPr>
          <w:sz w:val="18"/>
          <w:szCs w:val="18"/>
        </w:rPr>
        <w:t xml:space="preserve"> </w:t>
      </w:r>
      <w:r w:rsidRPr="008C4C08">
        <w:rPr>
          <w:sz w:val="18"/>
          <w:szCs w:val="18"/>
        </w:rPr>
        <w:t xml:space="preserve">And it came to pass that while they were thus conversing one with </w:t>
      </w:r>
      <w:r w:rsidRPr="008C4C08">
        <w:rPr>
          <w:sz w:val="18"/>
          <w:szCs w:val="18"/>
        </w:rPr>
        <w:lastRenderedPageBreak/>
        <w:t>another, they heard a </w:t>
      </w:r>
      <w:r w:rsidRPr="008C4C08">
        <w:rPr>
          <w:rStyle w:val="study-note-ref"/>
          <w:sz w:val="18"/>
          <w:szCs w:val="18"/>
          <w:bdr w:val="none" w:sz="0" w:space="0" w:color="auto" w:frame="1"/>
        </w:rPr>
        <w:t>voice</w:t>
      </w:r>
      <w:r w:rsidRPr="008C4C08">
        <w:rPr>
          <w:sz w:val="18"/>
          <w:szCs w:val="18"/>
        </w:rPr>
        <w:t> as if it came out of heaven; and they cast their eyes round about, for they understood not the voice which they heard; and it was not a harsh voice, neither was it a loud voice; nevertheless, and notwithstanding it being a </w:t>
      </w:r>
      <w:r w:rsidRPr="008C4C08">
        <w:rPr>
          <w:rStyle w:val="study-note-ref"/>
          <w:sz w:val="18"/>
          <w:szCs w:val="18"/>
          <w:bdr w:val="none" w:sz="0" w:space="0" w:color="auto" w:frame="1"/>
        </w:rPr>
        <w:t>small</w:t>
      </w:r>
      <w:r w:rsidRPr="008C4C08">
        <w:rPr>
          <w:sz w:val="18"/>
          <w:szCs w:val="18"/>
        </w:rPr>
        <w:t> voice it did </w:t>
      </w:r>
      <w:r w:rsidRPr="008C4C08">
        <w:rPr>
          <w:rStyle w:val="study-note-ref"/>
          <w:sz w:val="18"/>
          <w:szCs w:val="18"/>
          <w:bdr w:val="none" w:sz="0" w:space="0" w:color="auto" w:frame="1"/>
        </w:rPr>
        <w:t>pierce</w:t>
      </w:r>
      <w:r w:rsidRPr="008C4C08">
        <w:rPr>
          <w:sz w:val="18"/>
          <w:szCs w:val="18"/>
        </w:rPr>
        <w:t> them that did hear to the center, insomuch that there was no part of their frame that it did not cause to quake; yea, it did pierce them to the very soul, and did cause their hearts to burn.</w:t>
      </w:r>
    </w:p>
    <w:p w:rsidR="00617798" w:rsidRPr="008C4C08" w:rsidRDefault="00617798" w:rsidP="00617798">
      <w:pPr>
        <w:pStyle w:val="NoSpacing"/>
        <w:rPr>
          <w:sz w:val="18"/>
          <w:szCs w:val="18"/>
        </w:rPr>
      </w:pPr>
      <w:r>
        <w:rPr>
          <w:sz w:val="18"/>
          <w:szCs w:val="18"/>
        </w:rPr>
        <w:tab/>
      </w:r>
      <w:r w:rsidRPr="008C4C08">
        <w:rPr>
          <w:sz w:val="18"/>
          <w:szCs w:val="18"/>
        </w:rPr>
        <w:t>And it came to pass that again they heard the voice, and they </w:t>
      </w:r>
      <w:r w:rsidRPr="008C4C08">
        <w:rPr>
          <w:rStyle w:val="study-note-ref"/>
          <w:sz w:val="18"/>
          <w:szCs w:val="18"/>
          <w:bdr w:val="none" w:sz="0" w:space="0" w:color="auto" w:frame="1"/>
        </w:rPr>
        <w:t>understood</w:t>
      </w:r>
      <w:r w:rsidRPr="008C4C08">
        <w:rPr>
          <w:sz w:val="18"/>
          <w:szCs w:val="18"/>
        </w:rPr>
        <w:t> it not.</w:t>
      </w:r>
      <w:r>
        <w:rPr>
          <w:sz w:val="18"/>
          <w:szCs w:val="18"/>
        </w:rPr>
        <w:t xml:space="preserve"> </w:t>
      </w:r>
      <w:r w:rsidRPr="008C4C08">
        <w:rPr>
          <w:sz w:val="18"/>
          <w:szCs w:val="18"/>
        </w:rPr>
        <w:t>And again the third time they did hear the voice, and did </w:t>
      </w:r>
      <w:r w:rsidRPr="008C4C08">
        <w:rPr>
          <w:rStyle w:val="study-note-ref"/>
          <w:sz w:val="18"/>
          <w:szCs w:val="18"/>
          <w:bdr w:val="none" w:sz="0" w:space="0" w:color="auto" w:frame="1"/>
        </w:rPr>
        <w:t>open</w:t>
      </w:r>
      <w:r w:rsidRPr="008C4C08">
        <w:rPr>
          <w:sz w:val="18"/>
          <w:szCs w:val="18"/>
        </w:rPr>
        <w:t> their ears to hear it; and their eyes were towards the sound thereof; and they did look steadfastly towards heaven, from whence the sound came.</w:t>
      </w:r>
      <w:r>
        <w:rPr>
          <w:sz w:val="18"/>
          <w:szCs w:val="18"/>
        </w:rPr>
        <w:t xml:space="preserve"> </w:t>
      </w:r>
      <w:r w:rsidRPr="008C4C08">
        <w:rPr>
          <w:sz w:val="18"/>
          <w:szCs w:val="18"/>
        </w:rPr>
        <w:t>And behold, the third time they did understand the voice which they heard; and it said unto them:</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8C4C08">
        <w:rPr>
          <w:sz w:val="18"/>
          <w:szCs w:val="18"/>
        </w:rPr>
        <w:t>Behold my </w:t>
      </w:r>
      <w:r w:rsidRPr="008C4C08">
        <w:rPr>
          <w:rStyle w:val="study-note-ref"/>
          <w:sz w:val="18"/>
          <w:szCs w:val="18"/>
          <w:bdr w:val="none" w:sz="0" w:space="0" w:color="auto" w:frame="1"/>
        </w:rPr>
        <w:t>Beloved Son</w:t>
      </w:r>
      <w:r w:rsidRPr="008C4C08">
        <w:rPr>
          <w:sz w:val="18"/>
          <w:szCs w:val="18"/>
        </w:rPr>
        <w:t>, </w:t>
      </w:r>
      <w:r w:rsidRPr="008C4C08">
        <w:rPr>
          <w:rStyle w:val="study-note-ref"/>
          <w:sz w:val="18"/>
          <w:szCs w:val="18"/>
          <w:bdr w:val="none" w:sz="0" w:space="0" w:color="auto" w:frame="1"/>
        </w:rPr>
        <w:t>in</w:t>
      </w:r>
      <w:r w:rsidRPr="008C4C08">
        <w:rPr>
          <w:sz w:val="18"/>
          <w:szCs w:val="18"/>
        </w:rPr>
        <w:t> whom I am well pleased, in whom I have glorified my name—hear ye him.</w:t>
      </w:r>
      <w:r>
        <w:rPr>
          <w:sz w:val="18"/>
          <w:szCs w:val="18"/>
        </w:rPr>
        <w:t>”</w:t>
      </w:r>
    </w:p>
    <w:p w:rsidR="00617798" w:rsidRPr="008C4C08" w:rsidRDefault="00617798" w:rsidP="00617798">
      <w:pPr>
        <w:pStyle w:val="NoSpacing"/>
        <w:rPr>
          <w:sz w:val="18"/>
          <w:szCs w:val="18"/>
        </w:rPr>
      </w:pPr>
    </w:p>
    <w:p w:rsidR="00617798" w:rsidRDefault="00617798" w:rsidP="00617798">
      <w:pPr>
        <w:pStyle w:val="NoSpacing"/>
        <w:rPr>
          <w:sz w:val="18"/>
          <w:szCs w:val="18"/>
        </w:rPr>
      </w:pPr>
      <w:r>
        <w:rPr>
          <w:sz w:val="18"/>
          <w:szCs w:val="18"/>
        </w:rPr>
        <w:tab/>
      </w:r>
      <w:r w:rsidRPr="008C4C08">
        <w:rPr>
          <w:sz w:val="18"/>
          <w:szCs w:val="18"/>
        </w:rPr>
        <w:t>And it came to pass, as they understood they cast their eyes up again towards heaven; and behold, they </w:t>
      </w:r>
      <w:r w:rsidRPr="008C4C08">
        <w:rPr>
          <w:rStyle w:val="study-note-ref"/>
          <w:sz w:val="18"/>
          <w:szCs w:val="18"/>
          <w:bdr w:val="none" w:sz="0" w:space="0" w:color="auto" w:frame="1"/>
        </w:rPr>
        <w:t>saw</w:t>
      </w:r>
      <w:r w:rsidRPr="008C4C08">
        <w:rPr>
          <w:sz w:val="18"/>
          <w:szCs w:val="18"/>
        </w:rPr>
        <w:t> a Man </w:t>
      </w:r>
      <w:r w:rsidRPr="008C4C08">
        <w:rPr>
          <w:rStyle w:val="study-note-ref"/>
          <w:sz w:val="18"/>
          <w:szCs w:val="18"/>
          <w:bdr w:val="none" w:sz="0" w:space="0" w:color="auto" w:frame="1"/>
        </w:rPr>
        <w:t>descending</w:t>
      </w:r>
      <w:r w:rsidRPr="008C4C08">
        <w:rPr>
          <w:sz w:val="18"/>
          <w:szCs w:val="18"/>
        </w:rPr>
        <w:t> out of heaven; and he was clothed in a white robe; and he came down and stood in the midst of them; and the eyes of the whole multitude were turned upon him, and they durst not open their mouths, even one to another, and wist not what it meant, for they thought it was an angel that had appeared unto them.</w:t>
      </w:r>
      <w:r>
        <w:rPr>
          <w:sz w:val="18"/>
          <w:szCs w:val="18"/>
        </w:rPr>
        <w:t xml:space="preserve"> </w:t>
      </w:r>
      <w:r w:rsidRPr="008C4C08">
        <w:rPr>
          <w:sz w:val="18"/>
          <w:szCs w:val="18"/>
        </w:rPr>
        <w:t>And it came to pass that he stretched forth his hand and spake unto the people, saying:</w:t>
      </w:r>
    </w:p>
    <w:p w:rsidR="00617798" w:rsidRPr="008C4C08" w:rsidRDefault="00617798" w:rsidP="00617798">
      <w:pPr>
        <w:pStyle w:val="NoSpacing"/>
        <w:rPr>
          <w:sz w:val="18"/>
          <w:szCs w:val="18"/>
        </w:rPr>
      </w:pPr>
    </w:p>
    <w:p w:rsidR="00617798" w:rsidRPr="008C4C08" w:rsidRDefault="00617798" w:rsidP="00617798">
      <w:pPr>
        <w:pStyle w:val="NoSpacing"/>
        <w:ind w:left="1440"/>
        <w:rPr>
          <w:sz w:val="18"/>
          <w:szCs w:val="18"/>
        </w:rPr>
      </w:pPr>
      <w:r>
        <w:rPr>
          <w:sz w:val="18"/>
          <w:szCs w:val="18"/>
        </w:rPr>
        <w:t>“</w:t>
      </w:r>
      <w:r w:rsidRPr="008C4C08">
        <w:rPr>
          <w:sz w:val="18"/>
          <w:szCs w:val="18"/>
        </w:rPr>
        <w:t>Behold, I am Jesus Christ, whom the prophets testified shall come into the world.</w:t>
      </w:r>
      <w:r>
        <w:rPr>
          <w:sz w:val="18"/>
          <w:szCs w:val="18"/>
        </w:rPr>
        <w:t xml:space="preserve"> </w:t>
      </w:r>
      <w:r w:rsidRPr="008C4C08">
        <w:rPr>
          <w:sz w:val="18"/>
          <w:szCs w:val="18"/>
        </w:rPr>
        <w:t>And behold, I am the </w:t>
      </w:r>
      <w:r w:rsidRPr="008C4C08">
        <w:rPr>
          <w:rStyle w:val="study-note-ref"/>
          <w:sz w:val="18"/>
          <w:szCs w:val="18"/>
          <w:bdr w:val="none" w:sz="0" w:space="0" w:color="auto" w:frame="1"/>
        </w:rPr>
        <w:t>light</w:t>
      </w:r>
      <w:r w:rsidRPr="008C4C08">
        <w:rPr>
          <w:sz w:val="18"/>
          <w:szCs w:val="18"/>
        </w:rPr>
        <w:t> and the life of the world; and I have drunk out of that bitter </w:t>
      </w:r>
      <w:r w:rsidRPr="008C4C08">
        <w:rPr>
          <w:rStyle w:val="study-note-ref"/>
          <w:sz w:val="18"/>
          <w:szCs w:val="18"/>
          <w:bdr w:val="none" w:sz="0" w:space="0" w:color="auto" w:frame="1"/>
        </w:rPr>
        <w:t>cup</w:t>
      </w:r>
      <w:r w:rsidRPr="008C4C08">
        <w:rPr>
          <w:sz w:val="18"/>
          <w:szCs w:val="18"/>
        </w:rPr>
        <w:t> which the Father hath given me, and have glorified the Father in </w:t>
      </w:r>
      <w:r w:rsidRPr="008C4C08">
        <w:rPr>
          <w:rStyle w:val="study-note-ref"/>
          <w:sz w:val="18"/>
          <w:szCs w:val="18"/>
          <w:bdr w:val="none" w:sz="0" w:space="0" w:color="auto" w:frame="1"/>
        </w:rPr>
        <w:t>taking</w:t>
      </w:r>
      <w:r w:rsidRPr="008C4C08">
        <w:rPr>
          <w:sz w:val="18"/>
          <w:szCs w:val="18"/>
        </w:rPr>
        <w:t> upon me the sins of the world, in the which I have suffered the </w:t>
      </w:r>
      <w:r w:rsidRPr="008C4C08">
        <w:rPr>
          <w:rStyle w:val="study-note-ref"/>
          <w:sz w:val="18"/>
          <w:szCs w:val="18"/>
          <w:bdr w:val="none" w:sz="0" w:space="0" w:color="auto" w:frame="1"/>
        </w:rPr>
        <w:t>will</w:t>
      </w:r>
      <w:r w:rsidRPr="008C4C08">
        <w:rPr>
          <w:sz w:val="18"/>
          <w:szCs w:val="18"/>
        </w:rPr>
        <w:t> of the Father in all things from the beginning.</w:t>
      </w:r>
      <w:r>
        <w:rPr>
          <w:sz w:val="18"/>
          <w:szCs w:val="18"/>
        </w:rPr>
        <w:t xml:space="preserve"> </w:t>
      </w:r>
      <w:r w:rsidRPr="008C4C08">
        <w:rPr>
          <w:sz w:val="18"/>
          <w:szCs w:val="18"/>
        </w:rPr>
        <w:t>And it came to pass that when Jesus had spoken these words the whole multitude </w:t>
      </w:r>
      <w:r w:rsidRPr="008C4C08">
        <w:rPr>
          <w:rStyle w:val="study-note-ref"/>
          <w:sz w:val="18"/>
          <w:szCs w:val="18"/>
          <w:bdr w:val="none" w:sz="0" w:space="0" w:color="auto" w:frame="1"/>
        </w:rPr>
        <w:t>fell</w:t>
      </w:r>
      <w:r w:rsidRPr="008C4C08">
        <w:rPr>
          <w:sz w:val="18"/>
          <w:szCs w:val="18"/>
        </w:rPr>
        <w:t> to the earth; for they remembered that it had been </w:t>
      </w:r>
      <w:r w:rsidRPr="008C4C08">
        <w:rPr>
          <w:rStyle w:val="study-note-ref"/>
          <w:sz w:val="18"/>
          <w:szCs w:val="18"/>
          <w:bdr w:val="none" w:sz="0" w:space="0" w:color="auto" w:frame="1"/>
        </w:rPr>
        <w:t>prophesied</w:t>
      </w:r>
      <w:r w:rsidRPr="008C4C08">
        <w:rPr>
          <w:sz w:val="18"/>
          <w:szCs w:val="18"/>
        </w:rPr>
        <w:t> among them that Christ should </w:t>
      </w:r>
      <w:r w:rsidRPr="008C4C08">
        <w:rPr>
          <w:rStyle w:val="study-note-ref"/>
          <w:sz w:val="18"/>
          <w:szCs w:val="18"/>
          <w:bdr w:val="none" w:sz="0" w:space="0" w:color="auto" w:frame="1"/>
        </w:rPr>
        <w:t>show</w:t>
      </w:r>
      <w:r w:rsidRPr="008C4C08">
        <w:rPr>
          <w:sz w:val="18"/>
          <w:szCs w:val="18"/>
        </w:rPr>
        <w:t> himself unto them after his ascension into heaven.</w:t>
      </w:r>
      <w:r>
        <w:rPr>
          <w:sz w:val="18"/>
          <w:szCs w:val="18"/>
        </w:rPr>
        <w:t>”</w:t>
      </w:r>
    </w:p>
    <w:p w:rsidR="00617798" w:rsidRDefault="00617798" w:rsidP="00617798">
      <w:pPr>
        <w:pStyle w:val="NoSpacing"/>
        <w:rPr>
          <w:b/>
          <w:sz w:val="18"/>
          <w:szCs w:val="18"/>
          <w:u w:val="single"/>
        </w:rPr>
      </w:pPr>
    </w:p>
    <w:p w:rsidR="00617798" w:rsidRDefault="00617798" w:rsidP="00617798">
      <w:pPr>
        <w:pStyle w:val="NoSpacing"/>
        <w:rPr>
          <w:b/>
          <w:sz w:val="18"/>
          <w:szCs w:val="18"/>
          <w:u w:val="single"/>
        </w:rPr>
      </w:pPr>
      <w:r>
        <w:rPr>
          <w:b/>
          <w:sz w:val="18"/>
          <w:szCs w:val="18"/>
          <w:u w:val="single"/>
        </w:rPr>
        <w:t>Lehi’s descendants are</w:t>
      </w:r>
      <w:r w:rsidRPr="00277977">
        <w:rPr>
          <w:b/>
          <w:sz w:val="18"/>
          <w:szCs w:val="18"/>
          <w:u w:val="single"/>
        </w:rPr>
        <w:t xml:space="preserve"> a remnant of the House of Israel (3 Ne 20:10)</w:t>
      </w:r>
    </w:p>
    <w:p w:rsidR="00617798" w:rsidRDefault="00617798" w:rsidP="00617798">
      <w:pPr>
        <w:pStyle w:val="NoSpacing"/>
        <w:rPr>
          <w:sz w:val="18"/>
          <w:szCs w:val="18"/>
          <w:shd w:val="clear" w:color="auto" w:fill="FFFFFF"/>
        </w:rPr>
      </w:pPr>
      <w:r>
        <w:rPr>
          <w:sz w:val="18"/>
          <w:szCs w:val="18"/>
          <w:shd w:val="clear" w:color="auto" w:fill="FFFFFF"/>
        </w:rPr>
        <w:tab/>
      </w:r>
      <w:r w:rsidRPr="001E22DA">
        <w:rPr>
          <w:sz w:val="18"/>
          <w:szCs w:val="18"/>
          <w:shd w:val="clear" w:color="auto" w:fill="FFFFFF"/>
        </w:rPr>
        <w:t xml:space="preserve">And it came to pass that when they had all given glory unto Jesus, he said unto them: </w:t>
      </w:r>
    </w:p>
    <w:p w:rsidR="00617798" w:rsidRDefault="00617798" w:rsidP="00617798">
      <w:pPr>
        <w:pStyle w:val="NoSpacing"/>
        <w:rPr>
          <w:sz w:val="18"/>
          <w:szCs w:val="18"/>
          <w:shd w:val="clear" w:color="auto" w:fill="FFFFFF"/>
        </w:rPr>
      </w:pPr>
    </w:p>
    <w:p w:rsidR="00617798" w:rsidRDefault="00617798" w:rsidP="00617798">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1E22DA">
        <w:rPr>
          <w:sz w:val="18"/>
          <w:szCs w:val="18"/>
          <w:shd w:val="clear" w:color="auto" w:fill="FFFFFF"/>
        </w:rPr>
        <w:t xml:space="preserve">Behold now I finish the commandment which the Father hath commanded me concerning this people, who </w:t>
      </w:r>
      <w:r>
        <w:rPr>
          <w:sz w:val="18"/>
          <w:szCs w:val="18"/>
          <w:shd w:val="clear" w:color="auto" w:fill="FFFFFF"/>
        </w:rPr>
        <w:tab/>
      </w:r>
      <w:r>
        <w:rPr>
          <w:sz w:val="18"/>
          <w:szCs w:val="18"/>
          <w:shd w:val="clear" w:color="auto" w:fill="FFFFFF"/>
        </w:rPr>
        <w:tab/>
      </w:r>
      <w:r w:rsidRPr="001E22DA">
        <w:rPr>
          <w:sz w:val="18"/>
          <w:szCs w:val="18"/>
          <w:shd w:val="clear" w:color="auto" w:fill="FFFFFF"/>
        </w:rPr>
        <w:t>are a remnant of the house of Israel.</w:t>
      </w:r>
      <w:r>
        <w:rPr>
          <w:sz w:val="18"/>
          <w:szCs w:val="18"/>
          <w:shd w:val="clear" w:color="auto" w:fill="FFFFFF"/>
        </w:rPr>
        <w:t>”</w:t>
      </w:r>
    </w:p>
    <w:p w:rsidR="00617798" w:rsidRPr="00277977" w:rsidRDefault="00617798" w:rsidP="00617798">
      <w:pPr>
        <w:pStyle w:val="NoSpacing"/>
        <w:rPr>
          <w:b/>
          <w:sz w:val="18"/>
          <w:szCs w:val="18"/>
          <w:u w:val="single"/>
        </w:rPr>
      </w:pPr>
    </w:p>
    <w:p w:rsidR="00617798" w:rsidRPr="00277977" w:rsidRDefault="00617798" w:rsidP="00617798">
      <w:pPr>
        <w:pStyle w:val="NoSpacing"/>
        <w:rPr>
          <w:b/>
          <w:sz w:val="18"/>
          <w:szCs w:val="18"/>
          <w:u w:val="single"/>
        </w:rPr>
      </w:pPr>
      <w:r w:rsidRPr="00277977">
        <w:rPr>
          <w:b/>
          <w:sz w:val="18"/>
          <w:szCs w:val="18"/>
          <w:u w:val="single"/>
        </w:rPr>
        <w:t>Jesus calls Nephi and 11 others as his disciples, gives them authority to teach and baptized (3 Ne 11:18-22; 3 Ne 12:1; 3 Ne 19:4)</w:t>
      </w:r>
    </w:p>
    <w:p w:rsidR="00617798" w:rsidRDefault="00617798" w:rsidP="00617798">
      <w:pPr>
        <w:pStyle w:val="NoSpacing"/>
        <w:rPr>
          <w:sz w:val="18"/>
          <w:szCs w:val="18"/>
        </w:rPr>
      </w:pPr>
      <w:r>
        <w:rPr>
          <w:sz w:val="18"/>
          <w:szCs w:val="18"/>
        </w:rPr>
        <w:tab/>
      </w:r>
      <w:r w:rsidRPr="00D0511F">
        <w:rPr>
          <w:sz w:val="18"/>
          <w:szCs w:val="18"/>
        </w:rPr>
        <w:t>And it came to pass that he spake unto </w:t>
      </w:r>
      <w:r w:rsidRPr="00D0511F">
        <w:rPr>
          <w:rStyle w:val="study-note-ref"/>
          <w:sz w:val="18"/>
          <w:szCs w:val="18"/>
          <w:bdr w:val="none" w:sz="0" w:space="0" w:color="auto" w:frame="1"/>
        </w:rPr>
        <w:t>Nephi</w:t>
      </w:r>
      <w:r w:rsidRPr="00D0511F">
        <w:rPr>
          <w:sz w:val="18"/>
          <w:szCs w:val="18"/>
        </w:rPr>
        <w:t> (for Nephi was among the multitude) and he commanded him that he should come forth.</w:t>
      </w:r>
      <w:r>
        <w:rPr>
          <w:sz w:val="18"/>
          <w:szCs w:val="18"/>
        </w:rPr>
        <w:t xml:space="preserve"> </w:t>
      </w:r>
      <w:r w:rsidRPr="00D0511F">
        <w:rPr>
          <w:sz w:val="18"/>
          <w:szCs w:val="18"/>
        </w:rPr>
        <w:t>And Nephi arose and went forth, and </w:t>
      </w:r>
      <w:r w:rsidRPr="00D0511F">
        <w:rPr>
          <w:rStyle w:val="study-note-ref"/>
          <w:sz w:val="18"/>
          <w:szCs w:val="18"/>
          <w:bdr w:val="none" w:sz="0" w:space="0" w:color="auto" w:frame="1"/>
        </w:rPr>
        <w:t>bowed</w:t>
      </w:r>
      <w:r w:rsidRPr="00D0511F">
        <w:rPr>
          <w:sz w:val="18"/>
          <w:szCs w:val="18"/>
        </w:rPr>
        <w:t> himself before the Lord and did </w:t>
      </w:r>
      <w:r w:rsidRPr="00D0511F">
        <w:rPr>
          <w:rStyle w:val="study-note-ref"/>
          <w:sz w:val="18"/>
          <w:szCs w:val="18"/>
          <w:bdr w:val="none" w:sz="0" w:space="0" w:color="auto" w:frame="1"/>
        </w:rPr>
        <w:t>kiss</w:t>
      </w:r>
      <w:r w:rsidRPr="00D0511F">
        <w:rPr>
          <w:sz w:val="18"/>
          <w:szCs w:val="18"/>
        </w:rPr>
        <w:t> his feet.</w:t>
      </w:r>
      <w:r>
        <w:rPr>
          <w:sz w:val="18"/>
          <w:szCs w:val="18"/>
        </w:rPr>
        <w:t xml:space="preserve"> </w:t>
      </w:r>
      <w:r w:rsidRPr="00D0511F">
        <w:rPr>
          <w:sz w:val="18"/>
          <w:szCs w:val="18"/>
        </w:rPr>
        <w:t>And the Lord commanded him that he should </w:t>
      </w:r>
      <w:r w:rsidRPr="00D0511F">
        <w:rPr>
          <w:rStyle w:val="study-note-ref"/>
          <w:sz w:val="18"/>
          <w:szCs w:val="18"/>
          <w:bdr w:val="none" w:sz="0" w:space="0" w:color="auto" w:frame="1"/>
        </w:rPr>
        <w:t>arise</w:t>
      </w:r>
      <w:r w:rsidRPr="00D0511F">
        <w:rPr>
          <w:sz w:val="18"/>
          <w:szCs w:val="18"/>
        </w:rPr>
        <w:t>. And he arose and stood before him.</w:t>
      </w:r>
      <w:r>
        <w:rPr>
          <w:sz w:val="18"/>
          <w:szCs w:val="18"/>
        </w:rPr>
        <w:t xml:space="preserve"> </w:t>
      </w:r>
      <w:r w:rsidRPr="00D0511F">
        <w:rPr>
          <w:sz w:val="18"/>
          <w:szCs w:val="18"/>
        </w:rPr>
        <w:t xml:space="preserve">And the Lord said unto him: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D0511F">
        <w:rPr>
          <w:sz w:val="18"/>
          <w:szCs w:val="18"/>
        </w:rPr>
        <w:t>I give unto you </w:t>
      </w:r>
      <w:r w:rsidRPr="00D0511F">
        <w:rPr>
          <w:rStyle w:val="study-note-ref"/>
          <w:sz w:val="18"/>
          <w:szCs w:val="18"/>
          <w:bdr w:val="none" w:sz="0" w:space="0" w:color="auto" w:frame="1"/>
        </w:rPr>
        <w:t>power</w:t>
      </w:r>
      <w:r w:rsidRPr="00D0511F">
        <w:rPr>
          <w:sz w:val="18"/>
          <w:szCs w:val="18"/>
        </w:rPr>
        <w:t> that ye shall </w:t>
      </w:r>
      <w:r w:rsidRPr="00D0511F">
        <w:rPr>
          <w:rStyle w:val="study-note-ref"/>
          <w:sz w:val="18"/>
          <w:szCs w:val="18"/>
          <w:bdr w:val="none" w:sz="0" w:space="0" w:color="auto" w:frame="1"/>
        </w:rPr>
        <w:t>baptize</w:t>
      </w:r>
      <w:r w:rsidRPr="00D0511F">
        <w:rPr>
          <w:sz w:val="18"/>
          <w:szCs w:val="18"/>
        </w:rPr>
        <w:t> this people when I am again ascended into heaven.</w:t>
      </w:r>
      <w:r>
        <w:rPr>
          <w:sz w:val="18"/>
          <w:szCs w:val="18"/>
        </w:rPr>
        <w:t>”</w:t>
      </w:r>
    </w:p>
    <w:p w:rsidR="00617798" w:rsidRPr="00D0511F" w:rsidRDefault="00617798" w:rsidP="00617798">
      <w:pPr>
        <w:pStyle w:val="NoSpacing"/>
        <w:rPr>
          <w:sz w:val="18"/>
          <w:szCs w:val="18"/>
        </w:rPr>
      </w:pPr>
    </w:p>
    <w:p w:rsidR="00617798" w:rsidRDefault="00617798" w:rsidP="00617798">
      <w:pPr>
        <w:pStyle w:val="NoSpacing"/>
        <w:rPr>
          <w:sz w:val="18"/>
          <w:szCs w:val="18"/>
          <w:shd w:val="clear" w:color="auto" w:fill="FFFFFF"/>
        </w:rPr>
      </w:pPr>
      <w:r>
        <w:rPr>
          <w:sz w:val="18"/>
          <w:szCs w:val="18"/>
        </w:rPr>
        <w:tab/>
      </w:r>
      <w:r w:rsidRPr="00D0511F">
        <w:rPr>
          <w:sz w:val="18"/>
          <w:szCs w:val="18"/>
        </w:rPr>
        <w:t>And again the Lord called </w:t>
      </w:r>
      <w:r w:rsidRPr="00D0511F">
        <w:rPr>
          <w:rStyle w:val="study-note-ref"/>
          <w:sz w:val="18"/>
          <w:szCs w:val="18"/>
          <w:bdr w:val="none" w:sz="0" w:space="0" w:color="auto" w:frame="1"/>
        </w:rPr>
        <w:t>others</w:t>
      </w:r>
      <w:r w:rsidRPr="00D0511F">
        <w:rPr>
          <w:sz w:val="18"/>
          <w:szCs w:val="18"/>
        </w:rPr>
        <w:t>, and said unto them likewise; and he gave unto them power to baptize. And he said unto them: On this wise shall ye baptize; and there shall be </w:t>
      </w:r>
      <w:r w:rsidRPr="00D0511F">
        <w:rPr>
          <w:rStyle w:val="study-note-ref"/>
          <w:sz w:val="18"/>
          <w:szCs w:val="18"/>
          <w:bdr w:val="none" w:sz="0" w:space="0" w:color="auto" w:frame="1"/>
        </w:rPr>
        <w:t>no disputations</w:t>
      </w:r>
      <w:r w:rsidRPr="00D0511F">
        <w:rPr>
          <w:sz w:val="18"/>
          <w:szCs w:val="18"/>
        </w:rPr>
        <w:t> among you.</w:t>
      </w:r>
      <w:r>
        <w:rPr>
          <w:sz w:val="18"/>
          <w:szCs w:val="18"/>
        </w:rPr>
        <w:t xml:space="preserve"> </w:t>
      </w:r>
      <w:r w:rsidRPr="00D0511F">
        <w:rPr>
          <w:rStyle w:val="study-note-ref"/>
          <w:sz w:val="18"/>
          <w:szCs w:val="18"/>
          <w:bdr w:val="none" w:sz="0" w:space="0" w:color="auto" w:frame="1"/>
          <w:shd w:val="clear" w:color="auto" w:fill="FFFFFF"/>
        </w:rPr>
        <w:t>And</w:t>
      </w:r>
      <w:r w:rsidRPr="00D0511F">
        <w:rPr>
          <w:sz w:val="18"/>
          <w:szCs w:val="18"/>
          <w:shd w:val="clear" w:color="auto" w:fill="FFFFFF"/>
        </w:rPr>
        <w:t> it came to pass that when Jesus had spoken these words unto Nephi, and to those who had been called, (now the number of them who had been called, and received power and authority to </w:t>
      </w:r>
      <w:r w:rsidRPr="00D0511F">
        <w:rPr>
          <w:rStyle w:val="study-note-ref"/>
          <w:sz w:val="18"/>
          <w:szCs w:val="18"/>
          <w:bdr w:val="none" w:sz="0" w:space="0" w:color="auto" w:frame="1"/>
          <w:shd w:val="clear" w:color="auto" w:fill="FFFFFF"/>
        </w:rPr>
        <w:t>baptize</w:t>
      </w:r>
      <w:r w:rsidRPr="00D0511F">
        <w:rPr>
          <w:sz w:val="18"/>
          <w:szCs w:val="18"/>
          <w:shd w:val="clear" w:color="auto" w:fill="FFFFFF"/>
        </w:rPr>
        <w:t>, was </w:t>
      </w:r>
      <w:r w:rsidRPr="00D0511F">
        <w:rPr>
          <w:rStyle w:val="study-note-ref"/>
          <w:sz w:val="18"/>
          <w:szCs w:val="18"/>
          <w:bdr w:val="none" w:sz="0" w:space="0" w:color="auto" w:frame="1"/>
          <w:shd w:val="clear" w:color="auto" w:fill="FFFFFF"/>
        </w:rPr>
        <w:t>twelve</w:t>
      </w:r>
      <w:r w:rsidRPr="00D0511F">
        <w:rPr>
          <w:sz w:val="18"/>
          <w:szCs w:val="18"/>
          <w:shd w:val="clear" w:color="auto" w:fill="FFFFFF"/>
        </w:rPr>
        <w:t>) and behold, he stretched forth his hand unto the multitude, and cried unto them, saying: </w:t>
      </w:r>
    </w:p>
    <w:p w:rsidR="00617798" w:rsidRDefault="00617798" w:rsidP="00617798">
      <w:pPr>
        <w:pStyle w:val="NoSpacing"/>
        <w:rPr>
          <w:sz w:val="18"/>
          <w:szCs w:val="18"/>
          <w:shd w:val="clear" w:color="auto" w:fill="FFFFFF"/>
        </w:rPr>
      </w:pPr>
    </w:p>
    <w:p w:rsidR="00617798" w:rsidRDefault="00617798" w:rsidP="00617798">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D0511F">
        <w:rPr>
          <w:rStyle w:val="study-note-ref"/>
          <w:sz w:val="18"/>
          <w:szCs w:val="18"/>
          <w:bdr w:val="none" w:sz="0" w:space="0" w:color="auto" w:frame="1"/>
          <w:shd w:val="clear" w:color="auto" w:fill="FFFFFF"/>
        </w:rPr>
        <w:t>Blessed</w:t>
      </w:r>
      <w:r w:rsidRPr="00D0511F">
        <w:rPr>
          <w:sz w:val="18"/>
          <w:szCs w:val="18"/>
          <w:shd w:val="clear" w:color="auto" w:fill="FFFFFF"/>
        </w:rPr>
        <w:t> are ye if ye shall give heed unto the words of these twelve whom I have </w:t>
      </w:r>
      <w:r w:rsidRPr="00D0511F">
        <w:rPr>
          <w:rStyle w:val="study-note-ref"/>
          <w:sz w:val="18"/>
          <w:szCs w:val="18"/>
          <w:bdr w:val="none" w:sz="0" w:space="0" w:color="auto" w:frame="1"/>
          <w:shd w:val="clear" w:color="auto" w:fill="FFFFFF"/>
        </w:rPr>
        <w:t>chosen</w:t>
      </w:r>
      <w:r w:rsidRPr="00D0511F">
        <w:rPr>
          <w:sz w:val="18"/>
          <w:szCs w:val="18"/>
          <w:shd w:val="clear" w:color="auto" w:fill="FFFFFF"/>
        </w:rPr>
        <w:t xml:space="preserve"> from among you to </w:t>
      </w:r>
      <w:r>
        <w:rPr>
          <w:sz w:val="18"/>
          <w:szCs w:val="18"/>
          <w:shd w:val="clear" w:color="auto" w:fill="FFFFFF"/>
        </w:rPr>
        <w:tab/>
      </w:r>
      <w:r>
        <w:rPr>
          <w:sz w:val="18"/>
          <w:szCs w:val="18"/>
          <w:shd w:val="clear" w:color="auto" w:fill="FFFFFF"/>
        </w:rPr>
        <w:tab/>
      </w:r>
      <w:r w:rsidRPr="00D0511F">
        <w:rPr>
          <w:sz w:val="18"/>
          <w:szCs w:val="18"/>
          <w:shd w:val="clear" w:color="auto" w:fill="FFFFFF"/>
        </w:rPr>
        <w:t xml:space="preserve">minister unto you, and to be your servants; and unto them I have given power that they may baptize you </w:t>
      </w:r>
      <w:r>
        <w:rPr>
          <w:sz w:val="18"/>
          <w:szCs w:val="18"/>
          <w:shd w:val="clear" w:color="auto" w:fill="FFFFFF"/>
        </w:rPr>
        <w:tab/>
      </w:r>
      <w:r>
        <w:rPr>
          <w:sz w:val="18"/>
          <w:szCs w:val="18"/>
          <w:shd w:val="clear" w:color="auto" w:fill="FFFFFF"/>
        </w:rPr>
        <w:tab/>
      </w:r>
      <w:r>
        <w:rPr>
          <w:sz w:val="18"/>
          <w:szCs w:val="18"/>
          <w:shd w:val="clear" w:color="auto" w:fill="FFFFFF"/>
        </w:rPr>
        <w:tab/>
      </w:r>
      <w:r w:rsidRPr="00D0511F">
        <w:rPr>
          <w:sz w:val="18"/>
          <w:szCs w:val="18"/>
          <w:shd w:val="clear" w:color="auto" w:fill="FFFFFF"/>
        </w:rPr>
        <w:t xml:space="preserve">with water; and after that ye are baptized with water, behold, I will baptize you with fire and with the Holy </w:t>
      </w:r>
      <w:r>
        <w:rPr>
          <w:sz w:val="18"/>
          <w:szCs w:val="18"/>
          <w:shd w:val="clear" w:color="auto" w:fill="FFFFFF"/>
        </w:rPr>
        <w:tab/>
      </w:r>
      <w:r>
        <w:rPr>
          <w:sz w:val="18"/>
          <w:szCs w:val="18"/>
          <w:shd w:val="clear" w:color="auto" w:fill="FFFFFF"/>
        </w:rPr>
        <w:tab/>
      </w:r>
      <w:r>
        <w:rPr>
          <w:sz w:val="18"/>
          <w:szCs w:val="18"/>
          <w:shd w:val="clear" w:color="auto" w:fill="FFFFFF"/>
        </w:rPr>
        <w:tab/>
      </w:r>
      <w:r w:rsidRPr="00D0511F">
        <w:rPr>
          <w:sz w:val="18"/>
          <w:szCs w:val="18"/>
          <w:shd w:val="clear" w:color="auto" w:fill="FFFFFF"/>
        </w:rPr>
        <w:t xml:space="preserve">Ghost; therefore blessed are ye if ye shall believe in me and be baptized, after that ye have seen me and </w:t>
      </w:r>
      <w:r>
        <w:rPr>
          <w:sz w:val="18"/>
          <w:szCs w:val="18"/>
          <w:shd w:val="clear" w:color="auto" w:fill="FFFFFF"/>
        </w:rPr>
        <w:tab/>
      </w:r>
      <w:r>
        <w:rPr>
          <w:sz w:val="18"/>
          <w:szCs w:val="18"/>
          <w:shd w:val="clear" w:color="auto" w:fill="FFFFFF"/>
        </w:rPr>
        <w:tab/>
      </w:r>
      <w:r>
        <w:rPr>
          <w:sz w:val="18"/>
          <w:szCs w:val="18"/>
          <w:shd w:val="clear" w:color="auto" w:fill="FFFFFF"/>
        </w:rPr>
        <w:tab/>
      </w:r>
      <w:r w:rsidRPr="00D0511F">
        <w:rPr>
          <w:sz w:val="18"/>
          <w:szCs w:val="18"/>
          <w:shd w:val="clear" w:color="auto" w:fill="FFFFFF"/>
        </w:rPr>
        <w:t>know that I am.</w:t>
      </w:r>
      <w:r>
        <w:rPr>
          <w:sz w:val="18"/>
          <w:szCs w:val="18"/>
          <w:shd w:val="clear" w:color="auto" w:fill="FFFFFF"/>
        </w:rPr>
        <w:t>”</w:t>
      </w:r>
    </w:p>
    <w:p w:rsidR="00617798" w:rsidRPr="00D0511F" w:rsidRDefault="00617798" w:rsidP="00617798">
      <w:pPr>
        <w:pStyle w:val="NoSpacing"/>
        <w:rPr>
          <w:sz w:val="18"/>
          <w:szCs w:val="18"/>
        </w:rPr>
      </w:pPr>
    </w:p>
    <w:p w:rsidR="00617798" w:rsidRPr="00D0511F" w:rsidRDefault="00617798" w:rsidP="00617798">
      <w:pPr>
        <w:pStyle w:val="NoSpacing"/>
        <w:rPr>
          <w:sz w:val="18"/>
          <w:szCs w:val="18"/>
          <w:shd w:val="clear" w:color="auto" w:fill="FFFFFF"/>
        </w:rPr>
      </w:pPr>
      <w:r>
        <w:rPr>
          <w:sz w:val="18"/>
          <w:szCs w:val="18"/>
          <w:shd w:val="clear" w:color="auto" w:fill="FFFFFF"/>
        </w:rPr>
        <w:tab/>
      </w:r>
      <w:r w:rsidRPr="00D0511F">
        <w:rPr>
          <w:sz w:val="18"/>
          <w:szCs w:val="18"/>
          <w:shd w:val="clear" w:color="auto" w:fill="FFFFFF"/>
        </w:rPr>
        <w:t>And it came to pass that on the morrow, when the multitude was gathered together, behold, Nephi and his </w:t>
      </w:r>
      <w:r w:rsidRPr="00D0511F">
        <w:rPr>
          <w:rStyle w:val="study-note-ref"/>
          <w:sz w:val="18"/>
          <w:szCs w:val="18"/>
          <w:bdr w:val="none" w:sz="0" w:space="0" w:color="auto" w:frame="1"/>
          <w:shd w:val="clear" w:color="auto" w:fill="FFFFFF"/>
        </w:rPr>
        <w:t>brother</w:t>
      </w:r>
      <w:r w:rsidRPr="00D0511F">
        <w:rPr>
          <w:sz w:val="18"/>
          <w:szCs w:val="18"/>
          <w:shd w:val="clear" w:color="auto" w:fill="FFFFFF"/>
        </w:rPr>
        <w:t> whom he had raised from the </w:t>
      </w:r>
      <w:r w:rsidRPr="00D0511F">
        <w:rPr>
          <w:rStyle w:val="study-note-ref"/>
          <w:sz w:val="18"/>
          <w:szCs w:val="18"/>
          <w:bdr w:val="none" w:sz="0" w:space="0" w:color="auto" w:frame="1"/>
          <w:shd w:val="clear" w:color="auto" w:fill="FFFFFF"/>
        </w:rPr>
        <w:t>dead</w:t>
      </w:r>
      <w:r w:rsidRPr="00D0511F">
        <w:rPr>
          <w:sz w:val="18"/>
          <w:szCs w:val="18"/>
          <w:shd w:val="clear" w:color="auto" w:fill="FFFFFF"/>
        </w:rPr>
        <w:t>, whose name was Timothy, and also his son, whose name was Jonas, and also Mathoni, and Mathonihah, his brother, and Kumen, and Kumenonhi, and Jeremiah, and Shemnon, and Jonas, and Zedekiah, and Isaiah—now these were the </w:t>
      </w:r>
      <w:r w:rsidRPr="00D0511F">
        <w:rPr>
          <w:rStyle w:val="study-note-ref"/>
          <w:sz w:val="18"/>
          <w:szCs w:val="18"/>
          <w:bdr w:val="none" w:sz="0" w:space="0" w:color="auto" w:frame="1"/>
          <w:shd w:val="clear" w:color="auto" w:fill="FFFFFF"/>
        </w:rPr>
        <w:t>names</w:t>
      </w:r>
      <w:r w:rsidRPr="00D0511F">
        <w:rPr>
          <w:sz w:val="18"/>
          <w:szCs w:val="18"/>
          <w:shd w:val="clear" w:color="auto" w:fill="FFFFFF"/>
        </w:rPr>
        <w:t> of the </w:t>
      </w:r>
      <w:r w:rsidRPr="00D0511F">
        <w:rPr>
          <w:rStyle w:val="study-note-ref"/>
          <w:sz w:val="18"/>
          <w:szCs w:val="18"/>
          <w:bdr w:val="none" w:sz="0" w:space="0" w:color="auto" w:frame="1"/>
          <w:shd w:val="clear" w:color="auto" w:fill="FFFFFF"/>
        </w:rPr>
        <w:t>disciples</w:t>
      </w:r>
      <w:r w:rsidRPr="00D0511F">
        <w:rPr>
          <w:sz w:val="18"/>
          <w:szCs w:val="18"/>
          <w:shd w:val="clear" w:color="auto" w:fill="FFFFFF"/>
        </w:rPr>
        <w:t> whom Jesus had chosen—and it came to pass that they went forth and stood in the midst of the multitude.</w:t>
      </w:r>
    </w:p>
    <w:p w:rsidR="00617798" w:rsidRPr="00277977" w:rsidRDefault="00617798" w:rsidP="00617798">
      <w:pPr>
        <w:pStyle w:val="NoSpacing"/>
        <w:rPr>
          <w:b/>
          <w:sz w:val="18"/>
          <w:szCs w:val="18"/>
          <w:u w:val="single"/>
        </w:rPr>
      </w:pPr>
    </w:p>
    <w:p w:rsidR="00617798" w:rsidRPr="00277977" w:rsidRDefault="00617798" w:rsidP="00617798">
      <w:pPr>
        <w:pStyle w:val="NoSpacing"/>
        <w:rPr>
          <w:b/>
          <w:sz w:val="18"/>
          <w:szCs w:val="18"/>
          <w:u w:val="single"/>
        </w:rPr>
      </w:pPr>
      <w:r w:rsidRPr="00277977">
        <w:rPr>
          <w:b/>
          <w:sz w:val="18"/>
          <w:szCs w:val="18"/>
          <w:u w:val="single"/>
        </w:rPr>
        <w:t>The 12 Apostles Will Judge the Twelve Tribes of Israel, and the 12 Nephite Disciples: (1 Ne 12:9)</w:t>
      </w:r>
    </w:p>
    <w:p w:rsidR="00617798" w:rsidRDefault="00617798" w:rsidP="00617798">
      <w:pPr>
        <w:pStyle w:val="NoSpacing"/>
        <w:rPr>
          <w:sz w:val="18"/>
          <w:szCs w:val="18"/>
        </w:rPr>
      </w:pPr>
      <w:r>
        <w:rPr>
          <w:sz w:val="18"/>
          <w:szCs w:val="18"/>
        </w:rPr>
        <w:tab/>
        <w:t>[And the angel said unto me, Nephi,]</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AA3D5D">
        <w:rPr>
          <w:sz w:val="18"/>
          <w:szCs w:val="18"/>
        </w:rPr>
        <w:t>Thou rememberest the </w:t>
      </w:r>
      <w:r w:rsidRPr="00AA3D5D">
        <w:rPr>
          <w:rStyle w:val="study-note-ref"/>
          <w:sz w:val="18"/>
          <w:szCs w:val="18"/>
          <w:bdr w:val="none" w:sz="0" w:space="0" w:color="auto" w:frame="1"/>
        </w:rPr>
        <w:t>twelve apostles</w:t>
      </w:r>
      <w:r w:rsidRPr="00AA3D5D">
        <w:rPr>
          <w:sz w:val="18"/>
          <w:szCs w:val="18"/>
        </w:rPr>
        <w:t> of the Lamb? Behold they are they who shall </w:t>
      </w:r>
      <w:r w:rsidRPr="00AA3D5D">
        <w:rPr>
          <w:rStyle w:val="study-note-ref"/>
          <w:sz w:val="18"/>
          <w:szCs w:val="18"/>
          <w:bdr w:val="none" w:sz="0" w:space="0" w:color="auto" w:frame="1"/>
        </w:rPr>
        <w:t>judge</w:t>
      </w:r>
      <w:r w:rsidRPr="00AA3D5D">
        <w:rPr>
          <w:sz w:val="18"/>
          <w:szCs w:val="18"/>
        </w:rPr>
        <w:t xml:space="preserve"> the twelve </w:t>
      </w:r>
      <w:r>
        <w:rPr>
          <w:sz w:val="18"/>
          <w:szCs w:val="18"/>
        </w:rPr>
        <w:tab/>
      </w:r>
      <w:r>
        <w:rPr>
          <w:sz w:val="18"/>
          <w:szCs w:val="18"/>
        </w:rPr>
        <w:tab/>
      </w:r>
      <w:r>
        <w:rPr>
          <w:sz w:val="18"/>
          <w:szCs w:val="18"/>
        </w:rPr>
        <w:tab/>
      </w:r>
      <w:r w:rsidRPr="00AA3D5D">
        <w:rPr>
          <w:sz w:val="18"/>
          <w:szCs w:val="18"/>
        </w:rPr>
        <w:t xml:space="preserve">tribes of Israel; wherefore, the twelve ministers of thy seed shall be judged of them; for ye are of the house </w:t>
      </w:r>
      <w:r>
        <w:rPr>
          <w:sz w:val="18"/>
          <w:szCs w:val="18"/>
        </w:rPr>
        <w:tab/>
      </w:r>
      <w:r>
        <w:rPr>
          <w:sz w:val="18"/>
          <w:szCs w:val="18"/>
        </w:rPr>
        <w:tab/>
      </w:r>
      <w:r>
        <w:rPr>
          <w:sz w:val="18"/>
          <w:szCs w:val="18"/>
        </w:rPr>
        <w:tab/>
      </w:r>
      <w:r w:rsidRPr="00AA3D5D">
        <w:rPr>
          <w:sz w:val="18"/>
          <w:szCs w:val="18"/>
        </w:rPr>
        <w:t>of Israel.</w:t>
      </w:r>
      <w:r>
        <w:rPr>
          <w:sz w:val="18"/>
          <w:szCs w:val="18"/>
        </w:rPr>
        <w:t xml:space="preserve">” </w:t>
      </w:r>
    </w:p>
    <w:p w:rsidR="00617798" w:rsidRDefault="00617798" w:rsidP="00617798">
      <w:pPr>
        <w:pStyle w:val="NoSpacing"/>
        <w:rPr>
          <w:sz w:val="18"/>
          <w:szCs w:val="18"/>
        </w:rPr>
      </w:pPr>
    </w:p>
    <w:p w:rsidR="00617798" w:rsidRPr="00277977" w:rsidRDefault="00617798" w:rsidP="00617798">
      <w:pPr>
        <w:pStyle w:val="NoSpacing"/>
        <w:rPr>
          <w:b/>
          <w:sz w:val="18"/>
          <w:szCs w:val="18"/>
          <w:u w:val="single"/>
        </w:rPr>
      </w:pPr>
    </w:p>
    <w:p w:rsidR="00617798" w:rsidRPr="00277977" w:rsidRDefault="00617798" w:rsidP="00617798">
      <w:pPr>
        <w:pStyle w:val="NoSpacing"/>
        <w:rPr>
          <w:b/>
          <w:sz w:val="18"/>
          <w:szCs w:val="18"/>
          <w:u w:val="single"/>
        </w:rPr>
      </w:pPr>
      <w:r w:rsidRPr="00277977">
        <w:rPr>
          <w:b/>
          <w:sz w:val="18"/>
          <w:szCs w:val="18"/>
          <w:u w:val="single"/>
        </w:rPr>
        <w:t>The 12 Nephite Disciples Will Judge the Nephites: (1 Ne 12:10-11)</w:t>
      </w:r>
    </w:p>
    <w:p w:rsidR="00617798" w:rsidRPr="00AA3D5D" w:rsidRDefault="00617798" w:rsidP="00617798">
      <w:pPr>
        <w:pStyle w:val="NoSpacing"/>
        <w:rPr>
          <w:sz w:val="18"/>
          <w:szCs w:val="18"/>
        </w:rPr>
      </w:pPr>
      <w:r>
        <w:rPr>
          <w:sz w:val="18"/>
          <w:szCs w:val="18"/>
        </w:rPr>
        <w:tab/>
      </w:r>
      <w:r>
        <w:rPr>
          <w:sz w:val="18"/>
          <w:szCs w:val="18"/>
        </w:rPr>
        <w:tab/>
        <w:t>“</w:t>
      </w:r>
      <w:r w:rsidRPr="00AA3D5D">
        <w:rPr>
          <w:sz w:val="18"/>
          <w:szCs w:val="18"/>
        </w:rPr>
        <w:t>And these </w:t>
      </w:r>
      <w:r w:rsidRPr="00AA3D5D">
        <w:rPr>
          <w:rStyle w:val="study-note-ref"/>
          <w:sz w:val="18"/>
          <w:szCs w:val="18"/>
          <w:bdr w:val="none" w:sz="0" w:space="0" w:color="auto" w:frame="1"/>
        </w:rPr>
        <w:t>twelve ministers</w:t>
      </w:r>
      <w:r w:rsidRPr="00AA3D5D">
        <w:rPr>
          <w:sz w:val="18"/>
          <w:szCs w:val="18"/>
        </w:rPr>
        <w:t xml:space="preserve"> whom thou beholdest shall judge thy seed. And, behold, they are righteous </w:t>
      </w:r>
      <w:r>
        <w:rPr>
          <w:sz w:val="18"/>
          <w:szCs w:val="18"/>
        </w:rPr>
        <w:tab/>
      </w:r>
      <w:r>
        <w:rPr>
          <w:sz w:val="18"/>
          <w:szCs w:val="18"/>
        </w:rPr>
        <w:tab/>
      </w:r>
      <w:r>
        <w:rPr>
          <w:sz w:val="18"/>
          <w:szCs w:val="18"/>
        </w:rPr>
        <w:tab/>
      </w:r>
      <w:r w:rsidRPr="00AA3D5D">
        <w:rPr>
          <w:sz w:val="18"/>
          <w:szCs w:val="18"/>
        </w:rPr>
        <w:t>forever; for because of their faith in the Lamb of God their </w:t>
      </w:r>
      <w:r w:rsidRPr="00AA3D5D">
        <w:rPr>
          <w:rStyle w:val="study-note-ref"/>
          <w:sz w:val="18"/>
          <w:szCs w:val="18"/>
          <w:bdr w:val="none" w:sz="0" w:space="0" w:color="auto" w:frame="1"/>
        </w:rPr>
        <w:t>garments</w:t>
      </w:r>
      <w:r w:rsidRPr="00AA3D5D">
        <w:rPr>
          <w:sz w:val="18"/>
          <w:szCs w:val="18"/>
        </w:rPr>
        <w:t> are made white in his blood.</w:t>
      </w:r>
      <w:r>
        <w:rPr>
          <w:sz w:val="18"/>
          <w:szCs w:val="18"/>
        </w:rPr>
        <w:t>”</w:t>
      </w:r>
    </w:p>
    <w:p w:rsidR="00617798" w:rsidRDefault="00617798" w:rsidP="00617798">
      <w:pPr>
        <w:pStyle w:val="NoSpacing"/>
        <w:rPr>
          <w:sz w:val="18"/>
          <w:szCs w:val="18"/>
          <w:shd w:val="clear" w:color="auto" w:fill="FFFFFF"/>
        </w:rPr>
      </w:pPr>
    </w:p>
    <w:p w:rsidR="00617798" w:rsidRDefault="00617798" w:rsidP="00617798">
      <w:pPr>
        <w:pStyle w:val="NoSpacing"/>
        <w:rPr>
          <w:sz w:val="18"/>
          <w:szCs w:val="18"/>
          <w:shd w:val="clear" w:color="auto" w:fill="FFFFFF"/>
        </w:rPr>
      </w:pPr>
      <w:r>
        <w:rPr>
          <w:sz w:val="18"/>
          <w:szCs w:val="18"/>
          <w:shd w:val="clear" w:color="auto" w:fill="FFFFFF"/>
        </w:rPr>
        <w:tab/>
      </w:r>
      <w:r w:rsidRPr="008B3375">
        <w:rPr>
          <w:sz w:val="18"/>
          <w:szCs w:val="18"/>
          <w:shd w:val="clear" w:color="auto" w:fill="FFFFFF"/>
        </w:rPr>
        <w:t xml:space="preserve">And the angel said unto me: </w:t>
      </w:r>
    </w:p>
    <w:p w:rsidR="00617798" w:rsidRDefault="00617798" w:rsidP="00617798">
      <w:pPr>
        <w:pStyle w:val="NoSpacing"/>
        <w:rPr>
          <w:sz w:val="18"/>
          <w:szCs w:val="18"/>
          <w:shd w:val="clear" w:color="auto" w:fill="FFFFFF"/>
        </w:rPr>
      </w:pPr>
    </w:p>
    <w:p w:rsidR="00617798" w:rsidRPr="008B3375" w:rsidRDefault="00617798" w:rsidP="00617798">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8B3375">
        <w:rPr>
          <w:sz w:val="18"/>
          <w:szCs w:val="18"/>
          <w:shd w:val="clear" w:color="auto" w:fill="FFFFFF"/>
        </w:rPr>
        <w:t>Look! And I looked, and beheld </w:t>
      </w:r>
      <w:r w:rsidRPr="008B3375">
        <w:rPr>
          <w:rStyle w:val="study-note-ref"/>
          <w:sz w:val="18"/>
          <w:szCs w:val="18"/>
          <w:bdr w:val="none" w:sz="0" w:space="0" w:color="auto" w:frame="1"/>
          <w:shd w:val="clear" w:color="auto" w:fill="FFFFFF"/>
        </w:rPr>
        <w:t>three</w:t>
      </w:r>
      <w:r w:rsidRPr="008B3375">
        <w:rPr>
          <w:sz w:val="18"/>
          <w:szCs w:val="18"/>
          <w:shd w:val="clear" w:color="auto" w:fill="FFFFFF"/>
        </w:rPr>
        <w:t xml:space="preserve"> generations pass away in righteousness; and their garments were </w:t>
      </w:r>
      <w:r>
        <w:rPr>
          <w:sz w:val="18"/>
          <w:szCs w:val="18"/>
          <w:shd w:val="clear" w:color="auto" w:fill="FFFFFF"/>
        </w:rPr>
        <w:tab/>
      </w:r>
      <w:r>
        <w:rPr>
          <w:sz w:val="18"/>
          <w:szCs w:val="18"/>
          <w:shd w:val="clear" w:color="auto" w:fill="FFFFFF"/>
        </w:rPr>
        <w:tab/>
      </w:r>
      <w:r>
        <w:rPr>
          <w:sz w:val="18"/>
          <w:szCs w:val="18"/>
          <w:shd w:val="clear" w:color="auto" w:fill="FFFFFF"/>
        </w:rPr>
        <w:tab/>
      </w:r>
      <w:r w:rsidRPr="008B3375">
        <w:rPr>
          <w:sz w:val="18"/>
          <w:szCs w:val="18"/>
          <w:shd w:val="clear" w:color="auto" w:fill="FFFFFF"/>
        </w:rPr>
        <w:t xml:space="preserve">white even like unto the Lamb of God. And the angel said unto me: These are made white in the blood of </w:t>
      </w:r>
      <w:r>
        <w:rPr>
          <w:sz w:val="18"/>
          <w:szCs w:val="18"/>
          <w:shd w:val="clear" w:color="auto" w:fill="FFFFFF"/>
        </w:rPr>
        <w:tab/>
      </w:r>
      <w:r>
        <w:rPr>
          <w:sz w:val="18"/>
          <w:szCs w:val="18"/>
          <w:shd w:val="clear" w:color="auto" w:fill="FFFFFF"/>
        </w:rPr>
        <w:tab/>
      </w:r>
      <w:r>
        <w:rPr>
          <w:sz w:val="18"/>
          <w:szCs w:val="18"/>
          <w:shd w:val="clear" w:color="auto" w:fill="FFFFFF"/>
        </w:rPr>
        <w:tab/>
      </w:r>
      <w:r w:rsidRPr="008B3375">
        <w:rPr>
          <w:sz w:val="18"/>
          <w:szCs w:val="18"/>
          <w:shd w:val="clear" w:color="auto" w:fill="FFFFFF"/>
        </w:rPr>
        <w:t>the Lamb, because of their faith in him.</w:t>
      </w:r>
      <w:r>
        <w:rPr>
          <w:sz w:val="18"/>
          <w:szCs w:val="18"/>
          <w:shd w:val="clear" w:color="auto" w:fill="FFFFFF"/>
        </w:rPr>
        <w:t>”</w:t>
      </w:r>
    </w:p>
    <w:p w:rsidR="00617798" w:rsidRDefault="00617798" w:rsidP="00617798">
      <w:pPr>
        <w:pStyle w:val="NoSpacing"/>
        <w:rPr>
          <w:b/>
          <w:sz w:val="18"/>
          <w:szCs w:val="18"/>
          <w:u w:val="single"/>
        </w:rPr>
      </w:pPr>
    </w:p>
    <w:p w:rsidR="00617798" w:rsidRDefault="00617798" w:rsidP="00617798">
      <w:pPr>
        <w:pStyle w:val="NoSpacing"/>
        <w:rPr>
          <w:b/>
          <w:sz w:val="18"/>
          <w:szCs w:val="18"/>
          <w:u w:val="single"/>
        </w:rPr>
      </w:pPr>
      <w:r>
        <w:rPr>
          <w:b/>
          <w:sz w:val="18"/>
          <w:szCs w:val="18"/>
          <w:u w:val="single"/>
        </w:rPr>
        <w:t>3 of the Disciples are promised to live until the Second Coming (3 Ne 28:4-8)</w:t>
      </w:r>
    </w:p>
    <w:p w:rsidR="00617798" w:rsidRDefault="00617798" w:rsidP="00617798">
      <w:pPr>
        <w:pStyle w:val="NoSpacing"/>
        <w:rPr>
          <w:sz w:val="18"/>
          <w:szCs w:val="18"/>
        </w:rPr>
      </w:pPr>
      <w:r>
        <w:rPr>
          <w:sz w:val="18"/>
          <w:szCs w:val="18"/>
        </w:rPr>
        <w:tab/>
      </w:r>
      <w:r w:rsidRPr="008B3375">
        <w:rPr>
          <w:sz w:val="18"/>
          <w:szCs w:val="18"/>
        </w:rPr>
        <w:t xml:space="preserve">And when he had spoken unto them, he turned himself unto the three, and said unto them: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8B3375">
        <w:rPr>
          <w:sz w:val="18"/>
          <w:szCs w:val="18"/>
        </w:rPr>
        <w:t>What will ye that I should do unto you, when I am gone unto the Father?</w:t>
      </w:r>
      <w:r>
        <w:rPr>
          <w:sz w:val="18"/>
          <w:szCs w:val="18"/>
        </w:rPr>
        <w:t>”</w:t>
      </w:r>
    </w:p>
    <w:p w:rsidR="00617798" w:rsidRPr="008B3375" w:rsidRDefault="00617798" w:rsidP="00617798">
      <w:pPr>
        <w:pStyle w:val="NoSpacing"/>
        <w:rPr>
          <w:sz w:val="18"/>
          <w:szCs w:val="18"/>
        </w:rPr>
      </w:pPr>
    </w:p>
    <w:p w:rsidR="00617798" w:rsidRDefault="00617798" w:rsidP="00617798">
      <w:pPr>
        <w:pStyle w:val="NoSpacing"/>
        <w:rPr>
          <w:sz w:val="18"/>
          <w:szCs w:val="18"/>
        </w:rPr>
      </w:pPr>
      <w:r>
        <w:rPr>
          <w:sz w:val="18"/>
          <w:szCs w:val="18"/>
        </w:rPr>
        <w:tab/>
      </w:r>
      <w:r w:rsidRPr="008B3375">
        <w:rPr>
          <w:sz w:val="18"/>
          <w:szCs w:val="18"/>
        </w:rPr>
        <w:t>And they sorrowed in their hearts, for they durst not speak unto him the thing which they desired.</w:t>
      </w:r>
      <w:r>
        <w:rPr>
          <w:sz w:val="18"/>
          <w:szCs w:val="18"/>
        </w:rPr>
        <w:t xml:space="preserve"> </w:t>
      </w:r>
      <w:r w:rsidRPr="008B3375">
        <w:rPr>
          <w:sz w:val="18"/>
          <w:szCs w:val="18"/>
        </w:rPr>
        <w:t xml:space="preserve">And he said unto them: </w:t>
      </w:r>
    </w:p>
    <w:p w:rsidR="00617798" w:rsidRDefault="00617798" w:rsidP="00617798">
      <w:pPr>
        <w:pStyle w:val="NoSpacing"/>
        <w:rPr>
          <w:sz w:val="18"/>
          <w:szCs w:val="18"/>
        </w:rPr>
      </w:pPr>
    </w:p>
    <w:p w:rsidR="00617798" w:rsidRPr="008B3375" w:rsidRDefault="00617798" w:rsidP="00617798">
      <w:pPr>
        <w:pStyle w:val="NoSpacing"/>
        <w:rPr>
          <w:sz w:val="18"/>
          <w:szCs w:val="18"/>
        </w:rPr>
      </w:pPr>
      <w:r>
        <w:rPr>
          <w:sz w:val="18"/>
          <w:szCs w:val="18"/>
        </w:rPr>
        <w:tab/>
      </w:r>
      <w:r>
        <w:rPr>
          <w:sz w:val="18"/>
          <w:szCs w:val="18"/>
        </w:rPr>
        <w:tab/>
        <w:t>“</w:t>
      </w:r>
      <w:r w:rsidRPr="008B3375">
        <w:rPr>
          <w:sz w:val="18"/>
          <w:szCs w:val="18"/>
        </w:rPr>
        <w:t>Behold, I </w:t>
      </w:r>
      <w:r w:rsidRPr="008B3375">
        <w:rPr>
          <w:rStyle w:val="study-note-ref"/>
          <w:sz w:val="18"/>
          <w:szCs w:val="18"/>
          <w:bdr w:val="none" w:sz="0" w:space="0" w:color="auto" w:frame="1"/>
        </w:rPr>
        <w:t>know</w:t>
      </w:r>
      <w:r w:rsidRPr="008B3375">
        <w:rPr>
          <w:sz w:val="18"/>
          <w:szCs w:val="18"/>
        </w:rPr>
        <w:t> your thoughts, and ye have desired the thing which </w:t>
      </w:r>
      <w:r w:rsidRPr="008B3375">
        <w:rPr>
          <w:rStyle w:val="study-note-ref"/>
          <w:sz w:val="18"/>
          <w:szCs w:val="18"/>
          <w:bdr w:val="none" w:sz="0" w:space="0" w:color="auto" w:frame="1"/>
        </w:rPr>
        <w:t>John</w:t>
      </w:r>
      <w:r w:rsidRPr="008B3375">
        <w:rPr>
          <w:sz w:val="18"/>
          <w:szCs w:val="18"/>
        </w:rPr>
        <w:t xml:space="preserve">, my beloved, who was with me in </w:t>
      </w:r>
      <w:r>
        <w:rPr>
          <w:sz w:val="18"/>
          <w:szCs w:val="18"/>
        </w:rPr>
        <w:tab/>
      </w:r>
      <w:r>
        <w:rPr>
          <w:sz w:val="18"/>
          <w:szCs w:val="18"/>
        </w:rPr>
        <w:tab/>
      </w:r>
      <w:r>
        <w:rPr>
          <w:sz w:val="18"/>
          <w:szCs w:val="18"/>
        </w:rPr>
        <w:tab/>
      </w:r>
      <w:r w:rsidRPr="008B3375">
        <w:rPr>
          <w:sz w:val="18"/>
          <w:szCs w:val="18"/>
        </w:rPr>
        <w:t>my ministry, before that I was lifted up by the Jews, desired of me.</w:t>
      </w:r>
      <w:r>
        <w:rPr>
          <w:sz w:val="18"/>
          <w:szCs w:val="18"/>
        </w:rPr>
        <w:t xml:space="preserve"> </w:t>
      </w:r>
      <w:r w:rsidRPr="008B3375">
        <w:rPr>
          <w:sz w:val="18"/>
          <w:szCs w:val="18"/>
        </w:rPr>
        <w:t xml:space="preserve">Therefore, more blessed are ye, for ye </w:t>
      </w:r>
      <w:r>
        <w:rPr>
          <w:sz w:val="18"/>
          <w:szCs w:val="18"/>
        </w:rPr>
        <w:tab/>
      </w:r>
      <w:r>
        <w:rPr>
          <w:sz w:val="18"/>
          <w:szCs w:val="18"/>
        </w:rPr>
        <w:tab/>
      </w:r>
      <w:r>
        <w:rPr>
          <w:sz w:val="18"/>
          <w:szCs w:val="18"/>
        </w:rPr>
        <w:tab/>
      </w:r>
      <w:r w:rsidRPr="008B3375">
        <w:rPr>
          <w:sz w:val="18"/>
          <w:szCs w:val="18"/>
        </w:rPr>
        <w:t>shall </w:t>
      </w:r>
      <w:r w:rsidRPr="008B3375">
        <w:rPr>
          <w:rStyle w:val="study-note-ref"/>
          <w:sz w:val="18"/>
          <w:szCs w:val="18"/>
          <w:bdr w:val="none" w:sz="0" w:space="0" w:color="auto" w:frame="1"/>
        </w:rPr>
        <w:t>never</w:t>
      </w:r>
      <w:r w:rsidRPr="008B3375">
        <w:rPr>
          <w:sz w:val="18"/>
          <w:szCs w:val="18"/>
        </w:rPr>
        <w:t> taste of </w:t>
      </w:r>
      <w:r w:rsidRPr="008B3375">
        <w:rPr>
          <w:rStyle w:val="study-note-ref"/>
          <w:sz w:val="18"/>
          <w:szCs w:val="18"/>
          <w:bdr w:val="none" w:sz="0" w:space="0" w:color="auto" w:frame="1"/>
        </w:rPr>
        <w:t>death</w:t>
      </w:r>
      <w:r w:rsidRPr="008B3375">
        <w:rPr>
          <w:sz w:val="18"/>
          <w:szCs w:val="18"/>
        </w:rPr>
        <w:t xml:space="preserve">; but ye shall live to behold all the doings of the Father unto the children of men, </w:t>
      </w:r>
      <w:r>
        <w:rPr>
          <w:sz w:val="18"/>
          <w:szCs w:val="18"/>
        </w:rPr>
        <w:tab/>
      </w:r>
      <w:r>
        <w:rPr>
          <w:sz w:val="18"/>
          <w:szCs w:val="18"/>
        </w:rPr>
        <w:tab/>
      </w:r>
      <w:r>
        <w:rPr>
          <w:sz w:val="18"/>
          <w:szCs w:val="18"/>
        </w:rPr>
        <w:tab/>
      </w:r>
      <w:r w:rsidRPr="008B3375">
        <w:rPr>
          <w:sz w:val="18"/>
          <w:szCs w:val="18"/>
        </w:rPr>
        <w:t xml:space="preserve">even until all things shall be fulfilled according to the will of the Father, when I shall come in my glory with </w:t>
      </w:r>
      <w:r>
        <w:rPr>
          <w:sz w:val="18"/>
          <w:szCs w:val="18"/>
        </w:rPr>
        <w:tab/>
      </w:r>
      <w:r>
        <w:rPr>
          <w:sz w:val="18"/>
          <w:szCs w:val="18"/>
        </w:rPr>
        <w:tab/>
      </w:r>
      <w:r>
        <w:rPr>
          <w:sz w:val="18"/>
          <w:szCs w:val="18"/>
        </w:rPr>
        <w:tab/>
      </w:r>
      <w:r w:rsidRPr="008B3375">
        <w:rPr>
          <w:sz w:val="18"/>
          <w:szCs w:val="18"/>
        </w:rPr>
        <w:t>the </w:t>
      </w:r>
      <w:r w:rsidRPr="008B3375">
        <w:rPr>
          <w:rStyle w:val="study-note-ref"/>
          <w:sz w:val="18"/>
          <w:szCs w:val="18"/>
          <w:bdr w:val="none" w:sz="0" w:space="0" w:color="auto" w:frame="1"/>
        </w:rPr>
        <w:t>powers</w:t>
      </w:r>
      <w:r w:rsidRPr="008B3375">
        <w:rPr>
          <w:sz w:val="18"/>
          <w:szCs w:val="18"/>
        </w:rPr>
        <w:t> of heaven.</w:t>
      </w:r>
      <w:r>
        <w:rPr>
          <w:sz w:val="18"/>
          <w:szCs w:val="18"/>
        </w:rPr>
        <w:t xml:space="preserve"> </w:t>
      </w:r>
      <w:r w:rsidRPr="008B3375">
        <w:rPr>
          <w:sz w:val="18"/>
          <w:szCs w:val="18"/>
        </w:rPr>
        <w:t xml:space="preserve">And ye shall never endure the pains of death; but when I shall come in my glory ye </w:t>
      </w:r>
      <w:r>
        <w:rPr>
          <w:sz w:val="18"/>
          <w:szCs w:val="18"/>
        </w:rPr>
        <w:tab/>
      </w:r>
      <w:r>
        <w:rPr>
          <w:sz w:val="18"/>
          <w:szCs w:val="18"/>
        </w:rPr>
        <w:tab/>
      </w:r>
      <w:r>
        <w:rPr>
          <w:sz w:val="18"/>
          <w:szCs w:val="18"/>
        </w:rPr>
        <w:tab/>
      </w:r>
      <w:r w:rsidRPr="008B3375">
        <w:rPr>
          <w:sz w:val="18"/>
          <w:szCs w:val="18"/>
        </w:rPr>
        <w:t>shall be changed in the twinkling of an eye from </w:t>
      </w:r>
      <w:r w:rsidRPr="008B3375">
        <w:rPr>
          <w:rStyle w:val="study-note-ref"/>
          <w:sz w:val="18"/>
          <w:szCs w:val="18"/>
          <w:bdr w:val="none" w:sz="0" w:space="0" w:color="auto" w:frame="1"/>
        </w:rPr>
        <w:t>mortality</w:t>
      </w:r>
      <w:r w:rsidRPr="008B3375">
        <w:rPr>
          <w:sz w:val="18"/>
          <w:szCs w:val="18"/>
        </w:rPr>
        <w:t> to </w:t>
      </w:r>
      <w:r w:rsidRPr="008B3375">
        <w:rPr>
          <w:rStyle w:val="study-note-ref"/>
          <w:sz w:val="18"/>
          <w:szCs w:val="18"/>
          <w:bdr w:val="none" w:sz="0" w:space="0" w:color="auto" w:frame="1"/>
        </w:rPr>
        <w:t>immortality</w:t>
      </w:r>
      <w:r w:rsidRPr="008B3375">
        <w:rPr>
          <w:sz w:val="18"/>
          <w:szCs w:val="18"/>
        </w:rPr>
        <w:t xml:space="preserve">; and then shall ye be blessed in the </w:t>
      </w:r>
      <w:r>
        <w:rPr>
          <w:sz w:val="18"/>
          <w:szCs w:val="18"/>
        </w:rPr>
        <w:tab/>
      </w:r>
      <w:r>
        <w:rPr>
          <w:sz w:val="18"/>
          <w:szCs w:val="18"/>
        </w:rPr>
        <w:tab/>
      </w:r>
      <w:r w:rsidRPr="008B3375">
        <w:rPr>
          <w:sz w:val="18"/>
          <w:szCs w:val="18"/>
        </w:rPr>
        <w:t>kingdom of my Father.</w:t>
      </w:r>
      <w:r>
        <w:rPr>
          <w:sz w:val="18"/>
          <w:szCs w:val="18"/>
        </w:rPr>
        <w:t>”</w:t>
      </w:r>
    </w:p>
    <w:p w:rsidR="00617798" w:rsidRDefault="00617798" w:rsidP="00617798">
      <w:pPr>
        <w:pStyle w:val="NoSpacing"/>
        <w:rPr>
          <w:b/>
          <w:sz w:val="18"/>
          <w:szCs w:val="18"/>
          <w:u w:val="single"/>
        </w:rPr>
      </w:pPr>
    </w:p>
    <w:p w:rsidR="00617798" w:rsidRDefault="00617798" w:rsidP="00617798">
      <w:pPr>
        <w:pStyle w:val="NoSpacing"/>
        <w:rPr>
          <w:b/>
          <w:sz w:val="18"/>
          <w:szCs w:val="18"/>
          <w:u w:val="single"/>
        </w:rPr>
      </w:pPr>
      <w:r>
        <w:rPr>
          <w:b/>
          <w:sz w:val="18"/>
          <w:szCs w:val="18"/>
          <w:u w:val="single"/>
        </w:rPr>
        <w:t>The 3 Nephites will minister unto all the remnants of scattered Israel (3 Ne 28:29)</w:t>
      </w:r>
    </w:p>
    <w:p w:rsidR="00617798" w:rsidRPr="001E22DA" w:rsidRDefault="00617798" w:rsidP="00617798">
      <w:pPr>
        <w:pStyle w:val="NoSpacing"/>
        <w:rPr>
          <w:sz w:val="18"/>
          <w:szCs w:val="18"/>
          <w:shd w:val="clear" w:color="auto" w:fill="FFFFFF"/>
        </w:rPr>
      </w:pPr>
      <w:r>
        <w:rPr>
          <w:sz w:val="18"/>
          <w:szCs w:val="18"/>
          <w:shd w:val="clear" w:color="auto" w:fill="FFFFFF"/>
        </w:rPr>
        <w:tab/>
      </w:r>
      <w:r w:rsidRPr="00567F0B">
        <w:rPr>
          <w:sz w:val="18"/>
          <w:szCs w:val="18"/>
          <w:shd w:val="clear" w:color="auto" w:fill="FFFFFF"/>
        </w:rPr>
        <w:t>And it shall come to pass, when the Lord seeth fit in his wisdom that they shall minister unto all the </w:t>
      </w:r>
      <w:r w:rsidRPr="00567F0B">
        <w:rPr>
          <w:rStyle w:val="study-note-ref"/>
          <w:sz w:val="18"/>
          <w:szCs w:val="18"/>
          <w:bdr w:val="none" w:sz="0" w:space="0" w:color="auto" w:frame="1"/>
          <w:shd w:val="clear" w:color="auto" w:fill="FFFFFF"/>
        </w:rPr>
        <w:t>scattered</w:t>
      </w:r>
      <w:r w:rsidRPr="00567F0B">
        <w:rPr>
          <w:sz w:val="18"/>
          <w:szCs w:val="18"/>
          <w:shd w:val="clear" w:color="auto" w:fill="FFFFFF"/>
        </w:rPr>
        <w:t> tribes of Israel, and unto all nations, kindreds, tongues and people, and shall bring out of them unto Jesus many souls, that their desire may be fulfilled, and also because of the convincing power of God which is in them.</w:t>
      </w:r>
    </w:p>
    <w:p w:rsidR="00617798" w:rsidRPr="001E22DA" w:rsidRDefault="00617798" w:rsidP="00617798">
      <w:pPr>
        <w:pStyle w:val="NoSpacing"/>
        <w:rPr>
          <w:sz w:val="18"/>
          <w:szCs w:val="18"/>
        </w:rPr>
      </w:pPr>
    </w:p>
    <w:p w:rsidR="00617798" w:rsidRDefault="00617798" w:rsidP="00617798">
      <w:pPr>
        <w:pStyle w:val="NoSpacing"/>
        <w:rPr>
          <w:b/>
          <w:sz w:val="18"/>
          <w:szCs w:val="18"/>
          <w:u w:val="single"/>
        </w:rPr>
      </w:pPr>
      <w:r>
        <w:rPr>
          <w:b/>
          <w:sz w:val="18"/>
          <w:szCs w:val="18"/>
          <w:u w:val="single"/>
        </w:rPr>
        <w:t>Jesus returns to heaven, miraculous things are seen (3 Ne 28:12-14)</w:t>
      </w:r>
    </w:p>
    <w:p w:rsidR="00617798" w:rsidRPr="001E22DA" w:rsidRDefault="00617798" w:rsidP="00617798">
      <w:pPr>
        <w:pStyle w:val="NoSpacing"/>
        <w:rPr>
          <w:sz w:val="18"/>
          <w:szCs w:val="18"/>
        </w:rPr>
      </w:pPr>
      <w:r>
        <w:rPr>
          <w:sz w:val="18"/>
          <w:szCs w:val="18"/>
        </w:rPr>
        <w:tab/>
      </w:r>
      <w:r w:rsidRPr="001E22DA">
        <w:rPr>
          <w:sz w:val="18"/>
          <w:szCs w:val="18"/>
        </w:rPr>
        <w:t>And it came to pass that when Jesus had spoken these words, he touched every one of them with his finger save it were the </w:t>
      </w:r>
      <w:r w:rsidRPr="001E22DA">
        <w:rPr>
          <w:rStyle w:val="study-note-ref"/>
          <w:sz w:val="18"/>
          <w:szCs w:val="18"/>
          <w:bdr w:val="none" w:sz="0" w:space="0" w:color="auto" w:frame="1"/>
        </w:rPr>
        <w:t>three</w:t>
      </w:r>
      <w:r w:rsidRPr="001E22DA">
        <w:rPr>
          <w:sz w:val="18"/>
          <w:szCs w:val="18"/>
        </w:rPr>
        <w:t> who were to tarry, and then he departed.</w:t>
      </w:r>
      <w:r>
        <w:rPr>
          <w:sz w:val="18"/>
          <w:szCs w:val="18"/>
        </w:rPr>
        <w:t xml:space="preserve"> </w:t>
      </w:r>
      <w:r w:rsidRPr="001E22DA">
        <w:rPr>
          <w:sz w:val="18"/>
          <w:szCs w:val="18"/>
        </w:rPr>
        <w:t>And behold, the heavens were opened, and they were </w:t>
      </w:r>
      <w:r w:rsidRPr="001E22DA">
        <w:rPr>
          <w:rStyle w:val="study-note-ref"/>
          <w:sz w:val="18"/>
          <w:szCs w:val="18"/>
          <w:bdr w:val="none" w:sz="0" w:space="0" w:color="auto" w:frame="1"/>
        </w:rPr>
        <w:t>caught up</w:t>
      </w:r>
      <w:r w:rsidRPr="001E22DA">
        <w:rPr>
          <w:sz w:val="18"/>
          <w:szCs w:val="18"/>
        </w:rPr>
        <w:t> into heaven, and saw and heard unspeakable things.</w:t>
      </w:r>
      <w:r>
        <w:rPr>
          <w:sz w:val="18"/>
          <w:szCs w:val="18"/>
        </w:rPr>
        <w:t xml:space="preserve"> </w:t>
      </w:r>
      <w:r w:rsidRPr="001E22DA">
        <w:rPr>
          <w:sz w:val="18"/>
          <w:szCs w:val="18"/>
        </w:rPr>
        <w:t>And it was </w:t>
      </w:r>
      <w:r w:rsidRPr="001E22DA">
        <w:rPr>
          <w:rStyle w:val="study-note-ref"/>
          <w:sz w:val="18"/>
          <w:szCs w:val="18"/>
          <w:bdr w:val="none" w:sz="0" w:space="0" w:color="auto" w:frame="1"/>
        </w:rPr>
        <w:t>forbidden</w:t>
      </w:r>
      <w:r w:rsidRPr="001E22DA">
        <w:rPr>
          <w:sz w:val="18"/>
          <w:szCs w:val="18"/>
        </w:rPr>
        <w:t> them that they should utter; neither was it given unto them </w:t>
      </w:r>
      <w:r w:rsidRPr="001E22DA">
        <w:rPr>
          <w:rStyle w:val="study-note-ref"/>
          <w:sz w:val="18"/>
          <w:szCs w:val="18"/>
          <w:bdr w:val="none" w:sz="0" w:space="0" w:color="auto" w:frame="1"/>
        </w:rPr>
        <w:t>power</w:t>
      </w:r>
      <w:r w:rsidRPr="001E22DA">
        <w:rPr>
          <w:sz w:val="18"/>
          <w:szCs w:val="18"/>
        </w:rPr>
        <w:t> that they could utter the things which they saw and heard;</w:t>
      </w:r>
    </w:p>
    <w:p w:rsidR="00617798" w:rsidRDefault="00617798" w:rsidP="00617798">
      <w:pPr>
        <w:pStyle w:val="NoSpacing"/>
        <w:rPr>
          <w:b/>
          <w:sz w:val="18"/>
          <w:szCs w:val="18"/>
          <w:u w:val="single"/>
        </w:rPr>
      </w:pPr>
    </w:p>
    <w:p w:rsidR="00617798" w:rsidRPr="00B33956" w:rsidRDefault="00617798" w:rsidP="00617798">
      <w:pPr>
        <w:pStyle w:val="NoSpacing"/>
        <w:jc w:val="center"/>
        <w:rPr>
          <w:b/>
          <w:i/>
          <w:sz w:val="24"/>
          <w:szCs w:val="24"/>
        </w:rPr>
      </w:pPr>
      <w:r>
        <w:rPr>
          <w:b/>
          <w:i/>
          <w:sz w:val="24"/>
          <w:szCs w:val="24"/>
        </w:rPr>
        <w:t>-</w:t>
      </w:r>
      <w:r w:rsidRPr="00B33956">
        <w:rPr>
          <w:b/>
          <w:i/>
          <w:sz w:val="24"/>
          <w:szCs w:val="24"/>
        </w:rPr>
        <w:t>Approx 231 A.D.</w:t>
      </w:r>
      <w:r>
        <w:rPr>
          <w:b/>
          <w:i/>
          <w:sz w:val="24"/>
          <w:szCs w:val="24"/>
        </w:rPr>
        <w:t>-</w:t>
      </w:r>
    </w:p>
    <w:p w:rsidR="00617798" w:rsidRDefault="00617798" w:rsidP="00617798">
      <w:pPr>
        <w:pStyle w:val="NoSpacing"/>
        <w:rPr>
          <w:b/>
          <w:sz w:val="18"/>
          <w:szCs w:val="18"/>
          <w:u w:val="single"/>
        </w:rPr>
      </w:pPr>
    </w:p>
    <w:p w:rsidR="00617798" w:rsidRDefault="00617798" w:rsidP="00617798">
      <w:pPr>
        <w:pStyle w:val="NoSpacing"/>
        <w:rPr>
          <w:b/>
          <w:sz w:val="18"/>
          <w:szCs w:val="18"/>
          <w:u w:val="single"/>
        </w:rPr>
      </w:pPr>
      <w:r>
        <w:rPr>
          <w:b/>
          <w:sz w:val="18"/>
          <w:szCs w:val="18"/>
          <w:u w:val="single"/>
        </w:rPr>
        <w:t>230 years after Christ came, the people are terribly divided (4 Ne 1:35-39)</w:t>
      </w:r>
    </w:p>
    <w:p w:rsidR="00617798" w:rsidRPr="00460660" w:rsidRDefault="00617798" w:rsidP="00617798">
      <w:pPr>
        <w:pStyle w:val="NoSpacing"/>
        <w:rPr>
          <w:sz w:val="18"/>
          <w:szCs w:val="18"/>
        </w:rPr>
      </w:pPr>
      <w:r>
        <w:rPr>
          <w:sz w:val="18"/>
          <w:szCs w:val="18"/>
        </w:rPr>
        <w:tab/>
      </w:r>
      <w:r w:rsidRPr="00460660">
        <w:rPr>
          <w:sz w:val="18"/>
          <w:szCs w:val="18"/>
        </w:rPr>
        <w:t>And now it came to pass in this year, yea, in the two hundred and thirty and first year, there was a great division among the people.</w:t>
      </w:r>
      <w:r>
        <w:rPr>
          <w:sz w:val="18"/>
          <w:szCs w:val="18"/>
        </w:rPr>
        <w:t xml:space="preserve"> </w:t>
      </w:r>
      <w:r w:rsidRPr="00460660">
        <w:rPr>
          <w:sz w:val="18"/>
          <w:szCs w:val="18"/>
        </w:rPr>
        <w:t>And it came to pass that in this year there arose a people who were called the </w:t>
      </w:r>
      <w:r w:rsidRPr="00460660">
        <w:rPr>
          <w:rStyle w:val="study-note-ref"/>
          <w:sz w:val="18"/>
          <w:szCs w:val="18"/>
          <w:bdr w:val="none" w:sz="0" w:space="0" w:color="auto" w:frame="1"/>
        </w:rPr>
        <w:t>Nephites</w:t>
      </w:r>
      <w:r w:rsidRPr="00460660">
        <w:rPr>
          <w:sz w:val="18"/>
          <w:szCs w:val="18"/>
        </w:rPr>
        <w:t>, and they were true believers in Christ; and among them there were those who were called by the Lamanites—Jacobites, and Josephites, and </w:t>
      </w:r>
      <w:r w:rsidRPr="00460660">
        <w:rPr>
          <w:rStyle w:val="study-note-ref"/>
          <w:sz w:val="18"/>
          <w:szCs w:val="18"/>
          <w:bdr w:val="none" w:sz="0" w:space="0" w:color="auto" w:frame="1"/>
        </w:rPr>
        <w:t>Zoramites</w:t>
      </w:r>
      <w:r w:rsidRPr="00460660">
        <w:rPr>
          <w:sz w:val="18"/>
          <w:szCs w:val="18"/>
        </w:rPr>
        <w:t>;</w:t>
      </w:r>
      <w:r>
        <w:rPr>
          <w:sz w:val="18"/>
          <w:szCs w:val="18"/>
        </w:rPr>
        <w:t xml:space="preserve"> </w:t>
      </w:r>
      <w:r w:rsidRPr="00460660">
        <w:rPr>
          <w:sz w:val="18"/>
          <w:szCs w:val="18"/>
        </w:rPr>
        <w:t>Therefore the true believers in Christ, and the true worshipers of Christ, (among whom were the </w:t>
      </w:r>
      <w:r w:rsidRPr="00460660">
        <w:rPr>
          <w:rStyle w:val="study-note-ref"/>
          <w:sz w:val="18"/>
          <w:szCs w:val="18"/>
          <w:bdr w:val="none" w:sz="0" w:space="0" w:color="auto" w:frame="1"/>
        </w:rPr>
        <w:t>three disciples</w:t>
      </w:r>
      <w:r w:rsidRPr="00460660">
        <w:rPr>
          <w:sz w:val="18"/>
          <w:szCs w:val="18"/>
        </w:rPr>
        <w:t> of Jesus who should tarry) were called Nephites, and Jacobites, and Josephites, and Zoramites.</w:t>
      </w:r>
    </w:p>
    <w:p w:rsidR="00617798" w:rsidRPr="00460660" w:rsidRDefault="00617798" w:rsidP="00617798">
      <w:pPr>
        <w:pStyle w:val="NoSpacing"/>
        <w:rPr>
          <w:sz w:val="18"/>
          <w:szCs w:val="18"/>
        </w:rPr>
      </w:pPr>
      <w:r>
        <w:rPr>
          <w:rStyle w:val="verse-number"/>
          <w:sz w:val="18"/>
          <w:szCs w:val="18"/>
          <w:bdr w:val="none" w:sz="0" w:space="0" w:color="auto" w:frame="1"/>
        </w:rPr>
        <w:tab/>
      </w:r>
      <w:r w:rsidRPr="00460660">
        <w:rPr>
          <w:sz w:val="18"/>
          <w:szCs w:val="18"/>
        </w:rPr>
        <w:t>And it came to pass that they who rejected the gospel were called Lamanites, and Lemuelites, and Ishmaelites; and they did not dwindle in </w:t>
      </w:r>
      <w:r w:rsidRPr="00460660">
        <w:rPr>
          <w:rStyle w:val="study-note-ref"/>
          <w:sz w:val="18"/>
          <w:szCs w:val="18"/>
          <w:bdr w:val="none" w:sz="0" w:space="0" w:color="auto" w:frame="1"/>
        </w:rPr>
        <w:t>unbelief</w:t>
      </w:r>
      <w:r w:rsidRPr="00460660">
        <w:rPr>
          <w:sz w:val="18"/>
          <w:szCs w:val="18"/>
        </w:rPr>
        <w:t>, but they did </w:t>
      </w:r>
      <w:r w:rsidRPr="00460660">
        <w:rPr>
          <w:rStyle w:val="study-note-ref"/>
          <w:sz w:val="18"/>
          <w:szCs w:val="18"/>
          <w:bdr w:val="none" w:sz="0" w:space="0" w:color="auto" w:frame="1"/>
        </w:rPr>
        <w:t>wilfully rebel</w:t>
      </w:r>
      <w:r w:rsidRPr="00460660">
        <w:rPr>
          <w:sz w:val="18"/>
          <w:szCs w:val="18"/>
        </w:rPr>
        <w:t> against the gospel of Christ; and they did teach their children that they should not believe, even as their fathers, from the beginning, did dwindle.</w:t>
      </w:r>
      <w:r>
        <w:rPr>
          <w:sz w:val="18"/>
          <w:szCs w:val="18"/>
        </w:rPr>
        <w:t xml:space="preserve"> </w:t>
      </w:r>
      <w:r w:rsidRPr="00460660">
        <w:rPr>
          <w:sz w:val="18"/>
          <w:szCs w:val="18"/>
        </w:rPr>
        <w:t>And it was because of the wickedness and abomination of their fathers, even as it was in the beginning. And they were </w:t>
      </w:r>
      <w:r w:rsidRPr="00460660">
        <w:rPr>
          <w:rStyle w:val="study-note-ref"/>
          <w:sz w:val="18"/>
          <w:szCs w:val="18"/>
          <w:bdr w:val="none" w:sz="0" w:space="0" w:color="auto" w:frame="1"/>
        </w:rPr>
        <w:t>taught</w:t>
      </w:r>
      <w:r w:rsidRPr="00460660">
        <w:rPr>
          <w:sz w:val="18"/>
          <w:szCs w:val="18"/>
        </w:rPr>
        <w:t> to hate the children of God, even as the Lamanites were taught to </w:t>
      </w:r>
      <w:r w:rsidRPr="00460660">
        <w:rPr>
          <w:rStyle w:val="study-note-ref"/>
          <w:sz w:val="18"/>
          <w:szCs w:val="18"/>
          <w:bdr w:val="none" w:sz="0" w:space="0" w:color="auto" w:frame="1"/>
        </w:rPr>
        <w:t>hate</w:t>
      </w:r>
      <w:r w:rsidRPr="00460660">
        <w:rPr>
          <w:sz w:val="18"/>
          <w:szCs w:val="18"/>
        </w:rPr>
        <w:t> the children of Nephi from the beginning.</w:t>
      </w:r>
    </w:p>
    <w:p w:rsidR="00617798" w:rsidRDefault="00617798" w:rsidP="00617798">
      <w:pPr>
        <w:pStyle w:val="NoSpacing"/>
        <w:rPr>
          <w:b/>
          <w:sz w:val="18"/>
          <w:szCs w:val="18"/>
          <w:u w:val="single"/>
        </w:rPr>
      </w:pPr>
    </w:p>
    <w:p w:rsidR="00617798" w:rsidRDefault="00617798" w:rsidP="00617798">
      <w:pPr>
        <w:pStyle w:val="NoSpacing"/>
        <w:rPr>
          <w:b/>
          <w:sz w:val="18"/>
          <w:szCs w:val="18"/>
          <w:u w:val="single"/>
        </w:rPr>
      </w:pPr>
      <w:r>
        <w:rPr>
          <w:b/>
          <w:sz w:val="18"/>
          <w:szCs w:val="18"/>
          <w:u w:val="single"/>
        </w:rPr>
        <w:t>The people continue in their apostasy by seeking out the plans of Gadianton’s Robbers (4 Ne 1:40-43)</w:t>
      </w:r>
    </w:p>
    <w:p w:rsidR="00617798" w:rsidRPr="00B33956" w:rsidRDefault="00617798" w:rsidP="00617798">
      <w:pPr>
        <w:pStyle w:val="NoSpacing"/>
        <w:rPr>
          <w:sz w:val="18"/>
          <w:szCs w:val="18"/>
        </w:rPr>
      </w:pPr>
      <w:r>
        <w:rPr>
          <w:sz w:val="18"/>
          <w:szCs w:val="18"/>
        </w:rPr>
        <w:lastRenderedPageBreak/>
        <w:tab/>
      </w:r>
      <w:r w:rsidRPr="00ED200E">
        <w:rPr>
          <w:sz w:val="18"/>
          <w:szCs w:val="18"/>
        </w:rPr>
        <w:t>And it came to pass that two hundred and forty and four years had passed away, and thus were the affairs of the people. And the </w:t>
      </w:r>
      <w:r w:rsidRPr="00ED200E">
        <w:rPr>
          <w:rStyle w:val="study-note-ref"/>
          <w:sz w:val="18"/>
          <w:szCs w:val="18"/>
          <w:bdr w:val="none" w:sz="0" w:space="0" w:color="auto" w:frame="1"/>
        </w:rPr>
        <w:t>more wicked</w:t>
      </w:r>
      <w:r w:rsidRPr="00ED200E">
        <w:rPr>
          <w:sz w:val="18"/>
          <w:szCs w:val="18"/>
        </w:rPr>
        <w:t> part of the people did wax strong, and became exceedingly more numerous than were the people of God. And they did still continue to build up churches unto themselves, and adorn them with all manner of precious things. And thus did two hundred and fifty years pass away, and also two hundred and sixty years.</w:t>
      </w:r>
      <w:r>
        <w:rPr>
          <w:sz w:val="18"/>
          <w:szCs w:val="18"/>
        </w:rPr>
        <w:t xml:space="preserve"> </w:t>
      </w:r>
      <w:r w:rsidRPr="00ED200E">
        <w:rPr>
          <w:sz w:val="18"/>
          <w:szCs w:val="18"/>
        </w:rPr>
        <w:t>And it came to pass that the wicked part of the people began again to build up the secret oaths and </w:t>
      </w:r>
      <w:r w:rsidRPr="00ED200E">
        <w:rPr>
          <w:rStyle w:val="study-note-ref"/>
          <w:sz w:val="18"/>
          <w:szCs w:val="18"/>
          <w:bdr w:val="none" w:sz="0" w:space="0" w:color="auto" w:frame="1"/>
        </w:rPr>
        <w:t>combinations</w:t>
      </w:r>
      <w:r w:rsidRPr="00ED200E">
        <w:rPr>
          <w:sz w:val="18"/>
          <w:szCs w:val="18"/>
        </w:rPr>
        <w:t> of Gadianton. And also the people who were called the people of Nephi began to be proud in their hearts, because of their exceeding riches, and become </w:t>
      </w:r>
      <w:r w:rsidRPr="00ED200E">
        <w:rPr>
          <w:rStyle w:val="study-note-ref"/>
          <w:sz w:val="18"/>
          <w:szCs w:val="18"/>
          <w:bdr w:val="none" w:sz="0" w:space="0" w:color="auto" w:frame="1"/>
        </w:rPr>
        <w:t>vain</w:t>
      </w:r>
      <w:r w:rsidRPr="00ED200E">
        <w:rPr>
          <w:sz w:val="18"/>
          <w:szCs w:val="18"/>
        </w:rPr>
        <w:t> like unto their brethren, the Lamanites.</w:t>
      </w:r>
    </w:p>
    <w:p w:rsidR="00617798" w:rsidRDefault="00617798" w:rsidP="00617798">
      <w:pPr>
        <w:pStyle w:val="NoSpacing"/>
        <w:rPr>
          <w:b/>
          <w:sz w:val="18"/>
          <w:szCs w:val="18"/>
          <w:u w:val="single"/>
        </w:rPr>
      </w:pPr>
    </w:p>
    <w:p w:rsidR="00617798" w:rsidRPr="00B33956" w:rsidRDefault="00617798" w:rsidP="00617798">
      <w:pPr>
        <w:pStyle w:val="NoSpacing"/>
        <w:jc w:val="center"/>
        <w:rPr>
          <w:b/>
          <w:i/>
          <w:sz w:val="24"/>
          <w:szCs w:val="24"/>
        </w:rPr>
      </w:pPr>
      <w:r w:rsidRPr="00B33956">
        <w:rPr>
          <w:b/>
          <w:i/>
          <w:sz w:val="24"/>
          <w:szCs w:val="24"/>
        </w:rPr>
        <w:t>-Approx 240 A.D.-</w:t>
      </w:r>
    </w:p>
    <w:p w:rsidR="00617798" w:rsidRDefault="00617798" w:rsidP="00617798">
      <w:pPr>
        <w:pStyle w:val="NoSpacing"/>
        <w:rPr>
          <w:b/>
          <w:sz w:val="18"/>
          <w:szCs w:val="18"/>
          <w:u w:val="single"/>
        </w:rPr>
      </w:pPr>
    </w:p>
    <w:p w:rsidR="00617798" w:rsidRDefault="00617798" w:rsidP="00617798">
      <w:pPr>
        <w:pStyle w:val="NoSpacing"/>
        <w:rPr>
          <w:b/>
          <w:sz w:val="18"/>
          <w:szCs w:val="18"/>
          <w:u w:val="single"/>
        </w:rPr>
      </w:pPr>
      <w:r>
        <w:rPr>
          <w:b/>
          <w:sz w:val="18"/>
          <w:szCs w:val="18"/>
          <w:u w:val="single"/>
        </w:rPr>
        <w:t>300 years after Christ came, both the Nephites and Lamanites are completely wicked (4 Ne 1:45-46)</w:t>
      </w:r>
    </w:p>
    <w:p w:rsidR="00617798" w:rsidRPr="00ED200E" w:rsidRDefault="00617798" w:rsidP="00617798">
      <w:pPr>
        <w:pStyle w:val="NoSpacing"/>
        <w:rPr>
          <w:sz w:val="18"/>
          <w:szCs w:val="18"/>
        </w:rPr>
      </w:pPr>
      <w:r w:rsidRPr="00ED200E">
        <w:rPr>
          <w:sz w:val="18"/>
          <w:szCs w:val="18"/>
        </w:rPr>
        <w:tab/>
        <w:t>And it came to pass that when three hundred years had passed away, both the people of Nephi and the Lamanites had become exceedingly wicked one like unto another. And it came to pass that the robbers of </w:t>
      </w:r>
      <w:r w:rsidRPr="00ED200E">
        <w:rPr>
          <w:rStyle w:val="study-note-ref"/>
          <w:sz w:val="18"/>
          <w:szCs w:val="18"/>
          <w:bdr w:val="none" w:sz="0" w:space="0" w:color="auto" w:frame="1"/>
        </w:rPr>
        <w:t>Gadianton</w:t>
      </w:r>
      <w:r w:rsidRPr="00ED200E">
        <w:rPr>
          <w:sz w:val="18"/>
          <w:szCs w:val="18"/>
        </w:rPr>
        <w:t> did spread over all the face of the land; and there were none that were righteous save it were the disciples of Jesus. And gold and silver did they lay up in store in abundance, and did </w:t>
      </w:r>
      <w:r w:rsidRPr="00ED200E">
        <w:rPr>
          <w:rStyle w:val="study-note-ref"/>
          <w:sz w:val="18"/>
          <w:szCs w:val="18"/>
          <w:bdr w:val="none" w:sz="0" w:space="0" w:color="auto" w:frame="1"/>
        </w:rPr>
        <w:t>traffic</w:t>
      </w:r>
      <w:r w:rsidRPr="00ED200E">
        <w:rPr>
          <w:sz w:val="18"/>
          <w:szCs w:val="18"/>
        </w:rPr>
        <w:t> in all manner of traffic.</w:t>
      </w:r>
    </w:p>
    <w:p w:rsidR="00617798" w:rsidRDefault="00617798" w:rsidP="00617798">
      <w:pPr>
        <w:pStyle w:val="NoSpacing"/>
        <w:rPr>
          <w:b/>
          <w:sz w:val="18"/>
          <w:szCs w:val="18"/>
          <w:u w:val="single"/>
        </w:rPr>
      </w:pPr>
    </w:p>
    <w:p w:rsidR="00617798" w:rsidRDefault="00617798" w:rsidP="00617798">
      <w:pPr>
        <w:pStyle w:val="NoSpacing"/>
        <w:rPr>
          <w:b/>
          <w:sz w:val="18"/>
          <w:szCs w:val="18"/>
          <w:u w:val="single"/>
        </w:rPr>
      </w:pPr>
      <w:r>
        <w:rPr>
          <w:b/>
          <w:sz w:val="18"/>
          <w:szCs w:val="18"/>
          <w:u w:val="single"/>
        </w:rPr>
        <w:t>The prophet Ammaron hides up the sacred record, charges Mormon to finish the record (4 Ne 1:47-49, Morm 1:1-5)</w:t>
      </w:r>
    </w:p>
    <w:p w:rsidR="00617798" w:rsidRPr="00612A06" w:rsidRDefault="00617798" w:rsidP="00617798">
      <w:pPr>
        <w:pStyle w:val="NoSpacing"/>
        <w:rPr>
          <w:sz w:val="18"/>
          <w:szCs w:val="18"/>
        </w:rPr>
      </w:pPr>
      <w:r>
        <w:tab/>
      </w:r>
      <w:r w:rsidRPr="00612A06">
        <w:rPr>
          <w:sz w:val="18"/>
          <w:szCs w:val="18"/>
        </w:rPr>
        <w:t>And it came to pass that after three hundred and five years had passed away, (and the people did still remain in wickedness) </w:t>
      </w:r>
      <w:r w:rsidRPr="00612A06">
        <w:rPr>
          <w:rStyle w:val="study-note-ref"/>
          <w:sz w:val="18"/>
          <w:szCs w:val="18"/>
          <w:bdr w:val="none" w:sz="0" w:space="0" w:color="auto" w:frame="1"/>
        </w:rPr>
        <w:t>Amos</w:t>
      </w:r>
      <w:r w:rsidRPr="00612A06">
        <w:rPr>
          <w:sz w:val="18"/>
          <w:szCs w:val="18"/>
        </w:rPr>
        <w:t> died; and his brother, Ammaron, did keep the record in his stead.</w:t>
      </w:r>
      <w:r>
        <w:rPr>
          <w:sz w:val="18"/>
          <w:szCs w:val="18"/>
        </w:rPr>
        <w:t xml:space="preserve"> </w:t>
      </w:r>
      <w:r w:rsidRPr="00612A06">
        <w:rPr>
          <w:sz w:val="18"/>
          <w:szCs w:val="18"/>
        </w:rPr>
        <w:t>And it came to pass that when three hundred and twenty years had passed away, </w:t>
      </w:r>
      <w:r w:rsidRPr="00612A06">
        <w:rPr>
          <w:rStyle w:val="study-note-ref"/>
          <w:sz w:val="18"/>
          <w:szCs w:val="18"/>
          <w:bdr w:val="none" w:sz="0" w:space="0" w:color="auto" w:frame="1"/>
        </w:rPr>
        <w:t>Ammaron</w:t>
      </w:r>
      <w:r w:rsidRPr="00612A06">
        <w:rPr>
          <w:sz w:val="18"/>
          <w:szCs w:val="18"/>
        </w:rPr>
        <w:t>, being constrained by the Holy Ghost, did </w:t>
      </w:r>
      <w:r w:rsidRPr="00612A06">
        <w:rPr>
          <w:rStyle w:val="study-note-ref"/>
          <w:sz w:val="18"/>
          <w:szCs w:val="18"/>
          <w:bdr w:val="none" w:sz="0" w:space="0" w:color="auto" w:frame="1"/>
        </w:rPr>
        <w:t>hide</w:t>
      </w:r>
      <w:r w:rsidRPr="00612A06">
        <w:rPr>
          <w:sz w:val="18"/>
          <w:szCs w:val="18"/>
        </w:rPr>
        <w:t> up the </w:t>
      </w:r>
      <w:r w:rsidRPr="00612A06">
        <w:rPr>
          <w:rStyle w:val="study-note-ref"/>
          <w:sz w:val="18"/>
          <w:szCs w:val="18"/>
          <w:bdr w:val="none" w:sz="0" w:space="0" w:color="auto" w:frame="1"/>
        </w:rPr>
        <w:t>records</w:t>
      </w:r>
      <w:r w:rsidRPr="00612A06">
        <w:rPr>
          <w:sz w:val="18"/>
          <w:szCs w:val="18"/>
        </w:rPr>
        <w:t> which were </w:t>
      </w:r>
      <w:r w:rsidRPr="00612A06">
        <w:rPr>
          <w:rStyle w:val="study-note-ref"/>
          <w:sz w:val="18"/>
          <w:szCs w:val="18"/>
          <w:bdr w:val="none" w:sz="0" w:space="0" w:color="auto" w:frame="1"/>
        </w:rPr>
        <w:t>sacred</w:t>
      </w:r>
      <w:r w:rsidRPr="00612A06">
        <w:rPr>
          <w:sz w:val="18"/>
          <w:szCs w:val="18"/>
        </w:rPr>
        <w:t>—yea, even all the sacred records which had been handed down from generation to generation, which were sacred—even until the three hundred and twentieth year from the coming of Christ.</w:t>
      </w:r>
      <w:r>
        <w:rPr>
          <w:sz w:val="18"/>
          <w:szCs w:val="18"/>
        </w:rPr>
        <w:t xml:space="preserve"> </w:t>
      </w:r>
      <w:r w:rsidRPr="00612A06">
        <w:rPr>
          <w:sz w:val="18"/>
          <w:szCs w:val="18"/>
        </w:rPr>
        <w:t>And he did hide them up unto the Lord, that they might </w:t>
      </w:r>
      <w:r w:rsidRPr="00612A06">
        <w:rPr>
          <w:rStyle w:val="study-note-ref"/>
          <w:sz w:val="18"/>
          <w:szCs w:val="18"/>
          <w:bdr w:val="none" w:sz="0" w:space="0" w:color="auto" w:frame="1"/>
        </w:rPr>
        <w:t>come</w:t>
      </w:r>
      <w:r w:rsidRPr="00612A06">
        <w:rPr>
          <w:sz w:val="18"/>
          <w:szCs w:val="18"/>
        </w:rPr>
        <w:t> again unto the remnant of the house of Jacob, according to the prophecies and the promises of the Lord. And thus is the end of the record of Ammaron.</w:t>
      </w:r>
    </w:p>
    <w:p w:rsidR="00617798" w:rsidRDefault="00617798" w:rsidP="00617798">
      <w:pPr>
        <w:pStyle w:val="NoSpacing"/>
        <w:rPr>
          <w:b/>
          <w:sz w:val="18"/>
          <w:szCs w:val="18"/>
          <w:u w:val="single"/>
        </w:rPr>
      </w:pPr>
    </w:p>
    <w:p w:rsidR="00617798" w:rsidRDefault="00617798" w:rsidP="00617798">
      <w:pPr>
        <w:pStyle w:val="NoSpacing"/>
        <w:rPr>
          <w:b/>
          <w:sz w:val="18"/>
          <w:szCs w:val="18"/>
          <w:u w:val="single"/>
        </w:rPr>
      </w:pPr>
      <w:r>
        <w:rPr>
          <w:b/>
          <w:sz w:val="18"/>
          <w:szCs w:val="18"/>
          <w:u w:val="single"/>
        </w:rPr>
        <w:t>Mormon, in his young age, sees the Savior, despite the gross wickedness surrounding him (Morm 1:8-19)</w:t>
      </w:r>
    </w:p>
    <w:p w:rsidR="00617798" w:rsidRPr="00392233" w:rsidRDefault="00617798" w:rsidP="00617798">
      <w:pPr>
        <w:pStyle w:val="NoSpacing"/>
        <w:rPr>
          <w:sz w:val="18"/>
          <w:szCs w:val="18"/>
        </w:rPr>
      </w:pPr>
      <w:r>
        <w:rPr>
          <w:sz w:val="18"/>
          <w:szCs w:val="18"/>
        </w:rPr>
        <w:tab/>
      </w:r>
      <w:r w:rsidRPr="00392233">
        <w:rPr>
          <w:sz w:val="18"/>
          <w:szCs w:val="18"/>
        </w:rPr>
        <w:t>And it came to pass in this year there began to be a war between the </w:t>
      </w:r>
      <w:r w:rsidRPr="00392233">
        <w:rPr>
          <w:rStyle w:val="study-note-ref"/>
          <w:sz w:val="18"/>
          <w:szCs w:val="18"/>
          <w:bdr w:val="none" w:sz="0" w:space="0" w:color="auto" w:frame="1"/>
        </w:rPr>
        <w:t>Nephites</w:t>
      </w:r>
      <w:r w:rsidRPr="00392233">
        <w:rPr>
          <w:sz w:val="18"/>
          <w:szCs w:val="18"/>
        </w:rPr>
        <w:t>, who consisted of the Nephites and the Jacobites and the Josephites and the Zoramites; and this war was between the Nephites, and the Lamanites and the Lemuelites and the Ishmaelites.</w:t>
      </w:r>
      <w:r>
        <w:rPr>
          <w:sz w:val="18"/>
          <w:szCs w:val="18"/>
        </w:rPr>
        <w:t xml:space="preserve"> </w:t>
      </w:r>
      <w:r w:rsidRPr="00392233">
        <w:rPr>
          <w:sz w:val="18"/>
          <w:szCs w:val="18"/>
        </w:rPr>
        <w:t>Now the </w:t>
      </w:r>
      <w:r w:rsidRPr="00392233">
        <w:rPr>
          <w:rStyle w:val="study-note-ref"/>
          <w:sz w:val="18"/>
          <w:szCs w:val="18"/>
          <w:bdr w:val="none" w:sz="0" w:space="0" w:color="auto" w:frame="1"/>
        </w:rPr>
        <w:t>Lamanites</w:t>
      </w:r>
      <w:r w:rsidRPr="00392233">
        <w:rPr>
          <w:sz w:val="18"/>
          <w:szCs w:val="18"/>
        </w:rPr>
        <w:t> and the Lemuelites and the Ishmaelites were called Lamanites, and the two parties were Nephites and Lamanites.</w:t>
      </w:r>
      <w:r>
        <w:rPr>
          <w:sz w:val="18"/>
          <w:szCs w:val="18"/>
        </w:rPr>
        <w:t xml:space="preserve"> </w:t>
      </w:r>
      <w:r w:rsidRPr="00392233">
        <w:rPr>
          <w:sz w:val="18"/>
          <w:szCs w:val="18"/>
        </w:rPr>
        <w:t>And it came to pass that the war began to be among them in the borders of Zarahemla, by the waters of Sidon.</w:t>
      </w:r>
    </w:p>
    <w:p w:rsidR="00617798" w:rsidRPr="00392233" w:rsidRDefault="00617798" w:rsidP="00617798">
      <w:pPr>
        <w:pStyle w:val="NoSpacing"/>
        <w:rPr>
          <w:sz w:val="18"/>
          <w:szCs w:val="18"/>
        </w:rPr>
      </w:pPr>
      <w:r>
        <w:rPr>
          <w:sz w:val="18"/>
          <w:szCs w:val="18"/>
        </w:rPr>
        <w:tab/>
      </w:r>
      <w:r w:rsidRPr="00392233">
        <w:rPr>
          <w:sz w:val="18"/>
          <w:szCs w:val="18"/>
        </w:rPr>
        <w:t>And it came to pass that the Nephites had gathered together a great number of men, even to exceed the number of thirty thousand. And it came to pass that they did have in this same year a number of </w:t>
      </w:r>
      <w:r w:rsidRPr="00392233">
        <w:rPr>
          <w:rStyle w:val="study-note-ref"/>
          <w:sz w:val="18"/>
          <w:szCs w:val="18"/>
          <w:bdr w:val="none" w:sz="0" w:space="0" w:color="auto" w:frame="1"/>
        </w:rPr>
        <w:t>battles</w:t>
      </w:r>
      <w:r w:rsidRPr="00392233">
        <w:rPr>
          <w:sz w:val="18"/>
          <w:szCs w:val="18"/>
        </w:rPr>
        <w:t>, in which the Nephites did beat the Lamanites and did slay many of them.</w:t>
      </w:r>
      <w:r>
        <w:rPr>
          <w:sz w:val="18"/>
          <w:szCs w:val="18"/>
        </w:rPr>
        <w:t xml:space="preserve"> </w:t>
      </w:r>
      <w:r w:rsidRPr="00392233">
        <w:rPr>
          <w:sz w:val="18"/>
          <w:szCs w:val="18"/>
        </w:rPr>
        <w:t>And it came to pass that the Lamanites withdrew their design, and there was peace settled in the land; and peace did remain for the space of about four years, that there was no bloodshed.</w:t>
      </w:r>
      <w:r>
        <w:rPr>
          <w:sz w:val="18"/>
          <w:szCs w:val="18"/>
        </w:rPr>
        <w:t xml:space="preserve"> </w:t>
      </w:r>
      <w:r w:rsidRPr="00392233">
        <w:rPr>
          <w:sz w:val="18"/>
          <w:szCs w:val="18"/>
        </w:rPr>
        <w:t>But wickedness did prevail upon the face of the whole land, insomuch that the Lord did take away his </w:t>
      </w:r>
      <w:r w:rsidRPr="00392233">
        <w:rPr>
          <w:rStyle w:val="study-note-ref"/>
          <w:sz w:val="18"/>
          <w:szCs w:val="18"/>
          <w:bdr w:val="none" w:sz="0" w:space="0" w:color="auto" w:frame="1"/>
        </w:rPr>
        <w:t>beloved</w:t>
      </w:r>
      <w:r w:rsidRPr="00392233">
        <w:rPr>
          <w:sz w:val="18"/>
          <w:szCs w:val="18"/>
        </w:rPr>
        <w:t> disciples, and the work of miracles and of healing did cease because of the iniquity of the people.</w:t>
      </w:r>
    </w:p>
    <w:p w:rsidR="00617798" w:rsidRPr="00392233" w:rsidRDefault="00617798" w:rsidP="00617798">
      <w:pPr>
        <w:pStyle w:val="NoSpacing"/>
        <w:rPr>
          <w:sz w:val="18"/>
          <w:szCs w:val="18"/>
        </w:rPr>
      </w:pPr>
      <w:r>
        <w:rPr>
          <w:sz w:val="18"/>
          <w:szCs w:val="18"/>
        </w:rPr>
        <w:tab/>
      </w:r>
      <w:r w:rsidRPr="00392233">
        <w:rPr>
          <w:sz w:val="18"/>
          <w:szCs w:val="18"/>
        </w:rPr>
        <w:t>And there were no </w:t>
      </w:r>
      <w:r w:rsidRPr="00392233">
        <w:rPr>
          <w:rStyle w:val="study-note-ref"/>
          <w:sz w:val="18"/>
          <w:szCs w:val="18"/>
          <w:bdr w:val="none" w:sz="0" w:space="0" w:color="auto" w:frame="1"/>
        </w:rPr>
        <w:t>gifts</w:t>
      </w:r>
      <w:r w:rsidRPr="00392233">
        <w:rPr>
          <w:sz w:val="18"/>
          <w:szCs w:val="18"/>
        </w:rPr>
        <w:t> from the Lord, and the </w:t>
      </w:r>
      <w:r w:rsidRPr="00392233">
        <w:rPr>
          <w:rStyle w:val="study-note-ref"/>
          <w:sz w:val="18"/>
          <w:szCs w:val="18"/>
          <w:bdr w:val="none" w:sz="0" w:space="0" w:color="auto" w:frame="1"/>
        </w:rPr>
        <w:t>Holy Ghost</w:t>
      </w:r>
      <w:r w:rsidRPr="00392233">
        <w:rPr>
          <w:sz w:val="18"/>
          <w:szCs w:val="18"/>
        </w:rPr>
        <w:t> did not come upon any, because of their wickedness and </w:t>
      </w:r>
      <w:r w:rsidRPr="00392233">
        <w:rPr>
          <w:rStyle w:val="study-note-ref"/>
          <w:sz w:val="18"/>
          <w:szCs w:val="18"/>
          <w:bdr w:val="none" w:sz="0" w:space="0" w:color="auto" w:frame="1"/>
        </w:rPr>
        <w:t>unbelief</w:t>
      </w:r>
      <w:r w:rsidRPr="00392233">
        <w:rPr>
          <w:sz w:val="18"/>
          <w:szCs w:val="18"/>
        </w:rPr>
        <w:t>.</w:t>
      </w:r>
      <w:r>
        <w:rPr>
          <w:sz w:val="18"/>
          <w:szCs w:val="18"/>
        </w:rPr>
        <w:t xml:space="preserve"> </w:t>
      </w:r>
      <w:r w:rsidRPr="00392233">
        <w:rPr>
          <w:sz w:val="18"/>
          <w:szCs w:val="18"/>
        </w:rPr>
        <w:t>And I, being </w:t>
      </w:r>
      <w:r w:rsidRPr="00392233">
        <w:rPr>
          <w:rStyle w:val="study-note-ref"/>
          <w:sz w:val="18"/>
          <w:szCs w:val="18"/>
          <w:bdr w:val="none" w:sz="0" w:space="0" w:color="auto" w:frame="1"/>
        </w:rPr>
        <w:t>fifteen</w:t>
      </w:r>
      <w:r w:rsidRPr="00392233">
        <w:rPr>
          <w:sz w:val="18"/>
          <w:szCs w:val="18"/>
        </w:rPr>
        <w:t> years of age and being somewhat of a </w:t>
      </w:r>
      <w:r w:rsidRPr="00392233">
        <w:rPr>
          <w:rStyle w:val="study-note-ref"/>
          <w:sz w:val="18"/>
          <w:szCs w:val="18"/>
          <w:bdr w:val="none" w:sz="0" w:space="0" w:color="auto" w:frame="1"/>
        </w:rPr>
        <w:t>sober</w:t>
      </w:r>
      <w:r w:rsidRPr="00392233">
        <w:rPr>
          <w:sz w:val="18"/>
          <w:szCs w:val="18"/>
        </w:rPr>
        <w:t> mind, therefore I was </w:t>
      </w:r>
      <w:r w:rsidRPr="00392233">
        <w:rPr>
          <w:rStyle w:val="study-note-ref"/>
          <w:sz w:val="18"/>
          <w:szCs w:val="18"/>
          <w:bdr w:val="none" w:sz="0" w:space="0" w:color="auto" w:frame="1"/>
        </w:rPr>
        <w:t>visited</w:t>
      </w:r>
      <w:r w:rsidRPr="00392233">
        <w:rPr>
          <w:sz w:val="18"/>
          <w:szCs w:val="18"/>
        </w:rPr>
        <w:t> of the Lo</w:t>
      </w:r>
      <w:r>
        <w:rPr>
          <w:sz w:val="18"/>
          <w:szCs w:val="18"/>
        </w:rPr>
        <w:t xml:space="preserve">rd, and </w:t>
      </w:r>
      <w:r w:rsidRPr="00392233">
        <w:rPr>
          <w:rStyle w:val="study-note-ref"/>
          <w:sz w:val="18"/>
          <w:szCs w:val="18"/>
          <w:bdr w:val="none" w:sz="0" w:space="0" w:color="auto" w:frame="1"/>
        </w:rPr>
        <w:t>tasted</w:t>
      </w:r>
      <w:r w:rsidRPr="00392233">
        <w:rPr>
          <w:sz w:val="18"/>
          <w:szCs w:val="18"/>
        </w:rPr>
        <w:t> and knew of the goodness of Jesus.</w:t>
      </w:r>
      <w:r>
        <w:rPr>
          <w:sz w:val="18"/>
          <w:szCs w:val="18"/>
        </w:rPr>
        <w:t xml:space="preserve"> </w:t>
      </w:r>
      <w:r w:rsidRPr="00392233">
        <w:rPr>
          <w:sz w:val="18"/>
          <w:szCs w:val="18"/>
        </w:rPr>
        <w:t>And I did endeavor to preach unto this people, but my mouth was shut, and I was forbidden that I should preach unto them; for behold they had </w:t>
      </w:r>
      <w:r w:rsidRPr="00392233">
        <w:rPr>
          <w:rStyle w:val="study-note-ref"/>
          <w:sz w:val="18"/>
          <w:szCs w:val="18"/>
          <w:bdr w:val="none" w:sz="0" w:space="0" w:color="auto" w:frame="1"/>
        </w:rPr>
        <w:t>wilfully rebelled</w:t>
      </w:r>
      <w:r w:rsidRPr="00392233">
        <w:rPr>
          <w:sz w:val="18"/>
          <w:szCs w:val="18"/>
        </w:rPr>
        <w:t> against their God; and the beloved disciples were </w:t>
      </w:r>
      <w:r w:rsidRPr="00392233">
        <w:rPr>
          <w:rStyle w:val="study-note-ref"/>
          <w:sz w:val="18"/>
          <w:szCs w:val="18"/>
          <w:bdr w:val="none" w:sz="0" w:space="0" w:color="auto" w:frame="1"/>
        </w:rPr>
        <w:t>taken</w:t>
      </w:r>
      <w:r w:rsidRPr="00392233">
        <w:rPr>
          <w:sz w:val="18"/>
          <w:szCs w:val="18"/>
        </w:rPr>
        <w:t> away out of the land, because of their iniquity.</w:t>
      </w:r>
    </w:p>
    <w:p w:rsidR="00617798" w:rsidRPr="00392233" w:rsidRDefault="00617798" w:rsidP="00617798">
      <w:pPr>
        <w:pStyle w:val="NoSpacing"/>
        <w:rPr>
          <w:sz w:val="18"/>
          <w:szCs w:val="18"/>
        </w:rPr>
      </w:pPr>
      <w:r>
        <w:rPr>
          <w:sz w:val="18"/>
          <w:szCs w:val="18"/>
        </w:rPr>
        <w:tab/>
      </w:r>
      <w:r w:rsidRPr="00392233">
        <w:rPr>
          <w:sz w:val="18"/>
          <w:szCs w:val="18"/>
        </w:rPr>
        <w:t>But I did remain among them, but I was forbidden to </w:t>
      </w:r>
      <w:r w:rsidRPr="00392233">
        <w:rPr>
          <w:rStyle w:val="study-note-ref"/>
          <w:sz w:val="18"/>
          <w:szCs w:val="18"/>
          <w:bdr w:val="none" w:sz="0" w:space="0" w:color="auto" w:frame="1"/>
        </w:rPr>
        <w:t>preach</w:t>
      </w:r>
      <w:r w:rsidRPr="00392233">
        <w:rPr>
          <w:sz w:val="18"/>
          <w:szCs w:val="18"/>
        </w:rPr>
        <w:t> unto them, because of the hardness of their hearts; and because of the hardness of their hearts the land was </w:t>
      </w:r>
      <w:r w:rsidRPr="00392233">
        <w:rPr>
          <w:rStyle w:val="study-note-ref"/>
          <w:sz w:val="18"/>
          <w:szCs w:val="18"/>
          <w:bdr w:val="none" w:sz="0" w:space="0" w:color="auto" w:frame="1"/>
        </w:rPr>
        <w:t>cursed</w:t>
      </w:r>
      <w:r w:rsidRPr="00392233">
        <w:rPr>
          <w:sz w:val="18"/>
          <w:szCs w:val="18"/>
        </w:rPr>
        <w:t> for their sake.</w:t>
      </w:r>
      <w:r>
        <w:rPr>
          <w:sz w:val="18"/>
          <w:szCs w:val="18"/>
        </w:rPr>
        <w:t xml:space="preserve"> </w:t>
      </w:r>
      <w:r w:rsidRPr="00392233">
        <w:rPr>
          <w:sz w:val="18"/>
          <w:szCs w:val="18"/>
        </w:rPr>
        <w:t>And these Gadianton robbers, who were among the Lamanites, did infest the land, insomuch that the inhabitants thereof began to </w:t>
      </w:r>
      <w:r w:rsidRPr="00392233">
        <w:rPr>
          <w:rStyle w:val="study-note-ref"/>
          <w:sz w:val="18"/>
          <w:szCs w:val="18"/>
          <w:bdr w:val="none" w:sz="0" w:space="0" w:color="auto" w:frame="1"/>
        </w:rPr>
        <w:t>hide</w:t>
      </w:r>
      <w:r w:rsidRPr="00392233">
        <w:rPr>
          <w:sz w:val="18"/>
          <w:szCs w:val="18"/>
        </w:rPr>
        <w:t> up their </w:t>
      </w:r>
      <w:r w:rsidRPr="00392233">
        <w:rPr>
          <w:rStyle w:val="study-note-ref"/>
          <w:sz w:val="18"/>
          <w:szCs w:val="18"/>
          <w:bdr w:val="none" w:sz="0" w:space="0" w:color="auto" w:frame="1"/>
        </w:rPr>
        <w:t>treasures</w:t>
      </w:r>
      <w:r w:rsidRPr="00392233">
        <w:rPr>
          <w:sz w:val="18"/>
          <w:szCs w:val="18"/>
        </w:rPr>
        <w:t> in the earth; and they became slippery, because the Lord had cursed the land, that they could not hold them, nor retain them again.</w:t>
      </w:r>
      <w:r>
        <w:rPr>
          <w:sz w:val="18"/>
          <w:szCs w:val="18"/>
        </w:rPr>
        <w:t xml:space="preserve"> </w:t>
      </w:r>
      <w:r w:rsidRPr="00392233">
        <w:rPr>
          <w:sz w:val="18"/>
          <w:szCs w:val="18"/>
        </w:rPr>
        <w:t>And it came to pass that there were </w:t>
      </w:r>
      <w:r w:rsidRPr="00392233">
        <w:rPr>
          <w:rStyle w:val="study-note-ref"/>
          <w:sz w:val="18"/>
          <w:szCs w:val="18"/>
          <w:bdr w:val="none" w:sz="0" w:space="0" w:color="auto" w:frame="1"/>
        </w:rPr>
        <w:t>sorceries</w:t>
      </w:r>
      <w:r w:rsidRPr="00392233">
        <w:rPr>
          <w:sz w:val="18"/>
          <w:szCs w:val="18"/>
        </w:rPr>
        <w:t>, and witchcrafts, and magics; and the power of the evil one was wrought upon all the face of the land, even unto the fulfilling of all the words of Abinadi, and also </w:t>
      </w:r>
      <w:r w:rsidRPr="00392233">
        <w:rPr>
          <w:rStyle w:val="study-note-ref"/>
          <w:sz w:val="18"/>
          <w:szCs w:val="18"/>
          <w:bdr w:val="none" w:sz="0" w:space="0" w:color="auto" w:frame="1"/>
        </w:rPr>
        <w:t>Samuel the Lamanite</w:t>
      </w:r>
      <w:r w:rsidRPr="00392233">
        <w:rPr>
          <w:sz w:val="18"/>
          <w:szCs w:val="18"/>
        </w:rPr>
        <w:t>.</w:t>
      </w:r>
    </w:p>
    <w:p w:rsidR="00617798" w:rsidRDefault="00617798" w:rsidP="00617798">
      <w:pPr>
        <w:pStyle w:val="NoSpacing"/>
        <w:rPr>
          <w:b/>
          <w:sz w:val="18"/>
          <w:szCs w:val="18"/>
          <w:u w:val="single"/>
        </w:rPr>
      </w:pPr>
    </w:p>
    <w:p w:rsidR="00617798" w:rsidRDefault="00617798" w:rsidP="00617798">
      <w:pPr>
        <w:pStyle w:val="NoSpacing"/>
        <w:rPr>
          <w:b/>
          <w:sz w:val="18"/>
          <w:szCs w:val="18"/>
          <w:u w:val="single"/>
        </w:rPr>
      </w:pPr>
      <w:r>
        <w:rPr>
          <w:b/>
          <w:sz w:val="18"/>
          <w:szCs w:val="18"/>
          <w:u w:val="single"/>
        </w:rPr>
        <w:t>The Nephites completely blaspheme, and reject, Jesus Christ and are rejected by God (Morm 2:13-15; Morm 3:14-15)</w:t>
      </w:r>
    </w:p>
    <w:p w:rsidR="00617798" w:rsidRPr="00E126DF" w:rsidRDefault="00617798" w:rsidP="00617798">
      <w:pPr>
        <w:pStyle w:val="NoSpacing"/>
        <w:rPr>
          <w:sz w:val="18"/>
          <w:szCs w:val="18"/>
        </w:rPr>
      </w:pPr>
      <w:r>
        <w:rPr>
          <w:sz w:val="18"/>
          <w:szCs w:val="18"/>
        </w:rPr>
        <w:tab/>
      </w:r>
      <w:r w:rsidRPr="00E126DF">
        <w:rPr>
          <w:sz w:val="18"/>
          <w:szCs w:val="18"/>
        </w:rPr>
        <w:t>But behold this my joy was vain, for their </w:t>
      </w:r>
      <w:r w:rsidRPr="00E126DF">
        <w:rPr>
          <w:rStyle w:val="study-note-ref"/>
          <w:sz w:val="18"/>
          <w:szCs w:val="18"/>
          <w:bdr w:val="none" w:sz="0" w:space="0" w:color="auto" w:frame="1"/>
        </w:rPr>
        <w:t>sorrowing</w:t>
      </w:r>
      <w:r w:rsidRPr="00E126DF">
        <w:rPr>
          <w:sz w:val="18"/>
          <w:szCs w:val="18"/>
        </w:rPr>
        <w:t> was not unto repentance, because of the goodness of God; but it was rather the </w:t>
      </w:r>
      <w:r w:rsidRPr="00E126DF">
        <w:rPr>
          <w:rStyle w:val="study-note-ref"/>
          <w:sz w:val="18"/>
          <w:szCs w:val="18"/>
          <w:bdr w:val="none" w:sz="0" w:space="0" w:color="auto" w:frame="1"/>
        </w:rPr>
        <w:t>sorrowing</w:t>
      </w:r>
      <w:r w:rsidRPr="00E126DF">
        <w:rPr>
          <w:sz w:val="18"/>
          <w:szCs w:val="18"/>
        </w:rPr>
        <w:t> of the </w:t>
      </w:r>
      <w:r w:rsidRPr="00E126DF">
        <w:rPr>
          <w:rStyle w:val="study-note-ref"/>
          <w:sz w:val="18"/>
          <w:szCs w:val="18"/>
          <w:bdr w:val="none" w:sz="0" w:space="0" w:color="auto" w:frame="1"/>
        </w:rPr>
        <w:t>damned</w:t>
      </w:r>
      <w:r w:rsidRPr="00E126DF">
        <w:rPr>
          <w:sz w:val="18"/>
          <w:szCs w:val="18"/>
        </w:rPr>
        <w:t>, because the Lord would not always suffer them to take </w:t>
      </w:r>
      <w:r w:rsidRPr="00E126DF">
        <w:rPr>
          <w:rStyle w:val="study-note-ref"/>
          <w:sz w:val="18"/>
          <w:szCs w:val="18"/>
          <w:bdr w:val="none" w:sz="0" w:space="0" w:color="auto" w:frame="1"/>
        </w:rPr>
        <w:t>happiness</w:t>
      </w:r>
      <w:r w:rsidRPr="00E126DF">
        <w:rPr>
          <w:sz w:val="18"/>
          <w:szCs w:val="18"/>
        </w:rPr>
        <w:t> in sin.</w:t>
      </w:r>
      <w:r>
        <w:rPr>
          <w:sz w:val="18"/>
          <w:szCs w:val="18"/>
        </w:rPr>
        <w:t xml:space="preserve"> </w:t>
      </w:r>
      <w:r w:rsidRPr="00E126DF">
        <w:rPr>
          <w:sz w:val="18"/>
          <w:szCs w:val="18"/>
        </w:rPr>
        <w:t>And they did not come unto Jesus with broken </w:t>
      </w:r>
      <w:r w:rsidRPr="00E126DF">
        <w:rPr>
          <w:rStyle w:val="study-note-ref"/>
          <w:sz w:val="18"/>
          <w:szCs w:val="18"/>
          <w:bdr w:val="none" w:sz="0" w:space="0" w:color="auto" w:frame="1"/>
        </w:rPr>
        <w:t>hearts</w:t>
      </w:r>
      <w:r w:rsidRPr="00E126DF">
        <w:rPr>
          <w:sz w:val="18"/>
          <w:szCs w:val="18"/>
        </w:rPr>
        <w:t> and contrite spirits, but they did </w:t>
      </w:r>
      <w:r w:rsidRPr="00E126DF">
        <w:rPr>
          <w:rStyle w:val="study-note-ref"/>
          <w:sz w:val="18"/>
          <w:szCs w:val="18"/>
          <w:bdr w:val="none" w:sz="0" w:space="0" w:color="auto" w:frame="1"/>
        </w:rPr>
        <w:t>curse</w:t>
      </w:r>
      <w:r w:rsidRPr="00E126DF">
        <w:rPr>
          <w:sz w:val="18"/>
          <w:szCs w:val="18"/>
        </w:rPr>
        <w:t> God, and wish to die. Nevertheless they would struggle with the sword for their lives.</w:t>
      </w:r>
      <w:r>
        <w:rPr>
          <w:sz w:val="18"/>
          <w:szCs w:val="18"/>
        </w:rPr>
        <w:t xml:space="preserve"> </w:t>
      </w:r>
      <w:r w:rsidRPr="00E126DF">
        <w:rPr>
          <w:sz w:val="18"/>
          <w:szCs w:val="18"/>
        </w:rPr>
        <w:t>And it came to pass that my sorrow did return unto me again, and I saw that the </w:t>
      </w:r>
      <w:r w:rsidRPr="00E126DF">
        <w:rPr>
          <w:rStyle w:val="study-note-ref"/>
          <w:sz w:val="18"/>
          <w:szCs w:val="18"/>
          <w:bdr w:val="none" w:sz="0" w:space="0" w:color="auto" w:frame="1"/>
        </w:rPr>
        <w:t>day</w:t>
      </w:r>
      <w:r w:rsidRPr="00E126DF">
        <w:rPr>
          <w:sz w:val="18"/>
          <w:szCs w:val="18"/>
        </w:rPr>
        <w:t> of </w:t>
      </w:r>
      <w:r w:rsidRPr="00E126DF">
        <w:rPr>
          <w:rStyle w:val="study-note-ref"/>
          <w:sz w:val="18"/>
          <w:szCs w:val="18"/>
          <w:bdr w:val="none" w:sz="0" w:space="0" w:color="auto" w:frame="1"/>
        </w:rPr>
        <w:t>grace</w:t>
      </w:r>
      <w:r w:rsidRPr="00E126DF">
        <w:rPr>
          <w:sz w:val="18"/>
          <w:szCs w:val="18"/>
        </w:rPr>
        <w:t> </w:t>
      </w:r>
      <w:r w:rsidRPr="00E126DF">
        <w:rPr>
          <w:rStyle w:val="study-note-ref"/>
          <w:sz w:val="18"/>
          <w:szCs w:val="18"/>
          <w:bdr w:val="none" w:sz="0" w:space="0" w:color="auto" w:frame="1"/>
        </w:rPr>
        <w:t>was passed</w:t>
      </w:r>
      <w:r w:rsidRPr="00E126DF">
        <w:rPr>
          <w:sz w:val="18"/>
          <w:szCs w:val="18"/>
        </w:rPr>
        <w:t> with them, both temporally and spiritually; for I saw thousands of them hewn down in open </w:t>
      </w:r>
      <w:r w:rsidRPr="00E126DF">
        <w:rPr>
          <w:rStyle w:val="study-note-ref"/>
          <w:sz w:val="18"/>
          <w:szCs w:val="18"/>
          <w:bdr w:val="none" w:sz="0" w:space="0" w:color="auto" w:frame="1"/>
        </w:rPr>
        <w:t>rebellion</w:t>
      </w:r>
      <w:r w:rsidRPr="00E126DF">
        <w:rPr>
          <w:sz w:val="18"/>
          <w:szCs w:val="18"/>
        </w:rPr>
        <w:t> against their God, and heaped up as </w:t>
      </w:r>
      <w:r w:rsidRPr="00E126DF">
        <w:rPr>
          <w:rStyle w:val="study-note-ref"/>
          <w:sz w:val="18"/>
          <w:szCs w:val="18"/>
          <w:bdr w:val="none" w:sz="0" w:space="0" w:color="auto" w:frame="1"/>
        </w:rPr>
        <w:t>dung</w:t>
      </w:r>
      <w:r w:rsidRPr="00E126DF">
        <w:rPr>
          <w:sz w:val="18"/>
          <w:szCs w:val="18"/>
        </w:rPr>
        <w:t> upon the face of the land. And thus three hundred and forty and four years had passed away.</w:t>
      </w:r>
      <w:r>
        <w:rPr>
          <w:sz w:val="18"/>
          <w:szCs w:val="18"/>
        </w:rPr>
        <w:t xml:space="preserve"> </w:t>
      </w:r>
      <w:r w:rsidRPr="00E126DF">
        <w:rPr>
          <w:sz w:val="18"/>
          <w:szCs w:val="18"/>
        </w:rPr>
        <w:t>And when they had sworn by all that had been </w:t>
      </w:r>
      <w:r w:rsidRPr="00E126DF">
        <w:rPr>
          <w:rStyle w:val="study-note-ref"/>
          <w:sz w:val="18"/>
          <w:szCs w:val="18"/>
          <w:bdr w:val="none" w:sz="0" w:space="0" w:color="auto" w:frame="1"/>
        </w:rPr>
        <w:t>forbidden</w:t>
      </w:r>
      <w:r w:rsidRPr="00E126DF">
        <w:rPr>
          <w:sz w:val="18"/>
          <w:szCs w:val="18"/>
        </w:rPr>
        <w:t xml:space="preserve"> them by our Lord and Savior Jesus Christ, that </w:t>
      </w:r>
      <w:r w:rsidRPr="00E126DF">
        <w:rPr>
          <w:sz w:val="18"/>
          <w:szCs w:val="18"/>
        </w:rPr>
        <w:lastRenderedPageBreak/>
        <w:t>they would go up unto their enemies to battle, and avenge themselves of the blood of their brethren, behold the voice of the Lord came unto me, saying:</w:t>
      </w:r>
    </w:p>
    <w:p w:rsidR="00617798" w:rsidRDefault="00617798" w:rsidP="00617798">
      <w:pPr>
        <w:pStyle w:val="NoSpacing"/>
        <w:rPr>
          <w:rStyle w:val="study-note-ref"/>
          <w:sz w:val="18"/>
          <w:szCs w:val="18"/>
          <w:bdr w:val="none" w:sz="0" w:space="0" w:color="auto" w:frame="1"/>
        </w:rPr>
      </w:pPr>
    </w:p>
    <w:p w:rsidR="00617798" w:rsidRPr="00E126DF" w:rsidRDefault="00617798" w:rsidP="00617798">
      <w:pPr>
        <w:pStyle w:val="NoSpacing"/>
        <w:rPr>
          <w:sz w:val="18"/>
          <w:szCs w:val="18"/>
        </w:rPr>
      </w:pPr>
      <w:r>
        <w:rPr>
          <w:rStyle w:val="study-note-ref"/>
          <w:sz w:val="18"/>
          <w:szCs w:val="18"/>
          <w:bdr w:val="none" w:sz="0" w:space="0" w:color="auto" w:frame="1"/>
        </w:rPr>
        <w:tab/>
      </w:r>
      <w:r>
        <w:rPr>
          <w:rStyle w:val="study-note-ref"/>
          <w:sz w:val="18"/>
          <w:szCs w:val="18"/>
          <w:bdr w:val="none" w:sz="0" w:space="0" w:color="auto" w:frame="1"/>
        </w:rPr>
        <w:tab/>
        <w:t>“</w:t>
      </w:r>
      <w:r w:rsidRPr="00E126DF">
        <w:rPr>
          <w:rStyle w:val="study-note-ref"/>
          <w:sz w:val="18"/>
          <w:szCs w:val="18"/>
          <w:bdr w:val="none" w:sz="0" w:space="0" w:color="auto" w:frame="1"/>
        </w:rPr>
        <w:t>Vengeance</w:t>
      </w:r>
      <w:r w:rsidRPr="00E126DF">
        <w:rPr>
          <w:sz w:val="18"/>
          <w:szCs w:val="18"/>
        </w:rPr>
        <w:t> is mine, and I will </w:t>
      </w:r>
      <w:r w:rsidRPr="00E126DF">
        <w:rPr>
          <w:rStyle w:val="study-note-ref"/>
          <w:sz w:val="18"/>
          <w:szCs w:val="18"/>
          <w:bdr w:val="none" w:sz="0" w:space="0" w:color="auto" w:frame="1"/>
        </w:rPr>
        <w:t>repay</w:t>
      </w:r>
      <w:r w:rsidRPr="00E126DF">
        <w:rPr>
          <w:sz w:val="18"/>
          <w:szCs w:val="18"/>
        </w:rPr>
        <w:t xml:space="preserve">; and because this people repented not after I had delivered them, </w:t>
      </w:r>
      <w:r>
        <w:rPr>
          <w:sz w:val="18"/>
          <w:szCs w:val="18"/>
        </w:rPr>
        <w:tab/>
      </w:r>
      <w:r>
        <w:rPr>
          <w:sz w:val="18"/>
          <w:szCs w:val="18"/>
        </w:rPr>
        <w:tab/>
      </w:r>
      <w:r>
        <w:rPr>
          <w:sz w:val="18"/>
          <w:szCs w:val="18"/>
        </w:rPr>
        <w:tab/>
        <w:t>“</w:t>
      </w:r>
      <w:r w:rsidRPr="00E126DF">
        <w:rPr>
          <w:sz w:val="18"/>
          <w:szCs w:val="18"/>
        </w:rPr>
        <w:t>behold, they shall be cut off from the face of the earth.</w:t>
      </w:r>
      <w:r>
        <w:rPr>
          <w:sz w:val="18"/>
          <w:szCs w:val="18"/>
        </w:rPr>
        <w:t>”</w:t>
      </w:r>
    </w:p>
    <w:p w:rsidR="00617798" w:rsidRDefault="00617798" w:rsidP="00617798">
      <w:pPr>
        <w:pStyle w:val="NoSpacing"/>
        <w:rPr>
          <w:b/>
          <w:sz w:val="18"/>
          <w:szCs w:val="18"/>
          <w:u w:val="single"/>
        </w:rPr>
      </w:pPr>
    </w:p>
    <w:p w:rsidR="00617798" w:rsidRDefault="00617798" w:rsidP="00617798">
      <w:pPr>
        <w:pStyle w:val="NoSpacing"/>
        <w:rPr>
          <w:b/>
          <w:sz w:val="18"/>
          <w:szCs w:val="18"/>
          <w:u w:val="single"/>
        </w:rPr>
      </w:pPr>
      <w:r>
        <w:rPr>
          <w:b/>
          <w:sz w:val="18"/>
          <w:szCs w:val="18"/>
          <w:u w:val="single"/>
        </w:rPr>
        <w:t>The worst sins ever committed by the House of Israel, are had among the Nephites and Lamanites (Morm 4:10-14)</w:t>
      </w:r>
    </w:p>
    <w:p w:rsidR="00617798" w:rsidRPr="00AF459B" w:rsidRDefault="00617798" w:rsidP="00617798">
      <w:pPr>
        <w:pStyle w:val="NoSpacing"/>
        <w:rPr>
          <w:sz w:val="18"/>
          <w:szCs w:val="18"/>
        </w:rPr>
      </w:pPr>
      <w:r>
        <w:rPr>
          <w:sz w:val="18"/>
          <w:szCs w:val="18"/>
        </w:rPr>
        <w:tab/>
      </w:r>
      <w:r w:rsidRPr="00AF459B">
        <w:rPr>
          <w:sz w:val="18"/>
          <w:szCs w:val="18"/>
        </w:rPr>
        <w:t>And it came to pass that the three hundred and sixty and sixth year had passed away, and the Lamanites came again upon the Nephites to battle; and yet the Nephites repented not of the evil they had done, but persisted in their wickedness continually.</w:t>
      </w:r>
      <w:r>
        <w:rPr>
          <w:sz w:val="18"/>
          <w:szCs w:val="18"/>
        </w:rPr>
        <w:t xml:space="preserve"> </w:t>
      </w:r>
      <w:r w:rsidRPr="00AF459B">
        <w:rPr>
          <w:sz w:val="18"/>
          <w:szCs w:val="18"/>
        </w:rPr>
        <w:t>And it is impossible for the tongue to describe, or for man to write a perfect description of the horrible scene of the blood and carnage which was among the people, both of the Nephites and of the Lamanites; and every heart was hardened, so that they </w:t>
      </w:r>
      <w:r w:rsidRPr="00AF459B">
        <w:rPr>
          <w:rStyle w:val="study-note-ref"/>
          <w:sz w:val="18"/>
          <w:szCs w:val="18"/>
          <w:bdr w:val="none" w:sz="0" w:space="0" w:color="auto" w:frame="1"/>
        </w:rPr>
        <w:t>delighted</w:t>
      </w:r>
      <w:r w:rsidRPr="00AF459B">
        <w:rPr>
          <w:sz w:val="18"/>
          <w:szCs w:val="18"/>
        </w:rPr>
        <w:t> in the shedding of blood continually.</w:t>
      </w:r>
    </w:p>
    <w:p w:rsidR="00617798" w:rsidRPr="00AF459B" w:rsidRDefault="00617798" w:rsidP="00617798">
      <w:pPr>
        <w:pStyle w:val="NoSpacing"/>
        <w:rPr>
          <w:sz w:val="18"/>
          <w:szCs w:val="18"/>
        </w:rPr>
      </w:pPr>
      <w:r>
        <w:rPr>
          <w:sz w:val="18"/>
          <w:szCs w:val="18"/>
        </w:rPr>
        <w:tab/>
      </w:r>
      <w:r w:rsidRPr="00AF459B">
        <w:rPr>
          <w:sz w:val="18"/>
          <w:szCs w:val="18"/>
        </w:rPr>
        <w:t>And there never had been so great </w:t>
      </w:r>
      <w:r w:rsidRPr="00AF459B">
        <w:rPr>
          <w:rStyle w:val="study-note-ref"/>
          <w:sz w:val="18"/>
          <w:szCs w:val="18"/>
          <w:bdr w:val="none" w:sz="0" w:space="0" w:color="auto" w:frame="1"/>
        </w:rPr>
        <w:t>wickedness</w:t>
      </w:r>
      <w:r w:rsidRPr="00AF459B">
        <w:rPr>
          <w:sz w:val="18"/>
          <w:szCs w:val="18"/>
        </w:rPr>
        <w:t> among all the children of Lehi, nor even among all the house of Israel, according to the words of the Lord, as was among this people.</w:t>
      </w:r>
      <w:r>
        <w:rPr>
          <w:sz w:val="18"/>
          <w:szCs w:val="18"/>
        </w:rPr>
        <w:t xml:space="preserve"> </w:t>
      </w:r>
      <w:r w:rsidRPr="00AF459B">
        <w:rPr>
          <w:sz w:val="18"/>
          <w:szCs w:val="18"/>
        </w:rPr>
        <w:t>And it came to pass that the Lamanites did take possession of the city Desolation, and this because their </w:t>
      </w:r>
      <w:r w:rsidRPr="00AF459B">
        <w:rPr>
          <w:rStyle w:val="study-note-ref"/>
          <w:sz w:val="18"/>
          <w:szCs w:val="18"/>
          <w:bdr w:val="none" w:sz="0" w:space="0" w:color="auto" w:frame="1"/>
        </w:rPr>
        <w:t>number</w:t>
      </w:r>
      <w:r w:rsidRPr="00AF459B">
        <w:rPr>
          <w:sz w:val="18"/>
          <w:szCs w:val="18"/>
        </w:rPr>
        <w:t> did exceed the number of the Nephites.</w:t>
      </w:r>
      <w:r>
        <w:rPr>
          <w:sz w:val="18"/>
          <w:szCs w:val="18"/>
        </w:rPr>
        <w:t xml:space="preserve"> </w:t>
      </w:r>
      <w:r w:rsidRPr="00AF459B">
        <w:rPr>
          <w:sz w:val="18"/>
          <w:szCs w:val="18"/>
        </w:rPr>
        <w:t>And they did also march forward against the city Teancum, and did drive the inhabitants forth out of her, and did take many prisoners both women and children, and did offer them up as </w:t>
      </w:r>
      <w:r w:rsidRPr="00AF459B">
        <w:rPr>
          <w:rStyle w:val="study-note-ref"/>
          <w:sz w:val="18"/>
          <w:szCs w:val="18"/>
          <w:bdr w:val="none" w:sz="0" w:space="0" w:color="auto" w:frame="1"/>
        </w:rPr>
        <w:t>sacrifices</w:t>
      </w:r>
      <w:r w:rsidRPr="00AF459B">
        <w:rPr>
          <w:sz w:val="18"/>
          <w:szCs w:val="18"/>
        </w:rPr>
        <w:t> unto their idol gods.</w:t>
      </w:r>
    </w:p>
    <w:p w:rsidR="00617798" w:rsidRDefault="00617798" w:rsidP="00617798">
      <w:pPr>
        <w:pStyle w:val="NoSpacing"/>
        <w:rPr>
          <w:b/>
          <w:sz w:val="18"/>
          <w:szCs w:val="18"/>
          <w:u w:val="single"/>
        </w:rPr>
      </w:pPr>
    </w:p>
    <w:p w:rsidR="00617798" w:rsidRDefault="00617798" w:rsidP="00617798">
      <w:pPr>
        <w:pStyle w:val="NoSpacing"/>
        <w:rPr>
          <w:b/>
          <w:sz w:val="18"/>
          <w:szCs w:val="18"/>
          <w:u w:val="single"/>
        </w:rPr>
      </w:pPr>
      <w:r>
        <w:rPr>
          <w:b/>
          <w:sz w:val="18"/>
          <w:szCs w:val="18"/>
          <w:u w:val="single"/>
        </w:rPr>
        <w:t>The people are completely void of the Spirit of God, now led by satan (Morm 5:16-18)</w:t>
      </w:r>
    </w:p>
    <w:p w:rsidR="00617798" w:rsidRPr="008A729A" w:rsidRDefault="00617798" w:rsidP="00617798">
      <w:pPr>
        <w:pStyle w:val="NoSpacing"/>
        <w:rPr>
          <w:sz w:val="18"/>
          <w:szCs w:val="18"/>
        </w:rPr>
      </w:pPr>
      <w:r>
        <w:rPr>
          <w:sz w:val="18"/>
          <w:szCs w:val="18"/>
        </w:rPr>
        <w:tab/>
      </w:r>
      <w:r w:rsidRPr="008A729A">
        <w:rPr>
          <w:sz w:val="18"/>
          <w:szCs w:val="18"/>
        </w:rPr>
        <w:t>For behold, the Spirit of the Lord hath already ceased to </w:t>
      </w:r>
      <w:r w:rsidRPr="008A729A">
        <w:rPr>
          <w:rStyle w:val="study-note-ref"/>
          <w:sz w:val="18"/>
          <w:szCs w:val="18"/>
          <w:bdr w:val="none" w:sz="0" w:space="0" w:color="auto" w:frame="1"/>
        </w:rPr>
        <w:t>strive</w:t>
      </w:r>
      <w:r w:rsidRPr="008A729A">
        <w:rPr>
          <w:sz w:val="18"/>
          <w:szCs w:val="18"/>
        </w:rPr>
        <w:t> with their fathers; and they are without Christ and God in the world; and they are driven about as </w:t>
      </w:r>
      <w:r w:rsidRPr="008A729A">
        <w:rPr>
          <w:rStyle w:val="study-note-ref"/>
          <w:sz w:val="18"/>
          <w:szCs w:val="18"/>
          <w:bdr w:val="none" w:sz="0" w:space="0" w:color="auto" w:frame="1"/>
        </w:rPr>
        <w:t>chaff</w:t>
      </w:r>
      <w:r w:rsidRPr="008A729A">
        <w:rPr>
          <w:sz w:val="18"/>
          <w:szCs w:val="18"/>
        </w:rPr>
        <w:t> before the wind. They were once a delightsome people, and they had Christ for their </w:t>
      </w:r>
      <w:r w:rsidRPr="008A729A">
        <w:rPr>
          <w:rStyle w:val="study-note-ref"/>
          <w:sz w:val="18"/>
          <w:szCs w:val="18"/>
          <w:bdr w:val="none" w:sz="0" w:space="0" w:color="auto" w:frame="1"/>
        </w:rPr>
        <w:t>shepherd</w:t>
      </w:r>
      <w:r w:rsidRPr="008A729A">
        <w:rPr>
          <w:sz w:val="18"/>
          <w:szCs w:val="18"/>
        </w:rPr>
        <w:t>; yea, they were led even by God the Father. But now, behold, they are </w:t>
      </w:r>
      <w:r w:rsidRPr="008A729A">
        <w:rPr>
          <w:rStyle w:val="study-note-ref"/>
          <w:sz w:val="18"/>
          <w:szCs w:val="18"/>
          <w:bdr w:val="none" w:sz="0" w:space="0" w:color="auto" w:frame="1"/>
        </w:rPr>
        <w:t>led</w:t>
      </w:r>
      <w:r w:rsidRPr="008A729A">
        <w:rPr>
          <w:sz w:val="18"/>
          <w:szCs w:val="18"/>
        </w:rPr>
        <w:t> about by Satan, even as chaff is driven before the wind, or as a vessel is tossed about upon the waves, without sail or anchor, or without anything wherewith to steer her; and even as she is, so are they.</w:t>
      </w:r>
    </w:p>
    <w:p w:rsidR="00617798" w:rsidRDefault="00617798" w:rsidP="00617798">
      <w:pPr>
        <w:pStyle w:val="NoSpacing"/>
        <w:rPr>
          <w:b/>
          <w:sz w:val="18"/>
          <w:szCs w:val="18"/>
          <w:u w:val="single"/>
        </w:rPr>
      </w:pPr>
    </w:p>
    <w:p w:rsidR="00617798" w:rsidRPr="00B33956" w:rsidRDefault="00617798" w:rsidP="00617798">
      <w:pPr>
        <w:pStyle w:val="NoSpacing"/>
        <w:jc w:val="center"/>
        <w:rPr>
          <w:b/>
          <w:i/>
          <w:sz w:val="24"/>
          <w:szCs w:val="24"/>
        </w:rPr>
      </w:pPr>
      <w:r w:rsidRPr="00B33956">
        <w:rPr>
          <w:b/>
          <w:i/>
          <w:sz w:val="24"/>
          <w:szCs w:val="24"/>
        </w:rPr>
        <w:t>-Approx 385 A.D.-</w:t>
      </w:r>
    </w:p>
    <w:p w:rsidR="00617798" w:rsidRDefault="00617798" w:rsidP="00617798">
      <w:pPr>
        <w:pStyle w:val="NoSpacing"/>
        <w:rPr>
          <w:b/>
          <w:sz w:val="18"/>
          <w:szCs w:val="18"/>
          <w:u w:val="single"/>
        </w:rPr>
      </w:pPr>
    </w:p>
    <w:p w:rsidR="00617798" w:rsidRDefault="00617798" w:rsidP="00617798">
      <w:pPr>
        <w:pStyle w:val="NoSpacing"/>
        <w:rPr>
          <w:b/>
          <w:sz w:val="18"/>
          <w:szCs w:val="18"/>
          <w:u w:val="single"/>
        </w:rPr>
      </w:pPr>
      <w:r>
        <w:rPr>
          <w:b/>
          <w:sz w:val="18"/>
          <w:szCs w:val="18"/>
          <w:u w:val="single"/>
        </w:rPr>
        <w:t>The Nephites completely killed off in one last, final battle (Morm 6:1-22)</w:t>
      </w:r>
    </w:p>
    <w:p w:rsidR="00617798" w:rsidRPr="008E5C6B" w:rsidRDefault="00617798" w:rsidP="00617798">
      <w:pPr>
        <w:pStyle w:val="NoSpacing"/>
        <w:rPr>
          <w:sz w:val="18"/>
          <w:szCs w:val="18"/>
        </w:rPr>
      </w:pPr>
      <w:r>
        <w:rPr>
          <w:sz w:val="18"/>
          <w:szCs w:val="18"/>
        </w:rPr>
        <w:tab/>
      </w:r>
      <w:r w:rsidRPr="008E5C6B">
        <w:rPr>
          <w:sz w:val="18"/>
          <w:szCs w:val="18"/>
        </w:rPr>
        <w:t>And now I finish my record concerning the </w:t>
      </w:r>
      <w:r w:rsidRPr="008E5C6B">
        <w:rPr>
          <w:rStyle w:val="study-note-ref"/>
          <w:sz w:val="18"/>
          <w:szCs w:val="18"/>
          <w:bdr w:val="none" w:sz="0" w:space="0" w:color="auto" w:frame="1"/>
        </w:rPr>
        <w:t>destruction</w:t>
      </w:r>
      <w:r w:rsidRPr="008E5C6B">
        <w:rPr>
          <w:sz w:val="18"/>
          <w:szCs w:val="18"/>
        </w:rPr>
        <w:t> of my people, the Nephites. And it came to pass that we did march forth before the Lamanites.</w:t>
      </w:r>
      <w:r>
        <w:rPr>
          <w:sz w:val="18"/>
          <w:szCs w:val="18"/>
        </w:rPr>
        <w:t xml:space="preserve"> </w:t>
      </w:r>
      <w:r w:rsidRPr="008E5C6B">
        <w:rPr>
          <w:sz w:val="18"/>
          <w:szCs w:val="18"/>
        </w:rPr>
        <w:t>And I, Mormon, wrote an epistle unto the king of the Lamanites, and desired of him that he would grant unto us that we might gather together our people unto the </w:t>
      </w:r>
      <w:r w:rsidRPr="008E5C6B">
        <w:rPr>
          <w:rStyle w:val="study-note-ref"/>
          <w:sz w:val="18"/>
          <w:szCs w:val="18"/>
          <w:bdr w:val="none" w:sz="0" w:space="0" w:color="auto" w:frame="1"/>
        </w:rPr>
        <w:t>land</w:t>
      </w:r>
      <w:r w:rsidRPr="008E5C6B">
        <w:rPr>
          <w:sz w:val="18"/>
          <w:szCs w:val="18"/>
        </w:rPr>
        <w:t> of </w:t>
      </w:r>
      <w:r w:rsidRPr="008E5C6B">
        <w:rPr>
          <w:rStyle w:val="study-note-ref"/>
          <w:sz w:val="18"/>
          <w:szCs w:val="18"/>
          <w:bdr w:val="none" w:sz="0" w:space="0" w:color="auto" w:frame="1"/>
        </w:rPr>
        <w:t>Cumorah</w:t>
      </w:r>
      <w:r w:rsidRPr="008E5C6B">
        <w:rPr>
          <w:sz w:val="18"/>
          <w:szCs w:val="18"/>
        </w:rPr>
        <w:t>, by a hill which was called Cumorah, and there we could give them battle.</w:t>
      </w:r>
      <w:r>
        <w:rPr>
          <w:sz w:val="18"/>
          <w:szCs w:val="18"/>
        </w:rPr>
        <w:t xml:space="preserve"> </w:t>
      </w:r>
      <w:r w:rsidRPr="008E5C6B">
        <w:rPr>
          <w:sz w:val="18"/>
          <w:szCs w:val="18"/>
        </w:rPr>
        <w:t>And it came to pass that the king of the Lamanites did grant unto me the thing which I desired.</w:t>
      </w:r>
    </w:p>
    <w:p w:rsidR="00617798" w:rsidRPr="008E5C6B" w:rsidRDefault="00617798" w:rsidP="00617798">
      <w:pPr>
        <w:pStyle w:val="NoSpacing"/>
        <w:rPr>
          <w:sz w:val="18"/>
          <w:szCs w:val="18"/>
        </w:rPr>
      </w:pPr>
      <w:r>
        <w:rPr>
          <w:sz w:val="18"/>
          <w:szCs w:val="18"/>
        </w:rPr>
        <w:tab/>
      </w:r>
      <w:r w:rsidRPr="008E5C6B">
        <w:rPr>
          <w:sz w:val="18"/>
          <w:szCs w:val="18"/>
        </w:rPr>
        <w:t>And it came to pass that we did march forth to the land of Cumorah, and we did pitch our tents around about the hill Cumorah; and it was in a land of </w:t>
      </w:r>
      <w:r w:rsidRPr="008E5C6B">
        <w:rPr>
          <w:rStyle w:val="study-note-ref"/>
          <w:sz w:val="18"/>
          <w:szCs w:val="18"/>
          <w:bdr w:val="none" w:sz="0" w:space="0" w:color="auto" w:frame="1"/>
        </w:rPr>
        <w:t>many waters</w:t>
      </w:r>
      <w:r w:rsidRPr="008E5C6B">
        <w:rPr>
          <w:sz w:val="18"/>
          <w:szCs w:val="18"/>
        </w:rPr>
        <w:t>, rivers, and fountains; and here we had hope to gain advantage over the Lamanites.</w:t>
      </w:r>
      <w:r>
        <w:rPr>
          <w:sz w:val="18"/>
          <w:szCs w:val="18"/>
        </w:rPr>
        <w:t xml:space="preserve"> </w:t>
      </w:r>
      <w:r w:rsidRPr="008E5C6B">
        <w:rPr>
          <w:sz w:val="18"/>
          <w:szCs w:val="18"/>
        </w:rPr>
        <w:t>And when </w:t>
      </w:r>
      <w:r w:rsidRPr="008E5C6B">
        <w:rPr>
          <w:rStyle w:val="study-note-ref"/>
          <w:sz w:val="18"/>
          <w:szCs w:val="18"/>
          <w:bdr w:val="none" w:sz="0" w:space="0" w:color="auto" w:frame="1"/>
        </w:rPr>
        <w:t>three</w:t>
      </w:r>
      <w:r w:rsidRPr="008E5C6B">
        <w:rPr>
          <w:sz w:val="18"/>
          <w:szCs w:val="18"/>
        </w:rPr>
        <w:t> hundred and eighty and four years had passed away, we had gathered in all the remainder of our people unto the land of Cumorah.</w:t>
      </w:r>
      <w:r>
        <w:rPr>
          <w:sz w:val="18"/>
          <w:szCs w:val="18"/>
        </w:rPr>
        <w:t xml:space="preserve"> </w:t>
      </w:r>
      <w:r w:rsidRPr="008E5C6B">
        <w:rPr>
          <w:sz w:val="18"/>
          <w:szCs w:val="18"/>
        </w:rPr>
        <w:t>And it came to pass that when we had gathered in all our people in one to the land of Cumorah, behold I, Mormon, began to be old; and knowing it to be the last struggle of my people, and having been commanded of the Lord that I should not suffer the records which had been handed down by our fathers, which were </w:t>
      </w:r>
      <w:r w:rsidRPr="008E5C6B">
        <w:rPr>
          <w:rStyle w:val="study-note-ref"/>
          <w:sz w:val="18"/>
          <w:szCs w:val="18"/>
          <w:bdr w:val="none" w:sz="0" w:space="0" w:color="auto" w:frame="1"/>
        </w:rPr>
        <w:t>sacred</w:t>
      </w:r>
      <w:r w:rsidRPr="008E5C6B">
        <w:rPr>
          <w:sz w:val="18"/>
          <w:szCs w:val="18"/>
        </w:rPr>
        <w:t>, to fall into the hands of the Lamanites, (for the Lamanites would </w:t>
      </w:r>
      <w:r w:rsidRPr="008E5C6B">
        <w:rPr>
          <w:rStyle w:val="study-note-ref"/>
          <w:sz w:val="18"/>
          <w:szCs w:val="18"/>
          <w:bdr w:val="none" w:sz="0" w:space="0" w:color="auto" w:frame="1"/>
        </w:rPr>
        <w:t>destroy</w:t>
      </w:r>
      <w:r w:rsidRPr="008E5C6B">
        <w:rPr>
          <w:sz w:val="18"/>
          <w:szCs w:val="18"/>
        </w:rPr>
        <w:t> them) therefore I made </w:t>
      </w:r>
      <w:r w:rsidRPr="008E5C6B">
        <w:rPr>
          <w:rStyle w:val="study-note-ref"/>
          <w:sz w:val="18"/>
          <w:szCs w:val="18"/>
          <w:bdr w:val="none" w:sz="0" w:space="0" w:color="auto" w:frame="1"/>
        </w:rPr>
        <w:t>this record</w:t>
      </w:r>
      <w:r w:rsidRPr="008E5C6B">
        <w:rPr>
          <w:sz w:val="18"/>
          <w:szCs w:val="18"/>
        </w:rPr>
        <w:t> out of the plates of Nephi, and </w:t>
      </w:r>
      <w:r w:rsidRPr="008E5C6B">
        <w:rPr>
          <w:rStyle w:val="study-note-ref"/>
          <w:sz w:val="18"/>
          <w:szCs w:val="18"/>
          <w:bdr w:val="none" w:sz="0" w:space="0" w:color="auto" w:frame="1"/>
        </w:rPr>
        <w:t>hid</w:t>
      </w:r>
      <w:r w:rsidRPr="008E5C6B">
        <w:rPr>
          <w:sz w:val="18"/>
          <w:szCs w:val="18"/>
        </w:rPr>
        <w:t> up in the hill Cumorah all the records which had been entrusted to me by the hand of the Lord, save it were </w:t>
      </w:r>
      <w:r w:rsidRPr="008E5C6B">
        <w:rPr>
          <w:rStyle w:val="study-note-ref"/>
          <w:sz w:val="18"/>
          <w:szCs w:val="18"/>
          <w:bdr w:val="none" w:sz="0" w:space="0" w:color="auto" w:frame="1"/>
        </w:rPr>
        <w:t>these</w:t>
      </w:r>
      <w:r w:rsidRPr="008E5C6B">
        <w:rPr>
          <w:sz w:val="18"/>
          <w:szCs w:val="18"/>
        </w:rPr>
        <w:t> few plates which I gave unto my son </w:t>
      </w:r>
      <w:r w:rsidRPr="008E5C6B">
        <w:rPr>
          <w:rStyle w:val="study-note-ref"/>
          <w:sz w:val="18"/>
          <w:szCs w:val="18"/>
          <w:bdr w:val="none" w:sz="0" w:space="0" w:color="auto" w:frame="1"/>
        </w:rPr>
        <w:t>Moroni</w:t>
      </w:r>
      <w:r w:rsidRPr="008E5C6B">
        <w:rPr>
          <w:sz w:val="18"/>
          <w:szCs w:val="18"/>
        </w:rPr>
        <w:t>.</w:t>
      </w:r>
    </w:p>
    <w:p w:rsidR="00617798" w:rsidRPr="008E5C6B" w:rsidRDefault="00617798" w:rsidP="00617798">
      <w:pPr>
        <w:pStyle w:val="NoSpacing"/>
        <w:rPr>
          <w:sz w:val="18"/>
          <w:szCs w:val="18"/>
        </w:rPr>
      </w:pPr>
      <w:r>
        <w:rPr>
          <w:sz w:val="18"/>
          <w:szCs w:val="18"/>
        </w:rPr>
        <w:tab/>
      </w:r>
      <w:r w:rsidRPr="008E5C6B">
        <w:rPr>
          <w:sz w:val="18"/>
          <w:szCs w:val="18"/>
        </w:rPr>
        <w:t>And it came to pass that my people, with their wives and their children, did now behold the </w:t>
      </w:r>
      <w:r w:rsidRPr="008E5C6B">
        <w:rPr>
          <w:rStyle w:val="study-note-ref"/>
          <w:sz w:val="18"/>
          <w:szCs w:val="18"/>
          <w:bdr w:val="none" w:sz="0" w:space="0" w:color="auto" w:frame="1"/>
        </w:rPr>
        <w:t>armies</w:t>
      </w:r>
      <w:r w:rsidRPr="008E5C6B">
        <w:rPr>
          <w:sz w:val="18"/>
          <w:szCs w:val="18"/>
        </w:rPr>
        <w:t> of the Lamanites marching towards them; and with that awful </w:t>
      </w:r>
      <w:r w:rsidRPr="008E5C6B">
        <w:rPr>
          <w:rStyle w:val="study-note-ref"/>
          <w:sz w:val="18"/>
          <w:szCs w:val="18"/>
          <w:bdr w:val="none" w:sz="0" w:space="0" w:color="auto" w:frame="1"/>
        </w:rPr>
        <w:t>fear</w:t>
      </w:r>
      <w:r w:rsidRPr="008E5C6B">
        <w:rPr>
          <w:sz w:val="18"/>
          <w:szCs w:val="18"/>
        </w:rPr>
        <w:t> of death which fills the breasts of all the wicked, did they await to receive them.</w:t>
      </w:r>
      <w:r>
        <w:rPr>
          <w:sz w:val="18"/>
          <w:szCs w:val="18"/>
        </w:rPr>
        <w:t xml:space="preserve"> </w:t>
      </w:r>
      <w:r w:rsidRPr="008E5C6B">
        <w:rPr>
          <w:sz w:val="18"/>
          <w:szCs w:val="18"/>
        </w:rPr>
        <w:t>And it came to pass that they came to battle against us, and every soul was filled with terror because of the greatness of their numbers.</w:t>
      </w:r>
      <w:r>
        <w:rPr>
          <w:sz w:val="18"/>
          <w:szCs w:val="18"/>
        </w:rPr>
        <w:t xml:space="preserve"> </w:t>
      </w:r>
      <w:r w:rsidRPr="008E5C6B">
        <w:rPr>
          <w:sz w:val="18"/>
          <w:szCs w:val="18"/>
        </w:rPr>
        <w:t>And it came to pass that they did fall upon my people with the sword, and with the bow, and with the arrow, and with the ax, and with all manner of weapons of war.</w:t>
      </w:r>
      <w:r>
        <w:rPr>
          <w:sz w:val="18"/>
          <w:szCs w:val="18"/>
        </w:rPr>
        <w:t xml:space="preserve"> </w:t>
      </w:r>
      <w:r w:rsidRPr="008E5C6B">
        <w:rPr>
          <w:sz w:val="18"/>
          <w:szCs w:val="18"/>
        </w:rPr>
        <w:t>And it came to pass that my men were hewn down, yea, even my </w:t>
      </w:r>
      <w:r w:rsidRPr="008E5C6B">
        <w:rPr>
          <w:rStyle w:val="study-note-ref"/>
          <w:sz w:val="18"/>
          <w:szCs w:val="18"/>
          <w:bdr w:val="none" w:sz="0" w:space="0" w:color="auto" w:frame="1"/>
        </w:rPr>
        <w:t>ten thousand</w:t>
      </w:r>
      <w:r w:rsidRPr="008E5C6B">
        <w:rPr>
          <w:sz w:val="18"/>
          <w:szCs w:val="18"/>
        </w:rPr>
        <w:t> who were with me, and I fell wounded in the midst; and they passed by me that they did not put an end to my life.</w:t>
      </w:r>
    </w:p>
    <w:p w:rsidR="00617798" w:rsidRPr="008E5C6B" w:rsidRDefault="00617798" w:rsidP="00617798">
      <w:pPr>
        <w:pStyle w:val="NoSpacing"/>
        <w:rPr>
          <w:sz w:val="18"/>
          <w:szCs w:val="18"/>
        </w:rPr>
      </w:pPr>
      <w:r>
        <w:rPr>
          <w:rStyle w:val="verse-number"/>
          <w:sz w:val="18"/>
          <w:szCs w:val="18"/>
          <w:bdr w:val="none" w:sz="0" w:space="0" w:color="auto" w:frame="1"/>
        </w:rPr>
        <w:t>A</w:t>
      </w:r>
      <w:r w:rsidRPr="008E5C6B">
        <w:rPr>
          <w:sz w:val="18"/>
          <w:szCs w:val="18"/>
        </w:rPr>
        <w:t>nd when they had gone through and hewn down </w:t>
      </w:r>
      <w:r w:rsidRPr="008E5C6B">
        <w:rPr>
          <w:rStyle w:val="study-note-ref"/>
          <w:sz w:val="18"/>
          <w:szCs w:val="18"/>
          <w:bdr w:val="none" w:sz="0" w:space="0" w:color="auto" w:frame="1"/>
        </w:rPr>
        <w:t>all</w:t>
      </w:r>
      <w:r w:rsidRPr="008E5C6B">
        <w:rPr>
          <w:sz w:val="18"/>
          <w:szCs w:val="18"/>
        </w:rPr>
        <w:t> my people save it were twenty and four of us, (among whom was my son Moroni) and we having survived the dead of our people, did behold on the morrow, when the Lamanites had returned unto their camps, from the top of the hill Cumorah, the ten thousand of my people who were hewn down, being led in the front by me.</w:t>
      </w:r>
    </w:p>
    <w:p w:rsidR="00617798" w:rsidRPr="008E5C6B" w:rsidRDefault="00617798" w:rsidP="00617798">
      <w:pPr>
        <w:pStyle w:val="NoSpacing"/>
        <w:rPr>
          <w:sz w:val="18"/>
          <w:szCs w:val="18"/>
        </w:rPr>
      </w:pPr>
      <w:r>
        <w:rPr>
          <w:sz w:val="18"/>
          <w:szCs w:val="18"/>
        </w:rPr>
        <w:tab/>
      </w:r>
      <w:r w:rsidRPr="008E5C6B">
        <w:rPr>
          <w:sz w:val="18"/>
          <w:szCs w:val="18"/>
        </w:rPr>
        <w:t>And we also beheld the ten thousand of my people who were led by my son Moroni.</w:t>
      </w:r>
      <w:r>
        <w:rPr>
          <w:sz w:val="18"/>
          <w:szCs w:val="18"/>
        </w:rPr>
        <w:t xml:space="preserve"> </w:t>
      </w:r>
      <w:r w:rsidRPr="008E5C6B">
        <w:rPr>
          <w:sz w:val="18"/>
          <w:szCs w:val="18"/>
        </w:rPr>
        <w:t>And behold, the ten thousand of Gidgiddonah had fallen, and he also in the midst.</w:t>
      </w:r>
      <w:r>
        <w:rPr>
          <w:sz w:val="18"/>
          <w:szCs w:val="18"/>
        </w:rPr>
        <w:t xml:space="preserve"> </w:t>
      </w:r>
      <w:r w:rsidRPr="008E5C6B">
        <w:rPr>
          <w:sz w:val="18"/>
          <w:szCs w:val="18"/>
        </w:rPr>
        <w:t>And Lamah had fallen with his ten thousand; and Gilgal had fallen with his ten thousand; and Limhah had fallen with his ten thousand; and Jeneum had fallen with his ten thousand; and Cumenihah, and Moronihah, and Antionum, and Shiblom, and Shem, and Josh, had fallen with their ten thousand each.</w:t>
      </w:r>
      <w:r>
        <w:rPr>
          <w:sz w:val="18"/>
          <w:szCs w:val="18"/>
        </w:rPr>
        <w:t xml:space="preserve"> </w:t>
      </w:r>
      <w:r w:rsidRPr="008E5C6B">
        <w:rPr>
          <w:sz w:val="18"/>
          <w:szCs w:val="18"/>
        </w:rPr>
        <w:t>And it came to pass that there were ten more who did fall by the sword, with their ten thousand each; yea, even </w:t>
      </w:r>
      <w:r w:rsidRPr="008E5C6B">
        <w:rPr>
          <w:rStyle w:val="study-note-ref"/>
          <w:sz w:val="18"/>
          <w:szCs w:val="18"/>
          <w:bdr w:val="none" w:sz="0" w:space="0" w:color="auto" w:frame="1"/>
        </w:rPr>
        <w:t>all</w:t>
      </w:r>
      <w:r w:rsidRPr="008E5C6B">
        <w:rPr>
          <w:sz w:val="18"/>
          <w:szCs w:val="18"/>
        </w:rPr>
        <w:t> my people, save it were those twenty and four who were with me, and also a </w:t>
      </w:r>
      <w:r w:rsidRPr="008E5C6B">
        <w:rPr>
          <w:rStyle w:val="study-note-ref"/>
          <w:sz w:val="18"/>
          <w:szCs w:val="18"/>
          <w:bdr w:val="none" w:sz="0" w:space="0" w:color="auto" w:frame="1"/>
        </w:rPr>
        <w:t>few</w:t>
      </w:r>
      <w:r w:rsidRPr="008E5C6B">
        <w:rPr>
          <w:sz w:val="18"/>
          <w:szCs w:val="18"/>
        </w:rPr>
        <w:t xml:space="preserve"> who had escaped into the south countries, and a few who had deserted </w:t>
      </w:r>
      <w:r w:rsidRPr="008E5C6B">
        <w:rPr>
          <w:sz w:val="18"/>
          <w:szCs w:val="18"/>
        </w:rPr>
        <w:lastRenderedPageBreak/>
        <w:t>over unto the Lamanites, had fallen; and their flesh, and bones, and blood lay upon the face of the earth, being left by the hands of those who slew them to molder upon the land, and to crumble and to return to their mother earth.</w:t>
      </w:r>
    </w:p>
    <w:p w:rsidR="00617798" w:rsidRDefault="00617798" w:rsidP="00617798">
      <w:pPr>
        <w:pStyle w:val="NoSpacing"/>
        <w:rPr>
          <w:sz w:val="18"/>
          <w:szCs w:val="18"/>
        </w:rPr>
      </w:pPr>
      <w:r>
        <w:rPr>
          <w:sz w:val="18"/>
          <w:szCs w:val="18"/>
        </w:rPr>
        <w:tab/>
      </w:r>
      <w:r w:rsidRPr="008E5C6B">
        <w:rPr>
          <w:sz w:val="18"/>
          <w:szCs w:val="18"/>
        </w:rPr>
        <w:t>And my soul was rent with </w:t>
      </w:r>
      <w:r w:rsidRPr="008E5C6B">
        <w:rPr>
          <w:rStyle w:val="study-note-ref"/>
          <w:sz w:val="18"/>
          <w:szCs w:val="18"/>
          <w:bdr w:val="none" w:sz="0" w:space="0" w:color="auto" w:frame="1"/>
        </w:rPr>
        <w:t>anguish</w:t>
      </w:r>
      <w:r w:rsidRPr="008E5C6B">
        <w:rPr>
          <w:sz w:val="18"/>
          <w:szCs w:val="18"/>
        </w:rPr>
        <w:t>, because of the slain of my people, and I cried:</w:t>
      </w:r>
      <w:r>
        <w:rPr>
          <w:sz w:val="18"/>
          <w:szCs w:val="18"/>
        </w:rPr>
        <w:t xml:space="preserve">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8E5C6B">
        <w:rPr>
          <w:rStyle w:val="study-note-ref"/>
          <w:sz w:val="18"/>
          <w:szCs w:val="18"/>
          <w:bdr w:val="none" w:sz="0" w:space="0" w:color="auto" w:frame="1"/>
        </w:rPr>
        <w:t>O</w:t>
      </w:r>
      <w:r w:rsidRPr="008E5C6B">
        <w:rPr>
          <w:sz w:val="18"/>
          <w:szCs w:val="18"/>
        </w:rPr>
        <w:t xml:space="preserve"> ye fair ones, how could ye have departed from the ways of the Lord! O ye fair ones, how could ye have </w:t>
      </w:r>
      <w:r>
        <w:rPr>
          <w:sz w:val="18"/>
          <w:szCs w:val="18"/>
        </w:rPr>
        <w:tab/>
      </w:r>
      <w:r>
        <w:rPr>
          <w:sz w:val="18"/>
          <w:szCs w:val="18"/>
        </w:rPr>
        <w:tab/>
      </w:r>
      <w:r>
        <w:rPr>
          <w:sz w:val="18"/>
          <w:szCs w:val="18"/>
        </w:rPr>
        <w:tab/>
      </w:r>
      <w:r w:rsidRPr="008E5C6B">
        <w:rPr>
          <w:sz w:val="18"/>
          <w:szCs w:val="18"/>
        </w:rPr>
        <w:t>rejected that Jesus, who stood with open arms to receive you!</w:t>
      </w:r>
      <w:r>
        <w:rPr>
          <w:sz w:val="18"/>
          <w:szCs w:val="18"/>
        </w:rPr>
        <w:t xml:space="preserve"> </w:t>
      </w:r>
      <w:r w:rsidRPr="008E5C6B">
        <w:rPr>
          <w:sz w:val="18"/>
          <w:szCs w:val="18"/>
        </w:rPr>
        <w:t xml:space="preserve">Behold, if ye had not done this, ye would not </w:t>
      </w:r>
      <w:r>
        <w:rPr>
          <w:sz w:val="18"/>
          <w:szCs w:val="18"/>
        </w:rPr>
        <w:tab/>
      </w:r>
      <w:r>
        <w:rPr>
          <w:sz w:val="18"/>
          <w:szCs w:val="18"/>
        </w:rPr>
        <w:tab/>
      </w:r>
      <w:r>
        <w:rPr>
          <w:sz w:val="18"/>
          <w:szCs w:val="18"/>
        </w:rPr>
        <w:tab/>
      </w:r>
      <w:r w:rsidRPr="008E5C6B">
        <w:rPr>
          <w:sz w:val="18"/>
          <w:szCs w:val="18"/>
        </w:rPr>
        <w:t>have fallen. But behold, ye are fallen, and I </w:t>
      </w:r>
      <w:r w:rsidRPr="008E5C6B">
        <w:rPr>
          <w:rStyle w:val="study-note-ref"/>
          <w:sz w:val="18"/>
          <w:szCs w:val="18"/>
          <w:bdr w:val="none" w:sz="0" w:space="0" w:color="auto" w:frame="1"/>
        </w:rPr>
        <w:t>mourn</w:t>
      </w:r>
      <w:r w:rsidRPr="008E5C6B">
        <w:rPr>
          <w:sz w:val="18"/>
          <w:szCs w:val="18"/>
        </w:rPr>
        <w:t> your loss.</w:t>
      </w:r>
      <w:r>
        <w:rPr>
          <w:sz w:val="18"/>
          <w:szCs w:val="18"/>
        </w:rPr>
        <w:t xml:space="preserve"> </w:t>
      </w:r>
      <w:r w:rsidRPr="008E5C6B">
        <w:rPr>
          <w:sz w:val="18"/>
          <w:szCs w:val="18"/>
        </w:rPr>
        <w:t>O ye </w:t>
      </w:r>
      <w:r w:rsidRPr="008E5C6B">
        <w:rPr>
          <w:rStyle w:val="study-note-ref"/>
          <w:sz w:val="18"/>
          <w:szCs w:val="18"/>
          <w:bdr w:val="none" w:sz="0" w:space="0" w:color="auto" w:frame="1"/>
        </w:rPr>
        <w:t>fair</w:t>
      </w:r>
      <w:r w:rsidRPr="008E5C6B">
        <w:rPr>
          <w:sz w:val="18"/>
          <w:szCs w:val="18"/>
        </w:rPr>
        <w:t xml:space="preserve"> sons and daughters, ye fathers and </w:t>
      </w:r>
      <w:r>
        <w:rPr>
          <w:sz w:val="18"/>
          <w:szCs w:val="18"/>
        </w:rPr>
        <w:tab/>
      </w:r>
      <w:r>
        <w:rPr>
          <w:sz w:val="18"/>
          <w:szCs w:val="18"/>
        </w:rPr>
        <w:tab/>
      </w:r>
      <w:r>
        <w:rPr>
          <w:sz w:val="18"/>
          <w:szCs w:val="18"/>
        </w:rPr>
        <w:tab/>
      </w:r>
      <w:r w:rsidRPr="008E5C6B">
        <w:rPr>
          <w:sz w:val="18"/>
          <w:szCs w:val="18"/>
        </w:rPr>
        <w:t>mothers, ye husbands and wives, ye fair ones, how is it that ye could have </w:t>
      </w:r>
      <w:r w:rsidRPr="008E5C6B">
        <w:rPr>
          <w:rStyle w:val="study-note-ref"/>
          <w:sz w:val="18"/>
          <w:szCs w:val="18"/>
          <w:bdr w:val="none" w:sz="0" w:space="0" w:color="auto" w:frame="1"/>
        </w:rPr>
        <w:t>fallen</w:t>
      </w:r>
      <w:r w:rsidRPr="008E5C6B">
        <w:rPr>
          <w:sz w:val="18"/>
          <w:szCs w:val="18"/>
        </w:rPr>
        <w:t>!</w:t>
      </w:r>
      <w:r>
        <w:rPr>
          <w:sz w:val="18"/>
          <w:szCs w:val="18"/>
        </w:rPr>
        <w:t xml:space="preserve"> </w:t>
      </w:r>
      <w:r w:rsidRPr="008E5C6B">
        <w:rPr>
          <w:sz w:val="18"/>
          <w:szCs w:val="18"/>
        </w:rPr>
        <w:t xml:space="preserve">But behold, ye are gone, </w:t>
      </w:r>
      <w:r>
        <w:rPr>
          <w:sz w:val="18"/>
          <w:szCs w:val="18"/>
        </w:rPr>
        <w:tab/>
      </w:r>
      <w:r>
        <w:rPr>
          <w:sz w:val="18"/>
          <w:szCs w:val="18"/>
        </w:rPr>
        <w:tab/>
      </w:r>
      <w:r>
        <w:rPr>
          <w:sz w:val="18"/>
          <w:szCs w:val="18"/>
        </w:rPr>
        <w:tab/>
      </w:r>
      <w:r w:rsidRPr="008E5C6B">
        <w:rPr>
          <w:sz w:val="18"/>
          <w:szCs w:val="18"/>
        </w:rPr>
        <w:t>and my sorrows cannot bring your return.</w:t>
      </w:r>
      <w:r>
        <w:rPr>
          <w:sz w:val="18"/>
          <w:szCs w:val="18"/>
        </w:rPr>
        <w:t>”</w:t>
      </w:r>
    </w:p>
    <w:p w:rsidR="00617798" w:rsidRPr="008E5C6B" w:rsidRDefault="00617798" w:rsidP="00617798">
      <w:pPr>
        <w:pStyle w:val="NoSpacing"/>
        <w:rPr>
          <w:sz w:val="18"/>
          <w:szCs w:val="18"/>
        </w:rPr>
      </w:pPr>
    </w:p>
    <w:p w:rsidR="00617798" w:rsidRPr="008E5C6B" w:rsidRDefault="00617798" w:rsidP="00617798">
      <w:pPr>
        <w:pStyle w:val="NoSpacing"/>
        <w:rPr>
          <w:sz w:val="18"/>
          <w:szCs w:val="18"/>
        </w:rPr>
      </w:pPr>
      <w:r>
        <w:rPr>
          <w:sz w:val="18"/>
          <w:szCs w:val="18"/>
        </w:rPr>
        <w:tab/>
      </w:r>
      <w:r w:rsidRPr="008E5C6B">
        <w:rPr>
          <w:sz w:val="18"/>
          <w:szCs w:val="18"/>
        </w:rPr>
        <w:t>And the day soon cometh that your mortal must put on immortality, and these bodies which are now moldering in corruption must soon become </w:t>
      </w:r>
      <w:r w:rsidRPr="008E5C6B">
        <w:rPr>
          <w:rStyle w:val="study-note-ref"/>
          <w:sz w:val="18"/>
          <w:szCs w:val="18"/>
          <w:bdr w:val="none" w:sz="0" w:space="0" w:color="auto" w:frame="1"/>
        </w:rPr>
        <w:t>incorruptible</w:t>
      </w:r>
      <w:r w:rsidRPr="008E5C6B">
        <w:rPr>
          <w:sz w:val="18"/>
          <w:szCs w:val="18"/>
        </w:rPr>
        <w:t> bodies; and then ye must stand before the judgment-seat of Christ, to be judged according to your works; and if it so be that ye are righteous, then are ye blessed with your fathers who have gone before you.</w:t>
      </w:r>
    </w:p>
    <w:p w:rsidR="00617798" w:rsidRPr="008E5C6B" w:rsidRDefault="00617798" w:rsidP="00617798">
      <w:pPr>
        <w:pStyle w:val="NoSpacing"/>
        <w:rPr>
          <w:sz w:val="18"/>
          <w:szCs w:val="18"/>
        </w:rPr>
      </w:pPr>
      <w:r w:rsidRPr="008E5C6B">
        <w:rPr>
          <w:sz w:val="18"/>
          <w:szCs w:val="18"/>
        </w:rPr>
        <w:t>O that ye had repented before this great </w:t>
      </w:r>
      <w:r w:rsidRPr="008E5C6B">
        <w:rPr>
          <w:rStyle w:val="study-note-ref"/>
          <w:sz w:val="18"/>
          <w:szCs w:val="18"/>
          <w:bdr w:val="none" w:sz="0" w:space="0" w:color="auto" w:frame="1"/>
        </w:rPr>
        <w:t>destruction</w:t>
      </w:r>
      <w:r w:rsidRPr="008E5C6B">
        <w:rPr>
          <w:sz w:val="18"/>
          <w:szCs w:val="18"/>
        </w:rPr>
        <w:t> had come upon you. But behold, ye are gone, and the Father, yea, the Eternal Father of heaven, </w:t>
      </w:r>
      <w:r w:rsidRPr="008E5C6B">
        <w:rPr>
          <w:rStyle w:val="study-note-ref"/>
          <w:sz w:val="18"/>
          <w:szCs w:val="18"/>
          <w:bdr w:val="none" w:sz="0" w:space="0" w:color="auto" w:frame="1"/>
        </w:rPr>
        <w:t>knoweth</w:t>
      </w:r>
      <w:r w:rsidRPr="008E5C6B">
        <w:rPr>
          <w:sz w:val="18"/>
          <w:szCs w:val="18"/>
        </w:rPr>
        <w:t> your state; and he doeth with you according to his </w:t>
      </w:r>
      <w:r w:rsidRPr="008E5C6B">
        <w:rPr>
          <w:rStyle w:val="study-note-ref"/>
          <w:sz w:val="18"/>
          <w:szCs w:val="18"/>
          <w:bdr w:val="none" w:sz="0" w:space="0" w:color="auto" w:frame="1"/>
        </w:rPr>
        <w:t>justice</w:t>
      </w:r>
      <w:r w:rsidRPr="008E5C6B">
        <w:rPr>
          <w:sz w:val="18"/>
          <w:szCs w:val="18"/>
        </w:rPr>
        <w:t> and </w:t>
      </w:r>
      <w:r w:rsidRPr="008E5C6B">
        <w:rPr>
          <w:rStyle w:val="study-note-ref"/>
          <w:sz w:val="18"/>
          <w:szCs w:val="18"/>
          <w:bdr w:val="none" w:sz="0" w:space="0" w:color="auto" w:frame="1"/>
        </w:rPr>
        <w:t>mercy</w:t>
      </w:r>
      <w:r w:rsidRPr="008E5C6B">
        <w:rPr>
          <w:sz w:val="18"/>
          <w:szCs w:val="18"/>
        </w:rPr>
        <w:t>.</w:t>
      </w:r>
    </w:p>
    <w:p w:rsidR="00617798" w:rsidRDefault="00617798" w:rsidP="00617798">
      <w:pPr>
        <w:pStyle w:val="NoSpacing"/>
        <w:rPr>
          <w:b/>
          <w:sz w:val="18"/>
          <w:szCs w:val="18"/>
          <w:u w:val="single"/>
        </w:rPr>
      </w:pPr>
    </w:p>
    <w:p w:rsidR="00617798" w:rsidRDefault="00617798" w:rsidP="00617798">
      <w:pPr>
        <w:pStyle w:val="NoSpacing"/>
        <w:rPr>
          <w:b/>
          <w:sz w:val="18"/>
          <w:szCs w:val="18"/>
          <w:u w:val="single"/>
        </w:rPr>
      </w:pPr>
      <w:r>
        <w:rPr>
          <w:b/>
          <w:sz w:val="18"/>
          <w:szCs w:val="18"/>
          <w:u w:val="single"/>
        </w:rPr>
        <w:t>Moroni keeps and finishes the sacred record (Morm 8:1-4)</w:t>
      </w:r>
    </w:p>
    <w:p w:rsidR="00617798" w:rsidRPr="00B9131A" w:rsidRDefault="00617798" w:rsidP="00617798">
      <w:pPr>
        <w:pStyle w:val="NoSpacing"/>
        <w:rPr>
          <w:sz w:val="18"/>
          <w:szCs w:val="18"/>
        </w:rPr>
      </w:pPr>
      <w:r>
        <w:rPr>
          <w:sz w:val="18"/>
          <w:szCs w:val="18"/>
        </w:rPr>
        <w:tab/>
      </w:r>
      <w:r w:rsidRPr="00B9131A">
        <w:rPr>
          <w:sz w:val="18"/>
          <w:szCs w:val="18"/>
        </w:rPr>
        <w:t>Behold I, </w:t>
      </w:r>
      <w:r w:rsidRPr="00B9131A">
        <w:rPr>
          <w:rStyle w:val="study-note-ref"/>
          <w:sz w:val="18"/>
          <w:szCs w:val="18"/>
          <w:bdr w:val="none" w:sz="0" w:space="0" w:color="auto" w:frame="1"/>
        </w:rPr>
        <w:t>Moroni</w:t>
      </w:r>
      <w:r w:rsidRPr="00B9131A">
        <w:rPr>
          <w:sz w:val="18"/>
          <w:szCs w:val="18"/>
        </w:rPr>
        <w:t>, do finish the </w:t>
      </w:r>
      <w:r w:rsidRPr="00B9131A">
        <w:rPr>
          <w:rStyle w:val="study-note-ref"/>
          <w:sz w:val="18"/>
          <w:szCs w:val="18"/>
          <w:bdr w:val="none" w:sz="0" w:space="0" w:color="auto" w:frame="1"/>
        </w:rPr>
        <w:t>record</w:t>
      </w:r>
      <w:r w:rsidRPr="00B9131A">
        <w:rPr>
          <w:sz w:val="18"/>
          <w:szCs w:val="18"/>
        </w:rPr>
        <w:t> of my father, Mormon. Behold, I have but few things to write, which things I have been commanded by my father.</w:t>
      </w:r>
      <w:r>
        <w:rPr>
          <w:sz w:val="18"/>
          <w:szCs w:val="18"/>
        </w:rPr>
        <w:t xml:space="preserve"> </w:t>
      </w:r>
      <w:r w:rsidRPr="00B9131A">
        <w:rPr>
          <w:sz w:val="18"/>
          <w:szCs w:val="18"/>
        </w:rPr>
        <w:t>And now it came to pass that after the </w:t>
      </w:r>
      <w:r w:rsidRPr="00B9131A">
        <w:rPr>
          <w:rStyle w:val="study-note-ref"/>
          <w:sz w:val="18"/>
          <w:szCs w:val="18"/>
          <w:bdr w:val="none" w:sz="0" w:space="0" w:color="auto" w:frame="1"/>
        </w:rPr>
        <w:t>great</w:t>
      </w:r>
      <w:r w:rsidRPr="00B9131A">
        <w:rPr>
          <w:sz w:val="18"/>
          <w:szCs w:val="18"/>
        </w:rPr>
        <w:t> and tremendous battle at Cumorah, behold, the Nephites who had escaped into the country southward were hunted by the </w:t>
      </w:r>
      <w:r w:rsidRPr="00B9131A">
        <w:rPr>
          <w:rStyle w:val="study-note-ref"/>
          <w:sz w:val="18"/>
          <w:szCs w:val="18"/>
          <w:bdr w:val="none" w:sz="0" w:space="0" w:color="auto" w:frame="1"/>
        </w:rPr>
        <w:t>Lamanites</w:t>
      </w:r>
      <w:r w:rsidRPr="00B9131A">
        <w:rPr>
          <w:sz w:val="18"/>
          <w:szCs w:val="18"/>
        </w:rPr>
        <w:t>, until they were all destroyed.</w:t>
      </w:r>
      <w:r>
        <w:rPr>
          <w:sz w:val="18"/>
          <w:szCs w:val="18"/>
        </w:rPr>
        <w:t xml:space="preserve"> </w:t>
      </w:r>
      <w:r w:rsidRPr="00B9131A">
        <w:rPr>
          <w:sz w:val="18"/>
          <w:szCs w:val="18"/>
        </w:rPr>
        <w:t>And my father also was killed by them, and I even </w:t>
      </w:r>
      <w:r w:rsidRPr="00B9131A">
        <w:rPr>
          <w:rStyle w:val="study-note-ref"/>
          <w:sz w:val="18"/>
          <w:szCs w:val="18"/>
          <w:bdr w:val="none" w:sz="0" w:space="0" w:color="auto" w:frame="1"/>
        </w:rPr>
        <w:t>remain</w:t>
      </w:r>
      <w:r w:rsidRPr="00B9131A">
        <w:rPr>
          <w:sz w:val="18"/>
          <w:szCs w:val="18"/>
        </w:rPr>
        <w:t> </w:t>
      </w:r>
      <w:r w:rsidRPr="00B9131A">
        <w:rPr>
          <w:rStyle w:val="study-note-ref"/>
          <w:sz w:val="18"/>
          <w:szCs w:val="18"/>
          <w:bdr w:val="none" w:sz="0" w:space="0" w:color="auto" w:frame="1"/>
        </w:rPr>
        <w:t>alone</w:t>
      </w:r>
      <w:r w:rsidRPr="00B9131A">
        <w:rPr>
          <w:sz w:val="18"/>
          <w:szCs w:val="18"/>
        </w:rPr>
        <w:t> to write the sad tale of the destruction of my people. But behold, they are gone, and I fulfil the commandment of my father. And whether they will slay me, I know not.</w:t>
      </w:r>
      <w:r>
        <w:rPr>
          <w:sz w:val="18"/>
          <w:szCs w:val="18"/>
        </w:rPr>
        <w:t xml:space="preserve"> </w:t>
      </w:r>
      <w:r w:rsidRPr="00B9131A">
        <w:rPr>
          <w:sz w:val="18"/>
          <w:szCs w:val="18"/>
        </w:rPr>
        <w:t>Therefore I will write and </w:t>
      </w:r>
      <w:r w:rsidRPr="00B9131A">
        <w:rPr>
          <w:rStyle w:val="study-note-ref"/>
          <w:sz w:val="18"/>
          <w:szCs w:val="18"/>
          <w:bdr w:val="none" w:sz="0" w:space="0" w:color="auto" w:frame="1"/>
        </w:rPr>
        <w:t>hide</w:t>
      </w:r>
      <w:r w:rsidRPr="00B9131A">
        <w:rPr>
          <w:sz w:val="18"/>
          <w:szCs w:val="18"/>
        </w:rPr>
        <w:t> up the records in the earth; and whither I go it mattereth not.</w:t>
      </w:r>
    </w:p>
    <w:p w:rsidR="00617798" w:rsidRDefault="00617798" w:rsidP="00617798">
      <w:pPr>
        <w:pStyle w:val="NoSpacing"/>
        <w:rPr>
          <w:b/>
          <w:sz w:val="18"/>
          <w:szCs w:val="18"/>
          <w:u w:val="single"/>
        </w:rPr>
      </w:pPr>
    </w:p>
    <w:p w:rsidR="00617798" w:rsidRDefault="00617798" w:rsidP="00617798">
      <w:pPr>
        <w:pStyle w:val="NoSpacing"/>
        <w:rPr>
          <w:b/>
          <w:sz w:val="18"/>
          <w:szCs w:val="18"/>
          <w:u w:val="single"/>
        </w:rPr>
      </w:pPr>
      <w:r>
        <w:rPr>
          <w:b/>
          <w:sz w:val="18"/>
          <w:szCs w:val="18"/>
          <w:u w:val="single"/>
        </w:rPr>
        <w:t xml:space="preserve">Moroni discourses on faith </w:t>
      </w:r>
    </w:p>
    <w:p w:rsidR="00617798" w:rsidRDefault="00617798" w:rsidP="00617798">
      <w:pPr>
        <w:pStyle w:val="NoSpacing"/>
        <w:rPr>
          <w:b/>
          <w:sz w:val="18"/>
          <w:szCs w:val="18"/>
        </w:rPr>
      </w:pPr>
      <w:r>
        <w:rPr>
          <w:b/>
          <w:sz w:val="18"/>
          <w:szCs w:val="18"/>
        </w:rPr>
        <w:t>(See Ether 12)</w:t>
      </w:r>
    </w:p>
    <w:p w:rsidR="00617798" w:rsidRDefault="00617798" w:rsidP="00617798">
      <w:pPr>
        <w:pStyle w:val="NoSpacing"/>
        <w:rPr>
          <w:b/>
          <w:sz w:val="18"/>
          <w:szCs w:val="18"/>
        </w:rPr>
      </w:pPr>
    </w:p>
    <w:p w:rsidR="00617798" w:rsidRPr="00B33956" w:rsidRDefault="00617798" w:rsidP="00617798">
      <w:pPr>
        <w:pStyle w:val="NoSpacing"/>
        <w:jc w:val="center"/>
        <w:rPr>
          <w:b/>
          <w:i/>
          <w:sz w:val="24"/>
          <w:szCs w:val="24"/>
        </w:rPr>
      </w:pPr>
      <w:r w:rsidRPr="00B33956">
        <w:rPr>
          <w:b/>
          <w:i/>
          <w:sz w:val="24"/>
          <w:szCs w:val="24"/>
        </w:rPr>
        <w:t>-Approx 421 A.D.-</w:t>
      </w:r>
    </w:p>
    <w:p w:rsidR="00617798" w:rsidRDefault="00617798" w:rsidP="00617798">
      <w:pPr>
        <w:pStyle w:val="NoSpacing"/>
        <w:rPr>
          <w:b/>
          <w:sz w:val="18"/>
          <w:szCs w:val="18"/>
        </w:rPr>
      </w:pPr>
    </w:p>
    <w:p w:rsidR="00617798" w:rsidRDefault="00617798" w:rsidP="00617798">
      <w:pPr>
        <w:pStyle w:val="NoSpacing"/>
        <w:rPr>
          <w:b/>
          <w:sz w:val="18"/>
          <w:szCs w:val="18"/>
          <w:u w:val="single"/>
        </w:rPr>
      </w:pPr>
      <w:r>
        <w:rPr>
          <w:b/>
          <w:sz w:val="18"/>
          <w:szCs w:val="18"/>
          <w:u w:val="single"/>
        </w:rPr>
        <w:t>Moroni counsels us to pray to know if the Book of Mormon is true (Mor 10:3-5)</w:t>
      </w:r>
    </w:p>
    <w:p w:rsidR="00617798" w:rsidRPr="00595EDC" w:rsidRDefault="00617798" w:rsidP="00617798">
      <w:pPr>
        <w:pStyle w:val="NoSpacing"/>
        <w:rPr>
          <w:sz w:val="18"/>
          <w:szCs w:val="18"/>
        </w:rPr>
      </w:pPr>
      <w:r>
        <w:rPr>
          <w:sz w:val="18"/>
          <w:szCs w:val="18"/>
        </w:rPr>
        <w:tab/>
      </w:r>
      <w:r w:rsidRPr="00595EDC">
        <w:rPr>
          <w:sz w:val="18"/>
          <w:szCs w:val="18"/>
        </w:rPr>
        <w:t>Behold, I would exhort you that when ye shall read these things, if it be wisdom in God that ye should read them, that ye would remember how </w:t>
      </w:r>
      <w:r w:rsidRPr="00595EDC">
        <w:rPr>
          <w:rStyle w:val="study-note-ref"/>
          <w:sz w:val="18"/>
          <w:szCs w:val="18"/>
          <w:bdr w:val="none" w:sz="0" w:space="0" w:color="auto" w:frame="1"/>
        </w:rPr>
        <w:t>merciful</w:t>
      </w:r>
      <w:r w:rsidRPr="00595EDC">
        <w:rPr>
          <w:sz w:val="18"/>
          <w:szCs w:val="18"/>
        </w:rPr>
        <w:t> the Lord hath been unto the children of men, from the creation of Adam even down until the time that ye shall receive these things, and </w:t>
      </w:r>
      <w:r w:rsidRPr="00595EDC">
        <w:rPr>
          <w:rStyle w:val="study-note-ref"/>
          <w:sz w:val="18"/>
          <w:szCs w:val="18"/>
          <w:bdr w:val="none" w:sz="0" w:space="0" w:color="auto" w:frame="1"/>
        </w:rPr>
        <w:t>ponder</w:t>
      </w:r>
      <w:r w:rsidRPr="00595EDC">
        <w:rPr>
          <w:sz w:val="18"/>
          <w:szCs w:val="18"/>
        </w:rPr>
        <w:t> it in your </w:t>
      </w:r>
      <w:r w:rsidRPr="00595EDC">
        <w:rPr>
          <w:rStyle w:val="study-note-ref"/>
          <w:sz w:val="18"/>
          <w:szCs w:val="18"/>
          <w:bdr w:val="none" w:sz="0" w:space="0" w:color="auto" w:frame="1"/>
        </w:rPr>
        <w:t>hearts</w:t>
      </w:r>
      <w:r w:rsidRPr="00595EDC">
        <w:rPr>
          <w:sz w:val="18"/>
          <w:szCs w:val="18"/>
        </w:rPr>
        <w:t>. And when ye shall receive these things, I would exhort you that ye would </w:t>
      </w:r>
      <w:r w:rsidRPr="00595EDC">
        <w:rPr>
          <w:rStyle w:val="study-note-ref"/>
          <w:sz w:val="18"/>
          <w:szCs w:val="18"/>
          <w:bdr w:val="none" w:sz="0" w:space="0" w:color="auto" w:frame="1"/>
        </w:rPr>
        <w:t>ask</w:t>
      </w:r>
      <w:r w:rsidRPr="00595EDC">
        <w:rPr>
          <w:sz w:val="18"/>
          <w:szCs w:val="18"/>
        </w:rPr>
        <w:t> God, the Eternal Father, in the name of Christ, if these things are not </w:t>
      </w:r>
      <w:r w:rsidRPr="00595EDC">
        <w:rPr>
          <w:rStyle w:val="study-note-ref"/>
          <w:sz w:val="18"/>
          <w:szCs w:val="18"/>
          <w:bdr w:val="none" w:sz="0" w:space="0" w:color="auto" w:frame="1"/>
        </w:rPr>
        <w:t>true</w:t>
      </w:r>
      <w:r w:rsidRPr="00595EDC">
        <w:rPr>
          <w:sz w:val="18"/>
          <w:szCs w:val="18"/>
        </w:rPr>
        <w:t>; and if ye shall ask with a </w:t>
      </w:r>
      <w:r w:rsidRPr="00595EDC">
        <w:rPr>
          <w:rStyle w:val="study-note-ref"/>
          <w:sz w:val="18"/>
          <w:szCs w:val="18"/>
          <w:bdr w:val="none" w:sz="0" w:space="0" w:color="auto" w:frame="1"/>
        </w:rPr>
        <w:t>sincere heart</w:t>
      </w:r>
      <w:r w:rsidRPr="00595EDC">
        <w:rPr>
          <w:sz w:val="18"/>
          <w:szCs w:val="18"/>
        </w:rPr>
        <w:t>, with </w:t>
      </w:r>
      <w:r w:rsidRPr="00595EDC">
        <w:rPr>
          <w:rStyle w:val="study-note-ref"/>
          <w:sz w:val="18"/>
          <w:szCs w:val="18"/>
          <w:bdr w:val="none" w:sz="0" w:space="0" w:color="auto" w:frame="1"/>
        </w:rPr>
        <w:t>real intent</w:t>
      </w:r>
      <w:r w:rsidRPr="00595EDC">
        <w:rPr>
          <w:sz w:val="18"/>
          <w:szCs w:val="18"/>
        </w:rPr>
        <w:t>, having </w:t>
      </w:r>
      <w:r w:rsidRPr="00595EDC">
        <w:rPr>
          <w:rStyle w:val="study-note-ref"/>
          <w:sz w:val="18"/>
          <w:szCs w:val="18"/>
          <w:bdr w:val="none" w:sz="0" w:space="0" w:color="auto" w:frame="1"/>
        </w:rPr>
        <w:t>faith</w:t>
      </w:r>
      <w:r w:rsidRPr="00595EDC">
        <w:rPr>
          <w:sz w:val="18"/>
          <w:szCs w:val="18"/>
        </w:rPr>
        <w:t> in Christ, he will </w:t>
      </w:r>
      <w:r w:rsidRPr="00595EDC">
        <w:rPr>
          <w:rStyle w:val="study-note-ref"/>
          <w:sz w:val="18"/>
          <w:szCs w:val="18"/>
          <w:bdr w:val="none" w:sz="0" w:space="0" w:color="auto" w:frame="1"/>
        </w:rPr>
        <w:t>manifest</w:t>
      </w:r>
      <w:r w:rsidRPr="00595EDC">
        <w:rPr>
          <w:sz w:val="18"/>
          <w:szCs w:val="18"/>
        </w:rPr>
        <w:t> the </w:t>
      </w:r>
      <w:r w:rsidRPr="00595EDC">
        <w:rPr>
          <w:rStyle w:val="study-note-ref"/>
          <w:sz w:val="18"/>
          <w:szCs w:val="18"/>
          <w:bdr w:val="none" w:sz="0" w:space="0" w:color="auto" w:frame="1"/>
        </w:rPr>
        <w:t>truth</w:t>
      </w:r>
      <w:r w:rsidRPr="00595EDC">
        <w:rPr>
          <w:sz w:val="18"/>
          <w:szCs w:val="18"/>
        </w:rPr>
        <w:t> of it unto you, by the power of the Holy Ghost. And by the power of the Holy Ghost ye may </w:t>
      </w:r>
      <w:r w:rsidRPr="00595EDC">
        <w:rPr>
          <w:rStyle w:val="study-note-ref"/>
          <w:sz w:val="18"/>
          <w:szCs w:val="18"/>
          <w:bdr w:val="none" w:sz="0" w:space="0" w:color="auto" w:frame="1"/>
        </w:rPr>
        <w:t>know</w:t>
      </w:r>
      <w:r w:rsidRPr="00595EDC">
        <w:rPr>
          <w:sz w:val="18"/>
          <w:szCs w:val="18"/>
        </w:rPr>
        <w:t> the </w:t>
      </w:r>
      <w:r w:rsidRPr="00595EDC">
        <w:rPr>
          <w:rStyle w:val="study-note-ref"/>
          <w:sz w:val="18"/>
          <w:szCs w:val="18"/>
          <w:bdr w:val="none" w:sz="0" w:space="0" w:color="auto" w:frame="1"/>
        </w:rPr>
        <w:t>truth</w:t>
      </w:r>
      <w:r w:rsidRPr="00595EDC">
        <w:rPr>
          <w:sz w:val="18"/>
          <w:szCs w:val="18"/>
        </w:rPr>
        <w:t> of all things.</w:t>
      </w:r>
    </w:p>
    <w:p w:rsidR="00617798" w:rsidRDefault="00617798" w:rsidP="00617798">
      <w:pPr>
        <w:pStyle w:val="NoSpacing"/>
        <w:rPr>
          <w:b/>
          <w:sz w:val="18"/>
          <w:szCs w:val="18"/>
          <w:u w:val="single"/>
        </w:rPr>
      </w:pPr>
    </w:p>
    <w:p w:rsidR="00617798" w:rsidRPr="00AB661C" w:rsidRDefault="00617798" w:rsidP="00617798">
      <w:pPr>
        <w:pStyle w:val="NoSpacing"/>
        <w:rPr>
          <w:b/>
          <w:sz w:val="18"/>
          <w:szCs w:val="18"/>
          <w:u w:val="single"/>
        </w:rPr>
      </w:pPr>
      <w:r>
        <w:rPr>
          <w:b/>
          <w:sz w:val="18"/>
          <w:szCs w:val="18"/>
          <w:u w:val="single"/>
        </w:rPr>
        <w:t>Moroni encourages all people to come unto Christ (Mor 10:32-34)</w:t>
      </w:r>
    </w:p>
    <w:p w:rsidR="00617798" w:rsidRPr="00595EDC" w:rsidRDefault="00617798" w:rsidP="00617798">
      <w:pPr>
        <w:pStyle w:val="NoSpacing"/>
        <w:rPr>
          <w:sz w:val="18"/>
          <w:szCs w:val="18"/>
        </w:rPr>
      </w:pPr>
      <w:r>
        <w:rPr>
          <w:sz w:val="18"/>
          <w:szCs w:val="18"/>
        </w:rPr>
        <w:tab/>
      </w:r>
      <w:r w:rsidRPr="00595EDC">
        <w:rPr>
          <w:sz w:val="18"/>
          <w:szCs w:val="18"/>
        </w:rPr>
        <w:t>Yea, </w:t>
      </w:r>
      <w:r w:rsidRPr="00595EDC">
        <w:rPr>
          <w:rStyle w:val="study-note-ref"/>
          <w:sz w:val="18"/>
          <w:szCs w:val="18"/>
          <w:bdr w:val="none" w:sz="0" w:space="0" w:color="auto" w:frame="1"/>
        </w:rPr>
        <w:t>come</w:t>
      </w:r>
      <w:r w:rsidRPr="00595EDC">
        <w:rPr>
          <w:sz w:val="18"/>
          <w:szCs w:val="18"/>
        </w:rPr>
        <w:t> unto Christ, and be </w:t>
      </w:r>
      <w:r w:rsidRPr="00595EDC">
        <w:rPr>
          <w:rStyle w:val="study-note-ref"/>
          <w:sz w:val="18"/>
          <w:szCs w:val="18"/>
          <w:bdr w:val="none" w:sz="0" w:space="0" w:color="auto" w:frame="1"/>
        </w:rPr>
        <w:t>perfected</w:t>
      </w:r>
      <w:r w:rsidRPr="00595EDC">
        <w:rPr>
          <w:sz w:val="18"/>
          <w:szCs w:val="18"/>
        </w:rPr>
        <w:t> in him, and </w:t>
      </w:r>
      <w:r w:rsidRPr="00595EDC">
        <w:rPr>
          <w:rStyle w:val="study-note-ref"/>
          <w:sz w:val="18"/>
          <w:szCs w:val="18"/>
          <w:bdr w:val="none" w:sz="0" w:space="0" w:color="auto" w:frame="1"/>
        </w:rPr>
        <w:t>deny</w:t>
      </w:r>
      <w:r w:rsidRPr="00595EDC">
        <w:rPr>
          <w:sz w:val="18"/>
          <w:szCs w:val="18"/>
        </w:rPr>
        <w:t> yourselves of all ungodliness; and if ye shall deny yourselves of all ungodliness, and </w:t>
      </w:r>
      <w:r w:rsidRPr="00595EDC">
        <w:rPr>
          <w:rStyle w:val="study-note-ref"/>
          <w:sz w:val="18"/>
          <w:szCs w:val="18"/>
          <w:bdr w:val="none" w:sz="0" w:space="0" w:color="auto" w:frame="1"/>
        </w:rPr>
        <w:t>love</w:t>
      </w:r>
      <w:r w:rsidRPr="00595EDC">
        <w:rPr>
          <w:sz w:val="18"/>
          <w:szCs w:val="18"/>
        </w:rPr>
        <w:t> God with all your might, mind and strength, then is his grace sufficient for you, that by his grace ye may be </w:t>
      </w:r>
      <w:r w:rsidRPr="00595EDC">
        <w:rPr>
          <w:rStyle w:val="study-note-ref"/>
          <w:sz w:val="18"/>
          <w:szCs w:val="18"/>
          <w:bdr w:val="none" w:sz="0" w:space="0" w:color="auto" w:frame="1"/>
        </w:rPr>
        <w:t>perfect</w:t>
      </w:r>
      <w:r w:rsidRPr="00595EDC">
        <w:rPr>
          <w:sz w:val="18"/>
          <w:szCs w:val="18"/>
        </w:rPr>
        <w:t> in Christ; and if by the grace of God ye are perfect in Christ, ye can in nowise deny the power of God.</w:t>
      </w:r>
      <w:r>
        <w:rPr>
          <w:sz w:val="18"/>
          <w:szCs w:val="18"/>
        </w:rPr>
        <w:t xml:space="preserve"> </w:t>
      </w:r>
      <w:r w:rsidRPr="00595EDC">
        <w:rPr>
          <w:sz w:val="18"/>
          <w:szCs w:val="18"/>
        </w:rPr>
        <w:t>And again, if ye by the grace of God are perfect in Christ, and deny not his power, then are ye </w:t>
      </w:r>
      <w:r w:rsidRPr="00595EDC">
        <w:rPr>
          <w:rStyle w:val="study-note-ref"/>
          <w:sz w:val="18"/>
          <w:szCs w:val="18"/>
          <w:bdr w:val="none" w:sz="0" w:space="0" w:color="auto" w:frame="1"/>
        </w:rPr>
        <w:t>sanctified</w:t>
      </w:r>
      <w:r w:rsidRPr="00595EDC">
        <w:rPr>
          <w:sz w:val="18"/>
          <w:szCs w:val="18"/>
        </w:rPr>
        <w:t> in Christ by the grace of God, through the shedding of the </w:t>
      </w:r>
      <w:r w:rsidRPr="00595EDC">
        <w:rPr>
          <w:rStyle w:val="study-note-ref"/>
          <w:sz w:val="18"/>
          <w:szCs w:val="18"/>
          <w:bdr w:val="none" w:sz="0" w:space="0" w:color="auto" w:frame="1"/>
        </w:rPr>
        <w:t>blood</w:t>
      </w:r>
      <w:r w:rsidRPr="00595EDC">
        <w:rPr>
          <w:sz w:val="18"/>
          <w:szCs w:val="18"/>
        </w:rPr>
        <w:t> of Christ, which is in the covenant of the Father unto the remission of your </w:t>
      </w:r>
      <w:r w:rsidRPr="00595EDC">
        <w:rPr>
          <w:rStyle w:val="study-note-ref"/>
          <w:sz w:val="18"/>
          <w:szCs w:val="18"/>
          <w:bdr w:val="none" w:sz="0" w:space="0" w:color="auto" w:frame="1"/>
        </w:rPr>
        <w:t>sins</w:t>
      </w:r>
      <w:r w:rsidRPr="00595EDC">
        <w:rPr>
          <w:sz w:val="18"/>
          <w:szCs w:val="18"/>
        </w:rPr>
        <w:t>, that ye become </w:t>
      </w:r>
      <w:r w:rsidRPr="00595EDC">
        <w:rPr>
          <w:rStyle w:val="study-note-ref"/>
          <w:sz w:val="18"/>
          <w:szCs w:val="18"/>
          <w:bdr w:val="none" w:sz="0" w:space="0" w:color="auto" w:frame="1"/>
        </w:rPr>
        <w:t>holy</w:t>
      </w:r>
      <w:r w:rsidRPr="00595EDC">
        <w:rPr>
          <w:sz w:val="18"/>
          <w:szCs w:val="18"/>
        </w:rPr>
        <w:t>, without spot.</w:t>
      </w:r>
      <w:r>
        <w:rPr>
          <w:sz w:val="18"/>
          <w:szCs w:val="18"/>
        </w:rPr>
        <w:t xml:space="preserve"> </w:t>
      </w:r>
      <w:r w:rsidRPr="00595EDC">
        <w:rPr>
          <w:sz w:val="18"/>
          <w:szCs w:val="18"/>
        </w:rPr>
        <w:t>And now I bid unto all, farewell. I soon go to </w:t>
      </w:r>
      <w:r w:rsidRPr="00595EDC">
        <w:rPr>
          <w:rStyle w:val="study-note-ref"/>
          <w:sz w:val="18"/>
          <w:szCs w:val="18"/>
          <w:bdr w:val="none" w:sz="0" w:space="0" w:color="auto" w:frame="1"/>
        </w:rPr>
        <w:t>rest</w:t>
      </w:r>
      <w:r w:rsidRPr="00595EDC">
        <w:rPr>
          <w:sz w:val="18"/>
          <w:szCs w:val="18"/>
        </w:rPr>
        <w:t> in the </w:t>
      </w:r>
      <w:r w:rsidRPr="00595EDC">
        <w:rPr>
          <w:rStyle w:val="study-note-ref"/>
          <w:sz w:val="18"/>
          <w:szCs w:val="18"/>
          <w:bdr w:val="none" w:sz="0" w:space="0" w:color="auto" w:frame="1"/>
        </w:rPr>
        <w:t>paradise</w:t>
      </w:r>
      <w:r w:rsidRPr="00595EDC">
        <w:rPr>
          <w:sz w:val="18"/>
          <w:szCs w:val="18"/>
        </w:rPr>
        <w:t> of God, until my </w:t>
      </w:r>
      <w:r w:rsidRPr="00595EDC">
        <w:rPr>
          <w:rStyle w:val="study-note-ref"/>
          <w:sz w:val="18"/>
          <w:szCs w:val="18"/>
          <w:bdr w:val="none" w:sz="0" w:space="0" w:color="auto" w:frame="1"/>
        </w:rPr>
        <w:t>spirit</w:t>
      </w:r>
      <w:r>
        <w:rPr>
          <w:sz w:val="18"/>
          <w:szCs w:val="18"/>
        </w:rPr>
        <w:t xml:space="preserve"> and body shall again </w:t>
      </w:r>
      <w:r w:rsidRPr="00595EDC">
        <w:rPr>
          <w:rStyle w:val="study-note-ref"/>
          <w:sz w:val="18"/>
          <w:szCs w:val="18"/>
          <w:bdr w:val="none" w:sz="0" w:space="0" w:color="auto" w:frame="1"/>
        </w:rPr>
        <w:t>reunite</w:t>
      </w:r>
      <w:r w:rsidRPr="00595EDC">
        <w:rPr>
          <w:sz w:val="18"/>
          <w:szCs w:val="18"/>
        </w:rPr>
        <w:t>, and I am brought forth triumphant through the </w:t>
      </w:r>
      <w:r w:rsidRPr="00595EDC">
        <w:rPr>
          <w:rStyle w:val="study-note-ref"/>
          <w:sz w:val="18"/>
          <w:szCs w:val="18"/>
          <w:bdr w:val="none" w:sz="0" w:space="0" w:color="auto" w:frame="1"/>
        </w:rPr>
        <w:t>air</w:t>
      </w:r>
      <w:r w:rsidRPr="00595EDC">
        <w:rPr>
          <w:sz w:val="18"/>
          <w:szCs w:val="18"/>
        </w:rPr>
        <w:t>, to meet you before the </w:t>
      </w:r>
      <w:r w:rsidRPr="00595EDC">
        <w:rPr>
          <w:rStyle w:val="study-note-ref"/>
          <w:sz w:val="18"/>
          <w:szCs w:val="18"/>
          <w:bdr w:val="none" w:sz="0" w:space="0" w:color="auto" w:frame="1"/>
        </w:rPr>
        <w:t>pleasing</w:t>
      </w:r>
      <w:r w:rsidRPr="00595EDC">
        <w:rPr>
          <w:sz w:val="18"/>
          <w:szCs w:val="18"/>
        </w:rPr>
        <w:t> bar of the great </w:t>
      </w:r>
      <w:r w:rsidRPr="00595EDC">
        <w:rPr>
          <w:rStyle w:val="study-note-ref"/>
          <w:sz w:val="18"/>
          <w:szCs w:val="18"/>
          <w:bdr w:val="none" w:sz="0" w:space="0" w:color="auto" w:frame="1"/>
        </w:rPr>
        <w:t>Jehovah</w:t>
      </w:r>
      <w:r w:rsidRPr="00595EDC">
        <w:rPr>
          <w:sz w:val="18"/>
          <w:szCs w:val="18"/>
        </w:rPr>
        <w:t>, the Eternal </w:t>
      </w:r>
      <w:r w:rsidRPr="00595EDC">
        <w:rPr>
          <w:rStyle w:val="study-note-ref"/>
          <w:sz w:val="18"/>
          <w:szCs w:val="18"/>
          <w:bdr w:val="none" w:sz="0" w:space="0" w:color="auto" w:frame="1"/>
        </w:rPr>
        <w:t>Judge</w:t>
      </w:r>
      <w:r w:rsidRPr="00595EDC">
        <w:rPr>
          <w:sz w:val="18"/>
          <w:szCs w:val="18"/>
        </w:rPr>
        <w:t> of both quick and dead. Amen.</w:t>
      </w:r>
    </w:p>
    <w:p w:rsidR="00617798" w:rsidRDefault="00617798" w:rsidP="00617798">
      <w:pPr>
        <w:pStyle w:val="NoSpacing"/>
        <w:rPr>
          <w:b/>
          <w:sz w:val="18"/>
          <w:szCs w:val="18"/>
          <w:u w:val="single"/>
        </w:rPr>
      </w:pPr>
    </w:p>
    <w:p w:rsidR="00617798" w:rsidRDefault="00617798" w:rsidP="00617798">
      <w:pPr>
        <w:pStyle w:val="NoSpacing"/>
        <w:rPr>
          <w:b/>
          <w:sz w:val="18"/>
          <w:szCs w:val="18"/>
          <w:u w:val="single"/>
        </w:rPr>
      </w:pPr>
      <w:r>
        <w:rPr>
          <w:b/>
          <w:sz w:val="18"/>
          <w:szCs w:val="18"/>
          <w:u w:val="single"/>
        </w:rPr>
        <w:t>Alma prophesied to Helaman of the ultimate destruction of the Nephites (Alma 45:8-14)</w:t>
      </w:r>
    </w:p>
    <w:p w:rsidR="00617798" w:rsidRDefault="00617798" w:rsidP="00617798">
      <w:pPr>
        <w:pStyle w:val="NoSpacing"/>
        <w:rPr>
          <w:sz w:val="18"/>
          <w:szCs w:val="18"/>
        </w:rPr>
      </w:pPr>
      <w:r>
        <w:rPr>
          <w:sz w:val="18"/>
          <w:szCs w:val="18"/>
        </w:rPr>
        <w:tab/>
      </w:r>
      <w:r w:rsidRPr="00B14549">
        <w:rPr>
          <w:sz w:val="18"/>
          <w:szCs w:val="18"/>
        </w:rPr>
        <w:t xml:space="preserve">Then Alma said unto him: </w:t>
      </w:r>
    </w:p>
    <w:p w:rsidR="00617798" w:rsidRDefault="00617798" w:rsidP="00617798">
      <w:pPr>
        <w:pStyle w:val="NoSpacing"/>
        <w:rPr>
          <w:sz w:val="18"/>
          <w:szCs w:val="18"/>
        </w:rPr>
      </w:pPr>
    </w:p>
    <w:p w:rsidR="00617798" w:rsidRDefault="00617798" w:rsidP="00617798">
      <w:pPr>
        <w:pStyle w:val="NoSpacing"/>
        <w:ind w:left="1440"/>
        <w:rPr>
          <w:sz w:val="18"/>
          <w:szCs w:val="18"/>
        </w:rPr>
      </w:pPr>
      <w:r>
        <w:rPr>
          <w:sz w:val="18"/>
          <w:szCs w:val="18"/>
        </w:rPr>
        <w:t>“</w:t>
      </w:r>
      <w:r w:rsidRPr="00B14549">
        <w:rPr>
          <w:sz w:val="18"/>
          <w:szCs w:val="18"/>
        </w:rPr>
        <w:t>Blessed art thou; and the Lord shall </w:t>
      </w:r>
      <w:r w:rsidRPr="00B14549">
        <w:rPr>
          <w:rStyle w:val="study-note-ref"/>
          <w:sz w:val="18"/>
          <w:szCs w:val="18"/>
          <w:bdr w:val="none" w:sz="0" w:space="0" w:color="auto" w:frame="1"/>
        </w:rPr>
        <w:t>prosper</w:t>
      </w:r>
      <w:r w:rsidRPr="00B14549">
        <w:rPr>
          <w:sz w:val="18"/>
          <w:szCs w:val="18"/>
        </w:rPr>
        <w:t> thee in this land.</w:t>
      </w:r>
      <w:r>
        <w:rPr>
          <w:sz w:val="18"/>
          <w:szCs w:val="18"/>
        </w:rPr>
        <w:t xml:space="preserve"> But behold, I have somewhat to  </w:t>
      </w:r>
      <w:r w:rsidRPr="00B14549">
        <w:rPr>
          <w:rStyle w:val="study-note-ref"/>
          <w:sz w:val="18"/>
          <w:szCs w:val="18"/>
          <w:bdr w:val="none" w:sz="0" w:space="0" w:color="auto" w:frame="1"/>
        </w:rPr>
        <w:t>prophesy</w:t>
      </w:r>
      <w:r w:rsidRPr="00B14549">
        <w:rPr>
          <w:sz w:val="18"/>
          <w:szCs w:val="18"/>
        </w:rPr>
        <w:t> unto thee; but what I prophesy unto thee ye shall not make known; yea, what I prophesy unto thee shall not be made known, even until the prophecy is fulfilled; therefore write the words which I shall say.</w:t>
      </w:r>
      <w:r>
        <w:rPr>
          <w:sz w:val="18"/>
          <w:szCs w:val="18"/>
        </w:rPr>
        <w:t xml:space="preserve"> </w:t>
      </w:r>
      <w:r w:rsidRPr="00B14549">
        <w:rPr>
          <w:sz w:val="18"/>
          <w:szCs w:val="18"/>
        </w:rPr>
        <w:t xml:space="preserve">And these are the words: </w:t>
      </w:r>
    </w:p>
    <w:p w:rsidR="00617798" w:rsidRDefault="00617798" w:rsidP="00617798">
      <w:pPr>
        <w:pStyle w:val="NoSpacing"/>
        <w:ind w:left="1440"/>
        <w:rPr>
          <w:sz w:val="18"/>
          <w:szCs w:val="18"/>
        </w:rPr>
      </w:pPr>
    </w:p>
    <w:p w:rsidR="00617798" w:rsidRPr="00B14549" w:rsidRDefault="00617798" w:rsidP="00617798">
      <w:pPr>
        <w:pStyle w:val="NoSpacing"/>
        <w:ind w:left="1440"/>
        <w:rPr>
          <w:sz w:val="18"/>
          <w:szCs w:val="18"/>
        </w:rPr>
      </w:pPr>
      <w:r>
        <w:rPr>
          <w:sz w:val="18"/>
          <w:szCs w:val="18"/>
        </w:rPr>
        <w:t>“</w:t>
      </w:r>
      <w:r w:rsidRPr="00B14549">
        <w:rPr>
          <w:sz w:val="18"/>
          <w:szCs w:val="18"/>
        </w:rPr>
        <w:t>Behold, I perceive that this very people, the Nephites, according to the spirit of revelation which is in me, in </w:t>
      </w:r>
      <w:r w:rsidRPr="00B14549">
        <w:rPr>
          <w:rStyle w:val="study-note-ref"/>
          <w:sz w:val="18"/>
          <w:szCs w:val="18"/>
          <w:bdr w:val="none" w:sz="0" w:space="0" w:color="auto" w:frame="1"/>
        </w:rPr>
        <w:t>four hundred</w:t>
      </w:r>
      <w:r w:rsidRPr="00B14549">
        <w:rPr>
          <w:sz w:val="18"/>
          <w:szCs w:val="18"/>
        </w:rPr>
        <w:t> years from the time that Jesus Christ shall manifest himself unto them, shall dwindle in </w:t>
      </w:r>
      <w:r w:rsidRPr="00B14549">
        <w:rPr>
          <w:rStyle w:val="study-note-ref"/>
          <w:sz w:val="18"/>
          <w:szCs w:val="18"/>
          <w:bdr w:val="none" w:sz="0" w:space="0" w:color="auto" w:frame="1"/>
        </w:rPr>
        <w:t>unbelief</w:t>
      </w:r>
      <w:r w:rsidRPr="00B14549">
        <w:rPr>
          <w:sz w:val="18"/>
          <w:szCs w:val="18"/>
        </w:rPr>
        <w:t>.</w:t>
      </w:r>
      <w:r>
        <w:rPr>
          <w:sz w:val="18"/>
          <w:szCs w:val="18"/>
        </w:rPr>
        <w:t xml:space="preserve"> </w:t>
      </w:r>
      <w:r w:rsidRPr="00B14549">
        <w:rPr>
          <w:sz w:val="18"/>
          <w:szCs w:val="18"/>
        </w:rPr>
        <w:t xml:space="preserve">Yea, and then shall they see wars and pestilences, yea, famines and bloodshed, even until </w:t>
      </w:r>
      <w:r w:rsidRPr="00B14549">
        <w:rPr>
          <w:sz w:val="18"/>
          <w:szCs w:val="18"/>
        </w:rPr>
        <w:lastRenderedPageBreak/>
        <w:t>the people of Nephi shall become </w:t>
      </w:r>
      <w:r w:rsidRPr="00B14549">
        <w:rPr>
          <w:rStyle w:val="study-note-ref"/>
          <w:sz w:val="18"/>
          <w:szCs w:val="18"/>
          <w:bdr w:val="none" w:sz="0" w:space="0" w:color="auto" w:frame="1"/>
        </w:rPr>
        <w:t>extinct</w:t>
      </w:r>
      <w:r w:rsidRPr="00B14549">
        <w:rPr>
          <w:sz w:val="18"/>
          <w:szCs w:val="18"/>
        </w:rPr>
        <w:t>—</w:t>
      </w:r>
      <w:r>
        <w:rPr>
          <w:sz w:val="18"/>
          <w:szCs w:val="18"/>
        </w:rPr>
        <w:t xml:space="preserve"> </w:t>
      </w:r>
      <w:r w:rsidRPr="00B14549">
        <w:rPr>
          <w:sz w:val="18"/>
          <w:szCs w:val="18"/>
        </w:rPr>
        <w:t>Yea, and this because they shall dwindle in unbelief and fall into the works of darkness, and </w:t>
      </w:r>
      <w:r w:rsidRPr="00B14549">
        <w:rPr>
          <w:rStyle w:val="study-note-ref"/>
          <w:sz w:val="18"/>
          <w:szCs w:val="18"/>
          <w:bdr w:val="none" w:sz="0" w:space="0" w:color="auto" w:frame="1"/>
        </w:rPr>
        <w:t>lasciviousness</w:t>
      </w:r>
      <w:r w:rsidRPr="00B14549">
        <w:rPr>
          <w:sz w:val="18"/>
          <w:szCs w:val="18"/>
        </w:rPr>
        <w:t>, and all manner of iniquities; yea, I say unto you, that because they shall sin against so great light and knowledge, yea, I say unto you, that from that day, even the </w:t>
      </w:r>
      <w:r w:rsidRPr="00B14549">
        <w:rPr>
          <w:rStyle w:val="study-note-ref"/>
          <w:sz w:val="18"/>
          <w:szCs w:val="18"/>
          <w:bdr w:val="none" w:sz="0" w:space="0" w:color="auto" w:frame="1"/>
        </w:rPr>
        <w:t>fourth</w:t>
      </w:r>
      <w:r w:rsidRPr="00B14549">
        <w:rPr>
          <w:sz w:val="18"/>
          <w:szCs w:val="18"/>
        </w:rPr>
        <w:t> generation shall not all pass away before this great iniquity shall come.</w:t>
      </w:r>
    </w:p>
    <w:p w:rsidR="00617798" w:rsidRDefault="00617798" w:rsidP="00617798">
      <w:pPr>
        <w:pStyle w:val="NoSpacing"/>
        <w:ind w:left="1440"/>
        <w:rPr>
          <w:sz w:val="18"/>
          <w:szCs w:val="18"/>
        </w:rPr>
      </w:pPr>
    </w:p>
    <w:p w:rsidR="00617798" w:rsidRPr="00B14549" w:rsidRDefault="00617798" w:rsidP="00617798">
      <w:pPr>
        <w:pStyle w:val="NoSpacing"/>
        <w:ind w:left="1440"/>
        <w:rPr>
          <w:sz w:val="18"/>
          <w:szCs w:val="18"/>
        </w:rPr>
      </w:pPr>
      <w:r>
        <w:rPr>
          <w:sz w:val="18"/>
          <w:szCs w:val="18"/>
        </w:rPr>
        <w:t>“</w:t>
      </w:r>
      <w:r w:rsidRPr="00B14549">
        <w:rPr>
          <w:sz w:val="18"/>
          <w:szCs w:val="18"/>
        </w:rPr>
        <w:t>And when that great day cometh, behold, the time very soon cometh that those who are now, or the seed of those who are now numbered among the people of Nephi, shall </w:t>
      </w:r>
      <w:r w:rsidRPr="00B14549">
        <w:rPr>
          <w:rStyle w:val="study-note-ref"/>
          <w:sz w:val="18"/>
          <w:szCs w:val="18"/>
          <w:bdr w:val="none" w:sz="0" w:space="0" w:color="auto" w:frame="1"/>
        </w:rPr>
        <w:t>no more</w:t>
      </w:r>
      <w:r w:rsidRPr="00B14549">
        <w:rPr>
          <w:sz w:val="18"/>
          <w:szCs w:val="18"/>
        </w:rPr>
        <w:t> be numbered among the people of Nephi.</w:t>
      </w:r>
      <w:r>
        <w:rPr>
          <w:sz w:val="18"/>
          <w:szCs w:val="18"/>
        </w:rPr>
        <w:t xml:space="preserve"> </w:t>
      </w:r>
      <w:r w:rsidRPr="00B14549">
        <w:rPr>
          <w:sz w:val="18"/>
          <w:szCs w:val="18"/>
        </w:rPr>
        <w:t>But whosoever remaineth, and is not destroyed in that great and dreadful day, shall be </w:t>
      </w:r>
      <w:r w:rsidRPr="00B14549">
        <w:rPr>
          <w:rStyle w:val="study-note-ref"/>
          <w:sz w:val="18"/>
          <w:szCs w:val="18"/>
          <w:bdr w:val="none" w:sz="0" w:space="0" w:color="auto" w:frame="1"/>
        </w:rPr>
        <w:t>numbered</w:t>
      </w:r>
      <w:r w:rsidRPr="00B14549">
        <w:rPr>
          <w:sz w:val="18"/>
          <w:szCs w:val="18"/>
        </w:rPr>
        <w:t> among the </w:t>
      </w:r>
      <w:r w:rsidRPr="00B14549">
        <w:rPr>
          <w:rStyle w:val="study-note-ref"/>
          <w:sz w:val="18"/>
          <w:szCs w:val="18"/>
          <w:bdr w:val="none" w:sz="0" w:space="0" w:color="auto" w:frame="1"/>
        </w:rPr>
        <w:t>Lamanites</w:t>
      </w:r>
      <w:r w:rsidRPr="00B14549">
        <w:rPr>
          <w:sz w:val="18"/>
          <w:szCs w:val="18"/>
        </w:rPr>
        <w:t>, and shall become like unto them, all, save it be a few who shall be called the disciples of the Lord; and them shall the Lamanites pursue even </w:t>
      </w:r>
      <w:r w:rsidRPr="00B14549">
        <w:rPr>
          <w:rStyle w:val="study-note-ref"/>
          <w:sz w:val="18"/>
          <w:szCs w:val="18"/>
          <w:bdr w:val="none" w:sz="0" w:space="0" w:color="auto" w:frame="1"/>
        </w:rPr>
        <w:t>until</w:t>
      </w:r>
      <w:r w:rsidRPr="00B14549">
        <w:rPr>
          <w:sz w:val="18"/>
          <w:szCs w:val="18"/>
        </w:rPr>
        <w:t> they shall become extinct. And now, because of iniquity, this prophecy shall be fulfilled.</w:t>
      </w:r>
      <w:r>
        <w:rPr>
          <w:sz w:val="18"/>
          <w:szCs w:val="18"/>
        </w:rPr>
        <w:t>”</w:t>
      </w:r>
    </w:p>
    <w:p w:rsidR="00617798" w:rsidRPr="00277977" w:rsidRDefault="00617798" w:rsidP="00617798">
      <w:pPr>
        <w:pStyle w:val="NoSpacing"/>
        <w:rPr>
          <w:b/>
          <w:sz w:val="18"/>
          <w:szCs w:val="18"/>
          <w:u w:val="single"/>
        </w:rPr>
      </w:pPr>
    </w:p>
    <w:p w:rsidR="00617798" w:rsidRPr="00277977" w:rsidRDefault="00617798" w:rsidP="00617798">
      <w:pPr>
        <w:pStyle w:val="NoSpacing"/>
        <w:rPr>
          <w:b/>
          <w:sz w:val="18"/>
          <w:szCs w:val="18"/>
          <w:u w:val="single"/>
        </w:rPr>
      </w:pPr>
      <w:r>
        <w:rPr>
          <w:b/>
          <w:sz w:val="18"/>
          <w:szCs w:val="18"/>
          <w:u w:val="single"/>
        </w:rPr>
        <w:t>Nephi sees generations of w</w:t>
      </w:r>
      <w:r w:rsidRPr="00277977">
        <w:rPr>
          <w:b/>
          <w:sz w:val="18"/>
          <w:szCs w:val="18"/>
          <w:u w:val="single"/>
        </w:rPr>
        <w:t>ars among the Lamanites, after Destroying the Nephites, Becoming Full of Abominations (1 Ne 12:20-23)</w:t>
      </w:r>
    </w:p>
    <w:p w:rsidR="00617798" w:rsidRDefault="00617798" w:rsidP="00617798">
      <w:pPr>
        <w:pStyle w:val="NoSpacing"/>
        <w:rPr>
          <w:sz w:val="18"/>
          <w:szCs w:val="18"/>
        </w:rPr>
      </w:pPr>
      <w:r>
        <w:rPr>
          <w:sz w:val="18"/>
          <w:szCs w:val="18"/>
        </w:rPr>
        <w:tab/>
      </w:r>
      <w:r w:rsidRPr="0081437E">
        <w:rPr>
          <w:sz w:val="18"/>
          <w:szCs w:val="18"/>
        </w:rPr>
        <w:t>And it came to pass that I beheld, and saw the people of the seed of my brethren that they had overcome my seed; and they went forth in multitudes upon the face of the land.</w:t>
      </w:r>
      <w:r>
        <w:rPr>
          <w:sz w:val="18"/>
          <w:szCs w:val="18"/>
        </w:rPr>
        <w:t xml:space="preserve"> </w:t>
      </w:r>
      <w:r w:rsidRPr="0081437E">
        <w:rPr>
          <w:sz w:val="18"/>
          <w:szCs w:val="18"/>
        </w:rPr>
        <w:t>And I saw them gathere</w:t>
      </w:r>
      <w:r>
        <w:rPr>
          <w:sz w:val="18"/>
          <w:szCs w:val="18"/>
        </w:rPr>
        <w:t xml:space="preserve">d together in multitudes; and I saw wars </w:t>
      </w:r>
      <w:r w:rsidRPr="0081437E">
        <w:rPr>
          <w:sz w:val="18"/>
          <w:szCs w:val="18"/>
        </w:rPr>
        <w:t>and rumors of wars among them; and in wars and rumors of wars I saw </w:t>
      </w:r>
      <w:r w:rsidRPr="0081437E">
        <w:rPr>
          <w:rStyle w:val="study-note-ref"/>
          <w:sz w:val="18"/>
          <w:szCs w:val="18"/>
          <w:bdr w:val="none" w:sz="0" w:space="0" w:color="auto" w:frame="1"/>
        </w:rPr>
        <w:t>many generations</w:t>
      </w:r>
      <w:r w:rsidRPr="0081437E">
        <w:rPr>
          <w:sz w:val="18"/>
          <w:szCs w:val="18"/>
        </w:rPr>
        <w:t> pass away.</w:t>
      </w:r>
      <w:r>
        <w:rPr>
          <w:sz w:val="18"/>
          <w:szCs w:val="18"/>
        </w:rPr>
        <w:t xml:space="preserve"> </w:t>
      </w:r>
      <w:r w:rsidRPr="0081437E">
        <w:rPr>
          <w:sz w:val="18"/>
          <w:szCs w:val="18"/>
        </w:rPr>
        <w:t xml:space="preserve">And the angel said unto me: </w:t>
      </w:r>
    </w:p>
    <w:p w:rsidR="00617798" w:rsidRDefault="00617798" w:rsidP="00617798">
      <w:pPr>
        <w:pStyle w:val="NoSpacing"/>
        <w:rPr>
          <w:sz w:val="18"/>
          <w:szCs w:val="18"/>
        </w:rPr>
      </w:pPr>
    </w:p>
    <w:p w:rsidR="00617798" w:rsidRPr="0081437E" w:rsidRDefault="00617798" w:rsidP="00617798">
      <w:pPr>
        <w:pStyle w:val="NoSpacing"/>
        <w:rPr>
          <w:sz w:val="18"/>
          <w:szCs w:val="18"/>
        </w:rPr>
      </w:pPr>
      <w:r>
        <w:rPr>
          <w:sz w:val="18"/>
          <w:szCs w:val="18"/>
        </w:rPr>
        <w:tab/>
      </w:r>
      <w:r>
        <w:rPr>
          <w:sz w:val="18"/>
          <w:szCs w:val="18"/>
        </w:rPr>
        <w:tab/>
        <w:t>“</w:t>
      </w:r>
      <w:r w:rsidRPr="0081437E">
        <w:rPr>
          <w:sz w:val="18"/>
          <w:szCs w:val="18"/>
        </w:rPr>
        <w:t>Behold these shall </w:t>
      </w:r>
      <w:r w:rsidRPr="0081437E">
        <w:rPr>
          <w:rStyle w:val="study-note-ref"/>
          <w:sz w:val="18"/>
          <w:szCs w:val="18"/>
          <w:bdr w:val="none" w:sz="0" w:space="0" w:color="auto" w:frame="1"/>
        </w:rPr>
        <w:t>dwindle</w:t>
      </w:r>
      <w:r w:rsidRPr="0081437E">
        <w:rPr>
          <w:sz w:val="18"/>
          <w:szCs w:val="18"/>
        </w:rPr>
        <w:t> in unbelief.</w:t>
      </w:r>
      <w:r>
        <w:rPr>
          <w:sz w:val="18"/>
          <w:szCs w:val="18"/>
        </w:rPr>
        <w:t>”</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sidRPr="0081437E">
        <w:rPr>
          <w:sz w:val="18"/>
          <w:szCs w:val="18"/>
        </w:rPr>
        <w:t>And it came to pass that I beheld, after they had dwindled in unbelief they became a </w:t>
      </w:r>
      <w:r w:rsidRPr="0081437E">
        <w:rPr>
          <w:rStyle w:val="study-note-ref"/>
          <w:sz w:val="18"/>
          <w:szCs w:val="18"/>
          <w:bdr w:val="none" w:sz="0" w:space="0" w:color="auto" w:frame="1"/>
        </w:rPr>
        <w:t>dark</w:t>
      </w:r>
      <w:r w:rsidRPr="0081437E">
        <w:rPr>
          <w:sz w:val="18"/>
          <w:szCs w:val="18"/>
        </w:rPr>
        <w:t>, and loathsome, and a </w:t>
      </w:r>
      <w:r w:rsidRPr="0081437E">
        <w:rPr>
          <w:rStyle w:val="study-note-ref"/>
          <w:sz w:val="18"/>
          <w:szCs w:val="18"/>
          <w:bdr w:val="none" w:sz="0" w:space="0" w:color="auto" w:frame="1"/>
        </w:rPr>
        <w:t>filthy</w:t>
      </w:r>
      <w:r w:rsidRPr="0081437E">
        <w:rPr>
          <w:sz w:val="18"/>
          <w:szCs w:val="18"/>
        </w:rPr>
        <w:t> people, full of </w:t>
      </w:r>
      <w:r w:rsidRPr="0081437E">
        <w:rPr>
          <w:rStyle w:val="study-note-ref"/>
          <w:sz w:val="18"/>
          <w:szCs w:val="18"/>
          <w:bdr w:val="none" w:sz="0" w:space="0" w:color="auto" w:frame="1"/>
        </w:rPr>
        <w:t>idleness</w:t>
      </w:r>
      <w:r w:rsidRPr="0081437E">
        <w:rPr>
          <w:sz w:val="18"/>
          <w:szCs w:val="18"/>
        </w:rPr>
        <w:t> and all manner of abominations.</w:t>
      </w: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rPr>
          <w:sz w:val="18"/>
          <w:szCs w:val="18"/>
        </w:rPr>
      </w:pPr>
    </w:p>
    <w:p w:rsidR="00617798" w:rsidRPr="0081437E"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 w:rsidR="00617798" w:rsidRDefault="00617798" w:rsidP="00617798">
      <w:pPr>
        <w:pStyle w:val="NoSpacing"/>
        <w:rPr>
          <w:b/>
          <w:sz w:val="18"/>
          <w:szCs w:val="18"/>
          <w:u w:val="single"/>
        </w:rPr>
      </w:pPr>
    </w:p>
    <w:p w:rsidR="00617798" w:rsidRPr="007D1CB0" w:rsidRDefault="00617798" w:rsidP="00617798">
      <w:pPr>
        <w:pStyle w:val="NoSpacing"/>
        <w:rPr>
          <w:b/>
          <w:sz w:val="18"/>
          <w:szCs w:val="18"/>
          <w:u w:val="single"/>
        </w:rPr>
      </w:pPr>
    </w:p>
    <w:p w:rsidR="00617798" w:rsidRPr="00A5233D" w:rsidRDefault="00617798" w:rsidP="00617798">
      <w:pPr>
        <w:pStyle w:val="NoSpacing"/>
        <w:rPr>
          <w:sz w:val="18"/>
          <w:szCs w:val="18"/>
        </w:rPr>
      </w:pPr>
    </w:p>
    <w:p w:rsidR="00617798" w:rsidRDefault="00617798" w:rsidP="00617798">
      <w:pPr>
        <w:pStyle w:val="NoSpacing"/>
        <w:jc w:val="center"/>
        <w:rPr>
          <w:sz w:val="18"/>
          <w:szCs w:val="18"/>
        </w:rPr>
      </w:pPr>
    </w:p>
    <w:p w:rsidR="00617798" w:rsidRPr="00094116" w:rsidRDefault="00617798" w:rsidP="00617798">
      <w:pPr>
        <w:pStyle w:val="NoSpacing"/>
        <w:rPr>
          <w:sz w:val="18"/>
          <w:szCs w:val="18"/>
        </w:rPr>
      </w:pPr>
    </w:p>
    <w:p w:rsidR="00617798" w:rsidRPr="007B2AA5" w:rsidRDefault="00617798" w:rsidP="00617798">
      <w:pPr>
        <w:pStyle w:val="NoSpacing"/>
      </w:pPr>
    </w:p>
    <w:p w:rsidR="00617798" w:rsidRDefault="00617798" w:rsidP="00617798"/>
    <w:p w:rsidR="008B28C2" w:rsidRDefault="008B28C2" w:rsidP="008B28C2">
      <w:pPr>
        <w:pStyle w:val="NoSpacing"/>
        <w:rPr>
          <w:b/>
          <w:sz w:val="18"/>
          <w:szCs w:val="18"/>
          <w:u w:val="single"/>
        </w:rPr>
      </w:pPr>
    </w:p>
    <w:p w:rsidR="00617798" w:rsidRDefault="00617798" w:rsidP="00617798">
      <w:pPr>
        <w:pStyle w:val="NoSpacing"/>
        <w:jc w:val="center"/>
        <w:rPr>
          <w:b/>
          <w:i/>
          <w:sz w:val="28"/>
          <w:szCs w:val="28"/>
          <w:u w:val="single"/>
        </w:rPr>
      </w:pPr>
    </w:p>
    <w:p w:rsidR="00617798" w:rsidRDefault="00617798" w:rsidP="00617798">
      <w:pPr>
        <w:pStyle w:val="NoSpacing"/>
        <w:jc w:val="center"/>
        <w:rPr>
          <w:b/>
          <w:i/>
          <w:sz w:val="28"/>
          <w:szCs w:val="28"/>
          <w:u w:val="single"/>
        </w:rPr>
      </w:pPr>
    </w:p>
    <w:p w:rsidR="00220A79" w:rsidRDefault="00220A79" w:rsidP="00617798">
      <w:pPr>
        <w:pStyle w:val="NoSpacing"/>
        <w:jc w:val="center"/>
        <w:rPr>
          <w:b/>
          <w:i/>
          <w:sz w:val="28"/>
          <w:szCs w:val="28"/>
          <w:u w:val="single"/>
        </w:rPr>
      </w:pPr>
    </w:p>
    <w:p w:rsidR="00220A79" w:rsidRDefault="00220A79" w:rsidP="00617798">
      <w:pPr>
        <w:pStyle w:val="NoSpacing"/>
        <w:jc w:val="center"/>
        <w:rPr>
          <w:b/>
          <w:i/>
          <w:sz w:val="28"/>
          <w:szCs w:val="28"/>
          <w:u w:val="single"/>
        </w:rPr>
      </w:pPr>
    </w:p>
    <w:p w:rsidR="00220A79" w:rsidRDefault="00220A79" w:rsidP="00617798">
      <w:pPr>
        <w:pStyle w:val="NoSpacing"/>
        <w:jc w:val="center"/>
        <w:rPr>
          <w:b/>
          <w:i/>
          <w:sz w:val="28"/>
          <w:szCs w:val="28"/>
          <w:u w:val="single"/>
        </w:rPr>
      </w:pPr>
    </w:p>
    <w:p w:rsidR="00220A79" w:rsidRDefault="00220A79" w:rsidP="00617798">
      <w:pPr>
        <w:pStyle w:val="NoSpacing"/>
        <w:jc w:val="center"/>
        <w:rPr>
          <w:b/>
          <w:i/>
          <w:sz w:val="28"/>
          <w:szCs w:val="28"/>
          <w:u w:val="single"/>
        </w:rPr>
      </w:pPr>
    </w:p>
    <w:p w:rsidR="00220A79" w:rsidRDefault="00220A79" w:rsidP="00617798">
      <w:pPr>
        <w:pStyle w:val="NoSpacing"/>
        <w:jc w:val="center"/>
        <w:rPr>
          <w:b/>
          <w:i/>
          <w:sz w:val="28"/>
          <w:szCs w:val="28"/>
          <w:u w:val="single"/>
        </w:rPr>
      </w:pPr>
    </w:p>
    <w:p w:rsidR="00220A79" w:rsidRDefault="00220A79" w:rsidP="00617798">
      <w:pPr>
        <w:pStyle w:val="NoSpacing"/>
        <w:jc w:val="center"/>
        <w:rPr>
          <w:b/>
          <w:i/>
          <w:sz w:val="28"/>
          <w:szCs w:val="28"/>
          <w:u w:val="single"/>
        </w:rPr>
      </w:pPr>
    </w:p>
    <w:p w:rsidR="00220A79" w:rsidRDefault="00220A79" w:rsidP="00617798">
      <w:pPr>
        <w:pStyle w:val="NoSpacing"/>
        <w:jc w:val="center"/>
        <w:rPr>
          <w:b/>
          <w:i/>
          <w:sz w:val="28"/>
          <w:szCs w:val="28"/>
          <w:u w:val="single"/>
        </w:rPr>
      </w:pPr>
    </w:p>
    <w:p w:rsidR="00220A79" w:rsidRDefault="00220A79" w:rsidP="00617798">
      <w:pPr>
        <w:pStyle w:val="NoSpacing"/>
        <w:jc w:val="center"/>
        <w:rPr>
          <w:b/>
          <w:i/>
          <w:sz w:val="28"/>
          <w:szCs w:val="28"/>
          <w:u w:val="single"/>
        </w:rPr>
      </w:pPr>
    </w:p>
    <w:p w:rsidR="00617798" w:rsidRDefault="00617798" w:rsidP="00617798">
      <w:pPr>
        <w:pStyle w:val="NoSpacing"/>
        <w:jc w:val="center"/>
        <w:rPr>
          <w:b/>
          <w:i/>
          <w:sz w:val="28"/>
          <w:szCs w:val="28"/>
          <w:u w:val="single"/>
        </w:rPr>
      </w:pPr>
      <w:r>
        <w:rPr>
          <w:b/>
          <w:i/>
          <w:noProof/>
          <w:sz w:val="28"/>
          <w:szCs w:val="28"/>
        </w:rPr>
        <w:drawing>
          <wp:inline distT="0" distB="0" distL="0" distR="0">
            <wp:extent cx="2724150" cy="2714625"/>
            <wp:effectExtent l="19050" t="0" r="0" b="0"/>
            <wp:docPr id="154" name="Picture 77" descr="t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h (2)"/>
                    <pic:cNvPicPr>
                      <a:picLocks noChangeAspect="1" noChangeArrowheads="1"/>
                    </pic:cNvPicPr>
                  </pic:nvPicPr>
                  <pic:blipFill>
                    <a:blip r:embed="rId36"/>
                    <a:srcRect/>
                    <a:stretch>
                      <a:fillRect/>
                    </a:stretch>
                  </pic:blipFill>
                  <pic:spPr bwMode="auto">
                    <a:xfrm>
                      <a:off x="0" y="0"/>
                      <a:ext cx="2724150" cy="2714625"/>
                    </a:xfrm>
                    <a:prstGeom prst="rect">
                      <a:avLst/>
                    </a:prstGeom>
                    <a:noFill/>
                    <a:ln w="9525">
                      <a:noFill/>
                      <a:miter lim="800000"/>
                      <a:headEnd/>
                      <a:tailEnd/>
                    </a:ln>
                  </pic:spPr>
                </pic:pic>
              </a:graphicData>
            </a:graphic>
          </wp:inline>
        </w:drawing>
      </w:r>
    </w:p>
    <w:p w:rsidR="00617798" w:rsidRPr="004D39B9" w:rsidRDefault="00617798" w:rsidP="00617798">
      <w:pPr>
        <w:pStyle w:val="NoSpacing"/>
        <w:jc w:val="center"/>
        <w:rPr>
          <w:b/>
          <w:i/>
          <w:sz w:val="28"/>
          <w:szCs w:val="28"/>
          <w:u w:val="single"/>
        </w:rPr>
      </w:pPr>
    </w:p>
    <w:p w:rsidR="00617798" w:rsidRDefault="00617798" w:rsidP="00617798">
      <w:pPr>
        <w:pStyle w:val="NoSpacing"/>
        <w:jc w:val="center"/>
        <w:rPr>
          <w:b/>
          <w:i/>
          <w:sz w:val="40"/>
          <w:szCs w:val="40"/>
        </w:rPr>
      </w:pPr>
      <w:r>
        <w:rPr>
          <w:b/>
          <w:i/>
          <w:sz w:val="40"/>
          <w:szCs w:val="40"/>
        </w:rPr>
        <w:t>CHAPTER 8:</w:t>
      </w:r>
    </w:p>
    <w:p w:rsidR="00617798" w:rsidRDefault="00617798" w:rsidP="00617798">
      <w:pPr>
        <w:pStyle w:val="NoSpacing"/>
        <w:jc w:val="center"/>
        <w:rPr>
          <w:b/>
          <w:i/>
          <w:sz w:val="40"/>
          <w:szCs w:val="40"/>
        </w:rPr>
      </w:pPr>
    </w:p>
    <w:p w:rsidR="00617798" w:rsidRDefault="00617798" w:rsidP="00617798">
      <w:pPr>
        <w:pStyle w:val="NoSpacing"/>
        <w:jc w:val="center"/>
        <w:rPr>
          <w:b/>
          <w:i/>
          <w:sz w:val="40"/>
          <w:szCs w:val="40"/>
        </w:rPr>
      </w:pPr>
      <w:r>
        <w:rPr>
          <w:b/>
          <w:i/>
          <w:sz w:val="40"/>
          <w:szCs w:val="40"/>
        </w:rPr>
        <w:t>THE ROLE OF THE GOSPEL IN RELATION TO</w:t>
      </w:r>
    </w:p>
    <w:p w:rsidR="00617798" w:rsidRDefault="00617798" w:rsidP="00617798">
      <w:pPr>
        <w:pStyle w:val="NoSpacing"/>
        <w:jc w:val="center"/>
        <w:rPr>
          <w:b/>
          <w:i/>
          <w:sz w:val="40"/>
          <w:szCs w:val="40"/>
        </w:rPr>
      </w:pPr>
    </w:p>
    <w:p w:rsidR="00617798" w:rsidRPr="004D39B9" w:rsidRDefault="00617798" w:rsidP="00617798">
      <w:pPr>
        <w:pStyle w:val="NoSpacing"/>
        <w:jc w:val="center"/>
        <w:rPr>
          <w:b/>
          <w:i/>
          <w:sz w:val="40"/>
          <w:szCs w:val="40"/>
        </w:rPr>
      </w:pPr>
      <w:r>
        <w:rPr>
          <w:b/>
          <w:i/>
          <w:sz w:val="40"/>
          <w:szCs w:val="40"/>
        </w:rPr>
        <w:t>THE GATHERING OF ISRAEL</w:t>
      </w:r>
    </w:p>
    <w:p w:rsidR="00617798" w:rsidRDefault="00617798" w:rsidP="00617798">
      <w:pPr>
        <w:pStyle w:val="NoSpacing"/>
        <w:jc w:val="center"/>
        <w:rPr>
          <w:b/>
          <w:i/>
          <w:sz w:val="28"/>
          <w:szCs w:val="28"/>
          <w:u w:val="single"/>
        </w:rPr>
      </w:pPr>
    </w:p>
    <w:p w:rsidR="00617798" w:rsidRDefault="00617798" w:rsidP="00617798">
      <w:pPr>
        <w:pStyle w:val="NoSpacing"/>
        <w:jc w:val="center"/>
        <w:rPr>
          <w:b/>
          <w:i/>
          <w:sz w:val="28"/>
          <w:szCs w:val="28"/>
          <w:u w:val="single"/>
        </w:rPr>
      </w:pPr>
    </w:p>
    <w:p w:rsidR="00617798" w:rsidRDefault="00617798" w:rsidP="00617798">
      <w:pPr>
        <w:pStyle w:val="NoSpacing"/>
        <w:jc w:val="center"/>
        <w:rPr>
          <w:b/>
          <w:i/>
          <w:sz w:val="28"/>
          <w:szCs w:val="28"/>
          <w:u w:val="single"/>
        </w:rPr>
      </w:pPr>
      <w:r>
        <w:rPr>
          <w:b/>
          <w:i/>
          <w:noProof/>
          <w:sz w:val="28"/>
          <w:szCs w:val="28"/>
        </w:rPr>
        <w:drawing>
          <wp:inline distT="0" distB="0" distL="0" distR="0">
            <wp:extent cx="4248150" cy="2390775"/>
            <wp:effectExtent l="19050" t="0" r="0" b="0"/>
            <wp:docPr id="153" name="Picture 78" descr="2009-02-04-the-message-of-the-restoration-640x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009-02-04-the-message-of-the-restoration-640x360"/>
                    <pic:cNvPicPr>
                      <a:picLocks noChangeAspect="1" noChangeArrowheads="1"/>
                    </pic:cNvPicPr>
                  </pic:nvPicPr>
                  <pic:blipFill>
                    <a:blip r:embed="rId37"/>
                    <a:srcRect/>
                    <a:stretch>
                      <a:fillRect/>
                    </a:stretch>
                  </pic:blipFill>
                  <pic:spPr bwMode="auto">
                    <a:xfrm>
                      <a:off x="0" y="0"/>
                      <a:ext cx="4248150" cy="2390775"/>
                    </a:xfrm>
                    <a:prstGeom prst="rect">
                      <a:avLst/>
                    </a:prstGeom>
                    <a:noFill/>
                    <a:ln w="9525">
                      <a:noFill/>
                      <a:miter lim="800000"/>
                      <a:headEnd/>
                      <a:tailEnd/>
                    </a:ln>
                  </pic:spPr>
                </pic:pic>
              </a:graphicData>
            </a:graphic>
          </wp:inline>
        </w:drawing>
      </w:r>
    </w:p>
    <w:p w:rsidR="00617798" w:rsidRDefault="00617798" w:rsidP="00617798">
      <w:pPr>
        <w:pStyle w:val="NoSpacing"/>
        <w:jc w:val="center"/>
        <w:rPr>
          <w:b/>
          <w:i/>
          <w:sz w:val="28"/>
          <w:szCs w:val="28"/>
          <w:u w:val="single"/>
        </w:rPr>
      </w:pPr>
    </w:p>
    <w:p w:rsidR="00220A79" w:rsidRDefault="00220A79" w:rsidP="00617798">
      <w:pPr>
        <w:pStyle w:val="NoSpacing"/>
        <w:jc w:val="center"/>
        <w:rPr>
          <w:b/>
          <w:i/>
          <w:sz w:val="28"/>
          <w:szCs w:val="28"/>
          <w:u w:val="single"/>
        </w:rPr>
      </w:pPr>
    </w:p>
    <w:p w:rsidR="00617798" w:rsidRDefault="00617798" w:rsidP="00617798">
      <w:pPr>
        <w:pStyle w:val="NoSpacing"/>
        <w:jc w:val="center"/>
        <w:rPr>
          <w:b/>
          <w:i/>
          <w:sz w:val="28"/>
          <w:szCs w:val="28"/>
          <w:u w:val="single"/>
        </w:rPr>
      </w:pPr>
    </w:p>
    <w:p w:rsidR="00617798" w:rsidRDefault="00617798" w:rsidP="00617798">
      <w:pPr>
        <w:pStyle w:val="NoSpacing"/>
        <w:jc w:val="center"/>
        <w:rPr>
          <w:b/>
          <w:i/>
          <w:sz w:val="28"/>
          <w:szCs w:val="28"/>
          <w:u w:val="single"/>
        </w:rPr>
      </w:pPr>
      <w:r>
        <w:rPr>
          <w:b/>
          <w:i/>
          <w:sz w:val="28"/>
          <w:szCs w:val="28"/>
          <w:u w:val="single"/>
        </w:rPr>
        <w:lastRenderedPageBreak/>
        <w:t>8.1</w:t>
      </w:r>
    </w:p>
    <w:p w:rsidR="00617798" w:rsidRPr="002D3319" w:rsidRDefault="00617798" w:rsidP="00617798">
      <w:pPr>
        <w:pStyle w:val="NoSpacing"/>
        <w:jc w:val="center"/>
        <w:rPr>
          <w:b/>
          <w:i/>
          <w:sz w:val="28"/>
          <w:szCs w:val="28"/>
          <w:u w:val="single"/>
        </w:rPr>
      </w:pPr>
      <w:r w:rsidRPr="002D3319">
        <w:rPr>
          <w:b/>
          <w:i/>
          <w:sz w:val="28"/>
          <w:szCs w:val="28"/>
          <w:u w:val="single"/>
        </w:rPr>
        <w:t>AMERICA</w:t>
      </w:r>
      <w:r>
        <w:rPr>
          <w:b/>
          <w:i/>
          <w:sz w:val="28"/>
          <w:szCs w:val="28"/>
          <w:u w:val="single"/>
        </w:rPr>
        <w:t xml:space="preserve"> &amp; THE GATHERING OF ISRAEL</w:t>
      </w:r>
    </w:p>
    <w:p w:rsidR="00617798" w:rsidRDefault="00617798" w:rsidP="00617798">
      <w:pPr>
        <w:pStyle w:val="NoSpacing"/>
        <w:rPr>
          <w:b/>
          <w:i/>
          <w:u w:val="single"/>
        </w:rPr>
      </w:pPr>
    </w:p>
    <w:p w:rsidR="00617798" w:rsidRPr="00103860" w:rsidRDefault="00617798" w:rsidP="00617798">
      <w:pPr>
        <w:pStyle w:val="NoSpacing"/>
        <w:rPr>
          <w:b/>
          <w:sz w:val="18"/>
          <w:szCs w:val="18"/>
          <w:u w:val="single"/>
        </w:rPr>
      </w:pPr>
      <w:r>
        <w:rPr>
          <w:b/>
          <w:sz w:val="18"/>
          <w:szCs w:val="18"/>
          <w:u w:val="single"/>
        </w:rPr>
        <w:t>America is a choice l</w:t>
      </w:r>
      <w:r w:rsidRPr="00103860">
        <w:rPr>
          <w:b/>
          <w:sz w:val="18"/>
          <w:szCs w:val="18"/>
          <w:u w:val="single"/>
        </w:rPr>
        <w:t>and (2 Ne 1:5)</w:t>
      </w:r>
    </w:p>
    <w:p w:rsidR="00617798" w:rsidRPr="00220A79" w:rsidRDefault="00617798" w:rsidP="00617798">
      <w:pPr>
        <w:pStyle w:val="NoSpacing"/>
        <w:rPr>
          <w:sz w:val="18"/>
          <w:szCs w:val="18"/>
          <w:shd w:val="clear" w:color="auto" w:fill="FFFFFF"/>
        </w:rPr>
      </w:pPr>
      <w:r>
        <w:rPr>
          <w:sz w:val="18"/>
          <w:szCs w:val="18"/>
          <w:shd w:val="clear" w:color="auto" w:fill="FFFFFF"/>
        </w:rPr>
        <w:tab/>
      </w:r>
      <w:r w:rsidRPr="001A03A2">
        <w:rPr>
          <w:sz w:val="18"/>
          <w:szCs w:val="18"/>
          <w:shd w:val="clear" w:color="auto" w:fill="FFFFFF"/>
        </w:rPr>
        <w:t>But, said he, notwithstanding our afflictions, we have obtained a </w:t>
      </w:r>
      <w:r w:rsidRPr="001A03A2">
        <w:rPr>
          <w:rStyle w:val="study-note-ref"/>
          <w:sz w:val="18"/>
          <w:szCs w:val="18"/>
          <w:bdr w:val="none" w:sz="0" w:space="0" w:color="auto" w:frame="1"/>
          <w:shd w:val="clear" w:color="auto" w:fill="FFFFFF"/>
        </w:rPr>
        <w:t>land of promise</w:t>
      </w:r>
      <w:r w:rsidRPr="001A03A2">
        <w:rPr>
          <w:sz w:val="18"/>
          <w:szCs w:val="18"/>
          <w:shd w:val="clear" w:color="auto" w:fill="FFFFFF"/>
        </w:rPr>
        <w:t>, a land which is </w:t>
      </w:r>
      <w:r w:rsidRPr="001A03A2">
        <w:rPr>
          <w:rStyle w:val="study-note-ref"/>
          <w:sz w:val="18"/>
          <w:szCs w:val="18"/>
          <w:bdr w:val="none" w:sz="0" w:space="0" w:color="auto" w:frame="1"/>
          <w:shd w:val="clear" w:color="auto" w:fill="FFFFFF"/>
        </w:rPr>
        <w:t>choice</w:t>
      </w:r>
      <w:r w:rsidRPr="001A03A2">
        <w:rPr>
          <w:sz w:val="18"/>
          <w:szCs w:val="18"/>
          <w:shd w:val="clear" w:color="auto" w:fill="FFFFFF"/>
        </w:rPr>
        <w:t> above all other lands; a land which the Lord God hath </w:t>
      </w:r>
      <w:r w:rsidRPr="001A03A2">
        <w:rPr>
          <w:rStyle w:val="study-note-ref"/>
          <w:sz w:val="18"/>
          <w:szCs w:val="18"/>
          <w:bdr w:val="none" w:sz="0" w:space="0" w:color="auto" w:frame="1"/>
          <w:shd w:val="clear" w:color="auto" w:fill="FFFFFF"/>
        </w:rPr>
        <w:t>covenanted</w:t>
      </w:r>
      <w:r w:rsidRPr="001A03A2">
        <w:rPr>
          <w:sz w:val="18"/>
          <w:szCs w:val="18"/>
          <w:shd w:val="clear" w:color="auto" w:fill="FFFFFF"/>
        </w:rPr>
        <w:t> with me should be a land for the inheritance of my seed. Yea, the Lord hath </w:t>
      </w:r>
      <w:r w:rsidRPr="001A03A2">
        <w:rPr>
          <w:rStyle w:val="study-note-ref"/>
          <w:sz w:val="18"/>
          <w:szCs w:val="18"/>
          <w:bdr w:val="none" w:sz="0" w:space="0" w:color="auto" w:frame="1"/>
          <w:shd w:val="clear" w:color="auto" w:fill="FFFFFF"/>
        </w:rPr>
        <w:t>covenanted</w:t>
      </w:r>
      <w:r w:rsidRPr="001A03A2">
        <w:rPr>
          <w:sz w:val="18"/>
          <w:szCs w:val="18"/>
          <w:shd w:val="clear" w:color="auto" w:fill="FFFFFF"/>
        </w:rPr>
        <w:t> this land unto me, and to my children forever, and also all those who should be </w:t>
      </w:r>
      <w:r w:rsidRPr="001A03A2">
        <w:rPr>
          <w:rStyle w:val="study-note-ref"/>
          <w:sz w:val="18"/>
          <w:szCs w:val="18"/>
          <w:bdr w:val="none" w:sz="0" w:space="0" w:color="auto" w:frame="1"/>
          <w:shd w:val="clear" w:color="auto" w:fill="FFFFFF"/>
        </w:rPr>
        <w:t>led</w:t>
      </w:r>
      <w:r w:rsidRPr="001A03A2">
        <w:rPr>
          <w:sz w:val="18"/>
          <w:szCs w:val="18"/>
          <w:shd w:val="clear" w:color="auto" w:fill="FFFFFF"/>
        </w:rPr>
        <w:t> out of other countries by the hand of the Lord.</w:t>
      </w:r>
    </w:p>
    <w:p w:rsidR="00617798" w:rsidRPr="00007315" w:rsidRDefault="00617798" w:rsidP="00617798">
      <w:pPr>
        <w:pStyle w:val="NoSpacing"/>
        <w:jc w:val="center"/>
        <w:rPr>
          <w:b/>
          <w:i/>
          <w:sz w:val="24"/>
          <w:szCs w:val="24"/>
        </w:rPr>
      </w:pPr>
      <w:r>
        <w:rPr>
          <w:b/>
          <w:i/>
          <w:sz w:val="24"/>
          <w:szCs w:val="24"/>
        </w:rPr>
        <w:t>-1492 A.D.-</w:t>
      </w:r>
    </w:p>
    <w:p w:rsidR="00617798" w:rsidRDefault="00617798" w:rsidP="00617798">
      <w:pPr>
        <w:pStyle w:val="NoSpacing"/>
        <w:rPr>
          <w:b/>
          <w:sz w:val="18"/>
          <w:szCs w:val="18"/>
          <w:u w:val="single"/>
        </w:rPr>
      </w:pPr>
    </w:p>
    <w:p w:rsidR="00617798" w:rsidRPr="00103860" w:rsidRDefault="00617798" w:rsidP="00617798">
      <w:pPr>
        <w:pStyle w:val="NoSpacing"/>
        <w:rPr>
          <w:b/>
          <w:sz w:val="18"/>
          <w:szCs w:val="18"/>
          <w:u w:val="single"/>
        </w:rPr>
      </w:pPr>
      <w:r w:rsidRPr="00103860">
        <w:rPr>
          <w:b/>
          <w:sz w:val="18"/>
          <w:szCs w:val="18"/>
          <w:u w:val="single"/>
        </w:rPr>
        <w:t>N</w:t>
      </w:r>
      <w:r>
        <w:rPr>
          <w:b/>
          <w:sz w:val="18"/>
          <w:szCs w:val="18"/>
          <w:u w:val="single"/>
        </w:rPr>
        <w:t>ephi sees Columbus and others d</w:t>
      </w:r>
      <w:r w:rsidRPr="00103860">
        <w:rPr>
          <w:b/>
          <w:sz w:val="18"/>
          <w:szCs w:val="18"/>
          <w:u w:val="single"/>
        </w:rPr>
        <w:t>iscover America: (1 Ne 13:12-13)</w:t>
      </w:r>
    </w:p>
    <w:p w:rsidR="00617798" w:rsidRPr="00AD30B6" w:rsidRDefault="00617798" w:rsidP="00617798">
      <w:pPr>
        <w:pStyle w:val="NoSpacing"/>
        <w:rPr>
          <w:sz w:val="18"/>
          <w:szCs w:val="18"/>
        </w:rPr>
      </w:pPr>
      <w:r>
        <w:rPr>
          <w:sz w:val="18"/>
          <w:szCs w:val="18"/>
        </w:rPr>
        <w:tab/>
      </w:r>
      <w:r w:rsidRPr="00AD30B6">
        <w:rPr>
          <w:sz w:val="18"/>
          <w:szCs w:val="18"/>
        </w:rPr>
        <w:t>And I looked and beheld a man among the Gentiles, who was separated from the seed of my brethren by the many waters; and I beheld the Spirit of God, that it came down and </w:t>
      </w:r>
      <w:r w:rsidRPr="00AD30B6">
        <w:rPr>
          <w:rStyle w:val="study-note-ref"/>
          <w:sz w:val="18"/>
          <w:szCs w:val="18"/>
          <w:bdr w:val="none" w:sz="0" w:space="0" w:color="auto" w:frame="1"/>
        </w:rPr>
        <w:t>wrought</w:t>
      </w:r>
      <w:r w:rsidRPr="00AD30B6">
        <w:rPr>
          <w:sz w:val="18"/>
          <w:szCs w:val="18"/>
        </w:rPr>
        <w:t> upon the man; and he went forth upon the many waters, even unto the seed of my brethren, who were in the promised land.</w:t>
      </w:r>
      <w:r>
        <w:rPr>
          <w:sz w:val="18"/>
          <w:szCs w:val="18"/>
        </w:rPr>
        <w:t xml:space="preserve"> </w:t>
      </w:r>
      <w:r w:rsidRPr="00AD30B6">
        <w:rPr>
          <w:sz w:val="18"/>
          <w:szCs w:val="18"/>
        </w:rPr>
        <w:t>And it came to pass that I beheld the Spirit of God, that it wrought upon other Gentiles; and they went forth out of captivity, upon the many waters.</w:t>
      </w:r>
    </w:p>
    <w:p w:rsidR="00617798" w:rsidRDefault="00617798" w:rsidP="00617798">
      <w:pPr>
        <w:pStyle w:val="NoSpacing"/>
        <w:rPr>
          <w:b/>
          <w:sz w:val="18"/>
          <w:szCs w:val="18"/>
          <w:u w:val="single"/>
        </w:rPr>
      </w:pPr>
    </w:p>
    <w:p w:rsidR="00617798" w:rsidRPr="00277977" w:rsidRDefault="00617798" w:rsidP="00617798">
      <w:pPr>
        <w:pStyle w:val="NoSpacing"/>
        <w:rPr>
          <w:b/>
          <w:sz w:val="18"/>
          <w:szCs w:val="18"/>
          <w:u w:val="single"/>
        </w:rPr>
      </w:pPr>
      <w:r>
        <w:rPr>
          <w:b/>
          <w:sz w:val="18"/>
          <w:szCs w:val="18"/>
          <w:u w:val="single"/>
        </w:rPr>
        <w:t>Lamanite d</w:t>
      </w:r>
      <w:r w:rsidRPr="00277977">
        <w:rPr>
          <w:b/>
          <w:sz w:val="18"/>
          <w:szCs w:val="18"/>
          <w:u w:val="single"/>
        </w:rPr>
        <w:t>escendants to be</w:t>
      </w:r>
      <w:r>
        <w:rPr>
          <w:b/>
          <w:sz w:val="18"/>
          <w:szCs w:val="18"/>
          <w:u w:val="single"/>
        </w:rPr>
        <w:t xml:space="preserve"> scattered when America begins to be c</w:t>
      </w:r>
      <w:r w:rsidRPr="00277977">
        <w:rPr>
          <w:b/>
          <w:sz w:val="18"/>
          <w:szCs w:val="18"/>
          <w:u w:val="single"/>
        </w:rPr>
        <w:t>olonized</w:t>
      </w:r>
      <w:r>
        <w:rPr>
          <w:b/>
          <w:sz w:val="18"/>
          <w:szCs w:val="18"/>
          <w:u w:val="single"/>
        </w:rPr>
        <w:t>, as a result of rejecting Jesus Christ</w:t>
      </w:r>
      <w:r w:rsidRPr="00277977">
        <w:rPr>
          <w:b/>
          <w:sz w:val="18"/>
          <w:szCs w:val="18"/>
          <w:u w:val="single"/>
        </w:rPr>
        <w:t xml:space="preserve"> (2 Ne 1:1</w:t>
      </w:r>
      <w:r>
        <w:rPr>
          <w:b/>
          <w:sz w:val="18"/>
          <w:szCs w:val="18"/>
          <w:u w:val="single"/>
        </w:rPr>
        <w:t>0-1</w:t>
      </w:r>
      <w:r w:rsidRPr="00277977">
        <w:rPr>
          <w:b/>
          <w:sz w:val="18"/>
          <w:szCs w:val="18"/>
          <w:u w:val="single"/>
        </w:rPr>
        <w:t>1)</w:t>
      </w:r>
    </w:p>
    <w:p w:rsidR="00617798" w:rsidRPr="0081437E" w:rsidRDefault="00617798" w:rsidP="00617798">
      <w:pPr>
        <w:pStyle w:val="NoSpacing"/>
        <w:rPr>
          <w:sz w:val="18"/>
          <w:szCs w:val="18"/>
          <w:shd w:val="clear" w:color="auto" w:fill="FFFFFF"/>
        </w:rPr>
      </w:pPr>
      <w:r>
        <w:rPr>
          <w:sz w:val="18"/>
          <w:szCs w:val="18"/>
          <w:shd w:val="clear" w:color="auto" w:fill="FFFFFF"/>
        </w:rPr>
        <w:tab/>
      </w:r>
      <w:r w:rsidRPr="001A03A2">
        <w:rPr>
          <w:sz w:val="18"/>
          <w:szCs w:val="18"/>
        </w:rPr>
        <w:t>But behold, when the time cometh that they shall dwindle in unbelief, after they have received so great blessings from the hand of the Lord—having a knowledge of the creation of the earth, and all men, knowing the great and marvelous works of the Lord from the creation of the world; having power given them to do all things by faith; having all the commandments from the beginning, and having been brought by his infinite goodness into this precious land of promise—behold, I say, if the day shall come that they will reject the Holy One of Israel, the true Messiah, their Redeemer and their God, behold, the judgments of him that is just shall rest upon them. Yea</w:t>
      </w:r>
      <w:r w:rsidRPr="0081437E">
        <w:rPr>
          <w:sz w:val="18"/>
          <w:szCs w:val="18"/>
          <w:shd w:val="clear" w:color="auto" w:fill="FFFFFF"/>
        </w:rPr>
        <w:t>, he will bring </w:t>
      </w:r>
      <w:r w:rsidRPr="0081437E">
        <w:rPr>
          <w:rStyle w:val="study-note-ref"/>
          <w:sz w:val="18"/>
          <w:szCs w:val="18"/>
          <w:bdr w:val="none" w:sz="0" w:space="0" w:color="auto" w:frame="1"/>
          <w:shd w:val="clear" w:color="auto" w:fill="FFFFFF"/>
        </w:rPr>
        <w:t>other nations</w:t>
      </w:r>
      <w:r w:rsidRPr="0081437E">
        <w:rPr>
          <w:sz w:val="18"/>
          <w:szCs w:val="18"/>
          <w:shd w:val="clear" w:color="auto" w:fill="FFFFFF"/>
        </w:rPr>
        <w:t> unto them, and he will give unto them power, and he will take away from them the lands of their possessions, and he will cause them to be </w:t>
      </w:r>
      <w:r w:rsidRPr="0081437E">
        <w:rPr>
          <w:rStyle w:val="study-note-ref"/>
          <w:sz w:val="18"/>
          <w:szCs w:val="18"/>
          <w:bdr w:val="none" w:sz="0" w:space="0" w:color="auto" w:frame="1"/>
          <w:shd w:val="clear" w:color="auto" w:fill="FFFFFF"/>
        </w:rPr>
        <w:t>scattered</w:t>
      </w:r>
      <w:r w:rsidRPr="0081437E">
        <w:rPr>
          <w:sz w:val="18"/>
          <w:szCs w:val="18"/>
          <w:shd w:val="clear" w:color="auto" w:fill="FFFFFF"/>
        </w:rPr>
        <w:t> and smitten.</w:t>
      </w:r>
    </w:p>
    <w:p w:rsidR="00617798" w:rsidRDefault="00617798" w:rsidP="00617798">
      <w:pPr>
        <w:pStyle w:val="NoSpacing"/>
        <w:rPr>
          <w:b/>
          <w:sz w:val="18"/>
          <w:szCs w:val="18"/>
          <w:u w:val="single"/>
        </w:rPr>
      </w:pPr>
    </w:p>
    <w:p w:rsidR="00617798" w:rsidRDefault="00617798" w:rsidP="00617798">
      <w:pPr>
        <w:pStyle w:val="NoSpacing"/>
        <w:rPr>
          <w:b/>
          <w:sz w:val="18"/>
          <w:szCs w:val="18"/>
          <w:u w:val="single"/>
        </w:rPr>
      </w:pPr>
      <w:r>
        <w:rPr>
          <w:b/>
          <w:sz w:val="18"/>
          <w:szCs w:val="18"/>
          <w:u w:val="single"/>
        </w:rPr>
        <w:t>Lamanites to be scattered by the Gentiles once they occupy America (1 Ne 13:14)</w:t>
      </w:r>
    </w:p>
    <w:p w:rsidR="00617798" w:rsidRDefault="00617798" w:rsidP="00617798">
      <w:pPr>
        <w:pStyle w:val="NoSpacing"/>
        <w:rPr>
          <w:sz w:val="18"/>
          <w:szCs w:val="18"/>
          <w:shd w:val="clear" w:color="auto" w:fill="FFFFFF"/>
        </w:rPr>
      </w:pPr>
      <w:r>
        <w:rPr>
          <w:sz w:val="18"/>
          <w:szCs w:val="18"/>
          <w:shd w:val="clear" w:color="auto" w:fill="FFFFFF"/>
        </w:rPr>
        <w:tab/>
      </w:r>
      <w:r w:rsidRPr="001A03A2">
        <w:rPr>
          <w:sz w:val="18"/>
          <w:szCs w:val="18"/>
          <w:shd w:val="clear" w:color="auto" w:fill="FFFFFF"/>
        </w:rPr>
        <w:t>And it came to pass that I beheld many </w:t>
      </w:r>
      <w:r w:rsidRPr="001A03A2">
        <w:rPr>
          <w:rStyle w:val="study-note-ref"/>
          <w:sz w:val="18"/>
          <w:szCs w:val="18"/>
          <w:bdr w:val="none" w:sz="0" w:space="0" w:color="auto" w:frame="1"/>
          <w:shd w:val="clear" w:color="auto" w:fill="FFFFFF"/>
        </w:rPr>
        <w:t>multitudes</w:t>
      </w:r>
      <w:r w:rsidRPr="001A03A2">
        <w:rPr>
          <w:sz w:val="18"/>
          <w:szCs w:val="18"/>
          <w:shd w:val="clear" w:color="auto" w:fill="FFFFFF"/>
        </w:rPr>
        <w:t> of the Gentiles upon the </w:t>
      </w:r>
      <w:r w:rsidRPr="001A03A2">
        <w:rPr>
          <w:rStyle w:val="study-note-ref"/>
          <w:sz w:val="18"/>
          <w:szCs w:val="18"/>
          <w:bdr w:val="none" w:sz="0" w:space="0" w:color="auto" w:frame="1"/>
          <w:shd w:val="clear" w:color="auto" w:fill="FFFFFF"/>
        </w:rPr>
        <w:t>land of promise</w:t>
      </w:r>
      <w:r w:rsidRPr="001A03A2">
        <w:rPr>
          <w:sz w:val="18"/>
          <w:szCs w:val="18"/>
          <w:shd w:val="clear" w:color="auto" w:fill="FFFFFF"/>
        </w:rPr>
        <w:t>; and I beheld the wrath of God, that it was upon the seed of my brethren; and they were </w:t>
      </w:r>
      <w:r w:rsidRPr="001A03A2">
        <w:rPr>
          <w:rStyle w:val="study-note-ref"/>
          <w:sz w:val="18"/>
          <w:szCs w:val="18"/>
          <w:bdr w:val="none" w:sz="0" w:space="0" w:color="auto" w:frame="1"/>
          <w:shd w:val="clear" w:color="auto" w:fill="FFFFFF"/>
        </w:rPr>
        <w:t>scattered</w:t>
      </w:r>
      <w:r w:rsidRPr="001A03A2">
        <w:rPr>
          <w:sz w:val="18"/>
          <w:szCs w:val="18"/>
          <w:shd w:val="clear" w:color="auto" w:fill="FFFFFF"/>
        </w:rPr>
        <w:t> before the Gentiles and were smitten.</w:t>
      </w:r>
    </w:p>
    <w:p w:rsidR="00617798" w:rsidRDefault="00617798" w:rsidP="00617798">
      <w:pPr>
        <w:pStyle w:val="NoSpacing"/>
        <w:rPr>
          <w:sz w:val="18"/>
          <w:szCs w:val="18"/>
          <w:shd w:val="clear" w:color="auto" w:fill="FFFFFF"/>
        </w:rPr>
      </w:pPr>
    </w:p>
    <w:p w:rsidR="00617798" w:rsidRPr="00103860" w:rsidRDefault="00617798" w:rsidP="00617798">
      <w:pPr>
        <w:pStyle w:val="NoSpacing"/>
        <w:rPr>
          <w:b/>
          <w:sz w:val="18"/>
          <w:szCs w:val="18"/>
          <w:u w:val="single"/>
        </w:rPr>
      </w:pPr>
      <w:r>
        <w:rPr>
          <w:b/>
          <w:sz w:val="18"/>
          <w:szCs w:val="18"/>
          <w:u w:val="single"/>
        </w:rPr>
        <w:t>The land of America will be a great nation among the gentiles…who will scatter the Lamanite d</w:t>
      </w:r>
      <w:r w:rsidRPr="00103860">
        <w:rPr>
          <w:b/>
          <w:sz w:val="18"/>
          <w:szCs w:val="18"/>
          <w:u w:val="single"/>
        </w:rPr>
        <w:t>escendants (1 Ne 22:7)</w:t>
      </w:r>
    </w:p>
    <w:p w:rsidR="00617798" w:rsidRPr="001A03A2" w:rsidRDefault="00617798" w:rsidP="00617798">
      <w:pPr>
        <w:pStyle w:val="NoSpacing"/>
        <w:rPr>
          <w:sz w:val="18"/>
          <w:szCs w:val="18"/>
        </w:rPr>
      </w:pPr>
      <w:r>
        <w:rPr>
          <w:sz w:val="18"/>
          <w:szCs w:val="18"/>
          <w:shd w:val="clear" w:color="auto" w:fill="FFFFFF"/>
        </w:rPr>
        <w:tab/>
      </w:r>
      <w:r w:rsidRPr="001A03A2">
        <w:rPr>
          <w:sz w:val="18"/>
          <w:szCs w:val="18"/>
          <w:shd w:val="clear" w:color="auto" w:fill="FFFFFF"/>
        </w:rPr>
        <w:t>And it meaneth that the time cometh that after all the house of Israel have been scattered and confounded, that the Lord God will raise up a mighty nation among the </w:t>
      </w:r>
      <w:r w:rsidRPr="001A03A2">
        <w:rPr>
          <w:rStyle w:val="study-note-ref"/>
          <w:sz w:val="18"/>
          <w:szCs w:val="18"/>
          <w:bdr w:val="none" w:sz="0" w:space="0" w:color="auto" w:frame="1"/>
          <w:shd w:val="clear" w:color="auto" w:fill="FFFFFF"/>
        </w:rPr>
        <w:t>Gentiles</w:t>
      </w:r>
      <w:r w:rsidRPr="001A03A2">
        <w:rPr>
          <w:sz w:val="18"/>
          <w:szCs w:val="18"/>
          <w:shd w:val="clear" w:color="auto" w:fill="FFFFFF"/>
        </w:rPr>
        <w:t>, yea, even upon the face of this land; and by them shall our seed be </w:t>
      </w:r>
      <w:r w:rsidRPr="001A03A2">
        <w:rPr>
          <w:rStyle w:val="study-note-ref"/>
          <w:sz w:val="18"/>
          <w:szCs w:val="18"/>
          <w:bdr w:val="none" w:sz="0" w:space="0" w:color="auto" w:frame="1"/>
          <w:shd w:val="clear" w:color="auto" w:fill="FFFFFF"/>
        </w:rPr>
        <w:t>scattered</w:t>
      </w:r>
      <w:r w:rsidRPr="001A03A2">
        <w:rPr>
          <w:sz w:val="18"/>
          <w:szCs w:val="18"/>
          <w:shd w:val="clear" w:color="auto" w:fill="FFFFFF"/>
        </w:rPr>
        <w:t>.</w:t>
      </w:r>
    </w:p>
    <w:p w:rsidR="00617798" w:rsidRPr="001A03A2" w:rsidRDefault="00617798" w:rsidP="00617798">
      <w:pPr>
        <w:pStyle w:val="NoSpacing"/>
        <w:rPr>
          <w:sz w:val="18"/>
          <w:szCs w:val="18"/>
        </w:rPr>
      </w:pPr>
    </w:p>
    <w:p w:rsidR="00617798" w:rsidRDefault="00617798" w:rsidP="00617798">
      <w:pPr>
        <w:pStyle w:val="NoSpacing"/>
        <w:rPr>
          <w:b/>
          <w:sz w:val="18"/>
          <w:szCs w:val="18"/>
          <w:u w:val="single"/>
        </w:rPr>
      </w:pPr>
      <w:r>
        <w:rPr>
          <w:b/>
          <w:sz w:val="18"/>
          <w:szCs w:val="18"/>
          <w:u w:val="single"/>
        </w:rPr>
        <w:t>The Gentiles who first occupy America are blessed by God (1 Ne 13:15-16)</w:t>
      </w:r>
    </w:p>
    <w:p w:rsidR="00617798" w:rsidRPr="001A03A2" w:rsidRDefault="00617798" w:rsidP="00617798">
      <w:pPr>
        <w:pStyle w:val="NoSpacing"/>
        <w:rPr>
          <w:sz w:val="18"/>
          <w:szCs w:val="18"/>
        </w:rPr>
      </w:pPr>
      <w:r>
        <w:rPr>
          <w:sz w:val="18"/>
          <w:szCs w:val="18"/>
        </w:rPr>
        <w:tab/>
      </w:r>
      <w:r w:rsidRPr="001A03A2">
        <w:rPr>
          <w:sz w:val="18"/>
          <w:szCs w:val="18"/>
        </w:rPr>
        <w:t>And I beheld the Spirit of the Lord, that it was upon the Gentiles, and they did prosper and </w:t>
      </w:r>
      <w:r w:rsidRPr="001A03A2">
        <w:rPr>
          <w:rStyle w:val="study-note-ref"/>
          <w:sz w:val="18"/>
          <w:szCs w:val="18"/>
          <w:bdr w:val="none" w:sz="0" w:space="0" w:color="auto" w:frame="1"/>
        </w:rPr>
        <w:t>obtain</w:t>
      </w:r>
      <w:r w:rsidRPr="001A03A2">
        <w:rPr>
          <w:sz w:val="18"/>
          <w:szCs w:val="18"/>
        </w:rPr>
        <w:t> the </w:t>
      </w:r>
      <w:r w:rsidRPr="001A03A2">
        <w:rPr>
          <w:rStyle w:val="study-note-ref"/>
          <w:sz w:val="18"/>
          <w:szCs w:val="18"/>
          <w:bdr w:val="none" w:sz="0" w:space="0" w:color="auto" w:frame="1"/>
        </w:rPr>
        <w:t>land</w:t>
      </w:r>
      <w:r w:rsidRPr="001A03A2">
        <w:rPr>
          <w:sz w:val="18"/>
          <w:szCs w:val="18"/>
        </w:rPr>
        <w:t> for their inheritance; and I beheld that they were white, and exceedingly fair and </w:t>
      </w:r>
      <w:r w:rsidRPr="001A03A2">
        <w:rPr>
          <w:rStyle w:val="study-note-ref"/>
          <w:sz w:val="18"/>
          <w:szCs w:val="18"/>
          <w:bdr w:val="none" w:sz="0" w:space="0" w:color="auto" w:frame="1"/>
        </w:rPr>
        <w:t>beautiful</w:t>
      </w:r>
      <w:r w:rsidRPr="001A03A2">
        <w:rPr>
          <w:sz w:val="18"/>
          <w:szCs w:val="18"/>
        </w:rPr>
        <w:t>, like unto my people before they were </w:t>
      </w:r>
      <w:r w:rsidRPr="001A03A2">
        <w:rPr>
          <w:rStyle w:val="study-note-ref"/>
          <w:sz w:val="18"/>
          <w:szCs w:val="18"/>
          <w:bdr w:val="none" w:sz="0" w:space="0" w:color="auto" w:frame="1"/>
        </w:rPr>
        <w:t>slain</w:t>
      </w:r>
      <w:r w:rsidRPr="001A03A2">
        <w:rPr>
          <w:sz w:val="18"/>
          <w:szCs w:val="18"/>
        </w:rPr>
        <w:t>.</w:t>
      </w:r>
    </w:p>
    <w:p w:rsidR="00617798" w:rsidRPr="00220A79" w:rsidRDefault="00617798" w:rsidP="00617798">
      <w:pPr>
        <w:pStyle w:val="NoSpacing"/>
        <w:rPr>
          <w:sz w:val="18"/>
          <w:szCs w:val="18"/>
        </w:rPr>
      </w:pPr>
      <w:r w:rsidRPr="001A03A2">
        <w:rPr>
          <w:sz w:val="18"/>
          <w:szCs w:val="18"/>
        </w:rPr>
        <w:t>And it came to pass that I, Nephi, beheld that the Gentiles who had gone forth out of captivity did humble themselves before the Lord; and the power of the Lord was </w:t>
      </w:r>
      <w:r w:rsidRPr="001A03A2">
        <w:rPr>
          <w:rStyle w:val="study-note-ref"/>
          <w:sz w:val="18"/>
          <w:szCs w:val="18"/>
          <w:bdr w:val="none" w:sz="0" w:space="0" w:color="auto" w:frame="1"/>
        </w:rPr>
        <w:t>with them</w:t>
      </w:r>
      <w:r w:rsidRPr="001A03A2">
        <w:rPr>
          <w:sz w:val="18"/>
          <w:szCs w:val="18"/>
        </w:rPr>
        <w:t>.</w:t>
      </w:r>
    </w:p>
    <w:p w:rsidR="00617798" w:rsidRPr="00220A79" w:rsidRDefault="00617798" w:rsidP="00220A79">
      <w:pPr>
        <w:pStyle w:val="NoSpacing"/>
        <w:jc w:val="center"/>
        <w:rPr>
          <w:b/>
          <w:i/>
          <w:sz w:val="24"/>
          <w:szCs w:val="24"/>
        </w:rPr>
      </w:pPr>
      <w:r>
        <w:rPr>
          <w:b/>
          <w:i/>
          <w:sz w:val="24"/>
          <w:szCs w:val="24"/>
        </w:rPr>
        <w:t>-1750-1776 A.D.-</w:t>
      </w:r>
    </w:p>
    <w:p w:rsidR="00617798" w:rsidRPr="00103860" w:rsidRDefault="00617798" w:rsidP="00617798">
      <w:pPr>
        <w:pStyle w:val="NoSpacing"/>
        <w:rPr>
          <w:b/>
          <w:sz w:val="18"/>
          <w:szCs w:val="18"/>
          <w:u w:val="single"/>
        </w:rPr>
      </w:pPr>
      <w:r>
        <w:rPr>
          <w:b/>
          <w:sz w:val="18"/>
          <w:szCs w:val="18"/>
          <w:u w:val="single"/>
        </w:rPr>
        <w:t>Nephi s</w:t>
      </w:r>
      <w:r w:rsidRPr="00103860">
        <w:rPr>
          <w:b/>
          <w:sz w:val="18"/>
          <w:szCs w:val="18"/>
          <w:u w:val="single"/>
        </w:rPr>
        <w:t>ees the American Revolutionary War: (1 Ne 13:17-18)</w:t>
      </w:r>
    </w:p>
    <w:p w:rsidR="00617798" w:rsidRPr="001A03A2" w:rsidRDefault="00617798" w:rsidP="00617798">
      <w:pPr>
        <w:pStyle w:val="NoSpacing"/>
        <w:rPr>
          <w:sz w:val="18"/>
          <w:szCs w:val="18"/>
        </w:rPr>
      </w:pPr>
      <w:r>
        <w:rPr>
          <w:sz w:val="18"/>
          <w:szCs w:val="18"/>
        </w:rPr>
        <w:tab/>
      </w:r>
      <w:r w:rsidRPr="001A03A2">
        <w:rPr>
          <w:sz w:val="18"/>
          <w:szCs w:val="18"/>
        </w:rPr>
        <w:t>And I beheld that their mother Gentiles were gathered together upon the waters, and upon the land also, to battle against them. And I beheld that the power of God was with them, and also that the wrath of God was upon all those that were gathered together </w:t>
      </w:r>
      <w:r w:rsidRPr="001A03A2">
        <w:rPr>
          <w:rStyle w:val="study-note-ref"/>
          <w:sz w:val="18"/>
          <w:szCs w:val="18"/>
          <w:bdr w:val="none" w:sz="0" w:space="0" w:color="auto" w:frame="1"/>
        </w:rPr>
        <w:t>against</w:t>
      </w:r>
      <w:r w:rsidRPr="001A03A2">
        <w:rPr>
          <w:sz w:val="18"/>
          <w:szCs w:val="18"/>
        </w:rPr>
        <w:t> them to battle.</w:t>
      </w:r>
    </w:p>
    <w:p w:rsidR="00617798" w:rsidRDefault="00617798" w:rsidP="00617798">
      <w:pPr>
        <w:pStyle w:val="NoSpacing"/>
        <w:rPr>
          <w:b/>
          <w:sz w:val="18"/>
          <w:szCs w:val="18"/>
          <w:u w:val="single"/>
        </w:rPr>
      </w:pPr>
    </w:p>
    <w:p w:rsidR="00617798" w:rsidRPr="00103860" w:rsidRDefault="00617798" w:rsidP="00617798">
      <w:pPr>
        <w:pStyle w:val="NoSpacing"/>
        <w:rPr>
          <w:b/>
          <w:sz w:val="18"/>
          <w:szCs w:val="18"/>
          <w:u w:val="single"/>
        </w:rPr>
      </w:pPr>
      <w:r>
        <w:rPr>
          <w:b/>
          <w:sz w:val="18"/>
          <w:szCs w:val="18"/>
          <w:u w:val="single"/>
        </w:rPr>
        <w:t>America is to be a land of l</w:t>
      </w:r>
      <w:r w:rsidRPr="00103860">
        <w:rPr>
          <w:b/>
          <w:sz w:val="18"/>
          <w:szCs w:val="18"/>
          <w:u w:val="single"/>
        </w:rPr>
        <w:t>iberty (2 Ne 1:7)</w:t>
      </w:r>
    </w:p>
    <w:p w:rsidR="00617798" w:rsidRPr="00036252" w:rsidRDefault="00617798" w:rsidP="00617798">
      <w:pPr>
        <w:pStyle w:val="NoSpacing"/>
        <w:rPr>
          <w:sz w:val="18"/>
          <w:szCs w:val="18"/>
          <w:shd w:val="clear" w:color="auto" w:fill="FFFFFF"/>
        </w:rPr>
      </w:pPr>
      <w:r>
        <w:rPr>
          <w:sz w:val="18"/>
          <w:szCs w:val="18"/>
          <w:shd w:val="clear" w:color="auto" w:fill="FFFFFF"/>
        </w:rPr>
        <w:tab/>
      </w:r>
      <w:r w:rsidRPr="001A03A2">
        <w:rPr>
          <w:sz w:val="18"/>
          <w:szCs w:val="18"/>
          <w:shd w:val="clear" w:color="auto" w:fill="FFFFFF"/>
        </w:rPr>
        <w:t>Wherefore, this </w:t>
      </w:r>
      <w:r w:rsidRPr="001A03A2">
        <w:rPr>
          <w:rStyle w:val="study-note-ref"/>
          <w:sz w:val="18"/>
          <w:szCs w:val="18"/>
          <w:bdr w:val="none" w:sz="0" w:space="0" w:color="auto" w:frame="1"/>
          <w:shd w:val="clear" w:color="auto" w:fill="FFFFFF"/>
        </w:rPr>
        <w:t>land</w:t>
      </w:r>
      <w:r w:rsidRPr="001A03A2">
        <w:rPr>
          <w:sz w:val="18"/>
          <w:szCs w:val="18"/>
          <w:shd w:val="clear" w:color="auto" w:fill="FFFFFF"/>
        </w:rPr>
        <w:t> is consecrated unto him whom he shall bring. And if it so be that they shall serve him according to the commandments which he hath given, it shall be a land of </w:t>
      </w:r>
      <w:r w:rsidRPr="001A03A2">
        <w:rPr>
          <w:rStyle w:val="study-note-ref"/>
          <w:sz w:val="18"/>
          <w:szCs w:val="18"/>
          <w:bdr w:val="none" w:sz="0" w:space="0" w:color="auto" w:frame="1"/>
          <w:shd w:val="clear" w:color="auto" w:fill="FFFFFF"/>
        </w:rPr>
        <w:t>liberty</w:t>
      </w:r>
      <w:r w:rsidRPr="001A03A2">
        <w:rPr>
          <w:sz w:val="18"/>
          <w:szCs w:val="18"/>
          <w:shd w:val="clear" w:color="auto" w:fill="FFFFFF"/>
        </w:rPr>
        <w:t> unto them; wherefore, they shall never be brought down into captivity; if so, it shall be because of iniquity; for if iniquity shall abound </w:t>
      </w:r>
      <w:r w:rsidRPr="001A03A2">
        <w:rPr>
          <w:rStyle w:val="study-note-ref"/>
          <w:sz w:val="18"/>
          <w:szCs w:val="18"/>
          <w:bdr w:val="none" w:sz="0" w:space="0" w:color="auto" w:frame="1"/>
          <w:shd w:val="clear" w:color="auto" w:fill="FFFFFF"/>
        </w:rPr>
        <w:t>cursed</w:t>
      </w:r>
      <w:r w:rsidRPr="001A03A2">
        <w:rPr>
          <w:sz w:val="18"/>
          <w:szCs w:val="18"/>
          <w:shd w:val="clear" w:color="auto" w:fill="FFFFFF"/>
        </w:rPr>
        <w:t> shall be the land for their sakes, but unto the righteous it shall be blessed forever.</w:t>
      </w:r>
    </w:p>
    <w:p w:rsidR="00617798" w:rsidRPr="00103860" w:rsidRDefault="00617798" w:rsidP="00617798">
      <w:pPr>
        <w:pStyle w:val="NoSpacing"/>
        <w:jc w:val="center"/>
        <w:rPr>
          <w:b/>
          <w:sz w:val="18"/>
          <w:szCs w:val="18"/>
          <w:u w:val="single"/>
        </w:rPr>
      </w:pPr>
    </w:p>
    <w:p w:rsidR="00617798" w:rsidRPr="00103860" w:rsidRDefault="00617798" w:rsidP="00617798">
      <w:pPr>
        <w:pStyle w:val="NoSpacing"/>
        <w:rPr>
          <w:b/>
          <w:sz w:val="18"/>
          <w:szCs w:val="18"/>
          <w:u w:val="single"/>
        </w:rPr>
      </w:pPr>
      <w:r>
        <w:rPr>
          <w:b/>
          <w:sz w:val="18"/>
          <w:szCs w:val="18"/>
          <w:u w:val="single"/>
        </w:rPr>
        <w:t>Nephi Sees the blessings of God u</w:t>
      </w:r>
      <w:r w:rsidRPr="00103860">
        <w:rPr>
          <w:b/>
          <w:sz w:val="18"/>
          <w:szCs w:val="18"/>
          <w:u w:val="single"/>
        </w:rPr>
        <w:t>pon America (1 Ne 13:19, 30)</w:t>
      </w:r>
    </w:p>
    <w:p w:rsidR="00617798" w:rsidRPr="001A03A2" w:rsidRDefault="00617798" w:rsidP="00617798">
      <w:pPr>
        <w:pStyle w:val="NoSpacing"/>
        <w:rPr>
          <w:sz w:val="18"/>
          <w:szCs w:val="18"/>
          <w:shd w:val="clear" w:color="auto" w:fill="FFFFFF"/>
        </w:rPr>
      </w:pPr>
      <w:r>
        <w:rPr>
          <w:sz w:val="18"/>
          <w:szCs w:val="18"/>
          <w:shd w:val="clear" w:color="auto" w:fill="FFFFFF"/>
        </w:rPr>
        <w:tab/>
      </w:r>
      <w:r w:rsidRPr="001A03A2">
        <w:rPr>
          <w:sz w:val="18"/>
          <w:szCs w:val="18"/>
          <w:shd w:val="clear" w:color="auto" w:fill="FFFFFF"/>
        </w:rPr>
        <w:t>And I, Nephi, beheld that the Gentiles that had gone out of captivity were </w:t>
      </w:r>
      <w:r w:rsidRPr="001A03A2">
        <w:rPr>
          <w:rStyle w:val="study-note-ref"/>
          <w:sz w:val="18"/>
          <w:szCs w:val="18"/>
          <w:bdr w:val="none" w:sz="0" w:space="0" w:color="auto" w:frame="1"/>
          <w:shd w:val="clear" w:color="auto" w:fill="FFFFFF"/>
        </w:rPr>
        <w:t>delivered</w:t>
      </w:r>
      <w:r w:rsidRPr="001A03A2">
        <w:rPr>
          <w:sz w:val="18"/>
          <w:szCs w:val="18"/>
          <w:shd w:val="clear" w:color="auto" w:fill="FFFFFF"/>
        </w:rPr>
        <w:t> by the power of God out of the hands of all other nations.</w:t>
      </w:r>
      <w:r>
        <w:rPr>
          <w:sz w:val="18"/>
          <w:szCs w:val="18"/>
          <w:shd w:val="clear" w:color="auto" w:fill="FFFFFF"/>
        </w:rPr>
        <w:t xml:space="preserve"> </w:t>
      </w:r>
      <w:r w:rsidRPr="001A03A2">
        <w:rPr>
          <w:sz w:val="18"/>
          <w:szCs w:val="18"/>
          <w:shd w:val="clear" w:color="auto" w:fill="FFFFFF"/>
        </w:rPr>
        <w:t xml:space="preserve">Nevertheless, thou beholdest that the Gentiles who have gone forth out of captivity, and have been </w:t>
      </w:r>
      <w:r w:rsidRPr="001A03A2">
        <w:rPr>
          <w:sz w:val="18"/>
          <w:szCs w:val="18"/>
          <w:shd w:val="clear" w:color="auto" w:fill="FFFFFF"/>
        </w:rPr>
        <w:lastRenderedPageBreak/>
        <w:t>lifted up by the power of God above all other nations, upon the face of the land which is choice above all other lands, which is the land that the Lord God hath covenanted with thy father that his seed should have for the </w:t>
      </w:r>
      <w:r w:rsidRPr="001A03A2">
        <w:rPr>
          <w:rStyle w:val="study-note-ref"/>
          <w:sz w:val="18"/>
          <w:szCs w:val="18"/>
          <w:bdr w:val="none" w:sz="0" w:space="0" w:color="auto" w:frame="1"/>
          <w:shd w:val="clear" w:color="auto" w:fill="FFFFFF"/>
        </w:rPr>
        <w:t>land</w:t>
      </w:r>
      <w:r w:rsidRPr="001A03A2">
        <w:rPr>
          <w:sz w:val="18"/>
          <w:szCs w:val="18"/>
          <w:shd w:val="clear" w:color="auto" w:fill="FFFFFF"/>
        </w:rPr>
        <w:t> of their inheritance; wherefore, thou seest that the Lord God will not suffer that the Gentiles will utterly destroy the </w:t>
      </w:r>
      <w:r w:rsidRPr="001A03A2">
        <w:rPr>
          <w:rStyle w:val="study-note-ref"/>
          <w:sz w:val="18"/>
          <w:szCs w:val="18"/>
          <w:bdr w:val="none" w:sz="0" w:space="0" w:color="auto" w:frame="1"/>
          <w:shd w:val="clear" w:color="auto" w:fill="FFFFFF"/>
        </w:rPr>
        <w:t>mixture</w:t>
      </w:r>
      <w:r w:rsidRPr="001A03A2">
        <w:rPr>
          <w:sz w:val="18"/>
          <w:szCs w:val="18"/>
          <w:shd w:val="clear" w:color="auto" w:fill="FFFFFF"/>
        </w:rPr>
        <w:t> of thy </w:t>
      </w:r>
      <w:r w:rsidRPr="001A03A2">
        <w:rPr>
          <w:rStyle w:val="study-note-ref"/>
          <w:sz w:val="18"/>
          <w:szCs w:val="18"/>
          <w:bdr w:val="none" w:sz="0" w:space="0" w:color="auto" w:frame="1"/>
          <w:shd w:val="clear" w:color="auto" w:fill="FFFFFF"/>
        </w:rPr>
        <w:t>seed</w:t>
      </w:r>
      <w:r w:rsidRPr="001A03A2">
        <w:rPr>
          <w:sz w:val="18"/>
          <w:szCs w:val="18"/>
          <w:shd w:val="clear" w:color="auto" w:fill="FFFFFF"/>
        </w:rPr>
        <w:t>, which are among thy brethren.</w:t>
      </w:r>
    </w:p>
    <w:p w:rsidR="00617798" w:rsidRPr="00103860" w:rsidRDefault="00617798" w:rsidP="00617798">
      <w:pPr>
        <w:pStyle w:val="NoSpacing"/>
        <w:rPr>
          <w:b/>
          <w:sz w:val="18"/>
          <w:szCs w:val="18"/>
          <w:u w:val="single"/>
        </w:rPr>
      </w:pPr>
    </w:p>
    <w:p w:rsidR="00617798" w:rsidRPr="00103860" w:rsidRDefault="00617798" w:rsidP="00617798">
      <w:pPr>
        <w:pStyle w:val="NoSpacing"/>
        <w:rPr>
          <w:b/>
          <w:sz w:val="18"/>
          <w:szCs w:val="18"/>
          <w:u w:val="single"/>
        </w:rPr>
      </w:pPr>
      <w:r>
        <w:rPr>
          <w:b/>
          <w:sz w:val="18"/>
          <w:szCs w:val="18"/>
          <w:u w:val="single"/>
        </w:rPr>
        <w:t>Those who occupy America m</w:t>
      </w:r>
      <w:r w:rsidRPr="00103860">
        <w:rPr>
          <w:b/>
          <w:sz w:val="18"/>
          <w:szCs w:val="18"/>
          <w:u w:val="single"/>
        </w:rPr>
        <w:t xml:space="preserve">ust </w:t>
      </w:r>
      <w:r>
        <w:rPr>
          <w:b/>
          <w:sz w:val="18"/>
          <w:szCs w:val="18"/>
          <w:u w:val="single"/>
        </w:rPr>
        <w:t>obey God’s c</w:t>
      </w:r>
      <w:r w:rsidRPr="00103860">
        <w:rPr>
          <w:b/>
          <w:sz w:val="18"/>
          <w:szCs w:val="18"/>
          <w:u w:val="single"/>
        </w:rPr>
        <w:t>ommandments (2 Ne 1:9)</w:t>
      </w:r>
    </w:p>
    <w:p w:rsidR="00617798" w:rsidRPr="000B2680" w:rsidRDefault="00617798" w:rsidP="00617798">
      <w:pPr>
        <w:pStyle w:val="NoSpacing"/>
        <w:rPr>
          <w:sz w:val="18"/>
          <w:szCs w:val="18"/>
          <w:shd w:val="clear" w:color="auto" w:fill="FFFFFF"/>
        </w:rPr>
      </w:pPr>
      <w:r>
        <w:rPr>
          <w:sz w:val="18"/>
          <w:szCs w:val="18"/>
          <w:shd w:val="clear" w:color="auto" w:fill="FFFFFF"/>
        </w:rPr>
        <w:tab/>
      </w:r>
      <w:r w:rsidRPr="001A03A2">
        <w:rPr>
          <w:sz w:val="18"/>
          <w:szCs w:val="18"/>
          <w:shd w:val="clear" w:color="auto" w:fill="FFFFFF"/>
        </w:rPr>
        <w:t>Wherefore, I, Lehi, have obtained a </w:t>
      </w:r>
      <w:r w:rsidRPr="001A03A2">
        <w:rPr>
          <w:rStyle w:val="study-note-ref"/>
          <w:sz w:val="18"/>
          <w:szCs w:val="18"/>
          <w:bdr w:val="none" w:sz="0" w:space="0" w:color="auto" w:frame="1"/>
          <w:shd w:val="clear" w:color="auto" w:fill="FFFFFF"/>
        </w:rPr>
        <w:t>promise</w:t>
      </w:r>
      <w:r w:rsidRPr="001A03A2">
        <w:rPr>
          <w:sz w:val="18"/>
          <w:szCs w:val="18"/>
          <w:shd w:val="clear" w:color="auto" w:fill="FFFFFF"/>
        </w:rPr>
        <w:t>, that </w:t>
      </w:r>
      <w:r w:rsidRPr="001A03A2">
        <w:rPr>
          <w:rStyle w:val="study-note-ref"/>
          <w:sz w:val="18"/>
          <w:szCs w:val="18"/>
          <w:bdr w:val="none" w:sz="0" w:space="0" w:color="auto" w:frame="1"/>
          <w:shd w:val="clear" w:color="auto" w:fill="FFFFFF"/>
        </w:rPr>
        <w:t>inasmuch</w:t>
      </w:r>
      <w:r w:rsidRPr="001A03A2">
        <w:rPr>
          <w:sz w:val="18"/>
          <w:szCs w:val="18"/>
          <w:shd w:val="clear" w:color="auto" w:fill="FFFFFF"/>
        </w:rPr>
        <w:t> as those whom the Lord God shall bring out of the land of Jerusalem shall keep his commandments, they shall </w:t>
      </w:r>
      <w:r w:rsidRPr="001A03A2">
        <w:rPr>
          <w:rStyle w:val="study-note-ref"/>
          <w:sz w:val="18"/>
          <w:szCs w:val="18"/>
          <w:bdr w:val="none" w:sz="0" w:space="0" w:color="auto" w:frame="1"/>
          <w:shd w:val="clear" w:color="auto" w:fill="FFFFFF"/>
        </w:rPr>
        <w:t>prosper</w:t>
      </w:r>
      <w:r w:rsidRPr="001A03A2">
        <w:rPr>
          <w:sz w:val="18"/>
          <w:szCs w:val="18"/>
          <w:shd w:val="clear" w:color="auto" w:fill="FFFFFF"/>
        </w:rPr>
        <w:t> upon the face of this land; and they shall be kept from all other nations, that they may possess this land unto themselves. And if it so be that they shall </w:t>
      </w:r>
      <w:r w:rsidRPr="001A03A2">
        <w:rPr>
          <w:rStyle w:val="study-note-ref"/>
          <w:sz w:val="18"/>
          <w:szCs w:val="18"/>
          <w:bdr w:val="none" w:sz="0" w:space="0" w:color="auto" w:frame="1"/>
          <w:shd w:val="clear" w:color="auto" w:fill="FFFFFF"/>
        </w:rPr>
        <w:t>keep</w:t>
      </w:r>
      <w:r w:rsidRPr="001A03A2">
        <w:rPr>
          <w:sz w:val="18"/>
          <w:szCs w:val="18"/>
          <w:shd w:val="clear" w:color="auto" w:fill="FFFFFF"/>
        </w:rPr>
        <w:t> his commandments they shall be blessed upon the face of this land, and there shall be none to molest them, nor to take away the land of their </w:t>
      </w:r>
      <w:r w:rsidRPr="001A03A2">
        <w:rPr>
          <w:rStyle w:val="study-note-ref"/>
          <w:sz w:val="18"/>
          <w:szCs w:val="18"/>
          <w:bdr w:val="none" w:sz="0" w:space="0" w:color="auto" w:frame="1"/>
          <w:shd w:val="clear" w:color="auto" w:fill="FFFFFF"/>
        </w:rPr>
        <w:t>inheritance</w:t>
      </w:r>
      <w:r w:rsidRPr="001A03A2">
        <w:rPr>
          <w:sz w:val="18"/>
          <w:szCs w:val="18"/>
          <w:shd w:val="clear" w:color="auto" w:fill="FFFFFF"/>
        </w:rPr>
        <w:t>; and they shall dwell safely forever.</w:t>
      </w:r>
    </w:p>
    <w:p w:rsidR="00617798" w:rsidRPr="001A03A2" w:rsidRDefault="00617798" w:rsidP="00617798">
      <w:pPr>
        <w:pStyle w:val="NoSpacing"/>
        <w:rPr>
          <w:b/>
          <w:sz w:val="18"/>
          <w:szCs w:val="18"/>
          <w:u w:val="single"/>
        </w:rPr>
      </w:pPr>
      <w:r w:rsidRPr="001A03A2">
        <w:rPr>
          <w:b/>
          <w:sz w:val="18"/>
          <w:szCs w:val="18"/>
          <w:u w:val="single"/>
        </w:rPr>
        <w:t>America is a choice land, and her inhabitants are protected by God (2 Ne 10:10-14)</w:t>
      </w:r>
    </w:p>
    <w:p w:rsidR="00617798" w:rsidRDefault="00617798" w:rsidP="00617798">
      <w:pPr>
        <w:pStyle w:val="NoSpacing"/>
        <w:rPr>
          <w:sz w:val="18"/>
          <w:szCs w:val="18"/>
        </w:rPr>
      </w:pPr>
      <w:r>
        <w:rPr>
          <w:sz w:val="18"/>
          <w:szCs w:val="18"/>
        </w:rPr>
        <w:tab/>
        <w:t>[And God said,’</w:t>
      </w:r>
    </w:p>
    <w:p w:rsidR="00617798" w:rsidRDefault="00617798" w:rsidP="00617798">
      <w:pPr>
        <w:pStyle w:val="NoSpacing"/>
        <w:rPr>
          <w:sz w:val="18"/>
          <w:szCs w:val="18"/>
        </w:rPr>
      </w:pPr>
    </w:p>
    <w:p w:rsidR="00617798" w:rsidRPr="001A03A2" w:rsidRDefault="00617798" w:rsidP="00617798">
      <w:pPr>
        <w:pStyle w:val="NoSpacing"/>
        <w:ind w:left="1350"/>
        <w:rPr>
          <w:sz w:val="18"/>
          <w:szCs w:val="18"/>
        </w:rPr>
      </w:pPr>
      <w:r>
        <w:rPr>
          <w:sz w:val="18"/>
          <w:szCs w:val="18"/>
        </w:rPr>
        <w:t>“</w:t>
      </w:r>
      <w:r w:rsidRPr="001A03A2">
        <w:rPr>
          <w:sz w:val="18"/>
          <w:szCs w:val="18"/>
        </w:rPr>
        <w:t>But behold, this land, shall be a land of thine inheritance, and the </w:t>
      </w:r>
      <w:r w:rsidRPr="001A03A2">
        <w:rPr>
          <w:rStyle w:val="study-note-ref"/>
          <w:sz w:val="18"/>
          <w:szCs w:val="18"/>
          <w:bdr w:val="none" w:sz="0" w:space="0" w:color="auto" w:frame="1"/>
        </w:rPr>
        <w:t>Gentiles</w:t>
      </w:r>
      <w:r w:rsidRPr="001A03A2">
        <w:rPr>
          <w:sz w:val="18"/>
          <w:szCs w:val="18"/>
        </w:rPr>
        <w:t> shall be blessed upon the land.</w:t>
      </w:r>
      <w:r>
        <w:rPr>
          <w:sz w:val="18"/>
          <w:szCs w:val="18"/>
        </w:rPr>
        <w:t xml:space="preserve"> </w:t>
      </w:r>
      <w:r w:rsidRPr="001A03A2">
        <w:rPr>
          <w:sz w:val="18"/>
          <w:szCs w:val="18"/>
        </w:rPr>
        <w:t>And this land shall be a land of </w:t>
      </w:r>
      <w:r w:rsidRPr="001A03A2">
        <w:rPr>
          <w:rStyle w:val="study-note-ref"/>
          <w:sz w:val="18"/>
          <w:szCs w:val="18"/>
          <w:bdr w:val="none" w:sz="0" w:space="0" w:color="auto" w:frame="1"/>
        </w:rPr>
        <w:t>liberty</w:t>
      </w:r>
      <w:r w:rsidRPr="001A03A2">
        <w:rPr>
          <w:sz w:val="18"/>
          <w:szCs w:val="18"/>
        </w:rPr>
        <w:t> unto the Gentiles, and there shall be no </w:t>
      </w:r>
      <w:r w:rsidRPr="001A03A2">
        <w:rPr>
          <w:rStyle w:val="study-note-ref"/>
          <w:sz w:val="18"/>
          <w:szCs w:val="18"/>
          <w:bdr w:val="none" w:sz="0" w:space="0" w:color="auto" w:frame="1"/>
        </w:rPr>
        <w:t>kings</w:t>
      </w:r>
      <w:r w:rsidRPr="001A03A2">
        <w:rPr>
          <w:sz w:val="18"/>
          <w:szCs w:val="18"/>
        </w:rPr>
        <w:t> upon the land, who shall raise up unto the Gentiles.</w:t>
      </w:r>
      <w:r>
        <w:rPr>
          <w:sz w:val="18"/>
          <w:szCs w:val="18"/>
        </w:rPr>
        <w:t xml:space="preserve"> </w:t>
      </w:r>
      <w:r w:rsidRPr="001A03A2">
        <w:rPr>
          <w:sz w:val="18"/>
          <w:szCs w:val="18"/>
        </w:rPr>
        <w:t>And I will fortify this land </w:t>
      </w:r>
      <w:r w:rsidRPr="001A03A2">
        <w:rPr>
          <w:rStyle w:val="study-note-ref"/>
          <w:sz w:val="18"/>
          <w:szCs w:val="18"/>
          <w:bdr w:val="none" w:sz="0" w:space="0" w:color="auto" w:frame="1"/>
        </w:rPr>
        <w:t>against</w:t>
      </w:r>
      <w:r w:rsidRPr="001A03A2">
        <w:rPr>
          <w:sz w:val="18"/>
          <w:szCs w:val="18"/>
        </w:rPr>
        <w:t> all other nations.</w:t>
      </w:r>
      <w:r>
        <w:rPr>
          <w:sz w:val="18"/>
          <w:szCs w:val="18"/>
        </w:rPr>
        <w:t xml:space="preserve"> </w:t>
      </w:r>
      <w:r w:rsidRPr="001A03A2">
        <w:rPr>
          <w:sz w:val="18"/>
          <w:szCs w:val="18"/>
        </w:rPr>
        <w:t>And he that </w:t>
      </w:r>
      <w:r w:rsidRPr="001A03A2">
        <w:rPr>
          <w:rStyle w:val="study-note-ref"/>
          <w:sz w:val="18"/>
          <w:szCs w:val="18"/>
          <w:bdr w:val="none" w:sz="0" w:space="0" w:color="auto" w:frame="1"/>
        </w:rPr>
        <w:t>fighteth</w:t>
      </w:r>
      <w:r w:rsidRPr="001A03A2">
        <w:rPr>
          <w:sz w:val="18"/>
          <w:szCs w:val="18"/>
        </w:rPr>
        <w:t> against Zion shall </w:t>
      </w:r>
      <w:r w:rsidRPr="001A03A2">
        <w:rPr>
          <w:rStyle w:val="study-note-ref"/>
          <w:sz w:val="18"/>
          <w:szCs w:val="18"/>
          <w:bdr w:val="none" w:sz="0" w:space="0" w:color="auto" w:frame="1"/>
        </w:rPr>
        <w:t>perish</w:t>
      </w:r>
      <w:r>
        <w:rPr>
          <w:sz w:val="18"/>
          <w:szCs w:val="18"/>
        </w:rPr>
        <w:t>…</w:t>
      </w:r>
      <w:r w:rsidRPr="001A03A2">
        <w:rPr>
          <w:sz w:val="18"/>
          <w:szCs w:val="18"/>
        </w:rPr>
        <w:t>For he that raiseth up a </w:t>
      </w:r>
      <w:r w:rsidRPr="001A03A2">
        <w:rPr>
          <w:rStyle w:val="study-note-ref"/>
          <w:sz w:val="18"/>
          <w:szCs w:val="18"/>
          <w:bdr w:val="none" w:sz="0" w:space="0" w:color="auto" w:frame="1"/>
        </w:rPr>
        <w:t>king</w:t>
      </w:r>
      <w:r w:rsidRPr="001A03A2">
        <w:rPr>
          <w:sz w:val="18"/>
          <w:szCs w:val="18"/>
        </w:rPr>
        <w:t> against me shall perish, for I, the Lord, the </w:t>
      </w:r>
      <w:r w:rsidRPr="001A03A2">
        <w:rPr>
          <w:rStyle w:val="study-note-ref"/>
          <w:sz w:val="18"/>
          <w:szCs w:val="18"/>
          <w:bdr w:val="none" w:sz="0" w:space="0" w:color="auto" w:frame="1"/>
        </w:rPr>
        <w:t>king</w:t>
      </w:r>
      <w:r w:rsidRPr="001A03A2">
        <w:rPr>
          <w:sz w:val="18"/>
          <w:szCs w:val="18"/>
        </w:rPr>
        <w:t> of heaven, will be their king, and I will be a </w:t>
      </w:r>
      <w:r w:rsidRPr="001A03A2">
        <w:rPr>
          <w:rStyle w:val="study-note-ref"/>
          <w:sz w:val="18"/>
          <w:szCs w:val="18"/>
          <w:bdr w:val="none" w:sz="0" w:space="0" w:color="auto" w:frame="1"/>
        </w:rPr>
        <w:t>light</w:t>
      </w:r>
      <w:r w:rsidRPr="001A03A2">
        <w:rPr>
          <w:sz w:val="18"/>
          <w:szCs w:val="18"/>
        </w:rPr>
        <w:t> unto them forever, that hear my words.</w:t>
      </w:r>
      <w:r>
        <w:rPr>
          <w:sz w:val="18"/>
          <w:szCs w:val="18"/>
        </w:rPr>
        <w:t>”</w:t>
      </w:r>
    </w:p>
    <w:p w:rsidR="00617798" w:rsidRPr="001A03A2" w:rsidRDefault="00617798" w:rsidP="00617798">
      <w:pPr>
        <w:pStyle w:val="NoSpacing"/>
        <w:rPr>
          <w:b/>
          <w:i/>
          <w:sz w:val="18"/>
          <w:szCs w:val="18"/>
          <w:u w:val="single"/>
        </w:rPr>
      </w:pPr>
    </w:p>
    <w:p w:rsidR="00617798" w:rsidRPr="001A03A2" w:rsidRDefault="00617798" w:rsidP="00617798">
      <w:pPr>
        <w:pStyle w:val="NoSpacing"/>
        <w:rPr>
          <w:b/>
          <w:sz w:val="18"/>
          <w:szCs w:val="18"/>
          <w:u w:val="single"/>
        </w:rPr>
      </w:pPr>
      <w:r w:rsidRPr="001A03A2">
        <w:rPr>
          <w:b/>
          <w:sz w:val="18"/>
          <w:szCs w:val="18"/>
          <w:u w:val="single"/>
        </w:rPr>
        <w:t>America is a choice land and all who live here must worship the Lord (2 Ne 10:19)</w:t>
      </w:r>
    </w:p>
    <w:p w:rsidR="00617798" w:rsidRDefault="00617798" w:rsidP="00617798">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056D29">
        <w:rPr>
          <w:sz w:val="18"/>
          <w:szCs w:val="18"/>
          <w:shd w:val="clear" w:color="auto" w:fill="FFFFFF"/>
        </w:rPr>
        <w:t>Wherefore, I will </w:t>
      </w:r>
      <w:r w:rsidRPr="00056D29">
        <w:rPr>
          <w:rStyle w:val="study-note-ref"/>
          <w:sz w:val="18"/>
          <w:szCs w:val="18"/>
          <w:bdr w:val="none" w:sz="0" w:space="0" w:color="auto" w:frame="1"/>
          <w:shd w:val="clear" w:color="auto" w:fill="FFFFFF"/>
        </w:rPr>
        <w:t>consecrate</w:t>
      </w:r>
      <w:r w:rsidRPr="00056D29">
        <w:rPr>
          <w:sz w:val="18"/>
          <w:szCs w:val="18"/>
          <w:shd w:val="clear" w:color="auto" w:fill="FFFFFF"/>
        </w:rPr>
        <w:t xml:space="preserve"> this land unto thy seed, and them who shall be numbered among thy seed, </w:t>
      </w:r>
      <w:r>
        <w:rPr>
          <w:sz w:val="18"/>
          <w:szCs w:val="18"/>
          <w:shd w:val="clear" w:color="auto" w:fill="FFFFFF"/>
        </w:rPr>
        <w:tab/>
      </w:r>
      <w:r>
        <w:rPr>
          <w:sz w:val="18"/>
          <w:szCs w:val="18"/>
          <w:shd w:val="clear" w:color="auto" w:fill="FFFFFF"/>
        </w:rPr>
        <w:tab/>
      </w:r>
      <w:r>
        <w:rPr>
          <w:sz w:val="18"/>
          <w:szCs w:val="18"/>
          <w:shd w:val="clear" w:color="auto" w:fill="FFFFFF"/>
        </w:rPr>
        <w:tab/>
      </w:r>
      <w:r w:rsidRPr="00056D29">
        <w:rPr>
          <w:sz w:val="18"/>
          <w:szCs w:val="18"/>
          <w:shd w:val="clear" w:color="auto" w:fill="FFFFFF"/>
        </w:rPr>
        <w:t xml:space="preserve">forever, for the land of their inheritance; for it is a choice land, saith God unto me, above all other lands, </w:t>
      </w:r>
      <w:r>
        <w:rPr>
          <w:sz w:val="18"/>
          <w:szCs w:val="18"/>
          <w:shd w:val="clear" w:color="auto" w:fill="FFFFFF"/>
        </w:rPr>
        <w:tab/>
      </w:r>
      <w:r>
        <w:rPr>
          <w:sz w:val="18"/>
          <w:szCs w:val="18"/>
          <w:shd w:val="clear" w:color="auto" w:fill="FFFFFF"/>
        </w:rPr>
        <w:tab/>
      </w:r>
      <w:r>
        <w:rPr>
          <w:sz w:val="18"/>
          <w:szCs w:val="18"/>
          <w:shd w:val="clear" w:color="auto" w:fill="FFFFFF"/>
        </w:rPr>
        <w:tab/>
      </w:r>
      <w:r w:rsidRPr="00056D29">
        <w:rPr>
          <w:sz w:val="18"/>
          <w:szCs w:val="18"/>
          <w:shd w:val="clear" w:color="auto" w:fill="FFFFFF"/>
        </w:rPr>
        <w:t xml:space="preserve">wherefore I will have all men that dwell thereon that they shall worship </w:t>
      </w:r>
      <w:r>
        <w:rPr>
          <w:sz w:val="18"/>
          <w:szCs w:val="18"/>
          <w:shd w:val="clear" w:color="auto" w:fill="FFFFFF"/>
        </w:rPr>
        <w:t>me.”</w:t>
      </w:r>
    </w:p>
    <w:p w:rsidR="00617798" w:rsidRDefault="00617798" w:rsidP="00617798">
      <w:pPr>
        <w:pStyle w:val="NoSpacing"/>
        <w:rPr>
          <w:sz w:val="18"/>
          <w:szCs w:val="18"/>
          <w:shd w:val="clear" w:color="auto" w:fill="FFFFFF"/>
        </w:rPr>
      </w:pPr>
    </w:p>
    <w:p w:rsidR="00617798" w:rsidRPr="00056D29" w:rsidRDefault="00617798" w:rsidP="00617798">
      <w:pPr>
        <w:pStyle w:val="NoSpacing"/>
        <w:rPr>
          <w:sz w:val="18"/>
          <w:szCs w:val="18"/>
          <w:shd w:val="clear" w:color="auto" w:fill="FFFFFF"/>
        </w:rPr>
      </w:pPr>
      <w:r>
        <w:rPr>
          <w:sz w:val="18"/>
          <w:szCs w:val="18"/>
          <w:shd w:val="clear" w:color="auto" w:fill="FFFFFF"/>
        </w:rPr>
        <w:tab/>
      </w:r>
      <w:r w:rsidRPr="00056D29">
        <w:rPr>
          <w:sz w:val="18"/>
          <w:szCs w:val="18"/>
          <w:shd w:val="clear" w:color="auto" w:fill="FFFFFF"/>
        </w:rPr>
        <w:t>saith God.</w:t>
      </w:r>
    </w:p>
    <w:p w:rsidR="00617798" w:rsidRPr="001A03A2" w:rsidRDefault="00617798" w:rsidP="00617798">
      <w:pPr>
        <w:pStyle w:val="NoSpacing"/>
        <w:rPr>
          <w:b/>
          <w:i/>
          <w:sz w:val="18"/>
          <w:szCs w:val="18"/>
          <w:u w:val="single"/>
        </w:rPr>
      </w:pPr>
    </w:p>
    <w:p w:rsidR="00617798" w:rsidRPr="001A03A2" w:rsidRDefault="00617798" w:rsidP="00617798">
      <w:pPr>
        <w:pStyle w:val="NoSpacing"/>
        <w:rPr>
          <w:b/>
          <w:sz w:val="18"/>
          <w:szCs w:val="18"/>
          <w:u w:val="single"/>
        </w:rPr>
      </w:pPr>
      <w:r w:rsidRPr="001A03A2">
        <w:rPr>
          <w:b/>
          <w:sz w:val="18"/>
          <w:szCs w:val="18"/>
          <w:u w:val="single"/>
        </w:rPr>
        <w:t>America is cursed when the people reject God (Alma 45:16)</w:t>
      </w:r>
    </w:p>
    <w:p w:rsidR="00617798" w:rsidRDefault="00617798" w:rsidP="00617798">
      <w:pPr>
        <w:pStyle w:val="NoSpacing"/>
        <w:rPr>
          <w:sz w:val="18"/>
          <w:szCs w:val="18"/>
          <w:shd w:val="clear" w:color="auto" w:fill="FFFFFF"/>
        </w:rPr>
      </w:pPr>
      <w:r w:rsidRPr="002213FA">
        <w:rPr>
          <w:sz w:val="18"/>
          <w:szCs w:val="18"/>
        </w:rPr>
        <w:tab/>
      </w:r>
      <w:r w:rsidRPr="002213FA">
        <w:rPr>
          <w:sz w:val="18"/>
          <w:szCs w:val="18"/>
          <w:shd w:val="clear" w:color="auto" w:fill="FFFFFF"/>
        </w:rPr>
        <w:t>And [Alma] said: Thus saith the Lord God—</w:t>
      </w:r>
    </w:p>
    <w:p w:rsidR="00617798" w:rsidRDefault="00617798" w:rsidP="00617798">
      <w:pPr>
        <w:pStyle w:val="NoSpacing"/>
        <w:rPr>
          <w:sz w:val="18"/>
          <w:szCs w:val="18"/>
          <w:shd w:val="clear" w:color="auto" w:fill="FFFFFF"/>
        </w:rPr>
      </w:pPr>
    </w:p>
    <w:p w:rsidR="00617798" w:rsidRPr="002213FA" w:rsidRDefault="00617798" w:rsidP="00617798">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2213FA">
        <w:rPr>
          <w:rStyle w:val="study-note-ref"/>
          <w:sz w:val="18"/>
          <w:szCs w:val="18"/>
          <w:bdr w:val="none" w:sz="0" w:space="0" w:color="auto" w:frame="1"/>
          <w:shd w:val="clear" w:color="auto" w:fill="FFFFFF"/>
        </w:rPr>
        <w:t>Cursed</w:t>
      </w:r>
      <w:r w:rsidRPr="002213FA">
        <w:rPr>
          <w:sz w:val="18"/>
          <w:szCs w:val="18"/>
          <w:shd w:val="clear" w:color="auto" w:fill="FFFFFF"/>
        </w:rPr>
        <w:t xml:space="preserve"> shall be the land, yea, this land, unto every nation, kindred, tongue, and people, unto destruction, </w:t>
      </w:r>
      <w:r>
        <w:rPr>
          <w:sz w:val="18"/>
          <w:szCs w:val="18"/>
          <w:shd w:val="clear" w:color="auto" w:fill="FFFFFF"/>
        </w:rPr>
        <w:tab/>
      </w:r>
      <w:r>
        <w:rPr>
          <w:sz w:val="18"/>
          <w:szCs w:val="18"/>
          <w:shd w:val="clear" w:color="auto" w:fill="FFFFFF"/>
        </w:rPr>
        <w:tab/>
      </w:r>
      <w:r>
        <w:rPr>
          <w:sz w:val="18"/>
          <w:szCs w:val="18"/>
          <w:shd w:val="clear" w:color="auto" w:fill="FFFFFF"/>
        </w:rPr>
        <w:tab/>
      </w:r>
      <w:r w:rsidRPr="002213FA">
        <w:rPr>
          <w:sz w:val="18"/>
          <w:szCs w:val="18"/>
          <w:shd w:val="clear" w:color="auto" w:fill="FFFFFF"/>
        </w:rPr>
        <w:t>which do </w:t>
      </w:r>
      <w:r w:rsidRPr="002213FA">
        <w:rPr>
          <w:rStyle w:val="study-note-ref"/>
          <w:sz w:val="18"/>
          <w:szCs w:val="18"/>
          <w:bdr w:val="none" w:sz="0" w:space="0" w:color="auto" w:frame="1"/>
          <w:shd w:val="clear" w:color="auto" w:fill="FFFFFF"/>
        </w:rPr>
        <w:t>wickedly</w:t>
      </w:r>
      <w:r w:rsidRPr="002213FA">
        <w:rPr>
          <w:sz w:val="18"/>
          <w:szCs w:val="18"/>
          <w:shd w:val="clear" w:color="auto" w:fill="FFFFFF"/>
        </w:rPr>
        <w:t xml:space="preserve">, when they are fully ripe; and as I have said so shall it be; for this is the cursing and </w:t>
      </w:r>
      <w:r>
        <w:rPr>
          <w:sz w:val="18"/>
          <w:szCs w:val="18"/>
          <w:shd w:val="clear" w:color="auto" w:fill="FFFFFF"/>
        </w:rPr>
        <w:tab/>
      </w:r>
      <w:r>
        <w:rPr>
          <w:sz w:val="18"/>
          <w:szCs w:val="18"/>
          <w:shd w:val="clear" w:color="auto" w:fill="FFFFFF"/>
        </w:rPr>
        <w:tab/>
      </w:r>
      <w:r>
        <w:rPr>
          <w:sz w:val="18"/>
          <w:szCs w:val="18"/>
          <w:shd w:val="clear" w:color="auto" w:fill="FFFFFF"/>
        </w:rPr>
        <w:tab/>
      </w:r>
      <w:r w:rsidRPr="002213FA">
        <w:rPr>
          <w:sz w:val="18"/>
          <w:szCs w:val="18"/>
          <w:shd w:val="clear" w:color="auto" w:fill="FFFFFF"/>
        </w:rPr>
        <w:t>the </w:t>
      </w:r>
      <w:r w:rsidRPr="002213FA">
        <w:rPr>
          <w:rStyle w:val="study-note-ref"/>
          <w:sz w:val="18"/>
          <w:szCs w:val="18"/>
          <w:bdr w:val="none" w:sz="0" w:space="0" w:color="auto" w:frame="1"/>
          <w:shd w:val="clear" w:color="auto" w:fill="FFFFFF"/>
        </w:rPr>
        <w:t>blessing</w:t>
      </w:r>
      <w:r w:rsidRPr="002213FA">
        <w:rPr>
          <w:sz w:val="18"/>
          <w:szCs w:val="18"/>
          <w:shd w:val="clear" w:color="auto" w:fill="FFFFFF"/>
        </w:rPr>
        <w:t> of God upon the land, for the Lord cannot look upon sin with the </w:t>
      </w:r>
      <w:r w:rsidRPr="002213FA">
        <w:rPr>
          <w:rStyle w:val="study-note-ref"/>
          <w:sz w:val="18"/>
          <w:szCs w:val="18"/>
          <w:bdr w:val="none" w:sz="0" w:space="0" w:color="auto" w:frame="1"/>
          <w:shd w:val="clear" w:color="auto" w:fill="FFFFFF"/>
        </w:rPr>
        <w:t>least</w:t>
      </w:r>
      <w:r w:rsidRPr="002213FA">
        <w:rPr>
          <w:sz w:val="18"/>
          <w:szCs w:val="18"/>
          <w:shd w:val="clear" w:color="auto" w:fill="FFFFFF"/>
        </w:rPr>
        <w:t> degree of allowance.</w:t>
      </w:r>
      <w:r>
        <w:rPr>
          <w:sz w:val="18"/>
          <w:szCs w:val="18"/>
          <w:shd w:val="clear" w:color="auto" w:fill="FFFFFF"/>
        </w:rPr>
        <w:t>”</w:t>
      </w:r>
    </w:p>
    <w:p w:rsidR="00617798" w:rsidRDefault="00617798" w:rsidP="00617798">
      <w:pPr>
        <w:pStyle w:val="NoSpacing"/>
        <w:rPr>
          <w:sz w:val="18"/>
          <w:szCs w:val="18"/>
        </w:rPr>
      </w:pPr>
    </w:p>
    <w:p w:rsidR="00617798" w:rsidRPr="00277977" w:rsidRDefault="00617798" w:rsidP="00617798">
      <w:pPr>
        <w:pStyle w:val="NoSpacing"/>
        <w:rPr>
          <w:b/>
          <w:sz w:val="18"/>
          <w:szCs w:val="18"/>
          <w:u w:val="single"/>
        </w:rPr>
      </w:pPr>
      <w:r w:rsidRPr="00277977">
        <w:rPr>
          <w:b/>
          <w:sz w:val="18"/>
          <w:szCs w:val="18"/>
          <w:u w:val="single"/>
        </w:rPr>
        <w:t>The American Continent is given to the descendants of Lehi throughout all time, fulfilling a prophecy of Isaiah</w:t>
      </w:r>
    </w:p>
    <w:p w:rsidR="00617798" w:rsidRPr="00277977" w:rsidRDefault="00617798" w:rsidP="00617798">
      <w:pPr>
        <w:pStyle w:val="NoSpacing"/>
        <w:rPr>
          <w:b/>
          <w:sz w:val="18"/>
          <w:szCs w:val="18"/>
          <w:u w:val="single"/>
        </w:rPr>
      </w:pPr>
      <w:r w:rsidRPr="00277977">
        <w:rPr>
          <w:b/>
          <w:sz w:val="18"/>
          <w:szCs w:val="18"/>
          <w:u w:val="single"/>
        </w:rPr>
        <w:t>(3 Ne 16:16-20; 3 Ne 20:14)</w:t>
      </w:r>
    </w:p>
    <w:p w:rsidR="00617798" w:rsidRDefault="00617798" w:rsidP="00617798">
      <w:pPr>
        <w:pStyle w:val="NoSpacing"/>
        <w:rPr>
          <w:sz w:val="18"/>
          <w:szCs w:val="18"/>
        </w:rPr>
      </w:pPr>
      <w:r>
        <w:rPr>
          <w:sz w:val="18"/>
          <w:szCs w:val="18"/>
        </w:rPr>
        <w:tab/>
        <w:t>[And Jesus spake unto the multitude, saying]</w:t>
      </w:r>
    </w:p>
    <w:p w:rsidR="00617798" w:rsidRDefault="00617798" w:rsidP="00617798">
      <w:pPr>
        <w:pStyle w:val="NoSpacing"/>
        <w:rPr>
          <w:sz w:val="18"/>
          <w:szCs w:val="18"/>
        </w:rPr>
      </w:pPr>
    </w:p>
    <w:p w:rsidR="00617798" w:rsidRPr="001E22DA" w:rsidRDefault="00617798" w:rsidP="00617798">
      <w:pPr>
        <w:pStyle w:val="NoSpacing"/>
        <w:ind w:left="1440"/>
        <w:rPr>
          <w:sz w:val="18"/>
          <w:szCs w:val="18"/>
        </w:rPr>
      </w:pPr>
      <w:r>
        <w:rPr>
          <w:sz w:val="18"/>
          <w:szCs w:val="18"/>
        </w:rPr>
        <w:t>“</w:t>
      </w:r>
      <w:r w:rsidRPr="001E22DA">
        <w:rPr>
          <w:sz w:val="18"/>
          <w:szCs w:val="18"/>
        </w:rPr>
        <w:t>Verily, verily, I say unto you, thus hath the Father commanded me—that I should give unto </w:t>
      </w:r>
      <w:r w:rsidRPr="001E22DA">
        <w:rPr>
          <w:rStyle w:val="study-note-ref"/>
          <w:sz w:val="18"/>
          <w:szCs w:val="18"/>
          <w:bdr w:val="none" w:sz="0" w:space="0" w:color="auto" w:frame="1"/>
        </w:rPr>
        <w:t>this people</w:t>
      </w:r>
      <w:r w:rsidRPr="001E22DA">
        <w:rPr>
          <w:sz w:val="18"/>
          <w:szCs w:val="18"/>
        </w:rPr>
        <w:t> this land for their inheritance.</w:t>
      </w:r>
      <w:r>
        <w:rPr>
          <w:sz w:val="18"/>
          <w:szCs w:val="18"/>
        </w:rPr>
        <w:t xml:space="preserve"> </w:t>
      </w:r>
      <w:r w:rsidRPr="001E22DA">
        <w:rPr>
          <w:sz w:val="18"/>
          <w:szCs w:val="18"/>
        </w:rPr>
        <w:t>And then the </w:t>
      </w:r>
      <w:r w:rsidRPr="001E22DA">
        <w:rPr>
          <w:rStyle w:val="study-note-ref"/>
          <w:sz w:val="18"/>
          <w:szCs w:val="18"/>
          <w:bdr w:val="none" w:sz="0" w:space="0" w:color="auto" w:frame="1"/>
        </w:rPr>
        <w:t>words</w:t>
      </w:r>
      <w:r w:rsidRPr="001E22DA">
        <w:rPr>
          <w:sz w:val="18"/>
          <w:szCs w:val="18"/>
        </w:rPr>
        <w:t> of the prophet Isaiah shall be fulfilled, which say:</w:t>
      </w:r>
    </w:p>
    <w:p w:rsidR="00617798" w:rsidRDefault="00617798" w:rsidP="00617798">
      <w:pPr>
        <w:pStyle w:val="NoSpacing"/>
        <w:ind w:left="1440"/>
        <w:rPr>
          <w:rStyle w:val="study-note-ref"/>
          <w:sz w:val="18"/>
          <w:szCs w:val="18"/>
          <w:bdr w:val="none" w:sz="0" w:space="0" w:color="auto" w:frame="1"/>
        </w:rPr>
      </w:pPr>
    </w:p>
    <w:p w:rsidR="00617798" w:rsidRDefault="00617798" w:rsidP="00617798">
      <w:pPr>
        <w:pStyle w:val="NoSpacing"/>
        <w:ind w:left="1440"/>
        <w:rPr>
          <w:sz w:val="18"/>
          <w:szCs w:val="18"/>
        </w:rPr>
      </w:pPr>
      <w:r>
        <w:rPr>
          <w:rStyle w:val="study-note-ref"/>
          <w:sz w:val="18"/>
          <w:szCs w:val="18"/>
          <w:bdr w:val="none" w:sz="0" w:space="0" w:color="auto" w:frame="1"/>
        </w:rPr>
        <w:tab/>
        <w:t>‘</w:t>
      </w:r>
      <w:r w:rsidRPr="001E22DA">
        <w:rPr>
          <w:rStyle w:val="study-note-ref"/>
          <w:sz w:val="18"/>
          <w:szCs w:val="18"/>
          <w:bdr w:val="none" w:sz="0" w:space="0" w:color="auto" w:frame="1"/>
        </w:rPr>
        <w:t>Thy</w:t>
      </w:r>
      <w:r w:rsidRPr="001E22DA">
        <w:rPr>
          <w:sz w:val="18"/>
          <w:szCs w:val="18"/>
        </w:rPr>
        <w:t> </w:t>
      </w:r>
      <w:r w:rsidRPr="001E22DA">
        <w:rPr>
          <w:rStyle w:val="study-note-ref"/>
          <w:sz w:val="18"/>
          <w:szCs w:val="18"/>
          <w:bdr w:val="none" w:sz="0" w:space="0" w:color="auto" w:frame="1"/>
        </w:rPr>
        <w:t>watchmen</w:t>
      </w:r>
      <w:r w:rsidRPr="001E22DA">
        <w:rPr>
          <w:sz w:val="18"/>
          <w:szCs w:val="18"/>
        </w:rPr>
        <w:t xml:space="preserve"> shall lift up the voice; with the voice together shall they sing, for they shall see eye </w:t>
      </w:r>
      <w:r>
        <w:rPr>
          <w:sz w:val="18"/>
          <w:szCs w:val="18"/>
        </w:rPr>
        <w:tab/>
      </w:r>
      <w:r w:rsidRPr="001E22DA">
        <w:rPr>
          <w:sz w:val="18"/>
          <w:szCs w:val="18"/>
        </w:rPr>
        <w:t>to eye when the Lord shall bring again Zion.</w:t>
      </w:r>
      <w:r>
        <w:rPr>
          <w:sz w:val="18"/>
          <w:szCs w:val="18"/>
        </w:rPr>
        <w:t xml:space="preserve"> </w:t>
      </w:r>
      <w:r w:rsidRPr="001E22DA">
        <w:rPr>
          <w:sz w:val="18"/>
          <w:szCs w:val="18"/>
        </w:rPr>
        <w:t xml:space="preserve">Break forth into joy, sing together, ye waste places of </w:t>
      </w:r>
      <w:r>
        <w:rPr>
          <w:sz w:val="18"/>
          <w:szCs w:val="18"/>
        </w:rPr>
        <w:tab/>
      </w:r>
      <w:r w:rsidRPr="001E22DA">
        <w:rPr>
          <w:sz w:val="18"/>
          <w:szCs w:val="18"/>
        </w:rPr>
        <w:t>Jerusalem; for the Lord hath comforted his people, he hath redeemed Jerusalem.</w:t>
      </w:r>
      <w:r>
        <w:rPr>
          <w:sz w:val="18"/>
          <w:szCs w:val="18"/>
        </w:rPr>
        <w:t xml:space="preserve"> </w:t>
      </w:r>
      <w:r w:rsidRPr="001E22DA">
        <w:rPr>
          <w:sz w:val="18"/>
          <w:szCs w:val="18"/>
        </w:rPr>
        <w:t xml:space="preserve">The Lord hath </w:t>
      </w:r>
      <w:r>
        <w:rPr>
          <w:sz w:val="18"/>
          <w:szCs w:val="18"/>
        </w:rPr>
        <w:tab/>
      </w:r>
      <w:r w:rsidRPr="001E22DA">
        <w:rPr>
          <w:sz w:val="18"/>
          <w:szCs w:val="18"/>
        </w:rPr>
        <w:t xml:space="preserve">made bare his holy arm in the eyes of all the nations; and all the ends of the earth shall see the </w:t>
      </w:r>
      <w:r>
        <w:rPr>
          <w:sz w:val="18"/>
          <w:szCs w:val="18"/>
        </w:rPr>
        <w:tab/>
      </w:r>
      <w:r w:rsidRPr="001E22DA">
        <w:rPr>
          <w:sz w:val="18"/>
          <w:szCs w:val="18"/>
        </w:rPr>
        <w:t>salvation of God.</w:t>
      </w:r>
      <w:r>
        <w:rPr>
          <w:sz w:val="18"/>
          <w:szCs w:val="18"/>
        </w:rPr>
        <w:t>’</w:t>
      </w:r>
    </w:p>
    <w:p w:rsidR="00617798" w:rsidRPr="001E22DA" w:rsidRDefault="00617798" w:rsidP="00617798">
      <w:pPr>
        <w:pStyle w:val="NoSpacing"/>
        <w:ind w:left="1440"/>
        <w:rPr>
          <w:sz w:val="18"/>
          <w:szCs w:val="18"/>
        </w:rPr>
      </w:pPr>
    </w:p>
    <w:p w:rsidR="00617798" w:rsidRPr="001E22DA" w:rsidRDefault="00617798" w:rsidP="00617798">
      <w:pPr>
        <w:pStyle w:val="NoSpacing"/>
        <w:ind w:left="1440"/>
        <w:rPr>
          <w:sz w:val="18"/>
          <w:szCs w:val="18"/>
        </w:rPr>
      </w:pPr>
      <w:r>
        <w:rPr>
          <w:sz w:val="18"/>
          <w:szCs w:val="18"/>
          <w:shd w:val="clear" w:color="auto" w:fill="FFFFFF"/>
        </w:rPr>
        <w:t>“</w:t>
      </w:r>
      <w:r w:rsidRPr="001E22DA">
        <w:rPr>
          <w:sz w:val="18"/>
          <w:szCs w:val="18"/>
          <w:shd w:val="clear" w:color="auto" w:fill="FFFFFF"/>
        </w:rPr>
        <w:t>And the Father hath </w:t>
      </w:r>
      <w:r w:rsidRPr="001E22DA">
        <w:rPr>
          <w:rStyle w:val="study-note-ref"/>
          <w:sz w:val="18"/>
          <w:szCs w:val="18"/>
          <w:bdr w:val="none" w:sz="0" w:space="0" w:color="auto" w:frame="1"/>
          <w:shd w:val="clear" w:color="auto" w:fill="FFFFFF"/>
        </w:rPr>
        <w:t>commanded</w:t>
      </w:r>
      <w:r w:rsidRPr="001E22DA">
        <w:rPr>
          <w:sz w:val="18"/>
          <w:szCs w:val="18"/>
          <w:shd w:val="clear" w:color="auto" w:fill="FFFFFF"/>
        </w:rPr>
        <w:t> me that I should give unto you this </w:t>
      </w:r>
      <w:r w:rsidRPr="001E22DA">
        <w:rPr>
          <w:rStyle w:val="study-note-ref"/>
          <w:sz w:val="18"/>
          <w:szCs w:val="18"/>
          <w:bdr w:val="none" w:sz="0" w:space="0" w:color="auto" w:frame="1"/>
          <w:shd w:val="clear" w:color="auto" w:fill="FFFFFF"/>
        </w:rPr>
        <w:t>land</w:t>
      </w:r>
      <w:r w:rsidRPr="001E22DA">
        <w:rPr>
          <w:sz w:val="18"/>
          <w:szCs w:val="18"/>
          <w:shd w:val="clear" w:color="auto" w:fill="FFFFFF"/>
        </w:rPr>
        <w:t>, for your inheritance.</w:t>
      </w:r>
      <w:r>
        <w:rPr>
          <w:sz w:val="18"/>
          <w:szCs w:val="18"/>
          <w:shd w:val="clear" w:color="auto" w:fill="FFFFFF"/>
        </w:rPr>
        <w:t>”</w:t>
      </w:r>
    </w:p>
    <w:p w:rsidR="00617798" w:rsidRDefault="00617798" w:rsidP="00617798">
      <w:pPr>
        <w:pStyle w:val="NoSpacing"/>
        <w:rPr>
          <w:sz w:val="18"/>
          <w:szCs w:val="18"/>
        </w:rPr>
      </w:pPr>
    </w:p>
    <w:p w:rsidR="00617798" w:rsidRPr="00440260" w:rsidRDefault="00617798" w:rsidP="00617798">
      <w:pPr>
        <w:pStyle w:val="NoSpacing"/>
        <w:rPr>
          <w:b/>
          <w:sz w:val="18"/>
          <w:szCs w:val="18"/>
          <w:u w:val="single"/>
        </w:rPr>
      </w:pPr>
      <w:r w:rsidRPr="00440260">
        <w:rPr>
          <w:b/>
          <w:sz w:val="18"/>
          <w:szCs w:val="18"/>
          <w:u w:val="single"/>
        </w:rPr>
        <w:t>In the latter-days, America is to be inhabited by a free people who believe the gospel (D&amp;C 10:49-52)</w:t>
      </w:r>
    </w:p>
    <w:p w:rsidR="00617798" w:rsidRDefault="00617798" w:rsidP="00617798">
      <w:pPr>
        <w:pStyle w:val="NoSpacing"/>
        <w:rPr>
          <w:sz w:val="18"/>
          <w:szCs w:val="18"/>
        </w:rPr>
      </w:pPr>
      <w:r>
        <w:rPr>
          <w:sz w:val="18"/>
          <w:szCs w:val="18"/>
        </w:rPr>
        <w:tab/>
        <w:t>[And the Lord spake, saying,]</w:t>
      </w:r>
    </w:p>
    <w:p w:rsidR="00617798" w:rsidRDefault="00617798" w:rsidP="00617798">
      <w:pPr>
        <w:pStyle w:val="NoSpacing"/>
        <w:rPr>
          <w:sz w:val="18"/>
          <w:szCs w:val="18"/>
        </w:rPr>
      </w:pPr>
    </w:p>
    <w:p w:rsidR="00220A79" w:rsidRPr="00220A79" w:rsidRDefault="00617798" w:rsidP="00220A79">
      <w:pPr>
        <w:pStyle w:val="NoSpacing"/>
        <w:ind w:left="1440"/>
        <w:rPr>
          <w:sz w:val="18"/>
          <w:szCs w:val="18"/>
        </w:rPr>
      </w:pPr>
      <w:r w:rsidRPr="00440260">
        <w:rPr>
          <w:sz w:val="18"/>
          <w:szCs w:val="18"/>
        </w:rPr>
        <w:t>“Now, this is not all—their faith in their prayers was that this gospel should be made known also, if it were possible that other nations should possess this land; And thus they did leave a blessing upon this land in their prayers, that whosoever should believe in this </w:t>
      </w:r>
      <w:r w:rsidRPr="00440260">
        <w:rPr>
          <w:rStyle w:val="study-note-ref"/>
          <w:sz w:val="18"/>
          <w:szCs w:val="18"/>
          <w:bdr w:val="none" w:sz="0" w:space="0" w:color="auto" w:frame="1"/>
        </w:rPr>
        <w:t>gospel</w:t>
      </w:r>
      <w:r w:rsidRPr="00440260">
        <w:rPr>
          <w:sz w:val="18"/>
          <w:szCs w:val="18"/>
        </w:rPr>
        <w:t> in this land might have eternal life;</w:t>
      </w:r>
      <w:r>
        <w:rPr>
          <w:sz w:val="18"/>
          <w:szCs w:val="18"/>
        </w:rPr>
        <w:t xml:space="preserve"> </w:t>
      </w:r>
      <w:r w:rsidRPr="00440260">
        <w:rPr>
          <w:sz w:val="18"/>
          <w:szCs w:val="18"/>
        </w:rPr>
        <w:t>Yea, that it might be </w:t>
      </w:r>
      <w:r w:rsidRPr="00440260">
        <w:rPr>
          <w:rStyle w:val="study-note-ref"/>
          <w:sz w:val="18"/>
          <w:szCs w:val="18"/>
          <w:bdr w:val="none" w:sz="0" w:space="0" w:color="auto" w:frame="1"/>
        </w:rPr>
        <w:t>free</w:t>
      </w:r>
      <w:r w:rsidRPr="00440260">
        <w:rPr>
          <w:sz w:val="18"/>
          <w:szCs w:val="18"/>
        </w:rPr>
        <w:t> unto all of whatsoever nation, kindred, tongue, or people they may be. And now, behold, according to their faith in their prayers will I bring this part of my gospel to the knowledge of my people. Behold, I do not bring it to </w:t>
      </w:r>
      <w:r w:rsidRPr="00440260">
        <w:rPr>
          <w:rStyle w:val="study-note-ref"/>
          <w:sz w:val="18"/>
          <w:szCs w:val="18"/>
          <w:bdr w:val="none" w:sz="0" w:space="0" w:color="auto" w:frame="1"/>
        </w:rPr>
        <w:t>destroy</w:t>
      </w:r>
      <w:r w:rsidRPr="00440260">
        <w:rPr>
          <w:sz w:val="18"/>
          <w:szCs w:val="18"/>
        </w:rPr>
        <w:t> that which they have received, but to build it up.</w:t>
      </w:r>
    </w:p>
    <w:p w:rsidR="00617798" w:rsidRDefault="00617798" w:rsidP="00617798">
      <w:pPr>
        <w:pStyle w:val="NoSpacing"/>
        <w:jc w:val="center"/>
        <w:rPr>
          <w:b/>
          <w:i/>
          <w:sz w:val="28"/>
          <w:szCs w:val="28"/>
          <w:u w:val="single"/>
        </w:rPr>
      </w:pPr>
      <w:r>
        <w:rPr>
          <w:b/>
          <w:i/>
          <w:sz w:val="28"/>
          <w:szCs w:val="28"/>
          <w:u w:val="single"/>
        </w:rPr>
        <w:lastRenderedPageBreak/>
        <w:t>8.2</w:t>
      </w:r>
    </w:p>
    <w:p w:rsidR="00617798" w:rsidRDefault="00617798" w:rsidP="00617798">
      <w:pPr>
        <w:pStyle w:val="NoSpacing"/>
        <w:jc w:val="center"/>
        <w:rPr>
          <w:b/>
          <w:i/>
          <w:sz w:val="28"/>
          <w:szCs w:val="28"/>
          <w:u w:val="single"/>
        </w:rPr>
      </w:pPr>
      <w:r w:rsidRPr="00277D61">
        <w:rPr>
          <w:b/>
          <w:i/>
          <w:sz w:val="28"/>
          <w:szCs w:val="28"/>
          <w:u w:val="single"/>
        </w:rPr>
        <w:t>THE RESTORATION OF THE GOSPEL</w:t>
      </w:r>
    </w:p>
    <w:p w:rsidR="00617798" w:rsidRPr="00277D61" w:rsidRDefault="00617798" w:rsidP="00617798">
      <w:pPr>
        <w:pStyle w:val="NoSpacing"/>
        <w:jc w:val="center"/>
        <w:rPr>
          <w:b/>
          <w:i/>
          <w:sz w:val="28"/>
          <w:szCs w:val="28"/>
          <w:u w:val="single"/>
        </w:rPr>
      </w:pPr>
      <w:r>
        <w:rPr>
          <w:b/>
          <w:i/>
          <w:sz w:val="28"/>
          <w:szCs w:val="28"/>
          <w:u w:val="single"/>
        </w:rPr>
        <w:t>IN CONNECTION TO THE GATHERING OF ISRAEL</w:t>
      </w: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rPr>
          <w:b/>
          <w:sz w:val="18"/>
          <w:szCs w:val="18"/>
          <w:u w:val="single"/>
        </w:rPr>
      </w:pPr>
      <w:r w:rsidRPr="000F711D">
        <w:rPr>
          <w:b/>
          <w:sz w:val="18"/>
          <w:szCs w:val="18"/>
          <w:u w:val="single"/>
        </w:rPr>
        <w:t>The Great Whore of Babylon drove the Church into the wilderness</w:t>
      </w:r>
      <w:r>
        <w:rPr>
          <w:b/>
          <w:sz w:val="18"/>
          <w:szCs w:val="18"/>
          <w:u w:val="single"/>
        </w:rPr>
        <w:t xml:space="preserve"> </w:t>
      </w:r>
      <w:r w:rsidRPr="000F711D">
        <w:rPr>
          <w:b/>
          <w:sz w:val="18"/>
          <w:szCs w:val="18"/>
          <w:u w:val="single"/>
        </w:rPr>
        <w:t>(D&amp;C 86:1-3)</w:t>
      </w:r>
    </w:p>
    <w:p w:rsidR="00617798" w:rsidRDefault="00617798" w:rsidP="00617798">
      <w:pPr>
        <w:pStyle w:val="NoSpacing"/>
        <w:rPr>
          <w:sz w:val="18"/>
          <w:szCs w:val="18"/>
        </w:rPr>
      </w:pPr>
      <w:r>
        <w:rPr>
          <w:sz w:val="18"/>
          <w:szCs w:val="18"/>
        </w:rPr>
        <w:tab/>
      </w:r>
      <w:r w:rsidRPr="009F19A6">
        <w:rPr>
          <w:sz w:val="18"/>
          <w:szCs w:val="18"/>
        </w:rPr>
        <w:t>Verily, thus saith the Lord unto you my servants, concerning the </w:t>
      </w:r>
      <w:r w:rsidRPr="009F19A6">
        <w:rPr>
          <w:rStyle w:val="study-note-ref"/>
          <w:sz w:val="18"/>
          <w:szCs w:val="18"/>
          <w:bdr w:val="none" w:sz="0" w:space="0" w:color="auto" w:frame="1"/>
        </w:rPr>
        <w:t>parable</w:t>
      </w:r>
      <w:r w:rsidRPr="009F19A6">
        <w:rPr>
          <w:sz w:val="18"/>
          <w:szCs w:val="18"/>
        </w:rPr>
        <w:t> of the </w:t>
      </w:r>
      <w:r w:rsidRPr="009F19A6">
        <w:rPr>
          <w:rStyle w:val="study-note-ref"/>
          <w:sz w:val="18"/>
          <w:szCs w:val="18"/>
          <w:bdr w:val="none" w:sz="0" w:space="0" w:color="auto" w:frame="1"/>
        </w:rPr>
        <w:t>wheat</w:t>
      </w:r>
      <w:r w:rsidRPr="009F19A6">
        <w:rPr>
          <w:sz w:val="18"/>
          <w:szCs w:val="18"/>
        </w:rPr>
        <w:t xml:space="preserve"> and of the tares: </w:t>
      </w:r>
    </w:p>
    <w:p w:rsidR="00617798" w:rsidRDefault="00617798" w:rsidP="00617798">
      <w:pPr>
        <w:pStyle w:val="NoSpacing"/>
        <w:rPr>
          <w:sz w:val="18"/>
          <w:szCs w:val="18"/>
        </w:rPr>
      </w:pPr>
    </w:p>
    <w:p w:rsidR="00617798" w:rsidRPr="009F19A6" w:rsidRDefault="00617798" w:rsidP="00617798">
      <w:pPr>
        <w:pStyle w:val="NoSpacing"/>
        <w:ind w:left="1440"/>
        <w:rPr>
          <w:sz w:val="18"/>
          <w:szCs w:val="18"/>
        </w:rPr>
      </w:pPr>
      <w:r>
        <w:rPr>
          <w:sz w:val="18"/>
          <w:szCs w:val="18"/>
        </w:rPr>
        <w:t>“</w:t>
      </w:r>
      <w:r w:rsidRPr="009F19A6">
        <w:rPr>
          <w:sz w:val="18"/>
          <w:szCs w:val="18"/>
        </w:rPr>
        <w:t>Behold, verily I say, the field was the world, and the apostles were the </w:t>
      </w:r>
      <w:r w:rsidRPr="009F19A6">
        <w:rPr>
          <w:rStyle w:val="study-note-ref"/>
          <w:sz w:val="18"/>
          <w:szCs w:val="18"/>
          <w:bdr w:val="none" w:sz="0" w:space="0" w:color="auto" w:frame="1"/>
        </w:rPr>
        <w:t>sowers</w:t>
      </w:r>
      <w:r w:rsidRPr="009F19A6">
        <w:rPr>
          <w:sz w:val="18"/>
          <w:szCs w:val="18"/>
        </w:rPr>
        <w:t> of the seed; And after they have fallen asleep the great persecutor of the church, the apostate, the </w:t>
      </w:r>
      <w:r w:rsidRPr="009F19A6">
        <w:rPr>
          <w:rStyle w:val="study-note-ref"/>
          <w:sz w:val="18"/>
          <w:szCs w:val="18"/>
          <w:bdr w:val="none" w:sz="0" w:space="0" w:color="auto" w:frame="1"/>
        </w:rPr>
        <w:t>whore</w:t>
      </w:r>
      <w:r w:rsidRPr="009F19A6">
        <w:rPr>
          <w:sz w:val="18"/>
          <w:szCs w:val="18"/>
        </w:rPr>
        <w:t>, even </w:t>
      </w:r>
      <w:r w:rsidRPr="009F19A6">
        <w:rPr>
          <w:rStyle w:val="study-note-ref"/>
          <w:sz w:val="18"/>
          <w:szCs w:val="18"/>
          <w:bdr w:val="none" w:sz="0" w:space="0" w:color="auto" w:frame="1"/>
        </w:rPr>
        <w:t>Babylon</w:t>
      </w:r>
      <w:r w:rsidRPr="009F19A6">
        <w:rPr>
          <w:sz w:val="18"/>
          <w:szCs w:val="18"/>
        </w:rPr>
        <w:t>, that maketh all nations to drink of her cup, in whose hearts the enemy, even Satan, sitteth to reign—behold he soweth the </w:t>
      </w:r>
      <w:r w:rsidRPr="009F19A6">
        <w:rPr>
          <w:rStyle w:val="study-note-ref"/>
          <w:sz w:val="18"/>
          <w:szCs w:val="18"/>
          <w:bdr w:val="none" w:sz="0" w:space="0" w:color="auto" w:frame="1"/>
        </w:rPr>
        <w:t>tares</w:t>
      </w:r>
      <w:r w:rsidRPr="009F19A6">
        <w:rPr>
          <w:sz w:val="18"/>
          <w:szCs w:val="18"/>
        </w:rPr>
        <w:t>; wherefore, the tares choke the wheat and drive the </w:t>
      </w:r>
      <w:r w:rsidRPr="009F19A6">
        <w:rPr>
          <w:rStyle w:val="study-note-ref"/>
          <w:sz w:val="18"/>
          <w:szCs w:val="18"/>
          <w:bdr w:val="none" w:sz="0" w:space="0" w:color="auto" w:frame="1"/>
        </w:rPr>
        <w:t>church</w:t>
      </w:r>
      <w:r w:rsidRPr="009F19A6">
        <w:rPr>
          <w:sz w:val="18"/>
          <w:szCs w:val="18"/>
        </w:rPr>
        <w:t> into the wilderness.</w:t>
      </w:r>
      <w:r>
        <w:rPr>
          <w:sz w:val="18"/>
          <w:szCs w:val="18"/>
        </w:rPr>
        <w:t>”</w:t>
      </w:r>
    </w:p>
    <w:p w:rsidR="00617798" w:rsidRDefault="00617798" w:rsidP="00617798">
      <w:pPr>
        <w:pStyle w:val="NoSpacing"/>
        <w:rPr>
          <w:sz w:val="18"/>
          <w:szCs w:val="18"/>
        </w:rPr>
      </w:pPr>
    </w:p>
    <w:p w:rsidR="00617798" w:rsidRPr="00C81739" w:rsidRDefault="00617798" w:rsidP="00617798">
      <w:pPr>
        <w:pStyle w:val="NoSpacing"/>
        <w:jc w:val="center"/>
        <w:rPr>
          <w:b/>
          <w:i/>
          <w:sz w:val="24"/>
          <w:szCs w:val="24"/>
        </w:rPr>
      </w:pPr>
      <w:r>
        <w:rPr>
          <w:b/>
          <w:i/>
          <w:sz w:val="24"/>
          <w:szCs w:val="24"/>
        </w:rPr>
        <w:t>-1820 A.D.-</w:t>
      </w:r>
    </w:p>
    <w:p w:rsidR="00617798" w:rsidRDefault="00617798" w:rsidP="00617798">
      <w:pPr>
        <w:pStyle w:val="NoSpacing"/>
        <w:rPr>
          <w:sz w:val="18"/>
          <w:szCs w:val="18"/>
        </w:rPr>
      </w:pPr>
    </w:p>
    <w:p w:rsidR="00617798" w:rsidRPr="000F711D" w:rsidRDefault="00617798" w:rsidP="00617798">
      <w:pPr>
        <w:pStyle w:val="NoSpacing"/>
        <w:rPr>
          <w:b/>
          <w:sz w:val="18"/>
          <w:szCs w:val="18"/>
          <w:u w:val="single"/>
        </w:rPr>
      </w:pPr>
      <w:r w:rsidRPr="000F711D">
        <w:rPr>
          <w:b/>
          <w:sz w:val="18"/>
          <w:szCs w:val="18"/>
          <w:u w:val="single"/>
        </w:rPr>
        <w:t>The Restoration of the Gospel is to prepare the world for the Second Coming of Jesus Christ (Mal 3:1</w:t>
      </w:r>
      <w:r>
        <w:rPr>
          <w:b/>
          <w:sz w:val="18"/>
          <w:szCs w:val="18"/>
          <w:u w:val="single"/>
        </w:rPr>
        <w:t>-2</w:t>
      </w:r>
      <w:r w:rsidRPr="000F711D">
        <w:rPr>
          <w:b/>
          <w:sz w:val="18"/>
          <w:szCs w:val="18"/>
          <w:u w:val="single"/>
        </w:rPr>
        <w:t>)</w:t>
      </w:r>
    </w:p>
    <w:p w:rsidR="00617798" w:rsidRDefault="00617798" w:rsidP="00617798">
      <w:pPr>
        <w:pStyle w:val="NoSpacing"/>
        <w:rPr>
          <w:sz w:val="18"/>
          <w:szCs w:val="18"/>
          <w:shd w:val="clear" w:color="auto" w:fill="FFFFFF"/>
        </w:rPr>
      </w:pPr>
      <w:r>
        <w:rPr>
          <w:sz w:val="18"/>
          <w:szCs w:val="18"/>
          <w:shd w:val="clear" w:color="auto" w:fill="FFFFFF"/>
        </w:rPr>
        <w:tab/>
        <w:t>[And the Lord spake, saying]</w:t>
      </w:r>
    </w:p>
    <w:p w:rsidR="00617798" w:rsidRDefault="00617798" w:rsidP="00617798">
      <w:pPr>
        <w:pStyle w:val="NoSpacing"/>
        <w:rPr>
          <w:sz w:val="18"/>
          <w:szCs w:val="18"/>
          <w:shd w:val="clear" w:color="auto" w:fill="FFFFFF"/>
        </w:rPr>
      </w:pPr>
    </w:p>
    <w:p w:rsidR="00617798" w:rsidRPr="009F19A6" w:rsidRDefault="00617798" w:rsidP="00617798">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9F19A6">
        <w:rPr>
          <w:sz w:val="18"/>
          <w:szCs w:val="18"/>
          <w:shd w:val="clear" w:color="auto" w:fill="FFFFFF"/>
        </w:rPr>
        <w:t>Behold, I will </w:t>
      </w:r>
      <w:r w:rsidRPr="009F19A6">
        <w:rPr>
          <w:rStyle w:val="study-note-ref"/>
          <w:sz w:val="18"/>
          <w:szCs w:val="18"/>
          <w:bdr w:val="none" w:sz="0" w:space="0" w:color="auto" w:frame="1"/>
          <w:shd w:val="clear" w:color="auto" w:fill="FFFFFF"/>
        </w:rPr>
        <w:t>send</w:t>
      </w:r>
      <w:r w:rsidRPr="009F19A6">
        <w:rPr>
          <w:sz w:val="18"/>
          <w:szCs w:val="18"/>
          <w:shd w:val="clear" w:color="auto" w:fill="FFFFFF"/>
        </w:rPr>
        <w:t> my </w:t>
      </w:r>
      <w:r w:rsidRPr="009F19A6">
        <w:rPr>
          <w:rStyle w:val="study-note-ref"/>
          <w:sz w:val="18"/>
          <w:szCs w:val="18"/>
          <w:bdr w:val="none" w:sz="0" w:space="0" w:color="auto" w:frame="1"/>
          <w:shd w:val="clear" w:color="auto" w:fill="FFFFFF"/>
        </w:rPr>
        <w:t>messenger</w:t>
      </w:r>
      <w:r w:rsidRPr="009F19A6">
        <w:rPr>
          <w:sz w:val="18"/>
          <w:szCs w:val="18"/>
          <w:shd w:val="clear" w:color="auto" w:fill="FFFFFF"/>
        </w:rPr>
        <w:t xml:space="preserve">, and he shall prepare the way before me: and the Lord, whom ye seek, </w:t>
      </w:r>
      <w:r>
        <w:rPr>
          <w:sz w:val="18"/>
          <w:szCs w:val="18"/>
          <w:shd w:val="clear" w:color="auto" w:fill="FFFFFF"/>
        </w:rPr>
        <w:tab/>
      </w:r>
      <w:r>
        <w:rPr>
          <w:sz w:val="18"/>
          <w:szCs w:val="18"/>
          <w:shd w:val="clear" w:color="auto" w:fill="FFFFFF"/>
        </w:rPr>
        <w:tab/>
      </w:r>
      <w:r>
        <w:rPr>
          <w:sz w:val="18"/>
          <w:szCs w:val="18"/>
          <w:shd w:val="clear" w:color="auto" w:fill="FFFFFF"/>
        </w:rPr>
        <w:tab/>
      </w:r>
      <w:r w:rsidRPr="009F19A6">
        <w:rPr>
          <w:sz w:val="18"/>
          <w:szCs w:val="18"/>
          <w:shd w:val="clear" w:color="auto" w:fill="FFFFFF"/>
        </w:rPr>
        <w:t>shall suddenly </w:t>
      </w:r>
      <w:r w:rsidRPr="009F19A6">
        <w:rPr>
          <w:rStyle w:val="study-note-ref"/>
          <w:sz w:val="18"/>
          <w:szCs w:val="18"/>
          <w:bdr w:val="none" w:sz="0" w:space="0" w:color="auto" w:frame="1"/>
          <w:shd w:val="clear" w:color="auto" w:fill="FFFFFF"/>
        </w:rPr>
        <w:t>come</w:t>
      </w:r>
      <w:r w:rsidRPr="009F19A6">
        <w:rPr>
          <w:sz w:val="18"/>
          <w:szCs w:val="18"/>
          <w:shd w:val="clear" w:color="auto" w:fill="FFFFFF"/>
        </w:rPr>
        <w:t> to his </w:t>
      </w:r>
      <w:r w:rsidRPr="009F19A6">
        <w:rPr>
          <w:rStyle w:val="study-note-ref"/>
          <w:sz w:val="18"/>
          <w:szCs w:val="18"/>
          <w:bdr w:val="none" w:sz="0" w:space="0" w:color="auto" w:frame="1"/>
          <w:shd w:val="clear" w:color="auto" w:fill="FFFFFF"/>
        </w:rPr>
        <w:t>temple</w:t>
      </w:r>
      <w:r w:rsidRPr="009F19A6">
        <w:rPr>
          <w:sz w:val="18"/>
          <w:szCs w:val="18"/>
          <w:shd w:val="clear" w:color="auto" w:fill="FFFFFF"/>
        </w:rPr>
        <w:t>, even the </w:t>
      </w:r>
      <w:r w:rsidRPr="009F19A6">
        <w:rPr>
          <w:rStyle w:val="study-note-ref"/>
          <w:sz w:val="18"/>
          <w:szCs w:val="18"/>
          <w:bdr w:val="none" w:sz="0" w:space="0" w:color="auto" w:frame="1"/>
          <w:shd w:val="clear" w:color="auto" w:fill="FFFFFF"/>
        </w:rPr>
        <w:t>messenger</w:t>
      </w:r>
      <w:r w:rsidRPr="009F19A6">
        <w:rPr>
          <w:sz w:val="18"/>
          <w:szCs w:val="18"/>
          <w:shd w:val="clear" w:color="auto" w:fill="FFFFFF"/>
        </w:rPr>
        <w:t xml:space="preserve"> of the covenant, whom ye delight in: behold, he </w:t>
      </w:r>
      <w:r>
        <w:rPr>
          <w:sz w:val="18"/>
          <w:szCs w:val="18"/>
          <w:shd w:val="clear" w:color="auto" w:fill="FFFFFF"/>
        </w:rPr>
        <w:tab/>
      </w:r>
      <w:r>
        <w:rPr>
          <w:sz w:val="18"/>
          <w:szCs w:val="18"/>
          <w:shd w:val="clear" w:color="auto" w:fill="FFFFFF"/>
        </w:rPr>
        <w:tab/>
      </w:r>
      <w:r>
        <w:rPr>
          <w:sz w:val="18"/>
          <w:szCs w:val="18"/>
          <w:shd w:val="clear" w:color="auto" w:fill="FFFFFF"/>
        </w:rPr>
        <w:tab/>
      </w:r>
      <w:r w:rsidRPr="009F19A6">
        <w:rPr>
          <w:sz w:val="18"/>
          <w:szCs w:val="18"/>
          <w:shd w:val="clear" w:color="auto" w:fill="FFFFFF"/>
        </w:rPr>
        <w:t>shall come</w:t>
      </w:r>
      <w:r>
        <w:rPr>
          <w:sz w:val="18"/>
          <w:szCs w:val="18"/>
          <w:shd w:val="clear" w:color="auto" w:fill="FFFFFF"/>
        </w:rPr>
        <w:t xml:space="preserve">. </w:t>
      </w:r>
      <w:r w:rsidRPr="009F19A6">
        <w:rPr>
          <w:sz w:val="18"/>
          <w:szCs w:val="18"/>
          <w:shd w:val="clear" w:color="auto" w:fill="FFFFFF"/>
        </w:rPr>
        <w:t>But who may </w:t>
      </w:r>
      <w:r w:rsidRPr="009F19A6">
        <w:rPr>
          <w:rStyle w:val="study-note-ref"/>
          <w:sz w:val="18"/>
          <w:szCs w:val="18"/>
          <w:bdr w:val="none" w:sz="0" w:space="0" w:color="auto" w:frame="1"/>
          <w:shd w:val="clear" w:color="auto" w:fill="FFFFFF"/>
        </w:rPr>
        <w:t>abide</w:t>
      </w:r>
      <w:r w:rsidRPr="009F19A6">
        <w:rPr>
          <w:sz w:val="18"/>
          <w:szCs w:val="18"/>
          <w:shd w:val="clear" w:color="auto" w:fill="FFFFFF"/>
        </w:rPr>
        <w:t> the </w:t>
      </w:r>
      <w:r w:rsidRPr="009F19A6">
        <w:rPr>
          <w:rStyle w:val="study-note-ref"/>
          <w:sz w:val="18"/>
          <w:szCs w:val="18"/>
          <w:bdr w:val="none" w:sz="0" w:space="0" w:color="auto" w:frame="1"/>
          <w:shd w:val="clear" w:color="auto" w:fill="FFFFFF"/>
        </w:rPr>
        <w:t>day</w:t>
      </w:r>
      <w:r w:rsidRPr="009F19A6">
        <w:rPr>
          <w:sz w:val="18"/>
          <w:szCs w:val="18"/>
          <w:shd w:val="clear" w:color="auto" w:fill="FFFFFF"/>
        </w:rPr>
        <w:t> of [the Lord’s] </w:t>
      </w:r>
      <w:r w:rsidRPr="009F19A6">
        <w:rPr>
          <w:rStyle w:val="study-note-ref"/>
          <w:sz w:val="18"/>
          <w:szCs w:val="18"/>
          <w:bdr w:val="none" w:sz="0" w:space="0" w:color="auto" w:frame="1"/>
          <w:shd w:val="clear" w:color="auto" w:fill="FFFFFF"/>
        </w:rPr>
        <w:t>coming</w:t>
      </w:r>
      <w:r w:rsidRPr="009F19A6">
        <w:rPr>
          <w:sz w:val="18"/>
          <w:szCs w:val="18"/>
          <w:shd w:val="clear" w:color="auto" w:fill="FFFFFF"/>
        </w:rPr>
        <w:t>? And who shall </w:t>
      </w:r>
      <w:r w:rsidRPr="009F19A6">
        <w:rPr>
          <w:rStyle w:val="study-note-ref"/>
          <w:sz w:val="18"/>
          <w:szCs w:val="18"/>
          <w:bdr w:val="none" w:sz="0" w:space="0" w:color="auto" w:frame="1"/>
          <w:shd w:val="clear" w:color="auto" w:fill="FFFFFF"/>
        </w:rPr>
        <w:t>stand</w:t>
      </w:r>
      <w:r w:rsidRPr="009F19A6">
        <w:rPr>
          <w:sz w:val="18"/>
          <w:szCs w:val="18"/>
          <w:shd w:val="clear" w:color="auto" w:fill="FFFFFF"/>
        </w:rPr>
        <w:t xml:space="preserve"> when he appeareth? </w:t>
      </w:r>
      <w:r>
        <w:rPr>
          <w:sz w:val="18"/>
          <w:szCs w:val="18"/>
          <w:shd w:val="clear" w:color="auto" w:fill="FFFFFF"/>
        </w:rPr>
        <w:tab/>
      </w:r>
      <w:r>
        <w:rPr>
          <w:sz w:val="18"/>
          <w:szCs w:val="18"/>
          <w:shd w:val="clear" w:color="auto" w:fill="FFFFFF"/>
        </w:rPr>
        <w:tab/>
      </w:r>
      <w:r>
        <w:rPr>
          <w:sz w:val="18"/>
          <w:szCs w:val="18"/>
          <w:shd w:val="clear" w:color="auto" w:fill="FFFFFF"/>
        </w:rPr>
        <w:tab/>
      </w:r>
      <w:r w:rsidRPr="009F19A6">
        <w:rPr>
          <w:sz w:val="18"/>
          <w:szCs w:val="18"/>
          <w:shd w:val="clear" w:color="auto" w:fill="FFFFFF"/>
        </w:rPr>
        <w:t>For he </w:t>
      </w:r>
      <w:r w:rsidRPr="009F19A6">
        <w:rPr>
          <w:rStyle w:val="clarity-word"/>
          <w:sz w:val="18"/>
          <w:szCs w:val="18"/>
          <w:bdr w:val="none" w:sz="0" w:space="0" w:color="auto" w:frame="1"/>
          <w:shd w:val="clear" w:color="auto" w:fill="FFFFFF"/>
        </w:rPr>
        <w:t>is</w:t>
      </w:r>
      <w:r w:rsidRPr="009F19A6">
        <w:rPr>
          <w:sz w:val="18"/>
          <w:szCs w:val="18"/>
          <w:shd w:val="clear" w:color="auto" w:fill="FFFFFF"/>
        </w:rPr>
        <w:t> like a </w:t>
      </w:r>
      <w:r w:rsidRPr="009F19A6">
        <w:rPr>
          <w:rStyle w:val="study-note-ref"/>
          <w:sz w:val="18"/>
          <w:szCs w:val="18"/>
          <w:bdr w:val="none" w:sz="0" w:space="0" w:color="auto" w:frame="1"/>
          <w:shd w:val="clear" w:color="auto" w:fill="FFFFFF"/>
        </w:rPr>
        <w:t>refiner’s</w:t>
      </w:r>
      <w:r w:rsidRPr="009F19A6">
        <w:rPr>
          <w:sz w:val="18"/>
          <w:szCs w:val="18"/>
          <w:shd w:val="clear" w:color="auto" w:fill="FFFFFF"/>
        </w:rPr>
        <w:t> </w:t>
      </w:r>
      <w:r w:rsidRPr="009F19A6">
        <w:rPr>
          <w:rStyle w:val="study-note-ref"/>
          <w:sz w:val="18"/>
          <w:szCs w:val="18"/>
          <w:bdr w:val="none" w:sz="0" w:space="0" w:color="auto" w:frame="1"/>
          <w:shd w:val="clear" w:color="auto" w:fill="FFFFFF"/>
        </w:rPr>
        <w:t>fire</w:t>
      </w:r>
      <w:r w:rsidRPr="009F19A6">
        <w:rPr>
          <w:sz w:val="18"/>
          <w:szCs w:val="18"/>
          <w:shd w:val="clear" w:color="auto" w:fill="FFFFFF"/>
        </w:rPr>
        <w:t>, and like fullers’ </w:t>
      </w:r>
      <w:r w:rsidRPr="009F19A6">
        <w:rPr>
          <w:rStyle w:val="study-note-ref"/>
          <w:sz w:val="18"/>
          <w:szCs w:val="18"/>
          <w:bdr w:val="none" w:sz="0" w:space="0" w:color="auto" w:frame="1"/>
          <w:shd w:val="clear" w:color="auto" w:fill="FFFFFF"/>
        </w:rPr>
        <w:t>soap</w:t>
      </w:r>
      <w:r w:rsidRPr="009F19A6">
        <w:rPr>
          <w:sz w:val="18"/>
          <w:szCs w:val="18"/>
          <w:shd w:val="clear" w:color="auto" w:fill="FFFFFF"/>
        </w:rPr>
        <w:t>.</w:t>
      </w:r>
      <w:r>
        <w:rPr>
          <w:sz w:val="18"/>
          <w:szCs w:val="18"/>
          <w:shd w:val="clear" w:color="auto" w:fill="FFFFFF"/>
        </w:rPr>
        <w:t>”</w:t>
      </w:r>
    </w:p>
    <w:p w:rsidR="00617798" w:rsidRPr="009F19A6" w:rsidRDefault="00617798" w:rsidP="00617798">
      <w:pPr>
        <w:pStyle w:val="NoSpacing"/>
        <w:rPr>
          <w:rFonts w:ascii="Palatino Linotype" w:hAnsi="Palatino Linotype"/>
          <w:color w:val="000000"/>
          <w:sz w:val="27"/>
          <w:szCs w:val="27"/>
          <w:shd w:val="clear" w:color="auto" w:fill="FFFFFF"/>
        </w:rPr>
      </w:pPr>
    </w:p>
    <w:p w:rsidR="00617798" w:rsidRPr="000F711D" w:rsidRDefault="00617798" w:rsidP="00617798">
      <w:pPr>
        <w:pStyle w:val="NoSpacing"/>
        <w:rPr>
          <w:b/>
          <w:sz w:val="18"/>
          <w:szCs w:val="18"/>
          <w:u w:val="single"/>
        </w:rPr>
      </w:pPr>
      <w:r w:rsidRPr="000F711D">
        <w:rPr>
          <w:b/>
          <w:sz w:val="18"/>
          <w:szCs w:val="18"/>
          <w:u w:val="single"/>
        </w:rPr>
        <w:t>The Church is to be organized according to prophets and apostles</w:t>
      </w:r>
      <w:r>
        <w:rPr>
          <w:b/>
          <w:sz w:val="18"/>
          <w:szCs w:val="18"/>
          <w:u w:val="single"/>
        </w:rPr>
        <w:t xml:space="preserve"> </w:t>
      </w:r>
      <w:r w:rsidRPr="000F711D">
        <w:rPr>
          <w:b/>
          <w:sz w:val="18"/>
          <w:szCs w:val="18"/>
          <w:u w:val="single"/>
        </w:rPr>
        <w:t xml:space="preserve">(Eph 2:19-20; </w:t>
      </w:r>
      <w:r>
        <w:rPr>
          <w:b/>
          <w:sz w:val="18"/>
          <w:szCs w:val="18"/>
          <w:u w:val="single"/>
        </w:rPr>
        <w:t>Eph 3:2-6</w:t>
      </w:r>
      <w:r w:rsidRPr="000F711D">
        <w:rPr>
          <w:b/>
          <w:sz w:val="18"/>
          <w:szCs w:val="18"/>
          <w:u w:val="single"/>
        </w:rPr>
        <w:t>; Eph 4:11-14)</w:t>
      </w:r>
    </w:p>
    <w:p w:rsidR="00617798" w:rsidRPr="009F19A6" w:rsidRDefault="00617798" w:rsidP="00617798">
      <w:pPr>
        <w:pStyle w:val="NoSpacing"/>
        <w:rPr>
          <w:rStyle w:val="clarity-word"/>
          <w:sz w:val="18"/>
          <w:szCs w:val="18"/>
          <w:bdr w:val="none" w:sz="0" w:space="0" w:color="auto" w:frame="1"/>
        </w:rPr>
      </w:pPr>
      <w:r>
        <w:tab/>
      </w:r>
      <w:r w:rsidRPr="009F19A6">
        <w:rPr>
          <w:sz w:val="18"/>
          <w:szCs w:val="18"/>
        </w:rPr>
        <w:t>Now therefore ye are no more </w:t>
      </w:r>
      <w:r w:rsidRPr="009F19A6">
        <w:rPr>
          <w:rStyle w:val="study-note-ref"/>
          <w:sz w:val="18"/>
          <w:szCs w:val="18"/>
          <w:bdr w:val="none" w:sz="0" w:space="0" w:color="auto" w:frame="1"/>
        </w:rPr>
        <w:t>strangers</w:t>
      </w:r>
      <w:r w:rsidRPr="009F19A6">
        <w:rPr>
          <w:sz w:val="18"/>
          <w:szCs w:val="18"/>
        </w:rPr>
        <w:t> and foreigners, but </w:t>
      </w:r>
      <w:r w:rsidRPr="009F19A6">
        <w:rPr>
          <w:rStyle w:val="study-note-ref"/>
          <w:sz w:val="18"/>
          <w:szCs w:val="18"/>
          <w:bdr w:val="none" w:sz="0" w:space="0" w:color="auto" w:frame="1"/>
        </w:rPr>
        <w:t>fellowcitizens</w:t>
      </w:r>
      <w:r w:rsidRPr="009F19A6">
        <w:rPr>
          <w:sz w:val="18"/>
          <w:szCs w:val="18"/>
        </w:rPr>
        <w:t> with the </w:t>
      </w:r>
      <w:r w:rsidRPr="009F19A6">
        <w:rPr>
          <w:rStyle w:val="study-note-ref"/>
          <w:sz w:val="18"/>
          <w:szCs w:val="18"/>
          <w:bdr w:val="none" w:sz="0" w:space="0" w:color="auto" w:frame="1"/>
        </w:rPr>
        <w:t>saints</w:t>
      </w:r>
      <w:r w:rsidRPr="009F19A6">
        <w:rPr>
          <w:sz w:val="18"/>
          <w:szCs w:val="18"/>
        </w:rPr>
        <w:t>, and of the </w:t>
      </w:r>
      <w:r w:rsidRPr="009F19A6">
        <w:rPr>
          <w:rStyle w:val="study-note-ref"/>
          <w:sz w:val="18"/>
          <w:szCs w:val="18"/>
          <w:bdr w:val="none" w:sz="0" w:space="0" w:color="auto" w:frame="1"/>
        </w:rPr>
        <w:t>household</w:t>
      </w:r>
      <w:r w:rsidRPr="009F19A6">
        <w:rPr>
          <w:sz w:val="18"/>
          <w:szCs w:val="18"/>
        </w:rPr>
        <w:t> of God; And are built upon the foundation of the </w:t>
      </w:r>
      <w:r w:rsidRPr="009F19A6">
        <w:rPr>
          <w:rStyle w:val="study-note-ref"/>
          <w:sz w:val="18"/>
          <w:szCs w:val="18"/>
          <w:bdr w:val="none" w:sz="0" w:space="0" w:color="auto" w:frame="1"/>
        </w:rPr>
        <w:t>apostles</w:t>
      </w:r>
      <w:r w:rsidRPr="009F19A6">
        <w:rPr>
          <w:sz w:val="18"/>
          <w:szCs w:val="18"/>
        </w:rPr>
        <w:t> and </w:t>
      </w:r>
      <w:r w:rsidRPr="009F19A6">
        <w:rPr>
          <w:rStyle w:val="study-note-ref"/>
          <w:sz w:val="18"/>
          <w:szCs w:val="18"/>
          <w:bdr w:val="none" w:sz="0" w:space="0" w:color="auto" w:frame="1"/>
        </w:rPr>
        <w:t>prophets</w:t>
      </w:r>
      <w:r w:rsidRPr="009F19A6">
        <w:rPr>
          <w:sz w:val="18"/>
          <w:szCs w:val="18"/>
        </w:rPr>
        <w:t>, Jesus Christ himself being the chief </w:t>
      </w:r>
      <w:r w:rsidRPr="009F19A6">
        <w:rPr>
          <w:rStyle w:val="study-note-ref"/>
          <w:sz w:val="18"/>
          <w:szCs w:val="18"/>
          <w:bdr w:val="none" w:sz="0" w:space="0" w:color="auto" w:frame="1"/>
        </w:rPr>
        <w:t>corner </w:t>
      </w:r>
      <w:r w:rsidRPr="009F19A6">
        <w:rPr>
          <w:rStyle w:val="clarity-word"/>
          <w:sz w:val="18"/>
          <w:szCs w:val="18"/>
          <w:bdr w:val="none" w:sz="0" w:space="0" w:color="auto" w:frame="1"/>
        </w:rPr>
        <w:t>stone;</w:t>
      </w:r>
    </w:p>
    <w:p w:rsidR="00617798" w:rsidRPr="009F19A6" w:rsidRDefault="00617798" w:rsidP="00617798">
      <w:pPr>
        <w:pStyle w:val="NoSpacing"/>
        <w:rPr>
          <w:sz w:val="18"/>
          <w:szCs w:val="18"/>
        </w:rPr>
      </w:pPr>
      <w:r w:rsidRPr="009F19A6">
        <w:rPr>
          <w:sz w:val="18"/>
          <w:szCs w:val="18"/>
        </w:rPr>
        <w:t>If ye have heard of the </w:t>
      </w:r>
      <w:r w:rsidRPr="009F19A6">
        <w:rPr>
          <w:rStyle w:val="study-note-ref"/>
          <w:sz w:val="18"/>
          <w:szCs w:val="18"/>
          <w:bdr w:val="none" w:sz="0" w:space="0" w:color="auto" w:frame="1"/>
        </w:rPr>
        <w:t>dispensation</w:t>
      </w:r>
      <w:r w:rsidRPr="009F19A6">
        <w:rPr>
          <w:sz w:val="18"/>
          <w:szCs w:val="18"/>
        </w:rPr>
        <w:t> of the grace of God which is given me to you-ward: How that by revelation he made </w:t>
      </w:r>
      <w:r w:rsidRPr="009F19A6">
        <w:rPr>
          <w:rStyle w:val="study-note-ref"/>
          <w:sz w:val="18"/>
          <w:szCs w:val="18"/>
          <w:bdr w:val="none" w:sz="0" w:space="0" w:color="auto" w:frame="1"/>
        </w:rPr>
        <w:t>known</w:t>
      </w:r>
      <w:r w:rsidRPr="009F19A6">
        <w:rPr>
          <w:sz w:val="18"/>
          <w:szCs w:val="18"/>
        </w:rPr>
        <w:t> unto me the mystery; (as I </w:t>
      </w:r>
      <w:r w:rsidRPr="009F19A6">
        <w:rPr>
          <w:rStyle w:val="study-note-ref"/>
          <w:sz w:val="18"/>
          <w:szCs w:val="18"/>
          <w:bdr w:val="none" w:sz="0" w:space="0" w:color="auto" w:frame="1"/>
        </w:rPr>
        <w:t>wrote</w:t>
      </w:r>
      <w:r w:rsidRPr="009F19A6">
        <w:rPr>
          <w:sz w:val="18"/>
          <w:szCs w:val="18"/>
        </w:rPr>
        <w:t> afore in few words, Whereby, when ye read, ye may understand my knowledge in the </w:t>
      </w:r>
      <w:r w:rsidRPr="009F19A6">
        <w:rPr>
          <w:rStyle w:val="study-note-ref"/>
          <w:sz w:val="18"/>
          <w:szCs w:val="18"/>
          <w:bdr w:val="none" w:sz="0" w:space="0" w:color="auto" w:frame="1"/>
        </w:rPr>
        <w:t>mystery</w:t>
      </w:r>
      <w:r w:rsidRPr="009F19A6">
        <w:rPr>
          <w:sz w:val="18"/>
          <w:szCs w:val="18"/>
        </w:rPr>
        <w:t> of Christ) which in other ages was not made known unto the sons of men, as it is now </w:t>
      </w:r>
      <w:r w:rsidRPr="009F19A6">
        <w:rPr>
          <w:rStyle w:val="study-note-ref"/>
          <w:sz w:val="18"/>
          <w:szCs w:val="18"/>
          <w:bdr w:val="none" w:sz="0" w:space="0" w:color="auto" w:frame="1"/>
        </w:rPr>
        <w:t>revealed</w:t>
      </w:r>
      <w:r w:rsidRPr="009F19A6">
        <w:rPr>
          <w:sz w:val="18"/>
          <w:szCs w:val="18"/>
        </w:rPr>
        <w:t> unto his holy apostles and </w:t>
      </w:r>
      <w:r w:rsidRPr="009F19A6">
        <w:rPr>
          <w:rStyle w:val="study-note-ref"/>
          <w:sz w:val="18"/>
          <w:szCs w:val="18"/>
          <w:bdr w:val="none" w:sz="0" w:space="0" w:color="auto" w:frame="1"/>
        </w:rPr>
        <w:t>prophets</w:t>
      </w:r>
      <w:r w:rsidRPr="009F19A6">
        <w:rPr>
          <w:sz w:val="18"/>
          <w:szCs w:val="18"/>
        </w:rPr>
        <w:t> by the Spirit; That the </w:t>
      </w:r>
      <w:r w:rsidRPr="009F19A6">
        <w:rPr>
          <w:rStyle w:val="study-note-ref"/>
          <w:sz w:val="18"/>
          <w:szCs w:val="18"/>
          <w:bdr w:val="none" w:sz="0" w:space="0" w:color="auto" w:frame="1"/>
        </w:rPr>
        <w:t>Gentiles</w:t>
      </w:r>
      <w:r w:rsidRPr="009F19A6">
        <w:rPr>
          <w:sz w:val="18"/>
          <w:szCs w:val="18"/>
        </w:rPr>
        <w:t> should be fellow heirs, and of the same body, and partakers of his promise in Christ by the gospel:</w:t>
      </w:r>
    </w:p>
    <w:p w:rsidR="00617798" w:rsidRPr="00220A79" w:rsidRDefault="00617798" w:rsidP="00220A79">
      <w:pPr>
        <w:pStyle w:val="NoSpacing"/>
        <w:rPr>
          <w:sz w:val="18"/>
          <w:szCs w:val="18"/>
        </w:rPr>
      </w:pPr>
      <w:r>
        <w:rPr>
          <w:sz w:val="18"/>
          <w:szCs w:val="18"/>
        </w:rPr>
        <w:tab/>
      </w:r>
      <w:r w:rsidRPr="009F19A6">
        <w:rPr>
          <w:sz w:val="18"/>
          <w:szCs w:val="18"/>
        </w:rPr>
        <w:t>And he </w:t>
      </w:r>
      <w:r w:rsidRPr="009F19A6">
        <w:rPr>
          <w:rStyle w:val="study-note-ref"/>
          <w:sz w:val="18"/>
          <w:szCs w:val="18"/>
          <w:bdr w:val="none" w:sz="0" w:space="0" w:color="auto" w:frame="1"/>
        </w:rPr>
        <w:t>gave</w:t>
      </w:r>
      <w:r w:rsidRPr="009F19A6">
        <w:rPr>
          <w:sz w:val="18"/>
          <w:szCs w:val="18"/>
        </w:rPr>
        <w:t> some, </w:t>
      </w:r>
      <w:r w:rsidRPr="009F19A6">
        <w:rPr>
          <w:rStyle w:val="study-note-ref"/>
          <w:sz w:val="18"/>
          <w:szCs w:val="18"/>
          <w:bdr w:val="none" w:sz="0" w:space="0" w:color="auto" w:frame="1"/>
        </w:rPr>
        <w:t>apostles</w:t>
      </w:r>
      <w:r w:rsidRPr="009F19A6">
        <w:rPr>
          <w:sz w:val="18"/>
          <w:szCs w:val="18"/>
        </w:rPr>
        <w:t>; and some, </w:t>
      </w:r>
      <w:r w:rsidRPr="009F19A6">
        <w:rPr>
          <w:rStyle w:val="study-note-ref"/>
          <w:sz w:val="18"/>
          <w:szCs w:val="18"/>
          <w:bdr w:val="none" w:sz="0" w:space="0" w:color="auto" w:frame="1"/>
        </w:rPr>
        <w:t>prophets</w:t>
      </w:r>
      <w:r w:rsidRPr="009F19A6">
        <w:rPr>
          <w:sz w:val="18"/>
          <w:szCs w:val="18"/>
        </w:rPr>
        <w:t>; and some, </w:t>
      </w:r>
      <w:r w:rsidRPr="009F19A6">
        <w:rPr>
          <w:rStyle w:val="study-note-ref"/>
          <w:sz w:val="18"/>
          <w:szCs w:val="18"/>
          <w:bdr w:val="none" w:sz="0" w:space="0" w:color="auto" w:frame="1"/>
        </w:rPr>
        <w:t>evangelists</w:t>
      </w:r>
      <w:r w:rsidRPr="009F19A6">
        <w:rPr>
          <w:sz w:val="18"/>
          <w:szCs w:val="18"/>
        </w:rPr>
        <w:t>; and some, </w:t>
      </w:r>
      <w:r w:rsidRPr="009F19A6">
        <w:rPr>
          <w:rStyle w:val="study-note-ref"/>
          <w:sz w:val="18"/>
          <w:szCs w:val="18"/>
          <w:bdr w:val="none" w:sz="0" w:space="0" w:color="auto" w:frame="1"/>
        </w:rPr>
        <w:t>pastors</w:t>
      </w:r>
      <w:r w:rsidRPr="009F19A6">
        <w:rPr>
          <w:sz w:val="18"/>
          <w:szCs w:val="18"/>
        </w:rPr>
        <w:t> and </w:t>
      </w:r>
      <w:r w:rsidRPr="009F19A6">
        <w:rPr>
          <w:rStyle w:val="study-note-ref"/>
          <w:sz w:val="18"/>
          <w:szCs w:val="18"/>
          <w:bdr w:val="none" w:sz="0" w:space="0" w:color="auto" w:frame="1"/>
        </w:rPr>
        <w:t>teachers</w:t>
      </w:r>
      <w:r w:rsidRPr="009F19A6">
        <w:rPr>
          <w:sz w:val="18"/>
          <w:szCs w:val="18"/>
        </w:rPr>
        <w:t>; For the </w:t>
      </w:r>
      <w:r w:rsidRPr="009F19A6">
        <w:rPr>
          <w:rStyle w:val="study-note-ref"/>
          <w:sz w:val="18"/>
          <w:szCs w:val="18"/>
          <w:bdr w:val="none" w:sz="0" w:space="0" w:color="auto" w:frame="1"/>
        </w:rPr>
        <w:t>perfecting</w:t>
      </w:r>
      <w:r w:rsidRPr="009F19A6">
        <w:rPr>
          <w:sz w:val="18"/>
          <w:szCs w:val="18"/>
        </w:rPr>
        <w:t> of the saints, for the work of the ministry, for the </w:t>
      </w:r>
      <w:r w:rsidRPr="009F19A6">
        <w:rPr>
          <w:rStyle w:val="study-note-ref"/>
          <w:sz w:val="18"/>
          <w:szCs w:val="18"/>
          <w:bdr w:val="none" w:sz="0" w:space="0" w:color="auto" w:frame="1"/>
        </w:rPr>
        <w:t>edifying</w:t>
      </w:r>
      <w:r w:rsidRPr="009F19A6">
        <w:rPr>
          <w:sz w:val="18"/>
          <w:szCs w:val="18"/>
        </w:rPr>
        <w:t> of the body of Christ: Till we all come in the </w:t>
      </w:r>
      <w:r w:rsidRPr="009F19A6">
        <w:rPr>
          <w:rStyle w:val="study-note-ref"/>
          <w:sz w:val="18"/>
          <w:szCs w:val="18"/>
          <w:bdr w:val="none" w:sz="0" w:space="0" w:color="auto" w:frame="1"/>
        </w:rPr>
        <w:t>unity</w:t>
      </w:r>
      <w:r w:rsidRPr="009F19A6">
        <w:rPr>
          <w:sz w:val="18"/>
          <w:szCs w:val="18"/>
        </w:rPr>
        <w:t> of the faith, and of the </w:t>
      </w:r>
      <w:r w:rsidRPr="009F19A6">
        <w:rPr>
          <w:rStyle w:val="study-note-ref"/>
          <w:sz w:val="18"/>
          <w:szCs w:val="18"/>
          <w:bdr w:val="none" w:sz="0" w:space="0" w:color="auto" w:frame="1"/>
        </w:rPr>
        <w:t>knowledge</w:t>
      </w:r>
      <w:r w:rsidRPr="009F19A6">
        <w:rPr>
          <w:sz w:val="18"/>
          <w:szCs w:val="18"/>
        </w:rPr>
        <w:t> of the Son of God, unto a </w:t>
      </w:r>
      <w:r w:rsidRPr="009F19A6">
        <w:rPr>
          <w:rStyle w:val="study-note-ref"/>
          <w:sz w:val="18"/>
          <w:szCs w:val="18"/>
          <w:bdr w:val="none" w:sz="0" w:space="0" w:color="auto" w:frame="1"/>
        </w:rPr>
        <w:t>perfect</w:t>
      </w:r>
      <w:r w:rsidRPr="009F19A6">
        <w:rPr>
          <w:sz w:val="18"/>
          <w:szCs w:val="18"/>
        </w:rPr>
        <w:t> man, unto the measure of the stature of the fulness of Christ: That we </w:t>
      </w:r>
      <w:r w:rsidRPr="009F19A6">
        <w:rPr>
          <w:rStyle w:val="clarity-word"/>
          <w:sz w:val="18"/>
          <w:szCs w:val="18"/>
          <w:bdr w:val="none" w:sz="0" w:space="0" w:color="auto" w:frame="1"/>
        </w:rPr>
        <w:t>henceforth</w:t>
      </w:r>
      <w:r w:rsidRPr="009F19A6">
        <w:rPr>
          <w:sz w:val="18"/>
          <w:szCs w:val="18"/>
        </w:rPr>
        <w:t> be no more </w:t>
      </w:r>
      <w:r w:rsidRPr="009F19A6">
        <w:rPr>
          <w:rStyle w:val="study-note-ref"/>
          <w:sz w:val="18"/>
          <w:szCs w:val="18"/>
          <w:bdr w:val="none" w:sz="0" w:space="0" w:color="auto" w:frame="1"/>
        </w:rPr>
        <w:t>children</w:t>
      </w:r>
      <w:r w:rsidRPr="009F19A6">
        <w:rPr>
          <w:sz w:val="18"/>
          <w:szCs w:val="18"/>
        </w:rPr>
        <w:t>, tossed to and fro, and carried about with every wind of </w:t>
      </w:r>
      <w:r w:rsidRPr="009F19A6">
        <w:rPr>
          <w:rStyle w:val="study-note-ref"/>
          <w:sz w:val="18"/>
          <w:szCs w:val="18"/>
          <w:bdr w:val="none" w:sz="0" w:space="0" w:color="auto" w:frame="1"/>
        </w:rPr>
        <w:t>doctrine</w:t>
      </w:r>
      <w:r w:rsidRPr="009F19A6">
        <w:rPr>
          <w:sz w:val="18"/>
          <w:szCs w:val="18"/>
        </w:rPr>
        <w:t>, by the sleight of men, </w:t>
      </w:r>
      <w:r w:rsidRPr="009F19A6">
        <w:rPr>
          <w:rStyle w:val="clarity-word"/>
          <w:sz w:val="18"/>
          <w:szCs w:val="18"/>
          <w:bdr w:val="none" w:sz="0" w:space="0" w:color="auto" w:frame="1"/>
        </w:rPr>
        <w:t>and</w:t>
      </w:r>
      <w:r w:rsidRPr="009F19A6">
        <w:rPr>
          <w:sz w:val="18"/>
          <w:szCs w:val="18"/>
        </w:rPr>
        <w:t> cunning craftiness, whereby they lie in wait to deceive;</w:t>
      </w:r>
    </w:p>
    <w:p w:rsidR="00617798" w:rsidRPr="000F711D" w:rsidRDefault="00617798" w:rsidP="00617798">
      <w:pPr>
        <w:pStyle w:val="NoSpacing"/>
        <w:rPr>
          <w:b/>
          <w:sz w:val="18"/>
          <w:szCs w:val="18"/>
          <w:u w:val="single"/>
        </w:rPr>
      </w:pPr>
    </w:p>
    <w:p w:rsidR="00617798" w:rsidRPr="000F711D" w:rsidRDefault="00617798" w:rsidP="00617798">
      <w:pPr>
        <w:pStyle w:val="NoSpacing"/>
        <w:rPr>
          <w:b/>
          <w:sz w:val="18"/>
          <w:szCs w:val="18"/>
          <w:u w:val="single"/>
        </w:rPr>
      </w:pPr>
      <w:r w:rsidRPr="000F711D">
        <w:rPr>
          <w:b/>
          <w:sz w:val="18"/>
          <w:szCs w:val="18"/>
          <w:u w:val="single"/>
        </w:rPr>
        <w:t>The final dispensation is where God will gather together all things</w:t>
      </w:r>
      <w:r>
        <w:rPr>
          <w:b/>
          <w:sz w:val="18"/>
          <w:szCs w:val="18"/>
          <w:u w:val="single"/>
        </w:rPr>
        <w:t xml:space="preserve"> </w:t>
      </w:r>
      <w:r w:rsidRPr="000F711D">
        <w:rPr>
          <w:b/>
          <w:sz w:val="18"/>
          <w:szCs w:val="18"/>
          <w:u w:val="single"/>
        </w:rPr>
        <w:t>(Eph 1:10)</w:t>
      </w:r>
    </w:p>
    <w:p w:rsidR="00617798" w:rsidRDefault="00617798" w:rsidP="00617798">
      <w:pPr>
        <w:pStyle w:val="NoSpacing"/>
        <w:rPr>
          <w:sz w:val="18"/>
          <w:szCs w:val="18"/>
          <w:shd w:val="clear" w:color="auto" w:fill="FFFFFF"/>
        </w:rPr>
      </w:pPr>
      <w:r>
        <w:rPr>
          <w:sz w:val="18"/>
          <w:szCs w:val="18"/>
          <w:shd w:val="clear" w:color="auto" w:fill="FFFFFF"/>
        </w:rPr>
        <w:tab/>
      </w:r>
      <w:r w:rsidRPr="00197952">
        <w:rPr>
          <w:sz w:val="18"/>
          <w:szCs w:val="18"/>
          <w:shd w:val="clear" w:color="auto" w:fill="FFFFFF"/>
        </w:rPr>
        <w:t>That in the </w:t>
      </w:r>
      <w:r w:rsidRPr="00197952">
        <w:rPr>
          <w:rStyle w:val="study-note-ref"/>
          <w:sz w:val="18"/>
          <w:szCs w:val="18"/>
          <w:bdr w:val="none" w:sz="0" w:space="0" w:color="auto" w:frame="1"/>
          <w:shd w:val="clear" w:color="auto" w:fill="FFFFFF"/>
        </w:rPr>
        <w:t>dispensation</w:t>
      </w:r>
      <w:r w:rsidRPr="00197952">
        <w:rPr>
          <w:sz w:val="18"/>
          <w:szCs w:val="18"/>
          <w:shd w:val="clear" w:color="auto" w:fill="FFFFFF"/>
        </w:rPr>
        <w:t> of the fulness of times he might </w:t>
      </w:r>
      <w:r w:rsidRPr="00197952">
        <w:rPr>
          <w:rStyle w:val="study-note-ref"/>
          <w:sz w:val="18"/>
          <w:szCs w:val="18"/>
          <w:bdr w:val="none" w:sz="0" w:space="0" w:color="auto" w:frame="1"/>
          <w:shd w:val="clear" w:color="auto" w:fill="FFFFFF"/>
        </w:rPr>
        <w:t>gather</w:t>
      </w:r>
      <w:r w:rsidRPr="00197952">
        <w:rPr>
          <w:sz w:val="18"/>
          <w:szCs w:val="18"/>
          <w:shd w:val="clear" w:color="auto" w:fill="FFFFFF"/>
        </w:rPr>
        <w:t> together in one </w:t>
      </w:r>
      <w:r w:rsidRPr="00197952">
        <w:rPr>
          <w:rStyle w:val="study-note-ref"/>
          <w:sz w:val="18"/>
          <w:szCs w:val="18"/>
          <w:bdr w:val="none" w:sz="0" w:space="0" w:color="auto" w:frame="1"/>
          <w:shd w:val="clear" w:color="auto" w:fill="FFFFFF"/>
        </w:rPr>
        <w:t>all</w:t>
      </w:r>
      <w:r w:rsidRPr="00197952">
        <w:rPr>
          <w:sz w:val="18"/>
          <w:szCs w:val="18"/>
          <w:shd w:val="clear" w:color="auto" w:fill="FFFFFF"/>
        </w:rPr>
        <w:t> things in Christ, both which are in heaven, and which are on earth; </w:t>
      </w:r>
      <w:r w:rsidRPr="00197952">
        <w:rPr>
          <w:rStyle w:val="clarity-word"/>
          <w:sz w:val="18"/>
          <w:szCs w:val="18"/>
          <w:bdr w:val="none" w:sz="0" w:space="0" w:color="auto" w:frame="1"/>
          <w:shd w:val="clear" w:color="auto" w:fill="FFFFFF"/>
        </w:rPr>
        <w:t>even</w:t>
      </w:r>
      <w:r w:rsidRPr="00197952">
        <w:rPr>
          <w:sz w:val="18"/>
          <w:szCs w:val="18"/>
          <w:shd w:val="clear" w:color="auto" w:fill="FFFFFF"/>
        </w:rPr>
        <w:t> in him</w:t>
      </w:r>
      <w:r>
        <w:rPr>
          <w:sz w:val="18"/>
          <w:szCs w:val="18"/>
          <w:shd w:val="clear" w:color="auto" w:fill="FFFFFF"/>
        </w:rPr>
        <w:t>.</w:t>
      </w:r>
    </w:p>
    <w:p w:rsidR="00617798" w:rsidRPr="00197952" w:rsidRDefault="00617798" w:rsidP="00617798">
      <w:pPr>
        <w:pStyle w:val="NoSpacing"/>
        <w:rPr>
          <w:sz w:val="18"/>
          <w:szCs w:val="18"/>
        </w:rPr>
      </w:pPr>
    </w:p>
    <w:p w:rsidR="00617798" w:rsidRPr="000F711D" w:rsidRDefault="00617798" w:rsidP="00617798">
      <w:pPr>
        <w:pStyle w:val="NoSpacing"/>
        <w:rPr>
          <w:b/>
          <w:sz w:val="18"/>
          <w:szCs w:val="18"/>
          <w:u w:val="single"/>
        </w:rPr>
      </w:pPr>
      <w:r w:rsidRPr="000F711D">
        <w:rPr>
          <w:b/>
          <w:sz w:val="18"/>
          <w:szCs w:val="18"/>
          <w:u w:val="single"/>
        </w:rPr>
        <w:t>The Restoration of the Gospel Will Take Place among the Gentiles (1 Ne 22:8)</w:t>
      </w:r>
    </w:p>
    <w:p w:rsidR="00617798" w:rsidRDefault="00617798" w:rsidP="00617798">
      <w:pPr>
        <w:pStyle w:val="NoSpacing"/>
        <w:rPr>
          <w:sz w:val="18"/>
          <w:szCs w:val="18"/>
          <w:shd w:val="clear" w:color="auto" w:fill="FFFFFF"/>
        </w:rPr>
      </w:pPr>
      <w:r>
        <w:rPr>
          <w:sz w:val="18"/>
          <w:szCs w:val="18"/>
          <w:shd w:val="clear" w:color="auto" w:fill="FFFFFF"/>
        </w:rPr>
        <w:tab/>
      </w:r>
      <w:r w:rsidRPr="00197952">
        <w:rPr>
          <w:sz w:val="18"/>
          <w:szCs w:val="18"/>
          <w:shd w:val="clear" w:color="auto" w:fill="FFFFFF"/>
        </w:rPr>
        <w:t>And after our seed is scattered the Lord God will proceed to do a </w:t>
      </w:r>
      <w:r w:rsidRPr="00197952">
        <w:rPr>
          <w:rStyle w:val="study-note-ref"/>
          <w:sz w:val="18"/>
          <w:szCs w:val="18"/>
          <w:bdr w:val="none" w:sz="0" w:space="0" w:color="auto" w:frame="1"/>
          <w:shd w:val="clear" w:color="auto" w:fill="FFFFFF"/>
        </w:rPr>
        <w:t>marvelous work</w:t>
      </w:r>
      <w:r w:rsidRPr="00197952">
        <w:rPr>
          <w:sz w:val="18"/>
          <w:szCs w:val="18"/>
          <w:shd w:val="clear" w:color="auto" w:fill="FFFFFF"/>
        </w:rPr>
        <w:t> among the </w:t>
      </w:r>
      <w:r w:rsidRPr="00197952">
        <w:rPr>
          <w:rStyle w:val="study-note-ref"/>
          <w:sz w:val="18"/>
          <w:szCs w:val="18"/>
          <w:bdr w:val="none" w:sz="0" w:space="0" w:color="auto" w:frame="1"/>
          <w:shd w:val="clear" w:color="auto" w:fill="FFFFFF"/>
        </w:rPr>
        <w:t>Gentiles</w:t>
      </w:r>
      <w:r w:rsidRPr="00197952">
        <w:rPr>
          <w:sz w:val="18"/>
          <w:szCs w:val="18"/>
          <w:shd w:val="clear" w:color="auto" w:fill="FFFFFF"/>
        </w:rPr>
        <w:t>, which shall be of great </w:t>
      </w:r>
      <w:r w:rsidRPr="00197952">
        <w:rPr>
          <w:rStyle w:val="study-note-ref"/>
          <w:sz w:val="18"/>
          <w:szCs w:val="18"/>
          <w:bdr w:val="none" w:sz="0" w:space="0" w:color="auto" w:frame="1"/>
          <w:shd w:val="clear" w:color="auto" w:fill="FFFFFF"/>
        </w:rPr>
        <w:t>worth</w:t>
      </w:r>
      <w:r w:rsidRPr="00197952">
        <w:rPr>
          <w:sz w:val="18"/>
          <w:szCs w:val="18"/>
          <w:shd w:val="clear" w:color="auto" w:fill="FFFFFF"/>
        </w:rPr>
        <w:t> unto our seed; wherefore, it is likened unto their being nourished by the </w:t>
      </w:r>
      <w:r w:rsidRPr="00197952">
        <w:rPr>
          <w:rStyle w:val="study-note-ref"/>
          <w:sz w:val="18"/>
          <w:szCs w:val="18"/>
          <w:bdr w:val="none" w:sz="0" w:space="0" w:color="auto" w:frame="1"/>
          <w:shd w:val="clear" w:color="auto" w:fill="FFFFFF"/>
        </w:rPr>
        <w:t>Gentiles</w:t>
      </w:r>
      <w:r w:rsidRPr="00197952">
        <w:rPr>
          <w:sz w:val="18"/>
          <w:szCs w:val="18"/>
          <w:shd w:val="clear" w:color="auto" w:fill="FFFFFF"/>
        </w:rPr>
        <w:t> and being carried in their arms and upon their shoulders.</w:t>
      </w:r>
    </w:p>
    <w:p w:rsidR="00617798" w:rsidRPr="00197952" w:rsidRDefault="00617798" w:rsidP="00617798">
      <w:pPr>
        <w:pStyle w:val="NoSpacing"/>
        <w:rPr>
          <w:sz w:val="18"/>
          <w:szCs w:val="18"/>
        </w:rPr>
      </w:pPr>
    </w:p>
    <w:p w:rsidR="00617798" w:rsidRPr="000F711D" w:rsidRDefault="00617798" w:rsidP="00617798">
      <w:pPr>
        <w:pStyle w:val="NoSpacing"/>
        <w:rPr>
          <w:b/>
          <w:sz w:val="18"/>
          <w:szCs w:val="18"/>
          <w:u w:val="single"/>
        </w:rPr>
      </w:pPr>
      <w:r w:rsidRPr="000F711D">
        <w:rPr>
          <w:b/>
          <w:sz w:val="18"/>
          <w:szCs w:val="18"/>
          <w:u w:val="single"/>
        </w:rPr>
        <w:t>In the latter-days, God will bring about the restoration of His people upon the earth</w:t>
      </w:r>
      <w:r>
        <w:rPr>
          <w:b/>
          <w:sz w:val="18"/>
          <w:szCs w:val="18"/>
          <w:u w:val="single"/>
        </w:rPr>
        <w:t xml:space="preserve"> </w:t>
      </w:r>
      <w:r w:rsidRPr="000F711D">
        <w:rPr>
          <w:b/>
          <w:sz w:val="18"/>
          <w:szCs w:val="18"/>
          <w:u w:val="single"/>
        </w:rPr>
        <w:t>(2 Ne 30:8)</w:t>
      </w:r>
    </w:p>
    <w:p w:rsidR="00617798" w:rsidRPr="00197952" w:rsidRDefault="00617798" w:rsidP="00617798">
      <w:pPr>
        <w:pStyle w:val="NoSpacing"/>
        <w:rPr>
          <w:sz w:val="18"/>
          <w:szCs w:val="18"/>
        </w:rPr>
      </w:pPr>
      <w:r>
        <w:rPr>
          <w:sz w:val="18"/>
          <w:szCs w:val="18"/>
          <w:shd w:val="clear" w:color="auto" w:fill="FFFFFF"/>
        </w:rPr>
        <w:tab/>
      </w:r>
      <w:r w:rsidRPr="00197952">
        <w:rPr>
          <w:sz w:val="18"/>
          <w:szCs w:val="18"/>
          <w:shd w:val="clear" w:color="auto" w:fill="FFFFFF"/>
        </w:rPr>
        <w:t>And it shall come to pass that the Lord God shall commence his work among all nations, kindreds, tongues, and people, to bring about the </w:t>
      </w:r>
      <w:r w:rsidRPr="00197952">
        <w:rPr>
          <w:rStyle w:val="study-note-ref"/>
          <w:sz w:val="18"/>
          <w:szCs w:val="18"/>
          <w:bdr w:val="none" w:sz="0" w:space="0" w:color="auto" w:frame="1"/>
          <w:shd w:val="clear" w:color="auto" w:fill="FFFFFF"/>
        </w:rPr>
        <w:t>restoration</w:t>
      </w:r>
      <w:r w:rsidRPr="00197952">
        <w:rPr>
          <w:sz w:val="18"/>
          <w:szCs w:val="18"/>
          <w:shd w:val="clear" w:color="auto" w:fill="FFFFFF"/>
        </w:rPr>
        <w:t> of his people upon the earth.</w:t>
      </w:r>
    </w:p>
    <w:p w:rsidR="00617798" w:rsidRDefault="00617798" w:rsidP="00617798">
      <w:pPr>
        <w:pStyle w:val="NoSpacing"/>
        <w:rPr>
          <w:b/>
          <w:sz w:val="18"/>
          <w:szCs w:val="18"/>
          <w:u w:val="single"/>
        </w:rPr>
      </w:pPr>
    </w:p>
    <w:p w:rsidR="00617798" w:rsidRPr="000F711D" w:rsidRDefault="00617798" w:rsidP="00617798">
      <w:pPr>
        <w:pStyle w:val="NoSpacing"/>
        <w:rPr>
          <w:b/>
          <w:sz w:val="18"/>
          <w:szCs w:val="18"/>
          <w:u w:val="single"/>
        </w:rPr>
      </w:pPr>
      <w:r w:rsidRPr="000F711D">
        <w:rPr>
          <w:b/>
          <w:sz w:val="18"/>
          <w:szCs w:val="18"/>
          <w:u w:val="single"/>
        </w:rPr>
        <w:t>The Restoration of the Gospel Will Make Known the Covenants between God and Abraham to the Jews and the Gentiles</w:t>
      </w:r>
    </w:p>
    <w:p w:rsidR="00617798" w:rsidRPr="000F711D" w:rsidRDefault="00617798" w:rsidP="00617798">
      <w:pPr>
        <w:pStyle w:val="NoSpacing"/>
        <w:rPr>
          <w:b/>
          <w:sz w:val="18"/>
          <w:szCs w:val="18"/>
          <w:u w:val="single"/>
        </w:rPr>
      </w:pPr>
      <w:r w:rsidRPr="000F711D">
        <w:rPr>
          <w:b/>
          <w:sz w:val="18"/>
          <w:szCs w:val="18"/>
          <w:u w:val="single"/>
        </w:rPr>
        <w:t>(1 Ne 22:9)</w:t>
      </w:r>
    </w:p>
    <w:p w:rsidR="00617798" w:rsidRDefault="00617798" w:rsidP="00617798">
      <w:pPr>
        <w:pStyle w:val="NoSpacing"/>
        <w:rPr>
          <w:sz w:val="18"/>
          <w:szCs w:val="18"/>
          <w:shd w:val="clear" w:color="auto" w:fill="FFFFFF"/>
        </w:rPr>
      </w:pPr>
      <w:r>
        <w:rPr>
          <w:sz w:val="18"/>
          <w:szCs w:val="18"/>
          <w:shd w:val="clear" w:color="auto" w:fill="FFFFFF"/>
        </w:rPr>
        <w:tab/>
      </w:r>
      <w:r w:rsidRPr="00197952">
        <w:rPr>
          <w:sz w:val="18"/>
          <w:szCs w:val="18"/>
          <w:shd w:val="clear" w:color="auto" w:fill="FFFFFF"/>
        </w:rPr>
        <w:t>And it shall also be of </w:t>
      </w:r>
      <w:r w:rsidRPr="00197952">
        <w:rPr>
          <w:rStyle w:val="study-note-ref"/>
          <w:sz w:val="18"/>
          <w:szCs w:val="18"/>
          <w:bdr w:val="none" w:sz="0" w:space="0" w:color="auto" w:frame="1"/>
          <w:shd w:val="clear" w:color="auto" w:fill="FFFFFF"/>
        </w:rPr>
        <w:t>worth</w:t>
      </w:r>
      <w:r w:rsidRPr="00197952">
        <w:rPr>
          <w:sz w:val="18"/>
          <w:szCs w:val="18"/>
          <w:shd w:val="clear" w:color="auto" w:fill="FFFFFF"/>
        </w:rPr>
        <w:t> unto the Gentiles; and not only unto the Gentiles but </w:t>
      </w:r>
      <w:r w:rsidRPr="00197952">
        <w:rPr>
          <w:rStyle w:val="study-note-ref"/>
          <w:sz w:val="18"/>
          <w:szCs w:val="18"/>
          <w:bdr w:val="none" w:sz="0" w:space="0" w:color="auto" w:frame="1"/>
          <w:shd w:val="clear" w:color="auto" w:fill="FFFFFF"/>
        </w:rPr>
        <w:t>unto</w:t>
      </w:r>
      <w:r w:rsidRPr="00197952">
        <w:rPr>
          <w:sz w:val="18"/>
          <w:szCs w:val="18"/>
          <w:shd w:val="clear" w:color="auto" w:fill="FFFFFF"/>
        </w:rPr>
        <w:t> all the </w:t>
      </w:r>
      <w:r w:rsidRPr="00197952">
        <w:rPr>
          <w:rStyle w:val="study-note-ref"/>
          <w:sz w:val="18"/>
          <w:szCs w:val="18"/>
          <w:bdr w:val="none" w:sz="0" w:space="0" w:color="auto" w:frame="1"/>
          <w:shd w:val="clear" w:color="auto" w:fill="FFFFFF"/>
        </w:rPr>
        <w:t>house of Israel</w:t>
      </w:r>
      <w:r w:rsidRPr="00197952">
        <w:rPr>
          <w:sz w:val="18"/>
          <w:szCs w:val="18"/>
          <w:shd w:val="clear" w:color="auto" w:fill="FFFFFF"/>
        </w:rPr>
        <w:t>, unto the making known of the </w:t>
      </w:r>
      <w:r w:rsidRPr="00197952">
        <w:rPr>
          <w:rStyle w:val="study-note-ref"/>
          <w:sz w:val="18"/>
          <w:szCs w:val="18"/>
          <w:bdr w:val="none" w:sz="0" w:space="0" w:color="auto" w:frame="1"/>
          <w:shd w:val="clear" w:color="auto" w:fill="FFFFFF"/>
        </w:rPr>
        <w:t>covenants</w:t>
      </w:r>
      <w:r w:rsidRPr="00197952">
        <w:rPr>
          <w:sz w:val="18"/>
          <w:szCs w:val="18"/>
          <w:shd w:val="clear" w:color="auto" w:fill="FFFFFF"/>
        </w:rPr>
        <w:t> of the Father of heaven unto Abraham, saying: In thy </w:t>
      </w:r>
      <w:r w:rsidRPr="00197952">
        <w:rPr>
          <w:rStyle w:val="study-note-ref"/>
          <w:sz w:val="18"/>
          <w:szCs w:val="18"/>
          <w:bdr w:val="none" w:sz="0" w:space="0" w:color="auto" w:frame="1"/>
          <w:shd w:val="clear" w:color="auto" w:fill="FFFFFF"/>
        </w:rPr>
        <w:t>seed</w:t>
      </w:r>
      <w:r w:rsidRPr="00197952">
        <w:rPr>
          <w:sz w:val="18"/>
          <w:szCs w:val="18"/>
          <w:shd w:val="clear" w:color="auto" w:fill="FFFFFF"/>
        </w:rPr>
        <w:t> shall all the kindreds of the earth be </w:t>
      </w:r>
      <w:r w:rsidRPr="00197952">
        <w:rPr>
          <w:rStyle w:val="study-note-ref"/>
          <w:sz w:val="18"/>
          <w:szCs w:val="18"/>
          <w:bdr w:val="none" w:sz="0" w:space="0" w:color="auto" w:frame="1"/>
          <w:shd w:val="clear" w:color="auto" w:fill="FFFFFF"/>
        </w:rPr>
        <w:t>blessed</w:t>
      </w:r>
      <w:r w:rsidRPr="00197952">
        <w:rPr>
          <w:sz w:val="18"/>
          <w:szCs w:val="18"/>
          <w:shd w:val="clear" w:color="auto" w:fill="FFFFFF"/>
        </w:rPr>
        <w:t>.</w:t>
      </w:r>
    </w:p>
    <w:p w:rsidR="00617798" w:rsidRPr="00197952" w:rsidRDefault="00617798" w:rsidP="00617798">
      <w:pPr>
        <w:pStyle w:val="NoSpacing"/>
        <w:rPr>
          <w:sz w:val="18"/>
          <w:szCs w:val="18"/>
        </w:rPr>
      </w:pPr>
    </w:p>
    <w:p w:rsidR="00617798" w:rsidRPr="000F711D" w:rsidRDefault="00617798" w:rsidP="00617798">
      <w:pPr>
        <w:pStyle w:val="NoSpacing"/>
        <w:rPr>
          <w:b/>
          <w:sz w:val="18"/>
          <w:szCs w:val="18"/>
          <w:u w:val="single"/>
        </w:rPr>
      </w:pPr>
      <w:r w:rsidRPr="000F711D">
        <w:rPr>
          <w:b/>
          <w:sz w:val="18"/>
          <w:szCs w:val="18"/>
          <w:u w:val="single"/>
        </w:rPr>
        <w:lastRenderedPageBreak/>
        <w:t>Joseph of Egypt, in Vision, Saw Joseph Smith’s Role in the Restoration</w:t>
      </w:r>
      <w:r>
        <w:rPr>
          <w:b/>
          <w:sz w:val="18"/>
          <w:szCs w:val="18"/>
          <w:u w:val="single"/>
        </w:rPr>
        <w:t xml:space="preserve"> </w:t>
      </w:r>
      <w:r w:rsidRPr="000F711D">
        <w:rPr>
          <w:b/>
          <w:sz w:val="18"/>
          <w:szCs w:val="18"/>
          <w:u w:val="single"/>
        </w:rPr>
        <w:t>(</w:t>
      </w:r>
      <w:r>
        <w:rPr>
          <w:b/>
          <w:sz w:val="18"/>
          <w:szCs w:val="18"/>
          <w:u w:val="single"/>
        </w:rPr>
        <w:t>2 Ne 3:6</w:t>
      </w:r>
      <w:r w:rsidRPr="000F711D">
        <w:rPr>
          <w:b/>
          <w:sz w:val="18"/>
          <w:szCs w:val="18"/>
          <w:u w:val="single"/>
        </w:rPr>
        <w:t>-15)</w:t>
      </w:r>
    </w:p>
    <w:p w:rsidR="00617798" w:rsidRDefault="00617798" w:rsidP="00617798">
      <w:pPr>
        <w:pStyle w:val="NoSpacing"/>
        <w:rPr>
          <w:sz w:val="18"/>
          <w:szCs w:val="18"/>
        </w:rPr>
      </w:pPr>
      <w:r>
        <w:rPr>
          <w:sz w:val="18"/>
          <w:szCs w:val="18"/>
        </w:rPr>
        <w:tab/>
      </w:r>
      <w:r w:rsidRPr="00197952">
        <w:rPr>
          <w:sz w:val="18"/>
          <w:szCs w:val="18"/>
        </w:rPr>
        <w:t xml:space="preserve">For Joseph truly testified, saying: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197952">
        <w:rPr>
          <w:sz w:val="18"/>
          <w:szCs w:val="18"/>
        </w:rPr>
        <w:t>A </w:t>
      </w:r>
      <w:r w:rsidRPr="00197952">
        <w:rPr>
          <w:rStyle w:val="study-note-ref"/>
          <w:sz w:val="18"/>
          <w:szCs w:val="18"/>
          <w:bdr w:val="none" w:sz="0" w:space="0" w:color="auto" w:frame="1"/>
        </w:rPr>
        <w:t>seer</w:t>
      </w:r>
      <w:r w:rsidRPr="00197952">
        <w:rPr>
          <w:sz w:val="18"/>
          <w:szCs w:val="18"/>
        </w:rPr>
        <w:t> shall the Lord my God raise up, who shall be a choice seer unto the fruit of my </w:t>
      </w:r>
      <w:r w:rsidRPr="00197952">
        <w:rPr>
          <w:rStyle w:val="study-note-ref"/>
          <w:sz w:val="18"/>
          <w:szCs w:val="18"/>
          <w:bdr w:val="none" w:sz="0" w:space="0" w:color="auto" w:frame="1"/>
        </w:rPr>
        <w:t>loins</w:t>
      </w:r>
      <w:r w:rsidRPr="00197952">
        <w:rPr>
          <w:sz w:val="18"/>
          <w:szCs w:val="18"/>
        </w:rPr>
        <w:t>.</w:t>
      </w:r>
      <w:r>
        <w:rPr>
          <w:sz w:val="18"/>
          <w:szCs w:val="18"/>
        </w:rPr>
        <w:t xml:space="preserve"> </w:t>
      </w:r>
      <w:r w:rsidRPr="00197952">
        <w:rPr>
          <w:sz w:val="18"/>
          <w:szCs w:val="18"/>
        </w:rPr>
        <w:t xml:space="preserve">Thus saith the </w:t>
      </w:r>
      <w:r>
        <w:rPr>
          <w:sz w:val="18"/>
          <w:szCs w:val="18"/>
        </w:rPr>
        <w:tab/>
      </w:r>
      <w:r>
        <w:rPr>
          <w:sz w:val="18"/>
          <w:szCs w:val="18"/>
        </w:rPr>
        <w:tab/>
      </w:r>
      <w:r>
        <w:rPr>
          <w:sz w:val="18"/>
          <w:szCs w:val="18"/>
        </w:rPr>
        <w:tab/>
      </w:r>
      <w:r w:rsidRPr="00197952">
        <w:rPr>
          <w:sz w:val="18"/>
          <w:szCs w:val="18"/>
        </w:rPr>
        <w:t xml:space="preserve">Lord unto me: </w:t>
      </w:r>
    </w:p>
    <w:p w:rsidR="00617798" w:rsidRDefault="00617798" w:rsidP="00617798">
      <w:pPr>
        <w:pStyle w:val="NoSpacing"/>
        <w:rPr>
          <w:sz w:val="18"/>
          <w:szCs w:val="18"/>
        </w:rPr>
      </w:pPr>
    </w:p>
    <w:p w:rsidR="00617798" w:rsidRPr="00197952" w:rsidRDefault="00617798" w:rsidP="00617798">
      <w:pPr>
        <w:pStyle w:val="NoSpacing"/>
        <w:ind w:left="1440"/>
        <w:rPr>
          <w:sz w:val="18"/>
          <w:szCs w:val="18"/>
        </w:rPr>
      </w:pPr>
      <w:r>
        <w:rPr>
          <w:sz w:val="18"/>
          <w:szCs w:val="18"/>
        </w:rPr>
        <w:tab/>
        <w:t>‘</w:t>
      </w:r>
      <w:r w:rsidRPr="00197952">
        <w:rPr>
          <w:sz w:val="18"/>
          <w:szCs w:val="18"/>
        </w:rPr>
        <w:t>A choice </w:t>
      </w:r>
      <w:r w:rsidRPr="00197952">
        <w:rPr>
          <w:rStyle w:val="study-note-ref"/>
          <w:sz w:val="18"/>
          <w:szCs w:val="18"/>
          <w:bdr w:val="none" w:sz="0" w:space="0" w:color="auto" w:frame="1"/>
        </w:rPr>
        <w:t>seer</w:t>
      </w:r>
      <w:r w:rsidRPr="00197952">
        <w:rPr>
          <w:sz w:val="18"/>
          <w:szCs w:val="18"/>
        </w:rPr>
        <w:t> will I </w:t>
      </w:r>
      <w:r w:rsidRPr="00197952">
        <w:rPr>
          <w:rStyle w:val="study-note-ref"/>
          <w:sz w:val="18"/>
          <w:szCs w:val="18"/>
          <w:bdr w:val="none" w:sz="0" w:space="0" w:color="auto" w:frame="1"/>
        </w:rPr>
        <w:t>raise up</w:t>
      </w:r>
      <w:r w:rsidRPr="00197952">
        <w:rPr>
          <w:sz w:val="18"/>
          <w:szCs w:val="18"/>
        </w:rPr>
        <w:t xml:space="preserve"> out of the fruit of thy loins; and he shall be esteemed highly among </w:t>
      </w:r>
      <w:r>
        <w:rPr>
          <w:sz w:val="18"/>
          <w:szCs w:val="18"/>
        </w:rPr>
        <w:tab/>
      </w:r>
      <w:r w:rsidRPr="00197952">
        <w:rPr>
          <w:sz w:val="18"/>
          <w:szCs w:val="18"/>
        </w:rPr>
        <w:t xml:space="preserve">the fruit of thy loins. And unto him will I give commandment that he shall do a work for the fruit </w:t>
      </w:r>
      <w:r>
        <w:rPr>
          <w:sz w:val="18"/>
          <w:szCs w:val="18"/>
        </w:rPr>
        <w:tab/>
      </w:r>
      <w:r w:rsidRPr="00197952">
        <w:rPr>
          <w:sz w:val="18"/>
          <w:szCs w:val="18"/>
        </w:rPr>
        <w:t xml:space="preserve">of thy loins, his brethren, which shall be of great worth unto them, even to the bringing of them to </w:t>
      </w:r>
      <w:r>
        <w:rPr>
          <w:sz w:val="18"/>
          <w:szCs w:val="18"/>
        </w:rPr>
        <w:tab/>
      </w:r>
      <w:r w:rsidRPr="00197952">
        <w:rPr>
          <w:sz w:val="18"/>
          <w:szCs w:val="18"/>
        </w:rPr>
        <w:t>the </w:t>
      </w:r>
      <w:r w:rsidRPr="00197952">
        <w:rPr>
          <w:rStyle w:val="study-note-ref"/>
          <w:sz w:val="18"/>
          <w:szCs w:val="18"/>
          <w:bdr w:val="none" w:sz="0" w:space="0" w:color="auto" w:frame="1"/>
        </w:rPr>
        <w:t>knowledge</w:t>
      </w:r>
      <w:r w:rsidRPr="00197952">
        <w:rPr>
          <w:sz w:val="18"/>
          <w:szCs w:val="18"/>
        </w:rPr>
        <w:t> of the covenants which I have made with thy fathers.</w:t>
      </w:r>
      <w:r>
        <w:rPr>
          <w:sz w:val="18"/>
          <w:szCs w:val="18"/>
        </w:rPr>
        <w:t xml:space="preserve"> </w:t>
      </w:r>
      <w:r w:rsidRPr="00197952">
        <w:rPr>
          <w:sz w:val="18"/>
          <w:szCs w:val="18"/>
        </w:rPr>
        <w:t xml:space="preserve">And I will give unto him a </w:t>
      </w:r>
      <w:r>
        <w:rPr>
          <w:sz w:val="18"/>
          <w:szCs w:val="18"/>
        </w:rPr>
        <w:tab/>
      </w:r>
      <w:r w:rsidRPr="00197952">
        <w:rPr>
          <w:sz w:val="18"/>
          <w:szCs w:val="18"/>
        </w:rPr>
        <w:t>commandment that he shall do </w:t>
      </w:r>
      <w:r w:rsidRPr="00197952">
        <w:rPr>
          <w:rStyle w:val="study-note-ref"/>
          <w:sz w:val="18"/>
          <w:szCs w:val="18"/>
          <w:bdr w:val="none" w:sz="0" w:space="0" w:color="auto" w:frame="1"/>
        </w:rPr>
        <w:t>none</w:t>
      </w:r>
      <w:r w:rsidRPr="00197952">
        <w:rPr>
          <w:sz w:val="18"/>
          <w:szCs w:val="18"/>
        </w:rPr>
        <w:t xml:space="preserve"> other work, save the work which I shall command him. And I </w:t>
      </w:r>
      <w:r>
        <w:rPr>
          <w:sz w:val="18"/>
          <w:szCs w:val="18"/>
        </w:rPr>
        <w:tab/>
      </w:r>
      <w:r w:rsidRPr="00197952">
        <w:rPr>
          <w:sz w:val="18"/>
          <w:szCs w:val="18"/>
        </w:rPr>
        <w:t>will make him great in mine eyes; for he shall do my work.</w:t>
      </w:r>
    </w:p>
    <w:p w:rsidR="00617798" w:rsidRDefault="00617798" w:rsidP="00617798">
      <w:pPr>
        <w:pStyle w:val="NoSpacing"/>
        <w:ind w:left="1440"/>
        <w:rPr>
          <w:sz w:val="18"/>
          <w:szCs w:val="18"/>
        </w:rPr>
      </w:pPr>
    </w:p>
    <w:p w:rsidR="00617798" w:rsidRPr="00197952" w:rsidRDefault="00617798" w:rsidP="00617798">
      <w:pPr>
        <w:pStyle w:val="NoSpacing"/>
        <w:ind w:left="1440"/>
        <w:rPr>
          <w:sz w:val="18"/>
          <w:szCs w:val="18"/>
        </w:rPr>
      </w:pPr>
      <w:r>
        <w:rPr>
          <w:sz w:val="18"/>
          <w:szCs w:val="18"/>
        </w:rPr>
        <w:tab/>
        <w:t>‘</w:t>
      </w:r>
      <w:r w:rsidRPr="00197952">
        <w:rPr>
          <w:sz w:val="18"/>
          <w:szCs w:val="18"/>
        </w:rPr>
        <w:t>And he shall be great like unto </w:t>
      </w:r>
      <w:r w:rsidRPr="00197952">
        <w:rPr>
          <w:rStyle w:val="study-note-ref"/>
          <w:sz w:val="18"/>
          <w:szCs w:val="18"/>
          <w:bdr w:val="none" w:sz="0" w:space="0" w:color="auto" w:frame="1"/>
        </w:rPr>
        <w:t>Moses</w:t>
      </w:r>
      <w:r w:rsidRPr="00197952">
        <w:rPr>
          <w:sz w:val="18"/>
          <w:szCs w:val="18"/>
        </w:rPr>
        <w:t xml:space="preserve">, whom I have </w:t>
      </w:r>
      <w:r>
        <w:rPr>
          <w:sz w:val="18"/>
          <w:szCs w:val="18"/>
        </w:rPr>
        <w:t xml:space="preserve">said I would raise up unto you, to deliver </w:t>
      </w:r>
      <w:r>
        <w:rPr>
          <w:sz w:val="18"/>
          <w:szCs w:val="18"/>
        </w:rPr>
        <w:tab/>
      </w:r>
      <w:r w:rsidRPr="00197952">
        <w:rPr>
          <w:sz w:val="18"/>
          <w:szCs w:val="18"/>
        </w:rPr>
        <w:t>my </w:t>
      </w:r>
      <w:r w:rsidRPr="00197952">
        <w:rPr>
          <w:rStyle w:val="study-note-ref"/>
          <w:sz w:val="18"/>
          <w:szCs w:val="18"/>
          <w:bdr w:val="none" w:sz="0" w:space="0" w:color="auto" w:frame="1"/>
        </w:rPr>
        <w:t>people</w:t>
      </w:r>
      <w:r w:rsidRPr="00197952">
        <w:rPr>
          <w:sz w:val="18"/>
          <w:szCs w:val="18"/>
        </w:rPr>
        <w:t>, O house of Israel.</w:t>
      </w:r>
      <w:r>
        <w:rPr>
          <w:sz w:val="18"/>
          <w:szCs w:val="18"/>
        </w:rPr>
        <w:t xml:space="preserve"> </w:t>
      </w:r>
      <w:r w:rsidRPr="00197952">
        <w:rPr>
          <w:sz w:val="18"/>
          <w:szCs w:val="18"/>
        </w:rPr>
        <w:t>And </w:t>
      </w:r>
      <w:r w:rsidRPr="00197952">
        <w:rPr>
          <w:rStyle w:val="study-note-ref"/>
          <w:sz w:val="18"/>
          <w:szCs w:val="18"/>
          <w:bdr w:val="none" w:sz="0" w:space="0" w:color="auto" w:frame="1"/>
        </w:rPr>
        <w:t>Moses</w:t>
      </w:r>
      <w:r w:rsidRPr="00197952">
        <w:rPr>
          <w:sz w:val="18"/>
          <w:szCs w:val="18"/>
        </w:rPr>
        <w:t xml:space="preserve"> will I raise up, to deliver thy people out of the land of </w:t>
      </w:r>
      <w:r>
        <w:rPr>
          <w:sz w:val="18"/>
          <w:szCs w:val="18"/>
        </w:rPr>
        <w:tab/>
      </w:r>
      <w:r w:rsidRPr="00197952">
        <w:rPr>
          <w:sz w:val="18"/>
          <w:szCs w:val="18"/>
        </w:rPr>
        <w:t>Egypt.</w:t>
      </w:r>
      <w:r>
        <w:rPr>
          <w:sz w:val="18"/>
          <w:szCs w:val="18"/>
        </w:rPr>
        <w:t xml:space="preserve"> </w:t>
      </w:r>
      <w:r w:rsidRPr="00197952">
        <w:rPr>
          <w:sz w:val="18"/>
          <w:szCs w:val="18"/>
        </w:rPr>
        <w:t>But a </w:t>
      </w:r>
      <w:r w:rsidRPr="00197952">
        <w:rPr>
          <w:rStyle w:val="study-note-ref"/>
          <w:sz w:val="18"/>
          <w:szCs w:val="18"/>
          <w:bdr w:val="none" w:sz="0" w:space="0" w:color="auto" w:frame="1"/>
        </w:rPr>
        <w:t>seer</w:t>
      </w:r>
      <w:r w:rsidRPr="00197952">
        <w:rPr>
          <w:sz w:val="18"/>
          <w:szCs w:val="18"/>
        </w:rPr>
        <w:t> will I raise up out of the fruit of thy loins; and unto him will I give </w:t>
      </w:r>
      <w:r w:rsidRPr="00197952">
        <w:rPr>
          <w:rStyle w:val="study-note-ref"/>
          <w:sz w:val="18"/>
          <w:szCs w:val="18"/>
          <w:bdr w:val="none" w:sz="0" w:space="0" w:color="auto" w:frame="1"/>
        </w:rPr>
        <w:t>power</w:t>
      </w:r>
      <w:r w:rsidRPr="00197952">
        <w:rPr>
          <w:sz w:val="18"/>
          <w:szCs w:val="18"/>
        </w:rPr>
        <w:t> to </w:t>
      </w:r>
      <w:r w:rsidRPr="00197952">
        <w:rPr>
          <w:rStyle w:val="study-note-ref"/>
          <w:sz w:val="18"/>
          <w:szCs w:val="18"/>
          <w:bdr w:val="none" w:sz="0" w:space="0" w:color="auto" w:frame="1"/>
        </w:rPr>
        <w:t xml:space="preserve">bring </w:t>
      </w:r>
      <w:r>
        <w:rPr>
          <w:rStyle w:val="study-note-ref"/>
          <w:sz w:val="18"/>
          <w:szCs w:val="18"/>
          <w:bdr w:val="none" w:sz="0" w:space="0" w:color="auto" w:frame="1"/>
        </w:rPr>
        <w:tab/>
      </w:r>
      <w:r w:rsidRPr="00197952">
        <w:rPr>
          <w:rStyle w:val="study-note-ref"/>
          <w:sz w:val="18"/>
          <w:szCs w:val="18"/>
          <w:bdr w:val="none" w:sz="0" w:space="0" w:color="auto" w:frame="1"/>
        </w:rPr>
        <w:t>forth</w:t>
      </w:r>
      <w:r w:rsidRPr="00197952">
        <w:rPr>
          <w:sz w:val="18"/>
          <w:szCs w:val="18"/>
        </w:rPr>
        <w:t xml:space="preserve"> my word unto the seed of thy loins—and not to the bringing forth my word only, saith the </w:t>
      </w:r>
      <w:r>
        <w:rPr>
          <w:sz w:val="18"/>
          <w:szCs w:val="18"/>
        </w:rPr>
        <w:tab/>
      </w:r>
      <w:r w:rsidRPr="00197952">
        <w:rPr>
          <w:sz w:val="18"/>
          <w:szCs w:val="18"/>
        </w:rPr>
        <w:t>Lord, but to the convincing them of my word, which shall have already gone forth among them.</w:t>
      </w:r>
    </w:p>
    <w:p w:rsidR="00617798" w:rsidRDefault="00617798" w:rsidP="00617798">
      <w:pPr>
        <w:pStyle w:val="NoSpacing"/>
        <w:ind w:left="1440"/>
        <w:rPr>
          <w:sz w:val="18"/>
          <w:szCs w:val="18"/>
        </w:rPr>
      </w:pPr>
    </w:p>
    <w:p w:rsidR="00617798" w:rsidRDefault="00617798" w:rsidP="00617798">
      <w:pPr>
        <w:pStyle w:val="NoSpacing"/>
        <w:ind w:left="1440"/>
        <w:rPr>
          <w:sz w:val="18"/>
          <w:szCs w:val="18"/>
        </w:rPr>
      </w:pPr>
      <w:r>
        <w:rPr>
          <w:sz w:val="18"/>
          <w:szCs w:val="18"/>
        </w:rPr>
        <w:tab/>
        <w:t>‘</w:t>
      </w:r>
      <w:r w:rsidRPr="00197952">
        <w:rPr>
          <w:sz w:val="18"/>
          <w:szCs w:val="18"/>
        </w:rPr>
        <w:t>Wherefore, the fruit of thy loins shall </w:t>
      </w:r>
      <w:r w:rsidRPr="00197952">
        <w:rPr>
          <w:rStyle w:val="study-note-ref"/>
          <w:sz w:val="18"/>
          <w:szCs w:val="18"/>
          <w:bdr w:val="none" w:sz="0" w:space="0" w:color="auto" w:frame="1"/>
        </w:rPr>
        <w:t>write</w:t>
      </w:r>
      <w:r w:rsidRPr="00197952">
        <w:rPr>
          <w:sz w:val="18"/>
          <w:szCs w:val="18"/>
        </w:rPr>
        <w:t>; and the fruit of the loins of </w:t>
      </w:r>
      <w:r w:rsidRPr="00197952">
        <w:rPr>
          <w:rStyle w:val="study-note-ref"/>
          <w:sz w:val="18"/>
          <w:szCs w:val="18"/>
          <w:bdr w:val="none" w:sz="0" w:space="0" w:color="auto" w:frame="1"/>
        </w:rPr>
        <w:t>Judah</w:t>
      </w:r>
      <w:r w:rsidRPr="00197952">
        <w:rPr>
          <w:sz w:val="18"/>
          <w:szCs w:val="18"/>
        </w:rPr>
        <w:t> shall </w:t>
      </w:r>
      <w:r w:rsidRPr="00197952">
        <w:rPr>
          <w:rStyle w:val="study-note-ref"/>
          <w:sz w:val="18"/>
          <w:szCs w:val="18"/>
          <w:bdr w:val="none" w:sz="0" w:space="0" w:color="auto" w:frame="1"/>
        </w:rPr>
        <w:t>write</w:t>
      </w:r>
      <w:r w:rsidRPr="00197952">
        <w:rPr>
          <w:sz w:val="18"/>
          <w:szCs w:val="18"/>
        </w:rPr>
        <w:t xml:space="preserve">; and </w:t>
      </w:r>
      <w:r>
        <w:rPr>
          <w:sz w:val="18"/>
          <w:szCs w:val="18"/>
        </w:rPr>
        <w:tab/>
      </w:r>
      <w:r w:rsidRPr="00197952">
        <w:rPr>
          <w:sz w:val="18"/>
          <w:szCs w:val="18"/>
        </w:rPr>
        <w:t xml:space="preserve">that which shall be written by the fruit of thy loins, and also that which shall be written by the </w:t>
      </w:r>
      <w:r>
        <w:rPr>
          <w:sz w:val="18"/>
          <w:szCs w:val="18"/>
        </w:rPr>
        <w:tab/>
      </w:r>
      <w:r w:rsidRPr="00197952">
        <w:rPr>
          <w:sz w:val="18"/>
          <w:szCs w:val="18"/>
        </w:rPr>
        <w:t>fruit of the loins of Judah, shall grow together, unto the </w:t>
      </w:r>
      <w:r w:rsidRPr="00197952">
        <w:rPr>
          <w:rStyle w:val="study-note-ref"/>
          <w:sz w:val="18"/>
          <w:szCs w:val="18"/>
          <w:bdr w:val="none" w:sz="0" w:space="0" w:color="auto" w:frame="1"/>
        </w:rPr>
        <w:t>confounding</w:t>
      </w:r>
      <w:r w:rsidRPr="00197952">
        <w:rPr>
          <w:sz w:val="18"/>
          <w:szCs w:val="18"/>
        </w:rPr>
        <w:t> of </w:t>
      </w:r>
      <w:r w:rsidRPr="00197952">
        <w:rPr>
          <w:rStyle w:val="study-note-ref"/>
          <w:sz w:val="18"/>
          <w:szCs w:val="18"/>
          <w:bdr w:val="none" w:sz="0" w:space="0" w:color="auto" w:frame="1"/>
        </w:rPr>
        <w:t>false doctrines</w:t>
      </w:r>
      <w:r w:rsidRPr="00197952">
        <w:rPr>
          <w:sz w:val="18"/>
          <w:szCs w:val="18"/>
        </w:rPr>
        <w:t xml:space="preserve"> and laying </w:t>
      </w:r>
      <w:r>
        <w:rPr>
          <w:sz w:val="18"/>
          <w:szCs w:val="18"/>
        </w:rPr>
        <w:tab/>
      </w:r>
      <w:r w:rsidRPr="00197952">
        <w:rPr>
          <w:sz w:val="18"/>
          <w:szCs w:val="18"/>
        </w:rPr>
        <w:t>down of contentions, and establishing </w:t>
      </w:r>
      <w:r w:rsidRPr="00197952">
        <w:rPr>
          <w:rStyle w:val="study-note-ref"/>
          <w:sz w:val="18"/>
          <w:szCs w:val="18"/>
          <w:bdr w:val="none" w:sz="0" w:space="0" w:color="auto" w:frame="1"/>
        </w:rPr>
        <w:t>peace</w:t>
      </w:r>
      <w:r w:rsidRPr="00197952">
        <w:rPr>
          <w:sz w:val="18"/>
          <w:szCs w:val="18"/>
        </w:rPr>
        <w:t> among the fruit of thy loins, and </w:t>
      </w:r>
      <w:r w:rsidRPr="00197952">
        <w:rPr>
          <w:rStyle w:val="study-note-ref"/>
          <w:sz w:val="18"/>
          <w:szCs w:val="18"/>
          <w:bdr w:val="none" w:sz="0" w:space="0" w:color="auto" w:frame="1"/>
        </w:rPr>
        <w:t>bringing</w:t>
      </w:r>
      <w:r w:rsidRPr="00197952">
        <w:rPr>
          <w:sz w:val="18"/>
          <w:szCs w:val="18"/>
        </w:rPr>
        <w:t xml:space="preserve"> them to </w:t>
      </w:r>
      <w:r>
        <w:rPr>
          <w:sz w:val="18"/>
          <w:szCs w:val="18"/>
        </w:rPr>
        <w:tab/>
      </w:r>
      <w:r w:rsidRPr="00197952">
        <w:rPr>
          <w:sz w:val="18"/>
          <w:szCs w:val="18"/>
        </w:rPr>
        <w:t>the </w:t>
      </w:r>
      <w:r w:rsidRPr="00197952">
        <w:rPr>
          <w:rStyle w:val="study-note-ref"/>
          <w:sz w:val="18"/>
          <w:szCs w:val="18"/>
          <w:bdr w:val="none" w:sz="0" w:space="0" w:color="auto" w:frame="1"/>
        </w:rPr>
        <w:t>knowledge</w:t>
      </w:r>
      <w:r w:rsidRPr="00197952">
        <w:rPr>
          <w:sz w:val="18"/>
          <w:szCs w:val="18"/>
        </w:rPr>
        <w:t xml:space="preserve"> of their fathers in the latter days, and also to the knowledge of my covenants, saith </w:t>
      </w:r>
      <w:r>
        <w:rPr>
          <w:sz w:val="18"/>
          <w:szCs w:val="18"/>
        </w:rPr>
        <w:tab/>
      </w:r>
      <w:r w:rsidRPr="00197952">
        <w:rPr>
          <w:sz w:val="18"/>
          <w:szCs w:val="18"/>
        </w:rPr>
        <w:t>the Lord.</w:t>
      </w:r>
      <w:r>
        <w:rPr>
          <w:sz w:val="18"/>
          <w:szCs w:val="18"/>
        </w:rPr>
        <w:t xml:space="preserve"> </w:t>
      </w:r>
      <w:r w:rsidRPr="00197952">
        <w:rPr>
          <w:sz w:val="18"/>
          <w:szCs w:val="18"/>
        </w:rPr>
        <w:t xml:space="preserve">And out of weakness he shall be made strong, in that day when my work shall </w:t>
      </w:r>
      <w:r>
        <w:rPr>
          <w:sz w:val="18"/>
          <w:szCs w:val="18"/>
        </w:rPr>
        <w:tab/>
      </w:r>
      <w:r w:rsidRPr="00197952">
        <w:rPr>
          <w:sz w:val="18"/>
          <w:szCs w:val="18"/>
        </w:rPr>
        <w:t>commence among all my people, unto the res</w:t>
      </w:r>
      <w:r>
        <w:rPr>
          <w:sz w:val="18"/>
          <w:szCs w:val="18"/>
        </w:rPr>
        <w:t>toring thee, O house of Israel.”</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sidRPr="00197952">
        <w:rPr>
          <w:sz w:val="18"/>
          <w:szCs w:val="18"/>
        </w:rPr>
        <w:t xml:space="preserve">And thus prophesied Joseph, saying: </w:t>
      </w:r>
    </w:p>
    <w:p w:rsidR="00617798" w:rsidRDefault="00617798" w:rsidP="00617798">
      <w:pPr>
        <w:pStyle w:val="NoSpacing"/>
        <w:rPr>
          <w:sz w:val="18"/>
          <w:szCs w:val="18"/>
        </w:rPr>
      </w:pPr>
    </w:p>
    <w:p w:rsidR="00617798" w:rsidRPr="00197952" w:rsidRDefault="00617798" w:rsidP="00617798">
      <w:pPr>
        <w:pStyle w:val="NoSpacing"/>
        <w:rPr>
          <w:sz w:val="18"/>
          <w:szCs w:val="18"/>
        </w:rPr>
      </w:pPr>
      <w:r>
        <w:rPr>
          <w:sz w:val="18"/>
          <w:szCs w:val="18"/>
        </w:rPr>
        <w:tab/>
      </w:r>
      <w:r>
        <w:rPr>
          <w:sz w:val="18"/>
          <w:szCs w:val="18"/>
        </w:rPr>
        <w:tab/>
        <w:t>“</w:t>
      </w:r>
      <w:r w:rsidRPr="00197952">
        <w:rPr>
          <w:sz w:val="18"/>
          <w:szCs w:val="18"/>
        </w:rPr>
        <w:t xml:space="preserve">Behold, that seer will the Lord bless; and they that seek to destroy him shall be confounded; for this </w:t>
      </w:r>
      <w:r>
        <w:rPr>
          <w:sz w:val="18"/>
          <w:szCs w:val="18"/>
        </w:rPr>
        <w:tab/>
      </w:r>
      <w:r>
        <w:rPr>
          <w:sz w:val="18"/>
          <w:szCs w:val="18"/>
        </w:rPr>
        <w:tab/>
      </w:r>
      <w:r>
        <w:rPr>
          <w:sz w:val="18"/>
          <w:szCs w:val="18"/>
        </w:rPr>
        <w:tab/>
      </w:r>
      <w:r w:rsidRPr="00197952">
        <w:rPr>
          <w:sz w:val="18"/>
          <w:szCs w:val="18"/>
        </w:rPr>
        <w:t xml:space="preserve">promise, which I have obtained of the Lord, of the fruit of my loins, shall be fulfilled. Behold, I am sure of </w:t>
      </w:r>
      <w:r>
        <w:rPr>
          <w:sz w:val="18"/>
          <w:szCs w:val="18"/>
        </w:rPr>
        <w:tab/>
      </w:r>
      <w:r>
        <w:rPr>
          <w:sz w:val="18"/>
          <w:szCs w:val="18"/>
        </w:rPr>
        <w:tab/>
      </w:r>
      <w:r>
        <w:rPr>
          <w:sz w:val="18"/>
          <w:szCs w:val="18"/>
        </w:rPr>
        <w:tab/>
      </w:r>
      <w:r w:rsidRPr="00197952">
        <w:rPr>
          <w:sz w:val="18"/>
          <w:szCs w:val="18"/>
        </w:rPr>
        <w:t>the fu</w:t>
      </w:r>
      <w:r>
        <w:rPr>
          <w:sz w:val="18"/>
          <w:szCs w:val="18"/>
        </w:rPr>
        <w:t xml:space="preserve">lfilling of this promise. </w:t>
      </w:r>
      <w:r w:rsidRPr="00197952">
        <w:rPr>
          <w:sz w:val="18"/>
          <w:szCs w:val="18"/>
        </w:rPr>
        <w:t>And his </w:t>
      </w:r>
      <w:r w:rsidRPr="00197952">
        <w:rPr>
          <w:rStyle w:val="study-note-ref"/>
          <w:sz w:val="18"/>
          <w:szCs w:val="18"/>
          <w:bdr w:val="none" w:sz="0" w:space="0" w:color="auto" w:frame="1"/>
        </w:rPr>
        <w:t>name</w:t>
      </w:r>
      <w:r w:rsidRPr="00197952">
        <w:rPr>
          <w:sz w:val="18"/>
          <w:szCs w:val="18"/>
        </w:rPr>
        <w:t> shall be called after me; and it shall be after the </w:t>
      </w:r>
      <w:r w:rsidRPr="00197952">
        <w:rPr>
          <w:rStyle w:val="study-note-ref"/>
          <w:sz w:val="18"/>
          <w:szCs w:val="18"/>
          <w:bdr w:val="none" w:sz="0" w:space="0" w:color="auto" w:frame="1"/>
        </w:rPr>
        <w:t>name</w:t>
      </w:r>
      <w:r w:rsidRPr="00197952">
        <w:rPr>
          <w:sz w:val="18"/>
          <w:szCs w:val="18"/>
        </w:rPr>
        <w:t xml:space="preserve"> of his </w:t>
      </w:r>
      <w:r>
        <w:rPr>
          <w:sz w:val="18"/>
          <w:szCs w:val="18"/>
        </w:rPr>
        <w:tab/>
      </w:r>
      <w:r>
        <w:rPr>
          <w:sz w:val="18"/>
          <w:szCs w:val="18"/>
        </w:rPr>
        <w:tab/>
      </w:r>
      <w:r>
        <w:rPr>
          <w:sz w:val="18"/>
          <w:szCs w:val="18"/>
        </w:rPr>
        <w:tab/>
      </w:r>
      <w:r w:rsidRPr="00197952">
        <w:rPr>
          <w:sz w:val="18"/>
          <w:szCs w:val="18"/>
        </w:rPr>
        <w:t>father. And he shall be </w:t>
      </w:r>
      <w:r w:rsidRPr="00197952">
        <w:rPr>
          <w:rStyle w:val="study-note-ref"/>
          <w:sz w:val="18"/>
          <w:szCs w:val="18"/>
          <w:bdr w:val="none" w:sz="0" w:space="0" w:color="auto" w:frame="1"/>
        </w:rPr>
        <w:t>like</w:t>
      </w:r>
      <w:r w:rsidRPr="00197952">
        <w:rPr>
          <w:sz w:val="18"/>
          <w:szCs w:val="18"/>
        </w:rPr>
        <w:t xml:space="preserve"> unto me; for the thing, which the Lord shall bring forth by his hand, by the power </w:t>
      </w:r>
      <w:r>
        <w:rPr>
          <w:sz w:val="18"/>
          <w:szCs w:val="18"/>
        </w:rPr>
        <w:tab/>
      </w:r>
      <w:r>
        <w:rPr>
          <w:sz w:val="18"/>
          <w:szCs w:val="18"/>
        </w:rPr>
        <w:tab/>
      </w:r>
      <w:r w:rsidRPr="00197952">
        <w:rPr>
          <w:sz w:val="18"/>
          <w:szCs w:val="18"/>
        </w:rPr>
        <w:t>of the Lord shall bring </w:t>
      </w:r>
      <w:r w:rsidRPr="00197952">
        <w:rPr>
          <w:rStyle w:val="study-note-ref"/>
          <w:sz w:val="18"/>
          <w:szCs w:val="18"/>
          <w:bdr w:val="none" w:sz="0" w:space="0" w:color="auto" w:frame="1"/>
        </w:rPr>
        <w:t>my</w:t>
      </w:r>
      <w:r w:rsidRPr="00197952">
        <w:rPr>
          <w:sz w:val="18"/>
          <w:szCs w:val="18"/>
        </w:rPr>
        <w:t> people unto </w:t>
      </w:r>
      <w:r w:rsidRPr="00197952">
        <w:rPr>
          <w:rStyle w:val="study-note-ref"/>
          <w:sz w:val="18"/>
          <w:szCs w:val="18"/>
          <w:bdr w:val="none" w:sz="0" w:space="0" w:color="auto" w:frame="1"/>
        </w:rPr>
        <w:t>salvation</w:t>
      </w:r>
      <w:r w:rsidRPr="00197952">
        <w:rPr>
          <w:sz w:val="18"/>
          <w:szCs w:val="18"/>
        </w:rPr>
        <w:t>.</w:t>
      </w:r>
      <w:r>
        <w:rPr>
          <w:sz w:val="18"/>
          <w:szCs w:val="18"/>
        </w:rPr>
        <w:t>”</w:t>
      </w:r>
    </w:p>
    <w:p w:rsidR="00617798" w:rsidRDefault="00617798" w:rsidP="00617798">
      <w:pPr>
        <w:pStyle w:val="NoSpacing"/>
        <w:rPr>
          <w:b/>
          <w:sz w:val="18"/>
          <w:szCs w:val="18"/>
          <w:u w:val="single"/>
        </w:rPr>
      </w:pPr>
    </w:p>
    <w:p w:rsidR="00617798" w:rsidRPr="00411BB9" w:rsidRDefault="00617798" w:rsidP="00617798">
      <w:pPr>
        <w:pStyle w:val="NoSpacing"/>
        <w:jc w:val="center"/>
        <w:rPr>
          <w:b/>
          <w:i/>
          <w:sz w:val="24"/>
          <w:szCs w:val="24"/>
        </w:rPr>
      </w:pPr>
      <w:r>
        <w:rPr>
          <w:b/>
          <w:i/>
          <w:sz w:val="24"/>
          <w:szCs w:val="24"/>
        </w:rPr>
        <w:t>-1823 A.D.-</w:t>
      </w:r>
    </w:p>
    <w:p w:rsidR="00617798" w:rsidRDefault="00617798" w:rsidP="00617798">
      <w:pPr>
        <w:pStyle w:val="NoSpacing"/>
        <w:rPr>
          <w:b/>
          <w:sz w:val="18"/>
          <w:szCs w:val="18"/>
          <w:u w:val="single"/>
        </w:rPr>
      </w:pPr>
    </w:p>
    <w:p w:rsidR="00617798" w:rsidRPr="000F711D" w:rsidRDefault="00617798" w:rsidP="00617798">
      <w:pPr>
        <w:pStyle w:val="NoSpacing"/>
        <w:rPr>
          <w:b/>
          <w:sz w:val="18"/>
          <w:szCs w:val="18"/>
          <w:u w:val="single"/>
        </w:rPr>
      </w:pPr>
      <w:r w:rsidRPr="000F711D">
        <w:rPr>
          <w:b/>
          <w:sz w:val="18"/>
          <w:szCs w:val="18"/>
          <w:u w:val="single"/>
        </w:rPr>
        <w:t>Moroni tells Joseph Smith that the prophecy of Malachi concerning the destruction of the wicked would soon be fulfilled</w:t>
      </w:r>
    </w:p>
    <w:p w:rsidR="00617798" w:rsidRPr="000F711D" w:rsidRDefault="00617798" w:rsidP="00617798">
      <w:pPr>
        <w:pStyle w:val="NoSpacing"/>
        <w:rPr>
          <w:b/>
          <w:sz w:val="18"/>
          <w:szCs w:val="18"/>
          <w:u w:val="single"/>
        </w:rPr>
      </w:pPr>
      <w:r w:rsidRPr="000F711D">
        <w:rPr>
          <w:b/>
          <w:sz w:val="18"/>
          <w:szCs w:val="18"/>
          <w:u w:val="single"/>
        </w:rPr>
        <w:t>(JSH 1:36-</w:t>
      </w:r>
      <w:r>
        <w:rPr>
          <w:b/>
          <w:sz w:val="18"/>
          <w:szCs w:val="18"/>
          <w:u w:val="single"/>
        </w:rPr>
        <w:t>3</w:t>
      </w:r>
      <w:r w:rsidRPr="000F711D">
        <w:rPr>
          <w:b/>
          <w:sz w:val="18"/>
          <w:szCs w:val="18"/>
          <w:u w:val="single"/>
        </w:rPr>
        <w:t>7)</w:t>
      </w:r>
    </w:p>
    <w:p w:rsidR="00617798" w:rsidRPr="00197952" w:rsidRDefault="00617798" w:rsidP="00617798">
      <w:pPr>
        <w:pStyle w:val="NoSpacing"/>
        <w:rPr>
          <w:sz w:val="18"/>
          <w:szCs w:val="18"/>
        </w:rPr>
      </w:pPr>
      <w:r>
        <w:rPr>
          <w:sz w:val="18"/>
          <w:szCs w:val="18"/>
        </w:rPr>
        <w:tab/>
      </w:r>
      <w:r w:rsidRPr="00197952">
        <w:rPr>
          <w:sz w:val="18"/>
          <w:szCs w:val="18"/>
        </w:rPr>
        <w:t>After telling me these things, he</w:t>
      </w:r>
      <w:r>
        <w:rPr>
          <w:sz w:val="18"/>
          <w:szCs w:val="18"/>
        </w:rPr>
        <w:t>, [Moroni]</w:t>
      </w:r>
      <w:r w:rsidRPr="00197952">
        <w:rPr>
          <w:sz w:val="18"/>
          <w:szCs w:val="18"/>
        </w:rPr>
        <w:t xml:space="preserve"> commenced quoting the prophecies of the Old Testament. He first quoted part of the </w:t>
      </w:r>
      <w:r w:rsidRPr="00197952">
        <w:rPr>
          <w:rStyle w:val="study-note-ref"/>
          <w:sz w:val="18"/>
          <w:szCs w:val="18"/>
          <w:bdr w:val="none" w:sz="0" w:space="0" w:color="auto" w:frame="1"/>
        </w:rPr>
        <w:t>third chapter</w:t>
      </w:r>
      <w:r w:rsidRPr="00197952">
        <w:rPr>
          <w:sz w:val="18"/>
          <w:szCs w:val="18"/>
        </w:rPr>
        <w:t> of </w:t>
      </w:r>
      <w:hyperlink r:id="rId38" w:history="1">
        <w:r w:rsidRPr="00197952">
          <w:rPr>
            <w:rStyle w:val="verse-number"/>
            <w:sz w:val="18"/>
            <w:szCs w:val="18"/>
            <w:bdr w:val="none" w:sz="0" w:space="0" w:color="auto" w:frame="1"/>
          </w:rPr>
          <w:t>Malachi</w:t>
        </w:r>
      </w:hyperlink>
      <w:r w:rsidRPr="00197952">
        <w:rPr>
          <w:sz w:val="18"/>
          <w:szCs w:val="18"/>
        </w:rPr>
        <w:t>; and he quoted also the </w:t>
      </w:r>
      <w:hyperlink r:id="rId39" w:history="1">
        <w:r w:rsidRPr="00197952">
          <w:rPr>
            <w:rStyle w:val="verse-number"/>
            <w:sz w:val="18"/>
            <w:szCs w:val="18"/>
            <w:bdr w:val="none" w:sz="0" w:space="0" w:color="auto" w:frame="1"/>
          </w:rPr>
          <w:t>fourth or last chapter</w:t>
        </w:r>
      </w:hyperlink>
      <w:r w:rsidRPr="00197952">
        <w:rPr>
          <w:sz w:val="18"/>
          <w:szCs w:val="18"/>
        </w:rPr>
        <w:t> of the same prophecy, though with a little variation from the way it reads in our Bibles. Instead of quoting the </w:t>
      </w:r>
      <w:hyperlink r:id="rId40" w:anchor="p1" w:history="1">
        <w:r w:rsidRPr="00197952">
          <w:rPr>
            <w:rStyle w:val="verse-number"/>
            <w:sz w:val="18"/>
            <w:szCs w:val="18"/>
            <w:bdr w:val="none" w:sz="0" w:space="0" w:color="auto" w:frame="1"/>
          </w:rPr>
          <w:t>first verse</w:t>
        </w:r>
      </w:hyperlink>
      <w:r w:rsidRPr="00197952">
        <w:rPr>
          <w:sz w:val="18"/>
          <w:szCs w:val="18"/>
        </w:rPr>
        <w:t> as it reads in our books, he quoted it thus:</w:t>
      </w:r>
    </w:p>
    <w:p w:rsidR="00617798" w:rsidRDefault="00617798" w:rsidP="00617798">
      <w:pPr>
        <w:pStyle w:val="NoSpacing"/>
        <w:rPr>
          <w:rStyle w:val="clarity-word"/>
          <w:sz w:val="18"/>
          <w:szCs w:val="18"/>
          <w:bdr w:val="none" w:sz="0" w:space="0" w:color="auto" w:frame="1"/>
        </w:rPr>
      </w:pPr>
    </w:p>
    <w:p w:rsidR="00617798" w:rsidRPr="00197952" w:rsidRDefault="00617798" w:rsidP="00617798">
      <w:pPr>
        <w:pStyle w:val="NoSpacing"/>
        <w:rPr>
          <w:sz w:val="18"/>
          <w:szCs w:val="18"/>
        </w:rPr>
      </w:pPr>
      <w:r>
        <w:rPr>
          <w:rStyle w:val="clarity-word"/>
          <w:sz w:val="18"/>
          <w:szCs w:val="18"/>
          <w:bdr w:val="none" w:sz="0" w:space="0" w:color="auto" w:frame="1"/>
        </w:rPr>
        <w:tab/>
      </w:r>
      <w:r>
        <w:rPr>
          <w:rStyle w:val="clarity-word"/>
          <w:sz w:val="18"/>
          <w:szCs w:val="18"/>
          <w:bdr w:val="none" w:sz="0" w:space="0" w:color="auto" w:frame="1"/>
        </w:rPr>
        <w:tab/>
        <w:t>“</w:t>
      </w:r>
      <w:r w:rsidRPr="00197952">
        <w:rPr>
          <w:rStyle w:val="clarity-word"/>
          <w:sz w:val="18"/>
          <w:szCs w:val="18"/>
          <w:bdr w:val="none" w:sz="0" w:space="0" w:color="auto" w:frame="1"/>
        </w:rPr>
        <w:t>For behold, the </w:t>
      </w:r>
      <w:r w:rsidRPr="00197952">
        <w:rPr>
          <w:rStyle w:val="study-note-ref"/>
          <w:sz w:val="18"/>
          <w:szCs w:val="18"/>
          <w:bdr w:val="none" w:sz="0" w:space="0" w:color="auto" w:frame="1"/>
        </w:rPr>
        <w:t>day</w:t>
      </w:r>
      <w:r w:rsidRPr="00197952">
        <w:rPr>
          <w:rStyle w:val="clarity-word"/>
          <w:sz w:val="18"/>
          <w:szCs w:val="18"/>
          <w:bdr w:val="none" w:sz="0" w:space="0" w:color="auto" w:frame="1"/>
        </w:rPr>
        <w:t> cometh that shall </w:t>
      </w:r>
      <w:r w:rsidRPr="00197952">
        <w:rPr>
          <w:rStyle w:val="study-note-ref"/>
          <w:sz w:val="18"/>
          <w:szCs w:val="18"/>
          <w:bdr w:val="none" w:sz="0" w:space="0" w:color="auto" w:frame="1"/>
        </w:rPr>
        <w:t>burn</w:t>
      </w:r>
      <w:r w:rsidRPr="00197952">
        <w:rPr>
          <w:rStyle w:val="clarity-word"/>
          <w:sz w:val="18"/>
          <w:szCs w:val="18"/>
          <w:bdr w:val="none" w:sz="0" w:space="0" w:color="auto" w:frame="1"/>
        </w:rPr>
        <w:t xml:space="preserve"> as an oven, and all the proud, yea, and all that do wickedly shall </w:t>
      </w:r>
      <w:r>
        <w:rPr>
          <w:rStyle w:val="clarity-word"/>
          <w:sz w:val="18"/>
          <w:szCs w:val="18"/>
          <w:bdr w:val="none" w:sz="0" w:space="0" w:color="auto" w:frame="1"/>
        </w:rPr>
        <w:tab/>
      </w:r>
      <w:r>
        <w:rPr>
          <w:rStyle w:val="clarity-word"/>
          <w:sz w:val="18"/>
          <w:szCs w:val="18"/>
          <w:bdr w:val="none" w:sz="0" w:space="0" w:color="auto" w:frame="1"/>
        </w:rPr>
        <w:tab/>
      </w:r>
      <w:r w:rsidRPr="00197952">
        <w:rPr>
          <w:rStyle w:val="clarity-word"/>
          <w:sz w:val="18"/>
          <w:szCs w:val="18"/>
          <w:bdr w:val="none" w:sz="0" w:space="0" w:color="auto" w:frame="1"/>
        </w:rPr>
        <w:t>burn as </w:t>
      </w:r>
      <w:r w:rsidRPr="00197952">
        <w:rPr>
          <w:rStyle w:val="study-note-ref"/>
          <w:sz w:val="18"/>
          <w:szCs w:val="18"/>
          <w:bdr w:val="none" w:sz="0" w:space="0" w:color="auto" w:frame="1"/>
        </w:rPr>
        <w:t>stubble</w:t>
      </w:r>
      <w:r w:rsidRPr="00197952">
        <w:rPr>
          <w:rStyle w:val="clarity-word"/>
          <w:sz w:val="18"/>
          <w:szCs w:val="18"/>
          <w:bdr w:val="none" w:sz="0" w:space="0" w:color="auto" w:frame="1"/>
        </w:rPr>
        <w:t xml:space="preserve">; for they that come shall burn them, saith the Lord of Hosts, that it shall leave them neither </w:t>
      </w:r>
      <w:r>
        <w:rPr>
          <w:rStyle w:val="clarity-word"/>
          <w:sz w:val="18"/>
          <w:szCs w:val="18"/>
          <w:bdr w:val="none" w:sz="0" w:space="0" w:color="auto" w:frame="1"/>
        </w:rPr>
        <w:tab/>
      </w:r>
      <w:r>
        <w:rPr>
          <w:rStyle w:val="clarity-word"/>
          <w:sz w:val="18"/>
          <w:szCs w:val="18"/>
          <w:bdr w:val="none" w:sz="0" w:space="0" w:color="auto" w:frame="1"/>
        </w:rPr>
        <w:tab/>
      </w:r>
      <w:r>
        <w:rPr>
          <w:rStyle w:val="clarity-word"/>
          <w:sz w:val="18"/>
          <w:szCs w:val="18"/>
          <w:bdr w:val="none" w:sz="0" w:space="0" w:color="auto" w:frame="1"/>
        </w:rPr>
        <w:tab/>
      </w:r>
      <w:r w:rsidRPr="00197952">
        <w:rPr>
          <w:rStyle w:val="clarity-word"/>
          <w:sz w:val="18"/>
          <w:szCs w:val="18"/>
          <w:bdr w:val="none" w:sz="0" w:space="0" w:color="auto" w:frame="1"/>
        </w:rPr>
        <w:t>root nor branch.</w:t>
      </w:r>
      <w:r>
        <w:rPr>
          <w:rStyle w:val="clarity-word"/>
          <w:sz w:val="18"/>
          <w:szCs w:val="18"/>
          <w:bdr w:val="none" w:sz="0" w:space="0" w:color="auto" w:frame="1"/>
        </w:rPr>
        <w:t>”</w:t>
      </w:r>
    </w:p>
    <w:p w:rsidR="00617798" w:rsidRPr="000F711D" w:rsidRDefault="00617798" w:rsidP="00617798">
      <w:pPr>
        <w:pStyle w:val="NoSpacing"/>
        <w:rPr>
          <w:b/>
          <w:sz w:val="18"/>
          <w:szCs w:val="18"/>
          <w:u w:val="single"/>
        </w:rPr>
      </w:pPr>
    </w:p>
    <w:p w:rsidR="00617798" w:rsidRPr="000F711D" w:rsidRDefault="00617798" w:rsidP="00617798">
      <w:pPr>
        <w:pStyle w:val="NoSpacing"/>
        <w:rPr>
          <w:b/>
          <w:sz w:val="18"/>
          <w:szCs w:val="18"/>
          <w:u w:val="single"/>
        </w:rPr>
      </w:pPr>
      <w:r w:rsidRPr="000F711D">
        <w:rPr>
          <w:b/>
          <w:sz w:val="18"/>
          <w:szCs w:val="18"/>
          <w:u w:val="single"/>
        </w:rPr>
        <w:t>Moroni tells Joseph Smith that the prophecy of Malachi concerning the return of Elijah would soon be fulfilled</w:t>
      </w:r>
      <w:r>
        <w:rPr>
          <w:b/>
          <w:sz w:val="18"/>
          <w:szCs w:val="18"/>
          <w:u w:val="single"/>
        </w:rPr>
        <w:t xml:space="preserve"> </w:t>
      </w:r>
      <w:r w:rsidRPr="000F711D">
        <w:rPr>
          <w:b/>
          <w:sz w:val="18"/>
          <w:szCs w:val="18"/>
          <w:u w:val="single"/>
        </w:rPr>
        <w:t>(JSH 1:38-39)</w:t>
      </w:r>
    </w:p>
    <w:p w:rsidR="00617798" w:rsidRDefault="00617798" w:rsidP="00617798">
      <w:pPr>
        <w:pStyle w:val="NoSpacing"/>
        <w:rPr>
          <w:sz w:val="18"/>
          <w:szCs w:val="18"/>
        </w:rPr>
      </w:pPr>
      <w:r>
        <w:rPr>
          <w:sz w:val="18"/>
          <w:szCs w:val="18"/>
        </w:rPr>
        <w:tab/>
      </w:r>
      <w:r w:rsidRPr="00197952">
        <w:rPr>
          <w:sz w:val="18"/>
          <w:szCs w:val="18"/>
        </w:rPr>
        <w:t>And again, he quoted the </w:t>
      </w:r>
      <w:hyperlink r:id="rId41" w:anchor="p5" w:history="1">
        <w:r w:rsidRPr="00197952">
          <w:rPr>
            <w:rStyle w:val="verse-number"/>
            <w:sz w:val="18"/>
            <w:szCs w:val="18"/>
            <w:bdr w:val="none" w:sz="0" w:space="0" w:color="auto" w:frame="1"/>
          </w:rPr>
          <w:t>fifth verse</w:t>
        </w:r>
      </w:hyperlink>
      <w:r w:rsidRPr="00197952">
        <w:rPr>
          <w:sz w:val="18"/>
          <w:szCs w:val="18"/>
        </w:rPr>
        <w:t> thus: </w:t>
      </w:r>
    </w:p>
    <w:p w:rsidR="00617798" w:rsidRDefault="00617798" w:rsidP="00617798">
      <w:pPr>
        <w:pStyle w:val="NoSpacing"/>
        <w:rPr>
          <w:sz w:val="18"/>
          <w:szCs w:val="18"/>
        </w:rPr>
      </w:pPr>
    </w:p>
    <w:p w:rsidR="00617798" w:rsidRDefault="00617798" w:rsidP="00617798">
      <w:pPr>
        <w:pStyle w:val="NoSpacing"/>
        <w:rPr>
          <w:rStyle w:val="clarity-word"/>
          <w:sz w:val="18"/>
          <w:szCs w:val="18"/>
          <w:bdr w:val="none" w:sz="0" w:space="0" w:color="auto" w:frame="1"/>
        </w:rPr>
      </w:pPr>
      <w:r>
        <w:rPr>
          <w:sz w:val="18"/>
          <w:szCs w:val="18"/>
        </w:rPr>
        <w:tab/>
      </w:r>
      <w:r>
        <w:rPr>
          <w:sz w:val="18"/>
          <w:szCs w:val="18"/>
        </w:rPr>
        <w:tab/>
        <w:t>“</w:t>
      </w:r>
      <w:r w:rsidRPr="00197952">
        <w:rPr>
          <w:rStyle w:val="clarity-word"/>
          <w:sz w:val="18"/>
          <w:szCs w:val="18"/>
          <w:bdr w:val="none" w:sz="0" w:space="0" w:color="auto" w:frame="1"/>
        </w:rPr>
        <w:t>Behold, I will reveal unto you the </w:t>
      </w:r>
      <w:r w:rsidRPr="00197952">
        <w:rPr>
          <w:rStyle w:val="study-note-ref"/>
          <w:sz w:val="18"/>
          <w:szCs w:val="18"/>
          <w:bdr w:val="none" w:sz="0" w:space="0" w:color="auto" w:frame="1"/>
        </w:rPr>
        <w:t>Priesthood</w:t>
      </w:r>
      <w:r w:rsidRPr="00197952">
        <w:rPr>
          <w:rStyle w:val="clarity-word"/>
          <w:sz w:val="18"/>
          <w:szCs w:val="18"/>
          <w:bdr w:val="none" w:sz="0" w:space="0" w:color="auto" w:frame="1"/>
        </w:rPr>
        <w:t>, by the hand of </w:t>
      </w:r>
      <w:r w:rsidRPr="00197952">
        <w:rPr>
          <w:rStyle w:val="study-note-ref"/>
          <w:sz w:val="18"/>
          <w:szCs w:val="18"/>
          <w:bdr w:val="none" w:sz="0" w:space="0" w:color="auto" w:frame="1"/>
        </w:rPr>
        <w:t>Elijah</w:t>
      </w:r>
      <w:r w:rsidRPr="00197952">
        <w:rPr>
          <w:rStyle w:val="clarity-word"/>
          <w:sz w:val="18"/>
          <w:szCs w:val="18"/>
          <w:bdr w:val="none" w:sz="0" w:space="0" w:color="auto" w:frame="1"/>
        </w:rPr>
        <w:t xml:space="preserve"> the prophet, before the coming of the </w:t>
      </w:r>
      <w:r>
        <w:rPr>
          <w:rStyle w:val="clarity-word"/>
          <w:sz w:val="18"/>
          <w:szCs w:val="18"/>
          <w:bdr w:val="none" w:sz="0" w:space="0" w:color="auto" w:frame="1"/>
        </w:rPr>
        <w:tab/>
      </w:r>
      <w:r>
        <w:rPr>
          <w:rStyle w:val="clarity-word"/>
          <w:sz w:val="18"/>
          <w:szCs w:val="18"/>
          <w:bdr w:val="none" w:sz="0" w:space="0" w:color="auto" w:frame="1"/>
        </w:rPr>
        <w:tab/>
      </w:r>
      <w:r>
        <w:rPr>
          <w:rStyle w:val="clarity-word"/>
          <w:sz w:val="18"/>
          <w:szCs w:val="18"/>
          <w:bdr w:val="none" w:sz="0" w:space="0" w:color="auto" w:frame="1"/>
        </w:rPr>
        <w:tab/>
      </w:r>
      <w:r w:rsidRPr="00197952">
        <w:rPr>
          <w:rStyle w:val="clarity-word"/>
          <w:sz w:val="18"/>
          <w:szCs w:val="18"/>
          <w:bdr w:val="none" w:sz="0" w:space="0" w:color="auto" w:frame="1"/>
        </w:rPr>
        <w:t>great and dreadful day of the </w:t>
      </w:r>
      <w:r w:rsidRPr="00197952">
        <w:rPr>
          <w:rStyle w:val="study-note-ref"/>
          <w:sz w:val="18"/>
          <w:szCs w:val="18"/>
          <w:bdr w:val="none" w:sz="0" w:space="0" w:color="auto" w:frame="1"/>
        </w:rPr>
        <w:t>Lord</w:t>
      </w:r>
      <w:r w:rsidRPr="00197952">
        <w:rPr>
          <w:rStyle w:val="clarity-word"/>
          <w:sz w:val="18"/>
          <w:szCs w:val="18"/>
          <w:bdr w:val="none" w:sz="0" w:space="0" w:color="auto" w:frame="1"/>
        </w:rPr>
        <w:t>.</w:t>
      </w:r>
      <w:r>
        <w:rPr>
          <w:rStyle w:val="clarity-word"/>
          <w:sz w:val="18"/>
          <w:szCs w:val="18"/>
          <w:bdr w:val="none" w:sz="0" w:space="0" w:color="auto" w:frame="1"/>
        </w:rPr>
        <w:t>”</w:t>
      </w:r>
    </w:p>
    <w:p w:rsidR="00617798" w:rsidRPr="00197952" w:rsidRDefault="00617798" w:rsidP="00617798">
      <w:pPr>
        <w:pStyle w:val="NoSpacing"/>
        <w:rPr>
          <w:sz w:val="18"/>
          <w:szCs w:val="18"/>
        </w:rPr>
      </w:pPr>
    </w:p>
    <w:p w:rsidR="00617798" w:rsidRDefault="00617798" w:rsidP="00617798">
      <w:pPr>
        <w:pStyle w:val="NoSpacing"/>
        <w:rPr>
          <w:sz w:val="18"/>
          <w:szCs w:val="18"/>
        </w:rPr>
      </w:pPr>
      <w:r>
        <w:rPr>
          <w:sz w:val="18"/>
          <w:szCs w:val="18"/>
        </w:rPr>
        <w:tab/>
      </w:r>
      <w:r w:rsidRPr="00197952">
        <w:rPr>
          <w:sz w:val="18"/>
          <w:szCs w:val="18"/>
        </w:rPr>
        <w:t>He also quoted the </w:t>
      </w:r>
      <w:hyperlink r:id="rId42" w:anchor="p6" w:history="1">
        <w:r w:rsidRPr="00197952">
          <w:rPr>
            <w:rStyle w:val="verse-number"/>
            <w:sz w:val="18"/>
            <w:szCs w:val="18"/>
            <w:bdr w:val="none" w:sz="0" w:space="0" w:color="auto" w:frame="1"/>
          </w:rPr>
          <w:t>next verse</w:t>
        </w:r>
      </w:hyperlink>
      <w:r w:rsidRPr="00197952">
        <w:rPr>
          <w:sz w:val="18"/>
          <w:szCs w:val="18"/>
        </w:rPr>
        <w:t> differently: </w:t>
      </w:r>
    </w:p>
    <w:p w:rsidR="00617798" w:rsidRDefault="00617798" w:rsidP="00617798">
      <w:pPr>
        <w:pStyle w:val="NoSpacing"/>
        <w:rPr>
          <w:sz w:val="18"/>
          <w:szCs w:val="18"/>
        </w:rPr>
      </w:pPr>
    </w:p>
    <w:p w:rsidR="00617798" w:rsidRPr="00197952" w:rsidRDefault="00617798" w:rsidP="00617798">
      <w:pPr>
        <w:pStyle w:val="NoSpacing"/>
        <w:rPr>
          <w:sz w:val="18"/>
          <w:szCs w:val="18"/>
        </w:rPr>
      </w:pPr>
      <w:r>
        <w:rPr>
          <w:sz w:val="18"/>
          <w:szCs w:val="18"/>
        </w:rPr>
        <w:tab/>
      </w:r>
      <w:r>
        <w:rPr>
          <w:sz w:val="18"/>
          <w:szCs w:val="18"/>
        </w:rPr>
        <w:tab/>
        <w:t>“</w:t>
      </w:r>
      <w:r w:rsidRPr="00197952">
        <w:rPr>
          <w:rStyle w:val="clarity-word"/>
          <w:sz w:val="18"/>
          <w:szCs w:val="18"/>
          <w:bdr w:val="none" w:sz="0" w:space="0" w:color="auto" w:frame="1"/>
        </w:rPr>
        <w:t>And he shall plant in the hearts of the </w:t>
      </w:r>
      <w:r w:rsidRPr="00197952">
        <w:rPr>
          <w:rStyle w:val="study-note-ref"/>
          <w:sz w:val="18"/>
          <w:szCs w:val="18"/>
          <w:bdr w:val="none" w:sz="0" w:space="0" w:color="auto" w:frame="1"/>
        </w:rPr>
        <w:t>children</w:t>
      </w:r>
      <w:r w:rsidRPr="00197952">
        <w:rPr>
          <w:rStyle w:val="clarity-word"/>
          <w:sz w:val="18"/>
          <w:szCs w:val="18"/>
          <w:bdr w:val="none" w:sz="0" w:space="0" w:color="auto" w:frame="1"/>
        </w:rPr>
        <w:t> the </w:t>
      </w:r>
      <w:r w:rsidRPr="00197952">
        <w:rPr>
          <w:rStyle w:val="study-note-ref"/>
          <w:sz w:val="18"/>
          <w:szCs w:val="18"/>
          <w:bdr w:val="none" w:sz="0" w:space="0" w:color="auto" w:frame="1"/>
        </w:rPr>
        <w:t>promises</w:t>
      </w:r>
      <w:r w:rsidRPr="00197952">
        <w:rPr>
          <w:rStyle w:val="clarity-word"/>
          <w:sz w:val="18"/>
          <w:szCs w:val="18"/>
          <w:bdr w:val="none" w:sz="0" w:space="0" w:color="auto" w:frame="1"/>
        </w:rPr>
        <w:t xml:space="preserve"> made to the fathers, and the hearts of the </w:t>
      </w:r>
      <w:r>
        <w:rPr>
          <w:rStyle w:val="clarity-word"/>
          <w:sz w:val="18"/>
          <w:szCs w:val="18"/>
          <w:bdr w:val="none" w:sz="0" w:space="0" w:color="auto" w:frame="1"/>
        </w:rPr>
        <w:tab/>
      </w:r>
      <w:r>
        <w:rPr>
          <w:rStyle w:val="clarity-word"/>
          <w:sz w:val="18"/>
          <w:szCs w:val="18"/>
          <w:bdr w:val="none" w:sz="0" w:space="0" w:color="auto" w:frame="1"/>
        </w:rPr>
        <w:tab/>
      </w:r>
      <w:r>
        <w:rPr>
          <w:rStyle w:val="clarity-word"/>
          <w:sz w:val="18"/>
          <w:szCs w:val="18"/>
          <w:bdr w:val="none" w:sz="0" w:space="0" w:color="auto" w:frame="1"/>
        </w:rPr>
        <w:tab/>
      </w:r>
      <w:r w:rsidRPr="00197952">
        <w:rPr>
          <w:rStyle w:val="clarity-word"/>
          <w:sz w:val="18"/>
          <w:szCs w:val="18"/>
          <w:bdr w:val="none" w:sz="0" w:space="0" w:color="auto" w:frame="1"/>
        </w:rPr>
        <w:t>children shall turn to their fathers. If it were not so, the whole earth would be utterly wasted at his coming.</w:t>
      </w:r>
      <w:r>
        <w:rPr>
          <w:rStyle w:val="clarity-word"/>
          <w:sz w:val="18"/>
          <w:szCs w:val="18"/>
          <w:bdr w:val="none" w:sz="0" w:space="0" w:color="auto" w:frame="1"/>
        </w:rPr>
        <w:t>”</w:t>
      </w:r>
    </w:p>
    <w:p w:rsidR="00617798" w:rsidRPr="000F711D" w:rsidRDefault="00617798" w:rsidP="00617798">
      <w:pPr>
        <w:pStyle w:val="NoSpacing"/>
        <w:rPr>
          <w:b/>
          <w:sz w:val="18"/>
          <w:szCs w:val="18"/>
          <w:u w:val="single"/>
        </w:rPr>
      </w:pPr>
    </w:p>
    <w:p w:rsidR="00617798" w:rsidRPr="000F711D" w:rsidRDefault="00617798" w:rsidP="00617798">
      <w:pPr>
        <w:pStyle w:val="NoSpacing"/>
        <w:rPr>
          <w:b/>
          <w:sz w:val="18"/>
          <w:szCs w:val="18"/>
          <w:u w:val="single"/>
        </w:rPr>
      </w:pPr>
      <w:r w:rsidRPr="000F711D">
        <w:rPr>
          <w:b/>
          <w:sz w:val="18"/>
          <w:szCs w:val="18"/>
          <w:u w:val="single"/>
        </w:rPr>
        <w:lastRenderedPageBreak/>
        <w:t xml:space="preserve">Moroni quotes </w:t>
      </w:r>
      <w:r>
        <w:rPr>
          <w:b/>
          <w:sz w:val="18"/>
          <w:szCs w:val="18"/>
          <w:u w:val="single"/>
        </w:rPr>
        <w:t>biblical scriptures</w:t>
      </w:r>
      <w:r w:rsidRPr="000F711D">
        <w:rPr>
          <w:b/>
          <w:sz w:val="18"/>
          <w:szCs w:val="18"/>
          <w:u w:val="single"/>
        </w:rPr>
        <w:t xml:space="preserve"> concerning the gathering of Israel</w:t>
      </w:r>
      <w:r>
        <w:rPr>
          <w:b/>
          <w:sz w:val="18"/>
          <w:szCs w:val="18"/>
          <w:u w:val="single"/>
        </w:rPr>
        <w:t xml:space="preserve"> and destruction of the wicked </w:t>
      </w:r>
      <w:r w:rsidRPr="000F711D">
        <w:rPr>
          <w:b/>
          <w:sz w:val="18"/>
          <w:szCs w:val="18"/>
          <w:u w:val="single"/>
        </w:rPr>
        <w:t>(JSH 1:40; Isaiah 11:10-16)</w:t>
      </w:r>
    </w:p>
    <w:p w:rsidR="00617798" w:rsidRDefault="00617798" w:rsidP="00617798">
      <w:pPr>
        <w:pStyle w:val="NoSpacing"/>
        <w:rPr>
          <w:sz w:val="18"/>
          <w:szCs w:val="18"/>
        </w:rPr>
      </w:pPr>
      <w:r>
        <w:rPr>
          <w:sz w:val="18"/>
          <w:szCs w:val="18"/>
        </w:rPr>
        <w:tab/>
      </w:r>
      <w:r w:rsidRPr="00197952">
        <w:rPr>
          <w:sz w:val="18"/>
          <w:szCs w:val="18"/>
        </w:rPr>
        <w:t>In addition to these, he quoted the </w:t>
      </w:r>
      <w:r w:rsidRPr="00197952">
        <w:rPr>
          <w:rStyle w:val="study-note-ref"/>
          <w:sz w:val="18"/>
          <w:szCs w:val="18"/>
          <w:bdr w:val="none" w:sz="0" w:space="0" w:color="auto" w:frame="1"/>
        </w:rPr>
        <w:t>eleventh chapter</w:t>
      </w:r>
      <w:r w:rsidRPr="00197952">
        <w:rPr>
          <w:sz w:val="18"/>
          <w:szCs w:val="18"/>
        </w:rPr>
        <w:t> of </w:t>
      </w:r>
      <w:hyperlink r:id="rId43" w:history="1">
        <w:r w:rsidRPr="00197952">
          <w:rPr>
            <w:rStyle w:val="verse-number"/>
            <w:sz w:val="18"/>
            <w:szCs w:val="18"/>
            <w:bdr w:val="none" w:sz="0" w:space="0" w:color="auto" w:frame="1"/>
          </w:rPr>
          <w:t>Isaiah</w:t>
        </w:r>
      </w:hyperlink>
      <w:r w:rsidRPr="00197952">
        <w:rPr>
          <w:sz w:val="18"/>
          <w:szCs w:val="18"/>
        </w:rPr>
        <w:t xml:space="preserve">, </w:t>
      </w:r>
    </w:p>
    <w:p w:rsidR="00617798" w:rsidRDefault="00617798" w:rsidP="00617798">
      <w:pPr>
        <w:pStyle w:val="NoSpacing"/>
        <w:rPr>
          <w:sz w:val="18"/>
          <w:szCs w:val="18"/>
        </w:rPr>
      </w:pPr>
    </w:p>
    <w:p w:rsidR="00617798" w:rsidRDefault="00617798" w:rsidP="00617798">
      <w:pPr>
        <w:pStyle w:val="NoSpacing"/>
        <w:ind w:left="1350"/>
        <w:rPr>
          <w:b/>
          <w:sz w:val="18"/>
          <w:szCs w:val="18"/>
          <w:u w:val="single"/>
        </w:rPr>
      </w:pPr>
      <w:r>
        <w:rPr>
          <w:b/>
          <w:sz w:val="18"/>
          <w:szCs w:val="18"/>
          <w:u w:val="single"/>
        </w:rPr>
        <w:t>Isaiah 11:10-16</w:t>
      </w:r>
    </w:p>
    <w:p w:rsidR="00617798" w:rsidRPr="00197952" w:rsidRDefault="00617798" w:rsidP="00617798">
      <w:pPr>
        <w:pStyle w:val="NoSpacing"/>
        <w:ind w:left="1350"/>
        <w:rPr>
          <w:sz w:val="18"/>
          <w:szCs w:val="18"/>
        </w:rPr>
      </w:pPr>
      <w:r w:rsidRPr="00197952">
        <w:rPr>
          <w:sz w:val="18"/>
          <w:szCs w:val="18"/>
        </w:rPr>
        <w:t>And in </w:t>
      </w:r>
      <w:r w:rsidRPr="00197952">
        <w:rPr>
          <w:rStyle w:val="study-note-ref"/>
          <w:sz w:val="18"/>
          <w:szCs w:val="18"/>
          <w:bdr w:val="none" w:sz="0" w:space="0" w:color="auto" w:frame="1"/>
        </w:rPr>
        <w:t>that day</w:t>
      </w:r>
      <w:r w:rsidRPr="00197952">
        <w:rPr>
          <w:sz w:val="18"/>
          <w:szCs w:val="18"/>
        </w:rPr>
        <w:t> there shall be a </w:t>
      </w:r>
      <w:r w:rsidRPr="00197952">
        <w:rPr>
          <w:rStyle w:val="study-note-ref"/>
          <w:sz w:val="18"/>
          <w:szCs w:val="18"/>
          <w:bdr w:val="none" w:sz="0" w:space="0" w:color="auto" w:frame="1"/>
        </w:rPr>
        <w:t>root of Jesse</w:t>
      </w:r>
      <w:r w:rsidRPr="00197952">
        <w:rPr>
          <w:sz w:val="18"/>
          <w:szCs w:val="18"/>
        </w:rPr>
        <w:t>, which shall stand for an </w:t>
      </w:r>
      <w:r w:rsidRPr="00197952">
        <w:rPr>
          <w:rStyle w:val="study-note-ref"/>
          <w:sz w:val="18"/>
          <w:szCs w:val="18"/>
          <w:bdr w:val="none" w:sz="0" w:space="0" w:color="auto" w:frame="1"/>
        </w:rPr>
        <w:t>ensign</w:t>
      </w:r>
      <w:r w:rsidRPr="00197952">
        <w:rPr>
          <w:sz w:val="18"/>
          <w:szCs w:val="18"/>
        </w:rPr>
        <w:t> of the people; </w:t>
      </w:r>
      <w:r w:rsidRPr="00197952">
        <w:rPr>
          <w:rStyle w:val="study-note-ref"/>
          <w:sz w:val="18"/>
          <w:szCs w:val="18"/>
          <w:bdr w:val="none" w:sz="0" w:space="0" w:color="auto" w:frame="1"/>
        </w:rPr>
        <w:t>to it</w:t>
      </w:r>
      <w:r w:rsidRPr="00197952">
        <w:rPr>
          <w:sz w:val="18"/>
          <w:szCs w:val="18"/>
        </w:rPr>
        <w:t> shall the </w:t>
      </w:r>
      <w:r w:rsidRPr="00197952">
        <w:rPr>
          <w:rStyle w:val="study-note-ref"/>
          <w:sz w:val="18"/>
          <w:szCs w:val="18"/>
          <w:bdr w:val="none" w:sz="0" w:space="0" w:color="auto" w:frame="1"/>
        </w:rPr>
        <w:t>Gentiles</w:t>
      </w:r>
      <w:r w:rsidRPr="00197952">
        <w:rPr>
          <w:sz w:val="18"/>
          <w:szCs w:val="18"/>
        </w:rPr>
        <w:t> seek: and his </w:t>
      </w:r>
      <w:r w:rsidRPr="00197952">
        <w:rPr>
          <w:rStyle w:val="study-note-ref"/>
          <w:sz w:val="18"/>
          <w:szCs w:val="18"/>
          <w:bdr w:val="none" w:sz="0" w:space="0" w:color="auto" w:frame="1"/>
        </w:rPr>
        <w:t>rest</w:t>
      </w:r>
      <w:r w:rsidRPr="00197952">
        <w:rPr>
          <w:sz w:val="18"/>
          <w:szCs w:val="18"/>
        </w:rPr>
        <w:t> shall be glorious.</w:t>
      </w:r>
    </w:p>
    <w:p w:rsidR="00617798" w:rsidRPr="00197952" w:rsidRDefault="00617798" w:rsidP="00617798">
      <w:pPr>
        <w:pStyle w:val="NoSpacing"/>
        <w:ind w:left="1350"/>
        <w:rPr>
          <w:sz w:val="18"/>
          <w:szCs w:val="18"/>
        </w:rPr>
      </w:pPr>
      <w:r w:rsidRPr="00197952">
        <w:rPr>
          <w:rStyle w:val="verse-number"/>
          <w:sz w:val="18"/>
          <w:szCs w:val="18"/>
          <w:bdr w:val="none" w:sz="0" w:space="0" w:color="auto" w:frame="1"/>
        </w:rPr>
        <w:t>11 </w:t>
      </w:r>
      <w:r w:rsidRPr="00197952">
        <w:rPr>
          <w:sz w:val="18"/>
          <w:szCs w:val="18"/>
        </w:rPr>
        <w:t>And it shall come to pass in that day, </w:t>
      </w:r>
      <w:r w:rsidRPr="00197952">
        <w:rPr>
          <w:rStyle w:val="clarity-word"/>
          <w:sz w:val="18"/>
          <w:szCs w:val="18"/>
          <w:bdr w:val="none" w:sz="0" w:space="0" w:color="auto" w:frame="1"/>
        </w:rPr>
        <w:t>that</w:t>
      </w:r>
      <w:r w:rsidRPr="00197952">
        <w:rPr>
          <w:sz w:val="18"/>
          <w:szCs w:val="18"/>
        </w:rPr>
        <w:t> the Lord shall set his hand again the </w:t>
      </w:r>
      <w:r w:rsidRPr="00197952">
        <w:rPr>
          <w:rStyle w:val="study-note-ref"/>
          <w:sz w:val="18"/>
          <w:szCs w:val="18"/>
          <w:bdr w:val="none" w:sz="0" w:space="0" w:color="auto" w:frame="1"/>
        </w:rPr>
        <w:t>second</w:t>
      </w:r>
      <w:r w:rsidRPr="00197952">
        <w:rPr>
          <w:sz w:val="18"/>
          <w:szCs w:val="18"/>
        </w:rPr>
        <w:t> time to </w:t>
      </w:r>
      <w:r w:rsidRPr="00197952">
        <w:rPr>
          <w:rStyle w:val="study-note-ref"/>
          <w:sz w:val="18"/>
          <w:szCs w:val="18"/>
          <w:bdr w:val="none" w:sz="0" w:space="0" w:color="auto" w:frame="1"/>
        </w:rPr>
        <w:t>recover</w:t>
      </w:r>
      <w:r w:rsidRPr="00197952">
        <w:rPr>
          <w:sz w:val="18"/>
          <w:szCs w:val="18"/>
        </w:rPr>
        <w:t> the </w:t>
      </w:r>
      <w:r w:rsidRPr="00197952">
        <w:rPr>
          <w:rStyle w:val="study-note-ref"/>
          <w:sz w:val="18"/>
          <w:szCs w:val="18"/>
          <w:bdr w:val="none" w:sz="0" w:space="0" w:color="auto" w:frame="1"/>
        </w:rPr>
        <w:t>remnant</w:t>
      </w:r>
      <w:r w:rsidRPr="00197952">
        <w:rPr>
          <w:sz w:val="18"/>
          <w:szCs w:val="18"/>
        </w:rPr>
        <w:t> of his people, which shall be left, from Assyria, and from Egypt, and from Pathros, and from Cush, and from Elam, and from Shinar, and from Hamath, and from the </w:t>
      </w:r>
      <w:r w:rsidRPr="00197952">
        <w:rPr>
          <w:rStyle w:val="study-note-ref"/>
          <w:sz w:val="18"/>
          <w:szCs w:val="18"/>
          <w:bdr w:val="none" w:sz="0" w:space="0" w:color="auto" w:frame="1"/>
        </w:rPr>
        <w:t>islands</w:t>
      </w:r>
      <w:r w:rsidRPr="00197952">
        <w:rPr>
          <w:sz w:val="18"/>
          <w:szCs w:val="18"/>
        </w:rPr>
        <w:t> of the sea.</w:t>
      </w:r>
    </w:p>
    <w:p w:rsidR="00617798" w:rsidRPr="00197952" w:rsidRDefault="00617798" w:rsidP="00617798">
      <w:pPr>
        <w:pStyle w:val="NoSpacing"/>
        <w:ind w:left="1350"/>
        <w:rPr>
          <w:sz w:val="18"/>
          <w:szCs w:val="18"/>
        </w:rPr>
      </w:pPr>
      <w:r w:rsidRPr="00197952">
        <w:rPr>
          <w:rStyle w:val="verse-number"/>
          <w:sz w:val="18"/>
          <w:szCs w:val="18"/>
          <w:bdr w:val="none" w:sz="0" w:space="0" w:color="auto" w:frame="1"/>
        </w:rPr>
        <w:t>12 </w:t>
      </w:r>
      <w:r w:rsidRPr="00197952">
        <w:rPr>
          <w:sz w:val="18"/>
          <w:szCs w:val="18"/>
        </w:rPr>
        <w:t>And he shall set up an </w:t>
      </w:r>
      <w:r w:rsidRPr="00197952">
        <w:rPr>
          <w:rStyle w:val="study-note-ref"/>
          <w:sz w:val="18"/>
          <w:szCs w:val="18"/>
          <w:bdr w:val="none" w:sz="0" w:space="0" w:color="auto" w:frame="1"/>
        </w:rPr>
        <w:t>ensign</w:t>
      </w:r>
      <w:r w:rsidRPr="00197952">
        <w:rPr>
          <w:sz w:val="18"/>
          <w:szCs w:val="18"/>
        </w:rPr>
        <w:t> for the nations, and shall assemble the outcasts of Israel, and gather together the dispersed of Judah from the four corners of the earth.</w:t>
      </w:r>
    </w:p>
    <w:p w:rsidR="00617798" w:rsidRPr="00197952" w:rsidRDefault="00617798" w:rsidP="00617798">
      <w:pPr>
        <w:pStyle w:val="NoSpacing"/>
        <w:ind w:left="1350"/>
        <w:rPr>
          <w:sz w:val="18"/>
          <w:szCs w:val="18"/>
        </w:rPr>
      </w:pPr>
      <w:r w:rsidRPr="00197952">
        <w:rPr>
          <w:rStyle w:val="verse-number"/>
          <w:sz w:val="18"/>
          <w:szCs w:val="18"/>
          <w:bdr w:val="none" w:sz="0" w:space="0" w:color="auto" w:frame="1"/>
        </w:rPr>
        <w:t>13 </w:t>
      </w:r>
      <w:r w:rsidRPr="00197952">
        <w:rPr>
          <w:sz w:val="18"/>
          <w:szCs w:val="18"/>
        </w:rPr>
        <w:t>The envy also of Ephraim shall depart, and the adversaries of Judah shall be cut off: Ephraim shall not </w:t>
      </w:r>
      <w:r w:rsidRPr="00197952">
        <w:rPr>
          <w:rStyle w:val="study-note-ref"/>
          <w:sz w:val="18"/>
          <w:szCs w:val="18"/>
          <w:bdr w:val="none" w:sz="0" w:space="0" w:color="auto" w:frame="1"/>
        </w:rPr>
        <w:t>envy</w:t>
      </w:r>
      <w:r w:rsidRPr="00197952">
        <w:rPr>
          <w:sz w:val="18"/>
          <w:szCs w:val="18"/>
        </w:rPr>
        <w:t> </w:t>
      </w:r>
      <w:r w:rsidRPr="00197952">
        <w:rPr>
          <w:rStyle w:val="study-note-ref"/>
          <w:sz w:val="18"/>
          <w:szCs w:val="18"/>
          <w:bdr w:val="none" w:sz="0" w:space="0" w:color="auto" w:frame="1"/>
        </w:rPr>
        <w:t>Judah</w:t>
      </w:r>
      <w:r w:rsidRPr="00197952">
        <w:rPr>
          <w:sz w:val="18"/>
          <w:szCs w:val="18"/>
        </w:rPr>
        <w:t>, and Judah shall not vex Ephraim.</w:t>
      </w:r>
    </w:p>
    <w:p w:rsidR="00617798" w:rsidRPr="00197952" w:rsidRDefault="00617798" w:rsidP="00617798">
      <w:pPr>
        <w:pStyle w:val="NoSpacing"/>
        <w:ind w:left="1350"/>
        <w:rPr>
          <w:sz w:val="18"/>
          <w:szCs w:val="18"/>
        </w:rPr>
      </w:pPr>
      <w:r w:rsidRPr="00197952">
        <w:rPr>
          <w:rStyle w:val="verse-number"/>
          <w:sz w:val="18"/>
          <w:szCs w:val="18"/>
          <w:bdr w:val="none" w:sz="0" w:space="0" w:color="auto" w:frame="1"/>
        </w:rPr>
        <w:t>14 </w:t>
      </w:r>
      <w:r w:rsidRPr="00197952">
        <w:rPr>
          <w:sz w:val="18"/>
          <w:szCs w:val="18"/>
        </w:rPr>
        <w:t>But they shall </w:t>
      </w:r>
      <w:r w:rsidRPr="00197952">
        <w:rPr>
          <w:rStyle w:val="study-note-ref"/>
          <w:sz w:val="18"/>
          <w:szCs w:val="18"/>
          <w:bdr w:val="none" w:sz="0" w:space="0" w:color="auto" w:frame="1"/>
        </w:rPr>
        <w:t>fly</w:t>
      </w:r>
      <w:r w:rsidRPr="00197952">
        <w:rPr>
          <w:sz w:val="18"/>
          <w:szCs w:val="18"/>
        </w:rPr>
        <w:t> upon the </w:t>
      </w:r>
      <w:r w:rsidRPr="00197952">
        <w:rPr>
          <w:rStyle w:val="study-note-ref"/>
          <w:sz w:val="18"/>
          <w:szCs w:val="18"/>
          <w:bdr w:val="none" w:sz="0" w:space="0" w:color="auto" w:frame="1"/>
        </w:rPr>
        <w:t>shoulders</w:t>
      </w:r>
      <w:r w:rsidRPr="00197952">
        <w:rPr>
          <w:sz w:val="18"/>
          <w:szCs w:val="18"/>
        </w:rPr>
        <w:t> of the Philistines toward the west; </w:t>
      </w:r>
      <w:r w:rsidRPr="00197952">
        <w:rPr>
          <w:rStyle w:val="study-note-ref"/>
          <w:sz w:val="18"/>
          <w:szCs w:val="18"/>
          <w:bdr w:val="none" w:sz="0" w:space="0" w:color="auto" w:frame="1"/>
        </w:rPr>
        <w:t>they shall spoil</w:t>
      </w:r>
      <w:r w:rsidRPr="00197952">
        <w:rPr>
          <w:sz w:val="18"/>
          <w:szCs w:val="18"/>
        </w:rPr>
        <w:t> them of the east together: they shall lay their hand upon Edom and Moab; and the children of Ammon shall obey them.</w:t>
      </w:r>
    </w:p>
    <w:p w:rsidR="00617798" w:rsidRPr="00197952" w:rsidRDefault="00617798" w:rsidP="00617798">
      <w:pPr>
        <w:pStyle w:val="NoSpacing"/>
        <w:ind w:left="1350"/>
        <w:rPr>
          <w:sz w:val="18"/>
          <w:szCs w:val="18"/>
        </w:rPr>
      </w:pPr>
      <w:r w:rsidRPr="00197952">
        <w:rPr>
          <w:rStyle w:val="verse-number"/>
          <w:sz w:val="18"/>
          <w:szCs w:val="18"/>
          <w:bdr w:val="none" w:sz="0" w:space="0" w:color="auto" w:frame="1"/>
        </w:rPr>
        <w:t>15 </w:t>
      </w:r>
      <w:r w:rsidRPr="00197952">
        <w:rPr>
          <w:sz w:val="18"/>
          <w:szCs w:val="18"/>
        </w:rPr>
        <w:t>And the </w:t>
      </w:r>
      <w:r w:rsidRPr="00197952">
        <w:rPr>
          <w:rStyle w:val="small-caps"/>
          <w:sz w:val="18"/>
          <w:szCs w:val="18"/>
          <w:bdr w:val="none" w:sz="0" w:space="0" w:color="auto" w:frame="1"/>
        </w:rPr>
        <w:t>Lord</w:t>
      </w:r>
      <w:r w:rsidRPr="00197952">
        <w:rPr>
          <w:sz w:val="18"/>
          <w:szCs w:val="18"/>
        </w:rPr>
        <w:t> shall utterly </w:t>
      </w:r>
      <w:r w:rsidRPr="00197952">
        <w:rPr>
          <w:rStyle w:val="study-note-ref"/>
          <w:sz w:val="18"/>
          <w:szCs w:val="18"/>
          <w:bdr w:val="none" w:sz="0" w:space="0" w:color="auto" w:frame="1"/>
        </w:rPr>
        <w:t>destroy</w:t>
      </w:r>
      <w:r w:rsidRPr="00197952">
        <w:rPr>
          <w:sz w:val="18"/>
          <w:szCs w:val="18"/>
        </w:rPr>
        <w:t> the tongue of the </w:t>
      </w:r>
      <w:r w:rsidRPr="00197952">
        <w:rPr>
          <w:rStyle w:val="study-note-ref"/>
          <w:sz w:val="18"/>
          <w:szCs w:val="18"/>
          <w:bdr w:val="none" w:sz="0" w:space="0" w:color="auto" w:frame="1"/>
        </w:rPr>
        <w:t>Egyptian</w:t>
      </w:r>
      <w:r w:rsidRPr="00197952">
        <w:rPr>
          <w:sz w:val="18"/>
          <w:szCs w:val="18"/>
        </w:rPr>
        <w:t> sea; and with his mighty wind shall he shake his hand over the river, and shall smite it in the seven streams, and make </w:t>
      </w:r>
      <w:r w:rsidRPr="00197952">
        <w:rPr>
          <w:rStyle w:val="clarity-word"/>
          <w:sz w:val="18"/>
          <w:szCs w:val="18"/>
          <w:bdr w:val="none" w:sz="0" w:space="0" w:color="auto" w:frame="1"/>
        </w:rPr>
        <w:t>men</w:t>
      </w:r>
      <w:r w:rsidRPr="00197952">
        <w:rPr>
          <w:sz w:val="18"/>
          <w:szCs w:val="18"/>
        </w:rPr>
        <w:t> go over dryshod.</w:t>
      </w:r>
    </w:p>
    <w:p w:rsidR="00617798" w:rsidRDefault="00617798" w:rsidP="00617798">
      <w:pPr>
        <w:pStyle w:val="NoSpacing"/>
        <w:ind w:left="1350"/>
        <w:rPr>
          <w:sz w:val="18"/>
          <w:szCs w:val="18"/>
        </w:rPr>
      </w:pPr>
      <w:r w:rsidRPr="00197952">
        <w:rPr>
          <w:rStyle w:val="verse-number"/>
          <w:sz w:val="18"/>
          <w:szCs w:val="18"/>
          <w:bdr w:val="none" w:sz="0" w:space="0" w:color="auto" w:frame="1"/>
        </w:rPr>
        <w:t>16 </w:t>
      </w:r>
      <w:r w:rsidRPr="00197952">
        <w:rPr>
          <w:sz w:val="18"/>
          <w:szCs w:val="18"/>
        </w:rPr>
        <w:t>And there shall be </w:t>
      </w:r>
      <w:r w:rsidRPr="00197952">
        <w:rPr>
          <w:rStyle w:val="study-note-ref"/>
          <w:sz w:val="18"/>
          <w:szCs w:val="18"/>
          <w:bdr w:val="none" w:sz="0" w:space="0" w:color="auto" w:frame="1"/>
        </w:rPr>
        <w:t>an</w:t>
      </w:r>
      <w:r w:rsidRPr="00197952">
        <w:rPr>
          <w:sz w:val="18"/>
          <w:szCs w:val="18"/>
        </w:rPr>
        <w:t> </w:t>
      </w:r>
      <w:r w:rsidRPr="00197952">
        <w:rPr>
          <w:rStyle w:val="study-note-ref"/>
          <w:sz w:val="18"/>
          <w:szCs w:val="18"/>
          <w:bdr w:val="none" w:sz="0" w:space="0" w:color="auto" w:frame="1"/>
        </w:rPr>
        <w:t>highway</w:t>
      </w:r>
      <w:r w:rsidRPr="00197952">
        <w:rPr>
          <w:sz w:val="18"/>
          <w:szCs w:val="18"/>
        </w:rPr>
        <w:t> for the remnant of his people, which shall be left, from Assyria; like as it was to Israel in the day that he came up out of the land of Egypt.</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sidRPr="00197952">
        <w:rPr>
          <w:sz w:val="18"/>
          <w:szCs w:val="18"/>
        </w:rPr>
        <w:t>saying that it was about to be fulfilled. He quoted also the </w:t>
      </w:r>
      <w:hyperlink r:id="rId44" w:anchor="p22" w:history="1">
        <w:r w:rsidRPr="00197952">
          <w:rPr>
            <w:rStyle w:val="verse-number"/>
            <w:sz w:val="18"/>
            <w:szCs w:val="18"/>
            <w:bdr w:val="none" w:sz="0" w:space="0" w:color="auto" w:frame="1"/>
          </w:rPr>
          <w:t>third chapter of Acts, twenty-second and twenty-third verses</w:t>
        </w:r>
      </w:hyperlink>
      <w:r w:rsidRPr="00197952">
        <w:rPr>
          <w:sz w:val="18"/>
          <w:szCs w:val="18"/>
        </w:rPr>
        <w:t>, precisely as they stand in our New Testament.</w:t>
      </w:r>
    </w:p>
    <w:p w:rsidR="00617798" w:rsidRDefault="00617798" w:rsidP="00617798">
      <w:pPr>
        <w:pStyle w:val="NoSpacing"/>
        <w:rPr>
          <w:sz w:val="18"/>
          <w:szCs w:val="18"/>
        </w:rPr>
      </w:pPr>
    </w:p>
    <w:p w:rsidR="00617798" w:rsidRPr="00C74F02" w:rsidRDefault="00617798" w:rsidP="00617798">
      <w:pPr>
        <w:pStyle w:val="NoSpacing"/>
        <w:ind w:left="1350"/>
        <w:rPr>
          <w:b/>
          <w:sz w:val="18"/>
          <w:szCs w:val="18"/>
          <w:u w:val="single"/>
        </w:rPr>
      </w:pPr>
      <w:r w:rsidRPr="00C74F02">
        <w:rPr>
          <w:b/>
          <w:sz w:val="18"/>
          <w:szCs w:val="18"/>
          <w:u w:val="single"/>
        </w:rPr>
        <w:t>Acts 3:22-23</w:t>
      </w:r>
    </w:p>
    <w:p w:rsidR="00617798" w:rsidRPr="00C74F02" w:rsidRDefault="00617798" w:rsidP="00617798">
      <w:pPr>
        <w:pStyle w:val="NoSpacing"/>
        <w:ind w:left="1350"/>
        <w:rPr>
          <w:sz w:val="18"/>
          <w:szCs w:val="18"/>
        </w:rPr>
      </w:pPr>
      <w:r w:rsidRPr="00C74F02">
        <w:rPr>
          <w:sz w:val="18"/>
          <w:szCs w:val="18"/>
        </w:rPr>
        <w:t>For Moses truly said unto the fathers, A </w:t>
      </w:r>
      <w:r w:rsidRPr="00C74F02">
        <w:rPr>
          <w:rStyle w:val="study-note-ref"/>
          <w:sz w:val="18"/>
          <w:szCs w:val="18"/>
          <w:bdr w:val="none" w:sz="0" w:space="0" w:color="auto" w:frame="1"/>
        </w:rPr>
        <w:t>prophet</w:t>
      </w:r>
      <w:r w:rsidRPr="00C74F02">
        <w:rPr>
          <w:sz w:val="18"/>
          <w:szCs w:val="18"/>
        </w:rPr>
        <w:t> shall the Lord your God raise up unto you of your brethren, like unto me; him shall ye hear in all things whatsoever he shall say unto you.</w:t>
      </w:r>
    </w:p>
    <w:p w:rsidR="00617798" w:rsidRPr="00C74F02" w:rsidRDefault="00617798" w:rsidP="00617798">
      <w:pPr>
        <w:pStyle w:val="NoSpacing"/>
        <w:ind w:left="1350"/>
        <w:rPr>
          <w:sz w:val="18"/>
          <w:szCs w:val="18"/>
        </w:rPr>
      </w:pPr>
      <w:r w:rsidRPr="00C74F02">
        <w:rPr>
          <w:rStyle w:val="verse-number"/>
          <w:sz w:val="18"/>
          <w:szCs w:val="18"/>
          <w:bdr w:val="none" w:sz="0" w:space="0" w:color="auto" w:frame="1"/>
        </w:rPr>
        <w:t>23 </w:t>
      </w:r>
      <w:r w:rsidRPr="00C74F02">
        <w:rPr>
          <w:sz w:val="18"/>
          <w:szCs w:val="18"/>
        </w:rPr>
        <w:t>And it shall come to pass, </w:t>
      </w:r>
      <w:r w:rsidRPr="00C74F02">
        <w:rPr>
          <w:rStyle w:val="clarity-word"/>
          <w:sz w:val="18"/>
          <w:szCs w:val="18"/>
          <w:bdr w:val="none" w:sz="0" w:space="0" w:color="auto" w:frame="1"/>
        </w:rPr>
        <w:t>that</w:t>
      </w:r>
      <w:r w:rsidRPr="00C74F02">
        <w:rPr>
          <w:sz w:val="18"/>
          <w:szCs w:val="18"/>
        </w:rPr>
        <w:t> every soul, which will not hear that prophet, shall be </w:t>
      </w:r>
      <w:r w:rsidRPr="00C74F02">
        <w:rPr>
          <w:rStyle w:val="study-note-ref"/>
          <w:sz w:val="18"/>
          <w:szCs w:val="18"/>
          <w:bdr w:val="none" w:sz="0" w:space="0" w:color="auto" w:frame="1"/>
        </w:rPr>
        <w:t>destroyed</w:t>
      </w:r>
      <w:r w:rsidRPr="00C74F02">
        <w:rPr>
          <w:sz w:val="18"/>
          <w:szCs w:val="18"/>
        </w:rPr>
        <w:t> from among the people.</w:t>
      </w:r>
    </w:p>
    <w:p w:rsidR="00617798" w:rsidRPr="00197952" w:rsidRDefault="00617798" w:rsidP="00617798">
      <w:pPr>
        <w:pStyle w:val="NoSpacing"/>
        <w:rPr>
          <w:sz w:val="18"/>
          <w:szCs w:val="18"/>
        </w:rPr>
      </w:pPr>
      <w:r>
        <w:rPr>
          <w:sz w:val="18"/>
          <w:szCs w:val="18"/>
        </w:rPr>
        <w:br/>
      </w:r>
      <w:r>
        <w:rPr>
          <w:sz w:val="18"/>
          <w:szCs w:val="18"/>
        </w:rPr>
        <w:tab/>
      </w:r>
      <w:r w:rsidRPr="00197952">
        <w:rPr>
          <w:sz w:val="18"/>
          <w:szCs w:val="18"/>
        </w:rPr>
        <w:t>He said that that </w:t>
      </w:r>
      <w:r w:rsidRPr="00197952">
        <w:rPr>
          <w:rStyle w:val="study-note-ref"/>
          <w:sz w:val="18"/>
          <w:szCs w:val="18"/>
          <w:bdr w:val="none" w:sz="0" w:space="0" w:color="auto" w:frame="1"/>
        </w:rPr>
        <w:t>prophet</w:t>
      </w:r>
      <w:r w:rsidRPr="00197952">
        <w:rPr>
          <w:sz w:val="18"/>
          <w:szCs w:val="18"/>
        </w:rPr>
        <w:t> was Christ; but the day had not yet come when “they who would not hear his voice should be </w:t>
      </w:r>
      <w:r w:rsidRPr="00197952">
        <w:rPr>
          <w:rStyle w:val="study-note-ref"/>
          <w:sz w:val="18"/>
          <w:szCs w:val="18"/>
          <w:bdr w:val="none" w:sz="0" w:space="0" w:color="auto" w:frame="1"/>
        </w:rPr>
        <w:t>cut off</w:t>
      </w:r>
      <w:r w:rsidRPr="00197952">
        <w:rPr>
          <w:sz w:val="18"/>
          <w:szCs w:val="18"/>
        </w:rPr>
        <w:t> from among the people,” but soon would come.</w:t>
      </w:r>
    </w:p>
    <w:p w:rsidR="00617798" w:rsidRPr="000F711D" w:rsidRDefault="00617798" w:rsidP="00617798">
      <w:pPr>
        <w:pStyle w:val="NoSpacing"/>
        <w:rPr>
          <w:b/>
          <w:sz w:val="18"/>
          <w:szCs w:val="18"/>
          <w:u w:val="single"/>
        </w:rPr>
      </w:pPr>
    </w:p>
    <w:p w:rsidR="00617798" w:rsidRDefault="00617798" w:rsidP="00617798">
      <w:pPr>
        <w:pStyle w:val="NoSpacing"/>
        <w:rPr>
          <w:b/>
          <w:sz w:val="18"/>
          <w:szCs w:val="18"/>
          <w:u w:val="single"/>
        </w:rPr>
      </w:pPr>
      <w:r w:rsidRPr="000F711D">
        <w:rPr>
          <w:b/>
          <w:sz w:val="18"/>
          <w:szCs w:val="18"/>
          <w:u w:val="single"/>
        </w:rPr>
        <w:t>Moroni quotes a prophecy of Joel, saying that it would soon be fulfilled</w:t>
      </w:r>
      <w:r>
        <w:rPr>
          <w:b/>
          <w:sz w:val="18"/>
          <w:szCs w:val="18"/>
          <w:u w:val="single"/>
        </w:rPr>
        <w:t xml:space="preserve"> </w:t>
      </w:r>
      <w:r w:rsidRPr="000F711D">
        <w:rPr>
          <w:b/>
          <w:sz w:val="18"/>
          <w:szCs w:val="18"/>
          <w:u w:val="single"/>
        </w:rPr>
        <w:t>(JSH 1:41; Joel 2:28-32)</w:t>
      </w:r>
    </w:p>
    <w:p w:rsidR="00617798" w:rsidRDefault="00617798" w:rsidP="00617798">
      <w:pPr>
        <w:pStyle w:val="NoSpacing"/>
        <w:rPr>
          <w:sz w:val="18"/>
          <w:szCs w:val="18"/>
        </w:rPr>
      </w:pPr>
      <w:r>
        <w:rPr>
          <w:sz w:val="18"/>
          <w:szCs w:val="18"/>
        </w:rPr>
        <w:tab/>
      </w:r>
      <w:r w:rsidRPr="00197952">
        <w:rPr>
          <w:sz w:val="18"/>
          <w:szCs w:val="18"/>
        </w:rPr>
        <w:t>He also quoted the </w:t>
      </w:r>
      <w:r w:rsidRPr="00197952">
        <w:rPr>
          <w:rStyle w:val="study-note-ref"/>
          <w:sz w:val="18"/>
          <w:szCs w:val="18"/>
          <w:bdr w:val="none" w:sz="0" w:space="0" w:color="auto" w:frame="1"/>
        </w:rPr>
        <w:t>second chapter of Joel</w:t>
      </w:r>
      <w:r w:rsidRPr="00197952">
        <w:rPr>
          <w:sz w:val="18"/>
          <w:szCs w:val="18"/>
        </w:rPr>
        <w:t>, from the </w:t>
      </w:r>
      <w:hyperlink r:id="rId45" w:anchor="p28" w:history="1">
        <w:r w:rsidRPr="00197952">
          <w:rPr>
            <w:rStyle w:val="verse-number"/>
            <w:sz w:val="18"/>
            <w:szCs w:val="18"/>
            <w:bdr w:val="none" w:sz="0" w:space="0" w:color="auto" w:frame="1"/>
          </w:rPr>
          <w:t>twenty-eighth verse to the last</w:t>
        </w:r>
      </w:hyperlink>
      <w:r w:rsidRPr="00197952">
        <w:rPr>
          <w:sz w:val="18"/>
          <w:szCs w:val="18"/>
        </w:rPr>
        <w:t>. He also said that this was not yet fulfilled, but was soon to be</w:t>
      </w:r>
      <w:r>
        <w:rPr>
          <w:sz w:val="18"/>
          <w:szCs w:val="18"/>
        </w:rPr>
        <w:t>…</w:t>
      </w: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911AD0" w:rsidP="00617798">
      <w:pPr>
        <w:pStyle w:val="NoSpacing"/>
        <w:ind w:left="1440"/>
        <w:rPr>
          <w:b/>
          <w:sz w:val="28"/>
          <w:szCs w:val="28"/>
          <w:u w:val="single"/>
        </w:rPr>
      </w:pPr>
      <w:r w:rsidRPr="00911AD0">
        <w:rPr>
          <w:noProof/>
          <w:sz w:val="18"/>
          <w:szCs w:val="18"/>
          <w:lang w:eastAsia="zh-TW"/>
        </w:rPr>
        <w:pict>
          <v:shape id="_x0000_s1053" type="#_x0000_t202" style="position:absolute;left:0;text-align:left;margin-left:0;margin-top:0;width:463.05pt;height:186.1pt;z-index:251666432;mso-position-horizontal:center;mso-width-relative:margin;mso-height-relative:margin">
            <v:shadow on="t" opacity=".5" offset="6pt,6pt"/>
            <v:textbox>
              <w:txbxContent>
                <w:p w:rsidR="00AD1031" w:rsidRPr="00677726" w:rsidRDefault="00AD1031" w:rsidP="00617798">
                  <w:pPr>
                    <w:pStyle w:val="NoSpacing"/>
                    <w:rPr>
                      <w:b/>
                      <w:sz w:val="20"/>
                      <w:szCs w:val="20"/>
                      <w:u w:val="single"/>
                    </w:rPr>
                  </w:pPr>
                  <w:r>
                    <w:rPr>
                      <w:b/>
                      <w:sz w:val="20"/>
                      <w:szCs w:val="20"/>
                      <w:u w:val="single"/>
                    </w:rPr>
                    <w:t>President Hinckley, in Oct 2001, declares the prophecy of Joel fulfilled</w:t>
                  </w:r>
                </w:p>
                <w:p w:rsidR="00AD1031" w:rsidRPr="00677726" w:rsidRDefault="00AD1031" w:rsidP="00617798">
                  <w:pPr>
                    <w:pStyle w:val="NoSpacing"/>
                    <w:rPr>
                      <w:sz w:val="20"/>
                      <w:szCs w:val="20"/>
                    </w:rPr>
                  </w:pPr>
                  <w:r>
                    <w:rPr>
                      <w:sz w:val="20"/>
                      <w:szCs w:val="20"/>
                    </w:rPr>
                    <w:t>“</w:t>
                  </w:r>
                  <w:r w:rsidRPr="00677726">
                    <w:rPr>
                      <w:sz w:val="20"/>
                      <w:szCs w:val="20"/>
                    </w:rPr>
                    <w:t>The era in which we live is the fulness of times spoken of in the scriptures, when God has brought together all of the elements of previous dispensations. From the day that He and His Beloved Son manifested themselves to the boy Joseph, there has been a tremendous cascade of enlightenment poured out upon the world. The hearts of men have turned to their fathers in fulfillment of the words of Malachi. The vision of Joel has been fulfilled wherein he declared:</w:t>
                  </w:r>
                </w:p>
                <w:p w:rsidR="00AD1031" w:rsidRDefault="00AD1031" w:rsidP="00617798">
                  <w:pPr>
                    <w:pStyle w:val="NoSpacing"/>
                    <w:rPr>
                      <w:sz w:val="20"/>
                      <w:szCs w:val="20"/>
                    </w:rPr>
                  </w:pPr>
                </w:p>
                <w:p w:rsidR="00AD1031" w:rsidRPr="00677726" w:rsidRDefault="00AD1031" w:rsidP="00617798">
                  <w:pPr>
                    <w:pStyle w:val="NoSpacing"/>
                    <w:rPr>
                      <w:sz w:val="20"/>
                      <w:szCs w:val="20"/>
                    </w:rPr>
                  </w:pPr>
                  <w:r w:rsidRPr="00677726">
                    <w:rPr>
                      <w:sz w:val="20"/>
                      <w:szCs w:val="20"/>
                    </w:rPr>
                    <w:t>“And it shall come to pass afterward, that I will pour out my spirit upon all flesh; and your sons and your daughters shall prophesy, your old men shall dream dreams, your young men shall see visions:</w:t>
                  </w:r>
                  <w:r>
                    <w:rPr>
                      <w:sz w:val="20"/>
                      <w:szCs w:val="20"/>
                    </w:rPr>
                    <w:t xml:space="preserve"> </w:t>
                  </w:r>
                  <w:r w:rsidRPr="00677726">
                    <w:rPr>
                      <w:sz w:val="20"/>
                      <w:szCs w:val="20"/>
                    </w:rPr>
                    <w:t>And also upon the servants and upon the handmaids in those days will I pour out my spirit.</w:t>
                  </w:r>
                  <w:r>
                    <w:rPr>
                      <w:sz w:val="20"/>
                      <w:szCs w:val="20"/>
                    </w:rPr>
                    <w:t xml:space="preserve"> </w:t>
                  </w:r>
                  <w:r w:rsidRPr="00677726">
                    <w:rPr>
                      <w:sz w:val="20"/>
                      <w:szCs w:val="20"/>
                    </w:rPr>
                    <w:t>And I will shew wonders in the heavens and in the earth, blood, and fire, and pillars of smoke.</w:t>
                  </w:r>
                  <w:r>
                    <w:rPr>
                      <w:sz w:val="20"/>
                      <w:szCs w:val="20"/>
                    </w:rPr>
                    <w:t xml:space="preserve"> </w:t>
                  </w:r>
                  <w:r w:rsidRPr="00677726">
                    <w:rPr>
                      <w:sz w:val="20"/>
                      <w:szCs w:val="20"/>
                    </w:rPr>
                    <w:t>The sun shall be turned into darkness, and the moon into blood, before the great and the terrible day of the Lord come.</w:t>
                  </w:r>
                  <w:r>
                    <w:rPr>
                      <w:sz w:val="20"/>
                      <w:szCs w:val="20"/>
                    </w:rPr>
                    <w:t xml:space="preserve"> </w:t>
                  </w:r>
                  <w:r w:rsidRPr="00677726">
                    <w:rPr>
                      <w:sz w:val="20"/>
                      <w:szCs w:val="20"/>
                    </w:rPr>
                    <w:t>And it shall come to pass, that whosoever shall call on the name of the Lord shall be delivered: for in mount Zion and in Jerusalem shall be deliverance, as the Lord hath said, and in the remnant whom the Lord shall call” (</w:t>
                  </w:r>
                  <w:hyperlink r:id="rId46" w:anchor="p28" w:history="1">
                    <w:r w:rsidRPr="00677726">
                      <w:rPr>
                        <w:rStyle w:val="Hyperlink"/>
                        <w:sz w:val="20"/>
                        <w:szCs w:val="20"/>
                        <w:bdr w:val="none" w:sz="0" w:space="0" w:color="auto" w:frame="1"/>
                      </w:rPr>
                      <w:t>Joel 2:28–32</w:t>
                    </w:r>
                  </w:hyperlink>
                  <w:r w:rsidRPr="00677726">
                    <w:rPr>
                      <w:sz w:val="20"/>
                      <w:szCs w:val="20"/>
                    </w:rPr>
                    <w:t>).</w:t>
                  </w:r>
                </w:p>
                <w:p w:rsidR="00AD1031" w:rsidRDefault="00AD1031" w:rsidP="00617798"/>
              </w:txbxContent>
            </v:textbox>
          </v:shape>
        </w:pict>
      </w:r>
    </w:p>
    <w:p w:rsidR="00617798" w:rsidRDefault="00617798" w:rsidP="00617798">
      <w:pPr>
        <w:pStyle w:val="NoSpacing"/>
        <w:ind w:left="1440"/>
        <w:rPr>
          <w:b/>
          <w:sz w:val="28"/>
          <w:szCs w:val="28"/>
          <w:u w:val="single"/>
        </w:rPr>
      </w:pPr>
    </w:p>
    <w:p w:rsidR="00617798" w:rsidRDefault="00617798" w:rsidP="00617798">
      <w:pPr>
        <w:pStyle w:val="NoSpacing"/>
        <w:ind w:left="1440"/>
        <w:rPr>
          <w:b/>
          <w:sz w:val="28"/>
          <w:szCs w:val="28"/>
          <w:u w:val="single"/>
        </w:rPr>
      </w:pPr>
    </w:p>
    <w:p w:rsidR="00617798" w:rsidRDefault="00617798" w:rsidP="00617798">
      <w:pPr>
        <w:pStyle w:val="NoSpacing"/>
        <w:ind w:left="1440"/>
        <w:rPr>
          <w:b/>
          <w:sz w:val="28"/>
          <w:szCs w:val="28"/>
          <w:u w:val="single"/>
        </w:rPr>
      </w:pPr>
    </w:p>
    <w:p w:rsidR="00617798" w:rsidRDefault="00617798" w:rsidP="00617798">
      <w:pPr>
        <w:pStyle w:val="NoSpacing"/>
        <w:ind w:left="1440"/>
        <w:rPr>
          <w:b/>
          <w:sz w:val="28"/>
          <w:szCs w:val="28"/>
          <w:u w:val="single"/>
        </w:rPr>
      </w:pPr>
    </w:p>
    <w:p w:rsidR="00617798" w:rsidRDefault="00617798" w:rsidP="00617798">
      <w:pPr>
        <w:pStyle w:val="NoSpacing"/>
        <w:ind w:left="1440"/>
        <w:rPr>
          <w:b/>
          <w:sz w:val="28"/>
          <w:szCs w:val="28"/>
          <w:u w:val="single"/>
        </w:rPr>
      </w:pPr>
    </w:p>
    <w:p w:rsidR="00617798" w:rsidRDefault="00617798" w:rsidP="00617798">
      <w:pPr>
        <w:pStyle w:val="NoSpacing"/>
        <w:ind w:left="1440"/>
        <w:rPr>
          <w:b/>
          <w:sz w:val="28"/>
          <w:szCs w:val="28"/>
          <w:u w:val="single"/>
        </w:rPr>
      </w:pPr>
    </w:p>
    <w:p w:rsidR="00617798" w:rsidRDefault="00617798" w:rsidP="00617798">
      <w:pPr>
        <w:pStyle w:val="NoSpacing"/>
        <w:ind w:left="1440"/>
        <w:rPr>
          <w:b/>
          <w:sz w:val="28"/>
          <w:szCs w:val="28"/>
          <w:u w:val="single"/>
        </w:rPr>
      </w:pPr>
    </w:p>
    <w:p w:rsidR="00617798" w:rsidRDefault="00617798" w:rsidP="00617798">
      <w:pPr>
        <w:pStyle w:val="NoSpacing"/>
        <w:ind w:left="1440"/>
        <w:rPr>
          <w:b/>
          <w:sz w:val="28"/>
          <w:szCs w:val="28"/>
          <w:u w:val="single"/>
        </w:rPr>
      </w:pPr>
    </w:p>
    <w:p w:rsidR="00617798" w:rsidRDefault="00617798" w:rsidP="00617798">
      <w:pPr>
        <w:pStyle w:val="NoSpacing"/>
        <w:ind w:left="1440"/>
        <w:rPr>
          <w:b/>
          <w:sz w:val="28"/>
          <w:szCs w:val="28"/>
          <w:u w:val="single"/>
        </w:rPr>
      </w:pPr>
    </w:p>
    <w:p w:rsidR="00617798" w:rsidRDefault="00617798" w:rsidP="00617798">
      <w:pPr>
        <w:pStyle w:val="NoSpacing"/>
        <w:ind w:left="1440"/>
        <w:rPr>
          <w:b/>
          <w:sz w:val="28"/>
          <w:szCs w:val="28"/>
          <w:u w:val="single"/>
        </w:rPr>
      </w:pPr>
    </w:p>
    <w:p w:rsidR="00617798" w:rsidRPr="000F711D" w:rsidRDefault="00617798" w:rsidP="00617798">
      <w:pPr>
        <w:pStyle w:val="NoSpacing"/>
        <w:ind w:left="1440"/>
        <w:rPr>
          <w:b/>
          <w:sz w:val="28"/>
          <w:szCs w:val="28"/>
          <w:u w:val="single"/>
        </w:rPr>
      </w:pPr>
    </w:p>
    <w:p w:rsidR="00617798" w:rsidRPr="000F711D" w:rsidRDefault="00617798" w:rsidP="00617798">
      <w:pPr>
        <w:pStyle w:val="NoSpacing"/>
        <w:rPr>
          <w:b/>
          <w:sz w:val="18"/>
          <w:szCs w:val="18"/>
          <w:u w:val="single"/>
        </w:rPr>
      </w:pPr>
    </w:p>
    <w:p w:rsidR="00617798" w:rsidRPr="000F711D" w:rsidRDefault="00617798" w:rsidP="00617798">
      <w:pPr>
        <w:pStyle w:val="NoSpacing"/>
        <w:rPr>
          <w:b/>
          <w:sz w:val="18"/>
          <w:szCs w:val="18"/>
          <w:u w:val="single"/>
        </w:rPr>
      </w:pPr>
      <w:r w:rsidRPr="000F711D">
        <w:rPr>
          <w:b/>
          <w:sz w:val="18"/>
          <w:szCs w:val="18"/>
          <w:u w:val="single"/>
        </w:rPr>
        <w:t>Moroni prophecies that the fulness of the Gentiles would soon come to pass</w:t>
      </w:r>
      <w:r>
        <w:rPr>
          <w:b/>
          <w:sz w:val="18"/>
          <w:szCs w:val="18"/>
          <w:u w:val="single"/>
        </w:rPr>
        <w:t xml:space="preserve">  </w:t>
      </w:r>
      <w:r w:rsidRPr="000F711D">
        <w:rPr>
          <w:b/>
          <w:sz w:val="18"/>
          <w:szCs w:val="18"/>
          <w:u w:val="single"/>
        </w:rPr>
        <w:t>(JSH 1:41)</w:t>
      </w:r>
    </w:p>
    <w:p w:rsidR="00617798" w:rsidRDefault="00617798" w:rsidP="00617798">
      <w:pPr>
        <w:pStyle w:val="NoSpacing"/>
        <w:rPr>
          <w:sz w:val="18"/>
          <w:szCs w:val="18"/>
        </w:rPr>
      </w:pPr>
      <w:r>
        <w:rPr>
          <w:sz w:val="18"/>
          <w:szCs w:val="18"/>
        </w:rPr>
        <w:lastRenderedPageBreak/>
        <w:tab/>
        <w:t>…</w:t>
      </w:r>
      <w:r w:rsidRPr="00677726">
        <w:rPr>
          <w:sz w:val="18"/>
          <w:szCs w:val="18"/>
        </w:rPr>
        <w:t xml:space="preserve"> </w:t>
      </w:r>
      <w:r w:rsidRPr="00197952">
        <w:rPr>
          <w:sz w:val="18"/>
          <w:szCs w:val="18"/>
        </w:rPr>
        <w:t>And he further stated that the fulness of the </w:t>
      </w:r>
      <w:r w:rsidRPr="00197952">
        <w:rPr>
          <w:rStyle w:val="study-note-ref"/>
          <w:sz w:val="18"/>
          <w:szCs w:val="18"/>
          <w:bdr w:val="none" w:sz="0" w:space="0" w:color="auto" w:frame="1"/>
        </w:rPr>
        <w:t>Gentiles</w:t>
      </w:r>
      <w:r w:rsidRPr="00197952">
        <w:rPr>
          <w:sz w:val="18"/>
          <w:szCs w:val="18"/>
        </w:rPr>
        <w:t> was soon to come in. He quoted many other passages of scripture, and offered many explanations which </w:t>
      </w:r>
      <w:r w:rsidRPr="00197952">
        <w:rPr>
          <w:rStyle w:val="study-note-ref"/>
          <w:sz w:val="18"/>
          <w:szCs w:val="18"/>
          <w:bdr w:val="none" w:sz="0" w:space="0" w:color="auto" w:frame="1"/>
        </w:rPr>
        <w:t>cannot</w:t>
      </w:r>
      <w:r w:rsidRPr="00197952">
        <w:rPr>
          <w:sz w:val="18"/>
          <w:szCs w:val="18"/>
        </w:rPr>
        <w:t> be mentioned here.</w:t>
      </w:r>
    </w:p>
    <w:p w:rsidR="00617798" w:rsidRPr="00677726" w:rsidRDefault="00617798" w:rsidP="00617798">
      <w:pPr>
        <w:pStyle w:val="NoSpacing"/>
        <w:rPr>
          <w:sz w:val="18"/>
          <w:szCs w:val="18"/>
        </w:rPr>
      </w:pPr>
    </w:p>
    <w:p w:rsidR="00617798" w:rsidRPr="000F711D" w:rsidRDefault="00617798" w:rsidP="00617798">
      <w:pPr>
        <w:pStyle w:val="NoSpacing"/>
        <w:rPr>
          <w:b/>
          <w:sz w:val="18"/>
          <w:szCs w:val="18"/>
          <w:u w:val="single"/>
        </w:rPr>
      </w:pPr>
      <w:r w:rsidRPr="000F711D">
        <w:rPr>
          <w:b/>
          <w:sz w:val="18"/>
          <w:szCs w:val="18"/>
          <w:u w:val="single"/>
        </w:rPr>
        <w:t>Moroni prophesied to Joseph Smith of great desolations and destructions to come upon the earth</w:t>
      </w:r>
    </w:p>
    <w:p w:rsidR="00617798" w:rsidRPr="000F711D" w:rsidRDefault="00617798" w:rsidP="00617798">
      <w:pPr>
        <w:pStyle w:val="NoSpacing"/>
        <w:rPr>
          <w:b/>
          <w:sz w:val="18"/>
          <w:szCs w:val="18"/>
          <w:u w:val="single"/>
        </w:rPr>
      </w:pPr>
      <w:r w:rsidRPr="000F711D">
        <w:rPr>
          <w:b/>
          <w:sz w:val="18"/>
          <w:szCs w:val="18"/>
          <w:u w:val="single"/>
        </w:rPr>
        <w:t>(JSH 1:45)</w:t>
      </w:r>
    </w:p>
    <w:p w:rsidR="00617798" w:rsidRPr="00677726" w:rsidRDefault="00617798" w:rsidP="00617798">
      <w:pPr>
        <w:pStyle w:val="NoSpacing"/>
        <w:rPr>
          <w:sz w:val="18"/>
          <w:szCs w:val="18"/>
          <w:shd w:val="clear" w:color="auto" w:fill="FFFFFF"/>
        </w:rPr>
      </w:pPr>
      <w:r>
        <w:rPr>
          <w:sz w:val="18"/>
          <w:szCs w:val="18"/>
          <w:shd w:val="clear" w:color="auto" w:fill="FFFFFF"/>
        </w:rPr>
        <w:tab/>
      </w:r>
      <w:r w:rsidRPr="00677726">
        <w:rPr>
          <w:sz w:val="18"/>
          <w:szCs w:val="18"/>
          <w:shd w:val="clear" w:color="auto" w:fill="FFFFFF"/>
        </w:rPr>
        <w:t>He commenced, and </w:t>
      </w:r>
      <w:r w:rsidRPr="00677726">
        <w:rPr>
          <w:rStyle w:val="study-note-ref"/>
          <w:sz w:val="18"/>
          <w:szCs w:val="18"/>
          <w:bdr w:val="none" w:sz="0" w:space="0" w:color="auto" w:frame="1"/>
          <w:shd w:val="clear" w:color="auto" w:fill="FFFFFF"/>
        </w:rPr>
        <w:t>again</w:t>
      </w:r>
      <w:r w:rsidRPr="00677726">
        <w:rPr>
          <w:sz w:val="18"/>
          <w:szCs w:val="18"/>
          <w:shd w:val="clear" w:color="auto" w:fill="FFFFFF"/>
        </w:rPr>
        <w:t> related the very same things which he had done at his first visit, without the least variation; which having done, he informed me of great </w:t>
      </w:r>
      <w:r w:rsidRPr="00677726">
        <w:rPr>
          <w:rStyle w:val="study-note-ref"/>
          <w:sz w:val="18"/>
          <w:szCs w:val="18"/>
          <w:bdr w:val="none" w:sz="0" w:space="0" w:color="auto" w:frame="1"/>
          <w:shd w:val="clear" w:color="auto" w:fill="FFFFFF"/>
        </w:rPr>
        <w:t>judgments</w:t>
      </w:r>
      <w:r w:rsidRPr="00677726">
        <w:rPr>
          <w:sz w:val="18"/>
          <w:szCs w:val="18"/>
          <w:shd w:val="clear" w:color="auto" w:fill="FFFFFF"/>
        </w:rPr>
        <w:t> which were coming upon the earth, with great desolations by </w:t>
      </w:r>
      <w:r w:rsidRPr="00677726">
        <w:rPr>
          <w:rStyle w:val="study-note-ref"/>
          <w:sz w:val="18"/>
          <w:szCs w:val="18"/>
          <w:bdr w:val="none" w:sz="0" w:space="0" w:color="auto" w:frame="1"/>
          <w:shd w:val="clear" w:color="auto" w:fill="FFFFFF"/>
        </w:rPr>
        <w:t>famine</w:t>
      </w:r>
      <w:r w:rsidRPr="00677726">
        <w:rPr>
          <w:sz w:val="18"/>
          <w:szCs w:val="18"/>
          <w:shd w:val="clear" w:color="auto" w:fill="FFFFFF"/>
        </w:rPr>
        <w:t>, </w:t>
      </w:r>
      <w:r w:rsidRPr="00677726">
        <w:rPr>
          <w:rStyle w:val="study-note-ref"/>
          <w:sz w:val="18"/>
          <w:szCs w:val="18"/>
          <w:bdr w:val="none" w:sz="0" w:space="0" w:color="auto" w:frame="1"/>
          <w:shd w:val="clear" w:color="auto" w:fill="FFFFFF"/>
        </w:rPr>
        <w:t>sword</w:t>
      </w:r>
      <w:r w:rsidRPr="00677726">
        <w:rPr>
          <w:sz w:val="18"/>
          <w:szCs w:val="18"/>
          <w:shd w:val="clear" w:color="auto" w:fill="FFFFFF"/>
        </w:rPr>
        <w:t>, and pestilence; and that these grievous judgments would come on the earth in this generation. Having related these things, he again ascended as he had done before.</w:t>
      </w:r>
    </w:p>
    <w:p w:rsidR="00617798" w:rsidRDefault="00617798" w:rsidP="00617798">
      <w:pPr>
        <w:pStyle w:val="NoSpacing"/>
        <w:rPr>
          <w:b/>
          <w:sz w:val="18"/>
          <w:szCs w:val="18"/>
          <w:u w:val="single"/>
        </w:rPr>
      </w:pPr>
    </w:p>
    <w:p w:rsidR="00617798" w:rsidRDefault="00617798" w:rsidP="00617798">
      <w:pPr>
        <w:pStyle w:val="NoSpacing"/>
        <w:rPr>
          <w:b/>
          <w:sz w:val="18"/>
          <w:szCs w:val="18"/>
          <w:u w:val="single"/>
        </w:rPr>
      </w:pPr>
      <w:r w:rsidRPr="000F711D">
        <w:rPr>
          <w:b/>
          <w:sz w:val="18"/>
          <w:szCs w:val="18"/>
          <w:u w:val="single"/>
        </w:rPr>
        <w:t xml:space="preserve">Joseph Smith was to bring forth the Nephite record in the latter-days </w:t>
      </w:r>
      <w:r>
        <w:rPr>
          <w:b/>
          <w:sz w:val="18"/>
          <w:szCs w:val="18"/>
          <w:u w:val="single"/>
        </w:rPr>
        <w:t xml:space="preserve"> </w:t>
      </w:r>
      <w:r w:rsidRPr="000F711D">
        <w:rPr>
          <w:b/>
          <w:sz w:val="18"/>
          <w:szCs w:val="18"/>
          <w:u w:val="single"/>
        </w:rPr>
        <w:t>(D&amp;C 1:29)</w:t>
      </w:r>
    </w:p>
    <w:p w:rsidR="00617798" w:rsidRDefault="00617798" w:rsidP="00617798">
      <w:pPr>
        <w:pStyle w:val="NoSpacing"/>
        <w:rPr>
          <w:rStyle w:val="study-note-ref"/>
          <w:sz w:val="18"/>
          <w:szCs w:val="18"/>
          <w:bdr w:val="none" w:sz="0" w:space="0" w:color="auto" w:frame="1"/>
          <w:shd w:val="clear" w:color="auto" w:fill="FFFFFF"/>
        </w:rPr>
      </w:pPr>
      <w:r>
        <w:rPr>
          <w:sz w:val="18"/>
          <w:szCs w:val="18"/>
          <w:shd w:val="clear" w:color="auto" w:fill="FFFFFF"/>
        </w:rPr>
        <w:tab/>
      </w:r>
      <w:r w:rsidRPr="00677726">
        <w:rPr>
          <w:sz w:val="18"/>
          <w:szCs w:val="18"/>
          <w:shd w:val="clear" w:color="auto" w:fill="FFFFFF"/>
        </w:rPr>
        <w:t>And after having received the record of the Nephites, yea, even my servant Joseph Smith, Jun., might have power</w:t>
      </w:r>
      <w:r>
        <w:rPr>
          <w:sz w:val="18"/>
          <w:szCs w:val="18"/>
          <w:shd w:val="clear" w:color="auto" w:fill="FFFFFF"/>
        </w:rPr>
        <w:t xml:space="preserve"> to </w:t>
      </w:r>
      <w:r w:rsidRPr="00677726">
        <w:rPr>
          <w:sz w:val="18"/>
          <w:szCs w:val="18"/>
          <w:shd w:val="clear" w:color="auto" w:fill="FFFFFF"/>
        </w:rPr>
        <w:t xml:space="preserve"> </w:t>
      </w:r>
      <w:r w:rsidRPr="00677726">
        <w:rPr>
          <w:rStyle w:val="study-note-ref"/>
          <w:sz w:val="18"/>
          <w:szCs w:val="18"/>
          <w:bdr w:val="none" w:sz="0" w:space="0" w:color="auto" w:frame="1"/>
          <w:shd w:val="clear" w:color="auto" w:fill="FFFFFF"/>
        </w:rPr>
        <w:t>translate</w:t>
      </w:r>
      <w:r w:rsidRPr="00677726">
        <w:rPr>
          <w:sz w:val="18"/>
          <w:szCs w:val="18"/>
          <w:shd w:val="clear" w:color="auto" w:fill="FFFFFF"/>
        </w:rPr>
        <w:t> through the </w:t>
      </w:r>
      <w:r w:rsidRPr="00677726">
        <w:rPr>
          <w:rStyle w:val="study-note-ref"/>
          <w:sz w:val="18"/>
          <w:szCs w:val="18"/>
          <w:bdr w:val="none" w:sz="0" w:space="0" w:color="auto" w:frame="1"/>
          <w:shd w:val="clear" w:color="auto" w:fill="FFFFFF"/>
        </w:rPr>
        <w:t>mercy</w:t>
      </w:r>
      <w:r w:rsidRPr="00677726">
        <w:rPr>
          <w:sz w:val="18"/>
          <w:szCs w:val="18"/>
          <w:shd w:val="clear" w:color="auto" w:fill="FFFFFF"/>
        </w:rPr>
        <w:t> of God, by the power of God, the </w:t>
      </w:r>
      <w:r w:rsidRPr="00677726">
        <w:rPr>
          <w:rStyle w:val="study-note-ref"/>
          <w:sz w:val="18"/>
          <w:szCs w:val="18"/>
          <w:bdr w:val="none" w:sz="0" w:space="0" w:color="auto" w:frame="1"/>
          <w:shd w:val="clear" w:color="auto" w:fill="FFFFFF"/>
        </w:rPr>
        <w:t>Book of Mormon.</w:t>
      </w:r>
    </w:p>
    <w:p w:rsidR="00617798" w:rsidRDefault="00617798" w:rsidP="00617798">
      <w:pPr>
        <w:pStyle w:val="NoSpacing"/>
        <w:rPr>
          <w:sz w:val="18"/>
          <w:szCs w:val="18"/>
        </w:rPr>
      </w:pPr>
    </w:p>
    <w:p w:rsidR="00617798" w:rsidRPr="00677726" w:rsidRDefault="00617798" w:rsidP="00617798">
      <w:pPr>
        <w:pStyle w:val="NoSpacing"/>
        <w:rPr>
          <w:sz w:val="18"/>
          <w:szCs w:val="18"/>
        </w:rPr>
      </w:pPr>
    </w:p>
    <w:p w:rsidR="00617798" w:rsidRPr="000F711D" w:rsidRDefault="00617798" w:rsidP="00617798">
      <w:pPr>
        <w:pStyle w:val="NoSpacing"/>
        <w:rPr>
          <w:b/>
          <w:sz w:val="18"/>
          <w:szCs w:val="18"/>
          <w:u w:val="single"/>
        </w:rPr>
      </w:pPr>
      <w:r w:rsidRPr="000F711D">
        <w:rPr>
          <w:b/>
          <w:sz w:val="18"/>
          <w:szCs w:val="18"/>
          <w:u w:val="single"/>
        </w:rPr>
        <w:t>Joseph Smith holds the keys of the mysteries of God which have been sealed since the foundation of the earth, to be revealed at the Second Coming</w:t>
      </w:r>
      <w:r>
        <w:rPr>
          <w:b/>
          <w:sz w:val="18"/>
          <w:szCs w:val="18"/>
          <w:u w:val="single"/>
        </w:rPr>
        <w:t xml:space="preserve"> </w:t>
      </w:r>
      <w:r w:rsidRPr="000F711D">
        <w:rPr>
          <w:b/>
          <w:sz w:val="18"/>
          <w:szCs w:val="18"/>
          <w:u w:val="single"/>
        </w:rPr>
        <w:t>(D&amp;C 35:17-18)</w:t>
      </w:r>
    </w:p>
    <w:p w:rsidR="00617798" w:rsidRPr="00001E93" w:rsidRDefault="00617798" w:rsidP="00617798">
      <w:pPr>
        <w:pStyle w:val="NoSpacing"/>
        <w:rPr>
          <w:sz w:val="18"/>
          <w:szCs w:val="18"/>
        </w:rPr>
      </w:pPr>
      <w:r>
        <w:rPr>
          <w:sz w:val="18"/>
          <w:szCs w:val="18"/>
        </w:rPr>
        <w:tab/>
      </w:r>
      <w:r w:rsidRPr="00001E93">
        <w:rPr>
          <w:sz w:val="18"/>
          <w:szCs w:val="18"/>
        </w:rPr>
        <w:t>And I have sent forth the </w:t>
      </w:r>
      <w:r w:rsidRPr="00001E93">
        <w:rPr>
          <w:rStyle w:val="study-note-ref"/>
          <w:sz w:val="18"/>
          <w:szCs w:val="18"/>
          <w:bdr w:val="none" w:sz="0" w:space="0" w:color="auto" w:frame="1"/>
        </w:rPr>
        <w:t>fulness</w:t>
      </w:r>
      <w:r w:rsidRPr="00001E93">
        <w:rPr>
          <w:sz w:val="18"/>
          <w:szCs w:val="18"/>
        </w:rPr>
        <w:t> of my gospel by the hand of my servant Joseph; and in weakness have I blessed him;</w:t>
      </w:r>
      <w:r>
        <w:rPr>
          <w:sz w:val="18"/>
          <w:szCs w:val="18"/>
        </w:rPr>
        <w:t xml:space="preserve"> </w:t>
      </w:r>
      <w:r w:rsidRPr="00001E93">
        <w:rPr>
          <w:sz w:val="18"/>
          <w:szCs w:val="18"/>
        </w:rPr>
        <w:t>And I have given unto him the </w:t>
      </w:r>
      <w:r w:rsidRPr="00001E93">
        <w:rPr>
          <w:rStyle w:val="study-note-ref"/>
          <w:sz w:val="18"/>
          <w:szCs w:val="18"/>
          <w:bdr w:val="none" w:sz="0" w:space="0" w:color="auto" w:frame="1"/>
        </w:rPr>
        <w:t>keys</w:t>
      </w:r>
      <w:r w:rsidRPr="00001E93">
        <w:rPr>
          <w:sz w:val="18"/>
          <w:szCs w:val="18"/>
        </w:rPr>
        <w:t> of the mystery of those things which have been </w:t>
      </w:r>
      <w:r w:rsidRPr="00001E93">
        <w:rPr>
          <w:rStyle w:val="study-note-ref"/>
          <w:sz w:val="18"/>
          <w:szCs w:val="18"/>
          <w:bdr w:val="none" w:sz="0" w:space="0" w:color="auto" w:frame="1"/>
        </w:rPr>
        <w:t>sealed</w:t>
      </w:r>
      <w:r w:rsidRPr="00001E93">
        <w:rPr>
          <w:sz w:val="18"/>
          <w:szCs w:val="18"/>
        </w:rPr>
        <w:t>, even things which were from the </w:t>
      </w:r>
      <w:r w:rsidRPr="00001E93">
        <w:rPr>
          <w:rStyle w:val="study-note-ref"/>
          <w:sz w:val="18"/>
          <w:szCs w:val="18"/>
          <w:bdr w:val="none" w:sz="0" w:space="0" w:color="auto" w:frame="1"/>
        </w:rPr>
        <w:t>foundation</w:t>
      </w:r>
      <w:r w:rsidRPr="00001E93">
        <w:rPr>
          <w:sz w:val="18"/>
          <w:szCs w:val="18"/>
        </w:rPr>
        <w:t> of the world, and the things which shall come from this time until the time of my coming, if he </w:t>
      </w:r>
      <w:r w:rsidRPr="00001E93">
        <w:rPr>
          <w:rStyle w:val="study-note-ref"/>
          <w:sz w:val="18"/>
          <w:szCs w:val="18"/>
          <w:bdr w:val="none" w:sz="0" w:space="0" w:color="auto" w:frame="1"/>
        </w:rPr>
        <w:t>abide</w:t>
      </w:r>
      <w:r w:rsidRPr="00001E93">
        <w:rPr>
          <w:sz w:val="18"/>
          <w:szCs w:val="18"/>
        </w:rPr>
        <w:t> in me, and if not, </w:t>
      </w:r>
      <w:r w:rsidRPr="00001E93">
        <w:rPr>
          <w:rStyle w:val="study-note-ref"/>
          <w:sz w:val="18"/>
          <w:szCs w:val="18"/>
          <w:bdr w:val="none" w:sz="0" w:space="0" w:color="auto" w:frame="1"/>
        </w:rPr>
        <w:t>another</w:t>
      </w:r>
      <w:r w:rsidRPr="00001E93">
        <w:rPr>
          <w:sz w:val="18"/>
          <w:szCs w:val="18"/>
        </w:rPr>
        <w:t> will I plant in his stead.</w:t>
      </w:r>
    </w:p>
    <w:p w:rsidR="00617798" w:rsidRPr="000F711D" w:rsidRDefault="00617798" w:rsidP="00617798">
      <w:pPr>
        <w:pStyle w:val="NoSpacing"/>
        <w:rPr>
          <w:b/>
          <w:sz w:val="18"/>
          <w:szCs w:val="18"/>
          <w:u w:val="single"/>
        </w:rPr>
      </w:pPr>
    </w:p>
    <w:p w:rsidR="00617798" w:rsidRPr="000F711D" w:rsidRDefault="00617798" w:rsidP="00617798">
      <w:pPr>
        <w:pStyle w:val="NoSpacing"/>
        <w:rPr>
          <w:b/>
          <w:sz w:val="18"/>
          <w:szCs w:val="18"/>
          <w:u w:val="single"/>
        </w:rPr>
      </w:pPr>
      <w:r w:rsidRPr="000F711D">
        <w:rPr>
          <w:b/>
          <w:sz w:val="18"/>
          <w:szCs w:val="18"/>
          <w:u w:val="single"/>
        </w:rPr>
        <w:t>Joseph Smith holds the keys of the High Priesthood in the latter-days</w:t>
      </w:r>
      <w:r>
        <w:rPr>
          <w:b/>
          <w:sz w:val="18"/>
          <w:szCs w:val="18"/>
          <w:u w:val="single"/>
        </w:rPr>
        <w:t xml:space="preserve"> </w:t>
      </w:r>
      <w:r w:rsidRPr="000F711D">
        <w:rPr>
          <w:b/>
          <w:sz w:val="18"/>
          <w:szCs w:val="18"/>
          <w:u w:val="single"/>
        </w:rPr>
        <w:t>(D&amp;C 81:</w:t>
      </w:r>
      <w:r>
        <w:rPr>
          <w:b/>
          <w:sz w:val="18"/>
          <w:szCs w:val="18"/>
          <w:u w:val="single"/>
        </w:rPr>
        <w:t>1-</w:t>
      </w:r>
      <w:r w:rsidRPr="000F711D">
        <w:rPr>
          <w:b/>
          <w:sz w:val="18"/>
          <w:szCs w:val="18"/>
          <w:u w:val="single"/>
        </w:rPr>
        <w:t>2)</w:t>
      </w:r>
    </w:p>
    <w:p w:rsidR="00617798" w:rsidRDefault="00617798" w:rsidP="00617798">
      <w:pPr>
        <w:pStyle w:val="NoSpacing"/>
        <w:rPr>
          <w:sz w:val="18"/>
          <w:szCs w:val="18"/>
        </w:rPr>
      </w:pPr>
      <w:r>
        <w:rPr>
          <w:sz w:val="18"/>
          <w:szCs w:val="18"/>
        </w:rPr>
        <w:tab/>
      </w:r>
      <w:r w:rsidRPr="00001E93">
        <w:rPr>
          <w:sz w:val="18"/>
          <w:szCs w:val="18"/>
        </w:rPr>
        <w:t xml:space="preserve">Verily, verily, I say unto you my servant Frederick G. Williams: </w:t>
      </w:r>
    </w:p>
    <w:p w:rsidR="00617798" w:rsidRDefault="00617798" w:rsidP="00617798">
      <w:pPr>
        <w:pStyle w:val="NoSpacing"/>
        <w:rPr>
          <w:sz w:val="18"/>
          <w:szCs w:val="18"/>
        </w:rPr>
      </w:pPr>
    </w:p>
    <w:p w:rsidR="00617798" w:rsidRPr="00001E93" w:rsidRDefault="00617798" w:rsidP="00617798">
      <w:pPr>
        <w:pStyle w:val="NoSpacing"/>
        <w:rPr>
          <w:sz w:val="18"/>
          <w:szCs w:val="18"/>
        </w:rPr>
      </w:pPr>
      <w:r>
        <w:rPr>
          <w:sz w:val="18"/>
          <w:szCs w:val="18"/>
        </w:rPr>
        <w:tab/>
      </w:r>
      <w:r>
        <w:rPr>
          <w:sz w:val="18"/>
          <w:szCs w:val="18"/>
        </w:rPr>
        <w:tab/>
        <w:t>“</w:t>
      </w:r>
      <w:r w:rsidRPr="00001E93">
        <w:rPr>
          <w:sz w:val="18"/>
          <w:szCs w:val="18"/>
        </w:rPr>
        <w:t xml:space="preserve">Listen to the voice of him who speaketh, to the word of the Lord your God, and hearken to the calling </w:t>
      </w:r>
      <w:r>
        <w:rPr>
          <w:sz w:val="18"/>
          <w:szCs w:val="18"/>
        </w:rPr>
        <w:tab/>
      </w:r>
      <w:r>
        <w:rPr>
          <w:sz w:val="18"/>
          <w:szCs w:val="18"/>
        </w:rPr>
        <w:tab/>
      </w:r>
      <w:r>
        <w:rPr>
          <w:sz w:val="18"/>
          <w:szCs w:val="18"/>
        </w:rPr>
        <w:tab/>
      </w:r>
      <w:r w:rsidRPr="00001E93">
        <w:rPr>
          <w:sz w:val="18"/>
          <w:szCs w:val="18"/>
        </w:rPr>
        <w:t>wherewith you are called, even to be a </w:t>
      </w:r>
      <w:r w:rsidRPr="00001E93">
        <w:rPr>
          <w:rStyle w:val="study-note-ref"/>
          <w:sz w:val="18"/>
          <w:szCs w:val="18"/>
          <w:bdr w:val="none" w:sz="0" w:space="0" w:color="auto" w:frame="1"/>
        </w:rPr>
        <w:t>high priest</w:t>
      </w:r>
      <w:r w:rsidRPr="00001E93">
        <w:rPr>
          <w:sz w:val="18"/>
          <w:szCs w:val="18"/>
        </w:rPr>
        <w:t> in my church, and a </w:t>
      </w:r>
      <w:r w:rsidRPr="00001E93">
        <w:rPr>
          <w:rStyle w:val="study-note-ref"/>
          <w:sz w:val="18"/>
          <w:szCs w:val="18"/>
          <w:bdr w:val="none" w:sz="0" w:space="0" w:color="auto" w:frame="1"/>
        </w:rPr>
        <w:t>counselor</w:t>
      </w:r>
      <w:r w:rsidRPr="00001E93">
        <w:rPr>
          <w:sz w:val="18"/>
          <w:szCs w:val="18"/>
        </w:rPr>
        <w:t xml:space="preserve"> unto my servant Joseph </w:t>
      </w:r>
      <w:r>
        <w:rPr>
          <w:sz w:val="18"/>
          <w:szCs w:val="18"/>
        </w:rPr>
        <w:tab/>
      </w:r>
      <w:r>
        <w:rPr>
          <w:sz w:val="18"/>
          <w:szCs w:val="18"/>
        </w:rPr>
        <w:tab/>
      </w:r>
      <w:r>
        <w:rPr>
          <w:sz w:val="18"/>
          <w:szCs w:val="18"/>
        </w:rPr>
        <w:tab/>
      </w:r>
      <w:r w:rsidRPr="00001E93">
        <w:rPr>
          <w:sz w:val="18"/>
          <w:szCs w:val="18"/>
        </w:rPr>
        <w:t>Smith, Jun.;</w:t>
      </w:r>
      <w:r>
        <w:rPr>
          <w:sz w:val="18"/>
          <w:szCs w:val="18"/>
        </w:rPr>
        <w:t xml:space="preserve"> </w:t>
      </w:r>
      <w:r w:rsidRPr="00001E93">
        <w:rPr>
          <w:sz w:val="18"/>
          <w:szCs w:val="18"/>
        </w:rPr>
        <w:t>Unto whom I have given the </w:t>
      </w:r>
      <w:r w:rsidRPr="00001E93">
        <w:rPr>
          <w:rStyle w:val="study-note-ref"/>
          <w:sz w:val="18"/>
          <w:szCs w:val="18"/>
          <w:bdr w:val="none" w:sz="0" w:space="0" w:color="auto" w:frame="1"/>
        </w:rPr>
        <w:t>keys</w:t>
      </w:r>
      <w:r w:rsidRPr="00001E93">
        <w:rPr>
          <w:sz w:val="18"/>
          <w:szCs w:val="18"/>
        </w:rPr>
        <w:t> of the kingdom, which belong always unto the </w:t>
      </w:r>
      <w:r w:rsidRPr="00001E93">
        <w:rPr>
          <w:rStyle w:val="study-note-ref"/>
          <w:sz w:val="18"/>
          <w:szCs w:val="18"/>
          <w:bdr w:val="none" w:sz="0" w:space="0" w:color="auto" w:frame="1"/>
        </w:rPr>
        <w:t>Presidency</w:t>
      </w:r>
      <w:r w:rsidRPr="00001E93">
        <w:rPr>
          <w:sz w:val="18"/>
          <w:szCs w:val="18"/>
        </w:rPr>
        <w:t xml:space="preserve"> of </w:t>
      </w:r>
      <w:r>
        <w:rPr>
          <w:sz w:val="18"/>
          <w:szCs w:val="18"/>
        </w:rPr>
        <w:tab/>
      </w:r>
      <w:r>
        <w:rPr>
          <w:sz w:val="18"/>
          <w:szCs w:val="18"/>
        </w:rPr>
        <w:tab/>
      </w:r>
      <w:r>
        <w:rPr>
          <w:sz w:val="18"/>
          <w:szCs w:val="18"/>
        </w:rPr>
        <w:tab/>
        <w:t>the High Priesthood.”</w:t>
      </w:r>
    </w:p>
    <w:p w:rsidR="00617798" w:rsidRPr="000F711D" w:rsidRDefault="00617798" w:rsidP="00617798">
      <w:pPr>
        <w:pStyle w:val="NoSpacing"/>
        <w:rPr>
          <w:b/>
          <w:sz w:val="18"/>
          <w:szCs w:val="18"/>
          <w:u w:val="single"/>
        </w:rPr>
      </w:pPr>
    </w:p>
    <w:p w:rsidR="00617798" w:rsidRPr="000F711D" w:rsidRDefault="00617798" w:rsidP="00617798">
      <w:pPr>
        <w:pStyle w:val="NoSpacing"/>
        <w:rPr>
          <w:b/>
          <w:sz w:val="18"/>
          <w:szCs w:val="18"/>
          <w:u w:val="single"/>
        </w:rPr>
      </w:pPr>
      <w:r w:rsidRPr="000F711D">
        <w:rPr>
          <w:b/>
          <w:sz w:val="18"/>
          <w:szCs w:val="18"/>
          <w:u w:val="single"/>
        </w:rPr>
        <w:t>The Prophets of God from Joseph Smith onward hold the keys of the kingdom of God…the last time the Kingdom will come forth</w:t>
      </w:r>
      <w:r>
        <w:rPr>
          <w:b/>
          <w:sz w:val="18"/>
          <w:szCs w:val="18"/>
          <w:u w:val="single"/>
        </w:rPr>
        <w:t xml:space="preserve"> </w:t>
      </w:r>
      <w:r w:rsidRPr="000F711D">
        <w:rPr>
          <w:b/>
          <w:sz w:val="18"/>
          <w:szCs w:val="18"/>
          <w:u w:val="single"/>
        </w:rPr>
        <w:t>(D&amp;C 90:2-4)</w:t>
      </w:r>
    </w:p>
    <w:p w:rsidR="00617798" w:rsidRPr="0032384C" w:rsidRDefault="00617798" w:rsidP="00617798">
      <w:pPr>
        <w:pStyle w:val="NoSpacing"/>
        <w:rPr>
          <w:sz w:val="18"/>
          <w:szCs w:val="18"/>
        </w:rPr>
      </w:pPr>
      <w:r>
        <w:rPr>
          <w:sz w:val="18"/>
          <w:szCs w:val="18"/>
        </w:rPr>
        <w:tab/>
      </w:r>
      <w:r w:rsidRPr="0032384C">
        <w:rPr>
          <w:sz w:val="18"/>
          <w:szCs w:val="18"/>
        </w:rPr>
        <w:t>Therefore, thou art blessed from henceforth that bear the </w:t>
      </w:r>
      <w:r w:rsidRPr="0032384C">
        <w:rPr>
          <w:rStyle w:val="study-note-ref"/>
          <w:sz w:val="18"/>
          <w:szCs w:val="18"/>
          <w:bdr w:val="none" w:sz="0" w:space="0" w:color="auto" w:frame="1"/>
        </w:rPr>
        <w:t>keys</w:t>
      </w:r>
      <w:r w:rsidRPr="0032384C">
        <w:rPr>
          <w:sz w:val="18"/>
          <w:szCs w:val="18"/>
        </w:rPr>
        <w:t> of the kingdom given unto you; which </w:t>
      </w:r>
      <w:r w:rsidRPr="0032384C">
        <w:rPr>
          <w:rStyle w:val="study-note-ref"/>
          <w:sz w:val="18"/>
          <w:szCs w:val="18"/>
          <w:bdr w:val="none" w:sz="0" w:space="0" w:color="auto" w:frame="1"/>
        </w:rPr>
        <w:t>kingdom</w:t>
      </w:r>
      <w:r w:rsidRPr="0032384C">
        <w:rPr>
          <w:sz w:val="18"/>
          <w:szCs w:val="18"/>
        </w:rPr>
        <w:t> is coming forth for the last time.</w:t>
      </w:r>
      <w:r>
        <w:rPr>
          <w:sz w:val="18"/>
          <w:szCs w:val="18"/>
        </w:rPr>
        <w:t xml:space="preserve"> </w:t>
      </w:r>
      <w:r w:rsidRPr="0032384C">
        <w:rPr>
          <w:sz w:val="18"/>
          <w:szCs w:val="18"/>
        </w:rPr>
        <w:t>Verily I say unto you, the keys of this </w:t>
      </w:r>
      <w:r w:rsidRPr="0032384C">
        <w:rPr>
          <w:rStyle w:val="study-note-ref"/>
          <w:sz w:val="18"/>
          <w:szCs w:val="18"/>
          <w:bdr w:val="none" w:sz="0" w:space="0" w:color="auto" w:frame="1"/>
        </w:rPr>
        <w:t>kingdom</w:t>
      </w:r>
      <w:r w:rsidRPr="0032384C">
        <w:rPr>
          <w:sz w:val="18"/>
          <w:szCs w:val="18"/>
        </w:rPr>
        <w:t> shall </w:t>
      </w:r>
      <w:r w:rsidRPr="0032384C">
        <w:rPr>
          <w:rStyle w:val="study-note-ref"/>
          <w:sz w:val="18"/>
          <w:szCs w:val="18"/>
          <w:bdr w:val="none" w:sz="0" w:space="0" w:color="auto" w:frame="1"/>
        </w:rPr>
        <w:t>never</w:t>
      </w:r>
      <w:r w:rsidRPr="0032384C">
        <w:rPr>
          <w:sz w:val="18"/>
          <w:szCs w:val="18"/>
        </w:rPr>
        <w:t> be taken from you, while thou art in the world, neither in the world to come;</w:t>
      </w:r>
      <w:r>
        <w:rPr>
          <w:sz w:val="18"/>
          <w:szCs w:val="18"/>
        </w:rPr>
        <w:t xml:space="preserve"> </w:t>
      </w:r>
      <w:r w:rsidRPr="0032384C">
        <w:rPr>
          <w:sz w:val="18"/>
          <w:szCs w:val="18"/>
        </w:rPr>
        <w:t>Nevertheless, through you shall the </w:t>
      </w:r>
      <w:r w:rsidRPr="0032384C">
        <w:rPr>
          <w:rStyle w:val="study-note-ref"/>
          <w:sz w:val="18"/>
          <w:szCs w:val="18"/>
          <w:bdr w:val="none" w:sz="0" w:space="0" w:color="auto" w:frame="1"/>
        </w:rPr>
        <w:t>oracles</w:t>
      </w:r>
      <w:r w:rsidRPr="0032384C">
        <w:rPr>
          <w:sz w:val="18"/>
          <w:szCs w:val="18"/>
        </w:rPr>
        <w:t> be given to another, yea, even unto the church.</w:t>
      </w:r>
    </w:p>
    <w:p w:rsidR="00617798" w:rsidRPr="000F711D" w:rsidRDefault="00617798" w:rsidP="00617798">
      <w:pPr>
        <w:pStyle w:val="NoSpacing"/>
        <w:rPr>
          <w:b/>
          <w:sz w:val="18"/>
          <w:szCs w:val="18"/>
          <w:u w:val="single"/>
        </w:rPr>
      </w:pPr>
    </w:p>
    <w:p w:rsidR="00617798" w:rsidRPr="000F711D" w:rsidRDefault="00617798" w:rsidP="00617798">
      <w:pPr>
        <w:pStyle w:val="NoSpacing"/>
        <w:rPr>
          <w:b/>
          <w:sz w:val="18"/>
          <w:szCs w:val="18"/>
          <w:u w:val="single"/>
        </w:rPr>
      </w:pPr>
      <w:r w:rsidRPr="000F711D">
        <w:rPr>
          <w:b/>
          <w:sz w:val="18"/>
          <w:szCs w:val="18"/>
          <w:u w:val="single"/>
        </w:rPr>
        <w:t>Numerous prophets gave Joseph Smith the Priesthood keys of their respective dispensations</w:t>
      </w:r>
      <w:r>
        <w:rPr>
          <w:b/>
          <w:sz w:val="18"/>
          <w:szCs w:val="18"/>
          <w:u w:val="single"/>
        </w:rPr>
        <w:t xml:space="preserve"> </w:t>
      </w:r>
      <w:r w:rsidRPr="000F711D">
        <w:rPr>
          <w:b/>
          <w:sz w:val="18"/>
          <w:szCs w:val="18"/>
          <w:u w:val="single"/>
        </w:rPr>
        <w:t>(D&amp;C 128:20-21)</w:t>
      </w:r>
    </w:p>
    <w:p w:rsidR="00617798" w:rsidRDefault="00617798" w:rsidP="00617798">
      <w:pPr>
        <w:pStyle w:val="NoSpacing"/>
        <w:rPr>
          <w:sz w:val="18"/>
          <w:szCs w:val="18"/>
        </w:rPr>
      </w:pPr>
      <w:r>
        <w:rPr>
          <w:sz w:val="18"/>
          <w:szCs w:val="18"/>
        </w:rPr>
        <w:tab/>
      </w:r>
      <w:r w:rsidRPr="0032384C">
        <w:rPr>
          <w:sz w:val="18"/>
          <w:szCs w:val="18"/>
        </w:rPr>
        <w:t>And again, what do we hear? Glad tidings from </w:t>
      </w:r>
      <w:r w:rsidRPr="0032384C">
        <w:rPr>
          <w:rStyle w:val="study-note-ref"/>
          <w:sz w:val="18"/>
          <w:szCs w:val="18"/>
          <w:bdr w:val="none" w:sz="0" w:space="0" w:color="auto" w:frame="1"/>
        </w:rPr>
        <w:t>Cumorah</w:t>
      </w:r>
      <w:r w:rsidRPr="0032384C">
        <w:rPr>
          <w:sz w:val="18"/>
          <w:szCs w:val="18"/>
        </w:rPr>
        <w:t>! </w:t>
      </w:r>
      <w:r w:rsidRPr="0032384C">
        <w:rPr>
          <w:rStyle w:val="study-note-ref"/>
          <w:sz w:val="18"/>
          <w:szCs w:val="18"/>
          <w:bdr w:val="none" w:sz="0" w:space="0" w:color="auto" w:frame="1"/>
        </w:rPr>
        <w:t>Moroni</w:t>
      </w:r>
      <w:r w:rsidRPr="0032384C">
        <w:rPr>
          <w:sz w:val="18"/>
          <w:szCs w:val="18"/>
        </w:rPr>
        <w:t>, an angel from heaven, declaring the fulfilment of the prophets—the </w:t>
      </w:r>
      <w:r w:rsidRPr="0032384C">
        <w:rPr>
          <w:rStyle w:val="study-note-ref"/>
          <w:sz w:val="18"/>
          <w:szCs w:val="18"/>
          <w:bdr w:val="none" w:sz="0" w:space="0" w:color="auto" w:frame="1"/>
        </w:rPr>
        <w:t>book</w:t>
      </w:r>
      <w:r w:rsidRPr="0032384C">
        <w:rPr>
          <w:sz w:val="18"/>
          <w:szCs w:val="18"/>
        </w:rPr>
        <w:t> to be revealed. A voice of the Lord in the wilderness of Fayette, Seneca county, declaring the three witnesses to </w:t>
      </w:r>
      <w:r w:rsidRPr="0032384C">
        <w:rPr>
          <w:rStyle w:val="study-note-ref"/>
          <w:sz w:val="18"/>
          <w:szCs w:val="18"/>
          <w:bdr w:val="none" w:sz="0" w:space="0" w:color="auto" w:frame="1"/>
        </w:rPr>
        <w:t>bear record</w:t>
      </w:r>
      <w:r w:rsidRPr="0032384C">
        <w:rPr>
          <w:sz w:val="18"/>
          <w:szCs w:val="18"/>
        </w:rPr>
        <w:t> of the book! The voice of </w:t>
      </w:r>
      <w:r w:rsidRPr="0032384C">
        <w:rPr>
          <w:rStyle w:val="study-note-ref"/>
          <w:sz w:val="18"/>
          <w:szCs w:val="18"/>
          <w:bdr w:val="none" w:sz="0" w:space="0" w:color="auto" w:frame="1"/>
        </w:rPr>
        <w:t>Michael</w:t>
      </w:r>
      <w:r w:rsidRPr="0032384C">
        <w:rPr>
          <w:sz w:val="18"/>
          <w:szCs w:val="18"/>
        </w:rPr>
        <w:t> on the banks of the Susquehanna, detecting the </w:t>
      </w:r>
      <w:r w:rsidRPr="0032384C">
        <w:rPr>
          <w:rStyle w:val="study-note-ref"/>
          <w:sz w:val="18"/>
          <w:szCs w:val="18"/>
          <w:bdr w:val="none" w:sz="0" w:space="0" w:color="auto" w:frame="1"/>
        </w:rPr>
        <w:t>devil</w:t>
      </w:r>
      <w:r w:rsidRPr="0032384C">
        <w:rPr>
          <w:sz w:val="18"/>
          <w:szCs w:val="18"/>
        </w:rPr>
        <w:t> when he appeared as an angel of </w:t>
      </w:r>
      <w:r w:rsidRPr="0032384C">
        <w:rPr>
          <w:rStyle w:val="study-note-ref"/>
          <w:sz w:val="18"/>
          <w:szCs w:val="18"/>
          <w:bdr w:val="none" w:sz="0" w:space="0" w:color="auto" w:frame="1"/>
        </w:rPr>
        <w:t>light</w:t>
      </w:r>
      <w:r w:rsidRPr="0032384C">
        <w:rPr>
          <w:sz w:val="18"/>
          <w:szCs w:val="18"/>
        </w:rPr>
        <w:t>! The voice of </w:t>
      </w:r>
      <w:r w:rsidRPr="0032384C">
        <w:rPr>
          <w:rStyle w:val="study-note-ref"/>
          <w:sz w:val="18"/>
          <w:szCs w:val="18"/>
          <w:bdr w:val="none" w:sz="0" w:space="0" w:color="auto" w:frame="1"/>
        </w:rPr>
        <w:t>Peter</w:t>
      </w:r>
      <w:r w:rsidRPr="0032384C">
        <w:rPr>
          <w:sz w:val="18"/>
          <w:szCs w:val="18"/>
        </w:rPr>
        <w:t>, James, and John in the wilderness between Harmony, Susquehanna county, and Colesville, Broome county, on the Susquehanna river, declaring themselves as possessing the </w:t>
      </w:r>
      <w:r w:rsidRPr="0032384C">
        <w:rPr>
          <w:rStyle w:val="study-note-ref"/>
          <w:sz w:val="18"/>
          <w:szCs w:val="18"/>
          <w:bdr w:val="none" w:sz="0" w:space="0" w:color="auto" w:frame="1"/>
        </w:rPr>
        <w:t>keys</w:t>
      </w:r>
      <w:r w:rsidRPr="0032384C">
        <w:rPr>
          <w:sz w:val="18"/>
          <w:szCs w:val="18"/>
        </w:rPr>
        <w:t> of the kingdom, and of the dispensation of the fulness of times!</w:t>
      </w:r>
    </w:p>
    <w:p w:rsidR="00617798" w:rsidRPr="0032384C" w:rsidRDefault="00617798" w:rsidP="00617798">
      <w:pPr>
        <w:pStyle w:val="NoSpacing"/>
        <w:rPr>
          <w:sz w:val="18"/>
          <w:szCs w:val="18"/>
        </w:rPr>
      </w:pPr>
      <w:r>
        <w:rPr>
          <w:sz w:val="18"/>
          <w:szCs w:val="18"/>
        </w:rPr>
        <w:tab/>
      </w:r>
      <w:r w:rsidRPr="0032384C">
        <w:rPr>
          <w:sz w:val="18"/>
          <w:szCs w:val="18"/>
        </w:rPr>
        <w:t>And again, the voice of God in the chamber of old </w:t>
      </w:r>
      <w:r w:rsidRPr="0032384C">
        <w:rPr>
          <w:rStyle w:val="study-note-ref"/>
          <w:sz w:val="18"/>
          <w:szCs w:val="18"/>
          <w:bdr w:val="none" w:sz="0" w:space="0" w:color="auto" w:frame="1"/>
        </w:rPr>
        <w:t>Father Whitmer</w:t>
      </w:r>
      <w:r w:rsidRPr="0032384C">
        <w:rPr>
          <w:sz w:val="18"/>
          <w:szCs w:val="18"/>
        </w:rPr>
        <w:t>, in Fayette, Seneca county, and at sundry times, and in divers places through all the travels and tribulations of this Church of Jesus Christ of Latter-day Saints! And the voice of Michael, the archangel; the voice of </w:t>
      </w:r>
      <w:r w:rsidRPr="0032384C">
        <w:rPr>
          <w:rStyle w:val="study-note-ref"/>
          <w:sz w:val="18"/>
          <w:szCs w:val="18"/>
          <w:bdr w:val="none" w:sz="0" w:space="0" w:color="auto" w:frame="1"/>
        </w:rPr>
        <w:t>Gabriel</w:t>
      </w:r>
      <w:r w:rsidRPr="0032384C">
        <w:rPr>
          <w:sz w:val="18"/>
          <w:szCs w:val="18"/>
        </w:rPr>
        <w:t>, and of Raphael, and of divers </w:t>
      </w:r>
      <w:r w:rsidRPr="0032384C">
        <w:rPr>
          <w:rStyle w:val="study-note-ref"/>
          <w:sz w:val="18"/>
          <w:szCs w:val="18"/>
          <w:bdr w:val="none" w:sz="0" w:space="0" w:color="auto" w:frame="1"/>
        </w:rPr>
        <w:t>angels</w:t>
      </w:r>
      <w:r w:rsidRPr="0032384C">
        <w:rPr>
          <w:sz w:val="18"/>
          <w:szCs w:val="18"/>
        </w:rPr>
        <w:t>, from Michael or </w:t>
      </w:r>
      <w:r w:rsidRPr="0032384C">
        <w:rPr>
          <w:rStyle w:val="study-note-ref"/>
          <w:sz w:val="18"/>
          <w:szCs w:val="18"/>
          <w:bdr w:val="none" w:sz="0" w:space="0" w:color="auto" w:frame="1"/>
        </w:rPr>
        <w:t>Adam</w:t>
      </w:r>
      <w:r w:rsidRPr="0032384C">
        <w:rPr>
          <w:sz w:val="18"/>
          <w:szCs w:val="18"/>
        </w:rPr>
        <w:t> down to the present time, all declaring their </w:t>
      </w:r>
      <w:r w:rsidRPr="0032384C">
        <w:rPr>
          <w:rStyle w:val="study-note-ref"/>
          <w:sz w:val="18"/>
          <w:szCs w:val="18"/>
          <w:bdr w:val="none" w:sz="0" w:space="0" w:color="auto" w:frame="1"/>
        </w:rPr>
        <w:t>dispensation</w:t>
      </w:r>
      <w:r w:rsidRPr="0032384C">
        <w:rPr>
          <w:sz w:val="18"/>
          <w:szCs w:val="18"/>
        </w:rPr>
        <w:t>, their rights, their </w:t>
      </w:r>
      <w:r w:rsidRPr="0032384C">
        <w:rPr>
          <w:rStyle w:val="study-note-ref"/>
          <w:sz w:val="18"/>
          <w:szCs w:val="18"/>
          <w:bdr w:val="none" w:sz="0" w:space="0" w:color="auto" w:frame="1"/>
        </w:rPr>
        <w:t>keys</w:t>
      </w:r>
      <w:r w:rsidRPr="0032384C">
        <w:rPr>
          <w:sz w:val="18"/>
          <w:szCs w:val="18"/>
        </w:rPr>
        <w:t>, their honors, their majesty and glory, and the power of their priesthood; giving line upon line, </w:t>
      </w:r>
      <w:r w:rsidRPr="0032384C">
        <w:rPr>
          <w:rStyle w:val="study-note-ref"/>
          <w:sz w:val="18"/>
          <w:szCs w:val="18"/>
          <w:bdr w:val="none" w:sz="0" w:space="0" w:color="auto" w:frame="1"/>
        </w:rPr>
        <w:t>precept</w:t>
      </w:r>
      <w:r w:rsidRPr="0032384C">
        <w:rPr>
          <w:sz w:val="18"/>
          <w:szCs w:val="18"/>
        </w:rPr>
        <w:t> upon precept; here a little, and there a little; giving us consolation by holding forth that which is to come, confirming our </w:t>
      </w:r>
      <w:r w:rsidRPr="0032384C">
        <w:rPr>
          <w:rStyle w:val="study-note-ref"/>
          <w:sz w:val="18"/>
          <w:szCs w:val="18"/>
          <w:bdr w:val="none" w:sz="0" w:space="0" w:color="auto" w:frame="1"/>
        </w:rPr>
        <w:t>hope</w:t>
      </w:r>
      <w:r w:rsidRPr="0032384C">
        <w:rPr>
          <w:sz w:val="18"/>
          <w:szCs w:val="18"/>
        </w:rPr>
        <w:t>!</w:t>
      </w:r>
    </w:p>
    <w:p w:rsidR="00617798" w:rsidRDefault="00617798" w:rsidP="00617798">
      <w:pPr>
        <w:pStyle w:val="NoSpacing"/>
        <w:rPr>
          <w:b/>
          <w:sz w:val="18"/>
          <w:szCs w:val="18"/>
          <w:u w:val="single"/>
        </w:rPr>
      </w:pPr>
    </w:p>
    <w:p w:rsidR="00617798" w:rsidRPr="000F711D" w:rsidRDefault="00617798" w:rsidP="00617798">
      <w:pPr>
        <w:pStyle w:val="NoSpacing"/>
        <w:rPr>
          <w:b/>
          <w:sz w:val="18"/>
          <w:szCs w:val="18"/>
          <w:u w:val="single"/>
        </w:rPr>
      </w:pPr>
      <w:r w:rsidRPr="000F711D">
        <w:rPr>
          <w:b/>
          <w:sz w:val="18"/>
          <w:szCs w:val="18"/>
          <w:u w:val="single"/>
        </w:rPr>
        <w:t>Joseph smith received the keys of the Melchizedek Priesthood at the hands of Peter, James, and John</w:t>
      </w:r>
      <w:r>
        <w:rPr>
          <w:b/>
          <w:sz w:val="18"/>
          <w:szCs w:val="18"/>
          <w:u w:val="single"/>
        </w:rPr>
        <w:t xml:space="preserve"> </w:t>
      </w:r>
      <w:r w:rsidRPr="000F711D">
        <w:rPr>
          <w:b/>
          <w:sz w:val="18"/>
          <w:szCs w:val="18"/>
          <w:u w:val="single"/>
        </w:rPr>
        <w:t>(D&amp;C 27:12-13)</w:t>
      </w:r>
    </w:p>
    <w:p w:rsidR="00617798" w:rsidRDefault="00617798" w:rsidP="00617798">
      <w:pPr>
        <w:pStyle w:val="NoSpacing"/>
        <w:rPr>
          <w:sz w:val="18"/>
          <w:szCs w:val="18"/>
        </w:rPr>
      </w:pPr>
      <w:r>
        <w:rPr>
          <w:sz w:val="18"/>
          <w:szCs w:val="18"/>
        </w:rPr>
        <w:tab/>
        <w:t>[And the Lord spake unto Joseph Smith, saying]</w:t>
      </w:r>
    </w:p>
    <w:p w:rsidR="00617798" w:rsidRDefault="00617798" w:rsidP="00617798">
      <w:pPr>
        <w:pStyle w:val="NoSpacing"/>
        <w:rPr>
          <w:sz w:val="18"/>
          <w:szCs w:val="18"/>
        </w:rPr>
      </w:pPr>
    </w:p>
    <w:p w:rsidR="00617798" w:rsidRPr="0038792A" w:rsidRDefault="00617798" w:rsidP="00617798">
      <w:pPr>
        <w:pStyle w:val="NoSpacing"/>
        <w:rPr>
          <w:sz w:val="18"/>
          <w:szCs w:val="18"/>
        </w:rPr>
      </w:pPr>
      <w:r>
        <w:rPr>
          <w:sz w:val="18"/>
          <w:szCs w:val="18"/>
        </w:rPr>
        <w:tab/>
      </w:r>
      <w:r>
        <w:rPr>
          <w:sz w:val="18"/>
          <w:szCs w:val="18"/>
        </w:rPr>
        <w:tab/>
        <w:t>“</w:t>
      </w:r>
      <w:r w:rsidRPr="0038792A">
        <w:rPr>
          <w:sz w:val="18"/>
          <w:szCs w:val="18"/>
        </w:rPr>
        <w:t>And also with Peter, and James, and John, whom I have sent unto you, by whom I have </w:t>
      </w:r>
      <w:r w:rsidRPr="0038792A">
        <w:rPr>
          <w:rStyle w:val="study-note-ref"/>
          <w:sz w:val="18"/>
          <w:szCs w:val="18"/>
          <w:bdr w:val="none" w:sz="0" w:space="0" w:color="auto" w:frame="1"/>
        </w:rPr>
        <w:t>ordained</w:t>
      </w:r>
      <w:r w:rsidRPr="0038792A">
        <w:rPr>
          <w:sz w:val="18"/>
          <w:szCs w:val="18"/>
        </w:rPr>
        <w:t xml:space="preserve"> you and </w:t>
      </w:r>
      <w:r>
        <w:rPr>
          <w:sz w:val="18"/>
          <w:szCs w:val="18"/>
        </w:rPr>
        <w:tab/>
      </w:r>
      <w:r>
        <w:rPr>
          <w:sz w:val="18"/>
          <w:szCs w:val="18"/>
        </w:rPr>
        <w:tab/>
      </w:r>
      <w:r>
        <w:rPr>
          <w:sz w:val="18"/>
          <w:szCs w:val="18"/>
        </w:rPr>
        <w:tab/>
      </w:r>
      <w:r w:rsidRPr="0038792A">
        <w:rPr>
          <w:sz w:val="18"/>
          <w:szCs w:val="18"/>
        </w:rPr>
        <w:t>confirmed you to be </w:t>
      </w:r>
      <w:r w:rsidRPr="0038792A">
        <w:rPr>
          <w:rStyle w:val="study-note-ref"/>
          <w:sz w:val="18"/>
          <w:szCs w:val="18"/>
          <w:bdr w:val="none" w:sz="0" w:space="0" w:color="auto" w:frame="1"/>
        </w:rPr>
        <w:t>apostles</w:t>
      </w:r>
      <w:r w:rsidRPr="0038792A">
        <w:rPr>
          <w:sz w:val="18"/>
          <w:szCs w:val="18"/>
        </w:rPr>
        <w:t>, and especial </w:t>
      </w:r>
      <w:r w:rsidRPr="0038792A">
        <w:rPr>
          <w:rStyle w:val="study-note-ref"/>
          <w:sz w:val="18"/>
          <w:szCs w:val="18"/>
          <w:bdr w:val="none" w:sz="0" w:space="0" w:color="auto" w:frame="1"/>
        </w:rPr>
        <w:t>witnesses</w:t>
      </w:r>
      <w:r w:rsidRPr="0038792A">
        <w:rPr>
          <w:sz w:val="18"/>
          <w:szCs w:val="18"/>
        </w:rPr>
        <w:t> of my </w:t>
      </w:r>
      <w:r w:rsidRPr="0038792A">
        <w:rPr>
          <w:rStyle w:val="study-note-ref"/>
          <w:sz w:val="18"/>
          <w:szCs w:val="18"/>
          <w:bdr w:val="none" w:sz="0" w:space="0" w:color="auto" w:frame="1"/>
        </w:rPr>
        <w:t>name</w:t>
      </w:r>
      <w:r w:rsidRPr="0038792A">
        <w:rPr>
          <w:sz w:val="18"/>
          <w:szCs w:val="18"/>
        </w:rPr>
        <w:t xml:space="preserve">, and bear the keys of your ministry and of </w:t>
      </w:r>
      <w:r>
        <w:rPr>
          <w:sz w:val="18"/>
          <w:szCs w:val="18"/>
        </w:rPr>
        <w:tab/>
      </w:r>
      <w:r>
        <w:rPr>
          <w:sz w:val="18"/>
          <w:szCs w:val="18"/>
        </w:rPr>
        <w:tab/>
      </w:r>
      <w:r w:rsidRPr="0038792A">
        <w:rPr>
          <w:sz w:val="18"/>
          <w:szCs w:val="18"/>
        </w:rPr>
        <w:t>the same things which I revealed unto them;</w:t>
      </w:r>
      <w:r>
        <w:rPr>
          <w:sz w:val="18"/>
          <w:szCs w:val="18"/>
        </w:rPr>
        <w:t xml:space="preserve"> </w:t>
      </w:r>
      <w:r w:rsidRPr="0038792A">
        <w:rPr>
          <w:sz w:val="18"/>
          <w:szCs w:val="18"/>
        </w:rPr>
        <w:t>Unto whom I have </w:t>
      </w:r>
      <w:r w:rsidRPr="0038792A">
        <w:rPr>
          <w:rStyle w:val="study-note-ref"/>
          <w:sz w:val="18"/>
          <w:szCs w:val="18"/>
          <w:bdr w:val="none" w:sz="0" w:space="0" w:color="auto" w:frame="1"/>
        </w:rPr>
        <w:t>committed</w:t>
      </w:r>
      <w:r w:rsidRPr="0038792A">
        <w:rPr>
          <w:sz w:val="18"/>
          <w:szCs w:val="18"/>
        </w:rPr>
        <w:t> the </w:t>
      </w:r>
      <w:r w:rsidRPr="0038792A">
        <w:rPr>
          <w:rStyle w:val="study-note-ref"/>
          <w:sz w:val="18"/>
          <w:szCs w:val="18"/>
          <w:bdr w:val="none" w:sz="0" w:space="0" w:color="auto" w:frame="1"/>
        </w:rPr>
        <w:t>keys</w:t>
      </w:r>
      <w:r w:rsidRPr="0038792A">
        <w:rPr>
          <w:sz w:val="18"/>
          <w:szCs w:val="18"/>
        </w:rPr>
        <w:t xml:space="preserve"> of my kingdom, and </w:t>
      </w:r>
      <w:r>
        <w:rPr>
          <w:sz w:val="18"/>
          <w:szCs w:val="18"/>
        </w:rPr>
        <w:tab/>
      </w:r>
      <w:r>
        <w:rPr>
          <w:sz w:val="18"/>
          <w:szCs w:val="18"/>
        </w:rPr>
        <w:lastRenderedPageBreak/>
        <w:tab/>
      </w:r>
      <w:r>
        <w:rPr>
          <w:sz w:val="18"/>
          <w:szCs w:val="18"/>
        </w:rPr>
        <w:tab/>
      </w:r>
      <w:r w:rsidRPr="0038792A">
        <w:rPr>
          <w:sz w:val="18"/>
          <w:szCs w:val="18"/>
        </w:rPr>
        <w:t>a </w:t>
      </w:r>
      <w:r w:rsidRPr="0038792A">
        <w:rPr>
          <w:rStyle w:val="study-note-ref"/>
          <w:sz w:val="18"/>
          <w:szCs w:val="18"/>
          <w:bdr w:val="none" w:sz="0" w:space="0" w:color="auto" w:frame="1"/>
        </w:rPr>
        <w:t>dispensation</w:t>
      </w:r>
      <w:r w:rsidRPr="0038792A">
        <w:rPr>
          <w:sz w:val="18"/>
          <w:szCs w:val="18"/>
        </w:rPr>
        <w:t> of the </w:t>
      </w:r>
      <w:r w:rsidRPr="0038792A">
        <w:rPr>
          <w:rStyle w:val="study-note-ref"/>
          <w:sz w:val="18"/>
          <w:szCs w:val="18"/>
          <w:bdr w:val="none" w:sz="0" w:space="0" w:color="auto" w:frame="1"/>
        </w:rPr>
        <w:t>gospel</w:t>
      </w:r>
      <w:r w:rsidRPr="0038792A">
        <w:rPr>
          <w:sz w:val="18"/>
          <w:szCs w:val="18"/>
        </w:rPr>
        <w:t> for the </w:t>
      </w:r>
      <w:r w:rsidRPr="0038792A">
        <w:rPr>
          <w:rStyle w:val="study-note-ref"/>
          <w:sz w:val="18"/>
          <w:szCs w:val="18"/>
          <w:bdr w:val="none" w:sz="0" w:space="0" w:color="auto" w:frame="1"/>
        </w:rPr>
        <w:t>last times</w:t>
      </w:r>
      <w:r w:rsidRPr="0038792A">
        <w:rPr>
          <w:sz w:val="18"/>
          <w:szCs w:val="18"/>
        </w:rPr>
        <w:t>; and for the </w:t>
      </w:r>
      <w:r w:rsidRPr="0038792A">
        <w:rPr>
          <w:rStyle w:val="study-note-ref"/>
          <w:sz w:val="18"/>
          <w:szCs w:val="18"/>
          <w:bdr w:val="none" w:sz="0" w:space="0" w:color="auto" w:frame="1"/>
        </w:rPr>
        <w:t>fulness</w:t>
      </w:r>
      <w:r w:rsidRPr="0038792A">
        <w:rPr>
          <w:sz w:val="18"/>
          <w:szCs w:val="18"/>
        </w:rPr>
        <w:t xml:space="preserve"> of times, in the which I will gather </w:t>
      </w:r>
      <w:r>
        <w:rPr>
          <w:sz w:val="18"/>
          <w:szCs w:val="18"/>
        </w:rPr>
        <w:tab/>
      </w:r>
      <w:r>
        <w:rPr>
          <w:sz w:val="18"/>
          <w:szCs w:val="18"/>
        </w:rPr>
        <w:tab/>
      </w:r>
      <w:r>
        <w:rPr>
          <w:sz w:val="18"/>
          <w:szCs w:val="18"/>
        </w:rPr>
        <w:tab/>
      </w:r>
      <w:r w:rsidRPr="0038792A">
        <w:rPr>
          <w:sz w:val="18"/>
          <w:szCs w:val="18"/>
        </w:rPr>
        <w:t>together in </w:t>
      </w:r>
      <w:r w:rsidRPr="0038792A">
        <w:rPr>
          <w:rStyle w:val="study-note-ref"/>
          <w:sz w:val="18"/>
          <w:szCs w:val="18"/>
          <w:bdr w:val="none" w:sz="0" w:space="0" w:color="auto" w:frame="1"/>
        </w:rPr>
        <w:t>one</w:t>
      </w:r>
      <w:r w:rsidRPr="0038792A">
        <w:rPr>
          <w:sz w:val="18"/>
          <w:szCs w:val="18"/>
        </w:rPr>
        <w:t> all things, both which are in heaven, and which are on earth;</w:t>
      </w:r>
      <w:r>
        <w:rPr>
          <w:sz w:val="18"/>
          <w:szCs w:val="18"/>
        </w:rPr>
        <w:t>”</w:t>
      </w:r>
    </w:p>
    <w:p w:rsidR="00617798" w:rsidRPr="000F711D" w:rsidRDefault="00617798" w:rsidP="00617798">
      <w:pPr>
        <w:pStyle w:val="NoSpacing"/>
        <w:rPr>
          <w:b/>
          <w:sz w:val="18"/>
          <w:szCs w:val="18"/>
          <w:u w:val="single"/>
        </w:rPr>
      </w:pPr>
    </w:p>
    <w:p w:rsidR="00617798" w:rsidRDefault="00617798" w:rsidP="00617798">
      <w:pPr>
        <w:pStyle w:val="NoSpacing"/>
        <w:rPr>
          <w:b/>
          <w:sz w:val="18"/>
          <w:szCs w:val="18"/>
          <w:u w:val="single"/>
        </w:rPr>
      </w:pPr>
      <w:r w:rsidRPr="000F711D">
        <w:rPr>
          <w:b/>
          <w:sz w:val="18"/>
          <w:szCs w:val="18"/>
          <w:u w:val="single"/>
        </w:rPr>
        <w:t>The Prophet holds all the keys of the mysteries and revelations of God</w:t>
      </w:r>
      <w:r>
        <w:rPr>
          <w:b/>
          <w:sz w:val="18"/>
          <w:szCs w:val="18"/>
          <w:u w:val="single"/>
        </w:rPr>
        <w:t xml:space="preserve"> </w:t>
      </w:r>
      <w:r w:rsidRPr="000F711D">
        <w:rPr>
          <w:b/>
          <w:sz w:val="18"/>
          <w:szCs w:val="18"/>
          <w:u w:val="single"/>
        </w:rPr>
        <w:t>(D&amp;C 28:6-7</w:t>
      </w:r>
      <w:r>
        <w:rPr>
          <w:b/>
          <w:sz w:val="18"/>
          <w:szCs w:val="18"/>
          <w:u w:val="single"/>
        </w:rPr>
        <w:t>)</w:t>
      </w:r>
    </w:p>
    <w:p w:rsidR="00617798" w:rsidRDefault="00617798" w:rsidP="00617798">
      <w:pPr>
        <w:pStyle w:val="NoSpacing"/>
        <w:rPr>
          <w:sz w:val="18"/>
          <w:szCs w:val="18"/>
        </w:rPr>
      </w:pPr>
      <w:r>
        <w:rPr>
          <w:sz w:val="18"/>
          <w:szCs w:val="18"/>
        </w:rPr>
        <w:tab/>
        <w:t>[And the Lord spake unto Oliver Cowdery, saying]</w:t>
      </w:r>
    </w:p>
    <w:p w:rsidR="00617798" w:rsidRDefault="00617798" w:rsidP="00617798">
      <w:pPr>
        <w:pStyle w:val="NoSpacing"/>
        <w:rPr>
          <w:sz w:val="18"/>
          <w:szCs w:val="18"/>
        </w:rPr>
      </w:pPr>
    </w:p>
    <w:p w:rsidR="00617798" w:rsidRPr="0038792A" w:rsidRDefault="00617798" w:rsidP="00617798">
      <w:pPr>
        <w:pStyle w:val="NoSpacing"/>
        <w:rPr>
          <w:sz w:val="18"/>
          <w:szCs w:val="18"/>
        </w:rPr>
      </w:pPr>
      <w:r>
        <w:rPr>
          <w:sz w:val="18"/>
          <w:szCs w:val="18"/>
        </w:rPr>
        <w:tab/>
      </w:r>
      <w:r>
        <w:rPr>
          <w:sz w:val="18"/>
          <w:szCs w:val="18"/>
        </w:rPr>
        <w:tab/>
        <w:t>“</w:t>
      </w:r>
      <w:r w:rsidRPr="0038792A">
        <w:rPr>
          <w:sz w:val="18"/>
          <w:szCs w:val="18"/>
        </w:rPr>
        <w:t xml:space="preserve">And thou shalt not command him who is at thy head, and at the head of the church; For I have given him </w:t>
      </w:r>
      <w:r>
        <w:rPr>
          <w:sz w:val="18"/>
          <w:szCs w:val="18"/>
        </w:rPr>
        <w:tab/>
      </w:r>
      <w:r>
        <w:rPr>
          <w:sz w:val="18"/>
          <w:szCs w:val="18"/>
        </w:rPr>
        <w:tab/>
      </w:r>
      <w:r>
        <w:rPr>
          <w:sz w:val="18"/>
          <w:szCs w:val="18"/>
        </w:rPr>
        <w:tab/>
      </w:r>
      <w:r w:rsidRPr="0038792A">
        <w:rPr>
          <w:sz w:val="18"/>
          <w:szCs w:val="18"/>
        </w:rPr>
        <w:t>the </w:t>
      </w:r>
      <w:r w:rsidRPr="0038792A">
        <w:rPr>
          <w:rStyle w:val="study-note-ref"/>
          <w:sz w:val="18"/>
          <w:szCs w:val="18"/>
          <w:bdr w:val="none" w:sz="0" w:space="0" w:color="auto" w:frame="1"/>
        </w:rPr>
        <w:t>keys</w:t>
      </w:r>
      <w:r w:rsidRPr="0038792A">
        <w:rPr>
          <w:sz w:val="18"/>
          <w:szCs w:val="18"/>
        </w:rPr>
        <w:t> of the </w:t>
      </w:r>
      <w:r w:rsidRPr="0038792A">
        <w:rPr>
          <w:rStyle w:val="study-note-ref"/>
          <w:sz w:val="18"/>
          <w:szCs w:val="18"/>
          <w:bdr w:val="none" w:sz="0" w:space="0" w:color="auto" w:frame="1"/>
        </w:rPr>
        <w:t>mysteries</w:t>
      </w:r>
      <w:r w:rsidRPr="0038792A">
        <w:rPr>
          <w:sz w:val="18"/>
          <w:szCs w:val="18"/>
        </w:rPr>
        <w:t xml:space="preserve">, and the revelations which are sealed, until I shall appoint unto them another in </w:t>
      </w:r>
      <w:r>
        <w:rPr>
          <w:sz w:val="18"/>
          <w:szCs w:val="18"/>
        </w:rPr>
        <w:tab/>
      </w:r>
      <w:r>
        <w:rPr>
          <w:sz w:val="18"/>
          <w:szCs w:val="18"/>
        </w:rPr>
        <w:tab/>
      </w:r>
      <w:r>
        <w:rPr>
          <w:sz w:val="18"/>
          <w:szCs w:val="18"/>
        </w:rPr>
        <w:tab/>
      </w:r>
      <w:r w:rsidRPr="0038792A">
        <w:rPr>
          <w:sz w:val="18"/>
          <w:szCs w:val="18"/>
        </w:rPr>
        <w:t>his stead.</w:t>
      </w:r>
      <w:r>
        <w:rPr>
          <w:sz w:val="18"/>
          <w:szCs w:val="18"/>
        </w:rPr>
        <w:t>”</w:t>
      </w:r>
    </w:p>
    <w:p w:rsidR="00617798" w:rsidRPr="0038792A" w:rsidRDefault="00617798" w:rsidP="00617798">
      <w:pPr>
        <w:pStyle w:val="NoSpacing"/>
        <w:rPr>
          <w:sz w:val="18"/>
          <w:szCs w:val="18"/>
        </w:rPr>
      </w:pPr>
    </w:p>
    <w:p w:rsidR="00617798" w:rsidRPr="000F711D" w:rsidRDefault="00617798" w:rsidP="00617798">
      <w:pPr>
        <w:pStyle w:val="NoSpacing"/>
        <w:rPr>
          <w:b/>
          <w:sz w:val="18"/>
          <w:szCs w:val="18"/>
          <w:u w:val="single"/>
        </w:rPr>
      </w:pPr>
      <w:r w:rsidRPr="000F711D">
        <w:rPr>
          <w:b/>
          <w:sz w:val="18"/>
          <w:szCs w:val="18"/>
          <w:u w:val="single"/>
        </w:rPr>
        <w:t>Joseph Smith received all keys of previous dispensations</w:t>
      </w:r>
      <w:r>
        <w:rPr>
          <w:b/>
          <w:sz w:val="18"/>
          <w:szCs w:val="18"/>
          <w:u w:val="single"/>
        </w:rPr>
        <w:t xml:space="preserve"> </w:t>
      </w:r>
      <w:r w:rsidRPr="000F711D">
        <w:rPr>
          <w:b/>
          <w:sz w:val="18"/>
          <w:szCs w:val="18"/>
          <w:u w:val="single"/>
        </w:rPr>
        <w:t>(D&amp;C 132:45)</w:t>
      </w:r>
    </w:p>
    <w:p w:rsidR="00617798" w:rsidRPr="0032384C" w:rsidRDefault="00617798" w:rsidP="00617798">
      <w:pPr>
        <w:pStyle w:val="NoSpacing"/>
        <w:rPr>
          <w:sz w:val="18"/>
          <w:szCs w:val="18"/>
          <w:shd w:val="clear" w:color="auto" w:fill="FFFFFF"/>
        </w:rPr>
      </w:pPr>
      <w:r w:rsidRPr="0032384C">
        <w:rPr>
          <w:sz w:val="18"/>
          <w:szCs w:val="18"/>
          <w:shd w:val="clear" w:color="auto" w:fill="FFFFFF"/>
        </w:rPr>
        <w:tab/>
        <w:t>[And the Lord spake unto Joseph Smith, saying]</w:t>
      </w:r>
    </w:p>
    <w:p w:rsidR="00617798" w:rsidRPr="0032384C" w:rsidRDefault="00617798" w:rsidP="00617798">
      <w:pPr>
        <w:pStyle w:val="NoSpacing"/>
        <w:rPr>
          <w:sz w:val="18"/>
          <w:szCs w:val="18"/>
          <w:shd w:val="clear" w:color="auto" w:fill="FFFFFF"/>
        </w:rPr>
      </w:pPr>
    </w:p>
    <w:p w:rsidR="00617798" w:rsidRDefault="00617798" w:rsidP="00617798">
      <w:pPr>
        <w:pStyle w:val="NoSpacing"/>
        <w:rPr>
          <w:sz w:val="18"/>
          <w:szCs w:val="18"/>
          <w:shd w:val="clear" w:color="auto" w:fill="FFFFFF"/>
        </w:rPr>
      </w:pPr>
      <w:r w:rsidRPr="0032384C">
        <w:rPr>
          <w:sz w:val="18"/>
          <w:szCs w:val="18"/>
          <w:shd w:val="clear" w:color="auto" w:fill="FFFFFF"/>
        </w:rPr>
        <w:tab/>
      </w:r>
      <w:r>
        <w:rPr>
          <w:sz w:val="18"/>
          <w:szCs w:val="18"/>
          <w:shd w:val="clear" w:color="auto" w:fill="FFFFFF"/>
        </w:rPr>
        <w:tab/>
        <w:t>“</w:t>
      </w:r>
      <w:r w:rsidRPr="0032384C">
        <w:rPr>
          <w:sz w:val="18"/>
          <w:szCs w:val="18"/>
          <w:shd w:val="clear" w:color="auto" w:fill="FFFFFF"/>
        </w:rPr>
        <w:t>For I have conferred upon you the </w:t>
      </w:r>
      <w:r w:rsidRPr="0032384C">
        <w:rPr>
          <w:rStyle w:val="study-note-ref"/>
          <w:sz w:val="18"/>
          <w:szCs w:val="18"/>
          <w:bdr w:val="none" w:sz="0" w:space="0" w:color="auto" w:frame="1"/>
          <w:shd w:val="clear" w:color="auto" w:fill="FFFFFF"/>
        </w:rPr>
        <w:t>keys</w:t>
      </w:r>
      <w:r w:rsidRPr="0032384C">
        <w:rPr>
          <w:sz w:val="18"/>
          <w:szCs w:val="18"/>
          <w:shd w:val="clear" w:color="auto" w:fill="FFFFFF"/>
        </w:rPr>
        <w:t> and power of the priesthood, wherein I </w:t>
      </w:r>
      <w:r w:rsidRPr="0032384C">
        <w:rPr>
          <w:rStyle w:val="study-note-ref"/>
          <w:sz w:val="18"/>
          <w:szCs w:val="18"/>
          <w:bdr w:val="none" w:sz="0" w:space="0" w:color="auto" w:frame="1"/>
          <w:shd w:val="clear" w:color="auto" w:fill="FFFFFF"/>
        </w:rPr>
        <w:t>restore</w:t>
      </w:r>
      <w:r w:rsidRPr="0032384C">
        <w:rPr>
          <w:sz w:val="18"/>
          <w:szCs w:val="18"/>
          <w:shd w:val="clear" w:color="auto" w:fill="FFFFFF"/>
        </w:rPr>
        <w:t xml:space="preserve"> all things, and make </w:t>
      </w:r>
      <w:r>
        <w:rPr>
          <w:sz w:val="18"/>
          <w:szCs w:val="18"/>
          <w:shd w:val="clear" w:color="auto" w:fill="FFFFFF"/>
        </w:rPr>
        <w:tab/>
      </w:r>
      <w:r>
        <w:rPr>
          <w:sz w:val="18"/>
          <w:szCs w:val="18"/>
          <w:shd w:val="clear" w:color="auto" w:fill="FFFFFF"/>
        </w:rPr>
        <w:tab/>
      </w:r>
      <w:r w:rsidRPr="0032384C">
        <w:rPr>
          <w:sz w:val="18"/>
          <w:szCs w:val="18"/>
          <w:shd w:val="clear" w:color="auto" w:fill="FFFFFF"/>
        </w:rPr>
        <w:t>known unto you all things in due time.</w:t>
      </w:r>
      <w:r>
        <w:rPr>
          <w:sz w:val="18"/>
          <w:szCs w:val="18"/>
          <w:shd w:val="clear" w:color="auto" w:fill="FFFFFF"/>
        </w:rPr>
        <w:t>”</w:t>
      </w:r>
    </w:p>
    <w:p w:rsidR="00617798" w:rsidRDefault="00617798" w:rsidP="00617798">
      <w:pPr>
        <w:pStyle w:val="NoSpacing"/>
        <w:rPr>
          <w:b/>
          <w:sz w:val="18"/>
          <w:szCs w:val="18"/>
          <w:u w:val="single"/>
        </w:rPr>
      </w:pPr>
    </w:p>
    <w:p w:rsidR="00617798" w:rsidRPr="000F711D" w:rsidRDefault="00617798" w:rsidP="00617798">
      <w:pPr>
        <w:pStyle w:val="NoSpacing"/>
        <w:rPr>
          <w:b/>
          <w:sz w:val="18"/>
          <w:szCs w:val="18"/>
          <w:u w:val="single"/>
        </w:rPr>
      </w:pPr>
      <w:r w:rsidRPr="000F711D">
        <w:rPr>
          <w:b/>
          <w:sz w:val="18"/>
          <w:szCs w:val="18"/>
          <w:u w:val="single"/>
        </w:rPr>
        <w:t>The Gospel was restored because Babylon (the world) had broken the everlasting covenant and ordinances of the Lord</w:t>
      </w:r>
    </w:p>
    <w:p w:rsidR="00617798" w:rsidRPr="000F711D" w:rsidRDefault="00617798" w:rsidP="00617798">
      <w:pPr>
        <w:pStyle w:val="NoSpacing"/>
        <w:rPr>
          <w:b/>
          <w:sz w:val="18"/>
          <w:szCs w:val="18"/>
          <w:u w:val="single"/>
        </w:rPr>
      </w:pPr>
      <w:r w:rsidRPr="000F711D">
        <w:rPr>
          <w:b/>
          <w:sz w:val="18"/>
          <w:szCs w:val="18"/>
          <w:u w:val="single"/>
        </w:rPr>
        <w:t>(D&amp;C 1:14-23)</w:t>
      </w:r>
    </w:p>
    <w:p w:rsidR="00617798" w:rsidRPr="00DC2A4E" w:rsidRDefault="00617798" w:rsidP="00617798">
      <w:pPr>
        <w:pStyle w:val="NoSpacing"/>
        <w:rPr>
          <w:sz w:val="18"/>
          <w:szCs w:val="18"/>
        </w:rPr>
      </w:pPr>
      <w:r>
        <w:rPr>
          <w:sz w:val="18"/>
          <w:szCs w:val="18"/>
        </w:rPr>
        <w:tab/>
      </w:r>
      <w:r w:rsidRPr="00DC2A4E">
        <w:rPr>
          <w:sz w:val="18"/>
          <w:szCs w:val="18"/>
        </w:rPr>
        <w:t>And the </w:t>
      </w:r>
      <w:r w:rsidRPr="00DC2A4E">
        <w:rPr>
          <w:rStyle w:val="study-note-ref"/>
          <w:sz w:val="18"/>
          <w:szCs w:val="18"/>
          <w:bdr w:val="none" w:sz="0" w:space="0" w:color="auto" w:frame="1"/>
        </w:rPr>
        <w:t>arm</w:t>
      </w:r>
      <w:r w:rsidRPr="00DC2A4E">
        <w:rPr>
          <w:sz w:val="18"/>
          <w:szCs w:val="18"/>
        </w:rPr>
        <w:t> of the Lord shall be revealed; and the </w:t>
      </w:r>
      <w:r w:rsidRPr="00DC2A4E">
        <w:rPr>
          <w:rStyle w:val="study-note-ref"/>
          <w:sz w:val="18"/>
          <w:szCs w:val="18"/>
          <w:bdr w:val="none" w:sz="0" w:space="0" w:color="auto" w:frame="1"/>
        </w:rPr>
        <w:t>day</w:t>
      </w:r>
      <w:r w:rsidRPr="00DC2A4E">
        <w:rPr>
          <w:sz w:val="18"/>
          <w:szCs w:val="18"/>
        </w:rPr>
        <w:t> cometh that they who will not </w:t>
      </w:r>
      <w:r w:rsidRPr="00DC2A4E">
        <w:rPr>
          <w:rStyle w:val="study-note-ref"/>
          <w:sz w:val="18"/>
          <w:szCs w:val="18"/>
          <w:bdr w:val="none" w:sz="0" w:space="0" w:color="auto" w:frame="1"/>
        </w:rPr>
        <w:t>hear</w:t>
      </w:r>
      <w:r w:rsidRPr="00DC2A4E">
        <w:rPr>
          <w:sz w:val="18"/>
          <w:szCs w:val="18"/>
        </w:rPr>
        <w:t> the voice of the Lord, neither the voice of his </w:t>
      </w:r>
      <w:r w:rsidRPr="00DC2A4E">
        <w:rPr>
          <w:rStyle w:val="study-note-ref"/>
          <w:sz w:val="18"/>
          <w:szCs w:val="18"/>
          <w:bdr w:val="none" w:sz="0" w:space="0" w:color="auto" w:frame="1"/>
        </w:rPr>
        <w:t>servants</w:t>
      </w:r>
      <w:r w:rsidRPr="00DC2A4E">
        <w:rPr>
          <w:sz w:val="18"/>
          <w:szCs w:val="18"/>
        </w:rPr>
        <w:t>, neither give </w:t>
      </w:r>
      <w:r w:rsidRPr="00DC2A4E">
        <w:rPr>
          <w:rStyle w:val="study-note-ref"/>
          <w:sz w:val="18"/>
          <w:szCs w:val="18"/>
          <w:bdr w:val="none" w:sz="0" w:space="0" w:color="auto" w:frame="1"/>
        </w:rPr>
        <w:t>heed</w:t>
      </w:r>
      <w:r w:rsidRPr="00DC2A4E">
        <w:rPr>
          <w:sz w:val="18"/>
          <w:szCs w:val="18"/>
        </w:rPr>
        <w:t> to the words of the prophets and </w:t>
      </w:r>
      <w:r w:rsidRPr="00DC2A4E">
        <w:rPr>
          <w:rStyle w:val="study-note-ref"/>
          <w:sz w:val="18"/>
          <w:szCs w:val="18"/>
          <w:bdr w:val="none" w:sz="0" w:space="0" w:color="auto" w:frame="1"/>
        </w:rPr>
        <w:t>apostles</w:t>
      </w:r>
      <w:r w:rsidRPr="00DC2A4E">
        <w:rPr>
          <w:sz w:val="18"/>
          <w:szCs w:val="18"/>
        </w:rPr>
        <w:t>, shall be </w:t>
      </w:r>
      <w:r w:rsidRPr="00DC2A4E">
        <w:rPr>
          <w:rStyle w:val="study-note-ref"/>
          <w:sz w:val="18"/>
          <w:szCs w:val="18"/>
          <w:bdr w:val="none" w:sz="0" w:space="0" w:color="auto" w:frame="1"/>
        </w:rPr>
        <w:t>cut off</w:t>
      </w:r>
      <w:r w:rsidRPr="00DC2A4E">
        <w:rPr>
          <w:sz w:val="18"/>
          <w:szCs w:val="18"/>
        </w:rPr>
        <w:t> from among the people;</w:t>
      </w:r>
      <w:r>
        <w:rPr>
          <w:sz w:val="18"/>
          <w:szCs w:val="18"/>
        </w:rPr>
        <w:t xml:space="preserve"> </w:t>
      </w:r>
      <w:r w:rsidRPr="00DC2A4E">
        <w:rPr>
          <w:sz w:val="18"/>
          <w:szCs w:val="18"/>
        </w:rPr>
        <w:t>For they have </w:t>
      </w:r>
      <w:r w:rsidRPr="00DC2A4E">
        <w:rPr>
          <w:rStyle w:val="study-note-ref"/>
          <w:sz w:val="18"/>
          <w:szCs w:val="18"/>
          <w:bdr w:val="none" w:sz="0" w:space="0" w:color="auto" w:frame="1"/>
        </w:rPr>
        <w:t>strayed</w:t>
      </w:r>
      <w:r w:rsidRPr="00DC2A4E">
        <w:rPr>
          <w:sz w:val="18"/>
          <w:szCs w:val="18"/>
        </w:rPr>
        <w:t> from mine </w:t>
      </w:r>
      <w:r w:rsidRPr="00DC2A4E">
        <w:rPr>
          <w:rStyle w:val="study-note-ref"/>
          <w:sz w:val="18"/>
          <w:szCs w:val="18"/>
          <w:bdr w:val="none" w:sz="0" w:space="0" w:color="auto" w:frame="1"/>
        </w:rPr>
        <w:t>ordinances</w:t>
      </w:r>
      <w:r w:rsidRPr="00DC2A4E">
        <w:rPr>
          <w:sz w:val="18"/>
          <w:szCs w:val="18"/>
        </w:rPr>
        <w:t>, and have </w:t>
      </w:r>
      <w:r w:rsidRPr="00DC2A4E">
        <w:rPr>
          <w:rStyle w:val="study-note-ref"/>
          <w:sz w:val="18"/>
          <w:szCs w:val="18"/>
          <w:bdr w:val="none" w:sz="0" w:space="0" w:color="auto" w:frame="1"/>
        </w:rPr>
        <w:t>broken</w:t>
      </w:r>
      <w:r w:rsidRPr="00DC2A4E">
        <w:rPr>
          <w:sz w:val="18"/>
          <w:szCs w:val="18"/>
        </w:rPr>
        <w:t> mine </w:t>
      </w:r>
      <w:r w:rsidRPr="00DC2A4E">
        <w:rPr>
          <w:rStyle w:val="study-note-ref"/>
          <w:sz w:val="18"/>
          <w:szCs w:val="18"/>
          <w:bdr w:val="none" w:sz="0" w:space="0" w:color="auto" w:frame="1"/>
        </w:rPr>
        <w:t>everlasting covenant</w:t>
      </w:r>
      <w:r w:rsidRPr="00DC2A4E">
        <w:rPr>
          <w:sz w:val="18"/>
          <w:szCs w:val="18"/>
        </w:rPr>
        <w:t>;</w:t>
      </w:r>
      <w:r>
        <w:rPr>
          <w:sz w:val="18"/>
          <w:szCs w:val="18"/>
        </w:rPr>
        <w:t xml:space="preserve"> </w:t>
      </w:r>
      <w:r w:rsidRPr="00DC2A4E">
        <w:rPr>
          <w:sz w:val="18"/>
          <w:szCs w:val="18"/>
        </w:rPr>
        <w:t>They </w:t>
      </w:r>
      <w:r w:rsidRPr="00DC2A4E">
        <w:rPr>
          <w:rStyle w:val="study-note-ref"/>
          <w:sz w:val="18"/>
          <w:szCs w:val="18"/>
          <w:bdr w:val="none" w:sz="0" w:space="0" w:color="auto" w:frame="1"/>
        </w:rPr>
        <w:t>seek</w:t>
      </w:r>
      <w:r w:rsidRPr="00DC2A4E">
        <w:rPr>
          <w:sz w:val="18"/>
          <w:szCs w:val="18"/>
        </w:rPr>
        <w:t> not the Lord to establish his righteousness, but every man </w:t>
      </w:r>
      <w:r w:rsidRPr="00DC2A4E">
        <w:rPr>
          <w:rStyle w:val="study-note-ref"/>
          <w:sz w:val="18"/>
          <w:szCs w:val="18"/>
          <w:bdr w:val="none" w:sz="0" w:space="0" w:color="auto" w:frame="1"/>
        </w:rPr>
        <w:t>walketh</w:t>
      </w:r>
      <w:r w:rsidRPr="00DC2A4E">
        <w:rPr>
          <w:sz w:val="18"/>
          <w:szCs w:val="18"/>
        </w:rPr>
        <w:t> in his </w:t>
      </w:r>
      <w:r w:rsidRPr="00DC2A4E">
        <w:rPr>
          <w:rStyle w:val="study-note-ref"/>
          <w:sz w:val="18"/>
          <w:szCs w:val="18"/>
          <w:bdr w:val="none" w:sz="0" w:space="0" w:color="auto" w:frame="1"/>
        </w:rPr>
        <w:t>own</w:t>
      </w:r>
      <w:r w:rsidRPr="00DC2A4E">
        <w:rPr>
          <w:sz w:val="18"/>
          <w:szCs w:val="18"/>
        </w:rPr>
        <w:t> </w:t>
      </w:r>
      <w:r w:rsidRPr="00DC2A4E">
        <w:rPr>
          <w:rStyle w:val="study-note-ref"/>
          <w:sz w:val="18"/>
          <w:szCs w:val="18"/>
          <w:bdr w:val="none" w:sz="0" w:space="0" w:color="auto" w:frame="1"/>
        </w:rPr>
        <w:t>way</w:t>
      </w:r>
      <w:r w:rsidRPr="00DC2A4E">
        <w:rPr>
          <w:sz w:val="18"/>
          <w:szCs w:val="18"/>
        </w:rPr>
        <w:t>, and after the </w:t>
      </w:r>
      <w:r w:rsidRPr="00DC2A4E">
        <w:rPr>
          <w:rStyle w:val="study-note-ref"/>
          <w:sz w:val="18"/>
          <w:szCs w:val="18"/>
          <w:bdr w:val="none" w:sz="0" w:space="0" w:color="auto" w:frame="1"/>
        </w:rPr>
        <w:t>image</w:t>
      </w:r>
      <w:r w:rsidRPr="00DC2A4E">
        <w:rPr>
          <w:sz w:val="18"/>
          <w:szCs w:val="18"/>
        </w:rPr>
        <w:t> of his own god, whose image is in the likeness of the world, and whose substance is that of an idol, which waxeth </w:t>
      </w:r>
      <w:r w:rsidRPr="00DC2A4E">
        <w:rPr>
          <w:rStyle w:val="study-note-ref"/>
          <w:sz w:val="18"/>
          <w:szCs w:val="18"/>
          <w:bdr w:val="none" w:sz="0" w:space="0" w:color="auto" w:frame="1"/>
        </w:rPr>
        <w:t>old</w:t>
      </w:r>
      <w:r w:rsidRPr="00DC2A4E">
        <w:rPr>
          <w:sz w:val="18"/>
          <w:szCs w:val="18"/>
        </w:rPr>
        <w:t> and shall perish in </w:t>
      </w:r>
      <w:r w:rsidRPr="00DC2A4E">
        <w:rPr>
          <w:rStyle w:val="study-note-ref"/>
          <w:sz w:val="18"/>
          <w:szCs w:val="18"/>
          <w:bdr w:val="none" w:sz="0" w:space="0" w:color="auto" w:frame="1"/>
        </w:rPr>
        <w:t>Babylon</w:t>
      </w:r>
      <w:r w:rsidRPr="00DC2A4E">
        <w:rPr>
          <w:sz w:val="18"/>
          <w:szCs w:val="18"/>
        </w:rPr>
        <w:t>, even Babylon the great, which shall fall.</w:t>
      </w:r>
    </w:p>
    <w:p w:rsidR="00617798" w:rsidRPr="00DC2A4E" w:rsidRDefault="00617798" w:rsidP="00617798">
      <w:pPr>
        <w:pStyle w:val="NoSpacing"/>
        <w:rPr>
          <w:sz w:val="18"/>
          <w:szCs w:val="18"/>
        </w:rPr>
      </w:pPr>
      <w:r>
        <w:rPr>
          <w:sz w:val="18"/>
          <w:szCs w:val="18"/>
        </w:rPr>
        <w:tab/>
      </w:r>
      <w:r w:rsidRPr="00DC2A4E">
        <w:rPr>
          <w:sz w:val="18"/>
          <w:szCs w:val="18"/>
        </w:rPr>
        <w:t>Wherefore, I the Lord, </w:t>
      </w:r>
      <w:r w:rsidRPr="00DC2A4E">
        <w:rPr>
          <w:rStyle w:val="study-note-ref"/>
          <w:sz w:val="18"/>
          <w:szCs w:val="18"/>
          <w:bdr w:val="none" w:sz="0" w:space="0" w:color="auto" w:frame="1"/>
        </w:rPr>
        <w:t>knowing</w:t>
      </w:r>
      <w:r w:rsidRPr="00DC2A4E">
        <w:rPr>
          <w:sz w:val="18"/>
          <w:szCs w:val="18"/>
        </w:rPr>
        <w:t> the calamity which should come upon the </w:t>
      </w:r>
      <w:r w:rsidRPr="00DC2A4E">
        <w:rPr>
          <w:rStyle w:val="study-note-ref"/>
          <w:sz w:val="18"/>
          <w:szCs w:val="18"/>
          <w:bdr w:val="none" w:sz="0" w:space="0" w:color="auto" w:frame="1"/>
        </w:rPr>
        <w:t>inhabitants</w:t>
      </w:r>
      <w:r w:rsidRPr="00DC2A4E">
        <w:rPr>
          <w:sz w:val="18"/>
          <w:szCs w:val="18"/>
        </w:rPr>
        <w:t> of the earth, </w:t>
      </w:r>
      <w:r w:rsidRPr="00DC2A4E">
        <w:rPr>
          <w:rStyle w:val="study-note-ref"/>
          <w:sz w:val="18"/>
          <w:szCs w:val="18"/>
          <w:bdr w:val="none" w:sz="0" w:space="0" w:color="auto" w:frame="1"/>
        </w:rPr>
        <w:t>called upon</w:t>
      </w:r>
      <w:r w:rsidRPr="00DC2A4E">
        <w:rPr>
          <w:sz w:val="18"/>
          <w:szCs w:val="18"/>
        </w:rPr>
        <w:t> my </w:t>
      </w:r>
      <w:r w:rsidRPr="00DC2A4E">
        <w:rPr>
          <w:rStyle w:val="study-note-ref"/>
          <w:sz w:val="18"/>
          <w:szCs w:val="18"/>
          <w:bdr w:val="none" w:sz="0" w:space="0" w:color="auto" w:frame="1"/>
        </w:rPr>
        <w:t>servant</w:t>
      </w:r>
      <w:r w:rsidRPr="00DC2A4E">
        <w:rPr>
          <w:sz w:val="18"/>
          <w:szCs w:val="18"/>
        </w:rPr>
        <w:t> Joseph Smith, Jun., and </w:t>
      </w:r>
      <w:r w:rsidRPr="00DC2A4E">
        <w:rPr>
          <w:rStyle w:val="study-note-ref"/>
          <w:sz w:val="18"/>
          <w:szCs w:val="18"/>
          <w:bdr w:val="none" w:sz="0" w:space="0" w:color="auto" w:frame="1"/>
        </w:rPr>
        <w:t>spake</w:t>
      </w:r>
      <w:r w:rsidRPr="00DC2A4E">
        <w:rPr>
          <w:sz w:val="18"/>
          <w:szCs w:val="18"/>
        </w:rPr>
        <w:t> unto him from heaven, and gave him </w:t>
      </w:r>
      <w:r w:rsidRPr="00DC2A4E">
        <w:rPr>
          <w:rStyle w:val="study-note-ref"/>
          <w:sz w:val="18"/>
          <w:szCs w:val="18"/>
          <w:bdr w:val="none" w:sz="0" w:space="0" w:color="auto" w:frame="1"/>
        </w:rPr>
        <w:t>commandments</w:t>
      </w:r>
      <w:r w:rsidRPr="00DC2A4E">
        <w:rPr>
          <w:sz w:val="18"/>
          <w:szCs w:val="18"/>
        </w:rPr>
        <w:t>;</w:t>
      </w:r>
      <w:r>
        <w:rPr>
          <w:sz w:val="18"/>
          <w:szCs w:val="18"/>
        </w:rPr>
        <w:t xml:space="preserve"> </w:t>
      </w:r>
      <w:r w:rsidRPr="00DC2A4E">
        <w:rPr>
          <w:sz w:val="18"/>
          <w:szCs w:val="18"/>
        </w:rPr>
        <w:t>And also gave commandments to others, that they should proclaim these things unto the world; and all this that it might be fulfilled, which was written by the prophets—</w:t>
      </w:r>
      <w:r>
        <w:rPr>
          <w:sz w:val="18"/>
          <w:szCs w:val="18"/>
        </w:rPr>
        <w:t xml:space="preserve"> </w:t>
      </w:r>
      <w:r w:rsidRPr="00DC2A4E">
        <w:rPr>
          <w:sz w:val="18"/>
          <w:szCs w:val="18"/>
        </w:rPr>
        <w:t>The </w:t>
      </w:r>
      <w:r w:rsidRPr="00DC2A4E">
        <w:rPr>
          <w:rStyle w:val="study-note-ref"/>
          <w:sz w:val="18"/>
          <w:szCs w:val="18"/>
          <w:bdr w:val="none" w:sz="0" w:space="0" w:color="auto" w:frame="1"/>
        </w:rPr>
        <w:t>weak</w:t>
      </w:r>
      <w:r w:rsidRPr="00DC2A4E">
        <w:rPr>
          <w:sz w:val="18"/>
          <w:szCs w:val="18"/>
        </w:rPr>
        <w:t> things of the world shall come forth and break down the mighty and strong ones, that man </w:t>
      </w:r>
      <w:r w:rsidRPr="00DC2A4E">
        <w:rPr>
          <w:rStyle w:val="study-note-ref"/>
          <w:sz w:val="18"/>
          <w:szCs w:val="18"/>
          <w:bdr w:val="none" w:sz="0" w:space="0" w:color="auto" w:frame="1"/>
        </w:rPr>
        <w:t>should not</w:t>
      </w:r>
      <w:r w:rsidRPr="00DC2A4E">
        <w:rPr>
          <w:sz w:val="18"/>
          <w:szCs w:val="18"/>
        </w:rPr>
        <w:t> counsel his fellow man, neither </w:t>
      </w:r>
      <w:r w:rsidRPr="00DC2A4E">
        <w:rPr>
          <w:rStyle w:val="study-note-ref"/>
          <w:sz w:val="18"/>
          <w:szCs w:val="18"/>
          <w:bdr w:val="none" w:sz="0" w:space="0" w:color="auto" w:frame="1"/>
        </w:rPr>
        <w:t>trust</w:t>
      </w:r>
      <w:r w:rsidRPr="00DC2A4E">
        <w:rPr>
          <w:sz w:val="18"/>
          <w:szCs w:val="18"/>
        </w:rPr>
        <w:t> in the arm of flesh—</w:t>
      </w:r>
    </w:p>
    <w:p w:rsidR="00617798" w:rsidRPr="00DC2A4E" w:rsidRDefault="00617798" w:rsidP="00617798">
      <w:pPr>
        <w:pStyle w:val="NoSpacing"/>
        <w:rPr>
          <w:sz w:val="18"/>
          <w:szCs w:val="18"/>
        </w:rPr>
      </w:pPr>
      <w:r>
        <w:rPr>
          <w:sz w:val="18"/>
          <w:szCs w:val="18"/>
        </w:rPr>
        <w:tab/>
      </w:r>
      <w:r w:rsidRPr="00DC2A4E">
        <w:rPr>
          <w:sz w:val="18"/>
          <w:szCs w:val="18"/>
        </w:rPr>
        <w:t>But that every man might </w:t>
      </w:r>
      <w:r w:rsidRPr="00DC2A4E">
        <w:rPr>
          <w:rStyle w:val="study-note-ref"/>
          <w:sz w:val="18"/>
          <w:szCs w:val="18"/>
          <w:bdr w:val="none" w:sz="0" w:space="0" w:color="auto" w:frame="1"/>
        </w:rPr>
        <w:t>speak</w:t>
      </w:r>
      <w:r w:rsidRPr="00DC2A4E">
        <w:rPr>
          <w:sz w:val="18"/>
          <w:szCs w:val="18"/>
        </w:rPr>
        <w:t> in the name of God the Lord, even the Savior of the world;</w:t>
      </w:r>
      <w:r>
        <w:rPr>
          <w:sz w:val="18"/>
          <w:szCs w:val="18"/>
        </w:rPr>
        <w:t xml:space="preserve"> </w:t>
      </w:r>
      <w:r w:rsidRPr="00DC2A4E">
        <w:rPr>
          <w:sz w:val="18"/>
          <w:szCs w:val="18"/>
        </w:rPr>
        <w:t>That faith also might increase in the earth;</w:t>
      </w:r>
      <w:r>
        <w:rPr>
          <w:sz w:val="18"/>
          <w:szCs w:val="18"/>
        </w:rPr>
        <w:t xml:space="preserve"> </w:t>
      </w:r>
      <w:r w:rsidRPr="00DC2A4E">
        <w:rPr>
          <w:sz w:val="18"/>
          <w:szCs w:val="18"/>
        </w:rPr>
        <w:t>That mine everlasting </w:t>
      </w:r>
      <w:r w:rsidRPr="00DC2A4E">
        <w:rPr>
          <w:rStyle w:val="study-note-ref"/>
          <w:sz w:val="18"/>
          <w:szCs w:val="18"/>
          <w:bdr w:val="none" w:sz="0" w:space="0" w:color="auto" w:frame="1"/>
        </w:rPr>
        <w:t>covenant</w:t>
      </w:r>
      <w:r w:rsidRPr="00DC2A4E">
        <w:rPr>
          <w:sz w:val="18"/>
          <w:szCs w:val="18"/>
        </w:rPr>
        <w:t> might be established;</w:t>
      </w:r>
      <w:r>
        <w:rPr>
          <w:sz w:val="18"/>
          <w:szCs w:val="18"/>
        </w:rPr>
        <w:t xml:space="preserve"> </w:t>
      </w:r>
      <w:r w:rsidRPr="00DC2A4E">
        <w:rPr>
          <w:sz w:val="18"/>
          <w:szCs w:val="18"/>
        </w:rPr>
        <w:t>That the </w:t>
      </w:r>
      <w:r w:rsidRPr="00DC2A4E">
        <w:rPr>
          <w:rStyle w:val="study-note-ref"/>
          <w:sz w:val="18"/>
          <w:szCs w:val="18"/>
          <w:bdr w:val="none" w:sz="0" w:space="0" w:color="auto" w:frame="1"/>
        </w:rPr>
        <w:t>fulness</w:t>
      </w:r>
      <w:r w:rsidRPr="00DC2A4E">
        <w:rPr>
          <w:sz w:val="18"/>
          <w:szCs w:val="18"/>
        </w:rPr>
        <w:t> of my </w:t>
      </w:r>
      <w:r w:rsidRPr="00DC2A4E">
        <w:rPr>
          <w:rStyle w:val="study-note-ref"/>
          <w:sz w:val="18"/>
          <w:szCs w:val="18"/>
          <w:bdr w:val="none" w:sz="0" w:space="0" w:color="auto" w:frame="1"/>
        </w:rPr>
        <w:t>gospel</w:t>
      </w:r>
      <w:r w:rsidRPr="00DC2A4E">
        <w:rPr>
          <w:sz w:val="18"/>
          <w:szCs w:val="18"/>
        </w:rPr>
        <w:t> might be </w:t>
      </w:r>
      <w:r w:rsidRPr="00DC2A4E">
        <w:rPr>
          <w:rStyle w:val="study-note-ref"/>
          <w:sz w:val="18"/>
          <w:szCs w:val="18"/>
          <w:bdr w:val="none" w:sz="0" w:space="0" w:color="auto" w:frame="1"/>
        </w:rPr>
        <w:t>proclaimed</w:t>
      </w:r>
      <w:r w:rsidRPr="00DC2A4E">
        <w:rPr>
          <w:sz w:val="18"/>
          <w:szCs w:val="18"/>
        </w:rPr>
        <w:t> by the </w:t>
      </w:r>
      <w:r w:rsidRPr="00DC2A4E">
        <w:rPr>
          <w:rStyle w:val="study-note-ref"/>
          <w:sz w:val="18"/>
          <w:szCs w:val="18"/>
          <w:bdr w:val="none" w:sz="0" w:space="0" w:color="auto" w:frame="1"/>
        </w:rPr>
        <w:t>weak</w:t>
      </w:r>
      <w:r w:rsidRPr="00DC2A4E">
        <w:rPr>
          <w:sz w:val="18"/>
          <w:szCs w:val="18"/>
        </w:rPr>
        <w:t> and the simple unto the ends of the world, and before </w:t>
      </w:r>
      <w:r w:rsidRPr="00DC2A4E">
        <w:rPr>
          <w:rStyle w:val="study-note-ref"/>
          <w:sz w:val="18"/>
          <w:szCs w:val="18"/>
          <w:bdr w:val="none" w:sz="0" w:space="0" w:color="auto" w:frame="1"/>
        </w:rPr>
        <w:t>kings</w:t>
      </w:r>
      <w:r w:rsidRPr="00DC2A4E">
        <w:rPr>
          <w:sz w:val="18"/>
          <w:szCs w:val="18"/>
        </w:rPr>
        <w:t> and </w:t>
      </w:r>
      <w:r w:rsidRPr="00DC2A4E">
        <w:rPr>
          <w:rStyle w:val="study-note-ref"/>
          <w:sz w:val="18"/>
          <w:szCs w:val="18"/>
          <w:bdr w:val="none" w:sz="0" w:space="0" w:color="auto" w:frame="1"/>
        </w:rPr>
        <w:t>rulers</w:t>
      </w:r>
      <w:r w:rsidRPr="00DC2A4E">
        <w:rPr>
          <w:sz w:val="18"/>
          <w:szCs w:val="18"/>
        </w:rPr>
        <w:t>.</w:t>
      </w:r>
    </w:p>
    <w:p w:rsidR="00617798" w:rsidRDefault="00617798" w:rsidP="00617798">
      <w:pPr>
        <w:pStyle w:val="NoSpacing"/>
        <w:rPr>
          <w:b/>
          <w:sz w:val="18"/>
          <w:szCs w:val="18"/>
          <w:u w:val="single"/>
        </w:rPr>
      </w:pPr>
    </w:p>
    <w:p w:rsidR="00617798" w:rsidRPr="000F711D" w:rsidRDefault="00617798" w:rsidP="00617798">
      <w:pPr>
        <w:pStyle w:val="NoSpacing"/>
        <w:rPr>
          <w:b/>
          <w:sz w:val="18"/>
          <w:szCs w:val="18"/>
          <w:u w:val="single"/>
        </w:rPr>
      </w:pPr>
      <w:r w:rsidRPr="000F711D">
        <w:rPr>
          <w:b/>
          <w:sz w:val="18"/>
          <w:szCs w:val="18"/>
          <w:u w:val="single"/>
        </w:rPr>
        <w:t>The beginning of the Restoration was the beginning of the 11</w:t>
      </w:r>
      <w:r w:rsidRPr="000F711D">
        <w:rPr>
          <w:b/>
          <w:sz w:val="18"/>
          <w:szCs w:val="18"/>
          <w:u w:val="single"/>
          <w:vertAlign w:val="superscript"/>
        </w:rPr>
        <w:t>th</w:t>
      </w:r>
      <w:r w:rsidRPr="000F711D">
        <w:rPr>
          <w:b/>
          <w:sz w:val="18"/>
          <w:szCs w:val="18"/>
          <w:u w:val="single"/>
        </w:rPr>
        <w:t xml:space="preserve"> Hour…200 years ago.</w:t>
      </w:r>
      <w:r>
        <w:rPr>
          <w:b/>
          <w:sz w:val="18"/>
          <w:szCs w:val="18"/>
          <w:u w:val="single"/>
        </w:rPr>
        <w:t xml:space="preserve"> </w:t>
      </w:r>
      <w:r w:rsidRPr="000F711D">
        <w:rPr>
          <w:b/>
          <w:sz w:val="18"/>
          <w:szCs w:val="18"/>
          <w:u w:val="single"/>
        </w:rPr>
        <w:t>(D&amp;C 33:</w:t>
      </w:r>
      <w:r>
        <w:rPr>
          <w:b/>
          <w:sz w:val="18"/>
          <w:szCs w:val="18"/>
          <w:u w:val="single"/>
        </w:rPr>
        <w:t>2-</w:t>
      </w:r>
      <w:r w:rsidRPr="000F711D">
        <w:rPr>
          <w:b/>
          <w:sz w:val="18"/>
          <w:szCs w:val="18"/>
          <w:u w:val="single"/>
        </w:rPr>
        <w:t>3)</w:t>
      </w:r>
    </w:p>
    <w:p w:rsidR="00617798" w:rsidRPr="00DC2A4E" w:rsidRDefault="00617798" w:rsidP="00617798">
      <w:pPr>
        <w:pStyle w:val="NoSpacing"/>
        <w:rPr>
          <w:sz w:val="18"/>
          <w:szCs w:val="18"/>
        </w:rPr>
      </w:pPr>
      <w:r>
        <w:rPr>
          <w:sz w:val="18"/>
          <w:szCs w:val="18"/>
        </w:rPr>
        <w:tab/>
      </w:r>
      <w:r w:rsidRPr="00DC2A4E">
        <w:rPr>
          <w:sz w:val="18"/>
          <w:szCs w:val="18"/>
        </w:rPr>
        <w:t>For verily, verily, I say unto you that ye are called to lift up your voices as with the </w:t>
      </w:r>
      <w:r w:rsidRPr="00DC2A4E">
        <w:rPr>
          <w:rStyle w:val="study-note-ref"/>
          <w:sz w:val="18"/>
          <w:szCs w:val="18"/>
          <w:bdr w:val="none" w:sz="0" w:space="0" w:color="auto" w:frame="1"/>
        </w:rPr>
        <w:t>sound</w:t>
      </w:r>
      <w:r w:rsidRPr="00DC2A4E">
        <w:rPr>
          <w:sz w:val="18"/>
          <w:szCs w:val="18"/>
        </w:rPr>
        <w:t> of a trump, to declare my gospel unto a crooked and </w:t>
      </w:r>
      <w:r w:rsidRPr="00DC2A4E">
        <w:rPr>
          <w:rStyle w:val="study-note-ref"/>
          <w:sz w:val="18"/>
          <w:szCs w:val="18"/>
          <w:bdr w:val="none" w:sz="0" w:space="0" w:color="auto" w:frame="1"/>
        </w:rPr>
        <w:t>perverse</w:t>
      </w:r>
      <w:r w:rsidRPr="00DC2A4E">
        <w:rPr>
          <w:sz w:val="18"/>
          <w:szCs w:val="18"/>
        </w:rPr>
        <w:t> generation. For behold, the </w:t>
      </w:r>
      <w:r w:rsidRPr="00DC2A4E">
        <w:rPr>
          <w:rStyle w:val="study-note-ref"/>
          <w:sz w:val="18"/>
          <w:szCs w:val="18"/>
          <w:bdr w:val="none" w:sz="0" w:space="0" w:color="auto" w:frame="1"/>
        </w:rPr>
        <w:t>field</w:t>
      </w:r>
      <w:r w:rsidRPr="00DC2A4E">
        <w:rPr>
          <w:sz w:val="18"/>
          <w:szCs w:val="18"/>
        </w:rPr>
        <w:t> is </w:t>
      </w:r>
      <w:r w:rsidRPr="00DC2A4E">
        <w:rPr>
          <w:rStyle w:val="study-note-ref"/>
          <w:sz w:val="18"/>
          <w:szCs w:val="18"/>
          <w:bdr w:val="none" w:sz="0" w:space="0" w:color="auto" w:frame="1"/>
        </w:rPr>
        <w:t>white</w:t>
      </w:r>
      <w:r w:rsidRPr="00DC2A4E">
        <w:rPr>
          <w:sz w:val="18"/>
          <w:szCs w:val="18"/>
        </w:rPr>
        <w:t> already to harvest; and it is the </w:t>
      </w:r>
      <w:r w:rsidRPr="00DC2A4E">
        <w:rPr>
          <w:rStyle w:val="study-note-ref"/>
          <w:sz w:val="18"/>
          <w:szCs w:val="18"/>
          <w:bdr w:val="none" w:sz="0" w:space="0" w:color="auto" w:frame="1"/>
        </w:rPr>
        <w:t>eleventh</w:t>
      </w:r>
      <w:r w:rsidRPr="00DC2A4E">
        <w:rPr>
          <w:sz w:val="18"/>
          <w:szCs w:val="18"/>
        </w:rPr>
        <w:t> hour, and the last time that I shall call </w:t>
      </w:r>
      <w:r w:rsidRPr="00DC2A4E">
        <w:rPr>
          <w:rStyle w:val="study-note-ref"/>
          <w:sz w:val="18"/>
          <w:szCs w:val="18"/>
          <w:bdr w:val="none" w:sz="0" w:space="0" w:color="auto" w:frame="1"/>
        </w:rPr>
        <w:t>laborers</w:t>
      </w:r>
      <w:r w:rsidRPr="00DC2A4E">
        <w:rPr>
          <w:sz w:val="18"/>
          <w:szCs w:val="18"/>
        </w:rPr>
        <w:t> into my vineyard.</w:t>
      </w:r>
    </w:p>
    <w:p w:rsidR="00617798" w:rsidRDefault="00617798" w:rsidP="00617798">
      <w:pPr>
        <w:pStyle w:val="NoSpacing"/>
        <w:rPr>
          <w:b/>
          <w:sz w:val="18"/>
          <w:szCs w:val="18"/>
          <w:u w:val="single"/>
        </w:rPr>
      </w:pPr>
    </w:p>
    <w:p w:rsidR="00617798" w:rsidRDefault="00617798" w:rsidP="00617798">
      <w:pPr>
        <w:pStyle w:val="NoSpacing"/>
        <w:rPr>
          <w:b/>
          <w:sz w:val="18"/>
          <w:szCs w:val="18"/>
          <w:u w:val="single"/>
        </w:rPr>
      </w:pPr>
    </w:p>
    <w:p w:rsidR="00617798" w:rsidRDefault="00911AD0" w:rsidP="00617798">
      <w:pPr>
        <w:pStyle w:val="NoSpacing"/>
        <w:rPr>
          <w:b/>
          <w:sz w:val="18"/>
          <w:szCs w:val="18"/>
          <w:u w:val="single"/>
        </w:rPr>
      </w:pPr>
      <w:r>
        <w:rPr>
          <w:b/>
          <w:noProof/>
          <w:sz w:val="18"/>
          <w:szCs w:val="18"/>
          <w:u w:val="single"/>
          <w:lang w:eastAsia="zh-TW"/>
        </w:rPr>
        <w:pict>
          <v:shape id="_x0000_s1054" type="#_x0000_t202" style="position:absolute;margin-left:.5pt;margin-top:-.4pt;width:449.5pt;height:86.5pt;z-index:251667456;mso-width-relative:margin;mso-height-relative:margin">
            <v:shadow on="t" opacity=".5" offset="6pt,6pt"/>
            <v:textbox>
              <w:txbxContent>
                <w:p w:rsidR="00AD1031" w:rsidRPr="00F16F66" w:rsidRDefault="00AD1031" w:rsidP="00617798">
                  <w:pPr>
                    <w:pStyle w:val="NoSpacing"/>
                    <w:rPr>
                      <w:b/>
                      <w:sz w:val="20"/>
                      <w:szCs w:val="20"/>
                    </w:rPr>
                  </w:pPr>
                  <w:r>
                    <w:rPr>
                      <w:b/>
                      <w:sz w:val="20"/>
                      <w:szCs w:val="20"/>
                    </w:rPr>
                    <w:t>President Nelson Declares We Are Living in the 11</w:t>
                  </w:r>
                  <w:r w:rsidRPr="00F16F66">
                    <w:rPr>
                      <w:b/>
                      <w:sz w:val="20"/>
                      <w:szCs w:val="20"/>
                      <w:vertAlign w:val="superscript"/>
                    </w:rPr>
                    <w:t>th</w:t>
                  </w:r>
                  <w:r>
                    <w:rPr>
                      <w:b/>
                      <w:sz w:val="20"/>
                      <w:szCs w:val="20"/>
                    </w:rPr>
                    <w:t xml:space="preserve"> Hour</w:t>
                  </w:r>
                </w:p>
                <w:p w:rsidR="00AD1031" w:rsidRPr="00F16F66" w:rsidRDefault="00AD1031" w:rsidP="00617798">
                  <w:pPr>
                    <w:pStyle w:val="NoSpacing"/>
                    <w:rPr>
                      <w:sz w:val="20"/>
                      <w:szCs w:val="20"/>
                    </w:rPr>
                  </w:pPr>
                  <w:r>
                    <w:rPr>
                      <w:sz w:val="20"/>
                      <w:szCs w:val="20"/>
                    </w:rPr>
                    <w:t>“</w:t>
                  </w:r>
                  <w:r w:rsidRPr="00F16F66">
                    <w:rPr>
                      <w:sz w:val="20"/>
                      <w:szCs w:val="20"/>
                    </w:rPr>
                    <w:t>You are living in the “eleventh hour.” The Lord has declared that this is the last time that He will call laborers into His vineyard to gather the elect from the four quarters of the earth. And you were sent to participate in this gathering. Again and again I have seen firsthand the powerful influence of True Millennials as they bring others to a knowledge of the truth. This is part of your identity and your purpose as the seed of Abraham!</w:t>
                  </w:r>
                  <w:r>
                    <w:rPr>
                      <w:sz w:val="20"/>
                      <w:szCs w:val="20"/>
                    </w:rPr>
                    <w:t>”</w:t>
                  </w:r>
                  <w:r w:rsidRPr="00F16F66">
                    <w:rPr>
                      <w:sz w:val="20"/>
                      <w:szCs w:val="20"/>
                    </w:rPr>
                    <w:t xml:space="preserve"> </w:t>
                  </w:r>
                  <w:r>
                    <w:rPr>
                      <w:sz w:val="20"/>
                      <w:szCs w:val="20"/>
                    </w:rPr>
                    <w:t>(Becoming True Millennials, Jan 10, 2016, CES Fireside)</w:t>
                  </w:r>
                </w:p>
                <w:p w:rsidR="00AD1031" w:rsidRDefault="00AD1031" w:rsidP="00617798"/>
              </w:txbxContent>
            </v:textbox>
          </v:shape>
        </w:pict>
      </w:r>
    </w:p>
    <w:p w:rsidR="00617798" w:rsidRDefault="00617798" w:rsidP="00617798">
      <w:pPr>
        <w:pStyle w:val="NoSpacing"/>
        <w:rPr>
          <w:b/>
          <w:sz w:val="18"/>
          <w:szCs w:val="18"/>
          <w:u w:val="single"/>
        </w:rPr>
      </w:pPr>
    </w:p>
    <w:p w:rsidR="00617798" w:rsidRDefault="00617798" w:rsidP="00617798">
      <w:pPr>
        <w:pStyle w:val="NoSpacing"/>
        <w:rPr>
          <w:b/>
          <w:sz w:val="18"/>
          <w:szCs w:val="18"/>
          <w:u w:val="single"/>
        </w:rPr>
      </w:pPr>
    </w:p>
    <w:p w:rsidR="00617798" w:rsidRDefault="00617798" w:rsidP="00617798">
      <w:pPr>
        <w:pStyle w:val="NoSpacing"/>
        <w:rPr>
          <w:b/>
          <w:sz w:val="18"/>
          <w:szCs w:val="18"/>
          <w:u w:val="single"/>
        </w:rPr>
      </w:pPr>
    </w:p>
    <w:p w:rsidR="00617798" w:rsidRDefault="00617798" w:rsidP="00617798">
      <w:pPr>
        <w:pStyle w:val="NoSpacing"/>
        <w:rPr>
          <w:b/>
          <w:sz w:val="18"/>
          <w:szCs w:val="18"/>
          <w:u w:val="single"/>
        </w:rPr>
      </w:pPr>
    </w:p>
    <w:p w:rsidR="00617798" w:rsidRDefault="00617798" w:rsidP="00617798">
      <w:pPr>
        <w:pStyle w:val="NoSpacing"/>
        <w:rPr>
          <w:b/>
          <w:sz w:val="18"/>
          <w:szCs w:val="18"/>
          <w:u w:val="single"/>
        </w:rPr>
      </w:pPr>
    </w:p>
    <w:p w:rsidR="00617798" w:rsidRDefault="00617798" w:rsidP="00617798">
      <w:pPr>
        <w:pStyle w:val="NoSpacing"/>
        <w:rPr>
          <w:b/>
          <w:sz w:val="18"/>
          <w:szCs w:val="18"/>
          <w:u w:val="single"/>
        </w:rPr>
      </w:pPr>
    </w:p>
    <w:p w:rsidR="00617798" w:rsidRDefault="00617798" w:rsidP="00617798">
      <w:pPr>
        <w:pStyle w:val="NoSpacing"/>
        <w:rPr>
          <w:b/>
          <w:sz w:val="18"/>
          <w:szCs w:val="18"/>
          <w:u w:val="single"/>
        </w:rPr>
      </w:pPr>
    </w:p>
    <w:p w:rsidR="00617798" w:rsidRDefault="00617798" w:rsidP="00617798">
      <w:pPr>
        <w:pStyle w:val="NoSpacing"/>
        <w:rPr>
          <w:b/>
          <w:sz w:val="18"/>
          <w:szCs w:val="18"/>
          <w:u w:val="single"/>
        </w:rPr>
      </w:pPr>
    </w:p>
    <w:p w:rsidR="00617798" w:rsidRPr="000F711D" w:rsidRDefault="00617798" w:rsidP="00617798">
      <w:pPr>
        <w:pStyle w:val="NoSpacing"/>
        <w:rPr>
          <w:b/>
          <w:sz w:val="18"/>
          <w:szCs w:val="18"/>
          <w:u w:val="single"/>
        </w:rPr>
      </w:pPr>
    </w:p>
    <w:p w:rsidR="00617798" w:rsidRPr="000F711D" w:rsidRDefault="00617798" w:rsidP="00617798">
      <w:pPr>
        <w:pStyle w:val="NoSpacing"/>
        <w:rPr>
          <w:b/>
          <w:sz w:val="18"/>
          <w:szCs w:val="18"/>
          <w:u w:val="single"/>
        </w:rPr>
      </w:pPr>
      <w:r w:rsidRPr="000F711D">
        <w:rPr>
          <w:b/>
          <w:sz w:val="18"/>
          <w:szCs w:val="18"/>
          <w:u w:val="single"/>
        </w:rPr>
        <w:t>The gospel is a great and marvelous work, to come forth in the latter-days</w:t>
      </w:r>
      <w:r>
        <w:rPr>
          <w:b/>
          <w:sz w:val="18"/>
          <w:szCs w:val="18"/>
          <w:u w:val="single"/>
        </w:rPr>
        <w:t xml:space="preserve"> </w:t>
      </w:r>
      <w:r w:rsidRPr="000F711D">
        <w:rPr>
          <w:b/>
          <w:sz w:val="18"/>
          <w:szCs w:val="18"/>
          <w:u w:val="single"/>
        </w:rPr>
        <w:t>(D&amp;C 4:1; D&amp;C 6:1; D&amp;C 11:1; D&amp;C 12:1; D&amp;C 14:1; D&amp;C 18:44)</w:t>
      </w:r>
    </w:p>
    <w:p w:rsidR="00617798" w:rsidRPr="007E6F5D" w:rsidRDefault="00617798" w:rsidP="00617798">
      <w:pPr>
        <w:pStyle w:val="NoSpacing"/>
        <w:rPr>
          <w:sz w:val="18"/>
          <w:szCs w:val="18"/>
          <w:shd w:val="clear" w:color="auto" w:fill="FFFFFF"/>
        </w:rPr>
      </w:pPr>
      <w:r>
        <w:rPr>
          <w:sz w:val="18"/>
          <w:szCs w:val="18"/>
          <w:shd w:val="clear" w:color="auto" w:fill="FFFFFF"/>
        </w:rPr>
        <w:tab/>
      </w:r>
      <w:r w:rsidRPr="007E6F5D">
        <w:rPr>
          <w:sz w:val="18"/>
          <w:szCs w:val="18"/>
          <w:shd w:val="clear" w:color="auto" w:fill="FFFFFF"/>
        </w:rPr>
        <w:t>And by your hands I will work a </w:t>
      </w:r>
      <w:r w:rsidRPr="007E6F5D">
        <w:rPr>
          <w:rStyle w:val="study-note-ref"/>
          <w:sz w:val="18"/>
          <w:szCs w:val="18"/>
          <w:bdr w:val="none" w:sz="0" w:space="0" w:color="auto" w:frame="1"/>
          <w:shd w:val="clear" w:color="auto" w:fill="FFFFFF"/>
        </w:rPr>
        <w:t>marvelous work</w:t>
      </w:r>
      <w:r w:rsidRPr="007E6F5D">
        <w:rPr>
          <w:sz w:val="18"/>
          <w:szCs w:val="18"/>
          <w:shd w:val="clear" w:color="auto" w:fill="FFFFFF"/>
        </w:rPr>
        <w:t> among the children of men, unto the </w:t>
      </w:r>
      <w:r w:rsidRPr="007E6F5D">
        <w:rPr>
          <w:rStyle w:val="study-note-ref"/>
          <w:sz w:val="18"/>
          <w:szCs w:val="18"/>
          <w:bdr w:val="none" w:sz="0" w:space="0" w:color="auto" w:frame="1"/>
          <w:shd w:val="clear" w:color="auto" w:fill="FFFFFF"/>
        </w:rPr>
        <w:t>convincing</w:t>
      </w:r>
      <w:r w:rsidRPr="007E6F5D">
        <w:rPr>
          <w:sz w:val="18"/>
          <w:szCs w:val="18"/>
          <w:shd w:val="clear" w:color="auto" w:fill="FFFFFF"/>
        </w:rPr>
        <w:t> of many of their sins, that they may come unto repentance, and that they may come unto the kingdom of my Father.</w:t>
      </w:r>
    </w:p>
    <w:p w:rsidR="00617798" w:rsidRPr="000F711D" w:rsidRDefault="00617798" w:rsidP="00617798">
      <w:pPr>
        <w:pStyle w:val="NoSpacing"/>
        <w:rPr>
          <w:b/>
          <w:sz w:val="18"/>
          <w:szCs w:val="18"/>
          <w:u w:val="single"/>
        </w:rPr>
      </w:pPr>
    </w:p>
    <w:p w:rsidR="00617798" w:rsidRPr="000F711D" w:rsidRDefault="00617798" w:rsidP="00617798">
      <w:pPr>
        <w:pStyle w:val="NoSpacing"/>
        <w:rPr>
          <w:b/>
          <w:sz w:val="18"/>
          <w:szCs w:val="18"/>
          <w:u w:val="single"/>
        </w:rPr>
      </w:pPr>
      <w:r w:rsidRPr="000F711D">
        <w:rPr>
          <w:b/>
          <w:sz w:val="18"/>
          <w:szCs w:val="18"/>
          <w:u w:val="single"/>
        </w:rPr>
        <w:t>This is the last dispensation of the gospel when the Lord will gather together all things in one, both in heaven and on earth</w:t>
      </w:r>
    </w:p>
    <w:p w:rsidR="00617798" w:rsidRPr="000F711D" w:rsidRDefault="00617798" w:rsidP="00617798">
      <w:pPr>
        <w:pStyle w:val="NoSpacing"/>
        <w:rPr>
          <w:b/>
          <w:sz w:val="18"/>
          <w:szCs w:val="18"/>
          <w:u w:val="single"/>
        </w:rPr>
      </w:pPr>
      <w:r w:rsidRPr="000F711D">
        <w:rPr>
          <w:b/>
          <w:sz w:val="18"/>
          <w:szCs w:val="18"/>
          <w:u w:val="single"/>
        </w:rPr>
        <w:t>(D&amp;C 27:13)</w:t>
      </w:r>
    </w:p>
    <w:p w:rsidR="00617798" w:rsidRPr="007640BC" w:rsidRDefault="00617798" w:rsidP="00617798">
      <w:pPr>
        <w:pStyle w:val="NoSpacing"/>
        <w:rPr>
          <w:sz w:val="18"/>
          <w:szCs w:val="18"/>
          <w:shd w:val="clear" w:color="auto" w:fill="FFFFFF"/>
        </w:rPr>
      </w:pPr>
      <w:r>
        <w:rPr>
          <w:sz w:val="18"/>
          <w:szCs w:val="18"/>
          <w:shd w:val="clear" w:color="auto" w:fill="FFFFFF"/>
        </w:rPr>
        <w:tab/>
      </w:r>
      <w:r w:rsidRPr="007E6F5D">
        <w:rPr>
          <w:sz w:val="18"/>
          <w:szCs w:val="18"/>
          <w:shd w:val="clear" w:color="auto" w:fill="FFFFFF"/>
        </w:rPr>
        <w:t>Unto whom I have </w:t>
      </w:r>
      <w:r w:rsidRPr="007E6F5D">
        <w:rPr>
          <w:rStyle w:val="study-note-ref"/>
          <w:sz w:val="18"/>
          <w:szCs w:val="18"/>
          <w:bdr w:val="none" w:sz="0" w:space="0" w:color="auto" w:frame="1"/>
          <w:shd w:val="clear" w:color="auto" w:fill="FFFFFF"/>
        </w:rPr>
        <w:t>committed</w:t>
      </w:r>
      <w:r w:rsidRPr="007E6F5D">
        <w:rPr>
          <w:sz w:val="18"/>
          <w:szCs w:val="18"/>
          <w:shd w:val="clear" w:color="auto" w:fill="FFFFFF"/>
        </w:rPr>
        <w:t> the </w:t>
      </w:r>
      <w:r w:rsidRPr="007E6F5D">
        <w:rPr>
          <w:rStyle w:val="study-note-ref"/>
          <w:sz w:val="18"/>
          <w:szCs w:val="18"/>
          <w:bdr w:val="none" w:sz="0" w:space="0" w:color="auto" w:frame="1"/>
          <w:shd w:val="clear" w:color="auto" w:fill="FFFFFF"/>
        </w:rPr>
        <w:t>keys</w:t>
      </w:r>
      <w:r w:rsidRPr="007E6F5D">
        <w:rPr>
          <w:sz w:val="18"/>
          <w:szCs w:val="18"/>
          <w:shd w:val="clear" w:color="auto" w:fill="FFFFFF"/>
        </w:rPr>
        <w:t> of my kingdom, and a </w:t>
      </w:r>
      <w:r w:rsidRPr="007E6F5D">
        <w:rPr>
          <w:rStyle w:val="study-note-ref"/>
          <w:sz w:val="18"/>
          <w:szCs w:val="18"/>
          <w:bdr w:val="none" w:sz="0" w:space="0" w:color="auto" w:frame="1"/>
          <w:shd w:val="clear" w:color="auto" w:fill="FFFFFF"/>
        </w:rPr>
        <w:t>dispensation</w:t>
      </w:r>
      <w:r w:rsidRPr="007E6F5D">
        <w:rPr>
          <w:sz w:val="18"/>
          <w:szCs w:val="18"/>
          <w:shd w:val="clear" w:color="auto" w:fill="FFFFFF"/>
        </w:rPr>
        <w:t> of the </w:t>
      </w:r>
      <w:r w:rsidRPr="007E6F5D">
        <w:rPr>
          <w:rStyle w:val="study-note-ref"/>
          <w:sz w:val="18"/>
          <w:szCs w:val="18"/>
          <w:bdr w:val="none" w:sz="0" w:space="0" w:color="auto" w:frame="1"/>
          <w:shd w:val="clear" w:color="auto" w:fill="FFFFFF"/>
        </w:rPr>
        <w:t>gospel</w:t>
      </w:r>
      <w:r w:rsidRPr="007E6F5D">
        <w:rPr>
          <w:sz w:val="18"/>
          <w:szCs w:val="18"/>
          <w:shd w:val="clear" w:color="auto" w:fill="FFFFFF"/>
        </w:rPr>
        <w:t> for the </w:t>
      </w:r>
      <w:r w:rsidRPr="007E6F5D">
        <w:rPr>
          <w:rStyle w:val="study-note-ref"/>
          <w:sz w:val="18"/>
          <w:szCs w:val="18"/>
          <w:bdr w:val="none" w:sz="0" w:space="0" w:color="auto" w:frame="1"/>
          <w:shd w:val="clear" w:color="auto" w:fill="FFFFFF"/>
        </w:rPr>
        <w:t>last times</w:t>
      </w:r>
      <w:r w:rsidRPr="007E6F5D">
        <w:rPr>
          <w:sz w:val="18"/>
          <w:szCs w:val="18"/>
          <w:shd w:val="clear" w:color="auto" w:fill="FFFFFF"/>
        </w:rPr>
        <w:t>; and for the </w:t>
      </w:r>
      <w:r w:rsidRPr="007E6F5D">
        <w:rPr>
          <w:rStyle w:val="study-note-ref"/>
          <w:sz w:val="18"/>
          <w:szCs w:val="18"/>
          <w:bdr w:val="none" w:sz="0" w:space="0" w:color="auto" w:frame="1"/>
          <w:shd w:val="clear" w:color="auto" w:fill="FFFFFF"/>
        </w:rPr>
        <w:t>fulness</w:t>
      </w:r>
      <w:r w:rsidRPr="007E6F5D">
        <w:rPr>
          <w:sz w:val="18"/>
          <w:szCs w:val="18"/>
          <w:shd w:val="clear" w:color="auto" w:fill="FFFFFF"/>
        </w:rPr>
        <w:t> of times, in the which I will gather together in </w:t>
      </w:r>
      <w:r w:rsidRPr="007E6F5D">
        <w:rPr>
          <w:rStyle w:val="study-note-ref"/>
          <w:sz w:val="18"/>
          <w:szCs w:val="18"/>
          <w:bdr w:val="none" w:sz="0" w:space="0" w:color="auto" w:frame="1"/>
          <w:shd w:val="clear" w:color="auto" w:fill="FFFFFF"/>
        </w:rPr>
        <w:t>one</w:t>
      </w:r>
      <w:r w:rsidRPr="007E6F5D">
        <w:rPr>
          <w:sz w:val="18"/>
          <w:szCs w:val="18"/>
          <w:shd w:val="clear" w:color="auto" w:fill="FFFFFF"/>
        </w:rPr>
        <w:t> all things, both which are in heaven, and which are on earth;</w:t>
      </w:r>
    </w:p>
    <w:p w:rsidR="00617798" w:rsidRDefault="00617798" w:rsidP="00617798">
      <w:pPr>
        <w:pStyle w:val="NoSpacing"/>
        <w:rPr>
          <w:b/>
          <w:sz w:val="18"/>
          <w:szCs w:val="18"/>
          <w:u w:val="single"/>
        </w:rPr>
      </w:pPr>
      <w:r w:rsidRPr="000F711D">
        <w:rPr>
          <w:b/>
          <w:sz w:val="18"/>
          <w:szCs w:val="18"/>
          <w:u w:val="single"/>
        </w:rPr>
        <w:lastRenderedPageBreak/>
        <w:t xml:space="preserve">In the latter-days, the covenant of the fullness of the gospel is to be revealed </w:t>
      </w:r>
      <w:r>
        <w:rPr>
          <w:b/>
          <w:sz w:val="18"/>
          <w:szCs w:val="18"/>
          <w:u w:val="single"/>
        </w:rPr>
        <w:t xml:space="preserve"> </w:t>
      </w:r>
      <w:r w:rsidRPr="000F711D">
        <w:rPr>
          <w:b/>
          <w:sz w:val="18"/>
          <w:szCs w:val="18"/>
          <w:u w:val="single"/>
        </w:rPr>
        <w:t>(D&amp;C 66:2)</w:t>
      </w:r>
    </w:p>
    <w:p w:rsidR="00617798" w:rsidRDefault="00617798" w:rsidP="00617798">
      <w:pPr>
        <w:pStyle w:val="NoSpacing"/>
        <w:rPr>
          <w:sz w:val="18"/>
          <w:szCs w:val="18"/>
          <w:shd w:val="clear" w:color="auto" w:fill="FFFFFF"/>
        </w:rPr>
      </w:pPr>
      <w:r>
        <w:rPr>
          <w:sz w:val="18"/>
          <w:szCs w:val="18"/>
          <w:shd w:val="clear" w:color="auto" w:fill="FFFFFF"/>
        </w:rPr>
        <w:tab/>
      </w:r>
      <w:r w:rsidRPr="007E6F5D">
        <w:rPr>
          <w:sz w:val="18"/>
          <w:szCs w:val="18"/>
          <w:shd w:val="clear" w:color="auto" w:fill="FFFFFF"/>
        </w:rPr>
        <w:t>Verily I say unto you, blessed are you for receiving mine </w:t>
      </w:r>
      <w:r w:rsidRPr="007E6F5D">
        <w:rPr>
          <w:rStyle w:val="study-note-ref"/>
          <w:sz w:val="18"/>
          <w:szCs w:val="18"/>
          <w:bdr w:val="none" w:sz="0" w:space="0" w:color="auto" w:frame="1"/>
          <w:shd w:val="clear" w:color="auto" w:fill="FFFFFF"/>
        </w:rPr>
        <w:t>everlasting covenant</w:t>
      </w:r>
      <w:r w:rsidRPr="007E6F5D">
        <w:rPr>
          <w:sz w:val="18"/>
          <w:szCs w:val="18"/>
          <w:shd w:val="clear" w:color="auto" w:fill="FFFFFF"/>
        </w:rPr>
        <w:t>, even the fulness of my gospel, sent forth unto the children of men, that they might have </w:t>
      </w:r>
      <w:r w:rsidRPr="007E6F5D">
        <w:rPr>
          <w:rStyle w:val="study-note-ref"/>
          <w:sz w:val="18"/>
          <w:szCs w:val="18"/>
          <w:bdr w:val="none" w:sz="0" w:space="0" w:color="auto" w:frame="1"/>
          <w:shd w:val="clear" w:color="auto" w:fill="FFFFFF"/>
        </w:rPr>
        <w:t>life</w:t>
      </w:r>
      <w:r w:rsidRPr="007E6F5D">
        <w:rPr>
          <w:sz w:val="18"/>
          <w:szCs w:val="18"/>
          <w:shd w:val="clear" w:color="auto" w:fill="FFFFFF"/>
        </w:rPr>
        <w:t> and be made </w:t>
      </w:r>
      <w:r w:rsidRPr="007E6F5D">
        <w:rPr>
          <w:rStyle w:val="study-note-ref"/>
          <w:sz w:val="18"/>
          <w:szCs w:val="18"/>
          <w:bdr w:val="none" w:sz="0" w:space="0" w:color="auto" w:frame="1"/>
          <w:shd w:val="clear" w:color="auto" w:fill="FFFFFF"/>
        </w:rPr>
        <w:t>partakers</w:t>
      </w:r>
      <w:r w:rsidRPr="007E6F5D">
        <w:rPr>
          <w:sz w:val="18"/>
          <w:szCs w:val="18"/>
          <w:shd w:val="clear" w:color="auto" w:fill="FFFFFF"/>
        </w:rPr>
        <w:t> of the </w:t>
      </w:r>
      <w:r w:rsidRPr="007E6F5D">
        <w:rPr>
          <w:rStyle w:val="study-note-ref"/>
          <w:sz w:val="18"/>
          <w:szCs w:val="18"/>
          <w:bdr w:val="none" w:sz="0" w:space="0" w:color="auto" w:frame="1"/>
          <w:shd w:val="clear" w:color="auto" w:fill="FFFFFF"/>
        </w:rPr>
        <w:t>glories</w:t>
      </w:r>
      <w:r w:rsidRPr="007E6F5D">
        <w:rPr>
          <w:sz w:val="18"/>
          <w:szCs w:val="18"/>
          <w:shd w:val="clear" w:color="auto" w:fill="FFFFFF"/>
        </w:rPr>
        <w:t> which are to be revealed in the last days, as it was written by the prophets and apostles in days of old.</w:t>
      </w:r>
    </w:p>
    <w:p w:rsidR="00617798" w:rsidRPr="007E6F5D" w:rsidRDefault="00617798" w:rsidP="00617798">
      <w:pPr>
        <w:pStyle w:val="NoSpacing"/>
        <w:rPr>
          <w:sz w:val="18"/>
          <w:szCs w:val="18"/>
        </w:rPr>
      </w:pPr>
    </w:p>
    <w:p w:rsidR="00617798" w:rsidRPr="000F711D" w:rsidRDefault="00617798" w:rsidP="00617798">
      <w:pPr>
        <w:pStyle w:val="NoSpacing"/>
        <w:rPr>
          <w:b/>
          <w:sz w:val="18"/>
          <w:szCs w:val="18"/>
          <w:u w:val="single"/>
        </w:rPr>
      </w:pPr>
      <w:r w:rsidRPr="000F711D">
        <w:rPr>
          <w:b/>
          <w:sz w:val="18"/>
          <w:szCs w:val="18"/>
          <w:u w:val="single"/>
        </w:rPr>
        <w:t>God has restored the new and everlasting covenant of baptism in the latter-days</w:t>
      </w:r>
      <w:r>
        <w:rPr>
          <w:b/>
          <w:sz w:val="18"/>
          <w:szCs w:val="18"/>
          <w:u w:val="single"/>
        </w:rPr>
        <w:t xml:space="preserve"> </w:t>
      </w:r>
      <w:r w:rsidRPr="000F711D">
        <w:rPr>
          <w:b/>
          <w:sz w:val="18"/>
          <w:szCs w:val="18"/>
          <w:u w:val="single"/>
        </w:rPr>
        <w:t>(D&amp;C 22:1-4)</w:t>
      </w:r>
    </w:p>
    <w:p w:rsidR="00617798" w:rsidRPr="007E6F5D" w:rsidRDefault="00617798" w:rsidP="00617798">
      <w:pPr>
        <w:pStyle w:val="NoSpacing"/>
        <w:rPr>
          <w:sz w:val="18"/>
          <w:szCs w:val="18"/>
        </w:rPr>
      </w:pPr>
      <w:r>
        <w:rPr>
          <w:sz w:val="18"/>
          <w:szCs w:val="18"/>
        </w:rPr>
        <w:tab/>
      </w:r>
      <w:r w:rsidRPr="007E6F5D">
        <w:rPr>
          <w:sz w:val="18"/>
          <w:szCs w:val="18"/>
        </w:rPr>
        <w:t>Behold, I say unto you that all </w:t>
      </w:r>
      <w:r w:rsidRPr="007E6F5D">
        <w:rPr>
          <w:rStyle w:val="study-note-ref"/>
          <w:sz w:val="18"/>
          <w:szCs w:val="18"/>
          <w:bdr w:val="none" w:sz="0" w:space="0" w:color="auto" w:frame="1"/>
        </w:rPr>
        <w:t>old</w:t>
      </w:r>
      <w:r w:rsidRPr="007E6F5D">
        <w:rPr>
          <w:sz w:val="18"/>
          <w:szCs w:val="18"/>
        </w:rPr>
        <w:t> covenants have I caused to be done away in this thing; and this is a </w:t>
      </w:r>
      <w:r w:rsidRPr="007E6F5D">
        <w:rPr>
          <w:rStyle w:val="study-note-ref"/>
          <w:sz w:val="18"/>
          <w:szCs w:val="18"/>
          <w:bdr w:val="none" w:sz="0" w:space="0" w:color="auto" w:frame="1"/>
        </w:rPr>
        <w:t>new</w:t>
      </w:r>
      <w:r w:rsidRPr="007E6F5D">
        <w:rPr>
          <w:sz w:val="18"/>
          <w:szCs w:val="18"/>
        </w:rPr>
        <w:t> and an everlasting </w:t>
      </w:r>
      <w:r w:rsidRPr="007E6F5D">
        <w:rPr>
          <w:rStyle w:val="study-note-ref"/>
          <w:sz w:val="18"/>
          <w:szCs w:val="18"/>
          <w:bdr w:val="none" w:sz="0" w:space="0" w:color="auto" w:frame="1"/>
        </w:rPr>
        <w:t>covenant</w:t>
      </w:r>
      <w:r w:rsidRPr="007E6F5D">
        <w:rPr>
          <w:sz w:val="18"/>
          <w:szCs w:val="18"/>
        </w:rPr>
        <w:t>, even that which was from the beginning.</w:t>
      </w:r>
      <w:r>
        <w:rPr>
          <w:sz w:val="18"/>
          <w:szCs w:val="18"/>
        </w:rPr>
        <w:t xml:space="preserve"> </w:t>
      </w:r>
      <w:r w:rsidRPr="007E6F5D">
        <w:rPr>
          <w:sz w:val="18"/>
          <w:szCs w:val="18"/>
        </w:rPr>
        <w:t>Wherefore, although a man should be baptized an hundred times it availeth him nothing, for you cannot enter in at the strait gate by the </w:t>
      </w:r>
      <w:r w:rsidRPr="007E6F5D">
        <w:rPr>
          <w:rStyle w:val="study-note-ref"/>
          <w:sz w:val="18"/>
          <w:szCs w:val="18"/>
          <w:bdr w:val="none" w:sz="0" w:space="0" w:color="auto" w:frame="1"/>
        </w:rPr>
        <w:t>law</w:t>
      </w:r>
      <w:r w:rsidRPr="007E6F5D">
        <w:rPr>
          <w:sz w:val="18"/>
          <w:szCs w:val="18"/>
        </w:rPr>
        <w:t> of Moses, neither by your </w:t>
      </w:r>
      <w:r w:rsidRPr="007E6F5D">
        <w:rPr>
          <w:rStyle w:val="study-note-ref"/>
          <w:sz w:val="18"/>
          <w:szCs w:val="18"/>
          <w:bdr w:val="none" w:sz="0" w:space="0" w:color="auto" w:frame="1"/>
        </w:rPr>
        <w:t>dead works</w:t>
      </w:r>
      <w:r w:rsidRPr="007E6F5D">
        <w:rPr>
          <w:sz w:val="18"/>
          <w:szCs w:val="18"/>
        </w:rPr>
        <w:t>.</w:t>
      </w:r>
      <w:r>
        <w:rPr>
          <w:sz w:val="18"/>
          <w:szCs w:val="18"/>
        </w:rPr>
        <w:t xml:space="preserve"> </w:t>
      </w:r>
      <w:r w:rsidRPr="007E6F5D">
        <w:rPr>
          <w:sz w:val="18"/>
          <w:szCs w:val="18"/>
        </w:rPr>
        <w:t>For it is because of your dead works that I have caused this last covenant and this church to be built up unto me, even as in days of old.</w:t>
      </w:r>
    </w:p>
    <w:p w:rsidR="00617798" w:rsidRPr="007E6F5D" w:rsidRDefault="00617798" w:rsidP="00617798">
      <w:pPr>
        <w:pStyle w:val="NoSpacing"/>
        <w:rPr>
          <w:sz w:val="18"/>
          <w:szCs w:val="18"/>
        </w:rPr>
      </w:pPr>
      <w:r w:rsidRPr="007E6F5D">
        <w:rPr>
          <w:sz w:val="18"/>
          <w:szCs w:val="18"/>
        </w:rPr>
        <w:t>Wherefore, enter ye in at the </w:t>
      </w:r>
      <w:r w:rsidRPr="007E6F5D">
        <w:rPr>
          <w:rStyle w:val="study-note-ref"/>
          <w:sz w:val="18"/>
          <w:szCs w:val="18"/>
          <w:bdr w:val="none" w:sz="0" w:space="0" w:color="auto" w:frame="1"/>
        </w:rPr>
        <w:t>gate</w:t>
      </w:r>
      <w:r w:rsidRPr="007E6F5D">
        <w:rPr>
          <w:sz w:val="18"/>
          <w:szCs w:val="18"/>
        </w:rPr>
        <w:t>, as I have commanded, and </w:t>
      </w:r>
      <w:r w:rsidRPr="007E6F5D">
        <w:rPr>
          <w:rStyle w:val="study-note-ref"/>
          <w:sz w:val="18"/>
          <w:szCs w:val="18"/>
          <w:bdr w:val="none" w:sz="0" w:space="0" w:color="auto" w:frame="1"/>
        </w:rPr>
        <w:t>seek</w:t>
      </w:r>
      <w:r w:rsidRPr="007E6F5D">
        <w:rPr>
          <w:sz w:val="18"/>
          <w:szCs w:val="18"/>
        </w:rPr>
        <w:t> not to counsel your God. Amen.</w:t>
      </w:r>
    </w:p>
    <w:p w:rsidR="00617798" w:rsidRDefault="00617798" w:rsidP="00617798">
      <w:pPr>
        <w:pStyle w:val="NoSpacing"/>
        <w:rPr>
          <w:b/>
          <w:sz w:val="18"/>
          <w:szCs w:val="18"/>
          <w:u w:val="single"/>
        </w:rPr>
      </w:pPr>
    </w:p>
    <w:p w:rsidR="00617798" w:rsidRPr="000F711D" w:rsidRDefault="00617798" w:rsidP="00617798">
      <w:pPr>
        <w:pStyle w:val="NoSpacing"/>
        <w:rPr>
          <w:b/>
          <w:sz w:val="18"/>
          <w:szCs w:val="18"/>
          <w:u w:val="single"/>
        </w:rPr>
      </w:pPr>
      <w:r w:rsidRPr="000F711D">
        <w:rPr>
          <w:b/>
          <w:sz w:val="18"/>
          <w:szCs w:val="18"/>
          <w:u w:val="single"/>
        </w:rPr>
        <w:t>The keys of the kingdom of God reside with the presiding authorities of the Church</w:t>
      </w:r>
      <w:r>
        <w:rPr>
          <w:b/>
          <w:sz w:val="18"/>
          <w:szCs w:val="18"/>
          <w:u w:val="single"/>
        </w:rPr>
        <w:t xml:space="preserve">, who prepare the world for the Second Coming  </w:t>
      </w:r>
      <w:r w:rsidRPr="000F711D">
        <w:rPr>
          <w:b/>
          <w:sz w:val="18"/>
          <w:szCs w:val="18"/>
          <w:u w:val="single"/>
        </w:rPr>
        <w:t>(D&amp;C 65:2</w:t>
      </w:r>
      <w:r>
        <w:rPr>
          <w:b/>
          <w:sz w:val="18"/>
          <w:szCs w:val="18"/>
          <w:u w:val="single"/>
        </w:rPr>
        <w:t>-3</w:t>
      </w:r>
      <w:r w:rsidRPr="000F711D">
        <w:rPr>
          <w:b/>
          <w:sz w:val="18"/>
          <w:szCs w:val="18"/>
          <w:u w:val="single"/>
        </w:rPr>
        <w:t>)</w:t>
      </w:r>
    </w:p>
    <w:p w:rsidR="00617798" w:rsidRDefault="00617798" w:rsidP="00617798">
      <w:pPr>
        <w:pStyle w:val="NoSpacing"/>
        <w:rPr>
          <w:sz w:val="18"/>
          <w:szCs w:val="18"/>
        </w:rPr>
      </w:pPr>
      <w:r>
        <w:rPr>
          <w:sz w:val="18"/>
          <w:szCs w:val="18"/>
        </w:rPr>
        <w:tab/>
      </w:r>
      <w:r w:rsidRPr="007E6F5D">
        <w:rPr>
          <w:sz w:val="18"/>
          <w:szCs w:val="18"/>
        </w:rPr>
        <w:t>The </w:t>
      </w:r>
      <w:r w:rsidRPr="007E6F5D">
        <w:rPr>
          <w:rStyle w:val="study-note-ref"/>
          <w:sz w:val="18"/>
          <w:szCs w:val="18"/>
          <w:bdr w:val="none" w:sz="0" w:space="0" w:color="auto" w:frame="1"/>
        </w:rPr>
        <w:t>keys</w:t>
      </w:r>
      <w:r w:rsidRPr="007E6F5D">
        <w:rPr>
          <w:sz w:val="18"/>
          <w:szCs w:val="18"/>
        </w:rPr>
        <w:t> of the </w:t>
      </w:r>
      <w:r w:rsidRPr="007E6F5D">
        <w:rPr>
          <w:rStyle w:val="study-note-ref"/>
          <w:sz w:val="18"/>
          <w:szCs w:val="18"/>
          <w:bdr w:val="none" w:sz="0" w:space="0" w:color="auto" w:frame="1"/>
        </w:rPr>
        <w:t>kingdom</w:t>
      </w:r>
      <w:r w:rsidRPr="007E6F5D">
        <w:rPr>
          <w:sz w:val="18"/>
          <w:szCs w:val="18"/>
        </w:rPr>
        <w:t> of God are committed unto man on the earth, and from thence shall the </w:t>
      </w:r>
      <w:r w:rsidRPr="007E6F5D">
        <w:rPr>
          <w:rStyle w:val="study-note-ref"/>
          <w:sz w:val="18"/>
          <w:szCs w:val="18"/>
          <w:bdr w:val="none" w:sz="0" w:space="0" w:color="auto" w:frame="1"/>
        </w:rPr>
        <w:t>gospel</w:t>
      </w:r>
      <w:r w:rsidRPr="007E6F5D">
        <w:rPr>
          <w:sz w:val="18"/>
          <w:szCs w:val="18"/>
        </w:rPr>
        <w:t> roll forth unto the ends of the earth, as the </w:t>
      </w:r>
      <w:r w:rsidRPr="007E6F5D">
        <w:rPr>
          <w:rStyle w:val="study-note-ref"/>
          <w:sz w:val="18"/>
          <w:szCs w:val="18"/>
          <w:bdr w:val="none" w:sz="0" w:space="0" w:color="auto" w:frame="1"/>
        </w:rPr>
        <w:t>stone</w:t>
      </w:r>
      <w:r w:rsidRPr="007E6F5D">
        <w:rPr>
          <w:sz w:val="18"/>
          <w:szCs w:val="18"/>
        </w:rPr>
        <w:t> which is cut out of the mountain without hands shall roll forth, until it has </w:t>
      </w:r>
      <w:r w:rsidRPr="007E6F5D">
        <w:rPr>
          <w:rStyle w:val="study-note-ref"/>
          <w:sz w:val="18"/>
          <w:szCs w:val="18"/>
          <w:bdr w:val="none" w:sz="0" w:space="0" w:color="auto" w:frame="1"/>
        </w:rPr>
        <w:t>filled</w:t>
      </w:r>
      <w:r w:rsidRPr="007E6F5D">
        <w:rPr>
          <w:sz w:val="18"/>
          <w:szCs w:val="18"/>
        </w:rPr>
        <w:t> the whole earth.</w:t>
      </w:r>
      <w:r>
        <w:rPr>
          <w:sz w:val="18"/>
          <w:szCs w:val="18"/>
        </w:rPr>
        <w:t xml:space="preserve"> </w:t>
      </w:r>
      <w:r w:rsidRPr="007E6F5D">
        <w:rPr>
          <w:sz w:val="18"/>
          <w:szCs w:val="18"/>
        </w:rPr>
        <w:t>Yea, a voice crying—</w:t>
      </w:r>
    </w:p>
    <w:p w:rsidR="00617798" w:rsidRDefault="00617798" w:rsidP="00617798">
      <w:pPr>
        <w:pStyle w:val="NoSpacing"/>
        <w:rPr>
          <w:sz w:val="18"/>
          <w:szCs w:val="18"/>
        </w:rPr>
      </w:pPr>
    </w:p>
    <w:p w:rsidR="00617798" w:rsidRPr="007E6F5D" w:rsidRDefault="00617798" w:rsidP="00617798">
      <w:pPr>
        <w:pStyle w:val="NoSpacing"/>
        <w:rPr>
          <w:sz w:val="18"/>
          <w:szCs w:val="18"/>
        </w:rPr>
      </w:pPr>
      <w:r>
        <w:rPr>
          <w:sz w:val="18"/>
          <w:szCs w:val="18"/>
        </w:rPr>
        <w:tab/>
      </w:r>
      <w:r>
        <w:rPr>
          <w:sz w:val="18"/>
          <w:szCs w:val="18"/>
        </w:rPr>
        <w:tab/>
        <w:t>“</w:t>
      </w:r>
      <w:r w:rsidRPr="007E6F5D">
        <w:rPr>
          <w:rStyle w:val="study-note-ref"/>
          <w:sz w:val="18"/>
          <w:szCs w:val="18"/>
          <w:bdr w:val="none" w:sz="0" w:space="0" w:color="auto" w:frame="1"/>
        </w:rPr>
        <w:t>Prepare</w:t>
      </w:r>
      <w:r w:rsidRPr="007E6F5D">
        <w:rPr>
          <w:sz w:val="18"/>
          <w:szCs w:val="18"/>
        </w:rPr>
        <w:t> ye the way of the Lord, prepare ye the </w:t>
      </w:r>
      <w:r w:rsidRPr="007E6F5D">
        <w:rPr>
          <w:rStyle w:val="study-note-ref"/>
          <w:sz w:val="18"/>
          <w:szCs w:val="18"/>
          <w:bdr w:val="none" w:sz="0" w:space="0" w:color="auto" w:frame="1"/>
        </w:rPr>
        <w:t>supper</w:t>
      </w:r>
      <w:r w:rsidRPr="007E6F5D">
        <w:rPr>
          <w:sz w:val="18"/>
          <w:szCs w:val="18"/>
        </w:rPr>
        <w:t> of the Lamb, make ready for the </w:t>
      </w:r>
      <w:r w:rsidRPr="007E6F5D">
        <w:rPr>
          <w:rStyle w:val="study-note-ref"/>
          <w:sz w:val="18"/>
          <w:szCs w:val="18"/>
          <w:bdr w:val="none" w:sz="0" w:space="0" w:color="auto" w:frame="1"/>
        </w:rPr>
        <w:t>Bridegroom</w:t>
      </w:r>
      <w:r w:rsidRPr="007E6F5D">
        <w:rPr>
          <w:sz w:val="18"/>
          <w:szCs w:val="18"/>
        </w:rPr>
        <w:t>.</w:t>
      </w:r>
      <w:r>
        <w:rPr>
          <w:sz w:val="18"/>
          <w:szCs w:val="18"/>
        </w:rPr>
        <w:t>”</w:t>
      </w:r>
    </w:p>
    <w:p w:rsidR="00617798" w:rsidRPr="000F711D" w:rsidRDefault="00617798" w:rsidP="00617798">
      <w:pPr>
        <w:pStyle w:val="NoSpacing"/>
        <w:rPr>
          <w:b/>
          <w:sz w:val="18"/>
          <w:szCs w:val="18"/>
          <w:u w:val="single"/>
        </w:rPr>
      </w:pPr>
    </w:p>
    <w:p w:rsidR="00617798" w:rsidRPr="000F711D" w:rsidRDefault="00617798" w:rsidP="00617798">
      <w:pPr>
        <w:pStyle w:val="NoSpacing"/>
        <w:rPr>
          <w:b/>
          <w:sz w:val="18"/>
          <w:szCs w:val="18"/>
          <w:u w:val="single"/>
        </w:rPr>
      </w:pPr>
      <w:r w:rsidRPr="000F711D">
        <w:rPr>
          <w:b/>
          <w:sz w:val="18"/>
          <w:szCs w:val="18"/>
          <w:u w:val="single"/>
        </w:rPr>
        <w:t>Many of the noble and great spirits were reserved to come forth in the latter-days, prepared to come forth in the due time of the Lord</w:t>
      </w:r>
      <w:r>
        <w:rPr>
          <w:b/>
          <w:sz w:val="18"/>
          <w:szCs w:val="18"/>
          <w:u w:val="single"/>
        </w:rPr>
        <w:t xml:space="preserve"> </w:t>
      </w:r>
      <w:r w:rsidRPr="000F711D">
        <w:rPr>
          <w:b/>
          <w:sz w:val="18"/>
          <w:szCs w:val="18"/>
          <w:u w:val="single"/>
        </w:rPr>
        <w:t>(D&amp;C 138:55-56)</w:t>
      </w:r>
    </w:p>
    <w:p w:rsidR="00617798" w:rsidRPr="007E6F5D" w:rsidRDefault="00617798" w:rsidP="00617798">
      <w:pPr>
        <w:pStyle w:val="NoSpacing"/>
        <w:rPr>
          <w:sz w:val="18"/>
          <w:szCs w:val="18"/>
        </w:rPr>
      </w:pPr>
      <w:r w:rsidRPr="007E6F5D">
        <w:rPr>
          <w:sz w:val="18"/>
          <w:szCs w:val="18"/>
        </w:rPr>
        <w:tab/>
        <w:t>[And Joseph F. Smith stated,]</w:t>
      </w:r>
    </w:p>
    <w:p w:rsidR="00617798" w:rsidRPr="007E6F5D" w:rsidRDefault="00617798" w:rsidP="00617798">
      <w:pPr>
        <w:pStyle w:val="NoSpacing"/>
        <w:rPr>
          <w:sz w:val="18"/>
          <w:szCs w:val="18"/>
        </w:rPr>
      </w:pPr>
    </w:p>
    <w:p w:rsidR="00617798" w:rsidRPr="007E6F5D" w:rsidRDefault="00617798" w:rsidP="00617798">
      <w:pPr>
        <w:pStyle w:val="NoSpacing"/>
        <w:rPr>
          <w:sz w:val="18"/>
          <w:szCs w:val="18"/>
        </w:rPr>
      </w:pPr>
      <w:r>
        <w:rPr>
          <w:sz w:val="18"/>
          <w:szCs w:val="18"/>
        </w:rPr>
        <w:tab/>
        <w:t>“</w:t>
      </w:r>
      <w:r w:rsidRPr="007E6F5D">
        <w:rPr>
          <w:sz w:val="18"/>
          <w:szCs w:val="18"/>
        </w:rPr>
        <w:t>I observed that they were also among the </w:t>
      </w:r>
      <w:r w:rsidRPr="007E6F5D">
        <w:rPr>
          <w:rStyle w:val="study-note-ref"/>
          <w:sz w:val="18"/>
          <w:szCs w:val="18"/>
          <w:bdr w:val="none" w:sz="0" w:space="0" w:color="auto" w:frame="1"/>
        </w:rPr>
        <w:t>noble</w:t>
      </w:r>
      <w:r w:rsidRPr="007E6F5D">
        <w:rPr>
          <w:sz w:val="18"/>
          <w:szCs w:val="18"/>
        </w:rPr>
        <w:t> and great ones who were </w:t>
      </w:r>
      <w:r w:rsidRPr="007E6F5D">
        <w:rPr>
          <w:rStyle w:val="study-note-ref"/>
          <w:sz w:val="18"/>
          <w:szCs w:val="18"/>
          <w:bdr w:val="none" w:sz="0" w:space="0" w:color="auto" w:frame="1"/>
        </w:rPr>
        <w:t>chosen</w:t>
      </w:r>
      <w:r w:rsidRPr="007E6F5D">
        <w:rPr>
          <w:sz w:val="18"/>
          <w:szCs w:val="18"/>
        </w:rPr>
        <w:t xml:space="preserve"> in the beginning to be rulers in the </w:t>
      </w:r>
      <w:r>
        <w:rPr>
          <w:sz w:val="18"/>
          <w:szCs w:val="18"/>
        </w:rPr>
        <w:tab/>
      </w:r>
      <w:r w:rsidRPr="007E6F5D">
        <w:rPr>
          <w:sz w:val="18"/>
          <w:szCs w:val="18"/>
        </w:rPr>
        <w:t>Church of God. Even before they were born, they, with many others, received their first </w:t>
      </w:r>
      <w:r w:rsidRPr="007E6F5D">
        <w:rPr>
          <w:rStyle w:val="study-note-ref"/>
          <w:sz w:val="18"/>
          <w:szCs w:val="18"/>
          <w:bdr w:val="none" w:sz="0" w:space="0" w:color="auto" w:frame="1"/>
        </w:rPr>
        <w:t>lessons</w:t>
      </w:r>
      <w:r w:rsidRPr="007E6F5D">
        <w:rPr>
          <w:sz w:val="18"/>
          <w:szCs w:val="18"/>
        </w:rPr>
        <w:t xml:space="preserve"> in the world of spirits </w:t>
      </w:r>
      <w:r>
        <w:rPr>
          <w:sz w:val="18"/>
          <w:szCs w:val="18"/>
        </w:rPr>
        <w:tab/>
      </w:r>
      <w:r w:rsidRPr="007E6F5D">
        <w:rPr>
          <w:sz w:val="18"/>
          <w:szCs w:val="18"/>
        </w:rPr>
        <w:t>and were </w:t>
      </w:r>
      <w:r w:rsidRPr="007E6F5D">
        <w:rPr>
          <w:rStyle w:val="study-note-ref"/>
          <w:sz w:val="18"/>
          <w:szCs w:val="18"/>
          <w:bdr w:val="none" w:sz="0" w:space="0" w:color="auto" w:frame="1"/>
        </w:rPr>
        <w:t>prepared</w:t>
      </w:r>
      <w:r w:rsidRPr="007E6F5D">
        <w:rPr>
          <w:sz w:val="18"/>
          <w:szCs w:val="18"/>
        </w:rPr>
        <w:t> to come forth in the due </w:t>
      </w:r>
      <w:r w:rsidRPr="007E6F5D">
        <w:rPr>
          <w:rStyle w:val="study-note-ref"/>
          <w:sz w:val="18"/>
          <w:szCs w:val="18"/>
          <w:bdr w:val="none" w:sz="0" w:space="0" w:color="auto" w:frame="1"/>
        </w:rPr>
        <w:t>time</w:t>
      </w:r>
      <w:r w:rsidRPr="007E6F5D">
        <w:rPr>
          <w:sz w:val="18"/>
          <w:szCs w:val="18"/>
        </w:rPr>
        <w:t> of the Lord to labor in his </w:t>
      </w:r>
      <w:r w:rsidRPr="007E6F5D">
        <w:rPr>
          <w:rStyle w:val="study-note-ref"/>
          <w:sz w:val="18"/>
          <w:szCs w:val="18"/>
          <w:bdr w:val="none" w:sz="0" w:space="0" w:color="auto" w:frame="1"/>
        </w:rPr>
        <w:t>vineyard</w:t>
      </w:r>
      <w:r w:rsidRPr="007E6F5D">
        <w:rPr>
          <w:sz w:val="18"/>
          <w:szCs w:val="18"/>
        </w:rPr>
        <w:t xml:space="preserve"> for the salvation of the souls of </w:t>
      </w:r>
      <w:r>
        <w:rPr>
          <w:sz w:val="18"/>
          <w:szCs w:val="18"/>
        </w:rPr>
        <w:tab/>
      </w:r>
      <w:r w:rsidRPr="007E6F5D">
        <w:rPr>
          <w:sz w:val="18"/>
          <w:szCs w:val="18"/>
        </w:rPr>
        <w:t>men.</w:t>
      </w:r>
      <w:r>
        <w:rPr>
          <w:sz w:val="18"/>
          <w:szCs w:val="18"/>
        </w:rPr>
        <w:t>”</w:t>
      </w:r>
    </w:p>
    <w:p w:rsidR="00617798" w:rsidRPr="000F711D" w:rsidRDefault="00617798" w:rsidP="00617798">
      <w:pPr>
        <w:pStyle w:val="NoSpacing"/>
        <w:rPr>
          <w:b/>
          <w:sz w:val="18"/>
          <w:szCs w:val="18"/>
          <w:u w:val="single"/>
        </w:rPr>
      </w:pPr>
    </w:p>
    <w:p w:rsidR="00617798" w:rsidRPr="000F711D" w:rsidRDefault="00617798" w:rsidP="00617798">
      <w:pPr>
        <w:pStyle w:val="NoSpacing"/>
        <w:rPr>
          <w:b/>
          <w:sz w:val="18"/>
          <w:szCs w:val="18"/>
          <w:u w:val="single"/>
        </w:rPr>
      </w:pPr>
      <w:r w:rsidRPr="000F711D">
        <w:rPr>
          <w:b/>
          <w:sz w:val="18"/>
          <w:szCs w:val="18"/>
          <w:u w:val="single"/>
        </w:rPr>
        <w:t>We believe in ongoing revelation concerning the Restoration of the gospel and the gathering of Israel</w:t>
      </w:r>
    </w:p>
    <w:p w:rsidR="00617798" w:rsidRPr="000F711D" w:rsidRDefault="00617798" w:rsidP="00617798">
      <w:pPr>
        <w:pStyle w:val="NoSpacing"/>
        <w:rPr>
          <w:b/>
          <w:sz w:val="18"/>
          <w:szCs w:val="18"/>
          <w:u w:val="single"/>
        </w:rPr>
      </w:pPr>
      <w:r w:rsidRPr="000F711D">
        <w:rPr>
          <w:b/>
          <w:sz w:val="18"/>
          <w:szCs w:val="18"/>
          <w:u w:val="single"/>
        </w:rPr>
        <w:t>(AOF 9)</w:t>
      </w:r>
    </w:p>
    <w:p w:rsidR="00617798" w:rsidRDefault="00617798" w:rsidP="00617798">
      <w:pPr>
        <w:pStyle w:val="NoSpacing"/>
        <w:rPr>
          <w:sz w:val="18"/>
          <w:szCs w:val="18"/>
          <w:shd w:val="clear" w:color="auto" w:fill="FFFFFF"/>
        </w:rPr>
      </w:pPr>
      <w:r>
        <w:rPr>
          <w:sz w:val="18"/>
          <w:szCs w:val="18"/>
          <w:shd w:val="clear" w:color="auto" w:fill="FFFFFF"/>
        </w:rPr>
        <w:tab/>
      </w:r>
      <w:r w:rsidRPr="002522CC">
        <w:rPr>
          <w:sz w:val="18"/>
          <w:szCs w:val="18"/>
          <w:shd w:val="clear" w:color="auto" w:fill="FFFFFF"/>
        </w:rPr>
        <w:t>We believe all that God has </w:t>
      </w:r>
      <w:r w:rsidRPr="002522CC">
        <w:rPr>
          <w:rStyle w:val="study-note-ref"/>
          <w:sz w:val="18"/>
          <w:szCs w:val="18"/>
          <w:bdr w:val="none" w:sz="0" w:space="0" w:color="auto" w:frame="1"/>
          <w:shd w:val="clear" w:color="auto" w:fill="FFFFFF"/>
        </w:rPr>
        <w:t>revealed</w:t>
      </w:r>
      <w:r w:rsidRPr="002522CC">
        <w:rPr>
          <w:sz w:val="18"/>
          <w:szCs w:val="18"/>
          <w:shd w:val="clear" w:color="auto" w:fill="FFFFFF"/>
        </w:rPr>
        <w:t>, all that He does now reveal, and we believe that He will yet </w:t>
      </w:r>
      <w:r w:rsidRPr="002522CC">
        <w:rPr>
          <w:rStyle w:val="study-note-ref"/>
          <w:sz w:val="18"/>
          <w:szCs w:val="18"/>
          <w:bdr w:val="none" w:sz="0" w:space="0" w:color="auto" w:frame="1"/>
          <w:shd w:val="clear" w:color="auto" w:fill="FFFFFF"/>
        </w:rPr>
        <w:t>reveal</w:t>
      </w:r>
      <w:r w:rsidRPr="002522CC">
        <w:rPr>
          <w:sz w:val="18"/>
          <w:szCs w:val="18"/>
          <w:shd w:val="clear" w:color="auto" w:fill="FFFFFF"/>
        </w:rPr>
        <w:t> many great and important things pertaining to the Kingdom of God.</w:t>
      </w:r>
    </w:p>
    <w:p w:rsidR="00617798" w:rsidRPr="002522CC" w:rsidRDefault="00617798" w:rsidP="00617798">
      <w:pPr>
        <w:pStyle w:val="NoSpacing"/>
        <w:rPr>
          <w:sz w:val="18"/>
          <w:szCs w:val="18"/>
        </w:rPr>
      </w:pPr>
    </w:p>
    <w:p w:rsidR="00617798" w:rsidRPr="000F711D" w:rsidRDefault="00617798" w:rsidP="00617798">
      <w:pPr>
        <w:pStyle w:val="NoSpacing"/>
        <w:rPr>
          <w:b/>
          <w:sz w:val="18"/>
          <w:szCs w:val="18"/>
          <w:u w:val="single"/>
        </w:rPr>
      </w:pPr>
      <w:r w:rsidRPr="000F711D">
        <w:rPr>
          <w:b/>
          <w:sz w:val="18"/>
          <w:szCs w:val="18"/>
          <w:u w:val="single"/>
        </w:rPr>
        <w:t>The Second Coming is to happen in the latter-days</w:t>
      </w:r>
      <w:r>
        <w:rPr>
          <w:b/>
          <w:sz w:val="18"/>
          <w:szCs w:val="18"/>
          <w:u w:val="single"/>
        </w:rPr>
        <w:t xml:space="preserve"> </w:t>
      </w:r>
      <w:r w:rsidRPr="000F711D">
        <w:rPr>
          <w:b/>
          <w:sz w:val="18"/>
          <w:szCs w:val="18"/>
          <w:u w:val="single"/>
        </w:rPr>
        <w:t>(D&amp;C 33:10)</w:t>
      </w:r>
    </w:p>
    <w:p w:rsidR="00617798" w:rsidRDefault="00617798" w:rsidP="00617798">
      <w:pPr>
        <w:pStyle w:val="NoSpacing"/>
        <w:rPr>
          <w:sz w:val="18"/>
          <w:szCs w:val="18"/>
          <w:shd w:val="clear" w:color="auto" w:fill="FFFFFF"/>
        </w:rPr>
      </w:pPr>
      <w:r>
        <w:rPr>
          <w:rStyle w:val="verse-number"/>
          <w:sz w:val="18"/>
          <w:szCs w:val="18"/>
          <w:bdr w:val="none" w:sz="0" w:space="0" w:color="auto" w:frame="1"/>
          <w:shd w:val="clear" w:color="auto" w:fill="FFFFFF"/>
        </w:rPr>
        <w:tab/>
      </w:r>
      <w:r w:rsidRPr="00083742">
        <w:rPr>
          <w:sz w:val="18"/>
          <w:szCs w:val="18"/>
          <w:shd w:val="clear" w:color="auto" w:fill="FFFFFF"/>
        </w:rPr>
        <w:t>Yea, open your mouths and they shall be filled, saying: </w:t>
      </w:r>
    </w:p>
    <w:p w:rsidR="00617798" w:rsidRDefault="00617798" w:rsidP="00617798">
      <w:pPr>
        <w:pStyle w:val="NoSpacing"/>
        <w:rPr>
          <w:sz w:val="18"/>
          <w:szCs w:val="18"/>
          <w:shd w:val="clear" w:color="auto" w:fill="FFFFFF"/>
        </w:rPr>
      </w:pPr>
    </w:p>
    <w:p w:rsidR="00617798" w:rsidRDefault="00617798" w:rsidP="00617798">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083742">
        <w:rPr>
          <w:rStyle w:val="study-note-ref"/>
          <w:sz w:val="18"/>
          <w:szCs w:val="18"/>
          <w:bdr w:val="none" w:sz="0" w:space="0" w:color="auto" w:frame="1"/>
          <w:shd w:val="clear" w:color="auto" w:fill="FFFFFF"/>
        </w:rPr>
        <w:t>Repent</w:t>
      </w:r>
      <w:r w:rsidRPr="00083742">
        <w:rPr>
          <w:sz w:val="18"/>
          <w:szCs w:val="18"/>
          <w:shd w:val="clear" w:color="auto" w:fill="FFFFFF"/>
        </w:rPr>
        <w:t>, repent, and prepare ye the way of the Lord, and make his paths straight; for the </w:t>
      </w:r>
      <w:r w:rsidRPr="00083742">
        <w:rPr>
          <w:rStyle w:val="study-note-ref"/>
          <w:sz w:val="18"/>
          <w:szCs w:val="18"/>
          <w:bdr w:val="none" w:sz="0" w:space="0" w:color="auto" w:frame="1"/>
          <w:shd w:val="clear" w:color="auto" w:fill="FFFFFF"/>
        </w:rPr>
        <w:t>kingdom</w:t>
      </w:r>
      <w:r w:rsidRPr="00083742">
        <w:rPr>
          <w:sz w:val="18"/>
          <w:szCs w:val="18"/>
          <w:shd w:val="clear" w:color="auto" w:fill="FFFFFF"/>
        </w:rPr>
        <w:t xml:space="preserve"> of </w:t>
      </w:r>
      <w:r>
        <w:rPr>
          <w:sz w:val="18"/>
          <w:szCs w:val="18"/>
          <w:shd w:val="clear" w:color="auto" w:fill="FFFFFF"/>
        </w:rPr>
        <w:tab/>
      </w:r>
      <w:r>
        <w:rPr>
          <w:sz w:val="18"/>
          <w:szCs w:val="18"/>
          <w:shd w:val="clear" w:color="auto" w:fill="FFFFFF"/>
        </w:rPr>
        <w:tab/>
      </w:r>
      <w:r>
        <w:rPr>
          <w:sz w:val="18"/>
          <w:szCs w:val="18"/>
          <w:shd w:val="clear" w:color="auto" w:fill="FFFFFF"/>
        </w:rPr>
        <w:tab/>
      </w:r>
      <w:r w:rsidRPr="00083742">
        <w:rPr>
          <w:sz w:val="18"/>
          <w:szCs w:val="18"/>
          <w:shd w:val="clear" w:color="auto" w:fill="FFFFFF"/>
        </w:rPr>
        <w:t>heaven is at hand;</w:t>
      </w:r>
      <w:r>
        <w:rPr>
          <w:sz w:val="18"/>
          <w:szCs w:val="18"/>
          <w:shd w:val="clear" w:color="auto" w:fill="FFFFFF"/>
        </w:rPr>
        <w:t>”</w:t>
      </w:r>
    </w:p>
    <w:p w:rsidR="00617798" w:rsidRPr="00083742" w:rsidRDefault="00617798" w:rsidP="00617798">
      <w:pPr>
        <w:pStyle w:val="NoSpacing"/>
        <w:rPr>
          <w:sz w:val="18"/>
          <w:szCs w:val="18"/>
        </w:rPr>
      </w:pPr>
    </w:p>
    <w:p w:rsidR="00617798" w:rsidRDefault="00617798" w:rsidP="00617798">
      <w:pPr>
        <w:pStyle w:val="NoSpacing"/>
        <w:rPr>
          <w:b/>
          <w:sz w:val="18"/>
          <w:szCs w:val="18"/>
          <w:u w:val="single"/>
        </w:rPr>
      </w:pPr>
      <w:r>
        <w:rPr>
          <w:b/>
          <w:sz w:val="18"/>
          <w:szCs w:val="18"/>
          <w:u w:val="single"/>
        </w:rPr>
        <w:t>The Doctrine and Covenants prepares the world for the Second Coming of Jesus Christ (D&amp;C Intro, par 3)</w:t>
      </w:r>
    </w:p>
    <w:p w:rsidR="00617798" w:rsidRDefault="00617798" w:rsidP="00617798">
      <w:pPr>
        <w:pStyle w:val="NoSpacing"/>
        <w:rPr>
          <w:sz w:val="18"/>
          <w:szCs w:val="18"/>
          <w:shd w:val="clear" w:color="auto" w:fill="FFFFFF"/>
        </w:rPr>
      </w:pPr>
      <w:r>
        <w:rPr>
          <w:sz w:val="18"/>
          <w:szCs w:val="18"/>
          <w:shd w:val="clear" w:color="auto" w:fill="FFFFFF"/>
        </w:rPr>
        <w:tab/>
      </w:r>
      <w:r w:rsidRPr="00083742">
        <w:rPr>
          <w:sz w:val="18"/>
          <w:szCs w:val="18"/>
          <w:shd w:val="clear" w:color="auto" w:fill="FFFFFF"/>
        </w:rPr>
        <w:t>The book of Doctrine and Covenants is one of the standard works of the Church in company with the Holy Bible, the Book of Mormon, and the Pearl of Great Price. However, the Doctrine and Covenants is unique because it is not a translation of an ancient document, but is of modern origin and was given of God through His chosen prophets for the restoration of His holy work and the establishment of the kingdom of God on the earth in these days. In the revelations, one hears the tender but firm voice of the Lord Jesus Christ, speaking anew in the dispensation of the fulness of times; and the work that is initiated herein is preparatory to His Second Coming, in fulfillment of and in concert with the words of all the holy prophets since the world began.</w:t>
      </w:r>
    </w:p>
    <w:p w:rsidR="00617798" w:rsidRDefault="00617798" w:rsidP="00617798">
      <w:pPr>
        <w:pStyle w:val="NoSpacing"/>
        <w:rPr>
          <w:sz w:val="18"/>
          <w:szCs w:val="18"/>
          <w:shd w:val="clear" w:color="auto" w:fill="FFFFFF"/>
        </w:rPr>
      </w:pPr>
    </w:p>
    <w:p w:rsidR="00617798" w:rsidRPr="008B2B1E" w:rsidRDefault="00617798" w:rsidP="00617798">
      <w:pPr>
        <w:pStyle w:val="NoSpacing"/>
        <w:rPr>
          <w:rStyle w:val="verse-number"/>
          <w:b/>
          <w:sz w:val="18"/>
          <w:szCs w:val="18"/>
          <w:u w:val="single"/>
          <w:bdr w:val="none" w:sz="0" w:space="0" w:color="auto" w:frame="1"/>
        </w:rPr>
      </w:pPr>
      <w:r>
        <w:rPr>
          <w:rStyle w:val="verse-number"/>
          <w:b/>
          <w:sz w:val="18"/>
          <w:szCs w:val="18"/>
          <w:u w:val="single"/>
          <w:bdr w:val="none" w:sz="0" w:space="0" w:color="auto" w:frame="1"/>
        </w:rPr>
        <w:t>The Gospel to be preached in all the world before the Second Coming (JSM 1:31)</w:t>
      </w:r>
    </w:p>
    <w:p w:rsidR="00617798" w:rsidRDefault="00617798" w:rsidP="00617798">
      <w:pPr>
        <w:pStyle w:val="NoSpacing"/>
        <w:rPr>
          <w:sz w:val="18"/>
          <w:szCs w:val="18"/>
        </w:rPr>
      </w:pPr>
      <w:r>
        <w:rPr>
          <w:sz w:val="18"/>
          <w:szCs w:val="18"/>
        </w:rPr>
        <w:tab/>
        <w:t>[And Jesus spake, saying,]</w:t>
      </w:r>
    </w:p>
    <w:p w:rsidR="00617798" w:rsidRDefault="00617798" w:rsidP="00617798">
      <w:pPr>
        <w:pStyle w:val="NoSpacing"/>
        <w:rPr>
          <w:sz w:val="18"/>
          <w:szCs w:val="18"/>
        </w:rPr>
      </w:pPr>
    </w:p>
    <w:p w:rsidR="00617798" w:rsidRPr="008B2B1E" w:rsidRDefault="00617798" w:rsidP="00617798">
      <w:pPr>
        <w:pStyle w:val="NoSpacing"/>
        <w:ind w:left="1440"/>
        <w:rPr>
          <w:sz w:val="18"/>
          <w:szCs w:val="18"/>
        </w:rPr>
      </w:pPr>
      <w:r>
        <w:rPr>
          <w:sz w:val="18"/>
          <w:szCs w:val="18"/>
        </w:rPr>
        <w:t>“</w:t>
      </w:r>
      <w:r w:rsidRPr="008B2B1E">
        <w:rPr>
          <w:sz w:val="18"/>
          <w:szCs w:val="18"/>
        </w:rPr>
        <w:t>And again, this </w:t>
      </w:r>
      <w:r w:rsidRPr="008B2B1E">
        <w:rPr>
          <w:rStyle w:val="study-note-ref"/>
          <w:sz w:val="18"/>
          <w:szCs w:val="18"/>
          <w:bdr w:val="none" w:sz="0" w:space="0" w:color="auto" w:frame="1"/>
        </w:rPr>
        <w:t>Gospel</w:t>
      </w:r>
      <w:r w:rsidRPr="008B2B1E">
        <w:rPr>
          <w:sz w:val="18"/>
          <w:szCs w:val="18"/>
        </w:rPr>
        <w:t> of the Kingdom shall be preached in all the world, for a witness unto all </w:t>
      </w:r>
      <w:r w:rsidRPr="008B2B1E">
        <w:rPr>
          <w:rStyle w:val="study-note-ref"/>
          <w:sz w:val="18"/>
          <w:szCs w:val="18"/>
          <w:bdr w:val="none" w:sz="0" w:space="0" w:color="auto" w:frame="1"/>
        </w:rPr>
        <w:t>nations</w:t>
      </w:r>
      <w:r w:rsidRPr="008B2B1E">
        <w:rPr>
          <w:sz w:val="18"/>
          <w:szCs w:val="18"/>
        </w:rPr>
        <w:t>, and then shall the end come, or the destruction of the wicked;</w:t>
      </w:r>
      <w:r>
        <w:rPr>
          <w:sz w:val="18"/>
          <w:szCs w:val="18"/>
        </w:rPr>
        <w:t>”</w:t>
      </w:r>
    </w:p>
    <w:p w:rsidR="00617798" w:rsidRPr="00557D77" w:rsidRDefault="00617798" w:rsidP="00617798">
      <w:pPr>
        <w:pStyle w:val="NoSpacing"/>
        <w:rPr>
          <w:sz w:val="18"/>
          <w:szCs w:val="18"/>
        </w:rPr>
      </w:pPr>
    </w:p>
    <w:p w:rsidR="00617798" w:rsidRDefault="00617798" w:rsidP="00617798">
      <w:pPr>
        <w:pStyle w:val="NoSpacing"/>
        <w:rPr>
          <w:sz w:val="18"/>
          <w:szCs w:val="18"/>
        </w:rPr>
      </w:pPr>
    </w:p>
    <w:p w:rsidR="00220A79" w:rsidRDefault="00220A79" w:rsidP="00617798">
      <w:pPr>
        <w:pStyle w:val="NoSpacing"/>
        <w:rPr>
          <w:sz w:val="18"/>
          <w:szCs w:val="18"/>
        </w:rPr>
      </w:pPr>
    </w:p>
    <w:p w:rsidR="00220A79" w:rsidRDefault="00220A79" w:rsidP="00617798">
      <w:pPr>
        <w:pStyle w:val="NoSpacing"/>
        <w:rPr>
          <w:sz w:val="18"/>
          <w:szCs w:val="18"/>
        </w:rPr>
      </w:pPr>
    </w:p>
    <w:p w:rsidR="00617798" w:rsidRDefault="00617798" w:rsidP="00617798">
      <w:pPr>
        <w:pStyle w:val="NoSpacing"/>
        <w:jc w:val="center"/>
        <w:rPr>
          <w:b/>
          <w:i/>
          <w:sz w:val="28"/>
          <w:szCs w:val="28"/>
          <w:u w:val="single"/>
        </w:rPr>
      </w:pPr>
      <w:r>
        <w:rPr>
          <w:b/>
          <w:i/>
          <w:sz w:val="28"/>
          <w:szCs w:val="28"/>
          <w:u w:val="single"/>
        </w:rPr>
        <w:lastRenderedPageBreak/>
        <w:t>8.3</w:t>
      </w:r>
    </w:p>
    <w:p w:rsidR="00617798" w:rsidRPr="00220A79" w:rsidRDefault="00617798" w:rsidP="00220A79">
      <w:pPr>
        <w:pStyle w:val="NoSpacing"/>
        <w:jc w:val="center"/>
        <w:rPr>
          <w:b/>
          <w:i/>
          <w:sz w:val="28"/>
          <w:szCs w:val="28"/>
          <w:u w:val="single"/>
        </w:rPr>
      </w:pPr>
      <w:r w:rsidRPr="007D70C5">
        <w:rPr>
          <w:b/>
          <w:i/>
          <w:sz w:val="28"/>
          <w:szCs w:val="28"/>
          <w:u w:val="single"/>
        </w:rPr>
        <w:t>GOD WILL FULFILL ALL PROMISES SPOKEN BY HIS PROPHETS</w:t>
      </w:r>
    </w:p>
    <w:p w:rsidR="00617798" w:rsidRPr="00E56A7A" w:rsidRDefault="00617798" w:rsidP="00617798">
      <w:pPr>
        <w:pStyle w:val="NoSpacing"/>
        <w:rPr>
          <w:b/>
          <w:sz w:val="18"/>
          <w:szCs w:val="18"/>
          <w:u w:val="single"/>
        </w:rPr>
      </w:pPr>
      <w:r w:rsidRPr="00E56A7A">
        <w:rPr>
          <w:b/>
          <w:sz w:val="18"/>
          <w:szCs w:val="18"/>
          <w:u w:val="single"/>
        </w:rPr>
        <w:t>God will fulfill all that he promises (Moses 4:30)</w:t>
      </w:r>
    </w:p>
    <w:p w:rsidR="00617798" w:rsidRDefault="00617798" w:rsidP="00617798">
      <w:pPr>
        <w:pStyle w:val="NoSpacing"/>
        <w:rPr>
          <w:sz w:val="18"/>
          <w:szCs w:val="18"/>
          <w:shd w:val="clear" w:color="auto" w:fill="FFFFFF"/>
        </w:rPr>
      </w:pPr>
      <w:r>
        <w:rPr>
          <w:sz w:val="18"/>
          <w:szCs w:val="18"/>
          <w:shd w:val="clear" w:color="auto" w:fill="FFFFFF"/>
        </w:rPr>
        <w:tab/>
        <w:t>[And the Lord said unto Moses,]</w:t>
      </w:r>
    </w:p>
    <w:p w:rsidR="00617798" w:rsidRDefault="00617798" w:rsidP="00617798">
      <w:pPr>
        <w:pStyle w:val="NoSpacing"/>
        <w:rPr>
          <w:sz w:val="18"/>
          <w:szCs w:val="18"/>
          <w:shd w:val="clear" w:color="auto" w:fill="FFFFFF"/>
        </w:rPr>
      </w:pPr>
    </w:p>
    <w:p w:rsidR="00617798" w:rsidRPr="00E56A7A" w:rsidRDefault="00617798" w:rsidP="00617798">
      <w:pPr>
        <w:pStyle w:val="NoSpacing"/>
        <w:rPr>
          <w:sz w:val="18"/>
          <w:szCs w:val="18"/>
        </w:rPr>
      </w:pPr>
      <w:r>
        <w:rPr>
          <w:sz w:val="18"/>
          <w:szCs w:val="18"/>
          <w:shd w:val="clear" w:color="auto" w:fill="FFFFFF"/>
        </w:rPr>
        <w:tab/>
      </w:r>
      <w:r>
        <w:rPr>
          <w:sz w:val="18"/>
          <w:szCs w:val="18"/>
          <w:shd w:val="clear" w:color="auto" w:fill="FFFFFF"/>
        </w:rPr>
        <w:tab/>
        <w:t>“</w:t>
      </w:r>
      <w:r w:rsidRPr="00E56A7A">
        <w:rPr>
          <w:sz w:val="18"/>
          <w:szCs w:val="18"/>
          <w:shd w:val="clear" w:color="auto" w:fill="FFFFFF"/>
        </w:rPr>
        <w:t>For as I, the Lord God, liveth, even so my </w:t>
      </w:r>
      <w:r w:rsidRPr="00E56A7A">
        <w:rPr>
          <w:rStyle w:val="study-note-ref"/>
          <w:sz w:val="18"/>
          <w:szCs w:val="18"/>
          <w:bdr w:val="none" w:sz="0" w:space="0" w:color="auto" w:frame="1"/>
          <w:shd w:val="clear" w:color="auto" w:fill="FFFFFF"/>
        </w:rPr>
        <w:t>words</w:t>
      </w:r>
      <w:r w:rsidRPr="00E56A7A">
        <w:rPr>
          <w:sz w:val="18"/>
          <w:szCs w:val="18"/>
          <w:shd w:val="clear" w:color="auto" w:fill="FFFFFF"/>
        </w:rPr>
        <w:t xml:space="preserve"> cannot return void, for as they go forth out of my mouth </w:t>
      </w:r>
      <w:r>
        <w:rPr>
          <w:sz w:val="18"/>
          <w:szCs w:val="18"/>
          <w:shd w:val="clear" w:color="auto" w:fill="FFFFFF"/>
        </w:rPr>
        <w:tab/>
      </w:r>
      <w:r>
        <w:rPr>
          <w:sz w:val="18"/>
          <w:szCs w:val="18"/>
          <w:shd w:val="clear" w:color="auto" w:fill="FFFFFF"/>
        </w:rPr>
        <w:tab/>
      </w:r>
      <w:r>
        <w:rPr>
          <w:sz w:val="18"/>
          <w:szCs w:val="18"/>
          <w:shd w:val="clear" w:color="auto" w:fill="FFFFFF"/>
        </w:rPr>
        <w:tab/>
      </w:r>
      <w:r w:rsidRPr="00E56A7A">
        <w:rPr>
          <w:sz w:val="18"/>
          <w:szCs w:val="18"/>
          <w:shd w:val="clear" w:color="auto" w:fill="FFFFFF"/>
        </w:rPr>
        <w:t>they must be fulfilled.</w:t>
      </w:r>
    </w:p>
    <w:p w:rsidR="00617798" w:rsidRDefault="00617798" w:rsidP="00617798">
      <w:pPr>
        <w:pStyle w:val="NoSpacing"/>
        <w:rPr>
          <w:sz w:val="18"/>
          <w:szCs w:val="18"/>
        </w:rPr>
      </w:pPr>
    </w:p>
    <w:p w:rsidR="00617798" w:rsidRPr="00CD3986" w:rsidRDefault="00617798" w:rsidP="00617798">
      <w:pPr>
        <w:pStyle w:val="NoSpacing"/>
        <w:rPr>
          <w:b/>
          <w:sz w:val="18"/>
          <w:szCs w:val="18"/>
          <w:u w:val="single"/>
        </w:rPr>
      </w:pPr>
      <w:r w:rsidRPr="00CD3986">
        <w:rPr>
          <w:b/>
          <w:sz w:val="18"/>
          <w:szCs w:val="18"/>
          <w:u w:val="single"/>
        </w:rPr>
        <w:t>God will fulfill all his words (Num 11:23)</w:t>
      </w:r>
    </w:p>
    <w:p w:rsidR="00617798" w:rsidRDefault="00617798" w:rsidP="00617798">
      <w:pPr>
        <w:pStyle w:val="NoSpacing"/>
        <w:rPr>
          <w:sz w:val="18"/>
          <w:szCs w:val="18"/>
          <w:shd w:val="clear" w:color="auto" w:fill="FFFFFF"/>
        </w:rPr>
      </w:pPr>
      <w:r>
        <w:rPr>
          <w:sz w:val="18"/>
          <w:szCs w:val="18"/>
          <w:shd w:val="clear" w:color="auto" w:fill="FFFFFF"/>
        </w:rPr>
        <w:tab/>
      </w:r>
      <w:r w:rsidRPr="00516158">
        <w:rPr>
          <w:sz w:val="18"/>
          <w:szCs w:val="18"/>
          <w:shd w:val="clear" w:color="auto" w:fill="FFFFFF"/>
        </w:rPr>
        <w:t>And the </w:t>
      </w:r>
      <w:r w:rsidRPr="00516158">
        <w:rPr>
          <w:rStyle w:val="small-caps"/>
          <w:sz w:val="18"/>
          <w:szCs w:val="18"/>
          <w:bdr w:val="none" w:sz="0" w:space="0" w:color="auto" w:frame="1"/>
          <w:shd w:val="clear" w:color="auto" w:fill="FFFFFF"/>
        </w:rPr>
        <w:t>Lord</w:t>
      </w:r>
      <w:r w:rsidRPr="00516158">
        <w:rPr>
          <w:sz w:val="18"/>
          <w:szCs w:val="18"/>
          <w:shd w:val="clear" w:color="auto" w:fill="FFFFFF"/>
        </w:rPr>
        <w:t xml:space="preserve"> said unto Moses, </w:t>
      </w:r>
    </w:p>
    <w:p w:rsidR="00617798" w:rsidRDefault="00617798" w:rsidP="00617798">
      <w:pPr>
        <w:pStyle w:val="NoSpacing"/>
        <w:rPr>
          <w:sz w:val="18"/>
          <w:szCs w:val="18"/>
          <w:shd w:val="clear" w:color="auto" w:fill="FFFFFF"/>
        </w:rPr>
      </w:pPr>
    </w:p>
    <w:p w:rsidR="00617798" w:rsidRPr="00516158" w:rsidRDefault="00617798" w:rsidP="00617798">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516158">
        <w:rPr>
          <w:sz w:val="18"/>
          <w:szCs w:val="18"/>
          <w:shd w:val="clear" w:color="auto" w:fill="FFFFFF"/>
        </w:rPr>
        <w:t>Is the </w:t>
      </w:r>
      <w:r w:rsidRPr="00516158">
        <w:rPr>
          <w:rStyle w:val="small-caps"/>
          <w:sz w:val="18"/>
          <w:szCs w:val="18"/>
          <w:bdr w:val="none" w:sz="0" w:space="0" w:color="auto" w:frame="1"/>
          <w:shd w:val="clear" w:color="auto" w:fill="FFFFFF"/>
        </w:rPr>
        <w:t>Lord</w:t>
      </w:r>
      <w:r w:rsidRPr="00516158">
        <w:rPr>
          <w:sz w:val="18"/>
          <w:szCs w:val="18"/>
          <w:shd w:val="clear" w:color="auto" w:fill="FFFFFF"/>
        </w:rPr>
        <w:t xml:space="preserve">’s hand waxed short? Thou shalt see now whether my word shall come to pass unto thee or </w:t>
      </w:r>
      <w:r>
        <w:rPr>
          <w:sz w:val="18"/>
          <w:szCs w:val="18"/>
          <w:shd w:val="clear" w:color="auto" w:fill="FFFFFF"/>
        </w:rPr>
        <w:tab/>
      </w:r>
      <w:r>
        <w:rPr>
          <w:sz w:val="18"/>
          <w:szCs w:val="18"/>
          <w:shd w:val="clear" w:color="auto" w:fill="FFFFFF"/>
        </w:rPr>
        <w:tab/>
      </w:r>
      <w:r>
        <w:rPr>
          <w:sz w:val="18"/>
          <w:szCs w:val="18"/>
          <w:shd w:val="clear" w:color="auto" w:fill="FFFFFF"/>
        </w:rPr>
        <w:tab/>
      </w:r>
      <w:r w:rsidRPr="00516158">
        <w:rPr>
          <w:sz w:val="18"/>
          <w:szCs w:val="18"/>
          <w:shd w:val="clear" w:color="auto" w:fill="FFFFFF"/>
        </w:rPr>
        <w:t>not.</w:t>
      </w:r>
      <w:r>
        <w:rPr>
          <w:sz w:val="18"/>
          <w:szCs w:val="18"/>
          <w:shd w:val="clear" w:color="auto" w:fill="FFFFFF"/>
        </w:rPr>
        <w:t>”</w:t>
      </w:r>
    </w:p>
    <w:p w:rsidR="00617798" w:rsidRPr="00516158" w:rsidRDefault="00617798" w:rsidP="00617798">
      <w:pPr>
        <w:pStyle w:val="NoSpacing"/>
        <w:rPr>
          <w:sz w:val="18"/>
          <w:szCs w:val="18"/>
        </w:rPr>
      </w:pPr>
    </w:p>
    <w:p w:rsidR="00617798" w:rsidRPr="00CD3986" w:rsidRDefault="00617798" w:rsidP="00617798">
      <w:pPr>
        <w:pStyle w:val="NoSpacing"/>
        <w:rPr>
          <w:b/>
          <w:sz w:val="18"/>
          <w:szCs w:val="18"/>
          <w:u w:val="single"/>
        </w:rPr>
      </w:pPr>
      <w:r w:rsidRPr="00CD3986">
        <w:rPr>
          <w:b/>
          <w:sz w:val="18"/>
          <w:szCs w:val="18"/>
          <w:u w:val="single"/>
        </w:rPr>
        <w:t>The Lord is angry because the people don’t believe the signs given to them (Num 14:11</w:t>
      </w:r>
      <w:r>
        <w:rPr>
          <w:b/>
          <w:sz w:val="18"/>
          <w:szCs w:val="18"/>
          <w:u w:val="single"/>
        </w:rPr>
        <w:t>-12</w:t>
      </w:r>
      <w:r w:rsidRPr="00CD3986">
        <w:rPr>
          <w:b/>
          <w:sz w:val="18"/>
          <w:szCs w:val="18"/>
          <w:u w:val="single"/>
        </w:rPr>
        <w:t>)</w:t>
      </w:r>
    </w:p>
    <w:p w:rsidR="00617798" w:rsidRDefault="00617798" w:rsidP="00617798">
      <w:pPr>
        <w:pStyle w:val="NoSpacing"/>
        <w:rPr>
          <w:sz w:val="18"/>
          <w:szCs w:val="18"/>
        </w:rPr>
      </w:pPr>
      <w:r>
        <w:rPr>
          <w:sz w:val="18"/>
          <w:szCs w:val="18"/>
        </w:rPr>
        <w:tab/>
      </w:r>
      <w:r w:rsidRPr="00516158">
        <w:rPr>
          <w:sz w:val="18"/>
          <w:szCs w:val="18"/>
        </w:rPr>
        <w:t>And the </w:t>
      </w:r>
      <w:r w:rsidRPr="00516158">
        <w:rPr>
          <w:rStyle w:val="small-caps"/>
          <w:sz w:val="18"/>
          <w:szCs w:val="18"/>
          <w:bdr w:val="none" w:sz="0" w:space="0" w:color="auto" w:frame="1"/>
        </w:rPr>
        <w:t>Lord</w:t>
      </w:r>
      <w:r w:rsidRPr="00516158">
        <w:rPr>
          <w:sz w:val="18"/>
          <w:szCs w:val="18"/>
        </w:rPr>
        <w:t xml:space="preserve"> said unto Moses, </w:t>
      </w:r>
    </w:p>
    <w:p w:rsidR="00617798" w:rsidRDefault="00617798" w:rsidP="00617798">
      <w:pPr>
        <w:pStyle w:val="NoSpacing"/>
        <w:rPr>
          <w:sz w:val="18"/>
          <w:szCs w:val="18"/>
        </w:rPr>
      </w:pPr>
    </w:p>
    <w:p w:rsidR="00617798" w:rsidRPr="00516158" w:rsidRDefault="00617798" w:rsidP="00617798">
      <w:pPr>
        <w:pStyle w:val="NoSpacing"/>
        <w:rPr>
          <w:sz w:val="18"/>
          <w:szCs w:val="18"/>
        </w:rPr>
      </w:pPr>
      <w:r>
        <w:rPr>
          <w:sz w:val="18"/>
          <w:szCs w:val="18"/>
        </w:rPr>
        <w:tab/>
      </w:r>
      <w:r>
        <w:rPr>
          <w:sz w:val="18"/>
          <w:szCs w:val="18"/>
        </w:rPr>
        <w:tab/>
        <w:t>“</w:t>
      </w:r>
      <w:r w:rsidRPr="00516158">
        <w:rPr>
          <w:sz w:val="18"/>
          <w:szCs w:val="18"/>
        </w:rPr>
        <w:t>How long will this people </w:t>
      </w:r>
      <w:r w:rsidRPr="00516158">
        <w:rPr>
          <w:rStyle w:val="study-note-ref"/>
          <w:sz w:val="18"/>
          <w:szCs w:val="18"/>
          <w:bdr w:val="none" w:sz="0" w:space="0" w:color="auto" w:frame="1"/>
        </w:rPr>
        <w:t>provoke</w:t>
      </w:r>
      <w:r w:rsidRPr="00516158">
        <w:rPr>
          <w:sz w:val="18"/>
          <w:szCs w:val="18"/>
        </w:rPr>
        <w:t> me? And how long will it be ere they </w:t>
      </w:r>
      <w:r w:rsidRPr="00516158">
        <w:rPr>
          <w:rStyle w:val="study-note-ref"/>
          <w:sz w:val="18"/>
          <w:szCs w:val="18"/>
          <w:bdr w:val="none" w:sz="0" w:space="0" w:color="auto" w:frame="1"/>
        </w:rPr>
        <w:t>believe</w:t>
      </w:r>
      <w:r w:rsidRPr="00516158">
        <w:rPr>
          <w:sz w:val="18"/>
          <w:szCs w:val="18"/>
        </w:rPr>
        <w:t xml:space="preserve"> me, for all the signs which I </w:t>
      </w:r>
      <w:r>
        <w:rPr>
          <w:sz w:val="18"/>
          <w:szCs w:val="18"/>
        </w:rPr>
        <w:tab/>
      </w:r>
      <w:r>
        <w:rPr>
          <w:sz w:val="18"/>
          <w:szCs w:val="18"/>
        </w:rPr>
        <w:tab/>
      </w:r>
      <w:r>
        <w:rPr>
          <w:sz w:val="18"/>
          <w:szCs w:val="18"/>
        </w:rPr>
        <w:tab/>
      </w:r>
      <w:r w:rsidRPr="00516158">
        <w:rPr>
          <w:sz w:val="18"/>
          <w:szCs w:val="18"/>
        </w:rPr>
        <w:t>have shewed among them?</w:t>
      </w:r>
      <w:r>
        <w:rPr>
          <w:sz w:val="18"/>
          <w:szCs w:val="18"/>
        </w:rPr>
        <w:t xml:space="preserve"> </w:t>
      </w:r>
      <w:r w:rsidRPr="00516158">
        <w:rPr>
          <w:sz w:val="18"/>
          <w:szCs w:val="18"/>
        </w:rPr>
        <w:t xml:space="preserve">I will smite them with the pestilence, and disinherit them, and will make of thee </w:t>
      </w:r>
      <w:r>
        <w:rPr>
          <w:sz w:val="18"/>
          <w:szCs w:val="18"/>
        </w:rPr>
        <w:tab/>
      </w:r>
      <w:r>
        <w:rPr>
          <w:sz w:val="18"/>
          <w:szCs w:val="18"/>
        </w:rPr>
        <w:tab/>
      </w:r>
      <w:r w:rsidRPr="00516158">
        <w:rPr>
          <w:sz w:val="18"/>
          <w:szCs w:val="18"/>
        </w:rPr>
        <w:t>a greater </w:t>
      </w:r>
      <w:r w:rsidRPr="00516158">
        <w:rPr>
          <w:rStyle w:val="study-note-ref"/>
          <w:sz w:val="18"/>
          <w:szCs w:val="18"/>
          <w:bdr w:val="none" w:sz="0" w:space="0" w:color="auto" w:frame="1"/>
        </w:rPr>
        <w:t>nation</w:t>
      </w:r>
      <w:r w:rsidRPr="00516158">
        <w:rPr>
          <w:sz w:val="18"/>
          <w:szCs w:val="18"/>
        </w:rPr>
        <w:t> and mightier than they.</w:t>
      </w:r>
      <w:r>
        <w:rPr>
          <w:sz w:val="18"/>
          <w:szCs w:val="18"/>
        </w:rPr>
        <w:t>”</w:t>
      </w:r>
    </w:p>
    <w:p w:rsidR="00617798" w:rsidRDefault="00617798" w:rsidP="00617798">
      <w:pPr>
        <w:pStyle w:val="NoSpacing"/>
        <w:rPr>
          <w:b/>
          <w:sz w:val="18"/>
          <w:szCs w:val="18"/>
          <w:u w:val="single"/>
        </w:rPr>
      </w:pPr>
    </w:p>
    <w:p w:rsidR="00617798" w:rsidRDefault="00617798" w:rsidP="00617798">
      <w:pPr>
        <w:pStyle w:val="NoSpacing"/>
        <w:rPr>
          <w:b/>
          <w:sz w:val="18"/>
          <w:szCs w:val="18"/>
          <w:u w:val="single"/>
        </w:rPr>
      </w:pPr>
      <w:r>
        <w:rPr>
          <w:b/>
          <w:sz w:val="18"/>
          <w:szCs w:val="18"/>
          <w:u w:val="single"/>
        </w:rPr>
        <w:t>God fulfilled every promise spoken by Moses (1 Kings 8:55-56)</w:t>
      </w:r>
    </w:p>
    <w:p w:rsidR="00617798" w:rsidRDefault="00617798" w:rsidP="00617798">
      <w:pPr>
        <w:pStyle w:val="NoSpacing"/>
        <w:rPr>
          <w:sz w:val="18"/>
          <w:szCs w:val="18"/>
        </w:rPr>
      </w:pPr>
      <w:r>
        <w:rPr>
          <w:sz w:val="18"/>
          <w:szCs w:val="18"/>
        </w:rPr>
        <w:tab/>
        <w:t>And [Solomon]</w:t>
      </w:r>
      <w:r w:rsidRPr="006C2F55">
        <w:rPr>
          <w:sz w:val="18"/>
          <w:szCs w:val="18"/>
        </w:rPr>
        <w:t xml:space="preserve"> stood, and blessed all the congregation of Israel with a loud voice, saying, </w:t>
      </w:r>
    </w:p>
    <w:p w:rsidR="00617798" w:rsidRDefault="00617798" w:rsidP="00617798">
      <w:pPr>
        <w:pStyle w:val="NoSpacing"/>
        <w:rPr>
          <w:sz w:val="18"/>
          <w:szCs w:val="18"/>
        </w:rPr>
      </w:pPr>
    </w:p>
    <w:p w:rsidR="00617798" w:rsidRPr="006C2F55" w:rsidRDefault="00617798" w:rsidP="00617798">
      <w:pPr>
        <w:pStyle w:val="NoSpacing"/>
        <w:rPr>
          <w:sz w:val="18"/>
          <w:szCs w:val="18"/>
        </w:rPr>
      </w:pPr>
      <w:r>
        <w:rPr>
          <w:sz w:val="18"/>
          <w:szCs w:val="18"/>
        </w:rPr>
        <w:tab/>
      </w:r>
      <w:r>
        <w:rPr>
          <w:sz w:val="18"/>
          <w:szCs w:val="18"/>
        </w:rPr>
        <w:tab/>
        <w:t>“</w:t>
      </w:r>
      <w:r w:rsidRPr="006C2F55">
        <w:rPr>
          <w:sz w:val="18"/>
          <w:szCs w:val="18"/>
        </w:rPr>
        <w:t>Blessed </w:t>
      </w:r>
      <w:r w:rsidRPr="006C2F55">
        <w:rPr>
          <w:rStyle w:val="clarity-word"/>
          <w:sz w:val="18"/>
          <w:szCs w:val="18"/>
          <w:bdr w:val="none" w:sz="0" w:space="0" w:color="auto" w:frame="1"/>
        </w:rPr>
        <w:t>be</w:t>
      </w:r>
      <w:r w:rsidRPr="006C2F55">
        <w:rPr>
          <w:sz w:val="18"/>
          <w:szCs w:val="18"/>
        </w:rPr>
        <w:t> the </w:t>
      </w:r>
      <w:r w:rsidRPr="006C2F55">
        <w:rPr>
          <w:rStyle w:val="small-caps"/>
          <w:sz w:val="18"/>
          <w:szCs w:val="18"/>
          <w:bdr w:val="none" w:sz="0" w:space="0" w:color="auto" w:frame="1"/>
        </w:rPr>
        <w:t>Lord</w:t>
      </w:r>
      <w:r w:rsidRPr="006C2F55">
        <w:rPr>
          <w:sz w:val="18"/>
          <w:szCs w:val="18"/>
        </w:rPr>
        <w:t xml:space="preserve">, that hath given rest unto his people Israel, according to all that he promised: there </w:t>
      </w:r>
      <w:r>
        <w:rPr>
          <w:sz w:val="18"/>
          <w:szCs w:val="18"/>
        </w:rPr>
        <w:tab/>
      </w:r>
      <w:r>
        <w:rPr>
          <w:sz w:val="18"/>
          <w:szCs w:val="18"/>
        </w:rPr>
        <w:tab/>
      </w:r>
      <w:r>
        <w:rPr>
          <w:sz w:val="18"/>
          <w:szCs w:val="18"/>
        </w:rPr>
        <w:tab/>
      </w:r>
      <w:r w:rsidRPr="006C2F55">
        <w:rPr>
          <w:sz w:val="18"/>
          <w:szCs w:val="18"/>
        </w:rPr>
        <w:t>hath not </w:t>
      </w:r>
      <w:r w:rsidRPr="006C2F55">
        <w:rPr>
          <w:rStyle w:val="study-note-ref"/>
          <w:sz w:val="18"/>
          <w:szCs w:val="18"/>
          <w:bdr w:val="none" w:sz="0" w:space="0" w:color="auto" w:frame="1"/>
        </w:rPr>
        <w:t>failed</w:t>
      </w:r>
      <w:r w:rsidRPr="006C2F55">
        <w:rPr>
          <w:sz w:val="18"/>
          <w:szCs w:val="18"/>
        </w:rPr>
        <w:t> one </w:t>
      </w:r>
      <w:r w:rsidRPr="006C2F55">
        <w:rPr>
          <w:rStyle w:val="study-note-ref"/>
          <w:sz w:val="18"/>
          <w:szCs w:val="18"/>
          <w:bdr w:val="none" w:sz="0" w:space="0" w:color="auto" w:frame="1"/>
        </w:rPr>
        <w:t>word</w:t>
      </w:r>
      <w:r w:rsidRPr="006C2F55">
        <w:rPr>
          <w:sz w:val="18"/>
          <w:szCs w:val="18"/>
        </w:rPr>
        <w:t> of all his good </w:t>
      </w:r>
      <w:r w:rsidRPr="006C2F55">
        <w:rPr>
          <w:rStyle w:val="study-note-ref"/>
          <w:sz w:val="18"/>
          <w:szCs w:val="18"/>
          <w:bdr w:val="none" w:sz="0" w:space="0" w:color="auto" w:frame="1"/>
        </w:rPr>
        <w:t>promise</w:t>
      </w:r>
      <w:r w:rsidRPr="006C2F55">
        <w:rPr>
          <w:sz w:val="18"/>
          <w:szCs w:val="18"/>
        </w:rPr>
        <w:t>, which he promised by the hand of Moses his servant.</w:t>
      </w:r>
      <w:r>
        <w:rPr>
          <w:sz w:val="18"/>
          <w:szCs w:val="18"/>
        </w:rPr>
        <w:t>”</w:t>
      </w:r>
    </w:p>
    <w:p w:rsidR="00617798" w:rsidRPr="00CD3986" w:rsidRDefault="00617798" w:rsidP="00617798">
      <w:pPr>
        <w:pStyle w:val="NoSpacing"/>
        <w:rPr>
          <w:b/>
          <w:sz w:val="18"/>
          <w:szCs w:val="18"/>
          <w:u w:val="single"/>
        </w:rPr>
      </w:pPr>
    </w:p>
    <w:p w:rsidR="00617798" w:rsidRPr="00CD3986" w:rsidRDefault="00617798" w:rsidP="00617798">
      <w:pPr>
        <w:pStyle w:val="NoSpacing"/>
        <w:rPr>
          <w:b/>
          <w:sz w:val="18"/>
          <w:szCs w:val="18"/>
          <w:u w:val="single"/>
        </w:rPr>
      </w:pPr>
      <w:r w:rsidRPr="00CD3986">
        <w:rPr>
          <w:b/>
          <w:sz w:val="18"/>
          <w:szCs w:val="18"/>
          <w:u w:val="single"/>
        </w:rPr>
        <w:t>The Lord will reveal his secrets to his prophets (</w:t>
      </w:r>
      <w:r>
        <w:rPr>
          <w:b/>
          <w:sz w:val="18"/>
          <w:szCs w:val="18"/>
          <w:u w:val="single"/>
        </w:rPr>
        <w:t>Amos 3:1-8</w:t>
      </w:r>
      <w:r w:rsidRPr="00CD3986">
        <w:rPr>
          <w:b/>
          <w:sz w:val="18"/>
          <w:szCs w:val="18"/>
          <w:u w:val="single"/>
        </w:rPr>
        <w:t>)</w:t>
      </w:r>
    </w:p>
    <w:p w:rsidR="00617798" w:rsidRDefault="00617798" w:rsidP="00617798">
      <w:pPr>
        <w:pStyle w:val="NoSpacing"/>
        <w:rPr>
          <w:sz w:val="18"/>
          <w:szCs w:val="18"/>
        </w:rPr>
      </w:pPr>
      <w:r>
        <w:rPr>
          <w:sz w:val="18"/>
          <w:szCs w:val="18"/>
        </w:rPr>
        <w:tab/>
      </w:r>
      <w:r w:rsidRPr="00516158">
        <w:rPr>
          <w:sz w:val="18"/>
          <w:szCs w:val="18"/>
        </w:rPr>
        <w:t>Hear this word that the </w:t>
      </w:r>
      <w:r w:rsidRPr="00516158">
        <w:rPr>
          <w:rStyle w:val="small-caps"/>
          <w:sz w:val="18"/>
          <w:szCs w:val="18"/>
          <w:bdr w:val="none" w:sz="0" w:space="0" w:color="auto" w:frame="1"/>
        </w:rPr>
        <w:t>Lord</w:t>
      </w:r>
      <w:r w:rsidRPr="00516158">
        <w:rPr>
          <w:sz w:val="18"/>
          <w:szCs w:val="18"/>
        </w:rPr>
        <w:t xml:space="preserve"> hath spoken against you, </w:t>
      </w:r>
    </w:p>
    <w:p w:rsidR="00617798" w:rsidRDefault="00617798" w:rsidP="00617798">
      <w:pPr>
        <w:pStyle w:val="NoSpacing"/>
        <w:rPr>
          <w:sz w:val="18"/>
          <w:szCs w:val="18"/>
        </w:rPr>
      </w:pPr>
    </w:p>
    <w:p w:rsidR="00617798" w:rsidRPr="00516158" w:rsidRDefault="00617798" w:rsidP="00617798">
      <w:pPr>
        <w:pStyle w:val="NoSpacing"/>
        <w:ind w:left="1440"/>
        <w:rPr>
          <w:sz w:val="18"/>
          <w:szCs w:val="18"/>
        </w:rPr>
      </w:pPr>
      <w:r>
        <w:rPr>
          <w:sz w:val="18"/>
          <w:szCs w:val="18"/>
        </w:rPr>
        <w:t>“</w:t>
      </w:r>
      <w:r w:rsidRPr="00516158">
        <w:rPr>
          <w:sz w:val="18"/>
          <w:szCs w:val="18"/>
        </w:rPr>
        <w:t>O children of Israel, against the whole family which I </w:t>
      </w:r>
      <w:r w:rsidRPr="00516158">
        <w:rPr>
          <w:rStyle w:val="study-note-ref"/>
          <w:sz w:val="18"/>
          <w:szCs w:val="18"/>
          <w:bdr w:val="none" w:sz="0" w:space="0" w:color="auto" w:frame="1"/>
        </w:rPr>
        <w:t>brought up</w:t>
      </w:r>
      <w:r w:rsidRPr="00516158">
        <w:rPr>
          <w:sz w:val="18"/>
          <w:szCs w:val="18"/>
        </w:rPr>
        <w:t> from the land of Egypt, saying,</w:t>
      </w:r>
    </w:p>
    <w:p w:rsidR="00617798" w:rsidRDefault="00617798" w:rsidP="00617798">
      <w:pPr>
        <w:pStyle w:val="NoSpacing"/>
        <w:ind w:left="1440"/>
        <w:rPr>
          <w:sz w:val="18"/>
          <w:szCs w:val="18"/>
        </w:rPr>
      </w:pPr>
    </w:p>
    <w:p w:rsidR="00617798" w:rsidRDefault="00617798" w:rsidP="00617798">
      <w:pPr>
        <w:pStyle w:val="NoSpacing"/>
        <w:ind w:left="1440"/>
        <w:rPr>
          <w:sz w:val="18"/>
          <w:szCs w:val="18"/>
        </w:rPr>
      </w:pPr>
      <w:r>
        <w:rPr>
          <w:sz w:val="18"/>
          <w:szCs w:val="18"/>
        </w:rPr>
        <w:tab/>
        <w:t>‘</w:t>
      </w:r>
      <w:r w:rsidRPr="00516158">
        <w:rPr>
          <w:sz w:val="18"/>
          <w:szCs w:val="18"/>
        </w:rPr>
        <w:t>You </w:t>
      </w:r>
      <w:r w:rsidRPr="00516158">
        <w:rPr>
          <w:rStyle w:val="study-note-ref"/>
          <w:sz w:val="18"/>
          <w:szCs w:val="18"/>
          <w:bdr w:val="none" w:sz="0" w:space="0" w:color="auto" w:frame="1"/>
        </w:rPr>
        <w:t>only</w:t>
      </w:r>
      <w:r w:rsidRPr="00516158">
        <w:rPr>
          <w:sz w:val="18"/>
          <w:szCs w:val="18"/>
        </w:rPr>
        <w:t> have I </w:t>
      </w:r>
      <w:r w:rsidRPr="00516158">
        <w:rPr>
          <w:rStyle w:val="study-note-ref"/>
          <w:sz w:val="18"/>
          <w:szCs w:val="18"/>
          <w:bdr w:val="none" w:sz="0" w:space="0" w:color="auto" w:frame="1"/>
        </w:rPr>
        <w:t>known</w:t>
      </w:r>
      <w:r w:rsidRPr="00516158">
        <w:rPr>
          <w:sz w:val="18"/>
          <w:szCs w:val="18"/>
        </w:rPr>
        <w:t> of all the families of the earth: therefore I will </w:t>
      </w:r>
      <w:r w:rsidRPr="00516158">
        <w:rPr>
          <w:rStyle w:val="study-note-ref"/>
          <w:sz w:val="18"/>
          <w:szCs w:val="18"/>
          <w:bdr w:val="none" w:sz="0" w:space="0" w:color="auto" w:frame="1"/>
        </w:rPr>
        <w:t>punish</w:t>
      </w:r>
      <w:r w:rsidRPr="00516158">
        <w:rPr>
          <w:sz w:val="18"/>
          <w:szCs w:val="18"/>
        </w:rPr>
        <w:t xml:space="preserve"> you for all your </w:t>
      </w:r>
      <w:r>
        <w:rPr>
          <w:sz w:val="18"/>
          <w:szCs w:val="18"/>
        </w:rPr>
        <w:tab/>
      </w:r>
      <w:r w:rsidRPr="00516158">
        <w:rPr>
          <w:sz w:val="18"/>
          <w:szCs w:val="18"/>
        </w:rPr>
        <w:t>iniquities.</w:t>
      </w:r>
      <w:r>
        <w:rPr>
          <w:sz w:val="18"/>
          <w:szCs w:val="18"/>
        </w:rPr>
        <w:t>’</w:t>
      </w:r>
    </w:p>
    <w:p w:rsidR="00617798" w:rsidRPr="00516158" w:rsidRDefault="00617798" w:rsidP="00617798">
      <w:pPr>
        <w:pStyle w:val="NoSpacing"/>
        <w:ind w:left="1440"/>
        <w:rPr>
          <w:sz w:val="18"/>
          <w:szCs w:val="18"/>
        </w:rPr>
      </w:pPr>
    </w:p>
    <w:p w:rsidR="00617798" w:rsidRPr="00516158" w:rsidRDefault="00617798" w:rsidP="00617798">
      <w:pPr>
        <w:pStyle w:val="NoSpacing"/>
        <w:ind w:left="1440"/>
        <w:rPr>
          <w:sz w:val="18"/>
          <w:szCs w:val="18"/>
        </w:rPr>
      </w:pPr>
      <w:r>
        <w:rPr>
          <w:sz w:val="18"/>
          <w:szCs w:val="18"/>
        </w:rPr>
        <w:t>“</w:t>
      </w:r>
      <w:r w:rsidRPr="00516158">
        <w:rPr>
          <w:sz w:val="18"/>
          <w:szCs w:val="18"/>
        </w:rPr>
        <w:t>Can two walk together, except they be </w:t>
      </w:r>
      <w:r w:rsidRPr="00516158">
        <w:rPr>
          <w:rStyle w:val="study-note-ref"/>
          <w:sz w:val="18"/>
          <w:szCs w:val="18"/>
          <w:bdr w:val="none" w:sz="0" w:space="0" w:color="auto" w:frame="1"/>
        </w:rPr>
        <w:t>agreed</w:t>
      </w:r>
      <w:r w:rsidRPr="00516158">
        <w:rPr>
          <w:sz w:val="18"/>
          <w:szCs w:val="18"/>
        </w:rPr>
        <w:t>?</w:t>
      </w:r>
      <w:r>
        <w:rPr>
          <w:sz w:val="18"/>
          <w:szCs w:val="18"/>
        </w:rPr>
        <w:t xml:space="preserve"> </w:t>
      </w:r>
      <w:r w:rsidRPr="00516158">
        <w:rPr>
          <w:sz w:val="18"/>
          <w:szCs w:val="18"/>
        </w:rPr>
        <w:t>Will a lion roar in the forest, when he hath no prey? will a young lion cry out of his den, if he have taken nothing?</w:t>
      </w:r>
      <w:r>
        <w:rPr>
          <w:sz w:val="18"/>
          <w:szCs w:val="18"/>
        </w:rPr>
        <w:t xml:space="preserve"> </w:t>
      </w:r>
      <w:r w:rsidRPr="00516158">
        <w:rPr>
          <w:sz w:val="18"/>
          <w:szCs w:val="18"/>
        </w:rPr>
        <w:t>Can a bird fall in a snare upon the earth, where no </w:t>
      </w:r>
      <w:r w:rsidRPr="00516158">
        <w:rPr>
          <w:rStyle w:val="study-note-ref"/>
          <w:sz w:val="18"/>
          <w:szCs w:val="18"/>
          <w:bdr w:val="none" w:sz="0" w:space="0" w:color="auto" w:frame="1"/>
        </w:rPr>
        <w:t>gin</w:t>
      </w:r>
      <w:r w:rsidRPr="00516158">
        <w:rPr>
          <w:sz w:val="18"/>
          <w:szCs w:val="18"/>
        </w:rPr>
        <w:t> </w:t>
      </w:r>
      <w:r w:rsidRPr="00516158">
        <w:rPr>
          <w:rStyle w:val="clarity-word"/>
          <w:sz w:val="18"/>
          <w:szCs w:val="18"/>
          <w:bdr w:val="none" w:sz="0" w:space="0" w:color="auto" w:frame="1"/>
        </w:rPr>
        <w:t>is</w:t>
      </w:r>
      <w:r w:rsidRPr="00516158">
        <w:rPr>
          <w:sz w:val="18"/>
          <w:szCs w:val="18"/>
        </w:rPr>
        <w:t> for him? shall </w:t>
      </w:r>
      <w:r w:rsidRPr="00516158">
        <w:rPr>
          <w:rStyle w:val="clarity-word"/>
          <w:sz w:val="18"/>
          <w:szCs w:val="18"/>
          <w:bdr w:val="none" w:sz="0" w:space="0" w:color="auto" w:frame="1"/>
        </w:rPr>
        <w:t>one</w:t>
      </w:r>
      <w:r w:rsidRPr="00516158">
        <w:rPr>
          <w:sz w:val="18"/>
          <w:szCs w:val="18"/>
        </w:rPr>
        <w:t> take up a snare from the earth, and have taken nothing at all?</w:t>
      </w:r>
      <w:r>
        <w:rPr>
          <w:sz w:val="18"/>
          <w:szCs w:val="18"/>
        </w:rPr>
        <w:t xml:space="preserve"> </w:t>
      </w:r>
      <w:r w:rsidRPr="00516158">
        <w:rPr>
          <w:sz w:val="18"/>
          <w:szCs w:val="18"/>
        </w:rPr>
        <w:t>Shall a trumpet be blown in the city, and the people not be afraid? shall there be </w:t>
      </w:r>
      <w:r w:rsidRPr="00516158">
        <w:rPr>
          <w:rStyle w:val="study-note-ref"/>
          <w:sz w:val="18"/>
          <w:szCs w:val="18"/>
          <w:bdr w:val="none" w:sz="0" w:space="0" w:color="auto" w:frame="1"/>
        </w:rPr>
        <w:t>evil</w:t>
      </w:r>
      <w:r w:rsidRPr="00516158">
        <w:rPr>
          <w:sz w:val="18"/>
          <w:szCs w:val="18"/>
        </w:rPr>
        <w:t> in a city, and the </w:t>
      </w:r>
      <w:r w:rsidRPr="00516158">
        <w:rPr>
          <w:rStyle w:val="small-caps"/>
          <w:sz w:val="18"/>
          <w:szCs w:val="18"/>
          <w:bdr w:val="none" w:sz="0" w:space="0" w:color="auto" w:frame="1"/>
        </w:rPr>
        <w:t>Lord</w:t>
      </w:r>
      <w:r w:rsidRPr="00516158">
        <w:rPr>
          <w:sz w:val="18"/>
          <w:szCs w:val="18"/>
        </w:rPr>
        <w:t> hath not </w:t>
      </w:r>
      <w:r w:rsidRPr="00516158">
        <w:rPr>
          <w:rStyle w:val="study-note-ref"/>
          <w:sz w:val="18"/>
          <w:szCs w:val="18"/>
          <w:bdr w:val="none" w:sz="0" w:space="0" w:color="auto" w:frame="1"/>
        </w:rPr>
        <w:t>done</w:t>
      </w:r>
      <w:r w:rsidRPr="00516158">
        <w:rPr>
          <w:sz w:val="18"/>
          <w:szCs w:val="18"/>
        </w:rPr>
        <w:t> </w:t>
      </w:r>
      <w:r w:rsidRPr="00516158">
        <w:rPr>
          <w:rStyle w:val="clarity-word"/>
          <w:sz w:val="18"/>
          <w:szCs w:val="18"/>
          <w:bdr w:val="none" w:sz="0" w:space="0" w:color="auto" w:frame="1"/>
        </w:rPr>
        <w:t>it?</w:t>
      </w:r>
    </w:p>
    <w:p w:rsidR="00617798" w:rsidRPr="00516158" w:rsidRDefault="00617798" w:rsidP="00617798">
      <w:pPr>
        <w:pStyle w:val="NoSpacing"/>
        <w:ind w:left="1440"/>
        <w:rPr>
          <w:sz w:val="18"/>
          <w:szCs w:val="18"/>
        </w:rPr>
      </w:pPr>
      <w:r w:rsidRPr="00516158">
        <w:rPr>
          <w:sz w:val="18"/>
          <w:szCs w:val="18"/>
        </w:rPr>
        <w:t>Surely the Lord </w:t>
      </w:r>
      <w:r w:rsidRPr="00516158">
        <w:rPr>
          <w:rStyle w:val="small-caps"/>
          <w:sz w:val="18"/>
          <w:szCs w:val="18"/>
          <w:bdr w:val="none" w:sz="0" w:space="0" w:color="auto" w:frame="1"/>
        </w:rPr>
        <w:t>God</w:t>
      </w:r>
      <w:r w:rsidRPr="00516158">
        <w:rPr>
          <w:sz w:val="18"/>
          <w:szCs w:val="18"/>
        </w:rPr>
        <w:t> will do nothing, </w:t>
      </w:r>
      <w:r w:rsidRPr="00516158">
        <w:rPr>
          <w:rStyle w:val="study-note-ref"/>
          <w:sz w:val="18"/>
          <w:szCs w:val="18"/>
          <w:bdr w:val="none" w:sz="0" w:space="0" w:color="auto" w:frame="1"/>
        </w:rPr>
        <w:t>but</w:t>
      </w:r>
      <w:r w:rsidRPr="00516158">
        <w:rPr>
          <w:sz w:val="18"/>
          <w:szCs w:val="18"/>
        </w:rPr>
        <w:t> he </w:t>
      </w:r>
      <w:r w:rsidRPr="00516158">
        <w:rPr>
          <w:rStyle w:val="study-note-ref"/>
          <w:sz w:val="18"/>
          <w:szCs w:val="18"/>
          <w:bdr w:val="none" w:sz="0" w:space="0" w:color="auto" w:frame="1"/>
        </w:rPr>
        <w:t>revealeth</w:t>
      </w:r>
      <w:r w:rsidRPr="00516158">
        <w:rPr>
          <w:sz w:val="18"/>
          <w:szCs w:val="18"/>
        </w:rPr>
        <w:t> his </w:t>
      </w:r>
      <w:r w:rsidRPr="00516158">
        <w:rPr>
          <w:rStyle w:val="study-note-ref"/>
          <w:sz w:val="18"/>
          <w:szCs w:val="18"/>
          <w:bdr w:val="none" w:sz="0" w:space="0" w:color="auto" w:frame="1"/>
        </w:rPr>
        <w:t>secret</w:t>
      </w:r>
      <w:r w:rsidRPr="00516158">
        <w:rPr>
          <w:sz w:val="18"/>
          <w:szCs w:val="18"/>
        </w:rPr>
        <w:t> unto his servants the </w:t>
      </w:r>
      <w:r w:rsidRPr="00516158">
        <w:rPr>
          <w:rStyle w:val="study-note-ref"/>
          <w:sz w:val="18"/>
          <w:szCs w:val="18"/>
          <w:bdr w:val="none" w:sz="0" w:space="0" w:color="auto" w:frame="1"/>
        </w:rPr>
        <w:t>prophets</w:t>
      </w:r>
      <w:r w:rsidRPr="00516158">
        <w:rPr>
          <w:sz w:val="18"/>
          <w:szCs w:val="18"/>
        </w:rPr>
        <w:t>.</w:t>
      </w:r>
      <w:r>
        <w:rPr>
          <w:sz w:val="18"/>
          <w:szCs w:val="18"/>
        </w:rPr>
        <w:t xml:space="preserve"> </w:t>
      </w:r>
      <w:r w:rsidRPr="00516158">
        <w:rPr>
          <w:sz w:val="18"/>
          <w:szCs w:val="18"/>
        </w:rPr>
        <w:t>The lion hath roared, who will not fear? The Lord </w:t>
      </w:r>
      <w:r w:rsidRPr="00516158">
        <w:rPr>
          <w:rStyle w:val="small-caps"/>
          <w:sz w:val="18"/>
          <w:szCs w:val="18"/>
          <w:bdr w:val="none" w:sz="0" w:space="0" w:color="auto" w:frame="1"/>
        </w:rPr>
        <w:t>God</w:t>
      </w:r>
      <w:r w:rsidRPr="00516158">
        <w:rPr>
          <w:sz w:val="18"/>
          <w:szCs w:val="18"/>
        </w:rPr>
        <w:t> hath spoken, who can but </w:t>
      </w:r>
      <w:r w:rsidRPr="00516158">
        <w:rPr>
          <w:rStyle w:val="study-note-ref"/>
          <w:sz w:val="18"/>
          <w:szCs w:val="18"/>
          <w:bdr w:val="none" w:sz="0" w:space="0" w:color="auto" w:frame="1"/>
        </w:rPr>
        <w:t>prophesy</w:t>
      </w:r>
      <w:r w:rsidRPr="00516158">
        <w:rPr>
          <w:sz w:val="18"/>
          <w:szCs w:val="18"/>
        </w:rPr>
        <w:t>?</w:t>
      </w:r>
      <w:r>
        <w:rPr>
          <w:sz w:val="18"/>
          <w:szCs w:val="18"/>
        </w:rPr>
        <w:t>”</w:t>
      </w:r>
    </w:p>
    <w:p w:rsidR="00617798" w:rsidRDefault="00617798" w:rsidP="00617798">
      <w:pPr>
        <w:pStyle w:val="NoSpacing"/>
        <w:rPr>
          <w:b/>
          <w:i/>
          <w:sz w:val="18"/>
          <w:szCs w:val="18"/>
          <w:u w:val="single"/>
        </w:rPr>
      </w:pPr>
    </w:p>
    <w:p w:rsidR="00617798" w:rsidRPr="00CD3986" w:rsidRDefault="00617798" w:rsidP="00617798">
      <w:pPr>
        <w:pStyle w:val="NoSpacing"/>
        <w:rPr>
          <w:b/>
          <w:sz w:val="18"/>
          <w:szCs w:val="18"/>
          <w:u w:val="single"/>
        </w:rPr>
      </w:pPr>
      <w:r w:rsidRPr="00CD3986">
        <w:rPr>
          <w:b/>
          <w:sz w:val="18"/>
          <w:szCs w:val="18"/>
          <w:u w:val="single"/>
        </w:rPr>
        <w:t>The words of Isaiah Are Likened unto All the House of Israel (2 Ne 6:5)</w:t>
      </w:r>
    </w:p>
    <w:p w:rsidR="00617798" w:rsidRPr="006C1660" w:rsidRDefault="00617798" w:rsidP="00617798">
      <w:pPr>
        <w:pStyle w:val="NoSpacing"/>
        <w:rPr>
          <w:sz w:val="18"/>
          <w:szCs w:val="18"/>
          <w:shd w:val="clear" w:color="auto" w:fill="FFFFFF"/>
        </w:rPr>
      </w:pPr>
      <w:r>
        <w:rPr>
          <w:sz w:val="18"/>
          <w:szCs w:val="18"/>
          <w:shd w:val="clear" w:color="auto" w:fill="FFFFFF"/>
        </w:rPr>
        <w:tab/>
      </w:r>
      <w:r w:rsidRPr="00516158">
        <w:rPr>
          <w:sz w:val="18"/>
          <w:szCs w:val="18"/>
          <w:shd w:val="clear" w:color="auto" w:fill="FFFFFF"/>
        </w:rPr>
        <w:t>And now, the words which I shall read are they which Isaiah spake concerning all the house of Israel; wherefore, they may be </w:t>
      </w:r>
      <w:r w:rsidRPr="00516158">
        <w:rPr>
          <w:rStyle w:val="study-note-ref"/>
          <w:sz w:val="18"/>
          <w:szCs w:val="18"/>
          <w:bdr w:val="none" w:sz="0" w:space="0" w:color="auto" w:frame="1"/>
          <w:shd w:val="clear" w:color="auto" w:fill="FFFFFF"/>
        </w:rPr>
        <w:t>likened</w:t>
      </w:r>
      <w:r w:rsidRPr="00516158">
        <w:rPr>
          <w:sz w:val="18"/>
          <w:szCs w:val="18"/>
          <w:shd w:val="clear" w:color="auto" w:fill="FFFFFF"/>
        </w:rPr>
        <w:t> unto you, for ye are of the house of Israel. And there are many things which have been spoken by Isaiah which may be likened unto you, because ye are of the house of Israel.</w:t>
      </w:r>
    </w:p>
    <w:p w:rsidR="00617798" w:rsidRDefault="00617798" w:rsidP="00617798">
      <w:pPr>
        <w:pStyle w:val="NoSpacing"/>
        <w:rPr>
          <w:b/>
          <w:sz w:val="18"/>
          <w:szCs w:val="18"/>
          <w:u w:val="single"/>
        </w:rPr>
      </w:pPr>
    </w:p>
    <w:p w:rsidR="00617798" w:rsidRPr="005A1A67" w:rsidRDefault="00617798" w:rsidP="00617798">
      <w:pPr>
        <w:pStyle w:val="NoSpacing"/>
        <w:rPr>
          <w:b/>
          <w:sz w:val="18"/>
          <w:szCs w:val="18"/>
          <w:u w:val="single"/>
        </w:rPr>
      </w:pPr>
      <w:r w:rsidRPr="005A1A67">
        <w:rPr>
          <w:b/>
          <w:sz w:val="18"/>
          <w:szCs w:val="18"/>
          <w:u w:val="single"/>
        </w:rPr>
        <w:t>Those who fight against Zion will perish (2 Ne 10:15-18)</w:t>
      </w:r>
    </w:p>
    <w:p w:rsidR="00617798" w:rsidRPr="00220A79" w:rsidRDefault="00617798" w:rsidP="00617798">
      <w:pPr>
        <w:pStyle w:val="NoSpacing"/>
        <w:rPr>
          <w:sz w:val="18"/>
          <w:szCs w:val="18"/>
        </w:rPr>
      </w:pPr>
      <w:r>
        <w:rPr>
          <w:sz w:val="18"/>
          <w:szCs w:val="18"/>
        </w:rPr>
        <w:tab/>
      </w:r>
      <w:r w:rsidRPr="005A1A67">
        <w:rPr>
          <w:sz w:val="18"/>
          <w:szCs w:val="18"/>
        </w:rPr>
        <w:t>Wherefore, for this cause, that my </w:t>
      </w:r>
      <w:r w:rsidRPr="005A1A67">
        <w:rPr>
          <w:rStyle w:val="study-note-ref"/>
          <w:sz w:val="18"/>
          <w:szCs w:val="18"/>
          <w:bdr w:val="none" w:sz="0" w:space="0" w:color="auto" w:frame="1"/>
        </w:rPr>
        <w:t>covenants</w:t>
      </w:r>
      <w:r w:rsidRPr="005A1A67">
        <w:rPr>
          <w:sz w:val="18"/>
          <w:szCs w:val="18"/>
        </w:rPr>
        <w:t> may be fulfilled which I have made unto the children of men, that I will do unto them while they are in the flesh, I must needs destroy the </w:t>
      </w:r>
      <w:r w:rsidRPr="005A1A67">
        <w:rPr>
          <w:rStyle w:val="study-note-ref"/>
          <w:sz w:val="18"/>
          <w:szCs w:val="18"/>
          <w:bdr w:val="none" w:sz="0" w:space="0" w:color="auto" w:frame="1"/>
        </w:rPr>
        <w:t>secret</w:t>
      </w:r>
      <w:r w:rsidRPr="005A1A67">
        <w:rPr>
          <w:sz w:val="18"/>
          <w:szCs w:val="18"/>
        </w:rPr>
        <w:t> works of </w:t>
      </w:r>
      <w:r w:rsidRPr="005A1A67">
        <w:rPr>
          <w:rStyle w:val="study-note-ref"/>
          <w:sz w:val="18"/>
          <w:szCs w:val="18"/>
          <w:bdr w:val="none" w:sz="0" w:space="0" w:color="auto" w:frame="1"/>
        </w:rPr>
        <w:t>darkness</w:t>
      </w:r>
      <w:r w:rsidRPr="005A1A67">
        <w:rPr>
          <w:sz w:val="18"/>
          <w:szCs w:val="18"/>
        </w:rPr>
        <w:t>, and of murders, and of abominations.</w:t>
      </w:r>
      <w:r>
        <w:rPr>
          <w:sz w:val="18"/>
          <w:szCs w:val="18"/>
        </w:rPr>
        <w:t xml:space="preserve"> </w:t>
      </w:r>
      <w:r w:rsidRPr="005A1A67">
        <w:rPr>
          <w:sz w:val="18"/>
          <w:szCs w:val="18"/>
        </w:rPr>
        <w:t>Wherefore, he that </w:t>
      </w:r>
      <w:r w:rsidRPr="005A1A67">
        <w:rPr>
          <w:rStyle w:val="study-note-ref"/>
          <w:sz w:val="18"/>
          <w:szCs w:val="18"/>
          <w:bdr w:val="none" w:sz="0" w:space="0" w:color="auto" w:frame="1"/>
        </w:rPr>
        <w:t>fighteth</w:t>
      </w:r>
      <w:r w:rsidRPr="005A1A67">
        <w:rPr>
          <w:sz w:val="18"/>
          <w:szCs w:val="18"/>
        </w:rPr>
        <w:t> against </w:t>
      </w:r>
      <w:r w:rsidRPr="005A1A67">
        <w:rPr>
          <w:rStyle w:val="study-note-ref"/>
          <w:sz w:val="18"/>
          <w:szCs w:val="18"/>
          <w:bdr w:val="none" w:sz="0" w:space="0" w:color="auto" w:frame="1"/>
        </w:rPr>
        <w:t>Zion</w:t>
      </w:r>
      <w:r w:rsidRPr="005A1A67">
        <w:rPr>
          <w:sz w:val="18"/>
          <w:szCs w:val="18"/>
        </w:rPr>
        <w:t>, both Jew and Gentile, both bond and free, both male and female, </w:t>
      </w:r>
      <w:r w:rsidRPr="005A1A67">
        <w:rPr>
          <w:rStyle w:val="study-note-ref"/>
          <w:sz w:val="18"/>
          <w:szCs w:val="18"/>
          <w:bdr w:val="none" w:sz="0" w:space="0" w:color="auto" w:frame="1"/>
        </w:rPr>
        <w:t>shall</w:t>
      </w:r>
      <w:r w:rsidRPr="005A1A67">
        <w:rPr>
          <w:sz w:val="18"/>
          <w:szCs w:val="18"/>
        </w:rPr>
        <w:t> perish; for </w:t>
      </w:r>
      <w:r w:rsidRPr="005A1A67">
        <w:rPr>
          <w:rStyle w:val="study-note-ref"/>
          <w:sz w:val="18"/>
          <w:szCs w:val="18"/>
          <w:bdr w:val="none" w:sz="0" w:space="0" w:color="auto" w:frame="1"/>
        </w:rPr>
        <w:t>they</w:t>
      </w:r>
      <w:r w:rsidRPr="005A1A67">
        <w:rPr>
          <w:sz w:val="18"/>
          <w:szCs w:val="18"/>
        </w:rPr>
        <w:t> are they who are the </w:t>
      </w:r>
      <w:r w:rsidRPr="005A1A67">
        <w:rPr>
          <w:rStyle w:val="study-note-ref"/>
          <w:sz w:val="18"/>
          <w:szCs w:val="18"/>
          <w:bdr w:val="none" w:sz="0" w:space="0" w:color="auto" w:frame="1"/>
        </w:rPr>
        <w:t>whore</w:t>
      </w:r>
      <w:r w:rsidRPr="005A1A67">
        <w:rPr>
          <w:sz w:val="18"/>
          <w:szCs w:val="18"/>
        </w:rPr>
        <w:t> of all the earth; for </w:t>
      </w:r>
      <w:r w:rsidRPr="005A1A67">
        <w:rPr>
          <w:rStyle w:val="study-note-ref"/>
          <w:sz w:val="18"/>
          <w:szCs w:val="18"/>
          <w:bdr w:val="none" w:sz="0" w:space="0" w:color="auto" w:frame="1"/>
        </w:rPr>
        <w:t>they</w:t>
      </w:r>
      <w:r w:rsidRPr="005A1A67">
        <w:rPr>
          <w:sz w:val="18"/>
          <w:szCs w:val="18"/>
        </w:rPr>
        <w:t> who are </w:t>
      </w:r>
      <w:r w:rsidRPr="005A1A67">
        <w:rPr>
          <w:rStyle w:val="study-note-ref"/>
          <w:sz w:val="18"/>
          <w:szCs w:val="18"/>
          <w:bdr w:val="none" w:sz="0" w:space="0" w:color="auto" w:frame="1"/>
        </w:rPr>
        <w:t>not</w:t>
      </w:r>
      <w:r w:rsidRPr="005A1A67">
        <w:rPr>
          <w:sz w:val="18"/>
          <w:szCs w:val="18"/>
        </w:rPr>
        <w:t> for me are </w:t>
      </w:r>
      <w:r w:rsidRPr="005A1A67">
        <w:rPr>
          <w:rStyle w:val="study-note-ref"/>
          <w:sz w:val="18"/>
          <w:szCs w:val="18"/>
          <w:bdr w:val="none" w:sz="0" w:space="0" w:color="auto" w:frame="1"/>
        </w:rPr>
        <w:t>against</w:t>
      </w:r>
      <w:r w:rsidRPr="005A1A67">
        <w:rPr>
          <w:sz w:val="18"/>
          <w:szCs w:val="18"/>
        </w:rPr>
        <w:t> me, saith our God.</w:t>
      </w:r>
      <w:r>
        <w:rPr>
          <w:sz w:val="18"/>
          <w:szCs w:val="18"/>
        </w:rPr>
        <w:t xml:space="preserve"> </w:t>
      </w:r>
      <w:r w:rsidRPr="005A1A67">
        <w:rPr>
          <w:sz w:val="18"/>
          <w:szCs w:val="18"/>
        </w:rPr>
        <w:t>For I will </w:t>
      </w:r>
      <w:r w:rsidRPr="005A1A67">
        <w:rPr>
          <w:rStyle w:val="study-note-ref"/>
          <w:sz w:val="18"/>
          <w:szCs w:val="18"/>
          <w:bdr w:val="none" w:sz="0" w:space="0" w:color="auto" w:frame="1"/>
        </w:rPr>
        <w:t>fulfil</w:t>
      </w:r>
      <w:r w:rsidRPr="005A1A67">
        <w:rPr>
          <w:sz w:val="18"/>
          <w:szCs w:val="18"/>
        </w:rPr>
        <w:t> my </w:t>
      </w:r>
      <w:r w:rsidRPr="005A1A67">
        <w:rPr>
          <w:rStyle w:val="study-note-ref"/>
          <w:sz w:val="18"/>
          <w:szCs w:val="18"/>
          <w:bdr w:val="none" w:sz="0" w:space="0" w:color="auto" w:frame="1"/>
        </w:rPr>
        <w:t>promises</w:t>
      </w:r>
      <w:r w:rsidRPr="005A1A67">
        <w:rPr>
          <w:sz w:val="18"/>
          <w:szCs w:val="18"/>
        </w:rPr>
        <w:t> which I have made unto the children of men, that I will do unto them while they are in the flesh—</w:t>
      </w:r>
      <w:r>
        <w:rPr>
          <w:sz w:val="18"/>
          <w:szCs w:val="18"/>
        </w:rPr>
        <w:t xml:space="preserve"> </w:t>
      </w:r>
      <w:r w:rsidRPr="005A1A67">
        <w:rPr>
          <w:sz w:val="18"/>
          <w:szCs w:val="18"/>
        </w:rPr>
        <w:t>Wherefore, my beloved brethren, thus saith our God: I will afflict thy seed by the hand of the Gentiles; nevertheless, I will </w:t>
      </w:r>
      <w:r w:rsidRPr="005A1A67">
        <w:rPr>
          <w:rStyle w:val="study-note-ref"/>
          <w:sz w:val="18"/>
          <w:szCs w:val="18"/>
          <w:bdr w:val="none" w:sz="0" w:space="0" w:color="auto" w:frame="1"/>
        </w:rPr>
        <w:t>soften</w:t>
      </w:r>
      <w:r w:rsidRPr="005A1A67">
        <w:rPr>
          <w:sz w:val="18"/>
          <w:szCs w:val="18"/>
        </w:rPr>
        <w:t> the hearts of the </w:t>
      </w:r>
      <w:r w:rsidRPr="005A1A67">
        <w:rPr>
          <w:rStyle w:val="study-note-ref"/>
          <w:sz w:val="18"/>
          <w:szCs w:val="18"/>
          <w:bdr w:val="none" w:sz="0" w:space="0" w:color="auto" w:frame="1"/>
        </w:rPr>
        <w:t>Gentiles</w:t>
      </w:r>
      <w:r w:rsidRPr="005A1A67">
        <w:rPr>
          <w:sz w:val="18"/>
          <w:szCs w:val="18"/>
        </w:rPr>
        <w:t>, that they shall be like unto a father to them; wherefore, the Gentiles shall be </w:t>
      </w:r>
      <w:r w:rsidRPr="005A1A67">
        <w:rPr>
          <w:rStyle w:val="study-note-ref"/>
          <w:sz w:val="18"/>
          <w:szCs w:val="18"/>
          <w:bdr w:val="none" w:sz="0" w:space="0" w:color="auto" w:frame="1"/>
        </w:rPr>
        <w:t>blessed</w:t>
      </w:r>
      <w:r w:rsidRPr="005A1A67">
        <w:rPr>
          <w:sz w:val="18"/>
          <w:szCs w:val="18"/>
        </w:rPr>
        <w:t> and </w:t>
      </w:r>
      <w:r w:rsidRPr="005A1A67">
        <w:rPr>
          <w:rStyle w:val="study-note-ref"/>
          <w:sz w:val="18"/>
          <w:szCs w:val="18"/>
          <w:bdr w:val="none" w:sz="0" w:space="0" w:color="auto" w:frame="1"/>
        </w:rPr>
        <w:t>numbered</w:t>
      </w:r>
      <w:r w:rsidRPr="005A1A67">
        <w:rPr>
          <w:sz w:val="18"/>
          <w:szCs w:val="18"/>
        </w:rPr>
        <w:t> among the house of Israel.</w:t>
      </w:r>
    </w:p>
    <w:p w:rsidR="00617798" w:rsidRPr="00CD3986" w:rsidRDefault="00617798" w:rsidP="00617798">
      <w:pPr>
        <w:pStyle w:val="NoSpacing"/>
        <w:rPr>
          <w:b/>
          <w:sz w:val="18"/>
          <w:szCs w:val="18"/>
          <w:u w:val="single"/>
        </w:rPr>
      </w:pPr>
      <w:r w:rsidRPr="00CD3986">
        <w:rPr>
          <w:b/>
          <w:sz w:val="18"/>
          <w:szCs w:val="18"/>
          <w:u w:val="single"/>
        </w:rPr>
        <w:t>God will fulfill all of his promises (Alma 37:17</w:t>
      </w:r>
      <w:r>
        <w:rPr>
          <w:b/>
          <w:sz w:val="18"/>
          <w:szCs w:val="18"/>
          <w:u w:val="single"/>
        </w:rPr>
        <w:t>-18</w:t>
      </w:r>
      <w:r w:rsidRPr="00CD3986">
        <w:rPr>
          <w:b/>
          <w:sz w:val="18"/>
          <w:szCs w:val="18"/>
          <w:u w:val="single"/>
        </w:rPr>
        <w:t>)</w:t>
      </w:r>
    </w:p>
    <w:p w:rsidR="00617798" w:rsidRPr="00516158" w:rsidRDefault="00617798" w:rsidP="00617798">
      <w:pPr>
        <w:pStyle w:val="NoSpacing"/>
        <w:rPr>
          <w:sz w:val="18"/>
          <w:szCs w:val="18"/>
        </w:rPr>
      </w:pPr>
      <w:r>
        <w:rPr>
          <w:sz w:val="18"/>
          <w:szCs w:val="18"/>
        </w:rPr>
        <w:lastRenderedPageBreak/>
        <w:tab/>
      </w:r>
      <w:r w:rsidRPr="00516158">
        <w:rPr>
          <w:sz w:val="18"/>
          <w:szCs w:val="18"/>
        </w:rPr>
        <w:t>For he will fulfil all his </w:t>
      </w:r>
      <w:r w:rsidRPr="00516158">
        <w:rPr>
          <w:rStyle w:val="study-note-ref"/>
          <w:sz w:val="18"/>
          <w:szCs w:val="18"/>
          <w:bdr w:val="none" w:sz="0" w:space="0" w:color="auto" w:frame="1"/>
        </w:rPr>
        <w:t>promises</w:t>
      </w:r>
      <w:r w:rsidRPr="00516158">
        <w:rPr>
          <w:sz w:val="18"/>
          <w:szCs w:val="18"/>
        </w:rPr>
        <w:t> which he shall make unto you, for he has fulfilled his promises which he has made unto our fathers.</w:t>
      </w:r>
      <w:r>
        <w:rPr>
          <w:sz w:val="18"/>
          <w:szCs w:val="18"/>
        </w:rPr>
        <w:t xml:space="preserve"> </w:t>
      </w:r>
      <w:r w:rsidRPr="00516158">
        <w:rPr>
          <w:sz w:val="18"/>
          <w:szCs w:val="18"/>
        </w:rPr>
        <w:t>For he promised unto them that he would </w:t>
      </w:r>
      <w:r w:rsidRPr="00516158">
        <w:rPr>
          <w:rStyle w:val="study-note-ref"/>
          <w:sz w:val="18"/>
          <w:szCs w:val="18"/>
          <w:bdr w:val="none" w:sz="0" w:space="0" w:color="auto" w:frame="1"/>
        </w:rPr>
        <w:t>preserve</w:t>
      </w:r>
      <w:r w:rsidRPr="00516158">
        <w:rPr>
          <w:sz w:val="18"/>
          <w:szCs w:val="18"/>
        </w:rPr>
        <w:t> these things for a wise purpose in him, that he might show forth his power unto future generations.</w:t>
      </w:r>
    </w:p>
    <w:p w:rsidR="00617798" w:rsidRPr="00CD3986" w:rsidRDefault="00617798" w:rsidP="00617798">
      <w:pPr>
        <w:pStyle w:val="NoSpacing"/>
        <w:rPr>
          <w:b/>
          <w:i/>
          <w:sz w:val="18"/>
          <w:szCs w:val="18"/>
          <w:u w:val="single"/>
        </w:rPr>
      </w:pPr>
    </w:p>
    <w:p w:rsidR="00617798" w:rsidRPr="00CD3986" w:rsidRDefault="00617798" w:rsidP="00617798">
      <w:pPr>
        <w:pStyle w:val="NoSpacing"/>
        <w:rPr>
          <w:b/>
          <w:sz w:val="18"/>
          <w:szCs w:val="18"/>
          <w:u w:val="single"/>
        </w:rPr>
      </w:pPr>
      <w:r w:rsidRPr="00CD3986">
        <w:rPr>
          <w:b/>
          <w:sz w:val="18"/>
          <w:szCs w:val="18"/>
          <w:u w:val="single"/>
        </w:rPr>
        <w:t>All of the prophecies spoken by the prophets will come to pass (3 Ne 29:2)</w:t>
      </w:r>
    </w:p>
    <w:p w:rsidR="00617798" w:rsidRPr="00516158" w:rsidRDefault="00617798" w:rsidP="00617798">
      <w:pPr>
        <w:pStyle w:val="NoSpacing"/>
        <w:rPr>
          <w:sz w:val="18"/>
          <w:szCs w:val="18"/>
          <w:shd w:val="clear" w:color="auto" w:fill="FFFFFF"/>
        </w:rPr>
      </w:pPr>
      <w:r>
        <w:rPr>
          <w:sz w:val="18"/>
          <w:szCs w:val="18"/>
          <w:shd w:val="clear" w:color="auto" w:fill="FFFFFF"/>
        </w:rPr>
        <w:tab/>
      </w:r>
      <w:r w:rsidRPr="00516158">
        <w:rPr>
          <w:sz w:val="18"/>
          <w:szCs w:val="18"/>
          <w:shd w:val="clear" w:color="auto" w:fill="FFFFFF"/>
        </w:rPr>
        <w:t>And ye may know that the words of the Lord, which have been spoken by the holy prophets, shall all be fulfilled; and ye need not say that the Lord </w:t>
      </w:r>
      <w:r w:rsidRPr="00516158">
        <w:rPr>
          <w:rStyle w:val="study-note-ref"/>
          <w:sz w:val="18"/>
          <w:szCs w:val="18"/>
          <w:bdr w:val="none" w:sz="0" w:space="0" w:color="auto" w:frame="1"/>
          <w:shd w:val="clear" w:color="auto" w:fill="FFFFFF"/>
        </w:rPr>
        <w:t>delays</w:t>
      </w:r>
      <w:r w:rsidRPr="00516158">
        <w:rPr>
          <w:sz w:val="18"/>
          <w:szCs w:val="18"/>
          <w:shd w:val="clear" w:color="auto" w:fill="FFFFFF"/>
        </w:rPr>
        <w:t> his coming unto the children of Israel.</w:t>
      </w:r>
    </w:p>
    <w:p w:rsidR="00617798" w:rsidRPr="00CD3986" w:rsidRDefault="00617798" w:rsidP="00617798">
      <w:pPr>
        <w:pStyle w:val="NoSpacing"/>
        <w:rPr>
          <w:b/>
          <w:i/>
          <w:sz w:val="18"/>
          <w:szCs w:val="18"/>
          <w:u w:val="single"/>
        </w:rPr>
      </w:pPr>
    </w:p>
    <w:p w:rsidR="00617798" w:rsidRPr="00CD3986" w:rsidRDefault="00617798" w:rsidP="00617798">
      <w:pPr>
        <w:pStyle w:val="NoSpacing"/>
        <w:rPr>
          <w:b/>
          <w:sz w:val="18"/>
          <w:szCs w:val="18"/>
          <w:u w:val="single"/>
        </w:rPr>
      </w:pPr>
      <w:r w:rsidRPr="00CD3986">
        <w:rPr>
          <w:b/>
          <w:sz w:val="18"/>
          <w:szCs w:val="18"/>
          <w:u w:val="single"/>
        </w:rPr>
        <w:t>The Lord will fulfill all the promises He’s made to Book of Mormon prophets (Mormon 8:2</w:t>
      </w:r>
      <w:r>
        <w:rPr>
          <w:b/>
          <w:sz w:val="18"/>
          <w:szCs w:val="18"/>
          <w:u w:val="single"/>
        </w:rPr>
        <w:t>2-2</w:t>
      </w:r>
      <w:r w:rsidRPr="00CD3986">
        <w:rPr>
          <w:b/>
          <w:sz w:val="18"/>
          <w:szCs w:val="18"/>
          <w:u w:val="single"/>
        </w:rPr>
        <w:t>3)</w:t>
      </w:r>
    </w:p>
    <w:p w:rsidR="00617798" w:rsidRPr="002908C8" w:rsidRDefault="00617798" w:rsidP="00617798">
      <w:pPr>
        <w:pStyle w:val="NoSpacing"/>
        <w:rPr>
          <w:sz w:val="18"/>
          <w:szCs w:val="18"/>
          <w:shd w:val="clear" w:color="auto" w:fill="FFFFFF"/>
        </w:rPr>
      </w:pPr>
      <w:r w:rsidRPr="002908C8">
        <w:rPr>
          <w:sz w:val="18"/>
          <w:szCs w:val="18"/>
          <w:shd w:val="clear" w:color="auto" w:fill="FFFFFF"/>
        </w:rPr>
        <w:tab/>
        <w:t>For the eternal </w:t>
      </w:r>
      <w:r w:rsidRPr="002908C8">
        <w:rPr>
          <w:rStyle w:val="study-note-ref"/>
          <w:sz w:val="18"/>
          <w:szCs w:val="18"/>
          <w:bdr w:val="none" w:sz="0" w:space="0" w:color="auto" w:frame="1"/>
          <w:shd w:val="clear" w:color="auto" w:fill="FFFFFF"/>
        </w:rPr>
        <w:t>purposes</w:t>
      </w:r>
      <w:r w:rsidRPr="002908C8">
        <w:rPr>
          <w:sz w:val="18"/>
          <w:szCs w:val="18"/>
          <w:shd w:val="clear" w:color="auto" w:fill="FFFFFF"/>
        </w:rPr>
        <w:t> of the Lord shall roll on, until all his promises shall be fulfilled.</w:t>
      </w:r>
      <w:r>
        <w:rPr>
          <w:sz w:val="18"/>
          <w:szCs w:val="18"/>
          <w:shd w:val="clear" w:color="auto" w:fill="FFFFFF"/>
        </w:rPr>
        <w:t xml:space="preserve"> </w:t>
      </w:r>
      <w:r w:rsidRPr="002908C8">
        <w:rPr>
          <w:sz w:val="18"/>
          <w:szCs w:val="18"/>
          <w:shd w:val="clear" w:color="auto" w:fill="FFFFFF"/>
        </w:rPr>
        <w:t>Search the prophecies of </w:t>
      </w:r>
      <w:r w:rsidRPr="002908C8">
        <w:rPr>
          <w:rStyle w:val="study-note-ref"/>
          <w:sz w:val="18"/>
          <w:szCs w:val="18"/>
          <w:bdr w:val="none" w:sz="0" w:space="0" w:color="auto" w:frame="1"/>
          <w:shd w:val="clear" w:color="auto" w:fill="FFFFFF"/>
        </w:rPr>
        <w:t>Isaiah</w:t>
      </w:r>
      <w:r w:rsidRPr="002908C8">
        <w:rPr>
          <w:sz w:val="18"/>
          <w:szCs w:val="18"/>
          <w:shd w:val="clear" w:color="auto" w:fill="FFFFFF"/>
        </w:rPr>
        <w:t>. Behold, I cannot write them. Yea, behold I say unto you, that those saints who have gone before me, who have possessed this land, shall </w:t>
      </w:r>
      <w:r w:rsidRPr="002908C8">
        <w:rPr>
          <w:rStyle w:val="study-note-ref"/>
          <w:sz w:val="18"/>
          <w:szCs w:val="18"/>
          <w:bdr w:val="none" w:sz="0" w:space="0" w:color="auto" w:frame="1"/>
          <w:shd w:val="clear" w:color="auto" w:fill="FFFFFF"/>
        </w:rPr>
        <w:t>cry</w:t>
      </w:r>
      <w:r w:rsidRPr="002908C8">
        <w:rPr>
          <w:sz w:val="18"/>
          <w:szCs w:val="18"/>
          <w:shd w:val="clear" w:color="auto" w:fill="FFFFFF"/>
        </w:rPr>
        <w:t>, yea, even from the dust will they cry unto the Lord; and as the Lord liveth he will remember the covenant which he hath made with them.</w:t>
      </w:r>
    </w:p>
    <w:p w:rsidR="00617798" w:rsidRPr="00CD3986" w:rsidRDefault="00617798" w:rsidP="00617798">
      <w:pPr>
        <w:pStyle w:val="NoSpacing"/>
        <w:rPr>
          <w:b/>
          <w:i/>
          <w:sz w:val="18"/>
          <w:szCs w:val="18"/>
          <w:u w:val="single"/>
        </w:rPr>
      </w:pPr>
    </w:p>
    <w:p w:rsidR="00617798" w:rsidRPr="00CD3986" w:rsidRDefault="00617798" w:rsidP="00617798">
      <w:pPr>
        <w:pStyle w:val="NoSpacing"/>
        <w:rPr>
          <w:b/>
          <w:sz w:val="18"/>
          <w:szCs w:val="18"/>
          <w:u w:val="single"/>
        </w:rPr>
      </w:pPr>
      <w:r w:rsidRPr="00CD3986">
        <w:rPr>
          <w:b/>
          <w:sz w:val="18"/>
          <w:szCs w:val="18"/>
          <w:u w:val="single"/>
        </w:rPr>
        <w:t>All the prophecies of God through his prophets will be fulfilled  (Mormon 8:34)</w:t>
      </w:r>
    </w:p>
    <w:p w:rsidR="00617798" w:rsidRPr="00516158" w:rsidRDefault="00617798" w:rsidP="00617798">
      <w:pPr>
        <w:pStyle w:val="NoSpacing"/>
        <w:rPr>
          <w:sz w:val="18"/>
          <w:szCs w:val="18"/>
          <w:shd w:val="clear" w:color="auto" w:fill="FFFFFF"/>
        </w:rPr>
      </w:pPr>
      <w:r>
        <w:rPr>
          <w:sz w:val="18"/>
          <w:szCs w:val="18"/>
          <w:shd w:val="clear" w:color="auto" w:fill="FFFFFF"/>
        </w:rPr>
        <w:tab/>
      </w:r>
      <w:r w:rsidRPr="00516158">
        <w:rPr>
          <w:sz w:val="18"/>
          <w:szCs w:val="18"/>
          <w:shd w:val="clear" w:color="auto" w:fill="FFFFFF"/>
        </w:rPr>
        <w:t>Behold, the Lord hath shown unto me great and marvelous things concerning that which must shortly come, at that day when these things shall come forth among you.</w:t>
      </w:r>
    </w:p>
    <w:p w:rsidR="00617798" w:rsidRDefault="00617798" w:rsidP="00617798">
      <w:pPr>
        <w:pStyle w:val="NoSpacing"/>
        <w:rPr>
          <w:b/>
          <w:i/>
          <w:sz w:val="18"/>
          <w:szCs w:val="18"/>
          <w:u w:val="single"/>
        </w:rPr>
      </w:pPr>
    </w:p>
    <w:p w:rsidR="00617798" w:rsidRDefault="00617798" w:rsidP="00617798">
      <w:pPr>
        <w:pStyle w:val="NoSpacing"/>
        <w:rPr>
          <w:b/>
          <w:sz w:val="18"/>
          <w:szCs w:val="18"/>
          <w:u w:val="single"/>
        </w:rPr>
      </w:pPr>
      <w:r>
        <w:rPr>
          <w:b/>
          <w:sz w:val="18"/>
          <w:szCs w:val="18"/>
          <w:u w:val="single"/>
        </w:rPr>
        <w:t>The Brother of Jared declares that the Lord cannot lie (Ether 3:11-12)</w:t>
      </w:r>
    </w:p>
    <w:p w:rsidR="00617798" w:rsidRDefault="00617798" w:rsidP="00617798">
      <w:pPr>
        <w:pStyle w:val="NoSpacing"/>
        <w:rPr>
          <w:sz w:val="18"/>
          <w:szCs w:val="18"/>
        </w:rPr>
      </w:pPr>
      <w:r>
        <w:rPr>
          <w:sz w:val="18"/>
          <w:szCs w:val="18"/>
        </w:rPr>
        <w:tab/>
      </w:r>
      <w:r w:rsidRPr="00FA5658">
        <w:rPr>
          <w:sz w:val="18"/>
          <w:szCs w:val="18"/>
        </w:rPr>
        <w:t>And the Lord said unto him: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FA5658">
        <w:rPr>
          <w:rStyle w:val="study-note-ref"/>
          <w:sz w:val="18"/>
          <w:szCs w:val="18"/>
          <w:bdr w:val="none" w:sz="0" w:space="0" w:color="auto" w:frame="1"/>
        </w:rPr>
        <w:t>Believest</w:t>
      </w:r>
      <w:r w:rsidRPr="00FA5658">
        <w:rPr>
          <w:sz w:val="18"/>
          <w:szCs w:val="18"/>
        </w:rPr>
        <w:t> thou the words which I shall speak?</w:t>
      </w:r>
      <w:r>
        <w:rPr>
          <w:sz w:val="18"/>
          <w:szCs w:val="18"/>
        </w:rPr>
        <w:t>”</w:t>
      </w:r>
    </w:p>
    <w:p w:rsidR="00617798" w:rsidRPr="00FA5658" w:rsidRDefault="00617798" w:rsidP="00617798">
      <w:pPr>
        <w:pStyle w:val="NoSpacing"/>
        <w:rPr>
          <w:sz w:val="18"/>
          <w:szCs w:val="18"/>
        </w:rPr>
      </w:pPr>
    </w:p>
    <w:p w:rsidR="00617798" w:rsidRDefault="00617798" w:rsidP="00617798">
      <w:pPr>
        <w:pStyle w:val="NoSpacing"/>
        <w:rPr>
          <w:sz w:val="18"/>
          <w:szCs w:val="18"/>
        </w:rPr>
      </w:pPr>
      <w:r>
        <w:rPr>
          <w:sz w:val="18"/>
          <w:szCs w:val="18"/>
        </w:rPr>
        <w:tab/>
      </w:r>
      <w:r w:rsidRPr="00FA5658">
        <w:rPr>
          <w:sz w:val="18"/>
          <w:szCs w:val="18"/>
        </w:rPr>
        <w:t xml:space="preserve">And he answered: </w:t>
      </w:r>
    </w:p>
    <w:p w:rsidR="00617798" w:rsidRDefault="00617798" w:rsidP="00617798">
      <w:pPr>
        <w:pStyle w:val="NoSpacing"/>
        <w:rPr>
          <w:sz w:val="18"/>
          <w:szCs w:val="18"/>
        </w:rPr>
      </w:pPr>
    </w:p>
    <w:p w:rsidR="00617798" w:rsidRPr="00FA5658" w:rsidRDefault="00617798" w:rsidP="00617798">
      <w:pPr>
        <w:pStyle w:val="NoSpacing"/>
        <w:rPr>
          <w:sz w:val="18"/>
          <w:szCs w:val="18"/>
        </w:rPr>
      </w:pPr>
      <w:r>
        <w:rPr>
          <w:sz w:val="18"/>
          <w:szCs w:val="18"/>
        </w:rPr>
        <w:tab/>
      </w:r>
      <w:r>
        <w:rPr>
          <w:sz w:val="18"/>
          <w:szCs w:val="18"/>
        </w:rPr>
        <w:tab/>
        <w:t>“</w:t>
      </w:r>
      <w:r w:rsidRPr="00FA5658">
        <w:rPr>
          <w:sz w:val="18"/>
          <w:szCs w:val="18"/>
        </w:rPr>
        <w:t>Yea, Lord, I know that thou speakest the truth, for thou art a God of truth, and </w:t>
      </w:r>
      <w:r w:rsidRPr="00FA5658">
        <w:rPr>
          <w:rStyle w:val="study-note-ref"/>
          <w:sz w:val="18"/>
          <w:szCs w:val="18"/>
          <w:bdr w:val="none" w:sz="0" w:space="0" w:color="auto" w:frame="1"/>
        </w:rPr>
        <w:t>canst</w:t>
      </w:r>
      <w:r w:rsidRPr="00FA5658">
        <w:rPr>
          <w:sz w:val="18"/>
          <w:szCs w:val="18"/>
        </w:rPr>
        <w:t> not lie.</w:t>
      </w:r>
      <w:r>
        <w:rPr>
          <w:sz w:val="18"/>
          <w:szCs w:val="18"/>
        </w:rPr>
        <w:t>”</w:t>
      </w:r>
    </w:p>
    <w:p w:rsidR="00617798" w:rsidRPr="00CD3986" w:rsidRDefault="00617798" w:rsidP="00617798">
      <w:pPr>
        <w:pStyle w:val="NoSpacing"/>
        <w:rPr>
          <w:b/>
          <w:i/>
          <w:sz w:val="18"/>
          <w:szCs w:val="18"/>
          <w:u w:val="single"/>
        </w:rPr>
      </w:pPr>
    </w:p>
    <w:p w:rsidR="00617798" w:rsidRPr="00CD3986" w:rsidRDefault="00617798" w:rsidP="00617798">
      <w:pPr>
        <w:pStyle w:val="NoSpacing"/>
        <w:rPr>
          <w:b/>
          <w:sz w:val="18"/>
          <w:szCs w:val="18"/>
          <w:u w:val="single"/>
        </w:rPr>
      </w:pPr>
      <w:r w:rsidRPr="00CD3986">
        <w:rPr>
          <w:b/>
          <w:sz w:val="18"/>
          <w:szCs w:val="18"/>
          <w:u w:val="single"/>
        </w:rPr>
        <w:t>All the prophecies spoken of by the prophets of God concerning the gathering of Israel will be fulfilled (D&amp;C 42:39)</w:t>
      </w:r>
    </w:p>
    <w:p w:rsidR="00617798" w:rsidRPr="00516158" w:rsidRDefault="00617798" w:rsidP="00617798">
      <w:pPr>
        <w:pStyle w:val="NoSpacing"/>
        <w:rPr>
          <w:sz w:val="18"/>
          <w:szCs w:val="18"/>
          <w:shd w:val="clear" w:color="auto" w:fill="FFFFFF"/>
        </w:rPr>
      </w:pPr>
      <w:r>
        <w:rPr>
          <w:sz w:val="18"/>
          <w:szCs w:val="18"/>
          <w:shd w:val="clear" w:color="auto" w:fill="FFFFFF"/>
        </w:rPr>
        <w:tab/>
      </w:r>
      <w:r w:rsidRPr="00516158">
        <w:rPr>
          <w:sz w:val="18"/>
          <w:szCs w:val="18"/>
          <w:shd w:val="clear" w:color="auto" w:fill="FFFFFF"/>
        </w:rPr>
        <w:t>For it shall come to pass, that which I spake by the mouths of my prophets shall be fulfilled; for I will consecrate of the </w:t>
      </w:r>
      <w:r w:rsidRPr="00516158">
        <w:rPr>
          <w:rStyle w:val="study-note-ref"/>
          <w:sz w:val="18"/>
          <w:szCs w:val="18"/>
          <w:bdr w:val="none" w:sz="0" w:space="0" w:color="auto" w:frame="1"/>
          <w:shd w:val="clear" w:color="auto" w:fill="FFFFFF"/>
        </w:rPr>
        <w:t>riches</w:t>
      </w:r>
      <w:r w:rsidRPr="00516158">
        <w:rPr>
          <w:sz w:val="18"/>
          <w:szCs w:val="18"/>
          <w:shd w:val="clear" w:color="auto" w:fill="FFFFFF"/>
        </w:rPr>
        <w:t> of those who embrace my gospel among the Gentiles unto the </w:t>
      </w:r>
      <w:r w:rsidRPr="00516158">
        <w:rPr>
          <w:rStyle w:val="study-note-ref"/>
          <w:sz w:val="18"/>
          <w:szCs w:val="18"/>
          <w:bdr w:val="none" w:sz="0" w:space="0" w:color="auto" w:frame="1"/>
          <w:shd w:val="clear" w:color="auto" w:fill="FFFFFF"/>
        </w:rPr>
        <w:t>poor</w:t>
      </w:r>
      <w:r w:rsidRPr="00516158">
        <w:rPr>
          <w:sz w:val="18"/>
          <w:szCs w:val="18"/>
          <w:shd w:val="clear" w:color="auto" w:fill="FFFFFF"/>
        </w:rPr>
        <w:t> of my people who are of the house of Israel.</w:t>
      </w:r>
    </w:p>
    <w:p w:rsidR="00617798" w:rsidRPr="00CD3986" w:rsidRDefault="00617798" w:rsidP="00617798">
      <w:pPr>
        <w:pStyle w:val="NoSpacing"/>
        <w:rPr>
          <w:b/>
          <w:i/>
          <w:sz w:val="18"/>
          <w:szCs w:val="18"/>
          <w:u w:val="single"/>
        </w:rPr>
      </w:pPr>
    </w:p>
    <w:p w:rsidR="00617798" w:rsidRPr="00CD3986" w:rsidRDefault="00617798" w:rsidP="00617798">
      <w:pPr>
        <w:pStyle w:val="NoSpacing"/>
        <w:rPr>
          <w:b/>
          <w:sz w:val="18"/>
          <w:szCs w:val="18"/>
          <w:u w:val="single"/>
        </w:rPr>
      </w:pPr>
      <w:r w:rsidRPr="00CD3986">
        <w:rPr>
          <w:b/>
          <w:sz w:val="18"/>
          <w:szCs w:val="18"/>
          <w:u w:val="single"/>
        </w:rPr>
        <w:t>All the prophecies of the prophets of God will be fulfilled (D&amp;C 101:19)</w:t>
      </w:r>
    </w:p>
    <w:p w:rsidR="00617798" w:rsidRPr="00516158" w:rsidRDefault="00617798" w:rsidP="00617798">
      <w:pPr>
        <w:pStyle w:val="NoSpacing"/>
        <w:rPr>
          <w:sz w:val="18"/>
          <w:szCs w:val="18"/>
          <w:shd w:val="clear" w:color="auto" w:fill="FFFFFF"/>
        </w:rPr>
      </w:pPr>
      <w:r>
        <w:rPr>
          <w:sz w:val="18"/>
          <w:szCs w:val="18"/>
          <w:shd w:val="clear" w:color="auto" w:fill="FFFFFF"/>
        </w:rPr>
        <w:tab/>
      </w:r>
      <w:r w:rsidRPr="00516158">
        <w:rPr>
          <w:sz w:val="18"/>
          <w:szCs w:val="18"/>
          <w:shd w:val="clear" w:color="auto" w:fill="FFFFFF"/>
        </w:rPr>
        <w:t>And all these things that the prophets might be fulfilled.</w:t>
      </w:r>
    </w:p>
    <w:p w:rsidR="00617798" w:rsidRPr="00516158" w:rsidRDefault="00617798" w:rsidP="00617798">
      <w:pPr>
        <w:pStyle w:val="NoSpacing"/>
        <w:rPr>
          <w:sz w:val="18"/>
          <w:szCs w:val="18"/>
        </w:rPr>
      </w:pPr>
    </w:p>
    <w:p w:rsidR="00617798" w:rsidRPr="00CD3986" w:rsidRDefault="00617798" w:rsidP="00617798">
      <w:pPr>
        <w:pStyle w:val="NoSpacing"/>
        <w:rPr>
          <w:b/>
          <w:sz w:val="18"/>
          <w:szCs w:val="18"/>
          <w:u w:val="single"/>
        </w:rPr>
      </w:pPr>
      <w:r w:rsidRPr="00CD3986">
        <w:rPr>
          <w:b/>
          <w:sz w:val="18"/>
          <w:szCs w:val="18"/>
          <w:u w:val="single"/>
        </w:rPr>
        <w:t>God fulfills all of his promises spoken by His prophets (D&amp;C 109:23)</w:t>
      </w:r>
    </w:p>
    <w:p w:rsidR="00617798" w:rsidRPr="00516158" w:rsidRDefault="00617798" w:rsidP="00617798">
      <w:pPr>
        <w:pStyle w:val="NoSpacing"/>
        <w:rPr>
          <w:sz w:val="18"/>
          <w:szCs w:val="18"/>
          <w:shd w:val="clear" w:color="auto" w:fill="FFFFFF"/>
        </w:rPr>
      </w:pPr>
      <w:r>
        <w:rPr>
          <w:sz w:val="18"/>
          <w:szCs w:val="18"/>
          <w:shd w:val="clear" w:color="auto" w:fill="FFFFFF"/>
        </w:rPr>
        <w:tab/>
      </w:r>
      <w:r w:rsidRPr="00516158">
        <w:rPr>
          <w:sz w:val="18"/>
          <w:szCs w:val="18"/>
          <w:shd w:val="clear" w:color="auto" w:fill="FFFFFF"/>
        </w:rPr>
        <w:t>And from this place they may bear exceedingly great and glorious tidings, in truth, unto the </w:t>
      </w:r>
      <w:r w:rsidRPr="00516158">
        <w:rPr>
          <w:rStyle w:val="study-note-ref"/>
          <w:sz w:val="18"/>
          <w:szCs w:val="18"/>
          <w:bdr w:val="none" w:sz="0" w:space="0" w:color="auto" w:frame="1"/>
          <w:shd w:val="clear" w:color="auto" w:fill="FFFFFF"/>
        </w:rPr>
        <w:t>ends</w:t>
      </w:r>
      <w:r w:rsidRPr="00516158">
        <w:rPr>
          <w:sz w:val="18"/>
          <w:szCs w:val="18"/>
          <w:shd w:val="clear" w:color="auto" w:fill="FFFFFF"/>
        </w:rPr>
        <w:t> of the earth, that they may know that this is thy work, and that thou hast put forth thy hand, to fulfil that which thou hast spoken by the mouths of the prophets, concerning the last days.</w:t>
      </w:r>
    </w:p>
    <w:p w:rsidR="00617798" w:rsidRPr="00CD3986" w:rsidRDefault="00617798" w:rsidP="00617798">
      <w:pPr>
        <w:pStyle w:val="NoSpacing"/>
        <w:rPr>
          <w:b/>
          <w:sz w:val="18"/>
          <w:szCs w:val="18"/>
          <w:u w:val="single"/>
        </w:rPr>
      </w:pPr>
    </w:p>
    <w:p w:rsidR="00617798" w:rsidRPr="00CD3986" w:rsidRDefault="00617798" w:rsidP="00617798">
      <w:pPr>
        <w:pStyle w:val="NoSpacing"/>
        <w:rPr>
          <w:b/>
          <w:sz w:val="18"/>
          <w:szCs w:val="18"/>
          <w:u w:val="single"/>
        </w:rPr>
      </w:pPr>
      <w:r w:rsidRPr="00CD3986">
        <w:rPr>
          <w:b/>
          <w:sz w:val="18"/>
          <w:szCs w:val="18"/>
          <w:u w:val="single"/>
        </w:rPr>
        <w:t>Blessings pronounced upon the prophets of the Church (D&amp;C 109:71)</w:t>
      </w:r>
    </w:p>
    <w:p w:rsidR="00617798" w:rsidRPr="00516158" w:rsidRDefault="00617798" w:rsidP="00617798">
      <w:pPr>
        <w:pStyle w:val="NoSpacing"/>
        <w:rPr>
          <w:sz w:val="18"/>
          <w:szCs w:val="18"/>
          <w:shd w:val="clear" w:color="auto" w:fill="FFFFFF"/>
        </w:rPr>
      </w:pPr>
      <w:r>
        <w:rPr>
          <w:sz w:val="18"/>
          <w:szCs w:val="18"/>
          <w:shd w:val="clear" w:color="auto" w:fill="FFFFFF"/>
        </w:rPr>
        <w:tab/>
      </w:r>
      <w:r w:rsidRPr="00516158">
        <w:rPr>
          <w:sz w:val="18"/>
          <w:szCs w:val="18"/>
          <w:shd w:val="clear" w:color="auto" w:fill="FFFFFF"/>
        </w:rPr>
        <w:t>Remember, O Lord, the presidents, even all the presidents of thy church, that thy right hand may exalt them, with all their families, and their immediate connections, that their names may be perpetuated and had in everlasting remembrance from generation to generation.</w:t>
      </w:r>
    </w:p>
    <w:p w:rsidR="00617798" w:rsidRPr="00516158" w:rsidRDefault="00617798" w:rsidP="00617798">
      <w:pPr>
        <w:pStyle w:val="NoSpacing"/>
        <w:rPr>
          <w:sz w:val="18"/>
          <w:szCs w:val="18"/>
        </w:rPr>
      </w:pPr>
    </w:p>
    <w:p w:rsidR="00617798" w:rsidRPr="00CD3986" w:rsidRDefault="00617798" w:rsidP="00617798">
      <w:pPr>
        <w:pStyle w:val="NoSpacing"/>
        <w:rPr>
          <w:b/>
          <w:sz w:val="18"/>
          <w:szCs w:val="18"/>
          <w:u w:val="single"/>
        </w:rPr>
      </w:pPr>
      <w:r w:rsidRPr="00CD3986">
        <w:rPr>
          <w:b/>
          <w:sz w:val="18"/>
          <w:szCs w:val="18"/>
          <w:u w:val="single"/>
        </w:rPr>
        <w:t>Faithful prophets of old are numbered among the righteous in heaven, receiving all the promises that God made to them</w:t>
      </w:r>
    </w:p>
    <w:p w:rsidR="00617798" w:rsidRPr="00CD3986" w:rsidRDefault="00617798" w:rsidP="00617798">
      <w:pPr>
        <w:pStyle w:val="NoSpacing"/>
        <w:rPr>
          <w:b/>
          <w:sz w:val="18"/>
          <w:szCs w:val="18"/>
          <w:u w:val="single"/>
        </w:rPr>
      </w:pPr>
      <w:r w:rsidRPr="00CD3986">
        <w:rPr>
          <w:b/>
          <w:sz w:val="18"/>
          <w:szCs w:val="18"/>
          <w:u w:val="single"/>
        </w:rPr>
        <w:t>(D&amp;C 138:38-52)</w:t>
      </w:r>
    </w:p>
    <w:p w:rsidR="00617798" w:rsidRPr="00516158" w:rsidRDefault="00617798" w:rsidP="00617798">
      <w:pPr>
        <w:pStyle w:val="NoSpacing"/>
        <w:rPr>
          <w:sz w:val="18"/>
          <w:szCs w:val="18"/>
        </w:rPr>
      </w:pPr>
      <w:r>
        <w:rPr>
          <w:sz w:val="18"/>
          <w:szCs w:val="18"/>
        </w:rPr>
        <w:tab/>
      </w:r>
      <w:r w:rsidRPr="00516158">
        <w:rPr>
          <w:sz w:val="18"/>
          <w:szCs w:val="18"/>
        </w:rPr>
        <w:t>Among the great and </w:t>
      </w:r>
      <w:r w:rsidRPr="00516158">
        <w:rPr>
          <w:rStyle w:val="study-note-ref"/>
          <w:sz w:val="18"/>
          <w:szCs w:val="18"/>
          <w:bdr w:val="none" w:sz="0" w:space="0" w:color="auto" w:frame="1"/>
        </w:rPr>
        <w:t>mighty</w:t>
      </w:r>
      <w:r w:rsidRPr="00516158">
        <w:rPr>
          <w:sz w:val="18"/>
          <w:szCs w:val="18"/>
        </w:rPr>
        <w:t> ones who were assembled in this vast congregation of the righteous were Father </w:t>
      </w:r>
      <w:r w:rsidRPr="00516158">
        <w:rPr>
          <w:rStyle w:val="study-note-ref"/>
          <w:sz w:val="18"/>
          <w:szCs w:val="18"/>
          <w:bdr w:val="none" w:sz="0" w:space="0" w:color="auto" w:frame="1"/>
        </w:rPr>
        <w:t>Adam</w:t>
      </w:r>
      <w:r w:rsidRPr="00516158">
        <w:rPr>
          <w:sz w:val="18"/>
          <w:szCs w:val="18"/>
        </w:rPr>
        <w:t>, the </w:t>
      </w:r>
      <w:r w:rsidRPr="00516158">
        <w:rPr>
          <w:rStyle w:val="study-note-ref"/>
          <w:sz w:val="18"/>
          <w:szCs w:val="18"/>
          <w:bdr w:val="none" w:sz="0" w:space="0" w:color="auto" w:frame="1"/>
        </w:rPr>
        <w:t>Ancient of Days</w:t>
      </w:r>
      <w:r w:rsidRPr="00516158">
        <w:rPr>
          <w:sz w:val="18"/>
          <w:szCs w:val="18"/>
        </w:rPr>
        <w:t> and father of all,</w:t>
      </w:r>
      <w:r>
        <w:rPr>
          <w:sz w:val="18"/>
          <w:szCs w:val="18"/>
        </w:rPr>
        <w:t xml:space="preserve"> </w:t>
      </w:r>
      <w:r w:rsidRPr="00516158">
        <w:rPr>
          <w:sz w:val="18"/>
          <w:szCs w:val="18"/>
        </w:rPr>
        <w:t>And our glorious </w:t>
      </w:r>
      <w:r w:rsidRPr="00516158">
        <w:rPr>
          <w:rStyle w:val="study-note-ref"/>
          <w:sz w:val="18"/>
          <w:szCs w:val="18"/>
          <w:bdr w:val="none" w:sz="0" w:space="0" w:color="auto" w:frame="1"/>
        </w:rPr>
        <w:t>Mother</w:t>
      </w:r>
      <w:r w:rsidRPr="00516158">
        <w:rPr>
          <w:sz w:val="18"/>
          <w:szCs w:val="18"/>
        </w:rPr>
        <w:t> </w:t>
      </w:r>
      <w:r w:rsidRPr="00516158">
        <w:rPr>
          <w:rStyle w:val="study-note-ref"/>
          <w:sz w:val="18"/>
          <w:szCs w:val="18"/>
          <w:bdr w:val="none" w:sz="0" w:space="0" w:color="auto" w:frame="1"/>
        </w:rPr>
        <w:t>Eve</w:t>
      </w:r>
      <w:r w:rsidRPr="00516158">
        <w:rPr>
          <w:sz w:val="18"/>
          <w:szCs w:val="18"/>
        </w:rPr>
        <w:t>, with many of her faithful </w:t>
      </w:r>
      <w:r w:rsidRPr="00516158">
        <w:rPr>
          <w:rStyle w:val="study-note-ref"/>
          <w:sz w:val="18"/>
          <w:szCs w:val="18"/>
          <w:bdr w:val="none" w:sz="0" w:space="0" w:color="auto" w:frame="1"/>
        </w:rPr>
        <w:t>daughters</w:t>
      </w:r>
      <w:r w:rsidRPr="00516158">
        <w:rPr>
          <w:sz w:val="18"/>
          <w:szCs w:val="18"/>
        </w:rPr>
        <w:t> who had lived through the ages and worshiped the true and living God.</w:t>
      </w:r>
      <w:r>
        <w:rPr>
          <w:sz w:val="18"/>
          <w:szCs w:val="18"/>
        </w:rPr>
        <w:t xml:space="preserve"> </w:t>
      </w:r>
      <w:r w:rsidRPr="00516158">
        <w:rPr>
          <w:rStyle w:val="study-note-ref"/>
          <w:sz w:val="18"/>
          <w:szCs w:val="18"/>
          <w:bdr w:val="none" w:sz="0" w:space="0" w:color="auto" w:frame="1"/>
        </w:rPr>
        <w:t>Abel</w:t>
      </w:r>
      <w:r w:rsidRPr="00516158">
        <w:rPr>
          <w:sz w:val="18"/>
          <w:szCs w:val="18"/>
        </w:rPr>
        <w:t>, the first </w:t>
      </w:r>
      <w:r w:rsidRPr="00516158">
        <w:rPr>
          <w:rStyle w:val="study-note-ref"/>
          <w:sz w:val="18"/>
          <w:szCs w:val="18"/>
          <w:bdr w:val="none" w:sz="0" w:space="0" w:color="auto" w:frame="1"/>
        </w:rPr>
        <w:t>martyr</w:t>
      </w:r>
      <w:r w:rsidRPr="00516158">
        <w:rPr>
          <w:sz w:val="18"/>
          <w:szCs w:val="18"/>
        </w:rPr>
        <w:t>, was there, and his brother </w:t>
      </w:r>
      <w:r w:rsidRPr="00516158">
        <w:rPr>
          <w:rStyle w:val="study-note-ref"/>
          <w:sz w:val="18"/>
          <w:szCs w:val="18"/>
          <w:bdr w:val="none" w:sz="0" w:space="0" w:color="auto" w:frame="1"/>
        </w:rPr>
        <w:t>Seth</w:t>
      </w:r>
      <w:r w:rsidRPr="00516158">
        <w:rPr>
          <w:sz w:val="18"/>
          <w:szCs w:val="18"/>
        </w:rPr>
        <w:t>, one of the mighty ones, who was in the express </w:t>
      </w:r>
      <w:r w:rsidRPr="00516158">
        <w:rPr>
          <w:rStyle w:val="study-note-ref"/>
          <w:sz w:val="18"/>
          <w:szCs w:val="18"/>
          <w:bdr w:val="none" w:sz="0" w:space="0" w:color="auto" w:frame="1"/>
        </w:rPr>
        <w:t>image</w:t>
      </w:r>
      <w:r w:rsidRPr="00516158">
        <w:rPr>
          <w:sz w:val="18"/>
          <w:szCs w:val="18"/>
        </w:rPr>
        <w:t> of his father, Adam.</w:t>
      </w:r>
      <w:r>
        <w:rPr>
          <w:sz w:val="18"/>
          <w:szCs w:val="18"/>
        </w:rPr>
        <w:t xml:space="preserve"> </w:t>
      </w:r>
      <w:r w:rsidRPr="00516158">
        <w:rPr>
          <w:rStyle w:val="study-note-ref"/>
          <w:sz w:val="18"/>
          <w:szCs w:val="18"/>
          <w:bdr w:val="none" w:sz="0" w:space="0" w:color="auto" w:frame="1"/>
        </w:rPr>
        <w:t>Noah</w:t>
      </w:r>
      <w:r w:rsidRPr="00516158">
        <w:rPr>
          <w:sz w:val="18"/>
          <w:szCs w:val="18"/>
        </w:rPr>
        <w:t>, who gave warning of the flood; </w:t>
      </w:r>
      <w:r w:rsidRPr="00516158">
        <w:rPr>
          <w:rStyle w:val="study-note-ref"/>
          <w:sz w:val="18"/>
          <w:szCs w:val="18"/>
          <w:bdr w:val="none" w:sz="0" w:space="0" w:color="auto" w:frame="1"/>
        </w:rPr>
        <w:t>Shem</w:t>
      </w:r>
      <w:r w:rsidRPr="00516158">
        <w:rPr>
          <w:sz w:val="18"/>
          <w:szCs w:val="18"/>
        </w:rPr>
        <w:t>, the great </w:t>
      </w:r>
      <w:r w:rsidRPr="00516158">
        <w:rPr>
          <w:rStyle w:val="study-note-ref"/>
          <w:sz w:val="18"/>
          <w:szCs w:val="18"/>
          <w:bdr w:val="none" w:sz="0" w:space="0" w:color="auto" w:frame="1"/>
        </w:rPr>
        <w:t>high priest</w:t>
      </w:r>
      <w:r w:rsidRPr="00516158">
        <w:rPr>
          <w:sz w:val="18"/>
          <w:szCs w:val="18"/>
        </w:rPr>
        <w:t>; </w:t>
      </w:r>
      <w:r w:rsidRPr="00516158">
        <w:rPr>
          <w:rStyle w:val="study-note-ref"/>
          <w:sz w:val="18"/>
          <w:szCs w:val="18"/>
          <w:bdr w:val="none" w:sz="0" w:space="0" w:color="auto" w:frame="1"/>
        </w:rPr>
        <w:t>Abraham</w:t>
      </w:r>
      <w:r w:rsidRPr="00516158">
        <w:rPr>
          <w:sz w:val="18"/>
          <w:szCs w:val="18"/>
        </w:rPr>
        <w:t>, the father of the faithful; </w:t>
      </w:r>
      <w:r w:rsidRPr="00516158">
        <w:rPr>
          <w:rStyle w:val="study-note-ref"/>
          <w:sz w:val="18"/>
          <w:szCs w:val="18"/>
          <w:bdr w:val="none" w:sz="0" w:space="0" w:color="auto" w:frame="1"/>
        </w:rPr>
        <w:t>Isaac</w:t>
      </w:r>
      <w:r w:rsidRPr="00516158">
        <w:rPr>
          <w:sz w:val="18"/>
          <w:szCs w:val="18"/>
        </w:rPr>
        <w:t>, </w:t>
      </w:r>
      <w:r w:rsidRPr="00516158">
        <w:rPr>
          <w:rStyle w:val="study-note-ref"/>
          <w:sz w:val="18"/>
          <w:szCs w:val="18"/>
          <w:bdr w:val="none" w:sz="0" w:space="0" w:color="auto" w:frame="1"/>
        </w:rPr>
        <w:t>Jacob</w:t>
      </w:r>
      <w:r w:rsidRPr="00516158">
        <w:rPr>
          <w:sz w:val="18"/>
          <w:szCs w:val="18"/>
        </w:rPr>
        <w:t>, and Moses, the great </w:t>
      </w:r>
      <w:r w:rsidRPr="00516158">
        <w:rPr>
          <w:rStyle w:val="study-note-ref"/>
          <w:sz w:val="18"/>
          <w:szCs w:val="18"/>
          <w:bdr w:val="none" w:sz="0" w:space="0" w:color="auto" w:frame="1"/>
        </w:rPr>
        <w:t>law-giver</w:t>
      </w:r>
      <w:r w:rsidRPr="00516158">
        <w:rPr>
          <w:sz w:val="18"/>
          <w:szCs w:val="18"/>
        </w:rPr>
        <w:t> of Israel;</w:t>
      </w:r>
    </w:p>
    <w:p w:rsidR="00617798" w:rsidRPr="00516158" w:rsidRDefault="00617798" w:rsidP="00617798">
      <w:pPr>
        <w:pStyle w:val="NoSpacing"/>
        <w:rPr>
          <w:sz w:val="18"/>
          <w:szCs w:val="18"/>
        </w:rPr>
      </w:pPr>
      <w:r>
        <w:rPr>
          <w:sz w:val="18"/>
          <w:szCs w:val="18"/>
        </w:rPr>
        <w:tab/>
      </w:r>
      <w:r w:rsidRPr="00516158">
        <w:rPr>
          <w:sz w:val="18"/>
          <w:szCs w:val="18"/>
        </w:rPr>
        <w:t>And </w:t>
      </w:r>
      <w:r w:rsidRPr="00516158">
        <w:rPr>
          <w:rStyle w:val="study-note-ref"/>
          <w:sz w:val="18"/>
          <w:szCs w:val="18"/>
          <w:bdr w:val="none" w:sz="0" w:space="0" w:color="auto" w:frame="1"/>
        </w:rPr>
        <w:t>Isaiah</w:t>
      </w:r>
      <w:r w:rsidRPr="00516158">
        <w:rPr>
          <w:sz w:val="18"/>
          <w:szCs w:val="18"/>
        </w:rPr>
        <w:t>, who declared by prophecy that the Redeemer was anointed to bind up the broken-hearted, to proclaim liberty to the </w:t>
      </w:r>
      <w:r w:rsidRPr="00516158">
        <w:rPr>
          <w:rStyle w:val="study-note-ref"/>
          <w:sz w:val="18"/>
          <w:szCs w:val="18"/>
          <w:bdr w:val="none" w:sz="0" w:space="0" w:color="auto" w:frame="1"/>
        </w:rPr>
        <w:t>captives</w:t>
      </w:r>
      <w:r w:rsidRPr="00516158">
        <w:rPr>
          <w:sz w:val="18"/>
          <w:szCs w:val="18"/>
        </w:rPr>
        <w:t>, and the opening of the </w:t>
      </w:r>
      <w:r w:rsidRPr="00516158">
        <w:rPr>
          <w:rStyle w:val="study-note-ref"/>
          <w:sz w:val="18"/>
          <w:szCs w:val="18"/>
          <w:bdr w:val="none" w:sz="0" w:space="0" w:color="auto" w:frame="1"/>
        </w:rPr>
        <w:t>prison</w:t>
      </w:r>
      <w:r w:rsidRPr="00516158">
        <w:rPr>
          <w:sz w:val="18"/>
          <w:szCs w:val="18"/>
        </w:rPr>
        <w:t> to them that were bound, were also there.</w:t>
      </w:r>
      <w:r>
        <w:rPr>
          <w:sz w:val="18"/>
          <w:szCs w:val="18"/>
        </w:rPr>
        <w:t xml:space="preserve"> </w:t>
      </w:r>
      <w:r w:rsidRPr="00516158">
        <w:rPr>
          <w:sz w:val="18"/>
          <w:szCs w:val="18"/>
        </w:rPr>
        <w:t>Moreover, Ezekiel, who was shown in vision the great valley of </w:t>
      </w:r>
      <w:r w:rsidRPr="00516158">
        <w:rPr>
          <w:rStyle w:val="study-note-ref"/>
          <w:sz w:val="18"/>
          <w:szCs w:val="18"/>
          <w:bdr w:val="none" w:sz="0" w:space="0" w:color="auto" w:frame="1"/>
        </w:rPr>
        <w:t>dry bones</w:t>
      </w:r>
      <w:r w:rsidRPr="00516158">
        <w:rPr>
          <w:sz w:val="18"/>
          <w:szCs w:val="18"/>
        </w:rPr>
        <w:t>, which were to be </w:t>
      </w:r>
      <w:r w:rsidRPr="00516158">
        <w:rPr>
          <w:rStyle w:val="study-note-ref"/>
          <w:sz w:val="18"/>
          <w:szCs w:val="18"/>
          <w:bdr w:val="none" w:sz="0" w:space="0" w:color="auto" w:frame="1"/>
        </w:rPr>
        <w:t>clothed</w:t>
      </w:r>
      <w:r w:rsidRPr="00516158">
        <w:rPr>
          <w:sz w:val="18"/>
          <w:szCs w:val="18"/>
        </w:rPr>
        <w:t> upon with flesh, to come forth again in the resurrection of the dead, living souls;</w:t>
      </w:r>
      <w:r>
        <w:rPr>
          <w:sz w:val="18"/>
          <w:szCs w:val="18"/>
        </w:rPr>
        <w:t xml:space="preserve"> </w:t>
      </w:r>
      <w:r w:rsidRPr="00516158">
        <w:rPr>
          <w:sz w:val="18"/>
          <w:szCs w:val="18"/>
        </w:rPr>
        <w:t>Daniel, who foresaw and foretold the establishment of the </w:t>
      </w:r>
      <w:r w:rsidRPr="00516158">
        <w:rPr>
          <w:rStyle w:val="study-note-ref"/>
          <w:sz w:val="18"/>
          <w:szCs w:val="18"/>
          <w:bdr w:val="none" w:sz="0" w:space="0" w:color="auto" w:frame="1"/>
        </w:rPr>
        <w:t>kingdom</w:t>
      </w:r>
      <w:r w:rsidRPr="00516158">
        <w:rPr>
          <w:sz w:val="18"/>
          <w:szCs w:val="18"/>
        </w:rPr>
        <w:t> of God in the latter days, never again to be destroyed nor given to other people;</w:t>
      </w:r>
      <w:r>
        <w:rPr>
          <w:sz w:val="18"/>
          <w:szCs w:val="18"/>
        </w:rPr>
        <w:t xml:space="preserve"> </w:t>
      </w:r>
      <w:r w:rsidRPr="00516158">
        <w:rPr>
          <w:rStyle w:val="study-note-ref"/>
          <w:sz w:val="18"/>
          <w:szCs w:val="18"/>
          <w:bdr w:val="none" w:sz="0" w:space="0" w:color="auto" w:frame="1"/>
        </w:rPr>
        <w:t>Elias</w:t>
      </w:r>
      <w:r w:rsidRPr="00516158">
        <w:rPr>
          <w:sz w:val="18"/>
          <w:szCs w:val="18"/>
        </w:rPr>
        <w:t>, who was with Moses on the Mount of Transfiguration;</w:t>
      </w:r>
      <w:r>
        <w:rPr>
          <w:sz w:val="18"/>
          <w:szCs w:val="18"/>
        </w:rPr>
        <w:t xml:space="preserve"> </w:t>
      </w:r>
      <w:r w:rsidRPr="00516158">
        <w:rPr>
          <w:sz w:val="18"/>
          <w:szCs w:val="18"/>
        </w:rPr>
        <w:t>And </w:t>
      </w:r>
      <w:r w:rsidRPr="00516158">
        <w:rPr>
          <w:rStyle w:val="study-note-ref"/>
          <w:sz w:val="18"/>
          <w:szCs w:val="18"/>
          <w:bdr w:val="none" w:sz="0" w:space="0" w:color="auto" w:frame="1"/>
        </w:rPr>
        <w:t>Malachi</w:t>
      </w:r>
      <w:r w:rsidRPr="00516158">
        <w:rPr>
          <w:sz w:val="18"/>
          <w:szCs w:val="18"/>
        </w:rPr>
        <w:t>, the prophet who testified of the coming of </w:t>
      </w:r>
      <w:r w:rsidRPr="00516158">
        <w:rPr>
          <w:rStyle w:val="study-note-ref"/>
          <w:sz w:val="18"/>
          <w:szCs w:val="18"/>
          <w:bdr w:val="none" w:sz="0" w:space="0" w:color="auto" w:frame="1"/>
        </w:rPr>
        <w:t>Elijah</w:t>
      </w:r>
      <w:r w:rsidRPr="00516158">
        <w:rPr>
          <w:sz w:val="18"/>
          <w:szCs w:val="18"/>
        </w:rPr>
        <w:t>—of whom also Moroni spake to the Prophet Joseph Smith, declaring that he should come before the ushering in of the great and dreadful </w:t>
      </w:r>
      <w:r w:rsidRPr="00516158">
        <w:rPr>
          <w:rStyle w:val="study-note-ref"/>
          <w:sz w:val="18"/>
          <w:szCs w:val="18"/>
          <w:bdr w:val="none" w:sz="0" w:space="0" w:color="auto" w:frame="1"/>
        </w:rPr>
        <w:t>day</w:t>
      </w:r>
      <w:r w:rsidRPr="00516158">
        <w:rPr>
          <w:sz w:val="18"/>
          <w:szCs w:val="18"/>
        </w:rPr>
        <w:t> of the Lord—were also there.</w:t>
      </w:r>
    </w:p>
    <w:p w:rsidR="00617798" w:rsidRPr="00516158" w:rsidRDefault="00617798" w:rsidP="00617798">
      <w:pPr>
        <w:pStyle w:val="NoSpacing"/>
        <w:rPr>
          <w:sz w:val="18"/>
          <w:szCs w:val="18"/>
        </w:rPr>
      </w:pPr>
      <w:r w:rsidRPr="00516158">
        <w:rPr>
          <w:sz w:val="18"/>
          <w:szCs w:val="18"/>
        </w:rPr>
        <w:lastRenderedPageBreak/>
        <w:t>The Prophet Elijah was to plant in the </w:t>
      </w:r>
      <w:r w:rsidRPr="00516158">
        <w:rPr>
          <w:rStyle w:val="study-note-ref"/>
          <w:sz w:val="18"/>
          <w:szCs w:val="18"/>
          <w:bdr w:val="none" w:sz="0" w:space="0" w:color="auto" w:frame="1"/>
        </w:rPr>
        <w:t>hearts</w:t>
      </w:r>
      <w:r w:rsidRPr="00516158">
        <w:rPr>
          <w:sz w:val="18"/>
          <w:szCs w:val="18"/>
        </w:rPr>
        <w:t> of the children the promises made to their fathers,</w:t>
      </w:r>
    </w:p>
    <w:p w:rsidR="00617798" w:rsidRPr="00516158" w:rsidRDefault="00617798" w:rsidP="00617798">
      <w:pPr>
        <w:pStyle w:val="NoSpacing"/>
        <w:rPr>
          <w:sz w:val="18"/>
          <w:szCs w:val="18"/>
        </w:rPr>
      </w:pPr>
      <w:r>
        <w:rPr>
          <w:sz w:val="18"/>
          <w:szCs w:val="18"/>
        </w:rPr>
        <w:tab/>
      </w:r>
      <w:r w:rsidRPr="00516158">
        <w:rPr>
          <w:sz w:val="18"/>
          <w:szCs w:val="18"/>
        </w:rPr>
        <w:t>Foreshadowing the great work to be done in the </w:t>
      </w:r>
      <w:r w:rsidRPr="00516158">
        <w:rPr>
          <w:rStyle w:val="study-note-ref"/>
          <w:sz w:val="18"/>
          <w:szCs w:val="18"/>
          <w:bdr w:val="none" w:sz="0" w:space="0" w:color="auto" w:frame="1"/>
        </w:rPr>
        <w:t>temples</w:t>
      </w:r>
      <w:r w:rsidRPr="00516158">
        <w:rPr>
          <w:sz w:val="18"/>
          <w:szCs w:val="18"/>
        </w:rPr>
        <w:t> of the Lord in the </w:t>
      </w:r>
      <w:r w:rsidRPr="00516158">
        <w:rPr>
          <w:rStyle w:val="study-note-ref"/>
          <w:sz w:val="18"/>
          <w:szCs w:val="18"/>
          <w:bdr w:val="none" w:sz="0" w:space="0" w:color="auto" w:frame="1"/>
        </w:rPr>
        <w:t>dispensation</w:t>
      </w:r>
      <w:r w:rsidRPr="00516158">
        <w:rPr>
          <w:sz w:val="18"/>
          <w:szCs w:val="18"/>
        </w:rPr>
        <w:t> of the fulness of times, for the redemption of the dead, and the </w:t>
      </w:r>
      <w:r w:rsidRPr="00516158">
        <w:rPr>
          <w:rStyle w:val="study-note-ref"/>
          <w:sz w:val="18"/>
          <w:szCs w:val="18"/>
          <w:bdr w:val="none" w:sz="0" w:space="0" w:color="auto" w:frame="1"/>
        </w:rPr>
        <w:t>sealing</w:t>
      </w:r>
      <w:r w:rsidRPr="00516158">
        <w:rPr>
          <w:sz w:val="18"/>
          <w:szCs w:val="18"/>
        </w:rPr>
        <w:t> of the children to their parents, lest the whole earth be smitten with a curse and utterly wasted at his coming.</w:t>
      </w:r>
      <w:r>
        <w:rPr>
          <w:sz w:val="18"/>
          <w:szCs w:val="18"/>
        </w:rPr>
        <w:t xml:space="preserve"> </w:t>
      </w:r>
      <w:r w:rsidRPr="00516158">
        <w:rPr>
          <w:sz w:val="18"/>
          <w:szCs w:val="18"/>
        </w:rPr>
        <w:t>All these and many more, even the </w:t>
      </w:r>
      <w:r w:rsidRPr="00516158">
        <w:rPr>
          <w:rStyle w:val="study-note-ref"/>
          <w:sz w:val="18"/>
          <w:szCs w:val="18"/>
          <w:bdr w:val="none" w:sz="0" w:space="0" w:color="auto" w:frame="1"/>
        </w:rPr>
        <w:t>prophets</w:t>
      </w:r>
      <w:r w:rsidRPr="00516158">
        <w:rPr>
          <w:sz w:val="18"/>
          <w:szCs w:val="18"/>
        </w:rPr>
        <w:t> who dwelt among the Nephites and </w:t>
      </w:r>
      <w:r w:rsidRPr="00516158">
        <w:rPr>
          <w:rStyle w:val="study-note-ref"/>
          <w:sz w:val="18"/>
          <w:szCs w:val="18"/>
          <w:bdr w:val="none" w:sz="0" w:space="0" w:color="auto" w:frame="1"/>
        </w:rPr>
        <w:t>testified</w:t>
      </w:r>
      <w:r w:rsidRPr="00516158">
        <w:rPr>
          <w:sz w:val="18"/>
          <w:szCs w:val="18"/>
        </w:rPr>
        <w:t> of the coming of the Son of God, mingled in the vast assembly and waited for their deliverance,</w:t>
      </w:r>
      <w:r>
        <w:rPr>
          <w:sz w:val="18"/>
          <w:szCs w:val="18"/>
        </w:rPr>
        <w:t xml:space="preserve"> </w:t>
      </w:r>
      <w:r w:rsidRPr="00516158">
        <w:rPr>
          <w:sz w:val="18"/>
          <w:szCs w:val="18"/>
        </w:rPr>
        <w:t>for the </w:t>
      </w:r>
      <w:r w:rsidRPr="00516158">
        <w:rPr>
          <w:rStyle w:val="study-note-ref"/>
          <w:sz w:val="18"/>
          <w:szCs w:val="18"/>
          <w:bdr w:val="none" w:sz="0" w:space="0" w:color="auto" w:frame="1"/>
        </w:rPr>
        <w:t>dead</w:t>
      </w:r>
      <w:r w:rsidRPr="00516158">
        <w:rPr>
          <w:sz w:val="18"/>
          <w:szCs w:val="18"/>
        </w:rPr>
        <w:t> had looked upon the long absence of their </w:t>
      </w:r>
      <w:r w:rsidRPr="00516158">
        <w:rPr>
          <w:rStyle w:val="study-note-ref"/>
          <w:sz w:val="18"/>
          <w:szCs w:val="18"/>
          <w:bdr w:val="none" w:sz="0" w:space="0" w:color="auto" w:frame="1"/>
        </w:rPr>
        <w:t>spirits</w:t>
      </w:r>
      <w:r w:rsidRPr="00516158">
        <w:rPr>
          <w:sz w:val="18"/>
          <w:szCs w:val="18"/>
        </w:rPr>
        <w:t> from their bodies as a </w:t>
      </w:r>
      <w:r w:rsidRPr="00516158">
        <w:rPr>
          <w:rStyle w:val="study-note-ref"/>
          <w:sz w:val="18"/>
          <w:szCs w:val="18"/>
          <w:bdr w:val="none" w:sz="0" w:space="0" w:color="auto" w:frame="1"/>
        </w:rPr>
        <w:t>bondage</w:t>
      </w:r>
      <w:r w:rsidRPr="00516158">
        <w:rPr>
          <w:sz w:val="18"/>
          <w:szCs w:val="18"/>
        </w:rPr>
        <w:t>.</w:t>
      </w:r>
      <w:r>
        <w:rPr>
          <w:sz w:val="18"/>
          <w:szCs w:val="18"/>
        </w:rPr>
        <w:t xml:space="preserve"> </w:t>
      </w:r>
      <w:r w:rsidRPr="00516158">
        <w:rPr>
          <w:sz w:val="18"/>
          <w:szCs w:val="18"/>
        </w:rPr>
        <w:t>These the Lord taught, and gave them </w:t>
      </w:r>
      <w:r w:rsidRPr="00516158">
        <w:rPr>
          <w:rStyle w:val="study-note-ref"/>
          <w:sz w:val="18"/>
          <w:szCs w:val="18"/>
          <w:bdr w:val="none" w:sz="0" w:space="0" w:color="auto" w:frame="1"/>
        </w:rPr>
        <w:t>power</w:t>
      </w:r>
      <w:r w:rsidRPr="00516158">
        <w:rPr>
          <w:sz w:val="18"/>
          <w:szCs w:val="18"/>
        </w:rPr>
        <w:t> to come forth, after his resurrection from the dead, to enter into his Father’s kingdom, there to be crowned with </w:t>
      </w:r>
      <w:r w:rsidRPr="00516158">
        <w:rPr>
          <w:rStyle w:val="study-note-ref"/>
          <w:sz w:val="18"/>
          <w:szCs w:val="18"/>
          <w:bdr w:val="none" w:sz="0" w:space="0" w:color="auto" w:frame="1"/>
        </w:rPr>
        <w:t>immortality</w:t>
      </w:r>
      <w:r w:rsidRPr="00516158">
        <w:rPr>
          <w:sz w:val="18"/>
          <w:szCs w:val="18"/>
        </w:rPr>
        <w:t> and eternal life,</w:t>
      </w:r>
      <w:r>
        <w:rPr>
          <w:sz w:val="18"/>
          <w:szCs w:val="18"/>
        </w:rPr>
        <w:t xml:space="preserve"> a</w:t>
      </w:r>
      <w:r w:rsidRPr="00516158">
        <w:rPr>
          <w:sz w:val="18"/>
          <w:szCs w:val="18"/>
        </w:rPr>
        <w:t>nd continue thenceforth their labor as had been promised by the Lord, and be partakers of all </w:t>
      </w:r>
      <w:r w:rsidRPr="00516158">
        <w:rPr>
          <w:rStyle w:val="study-note-ref"/>
          <w:sz w:val="18"/>
          <w:szCs w:val="18"/>
          <w:bdr w:val="none" w:sz="0" w:space="0" w:color="auto" w:frame="1"/>
        </w:rPr>
        <w:t>blessings</w:t>
      </w:r>
      <w:r w:rsidRPr="00516158">
        <w:rPr>
          <w:sz w:val="18"/>
          <w:szCs w:val="18"/>
        </w:rPr>
        <w:t> which were held in reserve for them that love him.</w:t>
      </w:r>
    </w:p>
    <w:p w:rsidR="00617798" w:rsidRDefault="00617798" w:rsidP="00617798">
      <w:pPr>
        <w:pStyle w:val="NoSpacing"/>
        <w:rPr>
          <w:sz w:val="18"/>
          <w:szCs w:val="18"/>
        </w:rPr>
      </w:pPr>
    </w:p>
    <w:p w:rsidR="00617798" w:rsidRPr="00CD3986" w:rsidRDefault="00617798" w:rsidP="00617798">
      <w:pPr>
        <w:pStyle w:val="NoSpacing"/>
        <w:rPr>
          <w:b/>
          <w:sz w:val="18"/>
          <w:szCs w:val="18"/>
          <w:u w:val="single"/>
        </w:rPr>
      </w:pPr>
      <w:r w:rsidRPr="00CD3986">
        <w:rPr>
          <w:b/>
          <w:sz w:val="18"/>
          <w:szCs w:val="18"/>
          <w:u w:val="single"/>
        </w:rPr>
        <w:t>The Lord will fulfill all prophecies spoken to the prophets (D&amp;C 52:36)</w:t>
      </w:r>
    </w:p>
    <w:p w:rsidR="00617798" w:rsidRPr="00516158" w:rsidRDefault="00617798" w:rsidP="00617798">
      <w:pPr>
        <w:pStyle w:val="NoSpacing"/>
        <w:rPr>
          <w:sz w:val="18"/>
          <w:szCs w:val="18"/>
          <w:shd w:val="clear" w:color="auto" w:fill="FFFFFF"/>
        </w:rPr>
      </w:pPr>
      <w:r>
        <w:rPr>
          <w:sz w:val="18"/>
          <w:szCs w:val="18"/>
          <w:shd w:val="clear" w:color="auto" w:fill="FFFFFF"/>
        </w:rPr>
        <w:tab/>
      </w:r>
      <w:r w:rsidRPr="00516158">
        <w:rPr>
          <w:sz w:val="18"/>
          <w:szCs w:val="18"/>
          <w:shd w:val="clear" w:color="auto" w:fill="FFFFFF"/>
        </w:rPr>
        <w:t>Let them labor with their families, </w:t>
      </w:r>
      <w:r w:rsidRPr="00516158">
        <w:rPr>
          <w:rStyle w:val="study-note-ref"/>
          <w:sz w:val="18"/>
          <w:szCs w:val="18"/>
          <w:bdr w:val="none" w:sz="0" w:space="0" w:color="auto" w:frame="1"/>
          <w:shd w:val="clear" w:color="auto" w:fill="FFFFFF"/>
        </w:rPr>
        <w:t>declaring</w:t>
      </w:r>
      <w:r w:rsidRPr="00516158">
        <w:rPr>
          <w:sz w:val="18"/>
          <w:szCs w:val="18"/>
          <w:shd w:val="clear" w:color="auto" w:fill="FFFFFF"/>
        </w:rPr>
        <w:t> none other things than the prophets and apostles, that which they have </w:t>
      </w:r>
      <w:r w:rsidRPr="00516158">
        <w:rPr>
          <w:rStyle w:val="study-note-ref"/>
          <w:sz w:val="18"/>
          <w:szCs w:val="18"/>
          <w:bdr w:val="none" w:sz="0" w:space="0" w:color="auto" w:frame="1"/>
          <w:shd w:val="clear" w:color="auto" w:fill="FFFFFF"/>
        </w:rPr>
        <w:t>seen</w:t>
      </w:r>
      <w:r w:rsidRPr="00516158">
        <w:rPr>
          <w:sz w:val="18"/>
          <w:szCs w:val="18"/>
          <w:shd w:val="clear" w:color="auto" w:fill="FFFFFF"/>
        </w:rPr>
        <w:t> and heard and most assuredly </w:t>
      </w:r>
      <w:r w:rsidRPr="00516158">
        <w:rPr>
          <w:rStyle w:val="study-note-ref"/>
          <w:sz w:val="18"/>
          <w:szCs w:val="18"/>
          <w:bdr w:val="none" w:sz="0" w:space="0" w:color="auto" w:frame="1"/>
          <w:shd w:val="clear" w:color="auto" w:fill="FFFFFF"/>
        </w:rPr>
        <w:t>believe</w:t>
      </w:r>
      <w:r w:rsidRPr="00516158">
        <w:rPr>
          <w:sz w:val="18"/>
          <w:szCs w:val="18"/>
          <w:shd w:val="clear" w:color="auto" w:fill="FFFFFF"/>
        </w:rPr>
        <w:t>, that the prophecies may be fulfilled.</w:t>
      </w:r>
    </w:p>
    <w:p w:rsidR="00617798" w:rsidRDefault="00617798" w:rsidP="00617798">
      <w:pPr>
        <w:pStyle w:val="NoSpacing"/>
        <w:rPr>
          <w:b/>
          <w:i/>
          <w:sz w:val="18"/>
          <w:szCs w:val="18"/>
          <w:u w:val="single"/>
        </w:rPr>
      </w:pPr>
    </w:p>
    <w:p w:rsidR="00617798" w:rsidRPr="00147E4C" w:rsidRDefault="00617798" w:rsidP="00617798">
      <w:pPr>
        <w:pStyle w:val="NoSpacing"/>
        <w:rPr>
          <w:b/>
          <w:sz w:val="18"/>
          <w:szCs w:val="18"/>
          <w:u w:val="single"/>
        </w:rPr>
      </w:pPr>
      <w:r w:rsidRPr="006327CB">
        <w:rPr>
          <w:b/>
          <w:sz w:val="18"/>
          <w:szCs w:val="18"/>
          <w:u w:val="single"/>
        </w:rPr>
        <w:t>Destruction is decreed to come quickly upon the wicked who reject the prophets of God</w:t>
      </w:r>
      <w:r>
        <w:rPr>
          <w:b/>
          <w:sz w:val="18"/>
          <w:szCs w:val="18"/>
          <w:u w:val="single"/>
        </w:rPr>
        <w:t xml:space="preserve"> </w:t>
      </w:r>
      <w:r w:rsidRPr="006327CB">
        <w:rPr>
          <w:b/>
          <w:sz w:val="18"/>
          <w:szCs w:val="18"/>
          <w:u w:val="single"/>
        </w:rPr>
        <w:t>(D&amp;C 136:34-36)</w:t>
      </w:r>
    </w:p>
    <w:p w:rsidR="00617798" w:rsidRPr="00A53BD2" w:rsidRDefault="00617798" w:rsidP="00617798">
      <w:pPr>
        <w:pStyle w:val="NoSpacing"/>
        <w:rPr>
          <w:sz w:val="18"/>
          <w:szCs w:val="18"/>
        </w:rPr>
      </w:pPr>
      <w:r>
        <w:rPr>
          <w:sz w:val="18"/>
          <w:szCs w:val="18"/>
        </w:rPr>
        <w:tab/>
      </w:r>
      <w:r w:rsidRPr="00A53BD2">
        <w:rPr>
          <w:sz w:val="18"/>
          <w:szCs w:val="18"/>
        </w:rPr>
        <w:t>Thy brethren have rejected you and your testimony, even the nation that has </w:t>
      </w:r>
      <w:r w:rsidRPr="00A53BD2">
        <w:rPr>
          <w:rStyle w:val="study-note-ref"/>
          <w:sz w:val="18"/>
          <w:szCs w:val="18"/>
          <w:bdr w:val="none" w:sz="0" w:space="0" w:color="auto" w:frame="1"/>
        </w:rPr>
        <w:t>driven</w:t>
      </w:r>
      <w:r w:rsidRPr="00A53BD2">
        <w:rPr>
          <w:sz w:val="18"/>
          <w:szCs w:val="18"/>
        </w:rPr>
        <w:t> you out;</w:t>
      </w:r>
      <w:r>
        <w:rPr>
          <w:sz w:val="18"/>
          <w:szCs w:val="18"/>
        </w:rPr>
        <w:t xml:space="preserve"> </w:t>
      </w:r>
      <w:r w:rsidRPr="00A53BD2">
        <w:rPr>
          <w:sz w:val="18"/>
          <w:szCs w:val="18"/>
        </w:rPr>
        <w:t>And now cometh the day of their calamity, even the days of sorrow, like a woman that is taken in travail; and their </w:t>
      </w:r>
      <w:r w:rsidRPr="00A53BD2">
        <w:rPr>
          <w:rStyle w:val="study-note-ref"/>
          <w:sz w:val="18"/>
          <w:szCs w:val="18"/>
          <w:bdr w:val="none" w:sz="0" w:space="0" w:color="auto" w:frame="1"/>
        </w:rPr>
        <w:t>sorrow</w:t>
      </w:r>
      <w:r w:rsidRPr="00A53BD2">
        <w:rPr>
          <w:sz w:val="18"/>
          <w:szCs w:val="18"/>
        </w:rPr>
        <w:t> shall be great unless they speedily repent, yea, very speedily.</w:t>
      </w:r>
      <w:r>
        <w:rPr>
          <w:sz w:val="18"/>
          <w:szCs w:val="18"/>
        </w:rPr>
        <w:t xml:space="preserve"> </w:t>
      </w:r>
      <w:r w:rsidRPr="00A53BD2">
        <w:rPr>
          <w:sz w:val="18"/>
          <w:szCs w:val="18"/>
        </w:rPr>
        <w:t>For they </w:t>
      </w:r>
      <w:r w:rsidRPr="00A53BD2">
        <w:rPr>
          <w:rStyle w:val="study-note-ref"/>
          <w:sz w:val="18"/>
          <w:szCs w:val="18"/>
          <w:bdr w:val="none" w:sz="0" w:space="0" w:color="auto" w:frame="1"/>
        </w:rPr>
        <w:t>killed</w:t>
      </w:r>
      <w:r w:rsidRPr="00A53BD2">
        <w:rPr>
          <w:sz w:val="18"/>
          <w:szCs w:val="18"/>
        </w:rPr>
        <w:t> the prophets, and them tha</w:t>
      </w:r>
      <w:r>
        <w:rPr>
          <w:sz w:val="18"/>
          <w:szCs w:val="18"/>
        </w:rPr>
        <w:t xml:space="preserve">t were sent unto them; and they have shed </w:t>
      </w:r>
      <w:r w:rsidRPr="00A53BD2">
        <w:rPr>
          <w:sz w:val="18"/>
          <w:szCs w:val="18"/>
        </w:rPr>
        <w:t>innocent blood, which crieth from the ground against them.</w:t>
      </w:r>
    </w:p>
    <w:p w:rsidR="00617798" w:rsidRDefault="00617798" w:rsidP="00617798">
      <w:pPr>
        <w:pStyle w:val="NoSpacing"/>
        <w:rPr>
          <w:b/>
          <w:i/>
          <w:sz w:val="18"/>
          <w:szCs w:val="18"/>
          <w:u w:val="single"/>
        </w:rPr>
      </w:pPr>
    </w:p>
    <w:p w:rsidR="00617798" w:rsidRDefault="00617798" w:rsidP="00617798">
      <w:pPr>
        <w:pStyle w:val="NoSpacing"/>
        <w:rPr>
          <w:b/>
          <w:sz w:val="18"/>
          <w:szCs w:val="18"/>
          <w:u w:val="single"/>
        </w:rPr>
      </w:pPr>
      <w:r w:rsidRPr="00CD3986">
        <w:rPr>
          <w:b/>
          <w:sz w:val="18"/>
          <w:szCs w:val="18"/>
          <w:u w:val="single"/>
        </w:rPr>
        <w:t>Curses are pronounced upon those who reject the oracles/prophets of God (D&amp;C 90:5)</w:t>
      </w:r>
    </w:p>
    <w:p w:rsidR="00617798" w:rsidRPr="00220A79" w:rsidRDefault="00617798" w:rsidP="00617798">
      <w:pPr>
        <w:pStyle w:val="NoSpacing"/>
        <w:rPr>
          <w:sz w:val="18"/>
          <w:szCs w:val="18"/>
          <w:shd w:val="clear" w:color="auto" w:fill="FFFFFF"/>
        </w:rPr>
      </w:pPr>
      <w:r>
        <w:rPr>
          <w:sz w:val="18"/>
          <w:szCs w:val="18"/>
          <w:shd w:val="clear" w:color="auto" w:fill="FFFFFF"/>
        </w:rPr>
        <w:tab/>
      </w:r>
      <w:r w:rsidRPr="00A53BD2">
        <w:rPr>
          <w:sz w:val="18"/>
          <w:szCs w:val="18"/>
          <w:shd w:val="clear" w:color="auto" w:fill="FFFFFF"/>
        </w:rPr>
        <w:t>And all they who receive the </w:t>
      </w:r>
      <w:r w:rsidRPr="00A53BD2">
        <w:rPr>
          <w:rStyle w:val="study-note-ref"/>
          <w:sz w:val="18"/>
          <w:szCs w:val="18"/>
          <w:bdr w:val="none" w:sz="0" w:space="0" w:color="auto" w:frame="1"/>
          <w:shd w:val="clear" w:color="auto" w:fill="FFFFFF"/>
        </w:rPr>
        <w:t>oracles</w:t>
      </w:r>
      <w:r w:rsidRPr="00A53BD2">
        <w:rPr>
          <w:sz w:val="18"/>
          <w:szCs w:val="18"/>
          <w:shd w:val="clear" w:color="auto" w:fill="FFFFFF"/>
        </w:rPr>
        <w:t> of God, let them beware how they hold them lest they are accounted as a light thing, and are brought under condemnation thereby, and stumble and fall when the storms descend, and the winds blow, and the </w:t>
      </w:r>
      <w:r w:rsidRPr="00A53BD2">
        <w:rPr>
          <w:rStyle w:val="study-note-ref"/>
          <w:sz w:val="18"/>
          <w:szCs w:val="18"/>
          <w:bdr w:val="none" w:sz="0" w:space="0" w:color="auto" w:frame="1"/>
          <w:shd w:val="clear" w:color="auto" w:fill="FFFFFF"/>
        </w:rPr>
        <w:t>rains</w:t>
      </w:r>
      <w:r w:rsidRPr="00A53BD2">
        <w:rPr>
          <w:sz w:val="18"/>
          <w:szCs w:val="18"/>
          <w:shd w:val="clear" w:color="auto" w:fill="FFFFFF"/>
        </w:rPr>
        <w:t> descend, and beat upon their house.</w:t>
      </w:r>
    </w:p>
    <w:p w:rsidR="00617798" w:rsidRDefault="00911AD0" w:rsidP="00617798">
      <w:pPr>
        <w:pStyle w:val="NoSpacing"/>
        <w:rPr>
          <w:b/>
          <w:sz w:val="18"/>
          <w:szCs w:val="18"/>
          <w:u w:val="single"/>
        </w:rPr>
      </w:pPr>
      <w:r w:rsidRPr="00911AD0">
        <w:rPr>
          <w:b/>
          <w:i/>
          <w:noProof/>
          <w:sz w:val="18"/>
          <w:szCs w:val="18"/>
          <w:u w:val="single"/>
          <w:lang w:eastAsia="zh-TW"/>
        </w:rPr>
        <w:pict>
          <v:shape id="_x0000_s1055" type="#_x0000_t202" style="position:absolute;margin-left:-.75pt;margin-top:8.75pt;width:454.95pt;height:362.25pt;z-index:251668480;mso-width-relative:margin;mso-height-relative:margin">
            <v:shadow on="t" opacity=".5" offset="6pt,6pt"/>
            <v:textbox>
              <w:txbxContent>
                <w:p w:rsidR="00AD1031" w:rsidRPr="00A53BD2" w:rsidRDefault="00AD1031" w:rsidP="00617798">
                  <w:pPr>
                    <w:pStyle w:val="NoSpacing"/>
                    <w:rPr>
                      <w:b/>
                      <w:sz w:val="20"/>
                      <w:szCs w:val="20"/>
                      <w:u w:val="single"/>
                    </w:rPr>
                  </w:pPr>
                  <w:r>
                    <w:rPr>
                      <w:b/>
                      <w:sz w:val="20"/>
                      <w:szCs w:val="20"/>
                      <w:u w:val="single"/>
                    </w:rPr>
                    <w:t>14 Vital Points Concerning the Doctrine of the Prophet</w:t>
                  </w:r>
                </w:p>
                <w:p w:rsidR="00AD1031" w:rsidRPr="00A53BD2" w:rsidRDefault="00AD1031" w:rsidP="00617798">
                  <w:pPr>
                    <w:pStyle w:val="NoSpacing"/>
                    <w:rPr>
                      <w:sz w:val="20"/>
                      <w:szCs w:val="20"/>
                    </w:rPr>
                  </w:pPr>
                  <w:r w:rsidRPr="00A53BD2">
                    <w:rPr>
                      <w:sz w:val="20"/>
                      <w:szCs w:val="20"/>
                    </w:rPr>
                    <w:t>In conclusion, let us summarize this grand key, these “Fourteen Fundamentals in Following the Prophet,” for our salvation hangs on them.</w:t>
                  </w:r>
                </w:p>
                <w:p w:rsidR="00AD1031" w:rsidRDefault="00AD1031" w:rsidP="00617798">
                  <w:pPr>
                    <w:pStyle w:val="NoSpacing"/>
                    <w:rPr>
                      <w:sz w:val="20"/>
                      <w:szCs w:val="20"/>
                    </w:rPr>
                  </w:pPr>
                </w:p>
                <w:p w:rsidR="00AD1031" w:rsidRPr="00A53BD2" w:rsidRDefault="00AD1031" w:rsidP="00617798">
                  <w:pPr>
                    <w:pStyle w:val="NoSpacing"/>
                    <w:rPr>
                      <w:sz w:val="20"/>
                      <w:szCs w:val="20"/>
                    </w:rPr>
                  </w:pPr>
                  <w:r w:rsidRPr="00A53BD2">
                    <w:rPr>
                      <w:sz w:val="20"/>
                      <w:szCs w:val="20"/>
                    </w:rPr>
                    <w:t>First: The prophet is the only man who speaks for the Lord in everything.</w:t>
                  </w:r>
                </w:p>
                <w:p w:rsidR="00AD1031" w:rsidRPr="00A53BD2" w:rsidRDefault="00AD1031" w:rsidP="00617798">
                  <w:pPr>
                    <w:pStyle w:val="NoSpacing"/>
                    <w:rPr>
                      <w:sz w:val="20"/>
                      <w:szCs w:val="20"/>
                    </w:rPr>
                  </w:pPr>
                  <w:r w:rsidRPr="00A53BD2">
                    <w:rPr>
                      <w:sz w:val="20"/>
                      <w:szCs w:val="20"/>
                    </w:rPr>
                    <w:t>Second: The living prophet is more vital to us than the standard works.</w:t>
                  </w:r>
                </w:p>
                <w:p w:rsidR="00AD1031" w:rsidRPr="00A53BD2" w:rsidRDefault="00AD1031" w:rsidP="00617798">
                  <w:pPr>
                    <w:pStyle w:val="NoSpacing"/>
                    <w:rPr>
                      <w:sz w:val="20"/>
                      <w:szCs w:val="20"/>
                    </w:rPr>
                  </w:pPr>
                  <w:r w:rsidRPr="00A53BD2">
                    <w:rPr>
                      <w:sz w:val="20"/>
                      <w:szCs w:val="20"/>
                    </w:rPr>
                    <w:t>Third: The living prophet is more important to us than a dead prophet.</w:t>
                  </w:r>
                </w:p>
                <w:p w:rsidR="00AD1031" w:rsidRPr="00A53BD2" w:rsidRDefault="00AD1031" w:rsidP="00617798">
                  <w:pPr>
                    <w:pStyle w:val="NoSpacing"/>
                    <w:rPr>
                      <w:sz w:val="20"/>
                      <w:szCs w:val="20"/>
                    </w:rPr>
                  </w:pPr>
                  <w:r w:rsidRPr="00A53BD2">
                    <w:rPr>
                      <w:sz w:val="20"/>
                      <w:szCs w:val="20"/>
                    </w:rPr>
                    <w:t>Fourth: The prophet will never lead the Church astray.</w:t>
                  </w:r>
                </w:p>
                <w:p w:rsidR="00AD1031" w:rsidRPr="00A53BD2" w:rsidRDefault="00AD1031" w:rsidP="00617798">
                  <w:pPr>
                    <w:pStyle w:val="NoSpacing"/>
                    <w:rPr>
                      <w:sz w:val="20"/>
                      <w:szCs w:val="20"/>
                    </w:rPr>
                  </w:pPr>
                  <w:r w:rsidRPr="00A53BD2">
                    <w:rPr>
                      <w:sz w:val="20"/>
                      <w:szCs w:val="20"/>
                    </w:rPr>
                    <w:t>Fifth: The prophet is not required to have any particular earthly training or credentials to speak on any subject or act on any matter at any time.</w:t>
                  </w:r>
                </w:p>
                <w:p w:rsidR="00AD1031" w:rsidRPr="00A53BD2" w:rsidRDefault="00AD1031" w:rsidP="00617798">
                  <w:pPr>
                    <w:pStyle w:val="NoSpacing"/>
                    <w:rPr>
                      <w:sz w:val="20"/>
                      <w:szCs w:val="20"/>
                    </w:rPr>
                  </w:pPr>
                  <w:r w:rsidRPr="00A53BD2">
                    <w:rPr>
                      <w:sz w:val="20"/>
                      <w:szCs w:val="20"/>
                    </w:rPr>
                    <w:t>Sixth: The prophet does not have to say “Thus saith the Lord” to give us scripture.</w:t>
                  </w:r>
                </w:p>
                <w:p w:rsidR="00AD1031" w:rsidRPr="00A53BD2" w:rsidRDefault="00AD1031" w:rsidP="00617798">
                  <w:pPr>
                    <w:pStyle w:val="NoSpacing"/>
                    <w:rPr>
                      <w:sz w:val="20"/>
                      <w:szCs w:val="20"/>
                    </w:rPr>
                  </w:pPr>
                  <w:r w:rsidRPr="00A53BD2">
                    <w:rPr>
                      <w:sz w:val="20"/>
                      <w:szCs w:val="20"/>
                    </w:rPr>
                    <w:t>Seventh: The prophet tells us what we need to know, not always what we want to know.</w:t>
                  </w:r>
                </w:p>
                <w:p w:rsidR="00AD1031" w:rsidRPr="00A53BD2" w:rsidRDefault="00AD1031" w:rsidP="00617798">
                  <w:pPr>
                    <w:pStyle w:val="NoSpacing"/>
                    <w:rPr>
                      <w:sz w:val="20"/>
                      <w:szCs w:val="20"/>
                    </w:rPr>
                  </w:pPr>
                  <w:r w:rsidRPr="00A53BD2">
                    <w:rPr>
                      <w:sz w:val="20"/>
                      <w:szCs w:val="20"/>
                    </w:rPr>
                    <w:t>Eighth: The prophet is not limited by men’s reasoning.</w:t>
                  </w:r>
                </w:p>
                <w:p w:rsidR="00AD1031" w:rsidRPr="00A53BD2" w:rsidRDefault="00AD1031" w:rsidP="00617798">
                  <w:pPr>
                    <w:pStyle w:val="NoSpacing"/>
                    <w:rPr>
                      <w:sz w:val="20"/>
                      <w:szCs w:val="20"/>
                    </w:rPr>
                  </w:pPr>
                  <w:r w:rsidRPr="00A53BD2">
                    <w:rPr>
                      <w:sz w:val="20"/>
                      <w:szCs w:val="20"/>
                    </w:rPr>
                    <w:t>Ninth: The prophet can receive revelation on any matter, temporal or spiritual.</w:t>
                  </w:r>
                </w:p>
                <w:p w:rsidR="00AD1031" w:rsidRPr="00A53BD2" w:rsidRDefault="00AD1031" w:rsidP="00617798">
                  <w:pPr>
                    <w:pStyle w:val="NoSpacing"/>
                    <w:rPr>
                      <w:sz w:val="20"/>
                      <w:szCs w:val="20"/>
                    </w:rPr>
                  </w:pPr>
                  <w:r w:rsidRPr="00A53BD2">
                    <w:rPr>
                      <w:sz w:val="20"/>
                      <w:szCs w:val="20"/>
                    </w:rPr>
                    <w:t>Tenth: The prophet may be involved in civic matters.</w:t>
                  </w:r>
                </w:p>
                <w:p w:rsidR="00AD1031" w:rsidRPr="00A53BD2" w:rsidRDefault="00AD1031" w:rsidP="00617798">
                  <w:pPr>
                    <w:pStyle w:val="NoSpacing"/>
                    <w:rPr>
                      <w:sz w:val="20"/>
                      <w:szCs w:val="20"/>
                    </w:rPr>
                  </w:pPr>
                  <w:r w:rsidRPr="00A53BD2">
                    <w:rPr>
                      <w:sz w:val="20"/>
                      <w:szCs w:val="20"/>
                    </w:rPr>
                    <w:t>Eleventh: The two groups who have the greatest difficulty in following the prophet are the proud who are learned and the proud who are rich.</w:t>
                  </w:r>
                </w:p>
                <w:p w:rsidR="00AD1031" w:rsidRPr="00A53BD2" w:rsidRDefault="00AD1031" w:rsidP="00617798">
                  <w:pPr>
                    <w:pStyle w:val="NoSpacing"/>
                    <w:rPr>
                      <w:sz w:val="20"/>
                      <w:szCs w:val="20"/>
                    </w:rPr>
                  </w:pPr>
                  <w:r w:rsidRPr="00A53BD2">
                    <w:rPr>
                      <w:sz w:val="20"/>
                      <w:szCs w:val="20"/>
                    </w:rPr>
                    <w:t>Twelfth: The prophet will not necessarily be popular with the world or the worldly.</w:t>
                  </w:r>
                </w:p>
                <w:p w:rsidR="00AD1031" w:rsidRPr="00A53BD2" w:rsidRDefault="00AD1031" w:rsidP="00617798">
                  <w:pPr>
                    <w:pStyle w:val="NoSpacing"/>
                    <w:rPr>
                      <w:sz w:val="20"/>
                      <w:szCs w:val="20"/>
                    </w:rPr>
                  </w:pPr>
                  <w:r w:rsidRPr="00A53BD2">
                    <w:rPr>
                      <w:sz w:val="20"/>
                      <w:szCs w:val="20"/>
                    </w:rPr>
                    <w:t>Thirteenth: The prophet and his counselors make up the First Presidency—the highest quorum in the Church.</w:t>
                  </w:r>
                </w:p>
                <w:p w:rsidR="00AD1031" w:rsidRPr="00A53BD2" w:rsidRDefault="00AD1031" w:rsidP="00617798">
                  <w:pPr>
                    <w:pStyle w:val="NoSpacing"/>
                    <w:rPr>
                      <w:sz w:val="20"/>
                      <w:szCs w:val="20"/>
                    </w:rPr>
                  </w:pPr>
                  <w:r w:rsidRPr="00A53BD2">
                    <w:rPr>
                      <w:sz w:val="20"/>
                      <w:szCs w:val="20"/>
                    </w:rPr>
                    <w:t>Fourteenth: The prophet and the presidency—the living prophet and the First Presidency—follow them and be blessed; reject them and suffer.</w:t>
                  </w:r>
                </w:p>
                <w:p w:rsidR="00AD1031" w:rsidRPr="00A53BD2" w:rsidRDefault="00AD1031" w:rsidP="00617798">
                  <w:pPr>
                    <w:pStyle w:val="NoSpacing"/>
                    <w:rPr>
                      <w:sz w:val="20"/>
                      <w:szCs w:val="20"/>
                    </w:rPr>
                  </w:pPr>
                </w:p>
                <w:p w:rsidR="00AD1031" w:rsidRPr="00A53BD2" w:rsidRDefault="00AD1031" w:rsidP="00617798">
                  <w:pPr>
                    <w:pStyle w:val="NoSpacing"/>
                    <w:rPr>
                      <w:sz w:val="20"/>
                      <w:szCs w:val="20"/>
                    </w:rPr>
                  </w:pPr>
                  <w:r w:rsidRPr="00A53BD2">
                    <w:rPr>
                      <w:sz w:val="20"/>
                      <w:szCs w:val="20"/>
                    </w:rPr>
                    <w:t>I testify that these fourteen fundamentals in following the living prophet are true. If we want to know how well we stand with the Lord, then let us ask ourselves how well we stand with His mortal captain. How closely do our lives harmonize with the words of the Lord’s anointed—the living prophet, the President of the Church, and with the Quorum of the First Presidency?</w:t>
                  </w:r>
                  <w:r w:rsidR="00220A79">
                    <w:rPr>
                      <w:sz w:val="20"/>
                      <w:szCs w:val="20"/>
                    </w:rPr>
                    <w:t xml:space="preserve"> </w:t>
                  </w:r>
                  <w:r w:rsidRPr="00A53BD2">
                    <w:rPr>
                      <w:sz w:val="20"/>
                      <w:szCs w:val="20"/>
                    </w:rPr>
                    <w:t>May God bless us all to look to the prophet and the presidency in the critical and crucial days ahead is my prayer. In the name of Jesus Christ. Amen. (</w:t>
                  </w:r>
                  <w:r w:rsidRPr="00451092">
                    <w:rPr>
                      <w:sz w:val="20"/>
                      <w:szCs w:val="20"/>
                      <w:u w:val="single"/>
                    </w:rPr>
                    <w:t>Fourteen Fundamentals in Following the Prophet</w:t>
                  </w:r>
                  <w:r w:rsidRPr="00A53BD2">
                    <w:rPr>
                      <w:sz w:val="20"/>
                      <w:szCs w:val="20"/>
                    </w:rPr>
                    <w:t xml:space="preserve">, </w:t>
                  </w:r>
                  <w:r>
                    <w:rPr>
                      <w:sz w:val="20"/>
                      <w:szCs w:val="20"/>
                    </w:rPr>
                    <w:t xml:space="preserve">Ezra Taft Benson, </w:t>
                  </w:r>
                  <w:r w:rsidRPr="00A53BD2">
                    <w:rPr>
                      <w:sz w:val="20"/>
                      <w:szCs w:val="20"/>
                    </w:rPr>
                    <w:t>CES Fireside, Feb 26, 1980, )</w:t>
                  </w:r>
                </w:p>
                <w:p w:rsidR="00AD1031" w:rsidRPr="009201FF" w:rsidRDefault="00AD1031" w:rsidP="00617798"/>
              </w:txbxContent>
            </v:textbox>
          </v:shape>
        </w:pict>
      </w:r>
    </w:p>
    <w:p w:rsidR="00617798" w:rsidRDefault="00617798" w:rsidP="00617798">
      <w:pPr>
        <w:pStyle w:val="NoSpacing"/>
        <w:rPr>
          <w:b/>
          <w:sz w:val="18"/>
          <w:szCs w:val="18"/>
          <w:u w:val="single"/>
        </w:rPr>
      </w:pPr>
    </w:p>
    <w:p w:rsidR="00617798" w:rsidRDefault="00617798" w:rsidP="00617798">
      <w:pPr>
        <w:pStyle w:val="NoSpacing"/>
        <w:rPr>
          <w:b/>
          <w:i/>
          <w:sz w:val="18"/>
          <w:szCs w:val="18"/>
          <w:u w:val="single"/>
        </w:rPr>
      </w:pPr>
    </w:p>
    <w:p w:rsidR="00617798" w:rsidRDefault="00617798" w:rsidP="00617798">
      <w:pPr>
        <w:pStyle w:val="NoSpacing"/>
        <w:rPr>
          <w:b/>
          <w:i/>
          <w:sz w:val="18"/>
          <w:szCs w:val="18"/>
          <w:u w:val="single"/>
        </w:rPr>
      </w:pPr>
    </w:p>
    <w:p w:rsidR="00617798" w:rsidRDefault="00617798" w:rsidP="00617798">
      <w:pPr>
        <w:pStyle w:val="NoSpacing"/>
        <w:rPr>
          <w:b/>
          <w:i/>
          <w:sz w:val="18"/>
          <w:szCs w:val="18"/>
          <w:u w:val="single"/>
        </w:rPr>
      </w:pPr>
    </w:p>
    <w:p w:rsidR="00617798" w:rsidRDefault="00617798" w:rsidP="00617798">
      <w:pPr>
        <w:pStyle w:val="NoSpacing"/>
        <w:rPr>
          <w:b/>
          <w:i/>
          <w:sz w:val="18"/>
          <w:szCs w:val="18"/>
          <w:u w:val="single"/>
        </w:rPr>
      </w:pPr>
    </w:p>
    <w:p w:rsidR="00617798" w:rsidRDefault="00617798" w:rsidP="00617798">
      <w:pPr>
        <w:pStyle w:val="NoSpacing"/>
        <w:rPr>
          <w:b/>
          <w:i/>
          <w:sz w:val="18"/>
          <w:szCs w:val="18"/>
          <w:u w:val="single"/>
        </w:rPr>
      </w:pPr>
    </w:p>
    <w:p w:rsidR="00617798" w:rsidRDefault="00617798" w:rsidP="00617798">
      <w:pPr>
        <w:pStyle w:val="NoSpacing"/>
        <w:rPr>
          <w:b/>
          <w:i/>
          <w:sz w:val="18"/>
          <w:szCs w:val="18"/>
          <w:u w:val="single"/>
        </w:rPr>
      </w:pPr>
    </w:p>
    <w:p w:rsidR="00617798" w:rsidRDefault="00617798" w:rsidP="00617798">
      <w:pPr>
        <w:pStyle w:val="NoSpacing"/>
        <w:rPr>
          <w:b/>
          <w:i/>
          <w:sz w:val="18"/>
          <w:szCs w:val="18"/>
          <w:u w:val="single"/>
        </w:rPr>
      </w:pPr>
    </w:p>
    <w:p w:rsidR="00617798" w:rsidRDefault="00617798" w:rsidP="00617798">
      <w:pPr>
        <w:pStyle w:val="NoSpacing"/>
        <w:rPr>
          <w:b/>
          <w:i/>
          <w:sz w:val="18"/>
          <w:szCs w:val="18"/>
          <w:u w:val="single"/>
        </w:rPr>
      </w:pPr>
    </w:p>
    <w:p w:rsidR="00617798" w:rsidRDefault="00617798" w:rsidP="00617798">
      <w:pPr>
        <w:pStyle w:val="NoSpacing"/>
        <w:rPr>
          <w:b/>
          <w:i/>
          <w:sz w:val="18"/>
          <w:szCs w:val="18"/>
          <w:u w:val="single"/>
        </w:rPr>
      </w:pPr>
    </w:p>
    <w:p w:rsidR="00617798" w:rsidRDefault="00617798" w:rsidP="00617798">
      <w:pPr>
        <w:pStyle w:val="NoSpacing"/>
        <w:rPr>
          <w:b/>
          <w:i/>
          <w:sz w:val="18"/>
          <w:szCs w:val="18"/>
          <w:u w:val="single"/>
        </w:rPr>
      </w:pPr>
    </w:p>
    <w:p w:rsidR="00617798" w:rsidRDefault="00617798" w:rsidP="00617798">
      <w:pPr>
        <w:pStyle w:val="NoSpacing"/>
        <w:rPr>
          <w:b/>
          <w:i/>
          <w:sz w:val="18"/>
          <w:szCs w:val="18"/>
          <w:u w:val="single"/>
        </w:rPr>
      </w:pPr>
    </w:p>
    <w:p w:rsidR="00617798" w:rsidRDefault="00617798" w:rsidP="00617798">
      <w:pPr>
        <w:pStyle w:val="NoSpacing"/>
        <w:rPr>
          <w:b/>
          <w:i/>
          <w:sz w:val="18"/>
          <w:szCs w:val="18"/>
          <w:u w:val="single"/>
        </w:rPr>
      </w:pPr>
    </w:p>
    <w:p w:rsidR="00617798" w:rsidRDefault="00617798" w:rsidP="00617798">
      <w:pPr>
        <w:pStyle w:val="NoSpacing"/>
        <w:rPr>
          <w:b/>
          <w:i/>
          <w:sz w:val="18"/>
          <w:szCs w:val="18"/>
          <w:u w:val="single"/>
        </w:rPr>
      </w:pPr>
    </w:p>
    <w:p w:rsidR="00617798" w:rsidRDefault="00617798" w:rsidP="00617798">
      <w:pPr>
        <w:pStyle w:val="NoSpacing"/>
        <w:rPr>
          <w:b/>
          <w:i/>
          <w:sz w:val="18"/>
          <w:szCs w:val="18"/>
          <w:u w:val="single"/>
        </w:rPr>
      </w:pPr>
    </w:p>
    <w:p w:rsidR="00617798" w:rsidRDefault="00617798" w:rsidP="00617798">
      <w:pPr>
        <w:pStyle w:val="NoSpacing"/>
        <w:rPr>
          <w:b/>
          <w:i/>
          <w:sz w:val="18"/>
          <w:szCs w:val="18"/>
          <w:u w:val="single"/>
        </w:rPr>
      </w:pPr>
    </w:p>
    <w:p w:rsidR="00617798" w:rsidRDefault="00617798" w:rsidP="00617798">
      <w:pPr>
        <w:pStyle w:val="NoSpacing"/>
        <w:rPr>
          <w:b/>
          <w:i/>
          <w:sz w:val="18"/>
          <w:szCs w:val="18"/>
          <w:u w:val="single"/>
        </w:rPr>
      </w:pPr>
    </w:p>
    <w:p w:rsidR="00617798" w:rsidRDefault="00617798" w:rsidP="00617798">
      <w:pPr>
        <w:pStyle w:val="NoSpacing"/>
        <w:rPr>
          <w:b/>
          <w:i/>
          <w:sz w:val="18"/>
          <w:szCs w:val="18"/>
          <w:u w:val="single"/>
        </w:rPr>
      </w:pPr>
    </w:p>
    <w:p w:rsidR="00617798" w:rsidRDefault="00617798" w:rsidP="00617798">
      <w:pPr>
        <w:pStyle w:val="NoSpacing"/>
        <w:rPr>
          <w:b/>
          <w:i/>
          <w:sz w:val="18"/>
          <w:szCs w:val="18"/>
          <w:u w:val="single"/>
        </w:rPr>
      </w:pPr>
    </w:p>
    <w:p w:rsidR="00617798" w:rsidRDefault="00617798" w:rsidP="00617798">
      <w:pPr>
        <w:pStyle w:val="NoSpacing"/>
        <w:rPr>
          <w:b/>
          <w:i/>
          <w:sz w:val="18"/>
          <w:szCs w:val="18"/>
          <w:u w:val="single"/>
        </w:rPr>
      </w:pPr>
    </w:p>
    <w:p w:rsidR="00617798" w:rsidRDefault="00617798" w:rsidP="00617798">
      <w:pPr>
        <w:pStyle w:val="NoSpacing"/>
        <w:rPr>
          <w:b/>
          <w:i/>
          <w:sz w:val="18"/>
          <w:szCs w:val="18"/>
          <w:u w:val="single"/>
        </w:rPr>
      </w:pPr>
    </w:p>
    <w:p w:rsidR="00617798" w:rsidRDefault="00617798" w:rsidP="00617798">
      <w:pPr>
        <w:pStyle w:val="NoSpacing"/>
        <w:rPr>
          <w:b/>
          <w:i/>
          <w:sz w:val="18"/>
          <w:szCs w:val="18"/>
          <w:u w:val="single"/>
        </w:rPr>
      </w:pPr>
    </w:p>
    <w:p w:rsidR="00617798" w:rsidRDefault="00617798" w:rsidP="00617798">
      <w:pPr>
        <w:pStyle w:val="NoSpacing"/>
        <w:rPr>
          <w:b/>
          <w:i/>
          <w:sz w:val="18"/>
          <w:szCs w:val="18"/>
          <w:u w:val="single"/>
        </w:rPr>
      </w:pPr>
    </w:p>
    <w:p w:rsidR="00617798" w:rsidRDefault="00617798" w:rsidP="00617798">
      <w:pPr>
        <w:pStyle w:val="NoSpacing"/>
        <w:rPr>
          <w:b/>
          <w:i/>
          <w:sz w:val="18"/>
          <w:szCs w:val="18"/>
          <w:u w:val="single"/>
        </w:rPr>
      </w:pPr>
    </w:p>
    <w:p w:rsidR="00617798" w:rsidRDefault="00617798" w:rsidP="00617798">
      <w:pPr>
        <w:pStyle w:val="NoSpacing"/>
        <w:rPr>
          <w:b/>
          <w:i/>
          <w:sz w:val="18"/>
          <w:szCs w:val="18"/>
          <w:u w:val="single"/>
        </w:rPr>
      </w:pPr>
    </w:p>
    <w:p w:rsidR="00617798" w:rsidRDefault="00617798" w:rsidP="00617798">
      <w:pPr>
        <w:pStyle w:val="NoSpacing"/>
        <w:rPr>
          <w:b/>
          <w:i/>
          <w:sz w:val="18"/>
          <w:szCs w:val="18"/>
          <w:u w:val="single"/>
        </w:rPr>
      </w:pPr>
    </w:p>
    <w:p w:rsidR="00617798" w:rsidRDefault="00617798" w:rsidP="00617798">
      <w:pPr>
        <w:pStyle w:val="NoSpacing"/>
        <w:rPr>
          <w:b/>
          <w:i/>
          <w:sz w:val="18"/>
          <w:szCs w:val="18"/>
          <w:u w:val="single"/>
        </w:rPr>
      </w:pPr>
    </w:p>
    <w:p w:rsidR="00617798" w:rsidRDefault="00617798" w:rsidP="00617798">
      <w:pPr>
        <w:pStyle w:val="NoSpacing"/>
        <w:rPr>
          <w:b/>
          <w:i/>
          <w:sz w:val="18"/>
          <w:szCs w:val="18"/>
          <w:u w:val="single"/>
        </w:rPr>
      </w:pPr>
    </w:p>
    <w:p w:rsidR="00617798" w:rsidRDefault="00617798" w:rsidP="00617798">
      <w:pPr>
        <w:pStyle w:val="NoSpacing"/>
        <w:rPr>
          <w:b/>
          <w:i/>
          <w:sz w:val="18"/>
          <w:szCs w:val="18"/>
          <w:u w:val="single"/>
        </w:rPr>
      </w:pPr>
    </w:p>
    <w:p w:rsidR="00617798" w:rsidRDefault="00617798" w:rsidP="00617798">
      <w:pPr>
        <w:pStyle w:val="NoSpacing"/>
        <w:rPr>
          <w:b/>
          <w:i/>
          <w:sz w:val="18"/>
          <w:szCs w:val="18"/>
          <w:u w:val="single"/>
        </w:rPr>
      </w:pPr>
    </w:p>
    <w:p w:rsidR="00617798" w:rsidRDefault="00617798" w:rsidP="00617798">
      <w:pPr>
        <w:pStyle w:val="NoSpacing"/>
        <w:rPr>
          <w:b/>
          <w:i/>
          <w:sz w:val="18"/>
          <w:szCs w:val="18"/>
          <w:u w:val="single"/>
        </w:rPr>
      </w:pPr>
    </w:p>
    <w:p w:rsidR="00617798" w:rsidRDefault="00617798" w:rsidP="00617798">
      <w:pPr>
        <w:pStyle w:val="NoSpacing"/>
        <w:jc w:val="center"/>
        <w:rPr>
          <w:b/>
          <w:i/>
          <w:sz w:val="18"/>
          <w:szCs w:val="18"/>
        </w:rPr>
      </w:pPr>
    </w:p>
    <w:p w:rsidR="00617798" w:rsidRPr="00AF4CFA" w:rsidRDefault="00617798" w:rsidP="00617798">
      <w:pPr>
        <w:pStyle w:val="NoSpacing"/>
        <w:jc w:val="center"/>
        <w:rPr>
          <w:b/>
          <w:i/>
          <w:sz w:val="28"/>
          <w:szCs w:val="28"/>
          <w:u w:val="single"/>
        </w:rPr>
      </w:pPr>
      <w:r>
        <w:rPr>
          <w:b/>
          <w:i/>
          <w:sz w:val="28"/>
          <w:szCs w:val="28"/>
          <w:u w:val="single"/>
        </w:rPr>
        <w:t>8</w:t>
      </w:r>
      <w:r w:rsidRPr="00AF4CFA">
        <w:rPr>
          <w:b/>
          <w:i/>
          <w:sz w:val="28"/>
          <w:szCs w:val="28"/>
          <w:u w:val="single"/>
        </w:rPr>
        <w:t>.4</w:t>
      </w:r>
    </w:p>
    <w:p w:rsidR="00617798" w:rsidRPr="00220A79" w:rsidRDefault="00617798" w:rsidP="00220A79">
      <w:pPr>
        <w:pStyle w:val="NoSpacing"/>
        <w:jc w:val="center"/>
        <w:rPr>
          <w:b/>
          <w:i/>
          <w:sz w:val="28"/>
          <w:szCs w:val="28"/>
          <w:u w:val="single"/>
        </w:rPr>
      </w:pPr>
      <w:r w:rsidRPr="00AF4CFA">
        <w:rPr>
          <w:b/>
          <w:i/>
          <w:sz w:val="28"/>
          <w:szCs w:val="28"/>
          <w:u w:val="single"/>
        </w:rPr>
        <w:lastRenderedPageBreak/>
        <w:t>CURSED FOR THOSE REJECTING THE GOSPEL</w:t>
      </w:r>
    </w:p>
    <w:p w:rsidR="00617798" w:rsidRDefault="00617798" w:rsidP="00617798">
      <w:pPr>
        <w:pStyle w:val="NoSpacing"/>
        <w:rPr>
          <w:sz w:val="18"/>
          <w:szCs w:val="18"/>
        </w:rPr>
      </w:pPr>
    </w:p>
    <w:p w:rsidR="00617798" w:rsidRPr="00EB6667" w:rsidRDefault="00617798" w:rsidP="00617798">
      <w:pPr>
        <w:pStyle w:val="NoSpacing"/>
        <w:rPr>
          <w:b/>
          <w:sz w:val="18"/>
          <w:szCs w:val="18"/>
          <w:u w:val="single"/>
        </w:rPr>
      </w:pPr>
      <w:r>
        <w:rPr>
          <w:b/>
          <w:sz w:val="18"/>
          <w:szCs w:val="18"/>
          <w:u w:val="single"/>
        </w:rPr>
        <w:t>Moses prophes</w:t>
      </w:r>
      <w:r w:rsidRPr="00EB6667">
        <w:rPr>
          <w:b/>
          <w:sz w:val="18"/>
          <w:szCs w:val="18"/>
          <w:u w:val="single"/>
        </w:rPr>
        <w:t>ies that the children of Israel will reject the Lord and follow false gods (</w:t>
      </w:r>
      <w:r>
        <w:rPr>
          <w:b/>
          <w:sz w:val="18"/>
          <w:szCs w:val="18"/>
          <w:u w:val="single"/>
        </w:rPr>
        <w:t>Deut 31</w:t>
      </w:r>
      <w:r w:rsidRPr="00EB6667">
        <w:rPr>
          <w:b/>
          <w:sz w:val="18"/>
          <w:szCs w:val="18"/>
          <w:u w:val="single"/>
        </w:rPr>
        <w:t>:27-30)</w:t>
      </w:r>
    </w:p>
    <w:p w:rsidR="00617798" w:rsidRDefault="00617798" w:rsidP="00617798">
      <w:pPr>
        <w:pStyle w:val="NoSpacing"/>
        <w:rPr>
          <w:sz w:val="18"/>
          <w:szCs w:val="18"/>
        </w:rPr>
      </w:pPr>
      <w:r>
        <w:rPr>
          <w:sz w:val="18"/>
          <w:szCs w:val="18"/>
        </w:rPr>
        <w:tab/>
        <w:t>[And Moses spake unto the people, saying]</w:t>
      </w:r>
    </w:p>
    <w:p w:rsidR="00617798" w:rsidRDefault="00617798" w:rsidP="00617798">
      <w:pPr>
        <w:pStyle w:val="NoSpacing"/>
        <w:rPr>
          <w:sz w:val="18"/>
          <w:szCs w:val="18"/>
        </w:rPr>
      </w:pPr>
    </w:p>
    <w:p w:rsidR="00617798" w:rsidRPr="008A4C40" w:rsidRDefault="00617798" w:rsidP="00617798">
      <w:pPr>
        <w:pStyle w:val="NoSpacing"/>
        <w:rPr>
          <w:sz w:val="18"/>
          <w:szCs w:val="18"/>
        </w:rPr>
      </w:pPr>
      <w:r>
        <w:rPr>
          <w:sz w:val="18"/>
          <w:szCs w:val="18"/>
        </w:rPr>
        <w:tab/>
      </w:r>
      <w:r>
        <w:rPr>
          <w:sz w:val="18"/>
          <w:szCs w:val="18"/>
        </w:rPr>
        <w:tab/>
        <w:t>“</w:t>
      </w:r>
      <w:r w:rsidRPr="008A4C40">
        <w:rPr>
          <w:sz w:val="18"/>
          <w:szCs w:val="18"/>
        </w:rPr>
        <w:t>For I know thy </w:t>
      </w:r>
      <w:r w:rsidRPr="008A4C40">
        <w:rPr>
          <w:rStyle w:val="study-note-ref"/>
          <w:sz w:val="18"/>
          <w:szCs w:val="18"/>
          <w:bdr w:val="none" w:sz="0" w:space="0" w:color="auto" w:frame="1"/>
        </w:rPr>
        <w:t>rebellion</w:t>
      </w:r>
      <w:r w:rsidRPr="008A4C40">
        <w:rPr>
          <w:sz w:val="18"/>
          <w:szCs w:val="18"/>
        </w:rPr>
        <w:t>, and thy </w:t>
      </w:r>
      <w:r w:rsidRPr="008A4C40">
        <w:rPr>
          <w:rStyle w:val="study-note-ref"/>
          <w:sz w:val="18"/>
          <w:szCs w:val="18"/>
          <w:bdr w:val="none" w:sz="0" w:space="0" w:color="auto" w:frame="1"/>
        </w:rPr>
        <w:t>stiff</w:t>
      </w:r>
      <w:r w:rsidRPr="008A4C40">
        <w:rPr>
          <w:sz w:val="18"/>
          <w:szCs w:val="18"/>
        </w:rPr>
        <w:t xml:space="preserve"> neck: behold, while I am yet alive with you this day, ye have been </w:t>
      </w:r>
      <w:r>
        <w:rPr>
          <w:sz w:val="18"/>
          <w:szCs w:val="18"/>
        </w:rPr>
        <w:tab/>
      </w:r>
      <w:r>
        <w:rPr>
          <w:sz w:val="18"/>
          <w:szCs w:val="18"/>
        </w:rPr>
        <w:tab/>
      </w:r>
      <w:r>
        <w:rPr>
          <w:sz w:val="18"/>
          <w:szCs w:val="18"/>
        </w:rPr>
        <w:tab/>
      </w:r>
      <w:r w:rsidRPr="008A4C40">
        <w:rPr>
          <w:sz w:val="18"/>
          <w:szCs w:val="18"/>
        </w:rPr>
        <w:t>rebellious against the </w:t>
      </w:r>
      <w:r w:rsidRPr="008A4C40">
        <w:rPr>
          <w:rStyle w:val="small-caps"/>
          <w:sz w:val="18"/>
          <w:szCs w:val="18"/>
          <w:bdr w:val="none" w:sz="0" w:space="0" w:color="auto" w:frame="1"/>
        </w:rPr>
        <w:t>Lord</w:t>
      </w:r>
      <w:r w:rsidRPr="008A4C40">
        <w:rPr>
          <w:sz w:val="18"/>
          <w:szCs w:val="18"/>
        </w:rPr>
        <w:t>; and how much more after my death?</w:t>
      </w:r>
      <w:r>
        <w:rPr>
          <w:sz w:val="18"/>
          <w:szCs w:val="18"/>
        </w:rPr>
        <w:t xml:space="preserve"> </w:t>
      </w:r>
      <w:r w:rsidRPr="008A4C40">
        <w:rPr>
          <w:sz w:val="18"/>
          <w:szCs w:val="18"/>
        </w:rPr>
        <w:t xml:space="preserve">Gather unto me all the elders of your </w:t>
      </w:r>
      <w:r>
        <w:rPr>
          <w:sz w:val="18"/>
          <w:szCs w:val="18"/>
        </w:rPr>
        <w:tab/>
      </w:r>
      <w:r>
        <w:rPr>
          <w:sz w:val="18"/>
          <w:szCs w:val="18"/>
        </w:rPr>
        <w:tab/>
      </w:r>
      <w:r>
        <w:rPr>
          <w:sz w:val="18"/>
          <w:szCs w:val="18"/>
        </w:rPr>
        <w:tab/>
      </w:r>
      <w:r w:rsidRPr="008A4C40">
        <w:rPr>
          <w:sz w:val="18"/>
          <w:szCs w:val="18"/>
        </w:rPr>
        <w:t xml:space="preserve">tribes, and your officers, that I may speak these words in their ears, and call heaven and earth to record </w:t>
      </w:r>
      <w:r>
        <w:rPr>
          <w:sz w:val="18"/>
          <w:szCs w:val="18"/>
        </w:rPr>
        <w:tab/>
      </w:r>
      <w:r>
        <w:rPr>
          <w:sz w:val="18"/>
          <w:szCs w:val="18"/>
        </w:rPr>
        <w:tab/>
      </w:r>
      <w:r>
        <w:rPr>
          <w:sz w:val="18"/>
          <w:szCs w:val="18"/>
        </w:rPr>
        <w:tab/>
      </w:r>
      <w:r w:rsidRPr="008A4C40">
        <w:rPr>
          <w:sz w:val="18"/>
          <w:szCs w:val="18"/>
        </w:rPr>
        <w:t>against them.</w:t>
      </w:r>
      <w:r>
        <w:rPr>
          <w:sz w:val="18"/>
          <w:szCs w:val="18"/>
        </w:rPr>
        <w:t xml:space="preserve"> </w:t>
      </w:r>
      <w:r w:rsidRPr="008A4C40">
        <w:rPr>
          <w:sz w:val="18"/>
          <w:szCs w:val="18"/>
        </w:rPr>
        <w:t>For I know that after my death ye will utterly </w:t>
      </w:r>
      <w:r w:rsidRPr="008A4C40">
        <w:rPr>
          <w:rStyle w:val="study-note-ref"/>
          <w:sz w:val="18"/>
          <w:szCs w:val="18"/>
          <w:bdr w:val="none" w:sz="0" w:space="0" w:color="auto" w:frame="1"/>
        </w:rPr>
        <w:t>corrupt</w:t>
      </w:r>
      <w:r w:rsidRPr="008A4C40">
        <w:rPr>
          <w:sz w:val="18"/>
          <w:szCs w:val="18"/>
        </w:rPr>
        <w:t> </w:t>
      </w:r>
      <w:r w:rsidRPr="008A4C40">
        <w:rPr>
          <w:rStyle w:val="clarity-word"/>
          <w:sz w:val="18"/>
          <w:szCs w:val="18"/>
          <w:bdr w:val="none" w:sz="0" w:space="0" w:color="auto" w:frame="1"/>
        </w:rPr>
        <w:t>yourselves,</w:t>
      </w:r>
      <w:r w:rsidRPr="008A4C40">
        <w:rPr>
          <w:sz w:val="18"/>
          <w:szCs w:val="18"/>
        </w:rPr>
        <w:t xml:space="preserve"> and turn aside from the way </w:t>
      </w:r>
      <w:r>
        <w:rPr>
          <w:sz w:val="18"/>
          <w:szCs w:val="18"/>
        </w:rPr>
        <w:tab/>
      </w:r>
      <w:r>
        <w:rPr>
          <w:sz w:val="18"/>
          <w:szCs w:val="18"/>
        </w:rPr>
        <w:tab/>
      </w:r>
      <w:r>
        <w:rPr>
          <w:sz w:val="18"/>
          <w:szCs w:val="18"/>
        </w:rPr>
        <w:tab/>
      </w:r>
      <w:r w:rsidRPr="008A4C40">
        <w:rPr>
          <w:sz w:val="18"/>
          <w:szCs w:val="18"/>
        </w:rPr>
        <w:t>which I have commanded you; and evil will befall you in the </w:t>
      </w:r>
      <w:r w:rsidRPr="008A4C40">
        <w:rPr>
          <w:rStyle w:val="study-note-ref"/>
          <w:sz w:val="18"/>
          <w:szCs w:val="18"/>
          <w:bdr w:val="none" w:sz="0" w:space="0" w:color="auto" w:frame="1"/>
        </w:rPr>
        <w:t>latter days</w:t>
      </w:r>
      <w:r w:rsidRPr="008A4C40">
        <w:rPr>
          <w:sz w:val="18"/>
          <w:szCs w:val="18"/>
        </w:rPr>
        <w:t xml:space="preserve">; because ye will do evil in the sight </w:t>
      </w:r>
      <w:r>
        <w:rPr>
          <w:sz w:val="18"/>
          <w:szCs w:val="18"/>
        </w:rPr>
        <w:tab/>
      </w:r>
      <w:r>
        <w:rPr>
          <w:sz w:val="18"/>
          <w:szCs w:val="18"/>
        </w:rPr>
        <w:tab/>
      </w:r>
      <w:r>
        <w:rPr>
          <w:sz w:val="18"/>
          <w:szCs w:val="18"/>
        </w:rPr>
        <w:tab/>
      </w:r>
      <w:r w:rsidRPr="008A4C40">
        <w:rPr>
          <w:sz w:val="18"/>
          <w:szCs w:val="18"/>
        </w:rPr>
        <w:t>of the </w:t>
      </w:r>
      <w:r w:rsidRPr="008A4C40">
        <w:rPr>
          <w:rStyle w:val="small-caps"/>
          <w:sz w:val="18"/>
          <w:szCs w:val="18"/>
          <w:bdr w:val="none" w:sz="0" w:space="0" w:color="auto" w:frame="1"/>
        </w:rPr>
        <w:t>Lord</w:t>
      </w:r>
      <w:r w:rsidRPr="008A4C40">
        <w:rPr>
          <w:sz w:val="18"/>
          <w:szCs w:val="18"/>
        </w:rPr>
        <w:t>, to provoke him to anger through the work of your hands.</w:t>
      </w:r>
      <w:r>
        <w:rPr>
          <w:sz w:val="18"/>
          <w:szCs w:val="18"/>
        </w:rPr>
        <w:t xml:space="preserve"> </w:t>
      </w:r>
      <w:r w:rsidRPr="008A4C40">
        <w:rPr>
          <w:sz w:val="18"/>
          <w:szCs w:val="18"/>
        </w:rPr>
        <w:t xml:space="preserve">And Moses spake in the ears of all the </w:t>
      </w:r>
      <w:r>
        <w:rPr>
          <w:sz w:val="18"/>
          <w:szCs w:val="18"/>
        </w:rPr>
        <w:tab/>
      </w:r>
      <w:r>
        <w:rPr>
          <w:sz w:val="18"/>
          <w:szCs w:val="18"/>
        </w:rPr>
        <w:tab/>
      </w:r>
      <w:r w:rsidRPr="008A4C40">
        <w:rPr>
          <w:sz w:val="18"/>
          <w:szCs w:val="18"/>
        </w:rPr>
        <w:t>congregation of Israel the words of this song, until they were ended.</w:t>
      </w:r>
    </w:p>
    <w:p w:rsidR="00617798" w:rsidRDefault="00617798" w:rsidP="00617798">
      <w:pPr>
        <w:pStyle w:val="NoSpacing"/>
        <w:rPr>
          <w:sz w:val="18"/>
          <w:szCs w:val="18"/>
        </w:rPr>
      </w:pPr>
    </w:p>
    <w:p w:rsidR="00617798" w:rsidRPr="006327CB" w:rsidRDefault="00617798" w:rsidP="00617798">
      <w:pPr>
        <w:pStyle w:val="NoSpacing"/>
        <w:rPr>
          <w:b/>
          <w:sz w:val="18"/>
          <w:szCs w:val="18"/>
          <w:u w:val="single"/>
        </w:rPr>
      </w:pPr>
      <w:r w:rsidRPr="006327CB">
        <w:rPr>
          <w:b/>
          <w:sz w:val="18"/>
          <w:szCs w:val="18"/>
          <w:u w:val="single"/>
        </w:rPr>
        <w:t xml:space="preserve">Those who fight against the Savior and the 12 Apostles to be destroyed </w:t>
      </w:r>
      <w:r>
        <w:rPr>
          <w:b/>
          <w:sz w:val="18"/>
          <w:szCs w:val="18"/>
          <w:u w:val="single"/>
        </w:rPr>
        <w:t xml:space="preserve"> </w:t>
      </w:r>
      <w:r w:rsidRPr="006327CB">
        <w:rPr>
          <w:b/>
          <w:sz w:val="18"/>
          <w:szCs w:val="18"/>
          <w:u w:val="single"/>
        </w:rPr>
        <w:t>(1 Ne 11:34-36)</w:t>
      </w:r>
    </w:p>
    <w:p w:rsidR="00617798" w:rsidRDefault="00617798" w:rsidP="00617798">
      <w:pPr>
        <w:pStyle w:val="NoSpacing"/>
        <w:rPr>
          <w:sz w:val="18"/>
          <w:szCs w:val="18"/>
        </w:rPr>
      </w:pPr>
      <w:r>
        <w:rPr>
          <w:sz w:val="18"/>
          <w:szCs w:val="18"/>
        </w:rPr>
        <w:tab/>
      </w:r>
      <w:r w:rsidRPr="00A867AF">
        <w:rPr>
          <w:sz w:val="18"/>
          <w:szCs w:val="18"/>
        </w:rPr>
        <w:t>And after he was slain I saw the multitudes of the earth, that they were gathered together to </w:t>
      </w:r>
      <w:r w:rsidRPr="00A867AF">
        <w:rPr>
          <w:rStyle w:val="study-note-ref"/>
          <w:sz w:val="18"/>
          <w:szCs w:val="18"/>
          <w:bdr w:val="none" w:sz="0" w:space="0" w:color="auto" w:frame="1"/>
        </w:rPr>
        <w:t>fight</w:t>
      </w:r>
      <w:r w:rsidRPr="00A867AF">
        <w:rPr>
          <w:sz w:val="18"/>
          <w:szCs w:val="18"/>
        </w:rPr>
        <w:t> against the apostles of the Lamb; for thus were the twelve called by the angel of the Lord.</w:t>
      </w:r>
      <w:r>
        <w:rPr>
          <w:sz w:val="18"/>
          <w:szCs w:val="18"/>
        </w:rPr>
        <w:t xml:space="preserve"> </w:t>
      </w:r>
      <w:r w:rsidRPr="00A867AF">
        <w:rPr>
          <w:sz w:val="18"/>
          <w:szCs w:val="18"/>
        </w:rPr>
        <w:t>And the multitude of the earth was gathered together; and I beheld that they were in a large and spacious </w:t>
      </w:r>
      <w:r w:rsidRPr="00A867AF">
        <w:rPr>
          <w:rStyle w:val="study-note-ref"/>
          <w:sz w:val="18"/>
          <w:szCs w:val="18"/>
          <w:bdr w:val="none" w:sz="0" w:space="0" w:color="auto" w:frame="1"/>
        </w:rPr>
        <w:t>building</w:t>
      </w:r>
      <w:r w:rsidRPr="00A867AF">
        <w:rPr>
          <w:sz w:val="18"/>
          <w:szCs w:val="18"/>
        </w:rPr>
        <w:t xml:space="preserve">, like unto the building which my father saw. And the angel of the Lord spake unto me again, saying: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A867AF">
        <w:rPr>
          <w:sz w:val="18"/>
          <w:szCs w:val="18"/>
        </w:rPr>
        <w:t xml:space="preserve">Behold the world and the wisdom thereof; yea, behold the house of Israel hath gathered together </w:t>
      </w:r>
      <w:r>
        <w:rPr>
          <w:sz w:val="18"/>
          <w:szCs w:val="18"/>
        </w:rPr>
        <w:tab/>
      </w:r>
      <w:r>
        <w:rPr>
          <w:sz w:val="18"/>
          <w:szCs w:val="18"/>
        </w:rPr>
        <w:tab/>
      </w:r>
      <w:r>
        <w:rPr>
          <w:sz w:val="18"/>
          <w:szCs w:val="18"/>
        </w:rPr>
        <w:tab/>
      </w:r>
      <w:r w:rsidRPr="00A867AF">
        <w:rPr>
          <w:sz w:val="18"/>
          <w:szCs w:val="18"/>
        </w:rPr>
        <w:t>to </w:t>
      </w:r>
      <w:r w:rsidRPr="00A867AF">
        <w:rPr>
          <w:rStyle w:val="study-note-ref"/>
          <w:sz w:val="18"/>
          <w:szCs w:val="18"/>
          <w:bdr w:val="none" w:sz="0" w:space="0" w:color="auto" w:frame="1"/>
        </w:rPr>
        <w:t>fight</w:t>
      </w:r>
      <w:r w:rsidRPr="00A867AF">
        <w:rPr>
          <w:sz w:val="18"/>
          <w:szCs w:val="18"/>
        </w:rPr>
        <w:t> against the twelve apostles of the Lamb.</w:t>
      </w:r>
      <w:r>
        <w:rPr>
          <w:sz w:val="18"/>
          <w:szCs w:val="18"/>
        </w:rPr>
        <w:t>”</w:t>
      </w:r>
    </w:p>
    <w:p w:rsidR="00617798" w:rsidRPr="00A867AF" w:rsidRDefault="00617798" w:rsidP="00617798">
      <w:pPr>
        <w:pStyle w:val="NoSpacing"/>
        <w:rPr>
          <w:sz w:val="18"/>
          <w:szCs w:val="18"/>
        </w:rPr>
      </w:pPr>
    </w:p>
    <w:p w:rsidR="00617798" w:rsidRDefault="00617798" w:rsidP="00617798">
      <w:pPr>
        <w:pStyle w:val="NoSpacing"/>
        <w:rPr>
          <w:sz w:val="18"/>
          <w:szCs w:val="18"/>
        </w:rPr>
      </w:pPr>
      <w:r>
        <w:rPr>
          <w:sz w:val="18"/>
          <w:szCs w:val="18"/>
        </w:rPr>
        <w:tab/>
      </w:r>
      <w:r w:rsidRPr="00A867AF">
        <w:rPr>
          <w:sz w:val="18"/>
          <w:szCs w:val="18"/>
        </w:rPr>
        <w:t>And it came to pass that I saw and bear record, that the great and spacious building was the </w:t>
      </w:r>
      <w:r w:rsidRPr="00A867AF">
        <w:rPr>
          <w:rStyle w:val="study-note-ref"/>
          <w:sz w:val="18"/>
          <w:szCs w:val="18"/>
          <w:bdr w:val="none" w:sz="0" w:space="0" w:color="auto" w:frame="1"/>
        </w:rPr>
        <w:t>pride</w:t>
      </w:r>
      <w:r w:rsidRPr="00A867AF">
        <w:rPr>
          <w:sz w:val="18"/>
          <w:szCs w:val="18"/>
        </w:rPr>
        <w:t> of the world; and it </w:t>
      </w:r>
      <w:r w:rsidRPr="00A867AF">
        <w:rPr>
          <w:rStyle w:val="study-note-ref"/>
          <w:sz w:val="18"/>
          <w:szCs w:val="18"/>
          <w:bdr w:val="none" w:sz="0" w:space="0" w:color="auto" w:frame="1"/>
        </w:rPr>
        <w:t>fell</w:t>
      </w:r>
      <w:r w:rsidRPr="00A867AF">
        <w:rPr>
          <w:sz w:val="18"/>
          <w:szCs w:val="18"/>
        </w:rPr>
        <w:t xml:space="preserve">, and the fall thereof was exceedingly great. And the angel of the Lord spake unto me again, saying: </w:t>
      </w:r>
    </w:p>
    <w:p w:rsidR="00617798" w:rsidRDefault="00617798" w:rsidP="00617798">
      <w:pPr>
        <w:pStyle w:val="NoSpacing"/>
        <w:rPr>
          <w:sz w:val="18"/>
          <w:szCs w:val="18"/>
        </w:rPr>
      </w:pPr>
    </w:p>
    <w:p w:rsidR="00617798" w:rsidRPr="00A867AF" w:rsidRDefault="00617798" w:rsidP="00617798">
      <w:pPr>
        <w:pStyle w:val="NoSpacing"/>
        <w:rPr>
          <w:sz w:val="18"/>
          <w:szCs w:val="18"/>
        </w:rPr>
      </w:pPr>
      <w:r>
        <w:rPr>
          <w:sz w:val="18"/>
          <w:szCs w:val="18"/>
        </w:rPr>
        <w:tab/>
      </w:r>
      <w:r>
        <w:rPr>
          <w:sz w:val="18"/>
          <w:szCs w:val="18"/>
        </w:rPr>
        <w:tab/>
        <w:t>“</w:t>
      </w:r>
      <w:r w:rsidRPr="00A867AF">
        <w:rPr>
          <w:sz w:val="18"/>
          <w:szCs w:val="18"/>
        </w:rPr>
        <w:t xml:space="preserve">Thus shall be the destruction of all nations, kindreds, tongues, and people, that shall fight against the </w:t>
      </w:r>
      <w:r>
        <w:rPr>
          <w:sz w:val="18"/>
          <w:szCs w:val="18"/>
        </w:rPr>
        <w:tab/>
      </w:r>
      <w:r>
        <w:rPr>
          <w:sz w:val="18"/>
          <w:szCs w:val="18"/>
        </w:rPr>
        <w:tab/>
      </w:r>
      <w:r>
        <w:rPr>
          <w:sz w:val="18"/>
          <w:szCs w:val="18"/>
        </w:rPr>
        <w:tab/>
      </w:r>
      <w:r w:rsidRPr="00A867AF">
        <w:rPr>
          <w:sz w:val="18"/>
          <w:szCs w:val="18"/>
        </w:rPr>
        <w:t>twelve apostles of the Lamb.</w:t>
      </w:r>
      <w:r>
        <w:rPr>
          <w:sz w:val="18"/>
          <w:szCs w:val="18"/>
        </w:rPr>
        <w:t>”</w:t>
      </w:r>
    </w:p>
    <w:p w:rsidR="00617798" w:rsidRPr="006327CB" w:rsidRDefault="00617798" w:rsidP="00617798">
      <w:pPr>
        <w:pStyle w:val="NoSpacing"/>
        <w:rPr>
          <w:b/>
          <w:sz w:val="18"/>
          <w:szCs w:val="18"/>
          <w:u w:val="single"/>
        </w:rPr>
      </w:pPr>
    </w:p>
    <w:p w:rsidR="00617798" w:rsidRPr="006327CB" w:rsidRDefault="00617798" w:rsidP="00617798">
      <w:pPr>
        <w:pStyle w:val="NoSpacing"/>
        <w:rPr>
          <w:b/>
          <w:sz w:val="18"/>
          <w:szCs w:val="18"/>
          <w:u w:val="single"/>
        </w:rPr>
      </w:pPr>
      <w:r w:rsidRPr="006327CB">
        <w:rPr>
          <w:b/>
          <w:sz w:val="18"/>
          <w:szCs w:val="18"/>
          <w:u w:val="single"/>
        </w:rPr>
        <w:t>Those of the House of Israel Who Reject Their Covenants Will Be Classed Among the Whore of the Earth</w:t>
      </w:r>
      <w:r>
        <w:rPr>
          <w:b/>
          <w:sz w:val="18"/>
          <w:szCs w:val="18"/>
          <w:u w:val="single"/>
        </w:rPr>
        <w:t xml:space="preserve"> </w:t>
      </w:r>
      <w:r w:rsidRPr="006327CB">
        <w:rPr>
          <w:b/>
          <w:sz w:val="18"/>
          <w:szCs w:val="18"/>
          <w:u w:val="single"/>
        </w:rPr>
        <w:t>(1 Ne 14:5-13)</w:t>
      </w:r>
    </w:p>
    <w:p w:rsidR="00617798" w:rsidRDefault="00617798" w:rsidP="00617798">
      <w:pPr>
        <w:pStyle w:val="NoSpacing"/>
        <w:rPr>
          <w:sz w:val="18"/>
          <w:szCs w:val="18"/>
        </w:rPr>
      </w:pPr>
      <w:r>
        <w:rPr>
          <w:sz w:val="18"/>
          <w:szCs w:val="18"/>
        </w:rPr>
        <w:tab/>
      </w:r>
      <w:r w:rsidRPr="00A867AF">
        <w:rPr>
          <w:sz w:val="18"/>
          <w:szCs w:val="18"/>
        </w:rPr>
        <w:t xml:space="preserve">And it came to pass that the angel spake unto me, Nephi, saying: </w:t>
      </w:r>
    </w:p>
    <w:p w:rsidR="00617798" w:rsidRDefault="00617798" w:rsidP="00617798">
      <w:pPr>
        <w:pStyle w:val="NoSpacing"/>
        <w:rPr>
          <w:sz w:val="18"/>
          <w:szCs w:val="18"/>
        </w:rPr>
      </w:pPr>
    </w:p>
    <w:p w:rsidR="00617798" w:rsidRPr="00A867AF" w:rsidRDefault="00617798" w:rsidP="00617798">
      <w:pPr>
        <w:pStyle w:val="NoSpacing"/>
        <w:rPr>
          <w:sz w:val="18"/>
          <w:szCs w:val="18"/>
        </w:rPr>
      </w:pPr>
      <w:r>
        <w:rPr>
          <w:sz w:val="18"/>
          <w:szCs w:val="18"/>
        </w:rPr>
        <w:tab/>
      </w:r>
      <w:r>
        <w:rPr>
          <w:sz w:val="18"/>
          <w:szCs w:val="18"/>
        </w:rPr>
        <w:tab/>
        <w:t>“</w:t>
      </w:r>
      <w:r w:rsidRPr="00A867AF">
        <w:rPr>
          <w:sz w:val="18"/>
          <w:szCs w:val="18"/>
        </w:rPr>
        <w:t>Thou hast beheld that if the Gentiles repent it shall be </w:t>
      </w:r>
      <w:r w:rsidRPr="00A867AF">
        <w:rPr>
          <w:rStyle w:val="study-note-ref"/>
          <w:sz w:val="18"/>
          <w:szCs w:val="18"/>
          <w:bdr w:val="none" w:sz="0" w:space="0" w:color="auto" w:frame="1"/>
        </w:rPr>
        <w:t>well</w:t>
      </w:r>
      <w:r w:rsidRPr="00A867AF">
        <w:rPr>
          <w:sz w:val="18"/>
          <w:szCs w:val="18"/>
        </w:rPr>
        <w:t xml:space="preserve"> with them; and thou also knowest concerning </w:t>
      </w:r>
      <w:r>
        <w:rPr>
          <w:sz w:val="18"/>
          <w:szCs w:val="18"/>
        </w:rPr>
        <w:tab/>
      </w:r>
      <w:r>
        <w:rPr>
          <w:sz w:val="18"/>
          <w:szCs w:val="18"/>
        </w:rPr>
        <w:tab/>
      </w:r>
      <w:r>
        <w:rPr>
          <w:sz w:val="18"/>
          <w:szCs w:val="18"/>
        </w:rPr>
        <w:tab/>
      </w:r>
      <w:r w:rsidRPr="00A867AF">
        <w:rPr>
          <w:sz w:val="18"/>
          <w:szCs w:val="18"/>
        </w:rPr>
        <w:t>the covenants of the Lord unto the house of Israel; and thou also hast heard that whoso </w:t>
      </w:r>
      <w:r w:rsidRPr="00A867AF">
        <w:rPr>
          <w:rStyle w:val="study-note-ref"/>
          <w:sz w:val="18"/>
          <w:szCs w:val="18"/>
          <w:bdr w:val="none" w:sz="0" w:space="0" w:color="auto" w:frame="1"/>
        </w:rPr>
        <w:t>repenteth</w:t>
      </w:r>
      <w:r w:rsidRPr="00A867AF">
        <w:rPr>
          <w:sz w:val="18"/>
          <w:szCs w:val="18"/>
        </w:rPr>
        <w:t xml:space="preserve"> not must </w:t>
      </w:r>
      <w:r>
        <w:rPr>
          <w:sz w:val="18"/>
          <w:szCs w:val="18"/>
        </w:rPr>
        <w:tab/>
      </w:r>
      <w:r>
        <w:rPr>
          <w:sz w:val="18"/>
          <w:szCs w:val="18"/>
        </w:rPr>
        <w:tab/>
      </w:r>
      <w:r w:rsidRPr="00A867AF">
        <w:rPr>
          <w:sz w:val="18"/>
          <w:szCs w:val="18"/>
        </w:rPr>
        <w:t>perish.</w:t>
      </w:r>
      <w:r>
        <w:rPr>
          <w:sz w:val="18"/>
          <w:szCs w:val="18"/>
        </w:rPr>
        <w:t xml:space="preserve"> </w:t>
      </w:r>
      <w:r w:rsidRPr="00A867AF">
        <w:rPr>
          <w:sz w:val="18"/>
          <w:szCs w:val="18"/>
        </w:rPr>
        <w:t>Therefore, </w:t>
      </w:r>
      <w:r w:rsidRPr="00A867AF">
        <w:rPr>
          <w:rStyle w:val="study-note-ref"/>
          <w:sz w:val="18"/>
          <w:szCs w:val="18"/>
          <w:bdr w:val="none" w:sz="0" w:space="0" w:color="auto" w:frame="1"/>
        </w:rPr>
        <w:t>wo</w:t>
      </w:r>
      <w:r w:rsidRPr="00A867AF">
        <w:rPr>
          <w:sz w:val="18"/>
          <w:szCs w:val="18"/>
        </w:rPr>
        <w:t> be unto the Gentiles if it so be that they harden their hearts against the Lamb of God.</w:t>
      </w:r>
    </w:p>
    <w:p w:rsidR="00617798" w:rsidRDefault="00617798" w:rsidP="00617798">
      <w:pPr>
        <w:pStyle w:val="NoSpacing"/>
        <w:rPr>
          <w:sz w:val="18"/>
          <w:szCs w:val="18"/>
        </w:rPr>
      </w:pPr>
      <w:r>
        <w:rPr>
          <w:sz w:val="18"/>
          <w:szCs w:val="18"/>
        </w:rPr>
        <w:tab/>
      </w:r>
      <w:r>
        <w:rPr>
          <w:sz w:val="18"/>
          <w:szCs w:val="18"/>
        </w:rPr>
        <w:tab/>
      </w:r>
      <w:r w:rsidRPr="00A867AF">
        <w:rPr>
          <w:sz w:val="18"/>
          <w:szCs w:val="18"/>
        </w:rPr>
        <w:t>For the time cometh, saith the Lamb of God, that I will work a great and a </w:t>
      </w:r>
      <w:r w:rsidRPr="00A867AF">
        <w:rPr>
          <w:rStyle w:val="study-note-ref"/>
          <w:sz w:val="18"/>
          <w:szCs w:val="18"/>
          <w:bdr w:val="none" w:sz="0" w:space="0" w:color="auto" w:frame="1"/>
        </w:rPr>
        <w:t>marvelous work</w:t>
      </w:r>
      <w:r w:rsidRPr="00A867AF">
        <w:rPr>
          <w:sz w:val="18"/>
          <w:szCs w:val="18"/>
        </w:rPr>
        <w:t xml:space="preserve"> among the </w:t>
      </w:r>
      <w:r>
        <w:rPr>
          <w:sz w:val="18"/>
          <w:szCs w:val="18"/>
        </w:rPr>
        <w:tab/>
      </w:r>
      <w:r>
        <w:rPr>
          <w:sz w:val="18"/>
          <w:szCs w:val="18"/>
        </w:rPr>
        <w:tab/>
      </w:r>
      <w:r>
        <w:rPr>
          <w:sz w:val="18"/>
          <w:szCs w:val="18"/>
        </w:rPr>
        <w:tab/>
      </w:r>
      <w:r w:rsidRPr="00A867AF">
        <w:rPr>
          <w:sz w:val="18"/>
          <w:szCs w:val="18"/>
        </w:rPr>
        <w:t>children of men; a </w:t>
      </w:r>
      <w:r w:rsidRPr="00A867AF">
        <w:rPr>
          <w:rStyle w:val="study-note-ref"/>
          <w:sz w:val="18"/>
          <w:szCs w:val="18"/>
          <w:bdr w:val="none" w:sz="0" w:space="0" w:color="auto" w:frame="1"/>
        </w:rPr>
        <w:t>work</w:t>
      </w:r>
      <w:r w:rsidRPr="00A867AF">
        <w:rPr>
          <w:sz w:val="18"/>
          <w:szCs w:val="18"/>
        </w:rPr>
        <w:t xml:space="preserve"> which shall be everlasting, either on the one hand or on the other—either to the </w:t>
      </w:r>
      <w:r>
        <w:rPr>
          <w:sz w:val="18"/>
          <w:szCs w:val="18"/>
        </w:rPr>
        <w:tab/>
      </w:r>
      <w:r>
        <w:rPr>
          <w:sz w:val="18"/>
          <w:szCs w:val="18"/>
        </w:rPr>
        <w:tab/>
      </w:r>
      <w:r>
        <w:rPr>
          <w:sz w:val="18"/>
          <w:szCs w:val="18"/>
        </w:rPr>
        <w:tab/>
      </w:r>
      <w:r w:rsidRPr="00A867AF">
        <w:rPr>
          <w:sz w:val="18"/>
          <w:szCs w:val="18"/>
        </w:rPr>
        <w:t>convincing of them unto </w:t>
      </w:r>
      <w:r w:rsidRPr="00A867AF">
        <w:rPr>
          <w:rStyle w:val="study-note-ref"/>
          <w:sz w:val="18"/>
          <w:szCs w:val="18"/>
          <w:bdr w:val="none" w:sz="0" w:space="0" w:color="auto" w:frame="1"/>
        </w:rPr>
        <w:t>peace</w:t>
      </w:r>
      <w:r w:rsidRPr="00A867AF">
        <w:rPr>
          <w:sz w:val="18"/>
          <w:szCs w:val="18"/>
        </w:rPr>
        <w:t> and </w:t>
      </w:r>
      <w:r w:rsidRPr="00A867AF">
        <w:rPr>
          <w:rStyle w:val="study-note-ref"/>
          <w:sz w:val="18"/>
          <w:szCs w:val="18"/>
          <w:bdr w:val="none" w:sz="0" w:space="0" w:color="auto" w:frame="1"/>
        </w:rPr>
        <w:t>life eternal</w:t>
      </w:r>
      <w:r w:rsidRPr="00A867AF">
        <w:rPr>
          <w:sz w:val="18"/>
          <w:szCs w:val="18"/>
        </w:rPr>
        <w:t xml:space="preserve">, or unto the deliverance of them to the hardness of their </w:t>
      </w:r>
      <w:r>
        <w:rPr>
          <w:sz w:val="18"/>
          <w:szCs w:val="18"/>
        </w:rPr>
        <w:tab/>
      </w:r>
      <w:r>
        <w:rPr>
          <w:sz w:val="18"/>
          <w:szCs w:val="18"/>
        </w:rPr>
        <w:tab/>
      </w:r>
      <w:r>
        <w:rPr>
          <w:sz w:val="18"/>
          <w:szCs w:val="18"/>
        </w:rPr>
        <w:tab/>
      </w:r>
      <w:r w:rsidRPr="00A867AF">
        <w:rPr>
          <w:sz w:val="18"/>
          <w:szCs w:val="18"/>
        </w:rPr>
        <w:t xml:space="preserve">hearts and the blindness of their minds unto their being brought down into captivity, and also into </w:t>
      </w:r>
      <w:r>
        <w:rPr>
          <w:sz w:val="18"/>
          <w:szCs w:val="18"/>
        </w:rPr>
        <w:tab/>
      </w:r>
      <w:r>
        <w:rPr>
          <w:sz w:val="18"/>
          <w:szCs w:val="18"/>
        </w:rPr>
        <w:tab/>
      </w:r>
      <w:r>
        <w:rPr>
          <w:sz w:val="18"/>
          <w:szCs w:val="18"/>
        </w:rPr>
        <w:tab/>
      </w:r>
      <w:r w:rsidRPr="00A867AF">
        <w:rPr>
          <w:sz w:val="18"/>
          <w:szCs w:val="18"/>
        </w:rPr>
        <w:t>destruction, both temporally and spiritually, according to the </w:t>
      </w:r>
      <w:r w:rsidRPr="00A867AF">
        <w:rPr>
          <w:rStyle w:val="study-note-ref"/>
          <w:sz w:val="18"/>
          <w:szCs w:val="18"/>
          <w:bdr w:val="none" w:sz="0" w:space="0" w:color="auto" w:frame="1"/>
        </w:rPr>
        <w:t>captivity</w:t>
      </w:r>
      <w:r w:rsidRPr="00A867AF">
        <w:rPr>
          <w:sz w:val="18"/>
          <w:szCs w:val="18"/>
        </w:rPr>
        <w:t> of the devil, of which I have spoken.</w:t>
      </w:r>
      <w:r>
        <w:rPr>
          <w:sz w:val="18"/>
          <w:szCs w:val="18"/>
        </w:rPr>
        <w:t>”</w:t>
      </w:r>
    </w:p>
    <w:p w:rsidR="00617798" w:rsidRPr="00A867AF" w:rsidRDefault="00617798" w:rsidP="00617798">
      <w:pPr>
        <w:pStyle w:val="NoSpacing"/>
        <w:rPr>
          <w:sz w:val="18"/>
          <w:szCs w:val="18"/>
        </w:rPr>
      </w:pPr>
    </w:p>
    <w:p w:rsidR="00617798" w:rsidRDefault="00617798" w:rsidP="00617798">
      <w:pPr>
        <w:pStyle w:val="NoSpacing"/>
        <w:rPr>
          <w:sz w:val="18"/>
          <w:szCs w:val="18"/>
        </w:rPr>
      </w:pPr>
      <w:r>
        <w:rPr>
          <w:sz w:val="18"/>
          <w:szCs w:val="18"/>
        </w:rPr>
        <w:tab/>
      </w:r>
      <w:r w:rsidRPr="00A867AF">
        <w:rPr>
          <w:sz w:val="18"/>
          <w:szCs w:val="18"/>
        </w:rPr>
        <w:t xml:space="preserve">And it came to pass that when the angel had spoken these words, he said unto me: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A867AF">
        <w:rPr>
          <w:sz w:val="18"/>
          <w:szCs w:val="18"/>
        </w:rPr>
        <w:t>Rememberest thou the </w:t>
      </w:r>
      <w:r w:rsidRPr="00A867AF">
        <w:rPr>
          <w:rStyle w:val="study-note-ref"/>
          <w:sz w:val="18"/>
          <w:szCs w:val="18"/>
          <w:bdr w:val="none" w:sz="0" w:space="0" w:color="auto" w:frame="1"/>
        </w:rPr>
        <w:t>covenants</w:t>
      </w:r>
      <w:r w:rsidRPr="00A867AF">
        <w:rPr>
          <w:sz w:val="18"/>
          <w:szCs w:val="18"/>
        </w:rPr>
        <w:t> of the Father unto the house of Israel?</w:t>
      </w:r>
      <w:r>
        <w:rPr>
          <w:sz w:val="18"/>
          <w:szCs w:val="18"/>
        </w:rPr>
        <w:t>”</w:t>
      </w:r>
      <w:r w:rsidRPr="00A867AF">
        <w:rPr>
          <w:sz w:val="18"/>
          <w:szCs w:val="18"/>
        </w:rPr>
        <w:t xml:space="preserve">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sidRPr="00A867AF">
        <w:rPr>
          <w:sz w:val="18"/>
          <w:szCs w:val="18"/>
        </w:rPr>
        <w:t xml:space="preserve">I said unto him,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“Yea.”</w:t>
      </w:r>
    </w:p>
    <w:p w:rsidR="00617798" w:rsidRPr="00A867AF" w:rsidRDefault="00617798" w:rsidP="00617798">
      <w:pPr>
        <w:pStyle w:val="NoSpacing"/>
        <w:rPr>
          <w:sz w:val="18"/>
          <w:szCs w:val="18"/>
        </w:rPr>
      </w:pPr>
    </w:p>
    <w:p w:rsidR="00617798" w:rsidRDefault="00617798" w:rsidP="00617798">
      <w:pPr>
        <w:pStyle w:val="NoSpacing"/>
        <w:rPr>
          <w:sz w:val="18"/>
          <w:szCs w:val="18"/>
        </w:rPr>
      </w:pPr>
      <w:r>
        <w:rPr>
          <w:sz w:val="18"/>
          <w:szCs w:val="18"/>
        </w:rPr>
        <w:tab/>
      </w:r>
      <w:r w:rsidRPr="00A867AF">
        <w:rPr>
          <w:sz w:val="18"/>
          <w:szCs w:val="18"/>
        </w:rPr>
        <w:t xml:space="preserve">And it came to pass that he said unto me: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A867AF">
        <w:rPr>
          <w:sz w:val="18"/>
          <w:szCs w:val="18"/>
        </w:rPr>
        <w:t xml:space="preserve">Look, and behold that great and abominable church, which is the mother of abominations, whose founder </w:t>
      </w:r>
      <w:r>
        <w:rPr>
          <w:sz w:val="18"/>
          <w:szCs w:val="18"/>
        </w:rPr>
        <w:tab/>
      </w:r>
      <w:r>
        <w:rPr>
          <w:sz w:val="18"/>
          <w:szCs w:val="18"/>
        </w:rPr>
        <w:tab/>
      </w:r>
      <w:r>
        <w:rPr>
          <w:sz w:val="18"/>
          <w:szCs w:val="18"/>
        </w:rPr>
        <w:tab/>
      </w:r>
      <w:r w:rsidRPr="00A867AF">
        <w:rPr>
          <w:sz w:val="18"/>
          <w:szCs w:val="18"/>
        </w:rPr>
        <w:t>is the </w:t>
      </w:r>
      <w:r w:rsidRPr="00A867AF">
        <w:rPr>
          <w:rStyle w:val="study-note-ref"/>
          <w:sz w:val="18"/>
          <w:szCs w:val="18"/>
          <w:bdr w:val="none" w:sz="0" w:space="0" w:color="auto" w:frame="1"/>
        </w:rPr>
        <w:t>devil</w:t>
      </w:r>
      <w:r>
        <w:rPr>
          <w:sz w:val="18"/>
          <w:szCs w:val="18"/>
        </w:rPr>
        <w:t>….</w:t>
      </w:r>
      <w:r w:rsidRPr="00A867AF">
        <w:rPr>
          <w:sz w:val="18"/>
          <w:szCs w:val="18"/>
        </w:rPr>
        <w:t xml:space="preserve"> Behold there are save </w:t>
      </w:r>
      <w:r w:rsidRPr="00A867AF">
        <w:rPr>
          <w:rStyle w:val="study-note-ref"/>
          <w:sz w:val="18"/>
          <w:szCs w:val="18"/>
          <w:bdr w:val="none" w:sz="0" w:space="0" w:color="auto" w:frame="1"/>
        </w:rPr>
        <w:t>two</w:t>
      </w:r>
      <w:r w:rsidRPr="00A867AF">
        <w:rPr>
          <w:sz w:val="18"/>
          <w:szCs w:val="18"/>
        </w:rPr>
        <w:t> churches only; the one is the church of the Lamb of God, and</w:t>
      </w:r>
      <w:r>
        <w:rPr>
          <w:sz w:val="18"/>
          <w:szCs w:val="18"/>
        </w:rPr>
        <w:t xml:space="preserve"> the</w:t>
      </w:r>
      <w:r w:rsidRPr="00A867AF">
        <w:rPr>
          <w:sz w:val="18"/>
          <w:szCs w:val="18"/>
        </w:rPr>
        <w:t xml:space="preserve"> </w:t>
      </w:r>
      <w:r>
        <w:rPr>
          <w:sz w:val="18"/>
          <w:szCs w:val="18"/>
        </w:rPr>
        <w:tab/>
      </w:r>
      <w:r>
        <w:rPr>
          <w:sz w:val="18"/>
          <w:szCs w:val="18"/>
        </w:rPr>
        <w:tab/>
      </w:r>
      <w:r>
        <w:rPr>
          <w:sz w:val="18"/>
          <w:szCs w:val="18"/>
        </w:rPr>
        <w:tab/>
      </w:r>
      <w:r w:rsidRPr="00A867AF">
        <w:rPr>
          <w:rStyle w:val="study-note-ref"/>
          <w:sz w:val="18"/>
          <w:szCs w:val="18"/>
          <w:bdr w:val="none" w:sz="0" w:space="0" w:color="auto" w:frame="1"/>
        </w:rPr>
        <w:t>other</w:t>
      </w:r>
      <w:r w:rsidRPr="00A867AF">
        <w:rPr>
          <w:sz w:val="18"/>
          <w:szCs w:val="18"/>
        </w:rPr>
        <w:t> is the church of the </w:t>
      </w:r>
      <w:r w:rsidRPr="00A867AF">
        <w:rPr>
          <w:rStyle w:val="study-note-ref"/>
          <w:sz w:val="18"/>
          <w:szCs w:val="18"/>
          <w:bdr w:val="none" w:sz="0" w:space="0" w:color="auto" w:frame="1"/>
        </w:rPr>
        <w:t>devil</w:t>
      </w:r>
      <w:r w:rsidRPr="00A867AF">
        <w:rPr>
          <w:sz w:val="18"/>
          <w:szCs w:val="18"/>
        </w:rPr>
        <w:t>; wherefore, </w:t>
      </w:r>
      <w:r w:rsidRPr="00A867AF">
        <w:rPr>
          <w:rStyle w:val="study-note-ref"/>
          <w:sz w:val="18"/>
          <w:szCs w:val="18"/>
          <w:bdr w:val="none" w:sz="0" w:space="0" w:color="auto" w:frame="1"/>
        </w:rPr>
        <w:t>whoso</w:t>
      </w:r>
      <w:r w:rsidRPr="00A867AF">
        <w:rPr>
          <w:sz w:val="18"/>
          <w:szCs w:val="18"/>
        </w:rPr>
        <w:t xml:space="preserve"> belongeth not to the church of the Lamb of God </w:t>
      </w:r>
      <w:r>
        <w:rPr>
          <w:sz w:val="18"/>
          <w:szCs w:val="18"/>
        </w:rPr>
        <w:tab/>
      </w:r>
      <w:r>
        <w:rPr>
          <w:sz w:val="18"/>
          <w:szCs w:val="18"/>
        </w:rPr>
        <w:tab/>
      </w:r>
      <w:r>
        <w:rPr>
          <w:sz w:val="18"/>
          <w:szCs w:val="18"/>
        </w:rPr>
        <w:tab/>
      </w:r>
      <w:r w:rsidRPr="00A867AF">
        <w:rPr>
          <w:sz w:val="18"/>
          <w:szCs w:val="18"/>
        </w:rPr>
        <w:t>belongeth to that great church, which is the mother of abominations; and she is the </w:t>
      </w:r>
      <w:r w:rsidRPr="00A867AF">
        <w:rPr>
          <w:rStyle w:val="study-note-ref"/>
          <w:sz w:val="18"/>
          <w:szCs w:val="18"/>
          <w:bdr w:val="none" w:sz="0" w:space="0" w:color="auto" w:frame="1"/>
        </w:rPr>
        <w:t>whore</w:t>
      </w:r>
      <w:r w:rsidRPr="00A867AF">
        <w:rPr>
          <w:sz w:val="18"/>
          <w:szCs w:val="18"/>
        </w:rPr>
        <w:t> of all the earth.</w:t>
      </w:r>
      <w:r>
        <w:rPr>
          <w:sz w:val="18"/>
          <w:szCs w:val="18"/>
        </w:rPr>
        <w:t>”</w:t>
      </w:r>
    </w:p>
    <w:p w:rsidR="00617798" w:rsidRPr="00A867AF" w:rsidRDefault="00617798" w:rsidP="00617798">
      <w:pPr>
        <w:pStyle w:val="NoSpacing"/>
        <w:rPr>
          <w:sz w:val="18"/>
          <w:szCs w:val="18"/>
        </w:rPr>
      </w:pPr>
    </w:p>
    <w:p w:rsidR="00617798" w:rsidRPr="00A867AF" w:rsidRDefault="00617798" w:rsidP="00617798">
      <w:pPr>
        <w:pStyle w:val="NoSpacing"/>
        <w:rPr>
          <w:sz w:val="18"/>
          <w:szCs w:val="18"/>
        </w:rPr>
      </w:pPr>
      <w:r>
        <w:rPr>
          <w:sz w:val="18"/>
          <w:szCs w:val="18"/>
        </w:rPr>
        <w:tab/>
      </w:r>
      <w:r w:rsidRPr="00A867AF">
        <w:rPr>
          <w:sz w:val="18"/>
          <w:szCs w:val="18"/>
        </w:rPr>
        <w:t>And it came to pass that I looked and beheld the whore of all the earth, and she sat upon many </w:t>
      </w:r>
      <w:r w:rsidRPr="00A867AF">
        <w:rPr>
          <w:rStyle w:val="study-note-ref"/>
          <w:sz w:val="18"/>
          <w:szCs w:val="18"/>
          <w:bdr w:val="none" w:sz="0" w:space="0" w:color="auto" w:frame="1"/>
        </w:rPr>
        <w:t>waters</w:t>
      </w:r>
      <w:r w:rsidRPr="00A867AF">
        <w:rPr>
          <w:sz w:val="18"/>
          <w:szCs w:val="18"/>
        </w:rPr>
        <w:t>; and she had dominion over </w:t>
      </w:r>
      <w:r w:rsidRPr="00A867AF">
        <w:rPr>
          <w:rStyle w:val="study-note-ref"/>
          <w:sz w:val="18"/>
          <w:szCs w:val="18"/>
          <w:bdr w:val="none" w:sz="0" w:space="0" w:color="auto" w:frame="1"/>
        </w:rPr>
        <w:t>all</w:t>
      </w:r>
      <w:r w:rsidRPr="00A867AF">
        <w:rPr>
          <w:sz w:val="18"/>
          <w:szCs w:val="18"/>
        </w:rPr>
        <w:t> the earth, among all nations, kindreds, tongues, and people.</w:t>
      </w:r>
      <w:r>
        <w:rPr>
          <w:sz w:val="18"/>
          <w:szCs w:val="18"/>
        </w:rPr>
        <w:t xml:space="preserve"> </w:t>
      </w:r>
      <w:r w:rsidRPr="00A867AF">
        <w:rPr>
          <w:sz w:val="18"/>
          <w:szCs w:val="18"/>
        </w:rPr>
        <w:t>And it came to pass that I beheld the church of the Lamb of God, and its numbers were </w:t>
      </w:r>
      <w:r w:rsidRPr="00A867AF">
        <w:rPr>
          <w:rStyle w:val="study-note-ref"/>
          <w:sz w:val="18"/>
          <w:szCs w:val="18"/>
          <w:bdr w:val="none" w:sz="0" w:space="0" w:color="auto" w:frame="1"/>
        </w:rPr>
        <w:t>few</w:t>
      </w:r>
      <w:r w:rsidRPr="00A867AF">
        <w:rPr>
          <w:sz w:val="18"/>
          <w:szCs w:val="18"/>
        </w:rPr>
        <w:t xml:space="preserve">, because of the wickedness and abominations of the whore who sat upon many </w:t>
      </w:r>
      <w:r w:rsidRPr="00A867AF">
        <w:rPr>
          <w:sz w:val="18"/>
          <w:szCs w:val="18"/>
        </w:rPr>
        <w:lastRenderedPageBreak/>
        <w:t>waters; nevertheless, I beheld that the church of the Lamb, who were the saints of God, were also upon </w:t>
      </w:r>
      <w:r w:rsidRPr="00A867AF">
        <w:rPr>
          <w:rStyle w:val="study-note-ref"/>
          <w:sz w:val="18"/>
          <w:szCs w:val="18"/>
          <w:bdr w:val="none" w:sz="0" w:space="0" w:color="auto" w:frame="1"/>
        </w:rPr>
        <w:t>all</w:t>
      </w:r>
      <w:r w:rsidRPr="00A867AF">
        <w:rPr>
          <w:sz w:val="18"/>
          <w:szCs w:val="18"/>
        </w:rPr>
        <w:t> the face of the earth; and their dominions upon the face of the earth were small, because of the wickedness of the great whore whom I saw.</w:t>
      </w:r>
    </w:p>
    <w:p w:rsidR="00617798" w:rsidRPr="00A867AF" w:rsidRDefault="00617798" w:rsidP="00617798">
      <w:pPr>
        <w:pStyle w:val="NoSpacing"/>
        <w:rPr>
          <w:sz w:val="18"/>
          <w:szCs w:val="18"/>
        </w:rPr>
      </w:pPr>
      <w:r w:rsidRPr="00A867AF">
        <w:rPr>
          <w:sz w:val="18"/>
          <w:szCs w:val="18"/>
        </w:rPr>
        <w:t>And it came to pass that I beheld that the great mother of abominations did gather together multitudes upon the face of all the earth, among all the nations of the Gentiles, to </w:t>
      </w:r>
      <w:r w:rsidRPr="00A867AF">
        <w:rPr>
          <w:rStyle w:val="study-note-ref"/>
          <w:sz w:val="18"/>
          <w:szCs w:val="18"/>
          <w:bdr w:val="none" w:sz="0" w:space="0" w:color="auto" w:frame="1"/>
        </w:rPr>
        <w:t>fight</w:t>
      </w:r>
      <w:r w:rsidRPr="00A867AF">
        <w:rPr>
          <w:sz w:val="18"/>
          <w:szCs w:val="18"/>
        </w:rPr>
        <w:t> against the Lamb of God.</w:t>
      </w:r>
    </w:p>
    <w:p w:rsidR="00617798" w:rsidRPr="006327CB" w:rsidRDefault="00617798" w:rsidP="00617798">
      <w:pPr>
        <w:pStyle w:val="NoSpacing"/>
        <w:rPr>
          <w:b/>
          <w:sz w:val="18"/>
          <w:szCs w:val="18"/>
          <w:u w:val="single"/>
        </w:rPr>
      </w:pPr>
    </w:p>
    <w:p w:rsidR="00617798" w:rsidRPr="006327CB" w:rsidRDefault="00617798" w:rsidP="00617798">
      <w:pPr>
        <w:pStyle w:val="NoSpacing"/>
        <w:rPr>
          <w:b/>
          <w:sz w:val="18"/>
          <w:szCs w:val="18"/>
          <w:u w:val="single"/>
        </w:rPr>
      </w:pPr>
      <w:r w:rsidRPr="006327CB">
        <w:rPr>
          <w:b/>
          <w:sz w:val="18"/>
          <w:szCs w:val="18"/>
          <w:u w:val="single"/>
        </w:rPr>
        <w:t>Every Nation That Makes War with the House of Israel and Zion Will Be Destroyed</w:t>
      </w:r>
      <w:r>
        <w:rPr>
          <w:b/>
          <w:sz w:val="18"/>
          <w:szCs w:val="18"/>
          <w:u w:val="single"/>
        </w:rPr>
        <w:t xml:space="preserve"> </w:t>
      </w:r>
      <w:r w:rsidRPr="006327CB">
        <w:rPr>
          <w:b/>
          <w:sz w:val="18"/>
          <w:szCs w:val="18"/>
          <w:u w:val="single"/>
        </w:rPr>
        <w:t>(1 Ne 22:14)</w:t>
      </w:r>
    </w:p>
    <w:p w:rsidR="00617798" w:rsidRDefault="00617798" w:rsidP="00617798">
      <w:pPr>
        <w:pStyle w:val="NoSpacing"/>
        <w:rPr>
          <w:sz w:val="18"/>
          <w:szCs w:val="18"/>
          <w:shd w:val="clear" w:color="auto" w:fill="FFFFFF"/>
        </w:rPr>
      </w:pPr>
      <w:r>
        <w:rPr>
          <w:sz w:val="18"/>
          <w:szCs w:val="18"/>
          <w:shd w:val="clear" w:color="auto" w:fill="FFFFFF"/>
        </w:rPr>
        <w:tab/>
        <w:t>[And Nephi prophesied, saying]</w:t>
      </w:r>
    </w:p>
    <w:p w:rsidR="00617798" w:rsidRDefault="00617798" w:rsidP="00617798">
      <w:pPr>
        <w:pStyle w:val="NoSpacing"/>
        <w:rPr>
          <w:sz w:val="18"/>
          <w:szCs w:val="18"/>
          <w:shd w:val="clear" w:color="auto" w:fill="FFFFFF"/>
        </w:rPr>
      </w:pPr>
    </w:p>
    <w:p w:rsidR="00617798" w:rsidRPr="00A867AF" w:rsidRDefault="00617798" w:rsidP="00617798">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A867AF">
        <w:rPr>
          <w:sz w:val="18"/>
          <w:szCs w:val="18"/>
          <w:shd w:val="clear" w:color="auto" w:fill="FFFFFF"/>
        </w:rPr>
        <w:t>And every </w:t>
      </w:r>
      <w:r w:rsidRPr="00A867AF">
        <w:rPr>
          <w:rStyle w:val="study-note-ref"/>
          <w:sz w:val="18"/>
          <w:szCs w:val="18"/>
          <w:bdr w:val="none" w:sz="0" w:space="0" w:color="auto" w:frame="1"/>
          <w:shd w:val="clear" w:color="auto" w:fill="FFFFFF"/>
        </w:rPr>
        <w:t>nation</w:t>
      </w:r>
      <w:r w:rsidRPr="00A867AF">
        <w:rPr>
          <w:sz w:val="18"/>
          <w:szCs w:val="18"/>
          <w:shd w:val="clear" w:color="auto" w:fill="FFFFFF"/>
        </w:rPr>
        <w:t xml:space="preserve"> which shall war against thee, O house of Israel, shall be turned one against another, and </w:t>
      </w:r>
      <w:r>
        <w:rPr>
          <w:sz w:val="18"/>
          <w:szCs w:val="18"/>
          <w:shd w:val="clear" w:color="auto" w:fill="FFFFFF"/>
        </w:rPr>
        <w:tab/>
      </w:r>
      <w:r>
        <w:rPr>
          <w:sz w:val="18"/>
          <w:szCs w:val="18"/>
          <w:shd w:val="clear" w:color="auto" w:fill="FFFFFF"/>
        </w:rPr>
        <w:tab/>
      </w:r>
      <w:r>
        <w:rPr>
          <w:sz w:val="18"/>
          <w:szCs w:val="18"/>
          <w:shd w:val="clear" w:color="auto" w:fill="FFFFFF"/>
        </w:rPr>
        <w:tab/>
      </w:r>
      <w:r w:rsidRPr="00A867AF">
        <w:rPr>
          <w:sz w:val="18"/>
          <w:szCs w:val="18"/>
          <w:shd w:val="clear" w:color="auto" w:fill="FFFFFF"/>
        </w:rPr>
        <w:t>they shall </w:t>
      </w:r>
      <w:r w:rsidRPr="00A867AF">
        <w:rPr>
          <w:rStyle w:val="study-note-ref"/>
          <w:sz w:val="18"/>
          <w:szCs w:val="18"/>
          <w:bdr w:val="none" w:sz="0" w:space="0" w:color="auto" w:frame="1"/>
          <w:shd w:val="clear" w:color="auto" w:fill="FFFFFF"/>
        </w:rPr>
        <w:t>fall</w:t>
      </w:r>
      <w:r w:rsidRPr="00A867AF">
        <w:rPr>
          <w:sz w:val="18"/>
          <w:szCs w:val="18"/>
          <w:shd w:val="clear" w:color="auto" w:fill="FFFFFF"/>
        </w:rPr>
        <w:t> into the pit which they digged to ensnare the people of the Lord. And all that </w:t>
      </w:r>
      <w:r w:rsidRPr="00A867AF">
        <w:rPr>
          <w:rStyle w:val="study-note-ref"/>
          <w:sz w:val="18"/>
          <w:szCs w:val="18"/>
          <w:bdr w:val="none" w:sz="0" w:space="0" w:color="auto" w:frame="1"/>
          <w:shd w:val="clear" w:color="auto" w:fill="FFFFFF"/>
        </w:rPr>
        <w:t>fight</w:t>
      </w:r>
      <w:r w:rsidRPr="00A867AF">
        <w:rPr>
          <w:sz w:val="18"/>
          <w:szCs w:val="18"/>
          <w:shd w:val="clear" w:color="auto" w:fill="FFFFFF"/>
        </w:rPr>
        <w:t xml:space="preserve"> against Zion </w:t>
      </w:r>
      <w:r>
        <w:rPr>
          <w:sz w:val="18"/>
          <w:szCs w:val="18"/>
          <w:shd w:val="clear" w:color="auto" w:fill="FFFFFF"/>
        </w:rPr>
        <w:tab/>
      </w:r>
      <w:r>
        <w:rPr>
          <w:sz w:val="18"/>
          <w:szCs w:val="18"/>
          <w:shd w:val="clear" w:color="auto" w:fill="FFFFFF"/>
        </w:rPr>
        <w:tab/>
      </w:r>
      <w:r w:rsidRPr="00A867AF">
        <w:rPr>
          <w:sz w:val="18"/>
          <w:szCs w:val="18"/>
          <w:shd w:val="clear" w:color="auto" w:fill="FFFFFF"/>
        </w:rPr>
        <w:t xml:space="preserve">shall be destroyed, and that great whore, who hath perverted the right ways of the Lord, yea, that great and </w:t>
      </w:r>
      <w:r>
        <w:rPr>
          <w:sz w:val="18"/>
          <w:szCs w:val="18"/>
          <w:shd w:val="clear" w:color="auto" w:fill="FFFFFF"/>
        </w:rPr>
        <w:tab/>
      </w:r>
      <w:r>
        <w:rPr>
          <w:sz w:val="18"/>
          <w:szCs w:val="18"/>
          <w:shd w:val="clear" w:color="auto" w:fill="FFFFFF"/>
        </w:rPr>
        <w:tab/>
      </w:r>
      <w:r w:rsidRPr="00A867AF">
        <w:rPr>
          <w:sz w:val="18"/>
          <w:szCs w:val="18"/>
          <w:shd w:val="clear" w:color="auto" w:fill="FFFFFF"/>
        </w:rPr>
        <w:t>abominable church, shall tumble to the </w:t>
      </w:r>
      <w:r w:rsidRPr="00A867AF">
        <w:rPr>
          <w:rStyle w:val="study-note-ref"/>
          <w:sz w:val="18"/>
          <w:szCs w:val="18"/>
          <w:bdr w:val="none" w:sz="0" w:space="0" w:color="auto" w:frame="1"/>
          <w:shd w:val="clear" w:color="auto" w:fill="FFFFFF"/>
        </w:rPr>
        <w:t>dust</w:t>
      </w:r>
      <w:r w:rsidRPr="00A867AF">
        <w:rPr>
          <w:sz w:val="18"/>
          <w:szCs w:val="18"/>
          <w:shd w:val="clear" w:color="auto" w:fill="FFFFFF"/>
        </w:rPr>
        <w:t> and great shall be the fall of it.</w:t>
      </w:r>
      <w:r>
        <w:rPr>
          <w:sz w:val="18"/>
          <w:szCs w:val="18"/>
          <w:shd w:val="clear" w:color="auto" w:fill="FFFFFF"/>
        </w:rPr>
        <w:t>”</w:t>
      </w:r>
    </w:p>
    <w:p w:rsidR="00617798" w:rsidRPr="006327CB" w:rsidRDefault="00617798" w:rsidP="00617798">
      <w:pPr>
        <w:pStyle w:val="NoSpacing"/>
        <w:rPr>
          <w:b/>
          <w:sz w:val="18"/>
          <w:szCs w:val="18"/>
          <w:u w:val="single"/>
        </w:rPr>
      </w:pPr>
    </w:p>
    <w:p w:rsidR="00617798" w:rsidRPr="006327CB" w:rsidRDefault="00617798" w:rsidP="00617798">
      <w:pPr>
        <w:pStyle w:val="NoSpacing"/>
        <w:rPr>
          <w:b/>
          <w:sz w:val="18"/>
          <w:szCs w:val="18"/>
          <w:u w:val="single"/>
        </w:rPr>
      </w:pPr>
      <w:r w:rsidRPr="006327CB">
        <w:rPr>
          <w:b/>
          <w:sz w:val="18"/>
          <w:szCs w:val="18"/>
          <w:u w:val="single"/>
        </w:rPr>
        <w:t>The Judgments of God Will Come upon America when they Reject the Holy One of Israel</w:t>
      </w:r>
      <w:r>
        <w:rPr>
          <w:b/>
          <w:sz w:val="18"/>
          <w:szCs w:val="18"/>
          <w:u w:val="single"/>
        </w:rPr>
        <w:t xml:space="preserve"> </w:t>
      </w:r>
      <w:r w:rsidRPr="006327CB">
        <w:rPr>
          <w:b/>
          <w:sz w:val="18"/>
          <w:szCs w:val="18"/>
          <w:u w:val="single"/>
        </w:rPr>
        <w:t>(2 Ne 1:10)</w:t>
      </w:r>
    </w:p>
    <w:p w:rsidR="00617798" w:rsidRDefault="00617798" w:rsidP="00617798">
      <w:pPr>
        <w:pStyle w:val="NoSpacing"/>
        <w:rPr>
          <w:sz w:val="18"/>
          <w:szCs w:val="18"/>
          <w:shd w:val="clear" w:color="auto" w:fill="FFFFFF"/>
        </w:rPr>
      </w:pPr>
      <w:r>
        <w:rPr>
          <w:sz w:val="18"/>
          <w:szCs w:val="18"/>
          <w:shd w:val="clear" w:color="auto" w:fill="FFFFFF"/>
        </w:rPr>
        <w:tab/>
        <w:t>[And Nephi prophesied, saying,]</w:t>
      </w:r>
    </w:p>
    <w:p w:rsidR="00617798" w:rsidRDefault="00617798" w:rsidP="00617798">
      <w:pPr>
        <w:pStyle w:val="NoSpacing"/>
        <w:rPr>
          <w:sz w:val="18"/>
          <w:szCs w:val="18"/>
          <w:shd w:val="clear" w:color="auto" w:fill="FFFFFF"/>
        </w:rPr>
      </w:pPr>
    </w:p>
    <w:p w:rsidR="00617798" w:rsidRPr="00A867AF" w:rsidRDefault="00617798" w:rsidP="00617798">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A867AF">
        <w:rPr>
          <w:sz w:val="18"/>
          <w:szCs w:val="18"/>
          <w:shd w:val="clear" w:color="auto" w:fill="FFFFFF"/>
        </w:rPr>
        <w:t>But behold, when the time cometh that they shall dwindle in </w:t>
      </w:r>
      <w:r w:rsidRPr="00A867AF">
        <w:rPr>
          <w:rStyle w:val="study-note-ref"/>
          <w:sz w:val="18"/>
          <w:szCs w:val="18"/>
          <w:bdr w:val="none" w:sz="0" w:space="0" w:color="auto" w:frame="1"/>
          <w:shd w:val="clear" w:color="auto" w:fill="FFFFFF"/>
        </w:rPr>
        <w:t>unbelief</w:t>
      </w:r>
      <w:r w:rsidRPr="00A867AF">
        <w:rPr>
          <w:sz w:val="18"/>
          <w:szCs w:val="18"/>
          <w:shd w:val="clear" w:color="auto" w:fill="FFFFFF"/>
        </w:rPr>
        <w:t xml:space="preserve">, after they have received so great </w:t>
      </w:r>
      <w:r>
        <w:rPr>
          <w:sz w:val="18"/>
          <w:szCs w:val="18"/>
          <w:shd w:val="clear" w:color="auto" w:fill="FFFFFF"/>
        </w:rPr>
        <w:tab/>
      </w:r>
      <w:r>
        <w:rPr>
          <w:sz w:val="18"/>
          <w:szCs w:val="18"/>
          <w:shd w:val="clear" w:color="auto" w:fill="FFFFFF"/>
        </w:rPr>
        <w:tab/>
      </w:r>
      <w:r>
        <w:rPr>
          <w:sz w:val="18"/>
          <w:szCs w:val="18"/>
          <w:shd w:val="clear" w:color="auto" w:fill="FFFFFF"/>
        </w:rPr>
        <w:tab/>
      </w:r>
      <w:r w:rsidRPr="00A867AF">
        <w:rPr>
          <w:sz w:val="18"/>
          <w:szCs w:val="18"/>
          <w:shd w:val="clear" w:color="auto" w:fill="FFFFFF"/>
        </w:rPr>
        <w:t xml:space="preserve">blessings from the hand of the Lord—having a knowledge of the creation of the earth, and all men, knowing </w:t>
      </w:r>
      <w:r>
        <w:rPr>
          <w:sz w:val="18"/>
          <w:szCs w:val="18"/>
          <w:shd w:val="clear" w:color="auto" w:fill="FFFFFF"/>
        </w:rPr>
        <w:tab/>
      </w:r>
      <w:r>
        <w:rPr>
          <w:sz w:val="18"/>
          <w:szCs w:val="18"/>
          <w:shd w:val="clear" w:color="auto" w:fill="FFFFFF"/>
        </w:rPr>
        <w:tab/>
      </w:r>
      <w:r w:rsidRPr="00A867AF">
        <w:rPr>
          <w:sz w:val="18"/>
          <w:szCs w:val="18"/>
          <w:shd w:val="clear" w:color="auto" w:fill="FFFFFF"/>
        </w:rPr>
        <w:t xml:space="preserve">the great and marvelous works of the Lord from the creation of the world; having power given them to do </w:t>
      </w:r>
      <w:r>
        <w:rPr>
          <w:sz w:val="18"/>
          <w:szCs w:val="18"/>
          <w:shd w:val="clear" w:color="auto" w:fill="FFFFFF"/>
        </w:rPr>
        <w:tab/>
      </w:r>
      <w:r>
        <w:rPr>
          <w:sz w:val="18"/>
          <w:szCs w:val="18"/>
          <w:shd w:val="clear" w:color="auto" w:fill="FFFFFF"/>
        </w:rPr>
        <w:tab/>
      </w:r>
      <w:r>
        <w:rPr>
          <w:sz w:val="18"/>
          <w:szCs w:val="18"/>
          <w:shd w:val="clear" w:color="auto" w:fill="FFFFFF"/>
        </w:rPr>
        <w:tab/>
      </w:r>
      <w:r w:rsidRPr="00A867AF">
        <w:rPr>
          <w:sz w:val="18"/>
          <w:szCs w:val="18"/>
          <w:shd w:val="clear" w:color="auto" w:fill="FFFFFF"/>
        </w:rPr>
        <w:t xml:space="preserve">all things by faith; having all the commandments from the beginning, and having been brought by his </w:t>
      </w:r>
      <w:r>
        <w:rPr>
          <w:sz w:val="18"/>
          <w:szCs w:val="18"/>
          <w:shd w:val="clear" w:color="auto" w:fill="FFFFFF"/>
        </w:rPr>
        <w:tab/>
      </w:r>
      <w:r>
        <w:rPr>
          <w:sz w:val="18"/>
          <w:szCs w:val="18"/>
          <w:shd w:val="clear" w:color="auto" w:fill="FFFFFF"/>
        </w:rPr>
        <w:tab/>
      </w:r>
      <w:r>
        <w:rPr>
          <w:sz w:val="18"/>
          <w:szCs w:val="18"/>
          <w:shd w:val="clear" w:color="auto" w:fill="FFFFFF"/>
        </w:rPr>
        <w:tab/>
      </w:r>
      <w:r w:rsidRPr="00A867AF">
        <w:rPr>
          <w:sz w:val="18"/>
          <w:szCs w:val="18"/>
          <w:shd w:val="clear" w:color="auto" w:fill="FFFFFF"/>
        </w:rPr>
        <w:t xml:space="preserve">infinite goodness into this precious land of promise—behold, I say, if the day shall come that they will reject </w:t>
      </w:r>
      <w:r>
        <w:rPr>
          <w:sz w:val="18"/>
          <w:szCs w:val="18"/>
          <w:shd w:val="clear" w:color="auto" w:fill="FFFFFF"/>
        </w:rPr>
        <w:tab/>
      </w:r>
      <w:r>
        <w:rPr>
          <w:sz w:val="18"/>
          <w:szCs w:val="18"/>
          <w:shd w:val="clear" w:color="auto" w:fill="FFFFFF"/>
        </w:rPr>
        <w:tab/>
      </w:r>
      <w:r>
        <w:rPr>
          <w:sz w:val="18"/>
          <w:szCs w:val="18"/>
          <w:shd w:val="clear" w:color="auto" w:fill="FFFFFF"/>
        </w:rPr>
        <w:tab/>
      </w:r>
      <w:r w:rsidRPr="00A867AF">
        <w:rPr>
          <w:sz w:val="18"/>
          <w:szCs w:val="18"/>
          <w:shd w:val="clear" w:color="auto" w:fill="FFFFFF"/>
        </w:rPr>
        <w:t>the Holy One of Israel, the true </w:t>
      </w:r>
      <w:r w:rsidRPr="00A867AF">
        <w:rPr>
          <w:rStyle w:val="study-note-ref"/>
          <w:sz w:val="18"/>
          <w:szCs w:val="18"/>
          <w:bdr w:val="none" w:sz="0" w:space="0" w:color="auto" w:frame="1"/>
          <w:shd w:val="clear" w:color="auto" w:fill="FFFFFF"/>
        </w:rPr>
        <w:t>Messiah</w:t>
      </w:r>
      <w:r w:rsidRPr="00A867AF">
        <w:rPr>
          <w:sz w:val="18"/>
          <w:szCs w:val="18"/>
          <w:shd w:val="clear" w:color="auto" w:fill="FFFFFF"/>
        </w:rPr>
        <w:t xml:space="preserve">, their Redeemer and their God, behold, the judgments of him that </w:t>
      </w:r>
      <w:r>
        <w:rPr>
          <w:sz w:val="18"/>
          <w:szCs w:val="18"/>
          <w:shd w:val="clear" w:color="auto" w:fill="FFFFFF"/>
        </w:rPr>
        <w:tab/>
      </w:r>
      <w:r>
        <w:rPr>
          <w:sz w:val="18"/>
          <w:szCs w:val="18"/>
          <w:shd w:val="clear" w:color="auto" w:fill="FFFFFF"/>
        </w:rPr>
        <w:tab/>
      </w:r>
      <w:r>
        <w:rPr>
          <w:sz w:val="18"/>
          <w:szCs w:val="18"/>
          <w:shd w:val="clear" w:color="auto" w:fill="FFFFFF"/>
        </w:rPr>
        <w:tab/>
      </w:r>
      <w:r w:rsidRPr="00A867AF">
        <w:rPr>
          <w:sz w:val="18"/>
          <w:szCs w:val="18"/>
          <w:shd w:val="clear" w:color="auto" w:fill="FFFFFF"/>
        </w:rPr>
        <w:t>is </w:t>
      </w:r>
      <w:r w:rsidRPr="00A867AF">
        <w:rPr>
          <w:rStyle w:val="study-note-ref"/>
          <w:sz w:val="18"/>
          <w:szCs w:val="18"/>
          <w:bdr w:val="none" w:sz="0" w:space="0" w:color="auto" w:frame="1"/>
          <w:shd w:val="clear" w:color="auto" w:fill="FFFFFF"/>
        </w:rPr>
        <w:t>just</w:t>
      </w:r>
      <w:r w:rsidRPr="00A867AF">
        <w:rPr>
          <w:sz w:val="18"/>
          <w:szCs w:val="18"/>
          <w:shd w:val="clear" w:color="auto" w:fill="FFFFFF"/>
        </w:rPr>
        <w:t> shall rest upon them.</w:t>
      </w:r>
      <w:r>
        <w:rPr>
          <w:sz w:val="18"/>
          <w:szCs w:val="18"/>
          <w:shd w:val="clear" w:color="auto" w:fill="FFFFFF"/>
        </w:rPr>
        <w:t>”</w:t>
      </w:r>
    </w:p>
    <w:p w:rsidR="00617798" w:rsidRPr="006327CB" w:rsidRDefault="00617798" w:rsidP="00617798">
      <w:pPr>
        <w:pStyle w:val="NoSpacing"/>
        <w:rPr>
          <w:b/>
          <w:sz w:val="18"/>
          <w:szCs w:val="18"/>
          <w:u w:val="single"/>
        </w:rPr>
      </w:pPr>
    </w:p>
    <w:p w:rsidR="00617798" w:rsidRPr="006327CB" w:rsidRDefault="00617798" w:rsidP="00617798">
      <w:pPr>
        <w:pStyle w:val="NoSpacing"/>
        <w:rPr>
          <w:b/>
          <w:sz w:val="18"/>
          <w:szCs w:val="18"/>
          <w:u w:val="single"/>
        </w:rPr>
      </w:pPr>
      <w:r w:rsidRPr="006327CB">
        <w:rPr>
          <w:b/>
          <w:sz w:val="18"/>
          <w:szCs w:val="18"/>
          <w:u w:val="single"/>
        </w:rPr>
        <w:t>The cursings promised upon all who fight against Zion</w:t>
      </w:r>
      <w:r>
        <w:rPr>
          <w:b/>
          <w:sz w:val="18"/>
          <w:szCs w:val="18"/>
          <w:u w:val="single"/>
        </w:rPr>
        <w:t xml:space="preserve"> </w:t>
      </w:r>
      <w:r w:rsidRPr="006327CB">
        <w:rPr>
          <w:b/>
          <w:sz w:val="18"/>
          <w:szCs w:val="18"/>
          <w:u w:val="single"/>
        </w:rPr>
        <w:t>(2 Ne 6:13)</w:t>
      </w:r>
    </w:p>
    <w:p w:rsidR="00617798" w:rsidRDefault="00617798" w:rsidP="00617798">
      <w:pPr>
        <w:pStyle w:val="NoSpacing"/>
        <w:rPr>
          <w:sz w:val="18"/>
          <w:szCs w:val="18"/>
          <w:shd w:val="clear" w:color="auto" w:fill="FFFFFF"/>
        </w:rPr>
      </w:pPr>
      <w:r>
        <w:rPr>
          <w:sz w:val="18"/>
          <w:szCs w:val="18"/>
          <w:shd w:val="clear" w:color="auto" w:fill="FFFFFF"/>
        </w:rPr>
        <w:tab/>
        <w:t>[And Nephi prophesied, saying]</w:t>
      </w:r>
    </w:p>
    <w:p w:rsidR="00617798" w:rsidRDefault="00617798" w:rsidP="00617798">
      <w:pPr>
        <w:pStyle w:val="NoSpacing"/>
        <w:rPr>
          <w:sz w:val="18"/>
          <w:szCs w:val="18"/>
          <w:shd w:val="clear" w:color="auto" w:fill="FFFFFF"/>
        </w:rPr>
      </w:pPr>
    </w:p>
    <w:p w:rsidR="00617798" w:rsidRPr="00A867AF" w:rsidRDefault="00617798" w:rsidP="00617798">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A867AF">
        <w:rPr>
          <w:sz w:val="18"/>
          <w:szCs w:val="18"/>
          <w:shd w:val="clear" w:color="auto" w:fill="FFFFFF"/>
        </w:rPr>
        <w:t xml:space="preserve">Wherefore, they that fight against Zion and the covenant people of the Lord shall lick up the dust of their </w:t>
      </w:r>
      <w:r>
        <w:rPr>
          <w:sz w:val="18"/>
          <w:szCs w:val="18"/>
          <w:shd w:val="clear" w:color="auto" w:fill="FFFFFF"/>
        </w:rPr>
        <w:tab/>
      </w:r>
      <w:r>
        <w:rPr>
          <w:sz w:val="18"/>
          <w:szCs w:val="18"/>
          <w:shd w:val="clear" w:color="auto" w:fill="FFFFFF"/>
        </w:rPr>
        <w:tab/>
      </w:r>
      <w:r>
        <w:rPr>
          <w:sz w:val="18"/>
          <w:szCs w:val="18"/>
          <w:shd w:val="clear" w:color="auto" w:fill="FFFFFF"/>
        </w:rPr>
        <w:tab/>
      </w:r>
      <w:r w:rsidRPr="00A867AF">
        <w:rPr>
          <w:sz w:val="18"/>
          <w:szCs w:val="18"/>
          <w:shd w:val="clear" w:color="auto" w:fill="FFFFFF"/>
        </w:rPr>
        <w:t>feet; and the people of the Lord shall not be </w:t>
      </w:r>
      <w:r w:rsidRPr="00A867AF">
        <w:rPr>
          <w:rStyle w:val="study-note-ref"/>
          <w:sz w:val="18"/>
          <w:szCs w:val="18"/>
          <w:bdr w:val="none" w:sz="0" w:space="0" w:color="auto" w:frame="1"/>
          <w:shd w:val="clear" w:color="auto" w:fill="FFFFFF"/>
        </w:rPr>
        <w:t>ashamed</w:t>
      </w:r>
      <w:r w:rsidRPr="00A867AF">
        <w:rPr>
          <w:sz w:val="18"/>
          <w:szCs w:val="18"/>
          <w:shd w:val="clear" w:color="auto" w:fill="FFFFFF"/>
        </w:rPr>
        <w:t>. For the people of the Lord are they who </w:t>
      </w:r>
      <w:r w:rsidRPr="00A867AF">
        <w:rPr>
          <w:rStyle w:val="study-note-ref"/>
          <w:sz w:val="18"/>
          <w:szCs w:val="18"/>
          <w:bdr w:val="none" w:sz="0" w:space="0" w:color="auto" w:frame="1"/>
          <w:shd w:val="clear" w:color="auto" w:fill="FFFFFF"/>
        </w:rPr>
        <w:t>wait</w:t>
      </w:r>
      <w:r w:rsidRPr="00A867AF">
        <w:rPr>
          <w:sz w:val="18"/>
          <w:szCs w:val="18"/>
          <w:shd w:val="clear" w:color="auto" w:fill="FFFFFF"/>
        </w:rPr>
        <w:t xml:space="preserve"> for him; </w:t>
      </w:r>
      <w:r>
        <w:rPr>
          <w:sz w:val="18"/>
          <w:szCs w:val="18"/>
          <w:shd w:val="clear" w:color="auto" w:fill="FFFFFF"/>
        </w:rPr>
        <w:tab/>
      </w:r>
      <w:r>
        <w:rPr>
          <w:sz w:val="18"/>
          <w:szCs w:val="18"/>
          <w:shd w:val="clear" w:color="auto" w:fill="FFFFFF"/>
        </w:rPr>
        <w:tab/>
      </w:r>
      <w:r w:rsidRPr="00A867AF">
        <w:rPr>
          <w:sz w:val="18"/>
          <w:szCs w:val="18"/>
          <w:shd w:val="clear" w:color="auto" w:fill="FFFFFF"/>
        </w:rPr>
        <w:t>for they still wait for the coming of the Messiah.</w:t>
      </w:r>
      <w:r>
        <w:rPr>
          <w:sz w:val="18"/>
          <w:szCs w:val="18"/>
          <w:shd w:val="clear" w:color="auto" w:fill="FFFFFF"/>
        </w:rPr>
        <w:t>”</w:t>
      </w:r>
    </w:p>
    <w:p w:rsidR="00617798" w:rsidRPr="006327CB" w:rsidRDefault="00617798" w:rsidP="00617798">
      <w:pPr>
        <w:pStyle w:val="NoSpacing"/>
        <w:rPr>
          <w:b/>
          <w:sz w:val="18"/>
          <w:szCs w:val="18"/>
          <w:u w:val="single"/>
        </w:rPr>
      </w:pPr>
    </w:p>
    <w:p w:rsidR="00617798" w:rsidRPr="006327CB" w:rsidRDefault="00617798" w:rsidP="00617798">
      <w:pPr>
        <w:pStyle w:val="NoSpacing"/>
        <w:rPr>
          <w:b/>
          <w:sz w:val="18"/>
          <w:szCs w:val="18"/>
          <w:u w:val="single"/>
        </w:rPr>
      </w:pPr>
      <w:r w:rsidRPr="006327CB">
        <w:rPr>
          <w:b/>
          <w:sz w:val="18"/>
          <w:szCs w:val="18"/>
          <w:u w:val="single"/>
        </w:rPr>
        <w:t>God will destroy those who fight against Zion, Jew or Gentile, so that God may establish His covenants with His people</w:t>
      </w:r>
    </w:p>
    <w:p w:rsidR="00617798" w:rsidRPr="006327CB" w:rsidRDefault="00617798" w:rsidP="00617798">
      <w:pPr>
        <w:pStyle w:val="NoSpacing"/>
        <w:rPr>
          <w:b/>
          <w:sz w:val="18"/>
          <w:szCs w:val="18"/>
          <w:u w:val="single"/>
        </w:rPr>
      </w:pPr>
      <w:r w:rsidRPr="006327CB">
        <w:rPr>
          <w:b/>
          <w:sz w:val="18"/>
          <w:szCs w:val="18"/>
          <w:u w:val="single"/>
        </w:rPr>
        <w:t>(2 Ne 10:15-17)</w:t>
      </w:r>
    </w:p>
    <w:p w:rsidR="00617798" w:rsidRDefault="00617798" w:rsidP="00617798">
      <w:pPr>
        <w:pStyle w:val="NoSpacing"/>
        <w:rPr>
          <w:sz w:val="18"/>
          <w:szCs w:val="18"/>
        </w:rPr>
      </w:pPr>
      <w:r>
        <w:rPr>
          <w:sz w:val="18"/>
          <w:szCs w:val="18"/>
        </w:rPr>
        <w:tab/>
        <w:t>[And the Lord spake, saying]</w:t>
      </w:r>
    </w:p>
    <w:p w:rsidR="00617798" w:rsidRDefault="00617798" w:rsidP="00617798">
      <w:pPr>
        <w:pStyle w:val="NoSpacing"/>
        <w:rPr>
          <w:sz w:val="18"/>
          <w:szCs w:val="18"/>
        </w:rPr>
      </w:pPr>
    </w:p>
    <w:p w:rsidR="00617798" w:rsidRPr="00A867AF" w:rsidRDefault="00617798" w:rsidP="00617798">
      <w:pPr>
        <w:pStyle w:val="NoSpacing"/>
        <w:rPr>
          <w:sz w:val="18"/>
          <w:szCs w:val="18"/>
        </w:rPr>
      </w:pPr>
      <w:r>
        <w:rPr>
          <w:sz w:val="18"/>
          <w:szCs w:val="18"/>
        </w:rPr>
        <w:tab/>
      </w:r>
      <w:r>
        <w:rPr>
          <w:sz w:val="18"/>
          <w:szCs w:val="18"/>
        </w:rPr>
        <w:tab/>
        <w:t>“</w:t>
      </w:r>
      <w:r w:rsidRPr="00A867AF">
        <w:rPr>
          <w:sz w:val="18"/>
          <w:szCs w:val="18"/>
        </w:rPr>
        <w:t>Wherefore, for this cause, that my </w:t>
      </w:r>
      <w:r w:rsidRPr="00A867AF">
        <w:rPr>
          <w:rStyle w:val="study-note-ref"/>
          <w:sz w:val="18"/>
          <w:szCs w:val="18"/>
          <w:bdr w:val="none" w:sz="0" w:space="0" w:color="auto" w:frame="1"/>
        </w:rPr>
        <w:t>covenants</w:t>
      </w:r>
      <w:r w:rsidRPr="00A867AF">
        <w:rPr>
          <w:sz w:val="18"/>
          <w:szCs w:val="18"/>
        </w:rPr>
        <w:t xml:space="preserve"> may be fulfilled which I have made unto the children of men, </w:t>
      </w:r>
      <w:r>
        <w:rPr>
          <w:sz w:val="18"/>
          <w:szCs w:val="18"/>
        </w:rPr>
        <w:tab/>
      </w:r>
      <w:r>
        <w:rPr>
          <w:sz w:val="18"/>
          <w:szCs w:val="18"/>
        </w:rPr>
        <w:tab/>
      </w:r>
      <w:r>
        <w:rPr>
          <w:sz w:val="18"/>
          <w:szCs w:val="18"/>
        </w:rPr>
        <w:tab/>
      </w:r>
      <w:r w:rsidRPr="00A867AF">
        <w:rPr>
          <w:sz w:val="18"/>
          <w:szCs w:val="18"/>
        </w:rPr>
        <w:t>that I will do unto them while they are in the flesh, I must needs destroy the </w:t>
      </w:r>
      <w:r w:rsidRPr="00A867AF">
        <w:rPr>
          <w:rStyle w:val="study-note-ref"/>
          <w:sz w:val="18"/>
          <w:szCs w:val="18"/>
          <w:bdr w:val="none" w:sz="0" w:space="0" w:color="auto" w:frame="1"/>
        </w:rPr>
        <w:t>secret</w:t>
      </w:r>
      <w:r w:rsidRPr="00A867AF">
        <w:rPr>
          <w:sz w:val="18"/>
          <w:szCs w:val="18"/>
        </w:rPr>
        <w:t> works of </w:t>
      </w:r>
      <w:r w:rsidRPr="00A867AF">
        <w:rPr>
          <w:rStyle w:val="study-note-ref"/>
          <w:sz w:val="18"/>
          <w:szCs w:val="18"/>
          <w:bdr w:val="none" w:sz="0" w:space="0" w:color="auto" w:frame="1"/>
        </w:rPr>
        <w:t>darkness</w:t>
      </w:r>
      <w:r w:rsidRPr="00A867AF">
        <w:rPr>
          <w:sz w:val="18"/>
          <w:szCs w:val="18"/>
        </w:rPr>
        <w:t xml:space="preserve">, and </w:t>
      </w:r>
      <w:r>
        <w:rPr>
          <w:sz w:val="18"/>
          <w:szCs w:val="18"/>
        </w:rPr>
        <w:tab/>
      </w:r>
      <w:r>
        <w:rPr>
          <w:sz w:val="18"/>
          <w:szCs w:val="18"/>
        </w:rPr>
        <w:tab/>
      </w:r>
      <w:r>
        <w:rPr>
          <w:sz w:val="18"/>
          <w:szCs w:val="18"/>
        </w:rPr>
        <w:tab/>
      </w:r>
      <w:r w:rsidRPr="00A867AF">
        <w:rPr>
          <w:sz w:val="18"/>
          <w:szCs w:val="18"/>
        </w:rPr>
        <w:t>of murders, and of abominations.</w:t>
      </w:r>
      <w:r>
        <w:rPr>
          <w:sz w:val="18"/>
          <w:szCs w:val="18"/>
        </w:rPr>
        <w:t xml:space="preserve"> </w:t>
      </w:r>
      <w:r w:rsidRPr="00A867AF">
        <w:rPr>
          <w:sz w:val="18"/>
          <w:szCs w:val="18"/>
        </w:rPr>
        <w:t>Wherefore, he that </w:t>
      </w:r>
      <w:r w:rsidRPr="00A867AF">
        <w:rPr>
          <w:rStyle w:val="study-note-ref"/>
          <w:sz w:val="18"/>
          <w:szCs w:val="18"/>
          <w:bdr w:val="none" w:sz="0" w:space="0" w:color="auto" w:frame="1"/>
        </w:rPr>
        <w:t>fighteth</w:t>
      </w:r>
      <w:r w:rsidRPr="00A867AF">
        <w:rPr>
          <w:sz w:val="18"/>
          <w:szCs w:val="18"/>
        </w:rPr>
        <w:t> against </w:t>
      </w:r>
      <w:r w:rsidRPr="00A867AF">
        <w:rPr>
          <w:rStyle w:val="study-note-ref"/>
          <w:sz w:val="18"/>
          <w:szCs w:val="18"/>
          <w:bdr w:val="none" w:sz="0" w:space="0" w:color="auto" w:frame="1"/>
        </w:rPr>
        <w:t>Zion</w:t>
      </w:r>
      <w:r w:rsidRPr="00A867AF">
        <w:rPr>
          <w:sz w:val="18"/>
          <w:szCs w:val="18"/>
        </w:rPr>
        <w:t xml:space="preserve">, both Jew and Gentile, both </w:t>
      </w:r>
      <w:r>
        <w:rPr>
          <w:sz w:val="18"/>
          <w:szCs w:val="18"/>
        </w:rPr>
        <w:tab/>
      </w:r>
      <w:r>
        <w:rPr>
          <w:sz w:val="18"/>
          <w:szCs w:val="18"/>
        </w:rPr>
        <w:tab/>
      </w:r>
      <w:r>
        <w:rPr>
          <w:sz w:val="18"/>
          <w:szCs w:val="18"/>
        </w:rPr>
        <w:tab/>
      </w:r>
      <w:r w:rsidRPr="00A867AF">
        <w:rPr>
          <w:sz w:val="18"/>
          <w:szCs w:val="18"/>
        </w:rPr>
        <w:t xml:space="preserve">bond and free, both male and </w:t>
      </w:r>
      <w:r>
        <w:rPr>
          <w:sz w:val="18"/>
          <w:szCs w:val="18"/>
        </w:rPr>
        <w:t xml:space="preserve">female </w:t>
      </w:r>
      <w:r w:rsidRPr="00A867AF">
        <w:rPr>
          <w:sz w:val="18"/>
          <w:szCs w:val="18"/>
        </w:rPr>
        <w:t> </w:t>
      </w:r>
      <w:r w:rsidRPr="00A867AF">
        <w:rPr>
          <w:rStyle w:val="study-note-ref"/>
          <w:sz w:val="18"/>
          <w:szCs w:val="18"/>
          <w:bdr w:val="none" w:sz="0" w:space="0" w:color="auto" w:frame="1"/>
        </w:rPr>
        <w:t>shall</w:t>
      </w:r>
      <w:r w:rsidRPr="00A867AF">
        <w:rPr>
          <w:sz w:val="18"/>
          <w:szCs w:val="18"/>
        </w:rPr>
        <w:t> perish; for </w:t>
      </w:r>
      <w:r w:rsidRPr="00A867AF">
        <w:rPr>
          <w:rStyle w:val="study-note-ref"/>
          <w:sz w:val="18"/>
          <w:szCs w:val="18"/>
          <w:bdr w:val="none" w:sz="0" w:space="0" w:color="auto" w:frame="1"/>
        </w:rPr>
        <w:t>they</w:t>
      </w:r>
      <w:r w:rsidRPr="00A867AF">
        <w:rPr>
          <w:sz w:val="18"/>
          <w:szCs w:val="18"/>
        </w:rPr>
        <w:t> are they who are the </w:t>
      </w:r>
      <w:r w:rsidRPr="00A867AF">
        <w:rPr>
          <w:rStyle w:val="study-note-ref"/>
          <w:sz w:val="18"/>
          <w:szCs w:val="18"/>
          <w:bdr w:val="none" w:sz="0" w:space="0" w:color="auto" w:frame="1"/>
        </w:rPr>
        <w:t>whore</w:t>
      </w:r>
      <w:r w:rsidRPr="00A867AF">
        <w:rPr>
          <w:sz w:val="18"/>
          <w:szCs w:val="18"/>
        </w:rPr>
        <w:t xml:space="preserve"> of all the earth; </w:t>
      </w:r>
      <w:r>
        <w:rPr>
          <w:sz w:val="18"/>
          <w:szCs w:val="18"/>
        </w:rPr>
        <w:tab/>
      </w:r>
      <w:r>
        <w:rPr>
          <w:sz w:val="18"/>
          <w:szCs w:val="18"/>
        </w:rPr>
        <w:tab/>
      </w:r>
      <w:r>
        <w:rPr>
          <w:sz w:val="18"/>
          <w:szCs w:val="18"/>
        </w:rPr>
        <w:tab/>
      </w:r>
      <w:r w:rsidRPr="00A867AF">
        <w:rPr>
          <w:sz w:val="18"/>
          <w:szCs w:val="18"/>
        </w:rPr>
        <w:t>for </w:t>
      </w:r>
      <w:r w:rsidRPr="00A867AF">
        <w:rPr>
          <w:rStyle w:val="study-note-ref"/>
          <w:sz w:val="18"/>
          <w:szCs w:val="18"/>
          <w:bdr w:val="none" w:sz="0" w:space="0" w:color="auto" w:frame="1"/>
        </w:rPr>
        <w:t>they</w:t>
      </w:r>
      <w:r w:rsidRPr="00A867AF">
        <w:rPr>
          <w:sz w:val="18"/>
          <w:szCs w:val="18"/>
        </w:rPr>
        <w:t> who are </w:t>
      </w:r>
      <w:r w:rsidRPr="00A867AF">
        <w:rPr>
          <w:rStyle w:val="study-note-ref"/>
          <w:sz w:val="18"/>
          <w:szCs w:val="18"/>
          <w:bdr w:val="none" w:sz="0" w:space="0" w:color="auto" w:frame="1"/>
        </w:rPr>
        <w:t>not</w:t>
      </w:r>
      <w:r w:rsidRPr="00A867AF">
        <w:rPr>
          <w:sz w:val="18"/>
          <w:szCs w:val="18"/>
        </w:rPr>
        <w:t> for me are </w:t>
      </w:r>
      <w:r w:rsidRPr="00A867AF">
        <w:rPr>
          <w:rStyle w:val="study-note-ref"/>
          <w:sz w:val="18"/>
          <w:szCs w:val="18"/>
          <w:bdr w:val="none" w:sz="0" w:space="0" w:color="auto" w:frame="1"/>
        </w:rPr>
        <w:t>against</w:t>
      </w:r>
      <w:r w:rsidRPr="00A867AF">
        <w:rPr>
          <w:sz w:val="18"/>
          <w:szCs w:val="18"/>
        </w:rPr>
        <w:t> me</w:t>
      </w:r>
      <w:r>
        <w:rPr>
          <w:sz w:val="18"/>
          <w:szCs w:val="18"/>
        </w:rPr>
        <w:t>…</w:t>
      </w:r>
      <w:r w:rsidRPr="00A867AF">
        <w:rPr>
          <w:sz w:val="18"/>
          <w:szCs w:val="18"/>
        </w:rPr>
        <w:t>For I will </w:t>
      </w:r>
      <w:r w:rsidRPr="00A867AF">
        <w:rPr>
          <w:rStyle w:val="study-note-ref"/>
          <w:sz w:val="18"/>
          <w:szCs w:val="18"/>
          <w:bdr w:val="none" w:sz="0" w:space="0" w:color="auto" w:frame="1"/>
        </w:rPr>
        <w:t>fulfil</w:t>
      </w:r>
      <w:r w:rsidRPr="00A867AF">
        <w:rPr>
          <w:sz w:val="18"/>
          <w:szCs w:val="18"/>
        </w:rPr>
        <w:t> my </w:t>
      </w:r>
      <w:r w:rsidRPr="00A867AF">
        <w:rPr>
          <w:rStyle w:val="study-note-ref"/>
          <w:sz w:val="18"/>
          <w:szCs w:val="18"/>
          <w:bdr w:val="none" w:sz="0" w:space="0" w:color="auto" w:frame="1"/>
        </w:rPr>
        <w:t>promises</w:t>
      </w:r>
      <w:r w:rsidRPr="00A867AF">
        <w:rPr>
          <w:sz w:val="18"/>
          <w:szCs w:val="18"/>
        </w:rPr>
        <w:t xml:space="preserve"> which I have made unto the </w:t>
      </w:r>
      <w:r>
        <w:rPr>
          <w:sz w:val="18"/>
          <w:szCs w:val="18"/>
        </w:rPr>
        <w:tab/>
      </w:r>
      <w:r>
        <w:rPr>
          <w:sz w:val="18"/>
          <w:szCs w:val="18"/>
        </w:rPr>
        <w:tab/>
      </w:r>
      <w:r>
        <w:rPr>
          <w:sz w:val="18"/>
          <w:szCs w:val="18"/>
        </w:rPr>
        <w:tab/>
      </w:r>
      <w:r w:rsidRPr="00A867AF">
        <w:rPr>
          <w:sz w:val="18"/>
          <w:szCs w:val="18"/>
        </w:rPr>
        <w:t>children of men, that I will do unto them while they are in the flesh.</w:t>
      </w:r>
      <w:r>
        <w:rPr>
          <w:sz w:val="18"/>
          <w:szCs w:val="18"/>
        </w:rPr>
        <w:t>”</w:t>
      </w:r>
    </w:p>
    <w:p w:rsidR="00617798" w:rsidRPr="006327CB" w:rsidRDefault="00617798" w:rsidP="00617798">
      <w:pPr>
        <w:pStyle w:val="NoSpacing"/>
        <w:rPr>
          <w:b/>
          <w:sz w:val="18"/>
          <w:szCs w:val="18"/>
          <w:u w:val="single"/>
        </w:rPr>
      </w:pPr>
    </w:p>
    <w:p w:rsidR="00617798" w:rsidRPr="006327CB" w:rsidRDefault="00617798" w:rsidP="00617798">
      <w:pPr>
        <w:pStyle w:val="NoSpacing"/>
        <w:rPr>
          <w:b/>
          <w:sz w:val="18"/>
          <w:szCs w:val="18"/>
          <w:u w:val="single"/>
        </w:rPr>
      </w:pPr>
      <w:r w:rsidRPr="006327CB">
        <w:rPr>
          <w:b/>
          <w:sz w:val="18"/>
          <w:szCs w:val="18"/>
          <w:u w:val="single"/>
        </w:rPr>
        <w:t>The daughters of Zion punished for their worldliness</w:t>
      </w:r>
      <w:r>
        <w:rPr>
          <w:b/>
          <w:sz w:val="18"/>
          <w:szCs w:val="18"/>
          <w:u w:val="single"/>
        </w:rPr>
        <w:t xml:space="preserve"> </w:t>
      </w:r>
      <w:r w:rsidRPr="006327CB">
        <w:rPr>
          <w:b/>
          <w:sz w:val="18"/>
          <w:szCs w:val="18"/>
          <w:u w:val="single"/>
        </w:rPr>
        <w:t>(2 Ne 13:16-26)</w:t>
      </w:r>
    </w:p>
    <w:p w:rsidR="00617798" w:rsidRDefault="00617798" w:rsidP="00617798">
      <w:pPr>
        <w:pStyle w:val="NoSpacing"/>
        <w:rPr>
          <w:sz w:val="18"/>
          <w:szCs w:val="18"/>
        </w:rPr>
      </w:pPr>
      <w:r>
        <w:rPr>
          <w:sz w:val="18"/>
          <w:szCs w:val="18"/>
        </w:rPr>
        <w:tab/>
      </w:r>
      <w:r w:rsidRPr="00A867AF">
        <w:rPr>
          <w:sz w:val="18"/>
          <w:szCs w:val="18"/>
        </w:rPr>
        <w:t xml:space="preserve">Moreover, the Lord saith: </w:t>
      </w:r>
    </w:p>
    <w:p w:rsidR="00617798" w:rsidRDefault="00617798" w:rsidP="00617798">
      <w:pPr>
        <w:pStyle w:val="NoSpacing"/>
        <w:rPr>
          <w:sz w:val="18"/>
          <w:szCs w:val="18"/>
        </w:rPr>
      </w:pPr>
    </w:p>
    <w:p w:rsidR="00617798" w:rsidRPr="00A867AF" w:rsidRDefault="00617798" w:rsidP="00617798">
      <w:pPr>
        <w:pStyle w:val="NoSpacing"/>
        <w:ind w:left="1440"/>
        <w:rPr>
          <w:sz w:val="18"/>
          <w:szCs w:val="18"/>
        </w:rPr>
      </w:pPr>
      <w:r>
        <w:rPr>
          <w:sz w:val="18"/>
          <w:szCs w:val="18"/>
        </w:rPr>
        <w:t>“</w:t>
      </w:r>
      <w:r w:rsidRPr="00A867AF">
        <w:rPr>
          <w:sz w:val="18"/>
          <w:szCs w:val="18"/>
        </w:rPr>
        <w:t>Because the daughters of Zion are </w:t>
      </w:r>
      <w:r w:rsidRPr="00A867AF">
        <w:rPr>
          <w:rStyle w:val="study-note-ref"/>
          <w:sz w:val="18"/>
          <w:szCs w:val="18"/>
          <w:bdr w:val="none" w:sz="0" w:space="0" w:color="auto" w:frame="1"/>
        </w:rPr>
        <w:t>haughty</w:t>
      </w:r>
      <w:r w:rsidRPr="00A867AF">
        <w:rPr>
          <w:sz w:val="18"/>
          <w:szCs w:val="18"/>
        </w:rPr>
        <w:t>, and </w:t>
      </w:r>
      <w:r w:rsidRPr="00A867AF">
        <w:rPr>
          <w:rStyle w:val="study-note-ref"/>
          <w:sz w:val="18"/>
          <w:szCs w:val="18"/>
          <w:bdr w:val="none" w:sz="0" w:space="0" w:color="auto" w:frame="1"/>
        </w:rPr>
        <w:t>walk</w:t>
      </w:r>
      <w:r w:rsidRPr="00A867AF">
        <w:rPr>
          <w:sz w:val="18"/>
          <w:szCs w:val="18"/>
        </w:rPr>
        <w:t> with stretched-forth necks and wanton eyes, walking and mincing as they go, and making a tinkling with their feet—</w:t>
      </w:r>
      <w:r>
        <w:rPr>
          <w:sz w:val="18"/>
          <w:szCs w:val="18"/>
        </w:rPr>
        <w:t xml:space="preserve"> </w:t>
      </w:r>
      <w:r w:rsidRPr="00A867AF">
        <w:rPr>
          <w:sz w:val="18"/>
          <w:szCs w:val="18"/>
        </w:rPr>
        <w:t>Therefore the Lord will smite with a </w:t>
      </w:r>
      <w:r w:rsidRPr="00A867AF">
        <w:rPr>
          <w:rStyle w:val="study-note-ref"/>
          <w:sz w:val="18"/>
          <w:szCs w:val="18"/>
          <w:bdr w:val="none" w:sz="0" w:space="0" w:color="auto" w:frame="1"/>
        </w:rPr>
        <w:t>scab</w:t>
      </w:r>
      <w:r w:rsidRPr="00A867AF">
        <w:rPr>
          <w:sz w:val="18"/>
          <w:szCs w:val="18"/>
        </w:rPr>
        <w:t> the crown of the head of the daughters of Zion, and the Lord will </w:t>
      </w:r>
      <w:r w:rsidRPr="00A867AF">
        <w:rPr>
          <w:rStyle w:val="study-note-ref"/>
          <w:sz w:val="18"/>
          <w:szCs w:val="18"/>
          <w:bdr w:val="none" w:sz="0" w:space="0" w:color="auto" w:frame="1"/>
        </w:rPr>
        <w:t>discover</w:t>
      </w:r>
      <w:r w:rsidRPr="00A867AF">
        <w:rPr>
          <w:sz w:val="18"/>
          <w:szCs w:val="18"/>
        </w:rPr>
        <w:t> their secret parts.</w:t>
      </w:r>
      <w:r>
        <w:rPr>
          <w:sz w:val="18"/>
          <w:szCs w:val="18"/>
        </w:rPr>
        <w:t xml:space="preserve"> </w:t>
      </w:r>
      <w:r w:rsidRPr="00A867AF">
        <w:rPr>
          <w:sz w:val="18"/>
          <w:szCs w:val="18"/>
        </w:rPr>
        <w:t>In that </w:t>
      </w:r>
      <w:r w:rsidRPr="00A867AF">
        <w:rPr>
          <w:rStyle w:val="study-note-ref"/>
          <w:sz w:val="18"/>
          <w:szCs w:val="18"/>
          <w:bdr w:val="none" w:sz="0" w:space="0" w:color="auto" w:frame="1"/>
        </w:rPr>
        <w:t>day</w:t>
      </w:r>
      <w:r w:rsidRPr="00A867AF">
        <w:rPr>
          <w:sz w:val="18"/>
          <w:szCs w:val="18"/>
        </w:rPr>
        <w:t> the Lord will take away the bravery of their tinkling ornaments, and cauls, and round tires like the moon;</w:t>
      </w:r>
    </w:p>
    <w:p w:rsidR="00617798" w:rsidRDefault="00617798" w:rsidP="00617798">
      <w:pPr>
        <w:pStyle w:val="NoSpacing"/>
        <w:ind w:left="1440"/>
        <w:rPr>
          <w:sz w:val="18"/>
          <w:szCs w:val="18"/>
        </w:rPr>
      </w:pPr>
    </w:p>
    <w:p w:rsidR="00617798" w:rsidRPr="00A867AF" w:rsidRDefault="00617798" w:rsidP="00617798">
      <w:pPr>
        <w:pStyle w:val="NoSpacing"/>
        <w:ind w:left="1440"/>
        <w:rPr>
          <w:sz w:val="18"/>
          <w:szCs w:val="18"/>
        </w:rPr>
      </w:pPr>
      <w:r>
        <w:rPr>
          <w:sz w:val="18"/>
          <w:szCs w:val="18"/>
        </w:rPr>
        <w:t>“</w:t>
      </w:r>
      <w:r w:rsidRPr="00A867AF">
        <w:rPr>
          <w:sz w:val="18"/>
          <w:szCs w:val="18"/>
        </w:rPr>
        <w:t>The chains and the bracelets, and the mufflers;</w:t>
      </w:r>
      <w:r>
        <w:rPr>
          <w:sz w:val="18"/>
          <w:szCs w:val="18"/>
        </w:rPr>
        <w:t xml:space="preserve"> </w:t>
      </w:r>
      <w:r w:rsidRPr="00A867AF">
        <w:rPr>
          <w:sz w:val="18"/>
          <w:szCs w:val="18"/>
        </w:rPr>
        <w:t>The bonnets, and the ornaments of the legs, and the headbands, and the tablets, and the ear-rings;</w:t>
      </w:r>
      <w:r>
        <w:rPr>
          <w:sz w:val="18"/>
          <w:szCs w:val="18"/>
        </w:rPr>
        <w:t xml:space="preserve"> </w:t>
      </w:r>
      <w:r w:rsidRPr="00A867AF">
        <w:rPr>
          <w:sz w:val="18"/>
          <w:szCs w:val="18"/>
        </w:rPr>
        <w:t>The rings, and nose jewels;</w:t>
      </w:r>
      <w:r>
        <w:rPr>
          <w:sz w:val="18"/>
          <w:szCs w:val="18"/>
        </w:rPr>
        <w:t xml:space="preserve"> </w:t>
      </w:r>
      <w:r w:rsidRPr="00A867AF">
        <w:rPr>
          <w:sz w:val="18"/>
          <w:szCs w:val="18"/>
        </w:rPr>
        <w:t>The changeable suits of apparel, and the mantles, and the wimples, and the crisping-pins;</w:t>
      </w:r>
      <w:r>
        <w:rPr>
          <w:sz w:val="18"/>
          <w:szCs w:val="18"/>
        </w:rPr>
        <w:t xml:space="preserve"> </w:t>
      </w:r>
      <w:r w:rsidRPr="00A867AF">
        <w:rPr>
          <w:sz w:val="18"/>
          <w:szCs w:val="18"/>
        </w:rPr>
        <w:t>The glasses, and the fine linen, and hoods, and the veils.</w:t>
      </w:r>
      <w:r>
        <w:rPr>
          <w:sz w:val="18"/>
          <w:szCs w:val="18"/>
        </w:rPr>
        <w:t xml:space="preserve"> </w:t>
      </w:r>
      <w:r w:rsidRPr="00A867AF">
        <w:rPr>
          <w:sz w:val="18"/>
          <w:szCs w:val="18"/>
        </w:rPr>
        <w:t>And it shall come to pass, instead of sweet smell there shall be stink; and instead of a girdle, a rent; and instead of well set hair, </w:t>
      </w:r>
      <w:r w:rsidRPr="00A867AF">
        <w:rPr>
          <w:rStyle w:val="study-note-ref"/>
          <w:sz w:val="18"/>
          <w:szCs w:val="18"/>
          <w:bdr w:val="none" w:sz="0" w:space="0" w:color="auto" w:frame="1"/>
        </w:rPr>
        <w:t>baldness</w:t>
      </w:r>
      <w:r w:rsidRPr="00A867AF">
        <w:rPr>
          <w:sz w:val="18"/>
          <w:szCs w:val="18"/>
        </w:rPr>
        <w:t>; and instead of a stomacher, a girding of sackcloth; </w:t>
      </w:r>
      <w:r w:rsidRPr="00A867AF">
        <w:rPr>
          <w:rStyle w:val="study-note-ref"/>
          <w:sz w:val="18"/>
          <w:szCs w:val="18"/>
          <w:bdr w:val="none" w:sz="0" w:space="0" w:color="auto" w:frame="1"/>
        </w:rPr>
        <w:t>burning</w:t>
      </w:r>
      <w:r w:rsidRPr="00A867AF">
        <w:rPr>
          <w:sz w:val="18"/>
          <w:szCs w:val="18"/>
        </w:rPr>
        <w:t> instead of </w:t>
      </w:r>
      <w:r w:rsidRPr="00A867AF">
        <w:rPr>
          <w:rStyle w:val="study-note-ref"/>
          <w:sz w:val="18"/>
          <w:szCs w:val="18"/>
          <w:bdr w:val="none" w:sz="0" w:space="0" w:color="auto" w:frame="1"/>
        </w:rPr>
        <w:t>beauty</w:t>
      </w:r>
      <w:r w:rsidRPr="00A867AF">
        <w:rPr>
          <w:sz w:val="18"/>
          <w:szCs w:val="18"/>
        </w:rPr>
        <w:t>.</w:t>
      </w:r>
      <w:r>
        <w:rPr>
          <w:sz w:val="18"/>
          <w:szCs w:val="18"/>
        </w:rPr>
        <w:t xml:space="preserve"> </w:t>
      </w:r>
      <w:r w:rsidRPr="00A867AF">
        <w:rPr>
          <w:sz w:val="18"/>
          <w:szCs w:val="18"/>
        </w:rPr>
        <w:t>Thy men shall fall by the sword and thy mighty in the war.</w:t>
      </w:r>
      <w:r>
        <w:rPr>
          <w:sz w:val="18"/>
          <w:szCs w:val="18"/>
        </w:rPr>
        <w:t xml:space="preserve"> </w:t>
      </w:r>
      <w:r w:rsidRPr="00A867AF">
        <w:rPr>
          <w:sz w:val="18"/>
          <w:szCs w:val="18"/>
        </w:rPr>
        <w:t>And her </w:t>
      </w:r>
      <w:r w:rsidRPr="00A867AF">
        <w:rPr>
          <w:rStyle w:val="study-note-ref"/>
          <w:sz w:val="18"/>
          <w:szCs w:val="18"/>
          <w:bdr w:val="none" w:sz="0" w:space="0" w:color="auto" w:frame="1"/>
        </w:rPr>
        <w:t>gates</w:t>
      </w:r>
      <w:r w:rsidRPr="00A867AF">
        <w:rPr>
          <w:sz w:val="18"/>
          <w:szCs w:val="18"/>
        </w:rPr>
        <w:t> shall lament and </w:t>
      </w:r>
      <w:r w:rsidRPr="00A867AF">
        <w:rPr>
          <w:rStyle w:val="study-note-ref"/>
          <w:sz w:val="18"/>
          <w:szCs w:val="18"/>
          <w:bdr w:val="none" w:sz="0" w:space="0" w:color="auto" w:frame="1"/>
        </w:rPr>
        <w:t>mourn</w:t>
      </w:r>
      <w:r w:rsidRPr="00A867AF">
        <w:rPr>
          <w:sz w:val="18"/>
          <w:szCs w:val="18"/>
        </w:rPr>
        <w:t>; and she shall be desolate, and shall </w:t>
      </w:r>
      <w:r w:rsidRPr="00A867AF">
        <w:rPr>
          <w:rStyle w:val="study-note-ref"/>
          <w:sz w:val="18"/>
          <w:szCs w:val="18"/>
          <w:bdr w:val="none" w:sz="0" w:space="0" w:color="auto" w:frame="1"/>
        </w:rPr>
        <w:t>sit</w:t>
      </w:r>
      <w:r w:rsidRPr="00A867AF">
        <w:rPr>
          <w:sz w:val="18"/>
          <w:szCs w:val="18"/>
        </w:rPr>
        <w:t> upon the ground.</w:t>
      </w:r>
      <w:r>
        <w:rPr>
          <w:sz w:val="18"/>
          <w:szCs w:val="18"/>
        </w:rPr>
        <w:t>”</w:t>
      </w:r>
    </w:p>
    <w:p w:rsidR="00617798" w:rsidRPr="006327CB" w:rsidRDefault="00617798" w:rsidP="00617798">
      <w:pPr>
        <w:pStyle w:val="NoSpacing"/>
        <w:rPr>
          <w:b/>
          <w:sz w:val="18"/>
          <w:szCs w:val="18"/>
          <w:u w:val="single"/>
        </w:rPr>
      </w:pPr>
    </w:p>
    <w:p w:rsidR="00617798" w:rsidRPr="006327CB" w:rsidRDefault="00617798" w:rsidP="00617798">
      <w:pPr>
        <w:pStyle w:val="NoSpacing"/>
        <w:rPr>
          <w:b/>
          <w:sz w:val="18"/>
          <w:szCs w:val="18"/>
          <w:u w:val="single"/>
        </w:rPr>
      </w:pPr>
      <w:r w:rsidRPr="006327CB">
        <w:rPr>
          <w:b/>
          <w:sz w:val="18"/>
          <w:szCs w:val="18"/>
          <w:u w:val="single"/>
        </w:rPr>
        <w:lastRenderedPageBreak/>
        <w:t>The Gentiles called to repentance in the latter days or they’ll be attacked by remnants of Jacob (Morm 5:22-24)</w:t>
      </w:r>
    </w:p>
    <w:p w:rsidR="00617798" w:rsidRPr="00FE6CFF" w:rsidRDefault="00617798" w:rsidP="00617798">
      <w:pPr>
        <w:pStyle w:val="NoSpacing"/>
        <w:rPr>
          <w:sz w:val="18"/>
          <w:szCs w:val="18"/>
        </w:rPr>
      </w:pPr>
      <w:r>
        <w:rPr>
          <w:sz w:val="18"/>
          <w:szCs w:val="18"/>
        </w:rPr>
        <w:tab/>
      </w:r>
      <w:r w:rsidRPr="00FE6CFF">
        <w:rPr>
          <w:sz w:val="18"/>
          <w:szCs w:val="18"/>
        </w:rPr>
        <w:t>And then, O ye Gentiles, how can ye stand before the power of God, except ye shall repent and turn from your evil ways?</w:t>
      </w:r>
      <w:r>
        <w:rPr>
          <w:sz w:val="18"/>
          <w:szCs w:val="18"/>
        </w:rPr>
        <w:t xml:space="preserve"> </w:t>
      </w:r>
      <w:r w:rsidRPr="00FE6CFF">
        <w:rPr>
          <w:sz w:val="18"/>
          <w:szCs w:val="18"/>
        </w:rPr>
        <w:t>Know ye not that ye are in the </w:t>
      </w:r>
      <w:r w:rsidRPr="00FE6CFF">
        <w:rPr>
          <w:rStyle w:val="study-note-ref"/>
          <w:sz w:val="18"/>
          <w:szCs w:val="18"/>
          <w:bdr w:val="none" w:sz="0" w:space="0" w:color="auto" w:frame="1"/>
        </w:rPr>
        <w:t>hands</w:t>
      </w:r>
      <w:r w:rsidRPr="00FE6CFF">
        <w:rPr>
          <w:sz w:val="18"/>
          <w:szCs w:val="18"/>
        </w:rPr>
        <w:t> of God? Know ye not that he hath all power, and at his great command</w:t>
      </w:r>
      <w:r>
        <w:rPr>
          <w:sz w:val="18"/>
          <w:szCs w:val="18"/>
        </w:rPr>
        <w:t xml:space="preserve"> the earth</w:t>
      </w:r>
      <w:r w:rsidRPr="00FE6CFF">
        <w:rPr>
          <w:sz w:val="18"/>
          <w:szCs w:val="18"/>
        </w:rPr>
        <w:t xml:space="preserve"> shall be </w:t>
      </w:r>
      <w:r w:rsidRPr="00FE6CFF">
        <w:rPr>
          <w:rStyle w:val="study-note-ref"/>
          <w:sz w:val="18"/>
          <w:szCs w:val="18"/>
          <w:bdr w:val="none" w:sz="0" w:space="0" w:color="auto" w:frame="1"/>
        </w:rPr>
        <w:t>rolled</w:t>
      </w:r>
      <w:r w:rsidRPr="00FE6CFF">
        <w:rPr>
          <w:sz w:val="18"/>
          <w:szCs w:val="18"/>
        </w:rPr>
        <w:t> together as a scroll? Therefore, repent ye, and humble yourselves before him, lest he shall come out in justice against you—lest a </w:t>
      </w:r>
      <w:r w:rsidRPr="00FE6CFF">
        <w:rPr>
          <w:rStyle w:val="study-note-ref"/>
          <w:sz w:val="18"/>
          <w:szCs w:val="18"/>
          <w:bdr w:val="none" w:sz="0" w:space="0" w:color="auto" w:frame="1"/>
        </w:rPr>
        <w:t>remnant</w:t>
      </w:r>
      <w:r w:rsidRPr="00FE6CFF">
        <w:rPr>
          <w:sz w:val="18"/>
          <w:szCs w:val="18"/>
        </w:rPr>
        <w:t> of the seed of Jacob shall go forth among you as a </w:t>
      </w:r>
      <w:r w:rsidRPr="00FE6CFF">
        <w:rPr>
          <w:rStyle w:val="study-note-ref"/>
          <w:sz w:val="18"/>
          <w:szCs w:val="18"/>
          <w:bdr w:val="none" w:sz="0" w:space="0" w:color="auto" w:frame="1"/>
        </w:rPr>
        <w:t>lion</w:t>
      </w:r>
      <w:r w:rsidRPr="00FE6CFF">
        <w:rPr>
          <w:sz w:val="18"/>
          <w:szCs w:val="18"/>
        </w:rPr>
        <w:t>, and tear you in pieces, and there is none to deliver.</w:t>
      </w:r>
    </w:p>
    <w:p w:rsidR="00617798" w:rsidRPr="006327CB" w:rsidRDefault="00617798" w:rsidP="00617798">
      <w:pPr>
        <w:pStyle w:val="NoSpacing"/>
        <w:rPr>
          <w:b/>
          <w:sz w:val="18"/>
          <w:szCs w:val="18"/>
          <w:u w:val="single"/>
        </w:rPr>
      </w:pPr>
    </w:p>
    <w:p w:rsidR="00617798" w:rsidRPr="006327CB" w:rsidRDefault="00617798" w:rsidP="00617798">
      <w:pPr>
        <w:pStyle w:val="NoSpacing"/>
        <w:rPr>
          <w:b/>
          <w:sz w:val="18"/>
          <w:szCs w:val="18"/>
          <w:u w:val="single"/>
        </w:rPr>
      </w:pPr>
      <w:r w:rsidRPr="006327CB">
        <w:rPr>
          <w:b/>
          <w:sz w:val="18"/>
          <w:szCs w:val="18"/>
          <w:u w:val="single"/>
        </w:rPr>
        <w:t>Dangers pronounced upon all who breathe out threatenings against the House of Israel</w:t>
      </w:r>
      <w:r>
        <w:rPr>
          <w:b/>
          <w:sz w:val="18"/>
          <w:szCs w:val="18"/>
          <w:u w:val="single"/>
        </w:rPr>
        <w:t xml:space="preserve"> </w:t>
      </w:r>
      <w:r w:rsidRPr="006327CB">
        <w:rPr>
          <w:b/>
          <w:sz w:val="18"/>
          <w:szCs w:val="18"/>
          <w:u w:val="single"/>
        </w:rPr>
        <w:t>(Mormon 8:21)</w:t>
      </w:r>
    </w:p>
    <w:p w:rsidR="00617798" w:rsidRDefault="00617798" w:rsidP="00617798">
      <w:pPr>
        <w:pStyle w:val="NoSpacing"/>
        <w:rPr>
          <w:sz w:val="18"/>
          <w:szCs w:val="18"/>
          <w:shd w:val="clear" w:color="auto" w:fill="FFFFFF"/>
        </w:rPr>
      </w:pPr>
      <w:r>
        <w:rPr>
          <w:sz w:val="18"/>
          <w:szCs w:val="18"/>
          <w:shd w:val="clear" w:color="auto" w:fill="FFFFFF"/>
        </w:rPr>
        <w:tab/>
      </w:r>
      <w:r w:rsidRPr="00A867AF">
        <w:rPr>
          <w:sz w:val="18"/>
          <w:szCs w:val="18"/>
          <w:shd w:val="clear" w:color="auto" w:fill="FFFFFF"/>
        </w:rPr>
        <w:t>And he that shall breathe out </w:t>
      </w:r>
      <w:r w:rsidRPr="00A867AF">
        <w:rPr>
          <w:rStyle w:val="study-note-ref"/>
          <w:sz w:val="18"/>
          <w:szCs w:val="18"/>
          <w:bdr w:val="none" w:sz="0" w:space="0" w:color="auto" w:frame="1"/>
          <w:shd w:val="clear" w:color="auto" w:fill="FFFFFF"/>
        </w:rPr>
        <w:t>wrath</w:t>
      </w:r>
      <w:r w:rsidRPr="00A867AF">
        <w:rPr>
          <w:sz w:val="18"/>
          <w:szCs w:val="18"/>
          <w:shd w:val="clear" w:color="auto" w:fill="FFFFFF"/>
        </w:rPr>
        <w:t> and </w:t>
      </w:r>
      <w:r w:rsidRPr="00A867AF">
        <w:rPr>
          <w:rStyle w:val="study-note-ref"/>
          <w:sz w:val="18"/>
          <w:szCs w:val="18"/>
          <w:bdr w:val="none" w:sz="0" w:space="0" w:color="auto" w:frame="1"/>
          <w:shd w:val="clear" w:color="auto" w:fill="FFFFFF"/>
        </w:rPr>
        <w:t>strifes</w:t>
      </w:r>
      <w:r w:rsidRPr="00A867AF">
        <w:rPr>
          <w:sz w:val="18"/>
          <w:szCs w:val="18"/>
          <w:shd w:val="clear" w:color="auto" w:fill="FFFFFF"/>
        </w:rPr>
        <w:t> against the work of the Lord, and against the </w:t>
      </w:r>
      <w:r w:rsidRPr="00A867AF">
        <w:rPr>
          <w:rStyle w:val="study-note-ref"/>
          <w:sz w:val="18"/>
          <w:szCs w:val="18"/>
          <w:bdr w:val="none" w:sz="0" w:space="0" w:color="auto" w:frame="1"/>
          <w:shd w:val="clear" w:color="auto" w:fill="FFFFFF"/>
        </w:rPr>
        <w:t>covenant</w:t>
      </w:r>
      <w:r w:rsidRPr="00A867AF">
        <w:rPr>
          <w:sz w:val="18"/>
          <w:szCs w:val="18"/>
          <w:shd w:val="clear" w:color="auto" w:fill="FFFFFF"/>
        </w:rPr>
        <w:t xml:space="preserve"> people of the Lord who are the house of Israel, and shall say: </w:t>
      </w:r>
    </w:p>
    <w:p w:rsidR="00617798" w:rsidRDefault="00617798" w:rsidP="00617798">
      <w:pPr>
        <w:pStyle w:val="NoSpacing"/>
        <w:rPr>
          <w:sz w:val="18"/>
          <w:szCs w:val="18"/>
          <w:shd w:val="clear" w:color="auto" w:fill="FFFFFF"/>
        </w:rPr>
      </w:pPr>
    </w:p>
    <w:p w:rsidR="00617798" w:rsidRDefault="00617798" w:rsidP="00617798">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A867AF">
        <w:rPr>
          <w:sz w:val="18"/>
          <w:szCs w:val="18"/>
          <w:shd w:val="clear" w:color="auto" w:fill="FFFFFF"/>
        </w:rPr>
        <w:t xml:space="preserve">We will destroy the work of the Lord, and the Lord will not remember his covenant which he hath made </w:t>
      </w:r>
      <w:r>
        <w:rPr>
          <w:sz w:val="18"/>
          <w:szCs w:val="18"/>
          <w:shd w:val="clear" w:color="auto" w:fill="FFFFFF"/>
        </w:rPr>
        <w:tab/>
      </w:r>
      <w:r>
        <w:rPr>
          <w:sz w:val="18"/>
          <w:szCs w:val="18"/>
          <w:shd w:val="clear" w:color="auto" w:fill="FFFFFF"/>
        </w:rPr>
        <w:tab/>
      </w:r>
      <w:r>
        <w:rPr>
          <w:sz w:val="18"/>
          <w:szCs w:val="18"/>
          <w:shd w:val="clear" w:color="auto" w:fill="FFFFFF"/>
        </w:rPr>
        <w:tab/>
        <w:t>unto the house of Israel,”</w:t>
      </w:r>
    </w:p>
    <w:p w:rsidR="00617798" w:rsidRDefault="00617798" w:rsidP="00617798">
      <w:pPr>
        <w:pStyle w:val="NoSpacing"/>
        <w:rPr>
          <w:sz w:val="18"/>
          <w:szCs w:val="18"/>
          <w:shd w:val="clear" w:color="auto" w:fill="FFFFFF"/>
        </w:rPr>
      </w:pPr>
    </w:p>
    <w:p w:rsidR="00617798" w:rsidRPr="00A867AF" w:rsidRDefault="00617798" w:rsidP="00617798">
      <w:pPr>
        <w:pStyle w:val="NoSpacing"/>
        <w:rPr>
          <w:sz w:val="18"/>
          <w:szCs w:val="18"/>
          <w:shd w:val="clear" w:color="auto" w:fill="FFFFFF"/>
        </w:rPr>
      </w:pPr>
      <w:r>
        <w:rPr>
          <w:sz w:val="18"/>
          <w:szCs w:val="18"/>
          <w:shd w:val="clear" w:color="auto" w:fill="FFFFFF"/>
        </w:rPr>
        <w:tab/>
      </w:r>
      <w:r w:rsidRPr="00A867AF">
        <w:rPr>
          <w:sz w:val="18"/>
          <w:szCs w:val="18"/>
          <w:shd w:val="clear" w:color="auto" w:fill="FFFFFF"/>
        </w:rPr>
        <w:t>the same is in danger to be hewn down and cast into the fire;</w:t>
      </w:r>
    </w:p>
    <w:p w:rsidR="00617798" w:rsidRPr="006327CB" w:rsidRDefault="00617798" w:rsidP="00617798">
      <w:pPr>
        <w:pStyle w:val="NoSpacing"/>
        <w:rPr>
          <w:b/>
          <w:sz w:val="18"/>
          <w:szCs w:val="18"/>
          <w:u w:val="single"/>
        </w:rPr>
      </w:pPr>
    </w:p>
    <w:p w:rsidR="00617798" w:rsidRPr="006327CB" w:rsidRDefault="00617798" w:rsidP="00617798">
      <w:pPr>
        <w:pStyle w:val="NoSpacing"/>
        <w:rPr>
          <w:b/>
          <w:sz w:val="18"/>
          <w:szCs w:val="18"/>
          <w:u w:val="single"/>
        </w:rPr>
      </w:pPr>
      <w:r w:rsidRPr="006327CB">
        <w:rPr>
          <w:b/>
          <w:sz w:val="18"/>
          <w:szCs w:val="18"/>
          <w:u w:val="single"/>
        </w:rPr>
        <w:t>Warnings given to New York and surrounding areas for rejecting the gospel</w:t>
      </w:r>
      <w:r>
        <w:rPr>
          <w:b/>
          <w:sz w:val="18"/>
          <w:szCs w:val="18"/>
          <w:u w:val="single"/>
        </w:rPr>
        <w:t xml:space="preserve"> </w:t>
      </w:r>
      <w:r w:rsidRPr="006327CB">
        <w:rPr>
          <w:b/>
          <w:sz w:val="18"/>
          <w:szCs w:val="18"/>
          <w:u w:val="single"/>
        </w:rPr>
        <w:t>(D&amp;C 84:114-115)</w:t>
      </w:r>
    </w:p>
    <w:p w:rsidR="00617798" w:rsidRDefault="00617798" w:rsidP="00617798">
      <w:pPr>
        <w:pStyle w:val="NoSpacing"/>
        <w:rPr>
          <w:sz w:val="18"/>
          <w:szCs w:val="18"/>
        </w:rPr>
      </w:pPr>
      <w:r>
        <w:rPr>
          <w:sz w:val="18"/>
          <w:szCs w:val="18"/>
        </w:rPr>
        <w:tab/>
        <w:t>[And the Lord spake, saying,]</w:t>
      </w:r>
    </w:p>
    <w:p w:rsidR="00617798" w:rsidRPr="000B65C5" w:rsidRDefault="00617798" w:rsidP="00617798">
      <w:pPr>
        <w:pStyle w:val="NoSpacing"/>
        <w:rPr>
          <w:sz w:val="18"/>
          <w:szCs w:val="18"/>
        </w:rPr>
      </w:pPr>
      <w:r w:rsidRPr="000B65C5">
        <w:rPr>
          <w:sz w:val="18"/>
          <w:szCs w:val="18"/>
        </w:rPr>
        <w:t>Nevertheless, let the bishop go unto the city of New York, also to the city of Albany, and also to the city of Boston, and warn the people of those </w:t>
      </w:r>
      <w:r w:rsidRPr="000B65C5">
        <w:rPr>
          <w:rStyle w:val="study-note-ref"/>
          <w:sz w:val="18"/>
          <w:szCs w:val="18"/>
          <w:bdr w:val="none" w:sz="0" w:space="0" w:color="auto" w:frame="1"/>
        </w:rPr>
        <w:t>cities</w:t>
      </w:r>
      <w:r w:rsidRPr="000B65C5">
        <w:rPr>
          <w:sz w:val="18"/>
          <w:szCs w:val="18"/>
        </w:rPr>
        <w:t> with the sound of the gospel, with a loud voice, of the </w:t>
      </w:r>
      <w:r w:rsidRPr="000B65C5">
        <w:rPr>
          <w:rStyle w:val="study-note-ref"/>
          <w:sz w:val="18"/>
          <w:szCs w:val="18"/>
          <w:bdr w:val="none" w:sz="0" w:space="0" w:color="auto" w:frame="1"/>
        </w:rPr>
        <w:t>desolation</w:t>
      </w:r>
      <w:r w:rsidRPr="000B65C5">
        <w:rPr>
          <w:sz w:val="18"/>
          <w:szCs w:val="18"/>
        </w:rPr>
        <w:t> and utter abolishment which await them if they do reject these things.</w:t>
      </w:r>
      <w:r>
        <w:rPr>
          <w:sz w:val="18"/>
          <w:szCs w:val="18"/>
        </w:rPr>
        <w:t xml:space="preserve"> </w:t>
      </w:r>
      <w:r w:rsidRPr="000B65C5">
        <w:rPr>
          <w:sz w:val="18"/>
          <w:szCs w:val="18"/>
        </w:rPr>
        <w:t>For if they do reject these things the hour of their judgment is nigh, and their house shall be left unto them </w:t>
      </w:r>
      <w:r w:rsidRPr="000B65C5">
        <w:rPr>
          <w:rStyle w:val="study-note-ref"/>
          <w:sz w:val="18"/>
          <w:szCs w:val="18"/>
          <w:bdr w:val="none" w:sz="0" w:space="0" w:color="auto" w:frame="1"/>
        </w:rPr>
        <w:t>desolate</w:t>
      </w:r>
      <w:r w:rsidRPr="000B65C5">
        <w:rPr>
          <w:sz w:val="18"/>
          <w:szCs w:val="18"/>
        </w:rPr>
        <w:t>.</w:t>
      </w:r>
    </w:p>
    <w:p w:rsidR="00617798" w:rsidRPr="006327CB" w:rsidRDefault="00617798" w:rsidP="00617798">
      <w:pPr>
        <w:pStyle w:val="NoSpacing"/>
        <w:rPr>
          <w:b/>
          <w:sz w:val="18"/>
          <w:szCs w:val="18"/>
          <w:u w:val="single"/>
        </w:rPr>
      </w:pPr>
    </w:p>
    <w:p w:rsidR="00617798" w:rsidRPr="006327CB" w:rsidRDefault="00617798" w:rsidP="00617798">
      <w:pPr>
        <w:pStyle w:val="NoSpacing"/>
        <w:rPr>
          <w:b/>
          <w:sz w:val="18"/>
          <w:szCs w:val="18"/>
          <w:u w:val="single"/>
        </w:rPr>
      </w:pPr>
      <w:r w:rsidRPr="006327CB">
        <w:rPr>
          <w:b/>
          <w:sz w:val="18"/>
          <w:szCs w:val="18"/>
          <w:u w:val="single"/>
        </w:rPr>
        <w:t>Curses pronounced upon those who reject their covenants</w:t>
      </w:r>
      <w:r>
        <w:rPr>
          <w:b/>
          <w:sz w:val="18"/>
          <w:szCs w:val="18"/>
          <w:u w:val="single"/>
        </w:rPr>
        <w:t xml:space="preserve"> </w:t>
      </w:r>
      <w:r w:rsidRPr="006327CB">
        <w:rPr>
          <w:b/>
          <w:sz w:val="18"/>
          <w:szCs w:val="18"/>
          <w:u w:val="single"/>
        </w:rPr>
        <w:t>(D&amp;C 97:2</w:t>
      </w:r>
      <w:r>
        <w:rPr>
          <w:b/>
          <w:sz w:val="18"/>
          <w:szCs w:val="18"/>
          <w:u w:val="single"/>
        </w:rPr>
        <w:t>5-2</w:t>
      </w:r>
      <w:r w:rsidRPr="006327CB">
        <w:rPr>
          <w:b/>
          <w:sz w:val="18"/>
          <w:szCs w:val="18"/>
          <w:u w:val="single"/>
        </w:rPr>
        <w:t>6)</w:t>
      </w:r>
    </w:p>
    <w:p w:rsidR="00617798" w:rsidRDefault="00617798" w:rsidP="00617798">
      <w:pPr>
        <w:pStyle w:val="NoSpacing"/>
        <w:rPr>
          <w:sz w:val="18"/>
          <w:szCs w:val="18"/>
        </w:rPr>
      </w:pPr>
      <w:r>
        <w:rPr>
          <w:sz w:val="18"/>
          <w:szCs w:val="18"/>
        </w:rPr>
        <w:tab/>
        <w:t>[And the Lord spake, saying,]</w:t>
      </w:r>
    </w:p>
    <w:p w:rsidR="00617798" w:rsidRDefault="00617798" w:rsidP="00617798">
      <w:pPr>
        <w:pStyle w:val="NoSpacing"/>
        <w:rPr>
          <w:sz w:val="18"/>
          <w:szCs w:val="18"/>
        </w:rPr>
      </w:pPr>
    </w:p>
    <w:p w:rsidR="00617798" w:rsidRPr="000B65C5" w:rsidRDefault="00617798" w:rsidP="00617798">
      <w:pPr>
        <w:pStyle w:val="NoSpacing"/>
        <w:rPr>
          <w:sz w:val="18"/>
          <w:szCs w:val="18"/>
        </w:rPr>
      </w:pPr>
      <w:r>
        <w:rPr>
          <w:sz w:val="18"/>
          <w:szCs w:val="18"/>
        </w:rPr>
        <w:tab/>
      </w:r>
      <w:r>
        <w:rPr>
          <w:sz w:val="18"/>
          <w:szCs w:val="18"/>
        </w:rPr>
        <w:tab/>
        <w:t>“</w:t>
      </w:r>
      <w:r w:rsidRPr="000B65C5">
        <w:rPr>
          <w:sz w:val="18"/>
          <w:szCs w:val="18"/>
        </w:rPr>
        <w:t>Nevertheless, Zion shall </w:t>
      </w:r>
      <w:r w:rsidRPr="000B65C5">
        <w:rPr>
          <w:rStyle w:val="study-note-ref"/>
          <w:sz w:val="18"/>
          <w:szCs w:val="18"/>
          <w:bdr w:val="none" w:sz="0" w:space="0" w:color="auto" w:frame="1"/>
        </w:rPr>
        <w:t>escape</w:t>
      </w:r>
      <w:r w:rsidRPr="000B65C5">
        <w:rPr>
          <w:sz w:val="18"/>
          <w:szCs w:val="18"/>
        </w:rPr>
        <w:t> if she observe to do all things whatsoever I have commanded her.</w:t>
      </w:r>
      <w:r>
        <w:rPr>
          <w:sz w:val="18"/>
          <w:szCs w:val="18"/>
        </w:rPr>
        <w:t xml:space="preserve"> </w:t>
      </w:r>
      <w:r w:rsidRPr="000B65C5">
        <w:rPr>
          <w:sz w:val="18"/>
          <w:szCs w:val="18"/>
        </w:rPr>
        <w:t xml:space="preserve">But if </w:t>
      </w:r>
      <w:r>
        <w:rPr>
          <w:sz w:val="18"/>
          <w:szCs w:val="18"/>
        </w:rPr>
        <w:tab/>
      </w:r>
      <w:r>
        <w:rPr>
          <w:sz w:val="18"/>
          <w:szCs w:val="18"/>
        </w:rPr>
        <w:tab/>
      </w:r>
      <w:r>
        <w:rPr>
          <w:sz w:val="18"/>
          <w:szCs w:val="18"/>
        </w:rPr>
        <w:tab/>
      </w:r>
      <w:r w:rsidRPr="000B65C5">
        <w:rPr>
          <w:sz w:val="18"/>
          <w:szCs w:val="18"/>
        </w:rPr>
        <w:t>she </w:t>
      </w:r>
      <w:r w:rsidRPr="000B65C5">
        <w:rPr>
          <w:rStyle w:val="study-note-ref"/>
          <w:sz w:val="18"/>
          <w:szCs w:val="18"/>
          <w:bdr w:val="none" w:sz="0" w:space="0" w:color="auto" w:frame="1"/>
        </w:rPr>
        <w:t>observe</w:t>
      </w:r>
      <w:r w:rsidRPr="000B65C5">
        <w:rPr>
          <w:sz w:val="18"/>
          <w:szCs w:val="18"/>
        </w:rPr>
        <w:t> not to do whatsoever I have commanded her, I will </w:t>
      </w:r>
      <w:r w:rsidRPr="000B65C5">
        <w:rPr>
          <w:rStyle w:val="study-note-ref"/>
          <w:sz w:val="18"/>
          <w:szCs w:val="18"/>
          <w:bdr w:val="none" w:sz="0" w:space="0" w:color="auto" w:frame="1"/>
        </w:rPr>
        <w:t>visit</w:t>
      </w:r>
      <w:r w:rsidRPr="000B65C5">
        <w:rPr>
          <w:sz w:val="18"/>
          <w:szCs w:val="18"/>
        </w:rPr>
        <w:t> her </w:t>
      </w:r>
      <w:r w:rsidRPr="000B65C5">
        <w:rPr>
          <w:rStyle w:val="study-note-ref"/>
          <w:sz w:val="18"/>
          <w:szCs w:val="18"/>
          <w:bdr w:val="none" w:sz="0" w:space="0" w:color="auto" w:frame="1"/>
        </w:rPr>
        <w:t>according</w:t>
      </w:r>
      <w:r w:rsidRPr="000B65C5">
        <w:rPr>
          <w:sz w:val="18"/>
          <w:szCs w:val="18"/>
        </w:rPr>
        <w:t xml:space="preserve"> to all her works, with </w:t>
      </w:r>
      <w:r>
        <w:rPr>
          <w:sz w:val="18"/>
          <w:szCs w:val="18"/>
        </w:rPr>
        <w:tab/>
      </w:r>
      <w:r>
        <w:rPr>
          <w:sz w:val="18"/>
          <w:szCs w:val="18"/>
        </w:rPr>
        <w:tab/>
      </w:r>
      <w:r>
        <w:rPr>
          <w:sz w:val="18"/>
          <w:szCs w:val="18"/>
        </w:rPr>
        <w:tab/>
      </w:r>
      <w:r w:rsidRPr="000B65C5">
        <w:rPr>
          <w:sz w:val="18"/>
          <w:szCs w:val="18"/>
        </w:rPr>
        <w:t>sore affliction, with </w:t>
      </w:r>
      <w:r w:rsidRPr="000B65C5">
        <w:rPr>
          <w:rStyle w:val="study-note-ref"/>
          <w:sz w:val="18"/>
          <w:szCs w:val="18"/>
          <w:bdr w:val="none" w:sz="0" w:space="0" w:color="auto" w:frame="1"/>
        </w:rPr>
        <w:t>pestilence</w:t>
      </w:r>
      <w:r w:rsidRPr="000B65C5">
        <w:rPr>
          <w:sz w:val="18"/>
          <w:szCs w:val="18"/>
        </w:rPr>
        <w:t>, with </w:t>
      </w:r>
      <w:r w:rsidRPr="000B65C5">
        <w:rPr>
          <w:rStyle w:val="study-note-ref"/>
          <w:sz w:val="18"/>
          <w:szCs w:val="18"/>
          <w:bdr w:val="none" w:sz="0" w:space="0" w:color="auto" w:frame="1"/>
        </w:rPr>
        <w:t>plague</w:t>
      </w:r>
      <w:r w:rsidRPr="000B65C5">
        <w:rPr>
          <w:sz w:val="18"/>
          <w:szCs w:val="18"/>
        </w:rPr>
        <w:t>, with sword, with </w:t>
      </w:r>
      <w:r w:rsidRPr="000B65C5">
        <w:rPr>
          <w:rStyle w:val="study-note-ref"/>
          <w:sz w:val="18"/>
          <w:szCs w:val="18"/>
          <w:bdr w:val="none" w:sz="0" w:space="0" w:color="auto" w:frame="1"/>
        </w:rPr>
        <w:t>vengeance</w:t>
      </w:r>
      <w:r w:rsidRPr="000B65C5">
        <w:rPr>
          <w:sz w:val="18"/>
          <w:szCs w:val="18"/>
        </w:rPr>
        <w:t>, with </w:t>
      </w:r>
      <w:r w:rsidRPr="000B65C5">
        <w:rPr>
          <w:rStyle w:val="study-note-ref"/>
          <w:sz w:val="18"/>
          <w:szCs w:val="18"/>
          <w:bdr w:val="none" w:sz="0" w:space="0" w:color="auto" w:frame="1"/>
        </w:rPr>
        <w:t>devouring fire</w:t>
      </w:r>
      <w:r w:rsidRPr="000B65C5">
        <w:rPr>
          <w:sz w:val="18"/>
          <w:szCs w:val="18"/>
        </w:rPr>
        <w:t>.</w:t>
      </w:r>
      <w:r>
        <w:rPr>
          <w:sz w:val="18"/>
          <w:szCs w:val="18"/>
        </w:rPr>
        <w:t>”</w:t>
      </w:r>
    </w:p>
    <w:p w:rsidR="00617798" w:rsidRPr="006327CB" w:rsidRDefault="00617798" w:rsidP="00617798">
      <w:pPr>
        <w:pStyle w:val="NoSpacing"/>
        <w:rPr>
          <w:b/>
          <w:sz w:val="18"/>
          <w:szCs w:val="18"/>
          <w:u w:val="single"/>
        </w:rPr>
      </w:pPr>
    </w:p>
    <w:p w:rsidR="00617798" w:rsidRPr="006327CB" w:rsidRDefault="00617798" w:rsidP="00617798">
      <w:pPr>
        <w:pStyle w:val="NoSpacing"/>
        <w:rPr>
          <w:b/>
          <w:sz w:val="18"/>
          <w:szCs w:val="18"/>
          <w:u w:val="single"/>
        </w:rPr>
      </w:pPr>
      <w:r w:rsidRPr="006327CB">
        <w:rPr>
          <w:b/>
          <w:sz w:val="18"/>
          <w:szCs w:val="18"/>
          <w:u w:val="single"/>
        </w:rPr>
        <w:t>Cursings pronounced upon all who hate the Lord</w:t>
      </w:r>
      <w:r>
        <w:rPr>
          <w:b/>
          <w:sz w:val="18"/>
          <w:szCs w:val="18"/>
          <w:u w:val="single"/>
        </w:rPr>
        <w:t xml:space="preserve"> </w:t>
      </w:r>
      <w:r w:rsidRPr="006327CB">
        <w:rPr>
          <w:b/>
          <w:sz w:val="18"/>
          <w:szCs w:val="18"/>
          <w:u w:val="single"/>
        </w:rPr>
        <w:t>(D&amp;C 124:52)</w:t>
      </w:r>
    </w:p>
    <w:p w:rsidR="00617798" w:rsidRDefault="00617798" w:rsidP="00617798">
      <w:pPr>
        <w:pStyle w:val="NoSpacing"/>
        <w:rPr>
          <w:sz w:val="18"/>
          <w:szCs w:val="18"/>
        </w:rPr>
      </w:pPr>
      <w:r>
        <w:rPr>
          <w:sz w:val="18"/>
          <w:szCs w:val="18"/>
        </w:rPr>
        <w:tab/>
        <w:t>[And the Lord spake, saying,]</w:t>
      </w:r>
    </w:p>
    <w:p w:rsidR="00617798" w:rsidRDefault="00617798" w:rsidP="00617798">
      <w:pPr>
        <w:pStyle w:val="NoSpacing"/>
        <w:rPr>
          <w:sz w:val="18"/>
          <w:szCs w:val="18"/>
          <w:shd w:val="clear" w:color="auto" w:fill="FFFFFF"/>
        </w:rPr>
      </w:pPr>
    </w:p>
    <w:p w:rsidR="00617798" w:rsidRPr="000B65C5" w:rsidRDefault="00617798" w:rsidP="00617798">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0B65C5">
        <w:rPr>
          <w:sz w:val="18"/>
          <w:szCs w:val="18"/>
          <w:shd w:val="clear" w:color="auto" w:fill="FFFFFF"/>
        </w:rPr>
        <w:t>And I will answer </w:t>
      </w:r>
      <w:r w:rsidRPr="000B65C5">
        <w:rPr>
          <w:rStyle w:val="study-note-ref"/>
          <w:sz w:val="18"/>
          <w:szCs w:val="18"/>
          <w:bdr w:val="none" w:sz="0" w:space="0" w:color="auto" w:frame="1"/>
          <w:shd w:val="clear" w:color="auto" w:fill="FFFFFF"/>
        </w:rPr>
        <w:t>judgment</w:t>
      </w:r>
      <w:r w:rsidRPr="000B65C5">
        <w:rPr>
          <w:sz w:val="18"/>
          <w:szCs w:val="18"/>
          <w:shd w:val="clear" w:color="auto" w:fill="FFFFFF"/>
        </w:rPr>
        <w:t xml:space="preserve">, wrath, and indignation, wailing, and anguish, and gnashing of teeth upon their </w:t>
      </w:r>
      <w:r>
        <w:rPr>
          <w:sz w:val="18"/>
          <w:szCs w:val="18"/>
          <w:shd w:val="clear" w:color="auto" w:fill="FFFFFF"/>
        </w:rPr>
        <w:tab/>
      </w:r>
      <w:r>
        <w:rPr>
          <w:sz w:val="18"/>
          <w:szCs w:val="18"/>
          <w:shd w:val="clear" w:color="auto" w:fill="FFFFFF"/>
        </w:rPr>
        <w:tab/>
      </w:r>
      <w:r>
        <w:rPr>
          <w:sz w:val="18"/>
          <w:szCs w:val="18"/>
          <w:shd w:val="clear" w:color="auto" w:fill="FFFFFF"/>
        </w:rPr>
        <w:tab/>
      </w:r>
      <w:r w:rsidRPr="000B65C5">
        <w:rPr>
          <w:sz w:val="18"/>
          <w:szCs w:val="18"/>
          <w:shd w:val="clear" w:color="auto" w:fill="FFFFFF"/>
        </w:rPr>
        <w:t xml:space="preserve">heads, unto the third and fourth generation, so long as they repent not, and hate me, saith the Lord your </w:t>
      </w:r>
      <w:r>
        <w:rPr>
          <w:sz w:val="18"/>
          <w:szCs w:val="18"/>
          <w:shd w:val="clear" w:color="auto" w:fill="FFFFFF"/>
        </w:rPr>
        <w:tab/>
      </w:r>
      <w:r>
        <w:rPr>
          <w:sz w:val="18"/>
          <w:szCs w:val="18"/>
          <w:shd w:val="clear" w:color="auto" w:fill="FFFFFF"/>
        </w:rPr>
        <w:tab/>
      </w:r>
      <w:r>
        <w:rPr>
          <w:sz w:val="18"/>
          <w:szCs w:val="18"/>
          <w:shd w:val="clear" w:color="auto" w:fill="FFFFFF"/>
        </w:rPr>
        <w:tab/>
      </w:r>
      <w:r w:rsidRPr="000B65C5">
        <w:rPr>
          <w:sz w:val="18"/>
          <w:szCs w:val="18"/>
          <w:shd w:val="clear" w:color="auto" w:fill="FFFFFF"/>
        </w:rPr>
        <w:t>God.</w:t>
      </w:r>
      <w:r>
        <w:rPr>
          <w:sz w:val="18"/>
          <w:szCs w:val="18"/>
          <w:shd w:val="clear" w:color="auto" w:fill="FFFFFF"/>
        </w:rPr>
        <w:t>”</w:t>
      </w:r>
    </w:p>
    <w:p w:rsidR="00617798" w:rsidRPr="006327CB" w:rsidRDefault="00617798" w:rsidP="00617798">
      <w:pPr>
        <w:pStyle w:val="NoSpacing"/>
        <w:rPr>
          <w:b/>
          <w:sz w:val="18"/>
          <w:szCs w:val="18"/>
          <w:u w:val="single"/>
        </w:rPr>
      </w:pPr>
    </w:p>
    <w:p w:rsidR="00617798" w:rsidRPr="006327CB" w:rsidRDefault="00617798" w:rsidP="00617798">
      <w:pPr>
        <w:pStyle w:val="NoSpacing"/>
        <w:rPr>
          <w:b/>
          <w:sz w:val="18"/>
          <w:szCs w:val="18"/>
          <w:u w:val="single"/>
        </w:rPr>
      </w:pPr>
      <w:r w:rsidRPr="006327CB">
        <w:rPr>
          <w:b/>
          <w:sz w:val="18"/>
          <w:szCs w:val="18"/>
          <w:u w:val="single"/>
        </w:rPr>
        <w:t>The laws of cursing the enemies of Zion set forth</w:t>
      </w:r>
      <w:r>
        <w:rPr>
          <w:b/>
          <w:sz w:val="18"/>
          <w:szCs w:val="18"/>
          <w:u w:val="single"/>
        </w:rPr>
        <w:t xml:space="preserve"> </w:t>
      </w:r>
      <w:r w:rsidRPr="006327CB">
        <w:rPr>
          <w:b/>
          <w:sz w:val="18"/>
          <w:szCs w:val="18"/>
          <w:u w:val="single"/>
        </w:rPr>
        <w:t>(D&amp;C 103:24-26)</w:t>
      </w:r>
    </w:p>
    <w:p w:rsidR="00617798" w:rsidRDefault="00617798" w:rsidP="00617798">
      <w:pPr>
        <w:pStyle w:val="NoSpacing"/>
        <w:rPr>
          <w:sz w:val="18"/>
          <w:szCs w:val="18"/>
        </w:rPr>
      </w:pPr>
      <w:r>
        <w:rPr>
          <w:sz w:val="18"/>
          <w:szCs w:val="18"/>
        </w:rPr>
        <w:tab/>
        <w:t>[And the Lord spake, saying,]</w:t>
      </w:r>
    </w:p>
    <w:p w:rsidR="00617798" w:rsidRDefault="00617798" w:rsidP="00617798">
      <w:pPr>
        <w:pStyle w:val="NoSpacing"/>
        <w:rPr>
          <w:sz w:val="18"/>
          <w:szCs w:val="18"/>
        </w:rPr>
      </w:pPr>
      <w:r>
        <w:rPr>
          <w:sz w:val="18"/>
          <w:szCs w:val="18"/>
        </w:rPr>
        <w:tab/>
      </w:r>
    </w:p>
    <w:p w:rsidR="00617798" w:rsidRPr="000B65C5" w:rsidRDefault="00617798" w:rsidP="00617798">
      <w:pPr>
        <w:pStyle w:val="NoSpacing"/>
        <w:rPr>
          <w:sz w:val="18"/>
          <w:szCs w:val="18"/>
        </w:rPr>
      </w:pPr>
      <w:r>
        <w:rPr>
          <w:sz w:val="18"/>
          <w:szCs w:val="18"/>
        </w:rPr>
        <w:tab/>
      </w:r>
      <w:r>
        <w:rPr>
          <w:sz w:val="18"/>
          <w:szCs w:val="18"/>
        </w:rPr>
        <w:tab/>
        <w:t>“</w:t>
      </w:r>
      <w:r w:rsidRPr="000B65C5">
        <w:rPr>
          <w:sz w:val="18"/>
          <w:szCs w:val="18"/>
        </w:rPr>
        <w:t>And inasmuch as mine enemies come against you to drive you from my goodly </w:t>
      </w:r>
      <w:r w:rsidRPr="000B65C5">
        <w:rPr>
          <w:rStyle w:val="study-note-ref"/>
          <w:sz w:val="18"/>
          <w:szCs w:val="18"/>
          <w:bdr w:val="none" w:sz="0" w:space="0" w:color="auto" w:frame="1"/>
        </w:rPr>
        <w:t>land</w:t>
      </w:r>
      <w:r w:rsidRPr="000B65C5">
        <w:rPr>
          <w:sz w:val="18"/>
          <w:szCs w:val="18"/>
        </w:rPr>
        <w:t xml:space="preserve">, which I have </w:t>
      </w:r>
      <w:r>
        <w:rPr>
          <w:sz w:val="18"/>
          <w:szCs w:val="18"/>
        </w:rPr>
        <w:tab/>
      </w:r>
      <w:r>
        <w:rPr>
          <w:sz w:val="18"/>
          <w:szCs w:val="18"/>
        </w:rPr>
        <w:tab/>
      </w:r>
      <w:r>
        <w:rPr>
          <w:sz w:val="18"/>
          <w:szCs w:val="18"/>
        </w:rPr>
        <w:tab/>
      </w:r>
      <w:r w:rsidRPr="000B65C5">
        <w:rPr>
          <w:sz w:val="18"/>
          <w:szCs w:val="18"/>
        </w:rPr>
        <w:t xml:space="preserve">consecrated to be the land of Zion, even from your own lands after these testimonies, which ye have </w:t>
      </w:r>
      <w:r>
        <w:rPr>
          <w:sz w:val="18"/>
          <w:szCs w:val="18"/>
        </w:rPr>
        <w:tab/>
      </w:r>
      <w:r>
        <w:rPr>
          <w:sz w:val="18"/>
          <w:szCs w:val="18"/>
        </w:rPr>
        <w:tab/>
      </w:r>
      <w:r>
        <w:rPr>
          <w:sz w:val="18"/>
          <w:szCs w:val="18"/>
        </w:rPr>
        <w:tab/>
      </w:r>
      <w:r w:rsidRPr="000B65C5">
        <w:rPr>
          <w:sz w:val="18"/>
          <w:szCs w:val="18"/>
        </w:rPr>
        <w:t>brought before me against them, ye shall curse them; And whomsoever ye </w:t>
      </w:r>
      <w:r w:rsidRPr="000B65C5">
        <w:rPr>
          <w:rStyle w:val="study-note-ref"/>
          <w:sz w:val="18"/>
          <w:szCs w:val="18"/>
          <w:bdr w:val="none" w:sz="0" w:space="0" w:color="auto" w:frame="1"/>
        </w:rPr>
        <w:t>curse</w:t>
      </w:r>
      <w:r w:rsidRPr="000B65C5">
        <w:rPr>
          <w:sz w:val="18"/>
          <w:szCs w:val="18"/>
        </w:rPr>
        <w:t xml:space="preserve">, I will curse, and ye shall </w:t>
      </w:r>
      <w:r>
        <w:rPr>
          <w:sz w:val="18"/>
          <w:szCs w:val="18"/>
        </w:rPr>
        <w:tab/>
      </w:r>
      <w:r>
        <w:rPr>
          <w:sz w:val="18"/>
          <w:szCs w:val="18"/>
        </w:rPr>
        <w:tab/>
      </w:r>
      <w:r>
        <w:rPr>
          <w:sz w:val="18"/>
          <w:szCs w:val="18"/>
        </w:rPr>
        <w:tab/>
      </w:r>
      <w:r w:rsidRPr="000B65C5">
        <w:rPr>
          <w:sz w:val="18"/>
          <w:szCs w:val="18"/>
        </w:rPr>
        <w:t>avenge me of mine enemies. And my presence shall be with you even in </w:t>
      </w:r>
      <w:r w:rsidRPr="000B65C5">
        <w:rPr>
          <w:rStyle w:val="study-note-ref"/>
          <w:sz w:val="18"/>
          <w:szCs w:val="18"/>
          <w:bdr w:val="none" w:sz="0" w:space="0" w:color="auto" w:frame="1"/>
        </w:rPr>
        <w:t>avenging</w:t>
      </w:r>
      <w:r w:rsidRPr="000B65C5">
        <w:rPr>
          <w:sz w:val="18"/>
          <w:szCs w:val="18"/>
        </w:rPr>
        <w:t xml:space="preserve"> me of mine enemies, </w:t>
      </w:r>
      <w:r>
        <w:rPr>
          <w:sz w:val="18"/>
          <w:szCs w:val="18"/>
        </w:rPr>
        <w:tab/>
      </w:r>
      <w:r>
        <w:rPr>
          <w:sz w:val="18"/>
          <w:szCs w:val="18"/>
        </w:rPr>
        <w:tab/>
      </w:r>
      <w:r>
        <w:rPr>
          <w:sz w:val="18"/>
          <w:szCs w:val="18"/>
        </w:rPr>
        <w:tab/>
      </w:r>
      <w:r w:rsidRPr="000B65C5">
        <w:rPr>
          <w:sz w:val="18"/>
          <w:szCs w:val="18"/>
        </w:rPr>
        <w:t>unto the third and fourth generation of them that hate me.</w:t>
      </w:r>
      <w:r>
        <w:rPr>
          <w:sz w:val="18"/>
          <w:szCs w:val="18"/>
        </w:rPr>
        <w:t>”</w:t>
      </w:r>
    </w:p>
    <w:p w:rsidR="00617798" w:rsidRPr="006327CB" w:rsidRDefault="00617798" w:rsidP="00617798">
      <w:pPr>
        <w:pStyle w:val="NoSpacing"/>
        <w:rPr>
          <w:b/>
          <w:sz w:val="18"/>
          <w:szCs w:val="18"/>
          <w:u w:val="single"/>
        </w:rPr>
      </w:pPr>
    </w:p>
    <w:p w:rsidR="00617798" w:rsidRPr="006327CB" w:rsidRDefault="00617798" w:rsidP="00617798">
      <w:pPr>
        <w:pStyle w:val="NoSpacing"/>
        <w:rPr>
          <w:b/>
          <w:sz w:val="18"/>
          <w:szCs w:val="18"/>
          <w:u w:val="single"/>
        </w:rPr>
      </w:pPr>
      <w:r w:rsidRPr="006327CB">
        <w:rPr>
          <w:b/>
          <w:sz w:val="18"/>
          <w:szCs w:val="18"/>
          <w:u w:val="single"/>
        </w:rPr>
        <w:t>Cursings pronounced upon any among the House of Israel AND her enemies who fight against God, to precede the Second Coming &amp; Millennium</w:t>
      </w:r>
      <w:r>
        <w:rPr>
          <w:b/>
          <w:sz w:val="18"/>
          <w:szCs w:val="18"/>
          <w:u w:val="single"/>
        </w:rPr>
        <w:t xml:space="preserve"> </w:t>
      </w:r>
      <w:r w:rsidRPr="006327CB">
        <w:rPr>
          <w:b/>
          <w:sz w:val="18"/>
          <w:szCs w:val="18"/>
          <w:u w:val="single"/>
        </w:rPr>
        <w:t>(2 Ne 12:6-22)</w:t>
      </w:r>
    </w:p>
    <w:p w:rsidR="00617798" w:rsidRDefault="00617798" w:rsidP="00617798">
      <w:pPr>
        <w:pStyle w:val="NoSpacing"/>
        <w:rPr>
          <w:sz w:val="18"/>
          <w:szCs w:val="18"/>
        </w:rPr>
      </w:pPr>
      <w:r>
        <w:rPr>
          <w:sz w:val="18"/>
          <w:szCs w:val="18"/>
        </w:rPr>
        <w:tab/>
        <w:t>[And Isaiah prophesied, saying]</w:t>
      </w:r>
    </w:p>
    <w:p w:rsidR="00617798" w:rsidRDefault="00617798" w:rsidP="00617798">
      <w:pPr>
        <w:pStyle w:val="NoSpacing"/>
        <w:rPr>
          <w:sz w:val="18"/>
          <w:szCs w:val="18"/>
        </w:rPr>
      </w:pPr>
    </w:p>
    <w:p w:rsidR="00617798" w:rsidRPr="000B65C5" w:rsidRDefault="00617798" w:rsidP="00617798">
      <w:pPr>
        <w:pStyle w:val="NoSpacing"/>
        <w:ind w:left="1440"/>
        <w:rPr>
          <w:sz w:val="18"/>
          <w:szCs w:val="18"/>
        </w:rPr>
      </w:pPr>
      <w:r>
        <w:rPr>
          <w:sz w:val="18"/>
          <w:szCs w:val="18"/>
        </w:rPr>
        <w:t>“</w:t>
      </w:r>
      <w:r w:rsidRPr="000B65C5">
        <w:rPr>
          <w:sz w:val="18"/>
          <w:szCs w:val="18"/>
        </w:rPr>
        <w:t>Therefore, O Lord, thou hast forsaken thy people, the house of Jacob, because they be replenished from the east, and hearken unto </w:t>
      </w:r>
      <w:r w:rsidRPr="000B65C5">
        <w:rPr>
          <w:rStyle w:val="study-note-ref"/>
          <w:sz w:val="18"/>
          <w:szCs w:val="18"/>
          <w:bdr w:val="none" w:sz="0" w:space="0" w:color="auto" w:frame="1"/>
        </w:rPr>
        <w:t>soothsayers</w:t>
      </w:r>
      <w:r w:rsidRPr="000B65C5">
        <w:rPr>
          <w:sz w:val="18"/>
          <w:szCs w:val="18"/>
        </w:rPr>
        <w:t> like the </w:t>
      </w:r>
      <w:r w:rsidRPr="000B65C5">
        <w:rPr>
          <w:rStyle w:val="study-note-ref"/>
          <w:sz w:val="18"/>
          <w:szCs w:val="18"/>
          <w:bdr w:val="none" w:sz="0" w:space="0" w:color="auto" w:frame="1"/>
        </w:rPr>
        <w:t>Philistines</w:t>
      </w:r>
      <w:r w:rsidRPr="000B65C5">
        <w:rPr>
          <w:sz w:val="18"/>
          <w:szCs w:val="18"/>
        </w:rPr>
        <w:t>, and they please themselves in the children of strangers.</w:t>
      </w:r>
      <w:r>
        <w:rPr>
          <w:sz w:val="18"/>
          <w:szCs w:val="18"/>
        </w:rPr>
        <w:t xml:space="preserve"> </w:t>
      </w:r>
      <w:r w:rsidRPr="000B65C5">
        <w:rPr>
          <w:sz w:val="18"/>
          <w:szCs w:val="18"/>
        </w:rPr>
        <w:t>Their land also is full of silver and gold, neither is there any end of their </w:t>
      </w:r>
      <w:r w:rsidRPr="000B65C5">
        <w:rPr>
          <w:rStyle w:val="study-note-ref"/>
          <w:sz w:val="18"/>
          <w:szCs w:val="18"/>
          <w:bdr w:val="none" w:sz="0" w:space="0" w:color="auto" w:frame="1"/>
        </w:rPr>
        <w:t>treasures</w:t>
      </w:r>
      <w:r w:rsidRPr="000B65C5">
        <w:rPr>
          <w:sz w:val="18"/>
          <w:szCs w:val="18"/>
        </w:rPr>
        <w:t>; their land is also full of horses, neither is there any end of their chariots.</w:t>
      </w:r>
      <w:r>
        <w:rPr>
          <w:sz w:val="18"/>
          <w:szCs w:val="18"/>
        </w:rPr>
        <w:t xml:space="preserve"> </w:t>
      </w:r>
      <w:r w:rsidRPr="000B65C5">
        <w:rPr>
          <w:sz w:val="18"/>
          <w:szCs w:val="18"/>
        </w:rPr>
        <w:t>Their land is also full of </w:t>
      </w:r>
      <w:r w:rsidRPr="000B65C5">
        <w:rPr>
          <w:rStyle w:val="study-note-ref"/>
          <w:sz w:val="18"/>
          <w:szCs w:val="18"/>
          <w:bdr w:val="none" w:sz="0" w:space="0" w:color="auto" w:frame="1"/>
        </w:rPr>
        <w:t>idols</w:t>
      </w:r>
      <w:r w:rsidRPr="000B65C5">
        <w:rPr>
          <w:sz w:val="18"/>
          <w:szCs w:val="18"/>
        </w:rPr>
        <w:t>; they worship the work of their own hands, that which their own fingers have made.</w:t>
      </w:r>
      <w:r>
        <w:rPr>
          <w:sz w:val="18"/>
          <w:szCs w:val="18"/>
        </w:rPr>
        <w:t xml:space="preserve"> </w:t>
      </w:r>
      <w:r w:rsidRPr="000B65C5">
        <w:rPr>
          <w:sz w:val="18"/>
          <w:szCs w:val="18"/>
        </w:rPr>
        <w:t>And the mean man </w:t>
      </w:r>
      <w:r w:rsidRPr="000B65C5">
        <w:rPr>
          <w:rStyle w:val="study-note-ref"/>
          <w:sz w:val="18"/>
          <w:szCs w:val="18"/>
          <w:bdr w:val="none" w:sz="0" w:space="0" w:color="auto" w:frame="1"/>
        </w:rPr>
        <w:t>boweth</w:t>
      </w:r>
      <w:r w:rsidRPr="000B65C5">
        <w:rPr>
          <w:sz w:val="18"/>
          <w:szCs w:val="18"/>
        </w:rPr>
        <w:t> </w:t>
      </w:r>
      <w:r w:rsidRPr="000B65C5">
        <w:rPr>
          <w:rStyle w:val="study-note-ref"/>
          <w:sz w:val="18"/>
          <w:szCs w:val="18"/>
          <w:bdr w:val="none" w:sz="0" w:space="0" w:color="auto" w:frame="1"/>
        </w:rPr>
        <w:t>not</w:t>
      </w:r>
      <w:r w:rsidRPr="000B65C5">
        <w:rPr>
          <w:sz w:val="18"/>
          <w:szCs w:val="18"/>
        </w:rPr>
        <w:t> down, and the great man humbleth himself not, therefore, forgive him not.</w:t>
      </w:r>
    </w:p>
    <w:p w:rsidR="00617798" w:rsidRDefault="00617798" w:rsidP="00617798">
      <w:pPr>
        <w:pStyle w:val="NoSpacing"/>
        <w:ind w:left="1440"/>
        <w:rPr>
          <w:sz w:val="18"/>
          <w:szCs w:val="18"/>
        </w:rPr>
      </w:pPr>
    </w:p>
    <w:p w:rsidR="00617798" w:rsidRPr="000B65C5" w:rsidRDefault="00617798" w:rsidP="00617798">
      <w:pPr>
        <w:pStyle w:val="NoSpacing"/>
        <w:ind w:left="1440"/>
        <w:rPr>
          <w:sz w:val="18"/>
          <w:szCs w:val="18"/>
        </w:rPr>
      </w:pPr>
      <w:r>
        <w:rPr>
          <w:sz w:val="18"/>
          <w:szCs w:val="18"/>
        </w:rPr>
        <w:lastRenderedPageBreak/>
        <w:t>“</w:t>
      </w:r>
      <w:r w:rsidRPr="000B65C5">
        <w:rPr>
          <w:sz w:val="18"/>
          <w:szCs w:val="18"/>
        </w:rPr>
        <w:t>O ye wicked ones, enter into the rock, and </w:t>
      </w:r>
      <w:r w:rsidRPr="000B65C5">
        <w:rPr>
          <w:rStyle w:val="study-note-ref"/>
          <w:sz w:val="18"/>
          <w:szCs w:val="18"/>
          <w:bdr w:val="none" w:sz="0" w:space="0" w:color="auto" w:frame="1"/>
        </w:rPr>
        <w:t>hide</w:t>
      </w:r>
      <w:r w:rsidRPr="000B65C5">
        <w:rPr>
          <w:sz w:val="18"/>
          <w:szCs w:val="18"/>
        </w:rPr>
        <w:t> thee in the dust, for the fear of the Lord and the glory of his majesty shall smite thee.</w:t>
      </w:r>
      <w:r>
        <w:rPr>
          <w:sz w:val="18"/>
          <w:szCs w:val="18"/>
        </w:rPr>
        <w:t xml:space="preserve"> </w:t>
      </w:r>
      <w:r w:rsidRPr="000B65C5">
        <w:rPr>
          <w:sz w:val="18"/>
          <w:szCs w:val="18"/>
        </w:rPr>
        <w:t>And it shall come to pass that the </w:t>
      </w:r>
      <w:r w:rsidRPr="000B65C5">
        <w:rPr>
          <w:rStyle w:val="study-note-ref"/>
          <w:sz w:val="18"/>
          <w:szCs w:val="18"/>
          <w:bdr w:val="none" w:sz="0" w:space="0" w:color="auto" w:frame="1"/>
        </w:rPr>
        <w:t>lofty</w:t>
      </w:r>
      <w:r w:rsidRPr="000B65C5">
        <w:rPr>
          <w:sz w:val="18"/>
          <w:szCs w:val="18"/>
        </w:rPr>
        <w:t> looks of man shall be humbled, and the haughtiness of men shall be bowed down, and the Lord alone shall be exalted in that day.</w:t>
      </w:r>
      <w:r>
        <w:rPr>
          <w:sz w:val="18"/>
          <w:szCs w:val="18"/>
        </w:rPr>
        <w:t xml:space="preserve"> </w:t>
      </w:r>
      <w:r w:rsidRPr="000B65C5">
        <w:rPr>
          <w:sz w:val="18"/>
          <w:szCs w:val="18"/>
        </w:rPr>
        <w:t>For the </w:t>
      </w:r>
      <w:r w:rsidRPr="000B65C5">
        <w:rPr>
          <w:rStyle w:val="study-note-ref"/>
          <w:sz w:val="18"/>
          <w:szCs w:val="18"/>
          <w:bdr w:val="none" w:sz="0" w:space="0" w:color="auto" w:frame="1"/>
        </w:rPr>
        <w:t>day</w:t>
      </w:r>
      <w:r w:rsidRPr="000B65C5">
        <w:rPr>
          <w:sz w:val="18"/>
          <w:szCs w:val="18"/>
        </w:rPr>
        <w:t> of the Lord of Hosts soon cometh upon all nations, yea, upon every one; yea, upon the </w:t>
      </w:r>
      <w:r w:rsidRPr="000B65C5">
        <w:rPr>
          <w:rStyle w:val="study-note-ref"/>
          <w:sz w:val="18"/>
          <w:szCs w:val="18"/>
          <w:bdr w:val="none" w:sz="0" w:space="0" w:color="auto" w:frame="1"/>
        </w:rPr>
        <w:t>proud</w:t>
      </w:r>
      <w:r w:rsidRPr="000B65C5">
        <w:rPr>
          <w:sz w:val="18"/>
          <w:szCs w:val="18"/>
        </w:rPr>
        <w:t> and lofty, and upon every one who is lifted up, and he shall be brought low.</w:t>
      </w:r>
      <w:r>
        <w:rPr>
          <w:sz w:val="18"/>
          <w:szCs w:val="18"/>
        </w:rPr>
        <w:t xml:space="preserve"> </w:t>
      </w:r>
      <w:r w:rsidRPr="000B65C5">
        <w:rPr>
          <w:sz w:val="18"/>
          <w:szCs w:val="18"/>
        </w:rPr>
        <w:t>Yea, and the day of the Lord shall come upon all the </w:t>
      </w:r>
      <w:r w:rsidRPr="000B65C5">
        <w:rPr>
          <w:rStyle w:val="study-note-ref"/>
          <w:sz w:val="18"/>
          <w:szCs w:val="18"/>
          <w:bdr w:val="none" w:sz="0" w:space="0" w:color="auto" w:frame="1"/>
        </w:rPr>
        <w:t>cedars</w:t>
      </w:r>
      <w:r w:rsidRPr="000B65C5">
        <w:rPr>
          <w:sz w:val="18"/>
          <w:szCs w:val="18"/>
        </w:rPr>
        <w:t> of Lebanon, for they are high and lifted up; and upon all the oaks of Bashan;</w:t>
      </w:r>
    </w:p>
    <w:p w:rsidR="00617798" w:rsidRDefault="00617798" w:rsidP="00617798">
      <w:pPr>
        <w:pStyle w:val="NoSpacing"/>
        <w:ind w:left="1440"/>
        <w:rPr>
          <w:sz w:val="18"/>
          <w:szCs w:val="18"/>
        </w:rPr>
      </w:pPr>
    </w:p>
    <w:p w:rsidR="00617798" w:rsidRPr="000B65C5" w:rsidRDefault="00617798" w:rsidP="00617798">
      <w:pPr>
        <w:pStyle w:val="NoSpacing"/>
        <w:ind w:left="1440"/>
        <w:rPr>
          <w:sz w:val="18"/>
          <w:szCs w:val="18"/>
        </w:rPr>
      </w:pPr>
      <w:r>
        <w:rPr>
          <w:sz w:val="18"/>
          <w:szCs w:val="18"/>
        </w:rPr>
        <w:t>“</w:t>
      </w:r>
      <w:r w:rsidRPr="000B65C5">
        <w:rPr>
          <w:sz w:val="18"/>
          <w:szCs w:val="18"/>
        </w:rPr>
        <w:t>And upon all the </w:t>
      </w:r>
      <w:r w:rsidRPr="000B65C5">
        <w:rPr>
          <w:rStyle w:val="study-note-ref"/>
          <w:sz w:val="18"/>
          <w:szCs w:val="18"/>
          <w:bdr w:val="none" w:sz="0" w:space="0" w:color="auto" w:frame="1"/>
        </w:rPr>
        <w:t>high</w:t>
      </w:r>
      <w:r w:rsidRPr="000B65C5">
        <w:rPr>
          <w:sz w:val="18"/>
          <w:szCs w:val="18"/>
        </w:rPr>
        <w:t> mountains, and upon all the hills, and upon all the nations which are lifted up, and upon every people;</w:t>
      </w:r>
      <w:r>
        <w:rPr>
          <w:sz w:val="18"/>
          <w:szCs w:val="18"/>
        </w:rPr>
        <w:t xml:space="preserve"> </w:t>
      </w:r>
      <w:r w:rsidRPr="000B65C5">
        <w:rPr>
          <w:sz w:val="18"/>
          <w:szCs w:val="18"/>
        </w:rPr>
        <w:t>And upon every </w:t>
      </w:r>
      <w:r w:rsidRPr="000B65C5">
        <w:rPr>
          <w:rStyle w:val="study-note-ref"/>
          <w:sz w:val="18"/>
          <w:szCs w:val="18"/>
          <w:bdr w:val="none" w:sz="0" w:space="0" w:color="auto" w:frame="1"/>
        </w:rPr>
        <w:t>high</w:t>
      </w:r>
      <w:r w:rsidRPr="000B65C5">
        <w:rPr>
          <w:sz w:val="18"/>
          <w:szCs w:val="18"/>
        </w:rPr>
        <w:t> tower, and upon every fenced wall;</w:t>
      </w:r>
      <w:r>
        <w:rPr>
          <w:sz w:val="18"/>
          <w:szCs w:val="18"/>
        </w:rPr>
        <w:t xml:space="preserve"> </w:t>
      </w:r>
      <w:r w:rsidRPr="000B65C5">
        <w:rPr>
          <w:sz w:val="18"/>
          <w:szCs w:val="18"/>
        </w:rPr>
        <w:t>And upon all the ships of the </w:t>
      </w:r>
      <w:r w:rsidRPr="000B65C5">
        <w:rPr>
          <w:rStyle w:val="study-note-ref"/>
          <w:sz w:val="18"/>
          <w:szCs w:val="18"/>
          <w:bdr w:val="none" w:sz="0" w:space="0" w:color="auto" w:frame="1"/>
        </w:rPr>
        <w:t>sea</w:t>
      </w:r>
      <w:r w:rsidRPr="000B65C5">
        <w:rPr>
          <w:sz w:val="18"/>
          <w:szCs w:val="18"/>
        </w:rPr>
        <w:t>, and upon all the ships of Tarshish, and upon all pleasant pictures.</w:t>
      </w:r>
      <w:r>
        <w:rPr>
          <w:sz w:val="18"/>
          <w:szCs w:val="18"/>
        </w:rPr>
        <w:t xml:space="preserve"> </w:t>
      </w:r>
      <w:r w:rsidRPr="000B65C5">
        <w:rPr>
          <w:sz w:val="18"/>
          <w:szCs w:val="18"/>
        </w:rPr>
        <w:t>And the loftiness of man shall be bowed down, and the </w:t>
      </w:r>
      <w:r w:rsidRPr="000B65C5">
        <w:rPr>
          <w:rStyle w:val="study-note-ref"/>
          <w:sz w:val="18"/>
          <w:szCs w:val="18"/>
          <w:bdr w:val="none" w:sz="0" w:space="0" w:color="auto" w:frame="1"/>
        </w:rPr>
        <w:t>haughtiness</w:t>
      </w:r>
      <w:r w:rsidRPr="000B65C5">
        <w:rPr>
          <w:sz w:val="18"/>
          <w:szCs w:val="18"/>
        </w:rPr>
        <w:t> of men shall be made low; and the Lord alone shall be exalted in </w:t>
      </w:r>
      <w:r w:rsidRPr="000B65C5">
        <w:rPr>
          <w:rStyle w:val="study-note-ref"/>
          <w:sz w:val="18"/>
          <w:szCs w:val="18"/>
          <w:bdr w:val="none" w:sz="0" w:space="0" w:color="auto" w:frame="1"/>
        </w:rPr>
        <w:t>that day</w:t>
      </w:r>
      <w:r w:rsidRPr="000B65C5">
        <w:rPr>
          <w:sz w:val="18"/>
          <w:szCs w:val="18"/>
        </w:rPr>
        <w:t>.</w:t>
      </w:r>
      <w:r>
        <w:rPr>
          <w:sz w:val="18"/>
          <w:szCs w:val="18"/>
        </w:rPr>
        <w:t xml:space="preserve"> </w:t>
      </w:r>
      <w:r w:rsidRPr="000B65C5">
        <w:rPr>
          <w:sz w:val="18"/>
          <w:szCs w:val="18"/>
        </w:rPr>
        <w:t>And the idols he shall utterly abolish.</w:t>
      </w:r>
    </w:p>
    <w:p w:rsidR="00617798" w:rsidRDefault="00617798" w:rsidP="00617798">
      <w:pPr>
        <w:pStyle w:val="NoSpacing"/>
        <w:ind w:left="1440"/>
        <w:rPr>
          <w:sz w:val="18"/>
          <w:szCs w:val="18"/>
        </w:rPr>
      </w:pPr>
    </w:p>
    <w:p w:rsidR="00617798" w:rsidRPr="000B65C5" w:rsidRDefault="00617798" w:rsidP="00617798">
      <w:pPr>
        <w:pStyle w:val="NoSpacing"/>
        <w:ind w:left="1440"/>
        <w:rPr>
          <w:sz w:val="18"/>
          <w:szCs w:val="18"/>
        </w:rPr>
      </w:pPr>
      <w:r>
        <w:rPr>
          <w:sz w:val="18"/>
          <w:szCs w:val="18"/>
        </w:rPr>
        <w:t>“</w:t>
      </w:r>
      <w:r w:rsidRPr="000B65C5">
        <w:rPr>
          <w:sz w:val="18"/>
          <w:szCs w:val="18"/>
        </w:rPr>
        <w:t>And they shall go into the holes of the rocks, and into the caves of the earth, for the fear of the Lord shall come upon them and the </w:t>
      </w:r>
      <w:r w:rsidRPr="000B65C5">
        <w:rPr>
          <w:rStyle w:val="study-note-ref"/>
          <w:sz w:val="18"/>
          <w:szCs w:val="18"/>
          <w:bdr w:val="none" w:sz="0" w:space="0" w:color="auto" w:frame="1"/>
        </w:rPr>
        <w:t>glory</w:t>
      </w:r>
      <w:r w:rsidRPr="000B65C5">
        <w:rPr>
          <w:sz w:val="18"/>
          <w:szCs w:val="18"/>
        </w:rPr>
        <w:t> of his majesty shall smite them, when he ariseth to shake terribly the earth.</w:t>
      </w:r>
    </w:p>
    <w:p w:rsidR="00617798" w:rsidRPr="000B65C5" w:rsidRDefault="00617798" w:rsidP="00617798">
      <w:pPr>
        <w:pStyle w:val="NoSpacing"/>
        <w:ind w:left="1440"/>
        <w:rPr>
          <w:sz w:val="18"/>
          <w:szCs w:val="18"/>
        </w:rPr>
      </w:pPr>
      <w:r w:rsidRPr="000B65C5">
        <w:rPr>
          <w:sz w:val="18"/>
          <w:szCs w:val="18"/>
        </w:rPr>
        <w:t>In that day a man shall cast his idols of silver, and his idols of gold, which he hath made for himself to worship, to the moles and to the bats;</w:t>
      </w:r>
      <w:r>
        <w:rPr>
          <w:sz w:val="18"/>
          <w:szCs w:val="18"/>
        </w:rPr>
        <w:t xml:space="preserve"> </w:t>
      </w:r>
      <w:r w:rsidRPr="000B65C5">
        <w:rPr>
          <w:sz w:val="18"/>
          <w:szCs w:val="18"/>
        </w:rPr>
        <w:t>To go into the clefts of the rocks, and into the tops of the ragged rocks, for the fear of the Lord shall come upon them and the majesty of his glory shall smite them, when he ariseth to shake terribly the earth.</w:t>
      </w:r>
      <w:r>
        <w:rPr>
          <w:sz w:val="18"/>
          <w:szCs w:val="18"/>
        </w:rPr>
        <w:t xml:space="preserve"> </w:t>
      </w:r>
      <w:r w:rsidRPr="000B65C5">
        <w:rPr>
          <w:sz w:val="18"/>
          <w:szCs w:val="18"/>
        </w:rPr>
        <w:t>Cease ye from man, whose breath is in his nostrils; for wherein is he to be accounted of?</w:t>
      </w:r>
      <w:r>
        <w:rPr>
          <w:sz w:val="18"/>
          <w:szCs w:val="18"/>
        </w:rPr>
        <w:t>”</w:t>
      </w:r>
    </w:p>
    <w:p w:rsidR="00617798" w:rsidRDefault="00617798" w:rsidP="00617798">
      <w:pPr>
        <w:pStyle w:val="NoSpacing"/>
        <w:rPr>
          <w:b/>
          <w:sz w:val="18"/>
          <w:szCs w:val="18"/>
        </w:rPr>
      </w:pPr>
    </w:p>
    <w:p w:rsidR="00617798" w:rsidRPr="006327CB" w:rsidRDefault="00617798" w:rsidP="00617798">
      <w:pPr>
        <w:pStyle w:val="NoSpacing"/>
        <w:rPr>
          <w:b/>
          <w:sz w:val="18"/>
          <w:szCs w:val="18"/>
          <w:u w:val="single"/>
        </w:rPr>
      </w:pPr>
      <w:r>
        <w:rPr>
          <w:b/>
          <w:sz w:val="18"/>
          <w:szCs w:val="18"/>
          <w:u w:val="single"/>
        </w:rPr>
        <w:t xml:space="preserve">Curses pronounced </w:t>
      </w:r>
      <w:r w:rsidRPr="006327CB">
        <w:rPr>
          <w:b/>
          <w:sz w:val="18"/>
          <w:szCs w:val="18"/>
          <w:u w:val="single"/>
        </w:rPr>
        <w:t>upon the earth and those who reject the gospel before the Second Coming</w:t>
      </w:r>
      <w:r>
        <w:rPr>
          <w:b/>
          <w:sz w:val="18"/>
          <w:szCs w:val="18"/>
          <w:u w:val="single"/>
        </w:rPr>
        <w:t xml:space="preserve"> (D&amp;C 84:95-98</w:t>
      </w:r>
      <w:r w:rsidRPr="006327CB">
        <w:rPr>
          <w:b/>
          <w:sz w:val="18"/>
          <w:szCs w:val="18"/>
          <w:u w:val="single"/>
        </w:rPr>
        <w:t>)</w:t>
      </w:r>
    </w:p>
    <w:p w:rsidR="00617798" w:rsidRDefault="00617798" w:rsidP="00617798">
      <w:pPr>
        <w:pStyle w:val="NoSpacing"/>
        <w:rPr>
          <w:sz w:val="18"/>
          <w:szCs w:val="18"/>
        </w:rPr>
      </w:pPr>
      <w:r>
        <w:rPr>
          <w:sz w:val="18"/>
          <w:szCs w:val="18"/>
        </w:rPr>
        <w:tab/>
        <w:t>[And the Lord spake, saying,]</w:t>
      </w:r>
    </w:p>
    <w:p w:rsidR="00617798" w:rsidRDefault="00617798" w:rsidP="00617798">
      <w:pPr>
        <w:pStyle w:val="NoSpacing"/>
        <w:rPr>
          <w:sz w:val="18"/>
          <w:szCs w:val="18"/>
        </w:rPr>
      </w:pPr>
    </w:p>
    <w:p w:rsidR="00617798" w:rsidRPr="000B65C5" w:rsidRDefault="00617798" w:rsidP="00617798">
      <w:pPr>
        <w:pStyle w:val="NoSpacing"/>
        <w:rPr>
          <w:sz w:val="18"/>
          <w:szCs w:val="18"/>
        </w:rPr>
      </w:pPr>
      <w:r>
        <w:rPr>
          <w:sz w:val="18"/>
          <w:szCs w:val="18"/>
        </w:rPr>
        <w:tab/>
      </w:r>
      <w:r>
        <w:rPr>
          <w:sz w:val="18"/>
          <w:szCs w:val="18"/>
        </w:rPr>
        <w:tab/>
        <w:t>“</w:t>
      </w:r>
      <w:r w:rsidRPr="000B65C5">
        <w:rPr>
          <w:sz w:val="18"/>
          <w:szCs w:val="18"/>
        </w:rPr>
        <w:t xml:space="preserve">Wo, I say again, unto that house, or that village or city that rejecteth you, or your words, or your testimony </w:t>
      </w:r>
      <w:r>
        <w:rPr>
          <w:sz w:val="18"/>
          <w:szCs w:val="18"/>
        </w:rPr>
        <w:tab/>
      </w:r>
      <w:r>
        <w:rPr>
          <w:sz w:val="18"/>
          <w:szCs w:val="18"/>
        </w:rPr>
        <w:tab/>
      </w:r>
      <w:r w:rsidRPr="000B65C5">
        <w:rPr>
          <w:sz w:val="18"/>
          <w:szCs w:val="18"/>
        </w:rPr>
        <w:t>of me;</w:t>
      </w:r>
      <w:r>
        <w:rPr>
          <w:sz w:val="18"/>
          <w:szCs w:val="18"/>
        </w:rPr>
        <w:t xml:space="preserve"> </w:t>
      </w:r>
      <w:r w:rsidRPr="000B65C5">
        <w:rPr>
          <w:sz w:val="18"/>
          <w:szCs w:val="18"/>
        </w:rPr>
        <w:t>For I, the </w:t>
      </w:r>
      <w:r w:rsidRPr="000B65C5">
        <w:rPr>
          <w:rStyle w:val="study-note-ref"/>
          <w:sz w:val="18"/>
          <w:szCs w:val="18"/>
          <w:bdr w:val="none" w:sz="0" w:space="0" w:color="auto" w:frame="1"/>
        </w:rPr>
        <w:t>Almighty</w:t>
      </w:r>
      <w:r w:rsidRPr="000B65C5">
        <w:rPr>
          <w:sz w:val="18"/>
          <w:szCs w:val="18"/>
        </w:rPr>
        <w:t>, have laid my hands upon the nations, to </w:t>
      </w:r>
      <w:r w:rsidRPr="000B65C5">
        <w:rPr>
          <w:rStyle w:val="study-note-ref"/>
          <w:sz w:val="18"/>
          <w:szCs w:val="18"/>
          <w:bdr w:val="none" w:sz="0" w:space="0" w:color="auto" w:frame="1"/>
        </w:rPr>
        <w:t>scourge</w:t>
      </w:r>
      <w:r w:rsidRPr="000B65C5">
        <w:rPr>
          <w:sz w:val="18"/>
          <w:szCs w:val="18"/>
        </w:rPr>
        <w:t> them for their </w:t>
      </w:r>
      <w:r w:rsidRPr="000B65C5">
        <w:rPr>
          <w:rStyle w:val="study-note-ref"/>
          <w:sz w:val="18"/>
          <w:szCs w:val="18"/>
          <w:bdr w:val="none" w:sz="0" w:space="0" w:color="auto" w:frame="1"/>
        </w:rPr>
        <w:t>wickedness</w:t>
      </w:r>
      <w:r w:rsidRPr="000B65C5">
        <w:rPr>
          <w:sz w:val="18"/>
          <w:szCs w:val="18"/>
        </w:rPr>
        <w:t>.</w:t>
      </w:r>
      <w:r>
        <w:rPr>
          <w:sz w:val="18"/>
          <w:szCs w:val="18"/>
        </w:rPr>
        <w:t xml:space="preserve"> And </w:t>
      </w:r>
      <w:r>
        <w:rPr>
          <w:sz w:val="18"/>
          <w:szCs w:val="18"/>
        </w:rPr>
        <w:tab/>
      </w:r>
      <w:r>
        <w:rPr>
          <w:sz w:val="18"/>
          <w:szCs w:val="18"/>
        </w:rPr>
        <w:tab/>
      </w:r>
      <w:r>
        <w:rPr>
          <w:sz w:val="18"/>
          <w:szCs w:val="18"/>
        </w:rPr>
        <w:tab/>
      </w:r>
      <w:r w:rsidRPr="000B65C5">
        <w:rPr>
          <w:rStyle w:val="study-note-ref"/>
          <w:sz w:val="18"/>
          <w:szCs w:val="18"/>
          <w:bdr w:val="none" w:sz="0" w:space="0" w:color="auto" w:frame="1"/>
        </w:rPr>
        <w:t>plagues</w:t>
      </w:r>
      <w:r w:rsidRPr="000B65C5">
        <w:rPr>
          <w:sz w:val="18"/>
          <w:szCs w:val="18"/>
        </w:rPr>
        <w:t xml:space="preserve"> shall go forth, and they shall not be taken from the earth until I have completed my work, which </w:t>
      </w:r>
      <w:r>
        <w:rPr>
          <w:sz w:val="18"/>
          <w:szCs w:val="18"/>
        </w:rPr>
        <w:tab/>
      </w:r>
      <w:r>
        <w:rPr>
          <w:sz w:val="18"/>
          <w:szCs w:val="18"/>
        </w:rPr>
        <w:tab/>
      </w:r>
      <w:r>
        <w:rPr>
          <w:sz w:val="18"/>
          <w:szCs w:val="18"/>
        </w:rPr>
        <w:tab/>
      </w:r>
      <w:r w:rsidRPr="000B65C5">
        <w:rPr>
          <w:sz w:val="18"/>
          <w:szCs w:val="18"/>
        </w:rPr>
        <w:t>shall be cut </w:t>
      </w:r>
      <w:r w:rsidRPr="000B65C5">
        <w:rPr>
          <w:rStyle w:val="study-note-ref"/>
          <w:sz w:val="18"/>
          <w:szCs w:val="18"/>
          <w:bdr w:val="none" w:sz="0" w:space="0" w:color="auto" w:frame="1"/>
        </w:rPr>
        <w:t>short</w:t>
      </w:r>
      <w:r w:rsidRPr="000B65C5">
        <w:rPr>
          <w:sz w:val="18"/>
          <w:szCs w:val="18"/>
        </w:rPr>
        <w:t> in righteousness</w:t>
      </w:r>
      <w:r>
        <w:rPr>
          <w:sz w:val="18"/>
          <w:szCs w:val="18"/>
        </w:rPr>
        <w:t xml:space="preserve"> </w:t>
      </w:r>
      <w:r w:rsidRPr="000B65C5">
        <w:rPr>
          <w:sz w:val="18"/>
          <w:szCs w:val="18"/>
          <w:shd w:val="clear" w:color="auto" w:fill="FFFFFF"/>
        </w:rPr>
        <w:t>until all shall </w:t>
      </w:r>
      <w:r w:rsidRPr="000B65C5">
        <w:rPr>
          <w:rStyle w:val="study-note-ref"/>
          <w:sz w:val="18"/>
          <w:szCs w:val="18"/>
          <w:bdr w:val="none" w:sz="0" w:space="0" w:color="auto" w:frame="1"/>
          <w:shd w:val="clear" w:color="auto" w:fill="FFFFFF"/>
        </w:rPr>
        <w:t>know</w:t>
      </w:r>
      <w:r w:rsidRPr="000B65C5">
        <w:rPr>
          <w:sz w:val="18"/>
          <w:szCs w:val="18"/>
          <w:shd w:val="clear" w:color="auto" w:fill="FFFFFF"/>
        </w:rPr>
        <w:t xml:space="preserve"> me, who remain, even from the least unto the </w:t>
      </w:r>
      <w:r>
        <w:rPr>
          <w:sz w:val="18"/>
          <w:szCs w:val="18"/>
          <w:shd w:val="clear" w:color="auto" w:fill="FFFFFF"/>
        </w:rPr>
        <w:tab/>
      </w:r>
      <w:r>
        <w:rPr>
          <w:sz w:val="18"/>
          <w:szCs w:val="18"/>
          <w:shd w:val="clear" w:color="auto" w:fill="FFFFFF"/>
        </w:rPr>
        <w:tab/>
      </w:r>
      <w:r>
        <w:rPr>
          <w:sz w:val="18"/>
          <w:szCs w:val="18"/>
          <w:shd w:val="clear" w:color="auto" w:fill="FFFFFF"/>
        </w:rPr>
        <w:tab/>
      </w:r>
      <w:r w:rsidRPr="000B65C5">
        <w:rPr>
          <w:sz w:val="18"/>
          <w:szCs w:val="18"/>
          <w:shd w:val="clear" w:color="auto" w:fill="FFFFFF"/>
        </w:rPr>
        <w:t>greatest, and shall be filled with the knowledge of the Lord…</w:t>
      </w:r>
      <w:r>
        <w:rPr>
          <w:sz w:val="18"/>
          <w:szCs w:val="18"/>
          <w:shd w:val="clear" w:color="auto" w:fill="FFFFFF"/>
        </w:rPr>
        <w:t>”</w:t>
      </w: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rPr>
          <w:noProof/>
          <w:sz w:val="18"/>
          <w:szCs w:val="18"/>
        </w:rPr>
      </w:pPr>
    </w:p>
    <w:p w:rsidR="00220A79" w:rsidRDefault="00220A79" w:rsidP="00617798">
      <w:pPr>
        <w:pStyle w:val="NoSpacing"/>
        <w:rPr>
          <w:noProof/>
          <w:sz w:val="18"/>
          <w:szCs w:val="18"/>
        </w:rPr>
      </w:pPr>
    </w:p>
    <w:p w:rsidR="00220A79" w:rsidRDefault="00220A79" w:rsidP="00617798">
      <w:pPr>
        <w:pStyle w:val="NoSpacing"/>
        <w:rPr>
          <w:noProof/>
          <w:sz w:val="18"/>
          <w:szCs w:val="18"/>
        </w:rPr>
      </w:pPr>
    </w:p>
    <w:p w:rsidR="00220A79" w:rsidRDefault="00220A79" w:rsidP="00617798">
      <w:pPr>
        <w:pStyle w:val="NoSpacing"/>
        <w:rPr>
          <w:noProof/>
          <w:sz w:val="18"/>
          <w:szCs w:val="18"/>
        </w:rPr>
      </w:pPr>
    </w:p>
    <w:p w:rsidR="00220A79" w:rsidRDefault="00220A79" w:rsidP="00617798">
      <w:pPr>
        <w:pStyle w:val="NoSpacing"/>
        <w:rPr>
          <w:noProof/>
          <w:sz w:val="18"/>
          <w:szCs w:val="18"/>
        </w:rPr>
      </w:pPr>
    </w:p>
    <w:p w:rsidR="00220A79" w:rsidRDefault="00220A79" w:rsidP="00617798">
      <w:pPr>
        <w:pStyle w:val="NoSpacing"/>
        <w:rPr>
          <w:noProof/>
          <w:sz w:val="18"/>
          <w:szCs w:val="18"/>
        </w:rPr>
      </w:pPr>
    </w:p>
    <w:p w:rsidR="00220A79" w:rsidRDefault="00220A79" w:rsidP="00617798">
      <w:pPr>
        <w:pStyle w:val="NoSpacing"/>
        <w:rPr>
          <w:noProof/>
          <w:sz w:val="18"/>
          <w:szCs w:val="18"/>
        </w:rPr>
      </w:pPr>
    </w:p>
    <w:p w:rsidR="00220A79" w:rsidRDefault="00220A79" w:rsidP="00617798">
      <w:pPr>
        <w:pStyle w:val="NoSpacing"/>
        <w:rPr>
          <w:noProof/>
          <w:sz w:val="18"/>
          <w:szCs w:val="18"/>
        </w:rPr>
      </w:pPr>
    </w:p>
    <w:p w:rsidR="00220A79" w:rsidRDefault="00220A79" w:rsidP="00617798">
      <w:pPr>
        <w:pStyle w:val="NoSpacing"/>
        <w:rPr>
          <w:noProof/>
          <w:sz w:val="18"/>
          <w:szCs w:val="18"/>
        </w:rPr>
      </w:pPr>
    </w:p>
    <w:p w:rsidR="00220A79" w:rsidRDefault="00220A79" w:rsidP="00617798">
      <w:pPr>
        <w:pStyle w:val="NoSpacing"/>
        <w:rPr>
          <w:noProof/>
          <w:sz w:val="18"/>
          <w:szCs w:val="18"/>
        </w:rPr>
      </w:pPr>
    </w:p>
    <w:p w:rsidR="00220A79" w:rsidRDefault="00220A79" w:rsidP="00617798">
      <w:pPr>
        <w:pStyle w:val="NoSpacing"/>
        <w:rPr>
          <w:noProof/>
          <w:sz w:val="18"/>
          <w:szCs w:val="18"/>
        </w:rPr>
      </w:pPr>
    </w:p>
    <w:p w:rsidR="00220A79" w:rsidRDefault="00220A79" w:rsidP="00617798">
      <w:pPr>
        <w:pStyle w:val="NoSpacing"/>
        <w:rPr>
          <w:noProof/>
          <w:sz w:val="18"/>
          <w:szCs w:val="18"/>
        </w:rPr>
      </w:pPr>
    </w:p>
    <w:p w:rsidR="00220A79" w:rsidRDefault="00220A79" w:rsidP="00617798">
      <w:pPr>
        <w:pStyle w:val="NoSpacing"/>
        <w:rPr>
          <w:noProof/>
          <w:sz w:val="18"/>
          <w:szCs w:val="18"/>
        </w:rPr>
      </w:pPr>
    </w:p>
    <w:p w:rsidR="00220A79" w:rsidRDefault="00220A79" w:rsidP="00617798">
      <w:pPr>
        <w:pStyle w:val="NoSpacing"/>
        <w:rPr>
          <w:noProof/>
          <w:sz w:val="18"/>
          <w:szCs w:val="18"/>
        </w:rPr>
      </w:pPr>
    </w:p>
    <w:p w:rsidR="00220A79" w:rsidRDefault="00220A79" w:rsidP="00617798">
      <w:pPr>
        <w:pStyle w:val="NoSpacing"/>
        <w:rPr>
          <w:noProof/>
          <w:sz w:val="18"/>
          <w:szCs w:val="18"/>
        </w:rPr>
      </w:pPr>
    </w:p>
    <w:p w:rsidR="00220A79" w:rsidRDefault="00220A79" w:rsidP="00617798">
      <w:pPr>
        <w:pStyle w:val="NoSpacing"/>
        <w:rPr>
          <w:noProof/>
          <w:sz w:val="18"/>
          <w:szCs w:val="18"/>
        </w:rPr>
      </w:pPr>
    </w:p>
    <w:p w:rsidR="00220A79" w:rsidRDefault="00220A79" w:rsidP="00617798">
      <w:pPr>
        <w:pStyle w:val="NoSpacing"/>
        <w:rPr>
          <w:noProof/>
          <w:sz w:val="18"/>
          <w:szCs w:val="18"/>
        </w:rPr>
      </w:pPr>
    </w:p>
    <w:p w:rsidR="00220A79" w:rsidRDefault="00220A79" w:rsidP="00617798">
      <w:pPr>
        <w:pStyle w:val="NoSpacing"/>
        <w:rPr>
          <w:noProof/>
          <w:sz w:val="18"/>
          <w:szCs w:val="18"/>
        </w:rPr>
      </w:pPr>
    </w:p>
    <w:p w:rsidR="00220A79" w:rsidRDefault="00220A79"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jc w:val="center"/>
        <w:rPr>
          <w:b/>
          <w:i/>
          <w:sz w:val="28"/>
          <w:szCs w:val="28"/>
          <w:u w:val="single"/>
        </w:rPr>
      </w:pPr>
      <w:r>
        <w:rPr>
          <w:b/>
          <w:i/>
          <w:sz w:val="28"/>
          <w:szCs w:val="28"/>
          <w:u w:val="single"/>
        </w:rPr>
        <w:lastRenderedPageBreak/>
        <w:t>8.5</w:t>
      </w:r>
    </w:p>
    <w:p w:rsidR="00617798" w:rsidRDefault="00617798" w:rsidP="00617798">
      <w:pPr>
        <w:pStyle w:val="NoSpacing"/>
        <w:jc w:val="center"/>
        <w:rPr>
          <w:b/>
          <w:i/>
          <w:sz w:val="28"/>
          <w:szCs w:val="28"/>
          <w:u w:val="single"/>
        </w:rPr>
      </w:pPr>
      <w:r w:rsidRPr="00F0708E">
        <w:rPr>
          <w:b/>
          <w:i/>
          <w:sz w:val="28"/>
          <w:szCs w:val="28"/>
          <w:u w:val="single"/>
        </w:rPr>
        <w:t xml:space="preserve">THE BOOK OF MORMON’S CONNECTION TO </w:t>
      </w:r>
    </w:p>
    <w:p w:rsidR="00617798" w:rsidRDefault="00617798" w:rsidP="00617798">
      <w:pPr>
        <w:pStyle w:val="NoSpacing"/>
        <w:jc w:val="center"/>
        <w:rPr>
          <w:b/>
          <w:i/>
          <w:sz w:val="28"/>
          <w:szCs w:val="28"/>
          <w:u w:val="single"/>
        </w:rPr>
      </w:pPr>
      <w:r w:rsidRPr="00F0708E">
        <w:rPr>
          <w:b/>
          <w:i/>
          <w:sz w:val="28"/>
          <w:szCs w:val="28"/>
          <w:u w:val="single"/>
        </w:rPr>
        <w:t>THE GATHERING OF ISRAEL</w:t>
      </w:r>
    </w:p>
    <w:p w:rsidR="00220A79" w:rsidRPr="00220A79" w:rsidRDefault="00220A79" w:rsidP="00617798">
      <w:pPr>
        <w:pStyle w:val="NoSpacing"/>
        <w:jc w:val="center"/>
        <w:rPr>
          <w:b/>
          <w:i/>
          <w:sz w:val="28"/>
          <w:szCs w:val="28"/>
          <w:u w:val="single"/>
        </w:rPr>
      </w:pPr>
    </w:p>
    <w:p w:rsidR="00617798" w:rsidRDefault="00617798" w:rsidP="00617798">
      <w:pPr>
        <w:pStyle w:val="NoSpacing"/>
        <w:jc w:val="center"/>
        <w:rPr>
          <w:b/>
          <w:i/>
          <w:sz w:val="24"/>
          <w:szCs w:val="24"/>
        </w:rPr>
      </w:pPr>
      <w:r>
        <w:rPr>
          <w:b/>
          <w:i/>
          <w:sz w:val="24"/>
          <w:szCs w:val="24"/>
        </w:rPr>
        <w:t>-1830- Present Day-</w:t>
      </w:r>
    </w:p>
    <w:p w:rsidR="00617798" w:rsidRPr="002347F7" w:rsidRDefault="00617798" w:rsidP="00617798">
      <w:pPr>
        <w:pStyle w:val="NoSpacing"/>
        <w:jc w:val="center"/>
        <w:rPr>
          <w:b/>
          <w:i/>
          <w:sz w:val="24"/>
          <w:szCs w:val="24"/>
        </w:rPr>
      </w:pPr>
    </w:p>
    <w:p w:rsidR="00617798" w:rsidRPr="006D0F6D" w:rsidRDefault="00617798" w:rsidP="00617798">
      <w:pPr>
        <w:pStyle w:val="NoSpacing"/>
        <w:rPr>
          <w:b/>
          <w:sz w:val="18"/>
          <w:szCs w:val="18"/>
          <w:u w:val="single"/>
        </w:rPr>
      </w:pPr>
      <w:r w:rsidRPr="006D0F6D">
        <w:rPr>
          <w:b/>
          <w:sz w:val="18"/>
          <w:szCs w:val="18"/>
          <w:u w:val="single"/>
        </w:rPr>
        <w:t>God Promised Joseph of Egypt that His Descendants Would Receive the Book of Mormon (2 Ne 3:19-21)</w:t>
      </w:r>
    </w:p>
    <w:p w:rsidR="00617798" w:rsidRPr="0017595B" w:rsidRDefault="00617798" w:rsidP="00617798">
      <w:pPr>
        <w:pStyle w:val="NoSpacing"/>
        <w:rPr>
          <w:sz w:val="18"/>
          <w:szCs w:val="18"/>
        </w:rPr>
      </w:pPr>
      <w:r>
        <w:rPr>
          <w:sz w:val="18"/>
          <w:szCs w:val="18"/>
        </w:rPr>
        <w:tab/>
      </w:r>
      <w:r w:rsidRPr="0017595B">
        <w:rPr>
          <w:sz w:val="18"/>
          <w:szCs w:val="18"/>
        </w:rPr>
        <w:t>And the words which he shall write shall be the words which are expedient in my wisdom should go forth unto the </w:t>
      </w:r>
      <w:r w:rsidRPr="0017595B">
        <w:rPr>
          <w:rStyle w:val="study-note-ref"/>
          <w:sz w:val="18"/>
          <w:szCs w:val="18"/>
          <w:bdr w:val="none" w:sz="0" w:space="0" w:color="auto" w:frame="1"/>
        </w:rPr>
        <w:t>fruit</w:t>
      </w:r>
      <w:r w:rsidRPr="0017595B">
        <w:rPr>
          <w:sz w:val="18"/>
          <w:szCs w:val="18"/>
        </w:rPr>
        <w:t> of thy loins. And it shall be as if the fruit of thy loins had cried unto them </w:t>
      </w:r>
      <w:r w:rsidRPr="0017595B">
        <w:rPr>
          <w:rStyle w:val="study-note-ref"/>
          <w:sz w:val="18"/>
          <w:szCs w:val="18"/>
          <w:bdr w:val="none" w:sz="0" w:space="0" w:color="auto" w:frame="1"/>
        </w:rPr>
        <w:t>from</w:t>
      </w:r>
      <w:r w:rsidRPr="0017595B">
        <w:rPr>
          <w:sz w:val="18"/>
          <w:szCs w:val="18"/>
        </w:rPr>
        <w:t> the dust; for I know their faith.</w:t>
      </w:r>
    </w:p>
    <w:p w:rsidR="00617798" w:rsidRPr="0017595B" w:rsidRDefault="00617798" w:rsidP="00617798">
      <w:pPr>
        <w:pStyle w:val="NoSpacing"/>
        <w:rPr>
          <w:sz w:val="18"/>
          <w:szCs w:val="18"/>
        </w:rPr>
      </w:pPr>
      <w:r w:rsidRPr="0017595B">
        <w:rPr>
          <w:sz w:val="18"/>
          <w:szCs w:val="18"/>
        </w:rPr>
        <w:t>And they shall </w:t>
      </w:r>
      <w:r w:rsidRPr="0017595B">
        <w:rPr>
          <w:rStyle w:val="study-note-ref"/>
          <w:sz w:val="18"/>
          <w:szCs w:val="18"/>
          <w:bdr w:val="none" w:sz="0" w:space="0" w:color="auto" w:frame="1"/>
        </w:rPr>
        <w:t>cry</w:t>
      </w:r>
      <w:r w:rsidRPr="0017595B">
        <w:rPr>
          <w:sz w:val="18"/>
          <w:szCs w:val="18"/>
        </w:rPr>
        <w:t> from the </w:t>
      </w:r>
      <w:r w:rsidRPr="0017595B">
        <w:rPr>
          <w:rStyle w:val="study-note-ref"/>
          <w:sz w:val="18"/>
          <w:szCs w:val="18"/>
          <w:bdr w:val="none" w:sz="0" w:space="0" w:color="auto" w:frame="1"/>
        </w:rPr>
        <w:t>dust</w:t>
      </w:r>
      <w:r w:rsidRPr="0017595B">
        <w:rPr>
          <w:sz w:val="18"/>
          <w:szCs w:val="18"/>
        </w:rPr>
        <w:t>; yea, even repentance unto their brethren, even after many generations have gone by them. And it shall come to pass that their cry shall go, even according to the simpleness of their words.</w:t>
      </w:r>
      <w:r>
        <w:rPr>
          <w:sz w:val="18"/>
          <w:szCs w:val="18"/>
        </w:rPr>
        <w:t xml:space="preserve"> </w:t>
      </w:r>
      <w:r w:rsidRPr="0017595B">
        <w:rPr>
          <w:sz w:val="18"/>
          <w:szCs w:val="18"/>
        </w:rPr>
        <w:t>Because of their faith their </w:t>
      </w:r>
      <w:r w:rsidRPr="0017595B">
        <w:rPr>
          <w:rStyle w:val="study-note-ref"/>
          <w:sz w:val="18"/>
          <w:szCs w:val="18"/>
          <w:bdr w:val="none" w:sz="0" w:space="0" w:color="auto" w:frame="1"/>
        </w:rPr>
        <w:t>words</w:t>
      </w:r>
      <w:r w:rsidRPr="0017595B">
        <w:rPr>
          <w:sz w:val="18"/>
          <w:szCs w:val="18"/>
        </w:rPr>
        <w:t> shall proceed forth out of my mouth unto their brethren who are the fruit of thy loins; and the weakness of their words will I make strong in their faith, unto the remembering of my covenant which I made unto thy fathers.</w:t>
      </w:r>
    </w:p>
    <w:p w:rsidR="00617798" w:rsidRDefault="00617798" w:rsidP="00617798">
      <w:pPr>
        <w:pStyle w:val="NoSpacing"/>
        <w:rPr>
          <w:b/>
          <w:i/>
          <w:u w:val="single"/>
        </w:rPr>
      </w:pPr>
    </w:p>
    <w:p w:rsidR="00617798" w:rsidRPr="006D0F6D" w:rsidRDefault="00617798" w:rsidP="00617798">
      <w:pPr>
        <w:pStyle w:val="NoSpacing"/>
        <w:rPr>
          <w:b/>
          <w:sz w:val="18"/>
          <w:szCs w:val="18"/>
          <w:u w:val="single"/>
        </w:rPr>
      </w:pPr>
      <w:r w:rsidRPr="006D0F6D">
        <w:rPr>
          <w:b/>
          <w:sz w:val="18"/>
          <w:szCs w:val="18"/>
          <w:u w:val="single"/>
        </w:rPr>
        <w:t>The stick of Judah (Bible) and the stick of Ephraim (Book of Mormon) to become one in the Lord’s hand in the latter-days</w:t>
      </w:r>
    </w:p>
    <w:p w:rsidR="00617798" w:rsidRPr="006D0F6D" w:rsidRDefault="00617798" w:rsidP="00617798">
      <w:pPr>
        <w:pStyle w:val="NoSpacing"/>
        <w:rPr>
          <w:b/>
          <w:sz w:val="18"/>
          <w:szCs w:val="18"/>
          <w:u w:val="single"/>
        </w:rPr>
      </w:pPr>
      <w:r>
        <w:rPr>
          <w:b/>
          <w:sz w:val="18"/>
          <w:szCs w:val="18"/>
          <w:u w:val="single"/>
        </w:rPr>
        <w:t>(Ezekiel 37:15-22</w:t>
      </w:r>
      <w:r w:rsidRPr="006D0F6D">
        <w:rPr>
          <w:b/>
          <w:sz w:val="18"/>
          <w:szCs w:val="18"/>
          <w:u w:val="single"/>
        </w:rPr>
        <w:t>)</w:t>
      </w:r>
    </w:p>
    <w:p w:rsidR="00617798" w:rsidRPr="00D83D45" w:rsidRDefault="00617798" w:rsidP="00617798">
      <w:pPr>
        <w:pStyle w:val="NoSpacing"/>
        <w:rPr>
          <w:sz w:val="18"/>
          <w:szCs w:val="18"/>
        </w:rPr>
      </w:pPr>
      <w:r>
        <w:rPr>
          <w:sz w:val="18"/>
          <w:szCs w:val="18"/>
        </w:rPr>
        <w:tab/>
      </w:r>
      <w:r w:rsidRPr="00D83D45">
        <w:rPr>
          <w:sz w:val="18"/>
          <w:szCs w:val="18"/>
        </w:rPr>
        <w:t>The word of the </w:t>
      </w:r>
      <w:r w:rsidRPr="00D83D45">
        <w:rPr>
          <w:rStyle w:val="small-caps"/>
          <w:sz w:val="18"/>
          <w:szCs w:val="18"/>
          <w:bdr w:val="none" w:sz="0" w:space="0" w:color="auto" w:frame="1"/>
        </w:rPr>
        <w:t>Lord</w:t>
      </w:r>
      <w:r w:rsidRPr="00D83D45">
        <w:rPr>
          <w:sz w:val="18"/>
          <w:szCs w:val="18"/>
        </w:rPr>
        <w:t> came again unto me, saying,</w:t>
      </w:r>
    </w:p>
    <w:p w:rsidR="00617798" w:rsidRDefault="00617798" w:rsidP="00617798">
      <w:pPr>
        <w:pStyle w:val="NoSpacing"/>
        <w:rPr>
          <w:sz w:val="18"/>
          <w:szCs w:val="18"/>
        </w:rPr>
      </w:pPr>
    </w:p>
    <w:p w:rsidR="00617798" w:rsidRPr="00D83D45" w:rsidRDefault="00617798" w:rsidP="00617798">
      <w:pPr>
        <w:pStyle w:val="NoSpacing"/>
        <w:ind w:left="1440"/>
        <w:rPr>
          <w:sz w:val="18"/>
          <w:szCs w:val="18"/>
        </w:rPr>
      </w:pPr>
      <w:r>
        <w:rPr>
          <w:sz w:val="18"/>
          <w:szCs w:val="18"/>
        </w:rPr>
        <w:t>“</w:t>
      </w:r>
      <w:r w:rsidRPr="00D83D45">
        <w:rPr>
          <w:sz w:val="18"/>
          <w:szCs w:val="18"/>
        </w:rPr>
        <w:t>Moreover, thou son of man, take thee one </w:t>
      </w:r>
      <w:r w:rsidRPr="00D83D45">
        <w:rPr>
          <w:rStyle w:val="study-note-ref"/>
          <w:sz w:val="18"/>
          <w:szCs w:val="18"/>
          <w:bdr w:val="none" w:sz="0" w:space="0" w:color="auto" w:frame="1"/>
        </w:rPr>
        <w:t>stick</w:t>
      </w:r>
      <w:r w:rsidRPr="00D83D45">
        <w:rPr>
          <w:sz w:val="18"/>
          <w:szCs w:val="18"/>
        </w:rPr>
        <w:t>, and </w:t>
      </w:r>
      <w:r w:rsidRPr="00D83D45">
        <w:rPr>
          <w:rStyle w:val="study-note-ref"/>
          <w:sz w:val="18"/>
          <w:szCs w:val="18"/>
          <w:bdr w:val="none" w:sz="0" w:space="0" w:color="auto" w:frame="1"/>
        </w:rPr>
        <w:t>write</w:t>
      </w:r>
      <w:r w:rsidRPr="00D83D45">
        <w:rPr>
          <w:sz w:val="18"/>
          <w:szCs w:val="18"/>
        </w:rPr>
        <w:t> upon it, For </w:t>
      </w:r>
      <w:r w:rsidRPr="00D83D45">
        <w:rPr>
          <w:rStyle w:val="study-note-ref"/>
          <w:sz w:val="18"/>
          <w:szCs w:val="18"/>
          <w:bdr w:val="none" w:sz="0" w:space="0" w:color="auto" w:frame="1"/>
        </w:rPr>
        <w:t>Judah</w:t>
      </w:r>
      <w:r w:rsidRPr="00D83D45">
        <w:rPr>
          <w:sz w:val="18"/>
          <w:szCs w:val="18"/>
        </w:rPr>
        <w:t>, and for the children of Israel his companions: then take another stick, and </w:t>
      </w:r>
      <w:r w:rsidRPr="00D83D45">
        <w:rPr>
          <w:rStyle w:val="study-note-ref"/>
          <w:sz w:val="18"/>
          <w:szCs w:val="18"/>
          <w:bdr w:val="none" w:sz="0" w:space="0" w:color="auto" w:frame="1"/>
        </w:rPr>
        <w:t>write</w:t>
      </w:r>
      <w:r w:rsidRPr="00D83D45">
        <w:rPr>
          <w:sz w:val="18"/>
          <w:szCs w:val="18"/>
        </w:rPr>
        <w:t> upon it, For </w:t>
      </w:r>
      <w:r w:rsidRPr="00D83D45">
        <w:rPr>
          <w:rStyle w:val="study-note-ref"/>
          <w:sz w:val="18"/>
          <w:szCs w:val="18"/>
          <w:bdr w:val="none" w:sz="0" w:space="0" w:color="auto" w:frame="1"/>
        </w:rPr>
        <w:t>Joseph</w:t>
      </w:r>
      <w:r w:rsidRPr="00D83D45">
        <w:rPr>
          <w:sz w:val="18"/>
          <w:szCs w:val="18"/>
        </w:rPr>
        <w:t>, the </w:t>
      </w:r>
      <w:r w:rsidRPr="00D83D45">
        <w:rPr>
          <w:rStyle w:val="study-note-ref"/>
          <w:sz w:val="18"/>
          <w:szCs w:val="18"/>
          <w:bdr w:val="none" w:sz="0" w:space="0" w:color="auto" w:frame="1"/>
        </w:rPr>
        <w:t>stick</w:t>
      </w:r>
      <w:r w:rsidRPr="00D83D45">
        <w:rPr>
          <w:sz w:val="18"/>
          <w:szCs w:val="18"/>
        </w:rPr>
        <w:t> of Ephraim, and </w:t>
      </w:r>
      <w:r w:rsidRPr="00D83D45">
        <w:rPr>
          <w:rStyle w:val="clarity-word"/>
          <w:sz w:val="18"/>
          <w:szCs w:val="18"/>
          <w:bdr w:val="none" w:sz="0" w:space="0" w:color="auto" w:frame="1"/>
        </w:rPr>
        <w:t>for</w:t>
      </w:r>
      <w:r w:rsidRPr="00D83D45">
        <w:rPr>
          <w:sz w:val="18"/>
          <w:szCs w:val="18"/>
        </w:rPr>
        <w:t> all the house of Israel his companions:</w:t>
      </w:r>
      <w:r>
        <w:rPr>
          <w:sz w:val="18"/>
          <w:szCs w:val="18"/>
        </w:rPr>
        <w:t xml:space="preserve"> </w:t>
      </w:r>
      <w:r w:rsidRPr="00D83D45">
        <w:rPr>
          <w:sz w:val="18"/>
          <w:szCs w:val="18"/>
        </w:rPr>
        <w:t>And join them one to another into one stick; and they shall become </w:t>
      </w:r>
      <w:r w:rsidRPr="00D83D45">
        <w:rPr>
          <w:rStyle w:val="study-note-ref"/>
          <w:sz w:val="18"/>
          <w:szCs w:val="18"/>
          <w:bdr w:val="none" w:sz="0" w:space="0" w:color="auto" w:frame="1"/>
        </w:rPr>
        <w:t>one</w:t>
      </w:r>
      <w:r w:rsidRPr="00D83D45">
        <w:rPr>
          <w:sz w:val="18"/>
          <w:szCs w:val="18"/>
        </w:rPr>
        <w:t> in thine hand.</w:t>
      </w:r>
      <w:r>
        <w:rPr>
          <w:sz w:val="18"/>
          <w:szCs w:val="18"/>
        </w:rPr>
        <w:t xml:space="preserve"> </w:t>
      </w:r>
      <w:r w:rsidRPr="00D83D45">
        <w:rPr>
          <w:sz w:val="18"/>
          <w:szCs w:val="18"/>
        </w:rPr>
        <w:t>And when the children of thy people shall speak unto thee, saying, Wilt thou not shew us </w:t>
      </w:r>
      <w:r w:rsidRPr="00D83D45">
        <w:rPr>
          <w:rStyle w:val="study-note-ref"/>
          <w:sz w:val="18"/>
          <w:szCs w:val="18"/>
          <w:bdr w:val="none" w:sz="0" w:space="0" w:color="auto" w:frame="1"/>
        </w:rPr>
        <w:t>what</w:t>
      </w:r>
      <w:r w:rsidRPr="00D83D45">
        <w:rPr>
          <w:sz w:val="18"/>
          <w:szCs w:val="18"/>
        </w:rPr>
        <w:t> thou </w:t>
      </w:r>
      <w:r w:rsidRPr="00D83D45">
        <w:rPr>
          <w:rStyle w:val="clarity-word"/>
          <w:sz w:val="18"/>
          <w:szCs w:val="18"/>
          <w:bdr w:val="none" w:sz="0" w:space="0" w:color="auto" w:frame="1"/>
        </w:rPr>
        <w:t>meanest</w:t>
      </w:r>
      <w:r w:rsidRPr="00D83D45">
        <w:rPr>
          <w:sz w:val="18"/>
          <w:szCs w:val="18"/>
        </w:rPr>
        <w:t> by these?</w:t>
      </w:r>
    </w:p>
    <w:p w:rsidR="00617798" w:rsidRDefault="00617798" w:rsidP="00617798">
      <w:pPr>
        <w:pStyle w:val="NoSpacing"/>
        <w:ind w:left="1440"/>
        <w:rPr>
          <w:sz w:val="18"/>
          <w:szCs w:val="18"/>
        </w:rPr>
      </w:pPr>
    </w:p>
    <w:p w:rsidR="00617798" w:rsidRPr="000C4AFD" w:rsidRDefault="00617798" w:rsidP="00617798">
      <w:pPr>
        <w:pStyle w:val="NoSpacing"/>
        <w:ind w:left="1440"/>
        <w:rPr>
          <w:sz w:val="18"/>
          <w:szCs w:val="18"/>
        </w:rPr>
      </w:pPr>
      <w:r>
        <w:rPr>
          <w:sz w:val="18"/>
          <w:szCs w:val="18"/>
        </w:rPr>
        <w:t>“…</w:t>
      </w:r>
      <w:r w:rsidRPr="00D83D45">
        <w:rPr>
          <w:sz w:val="18"/>
          <w:szCs w:val="18"/>
        </w:rPr>
        <w:t>Behold, I will take the stick of </w:t>
      </w:r>
      <w:r w:rsidRPr="00D83D45">
        <w:rPr>
          <w:rStyle w:val="study-note-ref"/>
          <w:sz w:val="18"/>
          <w:szCs w:val="18"/>
          <w:bdr w:val="none" w:sz="0" w:space="0" w:color="auto" w:frame="1"/>
        </w:rPr>
        <w:t>Joseph</w:t>
      </w:r>
      <w:r w:rsidRPr="00D83D45">
        <w:rPr>
          <w:sz w:val="18"/>
          <w:szCs w:val="18"/>
        </w:rPr>
        <w:t>, which </w:t>
      </w:r>
      <w:r w:rsidRPr="00D83D45">
        <w:rPr>
          <w:rStyle w:val="clarity-word"/>
          <w:sz w:val="18"/>
          <w:szCs w:val="18"/>
          <w:bdr w:val="none" w:sz="0" w:space="0" w:color="auto" w:frame="1"/>
        </w:rPr>
        <w:t>is</w:t>
      </w:r>
      <w:r w:rsidRPr="00D83D45">
        <w:rPr>
          <w:sz w:val="18"/>
          <w:szCs w:val="18"/>
        </w:rPr>
        <w:t> in the hand of Ephraim, and the tribes of Israel his fellows, and will put them with him, </w:t>
      </w:r>
      <w:r w:rsidRPr="00D83D45">
        <w:rPr>
          <w:rStyle w:val="clarity-word"/>
          <w:sz w:val="18"/>
          <w:szCs w:val="18"/>
          <w:bdr w:val="none" w:sz="0" w:space="0" w:color="auto" w:frame="1"/>
        </w:rPr>
        <w:t>even</w:t>
      </w:r>
      <w:r w:rsidRPr="00D83D45">
        <w:rPr>
          <w:sz w:val="18"/>
          <w:szCs w:val="18"/>
        </w:rPr>
        <w:t> with the stick of Judah, and make them one stick, and they shall be one in mine hand.</w:t>
      </w:r>
      <w:r>
        <w:rPr>
          <w:sz w:val="18"/>
          <w:szCs w:val="18"/>
        </w:rPr>
        <w:t xml:space="preserve"> </w:t>
      </w:r>
      <w:r w:rsidRPr="00D83D45">
        <w:rPr>
          <w:sz w:val="18"/>
          <w:szCs w:val="18"/>
        </w:rPr>
        <w:t>And the sticks whereon thou writest shall be in thine hand before their eyes</w:t>
      </w:r>
      <w:r>
        <w:rPr>
          <w:sz w:val="18"/>
          <w:szCs w:val="18"/>
        </w:rPr>
        <w:t>…</w:t>
      </w:r>
      <w:r w:rsidRPr="00D83D45">
        <w:rPr>
          <w:sz w:val="18"/>
          <w:szCs w:val="18"/>
        </w:rPr>
        <w:t xml:space="preserve"> Behold, I will take the children of Israel from among the </w:t>
      </w:r>
      <w:r w:rsidRPr="00D83D45">
        <w:rPr>
          <w:rStyle w:val="study-note-ref"/>
          <w:sz w:val="18"/>
          <w:szCs w:val="18"/>
          <w:bdr w:val="none" w:sz="0" w:space="0" w:color="auto" w:frame="1"/>
        </w:rPr>
        <w:t>heathen</w:t>
      </w:r>
      <w:r w:rsidRPr="00D83D45">
        <w:rPr>
          <w:sz w:val="18"/>
          <w:szCs w:val="18"/>
        </w:rPr>
        <w:t>, whither they be gone, and will </w:t>
      </w:r>
      <w:r w:rsidRPr="00D83D45">
        <w:rPr>
          <w:rStyle w:val="study-note-ref"/>
          <w:sz w:val="18"/>
          <w:szCs w:val="18"/>
          <w:bdr w:val="none" w:sz="0" w:space="0" w:color="auto" w:frame="1"/>
        </w:rPr>
        <w:t>gather</w:t>
      </w:r>
      <w:r w:rsidRPr="00D83D45">
        <w:rPr>
          <w:sz w:val="18"/>
          <w:szCs w:val="18"/>
        </w:rPr>
        <w:t> them on every side, and bring them into their own land:</w:t>
      </w:r>
      <w:r>
        <w:rPr>
          <w:sz w:val="18"/>
          <w:szCs w:val="18"/>
        </w:rPr>
        <w:t xml:space="preserve"> </w:t>
      </w:r>
      <w:r w:rsidRPr="00D83D45">
        <w:rPr>
          <w:sz w:val="18"/>
          <w:szCs w:val="18"/>
          <w:shd w:val="clear" w:color="auto" w:fill="FFFFFF"/>
        </w:rPr>
        <w:t>And I will make them </w:t>
      </w:r>
      <w:r w:rsidRPr="00D83D45">
        <w:rPr>
          <w:rStyle w:val="study-note-ref"/>
          <w:sz w:val="18"/>
          <w:szCs w:val="18"/>
          <w:bdr w:val="none" w:sz="0" w:space="0" w:color="auto" w:frame="1"/>
          <w:shd w:val="clear" w:color="auto" w:fill="FFFFFF"/>
        </w:rPr>
        <w:t>one</w:t>
      </w:r>
      <w:r w:rsidRPr="00D83D45">
        <w:rPr>
          <w:sz w:val="18"/>
          <w:szCs w:val="18"/>
          <w:shd w:val="clear" w:color="auto" w:fill="FFFFFF"/>
        </w:rPr>
        <w:t> </w:t>
      </w:r>
      <w:r w:rsidRPr="00D83D45">
        <w:rPr>
          <w:rStyle w:val="study-note-ref"/>
          <w:sz w:val="18"/>
          <w:szCs w:val="18"/>
          <w:bdr w:val="none" w:sz="0" w:space="0" w:color="auto" w:frame="1"/>
          <w:shd w:val="clear" w:color="auto" w:fill="FFFFFF"/>
        </w:rPr>
        <w:t>nation</w:t>
      </w:r>
      <w:r w:rsidRPr="00D83D45">
        <w:rPr>
          <w:sz w:val="18"/>
          <w:szCs w:val="18"/>
          <w:shd w:val="clear" w:color="auto" w:fill="FFFFFF"/>
        </w:rPr>
        <w:t> in the land upon the mountains of Israel; and </w:t>
      </w:r>
      <w:r w:rsidRPr="00D83D45">
        <w:rPr>
          <w:rStyle w:val="study-note-ref"/>
          <w:sz w:val="18"/>
          <w:szCs w:val="18"/>
          <w:bdr w:val="none" w:sz="0" w:space="0" w:color="auto" w:frame="1"/>
          <w:shd w:val="clear" w:color="auto" w:fill="FFFFFF"/>
        </w:rPr>
        <w:t>one</w:t>
      </w:r>
      <w:r w:rsidRPr="00D83D45">
        <w:rPr>
          <w:sz w:val="18"/>
          <w:szCs w:val="18"/>
          <w:shd w:val="clear" w:color="auto" w:fill="FFFFFF"/>
        </w:rPr>
        <w:t> king shall be king to them all: and they shall be no more </w:t>
      </w:r>
      <w:r w:rsidRPr="00D83D45">
        <w:rPr>
          <w:rStyle w:val="study-note-ref"/>
          <w:sz w:val="18"/>
          <w:szCs w:val="18"/>
          <w:bdr w:val="none" w:sz="0" w:space="0" w:color="auto" w:frame="1"/>
          <w:shd w:val="clear" w:color="auto" w:fill="FFFFFF"/>
        </w:rPr>
        <w:t>two</w:t>
      </w:r>
      <w:r w:rsidRPr="00D83D45">
        <w:rPr>
          <w:sz w:val="18"/>
          <w:szCs w:val="18"/>
          <w:shd w:val="clear" w:color="auto" w:fill="FFFFFF"/>
        </w:rPr>
        <w:t> nations, neither shall they be divided into two kingdoms any more at all.</w:t>
      </w:r>
      <w:r>
        <w:rPr>
          <w:sz w:val="18"/>
          <w:szCs w:val="18"/>
          <w:shd w:val="clear" w:color="auto" w:fill="FFFFFF"/>
        </w:rPr>
        <w:t>”</w:t>
      </w:r>
    </w:p>
    <w:p w:rsidR="00617798" w:rsidRPr="006D0F6D" w:rsidRDefault="00617798" w:rsidP="00617798">
      <w:pPr>
        <w:pStyle w:val="NoSpacing"/>
        <w:jc w:val="center"/>
        <w:rPr>
          <w:b/>
          <w:sz w:val="18"/>
          <w:szCs w:val="18"/>
          <w:u w:val="single"/>
        </w:rPr>
      </w:pPr>
    </w:p>
    <w:p w:rsidR="00617798" w:rsidRPr="006D0F6D" w:rsidRDefault="00617798" w:rsidP="00617798">
      <w:pPr>
        <w:pStyle w:val="NoSpacing"/>
        <w:rPr>
          <w:b/>
          <w:sz w:val="18"/>
          <w:szCs w:val="18"/>
          <w:u w:val="single"/>
        </w:rPr>
      </w:pPr>
      <w:r w:rsidRPr="006D0F6D">
        <w:rPr>
          <w:b/>
          <w:sz w:val="18"/>
          <w:szCs w:val="18"/>
          <w:u w:val="single"/>
        </w:rPr>
        <w:t>The Book of Mormon, as prophesied to come forth in the latter-days, has direct connection to the gathering of Israel</w:t>
      </w:r>
    </w:p>
    <w:p w:rsidR="00617798" w:rsidRPr="006D0F6D" w:rsidRDefault="00617798" w:rsidP="00617798">
      <w:pPr>
        <w:pStyle w:val="NoSpacing"/>
        <w:rPr>
          <w:b/>
          <w:sz w:val="18"/>
          <w:szCs w:val="18"/>
          <w:u w:val="single"/>
        </w:rPr>
      </w:pPr>
      <w:r w:rsidRPr="006D0F6D">
        <w:rPr>
          <w:b/>
          <w:sz w:val="18"/>
          <w:szCs w:val="18"/>
          <w:u w:val="single"/>
        </w:rPr>
        <w:t>(Isaiah 29:4-24)</w:t>
      </w:r>
    </w:p>
    <w:p w:rsidR="00617798" w:rsidRDefault="00617798" w:rsidP="00617798">
      <w:pPr>
        <w:pStyle w:val="NoSpacing"/>
        <w:rPr>
          <w:sz w:val="18"/>
          <w:szCs w:val="18"/>
        </w:rPr>
      </w:pPr>
      <w:r>
        <w:rPr>
          <w:sz w:val="18"/>
          <w:szCs w:val="18"/>
        </w:rPr>
        <w:tab/>
        <w:t>[And Isaiah prophesied, saying]</w:t>
      </w:r>
    </w:p>
    <w:p w:rsidR="00617798" w:rsidRDefault="00617798" w:rsidP="00617798">
      <w:pPr>
        <w:pStyle w:val="NoSpacing"/>
        <w:rPr>
          <w:sz w:val="18"/>
          <w:szCs w:val="18"/>
        </w:rPr>
      </w:pPr>
    </w:p>
    <w:p w:rsidR="00617798" w:rsidRPr="00D83D45" w:rsidRDefault="00617798" w:rsidP="00617798">
      <w:pPr>
        <w:pStyle w:val="NoSpacing"/>
        <w:ind w:left="1440"/>
        <w:rPr>
          <w:sz w:val="18"/>
          <w:szCs w:val="18"/>
        </w:rPr>
      </w:pPr>
      <w:r>
        <w:rPr>
          <w:sz w:val="18"/>
          <w:szCs w:val="18"/>
        </w:rPr>
        <w:t>“</w:t>
      </w:r>
      <w:r w:rsidRPr="00D83D45">
        <w:rPr>
          <w:sz w:val="18"/>
          <w:szCs w:val="18"/>
        </w:rPr>
        <w:t>And thou shalt be brought down, </w:t>
      </w:r>
      <w:r w:rsidRPr="00D83D45">
        <w:rPr>
          <w:rStyle w:val="clarity-word"/>
          <w:sz w:val="18"/>
          <w:szCs w:val="18"/>
          <w:bdr w:val="none" w:sz="0" w:space="0" w:color="auto" w:frame="1"/>
        </w:rPr>
        <w:t>and</w:t>
      </w:r>
      <w:r w:rsidRPr="00D83D45">
        <w:rPr>
          <w:sz w:val="18"/>
          <w:szCs w:val="18"/>
        </w:rPr>
        <w:t> shalt speak out of the ground, and thy speech shall be low out of the </w:t>
      </w:r>
      <w:r w:rsidRPr="00D83D45">
        <w:rPr>
          <w:rStyle w:val="study-note-ref"/>
          <w:sz w:val="18"/>
          <w:szCs w:val="18"/>
          <w:bdr w:val="none" w:sz="0" w:space="0" w:color="auto" w:frame="1"/>
        </w:rPr>
        <w:t>dust</w:t>
      </w:r>
      <w:r w:rsidRPr="00D83D45">
        <w:rPr>
          <w:sz w:val="18"/>
          <w:szCs w:val="18"/>
        </w:rPr>
        <w:t>, and thy voice shall be, as of one that hath a familiar spirit, out of the </w:t>
      </w:r>
      <w:r w:rsidRPr="00D83D45">
        <w:rPr>
          <w:rStyle w:val="study-note-ref"/>
          <w:sz w:val="18"/>
          <w:szCs w:val="18"/>
          <w:bdr w:val="none" w:sz="0" w:space="0" w:color="auto" w:frame="1"/>
        </w:rPr>
        <w:t>ground</w:t>
      </w:r>
      <w:r w:rsidRPr="00D83D45">
        <w:rPr>
          <w:sz w:val="18"/>
          <w:szCs w:val="18"/>
        </w:rPr>
        <w:t>, and thy speech shall whisper out of the dust.</w:t>
      </w:r>
      <w:r>
        <w:rPr>
          <w:sz w:val="18"/>
          <w:szCs w:val="18"/>
        </w:rPr>
        <w:t xml:space="preserve"> </w:t>
      </w:r>
      <w:r w:rsidRPr="00D83D45">
        <w:rPr>
          <w:sz w:val="18"/>
          <w:szCs w:val="18"/>
        </w:rPr>
        <w:t>Moreover the multitude of thy strangers shall be like small dust, and the multitude of the terrible ones </w:t>
      </w:r>
      <w:r w:rsidRPr="00D83D45">
        <w:rPr>
          <w:rStyle w:val="clarity-word"/>
          <w:sz w:val="18"/>
          <w:szCs w:val="18"/>
          <w:bdr w:val="none" w:sz="0" w:space="0" w:color="auto" w:frame="1"/>
        </w:rPr>
        <w:t>shall be</w:t>
      </w:r>
      <w:r w:rsidRPr="00D83D45">
        <w:rPr>
          <w:sz w:val="18"/>
          <w:szCs w:val="18"/>
        </w:rPr>
        <w:t> as chaff that passeth away: yea, it shall be at an instant suddenly.</w:t>
      </w:r>
      <w:r>
        <w:rPr>
          <w:sz w:val="18"/>
          <w:szCs w:val="18"/>
        </w:rPr>
        <w:t xml:space="preserve"> </w:t>
      </w:r>
      <w:r w:rsidRPr="00D83D45">
        <w:rPr>
          <w:sz w:val="18"/>
          <w:szCs w:val="18"/>
        </w:rPr>
        <w:t>Thou shalt be visited of the </w:t>
      </w:r>
      <w:r w:rsidRPr="00D83D45">
        <w:rPr>
          <w:rStyle w:val="small-caps"/>
          <w:sz w:val="18"/>
          <w:szCs w:val="18"/>
          <w:bdr w:val="none" w:sz="0" w:space="0" w:color="auto" w:frame="1"/>
        </w:rPr>
        <w:t>Lord</w:t>
      </w:r>
      <w:r w:rsidRPr="00D83D45">
        <w:rPr>
          <w:sz w:val="18"/>
          <w:szCs w:val="18"/>
        </w:rPr>
        <w:t> of hosts with thunder, and with earthquake, and great noise, with storm and tempest, and the flame of devouring </w:t>
      </w:r>
      <w:r w:rsidRPr="00D83D45">
        <w:rPr>
          <w:rStyle w:val="study-note-ref"/>
          <w:sz w:val="18"/>
          <w:szCs w:val="18"/>
          <w:bdr w:val="none" w:sz="0" w:space="0" w:color="auto" w:frame="1"/>
        </w:rPr>
        <w:t>fire</w:t>
      </w:r>
      <w:r w:rsidRPr="00D83D45">
        <w:rPr>
          <w:sz w:val="18"/>
          <w:szCs w:val="18"/>
        </w:rPr>
        <w:t>.</w:t>
      </w:r>
      <w:r>
        <w:rPr>
          <w:sz w:val="18"/>
          <w:szCs w:val="18"/>
        </w:rPr>
        <w:t xml:space="preserve"> </w:t>
      </w:r>
      <w:r w:rsidRPr="00D83D45">
        <w:rPr>
          <w:sz w:val="18"/>
          <w:szCs w:val="18"/>
        </w:rPr>
        <w:t>And the multitude of all the nations that fight against Ariel, even all that fight against her and her munition, and that distress her, shall be as a dream of a night vision.</w:t>
      </w:r>
    </w:p>
    <w:p w:rsidR="00617798" w:rsidRDefault="00617798" w:rsidP="00617798">
      <w:pPr>
        <w:pStyle w:val="NoSpacing"/>
        <w:ind w:left="1440"/>
        <w:rPr>
          <w:sz w:val="18"/>
          <w:szCs w:val="18"/>
        </w:rPr>
      </w:pPr>
    </w:p>
    <w:p w:rsidR="00617798" w:rsidRPr="00D83D45" w:rsidRDefault="00617798" w:rsidP="00617798">
      <w:pPr>
        <w:pStyle w:val="NoSpacing"/>
        <w:ind w:left="1440"/>
        <w:rPr>
          <w:sz w:val="18"/>
          <w:szCs w:val="18"/>
        </w:rPr>
      </w:pPr>
      <w:r>
        <w:rPr>
          <w:sz w:val="18"/>
          <w:szCs w:val="18"/>
        </w:rPr>
        <w:t>“</w:t>
      </w:r>
      <w:r w:rsidRPr="00D83D45">
        <w:rPr>
          <w:sz w:val="18"/>
          <w:szCs w:val="18"/>
        </w:rPr>
        <w:t>It shall even be as when an hungry </w:t>
      </w:r>
      <w:r w:rsidRPr="00D83D45">
        <w:rPr>
          <w:rStyle w:val="clarity-word"/>
          <w:sz w:val="18"/>
          <w:szCs w:val="18"/>
          <w:bdr w:val="none" w:sz="0" w:space="0" w:color="auto" w:frame="1"/>
        </w:rPr>
        <w:t>man</w:t>
      </w:r>
      <w:r w:rsidRPr="00D83D45">
        <w:rPr>
          <w:sz w:val="18"/>
          <w:szCs w:val="18"/>
        </w:rPr>
        <w:t> dreameth, and, behold, he eateth; but he awaketh, and his soul is empty: or as when a thirsty man dreameth, and, behold, he drinketh; but he awaketh, and, behold, </w:t>
      </w:r>
      <w:r w:rsidRPr="00D83D45">
        <w:rPr>
          <w:rStyle w:val="clarity-word"/>
          <w:sz w:val="18"/>
          <w:szCs w:val="18"/>
          <w:bdr w:val="none" w:sz="0" w:space="0" w:color="auto" w:frame="1"/>
        </w:rPr>
        <w:t>he is</w:t>
      </w:r>
      <w:r w:rsidRPr="00D83D45">
        <w:rPr>
          <w:sz w:val="18"/>
          <w:szCs w:val="18"/>
        </w:rPr>
        <w:t> faint, and his soul hath appetite: so shall the multitude of all the nations be, that </w:t>
      </w:r>
      <w:r w:rsidRPr="00D83D45">
        <w:rPr>
          <w:rStyle w:val="study-note-ref"/>
          <w:sz w:val="18"/>
          <w:szCs w:val="18"/>
          <w:bdr w:val="none" w:sz="0" w:space="0" w:color="auto" w:frame="1"/>
        </w:rPr>
        <w:t>fight</w:t>
      </w:r>
      <w:r w:rsidRPr="00D83D45">
        <w:rPr>
          <w:sz w:val="18"/>
          <w:szCs w:val="18"/>
        </w:rPr>
        <w:t> against mount </w:t>
      </w:r>
      <w:r w:rsidRPr="00D83D45">
        <w:rPr>
          <w:rStyle w:val="study-note-ref"/>
          <w:sz w:val="18"/>
          <w:szCs w:val="18"/>
          <w:bdr w:val="none" w:sz="0" w:space="0" w:color="auto" w:frame="1"/>
        </w:rPr>
        <w:t>Zion</w:t>
      </w:r>
      <w:r w:rsidRPr="00D83D45">
        <w:rPr>
          <w:sz w:val="18"/>
          <w:szCs w:val="18"/>
        </w:rPr>
        <w:t>.</w:t>
      </w:r>
    </w:p>
    <w:p w:rsidR="00617798" w:rsidRDefault="00617798" w:rsidP="00617798">
      <w:pPr>
        <w:pStyle w:val="NoSpacing"/>
        <w:ind w:left="1440"/>
        <w:rPr>
          <w:sz w:val="18"/>
          <w:szCs w:val="18"/>
        </w:rPr>
      </w:pPr>
      <w:r w:rsidRPr="00D83D45">
        <w:rPr>
          <w:sz w:val="18"/>
          <w:szCs w:val="18"/>
        </w:rPr>
        <w:t>Stay yourselves, and wonder; cry ye out, and cry: they are </w:t>
      </w:r>
      <w:r w:rsidRPr="00D83D45">
        <w:rPr>
          <w:rStyle w:val="study-note-ref"/>
          <w:sz w:val="18"/>
          <w:szCs w:val="18"/>
          <w:bdr w:val="none" w:sz="0" w:space="0" w:color="auto" w:frame="1"/>
        </w:rPr>
        <w:t>drunken</w:t>
      </w:r>
      <w:r w:rsidRPr="00D83D45">
        <w:rPr>
          <w:sz w:val="18"/>
          <w:szCs w:val="18"/>
        </w:rPr>
        <w:t>, but not with wine; they stagger, but not with strong drink.</w:t>
      </w:r>
      <w:r>
        <w:rPr>
          <w:sz w:val="18"/>
          <w:szCs w:val="18"/>
        </w:rPr>
        <w:t xml:space="preserve"> </w:t>
      </w:r>
      <w:r w:rsidRPr="00D83D45">
        <w:rPr>
          <w:sz w:val="18"/>
          <w:szCs w:val="18"/>
        </w:rPr>
        <w:t>For the </w:t>
      </w:r>
      <w:r w:rsidRPr="00D83D45">
        <w:rPr>
          <w:rStyle w:val="small-caps"/>
          <w:sz w:val="18"/>
          <w:szCs w:val="18"/>
          <w:bdr w:val="none" w:sz="0" w:space="0" w:color="auto" w:frame="1"/>
        </w:rPr>
        <w:t>Lord</w:t>
      </w:r>
      <w:r w:rsidRPr="00D83D45">
        <w:rPr>
          <w:sz w:val="18"/>
          <w:szCs w:val="18"/>
        </w:rPr>
        <w:t> hath poured out upon you the spirit of deep </w:t>
      </w:r>
      <w:r w:rsidRPr="00D83D45">
        <w:rPr>
          <w:rStyle w:val="study-note-ref"/>
          <w:sz w:val="18"/>
          <w:szCs w:val="18"/>
          <w:bdr w:val="none" w:sz="0" w:space="0" w:color="auto" w:frame="1"/>
        </w:rPr>
        <w:t>sleep</w:t>
      </w:r>
      <w:r w:rsidRPr="00D83D45">
        <w:rPr>
          <w:sz w:val="18"/>
          <w:szCs w:val="18"/>
        </w:rPr>
        <w:t>, and hath closed your </w:t>
      </w:r>
      <w:r w:rsidRPr="00D83D45">
        <w:rPr>
          <w:rStyle w:val="study-note-ref"/>
          <w:sz w:val="18"/>
          <w:szCs w:val="18"/>
          <w:bdr w:val="none" w:sz="0" w:space="0" w:color="auto" w:frame="1"/>
        </w:rPr>
        <w:t>eyes</w:t>
      </w:r>
      <w:r w:rsidRPr="00D83D45">
        <w:rPr>
          <w:sz w:val="18"/>
          <w:szCs w:val="18"/>
        </w:rPr>
        <w:t>: the </w:t>
      </w:r>
      <w:r w:rsidRPr="00D83D45">
        <w:rPr>
          <w:rStyle w:val="study-note-ref"/>
          <w:sz w:val="18"/>
          <w:szCs w:val="18"/>
          <w:bdr w:val="none" w:sz="0" w:space="0" w:color="auto" w:frame="1"/>
        </w:rPr>
        <w:t>prophets</w:t>
      </w:r>
      <w:r w:rsidRPr="00D83D45">
        <w:rPr>
          <w:sz w:val="18"/>
          <w:szCs w:val="18"/>
        </w:rPr>
        <w:t> and your rulers, the </w:t>
      </w:r>
      <w:r w:rsidRPr="00D83D45">
        <w:rPr>
          <w:rStyle w:val="study-note-ref"/>
          <w:sz w:val="18"/>
          <w:szCs w:val="18"/>
          <w:bdr w:val="none" w:sz="0" w:space="0" w:color="auto" w:frame="1"/>
        </w:rPr>
        <w:t>seers</w:t>
      </w:r>
      <w:r w:rsidRPr="00D83D45">
        <w:rPr>
          <w:sz w:val="18"/>
          <w:szCs w:val="18"/>
        </w:rPr>
        <w:t> hath he </w:t>
      </w:r>
      <w:r w:rsidRPr="00D83D45">
        <w:rPr>
          <w:rStyle w:val="study-note-ref"/>
          <w:sz w:val="18"/>
          <w:szCs w:val="18"/>
          <w:bdr w:val="none" w:sz="0" w:space="0" w:color="auto" w:frame="1"/>
        </w:rPr>
        <w:t>covered</w:t>
      </w:r>
      <w:r w:rsidRPr="00D83D45">
        <w:rPr>
          <w:sz w:val="18"/>
          <w:szCs w:val="18"/>
        </w:rPr>
        <w:t>.</w:t>
      </w:r>
      <w:r>
        <w:rPr>
          <w:sz w:val="18"/>
          <w:szCs w:val="18"/>
        </w:rPr>
        <w:t xml:space="preserve"> </w:t>
      </w:r>
      <w:r w:rsidRPr="00D83D45">
        <w:rPr>
          <w:sz w:val="18"/>
          <w:szCs w:val="18"/>
        </w:rPr>
        <w:t>And the vision of all is become unto you as the words of a </w:t>
      </w:r>
      <w:r w:rsidRPr="00D83D45">
        <w:rPr>
          <w:rStyle w:val="study-note-ref"/>
          <w:sz w:val="18"/>
          <w:szCs w:val="18"/>
          <w:bdr w:val="none" w:sz="0" w:space="0" w:color="auto" w:frame="1"/>
        </w:rPr>
        <w:t>book</w:t>
      </w:r>
      <w:r w:rsidRPr="00D83D45">
        <w:rPr>
          <w:sz w:val="18"/>
          <w:szCs w:val="18"/>
        </w:rPr>
        <w:t> that is </w:t>
      </w:r>
      <w:r w:rsidRPr="00D83D45">
        <w:rPr>
          <w:rStyle w:val="study-note-ref"/>
          <w:sz w:val="18"/>
          <w:szCs w:val="18"/>
          <w:bdr w:val="none" w:sz="0" w:space="0" w:color="auto" w:frame="1"/>
        </w:rPr>
        <w:t>sealed</w:t>
      </w:r>
      <w:r w:rsidRPr="00D83D45">
        <w:rPr>
          <w:sz w:val="18"/>
          <w:szCs w:val="18"/>
        </w:rPr>
        <w:t>, which </w:t>
      </w:r>
      <w:r w:rsidRPr="00D83D45">
        <w:rPr>
          <w:rStyle w:val="clarity-word"/>
          <w:sz w:val="18"/>
          <w:szCs w:val="18"/>
          <w:bdr w:val="none" w:sz="0" w:space="0" w:color="auto" w:frame="1"/>
        </w:rPr>
        <w:t>men</w:t>
      </w:r>
      <w:r w:rsidRPr="00D83D45">
        <w:rPr>
          <w:sz w:val="18"/>
          <w:szCs w:val="18"/>
        </w:rPr>
        <w:t xml:space="preserve"> deliver to one that is learned, saying, </w:t>
      </w:r>
    </w:p>
    <w:p w:rsidR="00617798" w:rsidRDefault="00617798" w:rsidP="00617798">
      <w:pPr>
        <w:pStyle w:val="NoSpacing"/>
        <w:ind w:left="1440"/>
        <w:rPr>
          <w:sz w:val="18"/>
          <w:szCs w:val="18"/>
        </w:rPr>
      </w:pPr>
    </w:p>
    <w:p w:rsidR="00617798" w:rsidRDefault="00617798" w:rsidP="00617798">
      <w:pPr>
        <w:pStyle w:val="NoSpacing"/>
        <w:ind w:left="1440"/>
        <w:rPr>
          <w:sz w:val="18"/>
          <w:szCs w:val="18"/>
        </w:rPr>
      </w:pPr>
      <w:r>
        <w:rPr>
          <w:sz w:val="18"/>
          <w:szCs w:val="18"/>
        </w:rPr>
        <w:tab/>
        <w:t>‘</w:t>
      </w:r>
      <w:r w:rsidRPr="00D83D45">
        <w:rPr>
          <w:sz w:val="18"/>
          <w:szCs w:val="18"/>
        </w:rPr>
        <w:t>Read this, I pray thee:</w:t>
      </w:r>
      <w:r>
        <w:rPr>
          <w:sz w:val="18"/>
          <w:szCs w:val="18"/>
        </w:rPr>
        <w:t>’</w:t>
      </w:r>
      <w:r w:rsidRPr="00D83D45">
        <w:rPr>
          <w:sz w:val="18"/>
          <w:szCs w:val="18"/>
        </w:rPr>
        <w:t xml:space="preserve"> </w:t>
      </w:r>
    </w:p>
    <w:p w:rsidR="00617798" w:rsidRDefault="00617798" w:rsidP="00617798">
      <w:pPr>
        <w:pStyle w:val="NoSpacing"/>
        <w:ind w:left="1440"/>
        <w:rPr>
          <w:sz w:val="18"/>
          <w:szCs w:val="18"/>
        </w:rPr>
      </w:pPr>
    </w:p>
    <w:p w:rsidR="00617798" w:rsidRDefault="00617798" w:rsidP="00617798">
      <w:pPr>
        <w:pStyle w:val="NoSpacing"/>
        <w:ind w:left="1440"/>
        <w:rPr>
          <w:sz w:val="18"/>
          <w:szCs w:val="18"/>
        </w:rPr>
      </w:pPr>
      <w:r>
        <w:rPr>
          <w:sz w:val="18"/>
          <w:szCs w:val="18"/>
        </w:rPr>
        <w:t>“</w:t>
      </w:r>
      <w:r w:rsidRPr="00D83D45">
        <w:rPr>
          <w:sz w:val="18"/>
          <w:szCs w:val="18"/>
        </w:rPr>
        <w:t xml:space="preserve">and he saith, </w:t>
      </w:r>
    </w:p>
    <w:p w:rsidR="00617798" w:rsidRDefault="00617798" w:rsidP="00617798">
      <w:pPr>
        <w:pStyle w:val="NoSpacing"/>
        <w:ind w:left="1440"/>
        <w:rPr>
          <w:sz w:val="18"/>
          <w:szCs w:val="18"/>
        </w:rPr>
      </w:pPr>
    </w:p>
    <w:p w:rsidR="00617798" w:rsidRDefault="00617798" w:rsidP="00617798">
      <w:pPr>
        <w:pStyle w:val="NoSpacing"/>
        <w:ind w:left="1440"/>
        <w:rPr>
          <w:sz w:val="18"/>
          <w:szCs w:val="18"/>
        </w:rPr>
      </w:pPr>
      <w:r>
        <w:rPr>
          <w:sz w:val="18"/>
          <w:szCs w:val="18"/>
        </w:rPr>
        <w:tab/>
        <w:t>‘</w:t>
      </w:r>
      <w:r w:rsidRPr="00D83D45">
        <w:rPr>
          <w:sz w:val="18"/>
          <w:szCs w:val="18"/>
        </w:rPr>
        <w:t>I cannot; for it </w:t>
      </w:r>
      <w:r w:rsidRPr="00D83D45">
        <w:rPr>
          <w:rStyle w:val="clarity-word"/>
          <w:sz w:val="18"/>
          <w:szCs w:val="18"/>
          <w:bdr w:val="none" w:sz="0" w:space="0" w:color="auto" w:frame="1"/>
        </w:rPr>
        <w:t>is</w:t>
      </w:r>
      <w:r w:rsidRPr="00D83D45">
        <w:rPr>
          <w:sz w:val="18"/>
          <w:szCs w:val="18"/>
        </w:rPr>
        <w:t> sealed:</w:t>
      </w:r>
      <w:r>
        <w:rPr>
          <w:sz w:val="18"/>
          <w:szCs w:val="18"/>
        </w:rPr>
        <w:t>’</w:t>
      </w:r>
    </w:p>
    <w:p w:rsidR="00617798" w:rsidRDefault="00617798" w:rsidP="00617798">
      <w:pPr>
        <w:pStyle w:val="NoSpacing"/>
        <w:ind w:left="1440"/>
        <w:rPr>
          <w:sz w:val="18"/>
          <w:szCs w:val="18"/>
        </w:rPr>
      </w:pPr>
    </w:p>
    <w:p w:rsidR="00617798" w:rsidRDefault="00617798" w:rsidP="00617798">
      <w:pPr>
        <w:pStyle w:val="NoSpacing"/>
        <w:ind w:left="1440"/>
        <w:rPr>
          <w:sz w:val="18"/>
          <w:szCs w:val="18"/>
        </w:rPr>
      </w:pPr>
      <w:r>
        <w:rPr>
          <w:sz w:val="18"/>
          <w:szCs w:val="18"/>
        </w:rPr>
        <w:t>“</w:t>
      </w:r>
      <w:r w:rsidRPr="00D83D45">
        <w:rPr>
          <w:sz w:val="18"/>
          <w:szCs w:val="18"/>
        </w:rPr>
        <w:t>And the book is delivered to </w:t>
      </w:r>
      <w:r w:rsidRPr="00D83D45">
        <w:rPr>
          <w:rStyle w:val="study-note-ref"/>
          <w:sz w:val="18"/>
          <w:szCs w:val="18"/>
          <w:bdr w:val="none" w:sz="0" w:space="0" w:color="auto" w:frame="1"/>
        </w:rPr>
        <w:t>him</w:t>
      </w:r>
      <w:r w:rsidRPr="00D83D45">
        <w:rPr>
          <w:sz w:val="18"/>
          <w:szCs w:val="18"/>
        </w:rPr>
        <w:t> that is not learned, saying,</w:t>
      </w:r>
    </w:p>
    <w:p w:rsidR="00617798" w:rsidRDefault="00617798" w:rsidP="00617798">
      <w:pPr>
        <w:pStyle w:val="NoSpacing"/>
        <w:ind w:left="1440"/>
        <w:rPr>
          <w:sz w:val="18"/>
          <w:szCs w:val="18"/>
        </w:rPr>
      </w:pPr>
    </w:p>
    <w:p w:rsidR="00617798" w:rsidRDefault="00617798" w:rsidP="00617798">
      <w:pPr>
        <w:pStyle w:val="NoSpacing"/>
        <w:ind w:left="1440"/>
        <w:rPr>
          <w:sz w:val="18"/>
          <w:szCs w:val="18"/>
        </w:rPr>
      </w:pPr>
      <w:r>
        <w:rPr>
          <w:sz w:val="18"/>
          <w:szCs w:val="18"/>
        </w:rPr>
        <w:tab/>
        <w:t>‘</w:t>
      </w:r>
      <w:r w:rsidRPr="00D83D45">
        <w:rPr>
          <w:sz w:val="18"/>
          <w:szCs w:val="18"/>
        </w:rPr>
        <w:t>Read this, I pray thee:</w:t>
      </w:r>
      <w:r>
        <w:rPr>
          <w:sz w:val="18"/>
          <w:szCs w:val="18"/>
        </w:rPr>
        <w:t>’</w:t>
      </w:r>
      <w:r w:rsidRPr="00D83D45">
        <w:rPr>
          <w:sz w:val="18"/>
          <w:szCs w:val="18"/>
        </w:rPr>
        <w:t xml:space="preserve"> </w:t>
      </w:r>
    </w:p>
    <w:p w:rsidR="00617798" w:rsidRDefault="00617798" w:rsidP="00617798">
      <w:pPr>
        <w:pStyle w:val="NoSpacing"/>
        <w:ind w:left="1440"/>
        <w:rPr>
          <w:sz w:val="18"/>
          <w:szCs w:val="18"/>
        </w:rPr>
      </w:pPr>
    </w:p>
    <w:p w:rsidR="00617798" w:rsidRDefault="00617798" w:rsidP="00617798">
      <w:pPr>
        <w:pStyle w:val="NoSpacing"/>
        <w:ind w:left="1440"/>
        <w:rPr>
          <w:sz w:val="18"/>
          <w:szCs w:val="18"/>
        </w:rPr>
      </w:pPr>
      <w:r>
        <w:rPr>
          <w:sz w:val="18"/>
          <w:szCs w:val="18"/>
        </w:rPr>
        <w:t>“</w:t>
      </w:r>
      <w:r w:rsidRPr="00D83D45">
        <w:rPr>
          <w:sz w:val="18"/>
          <w:szCs w:val="18"/>
        </w:rPr>
        <w:t xml:space="preserve">and he saith, </w:t>
      </w:r>
    </w:p>
    <w:p w:rsidR="00617798" w:rsidRDefault="00617798" w:rsidP="00617798">
      <w:pPr>
        <w:pStyle w:val="NoSpacing"/>
        <w:ind w:left="1440"/>
        <w:rPr>
          <w:sz w:val="18"/>
          <w:szCs w:val="18"/>
        </w:rPr>
      </w:pPr>
    </w:p>
    <w:p w:rsidR="00617798" w:rsidRDefault="00617798" w:rsidP="00617798">
      <w:pPr>
        <w:pStyle w:val="NoSpacing"/>
        <w:ind w:left="1440"/>
        <w:rPr>
          <w:sz w:val="18"/>
          <w:szCs w:val="18"/>
        </w:rPr>
      </w:pPr>
      <w:r>
        <w:rPr>
          <w:sz w:val="18"/>
          <w:szCs w:val="18"/>
        </w:rPr>
        <w:tab/>
        <w:t>‘</w:t>
      </w:r>
      <w:r w:rsidRPr="00D83D45">
        <w:rPr>
          <w:sz w:val="18"/>
          <w:szCs w:val="18"/>
        </w:rPr>
        <w:t>I am not learned.</w:t>
      </w:r>
      <w:r>
        <w:rPr>
          <w:sz w:val="18"/>
          <w:szCs w:val="18"/>
        </w:rPr>
        <w:t>’</w:t>
      </w:r>
    </w:p>
    <w:p w:rsidR="00617798" w:rsidRPr="00D83D45" w:rsidRDefault="00617798" w:rsidP="00617798">
      <w:pPr>
        <w:pStyle w:val="NoSpacing"/>
        <w:ind w:left="1440"/>
        <w:rPr>
          <w:sz w:val="18"/>
          <w:szCs w:val="18"/>
        </w:rPr>
      </w:pPr>
    </w:p>
    <w:p w:rsidR="00617798" w:rsidRDefault="00617798" w:rsidP="00617798">
      <w:pPr>
        <w:pStyle w:val="NoSpacing"/>
        <w:ind w:left="1440"/>
        <w:rPr>
          <w:sz w:val="18"/>
          <w:szCs w:val="18"/>
        </w:rPr>
      </w:pPr>
      <w:r>
        <w:rPr>
          <w:sz w:val="18"/>
          <w:szCs w:val="18"/>
        </w:rPr>
        <w:t>“</w:t>
      </w:r>
      <w:r w:rsidRPr="00D83D45">
        <w:rPr>
          <w:sz w:val="18"/>
          <w:szCs w:val="18"/>
        </w:rPr>
        <w:t xml:space="preserve">Wherefore the Lord said, </w:t>
      </w:r>
    </w:p>
    <w:p w:rsidR="00617798" w:rsidRDefault="00617798" w:rsidP="00617798">
      <w:pPr>
        <w:pStyle w:val="NoSpacing"/>
        <w:ind w:left="1440"/>
        <w:rPr>
          <w:sz w:val="18"/>
          <w:szCs w:val="18"/>
        </w:rPr>
      </w:pPr>
    </w:p>
    <w:p w:rsidR="00617798" w:rsidRPr="00D83D45" w:rsidRDefault="00617798" w:rsidP="00617798">
      <w:pPr>
        <w:pStyle w:val="NoSpacing"/>
        <w:ind w:left="1440"/>
        <w:rPr>
          <w:sz w:val="18"/>
          <w:szCs w:val="18"/>
        </w:rPr>
      </w:pPr>
      <w:r>
        <w:rPr>
          <w:sz w:val="18"/>
          <w:szCs w:val="18"/>
        </w:rPr>
        <w:tab/>
        <w:t>‘</w:t>
      </w:r>
      <w:r w:rsidRPr="00D83D45">
        <w:rPr>
          <w:sz w:val="18"/>
          <w:szCs w:val="18"/>
        </w:rPr>
        <w:t>Forasmuch as this people </w:t>
      </w:r>
      <w:r w:rsidRPr="00D83D45">
        <w:rPr>
          <w:rStyle w:val="study-note-ref"/>
          <w:sz w:val="18"/>
          <w:szCs w:val="18"/>
          <w:bdr w:val="none" w:sz="0" w:space="0" w:color="auto" w:frame="1"/>
        </w:rPr>
        <w:t>draw near</w:t>
      </w:r>
      <w:r w:rsidRPr="00D83D45">
        <w:rPr>
          <w:sz w:val="18"/>
          <w:szCs w:val="18"/>
        </w:rPr>
        <w:t> </w:t>
      </w:r>
      <w:r w:rsidRPr="00D83D45">
        <w:rPr>
          <w:rStyle w:val="clarity-word"/>
          <w:sz w:val="18"/>
          <w:szCs w:val="18"/>
          <w:bdr w:val="none" w:sz="0" w:space="0" w:color="auto" w:frame="1"/>
        </w:rPr>
        <w:t>me</w:t>
      </w:r>
      <w:r w:rsidRPr="00D83D45">
        <w:rPr>
          <w:sz w:val="18"/>
          <w:szCs w:val="18"/>
        </w:rPr>
        <w:t> with their </w:t>
      </w:r>
      <w:r w:rsidRPr="00D83D45">
        <w:rPr>
          <w:rStyle w:val="study-note-ref"/>
          <w:sz w:val="18"/>
          <w:szCs w:val="18"/>
          <w:bdr w:val="none" w:sz="0" w:space="0" w:color="auto" w:frame="1"/>
        </w:rPr>
        <w:t>mouth</w:t>
      </w:r>
      <w:r w:rsidRPr="00D83D45">
        <w:rPr>
          <w:sz w:val="18"/>
          <w:szCs w:val="18"/>
        </w:rPr>
        <w:t>, and with their lips do </w:t>
      </w:r>
      <w:r w:rsidRPr="00D83D45">
        <w:rPr>
          <w:rStyle w:val="study-note-ref"/>
          <w:sz w:val="18"/>
          <w:szCs w:val="18"/>
          <w:bdr w:val="none" w:sz="0" w:space="0" w:color="auto" w:frame="1"/>
        </w:rPr>
        <w:t>honour</w:t>
      </w:r>
      <w:r w:rsidRPr="00D83D45">
        <w:rPr>
          <w:sz w:val="18"/>
          <w:szCs w:val="18"/>
        </w:rPr>
        <w:t xml:space="preserve"> me, but </w:t>
      </w:r>
      <w:r>
        <w:rPr>
          <w:sz w:val="18"/>
          <w:szCs w:val="18"/>
        </w:rPr>
        <w:tab/>
      </w:r>
      <w:r w:rsidRPr="00D83D45">
        <w:rPr>
          <w:sz w:val="18"/>
          <w:szCs w:val="18"/>
        </w:rPr>
        <w:t>have </w:t>
      </w:r>
      <w:r w:rsidRPr="00D83D45">
        <w:rPr>
          <w:rStyle w:val="study-note-ref"/>
          <w:sz w:val="18"/>
          <w:szCs w:val="18"/>
          <w:bdr w:val="none" w:sz="0" w:space="0" w:color="auto" w:frame="1"/>
        </w:rPr>
        <w:t>removed</w:t>
      </w:r>
      <w:r w:rsidRPr="00D83D45">
        <w:rPr>
          <w:sz w:val="18"/>
          <w:szCs w:val="18"/>
        </w:rPr>
        <w:t> their </w:t>
      </w:r>
      <w:r w:rsidRPr="00D83D45">
        <w:rPr>
          <w:rStyle w:val="study-note-ref"/>
          <w:sz w:val="18"/>
          <w:szCs w:val="18"/>
          <w:bdr w:val="none" w:sz="0" w:space="0" w:color="auto" w:frame="1"/>
        </w:rPr>
        <w:t>heart</w:t>
      </w:r>
      <w:r w:rsidRPr="00D83D45">
        <w:rPr>
          <w:sz w:val="18"/>
          <w:szCs w:val="18"/>
        </w:rPr>
        <w:t> far from me, and their </w:t>
      </w:r>
      <w:r w:rsidRPr="00D83D45">
        <w:rPr>
          <w:rStyle w:val="study-note-ref"/>
          <w:sz w:val="18"/>
          <w:szCs w:val="18"/>
          <w:bdr w:val="none" w:sz="0" w:space="0" w:color="auto" w:frame="1"/>
        </w:rPr>
        <w:t>fear toward me</w:t>
      </w:r>
      <w:r w:rsidRPr="00D83D45">
        <w:rPr>
          <w:sz w:val="18"/>
          <w:szCs w:val="18"/>
        </w:rPr>
        <w:t> is taught by the </w:t>
      </w:r>
      <w:r w:rsidRPr="00D83D45">
        <w:rPr>
          <w:rStyle w:val="study-note-ref"/>
          <w:sz w:val="18"/>
          <w:szCs w:val="18"/>
          <w:bdr w:val="none" w:sz="0" w:space="0" w:color="auto" w:frame="1"/>
        </w:rPr>
        <w:t>precept</w:t>
      </w:r>
      <w:r w:rsidRPr="00D83D45">
        <w:rPr>
          <w:sz w:val="18"/>
          <w:szCs w:val="18"/>
        </w:rPr>
        <w:t> of men:</w:t>
      </w:r>
    </w:p>
    <w:p w:rsidR="00617798" w:rsidRDefault="00617798" w:rsidP="00617798">
      <w:pPr>
        <w:pStyle w:val="NoSpacing"/>
        <w:ind w:left="1440"/>
        <w:rPr>
          <w:sz w:val="18"/>
          <w:szCs w:val="18"/>
        </w:rPr>
      </w:pPr>
      <w:r>
        <w:rPr>
          <w:sz w:val="18"/>
          <w:szCs w:val="18"/>
        </w:rPr>
        <w:tab/>
      </w:r>
      <w:r w:rsidRPr="00D83D45">
        <w:rPr>
          <w:sz w:val="18"/>
          <w:szCs w:val="18"/>
        </w:rPr>
        <w:t>Therefore, behold, I will proceed to do a </w:t>
      </w:r>
      <w:r w:rsidRPr="00D83D45">
        <w:rPr>
          <w:rStyle w:val="study-note-ref"/>
          <w:sz w:val="18"/>
          <w:szCs w:val="18"/>
          <w:bdr w:val="none" w:sz="0" w:space="0" w:color="auto" w:frame="1"/>
        </w:rPr>
        <w:t>marvellous</w:t>
      </w:r>
      <w:r w:rsidRPr="00D83D45">
        <w:rPr>
          <w:sz w:val="18"/>
          <w:szCs w:val="18"/>
        </w:rPr>
        <w:t> </w:t>
      </w:r>
      <w:r w:rsidRPr="00D83D45">
        <w:rPr>
          <w:rStyle w:val="study-note-ref"/>
          <w:sz w:val="18"/>
          <w:szCs w:val="18"/>
          <w:bdr w:val="none" w:sz="0" w:space="0" w:color="auto" w:frame="1"/>
        </w:rPr>
        <w:t>work</w:t>
      </w:r>
      <w:r w:rsidRPr="00D83D45">
        <w:rPr>
          <w:sz w:val="18"/>
          <w:szCs w:val="18"/>
        </w:rPr>
        <w:t> among this people, </w:t>
      </w:r>
      <w:r w:rsidRPr="00D83D45">
        <w:rPr>
          <w:rStyle w:val="clarity-word"/>
          <w:sz w:val="18"/>
          <w:szCs w:val="18"/>
          <w:bdr w:val="none" w:sz="0" w:space="0" w:color="auto" w:frame="1"/>
        </w:rPr>
        <w:t>even</w:t>
      </w:r>
      <w:r w:rsidRPr="00D83D45">
        <w:rPr>
          <w:sz w:val="18"/>
          <w:szCs w:val="18"/>
        </w:rPr>
        <w:t xml:space="preserve"> a marvellous </w:t>
      </w:r>
      <w:r>
        <w:rPr>
          <w:sz w:val="18"/>
          <w:szCs w:val="18"/>
        </w:rPr>
        <w:tab/>
      </w:r>
      <w:r w:rsidRPr="00D83D45">
        <w:rPr>
          <w:sz w:val="18"/>
          <w:szCs w:val="18"/>
        </w:rPr>
        <w:t>work and a wonder: for the </w:t>
      </w:r>
      <w:r w:rsidRPr="00D83D45">
        <w:rPr>
          <w:rStyle w:val="study-note-ref"/>
          <w:sz w:val="18"/>
          <w:szCs w:val="18"/>
          <w:bdr w:val="none" w:sz="0" w:space="0" w:color="auto" w:frame="1"/>
        </w:rPr>
        <w:t>wisdom</w:t>
      </w:r>
      <w:r w:rsidRPr="00D83D45">
        <w:rPr>
          <w:sz w:val="18"/>
          <w:szCs w:val="18"/>
        </w:rPr>
        <w:t> of their wise </w:t>
      </w:r>
      <w:r w:rsidRPr="00D83D45">
        <w:rPr>
          <w:rStyle w:val="clarity-word"/>
          <w:sz w:val="18"/>
          <w:szCs w:val="18"/>
          <w:bdr w:val="none" w:sz="0" w:space="0" w:color="auto" w:frame="1"/>
        </w:rPr>
        <w:t>men</w:t>
      </w:r>
      <w:r w:rsidRPr="00D83D45">
        <w:rPr>
          <w:sz w:val="18"/>
          <w:szCs w:val="18"/>
        </w:rPr>
        <w:t> shall </w:t>
      </w:r>
      <w:r w:rsidRPr="00D83D45">
        <w:rPr>
          <w:rStyle w:val="study-note-ref"/>
          <w:sz w:val="18"/>
          <w:szCs w:val="18"/>
          <w:bdr w:val="none" w:sz="0" w:space="0" w:color="auto" w:frame="1"/>
        </w:rPr>
        <w:t>perish</w:t>
      </w:r>
      <w:r w:rsidRPr="00D83D45">
        <w:rPr>
          <w:sz w:val="18"/>
          <w:szCs w:val="18"/>
        </w:rPr>
        <w:t>, and the </w:t>
      </w:r>
      <w:r w:rsidRPr="00D83D45">
        <w:rPr>
          <w:rStyle w:val="study-note-ref"/>
          <w:sz w:val="18"/>
          <w:szCs w:val="18"/>
          <w:bdr w:val="none" w:sz="0" w:space="0" w:color="auto" w:frame="1"/>
        </w:rPr>
        <w:t>understanding</w:t>
      </w:r>
      <w:r w:rsidRPr="00D83D45">
        <w:rPr>
          <w:sz w:val="18"/>
          <w:szCs w:val="18"/>
        </w:rPr>
        <w:t xml:space="preserve"> of </w:t>
      </w:r>
      <w:r>
        <w:rPr>
          <w:sz w:val="18"/>
          <w:szCs w:val="18"/>
        </w:rPr>
        <w:tab/>
      </w:r>
      <w:r w:rsidRPr="00D83D45">
        <w:rPr>
          <w:sz w:val="18"/>
          <w:szCs w:val="18"/>
        </w:rPr>
        <w:t>their </w:t>
      </w:r>
      <w:r w:rsidRPr="00D83D45">
        <w:rPr>
          <w:rStyle w:val="study-note-ref"/>
          <w:sz w:val="18"/>
          <w:szCs w:val="18"/>
          <w:bdr w:val="none" w:sz="0" w:space="0" w:color="auto" w:frame="1"/>
        </w:rPr>
        <w:t>prudent</w:t>
      </w:r>
      <w:r w:rsidRPr="00D83D45">
        <w:rPr>
          <w:sz w:val="18"/>
          <w:szCs w:val="18"/>
        </w:rPr>
        <w:t> </w:t>
      </w:r>
      <w:r w:rsidRPr="00D83D45">
        <w:rPr>
          <w:rStyle w:val="clarity-word"/>
          <w:sz w:val="18"/>
          <w:szCs w:val="18"/>
          <w:bdr w:val="none" w:sz="0" w:space="0" w:color="auto" w:frame="1"/>
        </w:rPr>
        <w:t>men</w:t>
      </w:r>
      <w:r w:rsidRPr="00D83D45">
        <w:rPr>
          <w:sz w:val="18"/>
          <w:szCs w:val="18"/>
        </w:rPr>
        <w:t> shall be hid.</w:t>
      </w:r>
    </w:p>
    <w:p w:rsidR="00617798" w:rsidRPr="00D83D45" w:rsidRDefault="00617798" w:rsidP="00617798">
      <w:pPr>
        <w:pStyle w:val="NoSpacing"/>
        <w:ind w:left="1440"/>
        <w:rPr>
          <w:sz w:val="18"/>
          <w:szCs w:val="18"/>
        </w:rPr>
      </w:pPr>
    </w:p>
    <w:p w:rsidR="00617798" w:rsidRPr="00D83D45" w:rsidRDefault="00617798" w:rsidP="00617798">
      <w:pPr>
        <w:pStyle w:val="NoSpacing"/>
        <w:ind w:left="1440"/>
        <w:rPr>
          <w:sz w:val="18"/>
          <w:szCs w:val="18"/>
        </w:rPr>
      </w:pPr>
      <w:r>
        <w:rPr>
          <w:sz w:val="18"/>
          <w:szCs w:val="18"/>
        </w:rPr>
        <w:tab/>
        <w:t>‘</w:t>
      </w:r>
      <w:r w:rsidRPr="00D83D45">
        <w:rPr>
          <w:sz w:val="18"/>
          <w:szCs w:val="18"/>
        </w:rPr>
        <w:t>Woe unto them that seek deep to hide their </w:t>
      </w:r>
      <w:r w:rsidRPr="00D83D45">
        <w:rPr>
          <w:rStyle w:val="study-note-ref"/>
          <w:sz w:val="18"/>
          <w:szCs w:val="18"/>
          <w:bdr w:val="none" w:sz="0" w:space="0" w:color="auto" w:frame="1"/>
        </w:rPr>
        <w:t>counsel</w:t>
      </w:r>
      <w:r w:rsidRPr="00D83D45">
        <w:rPr>
          <w:sz w:val="18"/>
          <w:szCs w:val="18"/>
        </w:rPr>
        <w:t> from the </w:t>
      </w:r>
      <w:r w:rsidRPr="00D83D45">
        <w:rPr>
          <w:rStyle w:val="small-caps"/>
          <w:sz w:val="18"/>
          <w:szCs w:val="18"/>
          <w:bdr w:val="none" w:sz="0" w:space="0" w:color="auto" w:frame="1"/>
        </w:rPr>
        <w:t>Lord</w:t>
      </w:r>
      <w:r w:rsidRPr="00D83D45">
        <w:rPr>
          <w:sz w:val="18"/>
          <w:szCs w:val="18"/>
        </w:rPr>
        <w:t xml:space="preserve">, and their works are in the </w:t>
      </w:r>
      <w:r>
        <w:rPr>
          <w:sz w:val="18"/>
          <w:szCs w:val="18"/>
        </w:rPr>
        <w:tab/>
      </w:r>
      <w:r w:rsidRPr="00D83D45">
        <w:rPr>
          <w:sz w:val="18"/>
          <w:szCs w:val="18"/>
        </w:rPr>
        <w:t>dark, and they say, Who </w:t>
      </w:r>
      <w:r w:rsidRPr="00D83D45">
        <w:rPr>
          <w:rStyle w:val="study-note-ref"/>
          <w:sz w:val="18"/>
          <w:szCs w:val="18"/>
          <w:bdr w:val="none" w:sz="0" w:space="0" w:color="auto" w:frame="1"/>
        </w:rPr>
        <w:t>seeth</w:t>
      </w:r>
      <w:r w:rsidRPr="00D83D45">
        <w:rPr>
          <w:sz w:val="18"/>
          <w:szCs w:val="18"/>
        </w:rPr>
        <w:t> us? And who knoweth us?</w:t>
      </w:r>
      <w:r>
        <w:rPr>
          <w:sz w:val="18"/>
          <w:szCs w:val="18"/>
        </w:rPr>
        <w:t xml:space="preserve"> </w:t>
      </w:r>
      <w:r w:rsidRPr="00D83D45">
        <w:rPr>
          <w:sz w:val="18"/>
          <w:szCs w:val="18"/>
        </w:rPr>
        <w:t xml:space="preserve">Surely your turning of things upside </w:t>
      </w:r>
      <w:r>
        <w:rPr>
          <w:sz w:val="18"/>
          <w:szCs w:val="18"/>
        </w:rPr>
        <w:tab/>
      </w:r>
      <w:r>
        <w:rPr>
          <w:sz w:val="18"/>
          <w:szCs w:val="18"/>
        </w:rPr>
        <w:tab/>
      </w:r>
      <w:r w:rsidRPr="00D83D45">
        <w:rPr>
          <w:sz w:val="18"/>
          <w:szCs w:val="18"/>
        </w:rPr>
        <w:t>down shall be esteemed as the potter’s clay: for shall the </w:t>
      </w:r>
      <w:r w:rsidRPr="00D83D45">
        <w:rPr>
          <w:rStyle w:val="study-note-ref"/>
          <w:sz w:val="18"/>
          <w:szCs w:val="18"/>
          <w:bdr w:val="none" w:sz="0" w:space="0" w:color="auto" w:frame="1"/>
        </w:rPr>
        <w:t>work</w:t>
      </w:r>
      <w:r w:rsidRPr="00D83D45">
        <w:rPr>
          <w:sz w:val="18"/>
          <w:szCs w:val="18"/>
        </w:rPr>
        <w:t xml:space="preserve"> say of him that made it, He made </w:t>
      </w:r>
      <w:r>
        <w:rPr>
          <w:sz w:val="18"/>
          <w:szCs w:val="18"/>
        </w:rPr>
        <w:tab/>
      </w:r>
      <w:r w:rsidRPr="00D83D45">
        <w:rPr>
          <w:sz w:val="18"/>
          <w:szCs w:val="18"/>
        </w:rPr>
        <w:t>me not? or shall the thing framed say of him that framed it, He had no understanding?</w:t>
      </w:r>
    </w:p>
    <w:p w:rsidR="00617798" w:rsidRPr="00D83D45" w:rsidRDefault="00617798" w:rsidP="00617798">
      <w:pPr>
        <w:pStyle w:val="NoSpacing"/>
        <w:ind w:left="1440"/>
        <w:rPr>
          <w:sz w:val="18"/>
          <w:szCs w:val="18"/>
        </w:rPr>
      </w:pPr>
      <w:r>
        <w:rPr>
          <w:rStyle w:val="clarity-word"/>
          <w:sz w:val="18"/>
          <w:szCs w:val="18"/>
          <w:bdr w:val="none" w:sz="0" w:space="0" w:color="auto" w:frame="1"/>
        </w:rPr>
        <w:tab/>
      </w:r>
      <w:r w:rsidRPr="00D83D45">
        <w:rPr>
          <w:rStyle w:val="clarity-word"/>
          <w:sz w:val="18"/>
          <w:szCs w:val="18"/>
          <w:bdr w:val="none" w:sz="0" w:space="0" w:color="auto" w:frame="1"/>
        </w:rPr>
        <w:t>Is</w:t>
      </w:r>
      <w:r w:rsidRPr="00D83D45">
        <w:rPr>
          <w:sz w:val="18"/>
          <w:szCs w:val="18"/>
        </w:rPr>
        <w:t xml:space="preserve"> it not yet a very little while, and Lebanon shall be turned into a fruitful field, and the fruitful </w:t>
      </w:r>
      <w:r>
        <w:rPr>
          <w:sz w:val="18"/>
          <w:szCs w:val="18"/>
        </w:rPr>
        <w:tab/>
      </w:r>
      <w:r w:rsidRPr="00D83D45">
        <w:rPr>
          <w:sz w:val="18"/>
          <w:szCs w:val="18"/>
        </w:rPr>
        <w:t>field shall be esteemed as a forest?</w:t>
      </w:r>
    </w:p>
    <w:p w:rsidR="00617798" w:rsidRDefault="00617798" w:rsidP="00617798">
      <w:pPr>
        <w:pStyle w:val="NoSpacing"/>
        <w:ind w:left="1440"/>
        <w:rPr>
          <w:sz w:val="18"/>
          <w:szCs w:val="18"/>
        </w:rPr>
      </w:pPr>
    </w:p>
    <w:p w:rsidR="00617798" w:rsidRPr="00D83D45" w:rsidRDefault="00617798" w:rsidP="00617798">
      <w:pPr>
        <w:pStyle w:val="NoSpacing"/>
        <w:ind w:left="1440"/>
        <w:rPr>
          <w:sz w:val="18"/>
          <w:szCs w:val="18"/>
        </w:rPr>
      </w:pPr>
      <w:r>
        <w:rPr>
          <w:sz w:val="18"/>
          <w:szCs w:val="18"/>
        </w:rPr>
        <w:tab/>
        <w:t>‘</w:t>
      </w:r>
      <w:r w:rsidRPr="00D83D45">
        <w:rPr>
          <w:sz w:val="18"/>
          <w:szCs w:val="18"/>
        </w:rPr>
        <w:t>And in that </w:t>
      </w:r>
      <w:r w:rsidRPr="00D83D45">
        <w:rPr>
          <w:rStyle w:val="study-note-ref"/>
          <w:sz w:val="18"/>
          <w:szCs w:val="18"/>
          <w:bdr w:val="none" w:sz="0" w:space="0" w:color="auto" w:frame="1"/>
        </w:rPr>
        <w:t>day</w:t>
      </w:r>
      <w:r w:rsidRPr="00D83D45">
        <w:rPr>
          <w:sz w:val="18"/>
          <w:szCs w:val="18"/>
        </w:rPr>
        <w:t> shall the deaf hear the words of the </w:t>
      </w:r>
      <w:r w:rsidRPr="00D83D45">
        <w:rPr>
          <w:rStyle w:val="study-note-ref"/>
          <w:sz w:val="18"/>
          <w:szCs w:val="18"/>
          <w:bdr w:val="none" w:sz="0" w:space="0" w:color="auto" w:frame="1"/>
        </w:rPr>
        <w:t>book</w:t>
      </w:r>
      <w:r w:rsidRPr="00D83D45">
        <w:rPr>
          <w:sz w:val="18"/>
          <w:szCs w:val="18"/>
        </w:rPr>
        <w:t>, and the </w:t>
      </w:r>
      <w:r w:rsidRPr="00D83D45">
        <w:rPr>
          <w:rStyle w:val="study-note-ref"/>
          <w:sz w:val="18"/>
          <w:szCs w:val="18"/>
          <w:bdr w:val="none" w:sz="0" w:space="0" w:color="auto" w:frame="1"/>
        </w:rPr>
        <w:t>eyes</w:t>
      </w:r>
      <w:r w:rsidRPr="00D83D45">
        <w:rPr>
          <w:sz w:val="18"/>
          <w:szCs w:val="18"/>
        </w:rPr>
        <w:t xml:space="preserve"> of the blind shall see out </w:t>
      </w:r>
      <w:r>
        <w:rPr>
          <w:sz w:val="18"/>
          <w:szCs w:val="18"/>
        </w:rPr>
        <w:tab/>
      </w:r>
      <w:r w:rsidRPr="00D83D45">
        <w:rPr>
          <w:sz w:val="18"/>
          <w:szCs w:val="18"/>
        </w:rPr>
        <w:t>of </w:t>
      </w:r>
      <w:r w:rsidRPr="00D83D45">
        <w:rPr>
          <w:rStyle w:val="study-note-ref"/>
          <w:sz w:val="18"/>
          <w:szCs w:val="18"/>
          <w:bdr w:val="none" w:sz="0" w:space="0" w:color="auto" w:frame="1"/>
        </w:rPr>
        <w:t>obscurity</w:t>
      </w:r>
      <w:r w:rsidRPr="00D83D45">
        <w:rPr>
          <w:sz w:val="18"/>
          <w:szCs w:val="18"/>
        </w:rPr>
        <w:t>, and out of darkness.</w:t>
      </w:r>
      <w:r>
        <w:rPr>
          <w:sz w:val="18"/>
          <w:szCs w:val="18"/>
        </w:rPr>
        <w:t xml:space="preserve"> </w:t>
      </w:r>
      <w:r w:rsidRPr="00D83D45">
        <w:rPr>
          <w:sz w:val="18"/>
          <w:szCs w:val="18"/>
        </w:rPr>
        <w:t>The meek also shall increase </w:t>
      </w:r>
      <w:r w:rsidRPr="00D83D45">
        <w:rPr>
          <w:rStyle w:val="clarity-word"/>
          <w:sz w:val="18"/>
          <w:szCs w:val="18"/>
          <w:bdr w:val="none" w:sz="0" w:space="0" w:color="auto" w:frame="1"/>
        </w:rPr>
        <w:t>their</w:t>
      </w:r>
      <w:r w:rsidRPr="00D83D45">
        <w:rPr>
          <w:sz w:val="18"/>
          <w:szCs w:val="18"/>
        </w:rPr>
        <w:t> </w:t>
      </w:r>
      <w:r w:rsidRPr="00D83D45">
        <w:rPr>
          <w:rStyle w:val="study-note-ref"/>
          <w:sz w:val="18"/>
          <w:szCs w:val="18"/>
          <w:bdr w:val="none" w:sz="0" w:space="0" w:color="auto" w:frame="1"/>
        </w:rPr>
        <w:t>joy</w:t>
      </w:r>
      <w:r w:rsidRPr="00D83D45">
        <w:rPr>
          <w:sz w:val="18"/>
          <w:szCs w:val="18"/>
        </w:rPr>
        <w:t> in the </w:t>
      </w:r>
      <w:r w:rsidRPr="00D83D45">
        <w:rPr>
          <w:rStyle w:val="small-caps"/>
          <w:sz w:val="18"/>
          <w:szCs w:val="18"/>
          <w:bdr w:val="none" w:sz="0" w:space="0" w:color="auto" w:frame="1"/>
        </w:rPr>
        <w:t>Lord</w:t>
      </w:r>
      <w:r>
        <w:rPr>
          <w:sz w:val="18"/>
          <w:szCs w:val="18"/>
        </w:rPr>
        <w:t xml:space="preserve">, and the poor </w:t>
      </w:r>
      <w:r>
        <w:rPr>
          <w:sz w:val="18"/>
          <w:szCs w:val="18"/>
        </w:rPr>
        <w:tab/>
      </w:r>
      <w:r w:rsidRPr="00D83D45">
        <w:rPr>
          <w:sz w:val="18"/>
          <w:szCs w:val="18"/>
        </w:rPr>
        <w:t>among men shall rejoice in the Holy One of Israel.</w:t>
      </w:r>
      <w:r>
        <w:rPr>
          <w:sz w:val="18"/>
          <w:szCs w:val="18"/>
        </w:rPr>
        <w:t xml:space="preserve"> </w:t>
      </w:r>
      <w:r w:rsidRPr="00D83D45">
        <w:rPr>
          <w:sz w:val="18"/>
          <w:szCs w:val="18"/>
        </w:rPr>
        <w:t xml:space="preserve">For the terrible one is brought to nought, and </w:t>
      </w:r>
      <w:r>
        <w:rPr>
          <w:sz w:val="18"/>
          <w:szCs w:val="18"/>
        </w:rPr>
        <w:tab/>
      </w:r>
      <w:r>
        <w:rPr>
          <w:sz w:val="18"/>
          <w:szCs w:val="18"/>
        </w:rPr>
        <w:tab/>
      </w:r>
      <w:r w:rsidRPr="00D83D45">
        <w:rPr>
          <w:sz w:val="18"/>
          <w:szCs w:val="18"/>
        </w:rPr>
        <w:t>the scorner is consumed, and all that </w:t>
      </w:r>
      <w:r w:rsidRPr="00D83D45">
        <w:rPr>
          <w:rStyle w:val="study-note-ref"/>
          <w:sz w:val="18"/>
          <w:szCs w:val="18"/>
          <w:bdr w:val="none" w:sz="0" w:space="0" w:color="auto" w:frame="1"/>
        </w:rPr>
        <w:t>watch</w:t>
      </w:r>
      <w:r w:rsidRPr="00D83D45">
        <w:rPr>
          <w:sz w:val="18"/>
          <w:szCs w:val="18"/>
        </w:rPr>
        <w:t> for iniquity are </w:t>
      </w:r>
      <w:r w:rsidRPr="00D83D45">
        <w:rPr>
          <w:rStyle w:val="study-note-ref"/>
          <w:sz w:val="18"/>
          <w:szCs w:val="18"/>
          <w:bdr w:val="none" w:sz="0" w:space="0" w:color="auto" w:frame="1"/>
        </w:rPr>
        <w:t>cut off</w:t>
      </w:r>
      <w:r w:rsidRPr="00D83D45">
        <w:rPr>
          <w:sz w:val="18"/>
          <w:szCs w:val="18"/>
        </w:rPr>
        <w:t>:</w:t>
      </w:r>
      <w:r>
        <w:rPr>
          <w:sz w:val="18"/>
          <w:szCs w:val="18"/>
        </w:rPr>
        <w:t xml:space="preserve"> </w:t>
      </w:r>
      <w:r w:rsidRPr="00D83D45">
        <w:rPr>
          <w:sz w:val="18"/>
          <w:szCs w:val="18"/>
        </w:rPr>
        <w:t xml:space="preserve">That make a man </w:t>
      </w:r>
      <w:r>
        <w:rPr>
          <w:sz w:val="18"/>
          <w:szCs w:val="18"/>
        </w:rPr>
        <w:tab/>
      </w:r>
      <w:r w:rsidRPr="00D83D45">
        <w:rPr>
          <w:sz w:val="18"/>
          <w:szCs w:val="18"/>
        </w:rPr>
        <w:t>an </w:t>
      </w:r>
      <w:r w:rsidRPr="00D83D45">
        <w:rPr>
          <w:rStyle w:val="study-note-ref"/>
          <w:sz w:val="18"/>
          <w:szCs w:val="18"/>
          <w:bdr w:val="none" w:sz="0" w:space="0" w:color="auto" w:frame="1"/>
        </w:rPr>
        <w:t>offender</w:t>
      </w:r>
      <w:r w:rsidRPr="00D83D45">
        <w:rPr>
          <w:sz w:val="18"/>
          <w:szCs w:val="18"/>
        </w:rPr>
        <w:t> for a word, and lay a snare for him that reproveth in </w:t>
      </w:r>
      <w:r w:rsidRPr="00D83D45">
        <w:rPr>
          <w:rStyle w:val="study-note-ref"/>
          <w:sz w:val="18"/>
          <w:szCs w:val="18"/>
          <w:bdr w:val="none" w:sz="0" w:space="0" w:color="auto" w:frame="1"/>
        </w:rPr>
        <w:t>the gate</w:t>
      </w:r>
      <w:r w:rsidRPr="00D83D45">
        <w:rPr>
          <w:sz w:val="18"/>
          <w:szCs w:val="18"/>
        </w:rPr>
        <w:t>, and </w:t>
      </w:r>
      <w:r w:rsidRPr="00D83D45">
        <w:rPr>
          <w:rStyle w:val="study-note-ref"/>
          <w:sz w:val="18"/>
          <w:szCs w:val="18"/>
          <w:bdr w:val="none" w:sz="0" w:space="0" w:color="auto" w:frame="1"/>
        </w:rPr>
        <w:t>turn</w:t>
      </w:r>
      <w:r w:rsidRPr="00D83D45">
        <w:rPr>
          <w:sz w:val="18"/>
          <w:szCs w:val="18"/>
        </w:rPr>
        <w:t xml:space="preserve"> aside the just </w:t>
      </w:r>
      <w:r>
        <w:rPr>
          <w:sz w:val="18"/>
          <w:szCs w:val="18"/>
        </w:rPr>
        <w:tab/>
      </w:r>
      <w:r w:rsidRPr="00D83D45">
        <w:rPr>
          <w:sz w:val="18"/>
          <w:szCs w:val="18"/>
        </w:rPr>
        <w:t>for a thing of nought.</w:t>
      </w:r>
    </w:p>
    <w:p w:rsidR="00617798" w:rsidRDefault="00617798" w:rsidP="00617798">
      <w:pPr>
        <w:pStyle w:val="NoSpacing"/>
        <w:ind w:left="1440"/>
        <w:rPr>
          <w:sz w:val="18"/>
          <w:szCs w:val="18"/>
        </w:rPr>
      </w:pPr>
    </w:p>
    <w:p w:rsidR="00617798" w:rsidRPr="00D83D45" w:rsidRDefault="00617798" w:rsidP="00617798">
      <w:pPr>
        <w:pStyle w:val="NoSpacing"/>
        <w:ind w:left="1440"/>
        <w:rPr>
          <w:sz w:val="18"/>
          <w:szCs w:val="18"/>
        </w:rPr>
      </w:pPr>
      <w:r>
        <w:rPr>
          <w:sz w:val="18"/>
          <w:szCs w:val="18"/>
        </w:rPr>
        <w:tab/>
        <w:t>‘</w:t>
      </w:r>
      <w:r w:rsidRPr="00D83D45">
        <w:rPr>
          <w:sz w:val="18"/>
          <w:szCs w:val="18"/>
        </w:rPr>
        <w:t>Therefore thus saith the </w:t>
      </w:r>
      <w:r w:rsidRPr="00D83D45">
        <w:rPr>
          <w:rStyle w:val="small-caps"/>
          <w:sz w:val="18"/>
          <w:szCs w:val="18"/>
          <w:bdr w:val="none" w:sz="0" w:space="0" w:color="auto" w:frame="1"/>
        </w:rPr>
        <w:t>Lord</w:t>
      </w:r>
      <w:r w:rsidRPr="00D83D45">
        <w:rPr>
          <w:sz w:val="18"/>
          <w:szCs w:val="18"/>
        </w:rPr>
        <w:t>, who redeemed Abraham, concerning the </w:t>
      </w:r>
      <w:r w:rsidRPr="00D83D45">
        <w:rPr>
          <w:rStyle w:val="study-note-ref"/>
          <w:sz w:val="18"/>
          <w:szCs w:val="18"/>
          <w:bdr w:val="none" w:sz="0" w:space="0" w:color="auto" w:frame="1"/>
        </w:rPr>
        <w:t>house of Jacob</w:t>
      </w:r>
      <w:r w:rsidRPr="00D83D45">
        <w:rPr>
          <w:sz w:val="18"/>
          <w:szCs w:val="18"/>
        </w:rPr>
        <w:t xml:space="preserve">, Jacob </w:t>
      </w:r>
      <w:r>
        <w:rPr>
          <w:sz w:val="18"/>
          <w:szCs w:val="18"/>
        </w:rPr>
        <w:tab/>
      </w:r>
      <w:r w:rsidRPr="00D83D45">
        <w:rPr>
          <w:sz w:val="18"/>
          <w:szCs w:val="18"/>
        </w:rPr>
        <w:t>shall not now be ashamed, neither shall his face now wax pale.</w:t>
      </w:r>
      <w:r>
        <w:rPr>
          <w:sz w:val="18"/>
          <w:szCs w:val="18"/>
        </w:rPr>
        <w:t xml:space="preserve"> </w:t>
      </w:r>
      <w:r w:rsidRPr="00D83D45">
        <w:rPr>
          <w:sz w:val="18"/>
          <w:szCs w:val="18"/>
        </w:rPr>
        <w:t xml:space="preserve">But when he seeth his children, </w:t>
      </w:r>
      <w:r>
        <w:rPr>
          <w:sz w:val="18"/>
          <w:szCs w:val="18"/>
        </w:rPr>
        <w:tab/>
      </w:r>
      <w:r w:rsidRPr="00D83D45">
        <w:rPr>
          <w:sz w:val="18"/>
          <w:szCs w:val="18"/>
        </w:rPr>
        <w:t>the </w:t>
      </w:r>
      <w:r w:rsidRPr="00D83D45">
        <w:rPr>
          <w:rStyle w:val="study-note-ref"/>
          <w:sz w:val="18"/>
          <w:szCs w:val="18"/>
          <w:bdr w:val="none" w:sz="0" w:space="0" w:color="auto" w:frame="1"/>
        </w:rPr>
        <w:t>work</w:t>
      </w:r>
      <w:r w:rsidRPr="00D83D45">
        <w:rPr>
          <w:sz w:val="18"/>
          <w:szCs w:val="18"/>
        </w:rPr>
        <w:t xml:space="preserve"> of mine hands, in the midst of him, they shall sanctify my name, and sanctify the Holy </w:t>
      </w:r>
      <w:r>
        <w:rPr>
          <w:sz w:val="18"/>
          <w:szCs w:val="18"/>
        </w:rPr>
        <w:tab/>
      </w:r>
      <w:r w:rsidRPr="00D83D45">
        <w:rPr>
          <w:sz w:val="18"/>
          <w:szCs w:val="18"/>
        </w:rPr>
        <w:t>One of Jacob, and shall </w:t>
      </w:r>
      <w:r w:rsidRPr="00D83D45">
        <w:rPr>
          <w:rStyle w:val="study-note-ref"/>
          <w:sz w:val="18"/>
          <w:szCs w:val="18"/>
          <w:bdr w:val="none" w:sz="0" w:space="0" w:color="auto" w:frame="1"/>
        </w:rPr>
        <w:t>fear</w:t>
      </w:r>
      <w:r w:rsidRPr="00D83D45">
        <w:rPr>
          <w:sz w:val="18"/>
          <w:szCs w:val="18"/>
        </w:rPr>
        <w:t> the </w:t>
      </w:r>
      <w:r w:rsidRPr="00D83D45">
        <w:rPr>
          <w:rStyle w:val="study-note-ref"/>
          <w:sz w:val="18"/>
          <w:szCs w:val="18"/>
          <w:bdr w:val="none" w:sz="0" w:space="0" w:color="auto" w:frame="1"/>
        </w:rPr>
        <w:t>God</w:t>
      </w:r>
      <w:r w:rsidRPr="00D83D45">
        <w:rPr>
          <w:sz w:val="18"/>
          <w:szCs w:val="18"/>
        </w:rPr>
        <w:t> of Israel.</w:t>
      </w:r>
      <w:r>
        <w:rPr>
          <w:sz w:val="18"/>
          <w:szCs w:val="18"/>
        </w:rPr>
        <w:t xml:space="preserve"> </w:t>
      </w:r>
      <w:r w:rsidRPr="00D83D45">
        <w:rPr>
          <w:sz w:val="18"/>
          <w:szCs w:val="18"/>
        </w:rPr>
        <w:t>They also that </w:t>
      </w:r>
      <w:r w:rsidRPr="00D83D45">
        <w:rPr>
          <w:rStyle w:val="study-note-ref"/>
          <w:sz w:val="18"/>
          <w:szCs w:val="18"/>
          <w:bdr w:val="none" w:sz="0" w:space="0" w:color="auto" w:frame="1"/>
        </w:rPr>
        <w:t>erred</w:t>
      </w:r>
      <w:r w:rsidRPr="00D83D45">
        <w:rPr>
          <w:sz w:val="18"/>
          <w:szCs w:val="18"/>
        </w:rPr>
        <w:t xml:space="preserve"> in spirit shall come to </w:t>
      </w:r>
      <w:r>
        <w:rPr>
          <w:sz w:val="18"/>
          <w:szCs w:val="18"/>
        </w:rPr>
        <w:tab/>
      </w:r>
      <w:r w:rsidRPr="00D83D45">
        <w:rPr>
          <w:sz w:val="18"/>
          <w:szCs w:val="18"/>
        </w:rPr>
        <w:t>understanding, and they that murmured shall </w:t>
      </w:r>
      <w:r w:rsidRPr="00D83D45">
        <w:rPr>
          <w:rStyle w:val="study-note-ref"/>
          <w:sz w:val="18"/>
          <w:szCs w:val="18"/>
          <w:bdr w:val="none" w:sz="0" w:space="0" w:color="auto" w:frame="1"/>
        </w:rPr>
        <w:t>learn</w:t>
      </w:r>
      <w:r w:rsidRPr="00D83D45">
        <w:rPr>
          <w:sz w:val="18"/>
          <w:szCs w:val="18"/>
        </w:rPr>
        <w:t> doctrine.</w:t>
      </w:r>
      <w:r>
        <w:rPr>
          <w:sz w:val="18"/>
          <w:szCs w:val="18"/>
        </w:rPr>
        <w:t>”</w:t>
      </w:r>
    </w:p>
    <w:p w:rsidR="00617798" w:rsidRDefault="00617798" w:rsidP="00617798">
      <w:pPr>
        <w:pStyle w:val="NoSpacing"/>
        <w:rPr>
          <w:b/>
          <w:sz w:val="18"/>
          <w:szCs w:val="18"/>
          <w:u w:val="single"/>
        </w:rPr>
      </w:pPr>
    </w:p>
    <w:p w:rsidR="00617798" w:rsidRPr="006D0F6D" w:rsidRDefault="00617798" w:rsidP="00617798">
      <w:pPr>
        <w:pStyle w:val="NoSpacing"/>
        <w:rPr>
          <w:b/>
          <w:sz w:val="18"/>
          <w:szCs w:val="18"/>
          <w:u w:val="single"/>
        </w:rPr>
      </w:pPr>
      <w:r w:rsidRPr="006D0F6D">
        <w:rPr>
          <w:b/>
          <w:sz w:val="18"/>
          <w:szCs w:val="18"/>
          <w:u w:val="single"/>
        </w:rPr>
        <w:t>Moroni has the keys of the stick of Ephraim (Book of Mormon) (D&amp;C 27:5)</w:t>
      </w:r>
    </w:p>
    <w:p w:rsidR="00617798" w:rsidRDefault="00617798" w:rsidP="00617798">
      <w:pPr>
        <w:pStyle w:val="NoSpacing"/>
        <w:rPr>
          <w:sz w:val="18"/>
          <w:szCs w:val="18"/>
          <w:shd w:val="clear" w:color="auto" w:fill="FFFFFF"/>
        </w:rPr>
      </w:pPr>
      <w:r>
        <w:rPr>
          <w:sz w:val="18"/>
          <w:szCs w:val="18"/>
          <w:shd w:val="clear" w:color="auto" w:fill="FFFFFF"/>
        </w:rPr>
        <w:tab/>
        <w:t>[And the Lord spake unto  me, saying]</w:t>
      </w:r>
    </w:p>
    <w:p w:rsidR="00617798" w:rsidRDefault="00617798" w:rsidP="00617798">
      <w:pPr>
        <w:pStyle w:val="NoSpacing"/>
        <w:rPr>
          <w:sz w:val="18"/>
          <w:szCs w:val="18"/>
          <w:shd w:val="clear" w:color="auto" w:fill="FFFFFF"/>
        </w:rPr>
      </w:pPr>
    </w:p>
    <w:p w:rsidR="00617798" w:rsidRPr="00220A79" w:rsidRDefault="00617798" w:rsidP="00617798">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D83D45">
        <w:rPr>
          <w:sz w:val="18"/>
          <w:szCs w:val="18"/>
          <w:shd w:val="clear" w:color="auto" w:fill="FFFFFF"/>
        </w:rPr>
        <w:t>Behold, this is wisdom in me; wherefore, marvel not, for the hour cometh that I will </w:t>
      </w:r>
      <w:r w:rsidRPr="00D83D45">
        <w:rPr>
          <w:rStyle w:val="study-note-ref"/>
          <w:sz w:val="18"/>
          <w:szCs w:val="18"/>
          <w:bdr w:val="none" w:sz="0" w:space="0" w:color="auto" w:frame="1"/>
          <w:shd w:val="clear" w:color="auto" w:fill="FFFFFF"/>
        </w:rPr>
        <w:t>drink</w:t>
      </w:r>
      <w:r w:rsidRPr="00D83D45">
        <w:rPr>
          <w:sz w:val="18"/>
          <w:szCs w:val="18"/>
          <w:shd w:val="clear" w:color="auto" w:fill="FFFFFF"/>
        </w:rPr>
        <w:t xml:space="preserve"> of the fruit of </w:t>
      </w:r>
      <w:r>
        <w:rPr>
          <w:sz w:val="18"/>
          <w:szCs w:val="18"/>
          <w:shd w:val="clear" w:color="auto" w:fill="FFFFFF"/>
        </w:rPr>
        <w:tab/>
      </w:r>
      <w:r>
        <w:rPr>
          <w:sz w:val="18"/>
          <w:szCs w:val="18"/>
          <w:shd w:val="clear" w:color="auto" w:fill="FFFFFF"/>
        </w:rPr>
        <w:tab/>
      </w:r>
      <w:r>
        <w:rPr>
          <w:sz w:val="18"/>
          <w:szCs w:val="18"/>
          <w:shd w:val="clear" w:color="auto" w:fill="FFFFFF"/>
        </w:rPr>
        <w:tab/>
      </w:r>
      <w:r w:rsidRPr="00D83D45">
        <w:rPr>
          <w:sz w:val="18"/>
          <w:szCs w:val="18"/>
          <w:shd w:val="clear" w:color="auto" w:fill="FFFFFF"/>
        </w:rPr>
        <w:t>the </w:t>
      </w:r>
      <w:r w:rsidRPr="00D83D45">
        <w:rPr>
          <w:rStyle w:val="study-note-ref"/>
          <w:sz w:val="18"/>
          <w:szCs w:val="18"/>
          <w:bdr w:val="none" w:sz="0" w:space="0" w:color="auto" w:frame="1"/>
          <w:shd w:val="clear" w:color="auto" w:fill="FFFFFF"/>
        </w:rPr>
        <w:t>vine</w:t>
      </w:r>
      <w:r w:rsidRPr="00D83D45">
        <w:rPr>
          <w:sz w:val="18"/>
          <w:szCs w:val="18"/>
          <w:shd w:val="clear" w:color="auto" w:fill="FFFFFF"/>
        </w:rPr>
        <w:t> with you on the earth, and with </w:t>
      </w:r>
      <w:r w:rsidRPr="00D83D45">
        <w:rPr>
          <w:rStyle w:val="study-note-ref"/>
          <w:sz w:val="18"/>
          <w:szCs w:val="18"/>
          <w:bdr w:val="none" w:sz="0" w:space="0" w:color="auto" w:frame="1"/>
          <w:shd w:val="clear" w:color="auto" w:fill="FFFFFF"/>
        </w:rPr>
        <w:t>Moroni</w:t>
      </w:r>
      <w:r w:rsidRPr="00D83D45">
        <w:rPr>
          <w:sz w:val="18"/>
          <w:szCs w:val="18"/>
          <w:shd w:val="clear" w:color="auto" w:fill="FFFFFF"/>
        </w:rPr>
        <w:t xml:space="preserve">, whom I have sent unto you to reveal the Book of Mormon, </w:t>
      </w:r>
      <w:r>
        <w:rPr>
          <w:sz w:val="18"/>
          <w:szCs w:val="18"/>
          <w:shd w:val="clear" w:color="auto" w:fill="FFFFFF"/>
        </w:rPr>
        <w:tab/>
      </w:r>
      <w:r>
        <w:rPr>
          <w:sz w:val="18"/>
          <w:szCs w:val="18"/>
          <w:shd w:val="clear" w:color="auto" w:fill="FFFFFF"/>
        </w:rPr>
        <w:tab/>
      </w:r>
      <w:r w:rsidRPr="00D83D45">
        <w:rPr>
          <w:sz w:val="18"/>
          <w:szCs w:val="18"/>
          <w:shd w:val="clear" w:color="auto" w:fill="FFFFFF"/>
        </w:rPr>
        <w:t>containing the fulness of my everlasting gospel, to whom I have committed the keys of the </w:t>
      </w:r>
      <w:r w:rsidRPr="00D83D45">
        <w:rPr>
          <w:rStyle w:val="study-note-ref"/>
          <w:sz w:val="18"/>
          <w:szCs w:val="18"/>
          <w:bdr w:val="none" w:sz="0" w:space="0" w:color="auto" w:frame="1"/>
          <w:shd w:val="clear" w:color="auto" w:fill="FFFFFF"/>
        </w:rPr>
        <w:t>record</w:t>
      </w:r>
      <w:r w:rsidRPr="00D83D45">
        <w:rPr>
          <w:sz w:val="18"/>
          <w:szCs w:val="18"/>
          <w:shd w:val="clear" w:color="auto" w:fill="FFFFFF"/>
        </w:rPr>
        <w:t xml:space="preserve"> of </w:t>
      </w:r>
      <w:r>
        <w:rPr>
          <w:sz w:val="18"/>
          <w:szCs w:val="18"/>
          <w:shd w:val="clear" w:color="auto" w:fill="FFFFFF"/>
        </w:rPr>
        <w:tab/>
      </w:r>
      <w:r>
        <w:rPr>
          <w:sz w:val="18"/>
          <w:szCs w:val="18"/>
          <w:shd w:val="clear" w:color="auto" w:fill="FFFFFF"/>
        </w:rPr>
        <w:tab/>
      </w:r>
      <w:r>
        <w:rPr>
          <w:sz w:val="18"/>
          <w:szCs w:val="18"/>
          <w:shd w:val="clear" w:color="auto" w:fill="FFFFFF"/>
        </w:rPr>
        <w:tab/>
      </w:r>
      <w:r w:rsidRPr="00D83D45">
        <w:rPr>
          <w:sz w:val="18"/>
          <w:szCs w:val="18"/>
          <w:shd w:val="clear" w:color="auto" w:fill="FFFFFF"/>
        </w:rPr>
        <w:t>the </w:t>
      </w:r>
      <w:r w:rsidRPr="00D83D45">
        <w:rPr>
          <w:rStyle w:val="study-note-ref"/>
          <w:sz w:val="18"/>
          <w:szCs w:val="18"/>
          <w:bdr w:val="none" w:sz="0" w:space="0" w:color="auto" w:frame="1"/>
          <w:shd w:val="clear" w:color="auto" w:fill="FFFFFF"/>
        </w:rPr>
        <w:t>stick</w:t>
      </w:r>
      <w:r w:rsidRPr="00D83D45">
        <w:rPr>
          <w:sz w:val="18"/>
          <w:szCs w:val="18"/>
          <w:shd w:val="clear" w:color="auto" w:fill="FFFFFF"/>
        </w:rPr>
        <w:t> of </w:t>
      </w:r>
      <w:r w:rsidRPr="00D83D45">
        <w:rPr>
          <w:rStyle w:val="study-note-ref"/>
          <w:sz w:val="18"/>
          <w:szCs w:val="18"/>
          <w:bdr w:val="none" w:sz="0" w:space="0" w:color="auto" w:frame="1"/>
          <w:shd w:val="clear" w:color="auto" w:fill="FFFFFF"/>
        </w:rPr>
        <w:t>Ephraim</w:t>
      </w:r>
      <w:r w:rsidRPr="00D83D45">
        <w:rPr>
          <w:sz w:val="18"/>
          <w:szCs w:val="18"/>
          <w:shd w:val="clear" w:color="auto" w:fill="FFFFFF"/>
        </w:rPr>
        <w:t>;</w:t>
      </w:r>
      <w:r>
        <w:rPr>
          <w:sz w:val="18"/>
          <w:szCs w:val="18"/>
          <w:shd w:val="clear" w:color="auto" w:fill="FFFFFF"/>
        </w:rPr>
        <w:t>”</w:t>
      </w:r>
    </w:p>
    <w:p w:rsidR="00617798" w:rsidRDefault="00617798" w:rsidP="00617798">
      <w:pPr>
        <w:pStyle w:val="NoSpacing"/>
        <w:rPr>
          <w:b/>
          <w:sz w:val="18"/>
          <w:szCs w:val="18"/>
          <w:u w:val="single"/>
        </w:rPr>
      </w:pPr>
    </w:p>
    <w:p w:rsidR="00617798" w:rsidRPr="006D0F6D" w:rsidRDefault="00617798" w:rsidP="00617798">
      <w:pPr>
        <w:pStyle w:val="NoSpacing"/>
        <w:rPr>
          <w:b/>
          <w:sz w:val="18"/>
          <w:szCs w:val="18"/>
          <w:u w:val="single"/>
        </w:rPr>
      </w:pPr>
      <w:r w:rsidRPr="006D0F6D">
        <w:rPr>
          <w:b/>
          <w:sz w:val="18"/>
          <w:szCs w:val="18"/>
          <w:u w:val="single"/>
        </w:rPr>
        <w:t>The Book of Mormon was revealed to the world by Joseph Smith, to be had among many future generations (D&amp;C 5:9-10)</w:t>
      </w:r>
    </w:p>
    <w:p w:rsidR="00617798" w:rsidRDefault="00617798" w:rsidP="00617798">
      <w:pPr>
        <w:pStyle w:val="NoSpacing"/>
        <w:rPr>
          <w:sz w:val="18"/>
          <w:szCs w:val="18"/>
        </w:rPr>
      </w:pPr>
      <w:r>
        <w:rPr>
          <w:sz w:val="18"/>
          <w:szCs w:val="18"/>
        </w:rPr>
        <w:tab/>
        <w:t>[And the Lord spake unto Joseph, saying]</w:t>
      </w:r>
    </w:p>
    <w:p w:rsidR="00617798" w:rsidRDefault="00617798" w:rsidP="00617798">
      <w:pPr>
        <w:pStyle w:val="NoSpacing"/>
        <w:rPr>
          <w:sz w:val="18"/>
          <w:szCs w:val="18"/>
        </w:rPr>
      </w:pPr>
    </w:p>
    <w:p w:rsidR="00617798" w:rsidRPr="00D83D45" w:rsidRDefault="00617798" w:rsidP="00617798">
      <w:pPr>
        <w:pStyle w:val="NoSpacing"/>
        <w:rPr>
          <w:sz w:val="18"/>
          <w:szCs w:val="18"/>
        </w:rPr>
      </w:pPr>
      <w:r>
        <w:rPr>
          <w:sz w:val="18"/>
          <w:szCs w:val="18"/>
        </w:rPr>
        <w:tab/>
      </w:r>
      <w:r>
        <w:rPr>
          <w:sz w:val="18"/>
          <w:szCs w:val="18"/>
        </w:rPr>
        <w:tab/>
        <w:t>“</w:t>
      </w:r>
      <w:r w:rsidRPr="00D83D45">
        <w:rPr>
          <w:sz w:val="18"/>
          <w:szCs w:val="18"/>
        </w:rPr>
        <w:t>Behold, verily I say unto you, I have </w:t>
      </w:r>
      <w:r w:rsidRPr="00D83D45">
        <w:rPr>
          <w:rStyle w:val="study-note-ref"/>
          <w:sz w:val="18"/>
          <w:szCs w:val="18"/>
          <w:bdr w:val="none" w:sz="0" w:space="0" w:color="auto" w:frame="1"/>
        </w:rPr>
        <w:t>reserved</w:t>
      </w:r>
      <w:r w:rsidRPr="00D83D45">
        <w:rPr>
          <w:sz w:val="18"/>
          <w:szCs w:val="18"/>
        </w:rPr>
        <w:t xml:space="preserve"> those things which I have entrusted unto you, my servant </w:t>
      </w:r>
      <w:r>
        <w:rPr>
          <w:sz w:val="18"/>
          <w:szCs w:val="18"/>
        </w:rPr>
        <w:tab/>
      </w:r>
      <w:r>
        <w:rPr>
          <w:sz w:val="18"/>
          <w:szCs w:val="18"/>
        </w:rPr>
        <w:tab/>
      </w:r>
      <w:r>
        <w:rPr>
          <w:sz w:val="18"/>
          <w:szCs w:val="18"/>
        </w:rPr>
        <w:tab/>
      </w:r>
      <w:r w:rsidRPr="00D83D45">
        <w:rPr>
          <w:sz w:val="18"/>
          <w:szCs w:val="18"/>
        </w:rPr>
        <w:t xml:space="preserve">Joseph, for a wise purpose in me, and it shall be made known unto future generations; But this generation </w:t>
      </w:r>
      <w:r>
        <w:rPr>
          <w:sz w:val="18"/>
          <w:szCs w:val="18"/>
        </w:rPr>
        <w:tab/>
      </w:r>
      <w:r>
        <w:rPr>
          <w:sz w:val="18"/>
          <w:szCs w:val="18"/>
        </w:rPr>
        <w:tab/>
      </w:r>
      <w:r>
        <w:rPr>
          <w:sz w:val="18"/>
          <w:szCs w:val="18"/>
        </w:rPr>
        <w:tab/>
      </w:r>
      <w:r w:rsidRPr="00D83D45">
        <w:rPr>
          <w:sz w:val="18"/>
          <w:szCs w:val="18"/>
        </w:rPr>
        <w:t>shall have my word </w:t>
      </w:r>
      <w:r w:rsidRPr="00D83D45">
        <w:rPr>
          <w:rStyle w:val="study-note-ref"/>
          <w:sz w:val="18"/>
          <w:szCs w:val="18"/>
          <w:bdr w:val="none" w:sz="0" w:space="0" w:color="auto" w:frame="1"/>
        </w:rPr>
        <w:t>through</w:t>
      </w:r>
      <w:r w:rsidRPr="00D83D45">
        <w:rPr>
          <w:sz w:val="18"/>
          <w:szCs w:val="18"/>
        </w:rPr>
        <w:t> you;</w:t>
      </w:r>
      <w:r>
        <w:rPr>
          <w:sz w:val="18"/>
          <w:szCs w:val="18"/>
        </w:rPr>
        <w:t>”</w:t>
      </w:r>
    </w:p>
    <w:p w:rsidR="00617798" w:rsidRPr="006D0F6D" w:rsidRDefault="00617798" w:rsidP="00617798">
      <w:pPr>
        <w:pStyle w:val="NoSpacing"/>
        <w:rPr>
          <w:b/>
          <w:sz w:val="18"/>
          <w:szCs w:val="18"/>
          <w:u w:val="single"/>
        </w:rPr>
      </w:pPr>
    </w:p>
    <w:p w:rsidR="00617798" w:rsidRPr="006D0F6D" w:rsidRDefault="00617798" w:rsidP="00617798">
      <w:pPr>
        <w:pStyle w:val="NoSpacing"/>
        <w:rPr>
          <w:b/>
          <w:sz w:val="18"/>
          <w:szCs w:val="18"/>
          <w:u w:val="single"/>
        </w:rPr>
      </w:pPr>
      <w:r w:rsidRPr="006D0F6D">
        <w:rPr>
          <w:b/>
          <w:sz w:val="18"/>
          <w:szCs w:val="18"/>
          <w:u w:val="single"/>
        </w:rPr>
        <w:t>The Lord refers to the Book of Mormon as the New Covenant (D&amp;C 84:57)</w:t>
      </w:r>
    </w:p>
    <w:p w:rsidR="00617798" w:rsidRDefault="00617798" w:rsidP="00617798">
      <w:pPr>
        <w:pStyle w:val="NoSpacing"/>
        <w:rPr>
          <w:sz w:val="18"/>
          <w:szCs w:val="18"/>
          <w:shd w:val="clear" w:color="auto" w:fill="FFFFFF"/>
        </w:rPr>
      </w:pPr>
      <w:r>
        <w:rPr>
          <w:sz w:val="18"/>
          <w:szCs w:val="18"/>
          <w:shd w:val="clear" w:color="auto" w:fill="FFFFFF"/>
        </w:rPr>
        <w:tab/>
        <w:t>[And the Lord spake, saying]</w:t>
      </w:r>
    </w:p>
    <w:p w:rsidR="00617798" w:rsidRDefault="00617798" w:rsidP="00617798">
      <w:pPr>
        <w:pStyle w:val="NoSpacing"/>
        <w:rPr>
          <w:sz w:val="18"/>
          <w:szCs w:val="18"/>
          <w:shd w:val="clear" w:color="auto" w:fill="FFFFFF"/>
        </w:rPr>
      </w:pPr>
    </w:p>
    <w:p w:rsidR="00617798" w:rsidRDefault="00617798" w:rsidP="00617798">
      <w:pPr>
        <w:pStyle w:val="NoSpacing"/>
        <w:rPr>
          <w:sz w:val="18"/>
          <w:szCs w:val="18"/>
          <w:shd w:val="clear" w:color="auto" w:fill="FFFFFF"/>
        </w:rPr>
      </w:pPr>
      <w:r>
        <w:rPr>
          <w:sz w:val="18"/>
          <w:szCs w:val="18"/>
          <w:shd w:val="clear" w:color="auto" w:fill="FFFFFF"/>
        </w:rPr>
        <w:lastRenderedPageBreak/>
        <w:tab/>
      </w:r>
      <w:r>
        <w:rPr>
          <w:sz w:val="18"/>
          <w:szCs w:val="18"/>
          <w:shd w:val="clear" w:color="auto" w:fill="FFFFFF"/>
        </w:rPr>
        <w:tab/>
        <w:t>“</w:t>
      </w:r>
      <w:r w:rsidRPr="00D83D45">
        <w:rPr>
          <w:sz w:val="18"/>
          <w:szCs w:val="18"/>
          <w:shd w:val="clear" w:color="auto" w:fill="FFFFFF"/>
        </w:rPr>
        <w:t>And they shall remain under this condemnation until they repent and remember the new </w:t>
      </w:r>
      <w:r w:rsidRPr="00D83D45">
        <w:rPr>
          <w:rStyle w:val="study-note-ref"/>
          <w:sz w:val="18"/>
          <w:szCs w:val="18"/>
          <w:bdr w:val="none" w:sz="0" w:space="0" w:color="auto" w:frame="1"/>
          <w:shd w:val="clear" w:color="auto" w:fill="FFFFFF"/>
        </w:rPr>
        <w:t>covenant</w:t>
      </w:r>
      <w:r w:rsidRPr="00D83D45">
        <w:rPr>
          <w:sz w:val="18"/>
          <w:szCs w:val="18"/>
          <w:shd w:val="clear" w:color="auto" w:fill="FFFFFF"/>
        </w:rPr>
        <w:t xml:space="preserve">, even </w:t>
      </w:r>
      <w:r>
        <w:rPr>
          <w:sz w:val="18"/>
          <w:szCs w:val="18"/>
          <w:shd w:val="clear" w:color="auto" w:fill="FFFFFF"/>
        </w:rPr>
        <w:tab/>
      </w:r>
      <w:r>
        <w:rPr>
          <w:sz w:val="18"/>
          <w:szCs w:val="18"/>
          <w:shd w:val="clear" w:color="auto" w:fill="FFFFFF"/>
        </w:rPr>
        <w:tab/>
      </w:r>
      <w:r>
        <w:rPr>
          <w:sz w:val="18"/>
          <w:szCs w:val="18"/>
          <w:shd w:val="clear" w:color="auto" w:fill="FFFFFF"/>
        </w:rPr>
        <w:tab/>
      </w:r>
      <w:r w:rsidRPr="00D83D45">
        <w:rPr>
          <w:sz w:val="18"/>
          <w:szCs w:val="18"/>
          <w:shd w:val="clear" w:color="auto" w:fill="FFFFFF"/>
        </w:rPr>
        <w:t>the </w:t>
      </w:r>
      <w:r w:rsidRPr="00D83D45">
        <w:rPr>
          <w:rStyle w:val="study-note-ref"/>
          <w:sz w:val="18"/>
          <w:szCs w:val="18"/>
          <w:bdr w:val="none" w:sz="0" w:space="0" w:color="auto" w:frame="1"/>
          <w:shd w:val="clear" w:color="auto" w:fill="FFFFFF"/>
        </w:rPr>
        <w:t>Book of Mormon</w:t>
      </w:r>
      <w:r w:rsidRPr="00D83D45">
        <w:rPr>
          <w:sz w:val="18"/>
          <w:szCs w:val="18"/>
          <w:shd w:val="clear" w:color="auto" w:fill="FFFFFF"/>
        </w:rPr>
        <w:t> and the </w:t>
      </w:r>
      <w:r w:rsidRPr="00D83D45">
        <w:rPr>
          <w:rStyle w:val="study-note-ref"/>
          <w:sz w:val="18"/>
          <w:szCs w:val="18"/>
          <w:bdr w:val="none" w:sz="0" w:space="0" w:color="auto" w:frame="1"/>
          <w:shd w:val="clear" w:color="auto" w:fill="FFFFFF"/>
        </w:rPr>
        <w:t>former</w:t>
      </w:r>
      <w:r w:rsidRPr="00D83D45">
        <w:rPr>
          <w:sz w:val="18"/>
          <w:szCs w:val="18"/>
          <w:shd w:val="clear" w:color="auto" w:fill="FFFFFF"/>
        </w:rPr>
        <w:t xml:space="preserve"> commandments which I have given them, not only to say, but </w:t>
      </w:r>
      <w:r>
        <w:rPr>
          <w:sz w:val="18"/>
          <w:szCs w:val="18"/>
          <w:shd w:val="clear" w:color="auto" w:fill="FFFFFF"/>
        </w:rPr>
        <w:tab/>
      </w:r>
      <w:r>
        <w:rPr>
          <w:sz w:val="18"/>
          <w:szCs w:val="18"/>
          <w:shd w:val="clear" w:color="auto" w:fill="FFFFFF"/>
        </w:rPr>
        <w:tab/>
      </w:r>
      <w:r>
        <w:rPr>
          <w:sz w:val="18"/>
          <w:szCs w:val="18"/>
          <w:shd w:val="clear" w:color="auto" w:fill="FFFFFF"/>
        </w:rPr>
        <w:tab/>
      </w:r>
      <w:r w:rsidRPr="00D83D45">
        <w:rPr>
          <w:sz w:val="18"/>
          <w:szCs w:val="18"/>
          <w:shd w:val="clear" w:color="auto" w:fill="FFFFFF"/>
        </w:rPr>
        <w:t>to </w:t>
      </w:r>
      <w:r w:rsidRPr="00D83D45">
        <w:rPr>
          <w:rStyle w:val="study-note-ref"/>
          <w:sz w:val="18"/>
          <w:szCs w:val="18"/>
          <w:bdr w:val="none" w:sz="0" w:space="0" w:color="auto" w:frame="1"/>
          <w:shd w:val="clear" w:color="auto" w:fill="FFFFFF"/>
        </w:rPr>
        <w:t>do</w:t>
      </w:r>
      <w:r w:rsidRPr="00D83D45">
        <w:rPr>
          <w:sz w:val="18"/>
          <w:szCs w:val="18"/>
          <w:shd w:val="clear" w:color="auto" w:fill="FFFFFF"/>
        </w:rPr>
        <w:t> according to that which I have written.</w:t>
      </w:r>
      <w:r>
        <w:rPr>
          <w:sz w:val="18"/>
          <w:szCs w:val="18"/>
          <w:shd w:val="clear" w:color="auto" w:fill="FFFFFF"/>
        </w:rPr>
        <w:t>”</w:t>
      </w:r>
    </w:p>
    <w:p w:rsidR="00617798" w:rsidRPr="006D0F6D" w:rsidRDefault="00617798" w:rsidP="00617798">
      <w:pPr>
        <w:pStyle w:val="NoSpacing"/>
        <w:rPr>
          <w:b/>
          <w:sz w:val="18"/>
          <w:szCs w:val="18"/>
          <w:u w:val="single"/>
        </w:rPr>
      </w:pPr>
    </w:p>
    <w:p w:rsidR="00617798" w:rsidRPr="006D0F6D" w:rsidRDefault="00617798" w:rsidP="00617798">
      <w:pPr>
        <w:pStyle w:val="NoSpacing"/>
        <w:rPr>
          <w:b/>
          <w:sz w:val="18"/>
          <w:szCs w:val="18"/>
          <w:u w:val="single"/>
        </w:rPr>
      </w:pPr>
      <w:r w:rsidRPr="006D0F6D">
        <w:rPr>
          <w:b/>
          <w:sz w:val="18"/>
          <w:szCs w:val="18"/>
          <w:u w:val="single"/>
        </w:rPr>
        <w:t>The Bible, the Book of Mormon, and Other Scriptures (and non-canonical writings) Will Bear Record of Jesus Christ</w:t>
      </w:r>
    </w:p>
    <w:p w:rsidR="00617798" w:rsidRPr="006D0F6D" w:rsidRDefault="00617798" w:rsidP="00617798">
      <w:pPr>
        <w:pStyle w:val="NoSpacing"/>
        <w:rPr>
          <w:b/>
          <w:sz w:val="18"/>
          <w:szCs w:val="18"/>
          <w:u w:val="single"/>
        </w:rPr>
      </w:pPr>
      <w:r w:rsidRPr="006D0F6D">
        <w:rPr>
          <w:b/>
          <w:sz w:val="18"/>
          <w:szCs w:val="18"/>
          <w:u w:val="single"/>
        </w:rPr>
        <w:t>(1 Ne 13:39-41)</w:t>
      </w:r>
    </w:p>
    <w:p w:rsidR="00617798" w:rsidRPr="0017595B" w:rsidRDefault="00617798" w:rsidP="00617798">
      <w:pPr>
        <w:pStyle w:val="NoSpacing"/>
        <w:rPr>
          <w:sz w:val="18"/>
          <w:szCs w:val="18"/>
        </w:rPr>
      </w:pPr>
      <w:r>
        <w:rPr>
          <w:sz w:val="18"/>
          <w:szCs w:val="18"/>
        </w:rPr>
        <w:tab/>
      </w:r>
      <w:r w:rsidRPr="0017595B">
        <w:rPr>
          <w:sz w:val="18"/>
          <w:szCs w:val="18"/>
        </w:rPr>
        <w:t>And after it</w:t>
      </w:r>
      <w:r>
        <w:rPr>
          <w:sz w:val="18"/>
          <w:szCs w:val="18"/>
        </w:rPr>
        <w:t xml:space="preserve">, </w:t>
      </w:r>
      <w:r w:rsidRPr="0017595B">
        <w:rPr>
          <w:sz w:val="18"/>
          <w:szCs w:val="18"/>
        </w:rPr>
        <w:t xml:space="preserve"> had come forth unto them I beheld </w:t>
      </w:r>
      <w:r w:rsidRPr="0017595B">
        <w:rPr>
          <w:rStyle w:val="study-note-ref"/>
          <w:sz w:val="18"/>
          <w:szCs w:val="18"/>
          <w:bdr w:val="none" w:sz="0" w:space="0" w:color="auto" w:frame="1"/>
        </w:rPr>
        <w:t>other</w:t>
      </w:r>
      <w:r w:rsidRPr="0017595B">
        <w:rPr>
          <w:sz w:val="18"/>
          <w:szCs w:val="18"/>
        </w:rPr>
        <w:t> </w:t>
      </w:r>
      <w:r w:rsidRPr="0017595B">
        <w:rPr>
          <w:rStyle w:val="study-note-ref"/>
          <w:sz w:val="18"/>
          <w:szCs w:val="18"/>
          <w:bdr w:val="none" w:sz="0" w:space="0" w:color="auto" w:frame="1"/>
        </w:rPr>
        <w:t>books</w:t>
      </w:r>
      <w:r w:rsidRPr="0017595B">
        <w:rPr>
          <w:sz w:val="18"/>
          <w:szCs w:val="18"/>
        </w:rPr>
        <w:t>, which came forth by the power of the Lamb, from the Gentiles unto them, unto the </w:t>
      </w:r>
      <w:r w:rsidRPr="0017595B">
        <w:rPr>
          <w:rStyle w:val="study-note-ref"/>
          <w:sz w:val="18"/>
          <w:szCs w:val="18"/>
          <w:bdr w:val="none" w:sz="0" w:space="0" w:color="auto" w:frame="1"/>
        </w:rPr>
        <w:t>convincing</w:t>
      </w:r>
      <w:r w:rsidRPr="0017595B">
        <w:rPr>
          <w:sz w:val="18"/>
          <w:szCs w:val="18"/>
        </w:rPr>
        <w:t> of the Gentiles and the remnant of the seed of my brethren, and also the Jews who were scattered upon all the face of the earth, that the records of the prophets and of the twelve apostles of the Lamb are </w:t>
      </w:r>
      <w:r w:rsidRPr="0017595B">
        <w:rPr>
          <w:rStyle w:val="study-note-ref"/>
          <w:sz w:val="18"/>
          <w:szCs w:val="18"/>
          <w:bdr w:val="none" w:sz="0" w:space="0" w:color="auto" w:frame="1"/>
        </w:rPr>
        <w:t>true</w:t>
      </w:r>
      <w:r w:rsidRPr="0017595B">
        <w:rPr>
          <w:sz w:val="18"/>
          <w:szCs w:val="18"/>
        </w:rPr>
        <w:t>.</w:t>
      </w:r>
    </w:p>
    <w:p w:rsidR="00617798" w:rsidRDefault="00617798" w:rsidP="00617798">
      <w:pPr>
        <w:pStyle w:val="NoSpacing"/>
        <w:rPr>
          <w:sz w:val="18"/>
          <w:szCs w:val="18"/>
        </w:rPr>
      </w:pPr>
      <w:r w:rsidRPr="0017595B">
        <w:rPr>
          <w:sz w:val="18"/>
          <w:szCs w:val="18"/>
        </w:rPr>
        <w:t xml:space="preserve">And the angel spake unto me, saying: </w:t>
      </w:r>
    </w:p>
    <w:p w:rsidR="00617798" w:rsidRDefault="00617798" w:rsidP="00617798">
      <w:pPr>
        <w:pStyle w:val="NoSpacing"/>
        <w:rPr>
          <w:sz w:val="18"/>
          <w:szCs w:val="18"/>
        </w:rPr>
      </w:pPr>
    </w:p>
    <w:p w:rsidR="00617798" w:rsidRPr="0017595B" w:rsidRDefault="00617798" w:rsidP="00617798">
      <w:pPr>
        <w:pStyle w:val="NoSpacing"/>
        <w:rPr>
          <w:sz w:val="18"/>
          <w:szCs w:val="18"/>
        </w:rPr>
      </w:pPr>
      <w:r>
        <w:rPr>
          <w:sz w:val="18"/>
          <w:szCs w:val="18"/>
        </w:rPr>
        <w:tab/>
      </w:r>
      <w:r>
        <w:rPr>
          <w:sz w:val="18"/>
          <w:szCs w:val="18"/>
        </w:rPr>
        <w:tab/>
        <w:t>“</w:t>
      </w:r>
      <w:r w:rsidRPr="0017595B">
        <w:rPr>
          <w:sz w:val="18"/>
          <w:szCs w:val="18"/>
        </w:rPr>
        <w:t>These </w:t>
      </w:r>
      <w:r w:rsidRPr="0017595B">
        <w:rPr>
          <w:rStyle w:val="study-note-ref"/>
          <w:sz w:val="18"/>
          <w:szCs w:val="18"/>
          <w:bdr w:val="none" w:sz="0" w:space="0" w:color="auto" w:frame="1"/>
        </w:rPr>
        <w:t>last records</w:t>
      </w:r>
      <w:r w:rsidRPr="0017595B">
        <w:rPr>
          <w:sz w:val="18"/>
          <w:szCs w:val="18"/>
        </w:rPr>
        <w:t>, which thou hast seen among the Gentiles, shall </w:t>
      </w:r>
      <w:r w:rsidRPr="0017595B">
        <w:rPr>
          <w:rStyle w:val="study-note-ref"/>
          <w:sz w:val="18"/>
          <w:szCs w:val="18"/>
          <w:bdr w:val="none" w:sz="0" w:space="0" w:color="auto" w:frame="1"/>
        </w:rPr>
        <w:t>establish</w:t>
      </w:r>
      <w:r w:rsidRPr="0017595B">
        <w:rPr>
          <w:sz w:val="18"/>
          <w:szCs w:val="18"/>
        </w:rPr>
        <w:t> the truth of the </w:t>
      </w:r>
      <w:r w:rsidRPr="0017595B">
        <w:rPr>
          <w:rStyle w:val="study-note-ref"/>
          <w:sz w:val="18"/>
          <w:szCs w:val="18"/>
          <w:bdr w:val="none" w:sz="0" w:space="0" w:color="auto" w:frame="1"/>
        </w:rPr>
        <w:t>first</w:t>
      </w:r>
      <w:r w:rsidRPr="0017595B">
        <w:rPr>
          <w:sz w:val="18"/>
          <w:szCs w:val="18"/>
        </w:rPr>
        <w:t xml:space="preserve">, which </w:t>
      </w:r>
      <w:r>
        <w:rPr>
          <w:sz w:val="18"/>
          <w:szCs w:val="18"/>
        </w:rPr>
        <w:tab/>
      </w:r>
      <w:r>
        <w:rPr>
          <w:sz w:val="18"/>
          <w:szCs w:val="18"/>
        </w:rPr>
        <w:tab/>
      </w:r>
      <w:r>
        <w:rPr>
          <w:sz w:val="18"/>
          <w:szCs w:val="18"/>
        </w:rPr>
        <w:tab/>
      </w:r>
      <w:r w:rsidRPr="0017595B">
        <w:rPr>
          <w:sz w:val="18"/>
          <w:szCs w:val="18"/>
        </w:rPr>
        <w:t>are of the </w:t>
      </w:r>
      <w:r w:rsidRPr="0017595B">
        <w:rPr>
          <w:rStyle w:val="study-note-ref"/>
          <w:sz w:val="18"/>
          <w:szCs w:val="18"/>
          <w:bdr w:val="none" w:sz="0" w:space="0" w:color="auto" w:frame="1"/>
        </w:rPr>
        <w:t>twelve apostles</w:t>
      </w:r>
      <w:r w:rsidRPr="0017595B">
        <w:rPr>
          <w:sz w:val="18"/>
          <w:szCs w:val="18"/>
        </w:rPr>
        <w:t xml:space="preserve"> of the Lamb, and shall make known the plain and precious things which have </w:t>
      </w:r>
      <w:r>
        <w:rPr>
          <w:sz w:val="18"/>
          <w:szCs w:val="18"/>
        </w:rPr>
        <w:tab/>
      </w:r>
      <w:r>
        <w:rPr>
          <w:sz w:val="18"/>
          <w:szCs w:val="18"/>
        </w:rPr>
        <w:tab/>
      </w:r>
      <w:r>
        <w:rPr>
          <w:sz w:val="18"/>
          <w:szCs w:val="18"/>
        </w:rPr>
        <w:tab/>
      </w:r>
      <w:r w:rsidRPr="0017595B">
        <w:rPr>
          <w:sz w:val="18"/>
          <w:szCs w:val="18"/>
        </w:rPr>
        <w:t xml:space="preserve">been taken away from them; and shall make known to all kindreds, tongues, and people, that the Lamb of </w:t>
      </w:r>
      <w:r>
        <w:rPr>
          <w:sz w:val="18"/>
          <w:szCs w:val="18"/>
        </w:rPr>
        <w:tab/>
      </w:r>
      <w:r>
        <w:rPr>
          <w:sz w:val="18"/>
          <w:szCs w:val="18"/>
        </w:rPr>
        <w:tab/>
      </w:r>
      <w:r>
        <w:rPr>
          <w:sz w:val="18"/>
          <w:szCs w:val="18"/>
        </w:rPr>
        <w:tab/>
      </w:r>
      <w:r w:rsidRPr="0017595B">
        <w:rPr>
          <w:sz w:val="18"/>
          <w:szCs w:val="18"/>
        </w:rPr>
        <w:t>God is the Son of the Eternal Father, and the </w:t>
      </w:r>
      <w:r w:rsidRPr="0017595B">
        <w:rPr>
          <w:rStyle w:val="study-note-ref"/>
          <w:sz w:val="18"/>
          <w:szCs w:val="18"/>
          <w:bdr w:val="none" w:sz="0" w:space="0" w:color="auto" w:frame="1"/>
        </w:rPr>
        <w:t>Savior</w:t>
      </w:r>
      <w:r w:rsidRPr="0017595B">
        <w:rPr>
          <w:sz w:val="18"/>
          <w:szCs w:val="18"/>
        </w:rPr>
        <w:t xml:space="preserve"> of the world; and that all men must come unto him, or </w:t>
      </w:r>
      <w:r>
        <w:rPr>
          <w:sz w:val="18"/>
          <w:szCs w:val="18"/>
        </w:rPr>
        <w:tab/>
      </w:r>
      <w:r>
        <w:rPr>
          <w:sz w:val="18"/>
          <w:szCs w:val="18"/>
        </w:rPr>
        <w:tab/>
      </w:r>
      <w:r>
        <w:rPr>
          <w:sz w:val="18"/>
          <w:szCs w:val="18"/>
        </w:rPr>
        <w:tab/>
      </w:r>
      <w:r w:rsidRPr="0017595B">
        <w:rPr>
          <w:sz w:val="18"/>
          <w:szCs w:val="18"/>
        </w:rPr>
        <w:t>they cannot be saved.</w:t>
      </w:r>
      <w:r>
        <w:rPr>
          <w:sz w:val="18"/>
          <w:szCs w:val="18"/>
        </w:rPr>
        <w:t xml:space="preserve"> </w:t>
      </w:r>
      <w:r w:rsidRPr="0017595B">
        <w:rPr>
          <w:sz w:val="18"/>
          <w:szCs w:val="18"/>
        </w:rPr>
        <w:t xml:space="preserve">And they must come according to the words which shall be established by the mouth </w:t>
      </w:r>
      <w:r>
        <w:rPr>
          <w:sz w:val="18"/>
          <w:szCs w:val="18"/>
        </w:rPr>
        <w:tab/>
      </w:r>
      <w:r>
        <w:rPr>
          <w:sz w:val="18"/>
          <w:szCs w:val="18"/>
        </w:rPr>
        <w:tab/>
      </w:r>
      <w:r>
        <w:rPr>
          <w:sz w:val="18"/>
          <w:szCs w:val="18"/>
        </w:rPr>
        <w:tab/>
      </w:r>
      <w:r w:rsidRPr="0017595B">
        <w:rPr>
          <w:sz w:val="18"/>
          <w:szCs w:val="18"/>
        </w:rPr>
        <w:t xml:space="preserve">of the Lamb; and the words of the Lamb shall be made known in the records of thy seed, as well as in </w:t>
      </w:r>
      <w:r>
        <w:rPr>
          <w:sz w:val="18"/>
          <w:szCs w:val="18"/>
        </w:rPr>
        <w:tab/>
      </w:r>
      <w:r>
        <w:rPr>
          <w:sz w:val="18"/>
          <w:szCs w:val="18"/>
        </w:rPr>
        <w:tab/>
      </w:r>
      <w:r>
        <w:rPr>
          <w:sz w:val="18"/>
          <w:szCs w:val="18"/>
        </w:rPr>
        <w:tab/>
      </w:r>
      <w:r w:rsidRPr="0017595B">
        <w:rPr>
          <w:sz w:val="18"/>
          <w:szCs w:val="18"/>
        </w:rPr>
        <w:t>the </w:t>
      </w:r>
      <w:r w:rsidRPr="0017595B">
        <w:rPr>
          <w:rStyle w:val="study-note-ref"/>
          <w:sz w:val="18"/>
          <w:szCs w:val="18"/>
          <w:bdr w:val="none" w:sz="0" w:space="0" w:color="auto" w:frame="1"/>
        </w:rPr>
        <w:t>records</w:t>
      </w:r>
      <w:r w:rsidRPr="0017595B">
        <w:rPr>
          <w:sz w:val="18"/>
          <w:szCs w:val="18"/>
        </w:rPr>
        <w:t> of the twelve apostles of the Lamb; wherefore they both shall be established in </w:t>
      </w:r>
      <w:r w:rsidRPr="0017595B">
        <w:rPr>
          <w:rStyle w:val="study-note-ref"/>
          <w:sz w:val="18"/>
          <w:szCs w:val="18"/>
          <w:bdr w:val="none" w:sz="0" w:space="0" w:color="auto" w:frame="1"/>
        </w:rPr>
        <w:t>one</w:t>
      </w:r>
      <w:r w:rsidRPr="0017595B">
        <w:rPr>
          <w:sz w:val="18"/>
          <w:szCs w:val="18"/>
        </w:rPr>
        <w:t xml:space="preserve">; for there </w:t>
      </w:r>
      <w:r>
        <w:rPr>
          <w:sz w:val="18"/>
          <w:szCs w:val="18"/>
        </w:rPr>
        <w:tab/>
      </w:r>
      <w:r>
        <w:rPr>
          <w:sz w:val="18"/>
          <w:szCs w:val="18"/>
        </w:rPr>
        <w:tab/>
      </w:r>
      <w:r>
        <w:rPr>
          <w:sz w:val="18"/>
          <w:szCs w:val="18"/>
        </w:rPr>
        <w:tab/>
      </w:r>
      <w:r w:rsidRPr="0017595B">
        <w:rPr>
          <w:sz w:val="18"/>
          <w:szCs w:val="18"/>
        </w:rPr>
        <w:t>is </w:t>
      </w:r>
      <w:r w:rsidRPr="0017595B">
        <w:rPr>
          <w:rStyle w:val="study-note-ref"/>
          <w:sz w:val="18"/>
          <w:szCs w:val="18"/>
          <w:bdr w:val="none" w:sz="0" w:space="0" w:color="auto" w:frame="1"/>
        </w:rPr>
        <w:t>one God</w:t>
      </w:r>
      <w:r w:rsidRPr="0017595B">
        <w:rPr>
          <w:sz w:val="18"/>
          <w:szCs w:val="18"/>
        </w:rPr>
        <w:t> and one </w:t>
      </w:r>
      <w:r w:rsidRPr="0017595B">
        <w:rPr>
          <w:rStyle w:val="study-note-ref"/>
          <w:sz w:val="18"/>
          <w:szCs w:val="18"/>
          <w:bdr w:val="none" w:sz="0" w:space="0" w:color="auto" w:frame="1"/>
        </w:rPr>
        <w:t>Shepherd</w:t>
      </w:r>
      <w:r w:rsidRPr="0017595B">
        <w:rPr>
          <w:sz w:val="18"/>
          <w:szCs w:val="18"/>
        </w:rPr>
        <w:t> over all the earth.</w:t>
      </w:r>
      <w:r>
        <w:rPr>
          <w:sz w:val="18"/>
          <w:szCs w:val="18"/>
        </w:rPr>
        <w:t>”</w:t>
      </w:r>
    </w:p>
    <w:p w:rsidR="00617798" w:rsidRPr="006D0F6D" w:rsidRDefault="00617798" w:rsidP="00617798">
      <w:pPr>
        <w:pStyle w:val="NoSpacing"/>
        <w:rPr>
          <w:b/>
          <w:sz w:val="18"/>
          <w:szCs w:val="18"/>
          <w:u w:val="single"/>
        </w:rPr>
      </w:pPr>
    </w:p>
    <w:p w:rsidR="00617798" w:rsidRDefault="00617798" w:rsidP="00617798">
      <w:pPr>
        <w:pStyle w:val="NoSpacing"/>
        <w:rPr>
          <w:b/>
          <w:sz w:val="18"/>
          <w:szCs w:val="18"/>
          <w:u w:val="single"/>
        </w:rPr>
      </w:pPr>
      <w:r w:rsidRPr="006D0F6D">
        <w:rPr>
          <w:b/>
          <w:sz w:val="18"/>
          <w:szCs w:val="18"/>
          <w:u w:val="single"/>
        </w:rPr>
        <w:t xml:space="preserve">The Book of Mormon is written to convince all the ends of the earth to believe in the gospel of Jesus Christ </w:t>
      </w:r>
    </w:p>
    <w:p w:rsidR="00617798" w:rsidRPr="006D0F6D" w:rsidRDefault="00617798" w:rsidP="00617798">
      <w:pPr>
        <w:pStyle w:val="NoSpacing"/>
        <w:rPr>
          <w:b/>
          <w:sz w:val="18"/>
          <w:szCs w:val="18"/>
          <w:u w:val="single"/>
        </w:rPr>
      </w:pPr>
      <w:r w:rsidRPr="006D0F6D">
        <w:rPr>
          <w:b/>
          <w:sz w:val="18"/>
          <w:szCs w:val="18"/>
          <w:u w:val="single"/>
        </w:rPr>
        <w:t>(</w:t>
      </w:r>
      <w:r>
        <w:rPr>
          <w:b/>
          <w:sz w:val="18"/>
          <w:szCs w:val="18"/>
          <w:u w:val="single"/>
        </w:rPr>
        <w:t>Mormon 3</w:t>
      </w:r>
      <w:r w:rsidRPr="006D0F6D">
        <w:rPr>
          <w:b/>
          <w:sz w:val="18"/>
          <w:szCs w:val="18"/>
          <w:u w:val="single"/>
        </w:rPr>
        <w:t>:18-21)</w:t>
      </w:r>
    </w:p>
    <w:p w:rsidR="00617798" w:rsidRPr="0017595B" w:rsidRDefault="00617798" w:rsidP="00617798">
      <w:pPr>
        <w:pStyle w:val="NoSpacing"/>
        <w:rPr>
          <w:sz w:val="18"/>
          <w:szCs w:val="18"/>
        </w:rPr>
      </w:pPr>
      <w:r>
        <w:rPr>
          <w:sz w:val="18"/>
          <w:szCs w:val="18"/>
        </w:rPr>
        <w:tab/>
      </w:r>
      <w:r w:rsidRPr="0017595B">
        <w:rPr>
          <w:sz w:val="18"/>
          <w:szCs w:val="18"/>
        </w:rPr>
        <w:t>Yea, behold, I write unto all the ends of the earth; yea, unto you, twelve tribes of Israel, who shall be </w:t>
      </w:r>
      <w:r w:rsidRPr="0017595B">
        <w:rPr>
          <w:rStyle w:val="study-note-ref"/>
          <w:sz w:val="18"/>
          <w:szCs w:val="18"/>
          <w:bdr w:val="none" w:sz="0" w:space="0" w:color="auto" w:frame="1"/>
        </w:rPr>
        <w:t>judged</w:t>
      </w:r>
      <w:r w:rsidRPr="0017595B">
        <w:rPr>
          <w:sz w:val="18"/>
          <w:szCs w:val="18"/>
        </w:rPr>
        <w:t> according to your works by the twelve whom Jesus chose to be his disciples in the land of Jerusalem.</w:t>
      </w:r>
      <w:r>
        <w:rPr>
          <w:sz w:val="18"/>
          <w:szCs w:val="18"/>
        </w:rPr>
        <w:t xml:space="preserve"> </w:t>
      </w:r>
      <w:r w:rsidRPr="0017595B">
        <w:rPr>
          <w:sz w:val="18"/>
          <w:szCs w:val="18"/>
        </w:rPr>
        <w:t>And I write also unto the remnant of this people, who shall also be judged by the </w:t>
      </w:r>
      <w:r w:rsidRPr="0017595B">
        <w:rPr>
          <w:rStyle w:val="study-note-ref"/>
          <w:sz w:val="18"/>
          <w:szCs w:val="18"/>
          <w:bdr w:val="none" w:sz="0" w:space="0" w:color="auto" w:frame="1"/>
        </w:rPr>
        <w:t>twelve</w:t>
      </w:r>
      <w:r w:rsidRPr="0017595B">
        <w:rPr>
          <w:sz w:val="18"/>
          <w:szCs w:val="18"/>
        </w:rPr>
        <w:t> whom Jesus chose in this land; and they shall be judged by the other twelve whom Jesus chose in the land of Jerusalem.</w:t>
      </w:r>
      <w:r>
        <w:rPr>
          <w:sz w:val="18"/>
          <w:szCs w:val="18"/>
        </w:rPr>
        <w:t xml:space="preserve"> </w:t>
      </w:r>
      <w:r w:rsidRPr="0017595B">
        <w:rPr>
          <w:sz w:val="18"/>
          <w:szCs w:val="18"/>
        </w:rPr>
        <w:t>And these things doth the Spirit manifest unto me; therefore I write unto you all. And for this cause I write unto you, that ye may know that ye must all stand before the </w:t>
      </w:r>
      <w:r w:rsidRPr="0017595B">
        <w:rPr>
          <w:rStyle w:val="study-note-ref"/>
          <w:sz w:val="18"/>
          <w:szCs w:val="18"/>
          <w:bdr w:val="none" w:sz="0" w:space="0" w:color="auto" w:frame="1"/>
        </w:rPr>
        <w:t>judgment-seat</w:t>
      </w:r>
      <w:r w:rsidRPr="0017595B">
        <w:rPr>
          <w:sz w:val="18"/>
          <w:szCs w:val="18"/>
        </w:rPr>
        <w:t> of Christ, yea, every soul who belongs to the whole human </w:t>
      </w:r>
      <w:r w:rsidRPr="0017595B">
        <w:rPr>
          <w:rStyle w:val="study-note-ref"/>
          <w:sz w:val="18"/>
          <w:szCs w:val="18"/>
          <w:bdr w:val="none" w:sz="0" w:space="0" w:color="auto" w:frame="1"/>
        </w:rPr>
        <w:t>family</w:t>
      </w:r>
      <w:r w:rsidRPr="0017595B">
        <w:rPr>
          <w:sz w:val="18"/>
          <w:szCs w:val="18"/>
        </w:rPr>
        <w:t> of Adam; and ye must stand to be judged of your works, whether they be good or evil;</w:t>
      </w:r>
    </w:p>
    <w:p w:rsidR="00617798" w:rsidRPr="0017595B" w:rsidRDefault="00617798" w:rsidP="00617798">
      <w:pPr>
        <w:pStyle w:val="NoSpacing"/>
        <w:rPr>
          <w:sz w:val="18"/>
          <w:szCs w:val="18"/>
        </w:rPr>
      </w:pPr>
      <w:r w:rsidRPr="0017595B">
        <w:rPr>
          <w:sz w:val="18"/>
          <w:szCs w:val="18"/>
        </w:rPr>
        <w:t>And also that ye may </w:t>
      </w:r>
      <w:r w:rsidRPr="0017595B">
        <w:rPr>
          <w:rStyle w:val="study-note-ref"/>
          <w:sz w:val="18"/>
          <w:szCs w:val="18"/>
          <w:bdr w:val="none" w:sz="0" w:space="0" w:color="auto" w:frame="1"/>
        </w:rPr>
        <w:t>believe</w:t>
      </w:r>
      <w:r w:rsidRPr="0017595B">
        <w:rPr>
          <w:sz w:val="18"/>
          <w:szCs w:val="18"/>
        </w:rPr>
        <w:t> the gospel of Jesus Christ, which ye shall </w:t>
      </w:r>
      <w:r w:rsidRPr="0017595B">
        <w:rPr>
          <w:rStyle w:val="study-note-ref"/>
          <w:sz w:val="18"/>
          <w:szCs w:val="18"/>
          <w:bdr w:val="none" w:sz="0" w:space="0" w:color="auto" w:frame="1"/>
        </w:rPr>
        <w:t>have</w:t>
      </w:r>
      <w:r w:rsidRPr="0017595B">
        <w:rPr>
          <w:sz w:val="18"/>
          <w:szCs w:val="18"/>
        </w:rPr>
        <w:t> among you; and also that the </w:t>
      </w:r>
      <w:r w:rsidRPr="0017595B">
        <w:rPr>
          <w:rStyle w:val="study-note-ref"/>
          <w:sz w:val="18"/>
          <w:szCs w:val="18"/>
          <w:bdr w:val="none" w:sz="0" w:space="0" w:color="auto" w:frame="1"/>
        </w:rPr>
        <w:t>Jews</w:t>
      </w:r>
      <w:r w:rsidRPr="0017595B">
        <w:rPr>
          <w:sz w:val="18"/>
          <w:szCs w:val="18"/>
        </w:rPr>
        <w:t>, the covenant people of the Lord, shall have other </w:t>
      </w:r>
      <w:r w:rsidRPr="0017595B">
        <w:rPr>
          <w:rStyle w:val="study-note-ref"/>
          <w:sz w:val="18"/>
          <w:szCs w:val="18"/>
          <w:bdr w:val="none" w:sz="0" w:space="0" w:color="auto" w:frame="1"/>
        </w:rPr>
        <w:t>witness</w:t>
      </w:r>
      <w:r w:rsidRPr="0017595B">
        <w:rPr>
          <w:sz w:val="18"/>
          <w:szCs w:val="18"/>
        </w:rPr>
        <w:t> besides him whom they saw and heard, that Jesus, whom they slew, was the </w:t>
      </w:r>
      <w:r w:rsidRPr="0017595B">
        <w:rPr>
          <w:rStyle w:val="study-note-ref"/>
          <w:sz w:val="18"/>
          <w:szCs w:val="18"/>
          <w:bdr w:val="none" w:sz="0" w:space="0" w:color="auto" w:frame="1"/>
        </w:rPr>
        <w:t>very Christ</w:t>
      </w:r>
      <w:r w:rsidRPr="0017595B">
        <w:rPr>
          <w:sz w:val="18"/>
          <w:szCs w:val="18"/>
        </w:rPr>
        <w:t> and the very God.</w:t>
      </w:r>
    </w:p>
    <w:p w:rsidR="00617798" w:rsidRPr="006D0F6D" w:rsidRDefault="00617798" w:rsidP="00617798">
      <w:pPr>
        <w:pStyle w:val="NoSpacing"/>
        <w:rPr>
          <w:b/>
          <w:sz w:val="18"/>
          <w:szCs w:val="18"/>
          <w:u w:val="single"/>
        </w:rPr>
      </w:pPr>
    </w:p>
    <w:p w:rsidR="00617798" w:rsidRPr="006D0F6D" w:rsidRDefault="00617798" w:rsidP="00617798">
      <w:pPr>
        <w:pStyle w:val="NoSpacing"/>
        <w:rPr>
          <w:b/>
          <w:sz w:val="18"/>
          <w:szCs w:val="18"/>
          <w:u w:val="single"/>
        </w:rPr>
      </w:pPr>
      <w:r w:rsidRPr="006D0F6D">
        <w:rPr>
          <w:b/>
          <w:sz w:val="18"/>
          <w:szCs w:val="18"/>
          <w:u w:val="single"/>
        </w:rPr>
        <w:t>The Book of Mormon is written to convince the Jews that Jesus is the Christ (</w:t>
      </w:r>
      <w:r>
        <w:rPr>
          <w:b/>
          <w:sz w:val="18"/>
          <w:szCs w:val="18"/>
          <w:u w:val="single"/>
        </w:rPr>
        <w:t>Mormon 3</w:t>
      </w:r>
      <w:r w:rsidRPr="006D0F6D">
        <w:rPr>
          <w:b/>
          <w:sz w:val="18"/>
          <w:szCs w:val="18"/>
          <w:u w:val="single"/>
        </w:rPr>
        <w:t>:21)</w:t>
      </w:r>
    </w:p>
    <w:p w:rsidR="00617798" w:rsidRPr="0017595B" w:rsidRDefault="00617798" w:rsidP="00617798">
      <w:pPr>
        <w:pStyle w:val="NoSpacing"/>
        <w:rPr>
          <w:sz w:val="18"/>
          <w:szCs w:val="18"/>
        </w:rPr>
      </w:pPr>
      <w:r>
        <w:rPr>
          <w:sz w:val="18"/>
          <w:szCs w:val="18"/>
        </w:rPr>
        <w:tab/>
      </w:r>
      <w:r w:rsidRPr="0017595B">
        <w:rPr>
          <w:sz w:val="18"/>
          <w:szCs w:val="18"/>
        </w:rPr>
        <w:t>And also that ye may </w:t>
      </w:r>
      <w:r w:rsidRPr="0017595B">
        <w:rPr>
          <w:rStyle w:val="study-note-ref"/>
          <w:sz w:val="18"/>
          <w:szCs w:val="18"/>
          <w:bdr w:val="none" w:sz="0" w:space="0" w:color="auto" w:frame="1"/>
        </w:rPr>
        <w:t>believe</w:t>
      </w:r>
      <w:r w:rsidRPr="0017595B">
        <w:rPr>
          <w:sz w:val="18"/>
          <w:szCs w:val="18"/>
        </w:rPr>
        <w:t> the gospel of Jesus Christ, which ye shall </w:t>
      </w:r>
      <w:r w:rsidRPr="0017595B">
        <w:rPr>
          <w:rStyle w:val="study-note-ref"/>
          <w:sz w:val="18"/>
          <w:szCs w:val="18"/>
          <w:bdr w:val="none" w:sz="0" w:space="0" w:color="auto" w:frame="1"/>
        </w:rPr>
        <w:t>have</w:t>
      </w:r>
      <w:r w:rsidRPr="0017595B">
        <w:rPr>
          <w:sz w:val="18"/>
          <w:szCs w:val="18"/>
        </w:rPr>
        <w:t> among you; and also that the </w:t>
      </w:r>
      <w:r w:rsidRPr="0017595B">
        <w:rPr>
          <w:rStyle w:val="study-note-ref"/>
          <w:sz w:val="18"/>
          <w:szCs w:val="18"/>
          <w:bdr w:val="none" w:sz="0" w:space="0" w:color="auto" w:frame="1"/>
        </w:rPr>
        <w:t>Jews</w:t>
      </w:r>
      <w:r w:rsidRPr="0017595B">
        <w:rPr>
          <w:sz w:val="18"/>
          <w:szCs w:val="18"/>
        </w:rPr>
        <w:t>, the covenant people of the Lord, shall have other </w:t>
      </w:r>
      <w:r w:rsidRPr="0017595B">
        <w:rPr>
          <w:rStyle w:val="study-note-ref"/>
          <w:sz w:val="18"/>
          <w:szCs w:val="18"/>
          <w:bdr w:val="none" w:sz="0" w:space="0" w:color="auto" w:frame="1"/>
        </w:rPr>
        <w:t>witness</w:t>
      </w:r>
      <w:r w:rsidRPr="0017595B">
        <w:rPr>
          <w:sz w:val="18"/>
          <w:szCs w:val="18"/>
        </w:rPr>
        <w:t> besides him whom they saw and heard, that Jesus, whom they slew, was the </w:t>
      </w:r>
      <w:r w:rsidRPr="0017595B">
        <w:rPr>
          <w:rStyle w:val="study-note-ref"/>
          <w:sz w:val="18"/>
          <w:szCs w:val="18"/>
          <w:bdr w:val="none" w:sz="0" w:space="0" w:color="auto" w:frame="1"/>
        </w:rPr>
        <w:t>very Christ</w:t>
      </w:r>
      <w:r w:rsidRPr="0017595B">
        <w:rPr>
          <w:sz w:val="18"/>
          <w:szCs w:val="18"/>
        </w:rPr>
        <w:t> and the very God.</w:t>
      </w:r>
    </w:p>
    <w:p w:rsidR="00617798" w:rsidRPr="006D0F6D" w:rsidRDefault="00617798" w:rsidP="00617798">
      <w:pPr>
        <w:pStyle w:val="NoSpacing"/>
        <w:rPr>
          <w:b/>
          <w:sz w:val="18"/>
          <w:szCs w:val="18"/>
          <w:u w:val="single"/>
        </w:rPr>
      </w:pPr>
    </w:p>
    <w:p w:rsidR="00617798" w:rsidRPr="006D0F6D" w:rsidRDefault="00617798" w:rsidP="00617798">
      <w:pPr>
        <w:pStyle w:val="NoSpacing"/>
        <w:rPr>
          <w:b/>
          <w:sz w:val="18"/>
          <w:szCs w:val="18"/>
          <w:u w:val="single"/>
        </w:rPr>
      </w:pPr>
      <w:r w:rsidRPr="006D0F6D">
        <w:rPr>
          <w:b/>
          <w:sz w:val="18"/>
          <w:szCs w:val="18"/>
          <w:u w:val="single"/>
        </w:rPr>
        <w:t>The Book of Mormon will come forth in a day of supreme wickedness and many great natural disasters upon the earth</w:t>
      </w:r>
    </w:p>
    <w:p w:rsidR="00617798" w:rsidRPr="006D0F6D" w:rsidRDefault="00617798" w:rsidP="00617798">
      <w:pPr>
        <w:pStyle w:val="NoSpacing"/>
        <w:rPr>
          <w:b/>
          <w:sz w:val="18"/>
          <w:szCs w:val="18"/>
          <w:u w:val="single"/>
        </w:rPr>
      </w:pPr>
      <w:r w:rsidRPr="006D0F6D">
        <w:rPr>
          <w:b/>
          <w:sz w:val="18"/>
          <w:szCs w:val="18"/>
          <w:u w:val="single"/>
        </w:rPr>
        <w:t>(</w:t>
      </w:r>
      <w:r>
        <w:rPr>
          <w:b/>
          <w:sz w:val="18"/>
          <w:szCs w:val="18"/>
          <w:u w:val="single"/>
        </w:rPr>
        <w:t>Mormon 8:27-32</w:t>
      </w:r>
      <w:r w:rsidRPr="006D0F6D">
        <w:rPr>
          <w:b/>
          <w:sz w:val="18"/>
          <w:szCs w:val="18"/>
          <w:u w:val="single"/>
        </w:rPr>
        <w:t>-41)</w:t>
      </w:r>
    </w:p>
    <w:p w:rsidR="00617798" w:rsidRPr="0017595B" w:rsidRDefault="00617798" w:rsidP="00617798">
      <w:pPr>
        <w:pStyle w:val="NoSpacing"/>
        <w:rPr>
          <w:sz w:val="18"/>
          <w:szCs w:val="18"/>
        </w:rPr>
      </w:pPr>
      <w:r>
        <w:rPr>
          <w:sz w:val="18"/>
          <w:szCs w:val="18"/>
        </w:rPr>
        <w:tab/>
      </w:r>
      <w:r w:rsidRPr="0017595B">
        <w:rPr>
          <w:sz w:val="18"/>
          <w:szCs w:val="18"/>
        </w:rPr>
        <w:t>And it</w:t>
      </w:r>
      <w:r>
        <w:rPr>
          <w:sz w:val="18"/>
          <w:szCs w:val="18"/>
        </w:rPr>
        <w:t>, [the Book of Mormon,]</w:t>
      </w:r>
      <w:r w:rsidRPr="0017595B">
        <w:rPr>
          <w:sz w:val="18"/>
          <w:szCs w:val="18"/>
        </w:rPr>
        <w:t xml:space="preserve"> shall come in a day when the </w:t>
      </w:r>
      <w:r w:rsidRPr="0017595B">
        <w:rPr>
          <w:rStyle w:val="study-note-ref"/>
          <w:sz w:val="18"/>
          <w:szCs w:val="18"/>
          <w:bdr w:val="none" w:sz="0" w:space="0" w:color="auto" w:frame="1"/>
        </w:rPr>
        <w:t>blood</w:t>
      </w:r>
      <w:r w:rsidRPr="0017595B">
        <w:rPr>
          <w:sz w:val="18"/>
          <w:szCs w:val="18"/>
        </w:rPr>
        <w:t> of saints shall cry unto the Lord, because of secret </w:t>
      </w:r>
      <w:r w:rsidRPr="0017595B">
        <w:rPr>
          <w:rStyle w:val="study-note-ref"/>
          <w:sz w:val="18"/>
          <w:szCs w:val="18"/>
          <w:bdr w:val="none" w:sz="0" w:space="0" w:color="auto" w:frame="1"/>
        </w:rPr>
        <w:t>combinations</w:t>
      </w:r>
      <w:r w:rsidRPr="0017595B">
        <w:rPr>
          <w:sz w:val="18"/>
          <w:szCs w:val="18"/>
        </w:rPr>
        <w:t> and the works of darkness.</w:t>
      </w:r>
      <w:r>
        <w:rPr>
          <w:sz w:val="18"/>
          <w:szCs w:val="18"/>
        </w:rPr>
        <w:t xml:space="preserve"> </w:t>
      </w:r>
      <w:r w:rsidRPr="0017595B">
        <w:rPr>
          <w:sz w:val="18"/>
          <w:szCs w:val="18"/>
        </w:rPr>
        <w:t>Yea, it shall come in a day when the power of God shall be </w:t>
      </w:r>
      <w:r w:rsidRPr="0017595B">
        <w:rPr>
          <w:rStyle w:val="study-note-ref"/>
          <w:sz w:val="18"/>
          <w:szCs w:val="18"/>
          <w:bdr w:val="none" w:sz="0" w:space="0" w:color="auto" w:frame="1"/>
        </w:rPr>
        <w:t>denied</w:t>
      </w:r>
      <w:r w:rsidRPr="0017595B">
        <w:rPr>
          <w:sz w:val="18"/>
          <w:szCs w:val="18"/>
        </w:rPr>
        <w:t>, and </w:t>
      </w:r>
      <w:r w:rsidRPr="0017595B">
        <w:rPr>
          <w:rStyle w:val="study-note-ref"/>
          <w:sz w:val="18"/>
          <w:szCs w:val="18"/>
          <w:bdr w:val="none" w:sz="0" w:space="0" w:color="auto" w:frame="1"/>
        </w:rPr>
        <w:t>churches</w:t>
      </w:r>
      <w:r w:rsidRPr="0017595B">
        <w:rPr>
          <w:sz w:val="18"/>
          <w:szCs w:val="18"/>
        </w:rPr>
        <w:t> become defiled and be </w:t>
      </w:r>
      <w:r w:rsidRPr="0017595B">
        <w:rPr>
          <w:rStyle w:val="study-note-ref"/>
          <w:sz w:val="18"/>
          <w:szCs w:val="18"/>
          <w:bdr w:val="none" w:sz="0" w:space="0" w:color="auto" w:frame="1"/>
        </w:rPr>
        <w:t>lifted up</w:t>
      </w:r>
      <w:r w:rsidRPr="0017595B">
        <w:rPr>
          <w:sz w:val="18"/>
          <w:szCs w:val="18"/>
        </w:rPr>
        <w:t> in the pride of their hearts; yea, even in a day when leaders of churches and teachers shall rise in the pride of their hearts, even to the envying of them who belong to their churches.</w:t>
      </w:r>
      <w:r>
        <w:rPr>
          <w:sz w:val="18"/>
          <w:szCs w:val="18"/>
        </w:rPr>
        <w:t xml:space="preserve"> </w:t>
      </w:r>
      <w:r w:rsidRPr="0017595B">
        <w:rPr>
          <w:sz w:val="18"/>
          <w:szCs w:val="18"/>
        </w:rPr>
        <w:t>Yea, it shall come in a day when </w:t>
      </w:r>
      <w:r w:rsidRPr="0017595B">
        <w:rPr>
          <w:rStyle w:val="study-note-ref"/>
          <w:sz w:val="18"/>
          <w:szCs w:val="18"/>
          <w:bdr w:val="none" w:sz="0" w:space="0" w:color="auto" w:frame="1"/>
        </w:rPr>
        <w:t>there</w:t>
      </w:r>
      <w:r w:rsidRPr="0017595B">
        <w:rPr>
          <w:sz w:val="18"/>
          <w:szCs w:val="18"/>
        </w:rPr>
        <w:t> shall be heard of fires, and tempests, and </w:t>
      </w:r>
      <w:r w:rsidRPr="0017595B">
        <w:rPr>
          <w:rStyle w:val="study-note-ref"/>
          <w:sz w:val="18"/>
          <w:szCs w:val="18"/>
          <w:bdr w:val="none" w:sz="0" w:space="0" w:color="auto" w:frame="1"/>
        </w:rPr>
        <w:t>vapors</w:t>
      </w:r>
      <w:r w:rsidRPr="0017595B">
        <w:rPr>
          <w:sz w:val="18"/>
          <w:szCs w:val="18"/>
        </w:rPr>
        <w:t> of smoke in foreign lands;</w:t>
      </w:r>
      <w:r>
        <w:rPr>
          <w:sz w:val="18"/>
          <w:szCs w:val="18"/>
        </w:rPr>
        <w:t xml:space="preserve"> </w:t>
      </w:r>
      <w:r w:rsidRPr="0017595B">
        <w:rPr>
          <w:sz w:val="18"/>
          <w:szCs w:val="18"/>
        </w:rPr>
        <w:t>And there shall also be heard of </w:t>
      </w:r>
      <w:r w:rsidRPr="0017595B">
        <w:rPr>
          <w:rStyle w:val="study-note-ref"/>
          <w:sz w:val="18"/>
          <w:szCs w:val="18"/>
          <w:bdr w:val="none" w:sz="0" w:space="0" w:color="auto" w:frame="1"/>
        </w:rPr>
        <w:t>wars</w:t>
      </w:r>
      <w:r w:rsidRPr="0017595B">
        <w:rPr>
          <w:sz w:val="18"/>
          <w:szCs w:val="18"/>
        </w:rPr>
        <w:t>, rumors of wars, and earthquakes in divers places.</w:t>
      </w:r>
    </w:p>
    <w:p w:rsidR="00617798" w:rsidRDefault="00617798" w:rsidP="00617798">
      <w:pPr>
        <w:pStyle w:val="NoSpacing"/>
        <w:rPr>
          <w:sz w:val="18"/>
          <w:szCs w:val="18"/>
        </w:rPr>
      </w:pPr>
      <w:r>
        <w:rPr>
          <w:sz w:val="18"/>
          <w:szCs w:val="18"/>
        </w:rPr>
        <w:tab/>
      </w:r>
      <w:r w:rsidRPr="0017595B">
        <w:rPr>
          <w:sz w:val="18"/>
          <w:szCs w:val="18"/>
        </w:rPr>
        <w:t>Yea, it shall come in a day when there shall be great </w:t>
      </w:r>
      <w:r w:rsidRPr="0017595B">
        <w:rPr>
          <w:rStyle w:val="study-note-ref"/>
          <w:sz w:val="18"/>
          <w:szCs w:val="18"/>
          <w:bdr w:val="none" w:sz="0" w:space="0" w:color="auto" w:frame="1"/>
        </w:rPr>
        <w:t>pollutions</w:t>
      </w:r>
      <w:r w:rsidRPr="0017595B">
        <w:rPr>
          <w:sz w:val="18"/>
          <w:szCs w:val="18"/>
        </w:rPr>
        <w:t> upon the face of the earth; there shall be </w:t>
      </w:r>
      <w:r w:rsidRPr="0017595B">
        <w:rPr>
          <w:rStyle w:val="study-note-ref"/>
          <w:sz w:val="18"/>
          <w:szCs w:val="18"/>
          <w:bdr w:val="none" w:sz="0" w:space="0" w:color="auto" w:frame="1"/>
        </w:rPr>
        <w:t>murders</w:t>
      </w:r>
      <w:r w:rsidRPr="0017595B">
        <w:rPr>
          <w:sz w:val="18"/>
          <w:szCs w:val="18"/>
        </w:rPr>
        <w:t xml:space="preserve">, and robbing, and lying, and deceivings, and whoredoms, and all manner of abominations; when there shall be many who will say,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17595B">
        <w:rPr>
          <w:sz w:val="18"/>
          <w:szCs w:val="18"/>
        </w:rPr>
        <w:t>Do this, or do that, and it </w:t>
      </w:r>
      <w:r w:rsidRPr="0017595B">
        <w:rPr>
          <w:rStyle w:val="study-note-ref"/>
          <w:sz w:val="18"/>
          <w:szCs w:val="18"/>
          <w:bdr w:val="none" w:sz="0" w:space="0" w:color="auto" w:frame="1"/>
        </w:rPr>
        <w:t>mattereth</w:t>
      </w:r>
      <w:r w:rsidRPr="0017595B">
        <w:rPr>
          <w:sz w:val="18"/>
          <w:szCs w:val="18"/>
        </w:rPr>
        <w:t> not, for the Lord will </w:t>
      </w:r>
      <w:r w:rsidRPr="0017595B">
        <w:rPr>
          <w:rStyle w:val="study-note-ref"/>
          <w:sz w:val="18"/>
          <w:szCs w:val="18"/>
          <w:bdr w:val="none" w:sz="0" w:space="0" w:color="auto" w:frame="1"/>
        </w:rPr>
        <w:t>uphold</w:t>
      </w:r>
      <w:r w:rsidRPr="0017595B">
        <w:rPr>
          <w:sz w:val="18"/>
          <w:szCs w:val="18"/>
        </w:rPr>
        <w:t> such at the last day.</w:t>
      </w:r>
      <w:r>
        <w:rPr>
          <w:sz w:val="18"/>
          <w:szCs w:val="18"/>
        </w:rPr>
        <w:t>”</w:t>
      </w:r>
      <w:r w:rsidRPr="0017595B">
        <w:rPr>
          <w:sz w:val="18"/>
          <w:szCs w:val="18"/>
        </w:rPr>
        <w:t xml:space="preserve">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sidRPr="0017595B">
        <w:rPr>
          <w:sz w:val="18"/>
          <w:szCs w:val="18"/>
        </w:rPr>
        <w:t>But wo unto such, for they are in the </w:t>
      </w:r>
      <w:r w:rsidRPr="0017595B">
        <w:rPr>
          <w:rStyle w:val="study-note-ref"/>
          <w:sz w:val="18"/>
          <w:szCs w:val="18"/>
          <w:bdr w:val="none" w:sz="0" w:space="0" w:color="auto" w:frame="1"/>
        </w:rPr>
        <w:t>gall of bitterness</w:t>
      </w:r>
      <w:r w:rsidRPr="0017595B">
        <w:rPr>
          <w:sz w:val="18"/>
          <w:szCs w:val="18"/>
        </w:rPr>
        <w:t> and in the </w:t>
      </w:r>
      <w:r w:rsidRPr="0017595B">
        <w:rPr>
          <w:rStyle w:val="study-note-ref"/>
          <w:sz w:val="18"/>
          <w:szCs w:val="18"/>
          <w:bdr w:val="none" w:sz="0" w:space="0" w:color="auto" w:frame="1"/>
        </w:rPr>
        <w:t>bonds</w:t>
      </w:r>
      <w:r w:rsidRPr="0017595B">
        <w:rPr>
          <w:sz w:val="18"/>
          <w:szCs w:val="18"/>
        </w:rPr>
        <w:t> of iniquity.</w:t>
      </w:r>
      <w:r>
        <w:rPr>
          <w:sz w:val="18"/>
          <w:szCs w:val="18"/>
        </w:rPr>
        <w:t xml:space="preserve"> </w:t>
      </w:r>
      <w:r w:rsidRPr="0017595B">
        <w:rPr>
          <w:sz w:val="18"/>
          <w:szCs w:val="18"/>
        </w:rPr>
        <w:t>Yea, it shall come in a day when there shall be </w:t>
      </w:r>
      <w:r w:rsidRPr="0017595B">
        <w:rPr>
          <w:rStyle w:val="study-note-ref"/>
          <w:sz w:val="18"/>
          <w:szCs w:val="18"/>
          <w:bdr w:val="none" w:sz="0" w:space="0" w:color="auto" w:frame="1"/>
        </w:rPr>
        <w:t>churches</w:t>
      </w:r>
      <w:r w:rsidRPr="0017595B">
        <w:rPr>
          <w:sz w:val="18"/>
          <w:szCs w:val="18"/>
        </w:rPr>
        <w:t xml:space="preserve"> built up that shall say: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17595B">
        <w:rPr>
          <w:sz w:val="18"/>
          <w:szCs w:val="18"/>
        </w:rPr>
        <w:t>Come unto me, and for your money you shall be forgiven of your sins.</w:t>
      </w:r>
      <w:r>
        <w:rPr>
          <w:sz w:val="18"/>
          <w:szCs w:val="18"/>
        </w:rPr>
        <w:t>”</w:t>
      </w:r>
    </w:p>
    <w:p w:rsidR="00617798" w:rsidRPr="0017595B" w:rsidRDefault="00617798" w:rsidP="00617798">
      <w:pPr>
        <w:pStyle w:val="NoSpacing"/>
        <w:rPr>
          <w:sz w:val="18"/>
          <w:szCs w:val="18"/>
        </w:rPr>
      </w:pPr>
    </w:p>
    <w:p w:rsidR="00617798" w:rsidRPr="0017595B" w:rsidRDefault="00617798" w:rsidP="00617798">
      <w:pPr>
        <w:pStyle w:val="NoSpacing"/>
        <w:rPr>
          <w:sz w:val="18"/>
          <w:szCs w:val="18"/>
        </w:rPr>
      </w:pPr>
      <w:r>
        <w:rPr>
          <w:sz w:val="18"/>
          <w:szCs w:val="18"/>
        </w:rPr>
        <w:tab/>
      </w:r>
      <w:r w:rsidRPr="0017595B">
        <w:rPr>
          <w:sz w:val="18"/>
          <w:szCs w:val="18"/>
        </w:rPr>
        <w:t>O ye wicked and perverse and </w:t>
      </w:r>
      <w:r w:rsidRPr="0017595B">
        <w:rPr>
          <w:rStyle w:val="study-note-ref"/>
          <w:sz w:val="18"/>
          <w:szCs w:val="18"/>
          <w:bdr w:val="none" w:sz="0" w:space="0" w:color="auto" w:frame="1"/>
        </w:rPr>
        <w:t>stiffnecked</w:t>
      </w:r>
      <w:r w:rsidRPr="0017595B">
        <w:rPr>
          <w:sz w:val="18"/>
          <w:szCs w:val="18"/>
        </w:rPr>
        <w:t> people, why have ye built up churches unto yourselves to get </w:t>
      </w:r>
      <w:r w:rsidRPr="0017595B">
        <w:rPr>
          <w:rStyle w:val="study-note-ref"/>
          <w:sz w:val="18"/>
          <w:szCs w:val="18"/>
          <w:bdr w:val="none" w:sz="0" w:space="0" w:color="auto" w:frame="1"/>
        </w:rPr>
        <w:t>gain</w:t>
      </w:r>
      <w:r w:rsidRPr="0017595B">
        <w:rPr>
          <w:sz w:val="18"/>
          <w:szCs w:val="18"/>
        </w:rPr>
        <w:t>? Why have ye </w:t>
      </w:r>
      <w:r w:rsidRPr="0017595B">
        <w:rPr>
          <w:rStyle w:val="study-note-ref"/>
          <w:sz w:val="18"/>
          <w:szCs w:val="18"/>
          <w:bdr w:val="none" w:sz="0" w:space="0" w:color="auto" w:frame="1"/>
        </w:rPr>
        <w:t>transfigured</w:t>
      </w:r>
      <w:r w:rsidRPr="0017595B">
        <w:rPr>
          <w:sz w:val="18"/>
          <w:szCs w:val="18"/>
        </w:rPr>
        <w:t> the holy word of God, that ye might bring </w:t>
      </w:r>
      <w:r w:rsidRPr="0017595B">
        <w:rPr>
          <w:rStyle w:val="study-note-ref"/>
          <w:sz w:val="18"/>
          <w:szCs w:val="18"/>
          <w:bdr w:val="none" w:sz="0" w:space="0" w:color="auto" w:frame="1"/>
        </w:rPr>
        <w:t>damnation</w:t>
      </w:r>
      <w:r w:rsidRPr="0017595B">
        <w:rPr>
          <w:sz w:val="18"/>
          <w:szCs w:val="18"/>
        </w:rPr>
        <w:t> upon your souls? Behold, look ye unto</w:t>
      </w:r>
      <w:r>
        <w:rPr>
          <w:sz w:val="18"/>
          <w:szCs w:val="18"/>
        </w:rPr>
        <w:t xml:space="preserve"> the </w:t>
      </w:r>
      <w:r w:rsidRPr="0017595B">
        <w:rPr>
          <w:sz w:val="18"/>
          <w:szCs w:val="18"/>
        </w:rPr>
        <w:t xml:space="preserve"> </w:t>
      </w:r>
      <w:r w:rsidRPr="0017595B">
        <w:rPr>
          <w:rStyle w:val="study-note-ref"/>
          <w:sz w:val="18"/>
          <w:szCs w:val="18"/>
          <w:bdr w:val="none" w:sz="0" w:space="0" w:color="auto" w:frame="1"/>
        </w:rPr>
        <w:t>revelations</w:t>
      </w:r>
      <w:r w:rsidRPr="0017595B">
        <w:rPr>
          <w:sz w:val="18"/>
          <w:szCs w:val="18"/>
        </w:rPr>
        <w:t> of God; for behold, the time cometh at that day when all these things must be fulfilled.</w:t>
      </w:r>
      <w:r>
        <w:rPr>
          <w:sz w:val="18"/>
          <w:szCs w:val="18"/>
        </w:rPr>
        <w:t xml:space="preserve"> </w:t>
      </w:r>
      <w:r w:rsidRPr="0017595B">
        <w:rPr>
          <w:sz w:val="18"/>
          <w:szCs w:val="18"/>
        </w:rPr>
        <w:t xml:space="preserve">Behold, the Lord hath shown </w:t>
      </w:r>
      <w:r w:rsidRPr="0017595B">
        <w:rPr>
          <w:sz w:val="18"/>
          <w:szCs w:val="18"/>
        </w:rPr>
        <w:lastRenderedPageBreak/>
        <w:t>unto me great and marvelous things concerning that which must shortly come, at that day when these things shall come forth among you.</w:t>
      </w:r>
    </w:p>
    <w:p w:rsidR="00617798" w:rsidRPr="0017595B" w:rsidRDefault="00617798" w:rsidP="00617798">
      <w:pPr>
        <w:pStyle w:val="NoSpacing"/>
        <w:rPr>
          <w:sz w:val="18"/>
          <w:szCs w:val="18"/>
        </w:rPr>
      </w:pPr>
      <w:r>
        <w:rPr>
          <w:sz w:val="18"/>
          <w:szCs w:val="18"/>
        </w:rPr>
        <w:tab/>
      </w:r>
      <w:r w:rsidRPr="0017595B">
        <w:rPr>
          <w:sz w:val="18"/>
          <w:szCs w:val="18"/>
        </w:rPr>
        <w:t>Behold, I speak unto you as if ye were present, and yet ye are not. But behold, Jesus Christ hath shown you unto me, and I know your doing.</w:t>
      </w:r>
      <w:r>
        <w:rPr>
          <w:sz w:val="18"/>
          <w:szCs w:val="18"/>
        </w:rPr>
        <w:t xml:space="preserve"> </w:t>
      </w:r>
      <w:r w:rsidRPr="0017595B">
        <w:rPr>
          <w:sz w:val="18"/>
          <w:szCs w:val="18"/>
        </w:rPr>
        <w:t>And I know that ye do </w:t>
      </w:r>
      <w:r w:rsidRPr="0017595B">
        <w:rPr>
          <w:rStyle w:val="study-note-ref"/>
          <w:sz w:val="18"/>
          <w:szCs w:val="18"/>
          <w:bdr w:val="none" w:sz="0" w:space="0" w:color="auto" w:frame="1"/>
        </w:rPr>
        <w:t>walk</w:t>
      </w:r>
      <w:r w:rsidRPr="0017595B">
        <w:rPr>
          <w:sz w:val="18"/>
          <w:szCs w:val="18"/>
        </w:rPr>
        <w:t> in the pride of your hearts; and there are none save a few only who do not </w:t>
      </w:r>
      <w:r w:rsidRPr="0017595B">
        <w:rPr>
          <w:rStyle w:val="study-note-ref"/>
          <w:sz w:val="18"/>
          <w:szCs w:val="18"/>
          <w:bdr w:val="none" w:sz="0" w:space="0" w:color="auto" w:frame="1"/>
        </w:rPr>
        <w:t>lift</w:t>
      </w:r>
      <w:r w:rsidRPr="0017595B">
        <w:rPr>
          <w:sz w:val="18"/>
          <w:szCs w:val="18"/>
        </w:rPr>
        <w:t> themselves up in the pride of their hearts, unto the wearing of </w:t>
      </w:r>
      <w:r w:rsidRPr="0017595B">
        <w:rPr>
          <w:rStyle w:val="study-note-ref"/>
          <w:sz w:val="18"/>
          <w:szCs w:val="18"/>
          <w:bdr w:val="none" w:sz="0" w:space="0" w:color="auto" w:frame="1"/>
        </w:rPr>
        <w:t>very fine apparel</w:t>
      </w:r>
      <w:r w:rsidRPr="0017595B">
        <w:rPr>
          <w:sz w:val="18"/>
          <w:szCs w:val="18"/>
        </w:rPr>
        <w:t>, unto envying, and strifes, and malice, and persecutions, and all manner of iniquities; and your churches, yea, even every one, have become polluted because of the pride of your hearts.</w:t>
      </w:r>
      <w:r>
        <w:rPr>
          <w:sz w:val="18"/>
          <w:szCs w:val="18"/>
        </w:rPr>
        <w:t xml:space="preserve"> </w:t>
      </w:r>
      <w:r w:rsidRPr="0017595B">
        <w:rPr>
          <w:sz w:val="18"/>
          <w:szCs w:val="18"/>
        </w:rPr>
        <w:t>For behold, ye do love </w:t>
      </w:r>
      <w:r w:rsidRPr="0017595B">
        <w:rPr>
          <w:rStyle w:val="study-note-ref"/>
          <w:sz w:val="18"/>
          <w:szCs w:val="18"/>
          <w:bdr w:val="none" w:sz="0" w:space="0" w:color="auto" w:frame="1"/>
        </w:rPr>
        <w:t>money</w:t>
      </w:r>
      <w:r w:rsidRPr="0017595B">
        <w:rPr>
          <w:sz w:val="18"/>
          <w:szCs w:val="18"/>
        </w:rPr>
        <w:t>, and your substance, and your fine apparel, and the adorning of your churches, more than ye love the poor and the needy, the sick and the afflicted.</w:t>
      </w:r>
    </w:p>
    <w:p w:rsidR="00617798" w:rsidRPr="0017595B" w:rsidRDefault="00617798" w:rsidP="00617798">
      <w:pPr>
        <w:pStyle w:val="NoSpacing"/>
        <w:rPr>
          <w:sz w:val="18"/>
          <w:szCs w:val="18"/>
        </w:rPr>
      </w:pPr>
      <w:r>
        <w:rPr>
          <w:sz w:val="18"/>
          <w:szCs w:val="18"/>
        </w:rPr>
        <w:tab/>
      </w:r>
      <w:r w:rsidRPr="0017595B">
        <w:rPr>
          <w:sz w:val="18"/>
          <w:szCs w:val="18"/>
        </w:rPr>
        <w:t>O ye pollutions, ye hypocrites, ye teachers, who sell yourselves for that which will canker, why have ye polluted the holy church of God? Why are ye </w:t>
      </w:r>
      <w:r w:rsidRPr="0017595B">
        <w:rPr>
          <w:rStyle w:val="study-note-ref"/>
          <w:sz w:val="18"/>
          <w:szCs w:val="18"/>
          <w:bdr w:val="none" w:sz="0" w:space="0" w:color="auto" w:frame="1"/>
        </w:rPr>
        <w:t>ashamed</w:t>
      </w:r>
      <w:r w:rsidRPr="0017595B">
        <w:rPr>
          <w:sz w:val="18"/>
          <w:szCs w:val="18"/>
        </w:rPr>
        <w:t> to take upon you the name of Christ? Why do ye not think that greater is the value of an endless happiness than that </w:t>
      </w:r>
      <w:r w:rsidRPr="0017595B">
        <w:rPr>
          <w:rStyle w:val="study-note-ref"/>
          <w:sz w:val="18"/>
          <w:szCs w:val="18"/>
          <w:bdr w:val="none" w:sz="0" w:space="0" w:color="auto" w:frame="1"/>
        </w:rPr>
        <w:t>misery</w:t>
      </w:r>
      <w:r w:rsidRPr="0017595B">
        <w:rPr>
          <w:sz w:val="18"/>
          <w:szCs w:val="18"/>
        </w:rPr>
        <w:t> which never dies—because of the </w:t>
      </w:r>
      <w:r w:rsidRPr="0017595B">
        <w:rPr>
          <w:rStyle w:val="study-note-ref"/>
          <w:sz w:val="18"/>
          <w:szCs w:val="18"/>
          <w:bdr w:val="none" w:sz="0" w:space="0" w:color="auto" w:frame="1"/>
        </w:rPr>
        <w:t>praise</w:t>
      </w:r>
      <w:r w:rsidRPr="0017595B">
        <w:rPr>
          <w:sz w:val="18"/>
          <w:szCs w:val="18"/>
        </w:rPr>
        <w:t> of the world?</w:t>
      </w:r>
      <w:r>
        <w:rPr>
          <w:sz w:val="18"/>
          <w:szCs w:val="18"/>
        </w:rPr>
        <w:t xml:space="preserve"> </w:t>
      </w:r>
      <w:r w:rsidRPr="0017595B">
        <w:rPr>
          <w:sz w:val="18"/>
          <w:szCs w:val="18"/>
        </w:rPr>
        <w:t>Why do ye adorn yourselves with that which hath no life, and yet suffer the hungry, and the needy, and the naked, and the sick and the afflicted to pass by you, and notice them not?</w:t>
      </w:r>
    </w:p>
    <w:p w:rsidR="00617798" w:rsidRPr="0017595B" w:rsidRDefault="00617798" w:rsidP="00617798">
      <w:pPr>
        <w:pStyle w:val="NoSpacing"/>
        <w:rPr>
          <w:sz w:val="18"/>
          <w:szCs w:val="18"/>
        </w:rPr>
      </w:pPr>
      <w:r>
        <w:rPr>
          <w:sz w:val="18"/>
          <w:szCs w:val="18"/>
        </w:rPr>
        <w:tab/>
      </w:r>
      <w:r w:rsidRPr="0017595B">
        <w:rPr>
          <w:sz w:val="18"/>
          <w:szCs w:val="18"/>
        </w:rPr>
        <w:t>Yea, why do ye build up your </w:t>
      </w:r>
      <w:r w:rsidRPr="0017595B">
        <w:rPr>
          <w:rStyle w:val="study-note-ref"/>
          <w:sz w:val="18"/>
          <w:szCs w:val="18"/>
          <w:bdr w:val="none" w:sz="0" w:space="0" w:color="auto" w:frame="1"/>
        </w:rPr>
        <w:t>secret abominations</w:t>
      </w:r>
      <w:r w:rsidRPr="0017595B">
        <w:rPr>
          <w:sz w:val="18"/>
          <w:szCs w:val="18"/>
        </w:rPr>
        <w:t> to get gain, and cause that widows should mourn before the Lord, and also orphans to mourn before the Lord, and also the blood of their fathers and their husbands to cry unto the Lord from the ground, for vengeance upon your heads?</w:t>
      </w:r>
      <w:r>
        <w:rPr>
          <w:sz w:val="18"/>
          <w:szCs w:val="18"/>
        </w:rPr>
        <w:t xml:space="preserve"> </w:t>
      </w:r>
      <w:r w:rsidRPr="0017595B">
        <w:rPr>
          <w:sz w:val="18"/>
          <w:szCs w:val="18"/>
        </w:rPr>
        <w:t>Behold, the sword of vengeance hangeth over you; and the time soon cometh that he avengeth the </w:t>
      </w:r>
      <w:r w:rsidRPr="0017595B">
        <w:rPr>
          <w:rStyle w:val="study-note-ref"/>
          <w:sz w:val="18"/>
          <w:szCs w:val="18"/>
          <w:bdr w:val="none" w:sz="0" w:space="0" w:color="auto" w:frame="1"/>
        </w:rPr>
        <w:t>blood</w:t>
      </w:r>
      <w:r w:rsidRPr="0017595B">
        <w:rPr>
          <w:sz w:val="18"/>
          <w:szCs w:val="18"/>
        </w:rPr>
        <w:t> of the saints upon you, for he will not suffer their cries any longer.</w:t>
      </w:r>
    </w:p>
    <w:p w:rsidR="00617798" w:rsidRDefault="00617798" w:rsidP="00617798">
      <w:pPr>
        <w:pStyle w:val="NoSpacing"/>
        <w:rPr>
          <w:b/>
          <w:sz w:val="18"/>
          <w:szCs w:val="18"/>
          <w:u w:val="single"/>
        </w:rPr>
      </w:pPr>
    </w:p>
    <w:p w:rsidR="00617798" w:rsidRPr="006D0F6D" w:rsidRDefault="00617798" w:rsidP="00617798">
      <w:pPr>
        <w:pStyle w:val="NoSpacing"/>
        <w:rPr>
          <w:b/>
          <w:sz w:val="18"/>
          <w:szCs w:val="18"/>
          <w:u w:val="single"/>
        </w:rPr>
      </w:pPr>
      <w:r w:rsidRPr="006D0F6D">
        <w:rPr>
          <w:b/>
          <w:sz w:val="18"/>
          <w:szCs w:val="18"/>
          <w:u w:val="single"/>
        </w:rPr>
        <w:t>Israel will begin to be gathered when the Book of Mormon comes forth (3 Ne 21:1-10)</w:t>
      </w:r>
    </w:p>
    <w:p w:rsidR="00617798" w:rsidRDefault="00617798" w:rsidP="00617798">
      <w:pPr>
        <w:pStyle w:val="NoSpacing"/>
        <w:rPr>
          <w:sz w:val="18"/>
          <w:szCs w:val="18"/>
        </w:rPr>
      </w:pPr>
      <w:r>
        <w:rPr>
          <w:sz w:val="18"/>
          <w:szCs w:val="18"/>
        </w:rPr>
        <w:tab/>
        <w:t>[And Jesus spake unto them, saying,]</w:t>
      </w:r>
    </w:p>
    <w:p w:rsidR="00617798" w:rsidRDefault="00617798" w:rsidP="00617798">
      <w:pPr>
        <w:pStyle w:val="NoSpacing"/>
        <w:rPr>
          <w:sz w:val="18"/>
          <w:szCs w:val="18"/>
        </w:rPr>
      </w:pPr>
    </w:p>
    <w:p w:rsidR="00617798" w:rsidRPr="0017595B" w:rsidRDefault="00617798" w:rsidP="00617798">
      <w:pPr>
        <w:pStyle w:val="NoSpacing"/>
        <w:ind w:left="1440"/>
        <w:rPr>
          <w:sz w:val="18"/>
          <w:szCs w:val="18"/>
        </w:rPr>
      </w:pPr>
      <w:r>
        <w:rPr>
          <w:sz w:val="18"/>
          <w:szCs w:val="18"/>
        </w:rPr>
        <w:t>“</w:t>
      </w:r>
      <w:r w:rsidRPr="0017595B">
        <w:rPr>
          <w:sz w:val="18"/>
          <w:szCs w:val="18"/>
        </w:rPr>
        <w:t>And verily I say unto you, I give unto you a </w:t>
      </w:r>
      <w:r w:rsidRPr="0017595B">
        <w:rPr>
          <w:rStyle w:val="study-note-ref"/>
          <w:sz w:val="18"/>
          <w:szCs w:val="18"/>
          <w:bdr w:val="none" w:sz="0" w:space="0" w:color="auto" w:frame="1"/>
        </w:rPr>
        <w:t>sign</w:t>
      </w:r>
      <w:r w:rsidRPr="0017595B">
        <w:rPr>
          <w:sz w:val="18"/>
          <w:szCs w:val="18"/>
        </w:rPr>
        <w:t>, that ye may know the </w:t>
      </w:r>
      <w:r w:rsidRPr="0017595B">
        <w:rPr>
          <w:rStyle w:val="study-note-ref"/>
          <w:sz w:val="18"/>
          <w:szCs w:val="18"/>
          <w:bdr w:val="none" w:sz="0" w:space="0" w:color="auto" w:frame="1"/>
        </w:rPr>
        <w:t>time</w:t>
      </w:r>
      <w:r w:rsidRPr="0017595B">
        <w:rPr>
          <w:sz w:val="18"/>
          <w:szCs w:val="18"/>
        </w:rPr>
        <w:t> when these things shall be about to take place—that I shall gather in, from their long dispersion, my people, O house of Israel, and shall establish again among them my Zion;</w:t>
      </w:r>
      <w:r>
        <w:rPr>
          <w:sz w:val="18"/>
          <w:szCs w:val="18"/>
        </w:rPr>
        <w:t xml:space="preserve"> </w:t>
      </w:r>
      <w:r w:rsidRPr="0017595B">
        <w:rPr>
          <w:sz w:val="18"/>
          <w:szCs w:val="18"/>
        </w:rPr>
        <w:t>And behold, this is the thing which I will give unto you for a sign—for verily I say unto you that </w:t>
      </w:r>
      <w:r w:rsidRPr="0017595B">
        <w:rPr>
          <w:rStyle w:val="study-note-ref"/>
          <w:sz w:val="18"/>
          <w:szCs w:val="18"/>
          <w:bdr w:val="none" w:sz="0" w:space="0" w:color="auto" w:frame="1"/>
        </w:rPr>
        <w:t>when</w:t>
      </w:r>
      <w:r w:rsidRPr="0017595B">
        <w:rPr>
          <w:sz w:val="18"/>
          <w:szCs w:val="18"/>
        </w:rPr>
        <w:t> these things which I declare unto you, and which I shall declare unto you hereafter of myself, and by the power of the Holy Ghost which shall be given unto you of the Father, shall be made known unto the Gentiles that they may know concerning this people who are a remnant of the house of Jacob, and concerning this my people who shall be scattered by them;</w:t>
      </w:r>
    </w:p>
    <w:p w:rsidR="00617798" w:rsidRDefault="00617798" w:rsidP="00617798">
      <w:pPr>
        <w:pStyle w:val="NoSpacing"/>
        <w:ind w:left="1440"/>
        <w:rPr>
          <w:sz w:val="18"/>
          <w:szCs w:val="18"/>
        </w:rPr>
      </w:pPr>
    </w:p>
    <w:p w:rsidR="00617798" w:rsidRPr="0017595B" w:rsidRDefault="00617798" w:rsidP="00617798">
      <w:pPr>
        <w:pStyle w:val="NoSpacing"/>
        <w:ind w:left="1440"/>
        <w:rPr>
          <w:sz w:val="18"/>
          <w:szCs w:val="18"/>
        </w:rPr>
      </w:pPr>
      <w:r>
        <w:rPr>
          <w:sz w:val="18"/>
          <w:szCs w:val="18"/>
        </w:rPr>
        <w:t>“</w:t>
      </w:r>
      <w:r w:rsidRPr="0017595B">
        <w:rPr>
          <w:sz w:val="18"/>
          <w:szCs w:val="18"/>
        </w:rPr>
        <w:t>Verily, verily, I say unto you, when these things shall be made </w:t>
      </w:r>
      <w:r w:rsidRPr="0017595B">
        <w:rPr>
          <w:rStyle w:val="study-note-ref"/>
          <w:sz w:val="18"/>
          <w:szCs w:val="18"/>
          <w:bdr w:val="none" w:sz="0" w:space="0" w:color="auto" w:frame="1"/>
        </w:rPr>
        <w:t>known</w:t>
      </w:r>
      <w:r w:rsidRPr="0017595B">
        <w:rPr>
          <w:sz w:val="18"/>
          <w:szCs w:val="18"/>
        </w:rPr>
        <w:t> unto them of the Father, and shall come forth of the Father, </w:t>
      </w:r>
      <w:r w:rsidRPr="0017595B">
        <w:rPr>
          <w:rStyle w:val="study-note-ref"/>
          <w:sz w:val="18"/>
          <w:szCs w:val="18"/>
          <w:bdr w:val="none" w:sz="0" w:space="0" w:color="auto" w:frame="1"/>
        </w:rPr>
        <w:t>from them</w:t>
      </w:r>
      <w:r w:rsidRPr="0017595B">
        <w:rPr>
          <w:sz w:val="18"/>
          <w:szCs w:val="18"/>
        </w:rPr>
        <w:t> unto you;</w:t>
      </w:r>
      <w:r>
        <w:rPr>
          <w:sz w:val="18"/>
          <w:szCs w:val="18"/>
        </w:rPr>
        <w:t xml:space="preserve"> </w:t>
      </w:r>
      <w:r w:rsidRPr="0017595B">
        <w:rPr>
          <w:sz w:val="18"/>
          <w:szCs w:val="18"/>
        </w:rPr>
        <w:t>For it is wisdom in the Father that they should be established in this land, and be set up as a </w:t>
      </w:r>
      <w:r w:rsidRPr="0017595B">
        <w:rPr>
          <w:rStyle w:val="study-note-ref"/>
          <w:sz w:val="18"/>
          <w:szCs w:val="18"/>
          <w:bdr w:val="none" w:sz="0" w:space="0" w:color="auto" w:frame="1"/>
        </w:rPr>
        <w:t>free</w:t>
      </w:r>
      <w:r w:rsidRPr="0017595B">
        <w:rPr>
          <w:sz w:val="18"/>
          <w:szCs w:val="18"/>
        </w:rPr>
        <w:t> people by the power of the Father, that these things might come forth from them unto a remnant of your seed, that the </w:t>
      </w:r>
      <w:r w:rsidRPr="0017595B">
        <w:rPr>
          <w:rStyle w:val="study-note-ref"/>
          <w:sz w:val="18"/>
          <w:szCs w:val="18"/>
          <w:bdr w:val="none" w:sz="0" w:space="0" w:color="auto" w:frame="1"/>
        </w:rPr>
        <w:t>covenant</w:t>
      </w:r>
      <w:r w:rsidRPr="0017595B">
        <w:rPr>
          <w:sz w:val="18"/>
          <w:szCs w:val="18"/>
        </w:rPr>
        <w:t> of the Father may be fulfilled which he hath covenanted with his people, O house of Israel;</w:t>
      </w:r>
    </w:p>
    <w:p w:rsidR="00617798" w:rsidRDefault="00617798" w:rsidP="00617798">
      <w:pPr>
        <w:pStyle w:val="NoSpacing"/>
        <w:ind w:left="1440"/>
        <w:rPr>
          <w:sz w:val="18"/>
          <w:szCs w:val="18"/>
        </w:rPr>
      </w:pPr>
    </w:p>
    <w:p w:rsidR="00617798" w:rsidRPr="0017595B" w:rsidRDefault="00617798" w:rsidP="00617798">
      <w:pPr>
        <w:pStyle w:val="NoSpacing"/>
        <w:ind w:left="1440"/>
        <w:rPr>
          <w:sz w:val="18"/>
          <w:szCs w:val="18"/>
        </w:rPr>
      </w:pPr>
      <w:r>
        <w:rPr>
          <w:sz w:val="18"/>
          <w:szCs w:val="18"/>
        </w:rPr>
        <w:t>“T</w:t>
      </w:r>
      <w:r w:rsidRPr="0017595B">
        <w:rPr>
          <w:sz w:val="18"/>
          <w:szCs w:val="18"/>
        </w:rPr>
        <w:t>herefore, when these works and the works which shall be wrought among you hereafter shall come forth </w:t>
      </w:r>
      <w:r w:rsidRPr="0017595B">
        <w:rPr>
          <w:rStyle w:val="study-note-ref"/>
          <w:sz w:val="18"/>
          <w:szCs w:val="18"/>
          <w:bdr w:val="none" w:sz="0" w:space="0" w:color="auto" w:frame="1"/>
        </w:rPr>
        <w:t>from</w:t>
      </w:r>
      <w:r w:rsidRPr="0017595B">
        <w:rPr>
          <w:sz w:val="18"/>
          <w:szCs w:val="18"/>
        </w:rPr>
        <w:t> the Gentiles, unto your </w:t>
      </w:r>
      <w:r w:rsidRPr="0017595B">
        <w:rPr>
          <w:rStyle w:val="study-note-ref"/>
          <w:sz w:val="18"/>
          <w:szCs w:val="18"/>
          <w:bdr w:val="none" w:sz="0" w:space="0" w:color="auto" w:frame="1"/>
        </w:rPr>
        <w:t>seed</w:t>
      </w:r>
      <w:r w:rsidRPr="0017595B">
        <w:rPr>
          <w:sz w:val="18"/>
          <w:szCs w:val="18"/>
        </w:rPr>
        <w:t> which shall dwindle in unbelief because of iniquity;</w:t>
      </w:r>
    </w:p>
    <w:p w:rsidR="00617798" w:rsidRPr="0017595B" w:rsidRDefault="00617798" w:rsidP="00617798">
      <w:pPr>
        <w:pStyle w:val="NoSpacing"/>
        <w:ind w:left="1440"/>
        <w:rPr>
          <w:sz w:val="18"/>
          <w:szCs w:val="18"/>
        </w:rPr>
      </w:pPr>
      <w:r w:rsidRPr="0017595B">
        <w:rPr>
          <w:sz w:val="18"/>
          <w:szCs w:val="18"/>
        </w:rPr>
        <w:t>For thus it behooveth the Father that it should come forth from the </w:t>
      </w:r>
      <w:r w:rsidRPr="0017595B">
        <w:rPr>
          <w:rStyle w:val="study-note-ref"/>
          <w:sz w:val="18"/>
          <w:szCs w:val="18"/>
          <w:bdr w:val="none" w:sz="0" w:space="0" w:color="auto" w:frame="1"/>
        </w:rPr>
        <w:t>Gentiles</w:t>
      </w:r>
      <w:r w:rsidRPr="0017595B">
        <w:rPr>
          <w:sz w:val="18"/>
          <w:szCs w:val="18"/>
        </w:rPr>
        <w:t>, that he may show forth his power unto the Gentiles, for this cause that the Gentiles, if they will not harden their hearts, that they may repent and come unto me and be baptized in my name and know of the true points of my doctrine, that they may be </w:t>
      </w:r>
      <w:r w:rsidRPr="0017595B">
        <w:rPr>
          <w:rStyle w:val="study-note-ref"/>
          <w:sz w:val="18"/>
          <w:szCs w:val="18"/>
          <w:bdr w:val="none" w:sz="0" w:space="0" w:color="auto" w:frame="1"/>
        </w:rPr>
        <w:t>numbered</w:t>
      </w:r>
      <w:r w:rsidRPr="0017595B">
        <w:rPr>
          <w:sz w:val="18"/>
          <w:szCs w:val="18"/>
        </w:rPr>
        <w:t> among my people, O house of Israel;</w:t>
      </w:r>
    </w:p>
    <w:p w:rsidR="00617798" w:rsidRDefault="00617798" w:rsidP="00617798">
      <w:pPr>
        <w:pStyle w:val="NoSpacing"/>
        <w:ind w:left="1440"/>
        <w:rPr>
          <w:sz w:val="18"/>
          <w:szCs w:val="18"/>
        </w:rPr>
      </w:pPr>
    </w:p>
    <w:p w:rsidR="00617798" w:rsidRPr="0017595B" w:rsidRDefault="00617798" w:rsidP="00617798">
      <w:pPr>
        <w:pStyle w:val="NoSpacing"/>
        <w:ind w:left="1440"/>
        <w:rPr>
          <w:sz w:val="18"/>
          <w:szCs w:val="18"/>
        </w:rPr>
      </w:pPr>
      <w:r>
        <w:rPr>
          <w:sz w:val="18"/>
          <w:szCs w:val="18"/>
        </w:rPr>
        <w:t>“</w:t>
      </w:r>
      <w:r w:rsidRPr="0017595B">
        <w:rPr>
          <w:sz w:val="18"/>
          <w:szCs w:val="18"/>
        </w:rPr>
        <w:t>And when these things come to pass that thy </w:t>
      </w:r>
      <w:r w:rsidRPr="0017595B">
        <w:rPr>
          <w:rStyle w:val="study-note-ref"/>
          <w:sz w:val="18"/>
          <w:szCs w:val="18"/>
          <w:bdr w:val="none" w:sz="0" w:space="0" w:color="auto" w:frame="1"/>
        </w:rPr>
        <w:t>seed</w:t>
      </w:r>
      <w:r w:rsidRPr="0017595B">
        <w:rPr>
          <w:sz w:val="18"/>
          <w:szCs w:val="18"/>
        </w:rPr>
        <w:t> shall begin to know these things—it shall be a sign unto them, that they may know that the work of the Father hath already commenced unto the fulfilling of the covenant which he hath made unto the people who are of the house of Israel.</w:t>
      </w:r>
      <w:r>
        <w:rPr>
          <w:sz w:val="18"/>
          <w:szCs w:val="18"/>
        </w:rPr>
        <w:t xml:space="preserve"> </w:t>
      </w:r>
      <w:r w:rsidRPr="0017595B">
        <w:rPr>
          <w:sz w:val="18"/>
          <w:szCs w:val="18"/>
        </w:rPr>
        <w:t>And when that day shall come, it shall come to pass that kings shall shut their mouths; for that which had not been told them shall they see; and that which they had not heard shall they </w:t>
      </w:r>
      <w:r w:rsidRPr="0017595B">
        <w:rPr>
          <w:rStyle w:val="study-note-ref"/>
          <w:sz w:val="18"/>
          <w:szCs w:val="18"/>
          <w:bdr w:val="none" w:sz="0" w:space="0" w:color="auto" w:frame="1"/>
        </w:rPr>
        <w:t>consider</w:t>
      </w:r>
      <w:r w:rsidRPr="0017595B">
        <w:rPr>
          <w:sz w:val="18"/>
          <w:szCs w:val="18"/>
        </w:rPr>
        <w:t>.</w:t>
      </w:r>
    </w:p>
    <w:p w:rsidR="00617798" w:rsidRDefault="00617798" w:rsidP="00617798">
      <w:pPr>
        <w:pStyle w:val="NoSpacing"/>
        <w:ind w:left="1440"/>
        <w:rPr>
          <w:sz w:val="18"/>
          <w:szCs w:val="18"/>
        </w:rPr>
      </w:pPr>
    </w:p>
    <w:p w:rsidR="00617798" w:rsidRPr="0017595B" w:rsidRDefault="00617798" w:rsidP="00617798">
      <w:pPr>
        <w:pStyle w:val="NoSpacing"/>
        <w:ind w:left="1440"/>
        <w:rPr>
          <w:sz w:val="18"/>
          <w:szCs w:val="18"/>
        </w:rPr>
      </w:pPr>
      <w:r>
        <w:rPr>
          <w:sz w:val="18"/>
          <w:szCs w:val="18"/>
        </w:rPr>
        <w:t>“</w:t>
      </w:r>
      <w:r w:rsidRPr="0017595B">
        <w:rPr>
          <w:sz w:val="18"/>
          <w:szCs w:val="18"/>
        </w:rPr>
        <w:t>For in that day, for my sake shall the Father </w:t>
      </w:r>
      <w:r w:rsidRPr="0017595B">
        <w:rPr>
          <w:rStyle w:val="study-note-ref"/>
          <w:sz w:val="18"/>
          <w:szCs w:val="18"/>
          <w:bdr w:val="none" w:sz="0" w:space="0" w:color="auto" w:frame="1"/>
        </w:rPr>
        <w:t>work</w:t>
      </w:r>
      <w:r w:rsidRPr="0017595B">
        <w:rPr>
          <w:sz w:val="18"/>
          <w:szCs w:val="18"/>
        </w:rPr>
        <w:t> a w</w:t>
      </w:r>
      <w:r>
        <w:rPr>
          <w:sz w:val="18"/>
          <w:szCs w:val="18"/>
        </w:rPr>
        <w:t xml:space="preserve">ork, which shall be a great and a marvelous work </w:t>
      </w:r>
      <w:r w:rsidRPr="0017595B">
        <w:rPr>
          <w:sz w:val="18"/>
          <w:szCs w:val="18"/>
        </w:rPr>
        <w:t>among them; and there shall be among them those who will not believe it, although a man shall declare it unto them.</w:t>
      </w:r>
      <w:r>
        <w:rPr>
          <w:sz w:val="18"/>
          <w:szCs w:val="18"/>
        </w:rPr>
        <w:t xml:space="preserve"> </w:t>
      </w:r>
      <w:r w:rsidRPr="0017595B">
        <w:rPr>
          <w:sz w:val="18"/>
          <w:szCs w:val="18"/>
        </w:rPr>
        <w:t>But behold, the life of my servant shall be in my hand; therefore they shall not hurt him, although he shall be </w:t>
      </w:r>
      <w:r w:rsidRPr="0017595B">
        <w:rPr>
          <w:rStyle w:val="study-note-ref"/>
          <w:sz w:val="18"/>
          <w:szCs w:val="18"/>
          <w:bdr w:val="none" w:sz="0" w:space="0" w:color="auto" w:frame="1"/>
        </w:rPr>
        <w:t>marred</w:t>
      </w:r>
      <w:r w:rsidRPr="0017595B">
        <w:rPr>
          <w:sz w:val="18"/>
          <w:szCs w:val="18"/>
        </w:rPr>
        <w:t> because of them. Yet I will heal him, for I will show unto them that </w:t>
      </w:r>
      <w:r w:rsidRPr="0017595B">
        <w:rPr>
          <w:rStyle w:val="study-note-ref"/>
          <w:sz w:val="18"/>
          <w:szCs w:val="18"/>
          <w:bdr w:val="none" w:sz="0" w:space="0" w:color="auto" w:frame="1"/>
        </w:rPr>
        <w:t>my</w:t>
      </w:r>
      <w:r w:rsidRPr="0017595B">
        <w:rPr>
          <w:sz w:val="18"/>
          <w:szCs w:val="18"/>
        </w:rPr>
        <w:t> wisdom is greater than the cunning of the devil.</w:t>
      </w:r>
      <w:r>
        <w:rPr>
          <w:sz w:val="18"/>
          <w:szCs w:val="18"/>
        </w:rPr>
        <w:t>”</w:t>
      </w:r>
    </w:p>
    <w:p w:rsidR="00617798" w:rsidRPr="006D0F6D" w:rsidRDefault="00617798" w:rsidP="00617798">
      <w:pPr>
        <w:pStyle w:val="NoSpacing"/>
        <w:rPr>
          <w:b/>
          <w:sz w:val="18"/>
          <w:szCs w:val="18"/>
          <w:u w:val="single"/>
        </w:rPr>
      </w:pPr>
    </w:p>
    <w:p w:rsidR="00617798" w:rsidRPr="006D0F6D" w:rsidRDefault="00617798" w:rsidP="00617798">
      <w:pPr>
        <w:pStyle w:val="NoSpacing"/>
        <w:rPr>
          <w:b/>
          <w:sz w:val="18"/>
          <w:szCs w:val="18"/>
          <w:u w:val="single"/>
        </w:rPr>
      </w:pPr>
      <w:r w:rsidRPr="006D0F6D">
        <w:rPr>
          <w:b/>
          <w:sz w:val="18"/>
          <w:szCs w:val="18"/>
          <w:u w:val="single"/>
        </w:rPr>
        <w:t>The coming forth of the Book of Mormon is a sign that the Lord has started to gather Israel and fulfill His promises to them</w:t>
      </w:r>
    </w:p>
    <w:p w:rsidR="00617798" w:rsidRPr="006D0F6D" w:rsidRDefault="00617798" w:rsidP="00617798">
      <w:pPr>
        <w:pStyle w:val="NoSpacing"/>
        <w:rPr>
          <w:b/>
          <w:sz w:val="18"/>
          <w:szCs w:val="18"/>
          <w:u w:val="single"/>
        </w:rPr>
      </w:pPr>
      <w:r w:rsidRPr="006D0F6D">
        <w:rPr>
          <w:b/>
          <w:sz w:val="18"/>
          <w:szCs w:val="18"/>
          <w:u w:val="single"/>
        </w:rPr>
        <w:t>(3 Ne 29:1)</w:t>
      </w:r>
    </w:p>
    <w:p w:rsidR="00617798" w:rsidRPr="0017595B" w:rsidRDefault="00617798" w:rsidP="00617798">
      <w:pPr>
        <w:pStyle w:val="NoSpacing"/>
        <w:rPr>
          <w:sz w:val="18"/>
          <w:szCs w:val="18"/>
          <w:shd w:val="clear" w:color="auto" w:fill="FFFFFF"/>
        </w:rPr>
      </w:pPr>
      <w:r>
        <w:rPr>
          <w:sz w:val="18"/>
          <w:szCs w:val="18"/>
          <w:shd w:val="clear" w:color="auto" w:fill="FFFFFF"/>
        </w:rPr>
        <w:lastRenderedPageBreak/>
        <w:tab/>
      </w:r>
      <w:r w:rsidRPr="0017595B">
        <w:rPr>
          <w:sz w:val="18"/>
          <w:szCs w:val="18"/>
          <w:shd w:val="clear" w:color="auto" w:fill="FFFFFF"/>
        </w:rPr>
        <w:t>And now behold, I say unto you that when the Lord shall see fit, in his wisdom, that these sayings shall </w:t>
      </w:r>
      <w:r w:rsidRPr="0017595B">
        <w:rPr>
          <w:rStyle w:val="study-note-ref"/>
          <w:sz w:val="18"/>
          <w:szCs w:val="18"/>
          <w:bdr w:val="none" w:sz="0" w:space="0" w:color="auto" w:frame="1"/>
          <w:shd w:val="clear" w:color="auto" w:fill="FFFFFF"/>
        </w:rPr>
        <w:t>come</w:t>
      </w:r>
      <w:r w:rsidRPr="0017595B">
        <w:rPr>
          <w:sz w:val="18"/>
          <w:szCs w:val="18"/>
          <w:shd w:val="clear" w:color="auto" w:fill="FFFFFF"/>
        </w:rPr>
        <w:t> unto the Gentiles according to his word, then ye may know that the </w:t>
      </w:r>
      <w:r w:rsidRPr="0017595B">
        <w:rPr>
          <w:rStyle w:val="study-note-ref"/>
          <w:sz w:val="18"/>
          <w:szCs w:val="18"/>
          <w:bdr w:val="none" w:sz="0" w:space="0" w:color="auto" w:frame="1"/>
          <w:shd w:val="clear" w:color="auto" w:fill="FFFFFF"/>
        </w:rPr>
        <w:t>covenant</w:t>
      </w:r>
      <w:r w:rsidRPr="0017595B">
        <w:rPr>
          <w:sz w:val="18"/>
          <w:szCs w:val="18"/>
          <w:shd w:val="clear" w:color="auto" w:fill="FFFFFF"/>
        </w:rPr>
        <w:t> which the Father hath made with the children of Israel, concerning their restoration to the </w:t>
      </w:r>
      <w:r w:rsidRPr="0017595B">
        <w:rPr>
          <w:rStyle w:val="study-note-ref"/>
          <w:sz w:val="18"/>
          <w:szCs w:val="18"/>
          <w:bdr w:val="none" w:sz="0" w:space="0" w:color="auto" w:frame="1"/>
          <w:shd w:val="clear" w:color="auto" w:fill="FFFFFF"/>
        </w:rPr>
        <w:t>lands</w:t>
      </w:r>
      <w:r w:rsidRPr="0017595B">
        <w:rPr>
          <w:sz w:val="18"/>
          <w:szCs w:val="18"/>
          <w:shd w:val="clear" w:color="auto" w:fill="FFFFFF"/>
        </w:rPr>
        <w:t> of their inheritance, is already beginning to be fulfilled.</w:t>
      </w:r>
    </w:p>
    <w:p w:rsidR="00617798" w:rsidRPr="006D0F6D" w:rsidRDefault="00617798" w:rsidP="00617798">
      <w:pPr>
        <w:pStyle w:val="NoSpacing"/>
        <w:rPr>
          <w:b/>
          <w:sz w:val="18"/>
          <w:szCs w:val="18"/>
          <w:u w:val="single"/>
        </w:rPr>
      </w:pPr>
    </w:p>
    <w:p w:rsidR="00617798" w:rsidRPr="006D0F6D" w:rsidRDefault="00617798" w:rsidP="00617798">
      <w:pPr>
        <w:pStyle w:val="NoSpacing"/>
        <w:rPr>
          <w:b/>
          <w:sz w:val="18"/>
          <w:szCs w:val="18"/>
          <w:u w:val="single"/>
        </w:rPr>
      </w:pPr>
      <w:r w:rsidRPr="006D0F6D">
        <w:rPr>
          <w:b/>
          <w:sz w:val="18"/>
          <w:szCs w:val="18"/>
          <w:u w:val="single"/>
        </w:rPr>
        <w:t>The coming forth of the Book of Mormon is to help prepare the Gentiles and the House of Israel to return to their lands of inheritance (</w:t>
      </w:r>
      <w:r>
        <w:rPr>
          <w:b/>
          <w:sz w:val="18"/>
          <w:szCs w:val="18"/>
          <w:u w:val="single"/>
        </w:rPr>
        <w:t>Mormon 3</w:t>
      </w:r>
      <w:r w:rsidRPr="006D0F6D">
        <w:rPr>
          <w:b/>
          <w:sz w:val="18"/>
          <w:szCs w:val="18"/>
          <w:u w:val="single"/>
        </w:rPr>
        <w:t>:17)</w:t>
      </w:r>
    </w:p>
    <w:p w:rsidR="00617798" w:rsidRDefault="00617798" w:rsidP="00617798">
      <w:pPr>
        <w:pStyle w:val="NoSpacing"/>
        <w:rPr>
          <w:sz w:val="18"/>
          <w:szCs w:val="18"/>
          <w:shd w:val="clear" w:color="auto" w:fill="FFFFFF"/>
        </w:rPr>
      </w:pPr>
      <w:r>
        <w:rPr>
          <w:sz w:val="18"/>
          <w:szCs w:val="18"/>
          <w:shd w:val="clear" w:color="auto" w:fill="FFFFFF"/>
        </w:rPr>
        <w:tab/>
      </w:r>
      <w:r w:rsidRPr="0017595B">
        <w:rPr>
          <w:sz w:val="18"/>
          <w:szCs w:val="18"/>
          <w:shd w:val="clear" w:color="auto" w:fill="FFFFFF"/>
        </w:rPr>
        <w:t>Therefore I write </w:t>
      </w:r>
      <w:r w:rsidRPr="0017595B">
        <w:rPr>
          <w:rStyle w:val="study-note-ref"/>
          <w:sz w:val="18"/>
          <w:szCs w:val="18"/>
          <w:bdr w:val="none" w:sz="0" w:space="0" w:color="auto" w:frame="1"/>
          <w:shd w:val="clear" w:color="auto" w:fill="FFFFFF"/>
        </w:rPr>
        <w:t>unto</w:t>
      </w:r>
      <w:r w:rsidRPr="0017595B">
        <w:rPr>
          <w:sz w:val="18"/>
          <w:szCs w:val="18"/>
          <w:shd w:val="clear" w:color="auto" w:fill="FFFFFF"/>
        </w:rPr>
        <w:t> you, Gentiles, and also unto you, house of Israel, when the work shall commence, that ye shall be about to prepare to return to the land of your inheritance;</w:t>
      </w:r>
    </w:p>
    <w:p w:rsidR="00617798" w:rsidRDefault="00617798" w:rsidP="00617798">
      <w:pPr>
        <w:pStyle w:val="NoSpacing"/>
        <w:rPr>
          <w:sz w:val="18"/>
          <w:szCs w:val="18"/>
          <w:shd w:val="clear" w:color="auto" w:fill="FFFFFF"/>
        </w:rPr>
      </w:pPr>
    </w:p>
    <w:p w:rsidR="00617798" w:rsidRPr="006D0F6D" w:rsidRDefault="00617798" w:rsidP="00617798">
      <w:pPr>
        <w:pStyle w:val="NoSpacing"/>
        <w:rPr>
          <w:b/>
          <w:sz w:val="18"/>
          <w:szCs w:val="18"/>
          <w:u w:val="single"/>
        </w:rPr>
      </w:pPr>
      <w:r w:rsidRPr="006D0F6D">
        <w:rPr>
          <w:b/>
          <w:sz w:val="18"/>
          <w:szCs w:val="18"/>
          <w:u w:val="single"/>
        </w:rPr>
        <w:t>The Book of Mormon will help scattered Israel in the latter-days come to a knowledge of Jesus Christ (3 Ne 16:4</w:t>
      </w:r>
      <w:r>
        <w:rPr>
          <w:b/>
          <w:sz w:val="18"/>
          <w:szCs w:val="18"/>
          <w:u w:val="single"/>
        </w:rPr>
        <w:t>-5</w:t>
      </w:r>
      <w:r w:rsidRPr="006D0F6D">
        <w:rPr>
          <w:b/>
          <w:sz w:val="18"/>
          <w:szCs w:val="18"/>
          <w:u w:val="single"/>
        </w:rPr>
        <w:t>)</w:t>
      </w:r>
    </w:p>
    <w:p w:rsidR="00617798" w:rsidRDefault="00617798" w:rsidP="00617798">
      <w:pPr>
        <w:pStyle w:val="NoSpacing"/>
        <w:rPr>
          <w:sz w:val="18"/>
          <w:szCs w:val="18"/>
          <w:shd w:val="clear" w:color="auto" w:fill="FFFFFF"/>
        </w:rPr>
      </w:pPr>
      <w:r>
        <w:rPr>
          <w:sz w:val="18"/>
          <w:szCs w:val="18"/>
          <w:shd w:val="clear" w:color="auto" w:fill="FFFFFF"/>
        </w:rPr>
        <w:tab/>
        <w:t>[And Jesus spake unto them, saying,]</w:t>
      </w:r>
    </w:p>
    <w:p w:rsidR="00617798" w:rsidRDefault="00617798" w:rsidP="00617798">
      <w:pPr>
        <w:pStyle w:val="NoSpacing"/>
        <w:rPr>
          <w:sz w:val="18"/>
          <w:szCs w:val="18"/>
          <w:shd w:val="clear" w:color="auto" w:fill="FFFFFF"/>
        </w:rPr>
      </w:pPr>
    </w:p>
    <w:p w:rsidR="00617798" w:rsidRPr="00E540BE" w:rsidRDefault="00617798" w:rsidP="00617798">
      <w:pPr>
        <w:pStyle w:val="NoSpacing"/>
        <w:ind w:left="1440"/>
        <w:rPr>
          <w:sz w:val="18"/>
          <w:szCs w:val="18"/>
          <w:shd w:val="clear" w:color="auto" w:fill="FFFFFF"/>
        </w:rPr>
      </w:pPr>
      <w:r>
        <w:rPr>
          <w:sz w:val="18"/>
          <w:szCs w:val="18"/>
          <w:shd w:val="clear" w:color="auto" w:fill="FFFFFF"/>
        </w:rPr>
        <w:t>“</w:t>
      </w:r>
      <w:r w:rsidRPr="00D83D45">
        <w:rPr>
          <w:sz w:val="18"/>
          <w:szCs w:val="18"/>
          <w:shd w:val="clear" w:color="auto" w:fill="FFFFFF"/>
        </w:rPr>
        <w:t>And I command you that ye shall </w:t>
      </w:r>
      <w:r w:rsidRPr="00D83D45">
        <w:rPr>
          <w:rStyle w:val="study-note-ref"/>
          <w:sz w:val="18"/>
          <w:szCs w:val="18"/>
          <w:bdr w:val="none" w:sz="0" w:space="0" w:color="auto" w:frame="1"/>
          <w:shd w:val="clear" w:color="auto" w:fill="FFFFFF"/>
        </w:rPr>
        <w:t>write</w:t>
      </w:r>
      <w:r w:rsidRPr="00D83D45">
        <w:rPr>
          <w:sz w:val="18"/>
          <w:szCs w:val="18"/>
          <w:shd w:val="clear" w:color="auto" w:fill="FFFFFF"/>
        </w:rPr>
        <w:t> these sayings after I am gone, that if it so be that my people at Jerusalem, they who have seen me and been with me in my ministry, do not ask the Father in my name, that they may receive a knowledge of you by the Holy Ghost, and also of the other tribes whom they know not of, that these sayings which ye shall write shall be kept and shall be manifested unto the </w:t>
      </w:r>
      <w:r w:rsidRPr="00D83D45">
        <w:rPr>
          <w:rStyle w:val="study-note-ref"/>
          <w:sz w:val="18"/>
          <w:szCs w:val="18"/>
          <w:bdr w:val="none" w:sz="0" w:space="0" w:color="auto" w:frame="1"/>
          <w:shd w:val="clear" w:color="auto" w:fill="FFFFFF"/>
        </w:rPr>
        <w:t>Gentiles</w:t>
      </w:r>
      <w:r w:rsidRPr="00D83D45">
        <w:rPr>
          <w:sz w:val="18"/>
          <w:szCs w:val="18"/>
          <w:shd w:val="clear" w:color="auto" w:fill="FFFFFF"/>
        </w:rPr>
        <w:t>, that through the fulness of the Gentiles, the remnant of their seed, who shall be scattered forth upon the face of the earth because of their </w:t>
      </w:r>
      <w:r w:rsidRPr="00D83D45">
        <w:rPr>
          <w:rStyle w:val="study-note-ref"/>
          <w:sz w:val="18"/>
          <w:szCs w:val="18"/>
          <w:bdr w:val="none" w:sz="0" w:space="0" w:color="auto" w:frame="1"/>
          <w:shd w:val="clear" w:color="auto" w:fill="FFFFFF"/>
        </w:rPr>
        <w:t>unbelief</w:t>
      </w:r>
      <w:r w:rsidRPr="00D83D45">
        <w:rPr>
          <w:sz w:val="18"/>
          <w:szCs w:val="18"/>
          <w:shd w:val="clear" w:color="auto" w:fill="FFFFFF"/>
        </w:rPr>
        <w:t>, may be brought in, or may be brought to a </w:t>
      </w:r>
      <w:r w:rsidRPr="00D83D45">
        <w:rPr>
          <w:rStyle w:val="study-note-ref"/>
          <w:sz w:val="18"/>
          <w:szCs w:val="18"/>
          <w:bdr w:val="none" w:sz="0" w:space="0" w:color="auto" w:frame="1"/>
          <w:shd w:val="clear" w:color="auto" w:fill="FFFFFF"/>
        </w:rPr>
        <w:t>knowledge</w:t>
      </w:r>
      <w:r w:rsidRPr="00D83D45">
        <w:rPr>
          <w:sz w:val="18"/>
          <w:szCs w:val="18"/>
          <w:shd w:val="clear" w:color="auto" w:fill="FFFFFF"/>
        </w:rPr>
        <w:t> of me, their Redeemer.</w:t>
      </w:r>
      <w:r>
        <w:rPr>
          <w:sz w:val="18"/>
          <w:szCs w:val="18"/>
          <w:shd w:val="clear" w:color="auto" w:fill="FFFFFF"/>
        </w:rPr>
        <w:t xml:space="preserve"> </w:t>
      </w:r>
      <w:r w:rsidRPr="00D83D45">
        <w:rPr>
          <w:sz w:val="18"/>
          <w:szCs w:val="18"/>
        </w:rPr>
        <w:t>And then will I </w:t>
      </w:r>
      <w:r w:rsidRPr="00D83D45">
        <w:rPr>
          <w:rStyle w:val="study-note-ref"/>
          <w:sz w:val="18"/>
          <w:szCs w:val="18"/>
          <w:bdr w:val="none" w:sz="0" w:space="0" w:color="auto" w:frame="1"/>
        </w:rPr>
        <w:t>gather</w:t>
      </w:r>
      <w:r w:rsidRPr="00D83D45">
        <w:rPr>
          <w:sz w:val="18"/>
          <w:szCs w:val="18"/>
        </w:rPr>
        <w:t> them in from the four quarters of the earth; and then will I fulfil the </w:t>
      </w:r>
      <w:r w:rsidRPr="00D83D45">
        <w:rPr>
          <w:rStyle w:val="study-note-ref"/>
          <w:sz w:val="18"/>
          <w:szCs w:val="18"/>
          <w:bdr w:val="none" w:sz="0" w:space="0" w:color="auto" w:frame="1"/>
        </w:rPr>
        <w:t>covenant</w:t>
      </w:r>
      <w:r w:rsidRPr="00D83D45">
        <w:rPr>
          <w:sz w:val="18"/>
          <w:szCs w:val="18"/>
        </w:rPr>
        <w:t> which the Father hath made unto all the people of the </w:t>
      </w:r>
      <w:r w:rsidRPr="00D83D45">
        <w:rPr>
          <w:rStyle w:val="study-note-ref"/>
          <w:sz w:val="18"/>
          <w:szCs w:val="18"/>
          <w:bdr w:val="none" w:sz="0" w:space="0" w:color="auto" w:frame="1"/>
        </w:rPr>
        <w:t>house of Israel</w:t>
      </w:r>
      <w:r w:rsidRPr="00D83D45">
        <w:rPr>
          <w:sz w:val="18"/>
          <w:szCs w:val="18"/>
        </w:rPr>
        <w:t>.</w:t>
      </w:r>
      <w:r>
        <w:rPr>
          <w:sz w:val="18"/>
          <w:szCs w:val="18"/>
        </w:rPr>
        <w:t>”</w:t>
      </w:r>
    </w:p>
    <w:p w:rsidR="00617798" w:rsidRDefault="00617798" w:rsidP="00617798">
      <w:pPr>
        <w:pStyle w:val="NoSpacing"/>
        <w:rPr>
          <w:sz w:val="18"/>
          <w:szCs w:val="18"/>
          <w:shd w:val="clear" w:color="auto" w:fill="FFFFFF"/>
        </w:rPr>
      </w:pPr>
    </w:p>
    <w:p w:rsidR="00617798" w:rsidRPr="006D0F6D" w:rsidRDefault="00617798" w:rsidP="00617798">
      <w:pPr>
        <w:pStyle w:val="NoSpacing"/>
        <w:rPr>
          <w:b/>
          <w:sz w:val="18"/>
          <w:szCs w:val="18"/>
          <w:u w:val="single"/>
        </w:rPr>
      </w:pPr>
      <w:r w:rsidRPr="006D0F6D">
        <w:rPr>
          <w:b/>
          <w:sz w:val="18"/>
          <w:szCs w:val="18"/>
          <w:u w:val="single"/>
        </w:rPr>
        <w:t>The coming forth of the Book of Mormon in the latter-days is the revealing to the world the works of other descendants of Jacob/Israel (D&amp;C 10:57-60)</w:t>
      </w:r>
    </w:p>
    <w:p w:rsidR="00617798" w:rsidRDefault="00617798" w:rsidP="00617798">
      <w:pPr>
        <w:pStyle w:val="NoSpacing"/>
        <w:rPr>
          <w:sz w:val="18"/>
          <w:szCs w:val="18"/>
        </w:rPr>
      </w:pPr>
      <w:r>
        <w:rPr>
          <w:sz w:val="18"/>
          <w:szCs w:val="18"/>
        </w:rPr>
        <w:tab/>
        <w:t>[And the Lord spake, saying]</w:t>
      </w:r>
    </w:p>
    <w:p w:rsidR="00617798" w:rsidRDefault="00617798" w:rsidP="00617798">
      <w:pPr>
        <w:pStyle w:val="NoSpacing"/>
        <w:rPr>
          <w:sz w:val="18"/>
          <w:szCs w:val="18"/>
        </w:rPr>
      </w:pPr>
    </w:p>
    <w:p w:rsidR="00617798" w:rsidRPr="00873186" w:rsidRDefault="00617798" w:rsidP="00617798">
      <w:pPr>
        <w:pStyle w:val="NoSpacing"/>
        <w:rPr>
          <w:sz w:val="18"/>
          <w:szCs w:val="18"/>
        </w:rPr>
      </w:pPr>
      <w:r>
        <w:rPr>
          <w:sz w:val="18"/>
          <w:szCs w:val="18"/>
        </w:rPr>
        <w:tab/>
      </w:r>
      <w:r>
        <w:rPr>
          <w:sz w:val="18"/>
          <w:szCs w:val="18"/>
        </w:rPr>
        <w:tab/>
        <w:t>“</w:t>
      </w:r>
      <w:r w:rsidRPr="00D83D45">
        <w:rPr>
          <w:sz w:val="18"/>
          <w:szCs w:val="18"/>
        </w:rPr>
        <w:t>Behold, I am Jesus Christ, the </w:t>
      </w:r>
      <w:r w:rsidRPr="00D83D45">
        <w:rPr>
          <w:rStyle w:val="study-note-ref"/>
          <w:sz w:val="18"/>
          <w:szCs w:val="18"/>
          <w:bdr w:val="none" w:sz="0" w:space="0" w:color="auto" w:frame="1"/>
        </w:rPr>
        <w:t>Son of God</w:t>
      </w:r>
      <w:r w:rsidRPr="00D83D45">
        <w:rPr>
          <w:sz w:val="18"/>
          <w:szCs w:val="18"/>
        </w:rPr>
        <w:t>. I came unto mine own, and mine own </w:t>
      </w:r>
      <w:r w:rsidRPr="00D83D45">
        <w:rPr>
          <w:rStyle w:val="study-note-ref"/>
          <w:sz w:val="18"/>
          <w:szCs w:val="18"/>
          <w:bdr w:val="none" w:sz="0" w:space="0" w:color="auto" w:frame="1"/>
        </w:rPr>
        <w:t>received me not</w:t>
      </w:r>
      <w:r w:rsidRPr="00D83D45">
        <w:rPr>
          <w:sz w:val="18"/>
          <w:szCs w:val="18"/>
        </w:rPr>
        <w:t xml:space="preserve">. I am </w:t>
      </w:r>
      <w:r>
        <w:rPr>
          <w:sz w:val="18"/>
          <w:szCs w:val="18"/>
        </w:rPr>
        <w:tab/>
      </w:r>
      <w:r>
        <w:rPr>
          <w:sz w:val="18"/>
          <w:szCs w:val="18"/>
        </w:rPr>
        <w:tab/>
      </w:r>
      <w:r>
        <w:rPr>
          <w:sz w:val="18"/>
          <w:szCs w:val="18"/>
        </w:rPr>
        <w:tab/>
      </w:r>
      <w:r w:rsidRPr="00D83D45">
        <w:rPr>
          <w:sz w:val="18"/>
          <w:szCs w:val="18"/>
        </w:rPr>
        <w:t>the </w:t>
      </w:r>
      <w:r w:rsidRPr="00D83D45">
        <w:rPr>
          <w:rStyle w:val="study-note-ref"/>
          <w:sz w:val="18"/>
          <w:szCs w:val="18"/>
          <w:bdr w:val="none" w:sz="0" w:space="0" w:color="auto" w:frame="1"/>
        </w:rPr>
        <w:t>light</w:t>
      </w:r>
      <w:r w:rsidRPr="00D83D45">
        <w:rPr>
          <w:sz w:val="18"/>
          <w:szCs w:val="18"/>
        </w:rPr>
        <w:t> which shineth in darkness, and the darkness comprehendeth it not. I am he who said—</w:t>
      </w:r>
      <w:r>
        <w:rPr>
          <w:sz w:val="18"/>
          <w:szCs w:val="18"/>
        </w:rPr>
        <w:tab/>
      </w:r>
      <w:r>
        <w:rPr>
          <w:sz w:val="18"/>
          <w:szCs w:val="18"/>
        </w:rPr>
        <w:tab/>
      </w:r>
      <w:r>
        <w:rPr>
          <w:sz w:val="18"/>
          <w:szCs w:val="18"/>
        </w:rPr>
        <w:tab/>
      </w:r>
      <w:r>
        <w:rPr>
          <w:sz w:val="18"/>
          <w:szCs w:val="18"/>
        </w:rPr>
        <w:tab/>
      </w:r>
      <w:r w:rsidRPr="00D83D45">
        <w:rPr>
          <w:rStyle w:val="study-note-ref"/>
          <w:sz w:val="18"/>
          <w:szCs w:val="18"/>
          <w:bdr w:val="none" w:sz="0" w:space="0" w:color="auto" w:frame="1"/>
        </w:rPr>
        <w:t>Other</w:t>
      </w:r>
      <w:r w:rsidRPr="00D83D45">
        <w:rPr>
          <w:sz w:val="18"/>
          <w:szCs w:val="18"/>
        </w:rPr>
        <w:t> </w:t>
      </w:r>
      <w:r w:rsidRPr="00D83D45">
        <w:rPr>
          <w:rStyle w:val="study-note-ref"/>
          <w:sz w:val="18"/>
          <w:szCs w:val="18"/>
          <w:bdr w:val="none" w:sz="0" w:space="0" w:color="auto" w:frame="1"/>
        </w:rPr>
        <w:t>sheep</w:t>
      </w:r>
      <w:r w:rsidRPr="00D83D45">
        <w:rPr>
          <w:sz w:val="18"/>
          <w:szCs w:val="18"/>
        </w:rPr>
        <w:t> have I which are not of this fold—unto my disciples, and many there were that </w:t>
      </w:r>
      <w:r w:rsidRPr="00D83D45">
        <w:rPr>
          <w:rStyle w:val="study-note-ref"/>
          <w:sz w:val="18"/>
          <w:szCs w:val="18"/>
          <w:bdr w:val="none" w:sz="0" w:space="0" w:color="auto" w:frame="1"/>
        </w:rPr>
        <w:t>understood</w:t>
      </w:r>
      <w:r w:rsidRPr="00D83D45">
        <w:rPr>
          <w:sz w:val="18"/>
          <w:szCs w:val="18"/>
        </w:rPr>
        <w:t xml:space="preserve"> me </w:t>
      </w:r>
      <w:r>
        <w:rPr>
          <w:sz w:val="18"/>
          <w:szCs w:val="18"/>
        </w:rPr>
        <w:tab/>
      </w:r>
      <w:r>
        <w:rPr>
          <w:sz w:val="18"/>
          <w:szCs w:val="18"/>
        </w:rPr>
        <w:tab/>
      </w:r>
      <w:r>
        <w:rPr>
          <w:sz w:val="18"/>
          <w:szCs w:val="18"/>
        </w:rPr>
        <w:tab/>
      </w:r>
      <w:r w:rsidRPr="00D83D45">
        <w:rPr>
          <w:sz w:val="18"/>
          <w:szCs w:val="18"/>
        </w:rPr>
        <w:t>not.</w:t>
      </w:r>
      <w:r>
        <w:rPr>
          <w:sz w:val="18"/>
          <w:szCs w:val="18"/>
        </w:rPr>
        <w:t xml:space="preserve"> </w:t>
      </w:r>
      <w:r w:rsidRPr="00D83D45">
        <w:rPr>
          <w:sz w:val="18"/>
          <w:szCs w:val="18"/>
        </w:rPr>
        <w:t>And I will show unto this people that I had other </w:t>
      </w:r>
      <w:r w:rsidRPr="00D83D45">
        <w:rPr>
          <w:rStyle w:val="study-note-ref"/>
          <w:sz w:val="18"/>
          <w:szCs w:val="18"/>
          <w:bdr w:val="none" w:sz="0" w:space="0" w:color="auto" w:frame="1"/>
        </w:rPr>
        <w:t>sheep</w:t>
      </w:r>
      <w:r w:rsidRPr="00D83D45">
        <w:rPr>
          <w:sz w:val="18"/>
          <w:szCs w:val="18"/>
        </w:rPr>
        <w:t>, and that they were a </w:t>
      </w:r>
      <w:r w:rsidRPr="00D83D45">
        <w:rPr>
          <w:rStyle w:val="study-note-ref"/>
          <w:sz w:val="18"/>
          <w:szCs w:val="18"/>
          <w:bdr w:val="none" w:sz="0" w:space="0" w:color="auto" w:frame="1"/>
        </w:rPr>
        <w:t>branch</w:t>
      </w:r>
      <w:r w:rsidRPr="00D83D45">
        <w:rPr>
          <w:sz w:val="18"/>
          <w:szCs w:val="18"/>
        </w:rPr>
        <w:t xml:space="preserve"> of the house </w:t>
      </w:r>
      <w:r>
        <w:rPr>
          <w:sz w:val="18"/>
          <w:szCs w:val="18"/>
        </w:rPr>
        <w:tab/>
      </w:r>
      <w:r>
        <w:rPr>
          <w:sz w:val="18"/>
          <w:szCs w:val="18"/>
        </w:rPr>
        <w:tab/>
      </w:r>
      <w:r>
        <w:rPr>
          <w:sz w:val="18"/>
          <w:szCs w:val="18"/>
        </w:rPr>
        <w:tab/>
      </w:r>
      <w:r w:rsidRPr="00D83D45">
        <w:rPr>
          <w:sz w:val="18"/>
          <w:szCs w:val="18"/>
        </w:rPr>
        <w:t>of </w:t>
      </w:r>
      <w:r w:rsidRPr="00D83D45">
        <w:rPr>
          <w:rStyle w:val="study-note-ref"/>
          <w:sz w:val="18"/>
          <w:szCs w:val="18"/>
          <w:bdr w:val="none" w:sz="0" w:space="0" w:color="auto" w:frame="1"/>
        </w:rPr>
        <w:t>Jacob</w:t>
      </w:r>
      <w:r w:rsidRPr="00D83D45">
        <w:rPr>
          <w:sz w:val="18"/>
          <w:szCs w:val="18"/>
        </w:rPr>
        <w:t>;</w:t>
      </w:r>
      <w:r>
        <w:rPr>
          <w:sz w:val="18"/>
          <w:szCs w:val="18"/>
        </w:rPr>
        <w:t>”</w:t>
      </w:r>
    </w:p>
    <w:p w:rsidR="00617798" w:rsidRDefault="00617798" w:rsidP="00617798">
      <w:pPr>
        <w:pStyle w:val="NoSpacing"/>
        <w:rPr>
          <w:b/>
          <w:sz w:val="18"/>
          <w:szCs w:val="18"/>
          <w:u w:val="single"/>
        </w:rPr>
      </w:pPr>
    </w:p>
    <w:p w:rsidR="00617798" w:rsidRPr="006D0F6D" w:rsidRDefault="00617798" w:rsidP="00617798">
      <w:pPr>
        <w:pStyle w:val="NoSpacing"/>
        <w:rPr>
          <w:b/>
          <w:sz w:val="18"/>
          <w:szCs w:val="18"/>
          <w:u w:val="single"/>
        </w:rPr>
      </w:pPr>
      <w:r w:rsidRPr="006D0F6D">
        <w:rPr>
          <w:b/>
          <w:sz w:val="18"/>
          <w:szCs w:val="18"/>
          <w:u w:val="single"/>
        </w:rPr>
        <w:t>The Gentiles to receive the Book of Mormon (1 Ne 13:34)</w:t>
      </w:r>
    </w:p>
    <w:p w:rsidR="00617798" w:rsidRDefault="00617798" w:rsidP="00617798">
      <w:pPr>
        <w:pStyle w:val="NoSpacing"/>
        <w:rPr>
          <w:sz w:val="18"/>
          <w:szCs w:val="18"/>
          <w:shd w:val="clear" w:color="auto" w:fill="FFFFFF"/>
        </w:rPr>
      </w:pPr>
      <w:r>
        <w:rPr>
          <w:sz w:val="18"/>
          <w:szCs w:val="18"/>
          <w:shd w:val="clear" w:color="auto" w:fill="FFFFFF"/>
        </w:rPr>
        <w:tab/>
      </w:r>
      <w:r w:rsidRPr="0017595B">
        <w:rPr>
          <w:sz w:val="18"/>
          <w:szCs w:val="18"/>
          <w:shd w:val="clear" w:color="auto" w:fill="FFFFFF"/>
        </w:rPr>
        <w:t xml:space="preserve">And it came to pass that the angel of the Lord spake unto me, saying: </w:t>
      </w:r>
    </w:p>
    <w:p w:rsidR="00617798" w:rsidRDefault="00617798" w:rsidP="00617798">
      <w:pPr>
        <w:pStyle w:val="NoSpacing"/>
        <w:rPr>
          <w:sz w:val="18"/>
          <w:szCs w:val="18"/>
          <w:shd w:val="clear" w:color="auto" w:fill="FFFFFF"/>
        </w:rPr>
      </w:pPr>
    </w:p>
    <w:p w:rsidR="00617798" w:rsidRDefault="00617798" w:rsidP="00617798">
      <w:pPr>
        <w:pStyle w:val="NoSpacing"/>
        <w:ind w:left="1260"/>
        <w:rPr>
          <w:sz w:val="18"/>
          <w:szCs w:val="18"/>
          <w:shd w:val="clear" w:color="auto" w:fill="FFFFFF"/>
        </w:rPr>
      </w:pPr>
      <w:r>
        <w:rPr>
          <w:sz w:val="18"/>
          <w:szCs w:val="18"/>
          <w:shd w:val="clear" w:color="auto" w:fill="FFFFFF"/>
        </w:rPr>
        <w:t>“</w:t>
      </w:r>
      <w:r w:rsidRPr="0017595B">
        <w:rPr>
          <w:sz w:val="18"/>
          <w:szCs w:val="18"/>
          <w:shd w:val="clear" w:color="auto" w:fill="FFFFFF"/>
        </w:rPr>
        <w:t xml:space="preserve">Behold, saith the Lamb of God, </w:t>
      </w:r>
    </w:p>
    <w:p w:rsidR="00617798" w:rsidRDefault="00617798" w:rsidP="00617798">
      <w:pPr>
        <w:pStyle w:val="NoSpacing"/>
        <w:ind w:left="1260"/>
        <w:rPr>
          <w:sz w:val="18"/>
          <w:szCs w:val="18"/>
          <w:shd w:val="clear" w:color="auto" w:fill="FFFFFF"/>
        </w:rPr>
      </w:pPr>
    </w:p>
    <w:p w:rsidR="00617798" w:rsidRPr="0017595B" w:rsidRDefault="00617798" w:rsidP="00617798">
      <w:pPr>
        <w:pStyle w:val="NoSpacing"/>
        <w:ind w:left="1260"/>
        <w:rPr>
          <w:sz w:val="18"/>
          <w:szCs w:val="18"/>
          <w:shd w:val="clear" w:color="auto" w:fill="FFFFFF"/>
        </w:rPr>
      </w:pPr>
      <w:r>
        <w:rPr>
          <w:sz w:val="18"/>
          <w:szCs w:val="18"/>
          <w:shd w:val="clear" w:color="auto" w:fill="FFFFFF"/>
        </w:rPr>
        <w:tab/>
      </w:r>
      <w:r>
        <w:rPr>
          <w:sz w:val="18"/>
          <w:szCs w:val="18"/>
          <w:shd w:val="clear" w:color="auto" w:fill="FFFFFF"/>
        </w:rPr>
        <w:tab/>
        <w:t>‘</w:t>
      </w:r>
      <w:r w:rsidRPr="0017595B">
        <w:rPr>
          <w:sz w:val="18"/>
          <w:szCs w:val="18"/>
          <w:shd w:val="clear" w:color="auto" w:fill="FFFFFF"/>
        </w:rPr>
        <w:t>after I have </w:t>
      </w:r>
      <w:r w:rsidRPr="0017595B">
        <w:rPr>
          <w:rStyle w:val="study-note-ref"/>
          <w:sz w:val="18"/>
          <w:szCs w:val="18"/>
          <w:bdr w:val="none" w:sz="0" w:space="0" w:color="auto" w:frame="1"/>
          <w:shd w:val="clear" w:color="auto" w:fill="FFFFFF"/>
        </w:rPr>
        <w:t>visited</w:t>
      </w:r>
      <w:r w:rsidRPr="0017595B">
        <w:rPr>
          <w:sz w:val="18"/>
          <w:szCs w:val="18"/>
          <w:shd w:val="clear" w:color="auto" w:fill="FFFFFF"/>
        </w:rPr>
        <w:t> the </w:t>
      </w:r>
      <w:r w:rsidRPr="0017595B">
        <w:rPr>
          <w:rStyle w:val="study-note-ref"/>
          <w:sz w:val="18"/>
          <w:szCs w:val="18"/>
          <w:bdr w:val="none" w:sz="0" w:space="0" w:color="auto" w:frame="1"/>
          <w:shd w:val="clear" w:color="auto" w:fill="FFFFFF"/>
        </w:rPr>
        <w:t>remnant</w:t>
      </w:r>
      <w:r w:rsidRPr="0017595B">
        <w:rPr>
          <w:sz w:val="18"/>
          <w:szCs w:val="18"/>
          <w:shd w:val="clear" w:color="auto" w:fill="FFFFFF"/>
        </w:rPr>
        <w:t xml:space="preserve"> of the house of Israel—and this remnant of whom I speak is the </w:t>
      </w:r>
      <w:r>
        <w:rPr>
          <w:sz w:val="18"/>
          <w:szCs w:val="18"/>
          <w:shd w:val="clear" w:color="auto" w:fill="FFFFFF"/>
        </w:rPr>
        <w:tab/>
      </w:r>
      <w:r>
        <w:rPr>
          <w:sz w:val="18"/>
          <w:szCs w:val="18"/>
          <w:shd w:val="clear" w:color="auto" w:fill="FFFFFF"/>
        </w:rPr>
        <w:tab/>
      </w:r>
      <w:r>
        <w:rPr>
          <w:sz w:val="18"/>
          <w:szCs w:val="18"/>
          <w:shd w:val="clear" w:color="auto" w:fill="FFFFFF"/>
        </w:rPr>
        <w:tab/>
      </w:r>
      <w:r w:rsidRPr="0017595B">
        <w:rPr>
          <w:sz w:val="18"/>
          <w:szCs w:val="18"/>
          <w:shd w:val="clear" w:color="auto" w:fill="FFFFFF"/>
        </w:rPr>
        <w:t xml:space="preserve">seed of thy father—wherefore, after I have visited them in judgment, and smitten them by the </w:t>
      </w:r>
      <w:r>
        <w:rPr>
          <w:sz w:val="18"/>
          <w:szCs w:val="18"/>
          <w:shd w:val="clear" w:color="auto" w:fill="FFFFFF"/>
        </w:rPr>
        <w:tab/>
      </w:r>
      <w:r>
        <w:rPr>
          <w:sz w:val="18"/>
          <w:szCs w:val="18"/>
          <w:shd w:val="clear" w:color="auto" w:fill="FFFFFF"/>
        </w:rPr>
        <w:tab/>
      </w:r>
      <w:r>
        <w:rPr>
          <w:sz w:val="18"/>
          <w:szCs w:val="18"/>
          <w:shd w:val="clear" w:color="auto" w:fill="FFFFFF"/>
        </w:rPr>
        <w:tab/>
      </w:r>
      <w:r w:rsidRPr="0017595B">
        <w:rPr>
          <w:sz w:val="18"/>
          <w:szCs w:val="18"/>
          <w:shd w:val="clear" w:color="auto" w:fill="FFFFFF"/>
        </w:rPr>
        <w:t>hand of the Gentiles, and after the Gentiles do </w:t>
      </w:r>
      <w:r w:rsidRPr="0017595B">
        <w:rPr>
          <w:rStyle w:val="study-note-ref"/>
          <w:sz w:val="18"/>
          <w:szCs w:val="18"/>
          <w:bdr w:val="none" w:sz="0" w:space="0" w:color="auto" w:frame="1"/>
          <w:shd w:val="clear" w:color="auto" w:fill="FFFFFF"/>
        </w:rPr>
        <w:t>stumble</w:t>
      </w:r>
      <w:r w:rsidRPr="0017595B">
        <w:rPr>
          <w:sz w:val="18"/>
          <w:szCs w:val="18"/>
          <w:shd w:val="clear" w:color="auto" w:fill="FFFFFF"/>
        </w:rPr>
        <w:t xml:space="preserve"> exceedingly, because of the most plain </w:t>
      </w:r>
      <w:r>
        <w:rPr>
          <w:sz w:val="18"/>
          <w:szCs w:val="18"/>
          <w:shd w:val="clear" w:color="auto" w:fill="FFFFFF"/>
        </w:rPr>
        <w:tab/>
      </w:r>
      <w:r>
        <w:rPr>
          <w:sz w:val="18"/>
          <w:szCs w:val="18"/>
          <w:shd w:val="clear" w:color="auto" w:fill="FFFFFF"/>
        </w:rPr>
        <w:tab/>
      </w:r>
      <w:r>
        <w:rPr>
          <w:sz w:val="18"/>
          <w:szCs w:val="18"/>
          <w:shd w:val="clear" w:color="auto" w:fill="FFFFFF"/>
        </w:rPr>
        <w:tab/>
      </w:r>
      <w:r w:rsidRPr="0017595B">
        <w:rPr>
          <w:sz w:val="18"/>
          <w:szCs w:val="18"/>
          <w:shd w:val="clear" w:color="auto" w:fill="FFFFFF"/>
        </w:rPr>
        <w:t>and precious parts of the </w:t>
      </w:r>
      <w:r w:rsidRPr="0017595B">
        <w:rPr>
          <w:rStyle w:val="study-note-ref"/>
          <w:sz w:val="18"/>
          <w:szCs w:val="18"/>
          <w:bdr w:val="none" w:sz="0" w:space="0" w:color="auto" w:frame="1"/>
          <w:shd w:val="clear" w:color="auto" w:fill="FFFFFF"/>
        </w:rPr>
        <w:t>gospel</w:t>
      </w:r>
      <w:r w:rsidRPr="0017595B">
        <w:rPr>
          <w:sz w:val="18"/>
          <w:szCs w:val="18"/>
          <w:shd w:val="clear" w:color="auto" w:fill="FFFFFF"/>
        </w:rPr>
        <w:t xml:space="preserve"> of the Lamb which have been kept back by that abominable </w:t>
      </w:r>
      <w:r>
        <w:rPr>
          <w:sz w:val="18"/>
          <w:szCs w:val="18"/>
          <w:shd w:val="clear" w:color="auto" w:fill="FFFFFF"/>
        </w:rPr>
        <w:tab/>
      </w:r>
      <w:r>
        <w:rPr>
          <w:sz w:val="18"/>
          <w:szCs w:val="18"/>
          <w:shd w:val="clear" w:color="auto" w:fill="FFFFFF"/>
        </w:rPr>
        <w:tab/>
      </w:r>
      <w:r>
        <w:rPr>
          <w:sz w:val="18"/>
          <w:szCs w:val="18"/>
          <w:shd w:val="clear" w:color="auto" w:fill="FFFFFF"/>
        </w:rPr>
        <w:tab/>
      </w:r>
      <w:r w:rsidRPr="0017595B">
        <w:rPr>
          <w:sz w:val="18"/>
          <w:szCs w:val="18"/>
          <w:shd w:val="clear" w:color="auto" w:fill="FFFFFF"/>
        </w:rPr>
        <w:t>church, which is the mother of harlots, saith the Lamb—I will be merciful unto the </w:t>
      </w:r>
      <w:r w:rsidRPr="0017595B">
        <w:rPr>
          <w:rStyle w:val="study-note-ref"/>
          <w:sz w:val="18"/>
          <w:szCs w:val="18"/>
          <w:bdr w:val="none" w:sz="0" w:space="0" w:color="auto" w:frame="1"/>
          <w:shd w:val="clear" w:color="auto" w:fill="FFFFFF"/>
        </w:rPr>
        <w:t>Gentiles</w:t>
      </w:r>
      <w:r w:rsidRPr="0017595B">
        <w:rPr>
          <w:sz w:val="18"/>
          <w:szCs w:val="18"/>
          <w:shd w:val="clear" w:color="auto" w:fill="FFFFFF"/>
        </w:rPr>
        <w:t xml:space="preserve"> in that </w:t>
      </w:r>
      <w:r>
        <w:rPr>
          <w:sz w:val="18"/>
          <w:szCs w:val="18"/>
          <w:shd w:val="clear" w:color="auto" w:fill="FFFFFF"/>
        </w:rPr>
        <w:tab/>
      </w:r>
      <w:r>
        <w:rPr>
          <w:sz w:val="18"/>
          <w:szCs w:val="18"/>
          <w:shd w:val="clear" w:color="auto" w:fill="FFFFFF"/>
        </w:rPr>
        <w:tab/>
      </w:r>
      <w:r>
        <w:rPr>
          <w:sz w:val="18"/>
          <w:szCs w:val="18"/>
          <w:shd w:val="clear" w:color="auto" w:fill="FFFFFF"/>
        </w:rPr>
        <w:tab/>
      </w:r>
      <w:r w:rsidRPr="0017595B">
        <w:rPr>
          <w:sz w:val="18"/>
          <w:szCs w:val="18"/>
          <w:shd w:val="clear" w:color="auto" w:fill="FFFFFF"/>
        </w:rPr>
        <w:t>day, insomuch that I will </w:t>
      </w:r>
      <w:r w:rsidRPr="0017595B">
        <w:rPr>
          <w:rStyle w:val="study-note-ref"/>
          <w:sz w:val="18"/>
          <w:szCs w:val="18"/>
          <w:bdr w:val="none" w:sz="0" w:space="0" w:color="auto" w:frame="1"/>
          <w:shd w:val="clear" w:color="auto" w:fill="FFFFFF"/>
        </w:rPr>
        <w:t>bring forth</w:t>
      </w:r>
      <w:r w:rsidRPr="0017595B">
        <w:rPr>
          <w:sz w:val="18"/>
          <w:szCs w:val="18"/>
          <w:shd w:val="clear" w:color="auto" w:fill="FFFFFF"/>
        </w:rPr>
        <w:t> unto them, in mine own power, much of my </w:t>
      </w:r>
      <w:r w:rsidRPr="0017595B">
        <w:rPr>
          <w:rStyle w:val="study-note-ref"/>
          <w:sz w:val="18"/>
          <w:szCs w:val="18"/>
          <w:bdr w:val="none" w:sz="0" w:space="0" w:color="auto" w:frame="1"/>
          <w:shd w:val="clear" w:color="auto" w:fill="FFFFFF"/>
        </w:rPr>
        <w:t>gospel</w:t>
      </w:r>
      <w:r w:rsidRPr="0017595B">
        <w:rPr>
          <w:sz w:val="18"/>
          <w:szCs w:val="18"/>
          <w:shd w:val="clear" w:color="auto" w:fill="FFFFFF"/>
        </w:rPr>
        <w:t xml:space="preserve">, which </w:t>
      </w:r>
      <w:r>
        <w:rPr>
          <w:sz w:val="18"/>
          <w:szCs w:val="18"/>
          <w:shd w:val="clear" w:color="auto" w:fill="FFFFFF"/>
        </w:rPr>
        <w:tab/>
      </w:r>
      <w:r>
        <w:rPr>
          <w:sz w:val="18"/>
          <w:szCs w:val="18"/>
          <w:shd w:val="clear" w:color="auto" w:fill="FFFFFF"/>
        </w:rPr>
        <w:tab/>
      </w:r>
      <w:r>
        <w:rPr>
          <w:sz w:val="18"/>
          <w:szCs w:val="18"/>
          <w:shd w:val="clear" w:color="auto" w:fill="FFFFFF"/>
        </w:rPr>
        <w:tab/>
      </w:r>
      <w:r w:rsidRPr="0017595B">
        <w:rPr>
          <w:sz w:val="18"/>
          <w:szCs w:val="18"/>
          <w:shd w:val="clear" w:color="auto" w:fill="FFFFFF"/>
        </w:rPr>
        <w:t>shall be pla</w:t>
      </w:r>
      <w:r>
        <w:rPr>
          <w:sz w:val="18"/>
          <w:szCs w:val="18"/>
          <w:shd w:val="clear" w:color="auto" w:fill="FFFFFF"/>
        </w:rPr>
        <w:t>in and precious.”</w:t>
      </w:r>
    </w:p>
    <w:p w:rsidR="00617798" w:rsidRDefault="00617798" w:rsidP="00617798">
      <w:pPr>
        <w:pStyle w:val="NoSpacing"/>
        <w:rPr>
          <w:b/>
          <w:sz w:val="18"/>
          <w:szCs w:val="18"/>
          <w:u w:val="single"/>
        </w:rPr>
      </w:pPr>
    </w:p>
    <w:p w:rsidR="00617798" w:rsidRDefault="00617798" w:rsidP="00617798">
      <w:pPr>
        <w:pStyle w:val="NoSpacing"/>
        <w:rPr>
          <w:b/>
          <w:sz w:val="18"/>
          <w:szCs w:val="18"/>
          <w:u w:val="single"/>
        </w:rPr>
      </w:pPr>
      <w:r w:rsidRPr="006D0F6D">
        <w:rPr>
          <w:b/>
          <w:sz w:val="18"/>
          <w:szCs w:val="18"/>
          <w:u w:val="single"/>
        </w:rPr>
        <w:t xml:space="preserve">The Book of Mormon contains the fullness of the gospel, to go forth to the Gentiles and the Jews in the latter-days </w:t>
      </w:r>
    </w:p>
    <w:p w:rsidR="00617798" w:rsidRPr="006D0F6D" w:rsidRDefault="00617798" w:rsidP="00617798">
      <w:pPr>
        <w:pStyle w:val="NoSpacing"/>
        <w:rPr>
          <w:b/>
          <w:sz w:val="18"/>
          <w:szCs w:val="18"/>
          <w:u w:val="single"/>
        </w:rPr>
      </w:pPr>
      <w:r w:rsidRPr="006D0F6D">
        <w:rPr>
          <w:b/>
          <w:sz w:val="18"/>
          <w:szCs w:val="18"/>
          <w:u w:val="single"/>
        </w:rPr>
        <w:t>(D&amp;C 20:8-9)</w:t>
      </w:r>
    </w:p>
    <w:p w:rsidR="00617798" w:rsidRPr="00D83D45" w:rsidRDefault="00617798" w:rsidP="00617798">
      <w:pPr>
        <w:pStyle w:val="NoSpacing"/>
        <w:rPr>
          <w:sz w:val="18"/>
          <w:szCs w:val="18"/>
        </w:rPr>
      </w:pPr>
      <w:r>
        <w:rPr>
          <w:sz w:val="18"/>
          <w:szCs w:val="18"/>
        </w:rPr>
        <w:tab/>
      </w:r>
      <w:r w:rsidRPr="00D83D45">
        <w:rPr>
          <w:sz w:val="18"/>
          <w:szCs w:val="18"/>
        </w:rPr>
        <w:t>And </w:t>
      </w:r>
      <w:r w:rsidRPr="00D83D45">
        <w:rPr>
          <w:rStyle w:val="study-note-ref"/>
          <w:sz w:val="18"/>
          <w:szCs w:val="18"/>
          <w:bdr w:val="none" w:sz="0" w:space="0" w:color="auto" w:frame="1"/>
        </w:rPr>
        <w:t>gave</w:t>
      </w:r>
      <w:r w:rsidRPr="00D83D45">
        <w:rPr>
          <w:sz w:val="18"/>
          <w:szCs w:val="18"/>
        </w:rPr>
        <w:t> him</w:t>
      </w:r>
      <w:r>
        <w:rPr>
          <w:sz w:val="18"/>
          <w:szCs w:val="18"/>
        </w:rPr>
        <w:t>, [Joseph Smith],</w:t>
      </w:r>
      <w:r w:rsidRPr="00D83D45">
        <w:rPr>
          <w:sz w:val="18"/>
          <w:szCs w:val="18"/>
        </w:rPr>
        <w:t xml:space="preserve"> power from on high, by the </w:t>
      </w:r>
      <w:r w:rsidRPr="00D83D45">
        <w:rPr>
          <w:rStyle w:val="study-note-ref"/>
          <w:sz w:val="18"/>
          <w:szCs w:val="18"/>
          <w:bdr w:val="none" w:sz="0" w:space="0" w:color="auto" w:frame="1"/>
        </w:rPr>
        <w:t>means</w:t>
      </w:r>
      <w:r w:rsidRPr="00D83D45">
        <w:rPr>
          <w:sz w:val="18"/>
          <w:szCs w:val="18"/>
        </w:rPr>
        <w:t> which were before prepared, to translate the Book of Mormon; Which contains a </w:t>
      </w:r>
      <w:r w:rsidRPr="00D83D45">
        <w:rPr>
          <w:rStyle w:val="study-note-ref"/>
          <w:sz w:val="18"/>
          <w:szCs w:val="18"/>
          <w:bdr w:val="none" w:sz="0" w:space="0" w:color="auto" w:frame="1"/>
        </w:rPr>
        <w:t>record</w:t>
      </w:r>
      <w:r w:rsidRPr="00D83D45">
        <w:rPr>
          <w:sz w:val="18"/>
          <w:szCs w:val="18"/>
        </w:rPr>
        <w:t> of a fallen people, and the </w:t>
      </w:r>
      <w:r w:rsidRPr="00D83D45">
        <w:rPr>
          <w:rStyle w:val="study-note-ref"/>
          <w:sz w:val="18"/>
          <w:szCs w:val="18"/>
          <w:bdr w:val="none" w:sz="0" w:space="0" w:color="auto" w:frame="1"/>
        </w:rPr>
        <w:t>fulness</w:t>
      </w:r>
      <w:r w:rsidRPr="00D83D45">
        <w:rPr>
          <w:sz w:val="18"/>
          <w:szCs w:val="18"/>
        </w:rPr>
        <w:t> of the </w:t>
      </w:r>
      <w:r w:rsidRPr="00D83D45">
        <w:rPr>
          <w:rStyle w:val="study-note-ref"/>
          <w:sz w:val="18"/>
          <w:szCs w:val="18"/>
          <w:bdr w:val="none" w:sz="0" w:space="0" w:color="auto" w:frame="1"/>
        </w:rPr>
        <w:t>gospel</w:t>
      </w:r>
      <w:r w:rsidRPr="00D83D45">
        <w:rPr>
          <w:sz w:val="18"/>
          <w:szCs w:val="18"/>
        </w:rPr>
        <w:t> of Jesus Christ to the Gentiles and to the Jews also;</w:t>
      </w:r>
    </w:p>
    <w:p w:rsidR="00617798" w:rsidRDefault="00617798" w:rsidP="00617798">
      <w:pPr>
        <w:pStyle w:val="NoSpacing"/>
        <w:ind w:left="1440"/>
        <w:rPr>
          <w:sz w:val="18"/>
          <w:szCs w:val="18"/>
        </w:rPr>
      </w:pPr>
    </w:p>
    <w:p w:rsidR="00617798" w:rsidRPr="006D0F6D" w:rsidRDefault="00617798" w:rsidP="00617798">
      <w:pPr>
        <w:pStyle w:val="NoSpacing"/>
        <w:rPr>
          <w:b/>
          <w:sz w:val="18"/>
          <w:szCs w:val="18"/>
          <w:u w:val="single"/>
        </w:rPr>
      </w:pPr>
      <w:r w:rsidRPr="006D0F6D">
        <w:rPr>
          <w:b/>
          <w:sz w:val="18"/>
          <w:szCs w:val="18"/>
          <w:u w:val="single"/>
        </w:rPr>
        <w:t>In the latter-days, the Jews will have the Book of Mormon (2 Ne 29:13)</w:t>
      </w:r>
    </w:p>
    <w:p w:rsidR="00617798" w:rsidRPr="00D83D45" w:rsidRDefault="00617798" w:rsidP="00617798">
      <w:pPr>
        <w:pStyle w:val="NoSpacing"/>
        <w:rPr>
          <w:sz w:val="18"/>
          <w:szCs w:val="18"/>
          <w:shd w:val="clear" w:color="auto" w:fill="FFFFFF"/>
        </w:rPr>
      </w:pPr>
      <w:r>
        <w:rPr>
          <w:sz w:val="18"/>
          <w:szCs w:val="18"/>
          <w:shd w:val="clear" w:color="auto" w:fill="FFFFFF"/>
        </w:rPr>
        <w:tab/>
      </w:r>
      <w:r w:rsidRPr="00D83D45">
        <w:rPr>
          <w:sz w:val="18"/>
          <w:szCs w:val="18"/>
          <w:shd w:val="clear" w:color="auto" w:fill="FFFFFF"/>
        </w:rPr>
        <w:t>And it shall come to pass that the </w:t>
      </w:r>
      <w:r w:rsidRPr="00D83D45">
        <w:rPr>
          <w:rStyle w:val="study-note-ref"/>
          <w:sz w:val="18"/>
          <w:szCs w:val="18"/>
          <w:bdr w:val="none" w:sz="0" w:space="0" w:color="auto" w:frame="1"/>
          <w:shd w:val="clear" w:color="auto" w:fill="FFFFFF"/>
        </w:rPr>
        <w:t>Jews</w:t>
      </w:r>
      <w:r w:rsidRPr="00D83D45">
        <w:rPr>
          <w:sz w:val="18"/>
          <w:szCs w:val="18"/>
          <w:shd w:val="clear" w:color="auto" w:fill="FFFFFF"/>
        </w:rPr>
        <w:t> shall have the words of the Nephites, and the Nephites shall have the words of the Jews; and the Nephites and the Jews shall have the words of the </w:t>
      </w:r>
      <w:r w:rsidRPr="00D83D45">
        <w:rPr>
          <w:rStyle w:val="study-note-ref"/>
          <w:sz w:val="18"/>
          <w:szCs w:val="18"/>
          <w:bdr w:val="none" w:sz="0" w:space="0" w:color="auto" w:frame="1"/>
          <w:shd w:val="clear" w:color="auto" w:fill="FFFFFF"/>
        </w:rPr>
        <w:t>lost tribes</w:t>
      </w:r>
      <w:r w:rsidRPr="00D83D45">
        <w:rPr>
          <w:sz w:val="18"/>
          <w:szCs w:val="18"/>
          <w:shd w:val="clear" w:color="auto" w:fill="FFFFFF"/>
        </w:rPr>
        <w:t> of Israel; and the lost tribes of Israel shall have the words of the Nephites and the Jews.</w:t>
      </w:r>
    </w:p>
    <w:p w:rsidR="00617798" w:rsidRPr="006D0F6D" w:rsidRDefault="00617798" w:rsidP="00617798">
      <w:pPr>
        <w:pStyle w:val="NoSpacing"/>
        <w:rPr>
          <w:b/>
          <w:sz w:val="18"/>
          <w:szCs w:val="18"/>
          <w:u w:val="single"/>
        </w:rPr>
      </w:pPr>
    </w:p>
    <w:p w:rsidR="00617798" w:rsidRPr="006D0F6D" w:rsidRDefault="00617798" w:rsidP="00617798">
      <w:pPr>
        <w:pStyle w:val="NoSpacing"/>
        <w:rPr>
          <w:b/>
          <w:sz w:val="18"/>
          <w:szCs w:val="18"/>
          <w:u w:val="single"/>
        </w:rPr>
      </w:pPr>
      <w:r w:rsidRPr="006D0F6D">
        <w:rPr>
          <w:b/>
          <w:sz w:val="18"/>
          <w:szCs w:val="18"/>
          <w:u w:val="single"/>
        </w:rPr>
        <w:t>The Book of Mormon to be taken to Lehi’s descendants in the latter-days (Alma 37:19)</w:t>
      </w:r>
    </w:p>
    <w:p w:rsidR="00617798" w:rsidRPr="00D83D45" w:rsidRDefault="00617798" w:rsidP="00617798">
      <w:pPr>
        <w:pStyle w:val="NoSpacing"/>
        <w:rPr>
          <w:sz w:val="18"/>
          <w:szCs w:val="18"/>
          <w:shd w:val="clear" w:color="auto" w:fill="FFFFFF"/>
        </w:rPr>
      </w:pPr>
      <w:r>
        <w:rPr>
          <w:sz w:val="18"/>
          <w:szCs w:val="18"/>
          <w:shd w:val="clear" w:color="auto" w:fill="FFFFFF"/>
        </w:rPr>
        <w:lastRenderedPageBreak/>
        <w:tab/>
      </w:r>
      <w:r w:rsidRPr="00D83D45">
        <w:rPr>
          <w:sz w:val="18"/>
          <w:szCs w:val="18"/>
          <w:shd w:val="clear" w:color="auto" w:fill="FFFFFF"/>
        </w:rPr>
        <w:t>And now behold, one purpose hath he fulfilled, even to the restoration of </w:t>
      </w:r>
      <w:r w:rsidRPr="00D83D45">
        <w:rPr>
          <w:rStyle w:val="study-note-ref"/>
          <w:sz w:val="18"/>
          <w:szCs w:val="18"/>
          <w:bdr w:val="none" w:sz="0" w:space="0" w:color="auto" w:frame="1"/>
          <w:shd w:val="clear" w:color="auto" w:fill="FFFFFF"/>
        </w:rPr>
        <w:t>many</w:t>
      </w:r>
      <w:r w:rsidRPr="00D83D45">
        <w:rPr>
          <w:sz w:val="18"/>
          <w:szCs w:val="18"/>
          <w:shd w:val="clear" w:color="auto" w:fill="FFFFFF"/>
        </w:rPr>
        <w:t> thousands of the Lamanites to the knowledge of the truth; and he hath shown forth his power in them, and he will also still show forth his power in them unto </w:t>
      </w:r>
      <w:r w:rsidRPr="00D83D45">
        <w:rPr>
          <w:rStyle w:val="study-note-ref"/>
          <w:sz w:val="18"/>
          <w:szCs w:val="18"/>
          <w:bdr w:val="none" w:sz="0" w:space="0" w:color="auto" w:frame="1"/>
          <w:shd w:val="clear" w:color="auto" w:fill="FFFFFF"/>
        </w:rPr>
        <w:t>future</w:t>
      </w:r>
      <w:r w:rsidRPr="00D83D45">
        <w:rPr>
          <w:sz w:val="18"/>
          <w:szCs w:val="18"/>
          <w:shd w:val="clear" w:color="auto" w:fill="FFFFFF"/>
        </w:rPr>
        <w:t> generations; therefore they shall be preserved.</w:t>
      </w:r>
    </w:p>
    <w:p w:rsidR="00617798" w:rsidRPr="006D0F6D" w:rsidRDefault="00617798" w:rsidP="00617798">
      <w:pPr>
        <w:pStyle w:val="NoSpacing"/>
        <w:rPr>
          <w:b/>
          <w:sz w:val="18"/>
          <w:szCs w:val="18"/>
          <w:u w:val="single"/>
        </w:rPr>
      </w:pPr>
    </w:p>
    <w:p w:rsidR="00617798" w:rsidRPr="006D0F6D" w:rsidRDefault="00617798" w:rsidP="00617798">
      <w:pPr>
        <w:pStyle w:val="NoSpacing"/>
        <w:rPr>
          <w:b/>
          <w:sz w:val="18"/>
          <w:szCs w:val="18"/>
          <w:u w:val="single"/>
        </w:rPr>
      </w:pPr>
      <w:r w:rsidRPr="006D0F6D">
        <w:rPr>
          <w:b/>
          <w:sz w:val="18"/>
          <w:szCs w:val="18"/>
          <w:u w:val="single"/>
        </w:rPr>
        <w:t>God will be merciful to the Lamanites in the latter-days (Hel 15:12-16)</w:t>
      </w:r>
    </w:p>
    <w:p w:rsidR="00617798" w:rsidRPr="00D83D45" w:rsidRDefault="00617798" w:rsidP="00617798">
      <w:pPr>
        <w:pStyle w:val="NoSpacing"/>
        <w:rPr>
          <w:sz w:val="18"/>
          <w:szCs w:val="18"/>
        </w:rPr>
      </w:pPr>
      <w:r>
        <w:rPr>
          <w:sz w:val="18"/>
          <w:szCs w:val="18"/>
        </w:rPr>
        <w:tab/>
      </w:r>
      <w:r w:rsidRPr="00D83D45">
        <w:rPr>
          <w:sz w:val="18"/>
          <w:szCs w:val="18"/>
        </w:rPr>
        <w:t>Yea, I say unto you, that in the latter times the </w:t>
      </w:r>
      <w:r w:rsidRPr="00D83D45">
        <w:rPr>
          <w:rStyle w:val="study-note-ref"/>
          <w:sz w:val="18"/>
          <w:szCs w:val="18"/>
          <w:bdr w:val="none" w:sz="0" w:space="0" w:color="auto" w:frame="1"/>
        </w:rPr>
        <w:t>promises</w:t>
      </w:r>
      <w:r w:rsidRPr="00D83D45">
        <w:rPr>
          <w:sz w:val="18"/>
          <w:szCs w:val="18"/>
        </w:rPr>
        <w:t> of the Lord have been extended to our brethren, the Lamanites; and notwithstanding the many afflictions which they shall have, and notwithstanding they shall be </w:t>
      </w:r>
      <w:r w:rsidRPr="00D83D45">
        <w:rPr>
          <w:rStyle w:val="study-note-ref"/>
          <w:sz w:val="18"/>
          <w:szCs w:val="18"/>
          <w:bdr w:val="none" w:sz="0" w:space="0" w:color="auto" w:frame="1"/>
        </w:rPr>
        <w:t>driven</w:t>
      </w:r>
      <w:r w:rsidRPr="00D83D45">
        <w:rPr>
          <w:sz w:val="18"/>
          <w:szCs w:val="18"/>
        </w:rPr>
        <w:t> to and fro upon the face of the earth, and be hunted, and shall be smitten and scattered abroad, having no place for </w:t>
      </w:r>
      <w:r w:rsidRPr="00D83D45">
        <w:rPr>
          <w:rStyle w:val="study-note-ref"/>
          <w:sz w:val="18"/>
          <w:szCs w:val="18"/>
          <w:bdr w:val="none" w:sz="0" w:space="0" w:color="auto" w:frame="1"/>
        </w:rPr>
        <w:t>refuge</w:t>
      </w:r>
      <w:r w:rsidRPr="00D83D45">
        <w:rPr>
          <w:sz w:val="18"/>
          <w:szCs w:val="18"/>
        </w:rPr>
        <w:t>, the Lord shall be </w:t>
      </w:r>
      <w:r w:rsidRPr="00D83D45">
        <w:rPr>
          <w:rStyle w:val="study-note-ref"/>
          <w:sz w:val="18"/>
          <w:szCs w:val="18"/>
          <w:bdr w:val="none" w:sz="0" w:space="0" w:color="auto" w:frame="1"/>
        </w:rPr>
        <w:t>merciful</w:t>
      </w:r>
      <w:r w:rsidRPr="00D83D45">
        <w:rPr>
          <w:sz w:val="18"/>
          <w:szCs w:val="18"/>
        </w:rPr>
        <w:t> unto them.</w:t>
      </w:r>
      <w:r>
        <w:rPr>
          <w:sz w:val="18"/>
          <w:szCs w:val="18"/>
        </w:rPr>
        <w:t xml:space="preserve"> </w:t>
      </w:r>
      <w:r w:rsidRPr="00D83D45">
        <w:rPr>
          <w:sz w:val="18"/>
          <w:szCs w:val="18"/>
        </w:rPr>
        <w:t>And this is according to the prophecy, that they shall again be </w:t>
      </w:r>
      <w:r w:rsidRPr="00D83D45">
        <w:rPr>
          <w:rStyle w:val="study-note-ref"/>
          <w:sz w:val="18"/>
          <w:szCs w:val="18"/>
          <w:bdr w:val="none" w:sz="0" w:space="0" w:color="auto" w:frame="1"/>
        </w:rPr>
        <w:t>brought</w:t>
      </w:r>
      <w:r w:rsidRPr="00D83D45">
        <w:rPr>
          <w:sz w:val="18"/>
          <w:szCs w:val="18"/>
        </w:rPr>
        <w:t> to the true knowledge, which is the knowledge of their Redeemer, and their great and true </w:t>
      </w:r>
      <w:r w:rsidRPr="00D83D45">
        <w:rPr>
          <w:rStyle w:val="study-note-ref"/>
          <w:sz w:val="18"/>
          <w:szCs w:val="18"/>
          <w:bdr w:val="none" w:sz="0" w:space="0" w:color="auto" w:frame="1"/>
        </w:rPr>
        <w:t>shepherd</w:t>
      </w:r>
      <w:r w:rsidRPr="00D83D45">
        <w:rPr>
          <w:sz w:val="18"/>
          <w:szCs w:val="18"/>
        </w:rPr>
        <w:t>, and be numbered among his </w:t>
      </w:r>
      <w:r w:rsidRPr="00D83D45">
        <w:rPr>
          <w:rStyle w:val="study-note-ref"/>
          <w:sz w:val="18"/>
          <w:szCs w:val="18"/>
          <w:bdr w:val="none" w:sz="0" w:space="0" w:color="auto" w:frame="1"/>
        </w:rPr>
        <w:t>sheep</w:t>
      </w:r>
      <w:r w:rsidRPr="00D83D45">
        <w:rPr>
          <w:sz w:val="18"/>
          <w:szCs w:val="18"/>
        </w:rPr>
        <w:t>.</w:t>
      </w:r>
    </w:p>
    <w:p w:rsidR="00617798" w:rsidRDefault="00617798" w:rsidP="00617798">
      <w:pPr>
        <w:pStyle w:val="NoSpacing"/>
        <w:rPr>
          <w:sz w:val="18"/>
          <w:szCs w:val="18"/>
        </w:rPr>
      </w:pPr>
      <w:r>
        <w:rPr>
          <w:sz w:val="18"/>
          <w:szCs w:val="18"/>
        </w:rPr>
        <w:tab/>
      </w:r>
      <w:r w:rsidRPr="00D83D45">
        <w:rPr>
          <w:sz w:val="18"/>
          <w:szCs w:val="18"/>
        </w:rPr>
        <w:t>Therefore I say unto you, it shall be </w:t>
      </w:r>
      <w:r w:rsidRPr="00D83D45">
        <w:rPr>
          <w:rStyle w:val="study-note-ref"/>
          <w:sz w:val="18"/>
          <w:szCs w:val="18"/>
          <w:bdr w:val="none" w:sz="0" w:space="0" w:color="auto" w:frame="1"/>
        </w:rPr>
        <w:t>better</w:t>
      </w:r>
      <w:r w:rsidRPr="00D83D45">
        <w:rPr>
          <w:sz w:val="18"/>
          <w:szCs w:val="18"/>
        </w:rPr>
        <w:t> for them than for you except ye repent.</w:t>
      </w:r>
      <w:r>
        <w:rPr>
          <w:sz w:val="18"/>
          <w:szCs w:val="18"/>
        </w:rPr>
        <w:t xml:space="preserve"> </w:t>
      </w:r>
      <w:r w:rsidRPr="00D83D45">
        <w:rPr>
          <w:sz w:val="18"/>
          <w:szCs w:val="18"/>
        </w:rPr>
        <w:t>For behold, </w:t>
      </w:r>
      <w:r w:rsidRPr="00D83D45">
        <w:rPr>
          <w:rStyle w:val="study-note-ref"/>
          <w:sz w:val="18"/>
          <w:szCs w:val="18"/>
          <w:bdr w:val="none" w:sz="0" w:space="0" w:color="auto" w:frame="1"/>
        </w:rPr>
        <w:t>had</w:t>
      </w:r>
      <w:r w:rsidRPr="00D83D45">
        <w:rPr>
          <w:sz w:val="18"/>
          <w:szCs w:val="18"/>
        </w:rPr>
        <w:t> the mighty works been shown unto them which have been shown unto you, yea, unto them who have dwindled in unbelief because of the traditions of their fathers, ye can see of yourselves that they never would again have dwindled in unbelief.</w:t>
      </w:r>
      <w:r>
        <w:rPr>
          <w:sz w:val="18"/>
          <w:szCs w:val="18"/>
        </w:rPr>
        <w:t xml:space="preserve"> </w:t>
      </w:r>
      <w:r w:rsidRPr="00D83D45">
        <w:rPr>
          <w:sz w:val="18"/>
          <w:szCs w:val="18"/>
        </w:rPr>
        <w:t xml:space="preserve">Therefore, saith the Lord: </w:t>
      </w:r>
    </w:p>
    <w:p w:rsidR="00617798" w:rsidRDefault="00617798" w:rsidP="00617798">
      <w:pPr>
        <w:pStyle w:val="NoSpacing"/>
        <w:rPr>
          <w:sz w:val="18"/>
          <w:szCs w:val="18"/>
        </w:rPr>
      </w:pPr>
    </w:p>
    <w:p w:rsidR="00617798" w:rsidRPr="00D83D45" w:rsidRDefault="00617798" w:rsidP="00617798">
      <w:pPr>
        <w:pStyle w:val="NoSpacing"/>
        <w:rPr>
          <w:sz w:val="18"/>
          <w:szCs w:val="18"/>
        </w:rPr>
      </w:pPr>
      <w:r>
        <w:rPr>
          <w:sz w:val="18"/>
          <w:szCs w:val="18"/>
        </w:rPr>
        <w:tab/>
      </w:r>
      <w:r>
        <w:rPr>
          <w:sz w:val="18"/>
          <w:szCs w:val="18"/>
        </w:rPr>
        <w:tab/>
        <w:t>“</w:t>
      </w:r>
      <w:r w:rsidRPr="00D83D45">
        <w:rPr>
          <w:sz w:val="18"/>
          <w:szCs w:val="18"/>
        </w:rPr>
        <w:t>I will not utterly destroy them, but I will cause that in the day of my wisdom they shall </w:t>
      </w:r>
      <w:r w:rsidRPr="00D83D45">
        <w:rPr>
          <w:rStyle w:val="study-note-ref"/>
          <w:sz w:val="18"/>
          <w:szCs w:val="18"/>
          <w:bdr w:val="none" w:sz="0" w:space="0" w:color="auto" w:frame="1"/>
        </w:rPr>
        <w:t>return</w:t>
      </w:r>
      <w:r w:rsidRPr="00D83D45">
        <w:rPr>
          <w:sz w:val="18"/>
          <w:szCs w:val="18"/>
        </w:rPr>
        <w:t xml:space="preserve"> again unto </w:t>
      </w:r>
      <w:r>
        <w:rPr>
          <w:sz w:val="18"/>
          <w:szCs w:val="18"/>
        </w:rPr>
        <w:tab/>
      </w:r>
      <w:r>
        <w:rPr>
          <w:sz w:val="18"/>
          <w:szCs w:val="18"/>
        </w:rPr>
        <w:tab/>
      </w:r>
      <w:r>
        <w:rPr>
          <w:sz w:val="18"/>
          <w:szCs w:val="18"/>
        </w:rPr>
        <w:tab/>
        <w:t>me.”</w:t>
      </w:r>
    </w:p>
    <w:p w:rsidR="00617798" w:rsidRPr="00D83D45" w:rsidRDefault="00617798" w:rsidP="00617798">
      <w:pPr>
        <w:pStyle w:val="NoSpacing"/>
        <w:rPr>
          <w:sz w:val="18"/>
          <w:szCs w:val="18"/>
        </w:rPr>
      </w:pPr>
    </w:p>
    <w:p w:rsidR="00617798" w:rsidRPr="006D0F6D" w:rsidRDefault="00617798" w:rsidP="00617798">
      <w:pPr>
        <w:pStyle w:val="NoSpacing"/>
        <w:rPr>
          <w:b/>
          <w:sz w:val="18"/>
          <w:szCs w:val="18"/>
          <w:u w:val="single"/>
        </w:rPr>
      </w:pPr>
      <w:r w:rsidRPr="006D0F6D">
        <w:rPr>
          <w:b/>
          <w:sz w:val="18"/>
          <w:szCs w:val="18"/>
          <w:u w:val="single"/>
        </w:rPr>
        <w:t>The Gentiles will also receive the Book of Mormon in the latter-days (3 Ne 16:6-7)</w:t>
      </w:r>
    </w:p>
    <w:p w:rsidR="00617798" w:rsidRDefault="00617798" w:rsidP="00617798">
      <w:pPr>
        <w:pStyle w:val="NoSpacing"/>
        <w:rPr>
          <w:sz w:val="18"/>
          <w:szCs w:val="18"/>
          <w:shd w:val="clear" w:color="auto" w:fill="FFFFFF"/>
        </w:rPr>
      </w:pPr>
      <w:r>
        <w:rPr>
          <w:sz w:val="18"/>
          <w:szCs w:val="18"/>
        </w:rPr>
        <w:tab/>
      </w:r>
      <w:r>
        <w:rPr>
          <w:sz w:val="18"/>
          <w:szCs w:val="18"/>
          <w:shd w:val="clear" w:color="auto" w:fill="FFFFFF"/>
        </w:rPr>
        <w:t>[And Jesus spake unto them, saying,]</w:t>
      </w:r>
    </w:p>
    <w:p w:rsidR="00617798" w:rsidRDefault="00617798" w:rsidP="00617798">
      <w:pPr>
        <w:pStyle w:val="NoSpacing"/>
        <w:rPr>
          <w:sz w:val="18"/>
          <w:szCs w:val="18"/>
          <w:shd w:val="clear" w:color="auto" w:fill="FFFFFF"/>
        </w:rPr>
      </w:pPr>
    </w:p>
    <w:p w:rsidR="00617798" w:rsidRPr="00D83D45" w:rsidRDefault="00617798" w:rsidP="00617798">
      <w:pPr>
        <w:pStyle w:val="NoSpacing"/>
        <w:rPr>
          <w:sz w:val="18"/>
          <w:szCs w:val="18"/>
        </w:rPr>
      </w:pPr>
      <w:r>
        <w:rPr>
          <w:sz w:val="18"/>
          <w:szCs w:val="18"/>
          <w:shd w:val="clear" w:color="auto" w:fill="FFFFFF"/>
        </w:rPr>
        <w:tab/>
      </w:r>
      <w:r>
        <w:rPr>
          <w:sz w:val="18"/>
          <w:szCs w:val="18"/>
          <w:shd w:val="clear" w:color="auto" w:fill="FFFFFF"/>
        </w:rPr>
        <w:tab/>
        <w:t>“</w:t>
      </w:r>
      <w:r w:rsidRPr="00D83D45">
        <w:rPr>
          <w:sz w:val="18"/>
          <w:szCs w:val="18"/>
        </w:rPr>
        <w:t>And blessed are the </w:t>
      </w:r>
      <w:r w:rsidRPr="00D83D45">
        <w:rPr>
          <w:rStyle w:val="study-note-ref"/>
          <w:sz w:val="18"/>
          <w:szCs w:val="18"/>
          <w:bdr w:val="none" w:sz="0" w:space="0" w:color="auto" w:frame="1"/>
        </w:rPr>
        <w:t>Gentiles</w:t>
      </w:r>
      <w:r w:rsidRPr="00D83D45">
        <w:rPr>
          <w:sz w:val="18"/>
          <w:szCs w:val="18"/>
        </w:rPr>
        <w:t>, because of their belief in me, in and of the Holy Ghost, which </w:t>
      </w:r>
      <w:r w:rsidRPr="00D83D45">
        <w:rPr>
          <w:rStyle w:val="study-note-ref"/>
          <w:sz w:val="18"/>
          <w:szCs w:val="18"/>
          <w:bdr w:val="none" w:sz="0" w:space="0" w:color="auto" w:frame="1"/>
        </w:rPr>
        <w:t>witnesses</w:t>
      </w:r>
      <w:r w:rsidRPr="00D83D45">
        <w:rPr>
          <w:sz w:val="18"/>
          <w:szCs w:val="18"/>
        </w:rPr>
        <w:t xml:space="preserve"> unto </w:t>
      </w:r>
      <w:r>
        <w:rPr>
          <w:sz w:val="18"/>
          <w:szCs w:val="18"/>
        </w:rPr>
        <w:tab/>
      </w:r>
      <w:r>
        <w:rPr>
          <w:sz w:val="18"/>
          <w:szCs w:val="18"/>
        </w:rPr>
        <w:tab/>
      </w:r>
      <w:r>
        <w:rPr>
          <w:sz w:val="18"/>
          <w:szCs w:val="18"/>
        </w:rPr>
        <w:tab/>
      </w:r>
      <w:r w:rsidRPr="00D83D45">
        <w:rPr>
          <w:sz w:val="18"/>
          <w:szCs w:val="18"/>
        </w:rPr>
        <w:t>them of me and of the Father.</w:t>
      </w:r>
      <w:r>
        <w:rPr>
          <w:sz w:val="18"/>
          <w:szCs w:val="18"/>
        </w:rPr>
        <w:t xml:space="preserve"> </w:t>
      </w:r>
      <w:r w:rsidRPr="00D83D45">
        <w:rPr>
          <w:sz w:val="18"/>
          <w:szCs w:val="18"/>
        </w:rPr>
        <w:t xml:space="preserve">Behold, because of their belief in me, saith the Father, and because of the </w:t>
      </w:r>
      <w:r>
        <w:rPr>
          <w:sz w:val="18"/>
          <w:szCs w:val="18"/>
        </w:rPr>
        <w:tab/>
      </w:r>
      <w:r>
        <w:rPr>
          <w:sz w:val="18"/>
          <w:szCs w:val="18"/>
        </w:rPr>
        <w:tab/>
      </w:r>
      <w:r>
        <w:rPr>
          <w:sz w:val="18"/>
          <w:szCs w:val="18"/>
        </w:rPr>
        <w:tab/>
      </w:r>
      <w:r w:rsidRPr="00D83D45">
        <w:rPr>
          <w:sz w:val="18"/>
          <w:szCs w:val="18"/>
        </w:rPr>
        <w:t>unbelief of you, O house of Israel, in the </w:t>
      </w:r>
      <w:r w:rsidRPr="00D83D45">
        <w:rPr>
          <w:rStyle w:val="study-note-ref"/>
          <w:sz w:val="18"/>
          <w:szCs w:val="18"/>
          <w:bdr w:val="none" w:sz="0" w:space="0" w:color="auto" w:frame="1"/>
        </w:rPr>
        <w:t>latter day</w:t>
      </w:r>
      <w:r w:rsidRPr="00D83D45">
        <w:rPr>
          <w:sz w:val="18"/>
          <w:szCs w:val="18"/>
        </w:rPr>
        <w:t> shall the truth come unto the </w:t>
      </w:r>
      <w:r w:rsidRPr="00D83D45">
        <w:rPr>
          <w:rStyle w:val="study-note-ref"/>
          <w:sz w:val="18"/>
          <w:szCs w:val="18"/>
          <w:bdr w:val="none" w:sz="0" w:space="0" w:color="auto" w:frame="1"/>
        </w:rPr>
        <w:t>Gentiles</w:t>
      </w:r>
      <w:r w:rsidRPr="00D83D45">
        <w:rPr>
          <w:sz w:val="18"/>
          <w:szCs w:val="18"/>
        </w:rPr>
        <w:t xml:space="preserve">, that the fulness of </w:t>
      </w:r>
      <w:r>
        <w:rPr>
          <w:sz w:val="18"/>
          <w:szCs w:val="18"/>
        </w:rPr>
        <w:tab/>
      </w:r>
      <w:r>
        <w:rPr>
          <w:sz w:val="18"/>
          <w:szCs w:val="18"/>
        </w:rPr>
        <w:tab/>
      </w:r>
      <w:r w:rsidRPr="00D83D45">
        <w:rPr>
          <w:sz w:val="18"/>
          <w:szCs w:val="18"/>
        </w:rPr>
        <w:t>these things shall be made known unto them.</w:t>
      </w:r>
      <w:r>
        <w:rPr>
          <w:sz w:val="18"/>
          <w:szCs w:val="18"/>
        </w:rPr>
        <w:t>”</w:t>
      </w:r>
    </w:p>
    <w:p w:rsidR="00617798" w:rsidRPr="00D83D45" w:rsidRDefault="00617798" w:rsidP="00617798">
      <w:pPr>
        <w:pStyle w:val="NoSpacing"/>
        <w:rPr>
          <w:sz w:val="18"/>
          <w:szCs w:val="18"/>
        </w:rPr>
      </w:pPr>
    </w:p>
    <w:p w:rsidR="00617798" w:rsidRPr="006D0F6D" w:rsidRDefault="00617798" w:rsidP="00617798">
      <w:pPr>
        <w:pStyle w:val="NoSpacing"/>
        <w:rPr>
          <w:b/>
          <w:sz w:val="18"/>
          <w:szCs w:val="18"/>
          <w:u w:val="single"/>
        </w:rPr>
      </w:pPr>
      <w:r w:rsidRPr="006D0F6D">
        <w:rPr>
          <w:b/>
          <w:sz w:val="18"/>
          <w:szCs w:val="18"/>
          <w:u w:val="single"/>
        </w:rPr>
        <w:t>The Book of Mormon and other scriptures prepare the world for the Second Coming (D&amp;C 33:16-17)</w:t>
      </w:r>
    </w:p>
    <w:p w:rsidR="00617798" w:rsidRDefault="00617798" w:rsidP="00617798">
      <w:pPr>
        <w:pStyle w:val="NoSpacing"/>
        <w:rPr>
          <w:sz w:val="18"/>
          <w:szCs w:val="18"/>
        </w:rPr>
      </w:pPr>
      <w:r>
        <w:rPr>
          <w:sz w:val="18"/>
          <w:szCs w:val="18"/>
        </w:rPr>
        <w:tab/>
        <w:t>[And the Lord spake, saying]</w:t>
      </w:r>
    </w:p>
    <w:p w:rsidR="00617798" w:rsidRDefault="00617798" w:rsidP="00617798">
      <w:pPr>
        <w:pStyle w:val="NoSpacing"/>
        <w:rPr>
          <w:sz w:val="18"/>
          <w:szCs w:val="18"/>
        </w:rPr>
      </w:pPr>
    </w:p>
    <w:p w:rsidR="00617798" w:rsidRPr="00D83D45" w:rsidRDefault="00617798" w:rsidP="00617798">
      <w:pPr>
        <w:pStyle w:val="NoSpacing"/>
        <w:rPr>
          <w:sz w:val="18"/>
          <w:szCs w:val="18"/>
        </w:rPr>
      </w:pPr>
      <w:r>
        <w:rPr>
          <w:sz w:val="18"/>
          <w:szCs w:val="18"/>
        </w:rPr>
        <w:tab/>
      </w:r>
      <w:r>
        <w:rPr>
          <w:sz w:val="18"/>
          <w:szCs w:val="18"/>
        </w:rPr>
        <w:tab/>
        <w:t>“</w:t>
      </w:r>
      <w:r w:rsidRPr="00D83D45">
        <w:rPr>
          <w:sz w:val="18"/>
          <w:szCs w:val="18"/>
        </w:rPr>
        <w:t>And the Book of Mormon and the holy scriptures are given of me for your </w:t>
      </w:r>
      <w:r w:rsidRPr="00D83D45">
        <w:rPr>
          <w:rStyle w:val="study-note-ref"/>
          <w:sz w:val="18"/>
          <w:szCs w:val="18"/>
          <w:bdr w:val="none" w:sz="0" w:space="0" w:color="auto" w:frame="1"/>
        </w:rPr>
        <w:t>instruction</w:t>
      </w:r>
      <w:r w:rsidRPr="00D83D45">
        <w:rPr>
          <w:sz w:val="18"/>
          <w:szCs w:val="18"/>
        </w:rPr>
        <w:t xml:space="preserve">; and the power of </w:t>
      </w:r>
      <w:r>
        <w:rPr>
          <w:sz w:val="18"/>
          <w:szCs w:val="18"/>
        </w:rPr>
        <w:tab/>
      </w:r>
      <w:r>
        <w:rPr>
          <w:sz w:val="18"/>
          <w:szCs w:val="18"/>
        </w:rPr>
        <w:tab/>
      </w:r>
      <w:r>
        <w:rPr>
          <w:sz w:val="18"/>
          <w:szCs w:val="18"/>
        </w:rPr>
        <w:tab/>
      </w:r>
      <w:r w:rsidRPr="00D83D45">
        <w:rPr>
          <w:sz w:val="18"/>
          <w:szCs w:val="18"/>
        </w:rPr>
        <w:t>my </w:t>
      </w:r>
      <w:r w:rsidRPr="00D83D45">
        <w:rPr>
          <w:rStyle w:val="study-note-ref"/>
          <w:sz w:val="18"/>
          <w:szCs w:val="18"/>
          <w:bdr w:val="none" w:sz="0" w:space="0" w:color="auto" w:frame="1"/>
        </w:rPr>
        <w:t>Spirit</w:t>
      </w:r>
      <w:r w:rsidRPr="00D83D45">
        <w:rPr>
          <w:sz w:val="18"/>
          <w:szCs w:val="18"/>
        </w:rPr>
        <w:t> </w:t>
      </w:r>
      <w:r w:rsidRPr="00D83D45">
        <w:rPr>
          <w:rStyle w:val="study-note-ref"/>
          <w:sz w:val="18"/>
          <w:szCs w:val="18"/>
          <w:bdr w:val="none" w:sz="0" w:space="0" w:color="auto" w:frame="1"/>
        </w:rPr>
        <w:t>quickeneth</w:t>
      </w:r>
      <w:r w:rsidRPr="00D83D45">
        <w:rPr>
          <w:sz w:val="18"/>
          <w:szCs w:val="18"/>
        </w:rPr>
        <w:t> all things. Wherefore, be faithful, praying always, having your </w:t>
      </w:r>
      <w:r w:rsidRPr="00D83D45">
        <w:rPr>
          <w:rStyle w:val="study-note-ref"/>
          <w:sz w:val="18"/>
          <w:szCs w:val="18"/>
          <w:bdr w:val="none" w:sz="0" w:space="0" w:color="auto" w:frame="1"/>
        </w:rPr>
        <w:t>lamps</w:t>
      </w:r>
      <w:r w:rsidRPr="00D83D45">
        <w:rPr>
          <w:sz w:val="18"/>
          <w:szCs w:val="18"/>
        </w:rPr>
        <w:t> </w:t>
      </w:r>
      <w:r w:rsidRPr="00D83D45">
        <w:rPr>
          <w:rStyle w:val="study-note-ref"/>
          <w:sz w:val="18"/>
          <w:szCs w:val="18"/>
          <w:bdr w:val="none" w:sz="0" w:space="0" w:color="auto" w:frame="1"/>
        </w:rPr>
        <w:t>trimmed</w:t>
      </w:r>
      <w:r w:rsidRPr="00D83D45">
        <w:rPr>
          <w:sz w:val="18"/>
          <w:szCs w:val="18"/>
        </w:rPr>
        <w:t xml:space="preserve"> and </w:t>
      </w:r>
      <w:r>
        <w:rPr>
          <w:sz w:val="18"/>
          <w:szCs w:val="18"/>
        </w:rPr>
        <w:tab/>
      </w:r>
      <w:r>
        <w:rPr>
          <w:sz w:val="18"/>
          <w:szCs w:val="18"/>
        </w:rPr>
        <w:tab/>
      </w:r>
      <w:r>
        <w:rPr>
          <w:sz w:val="18"/>
          <w:szCs w:val="18"/>
        </w:rPr>
        <w:tab/>
      </w:r>
      <w:r w:rsidRPr="00D83D45">
        <w:rPr>
          <w:sz w:val="18"/>
          <w:szCs w:val="18"/>
        </w:rPr>
        <w:t>burning, and oil with you, that you may be </w:t>
      </w:r>
      <w:r w:rsidRPr="00D83D45">
        <w:rPr>
          <w:rStyle w:val="study-note-ref"/>
          <w:sz w:val="18"/>
          <w:szCs w:val="18"/>
          <w:bdr w:val="none" w:sz="0" w:space="0" w:color="auto" w:frame="1"/>
        </w:rPr>
        <w:t>ready</w:t>
      </w:r>
      <w:r w:rsidRPr="00D83D45">
        <w:rPr>
          <w:sz w:val="18"/>
          <w:szCs w:val="18"/>
        </w:rPr>
        <w:t> at the coming of the </w:t>
      </w:r>
      <w:r w:rsidRPr="00D83D45">
        <w:rPr>
          <w:rStyle w:val="study-note-ref"/>
          <w:sz w:val="18"/>
          <w:szCs w:val="18"/>
          <w:bdr w:val="none" w:sz="0" w:space="0" w:color="auto" w:frame="1"/>
        </w:rPr>
        <w:t>Bridegroom.</w:t>
      </w:r>
      <w:r>
        <w:rPr>
          <w:rStyle w:val="study-note-ref"/>
          <w:sz w:val="18"/>
          <w:szCs w:val="18"/>
          <w:bdr w:val="none" w:sz="0" w:space="0" w:color="auto" w:frame="1"/>
        </w:rPr>
        <w:t>”</w:t>
      </w:r>
    </w:p>
    <w:p w:rsidR="00617798" w:rsidRPr="006D0F6D" w:rsidRDefault="00617798" w:rsidP="00617798">
      <w:pPr>
        <w:pStyle w:val="NoSpacing"/>
        <w:rPr>
          <w:b/>
          <w:sz w:val="18"/>
          <w:szCs w:val="18"/>
          <w:u w:val="single"/>
        </w:rPr>
      </w:pPr>
    </w:p>
    <w:p w:rsidR="00617798" w:rsidRDefault="00617798" w:rsidP="00617798">
      <w:pPr>
        <w:pStyle w:val="NoSpacing"/>
        <w:jc w:val="center"/>
        <w:rPr>
          <w:noProof/>
          <w:sz w:val="18"/>
          <w:szCs w:val="18"/>
        </w:rPr>
      </w:pPr>
    </w:p>
    <w:p w:rsidR="00220A79" w:rsidRDefault="00220A79" w:rsidP="00617798">
      <w:pPr>
        <w:pStyle w:val="NoSpacing"/>
        <w:jc w:val="center"/>
        <w:rPr>
          <w:noProof/>
          <w:sz w:val="18"/>
          <w:szCs w:val="18"/>
        </w:rPr>
      </w:pPr>
    </w:p>
    <w:p w:rsidR="00220A79" w:rsidRDefault="00220A79" w:rsidP="00617798">
      <w:pPr>
        <w:pStyle w:val="NoSpacing"/>
        <w:jc w:val="center"/>
        <w:rPr>
          <w:noProof/>
          <w:sz w:val="18"/>
          <w:szCs w:val="18"/>
        </w:rPr>
      </w:pPr>
    </w:p>
    <w:p w:rsidR="00220A79" w:rsidRDefault="00220A79" w:rsidP="00617798">
      <w:pPr>
        <w:pStyle w:val="NoSpacing"/>
        <w:jc w:val="center"/>
        <w:rPr>
          <w:noProof/>
          <w:sz w:val="18"/>
          <w:szCs w:val="18"/>
        </w:rPr>
      </w:pPr>
    </w:p>
    <w:p w:rsidR="00220A79" w:rsidRDefault="00220A79" w:rsidP="00617798">
      <w:pPr>
        <w:pStyle w:val="NoSpacing"/>
        <w:jc w:val="center"/>
        <w:rPr>
          <w:noProof/>
          <w:sz w:val="18"/>
          <w:szCs w:val="18"/>
        </w:rPr>
      </w:pPr>
    </w:p>
    <w:p w:rsidR="00220A79" w:rsidRDefault="00220A79" w:rsidP="00617798">
      <w:pPr>
        <w:pStyle w:val="NoSpacing"/>
        <w:jc w:val="center"/>
        <w:rPr>
          <w:noProof/>
          <w:sz w:val="18"/>
          <w:szCs w:val="18"/>
        </w:rPr>
      </w:pPr>
    </w:p>
    <w:p w:rsidR="00220A79" w:rsidRDefault="00220A79" w:rsidP="00617798">
      <w:pPr>
        <w:pStyle w:val="NoSpacing"/>
        <w:jc w:val="center"/>
        <w:rPr>
          <w:noProof/>
          <w:sz w:val="18"/>
          <w:szCs w:val="18"/>
        </w:rPr>
      </w:pPr>
    </w:p>
    <w:p w:rsidR="00220A79" w:rsidRDefault="00220A79" w:rsidP="00617798">
      <w:pPr>
        <w:pStyle w:val="NoSpacing"/>
        <w:jc w:val="center"/>
        <w:rPr>
          <w:noProof/>
          <w:sz w:val="18"/>
          <w:szCs w:val="18"/>
        </w:rPr>
      </w:pPr>
    </w:p>
    <w:p w:rsidR="00220A79" w:rsidRDefault="00220A79" w:rsidP="00617798">
      <w:pPr>
        <w:pStyle w:val="NoSpacing"/>
        <w:jc w:val="center"/>
        <w:rPr>
          <w:noProof/>
          <w:sz w:val="18"/>
          <w:szCs w:val="18"/>
        </w:rPr>
      </w:pPr>
    </w:p>
    <w:p w:rsidR="00220A79" w:rsidRDefault="00220A79" w:rsidP="00617798">
      <w:pPr>
        <w:pStyle w:val="NoSpacing"/>
        <w:jc w:val="center"/>
        <w:rPr>
          <w:noProof/>
          <w:sz w:val="18"/>
          <w:szCs w:val="18"/>
        </w:rPr>
      </w:pPr>
    </w:p>
    <w:p w:rsidR="00220A79" w:rsidRDefault="00220A79" w:rsidP="00617798">
      <w:pPr>
        <w:pStyle w:val="NoSpacing"/>
        <w:jc w:val="center"/>
        <w:rPr>
          <w:noProof/>
          <w:sz w:val="18"/>
          <w:szCs w:val="18"/>
        </w:rPr>
      </w:pPr>
    </w:p>
    <w:p w:rsidR="00220A79" w:rsidRDefault="00220A79" w:rsidP="00617798">
      <w:pPr>
        <w:pStyle w:val="NoSpacing"/>
        <w:jc w:val="center"/>
        <w:rPr>
          <w:noProof/>
          <w:sz w:val="18"/>
          <w:szCs w:val="18"/>
        </w:rPr>
      </w:pPr>
    </w:p>
    <w:p w:rsidR="00220A79" w:rsidRDefault="00220A79" w:rsidP="00617798">
      <w:pPr>
        <w:pStyle w:val="NoSpacing"/>
        <w:jc w:val="center"/>
        <w:rPr>
          <w:noProof/>
          <w:sz w:val="18"/>
          <w:szCs w:val="18"/>
        </w:rPr>
      </w:pPr>
    </w:p>
    <w:p w:rsidR="00220A79" w:rsidRDefault="00220A79" w:rsidP="00617798">
      <w:pPr>
        <w:pStyle w:val="NoSpacing"/>
        <w:jc w:val="center"/>
        <w:rPr>
          <w:noProof/>
          <w:sz w:val="18"/>
          <w:szCs w:val="18"/>
        </w:rPr>
      </w:pPr>
    </w:p>
    <w:p w:rsidR="00220A79" w:rsidRDefault="00220A79" w:rsidP="00617798">
      <w:pPr>
        <w:pStyle w:val="NoSpacing"/>
        <w:jc w:val="center"/>
        <w:rPr>
          <w:noProof/>
          <w:sz w:val="18"/>
          <w:szCs w:val="18"/>
        </w:rPr>
      </w:pPr>
    </w:p>
    <w:p w:rsidR="00220A79" w:rsidRDefault="00220A79" w:rsidP="00617798">
      <w:pPr>
        <w:pStyle w:val="NoSpacing"/>
        <w:jc w:val="center"/>
        <w:rPr>
          <w:noProof/>
          <w:sz w:val="18"/>
          <w:szCs w:val="18"/>
        </w:rPr>
      </w:pPr>
    </w:p>
    <w:p w:rsidR="00220A79" w:rsidRDefault="00220A79" w:rsidP="00617798">
      <w:pPr>
        <w:pStyle w:val="NoSpacing"/>
        <w:jc w:val="center"/>
        <w:rPr>
          <w:noProof/>
          <w:sz w:val="18"/>
          <w:szCs w:val="18"/>
        </w:rPr>
      </w:pPr>
    </w:p>
    <w:p w:rsidR="00220A79" w:rsidRDefault="00220A79" w:rsidP="00617798">
      <w:pPr>
        <w:pStyle w:val="NoSpacing"/>
        <w:jc w:val="center"/>
        <w:rPr>
          <w:noProof/>
          <w:sz w:val="18"/>
          <w:szCs w:val="18"/>
        </w:rPr>
      </w:pPr>
    </w:p>
    <w:p w:rsidR="00220A79" w:rsidRDefault="00220A79" w:rsidP="00617798">
      <w:pPr>
        <w:pStyle w:val="NoSpacing"/>
        <w:jc w:val="center"/>
        <w:rPr>
          <w:noProof/>
          <w:sz w:val="18"/>
          <w:szCs w:val="18"/>
        </w:rPr>
      </w:pPr>
    </w:p>
    <w:p w:rsidR="00220A79" w:rsidRDefault="00220A79" w:rsidP="00617798">
      <w:pPr>
        <w:pStyle w:val="NoSpacing"/>
        <w:jc w:val="center"/>
        <w:rPr>
          <w:noProof/>
          <w:sz w:val="18"/>
          <w:szCs w:val="18"/>
        </w:rPr>
      </w:pPr>
    </w:p>
    <w:p w:rsidR="00220A79" w:rsidRDefault="00220A79" w:rsidP="00617798">
      <w:pPr>
        <w:pStyle w:val="NoSpacing"/>
        <w:jc w:val="center"/>
        <w:rPr>
          <w:noProof/>
          <w:sz w:val="18"/>
          <w:szCs w:val="18"/>
        </w:rPr>
      </w:pPr>
    </w:p>
    <w:p w:rsidR="00220A79" w:rsidRDefault="00220A79" w:rsidP="00617798">
      <w:pPr>
        <w:pStyle w:val="NoSpacing"/>
        <w:jc w:val="center"/>
        <w:rPr>
          <w:noProof/>
          <w:sz w:val="18"/>
          <w:szCs w:val="18"/>
        </w:rPr>
      </w:pPr>
    </w:p>
    <w:p w:rsidR="00220A79" w:rsidRDefault="00220A79" w:rsidP="00617798">
      <w:pPr>
        <w:pStyle w:val="NoSpacing"/>
        <w:jc w:val="center"/>
        <w:rPr>
          <w:noProof/>
          <w:sz w:val="18"/>
          <w:szCs w:val="18"/>
        </w:rPr>
      </w:pPr>
    </w:p>
    <w:p w:rsidR="00220A79" w:rsidRPr="00D83D45" w:rsidRDefault="00220A79" w:rsidP="00617798">
      <w:pPr>
        <w:pStyle w:val="NoSpacing"/>
        <w:jc w:val="center"/>
        <w:rPr>
          <w:sz w:val="18"/>
          <w:szCs w:val="18"/>
        </w:rPr>
      </w:pPr>
    </w:p>
    <w:p w:rsidR="00617798" w:rsidRDefault="00617798" w:rsidP="00617798">
      <w:pPr>
        <w:pStyle w:val="NoSpacing"/>
        <w:rPr>
          <w:b/>
          <w:sz w:val="18"/>
          <w:szCs w:val="18"/>
          <w:u w:val="single"/>
        </w:rPr>
      </w:pPr>
    </w:p>
    <w:p w:rsidR="00617798" w:rsidRDefault="00617798" w:rsidP="00617798">
      <w:pPr>
        <w:pStyle w:val="NoSpacing"/>
        <w:jc w:val="center"/>
        <w:rPr>
          <w:b/>
          <w:i/>
          <w:sz w:val="28"/>
          <w:szCs w:val="28"/>
          <w:u w:val="single"/>
        </w:rPr>
      </w:pPr>
      <w:r>
        <w:rPr>
          <w:b/>
          <w:i/>
          <w:sz w:val="28"/>
          <w:szCs w:val="28"/>
          <w:u w:val="single"/>
        </w:rPr>
        <w:lastRenderedPageBreak/>
        <w:t>8.6</w:t>
      </w:r>
    </w:p>
    <w:p w:rsidR="00617798" w:rsidRPr="00AB7CE4" w:rsidRDefault="00617798" w:rsidP="00617798">
      <w:pPr>
        <w:pStyle w:val="NoSpacing"/>
        <w:jc w:val="center"/>
        <w:rPr>
          <w:b/>
          <w:i/>
          <w:sz w:val="28"/>
          <w:szCs w:val="28"/>
          <w:u w:val="single"/>
        </w:rPr>
      </w:pPr>
      <w:r>
        <w:rPr>
          <w:b/>
          <w:i/>
          <w:sz w:val="28"/>
          <w:szCs w:val="28"/>
          <w:u w:val="single"/>
        </w:rPr>
        <w:t>MISCELLANEOUS</w:t>
      </w:r>
      <w:r w:rsidRPr="00AB7CE4">
        <w:rPr>
          <w:b/>
          <w:i/>
          <w:sz w:val="28"/>
          <w:szCs w:val="28"/>
          <w:u w:val="single"/>
        </w:rPr>
        <w:t xml:space="preserve"> SCRIPTURES IN CONNECTION TO THE GATHERING OF ISRAEL</w:t>
      </w:r>
    </w:p>
    <w:p w:rsidR="00617798" w:rsidRDefault="00617798" w:rsidP="00617798">
      <w:pPr>
        <w:pStyle w:val="NoSpacing"/>
        <w:rPr>
          <w:sz w:val="18"/>
          <w:szCs w:val="18"/>
        </w:rPr>
      </w:pPr>
    </w:p>
    <w:p w:rsidR="00617798" w:rsidRDefault="00617798" w:rsidP="00617798">
      <w:pPr>
        <w:pStyle w:val="NoSpacing"/>
        <w:rPr>
          <w:sz w:val="18"/>
          <w:szCs w:val="18"/>
        </w:rPr>
      </w:pPr>
    </w:p>
    <w:p w:rsidR="00617798" w:rsidRPr="006D0F6D" w:rsidRDefault="00617798" w:rsidP="00617798">
      <w:pPr>
        <w:pStyle w:val="NoSpacing"/>
        <w:rPr>
          <w:b/>
          <w:sz w:val="18"/>
          <w:szCs w:val="18"/>
          <w:u w:val="single"/>
        </w:rPr>
      </w:pPr>
      <w:r w:rsidRPr="006D0F6D">
        <w:rPr>
          <w:b/>
          <w:sz w:val="18"/>
          <w:szCs w:val="18"/>
          <w:u w:val="single"/>
        </w:rPr>
        <w:t>Nephi Sees the Going Forth of the Bible…and Many Plain and Precious Truths Removed From It (1 Ne 13:20-29)</w:t>
      </w:r>
    </w:p>
    <w:p w:rsidR="00617798" w:rsidRDefault="00617798" w:rsidP="00617798">
      <w:pPr>
        <w:pStyle w:val="NoSpacing"/>
        <w:rPr>
          <w:sz w:val="18"/>
          <w:szCs w:val="18"/>
        </w:rPr>
      </w:pPr>
      <w:r>
        <w:rPr>
          <w:sz w:val="18"/>
          <w:szCs w:val="18"/>
        </w:rPr>
        <w:tab/>
      </w:r>
      <w:r w:rsidRPr="006615F4">
        <w:rPr>
          <w:sz w:val="18"/>
          <w:szCs w:val="18"/>
        </w:rPr>
        <w:t>And it came to pass that I, Nephi, beheld that they did prosper in the land; and I beheld a </w:t>
      </w:r>
      <w:r w:rsidRPr="006615F4">
        <w:rPr>
          <w:rStyle w:val="study-note-ref"/>
          <w:sz w:val="18"/>
          <w:szCs w:val="18"/>
          <w:bdr w:val="none" w:sz="0" w:space="0" w:color="auto" w:frame="1"/>
        </w:rPr>
        <w:t>book</w:t>
      </w:r>
      <w:r w:rsidRPr="006615F4">
        <w:rPr>
          <w:sz w:val="18"/>
          <w:szCs w:val="18"/>
        </w:rPr>
        <w:t>, and it was carried forth among them.</w:t>
      </w:r>
      <w:r>
        <w:rPr>
          <w:sz w:val="18"/>
          <w:szCs w:val="18"/>
        </w:rPr>
        <w:t xml:space="preserve"> </w:t>
      </w:r>
      <w:r w:rsidRPr="006615F4">
        <w:rPr>
          <w:sz w:val="18"/>
          <w:szCs w:val="18"/>
        </w:rPr>
        <w:t xml:space="preserve">And the angel said unto me: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t>“</w:t>
      </w:r>
      <w:r w:rsidRPr="006615F4">
        <w:rPr>
          <w:sz w:val="18"/>
          <w:szCs w:val="18"/>
        </w:rPr>
        <w:t>Knowest thou the meaning of the book?</w:t>
      </w:r>
      <w:r>
        <w:rPr>
          <w:sz w:val="18"/>
          <w:szCs w:val="18"/>
        </w:rPr>
        <w:t>”</w:t>
      </w:r>
    </w:p>
    <w:p w:rsidR="00617798" w:rsidRPr="006615F4" w:rsidRDefault="00617798" w:rsidP="00617798">
      <w:pPr>
        <w:pStyle w:val="NoSpacing"/>
        <w:rPr>
          <w:sz w:val="18"/>
          <w:szCs w:val="18"/>
        </w:rPr>
      </w:pPr>
    </w:p>
    <w:p w:rsidR="00617798" w:rsidRDefault="00617798" w:rsidP="00617798">
      <w:pPr>
        <w:pStyle w:val="NoSpacing"/>
        <w:rPr>
          <w:sz w:val="18"/>
          <w:szCs w:val="18"/>
        </w:rPr>
      </w:pPr>
      <w:r>
        <w:rPr>
          <w:sz w:val="18"/>
          <w:szCs w:val="18"/>
        </w:rPr>
        <w:tab/>
      </w:r>
      <w:r w:rsidRPr="006615F4">
        <w:rPr>
          <w:sz w:val="18"/>
          <w:szCs w:val="18"/>
        </w:rPr>
        <w:t xml:space="preserve">And I said unto him: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6615F4">
        <w:rPr>
          <w:sz w:val="18"/>
          <w:szCs w:val="18"/>
        </w:rPr>
        <w:t>I know not.</w:t>
      </w:r>
      <w:r>
        <w:rPr>
          <w:sz w:val="18"/>
          <w:szCs w:val="18"/>
        </w:rPr>
        <w:t>”</w:t>
      </w:r>
    </w:p>
    <w:p w:rsidR="00617798" w:rsidRPr="006615F4" w:rsidRDefault="00617798" w:rsidP="00617798">
      <w:pPr>
        <w:pStyle w:val="NoSpacing"/>
        <w:rPr>
          <w:sz w:val="18"/>
          <w:szCs w:val="18"/>
        </w:rPr>
      </w:pPr>
    </w:p>
    <w:p w:rsidR="00617798" w:rsidRDefault="00617798" w:rsidP="00617798">
      <w:pPr>
        <w:pStyle w:val="NoSpacing"/>
        <w:rPr>
          <w:sz w:val="18"/>
          <w:szCs w:val="18"/>
        </w:rPr>
      </w:pPr>
      <w:r>
        <w:rPr>
          <w:sz w:val="18"/>
          <w:szCs w:val="18"/>
        </w:rPr>
        <w:tab/>
      </w:r>
      <w:r w:rsidRPr="006615F4">
        <w:rPr>
          <w:sz w:val="18"/>
          <w:szCs w:val="18"/>
        </w:rPr>
        <w:t xml:space="preserve">And he said: </w:t>
      </w:r>
    </w:p>
    <w:p w:rsidR="00617798" w:rsidRDefault="00617798" w:rsidP="00617798">
      <w:pPr>
        <w:pStyle w:val="NoSpacing"/>
        <w:rPr>
          <w:sz w:val="18"/>
          <w:szCs w:val="18"/>
        </w:rPr>
      </w:pPr>
    </w:p>
    <w:p w:rsidR="00617798" w:rsidRPr="006615F4" w:rsidRDefault="00617798" w:rsidP="00617798">
      <w:pPr>
        <w:pStyle w:val="NoSpacing"/>
        <w:ind w:left="1440"/>
        <w:rPr>
          <w:sz w:val="18"/>
          <w:szCs w:val="18"/>
        </w:rPr>
      </w:pPr>
      <w:r>
        <w:rPr>
          <w:sz w:val="18"/>
          <w:szCs w:val="18"/>
        </w:rPr>
        <w:t>“</w:t>
      </w:r>
      <w:r w:rsidRPr="006615F4">
        <w:rPr>
          <w:sz w:val="18"/>
          <w:szCs w:val="18"/>
        </w:rPr>
        <w:t>Behold it proceedeth out of the mouth of a Jew. And I, Nephi, beheld it; and he said unto me: The </w:t>
      </w:r>
      <w:r w:rsidRPr="006615F4">
        <w:rPr>
          <w:rStyle w:val="study-note-ref"/>
          <w:sz w:val="18"/>
          <w:szCs w:val="18"/>
          <w:bdr w:val="none" w:sz="0" w:space="0" w:color="auto" w:frame="1"/>
        </w:rPr>
        <w:t>book</w:t>
      </w:r>
      <w:r w:rsidRPr="006615F4">
        <w:rPr>
          <w:sz w:val="18"/>
          <w:szCs w:val="18"/>
        </w:rPr>
        <w:t> that thou beholdest is a </w:t>
      </w:r>
      <w:r w:rsidRPr="006615F4">
        <w:rPr>
          <w:rStyle w:val="study-note-ref"/>
          <w:sz w:val="18"/>
          <w:szCs w:val="18"/>
          <w:bdr w:val="none" w:sz="0" w:space="0" w:color="auto" w:frame="1"/>
        </w:rPr>
        <w:t>record</w:t>
      </w:r>
      <w:r w:rsidRPr="006615F4">
        <w:rPr>
          <w:sz w:val="18"/>
          <w:szCs w:val="18"/>
        </w:rPr>
        <w:t> of the </w:t>
      </w:r>
      <w:r w:rsidRPr="006615F4">
        <w:rPr>
          <w:rStyle w:val="study-note-ref"/>
          <w:sz w:val="18"/>
          <w:szCs w:val="18"/>
          <w:bdr w:val="none" w:sz="0" w:space="0" w:color="auto" w:frame="1"/>
        </w:rPr>
        <w:t>Jews</w:t>
      </w:r>
      <w:r w:rsidRPr="006615F4">
        <w:rPr>
          <w:sz w:val="18"/>
          <w:szCs w:val="18"/>
        </w:rPr>
        <w:t>, which contains the covenants of the Lord, which he hath made unto the house of Israel; and it also containeth many of the prophecies of the holy prophets; and it is a record like unto the engravings which are upon the </w:t>
      </w:r>
      <w:r w:rsidRPr="006615F4">
        <w:rPr>
          <w:rStyle w:val="study-note-ref"/>
          <w:sz w:val="18"/>
          <w:szCs w:val="18"/>
          <w:bdr w:val="none" w:sz="0" w:space="0" w:color="auto" w:frame="1"/>
        </w:rPr>
        <w:t>plates of brass</w:t>
      </w:r>
      <w:r w:rsidRPr="006615F4">
        <w:rPr>
          <w:sz w:val="18"/>
          <w:szCs w:val="18"/>
        </w:rPr>
        <w:t>, save there are not so many; nevertheless, they contain the covenants of the Lord, which he hath made unto the house of Israel; wherefore, they are of great worth unto the Gentiles. And the angel of the Lord said unto me: Thou hast beheld that the </w:t>
      </w:r>
      <w:r w:rsidRPr="006615F4">
        <w:rPr>
          <w:rStyle w:val="study-note-ref"/>
          <w:sz w:val="18"/>
          <w:szCs w:val="18"/>
          <w:bdr w:val="none" w:sz="0" w:space="0" w:color="auto" w:frame="1"/>
        </w:rPr>
        <w:t>book</w:t>
      </w:r>
      <w:r w:rsidRPr="006615F4">
        <w:rPr>
          <w:sz w:val="18"/>
          <w:szCs w:val="18"/>
        </w:rPr>
        <w:t> proceeded forth from the mouth of a Jew; and when it proceeded forth from the mouth of a Jew it contained the fulness of the gospel of the Lord, of whom the twelve apostles bear record; and they bear record according to the truth which is in the Lamb of God. Wherefore, these things go forth from the </w:t>
      </w:r>
      <w:r w:rsidRPr="006615F4">
        <w:rPr>
          <w:rStyle w:val="study-note-ref"/>
          <w:sz w:val="18"/>
          <w:szCs w:val="18"/>
          <w:bdr w:val="none" w:sz="0" w:space="0" w:color="auto" w:frame="1"/>
        </w:rPr>
        <w:t>Jews</w:t>
      </w:r>
      <w:r w:rsidRPr="006615F4">
        <w:rPr>
          <w:sz w:val="18"/>
          <w:szCs w:val="18"/>
        </w:rPr>
        <w:t> in purity unto the </w:t>
      </w:r>
      <w:r w:rsidRPr="006615F4">
        <w:rPr>
          <w:rStyle w:val="study-note-ref"/>
          <w:sz w:val="18"/>
          <w:szCs w:val="18"/>
          <w:bdr w:val="none" w:sz="0" w:space="0" w:color="auto" w:frame="1"/>
        </w:rPr>
        <w:t>Gentiles</w:t>
      </w:r>
      <w:r w:rsidRPr="006615F4">
        <w:rPr>
          <w:sz w:val="18"/>
          <w:szCs w:val="18"/>
        </w:rPr>
        <w:t>, according to the truth which is in God. And after they go forth by the </w:t>
      </w:r>
      <w:r w:rsidRPr="006615F4">
        <w:rPr>
          <w:rStyle w:val="study-note-ref"/>
          <w:sz w:val="18"/>
          <w:szCs w:val="18"/>
          <w:bdr w:val="none" w:sz="0" w:space="0" w:color="auto" w:frame="1"/>
        </w:rPr>
        <w:t>hand</w:t>
      </w:r>
      <w:r w:rsidRPr="006615F4">
        <w:rPr>
          <w:sz w:val="18"/>
          <w:szCs w:val="18"/>
        </w:rPr>
        <w:t> of the twelve apostles of the Lamb, from the Jews </w:t>
      </w:r>
      <w:r w:rsidRPr="006615F4">
        <w:rPr>
          <w:rStyle w:val="study-note-ref"/>
          <w:sz w:val="18"/>
          <w:szCs w:val="18"/>
          <w:bdr w:val="none" w:sz="0" w:space="0" w:color="auto" w:frame="1"/>
        </w:rPr>
        <w:t>unto</w:t>
      </w:r>
      <w:r w:rsidRPr="006615F4">
        <w:rPr>
          <w:sz w:val="18"/>
          <w:szCs w:val="18"/>
        </w:rPr>
        <w:t> the Gentiles, thou seest the formation of that </w:t>
      </w:r>
      <w:r w:rsidRPr="006615F4">
        <w:rPr>
          <w:rStyle w:val="study-note-ref"/>
          <w:sz w:val="18"/>
          <w:szCs w:val="18"/>
          <w:bdr w:val="none" w:sz="0" w:space="0" w:color="auto" w:frame="1"/>
        </w:rPr>
        <w:t>great</w:t>
      </w:r>
      <w:r w:rsidRPr="006615F4">
        <w:rPr>
          <w:sz w:val="18"/>
          <w:szCs w:val="18"/>
        </w:rPr>
        <w:t> and abominable </w:t>
      </w:r>
      <w:r w:rsidRPr="006615F4">
        <w:rPr>
          <w:rStyle w:val="study-note-ref"/>
          <w:sz w:val="18"/>
          <w:szCs w:val="18"/>
          <w:bdr w:val="none" w:sz="0" w:space="0" w:color="auto" w:frame="1"/>
        </w:rPr>
        <w:t>church</w:t>
      </w:r>
      <w:r w:rsidRPr="006615F4">
        <w:rPr>
          <w:sz w:val="18"/>
          <w:szCs w:val="18"/>
        </w:rPr>
        <w:t>, which is most abominable above all other churches; for behold, they have </w:t>
      </w:r>
      <w:r w:rsidRPr="006615F4">
        <w:rPr>
          <w:rStyle w:val="study-note-ref"/>
          <w:sz w:val="18"/>
          <w:szCs w:val="18"/>
          <w:bdr w:val="none" w:sz="0" w:space="0" w:color="auto" w:frame="1"/>
        </w:rPr>
        <w:t>taken</w:t>
      </w:r>
      <w:r w:rsidRPr="006615F4">
        <w:rPr>
          <w:sz w:val="18"/>
          <w:szCs w:val="18"/>
        </w:rPr>
        <w:t> away from the gospel of the Lamb many parts which are </w:t>
      </w:r>
      <w:r w:rsidRPr="006615F4">
        <w:rPr>
          <w:rStyle w:val="study-note-ref"/>
          <w:sz w:val="18"/>
          <w:szCs w:val="18"/>
          <w:bdr w:val="none" w:sz="0" w:space="0" w:color="auto" w:frame="1"/>
        </w:rPr>
        <w:t>plain</w:t>
      </w:r>
      <w:r w:rsidRPr="006615F4">
        <w:rPr>
          <w:sz w:val="18"/>
          <w:szCs w:val="18"/>
        </w:rPr>
        <w:t> and most precious; and also many covenants of the Lord have they taken away.</w:t>
      </w:r>
    </w:p>
    <w:p w:rsidR="00617798" w:rsidRDefault="00617798" w:rsidP="00617798">
      <w:pPr>
        <w:pStyle w:val="NoSpacing"/>
        <w:ind w:left="1440"/>
        <w:rPr>
          <w:sz w:val="18"/>
          <w:szCs w:val="18"/>
        </w:rPr>
      </w:pPr>
    </w:p>
    <w:p w:rsidR="00617798" w:rsidRPr="006615F4" w:rsidRDefault="00617798" w:rsidP="00617798">
      <w:pPr>
        <w:pStyle w:val="NoSpacing"/>
        <w:ind w:left="1440"/>
        <w:rPr>
          <w:sz w:val="18"/>
          <w:szCs w:val="18"/>
        </w:rPr>
      </w:pPr>
      <w:r w:rsidRPr="006615F4">
        <w:rPr>
          <w:sz w:val="18"/>
          <w:szCs w:val="18"/>
        </w:rPr>
        <w:t>And all this have they done that they might pervert the right ways of the Lord, that they might blind the eyes and harden the hearts of the children of men.</w:t>
      </w:r>
      <w:r>
        <w:rPr>
          <w:sz w:val="18"/>
          <w:szCs w:val="18"/>
        </w:rPr>
        <w:t xml:space="preserve"> </w:t>
      </w:r>
      <w:r w:rsidRPr="006615F4">
        <w:rPr>
          <w:sz w:val="18"/>
          <w:szCs w:val="18"/>
        </w:rPr>
        <w:t>Wherefore, thou seest that after the book hath gone forth through the hands of the great and abominable church, that there are many plain and </w:t>
      </w:r>
      <w:r w:rsidRPr="006615F4">
        <w:rPr>
          <w:rStyle w:val="study-note-ref"/>
          <w:sz w:val="18"/>
          <w:szCs w:val="18"/>
          <w:bdr w:val="none" w:sz="0" w:space="0" w:color="auto" w:frame="1"/>
        </w:rPr>
        <w:t>precious</w:t>
      </w:r>
      <w:r w:rsidRPr="006615F4">
        <w:rPr>
          <w:sz w:val="18"/>
          <w:szCs w:val="18"/>
        </w:rPr>
        <w:t> things taken away from the book, which is the book of the Lamb of God.</w:t>
      </w:r>
      <w:r>
        <w:rPr>
          <w:sz w:val="18"/>
          <w:szCs w:val="18"/>
        </w:rPr>
        <w:t xml:space="preserve"> </w:t>
      </w:r>
      <w:r w:rsidRPr="006615F4">
        <w:rPr>
          <w:sz w:val="18"/>
          <w:szCs w:val="18"/>
        </w:rPr>
        <w:t>And after these plain and precious things were </w:t>
      </w:r>
      <w:r w:rsidRPr="006615F4">
        <w:rPr>
          <w:rStyle w:val="study-note-ref"/>
          <w:sz w:val="18"/>
          <w:szCs w:val="18"/>
          <w:bdr w:val="none" w:sz="0" w:space="0" w:color="auto" w:frame="1"/>
        </w:rPr>
        <w:t>taken</w:t>
      </w:r>
      <w:r w:rsidRPr="006615F4">
        <w:rPr>
          <w:sz w:val="18"/>
          <w:szCs w:val="18"/>
        </w:rPr>
        <w:t> away it goeth forth unto all the nations of the Gentiles; and after it goeth forth unto all the nations of the Gentiles, yea, even across the many waters which thou hast seen with the Gentiles which have gone forth out of captivity, thou seest—because of the many plain and precious things which have been taken out of the book, which were plain unto the understanding of the children of men, according to the plainness which is in the Lamb of God—because of these things which are taken away out of the gospel of the Lamb, an exceedingly great many do stumble, yea, insomuch that Satan hath great power over them.</w:t>
      </w:r>
      <w:r>
        <w:rPr>
          <w:sz w:val="18"/>
          <w:szCs w:val="18"/>
        </w:rPr>
        <w:t>”</w:t>
      </w:r>
    </w:p>
    <w:p w:rsidR="00617798" w:rsidRPr="006D0F6D" w:rsidRDefault="00617798" w:rsidP="00617798">
      <w:pPr>
        <w:pStyle w:val="NoSpacing"/>
        <w:rPr>
          <w:b/>
          <w:sz w:val="18"/>
          <w:szCs w:val="18"/>
          <w:u w:val="single"/>
        </w:rPr>
      </w:pPr>
    </w:p>
    <w:p w:rsidR="00617798" w:rsidRPr="006D0F6D" w:rsidRDefault="00617798" w:rsidP="00617798">
      <w:pPr>
        <w:pStyle w:val="NoSpacing"/>
        <w:rPr>
          <w:b/>
          <w:sz w:val="18"/>
          <w:szCs w:val="18"/>
          <w:u w:val="single"/>
        </w:rPr>
      </w:pPr>
      <w:r w:rsidRPr="006D0F6D">
        <w:rPr>
          <w:b/>
          <w:sz w:val="18"/>
          <w:szCs w:val="18"/>
          <w:u w:val="single"/>
        </w:rPr>
        <w:t>God promised to preserve the scriptures through all future generations (Alma 37:1-7, 18)</w:t>
      </w:r>
    </w:p>
    <w:p w:rsidR="00617798" w:rsidRDefault="00617798" w:rsidP="00617798">
      <w:pPr>
        <w:pStyle w:val="NoSpacing"/>
        <w:rPr>
          <w:sz w:val="18"/>
          <w:szCs w:val="18"/>
        </w:rPr>
      </w:pPr>
      <w:r>
        <w:rPr>
          <w:sz w:val="18"/>
          <w:szCs w:val="18"/>
        </w:rPr>
        <w:tab/>
        <w:t>[And Alma spake, saying]</w:t>
      </w:r>
    </w:p>
    <w:p w:rsidR="00617798" w:rsidRDefault="00617798" w:rsidP="00617798">
      <w:pPr>
        <w:pStyle w:val="NoSpacing"/>
        <w:rPr>
          <w:sz w:val="18"/>
          <w:szCs w:val="18"/>
        </w:rPr>
      </w:pPr>
    </w:p>
    <w:p w:rsidR="00617798" w:rsidRPr="006615F4" w:rsidRDefault="00617798" w:rsidP="00617798">
      <w:pPr>
        <w:pStyle w:val="NoSpacing"/>
        <w:ind w:left="1440"/>
        <w:rPr>
          <w:sz w:val="18"/>
          <w:szCs w:val="18"/>
        </w:rPr>
      </w:pPr>
      <w:r>
        <w:rPr>
          <w:sz w:val="18"/>
          <w:szCs w:val="18"/>
        </w:rPr>
        <w:t>“</w:t>
      </w:r>
      <w:r w:rsidRPr="006615F4">
        <w:rPr>
          <w:sz w:val="18"/>
          <w:szCs w:val="18"/>
        </w:rPr>
        <w:t>And now, my son Helaman, I command you that ye take the </w:t>
      </w:r>
      <w:r w:rsidRPr="006615F4">
        <w:rPr>
          <w:rStyle w:val="study-note-ref"/>
          <w:sz w:val="18"/>
          <w:szCs w:val="18"/>
          <w:bdr w:val="none" w:sz="0" w:space="0" w:color="auto" w:frame="1"/>
        </w:rPr>
        <w:t>records</w:t>
      </w:r>
      <w:r w:rsidRPr="006615F4">
        <w:rPr>
          <w:sz w:val="18"/>
          <w:szCs w:val="18"/>
        </w:rPr>
        <w:t> which have been </w:t>
      </w:r>
      <w:r w:rsidRPr="006615F4">
        <w:rPr>
          <w:rStyle w:val="study-note-ref"/>
          <w:sz w:val="18"/>
          <w:szCs w:val="18"/>
          <w:bdr w:val="none" w:sz="0" w:space="0" w:color="auto" w:frame="1"/>
        </w:rPr>
        <w:t>entrusted</w:t>
      </w:r>
      <w:r w:rsidRPr="006615F4">
        <w:rPr>
          <w:sz w:val="18"/>
          <w:szCs w:val="18"/>
        </w:rPr>
        <w:t> with me;</w:t>
      </w:r>
    </w:p>
    <w:p w:rsidR="00617798" w:rsidRPr="006615F4" w:rsidRDefault="00617798" w:rsidP="00617798">
      <w:pPr>
        <w:pStyle w:val="NoSpacing"/>
        <w:ind w:left="1440"/>
        <w:rPr>
          <w:sz w:val="18"/>
          <w:szCs w:val="18"/>
        </w:rPr>
      </w:pPr>
      <w:r w:rsidRPr="006615F4">
        <w:rPr>
          <w:sz w:val="18"/>
          <w:szCs w:val="18"/>
        </w:rPr>
        <w:t>And I also command you that ye keep a </w:t>
      </w:r>
      <w:r w:rsidRPr="006615F4">
        <w:rPr>
          <w:rStyle w:val="study-note-ref"/>
          <w:sz w:val="18"/>
          <w:szCs w:val="18"/>
          <w:bdr w:val="none" w:sz="0" w:space="0" w:color="auto" w:frame="1"/>
        </w:rPr>
        <w:t>record</w:t>
      </w:r>
      <w:r w:rsidRPr="006615F4">
        <w:rPr>
          <w:sz w:val="18"/>
          <w:szCs w:val="18"/>
        </w:rPr>
        <w:t> of this people, according as I have done, upon the plates of Nephi, and keep all these things sacred which I have kept, even as I have kept them; for it is for a </w:t>
      </w:r>
      <w:r w:rsidRPr="006615F4">
        <w:rPr>
          <w:rStyle w:val="study-note-ref"/>
          <w:sz w:val="18"/>
          <w:szCs w:val="18"/>
          <w:bdr w:val="none" w:sz="0" w:space="0" w:color="auto" w:frame="1"/>
        </w:rPr>
        <w:t>wise</w:t>
      </w:r>
      <w:r w:rsidRPr="006615F4">
        <w:rPr>
          <w:sz w:val="18"/>
          <w:szCs w:val="18"/>
        </w:rPr>
        <w:t> purpose that they are kept.</w:t>
      </w:r>
      <w:r>
        <w:rPr>
          <w:sz w:val="18"/>
          <w:szCs w:val="18"/>
        </w:rPr>
        <w:t xml:space="preserve"> </w:t>
      </w:r>
      <w:r w:rsidRPr="006615F4">
        <w:rPr>
          <w:sz w:val="18"/>
          <w:szCs w:val="18"/>
        </w:rPr>
        <w:t>And these </w:t>
      </w:r>
      <w:r w:rsidRPr="006615F4">
        <w:rPr>
          <w:rStyle w:val="study-note-ref"/>
          <w:sz w:val="18"/>
          <w:szCs w:val="18"/>
          <w:bdr w:val="none" w:sz="0" w:space="0" w:color="auto" w:frame="1"/>
        </w:rPr>
        <w:t>plates of brass</w:t>
      </w:r>
      <w:r w:rsidRPr="006615F4">
        <w:rPr>
          <w:sz w:val="18"/>
          <w:szCs w:val="18"/>
        </w:rPr>
        <w:t>, which contain these engravings, which have the records of the holy scriptures upon them, which have the </w:t>
      </w:r>
      <w:r w:rsidRPr="006615F4">
        <w:rPr>
          <w:rStyle w:val="study-note-ref"/>
          <w:sz w:val="18"/>
          <w:szCs w:val="18"/>
          <w:bdr w:val="none" w:sz="0" w:space="0" w:color="auto" w:frame="1"/>
        </w:rPr>
        <w:t>genealogy</w:t>
      </w:r>
      <w:r w:rsidRPr="006615F4">
        <w:rPr>
          <w:sz w:val="18"/>
          <w:szCs w:val="18"/>
        </w:rPr>
        <w:t> of our forefathers, even from the beginning—</w:t>
      </w:r>
    </w:p>
    <w:p w:rsidR="00617798" w:rsidRDefault="00617798" w:rsidP="00617798">
      <w:pPr>
        <w:pStyle w:val="NoSpacing"/>
        <w:ind w:left="1440"/>
        <w:rPr>
          <w:sz w:val="18"/>
          <w:szCs w:val="18"/>
        </w:rPr>
      </w:pPr>
    </w:p>
    <w:p w:rsidR="00617798" w:rsidRPr="006615F4" w:rsidRDefault="00617798" w:rsidP="00617798">
      <w:pPr>
        <w:pStyle w:val="NoSpacing"/>
        <w:ind w:left="1440"/>
        <w:rPr>
          <w:sz w:val="18"/>
          <w:szCs w:val="18"/>
        </w:rPr>
      </w:pPr>
      <w:r>
        <w:rPr>
          <w:sz w:val="18"/>
          <w:szCs w:val="18"/>
        </w:rPr>
        <w:t>“</w:t>
      </w:r>
      <w:r w:rsidRPr="006615F4">
        <w:rPr>
          <w:sz w:val="18"/>
          <w:szCs w:val="18"/>
        </w:rPr>
        <w:t>Behold, it has been prophesied by our fathers, that they should be kept and </w:t>
      </w:r>
      <w:r w:rsidRPr="006615F4">
        <w:rPr>
          <w:rStyle w:val="study-note-ref"/>
          <w:sz w:val="18"/>
          <w:szCs w:val="18"/>
          <w:bdr w:val="none" w:sz="0" w:space="0" w:color="auto" w:frame="1"/>
        </w:rPr>
        <w:t>handed</w:t>
      </w:r>
      <w:r w:rsidRPr="006615F4">
        <w:rPr>
          <w:sz w:val="18"/>
          <w:szCs w:val="18"/>
        </w:rPr>
        <w:t> down from one generation to another, and be kept and preserved by the hand of the Lord until they should go forth unto every nation, kindred, tongue, and people, that they shall know of the </w:t>
      </w:r>
      <w:r w:rsidRPr="006615F4">
        <w:rPr>
          <w:rStyle w:val="study-note-ref"/>
          <w:sz w:val="18"/>
          <w:szCs w:val="18"/>
          <w:bdr w:val="none" w:sz="0" w:space="0" w:color="auto" w:frame="1"/>
        </w:rPr>
        <w:t>mysteries</w:t>
      </w:r>
      <w:r w:rsidRPr="006615F4">
        <w:rPr>
          <w:sz w:val="18"/>
          <w:szCs w:val="18"/>
        </w:rPr>
        <w:t> contained thereon.</w:t>
      </w:r>
    </w:p>
    <w:p w:rsidR="00617798" w:rsidRPr="006615F4" w:rsidRDefault="00617798" w:rsidP="00617798">
      <w:pPr>
        <w:pStyle w:val="NoSpacing"/>
        <w:ind w:left="1440"/>
        <w:rPr>
          <w:sz w:val="18"/>
          <w:szCs w:val="18"/>
        </w:rPr>
      </w:pPr>
      <w:r w:rsidRPr="006615F4">
        <w:rPr>
          <w:sz w:val="18"/>
          <w:szCs w:val="18"/>
        </w:rPr>
        <w:lastRenderedPageBreak/>
        <w:t>And now behold, if they are kept they must retain their brightness; yea, and they will retain their brightness; yea, and also shall all the plates which do contain that which is holy writ.</w:t>
      </w:r>
    </w:p>
    <w:p w:rsidR="00617798" w:rsidRDefault="00617798" w:rsidP="00617798">
      <w:pPr>
        <w:pStyle w:val="NoSpacing"/>
        <w:ind w:left="1440"/>
        <w:rPr>
          <w:sz w:val="18"/>
          <w:szCs w:val="18"/>
        </w:rPr>
      </w:pPr>
    </w:p>
    <w:p w:rsidR="00617798" w:rsidRPr="006615F4" w:rsidRDefault="00617798" w:rsidP="00617798">
      <w:pPr>
        <w:pStyle w:val="NoSpacing"/>
        <w:ind w:left="1440"/>
        <w:rPr>
          <w:sz w:val="18"/>
          <w:szCs w:val="18"/>
        </w:rPr>
      </w:pPr>
      <w:r>
        <w:rPr>
          <w:sz w:val="18"/>
          <w:szCs w:val="18"/>
        </w:rPr>
        <w:t>“</w:t>
      </w:r>
      <w:r w:rsidRPr="006615F4">
        <w:rPr>
          <w:sz w:val="18"/>
          <w:szCs w:val="18"/>
        </w:rPr>
        <w:t>Now ye may suppose that this is </w:t>
      </w:r>
      <w:r w:rsidRPr="006615F4">
        <w:rPr>
          <w:rStyle w:val="study-note-ref"/>
          <w:sz w:val="18"/>
          <w:szCs w:val="18"/>
          <w:bdr w:val="none" w:sz="0" w:space="0" w:color="auto" w:frame="1"/>
        </w:rPr>
        <w:t>foolishness</w:t>
      </w:r>
      <w:r w:rsidRPr="006615F4">
        <w:rPr>
          <w:sz w:val="18"/>
          <w:szCs w:val="18"/>
        </w:rPr>
        <w:t> in me; but behold I say unto you, that by </w:t>
      </w:r>
      <w:r w:rsidRPr="006615F4">
        <w:rPr>
          <w:rStyle w:val="study-note-ref"/>
          <w:sz w:val="18"/>
          <w:szCs w:val="18"/>
          <w:bdr w:val="none" w:sz="0" w:space="0" w:color="auto" w:frame="1"/>
        </w:rPr>
        <w:t>small</w:t>
      </w:r>
      <w:r w:rsidRPr="006615F4">
        <w:rPr>
          <w:sz w:val="18"/>
          <w:szCs w:val="18"/>
        </w:rPr>
        <w:t> and simple things are great things brought to pass; and small means in many instances doth confound the wise.</w:t>
      </w:r>
    </w:p>
    <w:p w:rsidR="00617798" w:rsidRPr="006615F4" w:rsidRDefault="00617798" w:rsidP="00617798">
      <w:pPr>
        <w:pStyle w:val="NoSpacing"/>
        <w:ind w:left="1440"/>
        <w:rPr>
          <w:sz w:val="18"/>
          <w:szCs w:val="18"/>
        </w:rPr>
      </w:pPr>
      <w:r w:rsidRPr="006615F4">
        <w:rPr>
          <w:sz w:val="18"/>
          <w:szCs w:val="18"/>
        </w:rPr>
        <w:t>And the Lord God doth work by </w:t>
      </w:r>
      <w:r w:rsidRPr="006615F4">
        <w:rPr>
          <w:rStyle w:val="study-note-ref"/>
          <w:sz w:val="18"/>
          <w:szCs w:val="18"/>
          <w:bdr w:val="none" w:sz="0" w:space="0" w:color="auto" w:frame="1"/>
        </w:rPr>
        <w:t>means</w:t>
      </w:r>
      <w:r w:rsidRPr="006615F4">
        <w:rPr>
          <w:sz w:val="18"/>
          <w:szCs w:val="18"/>
        </w:rPr>
        <w:t> to bring about his great and eternal purposes; and by very </w:t>
      </w:r>
      <w:r w:rsidRPr="006615F4">
        <w:rPr>
          <w:rStyle w:val="study-note-ref"/>
          <w:sz w:val="18"/>
          <w:szCs w:val="18"/>
          <w:bdr w:val="none" w:sz="0" w:space="0" w:color="auto" w:frame="1"/>
        </w:rPr>
        <w:t>small</w:t>
      </w:r>
      <w:r w:rsidRPr="006615F4">
        <w:rPr>
          <w:sz w:val="18"/>
          <w:szCs w:val="18"/>
        </w:rPr>
        <w:t> means the Lord doth </w:t>
      </w:r>
      <w:r w:rsidRPr="006615F4">
        <w:rPr>
          <w:rStyle w:val="study-note-ref"/>
          <w:sz w:val="18"/>
          <w:szCs w:val="18"/>
          <w:bdr w:val="none" w:sz="0" w:space="0" w:color="auto" w:frame="1"/>
        </w:rPr>
        <w:t>confound</w:t>
      </w:r>
      <w:r w:rsidRPr="006615F4">
        <w:rPr>
          <w:sz w:val="18"/>
          <w:szCs w:val="18"/>
        </w:rPr>
        <w:t> the wise and bringeth about the salvation of many souls.</w:t>
      </w:r>
    </w:p>
    <w:p w:rsidR="00617798" w:rsidRPr="006615F4" w:rsidRDefault="00617798" w:rsidP="00617798">
      <w:pPr>
        <w:pStyle w:val="NoSpacing"/>
        <w:ind w:left="1440"/>
        <w:rPr>
          <w:sz w:val="18"/>
          <w:szCs w:val="18"/>
          <w:shd w:val="clear" w:color="auto" w:fill="FFFFFF"/>
        </w:rPr>
      </w:pPr>
      <w:r w:rsidRPr="006615F4">
        <w:rPr>
          <w:sz w:val="18"/>
          <w:szCs w:val="18"/>
          <w:shd w:val="clear" w:color="auto" w:fill="FFFFFF"/>
        </w:rPr>
        <w:t>For he promised unto them that he would </w:t>
      </w:r>
      <w:r w:rsidRPr="006615F4">
        <w:rPr>
          <w:rStyle w:val="study-note-ref"/>
          <w:sz w:val="18"/>
          <w:szCs w:val="18"/>
          <w:bdr w:val="none" w:sz="0" w:space="0" w:color="auto" w:frame="1"/>
          <w:shd w:val="clear" w:color="auto" w:fill="FFFFFF"/>
        </w:rPr>
        <w:t>preserve</w:t>
      </w:r>
      <w:r w:rsidRPr="006615F4">
        <w:rPr>
          <w:sz w:val="18"/>
          <w:szCs w:val="18"/>
          <w:shd w:val="clear" w:color="auto" w:fill="FFFFFF"/>
        </w:rPr>
        <w:t> these things for a wise purpose in him, that he might show forth his power unto future generations.</w:t>
      </w:r>
      <w:r>
        <w:rPr>
          <w:sz w:val="18"/>
          <w:szCs w:val="18"/>
          <w:shd w:val="clear" w:color="auto" w:fill="FFFFFF"/>
        </w:rPr>
        <w:t>”</w:t>
      </w:r>
    </w:p>
    <w:p w:rsidR="00617798" w:rsidRPr="006D0F6D" w:rsidRDefault="00617798" w:rsidP="00617798">
      <w:pPr>
        <w:pStyle w:val="NoSpacing"/>
        <w:rPr>
          <w:b/>
          <w:sz w:val="18"/>
          <w:szCs w:val="18"/>
          <w:u w:val="single"/>
        </w:rPr>
      </w:pPr>
    </w:p>
    <w:p w:rsidR="00617798" w:rsidRPr="006D0F6D" w:rsidRDefault="00617798" w:rsidP="00617798">
      <w:pPr>
        <w:pStyle w:val="NoSpacing"/>
        <w:rPr>
          <w:b/>
          <w:sz w:val="18"/>
          <w:szCs w:val="18"/>
          <w:u w:val="single"/>
        </w:rPr>
      </w:pPr>
      <w:r w:rsidRPr="006D0F6D">
        <w:rPr>
          <w:b/>
          <w:sz w:val="18"/>
          <w:szCs w:val="18"/>
          <w:u w:val="single"/>
        </w:rPr>
        <w:t>The full vision of John the Revelator in the Book of Revelations will be fulfilled in the latter-days (Ether 4:16)</w:t>
      </w:r>
    </w:p>
    <w:p w:rsidR="00617798" w:rsidRDefault="00617798" w:rsidP="00617798">
      <w:pPr>
        <w:pStyle w:val="NoSpacing"/>
        <w:rPr>
          <w:sz w:val="18"/>
          <w:szCs w:val="18"/>
          <w:shd w:val="clear" w:color="auto" w:fill="FFFFFF"/>
        </w:rPr>
      </w:pPr>
      <w:r>
        <w:rPr>
          <w:sz w:val="18"/>
          <w:szCs w:val="18"/>
          <w:shd w:val="clear" w:color="auto" w:fill="FFFFFF"/>
        </w:rPr>
        <w:tab/>
      </w:r>
      <w:r w:rsidRPr="006615F4">
        <w:rPr>
          <w:sz w:val="18"/>
          <w:szCs w:val="18"/>
          <w:shd w:val="clear" w:color="auto" w:fill="FFFFFF"/>
        </w:rPr>
        <w:t>And then shall my </w:t>
      </w:r>
      <w:r w:rsidRPr="006615F4">
        <w:rPr>
          <w:rStyle w:val="study-note-ref"/>
          <w:sz w:val="18"/>
          <w:szCs w:val="18"/>
          <w:bdr w:val="none" w:sz="0" w:space="0" w:color="auto" w:frame="1"/>
          <w:shd w:val="clear" w:color="auto" w:fill="FFFFFF"/>
        </w:rPr>
        <w:t>revelations</w:t>
      </w:r>
      <w:r w:rsidRPr="006615F4">
        <w:rPr>
          <w:sz w:val="18"/>
          <w:szCs w:val="18"/>
          <w:shd w:val="clear" w:color="auto" w:fill="FFFFFF"/>
        </w:rPr>
        <w:t> which I have caused to be written by my servant John be unfolded in the eyes of all the people. Remember, when ye see these things, ye shall know that the time is at hand that they shall be made manifest in very deed.</w:t>
      </w:r>
    </w:p>
    <w:p w:rsidR="00617798" w:rsidRPr="006615F4" w:rsidRDefault="00617798" w:rsidP="00617798">
      <w:pPr>
        <w:pStyle w:val="NoSpacing"/>
        <w:rPr>
          <w:sz w:val="18"/>
          <w:szCs w:val="18"/>
        </w:rPr>
      </w:pPr>
    </w:p>
    <w:p w:rsidR="00617798" w:rsidRDefault="00617798" w:rsidP="00617798">
      <w:pPr>
        <w:pStyle w:val="NoSpacing"/>
        <w:rPr>
          <w:b/>
          <w:sz w:val="18"/>
          <w:szCs w:val="18"/>
          <w:u w:val="single"/>
        </w:rPr>
      </w:pPr>
      <w:r w:rsidRPr="006D0F6D">
        <w:rPr>
          <w:b/>
          <w:sz w:val="18"/>
          <w:szCs w:val="18"/>
          <w:u w:val="single"/>
        </w:rPr>
        <w:t xml:space="preserve">Many scriptures which have been held back for generations of time will be revealed in the latter-days </w:t>
      </w:r>
    </w:p>
    <w:p w:rsidR="00617798" w:rsidRPr="006D0F6D" w:rsidRDefault="00617798" w:rsidP="00617798">
      <w:pPr>
        <w:pStyle w:val="NoSpacing"/>
        <w:rPr>
          <w:b/>
          <w:sz w:val="18"/>
          <w:szCs w:val="18"/>
          <w:u w:val="single"/>
        </w:rPr>
      </w:pPr>
      <w:r w:rsidRPr="006D0F6D">
        <w:rPr>
          <w:b/>
          <w:sz w:val="18"/>
          <w:szCs w:val="18"/>
          <w:u w:val="single"/>
        </w:rPr>
        <w:t>(D&amp;C 6:26-27; D&amp;C 8:1; D&amp;C 9:2)</w:t>
      </w:r>
    </w:p>
    <w:p w:rsidR="00617798" w:rsidRDefault="00617798" w:rsidP="00617798">
      <w:pPr>
        <w:pStyle w:val="NoSpacing"/>
        <w:rPr>
          <w:sz w:val="18"/>
          <w:szCs w:val="18"/>
        </w:rPr>
      </w:pPr>
      <w:r>
        <w:rPr>
          <w:sz w:val="18"/>
          <w:szCs w:val="18"/>
        </w:rPr>
        <w:tab/>
        <w:t>[And the Lord spake, saying]</w:t>
      </w:r>
    </w:p>
    <w:p w:rsidR="00617798" w:rsidRDefault="00617798" w:rsidP="00617798">
      <w:pPr>
        <w:pStyle w:val="NoSpacing"/>
        <w:rPr>
          <w:sz w:val="18"/>
          <w:szCs w:val="18"/>
        </w:rPr>
      </w:pPr>
    </w:p>
    <w:p w:rsidR="00617798" w:rsidRPr="006615F4" w:rsidRDefault="00617798" w:rsidP="00617798">
      <w:pPr>
        <w:pStyle w:val="NoSpacing"/>
        <w:rPr>
          <w:sz w:val="18"/>
          <w:szCs w:val="18"/>
        </w:rPr>
      </w:pPr>
      <w:r>
        <w:rPr>
          <w:sz w:val="18"/>
          <w:szCs w:val="18"/>
        </w:rPr>
        <w:tab/>
      </w:r>
      <w:r>
        <w:rPr>
          <w:sz w:val="18"/>
          <w:szCs w:val="18"/>
        </w:rPr>
        <w:tab/>
        <w:t>“</w:t>
      </w:r>
      <w:r w:rsidRPr="006615F4">
        <w:rPr>
          <w:sz w:val="18"/>
          <w:szCs w:val="18"/>
        </w:rPr>
        <w:t>Verily, verily, I say unto you, that there are </w:t>
      </w:r>
      <w:r w:rsidRPr="006615F4">
        <w:rPr>
          <w:rStyle w:val="study-note-ref"/>
          <w:sz w:val="18"/>
          <w:szCs w:val="18"/>
          <w:bdr w:val="none" w:sz="0" w:space="0" w:color="auto" w:frame="1"/>
        </w:rPr>
        <w:t>records</w:t>
      </w:r>
      <w:r w:rsidRPr="006615F4">
        <w:rPr>
          <w:sz w:val="18"/>
          <w:szCs w:val="18"/>
        </w:rPr>
        <w:t xml:space="preserve"> which contain much of my gospel, which have been </w:t>
      </w:r>
      <w:r>
        <w:rPr>
          <w:sz w:val="18"/>
          <w:szCs w:val="18"/>
        </w:rPr>
        <w:tab/>
      </w:r>
      <w:r>
        <w:rPr>
          <w:sz w:val="18"/>
          <w:szCs w:val="18"/>
        </w:rPr>
        <w:tab/>
      </w:r>
      <w:r>
        <w:rPr>
          <w:sz w:val="18"/>
          <w:szCs w:val="18"/>
        </w:rPr>
        <w:tab/>
      </w:r>
      <w:r w:rsidRPr="006615F4">
        <w:rPr>
          <w:sz w:val="18"/>
          <w:szCs w:val="18"/>
        </w:rPr>
        <w:t>kept back because of the </w:t>
      </w:r>
      <w:r w:rsidRPr="006615F4">
        <w:rPr>
          <w:rStyle w:val="study-note-ref"/>
          <w:sz w:val="18"/>
          <w:szCs w:val="18"/>
          <w:bdr w:val="none" w:sz="0" w:space="0" w:color="auto" w:frame="1"/>
        </w:rPr>
        <w:t>wickedness</w:t>
      </w:r>
      <w:r w:rsidRPr="006615F4">
        <w:rPr>
          <w:sz w:val="18"/>
          <w:szCs w:val="18"/>
        </w:rPr>
        <w:t> of the people;</w:t>
      </w:r>
      <w:r>
        <w:rPr>
          <w:sz w:val="18"/>
          <w:szCs w:val="18"/>
        </w:rPr>
        <w:t xml:space="preserve"> </w:t>
      </w:r>
      <w:r w:rsidRPr="006615F4">
        <w:rPr>
          <w:sz w:val="18"/>
          <w:szCs w:val="18"/>
        </w:rPr>
        <w:t xml:space="preserve">And now I command you, that if you have good </w:t>
      </w:r>
      <w:r>
        <w:rPr>
          <w:sz w:val="18"/>
          <w:szCs w:val="18"/>
        </w:rPr>
        <w:tab/>
      </w:r>
      <w:r>
        <w:rPr>
          <w:sz w:val="18"/>
          <w:szCs w:val="18"/>
        </w:rPr>
        <w:tab/>
      </w:r>
      <w:r>
        <w:rPr>
          <w:sz w:val="18"/>
          <w:szCs w:val="18"/>
        </w:rPr>
        <w:tab/>
      </w:r>
      <w:r w:rsidRPr="006615F4">
        <w:rPr>
          <w:sz w:val="18"/>
          <w:szCs w:val="18"/>
        </w:rPr>
        <w:t>desires—a desire to lay up </w:t>
      </w:r>
      <w:r w:rsidRPr="006615F4">
        <w:rPr>
          <w:rStyle w:val="study-note-ref"/>
          <w:sz w:val="18"/>
          <w:szCs w:val="18"/>
          <w:bdr w:val="none" w:sz="0" w:space="0" w:color="auto" w:frame="1"/>
        </w:rPr>
        <w:t>treasures</w:t>
      </w:r>
      <w:r w:rsidRPr="006615F4">
        <w:rPr>
          <w:sz w:val="18"/>
          <w:szCs w:val="18"/>
        </w:rPr>
        <w:t xml:space="preserve"> for yourself in heaven—then shall you assist in bringing to light, with </w:t>
      </w:r>
      <w:r>
        <w:rPr>
          <w:sz w:val="18"/>
          <w:szCs w:val="18"/>
        </w:rPr>
        <w:tab/>
      </w:r>
      <w:r>
        <w:rPr>
          <w:sz w:val="18"/>
          <w:szCs w:val="18"/>
        </w:rPr>
        <w:tab/>
      </w:r>
      <w:r>
        <w:rPr>
          <w:sz w:val="18"/>
          <w:szCs w:val="18"/>
        </w:rPr>
        <w:tab/>
      </w:r>
      <w:r w:rsidRPr="006615F4">
        <w:rPr>
          <w:sz w:val="18"/>
          <w:szCs w:val="18"/>
        </w:rPr>
        <w:t>your gift, those parts of my </w:t>
      </w:r>
      <w:r w:rsidRPr="006615F4">
        <w:rPr>
          <w:rStyle w:val="study-note-ref"/>
          <w:sz w:val="18"/>
          <w:szCs w:val="18"/>
          <w:bdr w:val="none" w:sz="0" w:space="0" w:color="auto" w:frame="1"/>
        </w:rPr>
        <w:t>scriptures</w:t>
      </w:r>
      <w:r w:rsidRPr="006615F4">
        <w:rPr>
          <w:sz w:val="18"/>
          <w:szCs w:val="18"/>
        </w:rPr>
        <w:t> which have been hidden because of iniquity.</w:t>
      </w:r>
    </w:p>
    <w:p w:rsidR="00617798" w:rsidRDefault="00617798" w:rsidP="00617798">
      <w:pPr>
        <w:pStyle w:val="NoSpacing"/>
        <w:rPr>
          <w:rStyle w:val="study-note-ref"/>
          <w:sz w:val="18"/>
          <w:szCs w:val="18"/>
          <w:bdr w:val="none" w:sz="0" w:space="0" w:color="auto" w:frame="1"/>
          <w:shd w:val="clear" w:color="auto" w:fill="FFFFFF"/>
        </w:rPr>
      </w:pPr>
    </w:p>
    <w:p w:rsidR="00617798" w:rsidRDefault="00617798" w:rsidP="00617798">
      <w:pPr>
        <w:pStyle w:val="NoSpacing"/>
        <w:rPr>
          <w:sz w:val="18"/>
          <w:szCs w:val="18"/>
          <w:shd w:val="clear" w:color="auto" w:fill="FFFFFF"/>
        </w:rPr>
      </w:pPr>
      <w:r>
        <w:rPr>
          <w:rStyle w:val="study-note-ref"/>
          <w:sz w:val="18"/>
          <w:szCs w:val="18"/>
          <w:bdr w:val="none" w:sz="0" w:space="0" w:color="auto" w:frame="1"/>
          <w:shd w:val="clear" w:color="auto" w:fill="FFFFFF"/>
        </w:rPr>
        <w:tab/>
      </w:r>
      <w:r>
        <w:rPr>
          <w:rStyle w:val="study-note-ref"/>
          <w:sz w:val="18"/>
          <w:szCs w:val="18"/>
          <w:bdr w:val="none" w:sz="0" w:space="0" w:color="auto" w:frame="1"/>
          <w:shd w:val="clear" w:color="auto" w:fill="FFFFFF"/>
        </w:rPr>
        <w:tab/>
        <w:t>“</w:t>
      </w:r>
      <w:r w:rsidRPr="006615F4">
        <w:rPr>
          <w:rStyle w:val="study-note-ref"/>
          <w:sz w:val="18"/>
          <w:szCs w:val="18"/>
          <w:bdr w:val="none" w:sz="0" w:space="0" w:color="auto" w:frame="1"/>
          <w:shd w:val="clear" w:color="auto" w:fill="FFFFFF"/>
        </w:rPr>
        <w:t>Oliver Cowdery</w:t>
      </w:r>
      <w:r w:rsidRPr="006615F4">
        <w:rPr>
          <w:sz w:val="18"/>
          <w:szCs w:val="18"/>
          <w:shd w:val="clear" w:color="auto" w:fill="FFFFFF"/>
        </w:rPr>
        <w:t xml:space="preserve">, verily, verily, I say unto you, that assuredly as the Lord liveth, who is your God and your </w:t>
      </w:r>
      <w:r>
        <w:rPr>
          <w:sz w:val="18"/>
          <w:szCs w:val="18"/>
          <w:shd w:val="clear" w:color="auto" w:fill="FFFFFF"/>
        </w:rPr>
        <w:tab/>
      </w:r>
      <w:r>
        <w:rPr>
          <w:sz w:val="18"/>
          <w:szCs w:val="18"/>
          <w:shd w:val="clear" w:color="auto" w:fill="FFFFFF"/>
        </w:rPr>
        <w:tab/>
      </w:r>
      <w:r>
        <w:rPr>
          <w:sz w:val="18"/>
          <w:szCs w:val="18"/>
          <w:shd w:val="clear" w:color="auto" w:fill="FFFFFF"/>
        </w:rPr>
        <w:tab/>
      </w:r>
      <w:r w:rsidRPr="006615F4">
        <w:rPr>
          <w:sz w:val="18"/>
          <w:szCs w:val="18"/>
          <w:shd w:val="clear" w:color="auto" w:fill="FFFFFF"/>
        </w:rPr>
        <w:t>Redeemer, even so surely shall you receive a </w:t>
      </w:r>
      <w:r w:rsidRPr="006615F4">
        <w:rPr>
          <w:rStyle w:val="study-note-ref"/>
          <w:sz w:val="18"/>
          <w:szCs w:val="18"/>
          <w:bdr w:val="none" w:sz="0" w:space="0" w:color="auto" w:frame="1"/>
          <w:shd w:val="clear" w:color="auto" w:fill="FFFFFF"/>
        </w:rPr>
        <w:t>knowledge</w:t>
      </w:r>
      <w:r w:rsidRPr="006615F4">
        <w:rPr>
          <w:sz w:val="18"/>
          <w:szCs w:val="18"/>
          <w:shd w:val="clear" w:color="auto" w:fill="FFFFFF"/>
        </w:rPr>
        <w:t> of whatsoever things you shall </w:t>
      </w:r>
      <w:r w:rsidRPr="006615F4">
        <w:rPr>
          <w:rStyle w:val="study-note-ref"/>
          <w:sz w:val="18"/>
          <w:szCs w:val="18"/>
          <w:bdr w:val="none" w:sz="0" w:space="0" w:color="auto" w:frame="1"/>
          <w:shd w:val="clear" w:color="auto" w:fill="FFFFFF"/>
        </w:rPr>
        <w:t>ask</w:t>
      </w:r>
      <w:r w:rsidRPr="006615F4">
        <w:rPr>
          <w:sz w:val="18"/>
          <w:szCs w:val="18"/>
          <w:shd w:val="clear" w:color="auto" w:fill="FFFFFF"/>
        </w:rPr>
        <w:t xml:space="preserve"> in faith, with </w:t>
      </w:r>
      <w:r>
        <w:rPr>
          <w:sz w:val="18"/>
          <w:szCs w:val="18"/>
          <w:shd w:val="clear" w:color="auto" w:fill="FFFFFF"/>
        </w:rPr>
        <w:tab/>
      </w:r>
      <w:r>
        <w:rPr>
          <w:sz w:val="18"/>
          <w:szCs w:val="18"/>
          <w:shd w:val="clear" w:color="auto" w:fill="FFFFFF"/>
        </w:rPr>
        <w:tab/>
      </w:r>
      <w:r>
        <w:rPr>
          <w:sz w:val="18"/>
          <w:szCs w:val="18"/>
          <w:shd w:val="clear" w:color="auto" w:fill="FFFFFF"/>
        </w:rPr>
        <w:tab/>
      </w:r>
      <w:r w:rsidRPr="006615F4">
        <w:rPr>
          <w:sz w:val="18"/>
          <w:szCs w:val="18"/>
          <w:shd w:val="clear" w:color="auto" w:fill="FFFFFF"/>
        </w:rPr>
        <w:t>an </w:t>
      </w:r>
      <w:r w:rsidRPr="006615F4">
        <w:rPr>
          <w:rStyle w:val="study-note-ref"/>
          <w:sz w:val="18"/>
          <w:szCs w:val="18"/>
          <w:bdr w:val="none" w:sz="0" w:space="0" w:color="auto" w:frame="1"/>
          <w:shd w:val="clear" w:color="auto" w:fill="FFFFFF"/>
        </w:rPr>
        <w:t>honest</w:t>
      </w:r>
      <w:r w:rsidRPr="006615F4">
        <w:rPr>
          <w:sz w:val="18"/>
          <w:szCs w:val="18"/>
          <w:shd w:val="clear" w:color="auto" w:fill="FFFFFF"/>
        </w:rPr>
        <w:t> heart, believing that you shall receive a </w:t>
      </w:r>
      <w:r w:rsidRPr="006615F4">
        <w:rPr>
          <w:rStyle w:val="study-note-ref"/>
          <w:sz w:val="18"/>
          <w:szCs w:val="18"/>
          <w:bdr w:val="none" w:sz="0" w:space="0" w:color="auto" w:frame="1"/>
          <w:shd w:val="clear" w:color="auto" w:fill="FFFFFF"/>
        </w:rPr>
        <w:t>knowledge</w:t>
      </w:r>
      <w:r w:rsidRPr="006615F4">
        <w:rPr>
          <w:sz w:val="18"/>
          <w:szCs w:val="18"/>
          <w:shd w:val="clear" w:color="auto" w:fill="FFFFFF"/>
        </w:rPr>
        <w:t> concerning the engravings of old </w:t>
      </w:r>
      <w:r w:rsidRPr="006615F4">
        <w:rPr>
          <w:rStyle w:val="study-note-ref"/>
          <w:sz w:val="18"/>
          <w:szCs w:val="18"/>
          <w:bdr w:val="none" w:sz="0" w:space="0" w:color="auto" w:frame="1"/>
          <w:shd w:val="clear" w:color="auto" w:fill="FFFFFF"/>
        </w:rPr>
        <w:t>records</w:t>
      </w:r>
      <w:r w:rsidRPr="006615F4">
        <w:rPr>
          <w:sz w:val="18"/>
          <w:szCs w:val="18"/>
          <w:shd w:val="clear" w:color="auto" w:fill="FFFFFF"/>
        </w:rPr>
        <w:t xml:space="preserve">, </w:t>
      </w:r>
      <w:r>
        <w:rPr>
          <w:sz w:val="18"/>
          <w:szCs w:val="18"/>
          <w:shd w:val="clear" w:color="auto" w:fill="FFFFFF"/>
        </w:rPr>
        <w:tab/>
      </w:r>
      <w:r>
        <w:rPr>
          <w:sz w:val="18"/>
          <w:szCs w:val="18"/>
          <w:shd w:val="clear" w:color="auto" w:fill="FFFFFF"/>
        </w:rPr>
        <w:tab/>
      </w:r>
      <w:r>
        <w:rPr>
          <w:sz w:val="18"/>
          <w:szCs w:val="18"/>
          <w:shd w:val="clear" w:color="auto" w:fill="FFFFFF"/>
        </w:rPr>
        <w:tab/>
      </w:r>
      <w:r w:rsidRPr="006615F4">
        <w:rPr>
          <w:sz w:val="18"/>
          <w:szCs w:val="18"/>
          <w:shd w:val="clear" w:color="auto" w:fill="FFFFFF"/>
        </w:rPr>
        <w:t xml:space="preserve">which are ancient, which contain those parts of my scripture of which has been spoken by </w:t>
      </w:r>
      <w:r>
        <w:rPr>
          <w:sz w:val="18"/>
          <w:szCs w:val="18"/>
          <w:shd w:val="clear" w:color="auto" w:fill="FFFFFF"/>
        </w:rPr>
        <w:tab/>
      </w:r>
      <w:r>
        <w:rPr>
          <w:sz w:val="18"/>
          <w:szCs w:val="18"/>
          <w:shd w:val="clear" w:color="auto" w:fill="FFFFFF"/>
        </w:rPr>
        <w:tab/>
      </w:r>
      <w:r>
        <w:rPr>
          <w:sz w:val="18"/>
          <w:szCs w:val="18"/>
          <w:shd w:val="clear" w:color="auto" w:fill="FFFFFF"/>
        </w:rPr>
        <w:tab/>
      </w:r>
      <w:r>
        <w:rPr>
          <w:sz w:val="18"/>
          <w:szCs w:val="18"/>
          <w:shd w:val="clear" w:color="auto" w:fill="FFFFFF"/>
        </w:rPr>
        <w:tab/>
      </w:r>
      <w:r w:rsidRPr="006615F4">
        <w:rPr>
          <w:sz w:val="18"/>
          <w:szCs w:val="18"/>
          <w:shd w:val="clear" w:color="auto" w:fill="FFFFFF"/>
        </w:rPr>
        <w:t>the </w:t>
      </w:r>
      <w:r w:rsidRPr="006615F4">
        <w:rPr>
          <w:rStyle w:val="study-note-ref"/>
          <w:sz w:val="18"/>
          <w:szCs w:val="18"/>
          <w:bdr w:val="none" w:sz="0" w:space="0" w:color="auto" w:frame="1"/>
          <w:shd w:val="clear" w:color="auto" w:fill="FFFFFF"/>
        </w:rPr>
        <w:t>manifestation</w:t>
      </w:r>
      <w:r w:rsidRPr="006615F4">
        <w:rPr>
          <w:sz w:val="18"/>
          <w:szCs w:val="18"/>
          <w:shd w:val="clear" w:color="auto" w:fill="FFFFFF"/>
        </w:rPr>
        <w:t> of my Spirit.</w:t>
      </w:r>
      <w:r>
        <w:rPr>
          <w:sz w:val="18"/>
          <w:szCs w:val="18"/>
          <w:shd w:val="clear" w:color="auto" w:fill="FFFFFF"/>
        </w:rPr>
        <w:t xml:space="preserve"> </w:t>
      </w:r>
      <w:r w:rsidRPr="006615F4">
        <w:rPr>
          <w:sz w:val="18"/>
          <w:szCs w:val="18"/>
          <w:shd w:val="clear" w:color="auto" w:fill="FFFFFF"/>
        </w:rPr>
        <w:t>And then, behold, </w:t>
      </w:r>
      <w:r w:rsidRPr="006615F4">
        <w:rPr>
          <w:rStyle w:val="study-note-ref"/>
          <w:sz w:val="18"/>
          <w:szCs w:val="18"/>
          <w:bdr w:val="none" w:sz="0" w:space="0" w:color="auto" w:frame="1"/>
          <w:shd w:val="clear" w:color="auto" w:fill="FFFFFF"/>
        </w:rPr>
        <w:t>other</w:t>
      </w:r>
      <w:r w:rsidRPr="006615F4">
        <w:rPr>
          <w:sz w:val="18"/>
          <w:szCs w:val="18"/>
          <w:shd w:val="clear" w:color="auto" w:fill="FFFFFF"/>
        </w:rPr>
        <w:t> </w:t>
      </w:r>
      <w:r w:rsidRPr="006615F4">
        <w:rPr>
          <w:rStyle w:val="study-note-ref"/>
          <w:sz w:val="18"/>
          <w:szCs w:val="18"/>
          <w:bdr w:val="none" w:sz="0" w:space="0" w:color="auto" w:frame="1"/>
          <w:shd w:val="clear" w:color="auto" w:fill="FFFFFF"/>
        </w:rPr>
        <w:t>records</w:t>
      </w:r>
      <w:r w:rsidRPr="006615F4">
        <w:rPr>
          <w:sz w:val="18"/>
          <w:szCs w:val="18"/>
          <w:shd w:val="clear" w:color="auto" w:fill="FFFFFF"/>
        </w:rPr>
        <w:t xml:space="preserve"> have I, that I will give unto you power that </w:t>
      </w:r>
      <w:r>
        <w:rPr>
          <w:sz w:val="18"/>
          <w:szCs w:val="18"/>
          <w:shd w:val="clear" w:color="auto" w:fill="FFFFFF"/>
        </w:rPr>
        <w:tab/>
      </w:r>
      <w:r>
        <w:rPr>
          <w:sz w:val="18"/>
          <w:szCs w:val="18"/>
          <w:shd w:val="clear" w:color="auto" w:fill="FFFFFF"/>
        </w:rPr>
        <w:tab/>
      </w:r>
      <w:r>
        <w:rPr>
          <w:sz w:val="18"/>
          <w:szCs w:val="18"/>
          <w:shd w:val="clear" w:color="auto" w:fill="FFFFFF"/>
        </w:rPr>
        <w:tab/>
      </w:r>
      <w:r w:rsidRPr="006615F4">
        <w:rPr>
          <w:sz w:val="18"/>
          <w:szCs w:val="18"/>
          <w:shd w:val="clear" w:color="auto" w:fill="FFFFFF"/>
        </w:rPr>
        <w:t>you may assist to </w:t>
      </w:r>
      <w:r w:rsidRPr="006615F4">
        <w:rPr>
          <w:rStyle w:val="study-note-ref"/>
          <w:sz w:val="18"/>
          <w:szCs w:val="18"/>
          <w:bdr w:val="none" w:sz="0" w:space="0" w:color="auto" w:frame="1"/>
          <w:shd w:val="clear" w:color="auto" w:fill="FFFFFF"/>
        </w:rPr>
        <w:t>translate</w:t>
      </w:r>
      <w:r w:rsidRPr="006615F4">
        <w:rPr>
          <w:sz w:val="18"/>
          <w:szCs w:val="18"/>
          <w:shd w:val="clear" w:color="auto" w:fill="FFFFFF"/>
        </w:rPr>
        <w:t>.</w:t>
      </w:r>
      <w:r>
        <w:rPr>
          <w:sz w:val="18"/>
          <w:szCs w:val="18"/>
          <w:shd w:val="clear" w:color="auto" w:fill="FFFFFF"/>
        </w:rPr>
        <w:t>”</w:t>
      </w:r>
    </w:p>
    <w:p w:rsidR="00617798" w:rsidRPr="006615F4" w:rsidRDefault="00617798" w:rsidP="00617798">
      <w:pPr>
        <w:pStyle w:val="NoSpacing"/>
        <w:rPr>
          <w:sz w:val="18"/>
          <w:szCs w:val="18"/>
        </w:rPr>
      </w:pPr>
    </w:p>
    <w:p w:rsidR="00617798" w:rsidRPr="006D0F6D" w:rsidRDefault="00617798" w:rsidP="00617798">
      <w:pPr>
        <w:pStyle w:val="NoSpacing"/>
        <w:rPr>
          <w:b/>
          <w:sz w:val="18"/>
          <w:szCs w:val="18"/>
          <w:u w:val="single"/>
        </w:rPr>
      </w:pPr>
      <w:r w:rsidRPr="006D0F6D">
        <w:rPr>
          <w:b/>
          <w:sz w:val="18"/>
          <w:szCs w:val="18"/>
          <w:u w:val="single"/>
        </w:rPr>
        <w:t>The scriptures reveal the history of countries and kingdoms and the laws of God (D&amp;C 93:53)</w:t>
      </w:r>
    </w:p>
    <w:p w:rsidR="00617798" w:rsidRDefault="00617798" w:rsidP="00617798">
      <w:pPr>
        <w:pStyle w:val="NoSpacing"/>
        <w:rPr>
          <w:sz w:val="18"/>
          <w:szCs w:val="18"/>
          <w:shd w:val="clear" w:color="auto" w:fill="FFFFFF"/>
        </w:rPr>
      </w:pPr>
      <w:r>
        <w:rPr>
          <w:sz w:val="18"/>
          <w:szCs w:val="18"/>
          <w:shd w:val="clear" w:color="auto" w:fill="FFFFFF"/>
        </w:rPr>
        <w:tab/>
        <w:t>[And the Lord said unto Joseph,]</w:t>
      </w:r>
    </w:p>
    <w:p w:rsidR="00617798" w:rsidRDefault="00617798" w:rsidP="00617798">
      <w:pPr>
        <w:pStyle w:val="NoSpacing"/>
        <w:rPr>
          <w:sz w:val="18"/>
          <w:szCs w:val="18"/>
          <w:shd w:val="clear" w:color="auto" w:fill="FFFFFF"/>
        </w:rPr>
      </w:pPr>
    </w:p>
    <w:p w:rsidR="00617798" w:rsidRDefault="00617798" w:rsidP="00617798">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6615F4">
        <w:rPr>
          <w:sz w:val="18"/>
          <w:szCs w:val="18"/>
          <w:shd w:val="clear" w:color="auto" w:fill="FFFFFF"/>
        </w:rPr>
        <w:t>And, verily I say unto you, that it is my will that you should </w:t>
      </w:r>
      <w:r w:rsidRPr="006615F4">
        <w:rPr>
          <w:rStyle w:val="study-note-ref"/>
          <w:sz w:val="18"/>
          <w:szCs w:val="18"/>
          <w:bdr w:val="none" w:sz="0" w:space="0" w:color="auto" w:frame="1"/>
          <w:shd w:val="clear" w:color="auto" w:fill="FFFFFF"/>
        </w:rPr>
        <w:t>hasten</w:t>
      </w:r>
      <w:r w:rsidRPr="006615F4">
        <w:rPr>
          <w:sz w:val="18"/>
          <w:szCs w:val="18"/>
          <w:shd w:val="clear" w:color="auto" w:fill="FFFFFF"/>
        </w:rPr>
        <w:t> to </w:t>
      </w:r>
      <w:r w:rsidRPr="006615F4">
        <w:rPr>
          <w:rStyle w:val="study-note-ref"/>
          <w:sz w:val="18"/>
          <w:szCs w:val="18"/>
          <w:bdr w:val="none" w:sz="0" w:space="0" w:color="auto" w:frame="1"/>
          <w:shd w:val="clear" w:color="auto" w:fill="FFFFFF"/>
        </w:rPr>
        <w:t>translate my scriptures</w:t>
      </w:r>
      <w:r w:rsidRPr="006615F4">
        <w:rPr>
          <w:sz w:val="18"/>
          <w:szCs w:val="18"/>
          <w:shd w:val="clear" w:color="auto" w:fill="FFFFFF"/>
        </w:rPr>
        <w:t xml:space="preserve">, and </w:t>
      </w:r>
      <w:r>
        <w:rPr>
          <w:sz w:val="18"/>
          <w:szCs w:val="18"/>
          <w:shd w:val="clear" w:color="auto" w:fill="FFFFFF"/>
        </w:rPr>
        <w:tab/>
      </w:r>
      <w:r>
        <w:rPr>
          <w:sz w:val="18"/>
          <w:szCs w:val="18"/>
          <w:shd w:val="clear" w:color="auto" w:fill="FFFFFF"/>
        </w:rPr>
        <w:tab/>
      </w:r>
      <w:r>
        <w:rPr>
          <w:sz w:val="18"/>
          <w:szCs w:val="18"/>
          <w:shd w:val="clear" w:color="auto" w:fill="FFFFFF"/>
        </w:rPr>
        <w:tab/>
      </w:r>
      <w:r>
        <w:rPr>
          <w:sz w:val="18"/>
          <w:szCs w:val="18"/>
          <w:shd w:val="clear" w:color="auto" w:fill="FFFFFF"/>
        </w:rPr>
        <w:tab/>
      </w:r>
      <w:r w:rsidRPr="006615F4">
        <w:rPr>
          <w:sz w:val="18"/>
          <w:szCs w:val="18"/>
          <w:shd w:val="clear" w:color="auto" w:fill="FFFFFF"/>
        </w:rPr>
        <w:t>to </w:t>
      </w:r>
      <w:r w:rsidRPr="006615F4">
        <w:rPr>
          <w:rStyle w:val="study-note-ref"/>
          <w:sz w:val="18"/>
          <w:szCs w:val="18"/>
          <w:bdr w:val="none" w:sz="0" w:space="0" w:color="auto" w:frame="1"/>
          <w:shd w:val="clear" w:color="auto" w:fill="FFFFFF"/>
        </w:rPr>
        <w:t>obtain</w:t>
      </w:r>
      <w:r w:rsidRPr="006615F4">
        <w:rPr>
          <w:sz w:val="18"/>
          <w:szCs w:val="18"/>
          <w:shd w:val="clear" w:color="auto" w:fill="FFFFFF"/>
        </w:rPr>
        <w:t> a </w:t>
      </w:r>
      <w:r w:rsidRPr="006615F4">
        <w:rPr>
          <w:rStyle w:val="study-note-ref"/>
          <w:sz w:val="18"/>
          <w:szCs w:val="18"/>
          <w:bdr w:val="none" w:sz="0" w:space="0" w:color="auto" w:frame="1"/>
          <w:shd w:val="clear" w:color="auto" w:fill="FFFFFF"/>
        </w:rPr>
        <w:t>knowledge</w:t>
      </w:r>
      <w:r w:rsidRPr="006615F4">
        <w:rPr>
          <w:sz w:val="18"/>
          <w:szCs w:val="18"/>
          <w:shd w:val="clear" w:color="auto" w:fill="FFFFFF"/>
        </w:rPr>
        <w:t> of history, and of countries, and of kingdoms, of </w:t>
      </w:r>
      <w:r w:rsidRPr="006615F4">
        <w:rPr>
          <w:rStyle w:val="study-note-ref"/>
          <w:sz w:val="18"/>
          <w:szCs w:val="18"/>
          <w:bdr w:val="none" w:sz="0" w:space="0" w:color="auto" w:frame="1"/>
          <w:shd w:val="clear" w:color="auto" w:fill="FFFFFF"/>
        </w:rPr>
        <w:t>laws</w:t>
      </w:r>
      <w:r w:rsidRPr="006615F4">
        <w:rPr>
          <w:sz w:val="18"/>
          <w:szCs w:val="18"/>
          <w:shd w:val="clear" w:color="auto" w:fill="FFFFFF"/>
        </w:rPr>
        <w:t xml:space="preserve"> of God and man, and all this for </w:t>
      </w:r>
      <w:r>
        <w:rPr>
          <w:sz w:val="18"/>
          <w:szCs w:val="18"/>
          <w:shd w:val="clear" w:color="auto" w:fill="FFFFFF"/>
        </w:rPr>
        <w:tab/>
      </w:r>
      <w:r>
        <w:rPr>
          <w:sz w:val="18"/>
          <w:szCs w:val="18"/>
          <w:shd w:val="clear" w:color="auto" w:fill="FFFFFF"/>
        </w:rPr>
        <w:tab/>
      </w:r>
      <w:r w:rsidRPr="006615F4">
        <w:rPr>
          <w:sz w:val="18"/>
          <w:szCs w:val="18"/>
          <w:shd w:val="clear" w:color="auto" w:fill="FFFFFF"/>
        </w:rPr>
        <w:t>the salvation of Zion. Amen.</w:t>
      </w:r>
      <w:r>
        <w:rPr>
          <w:sz w:val="18"/>
          <w:szCs w:val="18"/>
          <w:shd w:val="clear" w:color="auto" w:fill="FFFFFF"/>
        </w:rPr>
        <w:t>”</w:t>
      </w:r>
    </w:p>
    <w:p w:rsidR="00617798" w:rsidRDefault="00617798" w:rsidP="00617798">
      <w:pPr>
        <w:pStyle w:val="NoSpacing"/>
        <w:rPr>
          <w:sz w:val="18"/>
          <w:szCs w:val="18"/>
          <w:shd w:val="clear" w:color="auto" w:fill="FFFFFF"/>
        </w:rPr>
      </w:pPr>
    </w:p>
    <w:p w:rsidR="00617798" w:rsidRDefault="00617798" w:rsidP="00617798">
      <w:pPr>
        <w:pStyle w:val="NoSpacing"/>
        <w:rPr>
          <w:sz w:val="18"/>
          <w:szCs w:val="18"/>
          <w:shd w:val="clear" w:color="auto" w:fill="FFFFFF"/>
        </w:rPr>
      </w:pPr>
    </w:p>
    <w:p w:rsidR="00617798" w:rsidRDefault="00617798" w:rsidP="00617798">
      <w:pPr>
        <w:pStyle w:val="NoSpacing"/>
        <w:rPr>
          <w:noProof/>
          <w:sz w:val="18"/>
          <w:szCs w:val="18"/>
          <w:shd w:val="clear" w:color="auto" w:fill="FFFFFF"/>
        </w:rPr>
      </w:pPr>
      <w:r>
        <w:rPr>
          <w:sz w:val="18"/>
          <w:szCs w:val="18"/>
          <w:shd w:val="clear" w:color="auto" w:fill="FFFFFF"/>
        </w:rPr>
        <w:t xml:space="preserve">       </w:t>
      </w:r>
    </w:p>
    <w:p w:rsidR="00220A79" w:rsidRDefault="00220A79" w:rsidP="00617798">
      <w:pPr>
        <w:pStyle w:val="NoSpacing"/>
        <w:rPr>
          <w:noProof/>
          <w:sz w:val="18"/>
          <w:szCs w:val="18"/>
          <w:shd w:val="clear" w:color="auto" w:fill="FFFFFF"/>
        </w:rPr>
      </w:pPr>
    </w:p>
    <w:p w:rsidR="00220A79" w:rsidRDefault="00220A79" w:rsidP="00617798">
      <w:pPr>
        <w:pStyle w:val="NoSpacing"/>
        <w:rPr>
          <w:noProof/>
          <w:sz w:val="18"/>
          <w:szCs w:val="18"/>
          <w:shd w:val="clear" w:color="auto" w:fill="FFFFFF"/>
        </w:rPr>
      </w:pPr>
    </w:p>
    <w:p w:rsidR="00220A79" w:rsidRDefault="00220A79" w:rsidP="00617798">
      <w:pPr>
        <w:pStyle w:val="NoSpacing"/>
        <w:rPr>
          <w:noProof/>
          <w:sz w:val="18"/>
          <w:szCs w:val="18"/>
          <w:shd w:val="clear" w:color="auto" w:fill="FFFFFF"/>
        </w:rPr>
      </w:pPr>
    </w:p>
    <w:p w:rsidR="00220A79" w:rsidRDefault="00220A79" w:rsidP="00617798">
      <w:pPr>
        <w:pStyle w:val="NoSpacing"/>
        <w:rPr>
          <w:noProof/>
          <w:sz w:val="18"/>
          <w:szCs w:val="18"/>
          <w:shd w:val="clear" w:color="auto" w:fill="FFFFFF"/>
        </w:rPr>
      </w:pPr>
    </w:p>
    <w:p w:rsidR="00220A79" w:rsidRDefault="00220A79" w:rsidP="00617798">
      <w:pPr>
        <w:pStyle w:val="NoSpacing"/>
        <w:rPr>
          <w:noProof/>
          <w:sz w:val="18"/>
          <w:szCs w:val="18"/>
          <w:shd w:val="clear" w:color="auto" w:fill="FFFFFF"/>
        </w:rPr>
      </w:pPr>
    </w:p>
    <w:p w:rsidR="00220A79" w:rsidRDefault="00220A79" w:rsidP="00617798">
      <w:pPr>
        <w:pStyle w:val="NoSpacing"/>
        <w:rPr>
          <w:noProof/>
          <w:sz w:val="18"/>
          <w:szCs w:val="18"/>
          <w:shd w:val="clear" w:color="auto" w:fill="FFFFFF"/>
        </w:rPr>
      </w:pPr>
    </w:p>
    <w:p w:rsidR="00220A79" w:rsidRDefault="00220A79" w:rsidP="00617798">
      <w:pPr>
        <w:pStyle w:val="NoSpacing"/>
        <w:rPr>
          <w:noProof/>
          <w:sz w:val="18"/>
          <w:szCs w:val="18"/>
          <w:shd w:val="clear" w:color="auto" w:fill="FFFFFF"/>
        </w:rPr>
      </w:pPr>
    </w:p>
    <w:p w:rsidR="00220A79" w:rsidRDefault="00220A79" w:rsidP="00617798">
      <w:pPr>
        <w:pStyle w:val="NoSpacing"/>
        <w:rPr>
          <w:noProof/>
          <w:sz w:val="18"/>
          <w:szCs w:val="18"/>
          <w:shd w:val="clear" w:color="auto" w:fill="FFFFFF"/>
        </w:rPr>
      </w:pPr>
    </w:p>
    <w:p w:rsidR="00220A79" w:rsidRDefault="00220A79" w:rsidP="00617798">
      <w:pPr>
        <w:pStyle w:val="NoSpacing"/>
        <w:rPr>
          <w:noProof/>
          <w:sz w:val="18"/>
          <w:szCs w:val="18"/>
          <w:shd w:val="clear" w:color="auto" w:fill="FFFFFF"/>
        </w:rPr>
      </w:pPr>
    </w:p>
    <w:p w:rsidR="00220A79" w:rsidRDefault="00220A79" w:rsidP="00617798">
      <w:pPr>
        <w:pStyle w:val="NoSpacing"/>
        <w:rPr>
          <w:noProof/>
          <w:sz w:val="18"/>
          <w:szCs w:val="18"/>
          <w:shd w:val="clear" w:color="auto" w:fill="FFFFFF"/>
        </w:rPr>
      </w:pPr>
    </w:p>
    <w:p w:rsidR="00220A79" w:rsidRDefault="00220A79" w:rsidP="00617798">
      <w:pPr>
        <w:pStyle w:val="NoSpacing"/>
        <w:rPr>
          <w:noProof/>
          <w:sz w:val="18"/>
          <w:szCs w:val="18"/>
          <w:shd w:val="clear" w:color="auto" w:fill="FFFFFF"/>
        </w:rPr>
      </w:pPr>
    </w:p>
    <w:p w:rsidR="00220A79" w:rsidRDefault="00220A79" w:rsidP="00617798">
      <w:pPr>
        <w:pStyle w:val="NoSpacing"/>
        <w:rPr>
          <w:noProof/>
          <w:sz w:val="18"/>
          <w:szCs w:val="18"/>
          <w:shd w:val="clear" w:color="auto" w:fill="FFFFFF"/>
        </w:rPr>
      </w:pPr>
    </w:p>
    <w:p w:rsidR="00220A79" w:rsidRDefault="00220A79" w:rsidP="00617798">
      <w:pPr>
        <w:pStyle w:val="NoSpacing"/>
        <w:rPr>
          <w:noProof/>
          <w:sz w:val="18"/>
          <w:szCs w:val="18"/>
          <w:shd w:val="clear" w:color="auto" w:fill="FFFFFF"/>
        </w:rPr>
      </w:pPr>
    </w:p>
    <w:p w:rsidR="00220A79" w:rsidRDefault="00220A79" w:rsidP="00617798">
      <w:pPr>
        <w:pStyle w:val="NoSpacing"/>
        <w:rPr>
          <w:sz w:val="18"/>
          <w:szCs w:val="18"/>
          <w:shd w:val="clear" w:color="auto" w:fill="FFFFFF"/>
        </w:rPr>
      </w:pPr>
    </w:p>
    <w:p w:rsidR="00617798" w:rsidRDefault="00617798" w:rsidP="00617798">
      <w:pPr>
        <w:pStyle w:val="NoSpacing"/>
        <w:rPr>
          <w:sz w:val="18"/>
          <w:szCs w:val="18"/>
          <w:shd w:val="clear" w:color="auto" w:fill="FFFFFF"/>
        </w:rPr>
      </w:pPr>
    </w:p>
    <w:p w:rsidR="00617798" w:rsidRDefault="00617798" w:rsidP="00617798">
      <w:pPr>
        <w:pStyle w:val="NoSpacing"/>
        <w:rPr>
          <w:sz w:val="18"/>
          <w:szCs w:val="18"/>
          <w:shd w:val="clear" w:color="auto" w:fill="FFFFFF"/>
        </w:rPr>
      </w:pPr>
    </w:p>
    <w:p w:rsidR="00617798" w:rsidRDefault="00617798" w:rsidP="00617798">
      <w:pPr>
        <w:pStyle w:val="NoSpacing"/>
        <w:rPr>
          <w:sz w:val="18"/>
          <w:szCs w:val="18"/>
          <w:shd w:val="clear" w:color="auto" w:fill="FFFFFF"/>
        </w:rPr>
      </w:pPr>
    </w:p>
    <w:p w:rsidR="00617798" w:rsidRDefault="00617798" w:rsidP="00617798">
      <w:pPr>
        <w:pStyle w:val="NoSpacing"/>
        <w:rPr>
          <w:sz w:val="18"/>
          <w:szCs w:val="18"/>
          <w:shd w:val="clear" w:color="auto" w:fill="FFFFFF"/>
        </w:rPr>
      </w:pPr>
    </w:p>
    <w:p w:rsidR="00617798" w:rsidRPr="005E33D8" w:rsidRDefault="00617798" w:rsidP="00617798">
      <w:pPr>
        <w:pStyle w:val="NoSpacing"/>
        <w:jc w:val="center"/>
        <w:rPr>
          <w:b/>
          <w:i/>
          <w:sz w:val="28"/>
          <w:szCs w:val="28"/>
          <w:u w:val="single"/>
        </w:rPr>
      </w:pPr>
      <w:r>
        <w:rPr>
          <w:b/>
          <w:i/>
          <w:sz w:val="28"/>
          <w:szCs w:val="28"/>
          <w:u w:val="single"/>
        </w:rPr>
        <w:lastRenderedPageBreak/>
        <w:t>8.7</w:t>
      </w:r>
    </w:p>
    <w:p w:rsidR="00617798" w:rsidRPr="005E33D8" w:rsidRDefault="00617798" w:rsidP="00617798">
      <w:pPr>
        <w:pStyle w:val="NoSpacing"/>
        <w:jc w:val="center"/>
        <w:rPr>
          <w:b/>
          <w:i/>
          <w:sz w:val="28"/>
          <w:szCs w:val="28"/>
          <w:u w:val="single"/>
        </w:rPr>
      </w:pPr>
      <w:r w:rsidRPr="005E33D8">
        <w:rPr>
          <w:b/>
          <w:i/>
          <w:sz w:val="28"/>
          <w:szCs w:val="28"/>
          <w:u w:val="single"/>
        </w:rPr>
        <w:t>THE PRIESTHOOD IN CONNECTION TO THE GATHERING OF ISRAEL</w:t>
      </w:r>
    </w:p>
    <w:p w:rsidR="00617798" w:rsidRDefault="00617798" w:rsidP="00617798">
      <w:pPr>
        <w:pStyle w:val="NoSpacing"/>
        <w:rPr>
          <w:sz w:val="18"/>
          <w:szCs w:val="18"/>
        </w:rPr>
      </w:pPr>
    </w:p>
    <w:p w:rsidR="00617798" w:rsidRDefault="00617798" w:rsidP="00617798">
      <w:pPr>
        <w:pStyle w:val="NoSpacing"/>
        <w:rPr>
          <w:b/>
          <w:sz w:val="24"/>
          <w:szCs w:val="24"/>
        </w:rPr>
      </w:pPr>
    </w:p>
    <w:p w:rsidR="00617798" w:rsidRDefault="00911AD0" w:rsidP="00617798">
      <w:pPr>
        <w:pStyle w:val="NoSpacing"/>
        <w:rPr>
          <w:b/>
          <w:sz w:val="24"/>
          <w:szCs w:val="24"/>
        </w:rPr>
      </w:pPr>
      <w:r>
        <w:rPr>
          <w:b/>
          <w:noProof/>
          <w:sz w:val="24"/>
          <w:szCs w:val="24"/>
        </w:rPr>
        <w:pict>
          <v:shape id="_x0000_s1056" type="#_x0000_t202" style="position:absolute;margin-left:1.6pt;margin-top:2.6pt;width:459.2pt;height:133.45pt;z-index:251669504;mso-width-relative:margin;mso-height-relative:margin">
            <v:shadow on="t" opacity=".5" offset="6pt,6pt"/>
            <v:textbox>
              <w:txbxContent>
                <w:p w:rsidR="00AD1031" w:rsidRPr="00AB497B" w:rsidRDefault="00AD1031" w:rsidP="00617798">
                  <w:pPr>
                    <w:pStyle w:val="NoSpacing"/>
                    <w:rPr>
                      <w:b/>
                      <w:sz w:val="20"/>
                      <w:szCs w:val="20"/>
                      <w:u w:val="single"/>
                    </w:rPr>
                  </w:pPr>
                  <w:r w:rsidRPr="00AB497B">
                    <w:rPr>
                      <w:b/>
                      <w:sz w:val="20"/>
                      <w:szCs w:val="20"/>
                      <w:u w:val="single"/>
                    </w:rPr>
                    <w:t>President Benson discusses the Priesthood</w:t>
                  </w:r>
                </w:p>
                <w:p w:rsidR="00AD1031" w:rsidRPr="00AB497B" w:rsidRDefault="00AD1031" w:rsidP="00617798">
                  <w:pPr>
                    <w:pStyle w:val="NoSpacing"/>
                    <w:rPr>
                      <w:sz w:val="20"/>
                      <w:szCs w:val="20"/>
                    </w:rPr>
                  </w:pPr>
                  <w:r w:rsidRPr="00AB497B">
                    <w:rPr>
                      <w:sz w:val="20"/>
                      <w:szCs w:val="20"/>
                    </w:rPr>
                    <w:t>“When our Heavenly Father placed Adam and Eve on this earth, He did so with the purpose in mind of teaching them how to regain His presence. Our Father promised a Savior to redeem them from their fallen condition. He gave to them the plan of salvation and told them to teach their children faith in Jesus Christ and repentance. Further, Adam and his posterity were commanded by God to be baptized, to receive the Holy Ghost, and to enter into the order of the Son of God. To enter into the order of the Son of God is the equivalent today of entering into the fullness of the Melchizedek Priesthood, which is only received in the house of the Lord. Because Adam and Eve had complied with these requirements, God said to them, “Thou art after the order of him who was without beginning of days or end of years, from all eternity to all eternity.” (</w:t>
                  </w:r>
                  <w:hyperlink r:id="rId47" w:anchor="67" w:history="1">
                    <w:r w:rsidRPr="00CE3AB2">
                      <w:rPr>
                        <w:sz w:val="18"/>
                        <w:szCs w:val="18"/>
                      </w:rPr>
                      <w:t>Moses 6:67</w:t>
                    </w:r>
                  </w:hyperlink>
                  <w:r w:rsidRPr="00CE3AB2">
                    <w:rPr>
                      <w:sz w:val="18"/>
                      <w:szCs w:val="18"/>
                    </w:rPr>
                    <w:t xml:space="preserve">.) </w:t>
                  </w:r>
                  <w:r w:rsidRPr="00AB497B">
                    <w:rPr>
                      <w:sz w:val="20"/>
                      <w:szCs w:val="20"/>
                    </w:rPr>
                    <w:t>What I Hope You Will Teach Your Children About the Temple,” Ensign, Aug. 1985)</w:t>
                  </w:r>
                </w:p>
                <w:p w:rsidR="00AD1031" w:rsidRDefault="00AD1031" w:rsidP="00617798"/>
              </w:txbxContent>
            </v:textbox>
          </v:shape>
        </w:pict>
      </w:r>
    </w:p>
    <w:p w:rsidR="00617798" w:rsidRDefault="00617798" w:rsidP="00617798">
      <w:pPr>
        <w:pStyle w:val="NoSpacing"/>
        <w:rPr>
          <w:b/>
          <w:sz w:val="24"/>
          <w:szCs w:val="24"/>
        </w:rPr>
      </w:pPr>
    </w:p>
    <w:p w:rsidR="00617798" w:rsidRDefault="00617798" w:rsidP="00617798">
      <w:pPr>
        <w:pStyle w:val="NoSpacing"/>
        <w:rPr>
          <w:b/>
          <w:sz w:val="24"/>
          <w:szCs w:val="24"/>
        </w:rPr>
      </w:pPr>
    </w:p>
    <w:p w:rsidR="00617798" w:rsidRDefault="00617798" w:rsidP="00617798">
      <w:pPr>
        <w:pStyle w:val="NoSpacing"/>
        <w:rPr>
          <w:b/>
          <w:sz w:val="24"/>
          <w:szCs w:val="24"/>
        </w:rPr>
      </w:pPr>
    </w:p>
    <w:p w:rsidR="00617798" w:rsidRDefault="00617798" w:rsidP="00617798">
      <w:pPr>
        <w:pStyle w:val="NoSpacing"/>
        <w:rPr>
          <w:b/>
          <w:sz w:val="24"/>
          <w:szCs w:val="24"/>
        </w:rPr>
      </w:pPr>
    </w:p>
    <w:p w:rsidR="00617798" w:rsidRDefault="00617798" w:rsidP="00617798">
      <w:pPr>
        <w:pStyle w:val="NoSpacing"/>
        <w:rPr>
          <w:b/>
          <w:sz w:val="24"/>
          <w:szCs w:val="24"/>
        </w:rPr>
      </w:pPr>
    </w:p>
    <w:p w:rsidR="00617798" w:rsidRDefault="00617798" w:rsidP="00617798">
      <w:pPr>
        <w:pStyle w:val="NoSpacing"/>
        <w:rPr>
          <w:b/>
          <w:sz w:val="24"/>
          <w:szCs w:val="24"/>
        </w:rPr>
      </w:pPr>
    </w:p>
    <w:p w:rsidR="00617798" w:rsidRDefault="00617798" w:rsidP="00617798">
      <w:pPr>
        <w:pStyle w:val="NoSpacing"/>
        <w:rPr>
          <w:b/>
          <w:sz w:val="24"/>
          <w:szCs w:val="24"/>
        </w:rPr>
      </w:pPr>
    </w:p>
    <w:p w:rsidR="00617798" w:rsidRDefault="00617798" w:rsidP="00617798">
      <w:pPr>
        <w:pStyle w:val="NoSpacing"/>
        <w:rPr>
          <w:b/>
          <w:sz w:val="24"/>
          <w:szCs w:val="24"/>
        </w:rPr>
      </w:pPr>
    </w:p>
    <w:p w:rsidR="00617798" w:rsidRDefault="00617798" w:rsidP="00617798">
      <w:pPr>
        <w:pStyle w:val="NoSpacing"/>
        <w:rPr>
          <w:b/>
          <w:sz w:val="24"/>
          <w:szCs w:val="24"/>
        </w:rPr>
      </w:pPr>
    </w:p>
    <w:p w:rsidR="00617798" w:rsidRPr="00060C20" w:rsidRDefault="00617798" w:rsidP="00617798">
      <w:pPr>
        <w:pStyle w:val="NoSpacing"/>
        <w:rPr>
          <w:sz w:val="18"/>
          <w:szCs w:val="18"/>
          <w:u w:val="single"/>
        </w:rPr>
      </w:pPr>
    </w:p>
    <w:p w:rsidR="00617798" w:rsidRPr="00212E46" w:rsidRDefault="00617798" w:rsidP="00617798">
      <w:pPr>
        <w:pStyle w:val="NoSpacing"/>
        <w:jc w:val="center"/>
        <w:rPr>
          <w:b/>
          <w:i/>
          <w:sz w:val="24"/>
          <w:szCs w:val="24"/>
        </w:rPr>
      </w:pPr>
      <w:r w:rsidRPr="00212E46">
        <w:rPr>
          <w:b/>
          <w:i/>
          <w:sz w:val="24"/>
          <w:szCs w:val="24"/>
        </w:rPr>
        <w:t>PRIESTHOOD PAST</w:t>
      </w:r>
    </w:p>
    <w:p w:rsidR="00617798" w:rsidRDefault="00617798" w:rsidP="00617798">
      <w:pPr>
        <w:pStyle w:val="NoSpacing"/>
        <w:rPr>
          <w:sz w:val="18"/>
          <w:szCs w:val="18"/>
        </w:rPr>
      </w:pPr>
    </w:p>
    <w:p w:rsidR="00617798" w:rsidRPr="00091EA2" w:rsidRDefault="00617798" w:rsidP="00617798">
      <w:pPr>
        <w:pStyle w:val="NoSpacing"/>
        <w:rPr>
          <w:b/>
          <w:sz w:val="18"/>
          <w:szCs w:val="18"/>
          <w:u w:val="single"/>
        </w:rPr>
      </w:pPr>
      <w:r w:rsidRPr="00091EA2">
        <w:rPr>
          <w:b/>
          <w:sz w:val="18"/>
          <w:szCs w:val="18"/>
          <w:u w:val="single"/>
        </w:rPr>
        <w:t>Priesthood posterity of Adam (D&amp;C 107:40-57)</w:t>
      </w:r>
    </w:p>
    <w:p w:rsidR="00617798" w:rsidRPr="00060C20" w:rsidRDefault="00617798" w:rsidP="00617798">
      <w:pPr>
        <w:pStyle w:val="NoSpacing"/>
        <w:rPr>
          <w:sz w:val="18"/>
          <w:szCs w:val="18"/>
        </w:rPr>
      </w:pPr>
      <w:r>
        <w:rPr>
          <w:sz w:val="18"/>
          <w:szCs w:val="18"/>
        </w:rPr>
        <w:tab/>
      </w:r>
      <w:r w:rsidRPr="00060C20">
        <w:rPr>
          <w:sz w:val="18"/>
          <w:szCs w:val="18"/>
        </w:rPr>
        <w:t>The order of this priesthood was confirmed to be handed down from father to son, and rightly belongs to the literal descendants of the chosen seed, to whom the promises were made.</w:t>
      </w:r>
      <w:r>
        <w:rPr>
          <w:sz w:val="18"/>
          <w:szCs w:val="18"/>
        </w:rPr>
        <w:t xml:space="preserve"> </w:t>
      </w:r>
      <w:r w:rsidRPr="00060C20">
        <w:rPr>
          <w:sz w:val="18"/>
          <w:szCs w:val="18"/>
        </w:rPr>
        <w:t>This </w:t>
      </w:r>
      <w:r w:rsidRPr="00060C20">
        <w:rPr>
          <w:rStyle w:val="study-note-ref"/>
          <w:sz w:val="18"/>
          <w:szCs w:val="18"/>
          <w:bdr w:val="none" w:sz="0" w:space="0" w:color="auto" w:frame="1"/>
        </w:rPr>
        <w:t>order</w:t>
      </w:r>
      <w:r w:rsidRPr="00060C20">
        <w:rPr>
          <w:sz w:val="18"/>
          <w:szCs w:val="18"/>
        </w:rPr>
        <w:t> was instituted in the days of </w:t>
      </w:r>
      <w:r w:rsidRPr="00060C20">
        <w:rPr>
          <w:rStyle w:val="study-note-ref"/>
          <w:sz w:val="18"/>
          <w:szCs w:val="18"/>
          <w:bdr w:val="none" w:sz="0" w:space="0" w:color="auto" w:frame="1"/>
        </w:rPr>
        <w:t>Adam</w:t>
      </w:r>
      <w:r w:rsidRPr="00060C20">
        <w:rPr>
          <w:sz w:val="18"/>
          <w:szCs w:val="18"/>
        </w:rPr>
        <w:t>, and came down by </w:t>
      </w:r>
      <w:r w:rsidRPr="00060C20">
        <w:rPr>
          <w:rStyle w:val="study-note-ref"/>
          <w:sz w:val="18"/>
          <w:szCs w:val="18"/>
          <w:bdr w:val="none" w:sz="0" w:space="0" w:color="auto" w:frame="1"/>
        </w:rPr>
        <w:t>lineage</w:t>
      </w:r>
      <w:r w:rsidRPr="00060C20">
        <w:rPr>
          <w:sz w:val="18"/>
          <w:szCs w:val="18"/>
        </w:rPr>
        <w:t> in the following manner:</w:t>
      </w:r>
    </w:p>
    <w:p w:rsidR="00617798" w:rsidRPr="00060C20" w:rsidRDefault="00617798" w:rsidP="00617798">
      <w:pPr>
        <w:pStyle w:val="NoSpacing"/>
        <w:rPr>
          <w:sz w:val="18"/>
          <w:szCs w:val="18"/>
        </w:rPr>
      </w:pPr>
      <w:r>
        <w:rPr>
          <w:sz w:val="18"/>
          <w:szCs w:val="18"/>
        </w:rPr>
        <w:tab/>
      </w:r>
      <w:r w:rsidRPr="00060C20">
        <w:rPr>
          <w:sz w:val="18"/>
          <w:szCs w:val="18"/>
        </w:rPr>
        <w:t>From Adam to </w:t>
      </w:r>
      <w:r w:rsidRPr="00060C20">
        <w:rPr>
          <w:rStyle w:val="study-note-ref"/>
          <w:sz w:val="18"/>
          <w:szCs w:val="18"/>
          <w:bdr w:val="none" w:sz="0" w:space="0" w:color="auto" w:frame="1"/>
        </w:rPr>
        <w:t>Seth</w:t>
      </w:r>
      <w:r w:rsidRPr="00060C20">
        <w:rPr>
          <w:sz w:val="18"/>
          <w:szCs w:val="18"/>
        </w:rPr>
        <w:t>, who was </w:t>
      </w:r>
      <w:r w:rsidRPr="00060C20">
        <w:rPr>
          <w:rStyle w:val="study-note-ref"/>
          <w:sz w:val="18"/>
          <w:szCs w:val="18"/>
          <w:bdr w:val="none" w:sz="0" w:space="0" w:color="auto" w:frame="1"/>
        </w:rPr>
        <w:t>ordained</w:t>
      </w:r>
      <w:r w:rsidRPr="00060C20">
        <w:rPr>
          <w:sz w:val="18"/>
          <w:szCs w:val="18"/>
        </w:rPr>
        <w:t> by Adam at the age of sixty-nine years, and was blessed by him three years previous to his (Adam’s) death, and received the promise of God by his father, that his posterity should be the chosen of the Lord, and that they should be </w:t>
      </w:r>
      <w:r w:rsidRPr="00060C20">
        <w:rPr>
          <w:rStyle w:val="study-note-ref"/>
          <w:sz w:val="18"/>
          <w:szCs w:val="18"/>
          <w:bdr w:val="none" w:sz="0" w:space="0" w:color="auto" w:frame="1"/>
        </w:rPr>
        <w:t>preserved</w:t>
      </w:r>
      <w:r w:rsidRPr="00060C20">
        <w:rPr>
          <w:sz w:val="18"/>
          <w:szCs w:val="18"/>
        </w:rPr>
        <w:t> unto the end of the earth;</w:t>
      </w:r>
      <w:r>
        <w:rPr>
          <w:sz w:val="18"/>
          <w:szCs w:val="18"/>
        </w:rPr>
        <w:t xml:space="preserve"> </w:t>
      </w:r>
      <w:r w:rsidRPr="00060C20">
        <w:rPr>
          <w:sz w:val="18"/>
          <w:szCs w:val="18"/>
        </w:rPr>
        <w:t>Because he (Seth) was a </w:t>
      </w:r>
      <w:r w:rsidRPr="00060C20">
        <w:rPr>
          <w:rStyle w:val="study-note-ref"/>
          <w:sz w:val="18"/>
          <w:szCs w:val="18"/>
          <w:bdr w:val="none" w:sz="0" w:space="0" w:color="auto" w:frame="1"/>
        </w:rPr>
        <w:t>perfect</w:t>
      </w:r>
      <w:r w:rsidRPr="00060C20">
        <w:rPr>
          <w:sz w:val="18"/>
          <w:szCs w:val="18"/>
        </w:rPr>
        <w:t> man, and his </w:t>
      </w:r>
      <w:r w:rsidRPr="00060C20">
        <w:rPr>
          <w:rStyle w:val="study-note-ref"/>
          <w:sz w:val="18"/>
          <w:szCs w:val="18"/>
          <w:bdr w:val="none" w:sz="0" w:space="0" w:color="auto" w:frame="1"/>
        </w:rPr>
        <w:t>likeness</w:t>
      </w:r>
      <w:r w:rsidRPr="00060C20">
        <w:rPr>
          <w:sz w:val="18"/>
          <w:szCs w:val="18"/>
        </w:rPr>
        <w:t> was the express likeness of his father, insomuch that he seemed to be like unto his father in all things, and could be distinguished from him only by his age.</w:t>
      </w:r>
      <w:r>
        <w:rPr>
          <w:sz w:val="18"/>
          <w:szCs w:val="18"/>
        </w:rPr>
        <w:t xml:space="preserve"> </w:t>
      </w:r>
      <w:r w:rsidRPr="00060C20">
        <w:rPr>
          <w:sz w:val="18"/>
          <w:szCs w:val="18"/>
        </w:rPr>
        <w:t>Enos was ordained at the age of one hundred and thirty-four years and four months, by the hand of Adam.</w:t>
      </w:r>
    </w:p>
    <w:p w:rsidR="00617798" w:rsidRPr="00060C20" w:rsidRDefault="00617798" w:rsidP="00617798">
      <w:pPr>
        <w:pStyle w:val="NoSpacing"/>
        <w:rPr>
          <w:sz w:val="18"/>
          <w:szCs w:val="18"/>
        </w:rPr>
      </w:pPr>
      <w:r>
        <w:rPr>
          <w:sz w:val="18"/>
          <w:szCs w:val="18"/>
        </w:rPr>
        <w:tab/>
      </w:r>
      <w:r w:rsidRPr="00060C20">
        <w:rPr>
          <w:sz w:val="18"/>
          <w:szCs w:val="18"/>
        </w:rPr>
        <w:t>God called upon Cainan in the wilderness in the fortieth year of his age; and he met Adam in journeying to the place Shedolamak. He was eighty-seven years old when he received his ordination.</w:t>
      </w:r>
    </w:p>
    <w:p w:rsidR="00617798" w:rsidRPr="00060C20" w:rsidRDefault="00617798" w:rsidP="00617798">
      <w:pPr>
        <w:pStyle w:val="NoSpacing"/>
        <w:rPr>
          <w:sz w:val="18"/>
          <w:szCs w:val="18"/>
        </w:rPr>
      </w:pPr>
      <w:r w:rsidRPr="00060C20">
        <w:rPr>
          <w:sz w:val="18"/>
          <w:szCs w:val="18"/>
        </w:rPr>
        <w:t>Mahalaleel was four hundred and ninety-six years and seven days old when he was ordained by the hand of Adam, who also blessed him.</w:t>
      </w:r>
      <w:r>
        <w:rPr>
          <w:sz w:val="18"/>
          <w:szCs w:val="18"/>
        </w:rPr>
        <w:t xml:space="preserve"> </w:t>
      </w:r>
      <w:r w:rsidRPr="00060C20">
        <w:rPr>
          <w:sz w:val="18"/>
          <w:szCs w:val="18"/>
        </w:rPr>
        <w:t>Jared was two hundred years old when he was ordained under the hand of Adam, who also blessed him.</w:t>
      </w:r>
    </w:p>
    <w:p w:rsidR="00617798" w:rsidRPr="00060C20" w:rsidRDefault="00617798" w:rsidP="00617798">
      <w:pPr>
        <w:pStyle w:val="NoSpacing"/>
        <w:rPr>
          <w:sz w:val="18"/>
          <w:szCs w:val="18"/>
        </w:rPr>
      </w:pPr>
      <w:r w:rsidRPr="00060C20">
        <w:rPr>
          <w:rStyle w:val="study-note-ref"/>
          <w:sz w:val="18"/>
          <w:szCs w:val="18"/>
          <w:bdr w:val="none" w:sz="0" w:space="0" w:color="auto" w:frame="1"/>
        </w:rPr>
        <w:t>Enoch</w:t>
      </w:r>
      <w:r w:rsidRPr="00060C20">
        <w:rPr>
          <w:sz w:val="18"/>
          <w:szCs w:val="18"/>
        </w:rPr>
        <w:t> was twenty-five years old when he was ordained under the hand of Adam; and he was sixty-five and Adam blessed him.</w:t>
      </w:r>
    </w:p>
    <w:p w:rsidR="00617798" w:rsidRPr="00060C20" w:rsidRDefault="00617798" w:rsidP="00617798">
      <w:pPr>
        <w:pStyle w:val="NoSpacing"/>
        <w:rPr>
          <w:sz w:val="18"/>
          <w:szCs w:val="18"/>
        </w:rPr>
      </w:pPr>
      <w:r w:rsidRPr="00060C20">
        <w:rPr>
          <w:sz w:val="18"/>
          <w:szCs w:val="18"/>
        </w:rPr>
        <w:t>And he </w:t>
      </w:r>
      <w:r w:rsidRPr="00060C20">
        <w:rPr>
          <w:rStyle w:val="study-note-ref"/>
          <w:sz w:val="18"/>
          <w:szCs w:val="18"/>
          <w:bdr w:val="none" w:sz="0" w:space="0" w:color="auto" w:frame="1"/>
        </w:rPr>
        <w:t>saw</w:t>
      </w:r>
      <w:r w:rsidRPr="00060C20">
        <w:rPr>
          <w:sz w:val="18"/>
          <w:szCs w:val="18"/>
        </w:rPr>
        <w:t> the Lord, and he walked with him, and was before his face continually; and he </w:t>
      </w:r>
      <w:r w:rsidRPr="00060C20">
        <w:rPr>
          <w:rStyle w:val="study-note-ref"/>
          <w:sz w:val="18"/>
          <w:szCs w:val="18"/>
          <w:bdr w:val="none" w:sz="0" w:space="0" w:color="auto" w:frame="1"/>
        </w:rPr>
        <w:t>walked</w:t>
      </w:r>
      <w:r w:rsidRPr="00060C20">
        <w:rPr>
          <w:sz w:val="18"/>
          <w:szCs w:val="18"/>
        </w:rPr>
        <w:t> with God three hundred and sixty-five years, making him four hundred and thirty years old when he was translated.</w:t>
      </w:r>
    </w:p>
    <w:p w:rsidR="00617798" w:rsidRPr="00060C20" w:rsidRDefault="00617798" w:rsidP="00617798">
      <w:pPr>
        <w:pStyle w:val="NoSpacing"/>
        <w:rPr>
          <w:sz w:val="18"/>
          <w:szCs w:val="18"/>
        </w:rPr>
      </w:pPr>
      <w:r>
        <w:rPr>
          <w:sz w:val="18"/>
          <w:szCs w:val="18"/>
        </w:rPr>
        <w:tab/>
      </w:r>
      <w:r w:rsidRPr="00060C20">
        <w:rPr>
          <w:sz w:val="18"/>
          <w:szCs w:val="18"/>
        </w:rPr>
        <w:t>Methuselah was one hundred years old when he was ordained under the hand of Adam.</w:t>
      </w:r>
      <w:r>
        <w:rPr>
          <w:sz w:val="18"/>
          <w:szCs w:val="18"/>
        </w:rPr>
        <w:t xml:space="preserve"> </w:t>
      </w:r>
      <w:r w:rsidRPr="00060C20">
        <w:rPr>
          <w:sz w:val="18"/>
          <w:szCs w:val="18"/>
        </w:rPr>
        <w:t>Lamech was thirty-two years old when he was ordained under the hand of Seth.</w:t>
      </w:r>
      <w:r>
        <w:rPr>
          <w:sz w:val="18"/>
          <w:szCs w:val="18"/>
        </w:rPr>
        <w:t xml:space="preserve"> </w:t>
      </w:r>
      <w:r w:rsidRPr="00060C20">
        <w:rPr>
          <w:sz w:val="18"/>
          <w:szCs w:val="18"/>
        </w:rPr>
        <w:t>Noah was ten years old when he was </w:t>
      </w:r>
      <w:r w:rsidRPr="00060C20">
        <w:rPr>
          <w:rStyle w:val="study-note-ref"/>
          <w:sz w:val="18"/>
          <w:szCs w:val="18"/>
          <w:bdr w:val="none" w:sz="0" w:space="0" w:color="auto" w:frame="1"/>
        </w:rPr>
        <w:t>ordained</w:t>
      </w:r>
      <w:r w:rsidRPr="00060C20">
        <w:rPr>
          <w:sz w:val="18"/>
          <w:szCs w:val="18"/>
        </w:rPr>
        <w:t> under the hand of Methuselah.</w:t>
      </w:r>
      <w:r>
        <w:rPr>
          <w:sz w:val="18"/>
          <w:szCs w:val="18"/>
        </w:rPr>
        <w:t xml:space="preserve"> </w:t>
      </w:r>
      <w:r w:rsidRPr="00060C20">
        <w:rPr>
          <w:sz w:val="18"/>
          <w:szCs w:val="18"/>
        </w:rPr>
        <w:t>Three years previous to the death of Adam, he called Seth, Enos, Cainan, Mahalaleel, Jared, Enoch, and Methuselah, who were all </w:t>
      </w:r>
      <w:r w:rsidRPr="00060C20">
        <w:rPr>
          <w:rStyle w:val="study-note-ref"/>
          <w:sz w:val="18"/>
          <w:szCs w:val="18"/>
          <w:bdr w:val="none" w:sz="0" w:space="0" w:color="auto" w:frame="1"/>
        </w:rPr>
        <w:t>high priests</w:t>
      </w:r>
      <w:r w:rsidRPr="00060C20">
        <w:rPr>
          <w:sz w:val="18"/>
          <w:szCs w:val="18"/>
        </w:rPr>
        <w:t>, with the residue of his posterity who were righteous, into the valley of </w:t>
      </w:r>
      <w:r w:rsidRPr="00060C20">
        <w:rPr>
          <w:rStyle w:val="study-note-ref"/>
          <w:sz w:val="18"/>
          <w:szCs w:val="18"/>
          <w:bdr w:val="none" w:sz="0" w:space="0" w:color="auto" w:frame="1"/>
        </w:rPr>
        <w:t>Adam-ondi-Ahman</w:t>
      </w:r>
      <w:r w:rsidRPr="00060C20">
        <w:rPr>
          <w:sz w:val="18"/>
          <w:szCs w:val="18"/>
        </w:rPr>
        <w:t>, and there bestowed upon them his last blessing.</w:t>
      </w:r>
    </w:p>
    <w:p w:rsidR="00617798" w:rsidRPr="00224332" w:rsidRDefault="00617798" w:rsidP="00617798">
      <w:pPr>
        <w:pStyle w:val="NoSpacing"/>
        <w:rPr>
          <w:sz w:val="18"/>
          <w:szCs w:val="18"/>
        </w:rPr>
      </w:pPr>
      <w:r>
        <w:rPr>
          <w:sz w:val="18"/>
          <w:szCs w:val="18"/>
        </w:rPr>
        <w:tab/>
      </w:r>
      <w:r w:rsidRPr="00060C20">
        <w:rPr>
          <w:sz w:val="18"/>
          <w:szCs w:val="18"/>
        </w:rPr>
        <w:t>And the Lord appeared unto them, and they rose up and blessed </w:t>
      </w:r>
      <w:r w:rsidRPr="00060C20">
        <w:rPr>
          <w:rStyle w:val="study-note-ref"/>
          <w:sz w:val="18"/>
          <w:szCs w:val="18"/>
          <w:bdr w:val="none" w:sz="0" w:space="0" w:color="auto" w:frame="1"/>
        </w:rPr>
        <w:t>Adam</w:t>
      </w:r>
      <w:r w:rsidRPr="00060C20">
        <w:rPr>
          <w:sz w:val="18"/>
          <w:szCs w:val="18"/>
        </w:rPr>
        <w:t>, and called him Michael, the prince, the archangel.</w:t>
      </w:r>
      <w:r>
        <w:rPr>
          <w:sz w:val="18"/>
          <w:szCs w:val="18"/>
        </w:rPr>
        <w:t xml:space="preserve"> </w:t>
      </w:r>
      <w:r w:rsidRPr="00060C20">
        <w:rPr>
          <w:sz w:val="18"/>
          <w:szCs w:val="18"/>
        </w:rPr>
        <w:t>And the Lord administered comfort unto Adam, and said unto him: I have set thee to be at the head; a multitude of nations shall come of thee, and thou art a </w:t>
      </w:r>
      <w:r w:rsidRPr="00060C20">
        <w:rPr>
          <w:rStyle w:val="study-note-ref"/>
          <w:sz w:val="18"/>
          <w:szCs w:val="18"/>
          <w:bdr w:val="none" w:sz="0" w:space="0" w:color="auto" w:frame="1"/>
        </w:rPr>
        <w:t>prince</w:t>
      </w:r>
      <w:r w:rsidRPr="00060C20">
        <w:rPr>
          <w:sz w:val="18"/>
          <w:szCs w:val="18"/>
        </w:rPr>
        <w:t> over them forever.</w:t>
      </w:r>
      <w:r>
        <w:rPr>
          <w:sz w:val="18"/>
          <w:szCs w:val="18"/>
        </w:rPr>
        <w:t xml:space="preserve"> </w:t>
      </w:r>
      <w:r w:rsidRPr="00060C20">
        <w:rPr>
          <w:sz w:val="18"/>
          <w:szCs w:val="18"/>
        </w:rPr>
        <w:t>And Adam stood up in the midst of the congregation; and, notwithstanding he was bowed down with age, being full of the Holy Ghost, </w:t>
      </w:r>
      <w:r w:rsidRPr="00060C20">
        <w:rPr>
          <w:rStyle w:val="study-note-ref"/>
          <w:sz w:val="18"/>
          <w:szCs w:val="18"/>
          <w:bdr w:val="none" w:sz="0" w:space="0" w:color="auto" w:frame="1"/>
        </w:rPr>
        <w:t>predicted</w:t>
      </w:r>
      <w:r w:rsidRPr="00060C20">
        <w:rPr>
          <w:sz w:val="18"/>
          <w:szCs w:val="18"/>
        </w:rPr>
        <w:t> whatsoever should befall his posterity unto the latest generation.</w:t>
      </w:r>
      <w:r>
        <w:rPr>
          <w:sz w:val="18"/>
          <w:szCs w:val="18"/>
        </w:rPr>
        <w:t xml:space="preserve"> </w:t>
      </w:r>
      <w:r w:rsidRPr="00060C20">
        <w:rPr>
          <w:sz w:val="18"/>
          <w:szCs w:val="18"/>
        </w:rPr>
        <w:t>These things were all written in the book of </w:t>
      </w:r>
      <w:r w:rsidRPr="00060C20">
        <w:rPr>
          <w:rStyle w:val="study-note-ref"/>
          <w:sz w:val="18"/>
          <w:szCs w:val="18"/>
          <w:bdr w:val="none" w:sz="0" w:space="0" w:color="auto" w:frame="1"/>
        </w:rPr>
        <w:t>Enoch</w:t>
      </w:r>
      <w:r w:rsidRPr="00060C20">
        <w:rPr>
          <w:sz w:val="18"/>
          <w:szCs w:val="18"/>
        </w:rPr>
        <w:t>, and are to be testified of in due time.</w:t>
      </w:r>
    </w:p>
    <w:p w:rsidR="00617798" w:rsidRDefault="00617798" w:rsidP="00617798">
      <w:pPr>
        <w:pStyle w:val="NoSpacing"/>
        <w:rPr>
          <w:b/>
          <w:sz w:val="18"/>
          <w:szCs w:val="18"/>
          <w:u w:val="single"/>
        </w:rPr>
      </w:pPr>
    </w:p>
    <w:p w:rsidR="00617798" w:rsidRPr="00091EA2" w:rsidRDefault="00617798" w:rsidP="00617798">
      <w:pPr>
        <w:pStyle w:val="NoSpacing"/>
        <w:rPr>
          <w:b/>
          <w:sz w:val="18"/>
          <w:szCs w:val="18"/>
          <w:u w:val="single"/>
        </w:rPr>
      </w:pPr>
      <w:r w:rsidRPr="00091EA2">
        <w:rPr>
          <w:b/>
          <w:sz w:val="18"/>
          <w:szCs w:val="18"/>
          <w:u w:val="single"/>
        </w:rPr>
        <w:t>The Holy Priesthood is to continue throughout all generations (D&amp;C 84:6-18)</w:t>
      </w:r>
    </w:p>
    <w:p w:rsidR="00617798" w:rsidRPr="00060C20" w:rsidRDefault="00617798" w:rsidP="00617798">
      <w:pPr>
        <w:pStyle w:val="NoSpacing"/>
        <w:rPr>
          <w:sz w:val="18"/>
          <w:szCs w:val="18"/>
        </w:rPr>
      </w:pPr>
      <w:r>
        <w:rPr>
          <w:rStyle w:val="study-note-ref"/>
          <w:sz w:val="18"/>
          <w:szCs w:val="18"/>
          <w:bdr w:val="none" w:sz="0" w:space="0" w:color="auto" w:frame="1"/>
        </w:rPr>
        <w:tab/>
      </w:r>
      <w:r w:rsidRPr="00060C20">
        <w:rPr>
          <w:rStyle w:val="study-note-ref"/>
          <w:sz w:val="18"/>
          <w:szCs w:val="18"/>
          <w:bdr w:val="none" w:sz="0" w:space="0" w:color="auto" w:frame="1"/>
        </w:rPr>
        <w:t>And</w:t>
      </w:r>
      <w:r w:rsidRPr="00060C20">
        <w:rPr>
          <w:sz w:val="18"/>
          <w:szCs w:val="18"/>
        </w:rPr>
        <w:t> the </w:t>
      </w:r>
      <w:r w:rsidRPr="00060C20">
        <w:rPr>
          <w:rStyle w:val="study-note-ref"/>
          <w:sz w:val="18"/>
          <w:szCs w:val="18"/>
          <w:bdr w:val="none" w:sz="0" w:space="0" w:color="auto" w:frame="1"/>
        </w:rPr>
        <w:t>sons of Moses</w:t>
      </w:r>
      <w:r w:rsidRPr="00060C20">
        <w:rPr>
          <w:sz w:val="18"/>
          <w:szCs w:val="18"/>
        </w:rPr>
        <w:t>, according to the Holy Priesthood which he received under the </w:t>
      </w:r>
      <w:r w:rsidRPr="00060C20">
        <w:rPr>
          <w:rStyle w:val="study-note-ref"/>
          <w:sz w:val="18"/>
          <w:szCs w:val="18"/>
          <w:bdr w:val="none" w:sz="0" w:space="0" w:color="auto" w:frame="1"/>
        </w:rPr>
        <w:t>hand</w:t>
      </w:r>
      <w:r w:rsidRPr="00060C20">
        <w:rPr>
          <w:sz w:val="18"/>
          <w:szCs w:val="18"/>
        </w:rPr>
        <w:t> of his father-in-law, </w:t>
      </w:r>
      <w:r w:rsidRPr="00060C20">
        <w:rPr>
          <w:rStyle w:val="study-note-ref"/>
          <w:sz w:val="18"/>
          <w:szCs w:val="18"/>
          <w:bdr w:val="none" w:sz="0" w:space="0" w:color="auto" w:frame="1"/>
        </w:rPr>
        <w:t>Jethro</w:t>
      </w:r>
      <w:r w:rsidRPr="00060C20">
        <w:rPr>
          <w:sz w:val="18"/>
          <w:szCs w:val="18"/>
        </w:rPr>
        <w:t>;</w:t>
      </w:r>
      <w:r>
        <w:rPr>
          <w:sz w:val="18"/>
          <w:szCs w:val="18"/>
        </w:rPr>
        <w:t xml:space="preserve"> </w:t>
      </w:r>
      <w:r w:rsidRPr="00060C20">
        <w:rPr>
          <w:sz w:val="18"/>
          <w:szCs w:val="18"/>
        </w:rPr>
        <w:t>And Jethro received it under the hand of Caleb;</w:t>
      </w:r>
      <w:r>
        <w:rPr>
          <w:sz w:val="18"/>
          <w:szCs w:val="18"/>
        </w:rPr>
        <w:t xml:space="preserve"> </w:t>
      </w:r>
      <w:r w:rsidRPr="00060C20">
        <w:rPr>
          <w:sz w:val="18"/>
          <w:szCs w:val="18"/>
        </w:rPr>
        <w:t>And Caleb received it under the hand of Elihu;</w:t>
      </w:r>
      <w:r>
        <w:rPr>
          <w:sz w:val="18"/>
          <w:szCs w:val="18"/>
        </w:rPr>
        <w:t xml:space="preserve"> </w:t>
      </w:r>
      <w:r w:rsidRPr="00060C20">
        <w:rPr>
          <w:sz w:val="18"/>
          <w:szCs w:val="18"/>
        </w:rPr>
        <w:t>And Elihu under the hand of Jeremy;</w:t>
      </w:r>
      <w:r>
        <w:rPr>
          <w:sz w:val="18"/>
          <w:szCs w:val="18"/>
        </w:rPr>
        <w:t xml:space="preserve"> </w:t>
      </w:r>
      <w:r w:rsidRPr="00060C20">
        <w:rPr>
          <w:sz w:val="18"/>
          <w:szCs w:val="18"/>
        </w:rPr>
        <w:t>And Jeremy under the hand of Gad;</w:t>
      </w:r>
      <w:r>
        <w:rPr>
          <w:sz w:val="18"/>
          <w:szCs w:val="18"/>
        </w:rPr>
        <w:t xml:space="preserve"> </w:t>
      </w:r>
      <w:r w:rsidRPr="00060C20">
        <w:rPr>
          <w:sz w:val="18"/>
          <w:szCs w:val="18"/>
        </w:rPr>
        <w:t>And Gad under the hand of Esaias;</w:t>
      </w:r>
      <w:r>
        <w:rPr>
          <w:sz w:val="18"/>
          <w:szCs w:val="18"/>
        </w:rPr>
        <w:t xml:space="preserve"> </w:t>
      </w:r>
      <w:r w:rsidRPr="00060C20">
        <w:rPr>
          <w:sz w:val="18"/>
          <w:szCs w:val="18"/>
        </w:rPr>
        <w:t>And Esaias received it under the hand of God.</w:t>
      </w:r>
      <w:r>
        <w:rPr>
          <w:sz w:val="18"/>
          <w:szCs w:val="18"/>
        </w:rPr>
        <w:t xml:space="preserve"> </w:t>
      </w:r>
      <w:r w:rsidRPr="00060C20">
        <w:rPr>
          <w:rStyle w:val="study-note-ref"/>
          <w:sz w:val="18"/>
          <w:szCs w:val="18"/>
          <w:bdr w:val="none" w:sz="0" w:space="0" w:color="auto" w:frame="1"/>
        </w:rPr>
        <w:t>Esaias</w:t>
      </w:r>
      <w:r w:rsidRPr="00060C20">
        <w:rPr>
          <w:sz w:val="18"/>
          <w:szCs w:val="18"/>
        </w:rPr>
        <w:t> also lived in the days of Abraham, and was blessed of him—</w:t>
      </w:r>
      <w:r>
        <w:rPr>
          <w:sz w:val="18"/>
          <w:szCs w:val="18"/>
        </w:rPr>
        <w:t xml:space="preserve"> </w:t>
      </w:r>
      <w:r w:rsidRPr="00060C20">
        <w:rPr>
          <w:sz w:val="18"/>
          <w:szCs w:val="18"/>
        </w:rPr>
        <w:t>Which </w:t>
      </w:r>
      <w:r w:rsidRPr="00060C20">
        <w:rPr>
          <w:rStyle w:val="study-note-ref"/>
          <w:sz w:val="18"/>
          <w:szCs w:val="18"/>
          <w:bdr w:val="none" w:sz="0" w:space="0" w:color="auto" w:frame="1"/>
        </w:rPr>
        <w:t>Abraham</w:t>
      </w:r>
      <w:r w:rsidRPr="00060C20">
        <w:rPr>
          <w:sz w:val="18"/>
          <w:szCs w:val="18"/>
        </w:rPr>
        <w:t> received the priesthood from </w:t>
      </w:r>
      <w:r w:rsidRPr="00060C20">
        <w:rPr>
          <w:rStyle w:val="study-note-ref"/>
          <w:sz w:val="18"/>
          <w:szCs w:val="18"/>
          <w:bdr w:val="none" w:sz="0" w:space="0" w:color="auto" w:frame="1"/>
        </w:rPr>
        <w:t>Melchizedek</w:t>
      </w:r>
      <w:r w:rsidRPr="00060C20">
        <w:rPr>
          <w:sz w:val="18"/>
          <w:szCs w:val="18"/>
        </w:rPr>
        <w:t>, who received it through the lineage of his fathers, even till </w:t>
      </w:r>
      <w:r w:rsidRPr="00060C20">
        <w:rPr>
          <w:rStyle w:val="study-note-ref"/>
          <w:sz w:val="18"/>
          <w:szCs w:val="18"/>
          <w:bdr w:val="none" w:sz="0" w:space="0" w:color="auto" w:frame="1"/>
        </w:rPr>
        <w:t>Noah</w:t>
      </w:r>
      <w:r w:rsidRPr="00060C20">
        <w:rPr>
          <w:sz w:val="18"/>
          <w:szCs w:val="18"/>
        </w:rPr>
        <w:t>;</w:t>
      </w:r>
      <w:r>
        <w:rPr>
          <w:sz w:val="18"/>
          <w:szCs w:val="18"/>
        </w:rPr>
        <w:t xml:space="preserve"> </w:t>
      </w:r>
      <w:r w:rsidRPr="00060C20">
        <w:rPr>
          <w:sz w:val="18"/>
          <w:szCs w:val="18"/>
        </w:rPr>
        <w:t>And from Noah till </w:t>
      </w:r>
      <w:r w:rsidRPr="00060C20">
        <w:rPr>
          <w:rStyle w:val="study-note-ref"/>
          <w:sz w:val="18"/>
          <w:szCs w:val="18"/>
          <w:bdr w:val="none" w:sz="0" w:space="0" w:color="auto" w:frame="1"/>
        </w:rPr>
        <w:t>Enoch</w:t>
      </w:r>
      <w:r w:rsidRPr="00060C20">
        <w:rPr>
          <w:sz w:val="18"/>
          <w:szCs w:val="18"/>
        </w:rPr>
        <w:t>, through the lineage of their fathers;</w:t>
      </w:r>
      <w:r>
        <w:rPr>
          <w:sz w:val="18"/>
          <w:szCs w:val="18"/>
        </w:rPr>
        <w:t xml:space="preserve"> </w:t>
      </w:r>
      <w:r w:rsidRPr="00060C20">
        <w:rPr>
          <w:sz w:val="18"/>
          <w:szCs w:val="18"/>
        </w:rPr>
        <w:t>And from Enoch to </w:t>
      </w:r>
      <w:r w:rsidRPr="00060C20">
        <w:rPr>
          <w:rStyle w:val="study-note-ref"/>
          <w:sz w:val="18"/>
          <w:szCs w:val="18"/>
          <w:bdr w:val="none" w:sz="0" w:space="0" w:color="auto" w:frame="1"/>
        </w:rPr>
        <w:t>Abel</w:t>
      </w:r>
      <w:r w:rsidRPr="00060C20">
        <w:rPr>
          <w:sz w:val="18"/>
          <w:szCs w:val="18"/>
        </w:rPr>
        <w:t>, who was slain by the </w:t>
      </w:r>
      <w:r w:rsidRPr="00060C20">
        <w:rPr>
          <w:rStyle w:val="study-note-ref"/>
          <w:sz w:val="18"/>
          <w:szCs w:val="18"/>
          <w:bdr w:val="none" w:sz="0" w:space="0" w:color="auto" w:frame="1"/>
        </w:rPr>
        <w:t>conspiracy</w:t>
      </w:r>
      <w:r w:rsidRPr="00060C20">
        <w:rPr>
          <w:sz w:val="18"/>
          <w:szCs w:val="18"/>
        </w:rPr>
        <w:t> of his brother, who </w:t>
      </w:r>
      <w:r w:rsidRPr="00060C20">
        <w:rPr>
          <w:rStyle w:val="study-note-ref"/>
          <w:sz w:val="18"/>
          <w:szCs w:val="18"/>
          <w:bdr w:val="none" w:sz="0" w:space="0" w:color="auto" w:frame="1"/>
        </w:rPr>
        <w:t>received</w:t>
      </w:r>
      <w:r w:rsidRPr="00060C20">
        <w:rPr>
          <w:sz w:val="18"/>
          <w:szCs w:val="18"/>
        </w:rPr>
        <w:t> the priesthood by the commandments of God, by the hand of his father </w:t>
      </w:r>
      <w:r w:rsidRPr="00060C20">
        <w:rPr>
          <w:rStyle w:val="study-note-ref"/>
          <w:sz w:val="18"/>
          <w:szCs w:val="18"/>
          <w:bdr w:val="none" w:sz="0" w:space="0" w:color="auto" w:frame="1"/>
        </w:rPr>
        <w:t>Adam</w:t>
      </w:r>
      <w:r w:rsidRPr="00060C20">
        <w:rPr>
          <w:sz w:val="18"/>
          <w:szCs w:val="18"/>
        </w:rPr>
        <w:t>, who was the first man—</w:t>
      </w:r>
    </w:p>
    <w:p w:rsidR="00617798" w:rsidRPr="00060C20" w:rsidRDefault="00617798" w:rsidP="00617798">
      <w:pPr>
        <w:pStyle w:val="NoSpacing"/>
        <w:rPr>
          <w:sz w:val="18"/>
          <w:szCs w:val="18"/>
        </w:rPr>
      </w:pPr>
      <w:r>
        <w:rPr>
          <w:sz w:val="18"/>
          <w:szCs w:val="18"/>
        </w:rPr>
        <w:lastRenderedPageBreak/>
        <w:tab/>
      </w:r>
      <w:r w:rsidRPr="00060C20">
        <w:rPr>
          <w:sz w:val="18"/>
          <w:szCs w:val="18"/>
        </w:rPr>
        <w:t>Which </w:t>
      </w:r>
      <w:r w:rsidRPr="00060C20">
        <w:rPr>
          <w:rStyle w:val="study-note-ref"/>
          <w:sz w:val="18"/>
          <w:szCs w:val="18"/>
          <w:bdr w:val="none" w:sz="0" w:space="0" w:color="auto" w:frame="1"/>
        </w:rPr>
        <w:t>priesthood</w:t>
      </w:r>
      <w:r w:rsidRPr="00060C20">
        <w:rPr>
          <w:sz w:val="18"/>
          <w:szCs w:val="18"/>
        </w:rPr>
        <w:t> </w:t>
      </w:r>
      <w:r w:rsidRPr="00060C20">
        <w:rPr>
          <w:rStyle w:val="study-note-ref"/>
          <w:sz w:val="18"/>
          <w:szCs w:val="18"/>
          <w:bdr w:val="none" w:sz="0" w:space="0" w:color="auto" w:frame="1"/>
        </w:rPr>
        <w:t>continueth</w:t>
      </w:r>
      <w:r w:rsidRPr="00060C20">
        <w:rPr>
          <w:sz w:val="18"/>
          <w:szCs w:val="18"/>
        </w:rPr>
        <w:t> in the church of God in all generations, and is without </w:t>
      </w:r>
      <w:r w:rsidRPr="00060C20">
        <w:rPr>
          <w:rStyle w:val="study-note-ref"/>
          <w:sz w:val="18"/>
          <w:szCs w:val="18"/>
          <w:bdr w:val="none" w:sz="0" w:space="0" w:color="auto" w:frame="1"/>
        </w:rPr>
        <w:t>beginning</w:t>
      </w:r>
      <w:r w:rsidRPr="00060C20">
        <w:rPr>
          <w:sz w:val="18"/>
          <w:szCs w:val="18"/>
        </w:rPr>
        <w:t> of days or end of years.</w:t>
      </w:r>
    </w:p>
    <w:p w:rsidR="00617798" w:rsidRDefault="00617798" w:rsidP="00617798">
      <w:pPr>
        <w:pStyle w:val="NoSpacing"/>
        <w:rPr>
          <w:sz w:val="18"/>
          <w:szCs w:val="18"/>
        </w:rPr>
      </w:pPr>
      <w:r w:rsidRPr="00060C20">
        <w:rPr>
          <w:sz w:val="18"/>
          <w:szCs w:val="18"/>
        </w:rPr>
        <w:t>And the Lord confirmed a </w:t>
      </w:r>
      <w:r w:rsidRPr="00060C20">
        <w:rPr>
          <w:rStyle w:val="study-note-ref"/>
          <w:sz w:val="18"/>
          <w:szCs w:val="18"/>
          <w:bdr w:val="none" w:sz="0" w:space="0" w:color="auto" w:frame="1"/>
        </w:rPr>
        <w:t>priesthood</w:t>
      </w:r>
      <w:r w:rsidRPr="00060C20">
        <w:rPr>
          <w:sz w:val="18"/>
          <w:szCs w:val="18"/>
        </w:rPr>
        <w:t> also upon </w:t>
      </w:r>
      <w:r w:rsidRPr="00060C20">
        <w:rPr>
          <w:rStyle w:val="study-note-ref"/>
          <w:sz w:val="18"/>
          <w:szCs w:val="18"/>
          <w:bdr w:val="none" w:sz="0" w:space="0" w:color="auto" w:frame="1"/>
        </w:rPr>
        <w:t>Aaron</w:t>
      </w:r>
      <w:r w:rsidRPr="00060C20">
        <w:rPr>
          <w:sz w:val="18"/>
          <w:szCs w:val="18"/>
        </w:rPr>
        <w:t> and his </w:t>
      </w:r>
      <w:r w:rsidRPr="00060C20">
        <w:rPr>
          <w:rStyle w:val="study-note-ref"/>
          <w:sz w:val="18"/>
          <w:szCs w:val="18"/>
          <w:bdr w:val="none" w:sz="0" w:space="0" w:color="auto" w:frame="1"/>
        </w:rPr>
        <w:t>seed</w:t>
      </w:r>
      <w:r w:rsidRPr="00060C20">
        <w:rPr>
          <w:sz w:val="18"/>
          <w:szCs w:val="18"/>
        </w:rPr>
        <w:t>, throughout all their generations, which priesthood also continueth and </w:t>
      </w:r>
      <w:r w:rsidRPr="00060C20">
        <w:rPr>
          <w:rStyle w:val="study-note-ref"/>
          <w:sz w:val="18"/>
          <w:szCs w:val="18"/>
          <w:bdr w:val="none" w:sz="0" w:space="0" w:color="auto" w:frame="1"/>
        </w:rPr>
        <w:t>abideth</w:t>
      </w:r>
      <w:r w:rsidRPr="00060C20">
        <w:rPr>
          <w:sz w:val="18"/>
          <w:szCs w:val="18"/>
        </w:rPr>
        <w:t> forever with the priesthood which is after the holiest order of God.</w:t>
      </w:r>
    </w:p>
    <w:p w:rsidR="00617798" w:rsidRPr="00091EA2" w:rsidRDefault="00617798" w:rsidP="00617798">
      <w:pPr>
        <w:pStyle w:val="NoSpacing"/>
        <w:rPr>
          <w:b/>
          <w:sz w:val="18"/>
          <w:szCs w:val="18"/>
          <w:u w:val="single"/>
        </w:rPr>
      </w:pPr>
    </w:p>
    <w:p w:rsidR="00617798" w:rsidRPr="00091EA2" w:rsidRDefault="00617798" w:rsidP="00617798">
      <w:pPr>
        <w:pStyle w:val="NoSpacing"/>
        <w:rPr>
          <w:b/>
          <w:sz w:val="18"/>
          <w:szCs w:val="18"/>
          <w:u w:val="single"/>
        </w:rPr>
      </w:pPr>
      <w:r w:rsidRPr="00091EA2">
        <w:rPr>
          <w:b/>
          <w:sz w:val="18"/>
          <w:szCs w:val="18"/>
          <w:u w:val="single"/>
        </w:rPr>
        <w:t>Ham and his descendants were denied the blessings of the Priesthood (Abr 1:21-24)</w:t>
      </w:r>
    </w:p>
    <w:p w:rsidR="00617798" w:rsidRPr="00060C20" w:rsidRDefault="00617798" w:rsidP="00617798">
      <w:pPr>
        <w:pStyle w:val="NoSpacing"/>
        <w:rPr>
          <w:sz w:val="18"/>
          <w:szCs w:val="18"/>
        </w:rPr>
      </w:pPr>
      <w:r w:rsidRPr="00060C20">
        <w:rPr>
          <w:sz w:val="18"/>
          <w:szCs w:val="18"/>
        </w:rPr>
        <w:t>Now this king of Egypt was a descendant from the </w:t>
      </w:r>
      <w:r w:rsidRPr="00060C20">
        <w:rPr>
          <w:rStyle w:val="study-note-ref"/>
          <w:sz w:val="18"/>
          <w:szCs w:val="18"/>
          <w:bdr w:val="none" w:sz="0" w:space="0" w:color="auto" w:frame="1"/>
        </w:rPr>
        <w:t>loins</w:t>
      </w:r>
      <w:r w:rsidRPr="00060C20">
        <w:rPr>
          <w:sz w:val="18"/>
          <w:szCs w:val="18"/>
        </w:rPr>
        <w:t> of </w:t>
      </w:r>
      <w:r w:rsidRPr="00060C20">
        <w:rPr>
          <w:rStyle w:val="study-note-ref"/>
          <w:sz w:val="18"/>
          <w:szCs w:val="18"/>
          <w:bdr w:val="none" w:sz="0" w:space="0" w:color="auto" w:frame="1"/>
        </w:rPr>
        <w:t>Ham</w:t>
      </w:r>
      <w:r w:rsidRPr="00060C20">
        <w:rPr>
          <w:sz w:val="18"/>
          <w:szCs w:val="18"/>
        </w:rPr>
        <w:t>, and was a partaker of the blood of the </w:t>
      </w:r>
      <w:r w:rsidRPr="00060C20">
        <w:rPr>
          <w:rStyle w:val="study-note-ref"/>
          <w:sz w:val="18"/>
          <w:szCs w:val="18"/>
          <w:bdr w:val="none" w:sz="0" w:space="0" w:color="auto" w:frame="1"/>
        </w:rPr>
        <w:t>Canaanites</w:t>
      </w:r>
      <w:r w:rsidRPr="00060C20">
        <w:rPr>
          <w:sz w:val="18"/>
          <w:szCs w:val="18"/>
        </w:rPr>
        <w:t> by birth.</w:t>
      </w:r>
    </w:p>
    <w:p w:rsidR="00617798" w:rsidRPr="00060C20" w:rsidRDefault="00617798" w:rsidP="00617798">
      <w:pPr>
        <w:pStyle w:val="NoSpacing"/>
        <w:rPr>
          <w:sz w:val="18"/>
          <w:szCs w:val="18"/>
        </w:rPr>
      </w:pPr>
      <w:r w:rsidRPr="00060C20">
        <w:rPr>
          <w:sz w:val="18"/>
          <w:szCs w:val="18"/>
        </w:rPr>
        <w:t>From this descent sprang all the Egyptians, and thus the blood of the </w:t>
      </w:r>
      <w:r w:rsidRPr="00060C20">
        <w:rPr>
          <w:rStyle w:val="study-note-ref"/>
          <w:sz w:val="18"/>
          <w:szCs w:val="18"/>
          <w:bdr w:val="none" w:sz="0" w:space="0" w:color="auto" w:frame="1"/>
        </w:rPr>
        <w:t>Canaanites</w:t>
      </w:r>
      <w:r w:rsidRPr="00060C20">
        <w:rPr>
          <w:sz w:val="18"/>
          <w:szCs w:val="18"/>
        </w:rPr>
        <w:t> was preserved in the land.</w:t>
      </w:r>
    </w:p>
    <w:p w:rsidR="00617798" w:rsidRPr="00060C20" w:rsidRDefault="00617798" w:rsidP="00617798">
      <w:pPr>
        <w:pStyle w:val="NoSpacing"/>
        <w:rPr>
          <w:sz w:val="18"/>
          <w:szCs w:val="18"/>
        </w:rPr>
      </w:pPr>
      <w:r w:rsidRPr="00060C20">
        <w:rPr>
          <w:sz w:val="18"/>
          <w:szCs w:val="18"/>
        </w:rPr>
        <w:t>The land of </w:t>
      </w:r>
      <w:r w:rsidRPr="00060C20">
        <w:rPr>
          <w:rStyle w:val="study-note-ref"/>
          <w:sz w:val="18"/>
          <w:szCs w:val="18"/>
          <w:bdr w:val="none" w:sz="0" w:space="0" w:color="auto" w:frame="1"/>
        </w:rPr>
        <w:t>Egypt</w:t>
      </w:r>
      <w:r w:rsidRPr="00060C20">
        <w:rPr>
          <w:sz w:val="18"/>
          <w:szCs w:val="18"/>
        </w:rPr>
        <w:t> being first discovered by a woman, who was the daughter of Ham, and the daughter of Egyptus, which in the Chaldean signifies Egypt, which signifies that which is forbidden;</w:t>
      </w:r>
    </w:p>
    <w:p w:rsidR="00617798" w:rsidRPr="00060C20" w:rsidRDefault="00617798" w:rsidP="00617798">
      <w:pPr>
        <w:pStyle w:val="NoSpacing"/>
        <w:rPr>
          <w:sz w:val="18"/>
          <w:szCs w:val="18"/>
        </w:rPr>
      </w:pPr>
      <w:r w:rsidRPr="00060C20">
        <w:rPr>
          <w:sz w:val="18"/>
          <w:szCs w:val="18"/>
        </w:rPr>
        <w:t>When this woman discovered the land it was under water, who afterward settled her sons in it; and thus, from Ham, sprang that race which preserved the curse in the land.</w:t>
      </w:r>
    </w:p>
    <w:p w:rsidR="00617798" w:rsidRDefault="00617798" w:rsidP="00617798">
      <w:pPr>
        <w:pStyle w:val="NoSpacing"/>
        <w:rPr>
          <w:b/>
          <w:sz w:val="18"/>
          <w:szCs w:val="18"/>
          <w:u w:val="single"/>
        </w:rPr>
      </w:pPr>
    </w:p>
    <w:p w:rsidR="00617798" w:rsidRPr="00091EA2" w:rsidRDefault="00617798" w:rsidP="00617798">
      <w:pPr>
        <w:pStyle w:val="NoSpacing"/>
        <w:rPr>
          <w:b/>
          <w:sz w:val="18"/>
          <w:szCs w:val="18"/>
          <w:u w:val="single"/>
        </w:rPr>
      </w:pPr>
      <w:r w:rsidRPr="00091EA2">
        <w:rPr>
          <w:b/>
          <w:sz w:val="18"/>
          <w:szCs w:val="18"/>
          <w:u w:val="single"/>
        </w:rPr>
        <w:t>Pharaoh, the grandson of Ham and great grandson of Noah, sought to copy/imitate the Priesthood and Patriarchal order</w:t>
      </w:r>
    </w:p>
    <w:p w:rsidR="00617798" w:rsidRPr="00091EA2" w:rsidRDefault="00617798" w:rsidP="00617798">
      <w:pPr>
        <w:pStyle w:val="NoSpacing"/>
        <w:rPr>
          <w:b/>
          <w:sz w:val="18"/>
          <w:szCs w:val="18"/>
          <w:u w:val="single"/>
        </w:rPr>
      </w:pPr>
      <w:r w:rsidRPr="00091EA2">
        <w:rPr>
          <w:b/>
          <w:sz w:val="18"/>
          <w:szCs w:val="18"/>
          <w:u w:val="single"/>
        </w:rPr>
        <w:t>(Abr 1:25-27)</w:t>
      </w:r>
    </w:p>
    <w:p w:rsidR="00617798" w:rsidRPr="00060C20" w:rsidRDefault="00617798" w:rsidP="00617798">
      <w:pPr>
        <w:pStyle w:val="NoSpacing"/>
        <w:rPr>
          <w:sz w:val="18"/>
          <w:szCs w:val="18"/>
        </w:rPr>
      </w:pPr>
      <w:r>
        <w:rPr>
          <w:sz w:val="18"/>
          <w:szCs w:val="18"/>
        </w:rPr>
        <w:tab/>
      </w:r>
      <w:r w:rsidRPr="00060C20">
        <w:rPr>
          <w:sz w:val="18"/>
          <w:szCs w:val="18"/>
        </w:rPr>
        <w:t>Now the first </w:t>
      </w:r>
      <w:r w:rsidRPr="00060C20">
        <w:rPr>
          <w:rStyle w:val="study-note-ref"/>
          <w:sz w:val="18"/>
          <w:szCs w:val="18"/>
          <w:bdr w:val="none" w:sz="0" w:space="0" w:color="auto" w:frame="1"/>
        </w:rPr>
        <w:t>government</w:t>
      </w:r>
      <w:r w:rsidRPr="00060C20">
        <w:rPr>
          <w:sz w:val="18"/>
          <w:szCs w:val="18"/>
        </w:rPr>
        <w:t> of Egypt was established by Pharaoh, the eldest son of Egyptus, the daughter of Ham, and it was after the manner of the government of Ham, which was patriarchal.</w:t>
      </w:r>
      <w:r>
        <w:rPr>
          <w:sz w:val="18"/>
          <w:szCs w:val="18"/>
        </w:rPr>
        <w:t xml:space="preserve"> </w:t>
      </w:r>
      <w:r w:rsidRPr="00060C20">
        <w:rPr>
          <w:sz w:val="18"/>
          <w:szCs w:val="18"/>
        </w:rPr>
        <w:t>Pharaoh, being a righteous man, established his kingdom and judged his people wisely and justly all his days, seeking earnestly to imitate that </w:t>
      </w:r>
      <w:r w:rsidRPr="00060C20">
        <w:rPr>
          <w:rStyle w:val="study-note-ref"/>
          <w:sz w:val="18"/>
          <w:szCs w:val="18"/>
          <w:bdr w:val="none" w:sz="0" w:space="0" w:color="auto" w:frame="1"/>
        </w:rPr>
        <w:t>order</w:t>
      </w:r>
      <w:r w:rsidRPr="00060C20">
        <w:rPr>
          <w:sz w:val="18"/>
          <w:szCs w:val="18"/>
        </w:rPr>
        <w:t> established by the fathers in the first generations, in the days of the first patriarchal reign, even in the reign of Adam, and also of Noah, his father, who blessed him with the </w:t>
      </w:r>
      <w:r w:rsidRPr="00060C20">
        <w:rPr>
          <w:rStyle w:val="study-note-ref"/>
          <w:sz w:val="18"/>
          <w:szCs w:val="18"/>
          <w:bdr w:val="none" w:sz="0" w:space="0" w:color="auto" w:frame="1"/>
        </w:rPr>
        <w:t>blessings</w:t>
      </w:r>
      <w:r w:rsidRPr="00060C20">
        <w:rPr>
          <w:sz w:val="18"/>
          <w:szCs w:val="18"/>
        </w:rPr>
        <w:t> of the earth, and with the blessings of wisdom, but cursed him as pertaining to the Priesthood.</w:t>
      </w:r>
    </w:p>
    <w:p w:rsidR="00617798" w:rsidRPr="00060C20" w:rsidRDefault="00617798" w:rsidP="00617798">
      <w:pPr>
        <w:pStyle w:val="NoSpacing"/>
        <w:rPr>
          <w:sz w:val="18"/>
          <w:szCs w:val="18"/>
        </w:rPr>
      </w:pPr>
      <w:r w:rsidRPr="00060C20">
        <w:rPr>
          <w:sz w:val="18"/>
          <w:szCs w:val="18"/>
        </w:rPr>
        <w:t>Now, Pharaoh being of that lineage by which he could not have the right of </w:t>
      </w:r>
      <w:r w:rsidRPr="00060C20">
        <w:rPr>
          <w:rStyle w:val="study-note-ref"/>
          <w:sz w:val="18"/>
          <w:szCs w:val="18"/>
          <w:bdr w:val="none" w:sz="0" w:space="0" w:color="auto" w:frame="1"/>
        </w:rPr>
        <w:t>Priesthood</w:t>
      </w:r>
      <w:r w:rsidRPr="00060C20">
        <w:rPr>
          <w:sz w:val="18"/>
          <w:szCs w:val="18"/>
        </w:rPr>
        <w:t>, notwithstanding the Pharaohs would fain </w:t>
      </w:r>
      <w:r w:rsidRPr="00060C20">
        <w:rPr>
          <w:rStyle w:val="study-note-ref"/>
          <w:sz w:val="18"/>
          <w:szCs w:val="18"/>
          <w:bdr w:val="none" w:sz="0" w:space="0" w:color="auto" w:frame="1"/>
        </w:rPr>
        <w:t>claim</w:t>
      </w:r>
      <w:r w:rsidRPr="00060C20">
        <w:rPr>
          <w:sz w:val="18"/>
          <w:szCs w:val="18"/>
        </w:rPr>
        <w:t> it from Noah, through Ham, therefore my father was led away by their idolatry;</w:t>
      </w:r>
    </w:p>
    <w:p w:rsidR="00617798" w:rsidRPr="00091EA2" w:rsidRDefault="00617798" w:rsidP="00617798">
      <w:pPr>
        <w:pStyle w:val="NoSpacing"/>
        <w:rPr>
          <w:b/>
          <w:sz w:val="18"/>
          <w:szCs w:val="18"/>
          <w:u w:val="single"/>
        </w:rPr>
      </w:pPr>
    </w:p>
    <w:p w:rsidR="00617798" w:rsidRPr="00091EA2" w:rsidRDefault="00617798" w:rsidP="00617798">
      <w:pPr>
        <w:pStyle w:val="NoSpacing"/>
        <w:rPr>
          <w:b/>
          <w:sz w:val="18"/>
          <w:szCs w:val="18"/>
          <w:u w:val="single"/>
        </w:rPr>
      </w:pPr>
      <w:r w:rsidRPr="00091EA2">
        <w:rPr>
          <w:b/>
          <w:sz w:val="18"/>
          <w:szCs w:val="18"/>
          <w:u w:val="single"/>
        </w:rPr>
        <w:t>The Saints are a royal priesthood (1 Peter 2:9-10)</w:t>
      </w:r>
    </w:p>
    <w:p w:rsidR="00617798" w:rsidRPr="00060C20" w:rsidRDefault="00617798" w:rsidP="00617798">
      <w:pPr>
        <w:pStyle w:val="NoSpacing"/>
        <w:rPr>
          <w:sz w:val="18"/>
          <w:szCs w:val="18"/>
        </w:rPr>
      </w:pPr>
      <w:r>
        <w:rPr>
          <w:sz w:val="18"/>
          <w:szCs w:val="18"/>
        </w:rPr>
        <w:tab/>
      </w:r>
      <w:r w:rsidRPr="00060C20">
        <w:rPr>
          <w:sz w:val="18"/>
          <w:szCs w:val="18"/>
        </w:rPr>
        <w:t>But ye </w:t>
      </w:r>
      <w:r w:rsidRPr="00060C20">
        <w:rPr>
          <w:rStyle w:val="clarity-word"/>
          <w:sz w:val="18"/>
          <w:szCs w:val="18"/>
          <w:bdr w:val="none" w:sz="0" w:space="0" w:color="auto" w:frame="1"/>
        </w:rPr>
        <w:t>are</w:t>
      </w:r>
      <w:r w:rsidRPr="00060C20">
        <w:rPr>
          <w:sz w:val="18"/>
          <w:szCs w:val="18"/>
        </w:rPr>
        <w:t> a </w:t>
      </w:r>
      <w:r w:rsidRPr="00060C20">
        <w:rPr>
          <w:rStyle w:val="study-note-ref"/>
          <w:sz w:val="18"/>
          <w:szCs w:val="18"/>
          <w:bdr w:val="none" w:sz="0" w:space="0" w:color="auto" w:frame="1"/>
        </w:rPr>
        <w:t>chosen</w:t>
      </w:r>
      <w:r w:rsidRPr="00060C20">
        <w:rPr>
          <w:sz w:val="18"/>
          <w:szCs w:val="18"/>
        </w:rPr>
        <w:t> generation, a </w:t>
      </w:r>
      <w:r w:rsidRPr="00060C20">
        <w:rPr>
          <w:rStyle w:val="study-note-ref"/>
          <w:sz w:val="18"/>
          <w:szCs w:val="18"/>
          <w:bdr w:val="none" w:sz="0" w:space="0" w:color="auto" w:frame="1"/>
        </w:rPr>
        <w:t>royal</w:t>
      </w:r>
      <w:r w:rsidRPr="00060C20">
        <w:rPr>
          <w:sz w:val="18"/>
          <w:szCs w:val="18"/>
        </w:rPr>
        <w:t> </w:t>
      </w:r>
      <w:r w:rsidRPr="00060C20">
        <w:rPr>
          <w:rStyle w:val="study-note-ref"/>
          <w:sz w:val="18"/>
          <w:szCs w:val="18"/>
          <w:bdr w:val="none" w:sz="0" w:space="0" w:color="auto" w:frame="1"/>
        </w:rPr>
        <w:t>priesthood</w:t>
      </w:r>
      <w:r w:rsidRPr="00060C20">
        <w:rPr>
          <w:sz w:val="18"/>
          <w:szCs w:val="18"/>
        </w:rPr>
        <w:t>, an </w:t>
      </w:r>
      <w:r w:rsidRPr="00060C20">
        <w:rPr>
          <w:rStyle w:val="study-note-ref"/>
          <w:sz w:val="18"/>
          <w:szCs w:val="18"/>
          <w:bdr w:val="none" w:sz="0" w:space="0" w:color="auto" w:frame="1"/>
        </w:rPr>
        <w:t>holy</w:t>
      </w:r>
      <w:r w:rsidRPr="00060C20">
        <w:rPr>
          <w:sz w:val="18"/>
          <w:szCs w:val="18"/>
        </w:rPr>
        <w:t> </w:t>
      </w:r>
      <w:r w:rsidRPr="00060C20">
        <w:rPr>
          <w:rStyle w:val="study-note-ref"/>
          <w:sz w:val="18"/>
          <w:szCs w:val="18"/>
          <w:bdr w:val="none" w:sz="0" w:space="0" w:color="auto" w:frame="1"/>
        </w:rPr>
        <w:t>nation</w:t>
      </w:r>
      <w:r w:rsidRPr="00060C20">
        <w:rPr>
          <w:sz w:val="18"/>
          <w:szCs w:val="18"/>
        </w:rPr>
        <w:t>, a </w:t>
      </w:r>
      <w:r w:rsidRPr="00060C20">
        <w:rPr>
          <w:rStyle w:val="study-note-ref"/>
          <w:sz w:val="18"/>
          <w:szCs w:val="18"/>
          <w:bdr w:val="none" w:sz="0" w:space="0" w:color="auto" w:frame="1"/>
        </w:rPr>
        <w:t>peculiar</w:t>
      </w:r>
      <w:r w:rsidRPr="00060C20">
        <w:rPr>
          <w:sz w:val="18"/>
          <w:szCs w:val="18"/>
        </w:rPr>
        <w:t> people; that ye should shew forth the praises of him who hath called you out of </w:t>
      </w:r>
      <w:r w:rsidRPr="00060C20">
        <w:rPr>
          <w:rStyle w:val="study-note-ref"/>
          <w:sz w:val="18"/>
          <w:szCs w:val="18"/>
          <w:bdr w:val="none" w:sz="0" w:space="0" w:color="auto" w:frame="1"/>
        </w:rPr>
        <w:t>darkness</w:t>
      </w:r>
      <w:r w:rsidRPr="00060C20">
        <w:rPr>
          <w:sz w:val="18"/>
          <w:szCs w:val="18"/>
        </w:rPr>
        <w:t> into his marvellous </w:t>
      </w:r>
      <w:r w:rsidRPr="00060C20">
        <w:rPr>
          <w:rStyle w:val="study-note-ref"/>
          <w:sz w:val="18"/>
          <w:szCs w:val="18"/>
          <w:bdr w:val="none" w:sz="0" w:space="0" w:color="auto" w:frame="1"/>
        </w:rPr>
        <w:t>light</w:t>
      </w:r>
      <w:r w:rsidRPr="00060C20">
        <w:rPr>
          <w:sz w:val="18"/>
          <w:szCs w:val="18"/>
        </w:rPr>
        <w:t>:</w:t>
      </w:r>
      <w:r>
        <w:rPr>
          <w:sz w:val="18"/>
          <w:szCs w:val="18"/>
        </w:rPr>
        <w:t xml:space="preserve"> </w:t>
      </w:r>
      <w:r w:rsidRPr="00060C20">
        <w:rPr>
          <w:sz w:val="18"/>
          <w:szCs w:val="18"/>
        </w:rPr>
        <w:t>Which in time past </w:t>
      </w:r>
      <w:r w:rsidRPr="00060C20">
        <w:rPr>
          <w:rStyle w:val="clarity-word"/>
          <w:sz w:val="18"/>
          <w:szCs w:val="18"/>
          <w:bdr w:val="none" w:sz="0" w:space="0" w:color="auto" w:frame="1"/>
        </w:rPr>
        <w:t>were</w:t>
      </w:r>
      <w:r w:rsidRPr="00060C20">
        <w:rPr>
          <w:sz w:val="18"/>
          <w:szCs w:val="18"/>
        </w:rPr>
        <w:t> not a people, but </w:t>
      </w:r>
      <w:r w:rsidRPr="00060C20">
        <w:rPr>
          <w:rStyle w:val="clarity-word"/>
          <w:sz w:val="18"/>
          <w:szCs w:val="18"/>
          <w:bdr w:val="none" w:sz="0" w:space="0" w:color="auto" w:frame="1"/>
        </w:rPr>
        <w:t>are</w:t>
      </w:r>
      <w:r w:rsidRPr="00060C20">
        <w:rPr>
          <w:sz w:val="18"/>
          <w:szCs w:val="18"/>
        </w:rPr>
        <w:t> now the people of God: which had not obtained mercy, but now have obtained mercy.</w:t>
      </w:r>
    </w:p>
    <w:p w:rsidR="00617798" w:rsidRPr="00091EA2" w:rsidRDefault="00617798" w:rsidP="00617798">
      <w:pPr>
        <w:pStyle w:val="NoSpacing"/>
        <w:rPr>
          <w:b/>
          <w:sz w:val="18"/>
          <w:szCs w:val="18"/>
          <w:u w:val="single"/>
        </w:rPr>
      </w:pPr>
    </w:p>
    <w:p w:rsidR="00617798" w:rsidRPr="00091EA2" w:rsidRDefault="00617798" w:rsidP="00617798">
      <w:pPr>
        <w:pStyle w:val="NoSpacing"/>
        <w:rPr>
          <w:b/>
          <w:sz w:val="18"/>
          <w:szCs w:val="18"/>
          <w:u w:val="single"/>
        </w:rPr>
      </w:pPr>
      <w:r w:rsidRPr="00091EA2">
        <w:rPr>
          <w:b/>
          <w:sz w:val="18"/>
          <w:szCs w:val="18"/>
          <w:u w:val="single"/>
        </w:rPr>
        <w:t>When Israel rejected the presence of God, He rejected them, and gave them the Law of Moses (D&amp;C 84:21-26)</w:t>
      </w:r>
    </w:p>
    <w:p w:rsidR="00617798" w:rsidRPr="00060C20" w:rsidRDefault="00617798" w:rsidP="00617798">
      <w:pPr>
        <w:pStyle w:val="NoSpacing"/>
        <w:rPr>
          <w:sz w:val="18"/>
          <w:szCs w:val="18"/>
        </w:rPr>
      </w:pPr>
      <w:r>
        <w:rPr>
          <w:sz w:val="18"/>
          <w:szCs w:val="18"/>
        </w:rPr>
        <w:tab/>
      </w:r>
      <w:r w:rsidRPr="00060C20">
        <w:rPr>
          <w:sz w:val="18"/>
          <w:szCs w:val="18"/>
        </w:rPr>
        <w:t>And without the ordinances thereof, and the </w:t>
      </w:r>
      <w:r w:rsidRPr="00060C20">
        <w:rPr>
          <w:rStyle w:val="study-note-ref"/>
          <w:sz w:val="18"/>
          <w:szCs w:val="18"/>
          <w:bdr w:val="none" w:sz="0" w:space="0" w:color="auto" w:frame="1"/>
        </w:rPr>
        <w:t>authority</w:t>
      </w:r>
      <w:r w:rsidRPr="00060C20">
        <w:rPr>
          <w:sz w:val="18"/>
          <w:szCs w:val="18"/>
        </w:rPr>
        <w:t> of the priesthood, the power of godliness is </w:t>
      </w:r>
      <w:r w:rsidRPr="00060C20">
        <w:rPr>
          <w:rStyle w:val="study-note-ref"/>
          <w:sz w:val="18"/>
          <w:szCs w:val="18"/>
          <w:bdr w:val="none" w:sz="0" w:space="0" w:color="auto" w:frame="1"/>
        </w:rPr>
        <w:t>not</w:t>
      </w:r>
      <w:r w:rsidRPr="00060C20">
        <w:rPr>
          <w:sz w:val="18"/>
          <w:szCs w:val="18"/>
        </w:rPr>
        <w:t> manifest unto men in the flesh;</w:t>
      </w:r>
      <w:r>
        <w:rPr>
          <w:sz w:val="18"/>
          <w:szCs w:val="18"/>
        </w:rPr>
        <w:t xml:space="preserve"> </w:t>
      </w:r>
      <w:r w:rsidRPr="00060C20">
        <w:rPr>
          <w:sz w:val="18"/>
          <w:szCs w:val="18"/>
        </w:rPr>
        <w:t>For without this no </w:t>
      </w:r>
      <w:r w:rsidRPr="00060C20">
        <w:rPr>
          <w:rStyle w:val="study-note-ref"/>
          <w:sz w:val="18"/>
          <w:szCs w:val="18"/>
          <w:bdr w:val="none" w:sz="0" w:space="0" w:color="auto" w:frame="1"/>
        </w:rPr>
        <w:t>man</w:t>
      </w:r>
      <w:r w:rsidRPr="00060C20">
        <w:rPr>
          <w:sz w:val="18"/>
          <w:szCs w:val="18"/>
        </w:rPr>
        <w:t> can see the face of God, even the Father, and live.</w:t>
      </w:r>
      <w:r>
        <w:rPr>
          <w:sz w:val="18"/>
          <w:szCs w:val="18"/>
        </w:rPr>
        <w:t xml:space="preserve"> </w:t>
      </w:r>
      <w:r w:rsidRPr="00060C20">
        <w:rPr>
          <w:sz w:val="18"/>
          <w:szCs w:val="18"/>
        </w:rPr>
        <w:t>Now this </w:t>
      </w:r>
      <w:r w:rsidRPr="00060C20">
        <w:rPr>
          <w:rStyle w:val="study-note-ref"/>
          <w:sz w:val="18"/>
          <w:szCs w:val="18"/>
          <w:bdr w:val="none" w:sz="0" w:space="0" w:color="auto" w:frame="1"/>
        </w:rPr>
        <w:t>Moses</w:t>
      </w:r>
      <w:r w:rsidRPr="00060C20">
        <w:rPr>
          <w:sz w:val="18"/>
          <w:szCs w:val="18"/>
        </w:rPr>
        <w:t> plainly taught to the children of Israel in the wilderness, and sought diligently to </w:t>
      </w:r>
      <w:r w:rsidRPr="00060C20">
        <w:rPr>
          <w:rStyle w:val="study-note-ref"/>
          <w:sz w:val="18"/>
          <w:szCs w:val="18"/>
          <w:bdr w:val="none" w:sz="0" w:space="0" w:color="auto" w:frame="1"/>
        </w:rPr>
        <w:t>sanctify</w:t>
      </w:r>
      <w:r w:rsidRPr="00060C20">
        <w:rPr>
          <w:sz w:val="18"/>
          <w:szCs w:val="18"/>
        </w:rPr>
        <w:t> his people that they might </w:t>
      </w:r>
      <w:r w:rsidRPr="00060C20">
        <w:rPr>
          <w:rStyle w:val="study-note-ref"/>
          <w:sz w:val="18"/>
          <w:szCs w:val="18"/>
          <w:bdr w:val="none" w:sz="0" w:space="0" w:color="auto" w:frame="1"/>
        </w:rPr>
        <w:t>behold</w:t>
      </w:r>
      <w:r w:rsidRPr="00060C20">
        <w:rPr>
          <w:sz w:val="18"/>
          <w:szCs w:val="18"/>
        </w:rPr>
        <w:t> the face of God;</w:t>
      </w:r>
    </w:p>
    <w:p w:rsidR="00617798" w:rsidRPr="00060C20" w:rsidRDefault="00617798" w:rsidP="00617798">
      <w:pPr>
        <w:pStyle w:val="NoSpacing"/>
        <w:rPr>
          <w:sz w:val="18"/>
          <w:szCs w:val="18"/>
        </w:rPr>
      </w:pPr>
      <w:r w:rsidRPr="00060C20">
        <w:rPr>
          <w:sz w:val="18"/>
          <w:szCs w:val="18"/>
        </w:rPr>
        <w:t>But they </w:t>
      </w:r>
      <w:r w:rsidRPr="00060C20">
        <w:rPr>
          <w:rStyle w:val="study-note-ref"/>
          <w:sz w:val="18"/>
          <w:szCs w:val="18"/>
          <w:bdr w:val="none" w:sz="0" w:space="0" w:color="auto" w:frame="1"/>
        </w:rPr>
        <w:t>hardened</w:t>
      </w:r>
      <w:r w:rsidRPr="00060C20">
        <w:rPr>
          <w:sz w:val="18"/>
          <w:szCs w:val="18"/>
        </w:rPr>
        <w:t> their hearts and could not endure his </w:t>
      </w:r>
      <w:r w:rsidRPr="00060C20">
        <w:rPr>
          <w:rStyle w:val="study-note-ref"/>
          <w:sz w:val="18"/>
          <w:szCs w:val="18"/>
          <w:bdr w:val="none" w:sz="0" w:space="0" w:color="auto" w:frame="1"/>
        </w:rPr>
        <w:t>presence</w:t>
      </w:r>
      <w:r w:rsidRPr="00060C20">
        <w:rPr>
          <w:sz w:val="18"/>
          <w:szCs w:val="18"/>
        </w:rPr>
        <w:t>; therefore, the Lord in his </w:t>
      </w:r>
      <w:r w:rsidRPr="00060C20">
        <w:rPr>
          <w:rStyle w:val="study-note-ref"/>
          <w:sz w:val="18"/>
          <w:szCs w:val="18"/>
          <w:bdr w:val="none" w:sz="0" w:space="0" w:color="auto" w:frame="1"/>
        </w:rPr>
        <w:t>wrath</w:t>
      </w:r>
      <w:r w:rsidRPr="00060C20">
        <w:rPr>
          <w:sz w:val="18"/>
          <w:szCs w:val="18"/>
        </w:rPr>
        <w:t>, for his </w:t>
      </w:r>
      <w:r w:rsidRPr="00060C20">
        <w:rPr>
          <w:rStyle w:val="study-note-ref"/>
          <w:sz w:val="18"/>
          <w:szCs w:val="18"/>
          <w:bdr w:val="none" w:sz="0" w:space="0" w:color="auto" w:frame="1"/>
        </w:rPr>
        <w:t>anger</w:t>
      </w:r>
      <w:r w:rsidRPr="00060C20">
        <w:rPr>
          <w:sz w:val="18"/>
          <w:szCs w:val="18"/>
        </w:rPr>
        <w:t> was kindled against them, swore that they should not </w:t>
      </w:r>
      <w:r w:rsidRPr="00060C20">
        <w:rPr>
          <w:rStyle w:val="study-note-ref"/>
          <w:sz w:val="18"/>
          <w:szCs w:val="18"/>
          <w:bdr w:val="none" w:sz="0" w:space="0" w:color="auto" w:frame="1"/>
        </w:rPr>
        <w:t>enter</w:t>
      </w:r>
      <w:r w:rsidRPr="00060C20">
        <w:rPr>
          <w:sz w:val="18"/>
          <w:szCs w:val="18"/>
        </w:rPr>
        <w:t> into his rest while in the wilderness, which rest is the fulness of his glory.</w:t>
      </w:r>
    </w:p>
    <w:p w:rsidR="00617798" w:rsidRPr="00060C20" w:rsidRDefault="00617798" w:rsidP="00617798">
      <w:pPr>
        <w:pStyle w:val="NoSpacing"/>
        <w:rPr>
          <w:sz w:val="18"/>
          <w:szCs w:val="18"/>
        </w:rPr>
      </w:pPr>
      <w:r w:rsidRPr="00060C20">
        <w:rPr>
          <w:sz w:val="18"/>
          <w:szCs w:val="18"/>
        </w:rPr>
        <w:t>Therefore, he took </w:t>
      </w:r>
      <w:r w:rsidRPr="00060C20">
        <w:rPr>
          <w:rStyle w:val="study-note-ref"/>
          <w:sz w:val="18"/>
          <w:szCs w:val="18"/>
          <w:bdr w:val="none" w:sz="0" w:space="0" w:color="auto" w:frame="1"/>
        </w:rPr>
        <w:t>Moses</w:t>
      </w:r>
      <w:r w:rsidRPr="00060C20">
        <w:rPr>
          <w:sz w:val="18"/>
          <w:szCs w:val="18"/>
        </w:rPr>
        <w:t> out of their midst, and the Holy </w:t>
      </w:r>
      <w:r w:rsidRPr="00060C20">
        <w:rPr>
          <w:rStyle w:val="study-note-ref"/>
          <w:sz w:val="18"/>
          <w:szCs w:val="18"/>
          <w:bdr w:val="none" w:sz="0" w:space="0" w:color="auto" w:frame="1"/>
        </w:rPr>
        <w:t>Priesthood</w:t>
      </w:r>
      <w:r w:rsidRPr="00060C20">
        <w:rPr>
          <w:sz w:val="18"/>
          <w:szCs w:val="18"/>
        </w:rPr>
        <w:t> also;</w:t>
      </w:r>
      <w:r>
        <w:rPr>
          <w:sz w:val="18"/>
          <w:szCs w:val="18"/>
        </w:rPr>
        <w:t xml:space="preserve"> </w:t>
      </w:r>
      <w:r w:rsidRPr="00060C20">
        <w:rPr>
          <w:sz w:val="18"/>
          <w:szCs w:val="18"/>
        </w:rPr>
        <w:t>And the lesser </w:t>
      </w:r>
      <w:r w:rsidRPr="00060C20">
        <w:rPr>
          <w:rStyle w:val="study-note-ref"/>
          <w:sz w:val="18"/>
          <w:szCs w:val="18"/>
          <w:bdr w:val="none" w:sz="0" w:space="0" w:color="auto" w:frame="1"/>
        </w:rPr>
        <w:t>priesthood</w:t>
      </w:r>
      <w:r w:rsidRPr="00060C20">
        <w:rPr>
          <w:sz w:val="18"/>
          <w:szCs w:val="18"/>
        </w:rPr>
        <w:t> continued, which priesthood holdeth the </w:t>
      </w:r>
      <w:r w:rsidRPr="00060C20">
        <w:rPr>
          <w:rStyle w:val="study-note-ref"/>
          <w:sz w:val="18"/>
          <w:szCs w:val="18"/>
          <w:bdr w:val="none" w:sz="0" w:space="0" w:color="auto" w:frame="1"/>
        </w:rPr>
        <w:t>key</w:t>
      </w:r>
      <w:r w:rsidRPr="00060C20">
        <w:rPr>
          <w:sz w:val="18"/>
          <w:szCs w:val="18"/>
        </w:rPr>
        <w:t> of the </w:t>
      </w:r>
      <w:r w:rsidRPr="00060C20">
        <w:rPr>
          <w:rStyle w:val="study-note-ref"/>
          <w:sz w:val="18"/>
          <w:szCs w:val="18"/>
          <w:bdr w:val="none" w:sz="0" w:space="0" w:color="auto" w:frame="1"/>
        </w:rPr>
        <w:t>ministering</w:t>
      </w:r>
      <w:r w:rsidRPr="00060C20">
        <w:rPr>
          <w:sz w:val="18"/>
          <w:szCs w:val="18"/>
        </w:rPr>
        <w:t> of angels and the </w:t>
      </w:r>
      <w:r w:rsidRPr="00060C20">
        <w:rPr>
          <w:rStyle w:val="study-note-ref"/>
          <w:sz w:val="18"/>
          <w:szCs w:val="18"/>
          <w:bdr w:val="none" w:sz="0" w:space="0" w:color="auto" w:frame="1"/>
        </w:rPr>
        <w:t>preparatory gospel</w:t>
      </w:r>
      <w:r w:rsidRPr="00060C20">
        <w:rPr>
          <w:sz w:val="18"/>
          <w:szCs w:val="18"/>
        </w:rPr>
        <w:t>;</w:t>
      </w:r>
    </w:p>
    <w:p w:rsidR="00617798" w:rsidRDefault="00617798" w:rsidP="00617798">
      <w:pPr>
        <w:pStyle w:val="NoSpacing"/>
      </w:pPr>
    </w:p>
    <w:p w:rsidR="00617798" w:rsidRPr="00212E46" w:rsidRDefault="00617798" w:rsidP="00617798">
      <w:pPr>
        <w:pStyle w:val="NoSpacing"/>
        <w:jc w:val="center"/>
        <w:rPr>
          <w:b/>
          <w:i/>
          <w:sz w:val="24"/>
          <w:szCs w:val="24"/>
        </w:rPr>
      </w:pPr>
      <w:r w:rsidRPr="00212E46">
        <w:rPr>
          <w:b/>
          <w:i/>
          <w:sz w:val="24"/>
          <w:szCs w:val="24"/>
        </w:rPr>
        <w:t>THE MELCHIZEDEK PRIESTHOOD</w:t>
      </w:r>
    </w:p>
    <w:p w:rsidR="00617798" w:rsidRDefault="00617798" w:rsidP="00617798">
      <w:pPr>
        <w:pStyle w:val="NoSpacing"/>
      </w:pPr>
    </w:p>
    <w:p w:rsidR="00617798" w:rsidRPr="00091EA2" w:rsidRDefault="00617798" w:rsidP="00617798">
      <w:pPr>
        <w:pStyle w:val="NoSpacing"/>
        <w:rPr>
          <w:b/>
          <w:sz w:val="18"/>
          <w:szCs w:val="18"/>
          <w:u w:val="single"/>
        </w:rPr>
      </w:pPr>
      <w:r w:rsidRPr="00091EA2">
        <w:rPr>
          <w:b/>
          <w:sz w:val="18"/>
          <w:szCs w:val="18"/>
          <w:u w:val="single"/>
        </w:rPr>
        <w:t>The Prophet presides over the High Priesthood (D&amp;C 107:64-66, 91-92)</w:t>
      </w:r>
    </w:p>
    <w:p w:rsidR="00617798" w:rsidRPr="00060C20" w:rsidRDefault="00617798" w:rsidP="00617798">
      <w:pPr>
        <w:pStyle w:val="NoSpacing"/>
        <w:rPr>
          <w:sz w:val="18"/>
          <w:szCs w:val="18"/>
        </w:rPr>
      </w:pPr>
      <w:r>
        <w:rPr>
          <w:sz w:val="18"/>
          <w:szCs w:val="18"/>
        </w:rPr>
        <w:tab/>
      </w:r>
      <w:r w:rsidRPr="00060C20">
        <w:rPr>
          <w:sz w:val="18"/>
          <w:szCs w:val="18"/>
        </w:rPr>
        <w:t>Then comes the High Priesthood, which is the greatest of all.</w:t>
      </w:r>
      <w:r>
        <w:rPr>
          <w:sz w:val="18"/>
          <w:szCs w:val="18"/>
        </w:rPr>
        <w:t xml:space="preserve"> </w:t>
      </w:r>
      <w:r w:rsidRPr="00060C20">
        <w:rPr>
          <w:sz w:val="18"/>
          <w:szCs w:val="18"/>
        </w:rPr>
        <w:t>Wherefore, it must needs be that one be appointed of the </w:t>
      </w:r>
      <w:r w:rsidRPr="00060C20">
        <w:rPr>
          <w:rStyle w:val="study-note-ref"/>
          <w:sz w:val="18"/>
          <w:szCs w:val="18"/>
          <w:bdr w:val="none" w:sz="0" w:space="0" w:color="auto" w:frame="1"/>
        </w:rPr>
        <w:t>High Priesthood</w:t>
      </w:r>
      <w:r w:rsidRPr="00060C20">
        <w:rPr>
          <w:sz w:val="18"/>
          <w:szCs w:val="18"/>
        </w:rPr>
        <w:t> to preside over the priesthood, and he shall be called President of the High Priesthood of the Church;</w:t>
      </w:r>
    </w:p>
    <w:p w:rsidR="00617798" w:rsidRPr="00060C20" w:rsidRDefault="00617798" w:rsidP="00617798">
      <w:pPr>
        <w:pStyle w:val="NoSpacing"/>
        <w:rPr>
          <w:sz w:val="18"/>
          <w:szCs w:val="18"/>
        </w:rPr>
      </w:pPr>
      <w:r w:rsidRPr="00060C20">
        <w:rPr>
          <w:sz w:val="18"/>
          <w:szCs w:val="18"/>
        </w:rPr>
        <w:t>Or, in other words, the </w:t>
      </w:r>
      <w:r w:rsidRPr="00060C20">
        <w:rPr>
          <w:rStyle w:val="study-note-ref"/>
          <w:sz w:val="18"/>
          <w:szCs w:val="18"/>
          <w:bdr w:val="none" w:sz="0" w:space="0" w:color="auto" w:frame="1"/>
        </w:rPr>
        <w:t>Presiding</w:t>
      </w:r>
      <w:r w:rsidRPr="00060C20">
        <w:rPr>
          <w:sz w:val="18"/>
          <w:szCs w:val="18"/>
        </w:rPr>
        <w:t> High Priest over the High Priesthood of the Church.</w:t>
      </w:r>
      <w:r>
        <w:rPr>
          <w:sz w:val="18"/>
          <w:szCs w:val="18"/>
        </w:rPr>
        <w:t xml:space="preserve"> </w:t>
      </w:r>
      <w:r w:rsidRPr="00060C20">
        <w:rPr>
          <w:sz w:val="18"/>
          <w:szCs w:val="18"/>
        </w:rPr>
        <w:t>And again, the duty of the President of the office of the High Priesthood is to </w:t>
      </w:r>
      <w:r w:rsidRPr="00060C20">
        <w:rPr>
          <w:rStyle w:val="study-note-ref"/>
          <w:sz w:val="18"/>
          <w:szCs w:val="18"/>
          <w:bdr w:val="none" w:sz="0" w:space="0" w:color="auto" w:frame="1"/>
        </w:rPr>
        <w:t>preside</w:t>
      </w:r>
      <w:r w:rsidRPr="00060C20">
        <w:rPr>
          <w:sz w:val="18"/>
          <w:szCs w:val="18"/>
        </w:rPr>
        <w:t> over the whole church, and to be like unto </w:t>
      </w:r>
      <w:r w:rsidRPr="00060C20">
        <w:rPr>
          <w:rStyle w:val="study-note-ref"/>
          <w:sz w:val="18"/>
          <w:szCs w:val="18"/>
          <w:bdr w:val="none" w:sz="0" w:space="0" w:color="auto" w:frame="1"/>
        </w:rPr>
        <w:t>Moses</w:t>
      </w:r>
      <w:r w:rsidRPr="00060C20">
        <w:rPr>
          <w:sz w:val="18"/>
          <w:szCs w:val="18"/>
        </w:rPr>
        <w:t>—</w:t>
      </w:r>
      <w:r>
        <w:rPr>
          <w:sz w:val="18"/>
          <w:szCs w:val="18"/>
        </w:rPr>
        <w:t xml:space="preserve"> </w:t>
      </w:r>
      <w:r w:rsidRPr="00060C20">
        <w:rPr>
          <w:sz w:val="18"/>
          <w:szCs w:val="18"/>
        </w:rPr>
        <w:t>Behold, here is wisdom; yea, to be a </w:t>
      </w:r>
      <w:r w:rsidRPr="00060C20">
        <w:rPr>
          <w:rStyle w:val="study-note-ref"/>
          <w:sz w:val="18"/>
          <w:szCs w:val="18"/>
          <w:bdr w:val="none" w:sz="0" w:space="0" w:color="auto" w:frame="1"/>
        </w:rPr>
        <w:t>seer</w:t>
      </w:r>
      <w:r w:rsidRPr="00060C20">
        <w:rPr>
          <w:sz w:val="18"/>
          <w:szCs w:val="18"/>
        </w:rPr>
        <w:t>, a </w:t>
      </w:r>
      <w:r w:rsidRPr="00060C20">
        <w:rPr>
          <w:rStyle w:val="study-note-ref"/>
          <w:sz w:val="18"/>
          <w:szCs w:val="18"/>
          <w:bdr w:val="none" w:sz="0" w:space="0" w:color="auto" w:frame="1"/>
        </w:rPr>
        <w:t>revelator</w:t>
      </w:r>
      <w:r w:rsidRPr="00060C20">
        <w:rPr>
          <w:sz w:val="18"/>
          <w:szCs w:val="18"/>
        </w:rPr>
        <w:t>, a translator, and a </w:t>
      </w:r>
      <w:r w:rsidRPr="00060C20">
        <w:rPr>
          <w:rStyle w:val="study-note-ref"/>
          <w:sz w:val="18"/>
          <w:szCs w:val="18"/>
          <w:bdr w:val="none" w:sz="0" w:space="0" w:color="auto" w:frame="1"/>
        </w:rPr>
        <w:t>prophet</w:t>
      </w:r>
      <w:r w:rsidRPr="00060C20">
        <w:rPr>
          <w:sz w:val="18"/>
          <w:szCs w:val="18"/>
        </w:rPr>
        <w:t>, having all the </w:t>
      </w:r>
      <w:r w:rsidRPr="00060C20">
        <w:rPr>
          <w:rStyle w:val="study-note-ref"/>
          <w:sz w:val="18"/>
          <w:szCs w:val="18"/>
          <w:bdr w:val="none" w:sz="0" w:space="0" w:color="auto" w:frame="1"/>
        </w:rPr>
        <w:t>gifts</w:t>
      </w:r>
      <w:r w:rsidRPr="00060C20">
        <w:rPr>
          <w:sz w:val="18"/>
          <w:szCs w:val="18"/>
        </w:rPr>
        <w:t> of God which he bestows upon the head of the church.</w:t>
      </w:r>
    </w:p>
    <w:p w:rsidR="00617798" w:rsidRPr="00091EA2" w:rsidRDefault="00617798" w:rsidP="00617798">
      <w:pPr>
        <w:pStyle w:val="NoSpacing"/>
        <w:rPr>
          <w:b/>
          <w:sz w:val="18"/>
          <w:szCs w:val="18"/>
          <w:u w:val="single"/>
        </w:rPr>
      </w:pPr>
    </w:p>
    <w:p w:rsidR="00617798" w:rsidRPr="00091EA2" w:rsidRDefault="00617798" w:rsidP="00617798">
      <w:pPr>
        <w:pStyle w:val="NoSpacing"/>
        <w:rPr>
          <w:b/>
          <w:sz w:val="18"/>
          <w:szCs w:val="18"/>
          <w:u w:val="single"/>
        </w:rPr>
      </w:pPr>
      <w:r w:rsidRPr="00091EA2">
        <w:rPr>
          <w:b/>
          <w:sz w:val="18"/>
          <w:szCs w:val="18"/>
          <w:u w:val="single"/>
        </w:rPr>
        <w:t>The Melchizedek Priesthood authority &amp; blessings (</w:t>
      </w:r>
      <w:r>
        <w:rPr>
          <w:b/>
          <w:sz w:val="18"/>
          <w:szCs w:val="18"/>
          <w:u w:val="single"/>
        </w:rPr>
        <w:t>D&amp;C 107:1-12</w:t>
      </w:r>
      <w:r w:rsidRPr="00091EA2">
        <w:rPr>
          <w:b/>
          <w:sz w:val="18"/>
          <w:szCs w:val="18"/>
          <w:u w:val="single"/>
        </w:rPr>
        <w:t>, 18-19)</w:t>
      </w:r>
    </w:p>
    <w:p w:rsidR="00617798" w:rsidRPr="00060C20" w:rsidRDefault="00617798" w:rsidP="00617798">
      <w:pPr>
        <w:pStyle w:val="NoSpacing"/>
        <w:rPr>
          <w:sz w:val="18"/>
          <w:szCs w:val="18"/>
        </w:rPr>
      </w:pPr>
      <w:r>
        <w:rPr>
          <w:sz w:val="18"/>
          <w:szCs w:val="18"/>
        </w:rPr>
        <w:tab/>
      </w:r>
      <w:r w:rsidRPr="00060C20">
        <w:rPr>
          <w:sz w:val="18"/>
          <w:szCs w:val="18"/>
        </w:rPr>
        <w:t>There are, in the church, two </w:t>
      </w:r>
      <w:r w:rsidRPr="00060C20">
        <w:rPr>
          <w:rStyle w:val="study-note-ref"/>
          <w:sz w:val="18"/>
          <w:szCs w:val="18"/>
          <w:bdr w:val="none" w:sz="0" w:space="0" w:color="auto" w:frame="1"/>
        </w:rPr>
        <w:t>priesthoods</w:t>
      </w:r>
      <w:r w:rsidRPr="00060C20">
        <w:rPr>
          <w:sz w:val="18"/>
          <w:szCs w:val="18"/>
        </w:rPr>
        <w:t>, namely, the Melchizedek and </w:t>
      </w:r>
      <w:r w:rsidRPr="00060C20">
        <w:rPr>
          <w:rStyle w:val="study-note-ref"/>
          <w:sz w:val="18"/>
          <w:szCs w:val="18"/>
          <w:bdr w:val="none" w:sz="0" w:space="0" w:color="auto" w:frame="1"/>
        </w:rPr>
        <w:t>Aaronic</w:t>
      </w:r>
      <w:r w:rsidRPr="00060C20">
        <w:rPr>
          <w:sz w:val="18"/>
          <w:szCs w:val="18"/>
        </w:rPr>
        <w:t>, including the Levitical Priesthood.</w:t>
      </w:r>
    </w:p>
    <w:p w:rsidR="00617798" w:rsidRPr="00060C20" w:rsidRDefault="00617798" w:rsidP="00617798">
      <w:pPr>
        <w:pStyle w:val="NoSpacing"/>
        <w:rPr>
          <w:sz w:val="18"/>
          <w:szCs w:val="18"/>
        </w:rPr>
      </w:pPr>
      <w:r w:rsidRPr="00060C20">
        <w:rPr>
          <w:sz w:val="18"/>
          <w:szCs w:val="18"/>
        </w:rPr>
        <w:t>Why the first is called the </w:t>
      </w:r>
      <w:r w:rsidRPr="00060C20">
        <w:rPr>
          <w:rStyle w:val="study-note-ref"/>
          <w:sz w:val="18"/>
          <w:szCs w:val="18"/>
          <w:bdr w:val="none" w:sz="0" w:space="0" w:color="auto" w:frame="1"/>
        </w:rPr>
        <w:t>Melchizedek Priesthood</w:t>
      </w:r>
      <w:r w:rsidRPr="00060C20">
        <w:rPr>
          <w:sz w:val="18"/>
          <w:szCs w:val="18"/>
        </w:rPr>
        <w:t> is because </w:t>
      </w:r>
      <w:r w:rsidRPr="00060C20">
        <w:rPr>
          <w:rStyle w:val="study-note-ref"/>
          <w:sz w:val="18"/>
          <w:szCs w:val="18"/>
          <w:bdr w:val="none" w:sz="0" w:space="0" w:color="auto" w:frame="1"/>
        </w:rPr>
        <w:t>Melchizedek</w:t>
      </w:r>
      <w:r w:rsidRPr="00060C20">
        <w:rPr>
          <w:sz w:val="18"/>
          <w:szCs w:val="18"/>
        </w:rPr>
        <w:t> was such a great high priest.</w:t>
      </w:r>
      <w:r>
        <w:rPr>
          <w:sz w:val="18"/>
          <w:szCs w:val="18"/>
        </w:rPr>
        <w:t xml:space="preserve"> </w:t>
      </w:r>
      <w:r w:rsidRPr="00060C20">
        <w:rPr>
          <w:sz w:val="18"/>
          <w:szCs w:val="18"/>
        </w:rPr>
        <w:t>Before his day it was called </w:t>
      </w:r>
      <w:r w:rsidRPr="00060C20">
        <w:rPr>
          <w:rStyle w:val="Emphasis"/>
          <w:sz w:val="18"/>
          <w:szCs w:val="18"/>
          <w:bdr w:val="none" w:sz="0" w:space="0" w:color="auto" w:frame="1"/>
        </w:rPr>
        <w:t>the Holy </w:t>
      </w:r>
      <w:r w:rsidRPr="00060C20">
        <w:rPr>
          <w:rStyle w:val="study-note-ref"/>
          <w:sz w:val="18"/>
          <w:szCs w:val="18"/>
          <w:bdr w:val="none" w:sz="0" w:space="0" w:color="auto" w:frame="1"/>
        </w:rPr>
        <w:t>Priesthood</w:t>
      </w:r>
      <w:r w:rsidRPr="00060C20">
        <w:rPr>
          <w:rStyle w:val="Emphasis"/>
          <w:sz w:val="18"/>
          <w:szCs w:val="18"/>
          <w:bdr w:val="none" w:sz="0" w:space="0" w:color="auto" w:frame="1"/>
        </w:rPr>
        <w:t>, after the </w:t>
      </w:r>
      <w:r w:rsidRPr="00060C20">
        <w:rPr>
          <w:rStyle w:val="study-note-ref"/>
          <w:sz w:val="18"/>
          <w:szCs w:val="18"/>
          <w:bdr w:val="none" w:sz="0" w:space="0" w:color="auto" w:frame="1"/>
        </w:rPr>
        <w:t>Order</w:t>
      </w:r>
      <w:r w:rsidRPr="00060C20">
        <w:rPr>
          <w:rStyle w:val="Emphasis"/>
          <w:sz w:val="18"/>
          <w:szCs w:val="18"/>
          <w:bdr w:val="none" w:sz="0" w:space="0" w:color="auto" w:frame="1"/>
        </w:rPr>
        <w:t> of the Son of God.</w:t>
      </w:r>
      <w:r>
        <w:rPr>
          <w:sz w:val="18"/>
          <w:szCs w:val="18"/>
        </w:rPr>
        <w:t xml:space="preserve"> </w:t>
      </w:r>
      <w:r w:rsidRPr="00060C20">
        <w:rPr>
          <w:sz w:val="18"/>
          <w:szCs w:val="18"/>
        </w:rPr>
        <w:t>But out of </w:t>
      </w:r>
      <w:r w:rsidRPr="00060C20">
        <w:rPr>
          <w:rStyle w:val="study-note-ref"/>
          <w:sz w:val="18"/>
          <w:szCs w:val="18"/>
          <w:bdr w:val="none" w:sz="0" w:space="0" w:color="auto" w:frame="1"/>
        </w:rPr>
        <w:t>respect</w:t>
      </w:r>
      <w:r w:rsidRPr="00060C20">
        <w:rPr>
          <w:sz w:val="18"/>
          <w:szCs w:val="18"/>
        </w:rPr>
        <w:t> or </w:t>
      </w:r>
      <w:r w:rsidRPr="00060C20">
        <w:rPr>
          <w:rStyle w:val="study-note-ref"/>
          <w:sz w:val="18"/>
          <w:szCs w:val="18"/>
          <w:bdr w:val="none" w:sz="0" w:space="0" w:color="auto" w:frame="1"/>
        </w:rPr>
        <w:t>reverence</w:t>
      </w:r>
      <w:r w:rsidRPr="00060C20">
        <w:rPr>
          <w:sz w:val="18"/>
          <w:szCs w:val="18"/>
        </w:rPr>
        <w:t> to the name of the Supreme Being, to avoid the too frequent repetition of his name, they, the church, in ancient days, called that priesthood after Melchizedek, or the Melchizedek Priesthood.</w:t>
      </w:r>
      <w:r>
        <w:rPr>
          <w:sz w:val="18"/>
          <w:szCs w:val="18"/>
        </w:rPr>
        <w:t xml:space="preserve"> </w:t>
      </w:r>
      <w:r w:rsidRPr="00060C20">
        <w:rPr>
          <w:sz w:val="18"/>
          <w:szCs w:val="18"/>
        </w:rPr>
        <w:t>All other authorities or offices in the church are </w:t>
      </w:r>
      <w:r w:rsidRPr="00060C20">
        <w:rPr>
          <w:rStyle w:val="study-note-ref"/>
          <w:sz w:val="18"/>
          <w:szCs w:val="18"/>
          <w:bdr w:val="none" w:sz="0" w:space="0" w:color="auto" w:frame="1"/>
        </w:rPr>
        <w:t>appendages</w:t>
      </w:r>
      <w:r w:rsidRPr="00060C20">
        <w:rPr>
          <w:sz w:val="18"/>
          <w:szCs w:val="18"/>
        </w:rPr>
        <w:t> to this priesthood.</w:t>
      </w:r>
    </w:p>
    <w:p w:rsidR="00617798" w:rsidRPr="00060C20" w:rsidRDefault="00617798" w:rsidP="00617798">
      <w:pPr>
        <w:pStyle w:val="NoSpacing"/>
        <w:rPr>
          <w:sz w:val="18"/>
          <w:szCs w:val="18"/>
        </w:rPr>
      </w:pPr>
      <w:r w:rsidRPr="00060C20">
        <w:rPr>
          <w:sz w:val="18"/>
          <w:szCs w:val="18"/>
        </w:rPr>
        <w:t>But there are two divisions or grand heads—one is the Melchizedek Priesthood, and the other is the Aaronic or </w:t>
      </w:r>
      <w:r w:rsidRPr="00060C20">
        <w:rPr>
          <w:rStyle w:val="study-note-ref"/>
          <w:sz w:val="18"/>
          <w:szCs w:val="18"/>
          <w:bdr w:val="none" w:sz="0" w:space="0" w:color="auto" w:frame="1"/>
        </w:rPr>
        <w:t>Levitical Priesthood</w:t>
      </w:r>
      <w:r w:rsidRPr="00060C20">
        <w:rPr>
          <w:sz w:val="18"/>
          <w:szCs w:val="18"/>
        </w:rPr>
        <w:t>.</w:t>
      </w:r>
      <w:r>
        <w:rPr>
          <w:sz w:val="18"/>
          <w:szCs w:val="18"/>
        </w:rPr>
        <w:t xml:space="preserve"> </w:t>
      </w:r>
      <w:r w:rsidRPr="00060C20">
        <w:rPr>
          <w:sz w:val="18"/>
          <w:szCs w:val="18"/>
        </w:rPr>
        <w:t>The office of an </w:t>
      </w:r>
      <w:r w:rsidRPr="00060C20">
        <w:rPr>
          <w:rStyle w:val="study-note-ref"/>
          <w:sz w:val="18"/>
          <w:szCs w:val="18"/>
          <w:bdr w:val="none" w:sz="0" w:space="0" w:color="auto" w:frame="1"/>
        </w:rPr>
        <w:t>elder</w:t>
      </w:r>
      <w:r w:rsidRPr="00060C20">
        <w:rPr>
          <w:sz w:val="18"/>
          <w:szCs w:val="18"/>
        </w:rPr>
        <w:t> comes under the priesthood of Melchizedek.</w:t>
      </w:r>
      <w:r>
        <w:rPr>
          <w:sz w:val="18"/>
          <w:szCs w:val="18"/>
        </w:rPr>
        <w:t xml:space="preserve"> </w:t>
      </w:r>
      <w:r w:rsidRPr="00060C20">
        <w:rPr>
          <w:sz w:val="18"/>
          <w:szCs w:val="18"/>
        </w:rPr>
        <w:t>The </w:t>
      </w:r>
      <w:r w:rsidRPr="00060C20">
        <w:rPr>
          <w:rStyle w:val="study-note-ref"/>
          <w:sz w:val="18"/>
          <w:szCs w:val="18"/>
          <w:bdr w:val="none" w:sz="0" w:space="0" w:color="auto" w:frame="1"/>
        </w:rPr>
        <w:t>Melchizedek Priesthood</w:t>
      </w:r>
      <w:r w:rsidRPr="00060C20">
        <w:rPr>
          <w:sz w:val="18"/>
          <w:szCs w:val="18"/>
        </w:rPr>
        <w:t> holds the right of presidency, and has power and </w:t>
      </w:r>
      <w:r w:rsidRPr="00060C20">
        <w:rPr>
          <w:rStyle w:val="study-note-ref"/>
          <w:sz w:val="18"/>
          <w:szCs w:val="18"/>
          <w:bdr w:val="none" w:sz="0" w:space="0" w:color="auto" w:frame="1"/>
        </w:rPr>
        <w:t>authority</w:t>
      </w:r>
      <w:r w:rsidRPr="00060C20">
        <w:rPr>
          <w:sz w:val="18"/>
          <w:szCs w:val="18"/>
        </w:rPr>
        <w:t> over all the offices in the church in all ages of the world, to administer in spiritual things.</w:t>
      </w:r>
    </w:p>
    <w:p w:rsidR="00617798" w:rsidRPr="00060C20" w:rsidRDefault="00617798" w:rsidP="00617798">
      <w:pPr>
        <w:pStyle w:val="NoSpacing"/>
        <w:rPr>
          <w:sz w:val="18"/>
          <w:szCs w:val="18"/>
        </w:rPr>
      </w:pPr>
      <w:r>
        <w:rPr>
          <w:sz w:val="18"/>
          <w:szCs w:val="18"/>
        </w:rPr>
        <w:tab/>
      </w:r>
      <w:r w:rsidRPr="00060C20">
        <w:rPr>
          <w:sz w:val="18"/>
          <w:szCs w:val="18"/>
        </w:rPr>
        <w:t>The </w:t>
      </w:r>
      <w:r w:rsidRPr="00060C20">
        <w:rPr>
          <w:rStyle w:val="study-note-ref"/>
          <w:sz w:val="18"/>
          <w:szCs w:val="18"/>
          <w:bdr w:val="none" w:sz="0" w:space="0" w:color="auto" w:frame="1"/>
        </w:rPr>
        <w:t>Presidency</w:t>
      </w:r>
      <w:r w:rsidRPr="00060C20">
        <w:rPr>
          <w:sz w:val="18"/>
          <w:szCs w:val="18"/>
        </w:rPr>
        <w:t> of the High Priesthood, after the order of Melchizedek, have a right to officiate in all the offices in the church.</w:t>
      </w:r>
      <w:r>
        <w:rPr>
          <w:sz w:val="18"/>
          <w:szCs w:val="18"/>
        </w:rPr>
        <w:t xml:space="preserve"> </w:t>
      </w:r>
      <w:r w:rsidRPr="00060C20">
        <w:rPr>
          <w:rStyle w:val="study-note-ref"/>
          <w:sz w:val="18"/>
          <w:szCs w:val="18"/>
          <w:bdr w:val="none" w:sz="0" w:space="0" w:color="auto" w:frame="1"/>
        </w:rPr>
        <w:t>High priests</w:t>
      </w:r>
      <w:r w:rsidRPr="00060C20">
        <w:rPr>
          <w:sz w:val="18"/>
          <w:szCs w:val="18"/>
        </w:rPr>
        <w:t> after the order of the Melchizedek Priesthood have a </w:t>
      </w:r>
      <w:r w:rsidRPr="00060C20">
        <w:rPr>
          <w:rStyle w:val="study-note-ref"/>
          <w:sz w:val="18"/>
          <w:szCs w:val="18"/>
          <w:bdr w:val="none" w:sz="0" w:space="0" w:color="auto" w:frame="1"/>
        </w:rPr>
        <w:t>right</w:t>
      </w:r>
      <w:r w:rsidRPr="00060C20">
        <w:rPr>
          <w:sz w:val="18"/>
          <w:szCs w:val="18"/>
        </w:rPr>
        <w:t> to officiate in their own </w:t>
      </w:r>
      <w:r w:rsidRPr="00060C20">
        <w:rPr>
          <w:rStyle w:val="study-note-ref"/>
          <w:sz w:val="18"/>
          <w:szCs w:val="18"/>
          <w:bdr w:val="none" w:sz="0" w:space="0" w:color="auto" w:frame="1"/>
        </w:rPr>
        <w:t>standing</w:t>
      </w:r>
      <w:r w:rsidRPr="00060C20">
        <w:rPr>
          <w:sz w:val="18"/>
          <w:szCs w:val="18"/>
        </w:rPr>
        <w:t>, under the direction of the presidency, in administering spiritual things, and also in the office of an elder, </w:t>
      </w:r>
      <w:r w:rsidRPr="00060C20">
        <w:rPr>
          <w:rStyle w:val="study-note-ref"/>
          <w:sz w:val="18"/>
          <w:szCs w:val="18"/>
          <w:bdr w:val="none" w:sz="0" w:space="0" w:color="auto" w:frame="1"/>
        </w:rPr>
        <w:t>priest</w:t>
      </w:r>
      <w:r w:rsidRPr="00060C20">
        <w:rPr>
          <w:sz w:val="18"/>
          <w:szCs w:val="18"/>
        </w:rPr>
        <w:t xml:space="preserve"> (of the Levitical order), </w:t>
      </w:r>
      <w:r w:rsidRPr="00060C20">
        <w:rPr>
          <w:sz w:val="18"/>
          <w:szCs w:val="18"/>
        </w:rPr>
        <w:lastRenderedPageBreak/>
        <w:t>teacher, deacon, and member.</w:t>
      </w:r>
      <w:r>
        <w:rPr>
          <w:sz w:val="18"/>
          <w:szCs w:val="18"/>
        </w:rPr>
        <w:t xml:space="preserve"> </w:t>
      </w:r>
      <w:r w:rsidRPr="00060C20">
        <w:rPr>
          <w:sz w:val="18"/>
          <w:szCs w:val="18"/>
        </w:rPr>
        <w:t>An elder has a right to officiate in his stead when the high priest is not present.</w:t>
      </w:r>
      <w:r>
        <w:rPr>
          <w:sz w:val="18"/>
          <w:szCs w:val="18"/>
        </w:rPr>
        <w:t xml:space="preserve"> </w:t>
      </w:r>
      <w:r w:rsidRPr="00060C20">
        <w:rPr>
          <w:sz w:val="18"/>
          <w:szCs w:val="18"/>
        </w:rPr>
        <w:t>The high priest and </w:t>
      </w:r>
      <w:r w:rsidRPr="00060C20">
        <w:rPr>
          <w:rStyle w:val="study-note-ref"/>
          <w:sz w:val="18"/>
          <w:szCs w:val="18"/>
          <w:bdr w:val="none" w:sz="0" w:space="0" w:color="auto" w:frame="1"/>
        </w:rPr>
        <w:t>elder</w:t>
      </w:r>
      <w:r w:rsidRPr="00060C20">
        <w:rPr>
          <w:sz w:val="18"/>
          <w:szCs w:val="18"/>
        </w:rPr>
        <w:t> are to administer in spiritual things, agreeable to the covenants and commandments of the church; and they have a right to officiate in all these offices of the church when there are no higher authorities present.</w:t>
      </w:r>
      <w:r>
        <w:rPr>
          <w:sz w:val="18"/>
          <w:szCs w:val="18"/>
        </w:rPr>
        <w:t xml:space="preserve"> </w:t>
      </w:r>
      <w:r w:rsidRPr="00060C20">
        <w:rPr>
          <w:sz w:val="18"/>
          <w:szCs w:val="18"/>
        </w:rPr>
        <w:t>The power and authority of the higher, or Melchizedek Priesthood, is to hold the </w:t>
      </w:r>
      <w:r w:rsidRPr="00060C20">
        <w:rPr>
          <w:rStyle w:val="study-note-ref"/>
          <w:sz w:val="18"/>
          <w:szCs w:val="18"/>
          <w:bdr w:val="none" w:sz="0" w:space="0" w:color="auto" w:frame="1"/>
        </w:rPr>
        <w:t>keys</w:t>
      </w:r>
      <w:r w:rsidRPr="00060C20">
        <w:rPr>
          <w:sz w:val="18"/>
          <w:szCs w:val="18"/>
        </w:rPr>
        <w:t> of all the spiritual blessings of the church—</w:t>
      </w:r>
      <w:r>
        <w:rPr>
          <w:sz w:val="18"/>
          <w:szCs w:val="18"/>
        </w:rPr>
        <w:t xml:space="preserve"> </w:t>
      </w:r>
      <w:r w:rsidRPr="00060C20">
        <w:rPr>
          <w:sz w:val="18"/>
          <w:szCs w:val="18"/>
        </w:rPr>
        <w:t>To have the privilege of receiving the </w:t>
      </w:r>
      <w:r w:rsidRPr="00060C20">
        <w:rPr>
          <w:rStyle w:val="study-note-ref"/>
          <w:sz w:val="18"/>
          <w:szCs w:val="18"/>
          <w:bdr w:val="none" w:sz="0" w:space="0" w:color="auto" w:frame="1"/>
        </w:rPr>
        <w:t>mysteries</w:t>
      </w:r>
      <w:r w:rsidRPr="00060C20">
        <w:rPr>
          <w:sz w:val="18"/>
          <w:szCs w:val="18"/>
        </w:rPr>
        <w:t> of the kingdom of heaven, to have the </w:t>
      </w:r>
      <w:r w:rsidRPr="00060C20">
        <w:rPr>
          <w:rStyle w:val="study-note-ref"/>
          <w:sz w:val="18"/>
          <w:szCs w:val="18"/>
          <w:bdr w:val="none" w:sz="0" w:space="0" w:color="auto" w:frame="1"/>
        </w:rPr>
        <w:t>heavens</w:t>
      </w:r>
      <w:r w:rsidRPr="00060C20">
        <w:rPr>
          <w:sz w:val="18"/>
          <w:szCs w:val="18"/>
        </w:rPr>
        <w:t> op</w:t>
      </w:r>
      <w:r>
        <w:rPr>
          <w:sz w:val="18"/>
          <w:szCs w:val="18"/>
        </w:rPr>
        <w:t xml:space="preserve">ened unto them, to commune with the general </w:t>
      </w:r>
      <w:r w:rsidRPr="00060C20">
        <w:rPr>
          <w:sz w:val="18"/>
          <w:szCs w:val="18"/>
        </w:rPr>
        <w:t>assembly and church of the </w:t>
      </w:r>
      <w:r w:rsidRPr="00060C20">
        <w:rPr>
          <w:rStyle w:val="study-note-ref"/>
          <w:sz w:val="18"/>
          <w:szCs w:val="18"/>
          <w:bdr w:val="none" w:sz="0" w:space="0" w:color="auto" w:frame="1"/>
        </w:rPr>
        <w:t>Firstborn</w:t>
      </w:r>
      <w:r w:rsidRPr="00060C20">
        <w:rPr>
          <w:sz w:val="18"/>
          <w:szCs w:val="18"/>
        </w:rPr>
        <w:t>, and to enjoy the communion and </w:t>
      </w:r>
      <w:r w:rsidRPr="00060C20">
        <w:rPr>
          <w:rStyle w:val="study-note-ref"/>
          <w:sz w:val="18"/>
          <w:szCs w:val="18"/>
          <w:bdr w:val="none" w:sz="0" w:space="0" w:color="auto" w:frame="1"/>
        </w:rPr>
        <w:t>presence</w:t>
      </w:r>
      <w:r w:rsidRPr="00060C20">
        <w:rPr>
          <w:sz w:val="18"/>
          <w:szCs w:val="18"/>
        </w:rPr>
        <w:t> of God the Father, and Jesus the </w:t>
      </w:r>
      <w:r w:rsidRPr="00060C20">
        <w:rPr>
          <w:rStyle w:val="study-note-ref"/>
          <w:sz w:val="18"/>
          <w:szCs w:val="18"/>
          <w:bdr w:val="none" w:sz="0" w:space="0" w:color="auto" w:frame="1"/>
        </w:rPr>
        <w:t>mediator</w:t>
      </w:r>
      <w:r w:rsidRPr="00060C20">
        <w:rPr>
          <w:sz w:val="18"/>
          <w:szCs w:val="18"/>
        </w:rPr>
        <w:t> of the new covenant.</w:t>
      </w:r>
    </w:p>
    <w:p w:rsidR="00617798" w:rsidRDefault="00617798" w:rsidP="00617798">
      <w:pPr>
        <w:pStyle w:val="NoSpacing"/>
        <w:rPr>
          <w:b/>
          <w:sz w:val="18"/>
          <w:szCs w:val="18"/>
          <w:u w:val="single"/>
        </w:rPr>
      </w:pPr>
    </w:p>
    <w:p w:rsidR="00617798" w:rsidRPr="00212E46" w:rsidRDefault="00617798" w:rsidP="00617798">
      <w:pPr>
        <w:pStyle w:val="NoSpacing"/>
        <w:jc w:val="center"/>
        <w:rPr>
          <w:b/>
          <w:i/>
          <w:sz w:val="24"/>
          <w:szCs w:val="24"/>
        </w:rPr>
      </w:pPr>
      <w:r w:rsidRPr="00212E46">
        <w:rPr>
          <w:b/>
          <w:i/>
          <w:sz w:val="24"/>
          <w:szCs w:val="24"/>
        </w:rPr>
        <w:t>THE AARONIC PRIESTHOOD</w:t>
      </w:r>
    </w:p>
    <w:p w:rsidR="00617798" w:rsidRDefault="00617798" w:rsidP="00617798">
      <w:pPr>
        <w:pStyle w:val="NoSpacing"/>
        <w:rPr>
          <w:b/>
          <w:sz w:val="18"/>
          <w:szCs w:val="18"/>
          <w:u w:val="single"/>
        </w:rPr>
      </w:pPr>
    </w:p>
    <w:p w:rsidR="00617798" w:rsidRPr="00091EA2" w:rsidRDefault="00617798" w:rsidP="00617798">
      <w:pPr>
        <w:pStyle w:val="NoSpacing"/>
        <w:rPr>
          <w:b/>
          <w:sz w:val="18"/>
          <w:szCs w:val="18"/>
          <w:u w:val="single"/>
        </w:rPr>
      </w:pPr>
    </w:p>
    <w:p w:rsidR="00617798" w:rsidRPr="00091EA2" w:rsidRDefault="00617798" w:rsidP="00617798">
      <w:pPr>
        <w:pStyle w:val="NoSpacing"/>
        <w:rPr>
          <w:b/>
          <w:sz w:val="18"/>
          <w:szCs w:val="18"/>
          <w:u w:val="single"/>
        </w:rPr>
      </w:pPr>
      <w:r w:rsidRPr="00091EA2">
        <w:rPr>
          <w:b/>
          <w:sz w:val="18"/>
          <w:szCs w:val="18"/>
          <w:u w:val="single"/>
        </w:rPr>
        <w:t>The Aaronic Priesthood authority &amp; blessings (D&amp;C 107:13-17, 20)</w:t>
      </w:r>
    </w:p>
    <w:p w:rsidR="00617798" w:rsidRPr="00060C20" w:rsidRDefault="00617798" w:rsidP="00617798">
      <w:pPr>
        <w:pStyle w:val="NoSpacing"/>
        <w:rPr>
          <w:sz w:val="18"/>
          <w:szCs w:val="18"/>
        </w:rPr>
      </w:pPr>
      <w:r>
        <w:rPr>
          <w:sz w:val="18"/>
          <w:szCs w:val="18"/>
        </w:rPr>
        <w:tab/>
      </w:r>
      <w:r w:rsidRPr="00060C20">
        <w:rPr>
          <w:sz w:val="18"/>
          <w:szCs w:val="18"/>
        </w:rPr>
        <w:t>The second priesthood is called the </w:t>
      </w:r>
      <w:r w:rsidRPr="00060C20">
        <w:rPr>
          <w:rStyle w:val="study-note-ref"/>
          <w:sz w:val="18"/>
          <w:szCs w:val="18"/>
          <w:bdr w:val="none" w:sz="0" w:space="0" w:color="auto" w:frame="1"/>
        </w:rPr>
        <w:t>Priesthood of Aaron</w:t>
      </w:r>
      <w:r w:rsidRPr="00060C20">
        <w:rPr>
          <w:sz w:val="18"/>
          <w:szCs w:val="18"/>
        </w:rPr>
        <w:t>, because it was conferred upon Aaron and his seed, throughout all their generations.</w:t>
      </w:r>
      <w:r>
        <w:rPr>
          <w:sz w:val="18"/>
          <w:szCs w:val="18"/>
        </w:rPr>
        <w:t xml:space="preserve"> </w:t>
      </w:r>
      <w:r w:rsidRPr="00060C20">
        <w:rPr>
          <w:sz w:val="18"/>
          <w:szCs w:val="18"/>
        </w:rPr>
        <w:t>Why it is called the lesser priesthood is because it is an </w:t>
      </w:r>
      <w:r w:rsidRPr="00060C20">
        <w:rPr>
          <w:rStyle w:val="study-note-ref"/>
          <w:sz w:val="18"/>
          <w:szCs w:val="18"/>
          <w:bdr w:val="none" w:sz="0" w:space="0" w:color="auto" w:frame="1"/>
        </w:rPr>
        <w:t>appendage</w:t>
      </w:r>
      <w:r w:rsidRPr="00060C20">
        <w:rPr>
          <w:sz w:val="18"/>
          <w:szCs w:val="18"/>
        </w:rPr>
        <w:t> to the greater, or the Melchizedek Priesthood, and has power in administering outward ordinances.</w:t>
      </w:r>
      <w:r>
        <w:rPr>
          <w:sz w:val="18"/>
          <w:szCs w:val="18"/>
        </w:rPr>
        <w:t xml:space="preserve"> </w:t>
      </w:r>
      <w:r w:rsidRPr="00060C20">
        <w:rPr>
          <w:sz w:val="18"/>
          <w:szCs w:val="18"/>
        </w:rPr>
        <w:t>The </w:t>
      </w:r>
      <w:r w:rsidRPr="00060C20">
        <w:rPr>
          <w:rStyle w:val="study-note-ref"/>
          <w:sz w:val="18"/>
          <w:szCs w:val="18"/>
          <w:bdr w:val="none" w:sz="0" w:space="0" w:color="auto" w:frame="1"/>
        </w:rPr>
        <w:t>bishopric</w:t>
      </w:r>
      <w:r w:rsidRPr="00060C20">
        <w:rPr>
          <w:sz w:val="18"/>
          <w:szCs w:val="18"/>
        </w:rPr>
        <w:t> is the presidency of this priesthood, and holds the </w:t>
      </w:r>
      <w:r w:rsidRPr="00060C20">
        <w:rPr>
          <w:rStyle w:val="study-note-ref"/>
          <w:sz w:val="18"/>
          <w:szCs w:val="18"/>
          <w:bdr w:val="none" w:sz="0" w:space="0" w:color="auto" w:frame="1"/>
        </w:rPr>
        <w:t>keys</w:t>
      </w:r>
      <w:r w:rsidRPr="00060C20">
        <w:rPr>
          <w:sz w:val="18"/>
          <w:szCs w:val="18"/>
        </w:rPr>
        <w:t> or authority of the same.</w:t>
      </w:r>
      <w:r>
        <w:rPr>
          <w:sz w:val="18"/>
          <w:szCs w:val="18"/>
        </w:rPr>
        <w:t xml:space="preserve"> </w:t>
      </w:r>
      <w:r w:rsidRPr="00060C20">
        <w:rPr>
          <w:sz w:val="18"/>
          <w:szCs w:val="18"/>
        </w:rPr>
        <w:t>No man has a legal right to this office, to hold the keys of this priesthood, except he be a </w:t>
      </w:r>
      <w:r w:rsidRPr="00060C20">
        <w:rPr>
          <w:rStyle w:val="study-note-ref"/>
          <w:sz w:val="18"/>
          <w:szCs w:val="18"/>
          <w:bdr w:val="none" w:sz="0" w:space="0" w:color="auto" w:frame="1"/>
        </w:rPr>
        <w:t>literal descendant</w:t>
      </w:r>
      <w:r w:rsidRPr="00060C20">
        <w:rPr>
          <w:sz w:val="18"/>
          <w:szCs w:val="18"/>
        </w:rPr>
        <w:t> of </w:t>
      </w:r>
      <w:r w:rsidRPr="00060C20">
        <w:rPr>
          <w:rStyle w:val="study-note-ref"/>
          <w:sz w:val="18"/>
          <w:szCs w:val="18"/>
          <w:bdr w:val="none" w:sz="0" w:space="0" w:color="auto" w:frame="1"/>
        </w:rPr>
        <w:t>Aaron</w:t>
      </w:r>
      <w:r w:rsidRPr="00060C20">
        <w:rPr>
          <w:sz w:val="18"/>
          <w:szCs w:val="18"/>
        </w:rPr>
        <w:t>.</w:t>
      </w:r>
    </w:p>
    <w:p w:rsidR="00617798" w:rsidRPr="00A5057A" w:rsidRDefault="00617798" w:rsidP="00617798">
      <w:pPr>
        <w:pStyle w:val="NoSpacing"/>
        <w:rPr>
          <w:sz w:val="18"/>
          <w:szCs w:val="18"/>
        </w:rPr>
      </w:pPr>
      <w:r>
        <w:rPr>
          <w:sz w:val="18"/>
          <w:szCs w:val="18"/>
        </w:rPr>
        <w:tab/>
      </w:r>
      <w:r w:rsidRPr="00060C20">
        <w:rPr>
          <w:sz w:val="18"/>
          <w:szCs w:val="18"/>
        </w:rPr>
        <w:t>But as a high priest of the </w:t>
      </w:r>
      <w:r w:rsidRPr="00060C20">
        <w:rPr>
          <w:rStyle w:val="study-note-ref"/>
          <w:sz w:val="18"/>
          <w:szCs w:val="18"/>
          <w:bdr w:val="none" w:sz="0" w:space="0" w:color="auto" w:frame="1"/>
        </w:rPr>
        <w:t>Melchizedek Priesthood</w:t>
      </w:r>
      <w:r w:rsidRPr="00060C20">
        <w:rPr>
          <w:sz w:val="18"/>
          <w:szCs w:val="18"/>
        </w:rPr>
        <w:t> has authority to officiate in all the lesser offices, he may officiate in the office of </w:t>
      </w:r>
      <w:r w:rsidRPr="00060C20">
        <w:rPr>
          <w:rStyle w:val="study-note-ref"/>
          <w:sz w:val="18"/>
          <w:szCs w:val="18"/>
          <w:bdr w:val="none" w:sz="0" w:space="0" w:color="auto" w:frame="1"/>
        </w:rPr>
        <w:t>bishop</w:t>
      </w:r>
      <w:r w:rsidRPr="00060C20">
        <w:rPr>
          <w:sz w:val="18"/>
          <w:szCs w:val="18"/>
        </w:rPr>
        <w:t> when no literal descendant of Aaron can be found, provided he is called and </w:t>
      </w:r>
      <w:r w:rsidRPr="00060C20">
        <w:rPr>
          <w:rStyle w:val="study-note-ref"/>
          <w:sz w:val="18"/>
          <w:szCs w:val="18"/>
          <w:bdr w:val="none" w:sz="0" w:space="0" w:color="auto" w:frame="1"/>
        </w:rPr>
        <w:t>set apart</w:t>
      </w:r>
      <w:r w:rsidRPr="00060C20">
        <w:rPr>
          <w:sz w:val="18"/>
          <w:szCs w:val="18"/>
        </w:rPr>
        <w:t> and ordained unto this power by the hands of the </w:t>
      </w:r>
      <w:r w:rsidRPr="00060C20">
        <w:rPr>
          <w:rStyle w:val="study-note-ref"/>
          <w:sz w:val="18"/>
          <w:szCs w:val="18"/>
          <w:bdr w:val="none" w:sz="0" w:space="0" w:color="auto" w:frame="1"/>
        </w:rPr>
        <w:t>Presidency</w:t>
      </w:r>
      <w:r w:rsidRPr="00060C20">
        <w:rPr>
          <w:sz w:val="18"/>
          <w:szCs w:val="18"/>
        </w:rPr>
        <w:t> of the Melchizedek Priesthood.</w:t>
      </w:r>
      <w:r>
        <w:rPr>
          <w:sz w:val="18"/>
          <w:szCs w:val="18"/>
        </w:rPr>
        <w:t xml:space="preserve"> </w:t>
      </w:r>
      <w:r w:rsidRPr="00060C20">
        <w:rPr>
          <w:sz w:val="18"/>
          <w:szCs w:val="18"/>
          <w:shd w:val="clear" w:color="auto" w:fill="FFFFFF"/>
        </w:rPr>
        <w:t>The </w:t>
      </w:r>
      <w:r w:rsidRPr="00060C20">
        <w:rPr>
          <w:rStyle w:val="study-note-ref"/>
          <w:sz w:val="18"/>
          <w:szCs w:val="18"/>
          <w:bdr w:val="none" w:sz="0" w:space="0" w:color="auto" w:frame="1"/>
          <w:shd w:val="clear" w:color="auto" w:fill="FFFFFF"/>
        </w:rPr>
        <w:t>power</w:t>
      </w:r>
      <w:r w:rsidRPr="00060C20">
        <w:rPr>
          <w:sz w:val="18"/>
          <w:szCs w:val="18"/>
          <w:shd w:val="clear" w:color="auto" w:fill="FFFFFF"/>
        </w:rPr>
        <w:t> and authority of the lesser, or </w:t>
      </w:r>
      <w:r w:rsidRPr="00060C20">
        <w:rPr>
          <w:rStyle w:val="study-note-ref"/>
          <w:sz w:val="18"/>
          <w:szCs w:val="18"/>
          <w:bdr w:val="none" w:sz="0" w:space="0" w:color="auto" w:frame="1"/>
          <w:shd w:val="clear" w:color="auto" w:fill="FFFFFF"/>
        </w:rPr>
        <w:t>Aaronic Priesthood</w:t>
      </w:r>
      <w:r w:rsidRPr="00060C20">
        <w:rPr>
          <w:sz w:val="18"/>
          <w:szCs w:val="18"/>
          <w:shd w:val="clear" w:color="auto" w:fill="FFFFFF"/>
        </w:rPr>
        <w:t>, is to hold the </w:t>
      </w:r>
      <w:r w:rsidRPr="00060C20">
        <w:rPr>
          <w:rStyle w:val="study-note-ref"/>
          <w:sz w:val="18"/>
          <w:szCs w:val="18"/>
          <w:bdr w:val="none" w:sz="0" w:space="0" w:color="auto" w:frame="1"/>
          <w:shd w:val="clear" w:color="auto" w:fill="FFFFFF"/>
        </w:rPr>
        <w:t>keys</w:t>
      </w:r>
      <w:r w:rsidRPr="00060C20">
        <w:rPr>
          <w:sz w:val="18"/>
          <w:szCs w:val="18"/>
          <w:shd w:val="clear" w:color="auto" w:fill="FFFFFF"/>
        </w:rPr>
        <w:t> of the ministering of angels, and to </w:t>
      </w:r>
      <w:r w:rsidRPr="00060C20">
        <w:rPr>
          <w:rStyle w:val="study-note-ref"/>
          <w:sz w:val="18"/>
          <w:szCs w:val="18"/>
          <w:bdr w:val="none" w:sz="0" w:space="0" w:color="auto" w:frame="1"/>
          <w:shd w:val="clear" w:color="auto" w:fill="FFFFFF"/>
        </w:rPr>
        <w:t>administer</w:t>
      </w:r>
      <w:r w:rsidRPr="00060C20">
        <w:rPr>
          <w:sz w:val="18"/>
          <w:szCs w:val="18"/>
          <w:shd w:val="clear" w:color="auto" w:fill="FFFFFF"/>
        </w:rPr>
        <w:t> in outward </w:t>
      </w:r>
      <w:r w:rsidRPr="00060C20">
        <w:rPr>
          <w:rStyle w:val="study-note-ref"/>
          <w:sz w:val="18"/>
          <w:szCs w:val="18"/>
          <w:bdr w:val="none" w:sz="0" w:space="0" w:color="auto" w:frame="1"/>
          <w:shd w:val="clear" w:color="auto" w:fill="FFFFFF"/>
        </w:rPr>
        <w:t>ordinances</w:t>
      </w:r>
      <w:r w:rsidRPr="00060C20">
        <w:rPr>
          <w:sz w:val="18"/>
          <w:szCs w:val="18"/>
          <w:shd w:val="clear" w:color="auto" w:fill="FFFFFF"/>
        </w:rPr>
        <w:t>, the letter of the gospel, the baptism of repentance for the </w:t>
      </w:r>
      <w:r w:rsidRPr="00060C20">
        <w:rPr>
          <w:rStyle w:val="study-note-ref"/>
          <w:sz w:val="18"/>
          <w:szCs w:val="18"/>
          <w:bdr w:val="none" w:sz="0" w:space="0" w:color="auto" w:frame="1"/>
          <w:shd w:val="clear" w:color="auto" w:fill="FFFFFF"/>
        </w:rPr>
        <w:t>remission</w:t>
      </w:r>
      <w:r w:rsidRPr="00060C20">
        <w:rPr>
          <w:sz w:val="18"/>
          <w:szCs w:val="18"/>
          <w:shd w:val="clear" w:color="auto" w:fill="FFFFFF"/>
        </w:rPr>
        <w:t> of sins, agreeable to the covenants and commandments.</w:t>
      </w:r>
    </w:p>
    <w:p w:rsidR="00617798" w:rsidRPr="00091EA2" w:rsidRDefault="00617798" w:rsidP="00617798">
      <w:pPr>
        <w:pStyle w:val="NoSpacing"/>
        <w:rPr>
          <w:b/>
          <w:sz w:val="18"/>
          <w:szCs w:val="18"/>
          <w:u w:val="single"/>
        </w:rPr>
      </w:pPr>
    </w:p>
    <w:p w:rsidR="00617798" w:rsidRPr="00091EA2" w:rsidRDefault="00617798" w:rsidP="00617798">
      <w:pPr>
        <w:pStyle w:val="NoSpacing"/>
        <w:rPr>
          <w:b/>
          <w:sz w:val="18"/>
          <w:szCs w:val="18"/>
          <w:u w:val="single"/>
        </w:rPr>
      </w:pPr>
      <w:r w:rsidRPr="00091EA2">
        <w:rPr>
          <w:b/>
          <w:sz w:val="18"/>
          <w:szCs w:val="18"/>
          <w:u w:val="single"/>
        </w:rPr>
        <w:t>The Aaronic Priesthood of John the Baptist is subservient to the Melchizedek Priesthood held by Peter, James, and John</w:t>
      </w:r>
    </w:p>
    <w:p w:rsidR="00617798" w:rsidRPr="00091EA2" w:rsidRDefault="00617798" w:rsidP="00617798">
      <w:pPr>
        <w:pStyle w:val="NoSpacing"/>
        <w:rPr>
          <w:b/>
          <w:sz w:val="18"/>
          <w:szCs w:val="18"/>
          <w:u w:val="single"/>
        </w:rPr>
      </w:pPr>
      <w:r w:rsidRPr="00091EA2">
        <w:rPr>
          <w:b/>
          <w:sz w:val="18"/>
          <w:szCs w:val="18"/>
          <w:u w:val="single"/>
        </w:rPr>
        <w:t>(JSH 1:72)</w:t>
      </w:r>
    </w:p>
    <w:p w:rsidR="00617798" w:rsidRPr="00060C20" w:rsidRDefault="00617798" w:rsidP="00617798">
      <w:pPr>
        <w:pStyle w:val="NoSpacing"/>
        <w:rPr>
          <w:sz w:val="18"/>
          <w:szCs w:val="18"/>
          <w:shd w:val="clear" w:color="auto" w:fill="FFFFFF"/>
        </w:rPr>
      </w:pPr>
      <w:r>
        <w:rPr>
          <w:sz w:val="18"/>
          <w:szCs w:val="18"/>
          <w:shd w:val="clear" w:color="auto" w:fill="FFFFFF"/>
        </w:rPr>
        <w:tab/>
      </w:r>
      <w:r w:rsidRPr="00060C20">
        <w:rPr>
          <w:sz w:val="18"/>
          <w:szCs w:val="18"/>
          <w:shd w:val="clear" w:color="auto" w:fill="FFFFFF"/>
        </w:rPr>
        <w:t>The </w:t>
      </w:r>
      <w:r w:rsidRPr="00060C20">
        <w:rPr>
          <w:rStyle w:val="study-note-ref"/>
          <w:sz w:val="18"/>
          <w:szCs w:val="18"/>
          <w:bdr w:val="none" w:sz="0" w:space="0" w:color="auto" w:frame="1"/>
          <w:shd w:val="clear" w:color="auto" w:fill="FFFFFF"/>
        </w:rPr>
        <w:t>messenger</w:t>
      </w:r>
      <w:r w:rsidRPr="00060C20">
        <w:rPr>
          <w:sz w:val="18"/>
          <w:szCs w:val="18"/>
          <w:shd w:val="clear" w:color="auto" w:fill="FFFFFF"/>
        </w:rPr>
        <w:t> who visited us on this occasion and conferred this Priesthood upon us, said that his name was John, the same that is called </w:t>
      </w:r>
      <w:r w:rsidRPr="00060C20">
        <w:rPr>
          <w:rStyle w:val="study-note-ref"/>
          <w:sz w:val="18"/>
          <w:szCs w:val="18"/>
          <w:bdr w:val="none" w:sz="0" w:space="0" w:color="auto" w:frame="1"/>
          <w:shd w:val="clear" w:color="auto" w:fill="FFFFFF"/>
        </w:rPr>
        <w:t>John the Baptist</w:t>
      </w:r>
      <w:r w:rsidRPr="00060C20">
        <w:rPr>
          <w:sz w:val="18"/>
          <w:szCs w:val="18"/>
          <w:shd w:val="clear" w:color="auto" w:fill="FFFFFF"/>
        </w:rPr>
        <w:t> in the New Testament, and that he acted under the direction of </w:t>
      </w:r>
      <w:r w:rsidRPr="00060C20">
        <w:rPr>
          <w:rStyle w:val="study-note-ref"/>
          <w:sz w:val="18"/>
          <w:szCs w:val="18"/>
          <w:bdr w:val="none" w:sz="0" w:space="0" w:color="auto" w:frame="1"/>
          <w:shd w:val="clear" w:color="auto" w:fill="FFFFFF"/>
        </w:rPr>
        <w:t>Peter</w:t>
      </w:r>
      <w:r w:rsidRPr="00060C20">
        <w:rPr>
          <w:sz w:val="18"/>
          <w:szCs w:val="18"/>
          <w:shd w:val="clear" w:color="auto" w:fill="FFFFFF"/>
        </w:rPr>
        <w:t>, James and John, who held the keys of the Priesthood of Melchizedek, which Priesthood, he said, would in due time be conferred on us, and that I should be called the first </w:t>
      </w:r>
      <w:r w:rsidRPr="00060C20">
        <w:rPr>
          <w:rStyle w:val="study-note-ref"/>
          <w:sz w:val="18"/>
          <w:szCs w:val="18"/>
          <w:bdr w:val="none" w:sz="0" w:space="0" w:color="auto" w:frame="1"/>
          <w:shd w:val="clear" w:color="auto" w:fill="FFFFFF"/>
        </w:rPr>
        <w:t>Elder</w:t>
      </w:r>
      <w:r w:rsidRPr="00060C20">
        <w:rPr>
          <w:sz w:val="18"/>
          <w:szCs w:val="18"/>
          <w:shd w:val="clear" w:color="auto" w:fill="FFFFFF"/>
        </w:rPr>
        <w:t> of the Church, and he (Oliver Cowdery) the second. It was on the fifteenth day of May, 1829, that we were ordained under the hand of this messenger, and baptized.</w:t>
      </w:r>
    </w:p>
    <w:p w:rsidR="00617798" w:rsidRPr="00091EA2" w:rsidRDefault="00617798" w:rsidP="00617798">
      <w:pPr>
        <w:pStyle w:val="NoSpacing"/>
        <w:rPr>
          <w:b/>
          <w:sz w:val="18"/>
          <w:szCs w:val="18"/>
          <w:u w:val="single"/>
        </w:rPr>
      </w:pPr>
    </w:p>
    <w:p w:rsidR="00617798" w:rsidRPr="00091EA2" w:rsidRDefault="00617798" w:rsidP="00617798">
      <w:pPr>
        <w:pStyle w:val="NoSpacing"/>
        <w:rPr>
          <w:b/>
          <w:sz w:val="18"/>
          <w:szCs w:val="18"/>
          <w:u w:val="single"/>
        </w:rPr>
      </w:pPr>
      <w:r w:rsidRPr="00091EA2">
        <w:rPr>
          <w:b/>
          <w:sz w:val="18"/>
          <w:szCs w:val="18"/>
          <w:u w:val="single"/>
        </w:rPr>
        <w:t>When John the Baptist gave the Aaronic Priesthood to Joseph Smith and Oliver Cowdery, he promised that the Priesthood would not be taken from the earth (from the Gentiles?) until the s</w:t>
      </w:r>
      <w:r>
        <w:rPr>
          <w:b/>
          <w:sz w:val="18"/>
          <w:szCs w:val="18"/>
          <w:u w:val="single"/>
        </w:rPr>
        <w:t>ons of Levi (direct descendants</w:t>
      </w:r>
      <w:r w:rsidRPr="00091EA2">
        <w:rPr>
          <w:b/>
          <w:sz w:val="18"/>
          <w:szCs w:val="18"/>
          <w:u w:val="single"/>
        </w:rPr>
        <w:t>) offered an offering in righteousness (D&amp;C 13:1)</w:t>
      </w:r>
    </w:p>
    <w:p w:rsidR="00617798" w:rsidRDefault="00617798" w:rsidP="00617798">
      <w:pPr>
        <w:pStyle w:val="NoSpacing"/>
        <w:rPr>
          <w:sz w:val="18"/>
          <w:szCs w:val="18"/>
          <w:shd w:val="clear" w:color="auto" w:fill="FFFFFF"/>
        </w:rPr>
      </w:pPr>
      <w:r>
        <w:rPr>
          <w:sz w:val="18"/>
          <w:szCs w:val="18"/>
          <w:shd w:val="clear" w:color="auto" w:fill="FFFFFF"/>
        </w:rPr>
        <w:tab/>
        <w:t>[And John the Baptist said unto them,]</w:t>
      </w:r>
    </w:p>
    <w:p w:rsidR="00617798" w:rsidRDefault="00617798" w:rsidP="00617798">
      <w:pPr>
        <w:pStyle w:val="NoSpacing"/>
        <w:rPr>
          <w:sz w:val="18"/>
          <w:szCs w:val="18"/>
          <w:shd w:val="clear" w:color="auto" w:fill="FFFFFF"/>
        </w:rPr>
      </w:pPr>
    </w:p>
    <w:p w:rsidR="00617798" w:rsidRPr="0007000C" w:rsidRDefault="00617798" w:rsidP="00617798">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D15801">
        <w:rPr>
          <w:sz w:val="18"/>
          <w:szCs w:val="18"/>
          <w:shd w:val="clear" w:color="auto" w:fill="FFFFFF"/>
        </w:rPr>
        <w:t>Upon you my fellow servants, in the name of Messiah I </w:t>
      </w:r>
      <w:r w:rsidRPr="00D15801">
        <w:rPr>
          <w:rStyle w:val="study-note-ref"/>
          <w:sz w:val="18"/>
          <w:szCs w:val="18"/>
          <w:bdr w:val="none" w:sz="0" w:space="0" w:color="auto" w:frame="1"/>
          <w:shd w:val="clear" w:color="auto" w:fill="FFFFFF"/>
        </w:rPr>
        <w:t>confer</w:t>
      </w:r>
      <w:r w:rsidRPr="00D15801">
        <w:rPr>
          <w:sz w:val="18"/>
          <w:szCs w:val="18"/>
          <w:shd w:val="clear" w:color="auto" w:fill="FFFFFF"/>
        </w:rPr>
        <w:t> the </w:t>
      </w:r>
      <w:r w:rsidRPr="00D15801">
        <w:rPr>
          <w:rStyle w:val="study-note-ref"/>
          <w:sz w:val="18"/>
          <w:szCs w:val="18"/>
          <w:bdr w:val="none" w:sz="0" w:space="0" w:color="auto" w:frame="1"/>
          <w:shd w:val="clear" w:color="auto" w:fill="FFFFFF"/>
        </w:rPr>
        <w:t>Priesthood of Aaron</w:t>
      </w:r>
      <w:r w:rsidRPr="00D15801">
        <w:rPr>
          <w:sz w:val="18"/>
          <w:szCs w:val="18"/>
          <w:shd w:val="clear" w:color="auto" w:fill="FFFFFF"/>
        </w:rPr>
        <w:t xml:space="preserve">, which holds </w:t>
      </w:r>
      <w:r>
        <w:rPr>
          <w:sz w:val="18"/>
          <w:szCs w:val="18"/>
          <w:shd w:val="clear" w:color="auto" w:fill="FFFFFF"/>
        </w:rPr>
        <w:tab/>
      </w:r>
      <w:r>
        <w:rPr>
          <w:sz w:val="18"/>
          <w:szCs w:val="18"/>
          <w:shd w:val="clear" w:color="auto" w:fill="FFFFFF"/>
        </w:rPr>
        <w:tab/>
      </w:r>
      <w:r>
        <w:rPr>
          <w:sz w:val="18"/>
          <w:szCs w:val="18"/>
          <w:shd w:val="clear" w:color="auto" w:fill="FFFFFF"/>
        </w:rPr>
        <w:tab/>
      </w:r>
      <w:r w:rsidRPr="00D15801">
        <w:rPr>
          <w:sz w:val="18"/>
          <w:szCs w:val="18"/>
          <w:shd w:val="clear" w:color="auto" w:fill="FFFFFF"/>
        </w:rPr>
        <w:t>the </w:t>
      </w:r>
      <w:r w:rsidRPr="00D15801">
        <w:rPr>
          <w:rStyle w:val="study-note-ref"/>
          <w:sz w:val="18"/>
          <w:szCs w:val="18"/>
          <w:bdr w:val="none" w:sz="0" w:space="0" w:color="auto" w:frame="1"/>
          <w:shd w:val="clear" w:color="auto" w:fill="FFFFFF"/>
        </w:rPr>
        <w:t>keys</w:t>
      </w:r>
      <w:r w:rsidRPr="00D15801">
        <w:rPr>
          <w:sz w:val="18"/>
          <w:szCs w:val="18"/>
          <w:shd w:val="clear" w:color="auto" w:fill="FFFFFF"/>
        </w:rPr>
        <w:t> of the ministering of </w:t>
      </w:r>
      <w:r w:rsidRPr="00D15801">
        <w:rPr>
          <w:rStyle w:val="study-note-ref"/>
          <w:sz w:val="18"/>
          <w:szCs w:val="18"/>
          <w:bdr w:val="none" w:sz="0" w:space="0" w:color="auto" w:frame="1"/>
          <w:shd w:val="clear" w:color="auto" w:fill="FFFFFF"/>
        </w:rPr>
        <w:t>angels</w:t>
      </w:r>
      <w:r w:rsidRPr="00D15801">
        <w:rPr>
          <w:sz w:val="18"/>
          <w:szCs w:val="18"/>
          <w:shd w:val="clear" w:color="auto" w:fill="FFFFFF"/>
        </w:rPr>
        <w:t>, and of the gospel of </w:t>
      </w:r>
      <w:r w:rsidRPr="00D15801">
        <w:rPr>
          <w:rStyle w:val="study-note-ref"/>
          <w:sz w:val="18"/>
          <w:szCs w:val="18"/>
          <w:bdr w:val="none" w:sz="0" w:space="0" w:color="auto" w:frame="1"/>
          <w:shd w:val="clear" w:color="auto" w:fill="FFFFFF"/>
        </w:rPr>
        <w:t>repentance</w:t>
      </w:r>
      <w:r w:rsidRPr="00D15801">
        <w:rPr>
          <w:sz w:val="18"/>
          <w:szCs w:val="18"/>
          <w:shd w:val="clear" w:color="auto" w:fill="FFFFFF"/>
        </w:rPr>
        <w:t>, and of </w:t>
      </w:r>
      <w:r w:rsidRPr="00D15801">
        <w:rPr>
          <w:rStyle w:val="study-note-ref"/>
          <w:sz w:val="18"/>
          <w:szCs w:val="18"/>
          <w:bdr w:val="none" w:sz="0" w:space="0" w:color="auto" w:frame="1"/>
          <w:shd w:val="clear" w:color="auto" w:fill="FFFFFF"/>
        </w:rPr>
        <w:t>baptism</w:t>
      </w:r>
      <w:r w:rsidRPr="00D15801">
        <w:rPr>
          <w:sz w:val="18"/>
          <w:szCs w:val="18"/>
          <w:shd w:val="clear" w:color="auto" w:fill="FFFFFF"/>
        </w:rPr>
        <w:t xml:space="preserve"> by immersion for the </w:t>
      </w:r>
      <w:r>
        <w:rPr>
          <w:sz w:val="18"/>
          <w:szCs w:val="18"/>
          <w:shd w:val="clear" w:color="auto" w:fill="FFFFFF"/>
        </w:rPr>
        <w:tab/>
      </w:r>
      <w:r>
        <w:rPr>
          <w:sz w:val="18"/>
          <w:szCs w:val="18"/>
          <w:shd w:val="clear" w:color="auto" w:fill="FFFFFF"/>
        </w:rPr>
        <w:tab/>
      </w:r>
      <w:r>
        <w:rPr>
          <w:sz w:val="18"/>
          <w:szCs w:val="18"/>
          <w:shd w:val="clear" w:color="auto" w:fill="FFFFFF"/>
        </w:rPr>
        <w:tab/>
      </w:r>
      <w:r w:rsidRPr="00D15801">
        <w:rPr>
          <w:sz w:val="18"/>
          <w:szCs w:val="18"/>
          <w:shd w:val="clear" w:color="auto" w:fill="FFFFFF"/>
        </w:rPr>
        <w:t>remission of sins; and this shall never be taken again from the earth, until the </w:t>
      </w:r>
      <w:r w:rsidRPr="00D15801">
        <w:rPr>
          <w:rStyle w:val="study-note-ref"/>
          <w:sz w:val="18"/>
          <w:szCs w:val="18"/>
          <w:bdr w:val="none" w:sz="0" w:space="0" w:color="auto" w:frame="1"/>
          <w:shd w:val="clear" w:color="auto" w:fill="FFFFFF"/>
        </w:rPr>
        <w:t>sons of Levi</w:t>
      </w:r>
      <w:r w:rsidRPr="00D15801">
        <w:rPr>
          <w:sz w:val="18"/>
          <w:szCs w:val="18"/>
          <w:shd w:val="clear" w:color="auto" w:fill="FFFFFF"/>
        </w:rPr>
        <w:t xml:space="preserve"> do offer again an </w:t>
      </w:r>
      <w:r>
        <w:rPr>
          <w:sz w:val="18"/>
          <w:szCs w:val="18"/>
          <w:shd w:val="clear" w:color="auto" w:fill="FFFFFF"/>
        </w:rPr>
        <w:tab/>
      </w:r>
      <w:r>
        <w:rPr>
          <w:sz w:val="18"/>
          <w:szCs w:val="18"/>
          <w:shd w:val="clear" w:color="auto" w:fill="FFFFFF"/>
        </w:rPr>
        <w:tab/>
      </w:r>
      <w:r>
        <w:rPr>
          <w:sz w:val="18"/>
          <w:szCs w:val="18"/>
          <w:shd w:val="clear" w:color="auto" w:fill="FFFFFF"/>
        </w:rPr>
        <w:tab/>
      </w:r>
      <w:r w:rsidRPr="00D15801">
        <w:rPr>
          <w:sz w:val="18"/>
          <w:szCs w:val="18"/>
          <w:shd w:val="clear" w:color="auto" w:fill="FFFFFF"/>
        </w:rPr>
        <w:t>offering unto the Lord in </w:t>
      </w:r>
      <w:r w:rsidRPr="00D15801">
        <w:rPr>
          <w:rStyle w:val="study-note-ref"/>
          <w:sz w:val="18"/>
          <w:szCs w:val="18"/>
          <w:bdr w:val="none" w:sz="0" w:space="0" w:color="auto" w:frame="1"/>
          <w:shd w:val="clear" w:color="auto" w:fill="FFFFFF"/>
        </w:rPr>
        <w:t>righteousness</w:t>
      </w:r>
      <w:r w:rsidRPr="00D15801">
        <w:rPr>
          <w:sz w:val="18"/>
          <w:szCs w:val="18"/>
          <w:shd w:val="clear" w:color="auto" w:fill="FFFFFF"/>
        </w:rPr>
        <w:t>.</w:t>
      </w:r>
      <w:r>
        <w:rPr>
          <w:sz w:val="18"/>
          <w:szCs w:val="18"/>
          <w:shd w:val="clear" w:color="auto" w:fill="FFFFFF"/>
        </w:rPr>
        <w:t>”</w:t>
      </w:r>
    </w:p>
    <w:p w:rsidR="00617798" w:rsidRDefault="00617798" w:rsidP="00617798">
      <w:pPr>
        <w:pStyle w:val="NoSpacing"/>
        <w:rPr>
          <w:b/>
          <w:sz w:val="18"/>
          <w:szCs w:val="18"/>
          <w:u w:val="single"/>
        </w:rPr>
      </w:pPr>
    </w:p>
    <w:p w:rsidR="00617798" w:rsidRPr="00091EA2" w:rsidRDefault="00617798" w:rsidP="00617798">
      <w:pPr>
        <w:pStyle w:val="NoSpacing"/>
        <w:rPr>
          <w:b/>
          <w:sz w:val="18"/>
          <w:szCs w:val="18"/>
          <w:u w:val="single"/>
        </w:rPr>
      </w:pPr>
      <w:r w:rsidRPr="00091EA2">
        <w:rPr>
          <w:b/>
          <w:sz w:val="18"/>
          <w:szCs w:val="18"/>
          <w:u w:val="single"/>
        </w:rPr>
        <w:t>John the Baptist has the keys of the Aaronic Priesthood (D&amp;C 27:8)</w:t>
      </w:r>
    </w:p>
    <w:p w:rsidR="00617798" w:rsidRDefault="00617798" w:rsidP="00617798">
      <w:pPr>
        <w:pStyle w:val="NoSpacing"/>
        <w:rPr>
          <w:sz w:val="18"/>
          <w:szCs w:val="18"/>
          <w:shd w:val="clear" w:color="auto" w:fill="FFFFFF"/>
        </w:rPr>
      </w:pPr>
      <w:r>
        <w:rPr>
          <w:sz w:val="18"/>
          <w:szCs w:val="18"/>
          <w:shd w:val="clear" w:color="auto" w:fill="FFFFFF"/>
        </w:rPr>
        <w:tab/>
        <w:t>[And the Lord said unto them,]</w:t>
      </w:r>
    </w:p>
    <w:p w:rsidR="00617798" w:rsidRDefault="00617798" w:rsidP="00617798">
      <w:pPr>
        <w:pStyle w:val="NoSpacing"/>
        <w:rPr>
          <w:sz w:val="18"/>
          <w:szCs w:val="18"/>
          <w:shd w:val="clear" w:color="auto" w:fill="FFFFFF"/>
        </w:rPr>
      </w:pPr>
    </w:p>
    <w:p w:rsidR="00617798" w:rsidRPr="00060C20" w:rsidRDefault="00617798" w:rsidP="00617798">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060C20">
        <w:rPr>
          <w:sz w:val="18"/>
          <w:szCs w:val="18"/>
          <w:shd w:val="clear" w:color="auto" w:fill="FFFFFF"/>
        </w:rPr>
        <w:t xml:space="preserve">Which John I have sent unto you, my servants, Joseph Smith, Jun., and Oliver Cowdery, to ordain you unto </w:t>
      </w:r>
      <w:r>
        <w:rPr>
          <w:sz w:val="18"/>
          <w:szCs w:val="18"/>
          <w:shd w:val="clear" w:color="auto" w:fill="FFFFFF"/>
        </w:rPr>
        <w:tab/>
      </w:r>
      <w:r>
        <w:rPr>
          <w:sz w:val="18"/>
          <w:szCs w:val="18"/>
          <w:shd w:val="clear" w:color="auto" w:fill="FFFFFF"/>
        </w:rPr>
        <w:tab/>
      </w:r>
      <w:r>
        <w:rPr>
          <w:sz w:val="18"/>
          <w:szCs w:val="18"/>
          <w:shd w:val="clear" w:color="auto" w:fill="FFFFFF"/>
        </w:rPr>
        <w:tab/>
      </w:r>
      <w:r w:rsidRPr="00060C20">
        <w:rPr>
          <w:sz w:val="18"/>
          <w:szCs w:val="18"/>
          <w:shd w:val="clear" w:color="auto" w:fill="FFFFFF"/>
        </w:rPr>
        <w:t>the first </w:t>
      </w:r>
      <w:r w:rsidRPr="00060C20">
        <w:rPr>
          <w:rStyle w:val="study-note-ref"/>
          <w:sz w:val="18"/>
          <w:szCs w:val="18"/>
          <w:bdr w:val="none" w:sz="0" w:space="0" w:color="auto" w:frame="1"/>
          <w:shd w:val="clear" w:color="auto" w:fill="FFFFFF"/>
        </w:rPr>
        <w:t>priesthood</w:t>
      </w:r>
      <w:r w:rsidRPr="00060C20">
        <w:rPr>
          <w:sz w:val="18"/>
          <w:szCs w:val="18"/>
          <w:shd w:val="clear" w:color="auto" w:fill="FFFFFF"/>
        </w:rPr>
        <w:t> which you have received, that you might be called and </w:t>
      </w:r>
      <w:r w:rsidRPr="00060C20">
        <w:rPr>
          <w:rStyle w:val="study-note-ref"/>
          <w:sz w:val="18"/>
          <w:szCs w:val="18"/>
          <w:bdr w:val="none" w:sz="0" w:space="0" w:color="auto" w:frame="1"/>
          <w:shd w:val="clear" w:color="auto" w:fill="FFFFFF"/>
        </w:rPr>
        <w:t>ordained</w:t>
      </w:r>
      <w:r w:rsidRPr="00060C20">
        <w:rPr>
          <w:sz w:val="18"/>
          <w:szCs w:val="18"/>
          <w:shd w:val="clear" w:color="auto" w:fill="FFFFFF"/>
        </w:rPr>
        <w:t> even as </w:t>
      </w:r>
      <w:r w:rsidRPr="00060C20">
        <w:rPr>
          <w:rStyle w:val="study-note-ref"/>
          <w:sz w:val="18"/>
          <w:szCs w:val="18"/>
          <w:bdr w:val="none" w:sz="0" w:space="0" w:color="auto" w:frame="1"/>
          <w:shd w:val="clear" w:color="auto" w:fill="FFFFFF"/>
        </w:rPr>
        <w:t>Aaron</w:t>
      </w:r>
      <w:r w:rsidRPr="00060C20">
        <w:rPr>
          <w:sz w:val="18"/>
          <w:szCs w:val="18"/>
          <w:shd w:val="clear" w:color="auto" w:fill="FFFFFF"/>
        </w:rPr>
        <w:t>;</w:t>
      </w:r>
      <w:r>
        <w:rPr>
          <w:sz w:val="18"/>
          <w:szCs w:val="18"/>
          <w:shd w:val="clear" w:color="auto" w:fill="FFFFFF"/>
        </w:rPr>
        <w:t>”</w:t>
      </w:r>
    </w:p>
    <w:p w:rsidR="00617798" w:rsidRPr="00091EA2" w:rsidRDefault="00617798" w:rsidP="00617798">
      <w:pPr>
        <w:pStyle w:val="NoSpacing"/>
        <w:rPr>
          <w:b/>
          <w:sz w:val="18"/>
          <w:szCs w:val="18"/>
          <w:u w:val="single"/>
        </w:rPr>
      </w:pPr>
    </w:p>
    <w:p w:rsidR="00617798" w:rsidRPr="00091EA2" w:rsidRDefault="00617798" w:rsidP="00617798">
      <w:pPr>
        <w:pStyle w:val="NoSpacing"/>
        <w:rPr>
          <w:b/>
          <w:sz w:val="18"/>
          <w:szCs w:val="18"/>
          <w:u w:val="single"/>
        </w:rPr>
      </w:pPr>
      <w:r w:rsidRPr="00091EA2">
        <w:rPr>
          <w:b/>
          <w:sz w:val="18"/>
          <w:szCs w:val="18"/>
          <w:u w:val="single"/>
        </w:rPr>
        <w:t>In the latter-days, literal descendants of Aaron will have a right to the priesthood of Aaron (D&amp;C 68:13-18, 20-21</w:t>
      </w:r>
      <w:r>
        <w:rPr>
          <w:b/>
          <w:sz w:val="18"/>
          <w:szCs w:val="18"/>
          <w:u w:val="single"/>
        </w:rPr>
        <w:t>; 107:13-16</w:t>
      </w:r>
      <w:r w:rsidRPr="00091EA2">
        <w:rPr>
          <w:b/>
          <w:sz w:val="18"/>
          <w:szCs w:val="18"/>
          <w:u w:val="single"/>
        </w:rPr>
        <w:t>)</w:t>
      </w:r>
    </w:p>
    <w:p w:rsidR="00617798" w:rsidRPr="00060C20" w:rsidRDefault="00617798" w:rsidP="00617798">
      <w:pPr>
        <w:pStyle w:val="NoSpacing"/>
        <w:rPr>
          <w:sz w:val="18"/>
          <w:szCs w:val="18"/>
        </w:rPr>
      </w:pPr>
      <w:r>
        <w:rPr>
          <w:sz w:val="18"/>
          <w:szCs w:val="18"/>
        </w:rPr>
        <w:tab/>
      </w:r>
      <w:r w:rsidRPr="00060C20">
        <w:rPr>
          <w:sz w:val="18"/>
          <w:szCs w:val="18"/>
        </w:rPr>
        <w:t>And now, concerning the items in addition to the </w:t>
      </w:r>
      <w:r w:rsidRPr="00060C20">
        <w:rPr>
          <w:rStyle w:val="study-note-ref"/>
          <w:sz w:val="18"/>
          <w:szCs w:val="18"/>
          <w:bdr w:val="none" w:sz="0" w:space="0" w:color="auto" w:frame="1"/>
        </w:rPr>
        <w:t>covenants</w:t>
      </w:r>
      <w:r w:rsidRPr="00060C20">
        <w:rPr>
          <w:sz w:val="18"/>
          <w:szCs w:val="18"/>
        </w:rPr>
        <w:t> and commandments, they are these—</w:t>
      </w:r>
      <w:r>
        <w:rPr>
          <w:sz w:val="18"/>
          <w:szCs w:val="18"/>
        </w:rPr>
        <w:t xml:space="preserve"> </w:t>
      </w:r>
      <w:r w:rsidRPr="00060C20">
        <w:rPr>
          <w:sz w:val="18"/>
          <w:szCs w:val="18"/>
        </w:rPr>
        <w:t>There remain hereafter, in the due time of the Lord, other</w:t>
      </w:r>
      <w:r>
        <w:rPr>
          <w:sz w:val="18"/>
          <w:szCs w:val="18"/>
        </w:rPr>
        <w:t xml:space="preserve"> </w:t>
      </w:r>
      <w:r w:rsidRPr="00060C20">
        <w:rPr>
          <w:rStyle w:val="study-note-ref"/>
          <w:sz w:val="18"/>
          <w:szCs w:val="18"/>
          <w:bdr w:val="none" w:sz="0" w:space="0" w:color="auto" w:frame="1"/>
        </w:rPr>
        <w:t>bishops</w:t>
      </w:r>
      <w:r w:rsidRPr="00060C20">
        <w:rPr>
          <w:sz w:val="18"/>
          <w:szCs w:val="18"/>
        </w:rPr>
        <w:t> to be set apart unto the </w:t>
      </w:r>
      <w:r w:rsidRPr="00060C20">
        <w:rPr>
          <w:rStyle w:val="study-note-ref"/>
          <w:sz w:val="18"/>
          <w:szCs w:val="18"/>
          <w:bdr w:val="none" w:sz="0" w:space="0" w:color="auto" w:frame="1"/>
        </w:rPr>
        <w:t>church</w:t>
      </w:r>
      <w:r w:rsidRPr="00060C20">
        <w:rPr>
          <w:sz w:val="18"/>
          <w:szCs w:val="18"/>
        </w:rPr>
        <w:t>, to minister even according to the first;</w:t>
      </w:r>
    </w:p>
    <w:p w:rsidR="00617798" w:rsidRPr="00060C20" w:rsidRDefault="00617798" w:rsidP="00617798">
      <w:pPr>
        <w:pStyle w:val="NoSpacing"/>
        <w:rPr>
          <w:sz w:val="18"/>
          <w:szCs w:val="18"/>
        </w:rPr>
      </w:pPr>
      <w:r w:rsidRPr="00060C20">
        <w:rPr>
          <w:sz w:val="18"/>
          <w:szCs w:val="18"/>
        </w:rPr>
        <w:t>Wherefore they shall be </w:t>
      </w:r>
      <w:r w:rsidRPr="00060C20">
        <w:rPr>
          <w:rStyle w:val="study-note-ref"/>
          <w:sz w:val="18"/>
          <w:szCs w:val="18"/>
          <w:bdr w:val="none" w:sz="0" w:space="0" w:color="auto" w:frame="1"/>
        </w:rPr>
        <w:t>high priests</w:t>
      </w:r>
      <w:r w:rsidRPr="00060C20">
        <w:rPr>
          <w:sz w:val="18"/>
          <w:szCs w:val="18"/>
        </w:rPr>
        <w:t> who are worthy, and they shall be appointed by the </w:t>
      </w:r>
      <w:r w:rsidRPr="00060C20">
        <w:rPr>
          <w:rStyle w:val="study-note-ref"/>
          <w:sz w:val="18"/>
          <w:szCs w:val="18"/>
          <w:bdr w:val="none" w:sz="0" w:space="0" w:color="auto" w:frame="1"/>
        </w:rPr>
        <w:t>First Presidency</w:t>
      </w:r>
      <w:r w:rsidRPr="00060C20">
        <w:rPr>
          <w:sz w:val="18"/>
          <w:szCs w:val="18"/>
        </w:rPr>
        <w:t> of the Melchizedek Priesthood, except they be literal descendants of </w:t>
      </w:r>
      <w:r w:rsidRPr="00060C20">
        <w:rPr>
          <w:rStyle w:val="study-note-ref"/>
          <w:sz w:val="18"/>
          <w:szCs w:val="18"/>
          <w:bdr w:val="none" w:sz="0" w:space="0" w:color="auto" w:frame="1"/>
        </w:rPr>
        <w:t>Aaron</w:t>
      </w:r>
      <w:r w:rsidRPr="00060C20">
        <w:rPr>
          <w:sz w:val="18"/>
          <w:szCs w:val="18"/>
        </w:rPr>
        <w:t>.</w:t>
      </w:r>
      <w:r>
        <w:rPr>
          <w:sz w:val="18"/>
          <w:szCs w:val="18"/>
        </w:rPr>
        <w:t xml:space="preserve"> </w:t>
      </w:r>
      <w:r w:rsidRPr="00060C20">
        <w:rPr>
          <w:sz w:val="18"/>
          <w:szCs w:val="18"/>
        </w:rPr>
        <w:t>And if they be literal descendants of </w:t>
      </w:r>
      <w:r w:rsidRPr="00060C20">
        <w:rPr>
          <w:rStyle w:val="study-note-ref"/>
          <w:sz w:val="18"/>
          <w:szCs w:val="18"/>
          <w:bdr w:val="none" w:sz="0" w:space="0" w:color="auto" w:frame="1"/>
        </w:rPr>
        <w:t>Aaron</w:t>
      </w:r>
      <w:r w:rsidRPr="00060C20">
        <w:rPr>
          <w:sz w:val="18"/>
          <w:szCs w:val="18"/>
        </w:rPr>
        <w:t> they have a legal right to the bishopric, if they are the </w:t>
      </w:r>
      <w:r w:rsidRPr="00060C20">
        <w:rPr>
          <w:rStyle w:val="study-note-ref"/>
          <w:sz w:val="18"/>
          <w:szCs w:val="18"/>
          <w:bdr w:val="none" w:sz="0" w:space="0" w:color="auto" w:frame="1"/>
        </w:rPr>
        <w:t>firstborn</w:t>
      </w:r>
      <w:r w:rsidRPr="00060C20">
        <w:rPr>
          <w:sz w:val="18"/>
          <w:szCs w:val="18"/>
        </w:rPr>
        <w:t> among the sons of Aaron;</w:t>
      </w:r>
    </w:p>
    <w:p w:rsidR="00617798" w:rsidRPr="00060C20" w:rsidRDefault="00617798" w:rsidP="00617798">
      <w:pPr>
        <w:pStyle w:val="NoSpacing"/>
        <w:rPr>
          <w:sz w:val="18"/>
          <w:szCs w:val="18"/>
        </w:rPr>
      </w:pPr>
      <w:r>
        <w:rPr>
          <w:sz w:val="18"/>
          <w:szCs w:val="18"/>
        </w:rPr>
        <w:tab/>
      </w:r>
      <w:r w:rsidRPr="00060C20">
        <w:rPr>
          <w:sz w:val="18"/>
          <w:szCs w:val="18"/>
        </w:rPr>
        <w:t>For the firstborn holds the right of the presidency over this priesthood, and the </w:t>
      </w:r>
      <w:r w:rsidRPr="00060C20">
        <w:rPr>
          <w:rStyle w:val="study-note-ref"/>
          <w:sz w:val="18"/>
          <w:szCs w:val="18"/>
          <w:bdr w:val="none" w:sz="0" w:space="0" w:color="auto" w:frame="1"/>
        </w:rPr>
        <w:t>keys</w:t>
      </w:r>
      <w:r w:rsidRPr="00060C20">
        <w:rPr>
          <w:sz w:val="18"/>
          <w:szCs w:val="18"/>
        </w:rPr>
        <w:t> or authority of the same.</w:t>
      </w:r>
    </w:p>
    <w:p w:rsidR="00617798" w:rsidRPr="00060C20" w:rsidRDefault="00617798" w:rsidP="00617798">
      <w:pPr>
        <w:pStyle w:val="NoSpacing"/>
        <w:rPr>
          <w:sz w:val="18"/>
          <w:szCs w:val="18"/>
        </w:rPr>
      </w:pPr>
      <w:r w:rsidRPr="00060C20">
        <w:rPr>
          <w:sz w:val="18"/>
          <w:szCs w:val="18"/>
        </w:rPr>
        <w:t>No man has a legal right to this office, to hold the keys of this priesthood, except he be a </w:t>
      </w:r>
      <w:r w:rsidRPr="00060C20">
        <w:rPr>
          <w:rStyle w:val="study-note-ref"/>
          <w:sz w:val="18"/>
          <w:szCs w:val="18"/>
          <w:bdr w:val="none" w:sz="0" w:space="0" w:color="auto" w:frame="1"/>
        </w:rPr>
        <w:t>literal descendant</w:t>
      </w:r>
      <w:r w:rsidRPr="00060C20">
        <w:rPr>
          <w:sz w:val="18"/>
          <w:szCs w:val="18"/>
        </w:rPr>
        <w:t> and the firstborn of Aaron.</w:t>
      </w:r>
      <w:r>
        <w:rPr>
          <w:sz w:val="18"/>
          <w:szCs w:val="18"/>
        </w:rPr>
        <w:t xml:space="preserve"> </w:t>
      </w:r>
      <w:r w:rsidRPr="00060C20">
        <w:rPr>
          <w:sz w:val="18"/>
          <w:szCs w:val="18"/>
        </w:rPr>
        <w:t>And a literal descendant of Aaron, also, must be designated by this Presidency, and found worthy, and </w:t>
      </w:r>
      <w:r w:rsidRPr="00060C20">
        <w:rPr>
          <w:rStyle w:val="study-note-ref"/>
          <w:sz w:val="18"/>
          <w:szCs w:val="18"/>
          <w:bdr w:val="none" w:sz="0" w:space="0" w:color="auto" w:frame="1"/>
        </w:rPr>
        <w:t>anointed</w:t>
      </w:r>
      <w:r w:rsidRPr="00060C20">
        <w:rPr>
          <w:sz w:val="18"/>
          <w:szCs w:val="18"/>
        </w:rPr>
        <w:t>, and ordained under the hands of this Presidency, otherwise they are not legally authorized to officiate in their priesthood.</w:t>
      </w:r>
      <w:r>
        <w:rPr>
          <w:sz w:val="18"/>
          <w:szCs w:val="18"/>
        </w:rPr>
        <w:t xml:space="preserve"> </w:t>
      </w:r>
      <w:r w:rsidRPr="00060C20">
        <w:rPr>
          <w:sz w:val="18"/>
          <w:szCs w:val="18"/>
        </w:rPr>
        <w:t>But, by virtue of the decree concerning their right of the priesthood descending from father to son, they may claim their </w:t>
      </w:r>
      <w:r w:rsidRPr="00060C20">
        <w:rPr>
          <w:rStyle w:val="study-note-ref"/>
          <w:sz w:val="18"/>
          <w:szCs w:val="18"/>
          <w:bdr w:val="none" w:sz="0" w:space="0" w:color="auto" w:frame="1"/>
        </w:rPr>
        <w:t>anointing</w:t>
      </w:r>
      <w:r w:rsidRPr="00060C20">
        <w:rPr>
          <w:sz w:val="18"/>
          <w:szCs w:val="18"/>
        </w:rPr>
        <w:t xml:space="preserve"> if at </w:t>
      </w:r>
      <w:r w:rsidRPr="00060C20">
        <w:rPr>
          <w:sz w:val="18"/>
          <w:szCs w:val="18"/>
        </w:rPr>
        <w:lastRenderedPageBreak/>
        <w:t>any time they can prove their lineage, or do ascertain it by revelation from the Lord under the </w:t>
      </w:r>
      <w:r w:rsidRPr="00060C20">
        <w:rPr>
          <w:rStyle w:val="study-note-ref"/>
          <w:sz w:val="18"/>
          <w:szCs w:val="18"/>
          <w:bdr w:val="none" w:sz="0" w:space="0" w:color="auto" w:frame="1"/>
        </w:rPr>
        <w:t>hands</w:t>
      </w:r>
      <w:r w:rsidRPr="00060C20">
        <w:rPr>
          <w:sz w:val="18"/>
          <w:szCs w:val="18"/>
        </w:rPr>
        <w:t> of the above named Presidency.</w:t>
      </w:r>
    </w:p>
    <w:p w:rsidR="00617798" w:rsidRPr="00060C20" w:rsidRDefault="00617798" w:rsidP="00617798">
      <w:pPr>
        <w:pStyle w:val="NoSpacing"/>
        <w:rPr>
          <w:sz w:val="18"/>
          <w:szCs w:val="18"/>
        </w:rPr>
      </w:pPr>
      <w:r>
        <w:rPr>
          <w:sz w:val="18"/>
          <w:szCs w:val="18"/>
        </w:rPr>
        <w:tab/>
      </w:r>
      <w:r w:rsidRPr="00060C20">
        <w:rPr>
          <w:sz w:val="18"/>
          <w:szCs w:val="18"/>
        </w:rPr>
        <w:t>The second priesthood is called the </w:t>
      </w:r>
      <w:r w:rsidRPr="00060C20">
        <w:rPr>
          <w:rStyle w:val="study-note-ref"/>
          <w:sz w:val="18"/>
          <w:szCs w:val="18"/>
          <w:bdr w:val="none" w:sz="0" w:space="0" w:color="auto" w:frame="1"/>
        </w:rPr>
        <w:t>Priesthood of Aaron</w:t>
      </w:r>
      <w:r w:rsidRPr="00060C20">
        <w:rPr>
          <w:sz w:val="18"/>
          <w:szCs w:val="18"/>
        </w:rPr>
        <w:t>, because it was conferred upon Aaron and his seed, throughout all their generations.</w:t>
      </w:r>
      <w:r>
        <w:rPr>
          <w:sz w:val="18"/>
          <w:szCs w:val="18"/>
        </w:rPr>
        <w:t xml:space="preserve"> </w:t>
      </w:r>
      <w:r w:rsidRPr="00060C20">
        <w:rPr>
          <w:sz w:val="18"/>
          <w:szCs w:val="18"/>
        </w:rPr>
        <w:t>Why it is called the lesser priesthood is because it is an </w:t>
      </w:r>
      <w:r w:rsidRPr="00060C20">
        <w:rPr>
          <w:rStyle w:val="study-note-ref"/>
          <w:sz w:val="18"/>
          <w:szCs w:val="18"/>
          <w:bdr w:val="none" w:sz="0" w:space="0" w:color="auto" w:frame="1"/>
        </w:rPr>
        <w:t>appendage</w:t>
      </w:r>
      <w:r w:rsidRPr="00060C20">
        <w:rPr>
          <w:sz w:val="18"/>
          <w:szCs w:val="18"/>
        </w:rPr>
        <w:t> to the greater, or the Melchizedek Priesthood, and has power in administering outward ordinances.</w:t>
      </w:r>
      <w:r>
        <w:rPr>
          <w:sz w:val="18"/>
          <w:szCs w:val="18"/>
        </w:rPr>
        <w:t xml:space="preserve"> </w:t>
      </w:r>
      <w:r w:rsidRPr="00060C20">
        <w:rPr>
          <w:sz w:val="18"/>
          <w:szCs w:val="18"/>
        </w:rPr>
        <w:t>The </w:t>
      </w:r>
      <w:r w:rsidRPr="00060C20">
        <w:rPr>
          <w:rStyle w:val="study-note-ref"/>
          <w:sz w:val="18"/>
          <w:szCs w:val="18"/>
          <w:bdr w:val="none" w:sz="0" w:space="0" w:color="auto" w:frame="1"/>
        </w:rPr>
        <w:t>bishopric</w:t>
      </w:r>
      <w:r w:rsidRPr="00060C20">
        <w:rPr>
          <w:sz w:val="18"/>
          <w:szCs w:val="18"/>
        </w:rPr>
        <w:t> is the presidency of this priesthood, and holds the </w:t>
      </w:r>
      <w:r w:rsidRPr="00060C20">
        <w:rPr>
          <w:rStyle w:val="study-note-ref"/>
          <w:sz w:val="18"/>
          <w:szCs w:val="18"/>
          <w:bdr w:val="none" w:sz="0" w:space="0" w:color="auto" w:frame="1"/>
        </w:rPr>
        <w:t>keys</w:t>
      </w:r>
      <w:r w:rsidRPr="00060C20">
        <w:rPr>
          <w:sz w:val="18"/>
          <w:szCs w:val="18"/>
        </w:rPr>
        <w:t> or authority of the same.</w:t>
      </w:r>
      <w:r>
        <w:rPr>
          <w:sz w:val="18"/>
          <w:szCs w:val="18"/>
        </w:rPr>
        <w:t xml:space="preserve"> </w:t>
      </w:r>
      <w:r w:rsidRPr="00060C20">
        <w:rPr>
          <w:sz w:val="18"/>
          <w:szCs w:val="18"/>
        </w:rPr>
        <w:t>No man has a legal right to this office, to hold the keys of this priesthood, except he be a </w:t>
      </w:r>
      <w:r w:rsidRPr="00060C20">
        <w:rPr>
          <w:rStyle w:val="study-note-ref"/>
          <w:sz w:val="18"/>
          <w:szCs w:val="18"/>
          <w:bdr w:val="none" w:sz="0" w:space="0" w:color="auto" w:frame="1"/>
        </w:rPr>
        <w:t>literal descendant</w:t>
      </w:r>
      <w:r w:rsidRPr="00060C20">
        <w:rPr>
          <w:sz w:val="18"/>
          <w:szCs w:val="18"/>
        </w:rPr>
        <w:t> of </w:t>
      </w:r>
      <w:r w:rsidRPr="00060C20">
        <w:rPr>
          <w:rStyle w:val="study-note-ref"/>
          <w:sz w:val="18"/>
          <w:szCs w:val="18"/>
          <w:bdr w:val="none" w:sz="0" w:space="0" w:color="auto" w:frame="1"/>
        </w:rPr>
        <w:t>Aaron</w:t>
      </w:r>
      <w:r w:rsidRPr="00060C20">
        <w:rPr>
          <w:sz w:val="18"/>
          <w:szCs w:val="18"/>
        </w:rPr>
        <w:t>.</w:t>
      </w:r>
    </w:p>
    <w:p w:rsidR="00617798" w:rsidRPr="00091EA2" w:rsidRDefault="00617798" w:rsidP="00617798">
      <w:pPr>
        <w:pStyle w:val="NoSpacing"/>
        <w:rPr>
          <w:b/>
          <w:sz w:val="18"/>
          <w:szCs w:val="18"/>
          <w:u w:val="single"/>
        </w:rPr>
      </w:pPr>
    </w:p>
    <w:p w:rsidR="00617798" w:rsidRPr="00091EA2" w:rsidRDefault="00617798" w:rsidP="00617798">
      <w:pPr>
        <w:pStyle w:val="NoSpacing"/>
        <w:rPr>
          <w:b/>
          <w:sz w:val="18"/>
          <w:szCs w:val="18"/>
          <w:u w:val="single"/>
        </w:rPr>
      </w:pPr>
      <w:r w:rsidRPr="00091EA2">
        <w:rPr>
          <w:b/>
          <w:sz w:val="18"/>
          <w:szCs w:val="18"/>
          <w:u w:val="single"/>
        </w:rPr>
        <w:t>The office of bishop rightly belongs to the descendants of Aaron (D&amp;C 107:69-70, 76)</w:t>
      </w:r>
    </w:p>
    <w:p w:rsidR="00617798" w:rsidRPr="00060C20" w:rsidRDefault="00617798" w:rsidP="00617798">
      <w:pPr>
        <w:pStyle w:val="NoSpacing"/>
        <w:rPr>
          <w:sz w:val="18"/>
          <w:szCs w:val="18"/>
        </w:rPr>
      </w:pPr>
      <w:r>
        <w:rPr>
          <w:sz w:val="18"/>
          <w:szCs w:val="18"/>
        </w:rPr>
        <w:tab/>
      </w:r>
      <w:r w:rsidRPr="00060C20">
        <w:rPr>
          <w:sz w:val="18"/>
          <w:szCs w:val="18"/>
        </w:rPr>
        <w:t>Nevertheless a </w:t>
      </w:r>
      <w:r w:rsidRPr="00060C20">
        <w:rPr>
          <w:rStyle w:val="study-note-ref"/>
          <w:sz w:val="18"/>
          <w:szCs w:val="18"/>
          <w:bdr w:val="none" w:sz="0" w:space="0" w:color="auto" w:frame="1"/>
        </w:rPr>
        <w:t>bishop</w:t>
      </w:r>
      <w:r w:rsidRPr="00060C20">
        <w:rPr>
          <w:sz w:val="18"/>
          <w:szCs w:val="18"/>
        </w:rPr>
        <w:t> must be chosen from the </w:t>
      </w:r>
      <w:r w:rsidRPr="00060C20">
        <w:rPr>
          <w:rStyle w:val="study-note-ref"/>
          <w:sz w:val="18"/>
          <w:szCs w:val="18"/>
          <w:bdr w:val="none" w:sz="0" w:space="0" w:color="auto" w:frame="1"/>
        </w:rPr>
        <w:t>High Priesthood</w:t>
      </w:r>
      <w:r w:rsidRPr="00060C20">
        <w:rPr>
          <w:sz w:val="18"/>
          <w:szCs w:val="18"/>
        </w:rPr>
        <w:t>, unless he is a </w:t>
      </w:r>
      <w:r w:rsidRPr="00060C20">
        <w:rPr>
          <w:rStyle w:val="study-note-ref"/>
          <w:sz w:val="18"/>
          <w:szCs w:val="18"/>
          <w:bdr w:val="none" w:sz="0" w:space="0" w:color="auto" w:frame="1"/>
        </w:rPr>
        <w:t>literal descendant</w:t>
      </w:r>
      <w:r w:rsidRPr="00060C20">
        <w:rPr>
          <w:sz w:val="18"/>
          <w:szCs w:val="18"/>
        </w:rPr>
        <w:t> of Aaron;</w:t>
      </w:r>
    </w:p>
    <w:p w:rsidR="00617798" w:rsidRPr="00060C20" w:rsidRDefault="00617798" w:rsidP="00617798">
      <w:pPr>
        <w:pStyle w:val="NoSpacing"/>
        <w:rPr>
          <w:sz w:val="18"/>
          <w:szCs w:val="18"/>
        </w:rPr>
      </w:pPr>
      <w:r w:rsidRPr="00060C20">
        <w:rPr>
          <w:sz w:val="18"/>
          <w:szCs w:val="18"/>
        </w:rPr>
        <w:t>For unless he is a </w:t>
      </w:r>
      <w:r w:rsidRPr="00060C20">
        <w:rPr>
          <w:rStyle w:val="study-note-ref"/>
          <w:sz w:val="18"/>
          <w:szCs w:val="18"/>
          <w:bdr w:val="none" w:sz="0" w:space="0" w:color="auto" w:frame="1"/>
        </w:rPr>
        <w:t>literal descendant</w:t>
      </w:r>
      <w:r w:rsidRPr="00060C20">
        <w:rPr>
          <w:sz w:val="18"/>
          <w:szCs w:val="18"/>
        </w:rPr>
        <w:t> of Aaron he cannot hold the keys of that priesthood.</w:t>
      </w:r>
    </w:p>
    <w:p w:rsidR="00617798" w:rsidRDefault="00617798" w:rsidP="00617798">
      <w:pPr>
        <w:pStyle w:val="NoSpacing"/>
        <w:rPr>
          <w:b/>
          <w:sz w:val="18"/>
          <w:szCs w:val="18"/>
          <w:u w:val="single"/>
        </w:rPr>
      </w:pPr>
    </w:p>
    <w:p w:rsidR="00617798" w:rsidRPr="00212E46" w:rsidRDefault="00617798" w:rsidP="00617798">
      <w:pPr>
        <w:pStyle w:val="NoSpacing"/>
        <w:jc w:val="center"/>
        <w:rPr>
          <w:b/>
          <w:i/>
          <w:sz w:val="24"/>
          <w:szCs w:val="24"/>
        </w:rPr>
      </w:pPr>
      <w:r w:rsidRPr="00212E46">
        <w:rPr>
          <w:b/>
          <w:i/>
          <w:sz w:val="24"/>
          <w:szCs w:val="24"/>
        </w:rPr>
        <w:t>RECEIVE THE PRIESTHOOD</w:t>
      </w:r>
    </w:p>
    <w:p w:rsidR="00617798" w:rsidRPr="00091EA2" w:rsidRDefault="00617798" w:rsidP="00617798">
      <w:pPr>
        <w:pStyle w:val="NoSpacing"/>
        <w:rPr>
          <w:b/>
          <w:sz w:val="18"/>
          <w:szCs w:val="18"/>
          <w:u w:val="single"/>
        </w:rPr>
      </w:pPr>
    </w:p>
    <w:p w:rsidR="00617798" w:rsidRPr="00091EA2" w:rsidRDefault="00617798" w:rsidP="00617798">
      <w:pPr>
        <w:pStyle w:val="NoSpacing"/>
        <w:rPr>
          <w:b/>
          <w:sz w:val="18"/>
          <w:szCs w:val="18"/>
          <w:u w:val="single"/>
        </w:rPr>
      </w:pPr>
      <w:r w:rsidRPr="00091EA2">
        <w:rPr>
          <w:b/>
          <w:sz w:val="18"/>
          <w:szCs w:val="18"/>
          <w:u w:val="single"/>
        </w:rPr>
        <w:t>Those who receive the Priesthood become the sons of Moses, Aaron, and Abraham and receive all that God has to offer</w:t>
      </w:r>
    </w:p>
    <w:p w:rsidR="00617798" w:rsidRPr="00091EA2" w:rsidRDefault="00617798" w:rsidP="00617798">
      <w:pPr>
        <w:pStyle w:val="NoSpacing"/>
        <w:rPr>
          <w:b/>
          <w:sz w:val="18"/>
          <w:szCs w:val="18"/>
          <w:u w:val="single"/>
        </w:rPr>
      </w:pPr>
      <w:r w:rsidRPr="00091EA2">
        <w:rPr>
          <w:b/>
          <w:sz w:val="18"/>
          <w:szCs w:val="18"/>
          <w:u w:val="single"/>
        </w:rPr>
        <w:t>(D&amp;C 84:33-40)</w:t>
      </w:r>
    </w:p>
    <w:p w:rsidR="00617798" w:rsidRDefault="00617798" w:rsidP="00617798">
      <w:pPr>
        <w:pStyle w:val="NoSpacing"/>
        <w:rPr>
          <w:sz w:val="18"/>
          <w:szCs w:val="18"/>
        </w:rPr>
      </w:pPr>
      <w:r>
        <w:rPr>
          <w:sz w:val="18"/>
          <w:szCs w:val="18"/>
        </w:rPr>
        <w:tab/>
        <w:t>[And the Lord spake, saying]</w:t>
      </w:r>
    </w:p>
    <w:p w:rsidR="00617798" w:rsidRDefault="00617798" w:rsidP="00617798">
      <w:pPr>
        <w:pStyle w:val="NoSpacing"/>
        <w:rPr>
          <w:sz w:val="18"/>
          <w:szCs w:val="18"/>
        </w:rPr>
      </w:pPr>
      <w:r>
        <w:rPr>
          <w:sz w:val="18"/>
          <w:szCs w:val="18"/>
        </w:rPr>
        <w:tab/>
      </w:r>
    </w:p>
    <w:p w:rsidR="00617798" w:rsidRDefault="00617798" w:rsidP="00617798">
      <w:pPr>
        <w:pStyle w:val="NoSpacing"/>
        <w:rPr>
          <w:sz w:val="18"/>
          <w:szCs w:val="18"/>
        </w:rPr>
      </w:pPr>
      <w:r>
        <w:rPr>
          <w:sz w:val="18"/>
          <w:szCs w:val="18"/>
        </w:rPr>
        <w:tab/>
      </w:r>
      <w:r>
        <w:rPr>
          <w:sz w:val="18"/>
          <w:szCs w:val="18"/>
        </w:rPr>
        <w:tab/>
        <w:t>“</w:t>
      </w:r>
      <w:r w:rsidRPr="00060C20">
        <w:rPr>
          <w:sz w:val="18"/>
          <w:szCs w:val="18"/>
        </w:rPr>
        <w:t>For whoso is </w:t>
      </w:r>
      <w:r w:rsidRPr="00060C20">
        <w:rPr>
          <w:rStyle w:val="study-note-ref"/>
          <w:sz w:val="18"/>
          <w:szCs w:val="18"/>
          <w:bdr w:val="none" w:sz="0" w:space="0" w:color="auto" w:frame="1"/>
        </w:rPr>
        <w:t>faithful</w:t>
      </w:r>
      <w:r w:rsidRPr="00060C20">
        <w:rPr>
          <w:sz w:val="18"/>
          <w:szCs w:val="18"/>
        </w:rPr>
        <w:t> unto the obtaining these two </w:t>
      </w:r>
      <w:r w:rsidRPr="00060C20">
        <w:rPr>
          <w:rStyle w:val="study-note-ref"/>
          <w:sz w:val="18"/>
          <w:szCs w:val="18"/>
          <w:bdr w:val="none" w:sz="0" w:space="0" w:color="auto" w:frame="1"/>
        </w:rPr>
        <w:t>priesthoods</w:t>
      </w:r>
      <w:r>
        <w:rPr>
          <w:sz w:val="18"/>
          <w:szCs w:val="18"/>
        </w:rPr>
        <w:t xml:space="preserve"> of which I have spoken, and the  </w:t>
      </w:r>
      <w:r>
        <w:rPr>
          <w:sz w:val="18"/>
          <w:szCs w:val="18"/>
        </w:rPr>
        <w:tab/>
      </w:r>
      <w:r>
        <w:rPr>
          <w:sz w:val="18"/>
          <w:szCs w:val="18"/>
        </w:rPr>
        <w:tab/>
      </w:r>
      <w:r>
        <w:rPr>
          <w:sz w:val="18"/>
          <w:szCs w:val="18"/>
        </w:rPr>
        <w:tab/>
      </w:r>
      <w:r>
        <w:rPr>
          <w:sz w:val="18"/>
          <w:szCs w:val="18"/>
        </w:rPr>
        <w:tab/>
        <w:t>“</w:t>
      </w:r>
      <w:r w:rsidRPr="00060C20">
        <w:rPr>
          <w:rStyle w:val="study-note-ref"/>
          <w:sz w:val="18"/>
          <w:szCs w:val="18"/>
          <w:bdr w:val="none" w:sz="0" w:space="0" w:color="auto" w:frame="1"/>
        </w:rPr>
        <w:t>magnifying</w:t>
      </w:r>
      <w:r w:rsidRPr="00060C20">
        <w:rPr>
          <w:sz w:val="18"/>
          <w:szCs w:val="18"/>
        </w:rPr>
        <w:t> their calling, are </w:t>
      </w:r>
      <w:r w:rsidRPr="00060C20">
        <w:rPr>
          <w:rStyle w:val="study-note-ref"/>
          <w:sz w:val="18"/>
          <w:szCs w:val="18"/>
          <w:bdr w:val="none" w:sz="0" w:space="0" w:color="auto" w:frame="1"/>
        </w:rPr>
        <w:t>sanctified</w:t>
      </w:r>
      <w:r w:rsidRPr="00060C20">
        <w:rPr>
          <w:sz w:val="18"/>
          <w:szCs w:val="18"/>
        </w:rPr>
        <w:t> by the Spirit unto the </w:t>
      </w:r>
      <w:r w:rsidRPr="00060C20">
        <w:rPr>
          <w:rStyle w:val="study-note-ref"/>
          <w:sz w:val="18"/>
          <w:szCs w:val="18"/>
          <w:bdr w:val="none" w:sz="0" w:space="0" w:color="auto" w:frame="1"/>
        </w:rPr>
        <w:t>renewing</w:t>
      </w:r>
      <w:r w:rsidRPr="00060C20">
        <w:rPr>
          <w:sz w:val="18"/>
          <w:szCs w:val="18"/>
        </w:rPr>
        <w:t> of their bodies.</w:t>
      </w:r>
      <w:r>
        <w:rPr>
          <w:sz w:val="18"/>
          <w:szCs w:val="18"/>
        </w:rPr>
        <w:t xml:space="preserve"> </w:t>
      </w:r>
      <w:r w:rsidRPr="00060C20">
        <w:rPr>
          <w:rStyle w:val="verse-number"/>
          <w:sz w:val="18"/>
          <w:szCs w:val="18"/>
          <w:bdr w:val="none" w:sz="0" w:space="0" w:color="auto" w:frame="1"/>
        </w:rPr>
        <w:t>T</w:t>
      </w:r>
      <w:r w:rsidRPr="00060C20">
        <w:rPr>
          <w:sz w:val="18"/>
          <w:szCs w:val="18"/>
        </w:rPr>
        <w:t xml:space="preserve">hey become </w:t>
      </w:r>
      <w:r>
        <w:rPr>
          <w:sz w:val="18"/>
          <w:szCs w:val="18"/>
        </w:rPr>
        <w:tab/>
      </w:r>
      <w:r>
        <w:rPr>
          <w:sz w:val="18"/>
          <w:szCs w:val="18"/>
        </w:rPr>
        <w:tab/>
      </w:r>
      <w:r>
        <w:rPr>
          <w:sz w:val="18"/>
          <w:szCs w:val="18"/>
        </w:rPr>
        <w:tab/>
      </w:r>
      <w:r w:rsidRPr="00060C20">
        <w:rPr>
          <w:sz w:val="18"/>
          <w:szCs w:val="18"/>
        </w:rPr>
        <w:t>the </w:t>
      </w:r>
      <w:r w:rsidRPr="00060C20">
        <w:rPr>
          <w:rStyle w:val="study-note-ref"/>
          <w:sz w:val="18"/>
          <w:szCs w:val="18"/>
          <w:bdr w:val="none" w:sz="0" w:space="0" w:color="auto" w:frame="1"/>
        </w:rPr>
        <w:t>sons of Moses</w:t>
      </w:r>
      <w:r w:rsidRPr="00060C20">
        <w:rPr>
          <w:sz w:val="18"/>
          <w:szCs w:val="18"/>
        </w:rPr>
        <w:t> and of Aaron and the </w:t>
      </w:r>
      <w:r w:rsidRPr="00060C20">
        <w:rPr>
          <w:rStyle w:val="study-note-ref"/>
          <w:sz w:val="18"/>
          <w:szCs w:val="18"/>
          <w:bdr w:val="none" w:sz="0" w:space="0" w:color="auto" w:frame="1"/>
        </w:rPr>
        <w:t>seed</w:t>
      </w:r>
      <w:r w:rsidRPr="00060C20">
        <w:rPr>
          <w:sz w:val="18"/>
          <w:szCs w:val="18"/>
        </w:rPr>
        <w:t> of </w:t>
      </w:r>
      <w:r w:rsidRPr="00060C20">
        <w:rPr>
          <w:rStyle w:val="study-note-ref"/>
          <w:sz w:val="18"/>
          <w:szCs w:val="18"/>
          <w:bdr w:val="none" w:sz="0" w:space="0" w:color="auto" w:frame="1"/>
        </w:rPr>
        <w:t>Abraham</w:t>
      </w:r>
      <w:r w:rsidRPr="00060C20">
        <w:rPr>
          <w:sz w:val="18"/>
          <w:szCs w:val="18"/>
        </w:rPr>
        <w:t>, and the church and kingdom, and the </w:t>
      </w:r>
      <w:r w:rsidRPr="00060C20">
        <w:rPr>
          <w:rStyle w:val="study-note-ref"/>
          <w:sz w:val="18"/>
          <w:szCs w:val="18"/>
          <w:bdr w:val="none" w:sz="0" w:space="0" w:color="auto" w:frame="1"/>
        </w:rPr>
        <w:t>elect</w:t>
      </w:r>
      <w:r w:rsidRPr="00060C20">
        <w:rPr>
          <w:sz w:val="18"/>
          <w:szCs w:val="18"/>
        </w:rPr>
        <w:t xml:space="preserve"> of </w:t>
      </w:r>
      <w:r>
        <w:rPr>
          <w:sz w:val="18"/>
          <w:szCs w:val="18"/>
        </w:rPr>
        <w:tab/>
      </w:r>
      <w:r>
        <w:rPr>
          <w:sz w:val="18"/>
          <w:szCs w:val="18"/>
        </w:rPr>
        <w:tab/>
      </w:r>
      <w:r>
        <w:rPr>
          <w:sz w:val="18"/>
          <w:szCs w:val="18"/>
        </w:rPr>
        <w:tab/>
      </w:r>
      <w:r w:rsidRPr="00060C20">
        <w:rPr>
          <w:sz w:val="18"/>
          <w:szCs w:val="18"/>
        </w:rPr>
        <w:t>God.</w:t>
      </w:r>
      <w:r>
        <w:rPr>
          <w:sz w:val="18"/>
          <w:szCs w:val="18"/>
        </w:rPr>
        <w:t xml:space="preserve"> </w:t>
      </w:r>
      <w:r w:rsidRPr="00060C20">
        <w:rPr>
          <w:sz w:val="18"/>
          <w:szCs w:val="18"/>
        </w:rPr>
        <w:t>And</w:t>
      </w:r>
      <w:r>
        <w:rPr>
          <w:sz w:val="18"/>
          <w:szCs w:val="18"/>
        </w:rPr>
        <w:t xml:space="preserve"> also all they who receive this priesthood </w:t>
      </w:r>
      <w:r w:rsidRPr="00060C20">
        <w:rPr>
          <w:rStyle w:val="study-note-ref"/>
          <w:sz w:val="18"/>
          <w:szCs w:val="18"/>
          <w:bdr w:val="none" w:sz="0" w:space="0" w:color="auto" w:frame="1"/>
        </w:rPr>
        <w:t>receive</w:t>
      </w:r>
      <w:r>
        <w:rPr>
          <w:sz w:val="18"/>
          <w:szCs w:val="18"/>
        </w:rPr>
        <w:t> me.</w:t>
      </w:r>
    </w:p>
    <w:p w:rsidR="00617798" w:rsidRPr="00060C20" w:rsidRDefault="00617798" w:rsidP="00617798">
      <w:pPr>
        <w:pStyle w:val="NoSpacing"/>
        <w:rPr>
          <w:sz w:val="18"/>
          <w:szCs w:val="18"/>
        </w:rPr>
      </w:pPr>
    </w:p>
    <w:p w:rsidR="00617798" w:rsidRPr="00060C20" w:rsidRDefault="00617798" w:rsidP="00617798">
      <w:pPr>
        <w:pStyle w:val="NoSpacing"/>
        <w:rPr>
          <w:sz w:val="18"/>
          <w:szCs w:val="18"/>
        </w:rPr>
      </w:pPr>
      <w:r>
        <w:rPr>
          <w:sz w:val="18"/>
          <w:szCs w:val="18"/>
        </w:rPr>
        <w:tab/>
      </w:r>
      <w:r>
        <w:rPr>
          <w:sz w:val="18"/>
          <w:szCs w:val="18"/>
        </w:rPr>
        <w:tab/>
        <w:t>“</w:t>
      </w:r>
      <w:r w:rsidRPr="00060C20">
        <w:rPr>
          <w:sz w:val="18"/>
          <w:szCs w:val="18"/>
        </w:rPr>
        <w:t>For he that receiveth my servants </w:t>
      </w:r>
      <w:r w:rsidRPr="00060C20">
        <w:rPr>
          <w:rStyle w:val="study-note-ref"/>
          <w:sz w:val="18"/>
          <w:szCs w:val="18"/>
          <w:bdr w:val="none" w:sz="0" w:space="0" w:color="auto" w:frame="1"/>
        </w:rPr>
        <w:t>receiveth</w:t>
      </w:r>
      <w:r w:rsidRPr="00060C20">
        <w:rPr>
          <w:sz w:val="18"/>
          <w:szCs w:val="18"/>
        </w:rPr>
        <w:t> me;</w:t>
      </w:r>
      <w:r>
        <w:rPr>
          <w:sz w:val="18"/>
          <w:szCs w:val="18"/>
        </w:rPr>
        <w:t xml:space="preserve"> </w:t>
      </w:r>
      <w:r w:rsidRPr="00060C20">
        <w:rPr>
          <w:sz w:val="18"/>
          <w:szCs w:val="18"/>
        </w:rPr>
        <w:t>And he that </w:t>
      </w:r>
      <w:r w:rsidRPr="00060C20">
        <w:rPr>
          <w:rStyle w:val="study-note-ref"/>
          <w:sz w:val="18"/>
          <w:szCs w:val="18"/>
          <w:bdr w:val="none" w:sz="0" w:space="0" w:color="auto" w:frame="1"/>
        </w:rPr>
        <w:t>receiveth</w:t>
      </w:r>
      <w:r w:rsidRPr="00060C20">
        <w:rPr>
          <w:sz w:val="18"/>
          <w:szCs w:val="18"/>
        </w:rPr>
        <w:t> me receiveth my Father;</w:t>
      </w:r>
    </w:p>
    <w:p w:rsidR="00617798" w:rsidRPr="00060C20" w:rsidRDefault="00617798" w:rsidP="00617798">
      <w:pPr>
        <w:pStyle w:val="NoSpacing"/>
        <w:rPr>
          <w:sz w:val="18"/>
          <w:szCs w:val="18"/>
        </w:rPr>
      </w:pPr>
      <w:r>
        <w:rPr>
          <w:sz w:val="18"/>
          <w:szCs w:val="18"/>
        </w:rPr>
        <w:tab/>
      </w:r>
      <w:r>
        <w:rPr>
          <w:sz w:val="18"/>
          <w:szCs w:val="18"/>
        </w:rPr>
        <w:tab/>
      </w:r>
      <w:r w:rsidRPr="00060C20">
        <w:rPr>
          <w:sz w:val="18"/>
          <w:szCs w:val="18"/>
        </w:rPr>
        <w:t>And he that receiveth my Father receiveth my Father’s </w:t>
      </w:r>
      <w:r w:rsidRPr="00060C20">
        <w:rPr>
          <w:rStyle w:val="study-note-ref"/>
          <w:sz w:val="18"/>
          <w:szCs w:val="18"/>
          <w:bdr w:val="none" w:sz="0" w:space="0" w:color="auto" w:frame="1"/>
        </w:rPr>
        <w:t>kingdom</w:t>
      </w:r>
      <w:r w:rsidRPr="00060C20">
        <w:rPr>
          <w:sz w:val="18"/>
          <w:szCs w:val="18"/>
        </w:rPr>
        <w:t>; therefore </w:t>
      </w:r>
      <w:r w:rsidRPr="00060C20">
        <w:rPr>
          <w:rStyle w:val="study-note-ref"/>
          <w:sz w:val="18"/>
          <w:szCs w:val="18"/>
          <w:bdr w:val="none" w:sz="0" w:space="0" w:color="auto" w:frame="1"/>
        </w:rPr>
        <w:t>all</w:t>
      </w:r>
      <w:r w:rsidRPr="00060C20">
        <w:rPr>
          <w:sz w:val="18"/>
          <w:szCs w:val="18"/>
        </w:rPr>
        <w:t xml:space="preserve"> that my Father hath shall be </w:t>
      </w:r>
      <w:r>
        <w:rPr>
          <w:sz w:val="18"/>
          <w:szCs w:val="18"/>
        </w:rPr>
        <w:tab/>
      </w:r>
      <w:r>
        <w:rPr>
          <w:sz w:val="18"/>
          <w:szCs w:val="18"/>
        </w:rPr>
        <w:tab/>
      </w:r>
      <w:r>
        <w:rPr>
          <w:sz w:val="18"/>
          <w:szCs w:val="18"/>
        </w:rPr>
        <w:tab/>
      </w:r>
      <w:r w:rsidRPr="00060C20">
        <w:rPr>
          <w:sz w:val="18"/>
          <w:szCs w:val="18"/>
        </w:rPr>
        <w:t>given unto him.</w:t>
      </w:r>
      <w:r>
        <w:rPr>
          <w:sz w:val="18"/>
          <w:szCs w:val="18"/>
        </w:rPr>
        <w:t xml:space="preserve"> </w:t>
      </w:r>
      <w:r w:rsidRPr="00060C20">
        <w:rPr>
          <w:sz w:val="18"/>
          <w:szCs w:val="18"/>
        </w:rPr>
        <w:t>And this is according to the </w:t>
      </w:r>
      <w:r w:rsidRPr="00060C20">
        <w:rPr>
          <w:rStyle w:val="study-note-ref"/>
          <w:sz w:val="18"/>
          <w:szCs w:val="18"/>
          <w:bdr w:val="none" w:sz="0" w:space="0" w:color="auto" w:frame="1"/>
        </w:rPr>
        <w:t>oath and covenant</w:t>
      </w:r>
      <w:r w:rsidRPr="00060C20">
        <w:rPr>
          <w:sz w:val="18"/>
          <w:szCs w:val="18"/>
        </w:rPr>
        <w:t> which belongeth to the priesthood.</w:t>
      </w:r>
    </w:p>
    <w:p w:rsidR="00617798" w:rsidRPr="00060C20" w:rsidRDefault="00617798" w:rsidP="00617798">
      <w:pPr>
        <w:pStyle w:val="NoSpacing"/>
        <w:rPr>
          <w:sz w:val="18"/>
          <w:szCs w:val="18"/>
        </w:rPr>
      </w:pPr>
      <w:r>
        <w:rPr>
          <w:sz w:val="18"/>
          <w:szCs w:val="18"/>
        </w:rPr>
        <w:tab/>
      </w:r>
      <w:r>
        <w:rPr>
          <w:sz w:val="18"/>
          <w:szCs w:val="18"/>
        </w:rPr>
        <w:tab/>
      </w:r>
      <w:r w:rsidRPr="00060C20">
        <w:rPr>
          <w:sz w:val="18"/>
          <w:szCs w:val="18"/>
        </w:rPr>
        <w:t>Therefore, all those who receive the </w:t>
      </w:r>
      <w:r w:rsidRPr="00060C20">
        <w:rPr>
          <w:rStyle w:val="study-note-ref"/>
          <w:sz w:val="18"/>
          <w:szCs w:val="18"/>
          <w:bdr w:val="none" w:sz="0" w:space="0" w:color="auto" w:frame="1"/>
        </w:rPr>
        <w:t>priesthood</w:t>
      </w:r>
      <w:r w:rsidRPr="00060C20">
        <w:rPr>
          <w:sz w:val="18"/>
          <w:szCs w:val="18"/>
        </w:rPr>
        <w:t>, receive this </w:t>
      </w:r>
      <w:r w:rsidRPr="00060C20">
        <w:rPr>
          <w:rStyle w:val="study-note-ref"/>
          <w:sz w:val="18"/>
          <w:szCs w:val="18"/>
          <w:bdr w:val="none" w:sz="0" w:space="0" w:color="auto" w:frame="1"/>
        </w:rPr>
        <w:t>oath and covenant</w:t>
      </w:r>
      <w:r w:rsidRPr="00060C20">
        <w:rPr>
          <w:sz w:val="18"/>
          <w:szCs w:val="18"/>
        </w:rPr>
        <w:t xml:space="preserve"> of my Father, which he </w:t>
      </w:r>
      <w:r>
        <w:rPr>
          <w:sz w:val="18"/>
          <w:szCs w:val="18"/>
        </w:rPr>
        <w:tab/>
      </w:r>
      <w:r>
        <w:rPr>
          <w:sz w:val="18"/>
          <w:szCs w:val="18"/>
        </w:rPr>
        <w:tab/>
      </w:r>
      <w:r>
        <w:rPr>
          <w:sz w:val="18"/>
          <w:szCs w:val="18"/>
        </w:rPr>
        <w:tab/>
      </w:r>
      <w:r w:rsidRPr="00060C20">
        <w:rPr>
          <w:sz w:val="18"/>
          <w:szCs w:val="18"/>
        </w:rPr>
        <w:t>cannot break, neither can it be moved.</w:t>
      </w:r>
      <w:r>
        <w:rPr>
          <w:sz w:val="18"/>
          <w:szCs w:val="18"/>
        </w:rPr>
        <w:t>”</w:t>
      </w:r>
    </w:p>
    <w:p w:rsidR="00617798" w:rsidRPr="00091EA2" w:rsidRDefault="00617798" w:rsidP="00617798">
      <w:pPr>
        <w:pStyle w:val="NoSpacing"/>
        <w:rPr>
          <w:b/>
          <w:sz w:val="18"/>
          <w:szCs w:val="18"/>
          <w:u w:val="single"/>
        </w:rPr>
      </w:pPr>
    </w:p>
    <w:p w:rsidR="00617798" w:rsidRPr="00091EA2" w:rsidRDefault="00617798" w:rsidP="00617798">
      <w:pPr>
        <w:pStyle w:val="NoSpacing"/>
        <w:rPr>
          <w:b/>
          <w:sz w:val="18"/>
          <w:szCs w:val="18"/>
          <w:u w:val="single"/>
        </w:rPr>
      </w:pPr>
      <w:r w:rsidRPr="00091EA2">
        <w:rPr>
          <w:b/>
          <w:sz w:val="18"/>
          <w:szCs w:val="18"/>
          <w:u w:val="single"/>
        </w:rPr>
        <w:t>Those who receive and honor the priesthood of their forbears, are lawful heirs with Christ, as are their lineage (D&amp;C 86:8-10)</w:t>
      </w:r>
    </w:p>
    <w:p w:rsidR="00617798" w:rsidRPr="00060C20" w:rsidRDefault="00617798" w:rsidP="00617798">
      <w:pPr>
        <w:pStyle w:val="NoSpacing"/>
        <w:rPr>
          <w:sz w:val="18"/>
          <w:szCs w:val="18"/>
        </w:rPr>
      </w:pPr>
      <w:r>
        <w:rPr>
          <w:sz w:val="18"/>
          <w:szCs w:val="18"/>
        </w:rPr>
        <w:tab/>
      </w:r>
      <w:r w:rsidRPr="00060C20">
        <w:rPr>
          <w:sz w:val="18"/>
          <w:szCs w:val="18"/>
        </w:rPr>
        <w:t>Therefore, thus saith the Lord unto you, with whom the </w:t>
      </w:r>
      <w:r w:rsidRPr="00060C20">
        <w:rPr>
          <w:rStyle w:val="study-note-ref"/>
          <w:sz w:val="18"/>
          <w:szCs w:val="18"/>
          <w:bdr w:val="none" w:sz="0" w:space="0" w:color="auto" w:frame="1"/>
        </w:rPr>
        <w:t>priesthood</w:t>
      </w:r>
      <w:r w:rsidRPr="00060C20">
        <w:rPr>
          <w:sz w:val="18"/>
          <w:szCs w:val="18"/>
        </w:rPr>
        <w:t> hath continued through the lineage of your fathers—</w:t>
      </w:r>
    </w:p>
    <w:p w:rsidR="00617798" w:rsidRDefault="00617798" w:rsidP="00617798">
      <w:pPr>
        <w:pStyle w:val="NoSpacing"/>
        <w:rPr>
          <w:sz w:val="18"/>
          <w:szCs w:val="18"/>
        </w:rPr>
      </w:pPr>
    </w:p>
    <w:p w:rsidR="00617798" w:rsidRPr="00060C20" w:rsidRDefault="00617798" w:rsidP="00617798">
      <w:pPr>
        <w:pStyle w:val="NoSpacing"/>
        <w:rPr>
          <w:sz w:val="18"/>
          <w:szCs w:val="18"/>
        </w:rPr>
      </w:pPr>
      <w:r>
        <w:rPr>
          <w:sz w:val="18"/>
          <w:szCs w:val="18"/>
        </w:rPr>
        <w:tab/>
      </w:r>
      <w:r>
        <w:rPr>
          <w:sz w:val="18"/>
          <w:szCs w:val="18"/>
        </w:rPr>
        <w:tab/>
        <w:t>“</w:t>
      </w:r>
      <w:r w:rsidRPr="00060C20">
        <w:rPr>
          <w:sz w:val="18"/>
          <w:szCs w:val="18"/>
        </w:rPr>
        <w:t>For ye are lawful </w:t>
      </w:r>
      <w:r w:rsidRPr="00060C20">
        <w:rPr>
          <w:rStyle w:val="study-note-ref"/>
          <w:sz w:val="18"/>
          <w:szCs w:val="18"/>
          <w:bdr w:val="none" w:sz="0" w:space="0" w:color="auto" w:frame="1"/>
        </w:rPr>
        <w:t>heirs</w:t>
      </w:r>
      <w:r w:rsidRPr="00060C20">
        <w:rPr>
          <w:sz w:val="18"/>
          <w:szCs w:val="18"/>
        </w:rPr>
        <w:t>, according to the flesh, and have been </w:t>
      </w:r>
      <w:r w:rsidRPr="00060C20">
        <w:rPr>
          <w:rStyle w:val="study-note-ref"/>
          <w:sz w:val="18"/>
          <w:szCs w:val="18"/>
          <w:bdr w:val="none" w:sz="0" w:space="0" w:color="auto" w:frame="1"/>
        </w:rPr>
        <w:t>hid</w:t>
      </w:r>
      <w:r w:rsidRPr="00060C20">
        <w:rPr>
          <w:sz w:val="18"/>
          <w:szCs w:val="18"/>
        </w:rPr>
        <w:t> from the world with Christ in God—</w:t>
      </w:r>
    </w:p>
    <w:p w:rsidR="00617798" w:rsidRPr="00060C20" w:rsidRDefault="00617798" w:rsidP="00617798">
      <w:pPr>
        <w:pStyle w:val="NoSpacing"/>
        <w:rPr>
          <w:sz w:val="18"/>
          <w:szCs w:val="18"/>
        </w:rPr>
      </w:pPr>
      <w:r>
        <w:rPr>
          <w:sz w:val="18"/>
          <w:szCs w:val="18"/>
        </w:rPr>
        <w:tab/>
      </w:r>
      <w:r>
        <w:rPr>
          <w:sz w:val="18"/>
          <w:szCs w:val="18"/>
        </w:rPr>
        <w:tab/>
      </w:r>
      <w:r w:rsidRPr="00060C20">
        <w:rPr>
          <w:sz w:val="18"/>
          <w:szCs w:val="18"/>
        </w:rPr>
        <w:t>Therefore your life and the </w:t>
      </w:r>
      <w:r w:rsidRPr="00060C20">
        <w:rPr>
          <w:rStyle w:val="study-note-ref"/>
          <w:sz w:val="18"/>
          <w:szCs w:val="18"/>
          <w:bdr w:val="none" w:sz="0" w:space="0" w:color="auto" w:frame="1"/>
        </w:rPr>
        <w:t>priesthood</w:t>
      </w:r>
      <w:r w:rsidRPr="00060C20">
        <w:rPr>
          <w:sz w:val="18"/>
          <w:szCs w:val="18"/>
        </w:rPr>
        <w:t xml:space="preserve"> have remained, and must needs remain through you and your </w:t>
      </w:r>
      <w:r>
        <w:rPr>
          <w:sz w:val="18"/>
          <w:szCs w:val="18"/>
        </w:rPr>
        <w:tab/>
      </w:r>
      <w:r>
        <w:rPr>
          <w:sz w:val="18"/>
          <w:szCs w:val="18"/>
        </w:rPr>
        <w:tab/>
      </w:r>
      <w:r>
        <w:rPr>
          <w:sz w:val="18"/>
          <w:szCs w:val="18"/>
        </w:rPr>
        <w:tab/>
      </w:r>
      <w:r w:rsidRPr="00060C20">
        <w:rPr>
          <w:sz w:val="18"/>
          <w:szCs w:val="18"/>
        </w:rPr>
        <w:t>lineage until the </w:t>
      </w:r>
      <w:r w:rsidRPr="00060C20">
        <w:rPr>
          <w:rStyle w:val="study-note-ref"/>
          <w:sz w:val="18"/>
          <w:szCs w:val="18"/>
          <w:bdr w:val="none" w:sz="0" w:space="0" w:color="auto" w:frame="1"/>
        </w:rPr>
        <w:t>restoration</w:t>
      </w:r>
      <w:r w:rsidRPr="00060C20">
        <w:rPr>
          <w:sz w:val="18"/>
          <w:szCs w:val="18"/>
        </w:rPr>
        <w:t xml:space="preserve"> of all things spoken by the mouths of all the holy prophets since the world </w:t>
      </w:r>
      <w:r>
        <w:rPr>
          <w:sz w:val="18"/>
          <w:szCs w:val="18"/>
        </w:rPr>
        <w:tab/>
      </w:r>
      <w:r>
        <w:rPr>
          <w:sz w:val="18"/>
          <w:szCs w:val="18"/>
        </w:rPr>
        <w:tab/>
      </w:r>
      <w:r>
        <w:rPr>
          <w:sz w:val="18"/>
          <w:szCs w:val="18"/>
        </w:rPr>
        <w:tab/>
      </w:r>
      <w:r w:rsidRPr="00060C20">
        <w:rPr>
          <w:sz w:val="18"/>
          <w:szCs w:val="18"/>
        </w:rPr>
        <w:t>began.</w:t>
      </w:r>
      <w:r>
        <w:rPr>
          <w:sz w:val="18"/>
          <w:szCs w:val="18"/>
        </w:rPr>
        <w:t>”</w:t>
      </w:r>
    </w:p>
    <w:p w:rsidR="00617798" w:rsidRPr="00091EA2" w:rsidRDefault="00617798" w:rsidP="00617798">
      <w:pPr>
        <w:pStyle w:val="NoSpacing"/>
        <w:rPr>
          <w:b/>
          <w:sz w:val="18"/>
          <w:szCs w:val="18"/>
          <w:u w:val="single"/>
        </w:rPr>
      </w:pPr>
    </w:p>
    <w:p w:rsidR="00617798" w:rsidRPr="00091EA2" w:rsidRDefault="00617798" w:rsidP="00617798">
      <w:pPr>
        <w:pStyle w:val="NoSpacing"/>
        <w:rPr>
          <w:b/>
          <w:sz w:val="18"/>
          <w:szCs w:val="18"/>
          <w:u w:val="single"/>
        </w:rPr>
      </w:pPr>
      <w:r w:rsidRPr="00091EA2">
        <w:rPr>
          <w:b/>
          <w:sz w:val="18"/>
          <w:szCs w:val="18"/>
          <w:u w:val="single"/>
        </w:rPr>
        <w:t>Those with the Priesthood are a light unto the Gentiles and become a savior unto the people of Israel (D&amp;C 86:11)</w:t>
      </w:r>
    </w:p>
    <w:p w:rsidR="00617798" w:rsidRPr="00060C20" w:rsidRDefault="00617798" w:rsidP="00617798">
      <w:pPr>
        <w:pStyle w:val="NoSpacing"/>
        <w:rPr>
          <w:sz w:val="18"/>
          <w:szCs w:val="18"/>
        </w:rPr>
      </w:pPr>
      <w:r>
        <w:rPr>
          <w:sz w:val="18"/>
          <w:szCs w:val="18"/>
          <w:shd w:val="clear" w:color="auto" w:fill="FFFFFF"/>
        </w:rPr>
        <w:tab/>
      </w:r>
      <w:r>
        <w:rPr>
          <w:sz w:val="18"/>
          <w:szCs w:val="18"/>
          <w:shd w:val="clear" w:color="auto" w:fill="FFFFFF"/>
        </w:rPr>
        <w:tab/>
        <w:t>“</w:t>
      </w:r>
      <w:r w:rsidRPr="00060C20">
        <w:rPr>
          <w:sz w:val="18"/>
          <w:szCs w:val="18"/>
          <w:shd w:val="clear" w:color="auto" w:fill="FFFFFF"/>
        </w:rPr>
        <w:t>Therefore, blessed are ye if ye continue in my </w:t>
      </w:r>
      <w:r w:rsidRPr="00060C20">
        <w:rPr>
          <w:rStyle w:val="study-note-ref"/>
          <w:sz w:val="18"/>
          <w:szCs w:val="18"/>
          <w:bdr w:val="none" w:sz="0" w:space="0" w:color="auto" w:frame="1"/>
          <w:shd w:val="clear" w:color="auto" w:fill="FFFFFF"/>
        </w:rPr>
        <w:t>goodness</w:t>
      </w:r>
      <w:r w:rsidRPr="00060C20">
        <w:rPr>
          <w:sz w:val="18"/>
          <w:szCs w:val="18"/>
          <w:shd w:val="clear" w:color="auto" w:fill="FFFFFF"/>
        </w:rPr>
        <w:t>, a </w:t>
      </w:r>
      <w:r w:rsidRPr="00060C20">
        <w:rPr>
          <w:rStyle w:val="study-note-ref"/>
          <w:sz w:val="18"/>
          <w:szCs w:val="18"/>
          <w:bdr w:val="none" w:sz="0" w:space="0" w:color="auto" w:frame="1"/>
          <w:shd w:val="clear" w:color="auto" w:fill="FFFFFF"/>
        </w:rPr>
        <w:t>light</w:t>
      </w:r>
      <w:r w:rsidRPr="00060C20">
        <w:rPr>
          <w:sz w:val="18"/>
          <w:szCs w:val="18"/>
          <w:shd w:val="clear" w:color="auto" w:fill="FFFFFF"/>
        </w:rPr>
        <w:t xml:space="preserve"> unto the Gentiles, and through this </w:t>
      </w:r>
      <w:r>
        <w:rPr>
          <w:sz w:val="18"/>
          <w:szCs w:val="18"/>
          <w:shd w:val="clear" w:color="auto" w:fill="FFFFFF"/>
        </w:rPr>
        <w:tab/>
      </w:r>
      <w:r>
        <w:rPr>
          <w:sz w:val="18"/>
          <w:szCs w:val="18"/>
          <w:shd w:val="clear" w:color="auto" w:fill="FFFFFF"/>
        </w:rPr>
        <w:tab/>
      </w:r>
      <w:r>
        <w:rPr>
          <w:sz w:val="18"/>
          <w:szCs w:val="18"/>
          <w:shd w:val="clear" w:color="auto" w:fill="FFFFFF"/>
        </w:rPr>
        <w:tab/>
      </w:r>
      <w:r w:rsidRPr="00060C20">
        <w:rPr>
          <w:sz w:val="18"/>
          <w:szCs w:val="18"/>
          <w:shd w:val="clear" w:color="auto" w:fill="FFFFFF"/>
        </w:rPr>
        <w:t>priesthood, a </w:t>
      </w:r>
      <w:r w:rsidRPr="00060C20">
        <w:rPr>
          <w:rStyle w:val="study-note-ref"/>
          <w:sz w:val="18"/>
          <w:szCs w:val="18"/>
          <w:bdr w:val="none" w:sz="0" w:space="0" w:color="auto" w:frame="1"/>
          <w:shd w:val="clear" w:color="auto" w:fill="FFFFFF"/>
        </w:rPr>
        <w:t>savior</w:t>
      </w:r>
      <w:r w:rsidRPr="00060C20">
        <w:rPr>
          <w:sz w:val="18"/>
          <w:szCs w:val="18"/>
          <w:shd w:val="clear" w:color="auto" w:fill="FFFFFF"/>
        </w:rPr>
        <w:t> unto my people </w:t>
      </w:r>
      <w:r w:rsidRPr="00060C20">
        <w:rPr>
          <w:rStyle w:val="study-note-ref"/>
          <w:sz w:val="18"/>
          <w:szCs w:val="18"/>
          <w:bdr w:val="none" w:sz="0" w:space="0" w:color="auto" w:frame="1"/>
          <w:shd w:val="clear" w:color="auto" w:fill="FFFFFF"/>
        </w:rPr>
        <w:t>Israel</w:t>
      </w:r>
      <w:r w:rsidRPr="00060C20">
        <w:rPr>
          <w:sz w:val="18"/>
          <w:szCs w:val="18"/>
          <w:shd w:val="clear" w:color="auto" w:fill="FFFFFF"/>
        </w:rPr>
        <w:t>. The Lord hath said it. Amen.</w:t>
      </w:r>
      <w:r>
        <w:rPr>
          <w:sz w:val="18"/>
          <w:szCs w:val="18"/>
          <w:shd w:val="clear" w:color="auto" w:fill="FFFFFF"/>
        </w:rPr>
        <w:t>”</w:t>
      </w:r>
    </w:p>
    <w:p w:rsidR="00617798" w:rsidRDefault="00617798" w:rsidP="00617798">
      <w:pPr>
        <w:pStyle w:val="NoSpacing"/>
        <w:rPr>
          <w:b/>
          <w:sz w:val="18"/>
          <w:szCs w:val="18"/>
          <w:u w:val="single"/>
        </w:rPr>
      </w:pPr>
    </w:p>
    <w:p w:rsidR="00617798" w:rsidRPr="00091EA2" w:rsidRDefault="00617798" w:rsidP="00617798">
      <w:pPr>
        <w:pStyle w:val="NoSpacing"/>
        <w:rPr>
          <w:b/>
          <w:sz w:val="18"/>
          <w:szCs w:val="18"/>
          <w:u w:val="single"/>
        </w:rPr>
      </w:pPr>
      <w:r w:rsidRPr="00091EA2">
        <w:rPr>
          <w:b/>
          <w:sz w:val="18"/>
          <w:szCs w:val="18"/>
          <w:u w:val="single"/>
        </w:rPr>
        <w:t>It is the responsibility of the Priesthood to assist in the gathering of Israel (D&amp;C 113:7-8)</w:t>
      </w:r>
    </w:p>
    <w:p w:rsidR="00617798" w:rsidRDefault="00617798" w:rsidP="00617798">
      <w:pPr>
        <w:pStyle w:val="NoSpacing"/>
        <w:rPr>
          <w:sz w:val="18"/>
          <w:szCs w:val="18"/>
        </w:rPr>
      </w:pPr>
      <w:r>
        <w:rPr>
          <w:sz w:val="18"/>
          <w:szCs w:val="18"/>
        </w:rPr>
        <w:tab/>
      </w:r>
      <w:r w:rsidRPr="00446004">
        <w:rPr>
          <w:sz w:val="18"/>
          <w:szCs w:val="18"/>
        </w:rPr>
        <w:t xml:space="preserve">Questions by Elias Higbee: </w:t>
      </w:r>
    </w:p>
    <w:p w:rsidR="00617798" w:rsidRDefault="00617798" w:rsidP="00617798">
      <w:pPr>
        <w:pStyle w:val="NoSpacing"/>
        <w:rPr>
          <w:sz w:val="18"/>
          <w:szCs w:val="18"/>
        </w:rPr>
      </w:pPr>
    </w:p>
    <w:p w:rsidR="00617798" w:rsidRPr="004C309F" w:rsidRDefault="00617798" w:rsidP="00617798">
      <w:pPr>
        <w:pStyle w:val="NoSpacing"/>
        <w:rPr>
          <w:sz w:val="18"/>
          <w:szCs w:val="18"/>
        </w:rPr>
      </w:pPr>
      <w:r>
        <w:rPr>
          <w:sz w:val="18"/>
          <w:szCs w:val="18"/>
        </w:rPr>
        <w:tab/>
      </w:r>
      <w:r>
        <w:rPr>
          <w:sz w:val="18"/>
          <w:szCs w:val="18"/>
        </w:rPr>
        <w:tab/>
      </w:r>
      <w:r w:rsidRPr="004C309F">
        <w:rPr>
          <w:sz w:val="18"/>
          <w:szCs w:val="18"/>
        </w:rPr>
        <w:t>“What is meant by the command in </w:t>
      </w:r>
      <w:hyperlink r:id="rId48" w:anchor="p1" w:history="1">
        <w:r w:rsidRPr="004C309F">
          <w:rPr>
            <w:rStyle w:val="Hyperlink"/>
            <w:sz w:val="18"/>
            <w:szCs w:val="18"/>
            <w:bdr w:val="none" w:sz="0" w:space="0" w:color="auto" w:frame="1"/>
          </w:rPr>
          <w:t>Isaiah, 52d chapter, 1st verse</w:t>
        </w:r>
      </w:hyperlink>
      <w:r w:rsidRPr="004C309F">
        <w:rPr>
          <w:sz w:val="18"/>
          <w:szCs w:val="18"/>
        </w:rPr>
        <w:t xml:space="preserve">, which saith: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r>
      <w:r>
        <w:rPr>
          <w:sz w:val="18"/>
          <w:szCs w:val="18"/>
        </w:rPr>
        <w:tab/>
        <w:t>‘Put on thy strength, O Zion’</w:t>
      </w:r>
    </w:p>
    <w:p w:rsidR="00617798" w:rsidRDefault="00617798" w:rsidP="00617798">
      <w:pPr>
        <w:pStyle w:val="NoSpacing"/>
        <w:rPr>
          <w:sz w:val="18"/>
          <w:szCs w:val="18"/>
        </w:rPr>
      </w:pPr>
    </w:p>
    <w:p w:rsidR="00617798" w:rsidRPr="00446004" w:rsidRDefault="00617798" w:rsidP="00617798">
      <w:pPr>
        <w:pStyle w:val="NoSpacing"/>
        <w:rPr>
          <w:sz w:val="18"/>
          <w:szCs w:val="18"/>
        </w:rPr>
      </w:pPr>
      <w:r>
        <w:rPr>
          <w:sz w:val="18"/>
          <w:szCs w:val="18"/>
        </w:rPr>
        <w:tab/>
      </w:r>
      <w:r>
        <w:rPr>
          <w:sz w:val="18"/>
          <w:szCs w:val="18"/>
        </w:rPr>
        <w:tab/>
        <w:t>“</w:t>
      </w:r>
      <w:r w:rsidRPr="00446004">
        <w:rPr>
          <w:sz w:val="18"/>
          <w:szCs w:val="18"/>
        </w:rPr>
        <w:t>and what people had Isaiah reference to?</w:t>
      </w:r>
      <w:r>
        <w:rPr>
          <w:sz w:val="18"/>
          <w:szCs w:val="18"/>
        </w:rPr>
        <w:t>”</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t>[And the Lord replied,]</w:t>
      </w:r>
    </w:p>
    <w:p w:rsidR="00617798" w:rsidRDefault="00617798" w:rsidP="00617798">
      <w:pPr>
        <w:pStyle w:val="NoSpacing"/>
        <w:rPr>
          <w:sz w:val="18"/>
          <w:szCs w:val="18"/>
        </w:rPr>
      </w:pPr>
    </w:p>
    <w:p w:rsidR="00617798" w:rsidRPr="00446004" w:rsidRDefault="00617798" w:rsidP="00617798">
      <w:pPr>
        <w:pStyle w:val="NoSpacing"/>
        <w:rPr>
          <w:sz w:val="18"/>
          <w:szCs w:val="18"/>
        </w:rPr>
      </w:pPr>
      <w:r>
        <w:rPr>
          <w:sz w:val="18"/>
          <w:szCs w:val="18"/>
        </w:rPr>
        <w:tab/>
      </w:r>
      <w:r>
        <w:rPr>
          <w:sz w:val="18"/>
          <w:szCs w:val="18"/>
        </w:rPr>
        <w:tab/>
        <w:t>“</w:t>
      </w:r>
      <w:r w:rsidRPr="00446004">
        <w:rPr>
          <w:sz w:val="18"/>
          <w:szCs w:val="18"/>
        </w:rPr>
        <w:t xml:space="preserve">He had reference to those whom God should call in the last days, who should hold </w:t>
      </w:r>
      <w:r>
        <w:rPr>
          <w:sz w:val="18"/>
          <w:szCs w:val="18"/>
        </w:rPr>
        <w:tab/>
      </w:r>
      <w:r>
        <w:rPr>
          <w:sz w:val="18"/>
          <w:szCs w:val="18"/>
        </w:rPr>
        <w:tab/>
      </w:r>
      <w:r>
        <w:rPr>
          <w:sz w:val="18"/>
          <w:szCs w:val="18"/>
        </w:rPr>
        <w:tab/>
      </w:r>
      <w:r>
        <w:rPr>
          <w:sz w:val="18"/>
          <w:szCs w:val="18"/>
        </w:rPr>
        <w:tab/>
      </w:r>
      <w:r>
        <w:rPr>
          <w:sz w:val="18"/>
          <w:szCs w:val="18"/>
        </w:rPr>
        <w:tab/>
      </w:r>
      <w:r w:rsidRPr="00446004">
        <w:rPr>
          <w:sz w:val="18"/>
          <w:szCs w:val="18"/>
        </w:rPr>
        <w:t>the </w:t>
      </w:r>
      <w:r w:rsidRPr="00446004">
        <w:rPr>
          <w:rStyle w:val="study-note-ref"/>
          <w:sz w:val="18"/>
          <w:szCs w:val="18"/>
          <w:bdr w:val="none" w:sz="0" w:space="0" w:color="auto" w:frame="1"/>
        </w:rPr>
        <w:t>power</w:t>
      </w:r>
      <w:r w:rsidRPr="00446004">
        <w:rPr>
          <w:sz w:val="18"/>
          <w:szCs w:val="18"/>
        </w:rPr>
        <w:t> of </w:t>
      </w:r>
      <w:r w:rsidRPr="00446004">
        <w:rPr>
          <w:rStyle w:val="study-note-ref"/>
          <w:sz w:val="18"/>
          <w:szCs w:val="18"/>
          <w:bdr w:val="none" w:sz="0" w:space="0" w:color="auto" w:frame="1"/>
        </w:rPr>
        <w:t>priesthood</w:t>
      </w:r>
      <w:r w:rsidRPr="00446004">
        <w:rPr>
          <w:sz w:val="18"/>
          <w:szCs w:val="18"/>
        </w:rPr>
        <w:t> to bring again </w:t>
      </w:r>
      <w:r w:rsidRPr="00446004">
        <w:rPr>
          <w:rStyle w:val="study-note-ref"/>
          <w:sz w:val="18"/>
          <w:szCs w:val="18"/>
          <w:bdr w:val="none" w:sz="0" w:space="0" w:color="auto" w:frame="1"/>
        </w:rPr>
        <w:t>Zion</w:t>
      </w:r>
      <w:r w:rsidRPr="00446004">
        <w:rPr>
          <w:sz w:val="18"/>
          <w:szCs w:val="18"/>
        </w:rPr>
        <w:t>, and the redemption of Israel; and to put on her </w:t>
      </w:r>
      <w:r w:rsidRPr="00446004">
        <w:rPr>
          <w:rStyle w:val="study-note-ref"/>
          <w:sz w:val="18"/>
          <w:szCs w:val="18"/>
          <w:bdr w:val="none" w:sz="0" w:space="0" w:color="auto" w:frame="1"/>
        </w:rPr>
        <w:t>strength</w:t>
      </w:r>
      <w:r w:rsidRPr="00446004">
        <w:rPr>
          <w:sz w:val="18"/>
          <w:szCs w:val="18"/>
        </w:rPr>
        <w:t xml:space="preserve"> is to </w:t>
      </w:r>
      <w:r>
        <w:rPr>
          <w:sz w:val="18"/>
          <w:szCs w:val="18"/>
        </w:rPr>
        <w:tab/>
      </w:r>
      <w:r>
        <w:rPr>
          <w:sz w:val="18"/>
          <w:szCs w:val="18"/>
        </w:rPr>
        <w:tab/>
      </w:r>
      <w:r>
        <w:rPr>
          <w:sz w:val="18"/>
          <w:szCs w:val="18"/>
        </w:rPr>
        <w:tab/>
      </w:r>
      <w:r w:rsidRPr="00446004">
        <w:rPr>
          <w:sz w:val="18"/>
          <w:szCs w:val="18"/>
        </w:rPr>
        <w:t>put on the </w:t>
      </w:r>
      <w:r w:rsidRPr="00446004">
        <w:rPr>
          <w:rStyle w:val="study-note-ref"/>
          <w:sz w:val="18"/>
          <w:szCs w:val="18"/>
          <w:bdr w:val="none" w:sz="0" w:space="0" w:color="auto" w:frame="1"/>
        </w:rPr>
        <w:t>authority</w:t>
      </w:r>
      <w:r w:rsidRPr="00446004">
        <w:rPr>
          <w:sz w:val="18"/>
          <w:szCs w:val="18"/>
        </w:rPr>
        <w:t> of the </w:t>
      </w:r>
      <w:r w:rsidRPr="00446004">
        <w:rPr>
          <w:rStyle w:val="study-note-ref"/>
          <w:sz w:val="18"/>
          <w:szCs w:val="18"/>
          <w:bdr w:val="none" w:sz="0" w:space="0" w:color="auto" w:frame="1"/>
        </w:rPr>
        <w:t>priesthood</w:t>
      </w:r>
      <w:r w:rsidRPr="00446004">
        <w:rPr>
          <w:sz w:val="18"/>
          <w:szCs w:val="18"/>
        </w:rPr>
        <w:t>, which she, Zion, has a </w:t>
      </w:r>
      <w:r w:rsidRPr="00446004">
        <w:rPr>
          <w:rStyle w:val="study-note-ref"/>
          <w:sz w:val="18"/>
          <w:szCs w:val="18"/>
          <w:bdr w:val="none" w:sz="0" w:space="0" w:color="auto" w:frame="1"/>
        </w:rPr>
        <w:t>right</w:t>
      </w:r>
      <w:r w:rsidRPr="00446004">
        <w:rPr>
          <w:sz w:val="18"/>
          <w:szCs w:val="18"/>
        </w:rPr>
        <w:t xml:space="preserve"> to by lineage; also to return to that </w:t>
      </w:r>
      <w:r>
        <w:rPr>
          <w:sz w:val="18"/>
          <w:szCs w:val="18"/>
        </w:rPr>
        <w:tab/>
      </w:r>
      <w:r>
        <w:rPr>
          <w:sz w:val="18"/>
          <w:szCs w:val="18"/>
        </w:rPr>
        <w:tab/>
      </w:r>
      <w:r>
        <w:rPr>
          <w:sz w:val="18"/>
          <w:szCs w:val="18"/>
        </w:rPr>
        <w:tab/>
      </w:r>
      <w:r w:rsidRPr="00446004">
        <w:rPr>
          <w:sz w:val="18"/>
          <w:szCs w:val="18"/>
        </w:rPr>
        <w:t>power which she had lost.</w:t>
      </w:r>
      <w:r>
        <w:rPr>
          <w:sz w:val="18"/>
          <w:szCs w:val="18"/>
        </w:rPr>
        <w:t>”</w:t>
      </w:r>
    </w:p>
    <w:p w:rsidR="00617798" w:rsidRPr="00091EA2" w:rsidRDefault="00617798" w:rsidP="00617798">
      <w:pPr>
        <w:pStyle w:val="NoSpacing"/>
        <w:rPr>
          <w:b/>
          <w:sz w:val="18"/>
          <w:szCs w:val="18"/>
          <w:u w:val="single"/>
        </w:rPr>
      </w:pPr>
    </w:p>
    <w:p w:rsidR="00617798" w:rsidRDefault="00617798" w:rsidP="00617798">
      <w:pPr>
        <w:pStyle w:val="NoSpacing"/>
        <w:rPr>
          <w:b/>
          <w:sz w:val="18"/>
          <w:szCs w:val="18"/>
          <w:u w:val="single"/>
        </w:rPr>
      </w:pPr>
      <w:r w:rsidRPr="00091EA2">
        <w:rPr>
          <w:b/>
          <w:sz w:val="18"/>
          <w:szCs w:val="18"/>
          <w:u w:val="single"/>
        </w:rPr>
        <w:lastRenderedPageBreak/>
        <w:t xml:space="preserve">Another key part of the gathering of Israel was giving the priesthood to every worthy male </w:t>
      </w:r>
      <w:r>
        <w:rPr>
          <w:b/>
          <w:sz w:val="18"/>
          <w:szCs w:val="18"/>
          <w:u w:val="single"/>
        </w:rPr>
        <w:t xml:space="preserve"> </w:t>
      </w:r>
      <w:r w:rsidRPr="00091EA2">
        <w:rPr>
          <w:b/>
          <w:sz w:val="18"/>
          <w:szCs w:val="18"/>
          <w:u w:val="single"/>
        </w:rPr>
        <w:t>(Offici</w:t>
      </w:r>
      <w:r>
        <w:rPr>
          <w:b/>
          <w:sz w:val="18"/>
          <w:szCs w:val="18"/>
          <w:u w:val="single"/>
        </w:rPr>
        <w:t>al Declaration 2)</w:t>
      </w:r>
    </w:p>
    <w:p w:rsidR="00617798" w:rsidRPr="007753A3" w:rsidRDefault="00617798" w:rsidP="00617798">
      <w:pPr>
        <w:pStyle w:val="NoSpacing"/>
        <w:rPr>
          <w:sz w:val="18"/>
          <w:szCs w:val="18"/>
        </w:rPr>
      </w:pPr>
      <w:r>
        <w:rPr>
          <w:sz w:val="18"/>
          <w:szCs w:val="18"/>
        </w:rPr>
        <w:tab/>
      </w:r>
      <w:r w:rsidRPr="007753A3">
        <w:rPr>
          <w:sz w:val="18"/>
          <w:szCs w:val="18"/>
        </w:rPr>
        <w:t>Dear Brethren:</w:t>
      </w:r>
    </w:p>
    <w:p w:rsidR="00617798" w:rsidRPr="007753A3" w:rsidRDefault="00617798" w:rsidP="00617798">
      <w:pPr>
        <w:pStyle w:val="NoSpacing"/>
        <w:rPr>
          <w:sz w:val="18"/>
          <w:szCs w:val="18"/>
        </w:rPr>
      </w:pPr>
      <w:r>
        <w:rPr>
          <w:sz w:val="18"/>
          <w:szCs w:val="18"/>
        </w:rPr>
        <w:tab/>
      </w:r>
      <w:r>
        <w:rPr>
          <w:sz w:val="18"/>
          <w:szCs w:val="18"/>
        </w:rPr>
        <w:tab/>
      </w:r>
      <w:r w:rsidRPr="007753A3">
        <w:rPr>
          <w:sz w:val="18"/>
          <w:szCs w:val="18"/>
        </w:rPr>
        <w:t>As we have witnessed the expansion of the work of the Lord over the earth, we have been grateful that people of many nations have responded to the message of the restored gospel, and have joined the Church in ever-increasing numbers. This, in turn, has inspired us with a desire to extend to every worthy member of the Church all of the privileges and blessings which the gospel affords.</w:t>
      </w:r>
    </w:p>
    <w:p w:rsidR="00617798" w:rsidRPr="007753A3" w:rsidRDefault="00617798" w:rsidP="00617798">
      <w:pPr>
        <w:pStyle w:val="NoSpacing"/>
        <w:rPr>
          <w:sz w:val="18"/>
          <w:szCs w:val="18"/>
        </w:rPr>
      </w:pPr>
      <w:r>
        <w:rPr>
          <w:sz w:val="18"/>
          <w:szCs w:val="18"/>
        </w:rPr>
        <w:tab/>
      </w:r>
      <w:r>
        <w:rPr>
          <w:sz w:val="18"/>
          <w:szCs w:val="18"/>
        </w:rPr>
        <w:tab/>
      </w:r>
      <w:r w:rsidRPr="007753A3">
        <w:rPr>
          <w:sz w:val="18"/>
          <w:szCs w:val="18"/>
        </w:rPr>
        <w:t>Aware of the promises made by the prophets and presidents of the Church who have preceded us that at some time, in God’s eternal plan, all of our brethren who are worthy may receive the priesthood, and witnessing the faithfulness of those from whom the priesthood has been withheld, we have pleaded long and earnestly in behalf of these, our faithful brethren, spending many hours in the Upper Room of the Temple supplicating the Lord for divine guidance.</w:t>
      </w:r>
    </w:p>
    <w:p w:rsidR="00617798" w:rsidRPr="007753A3" w:rsidRDefault="00617798" w:rsidP="00617798">
      <w:pPr>
        <w:pStyle w:val="NoSpacing"/>
        <w:rPr>
          <w:sz w:val="18"/>
          <w:szCs w:val="18"/>
        </w:rPr>
      </w:pPr>
      <w:r>
        <w:rPr>
          <w:sz w:val="18"/>
          <w:szCs w:val="18"/>
        </w:rPr>
        <w:tab/>
      </w:r>
      <w:r>
        <w:rPr>
          <w:sz w:val="18"/>
          <w:szCs w:val="18"/>
        </w:rPr>
        <w:tab/>
      </w:r>
      <w:r w:rsidRPr="007753A3">
        <w:rPr>
          <w:sz w:val="18"/>
          <w:szCs w:val="18"/>
        </w:rPr>
        <w:t>He has heard our prayers, and by revelation has confirmed that the long-promised day has come when every faithful, worthy man in the Church may receive the holy priesthood, with power to exercise its divine authority, and enjoy with his loved ones every blessing that flows therefrom, including the blessings of the temple. Accordingly, all worthy male members of the Church may be ordained to the priesthood without regard for race or color. Priesthood leaders are instructed to follow the policy of carefully interviewing all candidates for ordination to either the Aaronic or the Melchizedek Priesthood to insure that they meet the established standards for worthiness.</w:t>
      </w:r>
    </w:p>
    <w:p w:rsidR="00617798" w:rsidRPr="007753A3" w:rsidRDefault="00617798" w:rsidP="00617798">
      <w:pPr>
        <w:pStyle w:val="NoSpacing"/>
        <w:rPr>
          <w:sz w:val="18"/>
          <w:szCs w:val="18"/>
        </w:rPr>
      </w:pPr>
      <w:r>
        <w:rPr>
          <w:sz w:val="18"/>
          <w:szCs w:val="18"/>
        </w:rPr>
        <w:tab/>
      </w:r>
      <w:r>
        <w:rPr>
          <w:sz w:val="18"/>
          <w:szCs w:val="18"/>
        </w:rPr>
        <w:tab/>
      </w:r>
      <w:r w:rsidRPr="007753A3">
        <w:rPr>
          <w:sz w:val="18"/>
          <w:szCs w:val="18"/>
        </w:rPr>
        <w:t>We declare with soberness that the Lord has now made known his will for the blessing of all his children throughout the earth who will hearken to the voice of his authorized servants, and prepare themselves to receive every blessing of the gospel.</w:t>
      </w:r>
    </w:p>
    <w:p w:rsidR="00617798" w:rsidRDefault="00617798" w:rsidP="00617798">
      <w:pPr>
        <w:pStyle w:val="NoSpacing"/>
        <w:rPr>
          <w:sz w:val="18"/>
          <w:szCs w:val="18"/>
        </w:rPr>
      </w:pPr>
    </w:p>
    <w:p w:rsidR="00617798" w:rsidRPr="007753A3" w:rsidRDefault="00617798" w:rsidP="00617798">
      <w:pPr>
        <w:pStyle w:val="NoSpacing"/>
        <w:rPr>
          <w:sz w:val="18"/>
          <w:szCs w:val="18"/>
        </w:rPr>
      </w:pPr>
      <w:r w:rsidRPr="007753A3">
        <w:rPr>
          <w:sz w:val="18"/>
          <w:szCs w:val="18"/>
        </w:rPr>
        <w:t>Sincerely yours,</w:t>
      </w:r>
    </w:p>
    <w:p w:rsidR="00617798" w:rsidRPr="007753A3" w:rsidRDefault="00617798" w:rsidP="00617798">
      <w:pPr>
        <w:pStyle w:val="NoSpacing"/>
        <w:rPr>
          <w:sz w:val="18"/>
          <w:szCs w:val="18"/>
        </w:rPr>
      </w:pPr>
      <w:r w:rsidRPr="007753A3">
        <w:rPr>
          <w:sz w:val="18"/>
          <w:szCs w:val="18"/>
        </w:rPr>
        <w:t>Spencer W. Kimball</w:t>
      </w:r>
    </w:p>
    <w:p w:rsidR="00617798" w:rsidRPr="007753A3" w:rsidRDefault="00617798" w:rsidP="00617798">
      <w:pPr>
        <w:pStyle w:val="NoSpacing"/>
        <w:rPr>
          <w:sz w:val="18"/>
          <w:szCs w:val="18"/>
        </w:rPr>
      </w:pPr>
      <w:r w:rsidRPr="007753A3">
        <w:rPr>
          <w:sz w:val="18"/>
          <w:szCs w:val="18"/>
        </w:rPr>
        <w:t>N. Eldon Tanner</w:t>
      </w:r>
    </w:p>
    <w:p w:rsidR="00617798" w:rsidRPr="007753A3" w:rsidRDefault="00617798" w:rsidP="00617798">
      <w:pPr>
        <w:pStyle w:val="NoSpacing"/>
        <w:rPr>
          <w:sz w:val="18"/>
          <w:szCs w:val="18"/>
        </w:rPr>
      </w:pPr>
      <w:r w:rsidRPr="007753A3">
        <w:rPr>
          <w:sz w:val="18"/>
          <w:szCs w:val="18"/>
        </w:rPr>
        <w:t>Marion G. Romney</w:t>
      </w:r>
    </w:p>
    <w:p w:rsidR="00617798" w:rsidRDefault="00617798" w:rsidP="00617798">
      <w:pPr>
        <w:pStyle w:val="NoSpacing"/>
        <w:rPr>
          <w:sz w:val="18"/>
          <w:szCs w:val="18"/>
        </w:rPr>
      </w:pPr>
    </w:p>
    <w:p w:rsidR="00617798" w:rsidRPr="007753A3" w:rsidRDefault="00617798" w:rsidP="00617798">
      <w:pPr>
        <w:pStyle w:val="NoSpacing"/>
        <w:rPr>
          <w:sz w:val="18"/>
          <w:szCs w:val="18"/>
        </w:rPr>
      </w:pPr>
      <w:r w:rsidRPr="007753A3">
        <w:rPr>
          <w:sz w:val="18"/>
          <w:szCs w:val="18"/>
        </w:rPr>
        <w:t>The First Presidency</w:t>
      </w:r>
    </w:p>
    <w:p w:rsidR="00617798" w:rsidRPr="00091EA2" w:rsidRDefault="00617798" w:rsidP="00617798">
      <w:pPr>
        <w:pStyle w:val="NoSpacing"/>
        <w:rPr>
          <w:b/>
          <w:sz w:val="18"/>
          <w:szCs w:val="18"/>
          <w:u w:val="single"/>
        </w:rPr>
      </w:pPr>
    </w:p>
    <w:p w:rsidR="00617798" w:rsidRDefault="00911AD0" w:rsidP="00617798">
      <w:pPr>
        <w:pStyle w:val="NoSpacing"/>
        <w:rPr>
          <w:sz w:val="18"/>
          <w:szCs w:val="18"/>
        </w:rPr>
      </w:pPr>
      <w:r>
        <w:rPr>
          <w:noProof/>
          <w:sz w:val="18"/>
          <w:szCs w:val="18"/>
          <w:lang w:eastAsia="zh-TW"/>
        </w:rPr>
        <w:pict>
          <v:shape id="_x0000_s1057" type="#_x0000_t202" style="position:absolute;margin-left:6.75pt;margin-top:3.65pt;width:446.25pt;height:218.25pt;z-index:251670528;mso-width-relative:margin;mso-height-relative:margin">
            <v:shadow on="t" opacity=".5" offset="6pt,6pt"/>
            <v:textbox>
              <w:txbxContent>
                <w:p w:rsidR="00AD1031" w:rsidRPr="00842235" w:rsidRDefault="00AD1031" w:rsidP="00617798">
                  <w:pPr>
                    <w:pStyle w:val="NoSpacing"/>
                    <w:rPr>
                      <w:sz w:val="20"/>
                      <w:szCs w:val="20"/>
                    </w:rPr>
                  </w:pPr>
                  <w:r>
                    <w:rPr>
                      <w:sz w:val="20"/>
                      <w:szCs w:val="20"/>
                    </w:rPr>
                    <w:t>“I hope that [my grandson]</w:t>
                  </w:r>
                  <w:r w:rsidRPr="00842235">
                    <w:rPr>
                      <w:sz w:val="20"/>
                      <w:szCs w:val="20"/>
                    </w:rPr>
                    <w:t xml:space="preserve"> and others will have opportunities such as I had when I was in the temple when President Spencer W. Kimball received the revelation regarding the priesthood. I was the junior member of the Quorum of the Twelve. I was there. I was there with the outpouring of the Spirit in that room so strong that none of us could speak afterwards. We just left quietly to go back to the office. No one could say anything because of the powerful outpouring of the heavenly spiritual experience.</w:t>
                  </w:r>
                  <w:r>
                    <w:rPr>
                      <w:sz w:val="20"/>
                      <w:szCs w:val="20"/>
                    </w:rPr>
                    <w:t xml:space="preserve"> </w:t>
                  </w:r>
                  <w:r w:rsidRPr="00842235">
                    <w:rPr>
                      <w:sz w:val="20"/>
                      <w:szCs w:val="20"/>
                    </w:rPr>
                    <w:t>But just a few hours after the announcement was made to the press, I was assigned to attend a stake conference in Detroit, Michigan. When my plane landed in Chicago, I noticed an edition of the </w:t>
                  </w:r>
                  <w:r w:rsidRPr="00842235">
                    <w:rPr>
                      <w:rStyle w:val="Emphasis"/>
                      <w:sz w:val="20"/>
                      <w:szCs w:val="20"/>
                      <w:bdr w:val="none" w:sz="0" w:space="0" w:color="auto" w:frame="1"/>
                    </w:rPr>
                    <w:t>Chicago Tribune</w:t>
                  </w:r>
                  <w:r w:rsidRPr="00842235">
                    <w:rPr>
                      <w:sz w:val="20"/>
                      <w:szCs w:val="20"/>
                    </w:rPr>
                    <w:t> on the newsstand. The headline in the paper said, “Mormons Give Blacks Priesthood.” And the subheading said, “President Kimball Claims to Have Received a Revelation.” I bought a copy of the newspaper. I stared at one word in that subheading—</w:t>
                  </w:r>
                  <w:r w:rsidRPr="00842235">
                    <w:rPr>
                      <w:rStyle w:val="Emphasis"/>
                      <w:sz w:val="20"/>
                      <w:szCs w:val="20"/>
                      <w:bdr w:val="none" w:sz="0" w:space="0" w:color="auto" w:frame="1"/>
                    </w:rPr>
                    <w:t>claims.</w:t>
                  </w:r>
                  <w:r w:rsidRPr="00842235">
                    <w:rPr>
                      <w:sz w:val="20"/>
                      <w:szCs w:val="20"/>
                    </w:rPr>
                    <w:t> It stood out to me just like it was in red neon. As I walked along the hallway to make my plane connection, I thought, </w:t>
                  </w:r>
                  <w:r w:rsidRPr="00842235">
                    <w:rPr>
                      <w:rStyle w:val="Emphasis"/>
                      <w:sz w:val="20"/>
                      <w:szCs w:val="20"/>
                      <w:bdr w:val="none" w:sz="0" w:space="0" w:color="auto" w:frame="1"/>
                    </w:rPr>
                    <w:t>Here I am now in Chicago walking through this busy airport, yet I was a witness to this revelation. I was there. I witnessed it. I felt that heavenly influence. I was part of it.</w:t>
                  </w:r>
                  <w:r w:rsidRPr="00842235">
                    <w:rPr>
                      <w:sz w:val="20"/>
                      <w:szCs w:val="20"/>
                    </w:rPr>
                    <w:t> Little did the editor of that newspaper realize the truth of that revelation when he wrote, “… Claims to Have Received a Revelation.” Little did he know, or the printer, or the man who put the ink on the press, or the one who delivered the newspaper—little did any of them know that it was truly a revelation from God. Little did they know what I kne</w:t>
                  </w:r>
                  <w:r>
                    <w:rPr>
                      <w:sz w:val="20"/>
                      <w:szCs w:val="20"/>
                    </w:rPr>
                    <w:t>w because I was a witness to it (</w:t>
                  </w:r>
                  <w:r>
                    <w:rPr>
                      <w:sz w:val="20"/>
                      <w:szCs w:val="20"/>
                      <w:u w:val="single"/>
                    </w:rPr>
                    <w:t>This Work Is True,</w:t>
                  </w:r>
                  <w:r>
                    <w:rPr>
                      <w:sz w:val="20"/>
                      <w:szCs w:val="20"/>
                    </w:rPr>
                    <w:t xml:space="preserve"> David B. Haight, Apr 1996).”</w:t>
                  </w:r>
                </w:p>
                <w:p w:rsidR="00AD1031" w:rsidRDefault="00AD1031" w:rsidP="00617798"/>
              </w:txbxContent>
            </v:textbox>
          </v:shape>
        </w:pict>
      </w: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rPr>
          <w:sz w:val="18"/>
          <w:szCs w:val="18"/>
        </w:rPr>
      </w:pPr>
    </w:p>
    <w:p w:rsidR="00DC1331" w:rsidRDefault="00DC1331" w:rsidP="00617798">
      <w:pPr>
        <w:pStyle w:val="NoSpacing"/>
        <w:rPr>
          <w:sz w:val="18"/>
          <w:szCs w:val="18"/>
        </w:rPr>
      </w:pPr>
    </w:p>
    <w:p w:rsidR="00DC1331" w:rsidRDefault="00DC1331" w:rsidP="00617798">
      <w:pPr>
        <w:pStyle w:val="NoSpacing"/>
        <w:rPr>
          <w:sz w:val="18"/>
          <w:szCs w:val="18"/>
        </w:rPr>
      </w:pPr>
    </w:p>
    <w:p w:rsidR="00DC1331" w:rsidRDefault="00DC1331" w:rsidP="00617798">
      <w:pPr>
        <w:pStyle w:val="NoSpacing"/>
        <w:rPr>
          <w:sz w:val="18"/>
          <w:szCs w:val="18"/>
        </w:rPr>
      </w:pPr>
    </w:p>
    <w:p w:rsidR="00DC1331" w:rsidRDefault="00DC1331" w:rsidP="00617798">
      <w:pPr>
        <w:pStyle w:val="NoSpacing"/>
        <w:rPr>
          <w:sz w:val="18"/>
          <w:szCs w:val="18"/>
        </w:rPr>
      </w:pPr>
    </w:p>
    <w:p w:rsidR="00DC1331" w:rsidRDefault="00DC1331" w:rsidP="00617798">
      <w:pPr>
        <w:pStyle w:val="NoSpacing"/>
        <w:rPr>
          <w:sz w:val="18"/>
          <w:szCs w:val="18"/>
        </w:rPr>
      </w:pPr>
    </w:p>
    <w:p w:rsidR="00DC1331" w:rsidRDefault="00DC1331" w:rsidP="00617798">
      <w:pPr>
        <w:pStyle w:val="NoSpacing"/>
        <w:rPr>
          <w:sz w:val="18"/>
          <w:szCs w:val="18"/>
        </w:rPr>
      </w:pPr>
    </w:p>
    <w:p w:rsidR="00DC1331" w:rsidRDefault="00DC1331" w:rsidP="00617798">
      <w:pPr>
        <w:pStyle w:val="NoSpacing"/>
        <w:rPr>
          <w:sz w:val="18"/>
          <w:szCs w:val="18"/>
        </w:rPr>
      </w:pPr>
    </w:p>
    <w:p w:rsidR="00DC1331" w:rsidRDefault="00DC1331" w:rsidP="00617798">
      <w:pPr>
        <w:pStyle w:val="NoSpacing"/>
        <w:rPr>
          <w:sz w:val="18"/>
          <w:szCs w:val="18"/>
        </w:rPr>
      </w:pPr>
    </w:p>
    <w:p w:rsidR="00617798" w:rsidRPr="00836FC9" w:rsidRDefault="00617798" w:rsidP="00617798">
      <w:pPr>
        <w:pStyle w:val="NoSpacing"/>
        <w:jc w:val="center"/>
        <w:rPr>
          <w:b/>
          <w:i/>
          <w:sz w:val="28"/>
          <w:szCs w:val="28"/>
          <w:u w:val="single"/>
        </w:rPr>
      </w:pPr>
      <w:r>
        <w:rPr>
          <w:b/>
          <w:i/>
          <w:sz w:val="28"/>
          <w:szCs w:val="28"/>
          <w:u w:val="single"/>
        </w:rPr>
        <w:lastRenderedPageBreak/>
        <w:t>8.8</w:t>
      </w:r>
    </w:p>
    <w:p w:rsidR="00617798" w:rsidRPr="006255C3" w:rsidRDefault="00617798" w:rsidP="00617798">
      <w:pPr>
        <w:pStyle w:val="NoSpacing"/>
        <w:jc w:val="center"/>
        <w:rPr>
          <w:b/>
          <w:i/>
          <w:sz w:val="28"/>
          <w:szCs w:val="28"/>
          <w:u w:val="single"/>
        </w:rPr>
      </w:pPr>
      <w:r w:rsidRPr="006255C3">
        <w:rPr>
          <w:b/>
          <w:i/>
          <w:sz w:val="28"/>
          <w:szCs w:val="28"/>
          <w:u w:val="single"/>
        </w:rPr>
        <w:t xml:space="preserve">TEMPLE WORK IN CONNECTION TO </w:t>
      </w:r>
      <w:r>
        <w:rPr>
          <w:b/>
          <w:i/>
          <w:sz w:val="28"/>
          <w:szCs w:val="28"/>
          <w:u w:val="single"/>
        </w:rPr>
        <w:t xml:space="preserve">THE </w:t>
      </w:r>
      <w:r w:rsidRPr="006255C3">
        <w:rPr>
          <w:b/>
          <w:i/>
          <w:sz w:val="28"/>
          <w:szCs w:val="28"/>
          <w:u w:val="single"/>
        </w:rPr>
        <w:t xml:space="preserve">GATHERING </w:t>
      </w:r>
      <w:r>
        <w:rPr>
          <w:b/>
          <w:i/>
          <w:sz w:val="28"/>
          <w:szCs w:val="28"/>
          <w:u w:val="single"/>
        </w:rPr>
        <w:t xml:space="preserve">OF </w:t>
      </w:r>
      <w:r w:rsidRPr="006255C3">
        <w:rPr>
          <w:b/>
          <w:i/>
          <w:sz w:val="28"/>
          <w:szCs w:val="28"/>
          <w:u w:val="single"/>
        </w:rPr>
        <w:t>ISRAEL</w:t>
      </w: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911AD0" w:rsidP="00617798">
      <w:pPr>
        <w:pStyle w:val="NoSpacing"/>
        <w:rPr>
          <w:sz w:val="18"/>
          <w:szCs w:val="18"/>
        </w:rPr>
      </w:pPr>
      <w:r>
        <w:rPr>
          <w:noProof/>
          <w:sz w:val="18"/>
          <w:szCs w:val="18"/>
          <w:lang w:eastAsia="zh-TW"/>
        </w:rPr>
        <w:pict>
          <v:shape id="_x0000_s1059" type="#_x0000_t202" style="position:absolute;margin-left:0;margin-top:0;width:426.95pt;height:111.5pt;z-index:251672576;mso-position-horizontal:center;mso-width-relative:margin;mso-height-relative:margin">
            <v:shadow on="t" opacity=".5" offset="6pt,6pt"/>
            <v:textbox>
              <w:txbxContent>
                <w:p w:rsidR="00AD1031" w:rsidRPr="0065198D" w:rsidRDefault="00AD1031" w:rsidP="00617798">
                  <w:pPr>
                    <w:pStyle w:val="NoSpacing"/>
                    <w:rPr>
                      <w:b/>
                      <w:sz w:val="20"/>
                      <w:szCs w:val="20"/>
                      <w:u w:val="single"/>
                    </w:rPr>
                  </w:pPr>
                  <w:r w:rsidRPr="0065198D">
                    <w:rPr>
                      <w:b/>
                      <w:sz w:val="20"/>
                      <w:szCs w:val="20"/>
                      <w:u w:val="single"/>
                    </w:rPr>
                    <w:t>Consider This!</w:t>
                  </w:r>
                </w:p>
                <w:p w:rsidR="00AD1031" w:rsidRPr="00B06FA5" w:rsidRDefault="00AD1031" w:rsidP="00617798">
                  <w:pPr>
                    <w:pStyle w:val="NoSpacing"/>
                    <w:rPr>
                      <w:sz w:val="20"/>
                      <w:szCs w:val="20"/>
                    </w:rPr>
                  </w:pPr>
                  <w:r w:rsidRPr="00B06FA5">
                    <w:rPr>
                      <w:sz w:val="20"/>
                      <w:szCs w:val="20"/>
                    </w:rPr>
                    <w:t>It’s impossible to study the fulfillment of all of God’s promises to Israel without discussing the Temple.  The great promises from God to man was that he would receive the Priesthood of God and be given the necessary knowledge to enter into the presence of God.  The “blessings of the fathers” sought after by Abraham was the Priesthood, which he received from Shem/Melchizedek (D&amp;C 84:33-40).  Furthermore, the gathering of Israel in the latter-days literally began with the dedication of the Kirtland Temple (D&amp;C 109:60-67; 110:1-6). It was in this temple that the keys of the gathering of Israel were bestowed.</w:t>
                  </w:r>
                </w:p>
                <w:p w:rsidR="00AD1031" w:rsidRDefault="00AD1031" w:rsidP="00617798"/>
              </w:txbxContent>
            </v:textbox>
          </v:shape>
        </w:pict>
      </w: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rPr>
          <w:sz w:val="18"/>
          <w:szCs w:val="18"/>
        </w:rPr>
      </w:pPr>
    </w:p>
    <w:p w:rsidR="00617798" w:rsidRDefault="00617798" w:rsidP="00617798">
      <w:pPr>
        <w:pStyle w:val="NoSpacing"/>
        <w:rPr>
          <w:sz w:val="18"/>
          <w:szCs w:val="18"/>
        </w:rPr>
      </w:pPr>
    </w:p>
    <w:p w:rsidR="00617798" w:rsidRPr="00DC1331" w:rsidRDefault="00617798" w:rsidP="00DC1331">
      <w:pPr>
        <w:pStyle w:val="NoSpacing"/>
        <w:jc w:val="center"/>
        <w:rPr>
          <w:b/>
          <w:i/>
          <w:sz w:val="24"/>
          <w:szCs w:val="24"/>
        </w:rPr>
      </w:pPr>
      <w:r w:rsidRPr="00212E46">
        <w:rPr>
          <w:b/>
          <w:i/>
          <w:sz w:val="24"/>
          <w:szCs w:val="24"/>
        </w:rPr>
        <w:t>THE TEMPLE, ANCIENTLY</w:t>
      </w:r>
    </w:p>
    <w:p w:rsidR="00617798" w:rsidRDefault="00617798" w:rsidP="00617798">
      <w:pPr>
        <w:pStyle w:val="NoSpacing"/>
        <w:rPr>
          <w:sz w:val="18"/>
          <w:szCs w:val="18"/>
        </w:rPr>
      </w:pPr>
    </w:p>
    <w:p w:rsidR="00617798" w:rsidRPr="003349A4" w:rsidRDefault="00617798" w:rsidP="00617798">
      <w:pPr>
        <w:pStyle w:val="NoSpacing"/>
        <w:rPr>
          <w:b/>
          <w:sz w:val="18"/>
          <w:szCs w:val="18"/>
          <w:u w:val="single"/>
        </w:rPr>
      </w:pPr>
      <w:r>
        <w:rPr>
          <w:b/>
          <w:sz w:val="18"/>
          <w:szCs w:val="18"/>
          <w:u w:val="single"/>
        </w:rPr>
        <w:t>The Dedication</w:t>
      </w:r>
      <w:r w:rsidRPr="003349A4">
        <w:rPr>
          <w:b/>
          <w:sz w:val="18"/>
          <w:szCs w:val="18"/>
          <w:u w:val="single"/>
        </w:rPr>
        <w:t xml:space="preserve"> of the Solomon’s Temple </w:t>
      </w:r>
      <w:r>
        <w:rPr>
          <w:b/>
          <w:sz w:val="18"/>
          <w:szCs w:val="18"/>
          <w:u w:val="single"/>
        </w:rPr>
        <w:t xml:space="preserve">fulfilled promises made by God to Israel </w:t>
      </w:r>
      <w:r w:rsidRPr="003349A4">
        <w:rPr>
          <w:b/>
          <w:sz w:val="18"/>
          <w:szCs w:val="18"/>
          <w:u w:val="single"/>
        </w:rPr>
        <w:t xml:space="preserve">(1 Kings </w:t>
      </w:r>
      <w:r>
        <w:rPr>
          <w:b/>
          <w:sz w:val="18"/>
          <w:szCs w:val="18"/>
          <w:u w:val="single"/>
        </w:rPr>
        <w:t>8:22-54</w:t>
      </w:r>
      <w:r w:rsidRPr="003349A4">
        <w:rPr>
          <w:b/>
          <w:sz w:val="18"/>
          <w:szCs w:val="18"/>
          <w:u w:val="single"/>
        </w:rPr>
        <w:t>)</w:t>
      </w:r>
    </w:p>
    <w:p w:rsidR="00617798" w:rsidRDefault="00617798" w:rsidP="00617798">
      <w:pPr>
        <w:pStyle w:val="NoSpacing"/>
        <w:rPr>
          <w:sz w:val="18"/>
          <w:szCs w:val="18"/>
        </w:rPr>
      </w:pPr>
      <w:r w:rsidRPr="00EB3B2B">
        <w:rPr>
          <w:sz w:val="18"/>
          <w:szCs w:val="18"/>
        </w:rPr>
        <w:t>And Solomon stood before the altar of the </w:t>
      </w:r>
      <w:r w:rsidRPr="00EB3B2B">
        <w:rPr>
          <w:rStyle w:val="small-caps"/>
          <w:sz w:val="18"/>
          <w:szCs w:val="18"/>
          <w:bdr w:val="none" w:sz="0" w:space="0" w:color="auto" w:frame="1"/>
        </w:rPr>
        <w:t>Lord</w:t>
      </w:r>
      <w:r w:rsidRPr="00EB3B2B">
        <w:rPr>
          <w:sz w:val="18"/>
          <w:szCs w:val="18"/>
        </w:rPr>
        <w:t> in the presence of all the congregation of Israel, and </w:t>
      </w:r>
      <w:r w:rsidRPr="00EB3B2B">
        <w:rPr>
          <w:rStyle w:val="study-note-ref"/>
          <w:sz w:val="18"/>
          <w:szCs w:val="18"/>
          <w:bdr w:val="none" w:sz="0" w:space="0" w:color="auto" w:frame="1"/>
        </w:rPr>
        <w:t>spread</w:t>
      </w:r>
      <w:r w:rsidRPr="00EB3B2B">
        <w:rPr>
          <w:sz w:val="18"/>
          <w:szCs w:val="18"/>
        </w:rPr>
        <w:t> forth his hands toward heaven:</w:t>
      </w:r>
      <w:r>
        <w:rPr>
          <w:sz w:val="18"/>
          <w:szCs w:val="18"/>
        </w:rPr>
        <w:t xml:space="preserve"> </w:t>
      </w:r>
      <w:r w:rsidRPr="00EB3B2B">
        <w:rPr>
          <w:sz w:val="18"/>
          <w:szCs w:val="18"/>
        </w:rPr>
        <w:t>And he said, </w:t>
      </w:r>
    </w:p>
    <w:p w:rsidR="00617798" w:rsidRDefault="00617798" w:rsidP="00617798">
      <w:pPr>
        <w:pStyle w:val="NoSpacing"/>
        <w:rPr>
          <w:sz w:val="18"/>
          <w:szCs w:val="18"/>
        </w:rPr>
      </w:pPr>
    </w:p>
    <w:p w:rsidR="00617798" w:rsidRPr="00EB3B2B" w:rsidRDefault="00617798" w:rsidP="00617798">
      <w:pPr>
        <w:pStyle w:val="NoSpacing"/>
        <w:ind w:left="1440"/>
        <w:rPr>
          <w:sz w:val="18"/>
          <w:szCs w:val="18"/>
        </w:rPr>
      </w:pPr>
      <w:r>
        <w:rPr>
          <w:sz w:val="18"/>
          <w:szCs w:val="18"/>
        </w:rPr>
        <w:t>“</w:t>
      </w:r>
      <w:r w:rsidRPr="00EB3B2B">
        <w:rPr>
          <w:rStyle w:val="small-caps"/>
          <w:sz w:val="18"/>
          <w:szCs w:val="18"/>
          <w:bdr w:val="none" w:sz="0" w:space="0" w:color="auto" w:frame="1"/>
        </w:rPr>
        <w:t>Lord</w:t>
      </w:r>
      <w:r w:rsidRPr="00EB3B2B">
        <w:rPr>
          <w:rStyle w:val="study-note-ref"/>
          <w:sz w:val="18"/>
          <w:szCs w:val="18"/>
          <w:bdr w:val="none" w:sz="0" w:space="0" w:color="auto" w:frame="1"/>
        </w:rPr>
        <w:t> God</w:t>
      </w:r>
      <w:r w:rsidRPr="00EB3B2B">
        <w:rPr>
          <w:sz w:val="18"/>
          <w:szCs w:val="18"/>
        </w:rPr>
        <w:t> of Israel, </w:t>
      </w:r>
      <w:r w:rsidRPr="00EB3B2B">
        <w:rPr>
          <w:rStyle w:val="clarity-word"/>
          <w:sz w:val="18"/>
          <w:szCs w:val="18"/>
          <w:bdr w:val="none" w:sz="0" w:space="0" w:color="auto" w:frame="1"/>
        </w:rPr>
        <w:t>there is</w:t>
      </w:r>
      <w:r w:rsidRPr="00EB3B2B">
        <w:rPr>
          <w:sz w:val="18"/>
          <w:szCs w:val="18"/>
        </w:rPr>
        <w:t> no </w:t>
      </w:r>
      <w:r w:rsidRPr="00EB3B2B">
        <w:rPr>
          <w:rStyle w:val="study-note-ref"/>
          <w:sz w:val="18"/>
          <w:szCs w:val="18"/>
          <w:bdr w:val="none" w:sz="0" w:space="0" w:color="auto" w:frame="1"/>
        </w:rPr>
        <w:t>God</w:t>
      </w:r>
      <w:r w:rsidRPr="00EB3B2B">
        <w:rPr>
          <w:sz w:val="18"/>
          <w:szCs w:val="18"/>
        </w:rPr>
        <w:t> like thee, in heaven above, or on earth beneath, who </w:t>
      </w:r>
      <w:r w:rsidRPr="00EB3B2B">
        <w:rPr>
          <w:rStyle w:val="study-note-ref"/>
          <w:sz w:val="18"/>
          <w:szCs w:val="18"/>
          <w:bdr w:val="none" w:sz="0" w:space="0" w:color="auto" w:frame="1"/>
        </w:rPr>
        <w:t>keepest</w:t>
      </w:r>
      <w:r w:rsidRPr="00EB3B2B">
        <w:rPr>
          <w:sz w:val="18"/>
          <w:szCs w:val="18"/>
        </w:rPr>
        <w:t> covenant and mercy with thy servants that </w:t>
      </w:r>
      <w:r w:rsidRPr="00EB3B2B">
        <w:rPr>
          <w:rStyle w:val="study-note-ref"/>
          <w:sz w:val="18"/>
          <w:szCs w:val="18"/>
          <w:bdr w:val="none" w:sz="0" w:space="0" w:color="auto" w:frame="1"/>
        </w:rPr>
        <w:t>walk</w:t>
      </w:r>
      <w:r w:rsidRPr="00EB3B2B">
        <w:rPr>
          <w:sz w:val="18"/>
          <w:szCs w:val="18"/>
        </w:rPr>
        <w:t> before thee with all their heart:</w:t>
      </w:r>
      <w:r>
        <w:rPr>
          <w:sz w:val="18"/>
          <w:szCs w:val="18"/>
        </w:rPr>
        <w:t xml:space="preserve"> </w:t>
      </w:r>
      <w:r w:rsidRPr="00EB3B2B">
        <w:rPr>
          <w:sz w:val="18"/>
          <w:szCs w:val="18"/>
        </w:rPr>
        <w:t>Who hast kept with thy servant David my father that thou promisedst him: thou spakest also with thy mouth, and hast fulfilled </w:t>
      </w:r>
      <w:r w:rsidRPr="00EB3B2B">
        <w:rPr>
          <w:rStyle w:val="clarity-word"/>
          <w:sz w:val="18"/>
          <w:szCs w:val="18"/>
          <w:bdr w:val="none" w:sz="0" w:space="0" w:color="auto" w:frame="1"/>
        </w:rPr>
        <w:t>it</w:t>
      </w:r>
      <w:r w:rsidRPr="00EB3B2B">
        <w:rPr>
          <w:sz w:val="18"/>
          <w:szCs w:val="18"/>
        </w:rPr>
        <w:t> with thine hand, as </w:t>
      </w:r>
      <w:r w:rsidRPr="00EB3B2B">
        <w:rPr>
          <w:rStyle w:val="clarity-word"/>
          <w:sz w:val="18"/>
          <w:szCs w:val="18"/>
          <w:bdr w:val="none" w:sz="0" w:space="0" w:color="auto" w:frame="1"/>
        </w:rPr>
        <w:t>it is</w:t>
      </w:r>
      <w:r w:rsidRPr="00EB3B2B">
        <w:rPr>
          <w:sz w:val="18"/>
          <w:szCs w:val="18"/>
        </w:rPr>
        <w:t> this day.</w:t>
      </w:r>
      <w:r>
        <w:rPr>
          <w:sz w:val="18"/>
          <w:szCs w:val="18"/>
        </w:rPr>
        <w:t xml:space="preserve"> </w:t>
      </w:r>
      <w:r w:rsidRPr="00EB3B2B">
        <w:rPr>
          <w:sz w:val="18"/>
          <w:szCs w:val="18"/>
        </w:rPr>
        <w:t>Therefore now, </w:t>
      </w:r>
      <w:r w:rsidRPr="00EB3B2B">
        <w:rPr>
          <w:rStyle w:val="small-caps"/>
          <w:sz w:val="18"/>
          <w:szCs w:val="18"/>
          <w:bdr w:val="none" w:sz="0" w:space="0" w:color="auto" w:frame="1"/>
        </w:rPr>
        <w:t>Lord</w:t>
      </w:r>
      <w:r w:rsidRPr="00EB3B2B">
        <w:rPr>
          <w:sz w:val="18"/>
          <w:szCs w:val="18"/>
        </w:rPr>
        <w:t> God of Israel, keep with thy servant David my father that thou promisedst him, saying, There shall not fail thee a man in my sight to sit on the throne of Israel; </w:t>
      </w:r>
      <w:r w:rsidRPr="00EB3B2B">
        <w:rPr>
          <w:rStyle w:val="study-note-ref"/>
          <w:sz w:val="18"/>
          <w:szCs w:val="18"/>
          <w:bdr w:val="none" w:sz="0" w:space="0" w:color="auto" w:frame="1"/>
        </w:rPr>
        <w:t>so that thy</w:t>
      </w:r>
      <w:r w:rsidRPr="00EB3B2B">
        <w:rPr>
          <w:sz w:val="18"/>
          <w:szCs w:val="18"/>
        </w:rPr>
        <w:t> children take heed to their way, that they walk before me as thou hast walked before me.</w:t>
      </w:r>
    </w:p>
    <w:p w:rsidR="00617798" w:rsidRPr="00EB3B2B" w:rsidRDefault="00617798" w:rsidP="00617798">
      <w:pPr>
        <w:pStyle w:val="NoSpacing"/>
        <w:ind w:left="1440"/>
        <w:rPr>
          <w:sz w:val="18"/>
          <w:szCs w:val="18"/>
        </w:rPr>
      </w:pPr>
      <w:r w:rsidRPr="00EB3B2B">
        <w:rPr>
          <w:sz w:val="18"/>
          <w:szCs w:val="18"/>
        </w:rPr>
        <w:t>And now, O God of Israel, let thy word, I pray thee, be verified, which thou spakest unto thy servant David my father.</w:t>
      </w:r>
    </w:p>
    <w:p w:rsidR="00617798" w:rsidRDefault="00617798" w:rsidP="00617798">
      <w:pPr>
        <w:pStyle w:val="NoSpacing"/>
        <w:ind w:left="1440"/>
        <w:rPr>
          <w:sz w:val="18"/>
          <w:szCs w:val="18"/>
        </w:rPr>
      </w:pPr>
    </w:p>
    <w:p w:rsidR="00617798" w:rsidRPr="00EB3B2B" w:rsidRDefault="00617798" w:rsidP="00617798">
      <w:pPr>
        <w:pStyle w:val="NoSpacing"/>
        <w:ind w:left="1440"/>
        <w:rPr>
          <w:sz w:val="18"/>
          <w:szCs w:val="18"/>
        </w:rPr>
      </w:pPr>
      <w:r>
        <w:rPr>
          <w:sz w:val="18"/>
          <w:szCs w:val="18"/>
        </w:rPr>
        <w:t>“</w:t>
      </w:r>
      <w:r w:rsidRPr="00EB3B2B">
        <w:rPr>
          <w:sz w:val="18"/>
          <w:szCs w:val="18"/>
        </w:rPr>
        <w:t>But will God indeed dwell on the earth? Behold, the heaven and </w:t>
      </w:r>
      <w:r w:rsidRPr="00EB3B2B">
        <w:rPr>
          <w:rStyle w:val="study-note-ref"/>
          <w:sz w:val="18"/>
          <w:szCs w:val="18"/>
          <w:bdr w:val="none" w:sz="0" w:space="0" w:color="auto" w:frame="1"/>
        </w:rPr>
        <w:t>heaven</w:t>
      </w:r>
      <w:r w:rsidRPr="00EB3B2B">
        <w:rPr>
          <w:sz w:val="18"/>
          <w:szCs w:val="18"/>
        </w:rPr>
        <w:t> of heavens cannot contain thee; how much less this house that I have builded?</w:t>
      </w:r>
      <w:r>
        <w:rPr>
          <w:sz w:val="18"/>
          <w:szCs w:val="18"/>
        </w:rPr>
        <w:t xml:space="preserve"> </w:t>
      </w:r>
      <w:r w:rsidRPr="00EB3B2B">
        <w:rPr>
          <w:sz w:val="18"/>
          <w:szCs w:val="18"/>
        </w:rPr>
        <w:t>Yet have thou respect unto the prayer of thy servant, and to his supplication, O </w:t>
      </w:r>
      <w:r w:rsidRPr="00EB3B2B">
        <w:rPr>
          <w:rStyle w:val="small-caps"/>
          <w:sz w:val="18"/>
          <w:szCs w:val="18"/>
          <w:bdr w:val="none" w:sz="0" w:space="0" w:color="auto" w:frame="1"/>
        </w:rPr>
        <w:t>Lord</w:t>
      </w:r>
      <w:r w:rsidRPr="00EB3B2B">
        <w:rPr>
          <w:sz w:val="18"/>
          <w:szCs w:val="18"/>
        </w:rPr>
        <w:t> my God, to hearken unto the cry and to the prayer, which thy</w:t>
      </w:r>
      <w:r>
        <w:rPr>
          <w:sz w:val="18"/>
          <w:szCs w:val="18"/>
        </w:rPr>
        <w:t xml:space="preserve"> servant prayeth before thee to</w:t>
      </w:r>
      <w:r w:rsidRPr="00EB3B2B">
        <w:rPr>
          <w:sz w:val="18"/>
          <w:szCs w:val="18"/>
        </w:rPr>
        <w:t>day:</w:t>
      </w:r>
      <w:r>
        <w:rPr>
          <w:sz w:val="18"/>
          <w:szCs w:val="18"/>
        </w:rPr>
        <w:t xml:space="preserve"> </w:t>
      </w:r>
      <w:r w:rsidRPr="00EB3B2B">
        <w:rPr>
          <w:sz w:val="18"/>
          <w:szCs w:val="18"/>
        </w:rPr>
        <w:t>That thine eyes may be open toward this </w:t>
      </w:r>
      <w:r w:rsidRPr="00EB3B2B">
        <w:rPr>
          <w:rStyle w:val="study-note-ref"/>
          <w:sz w:val="18"/>
          <w:szCs w:val="18"/>
          <w:bdr w:val="none" w:sz="0" w:space="0" w:color="auto" w:frame="1"/>
        </w:rPr>
        <w:t>house</w:t>
      </w:r>
      <w:r w:rsidRPr="00EB3B2B">
        <w:rPr>
          <w:sz w:val="18"/>
          <w:szCs w:val="18"/>
        </w:rPr>
        <w:t> night and day, </w:t>
      </w:r>
      <w:r w:rsidRPr="00EB3B2B">
        <w:rPr>
          <w:rStyle w:val="clarity-word"/>
          <w:sz w:val="18"/>
          <w:szCs w:val="18"/>
          <w:bdr w:val="none" w:sz="0" w:space="0" w:color="auto" w:frame="1"/>
        </w:rPr>
        <w:t>even</w:t>
      </w:r>
      <w:r w:rsidRPr="00EB3B2B">
        <w:rPr>
          <w:sz w:val="18"/>
          <w:szCs w:val="18"/>
        </w:rPr>
        <w:t> toward the </w:t>
      </w:r>
      <w:r w:rsidRPr="00EB3B2B">
        <w:rPr>
          <w:rStyle w:val="study-note-ref"/>
          <w:sz w:val="18"/>
          <w:szCs w:val="18"/>
          <w:bdr w:val="none" w:sz="0" w:space="0" w:color="auto" w:frame="1"/>
        </w:rPr>
        <w:t>place</w:t>
      </w:r>
      <w:r w:rsidRPr="00EB3B2B">
        <w:rPr>
          <w:sz w:val="18"/>
          <w:szCs w:val="18"/>
        </w:rPr>
        <w:t> of which thou hast said, My </w:t>
      </w:r>
      <w:r w:rsidRPr="00EB3B2B">
        <w:rPr>
          <w:rStyle w:val="study-note-ref"/>
          <w:sz w:val="18"/>
          <w:szCs w:val="18"/>
          <w:bdr w:val="none" w:sz="0" w:space="0" w:color="auto" w:frame="1"/>
        </w:rPr>
        <w:t>name</w:t>
      </w:r>
      <w:r w:rsidRPr="00EB3B2B">
        <w:rPr>
          <w:sz w:val="18"/>
          <w:szCs w:val="18"/>
        </w:rPr>
        <w:t> shall be there: that thou mayest hearken unto the </w:t>
      </w:r>
      <w:r w:rsidRPr="00EB3B2B">
        <w:rPr>
          <w:rStyle w:val="study-note-ref"/>
          <w:sz w:val="18"/>
          <w:szCs w:val="18"/>
          <w:bdr w:val="none" w:sz="0" w:space="0" w:color="auto" w:frame="1"/>
        </w:rPr>
        <w:t>prayer</w:t>
      </w:r>
      <w:r w:rsidRPr="00EB3B2B">
        <w:rPr>
          <w:sz w:val="18"/>
          <w:szCs w:val="18"/>
        </w:rPr>
        <w:t> which thy servant shall make toward this place.</w:t>
      </w:r>
    </w:p>
    <w:p w:rsidR="00617798" w:rsidRDefault="00617798" w:rsidP="00617798">
      <w:pPr>
        <w:pStyle w:val="NoSpacing"/>
        <w:ind w:left="1440"/>
        <w:rPr>
          <w:rStyle w:val="verse-number"/>
          <w:sz w:val="18"/>
          <w:szCs w:val="18"/>
          <w:bdr w:val="none" w:sz="0" w:space="0" w:color="auto" w:frame="1"/>
        </w:rPr>
      </w:pPr>
    </w:p>
    <w:p w:rsidR="00617798" w:rsidRPr="00EB3B2B" w:rsidRDefault="00617798" w:rsidP="00617798">
      <w:pPr>
        <w:pStyle w:val="NoSpacing"/>
        <w:ind w:left="1440"/>
        <w:rPr>
          <w:sz w:val="18"/>
          <w:szCs w:val="18"/>
        </w:rPr>
      </w:pPr>
      <w:r>
        <w:rPr>
          <w:rStyle w:val="verse-number"/>
          <w:sz w:val="18"/>
          <w:szCs w:val="18"/>
          <w:bdr w:val="none" w:sz="0" w:space="0" w:color="auto" w:frame="1"/>
        </w:rPr>
        <w:t>“</w:t>
      </w:r>
      <w:r w:rsidRPr="00EB3B2B">
        <w:rPr>
          <w:rStyle w:val="verse-number"/>
          <w:sz w:val="18"/>
          <w:szCs w:val="18"/>
          <w:bdr w:val="none" w:sz="0" w:space="0" w:color="auto" w:frame="1"/>
        </w:rPr>
        <w:t>A</w:t>
      </w:r>
      <w:r w:rsidRPr="00EB3B2B">
        <w:rPr>
          <w:sz w:val="18"/>
          <w:szCs w:val="18"/>
        </w:rPr>
        <w:t>nd hearken thou to the supplication of thy servant, and of thy people Israel, when they shall pray toward this place: and hear thou in heaven thy dwelling place: and when thou hearest, forgive.</w:t>
      </w:r>
      <w:r>
        <w:rPr>
          <w:sz w:val="18"/>
          <w:szCs w:val="18"/>
        </w:rPr>
        <w:t xml:space="preserve"> </w:t>
      </w:r>
      <w:r w:rsidRPr="00EB3B2B">
        <w:rPr>
          <w:sz w:val="18"/>
          <w:szCs w:val="18"/>
        </w:rPr>
        <w:t>If any man trespass against his neighbour, and </w:t>
      </w:r>
      <w:r w:rsidRPr="00EB3B2B">
        <w:rPr>
          <w:rStyle w:val="study-note-ref"/>
          <w:sz w:val="18"/>
          <w:szCs w:val="18"/>
          <w:bdr w:val="none" w:sz="0" w:space="0" w:color="auto" w:frame="1"/>
        </w:rPr>
        <w:t>an</w:t>
      </w:r>
      <w:r w:rsidRPr="00EB3B2B">
        <w:rPr>
          <w:sz w:val="18"/>
          <w:szCs w:val="18"/>
        </w:rPr>
        <w:t> oath be laid upon him to cause him to swear, and the oath come before thine altar in this house:</w:t>
      </w:r>
      <w:r>
        <w:rPr>
          <w:sz w:val="18"/>
          <w:szCs w:val="18"/>
        </w:rPr>
        <w:t xml:space="preserve"> </w:t>
      </w:r>
      <w:r w:rsidRPr="00EB3B2B">
        <w:rPr>
          <w:sz w:val="18"/>
          <w:szCs w:val="18"/>
        </w:rPr>
        <w:t>Then hear thou in heaven, and do, and judge thy servants, condemning the wicked, to bring his way upon his head; and justifying the righteous, to give him according to his </w:t>
      </w:r>
      <w:r w:rsidRPr="00EB3B2B">
        <w:rPr>
          <w:rStyle w:val="study-note-ref"/>
          <w:sz w:val="18"/>
          <w:szCs w:val="18"/>
          <w:bdr w:val="none" w:sz="0" w:space="0" w:color="auto" w:frame="1"/>
        </w:rPr>
        <w:t>righteousness</w:t>
      </w:r>
      <w:r w:rsidRPr="00EB3B2B">
        <w:rPr>
          <w:sz w:val="18"/>
          <w:szCs w:val="18"/>
        </w:rPr>
        <w:t>.</w:t>
      </w:r>
    </w:p>
    <w:p w:rsidR="00617798" w:rsidRPr="00EB3B2B" w:rsidRDefault="00617798" w:rsidP="00617798">
      <w:pPr>
        <w:pStyle w:val="NoSpacing"/>
        <w:ind w:left="1440"/>
        <w:rPr>
          <w:sz w:val="18"/>
          <w:szCs w:val="18"/>
        </w:rPr>
      </w:pPr>
      <w:r w:rsidRPr="00EB3B2B">
        <w:rPr>
          <w:sz w:val="18"/>
          <w:szCs w:val="18"/>
        </w:rPr>
        <w:t>When thy people Israel be </w:t>
      </w:r>
      <w:r w:rsidRPr="00EB3B2B">
        <w:rPr>
          <w:rStyle w:val="study-note-ref"/>
          <w:sz w:val="18"/>
          <w:szCs w:val="18"/>
          <w:bdr w:val="none" w:sz="0" w:space="0" w:color="auto" w:frame="1"/>
        </w:rPr>
        <w:t>smitten</w:t>
      </w:r>
      <w:r w:rsidRPr="00EB3B2B">
        <w:rPr>
          <w:sz w:val="18"/>
          <w:szCs w:val="18"/>
        </w:rPr>
        <w:t> down before the enemy, because they have </w:t>
      </w:r>
      <w:r w:rsidRPr="00EB3B2B">
        <w:rPr>
          <w:rStyle w:val="study-note-ref"/>
          <w:sz w:val="18"/>
          <w:szCs w:val="18"/>
          <w:bdr w:val="none" w:sz="0" w:space="0" w:color="auto" w:frame="1"/>
        </w:rPr>
        <w:t>sinned</w:t>
      </w:r>
      <w:r w:rsidRPr="00EB3B2B">
        <w:rPr>
          <w:sz w:val="18"/>
          <w:szCs w:val="18"/>
        </w:rPr>
        <w:t> against thee, and shall turn again to thee, and confess thy name, and pray, and make supplication unto thee in this house:</w:t>
      </w:r>
    </w:p>
    <w:p w:rsidR="00617798" w:rsidRPr="00EB3B2B" w:rsidRDefault="00617798" w:rsidP="00617798">
      <w:pPr>
        <w:pStyle w:val="NoSpacing"/>
        <w:ind w:left="1440"/>
        <w:rPr>
          <w:sz w:val="18"/>
          <w:szCs w:val="18"/>
        </w:rPr>
      </w:pPr>
      <w:r w:rsidRPr="00EB3B2B">
        <w:rPr>
          <w:sz w:val="18"/>
          <w:szCs w:val="18"/>
        </w:rPr>
        <w:t>Then hear thou in heaven, and forgive the sin of thy people Israel, and bring them again unto the land which thou gavest unto their fathers.</w:t>
      </w:r>
    </w:p>
    <w:p w:rsidR="00617798" w:rsidRDefault="00617798" w:rsidP="00617798">
      <w:pPr>
        <w:pStyle w:val="NoSpacing"/>
        <w:ind w:left="1440"/>
        <w:rPr>
          <w:sz w:val="18"/>
          <w:szCs w:val="18"/>
        </w:rPr>
      </w:pPr>
    </w:p>
    <w:p w:rsidR="00617798" w:rsidRPr="00EB3B2B" w:rsidRDefault="00617798" w:rsidP="00617798">
      <w:pPr>
        <w:pStyle w:val="NoSpacing"/>
        <w:ind w:left="1440"/>
        <w:rPr>
          <w:sz w:val="18"/>
          <w:szCs w:val="18"/>
        </w:rPr>
      </w:pPr>
      <w:r>
        <w:rPr>
          <w:sz w:val="18"/>
          <w:szCs w:val="18"/>
        </w:rPr>
        <w:t>“</w:t>
      </w:r>
      <w:r w:rsidRPr="00EB3B2B">
        <w:rPr>
          <w:sz w:val="18"/>
          <w:szCs w:val="18"/>
        </w:rPr>
        <w:t>When heaven is </w:t>
      </w:r>
      <w:r w:rsidRPr="00EB3B2B">
        <w:rPr>
          <w:rStyle w:val="study-note-ref"/>
          <w:sz w:val="18"/>
          <w:szCs w:val="18"/>
          <w:bdr w:val="none" w:sz="0" w:space="0" w:color="auto" w:frame="1"/>
        </w:rPr>
        <w:t>shut up</w:t>
      </w:r>
      <w:r w:rsidRPr="00EB3B2B">
        <w:rPr>
          <w:sz w:val="18"/>
          <w:szCs w:val="18"/>
        </w:rPr>
        <w:t>, and there is no </w:t>
      </w:r>
      <w:r w:rsidRPr="00EB3B2B">
        <w:rPr>
          <w:rStyle w:val="study-note-ref"/>
          <w:sz w:val="18"/>
          <w:szCs w:val="18"/>
          <w:bdr w:val="none" w:sz="0" w:space="0" w:color="auto" w:frame="1"/>
        </w:rPr>
        <w:t>rain</w:t>
      </w:r>
      <w:r w:rsidRPr="00EB3B2B">
        <w:rPr>
          <w:sz w:val="18"/>
          <w:szCs w:val="18"/>
        </w:rPr>
        <w:t>, because they have sinned against thee; if they pray toward this place, and confess thy name, and turn from their sin, when thou afflictest them:</w:t>
      </w:r>
      <w:r>
        <w:rPr>
          <w:sz w:val="18"/>
          <w:szCs w:val="18"/>
        </w:rPr>
        <w:t xml:space="preserve"> </w:t>
      </w:r>
      <w:r w:rsidRPr="00EB3B2B">
        <w:rPr>
          <w:sz w:val="18"/>
          <w:szCs w:val="18"/>
        </w:rPr>
        <w:t>Then hear thou in heaven, and forgive the sin of thy servants, and of thy people Israel, that thou </w:t>
      </w:r>
      <w:r w:rsidRPr="00EB3B2B">
        <w:rPr>
          <w:rStyle w:val="study-note-ref"/>
          <w:sz w:val="18"/>
          <w:szCs w:val="18"/>
          <w:bdr w:val="none" w:sz="0" w:space="0" w:color="auto" w:frame="1"/>
        </w:rPr>
        <w:t>teach</w:t>
      </w:r>
      <w:r w:rsidRPr="00EB3B2B">
        <w:rPr>
          <w:sz w:val="18"/>
          <w:szCs w:val="18"/>
        </w:rPr>
        <w:t> them the good way wherein they should </w:t>
      </w:r>
      <w:r w:rsidRPr="00EB3B2B">
        <w:rPr>
          <w:rStyle w:val="study-note-ref"/>
          <w:sz w:val="18"/>
          <w:szCs w:val="18"/>
          <w:bdr w:val="none" w:sz="0" w:space="0" w:color="auto" w:frame="1"/>
        </w:rPr>
        <w:t>walk</w:t>
      </w:r>
      <w:r w:rsidRPr="00EB3B2B">
        <w:rPr>
          <w:sz w:val="18"/>
          <w:szCs w:val="18"/>
        </w:rPr>
        <w:t>, and give rain upon thy land, which thou hast given to thy people for an inheritance.</w:t>
      </w:r>
      <w:r>
        <w:rPr>
          <w:sz w:val="18"/>
          <w:szCs w:val="18"/>
        </w:rPr>
        <w:t xml:space="preserve"> </w:t>
      </w:r>
      <w:r w:rsidRPr="00EB3B2B">
        <w:rPr>
          <w:rStyle w:val="verse-number"/>
          <w:sz w:val="18"/>
          <w:szCs w:val="18"/>
          <w:bdr w:val="none" w:sz="0" w:space="0" w:color="auto" w:frame="1"/>
        </w:rPr>
        <w:t>I</w:t>
      </w:r>
      <w:r w:rsidRPr="00EB3B2B">
        <w:rPr>
          <w:sz w:val="18"/>
          <w:szCs w:val="18"/>
        </w:rPr>
        <w:t>f there be in the land famine, if there be pestilence, blasting, mildew, locust, </w:t>
      </w:r>
      <w:r w:rsidRPr="00EB3B2B">
        <w:rPr>
          <w:rStyle w:val="clarity-word"/>
          <w:sz w:val="18"/>
          <w:szCs w:val="18"/>
          <w:bdr w:val="none" w:sz="0" w:space="0" w:color="auto" w:frame="1"/>
        </w:rPr>
        <w:t>or</w:t>
      </w:r>
      <w:r w:rsidRPr="00EB3B2B">
        <w:rPr>
          <w:sz w:val="18"/>
          <w:szCs w:val="18"/>
        </w:rPr>
        <w:t> if there be caterpiller; if their enemy besiege them in </w:t>
      </w:r>
      <w:r w:rsidRPr="00EB3B2B">
        <w:rPr>
          <w:rStyle w:val="study-note-ref"/>
          <w:sz w:val="18"/>
          <w:szCs w:val="18"/>
          <w:bdr w:val="none" w:sz="0" w:space="0" w:color="auto" w:frame="1"/>
        </w:rPr>
        <w:t>the</w:t>
      </w:r>
      <w:r w:rsidRPr="00EB3B2B">
        <w:rPr>
          <w:sz w:val="18"/>
          <w:szCs w:val="18"/>
        </w:rPr>
        <w:t> land of their cities; whatsoever plague,</w:t>
      </w:r>
      <w:r>
        <w:rPr>
          <w:sz w:val="18"/>
          <w:szCs w:val="18"/>
        </w:rPr>
        <w:t xml:space="preserve"> whatsoever</w:t>
      </w:r>
      <w:r w:rsidRPr="00EB3B2B">
        <w:rPr>
          <w:sz w:val="18"/>
          <w:szCs w:val="18"/>
        </w:rPr>
        <w:t xml:space="preserve"> </w:t>
      </w:r>
      <w:r w:rsidRPr="00EB3B2B">
        <w:rPr>
          <w:rStyle w:val="study-note-ref"/>
          <w:sz w:val="18"/>
          <w:szCs w:val="18"/>
          <w:bdr w:val="none" w:sz="0" w:space="0" w:color="auto" w:frame="1"/>
        </w:rPr>
        <w:t>sickness</w:t>
      </w:r>
      <w:r w:rsidRPr="00EB3B2B">
        <w:rPr>
          <w:sz w:val="18"/>
          <w:szCs w:val="18"/>
        </w:rPr>
        <w:t> </w:t>
      </w:r>
      <w:r w:rsidRPr="00EB3B2B">
        <w:rPr>
          <w:rStyle w:val="clarity-word"/>
          <w:sz w:val="18"/>
          <w:szCs w:val="18"/>
          <w:bdr w:val="none" w:sz="0" w:space="0" w:color="auto" w:frame="1"/>
        </w:rPr>
        <w:t>there be;</w:t>
      </w:r>
      <w:r>
        <w:rPr>
          <w:sz w:val="18"/>
          <w:szCs w:val="18"/>
        </w:rPr>
        <w:t xml:space="preserve"> </w:t>
      </w:r>
      <w:r w:rsidRPr="00EB3B2B">
        <w:rPr>
          <w:sz w:val="18"/>
          <w:szCs w:val="18"/>
        </w:rPr>
        <w:t>What prayer and supplication soever be </w:t>
      </w:r>
      <w:r w:rsidRPr="00EB3B2B">
        <w:rPr>
          <w:rStyle w:val="clarity-word"/>
          <w:sz w:val="18"/>
          <w:szCs w:val="18"/>
          <w:bdr w:val="none" w:sz="0" w:space="0" w:color="auto" w:frame="1"/>
        </w:rPr>
        <w:t>made</w:t>
      </w:r>
      <w:r w:rsidRPr="00EB3B2B">
        <w:rPr>
          <w:sz w:val="18"/>
          <w:szCs w:val="18"/>
        </w:rPr>
        <w:t> by any man, </w:t>
      </w:r>
      <w:r w:rsidRPr="00EB3B2B">
        <w:rPr>
          <w:rStyle w:val="clarity-word"/>
          <w:sz w:val="18"/>
          <w:szCs w:val="18"/>
          <w:bdr w:val="none" w:sz="0" w:space="0" w:color="auto" w:frame="1"/>
        </w:rPr>
        <w:t>or</w:t>
      </w:r>
      <w:r w:rsidRPr="00EB3B2B">
        <w:rPr>
          <w:sz w:val="18"/>
          <w:szCs w:val="18"/>
        </w:rPr>
        <w:t> by all thy people Israel, which shall know every man the plague of his own heart, and spread forth his hands toward this house:</w:t>
      </w:r>
    </w:p>
    <w:p w:rsidR="00617798" w:rsidRPr="00EB3B2B" w:rsidRDefault="00617798" w:rsidP="00617798">
      <w:pPr>
        <w:pStyle w:val="NoSpacing"/>
        <w:ind w:left="1440"/>
        <w:rPr>
          <w:sz w:val="18"/>
          <w:szCs w:val="18"/>
        </w:rPr>
      </w:pPr>
      <w:r w:rsidRPr="00EB3B2B">
        <w:rPr>
          <w:sz w:val="18"/>
          <w:szCs w:val="18"/>
        </w:rPr>
        <w:lastRenderedPageBreak/>
        <w:t>Then hear thou in heaven thy dwelling place, and forgive, and do, and give to every man according to his ways, whose heart thou knowest; (for thou, </w:t>
      </w:r>
      <w:r w:rsidRPr="00EB3B2B">
        <w:rPr>
          <w:rStyle w:val="clarity-word"/>
          <w:sz w:val="18"/>
          <w:szCs w:val="18"/>
          <w:bdr w:val="none" w:sz="0" w:space="0" w:color="auto" w:frame="1"/>
        </w:rPr>
        <w:t>even</w:t>
      </w:r>
      <w:r w:rsidRPr="00EB3B2B">
        <w:rPr>
          <w:sz w:val="18"/>
          <w:szCs w:val="18"/>
        </w:rPr>
        <w:t> thou only, knowest the </w:t>
      </w:r>
      <w:r w:rsidRPr="00EB3B2B">
        <w:rPr>
          <w:rStyle w:val="study-note-ref"/>
          <w:sz w:val="18"/>
          <w:szCs w:val="18"/>
          <w:bdr w:val="none" w:sz="0" w:space="0" w:color="auto" w:frame="1"/>
        </w:rPr>
        <w:t>hearts</w:t>
      </w:r>
      <w:r w:rsidRPr="00EB3B2B">
        <w:rPr>
          <w:sz w:val="18"/>
          <w:szCs w:val="18"/>
        </w:rPr>
        <w:t> of all the children of men;)</w:t>
      </w:r>
    </w:p>
    <w:p w:rsidR="00617798" w:rsidRDefault="00617798" w:rsidP="00617798">
      <w:pPr>
        <w:pStyle w:val="NoSpacing"/>
        <w:ind w:left="1440"/>
        <w:rPr>
          <w:sz w:val="18"/>
          <w:szCs w:val="18"/>
        </w:rPr>
      </w:pPr>
    </w:p>
    <w:p w:rsidR="00617798" w:rsidRPr="00EB3B2B" w:rsidRDefault="00617798" w:rsidP="00617798">
      <w:pPr>
        <w:pStyle w:val="NoSpacing"/>
        <w:ind w:left="1440"/>
        <w:rPr>
          <w:sz w:val="18"/>
          <w:szCs w:val="18"/>
        </w:rPr>
      </w:pPr>
      <w:r>
        <w:rPr>
          <w:sz w:val="18"/>
          <w:szCs w:val="18"/>
        </w:rPr>
        <w:t>“</w:t>
      </w:r>
      <w:r w:rsidRPr="00EB3B2B">
        <w:rPr>
          <w:sz w:val="18"/>
          <w:szCs w:val="18"/>
        </w:rPr>
        <w:t>That they may </w:t>
      </w:r>
      <w:r w:rsidRPr="00EB3B2B">
        <w:rPr>
          <w:rStyle w:val="study-note-ref"/>
          <w:sz w:val="18"/>
          <w:szCs w:val="18"/>
          <w:bdr w:val="none" w:sz="0" w:space="0" w:color="auto" w:frame="1"/>
        </w:rPr>
        <w:t>fear</w:t>
      </w:r>
      <w:r w:rsidRPr="00EB3B2B">
        <w:rPr>
          <w:sz w:val="18"/>
          <w:szCs w:val="18"/>
        </w:rPr>
        <w:t> thee all the days that they live in the land which thou gavest unto our fathers.</w:t>
      </w:r>
    </w:p>
    <w:p w:rsidR="00617798" w:rsidRPr="00EB3B2B" w:rsidRDefault="00617798" w:rsidP="00617798">
      <w:pPr>
        <w:pStyle w:val="NoSpacing"/>
        <w:ind w:left="1440"/>
        <w:rPr>
          <w:sz w:val="18"/>
          <w:szCs w:val="18"/>
        </w:rPr>
      </w:pPr>
      <w:r w:rsidRPr="00EB3B2B">
        <w:rPr>
          <w:sz w:val="18"/>
          <w:szCs w:val="18"/>
        </w:rPr>
        <w:t>Moreover concerning a </w:t>
      </w:r>
      <w:r w:rsidRPr="00EB3B2B">
        <w:rPr>
          <w:rStyle w:val="study-note-ref"/>
          <w:sz w:val="18"/>
          <w:szCs w:val="18"/>
          <w:bdr w:val="none" w:sz="0" w:space="0" w:color="auto" w:frame="1"/>
        </w:rPr>
        <w:t>stranger</w:t>
      </w:r>
      <w:r w:rsidRPr="00EB3B2B">
        <w:rPr>
          <w:sz w:val="18"/>
          <w:szCs w:val="18"/>
        </w:rPr>
        <w:t>, that </w:t>
      </w:r>
      <w:r w:rsidRPr="00EB3B2B">
        <w:rPr>
          <w:rStyle w:val="clarity-word"/>
          <w:sz w:val="18"/>
          <w:szCs w:val="18"/>
          <w:bdr w:val="none" w:sz="0" w:space="0" w:color="auto" w:frame="1"/>
        </w:rPr>
        <w:t>is</w:t>
      </w:r>
      <w:r w:rsidRPr="00EB3B2B">
        <w:rPr>
          <w:sz w:val="18"/>
          <w:szCs w:val="18"/>
        </w:rPr>
        <w:t> not of thy people Israel, but cometh out of a far </w:t>
      </w:r>
      <w:r w:rsidRPr="00EB3B2B">
        <w:rPr>
          <w:rStyle w:val="study-note-ref"/>
          <w:sz w:val="18"/>
          <w:szCs w:val="18"/>
          <w:bdr w:val="none" w:sz="0" w:space="0" w:color="auto" w:frame="1"/>
        </w:rPr>
        <w:t>country</w:t>
      </w:r>
      <w:r w:rsidRPr="00EB3B2B">
        <w:rPr>
          <w:sz w:val="18"/>
          <w:szCs w:val="18"/>
        </w:rPr>
        <w:t> for thy name’s sake;</w:t>
      </w:r>
      <w:r>
        <w:rPr>
          <w:sz w:val="18"/>
          <w:szCs w:val="18"/>
        </w:rPr>
        <w:t xml:space="preserve"> </w:t>
      </w:r>
      <w:r w:rsidRPr="00EB3B2B">
        <w:rPr>
          <w:rStyle w:val="verse-number"/>
          <w:sz w:val="18"/>
          <w:szCs w:val="18"/>
          <w:bdr w:val="none" w:sz="0" w:space="0" w:color="auto" w:frame="1"/>
        </w:rPr>
        <w:t>(</w:t>
      </w:r>
      <w:r w:rsidRPr="00EB3B2B">
        <w:rPr>
          <w:sz w:val="18"/>
          <w:szCs w:val="18"/>
        </w:rPr>
        <w:t>For they shall hear of thy great name, and of thy strong </w:t>
      </w:r>
      <w:r w:rsidRPr="00EB3B2B">
        <w:rPr>
          <w:rStyle w:val="study-note-ref"/>
          <w:sz w:val="18"/>
          <w:szCs w:val="18"/>
          <w:bdr w:val="none" w:sz="0" w:space="0" w:color="auto" w:frame="1"/>
        </w:rPr>
        <w:t>hand</w:t>
      </w:r>
      <w:r w:rsidRPr="00EB3B2B">
        <w:rPr>
          <w:sz w:val="18"/>
          <w:szCs w:val="18"/>
        </w:rPr>
        <w:t>, and of thy stretched out arm;) when he shall come and pray toward this house;</w:t>
      </w:r>
      <w:r>
        <w:rPr>
          <w:sz w:val="18"/>
          <w:szCs w:val="18"/>
        </w:rPr>
        <w:t xml:space="preserve"> </w:t>
      </w:r>
      <w:r w:rsidRPr="00EB3B2B">
        <w:rPr>
          <w:sz w:val="18"/>
          <w:szCs w:val="18"/>
        </w:rPr>
        <w:t>Hear thou in heaven thy dwelling place, and do according to all that the stranger calleth to thee for: that all people of the earth may </w:t>
      </w:r>
      <w:r w:rsidRPr="00EB3B2B">
        <w:rPr>
          <w:rStyle w:val="study-note-ref"/>
          <w:sz w:val="18"/>
          <w:szCs w:val="18"/>
          <w:bdr w:val="none" w:sz="0" w:space="0" w:color="auto" w:frame="1"/>
        </w:rPr>
        <w:t>know</w:t>
      </w:r>
      <w:r w:rsidRPr="00EB3B2B">
        <w:rPr>
          <w:sz w:val="18"/>
          <w:szCs w:val="18"/>
        </w:rPr>
        <w:t> thy name, to </w:t>
      </w:r>
      <w:r w:rsidRPr="00EB3B2B">
        <w:rPr>
          <w:rStyle w:val="study-note-ref"/>
          <w:sz w:val="18"/>
          <w:szCs w:val="18"/>
          <w:bdr w:val="none" w:sz="0" w:space="0" w:color="auto" w:frame="1"/>
        </w:rPr>
        <w:t>fear</w:t>
      </w:r>
      <w:r w:rsidRPr="00EB3B2B">
        <w:rPr>
          <w:sz w:val="18"/>
          <w:szCs w:val="18"/>
        </w:rPr>
        <w:t> thee, as </w:t>
      </w:r>
      <w:r w:rsidRPr="00EB3B2B">
        <w:rPr>
          <w:rStyle w:val="clarity-word"/>
          <w:sz w:val="18"/>
          <w:szCs w:val="18"/>
          <w:bdr w:val="none" w:sz="0" w:space="0" w:color="auto" w:frame="1"/>
        </w:rPr>
        <w:t>do</w:t>
      </w:r>
      <w:r w:rsidRPr="00EB3B2B">
        <w:rPr>
          <w:sz w:val="18"/>
          <w:szCs w:val="18"/>
        </w:rPr>
        <w:t> thy people Israel; and that they may know that this house, which I have builded, is called by thy name.</w:t>
      </w:r>
    </w:p>
    <w:p w:rsidR="00617798" w:rsidRPr="00EB3B2B" w:rsidRDefault="00617798" w:rsidP="00617798">
      <w:pPr>
        <w:pStyle w:val="NoSpacing"/>
        <w:ind w:left="1440"/>
        <w:rPr>
          <w:sz w:val="18"/>
          <w:szCs w:val="18"/>
        </w:rPr>
      </w:pPr>
      <w:r w:rsidRPr="00EB3B2B">
        <w:rPr>
          <w:sz w:val="18"/>
          <w:szCs w:val="18"/>
        </w:rPr>
        <w:t>If thy people go out to battle against their enemy, whithersoever thou shalt </w:t>
      </w:r>
      <w:r w:rsidRPr="00EB3B2B">
        <w:rPr>
          <w:rStyle w:val="study-note-ref"/>
          <w:sz w:val="18"/>
          <w:szCs w:val="18"/>
          <w:bdr w:val="none" w:sz="0" w:space="0" w:color="auto" w:frame="1"/>
        </w:rPr>
        <w:t>send</w:t>
      </w:r>
      <w:r w:rsidRPr="00EB3B2B">
        <w:rPr>
          <w:sz w:val="18"/>
          <w:szCs w:val="18"/>
        </w:rPr>
        <w:t> them, and shall pray unto the </w:t>
      </w:r>
      <w:r w:rsidRPr="00EB3B2B">
        <w:rPr>
          <w:rStyle w:val="small-caps"/>
          <w:sz w:val="18"/>
          <w:szCs w:val="18"/>
          <w:bdr w:val="none" w:sz="0" w:space="0" w:color="auto" w:frame="1"/>
        </w:rPr>
        <w:t>Lord</w:t>
      </w:r>
      <w:r w:rsidRPr="00EB3B2B">
        <w:rPr>
          <w:sz w:val="18"/>
          <w:szCs w:val="18"/>
        </w:rPr>
        <w:t> toward the city which thou hast chosen, and </w:t>
      </w:r>
      <w:r w:rsidRPr="00EB3B2B">
        <w:rPr>
          <w:rStyle w:val="clarity-word"/>
          <w:sz w:val="18"/>
          <w:szCs w:val="18"/>
          <w:bdr w:val="none" w:sz="0" w:space="0" w:color="auto" w:frame="1"/>
        </w:rPr>
        <w:t>toward</w:t>
      </w:r>
      <w:r w:rsidRPr="00EB3B2B">
        <w:rPr>
          <w:sz w:val="18"/>
          <w:szCs w:val="18"/>
        </w:rPr>
        <w:t> the house that I have built for thy name:</w:t>
      </w:r>
    </w:p>
    <w:p w:rsidR="00617798" w:rsidRPr="00EB3B2B" w:rsidRDefault="00617798" w:rsidP="00617798">
      <w:pPr>
        <w:pStyle w:val="NoSpacing"/>
        <w:ind w:left="1440"/>
        <w:rPr>
          <w:sz w:val="18"/>
          <w:szCs w:val="18"/>
        </w:rPr>
      </w:pPr>
      <w:r w:rsidRPr="00EB3B2B">
        <w:rPr>
          <w:sz w:val="18"/>
          <w:szCs w:val="18"/>
        </w:rPr>
        <w:t>Then hear thou in heaven their prayer and their supplication, and maintain their cause.</w:t>
      </w:r>
    </w:p>
    <w:p w:rsidR="00617798" w:rsidRDefault="00617798" w:rsidP="00617798">
      <w:pPr>
        <w:pStyle w:val="NoSpacing"/>
        <w:ind w:left="1440"/>
        <w:rPr>
          <w:sz w:val="18"/>
          <w:szCs w:val="18"/>
        </w:rPr>
      </w:pPr>
    </w:p>
    <w:p w:rsidR="00617798" w:rsidRPr="00EB3B2B" w:rsidRDefault="00617798" w:rsidP="00617798">
      <w:pPr>
        <w:pStyle w:val="NoSpacing"/>
        <w:ind w:left="1440"/>
        <w:rPr>
          <w:sz w:val="18"/>
          <w:szCs w:val="18"/>
        </w:rPr>
      </w:pPr>
      <w:r>
        <w:rPr>
          <w:sz w:val="18"/>
          <w:szCs w:val="18"/>
        </w:rPr>
        <w:t>“</w:t>
      </w:r>
      <w:r w:rsidRPr="00EB3B2B">
        <w:rPr>
          <w:sz w:val="18"/>
          <w:szCs w:val="18"/>
        </w:rPr>
        <w:t>If they sin against thee, (for </w:t>
      </w:r>
      <w:r w:rsidRPr="00EB3B2B">
        <w:rPr>
          <w:rStyle w:val="clarity-word"/>
          <w:sz w:val="18"/>
          <w:szCs w:val="18"/>
          <w:bdr w:val="none" w:sz="0" w:space="0" w:color="auto" w:frame="1"/>
        </w:rPr>
        <w:t>there is</w:t>
      </w:r>
      <w:r w:rsidRPr="00EB3B2B">
        <w:rPr>
          <w:sz w:val="18"/>
          <w:szCs w:val="18"/>
        </w:rPr>
        <w:t> no man that </w:t>
      </w:r>
      <w:r w:rsidRPr="00EB3B2B">
        <w:rPr>
          <w:rStyle w:val="study-note-ref"/>
          <w:sz w:val="18"/>
          <w:szCs w:val="18"/>
          <w:bdr w:val="none" w:sz="0" w:space="0" w:color="auto" w:frame="1"/>
        </w:rPr>
        <w:t>sinneth</w:t>
      </w:r>
      <w:r w:rsidRPr="00EB3B2B">
        <w:rPr>
          <w:sz w:val="18"/>
          <w:szCs w:val="18"/>
        </w:rPr>
        <w:t> not</w:t>
      </w:r>
      <w:r>
        <w:rPr>
          <w:sz w:val="18"/>
          <w:szCs w:val="18"/>
        </w:rPr>
        <w:t xml:space="preserve">,) and thou be angry with them, and deliver </w:t>
      </w:r>
      <w:r w:rsidRPr="00EB3B2B">
        <w:rPr>
          <w:sz w:val="18"/>
          <w:szCs w:val="18"/>
        </w:rPr>
        <w:t>them to the enemy, so that they carry them away captives unto the land of the </w:t>
      </w:r>
      <w:r w:rsidRPr="00EB3B2B">
        <w:rPr>
          <w:rStyle w:val="study-note-ref"/>
          <w:sz w:val="18"/>
          <w:szCs w:val="18"/>
          <w:bdr w:val="none" w:sz="0" w:space="0" w:color="auto" w:frame="1"/>
        </w:rPr>
        <w:t>enemy</w:t>
      </w:r>
      <w:r w:rsidRPr="00EB3B2B">
        <w:rPr>
          <w:sz w:val="18"/>
          <w:szCs w:val="18"/>
        </w:rPr>
        <w:t>, far or near;</w:t>
      </w:r>
      <w:r>
        <w:rPr>
          <w:sz w:val="18"/>
          <w:szCs w:val="18"/>
        </w:rPr>
        <w:t xml:space="preserve"> </w:t>
      </w:r>
      <w:r w:rsidRPr="00EB3B2B">
        <w:rPr>
          <w:rStyle w:val="clarity-word"/>
          <w:sz w:val="18"/>
          <w:szCs w:val="18"/>
          <w:bdr w:val="none" w:sz="0" w:space="0" w:color="auto" w:frame="1"/>
        </w:rPr>
        <w:t>Yet</w:t>
      </w:r>
      <w:r w:rsidRPr="00EB3B2B">
        <w:rPr>
          <w:sz w:val="18"/>
          <w:szCs w:val="18"/>
        </w:rPr>
        <w:t> if they shall </w:t>
      </w:r>
      <w:r w:rsidRPr="00EB3B2B">
        <w:rPr>
          <w:rStyle w:val="study-note-ref"/>
          <w:sz w:val="18"/>
          <w:szCs w:val="18"/>
          <w:bdr w:val="none" w:sz="0" w:space="0" w:color="auto" w:frame="1"/>
        </w:rPr>
        <w:t>bethink themselves</w:t>
      </w:r>
      <w:r w:rsidRPr="00EB3B2B">
        <w:rPr>
          <w:sz w:val="18"/>
          <w:szCs w:val="18"/>
        </w:rPr>
        <w:t> in the land whither they were carried captives, and repent, and make supplication unto thee in the land of them that carried them captives, saying, We have </w:t>
      </w:r>
      <w:r w:rsidRPr="00EB3B2B">
        <w:rPr>
          <w:rStyle w:val="study-note-ref"/>
          <w:sz w:val="18"/>
          <w:szCs w:val="18"/>
          <w:bdr w:val="none" w:sz="0" w:space="0" w:color="auto" w:frame="1"/>
        </w:rPr>
        <w:t>sinned</w:t>
      </w:r>
      <w:r w:rsidRPr="00EB3B2B">
        <w:rPr>
          <w:sz w:val="18"/>
          <w:szCs w:val="18"/>
        </w:rPr>
        <w:t>, and have done perversely, we have committed wickedness;</w:t>
      </w:r>
      <w:r>
        <w:rPr>
          <w:sz w:val="18"/>
          <w:szCs w:val="18"/>
        </w:rPr>
        <w:t xml:space="preserve"> </w:t>
      </w:r>
      <w:r w:rsidRPr="00EB3B2B">
        <w:rPr>
          <w:sz w:val="18"/>
          <w:szCs w:val="18"/>
        </w:rPr>
        <w:t>And </w:t>
      </w:r>
      <w:r w:rsidRPr="00EB3B2B">
        <w:rPr>
          <w:rStyle w:val="clarity-word"/>
          <w:sz w:val="18"/>
          <w:szCs w:val="18"/>
          <w:bdr w:val="none" w:sz="0" w:space="0" w:color="auto" w:frame="1"/>
        </w:rPr>
        <w:t>so</w:t>
      </w:r>
      <w:r w:rsidRPr="00EB3B2B">
        <w:rPr>
          <w:sz w:val="18"/>
          <w:szCs w:val="18"/>
        </w:rPr>
        <w:t> </w:t>
      </w:r>
      <w:r w:rsidRPr="00EB3B2B">
        <w:rPr>
          <w:rStyle w:val="study-note-ref"/>
          <w:sz w:val="18"/>
          <w:szCs w:val="18"/>
          <w:bdr w:val="none" w:sz="0" w:space="0" w:color="auto" w:frame="1"/>
        </w:rPr>
        <w:t>return</w:t>
      </w:r>
      <w:r w:rsidRPr="00EB3B2B">
        <w:rPr>
          <w:sz w:val="18"/>
          <w:szCs w:val="18"/>
        </w:rPr>
        <w:t> unto thee with all their heart, and with all their soul, in the land of their enemies, which led them away captive, and pray unto thee toward their </w:t>
      </w:r>
      <w:r w:rsidRPr="00EB3B2B">
        <w:rPr>
          <w:rStyle w:val="study-note-ref"/>
          <w:sz w:val="18"/>
          <w:szCs w:val="18"/>
          <w:bdr w:val="none" w:sz="0" w:space="0" w:color="auto" w:frame="1"/>
        </w:rPr>
        <w:t>land</w:t>
      </w:r>
      <w:r w:rsidRPr="00EB3B2B">
        <w:rPr>
          <w:sz w:val="18"/>
          <w:szCs w:val="18"/>
        </w:rPr>
        <w:t>, which thou gavest unto their fathers, the city which thou hast chosen, and the house which I have built for thy name:</w:t>
      </w:r>
    </w:p>
    <w:p w:rsidR="00617798" w:rsidRDefault="00617798" w:rsidP="00617798">
      <w:pPr>
        <w:pStyle w:val="NoSpacing"/>
        <w:ind w:left="1440"/>
        <w:rPr>
          <w:sz w:val="18"/>
          <w:szCs w:val="18"/>
        </w:rPr>
      </w:pPr>
    </w:p>
    <w:p w:rsidR="00617798" w:rsidRPr="00EB3B2B" w:rsidRDefault="00617798" w:rsidP="00617798">
      <w:pPr>
        <w:pStyle w:val="NoSpacing"/>
        <w:ind w:left="1440"/>
        <w:rPr>
          <w:sz w:val="18"/>
          <w:szCs w:val="18"/>
        </w:rPr>
      </w:pPr>
      <w:r>
        <w:rPr>
          <w:sz w:val="18"/>
          <w:szCs w:val="18"/>
        </w:rPr>
        <w:t>“</w:t>
      </w:r>
      <w:r w:rsidRPr="00EB3B2B">
        <w:rPr>
          <w:sz w:val="18"/>
          <w:szCs w:val="18"/>
        </w:rPr>
        <w:t>Then </w:t>
      </w:r>
      <w:r w:rsidRPr="00EB3B2B">
        <w:rPr>
          <w:rStyle w:val="study-note-ref"/>
          <w:sz w:val="18"/>
          <w:szCs w:val="18"/>
          <w:bdr w:val="none" w:sz="0" w:space="0" w:color="auto" w:frame="1"/>
        </w:rPr>
        <w:t>hear</w:t>
      </w:r>
      <w:r w:rsidRPr="00EB3B2B">
        <w:rPr>
          <w:sz w:val="18"/>
          <w:szCs w:val="18"/>
        </w:rPr>
        <w:t> thou their prayer and their supplication in </w:t>
      </w:r>
      <w:r w:rsidRPr="00EB3B2B">
        <w:rPr>
          <w:rStyle w:val="study-note-ref"/>
          <w:sz w:val="18"/>
          <w:szCs w:val="18"/>
          <w:bdr w:val="none" w:sz="0" w:space="0" w:color="auto" w:frame="1"/>
        </w:rPr>
        <w:t>heaven</w:t>
      </w:r>
      <w:r w:rsidRPr="00EB3B2B">
        <w:rPr>
          <w:sz w:val="18"/>
          <w:szCs w:val="18"/>
        </w:rPr>
        <w:t> thy dwelling place, and maintain their cause,</w:t>
      </w:r>
    </w:p>
    <w:p w:rsidR="00617798" w:rsidRPr="00EB3B2B" w:rsidRDefault="00617798" w:rsidP="00617798">
      <w:pPr>
        <w:pStyle w:val="NoSpacing"/>
        <w:ind w:left="1440"/>
        <w:rPr>
          <w:sz w:val="18"/>
          <w:szCs w:val="18"/>
        </w:rPr>
      </w:pPr>
      <w:r w:rsidRPr="00EB3B2B">
        <w:rPr>
          <w:sz w:val="18"/>
          <w:szCs w:val="18"/>
        </w:rPr>
        <w:t>And forgive thy people that have sinned against thee, and all their transgressions wherein they have transgressed against thee, and give them compassion before them who carried them captive, that they may have compassion on them:</w:t>
      </w:r>
      <w:r>
        <w:rPr>
          <w:sz w:val="18"/>
          <w:szCs w:val="18"/>
        </w:rPr>
        <w:t xml:space="preserve"> </w:t>
      </w:r>
      <w:r w:rsidRPr="00EB3B2B">
        <w:rPr>
          <w:sz w:val="18"/>
          <w:szCs w:val="18"/>
        </w:rPr>
        <w:t>For they </w:t>
      </w:r>
      <w:r w:rsidRPr="00EB3B2B">
        <w:rPr>
          <w:rStyle w:val="clarity-word"/>
          <w:sz w:val="18"/>
          <w:szCs w:val="18"/>
          <w:bdr w:val="none" w:sz="0" w:space="0" w:color="auto" w:frame="1"/>
        </w:rPr>
        <w:t>be</w:t>
      </w:r>
      <w:r w:rsidRPr="00EB3B2B">
        <w:rPr>
          <w:sz w:val="18"/>
          <w:szCs w:val="18"/>
        </w:rPr>
        <w:t> thy </w:t>
      </w:r>
      <w:r w:rsidRPr="00EB3B2B">
        <w:rPr>
          <w:rStyle w:val="study-note-ref"/>
          <w:sz w:val="18"/>
          <w:szCs w:val="18"/>
          <w:bdr w:val="none" w:sz="0" w:space="0" w:color="auto" w:frame="1"/>
        </w:rPr>
        <w:t>people</w:t>
      </w:r>
      <w:r w:rsidRPr="00EB3B2B">
        <w:rPr>
          <w:sz w:val="18"/>
          <w:szCs w:val="18"/>
        </w:rPr>
        <w:t>, and thine </w:t>
      </w:r>
      <w:r w:rsidRPr="00EB3B2B">
        <w:rPr>
          <w:rStyle w:val="study-note-ref"/>
          <w:sz w:val="18"/>
          <w:szCs w:val="18"/>
          <w:bdr w:val="none" w:sz="0" w:space="0" w:color="auto" w:frame="1"/>
        </w:rPr>
        <w:t>inheritance</w:t>
      </w:r>
      <w:r w:rsidRPr="00EB3B2B">
        <w:rPr>
          <w:sz w:val="18"/>
          <w:szCs w:val="18"/>
        </w:rPr>
        <w:t>, which thou broughtest forth out of Egypt, from the midst of the furnace of iron:</w:t>
      </w:r>
      <w:r>
        <w:rPr>
          <w:sz w:val="18"/>
          <w:szCs w:val="18"/>
        </w:rPr>
        <w:t xml:space="preserve"> </w:t>
      </w:r>
      <w:r w:rsidRPr="00EB3B2B">
        <w:rPr>
          <w:sz w:val="18"/>
          <w:szCs w:val="18"/>
        </w:rPr>
        <w:t>That thine eyes may be open unto the supplication of thy servant, and unto the supplication of thy people Israel, to hearken unto them in all that they call for unto thee.</w:t>
      </w:r>
      <w:r>
        <w:rPr>
          <w:sz w:val="18"/>
          <w:szCs w:val="18"/>
        </w:rPr>
        <w:t xml:space="preserve"> </w:t>
      </w:r>
      <w:r w:rsidRPr="00EB3B2B">
        <w:rPr>
          <w:sz w:val="18"/>
          <w:szCs w:val="18"/>
        </w:rPr>
        <w:t>For thou didst </w:t>
      </w:r>
      <w:r w:rsidRPr="00EB3B2B">
        <w:rPr>
          <w:rStyle w:val="study-note-ref"/>
          <w:sz w:val="18"/>
          <w:szCs w:val="18"/>
          <w:bdr w:val="none" w:sz="0" w:space="0" w:color="auto" w:frame="1"/>
        </w:rPr>
        <w:t>separate</w:t>
      </w:r>
      <w:r w:rsidRPr="00EB3B2B">
        <w:rPr>
          <w:sz w:val="18"/>
          <w:szCs w:val="18"/>
        </w:rPr>
        <w:t> them from among all the people of the earth, </w:t>
      </w:r>
      <w:r w:rsidRPr="00EB3B2B">
        <w:rPr>
          <w:rStyle w:val="clarity-word"/>
          <w:sz w:val="18"/>
          <w:szCs w:val="18"/>
          <w:bdr w:val="none" w:sz="0" w:space="0" w:color="auto" w:frame="1"/>
        </w:rPr>
        <w:t>to be</w:t>
      </w:r>
      <w:r w:rsidRPr="00EB3B2B">
        <w:rPr>
          <w:sz w:val="18"/>
          <w:szCs w:val="18"/>
        </w:rPr>
        <w:t> </w:t>
      </w:r>
      <w:r w:rsidRPr="00EB3B2B">
        <w:rPr>
          <w:rStyle w:val="study-note-ref"/>
          <w:sz w:val="18"/>
          <w:szCs w:val="18"/>
          <w:bdr w:val="none" w:sz="0" w:space="0" w:color="auto" w:frame="1"/>
        </w:rPr>
        <w:t>thine</w:t>
      </w:r>
      <w:r w:rsidRPr="00EB3B2B">
        <w:rPr>
          <w:sz w:val="18"/>
          <w:szCs w:val="18"/>
        </w:rPr>
        <w:t> inheritance, as thou spakest by the hand of Moses thy servant, when thou broughtest our fathers out of Egypt, O Lord </w:t>
      </w:r>
      <w:r w:rsidRPr="00EB3B2B">
        <w:rPr>
          <w:rStyle w:val="small-caps"/>
          <w:sz w:val="18"/>
          <w:szCs w:val="18"/>
          <w:bdr w:val="none" w:sz="0" w:space="0" w:color="auto" w:frame="1"/>
        </w:rPr>
        <w:t>God</w:t>
      </w:r>
      <w:r w:rsidRPr="00EB3B2B">
        <w:rPr>
          <w:sz w:val="18"/>
          <w:szCs w:val="18"/>
        </w:rPr>
        <w:t>.</w:t>
      </w:r>
    </w:p>
    <w:p w:rsidR="00617798" w:rsidRPr="00DC1331" w:rsidRDefault="00617798" w:rsidP="00DC1331">
      <w:pPr>
        <w:pStyle w:val="NoSpacing"/>
        <w:ind w:left="1440"/>
        <w:rPr>
          <w:sz w:val="18"/>
          <w:szCs w:val="18"/>
        </w:rPr>
      </w:pPr>
      <w:r w:rsidRPr="00EB3B2B">
        <w:rPr>
          <w:sz w:val="18"/>
          <w:szCs w:val="18"/>
        </w:rPr>
        <w:t>And it was </w:t>
      </w:r>
      <w:r w:rsidRPr="00EB3B2B">
        <w:rPr>
          <w:rStyle w:val="clarity-word"/>
          <w:sz w:val="18"/>
          <w:szCs w:val="18"/>
          <w:bdr w:val="none" w:sz="0" w:space="0" w:color="auto" w:frame="1"/>
        </w:rPr>
        <w:t>so,</w:t>
      </w:r>
      <w:r w:rsidRPr="00EB3B2B">
        <w:rPr>
          <w:sz w:val="18"/>
          <w:szCs w:val="18"/>
        </w:rPr>
        <w:t> that when Solomon had made an end of </w:t>
      </w:r>
      <w:r w:rsidRPr="00EB3B2B">
        <w:rPr>
          <w:rStyle w:val="study-note-ref"/>
          <w:sz w:val="18"/>
          <w:szCs w:val="18"/>
          <w:bdr w:val="none" w:sz="0" w:space="0" w:color="auto" w:frame="1"/>
        </w:rPr>
        <w:t>praying</w:t>
      </w:r>
      <w:r w:rsidRPr="00EB3B2B">
        <w:rPr>
          <w:sz w:val="18"/>
          <w:szCs w:val="18"/>
        </w:rPr>
        <w:t> all this prayer and supplication unto</w:t>
      </w:r>
      <w:r>
        <w:rPr>
          <w:sz w:val="18"/>
          <w:szCs w:val="18"/>
        </w:rPr>
        <w:t xml:space="preserve"> the </w:t>
      </w:r>
      <w:r w:rsidRPr="00EB3B2B">
        <w:rPr>
          <w:sz w:val="18"/>
          <w:szCs w:val="18"/>
        </w:rPr>
        <w:t xml:space="preserve"> </w:t>
      </w:r>
      <w:r w:rsidRPr="00EB3B2B">
        <w:rPr>
          <w:rStyle w:val="small-caps"/>
          <w:sz w:val="18"/>
          <w:szCs w:val="18"/>
          <w:bdr w:val="none" w:sz="0" w:space="0" w:color="auto" w:frame="1"/>
        </w:rPr>
        <w:t>Lord</w:t>
      </w:r>
      <w:r w:rsidRPr="00EB3B2B">
        <w:rPr>
          <w:sz w:val="18"/>
          <w:szCs w:val="18"/>
        </w:rPr>
        <w:t>, he arose from before the altar of the </w:t>
      </w:r>
      <w:r w:rsidRPr="00EB3B2B">
        <w:rPr>
          <w:rStyle w:val="small-caps"/>
          <w:sz w:val="18"/>
          <w:szCs w:val="18"/>
          <w:bdr w:val="none" w:sz="0" w:space="0" w:color="auto" w:frame="1"/>
        </w:rPr>
        <w:t>Lord</w:t>
      </w:r>
      <w:r w:rsidRPr="00EB3B2B">
        <w:rPr>
          <w:sz w:val="18"/>
          <w:szCs w:val="18"/>
        </w:rPr>
        <w:t>, from kneeling on his knees wit</w:t>
      </w:r>
      <w:r>
        <w:rPr>
          <w:sz w:val="18"/>
          <w:szCs w:val="18"/>
        </w:rPr>
        <w:t>h his hands spread up to heaven”</w:t>
      </w:r>
    </w:p>
    <w:p w:rsidR="00617798" w:rsidRPr="003349A4" w:rsidRDefault="00617798" w:rsidP="00617798">
      <w:pPr>
        <w:pStyle w:val="NoSpacing"/>
        <w:rPr>
          <w:b/>
          <w:sz w:val="18"/>
          <w:szCs w:val="18"/>
          <w:u w:val="single"/>
        </w:rPr>
      </w:pPr>
    </w:p>
    <w:p w:rsidR="00617798" w:rsidRPr="003349A4" w:rsidRDefault="00617798" w:rsidP="00617798">
      <w:pPr>
        <w:pStyle w:val="NoSpacing"/>
        <w:rPr>
          <w:b/>
          <w:sz w:val="18"/>
          <w:szCs w:val="18"/>
          <w:u w:val="single"/>
        </w:rPr>
      </w:pPr>
      <w:r w:rsidRPr="003349A4">
        <w:rPr>
          <w:b/>
          <w:sz w:val="18"/>
          <w:szCs w:val="18"/>
          <w:u w:val="single"/>
        </w:rPr>
        <w:t>Temple blessings performed anciently, in the days of Ezra and Nehemiah  (Neh 10:1, 28-29)</w:t>
      </w:r>
    </w:p>
    <w:p w:rsidR="00617798" w:rsidRPr="008E73F0" w:rsidRDefault="00617798" w:rsidP="00617798">
      <w:pPr>
        <w:pStyle w:val="NoSpacing"/>
        <w:rPr>
          <w:sz w:val="18"/>
          <w:szCs w:val="18"/>
          <w:shd w:val="clear" w:color="auto" w:fill="FFFFFF"/>
        </w:rPr>
      </w:pPr>
      <w:r>
        <w:rPr>
          <w:sz w:val="18"/>
          <w:szCs w:val="18"/>
          <w:shd w:val="clear" w:color="auto" w:fill="FFFFFF"/>
        </w:rPr>
        <w:tab/>
      </w:r>
      <w:r w:rsidRPr="008E73F0">
        <w:rPr>
          <w:sz w:val="18"/>
          <w:szCs w:val="18"/>
          <w:shd w:val="clear" w:color="auto" w:fill="FFFFFF"/>
        </w:rPr>
        <w:t>Now those that sealed </w:t>
      </w:r>
      <w:r w:rsidRPr="008E73F0">
        <w:rPr>
          <w:rStyle w:val="clarity-word"/>
          <w:sz w:val="18"/>
          <w:szCs w:val="18"/>
          <w:bdr w:val="none" w:sz="0" w:space="0" w:color="auto" w:frame="1"/>
          <w:shd w:val="clear" w:color="auto" w:fill="FFFFFF"/>
        </w:rPr>
        <w:t>were,</w:t>
      </w:r>
      <w:r w:rsidRPr="008E73F0">
        <w:rPr>
          <w:sz w:val="18"/>
          <w:szCs w:val="18"/>
          <w:shd w:val="clear" w:color="auto" w:fill="FFFFFF"/>
        </w:rPr>
        <w:t> Nehemiah, the </w:t>
      </w:r>
      <w:r w:rsidRPr="008E73F0">
        <w:rPr>
          <w:rStyle w:val="study-note-ref"/>
          <w:sz w:val="18"/>
          <w:szCs w:val="18"/>
          <w:bdr w:val="none" w:sz="0" w:space="0" w:color="auto" w:frame="1"/>
          <w:shd w:val="clear" w:color="auto" w:fill="FFFFFF"/>
        </w:rPr>
        <w:t>Tirshatha</w:t>
      </w:r>
      <w:r w:rsidRPr="008E73F0">
        <w:rPr>
          <w:sz w:val="18"/>
          <w:szCs w:val="18"/>
          <w:shd w:val="clear" w:color="auto" w:fill="FFFFFF"/>
        </w:rPr>
        <w:t>, the son of Hachaliah, and Zidkijah, (many names given)</w:t>
      </w:r>
    </w:p>
    <w:p w:rsidR="00617798" w:rsidRPr="008E73F0" w:rsidRDefault="00617798" w:rsidP="00617798">
      <w:pPr>
        <w:pStyle w:val="NoSpacing"/>
        <w:rPr>
          <w:sz w:val="18"/>
          <w:szCs w:val="18"/>
        </w:rPr>
      </w:pPr>
      <w:r w:rsidRPr="008E73F0">
        <w:rPr>
          <w:sz w:val="18"/>
          <w:szCs w:val="18"/>
        </w:rPr>
        <w:t>And the rest of the people, the priests, the Levites, the porters, the singers, the </w:t>
      </w:r>
      <w:r w:rsidRPr="008E73F0">
        <w:rPr>
          <w:rStyle w:val="study-note-ref"/>
          <w:sz w:val="18"/>
          <w:szCs w:val="18"/>
          <w:bdr w:val="none" w:sz="0" w:space="0" w:color="auto" w:frame="1"/>
        </w:rPr>
        <w:t>Nethinims</w:t>
      </w:r>
      <w:r>
        <w:rPr>
          <w:sz w:val="18"/>
          <w:szCs w:val="18"/>
        </w:rPr>
        <w:t xml:space="preserve">, and all they that had separated </w:t>
      </w:r>
      <w:r w:rsidRPr="008E73F0">
        <w:rPr>
          <w:sz w:val="18"/>
          <w:szCs w:val="18"/>
        </w:rPr>
        <w:t>themselves from the people of the lands unto the law of God, their wives, their sons, and their daughters, every one having </w:t>
      </w:r>
      <w:r w:rsidRPr="008E73F0">
        <w:rPr>
          <w:rStyle w:val="study-note-ref"/>
          <w:sz w:val="18"/>
          <w:szCs w:val="18"/>
          <w:bdr w:val="none" w:sz="0" w:space="0" w:color="auto" w:frame="1"/>
        </w:rPr>
        <w:t>knowledge</w:t>
      </w:r>
      <w:r w:rsidRPr="008E73F0">
        <w:rPr>
          <w:sz w:val="18"/>
          <w:szCs w:val="18"/>
        </w:rPr>
        <w:t>, and having understanding;</w:t>
      </w:r>
      <w:r>
        <w:rPr>
          <w:sz w:val="18"/>
          <w:szCs w:val="18"/>
        </w:rPr>
        <w:t xml:space="preserve"> </w:t>
      </w:r>
      <w:r w:rsidRPr="008E73F0">
        <w:rPr>
          <w:sz w:val="18"/>
          <w:szCs w:val="18"/>
        </w:rPr>
        <w:t>They clave to their brethren, their nobles, and entered into </w:t>
      </w:r>
      <w:r w:rsidRPr="008E73F0">
        <w:rPr>
          <w:rStyle w:val="study-note-ref"/>
          <w:sz w:val="18"/>
          <w:szCs w:val="18"/>
          <w:bdr w:val="none" w:sz="0" w:space="0" w:color="auto" w:frame="1"/>
        </w:rPr>
        <w:t>a</w:t>
      </w:r>
      <w:r w:rsidRPr="008E73F0">
        <w:rPr>
          <w:sz w:val="18"/>
          <w:szCs w:val="18"/>
        </w:rPr>
        <w:t> </w:t>
      </w:r>
      <w:r w:rsidRPr="008E73F0">
        <w:rPr>
          <w:rStyle w:val="study-note-ref"/>
          <w:sz w:val="18"/>
          <w:szCs w:val="18"/>
          <w:bdr w:val="none" w:sz="0" w:space="0" w:color="auto" w:frame="1"/>
        </w:rPr>
        <w:t>curse</w:t>
      </w:r>
      <w:r w:rsidRPr="008E73F0">
        <w:rPr>
          <w:sz w:val="18"/>
          <w:szCs w:val="18"/>
        </w:rPr>
        <w:t>, and into an </w:t>
      </w:r>
      <w:r w:rsidRPr="008E73F0">
        <w:rPr>
          <w:rStyle w:val="study-note-ref"/>
          <w:sz w:val="18"/>
          <w:szCs w:val="18"/>
          <w:bdr w:val="none" w:sz="0" w:space="0" w:color="auto" w:frame="1"/>
        </w:rPr>
        <w:t>oath</w:t>
      </w:r>
      <w:r w:rsidRPr="008E73F0">
        <w:rPr>
          <w:sz w:val="18"/>
          <w:szCs w:val="18"/>
        </w:rPr>
        <w:t>, to walk in God’s </w:t>
      </w:r>
      <w:r w:rsidRPr="008E73F0">
        <w:rPr>
          <w:rStyle w:val="study-note-ref"/>
          <w:sz w:val="18"/>
          <w:szCs w:val="18"/>
          <w:bdr w:val="none" w:sz="0" w:space="0" w:color="auto" w:frame="1"/>
        </w:rPr>
        <w:t>law</w:t>
      </w:r>
      <w:r w:rsidRPr="008E73F0">
        <w:rPr>
          <w:sz w:val="18"/>
          <w:szCs w:val="18"/>
        </w:rPr>
        <w:t>, which was given by Moses the servant of God, and to observe and do all the commandments of the </w:t>
      </w:r>
      <w:r w:rsidRPr="008E73F0">
        <w:rPr>
          <w:rStyle w:val="small-caps"/>
          <w:sz w:val="18"/>
          <w:szCs w:val="18"/>
          <w:bdr w:val="none" w:sz="0" w:space="0" w:color="auto" w:frame="1"/>
        </w:rPr>
        <w:t>Lord</w:t>
      </w:r>
      <w:r w:rsidRPr="008E73F0">
        <w:rPr>
          <w:sz w:val="18"/>
          <w:szCs w:val="18"/>
        </w:rPr>
        <w:t> </w:t>
      </w:r>
      <w:r w:rsidRPr="008E73F0">
        <w:rPr>
          <w:rStyle w:val="study-note-ref"/>
          <w:sz w:val="18"/>
          <w:szCs w:val="18"/>
          <w:bdr w:val="none" w:sz="0" w:space="0" w:color="auto" w:frame="1"/>
        </w:rPr>
        <w:t>our Lord</w:t>
      </w:r>
      <w:r w:rsidRPr="008E73F0">
        <w:rPr>
          <w:sz w:val="18"/>
          <w:szCs w:val="18"/>
        </w:rPr>
        <w:t>, and his judgments and his statutes;</w:t>
      </w:r>
    </w:p>
    <w:p w:rsidR="00617798" w:rsidRPr="003349A4" w:rsidRDefault="00617798" w:rsidP="00617798">
      <w:pPr>
        <w:pStyle w:val="NoSpacing"/>
        <w:rPr>
          <w:b/>
          <w:sz w:val="18"/>
          <w:szCs w:val="18"/>
          <w:u w:val="single"/>
        </w:rPr>
      </w:pPr>
    </w:p>
    <w:p w:rsidR="00617798" w:rsidRPr="003349A4" w:rsidRDefault="00617798" w:rsidP="00617798">
      <w:pPr>
        <w:pStyle w:val="NoSpacing"/>
        <w:rPr>
          <w:b/>
          <w:sz w:val="18"/>
          <w:szCs w:val="18"/>
          <w:u w:val="single"/>
        </w:rPr>
      </w:pPr>
      <w:r w:rsidRPr="003349A4">
        <w:rPr>
          <w:b/>
          <w:sz w:val="18"/>
          <w:szCs w:val="18"/>
          <w:u w:val="single"/>
        </w:rPr>
        <w:t>The ministers of God clothed with temple robes, awaiting for the return of the Savior (Isaiah 61:4-6, 10-11)</w:t>
      </w:r>
    </w:p>
    <w:p w:rsidR="00617798" w:rsidRPr="008E73F0" w:rsidRDefault="00617798" w:rsidP="00617798">
      <w:pPr>
        <w:pStyle w:val="NoSpacing"/>
        <w:rPr>
          <w:sz w:val="18"/>
          <w:szCs w:val="18"/>
        </w:rPr>
      </w:pPr>
      <w:r>
        <w:rPr>
          <w:sz w:val="18"/>
          <w:szCs w:val="18"/>
        </w:rPr>
        <w:tab/>
      </w:r>
      <w:r w:rsidRPr="008E73F0">
        <w:rPr>
          <w:sz w:val="18"/>
          <w:szCs w:val="18"/>
        </w:rPr>
        <w:t>And they shall </w:t>
      </w:r>
      <w:r w:rsidRPr="008E73F0">
        <w:rPr>
          <w:rStyle w:val="study-note-ref"/>
          <w:sz w:val="18"/>
          <w:szCs w:val="18"/>
          <w:bdr w:val="none" w:sz="0" w:space="0" w:color="auto" w:frame="1"/>
        </w:rPr>
        <w:t>build</w:t>
      </w:r>
      <w:r w:rsidRPr="008E73F0">
        <w:rPr>
          <w:sz w:val="18"/>
          <w:szCs w:val="18"/>
        </w:rPr>
        <w:t> the old wastes, they shall raise up the former desolations, and they shall repair the waste cities, the desolations of many generations.</w:t>
      </w:r>
      <w:r>
        <w:rPr>
          <w:sz w:val="18"/>
          <w:szCs w:val="18"/>
        </w:rPr>
        <w:t xml:space="preserve"> </w:t>
      </w:r>
      <w:r w:rsidRPr="008E73F0">
        <w:rPr>
          <w:sz w:val="18"/>
          <w:szCs w:val="18"/>
        </w:rPr>
        <w:t>And strangers shall stand and feed your flocks, and the sons of the alien </w:t>
      </w:r>
      <w:r w:rsidRPr="008E73F0">
        <w:rPr>
          <w:rStyle w:val="clarity-word"/>
          <w:sz w:val="18"/>
          <w:szCs w:val="18"/>
          <w:bdr w:val="none" w:sz="0" w:space="0" w:color="auto" w:frame="1"/>
        </w:rPr>
        <w:t>shall be</w:t>
      </w:r>
      <w:r w:rsidRPr="008E73F0">
        <w:rPr>
          <w:sz w:val="18"/>
          <w:szCs w:val="18"/>
        </w:rPr>
        <w:t> your plowmen and your vinedressers.</w:t>
      </w:r>
      <w:r>
        <w:rPr>
          <w:sz w:val="18"/>
          <w:szCs w:val="18"/>
        </w:rPr>
        <w:t xml:space="preserve"> </w:t>
      </w:r>
      <w:r w:rsidRPr="008E73F0">
        <w:rPr>
          <w:sz w:val="18"/>
          <w:szCs w:val="18"/>
        </w:rPr>
        <w:t>But ye shall be named the </w:t>
      </w:r>
      <w:r w:rsidRPr="008E73F0">
        <w:rPr>
          <w:rStyle w:val="study-note-ref"/>
          <w:sz w:val="18"/>
          <w:szCs w:val="18"/>
          <w:bdr w:val="none" w:sz="0" w:space="0" w:color="auto" w:frame="1"/>
        </w:rPr>
        <w:t>Priests</w:t>
      </w:r>
      <w:r w:rsidRPr="008E73F0">
        <w:rPr>
          <w:sz w:val="18"/>
          <w:szCs w:val="18"/>
        </w:rPr>
        <w:t> of the </w:t>
      </w:r>
      <w:r w:rsidRPr="008E73F0">
        <w:rPr>
          <w:rStyle w:val="small-caps"/>
          <w:sz w:val="18"/>
          <w:szCs w:val="18"/>
          <w:bdr w:val="none" w:sz="0" w:space="0" w:color="auto" w:frame="1"/>
        </w:rPr>
        <w:t>Lord</w:t>
      </w:r>
      <w:r w:rsidRPr="008E73F0">
        <w:rPr>
          <w:sz w:val="18"/>
          <w:szCs w:val="18"/>
        </w:rPr>
        <w:t>: </w:t>
      </w:r>
      <w:r w:rsidRPr="008E73F0">
        <w:rPr>
          <w:rStyle w:val="clarity-word"/>
          <w:sz w:val="18"/>
          <w:szCs w:val="18"/>
          <w:bdr w:val="none" w:sz="0" w:space="0" w:color="auto" w:frame="1"/>
        </w:rPr>
        <w:t>men</w:t>
      </w:r>
      <w:r w:rsidRPr="008E73F0">
        <w:rPr>
          <w:sz w:val="18"/>
          <w:szCs w:val="18"/>
        </w:rPr>
        <w:t> shall call you the Ministers of our God: ye shall eat the </w:t>
      </w:r>
      <w:r w:rsidRPr="008E73F0">
        <w:rPr>
          <w:rStyle w:val="study-note-ref"/>
          <w:sz w:val="18"/>
          <w:szCs w:val="18"/>
          <w:bdr w:val="none" w:sz="0" w:space="0" w:color="auto" w:frame="1"/>
        </w:rPr>
        <w:t>riches</w:t>
      </w:r>
      <w:r w:rsidRPr="008E73F0">
        <w:rPr>
          <w:sz w:val="18"/>
          <w:szCs w:val="18"/>
        </w:rPr>
        <w:t> of the Gentiles, and in their glory shall ye boast yourselves.</w:t>
      </w:r>
    </w:p>
    <w:p w:rsidR="00617798" w:rsidRPr="003349A4" w:rsidRDefault="00617798" w:rsidP="00617798">
      <w:pPr>
        <w:pStyle w:val="NoSpacing"/>
        <w:rPr>
          <w:b/>
          <w:sz w:val="18"/>
          <w:szCs w:val="18"/>
          <w:u w:val="single"/>
        </w:rPr>
      </w:pPr>
    </w:p>
    <w:p w:rsidR="00617798" w:rsidRPr="003349A4" w:rsidRDefault="00617798" w:rsidP="00617798">
      <w:pPr>
        <w:pStyle w:val="NoSpacing"/>
        <w:rPr>
          <w:b/>
          <w:sz w:val="18"/>
          <w:szCs w:val="18"/>
          <w:u w:val="single"/>
        </w:rPr>
      </w:pPr>
      <w:r w:rsidRPr="003349A4">
        <w:rPr>
          <w:b/>
          <w:sz w:val="18"/>
          <w:szCs w:val="18"/>
          <w:u w:val="single"/>
        </w:rPr>
        <w:t>Saviors upon Mt. Zion will judge the descendants of Esau (Obad  1:17-21)</w:t>
      </w:r>
    </w:p>
    <w:p w:rsidR="00617798" w:rsidRPr="008E73F0" w:rsidRDefault="00617798" w:rsidP="00617798">
      <w:pPr>
        <w:pStyle w:val="NoSpacing"/>
        <w:rPr>
          <w:sz w:val="18"/>
          <w:szCs w:val="18"/>
        </w:rPr>
      </w:pPr>
      <w:r>
        <w:rPr>
          <w:sz w:val="18"/>
          <w:szCs w:val="18"/>
        </w:rPr>
        <w:tab/>
      </w:r>
      <w:r w:rsidRPr="008E73F0">
        <w:rPr>
          <w:sz w:val="18"/>
          <w:szCs w:val="18"/>
        </w:rPr>
        <w:t>But upon mount </w:t>
      </w:r>
      <w:r w:rsidRPr="008E73F0">
        <w:rPr>
          <w:rStyle w:val="study-note-ref"/>
          <w:sz w:val="18"/>
          <w:szCs w:val="18"/>
          <w:bdr w:val="none" w:sz="0" w:space="0" w:color="auto" w:frame="1"/>
        </w:rPr>
        <w:t>Zion</w:t>
      </w:r>
      <w:r w:rsidRPr="008E73F0">
        <w:rPr>
          <w:sz w:val="18"/>
          <w:szCs w:val="18"/>
        </w:rPr>
        <w:t> shall be </w:t>
      </w:r>
      <w:r w:rsidRPr="008E73F0">
        <w:rPr>
          <w:rStyle w:val="study-note-ref"/>
          <w:sz w:val="18"/>
          <w:szCs w:val="18"/>
          <w:bdr w:val="none" w:sz="0" w:space="0" w:color="auto" w:frame="1"/>
        </w:rPr>
        <w:t>deliverance</w:t>
      </w:r>
      <w:r w:rsidRPr="008E73F0">
        <w:rPr>
          <w:sz w:val="18"/>
          <w:szCs w:val="18"/>
        </w:rPr>
        <w:t>, and there shall be holiness; and the house of Jacob shall </w:t>
      </w:r>
      <w:r w:rsidRPr="008E73F0">
        <w:rPr>
          <w:rStyle w:val="study-note-ref"/>
          <w:sz w:val="18"/>
          <w:szCs w:val="18"/>
          <w:bdr w:val="none" w:sz="0" w:space="0" w:color="auto" w:frame="1"/>
        </w:rPr>
        <w:t>possess</w:t>
      </w:r>
      <w:r w:rsidRPr="008E73F0">
        <w:rPr>
          <w:sz w:val="18"/>
          <w:szCs w:val="18"/>
        </w:rPr>
        <w:t> their possessions.</w:t>
      </w:r>
      <w:r>
        <w:rPr>
          <w:sz w:val="18"/>
          <w:szCs w:val="18"/>
        </w:rPr>
        <w:t xml:space="preserve"> </w:t>
      </w:r>
      <w:r w:rsidRPr="008E73F0">
        <w:rPr>
          <w:sz w:val="18"/>
          <w:szCs w:val="18"/>
        </w:rPr>
        <w:t>And the house of Jacob shall be a </w:t>
      </w:r>
      <w:r w:rsidRPr="008E73F0">
        <w:rPr>
          <w:rStyle w:val="study-note-ref"/>
          <w:sz w:val="18"/>
          <w:szCs w:val="18"/>
          <w:bdr w:val="none" w:sz="0" w:space="0" w:color="auto" w:frame="1"/>
        </w:rPr>
        <w:t>fire</w:t>
      </w:r>
      <w:r w:rsidRPr="008E73F0">
        <w:rPr>
          <w:sz w:val="18"/>
          <w:szCs w:val="18"/>
        </w:rPr>
        <w:t>, and the house of Joseph a flame, and the house of </w:t>
      </w:r>
      <w:r w:rsidRPr="008E73F0">
        <w:rPr>
          <w:rStyle w:val="study-note-ref"/>
          <w:sz w:val="18"/>
          <w:szCs w:val="18"/>
          <w:bdr w:val="none" w:sz="0" w:space="0" w:color="auto" w:frame="1"/>
        </w:rPr>
        <w:t>Esau</w:t>
      </w:r>
      <w:r w:rsidRPr="008E73F0">
        <w:rPr>
          <w:sz w:val="18"/>
          <w:szCs w:val="18"/>
        </w:rPr>
        <w:t> for stubble, and they shall kindle in them, and devour them; and there shall not be </w:t>
      </w:r>
      <w:r w:rsidRPr="008E73F0">
        <w:rPr>
          <w:rStyle w:val="clarity-word"/>
          <w:sz w:val="18"/>
          <w:szCs w:val="18"/>
          <w:bdr w:val="none" w:sz="0" w:space="0" w:color="auto" w:frame="1"/>
        </w:rPr>
        <w:t>any</w:t>
      </w:r>
      <w:r w:rsidRPr="008E73F0">
        <w:rPr>
          <w:sz w:val="18"/>
          <w:szCs w:val="18"/>
        </w:rPr>
        <w:t> remaining of the house of Esau; for the </w:t>
      </w:r>
      <w:r w:rsidRPr="008E73F0">
        <w:rPr>
          <w:rStyle w:val="small-caps"/>
          <w:sz w:val="18"/>
          <w:szCs w:val="18"/>
          <w:bdr w:val="none" w:sz="0" w:space="0" w:color="auto" w:frame="1"/>
        </w:rPr>
        <w:t>Lord</w:t>
      </w:r>
      <w:r w:rsidRPr="008E73F0">
        <w:rPr>
          <w:sz w:val="18"/>
          <w:szCs w:val="18"/>
        </w:rPr>
        <w:t> hath spoken </w:t>
      </w:r>
      <w:r w:rsidRPr="008E73F0">
        <w:rPr>
          <w:rStyle w:val="clarity-word"/>
          <w:sz w:val="18"/>
          <w:szCs w:val="18"/>
          <w:bdr w:val="none" w:sz="0" w:space="0" w:color="auto" w:frame="1"/>
        </w:rPr>
        <w:t>it.</w:t>
      </w:r>
      <w:r>
        <w:rPr>
          <w:sz w:val="18"/>
          <w:szCs w:val="18"/>
        </w:rPr>
        <w:t xml:space="preserve"> </w:t>
      </w:r>
      <w:r w:rsidRPr="008E73F0">
        <w:rPr>
          <w:sz w:val="18"/>
          <w:szCs w:val="18"/>
        </w:rPr>
        <w:t>And </w:t>
      </w:r>
      <w:r w:rsidRPr="008E73F0">
        <w:rPr>
          <w:rStyle w:val="clarity-word"/>
          <w:sz w:val="18"/>
          <w:szCs w:val="18"/>
          <w:bdr w:val="none" w:sz="0" w:space="0" w:color="auto" w:frame="1"/>
        </w:rPr>
        <w:t>they of</w:t>
      </w:r>
      <w:r w:rsidRPr="008E73F0">
        <w:rPr>
          <w:sz w:val="18"/>
          <w:szCs w:val="18"/>
        </w:rPr>
        <w:t> the south shall possess the mount of Esau; and </w:t>
      </w:r>
      <w:r w:rsidRPr="008E73F0">
        <w:rPr>
          <w:rStyle w:val="clarity-word"/>
          <w:sz w:val="18"/>
          <w:szCs w:val="18"/>
          <w:bdr w:val="none" w:sz="0" w:space="0" w:color="auto" w:frame="1"/>
        </w:rPr>
        <w:t>they of</w:t>
      </w:r>
      <w:r w:rsidRPr="008E73F0">
        <w:rPr>
          <w:sz w:val="18"/>
          <w:szCs w:val="18"/>
        </w:rPr>
        <w:t> the plain the </w:t>
      </w:r>
      <w:r w:rsidRPr="008E73F0">
        <w:rPr>
          <w:rStyle w:val="study-note-ref"/>
          <w:sz w:val="18"/>
          <w:szCs w:val="18"/>
          <w:bdr w:val="none" w:sz="0" w:space="0" w:color="auto" w:frame="1"/>
        </w:rPr>
        <w:t>Philistines</w:t>
      </w:r>
      <w:r w:rsidRPr="008E73F0">
        <w:rPr>
          <w:sz w:val="18"/>
          <w:szCs w:val="18"/>
        </w:rPr>
        <w:t>: and they shall possess the fields of Ephraim, and the fields of Samaria: and Benjamin </w:t>
      </w:r>
      <w:r w:rsidRPr="008E73F0">
        <w:rPr>
          <w:rStyle w:val="clarity-word"/>
          <w:sz w:val="18"/>
          <w:szCs w:val="18"/>
          <w:bdr w:val="none" w:sz="0" w:space="0" w:color="auto" w:frame="1"/>
        </w:rPr>
        <w:t>shall possess</w:t>
      </w:r>
      <w:r w:rsidRPr="008E73F0">
        <w:rPr>
          <w:sz w:val="18"/>
          <w:szCs w:val="18"/>
        </w:rPr>
        <w:t> Gilead.</w:t>
      </w:r>
      <w:r>
        <w:rPr>
          <w:sz w:val="18"/>
          <w:szCs w:val="18"/>
        </w:rPr>
        <w:t xml:space="preserve"> </w:t>
      </w:r>
      <w:r w:rsidRPr="008E73F0">
        <w:rPr>
          <w:sz w:val="18"/>
          <w:szCs w:val="18"/>
        </w:rPr>
        <w:t>And the captivity of this host of the children of Israel </w:t>
      </w:r>
      <w:r w:rsidRPr="008E73F0">
        <w:rPr>
          <w:rStyle w:val="clarity-word"/>
          <w:sz w:val="18"/>
          <w:szCs w:val="18"/>
          <w:bdr w:val="none" w:sz="0" w:space="0" w:color="auto" w:frame="1"/>
        </w:rPr>
        <w:t>shall possess</w:t>
      </w:r>
      <w:r w:rsidRPr="008E73F0">
        <w:rPr>
          <w:sz w:val="18"/>
          <w:szCs w:val="18"/>
        </w:rPr>
        <w:t> that of the Canaanites, </w:t>
      </w:r>
      <w:r w:rsidRPr="008E73F0">
        <w:rPr>
          <w:rStyle w:val="clarity-word"/>
          <w:sz w:val="18"/>
          <w:szCs w:val="18"/>
          <w:bdr w:val="none" w:sz="0" w:space="0" w:color="auto" w:frame="1"/>
        </w:rPr>
        <w:t>even</w:t>
      </w:r>
      <w:r w:rsidRPr="008E73F0">
        <w:rPr>
          <w:sz w:val="18"/>
          <w:szCs w:val="18"/>
        </w:rPr>
        <w:t> unto Zarephath; and the captivity of Jerusalem, which </w:t>
      </w:r>
      <w:r w:rsidRPr="008E73F0">
        <w:rPr>
          <w:rStyle w:val="clarity-word"/>
          <w:sz w:val="18"/>
          <w:szCs w:val="18"/>
          <w:bdr w:val="none" w:sz="0" w:space="0" w:color="auto" w:frame="1"/>
        </w:rPr>
        <w:t>is</w:t>
      </w:r>
      <w:r w:rsidRPr="008E73F0">
        <w:rPr>
          <w:sz w:val="18"/>
          <w:szCs w:val="18"/>
        </w:rPr>
        <w:t> in Sepharad, shall possess the cities of the south.</w:t>
      </w:r>
      <w:r>
        <w:rPr>
          <w:sz w:val="18"/>
          <w:szCs w:val="18"/>
        </w:rPr>
        <w:t xml:space="preserve"> </w:t>
      </w:r>
      <w:r w:rsidRPr="008E73F0">
        <w:rPr>
          <w:sz w:val="18"/>
          <w:szCs w:val="18"/>
        </w:rPr>
        <w:t>And </w:t>
      </w:r>
      <w:r w:rsidRPr="008E73F0">
        <w:rPr>
          <w:rStyle w:val="study-note-ref"/>
          <w:sz w:val="18"/>
          <w:szCs w:val="18"/>
          <w:bdr w:val="none" w:sz="0" w:space="0" w:color="auto" w:frame="1"/>
        </w:rPr>
        <w:t>saviours</w:t>
      </w:r>
      <w:r w:rsidRPr="008E73F0">
        <w:rPr>
          <w:sz w:val="18"/>
          <w:szCs w:val="18"/>
        </w:rPr>
        <w:t> shall come up on </w:t>
      </w:r>
      <w:r w:rsidRPr="008E73F0">
        <w:rPr>
          <w:rStyle w:val="study-note-ref"/>
          <w:sz w:val="18"/>
          <w:szCs w:val="18"/>
          <w:bdr w:val="none" w:sz="0" w:space="0" w:color="auto" w:frame="1"/>
        </w:rPr>
        <w:t>mount Zion</w:t>
      </w:r>
      <w:r w:rsidRPr="008E73F0">
        <w:rPr>
          <w:sz w:val="18"/>
          <w:szCs w:val="18"/>
        </w:rPr>
        <w:t> to </w:t>
      </w:r>
      <w:r w:rsidRPr="008E73F0">
        <w:rPr>
          <w:rStyle w:val="study-note-ref"/>
          <w:sz w:val="18"/>
          <w:szCs w:val="18"/>
          <w:bdr w:val="none" w:sz="0" w:space="0" w:color="auto" w:frame="1"/>
        </w:rPr>
        <w:t>judge</w:t>
      </w:r>
      <w:r w:rsidRPr="008E73F0">
        <w:rPr>
          <w:sz w:val="18"/>
          <w:szCs w:val="18"/>
        </w:rPr>
        <w:t> the mount of Esau; and the </w:t>
      </w:r>
      <w:r w:rsidRPr="008E73F0">
        <w:rPr>
          <w:rStyle w:val="study-note-ref"/>
          <w:sz w:val="18"/>
          <w:szCs w:val="18"/>
          <w:bdr w:val="none" w:sz="0" w:space="0" w:color="auto" w:frame="1"/>
        </w:rPr>
        <w:t>kingdom</w:t>
      </w:r>
      <w:r w:rsidRPr="008E73F0">
        <w:rPr>
          <w:sz w:val="18"/>
          <w:szCs w:val="18"/>
        </w:rPr>
        <w:t> shall be the </w:t>
      </w:r>
      <w:r w:rsidRPr="008E73F0">
        <w:rPr>
          <w:rStyle w:val="small-caps"/>
          <w:sz w:val="18"/>
          <w:szCs w:val="18"/>
          <w:bdr w:val="none" w:sz="0" w:space="0" w:color="auto" w:frame="1"/>
        </w:rPr>
        <w:t>Lord</w:t>
      </w:r>
      <w:r w:rsidRPr="008E73F0">
        <w:rPr>
          <w:sz w:val="18"/>
          <w:szCs w:val="18"/>
        </w:rPr>
        <w:t>’s.</w:t>
      </w:r>
    </w:p>
    <w:p w:rsidR="00617798" w:rsidRPr="003349A4" w:rsidRDefault="00617798" w:rsidP="00617798">
      <w:pPr>
        <w:pStyle w:val="NoSpacing"/>
        <w:rPr>
          <w:b/>
          <w:sz w:val="18"/>
          <w:szCs w:val="18"/>
          <w:u w:val="single"/>
        </w:rPr>
      </w:pPr>
    </w:p>
    <w:p w:rsidR="00617798" w:rsidRPr="003349A4" w:rsidRDefault="00617798" w:rsidP="00617798">
      <w:pPr>
        <w:pStyle w:val="NoSpacing"/>
        <w:rPr>
          <w:b/>
          <w:sz w:val="18"/>
          <w:szCs w:val="18"/>
          <w:u w:val="single"/>
        </w:rPr>
      </w:pPr>
      <w:r w:rsidRPr="003349A4">
        <w:rPr>
          <w:b/>
          <w:sz w:val="18"/>
          <w:szCs w:val="18"/>
          <w:u w:val="single"/>
        </w:rPr>
        <w:lastRenderedPageBreak/>
        <w:t>Those who administer in Holy Things are partakers of the temple altar (1 Cor 9:13)</w:t>
      </w:r>
    </w:p>
    <w:p w:rsidR="00617798" w:rsidRDefault="00617798" w:rsidP="00617798">
      <w:pPr>
        <w:pStyle w:val="NoSpacing"/>
        <w:rPr>
          <w:sz w:val="18"/>
          <w:szCs w:val="18"/>
          <w:shd w:val="clear" w:color="auto" w:fill="FFFFFF"/>
        </w:rPr>
      </w:pPr>
      <w:r>
        <w:rPr>
          <w:sz w:val="18"/>
          <w:szCs w:val="18"/>
          <w:shd w:val="clear" w:color="auto" w:fill="FFFFFF"/>
        </w:rPr>
        <w:tab/>
      </w:r>
      <w:r w:rsidRPr="00340B91">
        <w:rPr>
          <w:sz w:val="18"/>
          <w:szCs w:val="18"/>
          <w:shd w:val="clear" w:color="auto" w:fill="FFFFFF"/>
        </w:rPr>
        <w:t>Do ye not know that they which </w:t>
      </w:r>
      <w:r w:rsidRPr="00340B91">
        <w:rPr>
          <w:rStyle w:val="study-note-ref"/>
          <w:sz w:val="18"/>
          <w:szCs w:val="18"/>
          <w:bdr w:val="none" w:sz="0" w:space="0" w:color="auto" w:frame="1"/>
          <w:shd w:val="clear" w:color="auto" w:fill="FFFFFF"/>
        </w:rPr>
        <w:t>minister</w:t>
      </w:r>
      <w:r w:rsidRPr="00340B91">
        <w:rPr>
          <w:sz w:val="18"/>
          <w:szCs w:val="18"/>
          <w:shd w:val="clear" w:color="auto" w:fill="FFFFFF"/>
        </w:rPr>
        <w:t> about holy things </w:t>
      </w:r>
      <w:r w:rsidRPr="00340B91">
        <w:rPr>
          <w:rStyle w:val="study-note-ref"/>
          <w:sz w:val="18"/>
          <w:szCs w:val="18"/>
          <w:bdr w:val="none" w:sz="0" w:space="0" w:color="auto" w:frame="1"/>
          <w:shd w:val="clear" w:color="auto" w:fill="FFFFFF"/>
        </w:rPr>
        <w:t>live</w:t>
      </w:r>
      <w:r w:rsidRPr="00340B91">
        <w:rPr>
          <w:sz w:val="18"/>
          <w:szCs w:val="18"/>
          <w:shd w:val="clear" w:color="auto" w:fill="FFFFFF"/>
        </w:rPr>
        <w:t> </w:t>
      </w:r>
      <w:r w:rsidRPr="00340B91">
        <w:rPr>
          <w:rStyle w:val="clarity-word"/>
          <w:sz w:val="18"/>
          <w:szCs w:val="18"/>
          <w:bdr w:val="none" w:sz="0" w:space="0" w:color="auto" w:frame="1"/>
          <w:shd w:val="clear" w:color="auto" w:fill="FFFFFF"/>
        </w:rPr>
        <w:t>of the things</w:t>
      </w:r>
      <w:r w:rsidRPr="00340B91">
        <w:rPr>
          <w:sz w:val="18"/>
          <w:szCs w:val="18"/>
          <w:shd w:val="clear" w:color="auto" w:fill="FFFFFF"/>
        </w:rPr>
        <w:t> of the temple? And they which wait at the altar are partakers with the altar?</w:t>
      </w:r>
    </w:p>
    <w:p w:rsidR="00617798" w:rsidRPr="003349A4" w:rsidRDefault="00617798" w:rsidP="00617798">
      <w:pPr>
        <w:pStyle w:val="NoSpacing"/>
        <w:rPr>
          <w:b/>
          <w:sz w:val="18"/>
          <w:szCs w:val="18"/>
          <w:u w:val="single"/>
        </w:rPr>
      </w:pPr>
    </w:p>
    <w:p w:rsidR="00617798" w:rsidRPr="003349A4" w:rsidRDefault="00617798" w:rsidP="00617798">
      <w:pPr>
        <w:pStyle w:val="NoSpacing"/>
        <w:rPr>
          <w:b/>
          <w:sz w:val="18"/>
          <w:szCs w:val="18"/>
          <w:u w:val="single"/>
        </w:rPr>
      </w:pPr>
      <w:r w:rsidRPr="003349A4">
        <w:rPr>
          <w:b/>
          <w:sz w:val="18"/>
          <w:szCs w:val="18"/>
          <w:u w:val="single"/>
        </w:rPr>
        <w:t>Paul taught about baptism for the dead in ancient times (1 Cor 15:22-30)</w:t>
      </w:r>
    </w:p>
    <w:p w:rsidR="00617798" w:rsidRPr="00340B91" w:rsidRDefault="00617798" w:rsidP="00617798">
      <w:pPr>
        <w:pStyle w:val="NoSpacing"/>
        <w:rPr>
          <w:sz w:val="18"/>
          <w:szCs w:val="18"/>
        </w:rPr>
      </w:pPr>
      <w:r>
        <w:rPr>
          <w:sz w:val="18"/>
          <w:szCs w:val="18"/>
        </w:rPr>
        <w:tab/>
      </w:r>
      <w:r w:rsidRPr="00340B91">
        <w:rPr>
          <w:sz w:val="18"/>
          <w:szCs w:val="18"/>
        </w:rPr>
        <w:t>For as in </w:t>
      </w:r>
      <w:r w:rsidRPr="00340B91">
        <w:rPr>
          <w:rStyle w:val="study-note-ref"/>
          <w:sz w:val="18"/>
          <w:szCs w:val="18"/>
          <w:bdr w:val="none" w:sz="0" w:space="0" w:color="auto" w:frame="1"/>
        </w:rPr>
        <w:t>Adam</w:t>
      </w:r>
      <w:r w:rsidRPr="00340B91">
        <w:rPr>
          <w:sz w:val="18"/>
          <w:szCs w:val="18"/>
        </w:rPr>
        <w:t> all </w:t>
      </w:r>
      <w:r w:rsidRPr="00340B91">
        <w:rPr>
          <w:rStyle w:val="study-note-ref"/>
          <w:sz w:val="18"/>
          <w:szCs w:val="18"/>
          <w:bdr w:val="none" w:sz="0" w:space="0" w:color="auto" w:frame="1"/>
        </w:rPr>
        <w:t>die</w:t>
      </w:r>
      <w:r w:rsidRPr="00340B91">
        <w:rPr>
          <w:sz w:val="18"/>
          <w:szCs w:val="18"/>
        </w:rPr>
        <w:t>, even so in </w:t>
      </w:r>
      <w:r w:rsidRPr="00340B91">
        <w:rPr>
          <w:rStyle w:val="study-note-ref"/>
          <w:sz w:val="18"/>
          <w:szCs w:val="18"/>
          <w:bdr w:val="none" w:sz="0" w:space="0" w:color="auto" w:frame="1"/>
        </w:rPr>
        <w:t>Christ</w:t>
      </w:r>
      <w:r w:rsidRPr="00340B91">
        <w:rPr>
          <w:sz w:val="18"/>
          <w:szCs w:val="18"/>
        </w:rPr>
        <w:t> shall all be made </w:t>
      </w:r>
      <w:r w:rsidRPr="00340B91">
        <w:rPr>
          <w:rStyle w:val="study-note-ref"/>
          <w:sz w:val="18"/>
          <w:szCs w:val="18"/>
          <w:bdr w:val="none" w:sz="0" w:space="0" w:color="auto" w:frame="1"/>
        </w:rPr>
        <w:t>alive</w:t>
      </w:r>
      <w:r w:rsidRPr="00340B91">
        <w:rPr>
          <w:sz w:val="18"/>
          <w:szCs w:val="18"/>
        </w:rPr>
        <w:t>.</w:t>
      </w:r>
      <w:r>
        <w:rPr>
          <w:sz w:val="18"/>
          <w:szCs w:val="18"/>
        </w:rPr>
        <w:t xml:space="preserve"> </w:t>
      </w:r>
      <w:r w:rsidRPr="00340B91">
        <w:rPr>
          <w:sz w:val="18"/>
          <w:szCs w:val="18"/>
        </w:rPr>
        <w:t>But every man in his own </w:t>
      </w:r>
      <w:r w:rsidRPr="00340B91">
        <w:rPr>
          <w:rStyle w:val="study-note-ref"/>
          <w:sz w:val="18"/>
          <w:szCs w:val="18"/>
          <w:bdr w:val="none" w:sz="0" w:space="0" w:color="auto" w:frame="1"/>
        </w:rPr>
        <w:t>order</w:t>
      </w:r>
      <w:r w:rsidRPr="00340B91">
        <w:rPr>
          <w:sz w:val="18"/>
          <w:szCs w:val="18"/>
        </w:rPr>
        <w:t>: Christ the </w:t>
      </w:r>
      <w:r w:rsidRPr="00340B91">
        <w:rPr>
          <w:rStyle w:val="study-note-ref"/>
          <w:sz w:val="18"/>
          <w:szCs w:val="18"/>
          <w:bdr w:val="none" w:sz="0" w:space="0" w:color="auto" w:frame="1"/>
        </w:rPr>
        <w:t>firstfruits</w:t>
      </w:r>
      <w:r w:rsidRPr="00340B91">
        <w:rPr>
          <w:sz w:val="18"/>
          <w:szCs w:val="18"/>
        </w:rPr>
        <w:t>; afterward they that are Christ’s at his </w:t>
      </w:r>
      <w:r w:rsidRPr="00340B91">
        <w:rPr>
          <w:rStyle w:val="study-note-ref"/>
          <w:sz w:val="18"/>
          <w:szCs w:val="18"/>
          <w:bdr w:val="none" w:sz="0" w:space="0" w:color="auto" w:frame="1"/>
        </w:rPr>
        <w:t>coming</w:t>
      </w:r>
      <w:r w:rsidRPr="00340B91">
        <w:rPr>
          <w:sz w:val="18"/>
          <w:szCs w:val="18"/>
        </w:rPr>
        <w:t>.</w:t>
      </w:r>
      <w:r>
        <w:rPr>
          <w:sz w:val="18"/>
          <w:szCs w:val="18"/>
        </w:rPr>
        <w:t xml:space="preserve"> </w:t>
      </w:r>
      <w:r w:rsidRPr="00340B91">
        <w:rPr>
          <w:sz w:val="18"/>
          <w:szCs w:val="18"/>
        </w:rPr>
        <w:t>Then </w:t>
      </w:r>
      <w:r w:rsidRPr="00340B91">
        <w:rPr>
          <w:rStyle w:val="clarity-word"/>
          <w:sz w:val="18"/>
          <w:szCs w:val="18"/>
          <w:bdr w:val="none" w:sz="0" w:space="0" w:color="auto" w:frame="1"/>
        </w:rPr>
        <w:t>cometh</w:t>
      </w:r>
      <w:r w:rsidRPr="00340B91">
        <w:rPr>
          <w:sz w:val="18"/>
          <w:szCs w:val="18"/>
        </w:rPr>
        <w:t> the end, when he shall have delivered up the kingdom to God, even the Father; when he shall have </w:t>
      </w:r>
      <w:r w:rsidRPr="00340B91">
        <w:rPr>
          <w:rStyle w:val="study-note-ref"/>
          <w:sz w:val="18"/>
          <w:szCs w:val="18"/>
          <w:bdr w:val="none" w:sz="0" w:space="0" w:color="auto" w:frame="1"/>
        </w:rPr>
        <w:t>put down</w:t>
      </w:r>
      <w:r w:rsidRPr="00340B91">
        <w:rPr>
          <w:sz w:val="18"/>
          <w:szCs w:val="18"/>
        </w:rPr>
        <w:t> all </w:t>
      </w:r>
      <w:r w:rsidRPr="00340B91">
        <w:rPr>
          <w:rStyle w:val="study-note-ref"/>
          <w:sz w:val="18"/>
          <w:szCs w:val="18"/>
          <w:bdr w:val="none" w:sz="0" w:space="0" w:color="auto" w:frame="1"/>
        </w:rPr>
        <w:t>rule</w:t>
      </w:r>
      <w:r w:rsidRPr="00340B91">
        <w:rPr>
          <w:sz w:val="18"/>
          <w:szCs w:val="18"/>
        </w:rPr>
        <w:t> and all </w:t>
      </w:r>
      <w:r w:rsidRPr="00340B91">
        <w:rPr>
          <w:rStyle w:val="study-note-ref"/>
          <w:sz w:val="18"/>
          <w:szCs w:val="18"/>
          <w:bdr w:val="none" w:sz="0" w:space="0" w:color="auto" w:frame="1"/>
        </w:rPr>
        <w:t>authority</w:t>
      </w:r>
      <w:r w:rsidRPr="00340B91">
        <w:rPr>
          <w:sz w:val="18"/>
          <w:szCs w:val="18"/>
        </w:rPr>
        <w:t> and </w:t>
      </w:r>
      <w:r w:rsidRPr="00340B91">
        <w:rPr>
          <w:rStyle w:val="study-note-ref"/>
          <w:sz w:val="18"/>
          <w:szCs w:val="18"/>
          <w:bdr w:val="none" w:sz="0" w:space="0" w:color="auto" w:frame="1"/>
        </w:rPr>
        <w:t>power</w:t>
      </w:r>
      <w:r w:rsidRPr="00340B91">
        <w:rPr>
          <w:sz w:val="18"/>
          <w:szCs w:val="18"/>
        </w:rPr>
        <w:t>.</w:t>
      </w:r>
      <w:r>
        <w:rPr>
          <w:sz w:val="18"/>
          <w:szCs w:val="18"/>
        </w:rPr>
        <w:t xml:space="preserve"> </w:t>
      </w:r>
      <w:r w:rsidRPr="00340B91">
        <w:rPr>
          <w:sz w:val="18"/>
          <w:szCs w:val="18"/>
        </w:rPr>
        <w:t>For he must </w:t>
      </w:r>
      <w:r w:rsidRPr="00340B91">
        <w:rPr>
          <w:rStyle w:val="study-note-ref"/>
          <w:sz w:val="18"/>
          <w:szCs w:val="18"/>
          <w:bdr w:val="none" w:sz="0" w:space="0" w:color="auto" w:frame="1"/>
        </w:rPr>
        <w:t>reign</w:t>
      </w:r>
      <w:r>
        <w:rPr>
          <w:sz w:val="18"/>
          <w:szCs w:val="18"/>
        </w:rPr>
        <w:t xml:space="preserve">, till he hath put all enemies </w:t>
      </w:r>
      <w:r w:rsidRPr="00340B91">
        <w:rPr>
          <w:sz w:val="18"/>
          <w:szCs w:val="18"/>
        </w:rPr>
        <w:t>under his </w:t>
      </w:r>
      <w:r w:rsidRPr="00340B91">
        <w:rPr>
          <w:rStyle w:val="study-note-ref"/>
          <w:sz w:val="18"/>
          <w:szCs w:val="18"/>
          <w:bdr w:val="none" w:sz="0" w:space="0" w:color="auto" w:frame="1"/>
        </w:rPr>
        <w:t>feet</w:t>
      </w:r>
      <w:r w:rsidRPr="00340B91">
        <w:rPr>
          <w:sz w:val="18"/>
          <w:szCs w:val="18"/>
        </w:rPr>
        <w:t>.</w:t>
      </w:r>
      <w:r>
        <w:rPr>
          <w:sz w:val="18"/>
          <w:szCs w:val="18"/>
        </w:rPr>
        <w:t xml:space="preserve"> </w:t>
      </w:r>
      <w:r w:rsidRPr="00340B91">
        <w:rPr>
          <w:sz w:val="18"/>
          <w:szCs w:val="18"/>
        </w:rPr>
        <w:t>The last </w:t>
      </w:r>
      <w:r w:rsidRPr="00340B91">
        <w:rPr>
          <w:rStyle w:val="study-note-ref"/>
          <w:sz w:val="18"/>
          <w:szCs w:val="18"/>
          <w:bdr w:val="none" w:sz="0" w:space="0" w:color="auto" w:frame="1"/>
        </w:rPr>
        <w:t>enemy</w:t>
      </w:r>
      <w:r w:rsidRPr="00340B91">
        <w:rPr>
          <w:sz w:val="18"/>
          <w:szCs w:val="18"/>
        </w:rPr>
        <w:t> </w:t>
      </w:r>
      <w:r w:rsidRPr="00340B91">
        <w:rPr>
          <w:rStyle w:val="clarity-word"/>
          <w:sz w:val="18"/>
          <w:szCs w:val="18"/>
          <w:bdr w:val="none" w:sz="0" w:space="0" w:color="auto" w:frame="1"/>
        </w:rPr>
        <w:t>that</w:t>
      </w:r>
      <w:r w:rsidRPr="00340B91">
        <w:rPr>
          <w:sz w:val="18"/>
          <w:szCs w:val="18"/>
        </w:rPr>
        <w:t> shall be </w:t>
      </w:r>
      <w:r w:rsidRPr="00340B91">
        <w:rPr>
          <w:rStyle w:val="study-note-ref"/>
          <w:sz w:val="18"/>
          <w:szCs w:val="18"/>
          <w:bdr w:val="none" w:sz="0" w:space="0" w:color="auto" w:frame="1"/>
        </w:rPr>
        <w:t>destroyed</w:t>
      </w:r>
      <w:r w:rsidRPr="00340B91">
        <w:rPr>
          <w:sz w:val="18"/>
          <w:szCs w:val="18"/>
        </w:rPr>
        <w:t> </w:t>
      </w:r>
      <w:r w:rsidRPr="00340B91">
        <w:rPr>
          <w:rStyle w:val="clarity-word"/>
          <w:sz w:val="18"/>
          <w:szCs w:val="18"/>
          <w:bdr w:val="none" w:sz="0" w:space="0" w:color="auto" w:frame="1"/>
        </w:rPr>
        <w:t>is</w:t>
      </w:r>
      <w:r w:rsidRPr="00340B91">
        <w:rPr>
          <w:sz w:val="18"/>
          <w:szCs w:val="18"/>
        </w:rPr>
        <w:t> </w:t>
      </w:r>
      <w:r w:rsidRPr="00340B91">
        <w:rPr>
          <w:rStyle w:val="study-note-ref"/>
          <w:sz w:val="18"/>
          <w:szCs w:val="18"/>
          <w:bdr w:val="none" w:sz="0" w:space="0" w:color="auto" w:frame="1"/>
        </w:rPr>
        <w:t>death</w:t>
      </w:r>
      <w:r w:rsidRPr="00340B91">
        <w:rPr>
          <w:sz w:val="18"/>
          <w:szCs w:val="18"/>
        </w:rPr>
        <w:t>.</w:t>
      </w:r>
    </w:p>
    <w:p w:rsidR="00617798" w:rsidRPr="00340B91" w:rsidRDefault="00617798" w:rsidP="00617798">
      <w:pPr>
        <w:pStyle w:val="NoSpacing"/>
        <w:rPr>
          <w:sz w:val="18"/>
          <w:szCs w:val="18"/>
        </w:rPr>
      </w:pPr>
      <w:r>
        <w:rPr>
          <w:sz w:val="18"/>
          <w:szCs w:val="18"/>
        </w:rPr>
        <w:tab/>
      </w:r>
      <w:r w:rsidRPr="00340B91">
        <w:rPr>
          <w:sz w:val="18"/>
          <w:szCs w:val="18"/>
        </w:rPr>
        <w:t>For he hath put all things under his feet. But when he saith all things are put under </w:t>
      </w:r>
      <w:r w:rsidRPr="00340B91">
        <w:rPr>
          <w:rStyle w:val="clarity-word"/>
          <w:sz w:val="18"/>
          <w:szCs w:val="18"/>
          <w:bdr w:val="none" w:sz="0" w:space="0" w:color="auto" w:frame="1"/>
        </w:rPr>
        <w:t>him, it is</w:t>
      </w:r>
      <w:r w:rsidRPr="00340B91">
        <w:rPr>
          <w:sz w:val="18"/>
          <w:szCs w:val="18"/>
        </w:rPr>
        <w:t> </w:t>
      </w:r>
      <w:r w:rsidRPr="00340B91">
        <w:rPr>
          <w:rStyle w:val="study-note-ref"/>
          <w:sz w:val="18"/>
          <w:szCs w:val="18"/>
          <w:bdr w:val="none" w:sz="0" w:space="0" w:color="auto" w:frame="1"/>
        </w:rPr>
        <w:t>manifest</w:t>
      </w:r>
      <w:r w:rsidRPr="00340B91">
        <w:rPr>
          <w:sz w:val="18"/>
          <w:szCs w:val="18"/>
        </w:rPr>
        <w:t> that he is excepted, which did put all things under him.</w:t>
      </w:r>
      <w:r>
        <w:rPr>
          <w:sz w:val="18"/>
          <w:szCs w:val="18"/>
        </w:rPr>
        <w:t xml:space="preserve"> </w:t>
      </w:r>
      <w:r w:rsidRPr="00340B91">
        <w:rPr>
          <w:sz w:val="18"/>
          <w:szCs w:val="18"/>
        </w:rPr>
        <w:t>And when all things shall be </w:t>
      </w:r>
      <w:r w:rsidRPr="00340B91">
        <w:rPr>
          <w:rStyle w:val="study-note-ref"/>
          <w:sz w:val="18"/>
          <w:szCs w:val="18"/>
          <w:bdr w:val="none" w:sz="0" w:space="0" w:color="auto" w:frame="1"/>
        </w:rPr>
        <w:t>subdued</w:t>
      </w:r>
      <w:r w:rsidRPr="00340B91">
        <w:rPr>
          <w:sz w:val="18"/>
          <w:szCs w:val="18"/>
        </w:rPr>
        <w:t> unto him, then shall the Son also himself be </w:t>
      </w:r>
      <w:r w:rsidRPr="00340B91">
        <w:rPr>
          <w:rStyle w:val="study-note-ref"/>
          <w:sz w:val="18"/>
          <w:szCs w:val="18"/>
          <w:bdr w:val="none" w:sz="0" w:space="0" w:color="auto" w:frame="1"/>
        </w:rPr>
        <w:t>subject</w:t>
      </w:r>
      <w:r w:rsidRPr="00340B91">
        <w:rPr>
          <w:sz w:val="18"/>
          <w:szCs w:val="18"/>
        </w:rPr>
        <w:t> unto him that put all things under him, that God may be all in all.</w:t>
      </w:r>
      <w:r>
        <w:rPr>
          <w:sz w:val="18"/>
          <w:szCs w:val="18"/>
        </w:rPr>
        <w:t xml:space="preserve"> </w:t>
      </w:r>
      <w:r w:rsidRPr="00340B91">
        <w:rPr>
          <w:sz w:val="18"/>
          <w:szCs w:val="18"/>
        </w:rPr>
        <w:t>Else what shall they do which are </w:t>
      </w:r>
      <w:r w:rsidRPr="00340B91">
        <w:rPr>
          <w:rStyle w:val="study-note-ref"/>
          <w:sz w:val="18"/>
          <w:szCs w:val="18"/>
          <w:bdr w:val="none" w:sz="0" w:space="0" w:color="auto" w:frame="1"/>
        </w:rPr>
        <w:t>baptized</w:t>
      </w:r>
      <w:r w:rsidRPr="00340B91">
        <w:rPr>
          <w:sz w:val="18"/>
          <w:szCs w:val="18"/>
        </w:rPr>
        <w:t> </w:t>
      </w:r>
      <w:r w:rsidRPr="00340B91">
        <w:rPr>
          <w:rStyle w:val="study-note-ref"/>
          <w:sz w:val="18"/>
          <w:szCs w:val="18"/>
          <w:bdr w:val="none" w:sz="0" w:space="0" w:color="auto" w:frame="1"/>
        </w:rPr>
        <w:t>for</w:t>
      </w:r>
      <w:r w:rsidRPr="00340B91">
        <w:rPr>
          <w:sz w:val="18"/>
          <w:szCs w:val="18"/>
        </w:rPr>
        <w:t> the dead, if the dead </w:t>
      </w:r>
      <w:r w:rsidRPr="00340B91">
        <w:rPr>
          <w:rStyle w:val="study-note-ref"/>
          <w:sz w:val="18"/>
          <w:szCs w:val="18"/>
          <w:bdr w:val="none" w:sz="0" w:space="0" w:color="auto" w:frame="1"/>
        </w:rPr>
        <w:t>rise</w:t>
      </w:r>
      <w:r w:rsidRPr="00340B91">
        <w:rPr>
          <w:sz w:val="18"/>
          <w:szCs w:val="18"/>
        </w:rPr>
        <w:t> not at all? Why are they then baptized for the </w:t>
      </w:r>
      <w:r w:rsidRPr="00340B91">
        <w:rPr>
          <w:rStyle w:val="study-note-ref"/>
          <w:sz w:val="18"/>
          <w:szCs w:val="18"/>
          <w:bdr w:val="none" w:sz="0" w:space="0" w:color="auto" w:frame="1"/>
        </w:rPr>
        <w:t>dead</w:t>
      </w:r>
      <w:r w:rsidRPr="00340B91">
        <w:rPr>
          <w:sz w:val="18"/>
          <w:szCs w:val="18"/>
        </w:rPr>
        <w:t>?</w:t>
      </w:r>
    </w:p>
    <w:p w:rsidR="00617798" w:rsidRPr="00340B91" w:rsidRDefault="00617798" w:rsidP="00617798">
      <w:pPr>
        <w:pStyle w:val="NoSpacing"/>
        <w:rPr>
          <w:sz w:val="18"/>
          <w:szCs w:val="18"/>
        </w:rPr>
      </w:pPr>
      <w:r w:rsidRPr="00340B91">
        <w:rPr>
          <w:sz w:val="18"/>
          <w:szCs w:val="18"/>
        </w:rPr>
        <w:t>And why stand we in </w:t>
      </w:r>
      <w:r w:rsidRPr="00340B91">
        <w:rPr>
          <w:rStyle w:val="study-note-ref"/>
          <w:sz w:val="18"/>
          <w:szCs w:val="18"/>
          <w:bdr w:val="none" w:sz="0" w:space="0" w:color="auto" w:frame="1"/>
        </w:rPr>
        <w:t>jeopardy</w:t>
      </w:r>
      <w:r w:rsidRPr="00340B91">
        <w:rPr>
          <w:sz w:val="18"/>
          <w:szCs w:val="18"/>
        </w:rPr>
        <w:t> every hour?</w:t>
      </w:r>
    </w:p>
    <w:p w:rsidR="00617798" w:rsidRPr="003349A4" w:rsidRDefault="00617798" w:rsidP="00617798">
      <w:pPr>
        <w:pStyle w:val="NoSpacing"/>
        <w:rPr>
          <w:b/>
          <w:sz w:val="18"/>
          <w:szCs w:val="18"/>
          <w:u w:val="single"/>
        </w:rPr>
      </w:pPr>
    </w:p>
    <w:p w:rsidR="00617798" w:rsidRPr="003349A4" w:rsidRDefault="00617798" w:rsidP="00617798">
      <w:pPr>
        <w:pStyle w:val="NoSpacing"/>
        <w:rPr>
          <w:b/>
          <w:sz w:val="18"/>
          <w:szCs w:val="18"/>
          <w:u w:val="single"/>
        </w:rPr>
      </w:pPr>
      <w:r w:rsidRPr="003349A4">
        <w:rPr>
          <w:b/>
          <w:sz w:val="18"/>
          <w:szCs w:val="18"/>
          <w:u w:val="single"/>
        </w:rPr>
        <w:t>Once one accepts the gospel, part of their inheritance is to be sealed by the Holy Spirit of Promise (Eph 1:13-14, 21; 2 Tim 2:19)</w:t>
      </w:r>
    </w:p>
    <w:p w:rsidR="00617798" w:rsidRDefault="00617798" w:rsidP="00617798">
      <w:pPr>
        <w:pStyle w:val="NoSpacing"/>
        <w:rPr>
          <w:sz w:val="18"/>
          <w:szCs w:val="18"/>
        </w:rPr>
      </w:pPr>
      <w:r>
        <w:rPr>
          <w:sz w:val="18"/>
          <w:szCs w:val="18"/>
        </w:rPr>
        <w:tab/>
      </w:r>
      <w:r w:rsidRPr="00340B91">
        <w:rPr>
          <w:sz w:val="18"/>
          <w:szCs w:val="18"/>
        </w:rPr>
        <w:t>In whom ye also </w:t>
      </w:r>
      <w:r w:rsidRPr="00340B91">
        <w:rPr>
          <w:rStyle w:val="clarity-word"/>
          <w:sz w:val="18"/>
          <w:szCs w:val="18"/>
          <w:bdr w:val="none" w:sz="0" w:space="0" w:color="auto" w:frame="1"/>
        </w:rPr>
        <w:t>trusted,</w:t>
      </w:r>
      <w:r w:rsidRPr="00340B91">
        <w:rPr>
          <w:sz w:val="18"/>
          <w:szCs w:val="18"/>
        </w:rPr>
        <w:t> after that ye heard the word of truth, the </w:t>
      </w:r>
      <w:r w:rsidRPr="00340B91">
        <w:rPr>
          <w:rStyle w:val="study-note-ref"/>
          <w:sz w:val="18"/>
          <w:szCs w:val="18"/>
          <w:bdr w:val="none" w:sz="0" w:space="0" w:color="auto" w:frame="1"/>
        </w:rPr>
        <w:t>gospel</w:t>
      </w:r>
      <w:r w:rsidRPr="00340B91">
        <w:rPr>
          <w:sz w:val="18"/>
          <w:szCs w:val="18"/>
        </w:rPr>
        <w:t> of your salvation: in whom also after that ye believed, ye were </w:t>
      </w:r>
      <w:r w:rsidRPr="00340B91">
        <w:rPr>
          <w:rStyle w:val="study-note-ref"/>
          <w:sz w:val="18"/>
          <w:szCs w:val="18"/>
          <w:bdr w:val="none" w:sz="0" w:space="0" w:color="auto" w:frame="1"/>
        </w:rPr>
        <w:t>sealed</w:t>
      </w:r>
      <w:r w:rsidRPr="00340B91">
        <w:rPr>
          <w:sz w:val="18"/>
          <w:szCs w:val="18"/>
        </w:rPr>
        <w:t> with that holy Spirit of </w:t>
      </w:r>
      <w:r w:rsidRPr="00340B91">
        <w:rPr>
          <w:rStyle w:val="study-note-ref"/>
          <w:sz w:val="18"/>
          <w:szCs w:val="18"/>
          <w:bdr w:val="none" w:sz="0" w:space="0" w:color="auto" w:frame="1"/>
        </w:rPr>
        <w:t>promise</w:t>
      </w:r>
      <w:r w:rsidRPr="00340B91">
        <w:rPr>
          <w:sz w:val="18"/>
          <w:szCs w:val="18"/>
        </w:rPr>
        <w:t>,</w:t>
      </w:r>
      <w:r>
        <w:rPr>
          <w:sz w:val="18"/>
          <w:szCs w:val="18"/>
        </w:rPr>
        <w:t xml:space="preserve"> </w:t>
      </w:r>
      <w:r w:rsidRPr="00340B91">
        <w:rPr>
          <w:sz w:val="18"/>
          <w:szCs w:val="18"/>
        </w:rPr>
        <w:t>Which is the earnest of our inheritance until the redemption of the purchased possession, unto the praise of his glory.</w:t>
      </w:r>
      <w:r>
        <w:rPr>
          <w:sz w:val="18"/>
          <w:szCs w:val="18"/>
        </w:rPr>
        <w:t xml:space="preserve"> </w:t>
      </w:r>
      <w:r w:rsidRPr="00340B91">
        <w:rPr>
          <w:sz w:val="18"/>
          <w:szCs w:val="18"/>
          <w:shd w:val="clear" w:color="auto" w:fill="FFFFFF"/>
        </w:rPr>
        <w:t>Far above all principality, and power, and might, and dominion, and every </w:t>
      </w:r>
      <w:r w:rsidRPr="00340B91">
        <w:rPr>
          <w:rStyle w:val="study-note-ref"/>
          <w:sz w:val="18"/>
          <w:szCs w:val="18"/>
          <w:bdr w:val="none" w:sz="0" w:space="0" w:color="auto" w:frame="1"/>
          <w:shd w:val="clear" w:color="auto" w:fill="FFFFFF"/>
        </w:rPr>
        <w:t>name</w:t>
      </w:r>
      <w:r w:rsidRPr="00340B91">
        <w:rPr>
          <w:sz w:val="18"/>
          <w:szCs w:val="18"/>
          <w:shd w:val="clear" w:color="auto" w:fill="FFFFFF"/>
        </w:rPr>
        <w:t> that is named, not only in this world, but also in that which is to come.</w:t>
      </w:r>
      <w:r>
        <w:rPr>
          <w:sz w:val="18"/>
          <w:szCs w:val="18"/>
        </w:rPr>
        <w:t xml:space="preserve"> </w:t>
      </w:r>
      <w:r w:rsidRPr="00340B91">
        <w:rPr>
          <w:sz w:val="18"/>
          <w:szCs w:val="18"/>
          <w:shd w:val="clear" w:color="auto" w:fill="FFFFFF"/>
        </w:rPr>
        <w:t>Nevertheless the foundation of God standeth sure, having this seal, The Lord knoweth them that are his. And, Let everyone that nameth the name of Christ depart from iniquity</w:t>
      </w:r>
      <w:r>
        <w:rPr>
          <w:sz w:val="18"/>
          <w:szCs w:val="18"/>
          <w:shd w:val="clear" w:color="auto" w:fill="FFFFFF"/>
        </w:rPr>
        <w:t>.</w:t>
      </w:r>
    </w:p>
    <w:p w:rsidR="00617798" w:rsidRDefault="00617798" w:rsidP="00617798">
      <w:pPr>
        <w:pStyle w:val="NoSpacing"/>
        <w:rPr>
          <w:sz w:val="18"/>
          <w:szCs w:val="18"/>
        </w:rPr>
      </w:pPr>
    </w:p>
    <w:p w:rsidR="00617798" w:rsidRDefault="00617798" w:rsidP="00617798">
      <w:pPr>
        <w:pStyle w:val="NoSpacing"/>
        <w:rPr>
          <w:sz w:val="18"/>
          <w:szCs w:val="18"/>
        </w:rPr>
      </w:pPr>
    </w:p>
    <w:p w:rsidR="00617798" w:rsidRPr="00212E46" w:rsidRDefault="00617798" w:rsidP="00617798">
      <w:pPr>
        <w:pStyle w:val="NoSpacing"/>
        <w:jc w:val="center"/>
        <w:rPr>
          <w:b/>
          <w:i/>
          <w:sz w:val="24"/>
          <w:szCs w:val="24"/>
        </w:rPr>
      </w:pPr>
      <w:r w:rsidRPr="00212E46">
        <w:rPr>
          <w:b/>
          <w:i/>
          <w:sz w:val="24"/>
          <w:szCs w:val="24"/>
        </w:rPr>
        <w:t>PRIESTHOOD KEYS CONCERNING THE GATHERING OF ISRAEL</w:t>
      </w:r>
    </w:p>
    <w:p w:rsidR="00617798" w:rsidRPr="00212E46" w:rsidRDefault="00617798" w:rsidP="00617798">
      <w:pPr>
        <w:pStyle w:val="NoSpacing"/>
        <w:jc w:val="center"/>
        <w:rPr>
          <w:b/>
          <w:i/>
          <w:sz w:val="24"/>
          <w:szCs w:val="24"/>
        </w:rPr>
      </w:pPr>
      <w:r w:rsidRPr="00212E46">
        <w:rPr>
          <w:b/>
          <w:i/>
          <w:sz w:val="24"/>
          <w:szCs w:val="24"/>
        </w:rPr>
        <w:t>GIVEN IN THE KIRTLAND TEMPLE</w:t>
      </w:r>
    </w:p>
    <w:p w:rsidR="00617798" w:rsidRDefault="00617798" w:rsidP="00617798">
      <w:pPr>
        <w:pStyle w:val="NoSpacing"/>
        <w:rPr>
          <w:sz w:val="18"/>
          <w:szCs w:val="18"/>
        </w:rPr>
      </w:pPr>
    </w:p>
    <w:p w:rsidR="00617798" w:rsidRDefault="00617798" w:rsidP="00617798">
      <w:pPr>
        <w:pStyle w:val="NoSpacing"/>
        <w:rPr>
          <w:sz w:val="18"/>
          <w:szCs w:val="18"/>
        </w:rPr>
      </w:pPr>
    </w:p>
    <w:p w:rsidR="00617798" w:rsidRPr="003349A4" w:rsidRDefault="00617798" w:rsidP="00617798">
      <w:pPr>
        <w:pStyle w:val="NoSpacing"/>
        <w:rPr>
          <w:b/>
          <w:sz w:val="18"/>
          <w:szCs w:val="18"/>
          <w:u w:val="single"/>
        </w:rPr>
      </w:pPr>
      <w:r w:rsidRPr="003349A4">
        <w:rPr>
          <w:b/>
          <w:sz w:val="18"/>
          <w:szCs w:val="18"/>
          <w:u w:val="single"/>
        </w:rPr>
        <w:t>Those who have made covenants are obligated to gather the righteous to Zion (D&amp;C 109:39)</w:t>
      </w:r>
    </w:p>
    <w:p w:rsidR="00617798" w:rsidRDefault="00617798" w:rsidP="00617798">
      <w:pPr>
        <w:pStyle w:val="NoSpacing"/>
        <w:rPr>
          <w:sz w:val="18"/>
          <w:szCs w:val="18"/>
          <w:shd w:val="clear" w:color="auto" w:fill="FFFFFF"/>
        </w:rPr>
      </w:pPr>
      <w:r>
        <w:rPr>
          <w:sz w:val="18"/>
          <w:szCs w:val="18"/>
          <w:shd w:val="clear" w:color="auto" w:fill="FFFFFF"/>
        </w:rPr>
        <w:tab/>
        <w:t>[And Joseph prayed, saying]</w:t>
      </w:r>
    </w:p>
    <w:p w:rsidR="00617798" w:rsidRDefault="00617798" w:rsidP="00617798">
      <w:pPr>
        <w:pStyle w:val="NoSpacing"/>
        <w:rPr>
          <w:sz w:val="18"/>
          <w:szCs w:val="18"/>
          <w:shd w:val="clear" w:color="auto" w:fill="FFFFFF"/>
        </w:rPr>
      </w:pPr>
    </w:p>
    <w:p w:rsidR="00617798" w:rsidRPr="00340B91" w:rsidRDefault="00617798" w:rsidP="00617798">
      <w:pPr>
        <w:pStyle w:val="NoSpacing"/>
        <w:ind w:left="1440"/>
        <w:rPr>
          <w:sz w:val="18"/>
          <w:szCs w:val="18"/>
          <w:shd w:val="clear" w:color="auto" w:fill="FFFFFF"/>
        </w:rPr>
      </w:pPr>
      <w:r>
        <w:rPr>
          <w:sz w:val="18"/>
          <w:szCs w:val="18"/>
          <w:shd w:val="clear" w:color="auto" w:fill="FFFFFF"/>
        </w:rPr>
        <w:t>“</w:t>
      </w:r>
      <w:r w:rsidRPr="00340B91">
        <w:rPr>
          <w:sz w:val="18"/>
          <w:szCs w:val="18"/>
          <w:shd w:val="clear" w:color="auto" w:fill="FFFFFF"/>
        </w:rPr>
        <w:t>And whatsoever city thy servants shall enter, and the people of that city </w:t>
      </w:r>
      <w:r w:rsidRPr="00340B91">
        <w:rPr>
          <w:rStyle w:val="study-note-ref"/>
          <w:sz w:val="18"/>
          <w:szCs w:val="18"/>
          <w:bdr w:val="none" w:sz="0" w:space="0" w:color="auto" w:frame="1"/>
          <w:shd w:val="clear" w:color="auto" w:fill="FFFFFF"/>
        </w:rPr>
        <w:t>receive</w:t>
      </w:r>
      <w:r w:rsidRPr="00340B91">
        <w:rPr>
          <w:sz w:val="18"/>
          <w:szCs w:val="18"/>
          <w:shd w:val="clear" w:color="auto" w:fill="FFFFFF"/>
        </w:rPr>
        <w:t> their testimony, let thy peace and thy salvation be upon that city; that they may gather out of that city the righteous, that they may come forth to </w:t>
      </w:r>
      <w:r w:rsidRPr="00340B91">
        <w:rPr>
          <w:rStyle w:val="study-note-ref"/>
          <w:sz w:val="18"/>
          <w:szCs w:val="18"/>
          <w:bdr w:val="none" w:sz="0" w:space="0" w:color="auto" w:frame="1"/>
          <w:shd w:val="clear" w:color="auto" w:fill="FFFFFF"/>
        </w:rPr>
        <w:t>Zion</w:t>
      </w:r>
      <w:r w:rsidRPr="00340B91">
        <w:rPr>
          <w:sz w:val="18"/>
          <w:szCs w:val="18"/>
          <w:shd w:val="clear" w:color="auto" w:fill="FFFFFF"/>
        </w:rPr>
        <w:t>, or to her stakes, the places of thine appointment, with songs of everlasting joy;</w:t>
      </w:r>
      <w:r>
        <w:rPr>
          <w:sz w:val="18"/>
          <w:szCs w:val="18"/>
          <w:shd w:val="clear" w:color="auto" w:fill="FFFFFF"/>
        </w:rPr>
        <w:t>”</w:t>
      </w:r>
    </w:p>
    <w:p w:rsidR="00617798" w:rsidRPr="003349A4" w:rsidRDefault="00617798" w:rsidP="00617798">
      <w:pPr>
        <w:pStyle w:val="NoSpacing"/>
        <w:rPr>
          <w:b/>
          <w:sz w:val="18"/>
          <w:szCs w:val="18"/>
          <w:u w:val="single"/>
        </w:rPr>
      </w:pPr>
    </w:p>
    <w:p w:rsidR="00617798" w:rsidRPr="003349A4" w:rsidRDefault="00617798" w:rsidP="00617798">
      <w:pPr>
        <w:pStyle w:val="NoSpacing"/>
        <w:rPr>
          <w:b/>
          <w:sz w:val="18"/>
          <w:szCs w:val="18"/>
          <w:u w:val="single"/>
        </w:rPr>
      </w:pPr>
      <w:r w:rsidRPr="003349A4">
        <w:rPr>
          <w:b/>
          <w:sz w:val="18"/>
          <w:szCs w:val="18"/>
          <w:u w:val="single"/>
        </w:rPr>
        <w:t>The temple, and all who enter it, bring mercy upon the nations of the world (D&amp;C 109:54-55)</w:t>
      </w:r>
    </w:p>
    <w:p w:rsidR="00617798" w:rsidRDefault="00617798" w:rsidP="00617798">
      <w:pPr>
        <w:pStyle w:val="NoSpacing"/>
        <w:rPr>
          <w:sz w:val="18"/>
          <w:szCs w:val="18"/>
          <w:shd w:val="clear" w:color="auto" w:fill="FFFFFF"/>
        </w:rPr>
      </w:pPr>
      <w:r>
        <w:rPr>
          <w:sz w:val="18"/>
          <w:szCs w:val="18"/>
        </w:rPr>
        <w:tab/>
      </w:r>
      <w:r>
        <w:rPr>
          <w:sz w:val="18"/>
          <w:szCs w:val="18"/>
          <w:shd w:val="clear" w:color="auto" w:fill="FFFFFF"/>
        </w:rPr>
        <w:t>[And Joseph prayed, saying]</w:t>
      </w:r>
    </w:p>
    <w:p w:rsidR="00617798" w:rsidRDefault="00617798" w:rsidP="00617798">
      <w:pPr>
        <w:pStyle w:val="NoSpacing"/>
        <w:rPr>
          <w:sz w:val="18"/>
          <w:szCs w:val="18"/>
          <w:shd w:val="clear" w:color="auto" w:fill="FFFFFF"/>
        </w:rPr>
      </w:pPr>
    </w:p>
    <w:p w:rsidR="00617798" w:rsidRPr="00340B91" w:rsidRDefault="00617798" w:rsidP="00617798">
      <w:pPr>
        <w:pStyle w:val="NoSpacing"/>
        <w:ind w:left="1440"/>
        <w:rPr>
          <w:sz w:val="18"/>
          <w:szCs w:val="18"/>
        </w:rPr>
      </w:pPr>
      <w:r>
        <w:rPr>
          <w:sz w:val="18"/>
          <w:szCs w:val="18"/>
        </w:rPr>
        <w:t>“</w:t>
      </w:r>
      <w:r w:rsidRPr="00340B91">
        <w:rPr>
          <w:sz w:val="18"/>
          <w:szCs w:val="18"/>
        </w:rPr>
        <w:t>Have mercy, O Lord, upon all the </w:t>
      </w:r>
      <w:r w:rsidRPr="00340B91">
        <w:rPr>
          <w:rStyle w:val="study-note-ref"/>
          <w:sz w:val="18"/>
          <w:szCs w:val="18"/>
          <w:bdr w:val="none" w:sz="0" w:space="0" w:color="auto" w:frame="1"/>
        </w:rPr>
        <w:t>nations</w:t>
      </w:r>
      <w:r w:rsidRPr="00340B91">
        <w:rPr>
          <w:sz w:val="18"/>
          <w:szCs w:val="18"/>
        </w:rPr>
        <w:t> of the earth; have mercy upon the rulers of our land; may those principles, which were so honorably and nobly defended, namely, the </w:t>
      </w:r>
      <w:r w:rsidRPr="00340B91">
        <w:rPr>
          <w:rStyle w:val="study-note-ref"/>
          <w:sz w:val="18"/>
          <w:szCs w:val="18"/>
          <w:bdr w:val="none" w:sz="0" w:space="0" w:color="auto" w:frame="1"/>
        </w:rPr>
        <w:t>Constitution</w:t>
      </w:r>
      <w:r w:rsidRPr="00340B91">
        <w:rPr>
          <w:sz w:val="18"/>
          <w:szCs w:val="18"/>
        </w:rPr>
        <w:t xml:space="preserve"> of our land, by our fathers, be established forever. </w:t>
      </w:r>
      <w:r w:rsidRPr="00340B91">
        <w:rPr>
          <w:rStyle w:val="study-note-ref"/>
          <w:sz w:val="18"/>
          <w:szCs w:val="18"/>
          <w:bdr w:val="none" w:sz="0" w:space="0" w:color="auto" w:frame="1"/>
        </w:rPr>
        <w:t>Remember</w:t>
      </w:r>
      <w:r w:rsidRPr="00340B91">
        <w:rPr>
          <w:sz w:val="18"/>
          <w:szCs w:val="18"/>
        </w:rPr>
        <w:t> the kings, the princes, the nobles, and the great ones of the earth, and all people, and the churches, all the poor, the needy, and afflicted ones of the earth;</w:t>
      </w:r>
      <w:r>
        <w:rPr>
          <w:sz w:val="18"/>
          <w:szCs w:val="18"/>
        </w:rPr>
        <w:t>”</w:t>
      </w:r>
    </w:p>
    <w:p w:rsidR="00617798" w:rsidRPr="003349A4" w:rsidRDefault="00617798" w:rsidP="00617798">
      <w:pPr>
        <w:pStyle w:val="NoSpacing"/>
        <w:rPr>
          <w:b/>
          <w:sz w:val="18"/>
          <w:szCs w:val="18"/>
          <w:u w:val="single"/>
        </w:rPr>
      </w:pPr>
    </w:p>
    <w:p w:rsidR="00617798" w:rsidRPr="003349A4" w:rsidRDefault="00617798" w:rsidP="00617798">
      <w:pPr>
        <w:pStyle w:val="NoSpacing"/>
        <w:rPr>
          <w:b/>
          <w:sz w:val="18"/>
          <w:szCs w:val="18"/>
          <w:u w:val="single"/>
        </w:rPr>
      </w:pPr>
      <w:r w:rsidRPr="003349A4">
        <w:rPr>
          <w:b/>
          <w:sz w:val="18"/>
          <w:szCs w:val="18"/>
          <w:u w:val="single"/>
        </w:rPr>
        <w:t>Earthly temple blessings to be given in heaven (D&amp;C 109:79-80)</w:t>
      </w:r>
    </w:p>
    <w:p w:rsidR="00617798" w:rsidRDefault="00617798" w:rsidP="00617798">
      <w:pPr>
        <w:pStyle w:val="NoSpacing"/>
        <w:rPr>
          <w:sz w:val="18"/>
          <w:szCs w:val="18"/>
          <w:shd w:val="clear" w:color="auto" w:fill="FFFFFF"/>
        </w:rPr>
      </w:pPr>
      <w:r>
        <w:rPr>
          <w:sz w:val="18"/>
          <w:szCs w:val="18"/>
          <w:shd w:val="clear" w:color="auto" w:fill="FFFFFF"/>
        </w:rPr>
        <w:t>[And Joseph prayed, saying]</w:t>
      </w:r>
    </w:p>
    <w:p w:rsidR="00617798" w:rsidRDefault="00617798" w:rsidP="00617798">
      <w:pPr>
        <w:pStyle w:val="NoSpacing"/>
        <w:rPr>
          <w:sz w:val="18"/>
          <w:szCs w:val="18"/>
          <w:shd w:val="clear" w:color="auto" w:fill="FFFFFF"/>
        </w:rPr>
      </w:pPr>
    </w:p>
    <w:p w:rsidR="00617798" w:rsidRPr="00340B91" w:rsidRDefault="00617798" w:rsidP="00617798">
      <w:pPr>
        <w:pStyle w:val="NoSpacing"/>
        <w:ind w:left="1440"/>
        <w:rPr>
          <w:sz w:val="18"/>
          <w:szCs w:val="18"/>
        </w:rPr>
      </w:pPr>
      <w:r>
        <w:rPr>
          <w:sz w:val="18"/>
          <w:szCs w:val="18"/>
        </w:rPr>
        <w:t>“</w:t>
      </w:r>
      <w:r w:rsidRPr="00340B91">
        <w:rPr>
          <w:sz w:val="18"/>
          <w:szCs w:val="18"/>
        </w:rPr>
        <w:t>And also this church, to put upon it thy </w:t>
      </w:r>
      <w:r w:rsidRPr="00340B91">
        <w:rPr>
          <w:rStyle w:val="study-note-ref"/>
          <w:sz w:val="18"/>
          <w:szCs w:val="18"/>
          <w:bdr w:val="none" w:sz="0" w:space="0" w:color="auto" w:frame="1"/>
        </w:rPr>
        <w:t>name</w:t>
      </w:r>
      <w:r w:rsidRPr="00340B91">
        <w:rPr>
          <w:sz w:val="18"/>
          <w:szCs w:val="18"/>
        </w:rPr>
        <w:t>. And help us by the power of thy Spirit, that we may </w:t>
      </w:r>
      <w:r w:rsidRPr="00340B91">
        <w:rPr>
          <w:rStyle w:val="study-note-ref"/>
          <w:sz w:val="18"/>
          <w:szCs w:val="18"/>
          <w:bdr w:val="none" w:sz="0" w:space="0" w:color="auto" w:frame="1"/>
        </w:rPr>
        <w:t>mingle</w:t>
      </w:r>
      <w:r w:rsidRPr="00340B91">
        <w:rPr>
          <w:sz w:val="18"/>
          <w:szCs w:val="18"/>
        </w:rPr>
        <w:t> our voices with those bright, shining </w:t>
      </w:r>
      <w:r w:rsidRPr="00340B91">
        <w:rPr>
          <w:rStyle w:val="study-note-ref"/>
          <w:sz w:val="18"/>
          <w:szCs w:val="18"/>
          <w:bdr w:val="none" w:sz="0" w:space="0" w:color="auto" w:frame="1"/>
        </w:rPr>
        <w:t>seraphs</w:t>
      </w:r>
      <w:r w:rsidRPr="00340B91">
        <w:rPr>
          <w:sz w:val="18"/>
          <w:szCs w:val="18"/>
        </w:rPr>
        <w:t> around thy throne, with acclamations of </w:t>
      </w:r>
      <w:r w:rsidRPr="00340B91">
        <w:rPr>
          <w:rStyle w:val="study-note-ref"/>
          <w:sz w:val="18"/>
          <w:szCs w:val="18"/>
          <w:bdr w:val="none" w:sz="0" w:space="0" w:color="auto" w:frame="1"/>
        </w:rPr>
        <w:t>praise</w:t>
      </w:r>
      <w:r w:rsidRPr="00340B91">
        <w:rPr>
          <w:sz w:val="18"/>
          <w:szCs w:val="18"/>
        </w:rPr>
        <w:t>, singing Hosanna to God and the </w:t>
      </w:r>
      <w:r w:rsidRPr="00340B91">
        <w:rPr>
          <w:rStyle w:val="study-note-ref"/>
          <w:sz w:val="18"/>
          <w:szCs w:val="18"/>
          <w:bdr w:val="none" w:sz="0" w:space="0" w:color="auto" w:frame="1"/>
        </w:rPr>
        <w:t>Lamb</w:t>
      </w:r>
      <w:r w:rsidRPr="00340B91">
        <w:rPr>
          <w:sz w:val="18"/>
          <w:szCs w:val="18"/>
        </w:rPr>
        <w:t>! And let these, thine </w:t>
      </w:r>
      <w:r w:rsidRPr="00340B91">
        <w:rPr>
          <w:rStyle w:val="study-note-ref"/>
          <w:sz w:val="18"/>
          <w:szCs w:val="18"/>
          <w:bdr w:val="none" w:sz="0" w:space="0" w:color="auto" w:frame="1"/>
        </w:rPr>
        <w:t>anointed</w:t>
      </w:r>
      <w:r w:rsidRPr="00340B91">
        <w:rPr>
          <w:sz w:val="18"/>
          <w:szCs w:val="18"/>
        </w:rPr>
        <w:t> ones, be clothed with salvation, and thy saints </w:t>
      </w:r>
      <w:r w:rsidRPr="00340B91">
        <w:rPr>
          <w:rStyle w:val="study-note-ref"/>
          <w:sz w:val="18"/>
          <w:szCs w:val="18"/>
          <w:bdr w:val="none" w:sz="0" w:space="0" w:color="auto" w:frame="1"/>
        </w:rPr>
        <w:t>shout</w:t>
      </w:r>
      <w:r w:rsidRPr="00340B91">
        <w:rPr>
          <w:sz w:val="18"/>
          <w:szCs w:val="18"/>
        </w:rPr>
        <w:t> aloud for joy. Amen, and Amen.</w:t>
      </w:r>
      <w:r>
        <w:rPr>
          <w:sz w:val="18"/>
          <w:szCs w:val="18"/>
        </w:rPr>
        <w:t>”</w:t>
      </w:r>
    </w:p>
    <w:p w:rsidR="00617798" w:rsidRDefault="00617798" w:rsidP="00617798">
      <w:pPr>
        <w:pStyle w:val="NoSpacing"/>
        <w:rPr>
          <w:sz w:val="18"/>
          <w:szCs w:val="18"/>
        </w:rPr>
      </w:pPr>
    </w:p>
    <w:p w:rsidR="00617798" w:rsidRPr="003349A4" w:rsidRDefault="00617798" w:rsidP="00617798">
      <w:pPr>
        <w:pStyle w:val="NoSpacing"/>
        <w:rPr>
          <w:b/>
          <w:sz w:val="18"/>
          <w:szCs w:val="18"/>
          <w:u w:val="single"/>
        </w:rPr>
      </w:pPr>
      <w:r w:rsidRPr="003349A4">
        <w:rPr>
          <w:b/>
          <w:sz w:val="18"/>
          <w:szCs w:val="18"/>
          <w:u w:val="single"/>
        </w:rPr>
        <w:t>The day will come when Christ will come to His temple and gather His people in one</w:t>
      </w:r>
      <w:r>
        <w:rPr>
          <w:b/>
          <w:sz w:val="18"/>
          <w:szCs w:val="18"/>
          <w:u w:val="single"/>
        </w:rPr>
        <w:t xml:space="preserve"> </w:t>
      </w:r>
      <w:r w:rsidRPr="003349A4">
        <w:rPr>
          <w:b/>
          <w:sz w:val="18"/>
          <w:szCs w:val="18"/>
          <w:u w:val="single"/>
        </w:rPr>
        <w:t>(D&amp;C 42:36)</w:t>
      </w:r>
    </w:p>
    <w:p w:rsidR="00617798" w:rsidRDefault="00617798" w:rsidP="00617798">
      <w:pPr>
        <w:pStyle w:val="NoSpacing"/>
        <w:rPr>
          <w:sz w:val="18"/>
          <w:szCs w:val="18"/>
          <w:shd w:val="clear" w:color="auto" w:fill="FFFFFF"/>
        </w:rPr>
      </w:pPr>
      <w:r>
        <w:rPr>
          <w:sz w:val="18"/>
          <w:szCs w:val="18"/>
          <w:shd w:val="clear" w:color="auto" w:fill="FFFFFF"/>
        </w:rPr>
        <w:tab/>
        <w:t>[And the Lord spake, saying]</w:t>
      </w:r>
    </w:p>
    <w:p w:rsidR="00617798" w:rsidRDefault="00617798" w:rsidP="00617798">
      <w:pPr>
        <w:pStyle w:val="NoSpacing"/>
        <w:rPr>
          <w:sz w:val="18"/>
          <w:szCs w:val="18"/>
          <w:shd w:val="clear" w:color="auto" w:fill="FFFFFF"/>
        </w:rPr>
      </w:pPr>
    </w:p>
    <w:p w:rsidR="00617798" w:rsidRDefault="00617798" w:rsidP="00617798">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340B91">
        <w:rPr>
          <w:sz w:val="18"/>
          <w:szCs w:val="18"/>
          <w:shd w:val="clear" w:color="auto" w:fill="FFFFFF"/>
        </w:rPr>
        <w:t>That my covenant people may be gathered in one in that day when I shall </w:t>
      </w:r>
      <w:r w:rsidRPr="00340B91">
        <w:rPr>
          <w:rStyle w:val="study-note-ref"/>
          <w:sz w:val="18"/>
          <w:szCs w:val="18"/>
          <w:bdr w:val="none" w:sz="0" w:space="0" w:color="auto" w:frame="1"/>
          <w:shd w:val="clear" w:color="auto" w:fill="FFFFFF"/>
        </w:rPr>
        <w:t>come</w:t>
      </w:r>
      <w:r w:rsidRPr="00340B91">
        <w:rPr>
          <w:sz w:val="18"/>
          <w:szCs w:val="18"/>
          <w:shd w:val="clear" w:color="auto" w:fill="FFFFFF"/>
        </w:rPr>
        <w:t> to my </w:t>
      </w:r>
      <w:r w:rsidRPr="00340B91">
        <w:rPr>
          <w:rStyle w:val="study-note-ref"/>
          <w:sz w:val="18"/>
          <w:szCs w:val="18"/>
          <w:bdr w:val="none" w:sz="0" w:space="0" w:color="auto" w:frame="1"/>
          <w:shd w:val="clear" w:color="auto" w:fill="FFFFFF"/>
        </w:rPr>
        <w:t>temple</w:t>
      </w:r>
      <w:r w:rsidRPr="00340B91">
        <w:rPr>
          <w:sz w:val="18"/>
          <w:szCs w:val="18"/>
          <w:shd w:val="clear" w:color="auto" w:fill="FFFFFF"/>
        </w:rPr>
        <w:t xml:space="preserve">. And this I do </w:t>
      </w:r>
      <w:r>
        <w:rPr>
          <w:sz w:val="18"/>
          <w:szCs w:val="18"/>
          <w:shd w:val="clear" w:color="auto" w:fill="FFFFFF"/>
        </w:rPr>
        <w:tab/>
      </w:r>
      <w:r>
        <w:rPr>
          <w:sz w:val="18"/>
          <w:szCs w:val="18"/>
          <w:shd w:val="clear" w:color="auto" w:fill="FFFFFF"/>
        </w:rPr>
        <w:tab/>
      </w:r>
      <w:r w:rsidRPr="00340B91">
        <w:rPr>
          <w:sz w:val="18"/>
          <w:szCs w:val="18"/>
          <w:shd w:val="clear" w:color="auto" w:fill="FFFFFF"/>
        </w:rPr>
        <w:t>for the salvation of my people.</w:t>
      </w:r>
      <w:r>
        <w:rPr>
          <w:sz w:val="18"/>
          <w:szCs w:val="18"/>
          <w:shd w:val="clear" w:color="auto" w:fill="FFFFFF"/>
        </w:rPr>
        <w:t>”</w:t>
      </w:r>
    </w:p>
    <w:p w:rsidR="00617798" w:rsidRDefault="00617798" w:rsidP="00617798">
      <w:pPr>
        <w:pStyle w:val="NoSpacing"/>
        <w:rPr>
          <w:sz w:val="18"/>
          <w:szCs w:val="18"/>
        </w:rPr>
      </w:pPr>
    </w:p>
    <w:p w:rsidR="00617798" w:rsidRDefault="00617798" w:rsidP="00617798">
      <w:pPr>
        <w:pStyle w:val="NoSpacing"/>
        <w:rPr>
          <w:b/>
          <w:sz w:val="18"/>
          <w:szCs w:val="18"/>
          <w:u w:val="single"/>
        </w:rPr>
      </w:pPr>
      <w:r w:rsidRPr="003349A4">
        <w:rPr>
          <w:b/>
          <w:sz w:val="18"/>
          <w:szCs w:val="18"/>
          <w:u w:val="single"/>
        </w:rPr>
        <w:lastRenderedPageBreak/>
        <w:t>Malachi prophesied of the return of Elijah prior to the Second Coming (Mal 4:5-6</w:t>
      </w:r>
      <w:r>
        <w:rPr>
          <w:b/>
          <w:sz w:val="18"/>
          <w:szCs w:val="18"/>
          <w:u w:val="single"/>
        </w:rPr>
        <w:t>; 3 Ne 25:5</w:t>
      </w:r>
      <w:r w:rsidRPr="003349A4">
        <w:rPr>
          <w:b/>
          <w:sz w:val="18"/>
          <w:szCs w:val="18"/>
          <w:u w:val="single"/>
        </w:rPr>
        <w:t>)</w:t>
      </w:r>
    </w:p>
    <w:p w:rsidR="00617798" w:rsidRPr="00340B91" w:rsidRDefault="00617798" w:rsidP="00617798">
      <w:pPr>
        <w:pStyle w:val="NoSpacing"/>
        <w:rPr>
          <w:sz w:val="18"/>
          <w:szCs w:val="18"/>
        </w:rPr>
      </w:pPr>
      <w:r>
        <w:rPr>
          <w:sz w:val="18"/>
          <w:szCs w:val="18"/>
        </w:rPr>
        <w:tab/>
      </w:r>
      <w:r w:rsidRPr="00340B91">
        <w:rPr>
          <w:sz w:val="18"/>
          <w:szCs w:val="18"/>
        </w:rPr>
        <w:t>Behold, I will </w:t>
      </w:r>
      <w:r w:rsidRPr="00340B91">
        <w:rPr>
          <w:rStyle w:val="study-note-ref"/>
          <w:sz w:val="18"/>
          <w:szCs w:val="18"/>
          <w:bdr w:val="none" w:sz="0" w:space="0" w:color="auto" w:frame="1"/>
        </w:rPr>
        <w:t>send</w:t>
      </w:r>
      <w:r w:rsidRPr="00340B91">
        <w:rPr>
          <w:sz w:val="18"/>
          <w:szCs w:val="18"/>
        </w:rPr>
        <w:t> you </w:t>
      </w:r>
      <w:r w:rsidRPr="00340B91">
        <w:rPr>
          <w:rStyle w:val="study-note-ref"/>
          <w:sz w:val="18"/>
          <w:szCs w:val="18"/>
          <w:bdr w:val="none" w:sz="0" w:space="0" w:color="auto" w:frame="1"/>
        </w:rPr>
        <w:t>Elijah</w:t>
      </w:r>
      <w:r w:rsidRPr="00340B91">
        <w:rPr>
          <w:sz w:val="18"/>
          <w:szCs w:val="18"/>
        </w:rPr>
        <w:t> the prophet </w:t>
      </w:r>
      <w:r w:rsidRPr="00340B91">
        <w:rPr>
          <w:rStyle w:val="study-note-ref"/>
          <w:sz w:val="18"/>
          <w:szCs w:val="18"/>
          <w:bdr w:val="none" w:sz="0" w:space="0" w:color="auto" w:frame="1"/>
        </w:rPr>
        <w:t>before</w:t>
      </w:r>
      <w:r w:rsidRPr="00340B91">
        <w:rPr>
          <w:sz w:val="18"/>
          <w:szCs w:val="18"/>
        </w:rPr>
        <w:t> the coming of the </w:t>
      </w:r>
      <w:r w:rsidRPr="00340B91">
        <w:rPr>
          <w:rStyle w:val="study-note-ref"/>
          <w:sz w:val="18"/>
          <w:szCs w:val="18"/>
          <w:bdr w:val="none" w:sz="0" w:space="0" w:color="auto" w:frame="1"/>
        </w:rPr>
        <w:t>great</w:t>
      </w:r>
      <w:r w:rsidRPr="00340B91">
        <w:rPr>
          <w:sz w:val="18"/>
          <w:szCs w:val="18"/>
        </w:rPr>
        <w:t> and dreadful </w:t>
      </w:r>
      <w:r w:rsidRPr="00340B91">
        <w:rPr>
          <w:rStyle w:val="study-note-ref"/>
          <w:sz w:val="18"/>
          <w:szCs w:val="18"/>
          <w:bdr w:val="none" w:sz="0" w:space="0" w:color="auto" w:frame="1"/>
        </w:rPr>
        <w:t>day</w:t>
      </w:r>
      <w:r w:rsidRPr="00340B91">
        <w:rPr>
          <w:sz w:val="18"/>
          <w:szCs w:val="18"/>
        </w:rPr>
        <w:t> of the </w:t>
      </w:r>
      <w:r w:rsidRPr="00340B91">
        <w:rPr>
          <w:rStyle w:val="small-caps"/>
          <w:sz w:val="18"/>
          <w:szCs w:val="18"/>
          <w:bdr w:val="none" w:sz="0" w:space="0" w:color="auto" w:frame="1"/>
        </w:rPr>
        <w:t>Lord</w:t>
      </w:r>
      <w:r w:rsidRPr="00340B91">
        <w:rPr>
          <w:sz w:val="18"/>
          <w:szCs w:val="18"/>
        </w:rPr>
        <w:t>: And he shall </w:t>
      </w:r>
      <w:r w:rsidRPr="00340B91">
        <w:rPr>
          <w:rStyle w:val="study-note-ref"/>
          <w:sz w:val="18"/>
          <w:szCs w:val="18"/>
          <w:bdr w:val="none" w:sz="0" w:space="0" w:color="auto" w:frame="1"/>
        </w:rPr>
        <w:t>turn</w:t>
      </w:r>
      <w:r w:rsidRPr="00340B91">
        <w:rPr>
          <w:sz w:val="18"/>
          <w:szCs w:val="18"/>
        </w:rPr>
        <w:t> the </w:t>
      </w:r>
      <w:r w:rsidRPr="00340B91">
        <w:rPr>
          <w:rStyle w:val="study-note-ref"/>
          <w:sz w:val="18"/>
          <w:szCs w:val="18"/>
          <w:bdr w:val="none" w:sz="0" w:space="0" w:color="auto" w:frame="1"/>
        </w:rPr>
        <w:t>heart</w:t>
      </w:r>
      <w:r w:rsidRPr="00340B91">
        <w:rPr>
          <w:sz w:val="18"/>
          <w:szCs w:val="18"/>
        </w:rPr>
        <w:t> of the </w:t>
      </w:r>
      <w:r w:rsidRPr="00340B91">
        <w:rPr>
          <w:rStyle w:val="study-note-ref"/>
          <w:sz w:val="18"/>
          <w:szCs w:val="18"/>
          <w:bdr w:val="none" w:sz="0" w:space="0" w:color="auto" w:frame="1"/>
        </w:rPr>
        <w:t>fathers</w:t>
      </w:r>
      <w:r w:rsidRPr="00340B91">
        <w:rPr>
          <w:sz w:val="18"/>
          <w:szCs w:val="18"/>
        </w:rPr>
        <w:t> to the </w:t>
      </w:r>
      <w:r w:rsidRPr="00340B91">
        <w:rPr>
          <w:rStyle w:val="study-note-ref"/>
          <w:sz w:val="18"/>
          <w:szCs w:val="18"/>
          <w:bdr w:val="none" w:sz="0" w:space="0" w:color="auto" w:frame="1"/>
        </w:rPr>
        <w:t>children</w:t>
      </w:r>
      <w:r w:rsidRPr="00340B91">
        <w:rPr>
          <w:sz w:val="18"/>
          <w:szCs w:val="18"/>
        </w:rPr>
        <w:t>, and the heart of the </w:t>
      </w:r>
      <w:r w:rsidRPr="00340B91">
        <w:rPr>
          <w:rStyle w:val="study-note-ref"/>
          <w:sz w:val="18"/>
          <w:szCs w:val="18"/>
          <w:bdr w:val="none" w:sz="0" w:space="0" w:color="auto" w:frame="1"/>
        </w:rPr>
        <w:t>children</w:t>
      </w:r>
      <w:r w:rsidRPr="00340B91">
        <w:rPr>
          <w:sz w:val="18"/>
          <w:szCs w:val="18"/>
        </w:rPr>
        <w:t> to their fathers, lest I come</w:t>
      </w:r>
      <w:r>
        <w:rPr>
          <w:sz w:val="18"/>
          <w:szCs w:val="18"/>
        </w:rPr>
        <w:t xml:space="preserve"> and smith the</w:t>
      </w:r>
      <w:r w:rsidRPr="00340B91">
        <w:rPr>
          <w:sz w:val="18"/>
          <w:szCs w:val="18"/>
        </w:rPr>
        <w:t xml:space="preserve"> </w:t>
      </w:r>
      <w:r w:rsidRPr="00340B91">
        <w:rPr>
          <w:rStyle w:val="study-note-ref"/>
          <w:sz w:val="18"/>
          <w:szCs w:val="18"/>
          <w:bdr w:val="none" w:sz="0" w:space="0" w:color="auto" w:frame="1"/>
        </w:rPr>
        <w:t>earth</w:t>
      </w:r>
      <w:r w:rsidRPr="00340B91">
        <w:rPr>
          <w:sz w:val="18"/>
          <w:szCs w:val="18"/>
        </w:rPr>
        <w:t> with a </w:t>
      </w:r>
      <w:r w:rsidRPr="00340B91">
        <w:rPr>
          <w:rStyle w:val="study-note-ref"/>
          <w:sz w:val="18"/>
          <w:szCs w:val="18"/>
          <w:bdr w:val="none" w:sz="0" w:space="0" w:color="auto" w:frame="1"/>
        </w:rPr>
        <w:t>curse</w:t>
      </w:r>
      <w:r w:rsidRPr="00340B91">
        <w:rPr>
          <w:sz w:val="18"/>
          <w:szCs w:val="18"/>
        </w:rPr>
        <w:t>.</w:t>
      </w:r>
    </w:p>
    <w:p w:rsidR="00617798" w:rsidRDefault="00617798" w:rsidP="00617798">
      <w:pPr>
        <w:pStyle w:val="NoSpacing"/>
        <w:rPr>
          <w:sz w:val="18"/>
          <w:szCs w:val="18"/>
        </w:rPr>
      </w:pPr>
    </w:p>
    <w:p w:rsidR="00617798" w:rsidRPr="003349A4" w:rsidRDefault="00617798" w:rsidP="00617798">
      <w:pPr>
        <w:pStyle w:val="NoSpacing"/>
        <w:rPr>
          <w:b/>
          <w:sz w:val="18"/>
          <w:szCs w:val="18"/>
          <w:u w:val="single"/>
        </w:rPr>
      </w:pPr>
      <w:r w:rsidRPr="003349A4">
        <w:rPr>
          <w:b/>
          <w:sz w:val="18"/>
          <w:szCs w:val="18"/>
          <w:u w:val="single"/>
        </w:rPr>
        <w:t>Elijah’s mission was to turn the hearts of the fathers and their children to each other (D&amp;C 138:46-48)</w:t>
      </w:r>
    </w:p>
    <w:p w:rsidR="00617798" w:rsidRPr="00340B91" w:rsidRDefault="00617798" w:rsidP="00617798">
      <w:pPr>
        <w:pStyle w:val="NoSpacing"/>
        <w:rPr>
          <w:sz w:val="18"/>
          <w:szCs w:val="18"/>
        </w:rPr>
      </w:pPr>
      <w:r>
        <w:rPr>
          <w:sz w:val="18"/>
          <w:szCs w:val="18"/>
        </w:rPr>
        <w:tab/>
      </w:r>
      <w:r w:rsidRPr="00340B91">
        <w:rPr>
          <w:sz w:val="18"/>
          <w:szCs w:val="18"/>
        </w:rPr>
        <w:t>And </w:t>
      </w:r>
      <w:r w:rsidRPr="00340B91">
        <w:rPr>
          <w:rStyle w:val="study-note-ref"/>
          <w:sz w:val="18"/>
          <w:szCs w:val="18"/>
          <w:bdr w:val="none" w:sz="0" w:space="0" w:color="auto" w:frame="1"/>
        </w:rPr>
        <w:t>Malachi</w:t>
      </w:r>
      <w:r w:rsidRPr="00340B91">
        <w:rPr>
          <w:sz w:val="18"/>
          <w:szCs w:val="18"/>
        </w:rPr>
        <w:t>, the prophet who testified of the coming of </w:t>
      </w:r>
      <w:r w:rsidRPr="00340B91">
        <w:rPr>
          <w:rStyle w:val="study-note-ref"/>
          <w:sz w:val="18"/>
          <w:szCs w:val="18"/>
          <w:bdr w:val="none" w:sz="0" w:space="0" w:color="auto" w:frame="1"/>
        </w:rPr>
        <w:t>Elijah</w:t>
      </w:r>
      <w:r w:rsidRPr="00340B91">
        <w:rPr>
          <w:sz w:val="18"/>
          <w:szCs w:val="18"/>
        </w:rPr>
        <w:t>—of whom also Moroni spake to the Prophet Joseph Smith, declaring that he should come before the ushering in of the great and dreadful </w:t>
      </w:r>
      <w:r w:rsidRPr="00340B91">
        <w:rPr>
          <w:rStyle w:val="study-note-ref"/>
          <w:sz w:val="18"/>
          <w:szCs w:val="18"/>
          <w:bdr w:val="none" w:sz="0" w:space="0" w:color="auto" w:frame="1"/>
        </w:rPr>
        <w:t>day</w:t>
      </w:r>
      <w:r w:rsidRPr="00340B91">
        <w:rPr>
          <w:sz w:val="18"/>
          <w:szCs w:val="18"/>
        </w:rPr>
        <w:t> of the Lord—were also there.</w:t>
      </w:r>
    </w:p>
    <w:p w:rsidR="00617798" w:rsidRPr="00340B91" w:rsidRDefault="00617798" w:rsidP="00617798">
      <w:pPr>
        <w:pStyle w:val="NoSpacing"/>
        <w:rPr>
          <w:sz w:val="18"/>
          <w:szCs w:val="18"/>
        </w:rPr>
      </w:pPr>
      <w:r w:rsidRPr="00340B91">
        <w:rPr>
          <w:sz w:val="18"/>
          <w:szCs w:val="18"/>
        </w:rPr>
        <w:t>The Prophet Elijah was to plant in the </w:t>
      </w:r>
      <w:r w:rsidRPr="00340B91">
        <w:rPr>
          <w:rStyle w:val="study-note-ref"/>
          <w:sz w:val="18"/>
          <w:szCs w:val="18"/>
          <w:bdr w:val="none" w:sz="0" w:space="0" w:color="auto" w:frame="1"/>
        </w:rPr>
        <w:t>hearts</w:t>
      </w:r>
      <w:r w:rsidRPr="00340B91">
        <w:rPr>
          <w:sz w:val="18"/>
          <w:szCs w:val="18"/>
        </w:rPr>
        <w:t> of the children the promises made to their fathers,</w:t>
      </w:r>
      <w:r>
        <w:rPr>
          <w:sz w:val="18"/>
          <w:szCs w:val="18"/>
        </w:rPr>
        <w:t xml:space="preserve"> </w:t>
      </w:r>
      <w:r w:rsidRPr="00340B91">
        <w:rPr>
          <w:sz w:val="18"/>
          <w:szCs w:val="18"/>
        </w:rPr>
        <w:t>Foreshadowing the great work to be done in the </w:t>
      </w:r>
      <w:r w:rsidRPr="00340B91">
        <w:rPr>
          <w:rStyle w:val="study-note-ref"/>
          <w:sz w:val="18"/>
          <w:szCs w:val="18"/>
          <w:bdr w:val="none" w:sz="0" w:space="0" w:color="auto" w:frame="1"/>
        </w:rPr>
        <w:t>temples</w:t>
      </w:r>
      <w:r w:rsidRPr="00340B91">
        <w:rPr>
          <w:sz w:val="18"/>
          <w:szCs w:val="18"/>
        </w:rPr>
        <w:t> of the Lord in the </w:t>
      </w:r>
      <w:r w:rsidRPr="00340B91">
        <w:rPr>
          <w:rStyle w:val="study-note-ref"/>
          <w:sz w:val="18"/>
          <w:szCs w:val="18"/>
          <w:bdr w:val="none" w:sz="0" w:space="0" w:color="auto" w:frame="1"/>
        </w:rPr>
        <w:t>dispensation</w:t>
      </w:r>
      <w:r w:rsidRPr="00340B91">
        <w:rPr>
          <w:sz w:val="18"/>
          <w:szCs w:val="18"/>
        </w:rPr>
        <w:t> of the fulness of times, for the redemption of the dead, and the </w:t>
      </w:r>
      <w:r w:rsidRPr="00340B91">
        <w:rPr>
          <w:rStyle w:val="study-note-ref"/>
          <w:sz w:val="18"/>
          <w:szCs w:val="18"/>
          <w:bdr w:val="none" w:sz="0" w:space="0" w:color="auto" w:frame="1"/>
        </w:rPr>
        <w:t>sealing</w:t>
      </w:r>
      <w:r w:rsidRPr="00340B91">
        <w:rPr>
          <w:sz w:val="18"/>
          <w:szCs w:val="18"/>
        </w:rPr>
        <w:t> of the children to their parents, lest the whole earth be smitten with a curse and utterly wasted at his coming.</w:t>
      </w:r>
    </w:p>
    <w:p w:rsidR="00617798" w:rsidRPr="003349A4" w:rsidRDefault="00617798" w:rsidP="00617798">
      <w:pPr>
        <w:pStyle w:val="NoSpacing"/>
        <w:rPr>
          <w:b/>
          <w:sz w:val="18"/>
          <w:szCs w:val="18"/>
          <w:u w:val="single"/>
        </w:rPr>
      </w:pPr>
    </w:p>
    <w:p w:rsidR="00617798" w:rsidRPr="003349A4" w:rsidRDefault="00617798" w:rsidP="00617798">
      <w:pPr>
        <w:pStyle w:val="NoSpacing"/>
        <w:rPr>
          <w:b/>
          <w:sz w:val="18"/>
          <w:szCs w:val="18"/>
          <w:u w:val="single"/>
        </w:rPr>
      </w:pPr>
      <w:r w:rsidRPr="003349A4">
        <w:rPr>
          <w:b/>
          <w:sz w:val="18"/>
          <w:szCs w:val="18"/>
          <w:u w:val="single"/>
        </w:rPr>
        <w:t>Elijah to reveal the Priesthood in the latter-days (D&amp;C 2:1-3)</w:t>
      </w:r>
    </w:p>
    <w:p w:rsidR="00617798" w:rsidRDefault="00617798" w:rsidP="00617798">
      <w:pPr>
        <w:pStyle w:val="NoSpacing"/>
        <w:rPr>
          <w:sz w:val="18"/>
          <w:szCs w:val="18"/>
        </w:rPr>
      </w:pPr>
      <w:r>
        <w:rPr>
          <w:sz w:val="18"/>
          <w:szCs w:val="18"/>
        </w:rPr>
        <w:tab/>
        <w:t>[And John the Baptist spake unto them, saying]</w:t>
      </w:r>
    </w:p>
    <w:p w:rsidR="00617798" w:rsidRDefault="00617798" w:rsidP="00617798">
      <w:pPr>
        <w:pStyle w:val="NoSpacing"/>
        <w:rPr>
          <w:sz w:val="18"/>
          <w:szCs w:val="18"/>
        </w:rPr>
      </w:pPr>
    </w:p>
    <w:p w:rsidR="00617798" w:rsidRPr="00340B91" w:rsidRDefault="00617798" w:rsidP="00617798">
      <w:pPr>
        <w:pStyle w:val="NoSpacing"/>
        <w:rPr>
          <w:sz w:val="18"/>
          <w:szCs w:val="18"/>
        </w:rPr>
      </w:pPr>
      <w:r>
        <w:rPr>
          <w:sz w:val="18"/>
          <w:szCs w:val="18"/>
        </w:rPr>
        <w:tab/>
      </w:r>
      <w:r>
        <w:rPr>
          <w:sz w:val="18"/>
          <w:szCs w:val="18"/>
        </w:rPr>
        <w:tab/>
        <w:t>“</w:t>
      </w:r>
      <w:r w:rsidRPr="00340B91">
        <w:rPr>
          <w:sz w:val="18"/>
          <w:szCs w:val="18"/>
        </w:rPr>
        <w:t>Behold, I will reveal unto you the Priesthood, by the hand of </w:t>
      </w:r>
      <w:r w:rsidRPr="00340B91">
        <w:rPr>
          <w:rStyle w:val="study-note-ref"/>
          <w:sz w:val="18"/>
          <w:szCs w:val="18"/>
          <w:bdr w:val="none" w:sz="0" w:space="0" w:color="auto" w:frame="1"/>
        </w:rPr>
        <w:t>Elijah</w:t>
      </w:r>
      <w:r w:rsidRPr="00340B91">
        <w:rPr>
          <w:sz w:val="18"/>
          <w:szCs w:val="18"/>
        </w:rPr>
        <w:t xml:space="preserve"> the prophet, before the coming of the </w:t>
      </w:r>
      <w:r>
        <w:rPr>
          <w:sz w:val="18"/>
          <w:szCs w:val="18"/>
        </w:rPr>
        <w:tab/>
      </w:r>
      <w:r>
        <w:rPr>
          <w:sz w:val="18"/>
          <w:szCs w:val="18"/>
        </w:rPr>
        <w:tab/>
      </w:r>
      <w:r>
        <w:rPr>
          <w:sz w:val="18"/>
          <w:szCs w:val="18"/>
        </w:rPr>
        <w:tab/>
      </w:r>
      <w:r w:rsidRPr="00340B91">
        <w:rPr>
          <w:sz w:val="18"/>
          <w:szCs w:val="18"/>
        </w:rPr>
        <w:t>great and </w:t>
      </w:r>
      <w:r w:rsidRPr="00340B91">
        <w:rPr>
          <w:rStyle w:val="study-note-ref"/>
          <w:sz w:val="18"/>
          <w:szCs w:val="18"/>
          <w:bdr w:val="none" w:sz="0" w:space="0" w:color="auto" w:frame="1"/>
        </w:rPr>
        <w:t>dreadful</w:t>
      </w:r>
      <w:r w:rsidRPr="00340B91">
        <w:rPr>
          <w:sz w:val="18"/>
          <w:szCs w:val="18"/>
        </w:rPr>
        <w:t> day of the Lord.</w:t>
      </w:r>
      <w:r>
        <w:rPr>
          <w:sz w:val="18"/>
          <w:szCs w:val="18"/>
        </w:rPr>
        <w:t xml:space="preserve"> </w:t>
      </w:r>
      <w:r w:rsidRPr="00340B91">
        <w:rPr>
          <w:sz w:val="18"/>
          <w:szCs w:val="18"/>
        </w:rPr>
        <w:t>And </w:t>
      </w:r>
      <w:r w:rsidRPr="00340B91">
        <w:rPr>
          <w:rStyle w:val="study-note-ref"/>
          <w:sz w:val="18"/>
          <w:szCs w:val="18"/>
          <w:bdr w:val="none" w:sz="0" w:space="0" w:color="auto" w:frame="1"/>
        </w:rPr>
        <w:t>he</w:t>
      </w:r>
      <w:r w:rsidRPr="00340B91">
        <w:rPr>
          <w:sz w:val="18"/>
          <w:szCs w:val="18"/>
        </w:rPr>
        <w:t> shall plant in the hearts of the children the </w:t>
      </w:r>
      <w:r w:rsidRPr="00340B91">
        <w:rPr>
          <w:rStyle w:val="study-note-ref"/>
          <w:sz w:val="18"/>
          <w:szCs w:val="18"/>
          <w:bdr w:val="none" w:sz="0" w:space="0" w:color="auto" w:frame="1"/>
        </w:rPr>
        <w:t>promises</w:t>
      </w:r>
      <w:r w:rsidRPr="00340B91">
        <w:rPr>
          <w:sz w:val="18"/>
          <w:szCs w:val="18"/>
        </w:rPr>
        <w:t xml:space="preserve"> made to the </w:t>
      </w:r>
      <w:r>
        <w:rPr>
          <w:sz w:val="18"/>
          <w:szCs w:val="18"/>
        </w:rPr>
        <w:tab/>
      </w:r>
      <w:r>
        <w:rPr>
          <w:sz w:val="18"/>
          <w:szCs w:val="18"/>
        </w:rPr>
        <w:tab/>
      </w:r>
      <w:r w:rsidRPr="00340B91">
        <w:rPr>
          <w:sz w:val="18"/>
          <w:szCs w:val="18"/>
        </w:rPr>
        <w:t>fathers, and the hearts of the children shall turn to their fathers.</w:t>
      </w:r>
      <w:r>
        <w:rPr>
          <w:sz w:val="18"/>
          <w:szCs w:val="18"/>
        </w:rPr>
        <w:t xml:space="preserve"> </w:t>
      </w:r>
      <w:r w:rsidRPr="00340B91">
        <w:rPr>
          <w:sz w:val="18"/>
          <w:szCs w:val="18"/>
        </w:rPr>
        <w:t>If it were not so, the whole </w:t>
      </w:r>
      <w:r w:rsidRPr="00340B91">
        <w:rPr>
          <w:rStyle w:val="study-note-ref"/>
          <w:sz w:val="18"/>
          <w:szCs w:val="18"/>
          <w:bdr w:val="none" w:sz="0" w:space="0" w:color="auto" w:frame="1"/>
        </w:rPr>
        <w:t>earth</w:t>
      </w:r>
      <w:r w:rsidRPr="00340B91">
        <w:rPr>
          <w:sz w:val="18"/>
          <w:szCs w:val="18"/>
        </w:rPr>
        <w:t xml:space="preserve"> would be </w:t>
      </w:r>
      <w:r>
        <w:rPr>
          <w:sz w:val="18"/>
          <w:szCs w:val="18"/>
        </w:rPr>
        <w:tab/>
      </w:r>
      <w:r>
        <w:rPr>
          <w:sz w:val="18"/>
          <w:szCs w:val="18"/>
        </w:rPr>
        <w:tab/>
      </w:r>
      <w:r>
        <w:rPr>
          <w:sz w:val="18"/>
          <w:szCs w:val="18"/>
        </w:rPr>
        <w:tab/>
      </w:r>
      <w:r w:rsidRPr="00340B91">
        <w:rPr>
          <w:sz w:val="18"/>
          <w:szCs w:val="18"/>
        </w:rPr>
        <w:t>utterly wasted at his coming.</w:t>
      </w:r>
      <w:r>
        <w:rPr>
          <w:sz w:val="18"/>
          <w:szCs w:val="18"/>
        </w:rPr>
        <w:t>”</w:t>
      </w:r>
    </w:p>
    <w:p w:rsidR="00617798" w:rsidRDefault="00617798" w:rsidP="00617798">
      <w:pPr>
        <w:pStyle w:val="NoSpacing"/>
        <w:rPr>
          <w:b/>
          <w:sz w:val="18"/>
          <w:szCs w:val="18"/>
          <w:u w:val="single"/>
        </w:rPr>
      </w:pPr>
    </w:p>
    <w:p w:rsidR="00617798" w:rsidRPr="003349A4" w:rsidRDefault="00617798" w:rsidP="00617798">
      <w:pPr>
        <w:pStyle w:val="NoSpacing"/>
        <w:rPr>
          <w:b/>
          <w:sz w:val="18"/>
          <w:szCs w:val="18"/>
          <w:u w:val="single"/>
        </w:rPr>
      </w:pPr>
      <w:r w:rsidRPr="003349A4">
        <w:rPr>
          <w:b/>
          <w:sz w:val="18"/>
          <w:szCs w:val="18"/>
          <w:u w:val="single"/>
        </w:rPr>
        <w:t>Elijah has the keys to the family (fathers to sons, etc) (D&amp;C 27:9)</w:t>
      </w:r>
    </w:p>
    <w:p w:rsidR="00617798" w:rsidRPr="00340B91" w:rsidRDefault="00617798" w:rsidP="00617798">
      <w:pPr>
        <w:pStyle w:val="NoSpacing"/>
        <w:rPr>
          <w:sz w:val="18"/>
          <w:szCs w:val="18"/>
          <w:shd w:val="clear" w:color="auto" w:fill="FFFFFF"/>
        </w:rPr>
      </w:pPr>
      <w:r>
        <w:rPr>
          <w:sz w:val="18"/>
          <w:szCs w:val="18"/>
          <w:shd w:val="clear" w:color="auto" w:fill="FFFFFF"/>
        </w:rPr>
        <w:tab/>
      </w:r>
      <w:r w:rsidRPr="00340B91">
        <w:rPr>
          <w:sz w:val="18"/>
          <w:szCs w:val="18"/>
          <w:shd w:val="clear" w:color="auto" w:fill="FFFFFF"/>
        </w:rPr>
        <w:t>And also </w:t>
      </w:r>
      <w:r w:rsidRPr="00340B91">
        <w:rPr>
          <w:rStyle w:val="study-note-ref"/>
          <w:sz w:val="18"/>
          <w:szCs w:val="18"/>
          <w:bdr w:val="none" w:sz="0" w:space="0" w:color="auto" w:frame="1"/>
          <w:shd w:val="clear" w:color="auto" w:fill="FFFFFF"/>
        </w:rPr>
        <w:t>Elijah</w:t>
      </w:r>
      <w:r w:rsidRPr="00340B91">
        <w:rPr>
          <w:sz w:val="18"/>
          <w:szCs w:val="18"/>
          <w:shd w:val="clear" w:color="auto" w:fill="FFFFFF"/>
        </w:rPr>
        <w:t>, unto whom I have committed the keys of the power of turning the hearts of the fathers to the children, and the hearts of the children to the </w:t>
      </w:r>
      <w:r w:rsidRPr="00340B91">
        <w:rPr>
          <w:rStyle w:val="study-note-ref"/>
          <w:sz w:val="18"/>
          <w:szCs w:val="18"/>
          <w:bdr w:val="none" w:sz="0" w:space="0" w:color="auto" w:frame="1"/>
          <w:shd w:val="clear" w:color="auto" w:fill="FFFFFF"/>
        </w:rPr>
        <w:t>fathers</w:t>
      </w:r>
      <w:r w:rsidRPr="00340B91">
        <w:rPr>
          <w:sz w:val="18"/>
          <w:szCs w:val="18"/>
          <w:shd w:val="clear" w:color="auto" w:fill="FFFFFF"/>
        </w:rPr>
        <w:t>, that the whole earth may not be smitten with a </w:t>
      </w:r>
      <w:r w:rsidRPr="00340B91">
        <w:rPr>
          <w:rStyle w:val="study-note-ref"/>
          <w:sz w:val="18"/>
          <w:szCs w:val="18"/>
          <w:bdr w:val="none" w:sz="0" w:space="0" w:color="auto" w:frame="1"/>
          <w:shd w:val="clear" w:color="auto" w:fill="FFFFFF"/>
        </w:rPr>
        <w:t>curse</w:t>
      </w:r>
      <w:r w:rsidRPr="00340B91">
        <w:rPr>
          <w:sz w:val="18"/>
          <w:szCs w:val="18"/>
          <w:shd w:val="clear" w:color="auto" w:fill="FFFFFF"/>
        </w:rPr>
        <w:t>;</w:t>
      </w:r>
    </w:p>
    <w:p w:rsidR="00617798" w:rsidRDefault="00617798" w:rsidP="00617798">
      <w:pPr>
        <w:pStyle w:val="NoSpacing"/>
        <w:rPr>
          <w:sz w:val="18"/>
          <w:szCs w:val="18"/>
        </w:rPr>
      </w:pPr>
    </w:p>
    <w:p w:rsidR="00617798" w:rsidRPr="003349A4" w:rsidRDefault="00617798" w:rsidP="00617798">
      <w:pPr>
        <w:pStyle w:val="NoSpacing"/>
        <w:rPr>
          <w:b/>
          <w:sz w:val="18"/>
          <w:szCs w:val="18"/>
          <w:u w:val="single"/>
        </w:rPr>
      </w:pPr>
      <w:r w:rsidRPr="003349A4">
        <w:rPr>
          <w:b/>
          <w:sz w:val="18"/>
          <w:szCs w:val="18"/>
          <w:u w:val="single"/>
        </w:rPr>
        <w:t>Moses is to help Gather Israel in the latter-days (D&amp;C 77:9, 110:12)</w:t>
      </w:r>
    </w:p>
    <w:p w:rsidR="00617798" w:rsidRPr="00340B91" w:rsidRDefault="00617798" w:rsidP="00617798">
      <w:pPr>
        <w:pStyle w:val="NoSpacing"/>
        <w:rPr>
          <w:rStyle w:val="question"/>
          <w:sz w:val="18"/>
          <w:szCs w:val="18"/>
          <w:bdr w:val="none" w:sz="0" w:space="0" w:color="auto" w:frame="1"/>
          <w:shd w:val="clear" w:color="auto" w:fill="FFFFFF"/>
        </w:rPr>
      </w:pPr>
      <w:r>
        <w:rPr>
          <w:rStyle w:val="question"/>
          <w:sz w:val="18"/>
          <w:szCs w:val="18"/>
          <w:bdr w:val="none" w:sz="0" w:space="0" w:color="auto" w:frame="1"/>
          <w:shd w:val="clear" w:color="auto" w:fill="FFFFFF"/>
        </w:rPr>
        <w:tab/>
      </w:r>
      <w:r w:rsidRPr="00340B91">
        <w:rPr>
          <w:rStyle w:val="question"/>
          <w:sz w:val="18"/>
          <w:szCs w:val="18"/>
          <w:bdr w:val="none" w:sz="0" w:space="0" w:color="auto" w:frame="1"/>
          <w:shd w:val="clear" w:color="auto" w:fill="FFFFFF"/>
        </w:rPr>
        <w:t>Q. What are we to understand by the angel </w:t>
      </w:r>
      <w:r w:rsidRPr="00340B91">
        <w:rPr>
          <w:rStyle w:val="study-note-ref"/>
          <w:sz w:val="18"/>
          <w:szCs w:val="18"/>
          <w:bdr w:val="none" w:sz="0" w:space="0" w:color="auto" w:frame="1"/>
          <w:shd w:val="clear" w:color="auto" w:fill="FFFFFF"/>
        </w:rPr>
        <w:t>ascending</w:t>
      </w:r>
      <w:r w:rsidRPr="00340B91">
        <w:rPr>
          <w:rStyle w:val="question"/>
          <w:sz w:val="18"/>
          <w:szCs w:val="18"/>
          <w:bdr w:val="none" w:sz="0" w:space="0" w:color="auto" w:frame="1"/>
          <w:shd w:val="clear" w:color="auto" w:fill="FFFFFF"/>
        </w:rPr>
        <w:t xml:space="preserve"> from </w:t>
      </w:r>
      <w:r w:rsidRPr="004C309F">
        <w:rPr>
          <w:sz w:val="18"/>
          <w:szCs w:val="18"/>
        </w:rPr>
        <w:t>the east, </w:t>
      </w:r>
      <w:hyperlink r:id="rId49" w:anchor="p2" w:history="1">
        <w:r w:rsidRPr="004C309F">
          <w:rPr>
            <w:sz w:val="18"/>
            <w:szCs w:val="18"/>
          </w:rPr>
          <w:t>Revelation 7th chapter and 2nd verse</w:t>
        </w:r>
      </w:hyperlink>
      <w:r w:rsidRPr="004C309F">
        <w:rPr>
          <w:sz w:val="18"/>
          <w:szCs w:val="18"/>
        </w:rPr>
        <w:t>?</w:t>
      </w:r>
    </w:p>
    <w:p w:rsidR="00617798" w:rsidRDefault="00617798" w:rsidP="00617798">
      <w:pPr>
        <w:pStyle w:val="NoSpacing"/>
        <w:rPr>
          <w:rStyle w:val="answer"/>
          <w:sz w:val="18"/>
          <w:szCs w:val="18"/>
          <w:bdr w:val="none" w:sz="0" w:space="0" w:color="auto" w:frame="1"/>
          <w:shd w:val="clear" w:color="auto" w:fill="FFFFFF"/>
        </w:rPr>
      </w:pPr>
    </w:p>
    <w:p w:rsidR="00617798" w:rsidRPr="00340B91" w:rsidRDefault="00617798" w:rsidP="00617798">
      <w:pPr>
        <w:pStyle w:val="NoSpacing"/>
        <w:ind w:left="720"/>
        <w:rPr>
          <w:rStyle w:val="answer"/>
          <w:sz w:val="18"/>
          <w:szCs w:val="18"/>
          <w:bdr w:val="none" w:sz="0" w:space="0" w:color="auto" w:frame="1"/>
          <w:shd w:val="clear" w:color="auto" w:fill="FFFFFF"/>
        </w:rPr>
      </w:pPr>
      <w:r w:rsidRPr="00340B91">
        <w:rPr>
          <w:rStyle w:val="answer"/>
          <w:sz w:val="18"/>
          <w:szCs w:val="18"/>
          <w:bdr w:val="none" w:sz="0" w:space="0" w:color="auto" w:frame="1"/>
          <w:shd w:val="clear" w:color="auto" w:fill="FFFFFF"/>
        </w:rPr>
        <w:t>A. We are to understand that the angel ascending from the east is he to whom is given the seal of the living God over the twelve tribes of </w:t>
      </w:r>
      <w:r w:rsidRPr="00340B91">
        <w:rPr>
          <w:rStyle w:val="study-note-ref"/>
          <w:sz w:val="18"/>
          <w:szCs w:val="18"/>
          <w:bdr w:val="none" w:sz="0" w:space="0" w:color="auto" w:frame="1"/>
          <w:shd w:val="clear" w:color="auto" w:fill="FFFFFF"/>
        </w:rPr>
        <w:t>Israel</w:t>
      </w:r>
      <w:r w:rsidRPr="00340B91">
        <w:rPr>
          <w:rStyle w:val="answer"/>
          <w:sz w:val="18"/>
          <w:szCs w:val="18"/>
          <w:bdr w:val="none" w:sz="0" w:space="0" w:color="auto" w:frame="1"/>
          <w:shd w:val="clear" w:color="auto" w:fill="FFFFFF"/>
        </w:rPr>
        <w:t>; wherefore, he crieth unto the four angels having the everlasting gospel, saying: Hurt not the earth, neither the sea, nor the trees, till we have sealed the servants of our God in their </w:t>
      </w:r>
      <w:r w:rsidRPr="00340B91">
        <w:rPr>
          <w:rStyle w:val="study-note-ref"/>
          <w:sz w:val="18"/>
          <w:szCs w:val="18"/>
          <w:bdr w:val="none" w:sz="0" w:space="0" w:color="auto" w:frame="1"/>
          <w:shd w:val="clear" w:color="auto" w:fill="FFFFFF"/>
        </w:rPr>
        <w:t>foreheads</w:t>
      </w:r>
      <w:r w:rsidRPr="00340B91">
        <w:rPr>
          <w:rStyle w:val="answer"/>
          <w:sz w:val="18"/>
          <w:szCs w:val="18"/>
          <w:bdr w:val="none" w:sz="0" w:space="0" w:color="auto" w:frame="1"/>
          <w:shd w:val="clear" w:color="auto" w:fill="FFFFFF"/>
        </w:rPr>
        <w:t>. And, if you will receive it, this is </w:t>
      </w:r>
      <w:r w:rsidRPr="00340B91">
        <w:rPr>
          <w:rStyle w:val="study-note-ref"/>
          <w:sz w:val="18"/>
          <w:szCs w:val="18"/>
          <w:bdr w:val="none" w:sz="0" w:space="0" w:color="auto" w:frame="1"/>
          <w:shd w:val="clear" w:color="auto" w:fill="FFFFFF"/>
        </w:rPr>
        <w:t>Elias</w:t>
      </w:r>
      <w:r w:rsidRPr="00340B91">
        <w:rPr>
          <w:rStyle w:val="answer"/>
          <w:sz w:val="18"/>
          <w:szCs w:val="18"/>
          <w:bdr w:val="none" w:sz="0" w:space="0" w:color="auto" w:frame="1"/>
          <w:shd w:val="clear" w:color="auto" w:fill="FFFFFF"/>
        </w:rPr>
        <w:t> which was to come to gather together the tribes of Israel and </w:t>
      </w:r>
      <w:r w:rsidRPr="00340B91">
        <w:rPr>
          <w:rStyle w:val="study-note-ref"/>
          <w:sz w:val="18"/>
          <w:szCs w:val="18"/>
          <w:bdr w:val="none" w:sz="0" w:space="0" w:color="auto" w:frame="1"/>
          <w:shd w:val="clear" w:color="auto" w:fill="FFFFFF"/>
        </w:rPr>
        <w:t>restore</w:t>
      </w:r>
      <w:r w:rsidRPr="00340B91">
        <w:rPr>
          <w:rStyle w:val="answer"/>
          <w:sz w:val="18"/>
          <w:szCs w:val="18"/>
          <w:bdr w:val="none" w:sz="0" w:space="0" w:color="auto" w:frame="1"/>
          <w:shd w:val="clear" w:color="auto" w:fill="FFFFFF"/>
        </w:rPr>
        <w:t> all things.</w:t>
      </w:r>
    </w:p>
    <w:p w:rsidR="00617798" w:rsidRDefault="00617798" w:rsidP="00617798">
      <w:pPr>
        <w:pStyle w:val="NoSpacing"/>
        <w:ind w:left="720"/>
        <w:rPr>
          <w:sz w:val="18"/>
          <w:szCs w:val="18"/>
          <w:shd w:val="clear" w:color="auto" w:fill="FFFFFF"/>
        </w:rPr>
      </w:pPr>
      <w:r w:rsidRPr="00340B91">
        <w:rPr>
          <w:sz w:val="18"/>
          <w:szCs w:val="18"/>
          <w:shd w:val="clear" w:color="auto" w:fill="FFFFFF"/>
        </w:rPr>
        <w:t>After this, </w:t>
      </w:r>
      <w:r w:rsidRPr="00340B91">
        <w:rPr>
          <w:rStyle w:val="study-note-ref"/>
          <w:sz w:val="18"/>
          <w:szCs w:val="18"/>
          <w:bdr w:val="none" w:sz="0" w:space="0" w:color="auto" w:frame="1"/>
          <w:shd w:val="clear" w:color="auto" w:fill="FFFFFF"/>
        </w:rPr>
        <w:t>Elias</w:t>
      </w:r>
      <w:r w:rsidRPr="00340B91">
        <w:rPr>
          <w:sz w:val="18"/>
          <w:szCs w:val="18"/>
          <w:shd w:val="clear" w:color="auto" w:fill="FFFFFF"/>
        </w:rPr>
        <w:t> appeared, and committed the </w:t>
      </w:r>
      <w:r w:rsidRPr="00340B91">
        <w:rPr>
          <w:rStyle w:val="study-note-ref"/>
          <w:sz w:val="18"/>
          <w:szCs w:val="18"/>
          <w:bdr w:val="none" w:sz="0" w:space="0" w:color="auto" w:frame="1"/>
          <w:shd w:val="clear" w:color="auto" w:fill="FFFFFF"/>
        </w:rPr>
        <w:t>dispensation</w:t>
      </w:r>
      <w:r w:rsidRPr="00340B91">
        <w:rPr>
          <w:sz w:val="18"/>
          <w:szCs w:val="18"/>
          <w:shd w:val="clear" w:color="auto" w:fill="FFFFFF"/>
        </w:rPr>
        <w:t> of the </w:t>
      </w:r>
      <w:r w:rsidRPr="00340B91">
        <w:rPr>
          <w:rStyle w:val="study-note-ref"/>
          <w:sz w:val="18"/>
          <w:szCs w:val="18"/>
          <w:bdr w:val="none" w:sz="0" w:space="0" w:color="auto" w:frame="1"/>
          <w:shd w:val="clear" w:color="auto" w:fill="FFFFFF"/>
        </w:rPr>
        <w:t>gospel</w:t>
      </w:r>
      <w:r w:rsidRPr="00340B91">
        <w:rPr>
          <w:sz w:val="18"/>
          <w:szCs w:val="18"/>
          <w:shd w:val="clear" w:color="auto" w:fill="FFFFFF"/>
        </w:rPr>
        <w:t> of Abraham, saying that in us and our seed all </w:t>
      </w:r>
      <w:r w:rsidRPr="00340B91">
        <w:rPr>
          <w:rStyle w:val="study-note-ref"/>
          <w:sz w:val="18"/>
          <w:szCs w:val="18"/>
          <w:bdr w:val="none" w:sz="0" w:space="0" w:color="auto" w:frame="1"/>
          <w:shd w:val="clear" w:color="auto" w:fill="FFFFFF"/>
        </w:rPr>
        <w:t>generations</w:t>
      </w:r>
      <w:r w:rsidRPr="00340B91">
        <w:rPr>
          <w:sz w:val="18"/>
          <w:szCs w:val="18"/>
          <w:shd w:val="clear" w:color="auto" w:fill="FFFFFF"/>
        </w:rPr>
        <w:t> after us should be </w:t>
      </w:r>
      <w:r w:rsidRPr="00340B91">
        <w:rPr>
          <w:rStyle w:val="study-note-ref"/>
          <w:sz w:val="18"/>
          <w:szCs w:val="18"/>
          <w:bdr w:val="none" w:sz="0" w:space="0" w:color="auto" w:frame="1"/>
          <w:shd w:val="clear" w:color="auto" w:fill="FFFFFF"/>
        </w:rPr>
        <w:t>blessed</w:t>
      </w:r>
      <w:r w:rsidRPr="00340B91">
        <w:rPr>
          <w:sz w:val="18"/>
          <w:szCs w:val="18"/>
          <w:shd w:val="clear" w:color="auto" w:fill="FFFFFF"/>
        </w:rPr>
        <w:t>.</w:t>
      </w:r>
    </w:p>
    <w:p w:rsidR="00617798" w:rsidRDefault="00617798" w:rsidP="00617798">
      <w:pPr>
        <w:pStyle w:val="NoSpacing"/>
        <w:rPr>
          <w:sz w:val="18"/>
          <w:szCs w:val="18"/>
        </w:rPr>
      </w:pPr>
    </w:p>
    <w:p w:rsidR="00617798" w:rsidRPr="003349A4" w:rsidRDefault="00617798" w:rsidP="00617798">
      <w:pPr>
        <w:pStyle w:val="NoSpacing"/>
        <w:rPr>
          <w:b/>
          <w:sz w:val="18"/>
          <w:szCs w:val="18"/>
          <w:u w:val="single"/>
        </w:rPr>
      </w:pPr>
      <w:r w:rsidRPr="003349A4">
        <w:rPr>
          <w:b/>
          <w:sz w:val="18"/>
          <w:szCs w:val="18"/>
          <w:u w:val="single"/>
        </w:rPr>
        <w:t>The Dedication of the Kirtland Temple was the beginning of the fulfillment of the gathering of scattered Israel</w:t>
      </w:r>
      <w:r>
        <w:rPr>
          <w:b/>
          <w:sz w:val="18"/>
          <w:szCs w:val="18"/>
          <w:u w:val="single"/>
        </w:rPr>
        <w:t>, Priesthood keys given by Prophets of the past</w:t>
      </w:r>
    </w:p>
    <w:p w:rsidR="00617798" w:rsidRPr="003349A4" w:rsidRDefault="00617798" w:rsidP="00617798">
      <w:pPr>
        <w:pStyle w:val="NoSpacing"/>
        <w:rPr>
          <w:b/>
          <w:sz w:val="18"/>
          <w:szCs w:val="18"/>
          <w:u w:val="single"/>
        </w:rPr>
      </w:pPr>
      <w:r w:rsidRPr="003349A4">
        <w:rPr>
          <w:b/>
          <w:sz w:val="18"/>
          <w:szCs w:val="18"/>
          <w:u w:val="single"/>
        </w:rPr>
        <w:t>(D&amp;C 109:60-67; D&amp;C 110:1-16)</w:t>
      </w:r>
    </w:p>
    <w:p w:rsidR="00617798" w:rsidRDefault="00617798" w:rsidP="00617798">
      <w:pPr>
        <w:pStyle w:val="NoSpacing"/>
        <w:rPr>
          <w:sz w:val="18"/>
          <w:szCs w:val="18"/>
        </w:rPr>
      </w:pPr>
      <w:r>
        <w:rPr>
          <w:sz w:val="18"/>
          <w:szCs w:val="18"/>
        </w:rPr>
        <w:tab/>
        <w:t>[And Joseph prayed, saying]</w:t>
      </w:r>
    </w:p>
    <w:p w:rsidR="00617798" w:rsidRDefault="00617798" w:rsidP="00617798">
      <w:pPr>
        <w:pStyle w:val="NoSpacing"/>
        <w:rPr>
          <w:sz w:val="18"/>
          <w:szCs w:val="18"/>
        </w:rPr>
      </w:pPr>
    </w:p>
    <w:p w:rsidR="00617798" w:rsidRPr="00340B91" w:rsidRDefault="00617798" w:rsidP="00617798">
      <w:pPr>
        <w:pStyle w:val="NoSpacing"/>
        <w:ind w:left="1440"/>
        <w:rPr>
          <w:sz w:val="18"/>
          <w:szCs w:val="18"/>
        </w:rPr>
      </w:pPr>
      <w:r>
        <w:rPr>
          <w:sz w:val="18"/>
          <w:szCs w:val="18"/>
        </w:rPr>
        <w:t>“</w:t>
      </w:r>
      <w:r w:rsidRPr="00340B91">
        <w:rPr>
          <w:sz w:val="18"/>
          <w:szCs w:val="18"/>
        </w:rPr>
        <w:t>Now these words, O Lord, we have spoken before thee, concerning the revelations and commandments which thou hast given unto us, who are identified with the </w:t>
      </w:r>
      <w:r w:rsidRPr="00340B91">
        <w:rPr>
          <w:rStyle w:val="study-note-ref"/>
          <w:sz w:val="18"/>
          <w:szCs w:val="18"/>
          <w:bdr w:val="none" w:sz="0" w:space="0" w:color="auto" w:frame="1"/>
        </w:rPr>
        <w:t>Gentiles</w:t>
      </w:r>
      <w:r w:rsidRPr="00340B91">
        <w:rPr>
          <w:sz w:val="18"/>
          <w:szCs w:val="18"/>
        </w:rPr>
        <w:t>.</w:t>
      </w:r>
      <w:r>
        <w:rPr>
          <w:sz w:val="18"/>
          <w:szCs w:val="18"/>
        </w:rPr>
        <w:t xml:space="preserve"> </w:t>
      </w:r>
      <w:r w:rsidRPr="00340B91">
        <w:rPr>
          <w:sz w:val="18"/>
          <w:szCs w:val="18"/>
        </w:rPr>
        <w:t>But thou knowest that thou hast a great love for the children of Jacob, who have been </w:t>
      </w:r>
      <w:r w:rsidRPr="00340B91">
        <w:rPr>
          <w:rStyle w:val="study-note-ref"/>
          <w:sz w:val="18"/>
          <w:szCs w:val="18"/>
          <w:bdr w:val="none" w:sz="0" w:space="0" w:color="auto" w:frame="1"/>
        </w:rPr>
        <w:t>scattered</w:t>
      </w:r>
      <w:r w:rsidRPr="00340B91">
        <w:rPr>
          <w:sz w:val="18"/>
          <w:szCs w:val="18"/>
        </w:rPr>
        <w:t> upon the </w:t>
      </w:r>
      <w:r w:rsidRPr="00340B91">
        <w:rPr>
          <w:rStyle w:val="study-note-ref"/>
          <w:sz w:val="18"/>
          <w:szCs w:val="18"/>
          <w:bdr w:val="none" w:sz="0" w:space="0" w:color="auto" w:frame="1"/>
        </w:rPr>
        <w:t>mountains</w:t>
      </w:r>
      <w:r>
        <w:rPr>
          <w:sz w:val="18"/>
          <w:szCs w:val="18"/>
        </w:rPr>
        <w:t xml:space="preserve"> for a long time, in a </w:t>
      </w:r>
      <w:r w:rsidRPr="00340B91">
        <w:rPr>
          <w:rStyle w:val="study-note-ref"/>
          <w:sz w:val="18"/>
          <w:szCs w:val="18"/>
          <w:bdr w:val="none" w:sz="0" w:space="0" w:color="auto" w:frame="1"/>
        </w:rPr>
        <w:t>cloudy</w:t>
      </w:r>
      <w:r w:rsidRPr="00340B91">
        <w:rPr>
          <w:sz w:val="18"/>
          <w:szCs w:val="18"/>
        </w:rPr>
        <w:t> and dark day.</w:t>
      </w:r>
      <w:r>
        <w:rPr>
          <w:sz w:val="18"/>
          <w:szCs w:val="18"/>
        </w:rPr>
        <w:t xml:space="preserve"> </w:t>
      </w:r>
      <w:r w:rsidRPr="00340B91">
        <w:rPr>
          <w:sz w:val="18"/>
          <w:szCs w:val="18"/>
        </w:rPr>
        <w:t>We therefore ask thee to have mercy upon the children of Jacob, that </w:t>
      </w:r>
      <w:r w:rsidRPr="00340B91">
        <w:rPr>
          <w:rStyle w:val="study-note-ref"/>
          <w:sz w:val="18"/>
          <w:szCs w:val="18"/>
          <w:bdr w:val="none" w:sz="0" w:space="0" w:color="auto" w:frame="1"/>
        </w:rPr>
        <w:t>Jerusalem</w:t>
      </w:r>
      <w:r w:rsidRPr="00340B91">
        <w:rPr>
          <w:sz w:val="18"/>
          <w:szCs w:val="18"/>
        </w:rPr>
        <w:t>, from this hour, may begin to be redeemed;</w:t>
      </w:r>
      <w:r>
        <w:rPr>
          <w:sz w:val="18"/>
          <w:szCs w:val="18"/>
        </w:rPr>
        <w:t xml:space="preserve"> </w:t>
      </w:r>
      <w:r w:rsidRPr="00340B91">
        <w:rPr>
          <w:sz w:val="18"/>
          <w:szCs w:val="18"/>
        </w:rPr>
        <w:t>And the yoke of bondage may begin to be broken off from the house of </w:t>
      </w:r>
      <w:r w:rsidRPr="00340B91">
        <w:rPr>
          <w:rStyle w:val="study-note-ref"/>
          <w:sz w:val="18"/>
          <w:szCs w:val="18"/>
          <w:bdr w:val="none" w:sz="0" w:space="0" w:color="auto" w:frame="1"/>
        </w:rPr>
        <w:t>David</w:t>
      </w:r>
      <w:r w:rsidRPr="00340B91">
        <w:rPr>
          <w:sz w:val="18"/>
          <w:szCs w:val="18"/>
        </w:rPr>
        <w:t>;</w:t>
      </w:r>
      <w:r>
        <w:rPr>
          <w:sz w:val="18"/>
          <w:szCs w:val="18"/>
        </w:rPr>
        <w:t xml:space="preserve"> </w:t>
      </w:r>
      <w:r w:rsidRPr="00340B91">
        <w:rPr>
          <w:sz w:val="18"/>
          <w:szCs w:val="18"/>
        </w:rPr>
        <w:t>And the children of </w:t>
      </w:r>
      <w:r w:rsidRPr="00340B91">
        <w:rPr>
          <w:rStyle w:val="study-note-ref"/>
          <w:sz w:val="18"/>
          <w:szCs w:val="18"/>
          <w:bdr w:val="none" w:sz="0" w:space="0" w:color="auto" w:frame="1"/>
        </w:rPr>
        <w:t>Judah</w:t>
      </w:r>
      <w:r w:rsidRPr="00340B91">
        <w:rPr>
          <w:sz w:val="18"/>
          <w:szCs w:val="18"/>
        </w:rPr>
        <w:t> may begin to return to the </w:t>
      </w:r>
      <w:r w:rsidRPr="00340B91">
        <w:rPr>
          <w:rStyle w:val="study-note-ref"/>
          <w:sz w:val="18"/>
          <w:szCs w:val="18"/>
          <w:bdr w:val="none" w:sz="0" w:space="0" w:color="auto" w:frame="1"/>
        </w:rPr>
        <w:t>lands</w:t>
      </w:r>
      <w:r w:rsidRPr="00340B91">
        <w:rPr>
          <w:sz w:val="18"/>
          <w:szCs w:val="18"/>
        </w:rPr>
        <w:t> which thou didst give to Abraham, their father.</w:t>
      </w:r>
      <w:r>
        <w:rPr>
          <w:sz w:val="18"/>
          <w:szCs w:val="18"/>
        </w:rPr>
        <w:t xml:space="preserve"> </w:t>
      </w:r>
      <w:r w:rsidRPr="00340B91">
        <w:rPr>
          <w:sz w:val="18"/>
          <w:szCs w:val="18"/>
        </w:rPr>
        <w:t>And cause that the </w:t>
      </w:r>
      <w:r w:rsidRPr="00340B91">
        <w:rPr>
          <w:rStyle w:val="study-note-ref"/>
          <w:sz w:val="18"/>
          <w:szCs w:val="18"/>
          <w:bdr w:val="none" w:sz="0" w:space="0" w:color="auto" w:frame="1"/>
        </w:rPr>
        <w:t>remnants</w:t>
      </w:r>
      <w:r w:rsidRPr="00340B91">
        <w:rPr>
          <w:sz w:val="18"/>
          <w:szCs w:val="18"/>
        </w:rPr>
        <w:t> of Jacob, who have been cursed and smitten because of their transgression, be </w:t>
      </w:r>
      <w:r w:rsidRPr="00340B91">
        <w:rPr>
          <w:rStyle w:val="study-note-ref"/>
          <w:sz w:val="18"/>
          <w:szCs w:val="18"/>
          <w:bdr w:val="none" w:sz="0" w:space="0" w:color="auto" w:frame="1"/>
        </w:rPr>
        <w:t>converted</w:t>
      </w:r>
      <w:r w:rsidRPr="00340B91">
        <w:rPr>
          <w:sz w:val="18"/>
          <w:szCs w:val="18"/>
        </w:rPr>
        <w:t> from their wild and savage condition to the fulness of the everlasting gospel;</w:t>
      </w:r>
    </w:p>
    <w:p w:rsidR="00617798" w:rsidRDefault="00617798" w:rsidP="00DC1331">
      <w:pPr>
        <w:pStyle w:val="NoSpacing"/>
        <w:ind w:left="1440"/>
        <w:rPr>
          <w:sz w:val="18"/>
          <w:szCs w:val="18"/>
        </w:rPr>
      </w:pPr>
      <w:r w:rsidRPr="00340B91">
        <w:rPr>
          <w:sz w:val="18"/>
          <w:szCs w:val="18"/>
        </w:rPr>
        <w:t>That they may lay down their weapons of bloodshed, and cease their rebellions.</w:t>
      </w:r>
      <w:r>
        <w:rPr>
          <w:sz w:val="18"/>
          <w:szCs w:val="18"/>
        </w:rPr>
        <w:t xml:space="preserve"> </w:t>
      </w:r>
      <w:r w:rsidRPr="00340B91">
        <w:rPr>
          <w:sz w:val="18"/>
          <w:szCs w:val="18"/>
        </w:rPr>
        <w:t>And may all the scattered remnants of </w:t>
      </w:r>
      <w:r w:rsidRPr="00340B91">
        <w:rPr>
          <w:rStyle w:val="study-note-ref"/>
          <w:sz w:val="18"/>
          <w:szCs w:val="18"/>
          <w:bdr w:val="none" w:sz="0" w:space="0" w:color="auto" w:frame="1"/>
        </w:rPr>
        <w:t>Israel</w:t>
      </w:r>
      <w:r w:rsidRPr="00340B91">
        <w:rPr>
          <w:sz w:val="18"/>
          <w:szCs w:val="18"/>
        </w:rPr>
        <w:t>, who have been driven to the ends of the earth, come to a knowledge of the truth, believe in the Messiah, and be redeemed from </w:t>
      </w:r>
      <w:r w:rsidRPr="00340B91">
        <w:rPr>
          <w:rStyle w:val="study-note-ref"/>
          <w:sz w:val="18"/>
          <w:szCs w:val="18"/>
          <w:bdr w:val="none" w:sz="0" w:space="0" w:color="auto" w:frame="1"/>
        </w:rPr>
        <w:t>oppression</w:t>
      </w:r>
      <w:r w:rsidRPr="00340B91">
        <w:rPr>
          <w:sz w:val="18"/>
          <w:szCs w:val="18"/>
        </w:rPr>
        <w:t>, and rejoice before thee.</w:t>
      </w:r>
      <w:r>
        <w:rPr>
          <w:sz w:val="18"/>
          <w:szCs w:val="18"/>
        </w:rPr>
        <w:t>”</w:t>
      </w:r>
    </w:p>
    <w:p w:rsidR="00DC1331" w:rsidRPr="00340B91" w:rsidRDefault="00DC1331" w:rsidP="00DC1331">
      <w:pPr>
        <w:pStyle w:val="NoSpacing"/>
        <w:ind w:left="1440"/>
        <w:rPr>
          <w:sz w:val="18"/>
          <w:szCs w:val="18"/>
        </w:rPr>
      </w:pPr>
    </w:p>
    <w:p w:rsidR="00617798" w:rsidRPr="00340B91" w:rsidRDefault="00617798" w:rsidP="00617798">
      <w:pPr>
        <w:pStyle w:val="NoSpacing"/>
        <w:rPr>
          <w:sz w:val="18"/>
          <w:szCs w:val="18"/>
        </w:rPr>
      </w:pPr>
      <w:r>
        <w:rPr>
          <w:sz w:val="18"/>
          <w:szCs w:val="18"/>
        </w:rPr>
        <w:tab/>
        <w:t xml:space="preserve">[As we were praying in the temple,] </w:t>
      </w:r>
      <w:r w:rsidRPr="00340B91">
        <w:rPr>
          <w:sz w:val="18"/>
          <w:szCs w:val="18"/>
        </w:rPr>
        <w:t>The </w:t>
      </w:r>
      <w:r w:rsidRPr="00340B91">
        <w:rPr>
          <w:rStyle w:val="study-note-ref"/>
          <w:sz w:val="18"/>
          <w:szCs w:val="18"/>
          <w:bdr w:val="none" w:sz="0" w:space="0" w:color="auto" w:frame="1"/>
        </w:rPr>
        <w:t>veil</w:t>
      </w:r>
      <w:r w:rsidRPr="00340B91">
        <w:rPr>
          <w:sz w:val="18"/>
          <w:szCs w:val="18"/>
        </w:rPr>
        <w:t> was taken from our minds, and the </w:t>
      </w:r>
      <w:r w:rsidRPr="00340B91">
        <w:rPr>
          <w:rStyle w:val="study-note-ref"/>
          <w:sz w:val="18"/>
          <w:szCs w:val="18"/>
          <w:bdr w:val="none" w:sz="0" w:space="0" w:color="auto" w:frame="1"/>
        </w:rPr>
        <w:t>eyes</w:t>
      </w:r>
      <w:r w:rsidRPr="00340B91">
        <w:rPr>
          <w:sz w:val="18"/>
          <w:szCs w:val="18"/>
        </w:rPr>
        <w:t> of our </w:t>
      </w:r>
      <w:r w:rsidRPr="00340B91">
        <w:rPr>
          <w:rStyle w:val="study-note-ref"/>
          <w:sz w:val="18"/>
          <w:szCs w:val="18"/>
          <w:bdr w:val="none" w:sz="0" w:space="0" w:color="auto" w:frame="1"/>
        </w:rPr>
        <w:t>understanding</w:t>
      </w:r>
      <w:r w:rsidRPr="00340B91">
        <w:rPr>
          <w:sz w:val="18"/>
          <w:szCs w:val="18"/>
        </w:rPr>
        <w:t> were opened.</w:t>
      </w:r>
      <w:r>
        <w:rPr>
          <w:sz w:val="18"/>
          <w:szCs w:val="18"/>
        </w:rPr>
        <w:t xml:space="preserve"> </w:t>
      </w:r>
      <w:r w:rsidRPr="00340B91">
        <w:rPr>
          <w:sz w:val="18"/>
          <w:szCs w:val="18"/>
        </w:rPr>
        <w:t>We </w:t>
      </w:r>
      <w:r w:rsidRPr="00340B91">
        <w:rPr>
          <w:rStyle w:val="study-note-ref"/>
          <w:sz w:val="18"/>
          <w:szCs w:val="18"/>
          <w:bdr w:val="none" w:sz="0" w:space="0" w:color="auto" w:frame="1"/>
        </w:rPr>
        <w:t>saw</w:t>
      </w:r>
      <w:r w:rsidRPr="00340B91">
        <w:rPr>
          <w:sz w:val="18"/>
          <w:szCs w:val="18"/>
        </w:rPr>
        <w:t> the Lord </w:t>
      </w:r>
      <w:r w:rsidRPr="00340B91">
        <w:rPr>
          <w:rStyle w:val="study-note-ref"/>
          <w:sz w:val="18"/>
          <w:szCs w:val="18"/>
          <w:bdr w:val="none" w:sz="0" w:space="0" w:color="auto" w:frame="1"/>
        </w:rPr>
        <w:t>standing</w:t>
      </w:r>
      <w:r w:rsidRPr="00340B91">
        <w:rPr>
          <w:sz w:val="18"/>
          <w:szCs w:val="18"/>
        </w:rPr>
        <w:t> upon the breastwork of the pulpit, before us; and under his feet was a paved work of pure </w:t>
      </w:r>
      <w:r w:rsidRPr="00340B91">
        <w:rPr>
          <w:rStyle w:val="study-note-ref"/>
          <w:sz w:val="18"/>
          <w:szCs w:val="18"/>
          <w:bdr w:val="none" w:sz="0" w:space="0" w:color="auto" w:frame="1"/>
        </w:rPr>
        <w:t>gold</w:t>
      </w:r>
      <w:r w:rsidRPr="00340B91">
        <w:rPr>
          <w:sz w:val="18"/>
          <w:szCs w:val="18"/>
        </w:rPr>
        <w:t>, in color like amber.</w:t>
      </w:r>
      <w:r>
        <w:rPr>
          <w:sz w:val="18"/>
          <w:szCs w:val="18"/>
        </w:rPr>
        <w:t xml:space="preserve"> </w:t>
      </w:r>
      <w:r w:rsidRPr="00340B91">
        <w:rPr>
          <w:sz w:val="18"/>
          <w:szCs w:val="18"/>
        </w:rPr>
        <w:t>His </w:t>
      </w:r>
      <w:r w:rsidRPr="00340B91">
        <w:rPr>
          <w:rStyle w:val="study-note-ref"/>
          <w:sz w:val="18"/>
          <w:szCs w:val="18"/>
          <w:bdr w:val="none" w:sz="0" w:space="0" w:color="auto" w:frame="1"/>
        </w:rPr>
        <w:t>eyes</w:t>
      </w:r>
      <w:r w:rsidRPr="00340B91">
        <w:rPr>
          <w:sz w:val="18"/>
          <w:szCs w:val="18"/>
        </w:rPr>
        <w:t> were as a flame of fire; the hair of his hea</w:t>
      </w:r>
      <w:r>
        <w:rPr>
          <w:sz w:val="18"/>
          <w:szCs w:val="18"/>
        </w:rPr>
        <w:t xml:space="preserve">d was white like the pure snow; His </w:t>
      </w:r>
      <w:r w:rsidRPr="00340B91">
        <w:rPr>
          <w:rStyle w:val="study-note-ref"/>
          <w:sz w:val="18"/>
          <w:szCs w:val="18"/>
          <w:bdr w:val="none" w:sz="0" w:space="0" w:color="auto" w:frame="1"/>
        </w:rPr>
        <w:t>countenance</w:t>
      </w:r>
      <w:r w:rsidRPr="00340B91">
        <w:rPr>
          <w:sz w:val="18"/>
          <w:szCs w:val="18"/>
        </w:rPr>
        <w:t> shone above the brightness of the sun; and his </w:t>
      </w:r>
      <w:r w:rsidRPr="00340B91">
        <w:rPr>
          <w:rStyle w:val="study-note-ref"/>
          <w:sz w:val="18"/>
          <w:szCs w:val="18"/>
          <w:bdr w:val="none" w:sz="0" w:space="0" w:color="auto" w:frame="1"/>
        </w:rPr>
        <w:t>voice</w:t>
      </w:r>
      <w:r w:rsidRPr="00340B91">
        <w:rPr>
          <w:sz w:val="18"/>
          <w:szCs w:val="18"/>
        </w:rPr>
        <w:t> was as the sound of the rushing of great waters, even the voice of </w:t>
      </w:r>
      <w:r w:rsidRPr="00340B91">
        <w:rPr>
          <w:rStyle w:val="study-note-ref"/>
          <w:sz w:val="18"/>
          <w:szCs w:val="18"/>
          <w:bdr w:val="none" w:sz="0" w:space="0" w:color="auto" w:frame="1"/>
        </w:rPr>
        <w:t>Jehovah</w:t>
      </w:r>
      <w:r w:rsidRPr="00340B91">
        <w:rPr>
          <w:sz w:val="18"/>
          <w:szCs w:val="18"/>
        </w:rPr>
        <w:t>, saying:</w:t>
      </w:r>
    </w:p>
    <w:p w:rsidR="00617798" w:rsidRDefault="00617798" w:rsidP="00617798">
      <w:pPr>
        <w:pStyle w:val="NoSpacing"/>
        <w:rPr>
          <w:sz w:val="18"/>
          <w:szCs w:val="18"/>
        </w:rPr>
      </w:pPr>
    </w:p>
    <w:p w:rsidR="00617798" w:rsidRPr="00340B91" w:rsidRDefault="00617798" w:rsidP="00617798">
      <w:pPr>
        <w:pStyle w:val="NoSpacing"/>
        <w:rPr>
          <w:sz w:val="18"/>
          <w:szCs w:val="18"/>
        </w:rPr>
      </w:pPr>
      <w:r>
        <w:rPr>
          <w:sz w:val="18"/>
          <w:szCs w:val="18"/>
        </w:rPr>
        <w:tab/>
      </w:r>
      <w:r>
        <w:rPr>
          <w:sz w:val="18"/>
          <w:szCs w:val="18"/>
        </w:rPr>
        <w:tab/>
        <w:t>“</w:t>
      </w:r>
      <w:r w:rsidRPr="00340B91">
        <w:rPr>
          <w:sz w:val="18"/>
          <w:szCs w:val="18"/>
        </w:rPr>
        <w:t>I am the </w:t>
      </w:r>
      <w:r w:rsidRPr="00340B91">
        <w:rPr>
          <w:rStyle w:val="study-note-ref"/>
          <w:sz w:val="18"/>
          <w:szCs w:val="18"/>
          <w:bdr w:val="none" w:sz="0" w:space="0" w:color="auto" w:frame="1"/>
        </w:rPr>
        <w:t>first</w:t>
      </w:r>
      <w:r w:rsidRPr="00340B91">
        <w:rPr>
          <w:sz w:val="18"/>
          <w:szCs w:val="18"/>
        </w:rPr>
        <w:t> and the last; I am he who </w:t>
      </w:r>
      <w:r w:rsidRPr="00340B91">
        <w:rPr>
          <w:rStyle w:val="study-note-ref"/>
          <w:sz w:val="18"/>
          <w:szCs w:val="18"/>
          <w:bdr w:val="none" w:sz="0" w:space="0" w:color="auto" w:frame="1"/>
        </w:rPr>
        <w:t>liveth</w:t>
      </w:r>
      <w:r w:rsidRPr="00340B91">
        <w:rPr>
          <w:sz w:val="18"/>
          <w:szCs w:val="18"/>
        </w:rPr>
        <w:t>, I am he who was slain; I am your </w:t>
      </w:r>
      <w:r w:rsidRPr="00340B91">
        <w:rPr>
          <w:rStyle w:val="study-note-ref"/>
          <w:sz w:val="18"/>
          <w:szCs w:val="18"/>
          <w:bdr w:val="none" w:sz="0" w:space="0" w:color="auto" w:frame="1"/>
        </w:rPr>
        <w:t>advocate</w:t>
      </w:r>
      <w:r w:rsidRPr="00340B91">
        <w:rPr>
          <w:sz w:val="18"/>
          <w:szCs w:val="18"/>
        </w:rPr>
        <w:t> with the Father.</w:t>
      </w:r>
    </w:p>
    <w:p w:rsidR="00617798" w:rsidRPr="00340B91" w:rsidRDefault="00617798" w:rsidP="00617798">
      <w:pPr>
        <w:pStyle w:val="NoSpacing"/>
        <w:rPr>
          <w:sz w:val="18"/>
          <w:szCs w:val="18"/>
        </w:rPr>
      </w:pPr>
      <w:r>
        <w:rPr>
          <w:sz w:val="18"/>
          <w:szCs w:val="18"/>
        </w:rPr>
        <w:lastRenderedPageBreak/>
        <w:tab/>
      </w:r>
      <w:r>
        <w:rPr>
          <w:sz w:val="18"/>
          <w:szCs w:val="18"/>
        </w:rPr>
        <w:tab/>
      </w:r>
      <w:r w:rsidRPr="00340B91">
        <w:rPr>
          <w:sz w:val="18"/>
          <w:szCs w:val="18"/>
        </w:rPr>
        <w:t>Behold, your sins are </w:t>
      </w:r>
      <w:r w:rsidRPr="00340B91">
        <w:rPr>
          <w:rStyle w:val="study-note-ref"/>
          <w:sz w:val="18"/>
          <w:szCs w:val="18"/>
          <w:bdr w:val="none" w:sz="0" w:space="0" w:color="auto" w:frame="1"/>
        </w:rPr>
        <w:t>forgiven</w:t>
      </w:r>
      <w:r w:rsidRPr="00340B91">
        <w:rPr>
          <w:sz w:val="18"/>
          <w:szCs w:val="18"/>
        </w:rPr>
        <w:t> you; you are clean before me; therefore, lift up your heads and </w:t>
      </w:r>
      <w:r w:rsidRPr="00340B91">
        <w:rPr>
          <w:rStyle w:val="study-note-ref"/>
          <w:sz w:val="18"/>
          <w:szCs w:val="18"/>
          <w:bdr w:val="none" w:sz="0" w:space="0" w:color="auto" w:frame="1"/>
        </w:rPr>
        <w:t>rejoice</w:t>
      </w:r>
      <w:r w:rsidRPr="00340B91">
        <w:rPr>
          <w:sz w:val="18"/>
          <w:szCs w:val="18"/>
        </w:rPr>
        <w:t>.</w:t>
      </w:r>
    </w:p>
    <w:p w:rsidR="00617798" w:rsidRDefault="00617798" w:rsidP="00617798">
      <w:pPr>
        <w:pStyle w:val="NoSpacing"/>
        <w:rPr>
          <w:sz w:val="18"/>
          <w:szCs w:val="18"/>
        </w:rPr>
      </w:pPr>
      <w:r>
        <w:rPr>
          <w:sz w:val="18"/>
          <w:szCs w:val="18"/>
        </w:rPr>
        <w:tab/>
      </w:r>
      <w:r>
        <w:rPr>
          <w:sz w:val="18"/>
          <w:szCs w:val="18"/>
        </w:rPr>
        <w:tab/>
      </w:r>
      <w:r w:rsidRPr="00340B91">
        <w:rPr>
          <w:sz w:val="18"/>
          <w:szCs w:val="18"/>
        </w:rPr>
        <w:t xml:space="preserve">Let the hearts of your brethren rejoice, and let the hearts of all my people rejoice, who have, with their </w:t>
      </w:r>
      <w:r>
        <w:rPr>
          <w:sz w:val="18"/>
          <w:szCs w:val="18"/>
        </w:rPr>
        <w:tab/>
      </w:r>
      <w:r>
        <w:rPr>
          <w:sz w:val="18"/>
          <w:szCs w:val="18"/>
        </w:rPr>
        <w:tab/>
      </w:r>
      <w:r>
        <w:rPr>
          <w:sz w:val="18"/>
          <w:szCs w:val="18"/>
        </w:rPr>
        <w:tab/>
      </w:r>
      <w:r w:rsidRPr="00340B91">
        <w:rPr>
          <w:sz w:val="18"/>
          <w:szCs w:val="18"/>
        </w:rPr>
        <w:t>might, </w:t>
      </w:r>
      <w:r w:rsidRPr="00340B91">
        <w:rPr>
          <w:rStyle w:val="study-note-ref"/>
          <w:sz w:val="18"/>
          <w:szCs w:val="18"/>
          <w:bdr w:val="none" w:sz="0" w:space="0" w:color="auto" w:frame="1"/>
        </w:rPr>
        <w:t>built</w:t>
      </w:r>
      <w:r w:rsidRPr="00340B91">
        <w:rPr>
          <w:sz w:val="18"/>
          <w:szCs w:val="18"/>
        </w:rPr>
        <w:t> this house to my name.</w:t>
      </w:r>
      <w:r>
        <w:rPr>
          <w:sz w:val="18"/>
          <w:szCs w:val="18"/>
        </w:rPr>
        <w:t xml:space="preserve"> </w:t>
      </w:r>
      <w:r w:rsidRPr="00340B91">
        <w:rPr>
          <w:sz w:val="18"/>
          <w:szCs w:val="18"/>
        </w:rPr>
        <w:t>For behold, I have </w:t>
      </w:r>
      <w:r w:rsidRPr="00340B91">
        <w:rPr>
          <w:rStyle w:val="study-note-ref"/>
          <w:sz w:val="18"/>
          <w:szCs w:val="18"/>
          <w:bdr w:val="none" w:sz="0" w:space="0" w:color="auto" w:frame="1"/>
        </w:rPr>
        <w:t>accepted</w:t>
      </w:r>
      <w:r w:rsidRPr="00340B91">
        <w:rPr>
          <w:sz w:val="18"/>
          <w:szCs w:val="18"/>
        </w:rPr>
        <w:t> this </w:t>
      </w:r>
      <w:r w:rsidRPr="00340B91">
        <w:rPr>
          <w:rStyle w:val="study-note-ref"/>
          <w:sz w:val="18"/>
          <w:szCs w:val="18"/>
          <w:bdr w:val="none" w:sz="0" w:space="0" w:color="auto" w:frame="1"/>
        </w:rPr>
        <w:t>house</w:t>
      </w:r>
      <w:r w:rsidRPr="00340B91">
        <w:rPr>
          <w:sz w:val="18"/>
          <w:szCs w:val="18"/>
        </w:rPr>
        <w:t xml:space="preserve">, and my name shall be here; and </w:t>
      </w:r>
      <w:r>
        <w:rPr>
          <w:sz w:val="18"/>
          <w:szCs w:val="18"/>
        </w:rPr>
        <w:tab/>
      </w:r>
      <w:r>
        <w:rPr>
          <w:sz w:val="18"/>
          <w:szCs w:val="18"/>
        </w:rPr>
        <w:tab/>
      </w:r>
      <w:r>
        <w:rPr>
          <w:sz w:val="18"/>
          <w:szCs w:val="18"/>
        </w:rPr>
        <w:tab/>
      </w:r>
      <w:r w:rsidRPr="00340B91">
        <w:rPr>
          <w:sz w:val="18"/>
          <w:szCs w:val="18"/>
        </w:rPr>
        <w:t>I will </w:t>
      </w:r>
      <w:r w:rsidRPr="00340B91">
        <w:rPr>
          <w:rStyle w:val="study-note-ref"/>
          <w:sz w:val="18"/>
          <w:szCs w:val="18"/>
          <w:bdr w:val="none" w:sz="0" w:space="0" w:color="auto" w:frame="1"/>
        </w:rPr>
        <w:t>manifest</w:t>
      </w:r>
      <w:r w:rsidRPr="00340B91">
        <w:rPr>
          <w:sz w:val="18"/>
          <w:szCs w:val="18"/>
        </w:rPr>
        <w:t> myself to my people in mercy in this house.</w:t>
      </w:r>
      <w:r>
        <w:rPr>
          <w:sz w:val="18"/>
          <w:szCs w:val="18"/>
        </w:rPr>
        <w:t xml:space="preserve"> </w:t>
      </w:r>
      <w:r w:rsidRPr="00340B91">
        <w:rPr>
          <w:sz w:val="18"/>
          <w:szCs w:val="18"/>
        </w:rPr>
        <w:t>Yea, I will </w:t>
      </w:r>
      <w:r w:rsidRPr="00340B91">
        <w:rPr>
          <w:rStyle w:val="study-note-ref"/>
          <w:sz w:val="18"/>
          <w:szCs w:val="18"/>
          <w:bdr w:val="none" w:sz="0" w:space="0" w:color="auto" w:frame="1"/>
        </w:rPr>
        <w:t>appear</w:t>
      </w:r>
      <w:r w:rsidRPr="00340B91">
        <w:rPr>
          <w:sz w:val="18"/>
          <w:szCs w:val="18"/>
        </w:rPr>
        <w:t xml:space="preserve"> unto my servants, and speak </w:t>
      </w:r>
      <w:r>
        <w:rPr>
          <w:sz w:val="18"/>
          <w:szCs w:val="18"/>
        </w:rPr>
        <w:tab/>
      </w:r>
      <w:r>
        <w:rPr>
          <w:sz w:val="18"/>
          <w:szCs w:val="18"/>
        </w:rPr>
        <w:tab/>
      </w:r>
      <w:r>
        <w:rPr>
          <w:sz w:val="18"/>
          <w:szCs w:val="18"/>
        </w:rPr>
        <w:tab/>
      </w:r>
      <w:r w:rsidRPr="00340B91">
        <w:rPr>
          <w:sz w:val="18"/>
          <w:szCs w:val="18"/>
        </w:rPr>
        <w:t>unto them with mine own voice, if my people will keep my commandments, and do not </w:t>
      </w:r>
      <w:r w:rsidRPr="00340B91">
        <w:rPr>
          <w:rStyle w:val="study-note-ref"/>
          <w:sz w:val="18"/>
          <w:szCs w:val="18"/>
          <w:bdr w:val="none" w:sz="0" w:space="0" w:color="auto" w:frame="1"/>
        </w:rPr>
        <w:t>pollute</w:t>
      </w:r>
      <w:r w:rsidRPr="00340B91">
        <w:rPr>
          <w:sz w:val="18"/>
          <w:szCs w:val="18"/>
        </w:rPr>
        <w:t> this </w:t>
      </w:r>
      <w:r w:rsidRPr="00340B91">
        <w:rPr>
          <w:rStyle w:val="study-note-ref"/>
          <w:sz w:val="18"/>
          <w:szCs w:val="18"/>
          <w:bdr w:val="none" w:sz="0" w:space="0" w:color="auto" w:frame="1"/>
        </w:rPr>
        <w:t xml:space="preserve">holy </w:t>
      </w:r>
      <w:r>
        <w:rPr>
          <w:rStyle w:val="study-note-ref"/>
          <w:sz w:val="18"/>
          <w:szCs w:val="18"/>
          <w:bdr w:val="none" w:sz="0" w:space="0" w:color="auto" w:frame="1"/>
        </w:rPr>
        <w:tab/>
      </w:r>
      <w:r>
        <w:rPr>
          <w:rStyle w:val="study-note-ref"/>
          <w:sz w:val="18"/>
          <w:szCs w:val="18"/>
          <w:bdr w:val="none" w:sz="0" w:space="0" w:color="auto" w:frame="1"/>
        </w:rPr>
        <w:tab/>
      </w:r>
      <w:r>
        <w:rPr>
          <w:rStyle w:val="study-note-ref"/>
          <w:sz w:val="18"/>
          <w:szCs w:val="18"/>
          <w:bdr w:val="none" w:sz="0" w:space="0" w:color="auto" w:frame="1"/>
        </w:rPr>
        <w:tab/>
      </w:r>
      <w:r w:rsidRPr="00340B91">
        <w:rPr>
          <w:rStyle w:val="study-note-ref"/>
          <w:sz w:val="18"/>
          <w:szCs w:val="18"/>
          <w:bdr w:val="none" w:sz="0" w:space="0" w:color="auto" w:frame="1"/>
        </w:rPr>
        <w:t>house</w:t>
      </w:r>
      <w:r w:rsidRPr="00340B91">
        <w:rPr>
          <w:sz w:val="18"/>
          <w:szCs w:val="18"/>
        </w:rPr>
        <w:t>.</w:t>
      </w:r>
      <w:r>
        <w:rPr>
          <w:sz w:val="18"/>
          <w:szCs w:val="18"/>
        </w:rPr>
        <w:t xml:space="preserve"> </w:t>
      </w:r>
      <w:r w:rsidRPr="00340B91">
        <w:rPr>
          <w:sz w:val="18"/>
          <w:szCs w:val="18"/>
        </w:rPr>
        <w:t xml:space="preserve">Yea the hearts of thousands and tens of thousands shall greatly rejoice in consequence of </w:t>
      </w:r>
      <w:r>
        <w:rPr>
          <w:sz w:val="18"/>
          <w:szCs w:val="18"/>
        </w:rPr>
        <w:tab/>
      </w:r>
      <w:r>
        <w:rPr>
          <w:sz w:val="18"/>
          <w:szCs w:val="18"/>
        </w:rPr>
        <w:tab/>
      </w:r>
      <w:r>
        <w:rPr>
          <w:sz w:val="18"/>
          <w:szCs w:val="18"/>
        </w:rPr>
        <w:tab/>
      </w:r>
      <w:r>
        <w:rPr>
          <w:sz w:val="18"/>
          <w:szCs w:val="18"/>
        </w:rPr>
        <w:tab/>
      </w:r>
      <w:r w:rsidRPr="00340B91">
        <w:rPr>
          <w:sz w:val="18"/>
          <w:szCs w:val="18"/>
        </w:rPr>
        <w:t>the </w:t>
      </w:r>
      <w:r w:rsidRPr="00340B91">
        <w:rPr>
          <w:rStyle w:val="study-note-ref"/>
          <w:sz w:val="18"/>
          <w:szCs w:val="18"/>
          <w:bdr w:val="none" w:sz="0" w:space="0" w:color="auto" w:frame="1"/>
        </w:rPr>
        <w:t>blessings</w:t>
      </w:r>
      <w:r w:rsidRPr="00340B91">
        <w:rPr>
          <w:sz w:val="18"/>
          <w:szCs w:val="18"/>
        </w:rPr>
        <w:t> which shall be poured out, and the </w:t>
      </w:r>
      <w:r w:rsidRPr="00340B91">
        <w:rPr>
          <w:rStyle w:val="study-note-ref"/>
          <w:sz w:val="18"/>
          <w:szCs w:val="18"/>
          <w:bdr w:val="none" w:sz="0" w:space="0" w:color="auto" w:frame="1"/>
        </w:rPr>
        <w:t>endowment</w:t>
      </w:r>
      <w:r w:rsidRPr="00340B91">
        <w:rPr>
          <w:sz w:val="18"/>
          <w:szCs w:val="18"/>
        </w:rPr>
        <w:t xml:space="preserve"> with which my servants have been endowed </w:t>
      </w:r>
      <w:r>
        <w:rPr>
          <w:sz w:val="18"/>
          <w:szCs w:val="18"/>
        </w:rPr>
        <w:tab/>
      </w:r>
      <w:r>
        <w:rPr>
          <w:sz w:val="18"/>
          <w:szCs w:val="18"/>
        </w:rPr>
        <w:tab/>
      </w:r>
      <w:r>
        <w:rPr>
          <w:sz w:val="18"/>
          <w:szCs w:val="18"/>
        </w:rPr>
        <w:tab/>
      </w:r>
      <w:r w:rsidRPr="00340B91">
        <w:rPr>
          <w:sz w:val="18"/>
          <w:szCs w:val="18"/>
        </w:rPr>
        <w:t>in this house.</w:t>
      </w:r>
      <w:r>
        <w:rPr>
          <w:sz w:val="18"/>
          <w:szCs w:val="18"/>
        </w:rPr>
        <w:t xml:space="preserve"> </w:t>
      </w:r>
      <w:r w:rsidRPr="00340B91">
        <w:rPr>
          <w:sz w:val="18"/>
          <w:szCs w:val="18"/>
        </w:rPr>
        <w:t xml:space="preserve">And the fame of this house shall spread to foreign lands; and this is the beginning of the </w:t>
      </w:r>
      <w:r>
        <w:rPr>
          <w:sz w:val="18"/>
          <w:szCs w:val="18"/>
        </w:rPr>
        <w:tab/>
      </w:r>
      <w:r>
        <w:rPr>
          <w:sz w:val="18"/>
          <w:szCs w:val="18"/>
        </w:rPr>
        <w:tab/>
      </w:r>
      <w:r>
        <w:rPr>
          <w:sz w:val="18"/>
          <w:szCs w:val="18"/>
        </w:rPr>
        <w:tab/>
      </w:r>
      <w:r w:rsidRPr="00340B91">
        <w:rPr>
          <w:sz w:val="18"/>
          <w:szCs w:val="18"/>
        </w:rPr>
        <w:t>blessing which shall be </w:t>
      </w:r>
      <w:r w:rsidRPr="00340B91">
        <w:rPr>
          <w:rStyle w:val="study-note-ref"/>
          <w:sz w:val="18"/>
          <w:szCs w:val="18"/>
          <w:bdr w:val="none" w:sz="0" w:space="0" w:color="auto" w:frame="1"/>
        </w:rPr>
        <w:t>poured</w:t>
      </w:r>
      <w:r w:rsidRPr="00340B91">
        <w:rPr>
          <w:sz w:val="18"/>
          <w:szCs w:val="18"/>
        </w:rPr>
        <w:t> out upon the heads of my people. Even so. Amen.</w:t>
      </w:r>
      <w:r>
        <w:rPr>
          <w:sz w:val="18"/>
          <w:szCs w:val="18"/>
        </w:rPr>
        <w:t>”</w:t>
      </w:r>
    </w:p>
    <w:p w:rsidR="00617798" w:rsidRPr="00340B91" w:rsidRDefault="00617798" w:rsidP="00617798">
      <w:pPr>
        <w:pStyle w:val="NoSpacing"/>
        <w:rPr>
          <w:sz w:val="18"/>
          <w:szCs w:val="18"/>
        </w:rPr>
      </w:pPr>
    </w:p>
    <w:p w:rsidR="00617798" w:rsidRPr="00340B91" w:rsidRDefault="00617798" w:rsidP="00617798">
      <w:pPr>
        <w:pStyle w:val="NoSpacing"/>
        <w:rPr>
          <w:sz w:val="18"/>
          <w:szCs w:val="18"/>
        </w:rPr>
      </w:pPr>
      <w:r>
        <w:rPr>
          <w:sz w:val="18"/>
          <w:szCs w:val="18"/>
        </w:rPr>
        <w:tab/>
      </w:r>
      <w:r w:rsidRPr="00340B91">
        <w:rPr>
          <w:sz w:val="18"/>
          <w:szCs w:val="18"/>
        </w:rPr>
        <w:t>After this </w:t>
      </w:r>
      <w:r w:rsidRPr="00340B91">
        <w:rPr>
          <w:rStyle w:val="study-note-ref"/>
          <w:sz w:val="18"/>
          <w:szCs w:val="18"/>
          <w:bdr w:val="none" w:sz="0" w:space="0" w:color="auto" w:frame="1"/>
        </w:rPr>
        <w:t>vision</w:t>
      </w:r>
      <w:r w:rsidRPr="00340B91">
        <w:rPr>
          <w:sz w:val="18"/>
          <w:szCs w:val="18"/>
        </w:rPr>
        <w:t> closed, the heavens were again </w:t>
      </w:r>
      <w:r w:rsidRPr="00340B91">
        <w:rPr>
          <w:rStyle w:val="study-note-ref"/>
          <w:sz w:val="18"/>
          <w:szCs w:val="18"/>
          <w:bdr w:val="none" w:sz="0" w:space="0" w:color="auto" w:frame="1"/>
        </w:rPr>
        <w:t>opened</w:t>
      </w:r>
      <w:r w:rsidRPr="00340B91">
        <w:rPr>
          <w:sz w:val="18"/>
          <w:szCs w:val="18"/>
        </w:rPr>
        <w:t> unto us; and </w:t>
      </w:r>
      <w:r w:rsidRPr="00340B91">
        <w:rPr>
          <w:rStyle w:val="study-note-ref"/>
          <w:sz w:val="18"/>
          <w:szCs w:val="18"/>
          <w:bdr w:val="none" w:sz="0" w:space="0" w:color="auto" w:frame="1"/>
        </w:rPr>
        <w:t>Moses</w:t>
      </w:r>
      <w:r w:rsidRPr="00340B91">
        <w:rPr>
          <w:sz w:val="18"/>
          <w:szCs w:val="18"/>
        </w:rPr>
        <w:t> appeared before us, and committed unto us the </w:t>
      </w:r>
      <w:r w:rsidRPr="00340B91">
        <w:rPr>
          <w:rStyle w:val="study-note-ref"/>
          <w:sz w:val="18"/>
          <w:szCs w:val="18"/>
          <w:bdr w:val="none" w:sz="0" w:space="0" w:color="auto" w:frame="1"/>
        </w:rPr>
        <w:t>keys</w:t>
      </w:r>
      <w:r w:rsidRPr="00340B91">
        <w:rPr>
          <w:sz w:val="18"/>
          <w:szCs w:val="18"/>
        </w:rPr>
        <w:t> of the </w:t>
      </w:r>
      <w:r w:rsidRPr="00340B91">
        <w:rPr>
          <w:rStyle w:val="study-note-ref"/>
          <w:sz w:val="18"/>
          <w:szCs w:val="18"/>
          <w:bdr w:val="none" w:sz="0" w:space="0" w:color="auto" w:frame="1"/>
        </w:rPr>
        <w:t>gathering</w:t>
      </w:r>
      <w:r w:rsidRPr="00340B91">
        <w:rPr>
          <w:sz w:val="18"/>
          <w:szCs w:val="18"/>
        </w:rPr>
        <w:t> of Israel from the four parts of the earth, and the leading of the ten tribes from the land of the </w:t>
      </w:r>
      <w:r w:rsidRPr="00340B91">
        <w:rPr>
          <w:rStyle w:val="study-note-ref"/>
          <w:sz w:val="18"/>
          <w:szCs w:val="18"/>
          <w:bdr w:val="none" w:sz="0" w:space="0" w:color="auto" w:frame="1"/>
        </w:rPr>
        <w:t>north</w:t>
      </w:r>
      <w:r w:rsidRPr="00340B91">
        <w:rPr>
          <w:sz w:val="18"/>
          <w:szCs w:val="18"/>
        </w:rPr>
        <w:t>.</w:t>
      </w:r>
    </w:p>
    <w:p w:rsidR="00617798" w:rsidRPr="00340B91" w:rsidRDefault="00617798" w:rsidP="00617798">
      <w:pPr>
        <w:pStyle w:val="NoSpacing"/>
        <w:rPr>
          <w:sz w:val="18"/>
          <w:szCs w:val="18"/>
        </w:rPr>
      </w:pPr>
      <w:r>
        <w:rPr>
          <w:sz w:val="18"/>
          <w:szCs w:val="18"/>
        </w:rPr>
        <w:tab/>
      </w:r>
      <w:r w:rsidRPr="00340B91">
        <w:rPr>
          <w:sz w:val="18"/>
          <w:szCs w:val="18"/>
        </w:rPr>
        <w:t>After this, </w:t>
      </w:r>
      <w:r w:rsidRPr="00340B91">
        <w:rPr>
          <w:rStyle w:val="study-note-ref"/>
          <w:sz w:val="18"/>
          <w:szCs w:val="18"/>
          <w:bdr w:val="none" w:sz="0" w:space="0" w:color="auto" w:frame="1"/>
        </w:rPr>
        <w:t>Elias</w:t>
      </w:r>
      <w:r w:rsidRPr="00340B91">
        <w:rPr>
          <w:sz w:val="18"/>
          <w:szCs w:val="18"/>
        </w:rPr>
        <w:t> appeared, and committed the </w:t>
      </w:r>
      <w:r w:rsidRPr="00340B91">
        <w:rPr>
          <w:rStyle w:val="study-note-ref"/>
          <w:sz w:val="18"/>
          <w:szCs w:val="18"/>
          <w:bdr w:val="none" w:sz="0" w:space="0" w:color="auto" w:frame="1"/>
        </w:rPr>
        <w:t>dispensation</w:t>
      </w:r>
      <w:r w:rsidRPr="00340B91">
        <w:rPr>
          <w:sz w:val="18"/>
          <w:szCs w:val="18"/>
        </w:rPr>
        <w:t> of the </w:t>
      </w:r>
      <w:r w:rsidRPr="00340B91">
        <w:rPr>
          <w:rStyle w:val="study-note-ref"/>
          <w:sz w:val="18"/>
          <w:szCs w:val="18"/>
          <w:bdr w:val="none" w:sz="0" w:space="0" w:color="auto" w:frame="1"/>
        </w:rPr>
        <w:t>gospel</w:t>
      </w:r>
      <w:r w:rsidRPr="00340B91">
        <w:rPr>
          <w:sz w:val="18"/>
          <w:szCs w:val="18"/>
        </w:rPr>
        <w:t> of Abraham, saying that in us and our seed all </w:t>
      </w:r>
      <w:r w:rsidRPr="00340B91">
        <w:rPr>
          <w:rStyle w:val="study-note-ref"/>
          <w:sz w:val="18"/>
          <w:szCs w:val="18"/>
          <w:bdr w:val="none" w:sz="0" w:space="0" w:color="auto" w:frame="1"/>
        </w:rPr>
        <w:t>generations</w:t>
      </w:r>
      <w:r w:rsidRPr="00340B91">
        <w:rPr>
          <w:sz w:val="18"/>
          <w:szCs w:val="18"/>
        </w:rPr>
        <w:t> after us should be </w:t>
      </w:r>
      <w:r w:rsidRPr="00340B91">
        <w:rPr>
          <w:rStyle w:val="study-note-ref"/>
          <w:sz w:val="18"/>
          <w:szCs w:val="18"/>
          <w:bdr w:val="none" w:sz="0" w:space="0" w:color="auto" w:frame="1"/>
        </w:rPr>
        <w:t>blessed</w:t>
      </w:r>
      <w:r w:rsidRPr="00340B91">
        <w:rPr>
          <w:sz w:val="18"/>
          <w:szCs w:val="18"/>
        </w:rPr>
        <w:t>.</w:t>
      </w:r>
    </w:p>
    <w:p w:rsidR="00617798" w:rsidRPr="00340B91" w:rsidRDefault="00617798" w:rsidP="00617798">
      <w:pPr>
        <w:pStyle w:val="NoSpacing"/>
        <w:rPr>
          <w:sz w:val="18"/>
          <w:szCs w:val="18"/>
        </w:rPr>
      </w:pPr>
      <w:r>
        <w:rPr>
          <w:sz w:val="18"/>
          <w:szCs w:val="18"/>
        </w:rPr>
        <w:tab/>
      </w:r>
      <w:r w:rsidRPr="00340B91">
        <w:rPr>
          <w:sz w:val="18"/>
          <w:szCs w:val="18"/>
        </w:rPr>
        <w:t>After this vision had closed, another great and glorious </w:t>
      </w:r>
      <w:r w:rsidRPr="00340B91">
        <w:rPr>
          <w:rStyle w:val="study-note-ref"/>
          <w:sz w:val="18"/>
          <w:szCs w:val="18"/>
          <w:bdr w:val="none" w:sz="0" w:space="0" w:color="auto" w:frame="1"/>
        </w:rPr>
        <w:t>vision</w:t>
      </w:r>
      <w:r w:rsidRPr="00340B91">
        <w:rPr>
          <w:sz w:val="18"/>
          <w:szCs w:val="18"/>
        </w:rPr>
        <w:t> burst upon us; for </w:t>
      </w:r>
      <w:r w:rsidRPr="00340B91">
        <w:rPr>
          <w:rStyle w:val="study-note-ref"/>
          <w:sz w:val="18"/>
          <w:szCs w:val="18"/>
          <w:bdr w:val="none" w:sz="0" w:space="0" w:color="auto" w:frame="1"/>
        </w:rPr>
        <w:t>Elijah</w:t>
      </w:r>
      <w:r w:rsidRPr="00340B91">
        <w:rPr>
          <w:sz w:val="18"/>
          <w:szCs w:val="18"/>
        </w:rPr>
        <w:t> the prophet, who was taken to heaven without tasting death, stood before us, and said:</w:t>
      </w:r>
    </w:p>
    <w:p w:rsidR="00617798" w:rsidRDefault="00617798" w:rsidP="00617798">
      <w:pPr>
        <w:pStyle w:val="NoSpacing"/>
        <w:rPr>
          <w:sz w:val="18"/>
          <w:szCs w:val="18"/>
        </w:rPr>
      </w:pPr>
    </w:p>
    <w:p w:rsidR="00617798" w:rsidRPr="00340B91" w:rsidRDefault="00617798" w:rsidP="00617798">
      <w:pPr>
        <w:pStyle w:val="NoSpacing"/>
        <w:rPr>
          <w:sz w:val="18"/>
          <w:szCs w:val="18"/>
        </w:rPr>
      </w:pPr>
      <w:r>
        <w:rPr>
          <w:sz w:val="18"/>
          <w:szCs w:val="18"/>
        </w:rPr>
        <w:tab/>
      </w:r>
      <w:r>
        <w:rPr>
          <w:sz w:val="18"/>
          <w:szCs w:val="18"/>
        </w:rPr>
        <w:tab/>
        <w:t>“</w:t>
      </w:r>
      <w:r w:rsidRPr="00340B91">
        <w:rPr>
          <w:sz w:val="18"/>
          <w:szCs w:val="18"/>
        </w:rPr>
        <w:t xml:space="preserve">Behold, the time has fully come, which was spoken of by the mouth of Malachi—testifying that he [Elijah] </w:t>
      </w:r>
      <w:r>
        <w:rPr>
          <w:sz w:val="18"/>
          <w:szCs w:val="18"/>
        </w:rPr>
        <w:tab/>
      </w:r>
      <w:r>
        <w:rPr>
          <w:sz w:val="18"/>
          <w:szCs w:val="18"/>
        </w:rPr>
        <w:tab/>
      </w:r>
      <w:r>
        <w:rPr>
          <w:sz w:val="18"/>
          <w:szCs w:val="18"/>
        </w:rPr>
        <w:tab/>
      </w:r>
      <w:r w:rsidRPr="00340B91">
        <w:rPr>
          <w:sz w:val="18"/>
          <w:szCs w:val="18"/>
        </w:rPr>
        <w:t>should be sent, before the great and dreadful day of the Lord come—</w:t>
      </w:r>
      <w:r>
        <w:rPr>
          <w:sz w:val="18"/>
          <w:szCs w:val="18"/>
        </w:rPr>
        <w:t xml:space="preserve"> </w:t>
      </w:r>
      <w:r w:rsidRPr="00340B91">
        <w:rPr>
          <w:sz w:val="18"/>
          <w:szCs w:val="18"/>
        </w:rPr>
        <w:t>To </w:t>
      </w:r>
      <w:r w:rsidRPr="00340B91">
        <w:rPr>
          <w:rStyle w:val="study-note-ref"/>
          <w:sz w:val="18"/>
          <w:szCs w:val="18"/>
          <w:bdr w:val="none" w:sz="0" w:space="0" w:color="auto" w:frame="1"/>
        </w:rPr>
        <w:t>turn</w:t>
      </w:r>
      <w:r w:rsidRPr="00340B91">
        <w:rPr>
          <w:sz w:val="18"/>
          <w:szCs w:val="18"/>
        </w:rPr>
        <w:t> the </w:t>
      </w:r>
      <w:r w:rsidRPr="00340B91">
        <w:rPr>
          <w:rStyle w:val="study-note-ref"/>
          <w:sz w:val="18"/>
          <w:szCs w:val="18"/>
          <w:bdr w:val="none" w:sz="0" w:space="0" w:color="auto" w:frame="1"/>
        </w:rPr>
        <w:t>hearts</w:t>
      </w:r>
      <w:r w:rsidRPr="00340B91">
        <w:rPr>
          <w:sz w:val="18"/>
          <w:szCs w:val="18"/>
        </w:rPr>
        <w:t xml:space="preserve"> of the fathers to </w:t>
      </w:r>
      <w:r>
        <w:rPr>
          <w:sz w:val="18"/>
          <w:szCs w:val="18"/>
        </w:rPr>
        <w:tab/>
      </w:r>
      <w:r>
        <w:rPr>
          <w:sz w:val="18"/>
          <w:szCs w:val="18"/>
        </w:rPr>
        <w:tab/>
      </w:r>
      <w:r>
        <w:rPr>
          <w:sz w:val="18"/>
          <w:szCs w:val="18"/>
        </w:rPr>
        <w:tab/>
      </w:r>
      <w:r w:rsidRPr="00340B91">
        <w:rPr>
          <w:sz w:val="18"/>
          <w:szCs w:val="18"/>
        </w:rPr>
        <w:t>the children, and the children to the fathers, lest the whole earth be smitten with a curse—</w:t>
      </w:r>
      <w:r>
        <w:rPr>
          <w:sz w:val="18"/>
          <w:szCs w:val="18"/>
        </w:rPr>
        <w:t xml:space="preserve"> </w:t>
      </w:r>
      <w:r w:rsidRPr="00340B91">
        <w:rPr>
          <w:sz w:val="18"/>
          <w:szCs w:val="18"/>
        </w:rPr>
        <w:t xml:space="preserve">Therefore, </w:t>
      </w:r>
      <w:r>
        <w:rPr>
          <w:sz w:val="18"/>
          <w:szCs w:val="18"/>
        </w:rPr>
        <w:tab/>
      </w:r>
      <w:r>
        <w:rPr>
          <w:sz w:val="18"/>
          <w:szCs w:val="18"/>
        </w:rPr>
        <w:tab/>
      </w:r>
      <w:r>
        <w:rPr>
          <w:sz w:val="18"/>
          <w:szCs w:val="18"/>
        </w:rPr>
        <w:tab/>
      </w:r>
      <w:r w:rsidRPr="00340B91">
        <w:rPr>
          <w:sz w:val="18"/>
          <w:szCs w:val="18"/>
        </w:rPr>
        <w:t>the </w:t>
      </w:r>
      <w:r w:rsidRPr="00340B91">
        <w:rPr>
          <w:rStyle w:val="study-note-ref"/>
          <w:sz w:val="18"/>
          <w:szCs w:val="18"/>
          <w:bdr w:val="none" w:sz="0" w:space="0" w:color="auto" w:frame="1"/>
        </w:rPr>
        <w:t>keys</w:t>
      </w:r>
      <w:r w:rsidRPr="00340B91">
        <w:rPr>
          <w:sz w:val="18"/>
          <w:szCs w:val="18"/>
        </w:rPr>
        <w:t> of this </w:t>
      </w:r>
      <w:r w:rsidRPr="00340B91">
        <w:rPr>
          <w:rStyle w:val="study-note-ref"/>
          <w:sz w:val="18"/>
          <w:szCs w:val="18"/>
          <w:bdr w:val="none" w:sz="0" w:space="0" w:color="auto" w:frame="1"/>
        </w:rPr>
        <w:t>dispensation</w:t>
      </w:r>
      <w:r w:rsidRPr="00340B91">
        <w:rPr>
          <w:sz w:val="18"/>
          <w:szCs w:val="18"/>
        </w:rPr>
        <w:t xml:space="preserve"> are committed into your hands; and by this ye may know that the great and </w:t>
      </w:r>
      <w:r>
        <w:rPr>
          <w:sz w:val="18"/>
          <w:szCs w:val="18"/>
        </w:rPr>
        <w:tab/>
      </w:r>
      <w:r>
        <w:rPr>
          <w:sz w:val="18"/>
          <w:szCs w:val="18"/>
        </w:rPr>
        <w:tab/>
      </w:r>
      <w:r>
        <w:rPr>
          <w:sz w:val="18"/>
          <w:szCs w:val="18"/>
        </w:rPr>
        <w:tab/>
      </w:r>
      <w:r w:rsidRPr="00340B91">
        <w:rPr>
          <w:sz w:val="18"/>
          <w:szCs w:val="18"/>
        </w:rPr>
        <w:t>dreadful </w:t>
      </w:r>
      <w:r w:rsidRPr="00340B91">
        <w:rPr>
          <w:rStyle w:val="study-note-ref"/>
          <w:sz w:val="18"/>
          <w:szCs w:val="18"/>
          <w:bdr w:val="none" w:sz="0" w:space="0" w:color="auto" w:frame="1"/>
        </w:rPr>
        <w:t>day</w:t>
      </w:r>
      <w:r w:rsidRPr="00340B91">
        <w:rPr>
          <w:sz w:val="18"/>
          <w:szCs w:val="18"/>
        </w:rPr>
        <w:t> of the Lord is near, even at the doors.</w:t>
      </w:r>
      <w:r>
        <w:rPr>
          <w:sz w:val="18"/>
          <w:szCs w:val="18"/>
        </w:rPr>
        <w:t>”</w:t>
      </w:r>
    </w:p>
    <w:p w:rsidR="00617798" w:rsidRDefault="00617798" w:rsidP="00617798">
      <w:pPr>
        <w:pStyle w:val="NoSpacing"/>
        <w:rPr>
          <w:sz w:val="18"/>
          <w:szCs w:val="18"/>
        </w:rPr>
      </w:pPr>
    </w:p>
    <w:p w:rsidR="00617798" w:rsidRDefault="00617798" w:rsidP="00617798">
      <w:pPr>
        <w:pStyle w:val="NoSpacing"/>
        <w:rPr>
          <w:sz w:val="18"/>
          <w:szCs w:val="18"/>
        </w:rPr>
      </w:pPr>
    </w:p>
    <w:p w:rsidR="00617798" w:rsidRPr="00212E46" w:rsidRDefault="00617798" w:rsidP="00617798">
      <w:pPr>
        <w:pStyle w:val="NoSpacing"/>
        <w:jc w:val="center"/>
        <w:rPr>
          <w:b/>
          <w:i/>
          <w:sz w:val="24"/>
          <w:szCs w:val="24"/>
        </w:rPr>
      </w:pPr>
      <w:r w:rsidRPr="00212E46">
        <w:rPr>
          <w:b/>
          <w:i/>
          <w:sz w:val="24"/>
          <w:szCs w:val="24"/>
        </w:rPr>
        <w:t>THE DOCTRINE OF TEMPLE WORSHIP</w:t>
      </w:r>
    </w:p>
    <w:p w:rsidR="00617798" w:rsidRDefault="00617798" w:rsidP="00617798">
      <w:pPr>
        <w:pStyle w:val="NoSpacing"/>
        <w:rPr>
          <w:sz w:val="18"/>
          <w:szCs w:val="18"/>
        </w:rPr>
      </w:pPr>
    </w:p>
    <w:p w:rsidR="00617798" w:rsidRDefault="00617798" w:rsidP="00617798">
      <w:pPr>
        <w:pStyle w:val="NoSpacing"/>
        <w:rPr>
          <w:sz w:val="18"/>
          <w:szCs w:val="18"/>
        </w:rPr>
      </w:pPr>
    </w:p>
    <w:p w:rsidR="00617798" w:rsidRPr="003349A4" w:rsidRDefault="00617798" w:rsidP="00617798">
      <w:pPr>
        <w:pStyle w:val="NoSpacing"/>
        <w:rPr>
          <w:b/>
          <w:sz w:val="18"/>
          <w:szCs w:val="18"/>
          <w:u w:val="single"/>
        </w:rPr>
      </w:pPr>
      <w:r w:rsidRPr="003349A4">
        <w:rPr>
          <w:b/>
          <w:sz w:val="18"/>
          <w:szCs w:val="18"/>
          <w:u w:val="single"/>
        </w:rPr>
        <w:t>Zion must be built up according to the laws of the Celestial Kingdom (D&amp;C 105:2-5)</w:t>
      </w:r>
    </w:p>
    <w:p w:rsidR="00617798" w:rsidRDefault="00617798" w:rsidP="00617798">
      <w:pPr>
        <w:pStyle w:val="NoSpacing"/>
        <w:rPr>
          <w:sz w:val="18"/>
          <w:szCs w:val="18"/>
        </w:rPr>
      </w:pPr>
      <w:r>
        <w:rPr>
          <w:sz w:val="18"/>
          <w:szCs w:val="18"/>
        </w:rPr>
        <w:tab/>
        <w:t>[And the Lord said unto Joseph,]</w:t>
      </w:r>
    </w:p>
    <w:p w:rsidR="00617798" w:rsidRDefault="00617798" w:rsidP="00617798">
      <w:pPr>
        <w:pStyle w:val="NoSpacing"/>
        <w:rPr>
          <w:sz w:val="18"/>
          <w:szCs w:val="18"/>
        </w:rPr>
      </w:pPr>
    </w:p>
    <w:p w:rsidR="00617798" w:rsidRPr="00340B91" w:rsidRDefault="00617798" w:rsidP="00617798">
      <w:pPr>
        <w:pStyle w:val="NoSpacing"/>
        <w:rPr>
          <w:sz w:val="18"/>
          <w:szCs w:val="18"/>
        </w:rPr>
      </w:pPr>
      <w:r>
        <w:rPr>
          <w:sz w:val="18"/>
          <w:szCs w:val="18"/>
        </w:rPr>
        <w:tab/>
      </w:r>
      <w:r>
        <w:rPr>
          <w:sz w:val="18"/>
          <w:szCs w:val="18"/>
        </w:rPr>
        <w:tab/>
        <w:t>“</w:t>
      </w:r>
      <w:r w:rsidRPr="00340B91">
        <w:rPr>
          <w:sz w:val="18"/>
          <w:szCs w:val="18"/>
        </w:rPr>
        <w:t>Behold, I say unto you, were it not for the </w:t>
      </w:r>
      <w:r w:rsidRPr="00340B91">
        <w:rPr>
          <w:rStyle w:val="study-note-ref"/>
          <w:sz w:val="18"/>
          <w:szCs w:val="18"/>
          <w:bdr w:val="none" w:sz="0" w:space="0" w:color="auto" w:frame="1"/>
        </w:rPr>
        <w:t>transgressions</w:t>
      </w:r>
      <w:r w:rsidRPr="00340B91">
        <w:rPr>
          <w:sz w:val="18"/>
          <w:szCs w:val="18"/>
        </w:rPr>
        <w:t xml:space="preserve"> of my people, speaking concerning the church </w:t>
      </w:r>
      <w:r>
        <w:rPr>
          <w:sz w:val="18"/>
          <w:szCs w:val="18"/>
        </w:rPr>
        <w:tab/>
      </w:r>
      <w:r>
        <w:rPr>
          <w:sz w:val="18"/>
          <w:szCs w:val="18"/>
        </w:rPr>
        <w:tab/>
      </w:r>
      <w:r>
        <w:rPr>
          <w:sz w:val="18"/>
          <w:szCs w:val="18"/>
        </w:rPr>
        <w:tab/>
      </w:r>
      <w:r w:rsidRPr="00340B91">
        <w:rPr>
          <w:sz w:val="18"/>
          <w:szCs w:val="18"/>
        </w:rPr>
        <w:t>and not individuals, they might have been redeemed even now.</w:t>
      </w:r>
      <w:r>
        <w:rPr>
          <w:sz w:val="18"/>
          <w:szCs w:val="18"/>
        </w:rPr>
        <w:t xml:space="preserve"> </w:t>
      </w:r>
      <w:r w:rsidRPr="00340B91">
        <w:rPr>
          <w:sz w:val="18"/>
          <w:szCs w:val="18"/>
        </w:rPr>
        <w:t xml:space="preserve">But behold, they have not learned to be </w:t>
      </w:r>
      <w:r>
        <w:rPr>
          <w:sz w:val="18"/>
          <w:szCs w:val="18"/>
        </w:rPr>
        <w:tab/>
      </w:r>
      <w:r>
        <w:rPr>
          <w:sz w:val="18"/>
          <w:szCs w:val="18"/>
        </w:rPr>
        <w:tab/>
      </w:r>
      <w:r>
        <w:rPr>
          <w:sz w:val="18"/>
          <w:szCs w:val="18"/>
        </w:rPr>
        <w:tab/>
      </w:r>
      <w:r w:rsidRPr="00340B91">
        <w:rPr>
          <w:sz w:val="18"/>
          <w:szCs w:val="18"/>
        </w:rPr>
        <w:t>obedient to the things which I required at their hands, but are full of all manner of evil, and do not </w:t>
      </w:r>
      <w:r w:rsidRPr="00340B91">
        <w:rPr>
          <w:rStyle w:val="study-note-ref"/>
          <w:sz w:val="18"/>
          <w:szCs w:val="18"/>
          <w:bdr w:val="none" w:sz="0" w:space="0" w:color="auto" w:frame="1"/>
        </w:rPr>
        <w:t>impart</w:t>
      </w:r>
      <w:r w:rsidRPr="00340B91">
        <w:rPr>
          <w:sz w:val="18"/>
          <w:szCs w:val="18"/>
        </w:rPr>
        <w:t xml:space="preserve"> of </w:t>
      </w:r>
      <w:r>
        <w:rPr>
          <w:sz w:val="18"/>
          <w:szCs w:val="18"/>
        </w:rPr>
        <w:tab/>
      </w:r>
      <w:r>
        <w:rPr>
          <w:sz w:val="18"/>
          <w:szCs w:val="18"/>
        </w:rPr>
        <w:tab/>
      </w:r>
      <w:r w:rsidRPr="00340B91">
        <w:rPr>
          <w:sz w:val="18"/>
          <w:szCs w:val="18"/>
        </w:rPr>
        <w:t>their substance, as becometh saints, to the poor and afflicted among them;</w:t>
      </w:r>
      <w:r>
        <w:rPr>
          <w:sz w:val="18"/>
          <w:szCs w:val="18"/>
        </w:rPr>
        <w:t xml:space="preserve"> </w:t>
      </w:r>
      <w:r w:rsidRPr="00340B91">
        <w:rPr>
          <w:sz w:val="18"/>
          <w:szCs w:val="18"/>
        </w:rPr>
        <w:t>And are not </w:t>
      </w:r>
      <w:r w:rsidRPr="00340B91">
        <w:rPr>
          <w:rStyle w:val="study-note-ref"/>
          <w:sz w:val="18"/>
          <w:szCs w:val="18"/>
          <w:bdr w:val="none" w:sz="0" w:space="0" w:color="auto" w:frame="1"/>
        </w:rPr>
        <w:t>united</w:t>
      </w:r>
      <w:r w:rsidRPr="00340B91">
        <w:rPr>
          <w:sz w:val="18"/>
          <w:szCs w:val="18"/>
        </w:rPr>
        <w:t xml:space="preserve"> according to </w:t>
      </w:r>
      <w:r>
        <w:rPr>
          <w:sz w:val="18"/>
          <w:szCs w:val="18"/>
        </w:rPr>
        <w:tab/>
      </w:r>
      <w:r>
        <w:rPr>
          <w:sz w:val="18"/>
          <w:szCs w:val="18"/>
        </w:rPr>
        <w:tab/>
      </w:r>
      <w:r>
        <w:rPr>
          <w:sz w:val="18"/>
          <w:szCs w:val="18"/>
        </w:rPr>
        <w:tab/>
      </w:r>
      <w:r w:rsidRPr="00340B91">
        <w:rPr>
          <w:sz w:val="18"/>
          <w:szCs w:val="18"/>
        </w:rPr>
        <w:t>the union required by the law of the celestial kingdom;</w:t>
      </w:r>
      <w:r>
        <w:rPr>
          <w:sz w:val="18"/>
          <w:szCs w:val="18"/>
        </w:rPr>
        <w:t xml:space="preserve"> </w:t>
      </w:r>
      <w:r w:rsidRPr="00340B91">
        <w:rPr>
          <w:sz w:val="18"/>
          <w:szCs w:val="18"/>
        </w:rPr>
        <w:t>And </w:t>
      </w:r>
      <w:r w:rsidRPr="00340B91">
        <w:rPr>
          <w:rStyle w:val="study-note-ref"/>
          <w:sz w:val="18"/>
          <w:szCs w:val="18"/>
          <w:bdr w:val="none" w:sz="0" w:space="0" w:color="auto" w:frame="1"/>
        </w:rPr>
        <w:t>Zion</w:t>
      </w:r>
      <w:r w:rsidRPr="00340B91">
        <w:rPr>
          <w:sz w:val="18"/>
          <w:szCs w:val="18"/>
        </w:rPr>
        <w:t> cannot be built up </w:t>
      </w:r>
      <w:r w:rsidRPr="00340B91">
        <w:rPr>
          <w:rStyle w:val="study-note-ref"/>
          <w:sz w:val="18"/>
          <w:szCs w:val="18"/>
          <w:bdr w:val="none" w:sz="0" w:space="0" w:color="auto" w:frame="1"/>
        </w:rPr>
        <w:t>unless</w:t>
      </w:r>
      <w:r w:rsidRPr="00340B91">
        <w:rPr>
          <w:sz w:val="18"/>
          <w:szCs w:val="18"/>
        </w:rPr>
        <w:t> it is by</w:t>
      </w:r>
      <w:r>
        <w:rPr>
          <w:sz w:val="18"/>
          <w:szCs w:val="18"/>
        </w:rPr>
        <w:t xml:space="preserve"> the </w:t>
      </w:r>
      <w:r w:rsidRPr="00340B91">
        <w:rPr>
          <w:sz w:val="18"/>
          <w:szCs w:val="18"/>
        </w:rPr>
        <w:t xml:space="preserve"> </w:t>
      </w:r>
      <w:r>
        <w:rPr>
          <w:sz w:val="18"/>
          <w:szCs w:val="18"/>
        </w:rPr>
        <w:tab/>
      </w:r>
      <w:r>
        <w:rPr>
          <w:sz w:val="18"/>
          <w:szCs w:val="18"/>
        </w:rPr>
        <w:tab/>
      </w:r>
      <w:r>
        <w:rPr>
          <w:sz w:val="18"/>
          <w:szCs w:val="18"/>
        </w:rPr>
        <w:tab/>
      </w:r>
      <w:r w:rsidRPr="00340B91">
        <w:rPr>
          <w:rStyle w:val="study-note-ref"/>
          <w:sz w:val="18"/>
          <w:szCs w:val="18"/>
          <w:bdr w:val="none" w:sz="0" w:space="0" w:color="auto" w:frame="1"/>
        </w:rPr>
        <w:t>principles</w:t>
      </w:r>
      <w:r w:rsidRPr="00340B91">
        <w:rPr>
          <w:sz w:val="18"/>
          <w:szCs w:val="18"/>
        </w:rPr>
        <w:t> of the </w:t>
      </w:r>
      <w:r w:rsidRPr="00340B91">
        <w:rPr>
          <w:rStyle w:val="study-note-ref"/>
          <w:sz w:val="18"/>
          <w:szCs w:val="18"/>
          <w:bdr w:val="none" w:sz="0" w:space="0" w:color="auto" w:frame="1"/>
        </w:rPr>
        <w:t>law</w:t>
      </w:r>
      <w:r w:rsidRPr="00340B91">
        <w:rPr>
          <w:sz w:val="18"/>
          <w:szCs w:val="18"/>
        </w:rPr>
        <w:t> of the celestial kingdom; otherwise I cannot receive her unto myself.</w:t>
      </w:r>
      <w:r>
        <w:rPr>
          <w:sz w:val="18"/>
          <w:szCs w:val="18"/>
        </w:rPr>
        <w:t>”</w:t>
      </w:r>
    </w:p>
    <w:p w:rsidR="00617798" w:rsidRDefault="00617798" w:rsidP="00617798">
      <w:pPr>
        <w:pStyle w:val="NoSpacing"/>
        <w:rPr>
          <w:sz w:val="18"/>
          <w:szCs w:val="18"/>
        </w:rPr>
      </w:pPr>
    </w:p>
    <w:p w:rsidR="00617798" w:rsidRPr="001902B6" w:rsidRDefault="00617798" w:rsidP="00617798">
      <w:pPr>
        <w:pStyle w:val="NoSpacing"/>
        <w:rPr>
          <w:b/>
          <w:sz w:val="18"/>
          <w:szCs w:val="18"/>
          <w:u w:val="single"/>
        </w:rPr>
      </w:pPr>
      <w:r w:rsidRPr="001902B6">
        <w:rPr>
          <w:b/>
          <w:sz w:val="18"/>
          <w:szCs w:val="18"/>
          <w:u w:val="single"/>
        </w:rPr>
        <w:t>Those Who Seek to Bring Forth Zion Will Have the Gift and Power of the Holy Ghost &amp; Will Be Saved in the Kingdom of God</w:t>
      </w:r>
    </w:p>
    <w:p w:rsidR="00617798" w:rsidRPr="001902B6" w:rsidRDefault="00617798" w:rsidP="00617798">
      <w:pPr>
        <w:pStyle w:val="NoSpacing"/>
        <w:rPr>
          <w:b/>
          <w:sz w:val="18"/>
          <w:szCs w:val="18"/>
          <w:u w:val="single"/>
        </w:rPr>
      </w:pPr>
      <w:r w:rsidRPr="001902B6">
        <w:rPr>
          <w:b/>
          <w:sz w:val="18"/>
          <w:szCs w:val="18"/>
          <w:u w:val="single"/>
        </w:rPr>
        <w:t>(1 Ne 13:37)</w:t>
      </w:r>
    </w:p>
    <w:p w:rsidR="00617798" w:rsidRPr="00B91D1C" w:rsidRDefault="00617798" w:rsidP="00617798">
      <w:pPr>
        <w:pStyle w:val="NoSpacing"/>
        <w:rPr>
          <w:sz w:val="18"/>
          <w:szCs w:val="18"/>
        </w:rPr>
      </w:pPr>
      <w:r>
        <w:rPr>
          <w:sz w:val="18"/>
          <w:szCs w:val="18"/>
          <w:shd w:val="clear" w:color="auto" w:fill="FFFFFF"/>
        </w:rPr>
        <w:tab/>
      </w:r>
      <w:r w:rsidRPr="00B91D1C">
        <w:rPr>
          <w:sz w:val="18"/>
          <w:szCs w:val="18"/>
          <w:shd w:val="clear" w:color="auto" w:fill="FFFFFF"/>
        </w:rPr>
        <w:t>And </w:t>
      </w:r>
      <w:r w:rsidRPr="00B91D1C">
        <w:rPr>
          <w:rStyle w:val="study-note-ref"/>
          <w:sz w:val="18"/>
          <w:szCs w:val="18"/>
          <w:bdr w:val="none" w:sz="0" w:space="0" w:color="auto" w:frame="1"/>
          <w:shd w:val="clear" w:color="auto" w:fill="FFFFFF"/>
        </w:rPr>
        <w:t>blessed</w:t>
      </w:r>
      <w:r w:rsidRPr="00B91D1C">
        <w:rPr>
          <w:sz w:val="18"/>
          <w:szCs w:val="18"/>
          <w:shd w:val="clear" w:color="auto" w:fill="FFFFFF"/>
        </w:rPr>
        <w:t> are they who shall seek to bring forth my </w:t>
      </w:r>
      <w:r w:rsidRPr="00B91D1C">
        <w:rPr>
          <w:rStyle w:val="study-note-ref"/>
          <w:sz w:val="18"/>
          <w:szCs w:val="18"/>
          <w:bdr w:val="none" w:sz="0" w:space="0" w:color="auto" w:frame="1"/>
          <w:shd w:val="clear" w:color="auto" w:fill="FFFFFF"/>
        </w:rPr>
        <w:t>Zion</w:t>
      </w:r>
      <w:r w:rsidRPr="00B91D1C">
        <w:rPr>
          <w:sz w:val="18"/>
          <w:szCs w:val="18"/>
          <w:shd w:val="clear" w:color="auto" w:fill="FFFFFF"/>
        </w:rPr>
        <w:t> at that day, for they shall have the </w:t>
      </w:r>
      <w:r w:rsidRPr="00B91D1C">
        <w:rPr>
          <w:rStyle w:val="study-note-ref"/>
          <w:sz w:val="18"/>
          <w:szCs w:val="18"/>
          <w:bdr w:val="none" w:sz="0" w:space="0" w:color="auto" w:frame="1"/>
          <w:shd w:val="clear" w:color="auto" w:fill="FFFFFF"/>
        </w:rPr>
        <w:t>gift</w:t>
      </w:r>
      <w:r w:rsidRPr="00B91D1C">
        <w:rPr>
          <w:sz w:val="18"/>
          <w:szCs w:val="18"/>
          <w:shd w:val="clear" w:color="auto" w:fill="FFFFFF"/>
        </w:rPr>
        <w:t> and the </w:t>
      </w:r>
      <w:r w:rsidRPr="00B91D1C">
        <w:rPr>
          <w:rStyle w:val="study-note-ref"/>
          <w:sz w:val="18"/>
          <w:szCs w:val="18"/>
          <w:bdr w:val="none" w:sz="0" w:space="0" w:color="auto" w:frame="1"/>
          <w:shd w:val="clear" w:color="auto" w:fill="FFFFFF"/>
        </w:rPr>
        <w:t>power</w:t>
      </w:r>
      <w:r w:rsidRPr="00B91D1C">
        <w:rPr>
          <w:sz w:val="18"/>
          <w:szCs w:val="18"/>
          <w:shd w:val="clear" w:color="auto" w:fill="FFFFFF"/>
        </w:rPr>
        <w:t> of the Holy Ghost; and if they </w:t>
      </w:r>
      <w:r w:rsidRPr="00B91D1C">
        <w:rPr>
          <w:rStyle w:val="study-note-ref"/>
          <w:sz w:val="18"/>
          <w:szCs w:val="18"/>
          <w:bdr w:val="none" w:sz="0" w:space="0" w:color="auto" w:frame="1"/>
          <w:shd w:val="clear" w:color="auto" w:fill="FFFFFF"/>
        </w:rPr>
        <w:t>endure</w:t>
      </w:r>
      <w:r w:rsidRPr="00B91D1C">
        <w:rPr>
          <w:sz w:val="18"/>
          <w:szCs w:val="18"/>
          <w:shd w:val="clear" w:color="auto" w:fill="FFFFFF"/>
        </w:rPr>
        <w:t> unto the end they shall be </w:t>
      </w:r>
      <w:r w:rsidRPr="00B91D1C">
        <w:rPr>
          <w:rStyle w:val="study-note-ref"/>
          <w:sz w:val="18"/>
          <w:szCs w:val="18"/>
          <w:bdr w:val="none" w:sz="0" w:space="0" w:color="auto" w:frame="1"/>
          <w:shd w:val="clear" w:color="auto" w:fill="FFFFFF"/>
        </w:rPr>
        <w:t>lifted up</w:t>
      </w:r>
      <w:r w:rsidRPr="00B91D1C">
        <w:rPr>
          <w:sz w:val="18"/>
          <w:szCs w:val="18"/>
          <w:shd w:val="clear" w:color="auto" w:fill="FFFFFF"/>
        </w:rPr>
        <w:t> at the last day, and shall be saved in the</w:t>
      </w:r>
      <w:r>
        <w:rPr>
          <w:sz w:val="18"/>
          <w:szCs w:val="18"/>
          <w:shd w:val="clear" w:color="auto" w:fill="FFFFFF"/>
        </w:rPr>
        <w:t xml:space="preserve"> everlasting</w:t>
      </w:r>
      <w:r w:rsidRPr="00B91D1C">
        <w:rPr>
          <w:sz w:val="18"/>
          <w:szCs w:val="18"/>
          <w:shd w:val="clear" w:color="auto" w:fill="FFFFFF"/>
        </w:rPr>
        <w:t xml:space="preserve"> </w:t>
      </w:r>
      <w:r w:rsidRPr="00B91D1C">
        <w:rPr>
          <w:rStyle w:val="study-note-ref"/>
          <w:sz w:val="18"/>
          <w:szCs w:val="18"/>
          <w:bdr w:val="none" w:sz="0" w:space="0" w:color="auto" w:frame="1"/>
          <w:shd w:val="clear" w:color="auto" w:fill="FFFFFF"/>
        </w:rPr>
        <w:t>kingdom</w:t>
      </w:r>
      <w:r w:rsidRPr="00B91D1C">
        <w:rPr>
          <w:sz w:val="18"/>
          <w:szCs w:val="18"/>
          <w:shd w:val="clear" w:color="auto" w:fill="FFFFFF"/>
        </w:rPr>
        <w:t> of the Lamb; and whoso shall </w:t>
      </w:r>
      <w:r w:rsidRPr="00B91D1C">
        <w:rPr>
          <w:rStyle w:val="study-note-ref"/>
          <w:sz w:val="18"/>
          <w:szCs w:val="18"/>
          <w:bdr w:val="none" w:sz="0" w:space="0" w:color="auto" w:frame="1"/>
          <w:shd w:val="clear" w:color="auto" w:fill="FFFFFF"/>
        </w:rPr>
        <w:t>publish</w:t>
      </w:r>
      <w:r w:rsidRPr="00B91D1C">
        <w:rPr>
          <w:sz w:val="18"/>
          <w:szCs w:val="18"/>
          <w:shd w:val="clear" w:color="auto" w:fill="FFFFFF"/>
        </w:rPr>
        <w:t> peace, yea, tidings of great joy, how beautiful upon the mountains shall they be.</w:t>
      </w:r>
    </w:p>
    <w:p w:rsidR="00617798" w:rsidRDefault="00617798" w:rsidP="00617798">
      <w:pPr>
        <w:pStyle w:val="NoSpacing"/>
        <w:rPr>
          <w:b/>
          <w:sz w:val="18"/>
          <w:szCs w:val="18"/>
          <w:u w:val="single"/>
        </w:rPr>
      </w:pPr>
    </w:p>
    <w:p w:rsidR="00617798" w:rsidRPr="003349A4" w:rsidRDefault="00617798" w:rsidP="00617798">
      <w:pPr>
        <w:pStyle w:val="NoSpacing"/>
        <w:rPr>
          <w:b/>
          <w:sz w:val="18"/>
          <w:szCs w:val="18"/>
          <w:u w:val="single"/>
        </w:rPr>
      </w:pPr>
      <w:r w:rsidRPr="003349A4">
        <w:rPr>
          <w:b/>
          <w:sz w:val="18"/>
          <w:szCs w:val="18"/>
          <w:u w:val="single"/>
        </w:rPr>
        <w:t>The ordinances of the Temple pertain directly to the dispensation of the fulness of times (D&amp;C 124:41)</w:t>
      </w:r>
    </w:p>
    <w:p w:rsidR="00617798" w:rsidRDefault="00617798" w:rsidP="00617798">
      <w:pPr>
        <w:pStyle w:val="NoSpacing"/>
        <w:rPr>
          <w:sz w:val="18"/>
          <w:szCs w:val="18"/>
          <w:shd w:val="clear" w:color="auto" w:fill="FFFFFF"/>
        </w:rPr>
      </w:pPr>
      <w:r>
        <w:rPr>
          <w:sz w:val="18"/>
          <w:szCs w:val="18"/>
          <w:shd w:val="clear" w:color="auto" w:fill="FFFFFF"/>
        </w:rPr>
        <w:tab/>
        <w:t>[And the Lord said unto them,]</w:t>
      </w:r>
    </w:p>
    <w:p w:rsidR="00617798" w:rsidRDefault="00617798" w:rsidP="00617798">
      <w:pPr>
        <w:pStyle w:val="NoSpacing"/>
        <w:rPr>
          <w:sz w:val="18"/>
          <w:szCs w:val="18"/>
          <w:shd w:val="clear" w:color="auto" w:fill="FFFFFF"/>
        </w:rPr>
      </w:pPr>
    </w:p>
    <w:p w:rsidR="00617798" w:rsidRPr="00340B91" w:rsidRDefault="00617798" w:rsidP="00617798">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340B91">
        <w:rPr>
          <w:sz w:val="18"/>
          <w:szCs w:val="18"/>
          <w:shd w:val="clear" w:color="auto" w:fill="FFFFFF"/>
        </w:rPr>
        <w:t>For I deign to </w:t>
      </w:r>
      <w:r w:rsidRPr="00340B91">
        <w:rPr>
          <w:rStyle w:val="study-note-ref"/>
          <w:sz w:val="18"/>
          <w:szCs w:val="18"/>
          <w:bdr w:val="none" w:sz="0" w:space="0" w:color="auto" w:frame="1"/>
          <w:shd w:val="clear" w:color="auto" w:fill="FFFFFF"/>
        </w:rPr>
        <w:t>reveal</w:t>
      </w:r>
      <w:r w:rsidRPr="00340B91">
        <w:rPr>
          <w:sz w:val="18"/>
          <w:szCs w:val="18"/>
          <w:shd w:val="clear" w:color="auto" w:fill="FFFFFF"/>
        </w:rPr>
        <w:t> unto my church things which have been kept </w:t>
      </w:r>
      <w:r w:rsidRPr="00340B91">
        <w:rPr>
          <w:rStyle w:val="study-note-ref"/>
          <w:sz w:val="18"/>
          <w:szCs w:val="18"/>
          <w:bdr w:val="none" w:sz="0" w:space="0" w:color="auto" w:frame="1"/>
          <w:shd w:val="clear" w:color="auto" w:fill="FFFFFF"/>
        </w:rPr>
        <w:t>hid</w:t>
      </w:r>
      <w:r w:rsidRPr="00340B91">
        <w:rPr>
          <w:sz w:val="18"/>
          <w:szCs w:val="18"/>
          <w:shd w:val="clear" w:color="auto" w:fill="FFFFFF"/>
        </w:rPr>
        <w:t xml:space="preserve"> from before the foundation of the </w:t>
      </w:r>
      <w:r>
        <w:rPr>
          <w:sz w:val="18"/>
          <w:szCs w:val="18"/>
          <w:shd w:val="clear" w:color="auto" w:fill="FFFFFF"/>
        </w:rPr>
        <w:tab/>
      </w:r>
      <w:r>
        <w:rPr>
          <w:sz w:val="18"/>
          <w:szCs w:val="18"/>
          <w:shd w:val="clear" w:color="auto" w:fill="FFFFFF"/>
        </w:rPr>
        <w:tab/>
      </w:r>
      <w:r>
        <w:rPr>
          <w:sz w:val="18"/>
          <w:szCs w:val="18"/>
          <w:shd w:val="clear" w:color="auto" w:fill="FFFFFF"/>
        </w:rPr>
        <w:tab/>
      </w:r>
      <w:r w:rsidRPr="00340B91">
        <w:rPr>
          <w:sz w:val="18"/>
          <w:szCs w:val="18"/>
          <w:shd w:val="clear" w:color="auto" w:fill="FFFFFF"/>
        </w:rPr>
        <w:t>world, things that pertain to the dispensation of the </w:t>
      </w:r>
      <w:r w:rsidRPr="00340B91">
        <w:rPr>
          <w:rStyle w:val="study-note-ref"/>
          <w:sz w:val="18"/>
          <w:szCs w:val="18"/>
          <w:bdr w:val="none" w:sz="0" w:space="0" w:color="auto" w:frame="1"/>
          <w:shd w:val="clear" w:color="auto" w:fill="FFFFFF"/>
        </w:rPr>
        <w:t>fulness</w:t>
      </w:r>
      <w:r w:rsidRPr="00340B91">
        <w:rPr>
          <w:sz w:val="18"/>
          <w:szCs w:val="18"/>
          <w:shd w:val="clear" w:color="auto" w:fill="FFFFFF"/>
        </w:rPr>
        <w:t> of times.</w:t>
      </w:r>
      <w:r>
        <w:rPr>
          <w:sz w:val="18"/>
          <w:szCs w:val="18"/>
          <w:shd w:val="clear" w:color="auto" w:fill="FFFFFF"/>
        </w:rPr>
        <w:t>”</w:t>
      </w:r>
    </w:p>
    <w:p w:rsidR="00617798" w:rsidRDefault="00617798" w:rsidP="00617798">
      <w:pPr>
        <w:pStyle w:val="NoSpacing"/>
        <w:rPr>
          <w:sz w:val="18"/>
          <w:szCs w:val="18"/>
        </w:rPr>
      </w:pPr>
    </w:p>
    <w:p w:rsidR="00617798" w:rsidRPr="003349A4" w:rsidRDefault="00617798" w:rsidP="00617798">
      <w:pPr>
        <w:pStyle w:val="NoSpacing"/>
        <w:rPr>
          <w:b/>
          <w:sz w:val="18"/>
          <w:szCs w:val="18"/>
          <w:u w:val="single"/>
        </w:rPr>
      </w:pPr>
      <w:r w:rsidRPr="003349A4">
        <w:rPr>
          <w:b/>
          <w:sz w:val="18"/>
          <w:szCs w:val="18"/>
          <w:u w:val="single"/>
        </w:rPr>
        <w:t>All who partake of temple blessings partake of the blessings of Abraham (D&amp;C 124:56-59)</w:t>
      </w:r>
    </w:p>
    <w:p w:rsidR="00617798" w:rsidRDefault="00617798" w:rsidP="00617798">
      <w:pPr>
        <w:pStyle w:val="NoSpacing"/>
        <w:rPr>
          <w:sz w:val="18"/>
          <w:szCs w:val="18"/>
        </w:rPr>
      </w:pPr>
      <w:r>
        <w:rPr>
          <w:sz w:val="18"/>
          <w:szCs w:val="18"/>
        </w:rPr>
        <w:tab/>
        <w:t>[And the Lord said unto him,]</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t>“</w:t>
      </w:r>
      <w:r w:rsidRPr="00340B91">
        <w:rPr>
          <w:sz w:val="18"/>
          <w:szCs w:val="18"/>
        </w:rPr>
        <w:t>And now I say unto you, as pertaining to my boarding </w:t>
      </w:r>
      <w:r w:rsidRPr="00340B91">
        <w:rPr>
          <w:rStyle w:val="study-note-ref"/>
          <w:sz w:val="18"/>
          <w:szCs w:val="18"/>
          <w:bdr w:val="none" w:sz="0" w:space="0" w:color="auto" w:frame="1"/>
        </w:rPr>
        <w:t>house</w:t>
      </w:r>
      <w:r w:rsidRPr="00340B91">
        <w:rPr>
          <w:sz w:val="18"/>
          <w:szCs w:val="18"/>
        </w:rPr>
        <w:t xml:space="preserve"> which I have commanded you to build for the </w:t>
      </w:r>
      <w:r>
        <w:rPr>
          <w:sz w:val="18"/>
          <w:szCs w:val="18"/>
        </w:rPr>
        <w:tab/>
      </w:r>
      <w:r>
        <w:rPr>
          <w:sz w:val="18"/>
          <w:szCs w:val="18"/>
        </w:rPr>
        <w:tab/>
      </w:r>
      <w:r>
        <w:rPr>
          <w:sz w:val="18"/>
          <w:szCs w:val="18"/>
        </w:rPr>
        <w:tab/>
      </w:r>
      <w:r w:rsidRPr="00340B91">
        <w:rPr>
          <w:sz w:val="18"/>
          <w:szCs w:val="18"/>
        </w:rPr>
        <w:t xml:space="preserve">boarding of strangers, let it be built unto my name, and let my name be named upon it, and let my servant </w:t>
      </w:r>
      <w:r>
        <w:rPr>
          <w:sz w:val="18"/>
          <w:szCs w:val="18"/>
        </w:rPr>
        <w:tab/>
      </w:r>
      <w:r>
        <w:rPr>
          <w:sz w:val="18"/>
          <w:szCs w:val="18"/>
        </w:rPr>
        <w:tab/>
      </w:r>
      <w:r>
        <w:rPr>
          <w:sz w:val="18"/>
          <w:szCs w:val="18"/>
        </w:rPr>
        <w:tab/>
      </w:r>
      <w:r w:rsidRPr="00340B91">
        <w:rPr>
          <w:sz w:val="18"/>
          <w:szCs w:val="18"/>
        </w:rPr>
        <w:t>Joseph and his house have place therein, from generation to generation.</w:t>
      </w:r>
      <w:r>
        <w:rPr>
          <w:sz w:val="18"/>
          <w:szCs w:val="18"/>
        </w:rPr>
        <w:t xml:space="preserve"> </w:t>
      </w:r>
      <w:r w:rsidRPr="00340B91">
        <w:rPr>
          <w:sz w:val="18"/>
          <w:szCs w:val="18"/>
        </w:rPr>
        <w:t>For this </w:t>
      </w:r>
      <w:r w:rsidRPr="00340B91">
        <w:rPr>
          <w:rStyle w:val="study-note-ref"/>
          <w:sz w:val="18"/>
          <w:szCs w:val="18"/>
          <w:bdr w:val="none" w:sz="0" w:space="0" w:color="auto" w:frame="1"/>
        </w:rPr>
        <w:t>anointing</w:t>
      </w:r>
      <w:r w:rsidRPr="00340B91">
        <w:rPr>
          <w:sz w:val="18"/>
          <w:szCs w:val="18"/>
        </w:rPr>
        <w:t xml:space="preserve"> have I put upon </w:t>
      </w:r>
      <w:r>
        <w:rPr>
          <w:sz w:val="18"/>
          <w:szCs w:val="18"/>
        </w:rPr>
        <w:tab/>
      </w:r>
      <w:r>
        <w:rPr>
          <w:sz w:val="18"/>
          <w:szCs w:val="18"/>
        </w:rPr>
        <w:tab/>
      </w:r>
      <w:r>
        <w:rPr>
          <w:sz w:val="18"/>
          <w:szCs w:val="18"/>
        </w:rPr>
        <w:tab/>
      </w:r>
      <w:r w:rsidRPr="00340B91">
        <w:rPr>
          <w:sz w:val="18"/>
          <w:szCs w:val="18"/>
        </w:rPr>
        <w:t>his head, that his blessing shall also be put upon the head of his posterity after him.</w:t>
      </w:r>
      <w:r>
        <w:rPr>
          <w:sz w:val="18"/>
          <w:szCs w:val="18"/>
        </w:rPr>
        <w:t xml:space="preserve"> </w:t>
      </w:r>
      <w:r w:rsidRPr="00340B91">
        <w:rPr>
          <w:sz w:val="18"/>
          <w:szCs w:val="18"/>
        </w:rPr>
        <w:t xml:space="preserve">And as I said </w:t>
      </w:r>
      <w:r>
        <w:rPr>
          <w:sz w:val="18"/>
          <w:szCs w:val="18"/>
        </w:rPr>
        <w:tab/>
      </w:r>
      <w:r>
        <w:rPr>
          <w:sz w:val="18"/>
          <w:szCs w:val="18"/>
        </w:rPr>
        <w:tab/>
      </w:r>
      <w:r>
        <w:rPr>
          <w:sz w:val="18"/>
          <w:szCs w:val="18"/>
        </w:rPr>
        <w:tab/>
      </w:r>
      <w:r>
        <w:rPr>
          <w:sz w:val="18"/>
          <w:szCs w:val="18"/>
        </w:rPr>
        <w:tab/>
      </w:r>
      <w:r w:rsidRPr="00340B91">
        <w:rPr>
          <w:sz w:val="18"/>
          <w:szCs w:val="18"/>
        </w:rPr>
        <w:t>unto </w:t>
      </w:r>
      <w:r w:rsidRPr="00340B91">
        <w:rPr>
          <w:rStyle w:val="study-note-ref"/>
          <w:sz w:val="18"/>
          <w:szCs w:val="18"/>
          <w:bdr w:val="none" w:sz="0" w:space="0" w:color="auto" w:frame="1"/>
        </w:rPr>
        <w:t>Abraham</w:t>
      </w:r>
      <w:r w:rsidRPr="00340B91">
        <w:rPr>
          <w:sz w:val="18"/>
          <w:szCs w:val="18"/>
        </w:rPr>
        <w:t xml:space="preserve"> concerning the kindreds of the earth, even so I say unto my servant Joseph: </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r>
      <w:r>
        <w:rPr>
          <w:sz w:val="18"/>
          <w:szCs w:val="18"/>
        </w:rPr>
        <w:tab/>
      </w:r>
      <w:r>
        <w:rPr>
          <w:sz w:val="18"/>
          <w:szCs w:val="18"/>
        </w:rPr>
        <w:tab/>
        <w:t>‘</w:t>
      </w:r>
      <w:r w:rsidRPr="00340B91">
        <w:rPr>
          <w:sz w:val="18"/>
          <w:szCs w:val="18"/>
        </w:rPr>
        <w:t>In thee and in thy </w:t>
      </w:r>
      <w:r w:rsidRPr="00340B91">
        <w:rPr>
          <w:rStyle w:val="study-note-ref"/>
          <w:sz w:val="18"/>
          <w:szCs w:val="18"/>
          <w:bdr w:val="none" w:sz="0" w:space="0" w:color="auto" w:frame="1"/>
        </w:rPr>
        <w:t>seed</w:t>
      </w:r>
      <w:r w:rsidRPr="00340B91">
        <w:rPr>
          <w:sz w:val="18"/>
          <w:szCs w:val="18"/>
        </w:rPr>
        <w:t> shall the kindred of the earth be blessed.</w:t>
      </w:r>
      <w:r>
        <w:rPr>
          <w:sz w:val="18"/>
          <w:szCs w:val="18"/>
        </w:rPr>
        <w:t>’</w:t>
      </w:r>
    </w:p>
    <w:p w:rsidR="00617798" w:rsidRPr="00340B91" w:rsidRDefault="00617798" w:rsidP="00617798">
      <w:pPr>
        <w:pStyle w:val="NoSpacing"/>
        <w:rPr>
          <w:sz w:val="18"/>
          <w:szCs w:val="18"/>
        </w:rPr>
      </w:pPr>
    </w:p>
    <w:p w:rsidR="00617798" w:rsidRPr="00340B91" w:rsidRDefault="00617798" w:rsidP="00617798">
      <w:pPr>
        <w:pStyle w:val="NoSpacing"/>
        <w:rPr>
          <w:sz w:val="18"/>
          <w:szCs w:val="18"/>
        </w:rPr>
      </w:pPr>
      <w:r>
        <w:rPr>
          <w:sz w:val="18"/>
          <w:szCs w:val="18"/>
        </w:rPr>
        <w:tab/>
      </w:r>
      <w:r>
        <w:rPr>
          <w:sz w:val="18"/>
          <w:szCs w:val="18"/>
        </w:rPr>
        <w:tab/>
        <w:t>“</w:t>
      </w:r>
      <w:r w:rsidRPr="00340B91">
        <w:rPr>
          <w:sz w:val="18"/>
          <w:szCs w:val="18"/>
        </w:rPr>
        <w:t xml:space="preserve">Therefore, let my servant Joseph and his seed after him have place in that house, from generation to </w:t>
      </w:r>
      <w:r>
        <w:rPr>
          <w:sz w:val="18"/>
          <w:szCs w:val="18"/>
        </w:rPr>
        <w:tab/>
      </w:r>
      <w:r>
        <w:rPr>
          <w:sz w:val="18"/>
          <w:szCs w:val="18"/>
        </w:rPr>
        <w:tab/>
      </w:r>
      <w:r>
        <w:rPr>
          <w:sz w:val="18"/>
          <w:szCs w:val="18"/>
        </w:rPr>
        <w:tab/>
      </w:r>
      <w:r w:rsidRPr="00340B91">
        <w:rPr>
          <w:sz w:val="18"/>
          <w:szCs w:val="18"/>
        </w:rPr>
        <w:t>generation, forever and ever, saith the Lord.</w:t>
      </w:r>
      <w:r>
        <w:rPr>
          <w:sz w:val="18"/>
          <w:szCs w:val="18"/>
        </w:rPr>
        <w:t>”</w:t>
      </w:r>
    </w:p>
    <w:p w:rsidR="00617798" w:rsidRPr="003349A4" w:rsidRDefault="00617798" w:rsidP="00617798">
      <w:pPr>
        <w:pStyle w:val="NoSpacing"/>
        <w:rPr>
          <w:b/>
          <w:sz w:val="18"/>
          <w:szCs w:val="18"/>
          <w:u w:val="single"/>
        </w:rPr>
      </w:pPr>
    </w:p>
    <w:p w:rsidR="00617798" w:rsidRPr="003349A4" w:rsidRDefault="00617798" w:rsidP="00617798">
      <w:pPr>
        <w:pStyle w:val="NoSpacing"/>
        <w:rPr>
          <w:b/>
          <w:sz w:val="18"/>
          <w:szCs w:val="18"/>
          <w:u w:val="single"/>
        </w:rPr>
      </w:pPr>
      <w:r w:rsidRPr="003349A4">
        <w:rPr>
          <w:b/>
          <w:sz w:val="18"/>
          <w:szCs w:val="18"/>
          <w:u w:val="single"/>
        </w:rPr>
        <w:t>The Saints are to be the saviors of men (D&amp;C 103:9)</w:t>
      </w:r>
    </w:p>
    <w:p w:rsidR="00617798" w:rsidRPr="00DC1331" w:rsidRDefault="00617798" w:rsidP="00617798">
      <w:pPr>
        <w:pStyle w:val="NoSpacing"/>
        <w:rPr>
          <w:sz w:val="18"/>
          <w:szCs w:val="18"/>
          <w:shd w:val="clear" w:color="auto" w:fill="FFFFFF"/>
        </w:rPr>
      </w:pPr>
      <w:r>
        <w:rPr>
          <w:sz w:val="18"/>
          <w:szCs w:val="18"/>
          <w:shd w:val="clear" w:color="auto" w:fill="FFFFFF"/>
        </w:rPr>
        <w:tab/>
      </w:r>
      <w:r w:rsidRPr="00340B91">
        <w:rPr>
          <w:sz w:val="18"/>
          <w:szCs w:val="18"/>
          <w:shd w:val="clear" w:color="auto" w:fill="FFFFFF"/>
        </w:rPr>
        <w:t>For they were set to be a </w:t>
      </w:r>
      <w:r w:rsidRPr="00340B91">
        <w:rPr>
          <w:rStyle w:val="study-note-ref"/>
          <w:sz w:val="18"/>
          <w:szCs w:val="18"/>
          <w:bdr w:val="none" w:sz="0" w:space="0" w:color="auto" w:frame="1"/>
          <w:shd w:val="clear" w:color="auto" w:fill="FFFFFF"/>
        </w:rPr>
        <w:t>light</w:t>
      </w:r>
      <w:r w:rsidRPr="00340B91">
        <w:rPr>
          <w:sz w:val="18"/>
          <w:szCs w:val="18"/>
          <w:shd w:val="clear" w:color="auto" w:fill="FFFFFF"/>
        </w:rPr>
        <w:t> unto the world, and to be the </w:t>
      </w:r>
      <w:r w:rsidRPr="00340B91">
        <w:rPr>
          <w:rStyle w:val="study-note-ref"/>
          <w:sz w:val="18"/>
          <w:szCs w:val="18"/>
          <w:bdr w:val="none" w:sz="0" w:space="0" w:color="auto" w:frame="1"/>
          <w:shd w:val="clear" w:color="auto" w:fill="FFFFFF"/>
        </w:rPr>
        <w:t>saviors</w:t>
      </w:r>
      <w:r w:rsidRPr="00340B91">
        <w:rPr>
          <w:sz w:val="18"/>
          <w:szCs w:val="18"/>
          <w:shd w:val="clear" w:color="auto" w:fill="FFFFFF"/>
        </w:rPr>
        <w:t> of men;</w:t>
      </w:r>
    </w:p>
    <w:p w:rsidR="00617798" w:rsidRPr="003349A4" w:rsidRDefault="00617798" w:rsidP="00617798">
      <w:pPr>
        <w:pStyle w:val="NoSpacing"/>
        <w:rPr>
          <w:b/>
          <w:sz w:val="18"/>
          <w:szCs w:val="18"/>
          <w:u w:val="single"/>
        </w:rPr>
      </w:pPr>
    </w:p>
    <w:p w:rsidR="00617798" w:rsidRPr="003349A4" w:rsidRDefault="00617798" w:rsidP="00617798">
      <w:pPr>
        <w:pStyle w:val="NoSpacing"/>
        <w:rPr>
          <w:b/>
          <w:sz w:val="18"/>
          <w:szCs w:val="18"/>
          <w:u w:val="single"/>
        </w:rPr>
      </w:pPr>
      <w:r w:rsidRPr="003349A4">
        <w:rPr>
          <w:b/>
          <w:sz w:val="18"/>
          <w:szCs w:val="18"/>
          <w:u w:val="single"/>
        </w:rPr>
        <w:t>The dead are judged according to heavenly records (D&amp;C 128:6-7, 1</w:t>
      </w:r>
      <w:r>
        <w:rPr>
          <w:b/>
          <w:sz w:val="18"/>
          <w:szCs w:val="18"/>
          <w:u w:val="single"/>
        </w:rPr>
        <w:t>2-14</w:t>
      </w:r>
      <w:r w:rsidRPr="003349A4">
        <w:rPr>
          <w:b/>
          <w:sz w:val="18"/>
          <w:szCs w:val="18"/>
          <w:u w:val="single"/>
        </w:rPr>
        <w:t>)</w:t>
      </w:r>
    </w:p>
    <w:p w:rsidR="00617798" w:rsidRPr="00340B91" w:rsidRDefault="00617798" w:rsidP="00617798">
      <w:pPr>
        <w:pStyle w:val="NoSpacing"/>
        <w:rPr>
          <w:sz w:val="18"/>
          <w:szCs w:val="18"/>
        </w:rPr>
      </w:pPr>
      <w:r>
        <w:rPr>
          <w:sz w:val="18"/>
          <w:szCs w:val="18"/>
        </w:rPr>
        <w:tab/>
      </w:r>
      <w:r w:rsidRPr="00340B91">
        <w:rPr>
          <w:sz w:val="18"/>
          <w:szCs w:val="18"/>
        </w:rPr>
        <w:t xml:space="preserve">And further, I want you to remember that John the Revelator was contemplating this very subject in relation to the dead, when he declared, as you will find recorded </w:t>
      </w:r>
      <w:r w:rsidRPr="004C309F">
        <w:rPr>
          <w:sz w:val="18"/>
          <w:szCs w:val="18"/>
        </w:rPr>
        <w:t>in </w:t>
      </w:r>
      <w:hyperlink r:id="rId50" w:anchor="p12" w:history="1">
        <w:r w:rsidRPr="004C309F">
          <w:rPr>
            <w:sz w:val="18"/>
            <w:szCs w:val="18"/>
          </w:rPr>
          <w:t>Revelation 20:12</w:t>
        </w:r>
      </w:hyperlink>
      <w:r w:rsidRPr="00340B91">
        <w:rPr>
          <w:sz w:val="18"/>
          <w:szCs w:val="18"/>
        </w:rPr>
        <w:t>—</w:t>
      </w:r>
      <w:r w:rsidRPr="00340B91">
        <w:rPr>
          <w:rStyle w:val="Emphasis"/>
          <w:sz w:val="18"/>
          <w:szCs w:val="18"/>
          <w:bdr w:val="none" w:sz="0" w:space="0" w:color="auto" w:frame="1"/>
        </w:rPr>
        <w:t>And I saw the dead, small and great, stand before God; and the books were opened; and another book was opened, which is the book of life; and the dead were judged out of those things which were </w:t>
      </w:r>
      <w:r w:rsidRPr="00340B91">
        <w:rPr>
          <w:rStyle w:val="study-note-ref"/>
          <w:sz w:val="18"/>
          <w:szCs w:val="18"/>
          <w:bdr w:val="none" w:sz="0" w:space="0" w:color="auto" w:frame="1"/>
        </w:rPr>
        <w:t>written</w:t>
      </w:r>
      <w:r w:rsidRPr="00340B91">
        <w:rPr>
          <w:rStyle w:val="Emphasis"/>
          <w:sz w:val="18"/>
          <w:szCs w:val="18"/>
          <w:bdr w:val="none" w:sz="0" w:space="0" w:color="auto" w:frame="1"/>
        </w:rPr>
        <w:t> in the books, according to their works.</w:t>
      </w:r>
      <w:r>
        <w:rPr>
          <w:sz w:val="18"/>
          <w:szCs w:val="18"/>
        </w:rPr>
        <w:t xml:space="preserve"> </w:t>
      </w:r>
      <w:r w:rsidRPr="00340B91">
        <w:rPr>
          <w:sz w:val="18"/>
          <w:szCs w:val="18"/>
        </w:rPr>
        <w:t>You will discover in this quotation that the books were opened; and another book was opened, which was the book of life; but the dead were judged out of those things which were written in the books, according to their works; consequently, the books spoken of must be the books which contained the record of their works, and refer to the </w:t>
      </w:r>
      <w:r w:rsidRPr="00340B91">
        <w:rPr>
          <w:rStyle w:val="study-note-ref"/>
          <w:sz w:val="18"/>
          <w:szCs w:val="18"/>
          <w:bdr w:val="none" w:sz="0" w:space="0" w:color="auto" w:frame="1"/>
        </w:rPr>
        <w:t>records</w:t>
      </w:r>
      <w:r w:rsidRPr="00340B91">
        <w:rPr>
          <w:sz w:val="18"/>
          <w:szCs w:val="18"/>
        </w:rPr>
        <w:t> which are kept on the earth. And the book which was the </w:t>
      </w:r>
      <w:r w:rsidRPr="00340B91">
        <w:rPr>
          <w:rStyle w:val="study-note-ref"/>
          <w:sz w:val="18"/>
          <w:szCs w:val="18"/>
          <w:bdr w:val="none" w:sz="0" w:space="0" w:color="auto" w:frame="1"/>
        </w:rPr>
        <w:t>book of life</w:t>
      </w:r>
      <w:r w:rsidRPr="00340B91">
        <w:rPr>
          <w:sz w:val="18"/>
          <w:szCs w:val="18"/>
        </w:rPr>
        <w:t> is the record which is kept in heaven; the principle agreeing precisely with the doctrine which is commanded you in the revelation contained in the letter which I wrote to you previous to my leaving my place—that in all your recordings it may be recorded in heaven.</w:t>
      </w:r>
    </w:p>
    <w:p w:rsidR="00617798" w:rsidRPr="00340B91" w:rsidRDefault="00617798" w:rsidP="00617798">
      <w:pPr>
        <w:pStyle w:val="NoSpacing"/>
        <w:rPr>
          <w:sz w:val="18"/>
          <w:szCs w:val="18"/>
        </w:rPr>
      </w:pPr>
      <w:r>
        <w:rPr>
          <w:sz w:val="18"/>
          <w:szCs w:val="18"/>
        </w:rPr>
        <w:tab/>
      </w:r>
      <w:r w:rsidRPr="00340B91">
        <w:rPr>
          <w:sz w:val="18"/>
          <w:szCs w:val="18"/>
        </w:rPr>
        <w:t>Herein is </w:t>
      </w:r>
      <w:r w:rsidRPr="00340B91">
        <w:rPr>
          <w:rStyle w:val="study-note-ref"/>
          <w:sz w:val="18"/>
          <w:szCs w:val="18"/>
          <w:bdr w:val="none" w:sz="0" w:space="0" w:color="auto" w:frame="1"/>
        </w:rPr>
        <w:t>glory</w:t>
      </w:r>
      <w:r w:rsidRPr="00340B91">
        <w:rPr>
          <w:sz w:val="18"/>
          <w:szCs w:val="18"/>
        </w:rPr>
        <w:t> and honor, and immortality and eternal life—The ordinance of baptism by water, to be </w:t>
      </w:r>
      <w:r w:rsidRPr="00340B91">
        <w:rPr>
          <w:rStyle w:val="study-note-ref"/>
          <w:sz w:val="18"/>
          <w:szCs w:val="18"/>
          <w:bdr w:val="none" w:sz="0" w:space="0" w:color="auto" w:frame="1"/>
        </w:rPr>
        <w:t>immersed</w:t>
      </w:r>
      <w:r w:rsidRPr="00340B91">
        <w:rPr>
          <w:sz w:val="18"/>
          <w:szCs w:val="18"/>
        </w:rPr>
        <w:t> therein in order to answer to the likeness of the dead, that one principle might accord with the other; to be immersed in the water and come forth out of the water is in the likeness of the resurrection of the dead in coming forth out of their graves; hence, this ordinance was instituted to form a relationship with the ordinance of baptism for the dead, being in likeness of the dead.</w:t>
      </w:r>
    </w:p>
    <w:p w:rsidR="00617798" w:rsidRPr="00340B91" w:rsidRDefault="00617798" w:rsidP="00617798">
      <w:pPr>
        <w:pStyle w:val="NoSpacing"/>
        <w:rPr>
          <w:sz w:val="18"/>
          <w:szCs w:val="18"/>
        </w:rPr>
      </w:pPr>
      <w:r>
        <w:rPr>
          <w:sz w:val="18"/>
          <w:szCs w:val="18"/>
        </w:rPr>
        <w:tab/>
      </w:r>
      <w:r w:rsidRPr="00340B91">
        <w:rPr>
          <w:sz w:val="18"/>
          <w:szCs w:val="18"/>
        </w:rPr>
        <w:t>Consequently, the </w:t>
      </w:r>
      <w:r w:rsidRPr="00340B91">
        <w:rPr>
          <w:rStyle w:val="study-note-ref"/>
          <w:sz w:val="18"/>
          <w:szCs w:val="18"/>
          <w:bdr w:val="none" w:sz="0" w:space="0" w:color="auto" w:frame="1"/>
        </w:rPr>
        <w:t>baptismal</w:t>
      </w:r>
      <w:r w:rsidRPr="00340B91">
        <w:rPr>
          <w:sz w:val="18"/>
          <w:szCs w:val="18"/>
        </w:rPr>
        <w:t> font was instituted as a similitude of the grave, and was commanded to be in a place underneath where the living are wont to assemble, to show forth the living and the dead, and that all things may have their likeness, and that they may accord one with another—that which is earthly conforming to that which is </w:t>
      </w:r>
      <w:r w:rsidRPr="00340B91">
        <w:rPr>
          <w:rStyle w:val="study-note-ref"/>
          <w:sz w:val="18"/>
          <w:szCs w:val="18"/>
          <w:bdr w:val="none" w:sz="0" w:space="0" w:color="auto" w:frame="1"/>
        </w:rPr>
        <w:t>heavenly</w:t>
      </w:r>
      <w:r w:rsidRPr="00340B91">
        <w:rPr>
          <w:sz w:val="18"/>
          <w:szCs w:val="18"/>
        </w:rPr>
        <w:t xml:space="preserve">, as Paul hath </w:t>
      </w:r>
      <w:r w:rsidRPr="004C309F">
        <w:rPr>
          <w:sz w:val="18"/>
          <w:szCs w:val="18"/>
        </w:rPr>
        <w:t>declared, </w:t>
      </w:r>
      <w:hyperlink r:id="rId51" w:anchor="p46" w:history="1">
        <w:r w:rsidRPr="004C309F">
          <w:rPr>
            <w:sz w:val="18"/>
            <w:szCs w:val="18"/>
          </w:rPr>
          <w:t>1 Corinthians 15:46, 47, and 48</w:t>
        </w:r>
      </w:hyperlink>
      <w:r w:rsidRPr="004C309F">
        <w:rPr>
          <w:sz w:val="18"/>
          <w:szCs w:val="18"/>
        </w:rPr>
        <w:t>:</w:t>
      </w:r>
    </w:p>
    <w:p w:rsidR="00617798" w:rsidRDefault="00617798" w:rsidP="00617798">
      <w:pPr>
        <w:pStyle w:val="NoSpacing"/>
        <w:rPr>
          <w:rStyle w:val="Emphasis"/>
          <w:i w:val="0"/>
          <w:iCs w:val="0"/>
          <w:sz w:val="18"/>
          <w:szCs w:val="18"/>
          <w:bdr w:val="none" w:sz="0" w:space="0" w:color="auto" w:frame="1"/>
        </w:rPr>
      </w:pPr>
    </w:p>
    <w:p w:rsidR="00617798" w:rsidRDefault="00617798" w:rsidP="00617798">
      <w:pPr>
        <w:pStyle w:val="NoSpacing"/>
        <w:rPr>
          <w:sz w:val="18"/>
          <w:szCs w:val="18"/>
        </w:rPr>
      </w:pPr>
      <w:r>
        <w:rPr>
          <w:rStyle w:val="Emphasis"/>
          <w:sz w:val="18"/>
          <w:szCs w:val="18"/>
          <w:bdr w:val="none" w:sz="0" w:space="0" w:color="auto" w:frame="1"/>
        </w:rPr>
        <w:tab/>
      </w:r>
      <w:r>
        <w:rPr>
          <w:rStyle w:val="Emphasis"/>
          <w:sz w:val="18"/>
          <w:szCs w:val="18"/>
          <w:bdr w:val="none" w:sz="0" w:space="0" w:color="auto" w:frame="1"/>
        </w:rPr>
        <w:tab/>
        <w:t>“</w:t>
      </w:r>
      <w:r w:rsidRPr="00340B91">
        <w:rPr>
          <w:rStyle w:val="Emphasis"/>
          <w:sz w:val="18"/>
          <w:szCs w:val="18"/>
          <w:bdr w:val="none" w:sz="0" w:space="0" w:color="auto" w:frame="1"/>
        </w:rPr>
        <w:t xml:space="preserve">Howbeit that was not first which is spiritual, but that which is natural; and afterward that which is spiritual. </w:t>
      </w:r>
      <w:r>
        <w:rPr>
          <w:rStyle w:val="Emphasis"/>
          <w:sz w:val="18"/>
          <w:szCs w:val="18"/>
          <w:bdr w:val="none" w:sz="0" w:space="0" w:color="auto" w:frame="1"/>
        </w:rPr>
        <w:tab/>
      </w:r>
      <w:r>
        <w:rPr>
          <w:rStyle w:val="Emphasis"/>
          <w:sz w:val="18"/>
          <w:szCs w:val="18"/>
          <w:bdr w:val="none" w:sz="0" w:space="0" w:color="auto" w:frame="1"/>
        </w:rPr>
        <w:tab/>
      </w:r>
      <w:r w:rsidRPr="00340B91">
        <w:rPr>
          <w:rStyle w:val="Emphasis"/>
          <w:sz w:val="18"/>
          <w:szCs w:val="18"/>
          <w:bdr w:val="none" w:sz="0" w:space="0" w:color="auto" w:frame="1"/>
        </w:rPr>
        <w:t xml:space="preserve">The first man is of the earth, earthy; the second man is the Lord from heaven. As is the earthy, such are they </w:t>
      </w:r>
      <w:r>
        <w:rPr>
          <w:rStyle w:val="Emphasis"/>
          <w:sz w:val="18"/>
          <w:szCs w:val="18"/>
          <w:bdr w:val="none" w:sz="0" w:space="0" w:color="auto" w:frame="1"/>
        </w:rPr>
        <w:tab/>
      </w:r>
      <w:r>
        <w:rPr>
          <w:rStyle w:val="Emphasis"/>
          <w:sz w:val="18"/>
          <w:szCs w:val="18"/>
          <w:bdr w:val="none" w:sz="0" w:space="0" w:color="auto" w:frame="1"/>
        </w:rPr>
        <w:tab/>
      </w:r>
      <w:r w:rsidRPr="00340B91">
        <w:rPr>
          <w:rStyle w:val="Emphasis"/>
          <w:sz w:val="18"/>
          <w:szCs w:val="18"/>
          <w:bdr w:val="none" w:sz="0" w:space="0" w:color="auto" w:frame="1"/>
        </w:rPr>
        <w:t>also that are earthy; and as is the heavenly, such are they also that are heavenly.</w:t>
      </w:r>
      <w:r w:rsidRPr="00340B91">
        <w:rPr>
          <w:sz w:val="18"/>
          <w:szCs w:val="18"/>
        </w:rPr>
        <w:t xml:space="preserve"> And as are the records on </w:t>
      </w:r>
      <w:r>
        <w:rPr>
          <w:sz w:val="18"/>
          <w:szCs w:val="18"/>
        </w:rPr>
        <w:tab/>
      </w:r>
      <w:r>
        <w:rPr>
          <w:sz w:val="18"/>
          <w:szCs w:val="18"/>
        </w:rPr>
        <w:tab/>
      </w:r>
      <w:r>
        <w:rPr>
          <w:sz w:val="18"/>
          <w:szCs w:val="18"/>
        </w:rPr>
        <w:tab/>
      </w:r>
      <w:r w:rsidRPr="00340B91">
        <w:rPr>
          <w:sz w:val="18"/>
          <w:szCs w:val="18"/>
        </w:rPr>
        <w:t>the earth in relation to your dead, which are truly made out, so also are the records in heaven.</w:t>
      </w:r>
      <w:r>
        <w:rPr>
          <w:sz w:val="18"/>
          <w:szCs w:val="18"/>
        </w:rPr>
        <w:t>”</w:t>
      </w:r>
      <w:r w:rsidRPr="00340B91">
        <w:rPr>
          <w:sz w:val="18"/>
          <w:szCs w:val="18"/>
        </w:rPr>
        <w:t xml:space="preserve"> </w:t>
      </w:r>
    </w:p>
    <w:p w:rsidR="00617798" w:rsidRDefault="00617798" w:rsidP="00617798">
      <w:pPr>
        <w:pStyle w:val="NoSpacing"/>
        <w:rPr>
          <w:sz w:val="18"/>
          <w:szCs w:val="18"/>
        </w:rPr>
      </w:pPr>
    </w:p>
    <w:p w:rsidR="00617798" w:rsidRPr="00340B91" w:rsidRDefault="00617798" w:rsidP="00617798">
      <w:pPr>
        <w:pStyle w:val="NoSpacing"/>
        <w:rPr>
          <w:sz w:val="18"/>
          <w:szCs w:val="18"/>
        </w:rPr>
      </w:pPr>
      <w:r>
        <w:rPr>
          <w:sz w:val="18"/>
          <w:szCs w:val="18"/>
        </w:rPr>
        <w:tab/>
      </w:r>
      <w:r w:rsidRPr="00340B91">
        <w:rPr>
          <w:sz w:val="18"/>
          <w:szCs w:val="18"/>
        </w:rPr>
        <w:t>This, therefore, is the </w:t>
      </w:r>
      <w:r w:rsidRPr="00340B91">
        <w:rPr>
          <w:rStyle w:val="study-note-ref"/>
          <w:sz w:val="18"/>
          <w:szCs w:val="18"/>
          <w:bdr w:val="none" w:sz="0" w:space="0" w:color="auto" w:frame="1"/>
        </w:rPr>
        <w:t>sealing</w:t>
      </w:r>
      <w:r w:rsidRPr="00340B91">
        <w:rPr>
          <w:sz w:val="18"/>
          <w:szCs w:val="18"/>
        </w:rPr>
        <w:t> and binding power, and, in one sense of the word, the </w:t>
      </w:r>
      <w:r w:rsidRPr="00340B91">
        <w:rPr>
          <w:rStyle w:val="study-note-ref"/>
          <w:sz w:val="18"/>
          <w:szCs w:val="18"/>
          <w:bdr w:val="none" w:sz="0" w:space="0" w:color="auto" w:frame="1"/>
        </w:rPr>
        <w:t>keys</w:t>
      </w:r>
      <w:r w:rsidRPr="00340B91">
        <w:rPr>
          <w:sz w:val="18"/>
          <w:szCs w:val="18"/>
        </w:rPr>
        <w:t> of the kingdom, which consist in the key of </w:t>
      </w:r>
      <w:r w:rsidRPr="00340B91">
        <w:rPr>
          <w:rStyle w:val="study-note-ref"/>
          <w:sz w:val="18"/>
          <w:szCs w:val="18"/>
          <w:bdr w:val="none" w:sz="0" w:space="0" w:color="auto" w:frame="1"/>
        </w:rPr>
        <w:t>knowledge</w:t>
      </w:r>
      <w:r w:rsidRPr="00340B91">
        <w:rPr>
          <w:sz w:val="18"/>
          <w:szCs w:val="18"/>
        </w:rPr>
        <w:t>.</w:t>
      </w:r>
    </w:p>
    <w:p w:rsidR="00617798" w:rsidRPr="003349A4" w:rsidRDefault="00617798" w:rsidP="00617798">
      <w:pPr>
        <w:pStyle w:val="NoSpacing"/>
        <w:rPr>
          <w:b/>
          <w:sz w:val="18"/>
          <w:szCs w:val="18"/>
          <w:u w:val="single"/>
        </w:rPr>
      </w:pPr>
    </w:p>
    <w:p w:rsidR="00617798" w:rsidRPr="003349A4" w:rsidRDefault="00617798" w:rsidP="00617798">
      <w:pPr>
        <w:pStyle w:val="NoSpacing"/>
        <w:rPr>
          <w:b/>
          <w:sz w:val="18"/>
          <w:szCs w:val="18"/>
          <w:u w:val="single"/>
        </w:rPr>
      </w:pPr>
      <w:r w:rsidRPr="003349A4">
        <w:rPr>
          <w:b/>
          <w:sz w:val="18"/>
          <w:szCs w:val="18"/>
          <w:u w:val="single"/>
        </w:rPr>
        <w:t>The Sealing power of the priesthood has always existed in all ages of the earth (D&amp;C 128:9-10)</w:t>
      </w:r>
    </w:p>
    <w:p w:rsidR="00617798" w:rsidRPr="00340B91" w:rsidRDefault="00617798" w:rsidP="00617798">
      <w:pPr>
        <w:pStyle w:val="NoSpacing"/>
        <w:rPr>
          <w:sz w:val="18"/>
          <w:szCs w:val="18"/>
        </w:rPr>
      </w:pPr>
      <w:r>
        <w:rPr>
          <w:sz w:val="18"/>
          <w:szCs w:val="18"/>
        </w:rPr>
        <w:tab/>
      </w:r>
      <w:r w:rsidRPr="00340B91">
        <w:rPr>
          <w:sz w:val="18"/>
          <w:szCs w:val="18"/>
        </w:rPr>
        <w:t>It may seem to some to be a very bold doctrine that we talk of—a power which records or binds on earth and binds in heaven. Nevertheless, in all ages of the world, whenever the Lord has given a </w:t>
      </w:r>
      <w:r w:rsidRPr="00340B91">
        <w:rPr>
          <w:rStyle w:val="study-note-ref"/>
          <w:sz w:val="18"/>
          <w:szCs w:val="18"/>
          <w:bdr w:val="none" w:sz="0" w:space="0" w:color="auto" w:frame="1"/>
        </w:rPr>
        <w:t>dispensation</w:t>
      </w:r>
      <w:r w:rsidRPr="00340B91">
        <w:rPr>
          <w:sz w:val="18"/>
          <w:szCs w:val="18"/>
        </w:rPr>
        <w:t> of the priesthood to any man by actual revelation, or any set of men, this power has always been given. Hence, whatsoever those men did in </w:t>
      </w:r>
      <w:r w:rsidRPr="00340B91">
        <w:rPr>
          <w:rStyle w:val="study-note-ref"/>
          <w:sz w:val="18"/>
          <w:szCs w:val="18"/>
          <w:bdr w:val="none" w:sz="0" w:space="0" w:color="auto" w:frame="1"/>
        </w:rPr>
        <w:t>authority</w:t>
      </w:r>
      <w:r w:rsidRPr="00340B91">
        <w:rPr>
          <w:sz w:val="18"/>
          <w:szCs w:val="18"/>
        </w:rPr>
        <w:t>, in the name of the Lord, and did it truly and faithfully, and kept a proper and faithful record of the same, it became a law on earth and in heaven, and could not be annulled, according to the decrees of the great </w:t>
      </w:r>
      <w:r w:rsidRPr="00340B91">
        <w:rPr>
          <w:rStyle w:val="study-note-ref"/>
          <w:sz w:val="18"/>
          <w:szCs w:val="18"/>
          <w:bdr w:val="none" w:sz="0" w:space="0" w:color="auto" w:frame="1"/>
        </w:rPr>
        <w:t>Jehovah</w:t>
      </w:r>
      <w:r w:rsidRPr="00340B91">
        <w:rPr>
          <w:sz w:val="18"/>
          <w:szCs w:val="18"/>
        </w:rPr>
        <w:t xml:space="preserve">. This is a faithful saying. Who can hear it? And again, for the </w:t>
      </w:r>
      <w:r w:rsidRPr="004C309F">
        <w:rPr>
          <w:sz w:val="18"/>
          <w:szCs w:val="18"/>
        </w:rPr>
        <w:t>precedent, </w:t>
      </w:r>
      <w:hyperlink r:id="rId52" w:anchor="p18" w:history="1">
        <w:r w:rsidRPr="004C309F">
          <w:rPr>
            <w:sz w:val="18"/>
            <w:szCs w:val="18"/>
          </w:rPr>
          <w:t>Matthew 16:18, 19</w:t>
        </w:r>
      </w:hyperlink>
      <w:r w:rsidRPr="004C309F">
        <w:rPr>
          <w:sz w:val="18"/>
          <w:szCs w:val="18"/>
        </w:rPr>
        <w:t>:</w:t>
      </w:r>
      <w:r w:rsidRPr="00340B91">
        <w:rPr>
          <w:sz w:val="18"/>
          <w:szCs w:val="18"/>
        </w:rPr>
        <w:t> </w:t>
      </w:r>
      <w:r w:rsidRPr="00340B91">
        <w:rPr>
          <w:rStyle w:val="Emphasis"/>
          <w:sz w:val="18"/>
          <w:szCs w:val="18"/>
          <w:bdr w:val="none" w:sz="0" w:space="0" w:color="auto" w:frame="1"/>
        </w:rPr>
        <w:t>And I say also unto thee, That thou art Peter, and upon this </w:t>
      </w:r>
      <w:r w:rsidRPr="00340B91">
        <w:rPr>
          <w:rStyle w:val="study-note-ref"/>
          <w:sz w:val="18"/>
          <w:szCs w:val="18"/>
          <w:bdr w:val="none" w:sz="0" w:space="0" w:color="auto" w:frame="1"/>
        </w:rPr>
        <w:t>rock</w:t>
      </w:r>
      <w:r w:rsidRPr="00340B91">
        <w:rPr>
          <w:rStyle w:val="Emphasis"/>
          <w:sz w:val="18"/>
          <w:szCs w:val="18"/>
          <w:bdr w:val="none" w:sz="0" w:space="0" w:color="auto" w:frame="1"/>
        </w:rPr>
        <w:t> I will build my church; and the gates of hell shall not prevail against it. And I will give unto thee the keys of the kingdom of heaven: and whatsoever thou shalt bind on earth shall be bound in heaven; and whatsoever thou shalt loose on earth shall be loosed in heaven.</w:t>
      </w:r>
    </w:p>
    <w:p w:rsidR="00617798" w:rsidRPr="003349A4" w:rsidRDefault="00617798" w:rsidP="00617798">
      <w:pPr>
        <w:pStyle w:val="NoSpacing"/>
        <w:rPr>
          <w:b/>
          <w:sz w:val="18"/>
          <w:szCs w:val="18"/>
          <w:u w:val="single"/>
        </w:rPr>
      </w:pPr>
    </w:p>
    <w:p w:rsidR="00617798" w:rsidRPr="003349A4" w:rsidRDefault="00617798" w:rsidP="00617798">
      <w:pPr>
        <w:pStyle w:val="NoSpacing"/>
        <w:rPr>
          <w:b/>
          <w:sz w:val="18"/>
          <w:szCs w:val="18"/>
          <w:u w:val="single"/>
        </w:rPr>
      </w:pPr>
      <w:r w:rsidRPr="003349A4">
        <w:rPr>
          <w:b/>
          <w:sz w:val="18"/>
          <w:szCs w:val="18"/>
          <w:u w:val="single"/>
        </w:rPr>
        <w:t>Baptism for the dead has direct relation to the prophecy of Malachi and the latter-day return of Elijah (D&amp;C 128:16-17)</w:t>
      </w:r>
    </w:p>
    <w:p w:rsidR="00617798" w:rsidRPr="00340B91" w:rsidRDefault="00617798" w:rsidP="00617798">
      <w:pPr>
        <w:pStyle w:val="NoSpacing"/>
        <w:rPr>
          <w:sz w:val="18"/>
          <w:szCs w:val="18"/>
        </w:rPr>
      </w:pPr>
      <w:r>
        <w:rPr>
          <w:sz w:val="18"/>
          <w:szCs w:val="18"/>
        </w:rPr>
        <w:tab/>
      </w:r>
      <w:r w:rsidRPr="00340B91">
        <w:rPr>
          <w:sz w:val="18"/>
          <w:szCs w:val="18"/>
        </w:rPr>
        <w:t>And now, in relation to the baptism for the dead, I will give you another quotation of Paul, </w:t>
      </w:r>
      <w:hyperlink r:id="rId53" w:anchor="p29" w:history="1">
        <w:r w:rsidRPr="004C309F">
          <w:rPr>
            <w:sz w:val="18"/>
            <w:szCs w:val="18"/>
          </w:rPr>
          <w:t>1 Corinthians 15:29</w:t>
        </w:r>
      </w:hyperlink>
      <w:r w:rsidRPr="004C309F">
        <w:rPr>
          <w:sz w:val="18"/>
          <w:szCs w:val="18"/>
        </w:rPr>
        <w:t>:</w:t>
      </w:r>
      <w:r w:rsidRPr="00340B91">
        <w:rPr>
          <w:sz w:val="18"/>
          <w:szCs w:val="18"/>
        </w:rPr>
        <w:t> </w:t>
      </w:r>
      <w:r w:rsidRPr="00340B91">
        <w:rPr>
          <w:rStyle w:val="Emphasis"/>
          <w:sz w:val="18"/>
          <w:szCs w:val="18"/>
          <w:bdr w:val="none" w:sz="0" w:space="0" w:color="auto" w:frame="1"/>
        </w:rPr>
        <w:t>Else what shall they do which are baptized for the dead, if the dead rise not at all? Why are they then baptized for the dead?</w:t>
      </w:r>
    </w:p>
    <w:p w:rsidR="00617798" w:rsidRPr="00340B91" w:rsidRDefault="00617798" w:rsidP="00617798">
      <w:pPr>
        <w:pStyle w:val="NoSpacing"/>
        <w:rPr>
          <w:sz w:val="18"/>
          <w:szCs w:val="18"/>
        </w:rPr>
      </w:pPr>
      <w:r w:rsidRPr="00340B91">
        <w:rPr>
          <w:sz w:val="18"/>
          <w:szCs w:val="18"/>
        </w:rPr>
        <w:t>And again, in connection with this quotation I will give you a quotation from one of the prophets, who had his eye fixed on the </w:t>
      </w:r>
      <w:r w:rsidRPr="00340B91">
        <w:rPr>
          <w:rStyle w:val="study-note-ref"/>
          <w:sz w:val="18"/>
          <w:szCs w:val="18"/>
          <w:bdr w:val="none" w:sz="0" w:space="0" w:color="auto" w:frame="1"/>
        </w:rPr>
        <w:t>restoration</w:t>
      </w:r>
      <w:r w:rsidRPr="00340B91">
        <w:rPr>
          <w:sz w:val="18"/>
          <w:szCs w:val="18"/>
        </w:rPr>
        <w:t> of the priesthood, the glories to be revealed in the last days, and in an especial manner this most glorious of all subjects belonging to the everlasting gospel, namely, the baptism for the dead; for Malach</w:t>
      </w:r>
      <w:r w:rsidRPr="004C309F">
        <w:rPr>
          <w:sz w:val="18"/>
          <w:szCs w:val="18"/>
        </w:rPr>
        <w:t>i says, </w:t>
      </w:r>
      <w:hyperlink r:id="rId54" w:anchor="p5" w:history="1">
        <w:r w:rsidRPr="004C309F">
          <w:rPr>
            <w:sz w:val="18"/>
            <w:szCs w:val="18"/>
          </w:rPr>
          <w:t>last chapter, verses 5th and 6th</w:t>
        </w:r>
      </w:hyperlink>
      <w:r w:rsidRPr="004C309F">
        <w:rPr>
          <w:sz w:val="18"/>
          <w:szCs w:val="18"/>
        </w:rPr>
        <w:t>: </w:t>
      </w:r>
      <w:r w:rsidRPr="00340B91">
        <w:rPr>
          <w:rStyle w:val="Emphasis"/>
          <w:sz w:val="18"/>
          <w:szCs w:val="18"/>
          <w:bdr w:val="none" w:sz="0" w:space="0" w:color="auto" w:frame="1"/>
        </w:rPr>
        <w:t>Behold, I will send you </w:t>
      </w:r>
      <w:r w:rsidRPr="00340B91">
        <w:rPr>
          <w:rStyle w:val="study-note-ref"/>
          <w:sz w:val="18"/>
          <w:szCs w:val="18"/>
          <w:bdr w:val="none" w:sz="0" w:space="0" w:color="auto" w:frame="1"/>
        </w:rPr>
        <w:t>Elijah</w:t>
      </w:r>
      <w:r w:rsidRPr="00340B91">
        <w:rPr>
          <w:rStyle w:val="Emphasis"/>
          <w:sz w:val="18"/>
          <w:szCs w:val="18"/>
          <w:bdr w:val="none" w:sz="0" w:space="0" w:color="auto" w:frame="1"/>
        </w:rPr>
        <w:t> the prophet before the coming of the great and dreadful day of the Lord: And he shall turn the heart of the fathers to the children, and the heart of the children to their fathers, lest I come and smite the earth with a curse.</w:t>
      </w:r>
    </w:p>
    <w:p w:rsidR="00617798" w:rsidRPr="003349A4" w:rsidRDefault="00617798" w:rsidP="00617798">
      <w:pPr>
        <w:pStyle w:val="NoSpacing"/>
        <w:rPr>
          <w:b/>
          <w:sz w:val="18"/>
          <w:szCs w:val="18"/>
          <w:u w:val="single"/>
        </w:rPr>
      </w:pPr>
    </w:p>
    <w:p w:rsidR="00617798" w:rsidRPr="003349A4" w:rsidRDefault="00617798" w:rsidP="00617798">
      <w:pPr>
        <w:pStyle w:val="NoSpacing"/>
        <w:rPr>
          <w:b/>
          <w:sz w:val="18"/>
          <w:szCs w:val="18"/>
          <w:u w:val="single"/>
        </w:rPr>
      </w:pPr>
      <w:r w:rsidRPr="003349A4">
        <w:rPr>
          <w:b/>
          <w:sz w:val="18"/>
          <w:szCs w:val="18"/>
          <w:u w:val="single"/>
        </w:rPr>
        <w:lastRenderedPageBreak/>
        <w:t>Baptism for the dead is a necessary part of the restoration of all things (D&amp;C 128:18)</w:t>
      </w:r>
    </w:p>
    <w:p w:rsidR="00617798" w:rsidRPr="00340B91" w:rsidRDefault="00617798" w:rsidP="00617798">
      <w:pPr>
        <w:pStyle w:val="NoSpacing"/>
        <w:rPr>
          <w:sz w:val="18"/>
          <w:szCs w:val="18"/>
          <w:shd w:val="clear" w:color="auto" w:fill="FFFFFF"/>
        </w:rPr>
      </w:pPr>
      <w:r>
        <w:rPr>
          <w:sz w:val="18"/>
          <w:szCs w:val="18"/>
          <w:shd w:val="clear" w:color="auto" w:fill="FFFFFF"/>
        </w:rPr>
        <w:tab/>
      </w:r>
      <w:r w:rsidRPr="00340B91">
        <w:rPr>
          <w:sz w:val="18"/>
          <w:szCs w:val="18"/>
          <w:shd w:val="clear" w:color="auto" w:fill="FFFFFF"/>
        </w:rPr>
        <w:t>I might have rendered a </w:t>
      </w:r>
      <w:r w:rsidRPr="00340B91">
        <w:rPr>
          <w:rStyle w:val="study-note-ref"/>
          <w:sz w:val="18"/>
          <w:szCs w:val="18"/>
          <w:bdr w:val="none" w:sz="0" w:space="0" w:color="auto" w:frame="1"/>
          <w:shd w:val="clear" w:color="auto" w:fill="FFFFFF"/>
        </w:rPr>
        <w:t>plainer</w:t>
      </w:r>
      <w:r w:rsidRPr="00340B91">
        <w:rPr>
          <w:sz w:val="18"/>
          <w:szCs w:val="18"/>
          <w:shd w:val="clear" w:color="auto" w:fill="FFFFFF"/>
        </w:rPr>
        <w:t> translation to this, but it is sufficiently plain to suit my purpose as it stands. It is sufficient to know, in this case, that the earth will be smitten with a </w:t>
      </w:r>
      <w:r w:rsidRPr="00340B91">
        <w:rPr>
          <w:rStyle w:val="study-note-ref"/>
          <w:sz w:val="18"/>
          <w:szCs w:val="18"/>
          <w:bdr w:val="none" w:sz="0" w:space="0" w:color="auto" w:frame="1"/>
          <w:shd w:val="clear" w:color="auto" w:fill="FFFFFF"/>
        </w:rPr>
        <w:t>curse</w:t>
      </w:r>
      <w:r w:rsidRPr="00340B91">
        <w:rPr>
          <w:sz w:val="18"/>
          <w:szCs w:val="18"/>
          <w:shd w:val="clear" w:color="auto" w:fill="FFFFFF"/>
        </w:rPr>
        <w:t> unless there is a welding </w:t>
      </w:r>
      <w:r w:rsidRPr="00340B91">
        <w:rPr>
          <w:rStyle w:val="study-note-ref"/>
          <w:sz w:val="18"/>
          <w:szCs w:val="18"/>
          <w:bdr w:val="none" w:sz="0" w:space="0" w:color="auto" w:frame="1"/>
          <w:shd w:val="clear" w:color="auto" w:fill="FFFFFF"/>
        </w:rPr>
        <w:t>link</w:t>
      </w:r>
      <w:r w:rsidRPr="00340B91">
        <w:rPr>
          <w:sz w:val="18"/>
          <w:szCs w:val="18"/>
          <w:shd w:val="clear" w:color="auto" w:fill="FFFFFF"/>
        </w:rPr>
        <w:t> of some kind or other between the fathers and the </w:t>
      </w:r>
      <w:r w:rsidRPr="00340B91">
        <w:rPr>
          <w:rStyle w:val="study-note-ref"/>
          <w:sz w:val="18"/>
          <w:szCs w:val="18"/>
          <w:bdr w:val="none" w:sz="0" w:space="0" w:color="auto" w:frame="1"/>
          <w:shd w:val="clear" w:color="auto" w:fill="FFFFFF"/>
        </w:rPr>
        <w:t>children</w:t>
      </w:r>
      <w:r w:rsidRPr="00340B91">
        <w:rPr>
          <w:sz w:val="18"/>
          <w:szCs w:val="18"/>
          <w:shd w:val="clear" w:color="auto" w:fill="FFFFFF"/>
        </w:rPr>
        <w:t>, upon some subject or other—and behold what is that subject? It is the </w:t>
      </w:r>
      <w:r w:rsidRPr="00340B91">
        <w:rPr>
          <w:rStyle w:val="study-note-ref"/>
          <w:sz w:val="18"/>
          <w:szCs w:val="18"/>
          <w:bdr w:val="none" w:sz="0" w:space="0" w:color="auto" w:frame="1"/>
          <w:shd w:val="clear" w:color="auto" w:fill="FFFFFF"/>
        </w:rPr>
        <w:t>baptism</w:t>
      </w:r>
      <w:r w:rsidRPr="00340B91">
        <w:rPr>
          <w:sz w:val="18"/>
          <w:szCs w:val="18"/>
          <w:shd w:val="clear" w:color="auto" w:fill="FFFFFF"/>
        </w:rPr>
        <w:t> for the dead. For we without them cannot be made perfect; neither can they without us be made perfect. Neither can they nor we be made perfect without those who have died in the gospel also; for it is necessary in the ushering in of the dispensation of the </w:t>
      </w:r>
      <w:r w:rsidRPr="00340B91">
        <w:rPr>
          <w:rStyle w:val="study-note-ref"/>
          <w:sz w:val="18"/>
          <w:szCs w:val="18"/>
          <w:bdr w:val="none" w:sz="0" w:space="0" w:color="auto" w:frame="1"/>
          <w:shd w:val="clear" w:color="auto" w:fill="FFFFFF"/>
        </w:rPr>
        <w:t>fulness</w:t>
      </w:r>
      <w:r w:rsidRPr="00340B91">
        <w:rPr>
          <w:sz w:val="18"/>
          <w:szCs w:val="18"/>
          <w:shd w:val="clear" w:color="auto" w:fill="FFFFFF"/>
        </w:rPr>
        <w:t> of times, which dispensation is now beginning to usher in, that a whole and complete and perfect union, and welding together of dispensations, and keys, and powers, and glories should take place, and be revealed from the days of Adam even to the present time. And not only this, but those things which never have been revealed from the </w:t>
      </w:r>
      <w:r w:rsidRPr="00340B91">
        <w:rPr>
          <w:rStyle w:val="study-note-ref"/>
          <w:sz w:val="18"/>
          <w:szCs w:val="18"/>
          <w:bdr w:val="none" w:sz="0" w:space="0" w:color="auto" w:frame="1"/>
          <w:shd w:val="clear" w:color="auto" w:fill="FFFFFF"/>
        </w:rPr>
        <w:t>foundation</w:t>
      </w:r>
      <w:r w:rsidRPr="00340B91">
        <w:rPr>
          <w:sz w:val="18"/>
          <w:szCs w:val="18"/>
          <w:shd w:val="clear" w:color="auto" w:fill="FFFFFF"/>
        </w:rPr>
        <w:t> of the world, but have been kept hid from the wise and prudent, shall be revealed unto </w:t>
      </w:r>
      <w:r w:rsidRPr="00340B91">
        <w:rPr>
          <w:rStyle w:val="study-note-ref"/>
          <w:sz w:val="18"/>
          <w:szCs w:val="18"/>
          <w:bdr w:val="none" w:sz="0" w:space="0" w:color="auto" w:frame="1"/>
          <w:shd w:val="clear" w:color="auto" w:fill="FFFFFF"/>
        </w:rPr>
        <w:t>babes</w:t>
      </w:r>
      <w:r w:rsidRPr="00340B91">
        <w:rPr>
          <w:sz w:val="18"/>
          <w:szCs w:val="18"/>
          <w:shd w:val="clear" w:color="auto" w:fill="FFFFFF"/>
        </w:rPr>
        <w:t> and sucklings in this, the dispensation of the fulness of times.</w:t>
      </w:r>
    </w:p>
    <w:p w:rsidR="00617798" w:rsidRPr="003349A4" w:rsidRDefault="00617798" w:rsidP="00617798">
      <w:pPr>
        <w:pStyle w:val="NoSpacing"/>
        <w:rPr>
          <w:b/>
          <w:sz w:val="18"/>
          <w:szCs w:val="18"/>
          <w:u w:val="single"/>
        </w:rPr>
      </w:pPr>
    </w:p>
    <w:p w:rsidR="00617798" w:rsidRPr="003349A4" w:rsidRDefault="00617798" w:rsidP="00617798">
      <w:pPr>
        <w:pStyle w:val="NoSpacing"/>
        <w:rPr>
          <w:b/>
          <w:sz w:val="18"/>
          <w:szCs w:val="18"/>
          <w:u w:val="single"/>
        </w:rPr>
      </w:pPr>
      <w:r w:rsidRPr="003349A4">
        <w:rPr>
          <w:b/>
          <w:sz w:val="18"/>
          <w:szCs w:val="18"/>
          <w:u w:val="single"/>
        </w:rPr>
        <w:t>Marriage in the temple is a requirement for the fullest level of exaltation (D&amp;C 131:1-4; D&amp;C 132:19-21, 64-65)</w:t>
      </w:r>
    </w:p>
    <w:p w:rsidR="00617798" w:rsidRDefault="00617798" w:rsidP="00617798">
      <w:pPr>
        <w:pStyle w:val="NoSpacing"/>
        <w:rPr>
          <w:sz w:val="18"/>
          <w:szCs w:val="18"/>
        </w:rPr>
      </w:pPr>
      <w:r>
        <w:rPr>
          <w:sz w:val="18"/>
          <w:szCs w:val="18"/>
        </w:rPr>
        <w:tab/>
        <w:t>[And Joseph taught them, saying]</w:t>
      </w:r>
    </w:p>
    <w:p w:rsidR="00617798" w:rsidRDefault="00617798" w:rsidP="00617798">
      <w:pPr>
        <w:pStyle w:val="NoSpacing"/>
        <w:rPr>
          <w:sz w:val="18"/>
          <w:szCs w:val="18"/>
        </w:rPr>
      </w:pPr>
      <w:r>
        <w:rPr>
          <w:sz w:val="18"/>
          <w:szCs w:val="18"/>
        </w:rPr>
        <w:t xml:space="preserve"> </w:t>
      </w:r>
    </w:p>
    <w:p w:rsidR="00617798" w:rsidRDefault="00617798" w:rsidP="00617798">
      <w:pPr>
        <w:pStyle w:val="NoSpacing"/>
        <w:rPr>
          <w:sz w:val="18"/>
          <w:szCs w:val="18"/>
        </w:rPr>
      </w:pPr>
      <w:r>
        <w:rPr>
          <w:sz w:val="18"/>
          <w:szCs w:val="18"/>
        </w:rPr>
        <w:tab/>
      </w:r>
      <w:r>
        <w:rPr>
          <w:sz w:val="18"/>
          <w:szCs w:val="18"/>
        </w:rPr>
        <w:tab/>
        <w:t>“</w:t>
      </w:r>
      <w:r w:rsidRPr="00340B91">
        <w:rPr>
          <w:sz w:val="18"/>
          <w:szCs w:val="18"/>
        </w:rPr>
        <w:t>In the </w:t>
      </w:r>
      <w:r w:rsidRPr="00340B91">
        <w:rPr>
          <w:rStyle w:val="study-note-ref"/>
          <w:sz w:val="18"/>
          <w:szCs w:val="18"/>
          <w:bdr w:val="none" w:sz="0" w:space="0" w:color="auto" w:frame="1"/>
        </w:rPr>
        <w:t>celestial</w:t>
      </w:r>
      <w:r w:rsidRPr="00340B91">
        <w:rPr>
          <w:sz w:val="18"/>
          <w:szCs w:val="18"/>
        </w:rPr>
        <w:t> glory there are three </w:t>
      </w:r>
      <w:r w:rsidRPr="00340B91">
        <w:rPr>
          <w:rStyle w:val="study-note-ref"/>
          <w:sz w:val="18"/>
          <w:szCs w:val="18"/>
          <w:bdr w:val="none" w:sz="0" w:space="0" w:color="auto" w:frame="1"/>
        </w:rPr>
        <w:t>heavens</w:t>
      </w:r>
      <w:r w:rsidRPr="00340B91">
        <w:rPr>
          <w:sz w:val="18"/>
          <w:szCs w:val="18"/>
        </w:rPr>
        <w:t> or degrees;</w:t>
      </w:r>
      <w:r>
        <w:rPr>
          <w:sz w:val="18"/>
          <w:szCs w:val="18"/>
        </w:rPr>
        <w:t xml:space="preserve"> </w:t>
      </w:r>
      <w:r w:rsidRPr="00340B91">
        <w:rPr>
          <w:sz w:val="18"/>
          <w:szCs w:val="18"/>
        </w:rPr>
        <w:t>And in order to obtain the </w:t>
      </w:r>
      <w:r w:rsidRPr="00340B91">
        <w:rPr>
          <w:rStyle w:val="study-note-ref"/>
          <w:sz w:val="18"/>
          <w:szCs w:val="18"/>
          <w:bdr w:val="none" w:sz="0" w:space="0" w:color="auto" w:frame="1"/>
        </w:rPr>
        <w:t>highest</w:t>
      </w:r>
      <w:r w:rsidRPr="00340B91">
        <w:rPr>
          <w:sz w:val="18"/>
          <w:szCs w:val="18"/>
        </w:rPr>
        <w:t xml:space="preserve">, a man must </w:t>
      </w:r>
      <w:r>
        <w:rPr>
          <w:sz w:val="18"/>
          <w:szCs w:val="18"/>
        </w:rPr>
        <w:tab/>
      </w:r>
      <w:r>
        <w:rPr>
          <w:sz w:val="18"/>
          <w:szCs w:val="18"/>
        </w:rPr>
        <w:tab/>
      </w:r>
      <w:r>
        <w:rPr>
          <w:sz w:val="18"/>
          <w:szCs w:val="18"/>
        </w:rPr>
        <w:tab/>
      </w:r>
      <w:r w:rsidRPr="00340B91">
        <w:rPr>
          <w:sz w:val="18"/>
          <w:szCs w:val="18"/>
        </w:rPr>
        <w:t>enter into this </w:t>
      </w:r>
      <w:r w:rsidRPr="00340B91">
        <w:rPr>
          <w:rStyle w:val="study-note-ref"/>
          <w:sz w:val="18"/>
          <w:szCs w:val="18"/>
          <w:bdr w:val="none" w:sz="0" w:space="0" w:color="auto" w:frame="1"/>
        </w:rPr>
        <w:t>order</w:t>
      </w:r>
      <w:r w:rsidRPr="00340B91">
        <w:rPr>
          <w:sz w:val="18"/>
          <w:szCs w:val="18"/>
        </w:rPr>
        <w:t> of the </w:t>
      </w:r>
      <w:r w:rsidRPr="00340B91">
        <w:rPr>
          <w:rStyle w:val="study-note-ref"/>
          <w:sz w:val="18"/>
          <w:szCs w:val="18"/>
          <w:bdr w:val="none" w:sz="0" w:space="0" w:color="auto" w:frame="1"/>
        </w:rPr>
        <w:t>priesthood</w:t>
      </w:r>
      <w:r w:rsidRPr="00340B91">
        <w:rPr>
          <w:sz w:val="18"/>
          <w:szCs w:val="18"/>
        </w:rPr>
        <w:t> [meaning the </w:t>
      </w:r>
      <w:r w:rsidRPr="00340B91">
        <w:rPr>
          <w:rStyle w:val="study-note-ref"/>
          <w:sz w:val="18"/>
          <w:szCs w:val="18"/>
          <w:bdr w:val="none" w:sz="0" w:space="0" w:color="auto" w:frame="1"/>
        </w:rPr>
        <w:t>new and everlasting covenant</w:t>
      </w:r>
      <w:r w:rsidRPr="00340B91">
        <w:rPr>
          <w:sz w:val="18"/>
          <w:szCs w:val="18"/>
        </w:rPr>
        <w:t> of </w:t>
      </w:r>
      <w:r w:rsidRPr="00340B91">
        <w:rPr>
          <w:rStyle w:val="study-note-ref"/>
          <w:sz w:val="18"/>
          <w:szCs w:val="18"/>
          <w:bdr w:val="none" w:sz="0" w:space="0" w:color="auto" w:frame="1"/>
        </w:rPr>
        <w:t>marriage</w:t>
      </w:r>
      <w:r>
        <w:rPr>
          <w:sz w:val="18"/>
          <w:szCs w:val="18"/>
        </w:rPr>
        <w:t>]</w:t>
      </w:r>
      <w:r w:rsidRPr="00340B91">
        <w:rPr>
          <w:sz w:val="18"/>
          <w:szCs w:val="18"/>
        </w:rPr>
        <w:t>;</w:t>
      </w:r>
      <w:r>
        <w:rPr>
          <w:sz w:val="18"/>
          <w:szCs w:val="18"/>
        </w:rPr>
        <w:t xml:space="preserve"> </w:t>
      </w:r>
      <w:r w:rsidRPr="00340B91">
        <w:rPr>
          <w:sz w:val="18"/>
          <w:szCs w:val="18"/>
        </w:rPr>
        <w:t xml:space="preserve">And if he </w:t>
      </w:r>
      <w:r>
        <w:rPr>
          <w:sz w:val="18"/>
          <w:szCs w:val="18"/>
        </w:rPr>
        <w:tab/>
      </w:r>
      <w:r>
        <w:rPr>
          <w:sz w:val="18"/>
          <w:szCs w:val="18"/>
        </w:rPr>
        <w:tab/>
      </w:r>
      <w:r>
        <w:rPr>
          <w:sz w:val="18"/>
          <w:szCs w:val="18"/>
        </w:rPr>
        <w:tab/>
      </w:r>
      <w:r w:rsidRPr="00340B91">
        <w:rPr>
          <w:sz w:val="18"/>
          <w:szCs w:val="18"/>
        </w:rPr>
        <w:t>does not, he cannot obtain it.</w:t>
      </w:r>
      <w:r>
        <w:rPr>
          <w:sz w:val="18"/>
          <w:szCs w:val="18"/>
        </w:rPr>
        <w:t xml:space="preserve"> </w:t>
      </w:r>
      <w:r w:rsidRPr="00340B91">
        <w:rPr>
          <w:sz w:val="18"/>
          <w:szCs w:val="18"/>
        </w:rPr>
        <w:t xml:space="preserve">He may enter into the other, but that is the end of his kingdom; he cannot </w:t>
      </w:r>
      <w:r>
        <w:rPr>
          <w:sz w:val="18"/>
          <w:szCs w:val="18"/>
        </w:rPr>
        <w:tab/>
      </w:r>
      <w:r>
        <w:rPr>
          <w:sz w:val="18"/>
          <w:szCs w:val="18"/>
        </w:rPr>
        <w:tab/>
      </w:r>
      <w:r>
        <w:rPr>
          <w:sz w:val="18"/>
          <w:szCs w:val="18"/>
        </w:rPr>
        <w:tab/>
      </w:r>
      <w:r w:rsidRPr="00340B91">
        <w:rPr>
          <w:sz w:val="18"/>
          <w:szCs w:val="18"/>
        </w:rPr>
        <w:t>have an </w:t>
      </w:r>
      <w:r w:rsidRPr="00340B91">
        <w:rPr>
          <w:rStyle w:val="study-note-ref"/>
          <w:sz w:val="18"/>
          <w:szCs w:val="18"/>
          <w:bdr w:val="none" w:sz="0" w:space="0" w:color="auto" w:frame="1"/>
        </w:rPr>
        <w:t>increase</w:t>
      </w:r>
      <w:r w:rsidRPr="00340B91">
        <w:rPr>
          <w:sz w:val="18"/>
          <w:szCs w:val="18"/>
        </w:rPr>
        <w:t>.</w:t>
      </w:r>
      <w:r>
        <w:rPr>
          <w:sz w:val="18"/>
          <w:szCs w:val="18"/>
        </w:rPr>
        <w:t>”</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t>[And the Lord spake unto Joseph, saying]</w:t>
      </w:r>
    </w:p>
    <w:p w:rsidR="00617798" w:rsidRPr="00340B91" w:rsidRDefault="00617798" w:rsidP="00617798">
      <w:pPr>
        <w:pStyle w:val="NoSpacing"/>
        <w:rPr>
          <w:sz w:val="18"/>
          <w:szCs w:val="18"/>
        </w:rPr>
      </w:pPr>
    </w:p>
    <w:p w:rsidR="00617798" w:rsidRPr="00340B91" w:rsidRDefault="00617798" w:rsidP="00617798">
      <w:pPr>
        <w:pStyle w:val="NoSpacing"/>
        <w:ind w:left="1440"/>
        <w:rPr>
          <w:sz w:val="18"/>
          <w:szCs w:val="18"/>
        </w:rPr>
      </w:pPr>
      <w:r>
        <w:rPr>
          <w:sz w:val="18"/>
          <w:szCs w:val="18"/>
        </w:rPr>
        <w:t>“</w:t>
      </w:r>
      <w:r w:rsidRPr="00340B91">
        <w:rPr>
          <w:sz w:val="18"/>
          <w:szCs w:val="18"/>
        </w:rPr>
        <w:t>And again, verily I say unto you, if a man </w:t>
      </w:r>
      <w:r w:rsidRPr="00340B91">
        <w:rPr>
          <w:rStyle w:val="study-note-ref"/>
          <w:sz w:val="18"/>
          <w:szCs w:val="18"/>
          <w:bdr w:val="none" w:sz="0" w:space="0" w:color="auto" w:frame="1"/>
        </w:rPr>
        <w:t>marry</w:t>
      </w:r>
      <w:r w:rsidRPr="00340B91">
        <w:rPr>
          <w:sz w:val="18"/>
          <w:szCs w:val="18"/>
        </w:rPr>
        <w:t> a wife by my word, which is my law, and by the </w:t>
      </w:r>
      <w:r w:rsidRPr="00340B91">
        <w:rPr>
          <w:rStyle w:val="study-note-ref"/>
          <w:sz w:val="18"/>
          <w:szCs w:val="18"/>
          <w:bdr w:val="none" w:sz="0" w:space="0" w:color="auto" w:frame="1"/>
        </w:rPr>
        <w:t>new and everlasting covenant</w:t>
      </w:r>
      <w:r w:rsidRPr="00340B91">
        <w:rPr>
          <w:sz w:val="18"/>
          <w:szCs w:val="18"/>
        </w:rPr>
        <w:t>, and it is </w:t>
      </w:r>
      <w:r w:rsidRPr="00340B91">
        <w:rPr>
          <w:rStyle w:val="study-note-ref"/>
          <w:sz w:val="18"/>
          <w:szCs w:val="18"/>
          <w:bdr w:val="none" w:sz="0" w:space="0" w:color="auto" w:frame="1"/>
        </w:rPr>
        <w:t>sealed</w:t>
      </w:r>
      <w:r w:rsidRPr="00340B91">
        <w:rPr>
          <w:sz w:val="18"/>
          <w:szCs w:val="18"/>
        </w:rPr>
        <w:t> unto them by the Holy Spirit of </w:t>
      </w:r>
      <w:r w:rsidRPr="00340B91">
        <w:rPr>
          <w:rStyle w:val="study-note-ref"/>
          <w:sz w:val="18"/>
          <w:szCs w:val="18"/>
          <w:bdr w:val="none" w:sz="0" w:space="0" w:color="auto" w:frame="1"/>
        </w:rPr>
        <w:t>promise</w:t>
      </w:r>
      <w:r w:rsidRPr="00340B91">
        <w:rPr>
          <w:sz w:val="18"/>
          <w:szCs w:val="18"/>
        </w:rPr>
        <w:t>, by him who is anointed, unto whom I have appointed this power and the </w:t>
      </w:r>
      <w:r w:rsidRPr="00340B91">
        <w:rPr>
          <w:rStyle w:val="study-note-ref"/>
          <w:sz w:val="18"/>
          <w:szCs w:val="18"/>
          <w:bdr w:val="none" w:sz="0" w:space="0" w:color="auto" w:frame="1"/>
        </w:rPr>
        <w:t>keys</w:t>
      </w:r>
      <w:r w:rsidRPr="00340B91">
        <w:rPr>
          <w:sz w:val="18"/>
          <w:szCs w:val="18"/>
        </w:rPr>
        <w:t> of this priesthood; and it shall be said unto them—Ye shall come forth in the first resurrection; and if it be after the first resurrection, in the next resurrection; and shall inherit </w:t>
      </w:r>
      <w:r w:rsidRPr="00340B91">
        <w:rPr>
          <w:rStyle w:val="study-note-ref"/>
          <w:sz w:val="18"/>
          <w:szCs w:val="18"/>
          <w:bdr w:val="none" w:sz="0" w:space="0" w:color="auto" w:frame="1"/>
        </w:rPr>
        <w:t>thrones</w:t>
      </w:r>
      <w:r w:rsidRPr="00340B91">
        <w:rPr>
          <w:sz w:val="18"/>
          <w:szCs w:val="18"/>
        </w:rPr>
        <w:t>, kingdoms, principalities, and powers, dominions, all heights and depths—then shall it be written in the Lamb’s </w:t>
      </w:r>
      <w:r w:rsidRPr="00340B91">
        <w:rPr>
          <w:rStyle w:val="study-note-ref"/>
          <w:sz w:val="18"/>
          <w:szCs w:val="18"/>
          <w:bdr w:val="none" w:sz="0" w:space="0" w:color="auto" w:frame="1"/>
        </w:rPr>
        <w:t>Book of Life</w:t>
      </w:r>
      <w:r w:rsidRPr="00340B91">
        <w:rPr>
          <w:sz w:val="18"/>
          <w:szCs w:val="18"/>
        </w:rPr>
        <w:t>, that he shall commit no </w:t>
      </w:r>
      <w:r w:rsidRPr="00340B91">
        <w:rPr>
          <w:rStyle w:val="study-note-ref"/>
          <w:sz w:val="18"/>
          <w:szCs w:val="18"/>
          <w:bdr w:val="none" w:sz="0" w:space="0" w:color="auto" w:frame="1"/>
        </w:rPr>
        <w:t>murder</w:t>
      </w:r>
      <w:r w:rsidRPr="00340B91">
        <w:rPr>
          <w:sz w:val="18"/>
          <w:szCs w:val="18"/>
        </w:rPr>
        <w:t> whereby to shed innocent </w:t>
      </w:r>
      <w:r w:rsidRPr="00340B91">
        <w:rPr>
          <w:rStyle w:val="study-note-ref"/>
          <w:sz w:val="18"/>
          <w:szCs w:val="18"/>
          <w:bdr w:val="none" w:sz="0" w:space="0" w:color="auto" w:frame="1"/>
        </w:rPr>
        <w:t>blood</w:t>
      </w:r>
      <w:r w:rsidRPr="00340B91">
        <w:rPr>
          <w:sz w:val="18"/>
          <w:szCs w:val="18"/>
        </w:rPr>
        <w:t>, and if ye abide in my covenant, and commit no murder whereby to shed innocent blood, it shall be done unto them in all things whatsoever my servant hath put upon them, in time, and through all eternity; and shall be of full force when they are out of the world; and they shall pass by the angels, and the gods, which are set there, to their </w:t>
      </w:r>
      <w:r w:rsidRPr="00340B91">
        <w:rPr>
          <w:rStyle w:val="study-note-ref"/>
          <w:sz w:val="18"/>
          <w:szCs w:val="18"/>
          <w:bdr w:val="none" w:sz="0" w:space="0" w:color="auto" w:frame="1"/>
        </w:rPr>
        <w:t>exaltation</w:t>
      </w:r>
      <w:r w:rsidRPr="00340B91">
        <w:rPr>
          <w:sz w:val="18"/>
          <w:szCs w:val="18"/>
        </w:rPr>
        <w:t> and glory in all things, as hath been sealed upon their heads, which glory shall be a fulness and a continuation of the </w:t>
      </w:r>
      <w:r w:rsidRPr="00340B91">
        <w:rPr>
          <w:rStyle w:val="study-note-ref"/>
          <w:sz w:val="18"/>
          <w:szCs w:val="18"/>
          <w:bdr w:val="none" w:sz="0" w:space="0" w:color="auto" w:frame="1"/>
        </w:rPr>
        <w:t>seeds</w:t>
      </w:r>
      <w:r w:rsidRPr="00340B91">
        <w:rPr>
          <w:sz w:val="18"/>
          <w:szCs w:val="18"/>
        </w:rPr>
        <w:t> forever and ever.</w:t>
      </w:r>
    </w:p>
    <w:p w:rsidR="00617798" w:rsidRDefault="00617798" w:rsidP="00617798">
      <w:pPr>
        <w:pStyle w:val="NoSpacing"/>
        <w:ind w:left="1440"/>
        <w:rPr>
          <w:sz w:val="18"/>
          <w:szCs w:val="18"/>
        </w:rPr>
      </w:pPr>
    </w:p>
    <w:p w:rsidR="00617798" w:rsidRPr="00340B91" w:rsidRDefault="00617798" w:rsidP="00617798">
      <w:pPr>
        <w:pStyle w:val="NoSpacing"/>
        <w:ind w:left="1440"/>
        <w:rPr>
          <w:sz w:val="18"/>
          <w:szCs w:val="18"/>
        </w:rPr>
      </w:pPr>
      <w:r>
        <w:rPr>
          <w:sz w:val="18"/>
          <w:szCs w:val="18"/>
        </w:rPr>
        <w:t>“</w:t>
      </w:r>
      <w:r w:rsidRPr="00340B91">
        <w:rPr>
          <w:sz w:val="18"/>
          <w:szCs w:val="18"/>
        </w:rPr>
        <w:t>Then shall they be gods, because they have no end; therefore shall they be from </w:t>
      </w:r>
      <w:r w:rsidRPr="00340B91">
        <w:rPr>
          <w:rStyle w:val="study-note-ref"/>
          <w:sz w:val="18"/>
          <w:szCs w:val="18"/>
          <w:bdr w:val="none" w:sz="0" w:space="0" w:color="auto" w:frame="1"/>
        </w:rPr>
        <w:t>everlasting</w:t>
      </w:r>
      <w:r w:rsidRPr="00340B91">
        <w:rPr>
          <w:sz w:val="18"/>
          <w:szCs w:val="18"/>
        </w:rPr>
        <w:t> to everlasting, because they continue; then shall they be above all, because all things are subject unto them. Then shall they be </w:t>
      </w:r>
      <w:r w:rsidRPr="00340B91">
        <w:rPr>
          <w:rStyle w:val="study-note-ref"/>
          <w:sz w:val="18"/>
          <w:szCs w:val="18"/>
          <w:bdr w:val="none" w:sz="0" w:space="0" w:color="auto" w:frame="1"/>
        </w:rPr>
        <w:t>gods</w:t>
      </w:r>
      <w:r w:rsidRPr="00340B91">
        <w:rPr>
          <w:sz w:val="18"/>
          <w:szCs w:val="18"/>
        </w:rPr>
        <w:t>, because they have </w:t>
      </w:r>
      <w:r w:rsidRPr="00340B91">
        <w:rPr>
          <w:rStyle w:val="study-note-ref"/>
          <w:sz w:val="18"/>
          <w:szCs w:val="18"/>
          <w:bdr w:val="none" w:sz="0" w:space="0" w:color="auto" w:frame="1"/>
        </w:rPr>
        <w:t>all power</w:t>
      </w:r>
      <w:r w:rsidRPr="00340B91">
        <w:rPr>
          <w:sz w:val="18"/>
          <w:szCs w:val="18"/>
        </w:rPr>
        <w:t>, and the angels are subject unto them.</w:t>
      </w:r>
      <w:r>
        <w:rPr>
          <w:sz w:val="18"/>
          <w:szCs w:val="18"/>
        </w:rPr>
        <w:t xml:space="preserve"> </w:t>
      </w:r>
      <w:r w:rsidRPr="00340B91">
        <w:rPr>
          <w:sz w:val="18"/>
          <w:szCs w:val="18"/>
        </w:rPr>
        <w:t>Verily, verily, I say unto you, except ye abide my </w:t>
      </w:r>
      <w:r w:rsidRPr="00340B91">
        <w:rPr>
          <w:rStyle w:val="study-note-ref"/>
          <w:sz w:val="18"/>
          <w:szCs w:val="18"/>
          <w:bdr w:val="none" w:sz="0" w:space="0" w:color="auto" w:frame="1"/>
        </w:rPr>
        <w:t>law</w:t>
      </w:r>
      <w:r w:rsidRPr="00340B91">
        <w:rPr>
          <w:sz w:val="18"/>
          <w:szCs w:val="18"/>
        </w:rPr>
        <w:t> ye cannot attain to this glory.</w:t>
      </w:r>
      <w:r>
        <w:rPr>
          <w:sz w:val="18"/>
          <w:szCs w:val="18"/>
        </w:rPr>
        <w:t xml:space="preserve"> </w:t>
      </w:r>
      <w:r w:rsidRPr="00340B91">
        <w:rPr>
          <w:sz w:val="18"/>
          <w:szCs w:val="18"/>
        </w:rPr>
        <w:t>And again, verily, verily, I say unto you, if any man have a wife, who holds the keys of this power, and he teaches unto her the law of my priesthood, as pertaining to these things, then shall she believe and administer unto him, or she shall be destroyed, saith the Lord your God; for I will destroy her; for I will magnify my name upon all those who receive and abide in my law.</w:t>
      </w:r>
      <w:r>
        <w:rPr>
          <w:sz w:val="18"/>
          <w:szCs w:val="18"/>
        </w:rPr>
        <w:t xml:space="preserve"> </w:t>
      </w:r>
      <w:r w:rsidRPr="00340B91">
        <w:rPr>
          <w:sz w:val="18"/>
          <w:szCs w:val="18"/>
        </w:rPr>
        <w:t>Therefore, it shall be lawful in me, if she receive not this law, for him to receive all things whatsoever I, the Lord his God, will give unto him, because she did not believe and administer unto him according to my word; and she then becomes the transgressor; and he is exempt from the law of Sarah, who administered unto Abraham according to the law when I commanded Abraham to take </w:t>
      </w:r>
      <w:r w:rsidRPr="00340B91">
        <w:rPr>
          <w:rStyle w:val="study-note-ref"/>
          <w:sz w:val="18"/>
          <w:szCs w:val="18"/>
          <w:bdr w:val="none" w:sz="0" w:space="0" w:color="auto" w:frame="1"/>
        </w:rPr>
        <w:t>Hagar</w:t>
      </w:r>
      <w:r w:rsidRPr="00340B91">
        <w:rPr>
          <w:sz w:val="18"/>
          <w:szCs w:val="18"/>
        </w:rPr>
        <w:t> to wife.</w:t>
      </w:r>
      <w:r>
        <w:rPr>
          <w:sz w:val="18"/>
          <w:szCs w:val="18"/>
        </w:rPr>
        <w:t>”</w:t>
      </w:r>
    </w:p>
    <w:p w:rsidR="00617798" w:rsidRPr="003349A4" w:rsidRDefault="00617798" w:rsidP="00617798">
      <w:pPr>
        <w:pStyle w:val="NoSpacing"/>
        <w:rPr>
          <w:b/>
          <w:sz w:val="18"/>
          <w:szCs w:val="18"/>
          <w:u w:val="single"/>
        </w:rPr>
      </w:pPr>
    </w:p>
    <w:p w:rsidR="00617798" w:rsidRPr="003349A4" w:rsidRDefault="00617798" w:rsidP="00617798">
      <w:pPr>
        <w:pStyle w:val="NoSpacing"/>
        <w:rPr>
          <w:b/>
          <w:sz w:val="18"/>
          <w:szCs w:val="18"/>
          <w:u w:val="single"/>
        </w:rPr>
      </w:pPr>
      <w:r w:rsidRPr="003349A4">
        <w:rPr>
          <w:b/>
          <w:sz w:val="18"/>
          <w:szCs w:val="18"/>
          <w:u w:val="single"/>
        </w:rPr>
        <w:t>The new and everlasting covenant of marriage, including polygamy, was revealed to Abraham, Isaac, and others</w:t>
      </w:r>
    </w:p>
    <w:p w:rsidR="00617798" w:rsidRPr="003349A4" w:rsidRDefault="00617798" w:rsidP="00617798">
      <w:pPr>
        <w:pStyle w:val="NoSpacing"/>
        <w:rPr>
          <w:b/>
          <w:sz w:val="18"/>
          <w:szCs w:val="18"/>
          <w:u w:val="single"/>
        </w:rPr>
      </w:pPr>
      <w:r w:rsidRPr="003349A4">
        <w:rPr>
          <w:b/>
          <w:sz w:val="18"/>
          <w:szCs w:val="18"/>
          <w:u w:val="single"/>
        </w:rPr>
        <w:t>(D&amp;C 132:1-5; D&amp;C 132:28-39)</w:t>
      </w:r>
    </w:p>
    <w:p w:rsidR="00617798" w:rsidRDefault="00617798" w:rsidP="00617798">
      <w:pPr>
        <w:pStyle w:val="NoSpacing"/>
        <w:rPr>
          <w:sz w:val="18"/>
          <w:szCs w:val="18"/>
        </w:rPr>
      </w:pPr>
      <w:r>
        <w:rPr>
          <w:sz w:val="18"/>
          <w:szCs w:val="18"/>
        </w:rPr>
        <w:tab/>
        <w:t>[And the Lord spake unto Joseph, saying]</w:t>
      </w:r>
    </w:p>
    <w:p w:rsidR="00617798" w:rsidRDefault="00617798" w:rsidP="00617798">
      <w:pPr>
        <w:pStyle w:val="NoSpacing"/>
        <w:rPr>
          <w:sz w:val="18"/>
          <w:szCs w:val="18"/>
        </w:rPr>
      </w:pPr>
    </w:p>
    <w:p w:rsidR="00617798" w:rsidRPr="00340B91" w:rsidRDefault="00617798" w:rsidP="00617798">
      <w:pPr>
        <w:pStyle w:val="NoSpacing"/>
        <w:ind w:left="1440"/>
        <w:rPr>
          <w:sz w:val="18"/>
          <w:szCs w:val="18"/>
        </w:rPr>
      </w:pPr>
      <w:r>
        <w:rPr>
          <w:sz w:val="18"/>
          <w:szCs w:val="18"/>
        </w:rPr>
        <w:t>“</w:t>
      </w:r>
      <w:r w:rsidRPr="00340B91">
        <w:rPr>
          <w:sz w:val="18"/>
          <w:szCs w:val="18"/>
        </w:rPr>
        <w:t>Verily, thus saith the Lord unto you my servant Joseph, that inasmuch as you have inquired of my hand to know and understand wherein I, the Lord, justified my servants Abraham, Isaac, and Jacob, as also Moses, David and Solomon, my servants, as touching the principle and doctrine of their having</w:t>
      </w:r>
      <w:r>
        <w:rPr>
          <w:sz w:val="18"/>
          <w:szCs w:val="18"/>
        </w:rPr>
        <w:t xml:space="preserve"> many wives and</w:t>
      </w:r>
      <w:r w:rsidRPr="00340B91">
        <w:rPr>
          <w:sz w:val="18"/>
          <w:szCs w:val="18"/>
        </w:rPr>
        <w:t xml:space="preserve"> </w:t>
      </w:r>
      <w:r w:rsidRPr="00340B91">
        <w:rPr>
          <w:rStyle w:val="study-note-ref"/>
          <w:sz w:val="18"/>
          <w:szCs w:val="18"/>
          <w:bdr w:val="none" w:sz="0" w:space="0" w:color="auto" w:frame="1"/>
        </w:rPr>
        <w:t>concubines</w:t>
      </w:r>
      <w:r w:rsidRPr="00340B91">
        <w:rPr>
          <w:sz w:val="18"/>
          <w:szCs w:val="18"/>
        </w:rPr>
        <w:t>—</w:t>
      </w:r>
      <w:r>
        <w:rPr>
          <w:sz w:val="18"/>
          <w:szCs w:val="18"/>
        </w:rPr>
        <w:t xml:space="preserve"> </w:t>
      </w:r>
      <w:r w:rsidRPr="00340B91">
        <w:rPr>
          <w:sz w:val="18"/>
          <w:szCs w:val="18"/>
        </w:rPr>
        <w:t>Behold, and lo, I am the Lord thy God, and will answer thee as touching this matter.</w:t>
      </w:r>
    </w:p>
    <w:p w:rsidR="00617798" w:rsidRPr="00340B91" w:rsidRDefault="00617798" w:rsidP="00617798">
      <w:pPr>
        <w:pStyle w:val="NoSpacing"/>
        <w:ind w:left="1440"/>
        <w:rPr>
          <w:sz w:val="18"/>
          <w:szCs w:val="18"/>
        </w:rPr>
      </w:pPr>
      <w:r w:rsidRPr="00340B91">
        <w:rPr>
          <w:sz w:val="18"/>
          <w:szCs w:val="18"/>
        </w:rPr>
        <w:t>Therefore, </w:t>
      </w:r>
      <w:r w:rsidRPr="00340B91">
        <w:rPr>
          <w:rStyle w:val="study-note-ref"/>
          <w:sz w:val="18"/>
          <w:szCs w:val="18"/>
          <w:bdr w:val="none" w:sz="0" w:space="0" w:color="auto" w:frame="1"/>
        </w:rPr>
        <w:t>prepare</w:t>
      </w:r>
      <w:r w:rsidRPr="00340B91">
        <w:rPr>
          <w:sz w:val="18"/>
          <w:szCs w:val="18"/>
        </w:rPr>
        <w:t> thy heart to receive and </w:t>
      </w:r>
      <w:r w:rsidRPr="00340B91">
        <w:rPr>
          <w:rStyle w:val="study-note-ref"/>
          <w:sz w:val="18"/>
          <w:szCs w:val="18"/>
          <w:bdr w:val="none" w:sz="0" w:space="0" w:color="auto" w:frame="1"/>
        </w:rPr>
        <w:t>obey</w:t>
      </w:r>
      <w:r w:rsidRPr="00340B91">
        <w:rPr>
          <w:sz w:val="18"/>
          <w:szCs w:val="18"/>
        </w:rPr>
        <w:t> the instructions which I am about to give unto you; for all those who have this law revealed unto them must obey the same.</w:t>
      </w:r>
    </w:p>
    <w:p w:rsidR="00617798" w:rsidRDefault="00617798" w:rsidP="00617798">
      <w:pPr>
        <w:pStyle w:val="NoSpacing"/>
        <w:ind w:left="1440"/>
        <w:rPr>
          <w:sz w:val="18"/>
          <w:szCs w:val="18"/>
        </w:rPr>
      </w:pPr>
    </w:p>
    <w:p w:rsidR="00617798" w:rsidRPr="00340B91" w:rsidRDefault="00617798" w:rsidP="00617798">
      <w:pPr>
        <w:pStyle w:val="NoSpacing"/>
        <w:ind w:left="1440"/>
        <w:rPr>
          <w:sz w:val="18"/>
          <w:szCs w:val="18"/>
        </w:rPr>
      </w:pPr>
      <w:r>
        <w:rPr>
          <w:sz w:val="18"/>
          <w:szCs w:val="18"/>
        </w:rPr>
        <w:lastRenderedPageBreak/>
        <w:t>“</w:t>
      </w:r>
      <w:r w:rsidRPr="00340B91">
        <w:rPr>
          <w:sz w:val="18"/>
          <w:szCs w:val="18"/>
        </w:rPr>
        <w:t>For behold, I reveal unto you a new and an everlasting </w:t>
      </w:r>
      <w:r w:rsidRPr="00340B91">
        <w:rPr>
          <w:rStyle w:val="study-note-ref"/>
          <w:sz w:val="18"/>
          <w:szCs w:val="18"/>
          <w:bdr w:val="none" w:sz="0" w:space="0" w:color="auto" w:frame="1"/>
        </w:rPr>
        <w:t>covenant</w:t>
      </w:r>
      <w:r w:rsidRPr="00340B91">
        <w:rPr>
          <w:sz w:val="18"/>
          <w:szCs w:val="18"/>
        </w:rPr>
        <w:t>; and if ye abide not that covenant, then are ye </w:t>
      </w:r>
      <w:r w:rsidRPr="00340B91">
        <w:rPr>
          <w:rStyle w:val="study-note-ref"/>
          <w:sz w:val="18"/>
          <w:szCs w:val="18"/>
          <w:bdr w:val="none" w:sz="0" w:space="0" w:color="auto" w:frame="1"/>
        </w:rPr>
        <w:t>damned</w:t>
      </w:r>
      <w:r w:rsidRPr="00340B91">
        <w:rPr>
          <w:sz w:val="18"/>
          <w:szCs w:val="18"/>
        </w:rPr>
        <w:t>; for no one can </w:t>
      </w:r>
      <w:r w:rsidRPr="00340B91">
        <w:rPr>
          <w:rStyle w:val="study-note-ref"/>
          <w:sz w:val="18"/>
          <w:szCs w:val="18"/>
          <w:bdr w:val="none" w:sz="0" w:space="0" w:color="auto" w:frame="1"/>
        </w:rPr>
        <w:t>reject</w:t>
      </w:r>
      <w:r w:rsidRPr="00340B91">
        <w:rPr>
          <w:sz w:val="18"/>
          <w:szCs w:val="18"/>
        </w:rPr>
        <w:t> this covenant and be permitted to enter into my glory.</w:t>
      </w:r>
      <w:r>
        <w:rPr>
          <w:sz w:val="18"/>
          <w:szCs w:val="18"/>
        </w:rPr>
        <w:t xml:space="preserve"> </w:t>
      </w:r>
      <w:r w:rsidRPr="00340B91">
        <w:rPr>
          <w:sz w:val="18"/>
          <w:szCs w:val="18"/>
        </w:rPr>
        <w:t>For all who will have a </w:t>
      </w:r>
      <w:r w:rsidRPr="00340B91">
        <w:rPr>
          <w:rStyle w:val="study-note-ref"/>
          <w:sz w:val="18"/>
          <w:szCs w:val="18"/>
          <w:bdr w:val="none" w:sz="0" w:space="0" w:color="auto" w:frame="1"/>
        </w:rPr>
        <w:t>blessing</w:t>
      </w:r>
      <w:r w:rsidRPr="00340B91">
        <w:rPr>
          <w:sz w:val="18"/>
          <w:szCs w:val="18"/>
        </w:rPr>
        <w:t> at my hands shall abide the </w:t>
      </w:r>
      <w:r w:rsidRPr="00340B91">
        <w:rPr>
          <w:rStyle w:val="study-note-ref"/>
          <w:sz w:val="18"/>
          <w:szCs w:val="18"/>
          <w:bdr w:val="none" w:sz="0" w:space="0" w:color="auto" w:frame="1"/>
        </w:rPr>
        <w:t>law</w:t>
      </w:r>
      <w:r w:rsidRPr="00340B91">
        <w:rPr>
          <w:sz w:val="18"/>
          <w:szCs w:val="18"/>
        </w:rPr>
        <w:t> which was appointed for that blessing, and the conditions thereof, as were instituted from before the foundation of the world.</w:t>
      </w:r>
      <w:r>
        <w:rPr>
          <w:sz w:val="18"/>
          <w:szCs w:val="18"/>
        </w:rPr>
        <w:t xml:space="preserve"> </w:t>
      </w:r>
      <w:r w:rsidRPr="00340B91">
        <w:rPr>
          <w:sz w:val="18"/>
          <w:szCs w:val="18"/>
        </w:rPr>
        <w:t>I am the Lord thy God, and will give unto thee the </w:t>
      </w:r>
      <w:r w:rsidRPr="00340B91">
        <w:rPr>
          <w:rStyle w:val="study-note-ref"/>
          <w:sz w:val="18"/>
          <w:szCs w:val="18"/>
          <w:bdr w:val="none" w:sz="0" w:space="0" w:color="auto" w:frame="1"/>
        </w:rPr>
        <w:t>law</w:t>
      </w:r>
      <w:r w:rsidRPr="00340B91">
        <w:rPr>
          <w:sz w:val="18"/>
          <w:szCs w:val="18"/>
        </w:rPr>
        <w:t> of my Holy Priesthood, as was ordained by me and my Father before the world was.</w:t>
      </w:r>
    </w:p>
    <w:p w:rsidR="00617798" w:rsidRPr="00340B91" w:rsidRDefault="00617798" w:rsidP="00617798">
      <w:pPr>
        <w:pStyle w:val="NoSpacing"/>
        <w:ind w:left="1440"/>
        <w:rPr>
          <w:sz w:val="18"/>
          <w:szCs w:val="18"/>
        </w:rPr>
      </w:pPr>
      <w:r w:rsidRPr="00340B91">
        <w:rPr>
          <w:rStyle w:val="study-note-ref"/>
          <w:sz w:val="18"/>
          <w:szCs w:val="18"/>
          <w:bdr w:val="none" w:sz="0" w:space="0" w:color="auto" w:frame="1"/>
        </w:rPr>
        <w:t>Abraham</w:t>
      </w:r>
      <w:r w:rsidRPr="00340B91">
        <w:rPr>
          <w:sz w:val="18"/>
          <w:szCs w:val="18"/>
        </w:rPr>
        <w:t> received all things, whatsoever he received, by revelation and commandment, by my word, saith the Lord, and hath entered into his exaltation and sitteth upon his throne.</w:t>
      </w:r>
    </w:p>
    <w:p w:rsidR="00617798" w:rsidRDefault="00617798" w:rsidP="00617798">
      <w:pPr>
        <w:pStyle w:val="NoSpacing"/>
        <w:ind w:left="1440"/>
        <w:rPr>
          <w:rStyle w:val="study-note-ref"/>
          <w:sz w:val="18"/>
          <w:szCs w:val="18"/>
          <w:bdr w:val="none" w:sz="0" w:space="0" w:color="auto" w:frame="1"/>
        </w:rPr>
      </w:pPr>
    </w:p>
    <w:p w:rsidR="00617798" w:rsidRPr="00340B91" w:rsidRDefault="00617798" w:rsidP="00617798">
      <w:pPr>
        <w:pStyle w:val="NoSpacing"/>
        <w:ind w:left="1440"/>
        <w:rPr>
          <w:sz w:val="18"/>
          <w:szCs w:val="18"/>
        </w:rPr>
      </w:pPr>
      <w:r>
        <w:rPr>
          <w:rStyle w:val="study-note-ref"/>
          <w:sz w:val="18"/>
          <w:szCs w:val="18"/>
          <w:bdr w:val="none" w:sz="0" w:space="0" w:color="auto" w:frame="1"/>
        </w:rPr>
        <w:t>“</w:t>
      </w:r>
      <w:r w:rsidRPr="00340B91">
        <w:rPr>
          <w:rStyle w:val="study-note-ref"/>
          <w:sz w:val="18"/>
          <w:szCs w:val="18"/>
          <w:bdr w:val="none" w:sz="0" w:space="0" w:color="auto" w:frame="1"/>
        </w:rPr>
        <w:t>Abraham</w:t>
      </w:r>
      <w:r w:rsidRPr="00340B91">
        <w:rPr>
          <w:sz w:val="18"/>
          <w:szCs w:val="18"/>
        </w:rPr>
        <w:t> received promises concerning his seed, and of the fruit of his loins—from whose </w:t>
      </w:r>
      <w:r w:rsidRPr="00340B91">
        <w:rPr>
          <w:rStyle w:val="study-note-ref"/>
          <w:sz w:val="18"/>
          <w:szCs w:val="18"/>
          <w:bdr w:val="none" w:sz="0" w:space="0" w:color="auto" w:frame="1"/>
        </w:rPr>
        <w:t>loins</w:t>
      </w:r>
      <w:r w:rsidRPr="00340B91">
        <w:rPr>
          <w:sz w:val="18"/>
          <w:szCs w:val="18"/>
        </w:rPr>
        <w:t> ye are, namely, my servant Joseph—which were to continue so long as they were in the world; and as touching Abraham and his seed, out of the world they should continue; both in the world and out of the world should they continue as innumerable as the </w:t>
      </w:r>
      <w:r w:rsidRPr="00340B91">
        <w:rPr>
          <w:rStyle w:val="study-note-ref"/>
          <w:sz w:val="18"/>
          <w:szCs w:val="18"/>
          <w:bdr w:val="none" w:sz="0" w:space="0" w:color="auto" w:frame="1"/>
        </w:rPr>
        <w:t>stars</w:t>
      </w:r>
      <w:r w:rsidRPr="00340B91">
        <w:rPr>
          <w:sz w:val="18"/>
          <w:szCs w:val="18"/>
        </w:rPr>
        <w:t>; or, if ye were to count the sand upon the seashore ye could not number them.</w:t>
      </w:r>
      <w:r>
        <w:rPr>
          <w:sz w:val="18"/>
          <w:szCs w:val="18"/>
        </w:rPr>
        <w:t xml:space="preserve"> </w:t>
      </w:r>
      <w:r w:rsidRPr="00340B91">
        <w:rPr>
          <w:sz w:val="18"/>
          <w:szCs w:val="18"/>
        </w:rPr>
        <w:t>This promise is yours also, because ye are of </w:t>
      </w:r>
      <w:r w:rsidRPr="00340B91">
        <w:rPr>
          <w:rStyle w:val="study-note-ref"/>
          <w:sz w:val="18"/>
          <w:szCs w:val="18"/>
          <w:bdr w:val="none" w:sz="0" w:space="0" w:color="auto" w:frame="1"/>
        </w:rPr>
        <w:t>Abraham</w:t>
      </w:r>
      <w:r w:rsidRPr="00340B91">
        <w:rPr>
          <w:sz w:val="18"/>
          <w:szCs w:val="18"/>
        </w:rPr>
        <w:t>, and the promise was made unto Abraham; and by this law is the continuation of the works of my Father, wherein he glorifieth himself.</w:t>
      </w:r>
    </w:p>
    <w:p w:rsidR="00617798" w:rsidRPr="00340B91" w:rsidRDefault="00617798" w:rsidP="00617798">
      <w:pPr>
        <w:pStyle w:val="NoSpacing"/>
        <w:ind w:left="1440"/>
        <w:rPr>
          <w:sz w:val="18"/>
          <w:szCs w:val="18"/>
        </w:rPr>
      </w:pPr>
      <w:r w:rsidRPr="00340B91">
        <w:rPr>
          <w:sz w:val="18"/>
          <w:szCs w:val="18"/>
        </w:rPr>
        <w:t>Go ye, therefore, and do the </w:t>
      </w:r>
      <w:r w:rsidRPr="00340B91">
        <w:rPr>
          <w:rStyle w:val="study-note-ref"/>
          <w:sz w:val="18"/>
          <w:szCs w:val="18"/>
          <w:bdr w:val="none" w:sz="0" w:space="0" w:color="auto" w:frame="1"/>
        </w:rPr>
        <w:t>works</w:t>
      </w:r>
      <w:r w:rsidRPr="00340B91">
        <w:rPr>
          <w:sz w:val="18"/>
          <w:szCs w:val="18"/>
        </w:rPr>
        <w:t> of Abraham; enter ye into my law and ye shall be saved.</w:t>
      </w:r>
    </w:p>
    <w:p w:rsidR="00617798" w:rsidRDefault="00617798" w:rsidP="00617798">
      <w:pPr>
        <w:pStyle w:val="NoSpacing"/>
        <w:ind w:left="1440"/>
        <w:rPr>
          <w:sz w:val="18"/>
          <w:szCs w:val="18"/>
        </w:rPr>
      </w:pPr>
    </w:p>
    <w:p w:rsidR="00617798" w:rsidRPr="00340B91" w:rsidRDefault="00617798" w:rsidP="00617798">
      <w:pPr>
        <w:pStyle w:val="NoSpacing"/>
        <w:ind w:left="1440"/>
        <w:rPr>
          <w:sz w:val="18"/>
          <w:szCs w:val="18"/>
        </w:rPr>
      </w:pPr>
      <w:r>
        <w:rPr>
          <w:sz w:val="18"/>
          <w:szCs w:val="18"/>
        </w:rPr>
        <w:t>“</w:t>
      </w:r>
      <w:r w:rsidRPr="00340B91">
        <w:rPr>
          <w:sz w:val="18"/>
          <w:szCs w:val="18"/>
        </w:rPr>
        <w:t>But if ye enter not into my law ye cannot receive the promise of my Father, which he made unto Abraham.</w:t>
      </w:r>
    </w:p>
    <w:p w:rsidR="00617798" w:rsidRPr="00340B91" w:rsidRDefault="00617798" w:rsidP="00617798">
      <w:pPr>
        <w:pStyle w:val="NoSpacing"/>
        <w:ind w:left="1440"/>
        <w:rPr>
          <w:sz w:val="18"/>
          <w:szCs w:val="18"/>
        </w:rPr>
      </w:pPr>
      <w:r w:rsidRPr="00340B91">
        <w:rPr>
          <w:sz w:val="18"/>
          <w:szCs w:val="18"/>
        </w:rPr>
        <w:t>God </w:t>
      </w:r>
      <w:r w:rsidRPr="00340B91">
        <w:rPr>
          <w:rStyle w:val="study-note-ref"/>
          <w:sz w:val="18"/>
          <w:szCs w:val="18"/>
          <w:bdr w:val="none" w:sz="0" w:space="0" w:color="auto" w:frame="1"/>
        </w:rPr>
        <w:t>commanded</w:t>
      </w:r>
      <w:r w:rsidRPr="00340B91">
        <w:rPr>
          <w:sz w:val="18"/>
          <w:szCs w:val="18"/>
        </w:rPr>
        <w:t> Abraham, and Sarah gave </w:t>
      </w:r>
      <w:r w:rsidRPr="00340B91">
        <w:rPr>
          <w:rStyle w:val="study-note-ref"/>
          <w:sz w:val="18"/>
          <w:szCs w:val="18"/>
          <w:bdr w:val="none" w:sz="0" w:space="0" w:color="auto" w:frame="1"/>
        </w:rPr>
        <w:t>Hagar</w:t>
      </w:r>
      <w:r w:rsidRPr="00340B91">
        <w:rPr>
          <w:sz w:val="18"/>
          <w:szCs w:val="18"/>
        </w:rPr>
        <w:t> to Abraham to wife. And why did she do it? Because this was the law; and from Hagar sprang many people. This, therefore, was fulfilling, among other things, the promises.</w:t>
      </w:r>
      <w:r>
        <w:rPr>
          <w:sz w:val="18"/>
          <w:szCs w:val="18"/>
        </w:rPr>
        <w:t xml:space="preserve"> </w:t>
      </w:r>
      <w:r w:rsidRPr="00340B91">
        <w:rPr>
          <w:sz w:val="18"/>
          <w:szCs w:val="18"/>
        </w:rPr>
        <w:t>Was Abraham, therefore, under condemnation? Verily I say unto you, Nay; for I, the</w:t>
      </w:r>
      <w:r>
        <w:rPr>
          <w:sz w:val="18"/>
          <w:szCs w:val="18"/>
        </w:rPr>
        <w:t xml:space="preserve"> Lord,</w:t>
      </w:r>
      <w:r w:rsidRPr="00340B91">
        <w:rPr>
          <w:sz w:val="18"/>
          <w:szCs w:val="18"/>
        </w:rPr>
        <w:t xml:space="preserve"> </w:t>
      </w:r>
      <w:r w:rsidRPr="00340B91">
        <w:rPr>
          <w:rStyle w:val="study-note-ref"/>
          <w:sz w:val="18"/>
          <w:szCs w:val="18"/>
          <w:bdr w:val="none" w:sz="0" w:space="0" w:color="auto" w:frame="1"/>
        </w:rPr>
        <w:t>commanded</w:t>
      </w:r>
      <w:r w:rsidRPr="00340B91">
        <w:rPr>
          <w:sz w:val="18"/>
          <w:szCs w:val="18"/>
        </w:rPr>
        <w:t> it.</w:t>
      </w:r>
      <w:r>
        <w:rPr>
          <w:sz w:val="18"/>
          <w:szCs w:val="18"/>
        </w:rPr>
        <w:t xml:space="preserve"> </w:t>
      </w:r>
      <w:r w:rsidRPr="00340B91">
        <w:rPr>
          <w:sz w:val="18"/>
          <w:szCs w:val="18"/>
        </w:rPr>
        <w:t>Abraham was </w:t>
      </w:r>
      <w:r w:rsidRPr="00340B91">
        <w:rPr>
          <w:rStyle w:val="study-note-ref"/>
          <w:sz w:val="18"/>
          <w:szCs w:val="18"/>
          <w:bdr w:val="none" w:sz="0" w:space="0" w:color="auto" w:frame="1"/>
        </w:rPr>
        <w:t>commanded</w:t>
      </w:r>
      <w:r w:rsidRPr="00340B91">
        <w:rPr>
          <w:sz w:val="18"/>
          <w:szCs w:val="18"/>
        </w:rPr>
        <w:t> to offer his son Isaac; nevertheless, it was written: Thou shalt not </w:t>
      </w:r>
      <w:r w:rsidRPr="00340B91">
        <w:rPr>
          <w:rStyle w:val="study-note-ref"/>
          <w:sz w:val="18"/>
          <w:szCs w:val="18"/>
          <w:bdr w:val="none" w:sz="0" w:space="0" w:color="auto" w:frame="1"/>
        </w:rPr>
        <w:t>kill</w:t>
      </w:r>
      <w:r w:rsidRPr="00340B91">
        <w:rPr>
          <w:sz w:val="18"/>
          <w:szCs w:val="18"/>
        </w:rPr>
        <w:t>. Abraham, however, did not refuse, and it was accounted unto him for </w:t>
      </w:r>
      <w:r w:rsidRPr="00340B91">
        <w:rPr>
          <w:rStyle w:val="study-note-ref"/>
          <w:sz w:val="18"/>
          <w:szCs w:val="18"/>
          <w:bdr w:val="none" w:sz="0" w:space="0" w:color="auto" w:frame="1"/>
        </w:rPr>
        <w:t>righteousness</w:t>
      </w:r>
      <w:r w:rsidRPr="00340B91">
        <w:rPr>
          <w:sz w:val="18"/>
          <w:szCs w:val="18"/>
        </w:rPr>
        <w:t>.</w:t>
      </w:r>
      <w:r>
        <w:rPr>
          <w:sz w:val="18"/>
          <w:szCs w:val="18"/>
        </w:rPr>
        <w:t xml:space="preserve"> </w:t>
      </w:r>
      <w:r w:rsidRPr="00340B91">
        <w:rPr>
          <w:sz w:val="18"/>
          <w:szCs w:val="18"/>
        </w:rPr>
        <w:t>Abraham received </w:t>
      </w:r>
      <w:r w:rsidRPr="00340B91">
        <w:rPr>
          <w:rStyle w:val="study-note-ref"/>
          <w:sz w:val="18"/>
          <w:szCs w:val="18"/>
          <w:bdr w:val="none" w:sz="0" w:space="0" w:color="auto" w:frame="1"/>
        </w:rPr>
        <w:t>concubines</w:t>
      </w:r>
      <w:r w:rsidRPr="00340B91">
        <w:rPr>
          <w:sz w:val="18"/>
          <w:szCs w:val="18"/>
        </w:rPr>
        <w:t>, and they bore him children; and it was accounted unto him for righteousness, because they were given unto him, and he abode in my law; as Isaac also and </w:t>
      </w:r>
      <w:r w:rsidRPr="00340B91">
        <w:rPr>
          <w:rStyle w:val="study-note-ref"/>
          <w:sz w:val="18"/>
          <w:szCs w:val="18"/>
          <w:bdr w:val="none" w:sz="0" w:space="0" w:color="auto" w:frame="1"/>
        </w:rPr>
        <w:t>Jacob</w:t>
      </w:r>
      <w:r w:rsidRPr="00340B91">
        <w:rPr>
          <w:sz w:val="18"/>
          <w:szCs w:val="18"/>
        </w:rPr>
        <w:t> did none other things than that which they were commanded; and because they did none other things than that which they were commanded, they have entered into their </w:t>
      </w:r>
      <w:r w:rsidRPr="00340B91">
        <w:rPr>
          <w:rStyle w:val="study-note-ref"/>
          <w:sz w:val="18"/>
          <w:szCs w:val="18"/>
          <w:bdr w:val="none" w:sz="0" w:space="0" w:color="auto" w:frame="1"/>
        </w:rPr>
        <w:t>exaltation</w:t>
      </w:r>
      <w:r w:rsidRPr="00340B91">
        <w:rPr>
          <w:sz w:val="18"/>
          <w:szCs w:val="18"/>
        </w:rPr>
        <w:t>, according to the promises, and sit upon thrones, and are not angels but are gods.</w:t>
      </w:r>
    </w:p>
    <w:p w:rsidR="00617798" w:rsidRDefault="00617798" w:rsidP="00617798">
      <w:pPr>
        <w:pStyle w:val="NoSpacing"/>
        <w:ind w:left="1440"/>
        <w:rPr>
          <w:sz w:val="18"/>
          <w:szCs w:val="18"/>
        </w:rPr>
      </w:pPr>
    </w:p>
    <w:p w:rsidR="00617798" w:rsidRPr="00E02AD9" w:rsidRDefault="00617798" w:rsidP="00617798">
      <w:pPr>
        <w:pStyle w:val="NoSpacing"/>
        <w:ind w:left="1440"/>
        <w:rPr>
          <w:sz w:val="18"/>
          <w:szCs w:val="18"/>
        </w:rPr>
      </w:pPr>
      <w:r>
        <w:rPr>
          <w:sz w:val="18"/>
          <w:szCs w:val="18"/>
        </w:rPr>
        <w:t>“</w:t>
      </w:r>
      <w:r w:rsidRPr="00340B91">
        <w:rPr>
          <w:sz w:val="18"/>
          <w:szCs w:val="18"/>
        </w:rPr>
        <w:t>David also received </w:t>
      </w:r>
      <w:r w:rsidRPr="00340B91">
        <w:rPr>
          <w:rStyle w:val="study-note-ref"/>
          <w:sz w:val="18"/>
          <w:szCs w:val="18"/>
          <w:bdr w:val="none" w:sz="0" w:space="0" w:color="auto" w:frame="1"/>
        </w:rPr>
        <w:t>many wives</w:t>
      </w:r>
      <w:r w:rsidRPr="00340B91">
        <w:rPr>
          <w:sz w:val="18"/>
          <w:szCs w:val="18"/>
        </w:rPr>
        <w:t xml:space="preserve"> and concubines, and also Solomon and Moses my servants, as also many others of my servants, from the beginning of creation until this time; and in nothing did they sin save in those things which they received not of me. </w:t>
      </w:r>
      <w:r w:rsidRPr="00340B91">
        <w:rPr>
          <w:rStyle w:val="study-note-ref"/>
          <w:sz w:val="18"/>
          <w:szCs w:val="18"/>
          <w:bdr w:val="none" w:sz="0" w:space="0" w:color="auto" w:frame="1"/>
        </w:rPr>
        <w:t>David’s</w:t>
      </w:r>
      <w:r w:rsidRPr="00340B91">
        <w:rPr>
          <w:sz w:val="18"/>
          <w:szCs w:val="18"/>
        </w:rPr>
        <w:t> wives and concubines were </w:t>
      </w:r>
      <w:r w:rsidRPr="00340B91">
        <w:rPr>
          <w:rStyle w:val="study-note-ref"/>
          <w:sz w:val="18"/>
          <w:szCs w:val="18"/>
          <w:bdr w:val="none" w:sz="0" w:space="0" w:color="auto" w:frame="1"/>
        </w:rPr>
        <w:t>given</w:t>
      </w:r>
      <w:r w:rsidRPr="00340B91">
        <w:rPr>
          <w:sz w:val="18"/>
          <w:szCs w:val="18"/>
        </w:rPr>
        <w:t> unto him of me, by the hand of Nathan, my servant, and others of the prophets who had the </w:t>
      </w:r>
      <w:r w:rsidRPr="00340B91">
        <w:rPr>
          <w:rStyle w:val="study-note-ref"/>
          <w:sz w:val="18"/>
          <w:szCs w:val="18"/>
          <w:bdr w:val="none" w:sz="0" w:space="0" w:color="auto" w:frame="1"/>
        </w:rPr>
        <w:t>keys</w:t>
      </w:r>
      <w:r w:rsidRPr="00340B91">
        <w:rPr>
          <w:sz w:val="18"/>
          <w:szCs w:val="18"/>
        </w:rPr>
        <w:t> of this power; and in none of these things did he </w:t>
      </w:r>
      <w:r w:rsidRPr="00340B91">
        <w:rPr>
          <w:rStyle w:val="study-note-ref"/>
          <w:sz w:val="18"/>
          <w:szCs w:val="18"/>
          <w:bdr w:val="none" w:sz="0" w:space="0" w:color="auto" w:frame="1"/>
        </w:rPr>
        <w:t>sin</w:t>
      </w:r>
      <w:r w:rsidRPr="00340B91">
        <w:rPr>
          <w:sz w:val="18"/>
          <w:szCs w:val="18"/>
        </w:rPr>
        <w:t> against me save in the case of </w:t>
      </w:r>
      <w:r w:rsidRPr="00340B91">
        <w:rPr>
          <w:rStyle w:val="study-note-ref"/>
          <w:sz w:val="18"/>
          <w:szCs w:val="18"/>
          <w:bdr w:val="none" w:sz="0" w:space="0" w:color="auto" w:frame="1"/>
        </w:rPr>
        <w:t>Uriah</w:t>
      </w:r>
      <w:r w:rsidRPr="00340B91">
        <w:rPr>
          <w:sz w:val="18"/>
          <w:szCs w:val="18"/>
        </w:rPr>
        <w:t> and his wife; and, therefore he hath </w:t>
      </w:r>
      <w:r w:rsidRPr="00340B91">
        <w:rPr>
          <w:rStyle w:val="study-note-ref"/>
          <w:sz w:val="18"/>
          <w:szCs w:val="18"/>
          <w:bdr w:val="none" w:sz="0" w:space="0" w:color="auto" w:frame="1"/>
        </w:rPr>
        <w:t>fallen</w:t>
      </w:r>
      <w:r w:rsidRPr="00340B91">
        <w:rPr>
          <w:sz w:val="18"/>
          <w:szCs w:val="18"/>
        </w:rPr>
        <w:t> from his exaltation, and received his portion; and he shall not inherit them out of the world, for I </w:t>
      </w:r>
      <w:r w:rsidRPr="00340B91">
        <w:rPr>
          <w:rStyle w:val="study-note-ref"/>
          <w:sz w:val="18"/>
          <w:szCs w:val="18"/>
          <w:bdr w:val="none" w:sz="0" w:space="0" w:color="auto" w:frame="1"/>
        </w:rPr>
        <w:t>gave</w:t>
      </w:r>
      <w:r w:rsidRPr="00340B91">
        <w:rPr>
          <w:sz w:val="18"/>
          <w:szCs w:val="18"/>
        </w:rPr>
        <w:t> them unto another, saith the Lord.</w:t>
      </w:r>
      <w:r>
        <w:rPr>
          <w:sz w:val="18"/>
          <w:szCs w:val="18"/>
        </w:rPr>
        <w:t>”</w:t>
      </w:r>
    </w:p>
    <w:p w:rsidR="00617798" w:rsidRDefault="00617798" w:rsidP="00617798">
      <w:pPr>
        <w:pStyle w:val="NoSpacing"/>
        <w:rPr>
          <w:b/>
          <w:sz w:val="18"/>
          <w:szCs w:val="18"/>
          <w:u w:val="single"/>
        </w:rPr>
      </w:pPr>
    </w:p>
    <w:p w:rsidR="00617798" w:rsidRDefault="00911AD0" w:rsidP="00617798">
      <w:pPr>
        <w:pStyle w:val="NoSpacing"/>
        <w:rPr>
          <w:b/>
          <w:sz w:val="18"/>
          <w:szCs w:val="18"/>
          <w:u w:val="single"/>
        </w:rPr>
      </w:pPr>
      <w:r>
        <w:rPr>
          <w:b/>
          <w:noProof/>
          <w:sz w:val="18"/>
          <w:szCs w:val="18"/>
          <w:u w:val="single"/>
          <w:lang w:eastAsia="zh-TW"/>
        </w:rPr>
        <w:pict>
          <v:shape id="_x0000_s1058" type="#_x0000_t202" style="position:absolute;margin-left:0;margin-top:0;width:450.55pt;height:75.6pt;z-index:251671552;mso-position-horizontal:center;mso-width-relative:margin;mso-height-relative:margin">
            <v:shadow on="t" opacity=".5" offset="6pt,6pt"/>
            <v:textbox style="mso-next-textbox:#_x0000_s1058">
              <w:txbxContent>
                <w:p w:rsidR="00AD1031" w:rsidRPr="0065198D" w:rsidRDefault="00AD1031" w:rsidP="00617798">
                  <w:pPr>
                    <w:pStyle w:val="NoSpacing"/>
                    <w:rPr>
                      <w:b/>
                      <w:sz w:val="20"/>
                      <w:szCs w:val="20"/>
                      <w:u w:val="single"/>
                    </w:rPr>
                  </w:pPr>
                  <w:r w:rsidRPr="0065198D">
                    <w:rPr>
                      <w:b/>
                      <w:sz w:val="20"/>
                      <w:szCs w:val="20"/>
                      <w:u w:val="single"/>
                    </w:rPr>
                    <w:t>Not just Adam and Eve.</w:t>
                  </w:r>
                </w:p>
                <w:p w:rsidR="00AD1031" w:rsidRPr="0065198D" w:rsidRDefault="00AD1031" w:rsidP="00617798">
                  <w:pPr>
                    <w:pStyle w:val="NoSpacing"/>
                    <w:rPr>
                      <w:sz w:val="20"/>
                      <w:szCs w:val="20"/>
                    </w:rPr>
                  </w:pPr>
                  <w:r w:rsidRPr="0065198D">
                    <w:rPr>
                      <w:sz w:val="20"/>
                      <w:szCs w:val="20"/>
                    </w:rPr>
                    <w:t xml:space="preserve">Many promises made and discussed in the temple </w:t>
                  </w:r>
                  <w:r>
                    <w:rPr>
                      <w:sz w:val="20"/>
                      <w:szCs w:val="20"/>
                    </w:rPr>
                    <w:t xml:space="preserve">sealing </w:t>
                  </w:r>
                  <w:r w:rsidRPr="0065198D">
                    <w:rPr>
                      <w:sz w:val="20"/>
                      <w:szCs w:val="20"/>
                    </w:rPr>
                    <w:t xml:space="preserve">are simply a re-stating, or re-wording, of the promises made to Abraham, Isaac, and Jacob.  In the temple, collectively we become Adam and Eve, something most understand without hesitation.  But </w:t>
                  </w:r>
                  <w:r>
                    <w:rPr>
                      <w:sz w:val="20"/>
                      <w:szCs w:val="20"/>
                    </w:rPr>
                    <w:t xml:space="preserve">in considering the promises given to Abraham, Isaac, and Jacob, </w:t>
                  </w:r>
                  <w:r w:rsidRPr="0065198D">
                    <w:rPr>
                      <w:sz w:val="20"/>
                      <w:szCs w:val="20"/>
                    </w:rPr>
                    <w:t xml:space="preserve">we also symbolically become </w:t>
                  </w:r>
                  <w:r>
                    <w:rPr>
                      <w:sz w:val="20"/>
                      <w:szCs w:val="20"/>
                    </w:rPr>
                    <w:t>them</w:t>
                  </w:r>
                  <w:r w:rsidRPr="0065198D">
                    <w:rPr>
                      <w:sz w:val="20"/>
                      <w:szCs w:val="20"/>
                    </w:rPr>
                    <w:t xml:space="preserve"> by receiving the promises</w:t>
                  </w:r>
                  <w:r>
                    <w:rPr>
                      <w:sz w:val="20"/>
                      <w:szCs w:val="20"/>
                    </w:rPr>
                    <w:t xml:space="preserve"> that God</w:t>
                  </w:r>
                  <w:r w:rsidRPr="0065198D">
                    <w:rPr>
                      <w:sz w:val="20"/>
                      <w:szCs w:val="20"/>
                    </w:rPr>
                    <w:t xml:space="preserve"> made to them. </w:t>
                  </w:r>
                </w:p>
                <w:p w:rsidR="00AD1031" w:rsidRDefault="00AD1031" w:rsidP="00617798"/>
              </w:txbxContent>
            </v:textbox>
          </v:shape>
        </w:pict>
      </w:r>
    </w:p>
    <w:p w:rsidR="00617798" w:rsidRDefault="00617798" w:rsidP="00617798">
      <w:pPr>
        <w:pStyle w:val="NoSpacing"/>
        <w:rPr>
          <w:b/>
          <w:sz w:val="18"/>
          <w:szCs w:val="18"/>
          <w:u w:val="single"/>
        </w:rPr>
      </w:pPr>
    </w:p>
    <w:p w:rsidR="00617798" w:rsidRDefault="00617798" w:rsidP="00617798">
      <w:pPr>
        <w:pStyle w:val="NoSpacing"/>
        <w:rPr>
          <w:b/>
          <w:sz w:val="18"/>
          <w:szCs w:val="18"/>
          <w:u w:val="single"/>
        </w:rPr>
      </w:pPr>
    </w:p>
    <w:p w:rsidR="00617798" w:rsidRDefault="00617798" w:rsidP="00617798">
      <w:pPr>
        <w:pStyle w:val="NoSpacing"/>
        <w:rPr>
          <w:b/>
          <w:sz w:val="18"/>
          <w:szCs w:val="18"/>
          <w:u w:val="single"/>
        </w:rPr>
      </w:pPr>
    </w:p>
    <w:p w:rsidR="00617798" w:rsidRDefault="00617798" w:rsidP="00617798">
      <w:pPr>
        <w:pStyle w:val="NoSpacing"/>
        <w:rPr>
          <w:b/>
          <w:sz w:val="18"/>
          <w:szCs w:val="18"/>
          <w:u w:val="single"/>
        </w:rPr>
      </w:pPr>
    </w:p>
    <w:p w:rsidR="00617798" w:rsidRDefault="00617798" w:rsidP="00617798">
      <w:pPr>
        <w:pStyle w:val="NoSpacing"/>
        <w:rPr>
          <w:b/>
          <w:sz w:val="18"/>
          <w:szCs w:val="18"/>
          <w:u w:val="single"/>
        </w:rPr>
      </w:pPr>
    </w:p>
    <w:p w:rsidR="00617798" w:rsidRDefault="00617798" w:rsidP="00617798">
      <w:pPr>
        <w:pStyle w:val="NoSpacing"/>
        <w:rPr>
          <w:b/>
          <w:sz w:val="18"/>
          <w:szCs w:val="18"/>
          <w:u w:val="single"/>
        </w:rPr>
      </w:pPr>
    </w:p>
    <w:p w:rsidR="00617798" w:rsidRDefault="00617798" w:rsidP="00617798">
      <w:pPr>
        <w:pStyle w:val="NoSpacing"/>
        <w:rPr>
          <w:b/>
          <w:sz w:val="18"/>
          <w:szCs w:val="18"/>
          <w:u w:val="single"/>
        </w:rPr>
      </w:pPr>
    </w:p>
    <w:p w:rsidR="00617798" w:rsidRDefault="00617798" w:rsidP="00617798">
      <w:pPr>
        <w:pStyle w:val="NoSpacing"/>
        <w:rPr>
          <w:b/>
          <w:sz w:val="18"/>
          <w:szCs w:val="18"/>
          <w:u w:val="single"/>
        </w:rPr>
      </w:pPr>
    </w:p>
    <w:p w:rsidR="00617798" w:rsidRPr="003349A4" w:rsidRDefault="00617798" w:rsidP="00617798">
      <w:pPr>
        <w:pStyle w:val="NoSpacing"/>
        <w:rPr>
          <w:b/>
          <w:sz w:val="18"/>
          <w:szCs w:val="18"/>
          <w:u w:val="single"/>
        </w:rPr>
      </w:pPr>
    </w:p>
    <w:p w:rsidR="00617798" w:rsidRPr="003349A4" w:rsidRDefault="00617798" w:rsidP="00617798">
      <w:pPr>
        <w:pStyle w:val="NoSpacing"/>
        <w:rPr>
          <w:b/>
          <w:sz w:val="18"/>
          <w:szCs w:val="18"/>
          <w:u w:val="single"/>
        </w:rPr>
      </w:pPr>
      <w:r w:rsidRPr="003349A4">
        <w:rPr>
          <w:b/>
          <w:sz w:val="18"/>
          <w:szCs w:val="18"/>
          <w:u w:val="single"/>
        </w:rPr>
        <w:t>Commanded to seek the face of the Lord, to accept the everlasting gospel and covenant of God (D&amp;C 101:38-39)</w:t>
      </w:r>
    </w:p>
    <w:p w:rsidR="00617798" w:rsidRDefault="00617798" w:rsidP="00617798">
      <w:pPr>
        <w:pStyle w:val="NoSpacing"/>
        <w:rPr>
          <w:sz w:val="18"/>
          <w:szCs w:val="18"/>
        </w:rPr>
      </w:pPr>
      <w:r>
        <w:rPr>
          <w:sz w:val="18"/>
          <w:szCs w:val="18"/>
        </w:rPr>
        <w:tab/>
        <w:t>[And the Lord spake, saying]</w:t>
      </w:r>
    </w:p>
    <w:p w:rsidR="00617798" w:rsidRDefault="00617798" w:rsidP="00617798">
      <w:pPr>
        <w:pStyle w:val="NoSpacing"/>
        <w:rPr>
          <w:sz w:val="18"/>
          <w:szCs w:val="18"/>
        </w:rPr>
      </w:pPr>
    </w:p>
    <w:p w:rsidR="00617798" w:rsidRPr="00340B91" w:rsidRDefault="00617798" w:rsidP="00617798">
      <w:pPr>
        <w:pStyle w:val="NoSpacing"/>
        <w:rPr>
          <w:sz w:val="18"/>
          <w:szCs w:val="18"/>
        </w:rPr>
      </w:pPr>
      <w:r>
        <w:rPr>
          <w:sz w:val="18"/>
          <w:szCs w:val="18"/>
        </w:rPr>
        <w:tab/>
      </w:r>
      <w:r>
        <w:rPr>
          <w:sz w:val="18"/>
          <w:szCs w:val="18"/>
        </w:rPr>
        <w:tab/>
        <w:t>“</w:t>
      </w:r>
      <w:r w:rsidRPr="00340B91">
        <w:rPr>
          <w:sz w:val="18"/>
          <w:szCs w:val="18"/>
        </w:rPr>
        <w:t>And </w:t>
      </w:r>
      <w:r w:rsidRPr="00340B91">
        <w:rPr>
          <w:rStyle w:val="study-note-ref"/>
          <w:sz w:val="18"/>
          <w:szCs w:val="18"/>
          <w:bdr w:val="none" w:sz="0" w:space="0" w:color="auto" w:frame="1"/>
        </w:rPr>
        <w:t>seek</w:t>
      </w:r>
      <w:r w:rsidRPr="00340B91">
        <w:rPr>
          <w:sz w:val="18"/>
          <w:szCs w:val="18"/>
        </w:rPr>
        <w:t> the face of the Lord always, that in </w:t>
      </w:r>
      <w:r w:rsidRPr="00340B91">
        <w:rPr>
          <w:rStyle w:val="study-note-ref"/>
          <w:sz w:val="18"/>
          <w:szCs w:val="18"/>
          <w:bdr w:val="none" w:sz="0" w:space="0" w:color="auto" w:frame="1"/>
        </w:rPr>
        <w:t>patience</w:t>
      </w:r>
      <w:r w:rsidRPr="00340B91">
        <w:rPr>
          <w:sz w:val="18"/>
          <w:szCs w:val="18"/>
        </w:rPr>
        <w:t xml:space="preserve"> ye may possess your souls, and ye shall have eternal </w:t>
      </w:r>
      <w:r>
        <w:rPr>
          <w:sz w:val="18"/>
          <w:szCs w:val="18"/>
        </w:rPr>
        <w:tab/>
      </w:r>
      <w:r>
        <w:rPr>
          <w:sz w:val="18"/>
          <w:szCs w:val="18"/>
        </w:rPr>
        <w:tab/>
      </w:r>
      <w:r>
        <w:rPr>
          <w:sz w:val="18"/>
          <w:szCs w:val="18"/>
        </w:rPr>
        <w:tab/>
      </w:r>
      <w:r w:rsidRPr="00340B91">
        <w:rPr>
          <w:sz w:val="18"/>
          <w:szCs w:val="18"/>
        </w:rPr>
        <w:t>life. When men are called unto mine </w:t>
      </w:r>
      <w:r w:rsidRPr="00340B91">
        <w:rPr>
          <w:rStyle w:val="study-note-ref"/>
          <w:sz w:val="18"/>
          <w:szCs w:val="18"/>
          <w:bdr w:val="none" w:sz="0" w:space="0" w:color="auto" w:frame="1"/>
        </w:rPr>
        <w:t>everlasting gospel</w:t>
      </w:r>
      <w:r w:rsidRPr="00340B91">
        <w:rPr>
          <w:sz w:val="18"/>
          <w:szCs w:val="18"/>
        </w:rPr>
        <w:t xml:space="preserve">, and covenant with an everlasting covenant, they </w:t>
      </w:r>
      <w:r>
        <w:rPr>
          <w:sz w:val="18"/>
          <w:szCs w:val="18"/>
        </w:rPr>
        <w:tab/>
      </w:r>
      <w:r>
        <w:rPr>
          <w:sz w:val="18"/>
          <w:szCs w:val="18"/>
        </w:rPr>
        <w:tab/>
      </w:r>
      <w:r>
        <w:rPr>
          <w:sz w:val="18"/>
          <w:szCs w:val="18"/>
        </w:rPr>
        <w:tab/>
      </w:r>
      <w:r w:rsidRPr="00340B91">
        <w:rPr>
          <w:sz w:val="18"/>
          <w:szCs w:val="18"/>
        </w:rPr>
        <w:t>are accounted as the </w:t>
      </w:r>
      <w:r w:rsidRPr="00340B91">
        <w:rPr>
          <w:rStyle w:val="study-note-ref"/>
          <w:sz w:val="18"/>
          <w:szCs w:val="18"/>
          <w:bdr w:val="none" w:sz="0" w:space="0" w:color="auto" w:frame="1"/>
        </w:rPr>
        <w:t>salt</w:t>
      </w:r>
      <w:r w:rsidRPr="00340B91">
        <w:rPr>
          <w:sz w:val="18"/>
          <w:szCs w:val="18"/>
        </w:rPr>
        <w:t> of the earth and the savor of men;</w:t>
      </w:r>
      <w:r>
        <w:rPr>
          <w:sz w:val="18"/>
          <w:szCs w:val="18"/>
        </w:rPr>
        <w:t>”</w:t>
      </w:r>
    </w:p>
    <w:p w:rsidR="00617798" w:rsidRPr="003349A4" w:rsidRDefault="00617798" w:rsidP="00617798">
      <w:pPr>
        <w:pStyle w:val="NoSpacing"/>
        <w:rPr>
          <w:b/>
          <w:sz w:val="18"/>
          <w:szCs w:val="18"/>
          <w:u w:val="single"/>
        </w:rPr>
      </w:pPr>
    </w:p>
    <w:p w:rsidR="00617798" w:rsidRPr="003349A4" w:rsidRDefault="00617798" w:rsidP="00617798">
      <w:pPr>
        <w:pStyle w:val="NoSpacing"/>
        <w:rPr>
          <w:b/>
          <w:sz w:val="18"/>
          <w:szCs w:val="18"/>
          <w:u w:val="single"/>
        </w:rPr>
      </w:pPr>
      <w:r w:rsidRPr="003349A4">
        <w:rPr>
          <w:b/>
          <w:sz w:val="18"/>
          <w:szCs w:val="18"/>
          <w:u w:val="single"/>
        </w:rPr>
        <w:t>Commanded to pray that the wicked repent and accept the ordinances of the Temple, so they may be spared the destruction of God (D&amp;C 95:1-4; D&amp;C 101:92-95)</w:t>
      </w:r>
    </w:p>
    <w:p w:rsidR="00617798" w:rsidRDefault="00617798" w:rsidP="00617798">
      <w:pPr>
        <w:pStyle w:val="NoSpacing"/>
        <w:rPr>
          <w:sz w:val="18"/>
          <w:szCs w:val="18"/>
        </w:rPr>
      </w:pPr>
      <w:r>
        <w:rPr>
          <w:sz w:val="18"/>
          <w:szCs w:val="18"/>
        </w:rPr>
        <w:tab/>
        <w:t>[And the Lord spake unto them, saying]</w:t>
      </w:r>
    </w:p>
    <w:p w:rsidR="00617798" w:rsidRDefault="00617798" w:rsidP="00617798">
      <w:pPr>
        <w:pStyle w:val="NoSpacing"/>
        <w:rPr>
          <w:sz w:val="18"/>
          <w:szCs w:val="18"/>
        </w:rPr>
      </w:pPr>
    </w:p>
    <w:p w:rsidR="00617798" w:rsidRPr="00340B91" w:rsidRDefault="00617798" w:rsidP="00617798">
      <w:pPr>
        <w:pStyle w:val="NoSpacing"/>
        <w:ind w:left="1440"/>
        <w:rPr>
          <w:sz w:val="18"/>
          <w:szCs w:val="18"/>
        </w:rPr>
      </w:pPr>
      <w:r>
        <w:rPr>
          <w:sz w:val="18"/>
          <w:szCs w:val="18"/>
        </w:rPr>
        <w:lastRenderedPageBreak/>
        <w:t>“</w:t>
      </w:r>
      <w:r w:rsidRPr="00340B91">
        <w:rPr>
          <w:sz w:val="18"/>
          <w:szCs w:val="18"/>
        </w:rPr>
        <w:t>Verily, thus saith the Lord unto you whom I love, and whom I </w:t>
      </w:r>
      <w:r w:rsidRPr="00340B91">
        <w:rPr>
          <w:rStyle w:val="study-note-ref"/>
          <w:sz w:val="18"/>
          <w:szCs w:val="18"/>
          <w:bdr w:val="none" w:sz="0" w:space="0" w:color="auto" w:frame="1"/>
        </w:rPr>
        <w:t>love</w:t>
      </w:r>
      <w:r w:rsidRPr="00340B91">
        <w:rPr>
          <w:sz w:val="18"/>
          <w:szCs w:val="18"/>
        </w:rPr>
        <w:t> I also chasten that their sins may be </w:t>
      </w:r>
      <w:r w:rsidRPr="00340B91">
        <w:rPr>
          <w:rStyle w:val="study-note-ref"/>
          <w:sz w:val="18"/>
          <w:szCs w:val="18"/>
          <w:bdr w:val="none" w:sz="0" w:space="0" w:color="auto" w:frame="1"/>
        </w:rPr>
        <w:t>forgiven</w:t>
      </w:r>
      <w:r w:rsidRPr="00340B91">
        <w:rPr>
          <w:sz w:val="18"/>
          <w:szCs w:val="18"/>
        </w:rPr>
        <w:t>, for with the </w:t>
      </w:r>
      <w:r w:rsidRPr="00340B91">
        <w:rPr>
          <w:rStyle w:val="study-note-ref"/>
          <w:sz w:val="18"/>
          <w:szCs w:val="18"/>
          <w:bdr w:val="none" w:sz="0" w:space="0" w:color="auto" w:frame="1"/>
        </w:rPr>
        <w:t>chastisement</w:t>
      </w:r>
      <w:r w:rsidRPr="00340B91">
        <w:rPr>
          <w:sz w:val="18"/>
          <w:szCs w:val="18"/>
        </w:rPr>
        <w:t> I prepare a way for their </w:t>
      </w:r>
      <w:r w:rsidRPr="00340B91">
        <w:rPr>
          <w:rStyle w:val="study-note-ref"/>
          <w:sz w:val="18"/>
          <w:szCs w:val="18"/>
          <w:bdr w:val="none" w:sz="0" w:space="0" w:color="auto" w:frame="1"/>
        </w:rPr>
        <w:t>deliverance</w:t>
      </w:r>
      <w:r w:rsidRPr="00340B91">
        <w:rPr>
          <w:sz w:val="18"/>
          <w:szCs w:val="18"/>
        </w:rPr>
        <w:t> in all things out of </w:t>
      </w:r>
      <w:r w:rsidRPr="00340B91">
        <w:rPr>
          <w:rStyle w:val="study-note-ref"/>
          <w:sz w:val="18"/>
          <w:szCs w:val="18"/>
          <w:bdr w:val="none" w:sz="0" w:space="0" w:color="auto" w:frame="1"/>
        </w:rPr>
        <w:t>temptation</w:t>
      </w:r>
      <w:r w:rsidRPr="00340B91">
        <w:rPr>
          <w:sz w:val="18"/>
          <w:szCs w:val="18"/>
        </w:rPr>
        <w:t>, and I have loved you—</w:t>
      </w:r>
      <w:r>
        <w:rPr>
          <w:sz w:val="18"/>
          <w:szCs w:val="18"/>
        </w:rPr>
        <w:t xml:space="preserve"> </w:t>
      </w:r>
      <w:r w:rsidRPr="00340B91">
        <w:rPr>
          <w:sz w:val="18"/>
          <w:szCs w:val="18"/>
        </w:rPr>
        <w:t>Wherefore, ye must needs be chastened and stand rebuked before my face;</w:t>
      </w:r>
      <w:r>
        <w:rPr>
          <w:sz w:val="18"/>
          <w:szCs w:val="18"/>
        </w:rPr>
        <w:t xml:space="preserve"> </w:t>
      </w:r>
      <w:r w:rsidRPr="00340B91">
        <w:rPr>
          <w:rStyle w:val="verse-number"/>
          <w:sz w:val="18"/>
          <w:szCs w:val="18"/>
          <w:bdr w:val="none" w:sz="0" w:space="0" w:color="auto" w:frame="1"/>
        </w:rPr>
        <w:t>F</w:t>
      </w:r>
      <w:r w:rsidRPr="00340B91">
        <w:rPr>
          <w:sz w:val="18"/>
          <w:szCs w:val="18"/>
        </w:rPr>
        <w:t>or ye have sinned against me a very grievous sin, in that ye have not considered the great commandment in all things, that I have given unto you concerning the building of mine </w:t>
      </w:r>
      <w:r w:rsidRPr="00340B91">
        <w:rPr>
          <w:rStyle w:val="study-note-ref"/>
          <w:sz w:val="18"/>
          <w:szCs w:val="18"/>
          <w:bdr w:val="none" w:sz="0" w:space="0" w:color="auto" w:frame="1"/>
        </w:rPr>
        <w:t>house</w:t>
      </w:r>
      <w:r w:rsidRPr="00340B91">
        <w:rPr>
          <w:sz w:val="18"/>
          <w:szCs w:val="18"/>
        </w:rPr>
        <w:t>;</w:t>
      </w:r>
      <w:r>
        <w:rPr>
          <w:sz w:val="18"/>
          <w:szCs w:val="18"/>
        </w:rPr>
        <w:t xml:space="preserve"> </w:t>
      </w:r>
      <w:r w:rsidRPr="00340B91">
        <w:rPr>
          <w:sz w:val="18"/>
          <w:szCs w:val="18"/>
        </w:rPr>
        <w:t>For the preparation wherewith I design to prepare mine apostles to </w:t>
      </w:r>
      <w:r w:rsidRPr="00340B91">
        <w:rPr>
          <w:rStyle w:val="study-note-ref"/>
          <w:sz w:val="18"/>
          <w:szCs w:val="18"/>
          <w:bdr w:val="none" w:sz="0" w:space="0" w:color="auto" w:frame="1"/>
        </w:rPr>
        <w:t>prune</w:t>
      </w:r>
      <w:r w:rsidRPr="00340B91">
        <w:rPr>
          <w:sz w:val="18"/>
          <w:szCs w:val="18"/>
        </w:rPr>
        <w:t> my vineyard for the last time, that I may bring to pass my </w:t>
      </w:r>
      <w:r w:rsidRPr="00340B91">
        <w:rPr>
          <w:rStyle w:val="study-note-ref"/>
          <w:sz w:val="18"/>
          <w:szCs w:val="18"/>
          <w:bdr w:val="none" w:sz="0" w:space="0" w:color="auto" w:frame="1"/>
        </w:rPr>
        <w:t>strange act</w:t>
      </w:r>
      <w:r w:rsidRPr="00340B91">
        <w:rPr>
          <w:sz w:val="18"/>
          <w:szCs w:val="18"/>
        </w:rPr>
        <w:t>, that I may </w:t>
      </w:r>
      <w:r w:rsidRPr="00340B91">
        <w:rPr>
          <w:rStyle w:val="study-note-ref"/>
          <w:sz w:val="18"/>
          <w:szCs w:val="18"/>
          <w:bdr w:val="none" w:sz="0" w:space="0" w:color="auto" w:frame="1"/>
        </w:rPr>
        <w:t>pour out</w:t>
      </w:r>
      <w:r w:rsidRPr="00340B91">
        <w:rPr>
          <w:sz w:val="18"/>
          <w:szCs w:val="18"/>
        </w:rPr>
        <w:t> my Spirit upon all flesh.</w:t>
      </w:r>
    </w:p>
    <w:p w:rsidR="00617798" w:rsidRDefault="00617798" w:rsidP="00617798">
      <w:pPr>
        <w:pStyle w:val="NoSpacing"/>
        <w:ind w:left="1440"/>
        <w:rPr>
          <w:sz w:val="18"/>
          <w:szCs w:val="18"/>
        </w:rPr>
      </w:pPr>
    </w:p>
    <w:p w:rsidR="00617798" w:rsidRPr="00340B91" w:rsidRDefault="00617798" w:rsidP="00617798">
      <w:pPr>
        <w:pStyle w:val="NoSpacing"/>
        <w:ind w:left="1440"/>
        <w:rPr>
          <w:sz w:val="18"/>
          <w:szCs w:val="18"/>
        </w:rPr>
      </w:pPr>
      <w:r>
        <w:rPr>
          <w:sz w:val="18"/>
          <w:szCs w:val="18"/>
        </w:rPr>
        <w:t>“</w:t>
      </w:r>
      <w:r w:rsidRPr="00340B91">
        <w:rPr>
          <w:sz w:val="18"/>
          <w:szCs w:val="18"/>
        </w:rPr>
        <w:t>Pray ye, therefore, that their ears may be opened unto your cries, that I may be </w:t>
      </w:r>
      <w:r w:rsidRPr="00340B91">
        <w:rPr>
          <w:rStyle w:val="study-note-ref"/>
          <w:sz w:val="18"/>
          <w:szCs w:val="18"/>
          <w:bdr w:val="none" w:sz="0" w:space="0" w:color="auto" w:frame="1"/>
        </w:rPr>
        <w:t>merciful</w:t>
      </w:r>
      <w:r w:rsidRPr="00340B91">
        <w:rPr>
          <w:sz w:val="18"/>
          <w:szCs w:val="18"/>
        </w:rPr>
        <w:t> unto them, that these things may not come upon them.</w:t>
      </w:r>
      <w:r>
        <w:rPr>
          <w:sz w:val="18"/>
          <w:szCs w:val="18"/>
        </w:rPr>
        <w:t xml:space="preserve"> </w:t>
      </w:r>
      <w:r w:rsidRPr="00340B91">
        <w:rPr>
          <w:sz w:val="18"/>
          <w:szCs w:val="18"/>
        </w:rPr>
        <w:t>What I have said unto you must needs be, that all men may be left without </w:t>
      </w:r>
      <w:r w:rsidRPr="00340B91">
        <w:rPr>
          <w:rStyle w:val="study-note-ref"/>
          <w:sz w:val="18"/>
          <w:szCs w:val="18"/>
          <w:bdr w:val="none" w:sz="0" w:space="0" w:color="auto" w:frame="1"/>
        </w:rPr>
        <w:t>excuse</w:t>
      </w:r>
      <w:r w:rsidRPr="00340B91">
        <w:rPr>
          <w:sz w:val="18"/>
          <w:szCs w:val="18"/>
        </w:rPr>
        <w:t>;</w:t>
      </w:r>
      <w:r>
        <w:rPr>
          <w:sz w:val="18"/>
          <w:szCs w:val="18"/>
        </w:rPr>
        <w:t xml:space="preserve"> </w:t>
      </w:r>
      <w:r w:rsidRPr="00340B91">
        <w:rPr>
          <w:sz w:val="18"/>
          <w:szCs w:val="18"/>
        </w:rPr>
        <w:t>That wise men and rulers may hear and know that which they have never </w:t>
      </w:r>
      <w:r w:rsidRPr="00340B91">
        <w:rPr>
          <w:rStyle w:val="study-note-ref"/>
          <w:sz w:val="18"/>
          <w:szCs w:val="18"/>
          <w:bdr w:val="none" w:sz="0" w:space="0" w:color="auto" w:frame="1"/>
        </w:rPr>
        <w:t>considered</w:t>
      </w:r>
      <w:r w:rsidRPr="00340B91">
        <w:rPr>
          <w:sz w:val="18"/>
          <w:szCs w:val="18"/>
        </w:rPr>
        <w:t>;</w:t>
      </w:r>
    </w:p>
    <w:p w:rsidR="00617798" w:rsidRPr="00340B91" w:rsidRDefault="00617798" w:rsidP="00617798">
      <w:pPr>
        <w:pStyle w:val="NoSpacing"/>
        <w:ind w:left="1440"/>
        <w:rPr>
          <w:sz w:val="18"/>
          <w:szCs w:val="18"/>
        </w:rPr>
      </w:pPr>
      <w:r w:rsidRPr="00340B91">
        <w:rPr>
          <w:sz w:val="18"/>
          <w:szCs w:val="18"/>
        </w:rPr>
        <w:t>That I may proceed to bring to pass my act, my </w:t>
      </w:r>
      <w:r w:rsidRPr="00340B91">
        <w:rPr>
          <w:rStyle w:val="study-note-ref"/>
          <w:sz w:val="18"/>
          <w:szCs w:val="18"/>
          <w:bdr w:val="none" w:sz="0" w:space="0" w:color="auto" w:frame="1"/>
        </w:rPr>
        <w:t>strange act</w:t>
      </w:r>
      <w:r w:rsidRPr="00340B91">
        <w:rPr>
          <w:sz w:val="18"/>
          <w:szCs w:val="18"/>
        </w:rPr>
        <w:t>, and perform my work, my strange work, that men may </w:t>
      </w:r>
      <w:r w:rsidRPr="00340B91">
        <w:rPr>
          <w:rStyle w:val="study-note-ref"/>
          <w:sz w:val="18"/>
          <w:szCs w:val="18"/>
          <w:bdr w:val="none" w:sz="0" w:space="0" w:color="auto" w:frame="1"/>
        </w:rPr>
        <w:t>discern</w:t>
      </w:r>
      <w:r w:rsidRPr="00340B91">
        <w:rPr>
          <w:sz w:val="18"/>
          <w:szCs w:val="18"/>
        </w:rPr>
        <w:t> between the righteous and the wicked, saith your God.</w:t>
      </w:r>
      <w:r>
        <w:rPr>
          <w:sz w:val="18"/>
          <w:szCs w:val="18"/>
        </w:rPr>
        <w:t>”</w:t>
      </w:r>
    </w:p>
    <w:p w:rsidR="00617798" w:rsidRDefault="00617798" w:rsidP="00617798">
      <w:pPr>
        <w:pStyle w:val="NoSpacing"/>
        <w:rPr>
          <w:sz w:val="18"/>
          <w:szCs w:val="18"/>
        </w:rPr>
      </w:pPr>
    </w:p>
    <w:p w:rsidR="00617798" w:rsidRPr="003349A4" w:rsidRDefault="00617798" w:rsidP="00617798">
      <w:pPr>
        <w:pStyle w:val="NoSpacing"/>
        <w:rPr>
          <w:b/>
          <w:sz w:val="18"/>
          <w:szCs w:val="18"/>
          <w:u w:val="single"/>
        </w:rPr>
      </w:pPr>
      <w:r w:rsidRPr="003349A4">
        <w:rPr>
          <w:b/>
          <w:sz w:val="18"/>
          <w:szCs w:val="18"/>
          <w:u w:val="single"/>
        </w:rPr>
        <w:t>Because we live in the last days before the Second Coming, it’s very important to be clean from the sins of this generation, wherein the wicked and righteous will be separated (D&amp;C 88:74-75)</w:t>
      </w:r>
    </w:p>
    <w:p w:rsidR="00617798" w:rsidRDefault="00617798" w:rsidP="00617798">
      <w:pPr>
        <w:pStyle w:val="NoSpacing"/>
        <w:rPr>
          <w:sz w:val="18"/>
          <w:szCs w:val="18"/>
        </w:rPr>
      </w:pPr>
      <w:r>
        <w:rPr>
          <w:sz w:val="18"/>
          <w:szCs w:val="18"/>
        </w:rPr>
        <w:tab/>
        <w:t>[And the Lord spake unto them, saying]</w:t>
      </w:r>
    </w:p>
    <w:p w:rsidR="00617798" w:rsidRDefault="00617798" w:rsidP="00617798">
      <w:pPr>
        <w:pStyle w:val="NoSpacing"/>
        <w:rPr>
          <w:sz w:val="18"/>
          <w:szCs w:val="18"/>
        </w:rPr>
      </w:pPr>
    </w:p>
    <w:p w:rsidR="00617798" w:rsidRPr="007E3965" w:rsidRDefault="00617798" w:rsidP="00617798">
      <w:pPr>
        <w:pStyle w:val="NoSpacing"/>
        <w:rPr>
          <w:sz w:val="18"/>
          <w:szCs w:val="18"/>
        </w:rPr>
      </w:pPr>
      <w:r>
        <w:rPr>
          <w:sz w:val="18"/>
          <w:szCs w:val="18"/>
        </w:rPr>
        <w:tab/>
      </w:r>
      <w:r>
        <w:rPr>
          <w:sz w:val="18"/>
          <w:szCs w:val="18"/>
        </w:rPr>
        <w:tab/>
        <w:t>“</w:t>
      </w:r>
      <w:r w:rsidRPr="00340B91">
        <w:rPr>
          <w:sz w:val="18"/>
          <w:szCs w:val="18"/>
        </w:rPr>
        <w:t>And I give unto you, who are the first </w:t>
      </w:r>
      <w:r w:rsidRPr="00340B91">
        <w:rPr>
          <w:rStyle w:val="study-note-ref"/>
          <w:sz w:val="18"/>
          <w:szCs w:val="18"/>
          <w:bdr w:val="none" w:sz="0" w:space="0" w:color="auto" w:frame="1"/>
        </w:rPr>
        <w:t>laborers</w:t>
      </w:r>
      <w:r w:rsidRPr="00340B91">
        <w:rPr>
          <w:sz w:val="18"/>
          <w:szCs w:val="18"/>
        </w:rPr>
        <w:t xml:space="preserve"> in this last kingdom, a commandment that you assemble </w:t>
      </w:r>
      <w:r>
        <w:rPr>
          <w:sz w:val="18"/>
          <w:szCs w:val="18"/>
        </w:rPr>
        <w:tab/>
      </w:r>
      <w:r>
        <w:rPr>
          <w:sz w:val="18"/>
          <w:szCs w:val="18"/>
        </w:rPr>
        <w:tab/>
      </w:r>
      <w:r>
        <w:rPr>
          <w:sz w:val="18"/>
          <w:szCs w:val="18"/>
        </w:rPr>
        <w:tab/>
      </w:r>
      <w:r w:rsidRPr="00340B91">
        <w:rPr>
          <w:sz w:val="18"/>
          <w:szCs w:val="18"/>
        </w:rPr>
        <w:t>yourselves together, and organize yourselves, and prepare yourselves, and </w:t>
      </w:r>
      <w:r w:rsidRPr="00340B91">
        <w:rPr>
          <w:rStyle w:val="study-note-ref"/>
          <w:sz w:val="18"/>
          <w:szCs w:val="18"/>
          <w:bdr w:val="none" w:sz="0" w:space="0" w:color="auto" w:frame="1"/>
        </w:rPr>
        <w:t>sanctify</w:t>
      </w:r>
      <w:r w:rsidRPr="00340B91">
        <w:rPr>
          <w:sz w:val="18"/>
          <w:szCs w:val="18"/>
        </w:rPr>
        <w:t xml:space="preserve"> yourselves; yea, purify </w:t>
      </w:r>
      <w:r>
        <w:rPr>
          <w:sz w:val="18"/>
          <w:szCs w:val="18"/>
        </w:rPr>
        <w:tab/>
      </w:r>
      <w:r>
        <w:rPr>
          <w:sz w:val="18"/>
          <w:szCs w:val="18"/>
        </w:rPr>
        <w:tab/>
      </w:r>
      <w:r>
        <w:rPr>
          <w:sz w:val="18"/>
          <w:szCs w:val="18"/>
        </w:rPr>
        <w:tab/>
      </w:r>
      <w:r w:rsidRPr="00340B91">
        <w:rPr>
          <w:sz w:val="18"/>
          <w:szCs w:val="18"/>
        </w:rPr>
        <w:t>your hearts, and </w:t>
      </w:r>
      <w:r w:rsidRPr="00340B91">
        <w:rPr>
          <w:rStyle w:val="study-note-ref"/>
          <w:sz w:val="18"/>
          <w:szCs w:val="18"/>
          <w:bdr w:val="none" w:sz="0" w:space="0" w:color="auto" w:frame="1"/>
        </w:rPr>
        <w:t>cleanse</w:t>
      </w:r>
      <w:r w:rsidRPr="00340B91">
        <w:rPr>
          <w:sz w:val="18"/>
          <w:szCs w:val="18"/>
        </w:rPr>
        <w:t> your hands and your feet before me, that I may make you </w:t>
      </w:r>
      <w:r w:rsidRPr="00340B91">
        <w:rPr>
          <w:rStyle w:val="study-note-ref"/>
          <w:sz w:val="18"/>
          <w:szCs w:val="18"/>
          <w:bdr w:val="none" w:sz="0" w:space="0" w:color="auto" w:frame="1"/>
        </w:rPr>
        <w:t>clean</w:t>
      </w:r>
      <w:r w:rsidRPr="00340B91">
        <w:rPr>
          <w:sz w:val="18"/>
          <w:szCs w:val="18"/>
        </w:rPr>
        <w:t xml:space="preserve">; That I may testify </w:t>
      </w:r>
      <w:r>
        <w:rPr>
          <w:sz w:val="18"/>
          <w:szCs w:val="18"/>
        </w:rPr>
        <w:tab/>
      </w:r>
      <w:r>
        <w:rPr>
          <w:sz w:val="18"/>
          <w:szCs w:val="18"/>
        </w:rPr>
        <w:tab/>
      </w:r>
      <w:r>
        <w:rPr>
          <w:sz w:val="18"/>
          <w:szCs w:val="18"/>
        </w:rPr>
        <w:tab/>
      </w:r>
      <w:r w:rsidRPr="00340B91">
        <w:rPr>
          <w:sz w:val="18"/>
          <w:szCs w:val="18"/>
        </w:rPr>
        <w:t>unto your </w:t>
      </w:r>
      <w:r w:rsidRPr="00340B91">
        <w:rPr>
          <w:rStyle w:val="study-note-ref"/>
          <w:sz w:val="18"/>
          <w:szCs w:val="18"/>
          <w:bdr w:val="none" w:sz="0" w:space="0" w:color="auto" w:frame="1"/>
        </w:rPr>
        <w:t>Father</w:t>
      </w:r>
      <w:r w:rsidRPr="00340B91">
        <w:rPr>
          <w:sz w:val="18"/>
          <w:szCs w:val="18"/>
        </w:rPr>
        <w:t>, and your God, and my </w:t>
      </w:r>
      <w:r w:rsidRPr="00340B91">
        <w:rPr>
          <w:rStyle w:val="study-note-ref"/>
          <w:sz w:val="18"/>
          <w:szCs w:val="18"/>
          <w:bdr w:val="none" w:sz="0" w:space="0" w:color="auto" w:frame="1"/>
        </w:rPr>
        <w:t>God</w:t>
      </w:r>
      <w:r w:rsidRPr="00340B91">
        <w:rPr>
          <w:sz w:val="18"/>
          <w:szCs w:val="18"/>
        </w:rPr>
        <w:t>, that you are clean from the </w:t>
      </w:r>
      <w:r w:rsidRPr="00340B91">
        <w:rPr>
          <w:rStyle w:val="study-note-ref"/>
          <w:sz w:val="18"/>
          <w:szCs w:val="18"/>
          <w:bdr w:val="none" w:sz="0" w:space="0" w:color="auto" w:frame="1"/>
        </w:rPr>
        <w:t>blood</w:t>
      </w:r>
      <w:r w:rsidRPr="00340B91">
        <w:rPr>
          <w:sz w:val="18"/>
          <w:szCs w:val="18"/>
        </w:rPr>
        <w:t xml:space="preserve"> of this wicked generation; </w:t>
      </w:r>
      <w:r>
        <w:rPr>
          <w:sz w:val="18"/>
          <w:szCs w:val="18"/>
        </w:rPr>
        <w:tab/>
      </w:r>
      <w:r>
        <w:rPr>
          <w:sz w:val="18"/>
          <w:szCs w:val="18"/>
        </w:rPr>
        <w:tab/>
      </w:r>
      <w:r>
        <w:rPr>
          <w:sz w:val="18"/>
          <w:szCs w:val="18"/>
        </w:rPr>
        <w:tab/>
      </w:r>
      <w:r w:rsidRPr="00340B91">
        <w:rPr>
          <w:sz w:val="18"/>
          <w:szCs w:val="18"/>
        </w:rPr>
        <w:t>that I may fulfil this promise, this great and last </w:t>
      </w:r>
      <w:r w:rsidRPr="00340B91">
        <w:rPr>
          <w:rStyle w:val="study-note-ref"/>
          <w:sz w:val="18"/>
          <w:szCs w:val="18"/>
          <w:bdr w:val="none" w:sz="0" w:space="0" w:color="auto" w:frame="1"/>
        </w:rPr>
        <w:t>promise</w:t>
      </w:r>
      <w:r w:rsidRPr="00340B91">
        <w:rPr>
          <w:sz w:val="18"/>
          <w:szCs w:val="18"/>
        </w:rPr>
        <w:t>, which I have made unto you, when I will.</w:t>
      </w:r>
      <w:r>
        <w:rPr>
          <w:sz w:val="18"/>
          <w:szCs w:val="18"/>
        </w:rPr>
        <w:t>”</w:t>
      </w:r>
    </w:p>
    <w:p w:rsidR="00617798" w:rsidRDefault="00617798" w:rsidP="00617798">
      <w:pPr>
        <w:pStyle w:val="NoSpacing"/>
        <w:rPr>
          <w:sz w:val="18"/>
          <w:szCs w:val="18"/>
        </w:rPr>
      </w:pPr>
    </w:p>
    <w:p w:rsidR="00617798" w:rsidRPr="007B2A62" w:rsidRDefault="00617798" w:rsidP="00617798">
      <w:pPr>
        <w:pStyle w:val="NoSpacing"/>
        <w:rPr>
          <w:b/>
          <w:sz w:val="18"/>
          <w:szCs w:val="18"/>
          <w:u w:val="single"/>
        </w:rPr>
      </w:pPr>
      <w:r w:rsidRPr="007B2A62">
        <w:rPr>
          <w:b/>
          <w:sz w:val="18"/>
          <w:szCs w:val="18"/>
          <w:u w:val="single"/>
        </w:rPr>
        <w:t xml:space="preserve">The Salt Lake Temple to be built </w:t>
      </w:r>
      <w:r>
        <w:rPr>
          <w:b/>
          <w:sz w:val="18"/>
          <w:szCs w:val="18"/>
          <w:u w:val="single"/>
        </w:rPr>
        <w:t xml:space="preserve">in the latter-days </w:t>
      </w:r>
      <w:r w:rsidRPr="007B2A62">
        <w:rPr>
          <w:b/>
          <w:sz w:val="18"/>
          <w:szCs w:val="18"/>
          <w:u w:val="single"/>
        </w:rPr>
        <w:t>(Isaiah 2:1-5; Micah 4:1-5)</w:t>
      </w:r>
    </w:p>
    <w:p w:rsidR="00617798" w:rsidRDefault="00617798" w:rsidP="00617798">
      <w:pPr>
        <w:pStyle w:val="NoSpacing"/>
        <w:rPr>
          <w:sz w:val="18"/>
          <w:szCs w:val="18"/>
        </w:rPr>
      </w:pPr>
      <w:r>
        <w:rPr>
          <w:sz w:val="18"/>
          <w:szCs w:val="18"/>
        </w:rPr>
        <w:tab/>
        <w:t>[And Isaiah prophesied, saying]</w:t>
      </w:r>
    </w:p>
    <w:p w:rsidR="00617798" w:rsidRDefault="00617798" w:rsidP="00617798">
      <w:pPr>
        <w:pStyle w:val="NoSpacing"/>
        <w:rPr>
          <w:sz w:val="18"/>
          <w:szCs w:val="18"/>
        </w:rPr>
      </w:pPr>
    </w:p>
    <w:p w:rsidR="00617798" w:rsidRPr="00177611" w:rsidRDefault="00617798" w:rsidP="00617798">
      <w:pPr>
        <w:pStyle w:val="NoSpacing"/>
        <w:ind w:left="1440"/>
        <w:rPr>
          <w:sz w:val="18"/>
          <w:szCs w:val="18"/>
        </w:rPr>
      </w:pPr>
      <w:r>
        <w:rPr>
          <w:sz w:val="18"/>
          <w:szCs w:val="18"/>
        </w:rPr>
        <w:t>“</w:t>
      </w:r>
      <w:r w:rsidRPr="00177611">
        <w:rPr>
          <w:sz w:val="18"/>
          <w:szCs w:val="18"/>
        </w:rPr>
        <w:t>The word that </w:t>
      </w:r>
      <w:r w:rsidRPr="00177611">
        <w:rPr>
          <w:rStyle w:val="study-note-ref"/>
          <w:sz w:val="18"/>
          <w:szCs w:val="18"/>
          <w:bdr w:val="none" w:sz="0" w:space="0" w:color="auto" w:frame="1"/>
        </w:rPr>
        <w:t>Isaiah</w:t>
      </w:r>
      <w:r w:rsidRPr="00177611">
        <w:rPr>
          <w:sz w:val="18"/>
          <w:szCs w:val="18"/>
        </w:rPr>
        <w:t> the son of Amoz </w:t>
      </w:r>
      <w:r w:rsidRPr="00177611">
        <w:rPr>
          <w:rStyle w:val="study-note-ref"/>
          <w:sz w:val="18"/>
          <w:szCs w:val="18"/>
          <w:bdr w:val="none" w:sz="0" w:space="0" w:color="auto" w:frame="1"/>
        </w:rPr>
        <w:t>saw</w:t>
      </w:r>
      <w:r w:rsidRPr="00177611">
        <w:rPr>
          <w:sz w:val="18"/>
          <w:szCs w:val="18"/>
        </w:rPr>
        <w:t> concerning Judah and Jerusalem.</w:t>
      </w:r>
      <w:r>
        <w:rPr>
          <w:sz w:val="18"/>
          <w:szCs w:val="18"/>
        </w:rPr>
        <w:t xml:space="preserve"> </w:t>
      </w:r>
      <w:r w:rsidRPr="00177611">
        <w:rPr>
          <w:sz w:val="18"/>
          <w:szCs w:val="18"/>
        </w:rPr>
        <w:t>And it shall come to pass in the </w:t>
      </w:r>
      <w:r w:rsidRPr="00177611">
        <w:rPr>
          <w:rStyle w:val="study-note-ref"/>
          <w:sz w:val="18"/>
          <w:szCs w:val="18"/>
          <w:bdr w:val="none" w:sz="0" w:space="0" w:color="auto" w:frame="1"/>
        </w:rPr>
        <w:t>last days</w:t>
      </w:r>
      <w:r w:rsidRPr="00177611">
        <w:rPr>
          <w:sz w:val="18"/>
          <w:szCs w:val="18"/>
        </w:rPr>
        <w:t>, </w:t>
      </w:r>
      <w:r w:rsidRPr="00177611">
        <w:rPr>
          <w:rStyle w:val="clarity-word"/>
          <w:sz w:val="18"/>
          <w:szCs w:val="18"/>
          <w:bdr w:val="none" w:sz="0" w:space="0" w:color="auto" w:frame="1"/>
        </w:rPr>
        <w:t>that</w:t>
      </w:r>
      <w:r w:rsidRPr="00177611">
        <w:rPr>
          <w:sz w:val="18"/>
          <w:szCs w:val="18"/>
        </w:rPr>
        <w:t> the </w:t>
      </w:r>
      <w:r w:rsidRPr="00177611">
        <w:rPr>
          <w:rStyle w:val="study-note-ref"/>
          <w:sz w:val="18"/>
          <w:szCs w:val="18"/>
          <w:bdr w:val="none" w:sz="0" w:space="0" w:color="auto" w:frame="1"/>
        </w:rPr>
        <w:t>mountain</w:t>
      </w:r>
      <w:r w:rsidRPr="00177611">
        <w:rPr>
          <w:sz w:val="18"/>
          <w:szCs w:val="18"/>
        </w:rPr>
        <w:t> of the </w:t>
      </w:r>
      <w:r w:rsidRPr="00177611">
        <w:rPr>
          <w:rStyle w:val="small-caps"/>
          <w:sz w:val="18"/>
          <w:szCs w:val="18"/>
          <w:bdr w:val="none" w:sz="0" w:space="0" w:color="auto" w:frame="1"/>
        </w:rPr>
        <w:t>Lord</w:t>
      </w:r>
      <w:r w:rsidRPr="00177611">
        <w:rPr>
          <w:sz w:val="18"/>
          <w:szCs w:val="18"/>
        </w:rPr>
        <w:t>’s </w:t>
      </w:r>
      <w:r w:rsidRPr="00177611">
        <w:rPr>
          <w:rStyle w:val="study-note-ref"/>
          <w:sz w:val="18"/>
          <w:szCs w:val="18"/>
          <w:bdr w:val="none" w:sz="0" w:space="0" w:color="auto" w:frame="1"/>
        </w:rPr>
        <w:t>house</w:t>
      </w:r>
      <w:r w:rsidRPr="00177611">
        <w:rPr>
          <w:sz w:val="18"/>
          <w:szCs w:val="18"/>
        </w:rPr>
        <w:t> shall be </w:t>
      </w:r>
      <w:r w:rsidRPr="00177611">
        <w:rPr>
          <w:rStyle w:val="study-note-ref"/>
          <w:sz w:val="18"/>
          <w:szCs w:val="18"/>
          <w:bdr w:val="none" w:sz="0" w:space="0" w:color="auto" w:frame="1"/>
        </w:rPr>
        <w:t>established</w:t>
      </w:r>
      <w:r w:rsidRPr="00177611">
        <w:rPr>
          <w:sz w:val="18"/>
          <w:szCs w:val="18"/>
        </w:rPr>
        <w:t> in the top of the mountains, and shall be exalted above the hills; and all </w:t>
      </w:r>
      <w:r w:rsidRPr="00177611">
        <w:rPr>
          <w:rStyle w:val="study-note-ref"/>
          <w:sz w:val="18"/>
          <w:szCs w:val="18"/>
          <w:bdr w:val="none" w:sz="0" w:space="0" w:color="auto" w:frame="1"/>
        </w:rPr>
        <w:t>nations</w:t>
      </w:r>
      <w:r w:rsidRPr="00177611">
        <w:rPr>
          <w:sz w:val="18"/>
          <w:szCs w:val="18"/>
        </w:rPr>
        <w:t> shall flow unto it.</w:t>
      </w:r>
      <w:r>
        <w:rPr>
          <w:sz w:val="18"/>
          <w:szCs w:val="18"/>
        </w:rPr>
        <w:t xml:space="preserve"> </w:t>
      </w:r>
      <w:r w:rsidRPr="00177611">
        <w:rPr>
          <w:sz w:val="18"/>
          <w:szCs w:val="18"/>
        </w:rPr>
        <w:t>And many people shall go and say, Come ye, and let us </w:t>
      </w:r>
      <w:r w:rsidRPr="00177611">
        <w:rPr>
          <w:rStyle w:val="study-note-ref"/>
          <w:sz w:val="18"/>
          <w:szCs w:val="18"/>
          <w:bdr w:val="none" w:sz="0" w:space="0" w:color="auto" w:frame="1"/>
        </w:rPr>
        <w:t>go</w:t>
      </w:r>
      <w:r w:rsidRPr="00177611">
        <w:rPr>
          <w:sz w:val="18"/>
          <w:szCs w:val="18"/>
        </w:rPr>
        <w:t> up to the </w:t>
      </w:r>
      <w:r w:rsidRPr="00177611">
        <w:rPr>
          <w:rStyle w:val="study-note-ref"/>
          <w:sz w:val="18"/>
          <w:szCs w:val="18"/>
          <w:bdr w:val="none" w:sz="0" w:space="0" w:color="auto" w:frame="1"/>
        </w:rPr>
        <w:t>mountain</w:t>
      </w:r>
      <w:r w:rsidRPr="00177611">
        <w:rPr>
          <w:sz w:val="18"/>
          <w:szCs w:val="18"/>
        </w:rPr>
        <w:t> of the </w:t>
      </w:r>
      <w:r w:rsidRPr="00177611">
        <w:rPr>
          <w:rStyle w:val="small-caps"/>
          <w:sz w:val="18"/>
          <w:szCs w:val="18"/>
          <w:bdr w:val="none" w:sz="0" w:space="0" w:color="auto" w:frame="1"/>
        </w:rPr>
        <w:t>Lord</w:t>
      </w:r>
      <w:r w:rsidRPr="00177611">
        <w:rPr>
          <w:sz w:val="18"/>
          <w:szCs w:val="18"/>
        </w:rPr>
        <w:t>, to the </w:t>
      </w:r>
      <w:r w:rsidRPr="00177611">
        <w:rPr>
          <w:rStyle w:val="study-note-ref"/>
          <w:sz w:val="18"/>
          <w:szCs w:val="18"/>
          <w:bdr w:val="none" w:sz="0" w:space="0" w:color="auto" w:frame="1"/>
        </w:rPr>
        <w:t>house</w:t>
      </w:r>
      <w:r w:rsidRPr="00177611">
        <w:rPr>
          <w:sz w:val="18"/>
          <w:szCs w:val="18"/>
        </w:rPr>
        <w:t> of the God of Jacob; and he will </w:t>
      </w:r>
      <w:r w:rsidRPr="00177611">
        <w:rPr>
          <w:rStyle w:val="study-note-ref"/>
          <w:sz w:val="18"/>
          <w:szCs w:val="18"/>
          <w:bdr w:val="none" w:sz="0" w:space="0" w:color="auto" w:frame="1"/>
        </w:rPr>
        <w:t>teach</w:t>
      </w:r>
      <w:r w:rsidRPr="00177611">
        <w:rPr>
          <w:sz w:val="18"/>
          <w:szCs w:val="18"/>
        </w:rPr>
        <w:t> us of his ways, and we will walk in his paths: for out of </w:t>
      </w:r>
      <w:r w:rsidRPr="00177611">
        <w:rPr>
          <w:rStyle w:val="study-note-ref"/>
          <w:sz w:val="18"/>
          <w:szCs w:val="18"/>
          <w:bdr w:val="none" w:sz="0" w:space="0" w:color="auto" w:frame="1"/>
        </w:rPr>
        <w:t>Zion</w:t>
      </w:r>
      <w:r w:rsidRPr="00177611">
        <w:rPr>
          <w:sz w:val="18"/>
          <w:szCs w:val="18"/>
        </w:rPr>
        <w:t> shall go forth the </w:t>
      </w:r>
      <w:r w:rsidRPr="00177611">
        <w:rPr>
          <w:rStyle w:val="study-note-ref"/>
          <w:sz w:val="18"/>
          <w:szCs w:val="18"/>
          <w:bdr w:val="none" w:sz="0" w:space="0" w:color="auto" w:frame="1"/>
        </w:rPr>
        <w:t>law</w:t>
      </w:r>
      <w:r w:rsidRPr="00177611">
        <w:rPr>
          <w:sz w:val="18"/>
          <w:szCs w:val="18"/>
        </w:rPr>
        <w:t>, and the word of the </w:t>
      </w:r>
      <w:r w:rsidRPr="00177611">
        <w:rPr>
          <w:rStyle w:val="small-caps"/>
          <w:sz w:val="18"/>
          <w:szCs w:val="18"/>
          <w:bdr w:val="none" w:sz="0" w:space="0" w:color="auto" w:frame="1"/>
        </w:rPr>
        <w:t>Lord</w:t>
      </w:r>
      <w:r w:rsidRPr="00177611">
        <w:rPr>
          <w:sz w:val="18"/>
          <w:szCs w:val="18"/>
        </w:rPr>
        <w:t> from Jerusalem.</w:t>
      </w:r>
      <w:r>
        <w:rPr>
          <w:sz w:val="18"/>
          <w:szCs w:val="18"/>
        </w:rPr>
        <w:t xml:space="preserve"> </w:t>
      </w:r>
      <w:r w:rsidRPr="00177611">
        <w:rPr>
          <w:sz w:val="18"/>
          <w:szCs w:val="18"/>
        </w:rPr>
        <w:t>And he shall </w:t>
      </w:r>
      <w:r w:rsidRPr="00177611">
        <w:rPr>
          <w:rStyle w:val="study-note-ref"/>
          <w:sz w:val="18"/>
          <w:szCs w:val="18"/>
          <w:bdr w:val="none" w:sz="0" w:space="0" w:color="auto" w:frame="1"/>
        </w:rPr>
        <w:t>judge</w:t>
      </w:r>
      <w:r w:rsidRPr="00177611">
        <w:rPr>
          <w:sz w:val="18"/>
          <w:szCs w:val="18"/>
        </w:rPr>
        <w:t> among the nations, and shall rebuke many people: and they shall beat their swords into plowshares, and their spears into pruninghooks: nation shall not lift up sword against nation, neither shall they learn </w:t>
      </w:r>
      <w:r w:rsidRPr="00177611">
        <w:rPr>
          <w:rStyle w:val="study-note-ref"/>
          <w:sz w:val="18"/>
          <w:szCs w:val="18"/>
          <w:bdr w:val="none" w:sz="0" w:space="0" w:color="auto" w:frame="1"/>
        </w:rPr>
        <w:t>war</w:t>
      </w:r>
      <w:r w:rsidRPr="00177611">
        <w:rPr>
          <w:sz w:val="18"/>
          <w:szCs w:val="18"/>
        </w:rPr>
        <w:t> any more.</w:t>
      </w:r>
      <w:r>
        <w:rPr>
          <w:sz w:val="18"/>
          <w:szCs w:val="18"/>
        </w:rPr>
        <w:t xml:space="preserve"> </w:t>
      </w:r>
      <w:r w:rsidRPr="00177611">
        <w:rPr>
          <w:sz w:val="18"/>
          <w:szCs w:val="18"/>
        </w:rPr>
        <w:t>O house of Jacob, come ye, and let us </w:t>
      </w:r>
      <w:r w:rsidRPr="00177611">
        <w:rPr>
          <w:rStyle w:val="study-note-ref"/>
          <w:sz w:val="18"/>
          <w:szCs w:val="18"/>
          <w:bdr w:val="none" w:sz="0" w:space="0" w:color="auto" w:frame="1"/>
        </w:rPr>
        <w:t>walk</w:t>
      </w:r>
      <w:r w:rsidRPr="00177611">
        <w:rPr>
          <w:sz w:val="18"/>
          <w:szCs w:val="18"/>
        </w:rPr>
        <w:t> in the </w:t>
      </w:r>
      <w:r w:rsidRPr="00177611">
        <w:rPr>
          <w:rStyle w:val="study-note-ref"/>
          <w:sz w:val="18"/>
          <w:szCs w:val="18"/>
          <w:bdr w:val="none" w:sz="0" w:space="0" w:color="auto" w:frame="1"/>
        </w:rPr>
        <w:t>light</w:t>
      </w:r>
      <w:r w:rsidRPr="00177611">
        <w:rPr>
          <w:sz w:val="18"/>
          <w:szCs w:val="18"/>
        </w:rPr>
        <w:t> of the </w:t>
      </w:r>
      <w:r w:rsidRPr="00177611">
        <w:rPr>
          <w:rStyle w:val="small-caps"/>
          <w:sz w:val="18"/>
          <w:szCs w:val="18"/>
          <w:bdr w:val="none" w:sz="0" w:space="0" w:color="auto" w:frame="1"/>
        </w:rPr>
        <w:t>Lord</w:t>
      </w:r>
      <w:r w:rsidRPr="00177611">
        <w:rPr>
          <w:sz w:val="18"/>
          <w:szCs w:val="18"/>
        </w:rPr>
        <w:t>.</w:t>
      </w:r>
      <w:r>
        <w:rPr>
          <w:sz w:val="18"/>
          <w:szCs w:val="18"/>
        </w:rPr>
        <w:t>”</w:t>
      </w:r>
    </w:p>
    <w:p w:rsidR="00617798" w:rsidRDefault="00617798" w:rsidP="00617798">
      <w:pPr>
        <w:pStyle w:val="NoSpacing"/>
        <w:rPr>
          <w:sz w:val="18"/>
          <w:szCs w:val="18"/>
        </w:rPr>
      </w:pPr>
    </w:p>
    <w:p w:rsidR="00617798" w:rsidRDefault="00617798" w:rsidP="00617798">
      <w:pPr>
        <w:pStyle w:val="NoSpacing"/>
        <w:rPr>
          <w:sz w:val="18"/>
          <w:szCs w:val="18"/>
        </w:rPr>
      </w:pPr>
      <w:r>
        <w:rPr>
          <w:sz w:val="18"/>
          <w:szCs w:val="18"/>
        </w:rPr>
        <w:tab/>
        <w:t>[And Micah prophesied, saying,]</w:t>
      </w:r>
    </w:p>
    <w:p w:rsidR="00617798" w:rsidRDefault="00617798" w:rsidP="00617798">
      <w:pPr>
        <w:pStyle w:val="NoSpacing"/>
        <w:rPr>
          <w:sz w:val="18"/>
          <w:szCs w:val="18"/>
        </w:rPr>
      </w:pPr>
    </w:p>
    <w:p w:rsidR="00617798" w:rsidRPr="00177611" w:rsidRDefault="00617798" w:rsidP="00617798">
      <w:pPr>
        <w:pStyle w:val="NoSpacing"/>
        <w:ind w:left="1440"/>
        <w:rPr>
          <w:sz w:val="18"/>
          <w:szCs w:val="18"/>
        </w:rPr>
      </w:pPr>
      <w:r>
        <w:rPr>
          <w:sz w:val="18"/>
          <w:szCs w:val="18"/>
        </w:rPr>
        <w:t>“</w:t>
      </w:r>
      <w:r w:rsidRPr="00177611">
        <w:rPr>
          <w:sz w:val="18"/>
          <w:szCs w:val="18"/>
        </w:rPr>
        <w:t>But in the last days it shall come to pass, </w:t>
      </w:r>
      <w:r w:rsidRPr="00177611">
        <w:rPr>
          <w:rStyle w:val="clarity-word"/>
          <w:sz w:val="18"/>
          <w:szCs w:val="18"/>
          <w:bdr w:val="none" w:sz="0" w:space="0" w:color="auto" w:frame="1"/>
        </w:rPr>
        <w:t>that</w:t>
      </w:r>
      <w:r w:rsidRPr="00177611">
        <w:rPr>
          <w:sz w:val="18"/>
          <w:szCs w:val="18"/>
        </w:rPr>
        <w:t> the </w:t>
      </w:r>
      <w:r w:rsidRPr="00177611">
        <w:rPr>
          <w:rStyle w:val="study-note-ref"/>
          <w:sz w:val="18"/>
          <w:szCs w:val="18"/>
          <w:bdr w:val="none" w:sz="0" w:space="0" w:color="auto" w:frame="1"/>
        </w:rPr>
        <w:t>mountain</w:t>
      </w:r>
      <w:r w:rsidRPr="00177611">
        <w:rPr>
          <w:sz w:val="18"/>
          <w:szCs w:val="18"/>
        </w:rPr>
        <w:t> of the house of the </w:t>
      </w:r>
      <w:r w:rsidRPr="00177611">
        <w:rPr>
          <w:rStyle w:val="small-caps"/>
          <w:sz w:val="18"/>
          <w:szCs w:val="18"/>
          <w:bdr w:val="none" w:sz="0" w:space="0" w:color="auto" w:frame="1"/>
        </w:rPr>
        <w:t>Lord</w:t>
      </w:r>
      <w:r w:rsidRPr="00177611">
        <w:rPr>
          <w:sz w:val="18"/>
          <w:szCs w:val="18"/>
        </w:rPr>
        <w:t> shall be </w:t>
      </w:r>
      <w:r w:rsidRPr="00177611">
        <w:rPr>
          <w:rStyle w:val="study-note-ref"/>
          <w:sz w:val="18"/>
          <w:szCs w:val="18"/>
          <w:bdr w:val="none" w:sz="0" w:space="0" w:color="auto" w:frame="1"/>
        </w:rPr>
        <w:t>established</w:t>
      </w:r>
      <w:r w:rsidRPr="00177611">
        <w:rPr>
          <w:sz w:val="18"/>
          <w:szCs w:val="18"/>
        </w:rPr>
        <w:t> in the top of the mountains, and it shall be exalted above the hills; and people shall flow unto it.</w:t>
      </w:r>
      <w:r>
        <w:rPr>
          <w:sz w:val="18"/>
          <w:szCs w:val="18"/>
        </w:rPr>
        <w:t xml:space="preserve"> </w:t>
      </w:r>
      <w:r w:rsidRPr="00177611">
        <w:rPr>
          <w:sz w:val="18"/>
          <w:szCs w:val="18"/>
        </w:rPr>
        <w:t>And many nations shall come, and say, Come, and let us go up to the </w:t>
      </w:r>
      <w:r w:rsidRPr="00177611">
        <w:rPr>
          <w:rStyle w:val="study-note-ref"/>
          <w:sz w:val="18"/>
          <w:szCs w:val="18"/>
          <w:bdr w:val="none" w:sz="0" w:space="0" w:color="auto" w:frame="1"/>
        </w:rPr>
        <w:t>mountain</w:t>
      </w:r>
      <w:r w:rsidRPr="00177611">
        <w:rPr>
          <w:sz w:val="18"/>
          <w:szCs w:val="18"/>
        </w:rPr>
        <w:t> of the </w:t>
      </w:r>
      <w:r w:rsidRPr="00177611">
        <w:rPr>
          <w:rStyle w:val="small-caps"/>
          <w:sz w:val="18"/>
          <w:szCs w:val="18"/>
          <w:bdr w:val="none" w:sz="0" w:space="0" w:color="auto" w:frame="1"/>
        </w:rPr>
        <w:t>Lord</w:t>
      </w:r>
      <w:r w:rsidRPr="00177611">
        <w:rPr>
          <w:sz w:val="18"/>
          <w:szCs w:val="18"/>
        </w:rPr>
        <w:t>, and to the house of the God of Jacob; and he will teach us of his ways, and we will </w:t>
      </w:r>
      <w:r w:rsidRPr="00177611">
        <w:rPr>
          <w:rStyle w:val="study-note-ref"/>
          <w:sz w:val="18"/>
          <w:szCs w:val="18"/>
          <w:bdr w:val="none" w:sz="0" w:space="0" w:color="auto" w:frame="1"/>
        </w:rPr>
        <w:t>walk</w:t>
      </w:r>
      <w:r w:rsidRPr="00177611">
        <w:rPr>
          <w:sz w:val="18"/>
          <w:szCs w:val="18"/>
        </w:rPr>
        <w:t> in his paths: for the </w:t>
      </w:r>
      <w:r w:rsidRPr="00177611">
        <w:rPr>
          <w:rStyle w:val="study-note-ref"/>
          <w:sz w:val="18"/>
          <w:szCs w:val="18"/>
          <w:bdr w:val="none" w:sz="0" w:space="0" w:color="auto" w:frame="1"/>
        </w:rPr>
        <w:t>law</w:t>
      </w:r>
      <w:r w:rsidRPr="00177611">
        <w:rPr>
          <w:sz w:val="18"/>
          <w:szCs w:val="18"/>
        </w:rPr>
        <w:t> shall go forth of </w:t>
      </w:r>
      <w:r w:rsidRPr="00177611">
        <w:rPr>
          <w:rStyle w:val="study-note-ref"/>
          <w:sz w:val="18"/>
          <w:szCs w:val="18"/>
          <w:bdr w:val="none" w:sz="0" w:space="0" w:color="auto" w:frame="1"/>
        </w:rPr>
        <w:t>Zion</w:t>
      </w:r>
      <w:r w:rsidRPr="00177611">
        <w:rPr>
          <w:sz w:val="18"/>
          <w:szCs w:val="18"/>
        </w:rPr>
        <w:t>, and the word of the </w:t>
      </w:r>
      <w:r w:rsidRPr="00177611">
        <w:rPr>
          <w:rStyle w:val="small-caps"/>
          <w:sz w:val="18"/>
          <w:szCs w:val="18"/>
          <w:bdr w:val="none" w:sz="0" w:space="0" w:color="auto" w:frame="1"/>
        </w:rPr>
        <w:t>Lord</w:t>
      </w:r>
      <w:r w:rsidRPr="00177611">
        <w:rPr>
          <w:sz w:val="18"/>
          <w:szCs w:val="18"/>
        </w:rPr>
        <w:t> from </w:t>
      </w:r>
      <w:r w:rsidRPr="00177611">
        <w:rPr>
          <w:rStyle w:val="study-note-ref"/>
          <w:sz w:val="18"/>
          <w:szCs w:val="18"/>
          <w:bdr w:val="none" w:sz="0" w:space="0" w:color="auto" w:frame="1"/>
        </w:rPr>
        <w:t>Jerusalem</w:t>
      </w:r>
      <w:r w:rsidRPr="00177611">
        <w:rPr>
          <w:sz w:val="18"/>
          <w:szCs w:val="18"/>
        </w:rPr>
        <w:t>.</w:t>
      </w:r>
      <w:r>
        <w:rPr>
          <w:sz w:val="18"/>
          <w:szCs w:val="18"/>
        </w:rPr>
        <w:t xml:space="preserve"> </w:t>
      </w:r>
      <w:r w:rsidRPr="00177611">
        <w:rPr>
          <w:sz w:val="18"/>
          <w:szCs w:val="18"/>
        </w:rPr>
        <w:t>And he shall judge among many people, and rebuke strong nations afar off; and they shall beat their </w:t>
      </w:r>
      <w:r w:rsidRPr="00177611">
        <w:rPr>
          <w:rStyle w:val="study-note-ref"/>
          <w:sz w:val="18"/>
          <w:szCs w:val="18"/>
          <w:bdr w:val="none" w:sz="0" w:space="0" w:color="auto" w:frame="1"/>
        </w:rPr>
        <w:t>swords</w:t>
      </w:r>
      <w:r w:rsidRPr="00177611">
        <w:rPr>
          <w:sz w:val="18"/>
          <w:szCs w:val="18"/>
        </w:rPr>
        <w:t> into plowshares, and their spears into pruninghooks: nation shall not lift up a sword against nation, neither shall they learn </w:t>
      </w:r>
      <w:r w:rsidRPr="00177611">
        <w:rPr>
          <w:rStyle w:val="study-note-ref"/>
          <w:sz w:val="18"/>
          <w:szCs w:val="18"/>
          <w:bdr w:val="none" w:sz="0" w:space="0" w:color="auto" w:frame="1"/>
        </w:rPr>
        <w:t>war</w:t>
      </w:r>
      <w:r w:rsidRPr="00177611">
        <w:rPr>
          <w:sz w:val="18"/>
          <w:szCs w:val="18"/>
        </w:rPr>
        <w:t> any more.</w:t>
      </w:r>
    </w:p>
    <w:p w:rsidR="00617798" w:rsidRPr="00177611" w:rsidRDefault="00617798" w:rsidP="00617798">
      <w:pPr>
        <w:pStyle w:val="NoSpacing"/>
        <w:ind w:left="1440"/>
        <w:rPr>
          <w:sz w:val="18"/>
          <w:szCs w:val="18"/>
        </w:rPr>
      </w:pPr>
      <w:r w:rsidRPr="00177611">
        <w:rPr>
          <w:sz w:val="18"/>
          <w:szCs w:val="18"/>
        </w:rPr>
        <w:t>But they shall sit every man under his </w:t>
      </w:r>
      <w:r w:rsidRPr="00177611">
        <w:rPr>
          <w:rStyle w:val="study-note-ref"/>
          <w:sz w:val="18"/>
          <w:szCs w:val="18"/>
          <w:bdr w:val="none" w:sz="0" w:space="0" w:color="auto" w:frame="1"/>
        </w:rPr>
        <w:t>vine</w:t>
      </w:r>
      <w:r w:rsidRPr="00177611">
        <w:rPr>
          <w:sz w:val="18"/>
          <w:szCs w:val="18"/>
        </w:rPr>
        <w:t> and under his fig tree; and none shall make </w:t>
      </w:r>
      <w:r w:rsidRPr="00177611">
        <w:rPr>
          <w:rStyle w:val="clarity-word"/>
          <w:sz w:val="18"/>
          <w:szCs w:val="18"/>
          <w:bdr w:val="none" w:sz="0" w:space="0" w:color="auto" w:frame="1"/>
        </w:rPr>
        <w:t>them</w:t>
      </w:r>
      <w:r w:rsidRPr="00177611">
        <w:rPr>
          <w:sz w:val="18"/>
          <w:szCs w:val="18"/>
        </w:rPr>
        <w:t> afraid: for the mouth of the </w:t>
      </w:r>
      <w:r w:rsidRPr="00177611">
        <w:rPr>
          <w:rStyle w:val="small-caps"/>
          <w:sz w:val="18"/>
          <w:szCs w:val="18"/>
          <w:bdr w:val="none" w:sz="0" w:space="0" w:color="auto" w:frame="1"/>
        </w:rPr>
        <w:t>Lord</w:t>
      </w:r>
      <w:r w:rsidRPr="00177611">
        <w:rPr>
          <w:sz w:val="18"/>
          <w:szCs w:val="18"/>
        </w:rPr>
        <w:t> of hosts hath spoken </w:t>
      </w:r>
      <w:r w:rsidRPr="00177611">
        <w:rPr>
          <w:rStyle w:val="clarity-word"/>
          <w:sz w:val="18"/>
          <w:szCs w:val="18"/>
          <w:bdr w:val="none" w:sz="0" w:space="0" w:color="auto" w:frame="1"/>
        </w:rPr>
        <w:t>it.</w:t>
      </w:r>
      <w:r>
        <w:rPr>
          <w:sz w:val="18"/>
          <w:szCs w:val="18"/>
        </w:rPr>
        <w:t xml:space="preserve"> For all people will walk every</w:t>
      </w:r>
      <w:r w:rsidRPr="00177611">
        <w:rPr>
          <w:sz w:val="18"/>
          <w:szCs w:val="18"/>
        </w:rPr>
        <w:t>one in the </w:t>
      </w:r>
      <w:r w:rsidRPr="00177611">
        <w:rPr>
          <w:rStyle w:val="study-note-ref"/>
          <w:sz w:val="18"/>
          <w:szCs w:val="18"/>
          <w:bdr w:val="none" w:sz="0" w:space="0" w:color="auto" w:frame="1"/>
        </w:rPr>
        <w:t>name</w:t>
      </w:r>
      <w:r w:rsidRPr="00177611">
        <w:rPr>
          <w:sz w:val="18"/>
          <w:szCs w:val="18"/>
        </w:rPr>
        <w:t> of his god, and we will walk in the </w:t>
      </w:r>
      <w:r w:rsidRPr="00177611">
        <w:rPr>
          <w:rStyle w:val="study-note-ref"/>
          <w:sz w:val="18"/>
          <w:szCs w:val="18"/>
          <w:bdr w:val="none" w:sz="0" w:space="0" w:color="auto" w:frame="1"/>
        </w:rPr>
        <w:t>name</w:t>
      </w:r>
      <w:r w:rsidRPr="00177611">
        <w:rPr>
          <w:sz w:val="18"/>
          <w:szCs w:val="18"/>
        </w:rPr>
        <w:t> of the </w:t>
      </w:r>
      <w:r w:rsidRPr="00177611">
        <w:rPr>
          <w:rStyle w:val="small-caps"/>
          <w:sz w:val="18"/>
          <w:szCs w:val="18"/>
          <w:bdr w:val="none" w:sz="0" w:space="0" w:color="auto" w:frame="1"/>
        </w:rPr>
        <w:t>Lord</w:t>
      </w:r>
      <w:r w:rsidRPr="00177611">
        <w:rPr>
          <w:sz w:val="18"/>
          <w:szCs w:val="18"/>
        </w:rPr>
        <w:t> our God f</w:t>
      </w:r>
      <w:r>
        <w:rPr>
          <w:sz w:val="18"/>
          <w:szCs w:val="18"/>
        </w:rPr>
        <w:t>or</w:t>
      </w:r>
      <w:r w:rsidRPr="00177611">
        <w:rPr>
          <w:sz w:val="18"/>
          <w:szCs w:val="18"/>
        </w:rPr>
        <w:t>ever and ever.</w:t>
      </w:r>
      <w:r>
        <w:rPr>
          <w:sz w:val="18"/>
          <w:szCs w:val="18"/>
        </w:rPr>
        <w:t>”</w:t>
      </w:r>
    </w:p>
    <w:p w:rsidR="00DC1331" w:rsidRDefault="00DC1331" w:rsidP="00617798">
      <w:pPr>
        <w:pStyle w:val="NoSpacing"/>
        <w:rPr>
          <w:sz w:val="18"/>
          <w:szCs w:val="18"/>
        </w:rPr>
      </w:pPr>
    </w:p>
    <w:p w:rsidR="00617798" w:rsidRPr="00212E46" w:rsidRDefault="00617798" w:rsidP="00617798">
      <w:pPr>
        <w:pStyle w:val="NoSpacing"/>
        <w:jc w:val="center"/>
        <w:rPr>
          <w:b/>
          <w:i/>
          <w:sz w:val="24"/>
          <w:szCs w:val="24"/>
        </w:rPr>
      </w:pPr>
      <w:r w:rsidRPr="00212E46">
        <w:rPr>
          <w:b/>
          <w:i/>
          <w:sz w:val="24"/>
          <w:szCs w:val="24"/>
        </w:rPr>
        <w:t>President Joseph F. Smith’s Vision</w:t>
      </w:r>
    </w:p>
    <w:p w:rsidR="00617798" w:rsidRDefault="00617798" w:rsidP="00617798">
      <w:pPr>
        <w:pStyle w:val="NoSpacing"/>
        <w:rPr>
          <w:b/>
          <w:sz w:val="18"/>
          <w:szCs w:val="18"/>
          <w:u w:val="single"/>
        </w:rPr>
      </w:pPr>
    </w:p>
    <w:p w:rsidR="00617798" w:rsidRPr="003349A4" w:rsidRDefault="00617798" w:rsidP="00617798">
      <w:pPr>
        <w:pStyle w:val="NoSpacing"/>
        <w:rPr>
          <w:b/>
          <w:sz w:val="18"/>
          <w:szCs w:val="18"/>
          <w:u w:val="single"/>
        </w:rPr>
      </w:pPr>
      <w:r w:rsidRPr="003349A4">
        <w:rPr>
          <w:b/>
          <w:sz w:val="18"/>
          <w:szCs w:val="18"/>
          <w:u w:val="single"/>
        </w:rPr>
        <w:t>The righteous in the Spirit World await the gospel to be taught to them (D&amp;C 138:11-19)</w:t>
      </w:r>
    </w:p>
    <w:p w:rsidR="00617798" w:rsidRPr="00340B91" w:rsidRDefault="00617798" w:rsidP="00617798">
      <w:pPr>
        <w:pStyle w:val="NoSpacing"/>
        <w:rPr>
          <w:sz w:val="18"/>
          <w:szCs w:val="18"/>
        </w:rPr>
      </w:pPr>
      <w:r>
        <w:rPr>
          <w:sz w:val="18"/>
          <w:szCs w:val="18"/>
        </w:rPr>
        <w:tab/>
      </w:r>
      <w:r w:rsidRPr="00340B91">
        <w:rPr>
          <w:sz w:val="18"/>
          <w:szCs w:val="18"/>
        </w:rPr>
        <w:t>As I </w:t>
      </w:r>
      <w:r w:rsidRPr="00340B91">
        <w:rPr>
          <w:rStyle w:val="study-note-ref"/>
          <w:sz w:val="18"/>
          <w:szCs w:val="18"/>
          <w:bdr w:val="none" w:sz="0" w:space="0" w:color="auto" w:frame="1"/>
        </w:rPr>
        <w:t>pondered</w:t>
      </w:r>
      <w:r w:rsidRPr="00340B91">
        <w:rPr>
          <w:sz w:val="18"/>
          <w:szCs w:val="18"/>
        </w:rPr>
        <w:t> over these things which are </w:t>
      </w:r>
      <w:r w:rsidRPr="00340B91">
        <w:rPr>
          <w:rStyle w:val="study-note-ref"/>
          <w:sz w:val="18"/>
          <w:szCs w:val="18"/>
          <w:bdr w:val="none" w:sz="0" w:space="0" w:color="auto" w:frame="1"/>
        </w:rPr>
        <w:t>written</w:t>
      </w:r>
      <w:r w:rsidRPr="00340B91">
        <w:rPr>
          <w:sz w:val="18"/>
          <w:szCs w:val="18"/>
        </w:rPr>
        <w:t>, the </w:t>
      </w:r>
      <w:r w:rsidRPr="00340B91">
        <w:rPr>
          <w:rStyle w:val="study-note-ref"/>
          <w:sz w:val="18"/>
          <w:szCs w:val="18"/>
          <w:bdr w:val="none" w:sz="0" w:space="0" w:color="auto" w:frame="1"/>
        </w:rPr>
        <w:t>eyes</w:t>
      </w:r>
      <w:r w:rsidRPr="00340B91">
        <w:rPr>
          <w:sz w:val="18"/>
          <w:szCs w:val="18"/>
        </w:rPr>
        <w:t> of my </w:t>
      </w:r>
      <w:r w:rsidRPr="00340B91">
        <w:rPr>
          <w:rStyle w:val="study-note-ref"/>
          <w:sz w:val="18"/>
          <w:szCs w:val="18"/>
          <w:bdr w:val="none" w:sz="0" w:space="0" w:color="auto" w:frame="1"/>
        </w:rPr>
        <w:t>understanding</w:t>
      </w:r>
      <w:r w:rsidRPr="00340B91">
        <w:rPr>
          <w:sz w:val="18"/>
          <w:szCs w:val="18"/>
        </w:rPr>
        <w:t> were opened, and the Spirit of the Lord </w:t>
      </w:r>
      <w:r w:rsidRPr="00340B91">
        <w:rPr>
          <w:rStyle w:val="study-note-ref"/>
          <w:sz w:val="18"/>
          <w:szCs w:val="18"/>
          <w:bdr w:val="none" w:sz="0" w:space="0" w:color="auto" w:frame="1"/>
        </w:rPr>
        <w:t>rested</w:t>
      </w:r>
      <w:r w:rsidRPr="00340B91">
        <w:rPr>
          <w:sz w:val="18"/>
          <w:szCs w:val="18"/>
        </w:rPr>
        <w:t> upon me, and I saw the hosts of the </w:t>
      </w:r>
      <w:r w:rsidRPr="00340B91">
        <w:rPr>
          <w:rStyle w:val="study-note-ref"/>
          <w:sz w:val="18"/>
          <w:szCs w:val="18"/>
          <w:bdr w:val="none" w:sz="0" w:space="0" w:color="auto" w:frame="1"/>
        </w:rPr>
        <w:t>dead</w:t>
      </w:r>
      <w:r w:rsidRPr="00340B91">
        <w:rPr>
          <w:sz w:val="18"/>
          <w:szCs w:val="18"/>
        </w:rPr>
        <w:t>, both small and great.</w:t>
      </w:r>
      <w:r>
        <w:rPr>
          <w:sz w:val="18"/>
          <w:szCs w:val="18"/>
        </w:rPr>
        <w:t xml:space="preserve"> </w:t>
      </w:r>
      <w:r w:rsidRPr="00340B91">
        <w:rPr>
          <w:sz w:val="18"/>
          <w:szCs w:val="18"/>
        </w:rPr>
        <w:t>And there were gathered together in one place an innumerable company of the spirits of the </w:t>
      </w:r>
      <w:r w:rsidRPr="00340B91">
        <w:rPr>
          <w:rStyle w:val="study-note-ref"/>
          <w:sz w:val="18"/>
          <w:szCs w:val="18"/>
          <w:bdr w:val="none" w:sz="0" w:space="0" w:color="auto" w:frame="1"/>
        </w:rPr>
        <w:t>just</w:t>
      </w:r>
      <w:r w:rsidRPr="00340B91">
        <w:rPr>
          <w:sz w:val="18"/>
          <w:szCs w:val="18"/>
        </w:rPr>
        <w:t>, who had been </w:t>
      </w:r>
      <w:r w:rsidRPr="00340B91">
        <w:rPr>
          <w:rStyle w:val="study-note-ref"/>
          <w:sz w:val="18"/>
          <w:szCs w:val="18"/>
          <w:bdr w:val="none" w:sz="0" w:space="0" w:color="auto" w:frame="1"/>
        </w:rPr>
        <w:t>faithful</w:t>
      </w:r>
      <w:r w:rsidRPr="00340B91">
        <w:rPr>
          <w:sz w:val="18"/>
          <w:szCs w:val="18"/>
        </w:rPr>
        <w:t> in the </w:t>
      </w:r>
      <w:r w:rsidRPr="00340B91">
        <w:rPr>
          <w:rStyle w:val="study-note-ref"/>
          <w:sz w:val="18"/>
          <w:szCs w:val="18"/>
          <w:bdr w:val="none" w:sz="0" w:space="0" w:color="auto" w:frame="1"/>
        </w:rPr>
        <w:t>testimony</w:t>
      </w:r>
      <w:r w:rsidRPr="00340B91">
        <w:rPr>
          <w:sz w:val="18"/>
          <w:szCs w:val="18"/>
        </w:rPr>
        <w:t> of Jesus while they lived in mortality;</w:t>
      </w:r>
    </w:p>
    <w:p w:rsidR="00617798" w:rsidRPr="00340B91" w:rsidRDefault="00617798" w:rsidP="00617798">
      <w:pPr>
        <w:pStyle w:val="NoSpacing"/>
        <w:rPr>
          <w:sz w:val="18"/>
          <w:szCs w:val="18"/>
        </w:rPr>
      </w:pPr>
      <w:r w:rsidRPr="00340B91">
        <w:rPr>
          <w:sz w:val="18"/>
          <w:szCs w:val="18"/>
        </w:rPr>
        <w:t>And who had offered </w:t>
      </w:r>
      <w:r w:rsidRPr="00340B91">
        <w:rPr>
          <w:rStyle w:val="study-note-ref"/>
          <w:sz w:val="18"/>
          <w:szCs w:val="18"/>
          <w:bdr w:val="none" w:sz="0" w:space="0" w:color="auto" w:frame="1"/>
        </w:rPr>
        <w:t>sacrifice</w:t>
      </w:r>
      <w:r w:rsidRPr="00340B91">
        <w:rPr>
          <w:sz w:val="18"/>
          <w:szCs w:val="18"/>
        </w:rPr>
        <w:t> in the </w:t>
      </w:r>
      <w:r w:rsidRPr="00340B91">
        <w:rPr>
          <w:rStyle w:val="study-note-ref"/>
          <w:sz w:val="18"/>
          <w:szCs w:val="18"/>
          <w:bdr w:val="none" w:sz="0" w:space="0" w:color="auto" w:frame="1"/>
        </w:rPr>
        <w:t>similitude</w:t>
      </w:r>
      <w:r w:rsidRPr="00340B91">
        <w:rPr>
          <w:sz w:val="18"/>
          <w:szCs w:val="18"/>
        </w:rPr>
        <w:t> of the great sacrifice of the Son of God, and had suffered </w:t>
      </w:r>
      <w:r w:rsidRPr="00340B91">
        <w:rPr>
          <w:rStyle w:val="study-note-ref"/>
          <w:sz w:val="18"/>
          <w:szCs w:val="18"/>
          <w:bdr w:val="none" w:sz="0" w:space="0" w:color="auto" w:frame="1"/>
        </w:rPr>
        <w:t>tribulation</w:t>
      </w:r>
      <w:r w:rsidRPr="00340B91">
        <w:rPr>
          <w:sz w:val="18"/>
          <w:szCs w:val="18"/>
        </w:rPr>
        <w:t> in their Redeemer’s </w:t>
      </w:r>
      <w:r w:rsidRPr="00340B91">
        <w:rPr>
          <w:rStyle w:val="study-note-ref"/>
          <w:sz w:val="18"/>
          <w:szCs w:val="18"/>
          <w:bdr w:val="none" w:sz="0" w:space="0" w:color="auto" w:frame="1"/>
        </w:rPr>
        <w:t>name</w:t>
      </w:r>
      <w:r w:rsidRPr="00340B91">
        <w:rPr>
          <w:sz w:val="18"/>
          <w:szCs w:val="18"/>
        </w:rPr>
        <w:t>.</w:t>
      </w:r>
    </w:p>
    <w:p w:rsidR="00617798" w:rsidRPr="00340B91" w:rsidRDefault="00617798" w:rsidP="00617798">
      <w:pPr>
        <w:pStyle w:val="NoSpacing"/>
        <w:rPr>
          <w:sz w:val="18"/>
          <w:szCs w:val="18"/>
        </w:rPr>
      </w:pPr>
      <w:r>
        <w:rPr>
          <w:sz w:val="18"/>
          <w:szCs w:val="18"/>
        </w:rPr>
        <w:lastRenderedPageBreak/>
        <w:tab/>
      </w:r>
      <w:r w:rsidRPr="00340B91">
        <w:rPr>
          <w:sz w:val="18"/>
          <w:szCs w:val="18"/>
        </w:rPr>
        <w:t>All these had departed the mortal life, firm in the </w:t>
      </w:r>
      <w:r w:rsidRPr="00340B91">
        <w:rPr>
          <w:rStyle w:val="study-note-ref"/>
          <w:sz w:val="18"/>
          <w:szCs w:val="18"/>
          <w:bdr w:val="none" w:sz="0" w:space="0" w:color="auto" w:frame="1"/>
        </w:rPr>
        <w:t>hope</w:t>
      </w:r>
      <w:r w:rsidRPr="00340B91">
        <w:rPr>
          <w:sz w:val="18"/>
          <w:szCs w:val="18"/>
        </w:rPr>
        <w:t> of a glorious </w:t>
      </w:r>
      <w:r w:rsidRPr="00340B91">
        <w:rPr>
          <w:rStyle w:val="study-note-ref"/>
          <w:sz w:val="18"/>
          <w:szCs w:val="18"/>
          <w:bdr w:val="none" w:sz="0" w:space="0" w:color="auto" w:frame="1"/>
        </w:rPr>
        <w:t>resurrection</w:t>
      </w:r>
      <w:r w:rsidRPr="00340B91">
        <w:rPr>
          <w:sz w:val="18"/>
          <w:szCs w:val="18"/>
        </w:rPr>
        <w:t>, through the </w:t>
      </w:r>
      <w:r w:rsidRPr="00340B91">
        <w:rPr>
          <w:rStyle w:val="study-note-ref"/>
          <w:sz w:val="18"/>
          <w:szCs w:val="18"/>
          <w:bdr w:val="none" w:sz="0" w:space="0" w:color="auto" w:frame="1"/>
        </w:rPr>
        <w:t>grace</w:t>
      </w:r>
      <w:r w:rsidRPr="00340B91">
        <w:rPr>
          <w:sz w:val="18"/>
          <w:szCs w:val="18"/>
        </w:rPr>
        <w:t> of God the </w:t>
      </w:r>
      <w:r w:rsidRPr="00340B91">
        <w:rPr>
          <w:rStyle w:val="study-note-ref"/>
          <w:sz w:val="18"/>
          <w:szCs w:val="18"/>
          <w:bdr w:val="none" w:sz="0" w:space="0" w:color="auto" w:frame="1"/>
        </w:rPr>
        <w:t>Father</w:t>
      </w:r>
      <w:r w:rsidRPr="00340B91">
        <w:rPr>
          <w:sz w:val="18"/>
          <w:szCs w:val="18"/>
        </w:rPr>
        <w:t> and his </w:t>
      </w:r>
      <w:r w:rsidRPr="00340B91">
        <w:rPr>
          <w:rStyle w:val="study-note-ref"/>
          <w:sz w:val="18"/>
          <w:szCs w:val="18"/>
          <w:bdr w:val="none" w:sz="0" w:space="0" w:color="auto" w:frame="1"/>
        </w:rPr>
        <w:t>Only Begotten Son</w:t>
      </w:r>
      <w:r w:rsidRPr="00340B91">
        <w:rPr>
          <w:sz w:val="18"/>
          <w:szCs w:val="18"/>
        </w:rPr>
        <w:t>, Jesus Christ.</w:t>
      </w:r>
      <w:r>
        <w:rPr>
          <w:sz w:val="18"/>
          <w:szCs w:val="18"/>
        </w:rPr>
        <w:t xml:space="preserve"> </w:t>
      </w:r>
      <w:r w:rsidRPr="00340B91">
        <w:rPr>
          <w:sz w:val="18"/>
          <w:szCs w:val="18"/>
        </w:rPr>
        <w:t>I beheld that they were filled with </w:t>
      </w:r>
      <w:r w:rsidRPr="00340B91">
        <w:rPr>
          <w:rStyle w:val="study-note-ref"/>
          <w:sz w:val="18"/>
          <w:szCs w:val="18"/>
          <w:bdr w:val="none" w:sz="0" w:space="0" w:color="auto" w:frame="1"/>
        </w:rPr>
        <w:t>joy</w:t>
      </w:r>
      <w:r w:rsidRPr="00340B91">
        <w:rPr>
          <w:sz w:val="18"/>
          <w:szCs w:val="18"/>
        </w:rPr>
        <w:t> and gladness, and were rejoicing together because the day of their </w:t>
      </w:r>
      <w:r w:rsidRPr="00340B91">
        <w:rPr>
          <w:rStyle w:val="study-note-ref"/>
          <w:sz w:val="18"/>
          <w:szCs w:val="18"/>
          <w:bdr w:val="none" w:sz="0" w:space="0" w:color="auto" w:frame="1"/>
        </w:rPr>
        <w:t>deliverance</w:t>
      </w:r>
      <w:r w:rsidRPr="00340B91">
        <w:rPr>
          <w:sz w:val="18"/>
          <w:szCs w:val="18"/>
        </w:rPr>
        <w:t> was at hand.</w:t>
      </w:r>
      <w:r>
        <w:rPr>
          <w:sz w:val="18"/>
          <w:szCs w:val="18"/>
        </w:rPr>
        <w:t xml:space="preserve"> </w:t>
      </w:r>
      <w:r w:rsidRPr="00340B91">
        <w:rPr>
          <w:sz w:val="18"/>
          <w:szCs w:val="18"/>
        </w:rPr>
        <w:t>They were assembled awaiting the advent of the Son of God into the </w:t>
      </w:r>
      <w:r w:rsidRPr="00340B91">
        <w:rPr>
          <w:rStyle w:val="study-note-ref"/>
          <w:sz w:val="18"/>
          <w:szCs w:val="18"/>
          <w:bdr w:val="none" w:sz="0" w:space="0" w:color="auto" w:frame="1"/>
        </w:rPr>
        <w:t>spirit world</w:t>
      </w:r>
      <w:r w:rsidRPr="00340B91">
        <w:rPr>
          <w:sz w:val="18"/>
          <w:szCs w:val="18"/>
        </w:rPr>
        <w:t>, to declare their </w:t>
      </w:r>
      <w:r w:rsidRPr="00340B91">
        <w:rPr>
          <w:rStyle w:val="study-note-ref"/>
          <w:sz w:val="18"/>
          <w:szCs w:val="18"/>
          <w:bdr w:val="none" w:sz="0" w:space="0" w:color="auto" w:frame="1"/>
        </w:rPr>
        <w:t>redemption</w:t>
      </w:r>
      <w:r w:rsidRPr="00340B91">
        <w:rPr>
          <w:sz w:val="18"/>
          <w:szCs w:val="18"/>
        </w:rPr>
        <w:t> from the </w:t>
      </w:r>
      <w:r w:rsidRPr="00340B91">
        <w:rPr>
          <w:rStyle w:val="study-note-ref"/>
          <w:sz w:val="18"/>
          <w:szCs w:val="18"/>
          <w:bdr w:val="none" w:sz="0" w:space="0" w:color="auto" w:frame="1"/>
        </w:rPr>
        <w:t>bands</w:t>
      </w:r>
      <w:r w:rsidRPr="00340B91">
        <w:rPr>
          <w:sz w:val="18"/>
          <w:szCs w:val="18"/>
        </w:rPr>
        <w:t> of death.</w:t>
      </w:r>
    </w:p>
    <w:p w:rsidR="00617798" w:rsidRPr="00340B91" w:rsidRDefault="00617798" w:rsidP="00617798">
      <w:pPr>
        <w:pStyle w:val="NoSpacing"/>
        <w:rPr>
          <w:sz w:val="18"/>
          <w:szCs w:val="18"/>
        </w:rPr>
      </w:pPr>
      <w:r>
        <w:rPr>
          <w:sz w:val="18"/>
          <w:szCs w:val="18"/>
        </w:rPr>
        <w:tab/>
      </w:r>
      <w:r w:rsidRPr="00340B91">
        <w:rPr>
          <w:sz w:val="18"/>
          <w:szCs w:val="18"/>
        </w:rPr>
        <w:t>Their sleeping </w:t>
      </w:r>
      <w:r w:rsidRPr="00340B91">
        <w:rPr>
          <w:rStyle w:val="study-note-ref"/>
          <w:sz w:val="18"/>
          <w:szCs w:val="18"/>
          <w:bdr w:val="none" w:sz="0" w:space="0" w:color="auto" w:frame="1"/>
        </w:rPr>
        <w:t>dust</w:t>
      </w:r>
      <w:r w:rsidRPr="00340B91">
        <w:rPr>
          <w:sz w:val="18"/>
          <w:szCs w:val="18"/>
        </w:rPr>
        <w:t> was to be </w:t>
      </w:r>
      <w:r w:rsidRPr="00340B91">
        <w:rPr>
          <w:rStyle w:val="study-note-ref"/>
          <w:sz w:val="18"/>
          <w:szCs w:val="18"/>
          <w:bdr w:val="none" w:sz="0" w:space="0" w:color="auto" w:frame="1"/>
        </w:rPr>
        <w:t>restored</w:t>
      </w:r>
      <w:r w:rsidRPr="00340B91">
        <w:rPr>
          <w:sz w:val="18"/>
          <w:szCs w:val="18"/>
        </w:rPr>
        <w:t> unto its </w:t>
      </w:r>
      <w:r w:rsidRPr="00340B91">
        <w:rPr>
          <w:rStyle w:val="study-note-ref"/>
          <w:sz w:val="18"/>
          <w:szCs w:val="18"/>
          <w:bdr w:val="none" w:sz="0" w:space="0" w:color="auto" w:frame="1"/>
        </w:rPr>
        <w:t>perfect</w:t>
      </w:r>
      <w:r w:rsidRPr="00340B91">
        <w:rPr>
          <w:sz w:val="18"/>
          <w:szCs w:val="18"/>
        </w:rPr>
        <w:t> frame, </w:t>
      </w:r>
      <w:r w:rsidRPr="00340B91">
        <w:rPr>
          <w:rStyle w:val="study-note-ref"/>
          <w:sz w:val="18"/>
          <w:szCs w:val="18"/>
          <w:bdr w:val="none" w:sz="0" w:space="0" w:color="auto" w:frame="1"/>
        </w:rPr>
        <w:t>bone</w:t>
      </w:r>
      <w:r w:rsidRPr="00340B91">
        <w:rPr>
          <w:sz w:val="18"/>
          <w:szCs w:val="18"/>
        </w:rPr>
        <w:t> to his bone, and the sinews and the flesh upon them, the </w:t>
      </w:r>
      <w:r w:rsidRPr="00340B91">
        <w:rPr>
          <w:rStyle w:val="study-note-ref"/>
          <w:sz w:val="18"/>
          <w:szCs w:val="18"/>
          <w:bdr w:val="none" w:sz="0" w:space="0" w:color="auto" w:frame="1"/>
        </w:rPr>
        <w:t>spirit</w:t>
      </w:r>
      <w:r w:rsidRPr="00340B91">
        <w:rPr>
          <w:sz w:val="18"/>
          <w:szCs w:val="18"/>
        </w:rPr>
        <w:t> and the body to be united never again to be divided, that they might receive a fulness of </w:t>
      </w:r>
      <w:r w:rsidRPr="00340B91">
        <w:rPr>
          <w:rStyle w:val="study-note-ref"/>
          <w:sz w:val="18"/>
          <w:szCs w:val="18"/>
          <w:bdr w:val="none" w:sz="0" w:space="0" w:color="auto" w:frame="1"/>
        </w:rPr>
        <w:t>joy</w:t>
      </w:r>
      <w:r w:rsidRPr="00340B91">
        <w:rPr>
          <w:sz w:val="18"/>
          <w:szCs w:val="18"/>
        </w:rPr>
        <w:t>.</w:t>
      </w:r>
      <w:r>
        <w:rPr>
          <w:sz w:val="18"/>
          <w:szCs w:val="18"/>
        </w:rPr>
        <w:t xml:space="preserve"> </w:t>
      </w:r>
      <w:r w:rsidRPr="00340B91">
        <w:rPr>
          <w:sz w:val="18"/>
          <w:szCs w:val="18"/>
        </w:rPr>
        <w:t>While this vast multitude waited and conversed, rejoicing in the hour of their </w:t>
      </w:r>
      <w:r w:rsidRPr="00340B91">
        <w:rPr>
          <w:rStyle w:val="study-note-ref"/>
          <w:sz w:val="18"/>
          <w:szCs w:val="18"/>
          <w:bdr w:val="none" w:sz="0" w:space="0" w:color="auto" w:frame="1"/>
        </w:rPr>
        <w:t>deliverance</w:t>
      </w:r>
      <w:r w:rsidRPr="00340B91">
        <w:rPr>
          <w:sz w:val="18"/>
          <w:szCs w:val="18"/>
        </w:rPr>
        <w:t> from the chains of death, the Son of God appeared, declaring </w:t>
      </w:r>
      <w:r w:rsidRPr="00340B91">
        <w:rPr>
          <w:rStyle w:val="study-note-ref"/>
          <w:sz w:val="18"/>
          <w:szCs w:val="18"/>
          <w:bdr w:val="none" w:sz="0" w:space="0" w:color="auto" w:frame="1"/>
        </w:rPr>
        <w:t>liberty</w:t>
      </w:r>
      <w:r w:rsidRPr="00340B91">
        <w:rPr>
          <w:sz w:val="18"/>
          <w:szCs w:val="18"/>
        </w:rPr>
        <w:t> to the </w:t>
      </w:r>
      <w:r w:rsidRPr="00340B91">
        <w:rPr>
          <w:rStyle w:val="study-note-ref"/>
          <w:sz w:val="18"/>
          <w:szCs w:val="18"/>
          <w:bdr w:val="none" w:sz="0" w:space="0" w:color="auto" w:frame="1"/>
        </w:rPr>
        <w:t>captives</w:t>
      </w:r>
      <w:r w:rsidRPr="00340B91">
        <w:rPr>
          <w:sz w:val="18"/>
          <w:szCs w:val="18"/>
        </w:rPr>
        <w:t> who had been faithful;</w:t>
      </w:r>
      <w:r>
        <w:rPr>
          <w:sz w:val="18"/>
          <w:szCs w:val="18"/>
        </w:rPr>
        <w:t xml:space="preserve"> </w:t>
      </w:r>
      <w:r w:rsidRPr="00340B91">
        <w:rPr>
          <w:sz w:val="18"/>
          <w:szCs w:val="18"/>
        </w:rPr>
        <w:t>And there he </w:t>
      </w:r>
      <w:r w:rsidRPr="00340B91">
        <w:rPr>
          <w:rStyle w:val="study-note-ref"/>
          <w:sz w:val="18"/>
          <w:szCs w:val="18"/>
          <w:bdr w:val="none" w:sz="0" w:space="0" w:color="auto" w:frame="1"/>
        </w:rPr>
        <w:t>preached</w:t>
      </w:r>
      <w:r w:rsidRPr="00340B91">
        <w:rPr>
          <w:sz w:val="18"/>
          <w:szCs w:val="18"/>
        </w:rPr>
        <w:t> to them the everlasting </w:t>
      </w:r>
      <w:r w:rsidRPr="00340B91">
        <w:rPr>
          <w:rStyle w:val="study-note-ref"/>
          <w:sz w:val="18"/>
          <w:szCs w:val="18"/>
          <w:bdr w:val="none" w:sz="0" w:space="0" w:color="auto" w:frame="1"/>
        </w:rPr>
        <w:t>gospel</w:t>
      </w:r>
      <w:r w:rsidRPr="00340B91">
        <w:rPr>
          <w:sz w:val="18"/>
          <w:szCs w:val="18"/>
        </w:rPr>
        <w:t>, the doctrine of the </w:t>
      </w:r>
      <w:r w:rsidRPr="00340B91">
        <w:rPr>
          <w:rStyle w:val="study-note-ref"/>
          <w:sz w:val="18"/>
          <w:szCs w:val="18"/>
          <w:bdr w:val="none" w:sz="0" w:space="0" w:color="auto" w:frame="1"/>
        </w:rPr>
        <w:t>resurrection</w:t>
      </w:r>
      <w:r w:rsidRPr="00340B91">
        <w:rPr>
          <w:sz w:val="18"/>
          <w:szCs w:val="18"/>
        </w:rPr>
        <w:t> and the redemption of mankind from the </w:t>
      </w:r>
      <w:r w:rsidRPr="00340B91">
        <w:rPr>
          <w:rStyle w:val="study-note-ref"/>
          <w:sz w:val="18"/>
          <w:szCs w:val="18"/>
          <w:bdr w:val="none" w:sz="0" w:space="0" w:color="auto" w:frame="1"/>
        </w:rPr>
        <w:t>fall</w:t>
      </w:r>
      <w:r w:rsidRPr="00340B91">
        <w:rPr>
          <w:sz w:val="18"/>
          <w:szCs w:val="18"/>
        </w:rPr>
        <w:t>, and from individual sins on conditions of </w:t>
      </w:r>
      <w:r w:rsidRPr="00340B91">
        <w:rPr>
          <w:rStyle w:val="study-note-ref"/>
          <w:sz w:val="18"/>
          <w:szCs w:val="18"/>
          <w:bdr w:val="none" w:sz="0" w:space="0" w:color="auto" w:frame="1"/>
        </w:rPr>
        <w:t>repentance</w:t>
      </w:r>
      <w:r w:rsidRPr="00340B91">
        <w:rPr>
          <w:sz w:val="18"/>
          <w:szCs w:val="18"/>
        </w:rPr>
        <w:t>.</w:t>
      </w:r>
    </w:p>
    <w:p w:rsidR="00617798" w:rsidRPr="003349A4" w:rsidRDefault="00617798" w:rsidP="00617798">
      <w:pPr>
        <w:pStyle w:val="NoSpacing"/>
        <w:rPr>
          <w:b/>
          <w:sz w:val="18"/>
          <w:szCs w:val="18"/>
          <w:u w:val="single"/>
        </w:rPr>
      </w:pPr>
    </w:p>
    <w:p w:rsidR="00617798" w:rsidRPr="003349A4" w:rsidRDefault="00617798" w:rsidP="00617798">
      <w:pPr>
        <w:pStyle w:val="NoSpacing"/>
        <w:rPr>
          <w:b/>
          <w:sz w:val="18"/>
          <w:szCs w:val="18"/>
          <w:u w:val="single"/>
        </w:rPr>
      </w:pPr>
      <w:r w:rsidRPr="003349A4">
        <w:rPr>
          <w:b/>
          <w:sz w:val="18"/>
          <w:szCs w:val="18"/>
          <w:u w:val="single"/>
        </w:rPr>
        <w:t>The wicked in the Spirit World must have the gospel sent to them (D&amp;C 138:31-35)</w:t>
      </w:r>
    </w:p>
    <w:p w:rsidR="00617798" w:rsidRPr="00340B91" w:rsidRDefault="00617798" w:rsidP="00617798">
      <w:pPr>
        <w:pStyle w:val="NoSpacing"/>
        <w:rPr>
          <w:sz w:val="18"/>
          <w:szCs w:val="18"/>
        </w:rPr>
      </w:pPr>
      <w:r>
        <w:rPr>
          <w:sz w:val="18"/>
          <w:szCs w:val="18"/>
        </w:rPr>
        <w:tab/>
      </w:r>
      <w:r w:rsidRPr="00340B91">
        <w:rPr>
          <w:sz w:val="18"/>
          <w:szCs w:val="18"/>
        </w:rPr>
        <w:t>And the chosen messengers went forth to declare the </w:t>
      </w:r>
      <w:r w:rsidRPr="00340B91">
        <w:rPr>
          <w:rStyle w:val="study-note-ref"/>
          <w:sz w:val="18"/>
          <w:szCs w:val="18"/>
          <w:bdr w:val="none" w:sz="0" w:space="0" w:color="auto" w:frame="1"/>
        </w:rPr>
        <w:t>acceptable</w:t>
      </w:r>
      <w:r w:rsidRPr="00340B91">
        <w:rPr>
          <w:sz w:val="18"/>
          <w:szCs w:val="18"/>
        </w:rPr>
        <w:t> day of the Lord and proclaim </w:t>
      </w:r>
      <w:r w:rsidRPr="00340B91">
        <w:rPr>
          <w:rStyle w:val="study-note-ref"/>
          <w:sz w:val="18"/>
          <w:szCs w:val="18"/>
          <w:bdr w:val="none" w:sz="0" w:space="0" w:color="auto" w:frame="1"/>
        </w:rPr>
        <w:t>liberty</w:t>
      </w:r>
      <w:r w:rsidRPr="00340B91">
        <w:rPr>
          <w:sz w:val="18"/>
          <w:szCs w:val="18"/>
        </w:rPr>
        <w:t> to the captives who were bound, even unto all who would </w:t>
      </w:r>
      <w:r w:rsidRPr="00340B91">
        <w:rPr>
          <w:rStyle w:val="study-note-ref"/>
          <w:sz w:val="18"/>
          <w:szCs w:val="18"/>
          <w:bdr w:val="none" w:sz="0" w:space="0" w:color="auto" w:frame="1"/>
        </w:rPr>
        <w:t>repent</w:t>
      </w:r>
      <w:r w:rsidRPr="00340B91">
        <w:rPr>
          <w:sz w:val="18"/>
          <w:szCs w:val="18"/>
        </w:rPr>
        <w:t> of their sins and receive the gospel.</w:t>
      </w:r>
      <w:r>
        <w:rPr>
          <w:sz w:val="18"/>
          <w:szCs w:val="18"/>
        </w:rPr>
        <w:t xml:space="preserve"> </w:t>
      </w:r>
      <w:r w:rsidRPr="00340B91">
        <w:rPr>
          <w:sz w:val="18"/>
          <w:szCs w:val="18"/>
        </w:rPr>
        <w:t>Thus was the gospel preached to those who had </w:t>
      </w:r>
      <w:r w:rsidRPr="00340B91">
        <w:rPr>
          <w:rStyle w:val="study-note-ref"/>
          <w:sz w:val="18"/>
          <w:szCs w:val="18"/>
          <w:bdr w:val="none" w:sz="0" w:space="0" w:color="auto" w:frame="1"/>
        </w:rPr>
        <w:t>died</w:t>
      </w:r>
      <w:r w:rsidRPr="00340B91">
        <w:rPr>
          <w:sz w:val="18"/>
          <w:szCs w:val="18"/>
        </w:rPr>
        <w:t> in their sins, without a </w:t>
      </w:r>
      <w:r w:rsidRPr="00340B91">
        <w:rPr>
          <w:rStyle w:val="study-note-ref"/>
          <w:sz w:val="18"/>
          <w:szCs w:val="18"/>
          <w:bdr w:val="none" w:sz="0" w:space="0" w:color="auto" w:frame="1"/>
        </w:rPr>
        <w:t>knowledge</w:t>
      </w:r>
      <w:r w:rsidRPr="00340B91">
        <w:rPr>
          <w:sz w:val="18"/>
          <w:szCs w:val="18"/>
        </w:rPr>
        <w:t> of the truth, or in </w:t>
      </w:r>
      <w:r w:rsidRPr="00340B91">
        <w:rPr>
          <w:rStyle w:val="study-note-ref"/>
          <w:sz w:val="18"/>
          <w:szCs w:val="18"/>
          <w:bdr w:val="none" w:sz="0" w:space="0" w:color="auto" w:frame="1"/>
        </w:rPr>
        <w:t>transgression</w:t>
      </w:r>
      <w:r w:rsidRPr="00340B91">
        <w:rPr>
          <w:sz w:val="18"/>
          <w:szCs w:val="18"/>
        </w:rPr>
        <w:t>, having </w:t>
      </w:r>
      <w:r w:rsidRPr="00340B91">
        <w:rPr>
          <w:rStyle w:val="study-note-ref"/>
          <w:sz w:val="18"/>
          <w:szCs w:val="18"/>
          <w:bdr w:val="none" w:sz="0" w:space="0" w:color="auto" w:frame="1"/>
        </w:rPr>
        <w:t>rejected</w:t>
      </w:r>
      <w:r w:rsidRPr="00340B91">
        <w:rPr>
          <w:sz w:val="18"/>
          <w:szCs w:val="18"/>
        </w:rPr>
        <w:t> the prophets.</w:t>
      </w:r>
      <w:r>
        <w:rPr>
          <w:sz w:val="18"/>
          <w:szCs w:val="18"/>
        </w:rPr>
        <w:t xml:space="preserve"> </w:t>
      </w:r>
      <w:r w:rsidRPr="00340B91">
        <w:rPr>
          <w:sz w:val="18"/>
          <w:szCs w:val="18"/>
        </w:rPr>
        <w:t>These were taught </w:t>
      </w:r>
      <w:r w:rsidRPr="00340B91">
        <w:rPr>
          <w:rStyle w:val="study-note-ref"/>
          <w:sz w:val="18"/>
          <w:szCs w:val="18"/>
          <w:bdr w:val="none" w:sz="0" w:space="0" w:color="auto" w:frame="1"/>
        </w:rPr>
        <w:t>faith</w:t>
      </w:r>
      <w:r w:rsidRPr="00340B91">
        <w:rPr>
          <w:sz w:val="18"/>
          <w:szCs w:val="18"/>
        </w:rPr>
        <w:t> in God, repentance from sin, </w:t>
      </w:r>
      <w:r w:rsidRPr="00340B91">
        <w:rPr>
          <w:rStyle w:val="study-note-ref"/>
          <w:sz w:val="18"/>
          <w:szCs w:val="18"/>
          <w:bdr w:val="none" w:sz="0" w:space="0" w:color="auto" w:frame="1"/>
        </w:rPr>
        <w:t>vicarious baptism</w:t>
      </w:r>
      <w:r w:rsidRPr="00340B91">
        <w:rPr>
          <w:sz w:val="18"/>
          <w:szCs w:val="18"/>
        </w:rPr>
        <w:t> for the </w:t>
      </w:r>
      <w:r w:rsidRPr="00340B91">
        <w:rPr>
          <w:rStyle w:val="study-note-ref"/>
          <w:sz w:val="18"/>
          <w:szCs w:val="18"/>
          <w:bdr w:val="none" w:sz="0" w:space="0" w:color="auto" w:frame="1"/>
        </w:rPr>
        <w:t>remission</w:t>
      </w:r>
      <w:r w:rsidRPr="00340B91">
        <w:rPr>
          <w:sz w:val="18"/>
          <w:szCs w:val="18"/>
        </w:rPr>
        <w:t> of sins, the </w:t>
      </w:r>
      <w:r w:rsidRPr="00340B91">
        <w:rPr>
          <w:rStyle w:val="study-note-ref"/>
          <w:sz w:val="18"/>
          <w:szCs w:val="18"/>
          <w:bdr w:val="none" w:sz="0" w:space="0" w:color="auto" w:frame="1"/>
        </w:rPr>
        <w:t>gift</w:t>
      </w:r>
      <w:r w:rsidRPr="00340B91">
        <w:rPr>
          <w:sz w:val="18"/>
          <w:szCs w:val="18"/>
        </w:rPr>
        <w:t> of the Holy Ghost by the laying on of hands,</w:t>
      </w:r>
      <w:r>
        <w:rPr>
          <w:sz w:val="18"/>
          <w:szCs w:val="18"/>
        </w:rPr>
        <w:t xml:space="preserve"> </w:t>
      </w:r>
      <w:r w:rsidRPr="00340B91">
        <w:rPr>
          <w:sz w:val="18"/>
          <w:szCs w:val="18"/>
        </w:rPr>
        <w:t>And all other principles of the gospel that were necessary for them to know in order to qualify themselves that they might be </w:t>
      </w:r>
      <w:r w:rsidRPr="00340B91">
        <w:rPr>
          <w:rStyle w:val="study-note-ref"/>
          <w:sz w:val="18"/>
          <w:szCs w:val="18"/>
          <w:bdr w:val="none" w:sz="0" w:space="0" w:color="auto" w:frame="1"/>
        </w:rPr>
        <w:t>judged</w:t>
      </w:r>
      <w:r w:rsidRPr="00340B91">
        <w:rPr>
          <w:sz w:val="18"/>
          <w:szCs w:val="18"/>
        </w:rPr>
        <w:t> according to men in the flesh, but live according to God in the spirit.</w:t>
      </w:r>
      <w:r>
        <w:rPr>
          <w:sz w:val="18"/>
          <w:szCs w:val="18"/>
        </w:rPr>
        <w:t xml:space="preserve"> </w:t>
      </w:r>
      <w:r w:rsidRPr="00340B91">
        <w:rPr>
          <w:sz w:val="18"/>
          <w:szCs w:val="18"/>
        </w:rPr>
        <w:t>And so it was made known among the dead, both small and great, the unrighteous as well as the faithful, that redemption had been wrought through the </w:t>
      </w:r>
      <w:r w:rsidRPr="00340B91">
        <w:rPr>
          <w:rStyle w:val="study-note-ref"/>
          <w:sz w:val="18"/>
          <w:szCs w:val="18"/>
          <w:bdr w:val="none" w:sz="0" w:space="0" w:color="auto" w:frame="1"/>
        </w:rPr>
        <w:t>sacrifice</w:t>
      </w:r>
      <w:r w:rsidRPr="00340B91">
        <w:rPr>
          <w:sz w:val="18"/>
          <w:szCs w:val="18"/>
        </w:rPr>
        <w:t> of the Son of God upon the </w:t>
      </w:r>
      <w:r w:rsidRPr="00340B91">
        <w:rPr>
          <w:rStyle w:val="study-note-ref"/>
          <w:sz w:val="18"/>
          <w:szCs w:val="18"/>
          <w:bdr w:val="none" w:sz="0" w:space="0" w:color="auto" w:frame="1"/>
        </w:rPr>
        <w:t>cross</w:t>
      </w:r>
      <w:r w:rsidRPr="00340B91">
        <w:rPr>
          <w:sz w:val="18"/>
          <w:szCs w:val="18"/>
        </w:rPr>
        <w:t>.</w:t>
      </w:r>
    </w:p>
    <w:p w:rsidR="00617798" w:rsidRDefault="00617798" w:rsidP="00617798">
      <w:pPr>
        <w:pStyle w:val="NoSpacing"/>
        <w:rPr>
          <w:b/>
          <w:sz w:val="18"/>
          <w:szCs w:val="18"/>
          <w:u w:val="single"/>
        </w:rPr>
      </w:pPr>
    </w:p>
    <w:p w:rsidR="00617798" w:rsidRPr="003349A4" w:rsidRDefault="00617798" w:rsidP="00617798">
      <w:pPr>
        <w:pStyle w:val="NoSpacing"/>
        <w:rPr>
          <w:b/>
          <w:sz w:val="18"/>
          <w:szCs w:val="18"/>
          <w:u w:val="single"/>
        </w:rPr>
      </w:pPr>
      <w:r w:rsidRPr="003349A4">
        <w:rPr>
          <w:b/>
          <w:sz w:val="18"/>
          <w:szCs w:val="18"/>
          <w:u w:val="single"/>
        </w:rPr>
        <w:t>Righteous elders who pass away, continue their labors of redeeming Israel on the other side of the veil (D&amp;C 138:57)</w:t>
      </w:r>
    </w:p>
    <w:p w:rsidR="00617798" w:rsidRPr="00340B91" w:rsidRDefault="00617798" w:rsidP="00617798">
      <w:pPr>
        <w:pStyle w:val="NoSpacing"/>
        <w:rPr>
          <w:sz w:val="18"/>
          <w:szCs w:val="18"/>
          <w:shd w:val="clear" w:color="auto" w:fill="FFFFFF"/>
        </w:rPr>
      </w:pPr>
      <w:r>
        <w:rPr>
          <w:sz w:val="18"/>
          <w:szCs w:val="18"/>
          <w:shd w:val="clear" w:color="auto" w:fill="FFFFFF"/>
        </w:rPr>
        <w:tab/>
      </w:r>
      <w:r w:rsidRPr="00340B91">
        <w:rPr>
          <w:sz w:val="18"/>
          <w:szCs w:val="18"/>
          <w:shd w:val="clear" w:color="auto" w:fill="FFFFFF"/>
        </w:rPr>
        <w:t>I beheld that the faithful </w:t>
      </w:r>
      <w:r w:rsidRPr="00340B91">
        <w:rPr>
          <w:rStyle w:val="study-note-ref"/>
          <w:sz w:val="18"/>
          <w:szCs w:val="18"/>
          <w:bdr w:val="none" w:sz="0" w:space="0" w:color="auto" w:frame="1"/>
          <w:shd w:val="clear" w:color="auto" w:fill="FFFFFF"/>
        </w:rPr>
        <w:t>elders</w:t>
      </w:r>
      <w:r w:rsidRPr="00340B91">
        <w:rPr>
          <w:sz w:val="18"/>
          <w:szCs w:val="18"/>
          <w:shd w:val="clear" w:color="auto" w:fill="FFFFFF"/>
        </w:rPr>
        <w:t> of this dispensation, when they depart from mortal life, continue their labors in the </w:t>
      </w:r>
      <w:r w:rsidRPr="00340B91">
        <w:rPr>
          <w:rStyle w:val="study-note-ref"/>
          <w:sz w:val="18"/>
          <w:szCs w:val="18"/>
          <w:bdr w:val="none" w:sz="0" w:space="0" w:color="auto" w:frame="1"/>
          <w:shd w:val="clear" w:color="auto" w:fill="FFFFFF"/>
        </w:rPr>
        <w:t>preaching</w:t>
      </w:r>
      <w:r w:rsidRPr="00340B91">
        <w:rPr>
          <w:sz w:val="18"/>
          <w:szCs w:val="18"/>
          <w:shd w:val="clear" w:color="auto" w:fill="FFFFFF"/>
        </w:rPr>
        <w:t> of the </w:t>
      </w:r>
      <w:r w:rsidRPr="00340B91">
        <w:rPr>
          <w:rStyle w:val="study-note-ref"/>
          <w:sz w:val="18"/>
          <w:szCs w:val="18"/>
          <w:bdr w:val="none" w:sz="0" w:space="0" w:color="auto" w:frame="1"/>
          <w:shd w:val="clear" w:color="auto" w:fill="FFFFFF"/>
        </w:rPr>
        <w:t>gospel</w:t>
      </w:r>
      <w:r w:rsidRPr="00340B91">
        <w:rPr>
          <w:sz w:val="18"/>
          <w:szCs w:val="18"/>
          <w:shd w:val="clear" w:color="auto" w:fill="FFFFFF"/>
        </w:rPr>
        <w:t> of repentance and redemption, through the sacrifice of the Only Begotten Son of God, among those who are in darkness and under the bondage of sin in the great world of the </w:t>
      </w:r>
      <w:r w:rsidRPr="00340B91">
        <w:rPr>
          <w:rStyle w:val="study-note-ref"/>
          <w:sz w:val="18"/>
          <w:szCs w:val="18"/>
          <w:bdr w:val="none" w:sz="0" w:space="0" w:color="auto" w:frame="1"/>
          <w:shd w:val="clear" w:color="auto" w:fill="FFFFFF"/>
        </w:rPr>
        <w:t>spirits</w:t>
      </w:r>
      <w:r w:rsidRPr="00340B91">
        <w:rPr>
          <w:sz w:val="18"/>
          <w:szCs w:val="18"/>
          <w:shd w:val="clear" w:color="auto" w:fill="FFFFFF"/>
        </w:rPr>
        <w:t> of the dead.</w:t>
      </w:r>
    </w:p>
    <w:p w:rsidR="00617798" w:rsidRDefault="00617798" w:rsidP="00617798">
      <w:pPr>
        <w:pStyle w:val="NoSpacing"/>
        <w:rPr>
          <w:b/>
          <w:sz w:val="18"/>
          <w:szCs w:val="18"/>
          <w:u w:val="single"/>
        </w:rPr>
      </w:pPr>
    </w:p>
    <w:p w:rsidR="00617798" w:rsidRPr="003349A4" w:rsidRDefault="00617798" w:rsidP="00617798">
      <w:pPr>
        <w:pStyle w:val="NoSpacing"/>
        <w:rPr>
          <w:b/>
          <w:sz w:val="18"/>
          <w:szCs w:val="18"/>
          <w:u w:val="single"/>
        </w:rPr>
      </w:pPr>
      <w:r w:rsidRPr="003349A4">
        <w:rPr>
          <w:b/>
          <w:sz w:val="18"/>
          <w:szCs w:val="18"/>
          <w:u w:val="single"/>
        </w:rPr>
        <w:t>Temple work allows redemption for the dead (D&amp;C 138:54, 58-59)</w:t>
      </w:r>
    </w:p>
    <w:p w:rsidR="00617798" w:rsidRPr="007C3766" w:rsidRDefault="00617798" w:rsidP="00617798">
      <w:pPr>
        <w:pStyle w:val="NoSpacing"/>
        <w:rPr>
          <w:sz w:val="18"/>
          <w:szCs w:val="18"/>
          <w:shd w:val="clear" w:color="auto" w:fill="FFFFFF"/>
        </w:rPr>
      </w:pPr>
      <w:r>
        <w:rPr>
          <w:sz w:val="18"/>
          <w:szCs w:val="18"/>
          <w:shd w:val="clear" w:color="auto" w:fill="FFFFFF"/>
        </w:rPr>
        <w:tab/>
      </w:r>
      <w:r w:rsidRPr="00340B91">
        <w:rPr>
          <w:sz w:val="18"/>
          <w:szCs w:val="18"/>
          <w:shd w:val="clear" w:color="auto" w:fill="FFFFFF"/>
        </w:rPr>
        <w:t>Including the building of the </w:t>
      </w:r>
      <w:r w:rsidRPr="00340B91">
        <w:rPr>
          <w:rStyle w:val="study-note-ref"/>
          <w:sz w:val="18"/>
          <w:szCs w:val="18"/>
          <w:bdr w:val="none" w:sz="0" w:space="0" w:color="auto" w:frame="1"/>
          <w:shd w:val="clear" w:color="auto" w:fill="FFFFFF"/>
        </w:rPr>
        <w:t>temples</w:t>
      </w:r>
      <w:r w:rsidRPr="00340B91">
        <w:rPr>
          <w:sz w:val="18"/>
          <w:szCs w:val="18"/>
          <w:shd w:val="clear" w:color="auto" w:fill="FFFFFF"/>
        </w:rPr>
        <w:t> and the performance of ordinances therein for the redemption of the </w:t>
      </w:r>
      <w:r w:rsidRPr="00340B91">
        <w:rPr>
          <w:rStyle w:val="study-note-ref"/>
          <w:sz w:val="18"/>
          <w:szCs w:val="18"/>
          <w:bdr w:val="none" w:sz="0" w:space="0" w:color="auto" w:frame="1"/>
          <w:shd w:val="clear" w:color="auto" w:fill="FFFFFF"/>
        </w:rPr>
        <w:t>dead</w:t>
      </w:r>
      <w:r w:rsidRPr="00340B91">
        <w:rPr>
          <w:sz w:val="18"/>
          <w:szCs w:val="18"/>
          <w:shd w:val="clear" w:color="auto" w:fill="FFFFFF"/>
        </w:rPr>
        <w:t>, were also in the spirit world.</w:t>
      </w:r>
      <w:r>
        <w:rPr>
          <w:sz w:val="18"/>
          <w:szCs w:val="18"/>
          <w:shd w:val="clear" w:color="auto" w:fill="FFFFFF"/>
        </w:rPr>
        <w:t xml:space="preserve"> </w:t>
      </w:r>
      <w:r w:rsidRPr="00340B91">
        <w:rPr>
          <w:sz w:val="18"/>
          <w:szCs w:val="18"/>
        </w:rPr>
        <w:t>The dead who </w:t>
      </w:r>
      <w:r w:rsidRPr="00340B91">
        <w:rPr>
          <w:rStyle w:val="study-note-ref"/>
          <w:sz w:val="18"/>
          <w:szCs w:val="18"/>
          <w:bdr w:val="none" w:sz="0" w:space="0" w:color="auto" w:frame="1"/>
        </w:rPr>
        <w:t>repent</w:t>
      </w:r>
      <w:r w:rsidRPr="00340B91">
        <w:rPr>
          <w:sz w:val="18"/>
          <w:szCs w:val="18"/>
        </w:rPr>
        <w:t> will be redeemed, through obedience to the </w:t>
      </w:r>
      <w:r w:rsidRPr="00340B91">
        <w:rPr>
          <w:rStyle w:val="study-note-ref"/>
          <w:sz w:val="18"/>
          <w:szCs w:val="18"/>
          <w:bdr w:val="none" w:sz="0" w:space="0" w:color="auto" w:frame="1"/>
        </w:rPr>
        <w:t>ordinances</w:t>
      </w:r>
      <w:r w:rsidRPr="00340B91">
        <w:rPr>
          <w:sz w:val="18"/>
          <w:szCs w:val="18"/>
        </w:rPr>
        <w:t> of the house of God,</w:t>
      </w:r>
    </w:p>
    <w:p w:rsidR="00617798" w:rsidRDefault="00617798" w:rsidP="00617798">
      <w:pPr>
        <w:pStyle w:val="NoSpacing"/>
        <w:rPr>
          <w:sz w:val="18"/>
          <w:szCs w:val="18"/>
        </w:rPr>
      </w:pPr>
      <w:r w:rsidRPr="00340B91">
        <w:rPr>
          <w:sz w:val="18"/>
          <w:szCs w:val="18"/>
        </w:rPr>
        <w:t>And after they have paid the </w:t>
      </w:r>
      <w:r w:rsidRPr="00340B91">
        <w:rPr>
          <w:rStyle w:val="study-note-ref"/>
          <w:sz w:val="18"/>
          <w:szCs w:val="18"/>
          <w:bdr w:val="none" w:sz="0" w:space="0" w:color="auto" w:frame="1"/>
        </w:rPr>
        <w:t>penalty</w:t>
      </w:r>
      <w:r w:rsidRPr="00340B91">
        <w:rPr>
          <w:sz w:val="18"/>
          <w:szCs w:val="18"/>
        </w:rPr>
        <w:t> of their transgressions, and are </w:t>
      </w:r>
      <w:r w:rsidRPr="00340B91">
        <w:rPr>
          <w:rStyle w:val="study-note-ref"/>
          <w:sz w:val="18"/>
          <w:szCs w:val="18"/>
          <w:bdr w:val="none" w:sz="0" w:space="0" w:color="auto" w:frame="1"/>
        </w:rPr>
        <w:t>washed</w:t>
      </w:r>
      <w:r w:rsidRPr="00340B91">
        <w:rPr>
          <w:sz w:val="18"/>
          <w:szCs w:val="18"/>
        </w:rPr>
        <w:t> clean, shall receive a </w:t>
      </w:r>
      <w:r w:rsidRPr="00340B91">
        <w:rPr>
          <w:rStyle w:val="study-note-ref"/>
          <w:sz w:val="18"/>
          <w:szCs w:val="18"/>
          <w:bdr w:val="none" w:sz="0" w:space="0" w:color="auto" w:frame="1"/>
        </w:rPr>
        <w:t>reward</w:t>
      </w:r>
      <w:r w:rsidRPr="00340B91">
        <w:rPr>
          <w:sz w:val="18"/>
          <w:szCs w:val="18"/>
        </w:rPr>
        <w:t> according to their </w:t>
      </w:r>
      <w:r w:rsidRPr="00340B91">
        <w:rPr>
          <w:rStyle w:val="study-note-ref"/>
          <w:sz w:val="18"/>
          <w:szCs w:val="18"/>
          <w:bdr w:val="none" w:sz="0" w:space="0" w:color="auto" w:frame="1"/>
        </w:rPr>
        <w:t>works</w:t>
      </w:r>
      <w:r w:rsidRPr="00340B91">
        <w:rPr>
          <w:sz w:val="18"/>
          <w:szCs w:val="18"/>
        </w:rPr>
        <w:t>, for they are heirs of salvation.</w:t>
      </w:r>
    </w:p>
    <w:p w:rsidR="00617798" w:rsidRDefault="00617798" w:rsidP="00617798">
      <w:pPr>
        <w:pStyle w:val="NoSpacing"/>
        <w:rPr>
          <w:sz w:val="18"/>
          <w:szCs w:val="18"/>
        </w:rPr>
      </w:pPr>
    </w:p>
    <w:p w:rsidR="00617798" w:rsidRDefault="00617798" w:rsidP="00617798">
      <w:pPr>
        <w:pStyle w:val="NoSpacing"/>
        <w:rPr>
          <w:sz w:val="18"/>
          <w:szCs w:val="18"/>
        </w:rPr>
      </w:pPr>
    </w:p>
    <w:p w:rsidR="00617798" w:rsidRPr="00340B91" w:rsidRDefault="00617798" w:rsidP="00617798">
      <w:pPr>
        <w:pStyle w:val="NoSpacing"/>
        <w:rPr>
          <w:sz w:val="18"/>
          <w:szCs w:val="18"/>
        </w:rPr>
      </w:pPr>
    </w:p>
    <w:p w:rsidR="00617798" w:rsidRDefault="00617798" w:rsidP="00617798">
      <w:pPr>
        <w:pStyle w:val="NoSpacing"/>
        <w:rPr>
          <w:rFonts w:ascii="Algerian" w:hAnsi="Algerian"/>
          <w:sz w:val="40"/>
          <w:szCs w:val="40"/>
        </w:rPr>
      </w:pPr>
    </w:p>
    <w:p w:rsidR="00617798" w:rsidRDefault="00617798" w:rsidP="00617798">
      <w:pPr>
        <w:pStyle w:val="NoSpacing"/>
        <w:rPr>
          <w:sz w:val="18"/>
          <w:szCs w:val="18"/>
        </w:rPr>
      </w:pPr>
    </w:p>
    <w:p w:rsidR="00617798" w:rsidRDefault="00617798" w:rsidP="00617798">
      <w:pPr>
        <w:pStyle w:val="NoSpacing"/>
        <w:rPr>
          <w:sz w:val="18"/>
          <w:szCs w:val="18"/>
        </w:rPr>
      </w:pPr>
    </w:p>
    <w:p w:rsidR="00617798" w:rsidRPr="00557D77" w:rsidRDefault="00617798" w:rsidP="00617798">
      <w:pPr>
        <w:pStyle w:val="NoSpacing"/>
        <w:rPr>
          <w:sz w:val="18"/>
          <w:szCs w:val="18"/>
        </w:rPr>
      </w:pPr>
    </w:p>
    <w:p w:rsidR="00617798" w:rsidRPr="007A20E7" w:rsidRDefault="00617798" w:rsidP="00617798">
      <w:pPr>
        <w:pStyle w:val="NoSpacing"/>
        <w:rPr>
          <w:b/>
          <w:i/>
          <w:u w:val="single"/>
        </w:rPr>
      </w:pPr>
    </w:p>
    <w:p w:rsidR="00617798" w:rsidRDefault="00617798" w:rsidP="008B28C2">
      <w:pPr>
        <w:pStyle w:val="NoSpacing"/>
        <w:rPr>
          <w:b/>
          <w:sz w:val="18"/>
          <w:szCs w:val="18"/>
          <w:u w:val="single"/>
        </w:rPr>
      </w:pPr>
    </w:p>
    <w:p w:rsidR="008B28C2" w:rsidRDefault="008B28C2" w:rsidP="008B28C2">
      <w:pPr>
        <w:pStyle w:val="NoSpacing"/>
        <w:rPr>
          <w:b/>
          <w:sz w:val="18"/>
          <w:szCs w:val="18"/>
        </w:rPr>
      </w:pPr>
    </w:p>
    <w:p w:rsidR="00AD1031" w:rsidRDefault="00AD1031" w:rsidP="00AD1031">
      <w:pPr>
        <w:pStyle w:val="NoSpacing"/>
        <w:jc w:val="center"/>
        <w:rPr>
          <w:b/>
          <w:i/>
          <w:sz w:val="28"/>
          <w:szCs w:val="28"/>
          <w:u w:val="single"/>
        </w:rPr>
      </w:pPr>
    </w:p>
    <w:p w:rsidR="00DC1331" w:rsidRDefault="00DC1331" w:rsidP="00AD1031">
      <w:pPr>
        <w:pStyle w:val="NoSpacing"/>
        <w:jc w:val="center"/>
        <w:rPr>
          <w:b/>
          <w:i/>
          <w:sz w:val="28"/>
          <w:szCs w:val="28"/>
          <w:u w:val="single"/>
        </w:rPr>
      </w:pPr>
    </w:p>
    <w:p w:rsidR="00AD1031" w:rsidRDefault="00AD1031" w:rsidP="00AD1031">
      <w:pPr>
        <w:pStyle w:val="NoSpacing"/>
        <w:jc w:val="center"/>
        <w:rPr>
          <w:b/>
          <w:i/>
          <w:sz w:val="28"/>
          <w:szCs w:val="28"/>
          <w:u w:val="single"/>
        </w:rPr>
      </w:pPr>
    </w:p>
    <w:p w:rsidR="00AD1031" w:rsidRDefault="00AD1031" w:rsidP="00AD1031">
      <w:pPr>
        <w:pStyle w:val="NoSpacing"/>
        <w:jc w:val="center"/>
        <w:rPr>
          <w:b/>
          <w:i/>
          <w:sz w:val="28"/>
          <w:szCs w:val="28"/>
          <w:u w:val="single"/>
        </w:rPr>
      </w:pPr>
      <w:r>
        <w:rPr>
          <w:b/>
          <w:i/>
          <w:noProof/>
          <w:sz w:val="28"/>
          <w:szCs w:val="28"/>
        </w:rPr>
        <w:lastRenderedPageBreak/>
        <w:drawing>
          <wp:inline distT="0" distB="0" distL="0" distR="0">
            <wp:extent cx="3848100" cy="2476500"/>
            <wp:effectExtent l="19050" t="0" r="0" b="0"/>
            <wp:docPr id="169" name="Picture 85" descr="gath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athering"/>
                    <pic:cNvPicPr>
                      <a:picLocks noChangeAspect="1" noChangeArrowheads="1"/>
                    </pic:cNvPicPr>
                  </pic:nvPicPr>
                  <pic:blipFill>
                    <a:blip r:embed="rId55"/>
                    <a:srcRect/>
                    <a:stretch>
                      <a:fillRect/>
                    </a:stretch>
                  </pic:blipFill>
                  <pic:spPr bwMode="auto">
                    <a:xfrm>
                      <a:off x="0" y="0"/>
                      <a:ext cx="3848100" cy="2476500"/>
                    </a:xfrm>
                    <a:prstGeom prst="rect">
                      <a:avLst/>
                    </a:prstGeom>
                    <a:noFill/>
                    <a:ln w="9525">
                      <a:noFill/>
                      <a:miter lim="800000"/>
                      <a:headEnd/>
                      <a:tailEnd/>
                    </a:ln>
                  </pic:spPr>
                </pic:pic>
              </a:graphicData>
            </a:graphic>
          </wp:inline>
        </w:drawing>
      </w:r>
    </w:p>
    <w:p w:rsidR="00AD1031" w:rsidRDefault="00AD1031" w:rsidP="00AD1031">
      <w:pPr>
        <w:pStyle w:val="NoSpacing"/>
        <w:jc w:val="center"/>
        <w:rPr>
          <w:b/>
          <w:i/>
          <w:sz w:val="28"/>
          <w:szCs w:val="28"/>
          <w:u w:val="single"/>
        </w:rPr>
      </w:pPr>
    </w:p>
    <w:p w:rsidR="00AD1031" w:rsidRDefault="00AD1031" w:rsidP="00AD1031">
      <w:pPr>
        <w:pStyle w:val="NoSpacing"/>
        <w:jc w:val="center"/>
        <w:rPr>
          <w:b/>
          <w:i/>
          <w:sz w:val="40"/>
          <w:szCs w:val="40"/>
        </w:rPr>
      </w:pPr>
      <w:r>
        <w:rPr>
          <w:b/>
          <w:i/>
          <w:sz w:val="40"/>
          <w:szCs w:val="40"/>
        </w:rPr>
        <w:t>CHAPTER 9</w:t>
      </w:r>
      <w:r w:rsidRPr="008853B9">
        <w:rPr>
          <w:b/>
          <w:i/>
          <w:sz w:val="40"/>
          <w:szCs w:val="40"/>
        </w:rPr>
        <w:t>:</w:t>
      </w:r>
    </w:p>
    <w:p w:rsidR="00AD1031" w:rsidRPr="008853B9" w:rsidRDefault="00AD1031" w:rsidP="00AD1031">
      <w:pPr>
        <w:pStyle w:val="NoSpacing"/>
        <w:jc w:val="center"/>
        <w:rPr>
          <w:b/>
          <w:i/>
          <w:sz w:val="40"/>
          <w:szCs w:val="40"/>
        </w:rPr>
      </w:pPr>
    </w:p>
    <w:p w:rsidR="00AD1031" w:rsidRPr="008853B9" w:rsidRDefault="00AD1031" w:rsidP="00AD1031">
      <w:pPr>
        <w:pStyle w:val="NoSpacing"/>
        <w:jc w:val="center"/>
        <w:rPr>
          <w:b/>
          <w:i/>
          <w:sz w:val="40"/>
          <w:szCs w:val="40"/>
        </w:rPr>
      </w:pPr>
      <w:r>
        <w:rPr>
          <w:b/>
          <w:i/>
          <w:sz w:val="40"/>
          <w:szCs w:val="40"/>
        </w:rPr>
        <w:t xml:space="preserve">THE </w:t>
      </w:r>
      <w:r w:rsidRPr="008853B9">
        <w:rPr>
          <w:b/>
          <w:i/>
          <w:sz w:val="40"/>
          <w:szCs w:val="40"/>
        </w:rPr>
        <w:t xml:space="preserve">LATTER-DAY </w:t>
      </w:r>
      <w:r>
        <w:rPr>
          <w:b/>
          <w:i/>
          <w:sz w:val="40"/>
          <w:szCs w:val="40"/>
        </w:rPr>
        <w:t>GATHERING OF</w:t>
      </w:r>
      <w:r w:rsidRPr="008853B9">
        <w:rPr>
          <w:b/>
          <w:i/>
          <w:sz w:val="40"/>
          <w:szCs w:val="40"/>
        </w:rPr>
        <w:t xml:space="preserve"> ISRAEL</w:t>
      </w:r>
    </w:p>
    <w:p w:rsidR="00AD1031" w:rsidRDefault="00AD1031" w:rsidP="00AD1031">
      <w:pPr>
        <w:pStyle w:val="NoSpacing"/>
        <w:jc w:val="center"/>
        <w:rPr>
          <w:b/>
          <w:i/>
          <w:sz w:val="28"/>
          <w:szCs w:val="28"/>
          <w:u w:val="single"/>
        </w:rPr>
      </w:pPr>
    </w:p>
    <w:p w:rsidR="00AD1031" w:rsidRDefault="00AD1031" w:rsidP="00AD1031">
      <w:pPr>
        <w:pStyle w:val="NoSpacing"/>
        <w:jc w:val="center"/>
        <w:rPr>
          <w:b/>
          <w:i/>
          <w:sz w:val="28"/>
          <w:szCs w:val="28"/>
          <w:u w:val="single"/>
        </w:rPr>
      </w:pPr>
      <w:r>
        <w:rPr>
          <w:b/>
          <w:i/>
          <w:noProof/>
          <w:sz w:val="28"/>
          <w:szCs w:val="28"/>
        </w:rPr>
        <w:drawing>
          <wp:inline distT="0" distB="0" distL="0" distR="0">
            <wp:extent cx="4705350" cy="3800475"/>
            <wp:effectExtent l="19050" t="0" r="0" b="0"/>
            <wp:docPr id="168" name="Picture 86" descr="GA-mem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A-meme14"/>
                    <pic:cNvPicPr>
                      <a:picLocks noChangeAspect="1" noChangeArrowheads="1"/>
                    </pic:cNvPicPr>
                  </pic:nvPicPr>
                  <pic:blipFill>
                    <a:blip r:embed="rId56" cstate="print"/>
                    <a:srcRect/>
                    <a:stretch>
                      <a:fillRect/>
                    </a:stretch>
                  </pic:blipFill>
                  <pic:spPr bwMode="auto">
                    <a:xfrm>
                      <a:off x="0" y="0"/>
                      <a:ext cx="4705350" cy="3800475"/>
                    </a:xfrm>
                    <a:prstGeom prst="rect">
                      <a:avLst/>
                    </a:prstGeom>
                    <a:noFill/>
                    <a:ln w="9525">
                      <a:noFill/>
                      <a:miter lim="800000"/>
                      <a:headEnd/>
                      <a:tailEnd/>
                    </a:ln>
                  </pic:spPr>
                </pic:pic>
              </a:graphicData>
            </a:graphic>
          </wp:inline>
        </w:drawing>
      </w:r>
    </w:p>
    <w:p w:rsidR="00DC1331" w:rsidRDefault="00DC1331" w:rsidP="00AD1031">
      <w:pPr>
        <w:pStyle w:val="NoSpacing"/>
        <w:jc w:val="center"/>
        <w:rPr>
          <w:b/>
          <w:i/>
          <w:sz w:val="28"/>
          <w:szCs w:val="28"/>
          <w:u w:val="single"/>
        </w:rPr>
      </w:pPr>
    </w:p>
    <w:p w:rsidR="00DC1331" w:rsidRDefault="00DC1331" w:rsidP="00AD1031">
      <w:pPr>
        <w:pStyle w:val="NoSpacing"/>
        <w:jc w:val="center"/>
        <w:rPr>
          <w:b/>
          <w:i/>
          <w:sz w:val="28"/>
          <w:szCs w:val="28"/>
          <w:u w:val="single"/>
        </w:rPr>
      </w:pPr>
    </w:p>
    <w:p w:rsidR="00AD1031" w:rsidRDefault="00AD1031" w:rsidP="00AD1031">
      <w:pPr>
        <w:pStyle w:val="NoSpacing"/>
        <w:jc w:val="center"/>
        <w:rPr>
          <w:b/>
          <w:i/>
          <w:sz w:val="28"/>
          <w:szCs w:val="28"/>
          <w:u w:val="single"/>
        </w:rPr>
      </w:pPr>
      <w:r>
        <w:rPr>
          <w:b/>
          <w:i/>
          <w:sz w:val="28"/>
          <w:szCs w:val="28"/>
          <w:u w:val="single"/>
        </w:rPr>
        <w:lastRenderedPageBreak/>
        <w:t>9.1</w:t>
      </w:r>
    </w:p>
    <w:p w:rsidR="00AD1031" w:rsidRDefault="00AD1031" w:rsidP="00AD1031">
      <w:pPr>
        <w:pStyle w:val="NoSpacing"/>
        <w:jc w:val="center"/>
        <w:rPr>
          <w:b/>
          <w:i/>
          <w:sz w:val="28"/>
          <w:szCs w:val="28"/>
          <w:u w:val="single"/>
        </w:rPr>
      </w:pPr>
      <w:r w:rsidRPr="001447B9">
        <w:rPr>
          <w:b/>
          <w:i/>
          <w:sz w:val="28"/>
          <w:szCs w:val="28"/>
          <w:u w:val="single"/>
        </w:rPr>
        <w:t xml:space="preserve">OLD TESTAMENT PROPHETS PROPHESY OF </w:t>
      </w:r>
    </w:p>
    <w:p w:rsidR="00AD1031" w:rsidRDefault="00AD1031" w:rsidP="00AD1031">
      <w:pPr>
        <w:pStyle w:val="NoSpacing"/>
        <w:jc w:val="center"/>
        <w:rPr>
          <w:b/>
          <w:i/>
          <w:sz w:val="28"/>
          <w:szCs w:val="28"/>
          <w:u w:val="single"/>
        </w:rPr>
      </w:pPr>
      <w:r w:rsidRPr="001447B9">
        <w:rPr>
          <w:b/>
          <w:i/>
          <w:sz w:val="28"/>
          <w:szCs w:val="28"/>
          <w:u w:val="single"/>
        </w:rPr>
        <w:t>THE LATTER-DAY GATHERING OF ISRAEL</w:t>
      </w:r>
    </w:p>
    <w:p w:rsidR="00AD1031" w:rsidRDefault="00AD1031" w:rsidP="00AD1031">
      <w:pPr>
        <w:pStyle w:val="NoSpacing"/>
        <w:rPr>
          <w:b/>
          <w:i/>
          <w:sz w:val="28"/>
          <w:szCs w:val="28"/>
          <w:u w:val="single"/>
        </w:rPr>
      </w:pPr>
    </w:p>
    <w:p w:rsidR="00AD1031" w:rsidRDefault="00AD1031" w:rsidP="00AD1031">
      <w:pPr>
        <w:pStyle w:val="NoSpacing"/>
        <w:jc w:val="center"/>
        <w:rPr>
          <w:b/>
          <w:i/>
          <w:sz w:val="24"/>
          <w:szCs w:val="24"/>
        </w:rPr>
      </w:pPr>
      <w:r>
        <w:rPr>
          <w:b/>
          <w:i/>
          <w:sz w:val="24"/>
          <w:szCs w:val="24"/>
        </w:rPr>
        <w:t>-1820-PRESENT DAY-</w:t>
      </w:r>
    </w:p>
    <w:p w:rsidR="00AD1031" w:rsidRPr="004E511A" w:rsidRDefault="00AD1031" w:rsidP="00AD1031">
      <w:pPr>
        <w:pStyle w:val="NoSpacing"/>
        <w:jc w:val="center"/>
        <w:rPr>
          <w:b/>
          <w:i/>
          <w:sz w:val="24"/>
          <w:szCs w:val="24"/>
        </w:rPr>
      </w:pPr>
    </w:p>
    <w:p w:rsidR="00AD1031" w:rsidRPr="00F64256" w:rsidRDefault="00AD1031" w:rsidP="00AD1031">
      <w:pPr>
        <w:pStyle w:val="NoSpacing"/>
        <w:jc w:val="center"/>
        <w:rPr>
          <w:b/>
          <w:i/>
          <w:sz w:val="24"/>
          <w:szCs w:val="24"/>
        </w:rPr>
      </w:pPr>
      <w:r w:rsidRPr="00F64256">
        <w:rPr>
          <w:b/>
          <w:i/>
          <w:sz w:val="24"/>
          <w:szCs w:val="24"/>
        </w:rPr>
        <w:t>The Prophet Amos Prophesies of the Latter-day Gathering of Israel</w:t>
      </w:r>
    </w:p>
    <w:p w:rsidR="00AD1031" w:rsidRDefault="00AD1031" w:rsidP="00AD1031">
      <w:pPr>
        <w:pStyle w:val="NoSpacing"/>
        <w:rPr>
          <w:b/>
          <w:sz w:val="18"/>
          <w:szCs w:val="18"/>
          <w:u w:val="single"/>
        </w:rPr>
      </w:pPr>
    </w:p>
    <w:p w:rsidR="00AD1031" w:rsidRPr="00F51E66" w:rsidRDefault="00AD1031" w:rsidP="00AD1031">
      <w:pPr>
        <w:pStyle w:val="NoSpacing"/>
        <w:rPr>
          <w:b/>
          <w:sz w:val="18"/>
          <w:szCs w:val="18"/>
          <w:u w:val="single"/>
        </w:rPr>
      </w:pPr>
      <w:r>
        <w:rPr>
          <w:b/>
          <w:sz w:val="18"/>
          <w:szCs w:val="18"/>
          <w:u w:val="single"/>
        </w:rPr>
        <w:t>That which has been ruined will be rebuilt and restored (</w:t>
      </w:r>
      <w:r w:rsidRPr="00F51E66">
        <w:rPr>
          <w:b/>
          <w:sz w:val="18"/>
          <w:szCs w:val="18"/>
          <w:u w:val="single"/>
        </w:rPr>
        <w:t>Amos 9:11-15</w:t>
      </w:r>
      <w:r>
        <w:rPr>
          <w:b/>
          <w:sz w:val="18"/>
          <w:szCs w:val="18"/>
          <w:u w:val="single"/>
        </w:rPr>
        <w:t>)</w:t>
      </w:r>
    </w:p>
    <w:p w:rsidR="00AD1031" w:rsidRDefault="00AD1031" w:rsidP="00AD1031">
      <w:pPr>
        <w:pStyle w:val="NoSpacing"/>
        <w:rPr>
          <w:sz w:val="18"/>
          <w:szCs w:val="18"/>
        </w:rPr>
      </w:pPr>
      <w:r>
        <w:rPr>
          <w:sz w:val="18"/>
          <w:szCs w:val="18"/>
        </w:rPr>
        <w:tab/>
        <w:t>[And Amos prophesied in the name of the Lord, saying]</w:t>
      </w:r>
    </w:p>
    <w:p w:rsidR="00AD1031" w:rsidRDefault="00AD1031" w:rsidP="00AD1031">
      <w:pPr>
        <w:pStyle w:val="NoSpacing"/>
        <w:rPr>
          <w:sz w:val="18"/>
          <w:szCs w:val="18"/>
        </w:rPr>
      </w:pPr>
    </w:p>
    <w:p w:rsidR="00AD1031" w:rsidRPr="0011302A" w:rsidRDefault="00AD1031" w:rsidP="00AD1031">
      <w:pPr>
        <w:pStyle w:val="NoSpacing"/>
        <w:rPr>
          <w:sz w:val="18"/>
          <w:szCs w:val="18"/>
        </w:rPr>
      </w:pPr>
      <w:r>
        <w:rPr>
          <w:sz w:val="18"/>
          <w:szCs w:val="18"/>
        </w:rPr>
        <w:tab/>
      </w:r>
      <w:r>
        <w:rPr>
          <w:sz w:val="18"/>
          <w:szCs w:val="18"/>
        </w:rPr>
        <w:tab/>
        <w:t>“</w:t>
      </w:r>
      <w:r w:rsidRPr="0011302A">
        <w:rPr>
          <w:sz w:val="18"/>
          <w:szCs w:val="18"/>
        </w:rPr>
        <w:t>In that day will I raise up the </w:t>
      </w:r>
      <w:r w:rsidRPr="0011302A">
        <w:rPr>
          <w:rStyle w:val="study-note-ref"/>
          <w:sz w:val="18"/>
          <w:szCs w:val="18"/>
          <w:bdr w:val="none" w:sz="0" w:space="0" w:color="auto" w:frame="1"/>
        </w:rPr>
        <w:t>tabernacle</w:t>
      </w:r>
      <w:r w:rsidRPr="0011302A">
        <w:rPr>
          <w:sz w:val="18"/>
          <w:szCs w:val="18"/>
        </w:rPr>
        <w:t xml:space="preserve"> of David that is fallen, and close up the breaches thereof; and I will </w:t>
      </w:r>
      <w:r>
        <w:rPr>
          <w:sz w:val="18"/>
          <w:szCs w:val="18"/>
        </w:rPr>
        <w:tab/>
      </w:r>
      <w:r>
        <w:rPr>
          <w:sz w:val="18"/>
          <w:szCs w:val="18"/>
        </w:rPr>
        <w:tab/>
      </w:r>
      <w:r w:rsidRPr="0011302A">
        <w:rPr>
          <w:sz w:val="18"/>
          <w:szCs w:val="18"/>
        </w:rPr>
        <w:t>raise up his ruins, and I will build it as in the days of old:</w:t>
      </w:r>
      <w:r>
        <w:rPr>
          <w:sz w:val="18"/>
          <w:szCs w:val="18"/>
        </w:rPr>
        <w:t xml:space="preserve"> </w:t>
      </w:r>
      <w:r w:rsidRPr="0011302A">
        <w:rPr>
          <w:sz w:val="18"/>
          <w:szCs w:val="18"/>
        </w:rPr>
        <w:t>That they may </w:t>
      </w:r>
      <w:r w:rsidRPr="0011302A">
        <w:rPr>
          <w:rStyle w:val="study-note-ref"/>
          <w:sz w:val="18"/>
          <w:szCs w:val="18"/>
          <w:bdr w:val="none" w:sz="0" w:space="0" w:color="auto" w:frame="1"/>
        </w:rPr>
        <w:t>possess</w:t>
      </w:r>
      <w:r w:rsidRPr="0011302A">
        <w:rPr>
          <w:sz w:val="18"/>
          <w:szCs w:val="18"/>
        </w:rPr>
        <w:t> the remnant of </w:t>
      </w:r>
      <w:r w:rsidRPr="0011302A">
        <w:rPr>
          <w:rStyle w:val="study-note-ref"/>
          <w:sz w:val="18"/>
          <w:szCs w:val="18"/>
          <w:bdr w:val="none" w:sz="0" w:space="0" w:color="auto" w:frame="1"/>
        </w:rPr>
        <w:t>Edom</w:t>
      </w:r>
      <w:r w:rsidRPr="0011302A">
        <w:rPr>
          <w:sz w:val="18"/>
          <w:szCs w:val="18"/>
        </w:rPr>
        <w:t xml:space="preserve">, and of </w:t>
      </w:r>
      <w:r>
        <w:rPr>
          <w:sz w:val="18"/>
          <w:szCs w:val="18"/>
        </w:rPr>
        <w:tab/>
      </w:r>
      <w:r>
        <w:rPr>
          <w:sz w:val="18"/>
          <w:szCs w:val="18"/>
        </w:rPr>
        <w:tab/>
      </w:r>
      <w:r w:rsidRPr="0011302A">
        <w:rPr>
          <w:sz w:val="18"/>
          <w:szCs w:val="18"/>
        </w:rPr>
        <w:t>all the </w:t>
      </w:r>
      <w:r w:rsidRPr="0011302A">
        <w:rPr>
          <w:rStyle w:val="study-note-ref"/>
          <w:sz w:val="18"/>
          <w:szCs w:val="18"/>
          <w:bdr w:val="none" w:sz="0" w:space="0" w:color="auto" w:frame="1"/>
        </w:rPr>
        <w:t>heathen</w:t>
      </w:r>
      <w:r w:rsidRPr="0011302A">
        <w:rPr>
          <w:sz w:val="18"/>
          <w:szCs w:val="18"/>
        </w:rPr>
        <w:t>, which are called by my name, saith the </w:t>
      </w:r>
      <w:r w:rsidRPr="0011302A">
        <w:rPr>
          <w:rStyle w:val="small-caps"/>
          <w:sz w:val="18"/>
          <w:szCs w:val="18"/>
          <w:bdr w:val="none" w:sz="0" w:space="0" w:color="auto" w:frame="1"/>
        </w:rPr>
        <w:t>Lord</w:t>
      </w:r>
      <w:r w:rsidRPr="0011302A">
        <w:rPr>
          <w:sz w:val="18"/>
          <w:szCs w:val="18"/>
        </w:rPr>
        <w:t> that doeth this.</w:t>
      </w:r>
      <w:r>
        <w:rPr>
          <w:sz w:val="18"/>
          <w:szCs w:val="18"/>
        </w:rPr>
        <w:t xml:space="preserve"> </w:t>
      </w:r>
      <w:r w:rsidRPr="0011302A">
        <w:rPr>
          <w:sz w:val="18"/>
          <w:szCs w:val="18"/>
        </w:rPr>
        <w:t xml:space="preserve">Behold, the days come, saith </w:t>
      </w:r>
      <w:r>
        <w:rPr>
          <w:sz w:val="18"/>
          <w:szCs w:val="18"/>
        </w:rPr>
        <w:tab/>
      </w:r>
      <w:r>
        <w:rPr>
          <w:sz w:val="18"/>
          <w:szCs w:val="18"/>
        </w:rPr>
        <w:tab/>
      </w:r>
      <w:r>
        <w:rPr>
          <w:sz w:val="18"/>
          <w:szCs w:val="18"/>
        </w:rPr>
        <w:tab/>
      </w:r>
      <w:r w:rsidRPr="0011302A">
        <w:rPr>
          <w:sz w:val="18"/>
          <w:szCs w:val="18"/>
        </w:rPr>
        <w:t>the </w:t>
      </w:r>
      <w:r w:rsidRPr="0011302A">
        <w:rPr>
          <w:rStyle w:val="small-caps"/>
          <w:sz w:val="18"/>
          <w:szCs w:val="18"/>
          <w:bdr w:val="none" w:sz="0" w:space="0" w:color="auto" w:frame="1"/>
        </w:rPr>
        <w:t>Lord</w:t>
      </w:r>
      <w:r w:rsidRPr="0011302A">
        <w:rPr>
          <w:sz w:val="18"/>
          <w:szCs w:val="18"/>
        </w:rPr>
        <w:t>, that the plowman shall overtake the reaper, and the treader of grapes him that </w:t>
      </w:r>
      <w:r w:rsidRPr="0011302A">
        <w:rPr>
          <w:rStyle w:val="study-note-ref"/>
          <w:sz w:val="18"/>
          <w:szCs w:val="18"/>
          <w:bdr w:val="none" w:sz="0" w:space="0" w:color="auto" w:frame="1"/>
        </w:rPr>
        <w:t>soweth</w:t>
      </w:r>
      <w:r w:rsidRPr="0011302A">
        <w:rPr>
          <w:sz w:val="18"/>
          <w:szCs w:val="18"/>
        </w:rPr>
        <w:t xml:space="preserve"> seed; and </w:t>
      </w:r>
      <w:r>
        <w:rPr>
          <w:sz w:val="18"/>
          <w:szCs w:val="18"/>
        </w:rPr>
        <w:tab/>
      </w:r>
      <w:r>
        <w:rPr>
          <w:sz w:val="18"/>
          <w:szCs w:val="18"/>
        </w:rPr>
        <w:tab/>
      </w:r>
      <w:r>
        <w:rPr>
          <w:sz w:val="18"/>
          <w:szCs w:val="18"/>
        </w:rPr>
        <w:tab/>
      </w:r>
      <w:r w:rsidRPr="0011302A">
        <w:rPr>
          <w:sz w:val="18"/>
          <w:szCs w:val="18"/>
        </w:rPr>
        <w:t>the mountains shall drop sweet wine, and all the hills shall </w:t>
      </w:r>
      <w:r w:rsidRPr="0011302A">
        <w:rPr>
          <w:rStyle w:val="study-note-ref"/>
          <w:sz w:val="18"/>
          <w:szCs w:val="18"/>
          <w:bdr w:val="none" w:sz="0" w:space="0" w:color="auto" w:frame="1"/>
        </w:rPr>
        <w:t>melt</w:t>
      </w:r>
      <w:r w:rsidRPr="0011302A">
        <w:rPr>
          <w:sz w:val="18"/>
          <w:szCs w:val="18"/>
        </w:rPr>
        <w:t>.</w:t>
      </w:r>
      <w:r>
        <w:rPr>
          <w:sz w:val="18"/>
          <w:szCs w:val="18"/>
        </w:rPr>
        <w:t xml:space="preserve"> </w:t>
      </w:r>
      <w:r w:rsidRPr="0011302A">
        <w:rPr>
          <w:sz w:val="18"/>
          <w:szCs w:val="18"/>
        </w:rPr>
        <w:t>And I will bring again the </w:t>
      </w:r>
      <w:r w:rsidRPr="0011302A">
        <w:rPr>
          <w:rStyle w:val="study-note-ref"/>
          <w:sz w:val="18"/>
          <w:szCs w:val="18"/>
          <w:bdr w:val="none" w:sz="0" w:space="0" w:color="auto" w:frame="1"/>
        </w:rPr>
        <w:t>captivity</w:t>
      </w:r>
      <w:r w:rsidRPr="0011302A">
        <w:rPr>
          <w:sz w:val="18"/>
          <w:szCs w:val="18"/>
        </w:rPr>
        <w:t xml:space="preserve"> of my </w:t>
      </w:r>
      <w:r>
        <w:rPr>
          <w:sz w:val="18"/>
          <w:szCs w:val="18"/>
        </w:rPr>
        <w:tab/>
      </w:r>
      <w:r>
        <w:rPr>
          <w:sz w:val="18"/>
          <w:szCs w:val="18"/>
        </w:rPr>
        <w:tab/>
      </w:r>
      <w:r>
        <w:rPr>
          <w:sz w:val="18"/>
          <w:szCs w:val="18"/>
        </w:rPr>
        <w:tab/>
      </w:r>
      <w:r w:rsidRPr="0011302A">
        <w:rPr>
          <w:sz w:val="18"/>
          <w:szCs w:val="18"/>
        </w:rPr>
        <w:t>people of </w:t>
      </w:r>
      <w:r w:rsidRPr="0011302A">
        <w:rPr>
          <w:rStyle w:val="study-note-ref"/>
          <w:sz w:val="18"/>
          <w:szCs w:val="18"/>
          <w:bdr w:val="none" w:sz="0" w:space="0" w:color="auto" w:frame="1"/>
        </w:rPr>
        <w:t>Israel</w:t>
      </w:r>
      <w:r w:rsidRPr="0011302A">
        <w:rPr>
          <w:sz w:val="18"/>
          <w:szCs w:val="18"/>
        </w:rPr>
        <w:t>, and they shall </w:t>
      </w:r>
      <w:r w:rsidRPr="0011302A">
        <w:rPr>
          <w:rStyle w:val="study-note-ref"/>
          <w:sz w:val="18"/>
          <w:szCs w:val="18"/>
          <w:bdr w:val="none" w:sz="0" w:space="0" w:color="auto" w:frame="1"/>
        </w:rPr>
        <w:t>build</w:t>
      </w:r>
      <w:r w:rsidRPr="0011302A">
        <w:rPr>
          <w:sz w:val="18"/>
          <w:szCs w:val="18"/>
        </w:rPr>
        <w:t> the </w:t>
      </w:r>
      <w:r w:rsidRPr="0011302A">
        <w:rPr>
          <w:rStyle w:val="study-note-ref"/>
          <w:sz w:val="18"/>
          <w:szCs w:val="18"/>
          <w:bdr w:val="none" w:sz="0" w:space="0" w:color="auto" w:frame="1"/>
        </w:rPr>
        <w:t>waste</w:t>
      </w:r>
      <w:r w:rsidRPr="0011302A">
        <w:rPr>
          <w:sz w:val="18"/>
          <w:szCs w:val="18"/>
        </w:rPr>
        <w:t> cities, and inhabit </w:t>
      </w:r>
      <w:r w:rsidRPr="0011302A">
        <w:rPr>
          <w:rStyle w:val="clarity-word"/>
          <w:sz w:val="18"/>
          <w:szCs w:val="18"/>
          <w:bdr w:val="none" w:sz="0" w:space="0" w:color="auto" w:frame="1"/>
        </w:rPr>
        <w:t>them;</w:t>
      </w:r>
      <w:r w:rsidRPr="0011302A">
        <w:rPr>
          <w:sz w:val="18"/>
          <w:szCs w:val="18"/>
        </w:rPr>
        <w:t xml:space="preserve"> and they shall plant vineyards, and </w:t>
      </w:r>
      <w:r>
        <w:rPr>
          <w:sz w:val="18"/>
          <w:szCs w:val="18"/>
        </w:rPr>
        <w:tab/>
      </w:r>
      <w:r>
        <w:rPr>
          <w:sz w:val="18"/>
          <w:szCs w:val="18"/>
        </w:rPr>
        <w:tab/>
      </w:r>
      <w:r>
        <w:rPr>
          <w:sz w:val="18"/>
          <w:szCs w:val="18"/>
        </w:rPr>
        <w:tab/>
      </w:r>
      <w:r w:rsidRPr="0011302A">
        <w:rPr>
          <w:sz w:val="18"/>
          <w:szCs w:val="18"/>
        </w:rPr>
        <w:t>drink the wine thereof; they shall also make gardens, and eat the fruit of them.</w:t>
      </w:r>
      <w:r>
        <w:rPr>
          <w:sz w:val="18"/>
          <w:szCs w:val="18"/>
        </w:rPr>
        <w:t xml:space="preserve"> </w:t>
      </w:r>
      <w:r w:rsidRPr="0011302A">
        <w:rPr>
          <w:sz w:val="18"/>
          <w:szCs w:val="18"/>
        </w:rPr>
        <w:t>And I will </w:t>
      </w:r>
      <w:r w:rsidRPr="0011302A">
        <w:rPr>
          <w:rStyle w:val="study-note-ref"/>
          <w:sz w:val="18"/>
          <w:szCs w:val="18"/>
          <w:bdr w:val="none" w:sz="0" w:space="0" w:color="auto" w:frame="1"/>
        </w:rPr>
        <w:t>plant</w:t>
      </w:r>
      <w:r w:rsidRPr="0011302A">
        <w:rPr>
          <w:sz w:val="18"/>
          <w:szCs w:val="18"/>
        </w:rPr>
        <w:t xml:space="preserve"> them upon </w:t>
      </w:r>
      <w:r>
        <w:rPr>
          <w:sz w:val="18"/>
          <w:szCs w:val="18"/>
        </w:rPr>
        <w:tab/>
      </w:r>
      <w:r>
        <w:rPr>
          <w:sz w:val="18"/>
          <w:szCs w:val="18"/>
        </w:rPr>
        <w:tab/>
      </w:r>
      <w:r>
        <w:rPr>
          <w:sz w:val="18"/>
          <w:szCs w:val="18"/>
        </w:rPr>
        <w:tab/>
      </w:r>
      <w:r w:rsidRPr="0011302A">
        <w:rPr>
          <w:sz w:val="18"/>
          <w:szCs w:val="18"/>
        </w:rPr>
        <w:t>their </w:t>
      </w:r>
      <w:r w:rsidRPr="0011302A">
        <w:rPr>
          <w:rStyle w:val="study-note-ref"/>
          <w:sz w:val="18"/>
          <w:szCs w:val="18"/>
          <w:bdr w:val="none" w:sz="0" w:space="0" w:color="auto" w:frame="1"/>
        </w:rPr>
        <w:t>land</w:t>
      </w:r>
      <w:r w:rsidRPr="0011302A">
        <w:rPr>
          <w:sz w:val="18"/>
          <w:szCs w:val="18"/>
        </w:rPr>
        <w:t>, and they shall </w:t>
      </w:r>
      <w:r w:rsidRPr="0011302A">
        <w:rPr>
          <w:rStyle w:val="study-note-ref"/>
          <w:sz w:val="18"/>
          <w:szCs w:val="18"/>
          <w:bdr w:val="none" w:sz="0" w:space="0" w:color="auto" w:frame="1"/>
        </w:rPr>
        <w:t>no more</w:t>
      </w:r>
      <w:r w:rsidRPr="0011302A">
        <w:rPr>
          <w:sz w:val="18"/>
          <w:szCs w:val="18"/>
        </w:rPr>
        <w:t> be pulled up out of their land which I have given them, saith the </w:t>
      </w:r>
      <w:r w:rsidRPr="0011302A">
        <w:rPr>
          <w:rStyle w:val="small-caps"/>
          <w:sz w:val="18"/>
          <w:szCs w:val="18"/>
          <w:bdr w:val="none" w:sz="0" w:space="0" w:color="auto" w:frame="1"/>
        </w:rPr>
        <w:t>Lord</w:t>
      </w:r>
      <w:r w:rsidRPr="0011302A">
        <w:rPr>
          <w:sz w:val="18"/>
          <w:szCs w:val="18"/>
        </w:rPr>
        <w:t xml:space="preserve"> thy </w:t>
      </w:r>
      <w:r>
        <w:rPr>
          <w:sz w:val="18"/>
          <w:szCs w:val="18"/>
        </w:rPr>
        <w:tab/>
      </w:r>
      <w:r>
        <w:rPr>
          <w:sz w:val="18"/>
          <w:szCs w:val="18"/>
        </w:rPr>
        <w:tab/>
      </w:r>
      <w:r>
        <w:rPr>
          <w:sz w:val="18"/>
          <w:szCs w:val="18"/>
        </w:rPr>
        <w:tab/>
      </w:r>
      <w:r w:rsidRPr="0011302A">
        <w:rPr>
          <w:sz w:val="18"/>
          <w:szCs w:val="18"/>
        </w:rPr>
        <w:t>God.</w:t>
      </w:r>
      <w:r>
        <w:rPr>
          <w:sz w:val="18"/>
          <w:szCs w:val="18"/>
        </w:rPr>
        <w:t>”</w:t>
      </w:r>
    </w:p>
    <w:p w:rsidR="00AD1031" w:rsidRDefault="00AD1031" w:rsidP="00AD1031">
      <w:pPr>
        <w:pStyle w:val="NoSpacing"/>
        <w:rPr>
          <w:sz w:val="18"/>
          <w:szCs w:val="18"/>
        </w:rPr>
      </w:pPr>
    </w:p>
    <w:p w:rsidR="00AD1031" w:rsidRPr="00F64256" w:rsidRDefault="00AD1031" w:rsidP="00AD1031">
      <w:pPr>
        <w:pStyle w:val="NoSpacing"/>
        <w:jc w:val="center"/>
        <w:rPr>
          <w:b/>
          <w:i/>
          <w:sz w:val="24"/>
          <w:szCs w:val="24"/>
        </w:rPr>
      </w:pPr>
      <w:r w:rsidRPr="00F64256">
        <w:rPr>
          <w:b/>
          <w:i/>
          <w:sz w:val="24"/>
          <w:szCs w:val="24"/>
        </w:rPr>
        <w:t>The Prophet Hosea Prophesies of the Latter-day Gathering of Israel</w:t>
      </w:r>
    </w:p>
    <w:p w:rsidR="00AD1031" w:rsidRPr="00F64256" w:rsidRDefault="00AD1031" w:rsidP="00AD1031">
      <w:pPr>
        <w:pStyle w:val="NoSpacing"/>
        <w:jc w:val="center"/>
        <w:rPr>
          <w:b/>
          <w:i/>
          <w:sz w:val="24"/>
          <w:szCs w:val="24"/>
        </w:rPr>
      </w:pPr>
      <w:r w:rsidRPr="00F64256">
        <w:rPr>
          <w:b/>
          <w:i/>
          <w:sz w:val="24"/>
          <w:szCs w:val="24"/>
        </w:rPr>
        <w:t>And</w:t>
      </w:r>
      <w:r>
        <w:rPr>
          <w:b/>
          <w:i/>
          <w:sz w:val="24"/>
          <w:szCs w:val="24"/>
        </w:rPr>
        <w:t xml:space="preserve"> of the R</w:t>
      </w:r>
      <w:r w:rsidRPr="00F64256">
        <w:rPr>
          <w:b/>
          <w:i/>
          <w:sz w:val="24"/>
          <w:szCs w:val="24"/>
        </w:rPr>
        <w:t>eturn of Ephraim</w:t>
      </w:r>
    </w:p>
    <w:p w:rsidR="00AD1031" w:rsidRDefault="00AD1031" w:rsidP="00AD1031">
      <w:pPr>
        <w:pStyle w:val="NoSpacing"/>
        <w:rPr>
          <w:b/>
          <w:sz w:val="18"/>
          <w:szCs w:val="18"/>
          <w:u w:val="single"/>
        </w:rPr>
      </w:pPr>
    </w:p>
    <w:p w:rsidR="00AD1031" w:rsidRPr="00F51E66" w:rsidRDefault="00AD1031" w:rsidP="00AD1031">
      <w:pPr>
        <w:pStyle w:val="NoSpacing"/>
        <w:rPr>
          <w:b/>
          <w:sz w:val="18"/>
          <w:szCs w:val="18"/>
          <w:u w:val="single"/>
        </w:rPr>
      </w:pPr>
      <w:r>
        <w:rPr>
          <w:b/>
          <w:sz w:val="18"/>
          <w:szCs w:val="18"/>
          <w:u w:val="single"/>
        </w:rPr>
        <w:t>The children of Judah and Israel will be gathered together (</w:t>
      </w:r>
      <w:r w:rsidRPr="00F51E66">
        <w:rPr>
          <w:b/>
          <w:sz w:val="18"/>
          <w:szCs w:val="18"/>
          <w:u w:val="single"/>
        </w:rPr>
        <w:t>Hosea 1:10-11</w:t>
      </w:r>
      <w:r>
        <w:rPr>
          <w:b/>
          <w:sz w:val="18"/>
          <w:szCs w:val="18"/>
          <w:u w:val="single"/>
        </w:rPr>
        <w:t>)</w:t>
      </w:r>
    </w:p>
    <w:p w:rsidR="00AD1031" w:rsidRDefault="00AD1031" w:rsidP="00AD1031">
      <w:pPr>
        <w:pStyle w:val="NoSpacing"/>
        <w:rPr>
          <w:sz w:val="18"/>
          <w:szCs w:val="18"/>
        </w:rPr>
      </w:pPr>
      <w:r>
        <w:rPr>
          <w:sz w:val="18"/>
          <w:szCs w:val="18"/>
        </w:rPr>
        <w:tab/>
        <w:t>[And Hosea prophesied in the name of the Lord, saying]</w:t>
      </w:r>
    </w:p>
    <w:p w:rsidR="00AD1031" w:rsidRDefault="00AD1031" w:rsidP="00AD1031">
      <w:pPr>
        <w:pStyle w:val="NoSpacing"/>
        <w:rPr>
          <w:sz w:val="18"/>
          <w:szCs w:val="18"/>
        </w:rPr>
      </w:pPr>
    </w:p>
    <w:p w:rsidR="00AD1031" w:rsidRPr="0011302A" w:rsidRDefault="00AD1031" w:rsidP="00AD1031">
      <w:pPr>
        <w:pStyle w:val="NoSpacing"/>
        <w:ind w:left="1440"/>
        <w:rPr>
          <w:sz w:val="18"/>
          <w:szCs w:val="18"/>
        </w:rPr>
      </w:pPr>
      <w:r>
        <w:rPr>
          <w:sz w:val="18"/>
          <w:szCs w:val="18"/>
        </w:rPr>
        <w:t>“</w:t>
      </w:r>
      <w:r w:rsidRPr="0011302A">
        <w:rPr>
          <w:sz w:val="18"/>
          <w:szCs w:val="18"/>
        </w:rPr>
        <w:t>Yet the </w:t>
      </w:r>
      <w:r w:rsidRPr="0011302A">
        <w:rPr>
          <w:rStyle w:val="study-note-ref"/>
          <w:sz w:val="18"/>
          <w:szCs w:val="18"/>
          <w:bdr w:val="none" w:sz="0" w:space="0" w:color="auto" w:frame="1"/>
        </w:rPr>
        <w:t>number</w:t>
      </w:r>
      <w:r w:rsidRPr="0011302A">
        <w:rPr>
          <w:sz w:val="18"/>
          <w:szCs w:val="18"/>
        </w:rPr>
        <w:t> of the children of Israel shall be as the </w:t>
      </w:r>
      <w:r w:rsidRPr="0011302A">
        <w:rPr>
          <w:rStyle w:val="study-note-ref"/>
          <w:sz w:val="18"/>
          <w:szCs w:val="18"/>
          <w:bdr w:val="none" w:sz="0" w:space="0" w:color="auto" w:frame="1"/>
        </w:rPr>
        <w:t>sand</w:t>
      </w:r>
      <w:r w:rsidRPr="0011302A">
        <w:rPr>
          <w:sz w:val="18"/>
          <w:szCs w:val="18"/>
        </w:rPr>
        <w:t> of the sea, which cannot be measured nor numbered; and it shall come to pass, </w:t>
      </w:r>
      <w:r w:rsidRPr="0011302A">
        <w:rPr>
          <w:rStyle w:val="clarity-word"/>
          <w:sz w:val="18"/>
          <w:szCs w:val="18"/>
          <w:bdr w:val="none" w:sz="0" w:space="0" w:color="auto" w:frame="1"/>
        </w:rPr>
        <w:t>that</w:t>
      </w:r>
      <w:r w:rsidRPr="0011302A">
        <w:rPr>
          <w:sz w:val="18"/>
          <w:szCs w:val="18"/>
        </w:rPr>
        <w:t> in the place where it was said unto them, Ye </w:t>
      </w:r>
      <w:r w:rsidRPr="0011302A">
        <w:rPr>
          <w:rStyle w:val="clarity-word"/>
          <w:sz w:val="18"/>
          <w:szCs w:val="18"/>
          <w:bdr w:val="none" w:sz="0" w:space="0" w:color="auto" w:frame="1"/>
        </w:rPr>
        <w:t>are</w:t>
      </w:r>
      <w:r w:rsidRPr="0011302A">
        <w:rPr>
          <w:sz w:val="18"/>
          <w:szCs w:val="18"/>
        </w:rPr>
        <w:t> not my people, </w:t>
      </w:r>
      <w:r w:rsidRPr="0011302A">
        <w:rPr>
          <w:rStyle w:val="clarity-word"/>
          <w:sz w:val="18"/>
          <w:szCs w:val="18"/>
          <w:bdr w:val="none" w:sz="0" w:space="0" w:color="auto" w:frame="1"/>
        </w:rPr>
        <w:t>there</w:t>
      </w:r>
      <w:r w:rsidRPr="0011302A">
        <w:rPr>
          <w:sz w:val="18"/>
          <w:szCs w:val="18"/>
        </w:rPr>
        <w:t> it shall be said unto them, </w:t>
      </w:r>
      <w:r w:rsidRPr="0011302A">
        <w:rPr>
          <w:rStyle w:val="clarity-word"/>
          <w:sz w:val="18"/>
          <w:szCs w:val="18"/>
          <w:bdr w:val="none" w:sz="0" w:space="0" w:color="auto" w:frame="1"/>
        </w:rPr>
        <w:t>Ye are</w:t>
      </w:r>
      <w:r w:rsidRPr="0011302A">
        <w:rPr>
          <w:sz w:val="18"/>
          <w:szCs w:val="18"/>
        </w:rPr>
        <w:t> the </w:t>
      </w:r>
      <w:r w:rsidRPr="0011302A">
        <w:rPr>
          <w:rStyle w:val="study-note-ref"/>
          <w:sz w:val="18"/>
          <w:szCs w:val="18"/>
          <w:bdr w:val="none" w:sz="0" w:space="0" w:color="auto" w:frame="1"/>
        </w:rPr>
        <w:t>sons</w:t>
      </w:r>
      <w:r w:rsidRPr="0011302A">
        <w:rPr>
          <w:sz w:val="18"/>
          <w:szCs w:val="18"/>
        </w:rPr>
        <w:t> of the </w:t>
      </w:r>
      <w:r w:rsidRPr="0011302A">
        <w:rPr>
          <w:rStyle w:val="study-note-ref"/>
          <w:sz w:val="18"/>
          <w:szCs w:val="18"/>
          <w:bdr w:val="none" w:sz="0" w:space="0" w:color="auto" w:frame="1"/>
        </w:rPr>
        <w:t>living God</w:t>
      </w:r>
      <w:r w:rsidRPr="0011302A">
        <w:rPr>
          <w:sz w:val="18"/>
          <w:szCs w:val="18"/>
        </w:rPr>
        <w:t>. Then shall the children of Judah and the children of Israel be </w:t>
      </w:r>
      <w:r w:rsidRPr="0011302A">
        <w:rPr>
          <w:rStyle w:val="study-note-ref"/>
          <w:sz w:val="18"/>
          <w:szCs w:val="18"/>
          <w:bdr w:val="none" w:sz="0" w:space="0" w:color="auto" w:frame="1"/>
        </w:rPr>
        <w:t>gathered</w:t>
      </w:r>
      <w:r w:rsidRPr="0011302A">
        <w:rPr>
          <w:sz w:val="18"/>
          <w:szCs w:val="18"/>
        </w:rPr>
        <w:t> together, and appoint themselves one head, and they shall come up out of the land: for great </w:t>
      </w:r>
      <w:r w:rsidRPr="0011302A">
        <w:rPr>
          <w:rStyle w:val="clarity-word"/>
          <w:sz w:val="18"/>
          <w:szCs w:val="18"/>
          <w:bdr w:val="none" w:sz="0" w:space="0" w:color="auto" w:frame="1"/>
        </w:rPr>
        <w:t>shall be</w:t>
      </w:r>
      <w:r w:rsidRPr="0011302A">
        <w:rPr>
          <w:sz w:val="18"/>
          <w:szCs w:val="18"/>
        </w:rPr>
        <w:t> the day of Jezreel.</w:t>
      </w:r>
      <w:r>
        <w:rPr>
          <w:sz w:val="18"/>
          <w:szCs w:val="18"/>
        </w:rPr>
        <w:t>”</w:t>
      </w:r>
    </w:p>
    <w:p w:rsidR="00AD1031" w:rsidRDefault="00AD1031" w:rsidP="00AD1031">
      <w:pPr>
        <w:pStyle w:val="NoSpacing"/>
        <w:rPr>
          <w:b/>
          <w:sz w:val="18"/>
          <w:szCs w:val="18"/>
          <w:u w:val="single"/>
        </w:rPr>
      </w:pPr>
    </w:p>
    <w:p w:rsidR="00AD1031" w:rsidRDefault="00AD1031" w:rsidP="00AD1031">
      <w:pPr>
        <w:pStyle w:val="NoSpacing"/>
        <w:rPr>
          <w:b/>
          <w:sz w:val="18"/>
          <w:szCs w:val="18"/>
          <w:u w:val="single"/>
        </w:rPr>
      </w:pPr>
      <w:r>
        <w:rPr>
          <w:b/>
          <w:sz w:val="18"/>
          <w:szCs w:val="18"/>
          <w:u w:val="single"/>
        </w:rPr>
        <w:t>Israel will forsake heathen gods and be betrothed unto the Lord (</w:t>
      </w:r>
      <w:r w:rsidRPr="00F51E66">
        <w:rPr>
          <w:b/>
          <w:sz w:val="18"/>
          <w:szCs w:val="18"/>
          <w:u w:val="single"/>
        </w:rPr>
        <w:t>Hosea 2:14-23</w:t>
      </w:r>
      <w:r>
        <w:rPr>
          <w:b/>
          <w:sz w:val="18"/>
          <w:szCs w:val="18"/>
          <w:u w:val="single"/>
        </w:rPr>
        <w:t>)</w:t>
      </w:r>
    </w:p>
    <w:p w:rsidR="00AD1031" w:rsidRDefault="00AD1031" w:rsidP="00AD1031">
      <w:pPr>
        <w:pStyle w:val="NoSpacing"/>
        <w:rPr>
          <w:sz w:val="18"/>
          <w:szCs w:val="18"/>
        </w:rPr>
      </w:pPr>
      <w:r>
        <w:rPr>
          <w:sz w:val="18"/>
          <w:szCs w:val="18"/>
        </w:rPr>
        <w:tab/>
        <w:t>[And Hosea prophesied in the name of the Lord, saying]</w:t>
      </w:r>
    </w:p>
    <w:p w:rsidR="00AD1031" w:rsidRDefault="00AD1031" w:rsidP="00AD1031">
      <w:pPr>
        <w:pStyle w:val="NoSpacing"/>
        <w:ind w:left="1440"/>
        <w:rPr>
          <w:sz w:val="18"/>
          <w:szCs w:val="18"/>
        </w:rPr>
      </w:pPr>
      <w:r>
        <w:rPr>
          <w:sz w:val="18"/>
          <w:szCs w:val="18"/>
        </w:rPr>
        <w:t xml:space="preserve"> </w:t>
      </w:r>
    </w:p>
    <w:p w:rsidR="00AD1031" w:rsidRPr="0011302A" w:rsidRDefault="00AD1031" w:rsidP="00AD1031">
      <w:pPr>
        <w:pStyle w:val="NoSpacing"/>
        <w:ind w:left="1440"/>
        <w:rPr>
          <w:sz w:val="18"/>
          <w:szCs w:val="18"/>
        </w:rPr>
      </w:pPr>
      <w:r>
        <w:rPr>
          <w:sz w:val="18"/>
          <w:szCs w:val="18"/>
        </w:rPr>
        <w:t>“</w:t>
      </w:r>
      <w:r w:rsidRPr="0011302A">
        <w:rPr>
          <w:sz w:val="18"/>
          <w:szCs w:val="18"/>
        </w:rPr>
        <w:t>Therefore, behold, I will allure her, and bring her into the </w:t>
      </w:r>
      <w:r w:rsidRPr="0011302A">
        <w:rPr>
          <w:rStyle w:val="study-note-ref"/>
          <w:sz w:val="18"/>
          <w:szCs w:val="18"/>
          <w:bdr w:val="none" w:sz="0" w:space="0" w:color="auto" w:frame="1"/>
        </w:rPr>
        <w:t>wilderness</w:t>
      </w:r>
      <w:r w:rsidRPr="0011302A">
        <w:rPr>
          <w:sz w:val="18"/>
          <w:szCs w:val="18"/>
        </w:rPr>
        <w:t>, and speak comfortably unto her.</w:t>
      </w:r>
    </w:p>
    <w:p w:rsidR="00AD1031" w:rsidRPr="0011302A" w:rsidRDefault="00AD1031" w:rsidP="00AD1031">
      <w:pPr>
        <w:pStyle w:val="NoSpacing"/>
        <w:ind w:left="1440"/>
        <w:rPr>
          <w:sz w:val="18"/>
          <w:szCs w:val="18"/>
        </w:rPr>
      </w:pPr>
      <w:r w:rsidRPr="0011302A">
        <w:rPr>
          <w:sz w:val="18"/>
          <w:szCs w:val="18"/>
        </w:rPr>
        <w:t>And I will give her her vineyards from thence, and the valley of </w:t>
      </w:r>
      <w:r w:rsidRPr="0011302A">
        <w:rPr>
          <w:rStyle w:val="study-note-ref"/>
          <w:sz w:val="18"/>
          <w:szCs w:val="18"/>
          <w:bdr w:val="none" w:sz="0" w:space="0" w:color="auto" w:frame="1"/>
        </w:rPr>
        <w:t>Achor</w:t>
      </w:r>
      <w:r w:rsidRPr="0011302A">
        <w:rPr>
          <w:sz w:val="18"/>
          <w:szCs w:val="18"/>
        </w:rPr>
        <w:t> for a door of hope: and she shall </w:t>
      </w:r>
      <w:r w:rsidRPr="0011302A">
        <w:rPr>
          <w:rStyle w:val="study-note-ref"/>
          <w:sz w:val="18"/>
          <w:szCs w:val="18"/>
          <w:bdr w:val="none" w:sz="0" w:space="0" w:color="auto" w:frame="1"/>
        </w:rPr>
        <w:t>sing</w:t>
      </w:r>
      <w:r w:rsidRPr="0011302A">
        <w:rPr>
          <w:sz w:val="18"/>
          <w:szCs w:val="18"/>
        </w:rPr>
        <w:t> there, as in the days of her youth, and as in the day when she came up out of the land of Egypt.</w:t>
      </w:r>
    </w:p>
    <w:p w:rsidR="00AD1031" w:rsidRPr="0011302A" w:rsidRDefault="00AD1031" w:rsidP="00AD1031">
      <w:pPr>
        <w:pStyle w:val="NoSpacing"/>
        <w:ind w:left="1440"/>
        <w:rPr>
          <w:sz w:val="18"/>
          <w:szCs w:val="18"/>
        </w:rPr>
      </w:pPr>
      <w:r w:rsidRPr="0011302A">
        <w:rPr>
          <w:sz w:val="18"/>
          <w:szCs w:val="18"/>
        </w:rPr>
        <w:t>And it shall be at that </w:t>
      </w:r>
      <w:r w:rsidRPr="0011302A">
        <w:rPr>
          <w:rStyle w:val="study-note-ref"/>
          <w:sz w:val="18"/>
          <w:szCs w:val="18"/>
          <w:bdr w:val="none" w:sz="0" w:space="0" w:color="auto" w:frame="1"/>
        </w:rPr>
        <w:t>day</w:t>
      </w:r>
      <w:r w:rsidRPr="0011302A">
        <w:rPr>
          <w:sz w:val="18"/>
          <w:szCs w:val="18"/>
        </w:rPr>
        <w:t>, saith the </w:t>
      </w:r>
      <w:r w:rsidRPr="0011302A">
        <w:rPr>
          <w:rStyle w:val="small-caps"/>
          <w:sz w:val="18"/>
          <w:szCs w:val="18"/>
          <w:bdr w:val="none" w:sz="0" w:space="0" w:color="auto" w:frame="1"/>
        </w:rPr>
        <w:t>Lord</w:t>
      </w:r>
      <w:r w:rsidRPr="0011302A">
        <w:rPr>
          <w:sz w:val="18"/>
          <w:szCs w:val="18"/>
        </w:rPr>
        <w:t>, </w:t>
      </w:r>
      <w:r w:rsidRPr="0011302A">
        <w:rPr>
          <w:rStyle w:val="clarity-word"/>
          <w:sz w:val="18"/>
          <w:szCs w:val="18"/>
          <w:bdr w:val="none" w:sz="0" w:space="0" w:color="auto" w:frame="1"/>
        </w:rPr>
        <w:t>that</w:t>
      </w:r>
      <w:r w:rsidRPr="0011302A">
        <w:rPr>
          <w:sz w:val="18"/>
          <w:szCs w:val="18"/>
        </w:rPr>
        <w:t> thou shalt call me </w:t>
      </w:r>
      <w:r w:rsidRPr="0011302A">
        <w:rPr>
          <w:rStyle w:val="study-note-ref"/>
          <w:sz w:val="18"/>
          <w:szCs w:val="18"/>
          <w:bdr w:val="none" w:sz="0" w:space="0" w:color="auto" w:frame="1"/>
        </w:rPr>
        <w:t>Ishi</w:t>
      </w:r>
      <w:r w:rsidRPr="0011302A">
        <w:rPr>
          <w:sz w:val="18"/>
          <w:szCs w:val="18"/>
        </w:rPr>
        <w:t>; and shalt call me no more </w:t>
      </w:r>
      <w:r w:rsidRPr="0011302A">
        <w:rPr>
          <w:rStyle w:val="study-note-ref"/>
          <w:sz w:val="18"/>
          <w:szCs w:val="18"/>
          <w:bdr w:val="none" w:sz="0" w:space="0" w:color="auto" w:frame="1"/>
        </w:rPr>
        <w:t>Baali</w:t>
      </w:r>
      <w:r w:rsidRPr="0011302A">
        <w:rPr>
          <w:sz w:val="18"/>
          <w:szCs w:val="18"/>
        </w:rPr>
        <w:t>.</w:t>
      </w:r>
    </w:p>
    <w:p w:rsidR="00AD1031" w:rsidRPr="0011302A" w:rsidRDefault="00AD1031" w:rsidP="00AD1031">
      <w:pPr>
        <w:pStyle w:val="NoSpacing"/>
        <w:ind w:left="1440"/>
        <w:rPr>
          <w:sz w:val="18"/>
          <w:szCs w:val="18"/>
        </w:rPr>
      </w:pPr>
      <w:r w:rsidRPr="0011302A">
        <w:rPr>
          <w:sz w:val="18"/>
          <w:szCs w:val="18"/>
        </w:rPr>
        <w:t>For I will take away the names of </w:t>
      </w:r>
      <w:r w:rsidRPr="0011302A">
        <w:rPr>
          <w:rStyle w:val="study-note-ref"/>
          <w:sz w:val="18"/>
          <w:szCs w:val="18"/>
          <w:bdr w:val="none" w:sz="0" w:space="0" w:color="auto" w:frame="1"/>
        </w:rPr>
        <w:t>Baalim</w:t>
      </w:r>
      <w:r w:rsidRPr="0011302A">
        <w:rPr>
          <w:sz w:val="18"/>
          <w:szCs w:val="18"/>
        </w:rPr>
        <w:t> out of her mouth, and they shall no more be remembered by their name.</w:t>
      </w:r>
      <w:r>
        <w:rPr>
          <w:sz w:val="18"/>
          <w:szCs w:val="18"/>
        </w:rPr>
        <w:t xml:space="preserve"> </w:t>
      </w:r>
      <w:r w:rsidRPr="0011302A">
        <w:rPr>
          <w:sz w:val="18"/>
          <w:szCs w:val="18"/>
        </w:rPr>
        <w:t>And in that day will I make a </w:t>
      </w:r>
      <w:r w:rsidRPr="0011302A">
        <w:rPr>
          <w:rStyle w:val="study-note-ref"/>
          <w:sz w:val="18"/>
          <w:szCs w:val="18"/>
          <w:bdr w:val="none" w:sz="0" w:space="0" w:color="auto" w:frame="1"/>
        </w:rPr>
        <w:t>covenant</w:t>
      </w:r>
      <w:r w:rsidRPr="0011302A">
        <w:rPr>
          <w:sz w:val="18"/>
          <w:szCs w:val="18"/>
        </w:rPr>
        <w:t> for them with the </w:t>
      </w:r>
      <w:r w:rsidRPr="0011302A">
        <w:rPr>
          <w:rStyle w:val="study-note-ref"/>
          <w:sz w:val="18"/>
          <w:szCs w:val="18"/>
          <w:bdr w:val="none" w:sz="0" w:space="0" w:color="auto" w:frame="1"/>
        </w:rPr>
        <w:t>beasts</w:t>
      </w:r>
      <w:r w:rsidRPr="0011302A">
        <w:rPr>
          <w:sz w:val="18"/>
          <w:szCs w:val="18"/>
        </w:rPr>
        <w:t> of the field, and with the fowls of heaven, and </w:t>
      </w:r>
      <w:r w:rsidRPr="0011302A">
        <w:rPr>
          <w:rStyle w:val="clarity-word"/>
          <w:sz w:val="18"/>
          <w:szCs w:val="18"/>
          <w:bdr w:val="none" w:sz="0" w:space="0" w:color="auto" w:frame="1"/>
        </w:rPr>
        <w:t>with</w:t>
      </w:r>
      <w:r w:rsidRPr="0011302A">
        <w:rPr>
          <w:sz w:val="18"/>
          <w:szCs w:val="18"/>
        </w:rPr>
        <w:t> the creeping things of the ground: and I will break the bow and the sword and the battle out of the earth, and will make them to lie down </w:t>
      </w:r>
      <w:r w:rsidRPr="0011302A">
        <w:rPr>
          <w:rStyle w:val="study-note-ref"/>
          <w:sz w:val="18"/>
          <w:szCs w:val="18"/>
          <w:bdr w:val="none" w:sz="0" w:space="0" w:color="auto" w:frame="1"/>
        </w:rPr>
        <w:t>safely</w:t>
      </w:r>
      <w:r w:rsidRPr="0011302A">
        <w:rPr>
          <w:sz w:val="18"/>
          <w:szCs w:val="18"/>
        </w:rPr>
        <w:t>.</w:t>
      </w:r>
    </w:p>
    <w:p w:rsidR="00AD1031" w:rsidRDefault="00AD1031" w:rsidP="00AD1031">
      <w:pPr>
        <w:pStyle w:val="NoSpacing"/>
        <w:ind w:left="1440"/>
        <w:rPr>
          <w:sz w:val="18"/>
          <w:szCs w:val="18"/>
        </w:rPr>
      </w:pPr>
    </w:p>
    <w:p w:rsidR="00AD1031" w:rsidRPr="0011302A" w:rsidRDefault="00AD1031" w:rsidP="00AD1031">
      <w:pPr>
        <w:pStyle w:val="NoSpacing"/>
        <w:ind w:left="1440"/>
        <w:rPr>
          <w:sz w:val="18"/>
          <w:szCs w:val="18"/>
        </w:rPr>
      </w:pPr>
      <w:r>
        <w:rPr>
          <w:sz w:val="18"/>
          <w:szCs w:val="18"/>
        </w:rPr>
        <w:t>“</w:t>
      </w:r>
      <w:r w:rsidRPr="0011302A">
        <w:rPr>
          <w:sz w:val="18"/>
          <w:szCs w:val="18"/>
        </w:rPr>
        <w:t>And I will </w:t>
      </w:r>
      <w:r w:rsidRPr="0011302A">
        <w:rPr>
          <w:rStyle w:val="study-note-ref"/>
          <w:sz w:val="18"/>
          <w:szCs w:val="18"/>
          <w:bdr w:val="none" w:sz="0" w:space="0" w:color="auto" w:frame="1"/>
        </w:rPr>
        <w:t>betroth</w:t>
      </w:r>
      <w:r w:rsidRPr="0011302A">
        <w:rPr>
          <w:sz w:val="18"/>
          <w:szCs w:val="18"/>
        </w:rPr>
        <w:t> thee unto me for ever; yea, I will betroth thee unto me in righteousness, and in judgment, and in lovingkindness, and in mercies.</w:t>
      </w:r>
      <w:r>
        <w:rPr>
          <w:sz w:val="18"/>
          <w:szCs w:val="18"/>
        </w:rPr>
        <w:t xml:space="preserve"> </w:t>
      </w:r>
      <w:r w:rsidRPr="0011302A">
        <w:rPr>
          <w:sz w:val="18"/>
          <w:szCs w:val="18"/>
        </w:rPr>
        <w:t>I will even betroth thee unto me in faithfulness: and thou shalt </w:t>
      </w:r>
      <w:r w:rsidRPr="0011302A">
        <w:rPr>
          <w:rStyle w:val="study-note-ref"/>
          <w:sz w:val="18"/>
          <w:szCs w:val="18"/>
          <w:bdr w:val="none" w:sz="0" w:space="0" w:color="auto" w:frame="1"/>
        </w:rPr>
        <w:t>know</w:t>
      </w:r>
      <w:r w:rsidRPr="0011302A">
        <w:rPr>
          <w:sz w:val="18"/>
          <w:szCs w:val="18"/>
        </w:rPr>
        <w:t> the </w:t>
      </w:r>
      <w:r w:rsidRPr="0011302A">
        <w:rPr>
          <w:rStyle w:val="small-caps"/>
          <w:sz w:val="18"/>
          <w:szCs w:val="18"/>
          <w:bdr w:val="none" w:sz="0" w:space="0" w:color="auto" w:frame="1"/>
        </w:rPr>
        <w:t>Lord</w:t>
      </w:r>
      <w:r w:rsidRPr="0011302A">
        <w:rPr>
          <w:sz w:val="18"/>
          <w:szCs w:val="18"/>
        </w:rPr>
        <w:t>.</w:t>
      </w:r>
      <w:r>
        <w:rPr>
          <w:sz w:val="18"/>
          <w:szCs w:val="18"/>
        </w:rPr>
        <w:t xml:space="preserve"> </w:t>
      </w:r>
      <w:r w:rsidRPr="0011302A">
        <w:rPr>
          <w:sz w:val="18"/>
          <w:szCs w:val="18"/>
        </w:rPr>
        <w:t>And it shall come to pass in that day, I will hear, saith the </w:t>
      </w:r>
      <w:r w:rsidRPr="0011302A">
        <w:rPr>
          <w:rStyle w:val="small-caps"/>
          <w:sz w:val="18"/>
          <w:szCs w:val="18"/>
          <w:bdr w:val="none" w:sz="0" w:space="0" w:color="auto" w:frame="1"/>
        </w:rPr>
        <w:t>Lord</w:t>
      </w:r>
      <w:r w:rsidRPr="0011302A">
        <w:rPr>
          <w:sz w:val="18"/>
          <w:szCs w:val="18"/>
        </w:rPr>
        <w:t>, I will hear the heavens, and they shall hear the earth;</w:t>
      </w:r>
      <w:r>
        <w:rPr>
          <w:sz w:val="18"/>
          <w:szCs w:val="18"/>
        </w:rPr>
        <w:t xml:space="preserve"> </w:t>
      </w:r>
      <w:r w:rsidRPr="0011302A">
        <w:rPr>
          <w:sz w:val="18"/>
          <w:szCs w:val="18"/>
        </w:rPr>
        <w:t>And the earth shall hear the corn, and the wine, and the oil; and they shall hear Jezreel.</w:t>
      </w:r>
      <w:r>
        <w:rPr>
          <w:sz w:val="18"/>
          <w:szCs w:val="18"/>
        </w:rPr>
        <w:t xml:space="preserve"> </w:t>
      </w:r>
      <w:r w:rsidRPr="0011302A">
        <w:rPr>
          <w:sz w:val="18"/>
          <w:szCs w:val="18"/>
        </w:rPr>
        <w:t>And I will sow her unto me in the earth; and I will have mercy upon </w:t>
      </w:r>
      <w:r w:rsidRPr="0011302A">
        <w:rPr>
          <w:rStyle w:val="study-note-ref"/>
          <w:sz w:val="18"/>
          <w:szCs w:val="18"/>
          <w:bdr w:val="none" w:sz="0" w:space="0" w:color="auto" w:frame="1"/>
        </w:rPr>
        <w:t>her</w:t>
      </w:r>
      <w:r w:rsidRPr="0011302A">
        <w:rPr>
          <w:sz w:val="18"/>
          <w:szCs w:val="18"/>
        </w:rPr>
        <w:t> that had not obtained mercy; and I will say to </w:t>
      </w:r>
      <w:r w:rsidRPr="0011302A">
        <w:rPr>
          <w:rStyle w:val="study-note-ref"/>
          <w:sz w:val="18"/>
          <w:szCs w:val="18"/>
          <w:bdr w:val="none" w:sz="0" w:space="0" w:color="auto" w:frame="1"/>
        </w:rPr>
        <w:t>them</w:t>
      </w:r>
      <w:r w:rsidRPr="0011302A">
        <w:rPr>
          <w:rStyle w:val="clarity-word"/>
          <w:sz w:val="18"/>
          <w:szCs w:val="18"/>
          <w:bdr w:val="none" w:sz="0" w:space="0" w:color="auto" w:frame="1"/>
        </w:rPr>
        <w:t> which were</w:t>
      </w:r>
      <w:r w:rsidRPr="0011302A">
        <w:rPr>
          <w:sz w:val="18"/>
          <w:szCs w:val="18"/>
        </w:rPr>
        <w:t> not my </w:t>
      </w:r>
      <w:r w:rsidRPr="0011302A">
        <w:rPr>
          <w:rStyle w:val="study-note-ref"/>
          <w:sz w:val="18"/>
          <w:szCs w:val="18"/>
          <w:bdr w:val="none" w:sz="0" w:space="0" w:color="auto" w:frame="1"/>
        </w:rPr>
        <w:t>people</w:t>
      </w:r>
      <w:r w:rsidRPr="0011302A">
        <w:rPr>
          <w:sz w:val="18"/>
          <w:szCs w:val="18"/>
        </w:rPr>
        <w:t>, Thou </w:t>
      </w:r>
      <w:r w:rsidRPr="0011302A">
        <w:rPr>
          <w:rStyle w:val="clarity-word"/>
          <w:sz w:val="18"/>
          <w:szCs w:val="18"/>
          <w:bdr w:val="none" w:sz="0" w:space="0" w:color="auto" w:frame="1"/>
        </w:rPr>
        <w:t>art</w:t>
      </w:r>
      <w:r w:rsidRPr="0011302A">
        <w:rPr>
          <w:sz w:val="18"/>
          <w:szCs w:val="18"/>
        </w:rPr>
        <w:t> my </w:t>
      </w:r>
      <w:r w:rsidRPr="0011302A">
        <w:rPr>
          <w:rStyle w:val="study-note-ref"/>
          <w:sz w:val="18"/>
          <w:szCs w:val="18"/>
          <w:bdr w:val="none" w:sz="0" w:space="0" w:color="auto" w:frame="1"/>
        </w:rPr>
        <w:t>people</w:t>
      </w:r>
      <w:r w:rsidRPr="0011302A">
        <w:rPr>
          <w:sz w:val="18"/>
          <w:szCs w:val="18"/>
        </w:rPr>
        <w:t>; and they shall say, </w:t>
      </w:r>
      <w:r w:rsidRPr="0011302A">
        <w:rPr>
          <w:rStyle w:val="clarity-word"/>
          <w:sz w:val="18"/>
          <w:szCs w:val="18"/>
          <w:bdr w:val="none" w:sz="0" w:space="0" w:color="auto" w:frame="1"/>
        </w:rPr>
        <w:t>Thou art</w:t>
      </w:r>
      <w:r w:rsidRPr="0011302A">
        <w:rPr>
          <w:sz w:val="18"/>
          <w:szCs w:val="18"/>
        </w:rPr>
        <w:t> my God.</w:t>
      </w:r>
      <w:r>
        <w:rPr>
          <w:sz w:val="18"/>
          <w:szCs w:val="18"/>
        </w:rPr>
        <w:t>”</w:t>
      </w:r>
    </w:p>
    <w:p w:rsidR="00AD1031" w:rsidRDefault="00AD1031" w:rsidP="00AD1031">
      <w:pPr>
        <w:pStyle w:val="NoSpacing"/>
        <w:rPr>
          <w:b/>
          <w:sz w:val="18"/>
          <w:szCs w:val="18"/>
          <w:u w:val="single"/>
        </w:rPr>
      </w:pPr>
    </w:p>
    <w:p w:rsidR="00AD1031" w:rsidRPr="00F51E66" w:rsidRDefault="00AD1031" w:rsidP="00AD1031">
      <w:pPr>
        <w:pStyle w:val="NoSpacing"/>
        <w:rPr>
          <w:b/>
          <w:sz w:val="18"/>
          <w:szCs w:val="18"/>
          <w:u w:val="single"/>
        </w:rPr>
      </w:pPr>
      <w:r>
        <w:rPr>
          <w:b/>
          <w:sz w:val="18"/>
          <w:szCs w:val="18"/>
          <w:u w:val="single"/>
        </w:rPr>
        <w:t>In the latter-days Israel will seek the Lord (</w:t>
      </w:r>
      <w:r w:rsidRPr="00F51E66">
        <w:rPr>
          <w:b/>
          <w:sz w:val="18"/>
          <w:szCs w:val="18"/>
          <w:u w:val="single"/>
        </w:rPr>
        <w:t>Hosea 3:4-5</w:t>
      </w:r>
      <w:r>
        <w:rPr>
          <w:b/>
          <w:sz w:val="18"/>
          <w:szCs w:val="18"/>
          <w:u w:val="single"/>
        </w:rPr>
        <w:t>)</w:t>
      </w:r>
    </w:p>
    <w:p w:rsidR="00AD1031" w:rsidRDefault="00AD1031" w:rsidP="00AD1031">
      <w:pPr>
        <w:pStyle w:val="NoSpacing"/>
        <w:rPr>
          <w:sz w:val="18"/>
          <w:szCs w:val="18"/>
        </w:rPr>
      </w:pPr>
      <w:r>
        <w:rPr>
          <w:sz w:val="18"/>
          <w:szCs w:val="18"/>
        </w:rPr>
        <w:tab/>
        <w:t>[And Hosea prophesied in the name of the Lord, saying]</w:t>
      </w:r>
    </w:p>
    <w:p w:rsidR="00AD1031" w:rsidRDefault="00AD1031" w:rsidP="00AD1031">
      <w:pPr>
        <w:pStyle w:val="NoSpacing"/>
        <w:ind w:left="1350"/>
        <w:rPr>
          <w:sz w:val="18"/>
          <w:szCs w:val="18"/>
        </w:rPr>
      </w:pPr>
      <w:r>
        <w:rPr>
          <w:sz w:val="18"/>
          <w:szCs w:val="18"/>
        </w:rPr>
        <w:lastRenderedPageBreak/>
        <w:t xml:space="preserve"> </w:t>
      </w:r>
    </w:p>
    <w:p w:rsidR="00AD1031" w:rsidRPr="0011302A" w:rsidRDefault="00AD1031" w:rsidP="00AD1031">
      <w:pPr>
        <w:pStyle w:val="NoSpacing"/>
        <w:ind w:left="1350"/>
        <w:rPr>
          <w:sz w:val="18"/>
          <w:szCs w:val="18"/>
        </w:rPr>
      </w:pPr>
      <w:r>
        <w:rPr>
          <w:sz w:val="18"/>
          <w:szCs w:val="18"/>
        </w:rPr>
        <w:t>“</w:t>
      </w:r>
      <w:r w:rsidRPr="0011302A">
        <w:rPr>
          <w:sz w:val="18"/>
          <w:szCs w:val="18"/>
        </w:rPr>
        <w:t>For the children of Israel shall abide many days without a king, and without a prince, and without a sacrifice, and without an image, and without an ephod, and </w:t>
      </w:r>
      <w:r w:rsidRPr="0011302A">
        <w:rPr>
          <w:rStyle w:val="clarity-word"/>
          <w:sz w:val="18"/>
          <w:szCs w:val="18"/>
          <w:bdr w:val="none" w:sz="0" w:space="0" w:color="auto" w:frame="1"/>
        </w:rPr>
        <w:t>without</w:t>
      </w:r>
      <w:r w:rsidRPr="0011302A">
        <w:rPr>
          <w:sz w:val="18"/>
          <w:szCs w:val="18"/>
        </w:rPr>
        <w:t> teraphim:</w:t>
      </w:r>
      <w:r>
        <w:rPr>
          <w:sz w:val="18"/>
          <w:szCs w:val="18"/>
        </w:rPr>
        <w:t xml:space="preserve"> </w:t>
      </w:r>
      <w:r w:rsidRPr="0011302A">
        <w:rPr>
          <w:sz w:val="18"/>
          <w:szCs w:val="18"/>
        </w:rPr>
        <w:t>Afterward shall the children of Israel return, and </w:t>
      </w:r>
      <w:r w:rsidRPr="0011302A">
        <w:rPr>
          <w:rStyle w:val="study-note-ref"/>
          <w:sz w:val="18"/>
          <w:szCs w:val="18"/>
          <w:bdr w:val="none" w:sz="0" w:space="0" w:color="auto" w:frame="1"/>
        </w:rPr>
        <w:t>seek</w:t>
      </w:r>
      <w:r w:rsidRPr="0011302A">
        <w:rPr>
          <w:sz w:val="18"/>
          <w:szCs w:val="18"/>
        </w:rPr>
        <w:t> the </w:t>
      </w:r>
      <w:r w:rsidRPr="0011302A">
        <w:rPr>
          <w:rStyle w:val="small-caps"/>
          <w:sz w:val="18"/>
          <w:szCs w:val="18"/>
          <w:bdr w:val="none" w:sz="0" w:space="0" w:color="auto" w:frame="1"/>
        </w:rPr>
        <w:t>Lord</w:t>
      </w:r>
      <w:r w:rsidRPr="0011302A">
        <w:rPr>
          <w:sz w:val="18"/>
          <w:szCs w:val="18"/>
        </w:rPr>
        <w:t> their God, and </w:t>
      </w:r>
      <w:r w:rsidRPr="0011302A">
        <w:rPr>
          <w:rStyle w:val="study-note-ref"/>
          <w:sz w:val="18"/>
          <w:szCs w:val="18"/>
          <w:bdr w:val="none" w:sz="0" w:space="0" w:color="auto" w:frame="1"/>
        </w:rPr>
        <w:t>David</w:t>
      </w:r>
      <w:r w:rsidRPr="0011302A">
        <w:rPr>
          <w:sz w:val="18"/>
          <w:szCs w:val="18"/>
        </w:rPr>
        <w:t> their king; and shall fear the </w:t>
      </w:r>
      <w:r w:rsidRPr="0011302A">
        <w:rPr>
          <w:rStyle w:val="small-caps"/>
          <w:sz w:val="18"/>
          <w:szCs w:val="18"/>
          <w:bdr w:val="none" w:sz="0" w:space="0" w:color="auto" w:frame="1"/>
        </w:rPr>
        <w:t>Lord</w:t>
      </w:r>
      <w:r w:rsidRPr="0011302A">
        <w:rPr>
          <w:sz w:val="18"/>
          <w:szCs w:val="18"/>
        </w:rPr>
        <w:t> and his goodness in the </w:t>
      </w:r>
      <w:r w:rsidRPr="0011302A">
        <w:rPr>
          <w:rStyle w:val="study-note-ref"/>
          <w:sz w:val="18"/>
          <w:szCs w:val="18"/>
          <w:bdr w:val="none" w:sz="0" w:space="0" w:color="auto" w:frame="1"/>
        </w:rPr>
        <w:t>latter days</w:t>
      </w:r>
      <w:r w:rsidRPr="0011302A">
        <w:rPr>
          <w:sz w:val="18"/>
          <w:szCs w:val="18"/>
        </w:rPr>
        <w:t>.</w:t>
      </w:r>
      <w:r>
        <w:rPr>
          <w:sz w:val="18"/>
          <w:szCs w:val="18"/>
        </w:rPr>
        <w:t>”</w:t>
      </w:r>
    </w:p>
    <w:p w:rsidR="00AD1031" w:rsidRDefault="00AD1031" w:rsidP="00AD1031">
      <w:pPr>
        <w:pStyle w:val="NoSpacing"/>
        <w:rPr>
          <w:b/>
          <w:sz w:val="18"/>
          <w:szCs w:val="18"/>
          <w:u w:val="single"/>
        </w:rPr>
      </w:pPr>
    </w:p>
    <w:p w:rsidR="00AD1031" w:rsidRPr="00F51E66" w:rsidRDefault="00AD1031" w:rsidP="00AD1031">
      <w:pPr>
        <w:pStyle w:val="NoSpacing"/>
        <w:rPr>
          <w:b/>
          <w:sz w:val="18"/>
          <w:szCs w:val="18"/>
          <w:u w:val="single"/>
        </w:rPr>
      </w:pPr>
      <w:r>
        <w:rPr>
          <w:b/>
          <w:sz w:val="18"/>
          <w:szCs w:val="18"/>
          <w:u w:val="single"/>
        </w:rPr>
        <w:t>The Lord will heal the backsliding in Israel, and will restore beauty and growth unto them (</w:t>
      </w:r>
      <w:r w:rsidRPr="00F51E66">
        <w:rPr>
          <w:b/>
          <w:sz w:val="18"/>
          <w:szCs w:val="18"/>
          <w:u w:val="single"/>
        </w:rPr>
        <w:t>Hosea 14:1-9</w:t>
      </w:r>
      <w:r>
        <w:rPr>
          <w:b/>
          <w:sz w:val="18"/>
          <w:szCs w:val="18"/>
          <w:u w:val="single"/>
        </w:rPr>
        <w:t>)</w:t>
      </w:r>
    </w:p>
    <w:p w:rsidR="00AD1031" w:rsidRDefault="00AD1031" w:rsidP="00AD1031">
      <w:pPr>
        <w:pStyle w:val="NoSpacing"/>
        <w:rPr>
          <w:sz w:val="18"/>
          <w:szCs w:val="18"/>
        </w:rPr>
      </w:pPr>
      <w:r>
        <w:rPr>
          <w:sz w:val="18"/>
          <w:szCs w:val="18"/>
        </w:rPr>
        <w:tab/>
        <w:t>[And Hosea prophesied in the name of the Lord, saying]</w:t>
      </w:r>
    </w:p>
    <w:p w:rsidR="00AD1031" w:rsidRDefault="00AD1031" w:rsidP="00AD1031">
      <w:pPr>
        <w:pStyle w:val="NoSpacing"/>
        <w:ind w:left="1440"/>
        <w:rPr>
          <w:sz w:val="18"/>
          <w:szCs w:val="18"/>
        </w:rPr>
      </w:pPr>
      <w:r>
        <w:rPr>
          <w:sz w:val="18"/>
          <w:szCs w:val="18"/>
        </w:rPr>
        <w:t xml:space="preserve"> </w:t>
      </w:r>
    </w:p>
    <w:p w:rsidR="00AD1031" w:rsidRDefault="00AD1031" w:rsidP="00AD1031">
      <w:pPr>
        <w:pStyle w:val="NoSpacing"/>
        <w:ind w:left="1440"/>
        <w:rPr>
          <w:sz w:val="18"/>
          <w:szCs w:val="18"/>
        </w:rPr>
      </w:pPr>
      <w:r>
        <w:rPr>
          <w:sz w:val="18"/>
          <w:szCs w:val="18"/>
        </w:rPr>
        <w:t>“</w:t>
      </w:r>
      <w:r w:rsidRPr="0011302A">
        <w:rPr>
          <w:sz w:val="18"/>
          <w:szCs w:val="18"/>
        </w:rPr>
        <w:t>O Israel, return unto the </w:t>
      </w:r>
      <w:r w:rsidRPr="0011302A">
        <w:rPr>
          <w:rStyle w:val="small-caps"/>
          <w:sz w:val="18"/>
          <w:szCs w:val="18"/>
          <w:bdr w:val="none" w:sz="0" w:space="0" w:color="auto" w:frame="1"/>
        </w:rPr>
        <w:t>Lord</w:t>
      </w:r>
      <w:r w:rsidRPr="0011302A">
        <w:rPr>
          <w:sz w:val="18"/>
          <w:szCs w:val="18"/>
        </w:rPr>
        <w:t> thy God; for thou hast </w:t>
      </w:r>
      <w:r w:rsidRPr="0011302A">
        <w:rPr>
          <w:rStyle w:val="study-note-ref"/>
          <w:sz w:val="18"/>
          <w:szCs w:val="18"/>
          <w:bdr w:val="none" w:sz="0" w:space="0" w:color="auto" w:frame="1"/>
        </w:rPr>
        <w:t>fallen</w:t>
      </w:r>
      <w:r w:rsidRPr="0011302A">
        <w:rPr>
          <w:sz w:val="18"/>
          <w:szCs w:val="18"/>
        </w:rPr>
        <w:t> by thine iniquity.</w:t>
      </w:r>
      <w:r>
        <w:rPr>
          <w:sz w:val="18"/>
          <w:szCs w:val="18"/>
        </w:rPr>
        <w:t xml:space="preserve"> </w:t>
      </w:r>
      <w:r w:rsidRPr="0011302A">
        <w:rPr>
          <w:sz w:val="18"/>
          <w:szCs w:val="18"/>
        </w:rPr>
        <w:t>Take with you words, and turn to the </w:t>
      </w:r>
      <w:r w:rsidRPr="0011302A">
        <w:rPr>
          <w:rStyle w:val="small-caps"/>
          <w:sz w:val="18"/>
          <w:szCs w:val="18"/>
          <w:bdr w:val="none" w:sz="0" w:space="0" w:color="auto" w:frame="1"/>
        </w:rPr>
        <w:t>Lord</w:t>
      </w:r>
      <w:r w:rsidRPr="0011302A">
        <w:rPr>
          <w:sz w:val="18"/>
          <w:szCs w:val="18"/>
        </w:rPr>
        <w:t xml:space="preserve">: say unto him, </w:t>
      </w:r>
    </w:p>
    <w:p w:rsidR="00AD1031" w:rsidRDefault="00AD1031" w:rsidP="00AD1031">
      <w:pPr>
        <w:pStyle w:val="NoSpacing"/>
        <w:ind w:left="1440"/>
        <w:rPr>
          <w:sz w:val="18"/>
          <w:szCs w:val="18"/>
        </w:rPr>
      </w:pPr>
    </w:p>
    <w:p w:rsidR="00AD1031" w:rsidRDefault="00AD1031" w:rsidP="00AD1031">
      <w:pPr>
        <w:pStyle w:val="NoSpacing"/>
        <w:ind w:left="1440"/>
        <w:rPr>
          <w:sz w:val="18"/>
          <w:szCs w:val="18"/>
        </w:rPr>
      </w:pPr>
      <w:r>
        <w:rPr>
          <w:sz w:val="18"/>
          <w:szCs w:val="18"/>
        </w:rPr>
        <w:tab/>
        <w:t>‘</w:t>
      </w:r>
      <w:r w:rsidRPr="0011302A">
        <w:rPr>
          <w:sz w:val="18"/>
          <w:szCs w:val="18"/>
        </w:rPr>
        <w:t>Take away all iniquity, and receive </w:t>
      </w:r>
      <w:r w:rsidRPr="0011302A">
        <w:rPr>
          <w:rStyle w:val="clarity-word"/>
          <w:sz w:val="18"/>
          <w:szCs w:val="18"/>
          <w:bdr w:val="none" w:sz="0" w:space="0" w:color="auto" w:frame="1"/>
        </w:rPr>
        <w:t>us</w:t>
      </w:r>
      <w:r w:rsidRPr="0011302A">
        <w:rPr>
          <w:sz w:val="18"/>
          <w:szCs w:val="18"/>
        </w:rPr>
        <w:t> graciously: so will we </w:t>
      </w:r>
      <w:r w:rsidRPr="0011302A">
        <w:rPr>
          <w:rStyle w:val="study-note-ref"/>
          <w:sz w:val="18"/>
          <w:szCs w:val="18"/>
          <w:bdr w:val="none" w:sz="0" w:space="0" w:color="auto" w:frame="1"/>
        </w:rPr>
        <w:t>render</w:t>
      </w:r>
      <w:r w:rsidRPr="0011302A">
        <w:rPr>
          <w:sz w:val="18"/>
          <w:szCs w:val="18"/>
        </w:rPr>
        <w:t> the </w:t>
      </w:r>
      <w:r w:rsidRPr="0011302A">
        <w:rPr>
          <w:rStyle w:val="study-note-ref"/>
          <w:sz w:val="18"/>
          <w:szCs w:val="18"/>
          <w:bdr w:val="none" w:sz="0" w:space="0" w:color="auto" w:frame="1"/>
        </w:rPr>
        <w:t>calves</w:t>
      </w:r>
      <w:r w:rsidRPr="0011302A">
        <w:rPr>
          <w:sz w:val="18"/>
          <w:szCs w:val="18"/>
        </w:rPr>
        <w:t> of our lips.</w:t>
      </w:r>
      <w:r>
        <w:rPr>
          <w:sz w:val="18"/>
          <w:szCs w:val="18"/>
        </w:rPr>
        <w:t xml:space="preserve"> </w:t>
      </w:r>
      <w:r>
        <w:rPr>
          <w:sz w:val="18"/>
          <w:szCs w:val="18"/>
        </w:rPr>
        <w:tab/>
      </w:r>
      <w:r w:rsidRPr="0011302A">
        <w:rPr>
          <w:rStyle w:val="study-note-ref"/>
          <w:sz w:val="18"/>
          <w:szCs w:val="18"/>
          <w:bdr w:val="none" w:sz="0" w:space="0" w:color="auto" w:frame="1"/>
        </w:rPr>
        <w:t>Asshur</w:t>
      </w:r>
      <w:r w:rsidRPr="0011302A">
        <w:rPr>
          <w:sz w:val="18"/>
          <w:szCs w:val="18"/>
        </w:rPr>
        <w:t> shall not </w:t>
      </w:r>
      <w:r w:rsidRPr="0011302A">
        <w:rPr>
          <w:rStyle w:val="study-note-ref"/>
          <w:sz w:val="18"/>
          <w:szCs w:val="18"/>
          <w:bdr w:val="none" w:sz="0" w:space="0" w:color="auto" w:frame="1"/>
        </w:rPr>
        <w:t>save</w:t>
      </w:r>
      <w:r w:rsidRPr="0011302A">
        <w:rPr>
          <w:sz w:val="18"/>
          <w:szCs w:val="18"/>
        </w:rPr>
        <w:t> us; we will not ride upon </w:t>
      </w:r>
      <w:r w:rsidRPr="0011302A">
        <w:rPr>
          <w:rStyle w:val="study-note-ref"/>
          <w:sz w:val="18"/>
          <w:szCs w:val="18"/>
          <w:bdr w:val="none" w:sz="0" w:space="0" w:color="auto" w:frame="1"/>
        </w:rPr>
        <w:t>horses</w:t>
      </w:r>
      <w:r w:rsidRPr="0011302A">
        <w:rPr>
          <w:sz w:val="18"/>
          <w:szCs w:val="18"/>
        </w:rPr>
        <w:t xml:space="preserve">: neither will we say any more to the work of </w:t>
      </w:r>
      <w:r>
        <w:rPr>
          <w:sz w:val="18"/>
          <w:szCs w:val="18"/>
        </w:rPr>
        <w:tab/>
      </w:r>
      <w:r w:rsidRPr="0011302A">
        <w:rPr>
          <w:sz w:val="18"/>
          <w:szCs w:val="18"/>
        </w:rPr>
        <w:t>our hands, </w:t>
      </w:r>
    </w:p>
    <w:p w:rsidR="00AD1031" w:rsidRDefault="00AD1031" w:rsidP="00AD1031">
      <w:pPr>
        <w:pStyle w:val="NoSpacing"/>
        <w:ind w:left="1440"/>
        <w:rPr>
          <w:sz w:val="18"/>
          <w:szCs w:val="18"/>
        </w:rPr>
      </w:pPr>
    </w:p>
    <w:p w:rsidR="00AD1031" w:rsidRDefault="00AD1031" w:rsidP="00AD1031">
      <w:pPr>
        <w:pStyle w:val="NoSpacing"/>
        <w:ind w:left="1440"/>
        <w:rPr>
          <w:sz w:val="18"/>
          <w:szCs w:val="18"/>
        </w:rPr>
      </w:pPr>
      <w:r>
        <w:rPr>
          <w:sz w:val="18"/>
          <w:szCs w:val="18"/>
        </w:rPr>
        <w:tab/>
      </w:r>
      <w:r>
        <w:rPr>
          <w:sz w:val="18"/>
          <w:szCs w:val="18"/>
        </w:rPr>
        <w:tab/>
        <w:t>‘</w:t>
      </w:r>
      <w:r w:rsidRPr="0011302A">
        <w:rPr>
          <w:rStyle w:val="clarity-word"/>
          <w:sz w:val="18"/>
          <w:szCs w:val="18"/>
          <w:bdr w:val="none" w:sz="0" w:space="0" w:color="auto" w:frame="1"/>
        </w:rPr>
        <w:t>Ye are</w:t>
      </w:r>
      <w:r w:rsidRPr="0011302A">
        <w:rPr>
          <w:sz w:val="18"/>
          <w:szCs w:val="18"/>
        </w:rPr>
        <w:t> our gods: for in thee the </w:t>
      </w:r>
      <w:r w:rsidRPr="0011302A">
        <w:rPr>
          <w:rStyle w:val="study-note-ref"/>
          <w:sz w:val="18"/>
          <w:szCs w:val="18"/>
          <w:bdr w:val="none" w:sz="0" w:space="0" w:color="auto" w:frame="1"/>
        </w:rPr>
        <w:t>fatherless</w:t>
      </w:r>
      <w:r w:rsidRPr="0011302A">
        <w:rPr>
          <w:sz w:val="18"/>
          <w:szCs w:val="18"/>
        </w:rPr>
        <w:t> findeth mercy.</w:t>
      </w:r>
      <w:r>
        <w:rPr>
          <w:sz w:val="18"/>
          <w:szCs w:val="18"/>
        </w:rPr>
        <w:t xml:space="preserve">’ </w:t>
      </w:r>
    </w:p>
    <w:p w:rsidR="00AD1031" w:rsidRDefault="00AD1031" w:rsidP="00AD1031">
      <w:pPr>
        <w:pStyle w:val="NoSpacing"/>
        <w:ind w:left="1440"/>
        <w:rPr>
          <w:sz w:val="18"/>
          <w:szCs w:val="18"/>
        </w:rPr>
      </w:pPr>
    </w:p>
    <w:p w:rsidR="00AD1031" w:rsidRDefault="00AD1031" w:rsidP="00AD1031">
      <w:pPr>
        <w:pStyle w:val="NoSpacing"/>
        <w:ind w:left="1440"/>
        <w:rPr>
          <w:sz w:val="18"/>
          <w:szCs w:val="18"/>
        </w:rPr>
      </w:pPr>
      <w:r>
        <w:rPr>
          <w:sz w:val="18"/>
          <w:szCs w:val="18"/>
        </w:rPr>
        <w:t>“</w:t>
      </w:r>
      <w:r w:rsidRPr="0011302A">
        <w:rPr>
          <w:sz w:val="18"/>
          <w:szCs w:val="18"/>
        </w:rPr>
        <w:t>I will heal their backsliding, I will </w:t>
      </w:r>
      <w:r w:rsidRPr="0011302A">
        <w:rPr>
          <w:rStyle w:val="study-note-ref"/>
          <w:sz w:val="18"/>
          <w:szCs w:val="18"/>
          <w:bdr w:val="none" w:sz="0" w:space="0" w:color="auto" w:frame="1"/>
        </w:rPr>
        <w:t>love</w:t>
      </w:r>
      <w:r w:rsidRPr="0011302A">
        <w:rPr>
          <w:sz w:val="18"/>
          <w:szCs w:val="18"/>
        </w:rPr>
        <w:t> them freely: for mine anger is turned away from him.</w:t>
      </w:r>
      <w:r>
        <w:rPr>
          <w:sz w:val="18"/>
          <w:szCs w:val="18"/>
        </w:rPr>
        <w:t xml:space="preserve"> </w:t>
      </w:r>
      <w:r w:rsidRPr="0011302A">
        <w:rPr>
          <w:sz w:val="18"/>
          <w:szCs w:val="18"/>
        </w:rPr>
        <w:t>I will be as the </w:t>
      </w:r>
      <w:r w:rsidRPr="0011302A">
        <w:rPr>
          <w:rStyle w:val="study-note-ref"/>
          <w:sz w:val="18"/>
          <w:szCs w:val="18"/>
          <w:bdr w:val="none" w:sz="0" w:space="0" w:color="auto" w:frame="1"/>
        </w:rPr>
        <w:t>dew</w:t>
      </w:r>
      <w:r w:rsidRPr="0011302A">
        <w:rPr>
          <w:sz w:val="18"/>
          <w:szCs w:val="18"/>
        </w:rPr>
        <w:t> unto Israel: he shall grow as the lily, and cast forth his roots as Lebanon.</w:t>
      </w:r>
      <w:r>
        <w:rPr>
          <w:sz w:val="18"/>
          <w:szCs w:val="18"/>
        </w:rPr>
        <w:t xml:space="preserve"> </w:t>
      </w:r>
      <w:r w:rsidRPr="0011302A">
        <w:rPr>
          <w:sz w:val="18"/>
          <w:szCs w:val="18"/>
        </w:rPr>
        <w:t>His branches shall spread, and his beauty shall be as the </w:t>
      </w:r>
      <w:r w:rsidRPr="0011302A">
        <w:rPr>
          <w:rStyle w:val="study-note-ref"/>
          <w:sz w:val="18"/>
          <w:szCs w:val="18"/>
          <w:bdr w:val="none" w:sz="0" w:space="0" w:color="auto" w:frame="1"/>
        </w:rPr>
        <w:t>olive tree</w:t>
      </w:r>
      <w:r w:rsidRPr="0011302A">
        <w:rPr>
          <w:sz w:val="18"/>
          <w:szCs w:val="18"/>
        </w:rPr>
        <w:t>, and his smell as Lebanon.</w:t>
      </w:r>
      <w:r>
        <w:rPr>
          <w:sz w:val="18"/>
          <w:szCs w:val="18"/>
        </w:rPr>
        <w:t xml:space="preserve"> </w:t>
      </w:r>
      <w:r w:rsidRPr="0011302A">
        <w:rPr>
          <w:sz w:val="18"/>
          <w:szCs w:val="18"/>
        </w:rPr>
        <w:t>They that dwell under his shadow shall return; they shall revive </w:t>
      </w:r>
      <w:r w:rsidRPr="0011302A">
        <w:rPr>
          <w:rStyle w:val="clarity-word"/>
          <w:sz w:val="18"/>
          <w:szCs w:val="18"/>
          <w:bdr w:val="none" w:sz="0" w:space="0" w:color="auto" w:frame="1"/>
        </w:rPr>
        <w:t>as</w:t>
      </w:r>
      <w:r w:rsidRPr="0011302A">
        <w:rPr>
          <w:sz w:val="18"/>
          <w:szCs w:val="18"/>
        </w:rPr>
        <w:t> the corn, and grow as the vine: the scent thereof </w:t>
      </w:r>
      <w:r w:rsidRPr="0011302A">
        <w:rPr>
          <w:rStyle w:val="clarity-word"/>
          <w:sz w:val="18"/>
          <w:szCs w:val="18"/>
          <w:bdr w:val="none" w:sz="0" w:space="0" w:color="auto" w:frame="1"/>
        </w:rPr>
        <w:t>shall be</w:t>
      </w:r>
      <w:r w:rsidRPr="0011302A">
        <w:rPr>
          <w:sz w:val="18"/>
          <w:szCs w:val="18"/>
        </w:rPr>
        <w:t> as the wine of Lebanon.</w:t>
      </w:r>
      <w:r>
        <w:rPr>
          <w:sz w:val="18"/>
          <w:szCs w:val="18"/>
        </w:rPr>
        <w:t xml:space="preserve"> </w:t>
      </w:r>
      <w:r w:rsidRPr="0011302A">
        <w:rPr>
          <w:sz w:val="18"/>
          <w:szCs w:val="18"/>
        </w:rPr>
        <w:t>Ephraim </w:t>
      </w:r>
      <w:r w:rsidRPr="0011302A">
        <w:rPr>
          <w:rStyle w:val="clarity-word"/>
          <w:sz w:val="18"/>
          <w:szCs w:val="18"/>
          <w:bdr w:val="none" w:sz="0" w:space="0" w:color="auto" w:frame="1"/>
        </w:rPr>
        <w:t>shall say,</w:t>
      </w:r>
      <w:r w:rsidRPr="0011302A">
        <w:rPr>
          <w:sz w:val="18"/>
          <w:szCs w:val="18"/>
        </w:rPr>
        <w:t> </w:t>
      </w:r>
    </w:p>
    <w:p w:rsidR="00AD1031" w:rsidRDefault="00AD1031" w:rsidP="00AD1031">
      <w:pPr>
        <w:pStyle w:val="NoSpacing"/>
        <w:ind w:left="1440"/>
        <w:rPr>
          <w:sz w:val="18"/>
          <w:szCs w:val="18"/>
        </w:rPr>
      </w:pPr>
    </w:p>
    <w:p w:rsidR="00AD1031" w:rsidRPr="0011302A" w:rsidRDefault="00AD1031" w:rsidP="00AD1031">
      <w:pPr>
        <w:pStyle w:val="NoSpacing"/>
        <w:ind w:left="1440"/>
        <w:rPr>
          <w:sz w:val="18"/>
          <w:szCs w:val="18"/>
        </w:rPr>
      </w:pPr>
      <w:r>
        <w:rPr>
          <w:sz w:val="18"/>
          <w:szCs w:val="18"/>
        </w:rPr>
        <w:tab/>
        <w:t>‘</w:t>
      </w:r>
      <w:r w:rsidRPr="0011302A">
        <w:rPr>
          <w:sz w:val="18"/>
          <w:szCs w:val="18"/>
        </w:rPr>
        <w:t>What have I to do any more with idols? I have heard </w:t>
      </w:r>
      <w:r w:rsidRPr="0011302A">
        <w:rPr>
          <w:rStyle w:val="clarity-word"/>
          <w:sz w:val="18"/>
          <w:szCs w:val="18"/>
          <w:bdr w:val="none" w:sz="0" w:space="0" w:color="auto" w:frame="1"/>
        </w:rPr>
        <w:t>him,</w:t>
      </w:r>
      <w:r w:rsidRPr="0011302A">
        <w:rPr>
          <w:sz w:val="18"/>
          <w:szCs w:val="18"/>
        </w:rPr>
        <w:t> and observed him: I </w:t>
      </w:r>
      <w:r w:rsidRPr="0011302A">
        <w:rPr>
          <w:rStyle w:val="clarity-word"/>
          <w:sz w:val="18"/>
          <w:szCs w:val="18"/>
          <w:bdr w:val="none" w:sz="0" w:space="0" w:color="auto" w:frame="1"/>
        </w:rPr>
        <w:t>am</w:t>
      </w:r>
      <w:r w:rsidRPr="0011302A">
        <w:rPr>
          <w:sz w:val="18"/>
          <w:szCs w:val="18"/>
        </w:rPr>
        <w:t xml:space="preserve"> like a green fir </w:t>
      </w:r>
      <w:r>
        <w:rPr>
          <w:sz w:val="18"/>
          <w:szCs w:val="18"/>
        </w:rPr>
        <w:tab/>
      </w:r>
      <w:r w:rsidRPr="0011302A">
        <w:rPr>
          <w:sz w:val="18"/>
          <w:szCs w:val="18"/>
        </w:rPr>
        <w:t>tree. From me is thy fruit found.</w:t>
      </w:r>
      <w:r>
        <w:rPr>
          <w:sz w:val="18"/>
          <w:szCs w:val="18"/>
        </w:rPr>
        <w:t xml:space="preserve"> </w:t>
      </w:r>
      <w:r w:rsidRPr="0011302A">
        <w:rPr>
          <w:sz w:val="18"/>
          <w:szCs w:val="18"/>
        </w:rPr>
        <w:t>Who </w:t>
      </w:r>
      <w:r w:rsidRPr="0011302A">
        <w:rPr>
          <w:rStyle w:val="clarity-word"/>
          <w:sz w:val="18"/>
          <w:szCs w:val="18"/>
          <w:bdr w:val="none" w:sz="0" w:space="0" w:color="auto" w:frame="1"/>
        </w:rPr>
        <w:t>is</w:t>
      </w:r>
      <w:r w:rsidRPr="0011302A">
        <w:rPr>
          <w:sz w:val="18"/>
          <w:szCs w:val="18"/>
        </w:rPr>
        <w:t> </w:t>
      </w:r>
      <w:r w:rsidRPr="0011302A">
        <w:rPr>
          <w:rStyle w:val="study-note-ref"/>
          <w:sz w:val="18"/>
          <w:szCs w:val="18"/>
          <w:bdr w:val="none" w:sz="0" w:space="0" w:color="auto" w:frame="1"/>
        </w:rPr>
        <w:t>wise</w:t>
      </w:r>
      <w:r w:rsidRPr="0011302A">
        <w:rPr>
          <w:sz w:val="18"/>
          <w:szCs w:val="18"/>
        </w:rPr>
        <w:t>, and he shall understand these </w:t>
      </w:r>
      <w:r w:rsidRPr="0011302A">
        <w:rPr>
          <w:rStyle w:val="clarity-word"/>
          <w:sz w:val="18"/>
          <w:szCs w:val="18"/>
          <w:bdr w:val="none" w:sz="0" w:space="0" w:color="auto" w:frame="1"/>
        </w:rPr>
        <w:t>things?</w:t>
      </w:r>
      <w:r w:rsidRPr="0011302A">
        <w:rPr>
          <w:sz w:val="18"/>
          <w:szCs w:val="18"/>
        </w:rPr>
        <w:t> </w:t>
      </w:r>
      <w:r w:rsidRPr="0011302A">
        <w:rPr>
          <w:rStyle w:val="study-note-ref"/>
          <w:sz w:val="18"/>
          <w:szCs w:val="18"/>
          <w:bdr w:val="none" w:sz="0" w:space="0" w:color="auto" w:frame="1"/>
        </w:rPr>
        <w:t>Prudent</w:t>
      </w:r>
      <w:r w:rsidRPr="0011302A">
        <w:rPr>
          <w:sz w:val="18"/>
          <w:szCs w:val="18"/>
        </w:rPr>
        <w:t xml:space="preserve">, and </w:t>
      </w:r>
      <w:r>
        <w:rPr>
          <w:sz w:val="18"/>
          <w:szCs w:val="18"/>
        </w:rPr>
        <w:tab/>
      </w:r>
      <w:r w:rsidRPr="0011302A">
        <w:rPr>
          <w:sz w:val="18"/>
          <w:szCs w:val="18"/>
        </w:rPr>
        <w:t>he shall know them? For the </w:t>
      </w:r>
      <w:r w:rsidRPr="0011302A">
        <w:rPr>
          <w:rStyle w:val="study-note-ref"/>
          <w:sz w:val="18"/>
          <w:szCs w:val="18"/>
          <w:bdr w:val="none" w:sz="0" w:space="0" w:color="auto" w:frame="1"/>
        </w:rPr>
        <w:t>ways</w:t>
      </w:r>
      <w:r w:rsidRPr="0011302A">
        <w:rPr>
          <w:sz w:val="18"/>
          <w:szCs w:val="18"/>
        </w:rPr>
        <w:t> of the </w:t>
      </w:r>
      <w:r w:rsidRPr="0011302A">
        <w:rPr>
          <w:rStyle w:val="small-caps"/>
          <w:sz w:val="18"/>
          <w:szCs w:val="18"/>
          <w:bdr w:val="none" w:sz="0" w:space="0" w:color="auto" w:frame="1"/>
        </w:rPr>
        <w:t>Lord</w:t>
      </w:r>
      <w:r w:rsidRPr="0011302A">
        <w:rPr>
          <w:sz w:val="18"/>
          <w:szCs w:val="18"/>
        </w:rPr>
        <w:t> </w:t>
      </w:r>
      <w:r w:rsidRPr="0011302A">
        <w:rPr>
          <w:rStyle w:val="clarity-word"/>
          <w:sz w:val="18"/>
          <w:szCs w:val="18"/>
          <w:bdr w:val="none" w:sz="0" w:space="0" w:color="auto" w:frame="1"/>
        </w:rPr>
        <w:t>are</w:t>
      </w:r>
      <w:r w:rsidRPr="0011302A">
        <w:rPr>
          <w:sz w:val="18"/>
          <w:szCs w:val="18"/>
        </w:rPr>
        <w:t> right, and the just shall </w:t>
      </w:r>
      <w:r w:rsidRPr="0011302A">
        <w:rPr>
          <w:rStyle w:val="study-note-ref"/>
          <w:sz w:val="18"/>
          <w:szCs w:val="18"/>
          <w:bdr w:val="none" w:sz="0" w:space="0" w:color="auto" w:frame="1"/>
        </w:rPr>
        <w:t>walk</w:t>
      </w:r>
      <w:r w:rsidRPr="0011302A">
        <w:rPr>
          <w:sz w:val="18"/>
          <w:szCs w:val="18"/>
        </w:rPr>
        <w:t xml:space="preserve"> in them: but the </w:t>
      </w:r>
      <w:r>
        <w:rPr>
          <w:sz w:val="18"/>
          <w:szCs w:val="18"/>
        </w:rPr>
        <w:tab/>
      </w:r>
      <w:r w:rsidRPr="0011302A">
        <w:rPr>
          <w:sz w:val="18"/>
          <w:szCs w:val="18"/>
        </w:rPr>
        <w:t>transgressors shall fall therein.</w:t>
      </w:r>
      <w:r>
        <w:rPr>
          <w:sz w:val="18"/>
          <w:szCs w:val="18"/>
        </w:rPr>
        <w:t>”</w:t>
      </w:r>
    </w:p>
    <w:p w:rsidR="00AD1031" w:rsidRDefault="00AD1031" w:rsidP="00AD1031">
      <w:pPr>
        <w:pStyle w:val="NoSpacing"/>
        <w:rPr>
          <w:sz w:val="18"/>
          <w:szCs w:val="18"/>
        </w:rPr>
      </w:pPr>
    </w:p>
    <w:p w:rsidR="00AD1031" w:rsidRDefault="00AD1031" w:rsidP="00AD1031">
      <w:pPr>
        <w:pStyle w:val="NoSpacing"/>
        <w:rPr>
          <w:sz w:val="18"/>
          <w:szCs w:val="18"/>
        </w:rPr>
      </w:pPr>
    </w:p>
    <w:p w:rsidR="00AD1031" w:rsidRPr="00F64256" w:rsidRDefault="00AD1031" w:rsidP="00AD1031">
      <w:pPr>
        <w:pStyle w:val="NoSpacing"/>
        <w:jc w:val="center"/>
        <w:rPr>
          <w:b/>
          <w:i/>
          <w:sz w:val="24"/>
          <w:szCs w:val="24"/>
        </w:rPr>
      </w:pPr>
      <w:r w:rsidRPr="00F64256">
        <w:rPr>
          <w:b/>
          <w:i/>
          <w:sz w:val="24"/>
          <w:szCs w:val="24"/>
        </w:rPr>
        <w:t>The Prophet Micah Prophesies of the Latter-day Gathering of Israel</w:t>
      </w:r>
    </w:p>
    <w:p w:rsidR="00AD1031" w:rsidRDefault="00AD1031" w:rsidP="00AD1031">
      <w:pPr>
        <w:pStyle w:val="NoSpacing"/>
        <w:jc w:val="center"/>
        <w:rPr>
          <w:b/>
          <w:sz w:val="18"/>
          <w:szCs w:val="18"/>
          <w:u w:val="single"/>
        </w:rPr>
      </w:pPr>
    </w:p>
    <w:p w:rsidR="00AD1031" w:rsidRPr="00F51E66" w:rsidRDefault="00AD1031" w:rsidP="00AD1031">
      <w:pPr>
        <w:pStyle w:val="NoSpacing"/>
        <w:rPr>
          <w:b/>
          <w:sz w:val="18"/>
          <w:szCs w:val="18"/>
          <w:u w:val="single"/>
        </w:rPr>
      </w:pPr>
      <w:r>
        <w:rPr>
          <w:b/>
          <w:sz w:val="18"/>
          <w:szCs w:val="18"/>
          <w:u w:val="single"/>
        </w:rPr>
        <w:t>Israel will be assembled and gathered by the Lord in the latter-days (</w:t>
      </w:r>
      <w:r w:rsidRPr="00F51E66">
        <w:rPr>
          <w:b/>
          <w:sz w:val="18"/>
          <w:szCs w:val="18"/>
          <w:u w:val="single"/>
        </w:rPr>
        <w:t>Micah 4:6-13</w:t>
      </w:r>
      <w:r>
        <w:rPr>
          <w:b/>
          <w:sz w:val="18"/>
          <w:szCs w:val="18"/>
          <w:u w:val="single"/>
        </w:rPr>
        <w:t>)</w:t>
      </w:r>
    </w:p>
    <w:p w:rsidR="00AD1031" w:rsidRDefault="00AD1031" w:rsidP="00AD1031">
      <w:pPr>
        <w:pStyle w:val="NoSpacing"/>
        <w:rPr>
          <w:sz w:val="18"/>
          <w:szCs w:val="18"/>
        </w:rPr>
      </w:pPr>
      <w:r>
        <w:rPr>
          <w:sz w:val="18"/>
          <w:szCs w:val="18"/>
        </w:rPr>
        <w:tab/>
        <w:t>[And Micah prophesied in the name of the Lord, saying]</w:t>
      </w:r>
    </w:p>
    <w:p w:rsidR="00AD1031" w:rsidRDefault="00AD1031" w:rsidP="00AD1031">
      <w:pPr>
        <w:pStyle w:val="NoSpacing"/>
        <w:rPr>
          <w:sz w:val="18"/>
          <w:szCs w:val="18"/>
        </w:rPr>
      </w:pPr>
    </w:p>
    <w:p w:rsidR="00AD1031" w:rsidRPr="00074A70" w:rsidRDefault="00AD1031" w:rsidP="00AD1031">
      <w:pPr>
        <w:pStyle w:val="NoSpacing"/>
        <w:ind w:left="1350"/>
        <w:rPr>
          <w:sz w:val="18"/>
          <w:szCs w:val="18"/>
        </w:rPr>
      </w:pPr>
      <w:r>
        <w:rPr>
          <w:sz w:val="18"/>
          <w:szCs w:val="18"/>
        </w:rPr>
        <w:t>“</w:t>
      </w:r>
      <w:r w:rsidRPr="00074A70">
        <w:rPr>
          <w:sz w:val="18"/>
          <w:szCs w:val="18"/>
        </w:rPr>
        <w:t>In that day, saith the </w:t>
      </w:r>
      <w:r w:rsidRPr="00074A70">
        <w:rPr>
          <w:rStyle w:val="small-caps"/>
          <w:sz w:val="18"/>
          <w:szCs w:val="18"/>
          <w:bdr w:val="none" w:sz="0" w:space="0" w:color="auto" w:frame="1"/>
        </w:rPr>
        <w:t>Lord</w:t>
      </w:r>
      <w:r w:rsidRPr="00074A70">
        <w:rPr>
          <w:sz w:val="18"/>
          <w:szCs w:val="18"/>
        </w:rPr>
        <w:t>, will I assemble her that </w:t>
      </w:r>
      <w:r w:rsidRPr="00074A70">
        <w:rPr>
          <w:rStyle w:val="study-note-ref"/>
          <w:sz w:val="18"/>
          <w:szCs w:val="18"/>
          <w:bdr w:val="none" w:sz="0" w:space="0" w:color="auto" w:frame="1"/>
        </w:rPr>
        <w:t>halteth</w:t>
      </w:r>
      <w:r w:rsidRPr="00074A70">
        <w:rPr>
          <w:sz w:val="18"/>
          <w:szCs w:val="18"/>
        </w:rPr>
        <w:t>, and I will </w:t>
      </w:r>
      <w:r w:rsidRPr="00074A70">
        <w:rPr>
          <w:rStyle w:val="study-note-ref"/>
          <w:sz w:val="18"/>
          <w:szCs w:val="18"/>
          <w:bdr w:val="none" w:sz="0" w:space="0" w:color="auto" w:frame="1"/>
        </w:rPr>
        <w:t>gather</w:t>
      </w:r>
      <w:r w:rsidRPr="00074A70">
        <w:rPr>
          <w:sz w:val="18"/>
          <w:szCs w:val="18"/>
        </w:rPr>
        <w:t> her that is driven out, and her that I have afflicted;</w:t>
      </w:r>
      <w:r>
        <w:rPr>
          <w:sz w:val="18"/>
          <w:szCs w:val="18"/>
        </w:rPr>
        <w:t xml:space="preserve"> </w:t>
      </w:r>
      <w:r w:rsidRPr="00074A70">
        <w:rPr>
          <w:sz w:val="18"/>
          <w:szCs w:val="18"/>
        </w:rPr>
        <w:t>And I will make her that halted a remnant, and her that was cast far off a strong nation: and the </w:t>
      </w:r>
      <w:r w:rsidRPr="00074A70">
        <w:rPr>
          <w:rStyle w:val="small-caps"/>
          <w:sz w:val="18"/>
          <w:szCs w:val="18"/>
          <w:bdr w:val="none" w:sz="0" w:space="0" w:color="auto" w:frame="1"/>
        </w:rPr>
        <w:t>Lord</w:t>
      </w:r>
      <w:r w:rsidRPr="00074A70">
        <w:rPr>
          <w:sz w:val="18"/>
          <w:szCs w:val="18"/>
        </w:rPr>
        <w:t> shall </w:t>
      </w:r>
      <w:r w:rsidRPr="00074A70">
        <w:rPr>
          <w:rStyle w:val="study-note-ref"/>
          <w:sz w:val="18"/>
          <w:szCs w:val="18"/>
          <w:bdr w:val="none" w:sz="0" w:space="0" w:color="auto" w:frame="1"/>
        </w:rPr>
        <w:t>reign</w:t>
      </w:r>
      <w:r w:rsidRPr="00074A70">
        <w:rPr>
          <w:sz w:val="18"/>
          <w:szCs w:val="18"/>
        </w:rPr>
        <w:t> over them in mount </w:t>
      </w:r>
      <w:r w:rsidRPr="00074A70">
        <w:rPr>
          <w:rStyle w:val="study-note-ref"/>
          <w:sz w:val="18"/>
          <w:szCs w:val="18"/>
          <w:bdr w:val="none" w:sz="0" w:space="0" w:color="auto" w:frame="1"/>
        </w:rPr>
        <w:t>Zion</w:t>
      </w:r>
      <w:r w:rsidRPr="00074A70">
        <w:rPr>
          <w:sz w:val="18"/>
          <w:szCs w:val="18"/>
        </w:rPr>
        <w:t> from henceforth, even for ever.</w:t>
      </w:r>
      <w:r>
        <w:rPr>
          <w:sz w:val="18"/>
          <w:szCs w:val="18"/>
        </w:rPr>
        <w:t xml:space="preserve"> </w:t>
      </w:r>
      <w:r w:rsidRPr="00074A70">
        <w:rPr>
          <w:sz w:val="18"/>
          <w:szCs w:val="18"/>
        </w:rPr>
        <w:t>And thou, O tower of the flock, the strong hold of the daughter of Zion, unto thee shall it come, even the first dominion; the kingdom shall come to the daughter of Jerusalem.</w:t>
      </w:r>
    </w:p>
    <w:p w:rsidR="00AD1031" w:rsidRDefault="00AD1031" w:rsidP="00AD1031">
      <w:pPr>
        <w:pStyle w:val="NoSpacing"/>
        <w:ind w:left="1350"/>
        <w:rPr>
          <w:sz w:val="18"/>
          <w:szCs w:val="18"/>
        </w:rPr>
      </w:pPr>
    </w:p>
    <w:p w:rsidR="00AD1031" w:rsidRPr="00074A70" w:rsidRDefault="00AD1031" w:rsidP="00AD1031">
      <w:pPr>
        <w:pStyle w:val="NoSpacing"/>
        <w:ind w:left="1350"/>
        <w:rPr>
          <w:sz w:val="18"/>
          <w:szCs w:val="18"/>
        </w:rPr>
      </w:pPr>
      <w:r>
        <w:rPr>
          <w:sz w:val="18"/>
          <w:szCs w:val="18"/>
        </w:rPr>
        <w:t>“</w:t>
      </w:r>
      <w:r w:rsidRPr="00074A70">
        <w:rPr>
          <w:sz w:val="18"/>
          <w:szCs w:val="18"/>
        </w:rPr>
        <w:t>Now why dost thou cry out aloud? </w:t>
      </w:r>
      <w:r w:rsidRPr="00074A70">
        <w:rPr>
          <w:rStyle w:val="clarity-word"/>
          <w:sz w:val="18"/>
          <w:szCs w:val="18"/>
          <w:bdr w:val="none" w:sz="0" w:space="0" w:color="auto" w:frame="1"/>
        </w:rPr>
        <w:t>is there</w:t>
      </w:r>
      <w:r w:rsidRPr="00074A70">
        <w:rPr>
          <w:sz w:val="18"/>
          <w:szCs w:val="18"/>
        </w:rPr>
        <w:t> no king in thee? Is thy counsellor perished? for pangs have taken thee as a woman in travail.</w:t>
      </w:r>
      <w:r>
        <w:rPr>
          <w:sz w:val="18"/>
          <w:szCs w:val="18"/>
        </w:rPr>
        <w:t xml:space="preserve"> </w:t>
      </w:r>
      <w:r w:rsidRPr="00074A70">
        <w:rPr>
          <w:sz w:val="18"/>
          <w:szCs w:val="18"/>
        </w:rPr>
        <w:t>Be in pain, and labour to bring forth, O daughter of Zion, like a woman in </w:t>
      </w:r>
      <w:r w:rsidRPr="00074A70">
        <w:rPr>
          <w:rStyle w:val="study-note-ref"/>
          <w:sz w:val="18"/>
          <w:szCs w:val="18"/>
          <w:bdr w:val="none" w:sz="0" w:space="0" w:color="auto" w:frame="1"/>
        </w:rPr>
        <w:t>travail</w:t>
      </w:r>
      <w:r w:rsidRPr="00074A70">
        <w:rPr>
          <w:sz w:val="18"/>
          <w:szCs w:val="18"/>
        </w:rPr>
        <w:t>: for now shalt thou go forth out of the city, and thou shalt dwell in the field, and thou shalt</w:t>
      </w:r>
      <w:r>
        <w:rPr>
          <w:sz w:val="18"/>
          <w:szCs w:val="18"/>
        </w:rPr>
        <w:t xml:space="preserve"> go even to</w:t>
      </w:r>
      <w:r w:rsidRPr="00074A70">
        <w:rPr>
          <w:sz w:val="18"/>
          <w:szCs w:val="18"/>
        </w:rPr>
        <w:t xml:space="preserve"> </w:t>
      </w:r>
      <w:r w:rsidRPr="00074A70">
        <w:rPr>
          <w:rStyle w:val="study-note-ref"/>
          <w:sz w:val="18"/>
          <w:szCs w:val="18"/>
          <w:bdr w:val="none" w:sz="0" w:space="0" w:color="auto" w:frame="1"/>
        </w:rPr>
        <w:t>Babylon</w:t>
      </w:r>
      <w:r w:rsidRPr="00074A70">
        <w:rPr>
          <w:sz w:val="18"/>
          <w:szCs w:val="18"/>
        </w:rPr>
        <w:t>; there shalt thou be delivered; there the </w:t>
      </w:r>
      <w:r w:rsidRPr="00074A70">
        <w:rPr>
          <w:rStyle w:val="small-caps"/>
          <w:sz w:val="18"/>
          <w:szCs w:val="18"/>
          <w:bdr w:val="none" w:sz="0" w:space="0" w:color="auto" w:frame="1"/>
        </w:rPr>
        <w:t>Lord</w:t>
      </w:r>
      <w:r w:rsidRPr="00074A70">
        <w:rPr>
          <w:sz w:val="18"/>
          <w:szCs w:val="18"/>
        </w:rPr>
        <w:t> shall redeem thee from the hand of thine </w:t>
      </w:r>
      <w:r w:rsidRPr="00074A70">
        <w:rPr>
          <w:rStyle w:val="study-note-ref"/>
          <w:sz w:val="18"/>
          <w:szCs w:val="18"/>
          <w:bdr w:val="none" w:sz="0" w:space="0" w:color="auto" w:frame="1"/>
        </w:rPr>
        <w:t>enemies</w:t>
      </w:r>
      <w:r w:rsidRPr="00074A70">
        <w:rPr>
          <w:sz w:val="18"/>
          <w:szCs w:val="18"/>
        </w:rPr>
        <w:t>.</w:t>
      </w:r>
    </w:p>
    <w:p w:rsidR="00AD1031" w:rsidRPr="00074A70" w:rsidRDefault="00AD1031" w:rsidP="00AD1031">
      <w:pPr>
        <w:pStyle w:val="NoSpacing"/>
        <w:ind w:left="1350"/>
        <w:rPr>
          <w:sz w:val="18"/>
          <w:szCs w:val="18"/>
        </w:rPr>
      </w:pPr>
      <w:r w:rsidRPr="00074A70">
        <w:rPr>
          <w:sz w:val="18"/>
          <w:szCs w:val="18"/>
        </w:rPr>
        <w:t>Now also many nations are </w:t>
      </w:r>
      <w:r w:rsidRPr="00074A70">
        <w:rPr>
          <w:rStyle w:val="study-note-ref"/>
          <w:sz w:val="18"/>
          <w:szCs w:val="18"/>
          <w:bdr w:val="none" w:sz="0" w:space="0" w:color="auto" w:frame="1"/>
        </w:rPr>
        <w:t>gathered</w:t>
      </w:r>
      <w:r w:rsidRPr="00074A70">
        <w:rPr>
          <w:sz w:val="18"/>
          <w:szCs w:val="18"/>
        </w:rPr>
        <w:t> against thee, that say, Let her be defiled, and let our eye look upon Zion.</w:t>
      </w:r>
    </w:p>
    <w:p w:rsidR="00AD1031" w:rsidRDefault="00AD1031" w:rsidP="00AD1031">
      <w:pPr>
        <w:pStyle w:val="NoSpacing"/>
        <w:ind w:left="1350"/>
        <w:rPr>
          <w:sz w:val="18"/>
          <w:szCs w:val="18"/>
        </w:rPr>
      </w:pPr>
    </w:p>
    <w:p w:rsidR="00AD1031" w:rsidRPr="00074A70" w:rsidRDefault="00AD1031" w:rsidP="00AD1031">
      <w:pPr>
        <w:pStyle w:val="NoSpacing"/>
        <w:ind w:left="1350"/>
        <w:rPr>
          <w:sz w:val="18"/>
          <w:szCs w:val="18"/>
        </w:rPr>
      </w:pPr>
      <w:r>
        <w:rPr>
          <w:sz w:val="18"/>
          <w:szCs w:val="18"/>
        </w:rPr>
        <w:t>“</w:t>
      </w:r>
      <w:r w:rsidRPr="00074A70">
        <w:rPr>
          <w:sz w:val="18"/>
          <w:szCs w:val="18"/>
        </w:rPr>
        <w:t>But they know not the thoughts of the </w:t>
      </w:r>
      <w:r w:rsidRPr="00074A70">
        <w:rPr>
          <w:rStyle w:val="small-caps"/>
          <w:sz w:val="18"/>
          <w:szCs w:val="18"/>
          <w:bdr w:val="none" w:sz="0" w:space="0" w:color="auto" w:frame="1"/>
        </w:rPr>
        <w:t>Lord</w:t>
      </w:r>
      <w:r w:rsidRPr="00074A70">
        <w:rPr>
          <w:sz w:val="18"/>
          <w:szCs w:val="18"/>
        </w:rPr>
        <w:t>, neither understand they his counsel: for he shall gather them as the sheaves into the floor.</w:t>
      </w:r>
      <w:r>
        <w:rPr>
          <w:sz w:val="18"/>
          <w:szCs w:val="18"/>
        </w:rPr>
        <w:t xml:space="preserve"> </w:t>
      </w:r>
      <w:r w:rsidRPr="00074A70">
        <w:rPr>
          <w:sz w:val="18"/>
          <w:szCs w:val="18"/>
        </w:rPr>
        <w:t>Arise and thresh, O daughter of Zion: for I will make thine horn iron, and I will make thy hoofs brass: and thou shalt </w:t>
      </w:r>
      <w:r w:rsidRPr="00074A70">
        <w:rPr>
          <w:rStyle w:val="study-note-ref"/>
          <w:sz w:val="18"/>
          <w:szCs w:val="18"/>
          <w:bdr w:val="none" w:sz="0" w:space="0" w:color="auto" w:frame="1"/>
        </w:rPr>
        <w:t>beat</w:t>
      </w:r>
      <w:r w:rsidRPr="00074A70">
        <w:rPr>
          <w:sz w:val="18"/>
          <w:szCs w:val="18"/>
        </w:rPr>
        <w:t> in pieces many people: and I will </w:t>
      </w:r>
      <w:r w:rsidRPr="00074A70">
        <w:rPr>
          <w:rStyle w:val="study-note-ref"/>
          <w:sz w:val="18"/>
          <w:szCs w:val="18"/>
          <w:bdr w:val="none" w:sz="0" w:space="0" w:color="auto" w:frame="1"/>
        </w:rPr>
        <w:t>consecrate</w:t>
      </w:r>
      <w:r w:rsidRPr="00074A70">
        <w:rPr>
          <w:sz w:val="18"/>
          <w:szCs w:val="18"/>
        </w:rPr>
        <w:t> their gain unto the </w:t>
      </w:r>
      <w:r w:rsidRPr="00074A70">
        <w:rPr>
          <w:rStyle w:val="small-caps"/>
          <w:sz w:val="18"/>
          <w:szCs w:val="18"/>
          <w:bdr w:val="none" w:sz="0" w:space="0" w:color="auto" w:frame="1"/>
        </w:rPr>
        <w:t>Lord</w:t>
      </w:r>
      <w:r w:rsidRPr="00074A70">
        <w:rPr>
          <w:sz w:val="18"/>
          <w:szCs w:val="18"/>
        </w:rPr>
        <w:t>, and their substance unto the Lord of the whole earth.</w:t>
      </w:r>
      <w:r>
        <w:rPr>
          <w:sz w:val="18"/>
          <w:szCs w:val="18"/>
        </w:rPr>
        <w:t>”</w:t>
      </w:r>
    </w:p>
    <w:p w:rsidR="00AD1031" w:rsidRDefault="00AD1031" w:rsidP="00AD1031">
      <w:pPr>
        <w:pStyle w:val="NoSpacing"/>
        <w:rPr>
          <w:b/>
          <w:sz w:val="18"/>
          <w:szCs w:val="18"/>
          <w:u w:val="single"/>
        </w:rPr>
      </w:pPr>
    </w:p>
    <w:p w:rsidR="00AD1031" w:rsidRPr="00F51E66" w:rsidRDefault="00AD1031" w:rsidP="00AD1031">
      <w:pPr>
        <w:pStyle w:val="NoSpacing"/>
        <w:rPr>
          <w:b/>
          <w:sz w:val="18"/>
          <w:szCs w:val="18"/>
          <w:u w:val="single"/>
        </w:rPr>
      </w:pPr>
      <w:r>
        <w:rPr>
          <w:b/>
          <w:sz w:val="18"/>
          <w:szCs w:val="18"/>
          <w:u w:val="single"/>
        </w:rPr>
        <w:t>The remnants of Jacob will be like a young lion among the Gentiles (</w:t>
      </w:r>
      <w:r w:rsidRPr="00F51E66">
        <w:rPr>
          <w:b/>
          <w:sz w:val="18"/>
          <w:szCs w:val="18"/>
          <w:u w:val="single"/>
        </w:rPr>
        <w:t>Micah 5:8-15</w:t>
      </w:r>
      <w:r>
        <w:rPr>
          <w:b/>
          <w:sz w:val="18"/>
          <w:szCs w:val="18"/>
          <w:u w:val="single"/>
        </w:rPr>
        <w:t>)</w:t>
      </w:r>
    </w:p>
    <w:p w:rsidR="00AD1031" w:rsidRDefault="00AD1031" w:rsidP="00AD1031">
      <w:pPr>
        <w:pStyle w:val="NoSpacing"/>
        <w:rPr>
          <w:sz w:val="18"/>
          <w:szCs w:val="18"/>
        </w:rPr>
      </w:pPr>
      <w:r>
        <w:rPr>
          <w:sz w:val="18"/>
          <w:szCs w:val="18"/>
        </w:rPr>
        <w:t>[And Micah prophesied in the name of the Lord, saying]</w:t>
      </w:r>
    </w:p>
    <w:p w:rsidR="00AD1031" w:rsidRDefault="00AD1031" w:rsidP="00AD1031">
      <w:pPr>
        <w:pStyle w:val="NoSpacing"/>
        <w:rPr>
          <w:sz w:val="18"/>
          <w:szCs w:val="18"/>
        </w:rPr>
      </w:pPr>
    </w:p>
    <w:p w:rsidR="00AD1031" w:rsidRDefault="00AD1031" w:rsidP="00AD1031">
      <w:pPr>
        <w:pStyle w:val="NoSpacing"/>
        <w:ind w:left="1440"/>
        <w:rPr>
          <w:sz w:val="18"/>
          <w:szCs w:val="18"/>
        </w:rPr>
      </w:pPr>
      <w:r>
        <w:rPr>
          <w:sz w:val="18"/>
          <w:szCs w:val="18"/>
        </w:rPr>
        <w:t>“</w:t>
      </w:r>
      <w:r w:rsidRPr="00074A70">
        <w:rPr>
          <w:sz w:val="18"/>
          <w:szCs w:val="18"/>
        </w:rPr>
        <w:t>And the </w:t>
      </w:r>
      <w:r w:rsidRPr="00074A70">
        <w:rPr>
          <w:rStyle w:val="study-note-ref"/>
          <w:sz w:val="18"/>
          <w:szCs w:val="18"/>
          <w:bdr w:val="none" w:sz="0" w:space="0" w:color="auto" w:frame="1"/>
        </w:rPr>
        <w:t>remnant</w:t>
      </w:r>
      <w:r w:rsidRPr="00074A70">
        <w:rPr>
          <w:sz w:val="18"/>
          <w:szCs w:val="18"/>
        </w:rPr>
        <w:t> of Jacob shall be among the Gentiles in the midst of many people as a </w:t>
      </w:r>
      <w:r w:rsidRPr="00074A70">
        <w:rPr>
          <w:rStyle w:val="study-note-ref"/>
          <w:sz w:val="18"/>
          <w:szCs w:val="18"/>
          <w:bdr w:val="none" w:sz="0" w:space="0" w:color="auto" w:frame="1"/>
        </w:rPr>
        <w:t>lion</w:t>
      </w:r>
      <w:r w:rsidRPr="00074A70">
        <w:rPr>
          <w:sz w:val="18"/>
          <w:szCs w:val="18"/>
        </w:rPr>
        <w:t> among the beasts of the forest, as a young </w:t>
      </w:r>
      <w:r w:rsidRPr="00074A70">
        <w:rPr>
          <w:rStyle w:val="study-note-ref"/>
          <w:sz w:val="18"/>
          <w:szCs w:val="18"/>
          <w:bdr w:val="none" w:sz="0" w:space="0" w:color="auto" w:frame="1"/>
        </w:rPr>
        <w:t>lion</w:t>
      </w:r>
      <w:r w:rsidRPr="00074A70">
        <w:rPr>
          <w:sz w:val="18"/>
          <w:szCs w:val="18"/>
        </w:rPr>
        <w:t> among the flocks of </w:t>
      </w:r>
      <w:r w:rsidRPr="00074A70">
        <w:rPr>
          <w:rStyle w:val="study-note-ref"/>
          <w:sz w:val="18"/>
          <w:szCs w:val="18"/>
          <w:bdr w:val="none" w:sz="0" w:space="0" w:color="auto" w:frame="1"/>
        </w:rPr>
        <w:t>sheep</w:t>
      </w:r>
      <w:r w:rsidRPr="00074A70">
        <w:rPr>
          <w:sz w:val="18"/>
          <w:szCs w:val="18"/>
        </w:rPr>
        <w:t xml:space="preserve">: who, if he go through, both treadeth down, </w:t>
      </w:r>
      <w:r w:rsidRPr="00074A70">
        <w:rPr>
          <w:sz w:val="18"/>
          <w:szCs w:val="18"/>
        </w:rPr>
        <w:lastRenderedPageBreak/>
        <w:t>and teareth in pieces, and none can deliver.</w:t>
      </w:r>
      <w:r>
        <w:rPr>
          <w:sz w:val="18"/>
          <w:szCs w:val="18"/>
        </w:rPr>
        <w:t xml:space="preserve"> </w:t>
      </w:r>
      <w:r w:rsidRPr="00074A70">
        <w:rPr>
          <w:sz w:val="18"/>
          <w:szCs w:val="18"/>
        </w:rPr>
        <w:t>Thine hand shall be lifted up upon thine adversaries, and all thine enemies shall be cut off.</w:t>
      </w:r>
      <w:r>
        <w:rPr>
          <w:sz w:val="18"/>
          <w:szCs w:val="18"/>
        </w:rPr>
        <w:t xml:space="preserve"> </w:t>
      </w:r>
      <w:r w:rsidRPr="00074A70">
        <w:rPr>
          <w:sz w:val="18"/>
          <w:szCs w:val="18"/>
        </w:rPr>
        <w:t>And it shall come to pass in that day, saith the </w:t>
      </w:r>
      <w:r w:rsidRPr="00074A70">
        <w:rPr>
          <w:rStyle w:val="small-caps"/>
          <w:sz w:val="18"/>
          <w:szCs w:val="18"/>
          <w:bdr w:val="none" w:sz="0" w:space="0" w:color="auto" w:frame="1"/>
        </w:rPr>
        <w:t>Lord</w:t>
      </w:r>
      <w:r w:rsidRPr="00074A70">
        <w:rPr>
          <w:sz w:val="18"/>
          <w:szCs w:val="18"/>
        </w:rPr>
        <w:t>, that I will cut off thy </w:t>
      </w:r>
      <w:r w:rsidRPr="00074A70">
        <w:rPr>
          <w:rStyle w:val="study-note-ref"/>
          <w:sz w:val="18"/>
          <w:szCs w:val="18"/>
          <w:bdr w:val="none" w:sz="0" w:space="0" w:color="auto" w:frame="1"/>
        </w:rPr>
        <w:t>horses</w:t>
      </w:r>
      <w:r w:rsidRPr="00074A70">
        <w:rPr>
          <w:sz w:val="18"/>
          <w:szCs w:val="18"/>
        </w:rPr>
        <w:t> out of the midst of thee, and I will destroy thy chariots:</w:t>
      </w:r>
      <w:r>
        <w:rPr>
          <w:sz w:val="18"/>
          <w:szCs w:val="18"/>
        </w:rPr>
        <w:t xml:space="preserve"> </w:t>
      </w:r>
    </w:p>
    <w:p w:rsidR="00AD1031" w:rsidRDefault="00AD1031" w:rsidP="00AD1031">
      <w:pPr>
        <w:pStyle w:val="NoSpacing"/>
        <w:ind w:left="1440"/>
        <w:rPr>
          <w:sz w:val="18"/>
          <w:szCs w:val="18"/>
        </w:rPr>
      </w:pPr>
    </w:p>
    <w:p w:rsidR="00AD1031" w:rsidRPr="00074A70" w:rsidRDefault="00AD1031" w:rsidP="00AD1031">
      <w:pPr>
        <w:pStyle w:val="NoSpacing"/>
        <w:ind w:left="1440"/>
        <w:rPr>
          <w:sz w:val="18"/>
          <w:szCs w:val="18"/>
        </w:rPr>
      </w:pPr>
      <w:r>
        <w:rPr>
          <w:sz w:val="18"/>
          <w:szCs w:val="18"/>
        </w:rPr>
        <w:t>“</w:t>
      </w:r>
      <w:r w:rsidRPr="00074A70">
        <w:rPr>
          <w:sz w:val="18"/>
          <w:szCs w:val="18"/>
        </w:rPr>
        <w:t>And I will cut off the cities of thy land, and throw down all thy strong holds:</w:t>
      </w:r>
      <w:r>
        <w:rPr>
          <w:sz w:val="18"/>
          <w:szCs w:val="18"/>
        </w:rPr>
        <w:t xml:space="preserve"> </w:t>
      </w:r>
      <w:r w:rsidRPr="00074A70">
        <w:rPr>
          <w:sz w:val="18"/>
          <w:szCs w:val="18"/>
        </w:rPr>
        <w:t>And I will cut off witchcrafts out of thine hand; and thou shalt have no </w:t>
      </w:r>
      <w:r w:rsidRPr="00074A70">
        <w:rPr>
          <w:rStyle w:val="clarity-word"/>
          <w:sz w:val="18"/>
          <w:szCs w:val="18"/>
          <w:bdr w:val="none" w:sz="0" w:space="0" w:color="auto" w:frame="1"/>
        </w:rPr>
        <w:t>more</w:t>
      </w:r>
      <w:r w:rsidRPr="00074A70">
        <w:rPr>
          <w:sz w:val="18"/>
          <w:szCs w:val="18"/>
        </w:rPr>
        <w:t> </w:t>
      </w:r>
      <w:r w:rsidRPr="00074A70">
        <w:rPr>
          <w:rStyle w:val="study-note-ref"/>
          <w:sz w:val="18"/>
          <w:szCs w:val="18"/>
          <w:bdr w:val="none" w:sz="0" w:space="0" w:color="auto" w:frame="1"/>
        </w:rPr>
        <w:t>soothsayers</w:t>
      </w:r>
      <w:r w:rsidRPr="00074A70">
        <w:rPr>
          <w:sz w:val="18"/>
          <w:szCs w:val="18"/>
        </w:rPr>
        <w:t>:</w:t>
      </w:r>
      <w:r>
        <w:rPr>
          <w:sz w:val="18"/>
          <w:szCs w:val="18"/>
        </w:rPr>
        <w:t xml:space="preserve"> </w:t>
      </w:r>
      <w:r w:rsidRPr="00074A70">
        <w:rPr>
          <w:sz w:val="18"/>
          <w:szCs w:val="18"/>
        </w:rPr>
        <w:t>Thy graven images also will I cut off, and thy standing images out of the midst of thee; and thou shalt no more worship the work of thine hands.</w:t>
      </w:r>
    </w:p>
    <w:p w:rsidR="00AD1031" w:rsidRPr="00074A70" w:rsidRDefault="00AD1031" w:rsidP="00AD1031">
      <w:pPr>
        <w:pStyle w:val="NoSpacing"/>
        <w:ind w:left="1440"/>
        <w:rPr>
          <w:sz w:val="18"/>
          <w:szCs w:val="18"/>
        </w:rPr>
      </w:pPr>
      <w:r w:rsidRPr="00074A70">
        <w:rPr>
          <w:sz w:val="18"/>
          <w:szCs w:val="18"/>
        </w:rPr>
        <w:t>And I will pluck up thy </w:t>
      </w:r>
      <w:r w:rsidRPr="00074A70">
        <w:rPr>
          <w:rStyle w:val="study-note-ref"/>
          <w:sz w:val="18"/>
          <w:szCs w:val="18"/>
          <w:bdr w:val="none" w:sz="0" w:space="0" w:color="auto" w:frame="1"/>
        </w:rPr>
        <w:t>groves</w:t>
      </w:r>
      <w:r w:rsidRPr="00074A70">
        <w:rPr>
          <w:sz w:val="18"/>
          <w:szCs w:val="18"/>
        </w:rPr>
        <w:t> out of the midst of thee: so will I destroy thy cities.</w:t>
      </w:r>
      <w:r>
        <w:rPr>
          <w:sz w:val="18"/>
          <w:szCs w:val="18"/>
        </w:rPr>
        <w:t xml:space="preserve"> </w:t>
      </w:r>
      <w:r w:rsidRPr="00074A70">
        <w:rPr>
          <w:sz w:val="18"/>
          <w:szCs w:val="18"/>
        </w:rPr>
        <w:t>And I will execute vengeance in anger and fury upon the heathen, such as they have not heard.</w:t>
      </w:r>
      <w:r>
        <w:rPr>
          <w:sz w:val="18"/>
          <w:szCs w:val="18"/>
        </w:rPr>
        <w:t>”</w:t>
      </w:r>
    </w:p>
    <w:p w:rsidR="00AD1031" w:rsidRDefault="00AD1031" w:rsidP="00AD1031">
      <w:pPr>
        <w:pStyle w:val="NoSpacing"/>
        <w:rPr>
          <w:b/>
          <w:sz w:val="18"/>
          <w:szCs w:val="18"/>
          <w:u w:val="single"/>
        </w:rPr>
      </w:pPr>
    </w:p>
    <w:p w:rsidR="00AD1031" w:rsidRPr="00F51E66" w:rsidRDefault="00AD1031" w:rsidP="00AD1031">
      <w:pPr>
        <w:pStyle w:val="NoSpacing"/>
        <w:rPr>
          <w:b/>
          <w:sz w:val="18"/>
          <w:szCs w:val="18"/>
          <w:u w:val="single"/>
        </w:rPr>
      </w:pPr>
      <w:r>
        <w:rPr>
          <w:b/>
          <w:sz w:val="18"/>
          <w:szCs w:val="18"/>
          <w:u w:val="single"/>
        </w:rPr>
        <w:t>God will cause fear to come upon the enemies of Israel (</w:t>
      </w:r>
      <w:r w:rsidRPr="00F51E66">
        <w:rPr>
          <w:b/>
          <w:sz w:val="18"/>
          <w:szCs w:val="18"/>
          <w:u w:val="single"/>
        </w:rPr>
        <w:t>Micah 7:11-20</w:t>
      </w:r>
      <w:r>
        <w:rPr>
          <w:b/>
          <w:sz w:val="18"/>
          <w:szCs w:val="18"/>
          <w:u w:val="single"/>
        </w:rPr>
        <w:t>)</w:t>
      </w:r>
    </w:p>
    <w:p w:rsidR="00AD1031" w:rsidRDefault="00AD1031" w:rsidP="00AD1031">
      <w:pPr>
        <w:pStyle w:val="NoSpacing"/>
        <w:rPr>
          <w:sz w:val="18"/>
          <w:szCs w:val="18"/>
        </w:rPr>
      </w:pPr>
      <w:r>
        <w:rPr>
          <w:sz w:val="18"/>
          <w:szCs w:val="18"/>
        </w:rPr>
        <w:t>[And Micah prophesied in the name of the Lord, saying]</w:t>
      </w:r>
    </w:p>
    <w:p w:rsidR="00AD1031" w:rsidRDefault="00AD1031" w:rsidP="00AD1031">
      <w:pPr>
        <w:pStyle w:val="NoSpacing"/>
        <w:rPr>
          <w:rStyle w:val="clarity-word"/>
          <w:sz w:val="18"/>
          <w:szCs w:val="18"/>
          <w:bdr w:val="none" w:sz="0" w:space="0" w:color="auto" w:frame="1"/>
        </w:rPr>
      </w:pPr>
    </w:p>
    <w:p w:rsidR="00AD1031" w:rsidRPr="00074A70" w:rsidRDefault="00AD1031" w:rsidP="00AD1031">
      <w:pPr>
        <w:pStyle w:val="NoSpacing"/>
        <w:ind w:left="1440"/>
        <w:rPr>
          <w:sz w:val="18"/>
          <w:szCs w:val="18"/>
        </w:rPr>
      </w:pPr>
      <w:r>
        <w:rPr>
          <w:rStyle w:val="clarity-word"/>
          <w:sz w:val="18"/>
          <w:szCs w:val="18"/>
          <w:bdr w:val="none" w:sz="0" w:space="0" w:color="auto" w:frame="1"/>
        </w:rPr>
        <w:t>“</w:t>
      </w:r>
      <w:r w:rsidRPr="00074A70">
        <w:rPr>
          <w:rStyle w:val="clarity-word"/>
          <w:sz w:val="18"/>
          <w:szCs w:val="18"/>
          <w:bdr w:val="none" w:sz="0" w:space="0" w:color="auto" w:frame="1"/>
        </w:rPr>
        <w:t>In</w:t>
      </w:r>
      <w:r w:rsidRPr="00074A70">
        <w:rPr>
          <w:sz w:val="18"/>
          <w:szCs w:val="18"/>
        </w:rPr>
        <w:t> the day that thy walls are to be built, </w:t>
      </w:r>
      <w:r w:rsidRPr="00074A70">
        <w:rPr>
          <w:rStyle w:val="clarity-word"/>
          <w:sz w:val="18"/>
          <w:szCs w:val="18"/>
          <w:bdr w:val="none" w:sz="0" w:space="0" w:color="auto" w:frame="1"/>
        </w:rPr>
        <w:t>in</w:t>
      </w:r>
      <w:r w:rsidRPr="00074A70">
        <w:rPr>
          <w:sz w:val="18"/>
          <w:szCs w:val="18"/>
        </w:rPr>
        <w:t> that day shall the decree be far removed.</w:t>
      </w:r>
      <w:r>
        <w:rPr>
          <w:sz w:val="18"/>
          <w:szCs w:val="18"/>
        </w:rPr>
        <w:t xml:space="preserve"> </w:t>
      </w:r>
      <w:r w:rsidRPr="00074A70">
        <w:rPr>
          <w:rStyle w:val="clarity-word"/>
          <w:sz w:val="18"/>
          <w:szCs w:val="18"/>
          <w:bdr w:val="none" w:sz="0" w:space="0" w:color="auto" w:frame="1"/>
        </w:rPr>
        <w:t>In</w:t>
      </w:r>
      <w:r w:rsidRPr="00074A70">
        <w:rPr>
          <w:sz w:val="18"/>
          <w:szCs w:val="18"/>
        </w:rPr>
        <w:t> that day </w:t>
      </w:r>
      <w:r w:rsidRPr="00074A70">
        <w:rPr>
          <w:rStyle w:val="clarity-word"/>
          <w:sz w:val="18"/>
          <w:szCs w:val="18"/>
          <w:bdr w:val="none" w:sz="0" w:space="0" w:color="auto" w:frame="1"/>
        </w:rPr>
        <w:t>also</w:t>
      </w:r>
      <w:r w:rsidRPr="00074A70">
        <w:rPr>
          <w:sz w:val="18"/>
          <w:szCs w:val="18"/>
        </w:rPr>
        <w:t> he shall </w:t>
      </w:r>
      <w:r w:rsidRPr="00074A70">
        <w:rPr>
          <w:rStyle w:val="study-note-ref"/>
          <w:sz w:val="18"/>
          <w:szCs w:val="18"/>
          <w:bdr w:val="none" w:sz="0" w:space="0" w:color="auto" w:frame="1"/>
        </w:rPr>
        <w:t>come</w:t>
      </w:r>
      <w:r w:rsidRPr="00074A70">
        <w:rPr>
          <w:sz w:val="18"/>
          <w:szCs w:val="18"/>
        </w:rPr>
        <w:t> even to thee from Assyria, and </w:t>
      </w:r>
      <w:r w:rsidRPr="00074A70">
        <w:rPr>
          <w:rStyle w:val="clarity-word"/>
          <w:sz w:val="18"/>
          <w:szCs w:val="18"/>
          <w:bdr w:val="none" w:sz="0" w:space="0" w:color="auto" w:frame="1"/>
        </w:rPr>
        <w:t>from</w:t>
      </w:r>
      <w:r w:rsidRPr="00074A70">
        <w:rPr>
          <w:sz w:val="18"/>
          <w:szCs w:val="18"/>
        </w:rPr>
        <w:t> the fortified cities, and from the fortress even to the river, and from sea to sea, and </w:t>
      </w:r>
      <w:r w:rsidRPr="00074A70">
        <w:rPr>
          <w:rStyle w:val="clarity-word"/>
          <w:sz w:val="18"/>
          <w:szCs w:val="18"/>
          <w:bdr w:val="none" w:sz="0" w:space="0" w:color="auto" w:frame="1"/>
        </w:rPr>
        <w:t>from</w:t>
      </w:r>
      <w:r w:rsidRPr="00074A70">
        <w:rPr>
          <w:sz w:val="18"/>
          <w:szCs w:val="18"/>
        </w:rPr>
        <w:t> mountain to mountain.</w:t>
      </w:r>
      <w:r>
        <w:rPr>
          <w:sz w:val="18"/>
          <w:szCs w:val="18"/>
        </w:rPr>
        <w:t xml:space="preserve"> </w:t>
      </w:r>
      <w:r w:rsidRPr="00074A70">
        <w:rPr>
          <w:sz w:val="18"/>
          <w:szCs w:val="18"/>
        </w:rPr>
        <w:t>Notwithstanding the land shall be desolate because of them that dwell therein, for the fruit of their doings.</w:t>
      </w:r>
      <w:r>
        <w:rPr>
          <w:sz w:val="18"/>
          <w:szCs w:val="18"/>
        </w:rPr>
        <w:t xml:space="preserve"> </w:t>
      </w:r>
      <w:r w:rsidRPr="00074A70">
        <w:rPr>
          <w:sz w:val="18"/>
          <w:szCs w:val="18"/>
        </w:rPr>
        <w:t>Feed thy people with thy rod, the flock of thine heritage, which dwell solitarily </w:t>
      </w:r>
      <w:r w:rsidRPr="00074A70">
        <w:rPr>
          <w:rStyle w:val="clarity-word"/>
          <w:sz w:val="18"/>
          <w:szCs w:val="18"/>
          <w:bdr w:val="none" w:sz="0" w:space="0" w:color="auto" w:frame="1"/>
        </w:rPr>
        <w:t>in</w:t>
      </w:r>
      <w:r w:rsidRPr="00074A70">
        <w:rPr>
          <w:sz w:val="18"/>
          <w:szCs w:val="18"/>
        </w:rPr>
        <w:t> the wood, in the midst of Carmel: let them feed </w:t>
      </w:r>
      <w:r w:rsidRPr="00074A70">
        <w:rPr>
          <w:rStyle w:val="clarity-word"/>
          <w:sz w:val="18"/>
          <w:szCs w:val="18"/>
          <w:bdr w:val="none" w:sz="0" w:space="0" w:color="auto" w:frame="1"/>
        </w:rPr>
        <w:t>in</w:t>
      </w:r>
      <w:r w:rsidRPr="00074A70">
        <w:rPr>
          <w:sz w:val="18"/>
          <w:szCs w:val="18"/>
        </w:rPr>
        <w:t> Bashan and Gilead, as in the days of old.</w:t>
      </w:r>
    </w:p>
    <w:p w:rsidR="00AD1031" w:rsidRDefault="00AD1031" w:rsidP="00AD1031">
      <w:pPr>
        <w:pStyle w:val="NoSpacing"/>
        <w:ind w:left="1440"/>
        <w:rPr>
          <w:sz w:val="18"/>
          <w:szCs w:val="18"/>
        </w:rPr>
      </w:pPr>
    </w:p>
    <w:p w:rsidR="00AD1031" w:rsidRPr="00074A70" w:rsidRDefault="00AD1031" w:rsidP="00AD1031">
      <w:pPr>
        <w:pStyle w:val="NoSpacing"/>
        <w:ind w:left="1440"/>
        <w:rPr>
          <w:sz w:val="18"/>
          <w:szCs w:val="18"/>
        </w:rPr>
      </w:pPr>
      <w:r>
        <w:rPr>
          <w:sz w:val="18"/>
          <w:szCs w:val="18"/>
        </w:rPr>
        <w:t>“</w:t>
      </w:r>
      <w:r w:rsidRPr="00074A70">
        <w:rPr>
          <w:sz w:val="18"/>
          <w:szCs w:val="18"/>
        </w:rPr>
        <w:t>According to the days of thy coming out of the land of Egypt will I shew unto him marvellous </w:t>
      </w:r>
      <w:r w:rsidRPr="00074A70">
        <w:rPr>
          <w:rStyle w:val="clarity-word"/>
          <w:sz w:val="18"/>
          <w:szCs w:val="18"/>
          <w:bdr w:val="none" w:sz="0" w:space="0" w:color="auto" w:frame="1"/>
        </w:rPr>
        <w:t>things.</w:t>
      </w:r>
    </w:p>
    <w:p w:rsidR="00AD1031" w:rsidRPr="00074A70" w:rsidRDefault="00AD1031" w:rsidP="00AD1031">
      <w:pPr>
        <w:pStyle w:val="NoSpacing"/>
        <w:ind w:left="1440"/>
        <w:rPr>
          <w:sz w:val="18"/>
          <w:szCs w:val="18"/>
        </w:rPr>
      </w:pPr>
      <w:r w:rsidRPr="00074A70">
        <w:rPr>
          <w:sz w:val="18"/>
          <w:szCs w:val="18"/>
        </w:rPr>
        <w:t>The nations shall see and be confounded at all their might: they shall lay </w:t>
      </w:r>
      <w:r w:rsidRPr="00074A70">
        <w:rPr>
          <w:rStyle w:val="clarity-word"/>
          <w:sz w:val="18"/>
          <w:szCs w:val="18"/>
          <w:bdr w:val="none" w:sz="0" w:space="0" w:color="auto" w:frame="1"/>
        </w:rPr>
        <w:t>their</w:t>
      </w:r>
      <w:r w:rsidRPr="00074A70">
        <w:rPr>
          <w:sz w:val="18"/>
          <w:szCs w:val="18"/>
        </w:rPr>
        <w:t> hand upon </w:t>
      </w:r>
      <w:r w:rsidRPr="00074A70">
        <w:rPr>
          <w:rStyle w:val="clarity-word"/>
          <w:sz w:val="18"/>
          <w:szCs w:val="18"/>
          <w:bdr w:val="none" w:sz="0" w:space="0" w:color="auto" w:frame="1"/>
        </w:rPr>
        <w:t>their</w:t>
      </w:r>
      <w:r w:rsidRPr="00074A70">
        <w:rPr>
          <w:sz w:val="18"/>
          <w:szCs w:val="18"/>
        </w:rPr>
        <w:t> mouth, their ears shall be deaf.</w:t>
      </w:r>
      <w:r>
        <w:rPr>
          <w:sz w:val="18"/>
          <w:szCs w:val="18"/>
        </w:rPr>
        <w:t xml:space="preserve"> </w:t>
      </w:r>
      <w:r w:rsidRPr="00074A70">
        <w:rPr>
          <w:sz w:val="18"/>
          <w:szCs w:val="18"/>
        </w:rPr>
        <w:t>They shall lick the dust like a serpent, they shall move out of their holes like worms of the earth: they shall be afraid of the </w:t>
      </w:r>
      <w:r w:rsidRPr="00074A70">
        <w:rPr>
          <w:rStyle w:val="small-caps"/>
          <w:sz w:val="18"/>
          <w:szCs w:val="18"/>
          <w:bdr w:val="none" w:sz="0" w:space="0" w:color="auto" w:frame="1"/>
        </w:rPr>
        <w:t>Lord</w:t>
      </w:r>
      <w:r w:rsidRPr="00074A70">
        <w:rPr>
          <w:sz w:val="18"/>
          <w:szCs w:val="18"/>
        </w:rPr>
        <w:t> our God, and shall fear because of thee.</w:t>
      </w:r>
      <w:r>
        <w:rPr>
          <w:sz w:val="18"/>
          <w:szCs w:val="18"/>
        </w:rPr>
        <w:t xml:space="preserve">  </w:t>
      </w:r>
      <w:r w:rsidRPr="00074A70">
        <w:rPr>
          <w:sz w:val="18"/>
          <w:szCs w:val="18"/>
        </w:rPr>
        <w:t>Who </w:t>
      </w:r>
      <w:r w:rsidRPr="00074A70">
        <w:rPr>
          <w:rStyle w:val="clarity-word"/>
          <w:sz w:val="18"/>
          <w:szCs w:val="18"/>
          <w:bdr w:val="none" w:sz="0" w:space="0" w:color="auto" w:frame="1"/>
        </w:rPr>
        <w:t>is</w:t>
      </w:r>
      <w:r w:rsidRPr="00074A70">
        <w:rPr>
          <w:sz w:val="18"/>
          <w:szCs w:val="18"/>
        </w:rPr>
        <w:t> a God like unto thee, that </w:t>
      </w:r>
      <w:r w:rsidRPr="00074A70">
        <w:rPr>
          <w:rStyle w:val="study-note-ref"/>
          <w:sz w:val="18"/>
          <w:szCs w:val="18"/>
          <w:bdr w:val="none" w:sz="0" w:space="0" w:color="auto" w:frame="1"/>
        </w:rPr>
        <w:t>pardoneth</w:t>
      </w:r>
      <w:r w:rsidRPr="00074A70">
        <w:rPr>
          <w:sz w:val="18"/>
          <w:szCs w:val="18"/>
        </w:rPr>
        <w:t> iniquity, and passeth by the transgression of the remnant of his heritage? he retaineth not his </w:t>
      </w:r>
      <w:r w:rsidRPr="00074A70">
        <w:rPr>
          <w:rStyle w:val="study-note-ref"/>
          <w:sz w:val="18"/>
          <w:szCs w:val="18"/>
          <w:bdr w:val="none" w:sz="0" w:space="0" w:color="auto" w:frame="1"/>
        </w:rPr>
        <w:t>anger</w:t>
      </w:r>
      <w:r w:rsidRPr="00074A70">
        <w:rPr>
          <w:sz w:val="18"/>
          <w:szCs w:val="18"/>
        </w:rPr>
        <w:t> for ever, because he </w:t>
      </w:r>
      <w:r w:rsidRPr="00074A70">
        <w:rPr>
          <w:rStyle w:val="study-note-ref"/>
          <w:sz w:val="18"/>
          <w:szCs w:val="18"/>
          <w:bdr w:val="none" w:sz="0" w:space="0" w:color="auto" w:frame="1"/>
        </w:rPr>
        <w:t>delighteth</w:t>
      </w:r>
      <w:r w:rsidRPr="00074A70">
        <w:rPr>
          <w:sz w:val="18"/>
          <w:szCs w:val="18"/>
        </w:rPr>
        <w:t> </w:t>
      </w:r>
      <w:r w:rsidRPr="00074A70">
        <w:rPr>
          <w:rStyle w:val="clarity-word"/>
          <w:sz w:val="18"/>
          <w:szCs w:val="18"/>
          <w:bdr w:val="none" w:sz="0" w:space="0" w:color="auto" w:frame="1"/>
        </w:rPr>
        <w:t>in</w:t>
      </w:r>
      <w:r w:rsidRPr="00074A70">
        <w:rPr>
          <w:sz w:val="18"/>
          <w:szCs w:val="18"/>
        </w:rPr>
        <w:t> </w:t>
      </w:r>
      <w:r w:rsidRPr="00074A70">
        <w:rPr>
          <w:rStyle w:val="study-note-ref"/>
          <w:sz w:val="18"/>
          <w:szCs w:val="18"/>
          <w:bdr w:val="none" w:sz="0" w:space="0" w:color="auto" w:frame="1"/>
        </w:rPr>
        <w:t>mercy</w:t>
      </w:r>
      <w:r w:rsidRPr="00074A70">
        <w:rPr>
          <w:sz w:val="18"/>
          <w:szCs w:val="18"/>
        </w:rPr>
        <w:t>.</w:t>
      </w:r>
    </w:p>
    <w:p w:rsidR="00AD1031" w:rsidRDefault="00AD1031" w:rsidP="00AD1031">
      <w:pPr>
        <w:pStyle w:val="NoSpacing"/>
        <w:ind w:left="1440"/>
        <w:rPr>
          <w:sz w:val="18"/>
          <w:szCs w:val="18"/>
        </w:rPr>
      </w:pPr>
    </w:p>
    <w:p w:rsidR="00AD1031" w:rsidRPr="00074A70" w:rsidRDefault="00AD1031" w:rsidP="00AD1031">
      <w:pPr>
        <w:pStyle w:val="NoSpacing"/>
        <w:ind w:left="1440"/>
        <w:rPr>
          <w:sz w:val="18"/>
          <w:szCs w:val="18"/>
        </w:rPr>
      </w:pPr>
      <w:r>
        <w:rPr>
          <w:sz w:val="18"/>
          <w:szCs w:val="18"/>
        </w:rPr>
        <w:t>“</w:t>
      </w:r>
      <w:r w:rsidRPr="00074A70">
        <w:rPr>
          <w:sz w:val="18"/>
          <w:szCs w:val="18"/>
        </w:rPr>
        <w:t>He will turn again, he will have </w:t>
      </w:r>
      <w:r w:rsidRPr="00074A70">
        <w:rPr>
          <w:rStyle w:val="study-note-ref"/>
          <w:sz w:val="18"/>
          <w:szCs w:val="18"/>
          <w:bdr w:val="none" w:sz="0" w:space="0" w:color="auto" w:frame="1"/>
        </w:rPr>
        <w:t>compassion</w:t>
      </w:r>
      <w:r w:rsidRPr="00074A70">
        <w:rPr>
          <w:sz w:val="18"/>
          <w:szCs w:val="18"/>
        </w:rPr>
        <w:t> upon us; he will subdue our iniquities; and thou wilt cast all their sins into the depths of the sea.</w:t>
      </w:r>
      <w:r>
        <w:rPr>
          <w:sz w:val="18"/>
          <w:szCs w:val="18"/>
        </w:rPr>
        <w:t xml:space="preserve"> </w:t>
      </w:r>
      <w:r w:rsidRPr="00074A70">
        <w:rPr>
          <w:sz w:val="18"/>
          <w:szCs w:val="18"/>
        </w:rPr>
        <w:t>Thou wilt perform the truth to Jacob, </w:t>
      </w:r>
      <w:r w:rsidRPr="00074A70">
        <w:rPr>
          <w:rStyle w:val="clarity-word"/>
          <w:sz w:val="18"/>
          <w:szCs w:val="18"/>
          <w:bdr w:val="none" w:sz="0" w:space="0" w:color="auto" w:frame="1"/>
        </w:rPr>
        <w:t>and</w:t>
      </w:r>
      <w:r w:rsidRPr="00074A70">
        <w:rPr>
          <w:sz w:val="18"/>
          <w:szCs w:val="18"/>
        </w:rPr>
        <w:t> the mercy to </w:t>
      </w:r>
      <w:r w:rsidRPr="00074A70">
        <w:rPr>
          <w:rStyle w:val="study-note-ref"/>
          <w:sz w:val="18"/>
          <w:szCs w:val="18"/>
          <w:bdr w:val="none" w:sz="0" w:space="0" w:color="auto" w:frame="1"/>
        </w:rPr>
        <w:t>Abraham</w:t>
      </w:r>
      <w:r w:rsidRPr="00074A70">
        <w:rPr>
          <w:sz w:val="18"/>
          <w:szCs w:val="18"/>
        </w:rPr>
        <w:t>, which thou hast </w:t>
      </w:r>
      <w:r w:rsidRPr="00074A70">
        <w:rPr>
          <w:rStyle w:val="study-note-ref"/>
          <w:sz w:val="18"/>
          <w:szCs w:val="18"/>
          <w:bdr w:val="none" w:sz="0" w:space="0" w:color="auto" w:frame="1"/>
        </w:rPr>
        <w:t>sworn</w:t>
      </w:r>
      <w:r w:rsidRPr="00074A70">
        <w:rPr>
          <w:sz w:val="18"/>
          <w:szCs w:val="18"/>
        </w:rPr>
        <w:t> unto our fathers from the days of old.</w:t>
      </w:r>
      <w:r>
        <w:rPr>
          <w:sz w:val="18"/>
          <w:szCs w:val="18"/>
        </w:rPr>
        <w:t>”</w:t>
      </w:r>
    </w:p>
    <w:p w:rsidR="00AD1031" w:rsidRDefault="00AD1031" w:rsidP="00AD1031">
      <w:pPr>
        <w:pStyle w:val="NoSpacing"/>
        <w:rPr>
          <w:sz w:val="18"/>
          <w:szCs w:val="18"/>
        </w:rPr>
      </w:pPr>
    </w:p>
    <w:p w:rsidR="00AD1031" w:rsidRPr="000A5801" w:rsidRDefault="00AD1031" w:rsidP="00AD1031">
      <w:pPr>
        <w:pStyle w:val="NoSpacing"/>
        <w:jc w:val="center"/>
        <w:rPr>
          <w:b/>
          <w:i/>
          <w:sz w:val="24"/>
          <w:szCs w:val="24"/>
        </w:rPr>
      </w:pPr>
      <w:r>
        <w:rPr>
          <w:b/>
          <w:i/>
          <w:sz w:val="24"/>
          <w:szCs w:val="24"/>
        </w:rPr>
        <w:t>The Prophet Isaiah</w:t>
      </w:r>
      <w:r w:rsidRPr="000A5801">
        <w:rPr>
          <w:b/>
          <w:i/>
          <w:sz w:val="24"/>
          <w:szCs w:val="24"/>
        </w:rPr>
        <w:t xml:space="preserve"> </w:t>
      </w:r>
      <w:r w:rsidRPr="00F64256">
        <w:rPr>
          <w:b/>
          <w:i/>
          <w:sz w:val="24"/>
          <w:szCs w:val="24"/>
        </w:rPr>
        <w:t>Prophesies of the Latter-day Gathering of Israel</w:t>
      </w:r>
    </w:p>
    <w:p w:rsidR="00AD1031" w:rsidRDefault="00AD1031" w:rsidP="00AD1031">
      <w:pPr>
        <w:pStyle w:val="NoSpacing"/>
        <w:rPr>
          <w:b/>
          <w:sz w:val="18"/>
          <w:szCs w:val="18"/>
          <w:u w:val="single"/>
        </w:rPr>
      </w:pPr>
    </w:p>
    <w:p w:rsidR="00AD1031" w:rsidRDefault="00AD1031" w:rsidP="00AD1031">
      <w:pPr>
        <w:pStyle w:val="NoSpacing"/>
        <w:rPr>
          <w:b/>
          <w:sz w:val="18"/>
          <w:szCs w:val="18"/>
          <w:u w:val="single"/>
        </w:rPr>
      </w:pPr>
      <w:r>
        <w:rPr>
          <w:b/>
          <w:sz w:val="18"/>
          <w:szCs w:val="18"/>
          <w:u w:val="single"/>
        </w:rPr>
        <w:t>The gospel will go speedily throughout all the world (</w:t>
      </w:r>
      <w:r w:rsidRPr="0025190A">
        <w:rPr>
          <w:b/>
          <w:sz w:val="18"/>
          <w:szCs w:val="18"/>
          <w:u w:val="single"/>
        </w:rPr>
        <w:t xml:space="preserve">Isaiah 5:26-30 </w:t>
      </w:r>
      <w:r>
        <w:rPr>
          <w:b/>
          <w:sz w:val="18"/>
          <w:szCs w:val="18"/>
          <w:u w:val="single"/>
        </w:rPr>
        <w:t>)</w:t>
      </w:r>
    </w:p>
    <w:p w:rsidR="00AD1031" w:rsidRDefault="00AD1031" w:rsidP="00AD1031">
      <w:pPr>
        <w:pStyle w:val="NoSpacing"/>
        <w:rPr>
          <w:sz w:val="18"/>
          <w:szCs w:val="18"/>
        </w:rPr>
      </w:pPr>
      <w:r>
        <w:rPr>
          <w:sz w:val="18"/>
          <w:szCs w:val="18"/>
        </w:rPr>
        <w:tab/>
        <w:t>[And Isaiah prophesied in the name of the Lord, saying]</w:t>
      </w:r>
    </w:p>
    <w:p w:rsidR="00AD1031" w:rsidRDefault="00AD1031" w:rsidP="00AD1031">
      <w:pPr>
        <w:pStyle w:val="NoSpacing"/>
        <w:rPr>
          <w:sz w:val="18"/>
          <w:szCs w:val="18"/>
        </w:rPr>
      </w:pPr>
    </w:p>
    <w:p w:rsidR="00AD1031" w:rsidRPr="0057602E" w:rsidRDefault="00AD1031" w:rsidP="00AD1031">
      <w:pPr>
        <w:pStyle w:val="NoSpacing"/>
        <w:ind w:left="1440"/>
        <w:rPr>
          <w:sz w:val="18"/>
          <w:szCs w:val="18"/>
        </w:rPr>
      </w:pPr>
      <w:r>
        <w:rPr>
          <w:sz w:val="18"/>
          <w:szCs w:val="18"/>
        </w:rPr>
        <w:t>“</w:t>
      </w:r>
      <w:r w:rsidRPr="0057602E">
        <w:rPr>
          <w:sz w:val="18"/>
          <w:szCs w:val="18"/>
        </w:rPr>
        <w:t>And he will lift up an </w:t>
      </w:r>
      <w:r w:rsidRPr="0057602E">
        <w:rPr>
          <w:rStyle w:val="study-note-ref"/>
          <w:sz w:val="18"/>
          <w:szCs w:val="18"/>
          <w:bdr w:val="none" w:sz="0" w:space="0" w:color="auto" w:frame="1"/>
        </w:rPr>
        <w:t>ensign</w:t>
      </w:r>
      <w:r w:rsidRPr="0057602E">
        <w:rPr>
          <w:sz w:val="18"/>
          <w:szCs w:val="18"/>
        </w:rPr>
        <w:t> to the nations from far, and will </w:t>
      </w:r>
      <w:r w:rsidRPr="0057602E">
        <w:rPr>
          <w:rStyle w:val="study-note-ref"/>
          <w:sz w:val="18"/>
          <w:szCs w:val="18"/>
          <w:bdr w:val="none" w:sz="0" w:space="0" w:color="auto" w:frame="1"/>
        </w:rPr>
        <w:t>hiss</w:t>
      </w:r>
      <w:r w:rsidRPr="0057602E">
        <w:rPr>
          <w:sz w:val="18"/>
          <w:szCs w:val="18"/>
        </w:rPr>
        <w:t> unto them from the </w:t>
      </w:r>
      <w:r w:rsidRPr="0057602E">
        <w:rPr>
          <w:rStyle w:val="study-note-ref"/>
          <w:sz w:val="18"/>
          <w:szCs w:val="18"/>
          <w:bdr w:val="none" w:sz="0" w:space="0" w:color="auto" w:frame="1"/>
        </w:rPr>
        <w:t>end</w:t>
      </w:r>
      <w:r w:rsidRPr="0057602E">
        <w:rPr>
          <w:sz w:val="18"/>
          <w:szCs w:val="18"/>
        </w:rPr>
        <w:t> of the earth: and, behold, they shall </w:t>
      </w:r>
      <w:r w:rsidRPr="0057602E">
        <w:rPr>
          <w:rStyle w:val="study-note-ref"/>
          <w:sz w:val="18"/>
          <w:szCs w:val="18"/>
          <w:bdr w:val="none" w:sz="0" w:space="0" w:color="auto" w:frame="1"/>
        </w:rPr>
        <w:t>come</w:t>
      </w:r>
      <w:r w:rsidRPr="0057602E">
        <w:rPr>
          <w:sz w:val="18"/>
          <w:szCs w:val="18"/>
        </w:rPr>
        <w:t> with speed swiftly:</w:t>
      </w:r>
      <w:r>
        <w:rPr>
          <w:sz w:val="18"/>
          <w:szCs w:val="18"/>
        </w:rPr>
        <w:t xml:space="preserve"> </w:t>
      </w:r>
      <w:r w:rsidRPr="0057602E">
        <w:rPr>
          <w:sz w:val="18"/>
          <w:szCs w:val="18"/>
        </w:rPr>
        <w:t>None shall be weary nor stumble among them; none shall slumber nor sleep; neither shall the girdle of their loins be loosed, nor the latchet of their shoes be broken:</w:t>
      </w:r>
      <w:r>
        <w:rPr>
          <w:sz w:val="18"/>
          <w:szCs w:val="18"/>
        </w:rPr>
        <w:t xml:space="preserve"> </w:t>
      </w:r>
      <w:r w:rsidRPr="0057602E">
        <w:rPr>
          <w:sz w:val="18"/>
          <w:szCs w:val="18"/>
        </w:rPr>
        <w:t>Whose arrows </w:t>
      </w:r>
      <w:r w:rsidRPr="0057602E">
        <w:rPr>
          <w:rStyle w:val="clarity-word"/>
          <w:sz w:val="18"/>
          <w:szCs w:val="18"/>
          <w:bdr w:val="none" w:sz="0" w:space="0" w:color="auto" w:frame="1"/>
        </w:rPr>
        <w:t>are</w:t>
      </w:r>
      <w:r w:rsidRPr="0057602E">
        <w:rPr>
          <w:sz w:val="18"/>
          <w:szCs w:val="18"/>
        </w:rPr>
        <w:t> sharp, and all their bows bent, their horses’ hoofs shall be counted like flint, and their wheels like a whirlwind:</w:t>
      </w:r>
      <w:r>
        <w:rPr>
          <w:sz w:val="18"/>
          <w:szCs w:val="18"/>
        </w:rPr>
        <w:t xml:space="preserve"> </w:t>
      </w:r>
      <w:r w:rsidRPr="0057602E">
        <w:rPr>
          <w:sz w:val="18"/>
          <w:szCs w:val="18"/>
        </w:rPr>
        <w:t>Their roaring </w:t>
      </w:r>
      <w:r w:rsidRPr="0057602E">
        <w:rPr>
          <w:rStyle w:val="clarity-word"/>
          <w:sz w:val="18"/>
          <w:szCs w:val="18"/>
          <w:bdr w:val="none" w:sz="0" w:space="0" w:color="auto" w:frame="1"/>
        </w:rPr>
        <w:t>shall be</w:t>
      </w:r>
      <w:r w:rsidRPr="0057602E">
        <w:rPr>
          <w:sz w:val="18"/>
          <w:szCs w:val="18"/>
        </w:rPr>
        <w:t> like a lion, they shall roar like young </w:t>
      </w:r>
      <w:r w:rsidRPr="0057602E">
        <w:rPr>
          <w:rStyle w:val="study-note-ref"/>
          <w:sz w:val="18"/>
          <w:szCs w:val="18"/>
          <w:bdr w:val="none" w:sz="0" w:space="0" w:color="auto" w:frame="1"/>
        </w:rPr>
        <w:t>lions</w:t>
      </w:r>
      <w:r w:rsidRPr="0057602E">
        <w:rPr>
          <w:sz w:val="18"/>
          <w:szCs w:val="18"/>
        </w:rPr>
        <w:t>: yea, they shall roar, and lay hold of the </w:t>
      </w:r>
      <w:r w:rsidRPr="0057602E">
        <w:rPr>
          <w:rStyle w:val="study-note-ref"/>
          <w:sz w:val="18"/>
          <w:szCs w:val="18"/>
          <w:bdr w:val="none" w:sz="0" w:space="0" w:color="auto" w:frame="1"/>
        </w:rPr>
        <w:t>prey</w:t>
      </w:r>
      <w:r w:rsidRPr="0057602E">
        <w:rPr>
          <w:sz w:val="18"/>
          <w:szCs w:val="18"/>
        </w:rPr>
        <w:t>, and shall carry </w:t>
      </w:r>
      <w:r w:rsidRPr="0057602E">
        <w:rPr>
          <w:rStyle w:val="clarity-word"/>
          <w:sz w:val="18"/>
          <w:szCs w:val="18"/>
          <w:bdr w:val="none" w:sz="0" w:space="0" w:color="auto" w:frame="1"/>
        </w:rPr>
        <w:t>it</w:t>
      </w:r>
      <w:r w:rsidRPr="0057602E">
        <w:rPr>
          <w:sz w:val="18"/>
          <w:szCs w:val="18"/>
        </w:rPr>
        <w:t> away safe, and none shall deliver </w:t>
      </w:r>
      <w:r w:rsidRPr="0057602E">
        <w:rPr>
          <w:rStyle w:val="clarity-word"/>
          <w:sz w:val="18"/>
          <w:szCs w:val="18"/>
          <w:bdr w:val="none" w:sz="0" w:space="0" w:color="auto" w:frame="1"/>
        </w:rPr>
        <w:t>it.</w:t>
      </w:r>
      <w:r>
        <w:rPr>
          <w:sz w:val="18"/>
          <w:szCs w:val="18"/>
        </w:rPr>
        <w:t xml:space="preserve"> </w:t>
      </w:r>
      <w:r w:rsidRPr="0057602E">
        <w:rPr>
          <w:sz w:val="18"/>
          <w:szCs w:val="18"/>
        </w:rPr>
        <w:t>And in that day they shall roar against them like the roaring of the sea: and if </w:t>
      </w:r>
      <w:r w:rsidRPr="0057602E">
        <w:rPr>
          <w:rStyle w:val="clarity-word"/>
          <w:sz w:val="18"/>
          <w:szCs w:val="18"/>
          <w:bdr w:val="none" w:sz="0" w:space="0" w:color="auto" w:frame="1"/>
        </w:rPr>
        <w:t>one</w:t>
      </w:r>
      <w:r w:rsidRPr="0057602E">
        <w:rPr>
          <w:sz w:val="18"/>
          <w:szCs w:val="18"/>
        </w:rPr>
        <w:t> look unto the land, behold darkness </w:t>
      </w:r>
      <w:r w:rsidRPr="0057602E">
        <w:rPr>
          <w:rStyle w:val="clarity-word"/>
          <w:sz w:val="18"/>
          <w:szCs w:val="18"/>
          <w:bdr w:val="none" w:sz="0" w:space="0" w:color="auto" w:frame="1"/>
        </w:rPr>
        <w:t>and</w:t>
      </w:r>
      <w:r w:rsidRPr="0057602E">
        <w:rPr>
          <w:sz w:val="18"/>
          <w:szCs w:val="18"/>
        </w:rPr>
        <w:t> sorrow, and the </w:t>
      </w:r>
      <w:r w:rsidRPr="0057602E">
        <w:rPr>
          <w:rStyle w:val="study-note-ref"/>
          <w:sz w:val="18"/>
          <w:szCs w:val="18"/>
          <w:bdr w:val="none" w:sz="0" w:space="0" w:color="auto" w:frame="1"/>
        </w:rPr>
        <w:t>light</w:t>
      </w:r>
      <w:r w:rsidRPr="0057602E">
        <w:rPr>
          <w:sz w:val="18"/>
          <w:szCs w:val="18"/>
        </w:rPr>
        <w:t> is </w:t>
      </w:r>
      <w:r w:rsidRPr="0057602E">
        <w:rPr>
          <w:rStyle w:val="study-note-ref"/>
          <w:sz w:val="18"/>
          <w:szCs w:val="18"/>
          <w:bdr w:val="none" w:sz="0" w:space="0" w:color="auto" w:frame="1"/>
        </w:rPr>
        <w:t>darkened</w:t>
      </w:r>
      <w:r w:rsidRPr="0057602E">
        <w:rPr>
          <w:sz w:val="18"/>
          <w:szCs w:val="18"/>
        </w:rPr>
        <w:t> in the heavens thereof.</w:t>
      </w:r>
      <w:r>
        <w:rPr>
          <w:sz w:val="18"/>
          <w:szCs w:val="18"/>
        </w:rPr>
        <w:t>”</w:t>
      </w:r>
    </w:p>
    <w:p w:rsidR="00AD1031" w:rsidRDefault="00AD1031" w:rsidP="00AD1031">
      <w:pPr>
        <w:pStyle w:val="NoSpacing"/>
        <w:rPr>
          <w:b/>
          <w:sz w:val="18"/>
          <w:szCs w:val="18"/>
          <w:u w:val="single"/>
        </w:rPr>
      </w:pPr>
    </w:p>
    <w:p w:rsidR="00AD1031" w:rsidRPr="002907FF" w:rsidRDefault="00AD1031" w:rsidP="00AD1031">
      <w:pPr>
        <w:pStyle w:val="NoSpacing"/>
        <w:rPr>
          <w:b/>
          <w:sz w:val="18"/>
          <w:szCs w:val="18"/>
          <w:u w:val="single"/>
        </w:rPr>
      </w:pPr>
      <w:r>
        <w:rPr>
          <w:b/>
          <w:sz w:val="18"/>
          <w:szCs w:val="18"/>
          <w:u w:val="single"/>
        </w:rPr>
        <w:t>Israel will be gathered from all over the world (</w:t>
      </w:r>
      <w:r w:rsidRPr="002907FF">
        <w:rPr>
          <w:b/>
          <w:sz w:val="18"/>
          <w:szCs w:val="18"/>
          <w:u w:val="single"/>
        </w:rPr>
        <w:t>Isaiah 11:10-12</w:t>
      </w:r>
      <w:r>
        <w:rPr>
          <w:b/>
          <w:sz w:val="18"/>
          <w:szCs w:val="18"/>
          <w:u w:val="single"/>
        </w:rPr>
        <w:t>)</w:t>
      </w:r>
    </w:p>
    <w:p w:rsidR="00AD1031" w:rsidRDefault="00AD1031" w:rsidP="00AD1031">
      <w:pPr>
        <w:pStyle w:val="NoSpacing"/>
        <w:rPr>
          <w:sz w:val="18"/>
          <w:szCs w:val="18"/>
        </w:rPr>
      </w:pPr>
      <w:r>
        <w:rPr>
          <w:sz w:val="18"/>
          <w:szCs w:val="18"/>
        </w:rPr>
        <w:t>[And Isaiah prophesied in the name of the Lord, saying]</w:t>
      </w:r>
    </w:p>
    <w:p w:rsidR="00AD1031" w:rsidRDefault="00AD1031" w:rsidP="00AD1031">
      <w:pPr>
        <w:pStyle w:val="NoSpacing"/>
        <w:rPr>
          <w:sz w:val="18"/>
          <w:szCs w:val="18"/>
        </w:rPr>
      </w:pPr>
    </w:p>
    <w:p w:rsidR="00AD1031" w:rsidRPr="004F68B5" w:rsidRDefault="00AD1031" w:rsidP="00AD1031">
      <w:pPr>
        <w:pStyle w:val="NoSpacing"/>
        <w:ind w:left="1440"/>
        <w:rPr>
          <w:sz w:val="18"/>
          <w:szCs w:val="18"/>
        </w:rPr>
      </w:pPr>
      <w:r>
        <w:rPr>
          <w:sz w:val="18"/>
          <w:szCs w:val="18"/>
        </w:rPr>
        <w:t>“</w:t>
      </w:r>
      <w:r w:rsidRPr="004F68B5">
        <w:rPr>
          <w:sz w:val="18"/>
          <w:szCs w:val="18"/>
        </w:rPr>
        <w:t>And in </w:t>
      </w:r>
      <w:r w:rsidRPr="004F68B5">
        <w:rPr>
          <w:rStyle w:val="study-note-ref"/>
          <w:sz w:val="18"/>
          <w:szCs w:val="18"/>
          <w:bdr w:val="none" w:sz="0" w:space="0" w:color="auto" w:frame="1"/>
        </w:rPr>
        <w:t>that day</w:t>
      </w:r>
      <w:r w:rsidRPr="004F68B5">
        <w:rPr>
          <w:sz w:val="18"/>
          <w:szCs w:val="18"/>
        </w:rPr>
        <w:t> there shall be a </w:t>
      </w:r>
      <w:r w:rsidRPr="004F68B5">
        <w:rPr>
          <w:rStyle w:val="study-note-ref"/>
          <w:sz w:val="18"/>
          <w:szCs w:val="18"/>
          <w:bdr w:val="none" w:sz="0" w:space="0" w:color="auto" w:frame="1"/>
        </w:rPr>
        <w:t>root of Jesse</w:t>
      </w:r>
      <w:r w:rsidRPr="004F68B5">
        <w:rPr>
          <w:sz w:val="18"/>
          <w:szCs w:val="18"/>
        </w:rPr>
        <w:t>, which shall stand for an </w:t>
      </w:r>
      <w:r w:rsidRPr="004F68B5">
        <w:rPr>
          <w:rStyle w:val="study-note-ref"/>
          <w:sz w:val="18"/>
          <w:szCs w:val="18"/>
          <w:bdr w:val="none" w:sz="0" w:space="0" w:color="auto" w:frame="1"/>
        </w:rPr>
        <w:t>ensign</w:t>
      </w:r>
      <w:r w:rsidRPr="004F68B5">
        <w:rPr>
          <w:sz w:val="18"/>
          <w:szCs w:val="18"/>
        </w:rPr>
        <w:t> of the people; </w:t>
      </w:r>
      <w:r w:rsidRPr="004F68B5">
        <w:rPr>
          <w:rStyle w:val="study-note-ref"/>
          <w:sz w:val="18"/>
          <w:szCs w:val="18"/>
          <w:bdr w:val="none" w:sz="0" w:space="0" w:color="auto" w:frame="1"/>
        </w:rPr>
        <w:t>to it</w:t>
      </w:r>
      <w:r w:rsidRPr="004F68B5">
        <w:rPr>
          <w:sz w:val="18"/>
          <w:szCs w:val="18"/>
        </w:rPr>
        <w:t> shall the </w:t>
      </w:r>
      <w:r w:rsidRPr="004F68B5">
        <w:rPr>
          <w:rStyle w:val="study-note-ref"/>
          <w:sz w:val="18"/>
          <w:szCs w:val="18"/>
          <w:bdr w:val="none" w:sz="0" w:space="0" w:color="auto" w:frame="1"/>
        </w:rPr>
        <w:t>Gentiles</w:t>
      </w:r>
      <w:r w:rsidRPr="004F68B5">
        <w:rPr>
          <w:sz w:val="18"/>
          <w:szCs w:val="18"/>
        </w:rPr>
        <w:t> seek: and his </w:t>
      </w:r>
      <w:r w:rsidRPr="004F68B5">
        <w:rPr>
          <w:rStyle w:val="study-note-ref"/>
          <w:sz w:val="18"/>
          <w:szCs w:val="18"/>
          <w:bdr w:val="none" w:sz="0" w:space="0" w:color="auto" w:frame="1"/>
        </w:rPr>
        <w:t>rest</w:t>
      </w:r>
      <w:r w:rsidRPr="004F68B5">
        <w:rPr>
          <w:sz w:val="18"/>
          <w:szCs w:val="18"/>
        </w:rPr>
        <w:t> shall be glorious.</w:t>
      </w:r>
      <w:r>
        <w:rPr>
          <w:sz w:val="18"/>
          <w:szCs w:val="18"/>
        </w:rPr>
        <w:t xml:space="preserve"> </w:t>
      </w:r>
      <w:r w:rsidRPr="004F68B5">
        <w:rPr>
          <w:sz w:val="18"/>
          <w:szCs w:val="18"/>
        </w:rPr>
        <w:t>And it shall come to pass in that day, </w:t>
      </w:r>
      <w:r w:rsidRPr="004F68B5">
        <w:rPr>
          <w:rStyle w:val="clarity-word"/>
          <w:sz w:val="18"/>
          <w:szCs w:val="18"/>
          <w:bdr w:val="none" w:sz="0" w:space="0" w:color="auto" w:frame="1"/>
        </w:rPr>
        <w:t>that</w:t>
      </w:r>
      <w:r w:rsidRPr="004F68B5">
        <w:rPr>
          <w:sz w:val="18"/>
          <w:szCs w:val="18"/>
        </w:rPr>
        <w:t> the Lord shall set his hand again the </w:t>
      </w:r>
      <w:r w:rsidRPr="004F68B5">
        <w:rPr>
          <w:rStyle w:val="study-note-ref"/>
          <w:sz w:val="18"/>
          <w:szCs w:val="18"/>
          <w:bdr w:val="none" w:sz="0" w:space="0" w:color="auto" w:frame="1"/>
        </w:rPr>
        <w:t>second</w:t>
      </w:r>
      <w:r w:rsidRPr="004F68B5">
        <w:rPr>
          <w:sz w:val="18"/>
          <w:szCs w:val="18"/>
        </w:rPr>
        <w:t> time to </w:t>
      </w:r>
      <w:r w:rsidRPr="004F68B5">
        <w:rPr>
          <w:rStyle w:val="study-note-ref"/>
          <w:sz w:val="18"/>
          <w:szCs w:val="18"/>
          <w:bdr w:val="none" w:sz="0" w:space="0" w:color="auto" w:frame="1"/>
        </w:rPr>
        <w:t>recover</w:t>
      </w:r>
      <w:r w:rsidRPr="004F68B5">
        <w:rPr>
          <w:sz w:val="18"/>
          <w:szCs w:val="18"/>
        </w:rPr>
        <w:t> the </w:t>
      </w:r>
      <w:r w:rsidRPr="004F68B5">
        <w:rPr>
          <w:rStyle w:val="study-note-ref"/>
          <w:sz w:val="18"/>
          <w:szCs w:val="18"/>
          <w:bdr w:val="none" w:sz="0" w:space="0" w:color="auto" w:frame="1"/>
        </w:rPr>
        <w:t>remnant</w:t>
      </w:r>
      <w:r w:rsidRPr="004F68B5">
        <w:rPr>
          <w:sz w:val="18"/>
          <w:szCs w:val="18"/>
        </w:rPr>
        <w:t> of his people, which shall be left, from Assyria, and from Egypt, and from Pathros, and from Cush, and from Elam, and from Shinar, and from Hamath, and from the </w:t>
      </w:r>
      <w:r w:rsidRPr="004F68B5">
        <w:rPr>
          <w:rStyle w:val="study-note-ref"/>
          <w:sz w:val="18"/>
          <w:szCs w:val="18"/>
          <w:bdr w:val="none" w:sz="0" w:space="0" w:color="auto" w:frame="1"/>
        </w:rPr>
        <w:t>islands</w:t>
      </w:r>
      <w:r w:rsidRPr="004F68B5">
        <w:rPr>
          <w:sz w:val="18"/>
          <w:szCs w:val="18"/>
        </w:rPr>
        <w:t> of the sea.</w:t>
      </w:r>
      <w:r>
        <w:rPr>
          <w:sz w:val="18"/>
          <w:szCs w:val="18"/>
        </w:rPr>
        <w:t xml:space="preserve"> </w:t>
      </w:r>
      <w:r w:rsidRPr="004F68B5">
        <w:rPr>
          <w:sz w:val="18"/>
          <w:szCs w:val="18"/>
        </w:rPr>
        <w:t>And he shall set up an </w:t>
      </w:r>
      <w:r w:rsidRPr="004F68B5">
        <w:rPr>
          <w:rStyle w:val="study-note-ref"/>
          <w:sz w:val="18"/>
          <w:szCs w:val="18"/>
          <w:bdr w:val="none" w:sz="0" w:space="0" w:color="auto" w:frame="1"/>
        </w:rPr>
        <w:t>ensign</w:t>
      </w:r>
      <w:r w:rsidRPr="004F68B5">
        <w:rPr>
          <w:sz w:val="18"/>
          <w:szCs w:val="18"/>
        </w:rPr>
        <w:t> for the nations, and shall assemble the outcasts of Israel, and gather together the dispersed of Judah from the four corners of the earth.</w:t>
      </w:r>
      <w:r>
        <w:rPr>
          <w:sz w:val="18"/>
          <w:szCs w:val="18"/>
        </w:rPr>
        <w:t>”</w:t>
      </w:r>
    </w:p>
    <w:p w:rsidR="00AD1031" w:rsidRDefault="00AD1031" w:rsidP="00AD1031">
      <w:pPr>
        <w:pStyle w:val="NoSpacing"/>
        <w:rPr>
          <w:b/>
          <w:sz w:val="18"/>
          <w:szCs w:val="18"/>
          <w:u w:val="single"/>
        </w:rPr>
      </w:pPr>
    </w:p>
    <w:p w:rsidR="00AD1031" w:rsidRPr="002907FF" w:rsidRDefault="00AD1031" w:rsidP="00AD1031">
      <w:pPr>
        <w:pStyle w:val="NoSpacing"/>
        <w:rPr>
          <w:b/>
          <w:sz w:val="18"/>
          <w:szCs w:val="18"/>
          <w:u w:val="single"/>
        </w:rPr>
      </w:pPr>
      <w:r>
        <w:rPr>
          <w:b/>
          <w:sz w:val="18"/>
          <w:szCs w:val="18"/>
          <w:u w:val="single"/>
        </w:rPr>
        <w:t>The Lord will prepare the world for the great harvest (</w:t>
      </w:r>
      <w:r w:rsidRPr="002907FF">
        <w:rPr>
          <w:b/>
          <w:sz w:val="18"/>
          <w:szCs w:val="18"/>
          <w:u w:val="single"/>
        </w:rPr>
        <w:t>Isaiah 18:1-7</w:t>
      </w:r>
      <w:r>
        <w:rPr>
          <w:b/>
          <w:sz w:val="18"/>
          <w:szCs w:val="18"/>
          <w:u w:val="single"/>
        </w:rPr>
        <w:t>)</w:t>
      </w:r>
    </w:p>
    <w:p w:rsidR="00AD1031" w:rsidRDefault="00AD1031" w:rsidP="00AD1031">
      <w:pPr>
        <w:pStyle w:val="NoSpacing"/>
        <w:rPr>
          <w:sz w:val="18"/>
          <w:szCs w:val="18"/>
        </w:rPr>
      </w:pPr>
      <w:r>
        <w:rPr>
          <w:sz w:val="18"/>
          <w:szCs w:val="18"/>
        </w:rPr>
        <w:tab/>
        <w:t>[And Isaiah prophesied in the name of the Lord, saying]</w:t>
      </w:r>
    </w:p>
    <w:p w:rsidR="00AD1031" w:rsidRDefault="00AD1031" w:rsidP="00AD1031">
      <w:pPr>
        <w:pStyle w:val="NoSpacing"/>
        <w:rPr>
          <w:sz w:val="18"/>
          <w:szCs w:val="18"/>
        </w:rPr>
      </w:pPr>
    </w:p>
    <w:p w:rsidR="00AD1031" w:rsidRDefault="00AD1031" w:rsidP="00AD1031">
      <w:pPr>
        <w:pStyle w:val="NoSpacing"/>
        <w:ind w:left="1440"/>
        <w:rPr>
          <w:sz w:val="18"/>
          <w:szCs w:val="18"/>
        </w:rPr>
      </w:pPr>
      <w:r>
        <w:rPr>
          <w:sz w:val="18"/>
          <w:szCs w:val="18"/>
        </w:rPr>
        <w:lastRenderedPageBreak/>
        <w:t>“</w:t>
      </w:r>
      <w:r w:rsidRPr="004F68B5">
        <w:rPr>
          <w:rStyle w:val="study-note-ref"/>
          <w:sz w:val="18"/>
          <w:szCs w:val="18"/>
          <w:bdr w:val="none" w:sz="0" w:space="0" w:color="auto" w:frame="1"/>
        </w:rPr>
        <w:t>Woe</w:t>
      </w:r>
      <w:r w:rsidRPr="004F68B5">
        <w:rPr>
          <w:sz w:val="18"/>
          <w:szCs w:val="18"/>
        </w:rPr>
        <w:t> to the land shadowing with wings, which </w:t>
      </w:r>
      <w:r w:rsidRPr="004F68B5">
        <w:rPr>
          <w:rStyle w:val="clarity-word"/>
          <w:sz w:val="18"/>
          <w:szCs w:val="18"/>
          <w:bdr w:val="none" w:sz="0" w:space="0" w:color="auto" w:frame="1"/>
        </w:rPr>
        <w:t>is</w:t>
      </w:r>
      <w:r w:rsidRPr="004F68B5">
        <w:rPr>
          <w:sz w:val="18"/>
          <w:szCs w:val="18"/>
        </w:rPr>
        <w:t> </w:t>
      </w:r>
      <w:r w:rsidRPr="004F68B5">
        <w:rPr>
          <w:rStyle w:val="study-note-ref"/>
          <w:sz w:val="18"/>
          <w:szCs w:val="18"/>
          <w:bdr w:val="none" w:sz="0" w:space="0" w:color="auto" w:frame="1"/>
        </w:rPr>
        <w:t>beyond</w:t>
      </w:r>
      <w:r w:rsidRPr="004F68B5">
        <w:rPr>
          <w:sz w:val="18"/>
          <w:szCs w:val="18"/>
        </w:rPr>
        <w:t> the rivers of </w:t>
      </w:r>
      <w:r w:rsidRPr="004F68B5">
        <w:rPr>
          <w:rStyle w:val="study-note-ref"/>
          <w:sz w:val="18"/>
          <w:szCs w:val="18"/>
          <w:bdr w:val="none" w:sz="0" w:space="0" w:color="auto" w:frame="1"/>
        </w:rPr>
        <w:t>Ethiopia</w:t>
      </w:r>
      <w:r w:rsidRPr="004F68B5">
        <w:rPr>
          <w:sz w:val="18"/>
          <w:szCs w:val="18"/>
        </w:rPr>
        <w:t>:</w:t>
      </w:r>
      <w:r>
        <w:rPr>
          <w:sz w:val="18"/>
          <w:szCs w:val="18"/>
        </w:rPr>
        <w:t xml:space="preserve"> </w:t>
      </w:r>
      <w:r w:rsidRPr="004F68B5">
        <w:rPr>
          <w:sz w:val="18"/>
          <w:szCs w:val="18"/>
        </w:rPr>
        <w:t>That sendeth ambassadors by the sea, even in vessels of </w:t>
      </w:r>
      <w:r w:rsidRPr="004F68B5">
        <w:rPr>
          <w:rStyle w:val="study-note-ref"/>
          <w:sz w:val="18"/>
          <w:szCs w:val="18"/>
          <w:bdr w:val="none" w:sz="0" w:space="0" w:color="auto" w:frame="1"/>
        </w:rPr>
        <w:t>bulrushes</w:t>
      </w:r>
      <w:r w:rsidRPr="004F68B5">
        <w:rPr>
          <w:sz w:val="18"/>
          <w:szCs w:val="18"/>
        </w:rPr>
        <w:t> upon the waters, </w:t>
      </w:r>
      <w:r w:rsidRPr="004F68B5">
        <w:rPr>
          <w:rStyle w:val="clarity-word"/>
          <w:sz w:val="18"/>
          <w:szCs w:val="18"/>
          <w:bdr w:val="none" w:sz="0" w:space="0" w:color="auto" w:frame="1"/>
        </w:rPr>
        <w:t>saying,</w:t>
      </w:r>
      <w:r w:rsidRPr="004F68B5">
        <w:rPr>
          <w:sz w:val="18"/>
          <w:szCs w:val="18"/>
        </w:rPr>
        <w:t> </w:t>
      </w:r>
    </w:p>
    <w:p w:rsidR="00AD1031" w:rsidRDefault="00AD1031" w:rsidP="00AD1031">
      <w:pPr>
        <w:pStyle w:val="NoSpacing"/>
        <w:ind w:left="1440"/>
        <w:rPr>
          <w:sz w:val="18"/>
          <w:szCs w:val="18"/>
        </w:rPr>
      </w:pPr>
    </w:p>
    <w:p w:rsidR="00AD1031" w:rsidRDefault="00AD1031" w:rsidP="00AD1031">
      <w:pPr>
        <w:pStyle w:val="NoSpacing"/>
        <w:ind w:left="1440"/>
        <w:rPr>
          <w:sz w:val="18"/>
          <w:szCs w:val="18"/>
        </w:rPr>
      </w:pPr>
      <w:r>
        <w:rPr>
          <w:sz w:val="18"/>
          <w:szCs w:val="18"/>
        </w:rPr>
        <w:tab/>
        <w:t>‘</w:t>
      </w:r>
      <w:r w:rsidRPr="004F68B5">
        <w:rPr>
          <w:sz w:val="18"/>
          <w:szCs w:val="18"/>
        </w:rPr>
        <w:t xml:space="preserve">Go, ye swift messengers, to a nation scattered and peeled, to a people terrible from their </w:t>
      </w:r>
      <w:r>
        <w:rPr>
          <w:sz w:val="18"/>
          <w:szCs w:val="18"/>
        </w:rPr>
        <w:tab/>
      </w:r>
      <w:r w:rsidRPr="004F68B5">
        <w:rPr>
          <w:sz w:val="18"/>
          <w:szCs w:val="18"/>
        </w:rPr>
        <w:t>beginning hitherto; a nation meted out and trodden down, whose land the rivers have </w:t>
      </w:r>
      <w:r w:rsidRPr="004F68B5">
        <w:rPr>
          <w:rStyle w:val="study-note-ref"/>
          <w:sz w:val="18"/>
          <w:szCs w:val="18"/>
          <w:bdr w:val="none" w:sz="0" w:space="0" w:color="auto" w:frame="1"/>
        </w:rPr>
        <w:t>spoiled</w:t>
      </w:r>
      <w:r w:rsidRPr="004F68B5">
        <w:rPr>
          <w:sz w:val="18"/>
          <w:szCs w:val="18"/>
        </w:rPr>
        <w:t>!</w:t>
      </w:r>
      <w:r>
        <w:rPr>
          <w:sz w:val="18"/>
          <w:szCs w:val="18"/>
        </w:rPr>
        <w:t xml:space="preserve">’ </w:t>
      </w:r>
    </w:p>
    <w:p w:rsidR="00AD1031" w:rsidRDefault="00AD1031" w:rsidP="00AD1031">
      <w:pPr>
        <w:pStyle w:val="NoSpacing"/>
        <w:ind w:left="1440"/>
        <w:rPr>
          <w:sz w:val="18"/>
          <w:szCs w:val="18"/>
        </w:rPr>
      </w:pPr>
    </w:p>
    <w:p w:rsidR="00AD1031" w:rsidRDefault="00AD1031" w:rsidP="00AD1031">
      <w:pPr>
        <w:pStyle w:val="NoSpacing"/>
        <w:ind w:left="1440"/>
        <w:rPr>
          <w:sz w:val="18"/>
          <w:szCs w:val="18"/>
        </w:rPr>
      </w:pPr>
      <w:r>
        <w:rPr>
          <w:sz w:val="18"/>
          <w:szCs w:val="18"/>
        </w:rPr>
        <w:t>“</w:t>
      </w:r>
      <w:r w:rsidRPr="004F68B5">
        <w:rPr>
          <w:sz w:val="18"/>
          <w:szCs w:val="18"/>
        </w:rPr>
        <w:t>All ye inhabitants of the world, and dwellers on the earth, see ye, when he lifteth up an </w:t>
      </w:r>
      <w:r w:rsidRPr="004F68B5">
        <w:rPr>
          <w:rStyle w:val="study-note-ref"/>
          <w:sz w:val="18"/>
          <w:szCs w:val="18"/>
          <w:bdr w:val="none" w:sz="0" w:space="0" w:color="auto" w:frame="1"/>
        </w:rPr>
        <w:t>ensign</w:t>
      </w:r>
      <w:r w:rsidRPr="004F68B5">
        <w:rPr>
          <w:sz w:val="18"/>
          <w:szCs w:val="18"/>
        </w:rPr>
        <w:t> on the mountains; and when he bloweth a trumpet, hear ye.</w:t>
      </w:r>
      <w:r>
        <w:rPr>
          <w:sz w:val="18"/>
          <w:szCs w:val="18"/>
        </w:rPr>
        <w:t xml:space="preserve"> </w:t>
      </w:r>
      <w:r w:rsidRPr="004F68B5">
        <w:rPr>
          <w:sz w:val="18"/>
          <w:szCs w:val="18"/>
        </w:rPr>
        <w:t>For so the </w:t>
      </w:r>
      <w:r w:rsidRPr="004F68B5">
        <w:rPr>
          <w:rStyle w:val="small-caps"/>
          <w:sz w:val="18"/>
          <w:szCs w:val="18"/>
          <w:bdr w:val="none" w:sz="0" w:space="0" w:color="auto" w:frame="1"/>
        </w:rPr>
        <w:t>Lord</w:t>
      </w:r>
      <w:r w:rsidRPr="004F68B5">
        <w:rPr>
          <w:sz w:val="18"/>
          <w:szCs w:val="18"/>
        </w:rPr>
        <w:t xml:space="preserve"> said unto me, </w:t>
      </w:r>
    </w:p>
    <w:p w:rsidR="00AD1031" w:rsidRDefault="00AD1031" w:rsidP="00AD1031">
      <w:pPr>
        <w:pStyle w:val="NoSpacing"/>
        <w:ind w:left="1440"/>
        <w:rPr>
          <w:sz w:val="18"/>
          <w:szCs w:val="18"/>
        </w:rPr>
      </w:pPr>
    </w:p>
    <w:p w:rsidR="00AD1031" w:rsidRDefault="00AD1031" w:rsidP="00AD1031">
      <w:pPr>
        <w:pStyle w:val="NoSpacing"/>
        <w:ind w:left="1440"/>
        <w:rPr>
          <w:sz w:val="18"/>
          <w:szCs w:val="18"/>
        </w:rPr>
      </w:pPr>
      <w:r>
        <w:rPr>
          <w:sz w:val="18"/>
          <w:szCs w:val="18"/>
        </w:rPr>
        <w:tab/>
        <w:t>‘</w:t>
      </w:r>
      <w:r w:rsidRPr="004F68B5">
        <w:rPr>
          <w:sz w:val="18"/>
          <w:szCs w:val="18"/>
        </w:rPr>
        <w:t>I will take my rest, and I will consider in my dwelling place like a clear heat upon herbs, </w:t>
      </w:r>
      <w:r w:rsidRPr="004F68B5">
        <w:rPr>
          <w:rStyle w:val="clarity-word"/>
          <w:sz w:val="18"/>
          <w:szCs w:val="18"/>
          <w:bdr w:val="none" w:sz="0" w:space="0" w:color="auto" w:frame="1"/>
        </w:rPr>
        <w:t>and</w:t>
      </w:r>
      <w:r w:rsidRPr="004F68B5">
        <w:rPr>
          <w:sz w:val="18"/>
          <w:szCs w:val="18"/>
        </w:rPr>
        <w:t xml:space="preserve"> like a </w:t>
      </w:r>
      <w:r>
        <w:rPr>
          <w:sz w:val="18"/>
          <w:szCs w:val="18"/>
        </w:rPr>
        <w:tab/>
      </w:r>
      <w:r w:rsidRPr="004F68B5">
        <w:rPr>
          <w:sz w:val="18"/>
          <w:szCs w:val="18"/>
        </w:rPr>
        <w:t>cloud of dew in the heat of harvest.</w:t>
      </w:r>
      <w:r>
        <w:rPr>
          <w:sz w:val="18"/>
          <w:szCs w:val="18"/>
        </w:rPr>
        <w:t xml:space="preserve"> </w:t>
      </w:r>
      <w:r w:rsidRPr="004F68B5">
        <w:rPr>
          <w:sz w:val="18"/>
          <w:szCs w:val="18"/>
        </w:rPr>
        <w:t xml:space="preserve">For afore the harvest, when the bud is perfect, and the sour </w:t>
      </w:r>
      <w:r>
        <w:rPr>
          <w:sz w:val="18"/>
          <w:szCs w:val="18"/>
        </w:rPr>
        <w:tab/>
      </w:r>
      <w:r w:rsidRPr="004F68B5">
        <w:rPr>
          <w:sz w:val="18"/>
          <w:szCs w:val="18"/>
        </w:rPr>
        <w:t xml:space="preserve">grape is ripening in the flower, he shall both cut off the sprigs with pruning hooks, and take </w:t>
      </w:r>
      <w:r>
        <w:rPr>
          <w:sz w:val="18"/>
          <w:szCs w:val="18"/>
        </w:rPr>
        <w:tab/>
      </w:r>
      <w:r w:rsidRPr="004F68B5">
        <w:rPr>
          <w:sz w:val="18"/>
          <w:szCs w:val="18"/>
        </w:rPr>
        <w:t>away </w:t>
      </w:r>
      <w:r w:rsidRPr="004F68B5">
        <w:rPr>
          <w:rStyle w:val="clarity-word"/>
          <w:sz w:val="18"/>
          <w:szCs w:val="18"/>
          <w:bdr w:val="none" w:sz="0" w:space="0" w:color="auto" w:frame="1"/>
        </w:rPr>
        <w:t>and</w:t>
      </w:r>
      <w:r w:rsidRPr="004F68B5">
        <w:rPr>
          <w:sz w:val="18"/>
          <w:szCs w:val="18"/>
        </w:rPr>
        <w:t> cut down the branches.</w:t>
      </w:r>
      <w:r>
        <w:rPr>
          <w:sz w:val="18"/>
          <w:szCs w:val="18"/>
        </w:rPr>
        <w:t>’</w:t>
      </w:r>
    </w:p>
    <w:p w:rsidR="00AD1031" w:rsidRDefault="00AD1031" w:rsidP="00AD1031">
      <w:pPr>
        <w:pStyle w:val="NoSpacing"/>
        <w:ind w:left="1440"/>
        <w:rPr>
          <w:sz w:val="18"/>
          <w:szCs w:val="18"/>
        </w:rPr>
      </w:pPr>
    </w:p>
    <w:p w:rsidR="00AD1031" w:rsidRPr="004F68B5" w:rsidRDefault="00AD1031" w:rsidP="00AD1031">
      <w:pPr>
        <w:pStyle w:val="NoSpacing"/>
        <w:ind w:left="1440"/>
        <w:rPr>
          <w:sz w:val="18"/>
          <w:szCs w:val="18"/>
        </w:rPr>
      </w:pPr>
      <w:r>
        <w:rPr>
          <w:sz w:val="18"/>
          <w:szCs w:val="18"/>
        </w:rPr>
        <w:t>“</w:t>
      </w:r>
      <w:r w:rsidRPr="004F68B5">
        <w:rPr>
          <w:sz w:val="18"/>
          <w:szCs w:val="18"/>
        </w:rPr>
        <w:t>They shall be left together unto the fowls of the mountains, and to the </w:t>
      </w:r>
      <w:r w:rsidRPr="004F68B5">
        <w:rPr>
          <w:rStyle w:val="study-note-ref"/>
          <w:sz w:val="18"/>
          <w:szCs w:val="18"/>
          <w:bdr w:val="none" w:sz="0" w:space="0" w:color="auto" w:frame="1"/>
        </w:rPr>
        <w:t>beasts</w:t>
      </w:r>
      <w:r w:rsidRPr="004F68B5">
        <w:rPr>
          <w:sz w:val="18"/>
          <w:szCs w:val="18"/>
        </w:rPr>
        <w:t> of the earth: and the fowls shall summer upon them, and all the beasts of the earth shall winter upon them.</w:t>
      </w:r>
      <w:r>
        <w:rPr>
          <w:sz w:val="18"/>
          <w:szCs w:val="18"/>
        </w:rPr>
        <w:t xml:space="preserve"> </w:t>
      </w:r>
      <w:r w:rsidRPr="004F68B5">
        <w:rPr>
          <w:sz w:val="18"/>
          <w:szCs w:val="18"/>
        </w:rPr>
        <w:t>In that time shall the present be brought unto the </w:t>
      </w:r>
      <w:r w:rsidRPr="004F68B5">
        <w:rPr>
          <w:rStyle w:val="small-caps"/>
          <w:sz w:val="18"/>
          <w:szCs w:val="18"/>
          <w:bdr w:val="none" w:sz="0" w:space="0" w:color="auto" w:frame="1"/>
        </w:rPr>
        <w:t>Lord</w:t>
      </w:r>
      <w:r w:rsidRPr="004F68B5">
        <w:rPr>
          <w:sz w:val="18"/>
          <w:szCs w:val="18"/>
        </w:rPr>
        <w:t> of hosts of a people </w:t>
      </w:r>
      <w:r w:rsidRPr="004F68B5">
        <w:rPr>
          <w:rStyle w:val="study-note-ref"/>
          <w:sz w:val="18"/>
          <w:szCs w:val="18"/>
          <w:bdr w:val="none" w:sz="0" w:space="0" w:color="auto" w:frame="1"/>
        </w:rPr>
        <w:t>scattered</w:t>
      </w:r>
      <w:r w:rsidRPr="004F68B5">
        <w:rPr>
          <w:sz w:val="18"/>
          <w:szCs w:val="18"/>
        </w:rPr>
        <w:t> and peeled, and from a people terrible from their beginning hitherto; a nation meted out and trodden under foot, whose land the rivers have spoiled, to the place of the name of the </w:t>
      </w:r>
      <w:r w:rsidRPr="004F68B5">
        <w:rPr>
          <w:rStyle w:val="small-caps"/>
          <w:sz w:val="18"/>
          <w:szCs w:val="18"/>
          <w:bdr w:val="none" w:sz="0" w:space="0" w:color="auto" w:frame="1"/>
        </w:rPr>
        <w:t>Lord</w:t>
      </w:r>
      <w:r w:rsidRPr="004F68B5">
        <w:rPr>
          <w:sz w:val="18"/>
          <w:szCs w:val="18"/>
        </w:rPr>
        <w:t> of hosts, the </w:t>
      </w:r>
      <w:r w:rsidRPr="004F68B5">
        <w:rPr>
          <w:rStyle w:val="study-note-ref"/>
          <w:sz w:val="18"/>
          <w:szCs w:val="18"/>
          <w:bdr w:val="none" w:sz="0" w:space="0" w:color="auto" w:frame="1"/>
        </w:rPr>
        <w:t>mount Zion</w:t>
      </w:r>
      <w:r w:rsidRPr="004F68B5">
        <w:rPr>
          <w:sz w:val="18"/>
          <w:szCs w:val="18"/>
        </w:rPr>
        <w:t>.</w:t>
      </w:r>
      <w:r>
        <w:rPr>
          <w:sz w:val="18"/>
          <w:szCs w:val="18"/>
        </w:rPr>
        <w:t>”</w:t>
      </w:r>
    </w:p>
    <w:p w:rsidR="00AD1031" w:rsidRPr="004F68B5" w:rsidRDefault="00AD1031" w:rsidP="00AD1031">
      <w:pPr>
        <w:pStyle w:val="NoSpacing"/>
        <w:rPr>
          <w:sz w:val="18"/>
          <w:szCs w:val="18"/>
        </w:rPr>
      </w:pPr>
    </w:p>
    <w:p w:rsidR="00AD1031" w:rsidRPr="002907FF" w:rsidRDefault="00AD1031" w:rsidP="00AD1031">
      <w:pPr>
        <w:pStyle w:val="NoSpacing"/>
        <w:rPr>
          <w:b/>
          <w:sz w:val="18"/>
          <w:szCs w:val="18"/>
          <w:u w:val="single"/>
        </w:rPr>
      </w:pPr>
      <w:r>
        <w:rPr>
          <w:b/>
          <w:sz w:val="18"/>
          <w:szCs w:val="18"/>
          <w:u w:val="single"/>
        </w:rPr>
        <w:t>Countless posterity promised to Israel (</w:t>
      </w:r>
      <w:r w:rsidRPr="002907FF">
        <w:rPr>
          <w:b/>
          <w:sz w:val="18"/>
          <w:szCs w:val="18"/>
          <w:u w:val="single"/>
        </w:rPr>
        <w:t>Isaiah 43:4-6</w:t>
      </w:r>
      <w:r>
        <w:rPr>
          <w:b/>
          <w:sz w:val="18"/>
          <w:szCs w:val="18"/>
          <w:u w:val="single"/>
        </w:rPr>
        <w:t>)</w:t>
      </w:r>
    </w:p>
    <w:p w:rsidR="00AD1031" w:rsidRDefault="00AD1031" w:rsidP="00AD1031">
      <w:pPr>
        <w:pStyle w:val="NoSpacing"/>
        <w:rPr>
          <w:sz w:val="18"/>
          <w:szCs w:val="18"/>
        </w:rPr>
      </w:pPr>
      <w:r>
        <w:rPr>
          <w:sz w:val="18"/>
          <w:szCs w:val="18"/>
        </w:rPr>
        <w:tab/>
        <w:t>[And Isaiah prophesied in the name of the Lord, saying]</w:t>
      </w:r>
    </w:p>
    <w:p w:rsidR="00AD1031" w:rsidRDefault="00AD1031" w:rsidP="00AD1031">
      <w:pPr>
        <w:pStyle w:val="NoSpacing"/>
        <w:rPr>
          <w:sz w:val="18"/>
          <w:szCs w:val="18"/>
        </w:rPr>
      </w:pPr>
    </w:p>
    <w:p w:rsidR="00AD1031" w:rsidRDefault="00AD1031" w:rsidP="00AD1031">
      <w:pPr>
        <w:pStyle w:val="NoSpacing"/>
        <w:ind w:left="1440"/>
        <w:rPr>
          <w:sz w:val="18"/>
          <w:szCs w:val="18"/>
        </w:rPr>
      </w:pPr>
      <w:r>
        <w:rPr>
          <w:sz w:val="18"/>
          <w:szCs w:val="18"/>
        </w:rPr>
        <w:t>“</w:t>
      </w:r>
      <w:r w:rsidRPr="004F68B5">
        <w:rPr>
          <w:sz w:val="18"/>
          <w:szCs w:val="18"/>
        </w:rPr>
        <w:t>Since thou wast </w:t>
      </w:r>
      <w:r w:rsidRPr="004F68B5">
        <w:rPr>
          <w:rStyle w:val="study-note-ref"/>
          <w:sz w:val="18"/>
          <w:szCs w:val="18"/>
          <w:bdr w:val="none" w:sz="0" w:space="0" w:color="auto" w:frame="1"/>
        </w:rPr>
        <w:t>precious</w:t>
      </w:r>
      <w:r w:rsidRPr="004F68B5">
        <w:rPr>
          <w:sz w:val="18"/>
          <w:szCs w:val="18"/>
        </w:rPr>
        <w:t> in my sight, thou hast been honourable, and I have loved thee: therefore will I give men for thee, and people for thy life.</w:t>
      </w:r>
      <w:r>
        <w:rPr>
          <w:sz w:val="18"/>
          <w:szCs w:val="18"/>
        </w:rPr>
        <w:t xml:space="preserve"> </w:t>
      </w:r>
      <w:r w:rsidRPr="004F68B5">
        <w:rPr>
          <w:rStyle w:val="study-note-ref"/>
          <w:sz w:val="18"/>
          <w:szCs w:val="18"/>
          <w:bdr w:val="none" w:sz="0" w:space="0" w:color="auto" w:frame="1"/>
        </w:rPr>
        <w:t>Fear not</w:t>
      </w:r>
      <w:r w:rsidRPr="004F68B5">
        <w:rPr>
          <w:sz w:val="18"/>
          <w:szCs w:val="18"/>
        </w:rPr>
        <w:t>: for I </w:t>
      </w:r>
      <w:r w:rsidRPr="004F68B5">
        <w:rPr>
          <w:rStyle w:val="clarity-word"/>
          <w:sz w:val="18"/>
          <w:szCs w:val="18"/>
          <w:bdr w:val="none" w:sz="0" w:space="0" w:color="auto" w:frame="1"/>
        </w:rPr>
        <w:t>am</w:t>
      </w:r>
      <w:r w:rsidRPr="004F68B5">
        <w:rPr>
          <w:sz w:val="18"/>
          <w:szCs w:val="18"/>
        </w:rPr>
        <w:t> with thee: I will </w:t>
      </w:r>
      <w:r w:rsidRPr="004F68B5">
        <w:rPr>
          <w:rStyle w:val="study-note-ref"/>
          <w:sz w:val="18"/>
          <w:szCs w:val="18"/>
          <w:bdr w:val="none" w:sz="0" w:space="0" w:color="auto" w:frame="1"/>
        </w:rPr>
        <w:t>bring</w:t>
      </w:r>
      <w:r w:rsidRPr="004F68B5">
        <w:rPr>
          <w:sz w:val="18"/>
          <w:szCs w:val="18"/>
        </w:rPr>
        <w:t> thy seed from the east, and gather thee from the west;</w:t>
      </w:r>
      <w:r>
        <w:rPr>
          <w:sz w:val="18"/>
          <w:szCs w:val="18"/>
        </w:rPr>
        <w:t xml:space="preserve"> </w:t>
      </w:r>
      <w:r w:rsidRPr="004F68B5">
        <w:rPr>
          <w:sz w:val="18"/>
          <w:szCs w:val="18"/>
        </w:rPr>
        <w:t>I will say to the </w:t>
      </w:r>
      <w:r w:rsidRPr="004F68B5">
        <w:rPr>
          <w:rStyle w:val="study-note-ref"/>
          <w:sz w:val="18"/>
          <w:szCs w:val="18"/>
          <w:bdr w:val="none" w:sz="0" w:space="0" w:color="auto" w:frame="1"/>
        </w:rPr>
        <w:t>north</w:t>
      </w:r>
      <w:r w:rsidRPr="004F68B5">
        <w:rPr>
          <w:sz w:val="18"/>
          <w:szCs w:val="18"/>
        </w:rPr>
        <w:t>, </w:t>
      </w:r>
    </w:p>
    <w:p w:rsidR="00AD1031" w:rsidRDefault="00AD1031" w:rsidP="00AD1031">
      <w:pPr>
        <w:pStyle w:val="NoSpacing"/>
        <w:ind w:left="1440"/>
        <w:rPr>
          <w:sz w:val="18"/>
          <w:szCs w:val="18"/>
        </w:rPr>
      </w:pPr>
    </w:p>
    <w:p w:rsidR="00AD1031" w:rsidRPr="004F68B5" w:rsidRDefault="00AD1031" w:rsidP="00AD1031">
      <w:pPr>
        <w:pStyle w:val="NoSpacing"/>
        <w:ind w:left="1440"/>
        <w:rPr>
          <w:sz w:val="18"/>
          <w:szCs w:val="18"/>
        </w:rPr>
      </w:pPr>
      <w:r>
        <w:rPr>
          <w:sz w:val="18"/>
          <w:szCs w:val="18"/>
        </w:rPr>
        <w:tab/>
        <w:t>‘</w:t>
      </w:r>
      <w:r w:rsidRPr="004F68B5">
        <w:rPr>
          <w:rStyle w:val="study-note-ref"/>
          <w:sz w:val="18"/>
          <w:szCs w:val="18"/>
          <w:bdr w:val="none" w:sz="0" w:space="0" w:color="auto" w:frame="1"/>
        </w:rPr>
        <w:t>Give up</w:t>
      </w:r>
      <w:r w:rsidRPr="004F68B5">
        <w:rPr>
          <w:sz w:val="18"/>
          <w:szCs w:val="18"/>
        </w:rPr>
        <w:t xml:space="preserve">; and to the south, Keep not back: bring my sons from far, and my daughters from the </w:t>
      </w:r>
      <w:r>
        <w:rPr>
          <w:sz w:val="18"/>
          <w:szCs w:val="18"/>
        </w:rPr>
        <w:tab/>
      </w:r>
      <w:r w:rsidRPr="004F68B5">
        <w:rPr>
          <w:sz w:val="18"/>
          <w:szCs w:val="18"/>
        </w:rPr>
        <w:t>ends of the earth;</w:t>
      </w:r>
      <w:r>
        <w:rPr>
          <w:sz w:val="18"/>
          <w:szCs w:val="18"/>
        </w:rPr>
        <w:t>”</w:t>
      </w:r>
    </w:p>
    <w:p w:rsidR="00AD1031" w:rsidRDefault="00AD1031" w:rsidP="00AD1031">
      <w:pPr>
        <w:pStyle w:val="NoSpacing"/>
        <w:rPr>
          <w:b/>
          <w:sz w:val="18"/>
          <w:szCs w:val="18"/>
          <w:u w:val="single"/>
        </w:rPr>
      </w:pPr>
    </w:p>
    <w:p w:rsidR="00AD1031" w:rsidRPr="002907FF" w:rsidRDefault="00AD1031" w:rsidP="00AD1031">
      <w:pPr>
        <w:pStyle w:val="NoSpacing"/>
        <w:rPr>
          <w:b/>
          <w:sz w:val="18"/>
          <w:szCs w:val="18"/>
          <w:u w:val="single"/>
        </w:rPr>
      </w:pPr>
      <w:r>
        <w:rPr>
          <w:b/>
          <w:sz w:val="18"/>
          <w:szCs w:val="18"/>
          <w:u w:val="single"/>
        </w:rPr>
        <w:t>Israel will blossom throughout the entire earth; Israel will worship the Lord in the temple at Jerusalem (</w:t>
      </w:r>
      <w:r w:rsidRPr="002907FF">
        <w:rPr>
          <w:b/>
          <w:sz w:val="18"/>
          <w:szCs w:val="18"/>
          <w:u w:val="single"/>
        </w:rPr>
        <w:t>Isaiah 27:1-13</w:t>
      </w:r>
      <w:r>
        <w:rPr>
          <w:b/>
          <w:sz w:val="18"/>
          <w:szCs w:val="18"/>
          <w:u w:val="single"/>
        </w:rPr>
        <w:t>)</w:t>
      </w:r>
    </w:p>
    <w:p w:rsidR="00AD1031" w:rsidRDefault="00AD1031" w:rsidP="00AD1031">
      <w:pPr>
        <w:pStyle w:val="NoSpacing"/>
        <w:rPr>
          <w:sz w:val="18"/>
          <w:szCs w:val="18"/>
        </w:rPr>
      </w:pPr>
      <w:r>
        <w:rPr>
          <w:sz w:val="18"/>
          <w:szCs w:val="18"/>
        </w:rPr>
        <w:t>[And Isaiah prophesied in the name of the Lord, saying]</w:t>
      </w:r>
    </w:p>
    <w:p w:rsidR="00AD1031" w:rsidRDefault="00AD1031" w:rsidP="00AD1031">
      <w:pPr>
        <w:pStyle w:val="NoSpacing"/>
        <w:rPr>
          <w:sz w:val="18"/>
          <w:szCs w:val="18"/>
        </w:rPr>
      </w:pPr>
    </w:p>
    <w:p w:rsidR="00AD1031" w:rsidRPr="004F68B5" w:rsidRDefault="00AD1031" w:rsidP="00AD1031">
      <w:pPr>
        <w:pStyle w:val="NoSpacing"/>
        <w:ind w:left="1440"/>
        <w:rPr>
          <w:sz w:val="18"/>
          <w:szCs w:val="18"/>
        </w:rPr>
      </w:pPr>
      <w:r>
        <w:rPr>
          <w:sz w:val="18"/>
          <w:szCs w:val="18"/>
        </w:rPr>
        <w:t>“</w:t>
      </w:r>
      <w:r w:rsidRPr="004F68B5">
        <w:rPr>
          <w:sz w:val="18"/>
          <w:szCs w:val="18"/>
        </w:rPr>
        <w:t>In that day the </w:t>
      </w:r>
      <w:r w:rsidRPr="004F68B5">
        <w:rPr>
          <w:rStyle w:val="small-caps"/>
          <w:sz w:val="18"/>
          <w:szCs w:val="18"/>
          <w:bdr w:val="none" w:sz="0" w:space="0" w:color="auto" w:frame="1"/>
        </w:rPr>
        <w:t>Lord</w:t>
      </w:r>
      <w:r w:rsidRPr="004F68B5">
        <w:rPr>
          <w:sz w:val="18"/>
          <w:szCs w:val="18"/>
        </w:rPr>
        <w:t> with his </w:t>
      </w:r>
      <w:r w:rsidRPr="004F68B5">
        <w:rPr>
          <w:rStyle w:val="study-note-ref"/>
          <w:sz w:val="18"/>
          <w:szCs w:val="18"/>
          <w:bdr w:val="none" w:sz="0" w:space="0" w:color="auto" w:frame="1"/>
        </w:rPr>
        <w:t>sore</w:t>
      </w:r>
      <w:r w:rsidRPr="004F68B5">
        <w:rPr>
          <w:sz w:val="18"/>
          <w:szCs w:val="18"/>
        </w:rPr>
        <w:t> and great and strong </w:t>
      </w:r>
      <w:r w:rsidRPr="004F68B5">
        <w:rPr>
          <w:rStyle w:val="study-note-ref"/>
          <w:sz w:val="18"/>
          <w:szCs w:val="18"/>
          <w:bdr w:val="none" w:sz="0" w:space="0" w:color="auto" w:frame="1"/>
        </w:rPr>
        <w:t>sword</w:t>
      </w:r>
      <w:r w:rsidRPr="004F68B5">
        <w:rPr>
          <w:sz w:val="18"/>
          <w:szCs w:val="18"/>
        </w:rPr>
        <w:t> shall punish </w:t>
      </w:r>
      <w:r w:rsidRPr="004F68B5">
        <w:rPr>
          <w:rStyle w:val="study-note-ref"/>
          <w:sz w:val="18"/>
          <w:szCs w:val="18"/>
          <w:bdr w:val="none" w:sz="0" w:space="0" w:color="auto" w:frame="1"/>
        </w:rPr>
        <w:t>leviathan</w:t>
      </w:r>
      <w:r w:rsidRPr="004F68B5">
        <w:rPr>
          <w:sz w:val="18"/>
          <w:szCs w:val="18"/>
        </w:rPr>
        <w:t> the piercing serpent, even leviathan that crooked </w:t>
      </w:r>
      <w:r w:rsidRPr="004F68B5">
        <w:rPr>
          <w:rStyle w:val="study-note-ref"/>
          <w:sz w:val="18"/>
          <w:szCs w:val="18"/>
          <w:bdr w:val="none" w:sz="0" w:space="0" w:color="auto" w:frame="1"/>
        </w:rPr>
        <w:t>serpent</w:t>
      </w:r>
      <w:r w:rsidRPr="004F68B5">
        <w:rPr>
          <w:sz w:val="18"/>
          <w:szCs w:val="18"/>
        </w:rPr>
        <w:t>; and he shall slay the </w:t>
      </w:r>
      <w:r w:rsidRPr="004F68B5">
        <w:rPr>
          <w:rStyle w:val="study-note-ref"/>
          <w:sz w:val="18"/>
          <w:szCs w:val="18"/>
          <w:bdr w:val="none" w:sz="0" w:space="0" w:color="auto" w:frame="1"/>
        </w:rPr>
        <w:t>dragon</w:t>
      </w:r>
      <w:r w:rsidRPr="004F68B5">
        <w:rPr>
          <w:sz w:val="18"/>
          <w:szCs w:val="18"/>
        </w:rPr>
        <w:t> that </w:t>
      </w:r>
      <w:r w:rsidRPr="004F68B5">
        <w:rPr>
          <w:rStyle w:val="clarity-word"/>
          <w:sz w:val="18"/>
          <w:szCs w:val="18"/>
          <w:bdr w:val="none" w:sz="0" w:space="0" w:color="auto" w:frame="1"/>
        </w:rPr>
        <w:t>is</w:t>
      </w:r>
      <w:r w:rsidRPr="004F68B5">
        <w:rPr>
          <w:sz w:val="18"/>
          <w:szCs w:val="18"/>
        </w:rPr>
        <w:t> in the sea.</w:t>
      </w:r>
      <w:r>
        <w:rPr>
          <w:sz w:val="18"/>
          <w:szCs w:val="18"/>
        </w:rPr>
        <w:t xml:space="preserve"> </w:t>
      </w:r>
      <w:r w:rsidRPr="004F68B5">
        <w:rPr>
          <w:sz w:val="18"/>
          <w:szCs w:val="18"/>
        </w:rPr>
        <w:t>In that day </w:t>
      </w:r>
      <w:r w:rsidRPr="004F68B5">
        <w:rPr>
          <w:rStyle w:val="study-note-ref"/>
          <w:sz w:val="18"/>
          <w:szCs w:val="18"/>
          <w:bdr w:val="none" w:sz="0" w:space="0" w:color="auto" w:frame="1"/>
        </w:rPr>
        <w:t>sing</w:t>
      </w:r>
      <w:r w:rsidRPr="004F68B5">
        <w:rPr>
          <w:sz w:val="18"/>
          <w:szCs w:val="18"/>
        </w:rPr>
        <w:t> ye unto her, a vineyard of red wine.</w:t>
      </w:r>
      <w:r>
        <w:rPr>
          <w:sz w:val="18"/>
          <w:szCs w:val="18"/>
        </w:rPr>
        <w:t xml:space="preserve"> </w:t>
      </w:r>
      <w:r w:rsidRPr="004F68B5">
        <w:rPr>
          <w:sz w:val="18"/>
          <w:szCs w:val="18"/>
        </w:rPr>
        <w:t>I the </w:t>
      </w:r>
      <w:r w:rsidRPr="004F68B5">
        <w:rPr>
          <w:rStyle w:val="small-caps"/>
          <w:sz w:val="18"/>
          <w:szCs w:val="18"/>
          <w:bdr w:val="none" w:sz="0" w:space="0" w:color="auto" w:frame="1"/>
        </w:rPr>
        <w:t>Lord</w:t>
      </w:r>
      <w:r w:rsidRPr="004F68B5">
        <w:rPr>
          <w:sz w:val="18"/>
          <w:szCs w:val="18"/>
        </w:rPr>
        <w:t> do keep it; I will water it every moment: lest </w:t>
      </w:r>
      <w:r w:rsidRPr="004F68B5">
        <w:rPr>
          <w:rStyle w:val="clarity-word"/>
          <w:sz w:val="18"/>
          <w:szCs w:val="18"/>
          <w:bdr w:val="none" w:sz="0" w:space="0" w:color="auto" w:frame="1"/>
        </w:rPr>
        <w:t>any</w:t>
      </w:r>
      <w:r w:rsidRPr="004F68B5">
        <w:rPr>
          <w:sz w:val="18"/>
          <w:szCs w:val="18"/>
        </w:rPr>
        <w:t> hurt it, I will keep it night and day.</w:t>
      </w:r>
      <w:r>
        <w:rPr>
          <w:sz w:val="18"/>
          <w:szCs w:val="18"/>
        </w:rPr>
        <w:t xml:space="preserve"> </w:t>
      </w:r>
      <w:r w:rsidRPr="004F68B5">
        <w:rPr>
          <w:sz w:val="18"/>
          <w:szCs w:val="18"/>
        </w:rPr>
        <w:t>Fury </w:t>
      </w:r>
      <w:r w:rsidRPr="004F68B5">
        <w:rPr>
          <w:rStyle w:val="clarity-word"/>
          <w:sz w:val="18"/>
          <w:szCs w:val="18"/>
          <w:bdr w:val="none" w:sz="0" w:space="0" w:color="auto" w:frame="1"/>
        </w:rPr>
        <w:t>is</w:t>
      </w:r>
      <w:r w:rsidRPr="004F68B5">
        <w:rPr>
          <w:sz w:val="18"/>
          <w:szCs w:val="18"/>
        </w:rPr>
        <w:t> not in me: who would set the briers </w:t>
      </w:r>
      <w:r w:rsidRPr="004F68B5">
        <w:rPr>
          <w:rStyle w:val="clarity-word"/>
          <w:sz w:val="18"/>
          <w:szCs w:val="18"/>
          <w:bdr w:val="none" w:sz="0" w:space="0" w:color="auto" w:frame="1"/>
        </w:rPr>
        <w:t>and</w:t>
      </w:r>
      <w:r w:rsidRPr="004F68B5">
        <w:rPr>
          <w:sz w:val="18"/>
          <w:szCs w:val="18"/>
        </w:rPr>
        <w:t> thorns against me in battle? I would go through them, I would burn them together.</w:t>
      </w:r>
      <w:r>
        <w:rPr>
          <w:sz w:val="18"/>
          <w:szCs w:val="18"/>
        </w:rPr>
        <w:t xml:space="preserve"> </w:t>
      </w:r>
      <w:r w:rsidRPr="004F68B5">
        <w:rPr>
          <w:sz w:val="18"/>
          <w:szCs w:val="18"/>
        </w:rPr>
        <w:t>Or let him take hold of my strength, </w:t>
      </w:r>
      <w:r w:rsidRPr="004F68B5">
        <w:rPr>
          <w:rStyle w:val="clarity-word"/>
          <w:sz w:val="18"/>
          <w:szCs w:val="18"/>
          <w:bdr w:val="none" w:sz="0" w:space="0" w:color="auto" w:frame="1"/>
        </w:rPr>
        <w:t>that</w:t>
      </w:r>
      <w:r w:rsidRPr="004F68B5">
        <w:rPr>
          <w:sz w:val="18"/>
          <w:szCs w:val="18"/>
        </w:rPr>
        <w:t> he may make peace with me; </w:t>
      </w:r>
      <w:r w:rsidRPr="004F68B5">
        <w:rPr>
          <w:rStyle w:val="clarity-word"/>
          <w:sz w:val="18"/>
          <w:szCs w:val="18"/>
          <w:bdr w:val="none" w:sz="0" w:space="0" w:color="auto" w:frame="1"/>
        </w:rPr>
        <w:t>and</w:t>
      </w:r>
      <w:r w:rsidRPr="004F68B5">
        <w:rPr>
          <w:sz w:val="18"/>
          <w:szCs w:val="18"/>
        </w:rPr>
        <w:t> he shall make peace with me.</w:t>
      </w:r>
    </w:p>
    <w:p w:rsidR="00AD1031" w:rsidRDefault="00AD1031" w:rsidP="00AD1031">
      <w:pPr>
        <w:pStyle w:val="NoSpacing"/>
        <w:ind w:left="1440"/>
        <w:rPr>
          <w:sz w:val="18"/>
          <w:szCs w:val="18"/>
        </w:rPr>
      </w:pPr>
    </w:p>
    <w:p w:rsidR="00AD1031" w:rsidRPr="004F68B5" w:rsidRDefault="00AD1031" w:rsidP="00AD1031">
      <w:pPr>
        <w:pStyle w:val="NoSpacing"/>
        <w:ind w:left="1440"/>
        <w:rPr>
          <w:sz w:val="18"/>
          <w:szCs w:val="18"/>
        </w:rPr>
      </w:pPr>
      <w:r>
        <w:rPr>
          <w:sz w:val="18"/>
          <w:szCs w:val="18"/>
        </w:rPr>
        <w:t>“</w:t>
      </w:r>
      <w:r w:rsidRPr="004F68B5">
        <w:rPr>
          <w:sz w:val="18"/>
          <w:szCs w:val="18"/>
        </w:rPr>
        <w:t>He shall cause them that come of Jacob to take root: </w:t>
      </w:r>
      <w:r w:rsidRPr="004F68B5">
        <w:rPr>
          <w:rStyle w:val="study-note-ref"/>
          <w:sz w:val="18"/>
          <w:szCs w:val="18"/>
          <w:bdr w:val="none" w:sz="0" w:space="0" w:color="auto" w:frame="1"/>
        </w:rPr>
        <w:t>Israel</w:t>
      </w:r>
      <w:r w:rsidRPr="004F68B5">
        <w:rPr>
          <w:sz w:val="18"/>
          <w:szCs w:val="18"/>
        </w:rPr>
        <w:t> shall blossom and bud, and fill the face of the world with </w:t>
      </w:r>
      <w:r w:rsidRPr="004F68B5">
        <w:rPr>
          <w:rStyle w:val="study-note-ref"/>
          <w:sz w:val="18"/>
          <w:szCs w:val="18"/>
          <w:bdr w:val="none" w:sz="0" w:space="0" w:color="auto" w:frame="1"/>
        </w:rPr>
        <w:t>fruit</w:t>
      </w:r>
      <w:r w:rsidRPr="004F68B5">
        <w:rPr>
          <w:sz w:val="18"/>
          <w:szCs w:val="18"/>
        </w:rPr>
        <w:t>.</w:t>
      </w:r>
      <w:r>
        <w:rPr>
          <w:sz w:val="18"/>
          <w:szCs w:val="18"/>
        </w:rPr>
        <w:t xml:space="preserve"> </w:t>
      </w:r>
      <w:r w:rsidRPr="004F68B5">
        <w:rPr>
          <w:sz w:val="18"/>
          <w:szCs w:val="18"/>
        </w:rPr>
        <w:t>Hath he smitten him, as he smote those that smote him? </w:t>
      </w:r>
      <w:r w:rsidRPr="004F68B5">
        <w:rPr>
          <w:rStyle w:val="clarity-word"/>
          <w:sz w:val="18"/>
          <w:szCs w:val="18"/>
          <w:bdr w:val="none" w:sz="0" w:space="0" w:color="auto" w:frame="1"/>
        </w:rPr>
        <w:t>Or</w:t>
      </w:r>
      <w:r w:rsidRPr="004F68B5">
        <w:rPr>
          <w:sz w:val="18"/>
          <w:szCs w:val="18"/>
        </w:rPr>
        <w:t> is he slain according to the slaughter of them that are slain by him?</w:t>
      </w:r>
      <w:r>
        <w:rPr>
          <w:sz w:val="18"/>
          <w:szCs w:val="18"/>
        </w:rPr>
        <w:t xml:space="preserve"> </w:t>
      </w:r>
      <w:r w:rsidRPr="004F68B5">
        <w:rPr>
          <w:sz w:val="18"/>
          <w:szCs w:val="18"/>
        </w:rPr>
        <w:t>In measure, when it shooteth forth, thou wilt debate with it: he stayeth his rough wind in the day of the east wind.</w:t>
      </w:r>
      <w:r>
        <w:rPr>
          <w:sz w:val="18"/>
          <w:szCs w:val="18"/>
        </w:rPr>
        <w:t xml:space="preserve"> </w:t>
      </w:r>
      <w:r w:rsidRPr="004F68B5">
        <w:rPr>
          <w:sz w:val="18"/>
          <w:szCs w:val="18"/>
        </w:rPr>
        <w:t>By this therefore shall the iniquity of Jacob be </w:t>
      </w:r>
      <w:r w:rsidRPr="004F68B5">
        <w:rPr>
          <w:rStyle w:val="study-note-ref"/>
          <w:sz w:val="18"/>
          <w:szCs w:val="18"/>
          <w:bdr w:val="none" w:sz="0" w:space="0" w:color="auto" w:frame="1"/>
        </w:rPr>
        <w:t>purged</w:t>
      </w:r>
      <w:r w:rsidRPr="004F68B5">
        <w:rPr>
          <w:sz w:val="18"/>
          <w:szCs w:val="18"/>
        </w:rPr>
        <w:t>; and this </w:t>
      </w:r>
      <w:r w:rsidRPr="004F68B5">
        <w:rPr>
          <w:rStyle w:val="clarity-word"/>
          <w:sz w:val="18"/>
          <w:szCs w:val="18"/>
          <w:bdr w:val="none" w:sz="0" w:space="0" w:color="auto" w:frame="1"/>
        </w:rPr>
        <w:t>is</w:t>
      </w:r>
      <w:r w:rsidRPr="004F68B5">
        <w:rPr>
          <w:sz w:val="18"/>
          <w:szCs w:val="18"/>
        </w:rPr>
        <w:t> all the fruit to take away his sin; when he maketh all the stones of the altar as chalkstones that are beaten in sunder, the groves and </w:t>
      </w:r>
      <w:r w:rsidRPr="004F68B5">
        <w:rPr>
          <w:rStyle w:val="study-note-ref"/>
          <w:sz w:val="18"/>
          <w:szCs w:val="18"/>
          <w:bdr w:val="none" w:sz="0" w:space="0" w:color="auto" w:frame="1"/>
        </w:rPr>
        <w:t>images</w:t>
      </w:r>
      <w:r w:rsidRPr="004F68B5">
        <w:rPr>
          <w:sz w:val="18"/>
          <w:szCs w:val="18"/>
        </w:rPr>
        <w:t> shall not stand up.</w:t>
      </w:r>
    </w:p>
    <w:p w:rsidR="00AD1031" w:rsidRDefault="00AD1031" w:rsidP="00AD1031">
      <w:pPr>
        <w:pStyle w:val="NoSpacing"/>
        <w:ind w:left="1440"/>
        <w:rPr>
          <w:sz w:val="18"/>
          <w:szCs w:val="18"/>
        </w:rPr>
      </w:pPr>
    </w:p>
    <w:p w:rsidR="00AD1031" w:rsidRPr="004F68B5" w:rsidRDefault="00AD1031" w:rsidP="00AD1031">
      <w:pPr>
        <w:pStyle w:val="NoSpacing"/>
        <w:ind w:left="1440"/>
        <w:rPr>
          <w:sz w:val="18"/>
          <w:szCs w:val="18"/>
        </w:rPr>
      </w:pPr>
      <w:r>
        <w:rPr>
          <w:sz w:val="18"/>
          <w:szCs w:val="18"/>
        </w:rPr>
        <w:t>“</w:t>
      </w:r>
      <w:r w:rsidRPr="004F68B5">
        <w:rPr>
          <w:sz w:val="18"/>
          <w:szCs w:val="18"/>
        </w:rPr>
        <w:t>Yet the defenced city </w:t>
      </w:r>
      <w:r w:rsidRPr="004F68B5">
        <w:rPr>
          <w:rStyle w:val="clarity-word"/>
          <w:sz w:val="18"/>
          <w:szCs w:val="18"/>
          <w:bdr w:val="none" w:sz="0" w:space="0" w:color="auto" w:frame="1"/>
        </w:rPr>
        <w:t>shall be</w:t>
      </w:r>
      <w:r w:rsidRPr="004F68B5">
        <w:rPr>
          <w:sz w:val="18"/>
          <w:szCs w:val="18"/>
        </w:rPr>
        <w:t> desolate, </w:t>
      </w:r>
      <w:r w:rsidRPr="004F68B5">
        <w:rPr>
          <w:rStyle w:val="clarity-word"/>
          <w:sz w:val="18"/>
          <w:szCs w:val="18"/>
          <w:bdr w:val="none" w:sz="0" w:space="0" w:color="auto" w:frame="1"/>
        </w:rPr>
        <w:t>and</w:t>
      </w:r>
      <w:r w:rsidRPr="004F68B5">
        <w:rPr>
          <w:sz w:val="18"/>
          <w:szCs w:val="18"/>
        </w:rPr>
        <w:t> the habitation forsaken, and left like a wilderness: there shall the calf feed, and there shall he lie down, and consume the branches thereof.</w:t>
      </w:r>
      <w:r>
        <w:rPr>
          <w:sz w:val="18"/>
          <w:szCs w:val="18"/>
        </w:rPr>
        <w:t xml:space="preserve"> </w:t>
      </w:r>
      <w:r w:rsidRPr="004F68B5">
        <w:rPr>
          <w:sz w:val="18"/>
          <w:szCs w:val="18"/>
        </w:rPr>
        <w:t>When the </w:t>
      </w:r>
      <w:r w:rsidRPr="004F68B5">
        <w:rPr>
          <w:rStyle w:val="study-note-ref"/>
          <w:sz w:val="18"/>
          <w:szCs w:val="18"/>
          <w:bdr w:val="none" w:sz="0" w:space="0" w:color="auto" w:frame="1"/>
        </w:rPr>
        <w:t>boughs</w:t>
      </w:r>
      <w:r w:rsidRPr="004F68B5">
        <w:rPr>
          <w:sz w:val="18"/>
          <w:szCs w:val="18"/>
        </w:rPr>
        <w:t> thereof are withered, they shall be broken off: the women come, </w:t>
      </w:r>
      <w:r w:rsidRPr="004F68B5">
        <w:rPr>
          <w:rStyle w:val="clarity-word"/>
          <w:sz w:val="18"/>
          <w:szCs w:val="18"/>
          <w:bdr w:val="none" w:sz="0" w:space="0" w:color="auto" w:frame="1"/>
        </w:rPr>
        <w:t>and</w:t>
      </w:r>
      <w:r w:rsidRPr="004F68B5">
        <w:rPr>
          <w:sz w:val="18"/>
          <w:szCs w:val="18"/>
        </w:rPr>
        <w:t> set them on fire: for it </w:t>
      </w:r>
      <w:r w:rsidRPr="004F68B5">
        <w:rPr>
          <w:rStyle w:val="clarity-word"/>
          <w:sz w:val="18"/>
          <w:szCs w:val="18"/>
          <w:bdr w:val="none" w:sz="0" w:space="0" w:color="auto" w:frame="1"/>
        </w:rPr>
        <w:t>is</w:t>
      </w:r>
      <w:r>
        <w:rPr>
          <w:sz w:val="18"/>
          <w:szCs w:val="18"/>
        </w:rPr>
        <w:t xml:space="preserve"> a people of no </w:t>
      </w:r>
      <w:r w:rsidRPr="004F68B5">
        <w:rPr>
          <w:rStyle w:val="study-note-ref"/>
          <w:sz w:val="18"/>
          <w:szCs w:val="18"/>
          <w:bdr w:val="none" w:sz="0" w:space="0" w:color="auto" w:frame="1"/>
        </w:rPr>
        <w:t>understanding</w:t>
      </w:r>
      <w:r w:rsidRPr="004F68B5">
        <w:rPr>
          <w:sz w:val="18"/>
          <w:szCs w:val="18"/>
        </w:rPr>
        <w:t>: therefore he that </w:t>
      </w:r>
      <w:r w:rsidRPr="004F68B5">
        <w:rPr>
          <w:rStyle w:val="study-note-ref"/>
          <w:sz w:val="18"/>
          <w:szCs w:val="18"/>
          <w:bdr w:val="none" w:sz="0" w:space="0" w:color="auto" w:frame="1"/>
        </w:rPr>
        <w:t>made</w:t>
      </w:r>
      <w:r w:rsidRPr="004F68B5">
        <w:rPr>
          <w:sz w:val="18"/>
          <w:szCs w:val="18"/>
        </w:rPr>
        <w:t> them will not have mercy on them, and he that formed them will shew them no favour.</w:t>
      </w:r>
      <w:r>
        <w:rPr>
          <w:sz w:val="18"/>
          <w:szCs w:val="18"/>
        </w:rPr>
        <w:t xml:space="preserve"> </w:t>
      </w:r>
      <w:r w:rsidRPr="004F68B5">
        <w:rPr>
          <w:sz w:val="18"/>
          <w:szCs w:val="18"/>
        </w:rPr>
        <w:t>And it shall come to pass in that day, </w:t>
      </w:r>
      <w:r w:rsidRPr="004F68B5">
        <w:rPr>
          <w:rStyle w:val="clarity-word"/>
          <w:sz w:val="18"/>
          <w:szCs w:val="18"/>
          <w:bdr w:val="none" w:sz="0" w:space="0" w:color="auto" w:frame="1"/>
        </w:rPr>
        <w:t>that</w:t>
      </w:r>
      <w:r w:rsidRPr="004F68B5">
        <w:rPr>
          <w:sz w:val="18"/>
          <w:szCs w:val="18"/>
        </w:rPr>
        <w:t> the </w:t>
      </w:r>
      <w:r w:rsidRPr="004F68B5">
        <w:rPr>
          <w:rStyle w:val="small-caps"/>
          <w:sz w:val="18"/>
          <w:szCs w:val="18"/>
          <w:bdr w:val="none" w:sz="0" w:space="0" w:color="auto" w:frame="1"/>
        </w:rPr>
        <w:t>Lord</w:t>
      </w:r>
      <w:r w:rsidRPr="004F68B5">
        <w:rPr>
          <w:sz w:val="18"/>
          <w:szCs w:val="18"/>
        </w:rPr>
        <w:t> shall </w:t>
      </w:r>
      <w:r w:rsidRPr="004F68B5">
        <w:rPr>
          <w:rStyle w:val="study-note-ref"/>
          <w:sz w:val="18"/>
          <w:szCs w:val="18"/>
          <w:bdr w:val="none" w:sz="0" w:space="0" w:color="auto" w:frame="1"/>
        </w:rPr>
        <w:t>beat off</w:t>
      </w:r>
      <w:r w:rsidRPr="004F68B5">
        <w:rPr>
          <w:sz w:val="18"/>
          <w:szCs w:val="18"/>
        </w:rPr>
        <w:t> </w:t>
      </w:r>
      <w:r w:rsidRPr="004F68B5">
        <w:rPr>
          <w:rStyle w:val="study-note-ref"/>
          <w:sz w:val="18"/>
          <w:szCs w:val="18"/>
          <w:bdr w:val="none" w:sz="0" w:space="0" w:color="auto" w:frame="1"/>
        </w:rPr>
        <w:t>from</w:t>
      </w:r>
      <w:r w:rsidRPr="004F68B5">
        <w:rPr>
          <w:sz w:val="18"/>
          <w:szCs w:val="18"/>
        </w:rPr>
        <w:t> the channel of the river unto the stream of Egypt, and ye shall be </w:t>
      </w:r>
      <w:r w:rsidRPr="004F68B5">
        <w:rPr>
          <w:rStyle w:val="study-note-ref"/>
          <w:sz w:val="18"/>
          <w:szCs w:val="18"/>
          <w:bdr w:val="none" w:sz="0" w:space="0" w:color="auto" w:frame="1"/>
        </w:rPr>
        <w:t>gathered</w:t>
      </w:r>
      <w:r w:rsidRPr="004F68B5">
        <w:rPr>
          <w:sz w:val="18"/>
          <w:szCs w:val="18"/>
        </w:rPr>
        <w:t> one by one, O ye children of Israel.</w:t>
      </w:r>
      <w:r>
        <w:rPr>
          <w:sz w:val="18"/>
          <w:szCs w:val="18"/>
        </w:rPr>
        <w:t xml:space="preserve"> </w:t>
      </w:r>
      <w:r w:rsidRPr="004F68B5">
        <w:rPr>
          <w:sz w:val="18"/>
          <w:szCs w:val="18"/>
        </w:rPr>
        <w:t>And it shall come to pass in that day, </w:t>
      </w:r>
      <w:r w:rsidRPr="004F68B5">
        <w:rPr>
          <w:rStyle w:val="clarity-word"/>
          <w:sz w:val="18"/>
          <w:szCs w:val="18"/>
          <w:bdr w:val="none" w:sz="0" w:space="0" w:color="auto" w:frame="1"/>
        </w:rPr>
        <w:t>that</w:t>
      </w:r>
      <w:r w:rsidRPr="004F68B5">
        <w:rPr>
          <w:sz w:val="18"/>
          <w:szCs w:val="18"/>
        </w:rPr>
        <w:t> the </w:t>
      </w:r>
      <w:r w:rsidRPr="004F68B5">
        <w:rPr>
          <w:rStyle w:val="study-note-ref"/>
          <w:sz w:val="18"/>
          <w:szCs w:val="18"/>
          <w:bdr w:val="none" w:sz="0" w:space="0" w:color="auto" w:frame="1"/>
        </w:rPr>
        <w:t>great trumpet</w:t>
      </w:r>
      <w:r w:rsidRPr="004F68B5">
        <w:rPr>
          <w:sz w:val="18"/>
          <w:szCs w:val="18"/>
        </w:rPr>
        <w:t> shall be blown, and they shall come which were ready to perish in the land of Assyria, and the outcasts in the land of Egypt, and shall worship the </w:t>
      </w:r>
      <w:r w:rsidRPr="004F68B5">
        <w:rPr>
          <w:rStyle w:val="small-caps"/>
          <w:sz w:val="18"/>
          <w:szCs w:val="18"/>
          <w:bdr w:val="none" w:sz="0" w:space="0" w:color="auto" w:frame="1"/>
        </w:rPr>
        <w:t>Lord</w:t>
      </w:r>
      <w:r w:rsidRPr="004F68B5">
        <w:rPr>
          <w:sz w:val="18"/>
          <w:szCs w:val="18"/>
        </w:rPr>
        <w:t> in the </w:t>
      </w:r>
      <w:r w:rsidRPr="004F68B5">
        <w:rPr>
          <w:rStyle w:val="study-note-ref"/>
          <w:sz w:val="18"/>
          <w:szCs w:val="18"/>
          <w:bdr w:val="none" w:sz="0" w:space="0" w:color="auto" w:frame="1"/>
        </w:rPr>
        <w:t>holy</w:t>
      </w:r>
      <w:r w:rsidRPr="004F68B5">
        <w:rPr>
          <w:sz w:val="18"/>
          <w:szCs w:val="18"/>
        </w:rPr>
        <w:t> mount at Jerusalem.</w:t>
      </w:r>
      <w:r>
        <w:rPr>
          <w:sz w:val="18"/>
          <w:szCs w:val="18"/>
        </w:rPr>
        <w:t>”</w:t>
      </w:r>
    </w:p>
    <w:p w:rsidR="00AD1031" w:rsidRDefault="00AD1031" w:rsidP="00AD1031">
      <w:pPr>
        <w:pStyle w:val="NoSpacing"/>
        <w:rPr>
          <w:b/>
          <w:sz w:val="18"/>
          <w:szCs w:val="18"/>
          <w:u w:val="single"/>
        </w:rPr>
      </w:pPr>
    </w:p>
    <w:p w:rsidR="00AD1031" w:rsidRDefault="00AD1031" w:rsidP="00AD1031">
      <w:pPr>
        <w:pStyle w:val="NoSpacing"/>
        <w:rPr>
          <w:b/>
          <w:sz w:val="18"/>
          <w:szCs w:val="18"/>
          <w:u w:val="single"/>
        </w:rPr>
      </w:pPr>
    </w:p>
    <w:p w:rsidR="00AD1031" w:rsidRDefault="00AD1031" w:rsidP="00AD1031">
      <w:pPr>
        <w:pStyle w:val="NoSpacing"/>
        <w:rPr>
          <w:sz w:val="18"/>
          <w:szCs w:val="18"/>
        </w:rPr>
      </w:pPr>
      <w:r>
        <w:rPr>
          <w:b/>
          <w:sz w:val="18"/>
          <w:szCs w:val="18"/>
          <w:u w:val="single"/>
        </w:rPr>
        <w:lastRenderedPageBreak/>
        <w:t>One in Israel will cause a thousand enemies to flee; In the Millennial day, the earth will be at peace (</w:t>
      </w:r>
      <w:r w:rsidRPr="0025190A">
        <w:rPr>
          <w:b/>
          <w:sz w:val="18"/>
          <w:szCs w:val="18"/>
          <w:u w:val="single"/>
        </w:rPr>
        <w:t>Isaiah 30:15-</w:t>
      </w:r>
      <w:r>
        <w:rPr>
          <w:b/>
          <w:sz w:val="18"/>
          <w:szCs w:val="18"/>
          <w:u w:val="single"/>
        </w:rPr>
        <w:t>26)</w:t>
      </w:r>
    </w:p>
    <w:p w:rsidR="00AD1031" w:rsidRDefault="00AD1031" w:rsidP="00AD1031">
      <w:pPr>
        <w:pStyle w:val="NoSpacing"/>
        <w:rPr>
          <w:sz w:val="18"/>
          <w:szCs w:val="18"/>
        </w:rPr>
      </w:pPr>
      <w:r>
        <w:rPr>
          <w:sz w:val="18"/>
          <w:szCs w:val="18"/>
        </w:rPr>
        <w:tab/>
      </w:r>
      <w:r w:rsidRPr="00BA31BE">
        <w:rPr>
          <w:sz w:val="18"/>
          <w:szCs w:val="18"/>
        </w:rPr>
        <w:t>For thus saith the Lord </w:t>
      </w:r>
      <w:r w:rsidRPr="00BA31BE">
        <w:rPr>
          <w:rStyle w:val="small-caps"/>
          <w:sz w:val="18"/>
          <w:szCs w:val="18"/>
          <w:bdr w:val="none" w:sz="0" w:space="0" w:color="auto" w:frame="1"/>
        </w:rPr>
        <w:t>God</w:t>
      </w:r>
      <w:r w:rsidRPr="00BA31BE">
        <w:rPr>
          <w:sz w:val="18"/>
          <w:szCs w:val="18"/>
        </w:rPr>
        <w:t xml:space="preserve">, the Holy One of Israel; </w:t>
      </w:r>
    </w:p>
    <w:p w:rsidR="00AD1031" w:rsidRDefault="00AD1031" w:rsidP="00AD1031">
      <w:pPr>
        <w:pStyle w:val="NoSpacing"/>
        <w:rPr>
          <w:sz w:val="18"/>
          <w:szCs w:val="18"/>
        </w:rPr>
      </w:pPr>
    </w:p>
    <w:p w:rsidR="00AD1031" w:rsidRDefault="00AD1031" w:rsidP="00AD1031">
      <w:pPr>
        <w:pStyle w:val="NoSpacing"/>
        <w:ind w:left="1440"/>
        <w:rPr>
          <w:sz w:val="18"/>
          <w:szCs w:val="18"/>
        </w:rPr>
      </w:pPr>
      <w:r>
        <w:rPr>
          <w:sz w:val="18"/>
          <w:szCs w:val="18"/>
        </w:rPr>
        <w:t>“</w:t>
      </w:r>
      <w:r w:rsidRPr="00BA31BE">
        <w:rPr>
          <w:sz w:val="18"/>
          <w:szCs w:val="18"/>
        </w:rPr>
        <w:t>In returning and rest shall ye be saved; in </w:t>
      </w:r>
      <w:r w:rsidRPr="00BA31BE">
        <w:rPr>
          <w:rStyle w:val="study-note-ref"/>
          <w:sz w:val="18"/>
          <w:szCs w:val="18"/>
          <w:bdr w:val="none" w:sz="0" w:space="0" w:color="auto" w:frame="1"/>
        </w:rPr>
        <w:t>quietness</w:t>
      </w:r>
      <w:r w:rsidRPr="00BA31BE">
        <w:rPr>
          <w:sz w:val="18"/>
          <w:szCs w:val="18"/>
        </w:rPr>
        <w:t> and in confidence shall be your strength: and ye would not.</w:t>
      </w:r>
      <w:r>
        <w:rPr>
          <w:sz w:val="18"/>
          <w:szCs w:val="18"/>
        </w:rPr>
        <w:t xml:space="preserve"> </w:t>
      </w:r>
      <w:r w:rsidRPr="00BA31BE">
        <w:rPr>
          <w:sz w:val="18"/>
          <w:szCs w:val="18"/>
        </w:rPr>
        <w:t xml:space="preserve">But ye said, </w:t>
      </w:r>
    </w:p>
    <w:p w:rsidR="00AD1031" w:rsidRDefault="00AD1031" w:rsidP="00AD1031">
      <w:pPr>
        <w:pStyle w:val="NoSpacing"/>
        <w:ind w:left="1440"/>
        <w:rPr>
          <w:sz w:val="18"/>
          <w:szCs w:val="18"/>
        </w:rPr>
      </w:pPr>
    </w:p>
    <w:p w:rsidR="00AD1031" w:rsidRDefault="00AD1031" w:rsidP="00AD1031">
      <w:pPr>
        <w:pStyle w:val="NoSpacing"/>
        <w:ind w:left="1440"/>
        <w:rPr>
          <w:sz w:val="18"/>
          <w:szCs w:val="18"/>
        </w:rPr>
      </w:pPr>
      <w:r>
        <w:rPr>
          <w:sz w:val="18"/>
          <w:szCs w:val="18"/>
        </w:rPr>
        <w:tab/>
        <w:t>‘</w:t>
      </w:r>
      <w:r w:rsidRPr="00BA31BE">
        <w:rPr>
          <w:sz w:val="18"/>
          <w:szCs w:val="18"/>
        </w:rPr>
        <w:t>No; for we will flee upon </w:t>
      </w:r>
      <w:r w:rsidRPr="00BA31BE">
        <w:rPr>
          <w:rStyle w:val="study-note-ref"/>
          <w:sz w:val="18"/>
          <w:szCs w:val="18"/>
          <w:bdr w:val="none" w:sz="0" w:space="0" w:color="auto" w:frame="1"/>
        </w:rPr>
        <w:t>horses</w:t>
      </w:r>
      <w:r w:rsidRPr="00BA31BE">
        <w:rPr>
          <w:sz w:val="18"/>
          <w:szCs w:val="18"/>
        </w:rPr>
        <w:t xml:space="preserve">; therefore shall ye flee: and, We will ride upon the swift; </w:t>
      </w:r>
      <w:r>
        <w:rPr>
          <w:sz w:val="18"/>
          <w:szCs w:val="18"/>
        </w:rPr>
        <w:tab/>
      </w:r>
      <w:r>
        <w:rPr>
          <w:sz w:val="18"/>
          <w:szCs w:val="18"/>
        </w:rPr>
        <w:tab/>
      </w:r>
      <w:r w:rsidRPr="00BA31BE">
        <w:rPr>
          <w:sz w:val="18"/>
          <w:szCs w:val="18"/>
        </w:rPr>
        <w:t>therefore shall they that pursue you be swift.</w:t>
      </w:r>
      <w:r>
        <w:rPr>
          <w:sz w:val="18"/>
          <w:szCs w:val="18"/>
        </w:rPr>
        <w:t>’</w:t>
      </w:r>
    </w:p>
    <w:p w:rsidR="00AD1031" w:rsidRPr="00BA31BE" w:rsidRDefault="00AD1031" w:rsidP="00AD1031">
      <w:pPr>
        <w:pStyle w:val="NoSpacing"/>
        <w:ind w:left="1440"/>
        <w:rPr>
          <w:sz w:val="18"/>
          <w:szCs w:val="18"/>
        </w:rPr>
      </w:pPr>
    </w:p>
    <w:p w:rsidR="00AD1031" w:rsidRPr="00BA31BE" w:rsidRDefault="00AD1031" w:rsidP="00AD1031">
      <w:pPr>
        <w:pStyle w:val="NoSpacing"/>
        <w:ind w:left="1440"/>
        <w:rPr>
          <w:sz w:val="18"/>
          <w:szCs w:val="18"/>
        </w:rPr>
      </w:pPr>
      <w:r>
        <w:rPr>
          <w:sz w:val="18"/>
          <w:szCs w:val="18"/>
        </w:rPr>
        <w:t>“</w:t>
      </w:r>
      <w:r w:rsidRPr="00BA31BE">
        <w:rPr>
          <w:sz w:val="18"/>
          <w:szCs w:val="18"/>
        </w:rPr>
        <w:t>One thousand </w:t>
      </w:r>
      <w:r w:rsidRPr="00BA31BE">
        <w:rPr>
          <w:rStyle w:val="clarity-word"/>
          <w:sz w:val="18"/>
          <w:szCs w:val="18"/>
          <w:bdr w:val="none" w:sz="0" w:space="0" w:color="auto" w:frame="1"/>
        </w:rPr>
        <w:t>shall flee</w:t>
      </w:r>
      <w:r w:rsidRPr="00BA31BE">
        <w:rPr>
          <w:sz w:val="18"/>
          <w:szCs w:val="18"/>
        </w:rPr>
        <w:t> at the rebuke of one; at the rebuke of five shall ye flee: till ye be left as a beacon upon the top of a mountain, and as an </w:t>
      </w:r>
      <w:r w:rsidRPr="00BA31BE">
        <w:rPr>
          <w:rStyle w:val="study-note-ref"/>
          <w:sz w:val="18"/>
          <w:szCs w:val="18"/>
          <w:bdr w:val="none" w:sz="0" w:space="0" w:color="auto" w:frame="1"/>
        </w:rPr>
        <w:t>ensign</w:t>
      </w:r>
      <w:r w:rsidRPr="00BA31BE">
        <w:rPr>
          <w:sz w:val="18"/>
          <w:szCs w:val="18"/>
        </w:rPr>
        <w:t> on an hill.</w:t>
      </w:r>
      <w:r>
        <w:rPr>
          <w:sz w:val="18"/>
          <w:szCs w:val="18"/>
        </w:rPr>
        <w:t xml:space="preserve"> </w:t>
      </w:r>
      <w:r w:rsidRPr="00BA31BE">
        <w:rPr>
          <w:sz w:val="18"/>
          <w:szCs w:val="18"/>
        </w:rPr>
        <w:t>And therefore will the </w:t>
      </w:r>
      <w:r w:rsidRPr="00BA31BE">
        <w:rPr>
          <w:rStyle w:val="small-caps"/>
          <w:sz w:val="18"/>
          <w:szCs w:val="18"/>
          <w:bdr w:val="none" w:sz="0" w:space="0" w:color="auto" w:frame="1"/>
        </w:rPr>
        <w:t>Lord</w:t>
      </w:r>
      <w:r w:rsidRPr="00BA31BE">
        <w:rPr>
          <w:sz w:val="18"/>
          <w:szCs w:val="18"/>
        </w:rPr>
        <w:t> </w:t>
      </w:r>
      <w:r w:rsidRPr="00BA31BE">
        <w:rPr>
          <w:rStyle w:val="study-note-ref"/>
          <w:sz w:val="18"/>
          <w:szCs w:val="18"/>
          <w:bdr w:val="none" w:sz="0" w:space="0" w:color="auto" w:frame="1"/>
        </w:rPr>
        <w:t>wait</w:t>
      </w:r>
      <w:r w:rsidRPr="00BA31BE">
        <w:rPr>
          <w:sz w:val="18"/>
          <w:szCs w:val="18"/>
        </w:rPr>
        <w:t>, that he may be gracious unto you, and therefore will he be exalted, that he may have mercy upon you: for the </w:t>
      </w:r>
      <w:r w:rsidRPr="00BA31BE">
        <w:rPr>
          <w:rStyle w:val="small-caps"/>
          <w:sz w:val="18"/>
          <w:szCs w:val="18"/>
          <w:bdr w:val="none" w:sz="0" w:space="0" w:color="auto" w:frame="1"/>
        </w:rPr>
        <w:t>Lord</w:t>
      </w:r>
      <w:r w:rsidRPr="00BA31BE">
        <w:rPr>
          <w:sz w:val="18"/>
          <w:szCs w:val="18"/>
        </w:rPr>
        <w:t> </w:t>
      </w:r>
      <w:r w:rsidRPr="00BA31BE">
        <w:rPr>
          <w:rStyle w:val="clarity-word"/>
          <w:sz w:val="18"/>
          <w:szCs w:val="18"/>
          <w:bdr w:val="none" w:sz="0" w:space="0" w:color="auto" w:frame="1"/>
        </w:rPr>
        <w:t>is</w:t>
      </w:r>
      <w:r w:rsidRPr="00BA31BE">
        <w:rPr>
          <w:sz w:val="18"/>
          <w:szCs w:val="18"/>
        </w:rPr>
        <w:t> a God of </w:t>
      </w:r>
      <w:r w:rsidRPr="00BA31BE">
        <w:rPr>
          <w:rStyle w:val="study-note-ref"/>
          <w:sz w:val="18"/>
          <w:szCs w:val="18"/>
          <w:bdr w:val="none" w:sz="0" w:space="0" w:color="auto" w:frame="1"/>
        </w:rPr>
        <w:t>judgment</w:t>
      </w:r>
      <w:r w:rsidRPr="00BA31BE">
        <w:rPr>
          <w:sz w:val="18"/>
          <w:szCs w:val="18"/>
        </w:rPr>
        <w:t>: blessed </w:t>
      </w:r>
      <w:r w:rsidRPr="00BA31BE">
        <w:rPr>
          <w:rStyle w:val="clarity-word"/>
          <w:sz w:val="18"/>
          <w:szCs w:val="18"/>
          <w:bdr w:val="none" w:sz="0" w:space="0" w:color="auto" w:frame="1"/>
        </w:rPr>
        <w:t>are</w:t>
      </w:r>
      <w:r w:rsidRPr="00BA31BE">
        <w:rPr>
          <w:sz w:val="18"/>
          <w:szCs w:val="18"/>
        </w:rPr>
        <w:t> all they that </w:t>
      </w:r>
      <w:r w:rsidRPr="00BA31BE">
        <w:rPr>
          <w:rStyle w:val="study-note-ref"/>
          <w:sz w:val="18"/>
          <w:szCs w:val="18"/>
          <w:bdr w:val="none" w:sz="0" w:space="0" w:color="auto" w:frame="1"/>
        </w:rPr>
        <w:t>wait</w:t>
      </w:r>
      <w:r w:rsidRPr="00BA31BE">
        <w:rPr>
          <w:sz w:val="18"/>
          <w:szCs w:val="18"/>
        </w:rPr>
        <w:t> for him.</w:t>
      </w:r>
      <w:r>
        <w:rPr>
          <w:sz w:val="18"/>
          <w:szCs w:val="18"/>
        </w:rPr>
        <w:t xml:space="preserve"> </w:t>
      </w:r>
      <w:r w:rsidRPr="00BA31BE">
        <w:rPr>
          <w:sz w:val="18"/>
          <w:szCs w:val="18"/>
        </w:rPr>
        <w:t>For the people shall dwell in </w:t>
      </w:r>
      <w:r w:rsidRPr="00BA31BE">
        <w:rPr>
          <w:rStyle w:val="study-note-ref"/>
          <w:sz w:val="18"/>
          <w:szCs w:val="18"/>
          <w:bdr w:val="none" w:sz="0" w:space="0" w:color="auto" w:frame="1"/>
        </w:rPr>
        <w:t>Zion</w:t>
      </w:r>
      <w:r w:rsidRPr="00BA31BE">
        <w:rPr>
          <w:sz w:val="18"/>
          <w:szCs w:val="18"/>
        </w:rPr>
        <w:t> at Jerusalem: thou shalt weep no more: he will be very gracious unto thee at the voice of thy cry; when he shall hear it, he will answer thee.</w:t>
      </w:r>
    </w:p>
    <w:p w:rsidR="00AD1031" w:rsidRDefault="00AD1031" w:rsidP="00AD1031">
      <w:pPr>
        <w:pStyle w:val="NoSpacing"/>
        <w:ind w:left="1440"/>
        <w:rPr>
          <w:sz w:val="18"/>
          <w:szCs w:val="18"/>
        </w:rPr>
      </w:pPr>
    </w:p>
    <w:p w:rsidR="00AD1031" w:rsidRDefault="00AD1031" w:rsidP="00AD1031">
      <w:pPr>
        <w:pStyle w:val="NoSpacing"/>
        <w:ind w:left="1440"/>
        <w:rPr>
          <w:sz w:val="18"/>
          <w:szCs w:val="18"/>
        </w:rPr>
      </w:pPr>
      <w:r>
        <w:rPr>
          <w:sz w:val="18"/>
          <w:szCs w:val="18"/>
        </w:rPr>
        <w:t>“</w:t>
      </w:r>
      <w:r w:rsidRPr="00BA31BE">
        <w:rPr>
          <w:sz w:val="18"/>
          <w:szCs w:val="18"/>
        </w:rPr>
        <w:t>And </w:t>
      </w:r>
      <w:r w:rsidRPr="00BA31BE">
        <w:rPr>
          <w:rStyle w:val="clarity-word"/>
          <w:sz w:val="18"/>
          <w:szCs w:val="18"/>
          <w:bdr w:val="none" w:sz="0" w:space="0" w:color="auto" w:frame="1"/>
        </w:rPr>
        <w:t>though</w:t>
      </w:r>
      <w:r w:rsidRPr="00BA31BE">
        <w:rPr>
          <w:sz w:val="18"/>
          <w:szCs w:val="18"/>
        </w:rPr>
        <w:t> the Lord give you the bread of </w:t>
      </w:r>
      <w:r w:rsidRPr="00BA31BE">
        <w:rPr>
          <w:rStyle w:val="study-note-ref"/>
          <w:sz w:val="18"/>
          <w:szCs w:val="18"/>
          <w:bdr w:val="none" w:sz="0" w:space="0" w:color="auto" w:frame="1"/>
        </w:rPr>
        <w:t>adversity</w:t>
      </w:r>
      <w:r w:rsidRPr="00BA31BE">
        <w:rPr>
          <w:sz w:val="18"/>
          <w:szCs w:val="18"/>
        </w:rPr>
        <w:t>, and the water of affliction, yet shall not </w:t>
      </w:r>
      <w:r w:rsidRPr="00BA31BE">
        <w:rPr>
          <w:rStyle w:val="study-note-ref"/>
          <w:sz w:val="18"/>
          <w:szCs w:val="18"/>
          <w:bdr w:val="none" w:sz="0" w:space="0" w:color="auto" w:frame="1"/>
        </w:rPr>
        <w:t>thy teachers</w:t>
      </w:r>
      <w:r w:rsidRPr="00BA31BE">
        <w:rPr>
          <w:sz w:val="18"/>
          <w:szCs w:val="18"/>
        </w:rPr>
        <w:t> be removed into a corner any more, but thine eyes shall see thy </w:t>
      </w:r>
      <w:r w:rsidRPr="00BA31BE">
        <w:rPr>
          <w:rStyle w:val="study-note-ref"/>
          <w:sz w:val="18"/>
          <w:szCs w:val="18"/>
          <w:bdr w:val="none" w:sz="0" w:space="0" w:color="auto" w:frame="1"/>
        </w:rPr>
        <w:t>teachers</w:t>
      </w:r>
      <w:r w:rsidRPr="00BA31BE">
        <w:rPr>
          <w:sz w:val="18"/>
          <w:szCs w:val="18"/>
        </w:rPr>
        <w:t>:</w:t>
      </w:r>
      <w:r>
        <w:rPr>
          <w:sz w:val="18"/>
          <w:szCs w:val="18"/>
        </w:rPr>
        <w:t xml:space="preserve"> </w:t>
      </w:r>
      <w:r w:rsidRPr="00BA31BE">
        <w:rPr>
          <w:sz w:val="18"/>
          <w:szCs w:val="18"/>
        </w:rPr>
        <w:t xml:space="preserve">And thine ears shall hear a word behind thee, saying, </w:t>
      </w:r>
    </w:p>
    <w:p w:rsidR="00AD1031" w:rsidRDefault="00AD1031" w:rsidP="00AD1031">
      <w:pPr>
        <w:pStyle w:val="NoSpacing"/>
        <w:ind w:left="1440"/>
        <w:rPr>
          <w:sz w:val="18"/>
          <w:szCs w:val="18"/>
        </w:rPr>
      </w:pPr>
    </w:p>
    <w:p w:rsidR="00AD1031" w:rsidRDefault="00AD1031" w:rsidP="00AD1031">
      <w:pPr>
        <w:pStyle w:val="NoSpacing"/>
        <w:ind w:left="1440"/>
        <w:rPr>
          <w:sz w:val="18"/>
          <w:szCs w:val="18"/>
        </w:rPr>
      </w:pPr>
      <w:r>
        <w:rPr>
          <w:sz w:val="18"/>
          <w:szCs w:val="18"/>
        </w:rPr>
        <w:tab/>
        <w:t>‘</w:t>
      </w:r>
      <w:r w:rsidRPr="00BA31BE">
        <w:rPr>
          <w:sz w:val="18"/>
          <w:szCs w:val="18"/>
        </w:rPr>
        <w:t>This </w:t>
      </w:r>
      <w:r w:rsidRPr="00BA31BE">
        <w:rPr>
          <w:rStyle w:val="clarity-word"/>
          <w:sz w:val="18"/>
          <w:szCs w:val="18"/>
          <w:bdr w:val="none" w:sz="0" w:space="0" w:color="auto" w:frame="1"/>
        </w:rPr>
        <w:t>is</w:t>
      </w:r>
      <w:r w:rsidRPr="00BA31BE">
        <w:rPr>
          <w:sz w:val="18"/>
          <w:szCs w:val="18"/>
        </w:rPr>
        <w:t> the way, </w:t>
      </w:r>
      <w:r w:rsidRPr="00BA31BE">
        <w:rPr>
          <w:rStyle w:val="study-note-ref"/>
          <w:sz w:val="18"/>
          <w:szCs w:val="18"/>
          <w:bdr w:val="none" w:sz="0" w:space="0" w:color="auto" w:frame="1"/>
        </w:rPr>
        <w:t>walk</w:t>
      </w:r>
      <w:r w:rsidRPr="00BA31BE">
        <w:rPr>
          <w:sz w:val="18"/>
          <w:szCs w:val="18"/>
        </w:rPr>
        <w:t> ye in it, when ye turn to the right hand, and when ye turn to the left.</w:t>
      </w:r>
      <w:r>
        <w:rPr>
          <w:sz w:val="18"/>
          <w:szCs w:val="18"/>
        </w:rPr>
        <w:t xml:space="preserve">’ </w:t>
      </w:r>
    </w:p>
    <w:p w:rsidR="00AD1031" w:rsidRDefault="00AD1031" w:rsidP="00AD1031">
      <w:pPr>
        <w:pStyle w:val="NoSpacing"/>
        <w:ind w:left="1440"/>
        <w:rPr>
          <w:sz w:val="18"/>
          <w:szCs w:val="18"/>
        </w:rPr>
      </w:pPr>
    </w:p>
    <w:p w:rsidR="00AD1031" w:rsidRDefault="00AD1031" w:rsidP="00AD1031">
      <w:pPr>
        <w:pStyle w:val="NoSpacing"/>
        <w:ind w:left="1440"/>
        <w:rPr>
          <w:sz w:val="18"/>
          <w:szCs w:val="18"/>
        </w:rPr>
      </w:pPr>
      <w:r>
        <w:rPr>
          <w:sz w:val="18"/>
          <w:szCs w:val="18"/>
        </w:rPr>
        <w:t>“</w:t>
      </w:r>
      <w:r w:rsidRPr="00BA31BE">
        <w:rPr>
          <w:sz w:val="18"/>
          <w:szCs w:val="18"/>
        </w:rPr>
        <w:t xml:space="preserve">Ye shall defile also the covering of thy graven images of silver, and the ornament of thy molten images of gold: thou shalt cast them away as a menstruous cloth; thou shalt say unto it, </w:t>
      </w:r>
    </w:p>
    <w:p w:rsidR="00AD1031" w:rsidRDefault="00AD1031" w:rsidP="00AD1031">
      <w:pPr>
        <w:pStyle w:val="NoSpacing"/>
        <w:ind w:left="1440"/>
        <w:rPr>
          <w:sz w:val="18"/>
          <w:szCs w:val="18"/>
        </w:rPr>
      </w:pPr>
    </w:p>
    <w:p w:rsidR="00AD1031" w:rsidRDefault="00AD1031" w:rsidP="00AD1031">
      <w:pPr>
        <w:pStyle w:val="NoSpacing"/>
        <w:ind w:left="1440"/>
        <w:rPr>
          <w:sz w:val="18"/>
          <w:szCs w:val="18"/>
        </w:rPr>
      </w:pPr>
      <w:r>
        <w:rPr>
          <w:sz w:val="18"/>
          <w:szCs w:val="18"/>
        </w:rPr>
        <w:tab/>
        <w:t>‘</w:t>
      </w:r>
      <w:r w:rsidRPr="00BA31BE">
        <w:rPr>
          <w:sz w:val="18"/>
          <w:szCs w:val="18"/>
        </w:rPr>
        <w:t>Get thee hence.</w:t>
      </w:r>
      <w:r>
        <w:rPr>
          <w:sz w:val="18"/>
          <w:szCs w:val="18"/>
        </w:rPr>
        <w:t xml:space="preserve">’ </w:t>
      </w:r>
    </w:p>
    <w:p w:rsidR="00AD1031" w:rsidRDefault="00AD1031" w:rsidP="00AD1031">
      <w:pPr>
        <w:pStyle w:val="NoSpacing"/>
        <w:ind w:left="1440"/>
        <w:rPr>
          <w:sz w:val="18"/>
          <w:szCs w:val="18"/>
        </w:rPr>
      </w:pPr>
    </w:p>
    <w:p w:rsidR="00AD1031" w:rsidRPr="00BA31BE" w:rsidRDefault="00AD1031" w:rsidP="00AD1031">
      <w:pPr>
        <w:pStyle w:val="NoSpacing"/>
        <w:ind w:left="1440"/>
        <w:rPr>
          <w:sz w:val="18"/>
          <w:szCs w:val="18"/>
        </w:rPr>
      </w:pPr>
      <w:r>
        <w:rPr>
          <w:sz w:val="18"/>
          <w:szCs w:val="18"/>
        </w:rPr>
        <w:t>“</w:t>
      </w:r>
      <w:r w:rsidRPr="00BA31BE">
        <w:rPr>
          <w:sz w:val="18"/>
          <w:szCs w:val="18"/>
        </w:rPr>
        <w:t>Then shall he give the rain </w:t>
      </w:r>
      <w:r w:rsidRPr="00BA31BE">
        <w:rPr>
          <w:rStyle w:val="study-note-ref"/>
          <w:sz w:val="18"/>
          <w:szCs w:val="18"/>
          <w:bdr w:val="none" w:sz="0" w:space="0" w:color="auto" w:frame="1"/>
        </w:rPr>
        <w:t>of thy seed</w:t>
      </w:r>
      <w:r w:rsidRPr="00BA31BE">
        <w:rPr>
          <w:sz w:val="18"/>
          <w:szCs w:val="18"/>
        </w:rPr>
        <w:t>, that thou shalt sow the ground withal; and bread of the increase of the earth, and it shall be fat and plenteous: in that day shall thy cattle feed in large pastures.</w:t>
      </w:r>
      <w:r>
        <w:rPr>
          <w:sz w:val="18"/>
          <w:szCs w:val="18"/>
        </w:rPr>
        <w:t xml:space="preserve"> </w:t>
      </w:r>
      <w:r>
        <w:rPr>
          <w:rStyle w:val="verse-number"/>
          <w:sz w:val="18"/>
          <w:szCs w:val="18"/>
          <w:bdr w:val="none" w:sz="0" w:space="0" w:color="auto" w:frame="1"/>
        </w:rPr>
        <w:t>T</w:t>
      </w:r>
      <w:r w:rsidRPr="00BA31BE">
        <w:rPr>
          <w:sz w:val="18"/>
          <w:szCs w:val="18"/>
        </w:rPr>
        <w:t>he oxen likewise and the young asses that </w:t>
      </w:r>
      <w:r w:rsidRPr="00BA31BE">
        <w:rPr>
          <w:rStyle w:val="study-note-ref"/>
          <w:sz w:val="18"/>
          <w:szCs w:val="18"/>
          <w:bdr w:val="none" w:sz="0" w:space="0" w:color="auto" w:frame="1"/>
        </w:rPr>
        <w:t>ear the ground</w:t>
      </w:r>
      <w:r w:rsidRPr="00BA31BE">
        <w:rPr>
          <w:sz w:val="18"/>
          <w:szCs w:val="18"/>
        </w:rPr>
        <w:t> shall eat clean provender, which hath been winnowed with the shovel and with the fan.</w:t>
      </w:r>
      <w:r>
        <w:rPr>
          <w:sz w:val="18"/>
          <w:szCs w:val="18"/>
        </w:rPr>
        <w:t xml:space="preserve"> </w:t>
      </w:r>
      <w:r w:rsidRPr="00BA31BE">
        <w:rPr>
          <w:sz w:val="18"/>
          <w:szCs w:val="18"/>
        </w:rPr>
        <w:t>And there shall be upon every high mountain, and upon every high hill, rivers </w:t>
      </w:r>
      <w:r w:rsidRPr="00BA31BE">
        <w:rPr>
          <w:rStyle w:val="clarity-word"/>
          <w:sz w:val="18"/>
          <w:szCs w:val="18"/>
          <w:bdr w:val="none" w:sz="0" w:space="0" w:color="auto" w:frame="1"/>
        </w:rPr>
        <w:t>and</w:t>
      </w:r>
      <w:r w:rsidRPr="00BA31BE">
        <w:rPr>
          <w:sz w:val="18"/>
          <w:szCs w:val="18"/>
        </w:rPr>
        <w:t> streams of waters in the </w:t>
      </w:r>
      <w:r w:rsidRPr="00BA31BE">
        <w:rPr>
          <w:rStyle w:val="study-note-ref"/>
          <w:sz w:val="18"/>
          <w:szCs w:val="18"/>
          <w:bdr w:val="none" w:sz="0" w:space="0" w:color="auto" w:frame="1"/>
        </w:rPr>
        <w:t>day</w:t>
      </w:r>
      <w:r w:rsidRPr="00BA31BE">
        <w:rPr>
          <w:sz w:val="18"/>
          <w:szCs w:val="18"/>
        </w:rPr>
        <w:t> of the great slaughter, when the towers fall.</w:t>
      </w:r>
      <w:r>
        <w:rPr>
          <w:sz w:val="18"/>
          <w:szCs w:val="18"/>
        </w:rPr>
        <w:t xml:space="preserve"> </w:t>
      </w:r>
      <w:r w:rsidRPr="00BA31BE">
        <w:rPr>
          <w:sz w:val="18"/>
          <w:szCs w:val="18"/>
        </w:rPr>
        <w:t>Moreover the light of the moon shall be as the light of the sun, and the light of the sun shall be sevenfold, as the light of seven days, in the day that the </w:t>
      </w:r>
      <w:r w:rsidRPr="00BA31BE">
        <w:rPr>
          <w:rStyle w:val="small-caps"/>
          <w:sz w:val="18"/>
          <w:szCs w:val="18"/>
          <w:bdr w:val="none" w:sz="0" w:space="0" w:color="auto" w:frame="1"/>
        </w:rPr>
        <w:t>Lord</w:t>
      </w:r>
      <w:r w:rsidRPr="00BA31BE">
        <w:rPr>
          <w:sz w:val="18"/>
          <w:szCs w:val="18"/>
        </w:rPr>
        <w:t> bindeth up the breach of his people, and </w:t>
      </w:r>
      <w:r w:rsidRPr="00BA31BE">
        <w:rPr>
          <w:rStyle w:val="study-note-ref"/>
          <w:sz w:val="18"/>
          <w:szCs w:val="18"/>
          <w:bdr w:val="none" w:sz="0" w:space="0" w:color="auto" w:frame="1"/>
        </w:rPr>
        <w:t>healeth</w:t>
      </w:r>
      <w:r w:rsidRPr="00BA31BE">
        <w:rPr>
          <w:sz w:val="18"/>
          <w:szCs w:val="18"/>
        </w:rPr>
        <w:t> the stroke of their wound.</w:t>
      </w:r>
    </w:p>
    <w:p w:rsidR="00AD1031" w:rsidRDefault="00AD1031" w:rsidP="00AD1031">
      <w:pPr>
        <w:pStyle w:val="NoSpacing"/>
        <w:rPr>
          <w:sz w:val="18"/>
          <w:szCs w:val="18"/>
        </w:rPr>
      </w:pPr>
    </w:p>
    <w:p w:rsidR="00AD1031" w:rsidRPr="002907FF" w:rsidRDefault="00AD1031" w:rsidP="00AD1031">
      <w:pPr>
        <w:pStyle w:val="NoSpacing"/>
        <w:rPr>
          <w:b/>
          <w:sz w:val="18"/>
          <w:szCs w:val="18"/>
          <w:u w:val="single"/>
        </w:rPr>
      </w:pPr>
      <w:r>
        <w:rPr>
          <w:b/>
          <w:sz w:val="18"/>
          <w:szCs w:val="18"/>
          <w:u w:val="single"/>
        </w:rPr>
        <w:t>After years of great destruction, the Lord will bring great peace upon the people of Israel (</w:t>
      </w:r>
      <w:r w:rsidRPr="002907FF">
        <w:rPr>
          <w:b/>
          <w:sz w:val="18"/>
          <w:szCs w:val="18"/>
          <w:u w:val="single"/>
        </w:rPr>
        <w:t>Isaiah 32:9-20</w:t>
      </w:r>
      <w:r>
        <w:rPr>
          <w:b/>
          <w:sz w:val="18"/>
          <w:szCs w:val="18"/>
          <w:u w:val="single"/>
        </w:rPr>
        <w:t>)</w:t>
      </w:r>
    </w:p>
    <w:p w:rsidR="00AD1031" w:rsidRDefault="00AD1031" w:rsidP="00AD1031">
      <w:pPr>
        <w:pStyle w:val="NoSpacing"/>
        <w:rPr>
          <w:sz w:val="18"/>
          <w:szCs w:val="18"/>
        </w:rPr>
      </w:pPr>
      <w:r>
        <w:rPr>
          <w:sz w:val="18"/>
          <w:szCs w:val="18"/>
        </w:rPr>
        <w:t>[And Isaiah prophesied in the name of the Lord, saying]</w:t>
      </w:r>
    </w:p>
    <w:p w:rsidR="00AD1031" w:rsidRDefault="00AD1031" w:rsidP="00AD1031">
      <w:pPr>
        <w:pStyle w:val="NoSpacing"/>
        <w:rPr>
          <w:sz w:val="18"/>
          <w:szCs w:val="18"/>
        </w:rPr>
      </w:pPr>
    </w:p>
    <w:p w:rsidR="00AD1031" w:rsidRPr="000E7E24" w:rsidRDefault="00AD1031" w:rsidP="00AD1031">
      <w:pPr>
        <w:pStyle w:val="NoSpacing"/>
        <w:ind w:left="1440"/>
        <w:rPr>
          <w:sz w:val="18"/>
          <w:szCs w:val="18"/>
        </w:rPr>
      </w:pPr>
      <w:r>
        <w:rPr>
          <w:sz w:val="18"/>
          <w:szCs w:val="18"/>
        </w:rPr>
        <w:t>“</w:t>
      </w:r>
      <w:r w:rsidRPr="000E7E24">
        <w:rPr>
          <w:sz w:val="18"/>
          <w:szCs w:val="18"/>
        </w:rPr>
        <w:t>Rise up, ye </w:t>
      </w:r>
      <w:r w:rsidRPr="000E7E24">
        <w:rPr>
          <w:rStyle w:val="study-note-ref"/>
          <w:sz w:val="18"/>
          <w:szCs w:val="18"/>
          <w:bdr w:val="none" w:sz="0" w:space="0" w:color="auto" w:frame="1"/>
        </w:rPr>
        <w:t>women</w:t>
      </w:r>
      <w:r w:rsidRPr="000E7E24">
        <w:rPr>
          <w:sz w:val="18"/>
          <w:szCs w:val="18"/>
        </w:rPr>
        <w:t> that are at ease; hear my voice, ye </w:t>
      </w:r>
      <w:r w:rsidRPr="000E7E24">
        <w:rPr>
          <w:rStyle w:val="study-note-ref"/>
          <w:sz w:val="18"/>
          <w:szCs w:val="18"/>
          <w:bdr w:val="none" w:sz="0" w:space="0" w:color="auto" w:frame="1"/>
        </w:rPr>
        <w:t>careless</w:t>
      </w:r>
      <w:r w:rsidRPr="000E7E24">
        <w:rPr>
          <w:sz w:val="18"/>
          <w:szCs w:val="18"/>
        </w:rPr>
        <w:t> daughters; give ear unto my speech.</w:t>
      </w:r>
    </w:p>
    <w:p w:rsidR="00AD1031" w:rsidRPr="000E7E24" w:rsidRDefault="00AD1031" w:rsidP="00AD1031">
      <w:pPr>
        <w:pStyle w:val="NoSpacing"/>
        <w:ind w:left="1440"/>
        <w:rPr>
          <w:sz w:val="18"/>
          <w:szCs w:val="18"/>
        </w:rPr>
      </w:pPr>
      <w:r w:rsidRPr="000E7E24">
        <w:rPr>
          <w:sz w:val="18"/>
          <w:szCs w:val="18"/>
        </w:rPr>
        <w:t>Many days and years shall ye be troubled, ye careless women: for the vintage shall </w:t>
      </w:r>
      <w:r w:rsidRPr="000E7E24">
        <w:rPr>
          <w:rStyle w:val="study-note-ref"/>
          <w:sz w:val="18"/>
          <w:szCs w:val="18"/>
          <w:bdr w:val="none" w:sz="0" w:space="0" w:color="auto" w:frame="1"/>
        </w:rPr>
        <w:t>fail</w:t>
      </w:r>
      <w:r w:rsidRPr="000E7E24">
        <w:rPr>
          <w:sz w:val="18"/>
          <w:szCs w:val="18"/>
        </w:rPr>
        <w:t>, the gathering shall not come.</w:t>
      </w:r>
      <w:r>
        <w:rPr>
          <w:sz w:val="18"/>
          <w:szCs w:val="18"/>
        </w:rPr>
        <w:t xml:space="preserve"> </w:t>
      </w:r>
      <w:r w:rsidRPr="000E7E24">
        <w:rPr>
          <w:sz w:val="18"/>
          <w:szCs w:val="18"/>
        </w:rPr>
        <w:t>Tremble, ye women that are at ease; be troubled, ye careless ones: strip you, and make you bare, and gird </w:t>
      </w:r>
      <w:r w:rsidRPr="000E7E24">
        <w:rPr>
          <w:rStyle w:val="study-note-ref"/>
          <w:sz w:val="18"/>
          <w:szCs w:val="18"/>
          <w:bdr w:val="none" w:sz="0" w:space="0" w:color="auto" w:frame="1"/>
        </w:rPr>
        <w:t>sackcloth</w:t>
      </w:r>
      <w:r w:rsidRPr="000E7E24">
        <w:rPr>
          <w:sz w:val="18"/>
          <w:szCs w:val="18"/>
        </w:rPr>
        <w:t> upon </w:t>
      </w:r>
      <w:r w:rsidRPr="000E7E24">
        <w:rPr>
          <w:rStyle w:val="clarity-word"/>
          <w:sz w:val="18"/>
          <w:szCs w:val="18"/>
          <w:bdr w:val="none" w:sz="0" w:space="0" w:color="auto" w:frame="1"/>
        </w:rPr>
        <w:t>your</w:t>
      </w:r>
      <w:r w:rsidRPr="000E7E24">
        <w:rPr>
          <w:sz w:val="18"/>
          <w:szCs w:val="18"/>
        </w:rPr>
        <w:t> loins.</w:t>
      </w:r>
      <w:r>
        <w:rPr>
          <w:sz w:val="18"/>
          <w:szCs w:val="18"/>
        </w:rPr>
        <w:t xml:space="preserve"> </w:t>
      </w:r>
      <w:r w:rsidRPr="000E7E24">
        <w:rPr>
          <w:sz w:val="18"/>
          <w:szCs w:val="18"/>
        </w:rPr>
        <w:t>They shall </w:t>
      </w:r>
      <w:r w:rsidRPr="000E7E24">
        <w:rPr>
          <w:rStyle w:val="study-note-ref"/>
          <w:sz w:val="18"/>
          <w:szCs w:val="18"/>
          <w:bdr w:val="none" w:sz="0" w:space="0" w:color="auto" w:frame="1"/>
        </w:rPr>
        <w:t>lament for the teats</w:t>
      </w:r>
      <w:r w:rsidRPr="000E7E24">
        <w:rPr>
          <w:sz w:val="18"/>
          <w:szCs w:val="18"/>
        </w:rPr>
        <w:t>, for the pleasant fields, for the fruitful vine.</w:t>
      </w:r>
      <w:r>
        <w:rPr>
          <w:sz w:val="18"/>
          <w:szCs w:val="18"/>
        </w:rPr>
        <w:t xml:space="preserve"> </w:t>
      </w:r>
      <w:r w:rsidRPr="000E7E24">
        <w:rPr>
          <w:sz w:val="18"/>
          <w:szCs w:val="18"/>
        </w:rPr>
        <w:t>Upon the land of my people shall come up thorns </w:t>
      </w:r>
      <w:r w:rsidRPr="000E7E24">
        <w:rPr>
          <w:rStyle w:val="clarity-word"/>
          <w:sz w:val="18"/>
          <w:szCs w:val="18"/>
          <w:bdr w:val="none" w:sz="0" w:space="0" w:color="auto" w:frame="1"/>
        </w:rPr>
        <w:t>and</w:t>
      </w:r>
      <w:r w:rsidRPr="000E7E24">
        <w:rPr>
          <w:sz w:val="18"/>
          <w:szCs w:val="18"/>
        </w:rPr>
        <w:t> briers; yea, upon all the houses of joy </w:t>
      </w:r>
      <w:r w:rsidRPr="000E7E24">
        <w:rPr>
          <w:rStyle w:val="clarity-word"/>
          <w:sz w:val="18"/>
          <w:szCs w:val="18"/>
          <w:bdr w:val="none" w:sz="0" w:space="0" w:color="auto" w:frame="1"/>
        </w:rPr>
        <w:t>in</w:t>
      </w:r>
      <w:r w:rsidRPr="000E7E24">
        <w:rPr>
          <w:sz w:val="18"/>
          <w:szCs w:val="18"/>
        </w:rPr>
        <w:t> the joyous city:</w:t>
      </w:r>
    </w:p>
    <w:p w:rsidR="00AD1031" w:rsidRDefault="00AD1031" w:rsidP="00AD1031">
      <w:pPr>
        <w:pStyle w:val="NoSpacing"/>
        <w:ind w:left="1440"/>
        <w:rPr>
          <w:sz w:val="18"/>
          <w:szCs w:val="18"/>
        </w:rPr>
      </w:pPr>
    </w:p>
    <w:p w:rsidR="00AD1031" w:rsidRPr="000E7E24" w:rsidRDefault="00AD1031" w:rsidP="00AD1031">
      <w:pPr>
        <w:pStyle w:val="NoSpacing"/>
        <w:ind w:left="1440"/>
        <w:rPr>
          <w:sz w:val="18"/>
          <w:szCs w:val="18"/>
        </w:rPr>
      </w:pPr>
      <w:r>
        <w:rPr>
          <w:sz w:val="18"/>
          <w:szCs w:val="18"/>
        </w:rPr>
        <w:t>“</w:t>
      </w:r>
      <w:r w:rsidRPr="000E7E24">
        <w:rPr>
          <w:sz w:val="18"/>
          <w:szCs w:val="18"/>
        </w:rPr>
        <w:t>Because the palaces shall be forsaken; the multitude of the city </w:t>
      </w:r>
      <w:r w:rsidRPr="000E7E24">
        <w:rPr>
          <w:rStyle w:val="study-note-ref"/>
          <w:sz w:val="18"/>
          <w:szCs w:val="18"/>
          <w:bdr w:val="none" w:sz="0" w:space="0" w:color="auto" w:frame="1"/>
        </w:rPr>
        <w:t>shall be left</w:t>
      </w:r>
      <w:r w:rsidRPr="000E7E24">
        <w:rPr>
          <w:sz w:val="18"/>
          <w:szCs w:val="18"/>
        </w:rPr>
        <w:t>; the forts a</w:t>
      </w:r>
      <w:r>
        <w:rPr>
          <w:sz w:val="18"/>
          <w:szCs w:val="18"/>
        </w:rPr>
        <w:t>nd towers shall be for dens for</w:t>
      </w:r>
      <w:r w:rsidRPr="000E7E24">
        <w:rPr>
          <w:sz w:val="18"/>
          <w:szCs w:val="18"/>
        </w:rPr>
        <w:t>ever, a joy of wild asses, a pasture of flocks;</w:t>
      </w:r>
      <w:r>
        <w:rPr>
          <w:sz w:val="18"/>
          <w:szCs w:val="18"/>
        </w:rPr>
        <w:t xml:space="preserve"> </w:t>
      </w:r>
      <w:r w:rsidRPr="000E7E24">
        <w:rPr>
          <w:sz w:val="18"/>
          <w:szCs w:val="18"/>
        </w:rPr>
        <w:t>Until the spirit be poured upon us from on high, and the wilderness be a </w:t>
      </w:r>
      <w:r w:rsidRPr="000E7E24">
        <w:rPr>
          <w:rStyle w:val="study-note-ref"/>
          <w:sz w:val="18"/>
          <w:szCs w:val="18"/>
          <w:bdr w:val="none" w:sz="0" w:space="0" w:color="auto" w:frame="1"/>
        </w:rPr>
        <w:t>fruitful</w:t>
      </w:r>
      <w:r w:rsidRPr="000E7E24">
        <w:rPr>
          <w:sz w:val="18"/>
          <w:szCs w:val="18"/>
        </w:rPr>
        <w:t> field, and the fruitful field be counted for a forest.</w:t>
      </w:r>
      <w:r>
        <w:rPr>
          <w:sz w:val="18"/>
          <w:szCs w:val="18"/>
        </w:rPr>
        <w:t xml:space="preserve"> </w:t>
      </w:r>
      <w:r w:rsidRPr="000E7E24">
        <w:rPr>
          <w:sz w:val="18"/>
          <w:szCs w:val="18"/>
        </w:rPr>
        <w:t>Then judgment shall dwell in the wilderness, and righteousness remain in the fruitful field.</w:t>
      </w:r>
      <w:r>
        <w:rPr>
          <w:sz w:val="18"/>
          <w:szCs w:val="18"/>
        </w:rPr>
        <w:t xml:space="preserve"> </w:t>
      </w:r>
      <w:r w:rsidRPr="000E7E24">
        <w:rPr>
          <w:sz w:val="18"/>
          <w:szCs w:val="18"/>
        </w:rPr>
        <w:t>And the work of righteousness shall be </w:t>
      </w:r>
      <w:r w:rsidRPr="000E7E24">
        <w:rPr>
          <w:rStyle w:val="study-note-ref"/>
          <w:sz w:val="18"/>
          <w:szCs w:val="18"/>
          <w:bdr w:val="none" w:sz="0" w:space="0" w:color="auto" w:frame="1"/>
        </w:rPr>
        <w:t>peace</w:t>
      </w:r>
      <w:r w:rsidRPr="000E7E24">
        <w:rPr>
          <w:sz w:val="18"/>
          <w:szCs w:val="18"/>
        </w:rPr>
        <w:t>; and the effect of righteousness quietness and </w:t>
      </w:r>
      <w:r w:rsidRPr="000E7E24">
        <w:rPr>
          <w:rStyle w:val="study-note-ref"/>
          <w:sz w:val="18"/>
          <w:szCs w:val="18"/>
          <w:bdr w:val="none" w:sz="0" w:space="0" w:color="auto" w:frame="1"/>
        </w:rPr>
        <w:t>assurance</w:t>
      </w:r>
      <w:r>
        <w:rPr>
          <w:sz w:val="18"/>
          <w:szCs w:val="18"/>
        </w:rPr>
        <w:t> for</w:t>
      </w:r>
      <w:r w:rsidRPr="000E7E24">
        <w:rPr>
          <w:sz w:val="18"/>
          <w:szCs w:val="18"/>
        </w:rPr>
        <w:t>ever.</w:t>
      </w:r>
      <w:r>
        <w:rPr>
          <w:sz w:val="18"/>
          <w:szCs w:val="18"/>
        </w:rPr>
        <w:t xml:space="preserve"> </w:t>
      </w:r>
      <w:r w:rsidRPr="000E7E24">
        <w:rPr>
          <w:sz w:val="18"/>
          <w:szCs w:val="18"/>
        </w:rPr>
        <w:t>And my people shall dwell in a peaceable habitation, and in sure dwellings, and in quiet resting places;</w:t>
      </w:r>
      <w:r>
        <w:rPr>
          <w:sz w:val="18"/>
          <w:szCs w:val="18"/>
        </w:rPr>
        <w:t xml:space="preserve"> </w:t>
      </w:r>
      <w:r w:rsidRPr="000E7E24">
        <w:rPr>
          <w:sz w:val="18"/>
          <w:szCs w:val="18"/>
        </w:rPr>
        <w:t>When it shall </w:t>
      </w:r>
      <w:r w:rsidRPr="000E7E24">
        <w:rPr>
          <w:rStyle w:val="study-note-ref"/>
          <w:sz w:val="18"/>
          <w:szCs w:val="18"/>
          <w:bdr w:val="none" w:sz="0" w:space="0" w:color="auto" w:frame="1"/>
        </w:rPr>
        <w:t>hail</w:t>
      </w:r>
      <w:r w:rsidRPr="000E7E24">
        <w:rPr>
          <w:sz w:val="18"/>
          <w:szCs w:val="18"/>
        </w:rPr>
        <w:t>, coming down on the forest; and the </w:t>
      </w:r>
      <w:r w:rsidRPr="000E7E24">
        <w:rPr>
          <w:rStyle w:val="study-note-ref"/>
          <w:sz w:val="18"/>
          <w:szCs w:val="18"/>
          <w:bdr w:val="none" w:sz="0" w:space="0" w:color="auto" w:frame="1"/>
        </w:rPr>
        <w:t>city</w:t>
      </w:r>
      <w:r w:rsidRPr="000E7E24">
        <w:rPr>
          <w:sz w:val="18"/>
          <w:szCs w:val="18"/>
        </w:rPr>
        <w:t> shall be low in a low place.</w:t>
      </w:r>
      <w:r>
        <w:rPr>
          <w:sz w:val="18"/>
          <w:szCs w:val="18"/>
        </w:rPr>
        <w:t xml:space="preserve"> </w:t>
      </w:r>
      <w:r w:rsidRPr="000E7E24">
        <w:rPr>
          <w:sz w:val="18"/>
          <w:szCs w:val="18"/>
        </w:rPr>
        <w:t>Blessed </w:t>
      </w:r>
      <w:r w:rsidRPr="000E7E24">
        <w:rPr>
          <w:rStyle w:val="clarity-word"/>
          <w:sz w:val="18"/>
          <w:szCs w:val="18"/>
          <w:bdr w:val="none" w:sz="0" w:space="0" w:color="auto" w:frame="1"/>
        </w:rPr>
        <w:t>are</w:t>
      </w:r>
      <w:r w:rsidRPr="000E7E24">
        <w:rPr>
          <w:sz w:val="18"/>
          <w:szCs w:val="18"/>
        </w:rPr>
        <w:t> ye that sow beside all waters, that send forth </w:t>
      </w:r>
      <w:r w:rsidRPr="000E7E24">
        <w:rPr>
          <w:rStyle w:val="clarity-word"/>
          <w:sz w:val="18"/>
          <w:szCs w:val="18"/>
          <w:bdr w:val="none" w:sz="0" w:space="0" w:color="auto" w:frame="1"/>
        </w:rPr>
        <w:t>thither</w:t>
      </w:r>
      <w:r w:rsidRPr="000E7E24">
        <w:rPr>
          <w:sz w:val="18"/>
          <w:szCs w:val="18"/>
        </w:rPr>
        <w:t> the feet of the ox and the ass.</w:t>
      </w:r>
      <w:r>
        <w:rPr>
          <w:sz w:val="18"/>
          <w:szCs w:val="18"/>
        </w:rPr>
        <w:t>”</w:t>
      </w:r>
    </w:p>
    <w:p w:rsidR="00AD1031" w:rsidRDefault="00AD1031" w:rsidP="00AD1031">
      <w:pPr>
        <w:pStyle w:val="NoSpacing"/>
        <w:rPr>
          <w:b/>
          <w:sz w:val="18"/>
          <w:szCs w:val="18"/>
          <w:u w:val="single"/>
        </w:rPr>
      </w:pPr>
    </w:p>
    <w:p w:rsidR="00AD1031" w:rsidRPr="002907FF" w:rsidRDefault="00AD1031" w:rsidP="00AD1031">
      <w:pPr>
        <w:pStyle w:val="NoSpacing"/>
        <w:rPr>
          <w:b/>
          <w:sz w:val="18"/>
          <w:szCs w:val="18"/>
          <w:u w:val="single"/>
        </w:rPr>
      </w:pPr>
      <w:r>
        <w:rPr>
          <w:b/>
          <w:sz w:val="18"/>
          <w:szCs w:val="18"/>
          <w:u w:val="single"/>
        </w:rPr>
        <w:t>The desert will blossom and become lush and fruitful, where the Redeemed of Israel will live (</w:t>
      </w:r>
      <w:r w:rsidRPr="002907FF">
        <w:rPr>
          <w:b/>
          <w:sz w:val="18"/>
          <w:szCs w:val="18"/>
          <w:u w:val="single"/>
        </w:rPr>
        <w:t>Isaiah 35:1-10</w:t>
      </w:r>
      <w:r>
        <w:rPr>
          <w:b/>
          <w:sz w:val="18"/>
          <w:szCs w:val="18"/>
          <w:u w:val="single"/>
        </w:rPr>
        <w:t>)</w:t>
      </w:r>
    </w:p>
    <w:p w:rsidR="00AD1031" w:rsidRDefault="00AD1031" w:rsidP="00AD1031">
      <w:pPr>
        <w:pStyle w:val="NoSpacing"/>
        <w:rPr>
          <w:sz w:val="18"/>
          <w:szCs w:val="18"/>
        </w:rPr>
      </w:pPr>
      <w:r>
        <w:rPr>
          <w:sz w:val="18"/>
          <w:szCs w:val="18"/>
        </w:rPr>
        <w:t>[And Isaiah prophesied in the name of the Lord, saying]</w:t>
      </w:r>
    </w:p>
    <w:p w:rsidR="00AD1031" w:rsidRDefault="00AD1031" w:rsidP="00AD1031">
      <w:pPr>
        <w:pStyle w:val="NoSpacing"/>
        <w:rPr>
          <w:sz w:val="18"/>
          <w:szCs w:val="18"/>
        </w:rPr>
      </w:pPr>
    </w:p>
    <w:p w:rsidR="00AD1031" w:rsidRDefault="00AD1031" w:rsidP="00AD1031">
      <w:pPr>
        <w:pStyle w:val="NoSpacing"/>
        <w:ind w:left="1440"/>
        <w:rPr>
          <w:sz w:val="18"/>
          <w:szCs w:val="18"/>
        </w:rPr>
      </w:pPr>
      <w:r>
        <w:rPr>
          <w:sz w:val="18"/>
          <w:szCs w:val="18"/>
        </w:rPr>
        <w:lastRenderedPageBreak/>
        <w:t>“</w:t>
      </w:r>
      <w:r w:rsidRPr="000E7E24">
        <w:rPr>
          <w:sz w:val="18"/>
          <w:szCs w:val="18"/>
        </w:rPr>
        <w:t>The wilderness and the </w:t>
      </w:r>
      <w:r w:rsidRPr="000E7E24">
        <w:rPr>
          <w:rStyle w:val="study-note-ref"/>
          <w:sz w:val="18"/>
          <w:szCs w:val="18"/>
          <w:bdr w:val="none" w:sz="0" w:space="0" w:color="auto" w:frame="1"/>
        </w:rPr>
        <w:t>solitary</w:t>
      </w:r>
      <w:r w:rsidRPr="000E7E24">
        <w:rPr>
          <w:sz w:val="18"/>
          <w:szCs w:val="18"/>
        </w:rPr>
        <w:t> place shall be </w:t>
      </w:r>
      <w:r w:rsidRPr="000E7E24">
        <w:rPr>
          <w:rStyle w:val="study-note-ref"/>
          <w:sz w:val="18"/>
          <w:szCs w:val="18"/>
          <w:bdr w:val="none" w:sz="0" w:space="0" w:color="auto" w:frame="1"/>
        </w:rPr>
        <w:t>glad</w:t>
      </w:r>
      <w:r w:rsidRPr="000E7E24">
        <w:rPr>
          <w:sz w:val="18"/>
          <w:szCs w:val="18"/>
        </w:rPr>
        <w:t> for </w:t>
      </w:r>
      <w:r w:rsidRPr="000E7E24">
        <w:rPr>
          <w:rStyle w:val="study-note-ref"/>
          <w:sz w:val="18"/>
          <w:szCs w:val="18"/>
          <w:bdr w:val="none" w:sz="0" w:space="0" w:color="auto" w:frame="1"/>
        </w:rPr>
        <w:t>them</w:t>
      </w:r>
      <w:r w:rsidRPr="000E7E24">
        <w:rPr>
          <w:sz w:val="18"/>
          <w:szCs w:val="18"/>
        </w:rPr>
        <w:t>; and the </w:t>
      </w:r>
      <w:r w:rsidRPr="000E7E24">
        <w:rPr>
          <w:rStyle w:val="study-note-ref"/>
          <w:sz w:val="18"/>
          <w:szCs w:val="18"/>
          <w:bdr w:val="none" w:sz="0" w:space="0" w:color="auto" w:frame="1"/>
        </w:rPr>
        <w:t>desert</w:t>
      </w:r>
      <w:r w:rsidRPr="000E7E24">
        <w:rPr>
          <w:sz w:val="18"/>
          <w:szCs w:val="18"/>
        </w:rPr>
        <w:t> shall rejoice, and </w:t>
      </w:r>
      <w:r w:rsidRPr="000E7E24">
        <w:rPr>
          <w:rStyle w:val="study-note-ref"/>
          <w:sz w:val="18"/>
          <w:szCs w:val="18"/>
          <w:bdr w:val="none" w:sz="0" w:space="0" w:color="auto" w:frame="1"/>
        </w:rPr>
        <w:t>blossom</w:t>
      </w:r>
      <w:r w:rsidRPr="000E7E24">
        <w:rPr>
          <w:sz w:val="18"/>
          <w:szCs w:val="18"/>
        </w:rPr>
        <w:t> as the rose.</w:t>
      </w:r>
      <w:r>
        <w:rPr>
          <w:sz w:val="18"/>
          <w:szCs w:val="18"/>
        </w:rPr>
        <w:t xml:space="preserve"> i</w:t>
      </w:r>
      <w:r w:rsidRPr="000E7E24">
        <w:rPr>
          <w:sz w:val="18"/>
          <w:szCs w:val="18"/>
        </w:rPr>
        <w:t>t shall blossom abundantly, and rejoice even with joy and singing: the glory of </w:t>
      </w:r>
      <w:r w:rsidRPr="000E7E24">
        <w:rPr>
          <w:rStyle w:val="study-note-ref"/>
          <w:sz w:val="18"/>
          <w:szCs w:val="18"/>
          <w:bdr w:val="none" w:sz="0" w:space="0" w:color="auto" w:frame="1"/>
        </w:rPr>
        <w:t>Lebanon</w:t>
      </w:r>
      <w:r w:rsidRPr="000E7E24">
        <w:rPr>
          <w:sz w:val="18"/>
          <w:szCs w:val="18"/>
        </w:rPr>
        <w:t> shall be given unto it, the excellency of Carmel and Sharon, they shall see the </w:t>
      </w:r>
      <w:r w:rsidRPr="000E7E24">
        <w:rPr>
          <w:rStyle w:val="study-note-ref"/>
          <w:sz w:val="18"/>
          <w:szCs w:val="18"/>
          <w:bdr w:val="none" w:sz="0" w:space="0" w:color="auto" w:frame="1"/>
        </w:rPr>
        <w:t>glory</w:t>
      </w:r>
      <w:r w:rsidRPr="000E7E24">
        <w:rPr>
          <w:sz w:val="18"/>
          <w:szCs w:val="18"/>
        </w:rPr>
        <w:t> of the </w:t>
      </w:r>
      <w:r w:rsidRPr="000E7E24">
        <w:rPr>
          <w:rStyle w:val="small-caps"/>
          <w:sz w:val="18"/>
          <w:szCs w:val="18"/>
          <w:bdr w:val="none" w:sz="0" w:space="0" w:color="auto" w:frame="1"/>
        </w:rPr>
        <w:t>Lord</w:t>
      </w:r>
      <w:r w:rsidRPr="000E7E24">
        <w:rPr>
          <w:sz w:val="18"/>
          <w:szCs w:val="18"/>
        </w:rPr>
        <w:t>, </w:t>
      </w:r>
      <w:r w:rsidRPr="000E7E24">
        <w:rPr>
          <w:rStyle w:val="clarity-word"/>
          <w:sz w:val="18"/>
          <w:szCs w:val="18"/>
          <w:bdr w:val="none" w:sz="0" w:space="0" w:color="auto" w:frame="1"/>
        </w:rPr>
        <w:t>and</w:t>
      </w:r>
      <w:r w:rsidRPr="000E7E24">
        <w:rPr>
          <w:sz w:val="18"/>
          <w:szCs w:val="18"/>
        </w:rPr>
        <w:t> the excellency of our God.</w:t>
      </w:r>
      <w:r>
        <w:rPr>
          <w:sz w:val="18"/>
          <w:szCs w:val="18"/>
        </w:rPr>
        <w:t xml:space="preserve"> </w:t>
      </w:r>
      <w:r w:rsidRPr="000E7E24">
        <w:rPr>
          <w:sz w:val="18"/>
          <w:szCs w:val="18"/>
        </w:rPr>
        <w:t>Strengthen ye the </w:t>
      </w:r>
      <w:r w:rsidRPr="000E7E24">
        <w:rPr>
          <w:rStyle w:val="study-note-ref"/>
          <w:sz w:val="18"/>
          <w:szCs w:val="18"/>
          <w:bdr w:val="none" w:sz="0" w:space="0" w:color="auto" w:frame="1"/>
        </w:rPr>
        <w:t>weak</w:t>
      </w:r>
      <w:r w:rsidRPr="000E7E24">
        <w:rPr>
          <w:sz w:val="18"/>
          <w:szCs w:val="18"/>
        </w:rPr>
        <w:t> hands, and confirm the </w:t>
      </w:r>
      <w:r w:rsidRPr="000E7E24">
        <w:rPr>
          <w:rStyle w:val="study-note-ref"/>
          <w:sz w:val="18"/>
          <w:szCs w:val="18"/>
          <w:bdr w:val="none" w:sz="0" w:space="0" w:color="auto" w:frame="1"/>
        </w:rPr>
        <w:t>feeble</w:t>
      </w:r>
      <w:r w:rsidRPr="000E7E24">
        <w:rPr>
          <w:sz w:val="18"/>
          <w:szCs w:val="18"/>
        </w:rPr>
        <w:t> knees.</w:t>
      </w:r>
      <w:r>
        <w:rPr>
          <w:sz w:val="18"/>
          <w:szCs w:val="18"/>
        </w:rPr>
        <w:t xml:space="preserve"> </w:t>
      </w:r>
      <w:r w:rsidRPr="000E7E24">
        <w:rPr>
          <w:sz w:val="18"/>
          <w:szCs w:val="18"/>
        </w:rPr>
        <w:t>Say to them </w:t>
      </w:r>
      <w:r w:rsidRPr="000E7E24">
        <w:rPr>
          <w:rStyle w:val="clarity-word"/>
          <w:sz w:val="18"/>
          <w:szCs w:val="18"/>
          <w:bdr w:val="none" w:sz="0" w:space="0" w:color="auto" w:frame="1"/>
        </w:rPr>
        <w:t>that are</w:t>
      </w:r>
      <w:r w:rsidRPr="000E7E24">
        <w:rPr>
          <w:sz w:val="18"/>
          <w:szCs w:val="18"/>
        </w:rPr>
        <w:t xml:space="preserve"> of a fearful heart, </w:t>
      </w:r>
    </w:p>
    <w:p w:rsidR="00AD1031" w:rsidRDefault="00AD1031" w:rsidP="00AD1031">
      <w:pPr>
        <w:pStyle w:val="NoSpacing"/>
        <w:ind w:left="1440"/>
        <w:rPr>
          <w:sz w:val="18"/>
          <w:szCs w:val="18"/>
        </w:rPr>
      </w:pPr>
    </w:p>
    <w:p w:rsidR="00AD1031" w:rsidRDefault="00AD1031" w:rsidP="00AD1031">
      <w:pPr>
        <w:pStyle w:val="NoSpacing"/>
        <w:ind w:left="1440"/>
        <w:rPr>
          <w:sz w:val="18"/>
          <w:szCs w:val="18"/>
        </w:rPr>
      </w:pPr>
      <w:r>
        <w:rPr>
          <w:sz w:val="18"/>
          <w:szCs w:val="18"/>
        </w:rPr>
        <w:tab/>
        <w:t>‘</w:t>
      </w:r>
      <w:r w:rsidRPr="000E7E24">
        <w:rPr>
          <w:sz w:val="18"/>
          <w:szCs w:val="18"/>
        </w:rPr>
        <w:t>Be strong, fear not: behold, your God will come </w:t>
      </w:r>
      <w:r w:rsidRPr="000E7E24">
        <w:rPr>
          <w:rStyle w:val="clarity-word"/>
          <w:sz w:val="18"/>
          <w:szCs w:val="18"/>
          <w:bdr w:val="none" w:sz="0" w:space="0" w:color="auto" w:frame="1"/>
        </w:rPr>
        <w:t>with</w:t>
      </w:r>
      <w:r w:rsidRPr="000E7E24">
        <w:rPr>
          <w:sz w:val="18"/>
          <w:szCs w:val="18"/>
        </w:rPr>
        <w:t> </w:t>
      </w:r>
      <w:r w:rsidRPr="000E7E24">
        <w:rPr>
          <w:rStyle w:val="study-note-ref"/>
          <w:sz w:val="18"/>
          <w:szCs w:val="18"/>
          <w:bdr w:val="none" w:sz="0" w:space="0" w:color="auto" w:frame="1"/>
        </w:rPr>
        <w:t>vengeance</w:t>
      </w:r>
      <w:r w:rsidRPr="000E7E24">
        <w:rPr>
          <w:sz w:val="18"/>
          <w:szCs w:val="18"/>
        </w:rPr>
        <w:t>, </w:t>
      </w:r>
      <w:r w:rsidRPr="000E7E24">
        <w:rPr>
          <w:rStyle w:val="clarity-word"/>
          <w:sz w:val="18"/>
          <w:szCs w:val="18"/>
          <w:bdr w:val="none" w:sz="0" w:space="0" w:color="auto" w:frame="1"/>
        </w:rPr>
        <w:t>even</w:t>
      </w:r>
      <w:r w:rsidRPr="000E7E24">
        <w:rPr>
          <w:sz w:val="18"/>
          <w:szCs w:val="18"/>
        </w:rPr>
        <w:t> God </w:t>
      </w:r>
      <w:r w:rsidRPr="000E7E24">
        <w:rPr>
          <w:rStyle w:val="clarity-word"/>
          <w:sz w:val="18"/>
          <w:szCs w:val="18"/>
          <w:bdr w:val="none" w:sz="0" w:space="0" w:color="auto" w:frame="1"/>
        </w:rPr>
        <w:t>with</w:t>
      </w:r>
      <w:r w:rsidRPr="000E7E24">
        <w:rPr>
          <w:sz w:val="18"/>
          <w:szCs w:val="18"/>
        </w:rPr>
        <w:t xml:space="preserve"> a recompence; </w:t>
      </w:r>
      <w:r>
        <w:rPr>
          <w:sz w:val="18"/>
          <w:szCs w:val="18"/>
        </w:rPr>
        <w:tab/>
      </w:r>
      <w:r w:rsidRPr="000E7E24">
        <w:rPr>
          <w:sz w:val="18"/>
          <w:szCs w:val="18"/>
        </w:rPr>
        <w:t>he will come and save you.</w:t>
      </w:r>
      <w:r>
        <w:rPr>
          <w:sz w:val="18"/>
          <w:szCs w:val="18"/>
        </w:rPr>
        <w:t>’</w:t>
      </w:r>
    </w:p>
    <w:p w:rsidR="00AD1031" w:rsidRPr="000E7E24" w:rsidRDefault="00AD1031" w:rsidP="00AD1031">
      <w:pPr>
        <w:pStyle w:val="NoSpacing"/>
        <w:ind w:left="1440"/>
        <w:rPr>
          <w:sz w:val="18"/>
          <w:szCs w:val="18"/>
        </w:rPr>
      </w:pPr>
    </w:p>
    <w:p w:rsidR="00AD1031" w:rsidRPr="000E7E24" w:rsidRDefault="00AD1031" w:rsidP="00AD1031">
      <w:pPr>
        <w:pStyle w:val="NoSpacing"/>
        <w:ind w:left="1440"/>
        <w:rPr>
          <w:sz w:val="18"/>
          <w:szCs w:val="18"/>
        </w:rPr>
      </w:pPr>
      <w:r>
        <w:rPr>
          <w:sz w:val="18"/>
          <w:szCs w:val="18"/>
        </w:rPr>
        <w:t>“</w:t>
      </w:r>
      <w:r w:rsidRPr="000E7E24">
        <w:rPr>
          <w:sz w:val="18"/>
          <w:szCs w:val="18"/>
        </w:rPr>
        <w:t>Then the </w:t>
      </w:r>
      <w:r w:rsidRPr="000E7E24">
        <w:rPr>
          <w:rStyle w:val="study-note-ref"/>
          <w:sz w:val="18"/>
          <w:szCs w:val="18"/>
          <w:bdr w:val="none" w:sz="0" w:space="0" w:color="auto" w:frame="1"/>
        </w:rPr>
        <w:t>eyes</w:t>
      </w:r>
      <w:r w:rsidRPr="000E7E24">
        <w:rPr>
          <w:sz w:val="18"/>
          <w:szCs w:val="18"/>
        </w:rPr>
        <w:t> of the </w:t>
      </w:r>
      <w:r w:rsidRPr="000E7E24">
        <w:rPr>
          <w:rStyle w:val="study-note-ref"/>
          <w:sz w:val="18"/>
          <w:szCs w:val="18"/>
          <w:bdr w:val="none" w:sz="0" w:space="0" w:color="auto" w:frame="1"/>
        </w:rPr>
        <w:t>blind</w:t>
      </w:r>
      <w:r w:rsidRPr="000E7E24">
        <w:rPr>
          <w:sz w:val="18"/>
          <w:szCs w:val="18"/>
        </w:rPr>
        <w:t> shall be opened, and the ears of the deaf shall be unstopped.</w:t>
      </w:r>
      <w:r>
        <w:rPr>
          <w:sz w:val="18"/>
          <w:szCs w:val="18"/>
        </w:rPr>
        <w:t xml:space="preserve"> </w:t>
      </w:r>
      <w:r w:rsidRPr="000E7E24">
        <w:rPr>
          <w:sz w:val="18"/>
          <w:szCs w:val="18"/>
        </w:rPr>
        <w:t>Then shall the lame </w:t>
      </w:r>
      <w:r w:rsidRPr="000E7E24">
        <w:rPr>
          <w:rStyle w:val="clarity-word"/>
          <w:sz w:val="18"/>
          <w:szCs w:val="18"/>
          <w:bdr w:val="none" w:sz="0" w:space="0" w:color="auto" w:frame="1"/>
        </w:rPr>
        <w:t>man</w:t>
      </w:r>
      <w:r w:rsidRPr="000E7E24">
        <w:rPr>
          <w:sz w:val="18"/>
          <w:szCs w:val="18"/>
        </w:rPr>
        <w:t> leap as an </w:t>
      </w:r>
      <w:r w:rsidRPr="000E7E24">
        <w:rPr>
          <w:rStyle w:val="study-note-ref"/>
          <w:sz w:val="18"/>
          <w:szCs w:val="18"/>
          <w:bdr w:val="none" w:sz="0" w:space="0" w:color="auto" w:frame="1"/>
        </w:rPr>
        <w:t>hart</w:t>
      </w:r>
      <w:r w:rsidRPr="000E7E24">
        <w:rPr>
          <w:sz w:val="18"/>
          <w:szCs w:val="18"/>
        </w:rPr>
        <w:t>, and the tongue of the dumb </w:t>
      </w:r>
      <w:r w:rsidRPr="000E7E24">
        <w:rPr>
          <w:rStyle w:val="study-note-ref"/>
          <w:sz w:val="18"/>
          <w:szCs w:val="18"/>
          <w:bdr w:val="none" w:sz="0" w:space="0" w:color="auto" w:frame="1"/>
        </w:rPr>
        <w:t>sing</w:t>
      </w:r>
      <w:r w:rsidRPr="000E7E24">
        <w:rPr>
          <w:sz w:val="18"/>
          <w:szCs w:val="18"/>
        </w:rPr>
        <w:t>: for in the wilderness shall waters break out, and streams in the desert.</w:t>
      </w:r>
      <w:r>
        <w:rPr>
          <w:sz w:val="18"/>
          <w:szCs w:val="18"/>
        </w:rPr>
        <w:t xml:space="preserve"> </w:t>
      </w:r>
      <w:r w:rsidRPr="000E7E24">
        <w:rPr>
          <w:sz w:val="18"/>
          <w:szCs w:val="18"/>
        </w:rPr>
        <w:t>And the </w:t>
      </w:r>
      <w:r w:rsidRPr="000E7E24">
        <w:rPr>
          <w:rStyle w:val="study-note-ref"/>
          <w:sz w:val="18"/>
          <w:szCs w:val="18"/>
          <w:bdr w:val="none" w:sz="0" w:space="0" w:color="auto" w:frame="1"/>
        </w:rPr>
        <w:t>parched</w:t>
      </w:r>
      <w:r w:rsidRPr="000E7E24">
        <w:rPr>
          <w:sz w:val="18"/>
          <w:szCs w:val="18"/>
        </w:rPr>
        <w:t> ground shall become a pool, and the thirsty land springs of water: in the </w:t>
      </w:r>
      <w:r w:rsidRPr="000E7E24">
        <w:rPr>
          <w:rStyle w:val="study-note-ref"/>
          <w:sz w:val="18"/>
          <w:szCs w:val="18"/>
          <w:bdr w:val="none" w:sz="0" w:space="0" w:color="auto" w:frame="1"/>
        </w:rPr>
        <w:t>habitation of dragons</w:t>
      </w:r>
      <w:r w:rsidRPr="000E7E24">
        <w:rPr>
          <w:sz w:val="18"/>
          <w:szCs w:val="18"/>
        </w:rPr>
        <w:t>, where each lay, </w:t>
      </w:r>
      <w:r w:rsidRPr="000E7E24">
        <w:rPr>
          <w:rStyle w:val="clarity-word"/>
          <w:sz w:val="18"/>
          <w:szCs w:val="18"/>
          <w:bdr w:val="none" w:sz="0" w:space="0" w:color="auto" w:frame="1"/>
        </w:rPr>
        <w:t>shall be</w:t>
      </w:r>
      <w:r w:rsidRPr="000E7E24">
        <w:rPr>
          <w:sz w:val="18"/>
          <w:szCs w:val="18"/>
        </w:rPr>
        <w:t> grass with reeds and rushes.</w:t>
      </w:r>
    </w:p>
    <w:p w:rsidR="00AD1031" w:rsidRDefault="00AD1031" w:rsidP="00AD1031">
      <w:pPr>
        <w:pStyle w:val="NoSpacing"/>
        <w:ind w:left="1440"/>
        <w:rPr>
          <w:sz w:val="18"/>
          <w:szCs w:val="18"/>
        </w:rPr>
      </w:pPr>
    </w:p>
    <w:p w:rsidR="00AD1031" w:rsidRPr="000E7E24" w:rsidRDefault="00AD1031" w:rsidP="00AD1031">
      <w:pPr>
        <w:pStyle w:val="NoSpacing"/>
        <w:ind w:left="1440"/>
        <w:rPr>
          <w:sz w:val="18"/>
          <w:szCs w:val="18"/>
        </w:rPr>
      </w:pPr>
      <w:r>
        <w:rPr>
          <w:sz w:val="18"/>
          <w:szCs w:val="18"/>
        </w:rPr>
        <w:t>“</w:t>
      </w:r>
      <w:r w:rsidRPr="000E7E24">
        <w:rPr>
          <w:sz w:val="18"/>
          <w:szCs w:val="18"/>
        </w:rPr>
        <w:t>And an </w:t>
      </w:r>
      <w:r w:rsidRPr="000E7E24">
        <w:rPr>
          <w:rStyle w:val="study-note-ref"/>
          <w:sz w:val="18"/>
          <w:szCs w:val="18"/>
          <w:bdr w:val="none" w:sz="0" w:space="0" w:color="auto" w:frame="1"/>
        </w:rPr>
        <w:t>highway</w:t>
      </w:r>
      <w:r w:rsidRPr="000E7E24">
        <w:rPr>
          <w:sz w:val="18"/>
          <w:szCs w:val="18"/>
        </w:rPr>
        <w:t> shall be there, and a way, and it shall be called The way of </w:t>
      </w:r>
      <w:r w:rsidRPr="000E7E24">
        <w:rPr>
          <w:rStyle w:val="study-note-ref"/>
          <w:sz w:val="18"/>
          <w:szCs w:val="18"/>
          <w:bdr w:val="none" w:sz="0" w:space="0" w:color="auto" w:frame="1"/>
        </w:rPr>
        <w:t>holiness</w:t>
      </w:r>
      <w:r w:rsidRPr="000E7E24">
        <w:rPr>
          <w:sz w:val="18"/>
          <w:szCs w:val="18"/>
        </w:rPr>
        <w:t>; the </w:t>
      </w:r>
      <w:r w:rsidRPr="000E7E24">
        <w:rPr>
          <w:rStyle w:val="study-note-ref"/>
          <w:sz w:val="18"/>
          <w:szCs w:val="18"/>
          <w:bdr w:val="none" w:sz="0" w:space="0" w:color="auto" w:frame="1"/>
        </w:rPr>
        <w:t>unclean</w:t>
      </w:r>
      <w:r w:rsidRPr="000E7E24">
        <w:rPr>
          <w:sz w:val="18"/>
          <w:szCs w:val="18"/>
        </w:rPr>
        <w:t> shall not pass over it; but it </w:t>
      </w:r>
      <w:r w:rsidRPr="000E7E24">
        <w:rPr>
          <w:rStyle w:val="clarity-word"/>
          <w:sz w:val="18"/>
          <w:szCs w:val="18"/>
          <w:bdr w:val="none" w:sz="0" w:space="0" w:color="auto" w:frame="1"/>
        </w:rPr>
        <w:t>shall be</w:t>
      </w:r>
      <w:r w:rsidRPr="000E7E24">
        <w:rPr>
          <w:sz w:val="18"/>
          <w:szCs w:val="18"/>
        </w:rPr>
        <w:t> for those: the wayfaring men, though fools, shall not err </w:t>
      </w:r>
      <w:r w:rsidRPr="000E7E24">
        <w:rPr>
          <w:rStyle w:val="clarity-word"/>
          <w:sz w:val="18"/>
          <w:szCs w:val="18"/>
          <w:bdr w:val="none" w:sz="0" w:space="0" w:color="auto" w:frame="1"/>
        </w:rPr>
        <w:t>therein.</w:t>
      </w:r>
      <w:r>
        <w:rPr>
          <w:sz w:val="18"/>
          <w:szCs w:val="18"/>
        </w:rPr>
        <w:t xml:space="preserve"> </w:t>
      </w:r>
      <w:r w:rsidRPr="000E7E24">
        <w:rPr>
          <w:sz w:val="18"/>
          <w:szCs w:val="18"/>
        </w:rPr>
        <w:t>No lion shall be there, nor </w:t>
      </w:r>
      <w:r w:rsidRPr="000E7E24">
        <w:rPr>
          <w:rStyle w:val="clarity-word"/>
          <w:sz w:val="18"/>
          <w:szCs w:val="18"/>
          <w:bdr w:val="none" w:sz="0" w:space="0" w:color="auto" w:frame="1"/>
        </w:rPr>
        <w:t>any</w:t>
      </w:r>
      <w:r w:rsidRPr="000E7E24">
        <w:rPr>
          <w:sz w:val="18"/>
          <w:szCs w:val="18"/>
        </w:rPr>
        <w:t> ravenous beast shall go up thereon, it shall not be found there; but the </w:t>
      </w:r>
      <w:r w:rsidRPr="000E7E24">
        <w:rPr>
          <w:rStyle w:val="study-note-ref"/>
          <w:sz w:val="18"/>
          <w:szCs w:val="18"/>
          <w:bdr w:val="none" w:sz="0" w:space="0" w:color="auto" w:frame="1"/>
        </w:rPr>
        <w:t>redeemed</w:t>
      </w:r>
      <w:r w:rsidRPr="000E7E24">
        <w:rPr>
          <w:sz w:val="18"/>
          <w:szCs w:val="18"/>
        </w:rPr>
        <w:t> shall walk </w:t>
      </w:r>
      <w:r w:rsidRPr="000E7E24">
        <w:rPr>
          <w:rStyle w:val="clarity-word"/>
          <w:sz w:val="18"/>
          <w:szCs w:val="18"/>
          <w:bdr w:val="none" w:sz="0" w:space="0" w:color="auto" w:frame="1"/>
        </w:rPr>
        <w:t>there:</w:t>
      </w:r>
      <w:r>
        <w:rPr>
          <w:sz w:val="18"/>
          <w:szCs w:val="18"/>
        </w:rPr>
        <w:t xml:space="preserve"> </w:t>
      </w:r>
      <w:r w:rsidRPr="000E7E24">
        <w:rPr>
          <w:sz w:val="18"/>
          <w:szCs w:val="18"/>
        </w:rPr>
        <w:t>And the ransomed of the </w:t>
      </w:r>
      <w:r w:rsidRPr="000E7E24">
        <w:rPr>
          <w:rStyle w:val="small-caps"/>
          <w:sz w:val="18"/>
          <w:szCs w:val="18"/>
          <w:bdr w:val="none" w:sz="0" w:space="0" w:color="auto" w:frame="1"/>
        </w:rPr>
        <w:t>Lord</w:t>
      </w:r>
      <w:r w:rsidRPr="000E7E24">
        <w:rPr>
          <w:sz w:val="18"/>
          <w:szCs w:val="18"/>
        </w:rPr>
        <w:t> shall </w:t>
      </w:r>
      <w:r w:rsidRPr="000E7E24">
        <w:rPr>
          <w:rStyle w:val="study-note-ref"/>
          <w:sz w:val="18"/>
          <w:szCs w:val="18"/>
          <w:bdr w:val="none" w:sz="0" w:space="0" w:color="auto" w:frame="1"/>
        </w:rPr>
        <w:t>return</w:t>
      </w:r>
      <w:r w:rsidRPr="000E7E24">
        <w:rPr>
          <w:sz w:val="18"/>
          <w:szCs w:val="18"/>
        </w:rPr>
        <w:t>, and come to </w:t>
      </w:r>
      <w:r w:rsidRPr="000E7E24">
        <w:rPr>
          <w:rStyle w:val="study-note-ref"/>
          <w:sz w:val="18"/>
          <w:szCs w:val="18"/>
          <w:bdr w:val="none" w:sz="0" w:space="0" w:color="auto" w:frame="1"/>
        </w:rPr>
        <w:t>Zion</w:t>
      </w:r>
      <w:r w:rsidRPr="000E7E24">
        <w:rPr>
          <w:sz w:val="18"/>
          <w:szCs w:val="18"/>
        </w:rPr>
        <w:t> with </w:t>
      </w:r>
      <w:r w:rsidRPr="000E7E24">
        <w:rPr>
          <w:rStyle w:val="study-note-ref"/>
          <w:sz w:val="18"/>
          <w:szCs w:val="18"/>
          <w:bdr w:val="none" w:sz="0" w:space="0" w:color="auto" w:frame="1"/>
        </w:rPr>
        <w:t>songs</w:t>
      </w:r>
      <w:r>
        <w:rPr>
          <w:sz w:val="18"/>
          <w:szCs w:val="18"/>
        </w:rPr>
        <w:t xml:space="preserve"> and everlasting joy </w:t>
      </w:r>
      <w:r w:rsidRPr="000E7E24">
        <w:rPr>
          <w:sz w:val="18"/>
          <w:szCs w:val="18"/>
        </w:rPr>
        <w:t>upon their heads: they shall obtain joy and gladness, and </w:t>
      </w:r>
      <w:r w:rsidRPr="000E7E24">
        <w:rPr>
          <w:rStyle w:val="study-note-ref"/>
          <w:sz w:val="18"/>
          <w:szCs w:val="18"/>
          <w:bdr w:val="none" w:sz="0" w:space="0" w:color="auto" w:frame="1"/>
        </w:rPr>
        <w:t>sorrow</w:t>
      </w:r>
      <w:r w:rsidRPr="000E7E24">
        <w:rPr>
          <w:sz w:val="18"/>
          <w:szCs w:val="18"/>
        </w:rPr>
        <w:t> and sighing shall flee away.</w:t>
      </w:r>
    </w:p>
    <w:p w:rsidR="00AD1031" w:rsidRDefault="00AD1031" w:rsidP="00AD1031">
      <w:pPr>
        <w:pStyle w:val="NoSpacing"/>
        <w:rPr>
          <w:b/>
          <w:sz w:val="18"/>
          <w:szCs w:val="18"/>
          <w:u w:val="single"/>
        </w:rPr>
      </w:pPr>
    </w:p>
    <w:p w:rsidR="00AD1031" w:rsidRPr="002907FF" w:rsidRDefault="00AD1031" w:rsidP="00AD1031">
      <w:pPr>
        <w:pStyle w:val="NoSpacing"/>
        <w:rPr>
          <w:b/>
          <w:sz w:val="18"/>
          <w:szCs w:val="18"/>
          <w:u w:val="single"/>
        </w:rPr>
      </w:pPr>
      <w:r>
        <w:rPr>
          <w:b/>
          <w:sz w:val="18"/>
          <w:szCs w:val="18"/>
          <w:u w:val="single"/>
        </w:rPr>
        <w:t>The Lord speaks peace to Israel (</w:t>
      </w:r>
      <w:r w:rsidRPr="002907FF">
        <w:rPr>
          <w:b/>
          <w:sz w:val="18"/>
          <w:szCs w:val="18"/>
          <w:u w:val="single"/>
        </w:rPr>
        <w:t>Isaiah 43:5-7</w:t>
      </w:r>
      <w:r>
        <w:rPr>
          <w:b/>
          <w:sz w:val="18"/>
          <w:szCs w:val="18"/>
          <w:u w:val="single"/>
        </w:rPr>
        <w:t>)</w:t>
      </w:r>
    </w:p>
    <w:p w:rsidR="00AD1031" w:rsidRDefault="00AD1031" w:rsidP="00AD1031">
      <w:pPr>
        <w:pStyle w:val="NoSpacing"/>
        <w:rPr>
          <w:sz w:val="18"/>
          <w:szCs w:val="18"/>
        </w:rPr>
      </w:pPr>
      <w:r>
        <w:rPr>
          <w:sz w:val="18"/>
          <w:szCs w:val="18"/>
        </w:rPr>
        <w:tab/>
        <w:t>[And Isaiah prophesied in the name of the Lord, saying]</w:t>
      </w:r>
    </w:p>
    <w:p w:rsidR="00AD1031" w:rsidRDefault="00AD1031" w:rsidP="00AD1031">
      <w:pPr>
        <w:pStyle w:val="NoSpacing"/>
        <w:rPr>
          <w:rStyle w:val="study-note-ref"/>
          <w:sz w:val="18"/>
          <w:szCs w:val="18"/>
          <w:bdr w:val="none" w:sz="0" w:space="0" w:color="auto" w:frame="1"/>
        </w:rPr>
      </w:pPr>
    </w:p>
    <w:p w:rsidR="00AD1031" w:rsidRPr="00411DD0" w:rsidRDefault="00AD1031" w:rsidP="00AD1031">
      <w:pPr>
        <w:pStyle w:val="NoSpacing"/>
        <w:rPr>
          <w:sz w:val="18"/>
          <w:szCs w:val="18"/>
        </w:rPr>
      </w:pPr>
      <w:r>
        <w:rPr>
          <w:rStyle w:val="study-note-ref"/>
          <w:sz w:val="18"/>
          <w:szCs w:val="18"/>
          <w:bdr w:val="none" w:sz="0" w:space="0" w:color="auto" w:frame="1"/>
        </w:rPr>
        <w:tab/>
      </w:r>
      <w:r>
        <w:rPr>
          <w:rStyle w:val="study-note-ref"/>
          <w:sz w:val="18"/>
          <w:szCs w:val="18"/>
          <w:bdr w:val="none" w:sz="0" w:space="0" w:color="auto" w:frame="1"/>
        </w:rPr>
        <w:tab/>
        <w:t>“</w:t>
      </w:r>
      <w:r w:rsidRPr="002907FF">
        <w:rPr>
          <w:rStyle w:val="study-note-ref"/>
          <w:sz w:val="18"/>
          <w:szCs w:val="18"/>
          <w:bdr w:val="none" w:sz="0" w:space="0" w:color="auto" w:frame="1"/>
        </w:rPr>
        <w:t>Fear not</w:t>
      </w:r>
      <w:r w:rsidRPr="002907FF">
        <w:rPr>
          <w:sz w:val="18"/>
          <w:szCs w:val="18"/>
        </w:rPr>
        <w:t>: for I </w:t>
      </w:r>
      <w:r w:rsidRPr="002907FF">
        <w:rPr>
          <w:rStyle w:val="clarity-word"/>
          <w:sz w:val="18"/>
          <w:szCs w:val="18"/>
          <w:bdr w:val="none" w:sz="0" w:space="0" w:color="auto" w:frame="1"/>
        </w:rPr>
        <w:t>am</w:t>
      </w:r>
      <w:r w:rsidRPr="002907FF">
        <w:rPr>
          <w:sz w:val="18"/>
          <w:szCs w:val="18"/>
        </w:rPr>
        <w:t> with thee: I will </w:t>
      </w:r>
      <w:r w:rsidRPr="002907FF">
        <w:rPr>
          <w:rStyle w:val="study-note-ref"/>
          <w:sz w:val="18"/>
          <w:szCs w:val="18"/>
          <w:bdr w:val="none" w:sz="0" w:space="0" w:color="auto" w:frame="1"/>
        </w:rPr>
        <w:t>bring</w:t>
      </w:r>
      <w:r w:rsidRPr="002907FF">
        <w:rPr>
          <w:sz w:val="18"/>
          <w:szCs w:val="18"/>
        </w:rPr>
        <w:t> thy seed from the east, and gather thee from the west;</w:t>
      </w:r>
      <w:r>
        <w:rPr>
          <w:sz w:val="18"/>
          <w:szCs w:val="18"/>
        </w:rPr>
        <w:t xml:space="preserve"> </w:t>
      </w:r>
      <w:r w:rsidRPr="002907FF">
        <w:rPr>
          <w:sz w:val="18"/>
          <w:szCs w:val="18"/>
        </w:rPr>
        <w:t xml:space="preserve">I will say to </w:t>
      </w:r>
      <w:r>
        <w:rPr>
          <w:sz w:val="18"/>
          <w:szCs w:val="18"/>
        </w:rPr>
        <w:tab/>
      </w:r>
      <w:r>
        <w:rPr>
          <w:sz w:val="18"/>
          <w:szCs w:val="18"/>
        </w:rPr>
        <w:tab/>
      </w:r>
      <w:r>
        <w:rPr>
          <w:sz w:val="18"/>
          <w:szCs w:val="18"/>
        </w:rPr>
        <w:tab/>
      </w:r>
      <w:r w:rsidRPr="002907FF">
        <w:rPr>
          <w:sz w:val="18"/>
          <w:szCs w:val="18"/>
        </w:rPr>
        <w:t>the </w:t>
      </w:r>
      <w:r w:rsidRPr="002907FF">
        <w:rPr>
          <w:rStyle w:val="study-note-ref"/>
          <w:sz w:val="18"/>
          <w:szCs w:val="18"/>
          <w:bdr w:val="none" w:sz="0" w:space="0" w:color="auto" w:frame="1"/>
        </w:rPr>
        <w:t>north</w:t>
      </w:r>
      <w:r w:rsidRPr="002907FF">
        <w:rPr>
          <w:sz w:val="18"/>
          <w:szCs w:val="18"/>
        </w:rPr>
        <w:t>, </w:t>
      </w:r>
      <w:r w:rsidRPr="002907FF">
        <w:rPr>
          <w:rStyle w:val="study-note-ref"/>
          <w:sz w:val="18"/>
          <w:szCs w:val="18"/>
          <w:bdr w:val="none" w:sz="0" w:space="0" w:color="auto" w:frame="1"/>
        </w:rPr>
        <w:t>Give up</w:t>
      </w:r>
      <w:r w:rsidRPr="002907FF">
        <w:rPr>
          <w:sz w:val="18"/>
          <w:szCs w:val="18"/>
        </w:rPr>
        <w:t xml:space="preserve">; and to the south, Keep not back: bring my sons from far, and my daughters from the </w:t>
      </w:r>
      <w:r>
        <w:rPr>
          <w:sz w:val="18"/>
          <w:szCs w:val="18"/>
        </w:rPr>
        <w:tab/>
      </w:r>
      <w:r>
        <w:rPr>
          <w:sz w:val="18"/>
          <w:szCs w:val="18"/>
        </w:rPr>
        <w:tab/>
      </w:r>
      <w:r>
        <w:rPr>
          <w:sz w:val="18"/>
          <w:szCs w:val="18"/>
        </w:rPr>
        <w:tab/>
      </w:r>
      <w:r w:rsidRPr="002907FF">
        <w:rPr>
          <w:sz w:val="18"/>
          <w:szCs w:val="18"/>
        </w:rPr>
        <w:t>ends of the earth;</w:t>
      </w:r>
      <w:r>
        <w:rPr>
          <w:sz w:val="18"/>
          <w:szCs w:val="18"/>
        </w:rPr>
        <w:t xml:space="preserve"> </w:t>
      </w:r>
      <w:r w:rsidRPr="002907FF">
        <w:rPr>
          <w:rStyle w:val="clarity-word"/>
          <w:sz w:val="18"/>
          <w:szCs w:val="18"/>
          <w:bdr w:val="none" w:sz="0" w:space="0" w:color="auto" w:frame="1"/>
        </w:rPr>
        <w:t>Even</w:t>
      </w:r>
      <w:r w:rsidRPr="002907FF">
        <w:rPr>
          <w:sz w:val="18"/>
          <w:szCs w:val="18"/>
        </w:rPr>
        <w:t> every one that is called by my name: for I have </w:t>
      </w:r>
      <w:r w:rsidRPr="002907FF">
        <w:rPr>
          <w:rStyle w:val="study-note-ref"/>
          <w:sz w:val="18"/>
          <w:szCs w:val="18"/>
          <w:bdr w:val="none" w:sz="0" w:space="0" w:color="auto" w:frame="1"/>
        </w:rPr>
        <w:t>created</w:t>
      </w:r>
      <w:r w:rsidRPr="002907FF">
        <w:rPr>
          <w:sz w:val="18"/>
          <w:szCs w:val="18"/>
        </w:rPr>
        <w:t xml:space="preserve"> him for my glory, I have </w:t>
      </w:r>
      <w:r>
        <w:rPr>
          <w:sz w:val="18"/>
          <w:szCs w:val="18"/>
        </w:rPr>
        <w:tab/>
      </w:r>
      <w:r>
        <w:rPr>
          <w:sz w:val="18"/>
          <w:szCs w:val="18"/>
        </w:rPr>
        <w:tab/>
      </w:r>
      <w:r>
        <w:rPr>
          <w:sz w:val="18"/>
          <w:szCs w:val="18"/>
        </w:rPr>
        <w:tab/>
      </w:r>
      <w:r w:rsidRPr="002907FF">
        <w:rPr>
          <w:sz w:val="18"/>
          <w:szCs w:val="18"/>
        </w:rPr>
        <w:t>formed him; yea, I have made him.</w:t>
      </w:r>
      <w:r>
        <w:rPr>
          <w:sz w:val="18"/>
          <w:szCs w:val="18"/>
        </w:rPr>
        <w:t>”</w:t>
      </w:r>
      <w:r>
        <w:rPr>
          <w:sz w:val="18"/>
          <w:szCs w:val="18"/>
        </w:rPr>
        <w:br/>
      </w:r>
    </w:p>
    <w:p w:rsidR="00AD1031" w:rsidRPr="002907FF" w:rsidRDefault="00AD1031" w:rsidP="00AD1031">
      <w:pPr>
        <w:pStyle w:val="NoSpacing"/>
        <w:rPr>
          <w:b/>
          <w:sz w:val="18"/>
          <w:szCs w:val="18"/>
          <w:u w:val="single"/>
        </w:rPr>
      </w:pPr>
      <w:r>
        <w:rPr>
          <w:b/>
          <w:sz w:val="18"/>
          <w:szCs w:val="18"/>
          <w:u w:val="single"/>
        </w:rPr>
        <w:t>With great mercies, the Lord will gather forsaken Israel (Isaiah 54:1-9)</w:t>
      </w:r>
    </w:p>
    <w:p w:rsidR="00AD1031" w:rsidRDefault="00AD1031" w:rsidP="00AD1031">
      <w:pPr>
        <w:pStyle w:val="NoSpacing"/>
        <w:rPr>
          <w:sz w:val="18"/>
          <w:szCs w:val="18"/>
        </w:rPr>
      </w:pPr>
      <w:r>
        <w:rPr>
          <w:sz w:val="18"/>
          <w:szCs w:val="18"/>
        </w:rPr>
        <w:tab/>
        <w:t>[And Isaiah prophesied in the name of the Lord, saying]</w:t>
      </w:r>
    </w:p>
    <w:p w:rsidR="00AD1031" w:rsidRDefault="00AD1031" w:rsidP="00AD1031">
      <w:pPr>
        <w:pStyle w:val="NoSpacing"/>
        <w:rPr>
          <w:sz w:val="18"/>
          <w:szCs w:val="18"/>
        </w:rPr>
      </w:pPr>
    </w:p>
    <w:p w:rsidR="00AD1031" w:rsidRPr="00411DD0" w:rsidRDefault="00AD1031" w:rsidP="00AD1031">
      <w:pPr>
        <w:pStyle w:val="NoSpacing"/>
        <w:ind w:left="1440"/>
        <w:rPr>
          <w:sz w:val="18"/>
          <w:szCs w:val="18"/>
        </w:rPr>
      </w:pPr>
      <w:r>
        <w:rPr>
          <w:sz w:val="18"/>
          <w:szCs w:val="18"/>
        </w:rPr>
        <w:t>“</w:t>
      </w:r>
      <w:r w:rsidRPr="00411DD0">
        <w:rPr>
          <w:rStyle w:val="study-note-ref"/>
          <w:sz w:val="18"/>
          <w:szCs w:val="18"/>
          <w:bdr w:val="none" w:sz="0" w:space="0" w:color="auto" w:frame="1"/>
        </w:rPr>
        <w:t>Sing</w:t>
      </w:r>
      <w:r w:rsidRPr="00411DD0">
        <w:rPr>
          <w:sz w:val="18"/>
          <w:szCs w:val="18"/>
        </w:rPr>
        <w:t>, O </w:t>
      </w:r>
      <w:r w:rsidRPr="00411DD0">
        <w:rPr>
          <w:rStyle w:val="study-note-ref"/>
          <w:sz w:val="18"/>
          <w:szCs w:val="18"/>
          <w:bdr w:val="none" w:sz="0" w:space="0" w:color="auto" w:frame="1"/>
        </w:rPr>
        <w:t>barren</w:t>
      </w:r>
      <w:r w:rsidRPr="00411DD0">
        <w:rPr>
          <w:sz w:val="18"/>
          <w:szCs w:val="18"/>
        </w:rPr>
        <w:t>, thou </w:t>
      </w:r>
      <w:r w:rsidRPr="00411DD0">
        <w:rPr>
          <w:rStyle w:val="clarity-word"/>
          <w:sz w:val="18"/>
          <w:szCs w:val="18"/>
          <w:bdr w:val="none" w:sz="0" w:space="0" w:color="auto" w:frame="1"/>
        </w:rPr>
        <w:t>that</w:t>
      </w:r>
      <w:r w:rsidRPr="00411DD0">
        <w:rPr>
          <w:sz w:val="18"/>
          <w:szCs w:val="18"/>
        </w:rPr>
        <w:t> didst not bear; break forth into singing, and cry aloud, thou </w:t>
      </w:r>
      <w:r w:rsidRPr="00411DD0">
        <w:rPr>
          <w:rStyle w:val="clarity-word"/>
          <w:sz w:val="18"/>
          <w:szCs w:val="18"/>
          <w:bdr w:val="none" w:sz="0" w:space="0" w:color="auto" w:frame="1"/>
        </w:rPr>
        <w:t>that</w:t>
      </w:r>
      <w:r w:rsidRPr="00411DD0">
        <w:rPr>
          <w:sz w:val="18"/>
          <w:szCs w:val="18"/>
        </w:rPr>
        <w:t> didst not travail with child: for more </w:t>
      </w:r>
      <w:r w:rsidRPr="00411DD0">
        <w:rPr>
          <w:rStyle w:val="clarity-word"/>
          <w:sz w:val="18"/>
          <w:szCs w:val="18"/>
          <w:bdr w:val="none" w:sz="0" w:space="0" w:color="auto" w:frame="1"/>
        </w:rPr>
        <w:t>are</w:t>
      </w:r>
      <w:r w:rsidRPr="00411DD0">
        <w:rPr>
          <w:sz w:val="18"/>
          <w:szCs w:val="18"/>
        </w:rPr>
        <w:t> the children of the desolate than the children of the married wife, saith the </w:t>
      </w:r>
      <w:r w:rsidRPr="00411DD0">
        <w:rPr>
          <w:rStyle w:val="small-caps"/>
          <w:sz w:val="18"/>
          <w:szCs w:val="18"/>
          <w:bdr w:val="none" w:sz="0" w:space="0" w:color="auto" w:frame="1"/>
        </w:rPr>
        <w:t>Lord</w:t>
      </w:r>
      <w:r w:rsidRPr="00411DD0">
        <w:rPr>
          <w:sz w:val="18"/>
          <w:szCs w:val="18"/>
        </w:rPr>
        <w:t>.</w:t>
      </w:r>
    </w:p>
    <w:p w:rsidR="00AD1031" w:rsidRPr="00411DD0" w:rsidRDefault="00AD1031" w:rsidP="00AD1031">
      <w:pPr>
        <w:pStyle w:val="NoSpacing"/>
        <w:ind w:left="1440"/>
        <w:rPr>
          <w:sz w:val="18"/>
          <w:szCs w:val="18"/>
        </w:rPr>
      </w:pPr>
      <w:r w:rsidRPr="00411DD0">
        <w:rPr>
          <w:sz w:val="18"/>
          <w:szCs w:val="18"/>
        </w:rPr>
        <w:t>Enlarge the place of thy tent, and let them stretch forth the curtains of thine habitations: spare not, lengthen thy cords, and strengthen thy </w:t>
      </w:r>
      <w:r w:rsidRPr="00411DD0">
        <w:rPr>
          <w:rStyle w:val="study-note-ref"/>
          <w:sz w:val="18"/>
          <w:szCs w:val="18"/>
          <w:bdr w:val="none" w:sz="0" w:space="0" w:color="auto" w:frame="1"/>
        </w:rPr>
        <w:t>stakes</w:t>
      </w:r>
      <w:r w:rsidRPr="00411DD0">
        <w:rPr>
          <w:sz w:val="18"/>
          <w:szCs w:val="18"/>
        </w:rPr>
        <w:t>;</w:t>
      </w:r>
      <w:r>
        <w:rPr>
          <w:sz w:val="18"/>
          <w:szCs w:val="18"/>
        </w:rPr>
        <w:t xml:space="preserve"> </w:t>
      </w:r>
      <w:r w:rsidRPr="00411DD0">
        <w:rPr>
          <w:sz w:val="18"/>
          <w:szCs w:val="18"/>
        </w:rPr>
        <w:t>For thou shalt break forth on the right hand and on the left; and thy seed shall inherit the Gentiles, and make the desolate cities to be inhabited.</w:t>
      </w:r>
      <w:r>
        <w:rPr>
          <w:sz w:val="18"/>
          <w:szCs w:val="18"/>
        </w:rPr>
        <w:t xml:space="preserve"> </w:t>
      </w:r>
      <w:r w:rsidRPr="00411DD0">
        <w:rPr>
          <w:sz w:val="18"/>
          <w:szCs w:val="18"/>
        </w:rPr>
        <w:t>Fear not; for thou shalt not be ashamed: neither be thou confounded; for thou shalt not be put to shame: for thou shalt forget the </w:t>
      </w:r>
      <w:r w:rsidRPr="00411DD0">
        <w:rPr>
          <w:rStyle w:val="study-note-ref"/>
          <w:sz w:val="18"/>
          <w:szCs w:val="18"/>
          <w:bdr w:val="none" w:sz="0" w:space="0" w:color="auto" w:frame="1"/>
        </w:rPr>
        <w:t>shame</w:t>
      </w:r>
      <w:r w:rsidRPr="00411DD0">
        <w:rPr>
          <w:sz w:val="18"/>
          <w:szCs w:val="18"/>
        </w:rPr>
        <w:t> of thy youth, and shalt not remember the </w:t>
      </w:r>
      <w:r w:rsidRPr="00411DD0">
        <w:rPr>
          <w:rStyle w:val="study-note-ref"/>
          <w:sz w:val="18"/>
          <w:szCs w:val="18"/>
          <w:bdr w:val="none" w:sz="0" w:space="0" w:color="auto" w:frame="1"/>
        </w:rPr>
        <w:t>reproach</w:t>
      </w:r>
      <w:r w:rsidRPr="00411DD0">
        <w:rPr>
          <w:sz w:val="18"/>
          <w:szCs w:val="18"/>
        </w:rPr>
        <w:t> of thy widowhood any more.</w:t>
      </w:r>
    </w:p>
    <w:p w:rsidR="00AD1031" w:rsidRDefault="00AD1031" w:rsidP="00AD1031">
      <w:pPr>
        <w:pStyle w:val="NoSpacing"/>
        <w:ind w:left="1440"/>
        <w:rPr>
          <w:sz w:val="18"/>
          <w:szCs w:val="18"/>
        </w:rPr>
      </w:pPr>
    </w:p>
    <w:p w:rsidR="00AD1031" w:rsidRPr="00411DD0" w:rsidRDefault="00AD1031" w:rsidP="00AD1031">
      <w:pPr>
        <w:pStyle w:val="NoSpacing"/>
        <w:ind w:left="1440"/>
        <w:rPr>
          <w:sz w:val="18"/>
          <w:szCs w:val="18"/>
        </w:rPr>
      </w:pPr>
      <w:r>
        <w:rPr>
          <w:sz w:val="18"/>
          <w:szCs w:val="18"/>
        </w:rPr>
        <w:t>“</w:t>
      </w:r>
      <w:r w:rsidRPr="00411DD0">
        <w:rPr>
          <w:sz w:val="18"/>
          <w:szCs w:val="18"/>
        </w:rPr>
        <w:t>For thy Maker </w:t>
      </w:r>
      <w:r w:rsidRPr="00411DD0">
        <w:rPr>
          <w:rStyle w:val="clarity-word"/>
          <w:sz w:val="18"/>
          <w:szCs w:val="18"/>
          <w:bdr w:val="none" w:sz="0" w:space="0" w:color="auto" w:frame="1"/>
        </w:rPr>
        <w:t>is</w:t>
      </w:r>
      <w:r w:rsidRPr="00411DD0">
        <w:rPr>
          <w:sz w:val="18"/>
          <w:szCs w:val="18"/>
        </w:rPr>
        <w:t> thine </w:t>
      </w:r>
      <w:r w:rsidRPr="00411DD0">
        <w:rPr>
          <w:rStyle w:val="study-note-ref"/>
          <w:sz w:val="18"/>
          <w:szCs w:val="18"/>
          <w:bdr w:val="none" w:sz="0" w:space="0" w:color="auto" w:frame="1"/>
        </w:rPr>
        <w:t>husband</w:t>
      </w:r>
      <w:r w:rsidRPr="00411DD0">
        <w:rPr>
          <w:sz w:val="18"/>
          <w:szCs w:val="18"/>
        </w:rPr>
        <w:t>; the </w:t>
      </w:r>
      <w:r w:rsidRPr="00411DD0">
        <w:rPr>
          <w:rStyle w:val="small-caps"/>
          <w:sz w:val="18"/>
          <w:szCs w:val="18"/>
          <w:bdr w:val="none" w:sz="0" w:space="0" w:color="auto" w:frame="1"/>
        </w:rPr>
        <w:t>Lord</w:t>
      </w:r>
      <w:r w:rsidRPr="00411DD0">
        <w:rPr>
          <w:rStyle w:val="study-note-ref"/>
          <w:sz w:val="18"/>
          <w:szCs w:val="18"/>
          <w:bdr w:val="none" w:sz="0" w:space="0" w:color="auto" w:frame="1"/>
        </w:rPr>
        <w:t> of hosts</w:t>
      </w:r>
      <w:r w:rsidRPr="00411DD0">
        <w:rPr>
          <w:sz w:val="18"/>
          <w:szCs w:val="18"/>
        </w:rPr>
        <w:t> </w:t>
      </w:r>
      <w:r w:rsidRPr="00411DD0">
        <w:rPr>
          <w:rStyle w:val="clarity-word"/>
          <w:sz w:val="18"/>
          <w:szCs w:val="18"/>
          <w:bdr w:val="none" w:sz="0" w:space="0" w:color="auto" w:frame="1"/>
        </w:rPr>
        <w:t>is</w:t>
      </w:r>
      <w:r w:rsidRPr="00411DD0">
        <w:rPr>
          <w:sz w:val="18"/>
          <w:szCs w:val="18"/>
        </w:rPr>
        <w:t> his name; and thy </w:t>
      </w:r>
      <w:r w:rsidRPr="00411DD0">
        <w:rPr>
          <w:rStyle w:val="study-note-ref"/>
          <w:sz w:val="18"/>
          <w:szCs w:val="18"/>
          <w:bdr w:val="none" w:sz="0" w:space="0" w:color="auto" w:frame="1"/>
        </w:rPr>
        <w:t>Redeemer</w:t>
      </w:r>
      <w:r w:rsidRPr="00411DD0">
        <w:rPr>
          <w:sz w:val="18"/>
          <w:szCs w:val="18"/>
        </w:rPr>
        <w:t> the Holy One of Israel; The </w:t>
      </w:r>
      <w:r w:rsidRPr="00411DD0">
        <w:rPr>
          <w:rStyle w:val="study-note-ref"/>
          <w:sz w:val="18"/>
          <w:szCs w:val="18"/>
          <w:bdr w:val="none" w:sz="0" w:space="0" w:color="auto" w:frame="1"/>
        </w:rPr>
        <w:t>God</w:t>
      </w:r>
      <w:r w:rsidRPr="00411DD0">
        <w:rPr>
          <w:sz w:val="18"/>
          <w:szCs w:val="18"/>
        </w:rPr>
        <w:t> of the whole earth shall he be called.</w:t>
      </w:r>
      <w:r>
        <w:rPr>
          <w:sz w:val="18"/>
          <w:szCs w:val="18"/>
        </w:rPr>
        <w:t xml:space="preserve"> </w:t>
      </w:r>
      <w:r w:rsidRPr="00411DD0">
        <w:rPr>
          <w:sz w:val="18"/>
          <w:szCs w:val="18"/>
        </w:rPr>
        <w:t>For the </w:t>
      </w:r>
      <w:r w:rsidRPr="00411DD0">
        <w:rPr>
          <w:rStyle w:val="small-caps"/>
          <w:sz w:val="18"/>
          <w:szCs w:val="18"/>
          <w:bdr w:val="none" w:sz="0" w:space="0" w:color="auto" w:frame="1"/>
        </w:rPr>
        <w:t>Lord</w:t>
      </w:r>
      <w:r w:rsidRPr="00411DD0">
        <w:rPr>
          <w:sz w:val="18"/>
          <w:szCs w:val="18"/>
        </w:rPr>
        <w:t> hath called thee as a </w:t>
      </w:r>
      <w:r w:rsidRPr="00411DD0">
        <w:rPr>
          <w:rStyle w:val="study-note-ref"/>
          <w:sz w:val="18"/>
          <w:szCs w:val="18"/>
          <w:bdr w:val="none" w:sz="0" w:space="0" w:color="auto" w:frame="1"/>
        </w:rPr>
        <w:t>woman</w:t>
      </w:r>
      <w:r w:rsidRPr="00411DD0">
        <w:rPr>
          <w:sz w:val="18"/>
          <w:szCs w:val="18"/>
        </w:rPr>
        <w:t> </w:t>
      </w:r>
      <w:r w:rsidRPr="00411DD0">
        <w:rPr>
          <w:rStyle w:val="study-note-ref"/>
          <w:sz w:val="18"/>
          <w:szCs w:val="18"/>
          <w:bdr w:val="none" w:sz="0" w:space="0" w:color="auto" w:frame="1"/>
        </w:rPr>
        <w:t>forsaken</w:t>
      </w:r>
      <w:r w:rsidRPr="00411DD0">
        <w:rPr>
          <w:sz w:val="18"/>
          <w:szCs w:val="18"/>
        </w:rPr>
        <w:t> and grieved in spirit, and a </w:t>
      </w:r>
      <w:r w:rsidRPr="00411DD0">
        <w:rPr>
          <w:rStyle w:val="study-note-ref"/>
          <w:sz w:val="18"/>
          <w:szCs w:val="18"/>
          <w:bdr w:val="none" w:sz="0" w:space="0" w:color="auto" w:frame="1"/>
        </w:rPr>
        <w:t>wife</w:t>
      </w:r>
      <w:r w:rsidRPr="00411DD0">
        <w:rPr>
          <w:sz w:val="18"/>
          <w:szCs w:val="18"/>
        </w:rPr>
        <w:t> of youth, </w:t>
      </w:r>
      <w:r w:rsidRPr="00411DD0">
        <w:rPr>
          <w:rStyle w:val="study-note-ref"/>
          <w:sz w:val="18"/>
          <w:szCs w:val="18"/>
          <w:bdr w:val="none" w:sz="0" w:space="0" w:color="auto" w:frame="1"/>
        </w:rPr>
        <w:t>when thou wast refused</w:t>
      </w:r>
      <w:r>
        <w:rPr>
          <w:sz w:val="18"/>
          <w:szCs w:val="18"/>
        </w:rPr>
        <w:t xml:space="preserve">. </w:t>
      </w:r>
      <w:r w:rsidRPr="00411DD0">
        <w:rPr>
          <w:sz w:val="18"/>
          <w:szCs w:val="18"/>
        </w:rPr>
        <w:t>For a small </w:t>
      </w:r>
      <w:r w:rsidRPr="00411DD0">
        <w:rPr>
          <w:rStyle w:val="study-note-ref"/>
          <w:sz w:val="18"/>
          <w:szCs w:val="18"/>
          <w:bdr w:val="none" w:sz="0" w:space="0" w:color="auto" w:frame="1"/>
        </w:rPr>
        <w:t>moment</w:t>
      </w:r>
      <w:r w:rsidRPr="00411DD0">
        <w:rPr>
          <w:sz w:val="18"/>
          <w:szCs w:val="18"/>
        </w:rPr>
        <w:t> have I </w:t>
      </w:r>
      <w:r w:rsidRPr="00411DD0">
        <w:rPr>
          <w:rStyle w:val="study-note-ref"/>
          <w:sz w:val="18"/>
          <w:szCs w:val="18"/>
          <w:bdr w:val="none" w:sz="0" w:space="0" w:color="auto" w:frame="1"/>
        </w:rPr>
        <w:t>forsaken</w:t>
      </w:r>
      <w:r w:rsidRPr="00411DD0">
        <w:rPr>
          <w:sz w:val="18"/>
          <w:szCs w:val="18"/>
        </w:rPr>
        <w:t> thee; but with great mercies will I </w:t>
      </w:r>
      <w:r w:rsidRPr="00411DD0">
        <w:rPr>
          <w:rStyle w:val="study-note-ref"/>
          <w:sz w:val="18"/>
          <w:szCs w:val="18"/>
          <w:bdr w:val="none" w:sz="0" w:space="0" w:color="auto" w:frame="1"/>
        </w:rPr>
        <w:t>gather</w:t>
      </w:r>
      <w:r w:rsidRPr="00411DD0">
        <w:rPr>
          <w:sz w:val="18"/>
          <w:szCs w:val="18"/>
        </w:rPr>
        <w:t> thee.</w:t>
      </w:r>
      <w:r>
        <w:rPr>
          <w:sz w:val="18"/>
          <w:szCs w:val="18"/>
        </w:rPr>
        <w:t xml:space="preserve"> </w:t>
      </w:r>
      <w:r w:rsidRPr="00411DD0">
        <w:rPr>
          <w:sz w:val="18"/>
          <w:szCs w:val="18"/>
        </w:rPr>
        <w:t>In a little </w:t>
      </w:r>
      <w:r w:rsidRPr="00411DD0">
        <w:rPr>
          <w:rStyle w:val="study-note-ref"/>
          <w:sz w:val="18"/>
          <w:szCs w:val="18"/>
          <w:bdr w:val="none" w:sz="0" w:space="0" w:color="auto" w:frame="1"/>
        </w:rPr>
        <w:t>wrath</w:t>
      </w:r>
      <w:r w:rsidRPr="00411DD0">
        <w:rPr>
          <w:sz w:val="18"/>
          <w:szCs w:val="18"/>
        </w:rPr>
        <w:t> I </w:t>
      </w:r>
      <w:r w:rsidRPr="00411DD0">
        <w:rPr>
          <w:rStyle w:val="study-note-ref"/>
          <w:sz w:val="18"/>
          <w:szCs w:val="18"/>
          <w:bdr w:val="none" w:sz="0" w:space="0" w:color="auto" w:frame="1"/>
        </w:rPr>
        <w:t>hid</w:t>
      </w:r>
      <w:r w:rsidRPr="00411DD0">
        <w:rPr>
          <w:sz w:val="18"/>
          <w:szCs w:val="18"/>
        </w:rPr>
        <w:t> my </w:t>
      </w:r>
      <w:r w:rsidRPr="00411DD0">
        <w:rPr>
          <w:rStyle w:val="study-note-ref"/>
          <w:sz w:val="18"/>
          <w:szCs w:val="18"/>
          <w:bdr w:val="none" w:sz="0" w:space="0" w:color="auto" w:frame="1"/>
        </w:rPr>
        <w:t>face</w:t>
      </w:r>
      <w:r w:rsidRPr="00411DD0">
        <w:rPr>
          <w:sz w:val="18"/>
          <w:szCs w:val="18"/>
        </w:rPr>
        <w:t> from thee for a moment; but with everlasting </w:t>
      </w:r>
      <w:r w:rsidRPr="00411DD0">
        <w:rPr>
          <w:rStyle w:val="study-note-ref"/>
          <w:sz w:val="18"/>
          <w:szCs w:val="18"/>
          <w:bdr w:val="none" w:sz="0" w:space="0" w:color="auto" w:frame="1"/>
        </w:rPr>
        <w:t>kindness</w:t>
      </w:r>
      <w:r w:rsidRPr="00411DD0">
        <w:rPr>
          <w:sz w:val="18"/>
          <w:szCs w:val="18"/>
        </w:rPr>
        <w:t> will I have </w:t>
      </w:r>
      <w:r w:rsidRPr="00411DD0">
        <w:rPr>
          <w:rStyle w:val="study-note-ref"/>
          <w:sz w:val="18"/>
          <w:szCs w:val="18"/>
          <w:bdr w:val="none" w:sz="0" w:space="0" w:color="auto" w:frame="1"/>
        </w:rPr>
        <w:t>mercy</w:t>
      </w:r>
      <w:r w:rsidRPr="00411DD0">
        <w:rPr>
          <w:sz w:val="18"/>
          <w:szCs w:val="18"/>
        </w:rPr>
        <w:t> on thee, saith the </w:t>
      </w:r>
      <w:r w:rsidRPr="00411DD0">
        <w:rPr>
          <w:rStyle w:val="small-caps"/>
          <w:sz w:val="18"/>
          <w:szCs w:val="18"/>
          <w:bdr w:val="none" w:sz="0" w:space="0" w:color="auto" w:frame="1"/>
        </w:rPr>
        <w:t>Lord</w:t>
      </w:r>
      <w:r w:rsidRPr="00411DD0">
        <w:rPr>
          <w:sz w:val="18"/>
          <w:szCs w:val="18"/>
        </w:rPr>
        <w:t> thy Redeemer.</w:t>
      </w:r>
      <w:r>
        <w:rPr>
          <w:sz w:val="18"/>
          <w:szCs w:val="18"/>
        </w:rPr>
        <w:t xml:space="preserve"> </w:t>
      </w:r>
      <w:r w:rsidRPr="00411DD0">
        <w:rPr>
          <w:sz w:val="18"/>
          <w:szCs w:val="18"/>
        </w:rPr>
        <w:t>For this </w:t>
      </w:r>
      <w:r w:rsidRPr="00411DD0">
        <w:rPr>
          <w:rStyle w:val="clarity-word"/>
          <w:sz w:val="18"/>
          <w:szCs w:val="18"/>
          <w:bdr w:val="none" w:sz="0" w:space="0" w:color="auto" w:frame="1"/>
        </w:rPr>
        <w:t>is as</w:t>
      </w:r>
      <w:r w:rsidRPr="00411DD0">
        <w:rPr>
          <w:sz w:val="18"/>
          <w:szCs w:val="18"/>
        </w:rPr>
        <w:t> the waters of Noah unto me: for </w:t>
      </w:r>
      <w:r w:rsidRPr="00411DD0">
        <w:rPr>
          <w:rStyle w:val="clarity-word"/>
          <w:sz w:val="18"/>
          <w:szCs w:val="18"/>
          <w:bdr w:val="none" w:sz="0" w:space="0" w:color="auto" w:frame="1"/>
        </w:rPr>
        <w:t>as</w:t>
      </w:r>
      <w:r w:rsidRPr="00411DD0">
        <w:rPr>
          <w:sz w:val="18"/>
          <w:szCs w:val="18"/>
        </w:rPr>
        <w:t> I have sworn that the </w:t>
      </w:r>
      <w:r w:rsidRPr="00411DD0">
        <w:rPr>
          <w:rStyle w:val="study-note-ref"/>
          <w:sz w:val="18"/>
          <w:szCs w:val="18"/>
          <w:bdr w:val="none" w:sz="0" w:space="0" w:color="auto" w:frame="1"/>
        </w:rPr>
        <w:t>waters of Noah</w:t>
      </w:r>
      <w:r w:rsidRPr="00411DD0">
        <w:rPr>
          <w:sz w:val="18"/>
          <w:szCs w:val="18"/>
        </w:rPr>
        <w:t> should no more go over the earth; so have I sworn that I would not be wroth with thee, nor rebuke thee.</w:t>
      </w:r>
      <w:r>
        <w:rPr>
          <w:sz w:val="18"/>
          <w:szCs w:val="18"/>
        </w:rPr>
        <w:t>”</w:t>
      </w:r>
    </w:p>
    <w:p w:rsidR="00AD1031" w:rsidRDefault="00AD1031" w:rsidP="00AD1031">
      <w:pPr>
        <w:pStyle w:val="NoSpacing"/>
        <w:rPr>
          <w:b/>
          <w:sz w:val="18"/>
          <w:szCs w:val="18"/>
          <w:u w:val="single"/>
        </w:rPr>
      </w:pPr>
    </w:p>
    <w:p w:rsidR="00AD1031" w:rsidRPr="002907FF" w:rsidRDefault="00AD1031" w:rsidP="00AD1031">
      <w:pPr>
        <w:pStyle w:val="NoSpacing"/>
        <w:rPr>
          <w:b/>
          <w:sz w:val="18"/>
          <w:szCs w:val="18"/>
          <w:u w:val="single"/>
        </w:rPr>
      </w:pPr>
      <w:r>
        <w:rPr>
          <w:b/>
          <w:sz w:val="18"/>
          <w:szCs w:val="18"/>
          <w:u w:val="single"/>
        </w:rPr>
        <w:t>Israel shall be gathered in Jerusalem and Zion; We shall be called the People of the Lord (</w:t>
      </w:r>
      <w:r w:rsidRPr="002907FF">
        <w:rPr>
          <w:b/>
          <w:sz w:val="18"/>
          <w:szCs w:val="18"/>
          <w:u w:val="single"/>
        </w:rPr>
        <w:t>Isaiah 62:1-12</w:t>
      </w:r>
      <w:r>
        <w:rPr>
          <w:b/>
          <w:sz w:val="18"/>
          <w:szCs w:val="18"/>
          <w:u w:val="single"/>
        </w:rPr>
        <w:t>)</w:t>
      </w:r>
    </w:p>
    <w:p w:rsidR="00AD1031" w:rsidRDefault="00AD1031" w:rsidP="00AD1031">
      <w:pPr>
        <w:pStyle w:val="NoSpacing"/>
        <w:rPr>
          <w:sz w:val="18"/>
          <w:szCs w:val="18"/>
        </w:rPr>
      </w:pPr>
      <w:r>
        <w:rPr>
          <w:sz w:val="18"/>
          <w:szCs w:val="18"/>
        </w:rPr>
        <w:tab/>
        <w:t>[And Isaiah prophesied in the name of the Lord, saying]</w:t>
      </w:r>
    </w:p>
    <w:p w:rsidR="00AD1031" w:rsidRDefault="00AD1031" w:rsidP="00AD1031">
      <w:pPr>
        <w:pStyle w:val="NoSpacing"/>
        <w:rPr>
          <w:sz w:val="18"/>
          <w:szCs w:val="18"/>
        </w:rPr>
      </w:pPr>
    </w:p>
    <w:p w:rsidR="00AD1031" w:rsidRPr="00411DD0" w:rsidRDefault="00AD1031" w:rsidP="00AD1031">
      <w:pPr>
        <w:pStyle w:val="NoSpacing"/>
        <w:ind w:left="1440"/>
        <w:rPr>
          <w:sz w:val="18"/>
          <w:szCs w:val="18"/>
        </w:rPr>
      </w:pPr>
      <w:r>
        <w:rPr>
          <w:sz w:val="18"/>
          <w:szCs w:val="18"/>
        </w:rPr>
        <w:t>“</w:t>
      </w:r>
      <w:r w:rsidRPr="00411DD0">
        <w:rPr>
          <w:sz w:val="18"/>
          <w:szCs w:val="18"/>
        </w:rPr>
        <w:t>For Zion’s sake will I not hold my peace, and for Jerusalem’s sake I will not rest, until the righteousness thereof go forth as brightness, and the salvation thereof as a lamp </w:t>
      </w:r>
      <w:r w:rsidRPr="00411DD0">
        <w:rPr>
          <w:rStyle w:val="clarity-word"/>
          <w:sz w:val="18"/>
          <w:szCs w:val="18"/>
          <w:bdr w:val="none" w:sz="0" w:space="0" w:color="auto" w:frame="1"/>
        </w:rPr>
        <w:t>that</w:t>
      </w:r>
      <w:r w:rsidRPr="00411DD0">
        <w:rPr>
          <w:sz w:val="18"/>
          <w:szCs w:val="18"/>
        </w:rPr>
        <w:t> burneth.</w:t>
      </w:r>
      <w:r>
        <w:rPr>
          <w:sz w:val="18"/>
          <w:szCs w:val="18"/>
        </w:rPr>
        <w:t xml:space="preserve"> </w:t>
      </w:r>
      <w:r w:rsidRPr="00411DD0">
        <w:rPr>
          <w:sz w:val="18"/>
          <w:szCs w:val="18"/>
        </w:rPr>
        <w:t>And the Gentiles shall </w:t>
      </w:r>
      <w:r w:rsidRPr="00411DD0">
        <w:rPr>
          <w:rStyle w:val="study-note-ref"/>
          <w:sz w:val="18"/>
          <w:szCs w:val="18"/>
          <w:bdr w:val="none" w:sz="0" w:space="0" w:color="auto" w:frame="1"/>
        </w:rPr>
        <w:t>see</w:t>
      </w:r>
      <w:r w:rsidRPr="00411DD0">
        <w:rPr>
          <w:sz w:val="18"/>
          <w:szCs w:val="18"/>
        </w:rPr>
        <w:t> thy righteousness, and all kings thy glory: and thou shalt be called by a new </w:t>
      </w:r>
      <w:r w:rsidRPr="00411DD0">
        <w:rPr>
          <w:rStyle w:val="study-note-ref"/>
          <w:sz w:val="18"/>
          <w:szCs w:val="18"/>
          <w:bdr w:val="none" w:sz="0" w:space="0" w:color="auto" w:frame="1"/>
        </w:rPr>
        <w:t>name</w:t>
      </w:r>
      <w:r w:rsidRPr="00411DD0">
        <w:rPr>
          <w:sz w:val="18"/>
          <w:szCs w:val="18"/>
        </w:rPr>
        <w:t>, which the mouth of the </w:t>
      </w:r>
      <w:r w:rsidRPr="00411DD0">
        <w:rPr>
          <w:rStyle w:val="small-caps"/>
          <w:sz w:val="18"/>
          <w:szCs w:val="18"/>
          <w:bdr w:val="none" w:sz="0" w:space="0" w:color="auto" w:frame="1"/>
        </w:rPr>
        <w:t>Lord</w:t>
      </w:r>
      <w:r w:rsidRPr="00411DD0">
        <w:rPr>
          <w:sz w:val="18"/>
          <w:szCs w:val="18"/>
        </w:rPr>
        <w:t> shall name.</w:t>
      </w:r>
      <w:r>
        <w:rPr>
          <w:sz w:val="18"/>
          <w:szCs w:val="18"/>
        </w:rPr>
        <w:t xml:space="preserve"> </w:t>
      </w:r>
      <w:r w:rsidRPr="00411DD0">
        <w:rPr>
          <w:sz w:val="18"/>
          <w:szCs w:val="18"/>
        </w:rPr>
        <w:t>Thou shalt also be a </w:t>
      </w:r>
      <w:r w:rsidRPr="00411DD0">
        <w:rPr>
          <w:rStyle w:val="study-note-ref"/>
          <w:sz w:val="18"/>
          <w:szCs w:val="18"/>
          <w:bdr w:val="none" w:sz="0" w:space="0" w:color="auto" w:frame="1"/>
        </w:rPr>
        <w:t>crown</w:t>
      </w:r>
      <w:r w:rsidRPr="00411DD0">
        <w:rPr>
          <w:sz w:val="18"/>
          <w:szCs w:val="18"/>
        </w:rPr>
        <w:t> of glory in the hand of the </w:t>
      </w:r>
      <w:r w:rsidRPr="00411DD0">
        <w:rPr>
          <w:rStyle w:val="small-caps"/>
          <w:sz w:val="18"/>
          <w:szCs w:val="18"/>
          <w:bdr w:val="none" w:sz="0" w:space="0" w:color="auto" w:frame="1"/>
        </w:rPr>
        <w:t>Lord</w:t>
      </w:r>
      <w:r w:rsidRPr="00411DD0">
        <w:rPr>
          <w:sz w:val="18"/>
          <w:szCs w:val="18"/>
        </w:rPr>
        <w:t>, and a royal diadem in the hand of thy God.</w:t>
      </w:r>
      <w:r>
        <w:rPr>
          <w:sz w:val="18"/>
          <w:szCs w:val="18"/>
        </w:rPr>
        <w:t xml:space="preserve"> </w:t>
      </w:r>
      <w:r w:rsidRPr="00411DD0">
        <w:rPr>
          <w:sz w:val="18"/>
          <w:szCs w:val="18"/>
        </w:rPr>
        <w:t>Thou shalt no more be termed </w:t>
      </w:r>
      <w:r w:rsidRPr="00411DD0">
        <w:rPr>
          <w:rStyle w:val="study-note-ref"/>
          <w:sz w:val="18"/>
          <w:szCs w:val="18"/>
          <w:bdr w:val="none" w:sz="0" w:space="0" w:color="auto" w:frame="1"/>
        </w:rPr>
        <w:t>Forsaken</w:t>
      </w:r>
      <w:r w:rsidRPr="00411DD0">
        <w:rPr>
          <w:sz w:val="18"/>
          <w:szCs w:val="18"/>
        </w:rPr>
        <w:t>; neither shall thy </w:t>
      </w:r>
      <w:r w:rsidRPr="00411DD0">
        <w:rPr>
          <w:rStyle w:val="study-note-ref"/>
          <w:sz w:val="18"/>
          <w:szCs w:val="18"/>
          <w:bdr w:val="none" w:sz="0" w:space="0" w:color="auto" w:frame="1"/>
        </w:rPr>
        <w:t>land</w:t>
      </w:r>
      <w:r w:rsidRPr="00411DD0">
        <w:rPr>
          <w:sz w:val="18"/>
          <w:szCs w:val="18"/>
        </w:rPr>
        <w:t> any more be termed Desolate: but thou shalt be called </w:t>
      </w:r>
      <w:r w:rsidRPr="00411DD0">
        <w:rPr>
          <w:rStyle w:val="study-note-ref"/>
          <w:sz w:val="18"/>
          <w:szCs w:val="18"/>
          <w:bdr w:val="none" w:sz="0" w:space="0" w:color="auto" w:frame="1"/>
        </w:rPr>
        <w:t>Hephzi-bah</w:t>
      </w:r>
      <w:r w:rsidRPr="00411DD0">
        <w:rPr>
          <w:sz w:val="18"/>
          <w:szCs w:val="18"/>
        </w:rPr>
        <w:t>, and thy land </w:t>
      </w:r>
      <w:r w:rsidRPr="00411DD0">
        <w:rPr>
          <w:rStyle w:val="study-note-ref"/>
          <w:sz w:val="18"/>
          <w:szCs w:val="18"/>
          <w:bdr w:val="none" w:sz="0" w:space="0" w:color="auto" w:frame="1"/>
        </w:rPr>
        <w:t>Beulah</w:t>
      </w:r>
      <w:r w:rsidRPr="00411DD0">
        <w:rPr>
          <w:sz w:val="18"/>
          <w:szCs w:val="18"/>
        </w:rPr>
        <w:t>: for the </w:t>
      </w:r>
      <w:r w:rsidRPr="00411DD0">
        <w:rPr>
          <w:rStyle w:val="small-caps"/>
          <w:sz w:val="18"/>
          <w:szCs w:val="18"/>
          <w:bdr w:val="none" w:sz="0" w:space="0" w:color="auto" w:frame="1"/>
        </w:rPr>
        <w:t>Lord</w:t>
      </w:r>
      <w:r w:rsidRPr="00411DD0">
        <w:rPr>
          <w:sz w:val="18"/>
          <w:szCs w:val="18"/>
        </w:rPr>
        <w:t> delighteth in thee, and thy land shall be married.</w:t>
      </w:r>
    </w:p>
    <w:p w:rsidR="00AD1031" w:rsidRDefault="00AD1031" w:rsidP="00AD1031">
      <w:pPr>
        <w:pStyle w:val="NoSpacing"/>
        <w:ind w:left="1440"/>
        <w:rPr>
          <w:sz w:val="18"/>
          <w:szCs w:val="18"/>
        </w:rPr>
      </w:pPr>
    </w:p>
    <w:p w:rsidR="00AD1031" w:rsidRPr="00411DD0" w:rsidRDefault="00AD1031" w:rsidP="00AD1031">
      <w:pPr>
        <w:pStyle w:val="NoSpacing"/>
        <w:ind w:left="1440"/>
        <w:rPr>
          <w:sz w:val="18"/>
          <w:szCs w:val="18"/>
        </w:rPr>
      </w:pPr>
      <w:r>
        <w:rPr>
          <w:sz w:val="18"/>
          <w:szCs w:val="18"/>
        </w:rPr>
        <w:lastRenderedPageBreak/>
        <w:t>“</w:t>
      </w:r>
      <w:r w:rsidRPr="00411DD0">
        <w:rPr>
          <w:sz w:val="18"/>
          <w:szCs w:val="18"/>
        </w:rPr>
        <w:t>For </w:t>
      </w:r>
      <w:r w:rsidRPr="00411DD0">
        <w:rPr>
          <w:rStyle w:val="clarity-word"/>
          <w:sz w:val="18"/>
          <w:szCs w:val="18"/>
          <w:bdr w:val="none" w:sz="0" w:space="0" w:color="auto" w:frame="1"/>
        </w:rPr>
        <w:t>as</w:t>
      </w:r>
      <w:r w:rsidRPr="00411DD0">
        <w:rPr>
          <w:sz w:val="18"/>
          <w:szCs w:val="18"/>
        </w:rPr>
        <w:t> a young man marrieth a virgin, </w:t>
      </w:r>
      <w:r w:rsidRPr="00411DD0">
        <w:rPr>
          <w:rStyle w:val="clarity-word"/>
          <w:sz w:val="18"/>
          <w:szCs w:val="18"/>
          <w:bdr w:val="none" w:sz="0" w:space="0" w:color="auto" w:frame="1"/>
        </w:rPr>
        <w:t>so</w:t>
      </w:r>
      <w:r w:rsidRPr="00411DD0">
        <w:rPr>
          <w:sz w:val="18"/>
          <w:szCs w:val="18"/>
        </w:rPr>
        <w:t> shall thy sons marry thee: and </w:t>
      </w:r>
      <w:r w:rsidRPr="00411DD0">
        <w:rPr>
          <w:rStyle w:val="clarity-word"/>
          <w:sz w:val="18"/>
          <w:szCs w:val="18"/>
          <w:bdr w:val="none" w:sz="0" w:space="0" w:color="auto" w:frame="1"/>
        </w:rPr>
        <w:t>as</w:t>
      </w:r>
      <w:r w:rsidRPr="00411DD0">
        <w:rPr>
          <w:sz w:val="18"/>
          <w:szCs w:val="18"/>
        </w:rPr>
        <w:t> the bridegroom rejoiceth over the bride, </w:t>
      </w:r>
      <w:r w:rsidRPr="00411DD0">
        <w:rPr>
          <w:rStyle w:val="clarity-word"/>
          <w:sz w:val="18"/>
          <w:szCs w:val="18"/>
          <w:bdr w:val="none" w:sz="0" w:space="0" w:color="auto" w:frame="1"/>
        </w:rPr>
        <w:t>so</w:t>
      </w:r>
      <w:r w:rsidRPr="00411DD0">
        <w:rPr>
          <w:sz w:val="18"/>
          <w:szCs w:val="18"/>
        </w:rPr>
        <w:t> shall thy God </w:t>
      </w:r>
      <w:r w:rsidRPr="00411DD0">
        <w:rPr>
          <w:rStyle w:val="study-note-ref"/>
          <w:sz w:val="18"/>
          <w:szCs w:val="18"/>
          <w:bdr w:val="none" w:sz="0" w:space="0" w:color="auto" w:frame="1"/>
        </w:rPr>
        <w:t>rejoice</w:t>
      </w:r>
      <w:r w:rsidRPr="00411DD0">
        <w:rPr>
          <w:sz w:val="18"/>
          <w:szCs w:val="18"/>
        </w:rPr>
        <w:t> over thee.</w:t>
      </w:r>
      <w:r>
        <w:rPr>
          <w:sz w:val="18"/>
          <w:szCs w:val="18"/>
        </w:rPr>
        <w:t xml:space="preserve"> </w:t>
      </w:r>
      <w:r w:rsidRPr="00411DD0">
        <w:rPr>
          <w:sz w:val="18"/>
          <w:szCs w:val="18"/>
        </w:rPr>
        <w:t>I have set </w:t>
      </w:r>
      <w:r w:rsidRPr="00411DD0">
        <w:rPr>
          <w:rStyle w:val="study-note-ref"/>
          <w:sz w:val="18"/>
          <w:szCs w:val="18"/>
          <w:bdr w:val="none" w:sz="0" w:space="0" w:color="auto" w:frame="1"/>
        </w:rPr>
        <w:t>watchmen</w:t>
      </w:r>
      <w:r w:rsidRPr="00411DD0">
        <w:rPr>
          <w:sz w:val="18"/>
          <w:szCs w:val="18"/>
        </w:rPr>
        <w:t> upon thy walls, O Jerusalem, </w:t>
      </w:r>
      <w:r w:rsidRPr="00411DD0">
        <w:rPr>
          <w:rStyle w:val="clarity-word"/>
          <w:sz w:val="18"/>
          <w:szCs w:val="18"/>
          <w:bdr w:val="none" w:sz="0" w:space="0" w:color="auto" w:frame="1"/>
        </w:rPr>
        <w:t>which</w:t>
      </w:r>
      <w:r w:rsidRPr="00411DD0">
        <w:rPr>
          <w:sz w:val="18"/>
          <w:szCs w:val="18"/>
        </w:rPr>
        <w:t> shall never hold their peace day nor night: ye that make mention of the </w:t>
      </w:r>
      <w:r w:rsidRPr="00411DD0">
        <w:rPr>
          <w:rStyle w:val="small-caps"/>
          <w:sz w:val="18"/>
          <w:szCs w:val="18"/>
          <w:bdr w:val="none" w:sz="0" w:space="0" w:color="auto" w:frame="1"/>
        </w:rPr>
        <w:t>Lord</w:t>
      </w:r>
      <w:r w:rsidRPr="00411DD0">
        <w:rPr>
          <w:sz w:val="18"/>
          <w:szCs w:val="18"/>
        </w:rPr>
        <w:t>, keep not silence,</w:t>
      </w:r>
      <w:r>
        <w:rPr>
          <w:sz w:val="18"/>
          <w:szCs w:val="18"/>
        </w:rPr>
        <w:t xml:space="preserve"> </w:t>
      </w:r>
      <w:r w:rsidRPr="00411DD0">
        <w:rPr>
          <w:sz w:val="18"/>
          <w:szCs w:val="18"/>
        </w:rPr>
        <w:t>And give him no rest, till he establish, and till he make Jerusalem a </w:t>
      </w:r>
      <w:r w:rsidRPr="00411DD0">
        <w:rPr>
          <w:rStyle w:val="study-note-ref"/>
          <w:sz w:val="18"/>
          <w:szCs w:val="18"/>
          <w:bdr w:val="none" w:sz="0" w:space="0" w:color="auto" w:frame="1"/>
        </w:rPr>
        <w:t>praise</w:t>
      </w:r>
      <w:r w:rsidRPr="00411DD0">
        <w:rPr>
          <w:sz w:val="18"/>
          <w:szCs w:val="18"/>
        </w:rPr>
        <w:t> in the earth.</w:t>
      </w:r>
    </w:p>
    <w:p w:rsidR="00AD1031" w:rsidRDefault="00AD1031" w:rsidP="00AD1031">
      <w:pPr>
        <w:pStyle w:val="NoSpacing"/>
        <w:ind w:left="1440"/>
        <w:rPr>
          <w:sz w:val="18"/>
          <w:szCs w:val="18"/>
        </w:rPr>
      </w:pPr>
    </w:p>
    <w:p w:rsidR="00AD1031" w:rsidRPr="00411DD0" w:rsidRDefault="00AD1031" w:rsidP="00AD1031">
      <w:pPr>
        <w:pStyle w:val="NoSpacing"/>
        <w:ind w:left="1440"/>
        <w:rPr>
          <w:sz w:val="18"/>
          <w:szCs w:val="18"/>
        </w:rPr>
      </w:pPr>
      <w:r>
        <w:rPr>
          <w:sz w:val="18"/>
          <w:szCs w:val="18"/>
        </w:rPr>
        <w:t>“</w:t>
      </w:r>
      <w:r w:rsidRPr="00411DD0">
        <w:rPr>
          <w:sz w:val="18"/>
          <w:szCs w:val="18"/>
        </w:rPr>
        <w:t>The </w:t>
      </w:r>
      <w:r w:rsidRPr="00411DD0">
        <w:rPr>
          <w:rStyle w:val="small-caps"/>
          <w:sz w:val="18"/>
          <w:szCs w:val="18"/>
          <w:bdr w:val="none" w:sz="0" w:space="0" w:color="auto" w:frame="1"/>
        </w:rPr>
        <w:t>Lord</w:t>
      </w:r>
      <w:r w:rsidRPr="00411DD0">
        <w:rPr>
          <w:sz w:val="18"/>
          <w:szCs w:val="18"/>
        </w:rPr>
        <w:t> hath sworn by his right hand, and by the arm of his strength, Surely I will no more give thy corn </w:t>
      </w:r>
      <w:r w:rsidRPr="00411DD0">
        <w:rPr>
          <w:rStyle w:val="clarity-word"/>
          <w:sz w:val="18"/>
          <w:szCs w:val="18"/>
          <w:bdr w:val="none" w:sz="0" w:space="0" w:color="auto" w:frame="1"/>
        </w:rPr>
        <w:t>to be</w:t>
      </w:r>
      <w:r w:rsidRPr="00411DD0">
        <w:rPr>
          <w:sz w:val="18"/>
          <w:szCs w:val="18"/>
        </w:rPr>
        <w:t> meat for thine enemies; and the sons of the stranger shall not drink thy wine, for the which thou hast laboured:</w:t>
      </w:r>
      <w:r>
        <w:rPr>
          <w:sz w:val="18"/>
          <w:szCs w:val="18"/>
        </w:rPr>
        <w:t xml:space="preserve"> </w:t>
      </w:r>
      <w:r w:rsidRPr="00411DD0">
        <w:rPr>
          <w:sz w:val="18"/>
          <w:szCs w:val="18"/>
        </w:rPr>
        <w:t>But they that have gathered it shall eat it, and praise the </w:t>
      </w:r>
      <w:r w:rsidRPr="00411DD0">
        <w:rPr>
          <w:rStyle w:val="small-caps"/>
          <w:sz w:val="18"/>
          <w:szCs w:val="18"/>
          <w:bdr w:val="none" w:sz="0" w:space="0" w:color="auto" w:frame="1"/>
        </w:rPr>
        <w:t>Lord</w:t>
      </w:r>
      <w:r w:rsidRPr="00411DD0">
        <w:rPr>
          <w:sz w:val="18"/>
          <w:szCs w:val="18"/>
        </w:rPr>
        <w:t>; and they that have brought it together shall drink it in the courts of my </w:t>
      </w:r>
      <w:r w:rsidRPr="00411DD0">
        <w:rPr>
          <w:rStyle w:val="study-note-ref"/>
          <w:sz w:val="18"/>
          <w:szCs w:val="18"/>
          <w:bdr w:val="none" w:sz="0" w:space="0" w:color="auto" w:frame="1"/>
        </w:rPr>
        <w:t>holiness</w:t>
      </w:r>
      <w:r w:rsidRPr="00411DD0">
        <w:rPr>
          <w:sz w:val="18"/>
          <w:szCs w:val="18"/>
        </w:rPr>
        <w:t>.</w:t>
      </w:r>
      <w:r>
        <w:rPr>
          <w:sz w:val="18"/>
          <w:szCs w:val="18"/>
        </w:rPr>
        <w:t xml:space="preserve"> </w:t>
      </w:r>
      <w:r w:rsidRPr="00411DD0">
        <w:rPr>
          <w:sz w:val="18"/>
          <w:szCs w:val="18"/>
        </w:rPr>
        <w:t>Go through, go through the gates; </w:t>
      </w:r>
      <w:r w:rsidRPr="00411DD0">
        <w:rPr>
          <w:rStyle w:val="study-note-ref"/>
          <w:sz w:val="18"/>
          <w:szCs w:val="18"/>
          <w:bdr w:val="none" w:sz="0" w:space="0" w:color="auto" w:frame="1"/>
        </w:rPr>
        <w:t>prepare</w:t>
      </w:r>
      <w:r w:rsidRPr="00411DD0">
        <w:rPr>
          <w:sz w:val="18"/>
          <w:szCs w:val="18"/>
        </w:rPr>
        <w:t> ye the way of the people; cast up, cast up the </w:t>
      </w:r>
      <w:r w:rsidRPr="00411DD0">
        <w:rPr>
          <w:rStyle w:val="study-note-ref"/>
          <w:sz w:val="18"/>
          <w:szCs w:val="18"/>
          <w:bdr w:val="none" w:sz="0" w:space="0" w:color="auto" w:frame="1"/>
        </w:rPr>
        <w:t>highway</w:t>
      </w:r>
      <w:r w:rsidRPr="00411DD0">
        <w:rPr>
          <w:sz w:val="18"/>
          <w:szCs w:val="18"/>
        </w:rPr>
        <w:t>; gather out the stones; lift up a </w:t>
      </w:r>
      <w:r w:rsidRPr="00411DD0">
        <w:rPr>
          <w:rStyle w:val="study-note-ref"/>
          <w:sz w:val="18"/>
          <w:szCs w:val="18"/>
          <w:bdr w:val="none" w:sz="0" w:space="0" w:color="auto" w:frame="1"/>
        </w:rPr>
        <w:t>standard</w:t>
      </w:r>
      <w:r w:rsidRPr="00411DD0">
        <w:rPr>
          <w:sz w:val="18"/>
          <w:szCs w:val="18"/>
        </w:rPr>
        <w:t> for the people.</w:t>
      </w:r>
      <w:r>
        <w:rPr>
          <w:sz w:val="18"/>
          <w:szCs w:val="18"/>
        </w:rPr>
        <w:t xml:space="preserve"> </w:t>
      </w:r>
      <w:r w:rsidRPr="00411DD0">
        <w:rPr>
          <w:sz w:val="18"/>
          <w:szCs w:val="18"/>
        </w:rPr>
        <w:t>Behold, the </w:t>
      </w:r>
      <w:r w:rsidRPr="00411DD0">
        <w:rPr>
          <w:rStyle w:val="small-caps"/>
          <w:sz w:val="18"/>
          <w:szCs w:val="18"/>
          <w:bdr w:val="none" w:sz="0" w:space="0" w:color="auto" w:frame="1"/>
        </w:rPr>
        <w:t>Lord</w:t>
      </w:r>
      <w:r w:rsidRPr="00411DD0">
        <w:rPr>
          <w:sz w:val="18"/>
          <w:szCs w:val="18"/>
        </w:rPr>
        <w:t> hath proclaimed unto the end of the </w:t>
      </w:r>
      <w:r w:rsidRPr="00411DD0">
        <w:rPr>
          <w:rStyle w:val="study-note-ref"/>
          <w:sz w:val="18"/>
          <w:szCs w:val="18"/>
          <w:bdr w:val="none" w:sz="0" w:space="0" w:color="auto" w:frame="1"/>
        </w:rPr>
        <w:t>world</w:t>
      </w:r>
      <w:r w:rsidRPr="00411DD0">
        <w:rPr>
          <w:sz w:val="18"/>
          <w:szCs w:val="18"/>
        </w:rPr>
        <w:t>, Say ye to the </w:t>
      </w:r>
      <w:r w:rsidRPr="00411DD0">
        <w:rPr>
          <w:rStyle w:val="study-note-ref"/>
          <w:sz w:val="18"/>
          <w:szCs w:val="18"/>
          <w:bdr w:val="none" w:sz="0" w:space="0" w:color="auto" w:frame="1"/>
        </w:rPr>
        <w:t>daughter</w:t>
      </w:r>
      <w:r>
        <w:rPr>
          <w:sz w:val="18"/>
          <w:szCs w:val="18"/>
        </w:rPr>
        <w:t xml:space="preserve"> of Zion, Behold, thy salvation </w:t>
      </w:r>
      <w:r w:rsidRPr="00411DD0">
        <w:rPr>
          <w:sz w:val="18"/>
          <w:szCs w:val="18"/>
        </w:rPr>
        <w:t>cometh; behold, his </w:t>
      </w:r>
      <w:r w:rsidRPr="00411DD0">
        <w:rPr>
          <w:rStyle w:val="study-note-ref"/>
          <w:sz w:val="18"/>
          <w:szCs w:val="18"/>
          <w:bdr w:val="none" w:sz="0" w:space="0" w:color="auto" w:frame="1"/>
        </w:rPr>
        <w:t>reward</w:t>
      </w:r>
      <w:r w:rsidRPr="00411DD0">
        <w:rPr>
          <w:sz w:val="18"/>
          <w:szCs w:val="18"/>
        </w:rPr>
        <w:t> </w:t>
      </w:r>
      <w:r w:rsidRPr="00411DD0">
        <w:rPr>
          <w:rStyle w:val="clarity-word"/>
          <w:sz w:val="18"/>
          <w:szCs w:val="18"/>
          <w:bdr w:val="none" w:sz="0" w:space="0" w:color="auto" w:frame="1"/>
        </w:rPr>
        <w:t>is</w:t>
      </w:r>
      <w:r w:rsidRPr="00411DD0">
        <w:rPr>
          <w:sz w:val="18"/>
          <w:szCs w:val="18"/>
        </w:rPr>
        <w:t> with him, and his work before him.</w:t>
      </w:r>
      <w:r>
        <w:rPr>
          <w:sz w:val="18"/>
          <w:szCs w:val="18"/>
        </w:rPr>
        <w:t xml:space="preserve"> </w:t>
      </w:r>
      <w:r w:rsidRPr="00411DD0">
        <w:rPr>
          <w:sz w:val="18"/>
          <w:szCs w:val="18"/>
        </w:rPr>
        <w:t>And they shall call them, The holy people, The redeemed of the </w:t>
      </w:r>
      <w:r w:rsidRPr="00411DD0">
        <w:rPr>
          <w:rStyle w:val="small-caps"/>
          <w:sz w:val="18"/>
          <w:szCs w:val="18"/>
          <w:bdr w:val="none" w:sz="0" w:space="0" w:color="auto" w:frame="1"/>
        </w:rPr>
        <w:t>Lord</w:t>
      </w:r>
      <w:r w:rsidRPr="00411DD0">
        <w:rPr>
          <w:sz w:val="18"/>
          <w:szCs w:val="18"/>
        </w:rPr>
        <w:t>: and thou shalt be called, Sought out, A city not forsaken.</w:t>
      </w:r>
      <w:r>
        <w:rPr>
          <w:sz w:val="18"/>
          <w:szCs w:val="18"/>
        </w:rPr>
        <w:t>”</w:t>
      </w:r>
    </w:p>
    <w:p w:rsidR="00AD1031" w:rsidRDefault="00AD1031" w:rsidP="00AD1031">
      <w:pPr>
        <w:pStyle w:val="NoSpacing"/>
        <w:rPr>
          <w:b/>
          <w:sz w:val="18"/>
          <w:szCs w:val="18"/>
          <w:u w:val="single"/>
        </w:rPr>
      </w:pPr>
    </w:p>
    <w:p w:rsidR="00AD1031" w:rsidRPr="002907FF" w:rsidRDefault="00AD1031" w:rsidP="00AD1031">
      <w:pPr>
        <w:pStyle w:val="NoSpacing"/>
        <w:rPr>
          <w:b/>
          <w:sz w:val="18"/>
          <w:szCs w:val="18"/>
          <w:u w:val="single"/>
        </w:rPr>
      </w:pPr>
      <w:r>
        <w:rPr>
          <w:b/>
          <w:sz w:val="18"/>
          <w:szCs w:val="18"/>
          <w:u w:val="single"/>
        </w:rPr>
        <w:t>The elect of God shall dwell in the mountains; Former troubles shall be forgotten (Isaiah 65:8-10)</w:t>
      </w:r>
    </w:p>
    <w:p w:rsidR="00AD1031" w:rsidRDefault="00AD1031" w:rsidP="00AD1031">
      <w:pPr>
        <w:pStyle w:val="NoSpacing"/>
        <w:rPr>
          <w:sz w:val="18"/>
          <w:szCs w:val="18"/>
        </w:rPr>
      </w:pPr>
      <w:r>
        <w:rPr>
          <w:sz w:val="18"/>
          <w:szCs w:val="18"/>
        </w:rPr>
        <w:tab/>
      </w:r>
      <w:r w:rsidRPr="00411DD0">
        <w:rPr>
          <w:sz w:val="18"/>
          <w:szCs w:val="18"/>
        </w:rPr>
        <w:t>Thus saith the </w:t>
      </w:r>
      <w:r w:rsidRPr="00411DD0">
        <w:rPr>
          <w:rStyle w:val="small-caps"/>
          <w:sz w:val="18"/>
          <w:szCs w:val="18"/>
          <w:bdr w:val="none" w:sz="0" w:space="0" w:color="auto" w:frame="1"/>
        </w:rPr>
        <w:t>Lord</w:t>
      </w:r>
      <w:r w:rsidRPr="00411DD0">
        <w:rPr>
          <w:sz w:val="18"/>
          <w:szCs w:val="18"/>
        </w:rPr>
        <w:t xml:space="preserve">, </w:t>
      </w:r>
    </w:p>
    <w:p w:rsidR="00AD1031" w:rsidRDefault="00AD1031" w:rsidP="00AD1031">
      <w:pPr>
        <w:pStyle w:val="NoSpacing"/>
        <w:rPr>
          <w:sz w:val="18"/>
          <w:szCs w:val="18"/>
        </w:rPr>
      </w:pPr>
    </w:p>
    <w:p w:rsidR="00AD1031" w:rsidRDefault="00AD1031" w:rsidP="00AD1031">
      <w:pPr>
        <w:pStyle w:val="NoSpacing"/>
        <w:ind w:left="1440"/>
        <w:rPr>
          <w:sz w:val="18"/>
          <w:szCs w:val="18"/>
        </w:rPr>
      </w:pPr>
      <w:r>
        <w:rPr>
          <w:sz w:val="18"/>
          <w:szCs w:val="18"/>
        </w:rPr>
        <w:t>“</w:t>
      </w:r>
      <w:r w:rsidRPr="00411DD0">
        <w:rPr>
          <w:sz w:val="18"/>
          <w:szCs w:val="18"/>
        </w:rPr>
        <w:t>As the </w:t>
      </w:r>
      <w:r w:rsidRPr="00411DD0">
        <w:rPr>
          <w:rStyle w:val="study-note-ref"/>
          <w:sz w:val="18"/>
          <w:szCs w:val="18"/>
          <w:bdr w:val="none" w:sz="0" w:space="0" w:color="auto" w:frame="1"/>
        </w:rPr>
        <w:t>new wine</w:t>
      </w:r>
      <w:r w:rsidRPr="00411DD0">
        <w:rPr>
          <w:sz w:val="18"/>
          <w:szCs w:val="18"/>
        </w:rPr>
        <w:t> is found in the cluster, and </w:t>
      </w:r>
      <w:r w:rsidRPr="00411DD0">
        <w:rPr>
          <w:rStyle w:val="clarity-word"/>
          <w:sz w:val="18"/>
          <w:szCs w:val="18"/>
          <w:bdr w:val="none" w:sz="0" w:space="0" w:color="auto" w:frame="1"/>
        </w:rPr>
        <w:t>one</w:t>
      </w:r>
      <w:r w:rsidRPr="00411DD0">
        <w:rPr>
          <w:sz w:val="18"/>
          <w:szCs w:val="18"/>
        </w:rPr>
        <w:t xml:space="preserve"> saith, </w:t>
      </w:r>
    </w:p>
    <w:p w:rsidR="00AD1031" w:rsidRDefault="00AD1031" w:rsidP="00AD1031">
      <w:pPr>
        <w:pStyle w:val="NoSpacing"/>
        <w:ind w:left="1440"/>
        <w:rPr>
          <w:sz w:val="18"/>
          <w:szCs w:val="18"/>
        </w:rPr>
      </w:pPr>
    </w:p>
    <w:p w:rsidR="00AD1031" w:rsidRDefault="00AD1031" w:rsidP="00AD1031">
      <w:pPr>
        <w:pStyle w:val="NoSpacing"/>
        <w:ind w:left="1440"/>
        <w:rPr>
          <w:sz w:val="18"/>
          <w:szCs w:val="18"/>
        </w:rPr>
      </w:pPr>
      <w:r>
        <w:rPr>
          <w:sz w:val="18"/>
          <w:szCs w:val="18"/>
        </w:rPr>
        <w:tab/>
        <w:t>‘</w:t>
      </w:r>
      <w:r w:rsidRPr="00411DD0">
        <w:rPr>
          <w:sz w:val="18"/>
          <w:szCs w:val="18"/>
        </w:rPr>
        <w:t>Destroy it not; for a blessing </w:t>
      </w:r>
      <w:r w:rsidRPr="00411DD0">
        <w:rPr>
          <w:rStyle w:val="clarity-word"/>
          <w:sz w:val="18"/>
          <w:szCs w:val="18"/>
          <w:bdr w:val="none" w:sz="0" w:space="0" w:color="auto" w:frame="1"/>
        </w:rPr>
        <w:t>is</w:t>
      </w:r>
      <w:r w:rsidRPr="00411DD0">
        <w:rPr>
          <w:sz w:val="18"/>
          <w:szCs w:val="18"/>
        </w:rPr>
        <w:t> in it:</w:t>
      </w:r>
      <w:r>
        <w:rPr>
          <w:sz w:val="18"/>
          <w:szCs w:val="18"/>
        </w:rPr>
        <w:t>’</w:t>
      </w:r>
      <w:r w:rsidRPr="00411DD0">
        <w:rPr>
          <w:sz w:val="18"/>
          <w:szCs w:val="18"/>
        </w:rPr>
        <w:t xml:space="preserve"> </w:t>
      </w:r>
    </w:p>
    <w:p w:rsidR="00AD1031" w:rsidRDefault="00AD1031" w:rsidP="00AD1031">
      <w:pPr>
        <w:pStyle w:val="NoSpacing"/>
        <w:ind w:left="1440"/>
        <w:rPr>
          <w:sz w:val="18"/>
          <w:szCs w:val="18"/>
        </w:rPr>
      </w:pPr>
    </w:p>
    <w:p w:rsidR="00AD1031" w:rsidRPr="00411DD0" w:rsidRDefault="00AD1031" w:rsidP="00AD1031">
      <w:pPr>
        <w:pStyle w:val="NoSpacing"/>
        <w:ind w:left="1440"/>
        <w:rPr>
          <w:sz w:val="18"/>
          <w:szCs w:val="18"/>
        </w:rPr>
      </w:pPr>
      <w:r>
        <w:rPr>
          <w:sz w:val="18"/>
          <w:szCs w:val="18"/>
        </w:rPr>
        <w:t>“</w:t>
      </w:r>
      <w:r w:rsidRPr="00411DD0">
        <w:rPr>
          <w:sz w:val="18"/>
          <w:szCs w:val="18"/>
        </w:rPr>
        <w:t>so will I do for my servants’ sakes, that I may </w:t>
      </w:r>
      <w:r w:rsidRPr="00411DD0">
        <w:rPr>
          <w:rStyle w:val="study-note-ref"/>
          <w:sz w:val="18"/>
          <w:szCs w:val="18"/>
          <w:bdr w:val="none" w:sz="0" w:space="0" w:color="auto" w:frame="1"/>
        </w:rPr>
        <w:t>not</w:t>
      </w:r>
      <w:r w:rsidRPr="00411DD0">
        <w:rPr>
          <w:sz w:val="18"/>
          <w:szCs w:val="18"/>
        </w:rPr>
        <w:t> destroy them all.</w:t>
      </w:r>
      <w:r>
        <w:rPr>
          <w:sz w:val="18"/>
          <w:szCs w:val="18"/>
        </w:rPr>
        <w:t xml:space="preserve"> </w:t>
      </w:r>
      <w:r w:rsidRPr="00411DD0">
        <w:rPr>
          <w:sz w:val="18"/>
          <w:szCs w:val="18"/>
        </w:rPr>
        <w:t>And I will bring forth a seed out of Jacob, and out of </w:t>
      </w:r>
      <w:r w:rsidRPr="00411DD0">
        <w:rPr>
          <w:rStyle w:val="study-note-ref"/>
          <w:sz w:val="18"/>
          <w:szCs w:val="18"/>
          <w:bdr w:val="none" w:sz="0" w:space="0" w:color="auto" w:frame="1"/>
        </w:rPr>
        <w:t>Judah</w:t>
      </w:r>
      <w:r w:rsidRPr="00411DD0">
        <w:rPr>
          <w:sz w:val="18"/>
          <w:szCs w:val="18"/>
        </w:rPr>
        <w:t> an inheritor of my mountains: and mine </w:t>
      </w:r>
      <w:r w:rsidRPr="00411DD0">
        <w:rPr>
          <w:rStyle w:val="study-note-ref"/>
          <w:sz w:val="18"/>
          <w:szCs w:val="18"/>
          <w:bdr w:val="none" w:sz="0" w:space="0" w:color="auto" w:frame="1"/>
        </w:rPr>
        <w:t>elect</w:t>
      </w:r>
      <w:r w:rsidRPr="00411DD0">
        <w:rPr>
          <w:sz w:val="18"/>
          <w:szCs w:val="18"/>
        </w:rPr>
        <w:t> shall </w:t>
      </w:r>
      <w:r w:rsidRPr="00411DD0">
        <w:rPr>
          <w:rStyle w:val="study-note-ref"/>
          <w:sz w:val="18"/>
          <w:szCs w:val="18"/>
          <w:bdr w:val="none" w:sz="0" w:space="0" w:color="auto" w:frame="1"/>
        </w:rPr>
        <w:t>inherit</w:t>
      </w:r>
      <w:r w:rsidRPr="00411DD0">
        <w:rPr>
          <w:sz w:val="18"/>
          <w:szCs w:val="18"/>
        </w:rPr>
        <w:t> it, and my servants shall dwell there.</w:t>
      </w:r>
      <w:r>
        <w:rPr>
          <w:sz w:val="18"/>
          <w:szCs w:val="18"/>
        </w:rPr>
        <w:t xml:space="preserve"> </w:t>
      </w:r>
      <w:r w:rsidRPr="00411DD0">
        <w:rPr>
          <w:sz w:val="18"/>
          <w:szCs w:val="18"/>
        </w:rPr>
        <w:t>And Sharon shall be a fold of flocks, and the valley of </w:t>
      </w:r>
      <w:r w:rsidRPr="00411DD0">
        <w:rPr>
          <w:rStyle w:val="study-note-ref"/>
          <w:sz w:val="18"/>
          <w:szCs w:val="18"/>
          <w:bdr w:val="none" w:sz="0" w:space="0" w:color="auto" w:frame="1"/>
        </w:rPr>
        <w:t>Achor</w:t>
      </w:r>
      <w:r w:rsidRPr="00411DD0">
        <w:rPr>
          <w:sz w:val="18"/>
          <w:szCs w:val="18"/>
        </w:rPr>
        <w:t> a place for the herds to lie down in, for my people that have sought me.</w:t>
      </w:r>
    </w:p>
    <w:p w:rsidR="00AD1031" w:rsidRDefault="00AD1031" w:rsidP="00AD1031">
      <w:pPr>
        <w:pStyle w:val="NoSpacing"/>
        <w:rPr>
          <w:sz w:val="18"/>
          <w:szCs w:val="18"/>
        </w:rPr>
      </w:pPr>
    </w:p>
    <w:p w:rsidR="00AD1031" w:rsidRPr="00F64256" w:rsidRDefault="00AD1031" w:rsidP="00AD1031">
      <w:pPr>
        <w:pStyle w:val="NoSpacing"/>
        <w:jc w:val="center"/>
        <w:rPr>
          <w:b/>
          <w:i/>
          <w:sz w:val="24"/>
          <w:szCs w:val="24"/>
        </w:rPr>
      </w:pPr>
      <w:r>
        <w:rPr>
          <w:b/>
          <w:i/>
          <w:sz w:val="24"/>
          <w:szCs w:val="24"/>
        </w:rPr>
        <w:t xml:space="preserve">The Prophet Jeremiah </w:t>
      </w:r>
      <w:r w:rsidRPr="00F64256">
        <w:rPr>
          <w:b/>
          <w:i/>
          <w:sz w:val="24"/>
          <w:szCs w:val="24"/>
        </w:rPr>
        <w:t>Prophesies of the Latter-day Gathering of Israel</w:t>
      </w:r>
    </w:p>
    <w:p w:rsidR="00AD1031" w:rsidRDefault="00AD1031" w:rsidP="00AD1031">
      <w:pPr>
        <w:pStyle w:val="NoSpacing"/>
        <w:jc w:val="center"/>
        <w:rPr>
          <w:b/>
          <w:sz w:val="18"/>
          <w:szCs w:val="18"/>
          <w:u w:val="single"/>
        </w:rPr>
      </w:pPr>
    </w:p>
    <w:p w:rsidR="00AD1031" w:rsidRPr="00F51E66" w:rsidRDefault="00AD1031" w:rsidP="00AD1031">
      <w:pPr>
        <w:pStyle w:val="NoSpacing"/>
        <w:rPr>
          <w:b/>
          <w:sz w:val="18"/>
          <w:szCs w:val="18"/>
          <w:u w:val="single"/>
        </w:rPr>
      </w:pPr>
      <w:r>
        <w:rPr>
          <w:b/>
          <w:sz w:val="18"/>
          <w:szCs w:val="18"/>
          <w:u w:val="single"/>
        </w:rPr>
        <w:t>All nations shall be gathered in Jerusalem; The Lord will heal the backslidings of Israel (</w:t>
      </w:r>
      <w:r w:rsidRPr="00F51E66">
        <w:rPr>
          <w:b/>
          <w:sz w:val="18"/>
          <w:szCs w:val="18"/>
          <w:u w:val="single"/>
        </w:rPr>
        <w:t>Jer 3:12-25</w:t>
      </w:r>
      <w:r>
        <w:rPr>
          <w:b/>
          <w:sz w:val="18"/>
          <w:szCs w:val="18"/>
          <w:u w:val="single"/>
        </w:rPr>
        <w:t>)</w:t>
      </w:r>
    </w:p>
    <w:p w:rsidR="00AD1031" w:rsidRDefault="00AD1031" w:rsidP="00AD1031">
      <w:pPr>
        <w:pStyle w:val="NoSpacing"/>
        <w:rPr>
          <w:sz w:val="18"/>
          <w:szCs w:val="18"/>
        </w:rPr>
      </w:pPr>
      <w:r>
        <w:rPr>
          <w:sz w:val="18"/>
          <w:szCs w:val="18"/>
        </w:rPr>
        <w:tab/>
      </w:r>
      <w:r w:rsidRPr="0071487C">
        <w:rPr>
          <w:sz w:val="18"/>
          <w:szCs w:val="18"/>
        </w:rPr>
        <w:t>Go and </w:t>
      </w:r>
      <w:r w:rsidRPr="0071487C">
        <w:rPr>
          <w:rStyle w:val="study-note-ref"/>
          <w:sz w:val="18"/>
          <w:szCs w:val="18"/>
          <w:bdr w:val="none" w:sz="0" w:space="0" w:color="auto" w:frame="1"/>
        </w:rPr>
        <w:t>proclaim</w:t>
      </w:r>
      <w:r w:rsidRPr="0071487C">
        <w:rPr>
          <w:sz w:val="18"/>
          <w:szCs w:val="18"/>
        </w:rPr>
        <w:t> these words toward the </w:t>
      </w:r>
      <w:r w:rsidRPr="0071487C">
        <w:rPr>
          <w:rStyle w:val="study-note-ref"/>
          <w:sz w:val="18"/>
          <w:szCs w:val="18"/>
          <w:bdr w:val="none" w:sz="0" w:space="0" w:color="auto" w:frame="1"/>
        </w:rPr>
        <w:t>north</w:t>
      </w:r>
      <w:r w:rsidRPr="0071487C">
        <w:rPr>
          <w:sz w:val="18"/>
          <w:szCs w:val="18"/>
        </w:rPr>
        <w:t>, and say, </w:t>
      </w:r>
    </w:p>
    <w:p w:rsidR="00AD1031" w:rsidRDefault="00AD1031" w:rsidP="00AD1031">
      <w:pPr>
        <w:pStyle w:val="NoSpacing"/>
        <w:rPr>
          <w:sz w:val="18"/>
          <w:szCs w:val="18"/>
        </w:rPr>
      </w:pPr>
    </w:p>
    <w:p w:rsidR="00AD1031" w:rsidRPr="0071487C" w:rsidRDefault="00AD1031" w:rsidP="00AD1031">
      <w:pPr>
        <w:pStyle w:val="NoSpacing"/>
        <w:ind w:left="1440"/>
        <w:rPr>
          <w:sz w:val="18"/>
          <w:szCs w:val="18"/>
        </w:rPr>
      </w:pPr>
      <w:r>
        <w:rPr>
          <w:sz w:val="18"/>
          <w:szCs w:val="18"/>
        </w:rPr>
        <w:t>“</w:t>
      </w:r>
      <w:r w:rsidRPr="0071487C">
        <w:rPr>
          <w:rStyle w:val="study-note-ref"/>
          <w:sz w:val="18"/>
          <w:szCs w:val="18"/>
          <w:bdr w:val="none" w:sz="0" w:space="0" w:color="auto" w:frame="1"/>
        </w:rPr>
        <w:t>Return</w:t>
      </w:r>
      <w:r w:rsidRPr="0071487C">
        <w:rPr>
          <w:sz w:val="18"/>
          <w:szCs w:val="18"/>
        </w:rPr>
        <w:t>, thou backsliding Israel, saith the </w:t>
      </w:r>
      <w:r w:rsidRPr="0071487C">
        <w:rPr>
          <w:rStyle w:val="small-caps"/>
          <w:sz w:val="18"/>
          <w:szCs w:val="18"/>
          <w:bdr w:val="none" w:sz="0" w:space="0" w:color="auto" w:frame="1"/>
        </w:rPr>
        <w:t>Lord</w:t>
      </w:r>
      <w:r w:rsidRPr="0071487C">
        <w:rPr>
          <w:sz w:val="18"/>
          <w:szCs w:val="18"/>
        </w:rPr>
        <w:t>; </w:t>
      </w:r>
      <w:r w:rsidRPr="0071487C">
        <w:rPr>
          <w:rStyle w:val="clarity-word"/>
          <w:sz w:val="18"/>
          <w:szCs w:val="18"/>
          <w:bdr w:val="none" w:sz="0" w:space="0" w:color="auto" w:frame="1"/>
        </w:rPr>
        <w:t>and</w:t>
      </w:r>
      <w:r w:rsidRPr="0071487C">
        <w:rPr>
          <w:sz w:val="18"/>
          <w:szCs w:val="18"/>
        </w:rPr>
        <w:t> I will not cause mine anger to fall upon you: for I </w:t>
      </w:r>
      <w:r w:rsidRPr="0071487C">
        <w:rPr>
          <w:rStyle w:val="clarity-word"/>
          <w:sz w:val="18"/>
          <w:szCs w:val="18"/>
          <w:bdr w:val="none" w:sz="0" w:space="0" w:color="auto" w:frame="1"/>
        </w:rPr>
        <w:t>am</w:t>
      </w:r>
      <w:r w:rsidRPr="0071487C">
        <w:rPr>
          <w:sz w:val="18"/>
          <w:szCs w:val="18"/>
        </w:rPr>
        <w:t> merciful, saith the </w:t>
      </w:r>
      <w:r w:rsidRPr="0071487C">
        <w:rPr>
          <w:rStyle w:val="small-caps"/>
          <w:sz w:val="18"/>
          <w:szCs w:val="18"/>
          <w:bdr w:val="none" w:sz="0" w:space="0" w:color="auto" w:frame="1"/>
        </w:rPr>
        <w:t>Lord</w:t>
      </w:r>
      <w:r w:rsidRPr="0071487C">
        <w:rPr>
          <w:sz w:val="18"/>
          <w:szCs w:val="18"/>
        </w:rPr>
        <w:t>, </w:t>
      </w:r>
      <w:r w:rsidRPr="0071487C">
        <w:rPr>
          <w:rStyle w:val="clarity-word"/>
          <w:sz w:val="18"/>
          <w:szCs w:val="18"/>
          <w:bdr w:val="none" w:sz="0" w:space="0" w:color="auto" w:frame="1"/>
        </w:rPr>
        <w:t>and</w:t>
      </w:r>
      <w:r w:rsidRPr="0071487C">
        <w:rPr>
          <w:sz w:val="18"/>
          <w:szCs w:val="18"/>
        </w:rPr>
        <w:t> I will not keep </w:t>
      </w:r>
      <w:r w:rsidRPr="0071487C">
        <w:rPr>
          <w:rStyle w:val="clarity-word"/>
          <w:sz w:val="18"/>
          <w:szCs w:val="18"/>
          <w:bdr w:val="none" w:sz="0" w:space="0" w:color="auto" w:frame="1"/>
        </w:rPr>
        <w:t>anger</w:t>
      </w:r>
      <w:r>
        <w:rPr>
          <w:sz w:val="18"/>
          <w:szCs w:val="18"/>
        </w:rPr>
        <w:t> for</w:t>
      </w:r>
      <w:r w:rsidRPr="0071487C">
        <w:rPr>
          <w:sz w:val="18"/>
          <w:szCs w:val="18"/>
        </w:rPr>
        <w:t>ever.</w:t>
      </w:r>
      <w:r>
        <w:rPr>
          <w:sz w:val="18"/>
          <w:szCs w:val="18"/>
        </w:rPr>
        <w:t xml:space="preserve"> </w:t>
      </w:r>
      <w:r w:rsidRPr="0071487C">
        <w:rPr>
          <w:sz w:val="18"/>
          <w:szCs w:val="18"/>
        </w:rPr>
        <w:t>Only acknowledge thine iniquity, that thou hast transgressed against the </w:t>
      </w:r>
      <w:r w:rsidRPr="0071487C">
        <w:rPr>
          <w:rStyle w:val="small-caps"/>
          <w:sz w:val="18"/>
          <w:szCs w:val="18"/>
          <w:bdr w:val="none" w:sz="0" w:space="0" w:color="auto" w:frame="1"/>
        </w:rPr>
        <w:t>Lord</w:t>
      </w:r>
      <w:r w:rsidRPr="0071487C">
        <w:rPr>
          <w:sz w:val="18"/>
          <w:szCs w:val="18"/>
        </w:rPr>
        <w:t> thy God, and hast scattered thy ways to the strangers under every green tree, and ye have not </w:t>
      </w:r>
      <w:r w:rsidRPr="0071487C">
        <w:rPr>
          <w:rStyle w:val="study-note-ref"/>
          <w:sz w:val="18"/>
          <w:szCs w:val="18"/>
          <w:bdr w:val="none" w:sz="0" w:space="0" w:color="auto" w:frame="1"/>
        </w:rPr>
        <w:t>obeyed</w:t>
      </w:r>
      <w:r w:rsidRPr="0071487C">
        <w:rPr>
          <w:sz w:val="18"/>
          <w:szCs w:val="18"/>
        </w:rPr>
        <w:t> my voice, saith the </w:t>
      </w:r>
      <w:r w:rsidRPr="0071487C">
        <w:rPr>
          <w:rStyle w:val="small-caps"/>
          <w:sz w:val="18"/>
          <w:szCs w:val="18"/>
          <w:bdr w:val="none" w:sz="0" w:space="0" w:color="auto" w:frame="1"/>
        </w:rPr>
        <w:t>Lord</w:t>
      </w:r>
      <w:r w:rsidRPr="0071487C">
        <w:rPr>
          <w:sz w:val="18"/>
          <w:szCs w:val="18"/>
        </w:rPr>
        <w:t>.</w:t>
      </w:r>
      <w:r>
        <w:rPr>
          <w:sz w:val="18"/>
          <w:szCs w:val="18"/>
        </w:rPr>
        <w:t xml:space="preserve"> </w:t>
      </w:r>
      <w:r w:rsidRPr="0071487C">
        <w:rPr>
          <w:sz w:val="18"/>
          <w:szCs w:val="18"/>
        </w:rPr>
        <w:t>Turn, O backsliding children, saith the </w:t>
      </w:r>
      <w:r w:rsidRPr="0071487C">
        <w:rPr>
          <w:rStyle w:val="small-caps"/>
          <w:sz w:val="18"/>
          <w:szCs w:val="18"/>
          <w:bdr w:val="none" w:sz="0" w:space="0" w:color="auto" w:frame="1"/>
        </w:rPr>
        <w:t>Lord</w:t>
      </w:r>
      <w:r w:rsidRPr="0071487C">
        <w:rPr>
          <w:sz w:val="18"/>
          <w:szCs w:val="18"/>
        </w:rPr>
        <w:t>; for I am </w:t>
      </w:r>
      <w:r w:rsidRPr="0071487C">
        <w:rPr>
          <w:rStyle w:val="study-note-ref"/>
          <w:sz w:val="18"/>
          <w:szCs w:val="18"/>
          <w:bdr w:val="none" w:sz="0" w:space="0" w:color="auto" w:frame="1"/>
        </w:rPr>
        <w:t>married</w:t>
      </w:r>
      <w:r w:rsidRPr="0071487C">
        <w:rPr>
          <w:sz w:val="18"/>
          <w:szCs w:val="18"/>
        </w:rPr>
        <w:t> unto you: and I will take you one of a city, and two of a family, and I will </w:t>
      </w:r>
      <w:r w:rsidRPr="0071487C">
        <w:rPr>
          <w:rStyle w:val="study-note-ref"/>
          <w:sz w:val="18"/>
          <w:szCs w:val="18"/>
          <w:bdr w:val="none" w:sz="0" w:space="0" w:color="auto" w:frame="1"/>
        </w:rPr>
        <w:t>bring</w:t>
      </w:r>
      <w:r w:rsidRPr="0071487C">
        <w:rPr>
          <w:sz w:val="18"/>
          <w:szCs w:val="18"/>
        </w:rPr>
        <w:t> you to </w:t>
      </w:r>
      <w:r w:rsidRPr="0071487C">
        <w:rPr>
          <w:rStyle w:val="study-note-ref"/>
          <w:sz w:val="18"/>
          <w:szCs w:val="18"/>
          <w:bdr w:val="none" w:sz="0" w:space="0" w:color="auto" w:frame="1"/>
        </w:rPr>
        <w:t>Zion</w:t>
      </w:r>
      <w:r w:rsidRPr="0071487C">
        <w:rPr>
          <w:sz w:val="18"/>
          <w:szCs w:val="18"/>
        </w:rPr>
        <w:t>:</w:t>
      </w:r>
    </w:p>
    <w:p w:rsidR="00AD1031" w:rsidRPr="0071487C" w:rsidRDefault="00AD1031" w:rsidP="00AD1031">
      <w:pPr>
        <w:pStyle w:val="NoSpacing"/>
        <w:ind w:left="1440"/>
        <w:rPr>
          <w:sz w:val="18"/>
          <w:szCs w:val="18"/>
        </w:rPr>
      </w:pPr>
      <w:r w:rsidRPr="0071487C">
        <w:rPr>
          <w:sz w:val="18"/>
          <w:szCs w:val="18"/>
        </w:rPr>
        <w:t>And I will give you </w:t>
      </w:r>
      <w:r w:rsidRPr="0071487C">
        <w:rPr>
          <w:rStyle w:val="study-note-ref"/>
          <w:sz w:val="18"/>
          <w:szCs w:val="18"/>
          <w:bdr w:val="none" w:sz="0" w:space="0" w:color="auto" w:frame="1"/>
        </w:rPr>
        <w:t>pastors</w:t>
      </w:r>
      <w:r w:rsidRPr="0071487C">
        <w:rPr>
          <w:sz w:val="18"/>
          <w:szCs w:val="18"/>
        </w:rPr>
        <w:t> according to mine heart, which shall feed you with </w:t>
      </w:r>
      <w:r w:rsidRPr="0071487C">
        <w:rPr>
          <w:rStyle w:val="study-note-ref"/>
          <w:sz w:val="18"/>
          <w:szCs w:val="18"/>
          <w:bdr w:val="none" w:sz="0" w:space="0" w:color="auto" w:frame="1"/>
        </w:rPr>
        <w:t>knowledge</w:t>
      </w:r>
      <w:r w:rsidRPr="0071487C">
        <w:rPr>
          <w:sz w:val="18"/>
          <w:szCs w:val="18"/>
        </w:rPr>
        <w:t> and understanding.</w:t>
      </w:r>
    </w:p>
    <w:p w:rsidR="00AD1031" w:rsidRDefault="00AD1031" w:rsidP="00AD1031">
      <w:pPr>
        <w:pStyle w:val="NoSpacing"/>
        <w:ind w:left="1440"/>
        <w:rPr>
          <w:sz w:val="18"/>
          <w:szCs w:val="18"/>
        </w:rPr>
      </w:pPr>
    </w:p>
    <w:p w:rsidR="00AD1031" w:rsidRDefault="00AD1031" w:rsidP="00AD1031">
      <w:pPr>
        <w:pStyle w:val="NoSpacing"/>
        <w:ind w:left="1440"/>
        <w:rPr>
          <w:sz w:val="18"/>
          <w:szCs w:val="18"/>
        </w:rPr>
      </w:pPr>
      <w:r>
        <w:rPr>
          <w:sz w:val="18"/>
          <w:szCs w:val="18"/>
        </w:rPr>
        <w:t>“</w:t>
      </w:r>
      <w:r w:rsidRPr="0071487C">
        <w:rPr>
          <w:sz w:val="18"/>
          <w:szCs w:val="18"/>
        </w:rPr>
        <w:t>And it shall come to pass, when ye be multiplied and increased in the land, in those days, saith the </w:t>
      </w:r>
      <w:r w:rsidRPr="0071487C">
        <w:rPr>
          <w:rStyle w:val="small-caps"/>
          <w:sz w:val="18"/>
          <w:szCs w:val="18"/>
          <w:bdr w:val="none" w:sz="0" w:space="0" w:color="auto" w:frame="1"/>
        </w:rPr>
        <w:t>Lord</w:t>
      </w:r>
      <w:r w:rsidRPr="0071487C">
        <w:rPr>
          <w:sz w:val="18"/>
          <w:szCs w:val="18"/>
        </w:rPr>
        <w:t>, they shall say no more, The </w:t>
      </w:r>
      <w:r w:rsidRPr="0071487C">
        <w:rPr>
          <w:rStyle w:val="study-note-ref"/>
          <w:sz w:val="18"/>
          <w:szCs w:val="18"/>
          <w:bdr w:val="none" w:sz="0" w:space="0" w:color="auto" w:frame="1"/>
        </w:rPr>
        <w:t>ark</w:t>
      </w:r>
      <w:r w:rsidRPr="0071487C">
        <w:rPr>
          <w:sz w:val="18"/>
          <w:szCs w:val="18"/>
        </w:rPr>
        <w:t> of the covenant of the </w:t>
      </w:r>
      <w:r w:rsidRPr="0071487C">
        <w:rPr>
          <w:rStyle w:val="small-caps"/>
          <w:sz w:val="18"/>
          <w:szCs w:val="18"/>
          <w:bdr w:val="none" w:sz="0" w:space="0" w:color="auto" w:frame="1"/>
        </w:rPr>
        <w:t>Lord</w:t>
      </w:r>
      <w:r w:rsidRPr="0071487C">
        <w:rPr>
          <w:sz w:val="18"/>
          <w:szCs w:val="18"/>
        </w:rPr>
        <w:t>: neither shall it come to mind: neither shall they remember it; neither shall they visit </w:t>
      </w:r>
      <w:r w:rsidRPr="0071487C">
        <w:rPr>
          <w:rStyle w:val="clarity-word"/>
          <w:sz w:val="18"/>
          <w:szCs w:val="18"/>
          <w:bdr w:val="none" w:sz="0" w:space="0" w:color="auto" w:frame="1"/>
        </w:rPr>
        <w:t>it;</w:t>
      </w:r>
      <w:r w:rsidRPr="0071487C">
        <w:rPr>
          <w:sz w:val="18"/>
          <w:szCs w:val="18"/>
        </w:rPr>
        <w:t> neither shall </w:t>
      </w:r>
      <w:r w:rsidRPr="0071487C">
        <w:rPr>
          <w:rStyle w:val="clarity-word"/>
          <w:sz w:val="18"/>
          <w:szCs w:val="18"/>
          <w:bdr w:val="none" w:sz="0" w:space="0" w:color="auto" w:frame="1"/>
        </w:rPr>
        <w:t>that</w:t>
      </w:r>
      <w:r w:rsidRPr="0071487C">
        <w:rPr>
          <w:sz w:val="18"/>
          <w:szCs w:val="18"/>
        </w:rPr>
        <w:t> be done any more.</w:t>
      </w:r>
      <w:r>
        <w:rPr>
          <w:sz w:val="18"/>
          <w:szCs w:val="18"/>
        </w:rPr>
        <w:t xml:space="preserve"> At that time they shall call </w:t>
      </w:r>
      <w:r w:rsidRPr="0071487C">
        <w:rPr>
          <w:rStyle w:val="study-note-ref"/>
          <w:sz w:val="18"/>
          <w:szCs w:val="18"/>
          <w:bdr w:val="none" w:sz="0" w:space="0" w:color="auto" w:frame="1"/>
        </w:rPr>
        <w:t>Jerusalem</w:t>
      </w:r>
      <w:r w:rsidRPr="0071487C">
        <w:rPr>
          <w:sz w:val="18"/>
          <w:szCs w:val="18"/>
        </w:rPr>
        <w:t> the throne of the </w:t>
      </w:r>
      <w:r w:rsidRPr="0071487C">
        <w:rPr>
          <w:rStyle w:val="small-caps"/>
          <w:sz w:val="18"/>
          <w:szCs w:val="18"/>
          <w:bdr w:val="none" w:sz="0" w:space="0" w:color="auto" w:frame="1"/>
        </w:rPr>
        <w:t>Lord</w:t>
      </w:r>
      <w:r w:rsidRPr="0071487C">
        <w:rPr>
          <w:sz w:val="18"/>
          <w:szCs w:val="18"/>
        </w:rPr>
        <w:t>; and all the </w:t>
      </w:r>
      <w:r w:rsidRPr="0071487C">
        <w:rPr>
          <w:rStyle w:val="study-note-ref"/>
          <w:sz w:val="18"/>
          <w:szCs w:val="18"/>
          <w:bdr w:val="none" w:sz="0" w:space="0" w:color="auto" w:frame="1"/>
        </w:rPr>
        <w:t>nations</w:t>
      </w:r>
      <w:r w:rsidRPr="0071487C">
        <w:rPr>
          <w:sz w:val="18"/>
          <w:szCs w:val="18"/>
        </w:rPr>
        <w:t> shall be </w:t>
      </w:r>
      <w:r w:rsidRPr="0071487C">
        <w:rPr>
          <w:rStyle w:val="study-note-ref"/>
          <w:sz w:val="18"/>
          <w:szCs w:val="18"/>
          <w:bdr w:val="none" w:sz="0" w:space="0" w:color="auto" w:frame="1"/>
        </w:rPr>
        <w:t>gathered</w:t>
      </w:r>
      <w:r w:rsidRPr="0071487C">
        <w:rPr>
          <w:sz w:val="18"/>
          <w:szCs w:val="18"/>
        </w:rPr>
        <w:t> unto it, to the name of the </w:t>
      </w:r>
      <w:r w:rsidRPr="0071487C">
        <w:rPr>
          <w:rStyle w:val="small-caps"/>
          <w:sz w:val="18"/>
          <w:szCs w:val="18"/>
          <w:bdr w:val="none" w:sz="0" w:space="0" w:color="auto" w:frame="1"/>
        </w:rPr>
        <w:t>Lord</w:t>
      </w:r>
      <w:r w:rsidRPr="0071487C">
        <w:rPr>
          <w:sz w:val="18"/>
          <w:szCs w:val="18"/>
        </w:rPr>
        <w:t>, to Jerusalem: neither shall they walk any more after the </w:t>
      </w:r>
      <w:r w:rsidRPr="0071487C">
        <w:rPr>
          <w:rStyle w:val="study-note-ref"/>
          <w:sz w:val="18"/>
          <w:szCs w:val="18"/>
          <w:bdr w:val="none" w:sz="0" w:space="0" w:color="auto" w:frame="1"/>
        </w:rPr>
        <w:t>imagination</w:t>
      </w:r>
      <w:r w:rsidRPr="0071487C">
        <w:rPr>
          <w:sz w:val="18"/>
          <w:szCs w:val="18"/>
        </w:rPr>
        <w:t> of their evil heart.</w:t>
      </w:r>
      <w:r>
        <w:rPr>
          <w:sz w:val="18"/>
          <w:szCs w:val="18"/>
        </w:rPr>
        <w:t xml:space="preserve"> </w:t>
      </w:r>
      <w:r w:rsidRPr="0071487C">
        <w:rPr>
          <w:sz w:val="18"/>
          <w:szCs w:val="18"/>
        </w:rPr>
        <w:t xml:space="preserve">In those days </w:t>
      </w:r>
      <w:r>
        <w:rPr>
          <w:sz w:val="18"/>
          <w:szCs w:val="18"/>
        </w:rPr>
        <w:t xml:space="preserve">the </w:t>
      </w:r>
      <w:r w:rsidRPr="0071487C">
        <w:rPr>
          <w:rStyle w:val="study-note-ref"/>
          <w:sz w:val="18"/>
          <w:szCs w:val="18"/>
          <w:bdr w:val="none" w:sz="0" w:space="0" w:color="auto" w:frame="1"/>
        </w:rPr>
        <w:t>house</w:t>
      </w:r>
      <w:r w:rsidRPr="0071487C">
        <w:rPr>
          <w:sz w:val="18"/>
          <w:szCs w:val="18"/>
        </w:rPr>
        <w:t> of Judah shall walk with the house of Israel, and they shall come together out of the </w:t>
      </w:r>
      <w:r w:rsidRPr="0071487C">
        <w:rPr>
          <w:rStyle w:val="study-note-ref"/>
          <w:sz w:val="18"/>
          <w:szCs w:val="18"/>
          <w:bdr w:val="none" w:sz="0" w:space="0" w:color="auto" w:frame="1"/>
        </w:rPr>
        <w:t>land</w:t>
      </w:r>
      <w:r w:rsidRPr="0071487C">
        <w:rPr>
          <w:sz w:val="18"/>
          <w:szCs w:val="18"/>
        </w:rPr>
        <w:t> of the </w:t>
      </w:r>
      <w:r w:rsidRPr="0071487C">
        <w:rPr>
          <w:rStyle w:val="study-note-ref"/>
          <w:sz w:val="18"/>
          <w:szCs w:val="18"/>
          <w:bdr w:val="none" w:sz="0" w:space="0" w:color="auto" w:frame="1"/>
        </w:rPr>
        <w:t>north</w:t>
      </w:r>
      <w:r w:rsidRPr="0071487C">
        <w:rPr>
          <w:sz w:val="18"/>
          <w:szCs w:val="18"/>
        </w:rPr>
        <w:t> to the land that I have given for an inheritance unto your fathers.</w:t>
      </w:r>
      <w:r>
        <w:rPr>
          <w:sz w:val="18"/>
          <w:szCs w:val="18"/>
        </w:rPr>
        <w:t xml:space="preserve"> </w:t>
      </w:r>
      <w:r w:rsidRPr="0071487C">
        <w:rPr>
          <w:sz w:val="18"/>
          <w:szCs w:val="18"/>
        </w:rPr>
        <w:t xml:space="preserve">But I said, </w:t>
      </w:r>
    </w:p>
    <w:p w:rsidR="00AD1031" w:rsidRDefault="00AD1031" w:rsidP="00AD1031">
      <w:pPr>
        <w:pStyle w:val="NoSpacing"/>
        <w:ind w:left="1440"/>
        <w:rPr>
          <w:sz w:val="18"/>
          <w:szCs w:val="18"/>
        </w:rPr>
      </w:pPr>
    </w:p>
    <w:p w:rsidR="00AD1031" w:rsidRDefault="00AD1031" w:rsidP="00AD1031">
      <w:pPr>
        <w:pStyle w:val="NoSpacing"/>
        <w:ind w:left="1440"/>
        <w:rPr>
          <w:sz w:val="18"/>
          <w:szCs w:val="18"/>
        </w:rPr>
      </w:pPr>
      <w:r>
        <w:rPr>
          <w:sz w:val="18"/>
          <w:szCs w:val="18"/>
        </w:rPr>
        <w:tab/>
        <w:t>‘</w:t>
      </w:r>
      <w:r w:rsidRPr="0071487C">
        <w:rPr>
          <w:sz w:val="18"/>
          <w:szCs w:val="18"/>
        </w:rPr>
        <w:t xml:space="preserve">How shall I put thee among the children, and give thee a pleasant land, a goodly heritage of the </w:t>
      </w:r>
      <w:r>
        <w:rPr>
          <w:sz w:val="18"/>
          <w:szCs w:val="18"/>
        </w:rPr>
        <w:tab/>
        <w:t xml:space="preserve">hosts of nations? </w:t>
      </w:r>
      <w:r w:rsidRPr="0071487C">
        <w:rPr>
          <w:sz w:val="18"/>
          <w:szCs w:val="18"/>
        </w:rPr>
        <w:t xml:space="preserve"> Thou shalt call me, My father; and shalt not turn away from me.</w:t>
      </w:r>
      <w:r>
        <w:rPr>
          <w:sz w:val="18"/>
          <w:szCs w:val="18"/>
        </w:rPr>
        <w:t xml:space="preserve">’ </w:t>
      </w:r>
    </w:p>
    <w:p w:rsidR="00AD1031" w:rsidRDefault="00AD1031" w:rsidP="00AD1031">
      <w:pPr>
        <w:pStyle w:val="NoSpacing"/>
        <w:ind w:left="1440"/>
        <w:rPr>
          <w:sz w:val="18"/>
          <w:szCs w:val="18"/>
        </w:rPr>
      </w:pPr>
    </w:p>
    <w:p w:rsidR="00AD1031" w:rsidRDefault="00AD1031" w:rsidP="00AD1031">
      <w:pPr>
        <w:pStyle w:val="NoSpacing"/>
        <w:ind w:left="1440"/>
        <w:rPr>
          <w:sz w:val="18"/>
          <w:szCs w:val="18"/>
        </w:rPr>
      </w:pPr>
      <w:r>
        <w:rPr>
          <w:sz w:val="18"/>
          <w:szCs w:val="18"/>
        </w:rPr>
        <w:t>“</w:t>
      </w:r>
      <w:r w:rsidRPr="0071487C">
        <w:rPr>
          <w:sz w:val="18"/>
          <w:szCs w:val="18"/>
        </w:rPr>
        <w:t>Surely </w:t>
      </w:r>
      <w:r w:rsidRPr="0071487C">
        <w:rPr>
          <w:rStyle w:val="clarity-word"/>
          <w:sz w:val="18"/>
          <w:szCs w:val="18"/>
          <w:bdr w:val="none" w:sz="0" w:space="0" w:color="auto" w:frame="1"/>
        </w:rPr>
        <w:t>as</w:t>
      </w:r>
      <w:r w:rsidRPr="0071487C">
        <w:rPr>
          <w:sz w:val="18"/>
          <w:szCs w:val="18"/>
        </w:rPr>
        <w:t> a wife treacherously </w:t>
      </w:r>
      <w:r w:rsidRPr="0071487C">
        <w:rPr>
          <w:rStyle w:val="study-note-ref"/>
          <w:sz w:val="18"/>
          <w:szCs w:val="18"/>
          <w:bdr w:val="none" w:sz="0" w:space="0" w:color="auto" w:frame="1"/>
        </w:rPr>
        <w:t>departeth</w:t>
      </w:r>
      <w:r w:rsidRPr="0071487C">
        <w:rPr>
          <w:sz w:val="18"/>
          <w:szCs w:val="18"/>
        </w:rPr>
        <w:t xml:space="preserve"> from her husband, so have ye dealt treacherously with me, O house of </w:t>
      </w:r>
      <w:r>
        <w:rPr>
          <w:sz w:val="18"/>
          <w:szCs w:val="18"/>
        </w:rPr>
        <w:tab/>
      </w:r>
      <w:r w:rsidRPr="0071487C">
        <w:rPr>
          <w:sz w:val="18"/>
          <w:szCs w:val="18"/>
        </w:rPr>
        <w:t>Israel, saith the </w:t>
      </w:r>
      <w:r w:rsidRPr="0071487C">
        <w:rPr>
          <w:rStyle w:val="small-caps"/>
          <w:sz w:val="18"/>
          <w:szCs w:val="18"/>
          <w:bdr w:val="none" w:sz="0" w:space="0" w:color="auto" w:frame="1"/>
        </w:rPr>
        <w:t>Lord</w:t>
      </w:r>
      <w:r w:rsidRPr="0071487C">
        <w:rPr>
          <w:sz w:val="18"/>
          <w:szCs w:val="18"/>
        </w:rPr>
        <w:t>.</w:t>
      </w:r>
      <w:r>
        <w:rPr>
          <w:sz w:val="18"/>
          <w:szCs w:val="18"/>
        </w:rPr>
        <w:t xml:space="preserve">’ </w:t>
      </w:r>
      <w:r w:rsidRPr="0071487C">
        <w:rPr>
          <w:sz w:val="18"/>
          <w:szCs w:val="18"/>
        </w:rPr>
        <w:t>A voice was heard upon the high places, weeping </w:t>
      </w:r>
      <w:r w:rsidRPr="0071487C">
        <w:rPr>
          <w:rStyle w:val="clarity-word"/>
          <w:sz w:val="18"/>
          <w:szCs w:val="18"/>
          <w:bdr w:val="none" w:sz="0" w:space="0" w:color="auto" w:frame="1"/>
        </w:rPr>
        <w:t>and</w:t>
      </w:r>
      <w:r w:rsidRPr="0071487C">
        <w:rPr>
          <w:sz w:val="18"/>
          <w:szCs w:val="18"/>
        </w:rPr>
        <w:t> supplications of the children of Israel: for they have perverted their way, </w:t>
      </w:r>
      <w:r w:rsidRPr="0071487C">
        <w:rPr>
          <w:rStyle w:val="clarity-word"/>
          <w:sz w:val="18"/>
          <w:szCs w:val="18"/>
          <w:bdr w:val="none" w:sz="0" w:space="0" w:color="auto" w:frame="1"/>
        </w:rPr>
        <w:t>and</w:t>
      </w:r>
      <w:r w:rsidRPr="0071487C">
        <w:rPr>
          <w:sz w:val="18"/>
          <w:szCs w:val="18"/>
        </w:rPr>
        <w:t> they have forgotten the </w:t>
      </w:r>
      <w:r w:rsidRPr="0071487C">
        <w:rPr>
          <w:rStyle w:val="small-caps"/>
          <w:sz w:val="18"/>
          <w:szCs w:val="18"/>
          <w:bdr w:val="none" w:sz="0" w:space="0" w:color="auto" w:frame="1"/>
        </w:rPr>
        <w:t>Lord</w:t>
      </w:r>
      <w:r w:rsidRPr="0071487C">
        <w:rPr>
          <w:sz w:val="18"/>
          <w:szCs w:val="18"/>
        </w:rPr>
        <w:t> their God.</w:t>
      </w:r>
      <w:r>
        <w:rPr>
          <w:sz w:val="18"/>
          <w:szCs w:val="18"/>
        </w:rPr>
        <w:t xml:space="preserve"> </w:t>
      </w:r>
    </w:p>
    <w:p w:rsidR="00AD1031" w:rsidRDefault="00AD1031" w:rsidP="00AD1031">
      <w:pPr>
        <w:pStyle w:val="NoSpacing"/>
        <w:ind w:left="1440"/>
        <w:rPr>
          <w:sz w:val="18"/>
          <w:szCs w:val="18"/>
        </w:rPr>
      </w:pPr>
    </w:p>
    <w:p w:rsidR="00AD1031" w:rsidRPr="0071487C" w:rsidRDefault="00AD1031" w:rsidP="00AD1031">
      <w:pPr>
        <w:pStyle w:val="NoSpacing"/>
        <w:ind w:left="1440"/>
        <w:rPr>
          <w:sz w:val="18"/>
          <w:szCs w:val="18"/>
        </w:rPr>
      </w:pPr>
      <w:r>
        <w:rPr>
          <w:sz w:val="18"/>
          <w:szCs w:val="18"/>
        </w:rPr>
        <w:t>“</w:t>
      </w:r>
      <w:r w:rsidRPr="0071487C">
        <w:rPr>
          <w:sz w:val="18"/>
          <w:szCs w:val="18"/>
        </w:rPr>
        <w:t>Return, ye backsliding children, </w:t>
      </w:r>
      <w:r w:rsidRPr="0071487C">
        <w:rPr>
          <w:rStyle w:val="clarity-word"/>
          <w:sz w:val="18"/>
          <w:szCs w:val="18"/>
          <w:bdr w:val="none" w:sz="0" w:space="0" w:color="auto" w:frame="1"/>
        </w:rPr>
        <w:t>and</w:t>
      </w:r>
      <w:r w:rsidRPr="0071487C">
        <w:rPr>
          <w:sz w:val="18"/>
          <w:szCs w:val="18"/>
        </w:rPr>
        <w:t> I will </w:t>
      </w:r>
      <w:r w:rsidRPr="0071487C">
        <w:rPr>
          <w:rStyle w:val="study-note-ref"/>
          <w:sz w:val="18"/>
          <w:szCs w:val="18"/>
          <w:bdr w:val="none" w:sz="0" w:space="0" w:color="auto" w:frame="1"/>
        </w:rPr>
        <w:t>heal</w:t>
      </w:r>
      <w:r w:rsidRPr="0071487C">
        <w:rPr>
          <w:sz w:val="18"/>
          <w:szCs w:val="18"/>
        </w:rPr>
        <w:t> your backslidings. Behold, we come unto thee; for thou </w:t>
      </w:r>
      <w:r w:rsidRPr="0071487C">
        <w:rPr>
          <w:rStyle w:val="clarity-word"/>
          <w:sz w:val="18"/>
          <w:szCs w:val="18"/>
          <w:bdr w:val="none" w:sz="0" w:space="0" w:color="auto" w:frame="1"/>
        </w:rPr>
        <w:t>art</w:t>
      </w:r>
      <w:r w:rsidRPr="0071487C">
        <w:rPr>
          <w:sz w:val="18"/>
          <w:szCs w:val="18"/>
        </w:rPr>
        <w:t> the </w:t>
      </w:r>
      <w:r w:rsidRPr="0071487C">
        <w:rPr>
          <w:rStyle w:val="small-caps"/>
          <w:sz w:val="18"/>
          <w:szCs w:val="18"/>
          <w:bdr w:val="none" w:sz="0" w:space="0" w:color="auto" w:frame="1"/>
        </w:rPr>
        <w:t>Lord</w:t>
      </w:r>
      <w:r w:rsidRPr="0071487C">
        <w:rPr>
          <w:sz w:val="18"/>
          <w:szCs w:val="18"/>
        </w:rPr>
        <w:t> our God.</w:t>
      </w:r>
      <w:r>
        <w:rPr>
          <w:sz w:val="18"/>
          <w:szCs w:val="18"/>
        </w:rPr>
        <w:t xml:space="preserve"> </w:t>
      </w:r>
      <w:r w:rsidRPr="0071487C">
        <w:rPr>
          <w:sz w:val="18"/>
          <w:szCs w:val="18"/>
        </w:rPr>
        <w:t>Truly in vain </w:t>
      </w:r>
      <w:r w:rsidRPr="0071487C">
        <w:rPr>
          <w:rStyle w:val="clarity-word"/>
          <w:sz w:val="18"/>
          <w:szCs w:val="18"/>
          <w:bdr w:val="none" w:sz="0" w:space="0" w:color="auto" w:frame="1"/>
        </w:rPr>
        <w:t>is salvation hoped for</w:t>
      </w:r>
      <w:r w:rsidRPr="0071487C">
        <w:rPr>
          <w:sz w:val="18"/>
          <w:szCs w:val="18"/>
        </w:rPr>
        <w:t> from the hills, </w:t>
      </w:r>
      <w:r w:rsidRPr="0071487C">
        <w:rPr>
          <w:rStyle w:val="clarity-word"/>
          <w:sz w:val="18"/>
          <w:szCs w:val="18"/>
          <w:bdr w:val="none" w:sz="0" w:space="0" w:color="auto" w:frame="1"/>
        </w:rPr>
        <w:t>and from</w:t>
      </w:r>
      <w:r w:rsidRPr="0071487C">
        <w:rPr>
          <w:sz w:val="18"/>
          <w:szCs w:val="18"/>
        </w:rPr>
        <w:t> the multitude of mountains: truly in the </w:t>
      </w:r>
      <w:r w:rsidRPr="0071487C">
        <w:rPr>
          <w:rStyle w:val="small-caps"/>
          <w:sz w:val="18"/>
          <w:szCs w:val="18"/>
          <w:bdr w:val="none" w:sz="0" w:space="0" w:color="auto" w:frame="1"/>
        </w:rPr>
        <w:t>Lord</w:t>
      </w:r>
      <w:r w:rsidRPr="0071487C">
        <w:rPr>
          <w:sz w:val="18"/>
          <w:szCs w:val="18"/>
        </w:rPr>
        <w:t> our God </w:t>
      </w:r>
      <w:r w:rsidRPr="0071487C">
        <w:rPr>
          <w:rStyle w:val="clarity-word"/>
          <w:sz w:val="18"/>
          <w:szCs w:val="18"/>
          <w:bdr w:val="none" w:sz="0" w:space="0" w:color="auto" w:frame="1"/>
        </w:rPr>
        <w:t>is</w:t>
      </w:r>
      <w:r w:rsidRPr="0071487C">
        <w:rPr>
          <w:sz w:val="18"/>
          <w:szCs w:val="18"/>
        </w:rPr>
        <w:t> the salvation of Israel.</w:t>
      </w:r>
      <w:r>
        <w:rPr>
          <w:sz w:val="18"/>
          <w:szCs w:val="18"/>
        </w:rPr>
        <w:t xml:space="preserve"> </w:t>
      </w:r>
      <w:r w:rsidRPr="0071487C">
        <w:rPr>
          <w:sz w:val="18"/>
          <w:szCs w:val="18"/>
        </w:rPr>
        <w:t>For shame hath devoured the labour of our fathers from our youth; their flocks and their herds, their sons and their daughters.</w:t>
      </w:r>
      <w:r>
        <w:rPr>
          <w:sz w:val="18"/>
          <w:szCs w:val="18"/>
        </w:rPr>
        <w:t xml:space="preserve"> </w:t>
      </w:r>
      <w:r w:rsidRPr="0071487C">
        <w:rPr>
          <w:sz w:val="18"/>
          <w:szCs w:val="18"/>
        </w:rPr>
        <w:t xml:space="preserve">We lie down in </w:t>
      </w:r>
      <w:r w:rsidRPr="0071487C">
        <w:rPr>
          <w:sz w:val="18"/>
          <w:szCs w:val="18"/>
        </w:rPr>
        <w:lastRenderedPageBreak/>
        <w:t>our </w:t>
      </w:r>
      <w:r w:rsidRPr="0071487C">
        <w:rPr>
          <w:rStyle w:val="study-note-ref"/>
          <w:sz w:val="18"/>
          <w:szCs w:val="18"/>
          <w:bdr w:val="none" w:sz="0" w:space="0" w:color="auto" w:frame="1"/>
        </w:rPr>
        <w:t>shame</w:t>
      </w:r>
      <w:r w:rsidRPr="0071487C">
        <w:rPr>
          <w:sz w:val="18"/>
          <w:szCs w:val="18"/>
        </w:rPr>
        <w:t>, and our confusion covereth us: for we have </w:t>
      </w:r>
      <w:r w:rsidRPr="0071487C">
        <w:rPr>
          <w:rStyle w:val="study-note-ref"/>
          <w:sz w:val="18"/>
          <w:szCs w:val="18"/>
          <w:bdr w:val="none" w:sz="0" w:space="0" w:color="auto" w:frame="1"/>
        </w:rPr>
        <w:t>sinned</w:t>
      </w:r>
      <w:r w:rsidRPr="0071487C">
        <w:rPr>
          <w:sz w:val="18"/>
          <w:szCs w:val="18"/>
        </w:rPr>
        <w:t> against the </w:t>
      </w:r>
      <w:r w:rsidRPr="0071487C">
        <w:rPr>
          <w:rStyle w:val="small-caps"/>
          <w:sz w:val="18"/>
          <w:szCs w:val="18"/>
          <w:bdr w:val="none" w:sz="0" w:space="0" w:color="auto" w:frame="1"/>
        </w:rPr>
        <w:t>Lord</w:t>
      </w:r>
      <w:r w:rsidRPr="0071487C">
        <w:rPr>
          <w:sz w:val="18"/>
          <w:szCs w:val="18"/>
        </w:rPr>
        <w:t> our God, we and our fathers, from our youth even unto this day, and have not obeyed the voice of the </w:t>
      </w:r>
      <w:r w:rsidRPr="0071487C">
        <w:rPr>
          <w:rStyle w:val="small-caps"/>
          <w:sz w:val="18"/>
          <w:szCs w:val="18"/>
          <w:bdr w:val="none" w:sz="0" w:space="0" w:color="auto" w:frame="1"/>
        </w:rPr>
        <w:t>Lord</w:t>
      </w:r>
      <w:r w:rsidRPr="0071487C">
        <w:rPr>
          <w:sz w:val="18"/>
          <w:szCs w:val="18"/>
        </w:rPr>
        <w:t> our God.</w:t>
      </w:r>
    </w:p>
    <w:p w:rsidR="00AD1031" w:rsidRDefault="00AD1031" w:rsidP="00AD1031">
      <w:pPr>
        <w:pStyle w:val="NoSpacing"/>
        <w:rPr>
          <w:b/>
          <w:sz w:val="18"/>
          <w:szCs w:val="18"/>
          <w:u w:val="single"/>
        </w:rPr>
      </w:pPr>
    </w:p>
    <w:p w:rsidR="00AD1031" w:rsidRPr="00F51E66" w:rsidRDefault="00AD1031" w:rsidP="00AD1031">
      <w:pPr>
        <w:pStyle w:val="NoSpacing"/>
        <w:rPr>
          <w:b/>
          <w:sz w:val="18"/>
          <w:szCs w:val="18"/>
          <w:u w:val="single"/>
        </w:rPr>
      </w:pPr>
      <w:r>
        <w:rPr>
          <w:b/>
          <w:sz w:val="18"/>
          <w:szCs w:val="18"/>
          <w:u w:val="single"/>
        </w:rPr>
        <w:t>The day will come when all will  know that the Lord has gathered his people from all over the earth (Jer 16:14-26)</w:t>
      </w:r>
    </w:p>
    <w:p w:rsidR="00AD1031" w:rsidRDefault="00AD1031" w:rsidP="00AD1031">
      <w:pPr>
        <w:pStyle w:val="NoSpacing"/>
        <w:rPr>
          <w:sz w:val="18"/>
          <w:szCs w:val="18"/>
        </w:rPr>
      </w:pPr>
      <w:r>
        <w:rPr>
          <w:sz w:val="18"/>
          <w:szCs w:val="18"/>
        </w:rPr>
        <w:tab/>
        <w:t>[And Jeremiah prophesied, saying]</w:t>
      </w:r>
    </w:p>
    <w:p w:rsidR="00AD1031" w:rsidRDefault="00AD1031" w:rsidP="00AD1031">
      <w:pPr>
        <w:pStyle w:val="NoSpacing"/>
        <w:rPr>
          <w:sz w:val="18"/>
          <w:szCs w:val="18"/>
        </w:rPr>
      </w:pPr>
    </w:p>
    <w:p w:rsidR="00AD1031" w:rsidRDefault="00AD1031" w:rsidP="00AD1031">
      <w:pPr>
        <w:pStyle w:val="NoSpacing"/>
        <w:ind w:left="1440"/>
        <w:rPr>
          <w:sz w:val="18"/>
          <w:szCs w:val="18"/>
        </w:rPr>
      </w:pPr>
      <w:r>
        <w:rPr>
          <w:sz w:val="18"/>
          <w:szCs w:val="18"/>
        </w:rPr>
        <w:t>“</w:t>
      </w:r>
      <w:r w:rsidRPr="0071487C">
        <w:rPr>
          <w:sz w:val="18"/>
          <w:szCs w:val="18"/>
        </w:rPr>
        <w:t>Therefore, behold, the days come, saith the </w:t>
      </w:r>
      <w:r w:rsidRPr="0071487C">
        <w:rPr>
          <w:rStyle w:val="small-caps"/>
          <w:sz w:val="18"/>
          <w:szCs w:val="18"/>
          <w:bdr w:val="none" w:sz="0" w:space="0" w:color="auto" w:frame="1"/>
        </w:rPr>
        <w:t>Lord</w:t>
      </w:r>
      <w:r w:rsidRPr="0071487C">
        <w:rPr>
          <w:sz w:val="18"/>
          <w:szCs w:val="18"/>
        </w:rPr>
        <w:t xml:space="preserve">, that it shall no more be said, </w:t>
      </w:r>
    </w:p>
    <w:p w:rsidR="00AD1031" w:rsidRDefault="00AD1031" w:rsidP="00AD1031">
      <w:pPr>
        <w:pStyle w:val="NoSpacing"/>
        <w:ind w:left="1440"/>
        <w:rPr>
          <w:sz w:val="18"/>
          <w:szCs w:val="18"/>
        </w:rPr>
      </w:pPr>
    </w:p>
    <w:p w:rsidR="00AD1031" w:rsidRDefault="00AD1031" w:rsidP="00AD1031">
      <w:pPr>
        <w:pStyle w:val="NoSpacing"/>
        <w:ind w:left="1440"/>
        <w:rPr>
          <w:sz w:val="18"/>
          <w:szCs w:val="18"/>
        </w:rPr>
      </w:pPr>
      <w:r>
        <w:rPr>
          <w:sz w:val="18"/>
          <w:szCs w:val="18"/>
        </w:rPr>
        <w:tab/>
        <w:t>‘</w:t>
      </w:r>
      <w:r w:rsidRPr="0071487C">
        <w:rPr>
          <w:sz w:val="18"/>
          <w:szCs w:val="18"/>
        </w:rPr>
        <w:t>The </w:t>
      </w:r>
      <w:r w:rsidRPr="0071487C">
        <w:rPr>
          <w:rStyle w:val="study-note-ref"/>
          <w:sz w:val="18"/>
          <w:szCs w:val="18"/>
          <w:bdr w:val="none" w:sz="0" w:space="0" w:color="auto" w:frame="1"/>
        </w:rPr>
        <w:t>Lord</w:t>
      </w:r>
      <w:r w:rsidRPr="0071487C">
        <w:rPr>
          <w:sz w:val="18"/>
          <w:szCs w:val="18"/>
        </w:rPr>
        <w:t> liveth, that brought up the children of Israel out of the land of Egypt;</w:t>
      </w:r>
      <w:r>
        <w:rPr>
          <w:sz w:val="18"/>
          <w:szCs w:val="18"/>
        </w:rPr>
        <w:t xml:space="preserve"> But, the Lord </w:t>
      </w:r>
      <w:r>
        <w:rPr>
          <w:sz w:val="18"/>
          <w:szCs w:val="18"/>
        </w:rPr>
        <w:tab/>
      </w:r>
      <w:r w:rsidRPr="0071487C">
        <w:rPr>
          <w:sz w:val="18"/>
          <w:szCs w:val="18"/>
        </w:rPr>
        <w:t>liveth, that </w:t>
      </w:r>
      <w:r w:rsidRPr="0071487C">
        <w:rPr>
          <w:rStyle w:val="study-note-ref"/>
          <w:sz w:val="18"/>
          <w:szCs w:val="18"/>
          <w:bdr w:val="none" w:sz="0" w:space="0" w:color="auto" w:frame="1"/>
        </w:rPr>
        <w:t>brought up</w:t>
      </w:r>
      <w:r w:rsidRPr="0071487C">
        <w:rPr>
          <w:sz w:val="18"/>
          <w:szCs w:val="18"/>
        </w:rPr>
        <w:t> the children of Israel from the land of the </w:t>
      </w:r>
      <w:r w:rsidRPr="0071487C">
        <w:rPr>
          <w:rStyle w:val="study-note-ref"/>
          <w:sz w:val="18"/>
          <w:szCs w:val="18"/>
          <w:bdr w:val="none" w:sz="0" w:space="0" w:color="auto" w:frame="1"/>
        </w:rPr>
        <w:t>north</w:t>
      </w:r>
      <w:r w:rsidRPr="0071487C">
        <w:rPr>
          <w:sz w:val="18"/>
          <w:szCs w:val="18"/>
        </w:rPr>
        <w:t xml:space="preserve">, and from all </w:t>
      </w:r>
      <w:r>
        <w:rPr>
          <w:sz w:val="18"/>
          <w:szCs w:val="18"/>
        </w:rPr>
        <w:tab/>
      </w:r>
      <w:r w:rsidRPr="0071487C">
        <w:rPr>
          <w:sz w:val="18"/>
          <w:szCs w:val="18"/>
        </w:rPr>
        <w:t>the </w:t>
      </w:r>
      <w:r w:rsidRPr="0071487C">
        <w:rPr>
          <w:rStyle w:val="study-note-ref"/>
          <w:sz w:val="18"/>
          <w:szCs w:val="18"/>
          <w:bdr w:val="none" w:sz="0" w:space="0" w:color="auto" w:frame="1"/>
        </w:rPr>
        <w:t>lands</w:t>
      </w:r>
      <w:r w:rsidRPr="0071487C">
        <w:rPr>
          <w:sz w:val="18"/>
          <w:szCs w:val="18"/>
        </w:rPr>
        <w:t> whither he had driven them:</w:t>
      </w:r>
      <w:r>
        <w:rPr>
          <w:sz w:val="18"/>
          <w:szCs w:val="18"/>
        </w:rPr>
        <w:t>’</w:t>
      </w:r>
      <w:r w:rsidRPr="0071487C">
        <w:rPr>
          <w:sz w:val="18"/>
          <w:szCs w:val="18"/>
        </w:rPr>
        <w:t xml:space="preserve"> </w:t>
      </w:r>
    </w:p>
    <w:p w:rsidR="00AD1031" w:rsidRDefault="00AD1031" w:rsidP="00AD1031">
      <w:pPr>
        <w:pStyle w:val="NoSpacing"/>
        <w:ind w:left="1440"/>
        <w:rPr>
          <w:sz w:val="18"/>
          <w:szCs w:val="18"/>
        </w:rPr>
      </w:pPr>
    </w:p>
    <w:p w:rsidR="00AD1031" w:rsidRPr="0071487C" w:rsidRDefault="00AD1031" w:rsidP="00AD1031">
      <w:pPr>
        <w:pStyle w:val="NoSpacing"/>
        <w:ind w:left="1440"/>
        <w:rPr>
          <w:sz w:val="18"/>
          <w:szCs w:val="18"/>
        </w:rPr>
      </w:pPr>
      <w:r>
        <w:rPr>
          <w:sz w:val="18"/>
          <w:szCs w:val="18"/>
        </w:rPr>
        <w:t>“</w:t>
      </w:r>
      <w:r w:rsidRPr="0071487C">
        <w:rPr>
          <w:sz w:val="18"/>
          <w:szCs w:val="18"/>
        </w:rPr>
        <w:t>and I will </w:t>
      </w:r>
      <w:r w:rsidRPr="0071487C">
        <w:rPr>
          <w:rStyle w:val="study-note-ref"/>
          <w:sz w:val="18"/>
          <w:szCs w:val="18"/>
          <w:bdr w:val="none" w:sz="0" w:space="0" w:color="auto" w:frame="1"/>
        </w:rPr>
        <w:t>bring</w:t>
      </w:r>
      <w:r w:rsidRPr="0071487C">
        <w:rPr>
          <w:sz w:val="18"/>
          <w:szCs w:val="18"/>
        </w:rPr>
        <w:t> them again into their </w:t>
      </w:r>
      <w:r w:rsidRPr="0071487C">
        <w:rPr>
          <w:rStyle w:val="study-note-ref"/>
          <w:sz w:val="18"/>
          <w:szCs w:val="18"/>
          <w:bdr w:val="none" w:sz="0" w:space="0" w:color="auto" w:frame="1"/>
        </w:rPr>
        <w:t>land</w:t>
      </w:r>
      <w:r w:rsidRPr="0071487C">
        <w:rPr>
          <w:sz w:val="18"/>
          <w:szCs w:val="18"/>
        </w:rPr>
        <w:t> that I gave unto their fathers.</w:t>
      </w:r>
      <w:r>
        <w:rPr>
          <w:sz w:val="18"/>
          <w:szCs w:val="18"/>
        </w:rPr>
        <w:t xml:space="preserve"> </w:t>
      </w:r>
      <w:r w:rsidRPr="0071487C">
        <w:rPr>
          <w:sz w:val="18"/>
          <w:szCs w:val="18"/>
        </w:rPr>
        <w:t>Behold, I will send for many </w:t>
      </w:r>
      <w:r w:rsidRPr="0071487C">
        <w:rPr>
          <w:rStyle w:val="study-note-ref"/>
          <w:sz w:val="18"/>
          <w:szCs w:val="18"/>
          <w:bdr w:val="none" w:sz="0" w:space="0" w:color="auto" w:frame="1"/>
        </w:rPr>
        <w:t>fishers</w:t>
      </w:r>
      <w:r w:rsidRPr="0071487C">
        <w:rPr>
          <w:sz w:val="18"/>
          <w:szCs w:val="18"/>
        </w:rPr>
        <w:t>, saith the </w:t>
      </w:r>
      <w:r w:rsidRPr="0071487C">
        <w:rPr>
          <w:rStyle w:val="small-caps"/>
          <w:sz w:val="18"/>
          <w:szCs w:val="18"/>
          <w:bdr w:val="none" w:sz="0" w:space="0" w:color="auto" w:frame="1"/>
        </w:rPr>
        <w:t>Lord</w:t>
      </w:r>
      <w:r w:rsidRPr="0071487C">
        <w:rPr>
          <w:sz w:val="18"/>
          <w:szCs w:val="18"/>
        </w:rPr>
        <w:t>, and they shall fish them; and after will I send for many hunters, and they shall hunt them from every mountain, and from every hill, and out of the holes of the rocks.</w:t>
      </w:r>
      <w:r>
        <w:rPr>
          <w:sz w:val="18"/>
          <w:szCs w:val="18"/>
        </w:rPr>
        <w:t xml:space="preserve"> </w:t>
      </w:r>
    </w:p>
    <w:p w:rsidR="00AD1031" w:rsidRDefault="00AD1031" w:rsidP="00AD1031">
      <w:pPr>
        <w:pStyle w:val="NoSpacing"/>
        <w:rPr>
          <w:b/>
          <w:sz w:val="18"/>
          <w:szCs w:val="18"/>
          <w:u w:val="single"/>
        </w:rPr>
      </w:pPr>
    </w:p>
    <w:p w:rsidR="00AD1031" w:rsidRPr="00F51E66" w:rsidRDefault="00AD1031" w:rsidP="00AD1031">
      <w:pPr>
        <w:pStyle w:val="NoSpacing"/>
        <w:rPr>
          <w:b/>
          <w:sz w:val="18"/>
          <w:szCs w:val="18"/>
          <w:u w:val="single"/>
        </w:rPr>
      </w:pPr>
      <w:r>
        <w:rPr>
          <w:b/>
          <w:sz w:val="18"/>
          <w:szCs w:val="18"/>
          <w:u w:val="single"/>
        </w:rPr>
        <w:t>Israel will possess the lands promised to Abraham, Isaac, and Jacob  (Jer 30:1-1</w:t>
      </w:r>
      <w:r w:rsidRPr="00F51E66">
        <w:rPr>
          <w:b/>
          <w:sz w:val="18"/>
          <w:szCs w:val="18"/>
          <w:u w:val="single"/>
        </w:rPr>
        <w:t>4</w:t>
      </w:r>
      <w:r>
        <w:rPr>
          <w:b/>
          <w:sz w:val="18"/>
          <w:szCs w:val="18"/>
          <w:u w:val="single"/>
        </w:rPr>
        <w:t>)</w:t>
      </w:r>
    </w:p>
    <w:p w:rsidR="00AD1031" w:rsidRPr="0071487C" w:rsidRDefault="00AD1031" w:rsidP="00AD1031">
      <w:pPr>
        <w:pStyle w:val="NoSpacing"/>
        <w:rPr>
          <w:sz w:val="18"/>
          <w:szCs w:val="18"/>
        </w:rPr>
      </w:pPr>
      <w:r>
        <w:rPr>
          <w:sz w:val="18"/>
          <w:szCs w:val="18"/>
        </w:rPr>
        <w:tab/>
      </w:r>
      <w:r w:rsidRPr="0071487C">
        <w:rPr>
          <w:sz w:val="18"/>
          <w:szCs w:val="18"/>
        </w:rPr>
        <w:t>The word that came to Jeremiah from the </w:t>
      </w:r>
      <w:r w:rsidRPr="0071487C">
        <w:rPr>
          <w:rStyle w:val="small-caps"/>
          <w:sz w:val="18"/>
          <w:szCs w:val="18"/>
          <w:bdr w:val="none" w:sz="0" w:space="0" w:color="auto" w:frame="1"/>
        </w:rPr>
        <w:t>Lord</w:t>
      </w:r>
      <w:r w:rsidRPr="0071487C">
        <w:rPr>
          <w:sz w:val="18"/>
          <w:szCs w:val="18"/>
        </w:rPr>
        <w:t>, saying,</w:t>
      </w:r>
    </w:p>
    <w:p w:rsidR="00AD1031" w:rsidRDefault="00AD1031" w:rsidP="00AD1031">
      <w:pPr>
        <w:pStyle w:val="NoSpacing"/>
        <w:rPr>
          <w:sz w:val="18"/>
          <w:szCs w:val="18"/>
        </w:rPr>
      </w:pPr>
    </w:p>
    <w:p w:rsidR="00AD1031" w:rsidRPr="0071487C" w:rsidRDefault="00AD1031" w:rsidP="00AD1031">
      <w:pPr>
        <w:pStyle w:val="NoSpacing"/>
        <w:ind w:left="1440"/>
        <w:rPr>
          <w:sz w:val="18"/>
          <w:szCs w:val="18"/>
        </w:rPr>
      </w:pPr>
      <w:r>
        <w:rPr>
          <w:sz w:val="18"/>
          <w:szCs w:val="18"/>
        </w:rPr>
        <w:t>“</w:t>
      </w:r>
      <w:r w:rsidRPr="0071487C">
        <w:rPr>
          <w:sz w:val="18"/>
          <w:szCs w:val="18"/>
        </w:rPr>
        <w:t>Thus speaketh the </w:t>
      </w:r>
      <w:r w:rsidRPr="0071487C">
        <w:rPr>
          <w:rStyle w:val="small-caps"/>
          <w:sz w:val="18"/>
          <w:szCs w:val="18"/>
          <w:bdr w:val="none" w:sz="0" w:space="0" w:color="auto" w:frame="1"/>
        </w:rPr>
        <w:t>Lord</w:t>
      </w:r>
      <w:r w:rsidRPr="0071487C">
        <w:rPr>
          <w:sz w:val="18"/>
          <w:szCs w:val="18"/>
        </w:rPr>
        <w:t> God of Israel, saying, Write thee all the words that I have spoken unto thee in a book.</w:t>
      </w:r>
      <w:r>
        <w:rPr>
          <w:sz w:val="18"/>
          <w:szCs w:val="18"/>
        </w:rPr>
        <w:t xml:space="preserve"> </w:t>
      </w:r>
      <w:r w:rsidRPr="0071487C">
        <w:rPr>
          <w:sz w:val="18"/>
          <w:szCs w:val="18"/>
        </w:rPr>
        <w:t>For, lo, the days come, saith the </w:t>
      </w:r>
      <w:r w:rsidRPr="0071487C">
        <w:rPr>
          <w:rStyle w:val="small-caps"/>
          <w:sz w:val="18"/>
          <w:szCs w:val="18"/>
          <w:bdr w:val="none" w:sz="0" w:space="0" w:color="auto" w:frame="1"/>
        </w:rPr>
        <w:t>Lord</w:t>
      </w:r>
      <w:r w:rsidRPr="0071487C">
        <w:rPr>
          <w:sz w:val="18"/>
          <w:szCs w:val="18"/>
        </w:rPr>
        <w:t>, that I will bring again the captivity of my people </w:t>
      </w:r>
      <w:r w:rsidRPr="0071487C">
        <w:rPr>
          <w:rStyle w:val="study-note-ref"/>
          <w:sz w:val="18"/>
          <w:szCs w:val="18"/>
          <w:bdr w:val="none" w:sz="0" w:space="0" w:color="auto" w:frame="1"/>
        </w:rPr>
        <w:t>Israel</w:t>
      </w:r>
      <w:r w:rsidRPr="0071487C">
        <w:rPr>
          <w:sz w:val="18"/>
          <w:szCs w:val="18"/>
        </w:rPr>
        <w:t> and Judah, saith the </w:t>
      </w:r>
      <w:r w:rsidRPr="0071487C">
        <w:rPr>
          <w:rStyle w:val="small-caps"/>
          <w:sz w:val="18"/>
          <w:szCs w:val="18"/>
          <w:bdr w:val="none" w:sz="0" w:space="0" w:color="auto" w:frame="1"/>
        </w:rPr>
        <w:t>Lord</w:t>
      </w:r>
      <w:r w:rsidRPr="0071487C">
        <w:rPr>
          <w:sz w:val="18"/>
          <w:szCs w:val="18"/>
        </w:rPr>
        <w:t>: and I will cause them to </w:t>
      </w:r>
      <w:r w:rsidRPr="0071487C">
        <w:rPr>
          <w:rStyle w:val="study-note-ref"/>
          <w:sz w:val="18"/>
          <w:szCs w:val="18"/>
          <w:bdr w:val="none" w:sz="0" w:space="0" w:color="auto" w:frame="1"/>
        </w:rPr>
        <w:t>return</w:t>
      </w:r>
      <w:r w:rsidRPr="0071487C">
        <w:rPr>
          <w:sz w:val="18"/>
          <w:szCs w:val="18"/>
        </w:rPr>
        <w:t> to the land that I gave to their fathers, and they shall possess it.</w:t>
      </w:r>
      <w:r>
        <w:rPr>
          <w:sz w:val="18"/>
          <w:szCs w:val="18"/>
        </w:rPr>
        <w:t xml:space="preserve"> </w:t>
      </w:r>
      <w:r w:rsidRPr="0071487C">
        <w:rPr>
          <w:sz w:val="18"/>
          <w:szCs w:val="18"/>
        </w:rPr>
        <w:t>And these </w:t>
      </w:r>
      <w:r w:rsidRPr="0071487C">
        <w:rPr>
          <w:rStyle w:val="clarity-word"/>
          <w:sz w:val="18"/>
          <w:szCs w:val="18"/>
          <w:bdr w:val="none" w:sz="0" w:space="0" w:color="auto" w:frame="1"/>
        </w:rPr>
        <w:t>are</w:t>
      </w:r>
      <w:r w:rsidRPr="0071487C">
        <w:rPr>
          <w:sz w:val="18"/>
          <w:szCs w:val="18"/>
        </w:rPr>
        <w:t> the words that the </w:t>
      </w:r>
      <w:r w:rsidRPr="0071487C">
        <w:rPr>
          <w:rStyle w:val="small-caps"/>
          <w:sz w:val="18"/>
          <w:szCs w:val="18"/>
          <w:bdr w:val="none" w:sz="0" w:space="0" w:color="auto" w:frame="1"/>
        </w:rPr>
        <w:t>Lord</w:t>
      </w:r>
      <w:r w:rsidRPr="0071487C">
        <w:rPr>
          <w:sz w:val="18"/>
          <w:szCs w:val="18"/>
        </w:rPr>
        <w:t> spake concerning Israel and concerning Judah.</w:t>
      </w:r>
    </w:p>
    <w:p w:rsidR="00AD1031" w:rsidRPr="0071487C" w:rsidRDefault="00AD1031" w:rsidP="00AD1031">
      <w:pPr>
        <w:pStyle w:val="NoSpacing"/>
        <w:ind w:left="1440"/>
        <w:rPr>
          <w:sz w:val="18"/>
          <w:szCs w:val="18"/>
        </w:rPr>
      </w:pPr>
      <w:r w:rsidRPr="0071487C">
        <w:rPr>
          <w:sz w:val="18"/>
          <w:szCs w:val="18"/>
        </w:rPr>
        <w:t>For thus saith the </w:t>
      </w:r>
      <w:r w:rsidRPr="0071487C">
        <w:rPr>
          <w:rStyle w:val="small-caps"/>
          <w:sz w:val="18"/>
          <w:szCs w:val="18"/>
          <w:bdr w:val="none" w:sz="0" w:space="0" w:color="auto" w:frame="1"/>
        </w:rPr>
        <w:t>Lord</w:t>
      </w:r>
      <w:r w:rsidRPr="0071487C">
        <w:rPr>
          <w:sz w:val="18"/>
          <w:szCs w:val="18"/>
        </w:rPr>
        <w:t>; We have heard a voice of trembling, of fear, and not of peace.</w:t>
      </w:r>
      <w:r>
        <w:rPr>
          <w:sz w:val="18"/>
          <w:szCs w:val="18"/>
        </w:rPr>
        <w:t xml:space="preserve"> </w:t>
      </w:r>
      <w:r w:rsidRPr="0071487C">
        <w:rPr>
          <w:sz w:val="18"/>
          <w:szCs w:val="18"/>
        </w:rPr>
        <w:t>Ask ye now, and see whether a man doth travail with child? Wherefore do I see every man with his hands on his loins, as a woman in travail, and all faces are turned into paleness?</w:t>
      </w:r>
    </w:p>
    <w:p w:rsidR="00AD1031" w:rsidRDefault="00AD1031" w:rsidP="00AD1031">
      <w:pPr>
        <w:pStyle w:val="NoSpacing"/>
        <w:ind w:left="1440"/>
        <w:rPr>
          <w:sz w:val="18"/>
          <w:szCs w:val="18"/>
        </w:rPr>
      </w:pPr>
    </w:p>
    <w:p w:rsidR="00AD1031" w:rsidRPr="0071487C" w:rsidRDefault="00AD1031" w:rsidP="00AD1031">
      <w:pPr>
        <w:pStyle w:val="NoSpacing"/>
        <w:ind w:left="1440"/>
        <w:rPr>
          <w:sz w:val="18"/>
          <w:szCs w:val="18"/>
        </w:rPr>
      </w:pPr>
      <w:r>
        <w:rPr>
          <w:sz w:val="18"/>
          <w:szCs w:val="18"/>
        </w:rPr>
        <w:t>“</w:t>
      </w:r>
      <w:r w:rsidRPr="0071487C">
        <w:rPr>
          <w:sz w:val="18"/>
          <w:szCs w:val="18"/>
        </w:rPr>
        <w:t>Alas! for that </w:t>
      </w:r>
      <w:r w:rsidRPr="0071487C">
        <w:rPr>
          <w:rStyle w:val="study-note-ref"/>
          <w:sz w:val="18"/>
          <w:szCs w:val="18"/>
          <w:bdr w:val="none" w:sz="0" w:space="0" w:color="auto" w:frame="1"/>
        </w:rPr>
        <w:t>day</w:t>
      </w:r>
      <w:r w:rsidRPr="0071487C">
        <w:rPr>
          <w:sz w:val="18"/>
          <w:szCs w:val="18"/>
        </w:rPr>
        <w:t> </w:t>
      </w:r>
      <w:r w:rsidRPr="0071487C">
        <w:rPr>
          <w:rStyle w:val="clarity-word"/>
          <w:sz w:val="18"/>
          <w:szCs w:val="18"/>
          <w:bdr w:val="none" w:sz="0" w:space="0" w:color="auto" w:frame="1"/>
        </w:rPr>
        <w:t>is</w:t>
      </w:r>
      <w:r w:rsidRPr="0071487C">
        <w:rPr>
          <w:sz w:val="18"/>
          <w:szCs w:val="18"/>
        </w:rPr>
        <w:t> great, so that none </w:t>
      </w:r>
      <w:r w:rsidRPr="0071487C">
        <w:rPr>
          <w:rStyle w:val="clarity-word"/>
          <w:sz w:val="18"/>
          <w:szCs w:val="18"/>
          <w:bdr w:val="none" w:sz="0" w:space="0" w:color="auto" w:frame="1"/>
        </w:rPr>
        <w:t>is</w:t>
      </w:r>
      <w:r w:rsidRPr="0071487C">
        <w:rPr>
          <w:sz w:val="18"/>
          <w:szCs w:val="18"/>
        </w:rPr>
        <w:t> like it: it </w:t>
      </w:r>
      <w:r w:rsidRPr="0071487C">
        <w:rPr>
          <w:rStyle w:val="clarity-word"/>
          <w:sz w:val="18"/>
          <w:szCs w:val="18"/>
          <w:bdr w:val="none" w:sz="0" w:space="0" w:color="auto" w:frame="1"/>
        </w:rPr>
        <w:t>is</w:t>
      </w:r>
      <w:r w:rsidRPr="0071487C">
        <w:rPr>
          <w:sz w:val="18"/>
          <w:szCs w:val="18"/>
        </w:rPr>
        <w:t> even the time of Jacob’s trouble; but he shall be saved out of it.</w:t>
      </w:r>
      <w:r>
        <w:rPr>
          <w:sz w:val="18"/>
          <w:szCs w:val="18"/>
        </w:rPr>
        <w:t xml:space="preserve"> </w:t>
      </w:r>
      <w:r w:rsidRPr="0071487C">
        <w:rPr>
          <w:sz w:val="18"/>
          <w:szCs w:val="18"/>
        </w:rPr>
        <w:t>For it shall come to pass in that day, saith the </w:t>
      </w:r>
      <w:r w:rsidRPr="0071487C">
        <w:rPr>
          <w:rStyle w:val="small-caps"/>
          <w:sz w:val="18"/>
          <w:szCs w:val="18"/>
          <w:bdr w:val="none" w:sz="0" w:space="0" w:color="auto" w:frame="1"/>
        </w:rPr>
        <w:t>Lord</w:t>
      </w:r>
      <w:r w:rsidRPr="0071487C">
        <w:rPr>
          <w:sz w:val="18"/>
          <w:szCs w:val="18"/>
        </w:rPr>
        <w:t> of hosts, </w:t>
      </w:r>
      <w:r w:rsidRPr="0071487C">
        <w:rPr>
          <w:rStyle w:val="clarity-word"/>
          <w:sz w:val="18"/>
          <w:szCs w:val="18"/>
          <w:bdr w:val="none" w:sz="0" w:space="0" w:color="auto" w:frame="1"/>
        </w:rPr>
        <w:t>that</w:t>
      </w:r>
      <w:r w:rsidRPr="0071487C">
        <w:rPr>
          <w:sz w:val="18"/>
          <w:szCs w:val="18"/>
        </w:rPr>
        <w:t> I will break his </w:t>
      </w:r>
      <w:r w:rsidRPr="0071487C">
        <w:rPr>
          <w:rStyle w:val="study-note-ref"/>
          <w:sz w:val="18"/>
          <w:szCs w:val="18"/>
          <w:bdr w:val="none" w:sz="0" w:space="0" w:color="auto" w:frame="1"/>
        </w:rPr>
        <w:t>yoke</w:t>
      </w:r>
      <w:r w:rsidRPr="0071487C">
        <w:rPr>
          <w:sz w:val="18"/>
          <w:szCs w:val="18"/>
        </w:rPr>
        <w:t> from off thy neck, and will burst thy bonds, and strangers shall no more </w:t>
      </w:r>
      <w:r w:rsidRPr="0071487C">
        <w:rPr>
          <w:rStyle w:val="study-note-ref"/>
          <w:sz w:val="18"/>
          <w:szCs w:val="18"/>
          <w:bdr w:val="none" w:sz="0" w:space="0" w:color="auto" w:frame="1"/>
        </w:rPr>
        <w:t>serve themselves of him</w:t>
      </w:r>
      <w:r w:rsidRPr="0071487C">
        <w:rPr>
          <w:sz w:val="18"/>
          <w:szCs w:val="18"/>
        </w:rPr>
        <w:t>:</w:t>
      </w:r>
      <w:r>
        <w:rPr>
          <w:sz w:val="18"/>
          <w:szCs w:val="18"/>
        </w:rPr>
        <w:t xml:space="preserve"> </w:t>
      </w:r>
      <w:r w:rsidRPr="0071487C">
        <w:rPr>
          <w:sz w:val="18"/>
          <w:szCs w:val="18"/>
        </w:rPr>
        <w:t>But they shall serve the </w:t>
      </w:r>
      <w:r w:rsidRPr="0071487C">
        <w:rPr>
          <w:rStyle w:val="small-caps"/>
          <w:sz w:val="18"/>
          <w:szCs w:val="18"/>
          <w:bdr w:val="none" w:sz="0" w:space="0" w:color="auto" w:frame="1"/>
        </w:rPr>
        <w:t>Lord</w:t>
      </w:r>
      <w:r w:rsidRPr="0071487C">
        <w:rPr>
          <w:sz w:val="18"/>
          <w:szCs w:val="18"/>
        </w:rPr>
        <w:t> their God, and </w:t>
      </w:r>
      <w:r w:rsidRPr="0071487C">
        <w:rPr>
          <w:rStyle w:val="study-note-ref"/>
          <w:sz w:val="18"/>
          <w:szCs w:val="18"/>
          <w:bdr w:val="none" w:sz="0" w:space="0" w:color="auto" w:frame="1"/>
        </w:rPr>
        <w:t>David</w:t>
      </w:r>
      <w:r w:rsidRPr="0071487C">
        <w:rPr>
          <w:sz w:val="18"/>
          <w:szCs w:val="18"/>
        </w:rPr>
        <w:t> their king, whom I will raise up unto them.</w:t>
      </w:r>
      <w:r>
        <w:rPr>
          <w:sz w:val="18"/>
          <w:szCs w:val="18"/>
        </w:rPr>
        <w:t xml:space="preserve"> </w:t>
      </w:r>
      <w:r w:rsidRPr="0071487C">
        <w:rPr>
          <w:sz w:val="18"/>
          <w:szCs w:val="18"/>
        </w:rPr>
        <w:t>Therefore fear thou not, O my servant Jacob, saith the </w:t>
      </w:r>
      <w:r w:rsidRPr="0071487C">
        <w:rPr>
          <w:rStyle w:val="small-caps"/>
          <w:sz w:val="18"/>
          <w:szCs w:val="18"/>
          <w:bdr w:val="none" w:sz="0" w:space="0" w:color="auto" w:frame="1"/>
        </w:rPr>
        <w:t>Lord</w:t>
      </w:r>
      <w:r w:rsidRPr="0071487C">
        <w:rPr>
          <w:sz w:val="18"/>
          <w:szCs w:val="18"/>
        </w:rPr>
        <w:t>; neither be dismayed, O Israel: for, lo, I will </w:t>
      </w:r>
      <w:r w:rsidRPr="0071487C">
        <w:rPr>
          <w:rStyle w:val="study-note-ref"/>
          <w:sz w:val="18"/>
          <w:szCs w:val="18"/>
          <w:bdr w:val="none" w:sz="0" w:space="0" w:color="auto" w:frame="1"/>
        </w:rPr>
        <w:t>save</w:t>
      </w:r>
      <w:r w:rsidRPr="0071487C">
        <w:rPr>
          <w:sz w:val="18"/>
          <w:szCs w:val="18"/>
        </w:rPr>
        <w:t> thee from afar, and thy seed from the land of their captivity; and Jacob shall return, and shall be in rest, and be quiet, and none shall make </w:t>
      </w:r>
      <w:r w:rsidRPr="0071487C">
        <w:rPr>
          <w:rStyle w:val="clarity-word"/>
          <w:sz w:val="18"/>
          <w:szCs w:val="18"/>
          <w:bdr w:val="none" w:sz="0" w:space="0" w:color="auto" w:frame="1"/>
        </w:rPr>
        <w:t>him</w:t>
      </w:r>
      <w:r w:rsidRPr="0071487C">
        <w:rPr>
          <w:sz w:val="18"/>
          <w:szCs w:val="18"/>
        </w:rPr>
        <w:t> afraid.</w:t>
      </w:r>
    </w:p>
    <w:p w:rsidR="00AD1031" w:rsidRDefault="00AD1031" w:rsidP="00AD1031">
      <w:pPr>
        <w:pStyle w:val="NoSpacing"/>
        <w:ind w:left="1440"/>
        <w:rPr>
          <w:sz w:val="18"/>
          <w:szCs w:val="18"/>
        </w:rPr>
      </w:pPr>
    </w:p>
    <w:p w:rsidR="00AD1031" w:rsidRPr="0071487C" w:rsidRDefault="00AD1031" w:rsidP="00AD1031">
      <w:pPr>
        <w:pStyle w:val="NoSpacing"/>
        <w:ind w:left="1440"/>
        <w:rPr>
          <w:sz w:val="18"/>
          <w:szCs w:val="18"/>
        </w:rPr>
      </w:pPr>
      <w:r>
        <w:rPr>
          <w:sz w:val="18"/>
          <w:szCs w:val="18"/>
        </w:rPr>
        <w:t>“</w:t>
      </w:r>
      <w:r w:rsidRPr="0071487C">
        <w:rPr>
          <w:sz w:val="18"/>
          <w:szCs w:val="18"/>
        </w:rPr>
        <w:t>For I </w:t>
      </w:r>
      <w:r w:rsidRPr="0071487C">
        <w:rPr>
          <w:rStyle w:val="clarity-word"/>
          <w:sz w:val="18"/>
          <w:szCs w:val="18"/>
          <w:bdr w:val="none" w:sz="0" w:space="0" w:color="auto" w:frame="1"/>
        </w:rPr>
        <w:t>am</w:t>
      </w:r>
      <w:r w:rsidRPr="0071487C">
        <w:rPr>
          <w:sz w:val="18"/>
          <w:szCs w:val="18"/>
        </w:rPr>
        <w:t> with thee, saith the </w:t>
      </w:r>
      <w:r w:rsidRPr="0071487C">
        <w:rPr>
          <w:rStyle w:val="small-caps"/>
          <w:sz w:val="18"/>
          <w:szCs w:val="18"/>
          <w:bdr w:val="none" w:sz="0" w:space="0" w:color="auto" w:frame="1"/>
        </w:rPr>
        <w:t>Lord</w:t>
      </w:r>
      <w:r w:rsidRPr="0071487C">
        <w:rPr>
          <w:sz w:val="18"/>
          <w:szCs w:val="18"/>
        </w:rPr>
        <w:t>, to save thee: though I make a full </w:t>
      </w:r>
      <w:r w:rsidRPr="0071487C">
        <w:rPr>
          <w:rStyle w:val="study-note-ref"/>
          <w:sz w:val="18"/>
          <w:szCs w:val="18"/>
          <w:bdr w:val="none" w:sz="0" w:space="0" w:color="auto" w:frame="1"/>
        </w:rPr>
        <w:t>end</w:t>
      </w:r>
      <w:r w:rsidRPr="0071487C">
        <w:rPr>
          <w:sz w:val="18"/>
          <w:szCs w:val="18"/>
        </w:rPr>
        <w:t> of all nations whither I have scattered thee, yet will I not make a full end of thee: but I will correct thee in measure, and will not leave thee altogether unpunished.</w:t>
      </w:r>
      <w:r>
        <w:rPr>
          <w:sz w:val="18"/>
          <w:szCs w:val="18"/>
        </w:rPr>
        <w:t xml:space="preserve"> </w:t>
      </w:r>
      <w:r w:rsidRPr="0071487C">
        <w:rPr>
          <w:sz w:val="18"/>
          <w:szCs w:val="18"/>
        </w:rPr>
        <w:t>For thus saith the </w:t>
      </w:r>
      <w:r w:rsidRPr="0071487C">
        <w:rPr>
          <w:rStyle w:val="small-caps"/>
          <w:sz w:val="18"/>
          <w:szCs w:val="18"/>
          <w:bdr w:val="none" w:sz="0" w:space="0" w:color="auto" w:frame="1"/>
        </w:rPr>
        <w:t>Lord</w:t>
      </w:r>
      <w:r w:rsidRPr="0071487C">
        <w:rPr>
          <w:sz w:val="18"/>
          <w:szCs w:val="18"/>
        </w:rPr>
        <w:t>, </w:t>
      </w:r>
      <w:r w:rsidRPr="0071487C">
        <w:rPr>
          <w:rStyle w:val="study-note-ref"/>
          <w:sz w:val="18"/>
          <w:szCs w:val="18"/>
          <w:bdr w:val="none" w:sz="0" w:space="0" w:color="auto" w:frame="1"/>
        </w:rPr>
        <w:t>Thy</w:t>
      </w:r>
      <w:r w:rsidRPr="0071487C">
        <w:rPr>
          <w:sz w:val="18"/>
          <w:szCs w:val="18"/>
        </w:rPr>
        <w:t> bruise </w:t>
      </w:r>
      <w:r w:rsidRPr="0071487C">
        <w:rPr>
          <w:rStyle w:val="clarity-word"/>
          <w:sz w:val="18"/>
          <w:szCs w:val="18"/>
          <w:bdr w:val="none" w:sz="0" w:space="0" w:color="auto" w:frame="1"/>
        </w:rPr>
        <w:t>is</w:t>
      </w:r>
      <w:r w:rsidRPr="0071487C">
        <w:rPr>
          <w:sz w:val="18"/>
          <w:szCs w:val="18"/>
        </w:rPr>
        <w:t> incurable, </w:t>
      </w:r>
      <w:r w:rsidRPr="0071487C">
        <w:rPr>
          <w:rStyle w:val="clarity-word"/>
          <w:sz w:val="18"/>
          <w:szCs w:val="18"/>
          <w:bdr w:val="none" w:sz="0" w:space="0" w:color="auto" w:frame="1"/>
        </w:rPr>
        <w:t>and</w:t>
      </w:r>
      <w:r w:rsidRPr="0071487C">
        <w:rPr>
          <w:sz w:val="18"/>
          <w:szCs w:val="18"/>
        </w:rPr>
        <w:t> thy wound </w:t>
      </w:r>
      <w:r w:rsidRPr="0071487C">
        <w:rPr>
          <w:rStyle w:val="clarity-word"/>
          <w:sz w:val="18"/>
          <w:szCs w:val="18"/>
          <w:bdr w:val="none" w:sz="0" w:space="0" w:color="auto" w:frame="1"/>
        </w:rPr>
        <w:t>is</w:t>
      </w:r>
      <w:r w:rsidRPr="0071487C">
        <w:rPr>
          <w:sz w:val="18"/>
          <w:szCs w:val="18"/>
        </w:rPr>
        <w:t> grievous.</w:t>
      </w:r>
    </w:p>
    <w:p w:rsidR="00AD1031" w:rsidRPr="0071487C" w:rsidRDefault="00AD1031" w:rsidP="00AD1031">
      <w:pPr>
        <w:pStyle w:val="NoSpacing"/>
        <w:ind w:left="1440"/>
        <w:rPr>
          <w:sz w:val="18"/>
          <w:szCs w:val="18"/>
        </w:rPr>
      </w:pPr>
      <w:r w:rsidRPr="0071487C">
        <w:rPr>
          <w:rStyle w:val="clarity-word"/>
          <w:sz w:val="18"/>
          <w:szCs w:val="18"/>
          <w:bdr w:val="none" w:sz="0" w:space="0" w:color="auto" w:frame="1"/>
        </w:rPr>
        <w:t>There is</w:t>
      </w:r>
      <w:r w:rsidRPr="0071487C">
        <w:rPr>
          <w:sz w:val="18"/>
          <w:szCs w:val="18"/>
        </w:rPr>
        <w:t> none to plead thy cause, that thou mayest be bound up: thou hast no healing medicines.</w:t>
      </w:r>
      <w:r>
        <w:rPr>
          <w:sz w:val="18"/>
          <w:szCs w:val="18"/>
        </w:rPr>
        <w:t xml:space="preserve"> </w:t>
      </w:r>
      <w:r w:rsidRPr="0071487C">
        <w:rPr>
          <w:sz w:val="18"/>
          <w:szCs w:val="18"/>
        </w:rPr>
        <w:t>All thy </w:t>
      </w:r>
      <w:r w:rsidRPr="0071487C">
        <w:rPr>
          <w:rStyle w:val="study-note-ref"/>
          <w:sz w:val="18"/>
          <w:szCs w:val="18"/>
          <w:bdr w:val="none" w:sz="0" w:space="0" w:color="auto" w:frame="1"/>
        </w:rPr>
        <w:t>lovers</w:t>
      </w:r>
      <w:r w:rsidRPr="0071487C">
        <w:rPr>
          <w:sz w:val="18"/>
          <w:szCs w:val="18"/>
        </w:rPr>
        <w:t> have forgotten thee; they seek thee not; for I have </w:t>
      </w:r>
      <w:r w:rsidRPr="0071487C">
        <w:rPr>
          <w:rStyle w:val="study-note-ref"/>
          <w:sz w:val="18"/>
          <w:szCs w:val="18"/>
          <w:bdr w:val="none" w:sz="0" w:space="0" w:color="auto" w:frame="1"/>
        </w:rPr>
        <w:t>wounded thee</w:t>
      </w:r>
      <w:r w:rsidRPr="0071487C">
        <w:rPr>
          <w:sz w:val="18"/>
          <w:szCs w:val="18"/>
        </w:rPr>
        <w:t> with the </w:t>
      </w:r>
      <w:r w:rsidRPr="0071487C">
        <w:rPr>
          <w:rStyle w:val="study-note-ref"/>
          <w:sz w:val="18"/>
          <w:szCs w:val="18"/>
          <w:bdr w:val="none" w:sz="0" w:space="0" w:color="auto" w:frame="1"/>
        </w:rPr>
        <w:t>wound</w:t>
      </w:r>
      <w:r w:rsidRPr="0071487C">
        <w:rPr>
          <w:sz w:val="18"/>
          <w:szCs w:val="18"/>
        </w:rPr>
        <w:t> of an enemy, with the chastisement of a </w:t>
      </w:r>
      <w:r w:rsidRPr="0071487C">
        <w:rPr>
          <w:rStyle w:val="study-note-ref"/>
          <w:sz w:val="18"/>
          <w:szCs w:val="18"/>
          <w:bdr w:val="none" w:sz="0" w:space="0" w:color="auto" w:frame="1"/>
        </w:rPr>
        <w:t>cruel</w:t>
      </w:r>
      <w:r w:rsidRPr="0071487C">
        <w:rPr>
          <w:sz w:val="18"/>
          <w:szCs w:val="18"/>
        </w:rPr>
        <w:t> one, for the multitude of thine </w:t>
      </w:r>
      <w:r w:rsidRPr="0071487C">
        <w:rPr>
          <w:rStyle w:val="study-note-ref"/>
          <w:sz w:val="18"/>
          <w:szCs w:val="18"/>
          <w:bdr w:val="none" w:sz="0" w:space="0" w:color="auto" w:frame="1"/>
        </w:rPr>
        <w:t>iniquity</w:t>
      </w:r>
      <w:r w:rsidRPr="0071487C">
        <w:rPr>
          <w:sz w:val="18"/>
          <w:szCs w:val="18"/>
        </w:rPr>
        <w:t>; </w:t>
      </w:r>
      <w:r w:rsidRPr="0071487C">
        <w:rPr>
          <w:rStyle w:val="clarity-word"/>
          <w:sz w:val="18"/>
          <w:szCs w:val="18"/>
          <w:bdr w:val="none" w:sz="0" w:space="0" w:color="auto" w:frame="1"/>
        </w:rPr>
        <w:t>because</w:t>
      </w:r>
      <w:r w:rsidRPr="0071487C">
        <w:rPr>
          <w:sz w:val="18"/>
          <w:szCs w:val="18"/>
        </w:rPr>
        <w:t> thy sins were increased.</w:t>
      </w:r>
      <w:r>
        <w:rPr>
          <w:sz w:val="18"/>
          <w:szCs w:val="18"/>
        </w:rPr>
        <w:t>”</w:t>
      </w:r>
    </w:p>
    <w:p w:rsidR="00AD1031" w:rsidRDefault="00AD1031" w:rsidP="00AD1031">
      <w:pPr>
        <w:pStyle w:val="NoSpacing"/>
        <w:rPr>
          <w:b/>
          <w:sz w:val="18"/>
          <w:szCs w:val="18"/>
          <w:u w:val="single"/>
        </w:rPr>
      </w:pPr>
    </w:p>
    <w:p w:rsidR="00AD1031" w:rsidRPr="00F51E66" w:rsidRDefault="00AD1031" w:rsidP="00AD1031">
      <w:pPr>
        <w:pStyle w:val="NoSpacing"/>
        <w:rPr>
          <w:b/>
          <w:sz w:val="18"/>
          <w:szCs w:val="18"/>
          <w:u w:val="single"/>
        </w:rPr>
      </w:pPr>
      <w:r>
        <w:rPr>
          <w:b/>
          <w:sz w:val="18"/>
          <w:szCs w:val="18"/>
          <w:u w:val="single"/>
        </w:rPr>
        <w:t>The Lord will redeemed Jacob from his enemies (</w:t>
      </w:r>
      <w:r w:rsidRPr="00F51E66">
        <w:rPr>
          <w:b/>
          <w:sz w:val="18"/>
          <w:szCs w:val="18"/>
          <w:u w:val="single"/>
        </w:rPr>
        <w:t>Jer 31:1-17, 27-40</w:t>
      </w:r>
      <w:r>
        <w:rPr>
          <w:b/>
          <w:sz w:val="18"/>
          <w:szCs w:val="18"/>
          <w:u w:val="single"/>
        </w:rPr>
        <w:t>)</w:t>
      </w:r>
    </w:p>
    <w:p w:rsidR="00AD1031" w:rsidRDefault="00AD1031" w:rsidP="00AD1031">
      <w:pPr>
        <w:pStyle w:val="NoSpacing"/>
        <w:rPr>
          <w:sz w:val="18"/>
          <w:szCs w:val="18"/>
        </w:rPr>
      </w:pPr>
      <w:r>
        <w:rPr>
          <w:sz w:val="18"/>
          <w:szCs w:val="18"/>
        </w:rPr>
        <w:t>[And Jeremiah prophesied, saying]</w:t>
      </w:r>
    </w:p>
    <w:p w:rsidR="00AD1031" w:rsidRDefault="00AD1031" w:rsidP="00AD1031">
      <w:pPr>
        <w:pStyle w:val="NoSpacing"/>
        <w:rPr>
          <w:sz w:val="18"/>
          <w:szCs w:val="18"/>
        </w:rPr>
      </w:pPr>
      <w:r>
        <w:rPr>
          <w:sz w:val="18"/>
          <w:szCs w:val="18"/>
        </w:rPr>
        <w:t xml:space="preserve"> </w:t>
      </w:r>
    </w:p>
    <w:p w:rsidR="00AD1031" w:rsidRPr="0071487C" w:rsidRDefault="00AD1031" w:rsidP="00AD1031">
      <w:pPr>
        <w:pStyle w:val="NoSpacing"/>
        <w:ind w:left="1440"/>
        <w:rPr>
          <w:sz w:val="18"/>
          <w:szCs w:val="18"/>
        </w:rPr>
      </w:pPr>
      <w:r>
        <w:rPr>
          <w:sz w:val="18"/>
          <w:szCs w:val="18"/>
        </w:rPr>
        <w:t>“</w:t>
      </w:r>
      <w:r w:rsidRPr="0071487C">
        <w:rPr>
          <w:sz w:val="18"/>
          <w:szCs w:val="18"/>
        </w:rPr>
        <w:t>At the same time, saith the </w:t>
      </w:r>
      <w:r w:rsidRPr="0071487C">
        <w:rPr>
          <w:rStyle w:val="small-caps"/>
          <w:sz w:val="18"/>
          <w:szCs w:val="18"/>
          <w:bdr w:val="none" w:sz="0" w:space="0" w:color="auto" w:frame="1"/>
        </w:rPr>
        <w:t>Lord</w:t>
      </w:r>
      <w:r w:rsidRPr="0071487C">
        <w:rPr>
          <w:sz w:val="18"/>
          <w:szCs w:val="18"/>
        </w:rPr>
        <w:t>, will I be the God of all the </w:t>
      </w:r>
      <w:r w:rsidRPr="0071487C">
        <w:rPr>
          <w:rStyle w:val="study-note-ref"/>
          <w:sz w:val="18"/>
          <w:szCs w:val="18"/>
          <w:bdr w:val="none" w:sz="0" w:space="0" w:color="auto" w:frame="1"/>
        </w:rPr>
        <w:t>families</w:t>
      </w:r>
      <w:r w:rsidRPr="0071487C">
        <w:rPr>
          <w:sz w:val="18"/>
          <w:szCs w:val="18"/>
        </w:rPr>
        <w:t> of Israel, and they shall be my people.</w:t>
      </w:r>
    </w:p>
    <w:p w:rsidR="00AD1031" w:rsidRDefault="00AD1031" w:rsidP="00AD1031">
      <w:pPr>
        <w:pStyle w:val="NoSpacing"/>
        <w:ind w:left="1440"/>
        <w:rPr>
          <w:sz w:val="18"/>
          <w:szCs w:val="18"/>
        </w:rPr>
      </w:pPr>
      <w:r w:rsidRPr="0071487C">
        <w:rPr>
          <w:sz w:val="18"/>
          <w:szCs w:val="18"/>
        </w:rPr>
        <w:t>Thus saith the </w:t>
      </w:r>
      <w:r w:rsidRPr="0071487C">
        <w:rPr>
          <w:rStyle w:val="small-caps"/>
          <w:sz w:val="18"/>
          <w:szCs w:val="18"/>
          <w:bdr w:val="none" w:sz="0" w:space="0" w:color="auto" w:frame="1"/>
        </w:rPr>
        <w:t>Lord</w:t>
      </w:r>
      <w:r w:rsidRPr="0071487C">
        <w:rPr>
          <w:sz w:val="18"/>
          <w:szCs w:val="18"/>
        </w:rPr>
        <w:t>, The people </w:t>
      </w:r>
      <w:r w:rsidRPr="0071487C">
        <w:rPr>
          <w:rStyle w:val="clarity-word"/>
          <w:sz w:val="18"/>
          <w:szCs w:val="18"/>
          <w:bdr w:val="none" w:sz="0" w:space="0" w:color="auto" w:frame="1"/>
        </w:rPr>
        <w:t>which were</w:t>
      </w:r>
      <w:r w:rsidRPr="0071487C">
        <w:rPr>
          <w:sz w:val="18"/>
          <w:szCs w:val="18"/>
        </w:rPr>
        <w:t> left of the sword found grace in the wilderness; </w:t>
      </w:r>
      <w:r w:rsidRPr="0071487C">
        <w:rPr>
          <w:rStyle w:val="clarity-word"/>
          <w:sz w:val="18"/>
          <w:szCs w:val="18"/>
          <w:bdr w:val="none" w:sz="0" w:space="0" w:color="auto" w:frame="1"/>
        </w:rPr>
        <w:t>even</w:t>
      </w:r>
      <w:r w:rsidRPr="0071487C">
        <w:rPr>
          <w:sz w:val="18"/>
          <w:szCs w:val="18"/>
        </w:rPr>
        <w:t> Israel, when I went to cause him to rest.</w:t>
      </w:r>
      <w:r>
        <w:rPr>
          <w:sz w:val="18"/>
          <w:szCs w:val="18"/>
        </w:rPr>
        <w:t xml:space="preserve"> </w:t>
      </w:r>
      <w:r w:rsidRPr="0071487C">
        <w:rPr>
          <w:sz w:val="18"/>
          <w:szCs w:val="18"/>
        </w:rPr>
        <w:t>The </w:t>
      </w:r>
      <w:r w:rsidRPr="0071487C">
        <w:rPr>
          <w:rStyle w:val="small-caps"/>
          <w:sz w:val="18"/>
          <w:szCs w:val="18"/>
          <w:bdr w:val="none" w:sz="0" w:space="0" w:color="auto" w:frame="1"/>
        </w:rPr>
        <w:t>Lord</w:t>
      </w:r>
      <w:r w:rsidRPr="0071487C">
        <w:rPr>
          <w:sz w:val="18"/>
          <w:szCs w:val="18"/>
        </w:rPr>
        <w:t> hath appeared </w:t>
      </w:r>
      <w:r w:rsidRPr="0071487C">
        <w:rPr>
          <w:rStyle w:val="study-note-ref"/>
          <w:sz w:val="18"/>
          <w:szCs w:val="18"/>
          <w:bdr w:val="none" w:sz="0" w:space="0" w:color="auto" w:frame="1"/>
        </w:rPr>
        <w:t>of old</w:t>
      </w:r>
      <w:r w:rsidRPr="0071487C">
        <w:rPr>
          <w:sz w:val="18"/>
          <w:szCs w:val="18"/>
        </w:rPr>
        <w:t> unto me, </w:t>
      </w:r>
      <w:r w:rsidRPr="0071487C">
        <w:rPr>
          <w:rStyle w:val="clarity-word"/>
          <w:sz w:val="18"/>
          <w:szCs w:val="18"/>
          <w:bdr w:val="none" w:sz="0" w:space="0" w:color="auto" w:frame="1"/>
        </w:rPr>
        <w:t>saying,</w:t>
      </w:r>
      <w:r w:rsidRPr="0071487C">
        <w:rPr>
          <w:sz w:val="18"/>
          <w:szCs w:val="18"/>
        </w:rPr>
        <w:t> </w:t>
      </w:r>
    </w:p>
    <w:p w:rsidR="00AD1031" w:rsidRDefault="00AD1031" w:rsidP="00AD1031">
      <w:pPr>
        <w:pStyle w:val="NoSpacing"/>
        <w:ind w:left="1440"/>
        <w:rPr>
          <w:sz w:val="18"/>
          <w:szCs w:val="18"/>
        </w:rPr>
      </w:pPr>
    </w:p>
    <w:p w:rsidR="00AD1031" w:rsidRPr="0071487C" w:rsidRDefault="00AD1031" w:rsidP="00AD1031">
      <w:pPr>
        <w:pStyle w:val="NoSpacing"/>
        <w:ind w:left="1440"/>
        <w:rPr>
          <w:sz w:val="18"/>
          <w:szCs w:val="18"/>
        </w:rPr>
      </w:pPr>
      <w:r>
        <w:rPr>
          <w:sz w:val="18"/>
          <w:szCs w:val="18"/>
        </w:rPr>
        <w:tab/>
        <w:t>‘</w:t>
      </w:r>
      <w:r w:rsidRPr="0071487C">
        <w:rPr>
          <w:sz w:val="18"/>
          <w:szCs w:val="18"/>
        </w:rPr>
        <w:t>Yea, I have </w:t>
      </w:r>
      <w:r w:rsidRPr="0071487C">
        <w:rPr>
          <w:rStyle w:val="study-note-ref"/>
          <w:sz w:val="18"/>
          <w:szCs w:val="18"/>
          <w:bdr w:val="none" w:sz="0" w:space="0" w:color="auto" w:frame="1"/>
        </w:rPr>
        <w:t>loved</w:t>
      </w:r>
      <w:r w:rsidRPr="0071487C">
        <w:rPr>
          <w:sz w:val="18"/>
          <w:szCs w:val="18"/>
        </w:rPr>
        <w:t> thee with an everlasting </w:t>
      </w:r>
      <w:r w:rsidRPr="0071487C">
        <w:rPr>
          <w:rStyle w:val="study-note-ref"/>
          <w:sz w:val="18"/>
          <w:szCs w:val="18"/>
          <w:bdr w:val="none" w:sz="0" w:space="0" w:color="auto" w:frame="1"/>
        </w:rPr>
        <w:t>love</w:t>
      </w:r>
      <w:r w:rsidRPr="0071487C">
        <w:rPr>
          <w:sz w:val="18"/>
          <w:szCs w:val="18"/>
        </w:rPr>
        <w:t>: therefore with lovingkindness have I </w:t>
      </w:r>
      <w:r w:rsidRPr="0071487C">
        <w:rPr>
          <w:rStyle w:val="study-note-ref"/>
          <w:sz w:val="18"/>
          <w:szCs w:val="18"/>
          <w:bdr w:val="none" w:sz="0" w:space="0" w:color="auto" w:frame="1"/>
        </w:rPr>
        <w:t>drawn thee</w:t>
      </w:r>
      <w:r w:rsidRPr="0071487C">
        <w:rPr>
          <w:sz w:val="18"/>
          <w:szCs w:val="18"/>
        </w:rPr>
        <w:t>.</w:t>
      </w:r>
    </w:p>
    <w:p w:rsidR="00AD1031" w:rsidRPr="0071487C" w:rsidRDefault="00AD1031" w:rsidP="00AD1031">
      <w:pPr>
        <w:pStyle w:val="NoSpacing"/>
        <w:ind w:left="1440"/>
        <w:rPr>
          <w:sz w:val="18"/>
          <w:szCs w:val="18"/>
        </w:rPr>
      </w:pPr>
      <w:r>
        <w:rPr>
          <w:sz w:val="18"/>
          <w:szCs w:val="18"/>
        </w:rPr>
        <w:tab/>
      </w:r>
      <w:r w:rsidRPr="0071487C">
        <w:rPr>
          <w:sz w:val="18"/>
          <w:szCs w:val="18"/>
        </w:rPr>
        <w:t xml:space="preserve">Again I will build thee, and thou shalt be built, O virgin of Israel: thou shalt again be adorned with </w:t>
      </w:r>
      <w:r>
        <w:rPr>
          <w:sz w:val="18"/>
          <w:szCs w:val="18"/>
        </w:rPr>
        <w:tab/>
      </w:r>
      <w:r w:rsidRPr="0071487C">
        <w:rPr>
          <w:sz w:val="18"/>
          <w:szCs w:val="18"/>
        </w:rPr>
        <w:t>thy tabrets, and shalt go forth in the dances of them that make merry.</w:t>
      </w:r>
      <w:r>
        <w:rPr>
          <w:sz w:val="18"/>
          <w:szCs w:val="18"/>
        </w:rPr>
        <w:t xml:space="preserve"> </w:t>
      </w:r>
      <w:r w:rsidRPr="0071487C">
        <w:rPr>
          <w:sz w:val="18"/>
          <w:szCs w:val="18"/>
        </w:rPr>
        <w:t xml:space="preserve">Thou shalt yet plant vines </w:t>
      </w:r>
      <w:r>
        <w:rPr>
          <w:sz w:val="18"/>
          <w:szCs w:val="18"/>
        </w:rPr>
        <w:tab/>
      </w:r>
      <w:r w:rsidRPr="0071487C">
        <w:rPr>
          <w:sz w:val="18"/>
          <w:szCs w:val="18"/>
        </w:rPr>
        <w:t>upon the mountains of Samaria: the planters shall plant, and shall eat </w:t>
      </w:r>
      <w:r w:rsidRPr="0071487C">
        <w:rPr>
          <w:rStyle w:val="clarity-word"/>
          <w:sz w:val="18"/>
          <w:szCs w:val="18"/>
          <w:bdr w:val="none" w:sz="0" w:space="0" w:color="auto" w:frame="1"/>
        </w:rPr>
        <w:t>them</w:t>
      </w:r>
      <w:r w:rsidRPr="0071487C">
        <w:rPr>
          <w:sz w:val="18"/>
          <w:szCs w:val="18"/>
        </w:rPr>
        <w:t> as common things.</w:t>
      </w:r>
    </w:p>
    <w:p w:rsidR="00AD1031" w:rsidRDefault="00AD1031" w:rsidP="00AD1031">
      <w:pPr>
        <w:pStyle w:val="NoSpacing"/>
        <w:ind w:left="1440"/>
        <w:rPr>
          <w:sz w:val="18"/>
          <w:szCs w:val="18"/>
        </w:rPr>
      </w:pPr>
      <w:r>
        <w:rPr>
          <w:sz w:val="18"/>
          <w:szCs w:val="18"/>
        </w:rPr>
        <w:tab/>
      </w:r>
      <w:r w:rsidRPr="0071487C">
        <w:rPr>
          <w:sz w:val="18"/>
          <w:szCs w:val="18"/>
        </w:rPr>
        <w:t>For there shall be a day, </w:t>
      </w:r>
      <w:r w:rsidRPr="0071487C">
        <w:rPr>
          <w:rStyle w:val="clarity-word"/>
          <w:sz w:val="18"/>
          <w:szCs w:val="18"/>
          <w:bdr w:val="none" w:sz="0" w:space="0" w:color="auto" w:frame="1"/>
        </w:rPr>
        <w:t>that</w:t>
      </w:r>
      <w:r w:rsidRPr="0071487C">
        <w:rPr>
          <w:sz w:val="18"/>
          <w:szCs w:val="18"/>
        </w:rPr>
        <w:t> the </w:t>
      </w:r>
      <w:r w:rsidRPr="0071487C">
        <w:rPr>
          <w:rStyle w:val="study-note-ref"/>
          <w:sz w:val="18"/>
          <w:szCs w:val="18"/>
          <w:bdr w:val="none" w:sz="0" w:space="0" w:color="auto" w:frame="1"/>
        </w:rPr>
        <w:t>watchmen</w:t>
      </w:r>
      <w:r w:rsidRPr="0071487C">
        <w:rPr>
          <w:sz w:val="18"/>
          <w:szCs w:val="18"/>
        </w:rPr>
        <w:t xml:space="preserve"> upon the mount Ephraim shall cry, </w:t>
      </w:r>
    </w:p>
    <w:p w:rsidR="00AD1031" w:rsidRDefault="00AD1031" w:rsidP="00AD1031">
      <w:pPr>
        <w:pStyle w:val="NoSpacing"/>
        <w:ind w:left="1440"/>
        <w:rPr>
          <w:sz w:val="18"/>
          <w:szCs w:val="18"/>
        </w:rPr>
      </w:pPr>
    </w:p>
    <w:p w:rsidR="00AD1031" w:rsidRPr="0071487C" w:rsidRDefault="00AD1031" w:rsidP="00AD1031">
      <w:pPr>
        <w:pStyle w:val="NoSpacing"/>
        <w:ind w:left="1440"/>
        <w:rPr>
          <w:sz w:val="18"/>
          <w:szCs w:val="18"/>
        </w:rPr>
      </w:pPr>
      <w:r>
        <w:rPr>
          <w:sz w:val="18"/>
          <w:szCs w:val="18"/>
        </w:rPr>
        <w:tab/>
      </w:r>
      <w:r>
        <w:rPr>
          <w:sz w:val="18"/>
          <w:szCs w:val="18"/>
        </w:rPr>
        <w:tab/>
        <w:t>‘</w:t>
      </w:r>
      <w:r w:rsidRPr="0071487C">
        <w:rPr>
          <w:sz w:val="18"/>
          <w:szCs w:val="18"/>
        </w:rPr>
        <w:t>Arise ye, and let us go up to </w:t>
      </w:r>
      <w:r w:rsidRPr="0071487C">
        <w:rPr>
          <w:rStyle w:val="study-note-ref"/>
          <w:sz w:val="18"/>
          <w:szCs w:val="18"/>
          <w:bdr w:val="none" w:sz="0" w:space="0" w:color="auto" w:frame="1"/>
        </w:rPr>
        <w:t>Zion</w:t>
      </w:r>
      <w:r w:rsidRPr="0071487C">
        <w:rPr>
          <w:sz w:val="18"/>
          <w:szCs w:val="18"/>
        </w:rPr>
        <w:t> unto the </w:t>
      </w:r>
      <w:r w:rsidRPr="0071487C">
        <w:rPr>
          <w:rStyle w:val="small-caps"/>
          <w:sz w:val="18"/>
          <w:szCs w:val="18"/>
          <w:bdr w:val="none" w:sz="0" w:space="0" w:color="auto" w:frame="1"/>
        </w:rPr>
        <w:t>Lord</w:t>
      </w:r>
      <w:r w:rsidRPr="0071487C">
        <w:rPr>
          <w:sz w:val="18"/>
          <w:szCs w:val="18"/>
        </w:rPr>
        <w:t> our God.</w:t>
      </w:r>
      <w:r>
        <w:rPr>
          <w:sz w:val="18"/>
          <w:szCs w:val="18"/>
        </w:rPr>
        <w:t>’</w:t>
      </w:r>
    </w:p>
    <w:p w:rsidR="00AD1031" w:rsidRDefault="00AD1031" w:rsidP="00AD1031">
      <w:pPr>
        <w:pStyle w:val="NoSpacing"/>
        <w:ind w:left="1440"/>
        <w:rPr>
          <w:sz w:val="18"/>
          <w:szCs w:val="18"/>
        </w:rPr>
      </w:pPr>
    </w:p>
    <w:p w:rsidR="00AD1031" w:rsidRDefault="00AD1031" w:rsidP="00AD1031">
      <w:pPr>
        <w:pStyle w:val="NoSpacing"/>
        <w:ind w:left="1440"/>
        <w:rPr>
          <w:sz w:val="18"/>
          <w:szCs w:val="18"/>
        </w:rPr>
      </w:pPr>
      <w:r>
        <w:rPr>
          <w:sz w:val="18"/>
          <w:szCs w:val="18"/>
        </w:rPr>
        <w:lastRenderedPageBreak/>
        <w:t>“</w:t>
      </w:r>
      <w:r w:rsidRPr="0071487C">
        <w:rPr>
          <w:sz w:val="18"/>
          <w:szCs w:val="18"/>
        </w:rPr>
        <w:t>For thus saith the </w:t>
      </w:r>
      <w:r w:rsidRPr="0071487C">
        <w:rPr>
          <w:rStyle w:val="small-caps"/>
          <w:sz w:val="18"/>
          <w:szCs w:val="18"/>
          <w:bdr w:val="none" w:sz="0" w:space="0" w:color="auto" w:frame="1"/>
        </w:rPr>
        <w:t>Lord</w:t>
      </w:r>
      <w:r w:rsidRPr="0071487C">
        <w:rPr>
          <w:sz w:val="18"/>
          <w:szCs w:val="18"/>
        </w:rPr>
        <w:t xml:space="preserve">; Sing with gladness for Jacob, and shout among the chief of the nations: publish ye, praise ye, and say, </w:t>
      </w:r>
    </w:p>
    <w:p w:rsidR="00AD1031" w:rsidRDefault="00AD1031" w:rsidP="00AD1031">
      <w:pPr>
        <w:pStyle w:val="NoSpacing"/>
        <w:ind w:left="1440"/>
        <w:rPr>
          <w:sz w:val="18"/>
          <w:szCs w:val="18"/>
        </w:rPr>
      </w:pPr>
    </w:p>
    <w:p w:rsidR="00AD1031" w:rsidRPr="0071487C" w:rsidRDefault="00AD1031" w:rsidP="00AD1031">
      <w:pPr>
        <w:pStyle w:val="NoSpacing"/>
        <w:ind w:left="1440"/>
        <w:rPr>
          <w:sz w:val="18"/>
          <w:szCs w:val="18"/>
        </w:rPr>
      </w:pPr>
      <w:r>
        <w:rPr>
          <w:sz w:val="18"/>
          <w:szCs w:val="18"/>
        </w:rPr>
        <w:tab/>
        <w:t>‘</w:t>
      </w:r>
      <w:r w:rsidRPr="0071487C">
        <w:rPr>
          <w:sz w:val="18"/>
          <w:szCs w:val="18"/>
        </w:rPr>
        <w:t>O </w:t>
      </w:r>
      <w:r w:rsidRPr="0071487C">
        <w:rPr>
          <w:rStyle w:val="small-caps"/>
          <w:sz w:val="18"/>
          <w:szCs w:val="18"/>
          <w:bdr w:val="none" w:sz="0" w:space="0" w:color="auto" w:frame="1"/>
        </w:rPr>
        <w:t>Lord</w:t>
      </w:r>
      <w:r w:rsidRPr="0071487C">
        <w:rPr>
          <w:sz w:val="18"/>
          <w:szCs w:val="18"/>
        </w:rPr>
        <w:t>, </w:t>
      </w:r>
      <w:r w:rsidRPr="0071487C">
        <w:rPr>
          <w:rStyle w:val="study-note-ref"/>
          <w:sz w:val="18"/>
          <w:szCs w:val="18"/>
          <w:bdr w:val="none" w:sz="0" w:space="0" w:color="auto" w:frame="1"/>
        </w:rPr>
        <w:t>save</w:t>
      </w:r>
      <w:r w:rsidRPr="0071487C">
        <w:rPr>
          <w:sz w:val="18"/>
          <w:szCs w:val="18"/>
        </w:rPr>
        <w:t> thy people, the remnant of Israel.</w:t>
      </w:r>
      <w:r>
        <w:rPr>
          <w:sz w:val="18"/>
          <w:szCs w:val="18"/>
        </w:rPr>
        <w:t>’</w:t>
      </w:r>
    </w:p>
    <w:p w:rsidR="00AD1031" w:rsidRDefault="00AD1031" w:rsidP="00AD1031">
      <w:pPr>
        <w:pStyle w:val="NoSpacing"/>
        <w:ind w:left="1440"/>
        <w:rPr>
          <w:sz w:val="18"/>
          <w:szCs w:val="18"/>
        </w:rPr>
      </w:pPr>
    </w:p>
    <w:p w:rsidR="00AD1031" w:rsidRPr="0071487C" w:rsidRDefault="00AD1031" w:rsidP="00AD1031">
      <w:pPr>
        <w:pStyle w:val="NoSpacing"/>
        <w:ind w:left="1440"/>
        <w:rPr>
          <w:sz w:val="18"/>
          <w:szCs w:val="18"/>
        </w:rPr>
      </w:pPr>
      <w:r>
        <w:rPr>
          <w:sz w:val="18"/>
          <w:szCs w:val="18"/>
        </w:rPr>
        <w:t>“</w:t>
      </w:r>
      <w:r w:rsidRPr="0071487C">
        <w:rPr>
          <w:sz w:val="18"/>
          <w:szCs w:val="18"/>
        </w:rPr>
        <w:t>Behold, I will bring them from the </w:t>
      </w:r>
      <w:r w:rsidRPr="0071487C">
        <w:rPr>
          <w:rStyle w:val="study-note-ref"/>
          <w:sz w:val="18"/>
          <w:szCs w:val="18"/>
          <w:bdr w:val="none" w:sz="0" w:space="0" w:color="auto" w:frame="1"/>
        </w:rPr>
        <w:t>north</w:t>
      </w:r>
      <w:r w:rsidRPr="0071487C">
        <w:rPr>
          <w:sz w:val="18"/>
          <w:szCs w:val="18"/>
        </w:rPr>
        <w:t> country, and gather them from the </w:t>
      </w:r>
      <w:r w:rsidRPr="0071487C">
        <w:rPr>
          <w:rStyle w:val="study-note-ref"/>
          <w:sz w:val="18"/>
          <w:szCs w:val="18"/>
          <w:bdr w:val="none" w:sz="0" w:space="0" w:color="auto" w:frame="1"/>
        </w:rPr>
        <w:t>coasts</w:t>
      </w:r>
      <w:r w:rsidRPr="0071487C">
        <w:rPr>
          <w:sz w:val="18"/>
          <w:szCs w:val="18"/>
        </w:rPr>
        <w:t> of the earth, </w:t>
      </w:r>
      <w:r w:rsidRPr="0071487C">
        <w:rPr>
          <w:rStyle w:val="clarity-word"/>
          <w:sz w:val="18"/>
          <w:szCs w:val="18"/>
          <w:bdr w:val="none" w:sz="0" w:space="0" w:color="auto" w:frame="1"/>
        </w:rPr>
        <w:t>and</w:t>
      </w:r>
      <w:r w:rsidRPr="0071487C">
        <w:rPr>
          <w:sz w:val="18"/>
          <w:szCs w:val="18"/>
        </w:rPr>
        <w:t> with them the blind and the lame, the woman with child and her that travaileth with child together: a great company shall return thither.</w:t>
      </w:r>
      <w:r>
        <w:rPr>
          <w:sz w:val="18"/>
          <w:szCs w:val="18"/>
        </w:rPr>
        <w:t xml:space="preserve"> </w:t>
      </w:r>
      <w:r w:rsidRPr="0071487C">
        <w:rPr>
          <w:sz w:val="18"/>
          <w:szCs w:val="18"/>
        </w:rPr>
        <w:t>They shall come with </w:t>
      </w:r>
      <w:r w:rsidRPr="0071487C">
        <w:rPr>
          <w:rStyle w:val="study-note-ref"/>
          <w:sz w:val="18"/>
          <w:szCs w:val="18"/>
          <w:bdr w:val="none" w:sz="0" w:space="0" w:color="auto" w:frame="1"/>
        </w:rPr>
        <w:t>weeping</w:t>
      </w:r>
      <w:r w:rsidRPr="0071487C">
        <w:rPr>
          <w:sz w:val="18"/>
          <w:szCs w:val="18"/>
        </w:rPr>
        <w:t>, and with supplications will I lead them: I will cause them to walk by the rivers of waters in a straight way, wherein they shall not stumble: for I am a </w:t>
      </w:r>
      <w:r w:rsidRPr="0071487C">
        <w:rPr>
          <w:rStyle w:val="study-note-ref"/>
          <w:sz w:val="18"/>
          <w:szCs w:val="18"/>
          <w:bdr w:val="none" w:sz="0" w:space="0" w:color="auto" w:frame="1"/>
        </w:rPr>
        <w:t>father</w:t>
      </w:r>
      <w:r w:rsidRPr="0071487C">
        <w:rPr>
          <w:sz w:val="18"/>
          <w:szCs w:val="18"/>
        </w:rPr>
        <w:t> to Israel, and </w:t>
      </w:r>
      <w:r w:rsidRPr="0071487C">
        <w:rPr>
          <w:rStyle w:val="study-note-ref"/>
          <w:sz w:val="18"/>
          <w:szCs w:val="18"/>
          <w:bdr w:val="none" w:sz="0" w:space="0" w:color="auto" w:frame="1"/>
        </w:rPr>
        <w:t>Ephraim</w:t>
      </w:r>
      <w:r w:rsidRPr="0071487C">
        <w:rPr>
          <w:sz w:val="18"/>
          <w:szCs w:val="18"/>
        </w:rPr>
        <w:t> </w:t>
      </w:r>
      <w:r w:rsidRPr="0071487C">
        <w:rPr>
          <w:rStyle w:val="clarity-word"/>
          <w:sz w:val="18"/>
          <w:szCs w:val="18"/>
          <w:bdr w:val="none" w:sz="0" w:space="0" w:color="auto" w:frame="1"/>
        </w:rPr>
        <w:t>is</w:t>
      </w:r>
      <w:r w:rsidRPr="0071487C">
        <w:rPr>
          <w:sz w:val="18"/>
          <w:szCs w:val="18"/>
        </w:rPr>
        <w:t> my </w:t>
      </w:r>
      <w:r w:rsidRPr="0071487C">
        <w:rPr>
          <w:rStyle w:val="study-note-ref"/>
          <w:sz w:val="18"/>
          <w:szCs w:val="18"/>
          <w:bdr w:val="none" w:sz="0" w:space="0" w:color="auto" w:frame="1"/>
        </w:rPr>
        <w:t>firstborn</w:t>
      </w:r>
      <w:r w:rsidRPr="0071487C">
        <w:rPr>
          <w:sz w:val="18"/>
          <w:szCs w:val="18"/>
        </w:rPr>
        <w:t>.</w:t>
      </w:r>
    </w:p>
    <w:p w:rsidR="00AD1031" w:rsidRDefault="00AD1031" w:rsidP="00AD1031">
      <w:pPr>
        <w:pStyle w:val="NoSpacing"/>
        <w:ind w:left="1440"/>
        <w:rPr>
          <w:sz w:val="18"/>
          <w:szCs w:val="18"/>
        </w:rPr>
      </w:pPr>
    </w:p>
    <w:p w:rsidR="00AD1031" w:rsidRPr="0071487C" w:rsidRDefault="00AD1031" w:rsidP="00AD1031">
      <w:pPr>
        <w:pStyle w:val="NoSpacing"/>
        <w:ind w:left="1440"/>
        <w:rPr>
          <w:sz w:val="18"/>
          <w:szCs w:val="18"/>
        </w:rPr>
      </w:pPr>
      <w:r>
        <w:rPr>
          <w:sz w:val="18"/>
          <w:szCs w:val="18"/>
        </w:rPr>
        <w:t>“</w:t>
      </w:r>
      <w:r w:rsidRPr="0071487C">
        <w:rPr>
          <w:sz w:val="18"/>
          <w:szCs w:val="18"/>
        </w:rPr>
        <w:t>Hear the word of the </w:t>
      </w:r>
      <w:r w:rsidRPr="0071487C">
        <w:rPr>
          <w:rStyle w:val="small-caps"/>
          <w:sz w:val="18"/>
          <w:szCs w:val="18"/>
          <w:bdr w:val="none" w:sz="0" w:space="0" w:color="auto" w:frame="1"/>
        </w:rPr>
        <w:t>Lord</w:t>
      </w:r>
      <w:r w:rsidRPr="0071487C">
        <w:rPr>
          <w:sz w:val="18"/>
          <w:szCs w:val="18"/>
        </w:rPr>
        <w:t>, O ye nations, and declare </w:t>
      </w:r>
      <w:r w:rsidRPr="0071487C">
        <w:rPr>
          <w:rStyle w:val="clarity-word"/>
          <w:sz w:val="18"/>
          <w:szCs w:val="18"/>
          <w:bdr w:val="none" w:sz="0" w:space="0" w:color="auto" w:frame="1"/>
        </w:rPr>
        <w:t>it</w:t>
      </w:r>
      <w:r w:rsidRPr="0071487C">
        <w:rPr>
          <w:sz w:val="18"/>
          <w:szCs w:val="18"/>
        </w:rPr>
        <w:t> in the isles afar off, and say, He that scattered Israel will </w:t>
      </w:r>
      <w:r w:rsidRPr="0071487C">
        <w:rPr>
          <w:rStyle w:val="study-note-ref"/>
          <w:sz w:val="18"/>
          <w:szCs w:val="18"/>
          <w:bdr w:val="none" w:sz="0" w:space="0" w:color="auto" w:frame="1"/>
        </w:rPr>
        <w:t>gather</w:t>
      </w:r>
      <w:r w:rsidRPr="0071487C">
        <w:rPr>
          <w:sz w:val="18"/>
          <w:szCs w:val="18"/>
        </w:rPr>
        <w:t> him, and keep him, as a shepherd </w:t>
      </w:r>
      <w:r w:rsidRPr="0071487C">
        <w:rPr>
          <w:rStyle w:val="clarity-word"/>
          <w:sz w:val="18"/>
          <w:szCs w:val="18"/>
          <w:bdr w:val="none" w:sz="0" w:space="0" w:color="auto" w:frame="1"/>
        </w:rPr>
        <w:t>doth</w:t>
      </w:r>
      <w:r w:rsidRPr="0071487C">
        <w:rPr>
          <w:sz w:val="18"/>
          <w:szCs w:val="18"/>
        </w:rPr>
        <w:t> his flock.</w:t>
      </w:r>
      <w:r>
        <w:rPr>
          <w:sz w:val="18"/>
          <w:szCs w:val="18"/>
        </w:rPr>
        <w:t xml:space="preserve"> </w:t>
      </w:r>
      <w:r w:rsidRPr="0071487C">
        <w:rPr>
          <w:sz w:val="18"/>
          <w:szCs w:val="18"/>
        </w:rPr>
        <w:t>For the </w:t>
      </w:r>
      <w:r w:rsidRPr="0071487C">
        <w:rPr>
          <w:rStyle w:val="small-caps"/>
          <w:sz w:val="18"/>
          <w:szCs w:val="18"/>
          <w:bdr w:val="none" w:sz="0" w:space="0" w:color="auto" w:frame="1"/>
        </w:rPr>
        <w:t>Lord</w:t>
      </w:r>
      <w:r>
        <w:rPr>
          <w:sz w:val="18"/>
          <w:szCs w:val="18"/>
        </w:rPr>
        <w:t xml:space="preserve"> hath redeemed Jacob, and  </w:t>
      </w:r>
      <w:r w:rsidRPr="0071487C">
        <w:rPr>
          <w:rStyle w:val="study-note-ref"/>
          <w:sz w:val="18"/>
          <w:szCs w:val="18"/>
          <w:bdr w:val="none" w:sz="0" w:space="0" w:color="auto" w:frame="1"/>
        </w:rPr>
        <w:t>ransomed</w:t>
      </w:r>
      <w:r w:rsidRPr="0071487C">
        <w:rPr>
          <w:sz w:val="18"/>
          <w:szCs w:val="18"/>
        </w:rPr>
        <w:t> him from the hand of </w:t>
      </w:r>
      <w:r w:rsidRPr="0071487C">
        <w:rPr>
          <w:rStyle w:val="clarity-word"/>
          <w:sz w:val="18"/>
          <w:szCs w:val="18"/>
          <w:bdr w:val="none" w:sz="0" w:space="0" w:color="auto" w:frame="1"/>
        </w:rPr>
        <w:t>him that was</w:t>
      </w:r>
      <w:r w:rsidRPr="0071487C">
        <w:rPr>
          <w:sz w:val="18"/>
          <w:szCs w:val="18"/>
        </w:rPr>
        <w:t> stronger than he.</w:t>
      </w:r>
      <w:r>
        <w:rPr>
          <w:sz w:val="18"/>
          <w:szCs w:val="18"/>
        </w:rPr>
        <w:t xml:space="preserve"> </w:t>
      </w:r>
      <w:r w:rsidRPr="0071487C">
        <w:rPr>
          <w:sz w:val="18"/>
          <w:szCs w:val="18"/>
        </w:rPr>
        <w:t>Therefore they shall come and sing in the height of Zion, and shall flow together to the goodness of the </w:t>
      </w:r>
      <w:r w:rsidRPr="0071487C">
        <w:rPr>
          <w:rStyle w:val="small-caps"/>
          <w:sz w:val="18"/>
          <w:szCs w:val="18"/>
          <w:bdr w:val="none" w:sz="0" w:space="0" w:color="auto" w:frame="1"/>
        </w:rPr>
        <w:t>Lord</w:t>
      </w:r>
      <w:r w:rsidRPr="0071487C">
        <w:rPr>
          <w:sz w:val="18"/>
          <w:szCs w:val="18"/>
        </w:rPr>
        <w:t>, for wheat, and for wine, and for oil, and for the young of the flock and of the herd: and their soul shall be as a watered garden; and they shall not </w:t>
      </w:r>
      <w:r w:rsidRPr="0071487C">
        <w:rPr>
          <w:rStyle w:val="study-note-ref"/>
          <w:sz w:val="18"/>
          <w:szCs w:val="18"/>
          <w:bdr w:val="none" w:sz="0" w:space="0" w:color="auto" w:frame="1"/>
        </w:rPr>
        <w:t>sorrow</w:t>
      </w:r>
      <w:r w:rsidRPr="0071487C">
        <w:rPr>
          <w:sz w:val="18"/>
          <w:szCs w:val="18"/>
        </w:rPr>
        <w:t> any more at all.</w:t>
      </w:r>
    </w:p>
    <w:p w:rsidR="00AD1031" w:rsidRDefault="00AD1031" w:rsidP="00AD1031">
      <w:pPr>
        <w:pStyle w:val="NoSpacing"/>
        <w:ind w:left="1440"/>
        <w:rPr>
          <w:sz w:val="18"/>
          <w:szCs w:val="18"/>
        </w:rPr>
      </w:pPr>
    </w:p>
    <w:p w:rsidR="00AD1031" w:rsidRPr="0071487C" w:rsidRDefault="00AD1031" w:rsidP="00AD1031">
      <w:pPr>
        <w:pStyle w:val="NoSpacing"/>
        <w:ind w:left="1440"/>
        <w:rPr>
          <w:sz w:val="18"/>
          <w:szCs w:val="18"/>
        </w:rPr>
      </w:pPr>
      <w:r>
        <w:rPr>
          <w:sz w:val="18"/>
          <w:szCs w:val="18"/>
        </w:rPr>
        <w:t>“</w:t>
      </w:r>
      <w:r w:rsidRPr="0071487C">
        <w:rPr>
          <w:sz w:val="18"/>
          <w:szCs w:val="18"/>
        </w:rPr>
        <w:t>Then shall the virgin rejoice in the dance, both young men an</w:t>
      </w:r>
      <w:r>
        <w:rPr>
          <w:sz w:val="18"/>
          <w:szCs w:val="18"/>
        </w:rPr>
        <w:t xml:space="preserve">d old together: for I will turn their  </w:t>
      </w:r>
      <w:r w:rsidRPr="0071487C">
        <w:rPr>
          <w:rStyle w:val="study-note-ref"/>
          <w:sz w:val="18"/>
          <w:szCs w:val="18"/>
          <w:bdr w:val="none" w:sz="0" w:space="0" w:color="auto" w:frame="1"/>
        </w:rPr>
        <w:t>mourning</w:t>
      </w:r>
      <w:r w:rsidRPr="0071487C">
        <w:rPr>
          <w:sz w:val="18"/>
          <w:szCs w:val="18"/>
        </w:rPr>
        <w:t> into joy, and will comfort them, and make them rejoice from their sorrow.</w:t>
      </w:r>
      <w:r>
        <w:rPr>
          <w:sz w:val="18"/>
          <w:szCs w:val="18"/>
        </w:rPr>
        <w:t xml:space="preserve"> </w:t>
      </w:r>
      <w:r w:rsidRPr="0071487C">
        <w:rPr>
          <w:sz w:val="18"/>
          <w:szCs w:val="18"/>
        </w:rPr>
        <w:t>And I will satiate the soul of the priests with fatness, and my people shall be satisfied with my </w:t>
      </w:r>
      <w:r w:rsidRPr="0071487C">
        <w:rPr>
          <w:rStyle w:val="study-note-ref"/>
          <w:sz w:val="18"/>
          <w:szCs w:val="18"/>
          <w:bdr w:val="none" w:sz="0" w:space="0" w:color="auto" w:frame="1"/>
        </w:rPr>
        <w:t>goodness</w:t>
      </w:r>
      <w:r w:rsidRPr="0071487C">
        <w:rPr>
          <w:sz w:val="18"/>
          <w:szCs w:val="18"/>
        </w:rPr>
        <w:t>, saith the </w:t>
      </w:r>
      <w:r w:rsidRPr="0071487C">
        <w:rPr>
          <w:rStyle w:val="small-caps"/>
          <w:sz w:val="18"/>
          <w:szCs w:val="18"/>
          <w:bdr w:val="none" w:sz="0" w:space="0" w:color="auto" w:frame="1"/>
        </w:rPr>
        <w:t>Lord</w:t>
      </w:r>
      <w:r w:rsidRPr="0071487C">
        <w:rPr>
          <w:sz w:val="18"/>
          <w:szCs w:val="18"/>
        </w:rPr>
        <w:t>.</w:t>
      </w:r>
    </w:p>
    <w:p w:rsidR="00AD1031" w:rsidRDefault="00AD1031" w:rsidP="00AD1031">
      <w:pPr>
        <w:pStyle w:val="NoSpacing"/>
        <w:ind w:left="1440"/>
        <w:rPr>
          <w:sz w:val="18"/>
          <w:szCs w:val="18"/>
        </w:rPr>
      </w:pPr>
    </w:p>
    <w:p w:rsidR="00AD1031" w:rsidRDefault="00AD1031" w:rsidP="00AD1031">
      <w:pPr>
        <w:pStyle w:val="NoSpacing"/>
        <w:ind w:left="1440"/>
        <w:rPr>
          <w:sz w:val="18"/>
          <w:szCs w:val="18"/>
        </w:rPr>
      </w:pPr>
      <w:r>
        <w:rPr>
          <w:sz w:val="18"/>
          <w:szCs w:val="18"/>
        </w:rPr>
        <w:t>“</w:t>
      </w:r>
      <w:r w:rsidRPr="0071487C">
        <w:rPr>
          <w:sz w:val="18"/>
          <w:szCs w:val="18"/>
        </w:rPr>
        <w:t>Thus saith the </w:t>
      </w:r>
      <w:r w:rsidRPr="0071487C">
        <w:rPr>
          <w:rStyle w:val="small-caps"/>
          <w:sz w:val="18"/>
          <w:szCs w:val="18"/>
          <w:bdr w:val="none" w:sz="0" w:space="0" w:color="auto" w:frame="1"/>
        </w:rPr>
        <w:t>Lord</w:t>
      </w:r>
      <w:r w:rsidRPr="0071487C">
        <w:rPr>
          <w:sz w:val="18"/>
          <w:szCs w:val="18"/>
        </w:rPr>
        <w:t xml:space="preserve">; </w:t>
      </w:r>
    </w:p>
    <w:p w:rsidR="00AD1031" w:rsidRDefault="00AD1031" w:rsidP="00AD1031">
      <w:pPr>
        <w:pStyle w:val="NoSpacing"/>
        <w:ind w:left="1440"/>
        <w:rPr>
          <w:sz w:val="18"/>
          <w:szCs w:val="18"/>
        </w:rPr>
      </w:pPr>
    </w:p>
    <w:p w:rsidR="00AD1031" w:rsidRDefault="00AD1031" w:rsidP="00AD1031">
      <w:pPr>
        <w:pStyle w:val="NoSpacing"/>
        <w:ind w:left="1440"/>
        <w:rPr>
          <w:sz w:val="18"/>
          <w:szCs w:val="18"/>
        </w:rPr>
      </w:pPr>
      <w:r>
        <w:rPr>
          <w:sz w:val="18"/>
          <w:szCs w:val="18"/>
        </w:rPr>
        <w:tab/>
        <w:t>‘</w:t>
      </w:r>
      <w:r w:rsidRPr="0071487C">
        <w:rPr>
          <w:sz w:val="18"/>
          <w:szCs w:val="18"/>
        </w:rPr>
        <w:t>A voice was heard in </w:t>
      </w:r>
      <w:r w:rsidRPr="0071487C">
        <w:rPr>
          <w:rStyle w:val="study-note-ref"/>
          <w:sz w:val="18"/>
          <w:szCs w:val="18"/>
          <w:bdr w:val="none" w:sz="0" w:space="0" w:color="auto" w:frame="1"/>
        </w:rPr>
        <w:t>Ramah</w:t>
      </w:r>
      <w:r w:rsidRPr="0071487C">
        <w:rPr>
          <w:sz w:val="18"/>
          <w:szCs w:val="18"/>
        </w:rPr>
        <w:t>, lamentation, </w:t>
      </w:r>
      <w:r w:rsidRPr="0071487C">
        <w:rPr>
          <w:rStyle w:val="clarity-word"/>
          <w:sz w:val="18"/>
          <w:szCs w:val="18"/>
          <w:bdr w:val="none" w:sz="0" w:space="0" w:color="auto" w:frame="1"/>
        </w:rPr>
        <w:t>and</w:t>
      </w:r>
      <w:r w:rsidRPr="0071487C">
        <w:rPr>
          <w:sz w:val="18"/>
          <w:szCs w:val="18"/>
        </w:rPr>
        <w:t xml:space="preserve"> bitter weeping; Rahel weeping for her children </w:t>
      </w:r>
      <w:r>
        <w:rPr>
          <w:sz w:val="18"/>
          <w:szCs w:val="18"/>
        </w:rPr>
        <w:tab/>
      </w:r>
      <w:r w:rsidRPr="0071487C">
        <w:rPr>
          <w:sz w:val="18"/>
          <w:szCs w:val="18"/>
        </w:rPr>
        <w:t>refused to be comforted for her children, because they </w:t>
      </w:r>
      <w:r w:rsidRPr="0071487C">
        <w:rPr>
          <w:rStyle w:val="clarity-word"/>
          <w:sz w:val="18"/>
          <w:szCs w:val="18"/>
          <w:bdr w:val="none" w:sz="0" w:space="0" w:color="auto" w:frame="1"/>
        </w:rPr>
        <w:t>were</w:t>
      </w:r>
      <w:r w:rsidRPr="0071487C">
        <w:rPr>
          <w:sz w:val="18"/>
          <w:szCs w:val="18"/>
        </w:rPr>
        <w:t> not.</w:t>
      </w:r>
      <w:r>
        <w:rPr>
          <w:sz w:val="18"/>
          <w:szCs w:val="18"/>
        </w:rPr>
        <w:t xml:space="preserve">’ </w:t>
      </w:r>
    </w:p>
    <w:p w:rsidR="00AD1031" w:rsidRDefault="00AD1031" w:rsidP="00AD1031">
      <w:pPr>
        <w:pStyle w:val="NoSpacing"/>
        <w:ind w:left="1440"/>
        <w:rPr>
          <w:sz w:val="18"/>
          <w:szCs w:val="18"/>
        </w:rPr>
      </w:pPr>
    </w:p>
    <w:p w:rsidR="00AD1031" w:rsidRDefault="00AD1031" w:rsidP="00AD1031">
      <w:pPr>
        <w:pStyle w:val="NoSpacing"/>
        <w:ind w:left="1440"/>
        <w:rPr>
          <w:sz w:val="18"/>
          <w:szCs w:val="18"/>
        </w:rPr>
      </w:pPr>
      <w:r>
        <w:rPr>
          <w:sz w:val="18"/>
          <w:szCs w:val="18"/>
        </w:rPr>
        <w:t>“</w:t>
      </w:r>
      <w:r w:rsidRPr="0071487C">
        <w:rPr>
          <w:sz w:val="18"/>
          <w:szCs w:val="18"/>
        </w:rPr>
        <w:t>Thus saith the </w:t>
      </w:r>
      <w:r w:rsidRPr="0071487C">
        <w:rPr>
          <w:rStyle w:val="small-caps"/>
          <w:sz w:val="18"/>
          <w:szCs w:val="18"/>
          <w:bdr w:val="none" w:sz="0" w:space="0" w:color="auto" w:frame="1"/>
        </w:rPr>
        <w:t>Lord</w:t>
      </w:r>
      <w:r w:rsidRPr="0071487C">
        <w:rPr>
          <w:sz w:val="18"/>
          <w:szCs w:val="18"/>
        </w:rPr>
        <w:t xml:space="preserve">; </w:t>
      </w:r>
    </w:p>
    <w:p w:rsidR="00AD1031" w:rsidRDefault="00AD1031" w:rsidP="00AD1031">
      <w:pPr>
        <w:pStyle w:val="NoSpacing"/>
        <w:ind w:left="1440"/>
        <w:rPr>
          <w:sz w:val="18"/>
          <w:szCs w:val="18"/>
        </w:rPr>
      </w:pPr>
    </w:p>
    <w:p w:rsidR="00AD1031" w:rsidRPr="0071487C" w:rsidRDefault="00AD1031" w:rsidP="00AD1031">
      <w:pPr>
        <w:pStyle w:val="NoSpacing"/>
        <w:ind w:left="1440"/>
        <w:rPr>
          <w:sz w:val="18"/>
          <w:szCs w:val="18"/>
        </w:rPr>
      </w:pPr>
      <w:r>
        <w:rPr>
          <w:sz w:val="18"/>
          <w:szCs w:val="18"/>
        </w:rPr>
        <w:tab/>
        <w:t>‘</w:t>
      </w:r>
      <w:r w:rsidRPr="0071487C">
        <w:rPr>
          <w:sz w:val="18"/>
          <w:szCs w:val="18"/>
        </w:rPr>
        <w:t>Refrain thy voice from weeping, and thine eyes from tears: for thy work shall be </w:t>
      </w:r>
      <w:r w:rsidRPr="0071487C">
        <w:rPr>
          <w:rStyle w:val="study-note-ref"/>
          <w:sz w:val="18"/>
          <w:szCs w:val="18"/>
          <w:bdr w:val="none" w:sz="0" w:space="0" w:color="auto" w:frame="1"/>
        </w:rPr>
        <w:t>rewarded</w:t>
      </w:r>
      <w:r w:rsidRPr="0071487C">
        <w:rPr>
          <w:sz w:val="18"/>
          <w:szCs w:val="18"/>
        </w:rPr>
        <w:t xml:space="preserve">, and </w:t>
      </w:r>
      <w:r>
        <w:rPr>
          <w:sz w:val="18"/>
          <w:szCs w:val="18"/>
        </w:rPr>
        <w:tab/>
      </w:r>
      <w:r w:rsidRPr="0071487C">
        <w:rPr>
          <w:sz w:val="18"/>
          <w:szCs w:val="18"/>
        </w:rPr>
        <w:t>they shall come again from the land of the enemy.</w:t>
      </w:r>
      <w:r>
        <w:rPr>
          <w:sz w:val="18"/>
          <w:szCs w:val="18"/>
        </w:rPr>
        <w:t xml:space="preserve"> </w:t>
      </w:r>
      <w:r w:rsidRPr="0071487C">
        <w:rPr>
          <w:sz w:val="18"/>
          <w:szCs w:val="18"/>
        </w:rPr>
        <w:t>And there is hope </w:t>
      </w:r>
      <w:r w:rsidRPr="0071487C">
        <w:rPr>
          <w:rStyle w:val="study-note-ref"/>
          <w:sz w:val="18"/>
          <w:szCs w:val="18"/>
          <w:bdr w:val="none" w:sz="0" w:space="0" w:color="auto" w:frame="1"/>
        </w:rPr>
        <w:t>in</w:t>
      </w:r>
      <w:r w:rsidRPr="0071487C">
        <w:rPr>
          <w:sz w:val="18"/>
          <w:szCs w:val="18"/>
        </w:rPr>
        <w:t> thine </w:t>
      </w:r>
      <w:r w:rsidRPr="0071487C">
        <w:rPr>
          <w:rStyle w:val="study-note-ref"/>
          <w:sz w:val="18"/>
          <w:szCs w:val="18"/>
          <w:bdr w:val="none" w:sz="0" w:space="0" w:color="auto" w:frame="1"/>
        </w:rPr>
        <w:t>end</w:t>
      </w:r>
      <w:r w:rsidRPr="0071487C">
        <w:rPr>
          <w:sz w:val="18"/>
          <w:szCs w:val="18"/>
        </w:rPr>
        <w:t xml:space="preserve">, that thy </w:t>
      </w:r>
      <w:r>
        <w:rPr>
          <w:sz w:val="18"/>
          <w:szCs w:val="18"/>
        </w:rPr>
        <w:tab/>
      </w:r>
      <w:r w:rsidRPr="0071487C">
        <w:rPr>
          <w:sz w:val="18"/>
          <w:szCs w:val="18"/>
        </w:rPr>
        <w:t>children shall come again to their own border.</w:t>
      </w:r>
      <w:r>
        <w:rPr>
          <w:sz w:val="18"/>
          <w:szCs w:val="18"/>
        </w:rPr>
        <w:t>”</w:t>
      </w:r>
    </w:p>
    <w:p w:rsidR="00AD1031" w:rsidRDefault="00AD1031" w:rsidP="00AD1031">
      <w:pPr>
        <w:pStyle w:val="NoSpacing"/>
        <w:rPr>
          <w:b/>
          <w:sz w:val="18"/>
          <w:szCs w:val="18"/>
          <w:u w:val="single"/>
        </w:rPr>
      </w:pPr>
    </w:p>
    <w:p w:rsidR="00AD1031" w:rsidRPr="00F51E66" w:rsidRDefault="00AD1031" w:rsidP="00AD1031">
      <w:pPr>
        <w:pStyle w:val="NoSpacing"/>
        <w:rPr>
          <w:b/>
          <w:sz w:val="18"/>
          <w:szCs w:val="18"/>
          <w:u w:val="single"/>
        </w:rPr>
      </w:pPr>
      <w:r>
        <w:rPr>
          <w:b/>
          <w:sz w:val="18"/>
          <w:szCs w:val="18"/>
          <w:u w:val="single"/>
        </w:rPr>
        <w:t>The Lord will make an everlasting covenant with israel (</w:t>
      </w:r>
      <w:r w:rsidRPr="00F51E66">
        <w:rPr>
          <w:b/>
          <w:sz w:val="18"/>
          <w:szCs w:val="18"/>
          <w:u w:val="single"/>
        </w:rPr>
        <w:t>Jer 32:36-44</w:t>
      </w:r>
      <w:r>
        <w:rPr>
          <w:b/>
          <w:sz w:val="18"/>
          <w:szCs w:val="18"/>
          <w:u w:val="single"/>
        </w:rPr>
        <w:t>)</w:t>
      </w:r>
    </w:p>
    <w:p w:rsidR="00AD1031" w:rsidRDefault="00AD1031" w:rsidP="00AD1031">
      <w:pPr>
        <w:pStyle w:val="NoSpacing"/>
        <w:rPr>
          <w:sz w:val="18"/>
          <w:szCs w:val="18"/>
        </w:rPr>
      </w:pPr>
      <w:r>
        <w:rPr>
          <w:sz w:val="18"/>
          <w:szCs w:val="18"/>
        </w:rPr>
        <w:tab/>
      </w:r>
      <w:r w:rsidRPr="0071487C">
        <w:rPr>
          <w:sz w:val="18"/>
          <w:szCs w:val="18"/>
        </w:rPr>
        <w:t>And now therefore thus saith the </w:t>
      </w:r>
      <w:r w:rsidRPr="0071487C">
        <w:rPr>
          <w:rStyle w:val="small-caps"/>
          <w:sz w:val="18"/>
          <w:szCs w:val="18"/>
          <w:bdr w:val="none" w:sz="0" w:space="0" w:color="auto" w:frame="1"/>
        </w:rPr>
        <w:t>Lord</w:t>
      </w:r>
      <w:r w:rsidRPr="0071487C">
        <w:rPr>
          <w:sz w:val="18"/>
          <w:szCs w:val="18"/>
        </w:rPr>
        <w:t xml:space="preserve">, the God of Israel, concerning this city, whereof ye say, </w:t>
      </w:r>
    </w:p>
    <w:p w:rsidR="00AD1031" w:rsidRDefault="00AD1031" w:rsidP="00AD1031">
      <w:pPr>
        <w:pStyle w:val="NoSpacing"/>
        <w:rPr>
          <w:sz w:val="18"/>
          <w:szCs w:val="18"/>
        </w:rPr>
      </w:pPr>
    </w:p>
    <w:p w:rsidR="00AD1031" w:rsidRDefault="00AD1031" w:rsidP="00AD1031">
      <w:pPr>
        <w:pStyle w:val="NoSpacing"/>
        <w:rPr>
          <w:sz w:val="18"/>
          <w:szCs w:val="18"/>
        </w:rPr>
      </w:pPr>
      <w:r>
        <w:rPr>
          <w:sz w:val="18"/>
          <w:szCs w:val="18"/>
        </w:rPr>
        <w:tab/>
      </w:r>
      <w:r>
        <w:rPr>
          <w:sz w:val="18"/>
          <w:szCs w:val="18"/>
        </w:rPr>
        <w:tab/>
      </w:r>
      <w:r>
        <w:rPr>
          <w:sz w:val="18"/>
          <w:szCs w:val="18"/>
        </w:rPr>
        <w:tab/>
        <w:t>‘</w:t>
      </w:r>
      <w:r w:rsidRPr="0071487C">
        <w:rPr>
          <w:sz w:val="18"/>
          <w:szCs w:val="18"/>
        </w:rPr>
        <w:t xml:space="preserve">It shall be delivered into the hand of the king of Babylon by the sword, and by the famine, and by </w:t>
      </w:r>
      <w:r>
        <w:rPr>
          <w:sz w:val="18"/>
          <w:szCs w:val="18"/>
        </w:rPr>
        <w:tab/>
      </w:r>
      <w:r>
        <w:rPr>
          <w:sz w:val="18"/>
          <w:szCs w:val="18"/>
        </w:rPr>
        <w:tab/>
      </w:r>
      <w:r>
        <w:rPr>
          <w:sz w:val="18"/>
          <w:szCs w:val="18"/>
        </w:rPr>
        <w:tab/>
      </w:r>
      <w:r>
        <w:rPr>
          <w:sz w:val="18"/>
          <w:szCs w:val="18"/>
        </w:rPr>
        <w:tab/>
      </w:r>
      <w:r w:rsidRPr="0071487C">
        <w:rPr>
          <w:sz w:val="18"/>
          <w:szCs w:val="18"/>
        </w:rPr>
        <w:t>the pestilence;</w:t>
      </w:r>
      <w:r>
        <w:rPr>
          <w:sz w:val="18"/>
          <w:szCs w:val="18"/>
        </w:rPr>
        <w:t>’</w:t>
      </w:r>
    </w:p>
    <w:p w:rsidR="00AD1031" w:rsidRPr="0071487C" w:rsidRDefault="00AD1031" w:rsidP="00AD1031">
      <w:pPr>
        <w:pStyle w:val="NoSpacing"/>
        <w:rPr>
          <w:sz w:val="18"/>
          <w:szCs w:val="18"/>
        </w:rPr>
      </w:pPr>
    </w:p>
    <w:p w:rsidR="00AD1031" w:rsidRPr="0071487C" w:rsidRDefault="00AD1031" w:rsidP="00AD1031">
      <w:pPr>
        <w:pStyle w:val="NoSpacing"/>
        <w:rPr>
          <w:sz w:val="18"/>
          <w:szCs w:val="18"/>
        </w:rPr>
      </w:pPr>
      <w:r>
        <w:rPr>
          <w:sz w:val="18"/>
          <w:szCs w:val="18"/>
        </w:rPr>
        <w:tab/>
      </w:r>
      <w:r>
        <w:rPr>
          <w:sz w:val="18"/>
          <w:szCs w:val="18"/>
        </w:rPr>
        <w:tab/>
        <w:t>“</w:t>
      </w:r>
      <w:r w:rsidRPr="0071487C">
        <w:rPr>
          <w:sz w:val="18"/>
          <w:szCs w:val="18"/>
        </w:rPr>
        <w:t>Behold, I will </w:t>
      </w:r>
      <w:r w:rsidRPr="0071487C">
        <w:rPr>
          <w:rStyle w:val="study-note-ref"/>
          <w:sz w:val="18"/>
          <w:szCs w:val="18"/>
          <w:bdr w:val="none" w:sz="0" w:space="0" w:color="auto" w:frame="1"/>
        </w:rPr>
        <w:t>gather</w:t>
      </w:r>
      <w:r w:rsidRPr="0071487C">
        <w:rPr>
          <w:sz w:val="18"/>
          <w:szCs w:val="18"/>
        </w:rPr>
        <w:t xml:space="preserve"> them out of all countries, whither I have driven them in mine anger, and in my fury, </w:t>
      </w:r>
      <w:r>
        <w:rPr>
          <w:sz w:val="18"/>
          <w:szCs w:val="18"/>
        </w:rPr>
        <w:tab/>
      </w:r>
      <w:r>
        <w:rPr>
          <w:sz w:val="18"/>
          <w:szCs w:val="18"/>
        </w:rPr>
        <w:tab/>
      </w:r>
      <w:r>
        <w:rPr>
          <w:sz w:val="18"/>
          <w:szCs w:val="18"/>
        </w:rPr>
        <w:tab/>
      </w:r>
      <w:r w:rsidRPr="0071487C">
        <w:rPr>
          <w:sz w:val="18"/>
          <w:szCs w:val="18"/>
        </w:rPr>
        <w:t>and in great wrath; and I will </w:t>
      </w:r>
      <w:r w:rsidRPr="0071487C">
        <w:rPr>
          <w:rStyle w:val="study-note-ref"/>
          <w:sz w:val="18"/>
          <w:szCs w:val="18"/>
          <w:bdr w:val="none" w:sz="0" w:space="0" w:color="auto" w:frame="1"/>
        </w:rPr>
        <w:t>bring</w:t>
      </w:r>
      <w:r w:rsidRPr="0071487C">
        <w:rPr>
          <w:sz w:val="18"/>
          <w:szCs w:val="18"/>
        </w:rPr>
        <w:t> them again unto this place, and I will cause them to dwell safely:</w:t>
      </w:r>
    </w:p>
    <w:p w:rsidR="00AD1031" w:rsidRPr="0071487C" w:rsidRDefault="00AD1031" w:rsidP="00AD1031">
      <w:pPr>
        <w:pStyle w:val="NoSpacing"/>
        <w:rPr>
          <w:sz w:val="18"/>
          <w:szCs w:val="18"/>
        </w:rPr>
      </w:pPr>
      <w:r>
        <w:rPr>
          <w:sz w:val="18"/>
          <w:szCs w:val="18"/>
        </w:rPr>
        <w:tab/>
      </w:r>
      <w:r>
        <w:rPr>
          <w:sz w:val="18"/>
          <w:szCs w:val="18"/>
        </w:rPr>
        <w:tab/>
      </w:r>
      <w:r w:rsidRPr="0071487C">
        <w:rPr>
          <w:sz w:val="18"/>
          <w:szCs w:val="18"/>
        </w:rPr>
        <w:t>And they shall be my people, and I will be their God:</w:t>
      </w:r>
      <w:r>
        <w:rPr>
          <w:sz w:val="18"/>
          <w:szCs w:val="18"/>
        </w:rPr>
        <w:t xml:space="preserve"> </w:t>
      </w:r>
      <w:r w:rsidRPr="0071487C">
        <w:rPr>
          <w:sz w:val="18"/>
          <w:szCs w:val="18"/>
        </w:rPr>
        <w:t>And I will give them one </w:t>
      </w:r>
      <w:r w:rsidRPr="0071487C">
        <w:rPr>
          <w:rStyle w:val="study-note-ref"/>
          <w:sz w:val="18"/>
          <w:szCs w:val="18"/>
          <w:bdr w:val="none" w:sz="0" w:space="0" w:color="auto" w:frame="1"/>
        </w:rPr>
        <w:t>heart</w:t>
      </w:r>
      <w:r w:rsidRPr="0071487C">
        <w:rPr>
          <w:sz w:val="18"/>
          <w:szCs w:val="18"/>
        </w:rPr>
        <w:t xml:space="preserve">, and one way, that they </w:t>
      </w:r>
      <w:r>
        <w:rPr>
          <w:sz w:val="18"/>
          <w:szCs w:val="18"/>
        </w:rPr>
        <w:tab/>
      </w:r>
      <w:r>
        <w:rPr>
          <w:sz w:val="18"/>
          <w:szCs w:val="18"/>
        </w:rPr>
        <w:tab/>
      </w:r>
      <w:r>
        <w:rPr>
          <w:sz w:val="18"/>
          <w:szCs w:val="18"/>
        </w:rPr>
        <w:tab/>
        <w:t>may fear me for</w:t>
      </w:r>
      <w:r w:rsidRPr="0071487C">
        <w:rPr>
          <w:sz w:val="18"/>
          <w:szCs w:val="18"/>
        </w:rPr>
        <w:t>ever, for the </w:t>
      </w:r>
      <w:r w:rsidRPr="0071487C">
        <w:rPr>
          <w:rStyle w:val="study-note-ref"/>
          <w:sz w:val="18"/>
          <w:szCs w:val="18"/>
          <w:bdr w:val="none" w:sz="0" w:space="0" w:color="auto" w:frame="1"/>
        </w:rPr>
        <w:t>good</w:t>
      </w:r>
      <w:r w:rsidRPr="0071487C">
        <w:rPr>
          <w:sz w:val="18"/>
          <w:szCs w:val="18"/>
        </w:rPr>
        <w:t> of them, and of their children after them:</w:t>
      </w:r>
      <w:r>
        <w:rPr>
          <w:sz w:val="18"/>
          <w:szCs w:val="18"/>
        </w:rPr>
        <w:t xml:space="preserve"> </w:t>
      </w:r>
      <w:r w:rsidRPr="0071487C">
        <w:rPr>
          <w:sz w:val="18"/>
          <w:szCs w:val="18"/>
        </w:rPr>
        <w:t>And I will make</w:t>
      </w:r>
      <w:r>
        <w:rPr>
          <w:sz w:val="18"/>
          <w:szCs w:val="18"/>
        </w:rPr>
        <w:t xml:space="preserve"> an everlasting0</w:t>
      </w:r>
      <w:r w:rsidRPr="0071487C">
        <w:rPr>
          <w:sz w:val="18"/>
          <w:szCs w:val="18"/>
        </w:rPr>
        <w:t xml:space="preserve"> </w:t>
      </w:r>
      <w:r>
        <w:rPr>
          <w:sz w:val="18"/>
          <w:szCs w:val="18"/>
        </w:rPr>
        <w:tab/>
      </w:r>
      <w:r>
        <w:rPr>
          <w:sz w:val="18"/>
          <w:szCs w:val="18"/>
        </w:rPr>
        <w:tab/>
      </w:r>
      <w:r>
        <w:rPr>
          <w:sz w:val="18"/>
          <w:szCs w:val="18"/>
        </w:rPr>
        <w:tab/>
      </w:r>
      <w:r w:rsidRPr="0071487C">
        <w:rPr>
          <w:rStyle w:val="study-note-ref"/>
          <w:sz w:val="18"/>
          <w:szCs w:val="18"/>
          <w:bdr w:val="none" w:sz="0" w:space="0" w:color="auto" w:frame="1"/>
        </w:rPr>
        <w:t>covenant</w:t>
      </w:r>
      <w:r w:rsidRPr="0071487C">
        <w:rPr>
          <w:sz w:val="18"/>
          <w:szCs w:val="18"/>
        </w:rPr>
        <w:t xml:space="preserve"> with them, that I will not turn away from them, to do them good; but I will put my fear in their </w:t>
      </w:r>
      <w:r>
        <w:rPr>
          <w:sz w:val="18"/>
          <w:szCs w:val="18"/>
        </w:rPr>
        <w:tab/>
      </w:r>
      <w:r>
        <w:rPr>
          <w:sz w:val="18"/>
          <w:szCs w:val="18"/>
        </w:rPr>
        <w:tab/>
      </w:r>
      <w:r>
        <w:rPr>
          <w:sz w:val="18"/>
          <w:szCs w:val="18"/>
        </w:rPr>
        <w:tab/>
      </w:r>
      <w:r w:rsidRPr="0071487C">
        <w:rPr>
          <w:sz w:val="18"/>
          <w:szCs w:val="18"/>
        </w:rPr>
        <w:t>hearts, that they shall not depart from me.</w:t>
      </w:r>
    </w:p>
    <w:p w:rsidR="00AD1031" w:rsidRDefault="00AD1031" w:rsidP="00AD1031">
      <w:pPr>
        <w:pStyle w:val="NoSpacing"/>
        <w:rPr>
          <w:sz w:val="18"/>
          <w:szCs w:val="18"/>
        </w:rPr>
      </w:pPr>
    </w:p>
    <w:p w:rsidR="00AD1031" w:rsidRPr="0071487C" w:rsidRDefault="00AD1031" w:rsidP="00AD1031">
      <w:pPr>
        <w:pStyle w:val="NoSpacing"/>
        <w:ind w:left="1440"/>
        <w:rPr>
          <w:sz w:val="18"/>
          <w:szCs w:val="18"/>
        </w:rPr>
      </w:pPr>
      <w:r>
        <w:rPr>
          <w:sz w:val="18"/>
          <w:szCs w:val="18"/>
        </w:rPr>
        <w:t>“</w:t>
      </w:r>
      <w:r w:rsidRPr="0071487C">
        <w:rPr>
          <w:sz w:val="18"/>
          <w:szCs w:val="18"/>
        </w:rPr>
        <w:t>Yea, I will rejoice over them to do them good, and I will plant them in this land assuredly with my whole heart and with my whole soul.</w:t>
      </w:r>
      <w:r>
        <w:rPr>
          <w:sz w:val="18"/>
          <w:szCs w:val="18"/>
        </w:rPr>
        <w:t xml:space="preserve"> </w:t>
      </w:r>
      <w:r w:rsidRPr="0071487C">
        <w:rPr>
          <w:sz w:val="18"/>
          <w:szCs w:val="18"/>
        </w:rPr>
        <w:t>Like as I have brought all this great evil upon this people, so will I bring upon them all the good that I have promised them.</w:t>
      </w:r>
      <w:r>
        <w:rPr>
          <w:sz w:val="18"/>
          <w:szCs w:val="18"/>
        </w:rPr>
        <w:t xml:space="preserve"> </w:t>
      </w:r>
      <w:r w:rsidRPr="0071487C">
        <w:rPr>
          <w:sz w:val="18"/>
          <w:szCs w:val="18"/>
        </w:rPr>
        <w:t>And fields shall be bought in this land, whereof ye say, </w:t>
      </w:r>
      <w:r w:rsidRPr="0071487C">
        <w:rPr>
          <w:rStyle w:val="clarity-word"/>
          <w:sz w:val="18"/>
          <w:szCs w:val="18"/>
          <w:bdr w:val="none" w:sz="0" w:space="0" w:color="auto" w:frame="1"/>
        </w:rPr>
        <w:t>It is</w:t>
      </w:r>
      <w:r w:rsidRPr="0071487C">
        <w:rPr>
          <w:sz w:val="18"/>
          <w:szCs w:val="18"/>
        </w:rPr>
        <w:t> desolate without man or beast; it is given into the hand of the Chaldeans.</w:t>
      </w:r>
      <w:r>
        <w:rPr>
          <w:sz w:val="18"/>
          <w:szCs w:val="18"/>
        </w:rPr>
        <w:t xml:space="preserve"> </w:t>
      </w:r>
      <w:r w:rsidRPr="0071487C">
        <w:rPr>
          <w:sz w:val="18"/>
          <w:szCs w:val="18"/>
        </w:rPr>
        <w:t>Men shall buy fields for money, and subscribe evidences, and </w:t>
      </w:r>
      <w:r w:rsidRPr="0071487C">
        <w:rPr>
          <w:rStyle w:val="study-note-ref"/>
          <w:sz w:val="18"/>
          <w:szCs w:val="18"/>
          <w:bdr w:val="none" w:sz="0" w:space="0" w:color="auto" w:frame="1"/>
        </w:rPr>
        <w:t>seal</w:t>
      </w:r>
      <w:r w:rsidRPr="0071487C">
        <w:rPr>
          <w:sz w:val="18"/>
          <w:szCs w:val="18"/>
        </w:rPr>
        <w:t> </w:t>
      </w:r>
      <w:r w:rsidRPr="0071487C">
        <w:rPr>
          <w:rStyle w:val="clarity-word"/>
          <w:sz w:val="18"/>
          <w:szCs w:val="18"/>
          <w:bdr w:val="none" w:sz="0" w:space="0" w:color="auto" w:frame="1"/>
        </w:rPr>
        <w:t>them,</w:t>
      </w:r>
      <w:r w:rsidRPr="0071487C">
        <w:rPr>
          <w:sz w:val="18"/>
          <w:szCs w:val="18"/>
        </w:rPr>
        <w:t> and take witnesses in the land of Benjamin, and in the places about Jerusalem, and in the cities of Judah, and in the cities of the mountains, and in the cities of the </w:t>
      </w:r>
      <w:r w:rsidRPr="0071487C">
        <w:rPr>
          <w:rStyle w:val="study-note-ref"/>
          <w:sz w:val="18"/>
          <w:szCs w:val="18"/>
          <w:bdr w:val="none" w:sz="0" w:space="0" w:color="auto" w:frame="1"/>
        </w:rPr>
        <w:t>valley</w:t>
      </w:r>
      <w:r w:rsidRPr="0071487C">
        <w:rPr>
          <w:sz w:val="18"/>
          <w:szCs w:val="18"/>
        </w:rPr>
        <w:t>, and in the cities of the south: for I will cause their </w:t>
      </w:r>
      <w:r w:rsidRPr="0071487C">
        <w:rPr>
          <w:rStyle w:val="study-note-ref"/>
          <w:sz w:val="18"/>
          <w:szCs w:val="18"/>
          <w:bdr w:val="none" w:sz="0" w:space="0" w:color="auto" w:frame="1"/>
        </w:rPr>
        <w:t>captivity</w:t>
      </w:r>
      <w:r w:rsidRPr="0071487C">
        <w:rPr>
          <w:sz w:val="18"/>
          <w:szCs w:val="18"/>
        </w:rPr>
        <w:t> to return, saith the </w:t>
      </w:r>
      <w:r w:rsidRPr="0071487C">
        <w:rPr>
          <w:rStyle w:val="small-caps"/>
          <w:sz w:val="18"/>
          <w:szCs w:val="18"/>
          <w:bdr w:val="none" w:sz="0" w:space="0" w:color="auto" w:frame="1"/>
        </w:rPr>
        <w:t>Lord</w:t>
      </w:r>
      <w:r w:rsidRPr="0071487C">
        <w:rPr>
          <w:sz w:val="18"/>
          <w:szCs w:val="18"/>
        </w:rPr>
        <w:t>.</w:t>
      </w:r>
      <w:r>
        <w:rPr>
          <w:sz w:val="18"/>
          <w:szCs w:val="18"/>
        </w:rPr>
        <w:t>”</w:t>
      </w:r>
    </w:p>
    <w:p w:rsidR="00AD1031" w:rsidRDefault="00AD1031" w:rsidP="00AD1031">
      <w:pPr>
        <w:pStyle w:val="NoSpacing"/>
        <w:rPr>
          <w:b/>
          <w:sz w:val="18"/>
          <w:szCs w:val="18"/>
          <w:u w:val="single"/>
        </w:rPr>
      </w:pPr>
    </w:p>
    <w:p w:rsidR="00AD1031" w:rsidRPr="00F51E66" w:rsidRDefault="00AD1031" w:rsidP="00AD1031">
      <w:pPr>
        <w:pStyle w:val="NoSpacing"/>
        <w:rPr>
          <w:b/>
          <w:sz w:val="18"/>
          <w:szCs w:val="18"/>
          <w:u w:val="single"/>
        </w:rPr>
      </w:pPr>
      <w:r>
        <w:rPr>
          <w:b/>
          <w:sz w:val="18"/>
          <w:szCs w:val="18"/>
          <w:u w:val="single"/>
        </w:rPr>
        <w:t>The Lord will keep his promises to the House of Israel (</w:t>
      </w:r>
      <w:r w:rsidRPr="00F51E66">
        <w:rPr>
          <w:b/>
          <w:sz w:val="18"/>
          <w:szCs w:val="18"/>
          <w:u w:val="single"/>
        </w:rPr>
        <w:t>Jer 33:14</w:t>
      </w:r>
      <w:r>
        <w:rPr>
          <w:b/>
          <w:sz w:val="18"/>
          <w:szCs w:val="18"/>
          <w:u w:val="single"/>
        </w:rPr>
        <w:t>)</w:t>
      </w:r>
    </w:p>
    <w:p w:rsidR="00AD1031" w:rsidRDefault="00AD1031" w:rsidP="00AD1031">
      <w:pPr>
        <w:pStyle w:val="NoSpacing"/>
        <w:rPr>
          <w:sz w:val="18"/>
          <w:szCs w:val="18"/>
        </w:rPr>
      </w:pPr>
      <w:r>
        <w:rPr>
          <w:sz w:val="18"/>
          <w:szCs w:val="18"/>
        </w:rPr>
        <w:tab/>
        <w:t>[And Jeremiah prophesied, saying]</w:t>
      </w:r>
    </w:p>
    <w:p w:rsidR="00AD1031" w:rsidRDefault="00AD1031" w:rsidP="00AD1031">
      <w:pPr>
        <w:pStyle w:val="NoSpacing"/>
        <w:rPr>
          <w:sz w:val="18"/>
          <w:szCs w:val="18"/>
        </w:rPr>
      </w:pPr>
    </w:p>
    <w:p w:rsidR="00AD1031" w:rsidRDefault="00AD1031" w:rsidP="00AD1031">
      <w:pPr>
        <w:pStyle w:val="NoSpacing"/>
        <w:rPr>
          <w:sz w:val="18"/>
          <w:szCs w:val="18"/>
          <w:shd w:val="clear" w:color="auto" w:fill="FFFFFF"/>
        </w:rPr>
      </w:pPr>
      <w:r>
        <w:rPr>
          <w:sz w:val="18"/>
          <w:szCs w:val="18"/>
          <w:shd w:val="clear" w:color="auto" w:fill="FFFFFF"/>
        </w:rPr>
        <w:lastRenderedPageBreak/>
        <w:tab/>
      </w:r>
      <w:r>
        <w:rPr>
          <w:sz w:val="18"/>
          <w:szCs w:val="18"/>
          <w:shd w:val="clear" w:color="auto" w:fill="FFFFFF"/>
        </w:rPr>
        <w:tab/>
        <w:t>“</w:t>
      </w:r>
      <w:r w:rsidRPr="0071487C">
        <w:rPr>
          <w:sz w:val="18"/>
          <w:szCs w:val="18"/>
          <w:shd w:val="clear" w:color="auto" w:fill="FFFFFF"/>
        </w:rPr>
        <w:t>Behold, the days come, saith the </w:t>
      </w:r>
      <w:r w:rsidRPr="0071487C">
        <w:rPr>
          <w:rStyle w:val="small-caps"/>
          <w:sz w:val="18"/>
          <w:szCs w:val="18"/>
          <w:bdr w:val="none" w:sz="0" w:space="0" w:color="auto" w:frame="1"/>
          <w:shd w:val="clear" w:color="auto" w:fill="FFFFFF"/>
        </w:rPr>
        <w:t>Lord</w:t>
      </w:r>
      <w:r w:rsidRPr="0071487C">
        <w:rPr>
          <w:sz w:val="18"/>
          <w:szCs w:val="18"/>
          <w:shd w:val="clear" w:color="auto" w:fill="FFFFFF"/>
        </w:rPr>
        <w:t>, that I will </w:t>
      </w:r>
      <w:r w:rsidRPr="0071487C">
        <w:rPr>
          <w:rStyle w:val="study-note-ref"/>
          <w:sz w:val="18"/>
          <w:szCs w:val="18"/>
          <w:bdr w:val="none" w:sz="0" w:space="0" w:color="auto" w:frame="1"/>
          <w:shd w:val="clear" w:color="auto" w:fill="FFFFFF"/>
        </w:rPr>
        <w:t>perform</w:t>
      </w:r>
      <w:r w:rsidRPr="0071487C">
        <w:rPr>
          <w:sz w:val="18"/>
          <w:szCs w:val="18"/>
          <w:shd w:val="clear" w:color="auto" w:fill="FFFFFF"/>
        </w:rPr>
        <w:t> that good thing which I have </w:t>
      </w:r>
      <w:r w:rsidRPr="0071487C">
        <w:rPr>
          <w:rStyle w:val="study-note-ref"/>
          <w:sz w:val="18"/>
          <w:szCs w:val="18"/>
          <w:bdr w:val="none" w:sz="0" w:space="0" w:color="auto" w:frame="1"/>
          <w:shd w:val="clear" w:color="auto" w:fill="FFFFFF"/>
        </w:rPr>
        <w:t>promised</w:t>
      </w:r>
      <w:r w:rsidRPr="0071487C">
        <w:rPr>
          <w:sz w:val="18"/>
          <w:szCs w:val="18"/>
          <w:shd w:val="clear" w:color="auto" w:fill="FFFFFF"/>
        </w:rPr>
        <w:t xml:space="preserve"> unto the </w:t>
      </w:r>
      <w:r>
        <w:rPr>
          <w:sz w:val="18"/>
          <w:szCs w:val="18"/>
          <w:shd w:val="clear" w:color="auto" w:fill="FFFFFF"/>
        </w:rPr>
        <w:tab/>
      </w:r>
      <w:r>
        <w:rPr>
          <w:sz w:val="18"/>
          <w:szCs w:val="18"/>
          <w:shd w:val="clear" w:color="auto" w:fill="FFFFFF"/>
        </w:rPr>
        <w:tab/>
      </w:r>
      <w:r>
        <w:rPr>
          <w:sz w:val="18"/>
          <w:szCs w:val="18"/>
          <w:shd w:val="clear" w:color="auto" w:fill="FFFFFF"/>
        </w:rPr>
        <w:tab/>
      </w:r>
      <w:r w:rsidRPr="0071487C">
        <w:rPr>
          <w:sz w:val="18"/>
          <w:szCs w:val="18"/>
          <w:shd w:val="clear" w:color="auto" w:fill="FFFFFF"/>
        </w:rPr>
        <w:t>house of Israel and to the house of Judah.</w:t>
      </w:r>
      <w:r>
        <w:rPr>
          <w:sz w:val="18"/>
          <w:szCs w:val="18"/>
          <w:shd w:val="clear" w:color="auto" w:fill="FFFFFF"/>
        </w:rPr>
        <w:t>”</w:t>
      </w:r>
    </w:p>
    <w:p w:rsidR="00AD1031" w:rsidRPr="0071487C" w:rsidRDefault="00AD1031" w:rsidP="00AD1031">
      <w:pPr>
        <w:pStyle w:val="NoSpacing"/>
        <w:rPr>
          <w:sz w:val="18"/>
          <w:szCs w:val="18"/>
        </w:rPr>
      </w:pPr>
    </w:p>
    <w:p w:rsidR="00AD1031" w:rsidRPr="00F64256" w:rsidRDefault="00AD1031" w:rsidP="00AD1031">
      <w:pPr>
        <w:pStyle w:val="NoSpacing"/>
        <w:jc w:val="center"/>
        <w:rPr>
          <w:b/>
          <w:i/>
          <w:sz w:val="24"/>
          <w:szCs w:val="24"/>
        </w:rPr>
      </w:pPr>
      <w:r w:rsidRPr="00845B0E">
        <w:rPr>
          <w:b/>
          <w:i/>
          <w:sz w:val="24"/>
          <w:szCs w:val="24"/>
        </w:rPr>
        <w:t xml:space="preserve">The Prophet Ezekiel </w:t>
      </w:r>
      <w:r w:rsidRPr="00F64256">
        <w:rPr>
          <w:b/>
          <w:i/>
          <w:sz w:val="24"/>
          <w:szCs w:val="24"/>
        </w:rPr>
        <w:t>Prophesies of the Latter-day Gathering of Israel</w:t>
      </w:r>
    </w:p>
    <w:p w:rsidR="00AD1031" w:rsidRDefault="00AD1031" w:rsidP="00AD1031">
      <w:pPr>
        <w:pStyle w:val="NoSpacing"/>
        <w:jc w:val="center"/>
        <w:rPr>
          <w:b/>
          <w:sz w:val="18"/>
          <w:szCs w:val="18"/>
          <w:u w:val="single"/>
        </w:rPr>
      </w:pPr>
    </w:p>
    <w:p w:rsidR="00AD1031" w:rsidRPr="00F51E66" w:rsidRDefault="00AD1031" w:rsidP="00AD1031">
      <w:pPr>
        <w:pStyle w:val="NoSpacing"/>
        <w:rPr>
          <w:b/>
          <w:sz w:val="18"/>
          <w:szCs w:val="18"/>
          <w:u w:val="single"/>
        </w:rPr>
      </w:pPr>
      <w:r>
        <w:rPr>
          <w:b/>
          <w:sz w:val="18"/>
          <w:szCs w:val="18"/>
          <w:u w:val="single"/>
        </w:rPr>
        <w:t>Israel will be gathered from within the countries she’s been scattered (</w:t>
      </w:r>
      <w:r w:rsidRPr="00F51E66">
        <w:rPr>
          <w:b/>
          <w:sz w:val="18"/>
          <w:szCs w:val="18"/>
          <w:u w:val="single"/>
        </w:rPr>
        <w:t>Ezekiel 11:13-20</w:t>
      </w:r>
      <w:r>
        <w:rPr>
          <w:b/>
          <w:sz w:val="18"/>
          <w:szCs w:val="18"/>
          <w:u w:val="single"/>
        </w:rPr>
        <w:t>; 33-34)</w:t>
      </w:r>
    </w:p>
    <w:p w:rsidR="00AD1031" w:rsidRDefault="00AD1031" w:rsidP="00AD1031">
      <w:pPr>
        <w:pStyle w:val="NoSpacing"/>
        <w:rPr>
          <w:sz w:val="18"/>
          <w:szCs w:val="18"/>
        </w:rPr>
      </w:pPr>
      <w:r>
        <w:rPr>
          <w:sz w:val="18"/>
          <w:szCs w:val="18"/>
        </w:rPr>
        <w:tab/>
      </w:r>
      <w:r w:rsidRPr="003343AD">
        <w:rPr>
          <w:sz w:val="18"/>
          <w:szCs w:val="18"/>
        </w:rPr>
        <w:t xml:space="preserve">And it came to pass, when I prophesied, that Pelatiah the son of Benaiah died. Then fell I down upon my face, and cried with a loud voice, and said, </w:t>
      </w:r>
    </w:p>
    <w:p w:rsidR="00AD1031" w:rsidRDefault="00AD1031" w:rsidP="00AD1031">
      <w:pPr>
        <w:pStyle w:val="NoSpacing"/>
        <w:rPr>
          <w:sz w:val="18"/>
          <w:szCs w:val="18"/>
        </w:rPr>
      </w:pPr>
    </w:p>
    <w:p w:rsidR="00AD1031" w:rsidRPr="003343AD" w:rsidRDefault="00AD1031" w:rsidP="00AD1031">
      <w:pPr>
        <w:pStyle w:val="NoSpacing"/>
        <w:rPr>
          <w:sz w:val="18"/>
          <w:szCs w:val="18"/>
        </w:rPr>
      </w:pPr>
      <w:r>
        <w:rPr>
          <w:sz w:val="18"/>
          <w:szCs w:val="18"/>
        </w:rPr>
        <w:tab/>
      </w:r>
      <w:r>
        <w:rPr>
          <w:sz w:val="18"/>
          <w:szCs w:val="18"/>
        </w:rPr>
        <w:tab/>
        <w:t>“</w:t>
      </w:r>
      <w:r w:rsidRPr="003343AD">
        <w:rPr>
          <w:sz w:val="18"/>
          <w:szCs w:val="18"/>
        </w:rPr>
        <w:t>Ah Lord </w:t>
      </w:r>
      <w:r w:rsidRPr="003343AD">
        <w:rPr>
          <w:rStyle w:val="small-caps"/>
          <w:sz w:val="18"/>
          <w:szCs w:val="18"/>
          <w:bdr w:val="none" w:sz="0" w:space="0" w:color="auto" w:frame="1"/>
        </w:rPr>
        <w:t>God</w:t>
      </w:r>
      <w:r w:rsidRPr="003343AD">
        <w:rPr>
          <w:sz w:val="18"/>
          <w:szCs w:val="18"/>
        </w:rPr>
        <w:t>! Wilt thou make a full end of the remnant of Israel?</w:t>
      </w:r>
      <w:r>
        <w:rPr>
          <w:sz w:val="18"/>
          <w:szCs w:val="18"/>
        </w:rPr>
        <w:t>”</w:t>
      </w:r>
    </w:p>
    <w:p w:rsidR="00AD1031" w:rsidRDefault="00AD1031" w:rsidP="00AD1031">
      <w:pPr>
        <w:pStyle w:val="NoSpacing"/>
        <w:rPr>
          <w:sz w:val="18"/>
          <w:szCs w:val="18"/>
        </w:rPr>
      </w:pPr>
    </w:p>
    <w:p w:rsidR="00AD1031" w:rsidRPr="003343AD" w:rsidRDefault="00AD1031" w:rsidP="00AD1031">
      <w:pPr>
        <w:pStyle w:val="NoSpacing"/>
        <w:rPr>
          <w:sz w:val="18"/>
          <w:szCs w:val="18"/>
        </w:rPr>
      </w:pPr>
      <w:r>
        <w:rPr>
          <w:sz w:val="18"/>
          <w:szCs w:val="18"/>
        </w:rPr>
        <w:tab/>
      </w:r>
      <w:r w:rsidRPr="003343AD">
        <w:rPr>
          <w:sz w:val="18"/>
          <w:szCs w:val="18"/>
        </w:rPr>
        <w:t>Again the word of the </w:t>
      </w:r>
      <w:r w:rsidRPr="003343AD">
        <w:rPr>
          <w:rStyle w:val="small-caps"/>
          <w:sz w:val="18"/>
          <w:szCs w:val="18"/>
          <w:bdr w:val="none" w:sz="0" w:space="0" w:color="auto" w:frame="1"/>
        </w:rPr>
        <w:t>Lord</w:t>
      </w:r>
      <w:r w:rsidRPr="003343AD">
        <w:rPr>
          <w:sz w:val="18"/>
          <w:szCs w:val="18"/>
        </w:rPr>
        <w:t> came unto me, saying,</w:t>
      </w:r>
    </w:p>
    <w:p w:rsidR="00AD1031" w:rsidRDefault="00AD1031" w:rsidP="00AD1031">
      <w:pPr>
        <w:pStyle w:val="NoSpacing"/>
        <w:rPr>
          <w:sz w:val="18"/>
          <w:szCs w:val="18"/>
        </w:rPr>
      </w:pPr>
    </w:p>
    <w:p w:rsidR="00AD1031" w:rsidRDefault="00AD1031" w:rsidP="00AD1031">
      <w:pPr>
        <w:pStyle w:val="NoSpacing"/>
        <w:ind w:left="1440"/>
        <w:rPr>
          <w:sz w:val="18"/>
          <w:szCs w:val="18"/>
        </w:rPr>
      </w:pPr>
      <w:r>
        <w:rPr>
          <w:sz w:val="18"/>
          <w:szCs w:val="18"/>
        </w:rPr>
        <w:t>“</w:t>
      </w:r>
      <w:r w:rsidRPr="003343AD">
        <w:rPr>
          <w:sz w:val="18"/>
          <w:szCs w:val="18"/>
        </w:rPr>
        <w:t>Son of man, thy brethren, </w:t>
      </w:r>
      <w:r w:rsidRPr="003343AD">
        <w:rPr>
          <w:rStyle w:val="clarity-word"/>
          <w:sz w:val="18"/>
          <w:szCs w:val="18"/>
          <w:bdr w:val="none" w:sz="0" w:space="0" w:color="auto" w:frame="1"/>
        </w:rPr>
        <w:t>even</w:t>
      </w:r>
      <w:r w:rsidRPr="003343AD">
        <w:rPr>
          <w:sz w:val="18"/>
          <w:szCs w:val="18"/>
        </w:rPr>
        <w:t> thy brethren, </w:t>
      </w:r>
      <w:r w:rsidRPr="003343AD">
        <w:rPr>
          <w:rStyle w:val="study-note-ref"/>
          <w:sz w:val="18"/>
          <w:szCs w:val="18"/>
          <w:bdr w:val="none" w:sz="0" w:space="0" w:color="auto" w:frame="1"/>
        </w:rPr>
        <w:t>the men</w:t>
      </w:r>
      <w:r w:rsidRPr="003343AD">
        <w:rPr>
          <w:sz w:val="18"/>
          <w:szCs w:val="18"/>
        </w:rPr>
        <w:t> of thy kindred, and all the house of Israel</w:t>
      </w:r>
      <w:r>
        <w:rPr>
          <w:sz w:val="18"/>
          <w:szCs w:val="18"/>
        </w:rPr>
        <w:t xml:space="preserve"> wholly, </w:t>
      </w:r>
      <w:r w:rsidRPr="003343AD">
        <w:rPr>
          <w:rStyle w:val="clarity-word"/>
          <w:sz w:val="18"/>
          <w:szCs w:val="18"/>
          <w:bdr w:val="none" w:sz="0" w:space="0" w:color="auto" w:frame="1"/>
        </w:rPr>
        <w:t>are</w:t>
      </w:r>
      <w:r w:rsidRPr="003343AD">
        <w:rPr>
          <w:sz w:val="18"/>
          <w:szCs w:val="18"/>
        </w:rPr>
        <w:t xml:space="preserve"> they unto whom the inhabitants of Jerusalem have said, </w:t>
      </w:r>
    </w:p>
    <w:p w:rsidR="00AD1031" w:rsidRDefault="00AD1031" w:rsidP="00AD1031">
      <w:pPr>
        <w:pStyle w:val="NoSpacing"/>
        <w:ind w:left="1440"/>
        <w:rPr>
          <w:sz w:val="18"/>
          <w:szCs w:val="18"/>
        </w:rPr>
      </w:pPr>
    </w:p>
    <w:p w:rsidR="00AD1031" w:rsidRDefault="00AD1031" w:rsidP="00AD1031">
      <w:pPr>
        <w:pStyle w:val="NoSpacing"/>
        <w:ind w:left="1440"/>
        <w:rPr>
          <w:sz w:val="18"/>
          <w:szCs w:val="18"/>
        </w:rPr>
      </w:pPr>
      <w:r>
        <w:rPr>
          <w:sz w:val="18"/>
          <w:szCs w:val="18"/>
        </w:rPr>
        <w:tab/>
        <w:t>‘</w:t>
      </w:r>
      <w:r w:rsidRPr="003343AD">
        <w:rPr>
          <w:sz w:val="18"/>
          <w:szCs w:val="18"/>
        </w:rPr>
        <w:t>Get you far from the </w:t>
      </w:r>
      <w:r w:rsidRPr="003343AD">
        <w:rPr>
          <w:rStyle w:val="small-caps"/>
          <w:sz w:val="18"/>
          <w:szCs w:val="18"/>
          <w:bdr w:val="none" w:sz="0" w:space="0" w:color="auto" w:frame="1"/>
        </w:rPr>
        <w:t>Lord</w:t>
      </w:r>
      <w:r w:rsidRPr="003343AD">
        <w:rPr>
          <w:sz w:val="18"/>
          <w:szCs w:val="18"/>
        </w:rPr>
        <w:t>: unto us is this land given in possession.</w:t>
      </w:r>
      <w:r>
        <w:rPr>
          <w:sz w:val="18"/>
          <w:szCs w:val="18"/>
        </w:rPr>
        <w:t>’</w:t>
      </w:r>
    </w:p>
    <w:p w:rsidR="00AD1031" w:rsidRPr="003343AD" w:rsidRDefault="00AD1031" w:rsidP="00AD1031">
      <w:pPr>
        <w:pStyle w:val="NoSpacing"/>
        <w:ind w:left="1440"/>
        <w:rPr>
          <w:sz w:val="18"/>
          <w:szCs w:val="18"/>
        </w:rPr>
      </w:pPr>
    </w:p>
    <w:p w:rsidR="00AD1031" w:rsidRDefault="00AD1031" w:rsidP="00AD1031">
      <w:pPr>
        <w:pStyle w:val="NoSpacing"/>
        <w:ind w:left="1440"/>
        <w:rPr>
          <w:sz w:val="18"/>
          <w:szCs w:val="18"/>
        </w:rPr>
      </w:pPr>
      <w:r>
        <w:rPr>
          <w:sz w:val="18"/>
          <w:szCs w:val="18"/>
        </w:rPr>
        <w:t>“</w:t>
      </w:r>
      <w:r w:rsidRPr="003343AD">
        <w:rPr>
          <w:sz w:val="18"/>
          <w:szCs w:val="18"/>
        </w:rPr>
        <w:t>Therefore say, Thus saith the Lord </w:t>
      </w:r>
      <w:r w:rsidRPr="003343AD">
        <w:rPr>
          <w:rStyle w:val="small-caps"/>
          <w:sz w:val="18"/>
          <w:szCs w:val="18"/>
          <w:bdr w:val="none" w:sz="0" w:space="0" w:color="auto" w:frame="1"/>
        </w:rPr>
        <w:t>God</w:t>
      </w:r>
      <w:r w:rsidRPr="003343AD">
        <w:rPr>
          <w:sz w:val="18"/>
          <w:szCs w:val="18"/>
        </w:rPr>
        <w:t xml:space="preserve">; </w:t>
      </w:r>
    </w:p>
    <w:p w:rsidR="00AD1031" w:rsidRDefault="00AD1031" w:rsidP="00AD1031">
      <w:pPr>
        <w:pStyle w:val="NoSpacing"/>
        <w:ind w:left="1440"/>
        <w:rPr>
          <w:sz w:val="18"/>
          <w:szCs w:val="18"/>
        </w:rPr>
      </w:pPr>
    </w:p>
    <w:p w:rsidR="00AD1031" w:rsidRDefault="00AD1031" w:rsidP="00AD1031">
      <w:pPr>
        <w:pStyle w:val="NoSpacing"/>
        <w:ind w:left="1440"/>
        <w:rPr>
          <w:sz w:val="18"/>
          <w:szCs w:val="18"/>
        </w:rPr>
      </w:pPr>
      <w:r>
        <w:rPr>
          <w:sz w:val="18"/>
          <w:szCs w:val="18"/>
        </w:rPr>
        <w:tab/>
        <w:t>‘</w:t>
      </w:r>
      <w:r w:rsidRPr="003343AD">
        <w:rPr>
          <w:sz w:val="18"/>
          <w:szCs w:val="18"/>
        </w:rPr>
        <w:t xml:space="preserve">Although I have cast them far off among the heathen, and although I have scattered them among </w:t>
      </w:r>
      <w:r>
        <w:rPr>
          <w:sz w:val="18"/>
          <w:szCs w:val="18"/>
        </w:rPr>
        <w:tab/>
      </w:r>
      <w:r w:rsidRPr="003343AD">
        <w:rPr>
          <w:sz w:val="18"/>
          <w:szCs w:val="18"/>
        </w:rPr>
        <w:t>the countries, yet will I be to them as a little </w:t>
      </w:r>
      <w:r w:rsidRPr="003343AD">
        <w:rPr>
          <w:rStyle w:val="study-note-ref"/>
          <w:sz w:val="18"/>
          <w:szCs w:val="18"/>
          <w:bdr w:val="none" w:sz="0" w:space="0" w:color="auto" w:frame="1"/>
        </w:rPr>
        <w:t>sanctuary</w:t>
      </w:r>
      <w:r w:rsidRPr="003343AD">
        <w:rPr>
          <w:sz w:val="18"/>
          <w:szCs w:val="18"/>
        </w:rPr>
        <w:t> in the countries where they shall come.</w:t>
      </w:r>
      <w:r>
        <w:rPr>
          <w:sz w:val="18"/>
          <w:szCs w:val="18"/>
        </w:rPr>
        <w:t>’</w:t>
      </w:r>
    </w:p>
    <w:p w:rsidR="00AD1031" w:rsidRPr="003343AD" w:rsidRDefault="00AD1031" w:rsidP="00AD1031">
      <w:pPr>
        <w:pStyle w:val="NoSpacing"/>
        <w:ind w:left="1440"/>
        <w:rPr>
          <w:sz w:val="18"/>
          <w:szCs w:val="18"/>
        </w:rPr>
      </w:pPr>
    </w:p>
    <w:p w:rsidR="00AD1031" w:rsidRDefault="00AD1031" w:rsidP="00AD1031">
      <w:pPr>
        <w:pStyle w:val="NoSpacing"/>
        <w:ind w:left="1440"/>
        <w:rPr>
          <w:sz w:val="18"/>
          <w:szCs w:val="18"/>
        </w:rPr>
      </w:pPr>
      <w:r>
        <w:rPr>
          <w:sz w:val="18"/>
          <w:szCs w:val="18"/>
        </w:rPr>
        <w:t>“</w:t>
      </w:r>
      <w:r w:rsidRPr="003343AD">
        <w:rPr>
          <w:sz w:val="18"/>
          <w:szCs w:val="18"/>
        </w:rPr>
        <w:t>Therefore say, thus saith the Lord </w:t>
      </w:r>
      <w:r w:rsidRPr="003343AD">
        <w:rPr>
          <w:rStyle w:val="small-caps"/>
          <w:sz w:val="18"/>
          <w:szCs w:val="18"/>
          <w:bdr w:val="none" w:sz="0" w:space="0" w:color="auto" w:frame="1"/>
        </w:rPr>
        <w:t>God</w:t>
      </w:r>
      <w:r w:rsidRPr="003343AD">
        <w:rPr>
          <w:sz w:val="18"/>
          <w:szCs w:val="18"/>
        </w:rPr>
        <w:t xml:space="preserve">; </w:t>
      </w:r>
    </w:p>
    <w:p w:rsidR="00AD1031" w:rsidRDefault="00AD1031" w:rsidP="00AD1031">
      <w:pPr>
        <w:pStyle w:val="NoSpacing"/>
        <w:ind w:left="1440"/>
        <w:rPr>
          <w:sz w:val="18"/>
          <w:szCs w:val="18"/>
        </w:rPr>
      </w:pPr>
    </w:p>
    <w:p w:rsidR="00AD1031" w:rsidRDefault="00AD1031" w:rsidP="00AD1031">
      <w:pPr>
        <w:pStyle w:val="NoSpacing"/>
        <w:ind w:left="1440"/>
        <w:rPr>
          <w:sz w:val="18"/>
          <w:szCs w:val="18"/>
        </w:rPr>
      </w:pPr>
      <w:r>
        <w:rPr>
          <w:sz w:val="18"/>
          <w:szCs w:val="18"/>
        </w:rPr>
        <w:tab/>
        <w:t>‘</w:t>
      </w:r>
      <w:r w:rsidRPr="003343AD">
        <w:rPr>
          <w:sz w:val="18"/>
          <w:szCs w:val="18"/>
        </w:rPr>
        <w:t>I will even </w:t>
      </w:r>
      <w:r w:rsidRPr="003343AD">
        <w:rPr>
          <w:rStyle w:val="study-note-ref"/>
          <w:sz w:val="18"/>
          <w:szCs w:val="18"/>
          <w:bdr w:val="none" w:sz="0" w:space="0" w:color="auto" w:frame="1"/>
        </w:rPr>
        <w:t>gather</w:t>
      </w:r>
      <w:r w:rsidRPr="003343AD">
        <w:rPr>
          <w:sz w:val="18"/>
          <w:szCs w:val="18"/>
        </w:rPr>
        <w:t> you from the </w:t>
      </w:r>
      <w:r w:rsidRPr="003343AD">
        <w:rPr>
          <w:rStyle w:val="study-note-ref"/>
          <w:sz w:val="18"/>
          <w:szCs w:val="18"/>
          <w:bdr w:val="none" w:sz="0" w:space="0" w:color="auto" w:frame="1"/>
        </w:rPr>
        <w:t>people</w:t>
      </w:r>
      <w:r w:rsidRPr="003343AD">
        <w:rPr>
          <w:sz w:val="18"/>
          <w:szCs w:val="18"/>
        </w:rPr>
        <w:t xml:space="preserve">, and assemble you out of the countries where ye have </w:t>
      </w:r>
      <w:r>
        <w:rPr>
          <w:sz w:val="18"/>
          <w:szCs w:val="18"/>
        </w:rPr>
        <w:tab/>
      </w:r>
      <w:r w:rsidRPr="003343AD">
        <w:rPr>
          <w:sz w:val="18"/>
          <w:szCs w:val="18"/>
        </w:rPr>
        <w:t>been scattered, and I will give you the </w:t>
      </w:r>
      <w:r w:rsidRPr="003343AD">
        <w:rPr>
          <w:rStyle w:val="study-note-ref"/>
          <w:sz w:val="18"/>
          <w:szCs w:val="18"/>
          <w:bdr w:val="none" w:sz="0" w:space="0" w:color="auto" w:frame="1"/>
        </w:rPr>
        <w:t>land of Israel</w:t>
      </w:r>
      <w:r w:rsidRPr="003343AD">
        <w:rPr>
          <w:sz w:val="18"/>
          <w:szCs w:val="18"/>
        </w:rPr>
        <w:t>.</w:t>
      </w:r>
      <w:r>
        <w:rPr>
          <w:sz w:val="18"/>
          <w:szCs w:val="18"/>
        </w:rPr>
        <w:t>’</w:t>
      </w:r>
    </w:p>
    <w:p w:rsidR="00AD1031" w:rsidRPr="003343AD" w:rsidRDefault="00AD1031" w:rsidP="00AD1031">
      <w:pPr>
        <w:pStyle w:val="NoSpacing"/>
        <w:ind w:left="1440"/>
        <w:rPr>
          <w:sz w:val="18"/>
          <w:szCs w:val="18"/>
        </w:rPr>
      </w:pPr>
    </w:p>
    <w:p w:rsidR="00AD1031" w:rsidRPr="003343AD" w:rsidRDefault="00AD1031" w:rsidP="00AD1031">
      <w:pPr>
        <w:pStyle w:val="NoSpacing"/>
        <w:ind w:left="1440"/>
        <w:rPr>
          <w:sz w:val="18"/>
          <w:szCs w:val="18"/>
        </w:rPr>
      </w:pPr>
      <w:r>
        <w:rPr>
          <w:sz w:val="18"/>
          <w:szCs w:val="18"/>
        </w:rPr>
        <w:t>“</w:t>
      </w:r>
      <w:r w:rsidRPr="003343AD">
        <w:rPr>
          <w:sz w:val="18"/>
          <w:szCs w:val="18"/>
        </w:rPr>
        <w:t>And they shall come thither, and they shall take away all the detestable things thereof and all the abominations thereof from thence.</w:t>
      </w:r>
      <w:r>
        <w:rPr>
          <w:sz w:val="18"/>
          <w:szCs w:val="18"/>
        </w:rPr>
        <w:t xml:space="preserve"> </w:t>
      </w:r>
      <w:r w:rsidRPr="003343AD">
        <w:rPr>
          <w:sz w:val="18"/>
          <w:szCs w:val="18"/>
        </w:rPr>
        <w:t>And I will </w:t>
      </w:r>
      <w:r w:rsidRPr="003343AD">
        <w:rPr>
          <w:rStyle w:val="study-note-ref"/>
          <w:sz w:val="18"/>
          <w:szCs w:val="18"/>
          <w:bdr w:val="none" w:sz="0" w:space="0" w:color="auto" w:frame="1"/>
        </w:rPr>
        <w:t>give</w:t>
      </w:r>
      <w:r w:rsidRPr="003343AD">
        <w:rPr>
          <w:sz w:val="18"/>
          <w:szCs w:val="18"/>
        </w:rPr>
        <w:t> them one </w:t>
      </w:r>
      <w:r w:rsidRPr="003343AD">
        <w:rPr>
          <w:rStyle w:val="study-note-ref"/>
          <w:sz w:val="18"/>
          <w:szCs w:val="18"/>
          <w:bdr w:val="none" w:sz="0" w:space="0" w:color="auto" w:frame="1"/>
        </w:rPr>
        <w:t>heart</w:t>
      </w:r>
      <w:r w:rsidRPr="003343AD">
        <w:rPr>
          <w:sz w:val="18"/>
          <w:szCs w:val="18"/>
        </w:rPr>
        <w:t>, and I will put a </w:t>
      </w:r>
      <w:r w:rsidRPr="003343AD">
        <w:rPr>
          <w:rStyle w:val="study-note-ref"/>
          <w:sz w:val="18"/>
          <w:szCs w:val="18"/>
          <w:bdr w:val="none" w:sz="0" w:space="0" w:color="auto" w:frame="1"/>
        </w:rPr>
        <w:t>new</w:t>
      </w:r>
      <w:r w:rsidRPr="003343AD">
        <w:rPr>
          <w:sz w:val="18"/>
          <w:szCs w:val="18"/>
        </w:rPr>
        <w:t> </w:t>
      </w:r>
      <w:r w:rsidRPr="003343AD">
        <w:rPr>
          <w:rStyle w:val="study-note-ref"/>
          <w:sz w:val="18"/>
          <w:szCs w:val="18"/>
          <w:bdr w:val="none" w:sz="0" w:space="0" w:color="auto" w:frame="1"/>
        </w:rPr>
        <w:t>spirit</w:t>
      </w:r>
      <w:r w:rsidRPr="003343AD">
        <w:rPr>
          <w:sz w:val="18"/>
          <w:szCs w:val="18"/>
        </w:rPr>
        <w:t> within you; and I will take the stony heart out of their flesh, and will give them an </w:t>
      </w:r>
      <w:r w:rsidRPr="003343AD">
        <w:rPr>
          <w:rStyle w:val="study-note-ref"/>
          <w:sz w:val="18"/>
          <w:szCs w:val="18"/>
          <w:bdr w:val="none" w:sz="0" w:space="0" w:color="auto" w:frame="1"/>
        </w:rPr>
        <w:t>heart</w:t>
      </w:r>
      <w:r w:rsidRPr="003343AD">
        <w:rPr>
          <w:sz w:val="18"/>
          <w:szCs w:val="18"/>
        </w:rPr>
        <w:t> of flesh:</w:t>
      </w:r>
      <w:r>
        <w:rPr>
          <w:sz w:val="18"/>
          <w:szCs w:val="18"/>
        </w:rPr>
        <w:t xml:space="preserve"> </w:t>
      </w:r>
      <w:r w:rsidRPr="003343AD">
        <w:rPr>
          <w:sz w:val="18"/>
          <w:szCs w:val="18"/>
        </w:rPr>
        <w:t>That they may </w:t>
      </w:r>
      <w:r w:rsidRPr="003343AD">
        <w:rPr>
          <w:rStyle w:val="study-note-ref"/>
          <w:sz w:val="18"/>
          <w:szCs w:val="18"/>
          <w:bdr w:val="none" w:sz="0" w:space="0" w:color="auto" w:frame="1"/>
        </w:rPr>
        <w:t>walk</w:t>
      </w:r>
      <w:r w:rsidRPr="003343AD">
        <w:rPr>
          <w:sz w:val="18"/>
          <w:szCs w:val="18"/>
        </w:rPr>
        <w:t> in my statutes, and keep mine </w:t>
      </w:r>
      <w:r w:rsidRPr="003343AD">
        <w:rPr>
          <w:rStyle w:val="study-note-ref"/>
          <w:sz w:val="18"/>
          <w:szCs w:val="18"/>
          <w:bdr w:val="none" w:sz="0" w:space="0" w:color="auto" w:frame="1"/>
        </w:rPr>
        <w:t>ordinances</w:t>
      </w:r>
      <w:r w:rsidRPr="003343AD">
        <w:rPr>
          <w:sz w:val="18"/>
          <w:szCs w:val="18"/>
        </w:rPr>
        <w:t>, and do them: and they shall be my </w:t>
      </w:r>
      <w:r w:rsidRPr="003343AD">
        <w:rPr>
          <w:rStyle w:val="study-note-ref"/>
          <w:sz w:val="18"/>
          <w:szCs w:val="18"/>
          <w:bdr w:val="none" w:sz="0" w:space="0" w:color="auto" w:frame="1"/>
        </w:rPr>
        <w:t>people</w:t>
      </w:r>
      <w:r w:rsidRPr="003343AD">
        <w:rPr>
          <w:sz w:val="18"/>
          <w:szCs w:val="18"/>
        </w:rPr>
        <w:t>, and I will be their God.</w:t>
      </w:r>
      <w:r>
        <w:rPr>
          <w:sz w:val="18"/>
          <w:szCs w:val="18"/>
        </w:rPr>
        <w:t>”</w:t>
      </w:r>
    </w:p>
    <w:p w:rsidR="00AD1031" w:rsidRDefault="00AD1031" w:rsidP="00AD1031">
      <w:pPr>
        <w:pStyle w:val="NoSpacing"/>
        <w:rPr>
          <w:sz w:val="18"/>
          <w:szCs w:val="18"/>
        </w:rPr>
      </w:pPr>
    </w:p>
    <w:p w:rsidR="00AD1031" w:rsidRDefault="00AD1031" w:rsidP="00AD1031">
      <w:pPr>
        <w:pStyle w:val="NoSpacing"/>
        <w:rPr>
          <w:b/>
          <w:sz w:val="18"/>
          <w:szCs w:val="18"/>
          <w:u w:val="single"/>
        </w:rPr>
      </w:pPr>
      <w:r>
        <w:rPr>
          <w:rStyle w:val="clarity-word"/>
          <w:sz w:val="18"/>
          <w:szCs w:val="18"/>
          <w:bdr w:val="none" w:sz="0" w:space="0" w:color="auto" w:frame="1"/>
        </w:rPr>
        <w:tab/>
      </w:r>
      <w:r>
        <w:rPr>
          <w:rStyle w:val="clarity-word"/>
          <w:sz w:val="18"/>
          <w:szCs w:val="18"/>
          <w:bdr w:val="none" w:sz="0" w:space="0" w:color="auto" w:frame="1"/>
        </w:rPr>
        <w:tab/>
        <w:t>“</w:t>
      </w:r>
      <w:r w:rsidRPr="003343AD">
        <w:rPr>
          <w:rStyle w:val="clarity-word"/>
          <w:sz w:val="18"/>
          <w:szCs w:val="18"/>
          <w:bdr w:val="none" w:sz="0" w:space="0" w:color="auto" w:frame="1"/>
        </w:rPr>
        <w:t>As</w:t>
      </w:r>
      <w:r w:rsidRPr="003343AD">
        <w:rPr>
          <w:sz w:val="18"/>
          <w:szCs w:val="18"/>
        </w:rPr>
        <w:t> I live, saith the Lord </w:t>
      </w:r>
      <w:r w:rsidRPr="003343AD">
        <w:rPr>
          <w:rStyle w:val="small-caps"/>
          <w:sz w:val="18"/>
          <w:szCs w:val="18"/>
          <w:bdr w:val="none" w:sz="0" w:space="0" w:color="auto" w:frame="1"/>
        </w:rPr>
        <w:t>God</w:t>
      </w:r>
      <w:r w:rsidRPr="003343AD">
        <w:rPr>
          <w:sz w:val="18"/>
          <w:szCs w:val="18"/>
        </w:rPr>
        <w:t xml:space="preserve">, surely with a mighty hand, and with a stretched out arm, and with fury poured </w:t>
      </w:r>
      <w:r>
        <w:rPr>
          <w:sz w:val="18"/>
          <w:szCs w:val="18"/>
        </w:rPr>
        <w:tab/>
      </w:r>
      <w:r>
        <w:rPr>
          <w:sz w:val="18"/>
          <w:szCs w:val="18"/>
        </w:rPr>
        <w:tab/>
      </w:r>
      <w:r w:rsidRPr="003343AD">
        <w:rPr>
          <w:sz w:val="18"/>
          <w:szCs w:val="18"/>
        </w:rPr>
        <w:t>out, will I rule over you:</w:t>
      </w:r>
      <w:r>
        <w:rPr>
          <w:sz w:val="18"/>
          <w:szCs w:val="18"/>
        </w:rPr>
        <w:t xml:space="preserve"> </w:t>
      </w:r>
      <w:r w:rsidRPr="003343AD">
        <w:rPr>
          <w:sz w:val="18"/>
          <w:szCs w:val="18"/>
        </w:rPr>
        <w:t>And I will bring you out from the people, and will </w:t>
      </w:r>
      <w:r w:rsidRPr="003343AD">
        <w:rPr>
          <w:rStyle w:val="study-note-ref"/>
          <w:sz w:val="18"/>
          <w:szCs w:val="18"/>
          <w:bdr w:val="none" w:sz="0" w:space="0" w:color="auto" w:frame="1"/>
        </w:rPr>
        <w:t>gather</w:t>
      </w:r>
      <w:r w:rsidRPr="003343AD">
        <w:rPr>
          <w:sz w:val="18"/>
          <w:szCs w:val="18"/>
        </w:rPr>
        <w:t xml:space="preserve"> you out of the countries </w:t>
      </w:r>
      <w:r>
        <w:rPr>
          <w:sz w:val="18"/>
          <w:szCs w:val="18"/>
        </w:rPr>
        <w:tab/>
      </w:r>
      <w:r>
        <w:rPr>
          <w:sz w:val="18"/>
          <w:szCs w:val="18"/>
        </w:rPr>
        <w:tab/>
      </w:r>
      <w:r>
        <w:rPr>
          <w:sz w:val="18"/>
          <w:szCs w:val="18"/>
        </w:rPr>
        <w:tab/>
      </w:r>
      <w:r w:rsidRPr="003343AD">
        <w:rPr>
          <w:sz w:val="18"/>
          <w:szCs w:val="18"/>
        </w:rPr>
        <w:t>wherein ye are scattered, with a mighty hand, and with a stretched out arm, and with fury poured out.</w:t>
      </w:r>
      <w:r>
        <w:rPr>
          <w:sz w:val="18"/>
          <w:szCs w:val="18"/>
        </w:rPr>
        <w:t>”</w:t>
      </w:r>
    </w:p>
    <w:p w:rsidR="00AD1031" w:rsidRPr="003343AD" w:rsidRDefault="00AD1031" w:rsidP="00AD1031">
      <w:pPr>
        <w:pStyle w:val="NoSpacing"/>
        <w:rPr>
          <w:sz w:val="18"/>
          <w:szCs w:val="18"/>
        </w:rPr>
      </w:pPr>
    </w:p>
    <w:p w:rsidR="00AD1031" w:rsidRPr="00CD2600" w:rsidRDefault="00AD1031" w:rsidP="00AD1031">
      <w:pPr>
        <w:pStyle w:val="NoSpacing"/>
        <w:rPr>
          <w:b/>
          <w:sz w:val="18"/>
          <w:szCs w:val="18"/>
          <w:u w:val="single"/>
        </w:rPr>
      </w:pPr>
      <w:r>
        <w:rPr>
          <w:b/>
          <w:sz w:val="18"/>
          <w:szCs w:val="18"/>
          <w:u w:val="single"/>
        </w:rPr>
        <w:t>God will establish an everlasting covenant with Israel (</w:t>
      </w:r>
      <w:r w:rsidRPr="00CD2600">
        <w:rPr>
          <w:b/>
          <w:sz w:val="18"/>
          <w:szCs w:val="18"/>
          <w:u w:val="single"/>
        </w:rPr>
        <w:t>Ezekiel 16:60-63</w:t>
      </w:r>
      <w:r>
        <w:rPr>
          <w:b/>
          <w:sz w:val="18"/>
          <w:szCs w:val="18"/>
          <w:u w:val="single"/>
        </w:rPr>
        <w:t>)</w:t>
      </w:r>
    </w:p>
    <w:p w:rsidR="00AD1031" w:rsidRDefault="00AD1031" w:rsidP="00AD1031">
      <w:pPr>
        <w:pStyle w:val="NoSpacing"/>
        <w:rPr>
          <w:sz w:val="18"/>
          <w:szCs w:val="18"/>
        </w:rPr>
      </w:pPr>
      <w:r>
        <w:rPr>
          <w:sz w:val="18"/>
          <w:szCs w:val="18"/>
        </w:rPr>
        <w:tab/>
        <w:t>[And Ezekiel prophesied, saying]</w:t>
      </w:r>
    </w:p>
    <w:p w:rsidR="00AD1031" w:rsidRDefault="00AD1031" w:rsidP="00AD1031">
      <w:pPr>
        <w:pStyle w:val="NoSpacing"/>
        <w:rPr>
          <w:sz w:val="18"/>
          <w:szCs w:val="18"/>
        </w:rPr>
      </w:pPr>
    </w:p>
    <w:p w:rsidR="00AD1031" w:rsidRPr="003343AD" w:rsidRDefault="00AD1031" w:rsidP="00AD1031">
      <w:pPr>
        <w:pStyle w:val="NoSpacing"/>
        <w:ind w:left="1440"/>
        <w:rPr>
          <w:sz w:val="18"/>
          <w:szCs w:val="18"/>
        </w:rPr>
      </w:pPr>
      <w:r>
        <w:rPr>
          <w:sz w:val="18"/>
          <w:szCs w:val="18"/>
        </w:rPr>
        <w:t>“</w:t>
      </w:r>
      <w:r w:rsidRPr="003343AD">
        <w:rPr>
          <w:sz w:val="18"/>
          <w:szCs w:val="18"/>
        </w:rPr>
        <w:t>Nevertheless I will remember my covenant with thee in the days of thy youth, and I will establish unto thee an everlasting </w:t>
      </w:r>
      <w:r w:rsidRPr="003343AD">
        <w:rPr>
          <w:rStyle w:val="study-note-ref"/>
          <w:sz w:val="18"/>
          <w:szCs w:val="18"/>
          <w:bdr w:val="none" w:sz="0" w:space="0" w:color="auto" w:frame="1"/>
        </w:rPr>
        <w:t>covenant</w:t>
      </w:r>
      <w:r w:rsidRPr="003343AD">
        <w:rPr>
          <w:sz w:val="18"/>
          <w:szCs w:val="18"/>
        </w:rPr>
        <w:t>.</w:t>
      </w:r>
      <w:r>
        <w:rPr>
          <w:sz w:val="18"/>
          <w:szCs w:val="18"/>
        </w:rPr>
        <w:t xml:space="preserve"> </w:t>
      </w:r>
      <w:r w:rsidRPr="003343AD">
        <w:rPr>
          <w:sz w:val="18"/>
          <w:szCs w:val="18"/>
        </w:rPr>
        <w:t>Then thou shalt </w:t>
      </w:r>
      <w:r w:rsidRPr="003343AD">
        <w:rPr>
          <w:rStyle w:val="study-note-ref"/>
          <w:sz w:val="18"/>
          <w:szCs w:val="18"/>
          <w:bdr w:val="none" w:sz="0" w:space="0" w:color="auto" w:frame="1"/>
        </w:rPr>
        <w:t>remember</w:t>
      </w:r>
      <w:r w:rsidRPr="003343AD">
        <w:rPr>
          <w:sz w:val="18"/>
          <w:szCs w:val="18"/>
        </w:rPr>
        <w:t> thy ways, and be </w:t>
      </w:r>
      <w:r w:rsidRPr="003343AD">
        <w:rPr>
          <w:rStyle w:val="study-note-ref"/>
          <w:sz w:val="18"/>
          <w:szCs w:val="18"/>
          <w:bdr w:val="none" w:sz="0" w:space="0" w:color="auto" w:frame="1"/>
        </w:rPr>
        <w:t>ashamed</w:t>
      </w:r>
      <w:r w:rsidRPr="003343AD">
        <w:rPr>
          <w:sz w:val="18"/>
          <w:szCs w:val="18"/>
        </w:rPr>
        <w:t>, when thou shalt receive thy sisters, thine elder and thy younger: and I will give them unto thee for daughters, but not by thy covenant.</w:t>
      </w:r>
    </w:p>
    <w:p w:rsidR="00AD1031" w:rsidRPr="003343AD" w:rsidRDefault="00AD1031" w:rsidP="00AD1031">
      <w:pPr>
        <w:pStyle w:val="NoSpacing"/>
        <w:ind w:left="1440"/>
        <w:rPr>
          <w:sz w:val="18"/>
          <w:szCs w:val="18"/>
        </w:rPr>
      </w:pPr>
      <w:r w:rsidRPr="003343AD">
        <w:rPr>
          <w:sz w:val="18"/>
          <w:szCs w:val="18"/>
        </w:rPr>
        <w:t>And I will establish my covenant with thee; and thou shalt know that I </w:t>
      </w:r>
      <w:r w:rsidRPr="003343AD">
        <w:rPr>
          <w:rStyle w:val="clarity-word"/>
          <w:sz w:val="18"/>
          <w:szCs w:val="18"/>
          <w:bdr w:val="none" w:sz="0" w:space="0" w:color="auto" w:frame="1"/>
        </w:rPr>
        <w:t>am</w:t>
      </w:r>
      <w:r w:rsidRPr="003343AD">
        <w:rPr>
          <w:sz w:val="18"/>
          <w:szCs w:val="18"/>
        </w:rPr>
        <w:t> the </w:t>
      </w:r>
      <w:r w:rsidRPr="003343AD">
        <w:rPr>
          <w:rStyle w:val="small-caps"/>
          <w:sz w:val="18"/>
          <w:szCs w:val="18"/>
          <w:bdr w:val="none" w:sz="0" w:space="0" w:color="auto" w:frame="1"/>
        </w:rPr>
        <w:t>Lord</w:t>
      </w:r>
      <w:r w:rsidRPr="003343AD">
        <w:rPr>
          <w:sz w:val="18"/>
          <w:szCs w:val="18"/>
        </w:rPr>
        <w:t>:</w:t>
      </w:r>
      <w:r>
        <w:rPr>
          <w:sz w:val="18"/>
          <w:szCs w:val="18"/>
        </w:rPr>
        <w:t xml:space="preserve"> </w:t>
      </w:r>
      <w:r w:rsidRPr="003343AD">
        <w:rPr>
          <w:sz w:val="18"/>
          <w:szCs w:val="18"/>
        </w:rPr>
        <w:t>That thou mayest remember, and be confounded, and never open thy </w:t>
      </w:r>
      <w:r w:rsidRPr="003343AD">
        <w:rPr>
          <w:rStyle w:val="study-note-ref"/>
          <w:sz w:val="18"/>
          <w:szCs w:val="18"/>
          <w:bdr w:val="none" w:sz="0" w:space="0" w:color="auto" w:frame="1"/>
        </w:rPr>
        <w:t>mouth</w:t>
      </w:r>
      <w:r>
        <w:rPr>
          <w:sz w:val="18"/>
          <w:szCs w:val="18"/>
        </w:rPr>
        <w:t> any</w:t>
      </w:r>
      <w:r w:rsidRPr="003343AD">
        <w:rPr>
          <w:sz w:val="18"/>
          <w:szCs w:val="18"/>
        </w:rPr>
        <w:t>more because of thy shame, when I am pacified toward thee for all that thou hast done, saith the Lord </w:t>
      </w:r>
      <w:r w:rsidRPr="003343AD">
        <w:rPr>
          <w:rStyle w:val="small-caps"/>
          <w:sz w:val="18"/>
          <w:szCs w:val="18"/>
          <w:bdr w:val="none" w:sz="0" w:space="0" w:color="auto" w:frame="1"/>
        </w:rPr>
        <w:t>God</w:t>
      </w:r>
      <w:r w:rsidRPr="003343AD">
        <w:rPr>
          <w:sz w:val="18"/>
          <w:szCs w:val="18"/>
        </w:rPr>
        <w:t>.</w:t>
      </w:r>
      <w:r>
        <w:rPr>
          <w:sz w:val="18"/>
          <w:szCs w:val="18"/>
        </w:rPr>
        <w:t>”</w:t>
      </w:r>
    </w:p>
    <w:p w:rsidR="00AD1031" w:rsidRDefault="00AD1031" w:rsidP="00AD1031">
      <w:pPr>
        <w:pStyle w:val="NoSpacing"/>
        <w:rPr>
          <w:b/>
          <w:sz w:val="18"/>
          <w:szCs w:val="18"/>
          <w:u w:val="single"/>
        </w:rPr>
      </w:pPr>
    </w:p>
    <w:p w:rsidR="00AD1031" w:rsidRPr="00F51E66" w:rsidRDefault="00AD1031" w:rsidP="00AD1031">
      <w:pPr>
        <w:pStyle w:val="NoSpacing"/>
        <w:rPr>
          <w:b/>
          <w:sz w:val="18"/>
          <w:szCs w:val="18"/>
          <w:u w:val="single"/>
        </w:rPr>
      </w:pPr>
      <w:r>
        <w:rPr>
          <w:b/>
          <w:sz w:val="18"/>
          <w:szCs w:val="18"/>
          <w:u w:val="single"/>
        </w:rPr>
        <w:t>Israel shall be fed in the mountains and in the pastures; the Lord will feed his flock(Ezekiel 34:11-19)</w:t>
      </w:r>
    </w:p>
    <w:p w:rsidR="00AD1031" w:rsidRDefault="00AD1031" w:rsidP="00AD1031">
      <w:pPr>
        <w:pStyle w:val="NoSpacing"/>
        <w:rPr>
          <w:sz w:val="18"/>
          <w:szCs w:val="18"/>
        </w:rPr>
      </w:pPr>
      <w:r>
        <w:rPr>
          <w:sz w:val="18"/>
          <w:szCs w:val="18"/>
        </w:rPr>
        <w:tab/>
      </w:r>
      <w:r w:rsidRPr="003343AD">
        <w:rPr>
          <w:sz w:val="18"/>
          <w:szCs w:val="18"/>
        </w:rPr>
        <w:t>For thus saith the Lord </w:t>
      </w:r>
      <w:r w:rsidRPr="003343AD">
        <w:rPr>
          <w:rStyle w:val="small-caps"/>
          <w:sz w:val="18"/>
          <w:szCs w:val="18"/>
          <w:bdr w:val="none" w:sz="0" w:space="0" w:color="auto" w:frame="1"/>
        </w:rPr>
        <w:t>God</w:t>
      </w:r>
      <w:r w:rsidRPr="003343AD">
        <w:rPr>
          <w:sz w:val="18"/>
          <w:szCs w:val="18"/>
        </w:rPr>
        <w:t xml:space="preserve">; </w:t>
      </w:r>
    </w:p>
    <w:p w:rsidR="00AD1031" w:rsidRDefault="00AD1031" w:rsidP="00AD1031">
      <w:pPr>
        <w:pStyle w:val="NoSpacing"/>
        <w:rPr>
          <w:sz w:val="18"/>
          <w:szCs w:val="18"/>
        </w:rPr>
      </w:pPr>
    </w:p>
    <w:p w:rsidR="00AD1031" w:rsidRPr="003343AD" w:rsidRDefault="00AD1031" w:rsidP="00AD1031">
      <w:pPr>
        <w:pStyle w:val="NoSpacing"/>
        <w:ind w:left="1440"/>
        <w:rPr>
          <w:sz w:val="18"/>
          <w:szCs w:val="18"/>
        </w:rPr>
      </w:pPr>
      <w:r>
        <w:rPr>
          <w:sz w:val="18"/>
          <w:szCs w:val="18"/>
        </w:rPr>
        <w:t>“</w:t>
      </w:r>
      <w:r w:rsidRPr="003343AD">
        <w:rPr>
          <w:sz w:val="18"/>
          <w:szCs w:val="18"/>
        </w:rPr>
        <w:t>Behold, I, </w:t>
      </w:r>
      <w:r w:rsidRPr="003343AD">
        <w:rPr>
          <w:rStyle w:val="clarity-word"/>
          <w:sz w:val="18"/>
          <w:szCs w:val="18"/>
          <w:bdr w:val="none" w:sz="0" w:space="0" w:color="auto" w:frame="1"/>
        </w:rPr>
        <w:t>even</w:t>
      </w:r>
      <w:r w:rsidRPr="003343AD">
        <w:rPr>
          <w:sz w:val="18"/>
          <w:szCs w:val="18"/>
        </w:rPr>
        <w:t> I, will both </w:t>
      </w:r>
      <w:r w:rsidRPr="003343AD">
        <w:rPr>
          <w:rStyle w:val="study-note-ref"/>
          <w:sz w:val="18"/>
          <w:szCs w:val="18"/>
          <w:bdr w:val="none" w:sz="0" w:space="0" w:color="auto" w:frame="1"/>
        </w:rPr>
        <w:t>search</w:t>
      </w:r>
      <w:r w:rsidRPr="003343AD">
        <w:rPr>
          <w:sz w:val="18"/>
          <w:szCs w:val="18"/>
        </w:rPr>
        <w:t> my sheep, and seek them out.</w:t>
      </w:r>
      <w:r>
        <w:rPr>
          <w:sz w:val="18"/>
          <w:szCs w:val="18"/>
        </w:rPr>
        <w:t xml:space="preserve"> </w:t>
      </w:r>
      <w:r w:rsidRPr="003343AD">
        <w:rPr>
          <w:sz w:val="18"/>
          <w:szCs w:val="18"/>
        </w:rPr>
        <w:t>As a </w:t>
      </w:r>
      <w:r w:rsidRPr="003343AD">
        <w:rPr>
          <w:rStyle w:val="study-note-ref"/>
          <w:sz w:val="18"/>
          <w:szCs w:val="18"/>
          <w:bdr w:val="none" w:sz="0" w:space="0" w:color="auto" w:frame="1"/>
        </w:rPr>
        <w:t>shepherd</w:t>
      </w:r>
      <w:r w:rsidRPr="003343AD">
        <w:rPr>
          <w:sz w:val="18"/>
          <w:szCs w:val="18"/>
        </w:rPr>
        <w:t> seeketh out his flock in the day that he is among his sheep </w:t>
      </w:r>
      <w:r w:rsidRPr="003343AD">
        <w:rPr>
          <w:rStyle w:val="clarity-word"/>
          <w:sz w:val="18"/>
          <w:szCs w:val="18"/>
          <w:bdr w:val="none" w:sz="0" w:space="0" w:color="auto" w:frame="1"/>
        </w:rPr>
        <w:t>that are</w:t>
      </w:r>
      <w:r w:rsidRPr="003343AD">
        <w:rPr>
          <w:sz w:val="18"/>
          <w:szCs w:val="18"/>
        </w:rPr>
        <w:t> scattered; so will I </w:t>
      </w:r>
      <w:r w:rsidRPr="003343AD">
        <w:rPr>
          <w:rStyle w:val="study-note-ref"/>
          <w:sz w:val="18"/>
          <w:szCs w:val="18"/>
          <w:bdr w:val="none" w:sz="0" w:space="0" w:color="auto" w:frame="1"/>
        </w:rPr>
        <w:t>seek</w:t>
      </w:r>
      <w:r w:rsidRPr="003343AD">
        <w:rPr>
          <w:sz w:val="18"/>
          <w:szCs w:val="18"/>
        </w:rPr>
        <w:t> out my </w:t>
      </w:r>
      <w:r w:rsidRPr="003343AD">
        <w:rPr>
          <w:rStyle w:val="study-note-ref"/>
          <w:sz w:val="18"/>
          <w:szCs w:val="18"/>
          <w:bdr w:val="none" w:sz="0" w:space="0" w:color="auto" w:frame="1"/>
        </w:rPr>
        <w:t>sheep</w:t>
      </w:r>
      <w:r w:rsidRPr="003343AD">
        <w:rPr>
          <w:sz w:val="18"/>
          <w:szCs w:val="18"/>
        </w:rPr>
        <w:t>, and will deliver them out of all places where they have been </w:t>
      </w:r>
      <w:r w:rsidRPr="003343AD">
        <w:rPr>
          <w:rStyle w:val="study-note-ref"/>
          <w:sz w:val="18"/>
          <w:szCs w:val="18"/>
          <w:bdr w:val="none" w:sz="0" w:space="0" w:color="auto" w:frame="1"/>
        </w:rPr>
        <w:t>scattered</w:t>
      </w:r>
      <w:r w:rsidRPr="003343AD">
        <w:rPr>
          <w:sz w:val="18"/>
          <w:szCs w:val="18"/>
        </w:rPr>
        <w:t> in the </w:t>
      </w:r>
      <w:r w:rsidRPr="003343AD">
        <w:rPr>
          <w:rStyle w:val="study-note-ref"/>
          <w:sz w:val="18"/>
          <w:szCs w:val="18"/>
          <w:bdr w:val="none" w:sz="0" w:space="0" w:color="auto" w:frame="1"/>
        </w:rPr>
        <w:t>cloudy</w:t>
      </w:r>
      <w:r w:rsidRPr="003343AD">
        <w:rPr>
          <w:sz w:val="18"/>
          <w:szCs w:val="18"/>
        </w:rPr>
        <w:t> and </w:t>
      </w:r>
      <w:r w:rsidRPr="003343AD">
        <w:rPr>
          <w:rStyle w:val="study-note-ref"/>
          <w:sz w:val="18"/>
          <w:szCs w:val="18"/>
          <w:bdr w:val="none" w:sz="0" w:space="0" w:color="auto" w:frame="1"/>
        </w:rPr>
        <w:t>dark</w:t>
      </w:r>
      <w:r w:rsidRPr="003343AD">
        <w:rPr>
          <w:sz w:val="18"/>
          <w:szCs w:val="18"/>
        </w:rPr>
        <w:t> day.</w:t>
      </w:r>
      <w:r>
        <w:rPr>
          <w:sz w:val="18"/>
          <w:szCs w:val="18"/>
        </w:rPr>
        <w:t xml:space="preserve"> </w:t>
      </w:r>
      <w:r w:rsidRPr="003343AD">
        <w:rPr>
          <w:sz w:val="18"/>
          <w:szCs w:val="18"/>
        </w:rPr>
        <w:t>And I will </w:t>
      </w:r>
      <w:r w:rsidRPr="003343AD">
        <w:rPr>
          <w:rStyle w:val="study-note-ref"/>
          <w:sz w:val="18"/>
          <w:szCs w:val="18"/>
          <w:bdr w:val="none" w:sz="0" w:space="0" w:color="auto" w:frame="1"/>
        </w:rPr>
        <w:t>bring</w:t>
      </w:r>
      <w:r w:rsidRPr="003343AD">
        <w:rPr>
          <w:sz w:val="18"/>
          <w:szCs w:val="18"/>
        </w:rPr>
        <w:t> them out from the people, and </w:t>
      </w:r>
      <w:r w:rsidRPr="003343AD">
        <w:rPr>
          <w:rStyle w:val="study-note-ref"/>
          <w:sz w:val="18"/>
          <w:szCs w:val="18"/>
          <w:bdr w:val="none" w:sz="0" w:space="0" w:color="auto" w:frame="1"/>
        </w:rPr>
        <w:t>gather</w:t>
      </w:r>
      <w:r w:rsidRPr="003343AD">
        <w:rPr>
          <w:sz w:val="18"/>
          <w:szCs w:val="18"/>
        </w:rPr>
        <w:t> them from the countries, and will bring them to their own </w:t>
      </w:r>
      <w:r w:rsidRPr="003343AD">
        <w:rPr>
          <w:rStyle w:val="study-note-ref"/>
          <w:sz w:val="18"/>
          <w:szCs w:val="18"/>
          <w:bdr w:val="none" w:sz="0" w:space="0" w:color="auto" w:frame="1"/>
        </w:rPr>
        <w:t>land</w:t>
      </w:r>
      <w:r w:rsidRPr="003343AD">
        <w:rPr>
          <w:sz w:val="18"/>
          <w:szCs w:val="18"/>
        </w:rPr>
        <w:t>, and feed them upon the mountains of Israel by the rivers, and in all the inhabited places of the country.</w:t>
      </w:r>
      <w:r>
        <w:rPr>
          <w:sz w:val="18"/>
          <w:szCs w:val="18"/>
        </w:rPr>
        <w:t xml:space="preserve"> </w:t>
      </w:r>
      <w:r w:rsidRPr="003343AD">
        <w:rPr>
          <w:sz w:val="18"/>
          <w:szCs w:val="18"/>
        </w:rPr>
        <w:t>I will feed them in a good pasture, and upon the high mountains of Israel shall their fold be: there shall they </w:t>
      </w:r>
      <w:r w:rsidRPr="003343AD">
        <w:rPr>
          <w:rStyle w:val="study-note-ref"/>
          <w:sz w:val="18"/>
          <w:szCs w:val="18"/>
          <w:bdr w:val="none" w:sz="0" w:space="0" w:color="auto" w:frame="1"/>
        </w:rPr>
        <w:t>lie</w:t>
      </w:r>
      <w:r w:rsidRPr="003343AD">
        <w:rPr>
          <w:sz w:val="18"/>
          <w:szCs w:val="18"/>
        </w:rPr>
        <w:t> in a good fold, and </w:t>
      </w:r>
      <w:r w:rsidRPr="003343AD">
        <w:rPr>
          <w:rStyle w:val="clarity-word"/>
          <w:sz w:val="18"/>
          <w:szCs w:val="18"/>
          <w:bdr w:val="none" w:sz="0" w:space="0" w:color="auto" w:frame="1"/>
        </w:rPr>
        <w:t>in</w:t>
      </w:r>
      <w:r w:rsidRPr="003343AD">
        <w:rPr>
          <w:sz w:val="18"/>
          <w:szCs w:val="18"/>
        </w:rPr>
        <w:t> a fat pasture shall they feed upon the mountains of Israel.</w:t>
      </w:r>
    </w:p>
    <w:p w:rsidR="00AD1031" w:rsidRDefault="00AD1031" w:rsidP="00AD1031">
      <w:pPr>
        <w:pStyle w:val="NoSpacing"/>
        <w:ind w:left="1440"/>
        <w:rPr>
          <w:sz w:val="18"/>
          <w:szCs w:val="18"/>
        </w:rPr>
      </w:pPr>
    </w:p>
    <w:p w:rsidR="00AD1031" w:rsidRDefault="00AD1031" w:rsidP="00AD1031">
      <w:pPr>
        <w:pStyle w:val="NoSpacing"/>
        <w:ind w:left="1440"/>
        <w:rPr>
          <w:sz w:val="18"/>
          <w:szCs w:val="18"/>
        </w:rPr>
      </w:pPr>
      <w:r>
        <w:rPr>
          <w:sz w:val="18"/>
          <w:szCs w:val="18"/>
        </w:rPr>
        <w:lastRenderedPageBreak/>
        <w:t>“</w:t>
      </w:r>
      <w:r w:rsidRPr="003343AD">
        <w:rPr>
          <w:sz w:val="18"/>
          <w:szCs w:val="18"/>
        </w:rPr>
        <w:t>I will feed my flock, and I will cause them to lie down, saith the Lord </w:t>
      </w:r>
      <w:r w:rsidRPr="003343AD">
        <w:rPr>
          <w:rStyle w:val="small-caps"/>
          <w:sz w:val="18"/>
          <w:szCs w:val="18"/>
          <w:bdr w:val="none" w:sz="0" w:space="0" w:color="auto" w:frame="1"/>
        </w:rPr>
        <w:t>God</w:t>
      </w:r>
      <w:r w:rsidRPr="003343AD">
        <w:rPr>
          <w:sz w:val="18"/>
          <w:szCs w:val="18"/>
        </w:rPr>
        <w:t>.</w:t>
      </w:r>
      <w:r>
        <w:rPr>
          <w:sz w:val="18"/>
          <w:szCs w:val="18"/>
        </w:rPr>
        <w:t xml:space="preserve"> </w:t>
      </w:r>
      <w:r w:rsidRPr="003343AD">
        <w:rPr>
          <w:sz w:val="18"/>
          <w:szCs w:val="18"/>
        </w:rPr>
        <w:t>I will seek that which was </w:t>
      </w:r>
      <w:r w:rsidRPr="003343AD">
        <w:rPr>
          <w:rStyle w:val="study-note-ref"/>
          <w:sz w:val="18"/>
          <w:szCs w:val="18"/>
          <w:bdr w:val="none" w:sz="0" w:space="0" w:color="auto" w:frame="1"/>
        </w:rPr>
        <w:t>lost</w:t>
      </w:r>
      <w:r w:rsidRPr="003343AD">
        <w:rPr>
          <w:sz w:val="18"/>
          <w:szCs w:val="18"/>
        </w:rPr>
        <w:t>, and bring again that which was driven away, and will bind up </w:t>
      </w:r>
      <w:r w:rsidRPr="003343AD">
        <w:rPr>
          <w:rStyle w:val="clarity-word"/>
          <w:sz w:val="18"/>
          <w:szCs w:val="18"/>
          <w:bdr w:val="none" w:sz="0" w:space="0" w:color="auto" w:frame="1"/>
        </w:rPr>
        <w:t>that which was</w:t>
      </w:r>
      <w:r w:rsidRPr="003343AD">
        <w:rPr>
          <w:sz w:val="18"/>
          <w:szCs w:val="18"/>
        </w:rPr>
        <w:t> broken, and will strengthen that which was </w:t>
      </w:r>
      <w:r w:rsidRPr="003343AD">
        <w:rPr>
          <w:rStyle w:val="study-note-ref"/>
          <w:sz w:val="18"/>
          <w:szCs w:val="18"/>
          <w:bdr w:val="none" w:sz="0" w:space="0" w:color="auto" w:frame="1"/>
        </w:rPr>
        <w:t>sick</w:t>
      </w:r>
      <w:r w:rsidRPr="003343AD">
        <w:rPr>
          <w:sz w:val="18"/>
          <w:szCs w:val="18"/>
        </w:rPr>
        <w:t>: but I will destroy the </w:t>
      </w:r>
      <w:r w:rsidRPr="003343AD">
        <w:rPr>
          <w:rStyle w:val="study-note-ref"/>
          <w:sz w:val="18"/>
          <w:szCs w:val="18"/>
          <w:bdr w:val="none" w:sz="0" w:space="0" w:color="auto" w:frame="1"/>
        </w:rPr>
        <w:t>fat</w:t>
      </w:r>
      <w:r w:rsidRPr="003343AD">
        <w:rPr>
          <w:sz w:val="18"/>
          <w:szCs w:val="18"/>
        </w:rPr>
        <w:t> and the strong; I will feed them with </w:t>
      </w:r>
      <w:r w:rsidRPr="003343AD">
        <w:rPr>
          <w:rStyle w:val="study-note-ref"/>
          <w:sz w:val="18"/>
          <w:szCs w:val="18"/>
          <w:bdr w:val="none" w:sz="0" w:space="0" w:color="auto" w:frame="1"/>
        </w:rPr>
        <w:t>judgment</w:t>
      </w:r>
      <w:r w:rsidRPr="003343AD">
        <w:rPr>
          <w:sz w:val="18"/>
          <w:szCs w:val="18"/>
        </w:rPr>
        <w:t>.</w:t>
      </w:r>
      <w:r>
        <w:rPr>
          <w:sz w:val="18"/>
          <w:szCs w:val="18"/>
        </w:rPr>
        <w:t xml:space="preserve"> </w:t>
      </w:r>
      <w:r w:rsidRPr="003343AD">
        <w:rPr>
          <w:sz w:val="18"/>
          <w:szCs w:val="18"/>
        </w:rPr>
        <w:t>And </w:t>
      </w:r>
      <w:r w:rsidRPr="003343AD">
        <w:rPr>
          <w:rStyle w:val="clarity-word"/>
          <w:sz w:val="18"/>
          <w:szCs w:val="18"/>
          <w:bdr w:val="none" w:sz="0" w:space="0" w:color="auto" w:frame="1"/>
        </w:rPr>
        <w:t>as for</w:t>
      </w:r>
      <w:r w:rsidRPr="003343AD">
        <w:rPr>
          <w:sz w:val="18"/>
          <w:szCs w:val="18"/>
        </w:rPr>
        <w:t> you, O my </w:t>
      </w:r>
      <w:r w:rsidRPr="003343AD">
        <w:rPr>
          <w:rStyle w:val="study-note-ref"/>
          <w:sz w:val="18"/>
          <w:szCs w:val="18"/>
          <w:bdr w:val="none" w:sz="0" w:space="0" w:color="auto" w:frame="1"/>
        </w:rPr>
        <w:t>flock</w:t>
      </w:r>
      <w:r w:rsidRPr="003343AD">
        <w:rPr>
          <w:sz w:val="18"/>
          <w:szCs w:val="18"/>
        </w:rPr>
        <w:t>, thus saith the Lord </w:t>
      </w:r>
      <w:r w:rsidRPr="003343AD">
        <w:rPr>
          <w:rStyle w:val="small-caps"/>
          <w:sz w:val="18"/>
          <w:szCs w:val="18"/>
          <w:bdr w:val="none" w:sz="0" w:space="0" w:color="auto" w:frame="1"/>
        </w:rPr>
        <w:t>God</w:t>
      </w:r>
      <w:r w:rsidRPr="003343AD">
        <w:rPr>
          <w:sz w:val="18"/>
          <w:szCs w:val="18"/>
        </w:rPr>
        <w:t>; Behold, I </w:t>
      </w:r>
      <w:r w:rsidRPr="003343AD">
        <w:rPr>
          <w:rStyle w:val="study-note-ref"/>
          <w:sz w:val="18"/>
          <w:szCs w:val="18"/>
          <w:bdr w:val="none" w:sz="0" w:space="0" w:color="auto" w:frame="1"/>
        </w:rPr>
        <w:t>judge</w:t>
      </w:r>
      <w:r w:rsidRPr="003343AD">
        <w:rPr>
          <w:sz w:val="18"/>
          <w:szCs w:val="18"/>
        </w:rPr>
        <w:t> </w:t>
      </w:r>
      <w:r w:rsidRPr="003343AD">
        <w:rPr>
          <w:rStyle w:val="study-note-ref"/>
          <w:sz w:val="18"/>
          <w:szCs w:val="18"/>
          <w:bdr w:val="none" w:sz="0" w:space="0" w:color="auto" w:frame="1"/>
        </w:rPr>
        <w:t>between cattle and cattle</w:t>
      </w:r>
      <w:r w:rsidRPr="003343AD">
        <w:rPr>
          <w:sz w:val="18"/>
          <w:szCs w:val="18"/>
        </w:rPr>
        <w:t>, between the rams and the he goats.</w:t>
      </w:r>
      <w:r>
        <w:rPr>
          <w:sz w:val="18"/>
          <w:szCs w:val="18"/>
        </w:rPr>
        <w:t xml:space="preserve"> </w:t>
      </w:r>
      <w:r w:rsidRPr="003343AD">
        <w:rPr>
          <w:rStyle w:val="clarity-word"/>
          <w:sz w:val="18"/>
          <w:szCs w:val="18"/>
          <w:bdr w:val="none" w:sz="0" w:space="0" w:color="auto" w:frame="1"/>
        </w:rPr>
        <w:t>Seemeth it</w:t>
      </w:r>
      <w:r w:rsidRPr="003343AD">
        <w:rPr>
          <w:sz w:val="18"/>
          <w:szCs w:val="18"/>
        </w:rPr>
        <w:t> a small thing unto you to have eaten up the good pasture, but ye must tread down with your feet the residue of your pastures? and to have drunk of the deep waters, but ye must </w:t>
      </w:r>
      <w:r w:rsidRPr="003343AD">
        <w:rPr>
          <w:rStyle w:val="study-note-ref"/>
          <w:sz w:val="18"/>
          <w:szCs w:val="18"/>
          <w:bdr w:val="none" w:sz="0" w:space="0" w:color="auto" w:frame="1"/>
        </w:rPr>
        <w:t>foul</w:t>
      </w:r>
      <w:r w:rsidRPr="003343AD">
        <w:rPr>
          <w:sz w:val="18"/>
          <w:szCs w:val="18"/>
        </w:rPr>
        <w:t> the residue with your feet?</w:t>
      </w:r>
      <w:r>
        <w:rPr>
          <w:sz w:val="18"/>
          <w:szCs w:val="18"/>
        </w:rPr>
        <w:t xml:space="preserve"> </w:t>
      </w:r>
      <w:r w:rsidRPr="003343AD">
        <w:rPr>
          <w:sz w:val="18"/>
          <w:szCs w:val="18"/>
        </w:rPr>
        <w:t>And </w:t>
      </w:r>
      <w:r w:rsidRPr="003343AD">
        <w:rPr>
          <w:rStyle w:val="clarity-word"/>
          <w:sz w:val="18"/>
          <w:szCs w:val="18"/>
          <w:bdr w:val="none" w:sz="0" w:space="0" w:color="auto" w:frame="1"/>
        </w:rPr>
        <w:t>as for</w:t>
      </w:r>
      <w:r w:rsidRPr="003343AD">
        <w:rPr>
          <w:sz w:val="18"/>
          <w:szCs w:val="18"/>
        </w:rPr>
        <w:t> my flock, they eat that which ye have </w:t>
      </w:r>
      <w:r w:rsidRPr="003343AD">
        <w:rPr>
          <w:rStyle w:val="study-note-ref"/>
          <w:sz w:val="18"/>
          <w:szCs w:val="18"/>
          <w:bdr w:val="none" w:sz="0" w:space="0" w:color="auto" w:frame="1"/>
        </w:rPr>
        <w:t>trodden</w:t>
      </w:r>
      <w:r w:rsidRPr="003343AD">
        <w:rPr>
          <w:sz w:val="18"/>
          <w:szCs w:val="18"/>
        </w:rPr>
        <w:t> with your feet; and they drink that which ye have fouled with your feet.</w:t>
      </w:r>
      <w:r>
        <w:rPr>
          <w:sz w:val="18"/>
          <w:szCs w:val="18"/>
        </w:rPr>
        <w:t>”</w:t>
      </w:r>
    </w:p>
    <w:p w:rsidR="00AD1031" w:rsidRDefault="00AD1031" w:rsidP="00AD1031">
      <w:pPr>
        <w:pStyle w:val="NoSpacing"/>
        <w:rPr>
          <w:b/>
          <w:sz w:val="18"/>
          <w:szCs w:val="18"/>
          <w:u w:val="single"/>
        </w:rPr>
      </w:pPr>
    </w:p>
    <w:p w:rsidR="00AD1031" w:rsidRPr="00F51E66" w:rsidRDefault="00AD1031" w:rsidP="00AD1031">
      <w:pPr>
        <w:pStyle w:val="NoSpacing"/>
        <w:rPr>
          <w:b/>
          <w:sz w:val="18"/>
          <w:szCs w:val="18"/>
          <w:u w:val="single"/>
        </w:rPr>
      </w:pPr>
      <w:r>
        <w:rPr>
          <w:b/>
          <w:sz w:val="18"/>
          <w:szCs w:val="18"/>
          <w:u w:val="single"/>
        </w:rPr>
        <w:t>Jerusalem shall know that the Lord reigns (</w:t>
      </w:r>
      <w:r w:rsidRPr="00F51E66">
        <w:rPr>
          <w:b/>
          <w:sz w:val="18"/>
          <w:szCs w:val="18"/>
          <w:u w:val="single"/>
        </w:rPr>
        <w:t>Ezekiel 36:38</w:t>
      </w:r>
      <w:r>
        <w:rPr>
          <w:b/>
          <w:sz w:val="18"/>
          <w:szCs w:val="18"/>
          <w:u w:val="single"/>
        </w:rPr>
        <w:t>)</w:t>
      </w:r>
    </w:p>
    <w:p w:rsidR="00AD1031" w:rsidRPr="003343AD" w:rsidRDefault="00AD1031" w:rsidP="00AD1031">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3343AD">
        <w:rPr>
          <w:sz w:val="18"/>
          <w:szCs w:val="18"/>
          <w:shd w:val="clear" w:color="auto" w:fill="FFFFFF"/>
        </w:rPr>
        <w:t>As the </w:t>
      </w:r>
      <w:r w:rsidRPr="003343AD">
        <w:rPr>
          <w:rStyle w:val="study-note-ref"/>
          <w:sz w:val="18"/>
          <w:szCs w:val="18"/>
          <w:bdr w:val="none" w:sz="0" w:space="0" w:color="auto" w:frame="1"/>
          <w:shd w:val="clear" w:color="auto" w:fill="FFFFFF"/>
        </w:rPr>
        <w:t>holy flock</w:t>
      </w:r>
      <w:r w:rsidRPr="003343AD">
        <w:rPr>
          <w:sz w:val="18"/>
          <w:szCs w:val="18"/>
          <w:shd w:val="clear" w:color="auto" w:fill="FFFFFF"/>
        </w:rPr>
        <w:t xml:space="preserve">, as the flock of Jerusalem in her solemn feasts; so shall the waste cities be filled with </w:t>
      </w:r>
      <w:r>
        <w:rPr>
          <w:sz w:val="18"/>
          <w:szCs w:val="18"/>
          <w:shd w:val="clear" w:color="auto" w:fill="FFFFFF"/>
        </w:rPr>
        <w:tab/>
      </w:r>
      <w:r>
        <w:rPr>
          <w:sz w:val="18"/>
          <w:szCs w:val="18"/>
          <w:shd w:val="clear" w:color="auto" w:fill="FFFFFF"/>
        </w:rPr>
        <w:tab/>
      </w:r>
      <w:r>
        <w:rPr>
          <w:sz w:val="18"/>
          <w:szCs w:val="18"/>
          <w:shd w:val="clear" w:color="auto" w:fill="FFFFFF"/>
        </w:rPr>
        <w:tab/>
      </w:r>
      <w:r w:rsidRPr="003343AD">
        <w:rPr>
          <w:sz w:val="18"/>
          <w:szCs w:val="18"/>
          <w:shd w:val="clear" w:color="auto" w:fill="FFFFFF"/>
        </w:rPr>
        <w:t>flocks of men: and they shall know that I </w:t>
      </w:r>
      <w:r w:rsidRPr="003343AD">
        <w:rPr>
          <w:rStyle w:val="clarity-word"/>
          <w:sz w:val="18"/>
          <w:szCs w:val="18"/>
          <w:bdr w:val="none" w:sz="0" w:space="0" w:color="auto" w:frame="1"/>
          <w:shd w:val="clear" w:color="auto" w:fill="FFFFFF"/>
        </w:rPr>
        <w:t>am</w:t>
      </w:r>
      <w:r w:rsidRPr="003343AD">
        <w:rPr>
          <w:sz w:val="18"/>
          <w:szCs w:val="18"/>
          <w:shd w:val="clear" w:color="auto" w:fill="FFFFFF"/>
        </w:rPr>
        <w:t> the </w:t>
      </w:r>
      <w:r w:rsidRPr="003343AD">
        <w:rPr>
          <w:rStyle w:val="small-caps"/>
          <w:sz w:val="18"/>
          <w:szCs w:val="18"/>
          <w:bdr w:val="none" w:sz="0" w:space="0" w:color="auto" w:frame="1"/>
          <w:shd w:val="clear" w:color="auto" w:fill="FFFFFF"/>
        </w:rPr>
        <w:t>Lord</w:t>
      </w:r>
      <w:r w:rsidRPr="003343AD">
        <w:rPr>
          <w:sz w:val="18"/>
          <w:szCs w:val="18"/>
          <w:shd w:val="clear" w:color="auto" w:fill="FFFFFF"/>
        </w:rPr>
        <w:t>.</w:t>
      </w:r>
      <w:r>
        <w:rPr>
          <w:sz w:val="18"/>
          <w:szCs w:val="18"/>
          <w:shd w:val="clear" w:color="auto" w:fill="FFFFFF"/>
        </w:rPr>
        <w:t>”</w:t>
      </w:r>
    </w:p>
    <w:p w:rsidR="00AD1031" w:rsidRDefault="00AD1031" w:rsidP="00AD1031">
      <w:pPr>
        <w:pStyle w:val="NoSpacing"/>
        <w:rPr>
          <w:sz w:val="18"/>
          <w:szCs w:val="18"/>
        </w:rPr>
      </w:pPr>
    </w:p>
    <w:p w:rsidR="00AD1031" w:rsidRPr="00643B9C" w:rsidRDefault="00AD1031" w:rsidP="00AD1031">
      <w:pPr>
        <w:pStyle w:val="NoSpacing"/>
        <w:jc w:val="center"/>
        <w:rPr>
          <w:b/>
          <w:i/>
          <w:sz w:val="24"/>
          <w:szCs w:val="24"/>
        </w:rPr>
      </w:pPr>
      <w:r>
        <w:rPr>
          <w:b/>
          <w:i/>
          <w:sz w:val="24"/>
          <w:szCs w:val="24"/>
        </w:rPr>
        <w:t>The Prophet Daniel Prophesies of the Kingdoms of Men and of Christ’s C</w:t>
      </w:r>
      <w:r w:rsidRPr="00643B9C">
        <w:rPr>
          <w:b/>
          <w:i/>
          <w:sz w:val="24"/>
          <w:szCs w:val="24"/>
        </w:rPr>
        <w:t>oming to Adam</w:t>
      </w:r>
    </w:p>
    <w:p w:rsidR="00AD1031" w:rsidRDefault="00AD1031" w:rsidP="00AD1031">
      <w:pPr>
        <w:pStyle w:val="NoSpacing"/>
        <w:rPr>
          <w:b/>
          <w:sz w:val="18"/>
          <w:szCs w:val="18"/>
          <w:u w:val="single"/>
        </w:rPr>
      </w:pPr>
    </w:p>
    <w:p w:rsidR="00AD1031" w:rsidRPr="003343AD" w:rsidRDefault="00AD1031" w:rsidP="00AD1031">
      <w:pPr>
        <w:pStyle w:val="NoSpacing"/>
        <w:rPr>
          <w:b/>
          <w:sz w:val="18"/>
          <w:szCs w:val="18"/>
        </w:rPr>
      </w:pPr>
      <w:r>
        <w:rPr>
          <w:b/>
          <w:sz w:val="18"/>
          <w:szCs w:val="18"/>
        </w:rPr>
        <w:t xml:space="preserve">See </w:t>
      </w:r>
      <w:r w:rsidRPr="003343AD">
        <w:rPr>
          <w:b/>
          <w:sz w:val="18"/>
          <w:szCs w:val="18"/>
        </w:rPr>
        <w:t>Daniel 7-8</w:t>
      </w:r>
    </w:p>
    <w:p w:rsidR="00AD1031" w:rsidRPr="003343AD" w:rsidRDefault="00AD1031" w:rsidP="00AD1031">
      <w:pPr>
        <w:pStyle w:val="NoSpacing"/>
        <w:rPr>
          <w:b/>
          <w:sz w:val="18"/>
          <w:szCs w:val="18"/>
        </w:rPr>
      </w:pPr>
    </w:p>
    <w:p w:rsidR="00AD1031" w:rsidRPr="003343AD" w:rsidRDefault="00AD1031" w:rsidP="00AD1031">
      <w:pPr>
        <w:pStyle w:val="NoSpacing"/>
        <w:rPr>
          <w:b/>
          <w:sz w:val="18"/>
          <w:szCs w:val="18"/>
        </w:rPr>
      </w:pPr>
      <w:r>
        <w:rPr>
          <w:b/>
          <w:sz w:val="18"/>
          <w:szCs w:val="18"/>
        </w:rPr>
        <w:t xml:space="preserve">See </w:t>
      </w:r>
      <w:r w:rsidRPr="003343AD">
        <w:rPr>
          <w:b/>
          <w:sz w:val="18"/>
          <w:szCs w:val="18"/>
        </w:rPr>
        <w:t>Daniel 11-12</w:t>
      </w:r>
    </w:p>
    <w:p w:rsidR="00AD1031" w:rsidRDefault="00AD1031" w:rsidP="00AD1031">
      <w:pPr>
        <w:pStyle w:val="NoSpacing"/>
        <w:rPr>
          <w:sz w:val="18"/>
          <w:szCs w:val="18"/>
        </w:rPr>
      </w:pPr>
    </w:p>
    <w:p w:rsidR="00AD1031" w:rsidRPr="00F64256" w:rsidRDefault="00AD1031" w:rsidP="00AD1031">
      <w:pPr>
        <w:pStyle w:val="NoSpacing"/>
        <w:jc w:val="center"/>
        <w:rPr>
          <w:b/>
          <w:i/>
          <w:sz w:val="24"/>
          <w:szCs w:val="24"/>
        </w:rPr>
      </w:pPr>
      <w:r w:rsidRPr="008F3661">
        <w:rPr>
          <w:b/>
          <w:i/>
          <w:sz w:val="24"/>
          <w:szCs w:val="24"/>
        </w:rPr>
        <w:t xml:space="preserve">The Prophet Zechariah </w:t>
      </w:r>
      <w:r w:rsidRPr="00F64256">
        <w:rPr>
          <w:b/>
          <w:i/>
          <w:sz w:val="24"/>
          <w:szCs w:val="24"/>
        </w:rPr>
        <w:t>Prophesies of the Latter-day Gathering of Israel</w:t>
      </w:r>
    </w:p>
    <w:p w:rsidR="00AD1031" w:rsidRDefault="00AD1031" w:rsidP="00AD1031">
      <w:pPr>
        <w:pStyle w:val="NoSpacing"/>
        <w:jc w:val="center"/>
        <w:rPr>
          <w:b/>
          <w:sz w:val="18"/>
          <w:szCs w:val="18"/>
          <w:u w:val="single"/>
        </w:rPr>
      </w:pPr>
    </w:p>
    <w:p w:rsidR="00AD1031" w:rsidRPr="00F51E66" w:rsidRDefault="00AD1031" w:rsidP="00AD1031">
      <w:pPr>
        <w:pStyle w:val="NoSpacing"/>
        <w:rPr>
          <w:b/>
          <w:sz w:val="18"/>
          <w:szCs w:val="18"/>
          <w:u w:val="single"/>
        </w:rPr>
      </w:pPr>
      <w:r>
        <w:rPr>
          <w:b/>
          <w:sz w:val="18"/>
          <w:szCs w:val="18"/>
          <w:u w:val="single"/>
        </w:rPr>
        <w:t>The Lord sends his angels to fight for Jerusalem and her inhabitants (</w:t>
      </w:r>
      <w:r w:rsidRPr="00F51E66">
        <w:rPr>
          <w:b/>
          <w:sz w:val="18"/>
          <w:szCs w:val="18"/>
          <w:u w:val="single"/>
        </w:rPr>
        <w:t>Zech 2:1-13</w:t>
      </w:r>
      <w:r>
        <w:rPr>
          <w:b/>
          <w:sz w:val="18"/>
          <w:szCs w:val="18"/>
          <w:u w:val="single"/>
        </w:rPr>
        <w:t>)</w:t>
      </w:r>
    </w:p>
    <w:p w:rsidR="00AD1031" w:rsidRDefault="00AD1031" w:rsidP="00AD1031">
      <w:pPr>
        <w:pStyle w:val="NoSpacing"/>
        <w:rPr>
          <w:sz w:val="18"/>
          <w:szCs w:val="18"/>
        </w:rPr>
      </w:pPr>
      <w:r>
        <w:rPr>
          <w:sz w:val="18"/>
          <w:szCs w:val="18"/>
        </w:rPr>
        <w:tab/>
      </w:r>
      <w:r w:rsidRPr="000269AD">
        <w:rPr>
          <w:sz w:val="18"/>
          <w:szCs w:val="18"/>
        </w:rPr>
        <w:t>I lifted up mine eyes again, and looked, and behold a man with a measuring </w:t>
      </w:r>
      <w:r w:rsidRPr="000269AD">
        <w:rPr>
          <w:rStyle w:val="study-note-ref"/>
          <w:sz w:val="18"/>
          <w:szCs w:val="18"/>
          <w:bdr w:val="none" w:sz="0" w:space="0" w:color="auto" w:frame="1"/>
        </w:rPr>
        <w:t>line</w:t>
      </w:r>
      <w:r w:rsidRPr="000269AD">
        <w:rPr>
          <w:sz w:val="18"/>
          <w:szCs w:val="18"/>
        </w:rPr>
        <w:t> in his hand.</w:t>
      </w:r>
      <w:r>
        <w:rPr>
          <w:sz w:val="18"/>
          <w:szCs w:val="18"/>
        </w:rPr>
        <w:t xml:space="preserve"> </w:t>
      </w:r>
      <w:r w:rsidRPr="000269AD">
        <w:rPr>
          <w:sz w:val="18"/>
          <w:szCs w:val="18"/>
        </w:rPr>
        <w:t xml:space="preserve">Then said I, </w:t>
      </w:r>
    </w:p>
    <w:p w:rsidR="00AD1031" w:rsidRDefault="00AD1031" w:rsidP="00AD1031">
      <w:pPr>
        <w:pStyle w:val="NoSpacing"/>
        <w:rPr>
          <w:sz w:val="18"/>
          <w:szCs w:val="18"/>
        </w:rPr>
      </w:pPr>
    </w:p>
    <w:p w:rsidR="00AD1031" w:rsidRDefault="00AD1031" w:rsidP="00AD1031">
      <w:pPr>
        <w:pStyle w:val="NoSpacing"/>
        <w:rPr>
          <w:sz w:val="18"/>
          <w:szCs w:val="18"/>
        </w:rPr>
      </w:pPr>
      <w:r>
        <w:rPr>
          <w:sz w:val="18"/>
          <w:szCs w:val="18"/>
        </w:rPr>
        <w:tab/>
      </w:r>
      <w:r>
        <w:rPr>
          <w:sz w:val="18"/>
          <w:szCs w:val="18"/>
        </w:rPr>
        <w:tab/>
        <w:t>“</w:t>
      </w:r>
      <w:r w:rsidRPr="000269AD">
        <w:rPr>
          <w:sz w:val="18"/>
          <w:szCs w:val="18"/>
        </w:rPr>
        <w:t>Whither goest thou?</w:t>
      </w:r>
      <w:r>
        <w:rPr>
          <w:sz w:val="18"/>
          <w:szCs w:val="18"/>
        </w:rPr>
        <w:t>”</w:t>
      </w:r>
      <w:r w:rsidRPr="000269AD">
        <w:rPr>
          <w:sz w:val="18"/>
          <w:szCs w:val="18"/>
        </w:rPr>
        <w:t xml:space="preserve"> </w:t>
      </w:r>
    </w:p>
    <w:p w:rsidR="00AD1031" w:rsidRDefault="00AD1031" w:rsidP="00AD1031">
      <w:pPr>
        <w:pStyle w:val="NoSpacing"/>
        <w:rPr>
          <w:sz w:val="18"/>
          <w:szCs w:val="18"/>
        </w:rPr>
      </w:pPr>
    </w:p>
    <w:p w:rsidR="00AD1031" w:rsidRDefault="00AD1031" w:rsidP="00AD1031">
      <w:pPr>
        <w:pStyle w:val="NoSpacing"/>
        <w:rPr>
          <w:sz w:val="18"/>
          <w:szCs w:val="18"/>
        </w:rPr>
      </w:pPr>
      <w:r>
        <w:rPr>
          <w:sz w:val="18"/>
          <w:szCs w:val="18"/>
        </w:rPr>
        <w:tab/>
      </w:r>
      <w:r w:rsidRPr="000269AD">
        <w:rPr>
          <w:sz w:val="18"/>
          <w:szCs w:val="18"/>
        </w:rPr>
        <w:t xml:space="preserve">And he said unto me, </w:t>
      </w:r>
    </w:p>
    <w:p w:rsidR="00AD1031" w:rsidRDefault="00AD1031" w:rsidP="00AD1031">
      <w:pPr>
        <w:pStyle w:val="NoSpacing"/>
        <w:rPr>
          <w:sz w:val="18"/>
          <w:szCs w:val="18"/>
        </w:rPr>
      </w:pPr>
    </w:p>
    <w:p w:rsidR="00AD1031" w:rsidRDefault="00AD1031" w:rsidP="00AD1031">
      <w:pPr>
        <w:pStyle w:val="NoSpacing"/>
        <w:rPr>
          <w:sz w:val="18"/>
          <w:szCs w:val="18"/>
        </w:rPr>
      </w:pPr>
      <w:r>
        <w:rPr>
          <w:sz w:val="18"/>
          <w:szCs w:val="18"/>
        </w:rPr>
        <w:tab/>
      </w:r>
      <w:r>
        <w:rPr>
          <w:sz w:val="18"/>
          <w:szCs w:val="18"/>
        </w:rPr>
        <w:tab/>
        <w:t>“</w:t>
      </w:r>
      <w:r w:rsidRPr="000269AD">
        <w:rPr>
          <w:sz w:val="18"/>
          <w:szCs w:val="18"/>
        </w:rPr>
        <w:t>To measure Jerusalem, to see what </w:t>
      </w:r>
      <w:r w:rsidRPr="000269AD">
        <w:rPr>
          <w:rStyle w:val="clarity-word"/>
          <w:sz w:val="18"/>
          <w:szCs w:val="18"/>
          <w:bdr w:val="none" w:sz="0" w:space="0" w:color="auto" w:frame="1"/>
        </w:rPr>
        <w:t>is</w:t>
      </w:r>
      <w:r w:rsidRPr="000269AD">
        <w:rPr>
          <w:sz w:val="18"/>
          <w:szCs w:val="18"/>
        </w:rPr>
        <w:t> the breadth thereof, and what </w:t>
      </w:r>
      <w:r w:rsidRPr="000269AD">
        <w:rPr>
          <w:rStyle w:val="clarity-word"/>
          <w:sz w:val="18"/>
          <w:szCs w:val="18"/>
          <w:bdr w:val="none" w:sz="0" w:space="0" w:color="auto" w:frame="1"/>
        </w:rPr>
        <w:t>is</w:t>
      </w:r>
      <w:r w:rsidRPr="000269AD">
        <w:rPr>
          <w:sz w:val="18"/>
          <w:szCs w:val="18"/>
        </w:rPr>
        <w:t> the length thereof.</w:t>
      </w:r>
      <w:r>
        <w:rPr>
          <w:sz w:val="18"/>
          <w:szCs w:val="18"/>
        </w:rPr>
        <w:t>”</w:t>
      </w:r>
    </w:p>
    <w:p w:rsidR="00AD1031" w:rsidRPr="000269AD" w:rsidRDefault="00AD1031" w:rsidP="00AD1031">
      <w:pPr>
        <w:pStyle w:val="NoSpacing"/>
        <w:rPr>
          <w:sz w:val="18"/>
          <w:szCs w:val="18"/>
        </w:rPr>
      </w:pPr>
    </w:p>
    <w:p w:rsidR="00AD1031" w:rsidRDefault="00AD1031" w:rsidP="00AD1031">
      <w:pPr>
        <w:pStyle w:val="NoSpacing"/>
        <w:rPr>
          <w:sz w:val="18"/>
          <w:szCs w:val="18"/>
        </w:rPr>
      </w:pPr>
      <w:r>
        <w:rPr>
          <w:sz w:val="18"/>
          <w:szCs w:val="18"/>
        </w:rPr>
        <w:tab/>
      </w:r>
      <w:r w:rsidRPr="000269AD">
        <w:rPr>
          <w:sz w:val="18"/>
          <w:szCs w:val="18"/>
        </w:rPr>
        <w:t>And, behold, the angel that talked with me went forth, and another angel went out to meet him,</w:t>
      </w:r>
      <w:r>
        <w:rPr>
          <w:sz w:val="18"/>
          <w:szCs w:val="18"/>
        </w:rPr>
        <w:t xml:space="preserve"> </w:t>
      </w:r>
      <w:r w:rsidRPr="000269AD">
        <w:rPr>
          <w:sz w:val="18"/>
          <w:szCs w:val="18"/>
        </w:rPr>
        <w:t xml:space="preserve">And said unto him, </w:t>
      </w:r>
    </w:p>
    <w:p w:rsidR="00AD1031" w:rsidRDefault="00AD1031" w:rsidP="00AD1031">
      <w:pPr>
        <w:pStyle w:val="NoSpacing"/>
        <w:rPr>
          <w:sz w:val="18"/>
          <w:szCs w:val="18"/>
        </w:rPr>
      </w:pPr>
    </w:p>
    <w:p w:rsidR="00AD1031" w:rsidRDefault="00AD1031" w:rsidP="00AD1031">
      <w:pPr>
        <w:pStyle w:val="NoSpacing"/>
        <w:rPr>
          <w:sz w:val="18"/>
          <w:szCs w:val="18"/>
        </w:rPr>
      </w:pPr>
      <w:r>
        <w:rPr>
          <w:sz w:val="18"/>
          <w:szCs w:val="18"/>
        </w:rPr>
        <w:tab/>
      </w:r>
      <w:r>
        <w:rPr>
          <w:sz w:val="18"/>
          <w:szCs w:val="18"/>
        </w:rPr>
        <w:tab/>
        <w:t>“</w:t>
      </w:r>
      <w:r w:rsidRPr="000269AD">
        <w:rPr>
          <w:sz w:val="18"/>
          <w:szCs w:val="18"/>
        </w:rPr>
        <w:t xml:space="preserve">Run, speak to this young man, saying, </w:t>
      </w:r>
    </w:p>
    <w:p w:rsidR="00AD1031" w:rsidRDefault="00AD1031" w:rsidP="00AD1031">
      <w:pPr>
        <w:pStyle w:val="NoSpacing"/>
        <w:rPr>
          <w:sz w:val="18"/>
          <w:szCs w:val="18"/>
        </w:rPr>
      </w:pPr>
    </w:p>
    <w:p w:rsidR="00AD1031" w:rsidRPr="000269AD" w:rsidRDefault="00AD1031" w:rsidP="00AD1031">
      <w:pPr>
        <w:pStyle w:val="NoSpacing"/>
        <w:rPr>
          <w:sz w:val="18"/>
          <w:szCs w:val="18"/>
        </w:rPr>
      </w:pPr>
      <w:r>
        <w:rPr>
          <w:sz w:val="18"/>
          <w:szCs w:val="18"/>
        </w:rPr>
        <w:tab/>
      </w:r>
      <w:r>
        <w:rPr>
          <w:sz w:val="18"/>
          <w:szCs w:val="18"/>
        </w:rPr>
        <w:tab/>
      </w:r>
      <w:r>
        <w:rPr>
          <w:sz w:val="18"/>
          <w:szCs w:val="18"/>
        </w:rPr>
        <w:tab/>
        <w:t>‘</w:t>
      </w:r>
      <w:r w:rsidRPr="000269AD">
        <w:rPr>
          <w:sz w:val="18"/>
          <w:szCs w:val="18"/>
        </w:rPr>
        <w:t>Jerusalem shall be </w:t>
      </w:r>
      <w:r w:rsidRPr="000269AD">
        <w:rPr>
          <w:rStyle w:val="study-note-ref"/>
          <w:sz w:val="18"/>
          <w:szCs w:val="18"/>
          <w:bdr w:val="none" w:sz="0" w:space="0" w:color="auto" w:frame="1"/>
        </w:rPr>
        <w:t>inhabited</w:t>
      </w:r>
      <w:r w:rsidRPr="000269AD">
        <w:rPr>
          <w:sz w:val="18"/>
          <w:szCs w:val="18"/>
        </w:rPr>
        <w:t> </w:t>
      </w:r>
      <w:r w:rsidRPr="000269AD">
        <w:rPr>
          <w:rStyle w:val="clarity-word"/>
          <w:sz w:val="18"/>
          <w:szCs w:val="18"/>
          <w:bdr w:val="none" w:sz="0" w:space="0" w:color="auto" w:frame="1"/>
        </w:rPr>
        <w:t>as</w:t>
      </w:r>
      <w:r w:rsidRPr="000269AD">
        <w:rPr>
          <w:sz w:val="18"/>
          <w:szCs w:val="18"/>
        </w:rPr>
        <w:t> towns without walls for the multitude of men and cattle therein:</w:t>
      </w:r>
    </w:p>
    <w:p w:rsidR="00AD1031" w:rsidRPr="000269AD" w:rsidRDefault="00AD1031" w:rsidP="00AD1031">
      <w:pPr>
        <w:pStyle w:val="NoSpacing"/>
        <w:rPr>
          <w:sz w:val="18"/>
          <w:szCs w:val="18"/>
        </w:rPr>
      </w:pPr>
      <w:r>
        <w:rPr>
          <w:sz w:val="18"/>
          <w:szCs w:val="18"/>
        </w:rPr>
        <w:tab/>
      </w:r>
      <w:r>
        <w:rPr>
          <w:sz w:val="18"/>
          <w:szCs w:val="18"/>
        </w:rPr>
        <w:tab/>
      </w:r>
      <w:r>
        <w:rPr>
          <w:sz w:val="18"/>
          <w:szCs w:val="18"/>
        </w:rPr>
        <w:tab/>
      </w:r>
      <w:r w:rsidRPr="000269AD">
        <w:rPr>
          <w:sz w:val="18"/>
          <w:szCs w:val="18"/>
        </w:rPr>
        <w:t>For I, saith the </w:t>
      </w:r>
      <w:r w:rsidRPr="000269AD">
        <w:rPr>
          <w:rStyle w:val="small-caps"/>
          <w:sz w:val="18"/>
          <w:szCs w:val="18"/>
          <w:bdr w:val="none" w:sz="0" w:space="0" w:color="auto" w:frame="1"/>
        </w:rPr>
        <w:t>Lord</w:t>
      </w:r>
      <w:r w:rsidRPr="000269AD">
        <w:rPr>
          <w:sz w:val="18"/>
          <w:szCs w:val="18"/>
        </w:rPr>
        <w:t>, will be unto her a wall of </w:t>
      </w:r>
      <w:r w:rsidRPr="000269AD">
        <w:rPr>
          <w:rStyle w:val="study-note-ref"/>
          <w:sz w:val="18"/>
          <w:szCs w:val="18"/>
          <w:bdr w:val="none" w:sz="0" w:space="0" w:color="auto" w:frame="1"/>
        </w:rPr>
        <w:t>fire</w:t>
      </w:r>
      <w:r w:rsidRPr="000269AD">
        <w:rPr>
          <w:sz w:val="18"/>
          <w:szCs w:val="18"/>
        </w:rPr>
        <w:t> round about, and will be the </w:t>
      </w:r>
      <w:r w:rsidRPr="000269AD">
        <w:rPr>
          <w:rStyle w:val="study-note-ref"/>
          <w:sz w:val="18"/>
          <w:szCs w:val="18"/>
          <w:bdr w:val="none" w:sz="0" w:space="0" w:color="auto" w:frame="1"/>
        </w:rPr>
        <w:t>glory</w:t>
      </w:r>
      <w:r w:rsidRPr="000269AD">
        <w:rPr>
          <w:sz w:val="18"/>
          <w:szCs w:val="18"/>
        </w:rPr>
        <w:t xml:space="preserve"> in the midst </w:t>
      </w:r>
      <w:r>
        <w:rPr>
          <w:sz w:val="18"/>
          <w:szCs w:val="18"/>
        </w:rPr>
        <w:tab/>
      </w:r>
      <w:r>
        <w:rPr>
          <w:sz w:val="18"/>
          <w:szCs w:val="18"/>
        </w:rPr>
        <w:tab/>
      </w:r>
      <w:r>
        <w:rPr>
          <w:sz w:val="18"/>
          <w:szCs w:val="18"/>
        </w:rPr>
        <w:tab/>
      </w:r>
      <w:r>
        <w:rPr>
          <w:sz w:val="18"/>
          <w:szCs w:val="18"/>
        </w:rPr>
        <w:tab/>
      </w:r>
      <w:r w:rsidRPr="000269AD">
        <w:rPr>
          <w:sz w:val="18"/>
          <w:szCs w:val="18"/>
        </w:rPr>
        <w:t>of her.</w:t>
      </w:r>
      <w:r>
        <w:rPr>
          <w:sz w:val="18"/>
          <w:szCs w:val="18"/>
        </w:rPr>
        <w:t xml:space="preserve"> </w:t>
      </w:r>
      <w:r w:rsidRPr="000269AD">
        <w:rPr>
          <w:sz w:val="18"/>
          <w:szCs w:val="18"/>
        </w:rPr>
        <w:t>Ho, ho, </w:t>
      </w:r>
      <w:r w:rsidRPr="000269AD">
        <w:rPr>
          <w:rStyle w:val="clarity-word"/>
          <w:sz w:val="18"/>
          <w:szCs w:val="18"/>
          <w:bdr w:val="none" w:sz="0" w:space="0" w:color="auto" w:frame="1"/>
        </w:rPr>
        <w:t>come forth,</w:t>
      </w:r>
      <w:r w:rsidRPr="000269AD">
        <w:rPr>
          <w:sz w:val="18"/>
          <w:szCs w:val="18"/>
        </w:rPr>
        <w:t> and flee from the land of the </w:t>
      </w:r>
      <w:r w:rsidRPr="000269AD">
        <w:rPr>
          <w:rStyle w:val="study-note-ref"/>
          <w:sz w:val="18"/>
          <w:szCs w:val="18"/>
          <w:bdr w:val="none" w:sz="0" w:space="0" w:color="auto" w:frame="1"/>
        </w:rPr>
        <w:t>north</w:t>
      </w:r>
      <w:r w:rsidRPr="000269AD">
        <w:rPr>
          <w:sz w:val="18"/>
          <w:szCs w:val="18"/>
        </w:rPr>
        <w:t>, saith the </w:t>
      </w:r>
      <w:r w:rsidRPr="000269AD">
        <w:rPr>
          <w:rStyle w:val="small-caps"/>
          <w:sz w:val="18"/>
          <w:szCs w:val="18"/>
          <w:bdr w:val="none" w:sz="0" w:space="0" w:color="auto" w:frame="1"/>
        </w:rPr>
        <w:t>Lord</w:t>
      </w:r>
      <w:r>
        <w:rPr>
          <w:sz w:val="18"/>
          <w:szCs w:val="18"/>
        </w:rPr>
        <w:t xml:space="preserve">: for I have spread  </w:t>
      </w:r>
      <w:r>
        <w:rPr>
          <w:sz w:val="18"/>
          <w:szCs w:val="18"/>
        </w:rPr>
        <w:tab/>
      </w:r>
      <w:r>
        <w:rPr>
          <w:sz w:val="18"/>
          <w:szCs w:val="18"/>
        </w:rPr>
        <w:tab/>
      </w:r>
      <w:r>
        <w:rPr>
          <w:sz w:val="18"/>
          <w:szCs w:val="18"/>
        </w:rPr>
        <w:tab/>
      </w:r>
      <w:r>
        <w:rPr>
          <w:sz w:val="18"/>
          <w:szCs w:val="18"/>
        </w:rPr>
        <w:tab/>
      </w:r>
      <w:r w:rsidRPr="000269AD">
        <w:rPr>
          <w:sz w:val="18"/>
          <w:szCs w:val="18"/>
        </w:rPr>
        <w:t>you abroad as the </w:t>
      </w:r>
      <w:r w:rsidRPr="000269AD">
        <w:rPr>
          <w:rStyle w:val="study-note-ref"/>
          <w:sz w:val="18"/>
          <w:szCs w:val="18"/>
          <w:bdr w:val="none" w:sz="0" w:space="0" w:color="auto" w:frame="1"/>
        </w:rPr>
        <w:t>four</w:t>
      </w:r>
      <w:r w:rsidRPr="000269AD">
        <w:rPr>
          <w:sz w:val="18"/>
          <w:szCs w:val="18"/>
        </w:rPr>
        <w:t> winds of the heaven, saith the </w:t>
      </w:r>
      <w:r w:rsidRPr="000269AD">
        <w:rPr>
          <w:rStyle w:val="small-caps"/>
          <w:sz w:val="18"/>
          <w:szCs w:val="18"/>
          <w:bdr w:val="none" w:sz="0" w:space="0" w:color="auto" w:frame="1"/>
        </w:rPr>
        <w:t>Lord</w:t>
      </w:r>
      <w:r w:rsidRPr="000269AD">
        <w:rPr>
          <w:sz w:val="18"/>
          <w:szCs w:val="18"/>
        </w:rPr>
        <w:t>.</w:t>
      </w:r>
      <w:r>
        <w:rPr>
          <w:sz w:val="18"/>
          <w:szCs w:val="18"/>
        </w:rPr>
        <w:t xml:space="preserve"> </w:t>
      </w:r>
      <w:r w:rsidRPr="000269AD">
        <w:rPr>
          <w:rStyle w:val="study-note-ref"/>
          <w:sz w:val="18"/>
          <w:szCs w:val="18"/>
          <w:bdr w:val="none" w:sz="0" w:space="0" w:color="auto" w:frame="1"/>
        </w:rPr>
        <w:t>Deliver</w:t>
      </w:r>
      <w:r w:rsidRPr="000269AD">
        <w:rPr>
          <w:sz w:val="18"/>
          <w:szCs w:val="18"/>
        </w:rPr>
        <w:t xml:space="preserve"> thyself, O Zion, that </w:t>
      </w:r>
      <w:r>
        <w:rPr>
          <w:sz w:val="18"/>
          <w:szCs w:val="18"/>
        </w:rPr>
        <w:tab/>
      </w:r>
      <w:r>
        <w:rPr>
          <w:sz w:val="18"/>
          <w:szCs w:val="18"/>
        </w:rPr>
        <w:tab/>
      </w:r>
      <w:r>
        <w:rPr>
          <w:sz w:val="18"/>
          <w:szCs w:val="18"/>
        </w:rPr>
        <w:tab/>
      </w:r>
      <w:r>
        <w:rPr>
          <w:sz w:val="18"/>
          <w:szCs w:val="18"/>
        </w:rPr>
        <w:tab/>
      </w:r>
      <w:r>
        <w:rPr>
          <w:sz w:val="18"/>
          <w:szCs w:val="18"/>
        </w:rPr>
        <w:tab/>
      </w:r>
      <w:r w:rsidRPr="000269AD">
        <w:rPr>
          <w:sz w:val="18"/>
          <w:szCs w:val="18"/>
        </w:rPr>
        <w:t>dwellest </w:t>
      </w:r>
      <w:r w:rsidRPr="000269AD">
        <w:rPr>
          <w:rStyle w:val="clarity-word"/>
          <w:sz w:val="18"/>
          <w:szCs w:val="18"/>
          <w:bdr w:val="none" w:sz="0" w:space="0" w:color="auto" w:frame="1"/>
        </w:rPr>
        <w:t>with</w:t>
      </w:r>
      <w:r w:rsidRPr="000269AD">
        <w:rPr>
          <w:sz w:val="18"/>
          <w:szCs w:val="18"/>
        </w:rPr>
        <w:t> the daughter of Babylon.</w:t>
      </w:r>
      <w:r>
        <w:rPr>
          <w:sz w:val="18"/>
          <w:szCs w:val="18"/>
        </w:rPr>
        <w:t xml:space="preserve"> </w:t>
      </w:r>
      <w:r w:rsidRPr="000269AD">
        <w:rPr>
          <w:sz w:val="18"/>
          <w:szCs w:val="18"/>
        </w:rPr>
        <w:t>For thus saith the </w:t>
      </w:r>
      <w:r w:rsidRPr="000269AD">
        <w:rPr>
          <w:rStyle w:val="small-caps"/>
          <w:sz w:val="18"/>
          <w:szCs w:val="18"/>
          <w:bdr w:val="none" w:sz="0" w:space="0" w:color="auto" w:frame="1"/>
        </w:rPr>
        <w:t>Lord</w:t>
      </w:r>
      <w:r w:rsidRPr="000269AD">
        <w:rPr>
          <w:sz w:val="18"/>
          <w:szCs w:val="18"/>
        </w:rPr>
        <w:t xml:space="preserve"> of hosts; After the glory hath he </w:t>
      </w:r>
      <w:r>
        <w:rPr>
          <w:sz w:val="18"/>
          <w:szCs w:val="18"/>
        </w:rPr>
        <w:tab/>
      </w:r>
      <w:r>
        <w:rPr>
          <w:sz w:val="18"/>
          <w:szCs w:val="18"/>
        </w:rPr>
        <w:tab/>
      </w:r>
      <w:r>
        <w:rPr>
          <w:sz w:val="18"/>
          <w:szCs w:val="18"/>
        </w:rPr>
        <w:tab/>
      </w:r>
      <w:r>
        <w:rPr>
          <w:sz w:val="18"/>
          <w:szCs w:val="18"/>
        </w:rPr>
        <w:tab/>
      </w:r>
      <w:r w:rsidRPr="000269AD">
        <w:rPr>
          <w:sz w:val="18"/>
          <w:szCs w:val="18"/>
        </w:rPr>
        <w:t xml:space="preserve">sent me unto the nations which spoiled you: for he that toucheth you toucheth the apple of his </w:t>
      </w:r>
      <w:r>
        <w:rPr>
          <w:sz w:val="18"/>
          <w:szCs w:val="18"/>
        </w:rPr>
        <w:tab/>
      </w:r>
      <w:r>
        <w:rPr>
          <w:sz w:val="18"/>
          <w:szCs w:val="18"/>
        </w:rPr>
        <w:tab/>
      </w:r>
      <w:r>
        <w:rPr>
          <w:sz w:val="18"/>
          <w:szCs w:val="18"/>
        </w:rPr>
        <w:tab/>
      </w:r>
      <w:r>
        <w:rPr>
          <w:sz w:val="18"/>
          <w:szCs w:val="18"/>
        </w:rPr>
        <w:tab/>
      </w:r>
      <w:r w:rsidRPr="000269AD">
        <w:rPr>
          <w:sz w:val="18"/>
          <w:szCs w:val="18"/>
        </w:rPr>
        <w:t>eye.</w:t>
      </w:r>
      <w:r>
        <w:rPr>
          <w:sz w:val="18"/>
          <w:szCs w:val="18"/>
        </w:rPr>
        <w:t xml:space="preserve"> </w:t>
      </w:r>
      <w:r w:rsidRPr="000269AD">
        <w:rPr>
          <w:sz w:val="18"/>
          <w:szCs w:val="18"/>
        </w:rPr>
        <w:t xml:space="preserve">For, behold, I will shake mine hand upon them, and they shall be a spoil to their servants: and </w:t>
      </w:r>
      <w:r>
        <w:rPr>
          <w:sz w:val="18"/>
          <w:szCs w:val="18"/>
        </w:rPr>
        <w:tab/>
      </w:r>
      <w:r>
        <w:rPr>
          <w:sz w:val="18"/>
          <w:szCs w:val="18"/>
        </w:rPr>
        <w:tab/>
      </w:r>
      <w:r>
        <w:rPr>
          <w:sz w:val="18"/>
          <w:szCs w:val="18"/>
        </w:rPr>
        <w:tab/>
      </w:r>
      <w:r w:rsidRPr="000269AD">
        <w:rPr>
          <w:sz w:val="18"/>
          <w:szCs w:val="18"/>
        </w:rPr>
        <w:t>ye shall know that the </w:t>
      </w:r>
      <w:r w:rsidRPr="000269AD">
        <w:rPr>
          <w:rStyle w:val="small-caps"/>
          <w:sz w:val="18"/>
          <w:szCs w:val="18"/>
          <w:bdr w:val="none" w:sz="0" w:space="0" w:color="auto" w:frame="1"/>
        </w:rPr>
        <w:t>Lord</w:t>
      </w:r>
      <w:r w:rsidRPr="000269AD">
        <w:rPr>
          <w:sz w:val="18"/>
          <w:szCs w:val="18"/>
        </w:rPr>
        <w:t> of hosts hath sent me.</w:t>
      </w:r>
      <w:r>
        <w:rPr>
          <w:sz w:val="18"/>
          <w:szCs w:val="18"/>
        </w:rPr>
        <w:t xml:space="preserve"> </w:t>
      </w:r>
      <w:r w:rsidRPr="000269AD">
        <w:rPr>
          <w:sz w:val="18"/>
          <w:szCs w:val="18"/>
        </w:rPr>
        <w:t xml:space="preserve">Sing and rejoice, O daughter of Zion: for, lo, I </w:t>
      </w:r>
      <w:r>
        <w:rPr>
          <w:sz w:val="18"/>
          <w:szCs w:val="18"/>
        </w:rPr>
        <w:tab/>
      </w:r>
      <w:r>
        <w:rPr>
          <w:sz w:val="18"/>
          <w:szCs w:val="18"/>
        </w:rPr>
        <w:tab/>
      </w:r>
      <w:r>
        <w:rPr>
          <w:sz w:val="18"/>
          <w:szCs w:val="18"/>
        </w:rPr>
        <w:tab/>
      </w:r>
      <w:r>
        <w:rPr>
          <w:sz w:val="18"/>
          <w:szCs w:val="18"/>
        </w:rPr>
        <w:tab/>
      </w:r>
      <w:r w:rsidRPr="000269AD">
        <w:rPr>
          <w:sz w:val="18"/>
          <w:szCs w:val="18"/>
        </w:rPr>
        <w:t>come, and I will </w:t>
      </w:r>
      <w:r w:rsidRPr="000269AD">
        <w:rPr>
          <w:rStyle w:val="study-note-ref"/>
          <w:sz w:val="18"/>
          <w:szCs w:val="18"/>
          <w:bdr w:val="none" w:sz="0" w:space="0" w:color="auto" w:frame="1"/>
        </w:rPr>
        <w:t>dwell</w:t>
      </w:r>
      <w:r w:rsidRPr="000269AD">
        <w:rPr>
          <w:sz w:val="18"/>
          <w:szCs w:val="18"/>
        </w:rPr>
        <w:t> in the midst of thee, saith the </w:t>
      </w:r>
      <w:r w:rsidRPr="000269AD">
        <w:rPr>
          <w:rStyle w:val="small-caps"/>
          <w:sz w:val="18"/>
          <w:szCs w:val="18"/>
          <w:bdr w:val="none" w:sz="0" w:space="0" w:color="auto" w:frame="1"/>
        </w:rPr>
        <w:t>Lord</w:t>
      </w:r>
      <w:r w:rsidRPr="000269AD">
        <w:rPr>
          <w:sz w:val="18"/>
          <w:szCs w:val="18"/>
        </w:rPr>
        <w:t>.</w:t>
      </w:r>
      <w:r>
        <w:rPr>
          <w:sz w:val="18"/>
          <w:szCs w:val="18"/>
        </w:rPr>
        <w:t xml:space="preserve"> </w:t>
      </w:r>
      <w:r w:rsidRPr="000269AD">
        <w:rPr>
          <w:sz w:val="18"/>
          <w:szCs w:val="18"/>
        </w:rPr>
        <w:t>And many </w:t>
      </w:r>
      <w:r w:rsidRPr="000269AD">
        <w:rPr>
          <w:rStyle w:val="study-note-ref"/>
          <w:sz w:val="18"/>
          <w:szCs w:val="18"/>
          <w:bdr w:val="none" w:sz="0" w:space="0" w:color="auto" w:frame="1"/>
        </w:rPr>
        <w:t>nations</w:t>
      </w:r>
      <w:r w:rsidRPr="000269AD">
        <w:rPr>
          <w:sz w:val="18"/>
          <w:szCs w:val="18"/>
        </w:rPr>
        <w:t xml:space="preserve"> shall be joined to </w:t>
      </w:r>
      <w:r>
        <w:rPr>
          <w:sz w:val="18"/>
          <w:szCs w:val="18"/>
        </w:rPr>
        <w:tab/>
      </w:r>
      <w:r>
        <w:rPr>
          <w:sz w:val="18"/>
          <w:szCs w:val="18"/>
        </w:rPr>
        <w:tab/>
      </w:r>
      <w:r>
        <w:rPr>
          <w:sz w:val="18"/>
          <w:szCs w:val="18"/>
        </w:rPr>
        <w:tab/>
      </w:r>
      <w:r>
        <w:rPr>
          <w:sz w:val="18"/>
          <w:szCs w:val="18"/>
        </w:rPr>
        <w:tab/>
      </w:r>
      <w:r w:rsidRPr="000269AD">
        <w:rPr>
          <w:sz w:val="18"/>
          <w:szCs w:val="18"/>
        </w:rPr>
        <w:t>the </w:t>
      </w:r>
      <w:r w:rsidRPr="000269AD">
        <w:rPr>
          <w:rStyle w:val="small-caps"/>
          <w:sz w:val="18"/>
          <w:szCs w:val="18"/>
          <w:bdr w:val="none" w:sz="0" w:space="0" w:color="auto" w:frame="1"/>
        </w:rPr>
        <w:t>Lord</w:t>
      </w:r>
      <w:r w:rsidRPr="000269AD">
        <w:rPr>
          <w:sz w:val="18"/>
          <w:szCs w:val="18"/>
        </w:rPr>
        <w:t> in that day, and shall be my people: and I will dwell in the </w:t>
      </w:r>
      <w:r w:rsidRPr="000269AD">
        <w:rPr>
          <w:rStyle w:val="study-note-ref"/>
          <w:sz w:val="18"/>
          <w:szCs w:val="18"/>
          <w:bdr w:val="none" w:sz="0" w:space="0" w:color="auto" w:frame="1"/>
        </w:rPr>
        <w:t>midst</w:t>
      </w:r>
      <w:r w:rsidRPr="000269AD">
        <w:rPr>
          <w:sz w:val="18"/>
          <w:szCs w:val="18"/>
        </w:rPr>
        <w:t xml:space="preserve"> of thee, and thou shalt </w:t>
      </w:r>
      <w:r>
        <w:rPr>
          <w:sz w:val="18"/>
          <w:szCs w:val="18"/>
        </w:rPr>
        <w:tab/>
      </w:r>
      <w:r>
        <w:rPr>
          <w:sz w:val="18"/>
          <w:szCs w:val="18"/>
        </w:rPr>
        <w:tab/>
      </w:r>
      <w:r>
        <w:rPr>
          <w:sz w:val="18"/>
          <w:szCs w:val="18"/>
        </w:rPr>
        <w:tab/>
      </w:r>
      <w:r>
        <w:rPr>
          <w:sz w:val="18"/>
          <w:szCs w:val="18"/>
        </w:rPr>
        <w:tab/>
      </w:r>
      <w:r w:rsidRPr="000269AD">
        <w:rPr>
          <w:sz w:val="18"/>
          <w:szCs w:val="18"/>
        </w:rPr>
        <w:t>know that the </w:t>
      </w:r>
      <w:r w:rsidRPr="000269AD">
        <w:rPr>
          <w:rStyle w:val="small-caps"/>
          <w:sz w:val="18"/>
          <w:szCs w:val="18"/>
          <w:bdr w:val="none" w:sz="0" w:space="0" w:color="auto" w:frame="1"/>
        </w:rPr>
        <w:t>Lord</w:t>
      </w:r>
      <w:r w:rsidRPr="000269AD">
        <w:rPr>
          <w:sz w:val="18"/>
          <w:szCs w:val="18"/>
        </w:rPr>
        <w:t> of hosts hath sent me unto thee.</w:t>
      </w:r>
      <w:r>
        <w:rPr>
          <w:sz w:val="18"/>
          <w:szCs w:val="18"/>
        </w:rPr>
        <w:t xml:space="preserve"> </w:t>
      </w:r>
      <w:r w:rsidRPr="000269AD">
        <w:rPr>
          <w:sz w:val="18"/>
          <w:szCs w:val="18"/>
        </w:rPr>
        <w:t>And the </w:t>
      </w:r>
      <w:r w:rsidRPr="000269AD">
        <w:rPr>
          <w:rStyle w:val="small-caps"/>
          <w:sz w:val="18"/>
          <w:szCs w:val="18"/>
          <w:bdr w:val="none" w:sz="0" w:space="0" w:color="auto" w:frame="1"/>
        </w:rPr>
        <w:t>Lord</w:t>
      </w:r>
      <w:r w:rsidRPr="000269AD">
        <w:rPr>
          <w:sz w:val="18"/>
          <w:szCs w:val="18"/>
        </w:rPr>
        <w:t> shall inherit </w:t>
      </w:r>
      <w:r w:rsidRPr="000269AD">
        <w:rPr>
          <w:rStyle w:val="study-note-ref"/>
          <w:sz w:val="18"/>
          <w:szCs w:val="18"/>
          <w:bdr w:val="none" w:sz="0" w:space="0" w:color="auto" w:frame="1"/>
        </w:rPr>
        <w:t>Judah</w:t>
      </w:r>
      <w:r w:rsidRPr="000269AD">
        <w:rPr>
          <w:sz w:val="18"/>
          <w:szCs w:val="18"/>
        </w:rPr>
        <w:t xml:space="preserve"> his portion in </w:t>
      </w:r>
      <w:r>
        <w:rPr>
          <w:sz w:val="18"/>
          <w:szCs w:val="18"/>
        </w:rPr>
        <w:tab/>
      </w:r>
      <w:r>
        <w:rPr>
          <w:sz w:val="18"/>
          <w:szCs w:val="18"/>
        </w:rPr>
        <w:tab/>
      </w:r>
      <w:r>
        <w:rPr>
          <w:sz w:val="18"/>
          <w:szCs w:val="18"/>
        </w:rPr>
        <w:tab/>
      </w:r>
      <w:r w:rsidRPr="000269AD">
        <w:rPr>
          <w:sz w:val="18"/>
          <w:szCs w:val="18"/>
        </w:rPr>
        <w:t>the holy land, and shall choose Jerusalem again.</w:t>
      </w:r>
      <w:r>
        <w:rPr>
          <w:sz w:val="18"/>
          <w:szCs w:val="18"/>
        </w:rPr>
        <w:t xml:space="preserve"> </w:t>
      </w:r>
      <w:r w:rsidRPr="000269AD">
        <w:rPr>
          <w:sz w:val="18"/>
          <w:szCs w:val="18"/>
        </w:rPr>
        <w:t>Be silent, O all flesh, before the </w:t>
      </w:r>
      <w:r w:rsidRPr="000269AD">
        <w:rPr>
          <w:rStyle w:val="small-caps"/>
          <w:sz w:val="18"/>
          <w:szCs w:val="18"/>
          <w:bdr w:val="none" w:sz="0" w:space="0" w:color="auto" w:frame="1"/>
        </w:rPr>
        <w:t>Lord</w:t>
      </w:r>
      <w:r w:rsidRPr="000269AD">
        <w:rPr>
          <w:sz w:val="18"/>
          <w:szCs w:val="18"/>
        </w:rPr>
        <w:t xml:space="preserve">: for he is </w:t>
      </w:r>
      <w:r>
        <w:rPr>
          <w:sz w:val="18"/>
          <w:szCs w:val="18"/>
        </w:rPr>
        <w:tab/>
      </w:r>
      <w:r>
        <w:rPr>
          <w:sz w:val="18"/>
          <w:szCs w:val="18"/>
        </w:rPr>
        <w:tab/>
      </w:r>
      <w:r>
        <w:rPr>
          <w:sz w:val="18"/>
          <w:szCs w:val="18"/>
        </w:rPr>
        <w:tab/>
      </w:r>
      <w:r>
        <w:rPr>
          <w:sz w:val="18"/>
          <w:szCs w:val="18"/>
        </w:rPr>
        <w:tab/>
      </w:r>
      <w:r w:rsidRPr="000269AD">
        <w:rPr>
          <w:sz w:val="18"/>
          <w:szCs w:val="18"/>
        </w:rPr>
        <w:t>raised up out of his holy </w:t>
      </w:r>
      <w:r w:rsidRPr="000269AD">
        <w:rPr>
          <w:rStyle w:val="study-note-ref"/>
          <w:sz w:val="18"/>
          <w:szCs w:val="18"/>
          <w:bdr w:val="none" w:sz="0" w:space="0" w:color="auto" w:frame="1"/>
        </w:rPr>
        <w:t>habitation</w:t>
      </w:r>
      <w:r w:rsidRPr="000269AD">
        <w:rPr>
          <w:sz w:val="18"/>
          <w:szCs w:val="18"/>
        </w:rPr>
        <w:t>.</w:t>
      </w:r>
      <w:r>
        <w:rPr>
          <w:sz w:val="18"/>
          <w:szCs w:val="18"/>
        </w:rPr>
        <w:t>”</w:t>
      </w:r>
    </w:p>
    <w:p w:rsidR="00AD1031" w:rsidRDefault="00AD1031" w:rsidP="00AD1031">
      <w:pPr>
        <w:pStyle w:val="NoSpacing"/>
        <w:rPr>
          <w:b/>
          <w:sz w:val="18"/>
          <w:szCs w:val="18"/>
          <w:u w:val="single"/>
        </w:rPr>
      </w:pPr>
    </w:p>
    <w:p w:rsidR="00AD1031" w:rsidRPr="00F51E66" w:rsidRDefault="00AD1031" w:rsidP="00AD1031">
      <w:pPr>
        <w:pStyle w:val="NoSpacing"/>
        <w:rPr>
          <w:b/>
          <w:sz w:val="18"/>
          <w:szCs w:val="18"/>
          <w:u w:val="single"/>
        </w:rPr>
      </w:pPr>
      <w:r>
        <w:rPr>
          <w:b/>
          <w:sz w:val="18"/>
          <w:szCs w:val="18"/>
          <w:u w:val="single"/>
        </w:rPr>
        <w:t>The Lord’s people shall dwell in the midst of Jerusalem (</w:t>
      </w:r>
      <w:r w:rsidRPr="00F51E66">
        <w:rPr>
          <w:b/>
          <w:sz w:val="18"/>
          <w:szCs w:val="18"/>
          <w:u w:val="single"/>
        </w:rPr>
        <w:t>Zech 8:1-23</w:t>
      </w:r>
      <w:r>
        <w:rPr>
          <w:b/>
          <w:sz w:val="18"/>
          <w:szCs w:val="18"/>
          <w:u w:val="single"/>
        </w:rPr>
        <w:t>)</w:t>
      </w:r>
    </w:p>
    <w:p w:rsidR="00AD1031" w:rsidRPr="000269AD" w:rsidRDefault="00AD1031" w:rsidP="00AD1031">
      <w:pPr>
        <w:pStyle w:val="NoSpacing"/>
        <w:rPr>
          <w:sz w:val="18"/>
          <w:szCs w:val="18"/>
        </w:rPr>
      </w:pPr>
      <w:r>
        <w:rPr>
          <w:sz w:val="18"/>
          <w:szCs w:val="18"/>
        </w:rPr>
        <w:tab/>
      </w:r>
      <w:r w:rsidRPr="000269AD">
        <w:rPr>
          <w:sz w:val="18"/>
          <w:szCs w:val="18"/>
        </w:rPr>
        <w:t>Again the word of the </w:t>
      </w:r>
      <w:r w:rsidRPr="000269AD">
        <w:rPr>
          <w:rStyle w:val="small-caps"/>
          <w:sz w:val="18"/>
          <w:szCs w:val="18"/>
          <w:bdr w:val="none" w:sz="0" w:space="0" w:color="auto" w:frame="1"/>
        </w:rPr>
        <w:t>Lord</w:t>
      </w:r>
      <w:r w:rsidRPr="000269AD">
        <w:rPr>
          <w:sz w:val="18"/>
          <w:szCs w:val="18"/>
        </w:rPr>
        <w:t> of hosts came </w:t>
      </w:r>
      <w:r w:rsidRPr="000269AD">
        <w:rPr>
          <w:rStyle w:val="clarity-word"/>
          <w:sz w:val="18"/>
          <w:szCs w:val="18"/>
          <w:bdr w:val="none" w:sz="0" w:space="0" w:color="auto" w:frame="1"/>
        </w:rPr>
        <w:t>to me,</w:t>
      </w:r>
      <w:r w:rsidRPr="000269AD">
        <w:rPr>
          <w:sz w:val="18"/>
          <w:szCs w:val="18"/>
        </w:rPr>
        <w:t> saying,</w:t>
      </w:r>
    </w:p>
    <w:p w:rsidR="00AD1031" w:rsidRDefault="00AD1031" w:rsidP="00AD1031">
      <w:pPr>
        <w:pStyle w:val="NoSpacing"/>
        <w:rPr>
          <w:sz w:val="18"/>
          <w:szCs w:val="18"/>
        </w:rPr>
      </w:pPr>
    </w:p>
    <w:p w:rsidR="00AD1031" w:rsidRPr="000269AD" w:rsidRDefault="00AD1031" w:rsidP="00AD1031">
      <w:pPr>
        <w:pStyle w:val="NoSpacing"/>
        <w:ind w:left="1440"/>
        <w:rPr>
          <w:sz w:val="18"/>
          <w:szCs w:val="18"/>
        </w:rPr>
      </w:pPr>
      <w:r>
        <w:rPr>
          <w:sz w:val="18"/>
          <w:szCs w:val="18"/>
        </w:rPr>
        <w:t>“</w:t>
      </w:r>
      <w:r w:rsidRPr="000269AD">
        <w:rPr>
          <w:sz w:val="18"/>
          <w:szCs w:val="18"/>
        </w:rPr>
        <w:t>Thus saith the </w:t>
      </w:r>
      <w:r w:rsidRPr="000269AD">
        <w:rPr>
          <w:rStyle w:val="small-caps"/>
          <w:sz w:val="18"/>
          <w:szCs w:val="18"/>
          <w:bdr w:val="none" w:sz="0" w:space="0" w:color="auto" w:frame="1"/>
        </w:rPr>
        <w:t>Lord</w:t>
      </w:r>
      <w:r w:rsidRPr="000269AD">
        <w:rPr>
          <w:sz w:val="18"/>
          <w:szCs w:val="18"/>
        </w:rPr>
        <w:t> of hosts; I was jealous for Zion with great jealousy, and I was </w:t>
      </w:r>
      <w:r w:rsidRPr="000269AD">
        <w:rPr>
          <w:rStyle w:val="study-note-ref"/>
          <w:sz w:val="18"/>
          <w:szCs w:val="18"/>
          <w:bdr w:val="none" w:sz="0" w:space="0" w:color="auto" w:frame="1"/>
        </w:rPr>
        <w:t>jealous</w:t>
      </w:r>
      <w:r w:rsidRPr="000269AD">
        <w:rPr>
          <w:sz w:val="18"/>
          <w:szCs w:val="18"/>
        </w:rPr>
        <w:t> for her with great fury</w:t>
      </w:r>
      <w:r>
        <w:rPr>
          <w:sz w:val="18"/>
          <w:szCs w:val="18"/>
        </w:rPr>
        <w:t>…</w:t>
      </w:r>
      <w:r w:rsidRPr="000269AD">
        <w:rPr>
          <w:sz w:val="18"/>
          <w:szCs w:val="18"/>
        </w:rPr>
        <w:t xml:space="preserve"> I am returned unto Zion, and will dwell in the midst of Jerusalem: and </w:t>
      </w:r>
      <w:r w:rsidRPr="000269AD">
        <w:rPr>
          <w:rStyle w:val="study-note-ref"/>
          <w:sz w:val="18"/>
          <w:szCs w:val="18"/>
          <w:bdr w:val="none" w:sz="0" w:space="0" w:color="auto" w:frame="1"/>
        </w:rPr>
        <w:t>Jerusalem</w:t>
      </w:r>
      <w:r w:rsidRPr="000269AD">
        <w:rPr>
          <w:sz w:val="18"/>
          <w:szCs w:val="18"/>
        </w:rPr>
        <w:t> shall be called a city of truth; and the </w:t>
      </w:r>
      <w:r w:rsidRPr="000269AD">
        <w:rPr>
          <w:rStyle w:val="study-note-ref"/>
          <w:sz w:val="18"/>
          <w:szCs w:val="18"/>
          <w:bdr w:val="none" w:sz="0" w:space="0" w:color="auto" w:frame="1"/>
        </w:rPr>
        <w:t>mountain</w:t>
      </w:r>
      <w:r w:rsidRPr="000269AD">
        <w:rPr>
          <w:sz w:val="18"/>
          <w:szCs w:val="18"/>
        </w:rPr>
        <w:t> of the </w:t>
      </w:r>
      <w:r w:rsidRPr="000269AD">
        <w:rPr>
          <w:rStyle w:val="small-caps"/>
          <w:sz w:val="18"/>
          <w:szCs w:val="18"/>
          <w:bdr w:val="none" w:sz="0" w:space="0" w:color="auto" w:frame="1"/>
        </w:rPr>
        <w:t>Lord</w:t>
      </w:r>
      <w:r w:rsidRPr="000269AD">
        <w:rPr>
          <w:sz w:val="18"/>
          <w:szCs w:val="18"/>
        </w:rPr>
        <w:t> of hosts the holy mountain</w:t>
      </w:r>
      <w:r>
        <w:rPr>
          <w:sz w:val="18"/>
          <w:szCs w:val="18"/>
        </w:rPr>
        <w:t>…</w:t>
      </w:r>
      <w:r w:rsidRPr="000269AD">
        <w:rPr>
          <w:sz w:val="18"/>
          <w:szCs w:val="18"/>
        </w:rPr>
        <w:t xml:space="preserve"> There shall yet </w:t>
      </w:r>
      <w:r w:rsidRPr="000269AD">
        <w:rPr>
          <w:rStyle w:val="study-note-ref"/>
          <w:sz w:val="18"/>
          <w:szCs w:val="18"/>
          <w:bdr w:val="none" w:sz="0" w:space="0" w:color="auto" w:frame="1"/>
        </w:rPr>
        <w:t>old</w:t>
      </w:r>
      <w:r w:rsidRPr="000269AD">
        <w:rPr>
          <w:sz w:val="18"/>
          <w:szCs w:val="18"/>
        </w:rPr>
        <w:t> men and old women dwell in the streets of Jerusalem, and every man with his staff in his hand for very age.</w:t>
      </w:r>
      <w:r>
        <w:rPr>
          <w:sz w:val="18"/>
          <w:szCs w:val="18"/>
        </w:rPr>
        <w:t xml:space="preserve"> </w:t>
      </w:r>
      <w:r w:rsidRPr="000269AD">
        <w:rPr>
          <w:sz w:val="18"/>
          <w:szCs w:val="18"/>
        </w:rPr>
        <w:t>And the streets of the city shall be full of boys and girls playing in the streets thereof.</w:t>
      </w:r>
    </w:p>
    <w:p w:rsidR="00AD1031" w:rsidRDefault="00AD1031" w:rsidP="00AD1031">
      <w:pPr>
        <w:pStyle w:val="NoSpacing"/>
        <w:ind w:left="1440"/>
        <w:rPr>
          <w:sz w:val="18"/>
          <w:szCs w:val="18"/>
        </w:rPr>
      </w:pPr>
    </w:p>
    <w:p w:rsidR="00AD1031" w:rsidRPr="000269AD" w:rsidRDefault="00AD1031" w:rsidP="00AD1031">
      <w:pPr>
        <w:pStyle w:val="NoSpacing"/>
        <w:ind w:left="1440"/>
        <w:rPr>
          <w:sz w:val="18"/>
          <w:szCs w:val="18"/>
        </w:rPr>
      </w:pPr>
      <w:r>
        <w:rPr>
          <w:sz w:val="18"/>
          <w:szCs w:val="18"/>
        </w:rPr>
        <w:lastRenderedPageBreak/>
        <w:t>“</w:t>
      </w:r>
      <w:r w:rsidRPr="000269AD">
        <w:rPr>
          <w:sz w:val="18"/>
          <w:szCs w:val="18"/>
        </w:rPr>
        <w:t>Thus saith the </w:t>
      </w:r>
      <w:r w:rsidRPr="000269AD">
        <w:rPr>
          <w:rStyle w:val="small-caps"/>
          <w:sz w:val="18"/>
          <w:szCs w:val="18"/>
          <w:bdr w:val="none" w:sz="0" w:space="0" w:color="auto" w:frame="1"/>
        </w:rPr>
        <w:t>Lord</w:t>
      </w:r>
      <w:r w:rsidRPr="000269AD">
        <w:rPr>
          <w:sz w:val="18"/>
          <w:szCs w:val="18"/>
        </w:rPr>
        <w:t> of hosts; If it be marvellous in the eyes of the remnant of this people in these days, should it also be marvellous in mine eyes? saith the </w:t>
      </w:r>
      <w:r w:rsidRPr="000269AD">
        <w:rPr>
          <w:rStyle w:val="small-caps"/>
          <w:sz w:val="18"/>
          <w:szCs w:val="18"/>
          <w:bdr w:val="none" w:sz="0" w:space="0" w:color="auto" w:frame="1"/>
        </w:rPr>
        <w:t>Lord</w:t>
      </w:r>
      <w:r w:rsidRPr="000269AD">
        <w:rPr>
          <w:sz w:val="18"/>
          <w:szCs w:val="18"/>
        </w:rPr>
        <w:t> of hosts. Behold, I will </w:t>
      </w:r>
      <w:r w:rsidRPr="000269AD">
        <w:rPr>
          <w:rStyle w:val="study-note-ref"/>
          <w:sz w:val="18"/>
          <w:szCs w:val="18"/>
          <w:bdr w:val="none" w:sz="0" w:space="0" w:color="auto" w:frame="1"/>
        </w:rPr>
        <w:t>save</w:t>
      </w:r>
      <w:r w:rsidRPr="000269AD">
        <w:rPr>
          <w:sz w:val="18"/>
          <w:szCs w:val="18"/>
        </w:rPr>
        <w:t> my people from the east country, and from the west country;</w:t>
      </w:r>
      <w:r>
        <w:rPr>
          <w:sz w:val="18"/>
          <w:szCs w:val="18"/>
        </w:rPr>
        <w:t xml:space="preserve"> </w:t>
      </w:r>
      <w:r w:rsidRPr="000269AD">
        <w:rPr>
          <w:sz w:val="18"/>
          <w:szCs w:val="18"/>
        </w:rPr>
        <w:t>And I will bring them, and they shall dwell in the midst of Jerusalem: and they shall be my </w:t>
      </w:r>
      <w:r w:rsidRPr="000269AD">
        <w:rPr>
          <w:rStyle w:val="study-note-ref"/>
          <w:sz w:val="18"/>
          <w:szCs w:val="18"/>
          <w:bdr w:val="none" w:sz="0" w:space="0" w:color="auto" w:frame="1"/>
        </w:rPr>
        <w:t>people</w:t>
      </w:r>
      <w:r w:rsidRPr="000269AD">
        <w:rPr>
          <w:sz w:val="18"/>
          <w:szCs w:val="18"/>
        </w:rPr>
        <w:t>, and I will be their God, in truth and in righteousness. Let your hands be strong, ye that hear in these days these words by the mouth of the </w:t>
      </w:r>
      <w:r w:rsidRPr="000269AD">
        <w:rPr>
          <w:rStyle w:val="study-note-ref"/>
          <w:sz w:val="18"/>
          <w:szCs w:val="18"/>
          <w:bdr w:val="none" w:sz="0" w:space="0" w:color="auto" w:frame="1"/>
        </w:rPr>
        <w:t>prophets</w:t>
      </w:r>
      <w:r w:rsidRPr="000269AD">
        <w:rPr>
          <w:sz w:val="18"/>
          <w:szCs w:val="18"/>
        </w:rPr>
        <w:t>, which </w:t>
      </w:r>
      <w:r w:rsidRPr="000269AD">
        <w:rPr>
          <w:rStyle w:val="clarity-word"/>
          <w:sz w:val="18"/>
          <w:szCs w:val="18"/>
          <w:bdr w:val="none" w:sz="0" w:space="0" w:color="auto" w:frame="1"/>
        </w:rPr>
        <w:t>were</w:t>
      </w:r>
      <w:r w:rsidRPr="000269AD">
        <w:rPr>
          <w:sz w:val="18"/>
          <w:szCs w:val="18"/>
        </w:rPr>
        <w:t> in the day </w:t>
      </w:r>
      <w:r w:rsidRPr="000269AD">
        <w:rPr>
          <w:rStyle w:val="clarity-word"/>
          <w:sz w:val="18"/>
          <w:szCs w:val="18"/>
          <w:bdr w:val="none" w:sz="0" w:space="0" w:color="auto" w:frame="1"/>
        </w:rPr>
        <w:t>that</w:t>
      </w:r>
      <w:r w:rsidRPr="000269AD">
        <w:rPr>
          <w:sz w:val="18"/>
          <w:szCs w:val="18"/>
        </w:rPr>
        <w:t> the foundation of the house of the </w:t>
      </w:r>
      <w:r w:rsidRPr="000269AD">
        <w:rPr>
          <w:rStyle w:val="small-caps"/>
          <w:sz w:val="18"/>
          <w:szCs w:val="18"/>
          <w:bdr w:val="none" w:sz="0" w:space="0" w:color="auto" w:frame="1"/>
        </w:rPr>
        <w:t>Lord</w:t>
      </w:r>
      <w:r w:rsidRPr="000269AD">
        <w:rPr>
          <w:sz w:val="18"/>
          <w:szCs w:val="18"/>
        </w:rPr>
        <w:t> of hosts was laid, that the temple might be built.</w:t>
      </w:r>
    </w:p>
    <w:p w:rsidR="00AD1031" w:rsidRPr="000269AD" w:rsidRDefault="00AD1031" w:rsidP="00AD1031">
      <w:pPr>
        <w:pStyle w:val="NoSpacing"/>
        <w:ind w:left="1440"/>
        <w:rPr>
          <w:sz w:val="18"/>
          <w:szCs w:val="18"/>
        </w:rPr>
      </w:pPr>
      <w:r w:rsidRPr="000269AD">
        <w:rPr>
          <w:sz w:val="18"/>
          <w:szCs w:val="18"/>
        </w:rPr>
        <w:t>For before these days there was no hire for man, nor any hire for beast; neither </w:t>
      </w:r>
      <w:r w:rsidRPr="000269AD">
        <w:rPr>
          <w:rStyle w:val="clarity-word"/>
          <w:sz w:val="18"/>
          <w:szCs w:val="18"/>
          <w:bdr w:val="none" w:sz="0" w:space="0" w:color="auto" w:frame="1"/>
        </w:rPr>
        <w:t>was there any</w:t>
      </w:r>
      <w:r w:rsidRPr="000269AD">
        <w:rPr>
          <w:sz w:val="18"/>
          <w:szCs w:val="18"/>
        </w:rPr>
        <w:t> peace to him that went out or came in because of the affliction: for I set all men every one against his neighbour.</w:t>
      </w:r>
    </w:p>
    <w:p w:rsidR="00AD1031" w:rsidRDefault="00AD1031" w:rsidP="00AD1031">
      <w:pPr>
        <w:pStyle w:val="NoSpacing"/>
        <w:ind w:left="1440"/>
        <w:rPr>
          <w:sz w:val="18"/>
          <w:szCs w:val="18"/>
        </w:rPr>
      </w:pPr>
    </w:p>
    <w:p w:rsidR="00AD1031" w:rsidRPr="000269AD" w:rsidRDefault="00AD1031" w:rsidP="00AD1031">
      <w:pPr>
        <w:pStyle w:val="NoSpacing"/>
        <w:ind w:left="1440"/>
        <w:rPr>
          <w:sz w:val="18"/>
          <w:szCs w:val="18"/>
        </w:rPr>
      </w:pPr>
      <w:r>
        <w:rPr>
          <w:sz w:val="18"/>
          <w:szCs w:val="18"/>
        </w:rPr>
        <w:t>“</w:t>
      </w:r>
      <w:r w:rsidRPr="000269AD">
        <w:rPr>
          <w:sz w:val="18"/>
          <w:szCs w:val="18"/>
        </w:rPr>
        <w:t>But now I </w:t>
      </w:r>
      <w:r w:rsidRPr="000269AD">
        <w:rPr>
          <w:rStyle w:val="clarity-word"/>
          <w:sz w:val="18"/>
          <w:szCs w:val="18"/>
          <w:bdr w:val="none" w:sz="0" w:space="0" w:color="auto" w:frame="1"/>
        </w:rPr>
        <w:t>will</w:t>
      </w:r>
      <w:r w:rsidRPr="000269AD">
        <w:rPr>
          <w:sz w:val="18"/>
          <w:szCs w:val="18"/>
        </w:rPr>
        <w:t> not </w:t>
      </w:r>
      <w:r w:rsidRPr="000269AD">
        <w:rPr>
          <w:rStyle w:val="clarity-word"/>
          <w:sz w:val="18"/>
          <w:szCs w:val="18"/>
          <w:bdr w:val="none" w:sz="0" w:space="0" w:color="auto" w:frame="1"/>
        </w:rPr>
        <w:t>be</w:t>
      </w:r>
      <w:r w:rsidRPr="000269AD">
        <w:rPr>
          <w:sz w:val="18"/>
          <w:szCs w:val="18"/>
        </w:rPr>
        <w:t> unto the residue of this people as in the former days, saith the </w:t>
      </w:r>
      <w:r w:rsidRPr="000269AD">
        <w:rPr>
          <w:rStyle w:val="small-caps"/>
          <w:sz w:val="18"/>
          <w:szCs w:val="18"/>
          <w:bdr w:val="none" w:sz="0" w:space="0" w:color="auto" w:frame="1"/>
        </w:rPr>
        <w:t>Lord</w:t>
      </w:r>
      <w:r w:rsidRPr="000269AD">
        <w:rPr>
          <w:sz w:val="18"/>
          <w:szCs w:val="18"/>
        </w:rPr>
        <w:t> of hosts.</w:t>
      </w:r>
    </w:p>
    <w:p w:rsidR="00AD1031" w:rsidRPr="000269AD" w:rsidRDefault="00AD1031" w:rsidP="00AD1031">
      <w:pPr>
        <w:pStyle w:val="NoSpacing"/>
        <w:ind w:left="1440"/>
        <w:rPr>
          <w:sz w:val="18"/>
          <w:szCs w:val="18"/>
        </w:rPr>
      </w:pPr>
      <w:r w:rsidRPr="000269AD">
        <w:rPr>
          <w:sz w:val="18"/>
          <w:szCs w:val="18"/>
        </w:rPr>
        <w:t>For the seed </w:t>
      </w:r>
      <w:r w:rsidRPr="000269AD">
        <w:rPr>
          <w:rStyle w:val="clarity-word"/>
          <w:sz w:val="18"/>
          <w:szCs w:val="18"/>
          <w:bdr w:val="none" w:sz="0" w:space="0" w:color="auto" w:frame="1"/>
        </w:rPr>
        <w:t>shall be</w:t>
      </w:r>
      <w:r w:rsidRPr="000269AD">
        <w:rPr>
          <w:sz w:val="18"/>
          <w:szCs w:val="18"/>
        </w:rPr>
        <w:t> prosperous; the vine shall give her fruit, and the ground shall give her increase, and the heavens shall give their dew; and I will cause the remnant of this people to possess all these </w:t>
      </w:r>
      <w:r w:rsidRPr="000269AD">
        <w:rPr>
          <w:rStyle w:val="clarity-word"/>
          <w:sz w:val="18"/>
          <w:szCs w:val="18"/>
          <w:bdr w:val="none" w:sz="0" w:space="0" w:color="auto" w:frame="1"/>
        </w:rPr>
        <w:t>things.</w:t>
      </w:r>
    </w:p>
    <w:p w:rsidR="00AD1031" w:rsidRPr="000269AD" w:rsidRDefault="00AD1031" w:rsidP="00AD1031">
      <w:pPr>
        <w:pStyle w:val="NoSpacing"/>
        <w:ind w:left="1440"/>
        <w:rPr>
          <w:sz w:val="18"/>
          <w:szCs w:val="18"/>
        </w:rPr>
      </w:pPr>
      <w:r w:rsidRPr="000269AD">
        <w:rPr>
          <w:sz w:val="18"/>
          <w:szCs w:val="18"/>
        </w:rPr>
        <w:t>And it shall come to pass, </w:t>
      </w:r>
      <w:r w:rsidRPr="000269AD">
        <w:rPr>
          <w:rStyle w:val="clarity-word"/>
          <w:sz w:val="18"/>
          <w:szCs w:val="18"/>
          <w:bdr w:val="none" w:sz="0" w:space="0" w:color="auto" w:frame="1"/>
        </w:rPr>
        <w:t>that</w:t>
      </w:r>
      <w:r w:rsidRPr="000269AD">
        <w:rPr>
          <w:sz w:val="18"/>
          <w:szCs w:val="18"/>
        </w:rPr>
        <w:t> as ye were a </w:t>
      </w:r>
      <w:r w:rsidRPr="000269AD">
        <w:rPr>
          <w:rStyle w:val="study-note-ref"/>
          <w:sz w:val="18"/>
          <w:szCs w:val="18"/>
          <w:bdr w:val="none" w:sz="0" w:space="0" w:color="auto" w:frame="1"/>
        </w:rPr>
        <w:t>curse</w:t>
      </w:r>
      <w:r w:rsidRPr="000269AD">
        <w:rPr>
          <w:sz w:val="18"/>
          <w:szCs w:val="18"/>
        </w:rPr>
        <w:t> among the heathen, O house of Judah, and house of Israel; so will I </w:t>
      </w:r>
      <w:r w:rsidRPr="000269AD">
        <w:rPr>
          <w:rStyle w:val="study-note-ref"/>
          <w:sz w:val="18"/>
          <w:szCs w:val="18"/>
          <w:bdr w:val="none" w:sz="0" w:space="0" w:color="auto" w:frame="1"/>
        </w:rPr>
        <w:t>save</w:t>
      </w:r>
      <w:r w:rsidRPr="000269AD">
        <w:rPr>
          <w:sz w:val="18"/>
          <w:szCs w:val="18"/>
        </w:rPr>
        <w:t> you, and ye shall be a </w:t>
      </w:r>
      <w:r w:rsidRPr="000269AD">
        <w:rPr>
          <w:rStyle w:val="study-note-ref"/>
          <w:sz w:val="18"/>
          <w:szCs w:val="18"/>
          <w:bdr w:val="none" w:sz="0" w:space="0" w:color="auto" w:frame="1"/>
        </w:rPr>
        <w:t>blessing</w:t>
      </w:r>
      <w:r w:rsidRPr="000269AD">
        <w:rPr>
          <w:sz w:val="18"/>
          <w:szCs w:val="18"/>
        </w:rPr>
        <w:t>: fear not, </w:t>
      </w:r>
      <w:r w:rsidRPr="000269AD">
        <w:rPr>
          <w:rStyle w:val="clarity-word"/>
          <w:sz w:val="18"/>
          <w:szCs w:val="18"/>
          <w:bdr w:val="none" w:sz="0" w:space="0" w:color="auto" w:frame="1"/>
        </w:rPr>
        <w:t>but</w:t>
      </w:r>
      <w:r w:rsidRPr="000269AD">
        <w:rPr>
          <w:sz w:val="18"/>
          <w:szCs w:val="18"/>
        </w:rPr>
        <w:t> let your hands be strong.</w:t>
      </w:r>
    </w:p>
    <w:p w:rsidR="00AD1031" w:rsidRDefault="00AD1031" w:rsidP="00AD1031">
      <w:pPr>
        <w:pStyle w:val="NoSpacing"/>
        <w:ind w:left="1440"/>
        <w:rPr>
          <w:sz w:val="18"/>
          <w:szCs w:val="18"/>
        </w:rPr>
      </w:pPr>
    </w:p>
    <w:p w:rsidR="00AD1031" w:rsidRPr="000269AD" w:rsidRDefault="00AD1031" w:rsidP="00AD1031">
      <w:pPr>
        <w:pStyle w:val="NoSpacing"/>
        <w:ind w:left="1440"/>
        <w:rPr>
          <w:sz w:val="18"/>
          <w:szCs w:val="18"/>
        </w:rPr>
      </w:pPr>
      <w:r>
        <w:rPr>
          <w:sz w:val="18"/>
          <w:szCs w:val="18"/>
        </w:rPr>
        <w:t>“</w:t>
      </w:r>
      <w:r w:rsidRPr="000269AD">
        <w:rPr>
          <w:sz w:val="18"/>
          <w:szCs w:val="18"/>
        </w:rPr>
        <w:t>For thus saith the </w:t>
      </w:r>
      <w:r w:rsidRPr="000269AD">
        <w:rPr>
          <w:rStyle w:val="small-caps"/>
          <w:sz w:val="18"/>
          <w:szCs w:val="18"/>
          <w:bdr w:val="none" w:sz="0" w:space="0" w:color="auto" w:frame="1"/>
        </w:rPr>
        <w:t>Lord</w:t>
      </w:r>
      <w:r w:rsidRPr="000269AD">
        <w:rPr>
          <w:sz w:val="18"/>
          <w:szCs w:val="18"/>
        </w:rPr>
        <w:t> of hosts; As I thought to punish you, when your fathers provoked me to wrath, saith the </w:t>
      </w:r>
      <w:r w:rsidRPr="000269AD">
        <w:rPr>
          <w:rStyle w:val="small-caps"/>
          <w:sz w:val="18"/>
          <w:szCs w:val="18"/>
          <w:bdr w:val="none" w:sz="0" w:space="0" w:color="auto" w:frame="1"/>
        </w:rPr>
        <w:t>Lord</w:t>
      </w:r>
      <w:r w:rsidRPr="000269AD">
        <w:rPr>
          <w:sz w:val="18"/>
          <w:szCs w:val="18"/>
        </w:rPr>
        <w:t> of hosts, and I </w:t>
      </w:r>
      <w:r w:rsidRPr="000269AD">
        <w:rPr>
          <w:rStyle w:val="study-note-ref"/>
          <w:sz w:val="18"/>
          <w:szCs w:val="18"/>
          <w:bdr w:val="none" w:sz="0" w:space="0" w:color="auto" w:frame="1"/>
        </w:rPr>
        <w:t>repented</w:t>
      </w:r>
      <w:r w:rsidRPr="000269AD">
        <w:rPr>
          <w:sz w:val="18"/>
          <w:szCs w:val="18"/>
        </w:rPr>
        <w:t> not:</w:t>
      </w:r>
      <w:r>
        <w:rPr>
          <w:sz w:val="18"/>
          <w:szCs w:val="18"/>
        </w:rPr>
        <w:t xml:space="preserve"> </w:t>
      </w:r>
      <w:r w:rsidRPr="000269AD">
        <w:rPr>
          <w:sz w:val="18"/>
          <w:szCs w:val="18"/>
        </w:rPr>
        <w:t>So again have I thought in these days to do well unto Jerusalem and to the house of Judah: fear ye not.</w:t>
      </w:r>
      <w:r>
        <w:rPr>
          <w:sz w:val="18"/>
          <w:szCs w:val="18"/>
        </w:rPr>
        <w:t xml:space="preserve"> </w:t>
      </w:r>
      <w:r w:rsidRPr="000269AD">
        <w:rPr>
          <w:sz w:val="18"/>
          <w:szCs w:val="18"/>
        </w:rPr>
        <w:t>These </w:t>
      </w:r>
      <w:r w:rsidRPr="000269AD">
        <w:rPr>
          <w:rStyle w:val="clarity-word"/>
          <w:sz w:val="18"/>
          <w:szCs w:val="18"/>
          <w:bdr w:val="none" w:sz="0" w:space="0" w:color="auto" w:frame="1"/>
        </w:rPr>
        <w:t>are</w:t>
      </w:r>
      <w:r w:rsidRPr="000269AD">
        <w:rPr>
          <w:sz w:val="18"/>
          <w:szCs w:val="18"/>
        </w:rPr>
        <w:t> the things that ye shall do; Speak ye every man the </w:t>
      </w:r>
      <w:r w:rsidRPr="000269AD">
        <w:rPr>
          <w:rStyle w:val="study-note-ref"/>
          <w:sz w:val="18"/>
          <w:szCs w:val="18"/>
          <w:bdr w:val="none" w:sz="0" w:space="0" w:color="auto" w:frame="1"/>
        </w:rPr>
        <w:t>truth</w:t>
      </w:r>
      <w:r w:rsidRPr="000269AD">
        <w:rPr>
          <w:sz w:val="18"/>
          <w:szCs w:val="18"/>
        </w:rPr>
        <w:t> to his neighbour; execute the </w:t>
      </w:r>
      <w:r w:rsidRPr="000269AD">
        <w:rPr>
          <w:rStyle w:val="study-note-ref"/>
          <w:sz w:val="18"/>
          <w:szCs w:val="18"/>
          <w:bdr w:val="none" w:sz="0" w:space="0" w:color="auto" w:frame="1"/>
        </w:rPr>
        <w:t>judgment</w:t>
      </w:r>
      <w:r w:rsidRPr="000269AD">
        <w:rPr>
          <w:sz w:val="18"/>
          <w:szCs w:val="18"/>
        </w:rPr>
        <w:t> of truth and </w:t>
      </w:r>
      <w:r w:rsidRPr="000269AD">
        <w:rPr>
          <w:rStyle w:val="study-note-ref"/>
          <w:sz w:val="18"/>
          <w:szCs w:val="18"/>
          <w:bdr w:val="none" w:sz="0" w:space="0" w:color="auto" w:frame="1"/>
        </w:rPr>
        <w:t>peace</w:t>
      </w:r>
      <w:r w:rsidRPr="000269AD">
        <w:rPr>
          <w:sz w:val="18"/>
          <w:szCs w:val="18"/>
        </w:rPr>
        <w:t> in your gates:</w:t>
      </w:r>
      <w:r>
        <w:rPr>
          <w:sz w:val="18"/>
          <w:szCs w:val="18"/>
        </w:rPr>
        <w:t xml:space="preserve"> </w:t>
      </w:r>
      <w:r w:rsidRPr="000269AD">
        <w:rPr>
          <w:sz w:val="18"/>
          <w:szCs w:val="18"/>
        </w:rPr>
        <w:t>And let none of you imagine evil in your hearts against his neighbour; and love no </w:t>
      </w:r>
      <w:r w:rsidRPr="000269AD">
        <w:rPr>
          <w:rStyle w:val="study-note-ref"/>
          <w:sz w:val="18"/>
          <w:szCs w:val="18"/>
          <w:bdr w:val="none" w:sz="0" w:space="0" w:color="auto" w:frame="1"/>
        </w:rPr>
        <w:t>false oath</w:t>
      </w:r>
      <w:r w:rsidRPr="000269AD">
        <w:rPr>
          <w:sz w:val="18"/>
          <w:szCs w:val="18"/>
        </w:rPr>
        <w:t>: for all these </w:t>
      </w:r>
      <w:r w:rsidRPr="000269AD">
        <w:rPr>
          <w:rStyle w:val="clarity-word"/>
          <w:sz w:val="18"/>
          <w:szCs w:val="18"/>
          <w:bdr w:val="none" w:sz="0" w:space="0" w:color="auto" w:frame="1"/>
        </w:rPr>
        <w:t>are things</w:t>
      </w:r>
      <w:r w:rsidRPr="000269AD">
        <w:rPr>
          <w:sz w:val="18"/>
          <w:szCs w:val="18"/>
        </w:rPr>
        <w:t> that I hate, saith the </w:t>
      </w:r>
      <w:r w:rsidRPr="000269AD">
        <w:rPr>
          <w:rStyle w:val="small-caps"/>
          <w:sz w:val="18"/>
          <w:szCs w:val="18"/>
          <w:bdr w:val="none" w:sz="0" w:space="0" w:color="auto" w:frame="1"/>
        </w:rPr>
        <w:t>Lord</w:t>
      </w:r>
      <w:r w:rsidRPr="000269AD">
        <w:rPr>
          <w:sz w:val="18"/>
          <w:szCs w:val="18"/>
        </w:rPr>
        <w:t>.</w:t>
      </w:r>
    </w:p>
    <w:p w:rsidR="00AD1031" w:rsidRPr="000269AD" w:rsidRDefault="00AD1031" w:rsidP="00AD1031">
      <w:pPr>
        <w:pStyle w:val="NoSpacing"/>
        <w:ind w:left="1440"/>
        <w:rPr>
          <w:sz w:val="18"/>
          <w:szCs w:val="18"/>
        </w:rPr>
      </w:pPr>
      <w:r w:rsidRPr="000269AD">
        <w:rPr>
          <w:sz w:val="18"/>
          <w:szCs w:val="18"/>
        </w:rPr>
        <w:t>And the word of the </w:t>
      </w:r>
      <w:r w:rsidRPr="000269AD">
        <w:rPr>
          <w:rStyle w:val="small-caps"/>
          <w:sz w:val="18"/>
          <w:szCs w:val="18"/>
          <w:bdr w:val="none" w:sz="0" w:space="0" w:color="auto" w:frame="1"/>
        </w:rPr>
        <w:t>Lord</w:t>
      </w:r>
      <w:r w:rsidRPr="000269AD">
        <w:rPr>
          <w:sz w:val="18"/>
          <w:szCs w:val="18"/>
        </w:rPr>
        <w:t> of hosts came unto me, saying,</w:t>
      </w:r>
    </w:p>
    <w:p w:rsidR="00AD1031" w:rsidRDefault="00AD1031" w:rsidP="00AD1031">
      <w:pPr>
        <w:pStyle w:val="NoSpacing"/>
        <w:ind w:left="1440"/>
        <w:rPr>
          <w:sz w:val="18"/>
          <w:szCs w:val="18"/>
        </w:rPr>
      </w:pPr>
    </w:p>
    <w:p w:rsidR="00AD1031" w:rsidRPr="000269AD" w:rsidRDefault="00AD1031" w:rsidP="00AD1031">
      <w:pPr>
        <w:pStyle w:val="NoSpacing"/>
        <w:ind w:left="1440"/>
        <w:rPr>
          <w:sz w:val="18"/>
          <w:szCs w:val="18"/>
        </w:rPr>
      </w:pPr>
      <w:r>
        <w:rPr>
          <w:sz w:val="18"/>
          <w:szCs w:val="18"/>
        </w:rPr>
        <w:t>“</w:t>
      </w:r>
      <w:r w:rsidRPr="000269AD">
        <w:rPr>
          <w:sz w:val="18"/>
          <w:szCs w:val="18"/>
        </w:rPr>
        <w:t>Thus saith the </w:t>
      </w:r>
      <w:r w:rsidRPr="000269AD">
        <w:rPr>
          <w:rStyle w:val="small-caps"/>
          <w:sz w:val="18"/>
          <w:szCs w:val="18"/>
          <w:bdr w:val="none" w:sz="0" w:space="0" w:color="auto" w:frame="1"/>
        </w:rPr>
        <w:t>Lord</w:t>
      </w:r>
      <w:r w:rsidRPr="000269AD">
        <w:rPr>
          <w:sz w:val="18"/>
          <w:szCs w:val="18"/>
        </w:rPr>
        <w:t> of hosts; The fast of the fourth </w:t>
      </w:r>
      <w:r w:rsidRPr="000269AD">
        <w:rPr>
          <w:rStyle w:val="clarity-word"/>
          <w:sz w:val="18"/>
          <w:szCs w:val="18"/>
          <w:bdr w:val="none" w:sz="0" w:space="0" w:color="auto" w:frame="1"/>
        </w:rPr>
        <w:t>month,</w:t>
      </w:r>
      <w:r w:rsidRPr="000269AD">
        <w:rPr>
          <w:sz w:val="18"/>
          <w:szCs w:val="18"/>
        </w:rPr>
        <w:t> and the fast of the fifth, and the fast of the seventh, and the fast of the tenth, shall be to the house of Judah joy and gladness, and cheerful feasts; therefore love the truth and peace.; </w:t>
      </w:r>
      <w:r w:rsidRPr="000269AD">
        <w:rPr>
          <w:rStyle w:val="clarity-word"/>
          <w:sz w:val="18"/>
          <w:szCs w:val="18"/>
          <w:bdr w:val="none" w:sz="0" w:space="0" w:color="auto" w:frame="1"/>
        </w:rPr>
        <w:t>It shall</w:t>
      </w:r>
      <w:r w:rsidRPr="000269AD">
        <w:rPr>
          <w:sz w:val="18"/>
          <w:szCs w:val="18"/>
        </w:rPr>
        <w:t> yet </w:t>
      </w:r>
      <w:r w:rsidRPr="000269AD">
        <w:rPr>
          <w:rStyle w:val="clarity-word"/>
          <w:sz w:val="18"/>
          <w:szCs w:val="18"/>
          <w:bdr w:val="none" w:sz="0" w:space="0" w:color="auto" w:frame="1"/>
        </w:rPr>
        <w:t>come to pass,</w:t>
      </w:r>
      <w:r w:rsidRPr="000269AD">
        <w:rPr>
          <w:sz w:val="18"/>
          <w:szCs w:val="18"/>
        </w:rPr>
        <w:t> that there shall come people, and the inhabitants of many cities:</w:t>
      </w:r>
      <w:r>
        <w:rPr>
          <w:sz w:val="18"/>
          <w:szCs w:val="18"/>
        </w:rPr>
        <w:t xml:space="preserve"> </w:t>
      </w:r>
      <w:r w:rsidRPr="000269AD">
        <w:rPr>
          <w:sz w:val="18"/>
          <w:szCs w:val="18"/>
        </w:rPr>
        <w:t>And the inhabitants of one </w:t>
      </w:r>
      <w:r w:rsidRPr="000269AD">
        <w:rPr>
          <w:rStyle w:val="clarity-word"/>
          <w:sz w:val="18"/>
          <w:szCs w:val="18"/>
          <w:bdr w:val="none" w:sz="0" w:space="0" w:color="auto" w:frame="1"/>
        </w:rPr>
        <w:t>city</w:t>
      </w:r>
      <w:r w:rsidRPr="000269AD">
        <w:rPr>
          <w:sz w:val="18"/>
          <w:szCs w:val="18"/>
        </w:rPr>
        <w:t> shall go to another, saying, Let us go speedily to pray before the </w:t>
      </w:r>
      <w:r w:rsidRPr="000269AD">
        <w:rPr>
          <w:rStyle w:val="small-caps"/>
          <w:sz w:val="18"/>
          <w:szCs w:val="18"/>
          <w:bdr w:val="none" w:sz="0" w:space="0" w:color="auto" w:frame="1"/>
        </w:rPr>
        <w:t>Lord</w:t>
      </w:r>
      <w:r w:rsidRPr="000269AD">
        <w:rPr>
          <w:sz w:val="18"/>
          <w:szCs w:val="18"/>
        </w:rPr>
        <w:t>, and to seek the </w:t>
      </w:r>
      <w:r w:rsidRPr="000269AD">
        <w:rPr>
          <w:rStyle w:val="small-caps"/>
          <w:sz w:val="18"/>
          <w:szCs w:val="18"/>
          <w:bdr w:val="none" w:sz="0" w:space="0" w:color="auto" w:frame="1"/>
        </w:rPr>
        <w:t>Lord</w:t>
      </w:r>
      <w:r w:rsidRPr="000269AD">
        <w:rPr>
          <w:sz w:val="18"/>
          <w:szCs w:val="18"/>
        </w:rPr>
        <w:t> of hosts: I will go also.</w:t>
      </w:r>
      <w:r>
        <w:rPr>
          <w:sz w:val="18"/>
          <w:szCs w:val="18"/>
        </w:rPr>
        <w:t xml:space="preserve"> </w:t>
      </w:r>
      <w:r w:rsidRPr="000269AD">
        <w:rPr>
          <w:sz w:val="18"/>
          <w:szCs w:val="18"/>
        </w:rPr>
        <w:t>Yea, many </w:t>
      </w:r>
      <w:r w:rsidRPr="000269AD">
        <w:rPr>
          <w:rStyle w:val="study-note-ref"/>
          <w:sz w:val="18"/>
          <w:szCs w:val="18"/>
          <w:bdr w:val="none" w:sz="0" w:space="0" w:color="auto" w:frame="1"/>
        </w:rPr>
        <w:t>people</w:t>
      </w:r>
      <w:r w:rsidRPr="000269AD">
        <w:rPr>
          <w:sz w:val="18"/>
          <w:szCs w:val="18"/>
        </w:rPr>
        <w:t> and strong nations shall come to seek the </w:t>
      </w:r>
      <w:r w:rsidRPr="000269AD">
        <w:rPr>
          <w:rStyle w:val="small-caps"/>
          <w:sz w:val="18"/>
          <w:szCs w:val="18"/>
          <w:bdr w:val="none" w:sz="0" w:space="0" w:color="auto" w:frame="1"/>
        </w:rPr>
        <w:t>Lord</w:t>
      </w:r>
      <w:r w:rsidRPr="000269AD">
        <w:rPr>
          <w:sz w:val="18"/>
          <w:szCs w:val="18"/>
        </w:rPr>
        <w:t> of hosts in Jerusalem, and to pray before the </w:t>
      </w:r>
      <w:r w:rsidRPr="000269AD">
        <w:rPr>
          <w:rStyle w:val="small-caps"/>
          <w:sz w:val="18"/>
          <w:szCs w:val="18"/>
          <w:bdr w:val="none" w:sz="0" w:space="0" w:color="auto" w:frame="1"/>
        </w:rPr>
        <w:t>Lord</w:t>
      </w:r>
      <w:r w:rsidRPr="000269AD">
        <w:rPr>
          <w:sz w:val="18"/>
          <w:szCs w:val="18"/>
        </w:rPr>
        <w:t>. In those days </w:t>
      </w:r>
      <w:r w:rsidRPr="000269AD">
        <w:rPr>
          <w:rStyle w:val="clarity-word"/>
          <w:sz w:val="18"/>
          <w:szCs w:val="18"/>
          <w:bdr w:val="none" w:sz="0" w:space="0" w:color="auto" w:frame="1"/>
        </w:rPr>
        <w:t>it shall come to pass,</w:t>
      </w:r>
      <w:r w:rsidRPr="000269AD">
        <w:rPr>
          <w:sz w:val="18"/>
          <w:szCs w:val="18"/>
        </w:rPr>
        <w:t> that ten men shall take hold out of all languages of the nations, even shall take hold of the skirt of him that is a Jew, saying, We will go with you: for we have heard </w:t>
      </w:r>
      <w:r w:rsidRPr="000269AD">
        <w:rPr>
          <w:rStyle w:val="clarity-word"/>
          <w:sz w:val="18"/>
          <w:szCs w:val="18"/>
          <w:bdr w:val="none" w:sz="0" w:space="0" w:color="auto" w:frame="1"/>
        </w:rPr>
        <w:t>that</w:t>
      </w:r>
      <w:r w:rsidRPr="000269AD">
        <w:rPr>
          <w:sz w:val="18"/>
          <w:szCs w:val="18"/>
        </w:rPr>
        <w:t> God </w:t>
      </w:r>
      <w:r w:rsidRPr="000269AD">
        <w:rPr>
          <w:rStyle w:val="clarity-word"/>
          <w:sz w:val="18"/>
          <w:szCs w:val="18"/>
          <w:bdr w:val="none" w:sz="0" w:space="0" w:color="auto" w:frame="1"/>
        </w:rPr>
        <w:t>is</w:t>
      </w:r>
      <w:r w:rsidRPr="000269AD">
        <w:rPr>
          <w:sz w:val="18"/>
          <w:szCs w:val="18"/>
        </w:rPr>
        <w:t> with </w:t>
      </w:r>
      <w:r w:rsidRPr="000269AD">
        <w:rPr>
          <w:rStyle w:val="study-note-ref"/>
          <w:sz w:val="18"/>
          <w:szCs w:val="18"/>
          <w:bdr w:val="none" w:sz="0" w:space="0" w:color="auto" w:frame="1"/>
        </w:rPr>
        <w:t>you</w:t>
      </w:r>
      <w:r w:rsidRPr="000269AD">
        <w:rPr>
          <w:sz w:val="18"/>
          <w:szCs w:val="18"/>
        </w:rPr>
        <w:t>.</w:t>
      </w:r>
      <w:r>
        <w:rPr>
          <w:sz w:val="18"/>
          <w:szCs w:val="18"/>
        </w:rPr>
        <w:t>”</w:t>
      </w:r>
    </w:p>
    <w:p w:rsidR="00AD1031" w:rsidRDefault="00AD1031" w:rsidP="00AD1031">
      <w:pPr>
        <w:pStyle w:val="NoSpacing"/>
        <w:rPr>
          <w:b/>
          <w:sz w:val="18"/>
          <w:szCs w:val="18"/>
          <w:u w:val="single"/>
        </w:rPr>
      </w:pPr>
    </w:p>
    <w:p w:rsidR="00AD1031" w:rsidRDefault="00AD1031" w:rsidP="00AD1031">
      <w:pPr>
        <w:pStyle w:val="NoSpacing"/>
        <w:rPr>
          <w:b/>
          <w:sz w:val="18"/>
          <w:szCs w:val="18"/>
          <w:u w:val="single"/>
        </w:rPr>
      </w:pPr>
      <w:r>
        <w:rPr>
          <w:b/>
          <w:sz w:val="18"/>
          <w:szCs w:val="18"/>
          <w:u w:val="single"/>
        </w:rPr>
        <w:t>God will gather his people and smite the enemies of Israel (</w:t>
      </w:r>
      <w:r w:rsidRPr="00F51E66">
        <w:rPr>
          <w:b/>
          <w:sz w:val="18"/>
          <w:szCs w:val="18"/>
          <w:u w:val="single"/>
        </w:rPr>
        <w:t>Zech 10:5-12</w:t>
      </w:r>
      <w:r>
        <w:rPr>
          <w:b/>
          <w:sz w:val="18"/>
          <w:szCs w:val="18"/>
          <w:u w:val="single"/>
        </w:rPr>
        <w:t>)</w:t>
      </w:r>
    </w:p>
    <w:p w:rsidR="00AD1031" w:rsidRDefault="00AD1031" w:rsidP="00AD1031">
      <w:pPr>
        <w:pStyle w:val="NoSpacing"/>
        <w:rPr>
          <w:sz w:val="18"/>
          <w:szCs w:val="18"/>
        </w:rPr>
      </w:pPr>
      <w:r>
        <w:rPr>
          <w:sz w:val="18"/>
          <w:szCs w:val="18"/>
        </w:rPr>
        <w:tab/>
        <w:t>[And Zachariah prophesied, saying]</w:t>
      </w:r>
    </w:p>
    <w:p w:rsidR="00AD1031" w:rsidRDefault="00AD1031" w:rsidP="00AD1031">
      <w:pPr>
        <w:pStyle w:val="NoSpacing"/>
        <w:rPr>
          <w:sz w:val="18"/>
          <w:szCs w:val="18"/>
        </w:rPr>
      </w:pPr>
    </w:p>
    <w:p w:rsidR="00AD1031" w:rsidRPr="000269AD" w:rsidRDefault="00AD1031" w:rsidP="00AD1031">
      <w:pPr>
        <w:pStyle w:val="NoSpacing"/>
        <w:ind w:left="1440"/>
        <w:rPr>
          <w:sz w:val="18"/>
          <w:szCs w:val="18"/>
        </w:rPr>
      </w:pPr>
      <w:r>
        <w:rPr>
          <w:sz w:val="18"/>
          <w:szCs w:val="18"/>
        </w:rPr>
        <w:t>“</w:t>
      </w:r>
      <w:r w:rsidRPr="000269AD">
        <w:rPr>
          <w:sz w:val="18"/>
          <w:szCs w:val="18"/>
        </w:rPr>
        <w:t>And they shall be as mighty </w:t>
      </w:r>
      <w:r w:rsidRPr="000269AD">
        <w:rPr>
          <w:rStyle w:val="clarity-word"/>
          <w:sz w:val="18"/>
          <w:szCs w:val="18"/>
          <w:bdr w:val="none" w:sz="0" w:space="0" w:color="auto" w:frame="1"/>
        </w:rPr>
        <w:t>men,</w:t>
      </w:r>
      <w:r w:rsidRPr="000269AD">
        <w:rPr>
          <w:sz w:val="18"/>
          <w:szCs w:val="18"/>
        </w:rPr>
        <w:t> which tread down </w:t>
      </w:r>
      <w:r w:rsidRPr="000269AD">
        <w:rPr>
          <w:rStyle w:val="clarity-word"/>
          <w:sz w:val="18"/>
          <w:szCs w:val="18"/>
          <w:bdr w:val="none" w:sz="0" w:space="0" w:color="auto" w:frame="1"/>
        </w:rPr>
        <w:t>their enemies</w:t>
      </w:r>
      <w:r w:rsidRPr="000269AD">
        <w:rPr>
          <w:sz w:val="18"/>
          <w:szCs w:val="18"/>
        </w:rPr>
        <w:t> in the mire of the streets in the battle: and they shall fight, because the </w:t>
      </w:r>
      <w:r w:rsidRPr="000269AD">
        <w:rPr>
          <w:rStyle w:val="small-caps"/>
          <w:sz w:val="18"/>
          <w:szCs w:val="18"/>
          <w:bdr w:val="none" w:sz="0" w:space="0" w:color="auto" w:frame="1"/>
        </w:rPr>
        <w:t>Lord</w:t>
      </w:r>
      <w:r w:rsidRPr="000269AD">
        <w:rPr>
          <w:sz w:val="18"/>
          <w:szCs w:val="18"/>
        </w:rPr>
        <w:t> </w:t>
      </w:r>
      <w:r w:rsidRPr="000269AD">
        <w:rPr>
          <w:rStyle w:val="clarity-word"/>
          <w:sz w:val="18"/>
          <w:szCs w:val="18"/>
          <w:bdr w:val="none" w:sz="0" w:space="0" w:color="auto" w:frame="1"/>
        </w:rPr>
        <w:t>is</w:t>
      </w:r>
      <w:r w:rsidRPr="000269AD">
        <w:rPr>
          <w:sz w:val="18"/>
          <w:szCs w:val="18"/>
        </w:rPr>
        <w:t> with them, and the riders on horses shall be confounded.</w:t>
      </w:r>
    </w:p>
    <w:p w:rsidR="00AD1031" w:rsidRPr="000269AD" w:rsidRDefault="00AD1031" w:rsidP="00AD1031">
      <w:pPr>
        <w:pStyle w:val="NoSpacing"/>
        <w:ind w:left="1440"/>
        <w:rPr>
          <w:sz w:val="18"/>
          <w:szCs w:val="18"/>
        </w:rPr>
      </w:pPr>
      <w:r w:rsidRPr="000269AD">
        <w:rPr>
          <w:sz w:val="18"/>
          <w:szCs w:val="18"/>
        </w:rPr>
        <w:t>And I will strengthen the house of Judah, and I will save the house of Joseph, and I will bring them again to place them; for I have mercy upon them: and they shall be as thou</w:t>
      </w:r>
      <w:r>
        <w:rPr>
          <w:sz w:val="18"/>
          <w:szCs w:val="18"/>
        </w:rPr>
        <w:t xml:space="preserve">gh I had not cast them off: for I am the </w:t>
      </w:r>
      <w:r w:rsidRPr="000269AD">
        <w:rPr>
          <w:rStyle w:val="small-caps"/>
          <w:sz w:val="18"/>
          <w:szCs w:val="18"/>
          <w:bdr w:val="none" w:sz="0" w:space="0" w:color="auto" w:frame="1"/>
        </w:rPr>
        <w:t>Lord</w:t>
      </w:r>
      <w:r w:rsidRPr="000269AD">
        <w:rPr>
          <w:sz w:val="18"/>
          <w:szCs w:val="18"/>
        </w:rPr>
        <w:t> their God, and will </w:t>
      </w:r>
      <w:r w:rsidRPr="000269AD">
        <w:rPr>
          <w:rStyle w:val="study-note-ref"/>
          <w:sz w:val="18"/>
          <w:szCs w:val="18"/>
          <w:bdr w:val="none" w:sz="0" w:space="0" w:color="auto" w:frame="1"/>
        </w:rPr>
        <w:t>hear</w:t>
      </w:r>
      <w:r w:rsidRPr="000269AD">
        <w:rPr>
          <w:sz w:val="18"/>
          <w:szCs w:val="18"/>
        </w:rPr>
        <w:t> them.</w:t>
      </w:r>
      <w:r>
        <w:rPr>
          <w:sz w:val="18"/>
          <w:szCs w:val="18"/>
        </w:rPr>
        <w:t xml:space="preserve"> </w:t>
      </w:r>
      <w:r w:rsidRPr="000269AD">
        <w:rPr>
          <w:sz w:val="18"/>
          <w:szCs w:val="18"/>
        </w:rPr>
        <w:t>And </w:t>
      </w:r>
      <w:r w:rsidRPr="000269AD">
        <w:rPr>
          <w:rStyle w:val="clarity-word"/>
          <w:sz w:val="18"/>
          <w:szCs w:val="18"/>
          <w:bdr w:val="none" w:sz="0" w:space="0" w:color="auto" w:frame="1"/>
        </w:rPr>
        <w:t>they of</w:t>
      </w:r>
      <w:r w:rsidRPr="000269AD">
        <w:rPr>
          <w:sz w:val="18"/>
          <w:szCs w:val="18"/>
        </w:rPr>
        <w:t> </w:t>
      </w:r>
      <w:r w:rsidRPr="000269AD">
        <w:rPr>
          <w:rStyle w:val="study-note-ref"/>
          <w:sz w:val="18"/>
          <w:szCs w:val="18"/>
          <w:bdr w:val="none" w:sz="0" w:space="0" w:color="auto" w:frame="1"/>
        </w:rPr>
        <w:t>Ephraim</w:t>
      </w:r>
      <w:r w:rsidRPr="000269AD">
        <w:rPr>
          <w:sz w:val="18"/>
          <w:szCs w:val="18"/>
        </w:rPr>
        <w:t> shall be like a mighty </w:t>
      </w:r>
      <w:r w:rsidRPr="000269AD">
        <w:rPr>
          <w:rStyle w:val="clarity-word"/>
          <w:sz w:val="18"/>
          <w:szCs w:val="18"/>
          <w:bdr w:val="none" w:sz="0" w:space="0" w:color="auto" w:frame="1"/>
        </w:rPr>
        <w:t>man,</w:t>
      </w:r>
      <w:r w:rsidRPr="000269AD">
        <w:rPr>
          <w:sz w:val="18"/>
          <w:szCs w:val="18"/>
        </w:rPr>
        <w:t> and their heart shall rejoice as through wine: yea, their children shall see </w:t>
      </w:r>
      <w:r w:rsidRPr="000269AD">
        <w:rPr>
          <w:rStyle w:val="clarity-word"/>
          <w:sz w:val="18"/>
          <w:szCs w:val="18"/>
          <w:bdr w:val="none" w:sz="0" w:space="0" w:color="auto" w:frame="1"/>
        </w:rPr>
        <w:t>it,</w:t>
      </w:r>
      <w:r w:rsidRPr="000269AD">
        <w:rPr>
          <w:sz w:val="18"/>
          <w:szCs w:val="18"/>
        </w:rPr>
        <w:t> and be glad; their heart shall rejoice in the </w:t>
      </w:r>
      <w:r w:rsidRPr="000269AD">
        <w:rPr>
          <w:rStyle w:val="small-caps"/>
          <w:sz w:val="18"/>
          <w:szCs w:val="18"/>
          <w:bdr w:val="none" w:sz="0" w:space="0" w:color="auto" w:frame="1"/>
        </w:rPr>
        <w:t>Lord</w:t>
      </w:r>
      <w:r w:rsidRPr="000269AD">
        <w:rPr>
          <w:sz w:val="18"/>
          <w:szCs w:val="18"/>
        </w:rPr>
        <w:t>.</w:t>
      </w:r>
    </w:p>
    <w:p w:rsidR="00AD1031" w:rsidRPr="000269AD" w:rsidRDefault="00AD1031" w:rsidP="00AD1031">
      <w:pPr>
        <w:pStyle w:val="NoSpacing"/>
        <w:ind w:left="1440"/>
        <w:rPr>
          <w:sz w:val="18"/>
          <w:szCs w:val="18"/>
        </w:rPr>
      </w:pPr>
      <w:r w:rsidRPr="000269AD">
        <w:rPr>
          <w:sz w:val="18"/>
          <w:szCs w:val="18"/>
        </w:rPr>
        <w:t>I will hiss for them, and </w:t>
      </w:r>
      <w:r w:rsidRPr="000269AD">
        <w:rPr>
          <w:rStyle w:val="study-note-ref"/>
          <w:sz w:val="18"/>
          <w:szCs w:val="18"/>
          <w:bdr w:val="none" w:sz="0" w:space="0" w:color="auto" w:frame="1"/>
        </w:rPr>
        <w:t>gather</w:t>
      </w:r>
      <w:r w:rsidRPr="000269AD">
        <w:rPr>
          <w:sz w:val="18"/>
          <w:szCs w:val="18"/>
        </w:rPr>
        <w:t> them; for I have redeemed them: and they shall increase as they have increased.</w:t>
      </w:r>
    </w:p>
    <w:p w:rsidR="00AD1031" w:rsidRDefault="00AD1031" w:rsidP="00AD1031">
      <w:pPr>
        <w:pStyle w:val="NoSpacing"/>
        <w:ind w:left="1440"/>
        <w:rPr>
          <w:sz w:val="18"/>
          <w:szCs w:val="18"/>
        </w:rPr>
      </w:pPr>
    </w:p>
    <w:p w:rsidR="00AD1031" w:rsidRPr="000269AD" w:rsidRDefault="00AD1031" w:rsidP="00AD1031">
      <w:pPr>
        <w:pStyle w:val="NoSpacing"/>
        <w:ind w:left="1440"/>
        <w:rPr>
          <w:sz w:val="18"/>
          <w:szCs w:val="18"/>
        </w:rPr>
      </w:pPr>
      <w:r>
        <w:rPr>
          <w:sz w:val="18"/>
          <w:szCs w:val="18"/>
        </w:rPr>
        <w:t>“</w:t>
      </w:r>
      <w:r w:rsidRPr="000269AD">
        <w:rPr>
          <w:sz w:val="18"/>
          <w:szCs w:val="18"/>
        </w:rPr>
        <w:t>And I will </w:t>
      </w:r>
      <w:r w:rsidRPr="000269AD">
        <w:rPr>
          <w:rStyle w:val="study-note-ref"/>
          <w:sz w:val="18"/>
          <w:szCs w:val="18"/>
          <w:bdr w:val="none" w:sz="0" w:space="0" w:color="auto" w:frame="1"/>
        </w:rPr>
        <w:t>sow</w:t>
      </w:r>
      <w:r w:rsidRPr="000269AD">
        <w:rPr>
          <w:sz w:val="18"/>
          <w:szCs w:val="18"/>
        </w:rPr>
        <w:t> them among the people: and they shall </w:t>
      </w:r>
      <w:r w:rsidRPr="000269AD">
        <w:rPr>
          <w:rStyle w:val="study-note-ref"/>
          <w:sz w:val="18"/>
          <w:szCs w:val="18"/>
          <w:bdr w:val="none" w:sz="0" w:space="0" w:color="auto" w:frame="1"/>
        </w:rPr>
        <w:t>remember</w:t>
      </w:r>
      <w:r w:rsidRPr="000269AD">
        <w:rPr>
          <w:sz w:val="18"/>
          <w:szCs w:val="18"/>
        </w:rPr>
        <w:t> me in far countries; and they shall live with their children, and turn again.</w:t>
      </w:r>
      <w:r>
        <w:rPr>
          <w:sz w:val="18"/>
          <w:szCs w:val="18"/>
        </w:rPr>
        <w:t xml:space="preserve"> </w:t>
      </w:r>
      <w:r w:rsidRPr="000269AD">
        <w:rPr>
          <w:sz w:val="18"/>
          <w:szCs w:val="18"/>
        </w:rPr>
        <w:t>I will bring them again also out of the land of Egypt, and gather them out of </w:t>
      </w:r>
      <w:r w:rsidRPr="000269AD">
        <w:rPr>
          <w:rStyle w:val="study-note-ref"/>
          <w:sz w:val="18"/>
          <w:szCs w:val="18"/>
          <w:bdr w:val="none" w:sz="0" w:space="0" w:color="auto" w:frame="1"/>
        </w:rPr>
        <w:t>Assyria</w:t>
      </w:r>
      <w:r w:rsidRPr="000269AD">
        <w:rPr>
          <w:sz w:val="18"/>
          <w:szCs w:val="18"/>
        </w:rPr>
        <w:t>; and I will bring them into the land of Gilead and Lebanon; and </w:t>
      </w:r>
      <w:r w:rsidRPr="000269AD">
        <w:rPr>
          <w:rStyle w:val="clarity-word"/>
          <w:sz w:val="18"/>
          <w:szCs w:val="18"/>
          <w:bdr w:val="none" w:sz="0" w:space="0" w:color="auto" w:frame="1"/>
        </w:rPr>
        <w:t>place</w:t>
      </w:r>
      <w:r w:rsidRPr="000269AD">
        <w:rPr>
          <w:sz w:val="18"/>
          <w:szCs w:val="18"/>
        </w:rPr>
        <w:t> shall not be found for them.</w:t>
      </w:r>
    </w:p>
    <w:p w:rsidR="00AD1031" w:rsidRPr="000269AD" w:rsidRDefault="00AD1031" w:rsidP="00AD1031">
      <w:pPr>
        <w:pStyle w:val="NoSpacing"/>
        <w:ind w:left="1440"/>
        <w:rPr>
          <w:sz w:val="18"/>
          <w:szCs w:val="18"/>
        </w:rPr>
      </w:pPr>
      <w:r w:rsidRPr="000269AD">
        <w:rPr>
          <w:sz w:val="18"/>
          <w:szCs w:val="18"/>
        </w:rPr>
        <w:t>And he shall pass through the sea with affliction, and shall smite the waves in the sea, and all the deeps of the river shall dry up: and the pride of </w:t>
      </w:r>
      <w:r w:rsidRPr="000269AD">
        <w:rPr>
          <w:rStyle w:val="study-note-ref"/>
          <w:sz w:val="18"/>
          <w:szCs w:val="18"/>
          <w:bdr w:val="none" w:sz="0" w:space="0" w:color="auto" w:frame="1"/>
        </w:rPr>
        <w:t>Assyria</w:t>
      </w:r>
      <w:r w:rsidRPr="000269AD">
        <w:rPr>
          <w:sz w:val="18"/>
          <w:szCs w:val="18"/>
        </w:rPr>
        <w:t> shall be brought down, and the </w:t>
      </w:r>
      <w:r w:rsidRPr="000269AD">
        <w:rPr>
          <w:rStyle w:val="study-note-ref"/>
          <w:sz w:val="18"/>
          <w:szCs w:val="18"/>
          <w:bdr w:val="none" w:sz="0" w:space="0" w:color="auto" w:frame="1"/>
        </w:rPr>
        <w:t>sceptre</w:t>
      </w:r>
      <w:r w:rsidRPr="000269AD">
        <w:rPr>
          <w:sz w:val="18"/>
          <w:szCs w:val="18"/>
        </w:rPr>
        <w:t> of </w:t>
      </w:r>
      <w:r w:rsidRPr="000269AD">
        <w:rPr>
          <w:rStyle w:val="study-note-ref"/>
          <w:sz w:val="18"/>
          <w:szCs w:val="18"/>
          <w:bdr w:val="none" w:sz="0" w:space="0" w:color="auto" w:frame="1"/>
        </w:rPr>
        <w:t>Egypt</w:t>
      </w:r>
      <w:r w:rsidRPr="000269AD">
        <w:rPr>
          <w:sz w:val="18"/>
          <w:szCs w:val="18"/>
        </w:rPr>
        <w:t> shall depart away.</w:t>
      </w:r>
      <w:r>
        <w:rPr>
          <w:sz w:val="18"/>
          <w:szCs w:val="18"/>
        </w:rPr>
        <w:t xml:space="preserve"> </w:t>
      </w:r>
      <w:r w:rsidRPr="000269AD">
        <w:rPr>
          <w:sz w:val="18"/>
          <w:szCs w:val="18"/>
        </w:rPr>
        <w:t>And I will </w:t>
      </w:r>
      <w:r w:rsidRPr="000269AD">
        <w:rPr>
          <w:rStyle w:val="study-note-ref"/>
          <w:sz w:val="18"/>
          <w:szCs w:val="18"/>
          <w:bdr w:val="none" w:sz="0" w:space="0" w:color="auto" w:frame="1"/>
        </w:rPr>
        <w:t>strengthen</w:t>
      </w:r>
      <w:r w:rsidRPr="000269AD">
        <w:rPr>
          <w:sz w:val="18"/>
          <w:szCs w:val="18"/>
        </w:rPr>
        <w:t> them in the </w:t>
      </w:r>
      <w:r w:rsidRPr="000269AD">
        <w:rPr>
          <w:rStyle w:val="small-caps"/>
          <w:sz w:val="18"/>
          <w:szCs w:val="18"/>
          <w:bdr w:val="none" w:sz="0" w:space="0" w:color="auto" w:frame="1"/>
        </w:rPr>
        <w:t>Lord</w:t>
      </w:r>
      <w:r w:rsidRPr="000269AD">
        <w:rPr>
          <w:sz w:val="18"/>
          <w:szCs w:val="18"/>
        </w:rPr>
        <w:t>; and they shall walk up and down in his </w:t>
      </w:r>
      <w:r w:rsidRPr="000269AD">
        <w:rPr>
          <w:rStyle w:val="study-note-ref"/>
          <w:sz w:val="18"/>
          <w:szCs w:val="18"/>
          <w:bdr w:val="none" w:sz="0" w:space="0" w:color="auto" w:frame="1"/>
        </w:rPr>
        <w:t>name</w:t>
      </w:r>
      <w:r w:rsidRPr="000269AD">
        <w:rPr>
          <w:sz w:val="18"/>
          <w:szCs w:val="18"/>
        </w:rPr>
        <w:t>, saith the </w:t>
      </w:r>
      <w:r w:rsidRPr="000269AD">
        <w:rPr>
          <w:rStyle w:val="small-caps"/>
          <w:sz w:val="18"/>
          <w:szCs w:val="18"/>
          <w:bdr w:val="none" w:sz="0" w:space="0" w:color="auto" w:frame="1"/>
        </w:rPr>
        <w:t>Lord</w:t>
      </w:r>
      <w:r w:rsidRPr="000269AD">
        <w:rPr>
          <w:sz w:val="18"/>
          <w:szCs w:val="18"/>
        </w:rPr>
        <w:t>.</w:t>
      </w:r>
      <w:r>
        <w:rPr>
          <w:sz w:val="18"/>
          <w:szCs w:val="18"/>
        </w:rPr>
        <w:t>”</w:t>
      </w:r>
    </w:p>
    <w:p w:rsidR="00AD1031" w:rsidRDefault="00AD1031" w:rsidP="00AD1031">
      <w:pPr>
        <w:pStyle w:val="NoSpacing"/>
        <w:rPr>
          <w:b/>
          <w:sz w:val="18"/>
          <w:szCs w:val="18"/>
          <w:u w:val="single"/>
        </w:rPr>
      </w:pPr>
    </w:p>
    <w:p w:rsidR="00AD1031" w:rsidRDefault="00AD1031" w:rsidP="00AD1031">
      <w:pPr>
        <w:pStyle w:val="NoSpacing"/>
        <w:rPr>
          <w:b/>
          <w:sz w:val="18"/>
          <w:szCs w:val="18"/>
          <w:u w:val="single"/>
        </w:rPr>
      </w:pPr>
    </w:p>
    <w:p w:rsidR="00AD1031" w:rsidRDefault="00AD1031" w:rsidP="00AD1031">
      <w:pPr>
        <w:pStyle w:val="NoSpacing"/>
        <w:rPr>
          <w:b/>
          <w:sz w:val="18"/>
          <w:szCs w:val="18"/>
          <w:u w:val="single"/>
        </w:rPr>
      </w:pPr>
    </w:p>
    <w:p w:rsidR="00AD1031" w:rsidRDefault="00AD1031" w:rsidP="00AD1031">
      <w:pPr>
        <w:pStyle w:val="NoSpacing"/>
        <w:rPr>
          <w:b/>
          <w:sz w:val="18"/>
          <w:szCs w:val="18"/>
          <w:u w:val="single"/>
        </w:rPr>
      </w:pPr>
    </w:p>
    <w:p w:rsidR="00AD1031" w:rsidRDefault="00AD1031" w:rsidP="00AD1031">
      <w:pPr>
        <w:pStyle w:val="NoSpacing"/>
        <w:rPr>
          <w:b/>
          <w:sz w:val="18"/>
          <w:szCs w:val="18"/>
          <w:u w:val="single"/>
        </w:rPr>
      </w:pPr>
    </w:p>
    <w:p w:rsidR="00AD1031" w:rsidRDefault="00AD1031" w:rsidP="00AD1031">
      <w:pPr>
        <w:pStyle w:val="NoSpacing"/>
        <w:rPr>
          <w:b/>
          <w:sz w:val="18"/>
          <w:szCs w:val="18"/>
          <w:u w:val="single"/>
        </w:rPr>
      </w:pPr>
    </w:p>
    <w:p w:rsidR="00AD1031" w:rsidRDefault="00AD1031" w:rsidP="00AD1031">
      <w:pPr>
        <w:pStyle w:val="NoSpacing"/>
        <w:rPr>
          <w:b/>
          <w:sz w:val="18"/>
          <w:szCs w:val="18"/>
          <w:u w:val="single"/>
        </w:rPr>
      </w:pPr>
    </w:p>
    <w:p w:rsidR="00AD1031" w:rsidRDefault="00AD1031" w:rsidP="00AD1031">
      <w:pPr>
        <w:pStyle w:val="NoSpacing"/>
        <w:rPr>
          <w:b/>
          <w:sz w:val="18"/>
          <w:szCs w:val="18"/>
          <w:u w:val="single"/>
        </w:rPr>
      </w:pPr>
    </w:p>
    <w:p w:rsidR="00AD1031" w:rsidRDefault="00AD1031" w:rsidP="00AD1031">
      <w:pPr>
        <w:pStyle w:val="NoSpacing"/>
        <w:rPr>
          <w:b/>
          <w:sz w:val="18"/>
          <w:szCs w:val="18"/>
          <w:u w:val="single"/>
        </w:rPr>
      </w:pPr>
    </w:p>
    <w:p w:rsidR="00AD1031" w:rsidRPr="00780958" w:rsidRDefault="00AD1031" w:rsidP="00AD1031">
      <w:pPr>
        <w:pStyle w:val="NoSpacing"/>
        <w:jc w:val="center"/>
        <w:rPr>
          <w:b/>
          <w:i/>
          <w:sz w:val="28"/>
          <w:szCs w:val="28"/>
          <w:u w:val="single"/>
        </w:rPr>
      </w:pPr>
      <w:r>
        <w:rPr>
          <w:b/>
          <w:i/>
          <w:sz w:val="28"/>
          <w:szCs w:val="28"/>
          <w:u w:val="single"/>
        </w:rPr>
        <w:lastRenderedPageBreak/>
        <w:t>9</w:t>
      </w:r>
      <w:r w:rsidRPr="00780958">
        <w:rPr>
          <w:b/>
          <w:i/>
          <w:sz w:val="28"/>
          <w:szCs w:val="28"/>
          <w:u w:val="single"/>
        </w:rPr>
        <w:t>.2</w:t>
      </w:r>
    </w:p>
    <w:p w:rsidR="00AD1031" w:rsidRPr="00780958" w:rsidRDefault="00AD1031" w:rsidP="00AD1031">
      <w:pPr>
        <w:pStyle w:val="NoSpacing"/>
        <w:jc w:val="center"/>
        <w:rPr>
          <w:b/>
          <w:i/>
          <w:sz w:val="28"/>
          <w:szCs w:val="28"/>
          <w:u w:val="single"/>
        </w:rPr>
      </w:pPr>
      <w:r w:rsidRPr="00780958">
        <w:rPr>
          <w:b/>
          <w:i/>
          <w:sz w:val="28"/>
          <w:szCs w:val="28"/>
          <w:u w:val="single"/>
        </w:rPr>
        <w:t>THE LATTER-DAY GATHERING OF ISRAEL</w:t>
      </w:r>
    </w:p>
    <w:p w:rsidR="00AD1031" w:rsidRDefault="00AD1031" w:rsidP="00AD1031">
      <w:pPr>
        <w:pStyle w:val="NoSpacing"/>
        <w:rPr>
          <w:b/>
          <w:i/>
          <w:sz w:val="18"/>
          <w:szCs w:val="18"/>
          <w:u w:val="single"/>
        </w:rPr>
      </w:pPr>
    </w:p>
    <w:p w:rsidR="00AD1031" w:rsidRDefault="00AD1031" w:rsidP="00AD1031">
      <w:pPr>
        <w:pStyle w:val="NoSpacing"/>
        <w:rPr>
          <w:b/>
          <w:sz w:val="18"/>
          <w:szCs w:val="18"/>
          <w:u w:val="single"/>
        </w:rPr>
      </w:pPr>
    </w:p>
    <w:p w:rsidR="00AD1031" w:rsidRDefault="00911AD0" w:rsidP="00AD1031">
      <w:pPr>
        <w:pStyle w:val="NoSpacing"/>
        <w:rPr>
          <w:b/>
          <w:sz w:val="28"/>
          <w:szCs w:val="28"/>
          <w:u w:val="single"/>
        </w:rPr>
      </w:pPr>
      <w:r>
        <w:rPr>
          <w:b/>
          <w:noProof/>
          <w:sz w:val="28"/>
          <w:szCs w:val="28"/>
          <w:u w:val="single"/>
          <w:lang w:eastAsia="zh-TW"/>
        </w:rPr>
        <w:pict>
          <v:shape id="_x0000_s1060" type="#_x0000_t202" style="position:absolute;margin-left:0;margin-top:0;width:460.55pt;height:149pt;z-index:251673600;mso-position-horizontal:center;mso-width-relative:margin;mso-height-relative:margin">
            <v:shadow on="t" opacity=".5" offset="6pt,6pt"/>
            <v:textbox>
              <w:txbxContent>
                <w:p w:rsidR="00AD1031" w:rsidRPr="002175BD" w:rsidRDefault="00AD1031" w:rsidP="00AD1031">
                  <w:pPr>
                    <w:pStyle w:val="NoSpacing"/>
                    <w:rPr>
                      <w:b/>
                      <w:sz w:val="20"/>
                      <w:szCs w:val="20"/>
                      <w:u w:val="single"/>
                    </w:rPr>
                  </w:pPr>
                  <w:r>
                    <w:rPr>
                      <w:b/>
                      <w:sz w:val="20"/>
                      <w:szCs w:val="20"/>
                      <w:u w:val="single"/>
                    </w:rPr>
                    <w:t>What exactly is “The Gathering of Israel?”</w:t>
                  </w:r>
                </w:p>
                <w:p w:rsidR="00AD1031" w:rsidRPr="002175BD" w:rsidRDefault="00AD1031" w:rsidP="00AD1031">
                  <w:pPr>
                    <w:pStyle w:val="NoSpacing"/>
                    <w:rPr>
                      <w:sz w:val="20"/>
                      <w:szCs w:val="20"/>
                    </w:rPr>
                  </w:pPr>
                  <w:r>
                    <w:rPr>
                      <w:sz w:val="20"/>
                      <w:szCs w:val="20"/>
                    </w:rPr>
                    <w:t>“</w:t>
                  </w:r>
                  <w:r w:rsidRPr="002175BD">
                    <w:rPr>
                      <w:sz w:val="20"/>
                      <w:szCs w:val="20"/>
                    </w:rPr>
                    <w:t>The Lord is gathering those who will choose to let God be the most important influence in their lives. For centuries, prophets have foretold this gathering, and it is happening right now! As an essential prelude to the Second Coming of the Lord, it is </w:t>
                  </w:r>
                  <w:r w:rsidRPr="002175BD">
                    <w:rPr>
                      <w:rStyle w:val="Emphasis"/>
                      <w:sz w:val="20"/>
                      <w:szCs w:val="20"/>
                      <w:bdr w:val="none" w:sz="0" w:space="0" w:color="auto" w:frame="1"/>
                    </w:rPr>
                    <w:t>the most</w:t>
                  </w:r>
                  <w:r w:rsidRPr="002175BD">
                    <w:rPr>
                      <w:sz w:val="20"/>
                      <w:szCs w:val="20"/>
                    </w:rPr>
                    <w:t> important work in the world!</w:t>
                  </w:r>
                  <w:r>
                    <w:rPr>
                      <w:sz w:val="20"/>
                      <w:szCs w:val="20"/>
                    </w:rPr>
                    <w:t xml:space="preserve"> </w:t>
                  </w:r>
                  <w:r w:rsidRPr="002175BD">
                    <w:rPr>
                      <w:sz w:val="20"/>
                      <w:szCs w:val="20"/>
                    </w:rPr>
                    <w:t>This pre</w:t>
                  </w:r>
                  <w:r>
                    <w:rPr>
                      <w:sz w:val="20"/>
                      <w:szCs w:val="20"/>
                    </w:rPr>
                    <w:t>-</w:t>
                  </w:r>
                  <w:r w:rsidRPr="002175BD">
                    <w:rPr>
                      <w:sz w:val="20"/>
                      <w:szCs w:val="20"/>
                    </w:rPr>
                    <w:t>millennial gathering is an individual saga of expanding faith and spiritual courage for millions of people. And as members of The Church of Jesus Christ of Latter-day Saints, or “latter-day covenant Israel,” we have been charged to assist the Lord with this pivotal work.</w:t>
                  </w:r>
                  <w:r>
                    <w:rPr>
                      <w:sz w:val="20"/>
                      <w:szCs w:val="20"/>
                    </w:rPr>
                    <w:t xml:space="preserve"> </w:t>
                  </w:r>
                  <w:r w:rsidRPr="002175BD">
                    <w:rPr>
                      <w:sz w:val="20"/>
                      <w:szCs w:val="20"/>
                    </w:rPr>
                    <w:t>When we speak of gathering Israel on both sides of the veil, we are referring, of course, to missionary, temple, and family history work. We are also referring to building faith and testimony in the hearts of those with whom we live, work, and serve. Anytime we do anything that helps anyone—on either side of the veil—to make and keep their covenants with God, we are helping to gather Israel</w:t>
                  </w:r>
                  <w:r>
                    <w:rPr>
                      <w:sz w:val="20"/>
                      <w:szCs w:val="20"/>
                    </w:rPr>
                    <w:t>” (</w:t>
                  </w:r>
                  <w:r w:rsidRPr="002175BD">
                    <w:rPr>
                      <w:sz w:val="20"/>
                      <w:szCs w:val="20"/>
                      <w:u w:val="single"/>
                    </w:rPr>
                    <w:t>Let God Prevail</w:t>
                  </w:r>
                  <w:r>
                    <w:rPr>
                      <w:sz w:val="20"/>
                      <w:szCs w:val="20"/>
                    </w:rPr>
                    <w:t>, Pres. Nelson, Oct 2020)</w:t>
                  </w:r>
                </w:p>
                <w:p w:rsidR="00AD1031" w:rsidRDefault="00AD1031" w:rsidP="00AD1031"/>
              </w:txbxContent>
            </v:textbox>
          </v:shape>
        </w:pict>
      </w:r>
    </w:p>
    <w:p w:rsidR="00AD1031" w:rsidRDefault="00AD1031" w:rsidP="00AD1031">
      <w:pPr>
        <w:pStyle w:val="NoSpacing"/>
        <w:rPr>
          <w:b/>
          <w:sz w:val="28"/>
          <w:szCs w:val="28"/>
          <w:u w:val="single"/>
        </w:rPr>
      </w:pPr>
    </w:p>
    <w:p w:rsidR="00AD1031" w:rsidRDefault="00AD1031" w:rsidP="00AD1031">
      <w:pPr>
        <w:pStyle w:val="NoSpacing"/>
        <w:rPr>
          <w:b/>
          <w:sz w:val="28"/>
          <w:szCs w:val="28"/>
          <w:u w:val="single"/>
        </w:rPr>
      </w:pPr>
    </w:p>
    <w:p w:rsidR="00AD1031" w:rsidRDefault="00AD1031" w:rsidP="00AD1031">
      <w:pPr>
        <w:pStyle w:val="NoSpacing"/>
        <w:rPr>
          <w:b/>
          <w:sz w:val="28"/>
          <w:szCs w:val="28"/>
          <w:u w:val="single"/>
        </w:rPr>
      </w:pPr>
    </w:p>
    <w:p w:rsidR="00AD1031" w:rsidRDefault="00AD1031" w:rsidP="00AD1031">
      <w:pPr>
        <w:pStyle w:val="NoSpacing"/>
        <w:rPr>
          <w:b/>
          <w:sz w:val="28"/>
          <w:szCs w:val="28"/>
          <w:u w:val="single"/>
        </w:rPr>
      </w:pPr>
    </w:p>
    <w:p w:rsidR="00AD1031" w:rsidRDefault="00AD1031" w:rsidP="00AD1031">
      <w:pPr>
        <w:pStyle w:val="NoSpacing"/>
        <w:rPr>
          <w:b/>
          <w:sz w:val="28"/>
          <w:szCs w:val="28"/>
          <w:u w:val="single"/>
        </w:rPr>
      </w:pPr>
    </w:p>
    <w:p w:rsidR="00AD1031" w:rsidRDefault="00AD1031" w:rsidP="00AD1031">
      <w:pPr>
        <w:pStyle w:val="NoSpacing"/>
        <w:rPr>
          <w:b/>
          <w:sz w:val="28"/>
          <w:szCs w:val="28"/>
          <w:u w:val="single"/>
        </w:rPr>
      </w:pPr>
    </w:p>
    <w:p w:rsidR="00AD1031" w:rsidRDefault="00AD1031" w:rsidP="00AD1031">
      <w:pPr>
        <w:pStyle w:val="NoSpacing"/>
        <w:rPr>
          <w:b/>
          <w:sz w:val="28"/>
          <w:szCs w:val="28"/>
          <w:u w:val="single"/>
        </w:rPr>
      </w:pPr>
    </w:p>
    <w:p w:rsidR="00AD1031" w:rsidRDefault="00AD1031" w:rsidP="00AD1031">
      <w:pPr>
        <w:pStyle w:val="NoSpacing"/>
        <w:rPr>
          <w:b/>
          <w:sz w:val="28"/>
          <w:szCs w:val="28"/>
          <w:u w:val="single"/>
        </w:rPr>
      </w:pPr>
    </w:p>
    <w:p w:rsidR="00AD1031" w:rsidRDefault="00AD1031" w:rsidP="00AD1031">
      <w:pPr>
        <w:pStyle w:val="NoSpacing"/>
        <w:rPr>
          <w:b/>
          <w:sz w:val="18"/>
          <w:szCs w:val="18"/>
          <w:u w:val="single"/>
        </w:rPr>
      </w:pPr>
    </w:p>
    <w:p w:rsidR="00AD1031" w:rsidRPr="00DC75CB" w:rsidRDefault="00AD1031" w:rsidP="00AD1031">
      <w:pPr>
        <w:pStyle w:val="NoSpacing"/>
        <w:rPr>
          <w:b/>
          <w:sz w:val="18"/>
          <w:szCs w:val="18"/>
          <w:u w:val="single"/>
        </w:rPr>
      </w:pPr>
      <w:r w:rsidRPr="00DC75CB">
        <w:rPr>
          <w:b/>
          <w:sz w:val="18"/>
          <w:szCs w:val="18"/>
          <w:u w:val="single"/>
        </w:rPr>
        <w:t>We believe in the literal gathering of Israel (AOF 10)</w:t>
      </w:r>
    </w:p>
    <w:p w:rsidR="00AD1031" w:rsidRPr="00780958" w:rsidRDefault="00AD1031" w:rsidP="00AD1031">
      <w:pPr>
        <w:pStyle w:val="NoSpacing"/>
        <w:rPr>
          <w:sz w:val="18"/>
          <w:szCs w:val="18"/>
        </w:rPr>
      </w:pPr>
      <w:r>
        <w:rPr>
          <w:sz w:val="18"/>
          <w:szCs w:val="18"/>
          <w:shd w:val="clear" w:color="auto" w:fill="FFFFFF"/>
        </w:rPr>
        <w:tab/>
      </w:r>
      <w:r w:rsidRPr="00780958">
        <w:rPr>
          <w:sz w:val="18"/>
          <w:szCs w:val="18"/>
          <w:shd w:val="clear" w:color="auto" w:fill="FFFFFF"/>
        </w:rPr>
        <w:t>We believe in the literal </w:t>
      </w:r>
      <w:r w:rsidRPr="00780958">
        <w:rPr>
          <w:rStyle w:val="study-note-ref"/>
          <w:sz w:val="18"/>
          <w:szCs w:val="18"/>
          <w:bdr w:val="none" w:sz="0" w:space="0" w:color="auto" w:frame="1"/>
          <w:shd w:val="clear" w:color="auto" w:fill="FFFFFF"/>
        </w:rPr>
        <w:t>gathering</w:t>
      </w:r>
      <w:r w:rsidRPr="00780958">
        <w:rPr>
          <w:sz w:val="18"/>
          <w:szCs w:val="18"/>
          <w:shd w:val="clear" w:color="auto" w:fill="FFFFFF"/>
        </w:rPr>
        <w:t> of Israel and in the restoration of the </w:t>
      </w:r>
      <w:r w:rsidRPr="00780958">
        <w:rPr>
          <w:rStyle w:val="study-note-ref"/>
          <w:sz w:val="18"/>
          <w:szCs w:val="18"/>
          <w:bdr w:val="none" w:sz="0" w:space="0" w:color="auto" w:frame="1"/>
          <w:shd w:val="clear" w:color="auto" w:fill="FFFFFF"/>
        </w:rPr>
        <w:t>Ten Tribes</w:t>
      </w:r>
      <w:r w:rsidRPr="00780958">
        <w:rPr>
          <w:sz w:val="18"/>
          <w:szCs w:val="18"/>
          <w:shd w:val="clear" w:color="auto" w:fill="FFFFFF"/>
        </w:rPr>
        <w:t>; that </w:t>
      </w:r>
      <w:r w:rsidRPr="00780958">
        <w:rPr>
          <w:rStyle w:val="study-note-ref"/>
          <w:sz w:val="18"/>
          <w:szCs w:val="18"/>
          <w:bdr w:val="none" w:sz="0" w:space="0" w:color="auto" w:frame="1"/>
          <w:shd w:val="clear" w:color="auto" w:fill="FFFFFF"/>
        </w:rPr>
        <w:t>Zion</w:t>
      </w:r>
      <w:r w:rsidRPr="00780958">
        <w:rPr>
          <w:sz w:val="18"/>
          <w:szCs w:val="18"/>
          <w:shd w:val="clear" w:color="auto" w:fill="FFFFFF"/>
        </w:rPr>
        <w:t> (the New Jerusalem) will be built upon the American continent; that Christ will </w:t>
      </w:r>
      <w:r w:rsidRPr="00780958">
        <w:rPr>
          <w:rStyle w:val="study-note-ref"/>
          <w:sz w:val="18"/>
          <w:szCs w:val="18"/>
          <w:bdr w:val="none" w:sz="0" w:space="0" w:color="auto" w:frame="1"/>
          <w:shd w:val="clear" w:color="auto" w:fill="FFFFFF"/>
        </w:rPr>
        <w:t>reign</w:t>
      </w:r>
      <w:r w:rsidRPr="00780958">
        <w:rPr>
          <w:sz w:val="18"/>
          <w:szCs w:val="18"/>
          <w:shd w:val="clear" w:color="auto" w:fill="FFFFFF"/>
        </w:rPr>
        <w:t> personally upon the earth; and, that the earth will be </w:t>
      </w:r>
      <w:r w:rsidRPr="00780958">
        <w:rPr>
          <w:rStyle w:val="study-note-ref"/>
          <w:sz w:val="18"/>
          <w:szCs w:val="18"/>
          <w:bdr w:val="none" w:sz="0" w:space="0" w:color="auto" w:frame="1"/>
          <w:shd w:val="clear" w:color="auto" w:fill="FFFFFF"/>
        </w:rPr>
        <w:t>renewed</w:t>
      </w:r>
      <w:r w:rsidRPr="00780958">
        <w:rPr>
          <w:sz w:val="18"/>
          <w:szCs w:val="18"/>
          <w:shd w:val="clear" w:color="auto" w:fill="FFFFFF"/>
        </w:rPr>
        <w:t> and receive its </w:t>
      </w:r>
      <w:r w:rsidRPr="00780958">
        <w:rPr>
          <w:rStyle w:val="study-note-ref"/>
          <w:sz w:val="18"/>
          <w:szCs w:val="18"/>
          <w:bdr w:val="none" w:sz="0" w:space="0" w:color="auto" w:frame="1"/>
          <w:shd w:val="clear" w:color="auto" w:fill="FFFFFF"/>
        </w:rPr>
        <w:t>paradisiacal</w:t>
      </w:r>
      <w:r w:rsidRPr="00780958">
        <w:rPr>
          <w:sz w:val="18"/>
          <w:szCs w:val="18"/>
          <w:shd w:val="clear" w:color="auto" w:fill="FFFFFF"/>
        </w:rPr>
        <w:t> </w:t>
      </w:r>
      <w:r w:rsidRPr="00780958">
        <w:rPr>
          <w:rStyle w:val="study-note-ref"/>
          <w:sz w:val="18"/>
          <w:szCs w:val="18"/>
          <w:bdr w:val="none" w:sz="0" w:space="0" w:color="auto" w:frame="1"/>
          <w:shd w:val="clear" w:color="auto" w:fill="FFFFFF"/>
        </w:rPr>
        <w:t>glory</w:t>
      </w:r>
      <w:r w:rsidRPr="00780958">
        <w:rPr>
          <w:sz w:val="18"/>
          <w:szCs w:val="18"/>
          <w:shd w:val="clear" w:color="auto" w:fill="FFFFFF"/>
        </w:rPr>
        <w:t>.</w:t>
      </w:r>
    </w:p>
    <w:p w:rsidR="00AD1031" w:rsidRDefault="00AD1031" w:rsidP="00AD1031">
      <w:pPr>
        <w:pStyle w:val="NoSpacing"/>
        <w:rPr>
          <w:b/>
          <w:sz w:val="18"/>
          <w:szCs w:val="18"/>
          <w:u w:val="single"/>
        </w:rPr>
      </w:pPr>
    </w:p>
    <w:p w:rsidR="00AD1031" w:rsidRPr="00EB6667" w:rsidRDefault="00AD1031" w:rsidP="00AD1031">
      <w:pPr>
        <w:pStyle w:val="NoSpacing"/>
        <w:rPr>
          <w:b/>
          <w:sz w:val="18"/>
          <w:szCs w:val="18"/>
          <w:u w:val="single"/>
        </w:rPr>
      </w:pPr>
      <w:r w:rsidRPr="00EB6667">
        <w:rPr>
          <w:b/>
          <w:sz w:val="18"/>
          <w:szCs w:val="18"/>
          <w:u w:val="single"/>
        </w:rPr>
        <w:t>The Lord promises to gather Israel in the latter-days (Deut 4:29-31)</w:t>
      </w:r>
    </w:p>
    <w:p w:rsidR="00AD1031" w:rsidRDefault="00AD1031" w:rsidP="00AD1031">
      <w:pPr>
        <w:pStyle w:val="NoSpacing"/>
        <w:rPr>
          <w:sz w:val="18"/>
          <w:szCs w:val="18"/>
        </w:rPr>
      </w:pPr>
      <w:r>
        <w:rPr>
          <w:sz w:val="18"/>
          <w:szCs w:val="18"/>
        </w:rPr>
        <w:tab/>
        <w:t>[And the Lord said unto Moses,]</w:t>
      </w:r>
    </w:p>
    <w:p w:rsidR="00AD1031" w:rsidRDefault="00AD1031" w:rsidP="00AD1031">
      <w:pPr>
        <w:pStyle w:val="NoSpacing"/>
        <w:rPr>
          <w:sz w:val="18"/>
          <w:szCs w:val="18"/>
        </w:rPr>
      </w:pPr>
    </w:p>
    <w:p w:rsidR="00AD1031" w:rsidRPr="008A4C40" w:rsidRDefault="00AD1031" w:rsidP="00AD1031">
      <w:pPr>
        <w:pStyle w:val="NoSpacing"/>
        <w:rPr>
          <w:sz w:val="18"/>
          <w:szCs w:val="18"/>
        </w:rPr>
      </w:pPr>
      <w:r>
        <w:rPr>
          <w:sz w:val="18"/>
          <w:szCs w:val="18"/>
        </w:rPr>
        <w:tab/>
      </w:r>
      <w:r>
        <w:rPr>
          <w:sz w:val="18"/>
          <w:szCs w:val="18"/>
        </w:rPr>
        <w:tab/>
        <w:t>“</w:t>
      </w:r>
      <w:r w:rsidRPr="008A4C40">
        <w:rPr>
          <w:sz w:val="18"/>
          <w:szCs w:val="18"/>
        </w:rPr>
        <w:t>But if from thence thou shalt </w:t>
      </w:r>
      <w:r w:rsidRPr="008A4C40">
        <w:rPr>
          <w:rStyle w:val="study-note-ref"/>
          <w:sz w:val="18"/>
          <w:szCs w:val="18"/>
          <w:bdr w:val="none" w:sz="0" w:space="0" w:color="auto" w:frame="1"/>
        </w:rPr>
        <w:t>seek</w:t>
      </w:r>
      <w:r w:rsidRPr="008A4C40">
        <w:rPr>
          <w:sz w:val="18"/>
          <w:szCs w:val="18"/>
        </w:rPr>
        <w:t> the </w:t>
      </w:r>
      <w:r w:rsidRPr="008A4C40">
        <w:rPr>
          <w:rStyle w:val="small-caps"/>
          <w:sz w:val="18"/>
          <w:szCs w:val="18"/>
          <w:bdr w:val="none" w:sz="0" w:space="0" w:color="auto" w:frame="1"/>
        </w:rPr>
        <w:t>Lord</w:t>
      </w:r>
      <w:r w:rsidRPr="008A4C40">
        <w:rPr>
          <w:sz w:val="18"/>
          <w:szCs w:val="18"/>
        </w:rPr>
        <w:t> thy God, thou shalt </w:t>
      </w:r>
      <w:r w:rsidRPr="008A4C40">
        <w:rPr>
          <w:rStyle w:val="study-note-ref"/>
          <w:sz w:val="18"/>
          <w:szCs w:val="18"/>
          <w:bdr w:val="none" w:sz="0" w:space="0" w:color="auto" w:frame="1"/>
        </w:rPr>
        <w:t>find</w:t>
      </w:r>
      <w:r w:rsidRPr="008A4C40">
        <w:rPr>
          <w:sz w:val="18"/>
          <w:szCs w:val="18"/>
        </w:rPr>
        <w:t> </w:t>
      </w:r>
      <w:r w:rsidRPr="008A4C40">
        <w:rPr>
          <w:rStyle w:val="clarity-word"/>
          <w:sz w:val="18"/>
          <w:szCs w:val="18"/>
          <w:bdr w:val="none" w:sz="0" w:space="0" w:color="auto" w:frame="1"/>
        </w:rPr>
        <w:t>him,</w:t>
      </w:r>
      <w:r w:rsidRPr="008A4C40">
        <w:rPr>
          <w:sz w:val="18"/>
          <w:szCs w:val="18"/>
        </w:rPr>
        <w:t xml:space="preserve"> if thou seek him with all thy heart </w:t>
      </w:r>
      <w:r>
        <w:rPr>
          <w:sz w:val="18"/>
          <w:szCs w:val="18"/>
        </w:rPr>
        <w:tab/>
      </w:r>
      <w:r>
        <w:rPr>
          <w:sz w:val="18"/>
          <w:szCs w:val="18"/>
        </w:rPr>
        <w:tab/>
      </w:r>
      <w:r>
        <w:rPr>
          <w:sz w:val="18"/>
          <w:szCs w:val="18"/>
        </w:rPr>
        <w:tab/>
      </w:r>
      <w:r w:rsidRPr="008A4C40">
        <w:rPr>
          <w:sz w:val="18"/>
          <w:szCs w:val="18"/>
        </w:rPr>
        <w:t>and with all thy soul.</w:t>
      </w:r>
      <w:r>
        <w:rPr>
          <w:sz w:val="18"/>
          <w:szCs w:val="18"/>
        </w:rPr>
        <w:t xml:space="preserve"> </w:t>
      </w:r>
      <w:r w:rsidRPr="008A4C40">
        <w:rPr>
          <w:sz w:val="18"/>
          <w:szCs w:val="18"/>
        </w:rPr>
        <w:t>When thou art in </w:t>
      </w:r>
      <w:r w:rsidRPr="008A4C40">
        <w:rPr>
          <w:rStyle w:val="study-note-ref"/>
          <w:sz w:val="18"/>
          <w:szCs w:val="18"/>
          <w:bdr w:val="none" w:sz="0" w:space="0" w:color="auto" w:frame="1"/>
        </w:rPr>
        <w:t>tribulation</w:t>
      </w:r>
      <w:r w:rsidRPr="008A4C40">
        <w:rPr>
          <w:sz w:val="18"/>
          <w:szCs w:val="18"/>
        </w:rPr>
        <w:t>, and all these things are come upon thee, </w:t>
      </w:r>
      <w:r w:rsidRPr="008A4C40">
        <w:rPr>
          <w:rStyle w:val="clarity-word"/>
          <w:sz w:val="18"/>
          <w:szCs w:val="18"/>
          <w:bdr w:val="none" w:sz="0" w:space="0" w:color="auto" w:frame="1"/>
        </w:rPr>
        <w:t>even</w:t>
      </w:r>
      <w:r>
        <w:rPr>
          <w:rStyle w:val="clarity-word"/>
          <w:sz w:val="18"/>
          <w:szCs w:val="18"/>
          <w:bdr w:val="none" w:sz="0" w:space="0" w:color="auto" w:frame="1"/>
        </w:rPr>
        <w:t xml:space="preserve"> in the </w:t>
      </w:r>
      <w:r>
        <w:rPr>
          <w:sz w:val="18"/>
          <w:szCs w:val="18"/>
        </w:rPr>
        <w:t xml:space="preserve"> </w:t>
      </w:r>
      <w:r>
        <w:rPr>
          <w:sz w:val="18"/>
          <w:szCs w:val="18"/>
        </w:rPr>
        <w:tab/>
      </w:r>
      <w:r>
        <w:rPr>
          <w:sz w:val="18"/>
          <w:szCs w:val="18"/>
        </w:rPr>
        <w:tab/>
      </w:r>
      <w:r>
        <w:rPr>
          <w:sz w:val="18"/>
          <w:szCs w:val="18"/>
        </w:rPr>
        <w:tab/>
      </w:r>
      <w:r w:rsidRPr="008A4C40">
        <w:rPr>
          <w:rStyle w:val="study-note-ref"/>
          <w:sz w:val="18"/>
          <w:szCs w:val="18"/>
          <w:bdr w:val="none" w:sz="0" w:space="0" w:color="auto" w:frame="1"/>
        </w:rPr>
        <w:t>latter days</w:t>
      </w:r>
      <w:r w:rsidRPr="008A4C40">
        <w:rPr>
          <w:sz w:val="18"/>
          <w:szCs w:val="18"/>
        </w:rPr>
        <w:t>, if thou </w:t>
      </w:r>
      <w:r w:rsidRPr="008A4C40">
        <w:rPr>
          <w:rStyle w:val="study-note-ref"/>
          <w:sz w:val="18"/>
          <w:szCs w:val="18"/>
          <w:bdr w:val="none" w:sz="0" w:space="0" w:color="auto" w:frame="1"/>
        </w:rPr>
        <w:t>turn</w:t>
      </w:r>
      <w:r w:rsidRPr="008A4C40">
        <w:rPr>
          <w:sz w:val="18"/>
          <w:szCs w:val="18"/>
        </w:rPr>
        <w:t> to the </w:t>
      </w:r>
      <w:r w:rsidRPr="008A4C40">
        <w:rPr>
          <w:rStyle w:val="small-caps"/>
          <w:sz w:val="18"/>
          <w:szCs w:val="18"/>
          <w:bdr w:val="none" w:sz="0" w:space="0" w:color="auto" w:frame="1"/>
        </w:rPr>
        <w:t>Lord</w:t>
      </w:r>
      <w:r w:rsidRPr="008A4C40">
        <w:rPr>
          <w:sz w:val="18"/>
          <w:szCs w:val="18"/>
        </w:rPr>
        <w:t> thy God, and shalt be obedient unto his voice;</w:t>
      </w:r>
      <w:r>
        <w:rPr>
          <w:sz w:val="18"/>
          <w:szCs w:val="18"/>
        </w:rPr>
        <w:t xml:space="preserve"> </w:t>
      </w:r>
      <w:r w:rsidRPr="008A4C40">
        <w:rPr>
          <w:sz w:val="18"/>
          <w:szCs w:val="18"/>
        </w:rPr>
        <w:t>(For the </w:t>
      </w:r>
      <w:r w:rsidRPr="008A4C40">
        <w:rPr>
          <w:rStyle w:val="small-caps"/>
          <w:sz w:val="18"/>
          <w:szCs w:val="18"/>
          <w:bdr w:val="none" w:sz="0" w:space="0" w:color="auto" w:frame="1"/>
        </w:rPr>
        <w:t>Lord</w:t>
      </w:r>
      <w:r w:rsidRPr="008A4C40">
        <w:rPr>
          <w:sz w:val="18"/>
          <w:szCs w:val="18"/>
        </w:rPr>
        <w:t xml:space="preserve"> thy </w:t>
      </w:r>
      <w:r>
        <w:rPr>
          <w:sz w:val="18"/>
          <w:szCs w:val="18"/>
        </w:rPr>
        <w:tab/>
      </w:r>
      <w:r>
        <w:rPr>
          <w:sz w:val="18"/>
          <w:szCs w:val="18"/>
        </w:rPr>
        <w:tab/>
      </w:r>
      <w:r>
        <w:rPr>
          <w:sz w:val="18"/>
          <w:szCs w:val="18"/>
        </w:rPr>
        <w:tab/>
      </w:r>
      <w:r w:rsidRPr="008A4C40">
        <w:rPr>
          <w:sz w:val="18"/>
          <w:szCs w:val="18"/>
        </w:rPr>
        <w:t>God </w:t>
      </w:r>
      <w:r w:rsidRPr="008A4C40">
        <w:rPr>
          <w:rStyle w:val="clarity-word"/>
          <w:sz w:val="18"/>
          <w:szCs w:val="18"/>
          <w:bdr w:val="none" w:sz="0" w:space="0" w:color="auto" w:frame="1"/>
        </w:rPr>
        <w:t>is</w:t>
      </w:r>
      <w:r w:rsidRPr="008A4C40">
        <w:rPr>
          <w:sz w:val="18"/>
          <w:szCs w:val="18"/>
        </w:rPr>
        <w:t> a </w:t>
      </w:r>
      <w:r w:rsidRPr="008A4C40">
        <w:rPr>
          <w:rStyle w:val="study-note-ref"/>
          <w:sz w:val="18"/>
          <w:szCs w:val="18"/>
          <w:bdr w:val="none" w:sz="0" w:space="0" w:color="auto" w:frame="1"/>
        </w:rPr>
        <w:t>merciful</w:t>
      </w:r>
      <w:r w:rsidRPr="008A4C40">
        <w:rPr>
          <w:sz w:val="18"/>
          <w:szCs w:val="18"/>
        </w:rPr>
        <w:t> God;) he will not forsake thee, neither destroy thee, nor forget the </w:t>
      </w:r>
      <w:r w:rsidRPr="008A4C40">
        <w:rPr>
          <w:rStyle w:val="study-note-ref"/>
          <w:sz w:val="18"/>
          <w:szCs w:val="18"/>
          <w:bdr w:val="none" w:sz="0" w:space="0" w:color="auto" w:frame="1"/>
        </w:rPr>
        <w:t>covenant</w:t>
      </w:r>
      <w:r w:rsidRPr="008A4C40">
        <w:rPr>
          <w:sz w:val="18"/>
          <w:szCs w:val="18"/>
        </w:rPr>
        <w:t xml:space="preserve"> of thy fathers </w:t>
      </w:r>
      <w:r>
        <w:rPr>
          <w:sz w:val="18"/>
          <w:szCs w:val="18"/>
        </w:rPr>
        <w:tab/>
      </w:r>
      <w:r>
        <w:rPr>
          <w:sz w:val="18"/>
          <w:szCs w:val="18"/>
        </w:rPr>
        <w:tab/>
      </w:r>
      <w:r w:rsidRPr="008A4C40">
        <w:rPr>
          <w:sz w:val="18"/>
          <w:szCs w:val="18"/>
        </w:rPr>
        <w:t>which he sware unto them.</w:t>
      </w:r>
      <w:r>
        <w:rPr>
          <w:sz w:val="18"/>
          <w:szCs w:val="18"/>
        </w:rPr>
        <w:t>”</w:t>
      </w:r>
    </w:p>
    <w:p w:rsidR="00AD1031" w:rsidRDefault="00AD1031" w:rsidP="00AD1031">
      <w:pPr>
        <w:pStyle w:val="NoSpacing"/>
        <w:rPr>
          <w:b/>
          <w:i/>
          <w:sz w:val="18"/>
          <w:szCs w:val="18"/>
          <w:u w:val="single"/>
        </w:rPr>
      </w:pPr>
    </w:p>
    <w:p w:rsidR="00AD1031" w:rsidRPr="00972E35" w:rsidRDefault="00AD1031" w:rsidP="00AD1031">
      <w:pPr>
        <w:pStyle w:val="NoSpacing"/>
        <w:rPr>
          <w:b/>
          <w:sz w:val="18"/>
          <w:szCs w:val="18"/>
          <w:u w:val="single"/>
        </w:rPr>
      </w:pPr>
      <w:r w:rsidRPr="00972E35">
        <w:rPr>
          <w:b/>
          <w:sz w:val="18"/>
          <w:szCs w:val="18"/>
          <w:u w:val="single"/>
        </w:rPr>
        <w:t>Israel will be gathered in the latter-days (Deut 4:29-31)</w:t>
      </w:r>
    </w:p>
    <w:p w:rsidR="00AD1031" w:rsidRDefault="00AD1031" w:rsidP="00AD1031">
      <w:pPr>
        <w:pStyle w:val="NoSpacing"/>
        <w:rPr>
          <w:sz w:val="18"/>
          <w:szCs w:val="18"/>
        </w:rPr>
      </w:pPr>
      <w:r>
        <w:rPr>
          <w:sz w:val="18"/>
          <w:szCs w:val="18"/>
        </w:rPr>
        <w:tab/>
        <w:t>[And the Lord spake unto them, saying]</w:t>
      </w:r>
    </w:p>
    <w:p w:rsidR="00AD1031" w:rsidRDefault="00AD1031" w:rsidP="00AD1031">
      <w:pPr>
        <w:pStyle w:val="NoSpacing"/>
        <w:rPr>
          <w:sz w:val="18"/>
          <w:szCs w:val="18"/>
        </w:rPr>
      </w:pPr>
    </w:p>
    <w:p w:rsidR="00AD1031" w:rsidRPr="00DC75CB" w:rsidRDefault="00AD1031" w:rsidP="00AD1031">
      <w:pPr>
        <w:pStyle w:val="NoSpacing"/>
        <w:ind w:left="1440"/>
        <w:rPr>
          <w:sz w:val="18"/>
          <w:szCs w:val="18"/>
        </w:rPr>
      </w:pPr>
      <w:r>
        <w:rPr>
          <w:sz w:val="18"/>
          <w:szCs w:val="18"/>
        </w:rPr>
        <w:t>“</w:t>
      </w:r>
      <w:r w:rsidRPr="00DC75CB">
        <w:rPr>
          <w:sz w:val="18"/>
          <w:szCs w:val="18"/>
        </w:rPr>
        <w:t>But if from thence thou shalt </w:t>
      </w:r>
      <w:r w:rsidRPr="00DC75CB">
        <w:rPr>
          <w:rStyle w:val="study-note-ref"/>
          <w:sz w:val="18"/>
          <w:szCs w:val="18"/>
          <w:bdr w:val="none" w:sz="0" w:space="0" w:color="auto" w:frame="1"/>
        </w:rPr>
        <w:t>seek</w:t>
      </w:r>
      <w:r w:rsidRPr="00DC75CB">
        <w:rPr>
          <w:sz w:val="18"/>
          <w:szCs w:val="18"/>
        </w:rPr>
        <w:t> the </w:t>
      </w:r>
      <w:r w:rsidRPr="00DC75CB">
        <w:rPr>
          <w:rStyle w:val="small-caps"/>
          <w:sz w:val="18"/>
          <w:szCs w:val="18"/>
          <w:bdr w:val="none" w:sz="0" w:space="0" w:color="auto" w:frame="1"/>
        </w:rPr>
        <w:t>Lord</w:t>
      </w:r>
      <w:r w:rsidRPr="00DC75CB">
        <w:rPr>
          <w:sz w:val="18"/>
          <w:szCs w:val="18"/>
        </w:rPr>
        <w:t> thy God, thou shalt </w:t>
      </w:r>
      <w:r w:rsidRPr="00DC75CB">
        <w:rPr>
          <w:rStyle w:val="study-note-ref"/>
          <w:sz w:val="18"/>
          <w:szCs w:val="18"/>
          <w:bdr w:val="none" w:sz="0" w:space="0" w:color="auto" w:frame="1"/>
        </w:rPr>
        <w:t>find</w:t>
      </w:r>
      <w:r w:rsidRPr="00DC75CB">
        <w:rPr>
          <w:sz w:val="18"/>
          <w:szCs w:val="18"/>
        </w:rPr>
        <w:t> </w:t>
      </w:r>
      <w:r w:rsidRPr="00DC75CB">
        <w:rPr>
          <w:rStyle w:val="clarity-word"/>
          <w:sz w:val="18"/>
          <w:szCs w:val="18"/>
          <w:bdr w:val="none" w:sz="0" w:space="0" w:color="auto" w:frame="1"/>
        </w:rPr>
        <w:t>him,</w:t>
      </w:r>
      <w:r w:rsidRPr="00DC75CB">
        <w:rPr>
          <w:sz w:val="18"/>
          <w:szCs w:val="18"/>
        </w:rPr>
        <w:t> if thou seek him with all thy heart and with all thy soul.</w:t>
      </w:r>
      <w:r>
        <w:rPr>
          <w:sz w:val="18"/>
          <w:szCs w:val="18"/>
        </w:rPr>
        <w:t xml:space="preserve"> </w:t>
      </w:r>
      <w:r w:rsidRPr="00DC75CB">
        <w:rPr>
          <w:sz w:val="18"/>
          <w:szCs w:val="18"/>
        </w:rPr>
        <w:t>When thou art in </w:t>
      </w:r>
      <w:r w:rsidRPr="00DC75CB">
        <w:rPr>
          <w:rStyle w:val="study-note-ref"/>
          <w:sz w:val="18"/>
          <w:szCs w:val="18"/>
          <w:bdr w:val="none" w:sz="0" w:space="0" w:color="auto" w:frame="1"/>
        </w:rPr>
        <w:t>tribulation</w:t>
      </w:r>
      <w:r w:rsidRPr="00DC75CB">
        <w:rPr>
          <w:sz w:val="18"/>
          <w:szCs w:val="18"/>
        </w:rPr>
        <w:t>, and all these things are come upon thee, </w:t>
      </w:r>
      <w:r w:rsidRPr="00DC75CB">
        <w:rPr>
          <w:rStyle w:val="clarity-word"/>
          <w:sz w:val="18"/>
          <w:szCs w:val="18"/>
          <w:bdr w:val="none" w:sz="0" w:space="0" w:color="auto" w:frame="1"/>
        </w:rPr>
        <w:t>even</w:t>
      </w:r>
      <w:r w:rsidRPr="00DC75CB">
        <w:rPr>
          <w:sz w:val="18"/>
          <w:szCs w:val="18"/>
        </w:rPr>
        <w:t> in the </w:t>
      </w:r>
      <w:r w:rsidRPr="00DC75CB">
        <w:rPr>
          <w:rStyle w:val="study-note-ref"/>
          <w:sz w:val="18"/>
          <w:szCs w:val="18"/>
          <w:bdr w:val="none" w:sz="0" w:space="0" w:color="auto" w:frame="1"/>
        </w:rPr>
        <w:t>latter days</w:t>
      </w:r>
      <w:r w:rsidRPr="00DC75CB">
        <w:rPr>
          <w:sz w:val="18"/>
          <w:szCs w:val="18"/>
        </w:rPr>
        <w:t>, if thou </w:t>
      </w:r>
      <w:r w:rsidRPr="00DC75CB">
        <w:rPr>
          <w:rStyle w:val="study-note-ref"/>
          <w:sz w:val="18"/>
          <w:szCs w:val="18"/>
          <w:bdr w:val="none" w:sz="0" w:space="0" w:color="auto" w:frame="1"/>
        </w:rPr>
        <w:t>turn</w:t>
      </w:r>
      <w:r w:rsidRPr="00DC75CB">
        <w:rPr>
          <w:sz w:val="18"/>
          <w:szCs w:val="18"/>
        </w:rPr>
        <w:t> to the </w:t>
      </w:r>
      <w:r w:rsidRPr="00DC75CB">
        <w:rPr>
          <w:rStyle w:val="small-caps"/>
          <w:sz w:val="18"/>
          <w:szCs w:val="18"/>
          <w:bdr w:val="none" w:sz="0" w:space="0" w:color="auto" w:frame="1"/>
        </w:rPr>
        <w:t>Lord</w:t>
      </w:r>
      <w:r w:rsidRPr="00DC75CB">
        <w:rPr>
          <w:sz w:val="18"/>
          <w:szCs w:val="18"/>
        </w:rPr>
        <w:t> thy God, and shalt be obedient unto his voice;</w:t>
      </w:r>
      <w:r>
        <w:rPr>
          <w:sz w:val="18"/>
          <w:szCs w:val="18"/>
        </w:rPr>
        <w:t xml:space="preserve"> </w:t>
      </w:r>
      <w:r w:rsidRPr="00DC75CB">
        <w:rPr>
          <w:sz w:val="18"/>
          <w:szCs w:val="18"/>
        </w:rPr>
        <w:t>(For the </w:t>
      </w:r>
      <w:r w:rsidRPr="00DC75CB">
        <w:rPr>
          <w:rStyle w:val="small-caps"/>
          <w:sz w:val="18"/>
          <w:szCs w:val="18"/>
          <w:bdr w:val="none" w:sz="0" w:space="0" w:color="auto" w:frame="1"/>
        </w:rPr>
        <w:t>Lord</w:t>
      </w:r>
      <w:r w:rsidRPr="00DC75CB">
        <w:rPr>
          <w:sz w:val="18"/>
          <w:szCs w:val="18"/>
        </w:rPr>
        <w:t> thy God </w:t>
      </w:r>
      <w:r w:rsidRPr="00DC75CB">
        <w:rPr>
          <w:rStyle w:val="clarity-word"/>
          <w:sz w:val="18"/>
          <w:szCs w:val="18"/>
          <w:bdr w:val="none" w:sz="0" w:space="0" w:color="auto" w:frame="1"/>
        </w:rPr>
        <w:t>is</w:t>
      </w:r>
      <w:r w:rsidRPr="00DC75CB">
        <w:rPr>
          <w:sz w:val="18"/>
          <w:szCs w:val="18"/>
        </w:rPr>
        <w:t> a </w:t>
      </w:r>
      <w:r w:rsidRPr="00DC75CB">
        <w:rPr>
          <w:rStyle w:val="study-note-ref"/>
          <w:sz w:val="18"/>
          <w:szCs w:val="18"/>
          <w:bdr w:val="none" w:sz="0" w:space="0" w:color="auto" w:frame="1"/>
        </w:rPr>
        <w:t>merciful</w:t>
      </w:r>
      <w:r w:rsidRPr="00DC75CB">
        <w:rPr>
          <w:sz w:val="18"/>
          <w:szCs w:val="18"/>
        </w:rPr>
        <w:t> God;) he will not forsake thee, neither destroy thee, nor forget the </w:t>
      </w:r>
      <w:r w:rsidRPr="00DC75CB">
        <w:rPr>
          <w:rStyle w:val="study-note-ref"/>
          <w:sz w:val="18"/>
          <w:szCs w:val="18"/>
          <w:bdr w:val="none" w:sz="0" w:space="0" w:color="auto" w:frame="1"/>
        </w:rPr>
        <w:t>covenant</w:t>
      </w:r>
      <w:r w:rsidRPr="00DC75CB">
        <w:rPr>
          <w:sz w:val="18"/>
          <w:szCs w:val="18"/>
        </w:rPr>
        <w:t> of thy fathers which he sware unto them.</w:t>
      </w:r>
      <w:r>
        <w:rPr>
          <w:sz w:val="18"/>
          <w:szCs w:val="18"/>
        </w:rPr>
        <w:t>”</w:t>
      </w:r>
    </w:p>
    <w:p w:rsidR="00AD1031" w:rsidRPr="00972E35" w:rsidRDefault="00AD1031" w:rsidP="00AD1031">
      <w:pPr>
        <w:pStyle w:val="NoSpacing"/>
        <w:rPr>
          <w:b/>
          <w:sz w:val="18"/>
          <w:szCs w:val="18"/>
          <w:u w:val="single"/>
        </w:rPr>
      </w:pPr>
    </w:p>
    <w:p w:rsidR="00AD1031" w:rsidRPr="00972E35" w:rsidRDefault="00AD1031" w:rsidP="00AD1031">
      <w:pPr>
        <w:pStyle w:val="NoSpacing"/>
        <w:rPr>
          <w:b/>
          <w:sz w:val="18"/>
          <w:szCs w:val="18"/>
          <w:u w:val="single"/>
        </w:rPr>
      </w:pPr>
      <w:r w:rsidRPr="00972E35">
        <w:rPr>
          <w:b/>
          <w:sz w:val="18"/>
          <w:szCs w:val="18"/>
          <w:u w:val="single"/>
        </w:rPr>
        <w:t>Israel will be gathered from all nations when they repent and return to the Lord (Deut 30:1-6)</w:t>
      </w:r>
    </w:p>
    <w:p w:rsidR="00AD1031" w:rsidRDefault="00AD1031" w:rsidP="00AD1031">
      <w:pPr>
        <w:pStyle w:val="NoSpacing"/>
        <w:rPr>
          <w:sz w:val="18"/>
          <w:szCs w:val="18"/>
        </w:rPr>
      </w:pPr>
      <w:r>
        <w:rPr>
          <w:sz w:val="18"/>
          <w:szCs w:val="18"/>
        </w:rPr>
        <w:tab/>
        <w:t>[And the Lord spake unto them, saying]</w:t>
      </w:r>
    </w:p>
    <w:p w:rsidR="00AD1031" w:rsidRDefault="00AD1031" w:rsidP="00AD1031">
      <w:pPr>
        <w:pStyle w:val="NoSpacing"/>
        <w:rPr>
          <w:sz w:val="18"/>
          <w:szCs w:val="18"/>
        </w:rPr>
      </w:pPr>
    </w:p>
    <w:p w:rsidR="00AD1031" w:rsidRPr="00DC75CB" w:rsidRDefault="00AD1031" w:rsidP="00AD1031">
      <w:pPr>
        <w:pStyle w:val="NoSpacing"/>
        <w:ind w:left="1440"/>
        <w:rPr>
          <w:sz w:val="18"/>
          <w:szCs w:val="18"/>
        </w:rPr>
      </w:pPr>
      <w:r>
        <w:rPr>
          <w:sz w:val="18"/>
          <w:szCs w:val="18"/>
        </w:rPr>
        <w:t>“</w:t>
      </w:r>
      <w:r w:rsidRPr="00DC75CB">
        <w:rPr>
          <w:sz w:val="18"/>
          <w:szCs w:val="18"/>
        </w:rPr>
        <w:t>And it shall come to pass, when all these things are come upon thee, the </w:t>
      </w:r>
      <w:r w:rsidRPr="00DC75CB">
        <w:rPr>
          <w:rStyle w:val="study-note-ref"/>
          <w:sz w:val="18"/>
          <w:szCs w:val="18"/>
          <w:bdr w:val="none" w:sz="0" w:space="0" w:color="auto" w:frame="1"/>
        </w:rPr>
        <w:t>blessing</w:t>
      </w:r>
      <w:r w:rsidRPr="00DC75CB">
        <w:rPr>
          <w:sz w:val="18"/>
          <w:szCs w:val="18"/>
        </w:rPr>
        <w:t> and the curse, which I have set before thee, and thou shalt call </w:t>
      </w:r>
      <w:r w:rsidRPr="00DC75CB">
        <w:rPr>
          <w:rStyle w:val="clarity-word"/>
          <w:sz w:val="18"/>
          <w:szCs w:val="18"/>
          <w:bdr w:val="none" w:sz="0" w:space="0" w:color="auto" w:frame="1"/>
        </w:rPr>
        <w:t>them</w:t>
      </w:r>
      <w:r w:rsidRPr="00DC75CB">
        <w:rPr>
          <w:sz w:val="18"/>
          <w:szCs w:val="18"/>
        </w:rPr>
        <w:t> to mind among all the nations, whither the </w:t>
      </w:r>
      <w:r w:rsidRPr="00DC75CB">
        <w:rPr>
          <w:rStyle w:val="small-caps"/>
          <w:sz w:val="18"/>
          <w:szCs w:val="18"/>
          <w:bdr w:val="none" w:sz="0" w:space="0" w:color="auto" w:frame="1"/>
        </w:rPr>
        <w:t>Lord</w:t>
      </w:r>
      <w:r w:rsidRPr="00DC75CB">
        <w:rPr>
          <w:sz w:val="18"/>
          <w:szCs w:val="18"/>
        </w:rPr>
        <w:t> thy God hath driven thee,</w:t>
      </w:r>
      <w:r>
        <w:rPr>
          <w:sz w:val="18"/>
          <w:szCs w:val="18"/>
        </w:rPr>
        <w:t xml:space="preserve"> </w:t>
      </w:r>
      <w:r w:rsidRPr="00DC75CB">
        <w:rPr>
          <w:sz w:val="18"/>
          <w:szCs w:val="18"/>
        </w:rPr>
        <w:t>And shalt </w:t>
      </w:r>
      <w:r w:rsidRPr="00DC75CB">
        <w:rPr>
          <w:rStyle w:val="study-note-ref"/>
          <w:sz w:val="18"/>
          <w:szCs w:val="18"/>
          <w:bdr w:val="none" w:sz="0" w:space="0" w:color="auto" w:frame="1"/>
        </w:rPr>
        <w:t>return</w:t>
      </w:r>
      <w:r w:rsidRPr="00DC75CB">
        <w:rPr>
          <w:sz w:val="18"/>
          <w:szCs w:val="18"/>
        </w:rPr>
        <w:t> unto the </w:t>
      </w:r>
      <w:r w:rsidRPr="00DC75CB">
        <w:rPr>
          <w:rStyle w:val="small-caps"/>
          <w:sz w:val="18"/>
          <w:szCs w:val="18"/>
          <w:bdr w:val="none" w:sz="0" w:space="0" w:color="auto" w:frame="1"/>
        </w:rPr>
        <w:t>Lord</w:t>
      </w:r>
      <w:r w:rsidRPr="00DC75CB">
        <w:rPr>
          <w:sz w:val="18"/>
          <w:szCs w:val="18"/>
        </w:rPr>
        <w:t> thy God, and shalt obey his voice according to all that I command thee this day, thou and thy children, with all thine heart, and with all thy soul;</w:t>
      </w:r>
    </w:p>
    <w:p w:rsidR="00AD1031" w:rsidRPr="00DC75CB" w:rsidRDefault="00AD1031" w:rsidP="00AD1031">
      <w:pPr>
        <w:pStyle w:val="NoSpacing"/>
        <w:ind w:left="1440"/>
        <w:rPr>
          <w:sz w:val="18"/>
          <w:szCs w:val="18"/>
        </w:rPr>
      </w:pPr>
      <w:r w:rsidRPr="00DC75CB">
        <w:rPr>
          <w:sz w:val="18"/>
          <w:szCs w:val="18"/>
        </w:rPr>
        <w:t>That then the </w:t>
      </w:r>
      <w:r w:rsidRPr="00DC75CB">
        <w:rPr>
          <w:rStyle w:val="small-caps"/>
          <w:sz w:val="18"/>
          <w:szCs w:val="18"/>
          <w:bdr w:val="none" w:sz="0" w:space="0" w:color="auto" w:frame="1"/>
        </w:rPr>
        <w:t>Lord</w:t>
      </w:r>
      <w:r w:rsidRPr="00DC75CB">
        <w:rPr>
          <w:sz w:val="18"/>
          <w:szCs w:val="18"/>
        </w:rPr>
        <w:t> thy God will turn thy </w:t>
      </w:r>
      <w:r w:rsidRPr="00DC75CB">
        <w:rPr>
          <w:rStyle w:val="study-note-ref"/>
          <w:sz w:val="18"/>
          <w:szCs w:val="18"/>
          <w:bdr w:val="none" w:sz="0" w:space="0" w:color="auto" w:frame="1"/>
        </w:rPr>
        <w:t>captivity</w:t>
      </w:r>
      <w:r w:rsidRPr="00DC75CB">
        <w:rPr>
          <w:sz w:val="18"/>
          <w:szCs w:val="18"/>
        </w:rPr>
        <w:t>, and have </w:t>
      </w:r>
      <w:r w:rsidRPr="00DC75CB">
        <w:rPr>
          <w:rStyle w:val="study-note-ref"/>
          <w:sz w:val="18"/>
          <w:szCs w:val="18"/>
          <w:bdr w:val="none" w:sz="0" w:space="0" w:color="auto" w:frame="1"/>
        </w:rPr>
        <w:t>compassion</w:t>
      </w:r>
      <w:r w:rsidRPr="00DC75CB">
        <w:rPr>
          <w:sz w:val="18"/>
          <w:szCs w:val="18"/>
        </w:rPr>
        <w:t> upon thee, and will return and </w:t>
      </w:r>
      <w:r w:rsidRPr="00DC75CB">
        <w:rPr>
          <w:rStyle w:val="study-note-ref"/>
          <w:sz w:val="18"/>
          <w:szCs w:val="18"/>
          <w:bdr w:val="none" w:sz="0" w:space="0" w:color="auto" w:frame="1"/>
        </w:rPr>
        <w:t>gather</w:t>
      </w:r>
      <w:r w:rsidRPr="00DC75CB">
        <w:rPr>
          <w:sz w:val="18"/>
          <w:szCs w:val="18"/>
        </w:rPr>
        <w:t> thee from all the nations, whither the </w:t>
      </w:r>
      <w:r w:rsidRPr="00DC75CB">
        <w:rPr>
          <w:rStyle w:val="small-caps"/>
          <w:sz w:val="18"/>
          <w:szCs w:val="18"/>
          <w:bdr w:val="none" w:sz="0" w:space="0" w:color="auto" w:frame="1"/>
        </w:rPr>
        <w:t>Lord</w:t>
      </w:r>
      <w:r w:rsidRPr="00DC75CB">
        <w:rPr>
          <w:sz w:val="18"/>
          <w:szCs w:val="18"/>
        </w:rPr>
        <w:t> thy God hath scattered thee.</w:t>
      </w:r>
    </w:p>
    <w:p w:rsidR="00AD1031" w:rsidRDefault="00AD1031" w:rsidP="00AD1031">
      <w:pPr>
        <w:pStyle w:val="NoSpacing"/>
        <w:ind w:left="1440"/>
        <w:rPr>
          <w:sz w:val="18"/>
          <w:szCs w:val="18"/>
        </w:rPr>
      </w:pPr>
    </w:p>
    <w:p w:rsidR="00AD1031" w:rsidRPr="00DC75CB" w:rsidRDefault="00AD1031" w:rsidP="00AD1031">
      <w:pPr>
        <w:pStyle w:val="NoSpacing"/>
        <w:ind w:left="1440"/>
        <w:rPr>
          <w:sz w:val="18"/>
          <w:szCs w:val="18"/>
        </w:rPr>
      </w:pPr>
      <w:r>
        <w:rPr>
          <w:sz w:val="18"/>
          <w:szCs w:val="18"/>
        </w:rPr>
        <w:t>“</w:t>
      </w:r>
      <w:r w:rsidRPr="00DC75CB">
        <w:rPr>
          <w:sz w:val="18"/>
          <w:szCs w:val="18"/>
        </w:rPr>
        <w:t>If </w:t>
      </w:r>
      <w:r w:rsidRPr="00DC75CB">
        <w:rPr>
          <w:rStyle w:val="clarity-word"/>
          <w:sz w:val="18"/>
          <w:szCs w:val="18"/>
          <w:bdr w:val="none" w:sz="0" w:space="0" w:color="auto" w:frame="1"/>
        </w:rPr>
        <w:t>any</w:t>
      </w:r>
      <w:r w:rsidRPr="00DC75CB">
        <w:rPr>
          <w:sz w:val="18"/>
          <w:szCs w:val="18"/>
        </w:rPr>
        <w:t> of thine be driven out unto the outmost </w:t>
      </w:r>
      <w:r w:rsidRPr="00DC75CB">
        <w:rPr>
          <w:rStyle w:val="clarity-word"/>
          <w:sz w:val="18"/>
          <w:szCs w:val="18"/>
          <w:bdr w:val="none" w:sz="0" w:space="0" w:color="auto" w:frame="1"/>
        </w:rPr>
        <w:t>parts</w:t>
      </w:r>
      <w:r w:rsidRPr="00DC75CB">
        <w:rPr>
          <w:sz w:val="18"/>
          <w:szCs w:val="18"/>
        </w:rPr>
        <w:t> of </w:t>
      </w:r>
      <w:r w:rsidRPr="00DC75CB">
        <w:rPr>
          <w:rStyle w:val="study-note-ref"/>
          <w:sz w:val="18"/>
          <w:szCs w:val="18"/>
          <w:bdr w:val="none" w:sz="0" w:space="0" w:color="auto" w:frame="1"/>
        </w:rPr>
        <w:t>heaven</w:t>
      </w:r>
      <w:r w:rsidRPr="00DC75CB">
        <w:rPr>
          <w:sz w:val="18"/>
          <w:szCs w:val="18"/>
        </w:rPr>
        <w:t>, from thence will the </w:t>
      </w:r>
      <w:r w:rsidRPr="00DC75CB">
        <w:rPr>
          <w:rStyle w:val="small-caps"/>
          <w:sz w:val="18"/>
          <w:szCs w:val="18"/>
          <w:bdr w:val="none" w:sz="0" w:space="0" w:color="auto" w:frame="1"/>
        </w:rPr>
        <w:t>Lord</w:t>
      </w:r>
      <w:r w:rsidRPr="00DC75CB">
        <w:rPr>
          <w:sz w:val="18"/>
          <w:szCs w:val="18"/>
        </w:rPr>
        <w:t> thy God gather thee, and from thence will he fetch thee:</w:t>
      </w:r>
      <w:r>
        <w:rPr>
          <w:sz w:val="18"/>
          <w:szCs w:val="18"/>
        </w:rPr>
        <w:t xml:space="preserve"> </w:t>
      </w:r>
      <w:r w:rsidRPr="00DC75CB">
        <w:rPr>
          <w:sz w:val="18"/>
          <w:szCs w:val="18"/>
        </w:rPr>
        <w:t>And the </w:t>
      </w:r>
      <w:r w:rsidRPr="00DC75CB">
        <w:rPr>
          <w:rStyle w:val="small-caps"/>
          <w:sz w:val="18"/>
          <w:szCs w:val="18"/>
          <w:bdr w:val="none" w:sz="0" w:space="0" w:color="auto" w:frame="1"/>
        </w:rPr>
        <w:t>Lord</w:t>
      </w:r>
      <w:r w:rsidRPr="00DC75CB">
        <w:rPr>
          <w:sz w:val="18"/>
          <w:szCs w:val="18"/>
        </w:rPr>
        <w:t> thy God will bring thee into the land which thy fathers possessed, and thou shalt possess it; and he will do thee good, and multiply thee above thy fathers.</w:t>
      </w:r>
    </w:p>
    <w:p w:rsidR="00AD1031" w:rsidRPr="00DC75CB" w:rsidRDefault="00AD1031" w:rsidP="00AD1031">
      <w:pPr>
        <w:pStyle w:val="NoSpacing"/>
        <w:ind w:left="1440"/>
        <w:rPr>
          <w:sz w:val="18"/>
          <w:szCs w:val="18"/>
        </w:rPr>
      </w:pPr>
      <w:r w:rsidRPr="00DC75CB">
        <w:rPr>
          <w:sz w:val="18"/>
          <w:szCs w:val="18"/>
        </w:rPr>
        <w:t>And the </w:t>
      </w:r>
      <w:r w:rsidRPr="00DC75CB">
        <w:rPr>
          <w:rStyle w:val="small-caps"/>
          <w:sz w:val="18"/>
          <w:szCs w:val="18"/>
          <w:bdr w:val="none" w:sz="0" w:space="0" w:color="auto" w:frame="1"/>
        </w:rPr>
        <w:t>Lord</w:t>
      </w:r>
      <w:r w:rsidRPr="00DC75CB">
        <w:rPr>
          <w:sz w:val="18"/>
          <w:szCs w:val="18"/>
        </w:rPr>
        <w:t> thy God will </w:t>
      </w:r>
      <w:r w:rsidRPr="00DC75CB">
        <w:rPr>
          <w:rStyle w:val="study-note-ref"/>
          <w:sz w:val="18"/>
          <w:szCs w:val="18"/>
          <w:bdr w:val="none" w:sz="0" w:space="0" w:color="auto" w:frame="1"/>
        </w:rPr>
        <w:t>circumcise</w:t>
      </w:r>
      <w:r w:rsidRPr="00DC75CB">
        <w:rPr>
          <w:sz w:val="18"/>
          <w:szCs w:val="18"/>
        </w:rPr>
        <w:t> thine heart, and the heart of thy seed, to </w:t>
      </w:r>
      <w:r w:rsidRPr="00DC75CB">
        <w:rPr>
          <w:rStyle w:val="study-note-ref"/>
          <w:sz w:val="18"/>
          <w:szCs w:val="18"/>
          <w:bdr w:val="none" w:sz="0" w:space="0" w:color="auto" w:frame="1"/>
        </w:rPr>
        <w:t>love</w:t>
      </w:r>
      <w:r w:rsidRPr="00DC75CB">
        <w:rPr>
          <w:sz w:val="18"/>
          <w:szCs w:val="18"/>
        </w:rPr>
        <w:t> the </w:t>
      </w:r>
      <w:r w:rsidRPr="00DC75CB">
        <w:rPr>
          <w:rStyle w:val="small-caps"/>
          <w:sz w:val="18"/>
          <w:szCs w:val="18"/>
          <w:bdr w:val="none" w:sz="0" w:space="0" w:color="auto" w:frame="1"/>
        </w:rPr>
        <w:t>Lord</w:t>
      </w:r>
      <w:r w:rsidRPr="00DC75CB">
        <w:rPr>
          <w:sz w:val="18"/>
          <w:szCs w:val="18"/>
        </w:rPr>
        <w:t> thy God with all thine heart, and with all thy soul, that thou mayest live.</w:t>
      </w:r>
      <w:r>
        <w:rPr>
          <w:sz w:val="18"/>
          <w:szCs w:val="18"/>
        </w:rPr>
        <w:t>”</w:t>
      </w:r>
    </w:p>
    <w:p w:rsidR="00AD1031" w:rsidRPr="00DC75CB" w:rsidRDefault="00AD1031" w:rsidP="00AD1031">
      <w:pPr>
        <w:pStyle w:val="NoSpacing"/>
        <w:rPr>
          <w:sz w:val="18"/>
          <w:szCs w:val="18"/>
        </w:rPr>
      </w:pPr>
    </w:p>
    <w:p w:rsidR="00AD1031" w:rsidRPr="00972E35" w:rsidRDefault="00AD1031" w:rsidP="00AD1031">
      <w:pPr>
        <w:pStyle w:val="NoSpacing"/>
        <w:rPr>
          <w:b/>
          <w:sz w:val="18"/>
          <w:szCs w:val="18"/>
          <w:u w:val="single"/>
        </w:rPr>
      </w:pPr>
      <w:r w:rsidRPr="00972E35">
        <w:rPr>
          <w:b/>
          <w:sz w:val="18"/>
          <w:szCs w:val="18"/>
          <w:u w:val="single"/>
        </w:rPr>
        <w:t>Isaiah sees the gathering of Israel in the latter-days, in connection to temple work (Isaiah 2:1-5)</w:t>
      </w:r>
    </w:p>
    <w:p w:rsidR="00AD1031" w:rsidRPr="00DC75CB" w:rsidRDefault="00AD1031" w:rsidP="00AD1031">
      <w:pPr>
        <w:pStyle w:val="NoSpacing"/>
        <w:rPr>
          <w:sz w:val="18"/>
          <w:szCs w:val="18"/>
        </w:rPr>
      </w:pPr>
      <w:r>
        <w:rPr>
          <w:sz w:val="18"/>
          <w:szCs w:val="18"/>
        </w:rPr>
        <w:tab/>
      </w:r>
      <w:r w:rsidRPr="00DC75CB">
        <w:rPr>
          <w:sz w:val="18"/>
          <w:szCs w:val="18"/>
        </w:rPr>
        <w:t>The word that </w:t>
      </w:r>
      <w:r w:rsidRPr="00DC75CB">
        <w:rPr>
          <w:rStyle w:val="study-note-ref"/>
          <w:sz w:val="18"/>
          <w:szCs w:val="18"/>
          <w:bdr w:val="none" w:sz="0" w:space="0" w:color="auto" w:frame="1"/>
        </w:rPr>
        <w:t>Isaiah</w:t>
      </w:r>
      <w:r w:rsidRPr="00DC75CB">
        <w:rPr>
          <w:sz w:val="18"/>
          <w:szCs w:val="18"/>
        </w:rPr>
        <w:t> the son of Amoz </w:t>
      </w:r>
      <w:r w:rsidRPr="00DC75CB">
        <w:rPr>
          <w:rStyle w:val="study-note-ref"/>
          <w:sz w:val="18"/>
          <w:szCs w:val="18"/>
          <w:bdr w:val="none" w:sz="0" w:space="0" w:color="auto" w:frame="1"/>
        </w:rPr>
        <w:t>saw</w:t>
      </w:r>
      <w:r w:rsidRPr="00DC75CB">
        <w:rPr>
          <w:sz w:val="18"/>
          <w:szCs w:val="18"/>
        </w:rPr>
        <w:t> concerning Judah and Jerusalem.</w:t>
      </w:r>
      <w:r>
        <w:rPr>
          <w:sz w:val="18"/>
          <w:szCs w:val="18"/>
        </w:rPr>
        <w:t xml:space="preserve"> </w:t>
      </w:r>
      <w:r w:rsidRPr="00DC75CB">
        <w:rPr>
          <w:sz w:val="18"/>
          <w:szCs w:val="18"/>
        </w:rPr>
        <w:t>And it shall come to pass in the </w:t>
      </w:r>
      <w:r w:rsidRPr="00DC75CB">
        <w:rPr>
          <w:rStyle w:val="study-note-ref"/>
          <w:sz w:val="18"/>
          <w:szCs w:val="18"/>
          <w:bdr w:val="none" w:sz="0" w:space="0" w:color="auto" w:frame="1"/>
        </w:rPr>
        <w:t>last days</w:t>
      </w:r>
      <w:r w:rsidRPr="00DC75CB">
        <w:rPr>
          <w:sz w:val="18"/>
          <w:szCs w:val="18"/>
        </w:rPr>
        <w:t>, </w:t>
      </w:r>
      <w:r w:rsidRPr="00DC75CB">
        <w:rPr>
          <w:rStyle w:val="clarity-word"/>
          <w:sz w:val="18"/>
          <w:szCs w:val="18"/>
          <w:bdr w:val="none" w:sz="0" w:space="0" w:color="auto" w:frame="1"/>
        </w:rPr>
        <w:t>that</w:t>
      </w:r>
      <w:r w:rsidRPr="00DC75CB">
        <w:rPr>
          <w:sz w:val="18"/>
          <w:szCs w:val="18"/>
        </w:rPr>
        <w:t> the </w:t>
      </w:r>
      <w:r w:rsidRPr="00DC75CB">
        <w:rPr>
          <w:rStyle w:val="study-note-ref"/>
          <w:sz w:val="18"/>
          <w:szCs w:val="18"/>
          <w:bdr w:val="none" w:sz="0" w:space="0" w:color="auto" w:frame="1"/>
        </w:rPr>
        <w:t>mountain</w:t>
      </w:r>
      <w:r w:rsidRPr="00DC75CB">
        <w:rPr>
          <w:sz w:val="18"/>
          <w:szCs w:val="18"/>
        </w:rPr>
        <w:t> of the </w:t>
      </w:r>
      <w:r w:rsidRPr="00DC75CB">
        <w:rPr>
          <w:rStyle w:val="small-caps"/>
          <w:sz w:val="18"/>
          <w:szCs w:val="18"/>
          <w:bdr w:val="none" w:sz="0" w:space="0" w:color="auto" w:frame="1"/>
        </w:rPr>
        <w:t>Lord</w:t>
      </w:r>
      <w:r w:rsidRPr="00DC75CB">
        <w:rPr>
          <w:sz w:val="18"/>
          <w:szCs w:val="18"/>
        </w:rPr>
        <w:t>’s </w:t>
      </w:r>
      <w:r w:rsidRPr="00DC75CB">
        <w:rPr>
          <w:rStyle w:val="study-note-ref"/>
          <w:sz w:val="18"/>
          <w:szCs w:val="18"/>
          <w:bdr w:val="none" w:sz="0" w:space="0" w:color="auto" w:frame="1"/>
        </w:rPr>
        <w:t>house</w:t>
      </w:r>
      <w:r w:rsidRPr="00DC75CB">
        <w:rPr>
          <w:sz w:val="18"/>
          <w:szCs w:val="18"/>
        </w:rPr>
        <w:t> shall be </w:t>
      </w:r>
      <w:r w:rsidRPr="00DC75CB">
        <w:rPr>
          <w:rStyle w:val="study-note-ref"/>
          <w:sz w:val="18"/>
          <w:szCs w:val="18"/>
          <w:bdr w:val="none" w:sz="0" w:space="0" w:color="auto" w:frame="1"/>
        </w:rPr>
        <w:t>established</w:t>
      </w:r>
      <w:r w:rsidRPr="00DC75CB">
        <w:rPr>
          <w:sz w:val="18"/>
          <w:szCs w:val="18"/>
        </w:rPr>
        <w:t> in the top of the mountains, and shall be exalted above the hills; and all </w:t>
      </w:r>
      <w:r w:rsidRPr="00DC75CB">
        <w:rPr>
          <w:rStyle w:val="study-note-ref"/>
          <w:sz w:val="18"/>
          <w:szCs w:val="18"/>
          <w:bdr w:val="none" w:sz="0" w:space="0" w:color="auto" w:frame="1"/>
        </w:rPr>
        <w:t>nations</w:t>
      </w:r>
      <w:r w:rsidRPr="00DC75CB">
        <w:rPr>
          <w:sz w:val="18"/>
          <w:szCs w:val="18"/>
        </w:rPr>
        <w:t> shall flow unto it.</w:t>
      </w:r>
      <w:r>
        <w:rPr>
          <w:sz w:val="18"/>
          <w:szCs w:val="18"/>
        </w:rPr>
        <w:t xml:space="preserve"> </w:t>
      </w:r>
      <w:r w:rsidRPr="00DC75CB">
        <w:rPr>
          <w:sz w:val="18"/>
          <w:szCs w:val="18"/>
        </w:rPr>
        <w:t>And many people shall go and say, Come ye, and let us </w:t>
      </w:r>
      <w:r w:rsidRPr="00DC75CB">
        <w:rPr>
          <w:rStyle w:val="study-note-ref"/>
          <w:sz w:val="18"/>
          <w:szCs w:val="18"/>
          <w:bdr w:val="none" w:sz="0" w:space="0" w:color="auto" w:frame="1"/>
        </w:rPr>
        <w:t>go</w:t>
      </w:r>
      <w:r w:rsidRPr="00DC75CB">
        <w:rPr>
          <w:sz w:val="18"/>
          <w:szCs w:val="18"/>
        </w:rPr>
        <w:t> up to the </w:t>
      </w:r>
      <w:r w:rsidRPr="00DC75CB">
        <w:rPr>
          <w:rStyle w:val="study-note-ref"/>
          <w:sz w:val="18"/>
          <w:szCs w:val="18"/>
          <w:bdr w:val="none" w:sz="0" w:space="0" w:color="auto" w:frame="1"/>
        </w:rPr>
        <w:t>mountain</w:t>
      </w:r>
      <w:r w:rsidRPr="00DC75CB">
        <w:rPr>
          <w:sz w:val="18"/>
          <w:szCs w:val="18"/>
        </w:rPr>
        <w:t> of the </w:t>
      </w:r>
      <w:r w:rsidRPr="00DC75CB">
        <w:rPr>
          <w:rStyle w:val="small-caps"/>
          <w:sz w:val="18"/>
          <w:szCs w:val="18"/>
          <w:bdr w:val="none" w:sz="0" w:space="0" w:color="auto" w:frame="1"/>
        </w:rPr>
        <w:t>Lord</w:t>
      </w:r>
      <w:r w:rsidRPr="00DC75CB">
        <w:rPr>
          <w:sz w:val="18"/>
          <w:szCs w:val="18"/>
        </w:rPr>
        <w:t>, to the </w:t>
      </w:r>
      <w:r w:rsidRPr="00DC75CB">
        <w:rPr>
          <w:rStyle w:val="study-note-ref"/>
          <w:sz w:val="18"/>
          <w:szCs w:val="18"/>
          <w:bdr w:val="none" w:sz="0" w:space="0" w:color="auto" w:frame="1"/>
        </w:rPr>
        <w:t>house</w:t>
      </w:r>
      <w:r w:rsidRPr="00DC75CB">
        <w:rPr>
          <w:sz w:val="18"/>
          <w:szCs w:val="18"/>
        </w:rPr>
        <w:t> of the God of Jacob; and he will </w:t>
      </w:r>
      <w:r w:rsidRPr="00DC75CB">
        <w:rPr>
          <w:rStyle w:val="study-note-ref"/>
          <w:sz w:val="18"/>
          <w:szCs w:val="18"/>
          <w:bdr w:val="none" w:sz="0" w:space="0" w:color="auto" w:frame="1"/>
        </w:rPr>
        <w:t>teach</w:t>
      </w:r>
      <w:r w:rsidRPr="00DC75CB">
        <w:rPr>
          <w:sz w:val="18"/>
          <w:szCs w:val="18"/>
        </w:rPr>
        <w:t> us of his ways, and we will walk in his paths: for out of </w:t>
      </w:r>
      <w:r w:rsidRPr="00DC75CB">
        <w:rPr>
          <w:rStyle w:val="study-note-ref"/>
          <w:sz w:val="18"/>
          <w:szCs w:val="18"/>
          <w:bdr w:val="none" w:sz="0" w:space="0" w:color="auto" w:frame="1"/>
        </w:rPr>
        <w:t>Zion</w:t>
      </w:r>
      <w:r w:rsidRPr="00DC75CB">
        <w:rPr>
          <w:sz w:val="18"/>
          <w:szCs w:val="18"/>
        </w:rPr>
        <w:t> shall go forth the </w:t>
      </w:r>
      <w:r w:rsidRPr="00DC75CB">
        <w:rPr>
          <w:rStyle w:val="study-note-ref"/>
          <w:sz w:val="18"/>
          <w:szCs w:val="18"/>
          <w:bdr w:val="none" w:sz="0" w:space="0" w:color="auto" w:frame="1"/>
        </w:rPr>
        <w:t>law</w:t>
      </w:r>
      <w:r w:rsidRPr="00DC75CB">
        <w:rPr>
          <w:sz w:val="18"/>
          <w:szCs w:val="18"/>
        </w:rPr>
        <w:t>, and the word of the </w:t>
      </w:r>
      <w:r w:rsidRPr="00DC75CB">
        <w:rPr>
          <w:rStyle w:val="small-caps"/>
          <w:sz w:val="18"/>
          <w:szCs w:val="18"/>
          <w:bdr w:val="none" w:sz="0" w:space="0" w:color="auto" w:frame="1"/>
        </w:rPr>
        <w:t>Lord</w:t>
      </w:r>
      <w:r w:rsidRPr="00DC75CB">
        <w:rPr>
          <w:sz w:val="18"/>
          <w:szCs w:val="18"/>
        </w:rPr>
        <w:t> from Jerusalem.</w:t>
      </w:r>
      <w:r>
        <w:rPr>
          <w:sz w:val="18"/>
          <w:szCs w:val="18"/>
        </w:rPr>
        <w:t xml:space="preserve"> </w:t>
      </w:r>
      <w:r w:rsidRPr="00DC75CB">
        <w:rPr>
          <w:sz w:val="18"/>
          <w:szCs w:val="18"/>
        </w:rPr>
        <w:t>And he shall </w:t>
      </w:r>
      <w:r w:rsidRPr="00DC75CB">
        <w:rPr>
          <w:rStyle w:val="study-note-ref"/>
          <w:sz w:val="18"/>
          <w:szCs w:val="18"/>
          <w:bdr w:val="none" w:sz="0" w:space="0" w:color="auto" w:frame="1"/>
        </w:rPr>
        <w:t>judge</w:t>
      </w:r>
      <w:r w:rsidRPr="00DC75CB">
        <w:rPr>
          <w:sz w:val="18"/>
          <w:szCs w:val="18"/>
        </w:rPr>
        <w:t> among the nations, and shall rebuke many people: and they shall beat their swords into plowshares, and their spears into pruninghooks: nation shall not lift up sword against nation, neither shall they learn </w:t>
      </w:r>
      <w:r w:rsidRPr="00DC75CB">
        <w:rPr>
          <w:rStyle w:val="study-note-ref"/>
          <w:sz w:val="18"/>
          <w:szCs w:val="18"/>
          <w:bdr w:val="none" w:sz="0" w:space="0" w:color="auto" w:frame="1"/>
        </w:rPr>
        <w:t>war</w:t>
      </w:r>
      <w:r w:rsidRPr="00DC75CB">
        <w:rPr>
          <w:sz w:val="18"/>
          <w:szCs w:val="18"/>
        </w:rPr>
        <w:t> any more.</w:t>
      </w:r>
      <w:r>
        <w:rPr>
          <w:sz w:val="18"/>
          <w:szCs w:val="18"/>
        </w:rPr>
        <w:t xml:space="preserve"> </w:t>
      </w:r>
      <w:r w:rsidRPr="00DC75CB">
        <w:rPr>
          <w:sz w:val="18"/>
          <w:szCs w:val="18"/>
        </w:rPr>
        <w:t>O house of Jacob, come ye, and let us </w:t>
      </w:r>
      <w:r w:rsidRPr="00DC75CB">
        <w:rPr>
          <w:rStyle w:val="study-note-ref"/>
          <w:sz w:val="18"/>
          <w:szCs w:val="18"/>
          <w:bdr w:val="none" w:sz="0" w:space="0" w:color="auto" w:frame="1"/>
        </w:rPr>
        <w:t>walk</w:t>
      </w:r>
      <w:r w:rsidRPr="00DC75CB">
        <w:rPr>
          <w:sz w:val="18"/>
          <w:szCs w:val="18"/>
        </w:rPr>
        <w:t> in the </w:t>
      </w:r>
      <w:r w:rsidRPr="00DC75CB">
        <w:rPr>
          <w:rStyle w:val="study-note-ref"/>
          <w:sz w:val="18"/>
          <w:szCs w:val="18"/>
          <w:bdr w:val="none" w:sz="0" w:space="0" w:color="auto" w:frame="1"/>
        </w:rPr>
        <w:t>light</w:t>
      </w:r>
      <w:r w:rsidRPr="00DC75CB">
        <w:rPr>
          <w:sz w:val="18"/>
          <w:szCs w:val="18"/>
        </w:rPr>
        <w:t> of the </w:t>
      </w:r>
      <w:r w:rsidRPr="00DC75CB">
        <w:rPr>
          <w:rStyle w:val="small-caps"/>
          <w:sz w:val="18"/>
          <w:szCs w:val="18"/>
          <w:bdr w:val="none" w:sz="0" w:space="0" w:color="auto" w:frame="1"/>
        </w:rPr>
        <w:t>Lord</w:t>
      </w:r>
      <w:r w:rsidRPr="00DC75CB">
        <w:rPr>
          <w:sz w:val="18"/>
          <w:szCs w:val="18"/>
        </w:rPr>
        <w:t>.</w:t>
      </w:r>
    </w:p>
    <w:p w:rsidR="00AD1031" w:rsidRPr="00972E35" w:rsidRDefault="00AD1031" w:rsidP="00AD1031">
      <w:pPr>
        <w:pStyle w:val="NoSpacing"/>
        <w:rPr>
          <w:b/>
          <w:sz w:val="18"/>
          <w:szCs w:val="18"/>
          <w:u w:val="single"/>
        </w:rPr>
      </w:pPr>
    </w:p>
    <w:p w:rsidR="00AD1031" w:rsidRPr="00972E35" w:rsidRDefault="00AD1031" w:rsidP="00AD1031">
      <w:pPr>
        <w:pStyle w:val="NoSpacing"/>
        <w:rPr>
          <w:b/>
          <w:sz w:val="18"/>
          <w:szCs w:val="18"/>
          <w:u w:val="single"/>
        </w:rPr>
      </w:pPr>
      <w:r w:rsidRPr="00972E35">
        <w:rPr>
          <w:b/>
          <w:sz w:val="18"/>
          <w:szCs w:val="18"/>
          <w:u w:val="single"/>
        </w:rPr>
        <w:t>God’s promise to comfort Zion and Gather Israel in the latter-days (2 Ne 8/Isaiah 51 &amp; 52:1-2)</w:t>
      </w:r>
    </w:p>
    <w:p w:rsidR="00AD1031" w:rsidRDefault="00AD1031" w:rsidP="00AD1031">
      <w:pPr>
        <w:pStyle w:val="NoSpacing"/>
        <w:rPr>
          <w:rStyle w:val="study-note-ref"/>
          <w:sz w:val="18"/>
          <w:szCs w:val="18"/>
          <w:bdr w:val="none" w:sz="0" w:space="0" w:color="auto" w:frame="1"/>
        </w:rPr>
      </w:pPr>
      <w:r>
        <w:rPr>
          <w:rStyle w:val="study-note-ref"/>
          <w:sz w:val="18"/>
          <w:szCs w:val="18"/>
          <w:bdr w:val="none" w:sz="0" w:space="0" w:color="auto" w:frame="1"/>
        </w:rPr>
        <w:tab/>
        <w:t>[And the Lord spake, saying]</w:t>
      </w:r>
    </w:p>
    <w:p w:rsidR="00AD1031" w:rsidRDefault="00AD1031" w:rsidP="00AD1031">
      <w:pPr>
        <w:pStyle w:val="NoSpacing"/>
        <w:rPr>
          <w:rStyle w:val="study-note-ref"/>
          <w:sz w:val="18"/>
          <w:szCs w:val="18"/>
          <w:bdr w:val="none" w:sz="0" w:space="0" w:color="auto" w:frame="1"/>
        </w:rPr>
      </w:pPr>
    </w:p>
    <w:p w:rsidR="00AD1031" w:rsidRPr="00DC75CB" w:rsidRDefault="00AD1031" w:rsidP="00AD1031">
      <w:pPr>
        <w:pStyle w:val="NoSpacing"/>
        <w:ind w:left="1440"/>
        <w:rPr>
          <w:sz w:val="18"/>
          <w:szCs w:val="18"/>
        </w:rPr>
      </w:pPr>
      <w:r>
        <w:rPr>
          <w:rStyle w:val="study-note-ref"/>
          <w:sz w:val="18"/>
          <w:szCs w:val="18"/>
          <w:bdr w:val="none" w:sz="0" w:space="0" w:color="auto" w:frame="1"/>
        </w:rPr>
        <w:t>“</w:t>
      </w:r>
      <w:r w:rsidRPr="00DC75CB">
        <w:rPr>
          <w:rStyle w:val="study-note-ref"/>
          <w:sz w:val="18"/>
          <w:szCs w:val="18"/>
          <w:bdr w:val="none" w:sz="0" w:space="0" w:color="auto" w:frame="1"/>
        </w:rPr>
        <w:t>Hearken</w:t>
      </w:r>
      <w:r w:rsidRPr="00DC75CB">
        <w:rPr>
          <w:sz w:val="18"/>
          <w:szCs w:val="18"/>
        </w:rPr>
        <w:t> unto me, ye that follow after righteousness. Look unto the </w:t>
      </w:r>
      <w:r w:rsidRPr="00DC75CB">
        <w:rPr>
          <w:rStyle w:val="study-note-ref"/>
          <w:sz w:val="18"/>
          <w:szCs w:val="18"/>
          <w:bdr w:val="none" w:sz="0" w:space="0" w:color="auto" w:frame="1"/>
        </w:rPr>
        <w:t>rock</w:t>
      </w:r>
      <w:r w:rsidRPr="00DC75CB">
        <w:rPr>
          <w:sz w:val="18"/>
          <w:szCs w:val="18"/>
        </w:rPr>
        <w:t> from whence ye are hewn, and to the hole of the pit from whence ye are digged.</w:t>
      </w:r>
      <w:r>
        <w:rPr>
          <w:sz w:val="18"/>
          <w:szCs w:val="18"/>
        </w:rPr>
        <w:t xml:space="preserve"> </w:t>
      </w:r>
      <w:r w:rsidRPr="00DC75CB">
        <w:rPr>
          <w:sz w:val="18"/>
          <w:szCs w:val="18"/>
        </w:rPr>
        <w:t>Look unto Abraham, your </w:t>
      </w:r>
      <w:r w:rsidRPr="00DC75CB">
        <w:rPr>
          <w:rStyle w:val="study-note-ref"/>
          <w:sz w:val="18"/>
          <w:szCs w:val="18"/>
          <w:bdr w:val="none" w:sz="0" w:space="0" w:color="auto" w:frame="1"/>
        </w:rPr>
        <w:t>father</w:t>
      </w:r>
      <w:r w:rsidRPr="00DC75CB">
        <w:rPr>
          <w:sz w:val="18"/>
          <w:szCs w:val="18"/>
        </w:rPr>
        <w:t>, and unto </w:t>
      </w:r>
      <w:r w:rsidRPr="00DC75CB">
        <w:rPr>
          <w:rStyle w:val="study-note-ref"/>
          <w:sz w:val="18"/>
          <w:szCs w:val="18"/>
          <w:bdr w:val="none" w:sz="0" w:space="0" w:color="auto" w:frame="1"/>
        </w:rPr>
        <w:t>Sarah</w:t>
      </w:r>
      <w:r w:rsidRPr="00DC75CB">
        <w:rPr>
          <w:sz w:val="18"/>
          <w:szCs w:val="18"/>
        </w:rPr>
        <w:t>, she that bare you; for I called him alone, and blessed him.</w:t>
      </w:r>
      <w:r>
        <w:rPr>
          <w:sz w:val="18"/>
          <w:szCs w:val="18"/>
        </w:rPr>
        <w:t xml:space="preserve"> </w:t>
      </w:r>
      <w:r w:rsidRPr="00DC75CB">
        <w:rPr>
          <w:sz w:val="18"/>
          <w:szCs w:val="18"/>
        </w:rPr>
        <w:t>For the Lord shall </w:t>
      </w:r>
      <w:r w:rsidRPr="00DC75CB">
        <w:rPr>
          <w:rStyle w:val="study-note-ref"/>
          <w:sz w:val="18"/>
          <w:szCs w:val="18"/>
          <w:bdr w:val="none" w:sz="0" w:space="0" w:color="auto" w:frame="1"/>
        </w:rPr>
        <w:t>comfort</w:t>
      </w:r>
      <w:r w:rsidRPr="00DC75CB">
        <w:rPr>
          <w:sz w:val="18"/>
          <w:szCs w:val="18"/>
        </w:rPr>
        <w:t> </w:t>
      </w:r>
      <w:r w:rsidRPr="00DC75CB">
        <w:rPr>
          <w:rStyle w:val="study-note-ref"/>
          <w:sz w:val="18"/>
          <w:szCs w:val="18"/>
          <w:bdr w:val="none" w:sz="0" w:space="0" w:color="auto" w:frame="1"/>
        </w:rPr>
        <w:t>Zion</w:t>
      </w:r>
      <w:r w:rsidRPr="00DC75CB">
        <w:rPr>
          <w:sz w:val="18"/>
          <w:szCs w:val="18"/>
        </w:rPr>
        <w:t>, he will comfort all her waste places; and he will make her </w:t>
      </w:r>
      <w:r w:rsidRPr="00DC75CB">
        <w:rPr>
          <w:rStyle w:val="study-note-ref"/>
          <w:sz w:val="18"/>
          <w:szCs w:val="18"/>
          <w:bdr w:val="none" w:sz="0" w:space="0" w:color="auto" w:frame="1"/>
        </w:rPr>
        <w:t>wilderness</w:t>
      </w:r>
      <w:r w:rsidRPr="00DC75CB">
        <w:rPr>
          <w:sz w:val="18"/>
          <w:szCs w:val="18"/>
        </w:rPr>
        <w:t> like </w:t>
      </w:r>
      <w:r w:rsidRPr="00DC75CB">
        <w:rPr>
          <w:rStyle w:val="study-note-ref"/>
          <w:sz w:val="18"/>
          <w:szCs w:val="18"/>
          <w:bdr w:val="none" w:sz="0" w:space="0" w:color="auto" w:frame="1"/>
        </w:rPr>
        <w:t>Eden</w:t>
      </w:r>
      <w:r w:rsidRPr="00DC75CB">
        <w:rPr>
          <w:sz w:val="18"/>
          <w:szCs w:val="18"/>
        </w:rPr>
        <w:t>, and her desert like the garden of the Lord. Joy and gladness shall be found therein, thanksgiving and the voice of melody.</w:t>
      </w:r>
      <w:r>
        <w:rPr>
          <w:sz w:val="18"/>
          <w:szCs w:val="18"/>
        </w:rPr>
        <w:t xml:space="preserve"> </w:t>
      </w:r>
      <w:r w:rsidRPr="00DC75CB">
        <w:rPr>
          <w:sz w:val="18"/>
          <w:szCs w:val="18"/>
        </w:rPr>
        <w:t>Hearken unto me, my people; and give ear unto me, O my nation; for a </w:t>
      </w:r>
      <w:r w:rsidRPr="00DC75CB">
        <w:rPr>
          <w:rStyle w:val="study-note-ref"/>
          <w:sz w:val="18"/>
          <w:szCs w:val="18"/>
          <w:bdr w:val="none" w:sz="0" w:space="0" w:color="auto" w:frame="1"/>
        </w:rPr>
        <w:t>law</w:t>
      </w:r>
      <w:r w:rsidRPr="00DC75CB">
        <w:rPr>
          <w:sz w:val="18"/>
          <w:szCs w:val="18"/>
        </w:rPr>
        <w:t> shall proceed from me, and I will make my judgment to rest for a </w:t>
      </w:r>
      <w:r w:rsidRPr="00DC75CB">
        <w:rPr>
          <w:rStyle w:val="study-note-ref"/>
          <w:sz w:val="18"/>
          <w:szCs w:val="18"/>
          <w:bdr w:val="none" w:sz="0" w:space="0" w:color="auto" w:frame="1"/>
        </w:rPr>
        <w:t>light</w:t>
      </w:r>
      <w:r w:rsidRPr="00DC75CB">
        <w:rPr>
          <w:sz w:val="18"/>
          <w:szCs w:val="18"/>
        </w:rPr>
        <w:t> for the people.</w:t>
      </w:r>
    </w:p>
    <w:p w:rsidR="00AD1031" w:rsidRDefault="00AD1031" w:rsidP="00AD1031">
      <w:pPr>
        <w:pStyle w:val="NoSpacing"/>
        <w:ind w:left="1440"/>
        <w:rPr>
          <w:sz w:val="18"/>
          <w:szCs w:val="18"/>
        </w:rPr>
      </w:pPr>
    </w:p>
    <w:p w:rsidR="00AD1031" w:rsidRPr="00DC75CB" w:rsidRDefault="00AD1031" w:rsidP="00AD1031">
      <w:pPr>
        <w:pStyle w:val="NoSpacing"/>
        <w:ind w:left="1440"/>
        <w:rPr>
          <w:sz w:val="18"/>
          <w:szCs w:val="18"/>
        </w:rPr>
      </w:pPr>
      <w:r>
        <w:rPr>
          <w:sz w:val="18"/>
          <w:szCs w:val="18"/>
        </w:rPr>
        <w:t>“</w:t>
      </w:r>
      <w:r w:rsidRPr="00DC75CB">
        <w:rPr>
          <w:sz w:val="18"/>
          <w:szCs w:val="18"/>
        </w:rPr>
        <w:t>My righteousness is near; my </w:t>
      </w:r>
      <w:r w:rsidRPr="00DC75CB">
        <w:rPr>
          <w:rStyle w:val="study-note-ref"/>
          <w:sz w:val="18"/>
          <w:szCs w:val="18"/>
          <w:bdr w:val="none" w:sz="0" w:space="0" w:color="auto" w:frame="1"/>
        </w:rPr>
        <w:t>salvation</w:t>
      </w:r>
      <w:r w:rsidRPr="00DC75CB">
        <w:rPr>
          <w:sz w:val="18"/>
          <w:szCs w:val="18"/>
        </w:rPr>
        <w:t> is gone forth, and mine arm shall </w:t>
      </w:r>
      <w:r w:rsidRPr="00DC75CB">
        <w:rPr>
          <w:rStyle w:val="study-note-ref"/>
          <w:sz w:val="18"/>
          <w:szCs w:val="18"/>
          <w:bdr w:val="none" w:sz="0" w:space="0" w:color="auto" w:frame="1"/>
        </w:rPr>
        <w:t>judge</w:t>
      </w:r>
      <w:r w:rsidRPr="00DC75CB">
        <w:rPr>
          <w:sz w:val="18"/>
          <w:szCs w:val="18"/>
        </w:rPr>
        <w:t> the people. The </w:t>
      </w:r>
      <w:r w:rsidRPr="00DC75CB">
        <w:rPr>
          <w:rStyle w:val="study-note-ref"/>
          <w:sz w:val="18"/>
          <w:szCs w:val="18"/>
          <w:bdr w:val="none" w:sz="0" w:space="0" w:color="auto" w:frame="1"/>
        </w:rPr>
        <w:t>isles</w:t>
      </w:r>
      <w:r w:rsidRPr="00DC75CB">
        <w:rPr>
          <w:sz w:val="18"/>
          <w:szCs w:val="18"/>
        </w:rPr>
        <w:t> shall wait upon me, and on mine arm shall they trust.</w:t>
      </w:r>
      <w:r>
        <w:rPr>
          <w:sz w:val="18"/>
          <w:szCs w:val="18"/>
        </w:rPr>
        <w:t xml:space="preserve"> </w:t>
      </w:r>
      <w:r w:rsidRPr="00DC75CB">
        <w:rPr>
          <w:sz w:val="18"/>
          <w:szCs w:val="18"/>
        </w:rPr>
        <w:t>Lift up your eyes to the </w:t>
      </w:r>
      <w:r w:rsidRPr="00DC75CB">
        <w:rPr>
          <w:rStyle w:val="study-note-ref"/>
          <w:sz w:val="18"/>
          <w:szCs w:val="18"/>
          <w:bdr w:val="none" w:sz="0" w:space="0" w:color="auto" w:frame="1"/>
        </w:rPr>
        <w:t>heavens</w:t>
      </w:r>
      <w:r w:rsidRPr="00DC75CB">
        <w:rPr>
          <w:sz w:val="18"/>
          <w:szCs w:val="18"/>
        </w:rPr>
        <w:t>, and look upon the earth beneath; for the heavens shall </w:t>
      </w:r>
      <w:r w:rsidRPr="00DC75CB">
        <w:rPr>
          <w:rStyle w:val="study-note-ref"/>
          <w:sz w:val="18"/>
          <w:szCs w:val="18"/>
          <w:bdr w:val="none" w:sz="0" w:space="0" w:color="auto" w:frame="1"/>
        </w:rPr>
        <w:t>vanish</w:t>
      </w:r>
      <w:r w:rsidRPr="00DC75CB">
        <w:rPr>
          <w:sz w:val="18"/>
          <w:szCs w:val="18"/>
        </w:rPr>
        <w:t> away like smoke, and the earth shall </w:t>
      </w:r>
      <w:r w:rsidRPr="00DC75CB">
        <w:rPr>
          <w:rStyle w:val="study-note-ref"/>
          <w:sz w:val="18"/>
          <w:szCs w:val="18"/>
          <w:bdr w:val="none" w:sz="0" w:space="0" w:color="auto" w:frame="1"/>
        </w:rPr>
        <w:t>wax old</w:t>
      </w:r>
      <w:r w:rsidRPr="00DC75CB">
        <w:rPr>
          <w:sz w:val="18"/>
          <w:szCs w:val="18"/>
        </w:rPr>
        <w:t> like a garment; and they that dwell therein shall die in like manner. But my salvation shall be forever, and my righteousness shall not be abolished.</w:t>
      </w:r>
      <w:r>
        <w:rPr>
          <w:sz w:val="18"/>
          <w:szCs w:val="18"/>
        </w:rPr>
        <w:t xml:space="preserve"> </w:t>
      </w:r>
      <w:r w:rsidRPr="00DC75CB">
        <w:rPr>
          <w:sz w:val="18"/>
          <w:szCs w:val="18"/>
        </w:rPr>
        <w:t>Hearken unto me, ye that know righteousness, the people in whose heart I have written my law, </w:t>
      </w:r>
      <w:r w:rsidRPr="00DC75CB">
        <w:rPr>
          <w:rStyle w:val="study-note-ref"/>
          <w:sz w:val="18"/>
          <w:szCs w:val="18"/>
          <w:bdr w:val="none" w:sz="0" w:space="0" w:color="auto" w:frame="1"/>
        </w:rPr>
        <w:t>fear</w:t>
      </w:r>
      <w:r w:rsidRPr="00DC75CB">
        <w:rPr>
          <w:sz w:val="18"/>
          <w:szCs w:val="18"/>
        </w:rPr>
        <w:t> ye not the </w:t>
      </w:r>
      <w:r w:rsidRPr="00DC75CB">
        <w:rPr>
          <w:rStyle w:val="study-note-ref"/>
          <w:sz w:val="18"/>
          <w:szCs w:val="18"/>
          <w:bdr w:val="none" w:sz="0" w:space="0" w:color="auto" w:frame="1"/>
        </w:rPr>
        <w:t>reproach</w:t>
      </w:r>
      <w:r w:rsidRPr="00DC75CB">
        <w:rPr>
          <w:sz w:val="18"/>
          <w:szCs w:val="18"/>
        </w:rPr>
        <w:t> of men, neither be ye afraid of their </w:t>
      </w:r>
      <w:r w:rsidRPr="00DC75CB">
        <w:rPr>
          <w:rStyle w:val="study-note-ref"/>
          <w:sz w:val="18"/>
          <w:szCs w:val="18"/>
          <w:bdr w:val="none" w:sz="0" w:space="0" w:color="auto" w:frame="1"/>
        </w:rPr>
        <w:t>revilings</w:t>
      </w:r>
      <w:r w:rsidRPr="00DC75CB">
        <w:rPr>
          <w:sz w:val="18"/>
          <w:szCs w:val="18"/>
        </w:rPr>
        <w:t>.</w:t>
      </w:r>
      <w:r>
        <w:rPr>
          <w:sz w:val="18"/>
          <w:szCs w:val="18"/>
        </w:rPr>
        <w:t xml:space="preserve"> </w:t>
      </w:r>
      <w:r w:rsidRPr="00DC75CB">
        <w:rPr>
          <w:sz w:val="18"/>
          <w:szCs w:val="18"/>
        </w:rPr>
        <w:t>For the </w:t>
      </w:r>
      <w:r w:rsidRPr="00DC75CB">
        <w:rPr>
          <w:rStyle w:val="study-note-ref"/>
          <w:sz w:val="18"/>
          <w:szCs w:val="18"/>
          <w:bdr w:val="none" w:sz="0" w:space="0" w:color="auto" w:frame="1"/>
        </w:rPr>
        <w:t>moth</w:t>
      </w:r>
      <w:r w:rsidRPr="00DC75CB">
        <w:rPr>
          <w:sz w:val="18"/>
          <w:szCs w:val="18"/>
        </w:rPr>
        <w:t> shall eat them up like a garment, and the worm shall eat them like wool. But my righteousness shall be forever, and my salvation from generation to generation.</w:t>
      </w:r>
    </w:p>
    <w:p w:rsidR="00AD1031" w:rsidRDefault="00AD1031" w:rsidP="00AD1031">
      <w:pPr>
        <w:pStyle w:val="NoSpacing"/>
        <w:ind w:left="1440"/>
        <w:rPr>
          <w:rStyle w:val="study-note-ref"/>
          <w:sz w:val="18"/>
          <w:szCs w:val="18"/>
          <w:bdr w:val="none" w:sz="0" w:space="0" w:color="auto" w:frame="1"/>
        </w:rPr>
      </w:pPr>
    </w:p>
    <w:p w:rsidR="00AD1031" w:rsidRPr="00DC75CB" w:rsidRDefault="00AD1031" w:rsidP="00AD1031">
      <w:pPr>
        <w:pStyle w:val="NoSpacing"/>
        <w:ind w:left="1440"/>
        <w:rPr>
          <w:sz w:val="18"/>
          <w:szCs w:val="18"/>
        </w:rPr>
      </w:pPr>
      <w:r>
        <w:rPr>
          <w:rStyle w:val="study-note-ref"/>
          <w:sz w:val="18"/>
          <w:szCs w:val="18"/>
          <w:bdr w:val="none" w:sz="0" w:space="0" w:color="auto" w:frame="1"/>
        </w:rPr>
        <w:t>“</w:t>
      </w:r>
      <w:r w:rsidRPr="00DC75CB">
        <w:rPr>
          <w:rStyle w:val="study-note-ref"/>
          <w:sz w:val="18"/>
          <w:szCs w:val="18"/>
          <w:bdr w:val="none" w:sz="0" w:space="0" w:color="auto" w:frame="1"/>
        </w:rPr>
        <w:t>Awake</w:t>
      </w:r>
      <w:r w:rsidRPr="00DC75CB">
        <w:rPr>
          <w:sz w:val="18"/>
          <w:szCs w:val="18"/>
        </w:rPr>
        <w:t>, awake! Put on </w:t>
      </w:r>
      <w:r w:rsidRPr="00DC75CB">
        <w:rPr>
          <w:rStyle w:val="study-note-ref"/>
          <w:sz w:val="18"/>
          <w:szCs w:val="18"/>
          <w:bdr w:val="none" w:sz="0" w:space="0" w:color="auto" w:frame="1"/>
        </w:rPr>
        <w:t>strength</w:t>
      </w:r>
      <w:r w:rsidRPr="00DC75CB">
        <w:rPr>
          <w:sz w:val="18"/>
          <w:szCs w:val="18"/>
        </w:rPr>
        <w:t>, O arm of the Lord; awake as in the ancient days. Art thou not he that hath cut </w:t>
      </w:r>
      <w:r w:rsidRPr="00DC75CB">
        <w:rPr>
          <w:rStyle w:val="study-note-ref"/>
          <w:sz w:val="18"/>
          <w:szCs w:val="18"/>
          <w:bdr w:val="none" w:sz="0" w:space="0" w:color="auto" w:frame="1"/>
        </w:rPr>
        <w:t>Rahab</w:t>
      </w:r>
      <w:r w:rsidRPr="00DC75CB">
        <w:rPr>
          <w:sz w:val="18"/>
          <w:szCs w:val="18"/>
        </w:rPr>
        <w:t>, and wounded the </w:t>
      </w:r>
      <w:r w:rsidRPr="00DC75CB">
        <w:rPr>
          <w:rStyle w:val="study-note-ref"/>
          <w:sz w:val="18"/>
          <w:szCs w:val="18"/>
          <w:bdr w:val="none" w:sz="0" w:space="0" w:color="auto" w:frame="1"/>
        </w:rPr>
        <w:t>dragon</w:t>
      </w:r>
      <w:r w:rsidRPr="00DC75CB">
        <w:rPr>
          <w:sz w:val="18"/>
          <w:szCs w:val="18"/>
        </w:rPr>
        <w:t>?</w:t>
      </w:r>
      <w:r>
        <w:rPr>
          <w:sz w:val="18"/>
          <w:szCs w:val="18"/>
        </w:rPr>
        <w:t xml:space="preserve"> </w:t>
      </w:r>
      <w:r w:rsidRPr="00DC75CB">
        <w:rPr>
          <w:sz w:val="18"/>
          <w:szCs w:val="18"/>
        </w:rPr>
        <w:t>Art thou not he who hath dried the sea, the waters of the great deep; that hath made the depths of the sea a </w:t>
      </w:r>
      <w:r w:rsidRPr="00DC75CB">
        <w:rPr>
          <w:rStyle w:val="study-note-ref"/>
          <w:sz w:val="18"/>
          <w:szCs w:val="18"/>
          <w:bdr w:val="none" w:sz="0" w:space="0" w:color="auto" w:frame="1"/>
        </w:rPr>
        <w:t>way</w:t>
      </w:r>
      <w:r w:rsidRPr="00DC75CB">
        <w:rPr>
          <w:sz w:val="18"/>
          <w:szCs w:val="18"/>
        </w:rPr>
        <w:t> for the ransomed to pass over?</w:t>
      </w:r>
      <w:r>
        <w:rPr>
          <w:sz w:val="18"/>
          <w:szCs w:val="18"/>
        </w:rPr>
        <w:t xml:space="preserve"> </w:t>
      </w:r>
      <w:r w:rsidRPr="00DC75CB">
        <w:rPr>
          <w:sz w:val="18"/>
          <w:szCs w:val="18"/>
        </w:rPr>
        <w:t>Therefore, the </w:t>
      </w:r>
      <w:r w:rsidRPr="00DC75CB">
        <w:rPr>
          <w:rStyle w:val="study-note-ref"/>
          <w:sz w:val="18"/>
          <w:szCs w:val="18"/>
          <w:bdr w:val="none" w:sz="0" w:space="0" w:color="auto" w:frame="1"/>
        </w:rPr>
        <w:t>redeemed</w:t>
      </w:r>
      <w:r w:rsidRPr="00DC75CB">
        <w:rPr>
          <w:sz w:val="18"/>
          <w:szCs w:val="18"/>
        </w:rPr>
        <w:t> of the Lord shall </w:t>
      </w:r>
      <w:r w:rsidRPr="00DC75CB">
        <w:rPr>
          <w:rStyle w:val="study-note-ref"/>
          <w:sz w:val="18"/>
          <w:szCs w:val="18"/>
          <w:bdr w:val="none" w:sz="0" w:space="0" w:color="auto" w:frame="1"/>
        </w:rPr>
        <w:t>return</w:t>
      </w:r>
      <w:r w:rsidRPr="00DC75CB">
        <w:rPr>
          <w:sz w:val="18"/>
          <w:szCs w:val="18"/>
        </w:rPr>
        <w:t>, and come with </w:t>
      </w:r>
      <w:r w:rsidRPr="00DC75CB">
        <w:rPr>
          <w:rStyle w:val="study-note-ref"/>
          <w:sz w:val="18"/>
          <w:szCs w:val="18"/>
          <w:bdr w:val="none" w:sz="0" w:space="0" w:color="auto" w:frame="1"/>
        </w:rPr>
        <w:t>singing</w:t>
      </w:r>
      <w:r w:rsidRPr="00DC75CB">
        <w:rPr>
          <w:sz w:val="18"/>
          <w:szCs w:val="18"/>
        </w:rPr>
        <w:t> unto Zion; and everlasting joy and holiness shall be upon their heads; and they shall obtain gladness and joy; sorrow and </w:t>
      </w:r>
      <w:r w:rsidRPr="00DC75CB">
        <w:rPr>
          <w:rStyle w:val="study-note-ref"/>
          <w:sz w:val="18"/>
          <w:szCs w:val="18"/>
          <w:bdr w:val="none" w:sz="0" w:space="0" w:color="auto" w:frame="1"/>
        </w:rPr>
        <w:t>mourning</w:t>
      </w:r>
      <w:r w:rsidRPr="00DC75CB">
        <w:rPr>
          <w:sz w:val="18"/>
          <w:szCs w:val="18"/>
        </w:rPr>
        <w:t> shall flee away.</w:t>
      </w:r>
      <w:r>
        <w:rPr>
          <w:sz w:val="18"/>
          <w:szCs w:val="18"/>
        </w:rPr>
        <w:t xml:space="preserve">  </w:t>
      </w:r>
      <w:r w:rsidRPr="00DC75CB">
        <w:rPr>
          <w:rStyle w:val="study-note-ref"/>
          <w:sz w:val="18"/>
          <w:szCs w:val="18"/>
          <w:bdr w:val="none" w:sz="0" w:space="0" w:color="auto" w:frame="1"/>
        </w:rPr>
        <w:t>I</w:t>
      </w:r>
      <w:r w:rsidRPr="00DC75CB">
        <w:rPr>
          <w:sz w:val="18"/>
          <w:szCs w:val="18"/>
        </w:rPr>
        <w:t> am he; yea, I am he that comforteth you. Behold, who art thou, that thou shouldst be </w:t>
      </w:r>
      <w:r w:rsidRPr="00DC75CB">
        <w:rPr>
          <w:rStyle w:val="study-note-ref"/>
          <w:sz w:val="18"/>
          <w:szCs w:val="18"/>
          <w:bdr w:val="none" w:sz="0" w:space="0" w:color="auto" w:frame="1"/>
        </w:rPr>
        <w:t>afraid</w:t>
      </w:r>
      <w:r w:rsidRPr="00DC75CB">
        <w:rPr>
          <w:sz w:val="18"/>
          <w:szCs w:val="18"/>
        </w:rPr>
        <w:t> of man, who shall die, and of the son of man, who shall be made like unto </w:t>
      </w:r>
      <w:r w:rsidRPr="00DC75CB">
        <w:rPr>
          <w:rStyle w:val="study-note-ref"/>
          <w:sz w:val="18"/>
          <w:szCs w:val="18"/>
          <w:bdr w:val="none" w:sz="0" w:space="0" w:color="auto" w:frame="1"/>
        </w:rPr>
        <w:t>grass</w:t>
      </w:r>
      <w:r w:rsidRPr="00DC75CB">
        <w:rPr>
          <w:sz w:val="18"/>
          <w:szCs w:val="18"/>
        </w:rPr>
        <w:t>?</w:t>
      </w:r>
    </w:p>
    <w:p w:rsidR="00AD1031" w:rsidRDefault="00AD1031" w:rsidP="00AD1031">
      <w:pPr>
        <w:pStyle w:val="NoSpacing"/>
        <w:ind w:left="1440"/>
        <w:rPr>
          <w:sz w:val="18"/>
          <w:szCs w:val="18"/>
        </w:rPr>
      </w:pPr>
    </w:p>
    <w:p w:rsidR="00AD1031" w:rsidRPr="00DC75CB" w:rsidRDefault="00AD1031" w:rsidP="00AD1031">
      <w:pPr>
        <w:pStyle w:val="NoSpacing"/>
        <w:ind w:left="1440"/>
        <w:rPr>
          <w:sz w:val="18"/>
          <w:szCs w:val="18"/>
        </w:rPr>
      </w:pPr>
      <w:r>
        <w:rPr>
          <w:sz w:val="18"/>
          <w:szCs w:val="18"/>
        </w:rPr>
        <w:t>“</w:t>
      </w:r>
      <w:r w:rsidRPr="00DC75CB">
        <w:rPr>
          <w:sz w:val="18"/>
          <w:szCs w:val="18"/>
        </w:rPr>
        <w:t>And </w:t>
      </w:r>
      <w:r w:rsidRPr="00DC75CB">
        <w:rPr>
          <w:rStyle w:val="study-note-ref"/>
          <w:sz w:val="18"/>
          <w:szCs w:val="18"/>
          <w:bdr w:val="none" w:sz="0" w:space="0" w:color="auto" w:frame="1"/>
        </w:rPr>
        <w:t>forgettest</w:t>
      </w:r>
      <w:r w:rsidRPr="00DC75CB">
        <w:rPr>
          <w:sz w:val="18"/>
          <w:szCs w:val="18"/>
        </w:rPr>
        <w:t> the Lord thy maker, that hath </w:t>
      </w:r>
      <w:r w:rsidRPr="00DC75CB">
        <w:rPr>
          <w:rStyle w:val="study-note-ref"/>
          <w:sz w:val="18"/>
          <w:szCs w:val="18"/>
          <w:bdr w:val="none" w:sz="0" w:space="0" w:color="auto" w:frame="1"/>
        </w:rPr>
        <w:t>stretched</w:t>
      </w:r>
      <w:r w:rsidRPr="00DC75CB">
        <w:rPr>
          <w:sz w:val="18"/>
          <w:szCs w:val="18"/>
        </w:rPr>
        <w:t> forth the heavens, and laid the foundations of the earth, and hast feared continually every day, because of the fury of the </w:t>
      </w:r>
      <w:r w:rsidRPr="00DC75CB">
        <w:rPr>
          <w:rStyle w:val="study-note-ref"/>
          <w:sz w:val="18"/>
          <w:szCs w:val="18"/>
          <w:bdr w:val="none" w:sz="0" w:space="0" w:color="auto" w:frame="1"/>
        </w:rPr>
        <w:t>oppressor</w:t>
      </w:r>
      <w:r w:rsidRPr="00DC75CB">
        <w:rPr>
          <w:sz w:val="18"/>
          <w:szCs w:val="18"/>
        </w:rPr>
        <w:t>, as if he were ready to destroy? And where is the fury of the oppressor?</w:t>
      </w:r>
      <w:r>
        <w:rPr>
          <w:sz w:val="18"/>
          <w:szCs w:val="18"/>
        </w:rPr>
        <w:t xml:space="preserve"> </w:t>
      </w:r>
      <w:r w:rsidRPr="00DC75CB">
        <w:rPr>
          <w:sz w:val="18"/>
          <w:szCs w:val="18"/>
        </w:rPr>
        <w:t>The </w:t>
      </w:r>
      <w:r w:rsidRPr="00DC75CB">
        <w:rPr>
          <w:rStyle w:val="study-note-ref"/>
          <w:sz w:val="18"/>
          <w:szCs w:val="18"/>
          <w:bdr w:val="none" w:sz="0" w:space="0" w:color="auto" w:frame="1"/>
        </w:rPr>
        <w:t>captive</w:t>
      </w:r>
      <w:r w:rsidRPr="00DC75CB">
        <w:rPr>
          <w:sz w:val="18"/>
          <w:szCs w:val="18"/>
        </w:rPr>
        <w:t> exile hasteneth, that he may be loosed, and that he should not die in the pit, nor that his bread should fail.</w:t>
      </w:r>
      <w:r>
        <w:rPr>
          <w:sz w:val="18"/>
          <w:szCs w:val="18"/>
        </w:rPr>
        <w:t xml:space="preserve"> But I am the Lord thy God, whose waves  </w:t>
      </w:r>
      <w:r w:rsidRPr="00DC75CB">
        <w:rPr>
          <w:sz w:val="18"/>
          <w:szCs w:val="18"/>
        </w:rPr>
        <w:t>roared; the Lord of Hosts is my name.</w:t>
      </w:r>
      <w:r>
        <w:rPr>
          <w:sz w:val="18"/>
          <w:szCs w:val="18"/>
        </w:rPr>
        <w:t xml:space="preserve"> </w:t>
      </w:r>
      <w:r w:rsidRPr="00DC75CB">
        <w:rPr>
          <w:sz w:val="18"/>
          <w:szCs w:val="18"/>
        </w:rPr>
        <w:t>And I have </w:t>
      </w:r>
      <w:r w:rsidRPr="00DC75CB">
        <w:rPr>
          <w:rStyle w:val="study-note-ref"/>
          <w:sz w:val="18"/>
          <w:szCs w:val="18"/>
          <w:bdr w:val="none" w:sz="0" w:space="0" w:color="auto" w:frame="1"/>
        </w:rPr>
        <w:t>put</w:t>
      </w:r>
      <w:r w:rsidRPr="00DC75CB">
        <w:rPr>
          <w:sz w:val="18"/>
          <w:szCs w:val="18"/>
        </w:rPr>
        <w:t> my words in thy mouth, and have covered thee in the shadow of mine hand, that I may plant the heavens and lay the foundations of the earth, and say unto Zion: Behold, thou art my </w:t>
      </w:r>
      <w:r w:rsidRPr="00DC75CB">
        <w:rPr>
          <w:rStyle w:val="study-note-ref"/>
          <w:sz w:val="18"/>
          <w:szCs w:val="18"/>
          <w:bdr w:val="none" w:sz="0" w:space="0" w:color="auto" w:frame="1"/>
        </w:rPr>
        <w:t>people</w:t>
      </w:r>
      <w:r w:rsidRPr="00DC75CB">
        <w:rPr>
          <w:sz w:val="18"/>
          <w:szCs w:val="18"/>
        </w:rPr>
        <w:t>.</w:t>
      </w:r>
    </w:p>
    <w:p w:rsidR="00AD1031" w:rsidRDefault="00AD1031" w:rsidP="00AD1031">
      <w:pPr>
        <w:pStyle w:val="NoSpacing"/>
        <w:ind w:left="1440"/>
        <w:rPr>
          <w:sz w:val="18"/>
          <w:szCs w:val="18"/>
        </w:rPr>
      </w:pPr>
    </w:p>
    <w:p w:rsidR="00AD1031" w:rsidRPr="00DC75CB" w:rsidRDefault="00AD1031" w:rsidP="00AD1031">
      <w:pPr>
        <w:pStyle w:val="NoSpacing"/>
        <w:ind w:left="1440"/>
        <w:rPr>
          <w:sz w:val="18"/>
          <w:szCs w:val="18"/>
        </w:rPr>
      </w:pPr>
      <w:r>
        <w:rPr>
          <w:sz w:val="18"/>
          <w:szCs w:val="18"/>
        </w:rPr>
        <w:t>“</w:t>
      </w:r>
      <w:r w:rsidRPr="00DC75CB">
        <w:rPr>
          <w:sz w:val="18"/>
          <w:szCs w:val="18"/>
        </w:rPr>
        <w:t>Awake, awake, stand up, O Jerusalem, which hast drunk at the hand of the Lord the </w:t>
      </w:r>
      <w:r w:rsidRPr="00DC75CB">
        <w:rPr>
          <w:rStyle w:val="study-note-ref"/>
          <w:sz w:val="18"/>
          <w:szCs w:val="18"/>
          <w:bdr w:val="none" w:sz="0" w:space="0" w:color="auto" w:frame="1"/>
        </w:rPr>
        <w:t>cup</w:t>
      </w:r>
      <w:r w:rsidRPr="00DC75CB">
        <w:rPr>
          <w:sz w:val="18"/>
          <w:szCs w:val="18"/>
        </w:rPr>
        <w:t> of his </w:t>
      </w:r>
      <w:r w:rsidRPr="00DC75CB">
        <w:rPr>
          <w:rStyle w:val="study-note-ref"/>
          <w:sz w:val="18"/>
          <w:szCs w:val="18"/>
          <w:bdr w:val="none" w:sz="0" w:space="0" w:color="auto" w:frame="1"/>
        </w:rPr>
        <w:t>fury</w:t>
      </w:r>
      <w:r w:rsidRPr="00DC75CB">
        <w:rPr>
          <w:sz w:val="18"/>
          <w:szCs w:val="18"/>
        </w:rPr>
        <w:t>—thou hast drunken the dregs of the cup of trembling wrung out—</w:t>
      </w:r>
      <w:r>
        <w:rPr>
          <w:sz w:val="18"/>
          <w:szCs w:val="18"/>
        </w:rPr>
        <w:t xml:space="preserve"> </w:t>
      </w:r>
      <w:r w:rsidRPr="00DC75CB">
        <w:rPr>
          <w:sz w:val="18"/>
          <w:szCs w:val="18"/>
        </w:rPr>
        <w:t>And none to guide her among all the sons she hath brought forth; neither that taketh her by the hand, of all the sons she hath brought up.</w:t>
      </w:r>
      <w:r>
        <w:rPr>
          <w:sz w:val="18"/>
          <w:szCs w:val="18"/>
        </w:rPr>
        <w:t xml:space="preserve"> </w:t>
      </w:r>
      <w:r w:rsidRPr="00DC75CB">
        <w:rPr>
          <w:sz w:val="18"/>
          <w:szCs w:val="18"/>
        </w:rPr>
        <w:t>These two </w:t>
      </w:r>
      <w:r w:rsidRPr="00DC75CB">
        <w:rPr>
          <w:rStyle w:val="study-note-ref"/>
          <w:sz w:val="18"/>
          <w:szCs w:val="18"/>
          <w:bdr w:val="none" w:sz="0" w:space="0" w:color="auto" w:frame="1"/>
        </w:rPr>
        <w:t>sons</w:t>
      </w:r>
      <w:r w:rsidRPr="00DC75CB">
        <w:rPr>
          <w:sz w:val="18"/>
          <w:szCs w:val="18"/>
        </w:rPr>
        <w:t> are come unto thee, who shall be sorry for thee—thy desolation and destruction, and the famine and the sword—and by whom shall I comfort thee?</w:t>
      </w:r>
      <w:r>
        <w:rPr>
          <w:sz w:val="18"/>
          <w:szCs w:val="18"/>
        </w:rPr>
        <w:t xml:space="preserve"> </w:t>
      </w:r>
      <w:r w:rsidRPr="00DC75CB">
        <w:rPr>
          <w:sz w:val="18"/>
          <w:szCs w:val="18"/>
        </w:rPr>
        <w:t>Thy sons have fainted, save these two; they lie at the head of all the streets; as a wild bull in a net, they are full of the fury of the Lord, the rebuke of thy God.</w:t>
      </w:r>
    </w:p>
    <w:p w:rsidR="00AD1031" w:rsidRPr="00DC75CB" w:rsidRDefault="00AD1031" w:rsidP="00AD1031">
      <w:pPr>
        <w:pStyle w:val="NoSpacing"/>
        <w:ind w:left="1440"/>
        <w:rPr>
          <w:sz w:val="18"/>
          <w:szCs w:val="18"/>
        </w:rPr>
      </w:pPr>
      <w:r w:rsidRPr="00DC75CB">
        <w:rPr>
          <w:sz w:val="18"/>
          <w:szCs w:val="18"/>
        </w:rPr>
        <w:t>Therefore hear now this, thou afflicted, and </w:t>
      </w:r>
      <w:r w:rsidRPr="00DC75CB">
        <w:rPr>
          <w:rStyle w:val="study-note-ref"/>
          <w:sz w:val="18"/>
          <w:szCs w:val="18"/>
          <w:bdr w:val="none" w:sz="0" w:space="0" w:color="auto" w:frame="1"/>
        </w:rPr>
        <w:t>drunken</w:t>
      </w:r>
      <w:r w:rsidRPr="00DC75CB">
        <w:rPr>
          <w:sz w:val="18"/>
          <w:szCs w:val="18"/>
        </w:rPr>
        <w:t>, and not with wine:</w:t>
      </w:r>
    </w:p>
    <w:p w:rsidR="00AD1031" w:rsidRDefault="00AD1031" w:rsidP="00AD1031">
      <w:pPr>
        <w:pStyle w:val="NoSpacing"/>
        <w:ind w:left="1440"/>
        <w:rPr>
          <w:sz w:val="18"/>
          <w:szCs w:val="18"/>
        </w:rPr>
      </w:pPr>
    </w:p>
    <w:p w:rsidR="00AD1031" w:rsidRPr="00DC75CB" w:rsidRDefault="00AD1031" w:rsidP="00AD1031">
      <w:pPr>
        <w:pStyle w:val="NoSpacing"/>
        <w:ind w:left="1440"/>
        <w:rPr>
          <w:sz w:val="18"/>
          <w:szCs w:val="18"/>
        </w:rPr>
      </w:pPr>
      <w:r>
        <w:rPr>
          <w:sz w:val="18"/>
          <w:szCs w:val="18"/>
        </w:rPr>
        <w:t>“</w:t>
      </w:r>
      <w:r w:rsidRPr="00DC75CB">
        <w:rPr>
          <w:sz w:val="18"/>
          <w:szCs w:val="18"/>
        </w:rPr>
        <w:t>Thus saith thy Lord, the Lord and thy God </w:t>
      </w:r>
      <w:r w:rsidRPr="00DC75CB">
        <w:rPr>
          <w:rStyle w:val="study-note-ref"/>
          <w:sz w:val="18"/>
          <w:szCs w:val="18"/>
          <w:bdr w:val="none" w:sz="0" w:space="0" w:color="auto" w:frame="1"/>
        </w:rPr>
        <w:t>pleadeth</w:t>
      </w:r>
      <w:r w:rsidRPr="00DC75CB">
        <w:rPr>
          <w:sz w:val="18"/>
          <w:szCs w:val="18"/>
        </w:rPr>
        <w:t> the cause of his people; behold, I have taken out of thine hand the cup of trembling, the dregs of the cup of my fury; thou shalt no more drink it again.</w:t>
      </w:r>
      <w:r>
        <w:rPr>
          <w:sz w:val="18"/>
          <w:szCs w:val="18"/>
        </w:rPr>
        <w:t xml:space="preserve"> </w:t>
      </w:r>
      <w:r w:rsidRPr="00DC75CB">
        <w:rPr>
          <w:sz w:val="18"/>
          <w:szCs w:val="18"/>
        </w:rPr>
        <w:t>But </w:t>
      </w:r>
      <w:r w:rsidRPr="00DC75CB">
        <w:rPr>
          <w:rStyle w:val="study-note-ref"/>
          <w:sz w:val="18"/>
          <w:szCs w:val="18"/>
          <w:bdr w:val="none" w:sz="0" w:space="0" w:color="auto" w:frame="1"/>
        </w:rPr>
        <w:t>I</w:t>
      </w:r>
      <w:r w:rsidRPr="00DC75CB">
        <w:rPr>
          <w:sz w:val="18"/>
          <w:szCs w:val="18"/>
        </w:rPr>
        <w:t> will put it into the hand of them that afflict thee; who have said to thy soul: Bow down, that we may go over—and thou hast laid thy body as the ground and as the street to them that went over.</w:t>
      </w:r>
      <w:r>
        <w:rPr>
          <w:sz w:val="18"/>
          <w:szCs w:val="18"/>
        </w:rPr>
        <w:t xml:space="preserve"> </w:t>
      </w:r>
      <w:r w:rsidRPr="00DC75CB">
        <w:rPr>
          <w:rStyle w:val="study-note-ref"/>
          <w:sz w:val="18"/>
          <w:szCs w:val="18"/>
          <w:bdr w:val="none" w:sz="0" w:space="0" w:color="auto" w:frame="1"/>
        </w:rPr>
        <w:t>Awake</w:t>
      </w:r>
      <w:r w:rsidRPr="00DC75CB">
        <w:rPr>
          <w:sz w:val="18"/>
          <w:szCs w:val="18"/>
        </w:rPr>
        <w:t xml:space="preserve">, awake, put on </w:t>
      </w:r>
      <w:r w:rsidRPr="00DC75CB">
        <w:rPr>
          <w:sz w:val="18"/>
          <w:szCs w:val="18"/>
        </w:rPr>
        <w:lastRenderedPageBreak/>
        <w:t>thy </w:t>
      </w:r>
      <w:r w:rsidRPr="00DC75CB">
        <w:rPr>
          <w:rStyle w:val="study-note-ref"/>
          <w:sz w:val="18"/>
          <w:szCs w:val="18"/>
          <w:bdr w:val="none" w:sz="0" w:space="0" w:color="auto" w:frame="1"/>
        </w:rPr>
        <w:t>strength</w:t>
      </w:r>
      <w:r w:rsidRPr="00DC75CB">
        <w:rPr>
          <w:sz w:val="18"/>
          <w:szCs w:val="18"/>
        </w:rPr>
        <w:t>, O </w:t>
      </w:r>
      <w:r w:rsidRPr="00DC75CB">
        <w:rPr>
          <w:rStyle w:val="study-note-ref"/>
          <w:sz w:val="18"/>
          <w:szCs w:val="18"/>
          <w:bdr w:val="none" w:sz="0" w:space="0" w:color="auto" w:frame="1"/>
        </w:rPr>
        <w:t>Zion</w:t>
      </w:r>
      <w:r w:rsidRPr="00DC75CB">
        <w:rPr>
          <w:sz w:val="18"/>
          <w:szCs w:val="18"/>
        </w:rPr>
        <w:t>; put on thy beautiful garments, O Jerusalem, the holy city; for henceforth there shall </w:t>
      </w:r>
      <w:r w:rsidRPr="00DC75CB">
        <w:rPr>
          <w:rStyle w:val="study-note-ref"/>
          <w:sz w:val="18"/>
          <w:szCs w:val="18"/>
          <w:bdr w:val="none" w:sz="0" w:space="0" w:color="auto" w:frame="1"/>
        </w:rPr>
        <w:t>no more</w:t>
      </w:r>
      <w:r w:rsidRPr="00DC75CB">
        <w:rPr>
          <w:sz w:val="18"/>
          <w:szCs w:val="18"/>
        </w:rPr>
        <w:t> come into thee the uncircumcised and the unclean.</w:t>
      </w:r>
      <w:r>
        <w:rPr>
          <w:sz w:val="18"/>
          <w:szCs w:val="18"/>
        </w:rPr>
        <w:t xml:space="preserve"> </w:t>
      </w:r>
      <w:r w:rsidRPr="00DC75CB">
        <w:rPr>
          <w:sz w:val="18"/>
          <w:szCs w:val="18"/>
        </w:rPr>
        <w:t>Shake thyself from the dust; arise, sit down, O Jerusalem; loose thyself from the </w:t>
      </w:r>
      <w:r w:rsidRPr="00DC75CB">
        <w:rPr>
          <w:rStyle w:val="study-note-ref"/>
          <w:sz w:val="18"/>
          <w:szCs w:val="18"/>
          <w:bdr w:val="none" w:sz="0" w:space="0" w:color="auto" w:frame="1"/>
        </w:rPr>
        <w:t>bands</w:t>
      </w:r>
      <w:r w:rsidRPr="00DC75CB">
        <w:rPr>
          <w:sz w:val="18"/>
          <w:szCs w:val="18"/>
        </w:rPr>
        <w:t> of thy neck, O captive daughter of Zion.</w:t>
      </w:r>
      <w:r>
        <w:rPr>
          <w:sz w:val="18"/>
          <w:szCs w:val="18"/>
        </w:rPr>
        <w:t>”</w:t>
      </w:r>
    </w:p>
    <w:p w:rsidR="00AD1031" w:rsidRPr="00972E35" w:rsidRDefault="00AD1031" w:rsidP="00AD1031">
      <w:pPr>
        <w:pStyle w:val="NoSpacing"/>
        <w:rPr>
          <w:b/>
          <w:sz w:val="18"/>
          <w:szCs w:val="18"/>
          <w:u w:val="single"/>
        </w:rPr>
      </w:pPr>
    </w:p>
    <w:p w:rsidR="00AD1031" w:rsidRPr="00972E35" w:rsidRDefault="00AD1031" w:rsidP="00AD1031">
      <w:pPr>
        <w:pStyle w:val="NoSpacing"/>
        <w:rPr>
          <w:b/>
          <w:sz w:val="18"/>
          <w:szCs w:val="18"/>
          <w:u w:val="single"/>
        </w:rPr>
      </w:pPr>
      <w:r w:rsidRPr="00972E35">
        <w:rPr>
          <w:b/>
          <w:sz w:val="18"/>
          <w:szCs w:val="18"/>
          <w:u w:val="single"/>
        </w:rPr>
        <w:t>Isaiah prophesies that 10% of the House of Israel will return to claim their lands in the latter-days (2 Ne 16:13)</w:t>
      </w:r>
    </w:p>
    <w:p w:rsidR="00AD1031" w:rsidRDefault="00AD1031" w:rsidP="00AD1031">
      <w:pPr>
        <w:pStyle w:val="NoSpacing"/>
        <w:rPr>
          <w:sz w:val="18"/>
          <w:szCs w:val="18"/>
          <w:shd w:val="clear" w:color="auto" w:fill="FFFFFF"/>
        </w:rPr>
      </w:pPr>
      <w:r>
        <w:rPr>
          <w:sz w:val="18"/>
          <w:szCs w:val="18"/>
          <w:shd w:val="clear" w:color="auto" w:fill="FFFFFF"/>
        </w:rPr>
        <w:tab/>
        <w:t>[And Isaiah prophesied, saying]</w:t>
      </w:r>
    </w:p>
    <w:p w:rsidR="00AD1031" w:rsidRDefault="00AD1031" w:rsidP="00AD1031">
      <w:pPr>
        <w:pStyle w:val="NoSpacing"/>
        <w:rPr>
          <w:sz w:val="18"/>
          <w:szCs w:val="18"/>
          <w:shd w:val="clear" w:color="auto" w:fill="FFFFFF"/>
        </w:rPr>
      </w:pPr>
    </w:p>
    <w:p w:rsidR="00AD1031" w:rsidRPr="00DC75CB" w:rsidRDefault="00AD1031" w:rsidP="00AD1031">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DC75CB">
        <w:rPr>
          <w:sz w:val="18"/>
          <w:szCs w:val="18"/>
          <w:shd w:val="clear" w:color="auto" w:fill="FFFFFF"/>
        </w:rPr>
        <w:t xml:space="preserve">But yet there shall be a tenth, and they shall return, and shall be eaten, as a teil tree, and as an oak whose </w:t>
      </w:r>
      <w:r>
        <w:rPr>
          <w:sz w:val="18"/>
          <w:szCs w:val="18"/>
          <w:shd w:val="clear" w:color="auto" w:fill="FFFFFF"/>
        </w:rPr>
        <w:tab/>
      </w:r>
      <w:r>
        <w:rPr>
          <w:sz w:val="18"/>
          <w:szCs w:val="18"/>
          <w:shd w:val="clear" w:color="auto" w:fill="FFFFFF"/>
        </w:rPr>
        <w:tab/>
      </w:r>
      <w:r>
        <w:rPr>
          <w:sz w:val="18"/>
          <w:szCs w:val="18"/>
          <w:shd w:val="clear" w:color="auto" w:fill="FFFFFF"/>
        </w:rPr>
        <w:tab/>
      </w:r>
      <w:r w:rsidRPr="00DC75CB">
        <w:rPr>
          <w:sz w:val="18"/>
          <w:szCs w:val="18"/>
          <w:shd w:val="clear" w:color="auto" w:fill="FFFFFF"/>
        </w:rPr>
        <w:t>substance is in them when they cast their leaves; so the </w:t>
      </w:r>
      <w:r w:rsidRPr="00DC75CB">
        <w:rPr>
          <w:rStyle w:val="study-note-ref"/>
          <w:sz w:val="18"/>
          <w:szCs w:val="18"/>
          <w:bdr w:val="none" w:sz="0" w:space="0" w:color="auto" w:frame="1"/>
          <w:shd w:val="clear" w:color="auto" w:fill="FFFFFF"/>
        </w:rPr>
        <w:t>holy seed</w:t>
      </w:r>
      <w:r w:rsidRPr="00DC75CB">
        <w:rPr>
          <w:sz w:val="18"/>
          <w:szCs w:val="18"/>
          <w:shd w:val="clear" w:color="auto" w:fill="FFFFFF"/>
        </w:rPr>
        <w:t> shall be the substance thereof.</w:t>
      </w:r>
      <w:r>
        <w:rPr>
          <w:sz w:val="18"/>
          <w:szCs w:val="18"/>
          <w:shd w:val="clear" w:color="auto" w:fill="FFFFFF"/>
        </w:rPr>
        <w:t>”</w:t>
      </w:r>
    </w:p>
    <w:p w:rsidR="00AD1031" w:rsidRDefault="00AD1031" w:rsidP="00AD1031">
      <w:pPr>
        <w:pStyle w:val="NoSpacing"/>
        <w:rPr>
          <w:b/>
          <w:sz w:val="18"/>
          <w:szCs w:val="18"/>
          <w:u w:val="single"/>
        </w:rPr>
      </w:pPr>
    </w:p>
    <w:p w:rsidR="00AD1031" w:rsidRPr="00972E35" w:rsidRDefault="00AD1031" w:rsidP="00AD1031">
      <w:pPr>
        <w:pStyle w:val="NoSpacing"/>
        <w:rPr>
          <w:b/>
          <w:sz w:val="18"/>
          <w:szCs w:val="18"/>
          <w:u w:val="single"/>
        </w:rPr>
      </w:pPr>
      <w:r w:rsidRPr="00972E35">
        <w:rPr>
          <w:b/>
          <w:sz w:val="18"/>
          <w:szCs w:val="18"/>
          <w:u w:val="single"/>
        </w:rPr>
        <w:t>The words of Isaiah are written for the House of Israel (2 Ne 25:4)</w:t>
      </w:r>
    </w:p>
    <w:p w:rsidR="00AD1031" w:rsidRDefault="00AD1031" w:rsidP="00AD1031">
      <w:pPr>
        <w:pStyle w:val="NoSpacing"/>
        <w:rPr>
          <w:sz w:val="18"/>
          <w:szCs w:val="18"/>
          <w:shd w:val="clear" w:color="auto" w:fill="FFFFFF"/>
        </w:rPr>
      </w:pPr>
      <w:r>
        <w:rPr>
          <w:sz w:val="18"/>
          <w:szCs w:val="18"/>
          <w:shd w:val="clear" w:color="auto" w:fill="FFFFFF"/>
        </w:rPr>
        <w:tab/>
        <w:t>[And the Lord spake, saying]</w:t>
      </w:r>
    </w:p>
    <w:p w:rsidR="00AD1031" w:rsidRDefault="00AD1031" w:rsidP="00AD1031">
      <w:pPr>
        <w:pStyle w:val="NoSpacing"/>
        <w:rPr>
          <w:sz w:val="18"/>
          <w:szCs w:val="18"/>
          <w:shd w:val="clear" w:color="auto" w:fill="FFFFFF"/>
        </w:rPr>
      </w:pPr>
    </w:p>
    <w:p w:rsidR="00AD1031" w:rsidRPr="00DC75CB" w:rsidRDefault="00AD1031" w:rsidP="00AD1031">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DC75CB">
        <w:rPr>
          <w:sz w:val="18"/>
          <w:szCs w:val="18"/>
          <w:shd w:val="clear" w:color="auto" w:fill="FFFFFF"/>
        </w:rPr>
        <w:t xml:space="preserve">Wherefore, hearken, O my people, which are of the house of Israel, and give ear unto my words; for </w:t>
      </w:r>
      <w:r>
        <w:rPr>
          <w:sz w:val="18"/>
          <w:szCs w:val="18"/>
          <w:shd w:val="clear" w:color="auto" w:fill="FFFFFF"/>
        </w:rPr>
        <w:tab/>
      </w:r>
      <w:r>
        <w:rPr>
          <w:sz w:val="18"/>
          <w:szCs w:val="18"/>
          <w:shd w:val="clear" w:color="auto" w:fill="FFFFFF"/>
        </w:rPr>
        <w:tab/>
      </w:r>
      <w:r>
        <w:rPr>
          <w:sz w:val="18"/>
          <w:szCs w:val="18"/>
          <w:shd w:val="clear" w:color="auto" w:fill="FFFFFF"/>
        </w:rPr>
        <w:tab/>
      </w:r>
      <w:r w:rsidRPr="00DC75CB">
        <w:rPr>
          <w:sz w:val="18"/>
          <w:szCs w:val="18"/>
          <w:shd w:val="clear" w:color="auto" w:fill="FFFFFF"/>
        </w:rPr>
        <w:t xml:space="preserve">because the words of Isaiah are not plain unto you, nevertheless they are plain unto all those that are filled </w:t>
      </w:r>
      <w:r>
        <w:rPr>
          <w:sz w:val="18"/>
          <w:szCs w:val="18"/>
          <w:shd w:val="clear" w:color="auto" w:fill="FFFFFF"/>
        </w:rPr>
        <w:tab/>
      </w:r>
      <w:r>
        <w:rPr>
          <w:sz w:val="18"/>
          <w:szCs w:val="18"/>
          <w:shd w:val="clear" w:color="auto" w:fill="FFFFFF"/>
        </w:rPr>
        <w:tab/>
      </w:r>
      <w:r>
        <w:rPr>
          <w:sz w:val="18"/>
          <w:szCs w:val="18"/>
          <w:shd w:val="clear" w:color="auto" w:fill="FFFFFF"/>
        </w:rPr>
        <w:tab/>
      </w:r>
      <w:r w:rsidRPr="00DC75CB">
        <w:rPr>
          <w:sz w:val="18"/>
          <w:szCs w:val="18"/>
          <w:shd w:val="clear" w:color="auto" w:fill="FFFFFF"/>
        </w:rPr>
        <w:t>with the </w:t>
      </w:r>
      <w:r w:rsidRPr="00DC75CB">
        <w:rPr>
          <w:rStyle w:val="study-note-ref"/>
          <w:sz w:val="18"/>
          <w:szCs w:val="18"/>
          <w:bdr w:val="none" w:sz="0" w:space="0" w:color="auto" w:frame="1"/>
          <w:shd w:val="clear" w:color="auto" w:fill="FFFFFF"/>
        </w:rPr>
        <w:t>spirit</w:t>
      </w:r>
      <w:r w:rsidRPr="00DC75CB">
        <w:rPr>
          <w:sz w:val="18"/>
          <w:szCs w:val="18"/>
          <w:shd w:val="clear" w:color="auto" w:fill="FFFFFF"/>
        </w:rPr>
        <w:t> of </w:t>
      </w:r>
      <w:r w:rsidRPr="00DC75CB">
        <w:rPr>
          <w:rStyle w:val="study-note-ref"/>
          <w:sz w:val="18"/>
          <w:szCs w:val="18"/>
          <w:bdr w:val="none" w:sz="0" w:space="0" w:color="auto" w:frame="1"/>
          <w:shd w:val="clear" w:color="auto" w:fill="FFFFFF"/>
        </w:rPr>
        <w:t>prophecy</w:t>
      </w:r>
      <w:r w:rsidRPr="00DC75CB">
        <w:rPr>
          <w:sz w:val="18"/>
          <w:szCs w:val="18"/>
          <w:shd w:val="clear" w:color="auto" w:fill="FFFFFF"/>
        </w:rPr>
        <w:t>. But I give unto you a </w:t>
      </w:r>
      <w:r w:rsidRPr="00DC75CB">
        <w:rPr>
          <w:rStyle w:val="study-note-ref"/>
          <w:sz w:val="18"/>
          <w:szCs w:val="18"/>
          <w:bdr w:val="none" w:sz="0" w:space="0" w:color="auto" w:frame="1"/>
          <w:shd w:val="clear" w:color="auto" w:fill="FFFFFF"/>
        </w:rPr>
        <w:t>prophecy</w:t>
      </w:r>
      <w:r w:rsidRPr="00DC75CB">
        <w:rPr>
          <w:sz w:val="18"/>
          <w:szCs w:val="18"/>
          <w:shd w:val="clear" w:color="auto" w:fill="FFFFFF"/>
        </w:rPr>
        <w:t xml:space="preserve">, according to the spirit which is in me; wherefore </w:t>
      </w:r>
      <w:r>
        <w:rPr>
          <w:sz w:val="18"/>
          <w:szCs w:val="18"/>
          <w:shd w:val="clear" w:color="auto" w:fill="FFFFFF"/>
        </w:rPr>
        <w:tab/>
      </w:r>
      <w:r>
        <w:rPr>
          <w:sz w:val="18"/>
          <w:szCs w:val="18"/>
          <w:shd w:val="clear" w:color="auto" w:fill="FFFFFF"/>
        </w:rPr>
        <w:tab/>
      </w:r>
      <w:r w:rsidRPr="00DC75CB">
        <w:rPr>
          <w:sz w:val="18"/>
          <w:szCs w:val="18"/>
          <w:shd w:val="clear" w:color="auto" w:fill="FFFFFF"/>
        </w:rPr>
        <w:t>I shall prophesy according to the </w:t>
      </w:r>
      <w:r w:rsidRPr="00DC75CB">
        <w:rPr>
          <w:rStyle w:val="study-note-ref"/>
          <w:sz w:val="18"/>
          <w:szCs w:val="18"/>
          <w:bdr w:val="none" w:sz="0" w:space="0" w:color="auto" w:frame="1"/>
          <w:shd w:val="clear" w:color="auto" w:fill="FFFFFF"/>
        </w:rPr>
        <w:t>plainness</w:t>
      </w:r>
      <w:r w:rsidRPr="00DC75CB">
        <w:rPr>
          <w:sz w:val="18"/>
          <w:szCs w:val="18"/>
          <w:shd w:val="clear" w:color="auto" w:fill="FFFFFF"/>
        </w:rPr>
        <w:t xml:space="preserve"> which hath been with me from the time that I came out from </w:t>
      </w:r>
      <w:r>
        <w:rPr>
          <w:sz w:val="18"/>
          <w:szCs w:val="18"/>
          <w:shd w:val="clear" w:color="auto" w:fill="FFFFFF"/>
        </w:rPr>
        <w:tab/>
      </w:r>
      <w:r>
        <w:rPr>
          <w:sz w:val="18"/>
          <w:szCs w:val="18"/>
          <w:shd w:val="clear" w:color="auto" w:fill="FFFFFF"/>
        </w:rPr>
        <w:tab/>
      </w:r>
      <w:r>
        <w:rPr>
          <w:sz w:val="18"/>
          <w:szCs w:val="18"/>
          <w:shd w:val="clear" w:color="auto" w:fill="FFFFFF"/>
        </w:rPr>
        <w:tab/>
      </w:r>
      <w:r w:rsidRPr="00DC75CB">
        <w:rPr>
          <w:sz w:val="18"/>
          <w:szCs w:val="18"/>
          <w:shd w:val="clear" w:color="auto" w:fill="FFFFFF"/>
        </w:rPr>
        <w:t>Jerusalem with my father; for behold, my soul delighteth in </w:t>
      </w:r>
      <w:r w:rsidRPr="00DC75CB">
        <w:rPr>
          <w:rStyle w:val="study-note-ref"/>
          <w:sz w:val="18"/>
          <w:szCs w:val="18"/>
          <w:bdr w:val="none" w:sz="0" w:space="0" w:color="auto" w:frame="1"/>
          <w:shd w:val="clear" w:color="auto" w:fill="FFFFFF"/>
        </w:rPr>
        <w:t>plainness</w:t>
      </w:r>
      <w:r w:rsidRPr="00DC75CB">
        <w:rPr>
          <w:sz w:val="18"/>
          <w:szCs w:val="18"/>
          <w:shd w:val="clear" w:color="auto" w:fill="FFFFFF"/>
        </w:rPr>
        <w:t> unto my people, that they may learn.</w:t>
      </w:r>
      <w:r>
        <w:rPr>
          <w:sz w:val="18"/>
          <w:szCs w:val="18"/>
          <w:shd w:val="clear" w:color="auto" w:fill="FFFFFF"/>
        </w:rPr>
        <w:t>”</w:t>
      </w:r>
    </w:p>
    <w:p w:rsidR="00AD1031" w:rsidRPr="00972E35" w:rsidRDefault="00AD1031" w:rsidP="00AD1031">
      <w:pPr>
        <w:pStyle w:val="NoSpacing"/>
        <w:rPr>
          <w:b/>
          <w:sz w:val="18"/>
          <w:szCs w:val="18"/>
          <w:u w:val="single"/>
        </w:rPr>
      </w:pPr>
    </w:p>
    <w:p w:rsidR="00AD1031" w:rsidRPr="00972E35" w:rsidRDefault="00AD1031" w:rsidP="00AD1031">
      <w:pPr>
        <w:pStyle w:val="NoSpacing"/>
        <w:rPr>
          <w:b/>
          <w:sz w:val="18"/>
          <w:szCs w:val="18"/>
          <w:u w:val="single"/>
        </w:rPr>
      </w:pPr>
      <w:r w:rsidRPr="00972E35">
        <w:rPr>
          <w:b/>
          <w:sz w:val="18"/>
          <w:szCs w:val="18"/>
          <w:u w:val="single"/>
        </w:rPr>
        <w:t>Both Jew and Gentile must feel after the Lord in faith in the latter days (Rom 9:22-33)</w:t>
      </w:r>
    </w:p>
    <w:p w:rsidR="00AD1031" w:rsidRDefault="00AD1031" w:rsidP="00AD1031">
      <w:pPr>
        <w:pStyle w:val="NoSpacing"/>
        <w:rPr>
          <w:rStyle w:val="clarity-word"/>
          <w:sz w:val="18"/>
          <w:szCs w:val="18"/>
          <w:bdr w:val="none" w:sz="0" w:space="0" w:color="auto" w:frame="1"/>
        </w:rPr>
      </w:pPr>
      <w:r>
        <w:rPr>
          <w:rStyle w:val="clarity-word"/>
          <w:sz w:val="18"/>
          <w:szCs w:val="18"/>
          <w:bdr w:val="none" w:sz="0" w:space="0" w:color="auto" w:frame="1"/>
        </w:rPr>
        <w:tab/>
        <w:t>[And Paul spake unto the Romans, saying]</w:t>
      </w:r>
    </w:p>
    <w:p w:rsidR="00AD1031" w:rsidRDefault="00AD1031" w:rsidP="00AD1031">
      <w:pPr>
        <w:pStyle w:val="NoSpacing"/>
        <w:rPr>
          <w:rStyle w:val="clarity-word"/>
          <w:sz w:val="18"/>
          <w:szCs w:val="18"/>
          <w:bdr w:val="none" w:sz="0" w:space="0" w:color="auto" w:frame="1"/>
        </w:rPr>
      </w:pPr>
    </w:p>
    <w:p w:rsidR="00AD1031" w:rsidRDefault="00AD1031" w:rsidP="00AD1031">
      <w:pPr>
        <w:pStyle w:val="NoSpacing"/>
        <w:ind w:left="1440"/>
        <w:rPr>
          <w:sz w:val="18"/>
          <w:szCs w:val="18"/>
        </w:rPr>
      </w:pPr>
      <w:r>
        <w:rPr>
          <w:rStyle w:val="clarity-word"/>
          <w:sz w:val="18"/>
          <w:szCs w:val="18"/>
          <w:bdr w:val="none" w:sz="0" w:space="0" w:color="auto" w:frame="1"/>
        </w:rPr>
        <w:t>“</w:t>
      </w:r>
      <w:r w:rsidRPr="00DC75CB">
        <w:rPr>
          <w:rStyle w:val="clarity-word"/>
          <w:sz w:val="18"/>
          <w:szCs w:val="18"/>
          <w:bdr w:val="none" w:sz="0" w:space="0" w:color="auto" w:frame="1"/>
        </w:rPr>
        <w:t>What</w:t>
      </w:r>
      <w:r w:rsidRPr="00DC75CB">
        <w:rPr>
          <w:sz w:val="18"/>
          <w:szCs w:val="18"/>
        </w:rPr>
        <w:t> if God, willing to shew </w:t>
      </w:r>
      <w:r w:rsidRPr="00DC75CB">
        <w:rPr>
          <w:rStyle w:val="clarity-word"/>
          <w:sz w:val="18"/>
          <w:szCs w:val="18"/>
          <w:bdr w:val="none" w:sz="0" w:space="0" w:color="auto" w:frame="1"/>
        </w:rPr>
        <w:t>his</w:t>
      </w:r>
      <w:r w:rsidRPr="00DC75CB">
        <w:rPr>
          <w:sz w:val="18"/>
          <w:szCs w:val="18"/>
        </w:rPr>
        <w:t> wrath, and to make his power known, endured with much longsuffering the vessels of wrath fitted to </w:t>
      </w:r>
      <w:r w:rsidRPr="00DC75CB">
        <w:rPr>
          <w:rStyle w:val="study-note-ref"/>
          <w:sz w:val="18"/>
          <w:szCs w:val="18"/>
          <w:bdr w:val="none" w:sz="0" w:space="0" w:color="auto" w:frame="1"/>
        </w:rPr>
        <w:t>destruction</w:t>
      </w:r>
      <w:r w:rsidRPr="00DC75CB">
        <w:rPr>
          <w:sz w:val="18"/>
          <w:szCs w:val="18"/>
        </w:rPr>
        <w:t>:</w:t>
      </w:r>
      <w:r>
        <w:rPr>
          <w:sz w:val="18"/>
          <w:szCs w:val="18"/>
        </w:rPr>
        <w:t xml:space="preserve"> </w:t>
      </w:r>
      <w:r w:rsidRPr="00DC75CB">
        <w:rPr>
          <w:sz w:val="18"/>
          <w:szCs w:val="18"/>
        </w:rPr>
        <w:t>And that he might make known the </w:t>
      </w:r>
      <w:r w:rsidRPr="00DC75CB">
        <w:rPr>
          <w:rStyle w:val="study-note-ref"/>
          <w:sz w:val="18"/>
          <w:szCs w:val="18"/>
          <w:bdr w:val="none" w:sz="0" w:space="0" w:color="auto" w:frame="1"/>
        </w:rPr>
        <w:t>riches</w:t>
      </w:r>
      <w:r w:rsidRPr="00DC75CB">
        <w:rPr>
          <w:sz w:val="18"/>
          <w:szCs w:val="18"/>
        </w:rPr>
        <w:t> of his </w:t>
      </w:r>
      <w:r w:rsidRPr="00DC75CB">
        <w:rPr>
          <w:rStyle w:val="study-note-ref"/>
          <w:sz w:val="18"/>
          <w:szCs w:val="18"/>
          <w:bdr w:val="none" w:sz="0" w:space="0" w:color="auto" w:frame="1"/>
        </w:rPr>
        <w:t>glory</w:t>
      </w:r>
      <w:r w:rsidRPr="00DC75CB">
        <w:rPr>
          <w:sz w:val="18"/>
          <w:szCs w:val="18"/>
        </w:rPr>
        <w:t> on the vessels of mercy, which he had afore prepared unto glory,</w:t>
      </w:r>
      <w:r>
        <w:rPr>
          <w:sz w:val="18"/>
          <w:szCs w:val="18"/>
        </w:rPr>
        <w:t xml:space="preserve"> </w:t>
      </w:r>
      <w:r w:rsidRPr="00DC75CB">
        <w:rPr>
          <w:sz w:val="18"/>
          <w:szCs w:val="18"/>
        </w:rPr>
        <w:t>Even us, whom he hath called, not of the Jews only, but also of the Gentiles?</w:t>
      </w:r>
      <w:r>
        <w:rPr>
          <w:sz w:val="18"/>
          <w:szCs w:val="18"/>
        </w:rPr>
        <w:t xml:space="preserve"> </w:t>
      </w:r>
      <w:r w:rsidRPr="00DC75CB">
        <w:rPr>
          <w:sz w:val="18"/>
          <w:szCs w:val="18"/>
        </w:rPr>
        <w:t>As he saith also in </w:t>
      </w:r>
      <w:r w:rsidRPr="00DC75CB">
        <w:rPr>
          <w:rStyle w:val="study-note-ref"/>
          <w:sz w:val="18"/>
          <w:szCs w:val="18"/>
          <w:bdr w:val="none" w:sz="0" w:space="0" w:color="auto" w:frame="1"/>
        </w:rPr>
        <w:t>Osee</w:t>
      </w:r>
      <w:r w:rsidRPr="00DC75CB">
        <w:rPr>
          <w:sz w:val="18"/>
          <w:szCs w:val="18"/>
        </w:rPr>
        <w:t xml:space="preserve">, </w:t>
      </w:r>
    </w:p>
    <w:p w:rsidR="00AD1031" w:rsidRDefault="00AD1031" w:rsidP="00AD1031">
      <w:pPr>
        <w:pStyle w:val="NoSpacing"/>
        <w:ind w:left="1440"/>
        <w:rPr>
          <w:sz w:val="18"/>
          <w:szCs w:val="18"/>
        </w:rPr>
      </w:pPr>
    </w:p>
    <w:p w:rsidR="00AD1031" w:rsidRDefault="00AD1031" w:rsidP="00AD1031">
      <w:pPr>
        <w:pStyle w:val="NoSpacing"/>
        <w:ind w:left="1440"/>
        <w:rPr>
          <w:sz w:val="18"/>
          <w:szCs w:val="18"/>
        </w:rPr>
      </w:pPr>
      <w:r>
        <w:rPr>
          <w:sz w:val="18"/>
          <w:szCs w:val="18"/>
        </w:rPr>
        <w:tab/>
        <w:t>‘</w:t>
      </w:r>
      <w:r w:rsidRPr="00DC75CB">
        <w:rPr>
          <w:sz w:val="18"/>
          <w:szCs w:val="18"/>
        </w:rPr>
        <w:t>I will call them my people, which were not my </w:t>
      </w:r>
      <w:r w:rsidRPr="00DC75CB">
        <w:rPr>
          <w:rStyle w:val="study-note-ref"/>
          <w:sz w:val="18"/>
          <w:szCs w:val="18"/>
          <w:bdr w:val="none" w:sz="0" w:space="0" w:color="auto" w:frame="1"/>
        </w:rPr>
        <w:t>people</w:t>
      </w:r>
      <w:r w:rsidRPr="00DC75CB">
        <w:rPr>
          <w:sz w:val="18"/>
          <w:szCs w:val="18"/>
        </w:rPr>
        <w:t>; and her beloved, which was not beloved.</w:t>
      </w:r>
      <w:r>
        <w:rPr>
          <w:sz w:val="18"/>
          <w:szCs w:val="18"/>
        </w:rPr>
        <w:t>’</w:t>
      </w:r>
    </w:p>
    <w:p w:rsidR="00AD1031" w:rsidRDefault="00AD1031" w:rsidP="00AD1031">
      <w:pPr>
        <w:pStyle w:val="NoSpacing"/>
        <w:ind w:left="1440"/>
        <w:rPr>
          <w:sz w:val="18"/>
          <w:szCs w:val="18"/>
        </w:rPr>
      </w:pPr>
      <w:r>
        <w:rPr>
          <w:sz w:val="18"/>
          <w:szCs w:val="18"/>
        </w:rPr>
        <w:tab/>
      </w:r>
      <w:r w:rsidRPr="00DC75CB">
        <w:rPr>
          <w:sz w:val="18"/>
          <w:szCs w:val="18"/>
        </w:rPr>
        <w:t>And it shall come to pass, </w:t>
      </w:r>
      <w:r w:rsidRPr="00DC75CB">
        <w:rPr>
          <w:rStyle w:val="clarity-word"/>
          <w:sz w:val="18"/>
          <w:szCs w:val="18"/>
          <w:bdr w:val="none" w:sz="0" w:space="0" w:color="auto" w:frame="1"/>
        </w:rPr>
        <w:t>that</w:t>
      </w:r>
      <w:r w:rsidRPr="00DC75CB">
        <w:rPr>
          <w:sz w:val="18"/>
          <w:szCs w:val="18"/>
        </w:rPr>
        <w:t> in the place where it was said unto them, Ye </w:t>
      </w:r>
      <w:r w:rsidRPr="00DC75CB">
        <w:rPr>
          <w:rStyle w:val="clarity-word"/>
          <w:sz w:val="18"/>
          <w:szCs w:val="18"/>
          <w:bdr w:val="none" w:sz="0" w:space="0" w:color="auto" w:frame="1"/>
        </w:rPr>
        <w:t>are</w:t>
      </w:r>
      <w:r w:rsidRPr="00DC75CB">
        <w:rPr>
          <w:sz w:val="18"/>
          <w:szCs w:val="18"/>
        </w:rPr>
        <w:t xml:space="preserve"> not my people; </w:t>
      </w:r>
      <w:r>
        <w:rPr>
          <w:sz w:val="18"/>
          <w:szCs w:val="18"/>
        </w:rPr>
        <w:tab/>
      </w:r>
      <w:r w:rsidRPr="00DC75CB">
        <w:rPr>
          <w:sz w:val="18"/>
          <w:szCs w:val="18"/>
        </w:rPr>
        <w:t>there shall they be called the </w:t>
      </w:r>
      <w:r w:rsidRPr="00DC75CB">
        <w:rPr>
          <w:rStyle w:val="study-note-ref"/>
          <w:sz w:val="18"/>
          <w:szCs w:val="18"/>
          <w:bdr w:val="none" w:sz="0" w:space="0" w:color="auto" w:frame="1"/>
        </w:rPr>
        <w:t>children</w:t>
      </w:r>
      <w:r w:rsidRPr="00DC75CB">
        <w:rPr>
          <w:sz w:val="18"/>
          <w:szCs w:val="18"/>
        </w:rPr>
        <w:t> of the living God.</w:t>
      </w:r>
      <w:r>
        <w:rPr>
          <w:sz w:val="18"/>
          <w:szCs w:val="18"/>
        </w:rPr>
        <w:t>’</w:t>
      </w:r>
    </w:p>
    <w:p w:rsidR="00AD1031" w:rsidRPr="00DC75CB" w:rsidRDefault="00AD1031" w:rsidP="00AD1031">
      <w:pPr>
        <w:pStyle w:val="NoSpacing"/>
        <w:ind w:left="1440"/>
        <w:rPr>
          <w:sz w:val="18"/>
          <w:szCs w:val="18"/>
        </w:rPr>
      </w:pPr>
    </w:p>
    <w:p w:rsidR="00AD1031" w:rsidRDefault="00AD1031" w:rsidP="00AD1031">
      <w:pPr>
        <w:pStyle w:val="NoSpacing"/>
        <w:ind w:left="1440"/>
        <w:rPr>
          <w:sz w:val="18"/>
          <w:szCs w:val="18"/>
        </w:rPr>
      </w:pPr>
      <w:r>
        <w:rPr>
          <w:rStyle w:val="study-note-ref"/>
          <w:sz w:val="18"/>
          <w:szCs w:val="18"/>
          <w:bdr w:val="none" w:sz="0" w:space="0" w:color="auto" w:frame="1"/>
        </w:rPr>
        <w:t>“</w:t>
      </w:r>
      <w:r w:rsidRPr="00DC75CB">
        <w:rPr>
          <w:rStyle w:val="study-note-ref"/>
          <w:sz w:val="18"/>
          <w:szCs w:val="18"/>
          <w:bdr w:val="none" w:sz="0" w:space="0" w:color="auto" w:frame="1"/>
        </w:rPr>
        <w:t>Esaias</w:t>
      </w:r>
      <w:r w:rsidRPr="00DC75CB">
        <w:rPr>
          <w:sz w:val="18"/>
          <w:szCs w:val="18"/>
        </w:rPr>
        <w:t> also crieth concerning Israel, Though the </w:t>
      </w:r>
      <w:r w:rsidRPr="00DC75CB">
        <w:rPr>
          <w:rStyle w:val="study-note-ref"/>
          <w:sz w:val="18"/>
          <w:szCs w:val="18"/>
          <w:bdr w:val="none" w:sz="0" w:space="0" w:color="auto" w:frame="1"/>
        </w:rPr>
        <w:t>number</w:t>
      </w:r>
      <w:r w:rsidRPr="00DC75CB">
        <w:rPr>
          <w:sz w:val="18"/>
          <w:szCs w:val="18"/>
        </w:rPr>
        <w:t> of the children of </w:t>
      </w:r>
      <w:r w:rsidRPr="00DC75CB">
        <w:rPr>
          <w:rStyle w:val="study-note-ref"/>
          <w:sz w:val="18"/>
          <w:szCs w:val="18"/>
          <w:bdr w:val="none" w:sz="0" w:space="0" w:color="auto" w:frame="1"/>
        </w:rPr>
        <w:t>Israel</w:t>
      </w:r>
      <w:r w:rsidRPr="00DC75CB">
        <w:rPr>
          <w:sz w:val="18"/>
          <w:szCs w:val="18"/>
        </w:rPr>
        <w:t> be as the sand of the sea, a </w:t>
      </w:r>
      <w:r w:rsidRPr="00DC75CB">
        <w:rPr>
          <w:rStyle w:val="study-note-ref"/>
          <w:sz w:val="18"/>
          <w:szCs w:val="18"/>
          <w:bdr w:val="none" w:sz="0" w:space="0" w:color="auto" w:frame="1"/>
        </w:rPr>
        <w:t>remnant</w:t>
      </w:r>
      <w:r w:rsidRPr="00DC75CB">
        <w:rPr>
          <w:sz w:val="18"/>
          <w:szCs w:val="18"/>
        </w:rPr>
        <w:t> shall be saved:</w:t>
      </w:r>
      <w:r>
        <w:rPr>
          <w:sz w:val="18"/>
          <w:szCs w:val="18"/>
        </w:rPr>
        <w:t xml:space="preserve"> </w:t>
      </w:r>
      <w:r w:rsidRPr="00DC75CB">
        <w:rPr>
          <w:sz w:val="18"/>
          <w:szCs w:val="18"/>
        </w:rPr>
        <w:t>For he will finish the work, and cut </w:t>
      </w:r>
      <w:r w:rsidRPr="00DC75CB">
        <w:rPr>
          <w:rStyle w:val="clarity-word"/>
          <w:sz w:val="18"/>
          <w:szCs w:val="18"/>
          <w:bdr w:val="none" w:sz="0" w:space="0" w:color="auto" w:frame="1"/>
        </w:rPr>
        <w:t>it</w:t>
      </w:r>
      <w:r w:rsidRPr="00DC75CB">
        <w:rPr>
          <w:sz w:val="18"/>
          <w:szCs w:val="18"/>
        </w:rPr>
        <w:t> short in </w:t>
      </w:r>
      <w:r w:rsidRPr="00DC75CB">
        <w:rPr>
          <w:rStyle w:val="study-note-ref"/>
          <w:sz w:val="18"/>
          <w:szCs w:val="18"/>
          <w:bdr w:val="none" w:sz="0" w:space="0" w:color="auto" w:frame="1"/>
        </w:rPr>
        <w:t>righteousness</w:t>
      </w:r>
      <w:r w:rsidRPr="00DC75CB">
        <w:rPr>
          <w:sz w:val="18"/>
          <w:szCs w:val="18"/>
        </w:rPr>
        <w:t>: because a short work will the Lord make upon the earth.</w:t>
      </w:r>
      <w:r>
        <w:rPr>
          <w:sz w:val="18"/>
          <w:szCs w:val="18"/>
        </w:rPr>
        <w:t xml:space="preserve"> </w:t>
      </w:r>
      <w:r w:rsidRPr="00DC75CB">
        <w:rPr>
          <w:sz w:val="18"/>
          <w:szCs w:val="18"/>
        </w:rPr>
        <w:t xml:space="preserve">And as Esaias said before, </w:t>
      </w:r>
    </w:p>
    <w:p w:rsidR="00AD1031" w:rsidRDefault="00AD1031" w:rsidP="00AD1031">
      <w:pPr>
        <w:pStyle w:val="NoSpacing"/>
        <w:ind w:left="1440"/>
        <w:rPr>
          <w:sz w:val="18"/>
          <w:szCs w:val="18"/>
        </w:rPr>
      </w:pPr>
    </w:p>
    <w:p w:rsidR="00AD1031" w:rsidRDefault="00AD1031" w:rsidP="00AD1031">
      <w:pPr>
        <w:pStyle w:val="NoSpacing"/>
        <w:ind w:left="1440"/>
        <w:rPr>
          <w:sz w:val="18"/>
          <w:szCs w:val="18"/>
        </w:rPr>
      </w:pPr>
      <w:r>
        <w:rPr>
          <w:sz w:val="18"/>
          <w:szCs w:val="18"/>
        </w:rPr>
        <w:tab/>
        <w:t>‘</w:t>
      </w:r>
      <w:r w:rsidRPr="00DC75CB">
        <w:rPr>
          <w:sz w:val="18"/>
          <w:szCs w:val="18"/>
        </w:rPr>
        <w:t>Except the Lord of </w:t>
      </w:r>
      <w:r w:rsidRPr="00DC75CB">
        <w:rPr>
          <w:rStyle w:val="study-note-ref"/>
          <w:sz w:val="18"/>
          <w:szCs w:val="18"/>
          <w:bdr w:val="none" w:sz="0" w:space="0" w:color="auto" w:frame="1"/>
        </w:rPr>
        <w:t>Sabaoth</w:t>
      </w:r>
      <w:r w:rsidRPr="00DC75CB">
        <w:rPr>
          <w:sz w:val="18"/>
          <w:szCs w:val="18"/>
        </w:rPr>
        <w:t> had left us a </w:t>
      </w:r>
      <w:r w:rsidRPr="00DC75CB">
        <w:rPr>
          <w:rStyle w:val="study-note-ref"/>
          <w:sz w:val="18"/>
          <w:szCs w:val="18"/>
          <w:bdr w:val="none" w:sz="0" w:space="0" w:color="auto" w:frame="1"/>
        </w:rPr>
        <w:t>seed</w:t>
      </w:r>
      <w:r w:rsidRPr="00DC75CB">
        <w:rPr>
          <w:sz w:val="18"/>
          <w:szCs w:val="18"/>
        </w:rPr>
        <w:t xml:space="preserve">, we had been as Sodoma, and been made like unto </w:t>
      </w:r>
      <w:r>
        <w:rPr>
          <w:sz w:val="18"/>
          <w:szCs w:val="18"/>
        </w:rPr>
        <w:tab/>
      </w:r>
      <w:r w:rsidRPr="00DC75CB">
        <w:rPr>
          <w:sz w:val="18"/>
          <w:szCs w:val="18"/>
        </w:rPr>
        <w:t>Gomorrha.</w:t>
      </w:r>
      <w:r>
        <w:rPr>
          <w:sz w:val="18"/>
          <w:szCs w:val="18"/>
        </w:rPr>
        <w:t>’</w:t>
      </w:r>
    </w:p>
    <w:p w:rsidR="00AD1031" w:rsidRPr="00DC75CB" w:rsidRDefault="00AD1031" w:rsidP="00AD1031">
      <w:pPr>
        <w:pStyle w:val="NoSpacing"/>
        <w:ind w:left="1440"/>
        <w:rPr>
          <w:sz w:val="18"/>
          <w:szCs w:val="18"/>
        </w:rPr>
      </w:pPr>
    </w:p>
    <w:p w:rsidR="00AD1031" w:rsidRDefault="00AD1031" w:rsidP="00AD1031">
      <w:pPr>
        <w:pStyle w:val="NoSpacing"/>
        <w:ind w:left="1440"/>
        <w:rPr>
          <w:sz w:val="18"/>
          <w:szCs w:val="18"/>
        </w:rPr>
      </w:pPr>
      <w:r>
        <w:rPr>
          <w:rStyle w:val="verse-number"/>
          <w:sz w:val="18"/>
          <w:szCs w:val="18"/>
          <w:bdr w:val="none" w:sz="0" w:space="0" w:color="auto" w:frame="1"/>
        </w:rPr>
        <w:t>“</w:t>
      </w:r>
      <w:r w:rsidRPr="00DC75CB">
        <w:rPr>
          <w:sz w:val="18"/>
          <w:szCs w:val="18"/>
        </w:rPr>
        <w:t>What shall we say then? That the Gentiles, which followed not after righteousness, have attained to righteousness, even the </w:t>
      </w:r>
      <w:r w:rsidRPr="00DC75CB">
        <w:rPr>
          <w:rStyle w:val="study-note-ref"/>
          <w:sz w:val="18"/>
          <w:szCs w:val="18"/>
          <w:bdr w:val="none" w:sz="0" w:space="0" w:color="auto" w:frame="1"/>
        </w:rPr>
        <w:t>righteousness</w:t>
      </w:r>
      <w:r w:rsidRPr="00DC75CB">
        <w:rPr>
          <w:sz w:val="18"/>
          <w:szCs w:val="18"/>
        </w:rPr>
        <w:t> which is of faith.</w:t>
      </w:r>
      <w:r>
        <w:rPr>
          <w:sz w:val="18"/>
          <w:szCs w:val="18"/>
        </w:rPr>
        <w:t xml:space="preserve"> </w:t>
      </w:r>
      <w:r w:rsidRPr="00DC75CB">
        <w:rPr>
          <w:sz w:val="18"/>
          <w:szCs w:val="18"/>
        </w:rPr>
        <w:t>But </w:t>
      </w:r>
      <w:r w:rsidRPr="00DC75CB">
        <w:rPr>
          <w:rStyle w:val="study-note-ref"/>
          <w:sz w:val="18"/>
          <w:szCs w:val="18"/>
          <w:bdr w:val="none" w:sz="0" w:space="0" w:color="auto" w:frame="1"/>
        </w:rPr>
        <w:t>Israel</w:t>
      </w:r>
      <w:r w:rsidRPr="00DC75CB">
        <w:rPr>
          <w:sz w:val="18"/>
          <w:szCs w:val="18"/>
        </w:rPr>
        <w:t>, which followed after the law of righteousness, hath not attained to the law of righteousness.</w:t>
      </w:r>
      <w:r>
        <w:rPr>
          <w:sz w:val="18"/>
          <w:szCs w:val="18"/>
        </w:rPr>
        <w:t xml:space="preserve"> </w:t>
      </w:r>
      <w:r w:rsidRPr="00DC75CB">
        <w:rPr>
          <w:rStyle w:val="study-note-ref"/>
          <w:sz w:val="18"/>
          <w:szCs w:val="18"/>
          <w:bdr w:val="none" w:sz="0" w:space="0" w:color="auto" w:frame="1"/>
        </w:rPr>
        <w:t>Wherefore</w:t>
      </w:r>
      <w:r w:rsidRPr="00DC75CB">
        <w:rPr>
          <w:sz w:val="18"/>
          <w:szCs w:val="18"/>
        </w:rPr>
        <w:t>? Because </w:t>
      </w:r>
      <w:r w:rsidRPr="00DC75CB">
        <w:rPr>
          <w:rStyle w:val="clarity-word"/>
          <w:sz w:val="18"/>
          <w:szCs w:val="18"/>
          <w:bdr w:val="none" w:sz="0" w:space="0" w:color="auto" w:frame="1"/>
        </w:rPr>
        <w:t>they sought it</w:t>
      </w:r>
      <w:r w:rsidRPr="00DC75CB">
        <w:rPr>
          <w:sz w:val="18"/>
          <w:szCs w:val="18"/>
        </w:rPr>
        <w:t> not by faith, but as it were by the works of the law. For they </w:t>
      </w:r>
      <w:r w:rsidRPr="00DC75CB">
        <w:rPr>
          <w:rStyle w:val="study-note-ref"/>
          <w:sz w:val="18"/>
          <w:szCs w:val="18"/>
          <w:bdr w:val="none" w:sz="0" w:space="0" w:color="auto" w:frame="1"/>
        </w:rPr>
        <w:t>stumbled</w:t>
      </w:r>
      <w:r w:rsidRPr="00DC75CB">
        <w:rPr>
          <w:sz w:val="18"/>
          <w:szCs w:val="18"/>
        </w:rPr>
        <w:t> at that stumbling stone;</w:t>
      </w:r>
      <w:r>
        <w:rPr>
          <w:sz w:val="18"/>
          <w:szCs w:val="18"/>
        </w:rPr>
        <w:t xml:space="preserve"> </w:t>
      </w:r>
      <w:r w:rsidRPr="00DC75CB">
        <w:rPr>
          <w:sz w:val="18"/>
          <w:szCs w:val="18"/>
        </w:rPr>
        <w:t xml:space="preserve">As it is written, </w:t>
      </w:r>
    </w:p>
    <w:p w:rsidR="00AD1031" w:rsidRDefault="00AD1031" w:rsidP="00AD1031">
      <w:pPr>
        <w:pStyle w:val="NoSpacing"/>
        <w:ind w:left="1440"/>
        <w:rPr>
          <w:sz w:val="18"/>
          <w:szCs w:val="18"/>
        </w:rPr>
      </w:pPr>
    </w:p>
    <w:p w:rsidR="00AD1031" w:rsidRPr="00DC75CB" w:rsidRDefault="00AD1031" w:rsidP="00AD1031">
      <w:pPr>
        <w:pStyle w:val="NoSpacing"/>
        <w:ind w:left="1440"/>
        <w:rPr>
          <w:sz w:val="18"/>
          <w:szCs w:val="18"/>
        </w:rPr>
      </w:pPr>
      <w:r>
        <w:rPr>
          <w:sz w:val="18"/>
          <w:szCs w:val="18"/>
        </w:rPr>
        <w:tab/>
        <w:t>‘</w:t>
      </w:r>
      <w:r w:rsidRPr="00DC75CB">
        <w:rPr>
          <w:sz w:val="18"/>
          <w:szCs w:val="18"/>
        </w:rPr>
        <w:t>Behold, I lay in Sion a </w:t>
      </w:r>
      <w:r w:rsidRPr="00DC75CB">
        <w:rPr>
          <w:rStyle w:val="study-note-ref"/>
          <w:sz w:val="18"/>
          <w:szCs w:val="18"/>
          <w:bdr w:val="none" w:sz="0" w:space="0" w:color="auto" w:frame="1"/>
        </w:rPr>
        <w:t>stumbling stone</w:t>
      </w:r>
      <w:r w:rsidRPr="00DC75CB">
        <w:rPr>
          <w:sz w:val="18"/>
          <w:szCs w:val="18"/>
        </w:rPr>
        <w:t> and </w:t>
      </w:r>
      <w:r w:rsidRPr="00DC75CB">
        <w:rPr>
          <w:rStyle w:val="study-note-ref"/>
          <w:sz w:val="18"/>
          <w:szCs w:val="18"/>
          <w:bdr w:val="none" w:sz="0" w:space="0" w:color="auto" w:frame="1"/>
        </w:rPr>
        <w:t>rock</w:t>
      </w:r>
      <w:r w:rsidRPr="00DC75CB">
        <w:rPr>
          <w:sz w:val="18"/>
          <w:szCs w:val="18"/>
        </w:rPr>
        <w:t> of </w:t>
      </w:r>
      <w:r w:rsidRPr="00DC75CB">
        <w:rPr>
          <w:rStyle w:val="study-note-ref"/>
          <w:sz w:val="18"/>
          <w:szCs w:val="18"/>
          <w:bdr w:val="none" w:sz="0" w:space="0" w:color="auto" w:frame="1"/>
        </w:rPr>
        <w:t>offence</w:t>
      </w:r>
      <w:r w:rsidRPr="00DC75CB">
        <w:rPr>
          <w:sz w:val="18"/>
          <w:szCs w:val="18"/>
        </w:rPr>
        <w:t xml:space="preserve">: and whosoever believeth on him shall </w:t>
      </w:r>
      <w:r>
        <w:rPr>
          <w:sz w:val="18"/>
          <w:szCs w:val="18"/>
        </w:rPr>
        <w:tab/>
      </w:r>
      <w:r w:rsidRPr="00DC75CB">
        <w:rPr>
          <w:sz w:val="18"/>
          <w:szCs w:val="18"/>
        </w:rPr>
        <w:t>not be ashamed.</w:t>
      </w:r>
      <w:r>
        <w:rPr>
          <w:sz w:val="18"/>
          <w:szCs w:val="18"/>
        </w:rPr>
        <w:t>”</w:t>
      </w:r>
    </w:p>
    <w:p w:rsidR="00AD1031" w:rsidRPr="00972E35" w:rsidRDefault="00AD1031" w:rsidP="00AD1031">
      <w:pPr>
        <w:pStyle w:val="NoSpacing"/>
        <w:rPr>
          <w:b/>
          <w:sz w:val="18"/>
          <w:szCs w:val="18"/>
          <w:u w:val="single"/>
        </w:rPr>
      </w:pPr>
    </w:p>
    <w:p w:rsidR="00AD1031" w:rsidRPr="00972E35" w:rsidRDefault="00AD1031" w:rsidP="00AD1031">
      <w:pPr>
        <w:pStyle w:val="NoSpacing"/>
        <w:rPr>
          <w:b/>
          <w:sz w:val="18"/>
          <w:szCs w:val="18"/>
          <w:u w:val="single"/>
        </w:rPr>
      </w:pPr>
      <w:r w:rsidRPr="00972E35">
        <w:rPr>
          <w:b/>
          <w:sz w:val="18"/>
          <w:szCs w:val="18"/>
          <w:u w:val="single"/>
        </w:rPr>
        <w:t>All who accept the gospel of Jesus Christ through baptism, become the seed of Abraham (Gal 3:27-29)</w:t>
      </w:r>
    </w:p>
    <w:p w:rsidR="00AD1031" w:rsidRDefault="00AD1031" w:rsidP="00AD1031">
      <w:pPr>
        <w:pStyle w:val="NoSpacing"/>
        <w:rPr>
          <w:sz w:val="18"/>
          <w:szCs w:val="18"/>
        </w:rPr>
      </w:pPr>
      <w:r>
        <w:rPr>
          <w:sz w:val="18"/>
          <w:szCs w:val="18"/>
        </w:rPr>
        <w:tab/>
        <w:t>[And Paul wrote, saying]</w:t>
      </w:r>
    </w:p>
    <w:p w:rsidR="00AD1031" w:rsidRDefault="00AD1031" w:rsidP="00AD1031">
      <w:pPr>
        <w:pStyle w:val="NoSpacing"/>
        <w:rPr>
          <w:sz w:val="18"/>
          <w:szCs w:val="18"/>
        </w:rPr>
      </w:pPr>
    </w:p>
    <w:p w:rsidR="00AD1031" w:rsidRPr="00DC75CB" w:rsidRDefault="00AD1031" w:rsidP="00AD1031">
      <w:pPr>
        <w:pStyle w:val="NoSpacing"/>
        <w:rPr>
          <w:sz w:val="18"/>
          <w:szCs w:val="18"/>
        </w:rPr>
      </w:pPr>
      <w:r>
        <w:rPr>
          <w:sz w:val="18"/>
          <w:szCs w:val="18"/>
        </w:rPr>
        <w:tab/>
      </w:r>
      <w:r>
        <w:rPr>
          <w:sz w:val="18"/>
          <w:szCs w:val="18"/>
        </w:rPr>
        <w:tab/>
        <w:t>“</w:t>
      </w:r>
      <w:r w:rsidRPr="00DC75CB">
        <w:rPr>
          <w:sz w:val="18"/>
          <w:szCs w:val="18"/>
        </w:rPr>
        <w:t>For as many of you as have been </w:t>
      </w:r>
      <w:r w:rsidRPr="00DC75CB">
        <w:rPr>
          <w:rStyle w:val="study-note-ref"/>
          <w:sz w:val="18"/>
          <w:szCs w:val="18"/>
          <w:bdr w:val="none" w:sz="0" w:space="0" w:color="auto" w:frame="1"/>
        </w:rPr>
        <w:t>baptized</w:t>
      </w:r>
      <w:r w:rsidRPr="00DC75CB">
        <w:rPr>
          <w:sz w:val="18"/>
          <w:szCs w:val="18"/>
        </w:rPr>
        <w:t> into Christ have put on Christ.</w:t>
      </w:r>
      <w:r>
        <w:rPr>
          <w:sz w:val="18"/>
          <w:szCs w:val="18"/>
        </w:rPr>
        <w:t xml:space="preserve"> </w:t>
      </w:r>
      <w:r w:rsidRPr="00DC75CB">
        <w:rPr>
          <w:sz w:val="18"/>
          <w:szCs w:val="18"/>
        </w:rPr>
        <w:t>There is neither Jew nor </w:t>
      </w:r>
      <w:r w:rsidRPr="00DC75CB">
        <w:rPr>
          <w:rStyle w:val="study-note-ref"/>
          <w:sz w:val="18"/>
          <w:szCs w:val="18"/>
          <w:bdr w:val="none" w:sz="0" w:space="0" w:color="auto" w:frame="1"/>
        </w:rPr>
        <w:t>Greek</w:t>
      </w:r>
      <w:r w:rsidRPr="00DC75CB">
        <w:rPr>
          <w:sz w:val="18"/>
          <w:szCs w:val="18"/>
        </w:rPr>
        <w:t xml:space="preserve">, </w:t>
      </w:r>
      <w:r>
        <w:rPr>
          <w:sz w:val="18"/>
          <w:szCs w:val="18"/>
        </w:rPr>
        <w:tab/>
      </w:r>
      <w:r>
        <w:rPr>
          <w:sz w:val="18"/>
          <w:szCs w:val="18"/>
        </w:rPr>
        <w:tab/>
      </w:r>
      <w:r>
        <w:rPr>
          <w:sz w:val="18"/>
          <w:szCs w:val="18"/>
        </w:rPr>
        <w:tab/>
      </w:r>
      <w:r w:rsidRPr="00DC75CB">
        <w:rPr>
          <w:sz w:val="18"/>
          <w:szCs w:val="18"/>
        </w:rPr>
        <w:t>there is neither bond nor free, there is neither male nor female: for ye are all </w:t>
      </w:r>
      <w:r w:rsidRPr="00DC75CB">
        <w:rPr>
          <w:rStyle w:val="study-note-ref"/>
          <w:sz w:val="18"/>
          <w:szCs w:val="18"/>
          <w:bdr w:val="none" w:sz="0" w:space="0" w:color="auto" w:frame="1"/>
        </w:rPr>
        <w:t>one</w:t>
      </w:r>
      <w:r w:rsidRPr="00DC75CB">
        <w:rPr>
          <w:sz w:val="18"/>
          <w:szCs w:val="18"/>
        </w:rPr>
        <w:t> in Christ Jesus.</w:t>
      </w:r>
      <w:r>
        <w:rPr>
          <w:sz w:val="18"/>
          <w:szCs w:val="18"/>
        </w:rPr>
        <w:t xml:space="preserve"> </w:t>
      </w:r>
      <w:r w:rsidRPr="00DC75CB">
        <w:rPr>
          <w:sz w:val="18"/>
          <w:szCs w:val="18"/>
        </w:rPr>
        <w:t xml:space="preserve">And if </w:t>
      </w:r>
      <w:r>
        <w:rPr>
          <w:sz w:val="18"/>
          <w:szCs w:val="18"/>
        </w:rPr>
        <w:tab/>
      </w:r>
      <w:r>
        <w:rPr>
          <w:sz w:val="18"/>
          <w:szCs w:val="18"/>
        </w:rPr>
        <w:tab/>
      </w:r>
      <w:r>
        <w:rPr>
          <w:sz w:val="18"/>
          <w:szCs w:val="18"/>
        </w:rPr>
        <w:tab/>
      </w:r>
      <w:r w:rsidRPr="00DC75CB">
        <w:rPr>
          <w:sz w:val="18"/>
          <w:szCs w:val="18"/>
        </w:rPr>
        <w:t>ye </w:t>
      </w:r>
      <w:r w:rsidRPr="00DC75CB">
        <w:rPr>
          <w:rStyle w:val="clarity-word"/>
          <w:sz w:val="18"/>
          <w:szCs w:val="18"/>
          <w:bdr w:val="none" w:sz="0" w:space="0" w:color="auto" w:frame="1"/>
        </w:rPr>
        <w:t>be</w:t>
      </w:r>
      <w:r w:rsidRPr="00DC75CB">
        <w:rPr>
          <w:sz w:val="18"/>
          <w:szCs w:val="18"/>
        </w:rPr>
        <w:t> Christ’s, then are ye </w:t>
      </w:r>
      <w:r w:rsidRPr="00DC75CB">
        <w:rPr>
          <w:rStyle w:val="study-note-ref"/>
          <w:sz w:val="18"/>
          <w:szCs w:val="18"/>
          <w:bdr w:val="none" w:sz="0" w:space="0" w:color="auto" w:frame="1"/>
        </w:rPr>
        <w:t>Abraham’s</w:t>
      </w:r>
      <w:r w:rsidRPr="00DC75CB">
        <w:rPr>
          <w:sz w:val="18"/>
          <w:szCs w:val="18"/>
        </w:rPr>
        <w:t> </w:t>
      </w:r>
      <w:r w:rsidRPr="00DC75CB">
        <w:rPr>
          <w:rStyle w:val="study-note-ref"/>
          <w:sz w:val="18"/>
          <w:szCs w:val="18"/>
          <w:bdr w:val="none" w:sz="0" w:space="0" w:color="auto" w:frame="1"/>
        </w:rPr>
        <w:t>seed</w:t>
      </w:r>
      <w:r w:rsidRPr="00DC75CB">
        <w:rPr>
          <w:sz w:val="18"/>
          <w:szCs w:val="18"/>
        </w:rPr>
        <w:t>, and </w:t>
      </w:r>
      <w:r w:rsidRPr="00DC75CB">
        <w:rPr>
          <w:rStyle w:val="study-note-ref"/>
          <w:sz w:val="18"/>
          <w:szCs w:val="18"/>
          <w:bdr w:val="none" w:sz="0" w:space="0" w:color="auto" w:frame="1"/>
        </w:rPr>
        <w:t>heirs</w:t>
      </w:r>
      <w:r w:rsidRPr="00DC75CB">
        <w:rPr>
          <w:sz w:val="18"/>
          <w:szCs w:val="18"/>
        </w:rPr>
        <w:t> according to the promise.</w:t>
      </w:r>
      <w:r>
        <w:rPr>
          <w:sz w:val="18"/>
          <w:szCs w:val="18"/>
        </w:rPr>
        <w:t>”</w:t>
      </w:r>
    </w:p>
    <w:p w:rsidR="00AD1031" w:rsidRDefault="00AD1031" w:rsidP="00AD1031">
      <w:pPr>
        <w:pStyle w:val="NoSpacing"/>
        <w:rPr>
          <w:b/>
          <w:sz w:val="18"/>
          <w:szCs w:val="18"/>
          <w:u w:val="single"/>
        </w:rPr>
      </w:pPr>
    </w:p>
    <w:p w:rsidR="00AD1031" w:rsidRPr="00972E35" w:rsidRDefault="00AD1031" w:rsidP="00AD1031">
      <w:pPr>
        <w:pStyle w:val="NoSpacing"/>
        <w:rPr>
          <w:b/>
          <w:sz w:val="18"/>
          <w:szCs w:val="18"/>
          <w:u w:val="single"/>
        </w:rPr>
      </w:pPr>
      <w:r w:rsidRPr="00972E35">
        <w:rPr>
          <w:b/>
          <w:sz w:val="18"/>
          <w:szCs w:val="18"/>
          <w:u w:val="single"/>
        </w:rPr>
        <w:t>The Promise to Gather Israel After Being Scattered, The Gentiles to be Grafted Into the House of Israel, and the Jews to Know that Jesus Christ is the Messiah (1 Ne 10:14)</w:t>
      </w:r>
    </w:p>
    <w:p w:rsidR="00AD1031" w:rsidRDefault="00AD1031" w:rsidP="00AD1031">
      <w:pPr>
        <w:pStyle w:val="NoSpacing"/>
        <w:rPr>
          <w:sz w:val="18"/>
          <w:szCs w:val="18"/>
          <w:shd w:val="clear" w:color="auto" w:fill="FFFFFF"/>
        </w:rPr>
      </w:pPr>
      <w:r>
        <w:rPr>
          <w:sz w:val="18"/>
          <w:szCs w:val="18"/>
          <w:shd w:val="clear" w:color="auto" w:fill="FFFFFF"/>
        </w:rPr>
        <w:tab/>
        <w:t>[And Nephi prophesied, saying]</w:t>
      </w:r>
    </w:p>
    <w:p w:rsidR="00AD1031" w:rsidRDefault="00AD1031" w:rsidP="00AD1031">
      <w:pPr>
        <w:pStyle w:val="NoSpacing"/>
        <w:rPr>
          <w:sz w:val="18"/>
          <w:szCs w:val="18"/>
          <w:shd w:val="clear" w:color="auto" w:fill="FFFFFF"/>
        </w:rPr>
      </w:pPr>
    </w:p>
    <w:p w:rsidR="00AD1031" w:rsidRPr="00DC75CB" w:rsidRDefault="00AD1031" w:rsidP="00AD1031">
      <w:pPr>
        <w:pStyle w:val="NoSpacing"/>
        <w:rPr>
          <w:sz w:val="18"/>
          <w:szCs w:val="18"/>
          <w:shd w:val="clear" w:color="auto" w:fill="FFFFFF"/>
        </w:rPr>
      </w:pPr>
      <w:r>
        <w:rPr>
          <w:sz w:val="18"/>
          <w:szCs w:val="18"/>
          <w:shd w:val="clear" w:color="auto" w:fill="FFFFFF"/>
        </w:rPr>
        <w:lastRenderedPageBreak/>
        <w:tab/>
      </w:r>
      <w:r>
        <w:rPr>
          <w:sz w:val="18"/>
          <w:szCs w:val="18"/>
          <w:shd w:val="clear" w:color="auto" w:fill="FFFFFF"/>
        </w:rPr>
        <w:tab/>
        <w:t>“</w:t>
      </w:r>
      <w:r w:rsidRPr="00DC75CB">
        <w:rPr>
          <w:sz w:val="18"/>
          <w:szCs w:val="18"/>
          <w:shd w:val="clear" w:color="auto" w:fill="FFFFFF"/>
        </w:rPr>
        <w:t>And after the house of </w:t>
      </w:r>
      <w:r w:rsidRPr="00DC75CB">
        <w:rPr>
          <w:rStyle w:val="study-note-ref"/>
          <w:sz w:val="18"/>
          <w:szCs w:val="18"/>
          <w:bdr w:val="none" w:sz="0" w:space="0" w:color="auto" w:frame="1"/>
          <w:shd w:val="clear" w:color="auto" w:fill="FFFFFF"/>
        </w:rPr>
        <w:t>Israel</w:t>
      </w:r>
      <w:r w:rsidRPr="00DC75CB">
        <w:rPr>
          <w:sz w:val="18"/>
          <w:szCs w:val="18"/>
          <w:shd w:val="clear" w:color="auto" w:fill="FFFFFF"/>
        </w:rPr>
        <w:t> should be scattered they should be </w:t>
      </w:r>
      <w:r w:rsidRPr="00DC75CB">
        <w:rPr>
          <w:rStyle w:val="study-note-ref"/>
          <w:sz w:val="18"/>
          <w:szCs w:val="18"/>
          <w:bdr w:val="none" w:sz="0" w:space="0" w:color="auto" w:frame="1"/>
          <w:shd w:val="clear" w:color="auto" w:fill="FFFFFF"/>
        </w:rPr>
        <w:t>gathered</w:t>
      </w:r>
      <w:r w:rsidRPr="00DC75CB">
        <w:rPr>
          <w:sz w:val="18"/>
          <w:szCs w:val="18"/>
          <w:shd w:val="clear" w:color="auto" w:fill="FFFFFF"/>
        </w:rPr>
        <w:t xml:space="preserve"> together again; or, in fine, after </w:t>
      </w:r>
      <w:r>
        <w:rPr>
          <w:sz w:val="18"/>
          <w:szCs w:val="18"/>
          <w:shd w:val="clear" w:color="auto" w:fill="FFFFFF"/>
        </w:rPr>
        <w:tab/>
      </w:r>
      <w:r>
        <w:rPr>
          <w:sz w:val="18"/>
          <w:szCs w:val="18"/>
          <w:shd w:val="clear" w:color="auto" w:fill="FFFFFF"/>
        </w:rPr>
        <w:tab/>
      </w:r>
      <w:r>
        <w:rPr>
          <w:sz w:val="18"/>
          <w:szCs w:val="18"/>
          <w:shd w:val="clear" w:color="auto" w:fill="FFFFFF"/>
        </w:rPr>
        <w:tab/>
      </w:r>
      <w:r w:rsidRPr="00DC75CB">
        <w:rPr>
          <w:sz w:val="18"/>
          <w:szCs w:val="18"/>
          <w:shd w:val="clear" w:color="auto" w:fill="FFFFFF"/>
        </w:rPr>
        <w:t>the </w:t>
      </w:r>
      <w:r w:rsidRPr="00DC75CB">
        <w:rPr>
          <w:rStyle w:val="study-note-ref"/>
          <w:sz w:val="18"/>
          <w:szCs w:val="18"/>
          <w:bdr w:val="none" w:sz="0" w:space="0" w:color="auto" w:frame="1"/>
          <w:shd w:val="clear" w:color="auto" w:fill="FFFFFF"/>
        </w:rPr>
        <w:t>Gentiles</w:t>
      </w:r>
      <w:r w:rsidRPr="00DC75CB">
        <w:rPr>
          <w:sz w:val="18"/>
          <w:szCs w:val="18"/>
          <w:shd w:val="clear" w:color="auto" w:fill="FFFFFF"/>
        </w:rPr>
        <w:t> had received the fulness of the </w:t>
      </w:r>
      <w:r w:rsidRPr="00DC75CB">
        <w:rPr>
          <w:rStyle w:val="study-note-ref"/>
          <w:sz w:val="18"/>
          <w:szCs w:val="18"/>
          <w:bdr w:val="none" w:sz="0" w:space="0" w:color="auto" w:frame="1"/>
          <w:shd w:val="clear" w:color="auto" w:fill="FFFFFF"/>
        </w:rPr>
        <w:t>Gospel</w:t>
      </w:r>
      <w:r w:rsidRPr="00DC75CB">
        <w:rPr>
          <w:sz w:val="18"/>
          <w:szCs w:val="18"/>
          <w:shd w:val="clear" w:color="auto" w:fill="FFFFFF"/>
        </w:rPr>
        <w:t>, the natural branches of the </w:t>
      </w:r>
      <w:r w:rsidRPr="00DC75CB">
        <w:rPr>
          <w:rStyle w:val="study-note-ref"/>
          <w:sz w:val="18"/>
          <w:szCs w:val="18"/>
          <w:bdr w:val="none" w:sz="0" w:space="0" w:color="auto" w:frame="1"/>
          <w:shd w:val="clear" w:color="auto" w:fill="FFFFFF"/>
        </w:rPr>
        <w:t>olive tree</w:t>
      </w:r>
      <w:r w:rsidRPr="00DC75CB">
        <w:rPr>
          <w:sz w:val="18"/>
          <w:szCs w:val="18"/>
          <w:shd w:val="clear" w:color="auto" w:fill="FFFFFF"/>
        </w:rPr>
        <w:t xml:space="preserve">, or </w:t>
      </w:r>
      <w:r>
        <w:rPr>
          <w:sz w:val="18"/>
          <w:szCs w:val="18"/>
          <w:shd w:val="clear" w:color="auto" w:fill="FFFFFF"/>
        </w:rPr>
        <w:tab/>
      </w:r>
      <w:r>
        <w:rPr>
          <w:sz w:val="18"/>
          <w:szCs w:val="18"/>
          <w:shd w:val="clear" w:color="auto" w:fill="FFFFFF"/>
        </w:rPr>
        <w:tab/>
      </w:r>
      <w:r>
        <w:rPr>
          <w:sz w:val="18"/>
          <w:szCs w:val="18"/>
          <w:shd w:val="clear" w:color="auto" w:fill="FFFFFF"/>
        </w:rPr>
        <w:tab/>
      </w:r>
      <w:r>
        <w:rPr>
          <w:sz w:val="18"/>
          <w:szCs w:val="18"/>
          <w:shd w:val="clear" w:color="auto" w:fill="FFFFFF"/>
        </w:rPr>
        <w:tab/>
      </w:r>
      <w:r w:rsidRPr="00DC75CB">
        <w:rPr>
          <w:sz w:val="18"/>
          <w:szCs w:val="18"/>
          <w:shd w:val="clear" w:color="auto" w:fill="FFFFFF"/>
        </w:rPr>
        <w:t>the </w:t>
      </w:r>
      <w:r w:rsidRPr="00DC75CB">
        <w:rPr>
          <w:rStyle w:val="study-note-ref"/>
          <w:sz w:val="18"/>
          <w:szCs w:val="18"/>
          <w:bdr w:val="none" w:sz="0" w:space="0" w:color="auto" w:frame="1"/>
          <w:shd w:val="clear" w:color="auto" w:fill="FFFFFF"/>
        </w:rPr>
        <w:t>remnants</w:t>
      </w:r>
      <w:r w:rsidRPr="00DC75CB">
        <w:rPr>
          <w:sz w:val="18"/>
          <w:szCs w:val="18"/>
          <w:shd w:val="clear" w:color="auto" w:fill="FFFFFF"/>
        </w:rPr>
        <w:t> of the house of </w:t>
      </w:r>
      <w:r w:rsidRPr="00DC75CB">
        <w:rPr>
          <w:rStyle w:val="study-note-ref"/>
          <w:sz w:val="18"/>
          <w:szCs w:val="18"/>
          <w:bdr w:val="none" w:sz="0" w:space="0" w:color="auto" w:frame="1"/>
          <w:shd w:val="clear" w:color="auto" w:fill="FFFFFF"/>
        </w:rPr>
        <w:t>Israel</w:t>
      </w:r>
      <w:r w:rsidRPr="00DC75CB">
        <w:rPr>
          <w:sz w:val="18"/>
          <w:szCs w:val="18"/>
          <w:shd w:val="clear" w:color="auto" w:fill="FFFFFF"/>
        </w:rPr>
        <w:t>, should be grafted in, or </w:t>
      </w:r>
      <w:r w:rsidRPr="00DC75CB">
        <w:rPr>
          <w:rStyle w:val="study-note-ref"/>
          <w:sz w:val="18"/>
          <w:szCs w:val="18"/>
          <w:bdr w:val="none" w:sz="0" w:space="0" w:color="auto" w:frame="1"/>
          <w:shd w:val="clear" w:color="auto" w:fill="FFFFFF"/>
        </w:rPr>
        <w:t>come</w:t>
      </w:r>
      <w:r w:rsidRPr="00DC75CB">
        <w:rPr>
          <w:sz w:val="18"/>
          <w:szCs w:val="18"/>
          <w:shd w:val="clear" w:color="auto" w:fill="FFFFFF"/>
        </w:rPr>
        <w:t xml:space="preserve"> to the knowledge of the true Messiah, </w:t>
      </w:r>
      <w:r>
        <w:rPr>
          <w:sz w:val="18"/>
          <w:szCs w:val="18"/>
          <w:shd w:val="clear" w:color="auto" w:fill="FFFFFF"/>
        </w:rPr>
        <w:tab/>
      </w:r>
      <w:r>
        <w:rPr>
          <w:sz w:val="18"/>
          <w:szCs w:val="18"/>
          <w:shd w:val="clear" w:color="auto" w:fill="FFFFFF"/>
        </w:rPr>
        <w:tab/>
      </w:r>
      <w:r>
        <w:rPr>
          <w:sz w:val="18"/>
          <w:szCs w:val="18"/>
          <w:shd w:val="clear" w:color="auto" w:fill="FFFFFF"/>
        </w:rPr>
        <w:tab/>
      </w:r>
      <w:r w:rsidRPr="00DC75CB">
        <w:rPr>
          <w:sz w:val="18"/>
          <w:szCs w:val="18"/>
          <w:shd w:val="clear" w:color="auto" w:fill="FFFFFF"/>
        </w:rPr>
        <w:t>their Lord and their Redeemer.</w:t>
      </w:r>
      <w:r>
        <w:rPr>
          <w:sz w:val="18"/>
          <w:szCs w:val="18"/>
          <w:shd w:val="clear" w:color="auto" w:fill="FFFFFF"/>
        </w:rPr>
        <w:t>”</w:t>
      </w:r>
    </w:p>
    <w:p w:rsidR="00AD1031" w:rsidRPr="00972E35" w:rsidRDefault="00AD1031" w:rsidP="00AD1031">
      <w:pPr>
        <w:pStyle w:val="NoSpacing"/>
        <w:rPr>
          <w:b/>
          <w:sz w:val="18"/>
          <w:szCs w:val="18"/>
          <w:u w:val="single"/>
        </w:rPr>
      </w:pPr>
    </w:p>
    <w:p w:rsidR="00AD1031" w:rsidRPr="00972E35" w:rsidRDefault="00AD1031" w:rsidP="00AD1031">
      <w:pPr>
        <w:pStyle w:val="NoSpacing"/>
        <w:rPr>
          <w:b/>
          <w:sz w:val="18"/>
          <w:szCs w:val="18"/>
          <w:u w:val="single"/>
        </w:rPr>
      </w:pPr>
      <w:r w:rsidRPr="00972E35">
        <w:rPr>
          <w:b/>
          <w:sz w:val="18"/>
          <w:szCs w:val="18"/>
          <w:u w:val="single"/>
        </w:rPr>
        <w:t>After Israel Begins to Be Gathered, All the Earth Shall See the Salvation of the Lord (1 Ne 19:17)</w:t>
      </w:r>
    </w:p>
    <w:p w:rsidR="00AD1031" w:rsidRPr="00DC75CB" w:rsidRDefault="00AD1031" w:rsidP="00AD1031">
      <w:pPr>
        <w:pStyle w:val="NoSpacing"/>
        <w:rPr>
          <w:sz w:val="18"/>
          <w:szCs w:val="18"/>
          <w:shd w:val="clear" w:color="auto" w:fill="FFFFFF"/>
        </w:rPr>
      </w:pPr>
      <w:r>
        <w:rPr>
          <w:sz w:val="18"/>
          <w:szCs w:val="18"/>
          <w:shd w:val="clear" w:color="auto" w:fill="FFFFFF"/>
        </w:rPr>
        <w:tab/>
      </w:r>
      <w:r w:rsidRPr="00DC75CB">
        <w:rPr>
          <w:sz w:val="18"/>
          <w:szCs w:val="18"/>
          <w:shd w:val="clear" w:color="auto" w:fill="FFFFFF"/>
        </w:rPr>
        <w:t>Yea, and all the earth shall </w:t>
      </w:r>
      <w:r w:rsidRPr="00DC75CB">
        <w:rPr>
          <w:rStyle w:val="study-note-ref"/>
          <w:sz w:val="18"/>
          <w:szCs w:val="18"/>
          <w:bdr w:val="none" w:sz="0" w:space="0" w:color="auto" w:frame="1"/>
          <w:shd w:val="clear" w:color="auto" w:fill="FFFFFF"/>
        </w:rPr>
        <w:t>see</w:t>
      </w:r>
      <w:r w:rsidRPr="00DC75CB">
        <w:rPr>
          <w:sz w:val="18"/>
          <w:szCs w:val="18"/>
          <w:shd w:val="clear" w:color="auto" w:fill="FFFFFF"/>
        </w:rPr>
        <w:t> the salvation of the Lord, saith the prophet; every nation, kindred, tongue and people shall be blessed.</w:t>
      </w:r>
    </w:p>
    <w:p w:rsidR="00AD1031" w:rsidRPr="00972E35" w:rsidRDefault="00AD1031" w:rsidP="00AD1031">
      <w:pPr>
        <w:pStyle w:val="NoSpacing"/>
        <w:rPr>
          <w:b/>
          <w:sz w:val="18"/>
          <w:szCs w:val="18"/>
          <w:u w:val="single"/>
        </w:rPr>
      </w:pPr>
    </w:p>
    <w:p w:rsidR="00AD1031" w:rsidRPr="00972E35" w:rsidRDefault="00AD1031" w:rsidP="00AD1031">
      <w:pPr>
        <w:pStyle w:val="NoSpacing"/>
        <w:rPr>
          <w:b/>
          <w:sz w:val="18"/>
          <w:szCs w:val="18"/>
          <w:u w:val="single"/>
        </w:rPr>
      </w:pPr>
      <w:r w:rsidRPr="00972E35">
        <w:rPr>
          <w:b/>
          <w:sz w:val="18"/>
          <w:szCs w:val="18"/>
          <w:u w:val="single"/>
        </w:rPr>
        <w:t>The Lord Will Redeem Scattered Israel in the Latter-days (1 Ne 21:14-16)</w:t>
      </w:r>
    </w:p>
    <w:p w:rsidR="00AD1031" w:rsidRDefault="00AD1031" w:rsidP="00AD1031">
      <w:pPr>
        <w:pStyle w:val="NoSpacing"/>
        <w:rPr>
          <w:sz w:val="18"/>
          <w:szCs w:val="18"/>
        </w:rPr>
      </w:pPr>
      <w:r>
        <w:rPr>
          <w:sz w:val="18"/>
          <w:szCs w:val="18"/>
        </w:rPr>
        <w:tab/>
      </w:r>
      <w:r w:rsidRPr="00DC75CB">
        <w:rPr>
          <w:sz w:val="18"/>
          <w:szCs w:val="18"/>
        </w:rPr>
        <w:t xml:space="preserve">But, behold, Zion hath said: </w:t>
      </w:r>
    </w:p>
    <w:p w:rsidR="00AD1031" w:rsidRDefault="00AD1031" w:rsidP="00AD1031">
      <w:pPr>
        <w:pStyle w:val="NoSpacing"/>
        <w:rPr>
          <w:sz w:val="18"/>
          <w:szCs w:val="18"/>
        </w:rPr>
      </w:pPr>
    </w:p>
    <w:p w:rsidR="00AD1031" w:rsidRDefault="00AD1031" w:rsidP="00AD1031">
      <w:pPr>
        <w:pStyle w:val="NoSpacing"/>
        <w:rPr>
          <w:sz w:val="18"/>
          <w:szCs w:val="18"/>
        </w:rPr>
      </w:pPr>
      <w:r>
        <w:rPr>
          <w:sz w:val="18"/>
          <w:szCs w:val="18"/>
        </w:rPr>
        <w:tab/>
      </w:r>
      <w:r>
        <w:rPr>
          <w:sz w:val="18"/>
          <w:szCs w:val="18"/>
        </w:rPr>
        <w:tab/>
      </w:r>
      <w:r>
        <w:rPr>
          <w:sz w:val="18"/>
          <w:szCs w:val="18"/>
        </w:rPr>
        <w:tab/>
        <w:t>‘</w:t>
      </w:r>
      <w:r w:rsidRPr="00DC75CB">
        <w:rPr>
          <w:sz w:val="18"/>
          <w:szCs w:val="18"/>
        </w:rPr>
        <w:t>The Lord hath forsaken me, and my Lord hath forgotten me</w:t>
      </w:r>
      <w:r>
        <w:rPr>
          <w:sz w:val="18"/>
          <w:szCs w:val="18"/>
        </w:rPr>
        <w:t>’</w:t>
      </w:r>
    </w:p>
    <w:p w:rsidR="00AD1031" w:rsidRDefault="00AD1031" w:rsidP="00AD1031">
      <w:pPr>
        <w:pStyle w:val="NoSpacing"/>
        <w:rPr>
          <w:sz w:val="18"/>
          <w:szCs w:val="18"/>
        </w:rPr>
      </w:pPr>
    </w:p>
    <w:p w:rsidR="00AD1031" w:rsidRPr="00DC75CB" w:rsidRDefault="00AD1031" w:rsidP="00AD1031">
      <w:pPr>
        <w:pStyle w:val="NoSpacing"/>
        <w:rPr>
          <w:sz w:val="18"/>
          <w:szCs w:val="18"/>
        </w:rPr>
      </w:pPr>
      <w:r>
        <w:rPr>
          <w:sz w:val="18"/>
          <w:szCs w:val="18"/>
        </w:rPr>
        <w:tab/>
      </w:r>
      <w:r>
        <w:rPr>
          <w:sz w:val="18"/>
          <w:szCs w:val="18"/>
        </w:rPr>
        <w:tab/>
        <w:t>“</w:t>
      </w:r>
      <w:r w:rsidRPr="00DC75CB">
        <w:rPr>
          <w:sz w:val="18"/>
          <w:szCs w:val="18"/>
        </w:rPr>
        <w:t>but he will show that he hath not.</w:t>
      </w:r>
      <w:r>
        <w:rPr>
          <w:sz w:val="18"/>
          <w:szCs w:val="18"/>
        </w:rPr>
        <w:t xml:space="preserve"> </w:t>
      </w:r>
      <w:r w:rsidRPr="00DC75CB">
        <w:rPr>
          <w:sz w:val="18"/>
          <w:szCs w:val="18"/>
        </w:rPr>
        <w:t>For can a </w:t>
      </w:r>
      <w:r w:rsidRPr="00DC75CB">
        <w:rPr>
          <w:rStyle w:val="study-note-ref"/>
          <w:sz w:val="18"/>
          <w:szCs w:val="18"/>
          <w:bdr w:val="none" w:sz="0" w:space="0" w:color="auto" w:frame="1"/>
        </w:rPr>
        <w:t>woman</w:t>
      </w:r>
      <w:r w:rsidRPr="00DC75CB">
        <w:rPr>
          <w:sz w:val="18"/>
          <w:szCs w:val="18"/>
        </w:rPr>
        <w:t xml:space="preserve"> forget her sucking child, that she should not </w:t>
      </w:r>
      <w:r>
        <w:rPr>
          <w:sz w:val="18"/>
          <w:szCs w:val="18"/>
        </w:rPr>
        <w:tab/>
      </w:r>
      <w:r>
        <w:rPr>
          <w:sz w:val="18"/>
          <w:szCs w:val="18"/>
        </w:rPr>
        <w:tab/>
      </w:r>
      <w:r>
        <w:rPr>
          <w:sz w:val="18"/>
          <w:szCs w:val="18"/>
        </w:rPr>
        <w:tab/>
      </w:r>
      <w:r>
        <w:rPr>
          <w:sz w:val="18"/>
          <w:szCs w:val="18"/>
        </w:rPr>
        <w:tab/>
      </w:r>
      <w:r w:rsidRPr="00DC75CB">
        <w:rPr>
          <w:sz w:val="18"/>
          <w:szCs w:val="18"/>
        </w:rPr>
        <w:t>have </w:t>
      </w:r>
      <w:r w:rsidRPr="00DC75CB">
        <w:rPr>
          <w:rStyle w:val="study-note-ref"/>
          <w:sz w:val="18"/>
          <w:szCs w:val="18"/>
          <w:bdr w:val="none" w:sz="0" w:space="0" w:color="auto" w:frame="1"/>
        </w:rPr>
        <w:t>compassion</w:t>
      </w:r>
      <w:r w:rsidRPr="00DC75CB">
        <w:rPr>
          <w:sz w:val="18"/>
          <w:szCs w:val="18"/>
        </w:rPr>
        <w:t> on the son of her womb? Yea, they may </w:t>
      </w:r>
      <w:r w:rsidRPr="00DC75CB">
        <w:rPr>
          <w:rStyle w:val="study-note-ref"/>
          <w:sz w:val="18"/>
          <w:szCs w:val="18"/>
          <w:bdr w:val="none" w:sz="0" w:space="0" w:color="auto" w:frame="1"/>
        </w:rPr>
        <w:t>forget</w:t>
      </w:r>
      <w:r w:rsidRPr="00DC75CB">
        <w:rPr>
          <w:sz w:val="18"/>
          <w:szCs w:val="18"/>
        </w:rPr>
        <w:t>, yet will I not forget thee, O house of Israel.</w:t>
      </w:r>
    </w:p>
    <w:p w:rsidR="00AD1031" w:rsidRPr="00DC75CB" w:rsidRDefault="00AD1031" w:rsidP="00AD1031">
      <w:pPr>
        <w:pStyle w:val="NoSpacing"/>
        <w:rPr>
          <w:sz w:val="18"/>
          <w:szCs w:val="18"/>
        </w:rPr>
      </w:pPr>
      <w:r>
        <w:rPr>
          <w:sz w:val="18"/>
          <w:szCs w:val="18"/>
        </w:rPr>
        <w:tab/>
      </w:r>
      <w:r>
        <w:rPr>
          <w:sz w:val="18"/>
          <w:szCs w:val="18"/>
        </w:rPr>
        <w:tab/>
      </w:r>
      <w:r w:rsidRPr="00DC75CB">
        <w:rPr>
          <w:sz w:val="18"/>
          <w:szCs w:val="18"/>
        </w:rPr>
        <w:t>Behold, I have graven thee upon the </w:t>
      </w:r>
      <w:r w:rsidRPr="00DC75CB">
        <w:rPr>
          <w:rStyle w:val="study-note-ref"/>
          <w:sz w:val="18"/>
          <w:szCs w:val="18"/>
          <w:bdr w:val="none" w:sz="0" w:space="0" w:color="auto" w:frame="1"/>
        </w:rPr>
        <w:t>palms</w:t>
      </w:r>
      <w:r w:rsidRPr="00DC75CB">
        <w:rPr>
          <w:sz w:val="18"/>
          <w:szCs w:val="18"/>
        </w:rPr>
        <w:t> of my hands; thy walls are continually before me.</w:t>
      </w:r>
      <w:r>
        <w:rPr>
          <w:sz w:val="18"/>
          <w:szCs w:val="18"/>
        </w:rPr>
        <w:t>”</w:t>
      </w:r>
    </w:p>
    <w:p w:rsidR="00AD1031" w:rsidRPr="00972E35" w:rsidRDefault="00AD1031" w:rsidP="00AD1031">
      <w:pPr>
        <w:pStyle w:val="NoSpacing"/>
        <w:rPr>
          <w:b/>
          <w:sz w:val="18"/>
          <w:szCs w:val="18"/>
          <w:u w:val="single"/>
        </w:rPr>
      </w:pPr>
    </w:p>
    <w:p w:rsidR="00AD1031" w:rsidRPr="00972E35" w:rsidRDefault="00AD1031" w:rsidP="00AD1031">
      <w:pPr>
        <w:pStyle w:val="NoSpacing"/>
        <w:rPr>
          <w:b/>
          <w:sz w:val="18"/>
          <w:szCs w:val="18"/>
          <w:u w:val="single"/>
        </w:rPr>
      </w:pPr>
      <w:r w:rsidRPr="00972E35">
        <w:rPr>
          <w:b/>
          <w:sz w:val="18"/>
          <w:szCs w:val="18"/>
          <w:u w:val="single"/>
        </w:rPr>
        <w:t>The Specifics of How God Will Protect and Redeem Israel in the Latter-days (1 Ne 21:17-22)</w:t>
      </w:r>
    </w:p>
    <w:p w:rsidR="00AD1031" w:rsidRDefault="00AD1031" w:rsidP="00AD1031">
      <w:pPr>
        <w:pStyle w:val="NoSpacing"/>
        <w:rPr>
          <w:sz w:val="18"/>
          <w:szCs w:val="18"/>
        </w:rPr>
      </w:pPr>
      <w:r>
        <w:rPr>
          <w:sz w:val="18"/>
          <w:szCs w:val="18"/>
        </w:rPr>
        <w:tab/>
        <w:t>[And the Lord spake, saying]</w:t>
      </w:r>
    </w:p>
    <w:p w:rsidR="00AD1031" w:rsidRDefault="00AD1031" w:rsidP="00AD1031">
      <w:pPr>
        <w:pStyle w:val="NoSpacing"/>
        <w:rPr>
          <w:sz w:val="18"/>
          <w:szCs w:val="18"/>
        </w:rPr>
      </w:pPr>
    </w:p>
    <w:p w:rsidR="00AD1031" w:rsidRPr="00DC75CB" w:rsidRDefault="00AD1031" w:rsidP="00AD1031">
      <w:pPr>
        <w:pStyle w:val="NoSpacing"/>
        <w:ind w:left="1440"/>
        <w:rPr>
          <w:sz w:val="18"/>
          <w:szCs w:val="18"/>
        </w:rPr>
      </w:pPr>
      <w:r>
        <w:rPr>
          <w:sz w:val="18"/>
          <w:szCs w:val="18"/>
        </w:rPr>
        <w:t>“</w:t>
      </w:r>
      <w:r w:rsidRPr="00DC75CB">
        <w:rPr>
          <w:sz w:val="18"/>
          <w:szCs w:val="18"/>
        </w:rPr>
        <w:t>Thy children shall make haste against thy destroyers; and they that made thee </w:t>
      </w:r>
      <w:r w:rsidRPr="00DC75CB">
        <w:rPr>
          <w:rStyle w:val="study-note-ref"/>
          <w:sz w:val="18"/>
          <w:szCs w:val="18"/>
          <w:bdr w:val="none" w:sz="0" w:space="0" w:color="auto" w:frame="1"/>
        </w:rPr>
        <w:t>waste</w:t>
      </w:r>
      <w:r w:rsidRPr="00DC75CB">
        <w:rPr>
          <w:sz w:val="18"/>
          <w:szCs w:val="18"/>
        </w:rPr>
        <w:t> shall go forth of thee.</w:t>
      </w:r>
    </w:p>
    <w:p w:rsidR="00AD1031" w:rsidRPr="00DC75CB" w:rsidRDefault="00AD1031" w:rsidP="00AD1031">
      <w:pPr>
        <w:pStyle w:val="NoSpacing"/>
        <w:ind w:left="1440"/>
        <w:rPr>
          <w:sz w:val="18"/>
          <w:szCs w:val="18"/>
        </w:rPr>
      </w:pPr>
      <w:r w:rsidRPr="00DC75CB">
        <w:rPr>
          <w:sz w:val="18"/>
          <w:szCs w:val="18"/>
        </w:rPr>
        <w:t>Lift up thine eyes round about and behold; all these </w:t>
      </w:r>
      <w:r w:rsidRPr="00DC75CB">
        <w:rPr>
          <w:rStyle w:val="study-note-ref"/>
          <w:sz w:val="18"/>
          <w:szCs w:val="18"/>
          <w:bdr w:val="none" w:sz="0" w:space="0" w:color="auto" w:frame="1"/>
        </w:rPr>
        <w:t>gather</w:t>
      </w:r>
      <w:r w:rsidRPr="00DC75CB">
        <w:rPr>
          <w:sz w:val="18"/>
          <w:szCs w:val="18"/>
        </w:rPr>
        <w:t> themselves together, and they sha</w:t>
      </w:r>
      <w:r>
        <w:rPr>
          <w:sz w:val="18"/>
          <w:szCs w:val="18"/>
        </w:rPr>
        <w:t>ll come to thee. And as I live…</w:t>
      </w:r>
      <w:r w:rsidRPr="00DC75CB">
        <w:rPr>
          <w:sz w:val="18"/>
          <w:szCs w:val="18"/>
        </w:rPr>
        <w:t>thou shalt surely clothe thee with them all, as with an ornament, and bind them on even as a bride.</w:t>
      </w:r>
      <w:r>
        <w:rPr>
          <w:sz w:val="18"/>
          <w:szCs w:val="18"/>
        </w:rPr>
        <w:t xml:space="preserve"> </w:t>
      </w:r>
      <w:r w:rsidRPr="00DC75CB">
        <w:rPr>
          <w:sz w:val="18"/>
          <w:szCs w:val="18"/>
        </w:rPr>
        <w:t>For thy waste and thy desolate places, and the land of thy destruction, shall even now be too narrow by reason of the inhabitants; and they that swallowed thee up shall be far away.</w:t>
      </w:r>
    </w:p>
    <w:p w:rsidR="00AD1031" w:rsidRDefault="00AD1031" w:rsidP="00AD1031">
      <w:pPr>
        <w:pStyle w:val="NoSpacing"/>
        <w:ind w:left="1440"/>
        <w:rPr>
          <w:sz w:val="18"/>
          <w:szCs w:val="18"/>
        </w:rPr>
      </w:pPr>
    </w:p>
    <w:p w:rsidR="00AD1031" w:rsidRPr="00DC75CB" w:rsidRDefault="00AD1031" w:rsidP="00AD1031">
      <w:pPr>
        <w:pStyle w:val="NoSpacing"/>
        <w:ind w:left="1440"/>
        <w:rPr>
          <w:sz w:val="18"/>
          <w:szCs w:val="18"/>
        </w:rPr>
      </w:pPr>
      <w:r>
        <w:rPr>
          <w:sz w:val="18"/>
          <w:szCs w:val="18"/>
        </w:rPr>
        <w:t>“</w:t>
      </w:r>
      <w:r w:rsidRPr="00DC75CB">
        <w:rPr>
          <w:sz w:val="18"/>
          <w:szCs w:val="18"/>
        </w:rPr>
        <w:t>The children whom thou shalt have, after thou hast lost the first, shall </w:t>
      </w:r>
      <w:r w:rsidRPr="00DC75CB">
        <w:rPr>
          <w:rStyle w:val="study-note-ref"/>
          <w:sz w:val="18"/>
          <w:szCs w:val="18"/>
          <w:bdr w:val="none" w:sz="0" w:space="0" w:color="auto" w:frame="1"/>
        </w:rPr>
        <w:t>again</w:t>
      </w:r>
      <w:r w:rsidRPr="00DC75CB">
        <w:rPr>
          <w:sz w:val="18"/>
          <w:szCs w:val="18"/>
        </w:rPr>
        <w:t> in thine ears say: The place is too strait for me; give place to me that I may dwell.</w:t>
      </w:r>
      <w:r>
        <w:rPr>
          <w:sz w:val="18"/>
          <w:szCs w:val="18"/>
        </w:rPr>
        <w:t xml:space="preserve"> </w:t>
      </w:r>
      <w:r w:rsidRPr="00DC75CB">
        <w:rPr>
          <w:sz w:val="18"/>
          <w:szCs w:val="18"/>
        </w:rPr>
        <w:t>Then shalt thou say in thine heart: Who hath begotten me these, seeing I have lost my children, and am </w:t>
      </w:r>
      <w:r w:rsidRPr="00DC75CB">
        <w:rPr>
          <w:rStyle w:val="study-note-ref"/>
          <w:sz w:val="18"/>
          <w:szCs w:val="18"/>
          <w:bdr w:val="none" w:sz="0" w:space="0" w:color="auto" w:frame="1"/>
        </w:rPr>
        <w:t>desolate</w:t>
      </w:r>
      <w:r w:rsidRPr="00DC75CB">
        <w:rPr>
          <w:sz w:val="18"/>
          <w:szCs w:val="18"/>
        </w:rPr>
        <w:t>, a captive, and removing to and fro? And who hath brought up these? Behold, I was left alone; these, where have they been?</w:t>
      </w:r>
      <w:r>
        <w:rPr>
          <w:sz w:val="18"/>
          <w:szCs w:val="18"/>
        </w:rPr>
        <w:t xml:space="preserve"> </w:t>
      </w:r>
      <w:r w:rsidRPr="00DC75CB">
        <w:rPr>
          <w:sz w:val="18"/>
          <w:szCs w:val="18"/>
        </w:rPr>
        <w:t>Behold, I will lift up mine hand to the </w:t>
      </w:r>
      <w:r w:rsidRPr="00DC75CB">
        <w:rPr>
          <w:rStyle w:val="study-note-ref"/>
          <w:sz w:val="18"/>
          <w:szCs w:val="18"/>
          <w:bdr w:val="none" w:sz="0" w:space="0" w:color="auto" w:frame="1"/>
        </w:rPr>
        <w:t>Gentiles</w:t>
      </w:r>
      <w:r w:rsidRPr="00DC75CB">
        <w:rPr>
          <w:sz w:val="18"/>
          <w:szCs w:val="18"/>
        </w:rPr>
        <w:t>, and set up my </w:t>
      </w:r>
      <w:r w:rsidRPr="00DC75CB">
        <w:rPr>
          <w:rStyle w:val="study-note-ref"/>
          <w:sz w:val="18"/>
          <w:szCs w:val="18"/>
          <w:bdr w:val="none" w:sz="0" w:space="0" w:color="auto" w:frame="1"/>
        </w:rPr>
        <w:t>standard</w:t>
      </w:r>
      <w:r w:rsidRPr="00DC75CB">
        <w:rPr>
          <w:sz w:val="18"/>
          <w:szCs w:val="18"/>
        </w:rPr>
        <w:t> to the people; and they shall bring thy sons in their </w:t>
      </w:r>
      <w:r w:rsidRPr="00DC75CB">
        <w:rPr>
          <w:rStyle w:val="study-note-ref"/>
          <w:sz w:val="18"/>
          <w:szCs w:val="18"/>
          <w:bdr w:val="none" w:sz="0" w:space="0" w:color="auto" w:frame="1"/>
        </w:rPr>
        <w:t>arms</w:t>
      </w:r>
      <w:r w:rsidRPr="00DC75CB">
        <w:rPr>
          <w:sz w:val="18"/>
          <w:szCs w:val="18"/>
        </w:rPr>
        <w:t>, and thy daughters shall be carried upon their shoulders.</w:t>
      </w:r>
    </w:p>
    <w:p w:rsidR="00AD1031" w:rsidRDefault="00AD1031" w:rsidP="00AD1031">
      <w:pPr>
        <w:pStyle w:val="NoSpacing"/>
        <w:rPr>
          <w:b/>
          <w:sz w:val="18"/>
          <w:szCs w:val="18"/>
          <w:u w:val="single"/>
        </w:rPr>
      </w:pPr>
    </w:p>
    <w:p w:rsidR="00AD1031" w:rsidRDefault="00AD1031" w:rsidP="00AD1031">
      <w:pPr>
        <w:pStyle w:val="NoSpacing"/>
        <w:rPr>
          <w:b/>
          <w:sz w:val="18"/>
          <w:szCs w:val="18"/>
          <w:u w:val="single"/>
        </w:rPr>
      </w:pPr>
    </w:p>
    <w:p w:rsidR="00AD1031" w:rsidRDefault="00AD1031" w:rsidP="00AD1031">
      <w:pPr>
        <w:pStyle w:val="NoSpacing"/>
        <w:rPr>
          <w:b/>
          <w:sz w:val="18"/>
          <w:szCs w:val="18"/>
          <w:u w:val="single"/>
        </w:rPr>
      </w:pPr>
      <w:r>
        <w:rPr>
          <w:b/>
          <w:noProof/>
          <w:sz w:val="18"/>
          <w:szCs w:val="18"/>
        </w:rPr>
        <w:drawing>
          <wp:inline distT="0" distB="0" distL="0" distR="0">
            <wp:extent cx="5943600" cy="2781300"/>
            <wp:effectExtent l="0" t="0" r="0" b="0"/>
            <wp:docPr id="156" name="Picture 5" descr="C:\Users\magik\AppData\Local\Microsoft\Windows\INetCache\Content.Word\gather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gik\AppData\Local\Microsoft\Windows\INetCache\Content.Word\gatherIs.gif"/>
                    <pic:cNvPicPr>
                      <a:picLocks noChangeAspect="1" noChangeArrowheads="1"/>
                    </pic:cNvPicPr>
                  </pic:nvPicPr>
                  <pic:blipFill>
                    <a:blip r:embed="rId57"/>
                    <a:srcRect/>
                    <a:stretch>
                      <a:fillRect/>
                    </a:stretch>
                  </pic:blipFill>
                  <pic:spPr bwMode="auto">
                    <a:xfrm>
                      <a:off x="0" y="0"/>
                      <a:ext cx="5943600" cy="2781300"/>
                    </a:xfrm>
                    <a:prstGeom prst="rect">
                      <a:avLst/>
                    </a:prstGeom>
                    <a:noFill/>
                    <a:ln w="9525">
                      <a:noFill/>
                      <a:miter lim="800000"/>
                      <a:headEnd/>
                      <a:tailEnd/>
                    </a:ln>
                  </pic:spPr>
                </pic:pic>
              </a:graphicData>
            </a:graphic>
          </wp:inline>
        </w:drawing>
      </w:r>
    </w:p>
    <w:p w:rsidR="00AD1031" w:rsidRDefault="00AD1031" w:rsidP="00AD1031">
      <w:pPr>
        <w:pStyle w:val="NoSpacing"/>
        <w:rPr>
          <w:b/>
          <w:sz w:val="18"/>
          <w:szCs w:val="18"/>
          <w:u w:val="single"/>
        </w:rPr>
      </w:pPr>
    </w:p>
    <w:p w:rsidR="00AD1031" w:rsidRDefault="00AD1031" w:rsidP="00AD1031">
      <w:pPr>
        <w:pStyle w:val="NoSpacing"/>
        <w:rPr>
          <w:b/>
          <w:sz w:val="18"/>
          <w:szCs w:val="18"/>
          <w:u w:val="single"/>
        </w:rPr>
      </w:pPr>
    </w:p>
    <w:p w:rsidR="00AD1031" w:rsidRPr="00972E35" w:rsidRDefault="00AD1031" w:rsidP="00AD1031">
      <w:pPr>
        <w:pStyle w:val="NoSpacing"/>
        <w:rPr>
          <w:b/>
          <w:sz w:val="18"/>
          <w:szCs w:val="18"/>
          <w:u w:val="single"/>
        </w:rPr>
      </w:pPr>
    </w:p>
    <w:p w:rsidR="00AD1031" w:rsidRPr="00972E35" w:rsidRDefault="00AD1031" w:rsidP="00AD1031">
      <w:pPr>
        <w:pStyle w:val="NoSpacing"/>
        <w:rPr>
          <w:b/>
          <w:sz w:val="18"/>
          <w:szCs w:val="18"/>
          <w:u w:val="single"/>
        </w:rPr>
      </w:pPr>
      <w:r w:rsidRPr="00972E35">
        <w:rPr>
          <w:b/>
          <w:sz w:val="18"/>
          <w:szCs w:val="18"/>
          <w:u w:val="single"/>
        </w:rPr>
        <w:lastRenderedPageBreak/>
        <w:t>In the Latter-days, God will Make Bare His Arm in the Eyes of the Nations, by Bringing His Covenants and Gospel to Those of the House of Israel (1 Ne 22:10-11)</w:t>
      </w:r>
    </w:p>
    <w:p w:rsidR="00AD1031" w:rsidRPr="00DC75CB" w:rsidRDefault="00AD1031" w:rsidP="00AD1031">
      <w:pPr>
        <w:pStyle w:val="NoSpacing"/>
        <w:rPr>
          <w:sz w:val="18"/>
          <w:szCs w:val="18"/>
        </w:rPr>
      </w:pPr>
      <w:r>
        <w:rPr>
          <w:sz w:val="18"/>
          <w:szCs w:val="18"/>
        </w:rPr>
        <w:tab/>
      </w:r>
      <w:r w:rsidRPr="00DC75CB">
        <w:rPr>
          <w:sz w:val="18"/>
          <w:szCs w:val="18"/>
        </w:rPr>
        <w:t>And I would, my brethren, that ye should know that all the kindreds of the earth cannot be blessed unless he shall make </w:t>
      </w:r>
      <w:r w:rsidRPr="00DC75CB">
        <w:rPr>
          <w:rStyle w:val="study-note-ref"/>
          <w:sz w:val="18"/>
          <w:szCs w:val="18"/>
          <w:bdr w:val="none" w:sz="0" w:space="0" w:color="auto" w:frame="1"/>
        </w:rPr>
        <w:t>bare</w:t>
      </w:r>
      <w:r w:rsidRPr="00DC75CB">
        <w:rPr>
          <w:sz w:val="18"/>
          <w:szCs w:val="18"/>
        </w:rPr>
        <w:t> his arm in the eyes of the nations. Wherefore, the Lord God will proceed to make bare his arm in the eyes of all the </w:t>
      </w:r>
      <w:r w:rsidRPr="00DC75CB">
        <w:rPr>
          <w:rStyle w:val="study-note-ref"/>
          <w:sz w:val="18"/>
          <w:szCs w:val="18"/>
          <w:bdr w:val="none" w:sz="0" w:space="0" w:color="auto" w:frame="1"/>
        </w:rPr>
        <w:t>nations</w:t>
      </w:r>
      <w:r w:rsidRPr="00DC75CB">
        <w:rPr>
          <w:sz w:val="18"/>
          <w:szCs w:val="18"/>
        </w:rPr>
        <w:t>, in bringing about his covenants and his gospel unto those who are of the house of Israel.</w:t>
      </w:r>
    </w:p>
    <w:p w:rsidR="00AD1031" w:rsidRPr="00972E35" w:rsidRDefault="00AD1031" w:rsidP="00AD1031">
      <w:pPr>
        <w:pStyle w:val="NoSpacing"/>
        <w:rPr>
          <w:b/>
          <w:sz w:val="18"/>
          <w:szCs w:val="18"/>
          <w:u w:val="single"/>
        </w:rPr>
      </w:pPr>
    </w:p>
    <w:p w:rsidR="00AD1031" w:rsidRPr="00972E35" w:rsidRDefault="00AD1031" w:rsidP="00AD1031">
      <w:pPr>
        <w:pStyle w:val="NoSpacing"/>
        <w:rPr>
          <w:b/>
          <w:sz w:val="18"/>
          <w:szCs w:val="18"/>
          <w:u w:val="single"/>
        </w:rPr>
      </w:pPr>
      <w:r w:rsidRPr="00972E35">
        <w:rPr>
          <w:b/>
          <w:sz w:val="18"/>
          <w:szCs w:val="18"/>
          <w:u w:val="single"/>
        </w:rPr>
        <w:t>The Time is Soon Coming When God will Gather ALL His Children from the 4 Quarters of the Earth (1 Ne 22:25)</w:t>
      </w:r>
    </w:p>
    <w:p w:rsidR="00AD1031" w:rsidRPr="00DC75CB" w:rsidRDefault="00AD1031" w:rsidP="00AD1031">
      <w:pPr>
        <w:pStyle w:val="NoSpacing"/>
        <w:rPr>
          <w:sz w:val="18"/>
          <w:szCs w:val="18"/>
        </w:rPr>
      </w:pPr>
      <w:r>
        <w:rPr>
          <w:sz w:val="18"/>
          <w:szCs w:val="18"/>
          <w:shd w:val="clear" w:color="auto" w:fill="FFFFFF"/>
        </w:rPr>
        <w:tab/>
      </w:r>
      <w:r w:rsidRPr="00DC75CB">
        <w:rPr>
          <w:sz w:val="18"/>
          <w:szCs w:val="18"/>
          <w:shd w:val="clear" w:color="auto" w:fill="FFFFFF"/>
        </w:rPr>
        <w:t>And he </w:t>
      </w:r>
      <w:r w:rsidRPr="00DC75CB">
        <w:rPr>
          <w:rStyle w:val="study-note-ref"/>
          <w:sz w:val="18"/>
          <w:szCs w:val="18"/>
          <w:bdr w:val="none" w:sz="0" w:space="0" w:color="auto" w:frame="1"/>
          <w:shd w:val="clear" w:color="auto" w:fill="FFFFFF"/>
        </w:rPr>
        <w:t>gathereth</w:t>
      </w:r>
      <w:r w:rsidRPr="00DC75CB">
        <w:rPr>
          <w:sz w:val="18"/>
          <w:szCs w:val="18"/>
          <w:shd w:val="clear" w:color="auto" w:fill="FFFFFF"/>
        </w:rPr>
        <w:t> his children from the four quarters of the earth; and he numbereth his </w:t>
      </w:r>
      <w:r w:rsidRPr="00DC75CB">
        <w:rPr>
          <w:rStyle w:val="study-note-ref"/>
          <w:sz w:val="18"/>
          <w:szCs w:val="18"/>
          <w:bdr w:val="none" w:sz="0" w:space="0" w:color="auto" w:frame="1"/>
          <w:shd w:val="clear" w:color="auto" w:fill="FFFFFF"/>
        </w:rPr>
        <w:t>sheep</w:t>
      </w:r>
      <w:r w:rsidRPr="00DC75CB">
        <w:rPr>
          <w:sz w:val="18"/>
          <w:szCs w:val="18"/>
          <w:shd w:val="clear" w:color="auto" w:fill="FFFFFF"/>
        </w:rPr>
        <w:t>, and they know him; and there shall be one fold and one shepherd; and he shall feed his sheep, and in him they shall find </w:t>
      </w:r>
      <w:r w:rsidRPr="00DC75CB">
        <w:rPr>
          <w:rStyle w:val="study-note-ref"/>
          <w:sz w:val="18"/>
          <w:szCs w:val="18"/>
          <w:bdr w:val="none" w:sz="0" w:space="0" w:color="auto" w:frame="1"/>
          <w:shd w:val="clear" w:color="auto" w:fill="FFFFFF"/>
        </w:rPr>
        <w:t>pasture</w:t>
      </w:r>
      <w:r w:rsidRPr="00DC75CB">
        <w:rPr>
          <w:sz w:val="18"/>
          <w:szCs w:val="18"/>
          <w:shd w:val="clear" w:color="auto" w:fill="FFFFFF"/>
        </w:rPr>
        <w:t>.</w:t>
      </w:r>
    </w:p>
    <w:p w:rsidR="00AD1031" w:rsidRDefault="00AD1031" w:rsidP="00AD1031">
      <w:pPr>
        <w:pStyle w:val="NoSpacing"/>
        <w:rPr>
          <w:b/>
          <w:sz w:val="18"/>
          <w:szCs w:val="18"/>
          <w:u w:val="single"/>
        </w:rPr>
      </w:pPr>
    </w:p>
    <w:p w:rsidR="00AD1031" w:rsidRPr="00972E35" w:rsidRDefault="00AD1031" w:rsidP="00AD1031">
      <w:pPr>
        <w:pStyle w:val="NoSpacing"/>
        <w:rPr>
          <w:b/>
          <w:sz w:val="18"/>
          <w:szCs w:val="18"/>
          <w:u w:val="single"/>
        </w:rPr>
      </w:pPr>
      <w:r w:rsidRPr="00972E35">
        <w:rPr>
          <w:b/>
          <w:sz w:val="18"/>
          <w:szCs w:val="18"/>
          <w:u w:val="single"/>
        </w:rPr>
        <w:t>God remembers and loves the House of Israel (Jacob 6:4)</w:t>
      </w:r>
    </w:p>
    <w:p w:rsidR="00AD1031" w:rsidRPr="00505944" w:rsidRDefault="00AD1031" w:rsidP="00AD1031">
      <w:pPr>
        <w:pStyle w:val="NoSpacing"/>
        <w:rPr>
          <w:sz w:val="18"/>
          <w:szCs w:val="18"/>
          <w:shd w:val="clear" w:color="auto" w:fill="FFFFFF"/>
        </w:rPr>
      </w:pPr>
      <w:r>
        <w:rPr>
          <w:sz w:val="18"/>
          <w:szCs w:val="18"/>
          <w:shd w:val="clear" w:color="auto" w:fill="FFFFFF"/>
        </w:rPr>
        <w:tab/>
      </w:r>
      <w:r w:rsidRPr="00505944">
        <w:rPr>
          <w:sz w:val="18"/>
          <w:szCs w:val="18"/>
          <w:shd w:val="clear" w:color="auto" w:fill="FFFFFF"/>
        </w:rPr>
        <w:t>And how merciful is our God unto us, for he remembereth the house of </w:t>
      </w:r>
      <w:r w:rsidRPr="00505944">
        <w:rPr>
          <w:rStyle w:val="study-note-ref"/>
          <w:sz w:val="18"/>
          <w:szCs w:val="18"/>
          <w:bdr w:val="none" w:sz="0" w:space="0" w:color="auto" w:frame="1"/>
          <w:shd w:val="clear" w:color="auto" w:fill="FFFFFF"/>
        </w:rPr>
        <w:t>Israel</w:t>
      </w:r>
      <w:r w:rsidRPr="00505944">
        <w:rPr>
          <w:sz w:val="18"/>
          <w:szCs w:val="18"/>
          <w:shd w:val="clear" w:color="auto" w:fill="FFFFFF"/>
        </w:rPr>
        <w:t>, both roots and branches; and he stretches forth his </w:t>
      </w:r>
      <w:r w:rsidRPr="00505944">
        <w:rPr>
          <w:rStyle w:val="study-note-ref"/>
          <w:sz w:val="18"/>
          <w:szCs w:val="18"/>
          <w:bdr w:val="none" w:sz="0" w:space="0" w:color="auto" w:frame="1"/>
          <w:shd w:val="clear" w:color="auto" w:fill="FFFFFF"/>
        </w:rPr>
        <w:t>hands</w:t>
      </w:r>
      <w:r w:rsidRPr="00505944">
        <w:rPr>
          <w:sz w:val="18"/>
          <w:szCs w:val="18"/>
          <w:shd w:val="clear" w:color="auto" w:fill="FFFFFF"/>
        </w:rPr>
        <w:t> unto them all the day long; and they are a </w:t>
      </w:r>
      <w:r w:rsidRPr="00505944">
        <w:rPr>
          <w:rStyle w:val="study-note-ref"/>
          <w:sz w:val="18"/>
          <w:szCs w:val="18"/>
          <w:bdr w:val="none" w:sz="0" w:space="0" w:color="auto" w:frame="1"/>
          <w:shd w:val="clear" w:color="auto" w:fill="FFFFFF"/>
        </w:rPr>
        <w:t>stiffnecked</w:t>
      </w:r>
      <w:r w:rsidRPr="00505944">
        <w:rPr>
          <w:sz w:val="18"/>
          <w:szCs w:val="18"/>
          <w:shd w:val="clear" w:color="auto" w:fill="FFFFFF"/>
        </w:rPr>
        <w:t> and a gainsaying people; but as many as will not harden their hearts shall be saved in the kingdom of God.</w:t>
      </w:r>
    </w:p>
    <w:p w:rsidR="00AD1031" w:rsidRPr="00972E35" w:rsidRDefault="00AD1031" w:rsidP="00AD1031">
      <w:pPr>
        <w:pStyle w:val="NoSpacing"/>
        <w:rPr>
          <w:b/>
          <w:sz w:val="18"/>
          <w:szCs w:val="18"/>
          <w:u w:val="single"/>
        </w:rPr>
      </w:pPr>
    </w:p>
    <w:p w:rsidR="00AD1031" w:rsidRPr="00972E35" w:rsidRDefault="00AD1031" w:rsidP="00AD1031">
      <w:pPr>
        <w:pStyle w:val="NoSpacing"/>
        <w:rPr>
          <w:b/>
          <w:sz w:val="18"/>
          <w:szCs w:val="18"/>
          <w:u w:val="single"/>
        </w:rPr>
      </w:pPr>
      <w:r w:rsidRPr="00972E35">
        <w:rPr>
          <w:b/>
          <w:sz w:val="18"/>
          <w:szCs w:val="18"/>
          <w:u w:val="single"/>
        </w:rPr>
        <w:t>The scattered remnants of Israel in the latter-days will be protected from the wickedness of the Gentiles and  receive the fulness of the gospel (3 Ne 16:12)</w:t>
      </w:r>
    </w:p>
    <w:p w:rsidR="00AD1031" w:rsidRPr="00505944" w:rsidRDefault="00AD1031" w:rsidP="00AD1031">
      <w:pPr>
        <w:pStyle w:val="NoSpacing"/>
        <w:rPr>
          <w:sz w:val="18"/>
          <w:szCs w:val="18"/>
          <w:shd w:val="clear" w:color="auto" w:fill="FFFFFF"/>
        </w:rPr>
      </w:pPr>
      <w:r>
        <w:rPr>
          <w:sz w:val="18"/>
          <w:szCs w:val="18"/>
          <w:shd w:val="clear" w:color="auto" w:fill="FFFFFF"/>
        </w:rPr>
        <w:tab/>
      </w:r>
      <w:r w:rsidRPr="00505944">
        <w:rPr>
          <w:sz w:val="18"/>
          <w:szCs w:val="18"/>
          <w:shd w:val="clear" w:color="auto" w:fill="FFFFFF"/>
        </w:rPr>
        <w:t>And I will show unto thee, O house of Israel, that the Gentiles shall not have power over you; but I will remember my covenant unto you, O house of Israel, and ye shall come unto the </w:t>
      </w:r>
      <w:r w:rsidRPr="00505944">
        <w:rPr>
          <w:rStyle w:val="study-note-ref"/>
          <w:sz w:val="18"/>
          <w:szCs w:val="18"/>
          <w:bdr w:val="none" w:sz="0" w:space="0" w:color="auto" w:frame="1"/>
          <w:shd w:val="clear" w:color="auto" w:fill="FFFFFF"/>
        </w:rPr>
        <w:t>knowledge</w:t>
      </w:r>
      <w:r w:rsidRPr="00505944">
        <w:rPr>
          <w:sz w:val="18"/>
          <w:szCs w:val="18"/>
          <w:shd w:val="clear" w:color="auto" w:fill="FFFFFF"/>
        </w:rPr>
        <w:t> of the fulness of my gospel.</w:t>
      </w:r>
    </w:p>
    <w:p w:rsidR="00AD1031" w:rsidRPr="00972E35" w:rsidRDefault="00AD1031" w:rsidP="00AD1031">
      <w:pPr>
        <w:pStyle w:val="NoSpacing"/>
        <w:rPr>
          <w:b/>
          <w:sz w:val="18"/>
          <w:szCs w:val="18"/>
          <w:u w:val="single"/>
        </w:rPr>
      </w:pPr>
    </w:p>
    <w:p w:rsidR="00AD1031" w:rsidRPr="00972E35" w:rsidRDefault="00AD1031" w:rsidP="00AD1031">
      <w:pPr>
        <w:pStyle w:val="NoSpacing"/>
        <w:rPr>
          <w:b/>
          <w:sz w:val="18"/>
          <w:szCs w:val="18"/>
          <w:u w:val="single"/>
        </w:rPr>
      </w:pPr>
      <w:r w:rsidRPr="00972E35">
        <w:rPr>
          <w:b/>
          <w:sz w:val="18"/>
          <w:szCs w:val="18"/>
          <w:u w:val="single"/>
        </w:rPr>
        <w:t>As the prophecies of Isaiah are fulfilled, the covenant that God has made with the House of Israel, to gather them from the 4 quarters of the earth will begin to be fulfilled (3 Ne 20:11-13)</w:t>
      </w:r>
    </w:p>
    <w:p w:rsidR="00AD1031" w:rsidRDefault="00AD1031" w:rsidP="00AD1031">
      <w:pPr>
        <w:pStyle w:val="NoSpacing"/>
        <w:rPr>
          <w:sz w:val="18"/>
          <w:szCs w:val="18"/>
        </w:rPr>
      </w:pPr>
      <w:r>
        <w:rPr>
          <w:sz w:val="18"/>
          <w:szCs w:val="18"/>
        </w:rPr>
        <w:tab/>
        <w:t>[And the Lord spake unto the people, saying]</w:t>
      </w:r>
    </w:p>
    <w:p w:rsidR="00AD1031" w:rsidRDefault="00AD1031" w:rsidP="00AD1031">
      <w:pPr>
        <w:pStyle w:val="NoSpacing"/>
        <w:rPr>
          <w:sz w:val="18"/>
          <w:szCs w:val="18"/>
        </w:rPr>
      </w:pPr>
    </w:p>
    <w:p w:rsidR="00AD1031" w:rsidRPr="00505944" w:rsidRDefault="00AD1031" w:rsidP="00AD1031">
      <w:pPr>
        <w:pStyle w:val="NoSpacing"/>
        <w:ind w:left="1440"/>
        <w:rPr>
          <w:sz w:val="18"/>
          <w:szCs w:val="18"/>
        </w:rPr>
      </w:pPr>
      <w:r>
        <w:rPr>
          <w:sz w:val="18"/>
          <w:szCs w:val="18"/>
        </w:rPr>
        <w:t>“</w:t>
      </w:r>
      <w:r w:rsidRPr="00505944">
        <w:rPr>
          <w:sz w:val="18"/>
          <w:szCs w:val="18"/>
        </w:rPr>
        <w:t>Ye remember that I spake unto you, and said that when the </w:t>
      </w:r>
      <w:r w:rsidRPr="00505944">
        <w:rPr>
          <w:rStyle w:val="study-note-ref"/>
          <w:sz w:val="18"/>
          <w:szCs w:val="18"/>
          <w:bdr w:val="none" w:sz="0" w:space="0" w:color="auto" w:frame="1"/>
        </w:rPr>
        <w:t>words</w:t>
      </w:r>
      <w:r w:rsidRPr="00505944">
        <w:rPr>
          <w:sz w:val="18"/>
          <w:szCs w:val="18"/>
        </w:rPr>
        <w:t> of </w:t>
      </w:r>
      <w:r w:rsidRPr="00505944">
        <w:rPr>
          <w:rStyle w:val="study-note-ref"/>
          <w:sz w:val="18"/>
          <w:szCs w:val="18"/>
          <w:bdr w:val="none" w:sz="0" w:space="0" w:color="auto" w:frame="1"/>
        </w:rPr>
        <w:t>Isaiah</w:t>
      </w:r>
      <w:r w:rsidRPr="00505944">
        <w:rPr>
          <w:sz w:val="18"/>
          <w:szCs w:val="18"/>
        </w:rPr>
        <w:t> should be fulfilled—behold they are written, ye have them before you, therefore search them—</w:t>
      </w:r>
      <w:r>
        <w:rPr>
          <w:sz w:val="18"/>
          <w:szCs w:val="18"/>
        </w:rPr>
        <w:t xml:space="preserve"> </w:t>
      </w:r>
      <w:r w:rsidRPr="00505944">
        <w:rPr>
          <w:sz w:val="18"/>
          <w:szCs w:val="18"/>
        </w:rPr>
        <w:t>And verily, verily, I say unto you, that when they shall be fulfilled then is the fulfilling of the </w:t>
      </w:r>
      <w:r w:rsidRPr="00505944">
        <w:rPr>
          <w:rStyle w:val="study-note-ref"/>
          <w:sz w:val="18"/>
          <w:szCs w:val="18"/>
          <w:bdr w:val="none" w:sz="0" w:space="0" w:color="auto" w:frame="1"/>
        </w:rPr>
        <w:t>covenant</w:t>
      </w:r>
      <w:r w:rsidRPr="00505944">
        <w:rPr>
          <w:sz w:val="18"/>
          <w:szCs w:val="18"/>
        </w:rPr>
        <w:t> which the Father hath made unto his people, O house of Israel.</w:t>
      </w:r>
      <w:r>
        <w:rPr>
          <w:sz w:val="18"/>
          <w:szCs w:val="18"/>
        </w:rPr>
        <w:t xml:space="preserve"> </w:t>
      </w:r>
      <w:r w:rsidRPr="00505944">
        <w:rPr>
          <w:sz w:val="18"/>
          <w:szCs w:val="18"/>
        </w:rPr>
        <w:t>And then shall the </w:t>
      </w:r>
      <w:r w:rsidRPr="00505944">
        <w:rPr>
          <w:rStyle w:val="study-note-ref"/>
          <w:sz w:val="18"/>
          <w:szCs w:val="18"/>
          <w:bdr w:val="none" w:sz="0" w:space="0" w:color="auto" w:frame="1"/>
        </w:rPr>
        <w:t>remnants</w:t>
      </w:r>
      <w:r w:rsidRPr="00505944">
        <w:rPr>
          <w:sz w:val="18"/>
          <w:szCs w:val="18"/>
        </w:rPr>
        <w:t>, which shall be </w:t>
      </w:r>
      <w:r w:rsidRPr="00505944">
        <w:rPr>
          <w:rStyle w:val="study-note-ref"/>
          <w:sz w:val="18"/>
          <w:szCs w:val="18"/>
          <w:bdr w:val="none" w:sz="0" w:space="0" w:color="auto" w:frame="1"/>
        </w:rPr>
        <w:t>scattered</w:t>
      </w:r>
      <w:r w:rsidRPr="00505944">
        <w:rPr>
          <w:sz w:val="18"/>
          <w:szCs w:val="18"/>
        </w:rPr>
        <w:t> abroad upon the face of the earth, be </w:t>
      </w:r>
      <w:r w:rsidRPr="00505944">
        <w:rPr>
          <w:rStyle w:val="study-note-ref"/>
          <w:sz w:val="18"/>
          <w:szCs w:val="18"/>
          <w:bdr w:val="none" w:sz="0" w:space="0" w:color="auto" w:frame="1"/>
        </w:rPr>
        <w:t>gathered</w:t>
      </w:r>
      <w:r w:rsidRPr="00505944">
        <w:rPr>
          <w:sz w:val="18"/>
          <w:szCs w:val="18"/>
        </w:rPr>
        <w:t> in from the east and from the west, and from the south and from the north; and they shall be brought to the </w:t>
      </w:r>
      <w:r w:rsidRPr="00505944">
        <w:rPr>
          <w:rStyle w:val="study-note-ref"/>
          <w:sz w:val="18"/>
          <w:szCs w:val="18"/>
          <w:bdr w:val="none" w:sz="0" w:space="0" w:color="auto" w:frame="1"/>
        </w:rPr>
        <w:t>knowledge</w:t>
      </w:r>
      <w:r w:rsidRPr="00505944">
        <w:rPr>
          <w:sz w:val="18"/>
          <w:szCs w:val="18"/>
        </w:rPr>
        <w:t> of the Lord their God, who hath redeemed them.</w:t>
      </w:r>
      <w:r>
        <w:rPr>
          <w:sz w:val="18"/>
          <w:szCs w:val="18"/>
        </w:rPr>
        <w:t>”</w:t>
      </w:r>
    </w:p>
    <w:p w:rsidR="00AD1031" w:rsidRPr="00972E35" w:rsidRDefault="00AD1031" w:rsidP="00AD1031">
      <w:pPr>
        <w:pStyle w:val="NoSpacing"/>
        <w:rPr>
          <w:b/>
          <w:sz w:val="18"/>
          <w:szCs w:val="18"/>
          <w:u w:val="single"/>
        </w:rPr>
      </w:pPr>
    </w:p>
    <w:p w:rsidR="00AD1031" w:rsidRPr="00972E35" w:rsidRDefault="00AD1031" w:rsidP="00AD1031">
      <w:pPr>
        <w:pStyle w:val="NoSpacing"/>
        <w:rPr>
          <w:b/>
          <w:sz w:val="18"/>
          <w:szCs w:val="18"/>
          <w:u w:val="single"/>
        </w:rPr>
      </w:pPr>
      <w:r w:rsidRPr="00972E35">
        <w:rPr>
          <w:b/>
          <w:sz w:val="18"/>
          <w:szCs w:val="18"/>
          <w:u w:val="single"/>
        </w:rPr>
        <w:t>The remnants of the House of Israel will be gathered in the latter-days (3 Ne 20:18, 21)</w:t>
      </w:r>
    </w:p>
    <w:p w:rsidR="00AD1031" w:rsidRPr="00505944" w:rsidRDefault="00AD1031" w:rsidP="00AD1031">
      <w:pPr>
        <w:pStyle w:val="NoSpacing"/>
        <w:rPr>
          <w:sz w:val="18"/>
          <w:szCs w:val="18"/>
        </w:rPr>
      </w:pPr>
      <w:r>
        <w:rPr>
          <w:sz w:val="18"/>
          <w:szCs w:val="18"/>
        </w:rPr>
        <w:tab/>
      </w:r>
      <w:r>
        <w:rPr>
          <w:sz w:val="18"/>
          <w:szCs w:val="18"/>
        </w:rPr>
        <w:tab/>
        <w:t>“</w:t>
      </w:r>
      <w:r w:rsidRPr="00505944">
        <w:rPr>
          <w:sz w:val="18"/>
          <w:szCs w:val="18"/>
        </w:rPr>
        <w:t>And I will </w:t>
      </w:r>
      <w:r w:rsidRPr="00505944">
        <w:rPr>
          <w:rStyle w:val="study-note-ref"/>
          <w:sz w:val="18"/>
          <w:szCs w:val="18"/>
          <w:bdr w:val="none" w:sz="0" w:space="0" w:color="auto" w:frame="1"/>
        </w:rPr>
        <w:t>gather</w:t>
      </w:r>
      <w:r w:rsidRPr="00505944">
        <w:rPr>
          <w:sz w:val="18"/>
          <w:szCs w:val="18"/>
        </w:rPr>
        <w:t xml:space="preserve"> my people together as a man gathereth his sheaves into the floor. </w:t>
      </w:r>
      <w:r w:rsidRPr="00505944">
        <w:rPr>
          <w:rStyle w:val="verse-number"/>
          <w:sz w:val="18"/>
          <w:szCs w:val="18"/>
          <w:bdr w:val="none" w:sz="0" w:space="0" w:color="auto" w:frame="1"/>
        </w:rPr>
        <w:t> </w:t>
      </w:r>
      <w:r w:rsidRPr="00505944">
        <w:rPr>
          <w:sz w:val="18"/>
          <w:szCs w:val="18"/>
        </w:rPr>
        <w:t xml:space="preserve">And it shall come to </w:t>
      </w:r>
      <w:r>
        <w:rPr>
          <w:sz w:val="18"/>
          <w:szCs w:val="18"/>
        </w:rPr>
        <w:tab/>
      </w:r>
      <w:r>
        <w:rPr>
          <w:sz w:val="18"/>
          <w:szCs w:val="18"/>
        </w:rPr>
        <w:tab/>
      </w:r>
      <w:r>
        <w:rPr>
          <w:sz w:val="18"/>
          <w:szCs w:val="18"/>
        </w:rPr>
        <w:tab/>
      </w:r>
      <w:r w:rsidRPr="00505944">
        <w:rPr>
          <w:sz w:val="18"/>
          <w:szCs w:val="18"/>
        </w:rPr>
        <w:t>pass that I will establish my </w:t>
      </w:r>
      <w:r w:rsidRPr="00505944">
        <w:rPr>
          <w:rStyle w:val="study-note-ref"/>
          <w:sz w:val="18"/>
          <w:szCs w:val="18"/>
          <w:bdr w:val="none" w:sz="0" w:space="0" w:color="auto" w:frame="1"/>
        </w:rPr>
        <w:t>people</w:t>
      </w:r>
      <w:r w:rsidRPr="00505944">
        <w:rPr>
          <w:sz w:val="18"/>
          <w:szCs w:val="18"/>
        </w:rPr>
        <w:t>, O house of Israel.</w:t>
      </w:r>
      <w:r>
        <w:rPr>
          <w:sz w:val="18"/>
          <w:szCs w:val="18"/>
        </w:rPr>
        <w:t>”</w:t>
      </w:r>
    </w:p>
    <w:p w:rsidR="00AD1031" w:rsidRPr="00972E35" w:rsidRDefault="00AD1031" w:rsidP="00AD1031">
      <w:pPr>
        <w:pStyle w:val="NoSpacing"/>
        <w:rPr>
          <w:b/>
          <w:sz w:val="18"/>
          <w:szCs w:val="18"/>
          <w:u w:val="single"/>
        </w:rPr>
      </w:pPr>
    </w:p>
    <w:p w:rsidR="00AD1031" w:rsidRPr="00972E35" w:rsidRDefault="00AD1031" w:rsidP="00AD1031">
      <w:pPr>
        <w:pStyle w:val="NoSpacing"/>
        <w:rPr>
          <w:b/>
          <w:sz w:val="18"/>
          <w:szCs w:val="18"/>
          <w:u w:val="single"/>
        </w:rPr>
      </w:pPr>
      <w:r w:rsidRPr="00972E35">
        <w:rPr>
          <w:b/>
          <w:sz w:val="18"/>
          <w:szCs w:val="18"/>
          <w:u w:val="single"/>
        </w:rPr>
        <w:t>All who belong to the House of Israel are heirs to the promise made to Abraham (3 Ne 20:25-27)</w:t>
      </w:r>
    </w:p>
    <w:p w:rsidR="00AD1031" w:rsidRPr="00505944" w:rsidRDefault="00AD1031" w:rsidP="00AD1031">
      <w:pPr>
        <w:pStyle w:val="NoSpacing"/>
        <w:ind w:left="1440"/>
        <w:rPr>
          <w:sz w:val="18"/>
          <w:szCs w:val="18"/>
        </w:rPr>
      </w:pPr>
      <w:r>
        <w:rPr>
          <w:sz w:val="18"/>
          <w:szCs w:val="18"/>
        </w:rPr>
        <w:t>“</w:t>
      </w:r>
      <w:r w:rsidRPr="00505944">
        <w:rPr>
          <w:sz w:val="18"/>
          <w:szCs w:val="18"/>
        </w:rPr>
        <w:t>And behold, ye are the </w:t>
      </w:r>
      <w:r w:rsidRPr="00505944">
        <w:rPr>
          <w:rStyle w:val="study-note-ref"/>
          <w:sz w:val="18"/>
          <w:szCs w:val="18"/>
          <w:bdr w:val="none" w:sz="0" w:space="0" w:color="auto" w:frame="1"/>
        </w:rPr>
        <w:t>children</w:t>
      </w:r>
      <w:r w:rsidRPr="00505944">
        <w:rPr>
          <w:sz w:val="18"/>
          <w:szCs w:val="18"/>
        </w:rPr>
        <w:t> of the prophets; and ye are of the house of Israel; and ye are of the </w:t>
      </w:r>
      <w:r w:rsidRPr="00505944">
        <w:rPr>
          <w:rStyle w:val="study-note-ref"/>
          <w:sz w:val="18"/>
          <w:szCs w:val="18"/>
          <w:bdr w:val="none" w:sz="0" w:space="0" w:color="auto" w:frame="1"/>
        </w:rPr>
        <w:t>covenant</w:t>
      </w:r>
      <w:r w:rsidRPr="00505944">
        <w:rPr>
          <w:sz w:val="18"/>
          <w:szCs w:val="18"/>
        </w:rPr>
        <w:t> which the Father made with your fathers, saying unto Abraham: And </w:t>
      </w:r>
      <w:r w:rsidRPr="00505944">
        <w:rPr>
          <w:rStyle w:val="study-note-ref"/>
          <w:sz w:val="18"/>
          <w:szCs w:val="18"/>
          <w:bdr w:val="none" w:sz="0" w:space="0" w:color="auto" w:frame="1"/>
        </w:rPr>
        <w:t>in</w:t>
      </w:r>
      <w:r w:rsidRPr="00505944">
        <w:rPr>
          <w:sz w:val="18"/>
          <w:szCs w:val="18"/>
        </w:rPr>
        <w:t> thy seed shall all the kindreds of the earth be blessed. The Father having raised me up unto you first, and sent me to </w:t>
      </w:r>
      <w:r w:rsidRPr="00505944">
        <w:rPr>
          <w:rStyle w:val="study-note-ref"/>
          <w:sz w:val="18"/>
          <w:szCs w:val="18"/>
          <w:bdr w:val="none" w:sz="0" w:space="0" w:color="auto" w:frame="1"/>
        </w:rPr>
        <w:t>bless</w:t>
      </w:r>
      <w:r w:rsidRPr="00505944">
        <w:rPr>
          <w:sz w:val="18"/>
          <w:szCs w:val="18"/>
        </w:rPr>
        <w:t> you in </w:t>
      </w:r>
      <w:r w:rsidRPr="00505944">
        <w:rPr>
          <w:rStyle w:val="study-note-ref"/>
          <w:sz w:val="18"/>
          <w:szCs w:val="18"/>
          <w:bdr w:val="none" w:sz="0" w:space="0" w:color="auto" w:frame="1"/>
        </w:rPr>
        <w:t>turning</w:t>
      </w:r>
      <w:r w:rsidRPr="00505944">
        <w:rPr>
          <w:sz w:val="18"/>
          <w:szCs w:val="18"/>
        </w:rPr>
        <w:t> away every one of you from his iniquities; and this because ye are the children of the covenant— And after that ye were blessed then fulfilleth the Father the covenant which he made with Abraham, saying: </w:t>
      </w:r>
      <w:r w:rsidRPr="00505944">
        <w:rPr>
          <w:rStyle w:val="study-note-ref"/>
          <w:sz w:val="18"/>
          <w:szCs w:val="18"/>
          <w:bdr w:val="none" w:sz="0" w:space="0" w:color="auto" w:frame="1"/>
        </w:rPr>
        <w:t>In</w:t>
      </w:r>
      <w:r w:rsidRPr="00505944">
        <w:rPr>
          <w:sz w:val="18"/>
          <w:szCs w:val="18"/>
        </w:rPr>
        <w:t> thy seed shall all the kindreds of the earth be blessed—unto the pouring out of the Holy Ghost through me upon the Gentiles, which </w:t>
      </w:r>
      <w:r w:rsidRPr="00505944">
        <w:rPr>
          <w:rStyle w:val="study-note-ref"/>
          <w:sz w:val="18"/>
          <w:szCs w:val="18"/>
          <w:bdr w:val="none" w:sz="0" w:space="0" w:color="auto" w:frame="1"/>
        </w:rPr>
        <w:t>blessing</w:t>
      </w:r>
      <w:r w:rsidRPr="00505944">
        <w:rPr>
          <w:sz w:val="18"/>
          <w:szCs w:val="18"/>
        </w:rPr>
        <w:t> upon the </w:t>
      </w:r>
      <w:r w:rsidRPr="00505944">
        <w:rPr>
          <w:rStyle w:val="study-note-ref"/>
          <w:sz w:val="18"/>
          <w:szCs w:val="18"/>
          <w:bdr w:val="none" w:sz="0" w:space="0" w:color="auto" w:frame="1"/>
        </w:rPr>
        <w:t>Gentiles</w:t>
      </w:r>
      <w:r w:rsidRPr="00505944">
        <w:rPr>
          <w:sz w:val="18"/>
          <w:szCs w:val="18"/>
        </w:rPr>
        <w:t> shall make them mighty above all, unto the </w:t>
      </w:r>
      <w:r w:rsidRPr="00505944">
        <w:rPr>
          <w:rStyle w:val="study-note-ref"/>
          <w:sz w:val="18"/>
          <w:szCs w:val="18"/>
          <w:bdr w:val="none" w:sz="0" w:space="0" w:color="auto" w:frame="1"/>
        </w:rPr>
        <w:t>scattering</w:t>
      </w:r>
      <w:r w:rsidRPr="00505944">
        <w:rPr>
          <w:sz w:val="18"/>
          <w:szCs w:val="18"/>
        </w:rPr>
        <w:t> of my people, O house of Israel.</w:t>
      </w:r>
      <w:r>
        <w:rPr>
          <w:sz w:val="18"/>
          <w:szCs w:val="18"/>
        </w:rPr>
        <w:t>”</w:t>
      </w:r>
    </w:p>
    <w:p w:rsidR="00AD1031" w:rsidRPr="00972E35" w:rsidRDefault="00AD1031" w:rsidP="00AD1031">
      <w:pPr>
        <w:pStyle w:val="NoSpacing"/>
        <w:rPr>
          <w:b/>
          <w:sz w:val="18"/>
          <w:szCs w:val="18"/>
          <w:u w:val="single"/>
        </w:rPr>
      </w:pPr>
    </w:p>
    <w:p w:rsidR="00AD1031" w:rsidRPr="00972E35" w:rsidRDefault="00AD1031" w:rsidP="00AD1031">
      <w:pPr>
        <w:pStyle w:val="NoSpacing"/>
        <w:rPr>
          <w:b/>
          <w:sz w:val="18"/>
          <w:szCs w:val="18"/>
          <w:u w:val="single"/>
        </w:rPr>
      </w:pPr>
      <w:r w:rsidRPr="00972E35">
        <w:rPr>
          <w:b/>
          <w:sz w:val="18"/>
          <w:szCs w:val="18"/>
          <w:u w:val="single"/>
        </w:rPr>
        <w:t>God has promised to gather the Jews of the House of Israel back to Jerusalem in the latter-days (3 Ne 20:29)</w:t>
      </w:r>
    </w:p>
    <w:p w:rsidR="00AD1031" w:rsidRPr="00505944" w:rsidRDefault="00AD1031" w:rsidP="00AD1031">
      <w:pPr>
        <w:pStyle w:val="NoSpacing"/>
        <w:ind w:left="1440"/>
        <w:rPr>
          <w:sz w:val="18"/>
          <w:szCs w:val="18"/>
          <w:shd w:val="clear" w:color="auto" w:fill="FFFFFF"/>
        </w:rPr>
      </w:pPr>
      <w:r>
        <w:rPr>
          <w:sz w:val="18"/>
          <w:szCs w:val="18"/>
          <w:shd w:val="clear" w:color="auto" w:fill="FFFFFF"/>
        </w:rPr>
        <w:t>“</w:t>
      </w:r>
      <w:r w:rsidRPr="00505944">
        <w:rPr>
          <w:sz w:val="18"/>
          <w:szCs w:val="18"/>
          <w:shd w:val="clear" w:color="auto" w:fill="FFFFFF"/>
        </w:rPr>
        <w:t>And I will </w:t>
      </w:r>
      <w:r w:rsidRPr="00505944">
        <w:rPr>
          <w:rStyle w:val="study-note-ref"/>
          <w:sz w:val="18"/>
          <w:szCs w:val="18"/>
          <w:bdr w:val="none" w:sz="0" w:space="0" w:color="auto" w:frame="1"/>
          <w:shd w:val="clear" w:color="auto" w:fill="FFFFFF"/>
        </w:rPr>
        <w:t>remember</w:t>
      </w:r>
      <w:r w:rsidRPr="00505944">
        <w:rPr>
          <w:sz w:val="18"/>
          <w:szCs w:val="18"/>
          <w:shd w:val="clear" w:color="auto" w:fill="FFFFFF"/>
        </w:rPr>
        <w:t> the covenant which I have made with my people; and I have covenanted with them that I would </w:t>
      </w:r>
      <w:r w:rsidRPr="00505944">
        <w:rPr>
          <w:rStyle w:val="study-note-ref"/>
          <w:sz w:val="18"/>
          <w:szCs w:val="18"/>
          <w:bdr w:val="none" w:sz="0" w:space="0" w:color="auto" w:frame="1"/>
          <w:shd w:val="clear" w:color="auto" w:fill="FFFFFF"/>
        </w:rPr>
        <w:t>gather</w:t>
      </w:r>
      <w:r w:rsidRPr="00505944">
        <w:rPr>
          <w:sz w:val="18"/>
          <w:szCs w:val="18"/>
          <w:shd w:val="clear" w:color="auto" w:fill="FFFFFF"/>
        </w:rPr>
        <w:t> them together in mine own due time, that I would give unto them again the </w:t>
      </w:r>
      <w:r w:rsidRPr="00505944">
        <w:rPr>
          <w:rStyle w:val="study-note-ref"/>
          <w:sz w:val="18"/>
          <w:szCs w:val="18"/>
          <w:bdr w:val="none" w:sz="0" w:space="0" w:color="auto" w:frame="1"/>
          <w:shd w:val="clear" w:color="auto" w:fill="FFFFFF"/>
        </w:rPr>
        <w:t>land</w:t>
      </w:r>
      <w:r w:rsidRPr="00505944">
        <w:rPr>
          <w:sz w:val="18"/>
          <w:szCs w:val="18"/>
          <w:shd w:val="clear" w:color="auto" w:fill="FFFFFF"/>
        </w:rPr>
        <w:t> of their fathers for their inheritance, which is the land of Jerusalem, which is the promised land unto them forever, saith the Father.</w:t>
      </w:r>
      <w:r>
        <w:rPr>
          <w:sz w:val="18"/>
          <w:szCs w:val="18"/>
          <w:shd w:val="clear" w:color="auto" w:fill="FFFFFF"/>
        </w:rPr>
        <w:t>”</w:t>
      </w:r>
    </w:p>
    <w:p w:rsidR="00AD1031" w:rsidRPr="00972E35" w:rsidRDefault="00AD1031" w:rsidP="00AD1031">
      <w:pPr>
        <w:pStyle w:val="NoSpacing"/>
        <w:ind w:left="1440"/>
        <w:rPr>
          <w:b/>
          <w:sz w:val="18"/>
          <w:szCs w:val="18"/>
          <w:u w:val="single"/>
        </w:rPr>
      </w:pPr>
    </w:p>
    <w:p w:rsidR="00AD1031" w:rsidRPr="00972E35" w:rsidRDefault="00AD1031" w:rsidP="00AD1031">
      <w:pPr>
        <w:pStyle w:val="NoSpacing"/>
        <w:rPr>
          <w:b/>
          <w:sz w:val="18"/>
          <w:szCs w:val="18"/>
          <w:u w:val="single"/>
        </w:rPr>
      </w:pPr>
      <w:r w:rsidRPr="00972E35">
        <w:rPr>
          <w:b/>
          <w:sz w:val="18"/>
          <w:szCs w:val="18"/>
          <w:u w:val="single"/>
        </w:rPr>
        <w:t>The Gospel will be preached to the Jews in the latter-days and they’ll believe in Jesus Christ, fulfilling many prophecies of Isaiah</w:t>
      </w:r>
      <w:r>
        <w:rPr>
          <w:b/>
          <w:sz w:val="18"/>
          <w:szCs w:val="18"/>
          <w:u w:val="single"/>
        </w:rPr>
        <w:t xml:space="preserve"> </w:t>
      </w:r>
      <w:r w:rsidRPr="00972E35">
        <w:rPr>
          <w:b/>
          <w:sz w:val="18"/>
          <w:szCs w:val="18"/>
          <w:u w:val="single"/>
        </w:rPr>
        <w:t>(3 Ne 20:30-46)</w:t>
      </w:r>
    </w:p>
    <w:p w:rsidR="00AD1031" w:rsidRPr="00505944" w:rsidRDefault="00AD1031" w:rsidP="00AD1031">
      <w:pPr>
        <w:pStyle w:val="NoSpacing"/>
        <w:ind w:left="1440"/>
        <w:rPr>
          <w:sz w:val="18"/>
          <w:szCs w:val="18"/>
        </w:rPr>
      </w:pPr>
      <w:r>
        <w:rPr>
          <w:sz w:val="18"/>
          <w:szCs w:val="18"/>
        </w:rPr>
        <w:t>“</w:t>
      </w:r>
      <w:r w:rsidRPr="00505944">
        <w:rPr>
          <w:sz w:val="18"/>
          <w:szCs w:val="18"/>
        </w:rPr>
        <w:t>And it shall come to pass that the time cometh, when the fulness of my gospel shall be preached unto them;</w:t>
      </w:r>
      <w:r>
        <w:rPr>
          <w:sz w:val="18"/>
          <w:szCs w:val="18"/>
        </w:rPr>
        <w:t xml:space="preserve"> </w:t>
      </w:r>
      <w:r w:rsidRPr="00505944">
        <w:rPr>
          <w:sz w:val="18"/>
          <w:szCs w:val="18"/>
        </w:rPr>
        <w:t>And they shall </w:t>
      </w:r>
      <w:r w:rsidRPr="00505944">
        <w:rPr>
          <w:rStyle w:val="study-note-ref"/>
          <w:sz w:val="18"/>
          <w:szCs w:val="18"/>
          <w:bdr w:val="none" w:sz="0" w:space="0" w:color="auto" w:frame="1"/>
        </w:rPr>
        <w:t>believe</w:t>
      </w:r>
      <w:r w:rsidRPr="00505944">
        <w:rPr>
          <w:sz w:val="18"/>
          <w:szCs w:val="18"/>
        </w:rPr>
        <w:t> in me, that I am Jesus Christ, the Son of God, and shall pray unto the Father in my name.</w:t>
      </w:r>
      <w:r>
        <w:rPr>
          <w:sz w:val="18"/>
          <w:szCs w:val="18"/>
        </w:rPr>
        <w:t xml:space="preserve"> </w:t>
      </w:r>
      <w:r w:rsidRPr="00505944">
        <w:rPr>
          <w:sz w:val="18"/>
          <w:szCs w:val="18"/>
        </w:rPr>
        <w:t>Then shall their </w:t>
      </w:r>
      <w:r w:rsidRPr="00505944">
        <w:rPr>
          <w:rStyle w:val="study-note-ref"/>
          <w:sz w:val="18"/>
          <w:szCs w:val="18"/>
          <w:bdr w:val="none" w:sz="0" w:space="0" w:color="auto" w:frame="1"/>
        </w:rPr>
        <w:t>watchmen</w:t>
      </w:r>
      <w:r w:rsidRPr="00505944">
        <w:rPr>
          <w:sz w:val="18"/>
          <w:szCs w:val="18"/>
        </w:rPr>
        <w:t> lift up their voice, and with the voice together shall they sing; for they shall see eye to eye.</w:t>
      </w:r>
      <w:r>
        <w:rPr>
          <w:sz w:val="18"/>
          <w:szCs w:val="18"/>
        </w:rPr>
        <w:t xml:space="preserve"> </w:t>
      </w:r>
      <w:r w:rsidRPr="00505944">
        <w:rPr>
          <w:sz w:val="18"/>
          <w:szCs w:val="18"/>
        </w:rPr>
        <w:t>Then will the Father gather them together again, and give unto them </w:t>
      </w:r>
      <w:r w:rsidRPr="00505944">
        <w:rPr>
          <w:rStyle w:val="study-note-ref"/>
          <w:sz w:val="18"/>
          <w:szCs w:val="18"/>
          <w:bdr w:val="none" w:sz="0" w:space="0" w:color="auto" w:frame="1"/>
        </w:rPr>
        <w:t>Jerusalem</w:t>
      </w:r>
      <w:r w:rsidRPr="00505944">
        <w:rPr>
          <w:sz w:val="18"/>
          <w:szCs w:val="18"/>
        </w:rPr>
        <w:t xml:space="preserve"> for </w:t>
      </w:r>
      <w:r w:rsidRPr="00505944">
        <w:rPr>
          <w:sz w:val="18"/>
          <w:szCs w:val="18"/>
        </w:rPr>
        <w:lastRenderedPageBreak/>
        <w:t>the </w:t>
      </w:r>
      <w:r w:rsidRPr="00505944">
        <w:rPr>
          <w:rStyle w:val="study-note-ref"/>
          <w:sz w:val="18"/>
          <w:szCs w:val="18"/>
          <w:bdr w:val="none" w:sz="0" w:space="0" w:color="auto" w:frame="1"/>
        </w:rPr>
        <w:t>land</w:t>
      </w:r>
      <w:r w:rsidRPr="00505944">
        <w:rPr>
          <w:sz w:val="18"/>
          <w:szCs w:val="18"/>
        </w:rPr>
        <w:t> of their inheritance.</w:t>
      </w:r>
      <w:r>
        <w:rPr>
          <w:sz w:val="18"/>
          <w:szCs w:val="18"/>
        </w:rPr>
        <w:t xml:space="preserve"> </w:t>
      </w:r>
      <w:r w:rsidRPr="00505944">
        <w:rPr>
          <w:sz w:val="18"/>
          <w:szCs w:val="18"/>
        </w:rPr>
        <w:t>Then shall they break forth into joy—</w:t>
      </w:r>
      <w:r w:rsidRPr="00505944">
        <w:rPr>
          <w:rStyle w:val="study-note-ref"/>
          <w:sz w:val="18"/>
          <w:szCs w:val="18"/>
          <w:bdr w:val="none" w:sz="0" w:space="0" w:color="auto" w:frame="1"/>
        </w:rPr>
        <w:t>Sing</w:t>
      </w:r>
      <w:r w:rsidRPr="00505944">
        <w:rPr>
          <w:sz w:val="18"/>
          <w:szCs w:val="18"/>
        </w:rPr>
        <w:t> together, ye waste places of Jerusalem; for the Father hath comforted his people, he hath redeemed Jerusalem.</w:t>
      </w:r>
    </w:p>
    <w:p w:rsidR="00AD1031" w:rsidRDefault="00AD1031" w:rsidP="00AD1031">
      <w:pPr>
        <w:pStyle w:val="NoSpacing"/>
        <w:ind w:left="1440"/>
        <w:rPr>
          <w:sz w:val="18"/>
          <w:szCs w:val="18"/>
        </w:rPr>
      </w:pPr>
    </w:p>
    <w:p w:rsidR="00AD1031" w:rsidRPr="00505944" w:rsidRDefault="00AD1031" w:rsidP="00AD1031">
      <w:pPr>
        <w:pStyle w:val="NoSpacing"/>
        <w:ind w:left="1440"/>
        <w:rPr>
          <w:sz w:val="18"/>
          <w:szCs w:val="18"/>
        </w:rPr>
      </w:pPr>
      <w:r>
        <w:rPr>
          <w:sz w:val="18"/>
          <w:szCs w:val="18"/>
        </w:rPr>
        <w:t>“</w:t>
      </w:r>
      <w:r w:rsidRPr="00505944">
        <w:rPr>
          <w:sz w:val="18"/>
          <w:szCs w:val="18"/>
        </w:rPr>
        <w:t>The Father hath made bare his holy arm in the eyes of all the nations; and all the ends of the earth shall see the salvation of the Father; and the Father and I are one.</w:t>
      </w:r>
      <w:r>
        <w:rPr>
          <w:sz w:val="18"/>
          <w:szCs w:val="18"/>
        </w:rPr>
        <w:t xml:space="preserve"> </w:t>
      </w:r>
      <w:r w:rsidRPr="00505944">
        <w:rPr>
          <w:sz w:val="18"/>
          <w:szCs w:val="18"/>
        </w:rPr>
        <w:t>And then shall be brought to pass that which is written: </w:t>
      </w:r>
      <w:r w:rsidRPr="00505944">
        <w:rPr>
          <w:rStyle w:val="study-note-ref"/>
          <w:sz w:val="18"/>
          <w:szCs w:val="18"/>
          <w:bdr w:val="none" w:sz="0" w:space="0" w:color="auto" w:frame="1"/>
        </w:rPr>
        <w:t>Awake</w:t>
      </w:r>
      <w:r w:rsidRPr="00505944">
        <w:rPr>
          <w:sz w:val="18"/>
          <w:szCs w:val="18"/>
        </w:rPr>
        <w:t>, awake again, and put on thy strength, O Zion; put on thy beautiful garments, O Jerusalem, the holy city, for henceforth there shall no more come into thee the uncircumcised and the unclean.</w:t>
      </w:r>
    </w:p>
    <w:p w:rsidR="00AD1031" w:rsidRPr="00505944" w:rsidRDefault="00AD1031" w:rsidP="00AD1031">
      <w:pPr>
        <w:pStyle w:val="NoSpacing"/>
        <w:ind w:left="1440"/>
        <w:rPr>
          <w:sz w:val="18"/>
          <w:szCs w:val="18"/>
        </w:rPr>
      </w:pPr>
      <w:r w:rsidRPr="00505944">
        <w:rPr>
          <w:sz w:val="18"/>
          <w:szCs w:val="18"/>
        </w:rPr>
        <w:t>Shake thyself from the dust; arise, sit down, O Jerusalem; loose thyself from the bands of thy neck, O captive daughter of Zion</w:t>
      </w:r>
      <w:r>
        <w:rPr>
          <w:sz w:val="18"/>
          <w:szCs w:val="18"/>
        </w:rPr>
        <w:t>…</w:t>
      </w:r>
      <w:r w:rsidRPr="00505944">
        <w:rPr>
          <w:sz w:val="18"/>
          <w:szCs w:val="18"/>
        </w:rPr>
        <w:t>Ye have sold yourselves for naught, and ye shall be redeemed without money.</w:t>
      </w:r>
    </w:p>
    <w:p w:rsidR="00AD1031" w:rsidRDefault="00AD1031" w:rsidP="00AD1031">
      <w:pPr>
        <w:pStyle w:val="NoSpacing"/>
        <w:ind w:left="1440"/>
        <w:rPr>
          <w:sz w:val="18"/>
          <w:szCs w:val="18"/>
        </w:rPr>
      </w:pPr>
      <w:r w:rsidRPr="00505944">
        <w:rPr>
          <w:sz w:val="18"/>
          <w:szCs w:val="18"/>
        </w:rPr>
        <w:t>Verily, verily, I say unto you, that my people shall know my name; yea, in that day they shall know that I am he that doth speak.</w:t>
      </w:r>
      <w:r>
        <w:rPr>
          <w:sz w:val="18"/>
          <w:szCs w:val="18"/>
        </w:rPr>
        <w:t xml:space="preserve"> </w:t>
      </w:r>
      <w:r w:rsidRPr="00505944">
        <w:rPr>
          <w:sz w:val="18"/>
          <w:szCs w:val="18"/>
        </w:rPr>
        <w:t>And then shall they say: </w:t>
      </w:r>
    </w:p>
    <w:p w:rsidR="00AD1031" w:rsidRDefault="00AD1031" w:rsidP="00AD1031">
      <w:pPr>
        <w:pStyle w:val="NoSpacing"/>
        <w:ind w:left="1440"/>
        <w:rPr>
          <w:sz w:val="18"/>
          <w:szCs w:val="18"/>
        </w:rPr>
      </w:pPr>
    </w:p>
    <w:p w:rsidR="00AD1031" w:rsidRDefault="00AD1031" w:rsidP="00AD1031">
      <w:pPr>
        <w:pStyle w:val="NoSpacing"/>
        <w:ind w:left="1440"/>
        <w:rPr>
          <w:sz w:val="18"/>
          <w:szCs w:val="18"/>
        </w:rPr>
      </w:pPr>
      <w:r>
        <w:rPr>
          <w:sz w:val="18"/>
          <w:szCs w:val="18"/>
        </w:rPr>
        <w:tab/>
        <w:t>‘</w:t>
      </w:r>
      <w:r w:rsidRPr="00505944">
        <w:rPr>
          <w:rStyle w:val="study-note-ref"/>
          <w:sz w:val="18"/>
          <w:szCs w:val="18"/>
          <w:bdr w:val="none" w:sz="0" w:space="0" w:color="auto" w:frame="1"/>
        </w:rPr>
        <w:t>How</w:t>
      </w:r>
      <w:r w:rsidRPr="00505944">
        <w:rPr>
          <w:sz w:val="18"/>
          <w:szCs w:val="18"/>
        </w:rPr>
        <w:t xml:space="preserve"> beautiful upon the mountains are the feet of him that bringeth good tidings unto them, </w:t>
      </w:r>
      <w:r>
        <w:rPr>
          <w:sz w:val="18"/>
          <w:szCs w:val="18"/>
        </w:rPr>
        <w:tab/>
      </w:r>
      <w:r w:rsidRPr="00505944">
        <w:rPr>
          <w:sz w:val="18"/>
          <w:szCs w:val="18"/>
        </w:rPr>
        <w:t>that </w:t>
      </w:r>
      <w:r w:rsidRPr="00505944">
        <w:rPr>
          <w:rStyle w:val="study-note-ref"/>
          <w:sz w:val="18"/>
          <w:szCs w:val="18"/>
          <w:bdr w:val="none" w:sz="0" w:space="0" w:color="auto" w:frame="1"/>
        </w:rPr>
        <w:t>publisheth</w:t>
      </w:r>
      <w:r w:rsidRPr="00505944">
        <w:rPr>
          <w:sz w:val="18"/>
          <w:szCs w:val="18"/>
        </w:rPr>
        <w:t xml:space="preserve"> peace; that bringeth good tidings unto them of good, that publisheth salvation; </w:t>
      </w:r>
      <w:r>
        <w:rPr>
          <w:sz w:val="18"/>
          <w:szCs w:val="18"/>
        </w:rPr>
        <w:tab/>
      </w:r>
      <w:r w:rsidRPr="00505944">
        <w:rPr>
          <w:sz w:val="18"/>
          <w:szCs w:val="18"/>
        </w:rPr>
        <w:t>that saith unto Zion: Thy God reigneth!</w:t>
      </w:r>
      <w:r>
        <w:rPr>
          <w:sz w:val="18"/>
          <w:szCs w:val="18"/>
        </w:rPr>
        <w:t>’</w:t>
      </w:r>
    </w:p>
    <w:p w:rsidR="00AD1031" w:rsidRPr="00505944" w:rsidRDefault="00AD1031" w:rsidP="00AD1031">
      <w:pPr>
        <w:pStyle w:val="NoSpacing"/>
        <w:ind w:left="1440"/>
        <w:rPr>
          <w:sz w:val="18"/>
          <w:szCs w:val="18"/>
        </w:rPr>
      </w:pPr>
    </w:p>
    <w:p w:rsidR="00AD1031" w:rsidRDefault="00AD1031" w:rsidP="00AD1031">
      <w:pPr>
        <w:pStyle w:val="NoSpacing"/>
        <w:ind w:left="1440"/>
        <w:rPr>
          <w:sz w:val="18"/>
          <w:szCs w:val="18"/>
        </w:rPr>
      </w:pPr>
      <w:r>
        <w:rPr>
          <w:sz w:val="18"/>
          <w:szCs w:val="18"/>
        </w:rPr>
        <w:t>“</w:t>
      </w:r>
      <w:r w:rsidRPr="00505944">
        <w:rPr>
          <w:sz w:val="18"/>
          <w:szCs w:val="18"/>
        </w:rPr>
        <w:t>And then shall a cry go forth: </w:t>
      </w:r>
    </w:p>
    <w:p w:rsidR="00AD1031" w:rsidRDefault="00AD1031" w:rsidP="00AD1031">
      <w:pPr>
        <w:pStyle w:val="NoSpacing"/>
        <w:ind w:left="1440"/>
        <w:rPr>
          <w:sz w:val="18"/>
          <w:szCs w:val="18"/>
        </w:rPr>
      </w:pPr>
    </w:p>
    <w:p w:rsidR="00AD1031" w:rsidRDefault="00AD1031" w:rsidP="00AD1031">
      <w:pPr>
        <w:pStyle w:val="NoSpacing"/>
        <w:ind w:left="1440"/>
        <w:rPr>
          <w:sz w:val="18"/>
          <w:szCs w:val="18"/>
        </w:rPr>
      </w:pPr>
      <w:r>
        <w:rPr>
          <w:sz w:val="18"/>
          <w:szCs w:val="18"/>
        </w:rPr>
        <w:tab/>
        <w:t>‘</w:t>
      </w:r>
      <w:r w:rsidRPr="00505944">
        <w:rPr>
          <w:rStyle w:val="study-note-ref"/>
          <w:sz w:val="18"/>
          <w:szCs w:val="18"/>
          <w:bdr w:val="none" w:sz="0" w:space="0" w:color="auto" w:frame="1"/>
        </w:rPr>
        <w:t>Depart</w:t>
      </w:r>
      <w:r w:rsidRPr="00505944">
        <w:rPr>
          <w:sz w:val="18"/>
          <w:szCs w:val="18"/>
        </w:rPr>
        <w:t> ye, depart ye, go ye out from thence, touch not that which is </w:t>
      </w:r>
      <w:r w:rsidRPr="00505944">
        <w:rPr>
          <w:rStyle w:val="study-note-ref"/>
          <w:sz w:val="18"/>
          <w:szCs w:val="18"/>
          <w:bdr w:val="none" w:sz="0" w:space="0" w:color="auto" w:frame="1"/>
        </w:rPr>
        <w:t>unclean</w:t>
      </w:r>
      <w:r w:rsidRPr="00505944">
        <w:rPr>
          <w:sz w:val="18"/>
          <w:szCs w:val="18"/>
        </w:rPr>
        <w:t xml:space="preserve">; go ye out of the </w:t>
      </w:r>
      <w:r>
        <w:rPr>
          <w:sz w:val="18"/>
          <w:szCs w:val="18"/>
        </w:rPr>
        <w:tab/>
      </w:r>
      <w:r w:rsidRPr="00505944">
        <w:rPr>
          <w:sz w:val="18"/>
          <w:szCs w:val="18"/>
        </w:rPr>
        <w:t>midst of her; be ye </w:t>
      </w:r>
      <w:r w:rsidRPr="00505944">
        <w:rPr>
          <w:rStyle w:val="study-note-ref"/>
          <w:sz w:val="18"/>
          <w:szCs w:val="18"/>
          <w:bdr w:val="none" w:sz="0" w:space="0" w:color="auto" w:frame="1"/>
        </w:rPr>
        <w:t>clean</w:t>
      </w:r>
      <w:r w:rsidRPr="00505944">
        <w:rPr>
          <w:sz w:val="18"/>
          <w:szCs w:val="18"/>
        </w:rPr>
        <w:t> that bear the vessels of the Lord.</w:t>
      </w:r>
      <w:r>
        <w:rPr>
          <w:sz w:val="18"/>
          <w:szCs w:val="18"/>
        </w:rPr>
        <w:t>’</w:t>
      </w:r>
    </w:p>
    <w:p w:rsidR="00AD1031" w:rsidRPr="00505944" w:rsidRDefault="00AD1031" w:rsidP="00AD1031">
      <w:pPr>
        <w:pStyle w:val="NoSpacing"/>
        <w:ind w:left="1440"/>
        <w:rPr>
          <w:sz w:val="18"/>
          <w:szCs w:val="18"/>
        </w:rPr>
      </w:pPr>
    </w:p>
    <w:p w:rsidR="00AD1031" w:rsidRPr="00505944" w:rsidRDefault="00AD1031" w:rsidP="00AD1031">
      <w:pPr>
        <w:pStyle w:val="NoSpacing"/>
        <w:ind w:left="1440"/>
        <w:rPr>
          <w:sz w:val="18"/>
          <w:szCs w:val="18"/>
        </w:rPr>
      </w:pPr>
      <w:r>
        <w:rPr>
          <w:sz w:val="18"/>
          <w:szCs w:val="18"/>
        </w:rPr>
        <w:t>“</w:t>
      </w:r>
      <w:r w:rsidRPr="00505944">
        <w:rPr>
          <w:sz w:val="18"/>
          <w:szCs w:val="18"/>
        </w:rPr>
        <w:t>For ye shall </w:t>
      </w:r>
      <w:r w:rsidRPr="00505944">
        <w:rPr>
          <w:rStyle w:val="study-note-ref"/>
          <w:sz w:val="18"/>
          <w:szCs w:val="18"/>
          <w:bdr w:val="none" w:sz="0" w:space="0" w:color="auto" w:frame="1"/>
        </w:rPr>
        <w:t>not go</w:t>
      </w:r>
      <w:r w:rsidRPr="00505944">
        <w:rPr>
          <w:sz w:val="18"/>
          <w:szCs w:val="18"/>
        </w:rPr>
        <w:t> out with </w:t>
      </w:r>
      <w:r w:rsidRPr="00505944">
        <w:rPr>
          <w:rStyle w:val="study-note-ref"/>
          <w:sz w:val="18"/>
          <w:szCs w:val="18"/>
          <w:bdr w:val="none" w:sz="0" w:space="0" w:color="auto" w:frame="1"/>
        </w:rPr>
        <w:t>haste</w:t>
      </w:r>
      <w:r w:rsidRPr="00505944">
        <w:rPr>
          <w:sz w:val="18"/>
          <w:szCs w:val="18"/>
        </w:rPr>
        <w:t> nor go by flight; for the Lord will go before you, and the God of Israel shall be your rearward.</w:t>
      </w:r>
      <w:r>
        <w:rPr>
          <w:sz w:val="18"/>
          <w:szCs w:val="18"/>
        </w:rPr>
        <w:t xml:space="preserve"> </w:t>
      </w:r>
      <w:r w:rsidRPr="00505944">
        <w:rPr>
          <w:sz w:val="18"/>
          <w:szCs w:val="18"/>
        </w:rPr>
        <w:t>Behold, my servant shall deal prudently; he shall be exalted and extolled and be very high.</w:t>
      </w:r>
      <w:r>
        <w:rPr>
          <w:sz w:val="18"/>
          <w:szCs w:val="18"/>
        </w:rPr>
        <w:t xml:space="preserve"> </w:t>
      </w:r>
      <w:r w:rsidRPr="00505944">
        <w:rPr>
          <w:sz w:val="18"/>
          <w:szCs w:val="18"/>
        </w:rPr>
        <w:t>As many were astonished at thee—his visage was so marred, more than any man, and his form more than the sons of men—</w:t>
      </w:r>
      <w:r>
        <w:rPr>
          <w:sz w:val="18"/>
          <w:szCs w:val="18"/>
        </w:rPr>
        <w:t xml:space="preserve"> </w:t>
      </w:r>
      <w:r w:rsidRPr="00505944">
        <w:rPr>
          <w:sz w:val="18"/>
          <w:szCs w:val="18"/>
        </w:rPr>
        <w:t>So shall he </w:t>
      </w:r>
      <w:r w:rsidRPr="00505944">
        <w:rPr>
          <w:rStyle w:val="study-note-ref"/>
          <w:sz w:val="18"/>
          <w:szCs w:val="18"/>
          <w:bdr w:val="none" w:sz="0" w:space="0" w:color="auto" w:frame="1"/>
        </w:rPr>
        <w:t>sprinkle</w:t>
      </w:r>
      <w:r w:rsidRPr="00505944">
        <w:rPr>
          <w:sz w:val="18"/>
          <w:szCs w:val="18"/>
        </w:rPr>
        <w:t> many nations; the kings shall shut their mouths at him, for that which had not been told them shall they see; and that which they had not heard shall they </w:t>
      </w:r>
      <w:r w:rsidRPr="00505944">
        <w:rPr>
          <w:rStyle w:val="study-note-ref"/>
          <w:sz w:val="18"/>
          <w:szCs w:val="18"/>
          <w:bdr w:val="none" w:sz="0" w:space="0" w:color="auto" w:frame="1"/>
        </w:rPr>
        <w:t>consider</w:t>
      </w:r>
      <w:r w:rsidRPr="00505944">
        <w:rPr>
          <w:sz w:val="18"/>
          <w:szCs w:val="18"/>
        </w:rPr>
        <w:t>.</w:t>
      </w:r>
    </w:p>
    <w:p w:rsidR="00AD1031" w:rsidRDefault="00AD1031" w:rsidP="00AD1031">
      <w:pPr>
        <w:pStyle w:val="NoSpacing"/>
        <w:ind w:left="1440"/>
        <w:rPr>
          <w:sz w:val="18"/>
          <w:szCs w:val="18"/>
        </w:rPr>
      </w:pPr>
      <w:r w:rsidRPr="00505944">
        <w:rPr>
          <w:sz w:val="18"/>
          <w:szCs w:val="18"/>
        </w:rPr>
        <w:t>Verily, verily, I say unto you, all these things shall surely come, even as the Father hath commanded me. Then shall this covenant which the Father hath covenanted with his people be fulfilled; and then shall </w:t>
      </w:r>
      <w:r w:rsidRPr="00505944">
        <w:rPr>
          <w:rStyle w:val="study-note-ref"/>
          <w:sz w:val="18"/>
          <w:szCs w:val="18"/>
          <w:bdr w:val="none" w:sz="0" w:space="0" w:color="auto" w:frame="1"/>
        </w:rPr>
        <w:t>Jerusalem</w:t>
      </w:r>
      <w:r w:rsidRPr="00505944">
        <w:rPr>
          <w:sz w:val="18"/>
          <w:szCs w:val="18"/>
        </w:rPr>
        <w:t> be inhabited again with my people, and it shall be the land of their inheritance.</w:t>
      </w:r>
      <w:r>
        <w:rPr>
          <w:sz w:val="18"/>
          <w:szCs w:val="18"/>
        </w:rPr>
        <w:t>”</w:t>
      </w:r>
    </w:p>
    <w:p w:rsidR="00E01FFE" w:rsidRPr="00A309A8" w:rsidRDefault="00E01FFE" w:rsidP="00AD1031">
      <w:pPr>
        <w:pStyle w:val="NoSpacing"/>
        <w:ind w:left="1440"/>
        <w:rPr>
          <w:sz w:val="18"/>
          <w:szCs w:val="18"/>
        </w:rPr>
      </w:pPr>
    </w:p>
    <w:p w:rsidR="00AD1031" w:rsidRPr="00972E35" w:rsidRDefault="00AD1031" w:rsidP="00AD1031">
      <w:pPr>
        <w:pStyle w:val="NoSpacing"/>
        <w:rPr>
          <w:b/>
          <w:sz w:val="18"/>
          <w:szCs w:val="18"/>
          <w:u w:val="single"/>
        </w:rPr>
      </w:pPr>
      <w:r w:rsidRPr="00972E35">
        <w:rPr>
          <w:b/>
          <w:sz w:val="18"/>
          <w:szCs w:val="18"/>
          <w:u w:val="single"/>
        </w:rPr>
        <w:t>Many great temporal blessings will be poured out upon the House of Israel, both before and after the cleansing of America</w:t>
      </w:r>
    </w:p>
    <w:p w:rsidR="00AD1031" w:rsidRPr="00972E35" w:rsidRDefault="00AD1031" w:rsidP="00AD1031">
      <w:pPr>
        <w:pStyle w:val="NoSpacing"/>
        <w:rPr>
          <w:b/>
          <w:sz w:val="18"/>
          <w:szCs w:val="18"/>
          <w:u w:val="single"/>
        </w:rPr>
      </w:pPr>
      <w:r w:rsidRPr="00972E35">
        <w:rPr>
          <w:b/>
          <w:sz w:val="18"/>
          <w:szCs w:val="18"/>
          <w:u w:val="single"/>
        </w:rPr>
        <w:t>(3 Ne 22:1-17</w:t>
      </w:r>
      <w:r>
        <w:rPr>
          <w:b/>
          <w:sz w:val="18"/>
          <w:szCs w:val="18"/>
          <w:u w:val="single"/>
        </w:rPr>
        <w:t>/Isaiah 54</w:t>
      </w:r>
      <w:r w:rsidRPr="00972E35">
        <w:rPr>
          <w:b/>
          <w:sz w:val="18"/>
          <w:szCs w:val="18"/>
          <w:u w:val="single"/>
        </w:rPr>
        <w:t>)</w:t>
      </w:r>
    </w:p>
    <w:p w:rsidR="00AD1031" w:rsidRDefault="00AD1031" w:rsidP="00AD1031">
      <w:pPr>
        <w:pStyle w:val="NoSpacing"/>
        <w:ind w:left="1440"/>
        <w:rPr>
          <w:sz w:val="18"/>
          <w:szCs w:val="18"/>
        </w:rPr>
      </w:pPr>
      <w:r>
        <w:rPr>
          <w:sz w:val="18"/>
          <w:szCs w:val="18"/>
        </w:rPr>
        <w:t>“</w:t>
      </w:r>
      <w:r w:rsidRPr="00505944">
        <w:rPr>
          <w:sz w:val="18"/>
          <w:szCs w:val="18"/>
        </w:rPr>
        <w:t xml:space="preserve">And then shall that which is written come to pass: </w:t>
      </w:r>
    </w:p>
    <w:p w:rsidR="00AD1031" w:rsidRDefault="00AD1031" w:rsidP="00AD1031">
      <w:pPr>
        <w:pStyle w:val="NoSpacing"/>
        <w:ind w:left="1440"/>
        <w:rPr>
          <w:sz w:val="18"/>
          <w:szCs w:val="18"/>
        </w:rPr>
      </w:pPr>
    </w:p>
    <w:p w:rsidR="00AD1031" w:rsidRPr="00505944" w:rsidRDefault="00AD1031" w:rsidP="00AD1031">
      <w:pPr>
        <w:pStyle w:val="NoSpacing"/>
        <w:ind w:left="1440"/>
        <w:rPr>
          <w:sz w:val="18"/>
          <w:szCs w:val="18"/>
        </w:rPr>
      </w:pPr>
      <w:r>
        <w:rPr>
          <w:sz w:val="18"/>
          <w:szCs w:val="18"/>
        </w:rPr>
        <w:tab/>
        <w:t>‘</w:t>
      </w:r>
      <w:r w:rsidRPr="00505944">
        <w:rPr>
          <w:sz w:val="18"/>
          <w:szCs w:val="18"/>
        </w:rPr>
        <w:t>Sing, O </w:t>
      </w:r>
      <w:r w:rsidRPr="00505944">
        <w:rPr>
          <w:rStyle w:val="study-note-ref"/>
          <w:sz w:val="18"/>
          <w:szCs w:val="18"/>
          <w:bdr w:val="none" w:sz="0" w:space="0" w:color="auto" w:frame="1"/>
        </w:rPr>
        <w:t>barren</w:t>
      </w:r>
      <w:r w:rsidRPr="00505944">
        <w:rPr>
          <w:sz w:val="18"/>
          <w:szCs w:val="18"/>
        </w:rPr>
        <w:t>, thou that didst not bear; break forth into </w:t>
      </w:r>
      <w:r w:rsidRPr="00505944">
        <w:rPr>
          <w:rStyle w:val="study-note-ref"/>
          <w:sz w:val="18"/>
          <w:szCs w:val="18"/>
          <w:bdr w:val="none" w:sz="0" w:space="0" w:color="auto" w:frame="1"/>
        </w:rPr>
        <w:t>singing</w:t>
      </w:r>
      <w:r w:rsidRPr="00505944">
        <w:rPr>
          <w:sz w:val="18"/>
          <w:szCs w:val="18"/>
        </w:rPr>
        <w:t xml:space="preserve">, and cry aloud, thou that didst </w:t>
      </w:r>
      <w:r>
        <w:rPr>
          <w:sz w:val="18"/>
          <w:szCs w:val="18"/>
        </w:rPr>
        <w:tab/>
      </w:r>
      <w:r w:rsidRPr="00505944">
        <w:rPr>
          <w:sz w:val="18"/>
          <w:szCs w:val="18"/>
        </w:rPr>
        <w:t>not travail with child; for more are the children of the </w:t>
      </w:r>
      <w:r w:rsidRPr="00505944">
        <w:rPr>
          <w:rStyle w:val="study-note-ref"/>
          <w:sz w:val="18"/>
          <w:szCs w:val="18"/>
          <w:bdr w:val="none" w:sz="0" w:space="0" w:color="auto" w:frame="1"/>
        </w:rPr>
        <w:t>desolate</w:t>
      </w:r>
      <w:r w:rsidRPr="00505944">
        <w:rPr>
          <w:sz w:val="18"/>
          <w:szCs w:val="18"/>
        </w:rPr>
        <w:t xml:space="preserve"> than the children of the married </w:t>
      </w:r>
      <w:r>
        <w:rPr>
          <w:sz w:val="18"/>
          <w:szCs w:val="18"/>
        </w:rPr>
        <w:tab/>
      </w:r>
      <w:r w:rsidRPr="00505944">
        <w:rPr>
          <w:sz w:val="18"/>
          <w:szCs w:val="18"/>
        </w:rPr>
        <w:t>wife, saith the Lord.</w:t>
      </w:r>
    </w:p>
    <w:p w:rsidR="00AD1031" w:rsidRDefault="00AD1031" w:rsidP="00AD1031">
      <w:pPr>
        <w:pStyle w:val="NoSpacing"/>
        <w:ind w:left="1440"/>
        <w:rPr>
          <w:sz w:val="18"/>
          <w:szCs w:val="18"/>
        </w:rPr>
      </w:pPr>
    </w:p>
    <w:p w:rsidR="00AD1031" w:rsidRPr="00505944" w:rsidRDefault="00AD1031" w:rsidP="00AD1031">
      <w:pPr>
        <w:pStyle w:val="NoSpacing"/>
        <w:ind w:left="1440"/>
        <w:rPr>
          <w:sz w:val="18"/>
          <w:szCs w:val="18"/>
        </w:rPr>
      </w:pPr>
      <w:r>
        <w:rPr>
          <w:sz w:val="18"/>
          <w:szCs w:val="18"/>
        </w:rPr>
        <w:t>“</w:t>
      </w:r>
      <w:r w:rsidRPr="00505944">
        <w:rPr>
          <w:sz w:val="18"/>
          <w:szCs w:val="18"/>
        </w:rPr>
        <w:t>Enlarge the place of thy tent, and let them stretch forth the curtains of thy habitations; spare not, lengthen thy cords and strengthen thy </w:t>
      </w:r>
      <w:r w:rsidRPr="00505944">
        <w:rPr>
          <w:rStyle w:val="study-note-ref"/>
          <w:sz w:val="18"/>
          <w:szCs w:val="18"/>
          <w:bdr w:val="none" w:sz="0" w:space="0" w:color="auto" w:frame="1"/>
        </w:rPr>
        <w:t>stakes</w:t>
      </w:r>
      <w:r w:rsidRPr="00505944">
        <w:rPr>
          <w:sz w:val="18"/>
          <w:szCs w:val="18"/>
        </w:rPr>
        <w:t>;</w:t>
      </w:r>
      <w:r>
        <w:rPr>
          <w:sz w:val="18"/>
          <w:szCs w:val="18"/>
        </w:rPr>
        <w:t xml:space="preserve"> </w:t>
      </w:r>
      <w:r w:rsidRPr="00505944">
        <w:rPr>
          <w:sz w:val="18"/>
          <w:szCs w:val="18"/>
        </w:rPr>
        <w:t>For thou shalt break forth on the right hand and on the left, and thy seed shall </w:t>
      </w:r>
      <w:r w:rsidRPr="00505944">
        <w:rPr>
          <w:rStyle w:val="study-note-ref"/>
          <w:sz w:val="18"/>
          <w:szCs w:val="18"/>
          <w:bdr w:val="none" w:sz="0" w:space="0" w:color="auto" w:frame="1"/>
        </w:rPr>
        <w:t>inherit</w:t>
      </w:r>
      <w:r w:rsidRPr="00505944">
        <w:rPr>
          <w:sz w:val="18"/>
          <w:szCs w:val="18"/>
        </w:rPr>
        <w:t> the </w:t>
      </w:r>
      <w:r w:rsidRPr="00505944">
        <w:rPr>
          <w:rStyle w:val="study-note-ref"/>
          <w:sz w:val="18"/>
          <w:szCs w:val="18"/>
          <w:bdr w:val="none" w:sz="0" w:space="0" w:color="auto" w:frame="1"/>
        </w:rPr>
        <w:t>Gentiles</w:t>
      </w:r>
      <w:r w:rsidRPr="00505944">
        <w:rPr>
          <w:sz w:val="18"/>
          <w:szCs w:val="18"/>
        </w:rPr>
        <w:t> and make the desolate cities to be inhabited.</w:t>
      </w:r>
      <w:r>
        <w:rPr>
          <w:sz w:val="18"/>
          <w:szCs w:val="18"/>
        </w:rPr>
        <w:t xml:space="preserve"> </w:t>
      </w:r>
      <w:r w:rsidRPr="00505944">
        <w:rPr>
          <w:sz w:val="18"/>
          <w:szCs w:val="18"/>
        </w:rPr>
        <w:t>Fear not, for thou shalt not be ashamed; neither be thou confounded, for thou shalt not be put to </w:t>
      </w:r>
      <w:r w:rsidRPr="00505944">
        <w:rPr>
          <w:rStyle w:val="study-note-ref"/>
          <w:sz w:val="18"/>
          <w:szCs w:val="18"/>
          <w:bdr w:val="none" w:sz="0" w:space="0" w:color="auto" w:frame="1"/>
        </w:rPr>
        <w:t>shame</w:t>
      </w:r>
      <w:r w:rsidRPr="00505944">
        <w:rPr>
          <w:sz w:val="18"/>
          <w:szCs w:val="18"/>
        </w:rPr>
        <w:t>; for thou shalt forget the </w:t>
      </w:r>
      <w:r w:rsidRPr="00505944">
        <w:rPr>
          <w:rStyle w:val="study-note-ref"/>
          <w:sz w:val="18"/>
          <w:szCs w:val="18"/>
          <w:bdr w:val="none" w:sz="0" w:space="0" w:color="auto" w:frame="1"/>
        </w:rPr>
        <w:t>shame</w:t>
      </w:r>
      <w:r w:rsidRPr="00505944">
        <w:rPr>
          <w:sz w:val="18"/>
          <w:szCs w:val="18"/>
        </w:rPr>
        <w:t> of thy youth, and shalt not remember the </w:t>
      </w:r>
      <w:r w:rsidRPr="00505944">
        <w:rPr>
          <w:rStyle w:val="study-note-ref"/>
          <w:sz w:val="18"/>
          <w:szCs w:val="18"/>
          <w:bdr w:val="none" w:sz="0" w:space="0" w:color="auto" w:frame="1"/>
        </w:rPr>
        <w:t>reproach</w:t>
      </w:r>
      <w:r w:rsidRPr="00505944">
        <w:rPr>
          <w:sz w:val="18"/>
          <w:szCs w:val="18"/>
        </w:rPr>
        <w:t> of thy youth, and shalt not remember the reproach of thy widowhood any more.</w:t>
      </w:r>
    </w:p>
    <w:p w:rsidR="00AD1031" w:rsidRDefault="00AD1031" w:rsidP="00AD1031">
      <w:pPr>
        <w:pStyle w:val="NoSpacing"/>
        <w:ind w:left="1440"/>
        <w:rPr>
          <w:sz w:val="18"/>
          <w:szCs w:val="18"/>
        </w:rPr>
      </w:pPr>
    </w:p>
    <w:p w:rsidR="00AD1031" w:rsidRPr="00505944" w:rsidRDefault="00AD1031" w:rsidP="00AD1031">
      <w:pPr>
        <w:pStyle w:val="NoSpacing"/>
        <w:ind w:left="1440"/>
        <w:rPr>
          <w:sz w:val="18"/>
          <w:szCs w:val="18"/>
        </w:rPr>
      </w:pPr>
      <w:r>
        <w:rPr>
          <w:sz w:val="18"/>
          <w:szCs w:val="18"/>
        </w:rPr>
        <w:t>“</w:t>
      </w:r>
      <w:r w:rsidRPr="00505944">
        <w:rPr>
          <w:sz w:val="18"/>
          <w:szCs w:val="18"/>
        </w:rPr>
        <w:t>For thy maker, thy </w:t>
      </w:r>
      <w:r w:rsidRPr="00505944">
        <w:rPr>
          <w:rStyle w:val="study-note-ref"/>
          <w:sz w:val="18"/>
          <w:szCs w:val="18"/>
          <w:bdr w:val="none" w:sz="0" w:space="0" w:color="auto" w:frame="1"/>
        </w:rPr>
        <w:t>husband</w:t>
      </w:r>
      <w:r w:rsidRPr="00505944">
        <w:rPr>
          <w:sz w:val="18"/>
          <w:szCs w:val="18"/>
        </w:rPr>
        <w:t>, the Lord of Hosts is his name; and thy Redeemer, the Holy One of Israel—the God of the whole earth shall he be called.</w:t>
      </w:r>
      <w:r>
        <w:rPr>
          <w:sz w:val="18"/>
          <w:szCs w:val="18"/>
        </w:rPr>
        <w:t xml:space="preserve"> </w:t>
      </w:r>
      <w:r w:rsidRPr="00505944">
        <w:rPr>
          <w:sz w:val="18"/>
          <w:szCs w:val="18"/>
        </w:rPr>
        <w:t>For the Lord hath called thee </w:t>
      </w:r>
      <w:r w:rsidRPr="00505944">
        <w:rPr>
          <w:rStyle w:val="study-note-ref"/>
          <w:sz w:val="18"/>
          <w:szCs w:val="18"/>
          <w:bdr w:val="none" w:sz="0" w:space="0" w:color="auto" w:frame="1"/>
        </w:rPr>
        <w:t>as</w:t>
      </w:r>
      <w:r w:rsidRPr="00505944">
        <w:rPr>
          <w:sz w:val="18"/>
          <w:szCs w:val="18"/>
        </w:rPr>
        <w:t> a woman forsaken and grieved in spirit, and a wife of</w:t>
      </w:r>
      <w:r>
        <w:rPr>
          <w:sz w:val="18"/>
          <w:szCs w:val="18"/>
        </w:rPr>
        <w:t xml:space="preserve"> youth, when thou wast refused… </w:t>
      </w:r>
      <w:r w:rsidRPr="00505944">
        <w:rPr>
          <w:sz w:val="18"/>
          <w:szCs w:val="18"/>
        </w:rPr>
        <w:t>For a small moment have I </w:t>
      </w:r>
      <w:r w:rsidRPr="00505944">
        <w:rPr>
          <w:rStyle w:val="study-note-ref"/>
          <w:sz w:val="18"/>
          <w:szCs w:val="18"/>
          <w:bdr w:val="none" w:sz="0" w:space="0" w:color="auto" w:frame="1"/>
        </w:rPr>
        <w:t>forsaken</w:t>
      </w:r>
      <w:r w:rsidRPr="00505944">
        <w:rPr>
          <w:sz w:val="18"/>
          <w:szCs w:val="18"/>
        </w:rPr>
        <w:t> thee, but with great mercies will I gather thee.</w:t>
      </w:r>
      <w:r>
        <w:rPr>
          <w:sz w:val="18"/>
          <w:szCs w:val="18"/>
        </w:rPr>
        <w:t xml:space="preserve"> </w:t>
      </w:r>
      <w:r w:rsidRPr="00505944">
        <w:rPr>
          <w:sz w:val="18"/>
          <w:szCs w:val="18"/>
        </w:rPr>
        <w:t>In a little wrath I hid my face from thee for a moment, but with everlasting </w:t>
      </w:r>
      <w:r w:rsidRPr="00505944">
        <w:rPr>
          <w:rStyle w:val="study-note-ref"/>
          <w:sz w:val="18"/>
          <w:szCs w:val="18"/>
          <w:bdr w:val="none" w:sz="0" w:space="0" w:color="auto" w:frame="1"/>
        </w:rPr>
        <w:t>kindness</w:t>
      </w:r>
      <w:r w:rsidRPr="00505944">
        <w:rPr>
          <w:sz w:val="18"/>
          <w:szCs w:val="18"/>
        </w:rPr>
        <w:t> will I have </w:t>
      </w:r>
      <w:r w:rsidRPr="00505944">
        <w:rPr>
          <w:rStyle w:val="study-note-ref"/>
          <w:sz w:val="18"/>
          <w:szCs w:val="18"/>
          <w:bdr w:val="none" w:sz="0" w:space="0" w:color="auto" w:frame="1"/>
        </w:rPr>
        <w:t>mercy</w:t>
      </w:r>
      <w:r w:rsidRPr="00505944">
        <w:rPr>
          <w:sz w:val="18"/>
          <w:szCs w:val="18"/>
        </w:rPr>
        <w:t> on thee, saith the Lord thy Redeemer.</w:t>
      </w:r>
      <w:r>
        <w:rPr>
          <w:sz w:val="18"/>
          <w:szCs w:val="18"/>
        </w:rPr>
        <w:t xml:space="preserve"> </w:t>
      </w:r>
      <w:r w:rsidRPr="00505944">
        <w:rPr>
          <w:sz w:val="18"/>
          <w:szCs w:val="18"/>
        </w:rPr>
        <w:t>For </w:t>
      </w:r>
      <w:r w:rsidRPr="00505944">
        <w:rPr>
          <w:rStyle w:val="study-note-ref"/>
          <w:sz w:val="18"/>
          <w:szCs w:val="18"/>
          <w:bdr w:val="none" w:sz="0" w:space="0" w:color="auto" w:frame="1"/>
        </w:rPr>
        <w:t>this</w:t>
      </w:r>
      <w:r w:rsidRPr="00505944">
        <w:rPr>
          <w:sz w:val="18"/>
          <w:szCs w:val="18"/>
        </w:rPr>
        <w:t>, the </w:t>
      </w:r>
      <w:r w:rsidRPr="00505944">
        <w:rPr>
          <w:rStyle w:val="study-note-ref"/>
          <w:sz w:val="18"/>
          <w:szCs w:val="18"/>
          <w:bdr w:val="none" w:sz="0" w:space="0" w:color="auto" w:frame="1"/>
        </w:rPr>
        <w:t>waters of Noah</w:t>
      </w:r>
      <w:r w:rsidRPr="00505944">
        <w:rPr>
          <w:sz w:val="18"/>
          <w:szCs w:val="18"/>
        </w:rPr>
        <w:t> unto me, for as I have sworn that the waters of Noah should no more go over the earth, so have I sworn that I would not be wroth with thee.</w:t>
      </w:r>
    </w:p>
    <w:p w:rsidR="00AD1031" w:rsidRDefault="00AD1031" w:rsidP="00AD1031">
      <w:pPr>
        <w:pStyle w:val="NoSpacing"/>
        <w:ind w:left="1440"/>
        <w:rPr>
          <w:sz w:val="18"/>
          <w:szCs w:val="18"/>
        </w:rPr>
      </w:pPr>
    </w:p>
    <w:p w:rsidR="00AD1031" w:rsidRPr="00505944" w:rsidRDefault="00AD1031" w:rsidP="00AD1031">
      <w:pPr>
        <w:pStyle w:val="NoSpacing"/>
        <w:ind w:left="1440"/>
        <w:rPr>
          <w:sz w:val="18"/>
          <w:szCs w:val="18"/>
        </w:rPr>
      </w:pPr>
      <w:r>
        <w:rPr>
          <w:sz w:val="18"/>
          <w:szCs w:val="18"/>
        </w:rPr>
        <w:t>“</w:t>
      </w:r>
      <w:r w:rsidRPr="00505944">
        <w:rPr>
          <w:sz w:val="18"/>
          <w:szCs w:val="18"/>
        </w:rPr>
        <w:t>For the </w:t>
      </w:r>
      <w:r w:rsidRPr="00505944">
        <w:rPr>
          <w:rStyle w:val="study-note-ref"/>
          <w:sz w:val="18"/>
          <w:szCs w:val="18"/>
          <w:bdr w:val="none" w:sz="0" w:space="0" w:color="auto" w:frame="1"/>
        </w:rPr>
        <w:t>mountains</w:t>
      </w:r>
      <w:r w:rsidRPr="00505944">
        <w:rPr>
          <w:sz w:val="18"/>
          <w:szCs w:val="18"/>
        </w:rPr>
        <w:t> shall depart and the hills be removed, but my </w:t>
      </w:r>
      <w:r w:rsidRPr="00505944">
        <w:rPr>
          <w:rStyle w:val="study-note-ref"/>
          <w:sz w:val="18"/>
          <w:szCs w:val="18"/>
          <w:bdr w:val="none" w:sz="0" w:space="0" w:color="auto" w:frame="1"/>
        </w:rPr>
        <w:t>kindness</w:t>
      </w:r>
      <w:r w:rsidRPr="00505944">
        <w:rPr>
          <w:sz w:val="18"/>
          <w:szCs w:val="18"/>
        </w:rPr>
        <w:t> shall not </w:t>
      </w:r>
      <w:r w:rsidRPr="00505944">
        <w:rPr>
          <w:rStyle w:val="study-note-ref"/>
          <w:sz w:val="18"/>
          <w:szCs w:val="18"/>
          <w:bdr w:val="none" w:sz="0" w:space="0" w:color="auto" w:frame="1"/>
        </w:rPr>
        <w:t>depart</w:t>
      </w:r>
      <w:r w:rsidRPr="00505944">
        <w:rPr>
          <w:sz w:val="18"/>
          <w:szCs w:val="18"/>
        </w:rPr>
        <w:t> from thee, neither shall the covenant of my peace be removed, saith the Lord that hath mercy on thee.</w:t>
      </w:r>
      <w:r>
        <w:rPr>
          <w:sz w:val="18"/>
          <w:szCs w:val="18"/>
        </w:rPr>
        <w:t xml:space="preserve"> </w:t>
      </w:r>
      <w:r w:rsidRPr="00505944">
        <w:rPr>
          <w:sz w:val="18"/>
          <w:szCs w:val="18"/>
        </w:rPr>
        <w:t>O thou afflicted, tossed with tempest, and not comforted! Behold, I will lay thy </w:t>
      </w:r>
      <w:r w:rsidRPr="00505944">
        <w:rPr>
          <w:rStyle w:val="study-note-ref"/>
          <w:sz w:val="18"/>
          <w:szCs w:val="18"/>
          <w:bdr w:val="none" w:sz="0" w:space="0" w:color="auto" w:frame="1"/>
        </w:rPr>
        <w:t>stones</w:t>
      </w:r>
      <w:r w:rsidRPr="00505944">
        <w:rPr>
          <w:sz w:val="18"/>
          <w:szCs w:val="18"/>
        </w:rPr>
        <w:t> with fair colors, and lay thy foundations with sapphires.</w:t>
      </w:r>
      <w:r>
        <w:rPr>
          <w:sz w:val="18"/>
          <w:szCs w:val="18"/>
        </w:rPr>
        <w:t xml:space="preserve"> </w:t>
      </w:r>
      <w:r w:rsidRPr="00505944">
        <w:rPr>
          <w:sz w:val="18"/>
          <w:szCs w:val="18"/>
        </w:rPr>
        <w:t>And I will make thy windows of agates, and thy gates of carbuncles, and all thy borders of pleasant stones.</w:t>
      </w:r>
      <w:r>
        <w:rPr>
          <w:sz w:val="18"/>
          <w:szCs w:val="18"/>
        </w:rPr>
        <w:t xml:space="preserve"> </w:t>
      </w:r>
      <w:r w:rsidRPr="00505944">
        <w:rPr>
          <w:sz w:val="18"/>
          <w:szCs w:val="18"/>
        </w:rPr>
        <w:t>And </w:t>
      </w:r>
      <w:r w:rsidRPr="00505944">
        <w:rPr>
          <w:rStyle w:val="study-note-ref"/>
          <w:sz w:val="18"/>
          <w:szCs w:val="18"/>
          <w:bdr w:val="none" w:sz="0" w:space="0" w:color="auto" w:frame="1"/>
        </w:rPr>
        <w:t>all</w:t>
      </w:r>
      <w:r w:rsidRPr="00505944">
        <w:rPr>
          <w:sz w:val="18"/>
          <w:szCs w:val="18"/>
        </w:rPr>
        <w:t> thy children shall be taught of the Lord; and great shall be the </w:t>
      </w:r>
      <w:r w:rsidRPr="00505944">
        <w:rPr>
          <w:rStyle w:val="study-note-ref"/>
          <w:sz w:val="18"/>
          <w:szCs w:val="18"/>
          <w:bdr w:val="none" w:sz="0" w:space="0" w:color="auto" w:frame="1"/>
        </w:rPr>
        <w:t>peace</w:t>
      </w:r>
      <w:r w:rsidRPr="00505944">
        <w:rPr>
          <w:sz w:val="18"/>
          <w:szCs w:val="18"/>
        </w:rPr>
        <w:t xml:space="preserve"> of </w:t>
      </w:r>
      <w:r w:rsidRPr="00505944">
        <w:rPr>
          <w:sz w:val="18"/>
          <w:szCs w:val="18"/>
        </w:rPr>
        <w:lastRenderedPageBreak/>
        <w:t>thy children.</w:t>
      </w:r>
      <w:r>
        <w:rPr>
          <w:sz w:val="18"/>
          <w:szCs w:val="18"/>
        </w:rPr>
        <w:t xml:space="preserve"> </w:t>
      </w:r>
      <w:r w:rsidRPr="00505944">
        <w:rPr>
          <w:sz w:val="18"/>
          <w:szCs w:val="18"/>
        </w:rPr>
        <w:t>In </w:t>
      </w:r>
      <w:r w:rsidRPr="00505944">
        <w:rPr>
          <w:rStyle w:val="study-note-ref"/>
          <w:sz w:val="18"/>
          <w:szCs w:val="18"/>
          <w:bdr w:val="none" w:sz="0" w:space="0" w:color="auto" w:frame="1"/>
        </w:rPr>
        <w:t>righteousness</w:t>
      </w:r>
      <w:r w:rsidRPr="00505944">
        <w:rPr>
          <w:sz w:val="18"/>
          <w:szCs w:val="18"/>
        </w:rPr>
        <w:t> shalt thou be established; thou shalt be far from oppression for thou shalt not fear, and from terror for it shall not come near thee.</w:t>
      </w:r>
    </w:p>
    <w:p w:rsidR="00AD1031" w:rsidRDefault="00AD1031" w:rsidP="00AD1031">
      <w:pPr>
        <w:pStyle w:val="NoSpacing"/>
        <w:ind w:left="1440"/>
        <w:rPr>
          <w:sz w:val="18"/>
          <w:szCs w:val="18"/>
        </w:rPr>
      </w:pPr>
    </w:p>
    <w:p w:rsidR="00AD1031" w:rsidRPr="00505944" w:rsidRDefault="00AD1031" w:rsidP="00AD1031">
      <w:pPr>
        <w:pStyle w:val="NoSpacing"/>
        <w:ind w:left="1440"/>
        <w:rPr>
          <w:sz w:val="18"/>
          <w:szCs w:val="18"/>
        </w:rPr>
      </w:pPr>
      <w:r>
        <w:rPr>
          <w:sz w:val="18"/>
          <w:szCs w:val="18"/>
        </w:rPr>
        <w:t>“</w:t>
      </w:r>
      <w:r w:rsidRPr="00505944">
        <w:rPr>
          <w:sz w:val="18"/>
          <w:szCs w:val="18"/>
        </w:rPr>
        <w:t>Behold, they shall surely gather together </w:t>
      </w:r>
      <w:r w:rsidRPr="00505944">
        <w:rPr>
          <w:rStyle w:val="study-note-ref"/>
          <w:sz w:val="18"/>
          <w:szCs w:val="18"/>
          <w:bdr w:val="none" w:sz="0" w:space="0" w:color="auto" w:frame="1"/>
        </w:rPr>
        <w:t>against</w:t>
      </w:r>
      <w:r w:rsidRPr="00505944">
        <w:rPr>
          <w:sz w:val="18"/>
          <w:szCs w:val="18"/>
        </w:rPr>
        <w:t> thee, not by me; whosoever shall gather together against thee shall fall for thy sake.</w:t>
      </w:r>
      <w:r>
        <w:rPr>
          <w:sz w:val="18"/>
          <w:szCs w:val="18"/>
        </w:rPr>
        <w:t xml:space="preserve"> </w:t>
      </w:r>
      <w:r w:rsidRPr="00505944">
        <w:rPr>
          <w:sz w:val="18"/>
          <w:szCs w:val="18"/>
        </w:rPr>
        <w:t>Behold, I have created the smith that bloweth the coals in the fire, and that bringeth forth an instrument for his work; and I have created the waster to destroy.</w:t>
      </w:r>
      <w:r>
        <w:rPr>
          <w:sz w:val="18"/>
          <w:szCs w:val="18"/>
        </w:rPr>
        <w:t xml:space="preserve"> </w:t>
      </w:r>
      <w:r w:rsidRPr="00505944">
        <w:rPr>
          <w:sz w:val="18"/>
          <w:szCs w:val="18"/>
        </w:rPr>
        <w:t>No weapon that is formed against thee shall prosper; and every tongue that shall revile against thee in judgment thou shalt condemn. This is the heritage of the </w:t>
      </w:r>
      <w:r w:rsidRPr="00505944">
        <w:rPr>
          <w:rStyle w:val="study-note-ref"/>
          <w:sz w:val="18"/>
          <w:szCs w:val="18"/>
          <w:bdr w:val="none" w:sz="0" w:space="0" w:color="auto" w:frame="1"/>
        </w:rPr>
        <w:t>servants</w:t>
      </w:r>
      <w:r w:rsidRPr="00505944">
        <w:rPr>
          <w:sz w:val="18"/>
          <w:szCs w:val="18"/>
        </w:rPr>
        <w:t> of the Lord, and their righteousness is of me, saith the Lord.</w:t>
      </w:r>
      <w:r>
        <w:rPr>
          <w:sz w:val="18"/>
          <w:szCs w:val="18"/>
        </w:rPr>
        <w:t>”</w:t>
      </w:r>
    </w:p>
    <w:p w:rsidR="00AD1031" w:rsidRPr="00972E35" w:rsidRDefault="00AD1031" w:rsidP="00AD1031">
      <w:pPr>
        <w:pStyle w:val="NoSpacing"/>
        <w:rPr>
          <w:b/>
          <w:sz w:val="18"/>
          <w:szCs w:val="18"/>
          <w:u w:val="single"/>
        </w:rPr>
      </w:pPr>
    </w:p>
    <w:p w:rsidR="00AD1031" w:rsidRPr="00972E35" w:rsidRDefault="00AD1031" w:rsidP="00AD1031">
      <w:pPr>
        <w:pStyle w:val="NoSpacing"/>
        <w:rPr>
          <w:b/>
          <w:sz w:val="18"/>
          <w:szCs w:val="18"/>
          <w:u w:val="single"/>
        </w:rPr>
      </w:pPr>
      <w:r w:rsidRPr="00972E35">
        <w:rPr>
          <w:b/>
          <w:sz w:val="18"/>
          <w:szCs w:val="18"/>
          <w:u w:val="single"/>
        </w:rPr>
        <w:t>God promises to remember the covenant He made with Israel (3 Ne 29:3)</w:t>
      </w:r>
    </w:p>
    <w:p w:rsidR="00AD1031" w:rsidRPr="00505944" w:rsidRDefault="00AD1031" w:rsidP="00AD1031">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505944">
        <w:rPr>
          <w:sz w:val="18"/>
          <w:szCs w:val="18"/>
          <w:shd w:val="clear" w:color="auto" w:fill="FFFFFF"/>
        </w:rPr>
        <w:t xml:space="preserve">And ye need not imagine in your hearts that the words which have been spoken are vain, for behold, the </w:t>
      </w:r>
      <w:r>
        <w:rPr>
          <w:sz w:val="18"/>
          <w:szCs w:val="18"/>
          <w:shd w:val="clear" w:color="auto" w:fill="FFFFFF"/>
        </w:rPr>
        <w:tab/>
      </w:r>
      <w:r>
        <w:rPr>
          <w:sz w:val="18"/>
          <w:szCs w:val="18"/>
          <w:shd w:val="clear" w:color="auto" w:fill="FFFFFF"/>
        </w:rPr>
        <w:tab/>
      </w:r>
      <w:r>
        <w:rPr>
          <w:sz w:val="18"/>
          <w:szCs w:val="18"/>
          <w:shd w:val="clear" w:color="auto" w:fill="FFFFFF"/>
        </w:rPr>
        <w:tab/>
      </w:r>
      <w:r w:rsidRPr="00505944">
        <w:rPr>
          <w:sz w:val="18"/>
          <w:szCs w:val="18"/>
          <w:shd w:val="clear" w:color="auto" w:fill="FFFFFF"/>
        </w:rPr>
        <w:t>Lord will remember his covenant which he hath made unto his people of the house of Israel.</w:t>
      </w:r>
      <w:r>
        <w:rPr>
          <w:sz w:val="18"/>
          <w:szCs w:val="18"/>
          <w:shd w:val="clear" w:color="auto" w:fill="FFFFFF"/>
        </w:rPr>
        <w:t>”</w:t>
      </w:r>
    </w:p>
    <w:p w:rsidR="00AD1031" w:rsidRPr="00972E35" w:rsidRDefault="00AD1031" w:rsidP="00AD1031">
      <w:pPr>
        <w:pStyle w:val="NoSpacing"/>
        <w:rPr>
          <w:b/>
          <w:sz w:val="18"/>
          <w:szCs w:val="18"/>
          <w:u w:val="single"/>
        </w:rPr>
      </w:pPr>
    </w:p>
    <w:p w:rsidR="00AD1031" w:rsidRPr="00972E35" w:rsidRDefault="00AD1031" w:rsidP="00AD1031">
      <w:pPr>
        <w:pStyle w:val="NoSpacing"/>
        <w:rPr>
          <w:b/>
          <w:sz w:val="18"/>
          <w:szCs w:val="18"/>
          <w:u w:val="single"/>
        </w:rPr>
      </w:pPr>
      <w:r w:rsidRPr="00972E35">
        <w:rPr>
          <w:b/>
          <w:sz w:val="18"/>
          <w:szCs w:val="18"/>
          <w:u w:val="single"/>
        </w:rPr>
        <w:t>In the latter-days God will gather His elect from among the 4 quarters of the earth</w:t>
      </w:r>
      <w:r>
        <w:rPr>
          <w:b/>
          <w:sz w:val="18"/>
          <w:szCs w:val="18"/>
          <w:u w:val="single"/>
        </w:rPr>
        <w:t>, in his own due time</w:t>
      </w:r>
      <w:r w:rsidRPr="00972E35">
        <w:rPr>
          <w:b/>
          <w:sz w:val="18"/>
          <w:szCs w:val="18"/>
          <w:u w:val="single"/>
        </w:rPr>
        <w:t xml:space="preserve"> (D&amp;C 33:5-6</w:t>
      </w:r>
      <w:r>
        <w:rPr>
          <w:b/>
          <w:sz w:val="18"/>
          <w:szCs w:val="18"/>
          <w:u w:val="single"/>
        </w:rPr>
        <w:t>, 25</w:t>
      </w:r>
      <w:r w:rsidRPr="00972E35">
        <w:rPr>
          <w:b/>
          <w:sz w:val="18"/>
          <w:szCs w:val="18"/>
          <w:u w:val="single"/>
        </w:rPr>
        <w:t>)</w:t>
      </w:r>
    </w:p>
    <w:p w:rsidR="00AD1031" w:rsidRDefault="00AD1031" w:rsidP="00AD1031">
      <w:pPr>
        <w:pStyle w:val="NoSpacing"/>
        <w:rPr>
          <w:sz w:val="18"/>
          <w:szCs w:val="18"/>
        </w:rPr>
      </w:pPr>
      <w:r>
        <w:rPr>
          <w:sz w:val="18"/>
          <w:szCs w:val="18"/>
        </w:rPr>
        <w:tab/>
      </w:r>
      <w:r w:rsidRPr="00505944">
        <w:rPr>
          <w:sz w:val="18"/>
          <w:szCs w:val="18"/>
        </w:rPr>
        <w:t xml:space="preserve">And verily, verily, I say unto you, </w:t>
      </w:r>
    </w:p>
    <w:p w:rsidR="00AD1031" w:rsidRDefault="00AD1031" w:rsidP="00AD1031">
      <w:pPr>
        <w:pStyle w:val="NoSpacing"/>
        <w:rPr>
          <w:sz w:val="18"/>
          <w:szCs w:val="18"/>
        </w:rPr>
      </w:pPr>
    </w:p>
    <w:p w:rsidR="00AD1031" w:rsidRPr="00D21A59" w:rsidRDefault="00AD1031" w:rsidP="00AD1031">
      <w:pPr>
        <w:pStyle w:val="NoSpacing"/>
        <w:rPr>
          <w:sz w:val="18"/>
          <w:szCs w:val="18"/>
        </w:rPr>
      </w:pPr>
      <w:r>
        <w:rPr>
          <w:sz w:val="18"/>
          <w:szCs w:val="18"/>
        </w:rPr>
        <w:tab/>
      </w:r>
      <w:r>
        <w:rPr>
          <w:sz w:val="18"/>
          <w:szCs w:val="18"/>
        </w:rPr>
        <w:tab/>
        <w:t>“</w:t>
      </w:r>
      <w:r w:rsidRPr="00505944">
        <w:rPr>
          <w:sz w:val="18"/>
          <w:szCs w:val="18"/>
        </w:rPr>
        <w:t>that this </w:t>
      </w:r>
      <w:r w:rsidRPr="00505944">
        <w:rPr>
          <w:rStyle w:val="study-note-ref"/>
          <w:sz w:val="18"/>
          <w:szCs w:val="18"/>
          <w:bdr w:val="none" w:sz="0" w:space="0" w:color="auto" w:frame="1"/>
        </w:rPr>
        <w:t>church</w:t>
      </w:r>
      <w:r w:rsidRPr="00505944">
        <w:rPr>
          <w:sz w:val="18"/>
          <w:szCs w:val="18"/>
        </w:rPr>
        <w:t> have I </w:t>
      </w:r>
      <w:r w:rsidRPr="00505944">
        <w:rPr>
          <w:rStyle w:val="study-note-ref"/>
          <w:sz w:val="18"/>
          <w:szCs w:val="18"/>
          <w:bdr w:val="none" w:sz="0" w:space="0" w:color="auto" w:frame="1"/>
        </w:rPr>
        <w:t>established</w:t>
      </w:r>
      <w:r w:rsidRPr="00505944">
        <w:rPr>
          <w:sz w:val="18"/>
          <w:szCs w:val="18"/>
        </w:rPr>
        <w:t> and called forth out of the </w:t>
      </w:r>
      <w:r w:rsidRPr="00505944">
        <w:rPr>
          <w:rStyle w:val="study-note-ref"/>
          <w:sz w:val="18"/>
          <w:szCs w:val="18"/>
          <w:bdr w:val="none" w:sz="0" w:space="0" w:color="auto" w:frame="1"/>
        </w:rPr>
        <w:t>wilderness</w:t>
      </w:r>
      <w:r w:rsidRPr="00505944">
        <w:rPr>
          <w:sz w:val="18"/>
          <w:szCs w:val="18"/>
        </w:rPr>
        <w:t>. And even so will I </w:t>
      </w:r>
      <w:r w:rsidRPr="00505944">
        <w:rPr>
          <w:rStyle w:val="study-note-ref"/>
          <w:sz w:val="18"/>
          <w:szCs w:val="18"/>
          <w:bdr w:val="none" w:sz="0" w:space="0" w:color="auto" w:frame="1"/>
        </w:rPr>
        <w:t>gather</w:t>
      </w:r>
      <w:r w:rsidRPr="00505944">
        <w:rPr>
          <w:sz w:val="18"/>
          <w:szCs w:val="18"/>
        </w:rPr>
        <w:t xml:space="preserve"> mine </w:t>
      </w:r>
      <w:r>
        <w:rPr>
          <w:sz w:val="18"/>
          <w:szCs w:val="18"/>
        </w:rPr>
        <w:tab/>
      </w:r>
      <w:r>
        <w:rPr>
          <w:sz w:val="18"/>
          <w:szCs w:val="18"/>
        </w:rPr>
        <w:tab/>
      </w:r>
      <w:r>
        <w:rPr>
          <w:sz w:val="18"/>
          <w:szCs w:val="18"/>
        </w:rPr>
        <w:tab/>
      </w:r>
      <w:r w:rsidRPr="00505944">
        <w:rPr>
          <w:sz w:val="18"/>
          <w:szCs w:val="18"/>
        </w:rPr>
        <w:t>elect from the </w:t>
      </w:r>
      <w:r w:rsidRPr="00505944">
        <w:rPr>
          <w:rStyle w:val="study-note-ref"/>
          <w:sz w:val="18"/>
          <w:szCs w:val="18"/>
          <w:bdr w:val="none" w:sz="0" w:space="0" w:color="auto" w:frame="1"/>
        </w:rPr>
        <w:t>four</w:t>
      </w:r>
      <w:r w:rsidRPr="00505944">
        <w:rPr>
          <w:sz w:val="18"/>
          <w:szCs w:val="18"/>
        </w:rPr>
        <w:t> quarters of the earth, even as many as will believe in me, and hearken unto my voice</w:t>
      </w:r>
      <w:r>
        <w:rPr>
          <w:sz w:val="18"/>
          <w:szCs w:val="18"/>
        </w:rPr>
        <w:t xml:space="preserve">… </w:t>
      </w:r>
      <w:r>
        <w:rPr>
          <w:sz w:val="18"/>
          <w:szCs w:val="18"/>
        </w:rPr>
        <w:tab/>
      </w:r>
      <w:r>
        <w:rPr>
          <w:sz w:val="18"/>
          <w:szCs w:val="18"/>
        </w:rPr>
        <w:tab/>
      </w:r>
      <w:r>
        <w:rPr>
          <w:sz w:val="18"/>
          <w:szCs w:val="18"/>
        </w:rPr>
        <w:tab/>
      </w:r>
      <w:r w:rsidRPr="00505944">
        <w:rPr>
          <w:sz w:val="18"/>
          <w:szCs w:val="18"/>
          <w:shd w:val="clear" w:color="auto" w:fill="FFFFFF"/>
        </w:rPr>
        <w:t>And </w:t>
      </w:r>
      <w:r w:rsidRPr="00505944">
        <w:rPr>
          <w:rStyle w:val="study-note-ref"/>
          <w:sz w:val="18"/>
          <w:szCs w:val="18"/>
          <w:bdr w:val="none" w:sz="0" w:space="0" w:color="auto" w:frame="1"/>
          <w:shd w:val="clear" w:color="auto" w:fill="FFFFFF"/>
        </w:rPr>
        <w:t>Israel</w:t>
      </w:r>
      <w:r w:rsidRPr="00505944">
        <w:rPr>
          <w:sz w:val="18"/>
          <w:szCs w:val="18"/>
          <w:shd w:val="clear" w:color="auto" w:fill="FFFFFF"/>
        </w:rPr>
        <w:t> shall be </w:t>
      </w:r>
      <w:r w:rsidRPr="00505944">
        <w:rPr>
          <w:rStyle w:val="study-note-ref"/>
          <w:sz w:val="18"/>
          <w:szCs w:val="18"/>
          <w:bdr w:val="none" w:sz="0" w:space="0" w:color="auto" w:frame="1"/>
          <w:shd w:val="clear" w:color="auto" w:fill="FFFFFF"/>
        </w:rPr>
        <w:t>saved</w:t>
      </w:r>
      <w:r w:rsidRPr="00505944">
        <w:rPr>
          <w:sz w:val="18"/>
          <w:szCs w:val="18"/>
          <w:shd w:val="clear" w:color="auto" w:fill="FFFFFF"/>
        </w:rPr>
        <w:t> in mine own due time; and by the </w:t>
      </w:r>
      <w:r w:rsidRPr="00505944">
        <w:rPr>
          <w:rStyle w:val="study-note-ref"/>
          <w:sz w:val="18"/>
          <w:szCs w:val="18"/>
          <w:bdr w:val="none" w:sz="0" w:space="0" w:color="auto" w:frame="1"/>
          <w:shd w:val="clear" w:color="auto" w:fill="FFFFFF"/>
        </w:rPr>
        <w:t>keys</w:t>
      </w:r>
      <w:r w:rsidRPr="00505944">
        <w:rPr>
          <w:sz w:val="18"/>
          <w:szCs w:val="18"/>
          <w:shd w:val="clear" w:color="auto" w:fill="FFFFFF"/>
        </w:rPr>
        <w:t xml:space="preserve"> which I have given shall they be led, and no </w:t>
      </w:r>
      <w:r>
        <w:rPr>
          <w:sz w:val="18"/>
          <w:szCs w:val="18"/>
          <w:shd w:val="clear" w:color="auto" w:fill="FFFFFF"/>
        </w:rPr>
        <w:tab/>
      </w:r>
      <w:r>
        <w:rPr>
          <w:sz w:val="18"/>
          <w:szCs w:val="18"/>
          <w:shd w:val="clear" w:color="auto" w:fill="FFFFFF"/>
        </w:rPr>
        <w:tab/>
      </w:r>
      <w:r>
        <w:rPr>
          <w:sz w:val="18"/>
          <w:szCs w:val="18"/>
          <w:shd w:val="clear" w:color="auto" w:fill="FFFFFF"/>
        </w:rPr>
        <w:tab/>
      </w:r>
      <w:r w:rsidRPr="00505944">
        <w:rPr>
          <w:sz w:val="18"/>
          <w:szCs w:val="18"/>
          <w:shd w:val="clear" w:color="auto" w:fill="FFFFFF"/>
        </w:rPr>
        <w:t>more be confounded at all.</w:t>
      </w:r>
      <w:r>
        <w:rPr>
          <w:sz w:val="18"/>
          <w:szCs w:val="18"/>
          <w:shd w:val="clear" w:color="auto" w:fill="FFFFFF"/>
        </w:rPr>
        <w:t>”</w:t>
      </w:r>
    </w:p>
    <w:p w:rsidR="00AD1031" w:rsidRDefault="00AD1031" w:rsidP="00AD1031">
      <w:pPr>
        <w:pStyle w:val="NoSpacing"/>
        <w:rPr>
          <w:sz w:val="18"/>
          <w:szCs w:val="18"/>
        </w:rPr>
      </w:pPr>
    </w:p>
    <w:p w:rsidR="00AD1031" w:rsidRPr="00972E35" w:rsidRDefault="00AD1031" w:rsidP="00AD1031">
      <w:pPr>
        <w:pStyle w:val="NoSpacing"/>
        <w:rPr>
          <w:b/>
          <w:sz w:val="18"/>
          <w:szCs w:val="18"/>
          <w:u w:val="single"/>
        </w:rPr>
      </w:pPr>
      <w:r w:rsidRPr="00972E35">
        <w:rPr>
          <w:b/>
          <w:sz w:val="18"/>
          <w:szCs w:val="18"/>
          <w:u w:val="single"/>
        </w:rPr>
        <w:t>The preaching of Gospel of Jesus Christ is the covenant God promises to recover the scattered people of Israel in the latter-days (D&amp;C 39:11)</w:t>
      </w:r>
    </w:p>
    <w:p w:rsidR="00AD1031" w:rsidRDefault="00AD1031" w:rsidP="00AD1031">
      <w:pPr>
        <w:pStyle w:val="NoSpacing"/>
        <w:rPr>
          <w:sz w:val="18"/>
          <w:szCs w:val="18"/>
          <w:shd w:val="clear" w:color="auto" w:fill="FFFFFF"/>
        </w:rPr>
      </w:pPr>
      <w:r>
        <w:rPr>
          <w:sz w:val="18"/>
          <w:szCs w:val="18"/>
          <w:shd w:val="clear" w:color="auto" w:fill="FFFFFF"/>
        </w:rPr>
        <w:tab/>
        <w:t>[And the Lord spake, saying]</w:t>
      </w:r>
    </w:p>
    <w:p w:rsidR="00AD1031" w:rsidRDefault="00AD1031" w:rsidP="00AD1031">
      <w:pPr>
        <w:pStyle w:val="NoSpacing"/>
        <w:rPr>
          <w:sz w:val="18"/>
          <w:szCs w:val="18"/>
          <w:shd w:val="clear" w:color="auto" w:fill="FFFFFF"/>
        </w:rPr>
      </w:pPr>
    </w:p>
    <w:p w:rsidR="00AD1031" w:rsidRPr="00505944" w:rsidRDefault="00AD1031" w:rsidP="00AD1031">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505944">
        <w:rPr>
          <w:sz w:val="18"/>
          <w:szCs w:val="18"/>
          <w:shd w:val="clear" w:color="auto" w:fill="FFFFFF"/>
        </w:rPr>
        <w:t>And if thou do this, I have prepared thee for a greater work. Thou shalt preach the </w:t>
      </w:r>
      <w:r w:rsidRPr="00505944">
        <w:rPr>
          <w:rStyle w:val="study-note-ref"/>
          <w:sz w:val="18"/>
          <w:szCs w:val="18"/>
          <w:bdr w:val="none" w:sz="0" w:space="0" w:color="auto" w:frame="1"/>
          <w:shd w:val="clear" w:color="auto" w:fill="FFFFFF"/>
        </w:rPr>
        <w:t>fulness</w:t>
      </w:r>
      <w:r w:rsidRPr="00505944">
        <w:rPr>
          <w:sz w:val="18"/>
          <w:szCs w:val="18"/>
          <w:shd w:val="clear" w:color="auto" w:fill="FFFFFF"/>
        </w:rPr>
        <w:t xml:space="preserve"> of my gospel, </w:t>
      </w:r>
      <w:r>
        <w:rPr>
          <w:sz w:val="18"/>
          <w:szCs w:val="18"/>
          <w:shd w:val="clear" w:color="auto" w:fill="FFFFFF"/>
        </w:rPr>
        <w:tab/>
      </w:r>
      <w:r>
        <w:rPr>
          <w:sz w:val="18"/>
          <w:szCs w:val="18"/>
          <w:shd w:val="clear" w:color="auto" w:fill="FFFFFF"/>
        </w:rPr>
        <w:tab/>
      </w:r>
      <w:r>
        <w:rPr>
          <w:sz w:val="18"/>
          <w:szCs w:val="18"/>
          <w:shd w:val="clear" w:color="auto" w:fill="FFFFFF"/>
        </w:rPr>
        <w:tab/>
      </w:r>
      <w:r w:rsidRPr="00505944">
        <w:rPr>
          <w:sz w:val="18"/>
          <w:szCs w:val="18"/>
          <w:shd w:val="clear" w:color="auto" w:fill="FFFFFF"/>
        </w:rPr>
        <w:t>which I have sent forth in these last days, the </w:t>
      </w:r>
      <w:r w:rsidRPr="00505944">
        <w:rPr>
          <w:rStyle w:val="study-note-ref"/>
          <w:sz w:val="18"/>
          <w:szCs w:val="18"/>
          <w:bdr w:val="none" w:sz="0" w:space="0" w:color="auto" w:frame="1"/>
          <w:shd w:val="clear" w:color="auto" w:fill="FFFFFF"/>
        </w:rPr>
        <w:t>covenant</w:t>
      </w:r>
      <w:r w:rsidRPr="00505944">
        <w:rPr>
          <w:sz w:val="18"/>
          <w:szCs w:val="18"/>
          <w:shd w:val="clear" w:color="auto" w:fill="FFFFFF"/>
        </w:rPr>
        <w:t> which I have sent forth to </w:t>
      </w:r>
      <w:r w:rsidRPr="00505944">
        <w:rPr>
          <w:rStyle w:val="study-note-ref"/>
          <w:sz w:val="18"/>
          <w:szCs w:val="18"/>
          <w:bdr w:val="none" w:sz="0" w:space="0" w:color="auto" w:frame="1"/>
          <w:shd w:val="clear" w:color="auto" w:fill="FFFFFF"/>
        </w:rPr>
        <w:t>recover</w:t>
      </w:r>
      <w:r w:rsidRPr="00505944">
        <w:rPr>
          <w:sz w:val="18"/>
          <w:szCs w:val="18"/>
          <w:shd w:val="clear" w:color="auto" w:fill="FFFFFF"/>
        </w:rPr>
        <w:t xml:space="preserve"> my people, which </w:t>
      </w:r>
      <w:r>
        <w:rPr>
          <w:sz w:val="18"/>
          <w:szCs w:val="18"/>
          <w:shd w:val="clear" w:color="auto" w:fill="FFFFFF"/>
        </w:rPr>
        <w:tab/>
      </w:r>
      <w:r>
        <w:rPr>
          <w:sz w:val="18"/>
          <w:szCs w:val="18"/>
          <w:shd w:val="clear" w:color="auto" w:fill="FFFFFF"/>
        </w:rPr>
        <w:tab/>
      </w:r>
      <w:r>
        <w:rPr>
          <w:sz w:val="18"/>
          <w:szCs w:val="18"/>
          <w:shd w:val="clear" w:color="auto" w:fill="FFFFFF"/>
        </w:rPr>
        <w:tab/>
      </w:r>
      <w:r w:rsidRPr="00505944">
        <w:rPr>
          <w:sz w:val="18"/>
          <w:szCs w:val="18"/>
          <w:shd w:val="clear" w:color="auto" w:fill="FFFFFF"/>
        </w:rPr>
        <w:t>are of the house of Israel.</w:t>
      </w:r>
      <w:r>
        <w:rPr>
          <w:sz w:val="18"/>
          <w:szCs w:val="18"/>
          <w:shd w:val="clear" w:color="auto" w:fill="FFFFFF"/>
        </w:rPr>
        <w:t>”</w:t>
      </w:r>
    </w:p>
    <w:p w:rsidR="00AD1031" w:rsidRDefault="00AD1031" w:rsidP="00AD1031">
      <w:pPr>
        <w:pStyle w:val="NoSpacing"/>
        <w:rPr>
          <w:sz w:val="18"/>
          <w:szCs w:val="18"/>
        </w:rPr>
      </w:pPr>
    </w:p>
    <w:p w:rsidR="00AD1031" w:rsidRPr="00972E35" w:rsidRDefault="00AD1031" w:rsidP="00AD1031">
      <w:pPr>
        <w:pStyle w:val="NoSpacing"/>
        <w:rPr>
          <w:b/>
          <w:sz w:val="18"/>
          <w:szCs w:val="18"/>
          <w:u w:val="single"/>
        </w:rPr>
      </w:pPr>
      <w:r w:rsidRPr="00972E35">
        <w:rPr>
          <w:b/>
          <w:sz w:val="18"/>
          <w:szCs w:val="18"/>
          <w:u w:val="single"/>
        </w:rPr>
        <w:t>The gospel is to be taken to all nations of the world (D&amp;C 39:15)</w:t>
      </w:r>
    </w:p>
    <w:p w:rsidR="00AD1031" w:rsidRPr="004F4BF6" w:rsidRDefault="00AD1031" w:rsidP="00AD1031">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4F4BF6">
        <w:rPr>
          <w:sz w:val="18"/>
          <w:szCs w:val="18"/>
          <w:shd w:val="clear" w:color="auto" w:fill="FFFFFF"/>
        </w:rPr>
        <w:t>And inasmuch as my people shall assemble themselves at the Ohio, I have kept in store a </w:t>
      </w:r>
      <w:r w:rsidRPr="004F4BF6">
        <w:rPr>
          <w:rStyle w:val="study-note-ref"/>
          <w:sz w:val="18"/>
          <w:szCs w:val="18"/>
          <w:bdr w:val="none" w:sz="0" w:space="0" w:color="auto" w:frame="1"/>
          <w:shd w:val="clear" w:color="auto" w:fill="FFFFFF"/>
        </w:rPr>
        <w:t>blessing</w:t>
      </w:r>
      <w:r w:rsidRPr="004F4BF6">
        <w:rPr>
          <w:sz w:val="18"/>
          <w:szCs w:val="18"/>
          <w:shd w:val="clear" w:color="auto" w:fill="FFFFFF"/>
        </w:rPr>
        <w:t xml:space="preserve"> such as </w:t>
      </w:r>
      <w:r>
        <w:rPr>
          <w:sz w:val="18"/>
          <w:szCs w:val="18"/>
          <w:shd w:val="clear" w:color="auto" w:fill="FFFFFF"/>
        </w:rPr>
        <w:tab/>
      </w:r>
      <w:r>
        <w:rPr>
          <w:sz w:val="18"/>
          <w:szCs w:val="18"/>
          <w:shd w:val="clear" w:color="auto" w:fill="FFFFFF"/>
        </w:rPr>
        <w:tab/>
      </w:r>
      <w:r>
        <w:rPr>
          <w:sz w:val="18"/>
          <w:szCs w:val="18"/>
          <w:shd w:val="clear" w:color="auto" w:fill="FFFFFF"/>
        </w:rPr>
        <w:tab/>
      </w:r>
      <w:r w:rsidRPr="004F4BF6">
        <w:rPr>
          <w:sz w:val="18"/>
          <w:szCs w:val="18"/>
          <w:shd w:val="clear" w:color="auto" w:fill="FFFFFF"/>
        </w:rPr>
        <w:t xml:space="preserve">is not known among the children of men, and it shall be poured forth upon their heads. And from thence </w:t>
      </w:r>
      <w:r>
        <w:rPr>
          <w:sz w:val="18"/>
          <w:szCs w:val="18"/>
          <w:shd w:val="clear" w:color="auto" w:fill="FFFFFF"/>
        </w:rPr>
        <w:tab/>
      </w:r>
      <w:r>
        <w:rPr>
          <w:sz w:val="18"/>
          <w:szCs w:val="18"/>
          <w:shd w:val="clear" w:color="auto" w:fill="FFFFFF"/>
        </w:rPr>
        <w:tab/>
      </w:r>
      <w:r>
        <w:rPr>
          <w:sz w:val="18"/>
          <w:szCs w:val="18"/>
          <w:shd w:val="clear" w:color="auto" w:fill="FFFFFF"/>
        </w:rPr>
        <w:tab/>
      </w:r>
      <w:r w:rsidRPr="004F4BF6">
        <w:rPr>
          <w:sz w:val="18"/>
          <w:szCs w:val="18"/>
          <w:shd w:val="clear" w:color="auto" w:fill="FFFFFF"/>
        </w:rPr>
        <w:t>men shall go forth into </w:t>
      </w:r>
      <w:r w:rsidRPr="004F4BF6">
        <w:rPr>
          <w:rStyle w:val="study-note-ref"/>
          <w:sz w:val="18"/>
          <w:szCs w:val="18"/>
          <w:bdr w:val="none" w:sz="0" w:space="0" w:color="auto" w:frame="1"/>
          <w:shd w:val="clear" w:color="auto" w:fill="FFFFFF"/>
        </w:rPr>
        <w:t>all</w:t>
      </w:r>
      <w:r w:rsidRPr="004F4BF6">
        <w:rPr>
          <w:sz w:val="18"/>
          <w:szCs w:val="18"/>
          <w:shd w:val="clear" w:color="auto" w:fill="FFFFFF"/>
        </w:rPr>
        <w:t> </w:t>
      </w:r>
      <w:r w:rsidRPr="004F4BF6">
        <w:rPr>
          <w:rStyle w:val="study-note-ref"/>
          <w:sz w:val="18"/>
          <w:szCs w:val="18"/>
          <w:bdr w:val="none" w:sz="0" w:space="0" w:color="auto" w:frame="1"/>
          <w:shd w:val="clear" w:color="auto" w:fill="FFFFFF"/>
        </w:rPr>
        <w:t>nations</w:t>
      </w:r>
      <w:r w:rsidRPr="004F4BF6">
        <w:rPr>
          <w:sz w:val="18"/>
          <w:szCs w:val="18"/>
          <w:shd w:val="clear" w:color="auto" w:fill="FFFFFF"/>
        </w:rPr>
        <w:t>.</w:t>
      </w:r>
      <w:r>
        <w:rPr>
          <w:sz w:val="18"/>
          <w:szCs w:val="18"/>
          <w:shd w:val="clear" w:color="auto" w:fill="FFFFFF"/>
        </w:rPr>
        <w:t>”</w:t>
      </w:r>
    </w:p>
    <w:p w:rsidR="00AD1031" w:rsidRPr="00972E35" w:rsidRDefault="00AD1031" w:rsidP="00AD1031">
      <w:pPr>
        <w:pStyle w:val="NoSpacing"/>
        <w:rPr>
          <w:b/>
          <w:sz w:val="18"/>
          <w:szCs w:val="18"/>
          <w:u w:val="single"/>
        </w:rPr>
      </w:pPr>
    </w:p>
    <w:p w:rsidR="00AD1031" w:rsidRPr="00972E35" w:rsidRDefault="00AD1031" w:rsidP="00AD1031">
      <w:pPr>
        <w:pStyle w:val="NoSpacing"/>
        <w:rPr>
          <w:b/>
          <w:sz w:val="18"/>
          <w:szCs w:val="18"/>
          <w:u w:val="single"/>
        </w:rPr>
      </w:pPr>
      <w:r w:rsidRPr="00972E35">
        <w:rPr>
          <w:b/>
          <w:sz w:val="18"/>
          <w:szCs w:val="18"/>
          <w:u w:val="single"/>
        </w:rPr>
        <w:t>In the latter-days, the gospel is to go forth to the world one last time before its destruction prior to the Second Coming</w:t>
      </w:r>
    </w:p>
    <w:p w:rsidR="00AD1031" w:rsidRPr="00972E35" w:rsidRDefault="00AD1031" w:rsidP="00AD1031">
      <w:pPr>
        <w:pStyle w:val="NoSpacing"/>
        <w:rPr>
          <w:b/>
          <w:sz w:val="18"/>
          <w:szCs w:val="18"/>
          <w:u w:val="single"/>
        </w:rPr>
      </w:pPr>
      <w:r w:rsidRPr="00972E35">
        <w:rPr>
          <w:b/>
          <w:sz w:val="18"/>
          <w:szCs w:val="18"/>
          <w:u w:val="single"/>
        </w:rPr>
        <w:t>(D&amp;C 39:16-17)</w:t>
      </w:r>
    </w:p>
    <w:p w:rsidR="00AD1031" w:rsidRDefault="00AD1031" w:rsidP="00AD1031">
      <w:pPr>
        <w:pStyle w:val="NoSpacing"/>
        <w:rPr>
          <w:sz w:val="18"/>
          <w:szCs w:val="18"/>
        </w:rPr>
      </w:pPr>
      <w:r>
        <w:rPr>
          <w:sz w:val="18"/>
          <w:szCs w:val="18"/>
        </w:rPr>
        <w:tab/>
      </w:r>
      <w:r w:rsidRPr="004F4BF6">
        <w:rPr>
          <w:sz w:val="18"/>
          <w:szCs w:val="18"/>
        </w:rPr>
        <w:t xml:space="preserve">Behold, verily, verily, I say unto you, </w:t>
      </w:r>
    </w:p>
    <w:p w:rsidR="00AD1031" w:rsidRDefault="00AD1031" w:rsidP="00AD1031">
      <w:pPr>
        <w:pStyle w:val="NoSpacing"/>
        <w:rPr>
          <w:sz w:val="18"/>
          <w:szCs w:val="18"/>
        </w:rPr>
      </w:pPr>
    </w:p>
    <w:p w:rsidR="00AD1031" w:rsidRPr="004F4BF6" w:rsidRDefault="00AD1031" w:rsidP="00AD1031">
      <w:pPr>
        <w:pStyle w:val="NoSpacing"/>
        <w:rPr>
          <w:sz w:val="18"/>
          <w:szCs w:val="18"/>
        </w:rPr>
      </w:pPr>
      <w:r>
        <w:rPr>
          <w:sz w:val="18"/>
          <w:szCs w:val="18"/>
        </w:rPr>
        <w:tab/>
      </w:r>
      <w:r>
        <w:rPr>
          <w:sz w:val="18"/>
          <w:szCs w:val="18"/>
        </w:rPr>
        <w:tab/>
        <w:t>“</w:t>
      </w:r>
      <w:r w:rsidRPr="004F4BF6">
        <w:rPr>
          <w:sz w:val="18"/>
          <w:szCs w:val="18"/>
        </w:rPr>
        <w:t>that the people in Ohio call upon me in much faith, thinking I will </w:t>
      </w:r>
      <w:r w:rsidRPr="004F4BF6">
        <w:rPr>
          <w:rStyle w:val="study-note-ref"/>
          <w:sz w:val="18"/>
          <w:szCs w:val="18"/>
          <w:bdr w:val="none" w:sz="0" w:space="0" w:color="auto" w:frame="1"/>
        </w:rPr>
        <w:t>stay</w:t>
      </w:r>
      <w:r w:rsidRPr="004F4BF6">
        <w:rPr>
          <w:sz w:val="18"/>
          <w:szCs w:val="18"/>
        </w:rPr>
        <w:t xml:space="preserve"> my hand in judgment upon the </w:t>
      </w:r>
      <w:r>
        <w:rPr>
          <w:sz w:val="18"/>
          <w:szCs w:val="18"/>
        </w:rPr>
        <w:tab/>
      </w:r>
      <w:r>
        <w:rPr>
          <w:sz w:val="18"/>
          <w:szCs w:val="18"/>
        </w:rPr>
        <w:tab/>
      </w:r>
      <w:r>
        <w:rPr>
          <w:sz w:val="18"/>
          <w:szCs w:val="18"/>
        </w:rPr>
        <w:tab/>
      </w:r>
      <w:r w:rsidRPr="004F4BF6">
        <w:rPr>
          <w:sz w:val="18"/>
          <w:szCs w:val="18"/>
        </w:rPr>
        <w:t>nations, but I cannot </w:t>
      </w:r>
      <w:r w:rsidRPr="004F4BF6">
        <w:rPr>
          <w:rStyle w:val="study-note-ref"/>
          <w:sz w:val="18"/>
          <w:szCs w:val="18"/>
          <w:bdr w:val="none" w:sz="0" w:space="0" w:color="auto" w:frame="1"/>
        </w:rPr>
        <w:t>deny</w:t>
      </w:r>
      <w:r w:rsidRPr="004F4BF6">
        <w:rPr>
          <w:sz w:val="18"/>
          <w:szCs w:val="18"/>
        </w:rPr>
        <w:t xml:space="preserve"> my word. Wherefore lay to with your might and call faithful laborers into my </w:t>
      </w:r>
      <w:r>
        <w:rPr>
          <w:sz w:val="18"/>
          <w:szCs w:val="18"/>
        </w:rPr>
        <w:tab/>
      </w:r>
      <w:r>
        <w:rPr>
          <w:sz w:val="18"/>
          <w:szCs w:val="18"/>
        </w:rPr>
        <w:tab/>
      </w:r>
      <w:r>
        <w:rPr>
          <w:sz w:val="18"/>
          <w:szCs w:val="18"/>
        </w:rPr>
        <w:tab/>
      </w:r>
      <w:r w:rsidRPr="004F4BF6">
        <w:rPr>
          <w:sz w:val="18"/>
          <w:szCs w:val="18"/>
        </w:rPr>
        <w:t>vineyard, that it may be </w:t>
      </w:r>
      <w:r w:rsidRPr="004F4BF6">
        <w:rPr>
          <w:rStyle w:val="study-note-ref"/>
          <w:sz w:val="18"/>
          <w:szCs w:val="18"/>
          <w:bdr w:val="none" w:sz="0" w:space="0" w:color="auto" w:frame="1"/>
        </w:rPr>
        <w:t>pruned</w:t>
      </w:r>
      <w:r w:rsidRPr="004F4BF6">
        <w:rPr>
          <w:sz w:val="18"/>
          <w:szCs w:val="18"/>
        </w:rPr>
        <w:t> for the last time.</w:t>
      </w:r>
      <w:r>
        <w:rPr>
          <w:sz w:val="18"/>
          <w:szCs w:val="18"/>
        </w:rPr>
        <w:t>”</w:t>
      </w:r>
    </w:p>
    <w:p w:rsidR="00AD1031" w:rsidRPr="00972E35" w:rsidRDefault="00AD1031" w:rsidP="00AD1031">
      <w:pPr>
        <w:pStyle w:val="NoSpacing"/>
        <w:rPr>
          <w:b/>
          <w:sz w:val="18"/>
          <w:szCs w:val="18"/>
          <w:u w:val="single"/>
        </w:rPr>
      </w:pPr>
    </w:p>
    <w:p w:rsidR="00AD1031" w:rsidRPr="00972E35" w:rsidRDefault="00AD1031" w:rsidP="00AD1031">
      <w:pPr>
        <w:pStyle w:val="NoSpacing"/>
        <w:rPr>
          <w:b/>
          <w:sz w:val="18"/>
          <w:szCs w:val="18"/>
          <w:u w:val="single"/>
        </w:rPr>
      </w:pPr>
      <w:r w:rsidRPr="00972E35">
        <w:rPr>
          <w:b/>
          <w:sz w:val="18"/>
          <w:szCs w:val="18"/>
          <w:u w:val="single"/>
        </w:rPr>
        <w:t>In the latter-days, the earth shall be redeemed following the scattering and gathering of Israel (D&amp;C 45:17)</w:t>
      </w:r>
    </w:p>
    <w:p w:rsidR="00AD1031" w:rsidRPr="004F4BF6" w:rsidRDefault="00AD1031" w:rsidP="00AD1031">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4F4BF6">
        <w:rPr>
          <w:sz w:val="18"/>
          <w:szCs w:val="18"/>
          <w:shd w:val="clear" w:color="auto" w:fill="FFFFFF"/>
        </w:rPr>
        <w:t>For as ye have looked upon the long </w:t>
      </w:r>
      <w:r w:rsidRPr="004F4BF6">
        <w:rPr>
          <w:rStyle w:val="study-note-ref"/>
          <w:sz w:val="18"/>
          <w:szCs w:val="18"/>
          <w:bdr w:val="none" w:sz="0" w:space="0" w:color="auto" w:frame="1"/>
          <w:shd w:val="clear" w:color="auto" w:fill="FFFFFF"/>
        </w:rPr>
        <w:t>absence</w:t>
      </w:r>
      <w:r w:rsidRPr="004F4BF6">
        <w:rPr>
          <w:sz w:val="18"/>
          <w:szCs w:val="18"/>
          <w:shd w:val="clear" w:color="auto" w:fill="FFFFFF"/>
        </w:rPr>
        <w:t> of your </w:t>
      </w:r>
      <w:r w:rsidRPr="004F4BF6">
        <w:rPr>
          <w:rStyle w:val="study-note-ref"/>
          <w:sz w:val="18"/>
          <w:szCs w:val="18"/>
          <w:bdr w:val="none" w:sz="0" w:space="0" w:color="auto" w:frame="1"/>
          <w:shd w:val="clear" w:color="auto" w:fill="FFFFFF"/>
        </w:rPr>
        <w:t>spirits</w:t>
      </w:r>
      <w:r w:rsidRPr="004F4BF6">
        <w:rPr>
          <w:sz w:val="18"/>
          <w:szCs w:val="18"/>
          <w:shd w:val="clear" w:color="auto" w:fill="FFFFFF"/>
        </w:rPr>
        <w:t xml:space="preserve"> from your bodies to be a bondage, I will show </w:t>
      </w:r>
      <w:r>
        <w:rPr>
          <w:sz w:val="18"/>
          <w:szCs w:val="18"/>
          <w:shd w:val="clear" w:color="auto" w:fill="FFFFFF"/>
        </w:rPr>
        <w:tab/>
      </w:r>
      <w:r>
        <w:rPr>
          <w:sz w:val="18"/>
          <w:szCs w:val="18"/>
          <w:shd w:val="clear" w:color="auto" w:fill="FFFFFF"/>
        </w:rPr>
        <w:tab/>
      </w:r>
      <w:r>
        <w:rPr>
          <w:sz w:val="18"/>
          <w:szCs w:val="18"/>
          <w:shd w:val="clear" w:color="auto" w:fill="FFFFFF"/>
        </w:rPr>
        <w:tab/>
      </w:r>
      <w:r w:rsidRPr="004F4BF6">
        <w:rPr>
          <w:sz w:val="18"/>
          <w:szCs w:val="18"/>
          <w:shd w:val="clear" w:color="auto" w:fill="FFFFFF"/>
        </w:rPr>
        <w:t>unto you how the day of redemption shall come, and also the </w:t>
      </w:r>
      <w:r w:rsidRPr="004F4BF6">
        <w:rPr>
          <w:rStyle w:val="study-note-ref"/>
          <w:sz w:val="18"/>
          <w:szCs w:val="18"/>
          <w:bdr w:val="none" w:sz="0" w:space="0" w:color="auto" w:frame="1"/>
          <w:shd w:val="clear" w:color="auto" w:fill="FFFFFF"/>
        </w:rPr>
        <w:t>restoration</w:t>
      </w:r>
      <w:r w:rsidRPr="004F4BF6">
        <w:rPr>
          <w:sz w:val="18"/>
          <w:szCs w:val="18"/>
          <w:shd w:val="clear" w:color="auto" w:fill="FFFFFF"/>
        </w:rPr>
        <w:t> of the </w:t>
      </w:r>
      <w:r w:rsidRPr="004F4BF6">
        <w:rPr>
          <w:rStyle w:val="study-note-ref"/>
          <w:sz w:val="18"/>
          <w:szCs w:val="18"/>
          <w:bdr w:val="none" w:sz="0" w:space="0" w:color="auto" w:frame="1"/>
          <w:shd w:val="clear" w:color="auto" w:fill="FFFFFF"/>
        </w:rPr>
        <w:t>scattered</w:t>
      </w:r>
      <w:r w:rsidRPr="004F4BF6">
        <w:rPr>
          <w:sz w:val="18"/>
          <w:szCs w:val="18"/>
          <w:shd w:val="clear" w:color="auto" w:fill="FFFFFF"/>
        </w:rPr>
        <w:t> Israel.</w:t>
      </w:r>
      <w:r>
        <w:rPr>
          <w:sz w:val="18"/>
          <w:szCs w:val="18"/>
          <w:shd w:val="clear" w:color="auto" w:fill="FFFFFF"/>
        </w:rPr>
        <w:t>”</w:t>
      </w:r>
    </w:p>
    <w:p w:rsidR="00AD1031" w:rsidRPr="00972E35" w:rsidRDefault="00AD1031" w:rsidP="00AD1031">
      <w:pPr>
        <w:pStyle w:val="NoSpacing"/>
        <w:rPr>
          <w:b/>
          <w:sz w:val="18"/>
          <w:szCs w:val="18"/>
          <w:u w:val="single"/>
        </w:rPr>
      </w:pPr>
    </w:p>
    <w:p w:rsidR="00AD1031" w:rsidRPr="00972E35" w:rsidRDefault="00AD1031" w:rsidP="00AD1031">
      <w:pPr>
        <w:pStyle w:val="NoSpacing"/>
        <w:rPr>
          <w:b/>
          <w:sz w:val="18"/>
          <w:szCs w:val="18"/>
          <w:u w:val="single"/>
        </w:rPr>
      </w:pPr>
      <w:r w:rsidRPr="00972E35">
        <w:rPr>
          <w:b/>
          <w:sz w:val="18"/>
          <w:szCs w:val="18"/>
          <w:u w:val="single"/>
        </w:rPr>
        <w:t>The remnants of scattered Israel are to remain so until the Times of the Gentiles are fulfilled (D&amp;C 45:25)</w:t>
      </w:r>
    </w:p>
    <w:p w:rsidR="00AD1031" w:rsidRPr="004F4BF6" w:rsidRDefault="00AD1031" w:rsidP="00AD1031">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4F4BF6">
        <w:rPr>
          <w:sz w:val="18"/>
          <w:szCs w:val="18"/>
          <w:shd w:val="clear" w:color="auto" w:fill="FFFFFF"/>
        </w:rPr>
        <w:t>But they shall be </w:t>
      </w:r>
      <w:r w:rsidRPr="004F4BF6">
        <w:rPr>
          <w:rStyle w:val="study-note-ref"/>
          <w:sz w:val="18"/>
          <w:szCs w:val="18"/>
          <w:bdr w:val="none" w:sz="0" w:space="0" w:color="auto" w:frame="1"/>
          <w:shd w:val="clear" w:color="auto" w:fill="FFFFFF"/>
        </w:rPr>
        <w:t>gathered</w:t>
      </w:r>
      <w:r w:rsidRPr="004F4BF6">
        <w:rPr>
          <w:sz w:val="18"/>
          <w:szCs w:val="18"/>
          <w:shd w:val="clear" w:color="auto" w:fill="FFFFFF"/>
        </w:rPr>
        <w:t> again; but they shall remain until the times of the </w:t>
      </w:r>
      <w:r w:rsidRPr="004F4BF6">
        <w:rPr>
          <w:rStyle w:val="study-note-ref"/>
          <w:sz w:val="18"/>
          <w:szCs w:val="18"/>
          <w:bdr w:val="none" w:sz="0" w:space="0" w:color="auto" w:frame="1"/>
          <w:shd w:val="clear" w:color="auto" w:fill="FFFFFF"/>
        </w:rPr>
        <w:t>Gentiles</w:t>
      </w:r>
      <w:r w:rsidRPr="004F4BF6">
        <w:rPr>
          <w:sz w:val="18"/>
          <w:szCs w:val="18"/>
          <w:shd w:val="clear" w:color="auto" w:fill="FFFFFF"/>
        </w:rPr>
        <w:t> be fulfilled.</w:t>
      </w:r>
      <w:r>
        <w:rPr>
          <w:sz w:val="18"/>
          <w:szCs w:val="18"/>
          <w:shd w:val="clear" w:color="auto" w:fill="FFFFFF"/>
        </w:rPr>
        <w:t>”</w:t>
      </w:r>
    </w:p>
    <w:p w:rsidR="00AD1031" w:rsidRPr="00972E35" w:rsidRDefault="00AD1031" w:rsidP="00AD1031">
      <w:pPr>
        <w:pStyle w:val="NoSpacing"/>
        <w:rPr>
          <w:b/>
          <w:sz w:val="18"/>
          <w:szCs w:val="18"/>
          <w:u w:val="single"/>
        </w:rPr>
      </w:pPr>
    </w:p>
    <w:p w:rsidR="00AD1031" w:rsidRPr="00972E35" w:rsidRDefault="00AD1031" w:rsidP="00AD1031">
      <w:pPr>
        <w:pStyle w:val="NoSpacing"/>
        <w:rPr>
          <w:b/>
          <w:sz w:val="18"/>
          <w:szCs w:val="18"/>
          <w:u w:val="single"/>
        </w:rPr>
      </w:pPr>
      <w:r w:rsidRPr="00972E35">
        <w:rPr>
          <w:b/>
          <w:sz w:val="18"/>
          <w:szCs w:val="18"/>
          <w:u w:val="single"/>
        </w:rPr>
        <w:t>The gathering of Israel will be presided over the by Elders of the Church (D&amp;C 58:56)</w:t>
      </w:r>
    </w:p>
    <w:p w:rsidR="00AD1031" w:rsidRPr="004F4BF6" w:rsidRDefault="00AD1031" w:rsidP="00AD1031">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4F4BF6">
        <w:rPr>
          <w:sz w:val="18"/>
          <w:szCs w:val="18"/>
          <w:shd w:val="clear" w:color="auto" w:fill="FFFFFF"/>
        </w:rPr>
        <w:t>And let the work of the </w:t>
      </w:r>
      <w:r w:rsidRPr="004F4BF6">
        <w:rPr>
          <w:rStyle w:val="study-note-ref"/>
          <w:sz w:val="18"/>
          <w:szCs w:val="18"/>
          <w:bdr w:val="none" w:sz="0" w:space="0" w:color="auto" w:frame="1"/>
          <w:shd w:val="clear" w:color="auto" w:fill="FFFFFF"/>
        </w:rPr>
        <w:t>gathering</w:t>
      </w:r>
      <w:r w:rsidRPr="004F4BF6">
        <w:rPr>
          <w:sz w:val="18"/>
          <w:szCs w:val="18"/>
          <w:shd w:val="clear" w:color="auto" w:fill="FFFFFF"/>
        </w:rPr>
        <w:t> be not in </w:t>
      </w:r>
      <w:r w:rsidRPr="004F4BF6">
        <w:rPr>
          <w:rStyle w:val="study-note-ref"/>
          <w:sz w:val="18"/>
          <w:szCs w:val="18"/>
          <w:bdr w:val="none" w:sz="0" w:space="0" w:color="auto" w:frame="1"/>
          <w:shd w:val="clear" w:color="auto" w:fill="FFFFFF"/>
        </w:rPr>
        <w:t>haste</w:t>
      </w:r>
      <w:r w:rsidRPr="004F4BF6">
        <w:rPr>
          <w:sz w:val="18"/>
          <w:szCs w:val="18"/>
          <w:shd w:val="clear" w:color="auto" w:fill="FFFFFF"/>
        </w:rPr>
        <w:t>, nor by flight; but let it be done as it shall be </w:t>
      </w:r>
      <w:r w:rsidRPr="004F4BF6">
        <w:rPr>
          <w:rStyle w:val="study-note-ref"/>
          <w:sz w:val="18"/>
          <w:szCs w:val="18"/>
          <w:bdr w:val="none" w:sz="0" w:space="0" w:color="auto" w:frame="1"/>
          <w:shd w:val="clear" w:color="auto" w:fill="FFFFFF"/>
        </w:rPr>
        <w:t>counseled</w:t>
      </w:r>
      <w:r w:rsidRPr="004F4BF6">
        <w:rPr>
          <w:sz w:val="18"/>
          <w:szCs w:val="18"/>
          <w:shd w:val="clear" w:color="auto" w:fill="FFFFFF"/>
        </w:rPr>
        <w:t xml:space="preserve"> by </w:t>
      </w:r>
      <w:r>
        <w:rPr>
          <w:sz w:val="18"/>
          <w:szCs w:val="18"/>
          <w:shd w:val="clear" w:color="auto" w:fill="FFFFFF"/>
        </w:rPr>
        <w:tab/>
      </w:r>
      <w:r>
        <w:rPr>
          <w:sz w:val="18"/>
          <w:szCs w:val="18"/>
          <w:shd w:val="clear" w:color="auto" w:fill="FFFFFF"/>
        </w:rPr>
        <w:tab/>
        <w:t>“</w:t>
      </w:r>
      <w:r w:rsidRPr="004F4BF6">
        <w:rPr>
          <w:sz w:val="18"/>
          <w:szCs w:val="18"/>
          <w:shd w:val="clear" w:color="auto" w:fill="FFFFFF"/>
        </w:rPr>
        <w:t xml:space="preserve">the elders of the church at the conferences, according to the knowledge which they receive from time to </w:t>
      </w:r>
      <w:r>
        <w:rPr>
          <w:sz w:val="18"/>
          <w:szCs w:val="18"/>
          <w:shd w:val="clear" w:color="auto" w:fill="FFFFFF"/>
        </w:rPr>
        <w:tab/>
      </w:r>
      <w:r>
        <w:rPr>
          <w:sz w:val="18"/>
          <w:szCs w:val="18"/>
          <w:shd w:val="clear" w:color="auto" w:fill="FFFFFF"/>
        </w:rPr>
        <w:tab/>
      </w:r>
      <w:r>
        <w:rPr>
          <w:sz w:val="18"/>
          <w:szCs w:val="18"/>
          <w:shd w:val="clear" w:color="auto" w:fill="FFFFFF"/>
        </w:rPr>
        <w:tab/>
      </w:r>
      <w:r w:rsidRPr="004F4BF6">
        <w:rPr>
          <w:sz w:val="18"/>
          <w:szCs w:val="18"/>
          <w:shd w:val="clear" w:color="auto" w:fill="FFFFFF"/>
        </w:rPr>
        <w:t>time.</w:t>
      </w:r>
      <w:r>
        <w:rPr>
          <w:sz w:val="18"/>
          <w:szCs w:val="18"/>
          <w:shd w:val="clear" w:color="auto" w:fill="FFFFFF"/>
        </w:rPr>
        <w:t>”</w:t>
      </w:r>
    </w:p>
    <w:p w:rsidR="00AD1031" w:rsidRDefault="00AD1031" w:rsidP="00AD1031">
      <w:pPr>
        <w:pStyle w:val="NoSpacing"/>
        <w:rPr>
          <w:sz w:val="18"/>
          <w:szCs w:val="18"/>
        </w:rPr>
      </w:pPr>
    </w:p>
    <w:p w:rsidR="00AD1031" w:rsidRPr="00972E35" w:rsidRDefault="00AD1031" w:rsidP="00AD1031">
      <w:pPr>
        <w:pStyle w:val="NoSpacing"/>
        <w:rPr>
          <w:b/>
          <w:sz w:val="18"/>
          <w:szCs w:val="18"/>
          <w:u w:val="single"/>
        </w:rPr>
      </w:pPr>
      <w:r w:rsidRPr="00972E35">
        <w:rPr>
          <w:b/>
          <w:sz w:val="18"/>
          <w:szCs w:val="18"/>
          <w:u w:val="single"/>
        </w:rPr>
        <w:t>The Lord will keep and preserve those He chooses (D&amp;C 63:2-4)</w:t>
      </w:r>
    </w:p>
    <w:p w:rsidR="00AD1031" w:rsidRPr="004F4BF6" w:rsidRDefault="00AD1031" w:rsidP="00AD1031">
      <w:pPr>
        <w:pStyle w:val="NoSpacing"/>
        <w:rPr>
          <w:sz w:val="18"/>
          <w:szCs w:val="18"/>
        </w:rPr>
      </w:pPr>
      <w:r>
        <w:rPr>
          <w:sz w:val="18"/>
          <w:szCs w:val="18"/>
        </w:rPr>
        <w:tab/>
      </w:r>
      <w:r>
        <w:rPr>
          <w:sz w:val="18"/>
          <w:szCs w:val="18"/>
        </w:rPr>
        <w:tab/>
        <w:t>“</w:t>
      </w:r>
      <w:r w:rsidRPr="004F4BF6">
        <w:rPr>
          <w:sz w:val="18"/>
          <w:szCs w:val="18"/>
        </w:rPr>
        <w:t>Yea, verily, I say, hear the word of him whose anger is </w:t>
      </w:r>
      <w:r w:rsidRPr="004F4BF6">
        <w:rPr>
          <w:rStyle w:val="study-note-ref"/>
          <w:sz w:val="18"/>
          <w:szCs w:val="18"/>
          <w:bdr w:val="none" w:sz="0" w:space="0" w:color="auto" w:frame="1"/>
        </w:rPr>
        <w:t>kindled</w:t>
      </w:r>
      <w:r w:rsidRPr="004F4BF6">
        <w:rPr>
          <w:sz w:val="18"/>
          <w:szCs w:val="18"/>
        </w:rPr>
        <w:t> against the wicked and </w:t>
      </w:r>
      <w:r w:rsidRPr="004F4BF6">
        <w:rPr>
          <w:rStyle w:val="study-note-ref"/>
          <w:sz w:val="18"/>
          <w:szCs w:val="18"/>
          <w:bdr w:val="none" w:sz="0" w:space="0" w:color="auto" w:frame="1"/>
        </w:rPr>
        <w:t>rebellious</w:t>
      </w:r>
      <w:r w:rsidRPr="004F4BF6">
        <w:rPr>
          <w:sz w:val="18"/>
          <w:szCs w:val="18"/>
        </w:rPr>
        <w:t>;</w:t>
      </w:r>
      <w:r>
        <w:rPr>
          <w:sz w:val="18"/>
          <w:szCs w:val="18"/>
        </w:rPr>
        <w:t xml:space="preserve"> </w:t>
      </w:r>
      <w:r w:rsidRPr="004F4BF6">
        <w:rPr>
          <w:sz w:val="18"/>
          <w:szCs w:val="18"/>
        </w:rPr>
        <w:t xml:space="preserve">Who </w:t>
      </w:r>
      <w:r>
        <w:rPr>
          <w:sz w:val="18"/>
          <w:szCs w:val="18"/>
        </w:rPr>
        <w:tab/>
      </w:r>
      <w:r>
        <w:rPr>
          <w:sz w:val="18"/>
          <w:szCs w:val="18"/>
        </w:rPr>
        <w:tab/>
      </w:r>
      <w:r>
        <w:rPr>
          <w:sz w:val="18"/>
          <w:szCs w:val="18"/>
        </w:rPr>
        <w:tab/>
      </w:r>
      <w:r w:rsidRPr="004F4BF6">
        <w:rPr>
          <w:sz w:val="18"/>
          <w:szCs w:val="18"/>
        </w:rPr>
        <w:t>willeth to take even them whom he will </w:t>
      </w:r>
      <w:r w:rsidRPr="004F4BF6">
        <w:rPr>
          <w:rStyle w:val="study-note-ref"/>
          <w:sz w:val="18"/>
          <w:szCs w:val="18"/>
          <w:bdr w:val="none" w:sz="0" w:space="0" w:color="auto" w:frame="1"/>
        </w:rPr>
        <w:t>take</w:t>
      </w:r>
      <w:r w:rsidRPr="004F4BF6">
        <w:rPr>
          <w:sz w:val="18"/>
          <w:szCs w:val="18"/>
        </w:rPr>
        <w:t>, and </w:t>
      </w:r>
      <w:r w:rsidRPr="004F4BF6">
        <w:rPr>
          <w:rStyle w:val="study-note-ref"/>
          <w:sz w:val="18"/>
          <w:szCs w:val="18"/>
          <w:bdr w:val="none" w:sz="0" w:space="0" w:color="auto" w:frame="1"/>
        </w:rPr>
        <w:t>preserveth</w:t>
      </w:r>
      <w:r w:rsidRPr="004F4BF6">
        <w:rPr>
          <w:sz w:val="18"/>
          <w:szCs w:val="18"/>
        </w:rPr>
        <w:t> in life them whom he will preserve;</w:t>
      </w:r>
      <w:r>
        <w:rPr>
          <w:sz w:val="18"/>
          <w:szCs w:val="18"/>
        </w:rPr>
        <w:t xml:space="preserve"> </w:t>
      </w:r>
      <w:r w:rsidRPr="004F4BF6">
        <w:rPr>
          <w:sz w:val="18"/>
          <w:szCs w:val="18"/>
        </w:rPr>
        <w:t xml:space="preserve">Who </w:t>
      </w:r>
      <w:r>
        <w:rPr>
          <w:sz w:val="18"/>
          <w:szCs w:val="18"/>
        </w:rPr>
        <w:tab/>
      </w:r>
      <w:r>
        <w:rPr>
          <w:sz w:val="18"/>
          <w:szCs w:val="18"/>
        </w:rPr>
        <w:lastRenderedPageBreak/>
        <w:tab/>
      </w:r>
      <w:r>
        <w:rPr>
          <w:sz w:val="18"/>
          <w:szCs w:val="18"/>
        </w:rPr>
        <w:tab/>
      </w:r>
      <w:r w:rsidRPr="004F4BF6">
        <w:rPr>
          <w:sz w:val="18"/>
          <w:szCs w:val="18"/>
        </w:rPr>
        <w:t>buildeth up at his own will and </w:t>
      </w:r>
      <w:r w:rsidRPr="004F4BF6">
        <w:rPr>
          <w:rStyle w:val="study-note-ref"/>
          <w:sz w:val="18"/>
          <w:szCs w:val="18"/>
          <w:bdr w:val="none" w:sz="0" w:space="0" w:color="auto" w:frame="1"/>
        </w:rPr>
        <w:t>pleasure</w:t>
      </w:r>
      <w:r w:rsidRPr="004F4BF6">
        <w:rPr>
          <w:sz w:val="18"/>
          <w:szCs w:val="18"/>
        </w:rPr>
        <w:t>; and destroyeth when he pleases, and is able to </w:t>
      </w:r>
      <w:r w:rsidRPr="004F4BF6">
        <w:rPr>
          <w:rStyle w:val="study-note-ref"/>
          <w:sz w:val="18"/>
          <w:szCs w:val="18"/>
          <w:bdr w:val="none" w:sz="0" w:space="0" w:color="auto" w:frame="1"/>
        </w:rPr>
        <w:t>cast</w:t>
      </w:r>
      <w:r w:rsidRPr="004F4BF6">
        <w:rPr>
          <w:sz w:val="18"/>
          <w:szCs w:val="18"/>
        </w:rPr>
        <w:t xml:space="preserve"> the soul down </w:t>
      </w:r>
      <w:r>
        <w:rPr>
          <w:sz w:val="18"/>
          <w:szCs w:val="18"/>
        </w:rPr>
        <w:tab/>
      </w:r>
      <w:r>
        <w:rPr>
          <w:sz w:val="18"/>
          <w:szCs w:val="18"/>
        </w:rPr>
        <w:tab/>
      </w:r>
      <w:r>
        <w:rPr>
          <w:sz w:val="18"/>
          <w:szCs w:val="18"/>
        </w:rPr>
        <w:tab/>
      </w:r>
      <w:r w:rsidRPr="004F4BF6">
        <w:rPr>
          <w:sz w:val="18"/>
          <w:szCs w:val="18"/>
        </w:rPr>
        <w:t>to hell.</w:t>
      </w:r>
      <w:r>
        <w:rPr>
          <w:sz w:val="18"/>
          <w:szCs w:val="18"/>
        </w:rPr>
        <w:t>”</w:t>
      </w:r>
    </w:p>
    <w:p w:rsidR="00AD1031" w:rsidRPr="00972E35" w:rsidRDefault="00AD1031" w:rsidP="00AD1031">
      <w:pPr>
        <w:pStyle w:val="NoSpacing"/>
        <w:rPr>
          <w:b/>
          <w:sz w:val="18"/>
          <w:szCs w:val="18"/>
          <w:u w:val="single"/>
        </w:rPr>
      </w:pPr>
    </w:p>
    <w:p w:rsidR="00AD1031" w:rsidRPr="00972E35" w:rsidRDefault="00AD1031" w:rsidP="00AD1031">
      <w:pPr>
        <w:pStyle w:val="NoSpacing"/>
        <w:rPr>
          <w:b/>
          <w:sz w:val="18"/>
          <w:szCs w:val="18"/>
          <w:u w:val="single"/>
        </w:rPr>
      </w:pPr>
      <w:r w:rsidRPr="00972E35">
        <w:rPr>
          <w:b/>
          <w:sz w:val="18"/>
          <w:szCs w:val="18"/>
          <w:u w:val="single"/>
        </w:rPr>
        <w:t>The gathering of Israel to Zion will not be done in haste (D&amp;C 63:24)</w:t>
      </w:r>
    </w:p>
    <w:p w:rsidR="00AD1031" w:rsidRPr="004F4BF6" w:rsidRDefault="00AD1031" w:rsidP="00AD1031">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4F4BF6">
        <w:rPr>
          <w:sz w:val="18"/>
          <w:szCs w:val="18"/>
          <w:shd w:val="clear" w:color="auto" w:fill="FFFFFF"/>
        </w:rPr>
        <w:t>And now, behold, this is the will of the Lord your God concerning his saints, that they</w:t>
      </w:r>
      <w:r>
        <w:rPr>
          <w:sz w:val="18"/>
          <w:szCs w:val="18"/>
          <w:shd w:val="clear" w:color="auto" w:fill="FFFFFF"/>
        </w:rPr>
        <w:t xml:space="preserve"> should assemble</w:t>
      </w:r>
      <w:r w:rsidRPr="004F4BF6">
        <w:rPr>
          <w:sz w:val="18"/>
          <w:szCs w:val="18"/>
          <w:shd w:val="clear" w:color="auto" w:fill="FFFFFF"/>
        </w:rPr>
        <w:t xml:space="preserve"> </w:t>
      </w:r>
      <w:r>
        <w:rPr>
          <w:sz w:val="18"/>
          <w:szCs w:val="18"/>
          <w:shd w:val="clear" w:color="auto" w:fill="FFFFFF"/>
        </w:rPr>
        <w:tab/>
      </w:r>
      <w:r>
        <w:rPr>
          <w:sz w:val="18"/>
          <w:szCs w:val="18"/>
          <w:shd w:val="clear" w:color="auto" w:fill="FFFFFF"/>
        </w:rPr>
        <w:tab/>
      </w:r>
      <w:r>
        <w:rPr>
          <w:sz w:val="18"/>
          <w:szCs w:val="18"/>
          <w:shd w:val="clear" w:color="auto" w:fill="FFFFFF"/>
        </w:rPr>
        <w:tab/>
      </w:r>
      <w:r w:rsidRPr="004F4BF6">
        <w:rPr>
          <w:sz w:val="18"/>
          <w:szCs w:val="18"/>
          <w:shd w:val="clear" w:color="auto" w:fill="FFFFFF"/>
        </w:rPr>
        <w:t xml:space="preserve">themselves together unto the land of Zion, not in haste, lest there should be confusion, which bringeth </w:t>
      </w:r>
      <w:r>
        <w:rPr>
          <w:sz w:val="18"/>
          <w:szCs w:val="18"/>
          <w:shd w:val="clear" w:color="auto" w:fill="FFFFFF"/>
        </w:rPr>
        <w:tab/>
      </w:r>
      <w:r>
        <w:rPr>
          <w:sz w:val="18"/>
          <w:szCs w:val="18"/>
          <w:shd w:val="clear" w:color="auto" w:fill="FFFFFF"/>
        </w:rPr>
        <w:tab/>
      </w:r>
      <w:r>
        <w:rPr>
          <w:sz w:val="18"/>
          <w:szCs w:val="18"/>
          <w:shd w:val="clear" w:color="auto" w:fill="FFFFFF"/>
        </w:rPr>
        <w:tab/>
      </w:r>
      <w:r w:rsidRPr="004F4BF6">
        <w:rPr>
          <w:sz w:val="18"/>
          <w:szCs w:val="18"/>
          <w:shd w:val="clear" w:color="auto" w:fill="FFFFFF"/>
        </w:rPr>
        <w:t>pestilence.</w:t>
      </w:r>
      <w:r>
        <w:rPr>
          <w:sz w:val="18"/>
          <w:szCs w:val="18"/>
          <w:shd w:val="clear" w:color="auto" w:fill="FFFFFF"/>
        </w:rPr>
        <w:t>”</w:t>
      </w:r>
    </w:p>
    <w:p w:rsidR="00AD1031" w:rsidRPr="00972E35" w:rsidRDefault="00AD1031" w:rsidP="00AD1031">
      <w:pPr>
        <w:pStyle w:val="NoSpacing"/>
        <w:rPr>
          <w:b/>
          <w:sz w:val="18"/>
          <w:szCs w:val="18"/>
          <w:u w:val="single"/>
        </w:rPr>
      </w:pPr>
    </w:p>
    <w:p w:rsidR="00AD1031" w:rsidRPr="00972E35" w:rsidRDefault="00AD1031" w:rsidP="00AD1031">
      <w:pPr>
        <w:pStyle w:val="NoSpacing"/>
        <w:rPr>
          <w:b/>
          <w:sz w:val="18"/>
          <w:szCs w:val="18"/>
          <w:u w:val="single"/>
        </w:rPr>
      </w:pPr>
      <w:r w:rsidRPr="00972E35">
        <w:rPr>
          <w:b/>
          <w:sz w:val="18"/>
          <w:szCs w:val="18"/>
          <w:u w:val="single"/>
        </w:rPr>
        <w:t>The righteous to be gathered before the great destruction of the wicked (D&amp;C 63:36-37)</w:t>
      </w:r>
    </w:p>
    <w:p w:rsidR="00AD1031" w:rsidRPr="004F4BF6" w:rsidRDefault="00AD1031" w:rsidP="00AD1031">
      <w:pPr>
        <w:pStyle w:val="NoSpacing"/>
        <w:rPr>
          <w:sz w:val="18"/>
          <w:szCs w:val="18"/>
        </w:rPr>
      </w:pPr>
      <w:r>
        <w:rPr>
          <w:sz w:val="18"/>
          <w:szCs w:val="18"/>
        </w:rPr>
        <w:tab/>
      </w:r>
      <w:r>
        <w:rPr>
          <w:sz w:val="18"/>
          <w:szCs w:val="18"/>
        </w:rPr>
        <w:tab/>
        <w:t>“</w:t>
      </w:r>
      <w:r w:rsidRPr="004F4BF6">
        <w:rPr>
          <w:sz w:val="18"/>
          <w:szCs w:val="18"/>
        </w:rPr>
        <w:t xml:space="preserve">Wherefore, seeing that I, the Lord, have decreed all these things upon the face of the earth, I will that my </w:t>
      </w:r>
      <w:r>
        <w:rPr>
          <w:sz w:val="18"/>
          <w:szCs w:val="18"/>
        </w:rPr>
        <w:tab/>
      </w:r>
      <w:r>
        <w:rPr>
          <w:sz w:val="18"/>
          <w:szCs w:val="18"/>
        </w:rPr>
        <w:tab/>
      </w:r>
      <w:r>
        <w:rPr>
          <w:sz w:val="18"/>
          <w:szCs w:val="18"/>
        </w:rPr>
        <w:tab/>
      </w:r>
      <w:r w:rsidRPr="004F4BF6">
        <w:rPr>
          <w:sz w:val="18"/>
          <w:szCs w:val="18"/>
        </w:rPr>
        <w:t xml:space="preserve">saints should be assembled upon the land of Zion; </w:t>
      </w:r>
      <w:r w:rsidRPr="004F4BF6">
        <w:rPr>
          <w:rStyle w:val="study-note-ref"/>
          <w:sz w:val="18"/>
          <w:szCs w:val="18"/>
          <w:bdr w:val="none" w:sz="0" w:space="0" w:color="auto" w:frame="1"/>
        </w:rPr>
        <w:t>And</w:t>
      </w:r>
      <w:r w:rsidRPr="004F4BF6">
        <w:rPr>
          <w:sz w:val="18"/>
          <w:szCs w:val="18"/>
        </w:rPr>
        <w:t> that every man should take </w:t>
      </w:r>
      <w:r w:rsidRPr="004F4BF6">
        <w:rPr>
          <w:rStyle w:val="study-note-ref"/>
          <w:sz w:val="18"/>
          <w:szCs w:val="18"/>
          <w:bdr w:val="none" w:sz="0" w:space="0" w:color="auto" w:frame="1"/>
        </w:rPr>
        <w:t>righteousness</w:t>
      </w:r>
      <w:r w:rsidRPr="004F4BF6">
        <w:rPr>
          <w:sz w:val="18"/>
          <w:szCs w:val="18"/>
        </w:rPr>
        <w:t xml:space="preserve"> in his </w:t>
      </w:r>
      <w:r>
        <w:rPr>
          <w:sz w:val="18"/>
          <w:szCs w:val="18"/>
        </w:rPr>
        <w:tab/>
      </w:r>
      <w:r>
        <w:rPr>
          <w:sz w:val="18"/>
          <w:szCs w:val="18"/>
        </w:rPr>
        <w:tab/>
      </w:r>
      <w:r>
        <w:rPr>
          <w:sz w:val="18"/>
          <w:szCs w:val="18"/>
        </w:rPr>
        <w:tab/>
      </w:r>
      <w:r w:rsidRPr="004F4BF6">
        <w:rPr>
          <w:sz w:val="18"/>
          <w:szCs w:val="18"/>
        </w:rPr>
        <w:t>hands and </w:t>
      </w:r>
      <w:r w:rsidRPr="004F4BF6">
        <w:rPr>
          <w:rStyle w:val="study-note-ref"/>
          <w:sz w:val="18"/>
          <w:szCs w:val="18"/>
          <w:bdr w:val="none" w:sz="0" w:space="0" w:color="auto" w:frame="1"/>
        </w:rPr>
        <w:t>faithfulness</w:t>
      </w:r>
      <w:r w:rsidRPr="004F4BF6">
        <w:rPr>
          <w:sz w:val="18"/>
          <w:szCs w:val="18"/>
        </w:rPr>
        <w:t> upon his loins, and lift a warning </w:t>
      </w:r>
      <w:r w:rsidRPr="004F4BF6">
        <w:rPr>
          <w:rStyle w:val="study-note-ref"/>
          <w:sz w:val="18"/>
          <w:szCs w:val="18"/>
          <w:bdr w:val="none" w:sz="0" w:space="0" w:color="auto" w:frame="1"/>
        </w:rPr>
        <w:t>voice</w:t>
      </w:r>
      <w:r w:rsidRPr="004F4BF6">
        <w:rPr>
          <w:sz w:val="18"/>
          <w:szCs w:val="18"/>
        </w:rPr>
        <w:t xml:space="preserve"> unto the inhabitants of the earth; and declare </w:t>
      </w:r>
      <w:r>
        <w:rPr>
          <w:sz w:val="18"/>
          <w:szCs w:val="18"/>
        </w:rPr>
        <w:tab/>
      </w:r>
      <w:r>
        <w:rPr>
          <w:sz w:val="18"/>
          <w:szCs w:val="18"/>
        </w:rPr>
        <w:tab/>
      </w:r>
      <w:r>
        <w:rPr>
          <w:sz w:val="18"/>
          <w:szCs w:val="18"/>
        </w:rPr>
        <w:tab/>
      </w:r>
      <w:r w:rsidRPr="004F4BF6">
        <w:rPr>
          <w:sz w:val="18"/>
          <w:szCs w:val="18"/>
        </w:rPr>
        <w:t>both by word and by flight that </w:t>
      </w:r>
      <w:r w:rsidRPr="004F4BF6">
        <w:rPr>
          <w:rStyle w:val="study-note-ref"/>
          <w:sz w:val="18"/>
          <w:szCs w:val="18"/>
          <w:bdr w:val="none" w:sz="0" w:space="0" w:color="auto" w:frame="1"/>
        </w:rPr>
        <w:t>desolation</w:t>
      </w:r>
      <w:r w:rsidRPr="004F4BF6">
        <w:rPr>
          <w:sz w:val="18"/>
          <w:szCs w:val="18"/>
        </w:rPr>
        <w:t> shall come upon the wicked.</w:t>
      </w:r>
      <w:r>
        <w:rPr>
          <w:sz w:val="18"/>
          <w:szCs w:val="18"/>
        </w:rPr>
        <w:t>”</w:t>
      </w:r>
    </w:p>
    <w:p w:rsidR="00AD1031" w:rsidRPr="00972E35" w:rsidRDefault="00AD1031" w:rsidP="00AD1031">
      <w:pPr>
        <w:pStyle w:val="NoSpacing"/>
        <w:rPr>
          <w:b/>
          <w:sz w:val="18"/>
          <w:szCs w:val="18"/>
          <w:u w:val="single"/>
        </w:rPr>
      </w:pPr>
    </w:p>
    <w:p w:rsidR="00AD1031" w:rsidRPr="00972E35" w:rsidRDefault="00AD1031" w:rsidP="00AD1031">
      <w:pPr>
        <w:pStyle w:val="NoSpacing"/>
        <w:rPr>
          <w:b/>
          <w:sz w:val="18"/>
          <w:szCs w:val="18"/>
          <w:u w:val="single"/>
        </w:rPr>
      </w:pPr>
      <w:r w:rsidRPr="00972E35">
        <w:rPr>
          <w:b/>
          <w:sz w:val="18"/>
          <w:szCs w:val="18"/>
          <w:u w:val="single"/>
        </w:rPr>
        <w:t>Israel will be gathered into the stakes of Zion and other holy places (D&amp;C 101:20-22)</w:t>
      </w:r>
    </w:p>
    <w:p w:rsidR="00AD1031" w:rsidRPr="00B65A0D" w:rsidRDefault="00AD1031" w:rsidP="00AD1031">
      <w:pPr>
        <w:pStyle w:val="NoSpacing"/>
        <w:ind w:left="1440"/>
        <w:rPr>
          <w:sz w:val="18"/>
          <w:szCs w:val="18"/>
        </w:rPr>
      </w:pPr>
      <w:r>
        <w:rPr>
          <w:sz w:val="18"/>
          <w:szCs w:val="18"/>
        </w:rPr>
        <w:t>“</w:t>
      </w:r>
      <w:r w:rsidRPr="00B65A0D">
        <w:rPr>
          <w:sz w:val="18"/>
          <w:szCs w:val="18"/>
        </w:rPr>
        <w:t>And, behold, there is none other </w:t>
      </w:r>
      <w:r w:rsidRPr="00B65A0D">
        <w:rPr>
          <w:rStyle w:val="study-note-ref"/>
          <w:sz w:val="18"/>
          <w:szCs w:val="18"/>
          <w:bdr w:val="none" w:sz="0" w:space="0" w:color="auto" w:frame="1"/>
        </w:rPr>
        <w:t>place</w:t>
      </w:r>
      <w:r w:rsidRPr="00B65A0D">
        <w:rPr>
          <w:sz w:val="18"/>
          <w:szCs w:val="18"/>
        </w:rPr>
        <w:t> appointed than that which I have appointed; neither shall there be any other place appointed than that which I have appointed, for the work of the gathering of my saints— Until the day cometh when there is found no more room for them; and then I have other places which I will appoint unto them, and they shall be called </w:t>
      </w:r>
      <w:r w:rsidRPr="00B65A0D">
        <w:rPr>
          <w:rStyle w:val="study-note-ref"/>
          <w:sz w:val="18"/>
          <w:szCs w:val="18"/>
          <w:bdr w:val="none" w:sz="0" w:space="0" w:color="auto" w:frame="1"/>
        </w:rPr>
        <w:t>stakes</w:t>
      </w:r>
      <w:r w:rsidRPr="00B65A0D">
        <w:rPr>
          <w:sz w:val="18"/>
          <w:szCs w:val="18"/>
        </w:rPr>
        <w:t>, for the curtains or the strength of Zion. Behold, it is my will, that all they who call on my name, and worship me according to mine everlasting gospel, should </w:t>
      </w:r>
      <w:r w:rsidRPr="00B65A0D">
        <w:rPr>
          <w:rStyle w:val="study-note-ref"/>
          <w:sz w:val="18"/>
          <w:szCs w:val="18"/>
          <w:bdr w:val="none" w:sz="0" w:space="0" w:color="auto" w:frame="1"/>
        </w:rPr>
        <w:t>gather</w:t>
      </w:r>
      <w:r w:rsidRPr="00B65A0D">
        <w:rPr>
          <w:sz w:val="18"/>
          <w:szCs w:val="18"/>
        </w:rPr>
        <w:t> together, and </w:t>
      </w:r>
      <w:r w:rsidRPr="00B65A0D">
        <w:rPr>
          <w:rStyle w:val="study-note-ref"/>
          <w:sz w:val="18"/>
          <w:szCs w:val="18"/>
          <w:bdr w:val="none" w:sz="0" w:space="0" w:color="auto" w:frame="1"/>
        </w:rPr>
        <w:t>stand</w:t>
      </w:r>
      <w:r w:rsidRPr="00B65A0D">
        <w:rPr>
          <w:sz w:val="18"/>
          <w:szCs w:val="18"/>
        </w:rPr>
        <w:t> in holy places;</w:t>
      </w:r>
      <w:r>
        <w:rPr>
          <w:sz w:val="18"/>
          <w:szCs w:val="18"/>
        </w:rPr>
        <w:t>”</w:t>
      </w:r>
    </w:p>
    <w:p w:rsidR="00AD1031" w:rsidRPr="00972E35" w:rsidRDefault="00AD1031" w:rsidP="00AD1031">
      <w:pPr>
        <w:pStyle w:val="NoSpacing"/>
        <w:rPr>
          <w:b/>
          <w:sz w:val="18"/>
          <w:szCs w:val="18"/>
          <w:u w:val="single"/>
        </w:rPr>
      </w:pPr>
    </w:p>
    <w:p w:rsidR="00AD1031" w:rsidRPr="00972E35" w:rsidRDefault="00AD1031" w:rsidP="00AD1031">
      <w:pPr>
        <w:pStyle w:val="NoSpacing"/>
        <w:rPr>
          <w:b/>
          <w:sz w:val="18"/>
          <w:szCs w:val="18"/>
          <w:u w:val="single"/>
        </w:rPr>
      </w:pPr>
      <w:r w:rsidRPr="00972E35">
        <w:rPr>
          <w:b/>
          <w:sz w:val="18"/>
          <w:szCs w:val="18"/>
          <w:u w:val="single"/>
        </w:rPr>
        <w:t>The Saints of God will continue to be gathered in holy places until the time of the harvest comes (D&amp;C 101:64-68)</w:t>
      </w:r>
    </w:p>
    <w:p w:rsidR="00AD1031" w:rsidRPr="0028285D" w:rsidRDefault="00AD1031" w:rsidP="00AD1031">
      <w:pPr>
        <w:pStyle w:val="NoSpacing"/>
        <w:ind w:left="1440"/>
        <w:rPr>
          <w:sz w:val="18"/>
          <w:szCs w:val="18"/>
        </w:rPr>
      </w:pPr>
      <w:r>
        <w:rPr>
          <w:sz w:val="18"/>
          <w:szCs w:val="18"/>
        </w:rPr>
        <w:t>“</w:t>
      </w:r>
      <w:r w:rsidRPr="0028285D">
        <w:rPr>
          <w:sz w:val="18"/>
          <w:szCs w:val="18"/>
        </w:rPr>
        <w:t>That the work of the </w:t>
      </w:r>
      <w:r w:rsidRPr="0028285D">
        <w:rPr>
          <w:rStyle w:val="study-note-ref"/>
          <w:sz w:val="18"/>
          <w:szCs w:val="18"/>
          <w:bdr w:val="none" w:sz="0" w:space="0" w:color="auto" w:frame="1"/>
        </w:rPr>
        <w:t>gathering</w:t>
      </w:r>
      <w:r w:rsidRPr="0028285D">
        <w:rPr>
          <w:sz w:val="18"/>
          <w:szCs w:val="18"/>
        </w:rPr>
        <w:t> together of my saints may continue, that I may build them up unto my name upon </w:t>
      </w:r>
      <w:r w:rsidRPr="0028285D">
        <w:rPr>
          <w:rStyle w:val="study-note-ref"/>
          <w:sz w:val="18"/>
          <w:szCs w:val="18"/>
          <w:bdr w:val="none" w:sz="0" w:space="0" w:color="auto" w:frame="1"/>
        </w:rPr>
        <w:t>holy places</w:t>
      </w:r>
      <w:r w:rsidRPr="0028285D">
        <w:rPr>
          <w:sz w:val="18"/>
          <w:szCs w:val="18"/>
        </w:rPr>
        <w:t>; for the time of </w:t>
      </w:r>
      <w:r w:rsidRPr="0028285D">
        <w:rPr>
          <w:rStyle w:val="study-note-ref"/>
          <w:sz w:val="18"/>
          <w:szCs w:val="18"/>
          <w:bdr w:val="none" w:sz="0" w:space="0" w:color="auto" w:frame="1"/>
        </w:rPr>
        <w:t>harvest</w:t>
      </w:r>
      <w:r w:rsidRPr="0028285D">
        <w:rPr>
          <w:sz w:val="18"/>
          <w:szCs w:val="18"/>
        </w:rPr>
        <w:t> is come, and my word must needs be </w:t>
      </w:r>
      <w:r w:rsidRPr="0028285D">
        <w:rPr>
          <w:rStyle w:val="study-note-ref"/>
          <w:sz w:val="18"/>
          <w:szCs w:val="18"/>
          <w:bdr w:val="none" w:sz="0" w:space="0" w:color="auto" w:frame="1"/>
        </w:rPr>
        <w:t>fulfilled</w:t>
      </w:r>
      <w:r w:rsidRPr="0028285D">
        <w:rPr>
          <w:sz w:val="18"/>
          <w:szCs w:val="18"/>
        </w:rPr>
        <w:t>.</w:t>
      </w:r>
      <w:r>
        <w:rPr>
          <w:sz w:val="18"/>
          <w:szCs w:val="18"/>
        </w:rPr>
        <w:t xml:space="preserve"> </w:t>
      </w:r>
      <w:r w:rsidRPr="0028285D">
        <w:rPr>
          <w:sz w:val="18"/>
          <w:szCs w:val="18"/>
        </w:rPr>
        <w:t>Therefore, I must gather together my people, according to the parable of the wheat and the </w:t>
      </w:r>
      <w:r w:rsidRPr="0028285D">
        <w:rPr>
          <w:rStyle w:val="study-note-ref"/>
          <w:sz w:val="18"/>
          <w:szCs w:val="18"/>
          <w:bdr w:val="none" w:sz="0" w:space="0" w:color="auto" w:frame="1"/>
        </w:rPr>
        <w:t>tares</w:t>
      </w:r>
      <w:r w:rsidRPr="0028285D">
        <w:rPr>
          <w:sz w:val="18"/>
          <w:szCs w:val="18"/>
        </w:rPr>
        <w:t>, that the wheat may be secured in the garners to possess eternal life, and be crowned with celestial </w:t>
      </w:r>
      <w:r w:rsidRPr="0028285D">
        <w:rPr>
          <w:rStyle w:val="study-note-ref"/>
          <w:sz w:val="18"/>
          <w:szCs w:val="18"/>
          <w:bdr w:val="none" w:sz="0" w:space="0" w:color="auto" w:frame="1"/>
        </w:rPr>
        <w:t>glory</w:t>
      </w:r>
      <w:r w:rsidRPr="0028285D">
        <w:rPr>
          <w:sz w:val="18"/>
          <w:szCs w:val="18"/>
        </w:rPr>
        <w:t>, when I shall come in the kingdom of my Father to reward every man according as his work shall be;</w:t>
      </w:r>
    </w:p>
    <w:p w:rsidR="00AD1031" w:rsidRDefault="00AD1031" w:rsidP="00AD1031">
      <w:pPr>
        <w:pStyle w:val="NoSpacing"/>
        <w:ind w:left="1440"/>
        <w:rPr>
          <w:sz w:val="18"/>
          <w:szCs w:val="18"/>
        </w:rPr>
      </w:pPr>
    </w:p>
    <w:p w:rsidR="00AD1031" w:rsidRPr="0028285D" w:rsidRDefault="00AD1031" w:rsidP="00AD1031">
      <w:pPr>
        <w:pStyle w:val="NoSpacing"/>
        <w:ind w:left="1440"/>
        <w:rPr>
          <w:sz w:val="18"/>
          <w:szCs w:val="18"/>
        </w:rPr>
      </w:pPr>
      <w:r>
        <w:rPr>
          <w:sz w:val="18"/>
          <w:szCs w:val="18"/>
        </w:rPr>
        <w:t>“</w:t>
      </w:r>
      <w:r w:rsidRPr="0028285D">
        <w:rPr>
          <w:sz w:val="18"/>
          <w:szCs w:val="18"/>
        </w:rPr>
        <w:t>While the </w:t>
      </w:r>
      <w:r w:rsidRPr="0028285D">
        <w:rPr>
          <w:rStyle w:val="study-note-ref"/>
          <w:sz w:val="18"/>
          <w:szCs w:val="18"/>
          <w:bdr w:val="none" w:sz="0" w:space="0" w:color="auto" w:frame="1"/>
        </w:rPr>
        <w:t>tares</w:t>
      </w:r>
      <w:r w:rsidRPr="0028285D">
        <w:rPr>
          <w:sz w:val="18"/>
          <w:szCs w:val="18"/>
        </w:rPr>
        <w:t> shall be bound in bundles, and their bands made strong, that they may be </w:t>
      </w:r>
      <w:r w:rsidRPr="0028285D">
        <w:rPr>
          <w:rStyle w:val="study-note-ref"/>
          <w:sz w:val="18"/>
          <w:szCs w:val="18"/>
          <w:bdr w:val="none" w:sz="0" w:space="0" w:color="auto" w:frame="1"/>
        </w:rPr>
        <w:t>burned</w:t>
      </w:r>
      <w:r w:rsidRPr="0028285D">
        <w:rPr>
          <w:sz w:val="18"/>
          <w:szCs w:val="18"/>
        </w:rPr>
        <w:t> with unquenchable fire.</w:t>
      </w:r>
      <w:r>
        <w:rPr>
          <w:sz w:val="18"/>
          <w:szCs w:val="18"/>
        </w:rPr>
        <w:t xml:space="preserve"> </w:t>
      </w:r>
      <w:r w:rsidRPr="0028285D">
        <w:rPr>
          <w:sz w:val="18"/>
          <w:szCs w:val="18"/>
        </w:rPr>
        <w:t>Therefore, a commandment I give unto all the churches, that they shall continue to gather together unto the places which I have appointed.</w:t>
      </w:r>
      <w:r>
        <w:rPr>
          <w:sz w:val="18"/>
          <w:szCs w:val="18"/>
        </w:rPr>
        <w:t xml:space="preserve"> </w:t>
      </w:r>
      <w:r w:rsidRPr="0028285D">
        <w:rPr>
          <w:sz w:val="18"/>
          <w:szCs w:val="18"/>
        </w:rPr>
        <w:t>Nevertheless, as I have said unto you in a former commandment, let not your </w:t>
      </w:r>
      <w:r w:rsidRPr="0028285D">
        <w:rPr>
          <w:rStyle w:val="study-note-ref"/>
          <w:sz w:val="18"/>
          <w:szCs w:val="18"/>
          <w:bdr w:val="none" w:sz="0" w:space="0" w:color="auto" w:frame="1"/>
        </w:rPr>
        <w:t>gathering</w:t>
      </w:r>
      <w:r w:rsidRPr="0028285D">
        <w:rPr>
          <w:sz w:val="18"/>
          <w:szCs w:val="18"/>
        </w:rPr>
        <w:t> be in haste, nor by flight; but let all things be prepared before you.</w:t>
      </w:r>
      <w:r>
        <w:rPr>
          <w:sz w:val="18"/>
          <w:szCs w:val="18"/>
        </w:rPr>
        <w:t>”</w:t>
      </w:r>
    </w:p>
    <w:p w:rsidR="00AD1031" w:rsidRPr="00972E35" w:rsidRDefault="00AD1031" w:rsidP="00AD1031">
      <w:pPr>
        <w:pStyle w:val="NoSpacing"/>
        <w:rPr>
          <w:b/>
          <w:sz w:val="18"/>
          <w:szCs w:val="18"/>
          <w:u w:val="single"/>
        </w:rPr>
      </w:pPr>
    </w:p>
    <w:p w:rsidR="00AD1031" w:rsidRPr="00972E35" w:rsidRDefault="00AD1031" w:rsidP="00AD1031">
      <w:pPr>
        <w:pStyle w:val="NoSpacing"/>
        <w:rPr>
          <w:b/>
          <w:sz w:val="18"/>
          <w:szCs w:val="18"/>
          <w:u w:val="single"/>
        </w:rPr>
      </w:pPr>
      <w:r w:rsidRPr="00972E35">
        <w:rPr>
          <w:b/>
          <w:sz w:val="18"/>
          <w:szCs w:val="18"/>
          <w:u w:val="single"/>
        </w:rPr>
        <w:t>The Lord has declared that those who have been scattered shall return to the lands of their inheritance (D&amp;C 103:11)</w:t>
      </w:r>
    </w:p>
    <w:p w:rsidR="00AD1031" w:rsidRPr="0028285D" w:rsidRDefault="00AD1031" w:rsidP="00AD1031">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28285D">
        <w:rPr>
          <w:sz w:val="18"/>
          <w:szCs w:val="18"/>
          <w:shd w:val="clear" w:color="auto" w:fill="FFFFFF"/>
        </w:rPr>
        <w:t xml:space="preserve">But verily I say unto you, I have decreed that your brethren which have been scattered shall return to </w:t>
      </w:r>
      <w:r>
        <w:rPr>
          <w:sz w:val="18"/>
          <w:szCs w:val="18"/>
          <w:shd w:val="clear" w:color="auto" w:fill="FFFFFF"/>
        </w:rPr>
        <w:tab/>
      </w:r>
      <w:r>
        <w:rPr>
          <w:sz w:val="18"/>
          <w:szCs w:val="18"/>
          <w:shd w:val="clear" w:color="auto" w:fill="FFFFFF"/>
        </w:rPr>
        <w:tab/>
      </w:r>
      <w:r>
        <w:rPr>
          <w:sz w:val="18"/>
          <w:szCs w:val="18"/>
          <w:shd w:val="clear" w:color="auto" w:fill="FFFFFF"/>
        </w:rPr>
        <w:tab/>
      </w:r>
      <w:r w:rsidRPr="0028285D">
        <w:rPr>
          <w:sz w:val="18"/>
          <w:szCs w:val="18"/>
          <w:shd w:val="clear" w:color="auto" w:fill="FFFFFF"/>
        </w:rPr>
        <w:t>the </w:t>
      </w:r>
      <w:r w:rsidRPr="0028285D">
        <w:rPr>
          <w:rStyle w:val="study-note-ref"/>
          <w:sz w:val="18"/>
          <w:szCs w:val="18"/>
          <w:bdr w:val="none" w:sz="0" w:space="0" w:color="auto" w:frame="1"/>
          <w:shd w:val="clear" w:color="auto" w:fill="FFFFFF"/>
        </w:rPr>
        <w:t>lands</w:t>
      </w:r>
      <w:r w:rsidRPr="0028285D">
        <w:rPr>
          <w:sz w:val="18"/>
          <w:szCs w:val="18"/>
          <w:shd w:val="clear" w:color="auto" w:fill="FFFFFF"/>
        </w:rPr>
        <w:t> of their inheritances, and shall </w:t>
      </w:r>
      <w:r w:rsidRPr="0028285D">
        <w:rPr>
          <w:rStyle w:val="study-note-ref"/>
          <w:sz w:val="18"/>
          <w:szCs w:val="18"/>
          <w:bdr w:val="none" w:sz="0" w:space="0" w:color="auto" w:frame="1"/>
          <w:shd w:val="clear" w:color="auto" w:fill="FFFFFF"/>
        </w:rPr>
        <w:t>build</w:t>
      </w:r>
      <w:r w:rsidRPr="0028285D">
        <w:rPr>
          <w:sz w:val="18"/>
          <w:szCs w:val="18"/>
          <w:shd w:val="clear" w:color="auto" w:fill="FFFFFF"/>
        </w:rPr>
        <w:t> up the waste places of Zion.</w:t>
      </w:r>
      <w:r>
        <w:rPr>
          <w:sz w:val="18"/>
          <w:szCs w:val="18"/>
          <w:shd w:val="clear" w:color="auto" w:fill="FFFFFF"/>
        </w:rPr>
        <w:t>”</w:t>
      </w:r>
    </w:p>
    <w:p w:rsidR="00AD1031" w:rsidRPr="00972E35" w:rsidRDefault="00AD1031" w:rsidP="00AD1031">
      <w:pPr>
        <w:pStyle w:val="NoSpacing"/>
        <w:rPr>
          <w:b/>
          <w:sz w:val="18"/>
          <w:szCs w:val="18"/>
          <w:u w:val="single"/>
        </w:rPr>
      </w:pPr>
    </w:p>
    <w:p w:rsidR="00AD1031" w:rsidRPr="00972E35" w:rsidRDefault="00AD1031" w:rsidP="00AD1031">
      <w:pPr>
        <w:pStyle w:val="NoSpacing"/>
        <w:rPr>
          <w:b/>
          <w:sz w:val="18"/>
          <w:szCs w:val="18"/>
          <w:u w:val="single"/>
        </w:rPr>
      </w:pPr>
      <w:r w:rsidRPr="00972E35">
        <w:rPr>
          <w:b/>
          <w:sz w:val="18"/>
          <w:szCs w:val="18"/>
          <w:u w:val="single"/>
        </w:rPr>
        <w:t>The Church is commanded to gather to the land of Zion (D&amp;C 103:22)</w:t>
      </w:r>
    </w:p>
    <w:p w:rsidR="00AD1031" w:rsidRPr="0028285D" w:rsidRDefault="00AD1031" w:rsidP="00AD1031">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28285D">
        <w:rPr>
          <w:sz w:val="18"/>
          <w:szCs w:val="18"/>
          <w:shd w:val="clear" w:color="auto" w:fill="FFFFFF"/>
        </w:rPr>
        <w:t>Therefore let my servant Joseph Smith, Jun., say unto the </w:t>
      </w:r>
      <w:r w:rsidRPr="0028285D">
        <w:rPr>
          <w:rStyle w:val="study-note-ref"/>
          <w:sz w:val="18"/>
          <w:szCs w:val="18"/>
          <w:bdr w:val="none" w:sz="0" w:space="0" w:color="auto" w:frame="1"/>
          <w:shd w:val="clear" w:color="auto" w:fill="FFFFFF"/>
        </w:rPr>
        <w:t>strength</w:t>
      </w:r>
      <w:r w:rsidRPr="0028285D">
        <w:rPr>
          <w:sz w:val="18"/>
          <w:szCs w:val="18"/>
          <w:shd w:val="clear" w:color="auto" w:fill="FFFFFF"/>
        </w:rPr>
        <w:t xml:space="preserve"> of my house, my young men and the </w:t>
      </w:r>
      <w:r>
        <w:rPr>
          <w:sz w:val="18"/>
          <w:szCs w:val="18"/>
          <w:shd w:val="clear" w:color="auto" w:fill="FFFFFF"/>
        </w:rPr>
        <w:tab/>
      </w:r>
      <w:r>
        <w:rPr>
          <w:sz w:val="18"/>
          <w:szCs w:val="18"/>
          <w:shd w:val="clear" w:color="auto" w:fill="FFFFFF"/>
        </w:rPr>
        <w:tab/>
      </w:r>
      <w:r>
        <w:rPr>
          <w:sz w:val="18"/>
          <w:szCs w:val="18"/>
          <w:shd w:val="clear" w:color="auto" w:fill="FFFFFF"/>
        </w:rPr>
        <w:tab/>
      </w:r>
      <w:r w:rsidRPr="0028285D">
        <w:rPr>
          <w:sz w:val="18"/>
          <w:szCs w:val="18"/>
          <w:shd w:val="clear" w:color="auto" w:fill="FFFFFF"/>
        </w:rPr>
        <w:t xml:space="preserve">middle aged—Gather yourselves together unto the land of Zion, upon the land which I have bought with </w:t>
      </w:r>
      <w:r>
        <w:rPr>
          <w:sz w:val="18"/>
          <w:szCs w:val="18"/>
          <w:shd w:val="clear" w:color="auto" w:fill="FFFFFF"/>
        </w:rPr>
        <w:tab/>
      </w:r>
      <w:r>
        <w:rPr>
          <w:sz w:val="18"/>
          <w:szCs w:val="18"/>
          <w:shd w:val="clear" w:color="auto" w:fill="FFFFFF"/>
        </w:rPr>
        <w:tab/>
      </w:r>
      <w:r>
        <w:rPr>
          <w:sz w:val="18"/>
          <w:szCs w:val="18"/>
          <w:shd w:val="clear" w:color="auto" w:fill="FFFFFF"/>
        </w:rPr>
        <w:tab/>
      </w:r>
      <w:r w:rsidRPr="0028285D">
        <w:rPr>
          <w:sz w:val="18"/>
          <w:szCs w:val="18"/>
          <w:shd w:val="clear" w:color="auto" w:fill="FFFFFF"/>
        </w:rPr>
        <w:t>money that has been consecrated unto me.</w:t>
      </w:r>
      <w:r>
        <w:rPr>
          <w:sz w:val="18"/>
          <w:szCs w:val="18"/>
          <w:shd w:val="clear" w:color="auto" w:fill="FFFFFF"/>
        </w:rPr>
        <w:t>”</w:t>
      </w:r>
    </w:p>
    <w:p w:rsidR="00AD1031" w:rsidRPr="00972E35" w:rsidRDefault="00AD1031" w:rsidP="00AD1031">
      <w:pPr>
        <w:pStyle w:val="NoSpacing"/>
        <w:rPr>
          <w:b/>
          <w:sz w:val="18"/>
          <w:szCs w:val="18"/>
          <w:u w:val="single"/>
        </w:rPr>
      </w:pPr>
    </w:p>
    <w:p w:rsidR="00AD1031" w:rsidRPr="00972E35" w:rsidRDefault="00AD1031" w:rsidP="00AD1031">
      <w:pPr>
        <w:pStyle w:val="NoSpacing"/>
        <w:rPr>
          <w:b/>
          <w:sz w:val="18"/>
          <w:szCs w:val="18"/>
          <w:u w:val="single"/>
        </w:rPr>
      </w:pPr>
      <w:r w:rsidRPr="00972E35">
        <w:rPr>
          <w:b/>
          <w:sz w:val="18"/>
          <w:szCs w:val="18"/>
          <w:u w:val="single"/>
        </w:rPr>
        <w:t>The Lord has consecrated the land of Zion for the gathering of the saints (D&amp;C 105:15)</w:t>
      </w:r>
    </w:p>
    <w:p w:rsidR="00AD1031" w:rsidRPr="0028285D" w:rsidRDefault="00AD1031" w:rsidP="00AD1031">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28285D">
        <w:rPr>
          <w:sz w:val="18"/>
          <w:szCs w:val="18"/>
          <w:shd w:val="clear" w:color="auto" w:fill="FFFFFF"/>
        </w:rPr>
        <w:t>Behold, the </w:t>
      </w:r>
      <w:r w:rsidRPr="0028285D">
        <w:rPr>
          <w:rStyle w:val="study-note-ref"/>
          <w:sz w:val="18"/>
          <w:szCs w:val="18"/>
          <w:bdr w:val="none" w:sz="0" w:space="0" w:color="auto" w:frame="1"/>
          <w:shd w:val="clear" w:color="auto" w:fill="FFFFFF"/>
        </w:rPr>
        <w:t>destroyer</w:t>
      </w:r>
      <w:r w:rsidRPr="0028285D">
        <w:rPr>
          <w:sz w:val="18"/>
          <w:szCs w:val="18"/>
          <w:shd w:val="clear" w:color="auto" w:fill="FFFFFF"/>
        </w:rPr>
        <w:t> I have sent forth to destroy and lay waste mine </w:t>
      </w:r>
      <w:r w:rsidRPr="0028285D">
        <w:rPr>
          <w:rStyle w:val="study-note-ref"/>
          <w:sz w:val="18"/>
          <w:szCs w:val="18"/>
          <w:bdr w:val="none" w:sz="0" w:space="0" w:color="auto" w:frame="1"/>
          <w:shd w:val="clear" w:color="auto" w:fill="FFFFFF"/>
        </w:rPr>
        <w:t>enemies</w:t>
      </w:r>
      <w:r w:rsidRPr="0028285D">
        <w:rPr>
          <w:sz w:val="18"/>
          <w:szCs w:val="18"/>
          <w:shd w:val="clear" w:color="auto" w:fill="FFFFFF"/>
        </w:rPr>
        <w:t xml:space="preserve">; and not many years hence </w:t>
      </w:r>
      <w:r>
        <w:rPr>
          <w:sz w:val="18"/>
          <w:szCs w:val="18"/>
          <w:shd w:val="clear" w:color="auto" w:fill="FFFFFF"/>
        </w:rPr>
        <w:tab/>
      </w:r>
      <w:r>
        <w:rPr>
          <w:sz w:val="18"/>
          <w:szCs w:val="18"/>
          <w:shd w:val="clear" w:color="auto" w:fill="FFFFFF"/>
        </w:rPr>
        <w:tab/>
      </w:r>
      <w:r>
        <w:rPr>
          <w:sz w:val="18"/>
          <w:szCs w:val="18"/>
          <w:shd w:val="clear" w:color="auto" w:fill="FFFFFF"/>
        </w:rPr>
        <w:tab/>
      </w:r>
      <w:r w:rsidRPr="0028285D">
        <w:rPr>
          <w:sz w:val="18"/>
          <w:szCs w:val="18"/>
          <w:shd w:val="clear" w:color="auto" w:fill="FFFFFF"/>
        </w:rPr>
        <w:t>they shall not be left to pollute mine heritage, and to </w:t>
      </w:r>
      <w:r w:rsidRPr="0028285D">
        <w:rPr>
          <w:rStyle w:val="study-note-ref"/>
          <w:sz w:val="18"/>
          <w:szCs w:val="18"/>
          <w:bdr w:val="none" w:sz="0" w:space="0" w:color="auto" w:frame="1"/>
          <w:shd w:val="clear" w:color="auto" w:fill="FFFFFF"/>
        </w:rPr>
        <w:t>blaspheme</w:t>
      </w:r>
      <w:r w:rsidRPr="0028285D">
        <w:rPr>
          <w:sz w:val="18"/>
          <w:szCs w:val="18"/>
          <w:shd w:val="clear" w:color="auto" w:fill="FFFFFF"/>
        </w:rPr>
        <w:t xml:space="preserve"> my name upon the lands which I </w:t>
      </w:r>
      <w:r>
        <w:rPr>
          <w:sz w:val="18"/>
          <w:szCs w:val="18"/>
          <w:shd w:val="clear" w:color="auto" w:fill="FFFFFF"/>
        </w:rPr>
        <w:tab/>
      </w:r>
      <w:r>
        <w:rPr>
          <w:sz w:val="18"/>
          <w:szCs w:val="18"/>
          <w:shd w:val="clear" w:color="auto" w:fill="FFFFFF"/>
        </w:rPr>
        <w:tab/>
      </w:r>
      <w:r>
        <w:rPr>
          <w:sz w:val="18"/>
          <w:szCs w:val="18"/>
          <w:shd w:val="clear" w:color="auto" w:fill="FFFFFF"/>
        </w:rPr>
        <w:tab/>
      </w:r>
      <w:r>
        <w:rPr>
          <w:sz w:val="18"/>
          <w:szCs w:val="18"/>
          <w:shd w:val="clear" w:color="auto" w:fill="FFFFFF"/>
        </w:rPr>
        <w:tab/>
      </w:r>
      <w:r w:rsidRPr="0028285D">
        <w:rPr>
          <w:sz w:val="18"/>
          <w:szCs w:val="18"/>
          <w:shd w:val="clear" w:color="auto" w:fill="FFFFFF"/>
        </w:rPr>
        <w:t>have </w:t>
      </w:r>
      <w:r w:rsidRPr="0028285D">
        <w:rPr>
          <w:rStyle w:val="study-note-ref"/>
          <w:sz w:val="18"/>
          <w:szCs w:val="18"/>
          <w:bdr w:val="none" w:sz="0" w:space="0" w:color="auto" w:frame="1"/>
          <w:shd w:val="clear" w:color="auto" w:fill="FFFFFF"/>
        </w:rPr>
        <w:t>consecrated</w:t>
      </w:r>
      <w:r w:rsidRPr="0028285D">
        <w:rPr>
          <w:sz w:val="18"/>
          <w:szCs w:val="18"/>
          <w:shd w:val="clear" w:color="auto" w:fill="FFFFFF"/>
        </w:rPr>
        <w:t> for the gathering together of my saints.</w:t>
      </w:r>
      <w:r>
        <w:rPr>
          <w:sz w:val="18"/>
          <w:szCs w:val="18"/>
          <w:shd w:val="clear" w:color="auto" w:fill="FFFFFF"/>
        </w:rPr>
        <w:t>”</w:t>
      </w:r>
    </w:p>
    <w:p w:rsidR="00AD1031" w:rsidRPr="00972E35" w:rsidRDefault="00AD1031" w:rsidP="00AD1031">
      <w:pPr>
        <w:pStyle w:val="NoSpacing"/>
        <w:rPr>
          <w:b/>
          <w:sz w:val="18"/>
          <w:szCs w:val="18"/>
          <w:u w:val="single"/>
        </w:rPr>
      </w:pPr>
    </w:p>
    <w:p w:rsidR="00AD1031" w:rsidRPr="00972E35" w:rsidRDefault="00AD1031" w:rsidP="00AD1031">
      <w:pPr>
        <w:pStyle w:val="NoSpacing"/>
        <w:rPr>
          <w:b/>
          <w:sz w:val="18"/>
          <w:szCs w:val="18"/>
          <w:u w:val="single"/>
        </w:rPr>
      </w:pPr>
      <w:r w:rsidRPr="00972E35">
        <w:rPr>
          <w:b/>
          <w:sz w:val="18"/>
          <w:szCs w:val="18"/>
          <w:u w:val="single"/>
        </w:rPr>
        <w:t>The seed of Abraham, Israel, must be led out of bondage (D&amp;C 103:17-18)</w:t>
      </w:r>
    </w:p>
    <w:p w:rsidR="00AD1031" w:rsidRPr="0028285D" w:rsidRDefault="00AD1031" w:rsidP="00AD1031">
      <w:pPr>
        <w:pStyle w:val="NoSpacing"/>
        <w:rPr>
          <w:sz w:val="18"/>
          <w:szCs w:val="18"/>
        </w:rPr>
      </w:pPr>
      <w:r>
        <w:rPr>
          <w:sz w:val="18"/>
          <w:szCs w:val="18"/>
        </w:rPr>
        <w:tab/>
      </w:r>
      <w:r>
        <w:rPr>
          <w:sz w:val="18"/>
          <w:szCs w:val="18"/>
        </w:rPr>
        <w:tab/>
        <w:t>“</w:t>
      </w:r>
      <w:r w:rsidRPr="0028285D">
        <w:rPr>
          <w:sz w:val="18"/>
          <w:szCs w:val="18"/>
        </w:rPr>
        <w:t>For ye are the children of Israel, and of the </w:t>
      </w:r>
      <w:r w:rsidRPr="0028285D">
        <w:rPr>
          <w:rStyle w:val="study-note-ref"/>
          <w:sz w:val="18"/>
          <w:szCs w:val="18"/>
          <w:bdr w:val="none" w:sz="0" w:space="0" w:color="auto" w:frame="1"/>
        </w:rPr>
        <w:t>seed of Abraham</w:t>
      </w:r>
      <w:r w:rsidRPr="0028285D">
        <w:rPr>
          <w:sz w:val="18"/>
          <w:szCs w:val="18"/>
        </w:rPr>
        <w:t>, and ye must needs be </w:t>
      </w:r>
      <w:r w:rsidRPr="0028285D">
        <w:rPr>
          <w:rStyle w:val="study-note-ref"/>
          <w:sz w:val="18"/>
          <w:szCs w:val="18"/>
          <w:bdr w:val="none" w:sz="0" w:space="0" w:color="auto" w:frame="1"/>
        </w:rPr>
        <w:t>led</w:t>
      </w:r>
      <w:r w:rsidRPr="0028285D">
        <w:rPr>
          <w:sz w:val="18"/>
          <w:szCs w:val="18"/>
        </w:rPr>
        <w:t> out of </w:t>
      </w:r>
      <w:r w:rsidRPr="0028285D">
        <w:rPr>
          <w:rStyle w:val="study-note-ref"/>
          <w:sz w:val="18"/>
          <w:szCs w:val="18"/>
          <w:bdr w:val="none" w:sz="0" w:space="0" w:color="auto" w:frame="1"/>
        </w:rPr>
        <w:t>bondage</w:t>
      </w:r>
      <w:r w:rsidRPr="0028285D">
        <w:rPr>
          <w:sz w:val="18"/>
          <w:szCs w:val="18"/>
        </w:rPr>
        <w:t xml:space="preserve"> by </w:t>
      </w:r>
      <w:r>
        <w:rPr>
          <w:sz w:val="18"/>
          <w:szCs w:val="18"/>
        </w:rPr>
        <w:tab/>
      </w:r>
      <w:r>
        <w:rPr>
          <w:sz w:val="18"/>
          <w:szCs w:val="18"/>
        </w:rPr>
        <w:tab/>
      </w:r>
      <w:r>
        <w:rPr>
          <w:sz w:val="18"/>
          <w:szCs w:val="18"/>
        </w:rPr>
        <w:tab/>
      </w:r>
      <w:r w:rsidRPr="0028285D">
        <w:rPr>
          <w:sz w:val="18"/>
          <w:szCs w:val="18"/>
        </w:rPr>
        <w:t>power, and with a stretched-out arm. And as your fathers were </w:t>
      </w:r>
      <w:r w:rsidRPr="0028285D">
        <w:rPr>
          <w:rStyle w:val="study-note-ref"/>
          <w:sz w:val="18"/>
          <w:szCs w:val="18"/>
          <w:bdr w:val="none" w:sz="0" w:space="0" w:color="auto" w:frame="1"/>
        </w:rPr>
        <w:t>led</w:t>
      </w:r>
      <w:r w:rsidRPr="0028285D">
        <w:rPr>
          <w:sz w:val="18"/>
          <w:szCs w:val="18"/>
        </w:rPr>
        <w:t xml:space="preserve"> at the first, even so shall the redemption </w:t>
      </w:r>
      <w:r>
        <w:rPr>
          <w:sz w:val="18"/>
          <w:szCs w:val="18"/>
        </w:rPr>
        <w:tab/>
      </w:r>
      <w:r>
        <w:rPr>
          <w:sz w:val="18"/>
          <w:szCs w:val="18"/>
        </w:rPr>
        <w:tab/>
      </w:r>
      <w:r w:rsidRPr="0028285D">
        <w:rPr>
          <w:sz w:val="18"/>
          <w:szCs w:val="18"/>
        </w:rPr>
        <w:t>of Zion be.</w:t>
      </w:r>
      <w:r>
        <w:rPr>
          <w:sz w:val="18"/>
          <w:szCs w:val="18"/>
        </w:rPr>
        <w:t>"</w:t>
      </w:r>
    </w:p>
    <w:p w:rsidR="00AD1031" w:rsidRPr="00972E35" w:rsidRDefault="00AD1031" w:rsidP="00AD1031">
      <w:pPr>
        <w:pStyle w:val="NoSpacing"/>
        <w:rPr>
          <w:b/>
          <w:sz w:val="18"/>
          <w:szCs w:val="18"/>
          <w:u w:val="single"/>
        </w:rPr>
      </w:pPr>
    </w:p>
    <w:p w:rsidR="00AD1031" w:rsidRPr="00972E35" w:rsidRDefault="00AD1031" w:rsidP="00AD1031">
      <w:pPr>
        <w:pStyle w:val="NoSpacing"/>
        <w:rPr>
          <w:b/>
          <w:sz w:val="18"/>
          <w:szCs w:val="18"/>
          <w:u w:val="single"/>
        </w:rPr>
      </w:pPr>
      <w:r w:rsidRPr="00972E35">
        <w:rPr>
          <w:b/>
          <w:sz w:val="18"/>
          <w:szCs w:val="18"/>
          <w:u w:val="single"/>
        </w:rPr>
        <w:t>Zion will be gathered in many stakes (D&amp;C 109:59; D&amp;C 115:18; D&amp;C 125:1-4; D&amp;C 133:9)</w:t>
      </w:r>
    </w:p>
    <w:p w:rsidR="00AD1031" w:rsidRDefault="00AD1031" w:rsidP="00AD1031">
      <w:pPr>
        <w:pStyle w:val="NoSpacing"/>
        <w:rPr>
          <w:sz w:val="18"/>
          <w:szCs w:val="18"/>
          <w:shd w:val="clear" w:color="auto" w:fill="FFFFFF"/>
        </w:rPr>
      </w:pPr>
      <w:r>
        <w:rPr>
          <w:sz w:val="18"/>
          <w:szCs w:val="18"/>
          <w:shd w:val="clear" w:color="auto" w:fill="FFFFFF"/>
        </w:rPr>
        <w:tab/>
        <w:t>[And Joseph prayed, saying]</w:t>
      </w:r>
    </w:p>
    <w:p w:rsidR="00AD1031" w:rsidRDefault="00AD1031" w:rsidP="00AD1031">
      <w:pPr>
        <w:pStyle w:val="NoSpacing"/>
        <w:rPr>
          <w:sz w:val="18"/>
          <w:szCs w:val="18"/>
          <w:shd w:val="clear" w:color="auto" w:fill="FFFFFF"/>
        </w:rPr>
      </w:pPr>
    </w:p>
    <w:p w:rsidR="00AD1031" w:rsidRPr="0028285D" w:rsidRDefault="00AD1031" w:rsidP="00AD1031">
      <w:pPr>
        <w:pStyle w:val="NoSpacing"/>
        <w:rPr>
          <w:sz w:val="18"/>
          <w:szCs w:val="18"/>
          <w:shd w:val="clear" w:color="auto" w:fill="FFFFFF"/>
        </w:rPr>
      </w:pPr>
      <w:r>
        <w:rPr>
          <w:sz w:val="18"/>
          <w:szCs w:val="18"/>
          <w:shd w:val="clear" w:color="auto" w:fill="FFFFFF"/>
        </w:rPr>
        <w:lastRenderedPageBreak/>
        <w:tab/>
      </w:r>
      <w:r>
        <w:rPr>
          <w:sz w:val="18"/>
          <w:szCs w:val="18"/>
          <w:shd w:val="clear" w:color="auto" w:fill="FFFFFF"/>
        </w:rPr>
        <w:tab/>
        <w:t>“</w:t>
      </w:r>
      <w:r w:rsidRPr="0028285D">
        <w:rPr>
          <w:sz w:val="18"/>
          <w:szCs w:val="18"/>
          <w:shd w:val="clear" w:color="auto" w:fill="FFFFFF"/>
        </w:rPr>
        <w:t>We ask thee to appoint unto Zion other </w:t>
      </w:r>
      <w:r w:rsidRPr="0028285D">
        <w:rPr>
          <w:rStyle w:val="study-note-ref"/>
          <w:sz w:val="18"/>
          <w:szCs w:val="18"/>
          <w:bdr w:val="none" w:sz="0" w:space="0" w:color="auto" w:frame="1"/>
          <w:shd w:val="clear" w:color="auto" w:fill="FFFFFF"/>
        </w:rPr>
        <w:t>stakes</w:t>
      </w:r>
      <w:r w:rsidRPr="0028285D">
        <w:rPr>
          <w:sz w:val="18"/>
          <w:szCs w:val="18"/>
          <w:shd w:val="clear" w:color="auto" w:fill="FFFFFF"/>
        </w:rPr>
        <w:t xml:space="preserve"> besides this one which thou hast appointed, that the </w:t>
      </w:r>
      <w:r>
        <w:rPr>
          <w:sz w:val="18"/>
          <w:szCs w:val="18"/>
          <w:shd w:val="clear" w:color="auto" w:fill="FFFFFF"/>
        </w:rPr>
        <w:tab/>
      </w:r>
      <w:r>
        <w:rPr>
          <w:sz w:val="18"/>
          <w:szCs w:val="18"/>
          <w:shd w:val="clear" w:color="auto" w:fill="FFFFFF"/>
        </w:rPr>
        <w:tab/>
      </w:r>
      <w:r>
        <w:rPr>
          <w:sz w:val="18"/>
          <w:szCs w:val="18"/>
          <w:shd w:val="clear" w:color="auto" w:fill="FFFFFF"/>
        </w:rPr>
        <w:tab/>
      </w:r>
      <w:r w:rsidRPr="0028285D">
        <w:rPr>
          <w:sz w:val="18"/>
          <w:szCs w:val="18"/>
          <w:shd w:val="clear" w:color="auto" w:fill="FFFFFF"/>
        </w:rPr>
        <w:t>gathering of thy </w:t>
      </w:r>
      <w:r w:rsidRPr="0028285D">
        <w:rPr>
          <w:rStyle w:val="study-note-ref"/>
          <w:sz w:val="18"/>
          <w:szCs w:val="18"/>
          <w:bdr w:val="none" w:sz="0" w:space="0" w:color="auto" w:frame="1"/>
          <w:shd w:val="clear" w:color="auto" w:fill="FFFFFF"/>
        </w:rPr>
        <w:t>people</w:t>
      </w:r>
      <w:r w:rsidRPr="0028285D">
        <w:rPr>
          <w:sz w:val="18"/>
          <w:szCs w:val="18"/>
          <w:shd w:val="clear" w:color="auto" w:fill="FFFFFF"/>
        </w:rPr>
        <w:t> may roll on in great power and majesty, that thy work may be cut </w:t>
      </w:r>
      <w:r w:rsidRPr="0028285D">
        <w:rPr>
          <w:rStyle w:val="study-note-ref"/>
          <w:sz w:val="18"/>
          <w:szCs w:val="18"/>
          <w:bdr w:val="none" w:sz="0" w:space="0" w:color="auto" w:frame="1"/>
          <w:shd w:val="clear" w:color="auto" w:fill="FFFFFF"/>
        </w:rPr>
        <w:t>short</w:t>
      </w:r>
      <w:r w:rsidRPr="0028285D">
        <w:rPr>
          <w:sz w:val="18"/>
          <w:szCs w:val="18"/>
          <w:shd w:val="clear" w:color="auto" w:fill="FFFFFF"/>
        </w:rPr>
        <w:t xml:space="preserve"> in </w:t>
      </w:r>
      <w:r>
        <w:rPr>
          <w:sz w:val="18"/>
          <w:szCs w:val="18"/>
          <w:shd w:val="clear" w:color="auto" w:fill="FFFFFF"/>
        </w:rPr>
        <w:tab/>
      </w:r>
      <w:r>
        <w:rPr>
          <w:sz w:val="18"/>
          <w:szCs w:val="18"/>
          <w:shd w:val="clear" w:color="auto" w:fill="FFFFFF"/>
        </w:rPr>
        <w:tab/>
      </w:r>
      <w:r>
        <w:rPr>
          <w:sz w:val="18"/>
          <w:szCs w:val="18"/>
          <w:shd w:val="clear" w:color="auto" w:fill="FFFFFF"/>
        </w:rPr>
        <w:tab/>
      </w:r>
      <w:r>
        <w:rPr>
          <w:sz w:val="18"/>
          <w:szCs w:val="18"/>
          <w:shd w:val="clear" w:color="auto" w:fill="FFFFFF"/>
        </w:rPr>
        <w:tab/>
      </w:r>
      <w:r w:rsidRPr="0028285D">
        <w:rPr>
          <w:sz w:val="18"/>
          <w:szCs w:val="18"/>
          <w:shd w:val="clear" w:color="auto" w:fill="FFFFFF"/>
        </w:rPr>
        <w:t>righteousness.</w:t>
      </w:r>
      <w:r>
        <w:rPr>
          <w:sz w:val="18"/>
          <w:szCs w:val="18"/>
          <w:shd w:val="clear" w:color="auto" w:fill="FFFFFF"/>
        </w:rPr>
        <w:t>”</w:t>
      </w:r>
    </w:p>
    <w:p w:rsidR="00AD1031" w:rsidRDefault="00AD1031" w:rsidP="00AD1031">
      <w:pPr>
        <w:pStyle w:val="NoSpacing"/>
        <w:rPr>
          <w:rFonts w:ascii="Palatino Linotype" w:hAnsi="Palatino Linotype"/>
          <w:color w:val="000000"/>
          <w:sz w:val="27"/>
          <w:szCs w:val="27"/>
          <w:shd w:val="clear" w:color="auto" w:fill="FFFFFF"/>
        </w:rPr>
      </w:pPr>
    </w:p>
    <w:p w:rsidR="00AD1031" w:rsidRDefault="00AD1031" w:rsidP="00AD1031">
      <w:pPr>
        <w:pStyle w:val="NoSpacing"/>
        <w:rPr>
          <w:sz w:val="18"/>
          <w:szCs w:val="18"/>
          <w:shd w:val="clear" w:color="auto" w:fill="FFFFFF"/>
        </w:rPr>
      </w:pPr>
      <w:r>
        <w:rPr>
          <w:sz w:val="18"/>
          <w:szCs w:val="18"/>
          <w:shd w:val="clear" w:color="auto" w:fill="FFFFFF"/>
        </w:rPr>
        <w:tab/>
        <w:t>[And the Lord spake, saying]</w:t>
      </w:r>
    </w:p>
    <w:p w:rsidR="00AD1031" w:rsidRDefault="00AD1031" w:rsidP="00AD1031">
      <w:pPr>
        <w:pStyle w:val="NoSpacing"/>
        <w:rPr>
          <w:sz w:val="18"/>
          <w:szCs w:val="18"/>
          <w:shd w:val="clear" w:color="auto" w:fill="FFFFFF"/>
        </w:rPr>
      </w:pPr>
    </w:p>
    <w:p w:rsidR="00AD1031" w:rsidRPr="0028285D" w:rsidRDefault="00AD1031" w:rsidP="00AD1031">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28285D">
        <w:rPr>
          <w:sz w:val="18"/>
          <w:szCs w:val="18"/>
          <w:shd w:val="clear" w:color="auto" w:fill="FFFFFF"/>
        </w:rPr>
        <w:t>And also that other places should be appointed for </w:t>
      </w:r>
      <w:r w:rsidRPr="0028285D">
        <w:rPr>
          <w:rStyle w:val="study-note-ref"/>
          <w:sz w:val="18"/>
          <w:szCs w:val="18"/>
          <w:bdr w:val="none" w:sz="0" w:space="0" w:color="auto" w:frame="1"/>
          <w:shd w:val="clear" w:color="auto" w:fill="FFFFFF"/>
        </w:rPr>
        <w:t>stakes</w:t>
      </w:r>
      <w:r w:rsidRPr="0028285D">
        <w:rPr>
          <w:sz w:val="18"/>
          <w:szCs w:val="18"/>
          <w:shd w:val="clear" w:color="auto" w:fill="FFFFFF"/>
        </w:rPr>
        <w:t xml:space="preserve"> in the regions round about, as they shall be </w:t>
      </w:r>
      <w:r>
        <w:rPr>
          <w:sz w:val="18"/>
          <w:szCs w:val="18"/>
          <w:shd w:val="clear" w:color="auto" w:fill="FFFFFF"/>
        </w:rPr>
        <w:tab/>
      </w:r>
      <w:r>
        <w:rPr>
          <w:sz w:val="18"/>
          <w:szCs w:val="18"/>
          <w:shd w:val="clear" w:color="auto" w:fill="FFFFFF"/>
        </w:rPr>
        <w:tab/>
      </w:r>
      <w:r>
        <w:rPr>
          <w:sz w:val="18"/>
          <w:szCs w:val="18"/>
          <w:shd w:val="clear" w:color="auto" w:fill="FFFFFF"/>
        </w:rPr>
        <w:tab/>
      </w:r>
      <w:r w:rsidRPr="0028285D">
        <w:rPr>
          <w:sz w:val="18"/>
          <w:szCs w:val="18"/>
          <w:shd w:val="clear" w:color="auto" w:fill="FFFFFF"/>
        </w:rPr>
        <w:t>manifested unto my servant Joseph, from time to time.</w:t>
      </w:r>
      <w:r>
        <w:rPr>
          <w:sz w:val="18"/>
          <w:szCs w:val="18"/>
          <w:shd w:val="clear" w:color="auto" w:fill="FFFFFF"/>
        </w:rPr>
        <w:t>”</w:t>
      </w:r>
    </w:p>
    <w:p w:rsidR="00AD1031" w:rsidRPr="0028285D" w:rsidRDefault="00AD1031" w:rsidP="00AD1031">
      <w:pPr>
        <w:pStyle w:val="NoSpacing"/>
        <w:rPr>
          <w:sz w:val="18"/>
          <w:szCs w:val="18"/>
          <w:shd w:val="clear" w:color="auto" w:fill="FFFFFF"/>
        </w:rPr>
      </w:pPr>
    </w:p>
    <w:p w:rsidR="00AD1031" w:rsidRPr="0028285D" w:rsidRDefault="00AD1031" w:rsidP="00AD1031">
      <w:pPr>
        <w:pStyle w:val="NoSpacing"/>
        <w:rPr>
          <w:sz w:val="18"/>
          <w:szCs w:val="18"/>
        </w:rPr>
      </w:pPr>
      <w:r>
        <w:rPr>
          <w:sz w:val="18"/>
          <w:szCs w:val="18"/>
        </w:rPr>
        <w:tab/>
        <w:t xml:space="preserve">Q: </w:t>
      </w:r>
      <w:r w:rsidRPr="0028285D">
        <w:rPr>
          <w:sz w:val="18"/>
          <w:szCs w:val="18"/>
        </w:rPr>
        <w:t>What is the will of the Lord concerning the saints in the Territory of Iowa?</w:t>
      </w:r>
    </w:p>
    <w:p w:rsidR="00AD1031" w:rsidRDefault="00AD1031" w:rsidP="00AD1031">
      <w:pPr>
        <w:pStyle w:val="NoSpacing"/>
        <w:rPr>
          <w:sz w:val="18"/>
          <w:szCs w:val="18"/>
        </w:rPr>
      </w:pPr>
    </w:p>
    <w:p w:rsidR="00AD1031" w:rsidRPr="0028285D" w:rsidRDefault="00AD1031" w:rsidP="00AD1031">
      <w:pPr>
        <w:pStyle w:val="NoSpacing"/>
        <w:rPr>
          <w:sz w:val="18"/>
          <w:szCs w:val="18"/>
        </w:rPr>
      </w:pPr>
      <w:r>
        <w:rPr>
          <w:sz w:val="18"/>
          <w:szCs w:val="18"/>
        </w:rPr>
        <w:tab/>
      </w:r>
      <w:r>
        <w:rPr>
          <w:sz w:val="18"/>
          <w:szCs w:val="18"/>
        </w:rPr>
        <w:tab/>
        <w:t>“</w:t>
      </w:r>
      <w:r w:rsidRPr="0028285D">
        <w:rPr>
          <w:sz w:val="18"/>
          <w:szCs w:val="18"/>
        </w:rPr>
        <w:t>Verily, thus saith the Lord, I say unto you, if those who </w:t>
      </w:r>
      <w:r w:rsidRPr="0028285D">
        <w:rPr>
          <w:rStyle w:val="study-note-ref"/>
          <w:sz w:val="18"/>
          <w:szCs w:val="18"/>
          <w:bdr w:val="none" w:sz="0" w:space="0" w:color="auto" w:frame="1"/>
        </w:rPr>
        <w:t>call</w:t>
      </w:r>
      <w:r w:rsidRPr="0028285D">
        <w:rPr>
          <w:sz w:val="18"/>
          <w:szCs w:val="18"/>
        </w:rPr>
        <w:t xml:space="preserve"> themselves by my name and are essaying to be </w:t>
      </w:r>
      <w:r>
        <w:rPr>
          <w:sz w:val="18"/>
          <w:szCs w:val="18"/>
        </w:rPr>
        <w:tab/>
      </w:r>
      <w:r>
        <w:rPr>
          <w:sz w:val="18"/>
          <w:szCs w:val="18"/>
        </w:rPr>
        <w:tab/>
      </w:r>
      <w:r>
        <w:rPr>
          <w:sz w:val="18"/>
          <w:szCs w:val="18"/>
        </w:rPr>
        <w:tab/>
      </w:r>
      <w:r w:rsidRPr="0028285D">
        <w:rPr>
          <w:sz w:val="18"/>
          <w:szCs w:val="18"/>
        </w:rPr>
        <w:t xml:space="preserve">my saints, if they will do my will and keep my commandments concerning them, let them gather themselves </w:t>
      </w:r>
      <w:r>
        <w:rPr>
          <w:sz w:val="18"/>
          <w:szCs w:val="18"/>
        </w:rPr>
        <w:tab/>
      </w:r>
      <w:r>
        <w:rPr>
          <w:sz w:val="18"/>
          <w:szCs w:val="18"/>
        </w:rPr>
        <w:tab/>
      </w:r>
      <w:r w:rsidRPr="0028285D">
        <w:rPr>
          <w:sz w:val="18"/>
          <w:szCs w:val="18"/>
        </w:rPr>
        <w:t xml:space="preserve">together unto the places which I shall appoint unto them by my servant Joseph, and build up cities unto my </w:t>
      </w:r>
      <w:r>
        <w:rPr>
          <w:sz w:val="18"/>
          <w:szCs w:val="18"/>
        </w:rPr>
        <w:tab/>
      </w:r>
      <w:r>
        <w:rPr>
          <w:sz w:val="18"/>
          <w:szCs w:val="18"/>
        </w:rPr>
        <w:tab/>
      </w:r>
      <w:r>
        <w:rPr>
          <w:sz w:val="18"/>
          <w:szCs w:val="18"/>
        </w:rPr>
        <w:tab/>
      </w:r>
      <w:r w:rsidRPr="0028285D">
        <w:rPr>
          <w:sz w:val="18"/>
          <w:szCs w:val="18"/>
        </w:rPr>
        <w:t>name, that they may be prepared for that which is in store for a time to come.</w:t>
      </w:r>
    </w:p>
    <w:p w:rsidR="00AD1031" w:rsidRDefault="00AD1031" w:rsidP="00AD1031">
      <w:pPr>
        <w:pStyle w:val="NoSpacing"/>
        <w:rPr>
          <w:sz w:val="18"/>
          <w:szCs w:val="18"/>
        </w:rPr>
      </w:pPr>
    </w:p>
    <w:p w:rsidR="00AD1031" w:rsidRPr="0028285D" w:rsidRDefault="00AD1031" w:rsidP="00AD1031">
      <w:pPr>
        <w:pStyle w:val="NoSpacing"/>
        <w:rPr>
          <w:sz w:val="18"/>
          <w:szCs w:val="18"/>
        </w:rPr>
      </w:pPr>
      <w:r>
        <w:rPr>
          <w:sz w:val="18"/>
          <w:szCs w:val="18"/>
        </w:rPr>
        <w:tab/>
      </w:r>
      <w:r>
        <w:rPr>
          <w:sz w:val="18"/>
          <w:szCs w:val="18"/>
        </w:rPr>
        <w:tab/>
        <w:t>“</w:t>
      </w:r>
      <w:r w:rsidRPr="0028285D">
        <w:rPr>
          <w:sz w:val="18"/>
          <w:szCs w:val="18"/>
        </w:rPr>
        <w:t xml:space="preserve">Let them build up a city unto my name upon the land opposite the city of Nauvoo, and let the name </w:t>
      </w:r>
      <w:r>
        <w:rPr>
          <w:sz w:val="18"/>
          <w:szCs w:val="18"/>
        </w:rPr>
        <w:tab/>
      </w:r>
      <w:r>
        <w:rPr>
          <w:sz w:val="18"/>
          <w:szCs w:val="18"/>
        </w:rPr>
        <w:tab/>
      </w:r>
      <w:r>
        <w:rPr>
          <w:sz w:val="18"/>
          <w:szCs w:val="18"/>
        </w:rPr>
        <w:tab/>
      </w:r>
      <w:r w:rsidRPr="0028285D">
        <w:rPr>
          <w:sz w:val="18"/>
          <w:szCs w:val="18"/>
        </w:rPr>
        <w:t>of </w:t>
      </w:r>
      <w:r w:rsidRPr="0028285D">
        <w:rPr>
          <w:rStyle w:val="study-note-ref"/>
          <w:sz w:val="18"/>
          <w:szCs w:val="18"/>
          <w:bdr w:val="none" w:sz="0" w:space="0" w:color="auto" w:frame="1"/>
        </w:rPr>
        <w:t>Zarahemla</w:t>
      </w:r>
      <w:r w:rsidRPr="0028285D">
        <w:rPr>
          <w:sz w:val="18"/>
          <w:szCs w:val="18"/>
        </w:rPr>
        <w:t xml:space="preserve"> be named upon it. And let all those who come from the east, and the west, and the north, and </w:t>
      </w:r>
      <w:r>
        <w:rPr>
          <w:sz w:val="18"/>
          <w:szCs w:val="18"/>
        </w:rPr>
        <w:tab/>
      </w:r>
      <w:r>
        <w:rPr>
          <w:sz w:val="18"/>
          <w:szCs w:val="18"/>
        </w:rPr>
        <w:tab/>
      </w:r>
      <w:r w:rsidRPr="0028285D">
        <w:rPr>
          <w:sz w:val="18"/>
          <w:szCs w:val="18"/>
        </w:rPr>
        <w:t xml:space="preserve">the south, that have desires to dwell therein, take up their inheritance in the same, as well as in the city </w:t>
      </w:r>
      <w:r>
        <w:rPr>
          <w:sz w:val="18"/>
          <w:szCs w:val="18"/>
        </w:rPr>
        <w:tab/>
      </w:r>
      <w:r>
        <w:rPr>
          <w:sz w:val="18"/>
          <w:szCs w:val="18"/>
        </w:rPr>
        <w:tab/>
      </w:r>
      <w:r>
        <w:rPr>
          <w:sz w:val="18"/>
          <w:szCs w:val="18"/>
        </w:rPr>
        <w:tab/>
      </w:r>
      <w:r w:rsidRPr="0028285D">
        <w:rPr>
          <w:sz w:val="18"/>
          <w:szCs w:val="18"/>
        </w:rPr>
        <w:t>of </w:t>
      </w:r>
      <w:r w:rsidRPr="0028285D">
        <w:rPr>
          <w:rStyle w:val="study-note-ref"/>
          <w:sz w:val="18"/>
          <w:szCs w:val="18"/>
          <w:bdr w:val="none" w:sz="0" w:space="0" w:color="auto" w:frame="1"/>
        </w:rPr>
        <w:t>Nashville</w:t>
      </w:r>
      <w:r w:rsidRPr="0028285D">
        <w:rPr>
          <w:sz w:val="18"/>
          <w:szCs w:val="18"/>
        </w:rPr>
        <w:t>, or in the city of Nauvoo, and in all the </w:t>
      </w:r>
      <w:r w:rsidRPr="0028285D">
        <w:rPr>
          <w:rStyle w:val="study-note-ref"/>
          <w:sz w:val="18"/>
          <w:szCs w:val="18"/>
          <w:bdr w:val="none" w:sz="0" w:space="0" w:color="auto" w:frame="1"/>
        </w:rPr>
        <w:t>stakes</w:t>
      </w:r>
      <w:r w:rsidRPr="0028285D">
        <w:rPr>
          <w:sz w:val="18"/>
          <w:szCs w:val="18"/>
        </w:rPr>
        <w:t> which I</w:t>
      </w:r>
      <w:r>
        <w:rPr>
          <w:sz w:val="18"/>
          <w:szCs w:val="18"/>
        </w:rPr>
        <w:t xml:space="preserve"> have appointed.</w:t>
      </w:r>
    </w:p>
    <w:p w:rsidR="00AD1031" w:rsidRPr="0028285D" w:rsidRDefault="00AD1031" w:rsidP="00AD1031">
      <w:pPr>
        <w:pStyle w:val="NoSpacing"/>
        <w:rPr>
          <w:sz w:val="18"/>
          <w:szCs w:val="18"/>
        </w:rPr>
      </w:pPr>
    </w:p>
    <w:p w:rsidR="00AD1031" w:rsidRPr="0028285D" w:rsidRDefault="00AD1031" w:rsidP="00AD1031">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28285D">
        <w:rPr>
          <w:sz w:val="18"/>
          <w:szCs w:val="18"/>
          <w:shd w:val="clear" w:color="auto" w:fill="FFFFFF"/>
        </w:rPr>
        <w:t xml:space="preserve">And behold, and lo, this shall be their cry, and the voice of the Lord unto all people: Go ye forth unto the </w:t>
      </w:r>
      <w:r>
        <w:rPr>
          <w:sz w:val="18"/>
          <w:szCs w:val="18"/>
          <w:shd w:val="clear" w:color="auto" w:fill="FFFFFF"/>
        </w:rPr>
        <w:tab/>
      </w:r>
      <w:r>
        <w:rPr>
          <w:sz w:val="18"/>
          <w:szCs w:val="18"/>
          <w:shd w:val="clear" w:color="auto" w:fill="FFFFFF"/>
        </w:rPr>
        <w:tab/>
      </w:r>
      <w:r>
        <w:rPr>
          <w:sz w:val="18"/>
          <w:szCs w:val="18"/>
          <w:shd w:val="clear" w:color="auto" w:fill="FFFFFF"/>
        </w:rPr>
        <w:tab/>
      </w:r>
      <w:r w:rsidRPr="0028285D">
        <w:rPr>
          <w:sz w:val="18"/>
          <w:szCs w:val="18"/>
          <w:shd w:val="clear" w:color="auto" w:fill="FFFFFF"/>
        </w:rPr>
        <w:t>land of Zion, that the borders of my people may be enlarged, and that her </w:t>
      </w:r>
      <w:r w:rsidRPr="0028285D">
        <w:rPr>
          <w:rStyle w:val="study-note-ref"/>
          <w:sz w:val="18"/>
          <w:szCs w:val="18"/>
          <w:bdr w:val="none" w:sz="0" w:space="0" w:color="auto" w:frame="1"/>
          <w:shd w:val="clear" w:color="auto" w:fill="FFFFFF"/>
        </w:rPr>
        <w:t>stakes</w:t>
      </w:r>
      <w:r w:rsidRPr="0028285D">
        <w:rPr>
          <w:sz w:val="18"/>
          <w:szCs w:val="18"/>
          <w:shd w:val="clear" w:color="auto" w:fill="FFFFFF"/>
        </w:rPr>
        <w:t xml:space="preserve"> may be strengthened, and </w:t>
      </w:r>
      <w:r>
        <w:rPr>
          <w:sz w:val="18"/>
          <w:szCs w:val="18"/>
          <w:shd w:val="clear" w:color="auto" w:fill="FFFFFF"/>
        </w:rPr>
        <w:tab/>
      </w:r>
      <w:r>
        <w:rPr>
          <w:sz w:val="18"/>
          <w:szCs w:val="18"/>
          <w:shd w:val="clear" w:color="auto" w:fill="FFFFFF"/>
        </w:rPr>
        <w:tab/>
      </w:r>
      <w:r>
        <w:rPr>
          <w:sz w:val="18"/>
          <w:szCs w:val="18"/>
          <w:shd w:val="clear" w:color="auto" w:fill="FFFFFF"/>
        </w:rPr>
        <w:tab/>
      </w:r>
      <w:r w:rsidRPr="0028285D">
        <w:rPr>
          <w:sz w:val="18"/>
          <w:szCs w:val="18"/>
          <w:shd w:val="clear" w:color="auto" w:fill="FFFFFF"/>
        </w:rPr>
        <w:t>that </w:t>
      </w:r>
      <w:r w:rsidRPr="0028285D">
        <w:rPr>
          <w:rStyle w:val="study-note-ref"/>
          <w:sz w:val="18"/>
          <w:szCs w:val="18"/>
          <w:bdr w:val="none" w:sz="0" w:space="0" w:color="auto" w:frame="1"/>
          <w:shd w:val="clear" w:color="auto" w:fill="FFFFFF"/>
        </w:rPr>
        <w:t>Zion</w:t>
      </w:r>
      <w:r w:rsidRPr="0028285D">
        <w:rPr>
          <w:sz w:val="18"/>
          <w:szCs w:val="18"/>
          <w:shd w:val="clear" w:color="auto" w:fill="FFFFFF"/>
        </w:rPr>
        <w:t> may go forth unto the regions round about.</w:t>
      </w:r>
      <w:r>
        <w:rPr>
          <w:sz w:val="18"/>
          <w:szCs w:val="18"/>
          <w:shd w:val="clear" w:color="auto" w:fill="FFFFFF"/>
        </w:rPr>
        <w:t>”</w:t>
      </w:r>
    </w:p>
    <w:p w:rsidR="00AD1031" w:rsidRPr="00972E35" w:rsidRDefault="00AD1031" w:rsidP="00AD1031">
      <w:pPr>
        <w:pStyle w:val="NoSpacing"/>
        <w:rPr>
          <w:b/>
          <w:sz w:val="18"/>
          <w:szCs w:val="18"/>
          <w:u w:val="single"/>
        </w:rPr>
      </w:pPr>
    </w:p>
    <w:p w:rsidR="00AD1031" w:rsidRPr="00972E35" w:rsidRDefault="00AD1031" w:rsidP="00AD1031">
      <w:pPr>
        <w:pStyle w:val="NoSpacing"/>
        <w:rPr>
          <w:b/>
          <w:sz w:val="18"/>
          <w:szCs w:val="18"/>
          <w:u w:val="single"/>
        </w:rPr>
      </w:pPr>
      <w:r w:rsidRPr="00972E35">
        <w:rPr>
          <w:b/>
          <w:sz w:val="18"/>
          <w:szCs w:val="18"/>
          <w:u w:val="single"/>
        </w:rPr>
        <w:t>Scattered Israel is commanded to return to the lands of her inheritance (D&amp;C 113:9-10)</w:t>
      </w:r>
    </w:p>
    <w:p w:rsidR="00AD1031" w:rsidRPr="0028285D" w:rsidRDefault="00AD1031" w:rsidP="00AD1031">
      <w:pPr>
        <w:pStyle w:val="NoSpacing"/>
        <w:rPr>
          <w:sz w:val="18"/>
          <w:szCs w:val="18"/>
        </w:rPr>
      </w:pPr>
      <w:r>
        <w:rPr>
          <w:sz w:val="18"/>
          <w:szCs w:val="18"/>
        </w:rPr>
        <w:tab/>
        <w:t xml:space="preserve">Q: </w:t>
      </w:r>
      <w:r w:rsidRPr="0028285D">
        <w:rPr>
          <w:sz w:val="18"/>
          <w:szCs w:val="18"/>
        </w:rPr>
        <w:t>What are we to understand by Zion loosing herself from the bands of her neck; </w:t>
      </w:r>
      <w:hyperlink r:id="rId58" w:anchor="p2" w:history="1">
        <w:r w:rsidRPr="0028285D">
          <w:rPr>
            <w:rStyle w:val="Hyperlink"/>
            <w:sz w:val="18"/>
            <w:szCs w:val="18"/>
            <w:bdr w:val="none" w:sz="0" w:space="0" w:color="auto" w:frame="1"/>
          </w:rPr>
          <w:t>2d verse</w:t>
        </w:r>
      </w:hyperlink>
      <w:r w:rsidRPr="0028285D">
        <w:rPr>
          <w:sz w:val="18"/>
          <w:szCs w:val="18"/>
        </w:rPr>
        <w:t>?</w:t>
      </w:r>
    </w:p>
    <w:p w:rsidR="00AD1031" w:rsidRPr="0028285D" w:rsidRDefault="00AD1031" w:rsidP="00AD1031">
      <w:pPr>
        <w:pStyle w:val="NoSpacing"/>
        <w:rPr>
          <w:sz w:val="18"/>
          <w:szCs w:val="18"/>
        </w:rPr>
      </w:pPr>
      <w:r>
        <w:rPr>
          <w:sz w:val="18"/>
          <w:szCs w:val="18"/>
        </w:rPr>
        <w:tab/>
      </w:r>
      <w:r>
        <w:rPr>
          <w:sz w:val="18"/>
          <w:szCs w:val="18"/>
        </w:rPr>
        <w:tab/>
        <w:t>“</w:t>
      </w:r>
      <w:r w:rsidRPr="0028285D">
        <w:rPr>
          <w:sz w:val="18"/>
          <w:szCs w:val="18"/>
        </w:rPr>
        <w:t>We are to understand that the </w:t>
      </w:r>
      <w:r w:rsidRPr="0028285D">
        <w:rPr>
          <w:rStyle w:val="study-note-ref"/>
          <w:sz w:val="18"/>
          <w:szCs w:val="18"/>
          <w:bdr w:val="none" w:sz="0" w:space="0" w:color="auto" w:frame="1"/>
        </w:rPr>
        <w:t>scattered</w:t>
      </w:r>
      <w:r w:rsidRPr="0028285D">
        <w:rPr>
          <w:sz w:val="18"/>
          <w:szCs w:val="18"/>
        </w:rPr>
        <w:t> </w:t>
      </w:r>
      <w:r w:rsidRPr="0028285D">
        <w:rPr>
          <w:rStyle w:val="study-note-ref"/>
          <w:sz w:val="18"/>
          <w:szCs w:val="18"/>
          <w:bdr w:val="none" w:sz="0" w:space="0" w:color="auto" w:frame="1"/>
        </w:rPr>
        <w:t>remnants</w:t>
      </w:r>
      <w:r w:rsidRPr="0028285D">
        <w:rPr>
          <w:sz w:val="18"/>
          <w:szCs w:val="18"/>
        </w:rPr>
        <w:t> are exhorted to </w:t>
      </w:r>
      <w:r w:rsidRPr="0028285D">
        <w:rPr>
          <w:rStyle w:val="study-note-ref"/>
          <w:sz w:val="18"/>
          <w:szCs w:val="18"/>
          <w:bdr w:val="none" w:sz="0" w:space="0" w:color="auto" w:frame="1"/>
        </w:rPr>
        <w:t>return</w:t>
      </w:r>
      <w:r w:rsidRPr="0028285D">
        <w:rPr>
          <w:sz w:val="18"/>
          <w:szCs w:val="18"/>
        </w:rPr>
        <w:t xml:space="preserve"> to the Lord from whence they </w:t>
      </w:r>
      <w:r>
        <w:rPr>
          <w:sz w:val="18"/>
          <w:szCs w:val="18"/>
        </w:rPr>
        <w:tab/>
      </w:r>
      <w:r>
        <w:rPr>
          <w:sz w:val="18"/>
          <w:szCs w:val="18"/>
        </w:rPr>
        <w:tab/>
      </w:r>
      <w:r>
        <w:rPr>
          <w:sz w:val="18"/>
          <w:szCs w:val="18"/>
        </w:rPr>
        <w:tab/>
      </w:r>
      <w:r w:rsidRPr="0028285D">
        <w:rPr>
          <w:sz w:val="18"/>
          <w:szCs w:val="18"/>
        </w:rPr>
        <w:t xml:space="preserve">have fallen; which if they do, the promise of the Lord is that he will speak to them, or give them revelation. </w:t>
      </w:r>
      <w:r>
        <w:rPr>
          <w:sz w:val="18"/>
          <w:szCs w:val="18"/>
        </w:rPr>
        <w:tab/>
      </w:r>
      <w:r>
        <w:rPr>
          <w:sz w:val="18"/>
          <w:szCs w:val="18"/>
        </w:rPr>
        <w:tab/>
      </w:r>
      <w:r>
        <w:rPr>
          <w:sz w:val="18"/>
          <w:szCs w:val="18"/>
        </w:rPr>
        <w:tab/>
      </w:r>
      <w:r w:rsidRPr="0028285D">
        <w:rPr>
          <w:sz w:val="18"/>
          <w:szCs w:val="18"/>
        </w:rPr>
        <w:t>See the </w:t>
      </w:r>
      <w:hyperlink r:id="rId59" w:anchor="p6" w:history="1">
        <w:r w:rsidRPr="0028285D">
          <w:rPr>
            <w:rStyle w:val="Hyperlink"/>
            <w:sz w:val="18"/>
            <w:szCs w:val="18"/>
            <w:bdr w:val="none" w:sz="0" w:space="0" w:color="auto" w:frame="1"/>
          </w:rPr>
          <w:t>6th, 7th, and 8th verses</w:t>
        </w:r>
      </w:hyperlink>
      <w:r w:rsidRPr="0028285D">
        <w:rPr>
          <w:sz w:val="18"/>
          <w:szCs w:val="18"/>
        </w:rPr>
        <w:t>. The </w:t>
      </w:r>
      <w:r w:rsidRPr="0028285D">
        <w:rPr>
          <w:rStyle w:val="study-note-ref"/>
          <w:sz w:val="18"/>
          <w:szCs w:val="18"/>
          <w:bdr w:val="none" w:sz="0" w:space="0" w:color="auto" w:frame="1"/>
        </w:rPr>
        <w:t>bands</w:t>
      </w:r>
      <w:r w:rsidRPr="0028285D">
        <w:rPr>
          <w:sz w:val="18"/>
          <w:szCs w:val="18"/>
        </w:rPr>
        <w:t xml:space="preserve"> of her neck are the curses of God upon her, or the remnants of </w:t>
      </w:r>
      <w:r>
        <w:rPr>
          <w:sz w:val="18"/>
          <w:szCs w:val="18"/>
        </w:rPr>
        <w:tab/>
      </w:r>
      <w:r>
        <w:rPr>
          <w:sz w:val="18"/>
          <w:szCs w:val="18"/>
        </w:rPr>
        <w:tab/>
      </w:r>
      <w:r>
        <w:rPr>
          <w:sz w:val="18"/>
          <w:szCs w:val="18"/>
        </w:rPr>
        <w:tab/>
      </w:r>
      <w:r w:rsidRPr="0028285D">
        <w:rPr>
          <w:sz w:val="18"/>
          <w:szCs w:val="18"/>
        </w:rPr>
        <w:t>Israel in their scattered condition among the Gentiles.</w:t>
      </w:r>
      <w:r>
        <w:rPr>
          <w:sz w:val="18"/>
          <w:szCs w:val="18"/>
        </w:rPr>
        <w:t>”</w:t>
      </w:r>
    </w:p>
    <w:p w:rsidR="00AD1031" w:rsidRPr="00972E35" w:rsidRDefault="00AD1031" w:rsidP="00AD1031">
      <w:pPr>
        <w:pStyle w:val="NoSpacing"/>
        <w:rPr>
          <w:b/>
          <w:sz w:val="18"/>
          <w:szCs w:val="18"/>
          <w:u w:val="single"/>
        </w:rPr>
      </w:pPr>
    </w:p>
    <w:p w:rsidR="00AD1031" w:rsidRPr="00972E35" w:rsidRDefault="00AD1031" w:rsidP="00AD1031">
      <w:pPr>
        <w:pStyle w:val="NoSpacing"/>
        <w:rPr>
          <w:b/>
          <w:sz w:val="18"/>
          <w:szCs w:val="18"/>
          <w:u w:val="single"/>
        </w:rPr>
      </w:pPr>
      <w:r w:rsidRPr="00972E35">
        <w:rPr>
          <w:b/>
          <w:sz w:val="18"/>
          <w:szCs w:val="18"/>
          <w:u w:val="single"/>
        </w:rPr>
        <w:t>The Saints must seek out the lost sheep who are kept from the gospel because they don’t know where to find it</w:t>
      </w:r>
    </w:p>
    <w:p w:rsidR="00AD1031" w:rsidRPr="00972E35" w:rsidRDefault="00AD1031" w:rsidP="00AD1031">
      <w:pPr>
        <w:pStyle w:val="NoSpacing"/>
        <w:rPr>
          <w:b/>
          <w:sz w:val="18"/>
          <w:szCs w:val="18"/>
          <w:u w:val="single"/>
        </w:rPr>
      </w:pPr>
      <w:r w:rsidRPr="00972E35">
        <w:rPr>
          <w:b/>
          <w:sz w:val="18"/>
          <w:szCs w:val="18"/>
          <w:u w:val="single"/>
        </w:rPr>
        <w:t>(D&amp;C 123:11-15)</w:t>
      </w:r>
    </w:p>
    <w:p w:rsidR="00AD1031" w:rsidRDefault="00AD1031" w:rsidP="00AD1031">
      <w:pPr>
        <w:pStyle w:val="NoSpacing"/>
        <w:rPr>
          <w:sz w:val="18"/>
          <w:szCs w:val="18"/>
        </w:rPr>
      </w:pPr>
      <w:r>
        <w:rPr>
          <w:sz w:val="18"/>
          <w:szCs w:val="18"/>
        </w:rPr>
        <w:tab/>
        <w:t>[And Joseph wrote unto the Saints, saying]</w:t>
      </w:r>
    </w:p>
    <w:p w:rsidR="00AD1031" w:rsidRDefault="00AD1031" w:rsidP="00AD1031">
      <w:pPr>
        <w:pStyle w:val="NoSpacing"/>
        <w:rPr>
          <w:sz w:val="18"/>
          <w:szCs w:val="18"/>
        </w:rPr>
      </w:pPr>
    </w:p>
    <w:p w:rsidR="00AD1031" w:rsidRPr="0028285D" w:rsidRDefault="00AD1031" w:rsidP="00AD1031">
      <w:pPr>
        <w:pStyle w:val="NoSpacing"/>
        <w:ind w:left="1440"/>
        <w:rPr>
          <w:sz w:val="18"/>
          <w:szCs w:val="18"/>
        </w:rPr>
      </w:pPr>
      <w:r>
        <w:rPr>
          <w:sz w:val="18"/>
          <w:szCs w:val="18"/>
        </w:rPr>
        <w:t>“</w:t>
      </w:r>
      <w:r w:rsidRPr="0028285D">
        <w:rPr>
          <w:sz w:val="18"/>
          <w:szCs w:val="18"/>
        </w:rPr>
        <w:t>And also it is an imperative duty that we owe to all the rising generation, and to all the pure in heart—</w:t>
      </w:r>
    </w:p>
    <w:p w:rsidR="00AD1031" w:rsidRPr="0028285D" w:rsidRDefault="00AD1031" w:rsidP="00AD1031">
      <w:pPr>
        <w:pStyle w:val="NoSpacing"/>
        <w:ind w:left="1440"/>
        <w:rPr>
          <w:sz w:val="18"/>
          <w:szCs w:val="18"/>
        </w:rPr>
      </w:pPr>
      <w:r w:rsidRPr="0028285D">
        <w:rPr>
          <w:sz w:val="18"/>
          <w:szCs w:val="18"/>
        </w:rPr>
        <w:t>For there are many yet on the earth among all sects, parties, and denominations, who are </w:t>
      </w:r>
      <w:r w:rsidRPr="0028285D">
        <w:rPr>
          <w:rStyle w:val="study-note-ref"/>
          <w:sz w:val="18"/>
          <w:szCs w:val="18"/>
          <w:bdr w:val="none" w:sz="0" w:space="0" w:color="auto" w:frame="1"/>
        </w:rPr>
        <w:t>blinded</w:t>
      </w:r>
      <w:r w:rsidRPr="0028285D">
        <w:rPr>
          <w:sz w:val="18"/>
          <w:szCs w:val="18"/>
        </w:rPr>
        <w:t> by the subtle </w:t>
      </w:r>
      <w:r w:rsidRPr="0028285D">
        <w:rPr>
          <w:rStyle w:val="study-note-ref"/>
          <w:sz w:val="18"/>
          <w:szCs w:val="18"/>
          <w:bdr w:val="none" w:sz="0" w:space="0" w:color="auto" w:frame="1"/>
        </w:rPr>
        <w:t>craftiness</w:t>
      </w:r>
      <w:r w:rsidRPr="0028285D">
        <w:rPr>
          <w:sz w:val="18"/>
          <w:szCs w:val="18"/>
        </w:rPr>
        <w:t> of men, whereby they lie in wait to </w:t>
      </w:r>
      <w:r w:rsidRPr="0028285D">
        <w:rPr>
          <w:rStyle w:val="study-note-ref"/>
          <w:sz w:val="18"/>
          <w:szCs w:val="18"/>
          <w:bdr w:val="none" w:sz="0" w:space="0" w:color="auto" w:frame="1"/>
        </w:rPr>
        <w:t>deceive</w:t>
      </w:r>
      <w:r w:rsidRPr="0028285D">
        <w:rPr>
          <w:sz w:val="18"/>
          <w:szCs w:val="18"/>
        </w:rPr>
        <w:t>, and who are only kept from the truth because they </w:t>
      </w:r>
      <w:r w:rsidRPr="0028285D">
        <w:rPr>
          <w:rStyle w:val="study-note-ref"/>
          <w:sz w:val="18"/>
          <w:szCs w:val="18"/>
          <w:bdr w:val="none" w:sz="0" w:space="0" w:color="auto" w:frame="1"/>
        </w:rPr>
        <w:t>know not</w:t>
      </w:r>
      <w:r w:rsidRPr="0028285D">
        <w:rPr>
          <w:sz w:val="18"/>
          <w:szCs w:val="18"/>
        </w:rPr>
        <w:t> where to find it—</w:t>
      </w:r>
      <w:r>
        <w:rPr>
          <w:sz w:val="18"/>
          <w:szCs w:val="18"/>
        </w:rPr>
        <w:t xml:space="preserve"> </w:t>
      </w:r>
      <w:r w:rsidRPr="0028285D">
        <w:rPr>
          <w:sz w:val="18"/>
          <w:szCs w:val="18"/>
        </w:rPr>
        <w:t>Therefore, that we should waste and </w:t>
      </w:r>
      <w:r w:rsidRPr="0028285D">
        <w:rPr>
          <w:rStyle w:val="study-note-ref"/>
          <w:sz w:val="18"/>
          <w:szCs w:val="18"/>
          <w:bdr w:val="none" w:sz="0" w:space="0" w:color="auto" w:frame="1"/>
        </w:rPr>
        <w:t>wear</w:t>
      </w:r>
      <w:r w:rsidRPr="0028285D">
        <w:rPr>
          <w:sz w:val="18"/>
          <w:szCs w:val="18"/>
        </w:rPr>
        <w:t> out our lives in bringing to light all the </w:t>
      </w:r>
      <w:r w:rsidRPr="0028285D">
        <w:rPr>
          <w:rStyle w:val="study-note-ref"/>
          <w:sz w:val="18"/>
          <w:szCs w:val="18"/>
          <w:bdr w:val="none" w:sz="0" w:space="0" w:color="auto" w:frame="1"/>
        </w:rPr>
        <w:t>hidden things</w:t>
      </w:r>
      <w:r w:rsidRPr="0028285D">
        <w:rPr>
          <w:sz w:val="18"/>
          <w:szCs w:val="18"/>
        </w:rPr>
        <w:t> of darkness, wherein we know them; and they are truly manifest from heaven—</w:t>
      </w:r>
    </w:p>
    <w:p w:rsidR="00AD1031" w:rsidRPr="0028285D" w:rsidRDefault="00AD1031" w:rsidP="00AD1031">
      <w:pPr>
        <w:pStyle w:val="NoSpacing"/>
        <w:ind w:left="1440"/>
        <w:rPr>
          <w:sz w:val="18"/>
          <w:szCs w:val="18"/>
        </w:rPr>
      </w:pPr>
      <w:r w:rsidRPr="0028285D">
        <w:rPr>
          <w:sz w:val="18"/>
          <w:szCs w:val="18"/>
        </w:rPr>
        <w:t>These should then be attended to with great </w:t>
      </w:r>
      <w:r w:rsidRPr="0028285D">
        <w:rPr>
          <w:rStyle w:val="study-note-ref"/>
          <w:sz w:val="18"/>
          <w:szCs w:val="18"/>
          <w:bdr w:val="none" w:sz="0" w:space="0" w:color="auto" w:frame="1"/>
        </w:rPr>
        <w:t>earnestness</w:t>
      </w:r>
      <w:r w:rsidRPr="0028285D">
        <w:rPr>
          <w:sz w:val="18"/>
          <w:szCs w:val="18"/>
        </w:rPr>
        <w:t>.</w:t>
      </w:r>
      <w:r>
        <w:rPr>
          <w:sz w:val="18"/>
          <w:szCs w:val="18"/>
        </w:rPr>
        <w:t xml:space="preserve"> </w:t>
      </w:r>
      <w:r w:rsidRPr="0028285D">
        <w:rPr>
          <w:sz w:val="18"/>
          <w:szCs w:val="18"/>
        </w:rPr>
        <w:t>Let no man count them as small things; for there is much which lieth in futurity, pertaining to the saints, which depends upon these things.</w:t>
      </w:r>
      <w:r>
        <w:rPr>
          <w:sz w:val="18"/>
          <w:szCs w:val="18"/>
        </w:rPr>
        <w:t>”</w:t>
      </w:r>
    </w:p>
    <w:p w:rsidR="00AD1031" w:rsidRPr="00972E35" w:rsidRDefault="00AD1031" w:rsidP="00AD1031">
      <w:pPr>
        <w:pStyle w:val="NoSpacing"/>
        <w:rPr>
          <w:b/>
          <w:sz w:val="18"/>
          <w:szCs w:val="18"/>
          <w:u w:val="single"/>
        </w:rPr>
      </w:pPr>
    </w:p>
    <w:p w:rsidR="00AD1031" w:rsidRPr="00972E35" w:rsidRDefault="00AD1031" w:rsidP="00AD1031">
      <w:pPr>
        <w:pStyle w:val="NoSpacing"/>
        <w:rPr>
          <w:b/>
          <w:sz w:val="18"/>
          <w:szCs w:val="18"/>
          <w:u w:val="single"/>
        </w:rPr>
      </w:pPr>
      <w:r w:rsidRPr="00972E35">
        <w:rPr>
          <w:b/>
          <w:sz w:val="18"/>
          <w:szCs w:val="18"/>
          <w:u w:val="single"/>
        </w:rPr>
        <w:t>The gathering of Israel not to be done in haste (D&amp;C 133:15)</w:t>
      </w:r>
    </w:p>
    <w:p w:rsidR="00AD1031" w:rsidRDefault="00AD1031" w:rsidP="00AD1031">
      <w:pPr>
        <w:pStyle w:val="NoSpacing"/>
        <w:rPr>
          <w:sz w:val="18"/>
          <w:szCs w:val="18"/>
          <w:shd w:val="clear" w:color="auto" w:fill="FFFFFF"/>
        </w:rPr>
      </w:pPr>
      <w:r>
        <w:rPr>
          <w:sz w:val="18"/>
          <w:szCs w:val="18"/>
          <w:shd w:val="clear" w:color="auto" w:fill="FFFFFF"/>
        </w:rPr>
        <w:tab/>
      </w:r>
      <w:r w:rsidRPr="0028285D">
        <w:rPr>
          <w:sz w:val="18"/>
          <w:szCs w:val="18"/>
          <w:shd w:val="clear" w:color="auto" w:fill="FFFFFF"/>
        </w:rPr>
        <w:t xml:space="preserve">But verily, thus saith the Lord, </w:t>
      </w:r>
    </w:p>
    <w:p w:rsidR="00AD1031" w:rsidRDefault="00AD1031" w:rsidP="00AD1031">
      <w:pPr>
        <w:pStyle w:val="NoSpacing"/>
        <w:rPr>
          <w:sz w:val="18"/>
          <w:szCs w:val="18"/>
          <w:shd w:val="clear" w:color="auto" w:fill="FFFFFF"/>
        </w:rPr>
      </w:pPr>
    </w:p>
    <w:p w:rsidR="00AD1031" w:rsidRPr="0028285D" w:rsidRDefault="00AD1031" w:rsidP="00AD1031">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28285D">
        <w:rPr>
          <w:sz w:val="18"/>
          <w:szCs w:val="18"/>
          <w:shd w:val="clear" w:color="auto" w:fill="FFFFFF"/>
        </w:rPr>
        <w:t>let not your flight be in </w:t>
      </w:r>
      <w:r w:rsidRPr="0028285D">
        <w:rPr>
          <w:rStyle w:val="study-note-ref"/>
          <w:sz w:val="18"/>
          <w:szCs w:val="18"/>
          <w:bdr w:val="none" w:sz="0" w:space="0" w:color="auto" w:frame="1"/>
          <w:shd w:val="clear" w:color="auto" w:fill="FFFFFF"/>
        </w:rPr>
        <w:t>haste</w:t>
      </w:r>
      <w:r w:rsidRPr="0028285D">
        <w:rPr>
          <w:sz w:val="18"/>
          <w:szCs w:val="18"/>
          <w:shd w:val="clear" w:color="auto" w:fill="FFFFFF"/>
        </w:rPr>
        <w:t>, but let all things be prepared before you; and he that goeth, let him </w:t>
      </w:r>
      <w:r w:rsidRPr="0028285D">
        <w:rPr>
          <w:rStyle w:val="study-note-ref"/>
          <w:sz w:val="18"/>
          <w:szCs w:val="18"/>
          <w:bdr w:val="none" w:sz="0" w:space="0" w:color="auto" w:frame="1"/>
          <w:shd w:val="clear" w:color="auto" w:fill="FFFFFF"/>
        </w:rPr>
        <w:t>not</w:t>
      </w:r>
      <w:r w:rsidRPr="0028285D">
        <w:rPr>
          <w:sz w:val="18"/>
          <w:szCs w:val="18"/>
          <w:shd w:val="clear" w:color="auto" w:fill="FFFFFF"/>
        </w:rPr>
        <w:t xml:space="preserve"> look </w:t>
      </w:r>
      <w:r>
        <w:rPr>
          <w:sz w:val="18"/>
          <w:szCs w:val="18"/>
          <w:shd w:val="clear" w:color="auto" w:fill="FFFFFF"/>
        </w:rPr>
        <w:tab/>
      </w:r>
      <w:r>
        <w:rPr>
          <w:sz w:val="18"/>
          <w:szCs w:val="18"/>
          <w:shd w:val="clear" w:color="auto" w:fill="FFFFFF"/>
        </w:rPr>
        <w:tab/>
      </w:r>
      <w:r>
        <w:rPr>
          <w:sz w:val="18"/>
          <w:szCs w:val="18"/>
          <w:shd w:val="clear" w:color="auto" w:fill="FFFFFF"/>
        </w:rPr>
        <w:tab/>
      </w:r>
      <w:r w:rsidRPr="0028285D">
        <w:rPr>
          <w:sz w:val="18"/>
          <w:szCs w:val="18"/>
          <w:shd w:val="clear" w:color="auto" w:fill="FFFFFF"/>
        </w:rPr>
        <w:t>back lest sudden destruction shall come upon him.</w:t>
      </w:r>
      <w:r>
        <w:rPr>
          <w:sz w:val="18"/>
          <w:szCs w:val="18"/>
          <w:shd w:val="clear" w:color="auto" w:fill="FFFFFF"/>
        </w:rPr>
        <w:t>”</w:t>
      </w:r>
    </w:p>
    <w:p w:rsidR="00AD1031" w:rsidRPr="00972E35" w:rsidRDefault="00AD1031" w:rsidP="00AD1031">
      <w:pPr>
        <w:pStyle w:val="NoSpacing"/>
        <w:rPr>
          <w:b/>
          <w:sz w:val="18"/>
          <w:szCs w:val="18"/>
          <w:u w:val="single"/>
        </w:rPr>
      </w:pPr>
    </w:p>
    <w:p w:rsidR="00AD1031" w:rsidRPr="00972E35" w:rsidRDefault="00AD1031" w:rsidP="00AD1031">
      <w:pPr>
        <w:pStyle w:val="NoSpacing"/>
        <w:rPr>
          <w:b/>
          <w:sz w:val="18"/>
          <w:szCs w:val="18"/>
          <w:u w:val="single"/>
        </w:rPr>
      </w:pPr>
      <w:r w:rsidRPr="00972E35">
        <w:rPr>
          <w:b/>
          <w:sz w:val="18"/>
          <w:szCs w:val="18"/>
          <w:u w:val="single"/>
        </w:rPr>
        <w:t>In the latter days, Christ will gather, and continue to gather, His people up until the Second Coming when He comes in all His glory, and with angels assisting Him (D&amp;C 29:1-11; Matt 16:27)</w:t>
      </w:r>
    </w:p>
    <w:p w:rsidR="00AD1031" w:rsidRPr="0028285D" w:rsidRDefault="00AD1031" w:rsidP="00AD1031">
      <w:pPr>
        <w:pStyle w:val="NoSpacing"/>
        <w:rPr>
          <w:sz w:val="18"/>
          <w:szCs w:val="18"/>
        </w:rPr>
      </w:pPr>
      <w:r>
        <w:rPr>
          <w:sz w:val="18"/>
          <w:szCs w:val="18"/>
        </w:rPr>
        <w:tab/>
      </w:r>
      <w:r>
        <w:rPr>
          <w:sz w:val="18"/>
          <w:szCs w:val="18"/>
        </w:rPr>
        <w:tab/>
        <w:t>“</w:t>
      </w:r>
      <w:r w:rsidRPr="0028285D">
        <w:rPr>
          <w:sz w:val="18"/>
          <w:szCs w:val="18"/>
        </w:rPr>
        <w:t>Listen to the voice of Jesus Christ, your Redeemer, the Great </w:t>
      </w:r>
      <w:r w:rsidRPr="0028285D">
        <w:rPr>
          <w:rStyle w:val="study-note-ref"/>
          <w:sz w:val="18"/>
          <w:szCs w:val="18"/>
          <w:bdr w:val="none" w:sz="0" w:space="0" w:color="auto" w:frame="1"/>
        </w:rPr>
        <w:t>I Am</w:t>
      </w:r>
      <w:r w:rsidRPr="0028285D">
        <w:rPr>
          <w:sz w:val="18"/>
          <w:szCs w:val="18"/>
        </w:rPr>
        <w:t>, whose arm of </w:t>
      </w:r>
      <w:r w:rsidRPr="0028285D">
        <w:rPr>
          <w:rStyle w:val="study-note-ref"/>
          <w:sz w:val="18"/>
          <w:szCs w:val="18"/>
          <w:bdr w:val="none" w:sz="0" w:space="0" w:color="auto" w:frame="1"/>
        </w:rPr>
        <w:t>mercy</w:t>
      </w:r>
      <w:r w:rsidRPr="0028285D">
        <w:rPr>
          <w:sz w:val="18"/>
          <w:szCs w:val="18"/>
        </w:rPr>
        <w:t> hath </w:t>
      </w:r>
      <w:r w:rsidRPr="0028285D">
        <w:rPr>
          <w:rStyle w:val="study-note-ref"/>
          <w:sz w:val="18"/>
          <w:szCs w:val="18"/>
          <w:bdr w:val="none" w:sz="0" w:space="0" w:color="auto" w:frame="1"/>
        </w:rPr>
        <w:t>atoned</w:t>
      </w:r>
      <w:r w:rsidRPr="0028285D">
        <w:rPr>
          <w:sz w:val="18"/>
          <w:szCs w:val="18"/>
        </w:rPr>
        <w:t xml:space="preserve"> for </w:t>
      </w:r>
      <w:r>
        <w:rPr>
          <w:sz w:val="18"/>
          <w:szCs w:val="18"/>
        </w:rPr>
        <w:tab/>
      </w:r>
      <w:r>
        <w:rPr>
          <w:sz w:val="18"/>
          <w:szCs w:val="18"/>
        </w:rPr>
        <w:tab/>
      </w:r>
      <w:r>
        <w:rPr>
          <w:sz w:val="18"/>
          <w:szCs w:val="18"/>
        </w:rPr>
        <w:tab/>
      </w:r>
      <w:r w:rsidRPr="0028285D">
        <w:rPr>
          <w:sz w:val="18"/>
          <w:szCs w:val="18"/>
        </w:rPr>
        <w:t>your sins;</w:t>
      </w:r>
      <w:r>
        <w:rPr>
          <w:sz w:val="18"/>
          <w:szCs w:val="18"/>
        </w:rPr>
        <w:t xml:space="preserve"> </w:t>
      </w:r>
      <w:r w:rsidRPr="0028285D">
        <w:rPr>
          <w:sz w:val="18"/>
          <w:szCs w:val="18"/>
        </w:rPr>
        <w:t>Who will </w:t>
      </w:r>
      <w:r w:rsidRPr="0028285D">
        <w:rPr>
          <w:rStyle w:val="study-note-ref"/>
          <w:sz w:val="18"/>
          <w:szCs w:val="18"/>
          <w:bdr w:val="none" w:sz="0" w:space="0" w:color="auto" w:frame="1"/>
        </w:rPr>
        <w:t>gather</w:t>
      </w:r>
      <w:r w:rsidRPr="0028285D">
        <w:rPr>
          <w:sz w:val="18"/>
          <w:szCs w:val="18"/>
        </w:rPr>
        <w:t xml:space="preserve"> his people even as a hen gathereth her chickens under her wings, even as many </w:t>
      </w:r>
      <w:r>
        <w:rPr>
          <w:sz w:val="18"/>
          <w:szCs w:val="18"/>
        </w:rPr>
        <w:tab/>
      </w:r>
      <w:r>
        <w:rPr>
          <w:sz w:val="18"/>
          <w:szCs w:val="18"/>
        </w:rPr>
        <w:tab/>
      </w:r>
      <w:r>
        <w:rPr>
          <w:sz w:val="18"/>
          <w:szCs w:val="18"/>
        </w:rPr>
        <w:tab/>
      </w:r>
      <w:r w:rsidRPr="0028285D">
        <w:rPr>
          <w:sz w:val="18"/>
          <w:szCs w:val="18"/>
        </w:rPr>
        <w:t>as will hearken to my voice and </w:t>
      </w:r>
      <w:r w:rsidRPr="0028285D">
        <w:rPr>
          <w:rStyle w:val="study-note-ref"/>
          <w:sz w:val="18"/>
          <w:szCs w:val="18"/>
          <w:bdr w:val="none" w:sz="0" w:space="0" w:color="auto" w:frame="1"/>
        </w:rPr>
        <w:t>humble</w:t>
      </w:r>
      <w:r w:rsidRPr="0028285D">
        <w:rPr>
          <w:sz w:val="18"/>
          <w:szCs w:val="18"/>
        </w:rPr>
        <w:t> themselves before me, and call upon me in mighty prayer.</w:t>
      </w:r>
    </w:p>
    <w:p w:rsidR="00AD1031" w:rsidRDefault="00AD1031" w:rsidP="00AD1031">
      <w:pPr>
        <w:pStyle w:val="NoSpacing"/>
        <w:rPr>
          <w:sz w:val="18"/>
          <w:szCs w:val="18"/>
        </w:rPr>
      </w:pPr>
    </w:p>
    <w:p w:rsidR="00AD1031" w:rsidRPr="0028285D" w:rsidRDefault="00AD1031" w:rsidP="00AD1031">
      <w:pPr>
        <w:pStyle w:val="NoSpacing"/>
        <w:ind w:left="1440"/>
        <w:rPr>
          <w:sz w:val="18"/>
          <w:szCs w:val="18"/>
        </w:rPr>
      </w:pPr>
      <w:r>
        <w:rPr>
          <w:sz w:val="18"/>
          <w:szCs w:val="18"/>
        </w:rPr>
        <w:lastRenderedPageBreak/>
        <w:t>“</w:t>
      </w:r>
      <w:r w:rsidRPr="0028285D">
        <w:rPr>
          <w:sz w:val="18"/>
          <w:szCs w:val="18"/>
        </w:rPr>
        <w:t>Behold, verily, verily, I say unto you, that at this time your </w:t>
      </w:r>
      <w:r w:rsidRPr="0028285D">
        <w:rPr>
          <w:rStyle w:val="study-note-ref"/>
          <w:sz w:val="18"/>
          <w:szCs w:val="18"/>
          <w:bdr w:val="none" w:sz="0" w:space="0" w:color="auto" w:frame="1"/>
        </w:rPr>
        <w:t>sins</w:t>
      </w:r>
      <w:r w:rsidRPr="0028285D">
        <w:rPr>
          <w:sz w:val="18"/>
          <w:szCs w:val="18"/>
        </w:rPr>
        <w:t> are </w:t>
      </w:r>
      <w:r w:rsidRPr="0028285D">
        <w:rPr>
          <w:rStyle w:val="study-note-ref"/>
          <w:sz w:val="18"/>
          <w:szCs w:val="18"/>
          <w:bdr w:val="none" w:sz="0" w:space="0" w:color="auto" w:frame="1"/>
        </w:rPr>
        <w:t>forgiven</w:t>
      </w:r>
      <w:r w:rsidRPr="0028285D">
        <w:rPr>
          <w:sz w:val="18"/>
          <w:szCs w:val="18"/>
        </w:rPr>
        <w:t> you, therefore ye receive these things; but remember to sin no more, lest perils shall come upon you.</w:t>
      </w:r>
      <w:r>
        <w:rPr>
          <w:sz w:val="18"/>
          <w:szCs w:val="18"/>
        </w:rPr>
        <w:t xml:space="preserve"> </w:t>
      </w:r>
      <w:r w:rsidRPr="0028285D">
        <w:rPr>
          <w:sz w:val="18"/>
          <w:szCs w:val="18"/>
        </w:rPr>
        <w:t>Verily, I say unto you that ye are chosen out of the world to declare my gospel with the sound of rejoicing, as with the </w:t>
      </w:r>
      <w:r w:rsidRPr="0028285D">
        <w:rPr>
          <w:rStyle w:val="study-note-ref"/>
          <w:sz w:val="18"/>
          <w:szCs w:val="18"/>
          <w:bdr w:val="none" w:sz="0" w:space="0" w:color="auto" w:frame="1"/>
        </w:rPr>
        <w:t>voice</w:t>
      </w:r>
      <w:r w:rsidRPr="0028285D">
        <w:rPr>
          <w:sz w:val="18"/>
          <w:szCs w:val="18"/>
        </w:rPr>
        <w:t> of a trump.</w:t>
      </w:r>
    </w:p>
    <w:p w:rsidR="00AD1031" w:rsidRPr="0028285D" w:rsidRDefault="00AD1031" w:rsidP="00AD1031">
      <w:pPr>
        <w:pStyle w:val="NoSpacing"/>
        <w:ind w:left="1440"/>
        <w:rPr>
          <w:sz w:val="18"/>
          <w:szCs w:val="18"/>
        </w:rPr>
      </w:pPr>
      <w:r w:rsidRPr="0028285D">
        <w:rPr>
          <w:sz w:val="18"/>
          <w:szCs w:val="18"/>
        </w:rPr>
        <w:t>Lift up your hearts and be </w:t>
      </w:r>
      <w:r w:rsidRPr="0028285D">
        <w:rPr>
          <w:rStyle w:val="study-note-ref"/>
          <w:sz w:val="18"/>
          <w:szCs w:val="18"/>
          <w:bdr w:val="none" w:sz="0" w:space="0" w:color="auto" w:frame="1"/>
        </w:rPr>
        <w:t>glad</w:t>
      </w:r>
      <w:r w:rsidRPr="0028285D">
        <w:rPr>
          <w:sz w:val="18"/>
          <w:szCs w:val="18"/>
        </w:rPr>
        <w:t>, for I am in your </w:t>
      </w:r>
      <w:r w:rsidRPr="0028285D">
        <w:rPr>
          <w:rStyle w:val="study-note-ref"/>
          <w:sz w:val="18"/>
          <w:szCs w:val="18"/>
          <w:bdr w:val="none" w:sz="0" w:space="0" w:color="auto" w:frame="1"/>
        </w:rPr>
        <w:t>midst</w:t>
      </w:r>
      <w:r w:rsidRPr="0028285D">
        <w:rPr>
          <w:sz w:val="18"/>
          <w:szCs w:val="18"/>
        </w:rPr>
        <w:t>, and am your </w:t>
      </w:r>
      <w:r w:rsidRPr="0028285D">
        <w:rPr>
          <w:rStyle w:val="study-note-ref"/>
          <w:sz w:val="18"/>
          <w:szCs w:val="18"/>
          <w:bdr w:val="none" w:sz="0" w:space="0" w:color="auto" w:frame="1"/>
        </w:rPr>
        <w:t>advocate</w:t>
      </w:r>
      <w:r w:rsidRPr="0028285D">
        <w:rPr>
          <w:sz w:val="18"/>
          <w:szCs w:val="18"/>
        </w:rPr>
        <w:t> with the Father; and it is his good will to give you the </w:t>
      </w:r>
      <w:r w:rsidRPr="0028285D">
        <w:rPr>
          <w:rStyle w:val="study-note-ref"/>
          <w:sz w:val="18"/>
          <w:szCs w:val="18"/>
          <w:bdr w:val="none" w:sz="0" w:space="0" w:color="auto" w:frame="1"/>
        </w:rPr>
        <w:t>kingdom</w:t>
      </w:r>
      <w:r w:rsidRPr="0028285D">
        <w:rPr>
          <w:sz w:val="18"/>
          <w:szCs w:val="18"/>
        </w:rPr>
        <w:t>.</w:t>
      </w:r>
      <w:r>
        <w:rPr>
          <w:sz w:val="18"/>
          <w:szCs w:val="18"/>
        </w:rPr>
        <w:t xml:space="preserve"> </w:t>
      </w:r>
      <w:r w:rsidRPr="0028285D">
        <w:rPr>
          <w:sz w:val="18"/>
          <w:szCs w:val="18"/>
        </w:rPr>
        <w:t>And, as it is written—Whatsoever ye shall </w:t>
      </w:r>
      <w:r w:rsidRPr="0028285D">
        <w:rPr>
          <w:rStyle w:val="study-note-ref"/>
          <w:sz w:val="18"/>
          <w:szCs w:val="18"/>
          <w:bdr w:val="none" w:sz="0" w:space="0" w:color="auto" w:frame="1"/>
        </w:rPr>
        <w:t>ask</w:t>
      </w:r>
      <w:r w:rsidRPr="0028285D">
        <w:rPr>
          <w:sz w:val="18"/>
          <w:szCs w:val="18"/>
        </w:rPr>
        <w:t> in </w:t>
      </w:r>
      <w:r w:rsidRPr="0028285D">
        <w:rPr>
          <w:rStyle w:val="study-note-ref"/>
          <w:sz w:val="18"/>
          <w:szCs w:val="18"/>
          <w:bdr w:val="none" w:sz="0" w:space="0" w:color="auto" w:frame="1"/>
        </w:rPr>
        <w:t>faith</w:t>
      </w:r>
      <w:r w:rsidRPr="0028285D">
        <w:rPr>
          <w:sz w:val="18"/>
          <w:szCs w:val="18"/>
        </w:rPr>
        <w:t>, being </w:t>
      </w:r>
      <w:r w:rsidRPr="0028285D">
        <w:rPr>
          <w:rStyle w:val="study-note-ref"/>
          <w:sz w:val="18"/>
          <w:szCs w:val="18"/>
          <w:bdr w:val="none" w:sz="0" w:space="0" w:color="auto" w:frame="1"/>
        </w:rPr>
        <w:t>united</w:t>
      </w:r>
      <w:r w:rsidRPr="0028285D">
        <w:rPr>
          <w:sz w:val="18"/>
          <w:szCs w:val="18"/>
        </w:rPr>
        <w:t> in prayer according to my command, ye shall receive.</w:t>
      </w:r>
    </w:p>
    <w:p w:rsidR="00AD1031" w:rsidRDefault="00AD1031" w:rsidP="00AD1031">
      <w:pPr>
        <w:pStyle w:val="NoSpacing"/>
        <w:ind w:left="1440"/>
        <w:rPr>
          <w:sz w:val="18"/>
          <w:szCs w:val="18"/>
        </w:rPr>
      </w:pPr>
    </w:p>
    <w:p w:rsidR="00AD1031" w:rsidRPr="0028285D" w:rsidRDefault="00AD1031" w:rsidP="00AD1031">
      <w:pPr>
        <w:pStyle w:val="NoSpacing"/>
        <w:ind w:left="1440"/>
        <w:rPr>
          <w:sz w:val="18"/>
          <w:szCs w:val="18"/>
        </w:rPr>
      </w:pPr>
      <w:r>
        <w:rPr>
          <w:sz w:val="18"/>
          <w:szCs w:val="18"/>
        </w:rPr>
        <w:t>“</w:t>
      </w:r>
      <w:r w:rsidRPr="0028285D">
        <w:rPr>
          <w:sz w:val="18"/>
          <w:szCs w:val="18"/>
        </w:rPr>
        <w:t>And ye are called to bring to pass the </w:t>
      </w:r>
      <w:r w:rsidRPr="0028285D">
        <w:rPr>
          <w:rStyle w:val="study-note-ref"/>
          <w:sz w:val="18"/>
          <w:szCs w:val="18"/>
          <w:bdr w:val="none" w:sz="0" w:space="0" w:color="auto" w:frame="1"/>
        </w:rPr>
        <w:t>gathering</w:t>
      </w:r>
      <w:r w:rsidRPr="0028285D">
        <w:rPr>
          <w:sz w:val="18"/>
          <w:szCs w:val="18"/>
        </w:rPr>
        <w:t> of mine </w:t>
      </w:r>
      <w:r w:rsidRPr="0028285D">
        <w:rPr>
          <w:rStyle w:val="study-note-ref"/>
          <w:sz w:val="18"/>
          <w:szCs w:val="18"/>
          <w:bdr w:val="none" w:sz="0" w:space="0" w:color="auto" w:frame="1"/>
        </w:rPr>
        <w:t>elect</w:t>
      </w:r>
      <w:r w:rsidRPr="0028285D">
        <w:rPr>
          <w:sz w:val="18"/>
          <w:szCs w:val="18"/>
        </w:rPr>
        <w:t>; for mine elect </w:t>
      </w:r>
      <w:r w:rsidRPr="0028285D">
        <w:rPr>
          <w:rStyle w:val="study-note-ref"/>
          <w:sz w:val="18"/>
          <w:szCs w:val="18"/>
          <w:bdr w:val="none" w:sz="0" w:space="0" w:color="auto" w:frame="1"/>
        </w:rPr>
        <w:t>hear</w:t>
      </w:r>
      <w:r w:rsidRPr="0028285D">
        <w:rPr>
          <w:sz w:val="18"/>
          <w:szCs w:val="18"/>
        </w:rPr>
        <w:t> my voice and </w:t>
      </w:r>
      <w:r w:rsidRPr="0028285D">
        <w:rPr>
          <w:rStyle w:val="study-note-ref"/>
          <w:sz w:val="18"/>
          <w:szCs w:val="18"/>
          <w:bdr w:val="none" w:sz="0" w:space="0" w:color="auto" w:frame="1"/>
        </w:rPr>
        <w:t>harden</w:t>
      </w:r>
      <w:r w:rsidRPr="0028285D">
        <w:rPr>
          <w:sz w:val="18"/>
          <w:szCs w:val="18"/>
        </w:rPr>
        <w:t> not their </w:t>
      </w:r>
      <w:r w:rsidRPr="0028285D">
        <w:rPr>
          <w:rStyle w:val="study-note-ref"/>
          <w:sz w:val="18"/>
          <w:szCs w:val="18"/>
          <w:bdr w:val="none" w:sz="0" w:space="0" w:color="auto" w:frame="1"/>
        </w:rPr>
        <w:t>hearts</w:t>
      </w:r>
      <w:r w:rsidRPr="0028285D">
        <w:rPr>
          <w:sz w:val="18"/>
          <w:szCs w:val="18"/>
        </w:rPr>
        <w:t>;</w:t>
      </w:r>
      <w:r>
        <w:rPr>
          <w:sz w:val="18"/>
          <w:szCs w:val="18"/>
        </w:rPr>
        <w:t xml:space="preserve"> </w:t>
      </w:r>
      <w:r w:rsidRPr="0028285D">
        <w:rPr>
          <w:sz w:val="18"/>
          <w:szCs w:val="18"/>
        </w:rPr>
        <w:t>Wherefore the decree hath gone forth from the Father that they shall be </w:t>
      </w:r>
      <w:r w:rsidRPr="0028285D">
        <w:rPr>
          <w:rStyle w:val="study-note-ref"/>
          <w:sz w:val="18"/>
          <w:szCs w:val="18"/>
          <w:bdr w:val="none" w:sz="0" w:space="0" w:color="auto" w:frame="1"/>
        </w:rPr>
        <w:t>gathered</w:t>
      </w:r>
      <w:r w:rsidRPr="0028285D">
        <w:rPr>
          <w:sz w:val="18"/>
          <w:szCs w:val="18"/>
        </w:rPr>
        <w:t> in unto one place upon the face of this land, to </w:t>
      </w:r>
      <w:r w:rsidRPr="0028285D">
        <w:rPr>
          <w:rStyle w:val="study-note-ref"/>
          <w:sz w:val="18"/>
          <w:szCs w:val="18"/>
          <w:bdr w:val="none" w:sz="0" w:space="0" w:color="auto" w:frame="1"/>
        </w:rPr>
        <w:t>prepare</w:t>
      </w:r>
      <w:r w:rsidRPr="0028285D">
        <w:rPr>
          <w:sz w:val="18"/>
          <w:szCs w:val="18"/>
        </w:rPr>
        <w:t> their hearts and be prepared in all things against the day when </w:t>
      </w:r>
      <w:r w:rsidRPr="0028285D">
        <w:rPr>
          <w:rStyle w:val="study-note-ref"/>
          <w:sz w:val="18"/>
          <w:szCs w:val="18"/>
          <w:bdr w:val="none" w:sz="0" w:space="0" w:color="auto" w:frame="1"/>
        </w:rPr>
        <w:t>tribulation</w:t>
      </w:r>
      <w:r w:rsidRPr="0028285D">
        <w:rPr>
          <w:sz w:val="18"/>
          <w:szCs w:val="18"/>
        </w:rPr>
        <w:t> and desolation are sent forth upon the wicked.</w:t>
      </w:r>
      <w:r>
        <w:rPr>
          <w:sz w:val="18"/>
          <w:szCs w:val="18"/>
        </w:rPr>
        <w:t xml:space="preserve"> </w:t>
      </w:r>
      <w:r w:rsidRPr="0028285D">
        <w:rPr>
          <w:sz w:val="18"/>
          <w:szCs w:val="18"/>
        </w:rPr>
        <w:t>For the hour is nigh and the </w:t>
      </w:r>
      <w:r w:rsidRPr="0028285D">
        <w:rPr>
          <w:rStyle w:val="study-note-ref"/>
          <w:sz w:val="18"/>
          <w:szCs w:val="18"/>
          <w:bdr w:val="none" w:sz="0" w:space="0" w:color="auto" w:frame="1"/>
        </w:rPr>
        <w:t>day</w:t>
      </w:r>
      <w:r w:rsidRPr="0028285D">
        <w:rPr>
          <w:sz w:val="18"/>
          <w:szCs w:val="18"/>
        </w:rPr>
        <w:t> soon at hand when the earth is ripe; and all the </w:t>
      </w:r>
      <w:r w:rsidRPr="0028285D">
        <w:rPr>
          <w:rStyle w:val="study-note-ref"/>
          <w:sz w:val="18"/>
          <w:szCs w:val="18"/>
          <w:bdr w:val="none" w:sz="0" w:space="0" w:color="auto" w:frame="1"/>
        </w:rPr>
        <w:t>proud</w:t>
      </w:r>
      <w:r w:rsidRPr="0028285D">
        <w:rPr>
          <w:sz w:val="18"/>
          <w:szCs w:val="18"/>
        </w:rPr>
        <w:t> and they that do wickedly shall be as </w:t>
      </w:r>
      <w:r w:rsidRPr="0028285D">
        <w:rPr>
          <w:rStyle w:val="study-note-ref"/>
          <w:sz w:val="18"/>
          <w:szCs w:val="18"/>
          <w:bdr w:val="none" w:sz="0" w:space="0" w:color="auto" w:frame="1"/>
        </w:rPr>
        <w:t>stubble</w:t>
      </w:r>
      <w:r w:rsidRPr="0028285D">
        <w:rPr>
          <w:sz w:val="18"/>
          <w:szCs w:val="18"/>
        </w:rPr>
        <w:t>; and I will </w:t>
      </w:r>
      <w:r w:rsidRPr="0028285D">
        <w:rPr>
          <w:rStyle w:val="study-note-ref"/>
          <w:sz w:val="18"/>
          <w:szCs w:val="18"/>
          <w:bdr w:val="none" w:sz="0" w:space="0" w:color="auto" w:frame="1"/>
        </w:rPr>
        <w:t>burn</w:t>
      </w:r>
      <w:r w:rsidRPr="0028285D">
        <w:rPr>
          <w:sz w:val="18"/>
          <w:szCs w:val="18"/>
        </w:rPr>
        <w:t> them up, saith the Lord of Hosts, that wickedness shall not be upon the earth;</w:t>
      </w:r>
    </w:p>
    <w:p w:rsidR="00AD1031" w:rsidRDefault="00AD1031" w:rsidP="00AD1031">
      <w:pPr>
        <w:pStyle w:val="NoSpacing"/>
        <w:ind w:left="1440"/>
        <w:rPr>
          <w:sz w:val="18"/>
          <w:szCs w:val="18"/>
        </w:rPr>
      </w:pPr>
    </w:p>
    <w:p w:rsidR="00AD1031" w:rsidRPr="0028285D" w:rsidRDefault="00AD1031" w:rsidP="00AD1031">
      <w:pPr>
        <w:pStyle w:val="NoSpacing"/>
        <w:ind w:left="1440"/>
        <w:rPr>
          <w:sz w:val="18"/>
          <w:szCs w:val="18"/>
        </w:rPr>
      </w:pPr>
      <w:r>
        <w:rPr>
          <w:sz w:val="18"/>
          <w:szCs w:val="18"/>
        </w:rPr>
        <w:t>“</w:t>
      </w:r>
      <w:r w:rsidRPr="0028285D">
        <w:rPr>
          <w:sz w:val="18"/>
          <w:szCs w:val="18"/>
        </w:rPr>
        <w:t>For the hour is nigh, and that which was </w:t>
      </w:r>
      <w:r w:rsidRPr="0028285D">
        <w:rPr>
          <w:rStyle w:val="study-note-ref"/>
          <w:sz w:val="18"/>
          <w:szCs w:val="18"/>
          <w:bdr w:val="none" w:sz="0" w:space="0" w:color="auto" w:frame="1"/>
        </w:rPr>
        <w:t>spoken</w:t>
      </w:r>
      <w:r w:rsidRPr="0028285D">
        <w:rPr>
          <w:sz w:val="18"/>
          <w:szCs w:val="18"/>
        </w:rPr>
        <w:t> by mine </w:t>
      </w:r>
      <w:r w:rsidRPr="0028285D">
        <w:rPr>
          <w:rStyle w:val="study-note-ref"/>
          <w:sz w:val="18"/>
          <w:szCs w:val="18"/>
          <w:bdr w:val="none" w:sz="0" w:space="0" w:color="auto" w:frame="1"/>
        </w:rPr>
        <w:t>apostles</w:t>
      </w:r>
      <w:r w:rsidRPr="0028285D">
        <w:rPr>
          <w:sz w:val="18"/>
          <w:szCs w:val="18"/>
        </w:rPr>
        <w:t> must be fulfilled; for as they spoke so shall it come to pass;</w:t>
      </w:r>
      <w:r>
        <w:rPr>
          <w:sz w:val="18"/>
          <w:szCs w:val="18"/>
        </w:rPr>
        <w:t xml:space="preserve"> </w:t>
      </w:r>
      <w:r w:rsidRPr="0028285D">
        <w:rPr>
          <w:sz w:val="18"/>
          <w:szCs w:val="18"/>
        </w:rPr>
        <w:t>For I will reveal </w:t>
      </w:r>
      <w:r w:rsidRPr="0028285D">
        <w:rPr>
          <w:rStyle w:val="study-note-ref"/>
          <w:sz w:val="18"/>
          <w:szCs w:val="18"/>
          <w:bdr w:val="none" w:sz="0" w:space="0" w:color="auto" w:frame="1"/>
        </w:rPr>
        <w:t>myself</w:t>
      </w:r>
      <w:r w:rsidRPr="0028285D">
        <w:rPr>
          <w:sz w:val="18"/>
          <w:szCs w:val="18"/>
        </w:rPr>
        <w:t> from heaven with power and great glory, with all the </w:t>
      </w:r>
      <w:r w:rsidRPr="0028285D">
        <w:rPr>
          <w:rStyle w:val="study-note-ref"/>
          <w:sz w:val="18"/>
          <w:szCs w:val="18"/>
          <w:bdr w:val="none" w:sz="0" w:space="0" w:color="auto" w:frame="1"/>
        </w:rPr>
        <w:t>hosts</w:t>
      </w:r>
      <w:r w:rsidRPr="0028285D">
        <w:rPr>
          <w:sz w:val="18"/>
          <w:szCs w:val="18"/>
        </w:rPr>
        <w:t> thereof, and </w:t>
      </w:r>
      <w:r w:rsidRPr="0028285D">
        <w:rPr>
          <w:rStyle w:val="study-note-ref"/>
          <w:sz w:val="18"/>
          <w:szCs w:val="18"/>
          <w:bdr w:val="none" w:sz="0" w:space="0" w:color="auto" w:frame="1"/>
        </w:rPr>
        <w:t>dwell</w:t>
      </w:r>
      <w:r w:rsidRPr="0028285D">
        <w:rPr>
          <w:sz w:val="18"/>
          <w:szCs w:val="18"/>
        </w:rPr>
        <w:t> in </w:t>
      </w:r>
      <w:r w:rsidRPr="0028285D">
        <w:rPr>
          <w:rStyle w:val="study-note-ref"/>
          <w:sz w:val="18"/>
          <w:szCs w:val="18"/>
          <w:bdr w:val="none" w:sz="0" w:space="0" w:color="auto" w:frame="1"/>
        </w:rPr>
        <w:t>righteousness</w:t>
      </w:r>
      <w:r w:rsidRPr="0028285D">
        <w:rPr>
          <w:sz w:val="18"/>
          <w:szCs w:val="18"/>
        </w:rPr>
        <w:t> with men on earth a </w:t>
      </w:r>
      <w:r w:rsidRPr="0028285D">
        <w:rPr>
          <w:rStyle w:val="study-note-ref"/>
          <w:sz w:val="18"/>
          <w:szCs w:val="18"/>
          <w:bdr w:val="none" w:sz="0" w:space="0" w:color="auto" w:frame="1"/>
        </w:rPr>
        <w:t>thousand</w:t>
      </w:r>
      <w:r w:rsidRPr="0028285D">
        <w:rPr>
          <w:sz w:val="18"/>
          <w:szCs w:val="18"/>
        </w:rPr>
        <w:t> years, and the wicked shall not stand.</w:t>
      </w:r>
    </w:p>
    <w:p w:rsidR="00AD1031" w:rsidRPr="0028285D" w:rsidRDefault="00AD1031" w:rsidP="00AD1031">
      <w:pPr>
        <w:pStyle w:val="NoSpacing"/>
        <w:ind w:left="1440"/>
        <w:rPr>
          <w:sz w:val="18"/>
          <w:szCs w:val="18"/>
        </w:rPr>
      </w:pPr>
    </w:p>
    <w:p w:rsidR="00AD1031" w:rsidRPr="0028285D" w:rsidRDefault="00AD1031" w:rsidP="00AD1031">
      <w:pPr>
        <w:pStyle w:val="NoSpacing"/>
        <w:ind w:left="1440"/>
        <w:rPr>
          <w:sz w:val="18"/>
          <w:szCs w:val="18"/>
          <w:shd w:val="clear" w:color="auto" w:fill="FFFFFF"/>
        </w:rPr>
      </w:pPr>
      <w:r>
        <w:rPr>
          <w:sz w:val="18"/>
          <w:szCs w:val="18"/>
          <w:shd w:val="clear" w:color="auto" w:fill="FFFFFF"/>
        </w:rPr>
        <w:t>“</w:t>
      </w:r>
      <w:r w:rsidRPr="0028285D">
        <w:rPr>
          <w:sz w:val="18"/>
          <w:szCs w:val="18"/>
          <w:shd w:val="clear" w:color="auto" w:fill="FFFFFF"/>
        </w:rPr>
        <w:t>For the </w:t>
      </w:r>
      <w:r w:rsidRPr="0028285D">
        <w:rPr>
          <w:rStyle w:val="study-note-ref"/>
          <w:sz w:val="18"/>
          <w:szCs w:val="18"/>
          <w:bdr w:val="none" w:sz="0" w:space="0" w:color="auto" w:frame="1"/>
          <w:shd w:val="clear" w:color="auto" w:fill="FFFFFF"/>
        </w:rPr>
        <w:t>Son of man</w:t>
      </w:r>
      <w:r w:rsidRPr="0028285D">
        <w:rPr>
          <w:sz w:val="18"/>
          <w:szCs w:val="18"/>
          <w:shd w:val="clear" w:color="auto" w:fill="FFFFFF"/>
        </w:rPr>
        <w:t> shall come in the </w:t>
      </w:r>
      <w:r w:rsidRPr="0028285D">
        <w:rPr>
          <w:rStyle w:val="study-note-ref"/>
          <w:sz w:val="18"/>
          <w:szCs w:val="18"/>
          <w:bdr w:val="none" w:sz="0" w:space="0" w:color="auto" w:frame="1"/>
          <w:shd w:val="clear" w:color="auto" w:fill="FFFFFF"/>
        </w:rPr>
        <w:t>glory</w:t>
      </w:r>
      <w:r w:rsidRPr="0028285D">
        <w:rPr>
          <w:sz w:val="18"/>
          <w:szCs w:val="18"/>
          <w:shd w:val="clear" w:color="auto" w:fill="FFFFFF"/>
        </w:rPr>
        <w:t> of his Father with his angels; and then he shall </w:t>
      </w:r>
      <w:r w:rsidRPr="0028285D">
        <w:rPr>
          <w:rStyle w:val="study-note-ref"/>
          <w:sz w:val="18"/>
          <w:szCs w:val="18"/>
          <w:bdr w:val="none" w:sz="0" w:space="0" w:color="auto" w:frame="1"/>
          <w:shd w:val="clear" w:color="auto" w:fill="FFFFFF"/>
        </w:rPr>
        <w:t>reward</w:t>
      </w:r>
      <w:r w:rsidRPr="0028285D">
        <w:rPr>
          <w:sz w:val="18"/>
          <w:szCs w:val="18"/>
          <w:shd w:val="clear" w:color="auto" w:fill="FFFFFF"/>
        </w:rPr>
        <w:t> every man according to his </w:t>
      </w:r>
      <w:r w:rsidRPr="0028285D">
        <w:rPr>
          <w:rStyle w:val="study-note-ref"/>
          <w:sz w:val="18"/>
          <w:szCs w:val="18"/>
          <w:bdr w:val="none" w:sz="0" w:space="0" w:color="auto" w:frame="1"/>
          <w:shd w:val="clear" w:color="auto" w:fill="FFFFFF"/>
        </w:rPr>
        <w:t>works</w:t>
      </w:r>
      <w:r w:rsidRPr="0028285D">
        <w:rPr>
          <w:sz w:val="18"/>
          <w:szCs w:val="18"/>
          <w:shd w:val="clear" w:color="auto" w:fill="FFFFFF"/>
        </w:rPr>
        <w:t>.</w:t>
      </w:r>
      <w:r>
        <w:rPr>
          <w:sz w:val="18"/>
          <w:szCs w:val="18"/>
          <w:shd w:val="clear" w:color="auto" w:fill="FFFFFF"/>
        </w:rPr>
        <w:t>”</w:t>
      </w:r>
    </w:p>
    <w:p w:rsidR="00AD1031" w:rsidRPr="00972E35" w:rsidRDefault="00AD1031" w:rsidP="00AD1031">
      <w:pPr>
        <w:pStyle w:val="NoSpacing"/>
        <w:rPr>
          <w:b/>
          <w:sz w:val="18"/>
          <w:szCs w:val="18"/>
          <w:u w:val="single"/>
        </w:rPr>
      </w:pPr>
    </w:p>
    <w:p w:rsidR="00AD1031" w:rsidRPr="00972E35" w:rsidRDefault="00AD1031" w:rsidP="00AD1031">
      <w:pPr>
        <w:pStyle w:val="NoSpacing"/>
        <w:rPr>
          <w:b/>
          <w:sz w:val="18"/>
          <w:szCs w:val="18"/>
          <w:u w:val="single"/>
        </w:rPr>
      </w:pPr>
      <w:r w:rsidRPr="00972E35">
        <w:rPr>
          <w:b/>
          <w:sz w:val="18"/>
          <w:szCs w:val="18"/>
          <w:u w:val="single"/>
        </w:rPr>
        <w:t>The people of the Lord will be gathered prior to His Second Coming (D&amp;C 45:43-44, 64)</w:t>
      </w:r>
    </w:p>
    <w:p w:rsidR="00AD1031" w:rsidRPr="0028285D" w:rsidRDefault="00AD1031" w:rsidP="00AD1031">
      <w:pPr>
        <w:pStyle w:val="NoSpacing"/>
        <w:ind w:left="1440"/>
        <w:rPr>
          <w:sz w:val="18"/>
          <w:szCs w:val="18"/>
        </w:rPr>
      </w:pPr>
      <w:r>
        <w:rPr>
          <w:sz w:val="18"/>
          <w:szCs w:val="18"/>
        </w:rPr>
        <w:t>“</w:t>
      </w:r>
      <w:r w:rsidRPr="0028285D">
        <w:rPr>
          <w:sz w:val="18"/>
          <w:szCs w:val="18"/>
        </w:rPr>
        <w:t>And the </w:t>
      </w:r>
      <w:r w:rsidRPr="0028285D">
        <w:rPr>
          <w:rStyle w:val="study-note-ref"/>
          <w:sz w:val="18"/>
          <w:szCs w:val="18"/>
          <w:bdr w:val="none" w:sz="0" w:space="0" w:color="auto" w:frame="1"/>
        </w:rPr>
        <w:t>remnant</w:t>
      </w:r>
      <w:r w:rsidRPr="0028285D">
        <w:rPr>
          <w:sz w:val="18"/>
          <w:szCs w:val="18"/>
        </w:rPr>
        <w:t> shall be gathered unto this place; And then they shall look for me, and, behold, I will come; and they shall see me in the </w:t>
      </w:r>
      <w:r w:rsidRPr="0028285D">
        <w:rPr>
          <w:rStyle w:val="study-note-ref"/>
          <w:sz w:val="18"/>
          <w:szCs w:val="18"/>
          <w:bdr w:val="none" w:sz="0" w:space="0" w:color="auto" w:frame="1"/>
        </w:rPr>
        <w:t>clouds</w:t>
      </w:r>
      <w:r w:rsidRPr="0028285D">
        <w:rPr>
          <w:sz w:val="18"/>
          <w:szCs w:val="18"/>
        </w:rPr>
        <w:t> of heaven, clothed with power and great </w:t>
      </w:r>
      <w:r w:rsidRPr="0028285D">
        <w:rPr>
          <w:rStyle w:val="study-note-ref"/>
          <w:sz w:val="18"/>
          <w:szCs w:val="18"/>
          <w:bdr w:val="none" w:sz="0" w:space="0" w:color="auto" w:frame="1"/>
        </w:rPr>
        <w:t>glory</w:t>
      </w:r>
      <w:r w:rsidRPr="0028285D">
        <w:rPr>
          <w:sz w:val="18"/>
          <w:szCs w:val="18"/>
        </w:rPr>
        <w:t>; with all the holy angels; and he that </w:t>
      </w:r>
      <w:r w:rsidRPr="0028285D">
        <w:rPr>
          <w:rStyle w:val="study-note-ref"/>
          <w:sz w:val="18"/>
          <w:szCs w:val="18"/>
          <w:bdr w:val="none" w:sz="0" w:space="0" w:color="auto" w:frame="1"/>
        </w:rPr>
        <w:t>watches</w:t>
      </w:r>
      <w:r w:rsidRPr="0028285D">
        <w:rPr>
          <w:sz w:val="18"/>
          <w:szCs w:val="18"/>
        </w:rPr>
        <w:t> not for me shall be cut off.</w:t>
      </w:r>
      <w:r>
        <w:rPr>
          <w:sz w:val="18"/>
          <w:szCs w:val="18"/>
        </w:rPr>
        <w:t xml:space="preserve"> </w:t>
      </w:r>
      <w:r w:rsidRPr="0028285D">
        <w:rPr>
          <w:sz w:val="18"/>
          <w:szCs w:val="18"/>
          <w:shd w:val="clear" w:color="auto" w:fill="FFFFFF"/>
        </w:rPr>
        <w:t>Wherefore I, the Lord, have said, gather ye out from the </w:t>
      </w:r>
      <w:r w:rsidRPr="0028285D">
        <w:rPr>
          <w:rStyle w:val="study-note-ref"/>
          <w:sz w:val="18"/>
          <w:szCs w:val="18"/>
          <w:bdr w:val="none" w:sz="0" w:space="0" w:color="auto" w:frame="1"/>
          <w:shd w:val="clear" w:color="auto" w:fill="FFFFFF"/>
        </w:rPr>
        <w:t>eastern</w:t>
      </w:r>
      <w:r w:rsidRPr="0028285D">
        <w:rPr>
          <w:sz w:val="18"/>
          <w:szCs w:val="18"/>
          <w:shd w:val="clear" w:color="auto" w:fill="FFFFFF"/>
        </w:rPr>
        <w:t> lands, assemble ye yourselves together ye elders of my church; go ye forth into the western countries, call upon the inhabitants to repent, and inasmuch as they do repent, build up churches unto me.</w:t>
      </w:r>
      <w:r>
        <w:rPr>
          <w:sz w:val="18"/>
          <w:szCs w:val="18"/>
          <w:shd w:val="clear" w:color="auto" w:fill="FFFFFF"/>
        </w:rPr>
        <w:t>”</w:t>
      </w:r>
    </w:p>
    <w:p w:rsidR="00AD1031" w:rsidRPr="00972E35" w:rsidRDefault="00AD1031" w:rsidP="00AD1031">
      <w:pPr>
        <w:pStyle w:val="NoSpacing"/>
        <w:rPr>
          <w:b/>
          <w:sz w:val="18"/>
          <w:szCs w:val="18"/>
          <w:u w:val="single"/>
        </w:rPr>
      </w:pPr>
    </w:p>
    <w:p w:rsidR="00AD1031" w:rsidRPr="00972E35" w:rsidRDefault="00AD1031" w:rsidP="00AD1031">
      <w:pPr>
        <w:pStyle w:val="NoSpacing"/>
        <w:rPr>
          <w:b/>
          <w:sz w:val="18"/>
          <w:szCs w:val="18"/>
          <w:u w:val="single"/>
        </w:rPr>
      </w:pPr>
      <w:r w:rsidRPr="00972E35">
        <w:rPr>
          <w:b/>
          <w:sz w:val="18"/>
          <w:szCs w:val="18"/>
          <w:u w:val="single"/>
        </w:rPr>
        <w:t>Scattered Israel will be converted to the gospel, lay down their weapons of rebellion, and begin to believe in Jesus Christ</w:t>
      </w:r>
    </w:p>
    <w:p w:rsidR="00AD1031" w:rsidRPr="00972E35" w:rsidRDefault="00AD1031" w:rsidP="00AD1031">
      <w:pPr>
        <w:pStyle w:val="NoSpacing"/>
        <w:rPr>
          <w:b/>
          <w:sz w:val="18"/>
          <w:szCs w:val="18"/>
          <w:u w:val="single"/>
        </w:rPr>
      </w:pPr>
      <w:r w:rsidRPr="00972E35">
        <w:rPr>
          <w:b/>
          <w:sz w:val="18"/>
          <w:szCs w:val="18"/>
          <w:u w:val="single"/>
        </w:rPr>
        <w:t>(D&amp;C 109:65-67)</w:t>
      </w:r>
    </w:p>
    <w:p w:rsidR="00AD1031" w:rsidRDefault="00AD1031" w:rsidP="00AD1031">
      <w:pPr>
        <w:pStyle w:val="NoSpacing"/>
        <w:rPr>
          <w:sz w:val="18"/>
          <w:szCs w:val="18"/>
        </w:rPr>
      </w:pPr>
      <w:r>
        <w:rPr>
          <w:sz w:val="18"/>
          <w:szCs w:val="18"/>
        </w:rPr>
        <w:tab/>
        <w:t>[And Joseph prayed, saying]</w:t>
      </w:r>
    </w:p>
    <w:p w:rsidR="00AD1031" w:rsidRDefault="00AD1031" w:rsidP="00AD1031">
      <w:pPr>
        <w:pStyle w:val="NoSpacing"/>
        <w:rPr>
          <w:sz w:val="18"/>
          <w:szCs w:val="18"/>
        </w:rPr>
      </w:pPr>
    </w:p>
    <w:p w:rsidR="00AD1031" w:rsidRPr="0028285D" w:rsidRDefault="00AD1031" w:rsidP="00AD1031">
      <w:pPr>
        <w:pStyle w:val="NoSpacing"/>
        <w:rPr>
          <w:sz w:val="18"/>
          <w:szCs w:val="18"/>
        </w:rPr>
      </w:pPr>
      <w:r>
        <w:rPr>
          <w:sz w:val="18"/>
          <w:szCs w:val="18"/>
        </w:rPr>
        <w:tab/>
      </w:r>
      <w:r>
        <w:rPr>
          <w:sz w:val="18"/>
          <w:szCs w:val="18"/>
        </w:rPr>
        <w:tab/>
        <w:t>“</w:t>
      </w:r>
      <w:r w:rsidRPr="0028285D">
        <w:rPr>
          <w:sz w:val="18"/>
          <w:szCs w:val="18"/>
        </w:rPr>
        <w:t xml:space="preserve">And </w:t>
      </w:r>
      <w:r>
        <w:rPr>
          <w:sz w:val="18"/>
          <w:szCs w:val="18"/>
        </w:rPr>
        <w:t xml:space="preserve">[wilt thou] </w:t>
      </w:r>
      <w:r w:rsidRPr="0028285D">
        <w:rPr>
          <w:sz w:val="18"/>
          <w:szCs w:val="18"/>
        </w:rPr>
        <w:t>cause that the </w:t>
      </w:r>
      <w:r w:rsidRPr="0028285D">
        <w:rPr>
          <w:rStyle w:val="study-note-ref"/>
          <w:sz w:val="18"/>
          <w:szCs w:val="18"/>
          <w:bdr w:val="none" w:sz="0" w:space="0" w:color="auto" w:frame="1"/>
        </w:rPr>
        <w:t>remnants</w:t>
      </w:r>
      <w:r w:rsidRPr="0028285D">
        <w:rPr>
          <w:sz w:val="18"/>
          <w:szCs w:val="18"/>
        </w:rPr>
        <w:t xml:space="preserve"> of Jacob, who have been cursed and smitten because of their </w:t>
      </w:r>
      <w:r>
        <w:rPr>
          <w:sz w:val="18"/>
          <w:szCs w:val="18"/>
        </w:rPr>
        <w:tab/>
      </w:r>
      <w:r>
        <w:rPr>
          <w:sz w:val="18"/>
          <w:szCs w:val="18"/>
        </w:rPr>
        <w:tab/>
      </w:r>
      <w:r>
        <w:rPr>
          <w:sz w:val="18"/>
          <w:szCs w:val="18"/>
        </w:rPr>
        <w:tab/>
      </w:r>
      <w:r w:rsidRPr="0028285D">
        <w:rPr>
          <w:sz w:val="18"/>
          <w:szCs w:val="18"/>
        </w:rPr>
        <w:t>transgression, be </w:t>
      </w:r>
      <w:r w:rsidRPr="0028285D">
        <w:rPr>
          <w:rStyle w:val="study-note-ref"/>
          <w:sz w:val="18"/>
          <w:szCs w:val="18"/>
          <w:bdr w:val="none" w:sz="0" w:space="0" w:color="auto" w:frame="1"/>
        </w:rPr>
        <w:t>converted</w:t>
      </w:r>
      <w:r w:rsidRPr="0028285D">
        <w:rPr>
          <w:sz w:val="18"/>
          <w:szCs w:val="18"/>
        </w:rPr>
        <w:t xml:space="preserve"> from their wild and savage condition to the fulness of the everlasting gospel; </w:t>
      </w:r>
      <w:r>
        <w:rPr>
          <w:sz w:val="18"/>
          <w:szCs w:val="18"/>
        </w:rPr>
        <w:tab/>
      </w:r>
      <w:r>
        <w:rPr>
          <w:sz w:val="18"/>
          <w:szCs w:val="18"/>
        </w:rPr>
        <w:tab/>
      </w:r>
      <w:r>
        <w:rPr>
          <w:sz w:val="18"/>
          <w:szCs w:val="18"/>
        </w:rPr>
        <w:tab/>
      </w:r>
      <w:r w:rsidRPr="0028285D">
        <w:rPr>
          <w:sz w:val="18"/>
          <w:szCs w:val="18"/>
        </w:rPr>
        <w:t xml:space="preserve">That they may lay down their weapons of bloodshed, and cease their rebellions. And may all the scattered </w:t>
      </w:r>
      <w:r>
        <w:rPr>
          <w:sz w:val="18"/>
          <w:szCs w:val="18"/>
        </w:rPr>
        <w:tab/>
      </w:r>
      <w:r>
        <w:rPr>
          <w:sz w:val="18"/>
          <w:szCs w:val="18"/>
        </w:rPr>
        <w:tab/>
      </w:r>
      <w:r>
        <w:rPr>
          <w:sz w:val="18"/>
          <w:szCs w:val="18"/>
        </w:rPr>
        <w:tab/>
      </w:r>
      <w:r w:rsidRPr="0028285D">
        <w:rPr>
          <w:sz w:val="18"/>
          <w:szCs w:val="18"/>
        </w:rPr>
        <w:t>remnants of </w:t>
      </w:r>
      <w:r w:rsidRPr="0028285D">
        <w:rPr>
          <w:rStyle w:val="study-note-ref"/>
          <w:sz w:val="18"/>
          <w:szCs w:val="18"/>
          <w:bdr w:val="none" w:sz="0" w:space="0" w:color="auto" w:frame="1"/>
        </w:rPr>
        <w:t>Israel</w:t>
      </w:r>
      <w:r w:rsidRPr="0028285D">
        <w:rPr>
          <w:sz w:val="18"/>
          <w:szCs w:val="18"/>
        </w:rPr>
        <w:t xml:space="preserve">, who have been driven to the ends of the earth, come to a knowledge of the truth, </w:t>
      </w:r>
      <w:r>
        <w:rPr>
          <w:sz w:val="18"/>
          <w:szCs w:val="18"/>
        </w:rPr>
        <w:tab/>
      </w:r>
      <w:r>
        <w:rPr>
          <w:sz w:val="18"/>
          <w:szCs w:val="18"/>
        </w:rPr>
        <w:tab/>
      </w:r>
      <w:r>
        <w:rPr>
          <w:sz w:val="18"/>
          <w:szCs w:val="18"/>
        </w:rPr>
        <w:tab/>
      </w:r>
      <w:r w:rsidRPr="0028285D">
        <w:rPr>
          <w:sz w:val="18"/>
          <w:szCs w:val="18"/>
        </w:rPr>
        <w:t>believe in the Messiah, and be redeemed from </w:t>
      </w:r>
      <w:r w:rsidRPr="0028285D">
        <w:rPr>
          <w:rStyle w:val="study-note-ref"/>
          <w:sz w:val="18"/>
          <w:szCs w:val="18"/>
          <w:bdr w:val="none" w:sz="0" w:space="0" w:color="auto" w:frame="1"/>
        </w:rPr>
        <w:t>oppression</w:t>
      </w:r>
      <w:r w:rsidRPr="0028285D">
        <w:rPr>
          <w:sz w:val="18"/>
          <w:szCs w:val="18"/>
        </w:rPr>
        <w:t>, and rejoice before thee.</w:t>
      </w:r>
      <w:r>
        <w:rPr>
          <w:sz w:val="18"/>
          <w:szCs w:val="18"/>
        </w:rPr>
        <w:t>”</w:t>
      </w:r>
    </w:p>
    <w:p w:rsidR="00AD1031" w:rsidRDefault="00AD1031" w:rsidP="00AD1031">
      <w:pPr>
        <w:pStyle w:val="NoSpacing"/>
        <w:rPr>
          <w:sz w:val="18"/>
          <w:szCs w:val="18"/>
        </w:rPr>
      </w:pPr>
    </w:p>
    <w:p w:rsidR="00AD1031" w:rsidRPr="008B2B1E" w:rsidRDefault="00AD1031" w:rsidP="00AD1031">
      <w:pPr>
        <w:pStyle w:val="NoSpacing"/>
        <w:rPr>
          <w:rStyle w:val="verse-number"/>
          <w:b/>
          <w:sz w:val="18"/>
          <w:szCs w:val="18"/>
          <w:u w:val="single"/>
          <w:bdr w:val="none" w:sz="0" w:space="0" w:color="auto" w:frame="1"/>
        </w:rPr>
      </w:pPr>
      <w:r w:rsidRPr="008B2B1E">
        <w:rPr>
          <w:rStyle w:val="verse-number"/>
          <w:b/>
          <w:sz w:val="18"/>
          <w:szCs w:val="18"/>
          <w:u w:val="single"/>
          <w:bdr w:val="none" w:sz="0" w:space="0" w:color="auto" w:frame="1"/>
        </w:rPr>
        <w:t>The elect will be gathered (JSM 1:27)</w:t>
      </w:r>
    </w:p>
    <w:p w:rsidR="00AD1031" w:rsidRDefault="00AD1031" w:rsidP="00AD1031">
      <w:pPr>
        <w:pStyle w:val="NoSpacing"/>
        <w:rPr>
          <w:sz w:val="18"/>
          <w:szCs w:val="18"/>
        </w:rPr>
      </w:pPr>
      <w:r>
        <w:rPr>
          <w:sz w:val="18"/>
          <w:szCs w:val="18"/>
        </w:rPr>
        <w:tab/>
        <w:t>[And the Lord spake, saying,]</w:t>
      </w:r>
    </w:p>
    <w:p w:rsidR="00AD1031" w:rsidRDefault="00AD1031" w:rsidP="00AD1031">
      <w:pPr>
        <w:pStyle w:val="NoSpacing"/>
        <w:rPr>
          <w:sz w:val="18"/>
          <w:szCs w:val="18"/>
        </w:rPr>
      </w:pPr>
    </w:p>
    <w:p w:rsidR="00AD1031" w:rsidRPr="008B2B1E" w:rsidRDefault="00AD1031" w:rsidP="00AD1031">
      <w:pPr>
        <w:pStyle w:val="NoSpacing"/>
        <w:rPr>
          <w:sz w:val="18"/>
          <w:szCs w:val="18"/>
        </w:rPr>
      </w:pPr>
      <w:r>
        <w:rPr>
          <w:sz w:val="18"/>
          <w:szCs w:val="18"/>
        </w:rPr>
        <w:tab/>
      </w:r>
      <w:r>
        <w:rPr>
          <w:sz w:val="18"/>
          <w:szCs w:val="18"/>
        </w:rPr>
        <w:tab/>
        <w:t>“</w:t>
      </w:r>
      <w:r w:rsidRPr="008B2B1E">
        <w:rPr>
          <w:sz w:val="18"/>
          <w:szCs w:val="18"/>
        </w:rPr>
        <w:t>And now I show unto you a parable. Behold, wheresoever the </w:t>
      </w:r>
      <w:r w:rsidRPr="008B2B1E">
        <w:rPr>
          <w:rStyle w:val="study-note-ref"/>
          <w:sz w:val="18"/>
          <w:szCs w:val="18"/>
          <w:bdr w:val="none" w:sz="0" w:space="0" w:color="auto" w:frame="1"/>
        </w:rPr>
        <w:t>carcass</w:t>
      </w:r>
      <w:r w:rsidRPr="008B2B1E">
        <w:rPr>
          <w:sz w:val="18"/>
          <w:szCs w:val="18"/>
        </w:rPr>
        <w:t xml:space="preserve"> is, there will the eagles </w:t>
      </w:r>
      <w:r>
        <w:rPr>
          <w:sz w:val="18"/>
          <w:szCs w:val="18"/>
        </w:rPr>
        <w:tab/>
      </w:r>
      <w:r>
        <w:rPr>
          <w:sz w:val="18"/>
          <w:szCs w:val="18"/>
        </w:rPr>
        <w:tab/>
      </w:r>
      <w:r>
        <w:rPr>
          <w:sz w:val="18"/>
          <w:szCs w:val="18"/>
        </w:rPr>
        <w:tab/>
      </w:r>
      <w:r>
        <w:rPr>
          <w:sz w:val="18"/>
          <w:szCs w:val="18"/>
        </w:rPr>
        <w:tab/>
      </w:r>
      <w:r w:rsidRPr="008B2B1E">
        <w:rPr>
          <w:sz w:val="18"/>
          <w:szCs w:val="18"/>
        </w:rPr>
        <w:t>be </w:t>
      </w:r>
      <w:r w:rsidRPr="008B2B1E">
        <w:rPr>
          <w:rStyle w:val="study-note-ref"/>
          <w:sz w:val="18"/>
          <w:szCs w:val="18"/>
          <w:bdr w:val="none" w:sz="0" w:space="0" w:color="auto" w:frame="1"/>
        </w:rPr>
        <w:t>gathered</w:t>
      </w:r>
      <w:r w:rsidRPr="008B2B1E">
        <w:rPr>
          <w:sz w:val="18"/>
          <w:szCs w:val="18"/>
        </w:rPr>
        <w:t> together; so likewise shall mine elect be gathered from the four quarters of the earth.</w:t>
      </w:r>
      <w:r>
        <w:rPr>
          <w:sz w:val="18"/>
          <w:szCs w:val="18"/>
        </w:rPr>
        <w:t>”</w:t>
      </w:r>
    </w:p>
    <w:p w:rsidR="00AD1031" w:rsidRDefault="00AD1031" w:rsidP="00AD1031">
      <w:pPr>
        <w:pStyle w:val="NoSpacing"/>
        <w:rPr>
          <w:rStyle w:val="verse-number"/>
          <w:sz w:val="18"/>
          <w:szCs w:val="18"/>
          <w:bdr w:val="none" w:sz="0" w:space="0" w:color="auto" w:frame="1"/>
        </w:rPr>
      </w:pPr>
    </w:p>
    <w:p w:rsidR="00AD1031" w:rsidRPr="00D53618" w:rsidRDefault="00AD1031" w:rsidP="00AD1031">
      <w:pPr>
        <w:pStyle w:val="NoSpacing"/>
        <w:rPr>
          <w:rStyle w:val="verse-number"/>
          <w:b/>
          <w:sz w:val="18"/>
          <w:szCs w:val="18"/>
          <w:u w:val="single"/>
          <w:bdr w:val="none" w:sz="0" w:space="0" w:color="auto" w:frame="1"/>
        </w:rPr>
      </w:pPr>
      <w:r>
        <w:rPr>
          <w:rStyle w:val="verse-number"/>
          <w:b/>
          <w:sz w:val="18"/>
          <w:szCs w:val="18"/>
          <w:u w:val="single"/>
          <w:bdr w:val="none" w:sz="0" w:space="0" w:color="auto" w:frame="1"/>
        </w:rPr>
        <w:t>Angels to participate in the gathering of the elect (JSM 1:37)</w:t>
      </w:r>
    </w:p>
    <w:p w:rsidR="00AD1031" w:rsidRDefault="00AD1031" w:rsidP="00AD1031">
      <w:pPr>
        <w:pStyle w:val="NoSpacing"/>
        <w:rPr>
          <w:sz w:val="18"/>
          <w:szCs w:val="18"/>
        </w:rPr>
      </w:pPr>
      <w:r>
        <w:rPr>
          <w:sz w:val="18"/>
          <w:szCs w:val="18"/>
        </w:rPr>
        <w:tab/>
        <w:t>[And the Lord spake, saying,]</w:t>
      </w:r>
    </w:p>
    <w:p w:rsidR="00AD1031" w:rsidRDefault="00AD1031" w:rsidP="00AD1031">
      <w:pPr>
        <w:pStyle w:val="NoSpacing"/>
        <w:rPr>
          <w:sz w:val="18"/>
          <w:szCs w:val="18"/>
        </w:rPr>
      </w:pPr>
    </w:p>
    <w:p w:rsidR="00AD1031" w:rsidRPr="008B2B1E" w:rsidRDefault="00AD1031" w:rsidP="00AD1031">
      <w:pPr>
        <w:pStyle w:val="NoSpacing"/>
        <w:rPr>
          <w:sz w:val="18"/>
          <w:szCs w:val="18"/>
        </w:rPr>
      </w:pPr>
      <w:r>
        <w:rPr>
          <w:sz w:val="18"/>
          <w:szCs w:val="18"/>
        </w:rPr>
        <w:tab/>
      </w:r>
      <w:r>
        <w:rPr>
          <w:sz w:val="18"/>
          <w:szCs w:val="18"/>
        </w:rPr>
        <w:tab/>
        <w:t>“</w:t>
      </w:r>
      <w:r w:rsidRPr="008B2B1E">
        <w:rPr>
          <w:sz w:val="18"/>
          <w:szCs w:val="18"/>
        </w:rPr>
        <w:t>And whoso </w:t>
      </w:r>
      <w:r w:rsidRPr="008B2B1E">
        <w:rPr>
          <w:rStyle w:val="study-note-ref"/>
          <w:sz w:val="18"/>
          <w:szCs w:val="18"/>
          <w:bdr w:val="none" w:sz="0" w:space="0" w:color="auto" w:frame="1"/>
        </w:rPr>
        <w:t>treasureth</w:t>
      </w:r>
      <w:r w:rsidRPr="008B2B1E">
        <w:rPr>
          <w:sz w:val="18"/>
          <w:szCs w:val="18"/>
        </w:rPr>
        <w:t> up my word, shall not be deceived, for the Son of Man shall </w:t>
      </w:r>
      <w:r w:rsidRPr="008B2B1E">
        <w:rPr>
          <w:rStyle w:val="study-note-ref"/>
          <w:sz w:val="18"/>
          <w:szCs w:val="18"/>
          <w:bdr w:val="none" w:sz="0" w:space="0" w:color="auto" w:frame="1"/>
        </w:rPr>
        <w:t>come</w:t>
      </w:r>
      <w:r w:rsidRPr="008B2B1E">
        <w:rPr>
          <w:sz w:val="18"/>
          <w:szCs w:val="18"/>
        </w:rPr>
        <w:t xml:space="preserve">, and he shall send </w:t>
      </w:r>
      <w:r>
        <w:rPr>
          <w:sz w:val="18"/>
          <w:szCs w:val="18"/>
        </w:rPr>
        <w:tab/>
      </w:r>
      <w:r>
        <w:rPr>
          <w:sz w:val="18"/>
          <w:szCs w:val="18"/>
        </w:rPr>
        <w:tab/>
      </w:r>
      <w:r w:rsidRPr="008B2B1E">
        <w:rPr>
          <w:sz w:val="18"/>
          <w:szCs w:val="18"/>
        </w:rPr>
        <w:t>his </w:t>
      </w:r>
      <w:r w:rsidRPr="008B2B1E">
        <w:rPr>
          <w:rStyle w:val="study-note-ref"/>
          <w:sz w:val="18"/>
          <w:szCs w:val="18"/>
          <w:bdr w:val="none" w:sz="0" w:space="0" w:color="auto" w:frame="1"/>
        </w:rPr>
        <w:t>angels</w:t>
      </w:r>
      <w:r w:rsidRPr="008B2B1E">
        <w:rPr>
          <w:sz w:val="18"/>
          <w:szCs w:val="18"/>
        </w:rPr>
        <w:t> before him with the great sound of a trumpet, and they shall gather together the </w:t>
      </w:r>
      <w:r w:rsidRPr="008B2B1E">
        <w:rPr>
          <w:rStyle w:val="study-note-ref"/>
          <w:sz w:val="18"/>
          <w:szCs w:val="18"/>
          <w:bdr w:val="none" w:sz="0" w:space="0" w:color="auto" w:frame="1"/>
        </w:rPr>
        <w:t>remainder</w:t>
      </w:r>
      <w:r w:rsidRPr="008B2B1E">
        <w:rPr>
          <w:sz w:val="18"/>
          <w:szCs w:val="18"/>
        </w:rPr>
        <w:t xml:space="preserve"> of his </w:t>
      </w:r>
      <w:r>
        <w:rPr>
          <w:sz w:val="18"/>
          <w:szCs w:val="18"/>
        </w:rPr>
        <w:tab/>
      </w:r>
      <w:r>
        <w:rPr>
          <w:sz w:val="18"/>
          <w:szCs w:val="18"/>
        </w:rPr>
        <w:tab/>
      </w:r>
      <w:r w:rsidRPr="008B2B1E">
        <w:rPr>
          <w:sz w:val="18"/>
          <w:szCs w:val="18"/>
        </w:rPr>
        <w:t>elect from the four winds, from one end of heaven to the other.</w:t>
      </w:r>
      <w:r>
        <w:rPr>
          <w:sz w:val="18"/>
          <w:szCs w:val="18"/>
        </w:rPr>
        <w:t>”</w:t>
      </w:r>
    </w:p>
    <w:p w:rsidR="00AD1031" w:rsidRDefault="00AD1031" w:rsidP="00AD1031">
      <w:pPr>
        <w:pStyle w:val="NoSpacing"/>
        <w:rPr>
          <w:rStyle w:val="verse-number"/>
          <w:sz w:val="18"/>
          <w:szCs w:val="18"/>
          <w:bdr w:val="none" w:sz="0" w:space="0" w:color="auto" w:frame="1"/>
        </w:rPr>
      </w:pPr>
    </w:p>
    <w:p w:rsidR="00AD1031" w:rsidRPr="00D53618" w:rsidRDefault="00AD1031" w:rsidP="00AD1031">
      <w:pPr>
        <w:pStyle w:val="NoSpacing"/>
        <w:rPr>
          <w:rStyle w:val="verse-number"/>
          <w:b/>
          <w:sz w:val="18"/>
          <w:szCs w:val="18"/>
          <w:u w:val="single"/>
          <w:bdr w:val="none" w:sz="0" w:space="0" w:color="auto" w:frame="1"/>
        </w:rPr>
      </w:pPr>
      <w:r>
        <w:rPr>
          <w:rStyle w:val="verse-number"/>
          <w:b/>
          <w:sz w:val="18"/>
          <w:szCs w:val="18"/>
          <w:u w:val="single"/>
          <w:bdr w:val="none" w:sz="0" w:space="0" w:color="auto" w:frame="1"/>
        </w:rPr>
        <w:t>The gathering of the elect will be quick and sudden (JSM 1:44-45)</w:t>
      </w:r>
    </w:p>
    <w:p w:rsidR="00AD1031" w:rsidRPr="008B2B1E" w:rsidRDefault="00AD1031" w:rsidP="00AD1031">
      <w:pPr>
        <w:pStyle w:val="NoSpacing"/>
        <w:rPr>
          <w:sz w:val="18"/>
          <w:szCs w:val="18"/>
        </w:rPr>
      </w:pPr>
      <w:r w:rsidRPr="008B2B1E">
        <w:rPr>
          <w:sz w:val="18"/>
          <w:szCs w:val="18"/>
        </w:rPr>
        <w:t>Then shall be fulfilled that which is written, that in the </w:t>
      </w:r>
      <w:r w:rsidRPr="008B2B1E">
        <w:rPr>
          <w:rStyle w:val="study-note-ref"/>
          <w:sz w:val="18"/>
          <w:szCs w:val="18"/>
          <w:bdr w:val="none" w:sz="0" w:space="0" w:color="auto" w:frame="1"/>
        </w:rPr>
        <w:t>last days</w:t>
      </w:r>
      <w:r w:rsidRPr="008B2B1E">
        <w:rPr>
          <w:sz w:val="18"/>
          <w:szCs w:val="18"/>
        </w:rPr>
        <w:t>, two shall be in the field, the one shall be taken, and the other </w:t>
      </w:r>
      <w:r w:rsidRPr="008B2B1E">
        <w:rPr>
          <w:rStyle w:val="study-note-ref"/>
          <w:sz w:val="18"/>
          <w:szCs w:val="18"/>
          <w:bdr w:val="none" w:sz="0" w:space="0" w:color="auto" w:frame="1"/>
        </w:rPr>
        <w:t>left</w:t>
      </w:r>
      <w:r w:rsidRPr="008B2B1E">
        <w:rPr>
          <w:sz w:val="18"/>
          <w:szCs w:val="18"/>
        </w:rPr>
        <w:t>;</w:t>
      </w:r>
      <w:r>
        <w:rPr>
          <w:sz w:val="18"/>
          <w:szCs w:val="18"/>
        </w:rPr>
        <w:t xml:space="preserve"> </w:t>
      </w:r>
      <w:r w:rsidRPr="008B2B1E">
        <w:rPr>
          <w:sz w:val="18"/>
          <w:szCs w:val="18"/>
        </w:rPr>
        <w:t>Two shall be grinding at the mill, the one shall be taken, and the other left;</w:t>
      </w:r>
    </w:p>
    <w:p w:rsidR="00AD1031" w:rsidRDefault="00AD1031" w:rsidP="00AD1031">
      <w:pPr>
        <w:pStyle w:val="NoSpacing"/>
        <w:rPr>
          <w:sz w:val="18"/>
          <w:szCs w:val="18"/>
        </w:rPr>
      </w:pPr>
    </w:p>
    <w:p w:rsidR="00AD1031" w:rsidRDefault="00AD1031" w:rsidP="00AD1031">
      <w:pPr>
        <w:pStyle w:val="NoSpacing"/>
        <w:rPr>
          <w:sz w:val="18"/>
          <w:szCs w:val="18"/>
        </w:rPr>
      </w:pPr>
    </w:p>
    <w:p w:rsidR="00AD1031" w:rsidRDefault="00AD1031" w:rsidP="00AD1031">
      <w:pPr>
        <w:pStyle w:val="NoSpacing"/>
        <w:jc w:val="center"/>
        <w:rPr>
          <w:b/>
          <w:i/>
          <w:sz w:val="28"/>
          <w:szCs w:val="28"/>
          <w:u w:val="single"/>
        </w:rPr>
      </w:pPr>
    </w:p>
    <w:p w:rsidR="00AD1031" w:rsidRDefault="00AD1031" w:rsidP="00AD1031">
      <w:pPr>
        <w:pStyle w:val="NoSpacing"/>
        <w:jc w:val="center"/>
        <w:rPr>
          <w:b/>
          <w:i/>
          <w:sz w:val="28"/>
          <w:szCs w:val="28"/>
          <w:u w:val="single"/>
        </w:rPr>
      </w:pPr>
      <w:r>
        <w:rPr>
          <w:b/>
          <w:i/>
          <w:sz w:val="28"/>
          <w:szCs w:val="28"/>
          <w:u w:val="single"/>
        </w:rPr>
        <w:lastRenderedPageBreak/>
        <w:t>9.3</w:t>
      </w:r>
    </w:p>
    <w:p w:rsidR="00AD1031" w:rsidRPr="00082378" w:rsidRDefault="00AD1031" w:rsidP="00AD1031">
      <w:pPr>
        <w:pStyle w:val="NoSpacing"/>
        <w:jc w:val="center"/>
        <w:rPr>
          <w:b/>
          <w:i/>
          <w:sz w:val="28"/>
          <w:szCs w:val="28"/>
          <w:u w:val="single"/>
        </w:rPr>
      </w:pPr>
      <w:r>
        <w:rPr>
          <w:b/>
          <w:i/>
          <w:sz w:val="28"/>
          <w:szCs w:val="28"/>
          <w:u w:val="single"/>
        </w:rPr>
        <w:t>PROMISES MADE TO LEHI’S DESCENDANTS IN THE LATTER-DAYS</w:t>
      </w:r>
    </w:p>
    <w:p w:rsidR="00AD1031" w:rsidRDefault="00AD1031" w:rsidP="00AD1031">
      <w:pPr>
        <w:pStyle w:val="NoSpacing"/>
        <w:rPr>
          <w:sz w:val="18"/>
          <w:szCs w:val="18"/>
        </w:rPr>
      </w:pPr>
    </w:p>
    <w:p w:rsidR="00AD1031" w:rsidRPr="00277977" w:rsidRDefault="00AD1031" w:rsidP="00AD1031">
      <w:pPr>
        <w:pStyle w:val="NoSpacing"/>
        <w:rPr>
          <w:b/>
          <w:sz w:val="18"/>
          <w:szCs w:val="18"/>
          <w:u w:val="single"/>
        </w:rPr>
      </w:pPr>
      <w:r w:rsidRPr="00277977">
        <w:rPr>
          <w:b/>
          <w:sz w:val="18"/>
          <w:szCs w:val="18"/>
          <w:u w:val="single"/>
        </w:rPr>
        <w:t>Joseph of Egypt, in Vision, Saw Lehi’s Descendants Being Taught the Gospel in the Latter-days (2 Ne 3:5)</w:t>
      </w:r>
    </w:p>
    <w:p w:rsidR="00AD1031" w:rsidRPr="0009792C" w:rsidRDefault="00AD1031" w:rsidP="00AD1031">
      <w:pPr>
        <w:pStyle w:val="NoSpacing"/>
        <w:rPr>
          <w:sz w:val="18"/>
          <w:szCs w:val="18"/>
          <w:shd w:val="clear" w:color="auto" w:fill="FFFFFF"/>
        </w:rPr>
      </w:pPr>
      <w:r>
        <w:rPr>
          <w:sz w:val="18"/>
          <w:szCs w:val="18"/>
          <w:shd w:val="clear" w:color="auto" w:fill="FFFFFF"/>
        </w:rPr>
        <w:tab/>
      </w:r>
      <w:r w:rsidRPr="0009792C">
        <w:rPr>
          <w:sz w:val="18"/>
          <w:szCs w:val="18"/>
          <w:shd w:val="clear" w:color="auto" w:fill="FFFFFF"/>
        </w:rPr>
        <w:t>Wherefore, Joseph truly </w:t>
      </w:r>
      <w:r w:rsidRPr="0009792C">
        <w:rPr>
          <w:rStyle w:val="study-note-ref"/>
          <w:sz w:val="18"/>
          <w:szCs w:val="18"/>
          <w:bdr w:val="none" w:sz="0" w:space="0" w:color="auto" w:frame="1"/>
          <w:shd w:val="clear" w:color="auto" w:fill="FFFFFF"/>
        </w:rPr>
        <w:t>saw</w:t>
      </w:r>
      <w:r w:rsidRPr="0009792C">
        <w:rPr>
          <w:sz w:val="18"/>
          <w:szCs w:val="18"/>
          <w:shd w:val="clear" w:color="auto" w:fill="FFFFFF"/>
        </w:rPr>
        <w:t> our day. And he obtained a </w:t>
      </w:r>
      <w:r w:rsidRPr="0009792C">
        <w:rPr>
          <w:rStyle w:val="study-note-ref"/>
          <w:sz w:val="18"/>
          <w:szCs w:val="18"/>
          <w:bdr w:val="none" w:sz="0" w:space="0" w:color="auto" w:frame="1"/>
          <w:shd w:val="clear" w:color="auto" w:fill="FFFFFF"/>
        </w:rPr>
        <w:t>promise</w:t>
      </w:r>
      <w:r w:rsidRPr="0009792C">
        <w:rPr>
          <w:sz w:val="18"/>
          <w:szCs w:val="18"/>
          <w:shd w:val="clear" w:color="auto" w:fill="FFFFFF"/>
        </w:rPr>
        <w:t> of the Lord, that out of the fruit of his loins the Lord God would raise up a </w:t>
      </w:r>
      <w:r w:rsidRPr="0009792C">
        <w:rPr>
          <w:rStyle w:val="study-note-ref"/>
          <w:sz w:val="18"/>
          <w:szCs w:val="18"/>
          <w:bdr w:val="none" w:sz="0" w:space="0" w:color="auto" w:frame="1"/>
          <w:shd w:val="clear" w:color="auto" w:fill="FFFFFF"/>
        </w:rPr>
        <w:t>righteous</w:t>
      </w:r>
      <w:r w:rsidRPr="0009792C">
        <w:rPr>
          <w:sz w:val="18"/>
          <w:szCs w:val="18"/>
          <w:shd w:val="clear" w:color="auto" w:fill="FFFFFF"/>
        </w:rPr>
        <w:t> </w:t>
      </w:r>
      <w:r w:rsidRPr="0009792C">
        <w:rPr>
          <w:rStyle w:val="study-note-ref"/>
          <w:sz w:val="18"/>
          <w:szCs w:val="18"/>
          <w:bdr w:val="none" w:sz="0" w:space="0" w:color="auto" w:frame="1"/>
          <w:shd w:val="clear" w:color="auto" w:fill="FFFFFF"/>
        </w:rPr>
        <w:t>branch</w:t>
      </w:r>
      <w:r w:rsidRPr="0009792C">
        <w:rPr>
          <w:sz w:val="18"/>
          <w:szCs w:val="18"/>
          <w:shd w:val="clear" w:color="auto" w:fill="FFFFFF"/>
        </w:rPr>
        <w:t> unto the house of Israel; not the Messiah, but a branch which was to be broken off, nevertheless, to be remembered in the covenants of the Lord that the Messiah should be made </w:t>
      </w:r>
      <w:r w:rsidRPr="0009792C">
        <w:rPr>
          <w:rStyle w:val="study-note-ref"/>
          <w:sz w:val="18"/>
          <w:szCs w:val="18"/>
          <w:bdr w:val="none" w:sz="0" w:space="0" w:color="auto" w:frame="1"/>
          <w:shd w:val="clear" w:color="auto" w:fill="FFFFFF"/>
        </w:rPr>
        <w:t>manifest</w:t>
      </w:r>
      <w:r w:rsidRPr="0009792C">
        <w:rPr>
          <w:sz w:val="18"/>
          <w:szCs w:val="18"/>
          <w:shd w:val="clear" w:color="auto" w:fill="FFFFFF"/>
        </w:rPr>
        <w:t> unto them in the latter days, in the spirit of power, unto the bringing of them out of </w:t>
      </w:r>
      <w:r w:rsidRPr="0009792C">
        <w:rPr>
          <w:rStyle w:val="study-note-ref"/>
          <w:sz w:val="18"/>
          <w:szCs w:val="18"/>
          <w:bdr w:val="none" w:sz="0" w:space="0" w:color="auto" w:frame="1"/>
          <w:shd w:val="clear" w:color="auto" w:fill="FFFFFF"/>
        </w:rPr>
        <w:t>darkness</w:t>
      </w:r>
      <w:r w:rsidRPr="0009792C">
        <w:rPr>
          <w:sz w:val="18"/>
          <w:szCs w:val="18"/>
          <w:shd w:val="clear" w:color="auto" w:fill="FFFFFF"/>
        </w:rPr>
        <w:t> unto light—yea, out of hidden darkness and out of captivity unto freedom.</w:t>
      </w:r>
    </w:p>
    <w:p w:rsidR="00AD1031" w:rsidRDefault="00AD1031" w:rsidP="00AD1031">
      <w:pPr>
        <w:pStyle w:val="NoSpacing"/>
        <w:rPr>
          <w:sz w:val="18"/>
          <w:szCs w:val="18"/>
        </w:rPr>
      </w:pPr>
    </w:p>
    <w:p w:rsidR="00AD1031" w:rsidRPr="00031FC0" w:rsidRDefault="00AD1031" w:rsidP="00AD1031">
      <w:pPr>
        <w:pStyle w:val="NoSpacing"/>
        <w:rPr>
          <w:b/>
          <w:sz w:val="18"/>
          <w:szCs w:val="18"/>
          <w:u w:val="single"/>
        </w:rPr>
      </w:pPr>
      <w:r w:rsidRPr="00031FC0">
        <w:rPr>
          <w:b/>
          <w:sz w:val="18"/>
          <w:szCs w:val="18"/>
          <w:u w:val="single"/>
        </w:rPr>
        <w:t>In the Latter-days, the Gospel Will Go to the Gentiles, Who Will then Teach the Lamanites  (1 Ne 15:13)</w:t>
      </w:r>
    </w:p>
    <w:p w:rsidR="00AD1031" w:rsidRPr="0009792C" w:rsidRDefault="00AD1031" w:rsidP="00AD1031">
      <w:pPr>
        <w:pStyle w:val="NoSpacing"/>
        <w:rPr>
          <w:sz w:val="18"/>
          <w:szCs w:val="18"/>
          <w:shd w:val="clear" w:color="auto" w:fill="FFFFFF"/>
        </w:rPr>
      </w:pPr>
      <w:r>
        <w:rPr>
          <w:sz w:val="18"/>
          <w:szCs w:val="18"/>
          <w:shd w:val="clear" w:color="auto" w:fill="FFFFFF"/>
        </w:rPr>
        <w:tab/>
      </w:r>
      <w:r w:rsidRPr="0009792C">
        <w:rPr>
          <w:sz w:val="18"/>
          <w:szCs w:val="18"/>
          <w:shd w:val="clear" w:color="auto" w:fill="FFFFFF"/>
        </w:rPr>
        <w:t>And now, the thing which our father meaneth concerning the grafting in of the natural branches through the fulness of the Gentiles, is, that in the latter days, when our seed shall have </w:t>
      </w:r>
      <w:r w:rsidRPr="0009792C">
        <w:rPr>
          <w:rStyle w:val="study-note-ref"/>
          <w:sz w:val="18"/>
          <w:szCs w:val="18"/>
          <w:bdr w:val="none" w:sz="0" w:space="0" w:color="auto" w:frame="1"/>
          <w:shd w:val="clear" w:color="auto" w:fill="FFFFFF"/>
        </w:rPr>
        <w:t>dwindled</w:t>
      </w:r>
      <w:r w:rsidRPr="0009792C">
        <w:rPr>
          <w:sz w:val="18"/>
          <w:szCs w:val="18"/>
          <w:shd w:val="clear" w:color="auto" w:fill="FFFFFF"/>
        </w:rPr>
        <w:t> in unbelief, yea, for the space of many years, and many generations after the </w:t>
      </w:r>
      <w:r w:rsidRPr="0009792C">
        <w:rPr>
          <w:rStyle w:val="study-note-ref"/>
          <w:sz w:val="18"/>
          <w:szCs w:val="18"/>
          <w:bdr w:val="none" w:sz="0" w:space="0" w:color="auto" w:frame="1"/>
          <w:shd w:val="clear" w:color="auto" w:fill="FFFFFF"/>
        </w:rPr>
        <w:t>Messiah</w:t>
      </w:r>
      <w:r w:rsidRPr="0009792C">
        <w:rPr>
          <w:sz w:val="18"/>
          <w:szCs w:val="18"/>
          <w:shd w:val="clear" w:color="auto" w:fill="FFFFFF"/>
        </w:rPr>
        <w:t> shall be manifested in body unto the children of men, then shall the fulness of the </w:t>
      </w:r>
      <w:r w:rsidRPr="0009792C">
        <w:rPr>
          <w:rStyle w:val="study-note-ref"/>
          <w:sz w:val="18"/>
          <w:szCs w:val="18"/>
          <w:bdr w:val="none" w:sz="0" w:space="0" w:color="auto" w:frame="1"/>
          <w:shd w:val="clear" w:color="auto" w:fill="FFFFFF"/>
        </w:rPr>
        <w:t>gospel</w:t>
      </w:r>
      <w:r w:rsidRPr="0009792C">
        <w:rPr>
          <w:sz w:val="18"/>
          <w:szCs w:val="18"/>
          <w:shd w:val="clear" w:color="auto" w:fill="FFFFFF"/>
        </w:rPr>
        <w:t> of the Messiah come unto the Gentiles, and from the </w:t>
      </w:r>
      <w:r w:rsidRPr="0009792C">
        <w:rPr>
          <w:rStyle w:val="study-note-ref"/>
          <w:sz w:val="18"/>
          <w:szCs w:val="18"/>
          <w:bdr w:val="none" w:sz="0" w:space="0" w:color="auto" w:frame="1"/>
          <w:shd w:val="clear" w:color="auto" w:fill="FFFFFF"/>
        </w:rPr>
        <w:t>Gentiles</w:t>
      </w:r>
      <w:r w:rsidRPr="0009792C">
        <w:rPr>
          <w:sz w:val="18"/>
          <w:szCs w:val="18"/>
          <w:shd w:val="clear" w:color="auto" w:fill="FFFFFF"/>
        </w:rPr>
        <w:t> unto the remnant of our seed.</w:t>
      </w:r>
    </w:p>
    <w:p w:rsidR="00AD1031" w:rsidRPr="00031FC0" w:rsidRDefault="00AD1031" w:rsidP="00AD1031">
      <w:pPr>
        <w:pStyle w:val="NoSpacing"/>
        <w:rPr>
          <w:b/>
          <w:sz w:val="18"/>
          <w:szCs w:val="18"/>
          <w:u w:val="single"/>
        </w:rPr>
      </w:pPr>
    </w:p>
    <w:p w:rsidR="00AD1031" w:rsidRPr="00031FC0" w:rsidRDefault="00AD1031" w:rsidP="00AD1031">
      <w:pPr>
        <w:pStyle w:val="NoSpacing"/>
        <w:rPr>
          <w:b/>
          <w:sz w:val="18"/>
          <w:szCs w:val="18"/>
          <w:u w:val="single"/>
        </w:rPr>
      </w:pPr>
      <w:r w:rsidRPr="00031FC0">
        <w:rPr>
          <w:b/>
          <w:sz w:val="18"/>
          <w:szCs w:val="18"/>
          <w:u w:val="single"/>
        </w:rPr>
        <w:t>In the Latter-days, the Lamanites Will Accept the Gospel and then be Grafted Back into the House of Israel:</w:t>
      </w:r>
    </w:p>
    <w:p w:rsidR="00AD1031" w:rsidRPr="00031FC0" w:rsidRDefault="00AD1031" w:rsidP="00AD1031">
      <w:pPr>
        <w:pStyle w:val="NoSpacing"/>
        <w:rPr>
          <w:b/>
          <w:sz w:val="18"/>
          <w:szCs w:val="18"/>
          <w:u w:val="single"/>
        </w:rPr>
      </w:pPr>
      <w:r w:rsidRPr="00031FC0">
        <w:rPr>
          <w:b/>
          <w:sz w:val="18"/>
          <w:szCs w:val="18"/>
          <w:u w:val="single"/>
        </w:rPr>
        <w:t>(1 Ne 15:14-16)</w:t>
      </w:r>
    </w:p>
    <w:p w:rsidR="00AD1031" w:rsidRPr="0009792C" w:rsidRDefault="00AD1031" w:rsidP="00AD1031">
      <w:pPr>
        <w:pStyle w:val="NoSpacing"/>
        <w:rPr>
          <w:sz w:val="18"/>
          <w:szCs w:val="18"/>
        </w:rPr>
      </w:pPr>
      <w:r>
        <w:rPr>
          <w:sz w:val="18"/>
          <w:szCs w:val="18"/>
        </w:rPr>
        <w:tab/>
      </w:r>
      <w:r w:rsidRPr="0009792C">
        <w:rPr>
          <w:sz w:val="18"/>
          <w:szCs w:val="18"/>
        </w:rPr>
        <w:t>And at that day shall the remnant of our </w:t>
      </w:r>
      <w:r w:rsidRPr="0009792C">
        <w:rPr>
          <w:rStyle w:val="study-note-ref"/>
          <w:sz w:val="18"/>
          <w:szCs w:val="18"/>
          <w:bdr w:val="none" w:sz="0" w:space="0" w:color="auto" w:frame="1"/>
        </w:rPr>
        <w:t>seed</w:t>
      </w:r>
      <w:r w:rsidRPr="0009792C">
        <w:rPr>
          <w:sz w:val="18"/>
          <w:szCs w:val="18"/>
        </w:rPr>
        <w:t> </w:t>
      </w:r>
      <w:r w:rsidRPr="0009792C">
        <w:rPr>
          <w:rStyle w:val="study-note-ref"/>
          <w:sz w:val="18"/>
          <w:szCs w:val="18"/>
          <w:bdr w:val="none" w:sz="0" w:space="0" w:color="auto" w:frame="1"/>
        </w:rPr>
        <w:t>know</w:t>
      </w:r>
      <w:r w:rsidRPr="0009792C">
        <w:rPr>
          <w:sz w:val="18"/>
          <w:szCs w:val="18"/>
        </w:rPr>
        <w:t> that they are of the house of Israel, and that they are the </w:t>
      </w:r>
      <w:r w:rsidRPr="0009792C">
        <w:rPr>
          <w:rStyle w:val="study-note-ref"/>
          <w:sz w:val="18"/>
          <w:szCs w:val="18"/>
          <w:bdr w:val="none" w:sz="0" w:space="0" w:color="auto" w:frame="1"/>
        </w:rPr>
        <w:t>covenant</w:t>
      </w:r>
      <w:r w:rsidRPr="0009792C">
        <w:rPr>
          <w:sz w:val="18"/>
          <w:szCs w:val="18"/>
        </w:rPr>
        <w:t> people of the Lord; and then shall they know and </w:t>
      </w:r>
      <w:r w:rsidRPr="0009792C">
        <w:rPr>
          <w:rStyle w:val="study-note-ref"/>
          <w:sz w:val="18"/>
          <w:szCs w:val="18"/>
          <w:bdr w:val="none" w:sz="0" w:space="0" w:color="auto" w:frame="1"/>
        </w:rPr>
        <w:t>come</w:t>
      </w:r>
      <w:r w:rsidRPr="0009792C">
        <w:rPr>
          <w:sz w:val="18"/>
          <w:szCs w:val="18"/>
        </w:rPr>
        <w:t> to the </w:t>
      </w:r>
      <w:r w:rsidRPr="0009792C">
        <w:rPr>
          <w:rStyle w:val="study-note-ref"/>
          <w:sz w:val="18"/>
          <w:szCs w:val="18"/>
          <w:bdr w:val="none" w:sz="0" w:space="0" w:color="auto" w:frame="1"/>
        </w:rPr>
        <w:t>knowledge</w:t>
      </w:r>
      <w:r w:rsidRPr="0009792C">
        <w:rPr>
          <w:sz w:val="18"/>
          <w:szCs w:val="18"/>
        </w:rPr>
        <w:t> of their forefathers, and also to the knowledge of the gospel of their Redeemer, which was ministered unto their fathers by him; wherefore, they shall come to the knowledge of their Redeemer and the very points of his doctrine, that they may know how to come unto him and be saved.</w:t>
      </w:r>
    </w:p>
    <w:p w:rsidR="00AD1031" w:rsidRPr="0009792C" w:rsidRDefault="00AD1031" w:rsidP="00AD1031">
      <w:pPr>
        <w:pStyle w:val="NoSpacing"/>
        <w:rPr>
          <w:sz w:val="18"/>
          <w:szCs w:val="18"/>
        </w:rPr>
      </w:pPr>
      <w:r w:rsidRPr="0009792C">
        <w:rPr>
          <w:sz w:val="18"/>
          <w:szCs w:val="18"/>
        </w:rPr>
        <w:t>And then at that day will they not rejoice and give praise unto their everlasting God, their </w:t>
      </w:r>
      <w:r w:rsidRPr="0009792C">
        <w:rPr>
          <w:rStyle w:val="study-note-ref"/>
          <w:sz w:val="18"/>
          <w:szCs w:val="18"/>
          <w:bdr w:val="none" w:sz="0" w:space="0" w:color="auto" w:frame="1"/>
        </w:rPr>
        <w:t>rock</w:t>
      </w:r>
      <w:r w:rsidRPr="0009792C">
        <w:rPr>
          <w:sz w:val="18"/>
          <w:szCs w:val="18"/>
        </w:rPr>
        <w:t> and their salvation? Yea, at that day, will they not receive the strength and nourishment from the true </w:t>
      </w:r>
      <w:r w:rsidRPr="0009792C">
        <w:rPr>
          <w:rStyle w:val="study-note-ref"/>
          <w:sz w:val="18"/>
          <w:szCs w:val="18"/>
          <w:bdr w:val="none" w:sz="0" w:space="0" w:color="auto" w:frame="1"/>
        </w:rPr>
        <w:t>vine</w:t>
      </w:r>
      <w:r w:rsidRPr="0009792C">
        <w:rPr>
          <w:sz w:val="18"/>
          <w:szCs w:val="18"/>
        </w:rPr>
        <w:t>? Yea, will they not come unto the true fold of God?</w:t>
      </w:r>
    </w:p>
    <w:p w:rsidR="00AD1031" w:rsidRPr="0009792C" w:rsidRDefault="00AD1031" w:rsidP="00AD1031">
      <w:pPr>
        <w:pStyle w:val="NoSpacing"/>
        <w:rPr>
          <w:sz w:val="18"/>
          <w:szCs w:val="18"/>
        </w:rPr>
      </w:pPr>
      <w:r w:rsidRPr="0009792C">
        <w:rPr>
          <w:sz w:val="18"/>
          <w:szCs w:val="18"/>
        </w:rPr>
        <w:t>Behold, I say unto you, Yea; they shall be remembered again among the house of Israel; they shall be </w:t>
      </w:r>
      <w:r w:rsidRPr="0009792C">
        <w:rPr>
          <w:rStyle w:val="study-note-ref"/>
          <w:sz w:val="18"/>
          <w:szCs w:val="18"/>
          <w:bdr w:val="none" w:sz="0" w:space="0" w:color="auto" w:frame="1"/>
        </w:rPr>
        <w:t>grafted</w:t>
      </w:r>
      <w:r w:rsidRPr="0009792C">
        <w:rPr>
          <w:sz w:val="18"/>
          <w:szCs w:val="18"/>
        </w:rPr>
        <w:t> in, being a natural branch of the olive tree, into the true olive tree.</w:t>
      </w:r>
    </w:p>
    <w:p w:rsidR="00AD1031" w:rsidRPr="00031FC0" w:rsidRDefault="00AD1031" w:rsidP="00AD1031">
      <w:pPr>
        <w:pStyle w:val="NoSpacing"/>
        <w:rPr>
          <w:b/>
          <w:sz w:val="18"/>
          <w:szCs w:val="18"/>
          <w:u w:val="single"/>
        </w:rPr>
      </w:pPr>
    </w:p>
    <w:p w:rsidR="00AD1031" w:rsidRPr="00031FC0" w:rsidRDefault="00AD1031" w:rsidP="00AD1031">
      <w:pPr>
        <w:pStyle w:val="NoSpacing"/>
        <w:rPr>
          <w:b/>
          <w:sz w:val="18"/>
          <w:szCs w:val="18"/>
          <w:u w:val="single"/>
        </w:rPr>
      </w:pPr>
      <w:r w:rsidRPr="00031FC0">
        <w:rPr>
          <w:b/>
          <w:sz w:val="18"/>
          <w:szCs w:val="18"/>
          <w:u w:val="single"/>
        </w:rPr>
        <w:t>In the Latter-days, the Lamanites Will Accept the Gospel AFTER Having Been First Scattered Themselves, by the Gentiles</w:t>
      </w:r>
    </w:p>
    <w:p w:rsidR="00AD1031" w:rsidRPr="00031FC0" w:rsidRDefault="00AD1031" w:rsidP="00AD1031">
      <w:pPr>
        <w:pStyle w:val="NoSpacing"/>
        <w:rPr>
          <w:b/>
          <w:sz w:val="18"/>
          <w:szCs w:val="18"/>
          <w:u w:val="single"/>
        </w:rPr>
      </w:pPr>
      <w:r w:rsidRPr="00031FC0">
        <w:rPr>
          <w:b/>
          <w:sz w:val="18"/>
          <w:szCs w:val="18"/>
          <w:u w:val="single"/>
        </w:rPr>
        <w:t>(1 Ne 15:17)</w:t>
      </w:r>
    </w:p>
    <w:p w:rsidR="00AD1031" w:rsidRPr="0009792C" w:rsidRDefault="00AD1031" w:rsidP="00AD1031">
      <w:pPr>
        <w:pStyle w:val="NoSpacing"/>
        <w:rPr>
          <w:sz w:val="18"/>
          <w:szCs w:val="18"/>
          <w:shd w:val="clear" w:color="auto" w:fill="FFFFFF"/>
        </w:rPr>
      </w:pPr>
      <w:r>
        <w:rPr>
          <w:sz w:val="18"/>
          <w:szCs w:val="18"/>
          <w:shd w:val="clear" w:color="auto" w:fill="FFFFFF"/>
        </w:rPr>
        <w:tab/>
      </w:r>
      <w:r w:rsidRPr="0009792C">
        <w:rPr>
          <w:sz w:val="18"/>
          <w:szCs w:val="18"/>
          <w:shd w:val="clear" w:color="auto" w:fill="FFFFFF"/>
        </w:rPr>
        <w:t>And this is what our father meaneth; and he meaneth that it will not come to pass until after they are scattered by the Gentiles; and he meaneth that it shall come by way of the Gentiles, that the Lord may show his power unto the Gentiles, for the very cause that he shall be </w:t>
      </w:r>
      <w:r w:rsidRPr="0009792C">
        <w:rPr>
          <w:rStyle w:val="study-note-ref"/>
          <w:sz w:val="18"/>
          <w:szCs w:val="18"/>
          <w:bdr w:val="none" w:sz="0" w:space="0" w:color="auto" w:frame="1"/>
          <w:shd w:val="clear" w:color="auto" w:fill="FFFFFF"/>
        </w:rPr>
        <w:t>rejected</w:t>
      </w:r>
      <w:r w:rsidRPr="0009792C">
        <w:rPr>
          <w:sz w:val="18"/>
          <w:szCs w:val="18"/>
          <w:shd w:val="clear" w:color="auto" w:fill="FFFFFF"/>
        </w:rPr>
        <w:t> of the Jews, or of the house of Israel.</w:t>
      </w:r>
    </w:p>
    <w:p w:rsidR="00AD1031" w:rsidRPr="00031FC0" w:rsidRDefault="00AD1031" w:rsidP="00AD1031">
      <w:pPr>
        <w:pStyle w:val="NoSpacing"/>
        <w:rPr>
          <w:b/>
          <w:sz w:val="18"/>
          <w:szCs w:val="18"/>
          <w:u w:val="single"/>
        </w:rPr>
      </w:pPr>
    </w:p>
    <w:p w:rsidR="00AD1031" w:rsidRPr="00031FC0" w:rsidRDefault="00AD1031" w:rsidP="00AD1031">
      <w:pPr>
        <w:pStyle w:val="NoSpacing"/>
        <w:rPr>
          <w:b/>
          <w:sz w:val="18"/>
          <w:szCs w:val="18"/>
          <w:u w:val="single"/>
        </w:rPr>
      </w:pPr>
      <w:r w:rsidRPr="00031FC0">
        <w:rPr>
          <w:b/>
          <w:sz w:val="18"/>
          <w:szCs w:val="18"/>
          <w:u w:val="single"/>
        </w:rPr>
        <w:t>In the latter days, the Gentiles and descendants of Lehi will have the Bible (2 Ne 29:13)</w:t>
      </w:r>
    </w:p>
    <w:p w:rsidR="00AD1031" w:rsidRPr="0009792C" w:rsidRDefault="00AD1031" w:rsidP="00AD1031">
      <w:pPr>
        <w:pStyle w:val="NoSpacing"/>
        <w:rPr>
          <w:sz w:val="18"/>
          <w:szCs w:val="18"/>
          <w:shd w:val="clear" w:color="auto" w:fill="FFFFFF"/>
        </w:rPr>
      </w:pPr>
      <w:r>
        <w:rPr>
          <w:sz w:val="18"/>
          <w:szCs w:val="18"/>
          <w:shd w:val="clear" w:color="auto" w:fill="FFFFFF"/>
        </w:rPr>
        <w:tab/>
      </w:r>
      <w:r w:rsidRPr="0009792C">
        <w:rPr>
          <w:sz w:val="18"/>
          <w:szCs w:val="18"/>
          <w:shd w:val="clear" w:color="auto" w:fill="FFFFFF"/>
        </w:rPr>
        <w:t>And it shall come to pass that the </w:t>
      </w:r>
      <w:r w:rsidRPr="0009792C">
        <w:rPr>
          <w:rStyle w:val="study-note-ref"/>
          <w:sz w:val="18"/>
          <w:szCs w:val="18"/>
          <w:bdr w:val="none" w:sz="0" w:space="0" w:color="auto" w:frame="1"/>
          <w:shd w:val="clear" w:color="auto" w:fill="FFFFFF"/>
        </w:rPr>
        <w:t>Jews</w:t>
      </w:r>
      <w:r w:rsidRPr="0009792C">
        <w:rPr>
          <w:sz w:val="18"/>
          <w:szCs w:val="18"/>
          <w:shd w:val="clear" w:color="auto" w:fill="FFFFFF"/>
        </w:rPr>
        <w:t> shall have the words of the Nephites, and the Nephites shall have the words of the Jews; and the Nephites and the Jews shall have the words of the </w:t>
      </w:r>
      <w:r w:rsidRPr="0009792C">
        <w:rPr>
          <w:rStyle w:val="study-note-ref"/>
          <w:sz w:val="18"/>
          <w:szCs w:val="18"/>
          <w:bdr w:val="none" w:sz="0" w:space="0" w:color="auto" w:frame="1"/>
          <w:shd w:val="clear" w:color="auto" w:fill="FFFFFF"/>
        </w:rPr>
        <w:t>lost tribes</w:t>
      </w:r>
      <w:r w:rsidRPr="0009792C">
        <w:rPr>
          <w:sz w:val="18"/>
          <w:szCs w:val="18"/>
          <w:shd w:val="clear" w:color="auto" w:fill="FFFFFF"/>
        </w:rPr>
        <w:t> of Israel; and the lost tribes of Israel shall have the words of the Nephites and the Jews.</w:t>
      </w:r>
    </w:p>
    <w:p w:rsidR="00AD1031" w:rsidRPr="00031FC0" w:rsidRDefault="00AD1031" w:rsidP="00AD1031">
      <w:pPr>
        <w:pStyle w:val="NoSpacing"/>
        <w:rPr>
          <w:b/>
          <w:sz w:val="18"/>
          <w:szCs w:val="18"/>
          <w:u w:val="single"/>
        </w:rPr>
      </w:pPr>
    </w:p>
    <w:p w:rsidR="00AD1031" w:rsidRPr="00031FC0" w:rsidRDefault="00AD1031" w:rsidP="00AD1031">
      <w:pPr>
        <w:pStyle w:val="NoSpacing"/>
        <w:rPr>
          <w:b/>
          <w:sz w:val="18"/>
          <w:szCs w:val="18"/>
          <w:u w:val="single"/>
        </w:rPr>
      </w:pPr>
      <w:r w:rsidRPr="00031FC0">
        <w:rPr>
          <w:b/>
          <w:sz w:val="18"/>
          <w:szCs w:val="18"/>
          <w:u w:val="single"/>
        </w:rPr>
        <w:t>In the latter-days Lehi’s descendants will know of their history and genealogy through the Book of Mormon, and the gospel of Jesus Christ declared unto them (2 Ne 30:5)</w:t>
      </w:r>
    </w:p>
    <w:p w:rsidR="00AD1031" w:rsidRPr="0009792C" w:rsidRDefault="00AD1031" w:rsidP="00AD1031">
      <w:pPr>
        <w:pStyle w:val="NoSpacing"/>
        <w:rPr>
          <w:sz w:val="18"/>
          <w:szCs w:val="18"/>
          <w:shd w:val="clear" w:color="auto" w:fill="FFFFFF"/>
        </w:rPr>
      </w:pPr>
      <w:r>
        <w:rPr>
          <w:sz w:val="18"/>
          <w:szCs w:val="18"/>
          <w:shd w:val="clear" w:color="auto" w:fill="FFFFFF"/>
        </w:rPr>
        <w:tab/>
      </w:r>
      <w:r w:rsidRPr="0009792C">
        <w:rPr>
          <w:sz w:val="18"/>
          <w:szCs w:val="18"/>
          <w:shd w:val="clear" w:color="auto" w:fill="FFFFFF"/>
        </w:rPr>
        <w:t>And the gospel of Jesus Christ shall be declared among </w:t>
      </w:r>
      <w:r w:rsidRPr="0009792C">
        <w:rPr>
          <w:rStyle w:val="study-note-ref"/>
          <w:sz w:val="18"/>
          <w:szCs w:val="18"/>
          <w:bdr w:val="none" w:sz="0" w:space="0" w:color="auto" w:frame="1"/>
          <w:shd w:val="clear" w:color="auto" w:fill="FFFFFF"/>
        </w:rPr>
        <w:t>them</w:t>
      </w:r>
      <w:r w:rsidRPr="0009792C">
        <w:rPr>
          <w:sz w:val="18"/>
          <w:szCs w:val="18"/>
          <w:shd w:val="clear" w:color="auto" w:fill="FFFFFF"/>
        </w:rPr>
        <w:t>; wherefore, </w:t>
      </w:r>
      <w:r w:rsidRPr="0009792C">
        <w:rPr>
          <w:rStyle w:val="study-note-ref"/>
          <w:sz w:val="18"/>
          <w:szCs w:val="18"/>
          <w:bdr w:val="none" w:sz="0" w:space="0" w:color="auto" w:frame="1"/>
          <w:shd w:val="clear" w:color="auto" w:fill="FFFFFF"/>
        </w:rPr>
        <w:t>they</w:t>
      </w:r>
      <w:r w:rsidRPr="0009792C">
        <w:rPr>
          <w:sz w:val="18"/>
          <w:szCs w:val="18"/>
          <w:shd w:val="clear" w:color="auto" w:fill="FFFFFF"/>
        </w:rPr>
        <w:t> shall be restored unto the </w:t>
      </w:r>
      <w:r w:rsidRPr="0009792C">
        <w:rPr>
          <w:rStyle w:val="study-note-ref"/>
          <w:sz w:val="18"/>
          <w:szCs w:val="18"/>
          <w:bdr w:val="none" w:sz="0" w:space="0" w:color="auto" w:frame="1"/>
          <w:shd w:val="clear" w:color="auto" w:fill="FFFFFF"/>
        </w:rPr>
        <w:t>knowledge</w:t>
      </w:r>
      <w:r w:rsidRPr="0009792C">
        <w:rPr>
          <w:sz w:val="18"/>
          <w:szCs w:val="18"/>
          <w:shd w:val="clear" w:color="auto" w:fill="FFFFFF"/>
        </w:rPr>
        <w:t> of their fathers, and also to the knowledge of Jesus Christ, which was had among their fathers.</w:t>
      </w:r>
    </w:p>
    <w:p w:rsidR="00AD1031" w:rsidRPr="00031FC0" w:rsidRDefault="00AD1031" w:rsidP="00AD1031">
      <w:pPr>
        <w:pStyle w:val="NoSpacing"/>
        <w:rPr>
          <w:b/>
          <w:sz w:val="18"/>
          <w:szCs w:val="18"/>
          <w:u w:val="single"/>
        </w:rPr>
      </w:pPr>
    </w:p>
    <w:p w:rsidR="00AD1031" w:rsidRPr="00031FC0" w:rsidRDefault="00AD1031" w:rsidP="00AD1031">
      <w:pPr>
        <w:pStyle w:val="NoSpacing"/>
        <w:rPr>
          <w:b/>
          <w:sz w:val="18"/>
          <w:szCs w:val="18"/>
          <w:u w:val="single"/>
        </w:rPr>
      </w:pPr>
      <w:r w:rsidRPr="00031FC0">
        <w:rPr>
          <w:b/>
          <w:sz w:val="18"/>
          <w:szCs w:val="18"/>
          <w:u w:val="single"/>
        </w:rPr>
        <w:t>Lehi’s descendants, in th</w:t>
      </w:r>
      <w:r>
        <w:rPr>
          <w:b/>
          <w:sz w:val="18"/>
          <w:szCs w:val="18"/>
          <w:u w:val="single"/>
        </w:rPr>
        <w:t>e latter-days, will become pure</w:t>
      </w:r>
      <w:r w:rsidRPr="00031FC0">
        <w:rPr>
          <w:b/>
          <w:sz w:val="18"/>
          <w:szCs w:val="18"/>
          <w:u w:val="single"/>
        </w:rPr>
        <w:t xml:space="preserve"> as they embrace the gospel (2 Ne 30:6)</w:t>
      </w:r>
    </w:p>
    <w:p w:rsidR="00AD1031" w:rsidRPr="0009792C" w:rsidRDefault="00AD1031" w:rsidP="00AD1031">
      <w:pPr>
        <w:pStyle w:val="NoSpacing"/>
        <w:rPr>
          <w:sz w:val="18"/>
          <w:szCs w:val="18"/>
          <w:shd w:val="clear" w:color="auto" w:fill="FFFFFF"/>
        </w:rPr>
      </w:pPr>
      <w:r>
        <w:rPr>
          <w:sz w:val="18"/>
          <w:szCs w:val="18"/>
          <w:shd w:val="clear" w:color="auto" w:fill="FFFFFF"/>
        </w:rPr>
        <w:tab/>
      </w:r>
      <w:r w:rsidRPr="0009792C">
        <w:rPr>
          <w:sz w:val="18"/>
          <w:szCs w:val="18"/>
          <w:shd w:val="clear" w:color="auto" w:fill="FFFFFF"/>
        </w:rPr>
        <w:t>And then shall they rejoice; for they shall </w:t>
      </w:r>
      <w:r w:rsidRPr="0009792C">
        <w:rPr>
          <w:rStyle w:val="study-note-ref"/>
          <w:sz w:val="18"/>
          <w:szCs w:val="18"/>
          <w:bdr w:val="none" w:sz="0" w:space="0" w:color="auto" w:frame="1"/>
          <w:shd w:val="clear" w:color="auto" w:fill="FFFFFF"/>
        </w:rPr>
        <w:t>know</w:t>
      </w:r>
      <w:r w:rsidRPr="0009792C">
        <w:rPr>
          <w:sz w:val="18"/>
          <w:szCs w:val="18"/>
          <w:shd w:val="clear" w:color="auto" w:fill="FFFFFF"/>
        </w:rPr>
        <w:t> that it is a blessing unto them from the hand of God; and</w:t>
      </w:r>
      <w:r>
        <w:rPr>
          <w:sz w:val="18"/>
          <w:szCs w:val="18"/>
          <w:shd w:val="clear" w:color="auto" w:fill="FFFFFF"/>
        </w:rPr>
        <w:t xml:space="preserve"> their</w:t>
      </w:r>
      <w:r w:rsidRPr="0009792C">
        <w:rPr>
          <w:sz w:val="18"/>
          <w:szCs w:val="18"/>
          <w:shd w:val="clear" w:color="auto" w:fill="FFFFFF"/>
        </w:rPr>
        <w:t xml:space="preserve"> </w:t>
      </w:r>
      <w:r w:rsidRPr="0009792C">
        <w:rPr>
          <w:rStyle w:val="study-note-ref"/>
          <w:sz w:val="18"/>
          <w:szCs w:val="18"/>
          <w:bdr w:val="none" w:sz="0" w:space="0" w:color="auto" w:frame="1"/>
          <w:shd w:val="clear" w:color="auto" w:fill="FFFFFF"/>
        </w:rPr>
        <w:t>scales</w:t>
      </w:r>
      <w:r w:rsidRPr="0009792C">
        <w:rPr>
          <w:sz w:val="18"/>
          <w:szCs w:val="18"/>
          <w:shd w:val="clear" w:color="auto" w:fill="FFFFFF"/>
        </w:rPr>
        <w:t> of darkness shall begin to fall from their eyes; and many generations shall not pass away among them, save they shall be a pure and a </w:t>
      </w:r>
      <w:r w:rsidRPr="0009792C">
        <w:rPr>
          <w:rStyle w:val="study-note-ref"/>
          <w:sz w:val="18"/>
          <w:szCs w:val="18"/>
          <w:bdr w:val="none" w:sz="0" w:space="0" w:color="auto" w:frame="1"/>
          <w:shd w:val="clear" w:color="auto" w:fill="FFFFFF"/>
        </w:rPr>
        <w:t>delightsome</w:t>
      </w:r>
      <w:r w:rsidRPr="0009792C">
        <w:rPr>
          <w:sz w:val="18"/>
          <w:szCs w:val="18"/>
          <w:shd w:val="clear" w:color="auto" w:fill="FFFFFF"/>
        </w:rPr>
        <w:t> people.</w:t>
      </w:r>
    </w:p>
    <w:p w:rsidR="00AD1031" w:rsidRPr="00031FC0" w:rsidRDefault="00AD1031" w:rsidP="00AD1031">
      <w:pPr>
        <w:pStyle w:val="NoSpacing"/>
        <w:rPr>
          <w:b/>
          <w:sz w:val="18"/>
          <w:szCs w:val="18"/>
          <w:u w:val="single"/>
        </w:rPr>
      </w:pPr>
    </w:p>
    <w:p w:rsidR="00AD1031" w:rsidRPr="00031FC0" w:rsidRDefault="00AD1031" w:rsidP="00AD1031">
      <w:pPr>
        <w:pStyle w:val="NoSpacing"/>
        <w:rPr>
          <w:b/>
          <w:sz w:val="18"/>
          <w:szCs w:val="18"/>
          <w:u w:val="single"/>
        </w:rPr>
      </w:pPr>
      <w:r w:rsidRPr="00031FC0">
        <w:rPr>
          <w:b/>
          <w:sz w:val="18"/>
          <w:szCs w:val="18"/>
          <w:u w:val="single"/>
        </w:rPr>
        <w:t>The Lord will extend mercy to the Lamanites in the latter-days (Alma 9:16-17)</w:t>
      </w:r>
    </w:p>
    <w:p w:rsidR="00AD1031" w:rsidRPr="0009792C" w:rsidRDefault="00AD1031" w:rsidP="00AD1031">
      <w:pPr>
        <w:pStyle w:val="NoSpacing"/>
        <w:rPr>
          <w:sz w:val="18"/>
          <w:szCs w:val="18"/>
        </w:rPr>
      </w:pPr>
      <w:r>
        <w:rPr>
          <w:sz w:val="18"/>
          <w:szCs w:val="18"/>
        </w:rPr>
        <w:tab/>
      </w:r>
      <w:r w:rsidRPr="0009792C">
        <w:rPr>
          <w:sz w:val="18"/>
          <w:szCs w:val="18"/>
        </w:rPr>
        <w:t>For there are many promises which are </w:t>
      </w:r>
      <w:r w:rsidRPr="0009792C">
        <w:rPr>
          <w:rStyle w:val="study-note-ref"/>
          <w:sz w:val="18"/>
          <w:szCs w:val="18"/>
          <w:bdr w:val="none" w:sz="0" w:space="0" w:color="auto" w:frame="1"/>
        </w:rPr>
        <w:t>extended</w:t>
      </w:r>
      <w:r w:rsidRPr="0009792C">
        <w:rPr>
          <w:sz w:val="18"/>
          <w:szCs w:val="18"/>
        </w:rPr>
        <w:t> to the Lamanites; for it is because of the </w:t>
      </w:r>
      <w:r w:rsidRPr="0009792C">
        <w:rPr>
          <w:rStyle w:val="study-note-ref"/>
          <w:sz w:val="18"/>
          <w:szCs w:val="18"/>
          <w:bdr w:val="none" w:sz="0" w:space="0" w:color="auto" w:frame="1"/>
        </w:rPr>
        <w:t>traditions</w:t>
      </w:r>
      <w:r w:rsidRPr="0009792C">
        <w:rPr>
          <w:sz w:val="18"/>
          <w:szCs w:val="18"/>
        </w:rPr>
        <w:t> of their fathers that caused them to remain in their state of </w:t>
      </w:r>
      <w:r w:rsidRPr="0009792C">
        <w:rPr>
          <w:rStyle w:val="study-note-ref"/>
          <w:sz w:val="18"/>
          <w:szCs w:val="18"/>
          <w:bdr w:val="none" w:sz="0" w:space="0" w:color="auto" w:frame="1"/>
        </w:rPr>
        <w:t>ignorance</w:t>
      </w:r>
      <w:r w:rsidRPr="0009792C">
        <w:rPr>
          <w:sz w:val="18"/>
          <w:szCs w:val="18"/>
        </w:rPr>
        <w:t>; therefore the Lord will be merciful unto them and </w:t>
      </w:r>
      <w:r w:rsidRPr="0009792C">
        <w:rPr>
          <w:rStyle w:val="study-note-ref"/>
          <w:sz w:val="18"/>
          <w:szCs w:val="18"/>
          <w:bdr w:val="none" w:sz="0" w:space="0" w:color="auto" w:frame="1"/>
        </w:rPr>
        <w:t>prolong</w:t>
      </w:r>
      <w:r w:rsidRPr="0009792C">
        <w:rPr>
          <w:sz w:val="18"/>
          <w:szCs w:val="18"/>
        </w:rPr>
        <w:t> their existence in the land. And at some period of time they will be </w:t>
      </w:r>
      <w:r w:rsidRPr="0009792C">
        <w:rPr>
          <w:rStyle w:val="study-note-ref"/>
          <w:sz w:val="18"/>
          <w:szCs w:val="18"/>
          <w:bdr w:val="none" w:sz="0" w:space="0" w:color="auto" w:frame="1"/>
        </w:rPr>
        <w:t>brought</w:t>
      </w:r>
      <w:r w:rsidRPr="0009792C">
        <w:rPr>
          <w:sz w:val="18"/>
          <w:szCs w:val="18"/>
        </w:rPr>
        <w:t> to believe in his word, and to know of the incorrectness of the traditions of their fathers; and many of them will be saved, for the Lord will be merciful unto all who </w:t>
      </w:r>
      <w:r w:rsidRPr="0009792C">
        <w:rPr>
          <w:rStyle w:val="study-note-ref"/>
          <w:sz w:val="18"/>
          <w:szCs w:val="18"/>
          <w:bdr w:val="none" w:sz="0" w:space="0" w:color="auto" w:frame="1"/>
        </w:rPr>
        <w:t>call</w:t>
      </w:r>
      <w:r w:rsidRPr="0009792C">
        <w:rPr>
          <w:sz w:val="18"/>
          <w:szCs w:val="18"/>
        </w:rPr>
        <w:t> on his name.</w:t>
      </w:r>
    </w:p>
    <w:p w:rsidR="00AD1031" w:rsidRPr="00031FC0" w:rsidRDefault="00AD1031" w:rsidP="00AD1031">
      <w:pPr>
        <w:pStyle w:val="NoSpacing"/>
        <w:rPr>
          <w:b/>
          <w:sz w:val="18"/>
          <w:szCs w:val="18"/>
          <w:u w:val="single"/>
        </w:rPr>
      </w:pPr>
    </w:p>
    <w:p w:rsidR="00AD1031" w:rsidRPr="00031FC0" w:rsidRDefault="00AD1031" w:rsidP="00AD1031">
      <w:pPr>
        <w:pStyle w:val="NoSpacing"/>
        <w:rPr>
          <w:b/>
          <w:sz w:val="18"/>
          <w:szCs w:val="18"/>
          <w:u w:val="single"/>
        </w:rPr>
      </w:pPr>
      <w:r w:rsidRPr="00031FC0">
        <w:rPr>
          <w:b/>
          <w:sz w:val="18"/>
          <w:szCs w:val="18"/>
          <w:u w:val="single"/>
        </w:rPr>
        <w:t>The Lord will bless the Lamanites in the latter-days by numbering them among His sheep …after they are scattered and afflicted</w:t>
      </w:r>
      <w:r>
        <w:rPr>
          <w:b/>
          <w:sz w:val="18"/>
          <w:szCs w:val="18"/>
          <w:u w:val="single"/>
        </w:rPr>
        <w:t xml:space="preserve">  </w:t>
      </w:r>
      <w:r w:rsidRPr="00031FC0">
        <w:rPr>
          <w:b/>
          <w:sz w:val="18"/>
          <w:szCs w:val="18"/>
          <w:u w:val="single"/>
        </w:rPr>
        <w:t>(Hel 15:11-16)</w:t>
      </w:r>
    </w:p>
    <w:p w:rsidR="00AD1031" w:rsidRDefault="00AD1031" w:rsidP="00AD1031">
      <w:pPr>
        <w:pStyle w:val="NoSpacing"/>
        <w:rPr>
          <w:sz w:val="18"/>
          <w:szCs w:val="18"/>
        </w:rPr>
      </w:pPr>
      <w:r>
        <w:rPr>
          <w:sz w:val="18"/>
          <w:szCs w:val="18"/>
        </w:rPr>
        <w:tab/>
        <w:t>[And Helaman spake unto the people, saying]</w:t>
      </w:r>
    </w:p>
    <w:p w:rsidR="00AD1031" w:rsidRDefault="00AD1031" w:rsidP="00AD1031">
      <w:pPr>
        <w:pStyle w:val="NoSpacing"/>
        <w:rPr>
          <w:sz w:val="18"/>
          <w:szCs w:val="18"/>
        </w:rPr>
      </w:pPr>
    </w:p>
    <w:p w:rsidR="00AD1031" w:rsidRPr="0009792C" w:rsidRDefault="00AD1031" w:rsidP="00AD1031">
      <w:pPr>
        <w:pStyle w:val="NoSpacing"/>
        <w:ind w:left="1440"/>
        <w:rPr>
          <w:sz w:val="18"/>
          <w:szCs w:val="18"/>
        </w:rPr>
      </w:pPr>
      <w:r>
        <w:rPr>
          <w:sz w:val="18"/>
          <w:szCs w:val="18"/>
        </w:rPr>
        <w:t>“</w:t>
      </w:r>
      <w:r w:rsidRPr="0009792C">
        <w:rPr>
          <w:sz w:val="18"/>
          <w:szCs w:val="18"/>
        </w:rPr>
        <w:t>Yea, even if they should dwindle in unbelief the Lord shall </w:t>
      </w:r>
      <w:r w:rsidRPr="0009792C">
        <w:rPr>
          <w:rStyle w:val="study-note-ref"/>
          <w:sz w:val="18"/>
          <w:szCs w:val="18"/>
          <w:bdr w:val="none" w:sz="0" w:space="0" w:color="auto" w:frame="1"/>
        </w:rPr>
        <w:t>prolong</w:t>
      </w:r>
      <w:r w:rsidRPr="0009792C">
        <w:rPr>
          <w:sz w:val="18"/>
          <w:szCs w:val="18"/>
        </w:rPr>
        <w:t> their days, until the time shall come which hath been spoken of by our fathers, and also by the prophet </w:t>
      </w:r>
      <w:r w:rsidRPr="0009792C">
        <w:rPr>
          <w:rStyle w:val="study-note-ref"/>
          <w:sz w:val="18"/>
          <w:szCs w:val="18"/>
          <w:bdr w:val="none" w:sz="0" w:space="0" w:color="auto" w:frame="1"/>
        </w:rPr>
        <w:t>Zenos</w:t>
      </w:r>
      <w:r w:rsidRPr="0009792C">
        <w:rPr>
          <w:sz w:val="18"/>
          <w:szCs w:val="18"/>
        </w:rPr>
        <w:t>, and many other prophets, concerning the </w:t>
      </w:r>
      <w:r w:rsidRPr="0009792C">
        <w:rPr>
          <w:rStyle w:val="study-note-ref"/>
          <w:sz w:val="18"/>
          <w:szCs w:val="18"/>
          <w:bdr w:val="none" w:sz="0" w:space="0" w:color="auto" w:frame="1"/>
        </w:rPr>
        <w:t>restoration</w:t>
      </w:r>
      <w:r w:rsidRPr="0009792C">
        <w:rPr>
          <w:sz w:val="18"/>
          <w:szCs w:val="18"/>
        </w:rPr>
        <w:t> of our brethren, the Lamanites, again to the knowledge of the truth—</w:t>
      </w:r>
    </w:p>
    <w:p w:rsidR="00AD1031" w:rsidRPr="0009792C" w:rsidRDefault="00AD1031" w:rsidP="00AD1031">
      <w:pPr>
        <w:pStyle w:val="NoSpacing"/>
        <w:ind w:left="1440"/>
        <w:rPr>
          <w:sz w:val="18"/>
          <w:szCs w:val="18"/>
        </w:rPr>
      </w:pPr>
      <w:r w:rsidRPr="0009792C">
        <w:rPr>
          <w:sz w:val="18"/>
          <w:szCs w:val="18"/>
        </w:rPr>
        <w:t>Yea, I say unto you, that in the latter times the </w:t>
      </w:r>
      <w:r w:rsidRPr="0009792C">
        <w:rPr>
          <w:rStyle w:val="study-note-ref"/>
          <w:sz w:val="18"/>
          <w:szCs w:val="18"/>
          <w:bdr w:val="none" w:sz="0" w:space="0" w:color="auto" w:frame="1"/>
        </w:rPr>
        <w:t>promises</w:t>
      </w:r>
      <w:r w:rsidRPr="0009792C">
        <w:rPr>
          <w:sz w:val="18"/>
          <w:szCs w:val="18"/>
        </w:rPr>
        <w:t> of the Lord have been extended to our brethren, the Lamanites; and notwithstanding the many afflictions which they shall have, and notwithstanding they shall be </w:t>
      </w:r>
      <w:r w:rsidRPr="0009792C">
        <w:rPr>
          <w:rStyle w:val="study-note-ref"/>
          <w:sz w:val="18"/>
          <w:szCs w:val="18"/>
          <w:bdr w:val="none" w:sz="0" w:space="0" w:color="auto" w:frame="1"/>
        </w:rPr>
        <w:t>driven</w:t>
      </w:r>
      <w:r w:rsidRPr="0009792C">
        <w:rPr>
          <w:sz w:val="18"/>
          <w:szCs w:val="18"/>
        </w:rPr>
        <w:t> to and fro upon the face of the earth, and be hunted, and shall be smitten and scattered abroad, having no place for </w:t>
      </w:r>
      <w:r w:rsidRPr="0009792C">
        <w:rPr>
          <w:rStyle w:val="study-note-ref"/>
          <w:sz w:val="18"/>
          <w:szCs w:val="18"/>
          <w:bdr w:val="none" w:sz="0" w:space="0" w:color="auto" w:frame="1"/>
        </w:rPr>
        <w:t>refuge</w:t>
      </w:r>
      <w:r w:rsidRPr="0009792C">
        <w:rPr>
          <w:sz w:val="18"/>
          <w:szCs w:val="18"/>
        </w:rPr>
        <w:t>, the Lord shall be </w:t>
      </w:r>
      <w:r w:rsidRPr="0009792C">
        <w:rPr>
          <w:rStyle w:val="study-note-ref"/>
          <w:sz w:val="18"/>
          <w:szCs w:val="18"/>
          <w:bdr w:val="none" w:sz="0" w:space="0" w:color="auto" w:frame="1"/>
        </w:rPr>
        <w:t>merciful</w:t>
      </w:r>
      <w:r w:rsidRPr="0009792C">
        <w:rPr>
          <w:sz w:val="18"/>
          <w:szCs w:val="18"/>
        </w:rPr>
        <w:t> unto them.</w:t>
      </w:r>
    </w:p>
    <w:p w:rsidR="00AD1031" w:rsidRDefault="00AD1031" w:rsidP="00AD1031">
      <w:pPr>
        <w:pStyle w:val="NoSpacing"/>
        <w:ind w:left="1440"/>
        <w:rPr>
          <w:sz w:val="18"/>
          <w:szCs w:val="18"/>
        </w:rPr>
      </w:pPr>
    </w:p>
    <w:p w:rsidR="00AD1031" w:rsidRPr="0009792C" w:rsidRDefault="00AD1031" w:rsidP="00AD1031">
      <w:pPr>
        <w:pStyle w:val="NoSpacing"/>
        <w:ind w:left="1440"/>
        <w:rPr>
          <w:sz w:val="18"/>
          <w:szCs w:val="18"/>
        </w:rPr>
      </w:pPr>
      <w:r>
        <w:rPr>
          <w:sz w:val="18"/>
          <w:szCs w:val="18"/>
        </w:rPr>
        <w:t>“</w:t>
      </w:r>
      <w:r w:rsidRPr="0009792C">
        <w:rPr>
          <w:sz w:val="18"/>
          <w:szCs w:val="18"/>
        </w:rPr>
        <w:t>And thi</w:t>
      </w:r>
      <w:r>
        <w:rPr>
          <w:sz w:val="18"/>
          <w:szCs w:val="18"/>
        </w:rPr>
        <w:t xml:space="preserve">s is according to the prophecy, </w:t>
      </w:r>
      <w:r w:rsidRPr="0009792C">
        <w:rPr>
          <w:sz w:val="18"/>
          <w:szCs w:val="18"/>
        </w:rPr>
        <w:t>that they shall again be </w:t>
      </w:r>
      <w:r w:rsidRPr="0009792C">
        <w:rPr>
          <w:rStyle w:val="study-note-ref"/>
          <w:sz w:val="18"/>
          <w:szCs w:val="18"/>
          <w:bdr w:val="none" w:sz="0" w:space="0" w:color="auto" w:frame="1"/>
        </w:rPr>
        <w:t>brought</w:t>
      </w:r>
      <w:r w:rsidRPr="0009792C">
        <w:rPr>
          <w:sz w:val="18"/>
          <w:szCs w:val="18"/>
        </w:rPr>
        <w:t> to the true knowledge, which is the knowledge of their Redeemer, and their great and true </w:t>
      </w:r>
      <w:r w:rsidRPr="0009792C">
        <w:rPr>
          <w:rStyle w:val="study-note-ref"/>
          <w:sz w:val="18"/>
          <w:szCs w:val="18"/>
          <w:bdr w:val="none" w:sz="0" w:space="0" w:color="auto" w:frame="1"/>
        </w:rPr>
        <w:t>shepherd</w:t>
      </w:r>
      <w:r w:rsidRPr="0009792C">
        <w:rPr>
          <w:sz w:val="18"/>
          <w:szCs w:val="18"/>
        </w:rPr>
        <w:t>, and be numbered among his </w:t>
      </w:r>
      <w:r w:rsidRPr="0009792C">
        <w:rPr>
          <w:rStyle w:val="study-note-ref"/>
          <w:sz w:val="18"/>
          <w:szCs w:val="18"/>
          <w:bdr w:val="none" w:sz="0" w:space="0" w:color="auto" w:frame="1"/>
        </w:rPr>
        <w:t>sheep</w:t>
      </w:r>
      <w:r w:rsidRPr="0009792C">
        <w:rPr>
          <w:sz w:val="18"/>
          <w:szCs w:val="18"/>
        </w:rPr>
        <w:t>.</w:t>
      </w:r>
    </w:p>
    <w:p w:rsidR="00AD1031" w:rsidRDefault="00AD1031" w:rsidP="00AD1031">
      <w:pPr>
        <w:pStyle w:val="NoSpacing"/>
        <w:ind w:left="1440"/>
        <w:rPr>
          <w:sz w:val="18"/>
          <w:szCs w:val="18"/>
        </w:rPr>
      </w:pPr>
      <w:r w:rsidRPr="0009792C">
        <w:rPr>
          <w:sz w:val="18"/>
          <w:szCs w:val="18"/>
        </w:rPr>
        <w:t>Therefore I say unto you, it shall be </w:t>
      </w:r>
      <w:r w:rsidRPr="0009792C">
        <w:rPr>
          <w:rStyle w:val="study-note-ref"/>
          <w:sz w:val="18"/>
          <w:szCs w:val="18"/>
          <w:bdr w:val="none" w:sz="0" w:space="0" w:color="auto" w:frame="1"/>
        </w:rPr>
        <w:t>better</w:t>
      </w:r>
      <w:r w:rsidRPr="0009792C">
        <w:rPr>
          <w:sz w:val="18"/>
          <w:szCs w:val="18"/>
        </w:rPr>
        <w:t> for them than for you except ye repent.</w:t>
      </w:r>
      <w:r>
        <w:rPr>
          <w:sz w:val="18"/>
          <w:szCs w:val="18"/>
        </w:rPr>
        <w:t xml:space="preserve"> </w:t>
      </w:r>
      <w:r w:rsidRPr="0009792C">
        <w:rPr>
          <w:sz w:val="18"/>
          <w:szCs w:val="18"/>
        </w:rPr>
        <w:t>For behold, </w:t>
      </w:r>
      <w:r w:rsidRPr="0009792C">
        <w:rPr>
          <w:rStyle w:val="study-note-ref"/>
          <w:sz w:val="18"/>
          <w:szCs w:val="18"/>
          <w:bdr w:val="none" w:sz="0" w:space="0" w:color="auto" w:frame="1"/>
        </w:rPr>
        <w:t>had</w:t>
      </w:r>
      <w:r w:rsidRPr="0009792C">
        <w:rPr>
          <w:sz w:val="18"/>
          <w:szCs w:val="18"/>
        </w:rPr>
        <w:t> the mighty works been shown unto them which have been shown unto you, yea, unto them who have dwindled in unbelief because of the traditions of their fathers, ye can see of yourselves that they never would again have dwindled in unbelief.</w:t>
      </w:r>
      <w:r>
        <w:rPr>
          <w:sz w:val="18"/>
          <w:szCs w:val="18"/>
        </w:rPr>
        <w:t xml:space="preserve"> </w:t>
      </w:r>
      <w:r w:rsidRPr="0009792C">
        <w:rPr>
          <w:sz w:val="18"/>
          <w:szCs w:val="18"/>
        </w:rPr>
        <w:t xml:space="preserve">Therefore, saith the Lord: </w:t>
      </w:r>
    </w:p>
    <w:p w:rsidR="00AD1031" w:rsidRDefault="00AD1031" w:rsidP="00AD1031">
      <w:pPr>
        <w:pStyle w:val="NoSpacing"/>
        <w:ind w:left="1440"/>
        <w:rPr>
          <w:sz w:val="18"/>
          <w:szCs w:val="18"/>
        </w:rPr>
      </w:pPr>
    </w:p>
    <w:p w:rsidR="00AD1031" w:rsidRPr="0009792C" w:rsidRDefault="00AD1031" w:rsidP="00AD1031">
      <w:pPr>
        <w:pStyle w:val="NoSpacing"/>
        <w:ind w:left="1440"/>
        <w:rPr>
          <w:sz w:val="18"/>
          <w:szCs w:val="18"/>
        </w:rPr>
      </w:pPr>
      <w:r>
        <w:rPr>
          <w:sz w:val="18"/>
          <w:szCs w:val="18"/>
        </w:rPr>
        <w:tab/>
        <w:t>‘</w:t>
      </w:r>
      <w:r w:rsidRPr="0009792C">
        <w:rPr>
          <w:sz w:val="18"/>
          <w:szCs w:val="18"/>
        </w:rPr>
        <w:t xml:space="preserve">I will not utterly destroy them, but I will cause that in the day of my wisdom they </w:t>
      </w:r>
      <w:r>
        <w:rPr>
          <w:sz w:val="18"/>
          <w:szCs w:val="18"/>
        </w:rPr>
        <w:tab/>
      </w:r>
      <w:r w:rsidRPr="0009792C">
        <w:rPr>
          <w:sz w:val="18"/>
          <w:szCs w:val="18"/>
        </w:rPr>
        <w:t>shall </w:t>
      </w:r>
      <w:r w:rsidRPr="0009792C">
        <w:rPr>
          <w:rStyle w:val="study-note-ref"/>
          <w:sz w:val="18"/>
          <w:szCs w:val="18"/>
          <w:bdr w:val="none" w:sz="0" w:space="0" w:color="auto" w:frame="1"/>
        </w:rPr>
        <w:t>return</w:t>
      </w:r>
      <w:r>
        <w:rPr>
          <w:sz w:val="18"/>
          <w:szCs w:val="18"/>
        </w:rPr>
        <w:t> again unto me.”</w:t>
      </w:r>
    </w:p>
    <w:p w:rsidR="00AD1031" w:rsidRPr="00031FC0" w:rsidRDefault="00AD1031" w:rsidP="00AD1031">
      <w:pPr>
        <w:pStyle w:val="NoSpacing"/>
        <w:rPr>
          <w:b/>
          <w:sz w:val="18"/>
          <w:szCs w:val="18"/>
          <w:u w:val="single"/>
        </w:rPr>
      </w:pPr>
    </w:p>
    <w:p w:rsidR="00AD1031" w:rsidRPr="00031FC0" w:rsidRDefault="00AD1031" w:rsidP="00AD1031">
      <w:pPr>
        <w:pStyle w:val="NoSpacing"/>
        <w:rPr>
          <w:b/>
          <w:sz w:val="18"/>
          <w:szCs w:val="18"/>
          <w:u w:val="single"/>
        </w:rPr>
      </w:pPr>
      <w:r w:rsidRPr="00031FC0">
        <w:rPr>
          <w:b/>
          <w:sz w:val="18"/>
          <w:szCs w:val="18"/>
          <w:u w:val="single"/>
        </w:rPr>
        <w:t>The Lamanites will be taught the gospel by the Gentiles in the latter-days (Morm 5:15-21)</w:t>
      </w:r>
    </w:p>
    <w:p w:rsidR="00AD1031" w:rsidRPr="0009792C" w:rsidRDefault="00AD1031" w:rsidP="00AD1031">
      <w:pPr>
        <w:pStyle w:val="NoSpacing"/>
        <w:rPr>
          <w:sz w:val="18"/>
          <w:szCs w:val="18"/>
        </w:rPr>
      </w:pPr>
      <w:r>
        <w:rPr>
          <w:sz w:val="18"/>
          <w:szCs w:val="18"/>
        </w:rPr>
        <w:tab/>
      </w:r>
      <w:r w:rsidRPr="0009792C">
        <w:rPr>
          <w:sz w:val="18"/>
          <w:szCs w:val="18"/>
        </w:rPr>
        <w:t>And also that the seed of </w:t>
      </w:r>
      <w:r w:rsidRPr="0009792C">
        <w:rPr>
          <w:rStyle w:val="study-note-ref"/>
          <w:sz w:val="18"/>
          <w:szCs w:val="18"/>
          <w:bdr w:val="none" w:sz="0" w:space="0" w:color="auto" w:frame="1"/>
        </w:rPr>
        <w:t>this people</w:t>
      </w:r>
      <w:r w:rsidRPr="0009792C">
        <w:rPr>
          <w:sz w:val="18"/>
          <w:szCs w:val="18"/>
        </w:rPr>
        <w:t> may more fully believe his gospel, which shall </w:t>
      </w:r>
      <w:r w:rsidRPr="0009792C">
        <w:rPr>
          <w:rStyle w:val="study-note-ref"/>
          <w:sz w:val="18"/>
          <w:szCs w:val="18"/>
          <w:bdr w:val="none" w:sz="0" w:space="0" w:color="auto" w:frame="1"/>
        </w:rPr>
        <w:t>go forth</w:t>
      </w:r>
      <w:r w:rsidRPr="0009792C">
        <w:rPr>
          <w:sz w:val="18"/>
          <w:szCs w:val="18"/>
        </w:rPr>
        <w:t> unto them from the Gentiles; for this people shall be </w:t>
      </w:r>
      <w:r w:rsidRPr="0009792C">
        <w:rPr>
          <w:rStyle w:val="study-note-ref"/>
          <w:sz w:val="18"/>
          <w:szCs w:val="18"/>
          <w:bdr w:val="none" w:sz="0" w:space="0" w:color="auto" w:frame="1"/>
        </w:rPr>
        <w:t>scattered</w:t>
      </w:r>
      <w:r w:rsidRPr="0009792C">
        <w:rPr>
          <w:sz w:val="18"/>
          <w:szCs w:val="18"/>
        </w:rPr>
        <w:t>, and shall </w:t>
      </w:r>
      <w:r w:rsidRPr="0009792C">
        <w:rPr>
          <w:rStyle w:val="study-note-ref"/>
          <w:sz w:val="18"/>
          <w:szCs w:val="18"/>
          <w:bdr w:val="none" w:sz="0" w:space="0" w:color="auto" w:frame="1"/>
        </w:rPr>
        <w:t>become</w:t>
      </w:r>
      <w:r w:rsidRPr="0009792C">
        <w:rPr>
          <w:sz w:val="18"/>
          <w:szCs w:val="18"/>
        </w:rPr>
        <w:t> a dark, a filthy, and a loathsome people, beyond the description of that which ever hath been amongst us, yea, even that which hath been among the Lamanites, and this because of their unbelief and idolatry.</w:t>
      </w:r>
      <w:r>
        <w:rPr>
          <w:sz w:val="18"/>
          <w:szCs w:val="18"/>
        </w:rPr>
        <w:t xml:space="preserve"> </w:t>
      </w:r>
      <w:r w:rsidRPr="0009792C">
        <w:rPr>
          <w:sz w:val="18"/>
          <w:szCs w:val="18"/>
        </w:rPr>
        <w:t>For behold, the Spirit of the Lord hath already ceased to </w:t>
      </w:r>
      <w:r w:rsidRPr="0009792C">
        <w:rPr>
          <w:rStyle w:val="study-note-ref"/>
          <w:sz w:val="18"/>
          <w:szCs w:val="18"/>
          <w:bdr w:val="none" w:sz="0" w:space="0" w:color="auto" w:frame="1"/>
        </w:rPr>
        <w:t>strive</w:t>
      </w:r>
      <w:r w:rsidRPr="0009792C">
        <w:rPr>
          <w:sz w:val="18"/>
          <w:szCs w:val="18"/>
        </w:rPr>
        <w:t> with their fathers; and they are without Christ and God in the world; and they are driven about as </w:t>
      </w:r>
      <w:r w:rsidRPr="0009792C">
        <w:rPr>
          <w:rStyle w:val="study-note-ref"/>
          <w:sz w:val="18"/>
          <w:szCs w:val="18"/>
          <w:bdr w:val="none" w:sz="0" w:space="0" w:color="auto" w:frame="1"/>
        </w:rPr>
        <w:t>chaff</w:t>
      </w:r>
      <w:r w:rsidRPr="0009792C">
        <w:rPr>
          <w:sz w:val="18"/>
          <w:szCs w:val="18"/>
        </w:rPr>
        <w:t> before the wind.</w:t>
      </w:r>
      <w:r>
        <w:rPr>
          <w:sz w:val="18"/>
          <w:szCs w:val="18"/>
        </w:rPr>
        <w:t xml:space="preserve"> </w:t>
      </w:r>
      <w:r w:rsidRPr="0009792C">
        <w:rPr>
          <w:sz w:val="18"/>
          <w:szCs w:val="18"/>
        </w:rPr>
        <w:t>They were once a delightsome people, and they had Christ for their </w:t>
      </w:r>
      <w:r w:rsidRPr="0009792C">
        <w:rPr>
          <w:rStyle w:val="study-note-ref"/>
          <w:sz w:val="18"/>
          <w:szCs w:val="18"/>
          <w:bdr w:val="none" w:sz="0" w:space="0" w:color="auto" w:frame="1"/>
        </w:rPr>
        <w:t>shepherd</w:t>
      </w:r>
      <w:r w:rsidRPr="0009792C">
        <w:rPr>
          <w:sz w:val="18"/>
          <w:szCs w:val="18"/>
        </w:rPr>
        <w:t>; yea, they were led even by God the Father.</w:t>
      </w:r>
    </w:p>
    <w:p w:rsidR="00AD1031" w:rsidRPr="0009792C" w:rsidRDefault="00AD1031" w:rsidP="00AD1031">
      <w:pPr>
        <w:pStyle w:val="NoSpacing"/>
        <w:rPr>
          <w:sz w:val="18"/>
          <w:szCs w:val="18"/>
        </w:rPr>
      </w:pPr>
      <w:r>
        <w:rPr>
          <w:sz w:val="18"/>
          <w:szCs w:val="18"/>
        </w:rPr>
        <w:tab/>
      </w:r>
      <w:r w:rsidRPr="0009792C">
        <w:rPr>
          <w:sz w:val="18"/>
          <w:szCs w:val="18"/>
        </w:rPr>
        <w:t>But now, behold, they are </w:t>
      </w:r>
      <w:r w:rsidRPr="0009792C">
        <w:rPr>
          <w:rStyle w:val="study-note-ref"/>
          <w:sz w:val="18"/>
          <w:szCs w:val="18"/>
          <w:bdr w:val="none" w:sz="0" w:space="0" w:color="auto" w:frame="1"/>
        </w:rPr>
        <w:t>led</w:t>
      </w:r>
      <w:r w:rsidRPr="0009792C">
        <w:rPr>
          <w:sz w:val="18"/>
          <w:szCs w:val="18"/>
        </w:rPr>
        <w:t> about by Satan, even as chaff is driven before the wind, or as a vessel is tossed about upon the waves, without sail or anchor, or without anything wherewith to steer her; and even as she is, so are they.</w:t>
      </w:r>
      <w:r>
        <w:rPr>
          <w:sz w:val="18"/>
          <w:szCs w:val="18"/>
        </w:rPr>
        <w:t xml:space="preserve"> </w:t>
      </w:r>
      <w:r w:rsidRPr="0009792C">
        <w:rPr>
          <w:sz w:val="18"/>
          <w:szCs w:val="18"/>
        </w:rPr>
        <w:t>And behold, the Lord hath reserved their blessings, which they might have received in the land, for the </w:t>
      </w:r>
      <w:r w:rsidRPr="0009792C">
        <w:rPr>
          <w:rStyle w:val="study-note-ref"/>
          <w:sz w:val="18"/>
          <w:szCs w:val="18"/>
          <w:bdr w:val="none" w:sz="0" w:space="0" w:color="auto" w:frame="1"/>
        </w:rPr>
        <w:t>Gentiles</w:t>
      </w:r>
      <w:r w:rsidRPr="0009792C">
        <w:rPr>
          <w:sz w:val="18"/>
          <w:szCs w:val="18"/>
        </w:rPr>
        <w:t> who shall possess the land.</w:t>
      </w:r>
      <w:r>
        <w:rPr>
          <w:sz w:val="18"/>
          <w:szCs w:val="18"/>
        </w:rPr>
        <w:t xml:space="preserve"> </w:t>
      </w:r>
      <w:r w:rsidRPr="0009792C">
        <w:rPr>
          <w:sz w:val="18"/>
          <w:szCs w:val="18"/>
        </w:rPr>
        <w:t>But behold, it shall come to pass that they shall be driven and scattered by the Gentiles; and after they have been driven and scattered by the Gentiles, behold, then will the Lord </w:t>
      </w:r>
      <w:r w:rsidRPr="0009792C">
        <w:rPr>
          <w:rStyle w:val="study-note-ref"/>
          <w:sz w:val="18"/>
          <w:szCs w:val="18"/>
          <w:bdr w:val="none" w:sz="0" w:space="0" w:color="auto" w:frame="1"/>
        </w:rPr>
        <w:t>remember</w:t>
      </w:r>
      <w:r w:rsidRPr="0009792C">
        <w:rPr>
          <w:sz w:val="18"/>
          <w:szCs w:val="18"/>
        </w:rPr>
        <w:t> the </w:t>
      </w:r>
      <w:r w:rsidRPr="0009792C">
        <w:rPr>
          <w:rStyle w:val="study-note-ref"/>
          <w:sz w:val="18"/>
          <w:szCs w:val="18"/>
          <w:bdr w:val="none" w:sz="0" w:space="0" w:color="auto" w:frame="1"/>
        </w:rPr>
        <w:t>covenant</w:t>
      </w:r>
      <w:r w:rsidRPr="0009792C">
        <w:rPr>
          <w:sz w:val="18"/>
          <w:szCs w:val="18"/>
        </w:rPr>
        <w:t> which he made unto Abraham and unto all the house of Israel.</w:t>
      </w:r>
      <w:r>
        <w:rPr>
          <w:sz w:val="18"/>
          <w:szCs w:val="18"/>
        </w:rPr>
        <w:t xml:space="preserve"> </w:t>
      </w:r>
      <w:r w:rsidRPr="0009792C">
        <w:rPr>
          <w:sz w:val="18"/>
          <w:szCs w:val="18"/>
        </w:rPr>
        <w:t>And also the Lord will remember the </w:t>
      </w:r>
      <w:r w:rsidRPr="0009792C">
        <w:rPr>
          <w:rStyle w:val="study-note-ref"/>
          <w:sz w:val="18"/>
          <w:szCs w:val="18"/>
          <w:bdr w:val="none" w:sz="0" w:space="0" w:color="auto" w:frame="1"/>
        </w:rPr>
        <w:t>prayers</w:t>
      </w:r>
      <w:r w:rsidRPr="0009792C">
        <w:rPr>
          <w:sz w:val="18"/>
          <w:szCs w:val="18"/>
        </w:rPr>
        <w:t> of the righteous, which have been put up unto him for them.</w:t>
      </w:r>
    </w:p>
    <w:p w:rsidR="00AD1031" w:rsidRDefault="00AD1031" w:rsidP="00AD1031">
      <w:pPr>
        <w:pStyle w:val="NoSpacing"/>
        <w:rPr>
          <w:b/>
          <w:sz w:val="18"/>
          <w:szCs w:val="18"/>
          <w:u w:val="single"/>
        </w:rPr>
      </w:pPr>
    </w:p>
    <w:p w:rsidR="00AD1031" w:rsidRPr="00031FC0" w:rsidRDefault="00AD1031" w:rsidP="00AD1031">
      <w:pPr>
        <w:pStyle w:val="NoSpacing"/>
        <w:rPr>
          <w:b/>
          <w:sz w:val="18"/>
          <w:szCs w:val="18"/>
          <w:u w:val="single"/>
        </w:rPr>
      </w:pPr>
      <w:r w:rsidRPr="00031FC0">
        <w:rPr>
          <w:b/>
          <w:sz w:val="18"/>
          <w:szCs w:val="18"/>
          <w:u w:val="single"/>
        </w:rPr>
        <w:t>Mormons record to come forth to the Nephites and Lamanites in the latter-days (Words of Mormon 1:1-2, 6-8)</w:t>
      </w:r>
    </w:p>
    <w:p w:rsidR="00AD1031" w:rsidRPr="0009792C" w:rsidRDefault="00AD1031" w:rsidP="00AD1031">
      <w:pPr>
        <w:pStyle w:val="NoSpacing"/>
        <w:rPr>
          <w:sz w:val="18"/>
          <w:szCs w:val="18"/>
        </w:rPr>
      </w:pPr>
      <w:r>
        <w:rPr>
          <w:sz w:val="18"/>
          <w:szCs w:val="18"/>
        </w:rPr>
        <w:tab/>
      </w:r>
      <w:r w:rsidRPr="0009792C">
        <w:rPr>
          <w:sz w:val="18"/>
          <w:szCs w:val="18"/>
        </w:rPr>
        <w:t>And now I, Mormon, being about to deliver up the </w:t>
      </w:r>
      <w:r w:rsidRPr="0009792C">
        <w:rPr>
          <w:rStyle w:val="study-note-ref"/>
          <w:sz w:val="18"/>
          <w:szCs w:val="18"/>
          <w:bdr w:val="none" w:sz="0" w:space="0" w:color="auto" w:frame="1"/>
        </w:rPr>
        <w:t>record</w:t>
      </w:r>
      <w:r w:rsidRPr="0009792C">
        <w:rPr>
          <w:sz w:val="18"/>
          <w:szCs w:val="18"/>
        </w:rPr>
        <w:t> which I have been making into the hands of my son Moroni, behold I have witnessed almost all the destruction of my people, the Nephites.</w:t>
      </w:r>
      <w:r>
        <w:rPr>
          <w:sz w:val="18"/>
          <w:szCs w:val="18"/>
        </w:rPr>
        <w:t xml:space="preserve"> </w:t>
      </w:r>
      <w:r w:rsidRPr="0009792C">
        <w:rPr>
          <w:sz w:val="18"/>
          <w:szCs w:val="18"/>
        </w:rPr>
        <w:t>And it is </w:t>
      </w:r>
      <w:r w:rsidRPr="0009792C">
        <w:rPr>
          <w:rStyle w:val="study-note-ref"/>
          <w:sz w:val="18"/>
          <w:szCs w:val="18"/>
          <w:bdr w:val="none" w:sz="0" w:space="0" w:color="auto" w:frame="1"/>
        </w:rPr>
        <w:t>many</w:t>
      </w:r>
      <w:r w:rsidRPr="0009792C">
        <w:rPr>
          <w:sz w:val="18"/>
          <w:szCs w:val="18"/>
        </w:rPr>
        <w:t> hundred years after the coming of Christ that I deliver these records into the hands of my son; and it supposeth me that he will witness the entire </w:t>
      </w:r>
      <w:r w:rsidRPr="0009792C">
        <w:rPr>
          <w:rStyle w:val="study-note-ref"/>
          <w:sz w:val="18"/>
          <w:szCs w:val="18"/>
          <w:bdr w:val="none" w:sz="0" w:space="0" w:color="auto" w:frame="1"/>
        </w:rPr>
        <w:t>destruction</w:t>
      </w:r>
      <w:r w:rsidRPr="0009792C">
        <w:rPr>
          <w:sz w:val="18"/>
          <w:szCs w:val="18"/>
        </w:rPr>
        <w:t> of my people. But may God grant that he may survive them, that he may write somewhat concerning them, and somewhat concerning Christ, that perhaps some day it may </w:t>
      </w:r>
      <w:r w:rsidRPr="0009792C">
        <w:rPr>
          <w:rStyle w:val="study-note-ref"/>
          <w:sz w:val="18"/>
          <w:szCs w:val="18"/>
          <w:bdr w:val="none" w:sz="0" w:space="0" w:color="auto" w:frame="1"/>
        </w:rPr>
        <w:t>profit</w:t>
      </w:r>
      <w:r w:rsidRPr="0009792C">
        <w:rPr>
          <w:sz w:val="18"/>
          <w:szCs w:val="18"/>
        </w:rPr>
        <w:t> them.</w:t>
      </w:r>
      <w:r>
        <w:rPr>
          <w:sz w:val="18"/>
          <w:szCs w:val="18"/>
        </w:rPr>
        <w:t xml:space="preserve"> </w:t>
      </w:r>
      <w:r w:rsidRPr="0009792C">
        <w:rPr>
          <w:sz w:val="18"/>
          <w:szCs w:val="18"/>
        </w:rPr>
        <w:t>But behold, I shall take these plates, which contain these prophesyings and revelations, and put them with the remainder of my record, for they are choice unto me; and I know they will be choice unto my brethren.</w:t>
      </w:r>
    </w:p>
    <w:p w:rsidR="00AD1031" w:rsidRPr="0009792C" w:rsidRDefault="00AD1031" w:rsidP="00AD1031">
      <w:pPr>
        <w:pStyle w:val="NoSpacing"/>
        <w:rPr>
          <w:sz w:val="18"/>
          <w:szCs w:val="18"/>
        </w:rPr>
      </w:pPr>
      <w:r>
        <w:rPr>
          <w:sz w:val="18"/>
          <w:szCs w:val="18"/>
        </w:rPr>
        <w:tab/>
      </w:r>
      <w:r w:rsidRPr="0009792C">
        <w:rPr>
          <w:sz w:val="18"/>
          <w:szCs w:val="18"/>
        </w:rPr>
        <w:t>And I do this for a </w:t>
      </w:r>
      <w:r w:rsidRPr="0009792C">
        <w:rPr>
          <w:rStyle w:val="study-note-ref"/>
          <w:sz w:val="18"/>
          <w:szCs w:val="18"/>
          <w:bdr w:val="none" w:sz="0" w:space="0" w:color="auto" w:frame="1"/>
        </w:rPr>
        <w:t>wise</w:t>
      </w:r>
      <w:r w:rsidRPr="0009792C">
        <w:rPr>
          <w:sz w:val="18"/>
          <w:szCs w:val="18"/>
        </w:rPr>
        <w:t> </w:t>
      </w:r>
      <w:r w:rsidRPr="0009792C">
        <w:rPr>
          <w:rStyle w:val="study-note-ref"/>
          <w:sz w:val="18"/>
          <w:szCs w:val="18"/>
          <w:bdr w:val="none" w:sz="0" w:space="0" w:color="auto" w:frame="1"/>
        </w:rPr>
        <w:t>purpose</w:t>
      </w:r>
      <w:r w:rsidRPr="0009792C">
        <w:rPr>
          <w:sz w:val="18"/>
          <w:szCs w:val="18"/>
        </w:rPr>
        <w:t>; for thus it whispereth me, according to the workings of the Spirit of the Lord which is in me. And now, I do not know all things; but the Lord </w:t>
      </w:r>
      <w:r w:rsidRPr="0009792C">
        <w:rPr>
          <w:rStyle w:val="study-note-ref"/>
          <w:sz w:val="18"/>
          <w:szCs w:val="18"/>
          <w:bdr w:val="none" w:sz="0" w:space="0" w:color="auto" w:frame="1"/>
        </w:rPr>
        <w:t>knoweth</w:t>
      </w:r>
      <w:r w:rsidRPr="0009792C">
        <w:rPr>
          <w:sz w:val="18"/>
          <w:szCs w:val="18"/>
        </w:rPr>
        <w:t> all things which are to come; wherefore, he </w:t>
      </w:r>
      <w:r w:rsidRPr="0009792C">
        <w:rPr>
          <w:rStyle w:val="study-note-ref"/>
          <w:sz w:val="18"/>
          <w:szCs w:val="18"/>
          <w:bdr w:val="none" w:sz="0" w:space="0" w:color="auto" w:frame="1"/>
        </w:rPr>
        <w:t>worketh</w:t>
      </w:r>
      <w:r w:rsidRPr="0009792C">
        <w:rPr>
          <w:sz w:val="18"/>
          <w:szCs w:val="18"/>
        </w:rPr>
        <w:t> in me to do according to his </w:t>
      </w:r>
      <w:r w:rsidRPr="0009792C">
        <w:rPr>
          <w:rStyle w:val="study-note-ref"/>
          <w:sz w:val="18"/>
          <w:szCs w:val="18"/>
          <w:bdr w:val="none" w:sz="0" w:space="0" w:color="auto" w:frame="1"/>
        </w:rPr>
        <w:t>will</w:t>
      </w:r>
      <w:r w:rsidRPr="0009792C">
        <w:rPr>
          <w:sz w:val="18"/>
          <w:szCs w:val="18"/>
        </w:rPr>
        <w:t>.</w:t>
      </w:r>
      <w:r>
        <w:rPr>
          <w:sz w:val="18"/>
          <w:szCs w:val="18"/>
        </w:rPr>
        <w:t xml:space="preserve"> </w:t>
      </w:r>
      <w:r w:rsidRPr="0009792C">
        <w:rPr>
          <w:sz w:val="18"/>
          <w:szCs w:val="18"/>
        </w:rPr>
        <w:t>And my </w:t>
      </w:r>
      <w:r w:rsidRPr="0009792C">
        <w:rPr>
          <w:rStyle w:val="study-note-ref"/>
          <w:sz w:val="18"/>
          <w:szCs w:val="18"/>
          <w:bdr w:val="none" w:sz="0" w:space="0" w:color="auto" w:frame="1"/>
        </w:rPr>
        <w:t>prayer</w:t>
      </w:r>
      <w:r w:rsidRPr="0009792C">
        <w:rPr>
          <w:sz w:val="18"/>
          <w:szCs w:val="18"/>
        </w:rPr>
        <w:t> to God is concerning my brethren, that they may once again come to the knowledge of God, yea, the redemption of Christ; that they may once again be a </w:t>
      </w:r>
      <w:r w:rsidRPr="0009792C">
        <w:rPr>
          <w:rStyle w:val="study-note-ref"/>
          <w:sz w:val="18"/>
          <w:szCs w:val="18"/>
          <w:bdr w:val="none" w:sz="0" w:space="0" w:color="auto" w:frame="1"/>
        </w:rPr>
        <w:t>delightsome</w:t>
      </w:r>
      <w:r w:rsidRPr="0009792C">
        <w:rPr>
          <w:sz w:val="18"/>
          <w:szCs w:val="18"/>
        </w:rPr>
        <w:t> people.</w:t>
      </w:r>
    </w:p>
    <w:p w:rsidR="00AD1031" w:rsidRPr="00031FC0" w:rsidRDefault="00AD1031" w:rsidP="00AD1031">
      <w:pPr>
        <w:pStyle w:val="NoSpacing"/>
        <w:rPr>
          <w:b/>
          <w:sz w:val="18"/>
          <w:szCs w:val="18"/>
          <w:u w:val="single"/>
        </w:rPr>
      </w:pPr>
    </w:p>
    <w:p w:rsidR="00AD1031" w:rsidRPr="00031FC0" w:rsidRDefault="00AD1031" w:rsidP="00AD1031">
      <w:pPr>
        <w:pStyle w:val="NoSpacing"/>
        <w:rPr>
          <w:b/>
          <w:sz w:val="18"/>
          <w:szCs w:val="18"/>
          <w:u w:val="single"/>
        </w:rPr>
      </w:pPr>
      <w:r w:rsidRPr="00031FC0">
        <w:rPr>
          <w:b/>
          <w:sz w:val="18"/>
          <w:szCs w:val="18"/>
          <w:u w:val="single"/>
        </w:rPr>
        <w:t>The Nephites and Lamanites will receive the Book of Mormon through the Gentiles in the latter-days (Ether 12:22)</w:t>
      </w:r>
    </w:p>
    <w:p w:rsidR="00AD1031" w:rsidRPr="0009792C" w:rsidRDefault="00AD1031" w:rsidP="00AD1031">
      <w:pPr>
        <w:pStyle w:val="NoSpacing"/>
        <w:rPr>
          <w:sz w:val="18"/>
          <w:szCs w:val="18"/>
          <w:shd w:val="clear" w:color="auto" w:fill="FFFFFF"/>
        </w:rPr>
      </w:pPr>
      <w:r>
        <w:rPr>
          <w:sz w:val="18"/>
          <w:szCs w:val="18"/>
          <w:shd w:val="clear" w:color="auto" w:fill="FFFFFF"/>
        </w:rPr>
        <w:tab/>
      </w:r>
      <w:r w:rsidRPr="0009792C">
        <w:rPr>
          <w:sz w:val="18"/>
          <w:szCs w:val="18"/>
          <w:shd w:val="clear" w:color="auto" w:fill="FFFFFF"/>
        </w:rPr>
        <w:t>And it is by faith that my fathers have obtained the </w:t>
      </w:r>
      <w:r w:rsidRPr="0009792C">
        <w:rPr>
          <w:rStyle w:val="study-note-ref"/>
          <w:sz w:val="18"/>
          <w:szCs w:val="18"/>
          <w:bdr w:val="none" w:sz="0" w:space="0" w:color="auto" w:frame="1"/>
          <w:shd w:val="clear" w:color="auto" w:fill="FFFFFF"/>
        </w:rPr>
        <w:t>promise</w:t>
      </w:r>
      <w:r w:rsidRPr="0009792C">
        <w:rPr>
          <w:sz w:val="18"/>
          <w:szCs w:val="18"/>
          <w:shd w:val="clear" w:color="auto" w:fill="FFFFFF"/>
        </w:rPr>
        <w:t> that these things should come unto their brethren through the Gentiles; therefore the Lord hath commanded me, yea, even Jesus Christ.</w:t>
      </w:r>
    </w:p>
    <w:p w:rsidR="00AD1031" w:rsidRPr="00031FC0" w:rsidRDefault="00AD1031" w:rsidP="00AD1031">
      <w:pPr>
        <w:pStyle w:val="NoSpacing"/>
        <w:rPr>
          <w:b/>
          <w:sz w:val="18"/>
          <w:szCs w:val="18"/>
          <w:u w:val="single"/>
        </w:rPr>
      </w:pPr>
    </w:p>
    <w:p w:rsidR="00AD1031" w:rsidRPr="00031FC0" w:rsidRDefault="00AD1031" w:rsidP="00AD1031">
      <w:pPr>
        <w:pStyle w:val="NoSpacing"/>
        <w:rPr>
          <w:b/>
          <w:sz w:val="18"/>
          <w:szCs w:val="18"/>
          <w:u w:val="single"/>
        </w:rPr>
      </w:pPr>
      <w:r w:rsidRPr="00031FC0">
        <w:rPr>
          <w:b/>
          <w:sz w:val="18"/>
          <w:szCs w:val="18"/>
          <w:u w:val="single"/>
        </w:rPr>
        <w:t>The knowledge of the visit of Christ to the Lamanites will come to their descendants in the latter-days (D&amp;C 3:16-20)</w:t>
      </w:r>
    </w:p>
    <w:p w:rsidR="00AD1031" w:rsidRDefault="00AD1031" w:rsidP="00AD1031">
      <w:pPr>
        <w:pStyle w:val="NoSpacing"/>
        <w:rPr>
          <w:sz w:val="18"/>
          <w:szCs w:val="18"/>
        </w:rPr>
      </w:pPr>
      <w:r>
        <w:rPr>
          <w:sz w:val="18"/>
          <w:szCs w:val="18"/>
        </w:rPr>
        <w:tab/>
        <w:t>[And the Lord spake, saying]</w:t>
      </w:r>
    </w:p>
    <w:p w:rsidR="00AD1031" w:rsidRDefault="00AD1031" w:rsidP="00AD1031">
      <w:pPr>
        <w:pStyle w:val="NoSpacing"/>
        <w:rPr>
          <w:sz w:val="18"/>
          <w:szCs w:val="18"/>
        </w:rPr>
      </w:pPr>
    </w:p>
    <w:p w:rsidR="00AD1031" w:rsidRPr="0009792C" w:rsidRDefault="00AD1031" w:rsidP="00AD1031">
      <w:pPr>
        <w:pStyle w:val="NoSpacing"/>
        <w:ind w:left="1440"/>
        <w:rPr>
          <w:sz w:val="18"/>
          <w:szCs w:val="18"/>
        </w:rPr>
      </w:pPr>
      <w:r>
        <w:rPr>
          <w:sz w:val="18"/>
          <w:szCs w:val="18"/>
        </w:rPr>
        <w:t>“</w:t>
      </w:r>
      <w:r w:rsidRPr="0009792C">
        <w:rPr>
          <w:sz w:val="18"/>
          <w:szCs w:val="18"/>
        </w:rPr>
        <w:t>Nevertheless, my </w:t>
      </w:r>
      <w:r w:rsidRPr="0009792C">
        <w:rPr>
          <w:rStyle w:val="study-note-ref"/>
          <w:sz w:val="18"/>
          <w:szCs w:val="18"/>
          <w:bdr w:val="none" w:sz="0" w:space="0" w:color="auto" w:frame="1"/>
        </w:rPr>
        <w:t>work</w:t>
      </w:r>
      <w:r w:rsidRPr="0009792C">
        <w:rPr>
          <w:sz w:val="18"/>
          <w:szCs w:val="18"/>
        </w:rPr>
        <w:t> shall go forth, for inasmuch as the knowledge of a Savior has come unto the world, through the </w:t>
      </w:r>
      <w:r w:rsidRPr="0009792C">
        <w:rPr>
          <w:rStyle w:val="study-note-ref"/>
          <w:sz w:val="18"/>
          <w:szCs w:val="18"/>
          <w:bdr w:val="none" w:sz="0" w:space="0" w:color="auto" w:frame="1"/>
        </w:rPr>
        <w:t>testimony</w:t>
      </w:r>
      <w:r w:rsidRPr="0009792C">
        <w:rPr>
          <w:sz w:val="18"/>
          <w:szCs w:val="18"/>
        </w:rPr>
        <w:t> of the Jews, even so shall the </w:t>
      </w:r>
      <w:r w:rsidRPr="0009792C">
        <w:rPr>
          <w:rStyle w:val="study-note-ref"/>
          <w:sz w:val="18"/>
          <w:szCs w:val="18"/>
          <w:bdr w:val="none" w:sz="0" w:space="0" w:color="auto" w:frame="1"/>
        </w:rPr>
        <w:t>knowledge</w:t>
      </w:r>
      <w:r w:rsidRPr="0009792C">
        <w:rPr>
          <w:sz w:val="18"/>
          <w:szCs w:val="18"/>
        </w:rPr>
        <w:t> of a </w:t>
      </w:r>
      <w:r w:rsidRPr="0009792C">
        <w:rPr>
          <w:rStyle w:val="study-note-ref"/>
          <w:sz w:val="18"/>
          <w:szCs w:val="18"/>
          <w:bdr w:val="none" w:sz="0" w:space="0" w:color="auto" w:frame="1"/>
        </w:rPr>
        <w:t>Savior</w:t>
      </w:r>
      <w:r w:rsidRPr="0009792C">
        <w:rPr>
          <w:sz w:val="18"/>
          <w:szCs w:val="18"/>
        </w:rPr>
        <w:t> come unto my people—</w:t>
      </w:r>
    </w:p>
    <w:p w:rsidR="00AD1031" w:rsidRPr="0009792C" w:rsidRDefault="00AD1031" w:rsidP="00AD1031">
      <w:pPr>
        <w:pStyle w:val="NoSpacing"/>
        <w:ind w:left="1440"/>
        <w:rPr>
          <w:sz w:val="18"/>
          <w:szCs w:val="18"/>
        </w:rPr>
      </w:pPr>
      <w:r w:rsidRPr="0009792C">
        <w:rPr>
          <w:sz w:val="18"/>
          <w:szCs w:val="18"/>
        </w:rPr>
        <w:t>And to the </w:t>
      </w:r>
      <w:r w:rsidRPr="0009792C">
        <w:rPr>
          <w:rStyle w:val="study-note-ref"/>
          <w:sz w:val="18"/>
          <w:szCs w:val="18"/>
          <w:bdr w:val="none" w:sz="0" w:space="0" w:color="auto" w:frame="1"/>
        </w:rPr>
        <w:t>Nephites</w:t>
      </w:r>
      <w:r w:rsidRPr="0009792C">
        <w:rPr>
          <w:sz w:val="18"/>
          <w:szCs w:val="18"/>
        </w:rPr>
        <w:t>, and the Jacobites, and the Josephites, and the Zoramites, through the testimony of their fathers—</w:t>
      </w:r>
      <w:r>
        <w:rPr>
          <w:sz w:val="18"/>
          <w:szCs w:val="18"/>
        </w:rPr>
        <w:t xml:space="preserve"> </w:t>
      </w:r>
      <w:r w:rsidRPr="0009792C">
        <w:rPr>
          <w:sz w:val="18"/>
          <w:szCs w:val="18"/>
        </w:rPr>
        <w:t>And this </w:t>
      </w:r>
      <w:r w:rsidRPr="0009792C">
        <w:rPr>
          <w:rStyle w:val="study-note-ref"/>
          <w:sz w:val="18"/>
          <w:szCs w:val="18"/>
          <w:bdr w:val="none" w:sz="0" w:space="0" w:color="auto" w:frame="1"/>
        </w:rPr>
        <w:t>testimony</w:t>
      </w:r>
      <w:r w:rsidRPr="0009792C">
        <w:rPr>
          <w:sz w:val="18"/>
          <w:szCs w:val="18"/>
        </w:rPr>
        <w:t> shall come to the knowledge of the </w:t>
      </w:r>
      <w:r w:rsidRPr="0009792C">
        <w:rPr>
          <w:rStyle w:val="study-note-ref"/>
          <w:sz w:val="18"/>
          <w:szCs w:val="18"/>
          <w:bdr w:val="none" w:sz="0" w:space="0" w:color="auto" w:frame="1"/>
        </w:rPr>
        <w:t>Lamanites</w:t>
      </w:r>
      <w:r w:rsidRPr="0009792C">
        <w:rPr>
          <w:sz w:val="18"/>
          <w:szCs w:val="18"/>
        </w:rPr>
        <w:t xml:space="preserve">, and the Lemuelites, and </w:t>
      </w:r>
      <w:r w:rsidRPr="0009792C">
        <w:rPr>
          <w:sz w:val="18"/>
          <w:szCs w:val="18"/>
        </w:rPr>
        <w:lastRenderedPageBreak/>
        <w:t>the Ishmaelites, who </w:t>
      </w:r>
      <w:r w:rsidRPr="0009792C">
        <w:rPr>
          <w:rStyle w:val="study-note-ref"/>
          <w:sz w:val="18"/>
          <w:szCs w:val="18"/>
          <w:bdr w:val="none" w:sz="0" w:space="0" w:color="auto" w:frame="1"/>
        </w:rPr>
        <w:t>dwindled</w:t>
      </w:r>
      <w:r w:rsidRPr="0009792C">
        <w:rPr>
          <w:sz w:val="18"/>
          <w:szCs w:val="18"/>
        </w:rPr>
        <w:t> in unbelief because of the </w:t>
      </w:r>
      <w:r w:rsidRPr="0009792C">
        <w:rPr>
          <w:rStyle w:val="study-note-ref"/>
          <w:sz w:val="18"/>
          <w:szCs w:val="18"/>
          <w:bdr w:val="none" w:sz="0" w:space="0" w:color="auto" w:frame="1"/>
        </w:rPr>
        <w:t>iniquity</w:t>
      </w:r>
      <w:r w:rsidRPr="0009792C">
        <w:rPr>
          <w:sz w:val="18"/>
          <w:szCs w:val="18"/>
        </w:rPr>
        <w:t> of their fathers, whom the Lord has suffered to destroy their </w:t>
      </w:r>
      <w:r w:rsidRPr="0009792C">
        <w:rPr>
          <w:rStyle w:val="study-note-ref"/>
          <w:sz w:val="18"/>
          <w:szCs w:val="18"/>
          <w:bdr w:val="none" w:sz="0" w:space="0" w:color="auto" w:frame="1"/>
        </w:rPr>
        <w:t>brethren</w:t>
      </w:r>
      <w:r w:rsidRPr="0009792C">
        <w:rPr>
          <w:sz w:val="18"/>
          <w:szCs w:val="18"/>
        </w:rPr>
        <w:t> the Nephites, because of their </w:t>
      </w:r>
      <w:r w:rsidRPr="0009792C">
        <w:rPr>
          <w:rStyle w:val="study-note-ref"/>
          <w:sz w:val="18"/>
          <w:szCs w:val="18"/>
          <w:bdr w:val="none" w:sz="0" w:space="0" w:color="auto" w:frame="1"/>
        </w:rPr>
        <w:t>iniquities</w:t>
      </w:r>
      <w:r w:rsidRPr="0009792C">
        <w:rPr>
          <w:sz w:val="18"/>
          <w:szCs w:val="18"/>
        </w:rPr>
        <w:t> and their abominations.</w:t>
      </w:r>
    </w:p>
    <w:p w:rsidR="00AD1031" w:rsidRDefault="00AD1031" w:rsidP="00AD1031">
      <w:pPr>
        <w:pStyle w:val="NoSpacing"/>
        <w:ind w:left="1440"/>
        <w:rPr>
          <w:sz w:val="18"/>
          <w:szCs w:val="18"/>
        </w:rPr>
      </w:pPr>
    </w:p>
    <w:p w:rsidR="00AD1031" w:rsidRPr="0009792C" w:rsidRDefault="00AD1031" w:rsidP="00AD1031">
      <w:pPr>
        <w:pStyle w:val="NoSpacing"/>
        <w:ind w:left="1440"/>
        <w:rPr>
          <w:sz w:val="18"/>
          <w:szCs w:val="18"/>
        </w:rPr>
      </w:pPr>
      <w:r>
        <w:rPr>
          <w:sz w:val="18"/>
          <w:szCs w:val="18"/>
        </w:rPr>
        <w:t>“</w:t>
      </w:r>
      <w:r w:rsidRPr="0009792C">
        <w:rPr>
          <w:sz w:val="18"/>
          <w:szCs w:val="18"/>
        </w:rPr>
        <w:t>And for this very </w:t>
      </w:r>
      <w:r w:rsidRPr="0009792C">
        <w:rPr>
          <w:rStyle w:val="study-note-ref"/>
          <w:sz w:val="18"/>
          <w:szCs w:val="18"/>
          <w:bdr w:val="none" w:sz="0" w:space="0" w:color="auto" w:frame="1"/>
        </w:rPr>
        <w:t>purpose</w:t>
      </w:r>
      <w:r w:rsidRPr="0009792C">
        <w:rPr>
          <w:sz w:val="18"/>
          <w:szCs w:val="18"/>
        </w:rPr>
        <w:t> are these </w:t>
      </w:r>
      <w:r w:rsidRPr="0009792C">
        <w:rPr>
          <w:rStyle w:val="study-note-ref"/>
          <w:sz w:val="18"/>
          <w:szCs w:val="18"/>
          <w:bdr w:val="none" w:sz="0" w:space="0" w:color="auto" w:frame="1"/>
        </w:rPr>
        <w:t>plates</w:t>
      </w:r>
      <w:r w:rsidRPr="0009792C">
        <w:rPr>
          <w:sz w:val="18"/>
          <w:szCs w:val="18"/>
        </w:rPr>
        <w:t> </w:t>
      </w:r>
      <w:r w:rsidRPr="0009792C">
        <w:rPr>
          <w:rStyle w:val="study-note-ref"/>
          <w:sz w:val="18"/>
          <w:szCs w:val="18"/>
          <w:bdr w:val="none" w:sz="0" w:space="0" w:color="auto" w:frame="1"/>
        </w:rPr>
        <w:t>preserved</w:t>
      </w:r>
      <w:r w:rsidRPr="0009792C">
        <w:rPr>
          <w:sz w:val="18"/>
          <w:szCs w:val="18"/>
        </w:rPr>
        <w:t>, which contain these records—that the </w:t>
      </w:r>
      <w:r w:rsidRPr="0009792C">
        <w:rPr>
          <w:rStyle w:val="study-note-ref"/>
          <w:sz w:val="18"/>
          <w:szCs w:val="18"/>
          <w:bdr w:val="none" w:sz="0" w:space="0" w:color="auto" w:frame="1"/>
        </w:rPr>
        <w:t>promises</w:t>
      </w:r>
      <w:r w:rsidRPr="0009792C">
        <w:rPr>
          <w:sz w:val="18"/>
          <w:szCs w:val="18"/>
        </w:rPr>
        <w:t> of the Lord might be fulfilled, which he made to his </w:t>
      </w:r>
      <w:r w:rsidRPr="0009792C">
        <w:rPr>
          <w:rStyle w:val="study-note-ref"/>
          <w:sz w:val="18"/>
          <w:szCs w:val="18"/>
          <w:bdr w:val="none" w:sz="0" w:space="0" w:color="auto" w:frame="1"/>
        </w:rPr>
        <w:t>people</w:t>
      </w:r>
      <w:r w:rsidRPr="0009792C">
        <w:rPr>
          <w:sz w:val="18"/>
          <w:szCs w:val="18"/>
        </w:rPr>
        <w:t>;</w:t>
      </w:r>
      <w:r>
        <w:rPr>
          <w:sz w:val="18"/>
          <w:szCs w:val="18"/>
        </w:rPr>
        <w:t xml:space="preserve"> </w:t>
      </w:r>
      <w:r w:rsidRPr="0009792C">
        <w:rPr>
          <w:sz w:val="18"/>
          <w:szCs w:val="18"/>
        </w:rPr>
        <w:t>And that the </w:t>
      </w:r>
      <w:r w:rsidRPr="0009792C">
        <w:rPr>
          <w:rStyle w:val="study-note-ref"/>
          <w:sz w:val="18"/>
          <w:szCs w:val="18"/>
          <w:bdr w:val="none" w:sz="0" w:space="0" w:color="auto" w:frame="1"/>
        </w:rPr>
        <w:t>Lamanites</w:t>
      </w:r>
      <w:r w:rsidRPr="0009792C">
        <w:rPr>
          <w:sz w:val="18"/>
          <w:szCs w:val="18"/>
        </w:rPr>
        <w:t> might come to the knowledge of their fathers, and that they might know the </w:t>
      </w:r>
      <w:r w:rsidRPr="0009792C">
        <w:rPr>
          <w:rStyle w:val="study-note-ref"/>
          <w:sz w:val="18"/>
          <w:szCs w:val="18"/>
          <w:bdr w:val="none" w:sz="0" w:space="0" w:color="auto" w:frame="1"/>
        </w:rPr>
        <w:t>promises</w:t>
      </w:r>
      <w:r>
        <w:rPr>
          <w:sz w:val="18"/>
          <w:szCs w:val="18"/>
        </w:rPr>
        <w:t xml:space="preserve"> of the Lord, and that they may believe </w:t>
      </w:r>
      <w:r w:rsidRPr="0009792C">
        <w:rPr>
          <w:sz w:val="18"/>
          <w:szCs w:val="18"/>
        </w:rPr>
        <w:t>the gospel and </w:t>
      </w:r>
      <w:r w:rsidRPr="0009792C">
        <w:rPr>
          <w:rStyle w:val="study-note-ref"/>
          <w:sz w:val="18"/>
          <w:szCs w:val="18"/>
          <w:bdr w:val="none" w:sz="0" w:space="0" w:color="auto" w:frame="1"/>
        </w:rPr>
        <w:t>rely</w:t>
      </w:r>
      <w:r w:rsidRPr="0009792C">
        <w:rPr>
          <w:sz w:val="18"/>
          <w:szCs w:val="18"/>
        </w:rPr>
        <w:t> upon the merits of Jesus Christ, and be </w:t>
      </w:r>
      <w:r w:rsidRPr="0009792C">
        <w:rPr>
          <w:rStyle w:val="study-note-ref"/>
          <w:sz w:val="18"/>
          <w:szCs w:val="18"/>
          <w:bdr w:val="none" w:sz="0" w:space="0" w:color="auto" w:frame="1"/>
        </w:rPr>
        <w:t>glorified</w:t>
      </w:r>
      <w:r w:rsidRPr="0009792C">
        <w:rPr>
          <w:sz w:val="18"/>
          <w:szCs w:val="18"/>
        </w:rPr>
        <w:t> through faith in his name, and that through their repentance they might be saved. Amen.</w:t>
      </w:r>
      <w:r>
        <w:rPr>
          <w:sz w:val="18"/>
          <w:szCs w:val="18"/>
        </w:rPr>
        <w:t>”</w:t>
      </w:r>
    </w:p>
    <w:p w:rsidR="00AD1031" w:rsidRDefault="00AD1031" w:rsidP="00AD1031">
      <w:pPr>
        <w:pStyle w:val="NoSpacing"/>
        <w:rPr>
          <w:b/>
          <w:sz w:val="18"/>
          <w:szCs w:val="18"/>
          <w:u w:val="single"/>
        </w:rPr>
      </w:pPr>
    </w:p>
    <w:p w:rsidR="00AD1031" w:rsidRPr="00031FC0" w:rsidRDefault="00AD1031" w:rsidP="00AD1031">
      <w:pPr>
        <w:pStyle w:val="NoSpacing"/>
        <w:rPr>
          <w:b/>
          <w:sz w:val="18"/>
          <w:szCs w:val="18"/>
          <w:u w:val="single"/>
        </w:rPr>
      </w:pPr>
      <w:r w:rsidRPr="00031FC0">
        <w:rPr>
          <w:b/>
          <w:sz w:val="18"/>
          <w:szCs w:val="18"/>
          <w:u w:val="single"/>
        </w:rPr>
        <w:t>The Book of Mormon to go to the Lamanites in the latter-days (D&amp;C 10:45-48)</w:t>
      </w:r>
    </w:p>
    <w:p w:rsidR="00AD1031" w:rsidRDefault="00AD1031" w:rsidP="00AD1031">
      <w:pPr>
        <w:pStyle w:val="NoSpacing"/>
        <w:rPr>
          <w:sz w:val="18"/>
          <w:szCs w:val="18"/>
        </w:rPr>
      </w:pPr>
      <w:r>
        <w:rPr>
          <w:sz w:val="18"/>
          <w:szCs w:val="18"/>
        </w:rPr>
        <w:tab/>
        <w:t>[And the Lord spake, saying]</w:t>
      </w:r>
    </w:p>
    <w:p w:rsidR="00AD1031" w:rsidRDefault="00AD1031" w:rsidP="00AD1031">
      <w:pPr>
        <w:pStyle w:val="NoSpacing"/>
        <w:rPr>
          <w:sz w:val="18"/>
          <w:szCs w:val="18"/>
        </w:rPr>
      </w:pPr>
    </w:p>
    <w:p w:rsidR="00AD1031" w:rsidRPr="0009792C" w:rsidRDefault="00AD1031" w:rsidP="00AD1031">
      <w:pPr>
        <w:pStyle w:val="NoSpacing"/>
        <w:ind w:left="1440"/>
        <w:rPr>
          <w:sz w:val="18"/>
          <w:szCs w:val="18"/>
        </w:rPr>
      </w:pPr>
      <w:r>
        <w:rPr>
          <w:sz w:val="18"/>
          <w:szCs w:val="18"/>
        </w:rPr>
        <w:t>“</w:t>
      </w:r>
      <w:r w:rsidRPr="0009792C">
        <w:rPr>
          <w:sz w:val="18"/>
          <w:szCs w:val="18"/>
        </w:rPr>
        <w:t>Behold, there are many things engraven upon the </w:t>
      </w:r>
      <w:r w:rsidRPr="0009792C">
        <w:rPr>
          <w:rStyle w:val="study-note-ref"/>
          <w:sz w:val="18"/>
          <w:szCs w:val="18"/>
          <w:bdr w:val="none" w:sz="0" w:space="0" w:color="auto" w:frame="1"/>
        </w:rPr>
        <w:t>plates of Nephi</w:t>
      </w:r>
      <w:r w:rsidRPr="0009792C">
        <w:rPr>
          <w:sz w:val="18"/>
          <w:szCs w:val="18"/>
        </w:rPr>
        <w:t> which do throw greater views upon my gospel; therefore, it is wisdom in me that you should </w:t>
      </w:r>
      <w:r w:rsidRPr="0009792C">
        <w:rPr>
          <w:rStyle w:val="study-note-ref"/>
          <w:sz w:val="18"/>
          <w:szCs w:val="18"/>
          <w:bdr w:val="none" w:sz="0" w:space="0" w:color="auto" w:frame="1"/>
        </w:rPr>
        <w:t>translate</w:t>
      </w:r>
      <w:r w:rsidRPr="0009792C">
        <w:rPr>
          <w:sz w:val="18"/>
          <w:szCs w:val="18"/>
        </w:rPr>
        <w:t> this first part of the engravings of Nephi, and send forth in this work.</w:t>
      </w:r>
      <w:r>
        <w:rPr>
          <w:sz w:val="18"/>
          <w:szCs w:val="18"/>
        </w:rPr>
        <w:t xml:space="preserve"> </w:t>
      </w:r>
      <w:r w:rsidRPr="0009792C">
        <w:rPr>
          <w:sz w:val="18"/>
          <w:szCs w:val="18"/>
        </w:rPr>
        <w:t>And, behold, all the remainder of this work does contain all those parts of my </w:t>
      </w:r>
      <w:r w:rsidRPr="0009792C">
        <w:rPr>
          <w:rStyle w:val="study-note-ref"/>
          <w:sz w:val="18"/>
          <w:szCs w:val="18"/>
          <w:bdr w:val="none" w:sz="0" w:space="0" w:color="auto" w:frame="1"/>
        </w:rPr>
        <w:t>gospel</w:t>
      </w:r>
      <w:r w:rsidRPr="0009792C">
        <w:rPr>
          <w:sz w:val="18"/>
          <w:szCs w:val="18"/>
        </w:rPr>
        <w:t> which my holy prophets, yea, and also my disciples, </w:t>
      </w:r>
      <w:r w:rsidRPr="0009792C">
        <w:rPr>
          <w:rStyle w:val="study-note-ref"/>
          <w:sz w:val="18"/>
          <w:szCs w:val="18"/>
          <w:bdr w:val="none" w:sz="0" w:space="0" w:color="auto" w:frame="1"/>
        </w:rPr>
        <w:t>desired</w:t>
      </w:r>
      <w:r w:rsidRPr="0009792C">
        <w:rPr>
          <w:sz w:val="18"/>
          <w:szCs w:val="18"/>
        </w:rPr>
        <w:t> in their prayers should come forth unto this people.</w:t>
      </w:r>
      <w:r>
        <w:rPr>
          <w:sz w:val="18"/>
          <w:szCs w:val="18"/>
        </w:rPr>
        <w:t xml:space="preserve"> </w:t>
      </w:r>
      <w:r w:rsidRPr="0009792C">
        <w:rPr>
          <w:sz w:val="18"/>
          <w:szCs w:val="18"/>
        </w:rPr>
        <w:t>And I said unto them, that it should be </w:t>
      </w:r>
      <w:r w:rsidRPr="0009792C">
        <w:rPr>
          <w:rStyle w:val="study-note-ref"/>
          <w:sz w:val="18"/>
          <w:szCs w:val="18"/>
          <w:bdr w:val="none" w:sz="0" w:space="0" w:color="auto" w:frame="1"/>
        </w:rPr>
        <w:t>granted</w:t>
      </w:r>
      <w:r w:rsidRPr="0009792C">
        <w:rPr>
          <w:sz w:val="18"/>
          <w:szCs w:val="18"/>
        </w:rPr>
        <w:t> unto them according to their </w:t>
      </w:r>
      <w:r w:rsidRPr="0009792C">
        <w:rPr>
          <w:rStyle w:val="study-note-ref"/>
          <w:sz w:val="18"/>
          <w:szCs w:val="18"/>
          <w:bdr w:val="none" w:sz="0" w:space="0" w:color="auto" w:frame="1"/>
        </w:rPr>
        <w:t>faith</w:t>
      </w:r>
      <w:r w:rsidRPr="0009792C">
        <w:rPr>
          <w:sz w:val="18"/>
          <w:szCs w:val="18"/>
        </w:rPr>
        <w:t> in their prayers;</w:t>
      </w:r>
      <w:r>
        <w:rPr>
          <w:sz w:val="18"/>
          <w:szCs w:val="18"/>
        </w:rPr>
        <w:t xml:space="preserve"> </w:t>
      </w:r>
      <w:r w:rsidRPr="0009792C">
        <w:rPr>
          <w:sz w:val="18"/>
          <w:szCs w:val="18"/>
        </w:rPr>
        <w:t>Yea, and this was their faith—that my gospel, which I gave unto them that they might preach in their days, might come unto their brethren the </w:t>
      </w:r>
      <w:r w:rsidRPr="0009792C">
        <w:rPr>
          <w:rStyle w:val="study-note-ref"/>
          <w:sz w:val="18"/>
          <w:szCs w:val="18"/>
          <w:bdr w:val="none" w:sz="0" w:space="0" w:color="auto" w:frame="1"/>
        </w:rPr>
        <w:t>Lamanites</w:t>
      </w:r>
      <w:r w:rsidRPr="0009792C">
        <w:rPr>
          <w:sz w:val="18"/>
          <w:szCs w:val="18"/>
        </w:rPr>
        <w:t>, and also all that had become Lamanites because of their dissensions.</w:t>
      </w:r>
      <w:r>
        <w:rPr>
          <w:sz w:val="18"/>
          <w:szCs w:val="18"/>
        </w:rPr>
        <w:t>”</w:t>
      </w:r>
    </w:p>
    <w:p w:rsidR="00AD1031" w:rsidRPr="00031FC0" w:rsidRDefault="00AD1031" w:rsidP="00AD1031">
      <w:pPr>
        <w:pStyle w:val="NoSpacing"/>
        <w:rPr>
          <w:b/>
          <w:sz w:val="18"/>
          <w:szCs w:val="18"/>
          <w:u w:val="single"/>
        </w:rPr>
      </w:pPr>
    </w:p>
    <w:p w:rsidR="00AD1031" w:rsidRPr="00031FC0" w:rsidRDefault="00AD1031" w:rsidP="00AD1031">
      <w:pPr>
        <w:pStyle w:val="NoSpacing"/>
        <w:rPr>
          <w:b/>
          <w:sz w:val="18"/>
          <w:szCs w:val="18"/>
          <w:u w:val="single"/>
        </w:rPr>
      </w:pPr>
      <w:r w:rsidRPr="00031FC0">
        <w:rPr>
          <w:b/>
          <w:sz w:val="18"/>
          <w:szCs w:val="18"/>
          <w:u w:val="single"/>
        </w:rPr>
        <w:t>In the latter-days the Lord will reveal the marvelous works of the Nephites and Lamanites, who are a branch of Israel</w:t>
      </w:r>
    </w:p>
    <w:p w:rsidR="00AD1031" w:rsidRPr="00031FC0" w:rsidRDefault="00AD1031" w:rsidP="00AD1031">
      <w:pPr>
        <w:pStyle w:val="NoSpacing"/>
        <w:rPr>
          <w:b/>
          <w:sz w:val="18"/>
          <w:szCs w:val="18"/>
          <w:u w:val="single"/>
        </w:rPr>
      </w:pPr>
      <w:r w:rsidRPr="00031FC0">
        <w:rPr>
          <w:b/>
          <w:sz w:val="18"/>
          <w:szCs w:val="18"/>
          <w:u w:val="single"/>
        </w:rPr>
        <w:t>(D&amp;C 10:61-63)</w:t>
      </w:r>
    </w:p>
    <w:p w:rsidR="00AD1031" w:rsidRDefault="00AD1031" w:rsidP="00AD1031">
      <w:pPr>
        <w:pStyle w:val="NoSpacing"/>
        <w:rPr>
          <w:sz w:val="18"/>
          <w:szCs w:val="18"/>
        </w:rPr>
      </w:pPr>
      <w:r>
        <w:rPr>
          <w:sz w:val="18"/>
          <w:szCs w:val="18"/>
        </w:rPr>
        <w:tab/>
        <w:t>[And the Lord spake, saying]</w:t>
      </w:r>
    </w:p>
    <w:p w:rsidR="00AD1031" w:rsidRDefault="00AD1031" w:rsidP="00AD1031">
      <w:pPr>
        <w:pStyle w:val="NoSpacing"/>
        <w:rPr>
          <w:sz w:val="18"/>
          <w:szCs w:val="18"/>
        </w:rPr>
      </w:pPr>
    </w:p>
    <w:p w:rsidR="00AD1031" w:rsidRPr="0009792C" w:rsidRDefault="00AD1031" w:rsidP="00AD1031">
      <w:pPr>
        <w:pStyle w:val="NoSpacing"/>
        <w:ind w:left="1350"/>
        <w:rPr>
          <w:sz w:val="18"/>
          <w:szCs w:val="18"/>
        </w:rPr>
      </w:pPr>
      <w:r>
        <w:rPr>
          <w:sz w:val="18"/>
          <w:szCs w:val="18"/>
        </w:rPr>
        <w:t>“</w:t>
      </w:r>
      <w:r w:rsidRPr="0009792C">
        <w:rPr>
          <w:sz w:val="18"/>
          <w:szCs w:val="18"/>
        </w:rPr>
        <w:t>And I will bring to light their marvelous works, which they did in my name;</w:t>
      </w:r>
      <w:r>
        <w:rPr>
          <w:sz w:val="18"/>
          <w:szCs w:val="18"/>
        </w:rPr>
        <w:t xml:space="preserve"> </w:t>
      </w:r>
      <w:r w:rsidRPr="0009792C">
        <w:rPr>
          <w:sz w:val="18"/>
          <w:szCs w:val="18"/>
        </w:rPr>
        <w:t>Yea, and I will also bring to light my gospel which was ministered unto them, and, behold, they shall not deny that which you have received, but they shall build it up, and shall bring to light the true points of my </w:t>
      </w:r>
      <w:r w:rsidRPr="0009792C">
        <w:rPr>
          <w:rStyle w:val="study-note-ref"/>
          <w:sz w:val="18"/>
          <w:szCs w:val="18"/>
          <w:bdr w:val="none" w:sz="0" w:space="0" w:color="auto" w:frame="1"/>
        </w:rPr>
        <w:t>doctrine</w:t>
      </w:r>
      <w:r w:rsidRPr="0009792C">
        <w:rPr>
          <w:sz w:val="18"/>
          <w:szCs w:val="18"/>
        </w:rPr>
        <w:t>, yea, and the only doctrine which is in me.</w:t>
      </w:r>
      <w:r>
        <w:rPr>
          <w:sz w:val="18"/>
          <w:szCs w:val="18"/>
        </w:rPr>
        <w:t xml:space="preserve"> </w:t>
      </w:r>
      <w:r w:rsidRPr="0009792C">
        <w:rPr>
          <w:sz w:val="18"/>
          <w:szCs w:val="18"/>
        </w:rPr>
        <w:t>And this I do that I may establish my gospel, that there may not be so much </w:t>
      </w:r>
      <w:r w:rsidRPr="0009792C">
        <w:rPr>
          <w:rStyle w:val="study-note-ref"/>
          <w:sz w:val="18"/>
          <w:szCs w:val="18"/>
          <w:bdr w:val="none" w:sz="0" w:space="0" w:color="auto" w:frame="1"/>
        </w:rPr>
        <w:t>contention</w:t>
      </w:r>
      <w:r w:rsidRPr="0009792C">
        <w:rPr>
          <w:sz w:val="18"/>
          <w:szCs w:val="18"/>
        </w:rPr>
        <w:t>; yea, </w:t>
      </w:r>
      <w:r w:rsidRPr="0009792C">
        <w:rPr>
          <w:rStyle w:val="study-note-ref"/>
          <w:sz w:val="18"/>
          <w:szCs w:val="18"/>
          <w:bdr w:val="none" w:sz="0" w:space="0" w:color="auto" w:frame="1"/>
        </w:rPr>
        <w:t>Satan</w:t>
      </w:r>
      <w:r w:rsidRPr="0009792C">
        <w:rPr>
          <w:sz w:val="18"/>
          <w:szCs w:val="18"/>
        </w:rPr>
        <w:t> doth </w:t>
      </w:r>
      <w:r w:rsidRPr="0009792C">
        <w:rPr>
          <w:rStyle w:val="study-note-ref"/>
          <w:sz w:val="18"/>
          <w:szCs w:val="18"/>
          <w:bdr w:val="none" w:sz="0" w:space="0" w:color="auto" w:frame="1"/>
        </w:rPr>
        <w:t>stir up</w:t>
      </w:r>
      <w:r w:rsidRPr="0009792C">
        <w:rPr>
          <w:sz w:val="18"/>
          <w:szCs w:val="18"/>
        </w:rPr>
        <w:t> the hearts of the people to </w:t>
      </w:r>
      <w:r w:rsidRPr="0009792C">
        <w:rPr>
          <w:rStyle w:val="study-note-ref"/>
          <w:sz w:val="18"/>
          <w:szCs w:val="18"/>
          <w:bdr w:val="none" w:sz="0" w:space="0" w:color="auto" w:frame="1"/>
        </w:rPr>
        <w:t>contention</w:t>
      </w:r>
      <w:r w:rsidRPr="0009792C">
        <w:rPr>
          <w:sz w:val="18"/>
          <w:szCs w:val="18"/>
        </w:rPr>
        <w:t> concerning the points of my doctrine; and in these things they do err, for they do </w:t>
      </w:r>
      <w:r w:rsidRPr="0009792C">
        <w:rPr>
          <w:rStyle w:val="study-note-ref"/>
          <w:sz w:val="18"/>
          <w:szCs w:val="18"/>
          <w:bdr w:val="none" w:sz="0" w:space="0" w:color="auto" w:frame="1"/>
        </w:rPr>
        <w:t>wrest</w:t>
      </w:r>
      <w:r w:rsidRPr="0009792C">
        <w:rPr>
          <w:sz w:val="18"/>
          <w:szCs w:val="18"/>
        </w:rPr>
        <w:t> the scriptures and do not understand them.</w:t>
      </w:r>
      <w:r>
        <w:rPr>
          <w:sz w:val="18"/>
          <w:szCs w:val="18"/>
        </w:rPr>
        <w:t>”</w:t>
      </w:r>
    </w:p>
    <w:p w:rsidR="00AD1031" w:rsidRPr="00031FC0" w:rsidRDefault="00AD1031" w:rsidP="00AD1031">
      <w:pPr>
        <w:pStyle w:val="NoSpacing"/>
        <w:rPr>
          <w:b/>
          <w:sz w:val="18"/>
          <w:szCs w:val="18"/>
          <w:u w:val="single"/>
        </w:rPr>
      </w:pPr>
    </w:p>
    <w:p w:rsidR="00AD1031" w:rsidRPr="00031FC0" w:rsidRDefault="00AD1031" w:rsidP="00AD1031">
      <w:pPr>
        <w:pStyle w:val="NoSpacing"/>
        <w:rPr>
          <w:b/>
          <w:sz w:val="18"/>
          <w:szCs w:val="18"/>
          <w:u w:val="single"/>
        </w:rPr>
      </w:pPr>
      <w:r w:rsidRPr="00031FC0">
        <w:rPr>
          <w:b/>
          <w:sz w:val="18"/>
          <w:szCs w:val="18"/>
          <w:u w:val="single"/>
        </w:rPr>
        <w:t>In the latter-days, the Lamanites to receive the gospel from the Gentiles (D&amp;C 28:8; D&amp;C 32:2)</w:t>
      </w:r>
    </w:p>
    <w:p w:rsidR="00AD1031" w:rsidRDefault="00AD1031" w:rsidP="00AD1031">
      <w:pPr>
        <w:pStyle w:val="NoSpacing"/>
        <w:rPr>
          <w:sz w:val="18"/>
          <w:szCs w:val="18"/>
        </w:rPr>
      </w:pPr>
      <w:r>
        <w:rPr>
          <w:sz w:val="18"/>
          <w:szCs w:val="18"/>
          <w:shd w:val="clear" w:color="auto" w:fill="FFFFFF"/>
        </w:rPr>
        <w:tab/>
      </w:r>
      <w:r>
        <w:rPr>
          <w:sz w:val="18"/>
          <w:szCs w:val="18"/>
        </w:rPr>
        <w:t>[And the Lord spake, saying]</w:t>
      </w:r>
    </w:p>
    <w:p w:rsidR="00AD1031" w:rsidRDefault="00AD1031" w:rsidP="00AD1031">
      <w:pPr>
        <w:pStyle w:val="NoSpacing"/>
        <w:rPr>
          <w:sz w:val="18"/>
          <w:szCs w:val="18"/>
        </w:rPr>
      </w:pPr>
    </w:p>
    <w:p w:rsidR="00AD1031" w:rsidRPr="0009792C" w:rsidRDefault="00AD1031" w:rsidP="00AD1031">
      <w:pPr>
        <w:pStyle w:val="NoSpacing"/>
        <w:ind w:left="1440"/>
        <w:rPr>
          <w:sz w:val="18"/>
          <w:szCs w:val="18"/>
          <w:shd w:val="clear" w:color="auto" w:fill="FFFFFF"/>
        </w:rPr>
      </w:pPr>
      <w:r>
        <w:rPr>
          <w:sz w:val="18"/>
          <w:szCs w:val="18"/>
          <w:shd w:val="clear" w:color="auto" w:fill="FFFFFF"/>
        </w:rPr>
        <w:t>“</w:t>
      </w:r>
      <w:r w:rsidRPr="0009792C">
        <w:rPr>
          <w:sz w:val="18"/>
          <w:szCs w:val="18"/>
          <w:shd w:val="clear" w:color="auto" w:fill="FFFFFF"/>
        </w:rPr>
        <w:t>And now, behold, I say unto you that you shall go unto the </w:t>
      </w:r>
      <w:r w:rsidRPr="0009792C">
        <w:rPr>
          <w:rStyle w:val="study-note-ref"/>
          <w:sz w:val="18"/>
          <w:szCs w:val="18"/>
          <w:bdr w:val="none" w:sz="0" w:space="0" w:color="auto" w:frame="1"/>
          <w:shd w:val="clear" w:color="auto" w:fill="FFFFFF"/>
        </w:rPr>
        <w:t>Lamanites</w:t>
      </w:r>
      <w:r w:rsidRPr="0009792C">
        <w:rPr>
          <w:sz w:val="18"/>
          <w:szCs w:val="18"/>
          <w:shd w:val="clear" w:color="auto" w:fill="FFFFFF"/>
        </w:rPr>
        <w:t> and preach my </w:t>
      </w:r>
      <w:r w:rsidRPr="0009792C">
        <w:rPr>
          <w:rStyle w:val="study-note-ref"/>
          <w:sz w:val="18"/>
          <w:szCs w:val="18"/>
          <w:bdr w:val="none" w:sz="0" w:space="0" w:color="auto" w:frame="1"/>
          <w:shd w:val="clear" w:color="auto" w:fill="FFFFFF"/>
        </w:rPr>
        <w:t>gospel</w:t>
      </w:r>
      <w:r w:rsidRPr="0009792C">
        <w:rPr>
          <w:sz w:val="18"/>
          <w:szCs w:val="18"/>
          <w:shd w:val="clear" w:color="auto" w:fill="FFFFFF"/>
        </w:rPr>
        <w:t> unto them; and inasmuch as they </w:t>
      </w:r>
      <w:r w:rsidRPr="0009792C">
        <w:rPr>
          <w:rStyle w:val="study-note-ref"/>
          <w:sz w:val="18"/>
          <w:szCs w:val="18"/>
          <w:bdr w:val="none" w:sz="0" w:space="0" w:color="auto" w:frame="1"/>
          <w:shd w:val="clear" w:color="auto" w:fill="FFFFFF"/>
        </w:rPr>
        <w:t>receive</w:t>
      </w:r>
      <w:r w:rsidRPr="0009792C">
        <w:rPr>
          <w:sz w:val="18"/>
          <w:szCs w:val="18"/>
          <w:shd w:val="clear" w:color="auto" w:fill="FFFFFF"/>
        </w:rPr>
        <w:t> thy teachings thou shalt cause my </w:t>
      </w:r>
      <w:r w:rsidRPr="0009792C">
        <w:rPr>
          <w:rStyle w:val="study-note-ref"/>
          <w:sz w:val="18"/>
          <w:szCs w:val="18"/>
          <w:bdr w:val="none" w:sz="0" w:space="0" w:color="auto" w:frame="1"/>
          <w:shd w:val="clear" w:color="auto" w:fill="FFFFFF"/>
        </w:rPr>
        <w:t>church</w:t>
      </w:r>
      <w:r w:rsidRPr="0009792C">
        <w:rPr>
          <w:sz w:val="18"/>
          <w:szCs w:val="18"/>
          <w:shd w:val="clear" w:color="auto" w:fill="FFFFFF"/>
        </w:rPr>
        <w:t> to be established among them; and thou shalt have revelations, but write them not by way of commandment.</w:t>
      </w:r>
      <w:r>
        <w:rPr>
          <w:sz w:val="18"/>
          <w:szCs w:val="18"/>
          <w:shd w:val="clear" w:color="auto" w:fill="FFFFFF"/>
        </w:rPr>
        <w:t xml:space="preserve"> </w:t>
      </w:r>
      <w:r w:rsidRPr="0009792C">
        <w:rPr>
          <w:sz w:val="18"/>
          <w:szCs w:val="18"/>
          <w:shd w:val="clear" w:color="auto" w:fill="FFFFFF"/>
        </w:rPr>
        <w:t>And that which I have appointed unto him is that he shall </w:t>
      </w:r>
      <w:r w:rsidRPr="0009792C">
        <w:rPr>
          <w:rStyle w:val="study-note-ref"/>
          <w:sz w:val="18"/>
          <w:szCs w:val="18"/>
          <w:bdr w:val="none" w:sz="0" w:space="0" w:color="auto" w:frame="1"/>
          <w:shd w:val="clear" w:color="auto" w:fill="FFFFFF"/>
        </w:rPr>
        <w:t>go</w:t>
      </w:r>
      <w:r w:rsidRPr="0009792C">
        <w:rPr>
          <w:sz w:val="18"/>
          <w:szCs w:val="18"/>
          <w:shd w:val="clear" w:color="auto" w:fill="FFFFFF"/>
        </w:rPr>
        <w:t> with my servants, Oliver Cowdery and Peter Whitmer, Jun., into the wilderness among the </w:t>
      </w:r>
      <w:r w:rsidRPr="0009792C">
        <w:rPr>
          <w:rStyle w:val="study-note-ref"/>
          <w:sz w:val="18"/>
          <w:szCs w:val="18"/>
          <w:bdr w:val="none" w:sz="0" w:space="0" w:color="auto" w:frame="1"/>
          <w:shd w:val="clear" w:color="auto" w:fill="FFFFFF"/>
        </w:rPr>
        <w:t>Lamanites</w:t>
      </w:r>
      <w:r w:rsidRPr="0009792C">
        <w:rPr>
          <w:sz w:val="18"/>
          <w:szCs w:val="18"/>
          <w:shd w:val="clear" w:color="auto" w:fill="FFFFFF"/>
        </w:rPr>
        <w:t>.</w:t>
      </w:r>
      <w:r>
        <w:rPr>
          <w:sz w:val="18"/>
          <w:szCs w:val="18"/>
          <w:shd w:val="clear" w:color="auto" w:fill="FFFFFF"/>
        </w:rPr>
        <w:t>”</w:t>
      </w:r>
    </w:p>
    <w:p w:rsidR="00AD1031" w:rsidRPr="00031FC0" w:rsidRDefault="00AD1031" w:rsidP="00AD1031">
      <w:pPr>
        <w:pStyle w:val="NoSpacing"/>
        <w:rPr>
          <w:b/>
          <w:sz w:val="18"/>
          <w:szCs w:val="18"/>
          <w:u w:val="single"/>
        </w:rPr>
      </w:pPr>
    </w:p>
    <w:p w:rsidR="00AD1031" w:rsidRPr="00031FC0" w:rsidRDefault="00AD1031" w:rsidP="00AD1031">
      <w:pPr>
        <w:pStyle w:val="NoSpacing"/>
        <w:rPr>
          <w:b/>
          <w:sz w:val="18"/>
          <w:szCs w:val="18"/>
          <w:u w:val="single"/>
        </w:rPr>
      </w:pPr>
      <w:r w:rsidRPr="00031FC0">
        <w:rPr>
          <w:b/>
          <w:sz w:val="18"/>
          <w:szCs w:val="18"/>
          <w:u w:val="single"/>
        </w:rPr>
        <w:t>Before the Second Coming, the House of Israel will flourish and the Lamanites will blossom as the rose (D&amp;C 49:24)</w:t>
      </w:r>
    </w:p>
    <w:p w:rsidR="00AD1031" w:rsidRDefault="00AD1031" w:rsidP="00AD1031">
      <w:pPr>
        <w:pStyle w:val="NoSpacing"/>
        <w:rPr>
          <w:sz w:val="18"/>
          <w:szCs w:val="18"/>
        </w:rPr>
      </w:pPr>
      <w:r>
        <w:rPr>
          <w:sz w:val="18"/>
          <w:szCs w:val="18"/>
          <w:shd w:val="clear" w:color="auto" w:fill="FFFFFF"/>
        </w:rPr>
        <w:tab/>
      </w:r>
      <w:r>
        <w:rPr>
          <w:sz w:val="18"/>
          <w:szCs w:val="18"/>
        </w:rPr>
        <w:t>[And the Lord spake, saying]</w:t>
      </w:r>
    </w:p>
    <w:p w:rsidR="00AD1031" w:rsidRDefault="00AD1031" w:rsidP="00AD1031">
      <w:pPr>
        <w:pStyle w:val="NoSpacing"/>
        <w:rPr>
          <w:sz w:val="18"/>
          <w:szCs w:val="18"/>
        </w:rPr>
      </w:pPr>
    </w:p>
    <w:p w:rsidR="00AD1031" w:rsidRPr="0009792C" w:rsidRDefault="00AD1031" w:rsidP="00AD1031">
      <w:pPr>
        <w:pStyle w:val="NoSpacing"/>
        <w:rPr>
          <w:sz w:val="18"/>
          <w:szCs w:val="18"/>
        </w:rPr>
      </w:pPr>
      <w:r>
        <w:rPr>
          <w:sz w:val="18"/>
          <w:szCs w:val="18"/>
        </w:rPr>
        <w:tab/>
      </w:r>
      <w:r>
        <w:rPr>
          <w:sz w:val="18"/>
          <w:szCs w:val="18"/>
        </w:rPr>
        <w:tab/>
        <w:t>“</w:t>
      </w:r>
      <w:r w:rsidRPr="0009792C">
        <w:rPr>
          <w:sz w:val="18"/>
          <w:szCs w:val="18"/>
          <w:shd w:val="clear" w:color="auto" w:fill="FFFFFF"/>
        </w:rPr>
        <w:t>But before the great day of the Lord shall come, </w:t>
      </w:r>
      <w:r w:rsidRPr="0009792C">
        <w:rPr>
          <w:rStyle w:val="study-note-ref"/>
          <w:sz w:val="18"/>
          <w:szCs w:val="18"/>
          <w:bdr w:val="none" w:sz="0" w:space="0" w:color="auto" w:frame="1"/>
          <w:shd w:val="clear" w:color="auto" w:fill="FFFFFF"/>
        </w:rPr>
        <w:t>Jacob</w:t>
      </w:r>
      <w:r w:rsidRPr="0009792C">
        <w:rPr>
          <w:sz w:val="18"/>
          <w:szCs w:val="18"/>
          <w:shd w:val="clear" w:color="auto" w:fill="FFFFFF"/>
        </w:rPr>
        <w:t xml:space="preserve"> shall flourish in the wilderness, and the Lamanites </w:t>
      </w:r>
      <w:r>
        <w:rPr>
          <w:sz w:val="18"/>
          <w:szCs w:val="18"/>
          <w:shd w:val="clear" w:color="auto" w:fill="FFFFFF"/>
        </w:rPr>
        <w:tab/>
      </w:r>
      <w:r>
        <w:rPr>
          <w:sz w:val="18"/>
          <w:szCs w:val="18"/>
          <w:shd w:val="clear" w:color="auto" w:fill="FFFFFF"/>
        </w:rPr>
        <w:tab/>
      </w:r>
      <w:r>
        <w:rPr>
          <w:sz w:val="18"/>
          <w:szCs w:val="18"/>
          <w:shd w:val="clear" w:color="auto" w:fill="FFFFFF"/>
        </w:rPr>
        <w:tab/>
      </w:r>
      <w:r w:rsidRPr="0009792C">
        <w:rPr>
          <w:sz w:val="18"/>
          <w:szCs w:val="18"/>
          <w:shd w:val="clear" w:color="auto" w:fill="FFFFFF"/>
        </w:rPr>
        <w:t>shall </w:t>
      </w:r>
      <w:r w:rsidRPr="0009792C">
        <w:rPr>
          <w:rStyle w:val="study-note-ref"/>
          <w:sz w:val="18"/>
          <w:szCs w:val="18"/>
          <w:bdr w:val="none" w:sz="0" w:space="0" w:color="auto" w:frame="1"/>
          <w:shd w:val="clear" w:color="auto" w:fill="FFFFFF"/>
        </w:rPr>
        <w:t>blossom</w:t>
      </w:r>
      <w:r w:rsidRPr="0009792C">
        <w:rPr>
          <w:sz w:val="18"/>
          <w:szCs w:val="18"/>
          <w:shd w:val="clear" w:color="auto" w:fill="FFFFFF"/>
        </w:rPr>
        <w:t> as the rose.</w:t>
      </w:r>
      <w:r>
        <w:rPr>
          <w:sz w:val="18"/>
          <w:szCs w:val="18"/>
          <w:shd w:val="clear" w:color="auto" w:fill="FFFFFF"/>
        </w:rPr>
        <w:t>”</w:t>
      </w:r>
    </w:p>
    <w:p w:rsidR="00AD1031" w:rsidRDefault="00AD1031" w:rsidP="00AD1031"/>
    <w:p w:rsidR="00AD1031" w:rsidRDefault="00AD1031" w:rsidP="00AD1031">
      <w:pPr>
        <w:pStyle w:val="NoSpacing"/>
        <w:jc w:val="center"/>
        <w:rPr>
          <w:noProof/>
        </w:rPr>
      </w:pPr>
    </w:p>
    <w:p w:rsidR="00E01FFE" w:rsidRDefault="00E01FFE" w:rsidP="00AD1031">
      <w:pPr>
        <w:pStyle w:val="NoSpacing"/>
        <w:jc w:val="center"/>
        <w:rPr>
          <w:noProof/>
        </w:rPr>
      </w:pPr>
    </w:p>
    <w:p w:rsidR="00E01FFE" w:rsidRDefault="00E01FFE" w:rsidP="00AD1031">
      <w:pPr>
        <w:pStyle w:val="NoSpacing"/>
        <w:jc w:val="center"/>
        <w:rPr>
          <w:noProof/>
        </w:rPr>
      </w:pPr>
    </w:p>
    <w:p w:rsidR="00E01FFE" w:rsidRDefault="00E01FFE" w:rsidP="00AD1031">
      <w:pPr>
        <w:pStyle w:val="NoSpacing"/>
        <w:jc w:val="center"/>
        <w:rPr>
          <w:noProof/>
        </w:rPr>
      </w:pPr>
    </w:p>
    <w:p w:rsidR="00E01FFE" w:rsidRDefault="00E01FFE" w:rsidP="00AD1031">
      <w:pPr>
        <w:pStyle w:val="NoSpacing"/>
        <w:jc w:val="center"/>
        <w:rPr>
          <w:noProof/>
        </w:rPr>
      </w:pPr>
    </w:p>
    <w:p w:rsidR="00E01FFE" w:rsidRDefault="00E01FFE" w:rsidP="00AD1031">
      <w:pPr>
        <w:pStyle w:val="NoSpacing"/>
        <w:jc w:val="center"/>
        <w:rPr>
          <w:sz w:val="18"/>
          <w:szCs w:val="18"/>
        </w:rPr>
      </w:pPr>
    </w:p>
    <w:p w:rsidR="00AD1031" w:rsidRDefault="00AD1031" w:rsidP="00AD1031">
      <w:pPr>
        <w:pStyle w:val="NoSpacing"/>
        <w:jc w:val="center"/>
        <w:rPr>
          <w:sz w:val="18"/>
          <w:szCs w:val="18"/>
        </w:rPr>
      </w:pPr>
    </w:p>
    <w:p w:rsidR="00AD1031" w:rsidRDefault="00AD1031" w:rsidP="00AD1031">
      <w:pPr>
        <w:pStyle w:val="NoSpacing"/>
        <w:jc w:val="center"/>
        <w:rPr>
          <w:sz w:val="18"/>
          <w:szCs w:val="18"/>
        </w:rPr>
      </w:pPr>
    </w:p>
    <w:p w:rsidR="00AD1031" w:rsidRDefault="00AD1031" w:rsidP="00AD1031">
      <w:pPr>
        <w:pStyle w:val="NoSpacing"/>
        <w:jc w:val="center"/>
        <w:rPr>
          <w:sz w:val="18"/>
          <w:szCs w:val="18"/>
        </w:rPr>
      </w:pPr>
    </w:p>
    <w:p w:rsidR="00AD1031" w:rsidRPr="00C960E8" w:rsidRDefault="00AD1031" w:rsidP="00AD1031">
      <w:pPr>
        <w:pStyle w:val="NoSpacing"/>
        <w:jc w:val="center"/>
        <w:rPr>
          <w:b/>
          <w:i/>
          <w:sz w:val="28"/>
          <w:szCs w:val="28"/>
          <w:u w:val="single"/>
        </w:rPr>
      </w:pPr>
      <w:r>
        <w:rPr>
          <w:b/>
          <w:i/>
          <w:sz w:val="28"/>
          <w:szCs w:val="28"/>
          <w:u w:val="single"/>
        </w:rPr>
        <w:lastRenderedPageBreak/>
        <w:t>9.4</w:t>
      </w:r>
    </w:p>
    <w:p w:rsidR="00AD1031" w:rsidRPr="00C960E8" w:rsidRDefault="00AD1031" w:rsidP="00AD1031">
      <w:pPr>
        <w:pStyle w:val="NoSpacing"/>
        <w:jc w:val="center"/>
        <w:rPr>
          <w:b/>
          <w:i/>
          <w:sz w:val="28"/>
          <w:szCs w:val="28"/>
          <w:u w:val="single"/>
        </w:rPr>
      </w:pPr>
      <w:r w:rsidRPr="00C960E8">
        <w:rPr>
          <w:b/>
          <w:i/>
          <w:sz w:val="28"/>
          <w:szCs w:val="28"/>
          <w:u w:val="single"/>
        </w:rPr>
        <w:t>THE GOSPEL TO GO TO THE GENTILES FIRST AND THEN TO THE JEWS</w:t>
      </w:r>
    </w:p>
    <w:p w:rsidR="00AD1031" w:rsidRDefault="00AD1031" w:rsidP="00AD1031">
      <w:pPr>
        <w:pStyle w:val="NoSpacing"/>
        <w:rPr>
          <w:sz w:val="18"/>
          <w:szCs w:val="18"/>
        </w:rPr>
      </w:pPr>
    </w:p>
    <w:p w:rsidR="00AD1031" w:rsidRPr="007F1FE4" w:rsidRDefault="00AD1031" w:rsidP="00AD1031">
      <w:pPr>
        <w:pStyle w:val="NoSpacing"/>
        <w:rPr>
          <w:b/>
          <w:sz w:val="18"/>
          <w:szCs w:val="18"/>
          <w:u w:val="single"/>
        </w:rPr>
      </w:pPr>
      <w:r w:rsidRPr="007F1FE4">
        <w:rPr>
          <w:b/>
          <w:sz w:val="18"/>
          <w:szCs w:val="18"/>
          <w:u w:val="single"/>
        </w:rPr>
        <w:t>The Gentiles will join with the House of Israel</w:t>
      </w:r>
      <w:r>
        <w:rPr>
          <w:b/>
          <w:sz w:val="18"/>
          <w:szCs w:val="18"/>
          <w:u w:val="single"/>
        </w:rPr>
        <w:t xml:space="preserve"> </w:t>
      </w:r>
      <w:r w:rsidRPr="007F1FE4">
        <w:rPr>
          <w:b/>
          <w:sz w:val="18"/>
          <w:szCs w:val="18"/>
          <w:u w:val="single"/>
        </w:rPr>
        <w:t>(Isaiah 60:1-18)</w:t>
      </w:r>
    </w:p>
    <w:p w:rsidR="00AD1031" w:rsidRDefault="00AD1031" w:rsidP="00AD1031">
      <w:pPr>
        <w:pStyle w:val="NoSpacing"/>
        <w:rPr>
          <w:rStyle w:val="study-note-ref"/>
          <w:sz w:val="18"/>
          <w:szCs w:val="18"/>
          <w:bdr w:val="none" w:sz="0" w:space="0" w:color="auto" w:frame="1"/>
        </w:rPr>
      </w:pPr>
      <w:r>
        <w:rPr>
          <w:rStyle w:val="study-note-ref"/>
          <w:sz w:val="18"/>
          <w:szCs w:val="18"/>
          <w:bdr w:val="none" w:sz="0" w:space="0" w:color="auto" w:frame="1"/>
        </w:rPr>
        <w:tab/>
        <w:t>[And the Lord spake, saying]</w:t>
      </w:r>
    </w:p>
    <w:p w:rsidR="00AD1031" w:rsidRDefault="00AD1031" w:rsidP="00AD1031">
      <w:pPr>
        <w:pStyle w:val="NoSpacing"/>
        <w:rPr>
          <w:rStyle w:val="study-note-ref"/>
          <w:sz w:val="18"/>
          <w:szCs w:val="18"/>
          <w:bdr w:val="none" w:sz="0" w:space="0" w:color="auto" w:frame="1"/>
        </w:rPr>
      </w:pPr>
    </w:p>
    <w:p w:rsidR="00AD1031" w:rsidRPr="00073B25" w:rsidRDefault="00AD1031" w:rsidP="00AD1031">
      <w:pPr>
        <w:pStyle w:val="NoSpacing"/>
        <w:ind w:left="1440"/>
        <w:rPr>
          <w:sz w:val="18"/>
          <w:szCs w:val="18"/>
        </w:rPr>
      </w:pPr>
      <w:r>
        <w:rPr>
          <w:rStyle w:val="study-note-ref"/>
          <w:sz w:val="18"/>
          <w:szCs w:val="18"/>
          <w:bdr w:val="none" w:sz="0" w:space="0" w:color="auto" w:frame="1"/>
        </w:rPr>
        <w:t>“</w:t>
      </w:r>
      <w:r w:rsidRPr="00073B25">
        <w:rPr>
          <w:rStyle w:val="study-note-ref"/>
          <w:sz w:val="18"/>
          <w:szCs w:val="18"/>
          <w:bdr w:val="none" w:sz="0" w:space="0" w:color="auto" w:frame="1"/>
        </w:rPr>
        <w:t>Arise</w:t>
      </w:r>
      <w:r w:rsidRPr="00073B25">
        <w:rPr>
          <w:sz w:val="18"/>
          <w:szCs w:val="18"/>
        </w:rPr>
        <w:t>, shine; for thy </w:t>
      </w:r>
      <w:r w:rsidRPr="00073B25">
        <w:rPr>
          <w:rStyle w:val="study-note-ref"/>
          <w:sz w:val="18"/>
          <w:szCs w:val="18"/>
          <w:bdr w:val="none" w:sz="0" w:space="0" w:color="auto" w:frame="1"/>
        </w:rPr>
        <w:t>light</w:t>
      </w:r>
      <w:r w:rsidRPr="00073B25">
        <w:rPr>
          <w:sz w:val="18"/>
          <w:szCs w:val="18"/>
        </w:rPr>
        <w:t> is come, and the glory of the </w:t>
      </w:r>
      <w:r w:rsidRPr="00073B25">
        <w:rPr>
          <w:rStyle w:val="small-caps"/>
          <w:sz w:val="18"/>
          <w:szCs w:val="18"/>
          <w:bdr w:val="none" w:sz="0" w:space="0" w:color="auto" w:frame="1"/>
        </w:rPr>
        <w:t>Lord</w:t>
      </w:r>
      <w:r w:rsidRPr="00073B25">
        <w:rPr>
          <w:sz w:val="18"/>
          <w:szCs w:val="18"/>
        </w:rPr>
        <w:t> is risen upon thee.</w:t>
      </w:r>
      <w:r>
        <w:rPr>
          <w:sz w:val="18"/>
          <w:szCs w:val="18"/>
        </w:rPr>
        <w:t xml:space="preserve"> </w:t>
      </w:r>
      <w:r w:rsidRPr="00073B25">
        <w:rPr>
          <w:sz w:val="18"/>
          <w:szCs w:val="18"/>
        </w:rPr>
        <w:t>For, behold, the </w:t>
      </w:r>
      <w:r w:rsidRPr="00073B25">
        <w:rPr>
          <w:rStyle w:val="study-note-ref"/>
          <w:sz w:val="18"/>
          <w:szCs w:val="18"/>
          <w:bdr w:val="none" w:sz="0" w:space="0" w:color="auto" w:frame="1"/>
        </w:rPr>
        <w:t>darkness</w:t>
      </w:r>
      <w:r w:rsidRPr="00073B25">
        <w:rPr>
          <w:sz w:val="18"/>
          <w:szCs w:val="18"/>
        </w:rPr>
        <w:t> shall cover the earth, and gross </w:t>
      </w:r>
      <w:r w:rsidRPr="00073B25">
        <w:rPr>
          <w:rStyle w:val="study-note-ref"/>
          <w:sz w:val="18"/>
          <w:szCs w:val="18"/>
          <w:bdr w:val="none" w:sz="0" w:space="0" w:color="auto" w:frame="1"/>
        </w:rPr>
        <w:t>darkness</w:t>
      </w:r>
      <w:r w:rsidRPr="00073B25">
        <w:rPr>
          <w:sz w:val="18"/>
          <w:szCs w:val="18"/>
        </w:rPr>
        <w:t> the people: but the </w:t>
      </w:r>
      <w:r w:rsidRPr="00073B25">
        <w:rPr>
          <w:rStyle w:val="small-caps"/>
          <w:sz w:val="18"/>
          <w:szCs w:val="18"/>
          <w:bdr w:val="none" w:sz="0" w:space="0" w:color="auto" w:frame="1"/>
        </w:rPr>
        <w:t>Lord</w:t>
      </w:r>
      <w:r w:rsidRPr="00073B25">
        <w:rPr>
          <w:sz w:val="18"/>
          <w:szCs w:val="18"/>
        </w:rPr>
        <w:t> shall </w:t>
      </w:r>
      <w:r w:rsidRPr="00073B25">
        <w:rPr>
          <w:rStyle w:val="study-note-ref"/>
          <w:sz w:val="18"/>
          <w:szCs w:val="18"/>
          <w:bdr w:val="none" w:sz="0" w:space="0" w:color="auto" w:frame="1"/>
        </w:rPr>
        <w:t>arise upon thee</w:t>
      </w:r>
      <w:r w:rsidRPr="00073B25">
        <w:rPr>
          <w:sz w:val="18"/>
          <w:szCs w:val="18"/>
        </w:rPr>
        <w:t>, and his </w:t>
      </w:r>
      <w:r w:rsidRPr="00073B25">
        <w:rPr>
          <w:rStyle w:val="study-note-ref"/>
          <w:sz w:val="18"/>
          <w:szCs w:val="18"/>
          <w:bdr w:val="none" w:sz="0" w:space="0" w:color="auto" w:frame="1"/>
        </w:rPr>
        <w:t>glory</w:t>
      </w:r>
      <w:r w:rsidRPr="00073B25">
        <w:rPr>
          <w:sz w:val="18"/>
          <w:szCs w:val="18"/>
        </w:rPr>
        <w:t> shall be seen upon thee.</w:t>
      </w:r>
      <w:r>
        <w:rPr>
          <w:sz w:val="18"/>
          <w:szCs w:val="18"/>
        </w:rPr>
        <w:t xml:space="preserve"> </w:t>
      </w:r>
      <w:r w:rsidRPr="00073B25">
        <w:rPr>
          <w:sz w:val="18"/>
          <w:szCs w:val="18"/>
        </w:rPr>
        <w:t>And the </w:t>
      </w:r>
      <w:r w:rsidRPr="00073B25">
        <w:rPr>
          <w:rStyle w:val="study-note-ref"/>
          <w:sz w:val="18"/>
          <w:szCs w:val="18"/>
          <w:bdr w:val="none" w:sz="0" w:space="0" w:color="auto" w:frame="1"/>
        </w:rPr>
        <w:t>Gentiles</w:t>
      </w:r>
      <w:r w:rsidRPr="00073B25">
        <w:rPr>
          <w:sz w:val="18"/>
          <w:szCs w:val="18"/>
        </w:rPr>
        <w:t> shall come to thy </w:t>
      </w:r>
      <w:r w:rsidRPr="00073B25">
        <w:rPr>
          <w:rStyle w:val="study-note-ref"/>
          <w:sz w:val="18"/>
          <w:szCs w:val="18"/>
          <w:bdr w:val="none" w:sz="0" w:space="0" w:color="auto" w:frame="1"/>
        </w:rPr>
        <w:t>light</w:t>
      </w:r>
      <w:r w:rsidRPr="00073B25">
        <w:rPr>
          <w:sz w:val="18"/>
          <w:szCs w:val="18"/>
        </w:rPr>
        <w:t>, and kings to the brightness of thy rising.</w:t>
      </w:r>
      <w:r>
        <w:rPr>
          <w:sz w:val="18"/>
          <w:szCs w:val="18"/>
        </w:rPr>
        <w:t xml:space="preserve"> </w:t>
      </w:r>
      <w:r w:rsidRPr="00073B25">
        <w:rPr>
          <w:sz w:val="18"/>
          <w:szCs w:val="18"/>
        </w:rPr>
        <w:t>Lift up thine eyes round about, and see: all they gather themselves together, they come to thee: thy </w:t>
      </w:r>
      <w:r w:rsidRPr="00073B25">
        <w:rPr>
          <w:rStyle w:val="study-note-ref"/>
          <w:sz w:val="18"/>
          <w:szCs w:val="18"/>
          <w:bdr w:val="none" w:sz="0" w:space="0" w:color="auto" w:frame="1"/>
        </w:rPr>
        <w:t>sons</w:t>
      </w:r>
      <w:r w:rsidRPr="00073B25">
        <w:rPr>
          <w:sz w:val="18"/>
          <w:szCs w:val="18"/>
        </w:rPr>
        <w:t> shall come from far, and thy daughters shall be nursed at </w:t>
      </w:r>
      <w:r w:rsidRPr="00073B25">
        <w:rPr>
          <w:rStyle w:val="clarity-word"/>
          <w:sz w:val="18"/>
          <w:szCs w:val="18"/>
          <w:bdr w:val="none" w:sz="0" w:space="0" w:color="auto" w:frame="1"/>
        </w:rPr>
        <w:t>thy</w:t>
      </w:r>
      <w:r w:rsidRPr="00073B25">
        <w:rPr>
          <w:sz w:val="18"/>
          <w:szCs w:val="18"/>
        </w:rPr>
        <w:t> side.</w:t>
      </w:r>
      <w:r>
        <w:rPr>
          <w:sz w:val="18"/>
          <w:szCs w:val="18"/>
        </w:rPr>
        <w:t xml:space="preserve"> </w:t>
      </w:r>
      <w:r w:rsidRPr="00073B25">
        <w:rPr>
          <w:sz w:val="18"/>
          <w:szCs w:val="18"/>
        </w:rPr>
        <w:t>Then thou shalt see, and </w:t>
      </w:r>
      <w:r w:rsidRPr="00073B25">
        <w:rPr>
          <w:rStyle w:val="study-note-ref"/>
          <w:sz w:val="18"/>
          <w:szCs w:val="18"/>
          <w:bdr w:val="none" w:sz="0" w:space="0" w:color="auto" w:frame="1"/>
        </w:rPr>
        <w:t>flow together</w:t>
      </w:r>
      <w:r w:rsidRPr="00073B25">
        <w:rPr>
          <w:sz w:val="18"/>
          <w:szCs w:val="18"/>
        </w:rPr>
        <w:t>, and thine heart shall fear, and be enlarged; because the </w:t>
      </w:r>
      <w:r w:rsidRPr="00073B25">
        <w:rPr>
          <w:rStyle w:val="study-note-ref"/>
          <w:sz w:val="18"/>
          <w:szCs w:val="18"/>
          <w:bdr w:val="none" w:sz="0" w:space="0" w:color="auto" w:frame="1"/>
        </w:rPr>
        <w:t>abundance</w:t>
      </w:r>
      <w:r w:rsidRPr="00073B25">
        <w:rPr>
          <w:sz w:val="18"/>
          <w:szCs w:val="18"/>
        </w:rPr>
        <w:t> of the sea shall be converted unto thee, the </w:t>
      </w:r>
      <w:r w:rsidRPr="00073B25">
        <w:rPr>
          <w:rStyle w:val="study-note-ref"/>
          <w:sz w:val="18"/>
          <w:szCs w:val="18"/>
          <w:bdr w:val="none" w:sz="0" w:space="0" w:color="auto" w:frame="1"/>
        </w:rPr>
        <w:t>forces</w:t>
      </w:r>
      <w:r w:rsidRPr="00073B25">
        <w:rPr>
          <w:sz w:val="18"/>
          <w:szCs w:val="18"/>
        </w:rPr>
        <w:t> of the </w:t>
      </w:r>
      <w:r w:rsidRPr="00073B25">
        <w:rPr>
          <w:rStyle w:val="study-note-ref"/>
          <w:sz w:val="18"/>
          <w:szCs w:val="18"/>
          <w:bdr w:val="none" w:sz="0" w:space="0" w:color="auto" w:frame="1"/>
        </w:rPr>
        <w:t>Gentiles</w:t>
      </w:r>
      <w:r w:rsidRPr="00073B25">
        <w:rPr>
          <w:sz w:val="18"/>
          <w:szCs w:val="18"/>
        </w:rPr>
        <w:t> shall come unto thee.</w:t>
      </w:r>
    </w:p>
    <w:p w:rsidR="00AD1031" w:rsidRDefault="00AD1031" w:rsidP="00AD1031">
      <w:pPr>
        <w:pStyle w:val="NoSpacing"/>
        <w:ind w:left="1440"/>
        <w:rPr>
          <w:sz w:val="18"/>
          <w:szCs w:val="18"/>
        </w:rPr>
      </w:pPr>
    </w:p>
    <w:p w:rsidR="00AD1031" w:rsidRPr="00073B25" w:rsidRDefault="00AD1031" w:rsidP="00AD1031">
      <w:pPr>
        <w:pStyle w:val="NoSpacing"/>
        <w:ind w:left="1440"/>
        <w:rPr>
          <w:sz w:val="18"/>
          <w:szCs w:val="18"/>
        </w:rPr>
      </w:pPr>
      <w:r>
        <w:rPr>
          <w:sz w:val="18"/>
          <w:szCs w:val="18"/>
        </w:rPr>
        <w:t>“</w:t>
      </w:r>
      <w:r w:rsidRPr="00073B25">
        <w:rPr>
          <w:sz w:val="18"/>
          <w:szCs w:val="18"/>
        </w:rPr>
        <w:t>The multitude of camels shall cover thee, the dromedaries of Midian and Ephah; all they from Sheba shall come: they shall bring </w:t>
      </w:r>
      <w:r w:rsidRPr="00073B25">
        <w:rPr>
          <w:rStyle w:val="study-note-ref"/>
          <w:sz w:val="18"/>
          <w:szCs w:val="18"/>
          <w:bdr w:val="none" w:sz="0" w:space="0" w:color="auto" w:frame="1"/>
        </w:rPr>
        <w:t>gold</w:t>
      </w:r>
      <w:r w:rsidRPr="00073B25">
        <w:rPr>
          <w:sz w:val="18"/>
          <w:szCs w:val="18"/>
        </w:rPr>
        <w:t> and incense; and they shall shew forth the praises of the </w:t>
      </w:r>
      <w:r w:rsidRPr="00073B25">
        <w:rPr>
          <w:rStyle w:val="small-caps"/>
          <w:sz w:val="18"/>
          <w:szCs w:val="18"/>
          <w:bdr w:val="none" w:sz="0" w:space="0" w:color="auto" w:frame="1"/>
        </w:rPr>
        <w:t>Lord</w:t>
      </w:r>
      <w:r w:rsidRPr="00073B25">
        <w:rPr>
          <w:sz w:val="18"/>
          <w:szCs w:val="18"/>
        </w:rPr>
        <w:t>.</w:t>
      </w:r>
      <w:r>
        <w:rPr>
          <w:sz w:val="18"/>
          <w:szCs w:val="18"/>
        </w:rPr>
        <w:t xml:space="preserve"> </w:t>
      </w:r>
      <w:r w:rsidRPr="00073B25">
        <w:rPr>
          <w:sz w:val="18"/>
          <w:szCs w:val="18"/>
        </w:rPr>
        <w:t>All the flocks of </w:t>
      </w:r>
      <w:r w:rsidRPr="00073B25">
        <w:rPr>
          <w:rStyle w:val="study-note-ref"/>
          <w:sz w:val="18"/>
          <w:szCs w:val="18"/>
          <w:bdr w:val="none" w:sz="0" w:space="0" w:color="auto" w:frame="1"/>
        </w:rPr>
        <w:t>Kedar</w:t>
      </w:r>
      <w:r w:rsidRPr="00073B25">
        <w:rPr>
          <w:sz w:val="18"/>
          <w:szCs w:val="18"/>
        </w:rPr>
        <w:t> shall be gathered together unto thee, the rams of Nebaioth shall minister unto thee: they shall come up with </w:t>
      </w:r>
      <w:r w:rsidRPr="00073B25">
        <w:rPr>
          <w:rStyle w:val="study-note-ref"/>
          <w:sz w:val="18"/>
          <w:szCs w:val="18"/>
          <w:bdr w:val="none" w:sz="0" w:space="0" w:color="auto" w:frame="1"/>
        </w:rPr>
        <w:t>acceptance</w:t>
      </w:r>
      <w:r w:rsidRPr="00073B25">
        <w:rPr>
          <w:sz w:val="18"/>
          <w:szCs w:val="18"/>
        </w:rPr>
        <w:t> on mine </w:t>
      </w:r>
      <w:r w:rsidRPr="00073B25">
        <w:rPr>
          <w:rStyle w:val="study-note-ref"/>
          <w:sz w:val="18"/>
          <w:szCs w:val="18"/>
          <w:bdr w:val="none" w:sz="0" w:space="0" w:color="auto" w:frame="1"/>
        </w:rPr>
        <w:t>altar</w:t>
      </w:r>
      <w:r w:rsidRPr="00073B25">
        <w:rPr>
          <w:sz w:val="18"/>
          <w:szCs w:val="18"/>
        </w:rPr>
        <w:t>, and I will glorify the house of my </w:t>
      </w:r>
      <w:r w:rsidRPr="00073B25">
        <w:rPr>
          <w:rStyle w:val="study-note-ref"/>
          <w:sz w:val="18"/>
          <w:szCs w:val="18"/>
          <w:bdr w:val="none" w:sz="0" w:space="0" w:color="auto" w:frame="1"/>
        </w:rPr>
        <w:t>glory</w:t>
      </w:r>
      <w:r w:rsidRPr="00073B25">
        <w:rPr>
          <w:sz w:val="18"/>
          <w:szCs w:val="18"/>
        </w:rPr>
        <w:t>.</w:t>
      </w:r>
      <w:r>
        <w:rPr>
          <w:sz w:val="18"/>
          <w:szCs w:val="18"/>
        </w:rPr>
        <w:t xml:space="preserve"> </w:t>
      </w:r>
      <w:r w:rsidRPr="00073B25">
        <w:rPr>
          <w:sz w:val="18"/>
          <w:szCs w:val="18"/>
        </w:rPr>
        <w:t>Who </w:t>
      </w:r>
      <w:r w:rsidRPr="00073B25">
        <w:rPr>
          <w:rStyle w:val="clarity-word"/>
          <w:sz w:val="18"/>
          <w:szCs w:val="18"/>
          <w:bdr w:val="none" w:sz="0" w:space="0" w:color="auto" w:frame="1"/>
        </w:rPr>
        <w:t>are</w:t>
      </w:r>
      <w:r w:rsidRPr="00073B25">
        <w:rPr>
          <w:sz w:val="18"/>
          <w:szCs w:val="18"/>
        </w:rPr>
        <w:t> </w:t>
      </w:r>
      <w:r w:rsidRPr="00073B25">
        <w:rPr>
          <w:rStyle w:val="study-note-ref"/>
          <w:sz w:val="18"/>
          <w:szCs w:val="18"/>
          <w:bdr w:val="none" w:sz="0" w:space="0" w:color="auto" w:frame="1"/>
        </w:rPr>
        <w:t>these</w:t>
      </w:r>
      <w:r w:rsidRPr="00073B25">
        <w:rPr>
          <w:sz w:val="18"/>
          <w:szCs w:val="18"/>
        </w:rPr>
        <w:t> </w:t>
      </w:r>
      <w:r w:rsidRPr="00073B25">
        <w:rPr>
          <w:rStyle w:val="clarity-word"/>
          <w:sz w:val="18"/>
          <w:szCs w:val="18"/>
          <w:bdr w:val="none" w:sz="0" w:space="0" w:color="auto" w:frame="1"/>
        </w:rPr>
        <w:t>that</w:t>
      </w:r>
      <w:r w:rsidRPr="00073B25">
        <w:rPr>
          <w:sz w:val="18"/>
          <w:szCs w:val="18"/>
        </w:rPr>
        <w:t> fly as a cloud, and as the doves to their windows?</w:t>
      </w:r>
      <w:r>
        <w:rPr>
          <w:sz w:val="18"/>
          <w:szCs w:val="18"/>
        </w:rPr>
        <w:t xml:space="preserve"> </w:t>
      </w:r>
      <w:r w:rsidRPr="00073B25">
        <w:rPr>
          <w:sz w:val="18"/>
          <w:szCs w:val="18"/>
        </w:rPr>
        <w:t>Surely the </w:t>
      </w:r>
      <w:r w:rsidRPr="00073B25">
        <w:rPr>
          <w:rStyle w:val="study-note-ref"/>
          <w:sz w:val="18"/>
          <w:szCs w:val="18"/>
          <w:bdr w:val="none" w:sz="0" w:space="0" w:color="auto" w:frame="1"/>
        </w:rPr>
        <w:t>isles</w:t>
      </w:r>
      <w:r w:rsidRPr="00073B25">
        <w:rPr>
          <w:sz w:val="18"/>
          <w:szCs w:val="18"/>
        </w:rPr>
        <w:t> shall wait for me, and the ships of Tarshish first, to </w:t>
      </w:r>
      <w:r w:rsidRPr="00073B25">
        <w:rPr>
          <w:rStyle w:val="study-note-ref"/>
          <w:sz w:val="18"/>
          <w:szCs w:val="18"/>
          <w:bdr w:val="none" w:sz="0" w:space="0" w:color="auto" w:frame="1"/>
        </w:rPr>
        <w:t>bring</w:t>
      </w:r>
      <w:r w:rsidRPr="00073B25">
        <w:rPr>
          <w:sz w:val="18"/>
          <w:szCs w:val="18"/>
        </w:rPr>
        <w:t> thy sons from far, their silver and their gold with them, unto the name of the </w:t>
      </w:r>
      <w:r w:rsidRPr="00073B25">
        <w:rPr>
          <w:rStyle w:val="small-caps"/>
          <w:sz w:val="18"/>
          <w:szCs w:val="18"/>
          <w:bdr w:val="none" w:sz="0" w:space="0" w:color="auto" w:frame="1"/>
        </w:rPr>
        <w:t>Lord</w:t>
      </w:r>
      <w:r w:rsidRPr="00073B25">
        <w:rPr>
          <w:sz w:val="18"/>
          <w:szCs w:val="18"/>
        </w:rPr>
        <w:t> thy God, and to the Holy One of Israel, because he hath glorified thee.</w:t>
      </w:r>
    </w:p>
    <w:p w:rsidR="00AD1031" w:rsidRDefault="00AD1031" w:rsidP="00AD1031">
      <w:pPr>
        <w:pStyle w:val="NoSpacing"/>
        <w:ind w:left="1440"/>
        <w:rPr>
          <w:sz w:val="18"/>
          <w:szCs w:val="18"/>
        </w:rPr>
      </w:pPr>
    </w:p>
    <w:p w:rsidR="00AD1031" w:rsidRPr="00073B25" w:rsidRDefault="00AD1031" w:rsidP="00AD1031">
      <w:pPr>
        <w:pStyle w:val="NoSpacing"/>
        <w:ind w:left="1440"/>
        <w:rPr>
          <w:sz w:val="18"/>
          <w:szCs w:val="18"/>
        </w:rPr>
      </w:pPr>
      <w:r>
        <w:rPr>
          <w:sz w:val="18"/>
          <w:szCs w:val="18"/>
        </w:rPr>
        <w:t>“</w:t>
      </w:r>
      <w:r w:rsidRPr="00073B25">
        <w:rPr>
          <w:sz w:val="18"/>
          <w:szCs w:val="18"/>
        </w:rPr>
        <w:t>And the </w:t>
      </w:r>
      <w:r w:rsidRPr="00073B25">
        <w:rPr>
          <w:rStyle w:val="study-note-ref"/>
          <w:sz w:val="18"/>
          <w:szCs w:val="18"/>
          <w:bdr w:val="none" w:sz="0" w:space="0" w:color="auto" w:frame="1"/>
        </w:rPr>
        <w:t>sons</w:t>
      </w:r>
      <w:r w:rsidRPr="00073B25">
        <w:rPr>
          <w:sz w:val="18"/>
          <w:szCs w:val="18"/>
        </w:rPr>
        <w:t> of strangers shall </w:t>
      </w:r>
      <w:r w:rsidRPr="00073B25">
        <w:rPr>
          <w:rStyle w:val="study-note-ref"/>
          <w:sz w:val="18"/>
          <w:szCs w:val="18"/>
          <w:bdr w:val="none" w:sz="0" w:space="0" w:color="auto" w:frame="1"/>
        </w:rPr>
        <w:t>build</w:t>
      </w:r>
      <w:r w:rsidRPr="00073B25">
        <w:rPr>
          <w:sz w:val="18"/>
          <w:szCs w:val="18"/>
        </w:rPr>
        <w:t> up thy walls, and their kings shall minister unto thee: for in my </w:t>
      </w:r>
      <w:r w:rsidRPr="00073B25">
        <w:rPr>
          <w:rStyle w:val="study-note-ref"/>
          <w:sz w:val="18"/>
          <w:szCs w:val="18"/>
          <w:bdr w:val="none" w:sz="0" w:space="0" w:color="auto" w:frame="1"/>
        </w:rPr>
        <w:t>wrath</w:t>
      </w:r>
      <w:r w:rsidRPr="00073B25">
        <w:rPr>
          <w:sz w:val="18"/>
          <w:szCs w:val="18"/>
        </w:rPr>
        <w:t> I smote thee, but in my favour have I had mercy on thee.</w:t>
      </w:r>
      <w:r>
        <w:rPr>
          <w:sz w:val="18"/>
          <w:szCs w:val="18"/>
        </w:rPr>
        <w:t xml:space="preserve"> </w:t>
      </w:r>
      <w:r w:rsidRPr="00073B25">
        <w:rPr>
          <w:sz w:val="18"/>
          <w:szCs w:val="18"/>
        </w:rPr>
        <w:t>Therefore thy </w:t>
      </w:r>
      <w:r w:rsidRPr="00073B25">
        <w:rPr>
          <w:rStyle w:val="study-note-ref"/>
          <w:sz w:val="18"/>
          <w:szCs w:val="18"/>
          <w:bdr w:val="none" w:sz="0" w:space="0" w:color="auto" w:frame="1"/>
        </w:rPr>
        <w:t>gates</w:t>
      </w:r>
      <w:r w:rsidRPr="00073B25">
        <w:rPr>
          <w:sz w:val="18"/>
          <w:szCs w:val="18"/>
        </w:rPr>
        <w:t> shall be open continually; they shall not be shut day nor night; that </w:t>
      </w:r>
      <w:r w:rsidRPr="00073B25">
        <w:rPr>
          <w:rStyle w:val="clarity-word"/>
          <w:sz w:val="18"/>
          <w:szCs w:val="18"/>
          <w:bdr w:val="none" w:sz="0" w:space="0" w:color="auto" w:frame="1"/>
        </w:rPr>
        <w:t>men</w:t>
      </w:r>
      <w:r w:rsidRPr="00073B25">
        <w:rPr>
          <w:sz w:val="18"/>
          <w:szCs w:val="18"/>
        </w:rPr>
        <w:t> may bring unto thee the </w:t>
      </w:r>
      <w:r w:rsidRPr="00073B25">
        <w:rPr>
          <w:rStyle w:val="study-note-ref"/>
          <w:sz w:val="18"/>
          <w:szCs w:val="18"/>
          <w:bdr w:val="none" w:sz="0" w:space="0" w:color="auto" w:frame="1"/>
        </w:rPr>
        <w:t>forces of the Gentiles</w:t>
      </w:r>
      <w:r w:rsidRPr="00073B25">
        <w:rPr>
          <w:sz w:val="18"/>
          <w:szCs w:val="18"/>
        </w:rPr>
        <w:t>, and </w:t>
      </w:r>
      <w:r w:rsidRPr="00073B25">
        <w:rPr>
          <w:rStyle w:val="clarity-word"/>
          <w:sz w:val="18"/>
          <w:szCs w:val="18"/>
          <w:bdr w:val="none" w:sz="0" w:space="0" w:color="auto" w:frame="1"/>
        </w:rPr>
        <w:t>that</w:t>
      </w:r>
      <w:r w:rsidRPr="00073B25">
        <w:rPr>
          <w:sz w:val="18"/>
          <w:szCs w:val="18"/>
        </w:rPr>
        <w:t> their kings </w:t>
      </w:r>
      <w:r w:rsidRPr="00073B25">
        <w:rPr>
          <w:rStyle w:val="clarity-word"/>
          <w:sz w:val="18"/>
          <w:szCs w:val="18"/>
          <w:bdr w:val="none" w:sz="0" w:space="0" w:color="auto" w:frame="1"/>
        </w:rPr>
        <w:t>may be</w:t>
      </w:r>
      <w:r w:rsidRPr="00073B25">
        <w:rPr>
          <w:sz w:val="18"/>
          <w:szCs w:val="18"/>
        </w:rPr>
        <w:t> brought.</w:t>
      </w:r>
      <w:r>
        <w:rPr>
          <w:sz w:val="18"/>
          <w:szCs w:val="18"/>
        </w:rPr>
        <w:t xml:space="preserve"> </w:t>
      </w:r>
      <w:r w:rsidRPr="00073B25">
        <w:rPr>
          <w:sz w:val="18"/>
          <w:szCs w:val="18"/>
        </w:rPr>
        <w:t>For the </w:t>
      </w:r>
      <w:r w:rsidRPr="00073B25">
        <w:rPr>
          <w:rStyle w:val="study-note-ref"/>
          <w:sz w:val="18"/>
          <w:szCs w:val="18"/>
          <w:bdr w:val="none" w:sz="0" w:space="0" w:color="auto" w:frame="1"/>
        </w:rPr>
        <w:t>nation</w:t>
      </w:r>
      <w:r w:rsidRPr="00073B25">
        <w:rPr>
          <w:sz w:val="18"/>
          <w:szCs w:val="18"/>
        </w:rPr>
        <w:t> and </w:t>
      </w:r>
      <w:r w:rsidRPr="00073B25">
        <w:rPr>
          <w:rStyle w:val="study-note-ref"/>
          <w:sz w:val="18"/>
          <w:szCs w:val="18"/>
          <w:bdr w:val="none" w:sz="0" w:space="0" w:color="auto" w:frame="1"/>
        </w:rPr>
        <w:t>kingdom</w:t>
      </w:r>
      <w:r w:rsidRPr="00073B25">
        <w:rPr>
          <w:sz w:val="18"/>
          <w:szCs w:val="18"/>
        </w:rPr>
        <w:t> that will not serve thee shall </w:t>
      </w:r>
      <w:r w:rsidRPr="00073B25">
        <w:rPr>
          <w:rStyle w:val="study-note-ref"/>
          <w:sz w:val="18"/>
          <w:szCs w:val="18"/>
          <w:bdr w:val="none" w:sz="0" w:space="0" w:color="auto" w:frame="1"/>
        </w:rPr>
        <w:t>perish</w:t>
      </w:r>
      <w:r>
        <w:rPr>
          <w:sz w:val="18"/>
          <w:szCs w:val="18"/>
        </w:rPr>
        <w:t xml:space="preserve">;  yea, those nations </w:t>
      </w:r>
      <w:r w:rsidRPr="00073B25">
        <w:rPr>
          <w:sz w:val="18"/>
          <w:szCs w:val="18"/>
        </w:rPr>
        <w:t>shall be utterly wasted.</w:t>
      </w:r>
      <w:r>
        <w:rPr>
          <w:sz w:val="18"/>
          <w:szCs w:val="18"/>
        </w:rPr>
        <w:t xml:space="preserve"> </w:t>
      </w:r>
      <w:r w:rsidRPr="00073B25">
        <w:rPr>
          <w:sz w:val="18"/>
          <w:szCs w:val="18"/>
        </w:rPr>
        <w:t>The glory of </w:t>
      </w:r>
      <w:r w:rsidRPr="00073B25">
        <w:rPr>
          <w:rStyle w:val="study-note-ref"/>
          <w:sz w:val="18"/>
          <w:szCs w:val="18"/>
          <w:bdr w:val="none" w:sz="0" w:space="0" w:color="auto" w:frame="1"/>
        </w:rPr>
        <w:t>Lebanon</w:t>
      </w:r>
      <w:r w:rsidRPr="00073B25">
        <w:rPr>
          <w:sz w:val="18"/>
          <w:szCs w:val="18"/>
        </w:rPr>
        <w:t> shall come unto thee, the </w:t>
      </w:r>
      <w:r w:rsidRPr="00073B25">
        <w:rPr>
          <w:rStyle w:val="study-note-ref"/>
          <w:sz w:val="18"/>
          <w:szCs w:val="18"/>
          <w:bdr w:val="none" w:sz="0" w:space="0" w:color="auto" w:frame="1"/>
        </w:rPr>
        <w:t>fir</w:t>
      </w:r>
      <w:r w:rsidRPr="00073B25">
        <w:rPr>
          <w:sz w:val="18"/>
          <w:szCs w:val="18"/>
        </w:rPr>
        <w:t> tree, the pine tree, and the box together, to </w:t>
      </w:r>
      <w:r w:rsidRPr="00073B25">
        <w:rPr>
          <w:rStyle w:val="study-note-ref"/>
          <w:sz w:val="18"/>
          <w:szCs w:val="18"/>
          <w:bdr w:val="none" w:sz="0" w:space="0" w:color="auto" w:frame="1"/>
        </w:rPr>
        <w:t>beautify</w:t>
      </w:r>
      <w:r w:rsidRPr="00073B25">
        <w:rPr>
          <w:sz w:val="18"/>
          <w:szCs w:val="18"/>
        </w:rPr>
        <w:t> the place of my sanctuary; and I will make the place of my </w:t>
      </w:r>
      <w:r w:rsidRPr="00073B25">
        <w:rPr>
          <w:rStyle w:val="study-note-ref"/>
          <w:sz w:val="18"/>
          <w:szCs w:val="18"/>
          <w:bdr w:val="none" w:sz="0" w:space="0" w:color="auto" w:frame="1"/>
        </w:rPr>
        <w:t>feet</w:t>
      </w:r>
      <w:r w:rsidRPr="00073B25">
        <w:rPr>
          <w:sz w:val="18"/>
          <w:szCs w:val="18"/>
        </w:rPr>
        <w:t> glorious.</w:t>
      </w:r>
      <w:r>
        <w:rPr>
          <w:sz w:val="18"/>
          <w:szCs w:val="18"/>
        </w:rPr>
        <w:t xml:space="preserve"> </w:t>
      </w:r>
      <w:r w:rsidRPr="00073B25">
        <w:rPr>
          <w:sz w:val="18"/>
          <w:szCs w:val="18"/>
        </w:rPr>
        <w:t xml:space="preserve">The sons also of them that afflicted thee shall come bending unto thee; </w:t>
      </w:r>
      <w:r>
        <w:rPr>
          <w:sz w:val="18"/>
          <w:szCs w:val="18"/>
        </w:rPr>
        <w:t xml:space="preserve">and all they that despised thee shall bow  </w:t>
      </w:r>
      <w:r w:rsidRPr="00073B25">
        <w:rPr>
          <w:sz w:val="18"/>
          <w:szCs w:val="18"/>
        </w:rPr>
        <w:t>themselves down at the soles of thy feet; and they shall call thee, The city of the </w:t>
      </w:r>
      <w:r w:rsidRPr="00073B25">
        <w:rPr>
          <w:rStyle w:val="small-caps"/>
          <w:sz w:val="18"/>
          <w:szCs w:val="18"/>
          <w:bdr w:val="none" w:sz="0" w:space="0" w:color="auto" w:frame="1"/>
        </w:rPr>
        <w:t>Lord</w:t>
      </w:r>
      <w:r w:rsidRPr="00073B25">
        <w:rPr>
          <w:sz w:val="18"/>
          <w:szCs w:val="18"/>
        </w:rPr>
        <w:t>, The Zion of the Holy One of Israel.</w:t>
      </w:r>
    </w:p>
    <w:p w:rsidR="00AD1031" w:rsidRDefault="00AD1031" w:rsidP="00AD1031">
      <w:pPr>
        <w:pStyle w:val="NoSpacing"/>
        <w:ind w:left="1440"/>
        <w:rPr>
          <w:sz w:val="18"/>
          <w:szCs w:val="18"/>
        </w:rPr>
      </w:pPr>
    </w:p>
    <w:p w:rsidR="00AD1031" w:rsidRPr="00073B25" w:rsidRDefault="00AD1031" w:rsidP="00AD1031">
      <w:pPr>
        <w:pStyle w:val="NoSpacing"/>
        <w:ind w:left="1440"/>
        <w:rPr>
          <w:sz w:val="18"/>
          <w:szCs w:val="18"/>
        </w:rPr>
      </w:pPr>
      <w:r>
        <w:rPr>
          <w:sz w:val="18"/>
          <w:szCs w:val="18"/>
        </w:rPr>
        <w:t>“</w:t>
      </w:r>
      <w:r w:rsidRPr="00073B25">
        <w:rPr>
          <w:sz w:val="18"/>
          <w:szCs w:val="18"/>
        </w:rPr>
        <w:t>Whereas thou hast been </w:t>
      </w:r>
      <w:r w:rsidRPr="00073B25">
        <w:rPr>
          <w:rStyle w:val="study-note-ref"/>
          <w:sz w:val="18"/>
          <w:szCs w:val="18"/>
          <w:bdr w:val="none" w:sz="0" w:space="0" w:color="auto" w:frame="1"/>
        </w:rPr>
        <w:t>forsaken</w:t>
      </w:r>
      <w:r w:rsidRPr="00073B25">
        <w:rPr>
          <w:sz w:val="18"/>
          <w:szCs w:val="18"/>
        </w:rPr>
        <w:t> and hated, so that no man went through </w:t>
      </w:r>
      <w:r w:rsidRPr="00073B25">
        <w:rPr>
          <w:rStyle w:val="clarity-word"/>
          <w:sz w:val="18"/>
          <w:szCs w:val="18"/>
          <w:bdr w:val="none" w:sz="0" w:space="0" w:color="auto" w:frame="1"/>
        </w:rPr>
        <w:t>thee,</w:t>
      </w:r>
      <w:r w:rsidRPr="00073B25">
        <w:rPr>
          <w:sz w:val="18"/>
          <w:szCs w:val="18"/>
        </w:rPr>
        <w:t> I will make thee an eternal excellency, a joy of many generations.</w:t>
      </w:r>
      <w:r>
        <w:rPr>
          <w:sz w:val="18"/>
          <w:szCs w:val="18"/>
        </w:rPr>
        <w:t xml:space="preserve"> </w:t>
      </w:r>
      <w:r w:rsidRPr="00073B25">
        <w:rPr>
          <w:sz w:val="18"/>
          <w:szCs w:val="18"/>
        </w:rPr>
        <w:t>Thou shalt also suck the </w:t>
      </w:r>
      <w:r w:rsidRPr="00073B25">
        <w:rPr>
          <w:rStyle w:val="study-note-ref"/>
          <w:sz w:val="18"/>
          <w:szCs w:val="18"/>
          <w:bdr w:val="none" w:sz="0" w:space="0" w:color="auto" w:frame="1"/>
        </w:rPr>
        <w:t>milk</w:t>
      </w:r>
      <w:r w:rsidRPr="00073B25">
        <w:rPr>
          <w:sz w:val="18"/>
          <w:szCs w:val="18"/>
        </w:rPr>
        <w:t> of the Gentiles, and shalt suck the breast of </w:t>
      </w:r>
      <w:r w:rsidRPr="00073B25">
        <w:rPr>
          <w:rStyle w:val="study-note-ref"/>
          <w:sz w:val="18"/>
          <w:szCs w:val="18"/>
          <w:bdr w:val="none" w:sz="0" w:space="0" w:color="auto" w:frame="1"/>
        </w:rPr>
        <w:t>kings</w:t>
      </w:r>
      <w:r w:rsidRPr="00073B25">
        <w:rPr>
          <w:sz w:val="18"/>
          <w:szCs w:val="18"/>
        </w:rPr>
        <w:t>: and thou shalt know that I the </w:t>
      </w:r>
      <w:r w:rsidRPr="00073B25">
        <w:rPr>
          <w:rStyle w:val="small-caps"/>
          <w:sz w:val="18"/>
          <w:szCs w:val="18"/>
          <w:bdr w:val="none" w:sz="0" w:space="0" w:color="auto" w:frame="1"/>
        </w:rPr>
        <w:t>Lord</w:t>
      </w:r>
      <w:r w:rsidRPr="00073B25">
        <w:rPr>
          <w:sz w:val="18"/>
          <w:szCs w:val="18"/>
        </w:rPr>
        <w:t> </w:t>
      </w:r>
      <w:r w:rsidRPr="00073B25">
        <w:rPr>
          <w:rStyle w:val="clarity-word"/>
          <w:sz w:val="18"/>
          <w:szCs w:val="18"/>
          <w:bdr w:val="none" w:sz="0" w:space="0" w:color="auto" w:frame="1"/>
        </w:rPr>
        <w:t>am</w:t>
      </w:r>
      <w:r w:rsidRPr="00073B25">
        <w:rPr>
          <w:sz w:val="18"/>
          <w:szCs w:val="18"/>
        </w:rPr>
        <w:t> thy </w:t>
      </w:r>
      <w:r w:rsidRPr="00073B25">
        <w:rPr>
          <w:rStyle w:val="study-note-ref"/>
          <w:sz w:val="18"/>
          <w:szCs w:val="18"/>
          <w:bdr w:val="none" w:sz="0" w:space="0" w:color="auto" w:frame="1"/>
        </w:rPr>
        <w:t>Saviour</w:t>
      </w:r>
      <w:r w:rsidRPr="00073B25">
        <w:rPr>
          <w:sz w:val="18"/>
          <w:szCs w:val="18"/>
        </w:rPr>
        <w:t> and thy Redeemer, the mighty One of Jacob.</w:t>
      </w:r>
      <w:r>
        <w:rPr>
          <w:sz w:val="18"/>
          <w:szCs w:val="18"/>
        </w:rPr>
        <w:t xml:space="preserve"> </w:t>
      </w:r>
      <w:r w:rsidRPr="00073B25">
        <w:rPr>
          <w:sz w:val="18"/>
          <w:szCs w:val="18"/>
        </w:rPr>
        <w:t>For brass I will bring gold, and for iron I will bring silver, and for wood brass, and for stones iron: I will also make thy officers peace, and thine exactors righteousness.</w:t>
      </w:r>
      <w:r>
        <w:rPr>
          <w:sz w:val="18"/>
          <w:szCs w:val="18"/>
        </w:rPr>
        <w:t xml:space="preserve"> </w:t>
      </w:r>
      <w:r w:rsidRPr="00073B25">
        <w:rPr>
          <w:rStyle w:val="study-note-ref"/>
          <w:sz w:val="18"/>
          <w:szCs w:val="18"/>
          <w:bdr w:val="none" w:sz="0" w:space="0" w:color="auto" w:frame="1"/>
        </w:rPr>
        <w:t>Violence</w:t>
      </w:r>
      <w:r w:rsidRPr="00073B25">
        <w:rPr>
          <w:sz w:val="18"/>
          <w:szCs w:val="18"/>
        </w:rPr>
        <w:t> shall no more be heard in thy land, wasting nor destruction within thy borders; but thou shalt call thy </w:t>
      </w:r>
      <w:r w:rsidRPr="00073B25">
        <w:rPr>
          <w:rStyle w:val="study-note-ref"/>
          <w:sz w:val="18"/>
          <w:szCs w:val="18"/>
          <w:bdr w:val="none" w:sz="0" w:space="0" w:color="auto" w:frame="1"/>
        </w:rPr>
        <w:t>walls</w:t>
      </w:r>
      <w:r w:rsidRPr="00073B25">
        <w:rPr>
          <w:sz w:val="18"/>
          <w:szCs w:val="18"/>
        </w:rPr>
        <w:t> </w:t>
      </w:r>
      <w:r>
        <w:rPr>
          <w:sz w:val="18"/>
          <w:szCs w:val="18"/>
        </w:rPr>
        <w:t>‘</w:t>
      </w:r>
      <w:r w:rsidRPr="00073B25">
        <w:rPr>
          <w:sz w:val="18"/>
          <w:szCs w:val="18"/>
        </w:rPr>
        <w:t>Salvation</w:t>
      </w:r>
      <w:r>
        <w:rPr>
          <w:sz w:val="18"/>
          <w:szCs w:val="18"/>
        </w:rPr>
        <w:t>’</w:t>
      </w:r>
      <w:r w:rsidRPr="00073B25">
        <w:rPr>
          <w:sz w:val="18"/>
          <w:szCs w:val="18"/>
        </w:rPr>
        <w:t>, and thy gates </w:t>
      </w:r>
      <w:r>
        <w:rPr>
          <w:sz w:val="18"/>
          <w:szCs w:val="18"/>
        </w:rPr>
        <w:t>‘</w:t>
      </w:r>
      <w:r w:rsidRPr="00073B25">
        <w:rPr>
          <w:rStyle w:val="study-note-ref"/>
          <w:sz w:val="18"/>
          <w:szCs w:val="18"/>
          <w:bdr w:val="none" w:sz="0" w:space="0" w:color="auto" w:frame="1"/>
        </w:rPr>
        <w:t>Praise</w:t>
      </w:r>
      <w:r w:rsidRPr="00073B25">
        <w:rPr>
          <w:sz w:val="18"/>
          <w:szCs w:val="18"/>
        </w:rPr>
        <w:t>.</w:t>
      </w:r>
      <w:r>
        <w:rPr>
          <w:sz w:val="18"/>
          <w:szCs w:val="18"/>
        </w:rPr>
        <w:t>”</w:t>
      </w:r>
    </w:p>
    <w:p w:rsidR="00AD1031" w:rsidRDefault="00AD1031" w:rsidP="00AD1031">
      <w:pPr>
        <w:pStyle w:val="NoSpacing"/>
        <w:rPr>
          <w:sz w:val="18"/>
          <w:szCs w:val="18"/>
        </w:rPr>
      </w:pPr>
    </w:p>
    <w:p w:rsidR="00AD1031" w:rsidRPr="007F1FE4" w:rsidRDefault="00AD1031" w:rsidP="00AD1031">
      <w:pPr>
        <w:pStyle w:val="NoSpacing"/>
        <w:rPr>
          <w:b/>
          <w:sz w:val="18"/>
          <w:szCs w:val="18"/>
          <w:u w:val="single"/>
        </w:rPr>
      </w:pPr>
      <w:r w:rsidRPr="007F1FE4">
        <w:rPr>
          <w:b/>
          <w:sz w:val="18"/>
          <w:szCs w:val="18"/>
          <w:u w:val="single"/>
        </w:rPr>
        <w:t>The Time Will Come that Jesus Christ Will Manifest Himself to Both the Jews and the Gentiles</w:t>
      </w:r>
      <w:r>
        <w:rPr>
          <w:b/>
          <w:sz w:val="18"/>
          <w:szCs w:val="18"/>
          <w:u w:val="single"/>
        </w:rPr>
        <w:t xml:space="preserve"> </w:t>
      </w:r>
      <w:r w:rsidRPr="007F1FE4">
        <w:rPr>
          <w:b/>
          <w:sz w:val="18"/>
          <w:szCs w:val="18"/>
          <w:u w:val="single"/>
        </w:rPr>
        <w:t>(1 Ne 13:40)</w:t>
      </w:r>
    </w:p>
    <w:p w:rsidR="00AD1031" w:rsidRDefault="00AD1031" w:rsidP="00AD1031">
      <w:pPr>
        <w:pStyle w:val="NoSpacing"/>
        <w:rPr>
          <w:sz w:val="18"/>
          <w:szCs w:val="18"/>
          <w:shd w:val="clear" w:color="auto" w:fill="FFFFFF"/>
        </w:rPr>
      </w:pPr>
      <w:r>
        <w:rPr>
          <w:sz w:val="18"/>
          <w:szCs w:val="18"/>
          <w:shd w:val="clear" w:color="auto" w:fill="FFFFFF"/>
        </w:rPr>
        <w:tab/>
      </w:r>
      <w:r w:rsidRPr="00073B25">
        <w:rPr>
          <w:sz w:val="18"/>
          <w:szCs w:val="18"/>
          <w:shd w:val="clear" w:color="auto" w:fill="FFFFFF"/>
        </w:rPr>
        <w:t xml:space="preserve">And the angel spake unto me, saying: </w:t>
      </w:r>
    </w:p>
    <w:p w:rsidR="00AD1031" w:rsidRDefault="00AD1031" w:rsidP="00AD1031">
      <w:pPr>
        <w:pStyle w:val="NoSpacing"/>
        <w:rPr>
          <w:sz w:val="18"/>
          <w:szCs w:val="18"/>
          <w:shd w:val="clear" w:color="auto" w:fill="FFFFFF"/>
        </w:rPr>
      </w:pPr>
    </w:p>
    <w:p w:rsidR="00AD1031" w:rsidRPr="00073B25" w:rsidRDefault="00AD1031" w:rsidP="00AD1031">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073B25">
        <w:rPr>
          <w:sz w:val="18"/>
          <w:szCs w:val="18"/>
          <w:shd w:val="clear" w:color="auto" w:fill="FFFFFF"/>
        </w:rPr>
        <w:t>These </w:t>
      </w:r>
      <w:r w:rsidRPr="00073B25">
        <w:rPr>
          <w:rStyle w:val="study-note-ref"/>
          <w:sz w:val="18"/>
          <w:szCs w:val="18"/>
          <w:bdr w:val="none" w:sz="0" w:space="0" w:color="auto" w:frame="1"/>
          <w:shd w:val="clear" w:color="auto" w:fill="FFFFFF"/>
        </w:rPr>
        <w:t>last records</w:t>
      </w:r>
      <w:r w:rsidRPr="00073B25">
        <w:rPr>
          <w:sz w:val="18"/>
          <w:szCs w:val="18"/>
          <w:shd w:val="clear" w:color="auto" w:fill="FFFFFF"/>
        </w:rPr>
        <w:t>, which thou hast seen among the Gentiles, shall </w:t>
      </w:r>
      <w:r w:rsidRPr="00073B25">
        <w:rPr>
          <w:rStyle w:val="study-note-ref"/>
          <w:sz w:val="18"/>
          <w:szCs w:val="18"/>
          <w:bdr w:val="none" w:sz="0" w:space="0" w:color="auto" w:frame="1"/>
          <w:shd w:val="clear" w:color="auto" w:fill="FFFFFF"/>
        </w:rPr>
        <w:t>establish</w:t>
      </w:r>
      <w:r w:rsidRPr="00073B25">
        <w:rPr>
          <w:sz w:val="18"/>
          <w:szCs w:val="18"/>
          <w:shd w:val="clear" w:color="auto" w:fill="FFFFFF"/>
        </w:rPr>
        <w:t> the truth of the </w:t>
      </w:r>
      <w:r w:rsidRPr="00073B25">
        <w:rPr>
          <w:rStyle w:val="study-note-ref"/>
          <w:sz w:val="18"/>
          <w:szCs w:val="18"/>
          <w:bdr w:val="none" w:sz="0" w:space="0" w:color="auto" w:frame="1"/>
          <w:shd w:val="clear" w:color="auto" w:fill="FFFFFF"/>
        </w:rPr>
        <w:t>first</w:t>
      </w:r>
      <w:r w:rsidRPr="00073B25">
        <w:rPr>
          <w:sz w:val="18"/>
          <w:szCs w:val="18"/>
          <w:shd w:val="clear" w:color="auto" w:fill="FFFFFF"/>
        </w:rPr>
        <w:t xml:space="preserve">, which </w:t>
      </w:r>
      <w:r>
        <w:rPr>
          <w:sz w:val="18"/>
          <w:szCs w:val="18"/>
          <w:shd w:val="clear" w:color="auto" w:fill="FFFFFF"/>
        </w:rPr>
        <w:tab/>
      </w:r>
      <w:r>
        <w:rPr>
          <w:sz w:val="18"/>
          <w:szCs w:val="18"/>
          <w:shd w:val="clear" w:color="auto" w:fill="FFFFFF"/>
        </w:rPr>
        <w:tab/>
      </w:r>
      <w:r>
        <w:rPr>
          <w:sz w:val="18"/>
          <w:szCs w:val="18"/>
          <w:shd w:val="clear" w:color="auto" w:fill="FFFFFF"/>
        </w:rPr>
        <w:tab/>
      </w:r>
      <w:r w:rsidRPr="00073B25">
        <w:rPr>
          <w:sz w:val="18"/>
          <w:szCs w:val="18"/>
          <w:shd w:val="clear" w:color="auto" w:fill="FFFFFF"/>
        </w:rPr>
        <w:t>are of the </w:t>
      </w:r>
      <w:r w:rsidRPr="00073B25">
        <w:rPr>
          <w:rStyle w:val="study-note-ref"/>
          <w:sz w:val="18"/>
          <w:szCs w:val="18"/>
          <w:bdr w:val="none" w:sz="0" w:space="0" w:color="auto" w:frame="1"/>
          <w:shd w:val="clear" w:color="auto" w:fill="FFFFFF"/>
        </w:rPr>
        <w:t>twelve apostles</w:t>
      </w:r>
      <w:r w:rsidRPr="00073B25">
        <w:rPr>
          <w:sz w:val="18"/>
          <w:szCs w:val="18"/>
          <w:shd w:val="clear" w:color="auto" w:fill="FFFFFF"/>
        </w:rPr>
        <w:t xml:space="preserve"> of the Lamb, and shall make known the plain and precious things which have </w:t>
      </w:r>
      <w:r>
        <w:rPr>
          <w:sz w:val="18"/>
          <w:szCs w:val="18"/>
          <w:shd w:val="clear" w:color="auto" w:fill="FFFFFF"/>
        </w:rPr>
        <w:tab/>
      </w:r>
      <w:r>
        <w:rPr>
          <w:sz w:val="18"/>
          <w:szCs w:val="18"/>
          <w:shd w:val="clear" w:color="auto" w:fill="FFFFFF"/>
        </w:rPr>
        <w:tab/>
      </w:r>
      <w:r>
        <w:rPr>
          <w:sz w:val="18"/>
          <w:szCs w:val="18"/>
          <w:shd w:val="clear" w:color="auto" w:fill="FFFFFF"/>
        </w:rPr>
        <w:tab/>
      </w:r>
      <w:r w:rsidRPr="00073B25">
        <w:rPr>
          <w:sz w:val="18"/>
          <w:szCs w:val="18"/>
          <w:shd w:val="clear" w:color="auto" w:fill="FFFFFF"/>
        </w:rPr>
        <w:t xml:space="preserve">been taken away from them; and shall make known to all kindreds, tongues, and people, that the Lamb of </w:t>
      </w:r>
      <w:r>
        <w:rPr>
          <w:sz w:val="18"/>
          <w:szCs w:val="18"/>
          <w:shd w:val="clear" w:color="auto" w:fill="FFFFFF"/>
        </w:rPr>
        <w:tab/>
      </w:r>
      <w:r>
        <w:rPr>
          <w:sz w:val="18"/>
          <w:szCs w:val="18"/>
          <w:shd w:val="clear" w:color="auto" w:fill="FFFFFF"/>
        </w:rPr>
        <w:tab/>
      </w:r>
      <w:r>
        <w:rPr>
          <w:sz w:val="18"/>
          <w:szCs w:val="18"/>
          <w:shd w:val="clear" w:color="auto" w:fill="FFFFFF"/>
        </w:rPr>
        <w:tab/>
      </w:r>
      <w:r w:rsidRPr="00073B25">
        <w:rPr>
          <w:sz w:val="18"/>
          <w:szCs w:val="18"/>
          <w:shd w:val="clear" w:color="auto" w:fill="FFFFFF"/>
        </w:rPr>
        <w:t>God is the Son of the Eternal Father, and the </w:t>
      </w:r>
      <w:r w:rsidRPr="00073B25">
        <w:rPr>
          <w:rStyle w:val="study-note-ref"/>
          <w:sz w:val="18"/>
          <w:szCs w:val="18"/>
          <w:bdr w:val="none" w:sz="0" w:space="0" w:color="auto" w:frame="1"/>
          <w:shd w:val="clear" w:color="auto" w:fill="FFFFFF"/>
        </w:rPr>
        <w:t>Savior</w:t>
      </w:r>
      <w:r w:rsidRPr="00073B25">
        <w:rPr>
          <w:sz w:val="18"/>
          <w:szCs w:val="18"/>
          <w:shd w:val="clear" w:color="auto" w:fill="FFFFFF"/>
        </w:rPr>
        <w:t xml:space="preserve"> of the world; and that all men must come unto him, or </w:t>
      </w:r>
      <w:r>
        <w:rPr>
          <w:sz w:val="18"/>
          <w:szCs w:val="18"/>
          <w:shd w:val="clear" w:color="auto" w:fill="FFFFFF"/>
        </w:rPr>
        <w:tab/>
      </w:r>
      <w:r>
        <w:rPr>
          <w:sz w:val="18"/>
          <w:szCs w:val="18"/>
          <w:shd w:val="clear" w:color="auto" w:fill="FFFFFF"/>
        </w:rPr>
        <w:tab/>
      </w:r>
      <w:r>
        <w:rPr>
          <w:sz w:val="18"/>
          <w:szCs w:val="18"/>
          <w:shd w:val="clear" w:color="auto" w:fill="FFFFFF"/>
        </w:rPr>
        <w:tab/>
      </w:r>
      <w:r w:rsidRPr="00073B25">
        <w:rPr>
          <w:sz w:val="18"/>
          <w:szCs w:val="18"/>
          <w:shd w:val="clear" w:color="auto" w:fill="FFFFFF"/>
        </w:rPr>
        <w:t>they cannot be saved.</w:t>
      </w:r>
      <w:r>
        <w:rPr>
          <w:sz w:val="18"/>
          <w:szCs w:val="18"/>
          <w:shd w:val="clear" w:color="auto" w:fill="FFFFFF"/>
        </w:rPr>
        <w:t>”</w:t>
      </w:r>
    </w:p>
    <w:p w:rsidR="00AD1031" w:rsidRPr="007F1FE4" w:rsidRDefault="00AD1031" w:rsidP="00AD1031">
      <w:pPr>
        <w:pStyle w:val="NoSpacing"/>
        <w:rPr>
          <w:b/>
          <w:sz w:val="18"/>
          <w:szCs w:val="18"/>
          <w:u w:val="single"/>
        </w:rPr>
      </w:pPr>
    </w:p>
    <w:p w:rsidR="00AD1031" w:rsidRPr="007F1FE4" w:rsidRDefault="00AD1031" w:rsidP="00AD1031">
      <w:pPr>
        <w:pStyle w:val="NoSpacing"/>
        <w:rPr>
          <w:b/>
          <w:sz w:val="18"/>
          <w:szCs w:val="18"/>
          <w:u w:val="single"/>
        </w:rPr>
      </w:pPr>
      <w:r w:rsidRPr="007F1FE4">
        <w:rPr>
          <w:b/>
          <w:sz w:val="18"/>
          <w:szCs w:val="18"/>
          <w:u w:val="single"/>
        </w:rPr>
        <w:t>Covenants are extended to both the Jews and the Gentiles in the latter-days</w:t>
      </w:r>
      <w:r>
        <w:rPr>
          <w:b/>
          <w:sz w:val="18"/>
          <w:szCs w:val="18"/>
          <w:u w:val="single"/>
        </w:rPr>
        <w:t xml:space="preserve"> </w:t>
      </w:r>
      <w:r w:rsidRPr="007F1FE4">
        <w:rPr>
          <w:b/>
          <w:sz w:val="18"/>
          <w:szCs w:val="18"/>
          <w:u w:val="single"/>
        </w:rPr>
        <w:t>(2 Ne 6:12)</w:t>
      </w:r>
    </w:p>
    <w:p w:rsidR="00AD1031" w:rsidRPr="00073B25" w:rsidRDefault="00AD1031" w:rsidP="00AD1031">
      <w:pPr>
        <w:pStyle w:val="NoSpacing"/>
        <w:rPr>
          <w:sz w:val="18"/>
          <w:szCs w:val="18"/>
          <w:shd w:val="clear" w:color="auto" w:fill="FFFFFF"/>
        </w:rPr>
      </w:pPr>
      <w:r>
        <w:rPr>
          <w:sz w:val="18"/>
          <w:szCs w:val="18"/>
          <w:shd w:val="clear" w:color="auto" w:fill="FFFFFF"/>
        </w:rPr>
        <w:tab/>
      </w:r>
      <w:r w:rsidRPr="00073B25">
        <w:rPr>
          <w:sz w:val="18"/>
          <w:szCs w:val="18"/>
          <w:shd w:val="clear" w:color="auto" w:fill="FFFFFF"/>
        </w:rPr>
        <w:t>And blessed are the </w:t>
      </w:r>
      <w:r w:rsidRPr="00073B25">
        <w:rPr>
          <w:rStyle w:val="study-note-ref"/>
          <w:sz w:val="18"/>
          <w:szCs w:val="18"/>
          <w:bdr w:val="none" w:sz="0" w:space="0" w:color="auto" w:frame="1"/>
          <w:shd w:val="clear" w:color="auto" w:fill="FFFFFF"/>
        </w:rPr>
        <w:t>Gentiles</w:t>
      </w:r>
      <w:r w:rsidRPr="00073B25">
        <w:rPr>
          <w:sz w:val="18"/>
          <w:szCs w:val="18"/>
          <w:shd w:val="clear" w:color="auto" w:fill="FFFFFF"/>
        </w:rPr>
        <w:t>, they of whom the prophet has written; for behold, if it so be that they shall repent and fight not against Zion, and do not unite themselves to that great and </w:t>
      </w:r>
      <w:r w:rsidRPr="00073B25">
        <w:rPr>
          <w:rStyle w:val="study-note-ref"/>
          <w:sz w:val="18"/>
          <w:szCs w:val="18"/>
          <w:bdr w:val="none" w:sz="0" w:space="0" w:color="auto" w:frame="1"/>
          <w:shd w:val="clear" w:color="auto" w:fill="FFFFFF"/>
        </w:rPr>
        <w:t>abominable</w:t>
      </w:r>
      <w:r w:rsidRPr="00073B25">
        <w:rPr>
          <w:sz w:val="18"/>
          <w:szCs w:val="18"/>
          <w:shd w:val="clear" w:color="auto" w:fill="FFFFFF"/>
        </w:rPr>
        <w:t> church, they shall be saved; for the Lord God will fulfil his </w:t>
      </w:r>
      <w:r w:rsidRPr="00073B25">
        <w:rPr>
          <w:rStyle w:val="study-note-ref"/>
          <w:sz w:val="18"/>
          <w:szCs w:val="18"/>
          <w:bdr w:val="none" w:sz="0" w:space="0" w:color="auto" w:frame="1"/>
          <w:shd w:val="clear" w:color="auto" w:fill="FFFFFF"/>
        </w:rPr>
        <w:t>covenants</w:t>
      </w:r>
      <w:r w:rsidRPr="00073B25">
        <w:rPr>
          <w:sz w:val="18"/>
          <w:szCs w:val="18"/>
          <w:shd w:val="clear" w:color="auto" w:fill="FFFFFF"/>
        </w:rPr>
        <w:t> which he has made unto his children; and for this cause the prophet has written these things.</w:t>
      </w:r>
    </w:p>
    <w:p w:rsidR="00AD1031" w:rsidRPr="007F1FE4" w:rsidRDefault="00AD1031" w:rsidP="00AD1031">
      <w:pPr>
        <w:pStyle w:val="NoSpacing"/>
        <w:rPr>
          <w:b/>
          <w:sz w:val="18"/>
          <w:szCs w:val="18"/>
          <w:u w:val="single"/>
        </w:rPr>
      </w:pPr>
    </w:p>
    <w:p w:rsidR="00AD1031" w:rsidRPr="007F1FE4" w:rsidRDefault="00AD1031" w:rsidP="00AD1031">
      <w:pPr>
        <w:pStyle w:val="NoSpacing"/>
        <w:rPr>
          <w:b/>
          <w:sz w:val="18"/>
          <w:szCs w:val="18"/>
          <w:u w:val="single"/>
        </w:rPr>
      </w:pPr>
      <w:r w:rsidRPr="007F1FE4">
        <w:rPr>
          <w:b/>
          <w:sz w:val="18"/>
          <w:szCs w:val="18"/>
          <w:u w:val="single"/>
        </w:rPr>
        <w:t>Lehi’s descendants to be afflicted by the Gentiles (2 Ne 10:18)</w:t>
      </w:r>
    </w:p>
    <w:p w:rsidR="00AD1031" w:rsidRDefault="00AD1031" w:rsidP="00AD1031">
      <w:pPr>
        <w:pStyle w:val="NoSpacing"/>
        <w:rPr>
          <w:sz w:val="18"/>
          <w:szCs w:val="18"/>
          <w:shd w:val="clear" w:color="auto" w:fill="FFFFFF"/>
        </w:rPr>
      </w:pPr>
      <w:r>
        <w:rPr>
          <w:sz w:val="18"/>
          <w:szCs w:val="18"/>
          <w:shd w:val="clear" w:color="auto" w:fill="FFFFFF"/>
        </w:rPr>
        <w:tab/>
      </w:r>
      <w:r w:rsidRPr="00E30016">
        <w:rPr>
          <w:sz w:val="18"/>
          <w:szCs w:val="18"/>
          <w:shd w:val="clear" w:color="auto" w:fill="FFFFFF"/>
        </w:rPr>
        <w:t xml:space="preserve">Wherefore, my beloved brethren, thus saith our God: </w:t>
      </w:r>
    </w:p>
    <w:p w:rsidR="00AD1031" w:rsidRDefault="00AD1031" w:rsidP="00AD1031">
      <w:pPr>
        <w:pStyle w:val="NoSpacing"/>
        <w:rPr>
          <w:sz w:val="18"/>
          <w:szCs w:val="18"/>
          <w:shd w:val="clear" w:color="auto" w:fill="FFFFFF"/>
        </w:rPr>
      </w:pPr>
    </w:p>
    <w:p w:rsidR="00AD1031" w:rsidRPr="00E30016" w:rsidRDefault="00AD1031" w:rsidP="00AD1031">
      <w:pPr>
        <w:pStyle w:val="NoSpacing"/>
        <w:rPr>
          <w:sz w:val="18"/>
          <w:szCs w:val="18"/>
          <w:shd w:val="clear" w:color="auto" w:fill="FFFFFF"/>
        </w:rPr>
      </w:pPr>
      <w:r>
        <w:rPr>
          <w:sz w:val="18"/>
          <w:szCs w:val="18"/>
          <w:shd w:val="clear" w:color="auto" w:fill="FFFFFF"/>
        </w:rPr>
        <w:lastRenderedPageBreak/>
        <w:tab/>
      </w:r>
      <w:r>
        <w:rPr>
          <w:sz w:val="18"/>
          <w:szCs w:val="18"/>
          <w:shd w:val="clear" w:color="auto" w:fill="FFFFFF"/>
        </w:rPr>
        <w:tab/>
        <w:t>“</w:t>
      </w:r>
      <w:r w:rsidRPr="00E30016">
        <w:rPr>
          <w:sz w:val="18"/>
          <w:szCs w:val="18"/>
          <w:shd w:val="clear" w:color="auto" w:fill="FFFFFF"/>
        </w:rPr>
        <w:t>I will afflict thy seed by the hand of the Gentiles; nevertheless, I will </w:t>
      </w:r>
      <w:r w:rsidRPr="00E30016">
        <w:rPr>
          <w:rStyle w:val="study-note-ref"/>
          <w:sz w:val="18"/>
          <w:szCs w:val="18"/>
          <w:bdr w:val="none" w:sz="0" w:space="0" w:color="auto" w:frame="1"/>
          <w:shd w:val="clear" w:color="auto" w:fill="FFFFFF"/>
        </w:rPr>
        <w:t>soften</w:t>
      </w:r>
      <w:r w:rsidRPr="00E30016">
        <w:rPr>
          <w:sz w:val="18"/>
          <w:szCs w:val="18"/>
          <w:shd w:val="clear" w:color="auto" w:fill="FFFFFF"/>
        </w:rPr>
        <w:t> the hearts of the </w:t>
      </w:r>
      <w:r w:rsidRPr="00E30016">
        <w:rPr>
          <w:rStyle w:val="study-note-ref"/>
          <w:sz w:val="18"/>
          <w:szCs w:val="18"/>
          <w:bdr w:val="none" w:sz="0" w:space="0" w:color="auto" w:frame="1"/>
          <w:shd w:val="clear" w:color="auto" w:fill="FFFFFF"/>
        </w:rPr>
        <w:t>Gentiles</w:t>
      </w:r>
      <w:r w:rsidRPr="00E30016">
        <w:rPr>
          <w:sz w:val="18"/>
          <w:szCs w:val="18"/>
          <w:shd w:val="clear" w:color="auto" w:fill="FFFFFF"/>
        </w:rPr>
        <w:t xml:space="preserve">, that </w:t>
      </w:r>
      <w:r>
        <w:rPr>
          <w:sz w:val="18"/>
          <w:szCs w:val="18"/>
          <w:shd w:val="clear" w:color="auto" w:fill="FFFFFF"/>
        </w:rPr>
        <w:tab/>
      </w:r>
      <w:r>
        <w:rPr>
          <w:sz w:val="18"/>
          <w:szCs w:val="18"/>
          <w:shd w:val="clear" w:color="auto" w:fill="FFFFFF"/>
        </w:rPr>
        <w:tab/>
      </w:r>
      <w:r>
        <w:rPr>
          <w:sz w:val="18"/>
          <w:szCs w:val="18"/>
          <w:shd w:val="clear" w:color="auto" w:fill="FFFFFF"/>
        </w:rPr>
        <w:tab/>
      </w:r>
      <w:r w:rsidRPr="00E30016">
        <w:rPr>
          <w:sz w:val="18"/>
          <w:szCs w:val="18"/>
          <w:shd w:val="clear" w:color="auto" w:fill="FFFFFF"/>
        </w:rPr>
        <w:t>they shall be like unto a father to them; wherefore, the Gentiles shall be </w:t>
      </w:r>
      <w:r w:rsidRPr="00E30016">
        <w:rPr>
          <w:rStyle w:val="study-note-ref"/>
          <w:sz w:val="18"/>
          <w:szCs w:val="18"/>
          <w:bdr w:val="none" w:sz="0" w:space="0" w:color="auto" w:frame="1"/>
          <w:shd w:val="clear" w:color="auto" w:fill="FFFFFF"/>
        </w:rPr>
        <w:t>blessed</w:t>
      </w:r>
      <w:r w:rsidRPr="00E30016">
        <w:rPr>
          <w:sz w:val="18"/>
          <w:szCs w:val="18"/>
          <w:shd w:val="clear" w:color="auto" w:fill="FFFFFF"/>
        </w:rPr>
        <w:t> and </w:t>
      </w:r>
      <w:r w:rsidRPr="00E30016">
        <w:rPr>
          <w:rStyle w:val="study-note-ref"/>
          <w:sz w:val="18"/>
          <w:szCs w:val="18"/>
          <w:bdr w:val="none" w:sz="0" w:space="0" w:color="auto" w:frame="1"/>
          <w:shd w:val="clear" w:color="auto" w:fill="FFFFFF"/>
        </w:rPr>
        <w:t>numbered</w:t>
      </w:r>
      <w:r w:rsidRPr="00E30016">
        <w:rPr>
          <w:sz w:val="18"/>
          <w:szCs w:val="18"/>
          <w:shd w:val="clear" w:color="auto" w:fill="FFFFFF"/>
        </w:rPr>
        <w:t xml:space="preserve"> among the </w:t>
      </w:r>
      <w:r>
        <w:rPr>
          <w:sz w:val="18"/>
          <w:szCs w:val="18"/>
          <w:shd w:val="clear" w:color="auto" w:fill="FFFFFF"/>
        </w:rPr>
        <w:tab/>
      </w:r>
      <w:r>
        <w:rPr>
          <w:sz w:val="18"/>
          <w:szCs w:val="18"/>
          <w:shd w:val="clear" w:color="auto" w:fill="FFFFFF"/>
        </w:rPr>
        <w:tab/>
      </w:r>
      <w:r>
        <w:rPr>
          <w:sz w:val="18"/>
          <w:szCs w:val="18"/>
          <w:shd w:val="clear" w:color="auto" w:fill="FFFFFF"/>
        </w:rPr>
        <w:tab/>
      </w:r>
      <w:r w:rsidRPr="00E30016">
        <w:rPr>
          <w:sz w:val="18"/>
          <w:szCs w:val="18"/>
          <w:shd w:val="clear" w:color="auto" w:fill="FFFFFF"/>
        </w:rPr>
        <w:t>house of Israel.</w:t>
      </w:r>
      <w:r>
        <w:rPr>
          <w:sz w:val="18"/>
          <w:szCs w:val="18"/>
          <w:shd w:val="clear" w:color="auto" w:fill="FFFFFF"/>
        </w:rPr>
        <w:t>”</w:t>
      </w:r>
    </w:p>
    <w:p w:rsidR="00AD1031" w:rsidRPr="007F1FE4" w:rsidRDefault="00AD1031" w:rsidP="00AD1031">
      <w:pPr>
        <w:pStyle w:val="NoSpacing"/>
        <w:rPr>
          <w:b/>
          <w:sz w:val="18"/>
          <w:szCs w:val="18"/>
          <w:u w:val="single"/>
        </w:rPr>
      </w:pPr>
    </w:p>
    <w:p w:rsidR="00AD1031" w:rsidRPr="007F1FE4" w:rsidRDefault="00AD1031" w:rsidP="00AD1031">
      <w:pPr>
        <w:pStyle w:val="NoSpacing"/>
        <w:rPr>
          <w:b/>
          <w:sz w:val="18"/>
          <w:szCs w:val="18"/>
          <w:u w:val="single"/>
        </w:rPr>
      </w:pPr>
      <w:r w:rsidRPr="007F1FE4">
        <w:rPr>
          <w:b/>
          <w:sz w:val="18"/>
          <w:szCs w:val="18"/>
          <w:u w:val="single"/>
        </w:rPr>
        <w:t>Gentiles that repent will be numbered with the House of Israel and Jews that don’t repent will not be numbered among Israel</w:t>
      </w:r>
      <w:r>
        <w:rPr>
          <w:b/>
          <w:sz w:val="18"/>
          <w:szCs w:val="18"/>
          <w:u w:val="single"/>
        </w:rPr>
        <w:t xml:space="preserve"> </w:t>
      </w:r>
      <w:r w:rsidRPr="007F1FE4">
        <w:rPr>
          <w:b/>
          <w:sz w:val="18"/>
          <w:szCs w:val="18"/>
          <w:u w:val="single"/>
        </w:rPr>
        <w:t>(2 Ne 30:2)</w:t>
      </w:r>
    </w:p>
    <w:p w:rsidR="00AD1031" w:rsidRPr="00073B25" w:rsidRDefault="00AD1031" w:rsidP="00AD1031">
      <w:pPr>
        <w:pStyle w:val="NoSpacing"/>
        <w:rPr>
          <w:sz w:val="18"/>
          <w:szCs w:val="18"/>
          <w:shd w:val="clear" w:color="auto" w:fill="FFFFFF"/>
        </w:rPr>
      </w:pPr>
      <w:r>
        <w:rPr>
          <w:sz w:val="18"/>
          <w:szCs w:val="18"/>
          <w:shd w:val="clear" w:color="auto" w:fill="FFFFFF"/>
        </w:rPr>
        <w:tab/>
      </w:r>
      <w:r w:rsidRPr="00073B25">
        <w:rPr>
          <w:sz w:val="18"/>
          <w:szCs w:val="18"/>
          <w:shd w:val="clear" w:color="auto" w:fill="FFFFFF"/>
        </w:rPr>
        <w:t>For behold, I say unto you that as many of the Gentiles as will repent are the </w:t>
      </w:r>
      <w:r w:rsidRPr="00073B25">
        <w:rPr>
          <w:rStyle w:val="study-note-ref"/>
          <w:sz w:val="18"/>
          <w:szCs w:val="18"/>
          <w:bdr w:val="none" w:sz="0" w:space="0" w:color="auto" w:frame="1"/>
          <w:shd w:val="clear" w:color="auto" w:fill="FFFFFF"/>
        </w:rPr>
        <w:t>covenant</w:t>
      </w:r>
      <w:r w:rsidRPr="00073B25">
        <w:rPr>
          <w:sz w:val="18"/>
          <w:szCs w:val="18"/>
          <w:shd w:val="clear" w:color="auto" w:fill="FFFFFF"/>
        </w:rPr>
        <w:t> people of the Lord; and as many of the </w:t>
      </w:r>
      <w:r w:rsidRPr="00073B25">
        <w:rPr>
          <w:rStyle w:val="study-note-ref"/>
          <w:sz w:val="18"/>
          <w:szCs w:val="18"/>
          <w:bdr w:val="none" w:sz="0" w:space="0" w:color="auto" w:frame="1"/>
          <w:shd w:val="clear" w:color="auto" w:fill="FFFFFF"/>
        </w:rPr>
        <w:t>Jews</w:t>
      </w:r>
      <w:r w:rsidRPr="00073B25">
        <w:rPr>
          <w:sz w:val="18"/>
          <w:szCs w:val="18"/>
          <w:shd w:val="clear" w:color="auto" w:fill="FFFFFF"/>
        </w:rPr>
        <w:t> as will not repent shall be </w:t>
      </w:r>
      <w:r w:rsidRPr="00073B25">
        <w:rPr>
          <w:rStyle w:val="study-note-ref"/>
          <w:sz w:val="18"/>
          <w:szCs w:val="18"/>
          <w:bdr w:val="none" w:sz="0" w:space="0" w:color="auto" w:frame="1"/>
          <w:shd w:val="clear" w:color="auto" w:fill="FFFFFF"/>
        </w:rPr>
        <w:t>cast off</w:t>
      </w:r>
      <w:r w:rsidRPr="00073B25">
        <w:rPr>
          <w:sz w:val="18"/>
          <w:szCs w:val="18"/>
          <w:shd w:val="clear" w:color="auto" w:fill="FFFFFF"/>
        </w:rPr>
        <w:t>; for the Lord </w:t>
      </w:r>
      <w:r w:rsidRPr="00073B25">
        <w:rPr>
          <w:rStyle w:val="study-note-ref"/>
          <w:sz w:val="18"/>
          <w:szCs w:val="18"/>
          <w:bdr w:val="none" w:sz="0" w:space="0" w:color="auto" w:frame="1"/>
          <w:shd w:val="clear" w:color="auto" w:fill="FFFFFF"/>
        </w:rPr>
        <w:t>covenanteth</w:t>
      </w:r>
      <w:r w:rsidRPr="00073B25">
        <w:rPr>
          <w:sz w:val="18"/>
          <w:szCs w:val="18"/>
          <w:shd w:val="clear" w:color="auto" w:fill="FFFFFF"/>
        </w:rPr>
        <w:t> with none save it be with them that </w:t>
      </w:r>
      <w:r w:rsidRPr="00073B25">
        <w:rPr>
          <w:rStyle w:val="study-note-ref"/>
          <w:sz w:val="18"/>
          <w:szCs w:val="18"/>
          <w:bdr w:val="none" w:sz="0" w:space="0" w:color="auto" w:frame="1"/>
          <w:shd w:val="clear" w:color="auto" w:fill="FFFFFF"/>
        </w:rPr>
        <w:t>repent</w:t>
      </w:r>
      <w:r w:rsidRPr="00073B25">
        <w:rPr>
          <w:sz w:val="18"/>
          <w:szCs w:val="18"/>
          <w:shd w:val="clear" w:color="auto" w:fill="FFFFFF"/>
        </w:rPr>
        <w:t> and believe in his Son, who is the Holy One of Israel.</w:t>
      </w:r>
    </w:p>
    <w:p w:rsidR="00AD1031" w:rsidRPr="007F1FE4" w:rsidRDefault="00AD1031" w:rsidP="00AD1031">
      <w:pPr>
        <w:pStyle w:val="NoSpacing"/>
        <w:rPr>
          <w:b/>
          <w:sz w:val="18"/>
          <w:szCs w:val="18"/>
          <w:u w:val="single"/>
        </w:rPr>
      </w:pPr>
    </w:p>
    <w:p w:rsidR="00AD1031" w:rsidRDefault="00AD1031" w:rsidP="00AD1031">
      <w:pPr>
        <w:pStyle w:val="NoSpacing"/>
        <w:rPr>
          <w:b/>
          <w:sz w:val="18"/>
          <w:szCs w:val="18"/>
          <w:u w:val="single"/>
        </w:rPr>
      </w:pPr>
      <w:r w:rsidRPr="007F1FE4">
        <w:rPr>
          <w:b/>
          <w:sz w:val="18"/>
          <w:szCs w:val="18"/>
          <w:u w:val="single"/>
        </w:rPr>
        <w:t>When the Gentiles are ripe in iniquity in the latter-days, the gospel will be taken from them and taken to the Jews</w:t>
      </w:r>
      <w:r>
        <w:rPr>
          <w:b/>
          <w:sz w:val="18"/>
          <w:szCs w:val="18"/>
          <w:u w:val="single"/>
        </w:rPr>
        <w:t xml:space="preserve"> </w:t>
      </w:r>
    </w:p>
    <w:p w:rsidR="00AD1031" w:rsidRPr="007F1FE4" w:rsidRDefault="00AD1031" w:rsidP="00AD1031">
      <w:pPr>
        <w:pStyle w:val="NoSpacing"/>
        <w:rPr>
          <w:b/>
          <w:sz w:val="18"/>
          <w:szCs w:val="18"/>
          <w:u w:val="single"/>
        </w:rPr>
      </w:pPr>
      <w:r w:rsidRPr="007F1FE4">
        <w:rPr>
          <w:b/>
          <w:sz w:val="18"/>
          <w:szCs w:val="18"/>
          <w:u w:val="single"/>
        </w:rPr>
        <w:t>(3 Ne 16:8-11)</w:t>
      </w:r>
    </w:p>
    <w:p w:rsidR="00AD1031" w:rsidRDefault="00AD1031" w:rsidP="00AD1031">
      <w:pPr>
        <w:pStyle w:val="NoSpacing"/>
        <w:rPr>
          <w:sz w:val="18"/>
          <w:szCs w:val="18"/>
        </w:rPr>
      </w:pPr>
      <w:r>
        <w:rPr>
          <w:sz w:val="18"/>
          <w:szCs w:val="18"/>
        </w:rPr>
        <w:tab/>
        <w:t>[And Jesus spake unto the multitude, saying,]</w:t>
      </w:r>
    </w:p>
    <w:p w:rsidR="00AD1031" w:rsidRDefault="00AD1031" w:rsidP="00AD1031">
      <w:pPr>
        <w:pStyle w:val="NoSpacing"/>
        <w:rPr>
          <w:sz w:val="18"/>
          <w:szCs w:val="18"/>
        </w:rPr>
      </w:pPr>
    </w:p>
    <w:p w:rsidR="00AD1031" w:rsidRPr="00073B25" w:rsidRDefault="00AD1031" w:rsidP="00AD1031">
      <w:pPr>
        <w:pStyle w:val="NoSpacing"/>
        <w:ind w:left="1440"/>
        <w:rPr>
          <w:sz w:val="18"/>
          <w:szCs w:val="18"/>
        </w:rPr>
      </w:pPr>
      <w:r>
        <w:rPr>
          <w:sz w:val="18"/>
          <w:szCs w:val="18"/>
        </w:rPr>
        <w:t>“</w:t>
      </w:r>
      <w:r w:rsidRPr="00073B25">
        <w:rPr>
          <w:sz w:val="18"/>
          <w:szCs w:val="18"/>
        </w:rPr>
        <w:t>But wo, saith the Father, unto the </w:t>
      </w:r>
      <w:r w:rsidRPr="00073B25">
        <w:rPr>
          <w:rStyle w:val="study-note-ref"/>
          <w:sz w:val="18"/>
          <w:szCs w:val="18"/>
          <w:bdr w:val="none" w:sz="0" w:space="0" w:color="auto" w:frame="1"/>
        </w:rPr>
        <w:t>unbelieving</w:t>
      </w:r>
      <w:r w:rsidRPr="00073B25">
        <w:rPr>
          <w:sz w:val="18"/>
          <w:szCs w:val="18"/>
        </w:rPr>
        <w:t> of the Gentiles—for notwithstanding they have come forth upon the face of this land, and have </w:t>
      </w:r>
      <w:r w:rsidRPr="00073B25">
        <w:rPr>
          <w:rStyle w:val="study-note-ref"/>
          <w:sz w:val="18"/>
          <w:szCs w:val="18"/>
          <w:bdr w:val="none" w:sz="0" w:space="0" w:color="auto" w:frame="1"/>
        </w:rPr>
        <w:t>scattered</w:t>
      </w:r>
      <w:r w:rsidRPr="00073B25">
        <w:rPr>
          <w:sz w:val="18"/>
          <w:szCs w:val="18"/>
        </w:rPr>
        <w:t> my people who are of the house of Israel; and my people who are of the house of Israel have been </w:t>
      </w:r>
      <w:r w:rsidRPr="00073B25">
        <w:rPr>
          <w:rStyle w:val="study-note-ref"/>
          <w:sz w:val="18"/>
          <w:szCs w:val="18"/>
          <w:bdr w:val="none" w:sz="0" w:space="0" w:color="auto" w:frame="1"/>
        </w:rPr>
        <w:t>cast out</w:t>
      </w:r>
      <w:r w:rsidRPr="00073B25">
        <w:rPr>
          <w:sz w:val="18"/>
          <w:szCs w:val="18"/>
        </w:rPr>
        <w:t> from among them, and have been trodden under feet by them;</w:t>
      </w:r>
      <w:r>
        <w:rPr>
          <w:sz w:val="18"/>
          <w:szCs w:val="18"/>
        </w:rPr>
        <w:t xml:space="preserve"> </w:t>
      </w:r>
      <w:r w:rsidRPr="00073B25">
        <w:rPr>
          <w:sz w:val="18"/>
          <w:szCs w:val="18"/>
        </w:rPr>
        <w:t>And because of the mercies of the Father unto the Gentiles, and also the judgments of the Father upon my people who are of the house of Israel, verily, verily, I say unto you, that after all this, and I have caused my people who are of the house of Israel to be smitten, and to be afflicted, and to be </w:t>
      </w:r>
      <w:r w:rsidRPr="00073B25">
        <w:rPr>
          <w:rStyle w:val="study-note-ref"/>
          <w:sz w:val="18"/>
          <w:szCs w:val="18"/>
          <w:bdr w:val="none" w:sz="0" w:space="0" w:color="auto" w:frame="1"/>
        </w:rPr>
        <w:t>slain</w:t>
      </w:r>
      <w:r w:rsidRPr="00073B25">
        <w:rPr>
          <w:sz w:val="18"/>
          <w:szCs w:val="18"/>
        </w:rPr>
        <w:t>, and to be cast out from among them, and to become </w:t>
      </w:r>
      <w:r w:rsidRPr="00073B25">
        <w:rPr>
          <w:rStyle w:val="study-note-ref"/>
          <w:sz w:val="18"/>
          <w:szCs w:val="18"/>
          <w:bdr w:val="none" w:sz="0" w:space="0" w:color="auto" w:frame="1"/>
        </w:rPr>
        <w:t>hated</w:t>
      </w:r>
      <w:r w:rsidRPr="00073B25">
        <w:rPr>
          <w:sz w:val="18"/>
          <w:szCs w:val="18"/>
        </w:rPr>
        <w:t> by them, and to become a hiss and a byword among them—</w:t>
      </w:r>
    </w:p>
    <w:p w:rsidR="00AD1031" w:rsidRDefault="00AD1031" w:rsidP="00AD1031">
      <w:pPr>
        <w:pStyle w:val="NoSpacing"/>
        <w:ind w:left="1440"/>
        <w:rPr>
          <w:sz w:val="18"/>
          <w:szCs w:val="18"/>
        </w:rPr>
      </w:pPr>
    </w:p>
    <w:p w:rsidR="00AD1031" w:rsidRPr="009D05F0" w:rsidRDefault="00AD1031" w:rsidP="00AD1031">
      <w:pPr>
        <w:pStyle w:val="NoSpacing"/>
        <w:ind w:left="1440"/>
        <w:rPr>
          <w:sz w:val="18"/>
          <w:szCs w:val="18"/>
        </w:rPr>
      </w:pPr>
      <w:r>
        <w:rPr>
          <w:sz w:val="18"/>
          <w:szCs w:val="18"/>
        </w:rPr>
        <w:t>“</w:t>
      </w:r>
      <w:r w:rsidRPr="00073B25">
        <w:rPr>
          <w:sz w:val="18"/>
          <w:szCs w:val="18"/>
        </w:rPr>
        <w:t>And thus commandeth the Father that I should say unto you: At that day when the Gentiles shall </w:t>
      </w:r>
      <w:r w:rsidRPr="00073B25">
        <w:rPr>
          <w:rStyle w:val="study-note-ref"/>
          <w:sz w:val="18"/>
          <w:szCs w:val="18"/>
          <w:bdr w:val="none" w:sz="0" w:space="0" w:color="auto" w:frame="1"/>
        </w:rPr>
        <w:t>sin</w:t>
      </w:r>
      <w:r w:rsidRPr="00073B25">
        <w:rPr>
          <w:sz w:val="18"/>
          <w:szCs w:val="18"/>
        </w:rPr>
        <w:t> against my gospel, and shall reject the fulness of my gospel, and shall be </w:t>
      </w:r>
      <w:r w:rsidRPr="00073B25">
        <w:rPr>
          <w:rStyle w:val="study-note-ref"/>
          <w:sz w:val="18"/>
          <w:szCs w:val="18"/>
          <w:bdr w:val="none" w:sz="0" w:space="0" w:color="auto" w:frame="1"/>
        </w:rPr>
        <w:t>lifted up</w:t>
      </w:r>
      <w:r w:rsidRPr="00073B25">
        <w:rPr>
          <w:sz w:val="18"/>
          <w:szCs w:val="18"/>
        </w:rPr>
        <w:t> in the pride of their hearts above all nations, and above all the people of the whole earth, and shall be filled with all manner of lyings, and of deceits, and of mischiefs, and all manner of hypocrisy, and </w:t>
      </w:r>
      <w:r w:rsidRPr="00073B25">
        <w:rPr>
          <w:rStyle w:val="study-note-ref"/>
          <w:sz w:val="18"/>
          <w:szCs w:val="18"/>
          <w:bdr w:val="none" w:sz="0" w:space="0" w:color="auto" w:frame="1"/>
        </w:rPr>
        <w:t>murders</w:t>
      </w:r>
      <w:r>
        <w:rPr>
          <w:sz w:val="18"/>
          <w:szCs w:val="18"/>
        </w:rPr>
        <w:t xml:space="preserve">, and </w:t>
      </w:r>
      <w:r w:rsidRPr="00073B25">
        <w:rPr>
          <w:rStyle w:val="study-note-ref"/>
          <w:sz w:val="18"/>
          <w:szCs w:val="18"/>
          <w:bdr w:val="none" w:sz="0" w:space="0" w:color="auto" w:frame="1"/>
        </w:rPr>
        <w:t>priestcrafts</w:t>
      </w:r>
      <w:r w:rsidRPr="00073B25">
        <w:rPr>
          <w:sz w:val="18"/>
          <w:szCs w:val="18"/>
        </w:rPr>
        <w:t>, and whoredoms, and of secret abominations; and if they shall do all those things, and shall </w:t>
      </w:r>
      <w:r w:rsidRPr="00073B25">
        <w:rPr>
          <w:rStyle w:val="study-note-ref"/>
          <w:sz w:val="18"/>
          <w:szCs w:val="18"/>
          <w:bdr w:val="none" w:sz="0" w:space="0" w:color="auto" w:frame="1"/>
        </w:rPr>
        <w:t>reject</w:t>
      </w:r>
      <w:r w:rsidRPr="00073B25">
        <w:rPr>
          <w:sz w:val="18"/>
          <w:szCs w:val="18"/>
        </w:rPr>
        <w:t> the fulness of my gospel, behold, saith the Father, I will bring the fulness of my gospel from among them.</w:t>
      </w:r>
      <w:r>
        <w:rPr>
          <w:sz w:val="18"/>
          <w:szCs w:val="18"/>
        </w:rPr>
        <w:t xml:space="preserve"> </w:t>
      </w:r>
      <w:r w:rsidRPr="00073B25">
        <w:rPr>
          <w:sz w:val="18"/>
          <w:szCs w:val="18"/>
        </w:rPr>
        <w:t>And then will I </w:t>
      </w:r>
      <w:r w:rsidRPr="00073B25">
        <w:rPr>
          <w:rStyle w:val="study-note-ref"/>
          <w:sz w:val="18"/>
          <w:szCs w:val="18"/>
          <w:bdr w:val="none" w:sz="0" w:space="0" w:color="auto" w:frame="1"/>
        </w:rPr>
        <w:t>remember</w:t>
      </w:r>
      <w:r w:rsidRPr="00073B25">
        <w:rPr>
          <w:sz w:val="18"/>
          <w:szCs w:val="18"/>
        </w:rPr>
        <w:t> my covenant which I have made unto my people, O house of Israel, and I will bring my gospel unto them.</w:t>
      </w:r>
      <w:r>
        <w:rPr>
          <w:sz w:val="18"/>
          <w:szCs w:val="18"/>
        </w:rPr>
        <w:t>”</w:t>
      </w:r>
    </w:p>
    <w:p w:rsidR="00AD1031" w:rsidRDefault="00AD1031" w:rsidP="00AD1031">
      <w:pPr>
        <w:pStyle w:val="NoSpacing"/>
        <w:rPr>
          <w:b/>
          <w:sz w:val="18"/>
          <w:szCs w:val="18"/>
          <w:u w:val="single"/>
        </w:rPr>
      </w:pPr>
    </w:p>
    <w:p w:rsidR="00AD1031" w:rsidRPr="007F1FE4" w:rsidRDefault="00AD1031" w:rsidP="00AD1031">
      <w:pPr>
        <w:pStyle w:val="NoSpacing"/>
        <w:rPr>
          <w:b/>
          <w:sz w:val="18"/>
          <w:szCs w:val="18"/>
          <w:u w:val="single"/>
        </w:rPr>
      </w:pPr>
      <w:r w:rsidRPr="007F1FE4">
        <w:rPr>
          <w:b/>
          <w:sz w:val="18"/>
          <w:szCs w:val="18"/>
          <w:u w:val="single"/>
        </w:rPr>
        <w:t>The Gentiles are grafted into the House of Israel</w:t>
      </w:r>
      <w:r>
        <w:rPr>
          <w:b/>
          <w:sz w:val="18"/>
          <w:szCs w:val="18"/>
          <w:u w:val="single"/>
        </w:rPr>
        <w:t xml:space="preserve"> </w:t>
      </w:r>
      <w:r w:rsidRPr="007F1FE4">
        <w:rPr>
          <w:b/>
          <w:sz w:val="18"/>
          <w:szCs w:val="18"/>
          <w:u w:val="single"/>
        </w:rPr>
        <w:t>(Rom 11:13-24)</w:t>
      </w:r>
    </w:p>
    <w:p w:rsidR="00AD1031" w:rsidRDefault="00AD1031" w:rsidP="00AD1031">
      <w:pPr>
        <w:pStyle w:val="NoSpacing"/>
        <w:rPr>
          <w:sz w:val="18"/>
          <w:szCs w:val="18"/>
        </w:rPr>
      </w:pPr>
      <w:r>
        <w:rPr>
          <w:sz w:val="18"/>
          <w:szCs w:val="18"/>
        </w:rPr>
        <w:tab/>
        <w:t>[And Paul spake, saying]</w:t>
      </w:r>
    </w:p>
    <w:p w:rsidR="00AD1031" w:rsidRDefault="00AD1031" w:rsidP="00AD1031">
      <w:pPr>
        <w:pStyle w:val="NoSpacing"/>
        <w:rPr>
          <w:sz w:val="18"/>
          <w:szCs w:val="18"/>
        </w:rPr>
      </w:pPr>
    </w:p>
    <w:p w:rsidR="00AD1031" w:rsidRPr="00073B25" w:rsidRDefault="00AD1031" w:rsidP="00AD1031">
      <w:pPr>
        <w:pStyle w:val="NoSpacing"/>
        <w:ind w:left="1440"/>
        <w:rPr>
          <w:sz w:val="18"/>
          <w:szCs w:val="18"/>
        </w:rPr>
      </w:pPr>
      <w:r>
        <w:rPr>
          <w:sz w:val="18"/>
          <w:szCs w:val="18"/>
        </w:rPr>
        <w:t>“</w:t>
      </w:r>
      <w:r w:rsidRPr="00073B25">
        <w:rPr>
          <w:sz w:val="18"/>
          <w:szCs w:val="18"/>
        </w:rPr>
        <w:t>For I speak to you </w:t>
      </w:r>
      <w:r w:rsidRPr="00073B25">
        <w:rPr>
          <w:rStyle w:val="study-note-ref"/>
          <w:sz w:val="18"/>
          <w:szCs w:val="18"/>
          <w:bdr w:val="none" w:sz="0" w:space="0" w:color="auto" w:frame="1"/>
        </w:rPr>
        <w:t>Gentiles</w:t>
      </w:r>
      <w:r w:rsidRPr="00073B25">
        <w:rPr>
          <w:sz w:val="18"/>
          <w:szCs w:val="18"/>
        </w:rPr>
        <w:t>, inasmuch as I am the apostle of the Gentiles, I </w:t>
      </w:r>
      <w:r w:rsidRPr="00073B25">
        <w:rPr>
          <w:rStyle w:val="study-note-ref"/>
          <w:sz w:val="18"/>
          <w:szCs w:val="18"/>
          <w:bdr w:val="none" w:sz="0" w:space="0" w:color="auto" w:frame="1"/>
        </w:rPr>
        <w:t>magnify</w:t>
      </w:r>
      <w:r w:rsidRPr="00073B25">
        <w:rPr>
          <w:sz w:val="18"/>
          <w:szCs w:val="18"/>
        </w:rPr>
        <w:t> mine office:</w:t>
      </w:r>
      <w:r>
        <w:rPr>
          <w:sz w:val="18"/>
          <w:szCs w:val="18"/>
        </w:rPr>
        <w:t xml:space="preserve"> </w:t>
      </w:r>
      <w:r w:rsidRPr="00073B25">
        <w:rPr>
          <w:sz w:val="18"/>
          <w:szCs w:val="18"/>
        </w:rPr>
        <w:t>If by any means I may provoke to emulation </w:t>
      </w:r>
      <w:r w:rsidRPr="00073B25">
        <w:rPr>
          <w:rStyle w:val="clarity-word"/>
          <w:sz w:val="18"/>
          <w:szCs w:val="18"/>
          <w:bdr w:val="none" w:sz="0" w:space="0" w:color="auto" w:frame="1"/>
        </w:rPr>
        <w:t>them which are</w:t>
      </w:r>
      <w:r w:rsidRPr="00073B25">
        <w:rPr>
          <w:sz w:val="18"/>
          <w:szCs w:val="18"/>
        </w:rPr>
        <w:t> my flesh, and might save some of them.</w:t>
      </w:r>
      <w:r>
        <w:rPr>
          <w:sz w:val="18"/>
          <w:szCs w:val="18"/>
        </w:rPr>
        <w:t xml:space="preserve"> </w:t>
      </w:r>
      <w:r w:rsidRPr="00073B25">
        <w:rPr>
          <w:sz w:val="18"/>
          <w:szCs w:val="18"/>
        </w:rPr>
        <w:t>For if the casting away of them </w:t>
      </w:r>
      <w:r w:rsidRPr="00073B25">
        <w:rPr>
          <w:rStyle w:val="clarity-word"/>
          <w:sz w:val="18"/>
          <w:szCs w:val="18"/>
          <w:bdr w:val="none" w:sz="0" w:space="0" w:color="auto" w:frame="1"/>
        </w:rPr>
        <w:t>be</w:t>
      </w:r>
      <w:r w:rsidRPr="00073B25">
        <w:rPr>
          <w:sz w:val="18"/>
          <w:szCs w:val="18"/>
        </w:rPr>
        <w:t> the </w:t>
      </w:r>
      <w:r w:rsidRPr="00073B25">
        <w:rPr>
          <w:rStyle w:val="study-note-ref"/>
          <w:sz w:val="18"/>
          <w:szCs w:val="18"/>
          <w:bdr w:val="none" w:sz="0" w:space="0" w:color="auto" w:frame="1"/>
        </w:rPr>
        <w:t>reconciling</w:t>
      </w:r>
      <w:r w:rsidRPr="00073B25">
        <w:rPr>
          <w:sz w:val="18"/>
          <w:szCs w:val="18"/>
        </w:rPr>
        <w:t> of the world, what </w:t>
      </w:r>
      <w:r w:rsidRPr="00073B25">
        <w:rPr>
          <w:rStyle w:val="clarity-word"/>
          <w:sz w:val="18"/>
          <w:szCs w:val="18"/>
          <w:bdr w:val="none" w:sz="0" w:space="0" w:color="auto" w:frame="1"/>
        </w:rPr>
        <w:t>shall</w:t>
      </w:r>
      <w:r w:rsidRPr="00073B25">
        <w:rPr>
          <w:sz w:val="18"/>
          <w:szCs w:val="18"/>
        </w:rPr>
        <w:t> the receiving </w:t>
      </w:r>
      <w:r w:rsidRPr="00073B25">
        <w:rPr>
          <w:rStyle w:val="clarity-word"/>
          <w:sz w:val="18"/>
          <w:szCs w:val="18"/>
          <w:bdr w:val="none" w:sz="0" w:space="0" w:color="auto" w:frame="1"/>
        </w:rPr>
        <w:t>of them be,</w:t>
      </w:r>
      <w:r w:rsidRPr="00073B25">
        <w:rPr>
          <w:sz w:val="18"/>
          <w:szCs w:val="18"/>
        </w:rPr>
        <w:t> but life from the dead?</w:t>
      </w:r>
      <w:r>
        <w:rPr>
          <w:sz w:val="18"/>
          <w:szCs w:val="18"/>
        </w:rPr>
        <w:t xml:space="preserve"> </w:t>
      </w:r>
      <w:r w:rsidRPr="00073B25">
        <w:rPr>
          <w:sz w:val="18"/>
          <w:szCs w:val="18"/>
        </w:rPr>
        <w:t>For if the firstfruit </w:t>
      </w:r>
      <w:r w:rsidRPr="00073B25">
        <w:rPr>
          <w:rStyle w:val="clarity-word"/>
          <w:sz w:val="18"/>
          <w:szCs w:val="18"/>
          <w:bdr w:val="none" w:sz="0" w:space="0" w:color="auto" w:frame="1"/>
        </w:rPr>
        <w:t>be</w:t>
      </w:r>
      <w:r w:rsidRPr="00073B25">
        <w:rPr>
          <w:sz w:val="18"/>
          <w:szCs w:val="18"/>
        </w:rPr>
        <w:t> holy, the lump </w:t>
      </w:r>
      <w:r w:rsidRPr="00073B25">
        <w:rPr>
          <w:rStyle w:val="clarity-word"/>
          <w:sz w:val="18"/>
          <w:szCs w:val="18"/>
          <w:bdr w:val="none" w:sz="0" w:space="0" w:color="auto" w:frame="1"/>
        </w:rPr>
        <w:t>is</w:t>
      </w:r>
      <w:r w:rsidRPr="00073B25">
        <w:rPr>
          <w:sz w:val="18"/>
          <w:szCs w:val="18"/>
        </w:rPr>
        <w:t> also </w:t>
      </w:r>
      <w:r w:rsidRPr="00073B25">
        <w:rPr>
          <w:rStyle w:val="clarity-word"/>
          <w:sz w:val="18"/>
          <w:szCs w:val="18"/>
          <w:bdr w:val="none" w:sz="0" w:space="0" w:color="auto" w:frame="1"/>
        </w:rPr>
        <w:t>holy:</w:t>
      </w:r>
      <w:r w:rsidRPr="00073B25">
        <w:rPr>
          <w:sz w:val="18"/>
          <w:szCs w:val="18"/>
        </w:rPr>
        <w:t> and if the </w:t>
      </w:r>
      <w:r w:rsidRPr="00073B25">
        <w:rPr>
          <w:rStyle w:val="study-note-ref"/>
          <w:sz w:val="18"/>
          <w:szCs w:val="18"/>
          <w:bdr w:val="none" w:sz="0" w:space="0" w:color="auto" w:frame="1"/>
        </w:rPr>
        <w:t>root</w:t>
      </w:r>
      <w:r w:rsidRPr="00073B25">
        <w:rPr>
          <w:sz w:val="18"/>
          <w:szCs w:val="18"/>
        </w:rPr>
        <w:t> </w:t>
      </w:r>
      <w:r w:rsidRPr="00073B25">
        <w:rPr>
          <w:rStyle w:val="clarity-word"/>
          <w:sz w:val="18"/>
          <w:szCs w:val="18"/>
          <w:bdr w:val="none" w:sz="0" w:space="0" w:color="auto" w:frame="1"/>
        </w:rPr>
        <w:t>be</w:t>
      </w:r>
      <w:r w:rsidRPr="00073B25">
        <w:rPr>
          <w:sz w:val="18"/>
          <w:szCs w:val="18"/>
        </w:rPr>
        <w:t> holy, so </w:t>
      </w:r>
      <w:r w:rsidRPr="00073B25">
        <w:rPr>
          <w:rStyle w:val="clarity-word"/>
          <w:sz w:val="18"/>
          <w:szCs w:val="18"/>
          <w:bdr w:val="none" w:sz="0" w:space="0" w:color="auto" w:frame="1"/>
        </w:rPr>
        <w:t>are</w:t>
      </w:r>
      <w:r w:rsidRPr="00073B25">
        <w:rPr>
          <w:sz w:val="18"/>
          <w:szCs w:val="18"/>
        </w:rPr>
        <w:t> the branches.</w:t>
      </w:r>
    </w:p>
    <w:p w:rsidR="00AD1031" w:rsidRPr="00073B25" w:rsidRDefault="00AD1031" w:rsidP="00AD1031">
      <w:pPr>
        <w:pStyle w:val="NoSpacing"/>
        <w:ind w:left="1440"/>
        <w:rPr>
          <w:sz w:val="18"/>
          <w:szCs w:val="18"/>
        </w:rPr>
      </w:pPr>
      <w:r w:rsidRPr="00073B25">
        <w:rPr>
          <w:sz w:val="18"/>
          <w:szCs w:val="18"/>
        </w:rPr>
        <w:t>And if some of the branches be broken off, and thou, being a wild olive </w:t>
      </w:r>
      <w:r w:rsidRPr="00073B25">
        <w:rPr>
          <w:rStyle w:val="study-note-ref"/>
          <w:sz w:val="18"/>
          <w:szCs w:val="18"/>
          <w:bdr w:val="none" w:sz="0" w:space="0" w:color="auto" w:frame="1"/>
        </w:rPr>
        <w:t>tree</w:t>
      </w:r>
      <w:r w:rsidRPr="00073B25">
        <w:rPr>
          <w:sz w:val="18"/>
          <w:szCs w:val="18"/>
        </w:rPr>
        <w:t>, wert grafted in among them, and with them partakest of the root and fatness of the olive tree;</w:t>
      </w:r>
      <w:r>
        <w:rPr>
          <w:sz w:val="18"/>
          <w:szCs w:val="18"/>
        </w:rPr>
        <w:t xml:space="preserve"> </w:t>
      </w:r>
      <w:r w:rsidRPr="00073B25">
        <w:rPr>
          <w:rStyle w:val="study-note-ref"/>
          <w:sz w:val="18"/>
          <w:szCs w:val="18"/>
          <w:bdr w:val="none" w:sz="0" w:space="0" w:color="auto" w:frame="1"/>
        </w:rPr>
        <w:t>Boast</w:t>
      </w:r>
      <w:r w:rsidRPr="00073B25">
        <w:rPr>
          <w:sz w:val="18"/>
          <w:szCs w:val="18"/>
        </w:rPr>
        <w:t> not against the branches. But if thou boast, thou bearest not the root, but the root thee.</w:t>
      </w:r>
    </w:p>
    <w:p w:rsidR="00AD1031" w:rsidRDefault="00AD1031" w:rsidP="00AD1031">
      <w:pPr>
        <w:pStyle w:val="NoSpacing"/>
        <w:ind w:left="1440"/>
        <w:rPr>
          <w:sz w:val="18"/>
          <w:szCs w:val="18"/>
        </w:rPr>
      </w:pPr>
    </w:p>
    <w:p w:rsidR="00AD1031" w:rsidRPr="00073B25" w:rsidRDefault="00AD1031" w:rsidP="00AD1031">
      <w:pPr>
        <w:pStyle w:val="NoSpacing"/>
        <w:ind w:left="1440"/>
        <w:rPr>
          <w:sz w:val="18"/>
          <w:szCs w:val="18"/>
        </w:rPr>
      </w:pPr>
      <w:r>
        <w:rPr>
          <w:sz w:val="18"/>
          <w:szCs w:val="18"/>
        </w:rPr>
        <w:t>“</w:t>
      </w:r>
      <w:r w:rsidRPr="00073B25">
        <w:rPr>
          <w:sz w:val="18"/>
          <w:szCs w:val="18"/>
        </w:rPr>
        <w:t>Thou wilt say then, The branches were broken off, that I might be grafted in.</w:t>
      </w:r>
      <w:r>
        <w:rPr>
          <w:sz w:val="18"/>
          <w:szCs w:val="18"/>
        </w:rPr>
        <w:t xml:space="preserve"> </w:t>
      </w:r>
      <w:r w:rsidRPr="00073B25">
        <w:rPr>
          <w:sz w:val="18"/>
          <w:szCs w:val="18"/>
        </w:rPr>
        <w:t>Well; because</w:t>
      </w:r>
      <w:r>
        <w:rPr>
          <w:sz w:val="18"/>
          <w:szCs w:val="18"/>
        </w:rPr>
        <w:t xml:space="preserve"> of unbelief</w:t>
      </w:r>
      <w:r w:rsidRPr="00073B25">
        <w:rPr>
          <w:sz w:val="18"/>
          <w:szCs w:val="18"/>
        </w:rPr>
        <w:t xml:space="preserve"> they were </w:t>
      </w:r>
      <w:r w:rsidRPr="00073B25">
        <w:rPr>
          <w:rStyle w:val="study-note-ref"/>
          <w:sz w:val="18"/>
          <w:szCs w:val="18"/>
          <w:bdr w:val="none" w:sz="0" w:space="0" w:color="auto" w:frame="1"/>
        </w:rPr>
        <w:t>broken</w:t>
      </w:r>
      <w:r w:rsidRPr="00073B25">
        <w:rPr>
          <w:sz w:val="18"/>
          <w:szCs w:val="18"/>
        </w:rPr>
        <w:t> off, and thou standest by </w:t>
      </w:r>
      <w:r w:rsidRPr="00073B25">
        <w:rPr>
          <w:rStyle w:val="study-note-ref"/>
          <w:sz w:val="18"/>
          <w:szCs w:val="18"/>
          <w:bdr w:val="none" w:sz="0" w:space="0" w:color="auto" w:frame="1"/>
        </w:rPr>
        <w:t>faith</w:t>
      </w:r>
      <w:r w:rsidRPr="00073B25">
        <w:rPr>
          <w:sz w:val="18"/>
          <w:szCs w:val="18"/>
        </w:rPr>
        <w:t>. Be not highminded, but </w:t>
      </w:r>
      <w:r w:rsidRPr="00073B25">
        <w:rPr>
          <w:rStyle w:val="study-note-ref"/>
          <w:sz w:val="18"/>
          <w:szCs w:val="18"/>
          <w:bdr w:val="none" w:sz="0" w:space="0" w:color="auto" w:frame="1"/>
        </w:rPr>
        <w:t>fear</w:t>
      </w:r>
      <w:r w:rsidRPr="00073B25">
        <w:rPr>
          <w:sz w:val="18"/>
          <w:szCs w:val="18"/>
        </w:rPr>
        <w:t>:</w:t>
      </w:r>
      <w:r>
        <w:rPr>
          <w:sz w:val="18"/>
          <w:szCs w:val="18"/>
        </w:rPr>
        <w:t xml:space="preserve"> </w:t>
      </w:r>
      <w:r w:rsidRPr="00073B25">
        <w:rPr>
          <w:sz w:val="18"/>
          <w:szCs w:val="18"/>
        </w:rPr>
        <w:t>For if God spared not the </w:t>
      </w:r>
      <w:r w:rsidRPr="00073B25">
        <w:rPr>
          <w:rStyle w:val="study-note-ref"/>
          <w:sz w:val="18"/>
          <w:szCs w:val="18"/>
          <w:bdr w:val="none" w:sz="0" w:space="0" w:color="auto" w:frame="1"/>
        </w:rPr>
        <w:t>natural</w:t>
      </w:r>
      <w:r w:rsidRPr="00073B25">
        <w:rPr>
          <w:sz w:val="18"/>
          <w:szCs w:val="18"/>
        </w:rPr>
        <w:t> branches, </w:t>
      </w:r>
      <w:r w:rsidRPr="00073B25">
        <w:rPr>
          <w:rStyle w:val="clarity-word"/>
          <w:sz w:val="18"/>
          <w:szCs w:val="18"/>
          <w:bdr w:val="none" w:sz="0" w:space="0" w:color="auto" w:frame="1"/>
        </w:rPr>
        <w:t>take heed</w:t>
      </w:r>
      <w:r w:rsidRPr="00073B25">
        <w:rPr>
          <w:sz w:val="18"/>
          <w:szCs w:val="18"/>
        </w:rPr>
        <w:t> lest he also </w:t>
      </w:r>
      <w:r w:rsidRPr="00073B25">
        <w:rPr>
          <w:rStyle w:val="study-note-ref"/>
          <w:sz w:val="18"/>
          <w:szCs w:val="18"/>
          <w:bdr w:val="none" w:sz="0" w:space="0" w:color="auto" w:frame="1"/>
        </w:rPr>
        <w:t>spare</w:t>
      </w:r>
      <w:r w:rsidRPr="00073B25">
        <w:rPr>
          <w:sz w:val="18"/>
          <w:szCs w:val="18"/>
        </w:rPr>
        <w:t> not thee.</w:t>
      </w:r>
      <w:r>
        <w:rPr>
          <w:sz w:val="18"/>
          <w:szCs w:val="18"/>
        </w:rPr>
        <w:t xml:space="preserve"> </w:t>
      </w:r>
      <w:r w:rsidRPr="00073B25">
        <w:rPr>
          <w:sz w:val="18"/>
          <w:szCs w:val="18"/>
        </w:rPr>
        <w:t>Behold therefore the goodness and severity of God: on them which fell, severity; but toward thee, goodness, if thou continue in </w:t>
      </w:r>
      <w:r w:rsidRPr="00073B25">
        <w:rPr>
          <w:rStyle w:val="clarity-word"/>
          <w:sz w:val="18"/>
          <w:szCs w:val="18"/>
          <w:bdr w:val="none" w:sz="0" w:space="0" w:color="auto" w:frame="1"/>
        </w:rPr>
        <w:t>his</w:t>
      </w:r>
      <w:r w:rsidRPr="00073B25">
        <w:rPr>
          <w:sz w:val="18"/>
          <w:szCs w:val="18"/>
        </w:rPr>
        <w:t> goodness: otherwise thou also shalt be cut off.</w:t>
      </w:r>
      <w:r>
        <w:rPr>
          <w:sz w:val="18"/>
          <w:szCs w:val="18"/>
        </w:rPr>
        <w:t xml:space="preserve"> </w:t>
      </w:r>
      <w:r w:rsidRPr="00073B25">
        <w:rPr>
          <w:sz w:val="18"/>
          <w:szCs w:val="18"/>
        </w:rPr>
        <w:t>And they also, if they abide not still in unbelief, shall be grafted in: for God is able to graft them in again.</w:t>
      </w:r>
      <w:r>
        <w:rPr>
          <w:sz w:val="18"/>
          <w:szCs w:val="18"/>
        </w:rPr>
        <w:t xml:space="preserve"> </w:t>
      </w:r>
      <w:r w:rsidRPr="00073B25">
        <w:rPr>
          <w:sz w:val="18"/>
          <w:szCs w:val="18"/>
        </w:rPr>
        <w:t>For if thou wert cut out of the olive tree which is wild by nature, and wert grafted contrary to nature into a good olive tree: how much more shall these, which be the natural </w:t>
      </w:r>
      <w:r w:rsidRPr="00073B25">
        <w:rPr>
          <w:rStyle w:val="clarity-word"/>
          <w:sz w:val="18"/>
          <w:szCs w:val="18"/>
          <w:bdr w:val="none" w:sz="0" w:space="0" w:color="auto" w:frame="1"/>
        </w:rPr>
        <w:t>branches,</w:t>
      </w:r>
      <w:r w:rsidRPr="00073B25">
        <w:rPr>
          <w:sz w:val="18"/>
          <w:szCs w:val="18"/>
        </w:rPr>
        <w:t> be grafted into their own olive tree?</w:t>
      </w:r>
      <w:r>
        <w:rPr>
          <w:sz w:val="18"/>
          <w:szCs w:val="18"/>
        </w:rPr>
        <w:t>”</w:t>
      </w:r>
    </w:p>
    <w:p w:rsidR="00AD1031" w:rsidRPr="007F1FE4" w:rsidRDefault="00AD1031" w:rsidP="00AD1031">
      <w:pPr>
        <w:pStyle w:val="NoSpacing"/>
        <w:rPr>
          <w:b/>
          <w:sz w:val="18"/>
          <w:szCs w:val="18"/>
          <w:u w:val="single"/>
        </w:rPr>
      </w:pPr>
    </w:p>
    <w:p w:rsidR="00AD1031" w:rsidRPr="007F1FE4" w:rsidRDefault="00AD1031" w:rsidP="00AD1031">
      <w:pPr>
        <w:pStyle w:val="NoSpacing"/>
        <w:rPr>
          <w:b/>
          <w:sz w:val="18"/>
          <w:szCs w:val="18"/>
          <w:u w:val="single"/>
        </w:rPr>
      </w:pPr>
      <w:r w:rsidRPr="007F1FE4">
        <w:rPr>
          <w:b/>
          <w:sz w:val="18"/>
          <w:szCs w:val="18"/>
          <w:u w:val="single"/>
        </w:rPr>
        <w:t>The Gentiles to receive the gospel before the Jews, until the day of the Gentiles is fulfilled</w:t>
      </w:r>
      <w:r>
        <w:rPr>
          <w:b/>
          <w:sz w:val="18"/>
          <w:szCs w:val="18"/>
          <w:u w:val="single"/>
        </w:rPr>
        <w:t xml:space="preserve"> </w:t>
      </w:r>
      <w:r w:rsidRPr="007F1FE4">
        <w:rPr>
          <w:b/>
          <w:sz w:val="18"/>
          <w:szCs w:val="18"/>
          <w:u w:val="single"/>
        </w:rPr>
        <w:t>(Rom 11:25)</w:t>
      </w:r>
    </w:p>
    <w:p w:rsidR="00AD1031" w:rsidRDefault="00AD1031" w:rsidP="00AD1031">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073B25">
        <w:rPr>
          <w:sz w:val="18"/>
          <w:szCs w:val="18"/>
          <w:shd w:val="clear" w:color="auto" w:fill="FFFFFF"/>
        </w:rPr>
        <w:t xml:space="preserve">For I would not, brethren, that ye should be ignorant of this mystery, lest ye should be wise in your </w:t>
      </w:r>
      <w:r>
        <w:rPr>
          <w:sz w:val="18"/>
          <w:szCs w:val="18"/>
          <w:shd w:val="clear" w:color="auto" w:fill="FFFFFF"/>
        </w:rPr>
        <w:tab/>
      </w:r>
      <w:r>
        <w:rPr>
          <w:sz w:val="18"/>
          <w:szCs w:val="18"/>
          <w:shd w:val="clear" w:color="auto" w:fill="FFFFFF"/>
        </w:rPr>
        <w:tab/>
      </w:r>
      <w:r>
        <w:rPr>
          <w:sz w:val="18"/>
          <w:szCs w:val="18"/>
          <w:shd w:val="clear" w:color="auto" w:fill="FFFFFF"/>
        </w:rPr>
        <w:tab/>
      </w:r>
      <w:r w:rsidRPr="00073B25">
        <w:rPr>
          <w:sz w:val="18"/>
          <w:szCs w:val="18"/>
          <w:shd w:val="clear" w:color="auto" w:fill="FFFFFF"/>
        </w:rPr>
        <w:t>own </w:t>
      </w:r>
      <w:r w:rsidRPr="00073B25">
        <w:rPr>
          <w:rStyle w:val="study-note-ref"/>
          <w:sz w:val="18"/>
          <w:szCs w:val="18"/>
          <w:bdr w:val="none" w:sz="0" w:space="0" w:color="auto" w:frame="1"/>
          <w:shd w:val="clear" w:color="auto" w:fill="FFFFFF"/>
        </w:rPr>
        <w:t>conceits</w:t>
      </w:r>
      <w:r w:rsidRPr="00073B25">
        <w:rPr>
          <w:sz w:val="18"/>
          <w:szCs w:val="18"/>
          <w:shd w:val="clear" w:color="auto" w:fill="FFFFFF"/>
        </w:rPr>
        <w:t>; that </w:t>
      </w:r>
      <w:r w:rsidRPr="00073B25">
        <w:rPr>
          <w:rStyle w:val="study-note-ref"/>
          <w:sz w:val="18"/>
          <w:szCs w:val="18"/>
          <w:bdr w:val="none" w:sz="0" w:space="0" w:color="auto" w:frame="1"/>
          <w:shd w:val="clear" w:color="auto" w:fill="FFFFFF"/>
        </w:rPr>
        <w:t>blindness</w:t>
      </w:r>
      <w:r w:rsidRPr="00073B25">
        <w:rPr>
          <w:sz w:val="18"/>
          <w:szCs w:val="18"/>
          <w:shd w:val="clear" w:color="auto" w:fill="FFFFFF"/>
        </w:rPr>
        <w:t> in part is happened to Israel, until the </w:t>
      </w:r>
      <w:r w:rsidRPr="00073B25">
        <w:rPr>
          <w:rStyle w:val="study-note-ref"/>
          <w:sz w:val="18"/>
          <w:szCs w:val="18"/>
          <w:bdr w:val="none" w:sz="0" w:space="0" w:color="auto" w:frame="1"/>
          <w:shd w:val="clear" w:color="auto" w:fill="FFFFFF"/>
        </w:rPr>
        <w:t>fulness</w:t>
      </w:r>
      <w:r w:rsidRPr="00073B25">
        <w:rPr>
          <w:sz w:val="18"/>
          <w:szCs w:val="18"/>
          <w:shd w:val="clear" w:color="auto" w:fill="FFFFFF"/>
        </w:rPr>
        <w:t> of the </w:t>
      </w:r>
      <w:r w:rsidRPr="00073B25">
        <w:rPr>
          <w:rStyle w:val="study-note-ref"/>
          <w:sz w:val="18"/>
          <w:szCs w:val="18"/>
          <w:bdr w:val="none" w:sz="0" w:space="0" w:color="auto" w:frame="1"/>
          <w:shd w:val="clear" w:color="auto" w:fill="FFFFFF"/>
        </w:rPr>
        <w:t>Gentiles</w:t>
      </w:r>
      <w:r w:rsidRPr="00073B25">
        <w:rPr>
          <w:sz w:val="18"/>
          <w:szCs w:val="18"/>
          <w:shd w:val="clear" w:color="auto" w:fill="FFFFFF"/>
        </w:rPr>
        <w:t> be come in.</w:t>
      </w:r>
      <w:r>
        <w:rPr>
          <w:sz w:val="18"/>
          <w:szCs w:val="18"/>
          <w:shd w:val="clear" w:color="auto" w:fill="FFFFFF"/>
        </w:rPr>
        <w:t>”</w:t>
      </w:r>
    </w:p>
    <w:p w:rsidR="00AD1031" w:rsidRPr="00073B25" w:rsidRDefault="00AD1031" w:rsidP="00AD1031">
      <w:pPr>
        <w:pStyle w:val="NoSpacing"/>
        <w:rPr>
          <w:sz w:val="18"/>
          <w:szCs w:val="18"/>
        </w:rPr>
      </w:pPr>
    </w:p>
    <w:p w:rsidR="00AD1031" w:rsidRPr="007F1FE4" w:rsidRDefault="00AD1031" w:rsidP="00AD1031">
      <w:pPr>
        <w:pStyle w:val="NoSpacing"/>
        <w:rPr>
          <w:b/>
          <w:sz w:val="18"/>
          <w:szCs w:val="18"/>
          <w:u w:val="single"/>
        </w:rPr>
      </w:pPr>
      <w:r w:rsidRPr="007F1FE4">
        <w:rPr>
          <w:b/>
          <w:sz w:val="18"/>
          <w:szCs w:val="18"/>
          <w:u w:val="single"/>
        </w:rPr>
        <w:t>In the latter-days, the fulness of the gospel will be taken from the Gentiles to the House of Israel</w:t>
      </w:r>
    </w:p>
    <w:p w:rsidR="00AD1031" w:rsidRPr="007F1FE4" w:rsidRDefault="00AD1031" w:rsidP="00AD1031">
      <w:pPr>
        <w:pStyle w:val="NoSpacing"/>
        <w:rPr>
          <w:b/>
          <w:sz w:val="18"/>
          <w:szCs w:val="18"/>
          <w:u w:val="single"/>
        </w:rPr>
      </w:pPr>
      <w:r w:rsidRPr="007F1FE4">
        <w:rPr>
          <w:b/>
          <w:sz w:val="18"/>
          <w:szCs w:val="18"/>
          <w:u w:val="single"/>
        </w:rPr>
        <w:t>(D&amp;C 14:10; D&amp;C 19:26-27; D&amp;C 20:8-9; D&amp;C 90:9; D&amp;C 107:34-35, 97; D&amp;C 112:4; D&amp;C 133:7-8)</w:t>
      </w:r>
    </w:p>
    <w:p w:rsidR="00AD1031" w:rsidRDefault="00AD1031" w:rsidP="00AD1031">
      <w:pPr>
        <w:pStyle w:val="NoSpacing"/>
        <w:rPr>
          <w:sz w:val="18"/>
          <w:szCs w:val="18"/>
          <w:shd w:val="clear" w:color="auto" w:fill="FFFFFF"/>
        </w:rPr>
      </w:pPr>
      <w:r>
        <w:rPr>
          <w:sz w:val="18"/>
          <w:szCs w:val="18"/>
          <w:shd w:val="clear" w:color="auto" w:fill="FFFFFF"/>
        </w:rPr>
        <w:lastRenderedPageBreak/>
        <w:tab/>
        <w:t>[And the Lord spake, saying]</w:t>
      </w:r>
    </w:p>
    <w:p w:rsidR="00AD1031" w:rsidRDefault="00AD1031" w:rsidP="00AD1031">
      <w:pPr>
        <w:pStyle w:val="NoSpacing"/>
        <w:rPr>
          <w:sz w:val="18"/>
          <w:szCs w:val="18"/>
          <w:shd w:val="clear" w:color="auto" w:fill="FFFFFF"/>
        </w:rPr>
      </w:pPr>
    </w:p>
    <w:p w:rsidR="00AD1031" w:rsidRPr="00073B25" w:rsidRDefault="00AD1031" w:rsidP="00AD1031">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073B25">
        <w:rPr>
          <w:sz w:val="18"/>
          <w:szCs w:val="18"/>
          <w:shd w:val="clear" w:color="auto" w:fill="FFFFFF"/>
        </w:rPr>
        <w:t>Wherefore, I must bring forth the </w:t>
      </w:r>
      <w:r w:rsidRPr="00073B25">
        <w:rPr>
          <w:rStyle w:val="study-note-ref"/>
          <w:sz w:val="18"/>
          <w:szCs w:val="18"/>
          <w:bdr w:val="none" w:sz="0" w:space="0" w:color="auto" w:frame="1"/>
          <w:shd w:val="clear" w:color="auto" w:fill="FFFFFF"/>
        </w:rPr>
        <w:t>fulness</w:t>
      </w:r>
      <w:r w:rsidRPr="00073B25">
        <w:rPr>
          <w:sz w:val="18"/>
          <w:szCs w:val="18"/>
          <w:shd w:val="clear" w:color="auto" w:fill="FFFFFF"/>
        </w:rPr>
        <w:t> of my </w:t>
      </w:r>
      <w:r w:rsidRPr="00073B25">
        <w:rPr>
          <w:rStyle w:val="study-note-ref"/>
          <w:sz w:val="18"/>
          <w:szCs w:val="18"/>
          <w:bdr w:val="none" w:sz="0" w:space="0" w:color="auto" w:frame="1"/>
          <w:shd w:val="clear" w:color="auto" w:fill="FFFFFF"/>
        </w:rPr>
        <w:t>gospel</w:t>
      </w:r>
      <w:r w:rsidRPr="00073B25">
        <w:rPr>
          <w:sz w:val="18"/>
          <w:szCs w:val="18"/>
          <w:shd w:val="clear" w:color="auto" w:fill="FFFFFF"/>
        </w:rPr>
        <w:t> from the </w:t>
      </w:r>
      <w:r w:rsidRPr="00073B25">
        <w:rPr>
          <w:rStyle w:val="study-note-ref"/>
          <w:sz w:val="18"/>
          <w:szCs w:val="18"/>
          <w:bdr w:val="none" w:sz="0" w:space="0" w:color="auto" w:frame="1"/>
          <w:shd w:val="clear" w:color="auto" w:fill="FFFFFF"/>
        </w:rPr>
        <w:t>Gentiles</w:t>
      </w:r>
      <w:r w:rsidRPr="00073B25">
        <w:rPr>
          <w:sz w:val="18"/>
          <w:szCs w:val="18"/>
          <w:shd w:val="clear" w:color="auto" w:fill="FFFFFF"/>
        </w:rPr>
        <w:t> unto the house of Israel.</w:t>
      </w:r>
    </w:p>
    <w:p w:rsidR="00AD1031" w:rsidRPr="00073B25" w:rsidRDefault="00AD1031" w:rsidP="00AD1031">
      <w:pPr>
        <w:pStyle w:val="NoSpacing"/>
        <w:rPr>
          <w:sz w:val="18"/>
          <w:szCs w:val="18"/>
        </w:rPr>
      </w:pPr>
    </w:p>
    <w:p w:rsidR="00AD1031" w:rsidRPr="00073B25" w:rsidRDefault="00AD1031" w:rsidP="00AD1031">
      <w:pPr>
        <w:pStyle w:val="NoSpacing"/>
        <w:ind w:left="1440"/>
        <w:rPr>
          <w:sz w:val="18"/>
          <w:szCs w:val="18"/>
        </w:rPr>
      </w:pPr>
      <w:r>
        <w:rPr>
          <w:sz w:val="18"/>
          <w:szCs w:val="18"/>
        </w:rPr>
        <w:t>“</w:t>
      </w:r>
      <w:r w:rsidRPr="00073B25">
        <w:rPr>
          <w:sz w:val="18"/>
          <w:szCs w:val="18"/>
        </w:rPr>
        <w:t>And again, I command thee that thou shalt not </w:t>
      </w:r>
      <w:r w:rsidRPr="00073B25">
        <w:rPr>
          <w:rStyle w:val="study-note-ref"/>
          <w:sz w:val="18"/>
          <w:szCs w:val="18"/>
          <w:bdr w:val="none" w:sz="0" w:space="0" w:color="auto" w:frame="1"/>
        </w:rPr>
        <w:t>covet</w:t>
      </w:r>
      <w:r w:rsidRPr="00073B25">
        <w:rPr>
          <w:sz w:val="18"/>
          <w:szCs w:val="18"/>
        </w:rPr>
        <w:t> thine own property, but impart it freely to the printing of the Book of Mormon, which contains the </w:t>
      </w:r>
      <w:r w:rsidRPr="00073B25">
        <w:rPr>
          <w:rStyle w:val="study-note-ref"/>
          <w:sz w:val="18"/>
          <w:szCs w:val="18"/>
          <w:bdr w:val="none" w:sz="0" w:space="0" w:color="auto" w:frame="1"/>
        </w:rPr>
        <w:t>truth</w:t>
      </w:r>
      <w:r w:rsidRPr="00073B25">
        <w:rPr>
          <w:sz w:val="18"/>
          <w:szCs w:val="18"/>
        </w:rPr>
        <w:t> and the word of God—</w:t>
      </w:r>
      <w:r>
        <w:rPr>
          <w:sz w:val="18"/>
          <w:szCs w:val="18"/>
        </w:rPr>
        <w:t xml:space="preserve"> </w:t>
      </w:r>
      <w:r w:rsidRPr="00073B25">
        <w:rPr>
          <w:sz w:val="18"/>
          <w:szCs w:val="18"/>
        </w:rPr>
        <w:t>Which is my word to the </w:t>
      </w:r>
      <w:r w:rsidRPr="00073B25">
        <w:rPr>
          <w:rStyle w:val="study-note-ref"/>
          <w:sz w:val="18"/>
          <w:szCs w:val="18"/>
          <w:bdr w:val="none" w:sz="0" w:space="0" w:color="auto" w:frame="1"/>
        </w:rPr>
        <w:t>Gentile</w:t>
      </w:r>
      <w:r w:rsidRPr="00073B25">
        <w:rPr>
          <w:sz w:val="18"/>
          <w:szCs w:val="18"/>
        </w:rPr>
        <w:t>, that soon it may go to the </w:t>
      </w:r>
      <w:r w:rsidRPr="00073B25">
        <w:rPr>
          <w:rStyle w:val="study-note-ref"/>
          <w:sz w:val="18"/>
          <w:szCs w:val="18"/>
          <w:bdr w:val="none" w:sz="0" w:space="0" w:color="auto" w:frame="1"/>
        </w:rPr>
        <w:t>Jew</w:t>
      </w:r>
      <w:r w:rsidRPr="00073B25">
        <w:rPr>
          <w:sz w:val="18"/>
          <w:szCs w:val="18"/>
        </w:rPr>
        <w:t>, of whom the Lamanites are a </w:t>
      </w:r>
      <w:r w:rsidRPr="00073B25">
        <w:rPr>
          <w:rStyle w:val="study-note-ref"/>
          <w:sz w:val="18"/>
          <w:szCs w:val="18"/>
          <w:bdr w:val="none" w:sz="0" w:space="0" w:color="auto" w:frame="1"/>
        </w:rPr>
        <w:t>remnant</w:t>
      </w:r>
      <w:r w:rsidRPr="00073B25">
        <w:rPr>
          <w:sz w:val="18"/>
          <w:szCs w:val="18"/>
        </w:rPr>
        <w:t>, that they may believe the gospel, and look not for a </w:t>
      </w:r>
      <w:r w:rsidRPr="00073B25">
        <w:rPr>
          <w:rStyle w:val="study-note-ref"/>
          <w:sz w:val="18"/>
          <w:szCs w:val="18"/>
          <w:bdr w:val="none" w:sz="0" w:space="0" w:color="auto" w:frame="1"/>
        </w:rPr>
        <w:t>Messiah</w:t>
      </w:r>
      <w:r w:rsidRPr="00073B25">
        <w:rPr>
          <w:sz w:val="18"/>
          <w:szCs w:val="18"/>
        </w:rPr>
        <w:t> to come who has already come.</w:t>
      </w:r>
    </w:p>
    <w:p w:rsidR="00AD1031" w:rsidRPr="00073B25" w:rsidRDefault="00AD1031" w:rsidP="00AD1031">
      <w:pPr>
        <w:pStyle w:val="NoSpacing"/>
        <w:ind w:left="1440"/>
        <w:rPr>
          <w:sz w:val="18"/>
          <w:szCs w:val="18"/>
        </w:rPr>
      </w:pPr>
    </w:p>
    <w:p w:rsidR="00AD1031" w:rsidRPr="00073B25" w:rsidRDefault="00AD1031" w:rsidP="00AD1031">
      <w:pPr>
        <w:pStyle w:val="NoSpacing"/>
        <w:ind w:left="1440"/>
        <w:rPr>
          <w:sz w:val="18"/>
          <w:szCs w:val="18"/>
        </w:rPr>
      </w:pPr>
      <w:r>
        <w:rPr>
          <w:sz w:val="18"/>
          <w:szCs w:val="18"/>
        </w:rPr>
        <w:t>“</w:t>
      </w:r>
      <w:r w:rsidRPr="00073B25">
        <w:rPr>
          <w:sz w:val="18"/>
          <w:szCs w:val="18"/>
        </w:rPr>
        <w:t>And </w:t>
      </w:r>
      <w:r w:rsidRPr="00073B25">
        <w:rPr>
          <w:rStyle w:val="study-note-ref"/>
          <w:sz w:val="18"/>
          <w:szCs w:val="18"/>
          <w:bdr w:val="none" w:sz="0" w:space="0" w:color="auto" w:frame="1"/>
        </w:rPr>
        <w:t>gave</w:t>
      </w:r>
      <w:r w:rsidRPr="00073B25">
        <w:rPr>
          <w:sz w:val="18"/>
          <w:szCs w:val="18"/>
        </w:rPr>
        <w:t> him power from on high, by the </w:t>
      </w:r>
      <w:r w:rsidRPr="00073B25">
        <w:rPr>
          <w:rStyle w:val="study-note-ref"/>
          <w:sz w:val="18"/>
          <w:szCs w:val="18"/>
          <w:bdr w:val="none" w:sz="0" w:space="0" w:color="auto" w:frame="1"/>
        </w:rPr>
        <w:t>means</w:t>
      </w:r>
      <w:r w:rsidRPr="00073B25">
        <w:rPr>
          <w:sz w:val="18"/>
          <w:szCs w:val="18"/>
        </w:rPr>
        <w:t> which were before prepared, to translate the Book of Mormon;</w:t>
      </w:r>
      <w:r>
        <w:rPr>
          <w:sz w:val="18"/>
          <w:szCs w:val="18"/>
        </w:rPr>
        <w:t xml:space="preserve"> </w:t>
      </w:r>
      <w:r w:rsidRPr="00073B25">
        <w:rPr>
          <w:sz w:val="18"/>
          <w:szCs w:val="18"/>
        </w:rPr>
        <w:t>Which contains a </w:t>
      </w:r>
      <w:r w:rsidRPr="00073B25">
        <w:rPr>
          <w:rStyle w:val="study-note-ref"/>
          <w:sz w:val="18"/>
          <w:szCs w:val="18"/>
          <w:bdr w:val="none" w:sz="0" w:space="0" w:color="auto" w:frame="1"/>
        </w:rPr>
        <w:t>record</w:t>
      </w:r>
      <w:r w:rsidRPr="00073B25">
        <w:rPr>
          <w:sz w:val="18"/>
          <w:szCs w:val="18"/>
        </w:rPr>
        <w:t> of a fallen people, and the </w:t>
      </w:r>
      <w:r w:rsidRPr="00073B25">
        <w:rPr>
          <w:rStyle w:val="study-note-ref"/>
          <w:sz w:val="18"/>
          <w:szCs w:val="18"/>
          <w:bdr w:val="none" w:sz="0" w:space="0" w:color="auto" w:frame="1"/>
        </w:rPr>
        <w:t>fulness</w:t>
      </w:r>
      <w:r w:rsidRPr="00073B25">
        <w:rPr>
          <w:sz w:val="18"/>
          <w:szCs w:val="18"/>
        </w:rPr>
        <w:t> of the </w:t>
      </w:r>
      <w:r w:rsidRPr="00073B25">
        <w:rPr>
          <w:rStyle w:val="study-note-ref"/>
          <w:sz w:val="18"/>
          <w:szCs w:val="18"/>
          <w:bdr w:val="none" w:sz="0" w:space="0" w:color="auto" w:frame="1"/>
        </w:rPr>
        <w:t>gospel</w:t>
      </w:r>
      <w:r w:rsidRPr="00073B25">
        <w:rPr>
          <w:sz w:val="18"/>
          <w:szCs w:val="18"/>
        </w:rPr>
        <w:t> of Jesus Christ to the Gentiles and to the Jews also;</w:t>
      </w:r>
    </w:p>
    <w:p w:rsidR="00AD1031" w:rsidRPr="00073B25" w:rsidRDefault="00AD1031" w:rsidP="00AD1031">
      <w:pPr>
        <w:pStyle w:val="NoSpacing"/>
        <w:ind w:left="1440"/>
        <w:rPr>
          <w:sz w:val="18"/>
          <w:szCs w:val="18"/>
        </w:rPr>
      </w:pPr>
    </w:p>
    <w:p w:rsidR="00AD1031" w:rsidRPr="00073B25" w:rsidRDefault="00AD1031" w:rsidP="00AD1031">
      <w:pPr>
        <w:pStyle w:val="NoSpacing"/>
        <w:ind w:left="1440"/>
        <w:rPr>
          <w:sz w:val="18"/>
          <w:szCs w:val="18"/>
          <w:shd w:val="clear" w:color="auto" w:fill="FFFFFF"/>
        </w:rPr>
      </w:pPr>
      <w:r>
        <w:rPr>
          <w:sz w:val="18"/>
          <w:szCs w:val="18"/>
          <w:shd w:val="clear" w:color="auto" w:fill="FFFFFF"/>
        </w:rPr>
        <w:t>“</w:t>
      </w:r>
      <w:r w:rsidRPr="00073B25">
        <w:rPr>
          <w:sz w:val="18"/>
          <w:szCs w:val="18"/>
          <w:shd w:val="clear" w:color="auto" w:fill="FFFFFF"/>
        </w:rPr>
        <w:t>That through your administration they may receive the word, and through their administration the word may go forth unto the ends of the earth, unto the </w:t>
      </w:r>
      <w:r w:rsidRPr="00073B25">
        <w:rPr>
          <w:rStyle w:val="study-note-ref"/>
          <w:sz w:val="18"/>
          <w:szCs w:val="18"/>
          <w:bdr w:val="none" w:sz="0" w:space="0" w:color="auto" w:frame="1"/>
          <w:shd w:val="clear" w:color="auto" w:fill="FFFFFF"/>
        </w:rPr>
        <w:t>Gentiles</w:t>
      </w:r>
      <w:r w:rsidRPr="00073B25">
        <w:rPr>
          <w:sz w:val="18"/>
          <w:szCs w:val="18"/>
          <w:shd w:val="clear" w:color="auto" w:fill="FFFFFF"/>
        </w:rPr>
        <w:t> </w:t>
      </w:r>
      <w:r w:rsidRPr="00073B25">
        <w:rPr>
          <w:rStyle w:val="study-note-ref"/>
          <w:sz w:val="18"/>
          <w:szCs w:val="18"/>
          <w:bdr w:val="none" w:sz="0" w:space="0" w:color="auto" w:frame="1"/>
          <w:shd w:val="clear" w:color="auto" w:fill="FFFFFF"/>
        </w:rPr>
        <w:t>first</w:t>
      </w:r>
      <w:r w:rsidRPr="00073B25">
        <w:rPr>
          <w:sz w:val="18"/>
          <w:szCs w:val="18"/>
          <w:shd w:val="clear" w:color="auto" w:fill="FFFFFF"/>
        </w:rPr>
        <w:t>, and then, behold, and lo, they shall turn unto the Jews.</w:t>
      </w:r>
    </w:p>
    <w:p w:rsidR="00AD1031" w:rsidRPr="00073B25" w:rsidRDefault="00AD1031" w:rsidP="00AD1031">
      <w:pPr>
        <w:pStyle w:val="NoSpacing"/>
        <w:ind w:left="1440"/>
        <w:rPr>
          <w:sz w:val="18"/>
          <w:szCs w:val="18"/>
          <w:shd w:val="clear" w:color="auto" w:fill="FFFFFF"/>
        </w:rPr>
      </w:pPr>
    </w:p>
    <w:p w:rsidR="00AD1031" w:rsidRPr="00073B25" w:rsidRDefault="00AD1031" w:rsidP="00AD1031">
      <w:pPr>
        <w:pStyle w:val="NoSpacing"/>
        <w:ind w:left="1440"/>
        <w:rPr>
          <w:sz w:val="18"/>
          <w:szCs w:val="18"/>
        </w:rPr>
      </w:pPr>
      <w:r>
        <w:rPr>
          <w:sz w:val="18"/>
          <w:szCs w:val="18"/>
        </w:rPr>
        <w:t>“</w:t>
      </w:r>
      <w:r w:rsidRPr="00073B25">
        <w:rPr>
          <w:sz w:val="18"/>
          <w:szCs w:val="18"/>
        </w:rPr>
        <w:t>The </w:t>
      </w:r>
      <w:r w:rsidRPr="00073B25">
        <w:rPr>
          <w:rStyle w:val="study-note-ref"/>
          <w:sz w:val="18"/>
          <w:szCs w:val="18"/>
          <w:bdr w:val="none" w:sz="0" w:space="0" w:color="auto" w:frame="1"/>
        </w:rPr>
        <w:t>Seventy</w:t>
      </w:r>
      <w:r w:rsidRPr="00073B25">
        <w:rPr>
          <w:sz w:val="18"/>
          <w:szCs w:val="18"/>
        </w:rPr>
        <w:t> are to act in the name of the Lord, under the direction of the </w:t>
      </w:r>
      <w:r w:rsidRPr="00073B25">
        <w:rPr>
          <w:rStyle w:val="study-note-ref"/>
          <w:sz w:val="18"/>
          <w:szCs w:val="18"/>
          <w:bdr w:val="none" w:sz="0" w:space="0" w:color="auto" w:frame="1"/>
        </w:rPr>
        <w:t>Twelve</w:t>
      </w:r>
      <w:r w:rsidRPr="00073B25">
        <w:rPr>
          <w:sz w:val="18"/>
          <w:szCs w:val="18"/>
        </w:rPr>
        <w:t> or the traveling high council, in building up the church and regulating all the affairs of the same in all nations, first unto the Gentiles and then to the Jews—The Twelve being </w:t>
      </w:r>
      <w:r w:rsidRPr="00073B25">
        <w:rPr>
          <w:rStyle w:val="study-note-ref"/>
          <w:sz w:val="18"/>
          <w:szCs w:val="18"/>
          <w:bdr w:val="none" w:sz="0" w:space="0" w:color="auto" w:frame="1"/>
        </w:rPr>
        <w:t>sent</w:t>
      </w:r>
      <w:r w:rsidRPr="00073B25">
        <w:rPr>
          <w:sz w:val="18"/>
          <w:szCs w:val="18"/>
        </w:rPr>
        <w:t> out, holding the keys, to open the door by the proclamation of the gospel of Jesus Christ, and first unto the Gentiles and then unto the Jews.</w:t>
      </w:r>
    </w:p>
    <w:p w:rsidR="00AD1031" w:rsidRPr="00073B25" w:rsidRDefault="00AD1031" w:rsidP="00AD1031">
      <w:pPr>
        <w:pStyle w:val="NoSpacing"/>
        <w:ind w:left="1440"/>
        <w:rPr>
          <w:sz w:val="18"/>
          <w:szCs w:val="18"/>
        </w:rPr>
      </w:pPr>
    </w:p>
    <w:p w:rsidR="00AD1031" w:rsidRPr="00073B25" w:rsidRDefault="00AD1031" w:rsidP="00AD1031">
      <w:pPr>
        <w:pStyle w:val="NoSpacing"/>
        <w:ind w:left="1440"/>
        <w:rPr>
          <w:sz w:val="18"/>
          <w:szCs w:val="18"/>
        </w:rPr>
      </w:pPr>
      <w:r>
        <w:rPr>
          <w:sz w:val="18"/>
          <w:szCs w:val="18"/>
        </w:rPr>
        <w:t>“</w:t>
      </w:r>
      <w:r w:rsidRPr="00073B25">
        <w:rPr>
          <w:sz w:val="18"/>
          <w:szCs w:val="18"/>
        </w:rPr>
        <w:t>Yea, verily I say unto you again, the time has come when the voice of the Lord is unto you: Go ye out of Babylon; </w:t>
      </w:r>
      <w:r w:rsidRPr="00073B25">
        <w:rPr>
          <w:rStyle w:val="study-note-ref"/>
          <w:sz w:val="18"/>
          <w:szCs w:val="18"/>
          <w:bdr w:val="none" w:sz="0" w:space="0" w:color="auto" w:frame="1"/>
        </w:rPr>
        <w:t>gather</w:t>
      </w:r>
      <w:r w:rsidRPr="00073B25">
        <w:rPr>
          <w:sz w:val="18"/>
          <w:szCs w:val="18"/>
        </w:rPr>
        <w:t> ye out from among the nations, from the </w:t>
      </w:r>
      <w:r w:rsidRPr="00073B25">
        <w:rPr>
          <w:rStyle w:val="study-note-ref"/>
          <w:sz w:val="18"/>
          <w:szCs w:val="18"/>
          <w:bdr w:val="none" w:sz="0" w:space="0" w:color="auto" w:frame="1"/>
        </w:rPr>
        <w:t>four</w:t>
      </w:r>
      <w:r w:rsidRPr="00073B25">
        <w:rPr>
          <w:sz w:val="18"/>
          <w:szCs w:val="18"/>
        </w:rPr>
        <w:t> winds, from one end of heaven to the other.</w:t>
      </w:r>
    </w:p>
    <w:p w:rsidR="00AD1031" w:rsidRPr="00073B25" w:rsidRDefault="00AD1031" w:rsidP="00AD1031">
      <w:pPr>
        <w:pStyle w:val="NoSpacing"/>
        <w:ind w:left="1440"/>
        <w:rPr>
          <w:sz w:val="18"/>
          <w:szCs w:val="18"/>
        </w:rPr>
      </w:pPr>
      <w:r w:rsidRPr="00073B25">
        <w:rPr>
          <w:sz w:val="18"/>
          <w:szCs w:val="18"/>
        </w:rPr>
        <w:t>Send forth the elders of my church unto the </w:t>
      </w:r>
      <w:r w:rsidRPr="00073B25">
        <w:rPr>
          <w:rStyle w:val="study-note-ref"/>
          <w:sz w:val="18"/>
          <w:szCs w:val="18"/>
          <w:bdr w:val="none" w:sz="0" w:space="0" w:color="auto" w:frame="1"/>
        </w:rPr>
        <w:t>nations</w:t>
      </w:r>
      <w:r w:rsidRPr="00073B25">
        <w:rPr>
          <w:sz w:val="18"/>
          <w:szCs w:val="18"/>
        </w:rPr>
        <w:t> which are afar off; unto the </w:t>
      </w:r>
      <w:r w:rsidRPr="00073B25">
        <w:rPr>
          <w:rStyle w:val="study-note-ref"/>
          <w:sz w:val="18"/>
          <w:szCs w:val="18"/>
          <w:bdr w:val="none" w:sz="0" w:space="0" w:color="auto" w:frame="1"/>
        </w:rPr>
        <w:t>islands</w:t>
      </w:r>
      <w:r w:rsidRPr="00073B25">
        <w:rPr>
          <w:sz w:val="18"/>
          <w:szCs w:val="18"/>
        </w:rPr>
        <w:t> of the sea; send forth unto foreign lands; call upon all nations, first upon the </w:t>
      </w:r>
      <w:r w:rsidRPr="00073B25">
        <w:rPr>
          <w:rStyle w:val="study-note-ref"/>
          <w:sz w:val="18"/>
          <w:szCs w:val="18"/>
          <w:bdr w:val="none" w:sz="0" w:space="0" w:color="auto" w:frame="1"/>
        </w:rPr>
        <w:t>Gentiles</w:t>
      </w:r>
      <w:r w:rsidRPr="00073B25">
        <w:rPr>
          <w:sz w:val="18"/>
          <w:szCs w:val="18"/>
        </w:rPr>
        <w:t>, and then upon the Jews.</w:t>
      </w:r>
      <w:r>
        <w:rPr>
          <w:sz w:val="18"/>
          <w:szCs w:val="18"/>
        </w:rPr>
        <w:t>”</w:t>
      </w:r>
    </w:p>
    <w:p w:rsidR="00AD1031" w:rsidRPr="007F1FE4" w:rsidRDefault="00AD1031" w:rsidP="00AD1031">
      <w:pPr>
        <w:pStyle w:val="NoSpacing"/>
        <w:rPr>
          <w:b/>
          <w:sz w:val="18"/>
          <w:szCs w:val="18"/>
          <w:u w:val="single"/>
        </w:rPr>
      </w:pPr>
    </w:p>
    <w:p w:rsidR="00AD1031" w:rsidRPr="007F1FE4" w:rsidRDefault="00AD1031" w:rsidP="00AD1031">
      <w:pPr>
        <w:pStyle w:val="NoSpacing"/>
        <w:rPr>
          <w:b/>
          <w:sz w:val="18"/>
          <w:szCs w:val="18"/>
          <w:u w:val="single"/>
        </w:rPr>
      </w:pPr>
      <w:r w:rsidRPr="007F1FE4">
        <w:rPr>
          <w:b/>
          <w:sz w:val="18"/>
          <w:szCs w:val="18"/>
          <w:u w:val="single"/>
        </w:rPr>
        <w:t>In the latter-days, the gospel will be taken to both Jew and Gentile</w:t>
      </w:r>
    </w:p>
    <w:p w:rsidR="00AD1031" w:rsidRPr="007F1FE4" w:rsidRDefault="00AD1031" w:rsidP="00AD1031">
      <w:pPr>
        <w:pStyle w:val="NoSpacing"/>
        <w:rPr>
          <w:b/>
          <w:sz w:val="18"/>
          <w:szCs w:val="18"/>
          <w:u w:val="single"/>
        </w:rPr>
      </w:pPr>
      <w:r w:rsidRPr="007F1FE4">
        <w:rPr>
          <w:b/>
          <w:sz w:val="18"/>
          <w:szCs w:val="18"/>
          <w:u w:val="single"/>
        </w:rPr>
        <w:t>(D&amp;C 18:26)</w:t>
      </w:r>
    </w:p>
    <w:p w:rsidR="00AD1031" w:rsidRPr="00073B25" w:rsidRDefault="00AD1031" w:rsidP="00AD1031">
      <w:pPr>
        <w:pStyle w:val="NoSpacing"/>
        <w:rPr>
          <w:sz w:val="18"/>
          <w:szCs w:val="18"/>
        </w:rPr>
      </w:pPr>
      <w:r>
        <w:rPr>
          <w:sz w:val="18"/>
          <w:szCs w:val="18"/>
          <w:shd w:val="clear" w:color="auto" w:fill="FFFFFF"/>
        </w:rPr>
        <w:tab/>
      </w:r>
      <w:r>
        <w:rPr>
          <w:sz w:val="18"/>
          <w:szCs w:val="18"/>
          <w:shd w:val="clear" w:color="auto" w:fill="FFFFFF"/>
        </w:rPr>
        <w:tab/>
        <w:t>“</w:t>
      </w:r>
      <w:r w:rsidRPr="00073B25">
        <w:rPr>
          <w:sz w:val="18"/>
          <w:szCs w:val="18"/>
          <w:shd w:val="clear" w:color="auto" w:fill="FFFFFF"/>
        </w:rPr>
        <w:t>And now, behold, there are others who are </w:t>
      </w:r>
      <w:r w:rsidRPr="00073B25">
        <w:rPr>
          <w:rStyle w:val="study-note-ref"/>
          <w:sz w:val="18"/>
          <w:szCs w:val="18"/>
          <w:bdr w:val="none" w:sz="0" w:space="0" w:color="auto" w:frame="1"/>
          <w:shd w:val="clear" w:color="auto" w:fill="FFFFFF"/>
        </w:rPr>
        <w:t>called</w:t>
      </w:r>
      <w:r w:rsidRPr="00073B25">
        <w:rPr>
          <w:sz w:val="18"/>
          <w:szCs w:val="18"/>
          <w:shd w:val="clear" w:color="auto" w:fill="FFFFFF"/>
        </w:rPr>
        <w:t> to declare my gospel, both unto </w:t>
      </w:r>
      <w:r w:rsidRPr="00073B25">
        <w:rPr>
          <w:rStyle w:val="study-note-ref"/>
          <w:sz w:val="18"/>
          <w:szCs w:val="18"/>
          <w:bdr w:val="none" w:sz="0" w:space="0" w:color="auto" w:frame="1"/>
          <w:shd w:val="clear" w:color="auto" w:fill="FFFFFF"/>
        </w:rPr>
        <w:t>Gentile</w:t>
      </w:r>
      <w:r w:rsidRPr="00073B25">
        <w:rPr>
          <w:sz w:val="18"/>
          <w:szCs w:val="18"/>
          <w:shd w:val="clear" w:color="auto" w:fill="FFFFFF"/>
        </w:rPr>
        <w:t> and unto Jew;</w:t>
      </w:r>
      <w:r>
        <w:rPr>
          <w:sz w:val="18"/>
          <w:szCs w:val="18"/>
          <w:shd w:val="clear" w:color="auto" w:fill="FFFFFF"/>
        </w:rPr>
        <w:t>”</w:t>
      </w:r>
    </w:p>
    <w:p w:rsidR="00AD1031" w:rsidRDefault="00AD1031" w:rsidP="00AD1031">
      <w:pPr>
        <w:pStyle w:val="NoSpacing"/>
        <w:rPr>
          <w:sz w:val="18"/>
          <w:szCs w:val="18"/>
        </w:rPr>
      </w:pPr>
    </w:p>
    <w:p w:rsidR="00AD1031" w:rsidRPr="007F1FE4" w:rsidRDefault="00AD1031" w:rsidP="00AD1031">
      <w:pPr>
        <w:pStyle w:val="NoSpacing"/>
        <w:rPr>
          <w:b/>
          <w:sz w:val="18"/>
          <w:szCs w:val="18"/>
          <w:u w:val="single"/>
        </w:rPr>
      </w:pPr>
      <w:r w:rsidRPr="007F1FE4">
        <w:rPr>
          <w:b/>
          <w:sz w:val="18"/>
          <w:szCs w:val="18"/>
          <w:u w:val="single"/>
        </w:rPr>
        <w:t>The Gentiles will receive the Gospel during the Millennium</w:t>
      </w:r>
      <w:r>
        <w:rPr>
          <w:b/>
          <w:sz w:val="18"/>
          <w:szCs w:val="18"/>
          <w:u w:val="single"/>
        </w:rPr>
        <w:t xml:space="preserve"> </w:t>
      </w:r>
      <w:r w:rsidRPr="007F1FE4">
        <w:rPr>
          <w:b/>
          <w:sz w:val="18"/>
          <w:szCs w:val="18"/>
          <w:u w:val="single"/>
        </w:rPr>
        <w:t>(Isaiah 66:19-24)</w:t>
      </w:r>
    </w:p>
    <w:p w:rsidR="00AD1031" w:rsidRDefault="00AD1031" w:rsidP="00AD1031">
      <w:pPr>
        <w:pStyle w:val="NoSpacing"/>
        <w:rPr>
          <w:sz w:val="18"/>
          <w:szCs w:val="18"/>
        </w:rPr>
      </w:pPr>
      <w:r>
        <w:rPr>
          <w:sz w:val="18"/>
          <w:szCs w:val="18"/>
        </w:rPr>
        <w:tab/>
        <w:t>[And the Lord spake, saying,]</w:t>
      </w:r>
    </w:p>
    <w:p w:rsidR="00AD1031" w:rsidRDefault="00AD1031" w:rsidP="00AD1031">
      <w:pPr>
        <w:pStyle w:val="NoSpacing"/>
        <w:rPr>
          <w:sz w:val="18"/>
          <w:szCs w:val="18"/>
        </w:rPr>
      </w:pPr>
    </w:p>
    <w:p w:rsidR="00AD1031" w:rsidRPr="00073B25" w:rsidRDefault="00AD1031" w:rsidP="00AD1031">
      <w:pPr>
        <w:pStyle w:val="NoSpacing"/>
        <w:ind w:left="1440"/>
        <w:rPr>
          <w:sz w:val="18"/>
          <w:szCs w:val="18"/>
        </w:rPr>
      </w:pPr>
      <w:r>
        <w:rPr>
          <w:sz w:val="18"/>
          <w:szCs w:val="18"/>
        </w:rPr>
        <w:t>“</w:t>
      </w:r>
      <w:r w:rsidRPr="00073B25">
        <w:rPr>
          <w:sz w:val="18"/>
          <w:szCs w:val="18"/>
        </w:rPr>
        <w:t>And I will set a </w:t>
      </w:r>
      <w:r w:rsidRPr="00073B25">
        <w:rPr>
          <w:rStyle w:val="study-note-ref"/>
          <w:sz w:val="18"/>
          <w:szCs w:val="18"/>
          <w:bdr w:val="none" w:sz="0" w:space="0" w:color="auto" w:frame="1"/>
        </w:rPr>
        <w:t>sign</w:t>
      </w:r>
      <w:r w:rsidRPr="00073B25">
        <w:rPr>
          <w:sz w:val="18"/>
          <w:szCs w:val="18"/>
        </w:rPr>
        <w:t> among them, and I will send those that escape of them unto the nations, </w:t>
      </w:r>
      <w:r w:rsidRPr="00073B25">
        <w:rPr>
          <w:rStyle w:val="clarity-word"/>
          <w:sz w:val="18"/>
          <w:szCs w:val="18"/>
          <w:bdr w:val="none" w:sz="0" w:space="0" w:color="auto" w:frame="1"/>
        </w:rPr>
        <w:t>to</w:t>
      </w:r>
      <w:r w:rsidRPr="00073B25">
        <w:rPr>
          <w:sz w:val="18"/>
          <w:szCs w:val="18"/>
        </w:rPr>
        <w:t> Tarshish, Pul, and </w:t>
      </w:r>
      <w:r w:rsidRPr="00073B25">
        <w:rPr>
          <w:rStyle w:val="study-note-ref"/>
          <w:sz w:val="18"/>
          <w:szCs w:val="18"/>
          <w:bdr w:val="none" w:sz="0" w:space="0" w:color="auto" w:frame="1"/>
        </w:rPr>
        <w:t>Lud</w:t>
      </w:r>
      <w:r w:rsidRPr="00073B25">
        <w:rPr>
          <w:sz w:val="18"/>
          <w:szCs w:val="18"/>
        </w:rPr>
        <w:t>, that draw the bow, </w:t>
      </w:r>
      <w:r w:rsidRPr="00073B25">
        <w:rPr>
          <w:rStyle w:val="clarity-word"/>
          <w:sz w:val="18"/>
          <w:szCs w:val="18"/>
          <w:bdr w:val="none" w:sz="0" w:space="0" w:color="auto" w:frame="1"/>
        </w:rPr>
        <w:t>to</w:t>
      </w:r>
      <w:r w:rsidRPr="00073B25">
        <w:rPr>
          <w:sz w:val="18"/>
          <w:szCs w:val="18"/>
        </w:rPr>
        <w:t> Tubal, and Javan, </w:t>
      </w:r>
      <w:r w:rsidRPr="00073B25">
        <w:rPr>
          <w:rStyle w:val="clarity-word"/>
          <w:sz w:val="18"/>
          <w:szCs w:val="18"/>
          <w:bdr w:val="none" w:sz="0" w:space="0" w:color="auto" w:frame="1"/>
        </w:rPr>
        <w:t>to</w:t>
      </w:r>
      <w:r w:rsidRPr="00073B25">
        <w:rPr>
          <w:sz w:val="18"/>
          <w:szCs w:val="18"/>
        </w:rPr>
        <w:t> the isles afar off, that have not heard my fame, neither have seen my glory; and they shall </w:t>
      </w:r>
      <w:r w:rsidRPr="00073B25">
        <w:rPr>
          <w:rStyle w:val="study-note-ref"/>
          <w:sz w:val="18"/>
          <w:szCs w:val="18"/>
          <w:bdr w:val="none" w:sz="0" w:space="0" w:color="auto" w:frame="1"/>
        </w:rPr>
        <w:t>declare</w:t>
      </w:r>
      <w:r w:rsidRPr="00073B25">
        <w:rPr>
          <w:sz w:val="18"/>
          <w:szCs w:val="18"/>
        </w:rPr>
        <w:t> my glory among the </w:t>
      </w:r>
      <w:r w:rsidRPr="00073B25">
        <w:rPr>
          <w:rStyle w:val="study-note-ref"/>
          <w:sz w:val="18"/>
          <w:szCs w:val="18"/>
          <w:bdr w:val="none" w:sz="0" w:space="0" w:color="auto" w:frame="1"/>
        </w:rPr>
        <w:t>Gentiles</w:t>
      </w:r>
      <w:r w:rsidRPr="00073B25">
        <w:rPr>
          <w:sz w:val="18"/>
          <w:szCs w:val="18"/>
        </w:rPr>
        <w:t>.</w:t>
      </w:r>
      <w:r>
        <w:rPr>
          <w:sz w:val="18"/>
          <w:szCs w:val="18"/>
        </w:rPr>
        <w:t xml:space="preserve"> </w:t>
      </w:r>
      <w:r w:rsidRPr="00073B25">
        <w:rPr>
          <w:sz w:val="18"/>
          <w:szCs w:val="18"/>
        </w:rPr>
        <w:t>And they shall bring all your brethren </w:t>
      </w:r>
      <w:r w:rsidRPr="00073B25">
        <w:rPr>
          <w:rStyle w:val="clarity-word"/>
          <w:sz w:val="18"/>
          <w:szCs w:val="18"/>
          <w:bdr w:val="none" w:sz="0" w:space="0" w:color="auto" w:frame="1"/>
        </w:rPr>
        <w:t>for</w:t>
      </w:r>
      <w:r w:rsidRPr="00073B25">
        <w:rPr>
          <w:sz w:val="18"/>
          <w:szCs w:val="18"/>
        </w:rPr>
        <w:t> an </w:t>
      </w:r>
      <w:r w:rsidRPr="00073B25">
        <w:rPr>
          <w:rStyle w:val="study-note-ref"/>
          <w:sz w:val="18"/>
          <w:szCs w:val="18"/>
          <w:bdr w:val="none" w:sz="0" w:space="0" w:color="auto" w:frame="1"/>
        </w:rPr>
        <w:t>offering</w:t>
      </w:r>
      <w:r w:rsidRPr="00073B25">
        <w:rPr>
          <w:sz w:val="18"/>
          <w:szCs w:val="18"/>
        </w:rPr>
        <w:t> unto the </w:t>
      </w:r>
      <w:r w:rsidRPr="00073B25">
        <w:rPr>
          <w:rStyle w:val="small-caps"/>
          <w:sz w:val="18"/>
          <w:szCs w:val="18"/>
          <w:bdr w:val="none" w:sz="0" w:space="0" w:color="auto" w:frame="1"/>
        </w:rPr>
        <w:t>Lord</w:t>
      </w:r>
      <w:r w:rsidRPr="00073B25">
        <w:rPr>
          <w:sz w:val="18"/>
          <w:szCs w:val="18"/>
        </w:rPr>
        <w:t> out of all nations upon horses, and in chariots, and in litters, and upon mules, and upon swift beasts, to my holy mountain Jerusalem, saith the </w:t>
      </w:r>
      <w:r w:rsidRPr="00073B25">
        <w:rPr>
          <w:rStyle w:val="small-caps"/>
          <w:sz w:val="18"/>
          <w:szCs w:val="18"/>
          <w:bdr w:val="none" w:sz="0" w:space="0" w:color="auto" w:frame="1"/>
        </w:rPr>
        <w:t>Lord</w:t>
      </w:r>
      <w:r w:rsidRPr="00073B25">
        <w:rPr>
          <w:sz w:val="18"/>
          <w:szCs w:val="18"/>
        </w:rPr>
        <w:t>, as the children of Israel bring an offering in a clean vessel into the house of the </w:t>
      </w:r>
      <w:r w:rsidRPr="00073B25">
        <w:rPr>
          <w:rStyle w:val="small-caps"/>
          <w:sz w:val="18"/>
          <w:szCs w:val="18"/>
          <w:bdr w:val="none" w:sz="0" w:space="0" w:color="auto" w:frame="1"/>
        </w:rPr>
        <w:t>Lord</w:t>
      </w:r>
      <w:r w:rsidRPr="00073B25">
        <w:rPr>
          <w:sz w:val="18"/>
          <w:szCs w:val="18"/>
        </w:rPr>
        <w:t>.</w:t>
      </w:r>
    </w:p>
    <w:p w:rsidR="00AD1031" w:rsidRDefault="00AD1031" w:rsidP="00AD1031">
      <w:pPr>
        <w:pStyle w:val="NoSpacing"/>
        <w:ind w:left="1440"/>
        <w:rPr>
          <w:sz w:val="18"/>
          <w:szCs w:val="18"/>
        </w:rPr>
      </w:pPr>
    </w:p>
    <w:p w:rsidR="00AD1031" w:rsidRDefault="00AD1031" w:rsidP="00AD1031">
      <w:pPr>
        <w:pStyle w:val="NoSpacing"/>
        <w:ind w:left="1440"/>
        <w:rPr>
          <w:sz w:val="18"/>
          <w:szCs w:val="18"/>
        </w:rPr>
      </w:pPr>
      <w:r>
        <w:rPr>
          <w:sz w:val="18"/>
          <w:szCs w:val="18"/>
        </w:rPr>
        <w:t>“</w:t>
      </w:r>
      <w:r w:rsidRPr="00073B25">
        <w:rPr>
          <w:sz w:val="18"/>
          <w:szCs w:val="18"/>
        </w:rPr>
        <w:t>And I will also take of them for </w:t>
      </w:r>
      <w:r w:rsidRPr="00073B25">
        <w:rPr>
          <w:rStyle w:val="study-note-ref"/>
          <w:sz w:val="18"/>
          <w:szCs w:val="18"/>
          <w:bdr w:val="none" w:sz="0" w:space="0" w:color="auto" w:frame="1"/>
        </w:rPr>
        <w:t>priests</w:t>
      </w:r>
      <w:r w:rsidRPr="00073B25">
        <w:rPr>
          <w:sz w:val="18"/>
          <w:szCs w:val="18"/>
        </w:rPr>
        <w:t> </w:t>
      </w:r>
      <w:r w:rsidRPr="00073B25">
        <w:rPr>
          <w:rStyle w:val="clarity-word"/>
          <w:sz w:val="18"/>
          <w:szCs w:val="18"/>
          <w:bdr w:val="none" w:sz="0" w:space="0" w:color="auto" w:frame="1"/>
        </w:rPr>
        <w:t>and</w:t>
      </w:r>
      <w:r w:rsidRPr="00073B25">
        <w:rPr>
          <w:sz w:val="18"/>
          <w:szCs w:val="18"/>
        </w:rPr>
        <w:t> for Levites</w:t>
      </w:r>
      <w:r>
        <w:rPr>
          <w:sz w:val="18"/>
          <w:szCs w:val="18"/>
        </w:rPr>
        <w:t xml:space="preserve">. </w:t>
      </w:r>
      <w:r w:rsidRPr="00073B25">
        <w:rPr>
          <w:sz w:val="18"/>
          <w:szCs w:val="18"/>
        </w:rPr>
        <w:t>For as the </w:t>
      </w:r>
      <w:r w:rsidRPr="00073B25">
        <w:rPr>
          <w:rStyle w:val="study-note-ref"/>
          <w:sz w:val="18"/>
          <w:szCs w:val="18"/>
          <w:bdr w:val="none" w:sz="0" w:space="0" w:color="auto" w:frame="1"/>
        </w:rPr>
        <w:t>new</w:t>
      </w:r>
      <w:r w:rsidRPr="00073B25">
        <w:rPr>
          <w:sz w:val="18"/>
          <w:szCs w:val="18"/>
        </w:rPr>
        <w:t> heavens and the new earth, which I will make, shall remain before me, saith the </w:t>
      </w:r>
      <w:r w:rsidRPr="00073B25">
        <w:rPr>
          <w:rStyle w:val="small-caps"/>
          <w:sz w:val="18"/>
          <w:szCs w:val="18"/>
          <w:bdr w:val="none" w:sz="0" w:space="0" w:color="auto" w:frame="1"/>
        </w:rPr>
        <w:t>Lord</w:t>
      </w:r>
      <w:r w:rsidRPr="00073B25">
        <w:rPr>
          <w:sz w:val="18"/>
          <w:szCs w:val="18"/>
        </w:rPr>
        <w:t>, so shall your </w:t>
      </w:r>
      <w:r w:rsidRPr="00073B25">
        <w:rPr>
          <w:rStyle w:val="study-note-ref"/>
          <w:sz w:val="18"/>
          <w:szCs w:val="18"/>
          <w:bdr w:val="none" w:sz="0" w:space="0" w:color="auto" w:frame="1"/>
        </w:rPr>
        <w:t>seed</w:t>
      </w:r>
      <w:r w:rsidRPr="00073B25">
        <w:rPr>
          <w:sz w:val="18"/>
          <w:szCs w:val="18"/>
        </w:rPr>
        <w:t> and your name remain.</w:t>
      </w:r>
      <w:r>
        <w:rPr>
          <w:sz w:val="18"/>
          <w:szCs w:val="18"/>
        </w:rPr>
        <w:t xml:space="preserve"> </w:t>
      </w:r>
      <w:r w:rsidRPr="00073B25">
        <w:rPr>
          <w:sz w:val="18"/>
          <w:szCs w:val="18"/>
        </w:rPr>
        <w:t>And it shall come to pass, </w:t>
      </w:r>
      <w:r w:rsidRPr="00073B25">
        <w:rPr>
          <w:rStyle w:val="clarity-word"/>
          <w:sz w:val="18"/>
          <w:szCs w:val="18"/>
          <w:bdr w:val="none" w:sz="0" w:space="0" w:color="auto" w:frame="1"/>
        </w:rPr>
        <w:t>that</w:t>
      </w:r>
      <w:r w:rsidRPr="00073B25">
        <w:rPr>
          <w:sz w:val="18"/>
          <w:szCs w:val="18"/>
        </w:rPr>
        <w:t> from one new moon to another, and from one sabbath to another, shall all flesh come to </w:t>
      </w:r>
      <w:r w:rsidRPr="00073B25">
        <w:rPr>
          <w:rStyle w:val="study-note-ref"/>
          <w:sz w:val="18"/>
          <w:szCs w:val="18"/>
          <w:bdr w:val="none" w:sz="0" w:space="0" w:color="auto" w:frame="1"/>
        </w:rPr>
        <w:t>worship</w:t>
      </w:r>
      <w:r w:rsidRPr="00073B25">
        <w:rPr>
          <w:sz w:val="18"/>
          <w:szCs w:val="18"/>
        </w:rPr>
        <w:t> before me</w:t>
      </w:r>
      <w:r>
        <w:rPr>
          <w:sz w:val="18"/>
          <w:szCs w:val="18"/>
        </w:rPr>
        <w:t xml:space="preserve">… </w:t>
      </w:r>
      <w:r w:rsidRPr="00073B25">
        <w:rPr>
          <w:sz w:val="18"/>
          <w:szCs w:val="18"/>
        </w:rPr>
        <w:t>And they shall go forth, and look upon the carcases of the men that have transgressed against me: for their </w:t>
      </w:r>
      <w:r w:rsidRPr="00073B25">
        <w:rPr>
          <w:rStyle w:val="study-note-ref"/>
          <w:sz w:val="18"/>
          <w:szCs w:val="18"/>
          <w:bdr w:val="none" w:sz="0" w:space="0" w:color="auto" w:frame="1"/>
        </w:rPr>
        <w:t>worm</w:t>
      </w:r>
      <w:r w:rsidRPr="00073B25">
        <w:rPr>
          <w:sz w:val="18"/>
          <w:szCs w:val="18"/>
        </w:rPr>
        <w:t> shall not die, neither shall their </w:t>
      </w:r>
      <w:r w:rsidRPr="00073B25">
        <w:rPr>
          <w:rStyle w:val="study-note-ref"/>
          <w:sz w:val="18"/>
          <w:szCs w:val="18"/>
          <w:bdr w:val="none" w:sz="0" w:space="0" w:color="auto" w:frame="1"/>
        </w:rPr>
        <w:t>fire</w:t>
      </w:r>
      <w:r w:rsidRPr="00073B25">
        <w:rPr>
          <w:sz w:val="18"/>
          <w:szCs w:val="18"/>
        </w:rPr>
        <w:t> be quenched; and they shall be an abhorring unto all flesh.</w:t>
      </w:r>
      <w:r>
        <w:rPr>
          <w:sz w:val="18"/>
          <w:szCs w:val="18"/>
        </w:rPr>
        <w:t>”</w:t>
      </w:r>
    </w:p>
    <w:p w:rsidR="00AD1031" w:rsidRDefault="00AD1031" w:rsidP="00AD1031">
      <w:pPr>
        <w:pStyle w:val="NoSpacing"/>
        <w:ind w:left="1440"/>
        <w:rPr>
          <w:sz w:val="18"/>
          <w:szCs w:val="18"/>
        </w:rPr>
      </w:pPr>
    </w:p>
    <w:p w:rsidR="00AD1031" w:rsidRDefault="00AD1031" w:rsidP="00AD1031">
      <w:pPr>
        <w:pStyle w:val="NoSpacing"/>
        <w:ind w:left="1440"/>
        <w:rPr>
          <w:sz w:val="18"/>
          <w:szCs w:val="18"/>
        </w:rPr>
      </w:pPr>
    </w:p>
    <w:p w:rsidR="00AD1031" w:rsidRDefault="00AD1031" w:rsidP="00AD1031">
      <w:pPr>
        <w:pStyle w:val="NoSpacing"/>
        <w:ind w:left="1440"/>
        <w:rPr>
          <w:sz w:val="18"/>
          <w:szCs w:val="18"/>
        </w:rPr>
      </w:pPr>
    </w:p>
    <w:p w:rsidR="00AD1031" w:rsidRDefault="00AD1031" w:rsidP="00AD1031">
      <w:pPr>
        <w:pStyle w:val="NoSpacing"/>
        <w:ind w:left="1440"/>
        <w:rPr>
          <w:sz w:val="18"/>
          <w:szCs w:val="18"/>
        </w:rPr>
      </w:pPr>
    </w:p>
    <w:p w:rsidR="00AD1031" w:rsidRPr="00073B25" w:rsidRDefault="00AD1031" w:rsidP="00AD1031">
      <w:pPr>
        <w:pStyle w:val="NoSpacing"/>
        <w:ind w:left="1440"/>
        <w:rPr>
          <w:sz w:val="18"/>
          <w:szCs w:val="18"/>
        </w:rPr>
      </w:pPr>
    </w:p>
    <w:p w:rsidR="00AD1031" w:rsidRDefault="00AD1031" w:rsidP="00AD1031">
      <w:pPr>
        <w:pStyle w:val="NoSpacing"/>
        <w:jc w:val="center"/>
        <w:rPr>
          <w:sz w:val="18"/>
          <w:szCs w:val="18"/>
        </w:rPr>
      </w:pPr>
    </w:p>
    <w:p w:rsidR="00AD1031" w:rsidRDefault="00AD1031" w:rsidP="00AD1031">
      <w:pPr>
        <w:pStyle w:val="NoSpacing"/>
        <w:jc w:val="center"/>
        <w:rPr>
          <w:sz w:val="18"/>
          <w:szCs w:val="18"/>
        </w:rPr>
      </w:pPr>
    </w:p>
    <w:p w:rsidR="00AD1031" w:rsidRDefault="00AD1031" w:rsidP="00AD1031">
      <w:pPr>
        <w:pStyle w:val="NoSpacing"/>
        <w:rPr>
          <w:sz w:val="18"/>
          <w:szCs w:val="18"/>
        </w:rPr>
      </w:pPr>
    </w:p>
    <w:p w:rsidR="00AD1031" w:rsidRDefault="00AD1031" w:rsidP="00AD1031">
      <w:pPr>
        <w:pStyle w:val="NoSpacing"/>
        <w:rPr>
          <w:sz w:val="18"/>
          <w:szCs w:val="18"/>
        </w:rPr>
      </w:pPr>
    </w:p>
    <w:p w:rsidR="00AD1031" w:rsidRDefault="00AD1031" w:rsidP="00AD1031">
      <w:pPr>
        <w:pStyle w:val="NoSpacing"/>
        <w:rPr>
          <w:sz w:val="18"/>
          <w:szCs w:val="18"/>
        </w:rPr>
      </w:pPr>
    </w:p>
    <w:p w:rsidR="00AD1031" w:rsidRDefault="00AD1031" w:rsidP="00AD1031">
      <w:pPr>
        <w:pStyle w:val="NoSpacing"/>
        <w:rPr>
          <w:sz w:val="18"/>
          <w:szCs w:val="18"/>
        </w:rPr>
      </w:pPr>
    </w:p>
    <w:p w:rsidR="00AD1031" w:rsidRPr="00AE3170" w:rsidRDefault="00AD1031" w:rsidP="00AD1031">
      <w:pPr>
        <w:pStyle w:val="NoSpacing"/>
        <w:jc w:val="center"/>
        <w:rPr>
          <w:b/>
          <w:i/>
          <w:sz w:val="28"/>
          <w:szCs w:val="28"/>
          <w:u w:val="single"/>
        </w:rPr>
      </w:pPr>
      <w:r>
        <w:rPr>
          <w:b/>
          <w:i/>
          <w:sz w:val="28"/>
          <w:szCs w:val="28"/>
          <w:u w:val="single"/>
        </w:rPr>
        <w:lastRenderedPageBreak/>
        <w:t>9.5</w:t>
      </w:r>
    </w:p>
    <w:p w:rsidR="00AD1031" w:rsidRPr="00AE3170" w:rsidRDefault="00AD1031" w:rsidP="00AD1031">
      <w:pPr>
        <w:pStyle w:val="NoSpacing"/>
        <w:jc w:val="center"/>
        <w:rPr>
          <w:b/>
          <w:i/>
          <w:sz w:val="28"/>
          <w:szCs w:val="28"/>
          <w:u w:val="single"/>
        </w:rPr>
      </w:pPr>
      <w:r w:rsidRPr="00AE3170">
        <w:rPr>
          <w:b/>
          <w:i/>
          <w:sz w:val="28"/>
          <w:szCs w:val="28"/>
          <w:u w:val="single"/>
        </w:rPr>
        <w:t>PROMISES MADE TO THE GENTILES IN THE LATTER-DAYS</w:t>
      </w:r>
    </w:p>
    <w:p w:rsidR="00AD1031" w:rsidRDefault="00AD1031" w:rsidP="00AD1031">
      <w:pPr>
        <w:pStyle w:val="NoSpacing"/>
        <w:rPr>
          <w:sz w:val="18"/>
          <w:szCs w:val="18"/>
        </w:rPr>
      </w:pPr>
    </w:p>
    <w:p w:rsidR="00AD1031" w:rsidRPr="008C520C" w:rsidRDefault="00AD1031" w:rsidP="00AD1031">
      <w:pPr>
        <w:pStyle w:val="NoSpacing"/>
        <w:rPr>
          <w:b/>
          <w:sz w:val="18"/>
          <w:szCs w:val="18"/>
          <w:u w:val="single"/>
        </w:rPr>
      </w:pPr>
      <w:r w:rsidRPr="008C520C">
        <w:rPr>
          <w:b/>
          <w:sz w:val="18"/>
          <w:szCs w:val="18"/>
          <w:u w:val="single"/>
        </w:rPr>
        <w:t>The Gentiles to be Visited with the Mercies of God, Promised to the House of Israel (1 Ne 13:33)</w:t>
      </w:r>
    </w:p>
    <w:p w:rsidR="00AD1031" w:rsidRDefault="00AD1031" w:rsidP="00AD1031">
      <w:pPr>
        <w:pStyle w:val="NoSpacing"/>
        <w:rPr>
          <w:sz w:val="18"/>
          <w:szCs w:val="18"/>
          <w:shd w:val="clear" w:color="auto" w:fill="FFFFFF"/>
        </w:rPr>
      </w:pPr>
      <w:r>
        <w:rPr>
          <w:sz w:val="18"/>
          <w:szCs w:val="18"/>
          <w:shd w:val="clear" w:color="auto" w:fill="FFFFFF"/>
        </w:rPr>
        <w:tab/>
      </w:r>
      <w:r w:rsidRPr="00721BC1">
        <w:rPr>
          <w:sz w:val="18"/>
          <w:szCs w:val="18"/>
          <w:shd w:val="clear" w:color="auto" w:fill="FFFFFF"/>
        </w:rPr>
        <w:t xml:space="preserve">Wherefore saith the Lamb of God: </w:t>
      </w:r>
    </w:p>
    <w:p w:rsidR="00AD1031" w:rsidRDefault="00AD1031" w:rsidP="00AD1031">
      <w:pPr>
        <w:pStyle w:val="NoSpacing"/>
        <w:rPr>
          <w:sz w:val="18"/>
          <w:szCs w:val="18"/>
          <w:shd w:val="clear" w:color="auto" w:fill="FFFFFF"/>
        </w:rPr>
      </w:pPr>
    </w:p>
    <w:p w:rsidR="00AD1031" w:rsidRPr="00721BC1" w:rsidRDefault="00AD1031" w:rsidP="00AD1031">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721BC1">
        <w:rPr>
          <w:sz w:val="18"/>
          <w:szCs w:val="18"/>
          <w:shd w:val="clear" w:color="auto" w:fill="FFFFFF"/>
        </w:rPr>
        <w:t>I will be </w:t>
      </w:r>
      <w:r w:rsidRPr="00721BC1">
        <w:rPr>
          <w:rStyle w:val="study-note-ref"/>
          <w:sz w:val="18"/>
          <w:szCs w:val="18"/>
          <w:bdr w:val="none" w:sz="0" w:space="0" w:color="auto" w:frame="1"/>
          <w:shd w:val="clear" w:color="auto" w:fill="FFFFFF"/>
        </w:rPr>
        <w:t>merciful</w:t>
      </w:r>
      <w:r w:rsidRPr="00721BC1">
        <w:rPr>
          <w:sz w:val="18"/>
          <w:szCs w:val="18"/>
          <w:shd w:val="clear" w:color="auto" w:fill="FFFFFF"/>
        </w:rPr>
        <w:t xml:space="preserve"> unto the Gentiles, unto the visiting of the remnant of the house of Israel in great </w:t>
      </w:r>
      <w:r>
        <w:rPr>
          <w:sz w:val="18"/>
          <w:szCs w:val="18"/>
          <w:shd w:val="clear" w:color="auto" w:fill="FFFFFF"/>
        </w:rPr>
        <w:tab/>
      </w:r>
      <w:r>
        <w:rPr>
          <w:sz w:val="18"/>
          <w:szCs w:val="18"/>
          <w:shd w:val="clear" w:color="auto" w:fill="FFFFFF"/>
        </w:rPr>
        <w:tab/>
      </w:r>
      <w:r>
        <w:rPr>
          <w:sz w:val="18"/>
          <w:szCs w:val="18"/>
          <w:shd w:val="clear" w:color="auto" w:fill="FFFFFF"/>
        </w:rPr>
        <w:tab/>
      </w:r>
      <w:r w:rsidRPr="00721BC1">
        <w:rPr>
          <w:sz w:val="18"/>
          <w:szCs w:val="18"/>
          <w:shd w:val="clear" w:color="auto" w:fill="FFFFFF"/>
        </w:rPr>
        <w:t>judgment.</w:t>
      </w:r>
      <w:r>
        <w:rPr>
          <w:sz w:val="18"/>
          <w:szCs w:val="18"/>
          <w:shd w:val="clear" w:color="auto" w:fill="FFFFFF"/>
        </w:rPr>
        <w:t>”</w:t>
      </w:r>
    </w:p>
    <w:p w:rsidR="00AD1031" w:rsidRPr="008C520C" w:rsidRDefault="00AD1031" w:rsidP="00AD1031">
      <w:pPr>
        <w:pStyle w:val="NoSpacing"/>
        <w:rPr>
          <w:b/>
          <w:sz w:val="18"/>
          <w:szCs w:val="18"/>
          <w:u w:val="single"/>
        </w:rPr>
      </w:pPr>
    </w:p>
    <w:p w:rsidR="00AD1031" w:rsidRPr="008C520C" w:rsidRDefault="00AD1031" w:rsidP="00AD1031">
      <w:pPr>
        <w:pStyle w:val="NoSpacing"/>
        <w:rPr>
          <w:b/>
          <w:sz w:val="18"/>
          <w:szCs w:val="18"/>
          <w:u w:val="single"/>
        </w:rPr>
      </w:pPr>
      <w:r w:rsidRPr="008C520C">
        <w:rPr>
          <w:b/>
          <w:sz w:val="18"/>
          <w:szCs w:val="18"/>
          <w:u w:val="single"/>
        </w:rPr>
        <w:t>Gentiles that Embrace the Gospel of Jesus Christ will Be Numbered Among the House of Israel (1 Ne 14:1-2)</w:t>
      </w:r>
    </w:p>
    <w:p w:rsidR="00AD1031" w:rsidRPr="00721BC1" w:rsidRDefault="00AD1031" w:rsidP="00AD1031">
      <w:pPr>
        <w:pStyle w:val="NoSpacing"/>
        <w:rPr>
          <w:sz w:val="18"/>
          <w:szCs w:val="18"/>
        </w:rPr>
      </w:pPr>
      <w:r w:rsidRPr="00721BC1">
        <w:rPr>
          <w:sz w:val="18"/>
          <w:szCs w:val="18"/>
        </w:rPr>
        <w:t>And it shall come to pass, that if the </w:t>
      </w:r>
      <w:r w:rsidRPr="00721BC1">
        <w:rPr>
          <w:rStyle w:val="study-note-ref"/>
          <w:sz w:val="18"/>
          <w:szCs w:val="18"/>
          <w:bdr w:val="none" w:sz="0" w:space="0" w:color="auto" w:frame="1"/>
        </w:rPr>
        <w:t>Gentiles</w:t>
      </w:r>
      <w:r w:rsidRPr="00721BC1">
        <w:rPr>
          <w:sz w:val="18"/>
          <w:szCs w:val="18"/>
        </w:rPr>
        <w:t> shall hearken unto the Lamb of God in that day that he shall manifest himself unto them in word, and also in </w:t>
      </w:r>
      <w:r w:rsidRPr="00721BC1">
        <w:rPr>
          <w:rStyle w:val="study-note-ref"/>
          <w:sz w:val="18"/>
          <w:szCs w:val="18"/>
          <w:bdr w:val="none" w:sz="0" w:space="0" w:color="auto" w:frame="1"/>
        </w:rPr>
        <w:t>power</w:t>
      </w:r>
      <w:r w:rsidRPr="00721BC1">
        <w:rPr>
          <w:sz w:val="18"/>
          <w:szCs w:val="18"/>
        </w:rPr>
        <w:t>, in very deed, unto the </w:t>
      </w:r>
      <w:r w:rsidRPr="00721BC1">
        <w:rPr>
          <w:rStyle w:val="study-note-ref"/>
          <w:sz w:val="18"/>
          <w:szCs w:val="18"/>
          <w:bdr w:val="none" w:sz="0" w:space="0" w:color="auto" w:frame="1"/>
        </w:rPr>
        <w:t>taking</w:t>
      </w:r>
      <w:r w:rsidRPr="00721BC1">
        <w:rPr>
          <w:sz w:val="18"/>
          <w:szCs w:val="18"/>
        </w:rPr>
        <w:t> away of their </w:t>
      </w:r>
      <w:r w:rsidRPr="00721BC1">
        <w:rPr>
          <w:rStyle w:val="study-note-ref"/>
          <w:sz w:val="18"/>
          <w:szCs w:val="18"/>
          <w:bdr w:val="none" w:sz="0" w:space="0" w:color="auto" w:frame="1"/>
        </w:rPr>
        <w:t>stumbling blocks</w:t>
      </w:r>
      <w:r w:rsidRPr="00721BC1">
        <w:rPr>
          <w:sz w:val="18"/>
          <w:szCs w:val="18"/>
        </w:rPr>
        <w:t>—</w:t>
      </w:r>
    </w:p>
    <w:p w:rsidR="00AD1031" w:rsidRPr="00721BC1" w:rsidRDefault="00AD1031" w:rsidP="00AD1031">
      <w:pPr>
        <w:pStyle w:val="NoSpacing"/>
        <w:rPr>
          <w:sz w:val="18"/>
          <w:szCs w:val="18"/>
        </w:rPr>
      </w:pPr>
      <w:r w:rsidRPr="00721BC1">
        <w:rPr>
          <w:sz w:val="18"/>
          <w:szCs w:val="18"/>
        </w:rPr>
        <w:t>And harden not their hearts against the Lamb of God, they shall be numbered among the seed of thy father; yea, they shall be </w:t>
      </w:r>
      <w:r w:rsidRPr="00721BC1">
        <w:rPr>
          <w:rStyle w:val="study-note-ref"/>
          <w:sz w:val="18"/>
          <w:szCs w:val="18"/>
          <w:bdr w:val="none" w:sz="0" w:space="0" w:color="auto" w:frame="1"/>
        </w:rPr>
        <w:t>numbered</w:t>
      </w:r>
      <w:r w:rsidRPr="00721BC1">
        <w:rPr>
          <w:sz w:val="18"/>
          <w:szCs w:val="18"/>
        </w:rPr>
        <w:t> among the house of Israel; and they shall be a </w:t>
      </w:r>
      <w:r w:rsidRPr="00721BC1">
        <w:rPr>
          <w:rStyle w:val="study-note-ref"/>
          <w:sz w:val="18"/>
          <w:szCs w:val="18"/>
          <w:bdr w:val="none" w:sz="0" w:space="0" w:color="auto" w:frame="1"/>
        </w:rPr>
        <w:t>blessed</w:t>
      </w:r>
      <w:r w:rsidRPr="00721BC1">
        <w:rPr>
          <w:sz w:val="18"/>
          <w:szCs w:val="18"/>
        </w:rPr>
        <w:t> people upon the </w:t>
      </w:r>
      <w:r w:rsidRPr="00721BC1">
        <w:rPr>
          <w:rStyle w:val="study-note-ref"/>
          <w:sz w:val="18"/>
          <w:szCs w:val="18"/>
          <w:bdr w:val="none" w:sz="0" w:space="0" w:color="auto" w:frame="1"/>
        </w:rPr>
        <w:t>promised land</w:t>
      </w:r>
      <w:r w:rsidRPr="00721BC1">
        <w:rPr>
          <w:sz w:val="18"/>
          <w:szCs w:val="18"/>
        </w:rPr>
        <w:t> forever; they shall be no more brought down into captivity; and the house of Israel shall no more be confounded.</w:t>
      </w:r>
    </w:p>
    <w:p w:rsidR="00AD1031" w:rsidRPr="008C520C" w:rsidRDefault="00AD1031" w:rsidP="00AD1031">
      <w:pPr>
        <w:pStyle w:val="NoSpacing"/>
        <w:rPr>
          <w:b/>
          <w:sz w:val="18"/>
          <w:szCs w:val="18"/>
          <w:u w:val="single"/>
        </w:rPr>
      </w:pPr>
    </w:p>
    <w:p w:rsidR="00AD1031" w:rsidRPr="008C520C" w:rsidRDefault="00AD1031" w:rsidP="00AD1031">
      <w:pPr>
        <w:pStyle w:val="NoSpacing"/>
        <w:rPr>
          <w:b/>
          <w:sz w:val="18"/>
          <w:szCs w:val="18"/>
          <w:u w:val="single"/>
        </w:rPr>
      </w:pPr>
      <w:r w:rsidRPr="008C520C">
        <w:rPr>
          <w:b/>
          <w:sz w:val="18"/>
          <w:szCs w:val="18"/>
          <w:u w:val="single"/>
        </w:rPr>
        <w:t>The Gentiles Will Receive the Gospel in the Latter-days (1 Ne 21:22)</w:t>
      </w:r>
    </w:p>
    <w:p w:rsidR="00AD1031" w:rsidRDefault="00AD1031" w:rsidP="00AD1031">
      <w:pPr>
        <w:pStyle w:val="NoSpacing"/>
        <w:rPr>
          <w:sz w:val="18"/>
          <w:szCs w:val="18"/>
          <w:shd w:val="clear" w:color="auto" w:fill="FFFFFF"/>
        </w:rPr>
      </w:pPr>
      <w:r>
        <w:rPr>
          <w:sz w:val="18"/>
          <w:szCs w:val="18"/>
          <w:shd w:val="clear" w:color="auto" w:fill="FFFFFF"/>
        </w:rPr>
        <w:tab/>
      </w:r>
      <w:r w:rsidRPr="00721BC1">
        <w:rPr>
          <w:sz w:val="18"/>
          <w:szCs w:val="18"/>
          <w:shd w:val="clear" w:color="auto" w:fill="FFFFFF"/>
        </w:rPr>
        <w:t xml:space="preserve">Thus saith the Lord God: </w:t>
      </w:r>
    </w:p>
    <w:p w:rsidR="00AD1031" w:rsidRDefault="00AD1031" w:rsidP="00AD1031">
      <w:pPr>
        <w:pStyle w:val="NoSpacing"/>
        <w:rPr>
          <w:sz w:val="18"/>
          <w:szCs w:val="18"/>
          <w:shd w:val="clear" w:color="auto" w:fill="FFFFFF"/>
        </w:rPr>
      </w:pPr>
    </w:p>
    <w:p w:rsidR="00AD1031" w:rsidRPr="00721BC1" w:rsidRDefault="00AD1031" w:rsidP="00AD1031">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721BC1">
        <w:rPr>
          <w:sz w:val="18"/>
          <w:szCs w:val="18"/>
          <w:shd w:val="clear" w:color="auto" w:fill="FFFFFF"/>
        </w:rPr>
        <w:t>Behold, I will lift up mine hand to the </w:t>
      </w:r>
      <w:r w:rsidRPr="00721BC1">
        <w:rPr>
          <w:rStyle w:val="study-note-ref"/>
          <w:sz w:val="18"/>
          <w:szCs w:val="18"/>
          <w:bdr w:val="none" w:sz="0" w:space="0" w:color="auto" w:frame="1"/>
          <w:shd w:val="clear" w:color="auto" w:fill="FFFFFF"/>
        </w:rPr>
        <w:t>Gentiles</w:t>
      </w:r>
      <w:r w:rsidRPr="00721BC1">
        <w:rPr>
          <w:sz w:val="18"/>
          <w:szCs w:val="18"/>
          <w:shd w:val="clear" w:color="auto" w:fill="FFFFFF"/>
        </w:rPr>
        <w:t>, and set up my </w:t>
      </w:r>
      <w:r w:rsidRPr="00721BC1">
        <w:rPr>
          <w:rStyle w:val="study-note-ref"/>
          <w:sz w:val="18"/>
          <w:szCs w:val="18"/>
          <w:bdr w:val="none" w:sz="0" w:space="0" w:color="auto" w:frame="1"/>
          <w:shd w:val="clear" w:color="auto" w:fill="FFFFFF"/>
        </w:rPr>
        <w:t>standard</w:t>
      </w:r>
      <w:r w:rsidRPr="00721BC1">
        <w:rPr>
          <w:sz w:val="18"/>
          <w:szCs w:val="18"/>
          <w:shd w:val="clear" w:color="auto" w:fill="FFFFFF"/>
        </w:rPr>
        <w:t xml:space="preserve"> to the people; and they shall bring </w:t>
      </w:r>
      <w:r>
        <w:rPr>
          <w:sz w:val="18"/>
          <w:szCs w:val="18"/>
          <w:shd w:val="clear" w:color="auto" w:fill="FFFFFF"/>
        </w:rPr>
        <w:tab/>
      </w:r>
      <w:r>
        <w:rPr>
          <w:sz w:val="18"/>
          <w:szCs w:val="18"/>
          <w:shd w:val="clear" w:color="auto" w:fill="FFFFFF"/>
        </w:rPr>
        <w:tab/>
      </w:r>
      <w:r>
        <w:rPr>
          <w:sz w:val="18"/>
          <w:szCs w:val="18"/>
          <w:shd w:val="clear" w:color="auto" w:fill="FFFFFF"/>
        </w:rPr>
        <w:tab/>
      </w:r>
      <w:r w:rsidRPr="00721BC1">
        <w:rPr>
          <w:sz w:val="18"/>
          <w:szCs w:val="18"/>
          <w:shd w:val="clear" w:color="auto" w:fill="FFFFFF"/>
        </w:rPr>
        <w:t>thy sons in their </w:t>
      </w:r>
      <w:r w:rsidRPr="00721BC1">
        <w:rPr>
          <w:rStyle w:val="study-note-ref"/>
          <w:sz w:val="18"/>
          <w:szCs w:val="18"/>
          <w:bdr w:val="none" w:sz="0" w:space="0" w:color="auto" w:frame="1"/>
          <w:shd w:val="clear" w:color="auto" w:fill="FFFFFF"/>
        </w:rPr>
        <w:t>arms</w:t>
      </w:r>
      <w:r w:rsidRPr="00721BC1">
        <w:rPr>
          <w:sz w:val="18"/>
          <w:szCs w:val="18"/>
          <w:shd w:val="clear" w:color="auto" w:fill="FFFFFF"/>
        </w:rPr>
        <w:t>, and thy daughters shall be carried upon their shoulders.</w:t>
      </w:r>
      <w:r>
        <w:rPr>
          <w:sz w:val="18"/>
          <w:szCs w:val="18"/>
          <w:shd w:val="clear" w:color="auto" w:fill="FFFFFF"/>
        </w:rPr>
        <w:t>”</w:t>
      </w:r>
    </w:p>
    <w:p w:rsidR="00AD1031" w:rsidRPr="008C520C" w:rsidRDefault="00AD1031" w:rsidP="00AD1031">
      <w:pPr>
        <w:pStyle w:val="NoSpacing"/>
        <w:rPr>
          <w:b/>
          <w:sz w:val="18"/>
          <w:szCs w:val="18"/>
          <w:u w:val="single"/>
        </w:rPr>
      </w:pPr>
    </w:p>
    <w:p w:rsidR="00AD1031" w:rsidRPr="008C520C" w:rsidRDefault="00AD1031" w:rsidP="00AD1031">
      <w:pPr>
        <w:pStyle w:val="NoSpacing"/>
        <w:rPr>
          <w:b/>
          <w:sz w:val="18"/>
          <w:szCs w:val="18"/>
          <w:u w:val="single"/>
        </w:rPr>
      </w:pPr>
      <w:r w:rsidRPr="008C520C">
        <w:rPr>
          <w:b/>
          <w:sz w:val="18"/>
          <w:szCs w:val="18"/>
          <w:u w:val="single"/>
        </w:rPr>
        <w:t>The Gentiles Will Preach the Gospel to the Jews (1 Ne 22:6)</w:t>
      </w:r>
    </w:p>
    <w:p w:rsidR="00AD1031" w:rsidRPr="00721BC1" w:rsidRDefault="00AD1031" w:rsidP="00AD1031">
      <w:pPr>
        <w:pStyle w:val="NoSpacing"/>
        <w:rPr>
          <w:sz w:val="18"/>
          <w:szCs w:val="18"/>
          <w:shd w:val="clear" w:color="auto" w:fill="FFFFFF"/>
        </w:rPr>
      </w:pPr>
      <w:r>
        <w:rPr>
          <w:sz w:val="18"/>
          <w:szCs w:val="18"/>
          <w:shd w:val="clear" w:color="auto" w:fill="FFFFFF"/>
        </w:rPr>
        <w:tab/>
      </w:r>
      <w:r w:rsidRPr="00721BC1">
        <w:rPr>
          <w:sz w:val="18"/>
          <w:szCs w:val="18"/>
          <w:shd w:val="clear" w:color="auto" w:fill="FFFFFF"/>
        </w:rPr>
        <w:t>Nevertheless, after they shall be </w:t>
      </w:r>
      <w:r w:rsidRPr="00721BC1">
        <w:rPr>
          <w:rStyle w:val="study-note-ref"/>
          <w:sz w:val="18"/>
          <w:szCs w:val="18"/>
          <w:bdr w:val="none" w:sz="0" w:space="0" w:color="auto" w:frame="1"/>
          <w:shd w:val="clear" w:color="auto" w:fill="FFFFFF"/>
        </w:rPr>
        <w:t>nursed</w:t>
      </w:r>
      <w:r w:rsidRPr="00721BC1">
        <w:rPr>
          <w:sz w:val="18"/>
          <w:szCs w:val="18"/>
          <w:shd w:val="clear" w:color="auto" w:fill="FFFFFF"/>
        </w:rPr>
        <w:t> by the </w:t>
      </w:r>
      <w:r w:rsidRPr="00721BC1">
        <w:rPr>
          <w:rStyle w:val="study-note-ref"/>
          <w:sz w:val="18"/>
          <w:szCs w:val="18"/>
          <w:bdr w:val="none" w:sz="0" w:space="0" w:color="auto" w:frame="1"/>
          <w:shd w:val="clear" w:color="auto" w:fill="FFFFFF"/>
        </w:rPr>
        <w:t>Gentiles</w:t>
      </w:r>
      <w:r w:rsidRPr="00721BC1">
        <w:rPr>
          <w:sz w:val="18"/>
          <w:szCs w:val="18"/>
          <w:shd w:val="clear" w:color="auto" w:fill="FFFFFF"/>
        </w:rPr>
        <w:t>, and the Lord has lifted up his hand upon the Gentiles and set them up for a standard, and their </w:t>
      </w:r>
      <w:r w:rsidRPr="00721BC1">
        <w:rPr>
          <w:rStyle w:val="study-note-ref"/>
          <w:sz w:val="18"/>
          <w:szCs w:val="18"/>
          <w:bdr w:val="none" w:sz="0" w:space="0" w:color="auto" w:frame="1"/>
          <w:shd w:val="clear" w:color="auto" w:fill="FFFFFF"/>
        </w:rPr>
        <w:t>children</w:t>
      </w:r>
      <w:r w:rsidRPr="00721BC1">
        <w:rPr>
          <w:sz w:val="18"/>
          <w:szCs w:val="18"/>
          <w:shd w:val="clear" w:color="auto" w:fill="FFFFFF"/>
        </w:rPr>
        <w:t> have been carried in their arms, and their daughters have been carried upon their shoulders, behold these things of which are spoken are temporal; for thus are the covenants of the Lord with our fathers; and it meaneth us in the days to come, and also all our brethren who are of the house of Israel.</w:t>
      </w:r>
    </w:p>
    <w:p w:rsidR="00AD1031" w:rsidRPr="008C520C" w:rsidRDefault="00AD1031" w:rsidP="00AD1031">
      <w:pPr>
        <w:pStyle w:val="NoSpacing"/>
        <w:rPr>
          <w:b/>
          <w:sz w:val="18"/>
          <w:szCs w:val="18"/>
          <w:u w:val="single"/>
        </w:rPr>
      </w:pPr>
    </w:p>
    <w:p w:rsidR="00AD1031" w:rsidRPr="008C520C" w:rsidRDefault="00AD1031" w:rsidP="00AD1031">
      <w:pPr>
        <w:pStyle w:val="NoSpacing"/>
        <w:rPr>
          <w:b/>
          <w:sz w:val="18"/>
          <w:szCs w:val="18"/>
          <w:u w:val="single"/>
        </w:rPr>
      </w:pPr>
      <w:r w:rsidRPr="008C520C">
        <w:rPr>
          <w:b/>
          <w:sz w:val="18"/>
          <w:szCs w:val="18"/>
          <w:u w:val="single"/>
        </w:rPr>
        <w:t>In the latter days, the Gentiles and descendants of Lehi will have the Bible (2 Ne 29:13)</w:t>
      </w:r>
    </w:p>
    <w:p w:rsidR="00AD1031" w:rsidRPr="00721BC1" w:rsidRDefault="00AD1031" w:rsidP="00AD1031">
      <w:pPr>
        <w:pStyle w:val="NoSpacing"/>
        <w:rPr>
          <w:sz w:val="18"/>
          <w:szCs w:val="18"/>
          <w:shd w:val="clear" w:color="auto" w:fill="FFFFFF"/>
        </w:rPr>
      </w:pPr>
      <w:r>
        <w:rPr>
          <w:sz w:val="18"/>
          <w:szCs w:val="18"/>
          <w:shd w:val="clear" w:color="auto" w:fill="FFFFFF"/>
        </w:rPr>
        <w:tab/>
      </w:r>
      <w:r w:rsidRPr="00721BC1">
        <w:rPr>
          <w:sz w:val="18"/>
          <w:szCs w:val="18"/>
          <w:shd w:val="clear" w:color="auto" w:fill="FFFFFF"/>
        </w:rPr>
        <w:t>And it shall come to pass that the </w:t>
      </w:r>
      <w:r w:rsidRPr="00721BC1">
        <w:rPr>
          <w:rStyle w:val="study-note-ref"/>
          <w:sz w:val="18"/>
          <w:szCs w:val="18"/>
          <w:bdr w:val="none" w:sz="0" w:space="0" w:color="auto" w:frame="1"/>
          <w:shd w:val="clear" w:color="auto" w:fill="FFFFFF"/>
        </w:rPr>
        <w:t>Jews</w:t>
      </w:r>
      <w:r w:rsidRPr="00721BC1">
        <w:rPr>
          <w:sz w:val="18"/>
          <w:szCs w:val="18"/>
          <w:shd w:val="clear" w:color="auto" w:fill="FFFFFF"/>
        </w:rPr>
        <w:t> shall have the words of the Nephites, and the Nephites shall have the words of the Jews; and the Nephites and the Jews shall have the words of the </w:t>
      </w:r>
      <w:r w:rsidRPr="00721BC1">
        <w:rPr>
          <w:rStyle w:val="study-note-ref"/>
          <w:sz w:val="18"/>
          <w:szCs w:val="18"/>
          <w:bdr w:val="none" w:sz="0" w:space="0" w:color="auto" w:frame="1"/>
          <w:shd w:val="clear" w:color="auto" w:fill="FFFFFF"/>
        </w:rPr>
        <w:t>lost tribes</w:t>
      </w:r>
      <w:r w:rsidRPr="00721BC1">
        <w:rPr>
          <w:sz w:val="18"/>
          <w:szCs w:val="18"/>
          <w:shd w:val="clear" w:color="auto" w:fill="FFFFFF"/>
        </w:rPr>
        <w:t> of Israel; and the lost tribes of Israel shall have the words of the Nephites and the Jews.</w:t>
      </w:r>
    </w:p>
    <w:p w:rsidR="00AD1031" w:rsidRPr="008C520C" w:rsidRDefault="00AD1031" w:rsidP="00AD1031">
      <w:pPr>
        <w:pStyle w:val="NoSpacing"/>
        <w:rPr>
          <w:b/>
          <w:sz w:val="18"/>
          <w:szCs w:val="18"/>
          <w:u w:val="single"/>
        </w:rPr>
      </w:pPr>
    </w:p>
    <w:p w:rsidR="00AD1031" w:rsidRPr="008C520C" w:rsidRDefault="00AD1031" w:rsidP="00AD1031">
      <w:pPr>
        <w:pStyle w:val="NoSpacing"/>
        <w:rPr>
          <w:b/>
          <w:sz w:val="18"/>
          <w:szCs w:val="18"/>
          <w:u w:val="single"/>
        </w:rPr>
      </w:pPr>
      <w:r w:rsidRPr="008C520C">
        <w:rPr>
          <w:b/>
          <w:sz w:val="18"/>
          <w:szCs w:val="18"/>
          <w:u w:val="single"/>
        </w:rPr>
        <w:t>If the Gentiles repent, they will be numbered among the House of Israel and spared destruction (3 Ne 16:13-14)</w:t>
      </w:r>
    </w:p>
    <w:p w:rsidR="00AD1031" w:rsidRDefault="00AD1031" w:rsidP="00AD1031">
      <w:pPr>
        <w:pStyle w:val="NoSpacing"/>
        <w:rPr>
          <w:sz w:val="18"/>
          <w:szCs w:val="18"/>
        </w:rPr>
      </w:pPr>
      <w:r>
        <w:rPr>
          <w:sz w:val="18"/>
          <w:szCs w:val="18"/>
        </w:rPr>
        <w:tab/>
        <w:t>[And Jesus quoted the Father, saying]</w:t>
      </w:r>
    </w:p>
    <w:p w:rsidR="00AD1031" w:rsidRDefault="00AD1031" w:rsidP="00AD1031">
      <w:pPr>
        <w:pStyle w:val="NoSpacing"/>
        <w:rPr>
          <w:sz w:val="18"/>
          <w:szCs w:val="18"/>
        </w:rPr>
      </w:pPr>
    </w:p>
    <w:p w:rsidR="00AD1031" w:rsidRPr="00721BC1" w:rsidRDefault="00AD1031" w:rsidP="00AD1031">
      <w:pPr>
        <w:pStyle w:val="NoSpacing"/>
        <w:rPr>
          <w:sz w:val="18"/>
          <w:szCs w:val="18"/>
        </w:rPr>
      </w:pPr>
      <w:r>
        <w:rPr>
          <w:sz w:val="18"/>
          <w:szCs w:val="18"/>
        </w:rPr>
        <w:tab/>
      </w:r>
      <w:r>
        <w:rPr>
          <w:sz w:val="18"/>
          <w:szCs w:val="18"/>
        </w:rPr>
        <w:tab/>
        <w:t>“</w:t>
      </w:r>
      <w:r w:rsidRPr="00721BC1">
        <w:rPr>
          <w:sz w:val="18"/>
          <w:szCs w:val="18"/>
        </w:rPr>
        <w:t>But if the Gentiles will repent and return unto me, saith the Father, behold they shall be </w:t>
      </w:r>
      <w:r w:rsidRPr="00721BC1">
        <w:rPr>
          <w:rStyle w:val="study-note-ref"/>
          <w:sz w:val="18"/>
          <w:szCs w:val="18"/>
          <w:bdr w:val="none" w:sz="0" w:space="0" w:color="auto" w:frame="1"/>
        </w:rPr>
        <w:t>numbered</w:t>
      </w:r>
      <w:r w:rsidRPr="00721BC1">
        <w:rPr>
          <w:sz w:val="18"/>
          <w:szCs w:val="18"/>
        </w:rPr>
        <w:t xml:space="preserve"> among </w:t>
      </w:r>
      <w:r>
        <w:rPr>
          <w:sz w:val="18"/>
          <w:szCs w:val="18"/>
        </w:rPr>
        <w:tab/>
      </w:r>
      <w:r>
        <w:rPr>
          <w:sz w:val="18"/>
          <w:szCs w:val="18"/>
        </w:rPr>
        <w:tab/>
      </w:r>
      <w:r>
        <w:rPr>
          <w:sz w:val="18"/>
          <w:szCs w:val="18"/>
        </w:rPr>
        <w:tab/>
      </w:r>
      <w:r w:rsidRPr="00721BC1">
        <w:rPr>
          <w:sz w:val="18"/>
          <w:szCs w:val="18"/>
        </w:rPr>
        <w:t>my people, O house of Israel.</w:t>
      </w:r>
      <w:r>
        <w:rPr>
          <w:sz w:val="18"/>
          <w:szCs w:val="18"/>
        </w:rPr>
        <w:t xml:space="preserve"> </w:t>
      </w:r>
      <w:r w:rsidRPr="00721BC1">
        <w:rPr>
          <w:sz w:val="18"/>
          <w:szCs w:val="18"/>
        </w:rPr>
        <w:t xml:space="preserve">And I will not suffer my people, who are of the house of Israel, to go through </w:t>
      </w:r>
      <w:r>
        <w:rPr>
          <w:sz w:val="18"/>
          <w:szCs w:val="18"/>
        </w:rPr>
        <w:tab/>
      </w:r>
      <w:r>
        <w:rPr>
          <w:sz w:val="18"/>
          <w:szCs w:val="18"/>
        </w:rPr>
        <w:tab/>
      </w:r>
      <w:r>
        <w:rPr>
          <w:sz w:val="18"/>
          <w:szCs w:val="18"/>
        </w:rPr>
        <w:tab/>
      </w:r>
      <w:r w:rsidRPr="00721BC1">
        <w:rPr>
          <w:sz w:val="18"/>
          <w:szCs w:val="18"/>
        </w:rPr>
        <w:t>among them, and tread them down, saith the Father.</w:t>
      </w:r>
      <w:r>
        <w:rPr>
          <w:sz w:val="18"/>
          <w:szCs w:val="18"/>
        </w:rPr>
        <w:t>”</w:t>
      </w:r>
    </w:p>
    <w:p w:rsidR="00AD1031" w:rsidRPr="008C520C" w:rsidRDefault="00AD1031" w:rsidP="00AD1031">
      <w:pPr>
        <w:pStyle w:val="NoSpacing"/>
        <w:rPr>
          <w:b/>
          <w:sz w:val="18"/>
          <w:szCs w:val="18"/>
          <w:u w:val="single"/>
        </w:rPr>
      </w:pPr>
    </w:p>
    <w:p w:rsidR="00AD1031" w:rsidRPr="008C520C" w:rsidRDefault="00AD1031" w:rsidP="00AD1031">
      <w:pPr>
        <w:pStyle w:val="NoSpacing"/>
        <w:rPr>
          <w:b/>
          <w:sz w:val="18"/>
          <w:szCs w:val="18"/>
          <w:u w:val="single"/>
        </w:rPr>
      </w:pPr>
      <w:r w:rsidRPr="008C520C">
        <w:rPr>
          <w:b/>
          <w:sz w:val="18"/>
          <w:szCs w:val="18"/>
          <w:u w:val="single"/>
        </w:rPr>
        <w:t>Gentiles that reject the gospel in the latter-days will be destroyed by the House of Israel (3 Ne 16:15)</w:t>
      </w:r>
    </w:p>
    <w:p w:rsidR="00AD1031" w:rsidRPr="00721BC1" w:rsidRDefault="00AD1031" w:rsidP="00AD1031">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721BC1">
        <w:rPr>
          <w:sz w:val="18"/>
          <w:szCs w:val="18"/>
          <w:shd w:val="clear" w:color="auto" w:fill="FFFFFF"/>
        </w:rPr>
        <w:t xml:space="preserve">But if they will not turn unto me, and hearken unto my voice, I will suffer them, yea, I will suffer my people, </w:t>
      </w:r>
      <w:r>
        <w:rPr>
          <w:sz w:val="18"/>
          <w:szCs w:val="18"/>
          <w:shd w:val="clear" w:color="auto" w:fill="FFFFFF"/>
        </w:rPr>
        <w:tab/>
      </w:r>
      <w:r>
        <w:rPr>
          <w:sz w:val="18"/>
          <w:szCs w:val="18"/>
          <w:shd w:val="clear" w:color="auto" w:fill="FFFFFF"/>
        </w:rPr>
        <w:tab/>
      </w:r>
      <w:r w:rsidRPr="00721BC1">
        <w:rPr>
          <w:sz w:val="18"/>
          <w:szCs w:val="18"/>
          <w:shd w:val="clear" w:color="auto" w:fill="FFFFFF"/>
        </w:rPr>
        <w:t>O house of Israel, that they shall go through among them, and shall </w:t>
      </w:r>
      <w:r w:rsidRPr="00721BC1">
        <w:rPr>
          <w:rStyle w:val="study-note-ref"/>
          <w:sz w:val="18"/>
          <w:szCs w:val="18"/>
          <w:bdr w:val="none" w:sz="0" w:space="0" w:color="auto" w:frame="1"/>
          <w:shd w:val="clear" w:color="auto" w:fill="FFFFFF"/>
        </w:rPr>
        <w:t>tread</w:t>
      </w:r>
      <w:r w:rsidRPr="00721BC1">
        <w:rPr>
          <w:sz w:val="18"/>
          <w:szCs w:val="18"/>
          <w:shd w:val="clear" w:color="auto" w:fill="FFFFFF"/>
        </w:rPr>
        <w:t xml:space="preserve"> them down, and they shall be as </w:t>
      </w:r>
      <w:r>
        <w:rPr>
          <w:sz w:val="18"/>
          <w:szCs w:val="18"/>
          <w:shd w:val="clear" w:color="auto" w:fill="FFFFFF"/>
        </w:rPr>
        <w:tab/>
      </w:r>
      <w:r>
        <w:rPr>
          <w:sz w:val="18"/>
          <w:szCs w:val="18"/>
          <w:shd w:val="clear" w:color="auto" w:fill="FFFFFF"/>
        </w:rPr>
        <w:tab/>
      </w:r>
      <w:r>
        <w:rPr>
          <w:sz w:val="18"/>
          <w:szCs w:val="18"/>
          <w:shd w:val="clear" w:color="auto" w:fill="FFFFFF"/>
        </w:rPr>
        <w:tab/>
      </w:r>
      <w:r w:rsidRPr="00721BC1">
        <w:rPr>
          <w:sz w:val="18"/>
          <w:szCs w:val="18"/>
          <w:shd w:val="clear" w:color="auto" w:fill="FFFFFF"/>
        </w:rPr>
        <w:t xml:space="preserve">salt that hath lost its savor, which is thenceforth good for nothing but to be cast out, and to be trodden </w:t>
      </w:r>
      <w:r>
        <w:rPr>
          <w:sz w:val="18"/>
          <w:szCs w:val="18"/>
          <w:shd w:val="clear" w:color="auto" w:fill="FFFFFF"/>
        </w:rPr>
        <w:tab/>
      </w:r>
      <w:r>
        <w:rPr>
          <w:sz w:val="18"/>
          <w:szCs w:val="18"/>
          <w:shd w:val="clear" w:color="auto" w:fill="FFFFFF"/>
        </w:rPr>
        <w:tab/>
      </w:r>
      <w:r>
        <w:rPr>
          <w:sz w:val="18"/>
          <w:szCs w:val="18"/>
          <w:shd w:val="clear" w:color="auto" w:fill="FFFFFF"/>
        </w:rPr>
        <w:tab/>
      </w:r>
      <w:r w:rsidRPr="00721BC1">
        <w:rPr>
          <w:sz w:val="18"/>
          <w:szCs w:val="18"/>
          <w:shd w:val="clear" w:color="auto" w:fill="FFFFFF"/>
        </w:rPr>
        <w:t>under foot of my people, O house of Israel.</w:t>
      </w:r>
      <w:r>
        <w:rPr>
          <w:sz w:val="18"/>
          <w:szCs w:val="18"/>
          <w:shd w:val="clear" w:color="auto" w:fill="FFFFFF"/>
        </w:rPr>
        <w:t>”</w:t>
      </w:r>
    </w:p>
    <w:p w:rsidR="00AD1031" w:rsidRPr="008C520C" w:rsidRDefault="00AD1031" w:rsidP="00AD1031">
      <w:pPr>
        <w:pStyle w:val="NoSpacing"/>
        <w:rPr>
          <w:b/>
          <w:sz w:val="18"/>
          <w:szCs w:val="18"/>
          <w:u w:val="single"/>
        </w:rPr>
      </w:pPr>
    </w:p>
    <w:p w:rsidR="00AD1031" w:rsidRPr="008C520C" w:rsidRDefault="00AD1031" w:rsidP="00AD1031">
      <w:pPr>
        <w:pStyle w:val="NoSpacing"/>
        <w:rPr>
          <w:b/>
          <w:sz w:val="18"/>
          <w:szCs w:val="18"/>
          <w:u w:val="single"/>
        </w:rPr>
      </w:pPr>
      <w:r w:rsidRPr="008C520C">
        <w:rPr>
          <w:b/>
          <w:sz w:val="18"/>
          <w:szCs w:val="18"/>
          <w:u w:val="single"/>
        </w:rPr>
        <w:t>If the Gentiles don’t repent, the remnants of the House of Israel will destroy them (3 Ne 20:16-17, 19-20)</w:t>
      </w:r>
    </w:p>
    <w:p w:rsidR="00AD1031" w:rsidRPr="00721BC1" w:rsidRDefault="00AD1031" w:rsidP="00AD1031">
      <w:pPr>
        <w:pStyle w:val="NoSpacing"/>
        <w:rPr>
          <w:sz w:val="18"/>
          <w:szCs w:val="18"/>
        </w:rPr>
      </w:pPr>
      <w:r>
        <w:rPr>
          <w:sz w:val="18"/>
          <w:szCs w:val="18"/>
        </w:rPr>
        <w:tab/>
      </w:r>
      <w:r>
        <w:rPr>
          <w:sz w:val="18"/>
          <w:szCs w:val="18"/>
        </w:rPr>
        <w:tab/>
        <w:t>“</w:t>
      </w:r>
      <w:r w:rsidRPr="00721BC1">
        <w:rPr>
          <w:sz w:val="18"/>
          <w:szCs w:val="18"/>
        </w:rPr>
        <w:t>Then shall ye, who are a </w:t>
      </w:r>
      <w:r w:rsidRPr="00721BC1">
        <w:rPr>
          <w:rStyle w:val="study-note-ref"/>
          <w:sz w:val="18"/>
          <w:szCs w:val="18"/>
          <w:bdr w:val="none" w:sz="0" w:space="0" w:color="auto" w:frame="1"/>
        </w:rPr>
        <w:t>remnant</w:t>
      </w:r>
      <w:r w:rsidRPr="00721BC1">
        <w:rPr>
          <w:sz w:val="18"/>
          <w:szCs w:val="18"/>
        </w:rPr>
        <w:t xml:space="preserve"> of the house of Jacob, go forth among them; and ye shall be in the midst </w:t>
      </w:r>
      <w:r>
        <w:rPr>
          <w:sz w:val="18"/>
          <w:szCs w:val="18"/>
        </w:rPr>
        <w:tab/>
      </w:r>
      <w:r>
        <w:rPr>
          <w:sz w:val="18"/>
          <w:szCs w:val="18"/>
        </w:rPr>
        <w:tab/>
      </w:r>
      <w:r>
        <w:rPr>
          <w:sz w:val="18"/>
          <w:szCs w:val="18"/>
        </w:rPr>
        <w:tab/>
      </w:r>
      <w:r w:rsidRPr="00721BC1">
        <w:rPr>
          <w:sz w:val="18"/>
          <w:szCs w:val="18"/>
        </w:rPr>
        <w:t xml:space="preserve">of them who shall be many; and ye shall be among them as a lion among the beasts of the forest, and as a </w:t>
      </w:r>
      <w:r>
        <w:rPr>
          <w:sz w:val="18"/>
          <w:szCs w:val="18"/>
        </w:rPr>
        <w:tab/>
      </w:r>
      <w:r>
        <w:rPr>
          <w:sz w:val="18"/>
          <w:szCs w:val="18"/>
        </w:rPr>
        <w:tab/>
      </w:r>
      <w:r>
        <w:rPr>
          <w:sz w:val="18"/>
          <w:szCs w:val="18"/>
        </w:rPr>
        <w:tab/>
      </w:r>
      <w:r w:rsidRPr="00721BC1">
        <w:rPr>
          <w:sz w:val="18"/>
          <w:szCs w:val="18"/>
        </w:rPr>
        <w:t>young </w:t>
      </w:r>
      <w:r w:rsidRPr="00721BC1">
        <w:rPr>
          <w:rStyle w:val="study-note-ref"/>
          <w:sz w:val="18"/>
          <w:szCs w:val="18"/>
          <w:bdr w:val="none" w:sz="0" w:space="0" w:color="auto" w:frame="1"/>
        </w:rPr>
        <w:t>lion</w:t>
      </w:r>
      <w:r w:rsidRPr="00721BC1">
        <w:rPr>
          <w:sz w:val="18"/>
          <w:szCs w:val="18"/>
        </w:rPr>
        <w:t> among the flocks of sheep, who, if he goeth through both </w:t>
      </w:r>
      <w:r w:rsidRPr="00721BC1">
        <w:rPr>
          <w:rStyle w:val="study-note-ref"/>
          <w:sz w:val="18"/>
          <w:szCs w:val="18"/>
          <w:bdr w:val="none" w:sz="0" w:space="0" w:color="auto" w:frame="1"/>
        </w:rPr>
        <w:t>treadeth</w:t>
      </w:r>
      <w:r w:rsidRPr="00721BC1">
        <w:rPr>
          <w:sz w:val="18"/>
          <w:szCs w:val="18"/>
        </w:rPr>
        <w:t xml:space="preserve"> down and teareth in pieces, </w:t>
      </w:r>
      <w:r>
        <w:rPr>
          <w:sz w:val="18"/>
          <w:szCs w:val="18"/>
        </w:rPr>
        <w:tab/>
      </w:r>
      <w:r>
        <w:rPr>
          <w:sz w:val="18"/>
          <w:szCs w:val="18"/>
        </w:rPr>
        <w:tab/>
      </w:r>
      <w:r>
        <w:rPr>
          <w:sz w:val="18"/>
          <w:szCs w:val="18"/>
        </w:rPr>
        <w:tab/>
      </w:r>
      <w:r w:rsidRPr="00721BC1">
        <w:rPr>
          <w:sz w:val="18"/>
          <w:szCs w:val="18"/>
        </w:rPr>
        <w:t>and none can deliver.</w:t>
      </w:r>
    </w:p>
    <w:p w:rsidR="00AD1031" w:rsidRDefault="00AD1031" w:rsidP="00AD1031">
      <w:pPr>
        <w:pStyle w:val="NoSpacing"/>
        <w:rPr>
          <w:sz w:val="18"/>
          <w:szCs w:val="18"/>
        </w:rPr>
      </w:pPr>
    </w:p>
    <w:p w:rsidR="00AD1031" w:rsidRPr="00721BC1" w:rsidRDefault="00AD1031" w:rsidP="00AD1031">
      <w:pPr>
        <w:pStyle w:val="NoSpacing"/>
        <w:rPr>
          <w:sz w:val="18"/>
          <w:szCs w:val="18"/>
        </w:rPr>
      </w:pPr>
      <w:r>
        <w:rPr>
          <w:sz w:val="18"/>
          <w:szCs w:val="18"/>
        </w:rPr>
        <w:tab/>
      </w:r>
      <w:r>
        <w:rPr>
          <w:sz w:val="18"/>
          <w:szCs w:val="18"/>
        </w:rPr>
        <w:tab/>
        <w:t>“</w:t>
      </w:r>
      <w:r w:rsidRPr="00721BC1">
        <w:rPr>
          <w:sz w:val="18"/>
          <w:szCs w:val="18"/>
        </w:rPr>
        <w:t>Thy hand shall be lifted up upon thine adversaries, and all thine enemies shall be cut off.</w:t>
      </w:r>
      <w:r>
        <w:rPr>
          <w:sz w:val="18"/>
          <w:szCs w:val="18"/>
        </w:rPr>
        <w:t xml:space="preserve"> </w:t>
      </w:r>
      <w:r w:rsidRPr="00721BC1">
        <w:rPr>
          <w:sz w:val="18"/>
          <w:szCs w:val="18"/>
        </w:rPr>
        <w:t xml:space="preserve">For I will make </w:t>
      </w:r>
      <w:r>
        <w:rPr>
          <w:sz w:val="18"/>
          <w:szCs w:val="18"/>
        </w:rPr>
        <w:tab/>
      </w:r>
      <w:r>
        <w:rPr>
          <w:sz w:val="18"/>
          <w:szCs w:val="18"/>
        </w:rPr>
        <w:tab/>
      </w:r>
      <w:r>
        <w:rPr>
          <w:sz w:val="18"/>
          <w:szCs w:val="18"/>
        </w:rPr>
        <w:tab/>
      </w:r>
      <w:r w:rsidRPr="00721BC1">
        <w:rPr>
          <w:sz w:val="18"/>
          <w:szCs w:val="18"/>
        </w:rPr>
        <w:t>my </w:t>
      </w:r>
      <w:r w:rsidRPr="00721BC1">
        <w:rPr>
          <w:rStyle w:val="study-note-ref"/>
          <w:sz w:val="18"/>
          <w:szCs w:val="18"/>
          <w:bdr w:val="none" w:sz="0" w:space="0" w:color="auto" w:frame="1"/>
        </w:rPr>
        <w:t>people</w:t>
      </w:r>
      <w:r w:rsidRPr="00721BC1">
        <w:rPr>
          <w:sz w:val="18"/>
          <w:szCs w:val="18"/>
        </w:rPr>
        <w:t> with whom the Father hath covenanted, yea, I will make thy </w:t>
      </w:r>
      <w:r w:rsidRPr="00721BC1">
        <w:rPr>
          <w:rStyle w:val="study-note-ref"/>
          <w:sz w:val="18"/>
          <w:szCs w:val="18"/>
          <w:bdr w:val="none" w:sz="0" w:space="0" w:color="auto" w:frame="1"/>
        </w:rPr>
        <w:t>horn</w:t>
      </w:r>
      <w:r w:rsidRPr="00721BC1">
        <w:rPr>
          <w:sz w:val="18"/>
          <w:szCs w:val="18"/>
        </w:rPr>
        <w:t xml:space="preserve"> iron, and I will make thy hoofs </w:t>
      </w:r>
      <w:r>
        <w:rPr>
          <w:sz w:val="18"/>
          <w:szCs w:val="18"/>
        </w:rPr>
        <w:tab/>
      </w:r>
      <w:r>
        <w:rPr>
          <w:sz w:val="18"/>
          <w:szCs w:val="18"/>
        </w:rPr>
        <w:tab/>
      </w:r>
      <w:r>
        <w:rPr>
          <w:sz w:val="18"/>
          <w:szCs w:val="18"/>
        </w:rPr>
        <w:tab/>
      </w:r>
      <w:r w:rsidRPr="00721BC1">
        <w:rPr>
          <w:sz w:val="18"/>
          <w:szCs w:val="18"/>
        </w:rPr>
        <w:t>brass. And thou shalt </w:t>
      </w:r>
      <w:r w:rsidRPr="00721BC1">
        <w:rPr>
          <w:rStyle w:val="study-note-ref"/>
          <w:sz w:val="18"/>
          <w:szCs w:val="18"/>
          <w:bdr w:val="none" w:sz="0" w:space="0" w:color="auto" w:frame="1"/>
        </w:rPr>
        <w:t>beat</w:t>
      </w:r>
      <w:r w:rsidRPr="00721BC1">
        <w:rPr>
          <w:sz w:val="18"/>
          <w:szCs w:val="18"/>
        </w:rPr>
        <w:t xml:space="preserve"> in pieces many people; and I will consecrate their gain unto the Lord, and their </w:t>
      </w:r>
      <w:r>
        <w:rPr>
          <w:sz w:val="18"/>
          <w:szCs w:val="18"/>
        </w:rPr>
        <w:tab/>
      </w:r>
      <w:r>
        <w:rPr>
          <w:sz w:val="18"/>
          <w:szCs w:val="18"/>
        </w:rPr>
        <w:tab/>
      </w:r>
      <w:r>
        <w:rPr>
          <w:sz w:val="18"/>
          <w:szCs w:val="18"/>
        </w:rPr>
        <w:tab/>
      </w:r>
      <w:r w:rsidRPr="00721BC1">
        <w:rPr>
          <w:sz w:val="18"/>
          <w:szCs w:val="18"/>
        </w:rPr>
        <w:t>substance unto the Lord of the whole earth. And behold, I am he who doeth it.</w:t>
      </w:r>
      <w:r>
        <w:rPr>
          <w:sz w:val="18"/>
          <w:szCs w:val="18"/>
        </w:rPr>
        <w:t xml:space="preserve"> </w:t>
      </w:r>
      <w:r w:rsidRPr="00721BC1">
        <w:rPr>
          <w:sz w:val="18"/>
          <w:szCs w:val="18"/>
        </w:rPr>
        <w:t xml:space="preserve">And it shall come to pass, </w:t>
      </w:r>
      <w:r>
        <w:rPr>
          <w:sz w:val="18"/>
          <w:szCs w:val="18"/>
        </w:rPr>
        <w:tab/>
      </w:r>
      <w:r>
        <w:rPr>
          <w:sz w:val="18"/>
          <w:szCs w:val="18"/>
        </w:rPr>
        <w:lastRenderedPageBreak/>
        <w:tab/>
      </w:r>
      <w:r>
        <w:rPr>
          <w:sz w:val="18"/>
          <w:szCs w:val="18"/>
        </w:rPr>
        <w:tab/>
      </w:r>
      <w:r w:rsidRPr="00721BC1">
        <w:rPr>
          <w:sz w:val="18"/>
          <w:szCs w:val="18"/>
        </w:rPr>
        <w:t>saith the Father, that the </w:t>
      </w:r>
      <w:r w:rsidRPr="00721BC1">
        <w:rPr>
          <w:rStyle w:val="study-note-ref"/>
          <w:sz w:val="18"/>
          <w:szCs w:val="18"/>
          <w:bdr w:val="none" w:sz="0" w:space="0" w:color="auto" w:frame="1"/>
        </w:rPr>
        <w:t>sword</w:t>
      </w:r>
      <w:r w:rsidRPr="00721BC1">
        <w:rPr>
          <w:sz w:val="18"/>
          <w:szCs w:val="18"/>
        </w:rPr>
        <w:t xml:space="preserve"> of my justice shall hang over them at that day; and except they repent it </w:t>
      </w:r>
      <w:r>
        <w:rPr>
          <w:sz w:val="18"/>
          <w:szCs w:val="18"/>
        </w:rPr>
        <w:tab/>
      </w:r>
      <w:r>
        <w:rPr>
          <w:sz w:val="18"/>
          <w:szCs w:val="18"/>
        </w:rPr>
        <w:tab/>
      </w:r>
      <w:r>
        <w:rPr>
          <w:sz w:val="18"/>
          <w:szCs w:val="18"/>
        </w:rPr>
        <w:tab/>
      </w:r>
      <w:r w:rsidRPr="00721BC1">
        <w:rPr>
          <w:sz w:val="18"/>
          <w:szCs w:val="18"/>
        </w:rPr>
        <w:t>shall fall upon them, saith the Father, yea, even upon all the nations of the Gentiles.</w:t>
      </w:r>
      <w:r>
        <w:rPr>
          <w:sz w:val="18"/>
          <w:szCs w:val="18"/>
        </w:rPr>
        <w:t>”</w:t>
      </w:r>
    </w:p>
    <w:p w:rsidR="00AD1031" w:rsidRPr="008C520C" w:rsidRDefault="00AD1031" w:rsidP="00AD1031">
      <w:pPr>
        <w:pStyle w:val="NoSpacing"/>
        <w:rPr>
          <w:b/>
          <w:sz w:val="18"/>
          <w:szCs w:val="18"/>
          <w:u w:val="single"/>
        </w:rPr>
      </w:pPr>
    </w:p>
    <w:p w:rsidR="00AD1031" w:rsidRPr="008C520C" w:rsidRDefault="00AD1031" w:rsidP="00AD1031">
      <w:pPr>
        <w:pStyle w:val="NoSpacing"/>
        <w:rPr>
          <w:b/>
          <w:sz w:val="18"/>
          <w:szCs w:val="18"/>
          <w:u w:val="single"/>
        </w:rPr>
      </w:pPr>
      <w:r w:rsidRPr="008C520C">
        <w:rPr>
          <w:b/>
          <w:sz w:val="18"/>
          <w:szCs w:val="18"/>
          <w:u w:val="single"/>
        </w:rPr>
        <w:t>The Gentiles will scatter Israel in the latter-days (3 Ne 20:27)</w:t>
      </w:r>
    </w:p>
    <w:p w:rsidR="00AD1031" w:rsidRDefault="00AD1031" w:rsidP="00AD1031">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721BC1">
        <w:rPr>
          <w:sz w:val="18"/>
          <w:szCs w:val="18"/>
          <w:shd w:val="clear" w:color="auto" w:fill="FFFFFF"/>
        </w:rPr>
        <w:t xml:space="preserve">And after that ye were blessed then fulfilleth the Father the covenant which he made with Abraham, </w:t>
      </w:r>
      <w:r>
        <w:rPr>
          <w:sz w:val="18"/>
          <w:szCs w:val="18"/>
          <w:shd w:val="clear" w:color="auto" w:fill="FFFFFF"/>
        </w:rPr>
        <w:tab/>
      </w:r>
      <w:r>
        <w:rPr>
          <w:sz w:val="18"/>
          <w:szCs w:val="18"/>
          <w:shd w:val="clear" w:color="auto" w:fill="FFFFFF"/>
        </w:rPr>
        <w:tab/>
      </w:r>
      <w:r>
        <w:rPr>
          <w:sz w:val="18"/>
          <w:szCs w:val="18"/>
          <w:shd w:val="clear" w:color="auto" w:fill="FFFFFF"/>
        </w:rPr>
        <w:tab/>
      </w:r>
      <w:r w:rsidRPr="00721BC1">
        <w:rPr>
          <w:sz w:val="18"/>
          <w:szCs w:val="18"/>
          <w:shd w:val="clear" w:color="auto" w:fill="FFFFFF"/>
        </w:rPr>
        <w:t>saying: </w:t>
      </w:r>
    </w:p>
    <w:p w:rsidR="00AD1031" w:rsidRDefault="00AD1031" w:rsidP="00AD1031">
      <w:pPr>
        <w:pStyle w:val="NoSpacing"/>
        <w:rPr>
          <w:sz w:val="18"/>
          <w:szCs w:val="18"/>
          <w:shd w:val="clear" w:color="auto" w:fill="FFFFFF"/>
        </w:rPr>
      </w:pPr>
    </w:p>
    <w:p w:rsidR="00AD1031" w:rsidRPr="00721BC1" w:rsidRDefault="00AD1031" w:rsidP="00AD1031">
      <w:pPr>
        <w:pStyle w:val="NoSpacing"/>
        <w:rPr>
          <w:sz w:val="18"/>
          <w:szCs w:val="18"/>
          <w:shd w:val="clear" w:color="auto" w:fill="FFFFFF"/>
        </w:rPr>
      </w:pPr>
      <w:r>
        <w:rPr>
          <w:sz w:val="18"/>
          <w:szCs w:val="18"/>
          <w:shd w:val="clear" w:color="auto" w:fill="FFFFFF"/>
        </w:rPr>
        <w:tab/>
      </w:r>
      <w:r>
        <w:rPr>
          <w:sz w:val="18"/>
          <w:szCs w:val="18"/>
          <w:shd w:val="clear" w:color="auto" w:fill="FFFFFF"/>
        </w:rPr>
        <w:tab/>
      </w:r>
      <w:r>
        <w:rPr>
          <w:sz w:val="18"/>
          <w:szCs w:val="18"/>
          <w:shd w:val="clear" w:color="auto" w:fill="FFFFFF"/>
        </w:rPr>
        <w:tab/>
        <w:t>‘</w:t>
      </w:r>
      <w:r w:rsidRPr="00721BC1">
        <w:rPr>
          <w:rStyle w:val="study-note-ref"/>
          <w:sz w:val="18"/>
          <w:szCs w:val="18"/>
          <w:bdr w:val="none" w:sz="0" w:space="0" w:color="auto" w:frame="1"/>
          <w:shd w:val="clear" w:color="auto" w:fill="FFFFFF"/>
        </w:rPr>
        <w:t>In</w:t>
      </w:r>
      <w:r w:rsidRPr="00721BC1">
        <w:rPr>
          <w:sz w:val="18"/>
          <w:szCs w:val="18"/>
          <w:shd w:val="clear" w:color="auto" w:fill="FFFFFF"/>
        </w:rPr>
        <w:t xml:space="preserve"> thy seed shall all the kindreds of the earth be blessed—unto the pouring out of the Holy Ghost </w:t>
      </w:r>
      <w:r>
        <w:rPr>
          <w:sz w:val="18"/>
          <w:szCs w:val="18"/>
          <w:shd w:val="clear" w:color="auto" w:fill="FFFFFF"/>
        </w:rPr>
        <w:tab/>
      </w:r>
      <w:r>
        <w:rPr>
          <w:sz w:val="18"/>
          <w:szCs w:val="18"/>
          <w:shd w:val="clear" w:color="auto" w:fill="FFFFFF"/>
        </w:rPr>
        <w:tab/>
      </w:r>
      <w:r>
        <w:rPr>
          <w:sz w:val="18"/>
          <w:szCs w:val="18"/>
          <w:shd w:val="clear" w:color="auto" w:fill="FFFFFF"/>
        </w:rPr>
        <w:tab/>
      </w:r>
      <w:r>
        <w:rPr>
          <w:sz w:val="18"/>
          <w:szCs w:val="18"/>
          <w:shd w:val="clear" w:color="auto" w:fill="FFFFFF"/>
        </w:rPr>
        <w:tab/>
      </w:r>
      <w:r w:rsidRPr="00721BC1">
        <w:rPr>
          <w:sz w:val="18"/>
          <w:szCs w:val="18"/>
          <w:shd w:val="clear" w:color="auto" w:fill="FFFFFF"/>
        </w:rPr>
        <w:t>through me upon the Gentiles, which </w:t>
      </w:r>
      <w:r w:rsidRPr="00721BC1">
        <w:rPr>
          <w:rStyle w:val="study-note-ref"/>
          <w:sz w:val="18"/>
          <w:szCs w:val="18"/>
          <w:bdr w:val="none" w:sz="0" w:space="0" w:color="auto" w:frame="1"/>
          <w:shd w:val="clear" w:color="auto" w:fill="FFFFFF"/>
        </w:rPr>
        <w:t>blessing</w:t>
      </w:r>
      <w:r w:rsidRPr="00721BC1">
        <w:rPr>
          <w:sz w:val="18"/>
          <w:szCs w:val="18"/>
          <w:shd w:val="clear" w:color="auto" w:fill="FFFFFF"/>
        </w:rPr>
        <w:t> upon the </w:t>
      </w:r>
      <w:r w:rsidRPr="00721BC1">
        <w:rPr>
          <w:rStyle w:val="study-note-ref"/>
          <w:sz w:val="18"/>
          <w:szCs w:val="18"/>
          <w:bdr w:val="none" w:sz="0" w:space="0" w:color="auto" w:frame="1"/>
          <w:shd w:val="clear" w:color="auto" w:fill="FFFFFF"/>
        </w:rPr>
        <w:t>Gentiles</w:t>
      </w:r>
      <w:r w:rsidRPr="00721BC1">
        <w:rPr>
          <w:sz w:val="18"/>
          <w:szCs w:val="18"/>
          <w:shd w:val="clear" w:color="auto" w:fill="FFFFFF"/>
        </w:rPr>
        <w:t xml:space="preserve"> shall make them mighty above </w:t>
      </w:r>
      <w:r>
        <w:rPr>
          <w:sz w:val="18"/>
          <w:szCs w:val="18"/>
          <w:shd w:val="clear" w:color="auto" w:fill="FFFFFF"/>
        </w:rPr>
        <w:tab/>
      </w:r>
      <w:r>
        <w:rPr>
          <w:sz w:val="18"/>
          <w:szCs w:val="18"/>
          <w:shd w:val="clear" w:color="auto" w:fill="FFFFFF"/>
        </w:rPr>
        <w:tab/>
      </w:r>
      <w:r>
        <w:rPr>
          <w:sz w:val="18"/>
          <w:szCs w:val="18"/>
          <w:shd w:val="clear" w:color="auto" w:fill="FFFFFF"/>
        </w:rPr>
        <w:tab/>
      </w:r>
      <w:r>
        <w:rPr>
          <w:sz w:val="18"/>
          <w:szCs w:val="18"/>
          <w:shd w:val="clear" w:color="auto" w:fill="FFFFFF"/>
        </w:rPr>
        <w:tab/>
      </w:r>
      <w:r w:rsidRPr="00721BC1">
        <w:rPr>
          <w:sz w:val="18"/>
          <w:szCs w:val="18"/>
          <w:shd w:val="clear" w:color="auto" w:fill="FFFFFF"/>
        </w:rPr>
        <w:t>all, unto the </w:t>
      </w:r>
      <w:r w:rsidRPr="00721BC1">
        <w:rPr>
          <w:rStyle w:val="study-note-ref"/>
          <w:sz w:val="18"/>
          <w:szCs w:val="18"/>
          <w:bdr w:val="none" w:sz="0" w:space="0" w:color="auto" w:frame="1"/>
          <w:shd w:val="clear" w:color="auto" w:fill="FFFFFF"/>
        </w:rPr>
        <w:t>scattering</w:t>
      </w:r>
      <w:r w:rsidRPr="00721BC1">
        <w:rPr>
          <w:sz w:val="18"/>
          <w:szCs w:val="18"/>
          <w:shd w:val="clear" w:color="auto" w:fill="FFFFFF"/>
        </w:rPr>
        <w:t> of my people, O house of Israel.</w:t>
      </w:r>
      <w:r>
        <w:rPr>
          <w:sz w:val="18"/>
          <w:szCs w:val="18"/>
          <w:shd w:val="clear" w:color="auto" w:fill="FFFFFF"/>
        </w:rPr>
        <w:t>”</w:t>
      </w:r>
    </w:p>
    <w:p w:rsidR="00AD1031" w:rsidRPr="008C520C" w:rsidRDefault="00AD1031" w:rsidP="00AD1031">
      <w:pPr>
        <w:pStyle w:val="NoSpacing"/>
        <w:rPr>
          <w:b/>
          <w:sz w:val="18"/>
          <w:szCs w:val="18"/>
          <w:u w:val="single"/>
        </w:rPr>
      </w:pPr>
    </w:p>
    <w:p w:rsidR="00AD1031" w:rsidRPr="008C520C" w:rsidRDefault="00AD1031" w:rsidP="00AD1031">
      <w:pPr>
        <w:pStyle w:val="NoSpacing"/>
        <w:rPr>
          <w:b/>
          <w:sz w:val="18"/>
          <w:szCs w:val="18"/>
          <w:u w:val="single"/>
        </w:rPr>
      </w:pPr>
      <w:r w:rsidRPr="008C520C">
        <w:rPr>
          <w:b/>
          <w:sz w:val="18"/>
          <w:szCs w:val="18"/>
          <w:u w:val="single"/>
        </w:rPr>
        <w:t>After the Gentiles scatter Israel, they will have the option of accepting or rejecting the Gospel (3 Ne 20:28)</w:t>
      </w:r>
    </w:p>
    <w:p w:rsidR="00AD1031" w:rsidRPr="00721BC1" w:rsidRDefault="00AD1031" w:rsidP="00AD1031">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721BC1">
        <w:rPr>
          <w:sz w:val="18"/>
          <w:szCs w:val="18"/>
          <w:shd w:val="clear" w:color="auto" w:fill="FFFFFF"/>
        </w:rPr>
        <w:t>And they shall be a </w:t>
      </w:r>
      <w:r w:rsidRPr="00721BC1">
        <w:rPr>
          <w:rStyle w:val="study-note-ref"/>
          <w:sz w:val="18"/>
          <w:szCs w:val="18"/>
          <w:bdr w:val="none" w:sz="0" w:space="0" w:color="auto" w:frame="1"/>
          <w:shd w:val="clear" w:color="auto" w:fill="FFFFFF"/>
        </w:rPr>
        <w:t>scourge</w:t>
      </w:r>
      <w:r w:rsidRPr="00721BC1">
        <w:rPr>
          <w:sz w:val="18"/>
          <w:szCs w:val="18"/>
          <w:shd w:val="clear" w:color="auto" w:fill="FFFFFF"/>
        </w:rPr>
        <w:t xml:space="preserve"> unto the people of this land. Nevertheless, when they shall have received the </w:t>
      </w:r>
      <w:r>
        <w:rPr>
          <w:sz w:val="18"/>
          <w:szCs w:val="18"/>
          <w:shd w:val="clear" w:color="auto" w:fill="FFFFFF"/>
        </w:rPr>
        <w:tab/>
      </w:r>
      <w:r>
        <w:rPr>
          <w:sz w:val="18"/>
          <w:szCs w:val="18"/>
          <w:shd w:val="clear" w:color="auto" w:fill="FFFFFF"/>
        </w:rPr>
        <w:tab/>
      </w:r>
      <w:r>
        <w:rPr>
          <w:sz w:val="18"/>
          <w:szCs w:val="18"/>
          <w:shd w:val="clear" w:color="auto" w:fill="FFFFFF"/>
        </w:rPr>
        <w:tab/>
      </w:r>
      <w:r w:rsidRPr="00721BC1">
        <w:rPr>
          <w:sz w:val="18"/>
          <w:szCs w:val="18"/>
          <w:shd w:val="clear" w:color="auto" w:fill="FFFFFF"/>
        </w:rPr>
        <w:t>fulness of my gospel, then if they shall harden their hearts against me I will return their </w:t>
      </w:r>
      <w:r w:rsidRPr="00721BC1">
        <w:rPr>
          <w:rStyle w:val="study-note-ref"/>
          <w:sz w:val="18"/>
          <w:szCs w:val="18"/>
          <w:bdr w:val="none" w:sz="0" w:space="0" w:color="auto" w:frame="1"/>
          <w:shd w:val="clear" w:color="auto" w:fill="FFFFFF"/>
        </w:rPr>
        <w:t>iniquities</w:t>
      </w:r>
      <w:r w:rsidRPr="00721BC1">
        <w:rPr>
          <w:sz w:val="18"/>
          <w:szCs w:val="18"/>
          <w:shd w:val="clear" w:color="auto" w:fill="FFFFFF"/>
        </w:rPr>
        <w:t xml:space="preserve"> upon their </w:t>
      </w:r>
      <w:r>
        <w:rPr>
          <w:sz w:val="18"/>
          <w:szCs w:val="18"/>
          <w:shd w:val="clear" w:color="auto" w:fill="FFFFFF"/>
        </w:rPr>
        <w:tab/>
      </w:r>
      <w:r>
        <w:rPr>
          <w:sz w:val="18"/>
          <w:szCs w:val="18"/>
          <w:shd w:val="clear" w:color="auto" w:fill="FFFFFF"/>
        </w:rPr>
        <w:tab/>
      </w:r>
      <w:r>
        <w:rPr>
          <w:sz w:val="18"/>
          <w:szCs w:val="18"/>
          <w:shd w:val="clear" w:color="auto" w:fill="FFFFFF"/>
        </w:rPr>
        <w:tab/>
      </w:r>
      <w:r w:rsidRPr="00721BC1">
        <w:rPr>
          <w:sz w:val="18"/>
          <w:szCs w:val="18"/>
          <w:shd w:val="clear" w:color="auto" w:fill="FFFFFF"/>
        </w:rPr>
        <w:t>own heads, saith the Father.</w:t>
      </w:r>
      <w:r>
        <w:rPr>
          <w:sz w:val="18"/>
          <w:szCs w:val="18"/>
          <w:shd w:val="clear" w:color="auto" w:fill="FFFFFF"/>
        </w:rPr>
        <w:t>”</w:t>
      </w:r>
    </w:p>
    <w:p w:rsidR="00AD1031" w:rsidRPr="008C520C" w:rsidRDefault="00AD1031" w:rsidP="00AD1031">
      <w:pPr>
        <w:pStyle w:val="NoSpacing"/>
        <w:rPr>
          <w:b/>
          <w:sz w:val="18"/>
          <w:szCs w:val="18"/>
          <w:u w:val="single"/>
        </w:rPr>
      </w:pPr>
    </w:p>
    <w:p w:rsidR="00AD1031" w:rsidRPr="008C520C" w:rsidRDefault="00AD1031" w:rsidP="00AD1031">
      <w:pPr>
        <w:pStyle w:val="NoSpacing"/>
        <w:rPr>
          <w:b/>
          <w:sz w:val="18"/>
          <w:szCs w:val="18"/>
          <w:u w:val="single"/>
        </w:rPr>
      </w:pPr>
      <w:r w:rsidRPr="008C520C">
        <w:rPr>
          <w:b/>
          <w:sz w:val="18"/>
          <w:szCs w:val="18"/>
          <w:u w:val="single"/>
        </w:rPr>
        <w:t>The Gentiles will be a free people in America, but bc of wickedness, will be destroyed (3 Ne 21:11-21)</w:t>
      </w:r>
    </w:p>
    <w:p w:rsidR="00AD1031" w:rsidRDefault="00AD1031" w:rsidP="00AD1031">
      <w:pPr>
        <w:pStyle w:val="NoSpacing"/>
        <w:rPr>
          <w:sz w:val="18"/>
          <w:szCs w:val="18"/>
        </w:rPr>
      </w:pPr>
      <w:r>
        <w:rPr>
          <w:sz w:val="18"/>
          <w:szCs w:val="18"/>
        </w:rPr>
        <w:tab/>
        <w:t>[And Jesus spake unto the multitude, saying]</w:t>
      </w:r>
    </w:p>
    <w:p w:rsidR="00AD1031" w:rsidRDefault="00AD1031" w:rsidP="00AD1031">
      <w:pPr>
        <w:pStyle w:val="NoSpacing"/>
        <w:rPr>
          <w:sz w:val="18"/>
          <w:szCs w:val="18"/>
        </w:rPr>
      </w:pPr>
    </w:p>
    <w:p w:rsidR="00AD1031" w:rsidRPr="00721BC1" w:rsidRDefault="00AD1031" w:rsidP="00AD1031">
      <w:pPr>
        <w:pStyle w:val="NoSpacing"/>
        <w:ind w:left="1440"/>
        <w:rPr>
          <w:sz w:val="18"/>
          <w:szCs w:val="18"/>
        </w:rPr>
      </w:pPr>
      <w:r>
        <w:rPr>
          <w:sz w:val="18"/>
          <w:szCs w:val="18"/>
        </w:rPr>
        <w:t>“</w:t>
      </w:r>
      <w:r w:rsidRPr="00721BC1">
        <w:rPr>
          <w:sz w:val="18"/>
          <w:szCs w:val="18"/>
        </w:rPr>
        <w:t>Therefore it shall come to pass that whosoever will not believe in my words, who am Jesus Christ, which the Father shall cause </w:t>
      </w:r>
      <w:r w:rsidRPr="00721BC1">
        <w:rPr>
          <w:rStyle w:val="study-note-ref"/>
          <w:sz w:val="18"/>
          <w:szCs w:val="18"/>
          <w:bdr w:val="none" w:sz="0" w:space="0" w:color="auto" w:frame="1"/>
        </w:rPr>
        <w:t>him</w:t>
      </w:r>
      <w:r w:rsidRPr="00721BC1">
        <w:rPr>
          <w:sz w:val="18"/>
          <w:szCs w:val="18"/>
        </w:rPr>
        <w:t> to bring forth unto the </w:t>
      </w:r>
      <w:r w:rsidRPr="00721BC1">
        <w:rPr>
          <w:rStyle w:val="study-note-ref"/>
          <w:sz w:val="18"/>
          <w:szCs w:val="18"/>
          <w:bdr w:val="none" w:sz="0" w:space="0" w:color="auto" w:frame="1"/>
        </w:rPr>
        <w:t>Gentiles</w:t>
      </w:r>
      <w:r w:rsidRPr="00721BC1">
        <w:rPr>
          <w:sz w:val="18"/>
          <w:szCs w:val="18"/>
        </w:rPr>
        <w:t>, and shall give unto him power that he shall bring them forth unto the Gentiles, (it shall be done even as Moses said) they shall be </w:t>
      </w:r>
      <w:r w:rsidRPr="00721BC1">
        <w:rPr>
          <w:rStyle w:val="study-note-ref"/>
          <w:sz w:val="18"/>
          <w:szCs w:val="18"/>
          <w:bdr w:val="none" w:sz="0" w:space="0" w:color="auto" w:frame="1"/>
        </w:rPr>
        <w:t>cut off</w:t>
      </w:r>
      <w:r w:rsidRPr="00721BC1">
        <w:rPr>
          <w:sz w:val="18"/>
          <w:szCs w:val="18"/>
        </w:rPr>
        <w:t> from among my people who are of the covenant.</w:t>
      </w:r>
      <w:r>
        <w:rPr>
          <w:sz w:val="18"/>
          <w:szCs w:val="18"/>
        </w:rPr>
        <w:t xml:space="preserve"> </w:t>
      </w:r>
      <w:r w:rsidRPr="00721BC1">
        <w:rPr>
          <w:sz w:val="18"/>
          <w:szCs w:val="18"/>
        </w:rPr>
        <w:t>And my people who are a remnant of Jacob shall be among the Gentiles, yea, in the midst of them as a </w:t>
      </w:r>
      <w:r w:rsidRPr="00721BC1">
        <w:rPr>
          <w:rStyle w:val="study-note-ref"/>
          <w:sz w:val="18"/>
          <w:szCs w:val="18"/>
          <w:bdr w:val="none" w:sz="0" w:space="0" w:color="auto" w:frame="1"/>
        </w:rPr>
        <w:t>lion</w:t>
      </w:r>
      <w:r w:rsidRPr="00721BC1">
        <w:rPr>
          <w:sz w:val="18"/>
          <w:szCs w:val="18"/>
        </w:rPr>
        <w:t> among the beasts of the forest, as a young lion among the flocks of sheep, who, if he go through both treadeth down and teareth in pieces, and none can deliver.</w:t>
      </w:r>
    </w:p>
    <w:p w:rsidR="00AD1031" w:rsidRDefault="00AD1031" w:rsidP="00AD1031">
      <w:pPr>
        <w:pStyle w:val="NoSpacing"/>
        <w:ind w:left="1440"/>
        <w:rPr>
          <w:sz w:val="18"/>
          <w:szCs w:val="18"/>
        </w:rPr>
      </w:pPr>
    </w:p>
    <w:p w:rsidR="00AD1031" w:rsidRPr="00721BC1" w:rsidRDefault="00AD1031" w:rsidP="00AD1031">
      <w:pPr>
        <w:pStyle w:val="NoSpacing"/>
        <w:ind w:left="1440"/>
        <w:rPr>
          <w:sz w:val="18"/>
          <w:szCs w:val="18"/>
        </w:rPr>
      </w:pPr>
      <w:r>
        <w:rPr>
          <w:sz w:val="18"/>
          <w:szCs w:val="18"/>
        </w:rPr>
        <w:t>“</w:t>
      </w:r>
      <w:r w:rsidRPr="00721BC1">
        <w:rPr>
          <w:sz w:val="18"/>
          <w:szCs w:val="18"/>
        </w:rPr>
        <w:t>Their hand shall be lifted up upon their </w:t>
      </w:r>
      <w:r w:rsidRPr="00721BC1">
        <w:rPr>
          <w:rStyle w:val="study-note-ref"/>
          <w:sz w:val="18"/>
          <w:szCs w:val="18"/>
          <w:bdr w:val="none" w:sz="0" w:space="0" w:color="auto" w:frame="1"/>
        </w:rPr>
        <w:t>adversaries</w:t>
      </w:r>
      <w:r w:rsidRPr="00721BC1">
        <w:rPr>
          <w:sz w:val="18"/>
          <w:szCs w:val="18"/>
        </w:rPr>
        <w:t>, and all their enemies shall be cut off.</w:t>
      </w:r>
      <w:r>
        <w:rPr>
          <w:sz w:val="18"/>
          <w:szCs w:val="18"/>
        </w:rPr>
        <w:t xml:space="preserve"> </w:t>
      </w:r>
      <w:r w:rsidRPr="00721BC1">
        <w:rPr>
          <w:sz w:val="18"/>
          <w:szCs w:val="18"/>
        </w:rPr>
        <w:t>Yea, wo be unto the Gentiles except they </w:t>
      </w:r>
      <w:r w:rsidRPr="00721BC1">
        <w:rPr>
          <w:rStyle w:val="study-note-ref"/>
          <w:sz w:val="18"/>
          <w:szCs w:val="18"/>
          <w:bdr w:val="none" w:sz="0" w:space="0" w:color="auto" w:frame="1"/>
        </w:rPr>
        <w:t>repent</w:t>
      </w:r>
      <w:r w:rsidRPr="00721BC1">
        <w:rPr>
          <w:sz w:val="18"/>
          <w:szCs w:val="18"/>
        </w:rPr>
        <w:t>; for it shall come to pass in that day, saith the Father, that I will cut off thy horses out of the midst of thee, and I will destroy thy </w:t>
      </w:r>
      <w:r w:rsidRPr="00721BC1">
        <w:rPr>
          <w:rStyle w:val="study-note-ref"/>
          <w:sz w:val="18"/>
          <w:szCs w:val="18"/>
          <w:bdr w:val="none" w:sz="0" w:space="0" w:color="auto" w:frame="1"/>
        </w:rPr>
        <w:t>chariots</w:t>
      </w:r>
      <w:r w:rsidRPr="00721BC1">
        <w:rPr>
          <w:sz w:val="18"/>
          <w:szCs w:val="18"/>
        </w:rPr>
        <w:t>;</w:t>
      </w:r>
      <w:r>
        <w:rPr>
          <w:sz w:val="18"/>
          <w:szCs w:val="18"/>
        </w:rPr>
        <w:t xml:space="preserve"> </w:t>
      </w:r>
      <w:r w:rsidRPr="00721BC1">
        <w:rPr>
          <w:sz w:val="18"/>
          <w:szCs w:val="18"/>
        </w:rPr>
        <w:t>And I will cut off the cities of thy land, and throw down all thy </w:t>
      </w:r>
      <w:r w:rsidRPr="00721BC1">
        <w:rPr>
          <w:rStyle w:val="study-note-ref"/>
          <w:sz w:val="18"/>
          <w:szCs w:val="18"/>
          <w:bdr w:val="none" w:sz="0" w:space="0" w:color="auto" w:frame="1"/>
        </w:rPr>
        <w:t>strongholds</w:t>
      </w:r>
      <w:r w:rsidRPr="00721BC1">
        <w:rPr>
          <w:sz w:val="18"/>
          <w:szCs w:val="18"/>
        </w:rPr>
        <w:t>;</w:t>
      </w:r>
      <w:r>
        <w:rPr>
          <w:sz w:val="18"/>
          <w:szCs w:val="18"/>
        </w:rPr>
        <w:t xml:space="preserve"> </w:t>
      </w:r>
      <w:r w:rsidRPr="00721BC1">
        <w:rPr>
          <w:sz w:val="18"/>
          <w:szCs w:val="18"/>
        </w:rPr>
        <w:t>And I will cut off </w:t>
      </w:r>
      <w:r w:rsidRPr="00721BC1">
        <w:rPr>
          <w:rStyle w:val="study-note-ref"/>
          <w:sz w:val="18"/>
          <w:szCs w:val="18"/>
          <w:bdr w:val="none" w:sz="0" w:space="0" w:color="auto" w:frame="1"/>
        </w:rPr>
        <w:t>witchcrafts</w:t>
      </w:r>
      <w:r w:rsidRPr="00721BC1">
        <w:rPr>
          <w:sz w:val="18"/>
          <w:szCs w:val="18"/>
        </w:rPr>
        <w:t> out of thy land, and thou shalt have no more soothsayers;</w:t>
      </w:r>
    </w:p>
    <w:p w:rsidR="00AD1031" w:rsidRDefault="00AD1031" w:rsidP="00AD1031">
      <w:pPr>
        <w:pStyle w:val="NoSpacing"/>
        <w:ind w:left="1440"/>
        <w:rPr>
          <w:sz w:val="18"/>
          <w:szCs w:val="18"/>
        </w:rPr>
      </w:pPr>
    </w:p>
    <w:p w:rsidR="00AD1031" w:rsidRPr="00721BC1" w:rsidRDefault="00AD1031" w:rsidP="00AD1031">
      <w:pPr>
        <w:pStyle w:val="NoSpacing"/>
        <w:ind w:left="1440"/>
        <w:rPr>
          <w:sz w:val="18"/>
          <w:szCs w:val="18"/>
        </w:rPr>
      </w:pPr>
      <w:r>
        <w:rPr>
          <w:sz w:val="18"/>
          <w:szCs w:val="18"/>
        </w:rPr>
        <w:t>“</w:t>
      </w:r>
      <w:r w:rsidRPr="00721BC1">
        <w:rPr>
          <w:sz w:val="18"/>
          <w:szCs w:val="18"/>
        </w:rPr>
        <w:t>Thy </w:t>
      </w:r>
      <w:r w:rsidRPr="00721BC1">
        <w:rPr>
          <w:rStyle w:val="study-note-ref"/>
          <w:sz w:val="18"/>
          <w:szCs w:val="18"/>
          <w:bdr w:val="none" w:sz="0" w:space="0" w:color="auto" w:frame="1"/>
        </w:rPr>
        <w:t>graven images</w:t>
      </w:r>
      <w:r w:rsidRPr="00721BC1">
        <w:rPr>
          <w:sz w:val="18"/>
          <w:szCs w:val="18"/>
        </w:rPr>
        <w:t> I will also cut off, and thy standing images out of the midst of thee, and thou shalt no more worship the works of thy hands;</w:t>
      </w:r>
      <w:r>
        <w:rPr>
          <w:sz w:val="18"/>
          <w:szCs w:val="18"/>
        </w:rPr>
        <w:t xml:space="preserve"> </w:t>
      </w:r>
      <w:r w:rsidRPr="00721BC1">
        <w:rPr>
          <w:sz w:val="18"/>
          <w:szCs w:val="18"/>
        </w:rPr>
        <w:t>And I will pluck up thy </w:t>
      </w:r>
      <w:r w:rsidRPr="00721BC1">
        <w:rPr>
          <w:rStyle w:val="study-note-ref"/>
          <w:sz w:val="18"/>
          <w:szCs w:val="18"/>
          <w:bdr w:val="none" w:sz="0" w:space="0" w:color="auto" w:frame="1"/>
        </w:rPr>
        <w:t>groves</w:t>
      </w:r>
      <w:r w:rsidRPr="00721BC1">
        <w:rPr>
          <w:sz w:val="18"/>
          <w:szCs w:val="18"/>
        </w:rPr>
        <w:t> out of the midst of thee; so will I destroy thy cities.</w:t>
      </w:r>
      <w:r>
        <w:rPr>
          <w:sz w:val="18"/>
          <w:szCs w:val="18"/>
        </w:rPr>
        <w:t xml:space="preserve"> </w:t>
      </w:r>
      <w:r w:rsidRPr="00721BC1">
        <w:rPr>
          <w:sz w:val="18"/>
          <w:szCs w:val="18"/>
        </w:rPr>
        <w:t>And it shall come to pass that all </w:t>
      </w:r>
      <w:r w:rsidRPr="00721BC1">
        <w:rPr>
          <w:rStyle w:val="study-note-ref"/>
          <w:sz w:val="18"/>
          <w:szCs w:val="18"/>
          <w:bdr w:val="none" w:sz="0" w:space="0" w:color="auto" w:frame="1"/>
        </w:rPr>
        <w:t>lyings</w:t>
      </w:r>
      <w:r w:rsidRPr="00721BC1">
        <w:rPr>
          <w:sz w:val="18"/>
          <w:szCs w:val="18"/>
        </w:rPr>
        <w:t>, and deceivings, and envyings, and strifes, and priestcrafts, and whoredoms, shall be done away.</w:t>
      </w:r>
      <w:r>
        <w:rPr>
          <w:sz w:val="18"/>
          <w:szCs w:val="18"/>
        </w:rPr>
        <w:t xml:space="preserve"> </w:t>
      </w:r>
      <w:r w:rsidRPr="00721BC1">
        <w:rPr>
          <w:sz w:val="18"/>
          <w:szCs w:val="18"/>
        </w:rPr>
        <w:t>For it shall come to pass, saith the Father, that at that </w:t>
      </w:r>
      <w:r w:rsidRPr="00721BC1">
        <w:rPr>
          <w:rStyle w:val="study-note-ref"/>
          <w:sz w:val="18"/>
          <w:szCs w:val="18"/>
          <w:bdr w:val="none" w:sz="0" w:space="0" w:color="auto" w:frame="1"/>
        </w:rPr>
        <w:t>day</w:t>
      </w:r>
      <w:r w:rsidRPr="00721BC1">
        <w:rPr>
          <w:sz w:val="18"/>
          <w:szCs w:val="18"/>
        </w:rPr>
        <w:t> whosoever will not repent and come unto my Beloved Son, them will I </w:t>
      </w:r>
      <w:r w:rsidRPr="00721BC1">
        <w:rPr>
          <w:rStyle w:val="study-note-ref"/>
          <w:sz w:val="18"/>
          <w:szCs w:val="18"/>
          <w:bdr w:val="none" w:sz="0" w:space="0" w:color="auto" w:frame="1"/>
        </w:rPr>
        <w:t>cut off</w:t>
      </w:r>
      <w:r w:rsidRPr="00721BC1">
        <w:rPr>
          <w:sz w:val="18"/>
          <w:szCs w:val="18"/>
        </w:rPr>
        <w:t> from among my people, O house of Israel;</w:t>
      </w:r>
      <w:r>
        <w:rPr>
          <w:sz w:val="18"/>
          <w:szCs w:val="18"/>
        </w:rPr>
        <w:t xml:space="preserve"> </w:t>
      </w:r>
      <w:r w:rsidRPr="00721BC1">
        <w:rPr>
          <w:sz w:val="18"/>
          <w:szCs w:val="18"/>
        </w:rPr>
        <w:t>And I will execute </w:t>
      </w:r>
      <w:r w:rsidRPr="00721BC1">
        <w:rPr>
          <w:rStyle w:val="study-note-ref"/>
          <w:sz w:val="18"/>
          <w:szCs w:val="18"/>
          <w:bdr w:val="none" w:sz="0" w:space="0" w:color="auto" w:frame="1"/>
        </w:rPr>
        <w:t>vengeance</w:t>
      </w:r>
      <w:r w:rsidRPr="00721BC1">
        <w:rPr>
          <w:sz w:val="18"/>
          <w:szCs w:val="18"/>
        </w:rPr>
        <w:t> and </w:t>
      </w:r>
      <w:r w:rsidRPr="00721BC1">
        <w:rPr>
          <w:rStyle w:val="study-note-ref"/>
          <w:sz w:val="18"/>
          <w:szCs w:val="18"/>
          <w:bdr w:val="none" w:sz="0" w:space="0" w:color="auto" w:frame="1"/>
        </w:rPr>
        <w:t>fury</w:t>
      </w:r>
      <w:r w:rsidRPr="00721BC1">
        <w:rPr>
          <w:sz w:val="18"/>
          <w:szCs w:val="18"/>
        </w:rPr>
        <w:t> upon them, even as upon the heathen, such as they have not heard.</w:t>
      </w:r>
      <w:r>
        <w:rPr>
          <w:sz w:val="18"/>
          <w:szCs w:val="18"/>
        </w:rPr>
        <w:t>”</w:t>
      </w:r>
    </w:p>
    <w:p w:rsidR="00AD1031" w:rsidRPr="008C520C" w:rsidRDefault="00AD1031" w:rsidP="00AD1031">
      <w:pPr>
        <w:pStyle w:val="NoSpacing"/>
        <w:rPr>
          <w:b/>
          <w:sz w:val="18"/>
          <w:szCs w:val="18"/>
          <w:u w:val="single"/>
        </w:rPr>
      </w:pPr>
    </w:p>
    <w:p w:rsidR="00AD1031" w:rsidRPr="008C520C" w:rsidRDefault="00AD1031" w:rsidP="00AD1031">
      <w:pPr>
        <w:pStyle w:val="NoSpacing"/>
        <w:rPr>
          <w:b/>
          <w:sz w:val="18"/>
          <w:szCs w:val="18"/>
          <w:u w:val="single"/>
        </w:rPr>
      </w:pPr>
      <w:r w:rsidRPr="008C520C">
        <w:rPr>
          <w:b/>
          <w:sz w:val="18"/>
          <w:szCs w:val="18"/>
          <w:u w:val="single"/>
        </w:rPr>
        <w:t>The full conversation between the Brother of Jared and Christ will be revealed once the Gentiles begin to repent and exercise faith in Jesus Christ (Ether 4:1-7, 13)</w:t>
      </w:r>
    </w:p>
    <w:p w:rsidR="00AD1031" w:rsidRPr="00721BC1" w:rsidRDefault="00AD1031" w:rsidP="00AD1031">
      <w:pPr>
        <w:pStyle w:val="NoSpacing"/>
        <w:rPr>
          <w:sz w:val="18"/>
          <w:szCs w:val="18"/>
        </w:rPr>
      </w:pPr>
      <w:r>
        <w:rPr>
          <w:sz w:val="18"/>
          <w:szCs w:val="18"/>
        </w:rPr>
        <w:tab/>
      </w:r>
      <w:r w:rsidRPr="00721BC1">
        <w:rPr>
          <w:sz w:val="18"/>
          <w:szCs w:val="18"/>
        </w:rPr>
        <w:t>And the Lord commanded the brother of Jared to go down out of the </w:t>
      </w:r>
      <w:r w:rsidRPr="00721BC1">
        <w:rPr>
          <w:rStyle w:val="study-note-ref"/>
          <w:sz w:val="18"/>
          <w:szCs w:val="18"/>
          <w:bdr w:val="none" w:sz="0" w:space="0" w:color="auto" w:frame="1"/>
        </w:rPr>
        <w:t>mount</w:t>
      </w:r>
      <w:r>
        <w:rPr>
          <w:sz w:val="18"/>
          <w:szCs w:val="18"/>
        </w:rPr>
        <w:t xml:space="preserve"> from the presence of the Lord, and write </w:t>
      </w:r>
      <w:r w:rsidRPr="00721BC1">
        <w:rPr>
          <w:sz w:val="18"/>
          <w:szCs w:val="18"/>
        </w:rPr>
        <w:t>the things which he had seen; and they were forbidden to come unto the children of men </w:t>
      </w:r>
      <w:r w:rsidRPr="00721BC1">
        <w:rPr>
          <w:rStyle w:val="study-note-ref"/>
          <w:sz w:val="18"/>
          <w:szCs w:val="18"/>
          <w:bdr w:val="none" w:sz="0" w:space="0" w:color="auto" w:frame="1"/>
        </w:rPr>
        <w:t>until</w:t>
      </w:r>
      <w:r w:rsidRPr="00721BC1">
        <w:rPr>
          <w:sz w:val="18"/>
          <w:szCs w:val="18"/>
        </w:rPr>
        <w:t> after that he should be lifted up upon the cross; and for this cause did king Mosiah keep them, that they should not come unto the world until after Christ should show himself unto his people.</w:t>
      </w:r>
      <w:r>
        <w:rPr>
          <w:sz w:val="18"/>
          <w:szCs w:val="18"/>
        </w:rPr>
        <w:t xml:space="preserve"> </w:t>
      </w:r>
      <w:r w:rsidRPr="00721BC1">
        <w:rPr>
          <w:sz w:val="18"/>
          <w:szCs w:val="18"/>
        </w:rPr>
        <w:t>And after Christ truly had showed himself unto his people he commanded that they should be made manifest.</w:t>
      </w:r>
      <w:r>
        <w:rPr>
          <w:sz w:val="18"/>
          <w:szCs w:val="18"/>
        </w:rPr>
        <w:t xml:space="preserve"> </w:t>
      </w:r>
      <w:r w:rsidRPr="00721BC1">
        <w:rPr>
          <w:sz w:val="18"/>
          <w:szCs w:val="18"/>
        </w:rPr>
        <w:t>And now, after that, they have all dwindled in unbelief; and there is </w:t>
      </w:r>
      <w:r w:rsidRPr="00721BC1">
        <w:rPr>
          <w:rStyle w:val="study-note-ref"/>
          <w:sz w:val="18"/>
          <w:szCs w:val="18"/>
          <w:bdr w:val="none" w:sz="0" w:space="0" w:color="auto" w:frame="1"/>
        </w:rPr>
        <w:t>none</w:t>
      </w:r>
      <w:r w:rsidRPr="00721BC1">
        <w:rPr>
          <w:sz w:val="18"/>
          <w:szCs w:val="18"/>
        </w:rPr>
        <w:t> save it be the Lamanites, and they have rejected the gospel of Christ; therefore I am commanded that I should </w:t>
      </w:r>
      <w:r w:rsidRPr="00721BC1">
        <w:rPr>
          <w:rStyle w:val="study-note-ref"/>
          <w:sz w:val="18"/>
          <w:szCs w:val="18"/>
          <w:bdr w:val="none" w:sz="0" w:space="0" w:color="auto" w:frame="1"/>
        </w:rPr>
        <w:t>hide</w:t>
      </w:r>
      <w:r w:rsidRPr="00721BC1">
        <w:rPr>
          <w:sz w:val="18"/>
          <w:szCs w:val="18"/>
        </w:rPr>
        <w:t> them up again in the earth.</w:t>
      </w:r>
    </w:p>
    <w:p w:rsidR="00AD1031" w:rsidRDefault="00AD1031" w:rsidP="00AD1031">
      <w:pPr>
        <w:pStyle w:val="NoSpacing"/>
        <w:rPr>
          <w:sz w:val="18"/>
          <w:szCs w:val="18"/>
        </w:rPr>
      </w:pPr>
      <w:r>
        <w:rPr>
          <w:sz w:val="18"/>
          <w:szCs w:val="18"/>
        </w:rPr>
        <w:tab/>
      </w:r>
      <w:r w:rsidRPr="00721BC1">
        <w:rPr>
          <w:sz w:val="18"/>
          <w:szCs w:val="18"/>
        </w:rPr>
        <w:t>Behold, I have written upon these plates the </w:t>
      </w:r>
      <w:r w:rsidRPr="00721BC1">
        <w:rPr>
          <w:rStyle w:val="study-note-ref"/>
          <w:sz w:val="18"/>
          <w:szCs w:val="18"/>
          <w:bdr w:val="none" w:sz="0" w:space="0" w:color="auto" w:frame="1"/>
        </w:rPr>
        <w:t>very things</w:t>
      </w:r>
      <w:r w:rsidRPr="00721BC1">
        <w:rPr>
          <w:sz w:val="18"/>
          <w:szCs w:val="18"/>
        </w:rPr>
        <w:t> which the brothe</w:t>
      </w:r>
      <w:r>
        <w:rPr>
          <w:sz w:val="18"/>
          <w:szCs w:val="18"/>
        </w:rPr>
        <w:t xml:space="preserve">r of Jared saw; and there never </w:t>
      </w:r>
      <w:r w:rsidRPr="00721BC1">
        <w:rPr>
          <w:sz w:val="18"/>
          <w:szCs w:val="18"/>
        </w:rPr>
        <w:t>were </w:t>
      </w:r>
      <w:r w:rsidRPr="00721BC1">
        <w:rPr>
          <w:rStyle w:val="study-note-ref"/>
          <w:sz w:val="18"/>
          <w:szCs w:val="18"/>
          <w:bdr w:val="none" w:sz="0" w:space="0" w:color="auto" w:frame="1"/>
        </w:rPr>
        <w:t>greater things</w:t>
      </w:r>
      <w:r w:rsidRPr="00721BC1">
        <w:rPr>
          <w:sz w:val="18"/>
          <w:szCs w:val="18"/>
        </w:rPr>
        <w:t> made manifest than those which were made manifest unto the brother of Jared.</w:t>
      </w:r>
      <w:r>
        <w:rPr>
          <w:sz w:val="18"/>
          <w:szCs w:val="18"/>
        </w:rPr>
        <w:t xml:space="preserve"> </w:t>
      </w:r>
      <w:r w:rsidRPr="00721BC1">
        <w:rPr>
          <w:sz w:val="18"/>
          <w:szCs w:val="18"/>
        </w:rPr>
        <w:t>Wherefore the Lord hath commanded me to write them; and I have written them. And he commanded me that I should </w:t>
      </w:r>
      <w:r w:rsidRPr="00721BC1">
        <w:rPr>
          <w:rStyle w:val="study-note-ref"/>
          <w:sz w:val="18"/>
          <w:szCs w:val="18"/>
          <w:bdr w:val="none" w:sz="0" w:space="0" w:color="auto" w:frame="1"/>
        </w:rPr>
        <w:t>seal</w:t>
      </w:r>
      <w:r w:rsidRPr="00721BC1">
        <w:rPr>
          <w:sz w:val="18"/>
          <w:szCs w:val="18"/>
        </w:rPr>
        <w:t> them up; and he also hath commanded that I should seal up the interpretation thereof; wherefore I have sealed up the </w:t>
      </w:r>
      <w:r w:rsidRPr="00721BC1">
        <w:rPr>
          <w:rStyle w:val="study-note-ref"/>
          <w:sz w:val="18"/>
          <w:szCs w:val="18"/>
          <w:bdr w:val="none" w:sz="0" w:space="0" w:color="auto" w:frame="1"/>
        </w:rPr>
        <w:t>interpreters</w:t>
      </w:r>
      <w:r w:rsidRPr="00721BC1">
        <w:rPr>
          <w:sz w:val="18"/>
          <w:szCs w:val="18"/>
        </w:rPr>
        <w:t>, according to the commandment of the Lord.</w:t>
      </w:r>
      <w:r>
        <w:rPr>
          <w:sz w:val="18"/>
          <w:szCs w:val="18"/>
        </w:rPr>
        <w:t xml:space="preserve"> </w:t>
      </w:r>
      <w:r w:rsidRPr="00721BC1">
        <w:rPr>
          <w:sz w:val="18"/>
          <w:szCs w:val="18"/>
        </w:rPr>
        <w:t xml:space="preserve">For the Lord said unto me: </w:t>
      </w:r>
    </w:p>
    <w:p w:rsidR="00AD1031" w:rsidRDefault="00AD1031" w:rsidP="00AD1031">
      <w:pPr>
        <w:pStyle w:val="NoSpacing"/>
        <w:rPr>
          <w:sz w:val="18"/>
          <w:szCs w:val="18"/>
        </w:rPr>
      </w:pPr>
    </w:p>
    <w:p w:rsidR="00AD1031" w:rsidRPr="00960928" w:rsidRDefault="00AD1031" w:rsidP="00AD1031">
      <w:pPr>
        <w:pStyle w:val="NoSpacing"/>
        <w:rPr>
          <w:sz w:val="18"/>
          <w:szCs w:val="18"/>
        </w:rPr>
      </w:pPr>
      <w:r>
        <w:rPr>
          <w:sz w:val="18"/>
          <w:szCs w:val="18"/>
        </w:rPr>
        <w:tab/>
      </w:r>
      <w:r>
        <w:rPr>
          <w:sz w:val="18"/>
          <w:szCs w:val="18"/>
        </w:rPr>
        <w:tab/>
        <w:t>“</w:t>
      </w:r>
      <w:r w:rsidRPr="00721BC1">
        <w:rPr>
          <w:sz w:val="18"/>
          <w:szCs w:val="18"/>
        </w:rPr>
        <w:t xml:space="preserve">They shall not go forth unto the Gentiles until the day that they shall repent of their iniquity, and become </w:t>
      </w:r>
      <w:r>
        <w:rPr>
          <w:sz w:val="18"/>
          <w:szCs w:val="18"/>
        </w:rPr>
        <w:tab/>
      </w:r>
      <w:r>
        <w:rPr>
          <w:sz w:val="18"/>
          <w:szCs w:val="18"/>
        </w:rPr>
        <w:tab/>
      </w:r>
      <w:r>
        <w:rPr>
          <w:sz w:val="18"/>
          <w:szCs w:val="18"/>
        </w:rPr>
        <w:tab/>
      </w:r>
      <w:r w:rsidRPr="00721BC1">
        <w:rPr>
          <w:sz w:val="18"/>
          <w:szCs w:val="18"/>
        </w:rPr>
        <w:t>clean before the Lord.</w:t>
      </w:r>
      <w:r>
        <w:rPr>
          <w:sz w:val="18"/>
          <w:szCs w:val="18"/>
        </w:rPr>
        <w:t xml:space="preserve"> </w:t>
      </w:r>
      <w:r w:rsidRPr="00721BC1">
        <w:rPr>
          <w:sz w:val="18"/>
          <w:szCs w:val="18"/>
        </w:rPr>
        <w:t>And in that day that they shall exercise </w:t>
      </w:r>
      <w:r w:rsidRPr="00721BC1">
        <w:rPr>
          <w:rStyle w:val="study-note-ref"/>
          <w:sz w:val="18"/>
          <w:szCs w:val="18"/>
          <w:bdr w:val="none" w:sz="0" w:space="0" w:color="auto" w:frame="1"/>
        </w:rPr>
        <w:t>faith</w:t>
      </w:r>
      <w:r w:rsidRPr="00721BC1">
        <w:rPr>
          <w:sz w:val="18"/>
          <w:szCs w:val="18"/>
        </w:rPr>
        <w:t xml:space="preserve"> in me, saith the Lord, even as the </w:t>
      </w:r>
      <w:r>
        <w:rPr>
          <w:sz w:val="18"/>
          <w:szCs w:val="18"/>
        </w:rPr>
        <w:tab/>
      </w:r>
      <w:r>
        <w:rPr>
          <w:sz w:val="18"/>
          <w:szCs w:val="18"/>
        </w:rPr>
        <w:tab/>
      </w:r>
      <w:r>
        <w:rPr>
          <w:sz w:val="18"/>
          <w:szCs w:val="18"/>
        </w:rPr>
        <w:tab/>
      </w:r>
      <w:r w:rsidRPr="00721BC1">
        <w:rPr>
          <w:sz w:val="18"/>
          <w:szCs w:val="18"/>
        </w:rPr>
        <w:t>brother of Jared did, that they may become </w:t>
      </w:r>
      <w:r w:rsidRPr="00721BC1">
        <w:rPr>
          <w:rStyle w:val="study-note-ref"/>
          <w:sz w:val="18"/>
          <w:szCs w:val="18"/>
          <w:bdr w:val="none" w:sz="0" w:space="0" w:color="auto" w:frame="1"/>
        </w:rPr>
        <w:t>sanctified</w:t>
      </w:r>
      <w:r w:rsidRPr="00721BC1">
        <w:rPr>
          <w:sz w:val="18"/>
          <w:szCs w:val="18"/>
        </w:rPr>
        <w:t> in me, then will I </w:t>
      </w:r>
      <w:r w:rsidRPr="00721BC1">
        <w:rPr>
          <w:rStyle w:val="study-note-ref"/>
          <w:sz w:val="18"/>
          <w:szCs w:val="18"/>
          <w:bdr w:val="none" w:sz="0" w:space="0" w:color="auto" w:frame="1"/>
        </w:rPr>
        <w:t>manifest</w:t>
      </w:r>
      <w:r w:rsidRPr="00721BC1">
        <w:rPr>
          <w:sz w:val="18"/>
          <w:szCs w:val="18"/>
        </w:rPr>
        <w:t xml:space="preserve"> unto them the things </w:t>
      </w:r>
      <w:r>
        <w:rPr>
          <w:sz w:val="18"/>
          <w:szCs w:val="18"/>
        </w:rPr>
        <w:tab/>
      </w:r>
      <w:r>
        <w:rPr>
          <w:sz w:val="18"/>
          <w:szCs w:val="18"/>
        </w:rPr>
        <w:tab/>
      </w:r>
      <w:r>
        <w:rPr>
          <w:sz w:val="18"/>
          <w:szCs w:val="18"/>
        </w:rPr>
        <w:tab/>
      </w:r>
      <w:r w:rsidRPr="00721BC1">
        <w:rPr>
          <w:sz w:val="18"/>
          <w:szCs w:val="18"/>
        </w:rPr>
        <w:t>which the brother of Jared saw, even to the unfolding unto them all my </w:t>
      </w:r>
      <w:r w:rsidRPr="00721BC1">
        <w:rPr>
          <w:rStyle w:val="study-note-ref"/>
          <w:sz w:val="18"/>
          <w:szCs w:val="18"/>
          <w:bdr w:val="none" w:sz="0" w:space="0" w:color="auto" w:frame="1"/>
        </w:rPr>
        <w:t>revelations</w:t>
      </w:r>
      <w:r w:rsidRPr="00721BC1">
        <w:rPr>
          <w:sz w:val="18"/>
          <w:szCs w:val="18"/>
        </w:rPr>
        <w:t xml:space="preserve">, saith Jesus Christ, the </w:t>
      </w:r>
      <w:r>
        <w:rPr>
          <w:sz w:val="18"/>
          <w:szCs w:val="18"/>
        </w:rPr>
        <w:tab/>
      </w:r>
      <w:r>
        <w:rPr>
          <w:sz w:val="18"/>
          <w:szCs w:val="18"/>
        </w:rPr>
        <w:lastRenderedPageBreak/>
        <w:tab/>
      </w:r>
      <w:r>
        <w:rPr>
          <w:sz w:val="18"/>
          <w:szCs w:val="18"/>
        </w:rPr>
        <w:tab/>
      </w:r>
      <w:r w:rsidRPr="00721BC1">
        <w:rPr>
          <w:sz w:val="18"/>
          <w:szCs w:val="18"/>
        </w:rPr>
        <w:t>Son of God, the </w:t>
      </w:r>
      <w:r w:rsidRPr="00721BC1">
        <w:rPr>
          <w:rStyle w:val="study-note-ref"/>
          <w:sz w:val="18"/>
          <w:szCs w:val="18"/>
          <w:bdr w:val="none" w:sz="0" w:space="0" w:color="auto" w:frame="1"/>
        </w:rPr>
        <w:t>Father</w:t>
      </w:r>
      <w:r w:rsidRPr="00721BC1">
        <w:rPr>
          <w:sz w:val="18"/>
          <w:szCs w:val="18"/>
        </w:rPr>
        <w:t> of the heavens and of the earth, and all things that in them are.</w:t>
      </w:r>
      <w:r>
        <w:rPr>
          <w:sz w:val="18"/>
          <w:szCs w:val="18"/>
        </w:rPr>
        <w:t xml:space="preserve"> </w:t>
      </w:r>
      <w:r w:rsidRPr="00721BC1">
        <w:rPr>
          <w:rStyle w:val="study-note-ref"/>
          <w:sz w:val="18"/>
          <w:szCs w:val="18"/>
          <w:bdr w:val="none" w:sz="0" w:space="0" w:color="auto" w:frame="1"/>
          <w:shd w:val="clear" w:color="auto" w:fill="FFFFFF"/>
        </w:rPr>
        <w:t>Come</w:t>
      </w:r>
      <w:r w:rsidRPr="00721BC1">
        <w:rPr>
          <w:sz w:val="18"/>
          <w:szCs w:val="18"/>
          <w:shd w:val="clear" w:color="auto" w:fill="FFFFFF"/>
        </w:rPr>
        <w:t xml:space="preserve"> unto me, O ye </w:t>
      </w:r>
      <w:r>
        <w:rPr>
          <w:sz w:val="18"/>
          <w:szCs w:val="18"/>
          <w:shd w:val="clear" w:color="auto" w:fill="FFFFFF"/>
        </w:rPr>
        <w:tab/>
      </w:r>
      <w:r>
        <w:rPr>
          <w:sz w:val="18"/>
          <w:szCs w:val="18"/>
          <w:shd w:val="clear" w:color="auto" w:fill="FFFFFF"/>
        </w:rPr>
        <w:tab/>
      </w:r>
      <w:r>
        <w:rPr>
          <w:sz w:val="18"/>
          <w:szCs w:val="18"/>
          <w:shd w:val="clear" w:color="auto" w:fill="FFFFFF"/>
        </w:rPr>
        <w:tab/>
      </w:r>
      <w:r w:rsidRPr="00721BC1">
        <w:rPr>
          <w:sz w:val="18"/>
          <w:szCs w:val="18"/>
          <w:shd w:val="clear" w:color="auto" w:fill="FFFFFF"/>
        </w:rPr>
        <w:t>Gentiles, and I will show unto you the greater things, the knowledge which is hid up because of unbelief.</w:t>
      </w:r>
      <w:r>
        <w:rPr>
          <w:sz w:val="18"/>
          <w:szCs w:val="18"/>
          <w:shd w:val="clear" w:color="auto" w:fill="FFFFFF"/>
        </w:rPr>
        <w:t>”</w:t>
      </w:r>
    </w:p>
    <w:p w:rsidR="00AD1031" w:rsidRPr="008C520C" w:rsidRDefault="00AD1031" w:rsidP="00AD1031">
      <w:pPr>
        <w:pStyle w:val="NoSpacing"/>
        <w:rPr>
          <w:b/>
          <w:sz w:val="18"/>
          <w:szCs w:val="18"/>
          <w:u w:val="single"/>
        </w:rPr>
      </w:pPr>
    </w:p>
    <w:p w:rsidR="00AD1031" w:rsidRPr="008C520C" w:rsidRDefault="00AD1031" w:rsidP="00AD1031">
      <w:pPr>
        <w:pStyle w:val="NoSpacing"/>
        <w:rPr>
          <w:b/>
          <w:sz w:val="18"/>
          <w:szCs w:val="18"/>
          <w:u w:val="single"/>
        </w:rPr>
      </w:pPr>
      <w:r w:rsidRPr="008C520C">
        <w:rPr>
          <w:b/>
          <w:sz w:val="18"/>
          <w:szCs w:val="18"/>
          <w:u w:val="single"/>
        </w:rPr>
        <w:t>Those who receive the Lord to become the sons of God (D&amp;C 11:30)</w:t>
      </w:r>
    </w:p>
    <w:p w:rsidR="00AD1031" w:rsidRDefault="00AD1031" w:rsidP="00AD1031">
      <w:pPr>
        <w:pStyle w:val="NoSpacing"/>
        <w:rPr>
          <w:sz w:val="18"/>
          <w:szCs w:val="18"/>
          <w:shd w:val="clear" w:color="auto" w:fill="FFFFFF"/>
        </w:rPr>
      </w:pPr>
      <w:r>
        <w:rPr>
          <w:sz w:val="18"/>
          <w:szCs w:val="18"/>
          <w:shd w:val="clear" w:color="auto" w:fill="FFFFFF"/>
        </w:rPr>
        <w:tab/>
        <w:t xml:space="preserve">[And the Lord spake, saying] </w:t>
      </w:r>
    </w:p>
    <w:p w:rsidR="00AD1031" w:rsidRDefault="00AD1031" w:rsidP="00AD1031">
      <w:pPr>
        <w:pStyle w:val="NoSpacing"/>
        <w:rPr>
          <w:sz w:val="18"/>
          <w:szCs w:val="18"/>
          <w:shd w:val="clear" w:color="auto" w:fill="FFFFFF"/>
        </w:rPr>
      </w:pPr>
    </w:p>
    <w:p w:rsidR="00AD1031" w:rsidRPr="00721BC1" w:rsidRDefault="00AD1031" w:rsidP="00AD1031">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721BC1">
        <w:rPr>
          <w:sz w:val="18"/>
          <w:szCs w:val="18"/>
          <w:shd w:val="clear" w:color="auto" w:fill="FFFFFF"/>
        </w:rPr>
        <w:t>But verily, verily, I say unto you, that as many as receive me, to them will I give </w:t>
      </w:r>
      <w:r w:rsidRPr="00721BC1">
        <w:rPr>
          <w:rStyle w:val="study-note-ref"/>
          <w:sz w:val="18"/>
          <w:szCs w:val="18"/>
          <w:bdr w:val="none" w:sz="0" w:space="0" w:color="auto" w:frame="1"/>
          <w:shd w:val="clear" w:color="auto" w:fill="FFFFFF"/>
        </w:rPr>
        <w:t>power</w:t>
      </w:r>
      <w:r w:rsidRPr="00721BC1">
        <w:rPr>
          <w:sz w:val="18"/>
          <w:szCs w:val="18"/>
          <w:shd w:val="clear" w:color="auto" w:fill="FFFFFF"/>
        </w:rPr>
        <w:t xml:space="preserve"> to become </w:t>
      </w:r>
      <w:r>
        <w:rPr>
          <w:sz w:val="18"/>
          <w:szCs w:val="18"/>
          <w:shd w:val="clear" w:color="auto" w:fill="FFFFFF"/>
        </w:rPr>
        <w:tab/>
      </w:r>
      <w:r>
        <w:rPr>
          <w:sz w:val="18"/>
          <w:szCs w:val="18"/>
          <w:shd w:val="clear" w:color="auto" w:fill="FFFFFF"/>
        </w:rPr>
        <w:tab/>
      </w:r>
      <w:r>
        <w:rPr>
          <w:sz w:val="18"/>
          <w:szCs w:val="18"/>
          <w:shd w:val="clear" w:color="auto" w:fill="FFFFFF"/>
        </w:rPr>
        <w:tab/>
      </w:r>
      <w:r>
        <w:rPr>
          <w:sz w:val="18"/>
          <w:szCs w:val="18"/>
          <w:shd w:val="clear" w:color="auto" w:fill="FFFFFF"/>
        </w:rPr>
        <w:tab/>
      </w:r>
      <w:r w:rsidRPr="00721BC1">
        <w:rPr>
          <w:sz w:val="18"/>
          <w:szCs w:val="18"/>
          <w:shd w:val="clear" w:color="auto" w:fill="FFFFFF"/>
        </w:rPr>
        <w:t>the </w:t>
      </w:r>
      <w:r w:rsidRPr="00721BC1">
        <w:rPr>
          <w:rStyle w:val="study-note-ref"/>
          <w:sz w:val="18"/>
          <w:szCs w:val="18"/>
          <w:bdr w:val="none" w:sz="0" w:space="0" w:color="auto" w:frame="1"/>
          <w:shd w:val="clear" w:color="auto" w:fill="FFFFFF"/>
        </w:rPr>
        <w:t>sons</w:t>
      </w:r>
      <w:r w:rsidRPr="00721BC1">
        <w:rPr>
          <w:sz w:val="18"/>
          <w:szCs w:val="18"/>
          <w:shd w:val="clear" w:color="auto" w:fill="FFFFFF"/>
        </w:rPr>
        <w:t> of God, even to them that </w:t>
      </w:r>
      <w:r w:rsidRPr="00721BC1">
        <w:rPr>
          <w:rStyle w:val="study-note-ref"/>
          <w:sz w:val="18"/>
          <w:szCs w:val="18"/>
          <w:bdr w:val="none" w:sz="0" w:space="0" w:color="auto" w:frame="1"/>
          <w:shd w:val="clear" w:color="auto" w:fill="FFFFFF"/>
        </w:rPr>
        <w:t>believe</w:t>
      </w:r>
      <w:r w:rsidRPr="00721BC1">
        <w:rPr>
          <w:sz w:val="18"/>
          <w:szCs w:val="18"/>
          <w:shd w:val="clear" w:color="auto" w:fill="FFFFFF"/>
        </w:rPr>
        <w:t> on my name. Amen.</w:t>
      </w:r>
      <w:r>
        <w:rPr>
          <w:sz w:val="18"/>
          <w:szCs w:val="18"/>
          <w:shd w:val="clear" w:color="auto" w:fill="FFFFFF"/>
        </w:rPr>
        <w:t>”</w:t>
      </w:r>
    </w:p>
    <w:p w:rsidR="00AD1031" w:rsidRPr="008C520C" w:rsidRDefault="00AD1031" w:rsidP="00AD1031">
      <w:pPr>
        <w:pStyle w:val="NoSpacing"/>
        <w:rPr>
          <w:b/>
          <w:sz w:val="18"/>
          <w:szCs w:val="18"/>
          <w:u w:val="single"/>
        </w:rPr>
      </w:pPr>
    </w:p>
    <w:p w:rsidR="00AD1031" w:rsidRPr="008C520C" w:rsidRDefault="00AD1031" w:rsidP="00AD1031">
      <w:pPr>
        <w:pStyle w:val="NoSpacing"/>
        <w:rPr>
          <w:b/>
          <w:sz w:val="18"/>
          <w:szCs w:val="18"/>
          <w:u w:val="single"/>
        </w:rPr>
      </w:pPr>
      <w:r w:rsidRPr="008C520C">
        <w:rPr>
          <w:b/>
          <w:sz w:val="18"/>
          <w:szCs w:val="18"/>
          <w:u w:val="single"/>
        </w:rPr>
        <w:t>The Times of the Gentiles will be fulfilled after the Gospel is restored among them (D&amp;C 45:28-30)</w:t>
      </w:r>
    </w:p>
    <w:p w:rsidR="00AD1031" w:rsidRDefault="00AD1031" w:rsidP="00AD1031">
      <w:pPr>
        <w:pStyle w:val="NoSpacing"/>
        <w:rPr>
          <w:sz w:val="18"/>
          <w:szCs w:val="18"/>
          <w:shd w:val="clear" w:color="auto" w:fill="FFFFFF"/>
        </w:rPr>
      </w:pPr>
      <w:r>
        <w:rPr>
          <w:sz w:val="18"/>
          <w:szCs w:val="18"/>
          <w:shd w:val="clear" w:color="auto" w:fill="FFFFFF"/>
        </w:rPr>
        <w:tab/>
        <w:t xml:space="preserve">[And the Lord spake, saying] </w:t>
      </w:r>
    </w:p>
    <w:p w:rsidR="00AD1031" w:rsidRDefault="00AD1031" w:rsidP="00AD1031">
      <w:pPr>
        <w:pStyle w:val="NoSpacing"/>
        <w:rPr>
          <w:sz w:val="18"/>
          <w:szCs w:val="18"/>
          <w:shd w:val="clear" w:color="auto" w:fill="FFFFFF"/>
        </w:rPr>
      </w:pPr>
    </w:p>
    <w:p w:rsidR="00AD1031" w:rsidRPr="00721BC1" w:rsidRDefault="00AD1031" w:rsidP="00AD1031">
      <w:pPr>
        <w:pStyle w:val="NoSpacing"/>
        <w:ind w:left="1440"/>
        <w:rPr>
          <w:sz w:val="18"/>
          <w:szCs w:val="18"/>
        </w:rPr>
      </w:pPr>
      <w:r>
        <w:rPr>
          <w:sz w:val="18"/>
          <w:szCs w:val="18"/>
          <w:shd w:val="clear" w:color="auto" w:fill="FFFFFF"/>
        </w:rPr>
        <w:t>“</w:t>
      </w:r>
      <w:r w:rsidRPr="00721BC1">
        <w:rPr>
          <w:sz w:val="18"/>
          <w:szCs w:val="18"/>
        </w:rPr>
        <w:t>And when the times of the </w:t>
      </w:r>
      <w:r w:rsidRPr="00721BC1">
        <w:rPr>
          <w:rStyle w:val="study-note-ref"/>
          <w:sz w:val="18"/>
          <w:szCs w:val="18"/>
          <w:bdr w:val="none" w:sz="0" w:space="0" w:color="auto" w:frame="1"/>
        </w:rPr>
        <w:t>Gentiles</w:t>
      </w:r>
      <w:r w:rsidRPr="00721BC1">
        <w:rPr>
          <w:sz w:val="18"/>
          <w:szCs w:val="18"/>
        </w:rPr>
        <w:t> is come in, a </w:t>
      </w:r>
      <w:r w:rsidRPr="00721BC1">
        <w:rPr>
          <w:rStyle w:val="study-note-ref"/>
          <w:sz w:val="18"/>
          <w:szCs w:val="18"/>
          <w:bdr w:val="none" w:sz="0" w:space="0" w:color="auto" w:frame="1"/>
        </w:rPr>
        <w:t>light</w:t>
      </w:r>
      <w:r w:rsidRPr="00721BC1">
        <w:rPr>
          <w:sz w:val="18"/>
          <w:szCs w:val="18"/>
        </w:rPr>
        <w:t> shall break forth among them that sit in darkness, and it shall be the fulness of my </w:t>
      </w:r>
      <w:r w:rsidRPr="00721BC1">
        <w:rPr>
          <w:rStyle w:val="study-note-ref"/>
          <w:sz w:val="18"/>
          <w:szCs w:val="18"/>
          <w:bdr w:val="none" w:sz="0" w:space="0" w:color="auto" w:frame="1"/>
        </w:rPr>
        <w:t>gospel</w:t>
      </w:r>
      <w:r w:rsidRPr="00721BC1">
        <w:rPr>
          <w:sz w:val="18"/>
          <w:szCs w:val="18"/>
        </w:rPr>
        <w:t>;</w:t>
      </w:r>
      <w:r>
        <w:rPr>
          <w:sz w:val="18"/>
          <w:szCs w:val="18"/>
        </w:rPr>
        <w:t xml:space="preserve"> </w:t>
      </w:r>
      <w:r w:rsidRPr="00721BC1">
        <w:rPr>
          <w:sz w:val="18"/>
          <w:szCs w:val="18"/>
        </w:rPr>
        <w:t>But they </w:t>
      </w:r>
      <w:r w:rsidRPr="00721BC1">
        <w:rPr>
          <w:rStyle w:val="study-note-ref"/>
          <w:sz w:val="18"/>
          <w:szCs w:val="18"/>
          <w:bdr w:val="none" w:sz="0" w:space="0" w:color="auto" w:frame="1"/>
        </w:rPr>
        <w:t>receive</w:t>
      </w:r>
      <w:r w:rsidRPr="00721BC1">
        <w:rPr>
          <w:sz w:val="18"/>
          <w:szCs w:val="18"/>
        </w:rPr>
        <w:t> it not; for they perceive not the light, and they turn their </w:t>
      </w:r>
      <w:r w:rsidRPr="00721BC1">
        <w:rPr>
          <w:rStyle w:val="study-note-ref"/>
          <w:sz w:val="18"/>
          <w:szCs w:val="18"/>
          <w:bdr w:val="none" w:sz="0" w:space="0" w:color="auto" w:frame="1"/>
        </w:rPr>
        <w:t>hearts</w:t>
      </w:r>
      <w:r w:rsidRPr="00721BC1">
        <w:rPr>
          <w:sz w:val="18"/>
          <w:szCs w:val="18"/>
        </w:rPr>
        <w:t> from me because of the </w:t>
      </w:r>
      <w:r w:rsidRPr="00721BC1">
        <w:rPr>
          <w:rStyle w:val="study-note-ref"/>
          <w:sz w:val="18"/>
          <w:szCs w:val="18"/>
          <w:bdr w:val="none" w:sz="0" w:space="0" w:color="auto" w:frame="1"/>
        </w:rPr>
        <w:t>precepts</w:t>
      </w:r>
      <w:r w:rsidRPr="00721BC1">
        <w:rPr>
          <w:sz w:val="18"/>
          <w:szCs w:val="18"/>
        </w:rPr>
        <w:t> of men.</w:t>
      </w:r>
      <w:r>
        <w:rPr>
          <w:sz w:val="18"/>
          <w:szCs w:val="18"/>
        </w:rPr>
        <w:t xml:space="preserve"> </w:t>
      </w:r>
      <w:r w:rsidRPr="00721BC1">
        <w:rPr>
          <w:sz w:val="18"/>
          <w:szCs w:val="18"/>
        </w:rPr>
        <w:t>And in that generation shall the </w:t>
      </w:r>
      <w:r w:rsidRPr="00721BC1">
        <w:rPr>
          <w:rStyle w:val="study-note-ref"/>
          <w:sz w:val="18"/>
          <w:szCs w:val="18"/>
          <w:bdr w:val="none" w:sz="0" w:space="0" w:color="auto" w:frame="1"/>
        </w:rPr>
        <w:t>times</w:t>
      </w:r>
      <w:r w:rsidRPr="00721BC1">
        <w:rPr>
          <w:sz w:val="18"/>
          <w:szCs w:val="18"/>
        </w:rPr>
        <w:t> of the Gentiles be fulfilled.</w:t>
      </w:r>
      <w:r>
        <w:rPr>
          <w:sz w:val="18"/>
          <w:szCs w:val="18"/>
        </w:rPr>
        <w:t>”</w:t>
      </w:r>
    </w:p>
    <w:p w:rsidR="00AD1031" w:rsidRPr="008C520C" w:rsidRDefault="00AD1031" w:rsidP="00AD1031">
      <w:pPr>
        <w:pStyle w:val="NoSpacing"/>
        <w:rPr>
          <w:b/>
          <w:sz w:val="18"/>
          <w:szCs w:val="18"/>
          <w:u w:val="single"/>
        </w:rPr>
      </w:pPr>
    </w:p>
    <w:p w:rsidR="00AD1031" w:rsidRPr="008C520C" w:rsidRDefault="00AD1031" w:rsidP="00AD1031">
      <w:pPr>
        <w:pStyle w:val="NoSpacing"/>
        <w:rPr>
          <w:b/>
          <w:sz w:val="18"/>
          <w:szCs w:val="18"/>
          <w:u w:val="single"/>
        </w:rPr>
      </w:pPr>
      <w:r w:rsidRPr="008C520C">
        <w:rPr>
          <w:b/>
          <w:sz w:val="18"/>
          <w:szCs w:val="18"/>
          <w:u w:val="single"/>
        </w:rPr>
        <w:t>During the latter-days is the last time the gospel will be offered to the Gentiles, to protect them from the judgments coming</w:t>
      </w:r>
    </w:p>
    <w:p w:rsidR="00AD1031" w:rsidRPr="008C520C" w:rsidRDefault="00AD1031" w:rsidP="00AD1031">
      <w:pPr>
        <w:pStyle w:val="NoSpacing"/>
        <w:rPr>
          <w:b/>
          <w:sz w:val="18"/>
          <w:szCs w:val="18"/>
          <w:u w:val="single"/>
        </w:rPr>
      </w:pPr>
      <w:r w:rsidRPr="008C520C">
        <w:rPr>
          <w:b/>
          <w:sz w:val="18"/>
          <w:szCs w:val="18"/>
          <w:u w:val="single"/>
        </w:rPr>
        <w:t>(D&amp;C 88:84-85)</w:t>
      </w:r>
    </w:p>
    <w:p w:rsidR="00AD1031" w:rsidRDefault="00AD1031" w:rsidP="00AD1031">
      <w:pPr>
        <w:pStyle w:val="NoSpacing"/>
        <w:rPr>
          <w:sz w:val="18"/>
          <w:szCs w:val="18"/>
          <w:shd w:val="clear" w:color="auto" w:fill="FFFFFF"/>
        </w:rPr>
      </w:pPr>
      <w:r>
        <w:rPr>
          <w:sz w:val="18"/>
          <w:szCs w:val="18"/>
        </w:rPr>
        <w:tab/>
      </w:r>
      <w:r>
        <w:rPr>
          <w:sz w:val="18"/>
          <w:szCs w:val="18"/>
          <w:shd w:val="clear" w:color="auto" w:fill="FFFFFF"/>
        </w:rPr>
        <w:t xml:space="preserve">[And the Lord spake, saying] </w:t>
      </w:r>
    </w:p>
    <w:p w:rsidR="00AD1031" w:rsidRDefault="00AD1031" w:rsidP="00AD1031">
      <w:pPr>
        <w:pStyle w:val="NoSpacing"/>
        <w:rPr>
          <w:sz w:val="18"/>
          <w:szCs w:val="18"/>
          <w:shd w:val="clear" w:color="auto" w:fill="FFFFFF"/>
        </w:rPr>
      </w:pPr>
    </w:p>
    <w:p w:rsidR="00AD1031" w:rsidRPr="00721BC1" w:rsidRDefault="00AD1031" w:rsidP="00AD1031">
      <w:pPr>
        <w:pStyle w:val="NoSpacing"/>
        <w:rPr>
          <w:sz w:val="18"/>
          <w:szCs w:val="18"/>
        </w:rPr>
      </w:pPr>
      <w:r>
        <w:rPr>
          <w:sz w:val="18"/>
          <w:szCs w:val="18"/>
          <w:shd w:val="clear" w:color="auto" w:fill="FFFFFF"/>
        </w:rPr>
        <w:tab/>
      </w:r>
      <w:r>
        <w:rPr>
          <w:sz w:val="18"/>
          <w:szCs w:val="18"/>
          <w:shd w:val="clear" w:color="auto" w:fill="FFFFFF"/>
        </w:rPr>
        <w:tab/>
        <w:t>“</w:t>
      </w:r>
      <w:r w:rsidRPr="00721BC1">
        <w:rPr>
          <w:sz w:val="18"/>
          <w:szCs w:val="18"/>
        </w:rPr>
        <w:t xml:space="preserve">Therefore, tarry ye, and labor diligently, that you may be perfected in your ministry to go forth among </w:t>
      </w:r>
      <w:r>
        <w:rPr>
          <w:sz w:val="18"/>
          <w:szCs w:val="18"/>
        </w:rPr>
        <w:tab/>
      </w:r>
      <w:r>
        <w:rPr>
          <w:sz w:val="18"/>
          <w:szCs w:val="18"/>
        </w:rPr>
        <w:tab/>
      </w:r>
      <w:r>
        <w:rPr>
          <w:sz w:val="18"/>
          <w:szCs w:val="18"/>
        </w:rPr>
        <w:tab/>
      </w:r>
      <w:r w:rsidRPr="00721BC1">
        <w:rPr>
          <w:sz w:val="18"/>
          <w:szCs w:val="18"/>
        </w:rPr>
        <w:t>the </w:t>
      </w:r>
      <w:r w:rsidRPr="00721BC1">
        <w:rPr>
          <w:rStyle w:val="study-note-ref"/>
          <w:sz w:val="18"/>
          <w:szCs w:val="18"/>
          <w:bdr w:val="none" w:sz="0" w:space="0" w:color="auto" w:frame="1"/>
        </w:rPr>
        <w:t>Gentiles</w:t>
      </w:r>
      <w:r w:rsidRPr="00721BC1">
        <w:rPr>
          <w:sz w:val="18"/>
          <w:szCs w:val="18"/>
        </w:rPr>
        <w:t> for the last time, as many as the mouth of the Lord shall name, to </w:t>
      </w:r>
      <w:r w:rsidRPr="00721BC1">
        <w:rPr>
          <w:rStyle w:val="study-note-ref"/>
          <w:sz w:val="18"/>
          <w:szCs w:val="18"/>
          <w:bdr w:val="none" w:sz="0" w:space="0" w:color="auto" w:frame="1"/>
        </w:rPr>
        <w:t>bind</w:t>
      </w:r>
      <w:r w:rsidRPr="00721BC1">
        <w:rPr>
          <w:sz w:val="18"/>
          <w:szCs w:val="18"/>
        </w:rPr>
        <w:t> up the law and </w:t>
      </w:r>
      <w:r w:rsidRPr="00721BC1">
        <w:rPr>
          <w:rStyle w:val="study-note-ref"/>
          <w:sz w:val="18"/>
          <w:szCs w:val="18"/>
          <w:bdr w:val="none" w:sz="0" w:space="0" w:color="auto" w:frame="1"/>
        </w:rPr>
        <w:t>seal</w:t>
      </w:r>
      <w:r w:rsidRPr="00721BC1">
        <w:rPr>
          <w:sz w:val="18"/>
          <w:szCs w:val="18"/>
        </w:rPr>
        <w:t xml:space="preserve"> up </w:t>
      </w:r>
      <w:r>
        <w:rPr>
          <w:sz w:val="18"/>
          <w:szCs w:val="18"/>
        </w:rPr>
        <w:tab/>
      </w:r>
      <w:r>
        <w:rPr>
          <w:sz w:val="18"/>
          <w:szCs w:val="18"/>
        </w:rPr>
        <w:tab/>
      </w:r>
      <w:r>
        <w:rPr>
          <w:sz w:val="18"/>
          <w:szCs w:val="18"/>
        </w:rPr>
        <w:tab/>
      </w:r>
      <w:r w:rsidRPr="00721BC1">
        <w:rPr>
          <w:sz w:val="18"/>
          <w:szCs w:val="18"/>
        </w:rPr>
        <w:t>the testimony, and to prepare the saints for the hour of judgment which is to come;</w:t>
      </w:r>
      <w:r>
        <w:rPr>
          <w:sz w:val="18"/>
          <w:szCs w:val="18"/>
        </w:rPr>
        <w:t xml:space="preserve"> </w:t>
      </w:r>
      <w:r w:rsidRPr="00721BC1">
        <w:rPr>
          <w:sz w:val="18"/>
          <w:szCs w:val="18"/>
        </w:rPr>
        <w:t xml:space="preserve">That their souls may </w:t>
      </w:r>
      <w:r>
        <w:rPr>
          <w:sz w:val="18"/>
          <w:szCs w:val="18"/>
        </w:rPr>
        <w:tab/>
      </w:r>
      <w:r>
        <w:rPr>
          <w:sz w:val="18"/>
          <w:szCs w:val="18"/>
        </w:rPr>
        <w:tab/>
      </w:r>
      <w:r>
        <w:rPr>
          <w:sz w:val="18"/>
          <w:szCs w:val="18"/>
        </w:rPr>
        <w:tab/>
      </w:r>
      <w:r w:rsidRPr="00721BC1">
        <w:rPr>
          <w:sz w:val="18"/>
          <w:szCs w:val="18"/>
        </w:rPr>
        <w:t>escape the wrath of God, the </w:t>
      </w:r>
      <w:r w:rsidRPr="00721BC1">
        <w:rPr>
          <w:rStyle w:val="study-note-ref"/>
          <w:sz w:val="18"/>
          <w:szCs w:val="18"/>
          <w:bdr w:val="none" w:sz="0" w:space="0" w:color="auto" w:frame="1"/>
        </w:rPr>
        <w:t>desolation of abomination</w:t>
      </w:r>
      <w:r w:rsidRPr="00721BC1">
        <w:rPr>
          <w:sz w:val="18"/>
          <w:szCs w:val="18"/>
        </w:rPr>
        <w:t xml:space="preserve"> which awaits the wicked, both in this world and in </w:t>
      </w:r>
      <w:r>
        <w:rPr>
          <w:sz w:val="18"/>
          <w:szCs w:val="18"/>
        </w:rPr>
        <w:tab/>
      </w:r>
      <w:r>
        <w:rPr>
          <w:sz w:val="18"/>
          <w:szCs w:val="18"/>
        </w:rPr>
        <w:tab/>
      </w:r>
      <w:r>
        <w:rPr>
          <w:sz w:val="18"/>
          <w:szCs w:val="18"/>
        </w:rPr>
        <w:tab/>
      </w:r>
      <w:r w:rsidRPr="00721BC1">
        <w:rPr>
          <w:sz w:val="18"/>
          <w:szCs w:val="18"/>
        </w:rPr>
        <w:t>the world to come. Verily, I say unto you, let those who are not the </w:t>
      </w:r>
      <w:r w:rsidRPr="00721BC1">
        <w:rPr>
          <w:rStyle w:val="study-note-ref"/>
          <w:sz w:val="18"/>
          <w:szCs w:val="18"/>
          <w:bdr w:val="none" w:sz="0" w:space="0" w:color="auto" w:frame="1"/>
        </w:rPr>
        <w:t>first</w:t>
      </w:r>
      <w:r w:rsidRPr="00721BC1">
        <w:rPr>
          <w:sz w:val="18"/>
          <w:szCs w:val="18"/>
        </w:rPr>
        <w:t xml:space="preserve"> elders continue in the vineyard until </w:t>
      </w:r>
      <w:r>
        <w:rPr>
          <w:sz w:val="18"/>
          <w:szCs w:val="18"/>
        </w:rPr>
        <w:tab/>
      </w:r>
      <w:r>
        <w:rPr>
          <w:sz w:val="18"/>
          <w:szCs w:val="18"/>
        </w:rPr>
        <w:tab/>
      </w:r>
      <w:r w:rsidRPr="00721BC1">
        <w:rPr>
          <w:sz w:val="18"/>
          <w:szCs w:val="18"/>
        </w:rPr>
        <w:t>the mouth of the Lord shall </w:t>
      </w:r>
      <w:r w:rsidRPr="00721BC1">
        <w:rPr>
          <w:rStyle w:val="study-note-ref"/>
          <w:sz w:val="18"/>
          <w:szCs w:val="18"/>
          <w:bdr w:val="none" w:sz="0" w:space="0" w:color="auto" w:frame="1"/>
        </w:rPr>
        <w:t>call</w:t>
      </w:r>
      <w:r w:rsidRPr="00721BC1">
        <w:rPr>
          <w:sz w:val="18"/>
          <w:szCs w:val="18"/>
        </w:rPr>
        <w:t> them, for their time is not yet come; their garments are not </w:t>
      </w:r>
      <w:r w:rsidRPr="00721BC1">
        <w:rPr>
          <w:rStyle w:val="study-note-ref"/>
          <w:sz w:val="18"/>
          <w:szCs w:val="18"/>
          <w:bdr w:val="none" w:sz="0" w:space="0" w:color="auto" w:frame="1"/>
        </w:rPr>
        <w:t>clean</w:t>
      </w:r>
      <w:r w:rsidRPr="00721BC1">
        <w:rPr>
          <w:sz w:val="18"/>
          <w:szCs w:val="18"/>
        </w:rPr>
        <w:t xml:space="preserve"> from the </w:t>
      </w:r>
      <w:r>
        <w:rPr>
          <w:sz w:val="18"/>
          <w:szCs w:val="18"/>
        </w:rPr>
        <w:tab/>
      </w:r>
      <w:r>
        <w:rPr>
          <w:sz w:val="18"/>
          <w:szCs w:val="18"/>
        </w:rPr>
        <w:tab/>
      </w:r>
      <w:r>
        <w:rPr>
          <w:sz w:val="18"/>
          <w:szCs w:val="18"/>
        </w:rPr>
        <w:tab/>
      </w:r>
      <w:r w:rsidRPr="00721BC1">
        <w:rPr>
          <w:sz w:val="18"/>
          <w:szCs w:val="18"/>
        </w:rPr>
        <w:t>blood of this generation.</w:t>
      </w:r>
      <w:r>
        <w:rPr>
          <w:sz w:val="18"/>
          <w:szCs w:val="18"/>
        </w:rPr>
        <w:t>”</w:t>
      </w:r>
    </w:p>
    <w:p w:rsidR="00AD1031" w:rsidRDefault="00AD1031" w:rsidP="00AD1031">
      <w:pPr>
        <w:pStyle w:val="NoSpacing"/>
        <w:rPr>
          <w:sz w:val="18"/>
          <w:szCs w:val="18"/>
        </w:rPr>
      </w:pPr>
    </w:p>
    <w:p w:rsidR="00AD1031" w:rsidRDefault="00AD1031" w:rsidP="00AD1031">
      <w:pPr>
        <w:pStyle w:val="NoSpacing"/>
        <w:rPr>
          <w:sz w:val="18"/>
          <w:szCs w:val="18"/>
        </w:rPr>
      </w:pPr>
    </w:p>
    <w:p w:rsidR="00AD1031" w:rsidRDefault="00AD1031" w:rsidP="00AD1031">
      <w:pPr>
        <w:pStyle w:val="NoSpacing"/>
        <w:rPr>
          <w:sz w:val="18"/>
          <w:szCs w:val="18"/>
        </w:rPr>
      </w:pPr>
    </w:p>
    <w:p w:rsidR="00AD1031" w:rsidRDefault="00AD1031" w:rsidP="00AD1031">
      <w:pPr>
        <w:pStyle w:val="NoSpacing"/>
        <w:rPr>
          <w:sz w:val="18"/>
          <w:szCs w:val="18"/>
        </w:rPr>
      </w:pPr>
    </w:p>
    <w:p w:rsidR="00DF75C9" w:rsidRDefault="00DF75C9" w:rsidP="00AD1031">
      <w:pPr>
        <w:pStyle w:val="NoSpacing"/>
        <w:rPr>
          <w:sz w:val="18"/>
          <w:szCs w:val="18"/>
        </w:rPr>
      </w:pPr>
    </w:p>
    <w:p w:rsidR="00DF75C9" w:rsidRDefault="00DF75C9" w:rsidP="00AD1031">
      <w:pPr>
        <w:pStyle w:val="NoSpacing"/>
        <w:rPr>
          <w:sz w:val="18"/>
          <w:szCs w:val="18"/>
        </w:rPr>
      </w:pPr>
    </w:p>
    <w:p w:rsidR="00DF75C9" w:rsidRDefault="00DF75C9" w:rsidP="00AD1031">
      <w:pPr>
        <w:pStyle w:val="NoSpacing"/>
        <w:rPr>
          <w:sz w:val="18"/>
          <w:szCs w:val="18"/>
        </w:rPr>
      </w:pPr>
    </w:p>
    <w:p w:rsidR="00DF75C9" w:rsidRDefault="00DF75C9" w:rsidP="00AD1031">
      <w:pPr>
        <w:pStyle w:val="NoSpacing"/>
        <w:rPr>
          <w:sz w:val="18"/>
          <w:szCs w:val="18"/>
        </w:rPr>
      </w:pPr>
    </w:p>
    <w:p w:rsidR="00DF75C9" w:rsidRDefault="00DF75C9" w:rsidP="00AD1031">
      <w:pPr>
        <w:pStyle w:val="NoSpacing"/>
        <w:rPr>
          <w:sz w:val="18"/>
          <w:szCs w:val="18"/>
        </w:rPr>
      </w:pPr>
    </w:p>
    <w:p w:rsidR="00DF75C9" w:rsidRDefault="00DF75C9" w:rsidP="00AD1031">
      <w:pPr>
        <w:pStyle w:val="NoSpacing"/>
        <w:rPr>
          <w:sz w:val="18"/>
          <w:szCs w:val="18"/>
        </w:rPr>
      </w:pPr>
    </w:p>
    <w:p w:rsidR="00DF75C9" w:rsidRDefault="00DF75C9" w:rsidP="00AD1031">
      <w:pPr>
        <w:pStyle w:val="NoSpacing"/>
        <w:rPr>
          <w:sz w:val="18"/>
          <w:szCs w:val="18"/>
        </w:rPr>
      </w:pPr>
    </w:p>
    <w:p w:rsidR="00DF75C9" w:rsidRDefault="00DF75C9" w:rsidP="00AD1031">
      <w:pPr>
        <w:pStyle w:val="NoSpacing"/>
        <w:rPr>
          <w:sz w:val="18"/>
          <w:szCs w:val="18"/>
        </w:rPr>
      </w:pPr>
    </w:p>
    <w:p w:rsidR="00DF75C9" w:rsidRDefault="00DF75C9" w:rsidP="00AD1031">
      <w:pPr>
        <w:pStyle w:val="NoSpacing"/>
        <w:rPr>
          <w:sz w:val="18"/>
          <w:szCs w:val="18"/>
        </w:rPr>
      </w:pPr>
    </w:p>
    <w:p w:rsidR="00DF75C9" w:rsidRDefault="00DF75C9" w:rsidP="00AD1031">
      <w:pPr>
        <w:pStyle w:val="NoSpacing"/>
        <w:rPr>
          <w:sz w:val="18"/>
          <w:szCs w:val="18"/>
        </w:rPr>
      </w:pPr>
    </w:p>
    <w:p w:rsidR="00DF75C9" w:rsidRDefault="00DF75C9" w:rsidP="00AD1031">
      <w:pPr>
        <w:pStyle w:val="NoSpacing"/>
        <w:rPr>
          <w:sz w:val="18"/>
          <w:szCs w:val="18"/>
        </w:rPr>
      </w:pPr>
    </w:p>
    <w:p w:rsidR="00DF75C9" w:rsidRDefault="00DF75C9" w:rsidP="00AD1031">
      <w:pPr>
        <w:pStyle w:val="NoSpacing"/>
        <w:rPr>
          <w:sz w:val="18"/>
          <w:szCs w:val="18"/>
        </w:rPr>
      </w:pPr>
    </w:p>
    <w:p w:rsidR="00DF75C9" w:rsidRDefault="00DF75C9" w:rsidP="00AD1031">
      <w:pPr>
        <w:pStyle w:val="NoSpacing"/>
        <w:rPr>
          <w:sz w:val="18"/>
          <w:szCs w:val="18"/>
        </w:rPr>
      </w:pPr>
    </w:p>
    <w:p w:rsidR="00DF75C9" w:rsidRDefault="00DF75C9" w:rsidP="00AD1031">
      <w:pPr>
        <w:pStyle w:val="NoSpacing"/>
        <w:rPr>
          <w:sz w:val="18"/>
          <w:szCs w:val="18"/>
        </w:rPr>
      </w:pPr>
    </w:p>
    <w:p w:rsidR="00DF75C9" w:rsidRDefault="00DF75C9" w:rsidP="00AD1031">
      <w:pPr>
        <w:pStyle w:val="NoSpacing"/>
        <w:rPr>
          <w:sz w:val="18"/>
          <w:szCs w:val="18"/>
        </w:rPr>
      </w:pPr>
    </w:p>
    <w:p w:rsidR="00DF75C9" w:rsidRDefault="00DF75C9" w:rsidP="00AD1031">
      <w:pPr>
        <w:pStyle w:val="NoSpacing"/>
        <w:rPr>
          <w:sz w:val="18"/>
          <w:szCs w:val="18"/>
        </w:rPr>
      </w:pPr>
    </w:p>
    <w:p w:rsidR="00DF75C9" w:rsidRDefault="00DF75C9" w:rsidP="00AD1031">
      <w:pPr>
        <w:pStyle w:val="NoSpacing"/>
        <w:rPr>
          <w:sz w:val="18"/>
          <w:szCs w:val="18"/>
        </w:rPr>
      </w:pPr>
    </w:p>
    <w:p w:rsidR="00DF75C9" w:rsidRDefault="00DF75C9" w:rsidP="00AD1031">
      <w:pPr>
        <w:pStyle w:val="NoSpacing"/>
        <w:rPr>
          <w:sz w:val="18"/>
          <w:szCs w:val="18"/>
        </w:rPr>
      </w:pPr>
    </w:p>
    <w:p w:rsidR="00DF75C9" w:rsidRDefault="00DF75C9" w:rsidP="00AD1031">
      <w:pPr>
        <w:pStyle w:val="NoSpacing"/>
        <w:rPr>
          <w:sz w:val="18"/>
          <w:szCs w:val="18"/>
        </w:rPr>
      </w:pPr>
    </w:p>
    <w:p w:rsidR="00DF75C9" w:rsidRDefault="00DF75C9" w:rsidP="00AD1031">
      <w:pPr>
        <w:pStyle w:val="NoSpacing"/>
        <w:rPr>
          <w:sz w:val="18"/>
          <w:szCs w:val="18"/>
        </w:rPr>
      </w:pPr>
    </w:p>
    <w:p w:rsidR="00DF75C9" w:rsidRDefault="00DF75C9" w:rsidP="00AD1031">
      <w:pPr>
        <w:pStyle w:val="NoSpacing"/>
        <w:rPr>
          <w:sz w:val="18"/>
          <w:szCs w:val="18"/>
        </w:rPr>
      </w:pPr>
    </w:p>
    <w:p w:rsidR="00DF75C9" w:rsidRDefault="00DF75C9" w:rsidP="00AD1031">
      <w:pPr>
        <w:pStyle w:val="NoSpacing"/>
        <w:rPr>
          <w:sz w:val="18"/>
          <w:szCs w:val="18"/>
        </w:rPr>
      </w:pPr>
    </w:p>
    <w:p w:rsidR="00DF75C9" w:rsidRDefault="00DF75C9" w:rsidP="00AD1031">
      <w:pPr>
        <w:pStyle w:val="NoSpacing"/>
        <w:rPr>
          <w:sz w:val="18"/>
          <w:szCs w:val="18"/>
        </w:rPr>
      </w:pPr>
    </w:p>
    <w:p w:rsidR="00DF75C9" w:rsidRDefault="00DF75C9" w:rsidP="00AD1031">
      <w:pPr>
        <w:pStyle w:val="NoSpacing"/>
        <w:rPr>
          <w:sz w:val="18"/>
          <w:szCs w:val="18"/>
        </w:rPr>
      </w:pPr>
    </w:p>
    <w:p w:rsidR="00AD1031" w:rsidRDefault="00AD1031" w:rsidP="00AD1031">
      <w:pPr>
        <w:pStyle w:val="NoSpacing"/>
        <w:rPr>
          <w:sz w:val="18"/>
          <w:szCs w:val="18"/>
        </w:rPr>
      </w:pPr>
    </w:p>
    <w:p w:rsidR="00AD1031" w:rsidRDefault="00AD1031" w:rsidP="00AD1031">
      <w:pPr>
        <w:pStyle w:val="NoSpacing"/>
        <w:rPr>
          <w:sz w:val="18"/>
          <w:szCs w:val="18"/>
        </w:rPr>
      </w:pPr>
    </w:p>
    <w:p w:rsidR="00AD1031" w:rsidRPr="00E5330A" w:rsidRDefault="00AD1031" w:rsidP="00AD1031">
      <w:pPr>
        <w:pStyle w:val="NoSpacing"/>
        <w:jc w:val="center"/>
        <w:rPr>
          <w:b/>
          <w:i/>
          <w:sz w:val="28"/>
          <w:szCs w:val="28"/>
          <w:u w:val="single"/>
        </w:rPr>
      </w:pPr>
      <w:r>
        <w:rPr>
          <w:b/>
          <w:i/>
          <w:sz w:val="28"/>
          <w:szCs w:val="28"/>
          <w:u w:val="single"/>
        </w:rPr>
        <w:lastRenderedPageBreak/>
        <w:t>9.6</w:t>
      </w:r>
    </w:p>
    <w:p w:rsidR="00AD1031" w:rsidRPr="00E5330A" w:rsidRDefault="00AD1031" w:rsidP="00AD1031">
      <w:pPr>
        <w:pStyle w:val="NoSpacing"/>
        <w:jc w:val="center"/>
        <w:rPr>
          <w:b/>
          <w:i/>
          <w:sz w:val="28"/>
          <w:szCs w:val="28"/>
          <w:u w:val="single"/>
        </w:rPr>
      </w:pPr>
      <w:r w:rsidRPr="00E5330A">
        <w:rPr>
          <w:b/>
          <w:i/>
          <w:sz w:val="28"/>
          <w:szCs w:val="28"/>
          <w:u w:val="single"/>
        </w:rPr>
        <w:t>PROMISES MADE TO THE JEWS IN THE LATTER-DAYS</w:t>
      </w:r>
    </w:p>
    <w:p w:rsidR="00AD1031" w:rsidRDefault="00AD1031" w:rsidP="00AD1031">
      <w:pPr>
        <w:pStyle w:val="NoSpacing"/>
        <w:rPr>
          <w:b/>
          <w:sz w:val="18"/>
          <w:szCs w:val="18"/>
          <w:u w:val="single"/>
        </w:rPr>
      </w:pPr>
    </w:p>
    <w:p w:rsidR="00AD1031" w:rsidRPr="00CC0C5C" w:rsidRDefault="00AD1031" w:rsidP="00AD1031">
      <w:pPr>
        <w:pStyle w:val="NoSpacing"/>
        <w:rPr>
          <w:b/>
          <w:sz w:val="18"/>
          <w:szCs w:val="18"/>
          <w:u w:val="single"/>
        </w:rPr>
      </w:pPr>
      <w:r w:rsidRPr="00CC0C5C">
        <w:rPr>
          <w:b/>
          <w:sz w:val="18"/>
          <w:szCs w:val="18"/>
          <w:u w:val="single"/>
        </w:rPr>
        <w:t>Return of the Jews after Being Scattered and Taken Into Captivity (1 Ne 10:3)</w:t>
      </w:r>
    </w:p>
    <w:p w:rsidR="00AD1031" w:rsidRPr="00237A10" w:rsidRDefault="00AD1031" w:rsidP="00AD1031">
      <w:pPr>
        <w:pStyle w:val="NoSpacing"/>
        <w:rPr>
          <w:sz w:val="18"/>
          <w:szCs w:val="18"/>
          <w:shd w:val="clear" w:color="auto" w:fill="FFFFFF"/>
        </w:rPr>
      </w:pPr>
      <w:r>
        <w:rPr>
          <w:sz w:val="18"/>
          <w:szCs w:val="18"/>
          <w:shd w:val="clear" w:color="auto" w:fill="FFFFFF"/>
        </w:rPr>
        <w:tab/>
      </w:r>
      <w:r w:rsidRPr="00237A10">
        <w:rPr>
          <w:sz w:val="18"/>
          <w:szCs w:val="18"/>
          <w:shd w:val="clear" w:color="auto" w:fill="FFFFFF"/>
        </w:rPr>
        <w:t>That after they should be destroyed, even that great city </w:t>
      </w:r>
      <w:r w:rsidRPr="00237A10">
        <w:rPr>
          <w:rStyle w:val="study-note-ref"/>
          <w:sz w:val="18"/>
          <w:szCs w:val="18"/>
          <w:bdr w:val="none" w:sz="0" w:space="0" w:color="auto" w:frame="1"/>
          <w:shd w:val="clear" w:color="auto" w:fill="FFFFFF"/>
        </w:rPr>
        <w:t>Jerusalem</w:t>
      </w:r>
      <w:r w:rsidRPr="00237A10">
        <w:rPr>
          <w:sz w:val="18"/>
          <w:szCs w:val="18"/>
          <w:shd w:val="clear" w:color="auto" w:fill="FFFFFF"/>
        </w:rPr>
        <w:t>, and many be </w:t>
      </w:r>
      <w:r w:rsidRPr="00237A10">
        <w:rPr>
          <w:rStyle w:val="study-note-ref"/>
          <w:sz w:val="18"/>
          <w:szCs w:val="18"/>
          <w:bdr w:val="none" w:sz="0" w:space="0" w:color="auto" w:frame="1"/>
          <w:shd w:val="clear" w:color="auto" w:fill="FFFFFF"/>
        </w:rPr>
        <w:t>carried away</w:t>
      </w:r>
      <w:r w:rsidRPr="00237A10">
        <w:rPr>
          <w:sz w:val="18"/>
          <w:szCs w:val="18"/>
          <w:shd w:val="clear" w:color="auto" w:fill="FFFFFF"/>
        </w:rPr>
        <w:t> captive into </w:t>
      </w:r>
      <w:r w:rsidRPr="00237A10">
        <w:rPr>
          <w:rStyle w:val="study-note-ref"/>
          <w:sz w:val="18"/>
          <w:szCs w:val="18"/>
          <w:bdr w:val="none" w:sz="0" w:space="0" w:color="auto" w:frame="1"/>
          <w:shd w:val="clear" w:color="auto" w:fill="FFFFFF"/>
        </w:rPr>
        <w:t>Babylon</w:t>
      </w:r>
      <w:r w:rsidRPr="00237A10">
        <w:rPr>
          <w:sz w:val="18"/>
          <w:szCs w:val="18"/>
          <w:shd w:val="clear" w:color="auto" w:fill="FFFFFF"/>
        </w:rPr>
        <w:t>, according to the own due time of the Lord, they should </w:t>
      </w:r>
      <w:r w:rsidRPr="00237A10">
        <w:rPr>
          <w:rStyle w:val="study-note-ref"/>
          <w:sz w:val="18"/>
          <w:szCs w:val="18"/>
          <w:bdr w:val="none" w:sz="0" w:space="0" w:color="auto" w:frame="1"/>
          <w:shd w:val="clear" w:color="auto" w:fill="FFFFFF"/>
        </w:rPr>
        <w:t>return</w:t>
      </w:r>
      <w:r w:rsidRPr="00237A10">
        <w:rPr>
          <w:sz w:val="18"/>
          <w:szCs w:val="18"/>
          <w:shd w:val="clear" w:color="auto" w:fill="FFFFFF"/>
        </w:rPr>
        <w:t> again, yea, even be brought back out of captivity; and after they should be brought back out of captivity they should possess again the land of their inheritance.</w:t>
      </w:r>
    </w:p>
    <w:p w:rsidR="00AD1031" w:rsidRPr="00CC0C5C" w:rsidRDefault="00AD1031" w:rsidP="00AD1031">
      <w:pPr>
        <w:pStyle w:val="NoSpacing"/>
        <w:rPr>
          <w:b/>
          <w:sz w:val="18"/>
          <w:szCs w:val="18"/>
          <w:u w:val="single"/>
        </w:rPr>
      </w:pPr>
    </w:p>
    <w:p w:rsidR="00AD1031" w:rsidRPr="00CC0C5C" w:rsidRDefault="00AD1031" w:rsidP="00AD1031">
      <w:pPr>
        <w:pStyle w:val="NoSpacing"/>
        <w:rPr>
          <w:b/>
          <w:sz w:val="18"/>
          <w:szCs w:val="18"/>
          <w:u w:val="single"/>
        </w:rPr>
      </w:pPr>
      <w:r w:rsidRPr="00CC0C5C">
        <w:rPr>
          <w:b/>
          <w:sz w:val="18"/>
          <w:szCs w:val="18"/>
          <w:u w:val="single"/>
        </w:rPr>
        <w:t>The Gospel to be taken to the Jews after they Kill the Savior and Dwindle in Unbelief (1 Ne 10:11)</w:t>
      </w:r>
    </w:p>
    <w:p w:rsidR="00AD1031" w:rsidRPr="00237A10" w:rsidRDefault="00AD1031" w:rsidP="00AD1031">
      <w:pPr>
        <w:pStyle w:val="NoSpacing"/>
        <w:rPr>
          <w:sz w:val="18"/>
          <w:szCs w:val="18"/>
          <w:shd w:val="clear" w:color="auto" w:fill="FFFFFF"/>
        </w:rPr>
      </w:pPr>
      <w:r>
        <w:rPr>
          <w:sz w:val="18"/>
          <w:szCs w:val="18"/>
          <w:shd w:val="clear" w:color="auto" w:fill="FFFFFF"/>
        </w:rPr>
        <w:tab/>
      </w:r>
      <w:r w:rsidRPr="00237A10">
        <w:rPr>
          <w:sz w:val="18"/>
          <w:szCs w:val="18"/>
          <w:shd w:val="clear" w:color="auto" w:fill="FFFFFF"/>
        </w:rPr>
        <w:t>And it came to pass after my father had spoken these words he spake unto my brethren concerning the gospel which should be preached among the Jews, and also concerning the </w:t>
      </w:r>
      <w:r w:rsidRPr="00237A10">
        <w:rPr>
          <w:rStyle w:val="study-note-ref"/>
          <w:sz w:val="18"/>
          <w:szCs w:val="18"/>
          <w:bdr w:val="none" w:sz="0" w:space="0" w:color="auto" w:frame="1"/>
          <w:shd w:val="clear" w:color="auto" w:fill="FFFFFF"/>
        </w:rPr>
        <w:t>dwindling</w:t>
      </w:r>
      <w:r w:rsidRPr="00237A10">
        <w:rPr>
          <w:sz w:val="18"/>
          <w:szCs w:val="18"/>
          <w:shd w:val="clear" w:color="auto" w:fill="FFFFFF"/>
        </w:rPr>
        <w:t> of the Jews in </w:t>
      </w:r>
      <w:r w:rsidRPr="00237A10">
        <w:rPr>
          <w:rStyle w:val="study-note-ref"/>
          <w:sz w:val="18"/>
          <w:szCs w:val="18"/>
          <w:bdr w:val="none" w:sz="0" w:space="0" w:color="auto" w:frame="1"/>
          <w:shd w:val="clear" w:color="auto" w:fill="FFFFFF"/>
        </w:rPr>
        <w:t>unbelief</w:t>
      </w:r>
      <w:r w:rsidRPr="00237A10">
        <w:rPr>
          <w:sz w:val="18"/>
          <w:szCs w:val="18"/>
          <w:shd w:val="clear" w:color="auto" w:fill="FFFFFF"/>
        </w:rPr>
        <w:t>. And after they had </w:t>
      </w:r>
      <w:r w:rsidRPr="00237A10">
        <w:rPr>
          <w:rStyle w:val="study-note-ref"/>
          <w:sz w:val="18"/>
          <w:szCs w:val="18"/>
          <w:bdr w:val="none" w:sz="0" w:space="0" w:color="auto" w:frame="1"/>
          <w:shd w:val="clear" w:color="auto" w:fill="FFFFFF"/>
        </w:rPr>
        <w:t>slain</w:t>
      </w:r>
      <w:r w:rsidRPr="00237A10">
        <w:rPr>
          <w:sz w:val="18"/>
          <w:szCs w:val="18"/>
          <w:shd w:val="clear" w:color="auto" w:fill="FFFFFF"/>
        </w:rPr>
        <w:t> the Messiah, who should come, and after he had been slain he should </w:t>
      </w:r>
      <w:r w:rsidRPr="00237A10">
        <w:rPr>
          <w:rStyle w:val="study-note-ref"/>
          <w:sz w:val="18"/>
          <w:szCs w:val="18"/>
          <w:bdr w:val="none" w:sz="0" w:space="0" w:color="auto" w:frame="1"/>
          <w:shd w:val="clear" w:color="auto" w:fill="FFFFFF"/>
        </w:rPr>
        <w:t>rise</w:t>
      </w:r>
      <w:r w:rsidRPr="00237A10">
        <w:rPr>
          <w:sz w:val="18"/>
          <w:szCs w:val="18"/>
          <w:shd w:val="clear" w:color="auto" w:fill="FFFFFF"/>
        </w:rPr>
        <w:t> from the dead, and should make himself </w:t>
      </w:r>
      <w:r w:rsidRPr="00237A10">
        <w:rPr>
          <w:rStyle w:val="study-note-ref"/>
          <w:sz w:val="18"/>
          <w:szCs w:val="18"/>
          <w:bdr w:val="none" w:sz="0" w:space="0" w:color="auto" w:frame="1"/>
          <w:shd w:val="clear" w:color="auto" w:fill="FFFFFF"/>
        </w:rPr>
        <w:t>manifest</w:t>
      </w:r>
      <w:r w:rsidRPr="00237A10">
        <w:rPr>
          <w:sz w:val="18"/>
          <w:szCs w:val="18"/>
          <w:shd w:val="clear" w:color="auto" w:fill="FFFFFF"/>
        </w:rPr>
        <w:t>, by the Holy Ghost, unto the Gentiles.</w:t>
      </w:r>
    </w:p>
    <w:p w:rsidR="00AD1031" w:rsidRPr="00CC0C5C" w:rsidRDefault="00AD1031" w:rsidP="00AD1031">
      <w:pPr>
        <w:pStyle w:val="NoSpacing"/>
        <w:rPr>
          <w:b/>
          <w:sz w:val="18"/>
          <w:szCs w:val="18"/>
          <w:u w:val="single"/>
        </w:rPr>
      </w:pPr>
    </w:p>
    <w:p w:rsidR="00AD1031" w:rsidRPr="00CC0C5C" w:rsidRDefault="00AD1031" w:rsidP="00AD1031">
      <w:pPr>
        <w:pStyle w:val="NoSpacing"/>
        <w:rPr>
          <w:b/>
          <w:sz w:val="18"/>
          <w:szCs w:val="18"/>
          <w:u w:val="single"/>
        </w:rPr>
      </w:pPr>
      <w:r w:rsidRPr="00CC0C5C">
        <w:rPr>
          <w:b/>
          <w:sz w:val="18"/>
          <w:szCs w:val="18"/>
          <w:u w:val="single"/>
        </w:rPr>
        <w:t>The Restoration of the Jews Would Take Place in the Latter-days (1 Ne 15:19-20)</w:t>
      </w:r>
    </w:p>
    <w:p w:rsidR="00AD1031" w:rsidRPr="00237A10" w:rsidRDefault="00AD1031" w:rsidP="00AD1031">
      <w:pPr>
        <w:pStyle w:val="NoSpacing"/>
        <w:rPr>
          <w:sz w:val="18"/>
          <w:szCs w:val="18"/>
        </w:rPr>
      </w:pPr>
      <w:r>
        <w:rPr>
          <w:sz w:val="18"/>
          <w:szCs w:val="18"/>
        </w:rPr>
        <w:tab/>
      </w:r>
      <w:r w:rsidRPr="00237A10">
        <w:rPr>
          <w:sz w:val="18"/>
          <w:szCs w:val="18"/>
        </w:rPr>
        <w:t>And it came to pass that I, Nephi, spake much unto them concerning these things; yea, I spake unto them concerning the </w:t>
      </w:r>
      <w:r w:rsidRPr="00237A10">
        <w:rPr>
          <w:rStyle w:val="study-note-ref"/>
          <w:sz w:val="18"/>
          <w:szCs w:val="18"/>
          <w:bdr w:val="none" w:sz="0" w:space="0" w:color="auto" w:frame="1"/>
        </w:rPr>
        <w:t>restoration</w:t>
      </w:r>
      <w:r w:rsidRPr="00237A10">
        <w:rPr>
          <w:sz w:val="18"/>
          <w:szCs w:val="18"/>
        </w:rPr>
        <w:t> of the Jews in the latter days. And I did rehearse unto them the words of </w:t>
      </w:r>
      <w:r w:rsidRPr="00237A10">
        <w:rPr>
          <w:rStyle w:val="study-note-ref"/>
          <w:sz w:val="18"/>
          <w:szCs w:val="18"/>
          <w:bdr w:val="none" w:sz="0" w:space="0" w:color="auto" w:frame="1"/>
        </w:rPr>
        <w:t>Isaiah</w:t>
      </w:r>
      <w:r>
        <w:rPr>
          <w:sz w:val="18"/>
          <w:szCs w:val="18"/>
        </w:rPr>
        <w:t xml:space="preserve">, who spake concerning the </w:t>
      </w:r>
      <w:r w:rsidRPr="00237A10">
        <w:rPr>
          <w:rStyle w:val="study-note-ref"/>
          <w:sz w:val="18"/>
          <w:szCs w:val="18"/>
          <w:bdr w:val="none" w:sz="0" w:space="0" w:color="auto" w:frame="1"/>
        </w:rPr>
        <w:t>restoration</w:t>
      </w:r>
      <w:r w:rsidRPr="00237A10">
        <w:rPr>
          <w:sz w:val="18"/>
          <w:szCs w:val="18"/>
        </w:rPr>
        <w:t> of the Jews, or of the house of Israel; and after they were restored they should no more be confounded, neither should they be scattered again. And it came to pass that I did speak many words unto my brethren, that they were pacified and did </w:t>
      </w:r>
      <w:r w:rsidRPr="00237A10">
        <w:rPr>
          <w:rStyle w:val="study-note-ref"/>
          <w:sz w:val="18"/>
          <w:szCs w:val="18"/>
          <w:bdr w:val="none" w:sz="0" w:space="0" w:color="auto" w:frame="1"/>
        </w:rPr>
        <w:t>humble</w:t>
      </w:r>
      <w:r w:rsidRPr="00237A10">
        <w:rPr>
          <w:sz w:val="18"/>
          <w:szCs w:val="18"/>
        </w:rPr>
        <w:t> themselves before the Lord.</w:t>
      </w:r>
    </w:p>
    <w:p w:rsidR="00AD1031" w:rsidRPr="00CC0C5C" w:rsidRDefault="00AD1031" w:rsidP="00AD1031">
      <w:pPr>
        <w:pStyle w:val="NoSpacing"/>
        <w:rPr>
          <w:b/>
          <w:sz w:val="18"/>
          <w:szCs w:val="18"/>
          <w:u w:val="single"/>
        </w:rPr>
      </w:pPr>
    </w:p>
    <w:p w:rsidR="00AD1031" w:rsidRPr="00CC0C5C" w:rsidRDefault="00AD1031" w:rsidP="00AD1031">
      <w:pPr>
        <w:pStyle w:val="NoSpacing"/>
        <w:rPr>
          <w:b/>
          <w:sz w:val="18"/>
          <w:szCs w:val="18"/>
          <w:u w:val="single"/>
        </w:rPr>
      </w:pPr>
      <w:r w:rsidRPr="00CC0C5C">
        <w:rPr>
          <w:b/>
          <w:sz w:val="18"/>
          <w:szCs w:val="18"/>
          <w:u w:val="single"/>
        </w:rPr>
        <w:t>When the Jews begin to accept Christ (in the latter-days), God Will Remember the Isles of the Sea &amp; Gather Israel from the 4 Quarters of the Earth (1 Ne 19:15-16)</w:t>
      </w:r>
    </w:p>
    <w:p w:rsidR="00AD1031" w:rsidRPr="00237A10" w:rsidRDefault="00AD1031" w:rsidP="00AD1031">
      <w:pPr>
        <w:pStyle w:val="NoSpacing"/>
        <w:rPr>
          <w:sz w:val="18"/>
          <w:szCs w:val="18"/>
        </w:rPr>
      </w:pPr>
      <w:r>
        <w:rPr>
          <w:sz w:val="18"/>
          <w:szCs w:val="18"/>
        </w:rPr>
        <w:tab/>
      </w:r>
      <w:r w:rsidRPr="00237A10">
        <w:rPr>
          <w:sz w:val="18"/>
          <w:szCs w:val="18"/>
        </w:rPr>
        <w:t>Nevertheless, when that day cometh, saith the prophet, that they </w:t>
      </w:r>
      <w:r w:rsidRPr="00237A10">
        <w:rPr>
          <w:rStyle w:val="study-note-ref"/>
          <w:sz w:val="18"/>
          <w:szCs w:val="18"/>
          <w:bdr w:val="none" w:sz="0" w:space="0" w:color="auto" w:frame="1"/>
        </w:rPr>
        <w:t>no more</w:t>
      </w:r>
      <w:r w:rsidRPr="00237A10">
        <w:rPr>
          <w:sz w:val="18"/>
          <w:szCs w:val="18"/>
        </w:rPr>
        <w:t> </w:t>
      </w:r>
      <w:r w:rsidRPr="00237A10">
        <w:rPr>
          <w:rStyle w:val="study-note-ref"/>
          <w:sz w:val="18"/>
          <w:szCs w:val="18"/>
          <w:bdr w:val="none" w:sz="0" w:space="0" w:color="auto" w:frame="1"/>
        </w:rPr>
        <w:t>turn</w:t>
      </w:r>
      <w:r w:rsidRPr="00237A10">
        <w:rPr>
          <w:sz w:val="18"/>
          <w:szCs w:val="18"/>
        </w:rPr>
        <w:t> aside their hearts against the Holy One of Israel, then will he remember the </w:t>
      </w:r>
      <w:r w:rsidRPr="00237A10">
        <w:rPr>
          <w:rStyle w:val="study-note-ref"/>
          <w:sz w:val="18"/>
          <w:szCs w:val="18"/>
          <w:bdr w:val="none" w:sz="0" w:space="0" w:color="auto" w:frame="1"/>
        </w:rPr>
        <w:t>covenants</w:t>
      </w:r>
      <w:r w:rsidRPr="00237A10">
        <w:rPr>
          <w:sz w:val="18"/>
          <w:szCs w:val="18"/>
        </w:rPr>
        <w:t> which he made to their fathers.</w:t>
      </w:r>
      <w:r>
        <w:rPr>
          <w:sz w:val="18"/>
          <w:szCs w:val="18"/>
        </w:rPr>
        <w:t xml:space="preserve"> </w:t>
      </w:r>
      <w:r w:rsidRPr="00237A10">
        <w:rPr>
          <w:sz w:val="18"/>
          <w:szCs w:val="18"/>
        </w:rPr>
        <w:t>Yea, then will he remember the </w:t>
      </w:r>
      <w:r w:rsidRPr="00237A10">
        <w:rPr>
          <w:rStyle w:val="study-note-ref"/>
          <w:sz w:val="18"/>
          <w:szCs w:val="18"/>
          <w:bdr w:val="none" w:sz="0" w:space="0" w:color="auto" w:frame="1"/>
        </w:rPr>
        <w:t>isles</w:t>
      </w:r>
      <w:r w:rsidRPr="00237A10">
        <w:rPr>
          <w:sz w:val="18"/>
          <w:szCs w:val="18"/>
        </w:rPr>
        <w:t> of the sea; yea, and all the people who are of the house of Israel, will I </w:t>
      </w:r>
      <w:r w:rsidRPr="00237A10">
        <w:rPr>
          <w:rStyle w:val="study-note-ref"/>
          <w:sz w:val="18"/>
          <w:szCs w:val="18"/>
          <w:bdr w:val="none" w:sz="0" w:space="0" w:color="auto" w:frame="1"/>
        </w:rPr>
        <w:t>gather</w:t>
      </w:r>
      <w:r w:rsidRPr="00237A10">
        <w:rPr>
          <w:sz w:val="18"/>
          <w:szCs w:val="18"/>
        </w:rPr>
        <w:t> in, saith the Lord, according to the words of the prophet Zenos, from the four quarters of the earth.</w:t>
      </w:r>
    </w:p>
    <w:p w:rsidR="00AD1031" w:rsidRPr="00CC0C5C" w:rsidRDefault="00AD1031" w:rsidP="00AD1031">
      <w:pPr>
        <w:pStyle w:val="NoSpacing"/>
        <w:rPr>
          <w:b/>
          <w:sz w:val="18"/>
          <w:szCs w:val="18"/>
          <w:u w:val="single"/>
        </w:rPr>
      </w:pPr>
    </w:p>
    <w:p w:rsidR="00AD1031" w:rsidRPr="00CC0C5C" w:rsidRDefault="00AD1031" w:rsidP="00AD1031">
      <w:pPr>
        <w:pStyle w:val="NoSpacing"/>
        <w:rPr>
          <w:b/>
          <w:sz w:val="18"/>
          <w:szCs w:val="18"/>
          <w:u w:val="single"/>
        </w:rPr>
      </w:pPr>
      <w:r w:rsidRPr="00CC0C5C">
        <w:rPr>
          <w:b/>
          <w:sz w:val="18"/>
          <w:szCs w:val="18"/>
          <w:u w:val="single"/>
        </w:rPr>
        <w:t>Promises to the Jews when they will be restored: Kings shall by thy nursing fathers, and their queens, thy nursing mothers</w:t>
      </w:r>
    </w:p>
    <w:p w:rsidR="00AD1031" w:rsidRPr="00CC0C5C" w:rsidRDefault="00AD1031" w:rsidP="00AD1031">
      <w:pPr>
        <w:pStyle w:val="NoSpacing"/>
        <w:rPr>
          <w:b/>
          <w:sz w:val="18"/>
          <w:szCs w:val="18"/>
          <w:u w:val="single"/>
        </w:rPr>
      </w:pPr>
      <w:r w:rsidRPr="00CC0C5C">
        <w:rPr>
          <w:b/>
          <w:sz w:val="18"/>
          <w:szCs w:val="18"/>
          <w:u w:val="single"/>
        </w:rPr>
        <w:t>(1 Ne 21:22-23; 2 Ne 6:6-7; 2 Ne 10:8-9)</w:t>
      </w:r>
    </w:p>
    <w:p w:rsidR="00AD1031" w:rsidRDefault="00AD1031" w:rsidP="00AD1031">
      <w:pPr>
        <w:pStyle w:val="NoSpacing"/>
        <w:rPr>
          <w:sz w:val="18"/>
          <w:szCs w:val="18"/>
        </w:rPr>
      </w:pPr>
      <w:r>
        <w:rPr>
          <w:sz w:val="18"/>
          <w:szCs w:val="18"/>
        </w:rPr>
        <w:tab/>
      </w:r>
      <w:r w:rsidRPr="00237A10">
        <w:rPr>
          <w:sz w:val="18"/>
          <w:szCs w:val="18"/>
        </w:rPr>
        <w:t xml:space="preserve">Thus saith the Lord God: </w:t>
      </w:r>
    </w:p>
    <w:p w:rsidR="00AD1031" w:rsidRDefault="00AD1031" w:rsidP="00AD1031">
      <w:pPr>
        <w:pStyle w:val="NoSpacing"/>
        <w:rPr>
          <w:sz w:val="18"/>
          <w:szCs w:val="18"/>
        </w:rPr>
      </w:pPr>
    </w:p>
    <w:p w:rsidR="00AD1031" w:rsidRPr="00237A10" w:rsidRDefault="00AD1031" w:rsidP="00AD1031">
      <w:pPr>
        <w:pStyle w:val="NoSpacing"/>
        <w:ind w:left="1440"/>
        <w:rPr>
          <w:sz w:val="18"/>
          <w:szCs w:val="18"/>
        </w:rPr>
      </w:pPr>
      <w:r>
        <w:rPr>
          <w:sz w:val="18"/>
          <w:szCs w:val="18"/>
        </w:rPr>
        <w:t>“</w:t>
      </w:r>
      <w:r w:rsidRPr="00237A10">
        <w:rPr>
          <w:sz w:val="18"/>
          <w:szCs w:val="18"/>
        </w:rPr>
        <w:t>Behold, I will lift up mine hand to the </w:t>
      </w:r>
      <w:r w:rsidRPr="00237A10">
        <w:rPr>
          <w:rStyle w:val="study-note-ref"/>
          <w:sz w:val="18"/>
          <w:szCs w:val="18"/>
          <w:bdr w:val="none" w:sz="0" w:space="0" w:color="auto" w:frame="1"/>
        </w:rPr>
        <w:t>Gentiles</w:t>
      </w:r>
      <w:r w:rsidRPr="00237A10">
        <w:rPr>
          <w:sz w:val="18"/>
          <w:szCs w:val="18"/>
        </w:rPr>
        <w:t>, and set up my </w:t>
      </w:r>
      <w:r w:rsidRPr="00237A10">
        <w:rPr>
          <w:rStyle w:val="study-note-ref"/>
          <w:sz w:val="18"/>
          <w:szCs w:val="18"/>
          <w:bdr w:val="none" w:sz="0" w:space="0" w:color="auto" w:frame="1"/>
        </w:rPr>
        <w:t>standard</w:t>
      </w:r>
      <w:r w:rsidRPr="00237A10">
        <w:rPr>
          <w:sz w:val="18"/>
          <w:szCs w:val="18"/>
        </w:rPr>
        <w:t> to the people; and they shall bring thy sons in their </w:t>
      </w:r>
      <w:r w:rsidRPr="00237A10">
        <w:rPr>
          <w:rStyle w:val="study-note-ref"/>
          <w:sz w:val="18"/>
          <w:szCs w:val="18"/>
          <w:bdr w:val="none" w:sz="0" w:space="0" w:color="auto" w:frame="1"/>
        </w:rPr>
        <w:t>arms</w:t>
      </w:r>
      <w:r w:rsidRPr="00237A10">
        <w:rPr>
          <w:sz w:val="18"/>
          <w:szCs w:val="18"/>
        </w:rPr>
        <w:t>, and thy daughters shall be carried upon their shoulders.</w:t>
      </w:r>
      <w:r>
        <w:rPr>
          <w:sz w:val="18"/>
          <w:szCs w:val="18"/>
        </w:rPr>
        <w:t xml:space="preserve"> </w:t>
      </w:r>
      <w:r w:rsidRPr="00237A10">
        <w:rPr>
          <w:sz w:val="18"/>
          <w:szCs w:val="18"/>
        </w:rPr>
        <w:t>And </w:t>
      </w:r>
      <w:r w:rsidRPr="00237A10">
        <w:rPr>
          <w:rStyle w:val="study-note-ref"/>
          <w:sz w:val="18"/>
          <w:szCs w:val="18"/>
          <w:bdr w:val="none" w:sz="0" w:space="0" w:color="auto" w:frame="1"/>
        </w:rPr>
        <w:t>kings</w:t>
      </w:r>
      <w:r>
        <w:rPr>
          <w:sz w:val="18"/>
          <w:szCs w:val="18"/>
        </w:rPr>
        <w:t xml:space="preserve"> shall be thy  </w:t>
      </w:r>
      <w:r w:rsidRPr="00237A10">
        <w:rPr>
          <w:rStyle w:val="study-note-ref"/>
          <w:sz w:val="18"/>
          <w:szCs w:val="18"/>
          <w:bdr w:val="none" w:sz="0" w:space="0" w:color="auto" w:frame="1"/>
        </w:rPr>
        <w:t>nursing fathers</w:t>
      </w:r>
      <w:r w:rsidRPr="00237A10">
        <w:rPr>
          <w:sz w:val="18"/>
          <w:szCs w:val="18"/>
        </w:rPr>
        <w:t>, and their queens thy nursing mothers; they shall bow down to thee with their face towards the earth, and lick up the dust of thy feet; and thou shalt know that I am the Lord; for they shall not be ashamed that </w:t>
      </w:r>
      <w:r w:rsidRPr="00237A10">
        <w:rPr>
          <w:rStyle w:val="study-note-ref"/>
          <w:sz w:val="18"/>
          <w:szCs w:val="18"/>
          <w:bdr w:val="none" w:sz="0" w:space="0" w:color="auto" w:frame="1"/>
        </w:rPr>
        <w:t>wait</w:t>
      </w:r>
      <w:r w:rsidRPr="00237A10">
        <w:rPr>
          <w:sz w:val="18"/>
          <w:szCs w:val="18"/>
        </w:rPr>
        <w:t> for me.</w:t>
      </w:r>
      <w:r>
        <w:rPr>
          <w:sz w:val="18"/>
          <w:szCs w:val="18"/>
        </w:rPr>
        <w:t xml:space="preserve"> </w:t>
      </w:r>
      <w:r w:rsidRPr="00237A10">
        <w:rPr>
          <w:sz w:val="18"/>
          <w:szCs w:val="18"/>
        </w:rPr>
        <w:t>And now, these are the words: </w:t>
      </w:r>
      <w:r w:rsidRPr="00237A10">
        <w:rPr>
          <w:rStyle w:val="study-note-ref"/>
          <w:sz w:val="18"/>
          <w:szCs w:val="18"/>
          <w:bdr w:val="none" w:sz="0" w:space="0" w:color="auto" w:frame="1"/>
        </w:rPr>
        <w:t>Thus</w:t>
      </w:r>
      <w:r w:rsidRPr="00237A10">
        <w:rPr>
          <w:sz w:val="18"/>
          <w:szCs w:val="18"/>
        </w:rPr>
        <w:t> saith the Lord God: Behold, I will lift up mine hand to the Gentiles, and set up my </w:t>
      </w:r>
      <w:r w:rsidRPr="00237A10">
        <w:rPr>
          <w:rStyle w:val="study-note-ref"/>
          <w:sz w:val="18"/>
          <w:szCs w:val="18"/>
          <w:bdr w:val="none" w:sz="0" w:space="0" w:color="auto" w:frame="1"/>
        </w:rPr>
        <w:t>standard</w:t>
      </w:r>
      <w:r w:rsidRPr="00237A10">
        <w:rPr>
          <w:sz w:val="18"/>
          <w:szCs w:val="18"/>
        </w:rPr>
        <w:t> to the people; and they shall bring thy sons in their arms, and thy daughters shall be carried upon their shoulders.</w:t>
      </w:r>
    </w:p>
    <w:p w:rsidR="00AD1031" w:rsidRDefault="00AD1031" w:rsidP="00AD1031">
      <w:pPr>
        <w:pStyle w:val="NoSpacing"/>
        <w:ind w:left="1440"/>
        <w:rPr>
          <w:sz w:val="18"/>
          <w:szCs w:val="18"/>
        </w:rPr>
      </w:pPr>
    </w:p>
    <w:p w:rsidR="00AD1031" w:rsidRPr="00237A10" w:rsidRDefault="00AD1031" w:rsidP="00AD1031">
      <w:pPr>
        <w:pStyle w:val="NoSpacing"/>
        <w:ind w:left="1440"/>
        <w:rPr>
          <w:sz w:val="18"/>
          <w:szCs w:val="18"/>
        </w:rPr>
      </w:pPr>
      <w:r>
        <w:rPr>
          <w:sz w:val="18"/>
          <w:szCs w:val="18"/>
        </w:rPr>
        <w:t>“</w:t>
      </w:r>
      <w:r w:rsidRPr="00237A10">
        <w:rPr>
          <w:sz w:val="18"/>
          <w:szCs w:val="18"/>
        </w:rPr>
        <w:t>And </w:t>
      </w:r>
      <w:r w:rsidRPr="00237A10">
        <w:rPr>
          <w:rStyle w:val="study-note-ref"/>
          <w:sz w:val="18"/>
          <w:szCs w:val="18"/>
          <w:bdr w:val="none" w:sz="0" w:space="0" w:color="auto" w:frame="1"/>
        </w:rPr>
        <w:t>kings</w:t>
      </w:r>
      <w:r w:rsidRPr="00237A10">
        <w:rPr>
          <w:sz w:val="18"/>
          <w:szCs w:val="18"/>
        </w:rPr>
        <w:t> shall be thy nursing fathers, and their queens thy nursing mothers; they shall bow down to thee with their faces towards the earth, and lick up the dust of thy feet; and thou shalt know that </w:t>
      </w:r>
      <w:r w:rsidRPr="00237A10">
        <w:rPr>
          <w:rStyle w:val="study-note-ref"/>
          <w:sz w:val="18"/>
          <w:szCs w:val="18"/>
          <w:bdr w:val="none" w:sz="0" w:space="0" w:color="auto" w:frame="1"/>
        </w:rPr>
        <w:t>I am</w:t>
      </w:r>
      <w:r w:rsidRPr="00237A10">
        <w:rPr>
          <w:sz w:val="18"/>
          <w:szCs w:val="18"/>
        </w:rPr>
        <w:t> the Lord; for they shall not be ashamed that </w:t>
      </w:r>
      <w:r w:rsidRPr="00237A10">
        <w:rPr>
          <w:rStyle w:val="study-note-ref"/>
          <w:sz w:val="18"/>
          <w:szCs w:val="18"/>
          <w:bdr w:val="none" w:sz="0" w:space="0" w:color="auto" w:frame="1"/>
        </w:rPr>
        <w:t>wait</w:t>
      </w:r>
      <w:r w:rsidRPr="00237A10">
        <w:rPr>
          <w:sz w:val="18"/>
          <w:szCs w:val="18"/>
        </w:rPr>
        <w:t> for me.</w:t>
      </w:r>
      <w:r>
        <w:rPr>
          <w:sz w:val="18"/>
          <w:szCs w:val="18"/>
        </w:rPr>
        <w:t xml:space="preserve"> </w:t>
      </w:r>
      <w:r w:rsidRPr="00237A10">
        <w:rPr>
          <w:sz w:val="18"/>
          <w:szCs w:val="18"/>
        </w:rPr>
        <w:t>And it shall come to pass that they shall be </w:t>
      </w:r>
      <w:r w:rsidRPr="00237A10">
        <w:rPr>
          <w:rStyle w:val="study-note-ref"/>
          <w:sz w:val="18"/>
          <w:szCs w:val="18"/>
          <w:bdr w:val="none" w:sz="0" w:space="0" w:color="auto" w:frame="1"/>
        </w:rPr>
        <w:t>gathered</w:t>
      </w:r>
      <w:r w:rsidRPr="00237A10">
        <w:rPr>
          <w:sz w:val="18"/>
          <w:szCs w:val="18"/>
        </w:rPr>
        <w:t> in from their long dispersion, from the </w:t>
      </w:r>
      <w:r w:rsidRPr="00237A10">
        <w:rPr>
          <w:rStyle w:val="study-note-ref"/>
          <w:sz w:val="18"/>
          <w:szCs w:val="18"/>
          <w:bdr w:val="none" w:sz="0" w:space="0" w:color="auto" w:frame="1"/>
        </w:rPr>
        <w:t>isles</w:t>
      </w:r>
      <w:r w:rsidRPr="00237A10">
        <w:rPr>
          <w:sz w:val="18"/>
          <w:szCs w:val="18"/>
        </w:rPr>
        <w:t> of the sea, and from the four parts of the earth; and the nations of the Gentiles shall be great in the eyes of me, saith God, in </w:t>
      </w:r>
      <w:r w:rsidRPr="00237A10">
        <w:rPr>
          <w:rStyle w:val="study-note-ref"/>
          <w:sz w:val="18"/>
          <w:szCs w:val="18"/>
          <w:bdr w:val="none" w:sz="0" w:space="0" w:color="auto" w:frame="1"/>
        </w:rPr>
        <w:t>carrying</w:t>
      </w:r>
      <w:r w:rsidRPr="00237A10">
        <w:rPr>
          <w:sz w:val="18"/>
          <w:szCs w:val="18"/>
        </w:rPr>
        <w:t> them forth to the lands of their inheritance.</w:t>
      </w:r>
    </w:p>
    <w:p w:rsidR="00AD1031" w:rsidRPr="00237A10" w:rsidRDefault="00AD1031" w:rsidP="00AD1031">
      <w:pPr>
        <w:pStyle w:val="NoSpacing"/>
        <w:ind w:left="1440"/>
        <w:rPr>
          <w:sz w:val="18"/>
          <w:szCs w:val="18"/>
        </w:rPr>
      </w:pPr>
      <w:r w:rsidRPr="00237A10">
        <w:rPr>
          <w:rStyle w:val="study-note-ref"/>
          <w:sz w:val="18"/>
          <w:szCs w:val="18"/>
          <w:bdr w:val="none" w:sz="0" w:space="0" w:color="auto" w:frame="1"/>
        </w:rPr>
        <w:t>Yea</w:t>
      </w:r>
      <w:r w:rsidRPr="00237A10">
        <w:rPr>
          <w:sz w:val="18"/>
          <w:szCs w:val="18"/>
        </w:rPr>
        <w:t>, the kings of the Gentiles shall be nursing fathers unto them, and their queens shall become nursing mothers; wherefore, the </w:t>
      </w:r>
      <w:r w:rsidRPr="00237A10">
        <w:rPr>
          <w:rStyle w:val="study-note-ref"/>
          <w:sz w:val="18"/>
          <w:szCs w:val="18"/>
          <w:bdr w:val="none" w:sz="0" w:space="0" w:color="auto" w:frame="1"/>
        </w:rPr>
        <w:t>promises</w:t>
      </w:r>
      <w:r w:rsidRPr="00237A10">
        <w:rPr>
          <w:sz w:val="18"/>
          <w:szCs w:val="18"/>
        </w:rPr>
        <w:t> of the Lord are great unto the Gentiles, for he hath spoken it, and who can dispute?</w:t>
      </w:r>
      <w:r>
        <w:rPr>
          <w:sz w:val="18"/>
          <w:szCs w:val="18"/>
        </w:rPr>
        <w:t>”</w:t>
      </w:r>
    </w:p>
    <w:p w:rsidR="00AD1031" w:rsidRPr="00CC0C5C" w:rsidRDefault="00AD1031" w:rsidP="00AD1031">
      <w:pPr>
        <w:pStyle w:val="NoSpacing"/>
        <w:rPr>
          <w:b/>
          <w:sz w:val="18"/>
          <w:szCs w:val="18"/>
          <w:u w:val="single"/>
        </w:rPr>
      </w:pPr>
    </w:p>
    <w:p w:rsidR="00AD1031" w:rsidRPr="00CC0C5C" w:rsidRDefault="00AD1031" w:rsidP="00AD1031">
      <w:pPr>
        <w:pStyle w:val="NoSpacing"/>
        <w:rPr>
          <w:b/>
          <w:sz w:val="18"/>
          <w:szCs w:val="18"/>
          <w:u w:val="single"/>
        </w:rPr>
      </w:pPr>
      <w:r w:rsidRPr="00CC0C5C">
        <w:rPr>
          <w:b/>
          <w:sz w:val="18"/>
          <w:szCs w:val="18"/>
          <w:u w:val="single"/>
        </w:rPr>
        <w:t>In the Latter-days, the Jews Would Be Gathered (restored) to Their Lands of Inheritance (1 Ne 22:12)</w:t>
      </w:r>
    </w:p>
    <w:p w:rsidR="00AD1031" w:rsidRPr="00237A10" w:rsidRDefault="00AD1031" w:rsidP="00AD1031">
      <w:pPr>
        <w:pStyle w:val="NoSpacing"/>
        <w:rPr>
          <w:sz w:val="18"/>
          <w:szCs w:val="18"/>
          <w:shd w:val="clear" w:color="auto" w:fill="FFFFFF"/>
        </w:rPr>
      </w:pPr>
      <w:r>
        <w:rPr>
          <w:sz w:val="18"/>
          <w:szCs w:val="18"/>
          <w:shd w:val="clear" w:color="auto" w:fill="FFFFFF"/>
        </w:rPr>
        <w:tab/>
      </w:r>
      <w:r w:rsidRPr="00237A10">
        <w:rPr>
          <w:sz w:val="18"/>
          <w:szCs w:val="18"/>
          <w:shd w:val="clear" w:color="auto" w:fill="FFFFFF"/>
        </w:rPr>
        <w:t>Wherefore, he will </w:t>
      </w:r>
      <w:r w:rsidRPr="00237A10">
        <w:rPr>
          <w:rStyle w:val="study-note-ref"/>
          <w:sz w:val="18"/>
          <w:szCs w:val="18"/>
          <w:bdr w:val="none" w:sz="0" w:space="0" w:color="auto" w:frame="1"/>
          <w:shd w:val="clear" w:color="auto" w:fill="FFFFFF"/>
        </w:rPr>
        <w:t>bring</w:t>
      </w:r>
      <w:r w:rsidRPr="00237A10">
        <w:rPr>
          <w:sz w:val="18"/>
          <w:szCs w:val="18"/>
          <w:shd w:val="clear" w:color="auto" w:fill="FFFFFF"/>
        </w:rPr>
        <w:t> them again out of </w:t>
      </w:r>
      <w:r w:rsidRPr="00237A10">
        <w:rPr>
          <w:rStyle w:val="study-note-ref"/>
          <w:sz w:val="18"/>
          <w:szCs w:val="18"/>
          <w:bdr w:val="none" w:sz="0" w:space="0" w:color="auto" w:frame="1"/>
          <w:shd w:val="clear" w:color="auto" w:fill="FFFFFF"/>
        </w:rPr>
        <w:t>captivity</w:t>
      </w:r>
      <w:r w:rsidRPr="00237A10">
        <w:rPr>
          <w:sz w:val="18"/>
          <w:szCs w:val="18"/>
          <w:shd w:val="clear" w:color="auto" w:fill="FFFFFF"/>
        </w:rPr>
        <w:t>, and they shall be </w:t>
      </w:r>
      <w:r w:rsidRPr="00237A10">
        <w:rPr>
          <w:rStyle w:val="study-note-ref"/>
          <w:sz w:val="18"/>
          <w:szCs w:val="18"/>
          <w:bdr w:val="none" w:sz="0" w:space="0" w:color="auto" w:frame="1"/>
          <w:shd w:val="clear" w:color="auto" w:fill="FFFFFF"/>
        </w:rPr>
        <w:t>gathered</w:t>
      </w:r>
      <w:r w:rsidRPr="00237A10">
        <w:rPr>
          <w:sz w:val="18"/>
          <w:szCs w:val="18"/>
          <w:shd w:val="clear" w:color="auto" w:fill="FFFFFF"/>
        </w:rPr>
        <w:t> together to the lands of their </w:t>
      </w:r>
      <w:r w:rsidRPr="00237A10">
        <w:rPr>
          <w:rStyle w:val="study-note-ref"/>
          <w:sz w:val="18"/>
          <w:szCs w:val="18"/>
          <w:bdr w:val="none" w:sz="0" w:space="0" w:color="auto" w:frame="1"/>
          <w:shd w:val="clear" w:color="auto" w:fill="FFFFFF"/>
        </w:rPr>
        <w:t>inheritance</w:t>
      </w:r>
      <w:r w:rsidRPr="00237A10">
        <w:rPr>
          <w:sz w:val="18"/>
          <w:szCs w:val="18"/>
          <w:shd w:val="clear" w:color="auto" w:fill="FFFFFF"/>
        </w:rPr>
        <w:t>; and they shall be </w:t>
      </w:r>
      <w:r w:rsidRPr="00237A10">
        <w:rPr>
          <w:rStyle w:val="study-note-ref"/>
          <w:sz w:val="18"/>
          <w:szCs w:val="18"/>
          <w:bdr w:val="none" w:sz="0" w:space="0" w:color="auto" w:frame="1"/>
          <w:shd w:val="clear" w:color="auto" w:fill="FFFFFF"/>
        </w:rPr>
        <w:t>brought</w:t>
      </w:r>
      <w:r w:rsidRPr="00237A10">
        <w:rPr>
          <w:sz w:val="18"/>
          <w:szCs w:val="18"/>
          <w:shd w:val="clear" w:color="auto" w:fill="FFFFFF"/>
        </w:rPr>
        <w:t> out of obscurity and out of </w:t>
      </w:r>
      <w:r w:rsidRPr="00237A10">
        <w:rPr>
          <w:rStyle w:val="study-note-ref"/>
          <w:sz w:val="18"/>
          <w:szCs w:val="18"/>
          <w:bdr w:val="none" w:sz="0" w:space="0" w:color="auto" w:frame="1"/>
          <w:shd w:val="clear" w:color="auto" w:fill="FFFFFF"/>
        </w:rPr>
        <w:t>darkness</w:t>
      </w:r>
      <w:r w:rsidRPr="00237A10">
        <w:rPr>
          <w:sz w:val="18"/>
          <w:szCs w:val="18"/>
          <w:shd w:val="clear" w:color="auto" w:fill="FFFFFF"/>
        </w:rPr>
        <w:t>; and they shall know that the </w:t>
      </w:r>
      <w:r w:rsidRPr="00237A10">
        <w:rPr>
          <w:rStyle w:val="study-note-ref"/>
          <w:sz w:val="18"/>
          <w:szCs w:val="18"/>
          <w:bdr w:val="none" w:sz="0" w:space="0" w:color="auto" w:frame="1"/>
          <w:shd w:val="clear" w:color="auto" w:fill="FFFFFF"/>
        </w:rPr>
        <w:t>Lord</w:t>
      </w:r>
      <w:r w:rsidRPr="00237A10">
        <w:rPr>
          <w:sz w:val="18"/>
          <w:szCs w:val="18"/>
          <w:shd w:val="clear" w:color="auto" w:fill="FFFFFF"/>
        </w:rPr>
        <w:t> is their </w:t>
      </w:r>
      <w:r w:rsidRPr="00237A10">
        <w:rPr>
          <w:rStyle w:val="study-note-ref"/>
          <w:sz w:val="18"/>
          <w:szCs w:val="18"/>
          <w:bdr w:val="none" w:sz="0" w:space="0" w:color="auto" w:frame="1"/>
          <w:shd w:val="clear" w:color="auto" w:fill="FFFFFF"/>
        </w:rPr>
        <w:t>Savior</w:t>
      </w:r>
      <w:r w:rsidRPr="00237A10">
        <w:rPr>
          <w:sz w:val="18"/>
          <w:szCs w:val="18"/>
          <w:shd w:val="clear" w:color="auto" w:fill="FFFFFF"/>
        </w:rPr>
        <w:t> and their Redeemer, the </w:t>
      </w:r>
      <w:r w:rsidRPr="00237A10">
        <w:rPr>
          <w:rStyle w:val="study-note-ref"/>
          <w:sz w:val="18"/>
          <w:szCs w:val="18"/>
          <w:bdr w:val="none" w:sz="0" w:space="0" w:color="auto" w:frame="1"/>
          <w:shd w:val="clear" w:color="auto" w:fill="FFFFFF"/>
        </w:rPr>
        <w:t>Mighty One</w:t>
      </w:r>
      <w:r w:rsidRPr="00237A10">
        <w:rPr>
          <w:sz w:val="18"/>
          <w:szCs w:val="18"/>
          <w:shd w:val="clear" w:color="auto" w:fill="FFFFFF"/>
        </w:rPr>
        <w:t> of Israel.</w:t>
      </w:r>
    </w:p>
    <w:p w:rsidR="00AD1031" w:rsidRPr="00CC0C5C" w:rsidRDefault="00AD1031" w:rsidP="00AD1031">
      <w:pPr>
        <w:pStyle w:val="NoSpacing"/>
        <w:rPr>
          <w:b/>
          <w:sz w:val="18"/>
          <w:szCs w:val="18"/>
          <w:u w:val="single"/>
        </w:rPr>
      </w:pPr>
    </w:p>
    <w:p w:rsidR="00AD1031" w:rsidRPr="00CC0C5C" w:rsidRDefault="00AD1031" w:rsidP="00AD1031">
      <w:pPr>
        <w:pStyle w:val="NoSpacing"/>
        <w:rPr>
          <w:b/>
          <w:sz w:val="18"/>
          <w:szCs w:val="18"/>
          <w:u w:val="single"/>
        </w:rPr>
      </w:pPr>
      <w:r w:rsidRPr="00CC0C5C">
        <w:rPr>
          <w:b/>
          <w:sz w:val="18"/>
          <w:szCs w:val="18"/>
          <w:u w:val="single"/>
        </w:rPr>
        <w:t>Jacob, in Vision, Saw the Return of the Jews to Jerusalem  (2 Ne 6:9)</w:t>
      </w:r>
    </w:p>
    <w:p w:rsidR="00AD1031" w:rsidRPr="00237A10" w:rsidRDefault="00AD1031" w:rsidP="00AD1031">
      <w:pPr>
        <w:pStyle w:val="NoSpacing"/>
        <w:rPr>
          <w:sz w:val="18"/>
          <w:szCs w:val="18"/>
          <w:shd w:val="clear" w:color="auto" w:fill="FFFFFF"/>
        </w:rPr>
      </w:pPr>
      <w:r>
        <w:rPr>
          <w:sz w:val="18"/>
          <w:szCs w:val="18"/>
          <w:shd w:val="clear" w:color="auto" w:fill="FFFFFF"/>
        </w:rPr>
        <w:lastRenderedPageBreak/>
        <w:tab/>
      </w:r>
      <w:r w:rsidRPr="00237A10">
        <w:rPr>
          <w:sz w:val="18"/>
          <w:szCs w:val="18"/>
          <w:shd w:val="clear" w:color="auto" w:fill="FFFFFF"/>
        </w:rPr>
        <w:t>Nevertheless, the Lord has shown unto me that they should </w:t>
      </w:r>
      <w:r w:rsidRPr="00237A10">
        <w:rPr>
          <w:rStyle w:val="study-note-ref"/>
          <w:sz w:val="18"/>
          <w:szCs w:val="18"/>
          <w:bdr w:val="none" w:sz="0" w:space="0" w:color="auto" w:frame="1"/>
          <w:shd w:val="clear" w:color="auto" w:fill="FFFFFF"/>
        </w:rPr>
        <w:t>return</w:t>
      </w:r>
      <w:r w:rsidRPr="00237A10">
        <w:rPr>
          <w:sz w:val="18"/>
          <w:szCs w:val="18"/>
          <w:shd w:val="clear" w:color="auto" w:fill="FFFFFF"/>
        </w:rPr>
        <w:t> again. And he also has shown unto me that the Lord God, the Holy One of Israel, should manifest himself unto them in the flesh; and after he should manifest himself they should </w:t>
      </w:r>
      <w:r w:rsidRPr="00237A10">
        <w:rPr>
          <w:rStyle w:val="study-note-ref"/>
          <w:sz w:val="18"/>
          <w:szCs w:val="18"/>
          <w:bdr w:val="none" w:sz="0" w:space="0" w:color="auto" w:frame="1"/>
          <w:shd w:val="clear" w:color="auto" w:fill="FFFFFF"/>
        </w:rPr>
        <w:t>scourge</w:t>
      </w:r>
      <w:r w:rsidRPr="00237A10">
        <w:rPr>
          <w:sz w:val="18"/>
          <w:szCs w:val="18"/>
          <w:shd w:val="clear" w:color="auto" w:fill="FFFFFF"/>
        </w:rPr>
        <w:t> him and </w:t>
      </w:r>
      <w:r w:rsidRPr="00237A10">
        <w:rPr>
          <w:rStyle w:val="study-note-ref"/>
          <w:sz w:val="18"/>
          <w:szCs w:val="18"/>
          <w:bdr w:val="none" w:sz="0" w:space="0" w:color="auto" w:frame="1"/>
          <w:shd w:val="clear" w:color="auto" w:fill="FFFFFF"/>
        </w:rPr>
        <w:t>crucify</w:t>
      </w:r>
      <w:r w:rsidRPr="00237A10">
        <w:rPr>
          <w:sz w:val="18"/>
          <w:szCs w:val="18"/>
          <w:shd w:val="clear" w:color="auto" w:fill="FFFFFF"/>
        </w:rPr>
        <w:t> him, according to the words of the angel who spake it unto me.</w:t>
      </w:r>
    </w:p>
    <w:p w:rsidR="00AD1031" w:rsidRPr="00CC0C5C" w:rsidRDefault="00AD1031" w:rsidP="00AD1031">
      <w:pPr>
        <w:pStyle w:val="NoSpacing"/>
        <w:rPr>
          <w:b/>
          <w:sz w:val="18"/>
          <w:szCs w:val="18"/>
          <w:u w:val="single"/>
        </w:rPr>
      </w:pPr>
    </w:p>
    <w:p w:rsidR="00AD1031" w:rsidRPr="00CC0C5C" w:rsidRDefault="00AD1031" w:rsidP="00AD1031">
      <w:pPr>
        <w:pStyle w:val="NoSpacing"/>
        <w:rPr>
          <w:b/>
          <w:sz w:val="18"/>
          <w:szCs w:val="18"/>
          <w:u w:val="single"/>
        </w:rPr>
      </w:pPr>
      <w:r w:rsidRPr="00CC0C5C">
        <w:rPr>
          <w:b/>
          <w:sz w:val="18"/>
          <w:szCs w:val="18"/>
          <w:u w:val="single"/>
        </w:rPr>
        <w:t>In the latter-days, the Jews will be restored again, and Christ will personally reveal Himself to them (2 Ne 6:14)</w:t>
      </w:r>
    </w:p>
    <w:p w:rsidR="00AD1031" w:rsidRPr="00237A10" w:rsidRDefault="00AD1031" w:rsidP="00AD1031">
      <w:pPr>
        <w:pStyle w:val="NoSpacing"/>
        <w:rPr>
          <w:sz w:val="18"/>
          <w:szCs w:val="18"/>
          <w:shd w:val="clear" w:color="auto" w:fill="FFFFFF"/>
        </w:rPr>
      </w:pPr>
      <w:r>
        <w:rPr>
          <w:sz w:val="18"/>
          <w:szCs w:val="18"/>
          <w:shd w:val="clear" w:color="auto" w:fill="FFFFFF"/>
        </w:rPr>
        <w:tab/>
      </w:r>
      <w:r w:rsidRPr="00237A10">
        <w:rPr>
          <w:sz w:val="18"/>
          <w:szCs w:val="18"/>
          <w:shd w:val="clear" w:color="auto" w:fill="FFFFFF"/>
        </w:rPr>
        <w:t>And behold, according to the words of the prophet, the Messiah will set himself again the </w:t>
      </w:r>
      <w:r w:rsidRPr="00237A10">
        <w:rPr>
          <w:rStyle w:val="study-note-ref"/>
          <w:sz w:val="18"/>
          <w:szCs w:val="18"/>
          <w:bdr w:val="none" w:sz="0" w:space="0" w:color="auto" w:frame="1"/>
          <w:shd w:val="clear" w:color="auto" w:fill="FFFFFF"/>
        </w:rPr>
        <w:t>second</w:t>
      </w:r>
      <w:r w:rsidRPr="00237A10">
        <w:rPr>
          <w:sz w:val="18"/>
          <w:szCs w:val="18"/>
          <w:shd w:val="clear" w:color="auto" w:fill="FFFFFF"/>
        </w:rPr>
        <w:t> time to recover them; wherefore, he will </w:t>
      </w:r>
      <w:r w:rsidRPr="00237A10">
        <w:rPr>
          <w:rStyle w:val="study-note-ref"/>
          <w:sz w:val="18"/>
          <w:szCs w:val="18"/>
          <w:bdr w:val="none" w:sz="0" w:space="0" w:color="auto" w:frame="1"/>
          <w:shd w:val="clear" w:color="auto" w:fill="FFFFFF"/>
        </w:rPr>
        <w:t>manifest</w:t>
      </w:r>
      <w:r w:rsidRPr="00237A10">
        <w:rPr>
          <w:sz w:val="18"/>
          <w:szCs w:val="18"/>
          <w:shd w:val="clear" w:color="auto" w:fill="FFFFFF"/>
        </w:rPr>
        <w:t> himself unto them in power and great glory, unto the </w:t>
      </w:r>
      <w:r w:rsidRPr="00237A10">
        <w:rPr>
          <w:rStyle w:val="study-note-ref"/>
          <w:sz w:val="18"/>
          <w:szCs w:val="18"/>
          <w:bdr w:val="none" w:sz="0" w:space="0" w:color="auto" w:frame="1"/>
          <w:shd w:val="clear" w:color="auto" w:fill="FFFFFF"/>
        </w:rPr>
        <w:t>destruction</w:t>
      </w:r>
      <w:r w:rsidRPr="00237A10">
        <w:rPr>
          <w:sz w:val="18"/>
          <w:szCs w:val="18"/>
          <w:shd w:val="clear" w:color="auto" w:fill="FFFFFF"/>
        </w:rPr>
        <w:t> of their enemies, when that day cometh when they shall believe in him; and none will he destroy that believe in him.</w:t>
      </w:r>
    </w:p>
    <w:p w:rsidR="00AD1031" w:rsidRPr="00CC0C5C" w:rsidRDefault="00AD1031" w:rsidP="00AD1031">
      <w:pPr>
        <w:pStyle w:val="NoSpacing"/>
        <w:rPr>
          <w:b/>
          <w:sz w:val="18"/>
          <w:szCs w:val="18"/>
          <w:u w:val="single"/>
        </w:rPr>
      </w:pPr>
    </w:p>
    <w:p w:rsidR="00AD1031" w:rsidRPr="00CC0C5C" w:rsidRDefault="00AD1031" w:rsidP="00AD1031">
      <w:pPr>
        <w:pStyle w:val="NoSpacing"/>
        <w:rPr>
          <w:b/>
          <w:sz w:val="18"/>
          <w:szCs w:val="18"/>
          <w:u w:val="single"/>
        </w:rPr>
      </w:pPr>
      <w:r w:rsidRPr="00CC0C5C">
        <w:rPr>
          <w:b/>
          <w:sz w:val="18"/>
          <w:szCs w:val="18"/>
          <w:u w:val="single"/>
        </w:rPr>
        <w:t>Cursings promised upon all who reject Jesus Christ when He shall manifest Himself to the Jews (2 Ne 6:15)</w:t>
      </w:r>
    </w:p>
    <w:p w:rsidR="00AD1031" w:rsidRPr="00237A10" w:rsidRDefault="00AD1031" w:rsidP="00AD1031">
      <w:pPr>
        <w:pStyle w:val="NoSpacing"/>
        <w:rPr>
          <w:sz w:val="18"/>
          <w:szCs w:val="18"/>
          <w:shd w:val="clear" w:color="auto" w:fill="FFFFFF"/>
        </w:rPr>
      </w:pPr>
      <w:r w:rsidRPr="00237A10">
        <w:rPr>
          <w:sz w:val="18"/>
          <w:szCs w:val="18"/>
          <w:shd w:val="clear" w:color="auto" w:fill="FFFFFF"/>
        </w:rPr>
        <w:t>And they that believe not in him shall be </w:t>
      </w:r>
      <w:r w:rsidRPr="00237A10">
        <w:rPr>
          <w:rStyle w:val="study-note-ref"/>
          <w:sz w:val="18"/>
          <w:szCs w:val="18"/>
          <w:bdr w:val="none" w:sz="0" w:space="0" w:color="auto" w:frame="1"/>
          <w:shd w:val="clear" w:color="auto" w:fill="FFFFFF"/>
        </w:rPr>
        <w:t>destroyed</w:t>
      </w:r>
      <w:r w:rsidRPr="00237A10">
        <w:rPr>
          <w:sz w:val="18"/>
          <w:szCs w:val="18"/>
          <w:shd w:val="clear" w:color="auto" w:fill="FFFFFF"/>
        </w:rPr>
        <w:t>, both by </w:t>
      </w:r>
      <w:r w:rsidRPr="00237A10">
        <w:rPr>
          <w:rStyle w:val="study-note-ref"/>
          <w:sz w:val="18"/>
          <w:szCs w:val="18"/>
          <w:bdr w:val="none" w:sz="0" w:space="0" w:color="auto" w:frame="1"/>
          <w:shd w:val="clear" w:color="auto" w:fill="FFFFFF"/>
        </w:rPr>
        <w:t>fire</w:t>
      </w:r>
      <w:r w:rsidRPr="00237A10">
        <w:rPr>
          <w:sz w:val="18"/>
          <w:szCs w:val="18"/>
          <w:shd w:val="clear" w:color="auto" w:fill="FFFFFF"/>
        </w:rPr>
        <w:t>, and by tempest, and by earthquakes, and by </w:t>
      </w:r>
      <w:r w:rsidRPr="00237A10">
        <w:rPr>
          <w:rStyle w:val="study-note-ref"/>
          <w:sz w:val="18"/>
          <w:szCs w:val="18"/>
          <w:bdr w:val="none" w:sz="0" w:space="0" w:color="auto" w:frame="1"/>
          <w:shd w:val="clear" w:color="auto" w:fill="FFFFFF"/>
        </w:rPr>
        <w:t>bloodsheds</w:t>
      </w:r>
      <w:r w:rsidRPr="00237A10">
        <w:rPr>
          <w:sz w:val="18"/>
          <w:szCs w:val="18"/>
          <w:shd w:val="clear" w:color="auto" w:fill="FFFFFF"/>
        </w:rPr>
        <w:t>, and by </w:t>
      </w:r>
      <w:r w:rsidRPr="00237A10">
        <w:rPr>
          <w:rStyle w:val="study-note-ref"/>
          <w:sz w:val="18"/>
          <w:szCs w:val="18"/>
          <w:bdr w:val="none" w:sz="0" w:space="0" w:color="auto" w:frame="1"/>
          <w:shd w:val="clear" w:color="auto" w:fill="FFFFFF"/>
        </w:rPr>
        <w:t>pestilence</w:t>
      </w:r>
      <w:r w:rsidRPr="00237A10">
        <w:rPr>
          <w:sz w:val="18"/>
          <w:szCs w:val="18"/>
          <w:shd w:val="clear" w:color="auto" w:fill="FFFFFF"/>
        </w:rPr>
        <w:t>, and by </w:t>
      </w:r>
      <w:r w:rsidRPr="00237A10">
        <w:rPr>
          <w:rStyle w:val="study-note-ref"/>
          <w:sz w:val="18"/>
          <w:szCs w:val="18"/>
          <w:bdr w:val="none" w:sz="0" w:space="0" w:color="auto" w:frame="1"/>
          <w:shd w:val="clear" w:color="auto" w:fill="FFFFFF"/>
        </w:rPr>
        <w:t>famine</w:t>
      </w:r>
      <w:r w:rsidRPr="00237A10">
        <w:rPr>
          <w:sz w:val="18"/>
          <w:szCs w:val="18"/>
          <w:shd w:val="clear" w:color="auto" w:fill="FFFFFF"/>
        </w:rPr>
        <w:t>. And they shall know that the Lord is God, the Holy One of Israel.</w:t>
      </w:r>
    </w:p>
    <w:p w:rsidR="00AD1031" w:rsidRPr="00CC0C5C" w:rsidRDefault="00AD1031" w:rsidP="00AD1031">
      <w:pPr>
        <w:pStyle w:val="NoSpacing"/>
        <w:rPr>
          <w:b/>
          <w:sz w:val="18"/>
          <w:szCs w:val="18"/>
          <w:u w:val="single"/>
        </w:rPr>
      </w:pPr>
    </w:p>
    <w:p w:rsidR="00AD1031" w:rsidRPr="00CC0C5C" w:rsidRDefault="00AD1031" w:rsidP="00AD1031">
      <w:pPr>
        <w:pStyle w:val="NoSpacing"/>
        <w:rPr>
          <w:b/>
          <w:sz w:val="18"/>
          <w:szCs w:val="18"/>
          <w:u w:val="single"/>
        </w:rPr>
      </w:pPr>
      <w:r w:rsidRPr="00CC0C5C">
        <w:rPr>
          <w:b/>
          <w:sz w:val="18"/>
          <w:szCs w:val="18"/>
          <w:u w:val="single"/>
        </w:rPr>
        <w:t>The Jews will eventually be restored to the True Church and Fold of God in the latter-days (they will accept the fullness of the gospel, including Temple Covenants) (2 Ne 9:1-2)</w:t>
      </w:r>
    </w:p>
    <w:p w:rsidR="00AD1031" w:rsidRPr="00237A10" w:rsidRDefault="00AD1031" w:rsidP="00AD1031">
      <w:pPr>
        <w:pStyle w:val="NoSpacing"/>
        <w:rPr>
          <w:sz w:val="18"/>
          <w:szCs w:val="18"/>
        </w:rPr>
      </w:pPr>
      <w:r>
        <w:rPr>
          <w:sz w:val="18"/>
          <w:szCs w:val="18"/>
        </w:rPr>
        <w:tab/>
      </w:r>
      <w:r w:rsidRPr="00237A10">
        <w:rPr>
          <w:sz w:val="18"/>
          <w:szCs w:val="18"/>
        </w:rPr>
        <w:t>And now, my beloved brethren, I have read these things that ye might know concerning the </w:t>
      </w:r>
      <w:r w:rsidRPr="00237A10">
        <w:rPr>
          <w:rStyle w:val="study-note-ref"/>
          <w:sz w:val="18"/>
          <w:szCs w:val="18"/>
          <w:bdr w:val="none" w:sz="0" w:space="0" w:color="auto" w:frame="1"/>
        </w:rPr>
        <w:t>covenants</w:t>
      </w:r>
      <w:r w:rsidRPr="00237A10">
        <w:rPr>
          <w:sz w:val="18"/>
          <w:szCs w:val="18"/>
        </w:rPr>
        <w:t> of the Lord that he has covenanted with all the house of Israel— That he has spoken unto the Jews, by the mouth of his holy prophets, even from the beginning down, from generation to generation, until the time comes that they shall be </w:t>
      </w:r>
      <w:r w:rsidRPr="00237A10">
        <w:rPr>
          <w:rStyle w:val="study-note-ref"/>
          <w:sz w:val="18"/>
          <w:szCs w:val="18"/>
          <w:bdr w:val="none" w:sz="0" w:space="0" w:color="auto" w:frame="1"/>
        </w:rPr>
        <w:t>restored</w:t>
      </w:r>
      <w:r w:rsidRPr="00237A10">
        <w:rPr>
          <w:sz w:val="18"/>
          <w:szCs w:val="18"/>
        </w:rPr>
        <w:t> to the true church and fold of God; when they shall be </w:t>
      </w:r>
      <w:r w:rsidRPr="00237A10">
        <w:rPr>
          <w:rStyle w:val="study-note-ref"/>
          <w:sz w:val="18"/>
          <w:szCs w:val="18"/>
          <w:bdr w:val="none" w:sz="0" w:space="0" w:color="auto" w:frame="1"/>
        </w:rPr>
        <w:t>gathered</w:t>
      </w:r>
      <w:r w:rsidRPr="00237A10">
        <w:rPr>
          <w:sz w:val="18"/>
          <w:szCs w:val="18"/>
        </w:rPr>
        <w:t> home to the </w:t>
      </w:r>
      <w:r w:rsidRPr="00237A10">
        <w:rPr>
          <w:rStyle w:val="study-note-ref"/>
          <w:sz w:val="18"/>
          <w:szCs w:val="18"/>
          <w:bdr w:val="none" w:sz="0" w:space="0" w:color="auto" w:frame="1"/>
        </w:rPr>
        <w:t>lands</w:t>
      </w:r>
      <w:r w:rsidRPr="00237A10">
        <w:rPr>
          <w:sz w:val="18"/>
          <w:szCs w:val="18"/>
        </w:rPr>
        <w:t> of their inheritance, and shall be established in all their lands of promise.</w:t>
      </w:r>
    </w:p>
    <w:p w:rsidR="00AD1031" w:rsidRPr="00CC0C5C" w:rsidRDefault="00AD1031" w:rsidP="00AD1031">
      <w:pPr>
        <w:pStyle w:val="NoSpacing"/>
        <w:rPr>
          <w:b/>
          <w:sz w:val="18"/>
          <w:szCs w:val="18"/>
          <w:u w:val="single"/>
        </w:rPr>
      </w:pPr>
    </w:p>
    <w:p w:rsidR="00AD1031" w:rsidRPr="00CC0C5C" w:rsidRDefault="00AD1031" w:rsidP="00AD1031">
      <w:pPr>
        <w:pStyle w:val="NoSpacing"/>
        <w:rPr>
          <w:b/>
          <w:sz w:val="18"/>
          <w:szCs w:val="18"/>
          <w:u w:val="single"/>
        </w:rPr>
      </w:pPr>
      <w:r w:rsidRPr="00CC0C5C">
        <w:rPr>
          <w:b/>
          <w:sz w:val="18"/>
          <w:szCs w:val="18"/>
          <w:u w:val="single"/>
        </w:rPr>
        <w:t>Once the Jews begin to accept Jesus as the Messiah, then they’ll be restored to their lands of inheritance, in the latter-days</w:t>
      </w:r>
    </w:p>
    <w:p w:rsidR="00AD1031" w:rsidRPr="00CC0C5C" w:rsidRDefault="00AD1031" w:rsidP="00AD1031">
      <w:pPr>
        <w:pStyle w:val="NoSpacing"/>
        <w:rPr>
          <w:b/>
          <w:sz w:val="18"/>
          <w:szCs w:val="18"/>
          <w:u w:val="single"/>
        </w:rPr>
      </w:pPr>
      <w:r w:rsidRPr="00CC0C5C">
        <w:rPr>
          <w:b/>
          <w:sz w:val="18"/>
          <w:szCs w:val="18"/>
          <w:u w:val="single"/>
        </w:rPr>
        <w:t>(2 Ne 10:7)</w:t>
      </w:r>
    </w:p>
    <w:p w:rsidR="00AD1031" w:rsidRDefault="00AD1031" w:rsidP="00AD1031">
      <w:pPr>
        <w:pStyle w:val="NoSpacing"/>
        <w:rPr>
          <w:sz w:val="18"/>
          <w:szCs w:val="18"/>
          <w:shd w:val="clear" w:color="auto" w:fill="FFFFFF"/>
        </w:rPr>
      </w:pPr>
      <w:r>
        <w:rPr>
          <w:sz w:val="18"/>
          <w:szCs w:val="18"/>
          <w:shd w:val="clear" w:color="auto" w:fill="FFFFFF"/>
        </w:rPr>
        <w:tab/>
      </w:r>
      <w:r w:rsidRPr="00237A10">
        <w:rPr>
          <w:sz w:val="18"/>
          <w:szCs w:val="18"/>
          <w:shd w:val="clear" w:color="auto" w:fill="FFFFFF"/>
        </w:rPr>
        <w:t>But behold, thus saith the </w:t>
      </w:r>
      <w:r w:rsidRPr="00237A10">
        <w:rPr>
          <w:rStyle w:val="study-note-ref"/>
          <w:sz w:val="18"/>
          <w:szCs w:val="18"/>
          <w:bdr w:val="none" w:sz="0" w:space="0" w:color="auto" w:frame="1"/>
          <w:shd w:val="clear" w:color="auto" w:fill="FFFFFF"/>
        </w:rPr>
        <w:t>Lord God</w:t>
      </w:r>
      <w:r w:rsidRPr="00237A10">
        <w:rPr>
          <w:sz w:val="18"/>
          <w:szCs w:val="18"/>
          <w:shd w:val="clear" w:color="auto" w:fill="FFFFFF"/>
        </w:rPr>
        <w:t>: </w:t>
      </w:r>
    </w:p>
    <w:p w:rsidR="00AD1031" w:rsidRDefault="00AD1031" w:rsidP="00AD1031">
      <w:pPr>
        <w:pStyle w:val="NoSpacing"/>
        <w:rPr>
          <w:sz w:val="18"/>
          <w:szCs w:val="18"/>
          <w:shd w:val="clear" w:color="auto" w:fill="FFFFFF"/>
        </w:rPr>
      </w:pPr>
    </w:p>
    <w:p w:rsidR="00AD1031" w:rsidRPr="00237A10" w:rsidRDefault="00AD1031" w:rsidP="00AD1031">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237A10">
        <w:rPr>
          <w:rStyle w:val="study-note-ref"/>
          <w:sz w:val="18"/>
          <w:szCs w:val="18"/>
          <w:bdr w:val="none" w:sz="0" w:space="0" w:color="auto" w:frame="1"/>
          <w:shd w:val="clear" w:color="auto" w:fill="FFFFFF"/>
        </w:rPr>
        <w:t>When</w:t>
      </w:r>
      <w:r w:rsidRPr="00237A10">
        <w:rPr>
          <w:sz w:val="18"/>
          <w:szCs w:val="18"/>
          <w:shd w:val="clear" w:color="auto" w:fill="FFFFFF"/>
        </w:rPr>
        <w:t xml:space="preserve"> the day cometh that they shall believe in me, that I am Christ, then have I covenanted with their </w:t>
      </w:r>
      <w:r>
        <w:rPr>
          <w:sz w:val="18"/>
          <w:szCs w:val="18"/>
          <w:shd w:val="clear" w:color="auto" w:fill="FFFFFF"/>
        </w:rPr>
        <w:tab/>
      </w:r>
      <w:r>
        <w:rPr>
          <w:sz w:val="18"/>
          <w:szCs w:val="18"/>
          <w:shd w:val="clear" w:color="auto" w:fill="FFFFFF"/>
        </w:rPr>
        <w:tab/>
      </w:r>
      <w:r>
        <w:rPr>
          <w:sz w:val="18"/>
          <w:szCs w:val="18"/>
          <w:shd w:val="clear" w:color="auto" w:fill="FFFFFF"/>
        </w:rPr>
        <w:tab/>
      </w:r>
      <w:r w:rsidRPr="00237A10">
        <w:rPr>
          <w:sz w:val="18"/>
          <w:szCs w:val="18"/>
          <w:shd w:val="clear" w:color="auto" w:fill="FFFFFF"/>
        </w:rPr>
        <w:t>fathers that they shall be </w:t>
      </w:r>
      <w:r w:rsidRPr="00237A10">
        <w:rPr>
          <w:rStyle w:val="study-note-ref"/>
          <w:sz w:val="18"/>
          <w:szCs w:val="18"/>
          <w:bdr w:val="none" w:sz="0" w:space="0" w:color="auto" w:frame="1"/>
          <w:shd w:val="clear" w:color="auto" w:fill="FFFFFF"/>
        </w:rPr>
        <w:t>restored</w:t>
      </w:r>
      <w:r w:rsidRPr="00237A10">
        <w:rPr>
          <w:sz w:val="18"/>
          <w:szCs w:val="18"/>
          <w:shd w:val="clear" w:color="auto" w:fill="FFFFFF"/>
        </w:rPr>
        <w:t> in the flesh, upon the earth, unto the </w:t>
      </w:r>
      <w:r w:rsidRPr="00237A10">
        <w:rPr>
          <w:rStyle w:val="study-note-ref"/>
          <w:sz w:val="18"/>
          <w:szCs w:val="18"/>
          <w:bdr w:val="none" w:sz="0" w:space="0" w:color="auto" w:frame="1"/>
          <w:shd w:val="clear" w:color="auto" w:fill="FFFFFF"/>
        </w:rPr>
        <w:t>lands</w:t>
      </w:r>
      <w:r w:rsidRPr="00237A10">
        <w:rPr>
          <w:sz w:val="18"/>
          <w:szCs w:val="18"/>
          <w:shd w:val="clear" w:color="auto" w:fill="FFFFFF"/>
        </w:rPr>
        <w:t> of their inheritance.</w:t>
      </w:r>
      <w:r>
        <w:rPr>
          <w:sz w:val="18"/>
          <w:szCs w:val="18"/>
          <w:shd w:val="clear" w:color="auto" w:fill="FFFFFF"/>
        </w:rPr>
        <w:t>”</w:t>
      </w:r>
    </w:p>
    <w:p w:rsidR="00AD1031" w:rsidRPr="00CC0C5C" w:rsidRDefault="00AD1031" w:rsidP="00AD1031">
      <w:pPr>
        <w:pStyle w:val="NoSpacing"/>
        <w:rPr>
          <w:b/>
          <w:sz w:val="18"/>
          <w:szCs w:val="18"/>
          <w:u w:val="single"/>
        </w:rPr>
      </w:pPr>
    </w:p>
    <w:p w:rsidR="00AD1031" w:rsidRPr="00CC0C5C" w:rsidRDefault="00AD1031" w:rsidP="00AD1031">
      <w:pPr>
        <w:pStyle w:val="NoSpacing"/>
        <w:rPr>
          <w:b/>
          <w:sz w:val="18"/>
          <w:szCs w:val="18"/>
          <w:u w:val="single"/>
        </w:rPr>
      </w:pPr>
      <w:r w:rsidRPr="00CC0C5C">
        <w:rPr>
          <w:b/>
          <w:sz w:val="18"/>
          <w:szCs w:val="18"/>
          <w:u w:val="single"/>
        </w:rPr>
        <w:t>The Jews will be restored in the latter-days (2 Ne 15:25-30)</w:t>
      </w:r>
    </w:p>
    <w:p w:rsidR="00AD1031" w:rsidRDefault="00AD1031" w:rsidP="00AD1031">
      <w:pPr>
        <w:pStyle w:val="NoSpacing"/>
        <w:rPr>
          <w:sz w:val="18"/>
          <w:szCs w:val="18"/>
        </w:rPr>
      </w:pPr>
      <w:r>
        <w:rPr>
          <w:sz w:val="18"/>
          <w:szCs w:val="18"/>
        </w:rPr>
        <w:tab/>
        <w:t>[And Isaiah prophesied, saying]</w:t>
      </w:r>
    </w:p>
    <w:p w:rsidR="00AD1031" w:rsidRDefault="00AD1031" w:rsidP="00AD1031">
      <w:pPr>
        <w:pStyle w:val="NoSpacing"/>
        <w:rPr>
          <w:sz w:val="18"/>
          <w:szCs w:val="18"/>
        </w:rPr>
      </w:pPr>
    </w:p>
    <w:p w:rsidR="00AD1031" w:rsidRPr="00237A10" w:rsidRDefault="00AD1031" w:rsidP="00AD1031">
      <w:pPr>
        <w:pStyle w:val="NoSpacing"/>
        <w:ind w:left="1440"/>
        <w:rPr>
          <w:sz w:val="18"/>
          <w:szCs w:val="18"/>
        </w:rPr>
      </w:pPr>
      <w:r>
        <w:rPr>
          <w:sz w:val="18"/>
          <w:szCs w:val="18"/>
        </w:rPr>
        <w:t>“</w:t>
      </w:r>
      <w:r w:rsidRPr="00237A10">
        <w:rPr>
          <w:sz w:val="18"/>
          <w:szCs w:val="18"/>
        </w:rPr>
        <w:t>Therefore, is the </w:t>
      </w:r>
      <w:r w:rsidRPr="00237A10">
        <w:rPr>
          <w:rStyle w:val="study-note-ref"/>
          <w:sz w:val="18"/>
          <w:szCs w:val="18"/>
          <w:bdr w:val="none" w:sz="0" w:space="0" w:color="auto" w:frame="1"/>
        </w:rPr>
        <w:t>anger</w:t>
      </w:r>
      <w:r w:rsidRPr="00237A10">
        <w:rPr>
          <w:sz w:val="18"/>
          <w:szCs w:val="18"/>
        </w:rPr>
        <w:t> of the Lord kindled against his people, and he hath stretched forth his hand against them, and hath smitten them; and the hills did tremble, and their carcasses were torn in the midst of the streets. For all this his anger is not turned away, but his hand is stretched out still.</w:t>
      </w:r>
      <w:r>
        <w:rPr>
          <w:sz w:val="18"/>
          <w:szCs w:val="18"/>
        </w:rPr>
        <w:t xml:space="preserve"> </w:t>
      </w:r>
      <w:r w:rsidRPr="00237A10">
        <w:rPr>
          <w:sz w:val="18"/>
          <w:szCs w:val="18"/>
        </w:rPr>
        <w:t>And he will lift up an </w:t>
      </w:r>
      <w:r w:rsidRPr="00237A10">
        <w:rPr>
          <w:rStyle w:val="study-note-ref"/>
          <w:sz w:val="18"/>
          <w:szCs w:val="18"/>
          <w:bdr w:val="none" w:sz="0" w:space="0" w:color="auto" w:frame="1"/>
        </w:rPr>
        <w:t>ensign</w:t>
      </w:r>
      <w:r w:rsidRPr="00237A10">
        <w:rPr>
          <w:sz w:val="18"/>
          <w:szCs w:val="18"/>
        </w:rPr>
        <w:t> to the </w:t>
      </w:r>
      <w:r w:rsidRPr="00237A10">
        <w:rPr>
          <w:rStyle w:val="study-note-ref"/>
          <w:sz w:val="18"/>
          <w:szCs w:val="18"/>
          <w:bdr w:val="none" w:sz="0" w:space="0" w:color="auto" w:frame="1"/>
        </w:rPr>
        <w:t>nations</w:t>
      </w:r>
      <w:r w:rsidRPr="00237A10">
        <w:rPr>
          <w:sz w:val="18"/>
          <w:szCs w:val="18"/>
        </w:rPr>
        <w:t> from far, and will hiss unto them from the </w:t>
      </w:r>
      <w:r w:rsidRPr="00237A10">
        <w:rPr>
          <w:rStyle w:val="study-note-ref"/>
          <w:sz w:val="18"/>
          <w:szCs w:val="18"/>
          <w:bdr w:val="none" w:sz="0" w:space="0" w:color="auto" w:frame="1"/>
        </w:rPr>
        <w:t>end</w:t>
      </w:r>
      <w:r w:rsidRPr="00237A10">
        <w:rPr>
          <w:sz w:val="18"/>
          <w:szCs w:val="18"/>
        </w:rPr>
        <w:t> of the earth; and behold, they shall </w:t>
      </w:r>
      <w:r w:rsidRPr="00237A10">
        <w:rPr>
          <w:rStyle w:val="study-note-ref"/>
          <w:sz w:val="18"/>
          <w:szCs w:val="18"/>
          <w:bdr w:val="none" w:sz="0" w:space="0" w:color="auto" w:frame="1"/>
        </w:rPr>
        <w:t>come</w:t>
      </w:r>
      <w:r w:rsidRPr="00237A10">
        <w:rPr>
          <w:sz w:val="18"/>
          <w:szCs w:val="18"/>
        </w:rPr>
        <w:t> with speed swiftly; none shall be weary nor stumble among them.</w:t>
      </w:r>
      <w:r>
        <w:rPr>
          <w:sz w:val="18"/>
          <w:szCs w:val="18"/>
        </w:rPr>
        <w:t xml:space="preserve"> </w:t>
      </w:r>
      <w:r w:rsidRPr="00237A10">
        <w:rPr>
          <w:sz w:val="18"/>
          <w:szCs w:val="18"/>
        </w:rPr>
        <w:t>None shall slumber nor sleep; neither shall the girdle of their loins be loosed, nor the latchet of their shoes be broken;</w:t>
      </w:r>
      <w:r>
        <w:rPr>
          <w:sz w:val="18"/>
          <w:szCs w:val="18"/>
        </w:rPr>
        <w:t xml:space="preserve"> </w:t>
      </w:r>
      <w:r w:rsidRPr="00237A10">
        <w:rPr>
          <w:sz w:val="18"/>
          <w:szCs w:val="18"/>
        </w:rPr>
        <w:t>Whose arrows shall be sharp, and all their bows bent, and their horses’ hoofs shall be counted like flint, and their wheels like a whirlwind, their roaring like a lion.</w:t>
      </w:r>
      <w:r>
        <w:rPr>
          <w:sz w:val="18"/>
          <w:szCs w:val="18"/>
        </w:rPr>
        <w:t xml:space="preserve"> </w:t>
      </w:r>
      <w:r w:rsidRPr="00237A10">
        <w:rPr>
          <w:sz w:val="18"/>
          <w:szCs w:val="18"/>
        </w:rPr>
        <w:t>They shall roar like young </w:t>
      </w:r>
      <w:r w:rsidRPr="00237A10">
        <w:rPr>
          <w:rStyle w:val="study-note-ref"/>
          <w:sz w:val="18"/>
          <w:szCs w:val="18"/>
          <w:bdr w:val="none" w:sz="0" w:space="0" w:color="auto" w:frame="1"/>
        </w:rPr>
        <w:t>lions</w:t>
      </w:r>
      <w:r w:rsidRPr="00237A10">
        <w:rPr>
          <w:sz w:val="18"/>
          <w:szCs w:val="18"/>
        </w:rPr>
        <w:t>; yea, they shall roar, and lay hold of the prey, and shall carry away safe, and none shall deliver.</w:t>
      </w:r>
      <w:r>
        <w:rPr>
          <w:sz w:val="18"/>
          <w:szCs w:val="18"/>
        </w:rPr>
        <w:t xml:space="preserve"> </w:t>
      </w:r>
      <w:r w:rsidRPr="00237A10">
        <w:rPr>
          <w:sz w:val="18"/>
          <w:szCs w:val="18"/>
        </w:rPr>
        <w:t>And in that </w:t>
      </w:r>
      <w:r w:rsidRPr="00237A10">
        <w:rPr>
          <w:rStyle w:val="study-note-ref"/>
          <w:sz w:val="18"/>
          <w:szCs w:val="18"/>
          <w:bdr w:val="none" w:sz="0" w:space="0" w:color="auto" w:frame="1"/>
        </w:rPr>
        <w:t>day</w:t>
      </w:r>
      <w:r w:rsidRPr="00237A10">
        <w:rPr>
          <w:sz w:val="18"/>
          <w:szCs w:val="18"/>
        </w:rPr>
        <w:t> they shall roar against them like the roaring of the sea; and if they look unto the land, behold, darkness and sorrow, and the light is darkened in the heavens thereof.</w:t>
      </w:r>
      <w:r>
        <w:rPr>
          <w:sz w:val="18"/>
          <w:szCs w:val="18"/>
        </w:rPr>
        <w:t>”</w:t>
      </w:r>
    </w:p>
    <w:p w:rsidR="00AD1031" w:rsidRPr="00CC0C5C" w:rsidRDefault="00AD1031" w:rsidP="00AD1031">
      <w:pPr>
        <w:pStyle w:val="NoSpacing"/>
        <w:rPr>
          <w:b/>
          <w:sz w:val="18"/>
          <w:szCs w:val="18"/>
          <w:u w:val="single"/>
        </w:rPr>
      </w:pPr>
    </w:p>
    <w:p w:rsidR="00AD1031" w:rsidRPr="00CC0C5C" w:rsidRDefault="00AD1031" w:rsidP="00AD1031">
      <w:pPr>
        <w:pStyle w:val="NoSpacing"/>
        <w:rPr>
          <w:b/>
          <w:sz w:val="18"/>
          <w:szCs w:val="18"/>
          <w:u w:val="single"/>
        </w:rPr>
      </w:pPr>
      <w:r w:rsidRPr="00CC0C5C">
        <w:rPr>
          <w:b/>
          <w:sz w:val="18"/>
          <w:szCs w:val="18"/>
          <w:u w:val="single"/>
        </w:rPr>
        <w:t>Once the wicked are destroyed, the Jews will be gathered once more and believe in the Savior, Jesus Christ (2 Ne 20:20-22)</w:t>
      </w:r>
    </w:p>
    <w:p w:rsidR="00AD1031" w:rsidRDefault="00AD1031" w:rsidP="00AD1031">
      <w:pPr>
        <w:pStyle w:val="NoSpacing"/>
        <w:rPr>
          <w:sz w:val="18"/>
          <w:szCs w:val="18"/>
        </w:rPr>
      </w:pPr>
      <w:r>
        <w:rPr>
          <w:sz w:val="18"/>
          <w:szCs w:val="18"/>
        </w:rPr>
        <w:tab/>
        <w:t>[And Isaiah prophesied, saying]</w:t>
      </w:r>
    </w:p>
    <w:p w:rsidR="00AD1031" w:rsidRDefault="00AD1031" w:rsidP="00AD1031">
      <w:pPr>
        <w:pStyle w:val="NoSpacing"/>
        <w:ind w:left="1440"/>
        <w:rPr>
          <w:sz w:val="18"/>
          <w:szCs w:val="18"/>
        </w:rPr>
      </w:pPr>
    </w:p>
    <w:p w:rsidR="00AD1031" w:rsidRPr="00237A10" w:rsidRDefault="00AD1031" w:rsidP="00AD1031">
      <w:pPr>
        <w:pStyle w:val="NoSpacing"/>
        <w:ind w:left="1440"/>
        <w:rPr>
          <w:sz w:val="18"/>
          <w:szCs w:val="18"/>
        </w:rPr>
      </w:pPr>
      <w:r>
        <w:rPr>
          <w:sz w:val="18"/>
          <w:szCs w:val="18"/>
        </w:rPr>
        <w:t>“</w:t>
      </w:r>
      <w:r w:rsidRPr="00237A10">
        <w:rPr>
          <w:sz w:val="18"/>
          <w:szCs w:val="18"/>
        </w:rPr>
        <w:t>And it shall come to pass in that day, that the remnant of Israel, and such as are escaped of the </w:t>
      </w:r>
      <w:r w:rsidRPr="00237A10">
        <w:rPr>
          <w:rStyle w:val="study-note-ref"/>
          <w:sz w:val="18"/>
          <w:szCs w:val="18"/>
          <w:bdr w:val="none" w:sz="0" w:space="0" w:color="auto" w:frame="1"/>
        </w:rPr>
        <w:t>house of Jacob</w:t>
      </w:r>
      <w:r w:rsidRPr="00237A10">
        <w:rPr>
          <w:sz w:val="18"/>
          <w:szCs w:val="18"/>
        </w:rPr>
        <w:t>, shall no more again </w:t>
      </w:r>
      <w:r w:rsidRPr="00237A10">
        <w:rPr>
          <w:rStyle w:val="study-note-ref"/>
          <w:sz w:val="18"/>
          <w:szCs w:val="18"/>
          <w:bdr w:val="none" w:sz="0" w:space="0" w:color="auto" w:frame="1"/>
        </w:rPr>
        <w:t>stay upon</w:t>
      </w:r>
      <w:r w:rsidRPr="00237A10">
        <w:rPr>
          <w:sz w:val="18"/>
          <w:szCs w:val="18"/>
        </w:rPr>
        <w:t> him that smote them, but shall stay upon the Lord, the Holy One of Israel, in truth.</w:t>
      </w:r>
      <w:r>
        <w:rPr>
          <w:sz w:val="18"/>
          <w:szCs w:val="18"/>
        </w:rPr>
        <w:t xml:space="preserve"> </w:t>
      </w:r>
      <w:r w:rsidRPr="00237A10">
        <w:rPr>
          <w:sz w:val="18"/>
          <w:szCs w:val="18"/>
        </w:rPr>
        <w:t>The </w:t>
      </w:r>
      <w:r w:rsidRPr="00237A10">
        <w:rPr>
          <w:rStyle w:val="study-note-ref"/>
          <w:sz w:val="18"/>
          <w:szCs w:val="18"/>
          <w:bdr w:val="none" w:sz="0" w:space="0" w:color="auto" w:frame="1"/>
        </w:rPr>
        <w:t>remnant</w:t>
      </w:r>
      <w:r w:rsidRPr="00237A10">
        <w:rPr>
          <w:sz w:val="18"/>
          <w:szCs w:val="18"/>
        </w:rPr>
        <w:t> shall return, yea, even the remnant of Jacob, unto the mighty God. For though thy people </w:t>
      </w:r>
      <w:r w:rsidRPr="00237A10">
        <w:rPr>
          <w:rStyle w:val="study-note-ref"/>
          <w:sz w:val="18"/>
          <w:szCs w:val="18"/>
          <w:bdr w:val="none" w:sz="0" w:space="0" w:color="auto" w:frame="1"/>
        </w:rPr>
        <w:t>Israel</w:t>
      </w:r>
      <w:r w:rsidRPr="00237A10">
        <w:rPr>
          <w:sz w:val="18"/>
          <w:szCs w:val="18"/>
        </w:rPr>
        <w:t> be as the sand of the sea, yet a remnant of them shall </w:t>
      </w:r>
      <w:r w:rsidRPr="00237A10">
        <w:rPr>
          <w:rStyle w:val="study-note-ref"/>
          <w:sz w:val="18"/>
          <w:szCs w:val="18"/>
          <w:bdr w:val="none" w:sz="0" w:space="0" w:color="auto" w:frame="1"/>
        </w:rPr>
        <w:t>return</w:t>
      </w:r>
      <w:r w:rsidRPr="00237A10">
        <w:rPr>
          <w:sz w:val="18"/>
          <w:szCs w:val="18"/>
        </w:rPr>
        <w:t>; the </w:t>
      </w:r>
      <w:r w:rsidRPr="00237A10">
        <w:rPr>
          <w:rStyle w:val="study-note-ref"/>
          <w:sz w:val="18"/>
          <w:szCs w:val="18"/>
          <w:bdr w:val="none" w:sz="0" w:space="0" w:color="auto" w:frame="1"/>
        </w:rPr>
        <w:t>consumption</w:t>
      </w:r>
      <w:r w:rsidRPr="00237A10">
        <w:rPr>
          <w:sz w:val="18"/>
          <w:szCs w:val="18"/>
        </w:rPr>
        <w:t> decreed shall overflow with righteousness.</w:t>
      </w:r>
      <w:r>
        <w:rPr>
          <w:sz w:val="18"/>
          <w:szCs w:val="18"/>
        </w:rPr>
        <w:t>”</w:t>
      </w:r>
    </w:p>
    <w:p w:rsidR="00AD1031" w:rsidRPr="00CC0C5C" w:rsidRDefault="00AD1031" w:rsidP="00AD1031">
      <w:pPr>
        <w:pStyle w:val="NoSpacing"/>
        <w:rPr>
          <w:b/>
          <w:sz w:val="18"/>
          <w:szCs w:val="18"/>
          <w:u w:val="single"/>
        </w:rPr>
      </w:pPr>
    </w:p>
    <w:p w:rsidR="00AD1031" w:rsidRPr="00CC0C5C" w:rsidRDefault="00AD1031" w:rsidP="00AD1031">
      <w:pPr>
        <w:pStyle w:val="NoSpacing"/>
        <w:rPr>
          <w:b/>
          <w:sz w:val="18"/>
          <w:szCs w:val="18"/>
          <w:u w:val="single"/>
        </w:rPr>
      </w:pPr>
      <w:r w:rsidRPr="00CC0C5C">
        <w:rPr>
          <w:b/>
          <w:sz w:val="18"/>
          <w:szCs w:val="18"/>
          <w:u w:val="single"/>
        </w:rPr>
        <w:t>The Jews to be restored to the lands of their inheritance in the latter-days (2 Ne 25:11)</w:t>
      </w:r>
    </w:p>
    <w:p w:rsidR="00AD1031" w:rsidRPr="00237A10" w:rsidRDefault="00AD1031" w:rsidP="00AD1031">
      <w:pPr>
        <w:pStyle w:val="NoSpacing"/>
        <w:rPr>
          <w:sz w:val="18"/>
          <w:szCs w:val="18"/>
          <w:shd w:val="clear" w:color="auto" w:fill="FFFFFF"/>
        </w:rPr>
      </w:pPr>
      <w:r>
        <w:rPr>
          <w:rStyle w:val="verse-number"/>
          <w:sz w:val="18"/>
          <w:szCs w:val="18"/>
          <w:bdr w:val="none" w:sz="0" w:space="0" w:color="auto" w:frame="1"/>
          <w:shd w:val="clear" w:color="auto" w:fill="FFFFFF"/>
        </w:rPr>
        <w:tab/>
      </w:r>
      <w:r w:rsidRPr="00237A10">
        <w:rPr>
          <w:sz w:val="18"/>
          <w:szCs w:val="18"/>
          <w:shd w:val="clear" w:color="auto" w:fill="FFFFFF"/>
        </w:rPr>
        <w:t>And now this I speak because of the </w:t>
      </w:r>
      <w:r w:rsidRPr="00237A10">
        <w:rPr>
          <w:rStyle w:val="study-note-ref"/>
          <w:sz w:val="18"/>
          <w:szCs w:val="18"/>
          <w:bdr w:val="none" w:sz="0" w:space="0" w:color="auto" w:frame="1"/>
          <w:shd w:val="clear" w:color="auto" w:fill="FFFFFF"/>
        </w:rPr>
        <w:t>spirit</w:t>
      </w:r>
      <w:r w:rsidRPr="00237A10">
        <w:rPr>
          <w:sz w:val="18"/>
          <w:szCs w:val="18"/>
          <w:shd w:val="clear" w:color="auto" w:fill="FFFFFF"/>
        </w:rPr>
        <w:t> which is in me. And notwithstanding they have been carried away they shall return again, and possess the land of Jerusalem; wherefore, they shall be </w:t>
      </w:r>
      <w:r w:rsidRPr="00237A10">
        <w:rPr>
          <w:rStyle w:val="study-note-ref"/>
          <w:sz w:val="18"/>
          <w:szCs w:val="18"/>
          <w:bdr w:val="none" w:sz="0" w:space="0" w:color="auto" w:frame="1"/>
          <w:shd w:val="clear" w:color="auto" w:fill="FFFFFF"/>
        </w:rPr>
        <w:t>restored</w:t>
      </w:r>
      <w:r w:rsidRPr="00237A10">
        <w:rPr>
          <w:sz w:val="18"/>
          <w:szCs w:val="18"/>
          <w:shd w:val="clear" w:color="auto" w:fill="FFFFFF"/>
        </w:rPr>
        <w:t> again to the </w:t>
      </w:r>
      <w:r w:rsidRPr="00237A10">
        <w:rPr>
          <w:rStyle w:val="study-note-ref"/>
          <w:sz w:val="18"/>
          <w:szCs w:val="18"/>
          <w:bdr w:val="none" w:sz="0" w:space="0" w:color="auto" w:frame="1"/>
          <w:shd w:val="clear" w:color="auto" w:fill="FFFFFF"/>
        </w:rPr>
        <w:t>land</w:t>
      </w:r>
      <w:r w:rsidRPr="00237A10">
        <w:rPr>
          <w:sz w:val="18"/>
          <w:szCs w:val="18"/>
          <w:shd w:val="clear" w:color="auto" w:fill="FFFFFF"/>
        </w:rPr>
        <w:t> of their inheritance.</w:t>
      </w:r>
    </w:p>
    <w:p w:rsidR="00AD1031" w:rsidRPr="00CC0C5C" w:rsidRDefault="00AD1031" w:rsidP="00AD1031">
      <w:pPr>
        <w:pStyle w:val="NoSpacing"/>
        <w:rPr>
          <w:b/>
          <w:sz w:val="18"/>
          <w:szCs w:val="18"/>
          <w:u w:val="single"/>
        </w:rPr>
      </w:pPr>
    </w:p>
    <w:p w:rsidR="00AD1031" w:rsidRPr="00CC0C5C" w:rsidRDefault="00AD1031" w:rsidP="00AD1031">
      <w:pPr>
        <w:pStyle w:val="NoSpacing"/>
        <w:rPr>
          <w:b/>
          <w:sz w:val="18"/>
          <w:szCs w:val="18"/>
          <w:u w:val="single"/>
        </w:rPr>
      </w:pPr>
      <w:r w:rsidRPr="00CC0C5C">
        <w:rPr>
          <w:b/>
          <w:sz w:val="18"/>
          <w:szCs w:val="18"/>
          <w:u w:val="single"/>
        </w:rPr>
        <w:t>Once the Jews start to believe that Jesus is the Messiah, they will begin to be gathered to their lands of inheritance (Jerusalem)</w:t>
      </w:r>
      <w:r>
        <w:rPr>
          <w:b/>
          <w:sz w:val="18"/>
          <w:szCs w:val="18"/>
          <w:u w:val="single"/>
        </w:rPr>
        <w:t xml:space="preserve"> </w:t>
      </w:r>
      <w:r w:rsidRPr="00CC0C5C">
        <w:rPr>
          <w:b/>
          <w:sz w:val="18"/>
          <w:szCs w:val="18"/>
          <w:u w:val="single"/>
        </w:rPr>
        <w:t>(2 Ne 25:17)</w:t>
      </w:r>
    </w:p>
    <w:p w:rsidR="00AD1031" w:rsidRPr="00237A10" w:rsidRDefault="00AD1031" w:rsidP="00AD1031">
      <w:pPr>
        <w:pStyle w:val="NoSpacing"/>
        <w:rPr>
          <w:sz w:val="18"/>
          <w:szCs w:val="18"/>
          <w:shd w:val="clear" w:color="auto" w:fill="FFFFFF"/>
        </w:rPr>
      </w:pPr>
      <w:r>
        <w:rPr>
          <w:sz w:val="18"/>
          <w:szCs w:val="18"/>
          <w:shd w:val="clear" w:color="auto" w:fill="FFFFFF"/>
        </w:rPr>
        <w:lastRenderedPageBreak/>
        <w:tab/>
      </w:r>
      <w:r w:rsidRPr="00237A10">
        <w:rPr>
          <w:sz w:val="18"/>
          <w:szCs w:val="18"/>
          <w:shd w:val="clear" w:color="auto" w:fill="FFFFFF"/>
        </w:rPr>
        <w:t>And the Lord will set his hand again the second time to </w:t>
      </w:r>
      <w:r w:rsidRPr="00237A10">
        <w:rPr>
          <w:rStyle w:val="study-note-ref"/>
          <w:sz w:val="18"/>
          <w:szCs w:val="18"/>
          <w:bdr w:val="none" w:sz="0" w:space="0" w:color="auto" w:frame="1"/>
          <w:shd w:val="clear" w:color="auto" w:fill="FFFFFF"/>
        </w:rPr>
        <w:t>restore</w:t>
      </w:r>
      <w:r w:rsidRPr="00237A10">
        <w:rPr>
          <w:sz w:val="18"/>
          <w:szCs w:val="18"/>
          <w:shd w:val="clear" w:color="auto" w:fill="FFFFFF"/>
        </w:rPr>
        <w:t> his people from their lost and fallen state. Wherefore, he will proceed to do a </w:t>
      </w:r>
      <w:r w:rsidRPr="00237A10">
        <w:rPr>
          <w:rStyle w:val="study-note-ref"/>
          <w:sz w:val="18"/>
          <w:szCs w:val="18"/>
          <w:bdr w:val="none" w:sz="0" w:space="0" w:color="auto" w:frame="1"/>
          <w:shd w:val="clear" w:color="auto" w:fill="FFFFFF"/>
        </w:rPr>
        <w:t>marvelous work</w:t>
      </w:r>
      <w:r w:rsidRPr="00237A10">
        <w:rPr>
          <w:sz w:val="18"/>
          <w:szCs w:val="18"/>
          <w:shd w:val="clear" w:color="auto" w:fill="FFFFFF"/>
        </w:rPr>
        <w:t> and a wonder among the children of men.</w:t>
      </w:r>
    </w:p>
    <w:p w:rsidR="00AD1031" w:rsidRPr="00CC0C5C" w:rsidRDefault="00AD1031" w:rsidP="00AD1031">
      <w:pPr>
        <w:pStyle w:val="NoSpacing"/>
        <w:rPr>
          <w:b/>
          <w:sz w:val="18"/>
          <w:szCs w:val="18"/>
          <w:u w:val="single"/>
        </w:rPr>
      </w:pPr>
    </w:p>
    <w:p w:rsidR="00AD1031" w:rsidRPr="00CC0C5C" w:rsidRDefault="00AD1031" w:rsidP="00AD1031">
      <w:pPr>
        <w:pStyle w:val="NoSpacing"/>
        <w:rPr>
          <w:b/>
          <w:sz w:val="18"/>
          <w:szCs w:val="18"/>
          <w:u w:val="single"/>
        </w:rPr>
      </w:pPr>
      <w:r w:rsidRPr="00CC0C5C">
        <w:rPr>
          <w:b/>
          <w:sz w:val="18"/>
          <w:szCs w:val="18"/>
          <w:u w:val="single"/>
        </w:rPr>
        <w:t>After being gathered in Jerusalem once more, the Jews will have the gospel preached to them (</w:t>
      </w:r>
      <w:r>
        <w:rPr>
          <w:b/>
          <w:sz w:val="18"/>
          <w:szCs w:val="18"/>
          <w:u w:val="single"/>
        </w:rPr>
        <w:t>2 Ne 25:</w:t>
      </w:r>
      <w:r w:rsidRPr="00CC0C5C">
        <w:rPr>
          <w:b/>
          <w:sz w:val="18"/>
          <w:szCs w:val="18"/>
          <w:u w:val="single"/>
        </w:rPr>
        <w:t>18)</w:t>
      </w:r>
    </w:p>
    <w:p w:rsidR="00AD1031" w:rsidRPr="00237A10" w:rsidRDefault="00AD1031" w:rsidP="00AD1031">
      <w:pPr>
        <w:pStyle w:val="NoSpacing"/>
        <w:rPr>
          <w:sz w:val="18"/>
          <w:szCs w:val="18"/>
          <w:shd w:val="clear" w:color="auto" w:fill="FFFFFF"/>
        </w:rPr>
      </w:pPr>
      <w:r>
        <w:rPr>
          <w:sz w:val="18"/>
          <w:szCs w:val="18"/>
          <w:shd w:val="clear" w:color="auto" w:fill="FFFFFF"/>
        </w:rPr>
        <w:tab/>
      </w:r>
      <w:r w:rsidRPr="00237A10">
        <w:rPr>
          <w:sz w:val="18"/>
          <w:szCs w:val="18"/>
          <w:shd w:val="clear" w:color="auto" w:fill="FFFFFF"/>
        </w:rPr>
        <w:t>Wherefore, he shall bring forth </w:t>
      </w:r>
      <w:r w:rsidRPr="00237A10">
        <w:rPr>
          <w:rStyle w:val="study-note-ref"/>
          <w:sz w:val="18"/>
          <w:szCs w:val="18"/>
          <w:bdr w:val="none" w:sz="0" w:space="0" w:color="auto" w:frame="1"/>
          <w:shd w:val="clear" w:color="auto" w:fill="FFFFFF"/>
        </w:rPr>
        <w:t>his</w:t>
      </w:r>
      <w:r w:rsidRPr="00237A10">
        <w:rPr>
          <w:sz w:val="18"/>
          <w:szCs w:val="18"/>
          <w:shd w:val="clear" w:color="auto" w:fill="FFFFFF"/>
        </w:rPr>
        <w:t> </w:t>
      </w:r>
      <w:r w:rsidRPr="00237A10">
        <w:rPr>
          <w:rStyle w:val="study-note-ref"/>
          <w:sz w:val="18"/>
          <w:szCs w:val="18"/>
          <w:bdr w:val="none" w:sz="0" w:space="0" w:color="auto" w:frame="1"/>
          <w:shd w:val="clear" w:color="auto" w:fill="FFFFFF"/>
        </w:rPr>
        <w:t>words</w:t>
      </w:r>
      <w:r w:rsidRPr="00237A10">
        <w:rPr>
          <w:sz w:val="18"/>
          <w:szCs w:val="18"/>
          <w:shd w:val="clear" w:color="auto" w:fill="FFFFFF"/>
        </w:rPr>
        <w:t> unto them, which words shall </w:t>
      </w:r>
      <w:r w:rsidRPr="00237A10">
        <w:rPr>
          <w:rStyle w:val="study-note-ref"/>
          <w:sz w:val="18"/>
          <w:szCs w:val="18"/>
          <w:bdr w:val="none" w:sz="0" w:space="0" w:color="auto" w:frame="1"/>
          <w:shd w:val="clear" w:color="auto" w:fill="FFFFFF"/>
        </w:rPr>
        <w:t>judge</w:t>
      </w:r>
      <w:r w:rsidRPr="00237A10">
        <w:rPr>
          <w:sz w:val="18"/>
          <w:szCs w:val="18"/>
          <w:shd w:val="clear" w:color="auto" w:fill="FFFFFF"/>
        </w:rPr>
        <w:t> them at the last day, for they shall be given them for the purpose of </w:t>
      </w:r>
      <w:r w:rsidRPr="00237A10">
        <w:rPr>
          <w:rStyle w:val="study-note-ref"/>
          <w:sz w:val="18"/>
          <w:szCs w:val="18"/>
          <w:bdr w:val="none" w:sz="0" w:space="0" w:color="auto" w:frame="1"/>
          <w:shd w:val="clear" w:color="auto" w:fill="FFFFFF"/>
        </w:rPr>
        <w:t>convincing</w:t>
      </w:r>
      <w:r w:rsidRPr="00237A10">
        <w:rPr>
          <w:sz w:val="18"/>
          <w:szCs w:val="18"/>
          <w:shd w:val="clear" w:color="auto" w:fill="FFFFFF"/>
        </w:rPr>
        <w:t> them of the true Messiah, who was rejected by them; and unto the convincing of them that they need not look forward any more for a Messiah to come, for there should not any come, save it should be a </w:t>
      </w:r>
      <w:r w:rsidRPr="00237A10">
        <w:rPr>
          <w:rStyle w:val="study-note-ref"/>
          <w:sz w:val="18"/>
          <w:szCs w:val="18"/>
          <w:bdr w:val="none" w:sz="0" w:space="0" w:color="auto" w:frame="1"/>
          <w:shd w:val="clear" w:color="auto" w:fill="FFFFFF"/>
        </w:rPr>
        <w:t>false Messiah</w:t>
      </w:r>
      <w:r w:rsidRPr="00237A10">
        <w:rPr>
          <w:sz w:val="18"/>
          <w:szCs w:val="18"/>
          <w:shd w:val="clear" w:color="auto" w:fill="FFFFFF"/>
        </w:rPr>
        <w:t> which should deceive the people; for there is save one </w:t>
      </w:r>
      <w:r w:rsidRPr="00237A10">
        <w:rPr>
          <w:rStyle w:val="study-note-ref"/>
          <w:sz w:val="18"/>
          <w:szCs w:val="18"/>
          <w:bdr w:val="none" w:sz="0" w:space="0" w:color="auto" w:frame="1"/>
          <w:shd w:val="clear" w:color="auto" w:fill="FFFFFF"/>
        </w:rPr>
        <w:t>Messiah</w:t>
      </w:r>
      <w:r w:rsidRPr="00237A10">
        <w:rPr>
          <w:sz w:val="18"/>
          <w:szCs w:val="18"/>
          <w:shd w:val="clear" w:color="auto" w:fill="FFFFFF"/>
        </w:rPr>
        <w:t> spoken of by the prophets, and that Messiah is he who should be rejected of the Jews.</w:t>
      </w:r>
    </w:p>
    <w:p w:rsidR="00AD1031" w:rsidRPr="00CC0C5C" w:rsidRDefault="00AD1031" w:rsidP="00AD1031">
      <w:pPr>
        <w:pStyle w:val="NoSpacing"/>
        <w:rPr>
          <w:b/>
          <w:sz w:val="18"/>
          <w:szCs w:val="18"/>
          <w:u w:val="single"/>
        </w:rPr>
      </w:pPr>
    </w:p>
    <w:p w:rsidR="00AD1031" w:rsidRPr="00CC0C5C" w:rsidRDefault="00AD1031" w:rsidP="00AD1031">
      <w:pPr>
        <w:pStyle w:val="NoSpacing"/>
        <w:rPr>
          <w:b/>
          <w:sz w:val="18"/>
          <w:szCs w:val="18"/>
          <w:u w:val="single"/>
        </w:rPr>
      </w:pPr>
      <w:r w:rsidRPr="00CC0C5C">
        <w:rPr>
          <w:b/>
          <w:sz w:val="18"/>
          <w:szCs w:val="18"/>
          <w:u w:val="single"/>
        </w:rPr>
        <w:t>In the latter-days, the Jews will be gathered home to the lands of their possessions, as God covenanted with Abraham</w:t>
      </w:r>
    </w:p>
    <w:p w:rsidR="00AD1031" w:rsidRPr="00CC0C5C" w:rsidRDefault="00AD1031" w:rsidP="00AD1031">
      <w:pPr>
        <w:pStyle w:val="NoSpacing"/>
        <w:rPr>
          <w:b/>
          <w:sz w:val="18"/>
          <w:szCs w:val="18"/>
          <w:u w:val="single"/>
        </w:rPr>
      </w:pPr>
      <w:r w:rsidRPr="00CC0C5C">
        <w:rPr>
          <w:b/>
          <w:sz w:val="18"/>
          <w:szCs w:val="18"/>
          <w:u w:val="single"/>
        </w:rPr>
        <w:t>(2 Ne 29:14)</w:t>
      </w:r>
    </w:p>
    <w:p w:rsidR="00AD1031" w:rsidRPr="00237A10" w:rsidRDefault="00AD1031" w:rsidP="00AD1031">
      <w:pPr>
        <w:pStyle w:val="NoSpacing"/>
        <w:rPr>
          <w:sz w:val="18"/>
          <w:szCs w:val="18"/>
          <w:shd w:val="clear" w:color="auto" w:fill="FFFFFF"/>
        </w:rPr>
      </w:pPr>
      <w:r>
        <w:rPr>
          <w:sz w:val="18"/>
          <w:szCs w:val="18"/>
          <w:shd w:val="clear" w:color="auto" w:fill="FFFFFF"/>
        </w:rPr>
        <w:tab/>
      </w:r>
      <w:r w:rsidRPr="00237A10">
        <w:rPr>
          <w:sz w:val="18"/>
          <w:szCs w:val="18"/>
          <w:shd w:val="clear" w:color="auto" w:fill="FFFFFF"/>
        </w:rPr>
        <w:t>And it shall come to pass that my people, which are of the </w:t>
      </w:r>
      <w:r w:rsidRPr="00237A10">
        <w:rPr>
          <w:rStyle w:val="study-note-ref"/>
          <w:sz w:val="18"/>
          <w:szCs w:val="18"/>
          <w:bdr w:val="none" w:sz="0" w:space="0" w:color="auto" w:frame="1"/>
          <w:shd w:val="clear" w:color="auto" w:fill="FFFFFF"/>
        </w:rPr>
        <w:t>house of Israel</w:t>
      </w:r>
      <w:r w:rsidRPr="00237A10">
        <w:rPr>
          <w:sz w:val="18"/>
          <w:szCs w:val="18"/>
          <w:shd w:val="clear" w:color="auto" w:fill="FFFFFF"/>
        </w:rPr>
        <w:t>, shall be gathered home unto the </w:t>
      </w:r>
      <w:r w:rsidRPr="00237A10">
        <w:rPr>
          <w:rStyle w:val="study-note-ref"/>
          <w:sz w:val="18"/>
          <w:szCs w:val="18"/>
          <w:bdr w:val="none" w:sz="0" w:space="0" w:color="auto" w:frame="1"/>
          <w:shd w:val="clear" w:color="auto" w:fill="FFFFFF"/>
        </w:rPr>
        <w:t>lands</w:t>
      </w:r>
      <w:r w:rsidRPr="00237A10">
        <w:rPr>
          <w:sz w:val="18"/>
          <w:szCs w:val="18"/>
          <w:shd w:val="clear" w:color="auto" w:fill="FFFFFF"/>
        </w:rPr>
        <w:t> of their possessions; and my word also shall be gathered in </w:t>
      </w:r>
      <w:r w:rsidRPr="00237A10">
        <w:rPr>
          <w:rStyle w:val="study-note-ref"/>
          <w:sz w:val="18"/>
          <w:szCs w:val="18"/>
          <w:bdr w:val="none" w:sz="0" w:space="0" w:color="auto" w:frame="1"/>
          <w:shd w:val="clear" w:color="auto" w:fill="FFFFFF"/>
        </w:rPr>
        <w:t>one</w:t>
      </w:r>
      <w:r w:rsidRPr="00237A10">
        <w:rPr>
          <w:sz w:val="18"/>
          <w:szCs w:val="18"/>
          <w:shd w:val="clear" w:color="auto" w:fill="FFFFFF"/>
        </w:rPr>
        <w:t>. And I will show unto them that fight against my word and against my </w:t>
      </w:r>
      <w:r w:rsidRPr="00237A10">
        <w:rPr>
          <w:rStyle w:val="study-note-ref"/>
          <w:sz w:val="18"/>
          <w:szCs w:val="18"/>
          <w:bdr w:val="none" w:sz="0" w:space="0" w:color="auto" w:frame="1"/>
          <w:shd w:val="clear" w:color="auto" w:fill="FFFFFF"/>
        </w:rPr>
        <w:t>people</w:t>
      </w:r>
      <w:r w:rsidRPr="00237A10">
        <w:rPr>
          <w:sz w:val="18"/>
          <w:szCs w:val="18"/>
          <w:shd w:val="clear" w:color="auto" w:fill="FFFFFF"/>
        </w:rPr>
        <w:t>, who are of the </w:t>
      </w:r>
      <w:r w:rsidRPr="00237A10">
        <w:rPr>
          <w:rStyle w:val="study-note-ref"/>
          <w:sz w:val="18"/>
          <w:szCs w:val="18"/>
          <w:bdr w:val="none" w:sz="0" w:space="0" w:color="auto" w:frame="1"/>
          <w:shd w:val="clear" w:color="auto" w:fill="FFFFFF"/>
        </w:rPr>
        <w:t>house of Israel</w:t>
      </w:r>
      <w:r w:rsidRPr="00237A10">
        <w:rPr>
          <w:sz w:val="18"/>
          <w:szCs w:val="18"/>
          <w:shd w:val="clear" w:color="auto" w:fill="FFFFFF"/>
        </w:rPr>
        <w:t>, that I am God, and that I </w:t>
      </w:r>
      <w:r w:rsidRPr="00237A10">
        <w:rPr>
          <w:rStyle w:val="study-note-ref"/>
          <w:sz w:val="18"/>
          <w:szCs w:val="18"/>
          <w:bdr w:val="none" w:sz="0" w:space="0" w:color="auto" w:frame="1"/>
          <w:shd w:val="clear" w:color="auto" w:fill="FFFFFF"/>
        </w:rPr>
        <w:t>covenanted</w:t>
      </w:r>
      <w:r w:rsidRPr="00237A10">
        <w:rPr>
          <w:sz w:val="18"/>
          <w:szCs w:val="18"/>
          <w:shd w:val="clear" w:color="auto" w:fill="FFFFFF"/>
        </w:rPr>
        <w:t> with </w:t>
      </w:r>
      <w:r w:rsidRPr="00237A10">
        <w:rPr>
          <w:rStyle w:val="study-note-ref"/>
          <w:sz w:val="18"/>
          <w:szCs w:val="18"/>
          <w:bdr w:val="none" w:sz="0" w:space="0" w:color="auto" w:frame="1"/>
          <w:shd w:val="clear" w:color="auto" w:fill="FFFFFF"/>
        </w:rPr>
        <w:t>Abraham</w:t>
      </w:r>
      <w:r w:rsidRPr="00237A10">
        <w:rPr>
          <w:sz w:val="18"/>
          <w:szCs w:val="18"/>
          <w:shd w:val="clear" w:color="auto" w:fill="FFFFFF"/>
        </w:rPr>
        <w:t> that I would remember his </w:t>
      </w:r>
      <w:r w:rsidRPr="00237A10">
        <w:rPr>
          <w:rStyle w:val="study-note-ref"/>
          <w:sz w:val="18"/>
          <w:szCs w:val="18"/>
          <w:bdr w:val="none" w:sz="0" w:space="0" w:color="auto" w:frame="1"/>
          <w:shd w:val="clear" w:color="auto" w:fill="FFFFFF"/>
        </w:rPr>
        <w:t>seed</w:t>
      </w:r>
      <w:r w:rsidRPr="00237A10">
        <w:rPr>
          <w:sz w:val="18"/>
          <w:szCs w:val="18"/>
          <w:shd w:val="clear" w:color="auto" w:fill="FFFFFF"/>
        </w:rPr>
        <w:t> </w:t>
      </w:r>
      <w:r w:rsidRPr="00237A10">
        <w:rPr>
          <w:rStyle w:val="study-note-ref"/>
          <w:sz w:val="18"/>
          <w:szCs w:val="18"/>
          <w:bdr w:val="none" w:sz="0" w:space="0" w:color="auto" w:frame="1"/>
          <w:shd w:val="clear" w:color="auto" w:fill="FFFFFF"/>
        </w:rPr>
        <w:t>forever</w:t>
      </w:r>
      <w:r w:rsidRPr="00237A10">
        <w:rPr>
          <w:sz w:val="18"/>
          <w:szCs w:val="18"/>
          <w:shd w:val="clear" w:color="auto" w:fill="FFFFFF"/>
        </w:rPr>
        <w:t>.</w:t>
      </w:r>
    </w:p>
    <w:p w:rsidR="00AD1031" w:rsidRPr="00CC0C5C" w:rsidRDefault="00AD1031" w:rsidP="00AD1031">
      <w:pPr>
        <w:pStyle w:val="NoSpacing"/>
        <w:rPr>
          <w:b/>
          <w:sz w:val="18"/>
          <w:szCs w:val="18"/>
          <w:u w:val="single"/>
        </w:rPr>
      </w:pPr>
    </w:p>
    <w:p w:rsidR="00AD1031" w:rsidRPr="00CC0C5C" w:rsidRDefault="00AD1031" w:rsidP="00AD1031">
      <w:pPr>
        <w:pStyle w:val="NoSpacing"/>
        <w:rPr>
          <w:b/>
          <w:sz w:val="18"/>
          <w:szCs w:val="18"/>
          <w:u w:val="single"/>
        </w:rPr>
      </w:pPr>
      <w:r w:rsidRPr="00CC0C5C">
        <w:rPr>
          <w:b/>
          <w:sz w:val="18"/>
          <w:szCs w:val="18"/>
          <w:u w:val="single"/>
        </w:rPr>
        <w:t>In the latter-days, the Jews, as they begin to believe in Christ, will begin to be gathered to their lands of inheritance, and will become a delightsome people (2 Ne 30:7)</w:t>
      </w:r>
    </w:p>
    <w:p w:rsidR="00AD1031" w:rsidRPr="003E2078" w:rsidRDefault="00AD1031" w:rsidP="00AD1031">
      <w:pPr>
        <w:pStyle w:val="NoSpacing"/>
        <w:rPr>
          <w:sz w:val="18"/>
          <w:szCs w:val="18"/>
          <w:shd w:val="clear" w:color="auto" w:fill="FFFFFF"/>
        </w:rPr>
      </w:pPr>
      <w:r>
        <w:rPr>
          <w:sz w:val="18"/>
          <w:szCs w:val="18"/>
          <w:shd w:val="clear" w:color="auto" w:fill="FFFFFF"/>
        </w:rPr>
        <w:tab/>
      </w:r>
      <w:r w:rsidRPr="003E2078">
        <w:rPr>
          <w:sz w:val="18"/>
          <w:szCs w:val="18"/>
          <w:shd w:val="clear" w:color="auto" w:fill="FFFFFF"/>
        </w:rPr>
        <w:t>And it shall come to pass that the </w:t>
      </w:r>
      <w:r w:rsidRPr="003E2078">
        <w:rPr>
          <w:rStyle w:val="study-note-ref"/>
          <w:sz w:val="18"/>
          <w:szCs w:val="18"/>
          <w:bdr w:val="none" w:sz="0" w:space="0" w:color="auto" w:frame="1"/>
          <w:shd w:val="clear" w:color="auto" w:fill="FFFFFF"/>
        </w:rPr>
        <w:t>Jews</w:t>
      </w:r>
      <w:r w:rsidRPr="003E2078">
        <w:rPr>
          <w:sz w:val="18"/>
          <w:szCs w:val="18"/>
          <w:shd w:val="clear" w:color="auto" w:fill="FFFFFF"/>
        </w:rPr>
        <w:t> which are scattered also shall </w:t>
      </w:r>
      <w:r w:rsidRPr="003E2078">
        <w:rPr>
          <w:rStyle w:val="study-note-ref"/>
          <w:sz w:val="18"/>
          <w:szCs w:val="18"/>
          <w:bdr w:val="none" w:sz="0" w:space="0" w:color="auto" w:frame="1"/>
          <w:shd w:val="clear" w:color="auto" w:fill="FFFFFF"/>
        </w:rPr>
        <w:t>begin</w:t>
      </w:r>
      <w:r w:rsidRPr="003E2078">
        <w:rPr>
          <w:sz w:val="18"/>
          <w:szCs w:val="18"/>
          <w:shd w:val="clear" w:color="auto" w:fill="FFFFFF"/>
        </w:rPr>
        <w:t> to believe in Christ; and they shall begin to gather in upon the face of the land; and as many as shall believe in Christ shall also become a delightsome people.</w:t>
      </w:r>
    </w:p>
    <w:p w:rsidR="00AD1031" w:rsidRPr="00CC0C5C" w:rsidRDefault="00AD1031" w:rsidP="00AD1031">
      <w:pPr>
        <w:pStyle w:val="NoSpacing"/>
        <w:rPr>
          <w:b/>
          <w:sz w:val="18"/>
          <w:szCs w:val="18"/>
          <w:u w:val="single"/>
        </w:rPr>
      </w:pPr>
    </w:p>
    <w:p w:rsidR="00AD1031" w:rsidRPr="00CC0C5C" w:rsidRDefault="00AD1031" w:rsidP="00AD1031">
      <w:pPr>
        <w:pStyle w:val="NoSpacing"/>
        <w:rPr>
          <w:b/>
          <w:sz w:val="18"/>
          <w:szCs w:val="18"/>
          <w:u w:val="single"/>
        </w:rPr>
      </w:pPr>
      <w:r w:rsidRPr="00CC0C5C">
        <w:rPr>
          <w:b/>
          <w:sz w:val="18"/>
          <w:szCs w:val="18"/>
          <w:u w:val="single"/>
        </w:rPr>
        <w:t>After the Jews have been restored to their lands the second time (following 1948), the end soon cometh (Jacob 6:2)</w:t>
      </w:r>
    </w:p>
    <w:p w:rsidR="00AD1031" w:rsidRPr="003E2078" w:rsidRDefault="00AD1031" w:rsidP="00AD1031">
      <w:pPr>
        <w:pStyle w:val="NoSpacing"/>
        <w:rPr>
          <w:sz w:val="18"/>
          <w:szCs w:val="18"/>
          <w:shd w:val="clear" w:color="auto" w:fill="FFFFFF"/>
        </w:rPr>
      </w:pPr>
      <w:r>
        <w:rPr>
          <w:sz w:val="18"/>
          <w:szCs w:val="18"/>
          <w:shd w:val="clear" w:color="auto" w:fill="FFFFFF"/>
        </w:rPr>
        <w:tab/>
      </w:r>
      <w:r w:rsidRPr="003E2078">
        <w:rPr>
          <w:sz w:val="18"/>
          <w:szCs w:val="18"/>
          <w:shd w:val="clear" w:color="auto" w:fill="FFFFFF"/>
        </w:rPr>
        <w:t>And the day that he shall set his hand again the second time to </w:t>
      </w:r>
      <w:r w:rsidRPr="003E2078">
        <w:rPr>
          <w:rStyle w:val="study-note-ref"/>
          <w:sz w:val="18"/>
          <w:szCs w:val="18"/>
          <w:bdr w:val="none" w:sz="0" w:space="0" w:color="auto" w:frame="1"/>
          <w:shd w:val="clear" w:color="auto" w:fill="FFFFFF"/>
        </w:rPr>
        <w:t>recover</w:t>
      </w:r>
      <w:r w:rsidRPr="003E2078">
        <w:rPr>
          <w:sz w:val="18"/>
          <w:szCs w:val="18"/>
          <w:shd w:val="clear" w:color="auto" w:fill="FFFFFF"/>
        </w:rPr>
        <w:t> his people, is the day, yea, even the last time, that the </w:t>
      </w:r>
      <w:r w:rsidRPr="003E2078">
        <w:rPr>
          <w:rStyle w:val="study-note-ref"/>
          <w:sz w:val="18"/>
          <w:szCs w:val="18"/>
          <w:bdr w:val="none" w:sz="0" w:space="0" w:color="auto" w:frame="1"/>
          <w:shd w:val="clear" w:color="auto" w:fill="FFFFFF"/>
        </w:rPr>
        <w:t>servants</w:t>
      </w:r>
      <w:r w:rsidRPr="003E2078">
        <w:rPr>
          <w:sz w:val="18"/>
          <w:szCs w:val="18"/>
          <w:shd w:val="clear" w:color="auto" w:fill="FFFFFF"/>
        </w:rPr>
        <w:t> of the Lord shall go forth in his </w:t>
      </w:r>
      <w:r w:rsidRPr="003E2078">
        <w:rPr>
          <w:rStyle w:val="study-note-ref"/>
          <w:sz w:val="18"/>
          <w:szCs w:val="18"/>
          <w:bdr w:val="none" w:sz="0" w:space="0" w:color="auto" w:frame="1"/>
          <w:shd w:val="clear" w:color="auto" w:fill="FFFFFF"/>
        </w:rPr>
        <w:t>power</w:t>
      </w:r>
      <w:r w:rsidRPr="003E2078">
        <w:rPr>
          <w:sz w:val="18"/>
          <w:szCs w:val="18"/>
          <w:shd w:val="clear" w:color="auto" w:fill="FFFFFF"/>
        </w:rPr>
        <w:t>, to </w:t>
      </w:r>
      <w:r w:rsidRPr="003E2078">
        <w:rPr>
          <w:rStyle w:val="study-note-ref"/>
          <w:sz w:val="18"/>
          <w:szCs w:val="18"/>
          <w:bdr w:val="none" w:sz="0" w:space="0" w:color="auto" w:frame="1"/>
          <w:shd w:val="clear" w:color="auto" w:fill="FFFFFF"/>
        </w:rPr>
        <w:t>nourish</w:t>
      </w:r>
      <w:r w:rsidRPr="003E2078">
        <w:rPr>
          <w:sz w:val="18"/>
          <w:szCs w:val="18"/>
          <w:shd w:val="clear" w:color="auto" w:fill="FFFFFF"/>
        </w:rPr>
        <w:t> and prune his </w:t>
      </w:r>
      <w:r w:rsidRPr="003E2078">
        <w:rPr>
          <w:rStyle w:val="study-note-ref"/>
          <w:sz w:val="18"/>
          <w:szCs w:val="18"/>
          <w:bdr w:val="none" w:sz="0" w:space="0" w:color="auto" w:frame="1"/>
          <w:shd w:val="clear" w:color="auto" w:fill="FFFFFF"/>
        </w:rPr>
        <w:t>vineyard</w:t>
      </w:r>
      <w:r w:rsidRPr="003E2078">
        <w:rPr>
          <w:sz w:val="18"/>
          <w:szCs w:val="18"/>
          <w:shd w:val="clear" w:color="auto" w:fill="FFFFFF"/>
        </w:rPr>
        <w:t>; and after that the </w:t>
      </w:r>
      <w:r w:rsidRPr="003E2078">
        <w:rPr>
          <w:rStyle w:val="study-note-ref"/>
          <w:sz w:val="18"/>
          <w:szCs w:val="18"/>
          <w:bdr w:val="none" w:sz="0" w:space="0" w:color="auto" w:frame="1"/>
          <w:shd w:val="clear" w:color="auto" w:fill="FFFFFF"/>
        </w:rPr>
        <w:t>end</w:t>
      </w:r>
      <w:r w:rsidRPr="003E2078">
        <w:rPr>
          <w:sz w:val="18"/>
          <w:szCs w:val="18"/>
          <w:shd w:val="clear" w:color="auto" w:fill="FFFFFF"/>
        </w:rPr>
        <w:t> soon cometh.</w:t>
      </w:r>
    </w:p>
    <w:p w:rsidR="00AD1031" w:rsidRPr="00CC0C5C" w:rsidRDefault="00AD1031" w:rsidP="00AD1031">
      <w:pPr>
        <w:pStyle w:val="NoSpacing"/>
        <w:rPr>
          <w:b/>
          <w:sz w:val="18"/>
          <w:szCs w:val="18"/>
          <w:u w:val="single"/>
        </w:rPr>
      </w:pPr>
    </w:p>
    <w:p w:rsidR="00AD1031" w:rsidRPr="00CC0C5C" w:rsidRDefault="00AD1031" w:rsidP="00AD1031">
      <w:pPr>
        <w:pStyle w:val="NoSpacing"/>
        <w:rPr>
          <w:b/>
          <w:sz w:val="18"/>
          <w:szCs w:val="18"/>
          <w:u w:val="single"/>
        </w:rPr>
      </w:pPr>
      <w:r w:rsidRPr="00CC0C5C">
        <w:rPr>
          <w:b/>
          <w:sz w:val="18"/>
          <w:szCs w:val="18"/>
          <w:u w:val="single"/>
        </w:rPr>
        <w:t>When things that have not yet been revealed begin to be revealed, and the Jews begin to call upon God in the name of Christ, the covenants between them and God will see fulfillment (Ether 4:15)</w:t>
      </w:r>
    </w:p>
    <w:p w:rsidR="00AD1031" w:rsidRPr="003E2078" w:rsidRDefault="00AD1031" w:rsidP="00AD1031">
      <w:pPr>
        <w:pStyle w:val="NoSpacing"/>
        <w:rPr>
          <w:sz w:val="18"/>
          <w:szCs w:val="18"/>
          <w:shd w:val="clear" w:color="auto" w:fill="FFFFFF"/>
        </w:rPr>
      </w:pPr>
      <w:r>
        <w:rPr>
          <w:sz w:val="18"/>
          <w:szCs w:val="18"/>
          <w:shd w:val="clear" w:color="auto" w:fill="FFFFFF"/>
        </w:rPr>
        <w:tab/>
      </w:r>
      <w:r w:rsidRPr="003E2078">
        <w:rPr>
          <w:sz w:val="18"/>
          <w:szCs w:val="18"/>
          <w:shd w:val="clear" w:color="auto" w:fill="FFFFFF"/>
        </w:rPr>
        <w:t>Behold, when ye shall rend that veil of unbelief which doth cause you to remain in your awful state of wickedness, and hardness of heart, and blindness of mind, then shall the great and marvelous things which have been </w:t>
      </w:r>
      <w:r w:rsidRPr="003E2078">
        <w:rPr>
          <w:rStyle w:val="study-note-ref"/>
          <w:sz w:val="18"/>
          <w:szCs w:val="18"/>
          <w:bdr w:val="none" w:sz="0" w:space="0" w:color="auto" w:frame="1"/>
          <w:shd w:val="clear" w:color="auto" w:fill="FFFFFF"/>
        </w:rPr>
        <w:t>hid</w:t>
      </w:r>
      <w:r w:rsidRPr="003E2078">
        <w:rPr>
          <w:sz w:val="18"/>
          <w:szCs w:val="18"/>
          <w:shd w:val="clear" w:color="auto" w:fill="FFFFFF"/>
        </w:rPr>
        <w:t> up from the foundation of the world from you—yea, when ye shall </w:t>
      </w:r>
      <w:r w:rsidRPr="003E2078">
        <w:rPr>
          <w:rStyle w:val="study-note-ref"/>
          <w:sz w:val="18"/>
          <w:szCs w:val="18"/>
          <w:bdr w:val="none" w:sz="0" w:space="0" w:color="auto" w:frame="1"/>
          <w:shd w:val="clear" w:color="auto" w:fill="FFFFFF"/>
        </w:rPr>
        <w:t>call</w:t>
      </w:r>
      <w:r w:rsidRPr="003E2078">
        <w:rPr>
          <w:sz w:val="18"/>
          <w:szCs w:val="18"/>
          <w:shd w:val="clear" w:color="auto" w:fill="FFFFFF"/>
        </w:rPr>
        <w:t> upon the Father in my name, with a broken heart and a contrite spirit, then shall ye know that the Father hath remembered the covenant which he made unto your fathers, O house of Israel.</w:t>
      </w:r>
    </w:p>
    <w:p w:rsidR="00AD1031" w:rsidRPr="00CC0C5C" w:rsidRDefault="00AD1031" w:rsidP="00AD1031">
      <w:pPr>
        <w:pStyle w:val="NoSpacing"/>
        <w:rPr>
          <w:b/>
          <w:sz w:val="18"/>
          <w:szCs w:val="18"/>
          <w:u w:val="single"/>
        </w:rPr>
      </w:pPr>
    </w:p>
    <w:p w:rsidR="00AD1031" w:rsidRPr="00CC0C5C" w:rsidRDefault="00AD1031" w:rsidP="00AD1031">
      <w:pPr>
        <w:pStyle w:val="NoSpacing"/>
        <w:rPr>
          <w:b/>
          <w:sz w:val="18"/>
          <w:szCs w:val="18"/>
          <w:u w:val="single"/>
        </w:rPr>
      </w:pPr>
      <w:r w:rsidRPr="00CC0C5C">
        <w:rPr>
          <w:b/>
          <w:sz w:val="18"/>
          <w:szCs w:val="18"/>
          <w:u w:val="single"/>
        </w:rPr>
        <w:t>After the gospel is revealed to the Jews, then the arm of the Lord will be revealed to all nations and the House of Joseph</w:t>
      </w:r>
    </w:p>
    <w:p w:rsidR="00AD1031" w:rsidRPr="00CC0C5C" w:rsidRDefault="00AD1031" w:rsidP="00AD1031">
      <w:pPr>
        <w:pStyle w:val="NoSpacing"/>
        <w:rPr>
          <w:b/>
          <w:sz w:val="18"/>
          <w:szCs w:val="18"/>
          <w:u w:val="single"/>
        </w:rPr>
      </w:pPr>
      <w:r w:rsidRPr="00CC0C5C">
        <w:rPr>
          <w:b/>
          <w:sz w:val="18"/>
          <w:szCs w:val="18"/>
          <w:u w:val="single"/>
        </w:rPr>
        <w:t>(D&amp;C 90:10)</w:t>
      </w:r>
    </w:p>
    <w:p w:rsidR="00AD1031" w:rsidRDefault="00AD1031" w:rsidP="00AD1031">
      <w:pPr>
        <w:pStyle w:val="NoSpacing"/>
        <w:rPr>
          <w:sz w:val="18"/>
          <w:szCs w:val="18"/>
          <w:shd w:val="clear" w:color="auto" w:fill="FFFFFF"/>
        </w:rPr>
      </w:pPr>
      <w:r>
        <w:rPr>
          <w:sz w:val="18"/>
          <w:szCs w:val="18"/>
          <w:shd w:val="clear" w:color="auto" w:fill="FFFFFF"/>
        </w:rPr>
        <w:tab/>
        <w:t>[And the Lord spake, saying]</w:t>
      </w:r>
    </w:p>
    <w:p w:rsidR="00AD1031" w:rsidRDefault="00AD1031" w:rsidP="00AD1031">
      <w:pPr>
        <w:pStyle w:val="NoSpacing"/>
        <w:rPr>
          <w:sz w:val="18"/>
          <w:szCs w:val="18"/>
          <w:shd w:val="clear" w:color="auto" w:fill="FFFFFF"/>
        </w:rPr>
      </w:pPr>
    </w:p>
    <w:p w:rsidR="00AD1031" w:rsidRPr="003E2078" w:rsidRDefault="00AD1031" w:rsidP="00AD1031">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3E2078">
        <w:rPr>
          <w:sz w:val="18"/>
          <w:szCs w:val="18"/>
          <w:shd w:val="clear" w:color="auto" w:fill="FFFFFF"/>
        </w:rPr>
        <w:t>And then cometh the day when the arm of the Lord shall be </w:t>
      </w:r>
      <w:r w:rsidRPr="003E2078">
        <w:rPr>
          <w:rStyle w:val="study-note-ref"/>
          <w:sz w:val="18"/>
          <w:szCs w:val="18"/>
          <w:bdr w:val="none" w:sz="0" w:space="0" w:color="auto" w:frame="1"/>
          <w:shd w:val="clear" w:color="auto" w:fill="FFFFFF"/>
        </w:rPr>
        <w:t>revealed</w:t>
      </w:r>
      <w:r w:rsidRPr="003E2078">
        <w:rPr>
          <w:sz w:val="18"/>
          <w:szCs w:val="18"/>
          <w:shd w:val="clear" w:color="auto" w:fill="FFFFFF"/>
        </w:rPr>
        <w:t xml:space="preserve"> in power in convincing the nations, </w:t>
      </w:r>
      <w:r>
        <w:rPr>
          <w:sz w:val="18"/>
          <w:szCs w:val="18"/>
          <w:shd w:val="clear" w:color="auto" w:fill="FFFFFF"/>
        </w:rPr>
        <w:tab/>
      </w:r>
      <w:r>
        <w:rPr>
          <w:sz w:val="18"/>
          <w:szCs w:val="18"/>
          <w:shd w:val="clear" w:color="auto" w:fill="FFFFFF"/>
        </w:rPr>
        <w:tab/>
      </w:r>
      <w:r>
        <w:rPr>
          <w:sz w:val="18"/>
          <w:szCs w:val="18"/>
          <w:shd w:val="clear" w:color="auto" w:fill="FFFFFF"/>
        </w:rPr>
        <w:tab/>
      </w:r>
      <w:r w:rsidRPr="003E2078">
        <w:rPr>
          <w:sz w:val="18"/>
          <w:szCs w:val="18"/>
          <w:shd w:val="clear" w:color="auto" w:fill="FFFFFF"/>
        </w:rPr>
        <w:t>the </w:t>
      </w:r>
      <w:r w:rsidRPr="003E2078">
        <w:rPr>
          <w:rStyle w:val="study-note-ref"/>
          <w:sz w:val="18"/>
          <w:szCs w:val="18"/>
          <w:bdr w:val="none" w:sz="0" w:space="0" w:color="auto" w:frame="1"/>
          <w:shd w:val="clear" w:color="auto" w:fill="FFFFFF"/>
        </w:rPr>
        <w:t>heathen</w:t>
      </w:r>
      <w:r w:rsidRPr="003E2078">
        <w:rPr>
          <w:sz w:val="18"/>
          <w:szCs w:val="18"/>
          <w:shd w:val="clear" w:color="auto" w:fill="FFFFFF"/>
        </w:rPr>
        <w:t> nations, the house of </w:t>
      </w:r>
      <w:r w:rsidRPr="003E2078">
        <w:rPr>
          <w:rStyle w:val="study-note-ref"/>
          <w:sz w:val="18"/>
          <w:szCs w:val="18"/>
          <w:bdr w:val="none" w:sz="0" w:space="0" w:color="auto" w:frame="1"/>
          <w:shd w:val="clear" w:color="auto" w:fill="FFFFFF"/>
        </w:rPr>
        <w:t>Joseph</w:t>
      </w:r>
      <w:r w:rsidRPr="003E2078">
        <w:rPr>
          <w:sz w:val="18"/>
          <w:szCs w:val="18"/>
          <w:shd w:val="clear" w:color="auto" w:fill="FFFFFF"/>
        </w:rPr>
        <w:t>, of the gospel of their salvation.</w:t>
      </w:r>
      <w:r>
        <w:rPr>
          <w:sz w:val="18"/>
          <w:szCs w:val="18"/>
          <w:shd w:val="clear" w:color="auto" w:fill="FFFFFF"/>
        </w:rPr>
        <w:t>”</w:t>
      </w:r>
    </w:p>
    <w:p w:rsidR="00AD1031" w:rsidRPr="00CC0C5C" w:rsidRDefault="00AD1031" w:rsidP="00AD1031">
      <w:pPr>
        <w:pStyle w:val="NoSpacing"/>
        <w:rPr>
          <w:b/>
          <w:sz w:val="18"/>
          <w:szCs w:val="18"/>
          <w:u w:val="single"/>
        </w:rPr>
      </w:pPr>
    </w:p>
    <w:p w:rsidR="00AD1031" w:rsidRDefault="00AD1031" w:rsidP="00AD1031">
      <w:pPr>
        <w:pStyle w:val="NoSpacing"/>
        <w:rPr>
          <w:sz w:val="18"/>
          <w:szCs w:val="18"/>
        </w:rPr>
      </w:pPr>
      <w:r w:rsidRPr="00CC0C5C">
        <w:rPr>
          <w:b/>
          <w:sz w:val="18"/>
          <w:szCs w:val="18"/>
          <w:u w:val="single"/>
        </w:rPr>
        <w:t>Commanded to take the gospel to the Jews (D&amp;C 98:17)</w:t>
      </w:r>
      <w:r>
        <w:rPr>
          <w:sz w:val="18"/>
          <w:szCs w:val="18"/>
        </w:rPr>
        <w:t xml:space="preserve"> </w:t>
      </w:r>
    </w:p>
    <w:p w:rsidR="00AD1031" w:rsidRDefault="00AD1031" w:rsidP="00AD1031">
      <w:pPr>
        <w:pStyle w:val="NoSpacing"/>
        <w:rPr>
          <w:sz w:val="18"/>
          <w:szCs w:val="18"/>
          <w:shd w:val="clear" w:color="auto" w:fill="FFFFFF"/>
        </w:rPr>
      </w:pPr>
      <w:r>
        <w:rPr>
          <w:sz w:val="18"/>
          <w:szCs w:val="18"/>
          <w:shd w:val="clear" w:color="auto" w:fill="FFFFFF"/>
        </w:rPr>
        <w:tab/>
        <w:t>[And the Lord spake, saying]</w:t>
      </w:r>
    </w:p>
    <w:p w:rsidR="00AD1031" w:rsidRDefault="00AD1031" w:rsidP="00AD1031">
      <w:pPr>
        <w:pStyle w:val="NoSpacing"/>
        <w:rPr>
          <w:sz w:val="18"/>
          <w:szCs w:val="18"/>
          <w:shd w:val="clear" w:color="auto" w:fill="FFFFFF"/>
        </w:rPr>
      </w:pPr>
    </w:p>
    <w:p w:rsidR="00AD1031" w:rsidRDefault="00AD1031" w:rsidP="00AD1031">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3E2078">
        <w:rPr>
          <w:sz w:val="18"/>
          <w:szCs w:val="18"/>
          <w:shd w:val="clear" w:color="auto" w:fill="FFFFFF"/>
        </w:rPr>
        <w:t>And again, the hearts of the </w:t>
      </w:r>
      <w:r w:rsidRPr="003E2078">
        <w:rPr>
          <w:rStyle w:val="study-note-ref"/>
          <w:sz w:val="18"/>
          <w:szCs w:val="18"/>
          <w:bdr w:val="none" w:sz="0" w:space="0" w:color="auto" w:frame="1"/>
          <w:shd w:val="clear" w:color="auto" w:fill="FFFFFF"/>
        </w:rPr>
        <w:t>Jews</w:t>
      </w:r>
      <w:r w:rsidRPr="003E2078">
        <w:rPr>
          <w:sz w:val="18"/>
          <w:szCs w:val="18"/>
          <w:shd w:val="clear" w:color="auto" w:fill="FFFFFF"/>
        </w:rPr>
        <w:t xml:space="preserve"> unto the prophets, and the prophets unto the Jews; lest I come and </w:t>
      </w:r>
      <w:r>
        <w:rPr>
          <w:sz w:val="18"/>
          <w:szCs w:val="18"/>
          <w:shd w:val="clear" w:color="auto" w:fill="FFFFFF"/>
        </w:rPr>
        <w:tab/>
      </w:r>
      <w:r>
        <w:rPr>
          <w:sz w:val="18"/>
          <w:szCs w:val="18"/>
          <w:shd w:val="clear" w:color="auto" w:fill="FFFFFF"/>
        </w:rPr>
        <w:tab/>
      </w:r>
      <w:r>
        <w:rPr>
          <w:sz w:val="18"/>
          <w:szCs w:val="18"/>
          <w:shd w:val="clear" w:color="auto" w:fill="FFFFFF"/>
        </w:rPr>
        <w:tab/>
      </w:r>
      <w:r w:rsidRPr="003E2078">
        <w:rPr>
          <w:sz w:val="18"/>
          <w:szCs w:val="18"/>
          <w:shd w:val="clear" w:color="auto" w:fill="FFFFFF"/>
        </w:rPr>
        <w:t>smite the whole earth with a curse, and all flesh be consumed before me.</w:t>
      </w:r>
      <w:r>
        <w:rPr>
          <w:sz w:val="18"/>
          <w:szCs w:val="18"/>
          <w:shd w:val="clear" w:color="auto" w:fill="FFFFFF"/>
        </w:rPr>
        <w:t>”</w:t>
      </w:r>
    </w:p>
    <w:p w:rsidR="00DF75C9" w:rsidRDefault="00DF75C9" w:rsidP="00AD1031">
      <w:pPr>
        <w:pStyle w:val="NoSpacing"/>
        <w:rPr>
          <w:sz w:val="18"/>
          <w:szCs w:val="18"/>
          <w:shd w:val="clear" w:color="auto" w:fill="FFFFFF"/>
        </w:rPr>
      </w:pPr>
    </w:p>
    <w:p w:rsidR="00DF75C9" w:rsidRDefault="00DF75C9" w:rsidP="00AD1031">
      <w:pPr>
        <w:pStyle w:val="NoSpacing"/>
        <w:rPr>
          <w:sz w:val="18"/>
          <w:szCs w:val="18"/>
          <w:shd w:val="clear" w:color="auto" w:fill="FFFFFF"/>
        </w:rPr>
      </w:pPr>
    </w:p>
    <w:p w:rsidR="00DF75C9" w:rsidRDefault="00DF75C9" w:rsidP="00AD1031">
      <w:pPr>
        <w:pStyle w:val="NoSpacing"/>
        <w:rPr>
          <w:sz w:val="18"/>
          <w:szCs w:val="18"/>
          <w:shd w:val="clear" w:color="auto" w:fill="FFFFFF"/>
        </w:rPr>
      </w:pPr>
    </w:p>
    <w:p w:rsidR="00DF75C9" w:rsidRDefault="00DF75C9" w:rsidP="00AD1031">
      <w:pPr>
        <w:pStyle w:val="NoSpacing"/>
        <w:rPr>
          <w:sz w:val="18"/>
          <w:szCs w:val="18"/>
          <w:shd w:val="clear" w:color="auto" w:fill="FFFFFF"/>
        </w:rPr>
      </w:pPr>
    </w:p>
    <w:p w:rsidR="00DF75C9" w:rsidRDefault="00DF75C9" w:rsidP="00AD1031">
      <w:pPr>
        <w:pStyle w:val="NoSpacing"/>
        <w:rPr>
          <w:sz w:val="18"/>
          <w:szCs w:val="18"/>
          <w:shd w:val="clear" w:color="auto" w:fill="FFFFFF"/>
        </w:rPr>
      </w:pPr>
    </w:p>
    <w:p w:rsidR="00DF75C9" w:rsidRDefault="00DF75C9" w:rsidP="00AD1031">
      <w:pPr>
        <w:pStyle w:val="NoSpacing"/>
        <w:rPr>
          <w:sz w:val="18"/>
          <w:szCs w:val="18"/>
          <w:shd w:val="clear" w:color="auto" w:fill="FFFFFF"/>
        </w:rPr>
      </w:pPr>
    </w:p>
    <w:p w:rsidR="00DF75C9" w:rsidRDefault="00DF75C9" w:rsidP="00AD1031">
      <w:pPr>
        <w:pStyle w:val="NoSpacing"/>
        <w:rPr>
          <w:sz w:val="18"/>
          <w:szCs w:val="18"/>
          <w:shd w:val="clear" w:color="auto" w:fill="FFFFFF"/>
        </w:rPr>
      </w:pPr>
    </w:p>
    <w:p w:rsidR="00DF75C9" w:rsidRDefault="00DF75C9" w:rsidP="00AD1031">
      <w:pPr>
        <w:pStyle w:val="NoSpacing"/>
        <w:rPr>
          <w:sz w:val="18"/>
          <w:szCs w:val="18"/>
          <w:shd w:val="clear" w:color="auto" w:fill="FFFFFF"/>
        </w:rPr>
      </w:pPr>
    </w:p>
    <w:p w:rsidR="00DF75C9" w:rsidRDefault="00DF75C9" w:rsidP="00AD1031">
      <w:pPr>
        <w:pStyle w:val="NoSpacing"/>
        <w:rPr>
          <w:sz w:val="18"/>
          <w:szCs w:val="18"/>
          <w:shd w:val="clear" w:color="auto" w:fill="FFFFFF"/>
        </w:rPr>
      </w:pPr>
    </w:p>
    <w:p w:rsidR="00DF75C9" w:rsidRDefault="00DF75C9" w:rsidP="00AD1031">
      <w:pPr>
        <w:pStyle w:val="NoSpacing"/>
        <w:rPr>
          <w:sz w:val="18"/>
          <w:szCs w:val="18"/>
          <w:shd w:val="clear" w:color="auto" w:fill="FFFFFF"/>
        </w:rPr>
      </w:pPr>
    </w:p>
    <w:p w:rsidR="00DF75C9" w:rsidRDefault="00DF75C9" w:rsidP="00AD1031">
      <w:pPr>
        <w:pStyle w:val="NoSpacing"/>
        <w:rPr>
          <w:sz w:val="18"/>
          <w:szCs w:val="18"/>
          <w:shd w:val="clear" w:color="auto" w:fill="FFFFFF"/>
        </w:rPr>
      </w:pPr>
    </w:p>
    <w:p w:rsidR="00DF75C9" w:rsidRDefault="00DF75C9" w:rsidP="00AD1031">
      <w:pPr>
        <w:pStyle w:val="NoSpacing"/>
        <w:rPr>
          <w:sz w:val="18"/>
          <w:szCs w:val="18"/>
          <w:shd w:val="clear" w:color="auto" w:fill="FFFFFF"/>
        </w:rPr>
      </w:pPr>
    </w:p>
    <w:p w:rsidR="00DF75C9" w:rsidRPr="003E2078" w:rsidRDefault="00DF75C9" w:rsidP="00AD1031">
      <w:pPr>
        <w:pStyle w:val="NoSpacing"/>
        <w:rPr>
          <w:sz w:val="18"/>
          <w:szCs w:val="18"/>
        </w:rPr>
      </w:pPr>
    </w:p>
    <w:p w:rsidR="00AD1031" w:rsidRPr="000A4901" w:rsidRDefault="00AD1031" w:rsidP="00AD1031">
      <w:pPr>
        <w:pStyle w:val="NoSpacing"/>
        <w:jc w:val="center"/>
        <w:rPr>
          <w:b/>
          <w:i/>
          <w:sz w:val="28"/>
          <w:szCs w:val="28"/>
          <w:u w:val="single"/>
        </w:rPr>
      </w:pPr>
      <w:r>
        <w:rPr>
          <w:b/>
          <w:i/>
          <w:sz w:val="28"/>
          <w:szCs w:val="28"/>
          <w:u w:val="single"/>
        </w:rPr>
        <w:lastRenderedPageBreak/>
        <w:t>9.7</w:t>
      </w:r>
    </w:p>
    <w:p w:rsidR="00AD1031" w:rsidRPr="000A4901" w:rsidRDefault="00AD1031" w:rsidP="00AD1031">
      <w:pPr>
        <w:pStyle w:val="NoSpacing"/>
        <w:jc w:val="center"/>
        <w:rPr>
          <w:b/>
          <w:i/>
          <w:sz w:val="28"/>
          <w:szCs w:val="28"/>
          <w:u w:val="single"/>
        </w:rPr>
      </w:pPr>
      <w:r w:rsidRPr="000A4901">
        <w:rPr>
          <w:b/>
          <w:i/>
          <w:sz w:val="28"/>
          <w:szCs w:val="28"/>
          <w:u w:val="single"/>
        </w:rPr>
        <w:t>COVENANT ISRAEL MUST BE TRIED IN ALL THINGS</w:t>
      </w:r>
    </w:p>
    <w:p w:rsidR="00AD1031" w:rsidRDefault="00AD1031" w:rsidP="00AD1031">
      <w:pPr>
        <w:pStyle w:val="NoSpacing"/>
        <w:rPr>
          <w:sz w:val="18"/>
          <w:szCs w:val="18"/>
        </w:rPr>
      </w:pPr>
    </w:p>
    <w:p w:rsidR="00AD1031" w:rsidRDefault="00AD1031" w:rsidP="00AD1031">
      <w:pPr>
        <w:pStyle w:val="NoSpacing"/>
        <w:rPr>
          <w:sz w:val="18"/>
          <w:szCs w:val="18"/>
        </w:rPr>
      </w:pPr>
    </w:p>
    <w:p w:rsidR="00AD1031" w:rsidRPr="000A4901" w:rsidRDefault="00AD1031" w:rsidP="00AD1031">
      <w:pPr>
        <w:pStyle w:val="NoSpacing"/>
        <w:rPr>
          <w:b/>
          <w:sz w:val="18"/>
          <w:szCs w:val="18"/>
          <w:u w:val="single"/>
        </w:rPr>
      </w:pPr>
      <w:r w:rsidRPr="000A4901">
        <w:rPr>
          <w:b/>
          <w:sz w:val="18"/>
          <w:szCs w:val="18"/>
          <w:u w:val="single"/>
        </w:rPr>
        <w:t>God covenants with his people that all their afflictions will be for their good (D&amp;C 58:2-4; D&amp;C 98:1-3)</w:t>
      </w:r>
    </w:p>
    <w:p w:rsidR="00AD1031" w:rsidRDefault="00AD1031" w:rsidP="00AD1031">
      <w:pPr>
        <w:pStyle w:val="NoSpacing"/>
        <w:rPr>
          <w:sz w:val="18"/>
          <w:szCs w:val="18"/>
        </w:rPr>
      </w:pPr>
      <w:r>
        <w:rPr>
          <w:sz w:val="18"/>
          <w:szCs w:val="18"/>
        </w:rPr>
        <w:tab/>
        <w:t>[And the Lord spake unto them, saying]</w:t>
      </w:r>
    </w:p>
    <w:p w:rsidR="00AD1031" w:rsidRDefault="00AD1031" w:rsidP="00AD1031">
      <w:pPr>
        <w:pStyle w:val="NoSpacing"/>
        <w:rPr>
          <w:sz w:val="18"/>
          <w:szCs w:val="18"/>
        </w:rPr>
      </w:pPr>
    </w:p>
    <w:p w:rsidR="00AD1031" w:rsidRPr="00F4145F" w:rsidRDefault="00AD1031" w:rsidP="00AD1031">
      <w:pPr>
        <w:pStyle w:val="NoSpacing"/>
        <w:ind w:left="1440"/>
        <w:rPr>
          <w:sz w:val="18"/>
          <w:szCs w:val="18"/>
        </w:rPr>
      </w:pPr>
      <w:r>
        <w:rPr>
          <w:sz w:val="18"/>
          <w:szCs w:val="18"/>
        </w:rPr>
        <w:t>“</w:t>
      </w:r>
      <w:r w:rsidRPr="00F4145F">
        <w:rPr>
          <w:sz w:val="18"/>
          <w:szCs w:val="18"/>
        </w:rPr>
        <w:t>For verily I say unto you, blessed is he that </w:t>
      </w:r>
      <w:r w:rsidRPr="00F4145F">
        <w:rPr>
          <w:rStyle w:val="study-note-ref"/>
          <w:sz w:val="18"/>
          <w:szCs w:val="18"/>
          <w:bdr w:val="none" w:sz="0" w:space="0" w:color="auto" w:frame="1"/>
        </w:rPr>
        <w:t>keepeth</w:t>
      </w:r>
      <w:r w:rsidRPr="00F4145F">
        <w:rPr>
          <w:sz w:val="18"/>
          <w:szCs w:val="18"/>
        </w:rPr>
        <w:t> my commandments, whether in life or in </w:t>
      </w:r>
      <w:r w:rsidRPr="00F4145F">
        <w:rPr>
          <w:rStyle w:val="study-note-ref"/>
          <w:sz w:val="18"/>
          <w:szCs w:val="18"/>
          <w:bdr w:val="none" w:sz="0" w:space="0" w:color="auto" w:frame="1"/>
        </w:rPr>
        <w:t>death</w:t>
      </w:r>
      <w:r w:rsidRPr="00F4145F">
        <w:rPr>
          <w:sz w:val="18"/>
          <w:szCs w:val="18"/>
        </w:rPr>
        <w:t>; and he that is </w:t>
      </w:r>
      <w:r w:rsidRPr="00F4145F">
        <w:rPr>
          <w:rStyle w:val="study-note-ref"/>
          <w:sz w:val="18"/>
          <w:szCs w:val="18"/>
          <w:bdr w:val="none" w:sz="0" w:space="0" w:color="auto" w:frame="1"/>
        </w:rPr>
        <w:t>faithful</w:t>
      </w:r>
      <w:r w:rsidRPr="00F4145F">
        <w:rPr>
          <w:sz w:val="18"/>
          <w:szCs w:val="18"/>
        </w:rPr>
        <w:t> in </w:t>
      </w:r>
      <w:r w:rsidRPr="00F4145F">
        <w:rPr>
          <w:rStyle w:val="study-note-ref"/>
          <w:sz w:val="18"/>
          <w:szCs w:val="18"/>
          <w:bdr w:val="none" w:sz="0" w:space="0" w:color="auto" w:frame="1"/>
        </w:rPr>
        <w:t>tribulation</w:t>
      </w:r>
      <w:r w:rsidRPr="00F4145F">
        <w:rPr>
          <w:sz w:val="18"/>
          <w:szCs w:val="18"/>
        </w:rPr>
        <w:t>, the </w:t>
      </w:r>
      <w:r w:rsidRPr="00F4145F">
        <w:rPr>
          <w:rStyle w:val="study-note-ref"/>
          <w:sz w:val="18"/>
          <w:szCs w:val="18"/>
          <w:bdr w:val="none" w:sz="0" w:space="0" w:color="auto" w:frame="1"/>
        </w:rPr>
        <w:t>reward</w:t>
      </w:r>
      <w:r w:rsidRPr="00F4145F">
        <w:rPr>
          <w:sz w:val="18"/>
          <w:szCs w:val="18"/>
        </w:rPr>
        <w:t> of the same is greater in the kingdom of heaven.</w:t>
      </w:r>
      <w:r>
        <w:rPr>
          <w:sz w:val="18"/>
          <w:szCs w:val="18"/>
        </w:rPr>
        <w:t xml:space="preserve"> </w:t>
      </w:r>
      <w:r w:rsidRPr="00F4145F">
        <w:rPr>
          <w:sz w:val="18"/>
          <w:szCs w:val="18"/>
        </w:rPr>
        <w:t>Ye cannot behold with your natural </w:t>
      </w:r>
      <w:r w:rsidRPr="00F4145F">
        <w:rPr>
          <w:rStyle w:val="study-note-ref"/>
          <w:sz w:val="18"/>
          <w:szCs w:val="18"/>
          <w:bdr w:val="none" w:sz="0" w:space="0" w:color="auto" w:frame="1"/>
        </w:rPr>
        <w:t>eyes</w:t>
      </w:r>
      <w:r w:rsidRPr="00F4145F">
        <w:rPr>
          <w:sz w:val="18"/>
          <w:szCs w:val="18"/>
        </w:rPr>
        <w:t>, for the present time, the design of your God concerning those things which shall come hereafter, and the </w:t>
      </w:r>
      <w:r w:rsidRPr="00F4145F">
        <w:rPr>
          <w:rStyle w:val="study-note-ref"/>
          <w:sz w:val="18"/>
          <w:szCs w:val="18"/>
          <w:bdr w:val="none" w:sz="0" w:space="0" w:color="auto" w:frame="1"/>
        </w:rPr>
        <w:t>glory</w:t>
      </w:r>
      <w:r w:rsidRPr="00F4145F">
        <w:rPr>
          <w:sz w:val="18"/>
          <w:szCs w:val="18"/>
        </w:rPr>
        <w:t> which shall follow after much tribulation.</w:t>
      </w:r>
      <w:r>
        <w:rPr>
          <w:sz w:val="18"/>
          <w:szCs w:val="18"/>
        </w:rPr>
        <w:t xml:space="preserve"> </w:t>
      </w:r>
      <w:r w:rsidRPr="00F4145F">
        <w:rPr>
          <w:sz w:val="18"/>
          <w:szCs w:val="18"/>
        </w:rPr>
        <w:t>For after much </w:t>
      </w:r>
      <w:r w:rsidRPr="00F4145F">
        <w:rPr>
          <w:rStyle w:val="study-note-ref"/>
          <w:sz w:val="18"/>
          <w:szCs w:val="18"/>
          <w:bdr w:val="none" w:sz="0" w:space="0" w:color="auto" w:frame="1"/>
        </w:rPr>
        <w:t>tribulation</w:t>
      </w:r>
      <w:r w:rsidRPr="00F4145F">
        <w:rPr>
          <w:sz w:val="18"/>
          <w:szCs w:val="18"/>
        </w:rPr>
        <w:t> come the </w:t>
      </w:r>
      <w:r w:rsidRPr="00F4145F">
        <w:rPr>
          <w:rStyle w:val="study-note-ref"/>
          <w:sz w:val="18"/>
          <w:szCs w:val="18"/>
          <w:bdr w:val="none" w:sz="0" w:space="0" w:color="auto" w:frame="1"/>
        </w:rPr>
        <w:t>blessings</w:t>
      </w:r>
      <w:r w:rsidRPr="00F4145F">
        <w:rPr>
          <w:sz w:val="18"/>
          <w:szCs w:val="18"/>
        </w:rPr>
        <w:t>. Wherefore the day cometh that ye shall be </w:t>
      </w:r>
      <w:r w:rsidRPr="00F4145F">
        <w:rPr>
          <w:rStyle w:val="study-note-ref"/>
          <w:sz w:val="18"/>
          <w:szCs w:val="18"/>
          <w:bdr w:val="none" w:sz="0" w:space="0" w:color="auto" w:frame="1"/>
        </w:rPr>
        <w:t>crowned</w:t>
      </w:r>
      <w:r w:rsidRPr="00F4145F">
        <w:rPr>
          <w:sz w:val="18"/>
          <w:szCs w:val="18"/>
        </w:rPr>
        <w:t> with much </w:t>
      </w:r>
      <w:r w:rsidRPr="00F4145F">
        <w:rPr>
          <w:rStyle w:val="study-note-ref"/>
          <w:sz w:val="18"/>
          <w:szCs w:val="18"/>
          <w:bdr w:val="none" w:sz="0" w:space="0" w:color="auto" w:frame="1"/>
        </w:rPr>
        <w:t>glory</w:t>
      </w:r>
      <w:r w:rsidRPr="00F4145F">
        <w:rPr>
          <w:sz w:val="18"/>
          <w:szCs w:val="18"/>
        </w:rPr>
        <w:t>; the hour is not yet, but is nigh at hand.</w:t>
      </w:r>
    </w:p>
    <w:p w:rsidR="00AD1031" w:rsidRDefault="00AD1031" w:rsidP="00AD1031">
      <w:pPr>
        <w:pStyle w:val="NoSpacing"/>
        <w:ind w:left="1440"/>
        <w:rPr>
          <w:sz w:val="18"/>
          <w:szCs w:val="18"/>
        </w:rPr>
      </w:pPr>
    </w:p>
    <w:p w:rsidR="00AD1031" w:rsidRPr="00F4145F" w:rsidRDefault="00AD1031" w:rsidP="00AD1031">
      <w:pPr>
        <w:pStyle w:val="NoSpacing"/>
        <w:ind w:left="1440"/>
        <w:rPr>
          <w:sz w:val="18"/>
          <w:szCs w:val="18"/>
        </w:rPr>
      </w:pPr>
      <w:r>
        <w:rPr>
          <w:sz w:val="18"/>
          <w:szCs w:val="18"/>
        </w:rPr>
        <w:t>“</w:t>
      </w:r>
      <w:r w:rsidRPr="00F4145F">
        <w:rPr>
          <w:sz w:val="18"/>
          <w:szCs w:val="18"/>
        </w:rPr>
        <w:t>Verily I say unto you my friends, </w:t>
      </w:r>
      <w:r w:rsidRPr="00F4145F">
        <w:rPr>
          <w:rStyle w:val="study-note-ref"/>
          <w:sz w:val="18"/>
          <w:szCs w:val="18"/>
          <w:bdr w:val="none" w:sz="0" w:space="0" w:color="auto" w:frame="1"/>
        </w:rPr>
        <w:t>fear not</w:t>
      </w:r>
      <w:r w:rsidRPr="00F4145F">
        <w:rPr>
          <w:sz w:val="18"/>
          <w:szCs w:val="18"/>
        </w:rPr>
        <w:t>, let your hearts be comforted; yea, rejoice evermore, and in everything give </w:t>
      </w:r>
      <w:r w:rsidRPr="00F4145F">
        <w:rPr>
          <w:rStyle w:val="study-note-ref"/>
          <w:sz w:val="18"/>
          <w:szCs w:val="18"/>
          <w:bdr w:val="none" w:sz="0" w:space="0" w:color="auto" w:frame="1"/>
        </w:rPr>
        <w:t>thanks</w:t>
      </w:r>
      <w:r w:rsidRPr="00F4145F">
        <w:rPr>
          <w:sz w:val="18"/>
          <w:szCs w:val="18"/>
        </w:rPr>
        <w:t>;</w:t>
      </w:r>
      <w:r>
        <w:rPr>
          <w:sz w:val="18"/>
          <w:szCs w:val="18"/>
        </w:rPr>
        <w:t xml:space="preserve"> </w:t>
      </w:r>
      <w:r w:rsidRPr="00F4145F">
        <w:rPr>
          <w:rStyle w:val="study-note-ref"/>
          <w:sz w:val="18"/>
          <w:szCs w:val="18"/>
          <w:bdr w:val="none" w:sz="0" w:space="0" w:color="auto" w:frame="1"/>
        </w:rPr>
        <w:t>Waiting</w:t>
      </w:r>
      <w:r w:rsidRPr="00F4145F">
        <w:rPr>
          <w:sz w:val="18"/>
          <w:szCs w:val="18"/>
        </w:rPr>
        <w:t> patiently on the Lord, for your prayers have entered into the ears of the Lord of Sabaoth, and are recorded with this seal and testament—the Lord hath sworn and decreed that they shall be granted.</w:t>
      </w:r>
      <w:r>
        <w:rPr>
          <w:sz w:val="18"/>
          <w:szCs w:val="18"/>
        </w:rPr>
        <w:t xml:space="preserve"> </w:t>
      </w:r>
      <w:r w:rsidRPr="00F4145F">
        <w:rPr>
          <w:sz w:val="18"/>
          <w:szCs w:val="18"/>
        </w:rPr>
        <w:t>Therefore, he giveth this promise unto you, with an immutable covenant that they shall be fulfilled; and all things wherewith you have been </w:t>
      </w:r>
      <w:r w:rsidRPr="00F4145F">
        <w:rPr>
          <w:rStyle w:val="study-note-ref"/>
          <w:sz w:val="18"/>
          <w:szCs w:val="18"/>
          <w:bdr w:val="none" w:sz="0" w:space="0" w:color="auto" w:frame="1"/>
        </w:rPr>
        <w:t>afflicted</w:t>
      </w:r>
      <w:r w:rsidRPr="00F4145F">
        <w:rPr>
          <w:sz w:val="18"/>
          <w:szCs w:val="18"/>
        </w:rPr>
        <w:t> shall work together for your </w:t>
      </w:r>
      <w:r w:rsidRPr="00F4145F">
        <w:rPr>
          <w:rStyle w:val="study-note-ref"/>
          <w:sz w:val="18"/>
          <w:szCs w:val="18"/>
          <w:bdr w:val="none" w:sz="0" w:space="0" w:color="auto" w:frame="1"/>
        </w:rPr>
        <w:t>good</w:t>
      </w:r>
      <w:r w:rsidRPr="00F4145F">
        <w:rPr>
          <w:sz w:val="18"/>
          <w:szCs w:val="18"/>
        </w:rPr>
        <w:t>, and to my name’s glory, saith the Lord.</w:t>
      </w:r>
      <w:r>
        <w:rPr>
          <w:sz w:val="18"/>
          <w:szCs w:val="18"/>
        </w:rPr>
        <w:t>”</w:t>
      </w:r>
    </w:p>
    <w:p w:rsidR="00AD1031" w:rsidRPr="000A4901" w:rsidRDefault="00AD1031" w:rsidP="00AD1031">
      <w:pPr>
        <w:pStyle w:val="NoSpacing"/>
        <w:rPr>
          <w:b/>
          <w:sz w:val="18"/>
          <w:szCs w:val="18"/>
          <w:u w:val="single"/>
        </w:rPr>
      </w:pPr>
    </w:p>
    <w:p w:rsidR="00AD1031" w:rsidRPr="000A4901" w:rsidRDefault="00AD1031" w:rsidP="00AD1031">
      <w:pPr>
        <w:pStyle w:val="NoSpacing"/>
        <w:rPr>
          <w:b/>
          <w:sz w:val="18"/>
          <w:szCs w:val="18"/>
          <w:u w:val="single"/>
        </w:rPr>
      </w:pPr>
      <w:r w:rsidRPr="000A4901">
        <w:rPr>
          <w:b/>
          <w:sz w:val="18"/>
          <w:szCs w:val="18"/>
          <w:u w:val="single"/>
        </w:rPr>
        <w:t>God will prove us in all things to see if we will keep our covenants (D&amp;C 98:14-15)</w:t>
      </w:r>
    </w:p>
    <w:p w:rsidR="00AD1031" w:rsidRDefault="00AD1031" w:rsidP="00AD1031">
      <w:pPr>
        <w:pStyle w:val="NoSpacing"/>
        <w:rPr>
          <w:sz w:val="18"/>
          <w:szCs w:val="18"/>
        </w:rPr>
      </w:pPr>
      <w:r>
        <w:rPr>
          <w:sz w:val="18"/>
          <w:szCs w:val="18"/>
        </w:rPr>
        <w:tab/>
        <w:t>[And the Lord spake unto them, saying]</w:t>
      </w:r>
    </w:p>
    <w:p w:rsidR="00AD1031" w:rsidRDefault="00AD1031" w:rsidP="00AD1031">
      <w:pPr>
        <w:pStyle w:val="NoSpacing"/>
        <w:rPr>
          <w:sz w:val="18"/>
          <w:szCs w:val="18"/>
        </w:rPr>
      </w:pPr>
    </w:p>
    <w:p w:rsidR="00AD1031" w:rsidRPr="00F4145F" w:rsidRDefault="00AD1031" w:rsidP="00AD1031">
      <w:pPr>
        <w:pStyle w:val="NoSpacing"/>
        <w:rPr>
          <w:sz w:val="18"/>
          <w:szCs w:val="18"/>
        </w:rPr>
      </w:pPr>
      <w:r>
        <w:rPr>
          <w:sz w:val="18"/>
          <w:szCs w:val="18"/>
        </w:rPr>
        <w:tab/>
      </w:r>
      <w:r>
        <w:rPr>
          <w:sz w:val="18"/>
          <w:szCs w:val="18"/>
        </w:rPr>
        <w:tab/>
        <w:t>“</w:t>
      </w:r>
      <w:r w:rsidRPr="00F4145F">
        <w:rPr>
          <w:sz w:val="18"/>
          <w:szCs w:val="18"/>
        </w:rPr>
        <w:t>Therefore, be not </w:t>
      </w:r>
      <w:r w:rsidRPr="00F4145F">
        <w:rPr>
          <w:rStyle w:val="study-note-ref"/>
          <w:sz w:val="18"/>
          <w:szCs w:val="18"/>
          <w:bdr w:val="none" w:sz="0" w:space="0" w:color="auto" w:frame="1"/>
        </w:rPr>
        <w:t>afraid</w:t>
      </w:r>
      <w:r w:rsidRPr="00F4145F">
        <w:rPr>
          <w:sz w:val="18"/>
          <w:szCs w:val="18"/>
        </w:rPr>
        <w:t xml:space="preserve"> of your enemies, for I have decreed in my heart, saith the Lord, that I </w:t>
      </w:r>
      <w:r>
        <w:rPr>
          <w:sz w:val="18"/>
          <w:szCs w:val="18"/>
        </w:rPr>
        <w:tab/>
      </w:r>
      <w:r>
        <w:rPr>
          <w:sz w:val="18"/>
          <w:szCs w:val="18"/>
        </w:rPr>
        <w:tab/>
      </w:r>
      <w:r>
        <w:rPr>
          <w:sz w:val="18"/>
          <w:szCs w:val="18"/>
        </w:rPr>
        <w:tab/>
      </w:r>
      <w:r>
        <w:rPr>
          <w:sz w:val="18"/>
          <w:szCs w:val="18"/>
        </w:rPr>
        <w:tab/>
      </w:r>
      <w:r w:rsidRPr="00F4145F">
        <w:rPr>
          <w:sz w:val="18"/>
          <w:szCs w:val="18"/>
        </w:rPr>
        <w:t>will </w:t>
      </w:r>
      <w:r w:rsidRPr="00F4145F">
        <w:rPr>
          <w:rStyle w:val="study-note-ref"/>
          <w:sz w:val="18"/>
          <w:szCs w:val="18"/>
          <w:bdr w:val="none" w:sz="0" w:space="0" w:color="auto" w:frame="1"/>
        </w:rPr>
        <w:t>prove</w:t>
      </w:r>
      <w:r w:rsidRPr="00F4145F">
        <w:rPr>
          <w:sz w:val="18"/>
          <w:szCs w:val="18"/>
        </w:rPr>
        <w:t> you in all things, whether you will abide in my covenant, </w:t>
      </w:r>
      <w:r w:rsidRPr="00F4145F">
        <w:rPr>
          <w:rStyle w:val="study-note-ref"/>
          <w:sz w:val="18"/>
          <w:szCs w:val="18"/>
          <w:bdr w:val="none" w:sz="0" w:space="0" w:color="auto" w:frame="1"/>
        </w:rPr>
        <w:t>even</w:t>
      </w:r>
      <w:r w:rsidRPr="00F4145F">
        <w:rPr>
          <w:sz w:val="18"/>
          <w:szCs w:val="18"/>
        </w:rPr>
        <w:t xml:space="preserve"> unto death, that you may be found </w:t>
      </w:r>
      <w:r>
        <w:rPr>
          <w:sz w:val="18"/>
          <w:szCs w:val="18"/>
        </w:rPr>
        <w:tab/>
      </w:r>
      <w:r>
        <w:rPr>
          <w:sz w:val="18"/>
          <w:szCs w:val="18"/>
        </w:rPr>
        <w:tab/>
      </w:r>
      <w:r>
        <w:rPr>
          <w:sz w:val="18"/>
          <w:szCs w:val="18"/>
        </w:rPr>
        <w:tab/>
      </w:r>
      <w:r w:rsidRPr="00F4145F">
        <w:rPr>
          <w:sz w:val="18"/>
          <w:szCs w:val="18"/>
        </w:rPr>
        <w:t>worthy.</w:t>
      </w:r>
      <w:r>
        <w:rPr>
          <w:sz w:val="18"/>
          <w:szCs w:val="18"/>
        </w:rPr>
        <w:t xml:space="preserve"> </w:t>
      </w:r>
      <w:r w:rsidRPr="00F4145F">
        <w:rPr>
          <w:sz w:val="18"/>
          <w:szCs w:val="18"/>
        </w:rPr>
        <w:t>For if ye will not abide in my covenant ye are not worthy of me.</w:t>
      </w:r>
      <w:r>
        <w:rPr>
          <w:sz w:val="18"/>
          <w:szCs w:val="18"/>
        </w:rPr>
        <w:t>”</w:t>
      </w:r>
    </w:p>
    <w:p w:rsidR="00AD1031" w:rsidRPr="000A4901" w:rsidRDefault="00AD1031" w:rsidP="00AD1031">
      <w:pPr>
        <w:pStyle w:val="NoSpacing"/>
        <w:rPr>
          <w:b/>
          <w:sz w:val="18"/>
          <w:szCs w:val="18"/>
          <w:u w:val="single"/>
        </w:rPr>
      </w:pPr>
    </w:p>
    <w:p w:rsidR="00AD1031" w:rsidRPr="000A4901" w:rsidRDefault="00AD1031" w:rsidP="00AD1031">
      <w:pPr>
        <w:pStyle w:val="NoSpacing"/>
        <w:rPr>
          <w:b/>
          <w:sz w:val="18"/>
          <w:szCs w:val="18"/>
          <w:u w:val="single"/>
        </w:rPr>
      </w:pPr>
      <w:r w:rsidRPr="000A4901">
        <w:rPr>
          <w:b/>
          <w:sz w:val="18"/>
          <w:szCs w:val="18"/>
          <w:u w:val="single"/>
        </w:rPr>
        <w:t>Allow who follow God must be tried, even as Abraham was tried (D&amp;C 101:1-5)</w:t>
      </w:r>
    </w:p>
    <w:p w:rsidR="00AD1031" w:rsidRDefault="00AD1031" w:rsidP="00AD1031">
      <w:pPr>
        <w:pStyle w:val="NoSpacing"/>
        <w:rPr>
          <w:sz w:val="18"/>
          <w:szCs w:val="18"/>
        </w:rPr>
      </w:pPr>
      <w:r>
        <w:rPr>
          <w:sz w:val="18"/>
          <w:szCs w:val="18"/>
        </w:rPr>
        <w:tab/>
        <w:t>[And the Lord spake unto them, saying]</w:t>
      </w:r>
    </w:p>
    <w:p w:rsidR="00AD1031" w:rsidRDefault="00AD1031" w:rsidP="00AD1031">
      <w:pPr>
        <w:pStyle w:val="NoSpacing"/>
        <w:rPr>
          <w:sz w:val="18"/>
          <w:szCs w:val="18"/>
        </w:rPr>
      </w:pPr>
    </w:p>
    <w:p w:rsidR="00AD1031" w:rsidRPr="00F4145F" w:rsidRDefault="00AD1031" w:rsidP="00AD1031">
      <w:pPr>
        <w:pStyle w:val="NoSpacing"/>
        <w:rPr>
          <w:sz w:val="18"/>
          <w:szCs w:val="18"/>
        </w:rPr>
      </w:pPr>
      <w:r>
        <w:rPr>
          <w:sz w:val="18"/>
          <w:szCs w:val="18"/>
        </w:rPr>
        <w:tab/>
      </w:r>
      <w:r>
        <w:rPr>
          <w:sz w:val="18"/>
          <w:szCs w:val="18"/>
        </w:rPr>
        <w:tab/>
        <w:t>“</w:t>
      </w:r>
      <w:r w:rsidRPr="00F4145F">
        <w:rPr>
          <w:sz w:val="18"/>
          <w:szCs w:val="18"/>
        </w:rPr>
        <w:t>Verily I say unto you, concerning your brethren who have been afflicted, and </w:t>
      </w:r>
      <w:r w:rsidRPr="00F4145F">
        <w:rPr>
          <w:rStyle w:val="study-note-ref"/>
          <w:sz w:val="18"/>
          <w:szCs w:val="18"/>
          <w:bdr w:val="none" w:sz="0" w:space="0" w:color="auto" w:frame="1"/>
        </w:rPr>
        <w:t>persecuted</w:t>
      </w:r>
      <w:r w:rsidRPr="00F4145F">
        <w:rPr>
          <w:sz w:val="18"/>
          <w:szCs w:val="18"/>
        </w:rPr>
        <w:t>, and </w:t>
      </w:r>
      <w:r w:rsidRPr="00F4145F">
        <w:rPr>
          <w:rStyle w:val="study-note-ref"/>
          <w:sz w:val="18"/>
          <w:szCs w:val="18"/>
          <w:bdr w:val="none" w:sz="0" w:space="0" w:color="auto" w:frame="1"/>
        </w:rPr>
        <w:t>cast out</w:t>
      </w:r>
      <w:r w:rsidRPr="00F4145F">
        <w:rPr>
          <w:sz w:val="18"/>
          <w:szCs w:val="18"/>
        </w:rPr>
        <w:t xml:space="preserve"> from </w:t>
      </w:r>
      <w:r>
        <w:rPr>
          <w:sz w:val="18"/>
          <w:szCs w:val="18"/>
        </w:rPr>
        <w:tab/>
      </w:r>
      <w:r>
        <w:rPr>
          <w:sz w:val="18"/>
          <w:szCs w:val="18"/>
        </w:rPr>
        <w:tab/>
      </w:r>
      <w:r w:rsidRPr="00F4145F">
        <w:rPr>
          <w:sz w:val="18"/>
          <w:szCs w:val="18"/>
        </w:rPr>
        <w:t>the land of their inheritance—</w:t>
      </w:r>
      <w:r>
        <w:rPr>
          <w:sz w:val="18"/>
          <w:szCs w:val="18"/>
        </w:rPr>
        <w:t xml:space="preserve"> </w:t>
      </w:r>
      <w:r w:rsidRPr="00F4145F">
        <w:rPr>
          <w:sz w:val="18"/>
          <w:szCs w:val="18"/>
        </w:rPr>
        <w:t>I, the Lord, have suffered the </w:t>
      </w:r>
      <w:r w:rsidRPr="00F4145F">
        <w:rPr>
          <w:rStyle w:val="study-note-ref"/>
          <w:sz w:val="18"/>
          <w:szCs w:val="18"/>
          <w:bdr w:val="none" w:sz="0" w:space="0" w:color="auto" w:frame="1"/>
        </w:rPr>
        <w:t>affliction</w:t>
      </w:r>
      <w:r w:rsidRPr="00F4145F">
        <w:rPr>
          <w:sz w:val="18"/>
          <w:szCs w:val="18"/>
        </w:rPr>
        <w:t xml:space="preserve"> to come upon them, wherewith they </w:t>
      </w:r>
      <w:r>
        <w:rPr>
          <w:sz w:val="18"/>
          <w:szCs w:val="18"/>
        </w:rPr>
        <w:tab/>
      </w:r>
      <w:r>
        <w:rPr>
          <w:sz w:val="18"/>
          <w:szCs w:val="18"/>
        </w:rPr>
        <w:tab/>
      </w:r>
      <w:r>
        <w:rPr>
          <w:sz w:val="18"/>
          <w:szCs w:val="18"/>
        </w:rPr>
        <w:tab/>
      </w:r>
      <w:r w:rsidRPr="00F4145F">
        <w:rPr>
          <w:sz w:val="18"/>
          <w:szCs w:val="18"/>
        </w:rPr>
        <w:t>have been afflicted, in consequence of their </w:t>
      </w:r>
      <w:r w:rsidRPr="00F4145F">
        <w:rPr>
          <w:rStyle w:val="study-note-ref"/>
          <w:sz w:val="18"/>
          <w:szCs w:val="18"/>
          <w:bdr w:val="none" w:sz="0" w:space="0" w:color="auto" w:frame="1"/>
        </w:rPr>
        <w:t>transgressions</w:t>
      </w:r>
      <w:r w:rsidRPr="00F4145F">
        <w:rPr>
          <w:sz w:val="18"/>
          <w:szCs w:val="18"/>
        </w:rPr>
        <w:t>;</w:t>
      </w:r>
      <w:r>
        <w:rPr>
          <w:sz w:val="18"/>
          <w:szCs w:val="18"/>
        </w:rPr>
        <w:t xml:space="preserve"> </w:t>
      </w:r>
      <w:r w:rsidRPr="00F4145F">
        <w:rPr>
          <w:sz w:val="18"/>
          <w:szCs w:val="18"/>
        </w:rPr>
        <w:t>Yet I will own them, and they shall be </w:t>
      </w:r>
      <w:r w:rsidRPr="00F4145F">
        <w:rPr>
          <w:rStyle w:val="study-note-ref"/>
          <w:sz w:val="18"/>
          <w:szCs w:val="18"/>
          <w:bdr w:val="none" w:sz="0" w:space="0" w:color="auto" w:frame="1"/>
        </w:rPr>
        <w:t>mine</w:t>
      </w:r>
      <w:r w:rsidRPr="00F4145F">
        <w:rPr>
          <w:sz w:val="18"/>
          <w:szCs w:val="18"/>
        </w:rPr>
        <w:t xml:space="preserve"> in </w:t>
      </w:r>
      <w:r>
        <w:rPr>
          <w:sz w:val="18"/>
          <w:szCs w:val="18"/>
        </w:rPr>
        <w:tab/>
      </w:r>
      <w:r>
        <w:rPr>
          <w:sz w:val="18"/>
          <w:szCs w:val="18"/>
        </w:rPr>
        <w:tab/>
      </w:r>
      <w:r>
        <w:rPr>
          <w:sz w:val="18"/>
          <w:szCs w:val="18"/>
        </w:rPr>
        <w:tab/>
      </w:r>
      <w:r w:rsidRPr="00F4145F">
        <w:rPr>
          <w:sz w:val="18"/>
          <w:szCs w:val="18"/>
        </w:rPr>
        <w:t>that day when I shall come to make up my jewels.</w:t>
      </w:r>
      <w:r>
        <w:rPr>
          <w:sz w:val="18"/>
          <w:szCs w:val="18"/>
        </w:rPr>
        <w:t xml:space="preserve"> </w:t>
      </w:r>
      <w:r w:rsidRPr="00F4145F">
        <w:rPr>
          <w:sz w:val="18"/>
          <w:szCs w:val="18"/>
        </w:rPr>
        <w:t>Therefore, they must needs be </w:t>
      </w:r>
      <w:r w:rsidRPr="00F4145F">
        <w:rPr>
          <w:rStyle w:val="study-note-ref"/>
          <w:sz w:val="18"/>
          <w:szCs w:val="18"/>
          <w:bdr w:val="none" w:sz="0" w:space="0" w:color="auto" w:frame="1"/>
        </w:rPr>
        <w:t>chastened</w:t>
      </w:r>
      <w:r w:rsidRPr="00F4145F">
        <w:rPr>
          <w:sz w:val="18"/>
          <w:szCs w:val="18"/>
        </w:rPr>
        <w:t xml:space="preserve"> and tried, even </w:t>
      </w:r>
      <w:r>
        <w:rPr>
          <w:sz w:val="18"/>
          <w:szCs w:val="18"/>
        </w:rPr>
        <w:tab/>
      </w:r>
      <w:r>
        <w:rPr>
          <w:sz w:val="18"/>
          <w:szCs w:val="18"/>
        </w:rPr>
        <w:tab/>
      </w:r>
      <w:r>
        <w:rPr>
          <w:sz w:val="18"/>
          <w:szCs w:val="18"/>
        </w:rPr>
        <w:tab/>
      </w:r>
      <w:r w:rsidRPr="00F4145F">
        <w:rPr>
          <w:sz w:val="18"/>
          <w:szCs w:val="18"/>
        </w:rPr>
        <w:t>as </w:t>
      </w:r>
      <w:r w:rsidRPr="00F4145F">
        <w:rPr>
          <w:rStyle w:val="study-note-ref"/>
          <w:sz w:val="18"/>
          <w:szCs w:val="18"/>
          <w:bdr w:val="none" w:sz="0" w:space="0" w:color="auto" w:frame="1"/>
        </w:rPr>
        <w:t>Abraham</w:t>
      </w:r>
      <w:r w:rsidRPr="00F4145F">
        <w:rPr>
          <w:sz w:val="18"/>
          <w:szCs w:val="18"/>
        </w:rPr>
        <w:t>, who was commanded to offer up his only son.</w:t>
      </w:r>
      <w:r>
        <w:rPr>
          <w:sz w:val="18"/>
          <w:szCs w:val="18"/>
        </w:rPr>
        <w:t xml:space="preserve"> </w:t>
      </w:r>
      <w:r w:rsidRPr="00F4145F">
        <w:rPr>
          <w:sz w:val="18"/>
          <w:szCs w:val="18"/>
        </w:rPr>
        <w:t>For all those who will not </w:t>
      </w:r>
      <w:r w:rsidRPr="00F4145F">
        <w:rPr>
          <w:rStyle w:val="study-note-ref"/>
          <w:sz w:val="18"/>
          <w:szCs w:val="18"/>
          <w:bdr w:val="none" w:sz="0" w:space="0" w:color="auto" w:frame="1"/>
        </w:rPr>
        <w:t>endure</w:t>
      </w:r>
      <w:r w:rsidRPr="00F4145F">
        <w:rPr>
          <w:sz w:val="18"/>
          <w:szCs w:val="18"/>
        </w:rPr>
        <w:t xml:space="preserve"> chastening, </w:t>
      </w:r>
      <w:r>
        <w:rPr>
          <w:sz w:val="18"/>
          <w:szCs w:val="18"/>
        </w:rPr>
        <w:tab/>
      </w:r>
      <w:r>
        <w:rPr>
          <w:sz w:val="18"/>
          <w:szCs w:val="18"/>
        </w:rPr>
        <w:tab/>
      </w:r>
      <w:r>
        <w:rPr>
          <w:sz w:val="18"/>
          <w:szCs w:val="18"/>
        </w:rPr>
        <w:tab/>
      </w:r>
      <w:r w:rsidRPr="00F4145F">
        <w:rPr>
          <w:sz w:val="18"/>
          <w:szCs w:val="18"/>
        </w:rPr>
        <w:t>but </w:t>
      </w:r>
      <w:r w:rsidRPr="00F4145F">
        <w:rPr>
          <w:rStyle w:val="study-note-ref"/>
          <w:sz w:val="18"/>
          <w:szCs w:val="18"/>
          <w:bdr w:val="none" w:sz="0" w:space="0" w:color="auto" w:frame="1"/>
        </w:rPr>
        <w:t>deny</w:t>
      </w:r>
      <w:r w:rsidRPr="00F4145F">
        <w:rPr>
          <w:sz w:val="18"/>
          <w:szCs w:val="18"/>
        </w:rPr>
        <w:t> me, cannot be sanctified.</w:t>
      </w:r>
      <w:r>
        <w:rPr>
          <w:sz w:val="18"/>
          <w:szCs w:val="18"/>
        </w:rPr>
        <w:t>”</w:t>
      </w:r>
    </w:p>
    <w:p w:rsidR="00AD1031" w:rsidRPr="000A4901" w:rsidRDefault="00AD1031" w:rsidP="00AD1031">
      <w:pPr>
        <w:pStyle w:val="NoSpacing"/>
        <w:rPr>
          <w:b/>
          <w:sz w:val="18"/>
          <w:szCs w:val="18"/>
          <w:u w:val="single"/>
        </w:rPr>
      </w:pPr>
    </w:p>
    <w:p w:rsidR="00AD1031" w:rsidRPr="000A4901" w:rsidRDefault="00AD1031" w:rsidP="00AD1031">
      <w:pPr>
        <w:pStyle w:val="NoSpacing"/>
        <w:rPr>
          <w:b/>
          <w:sz w:val="18"/>
          <w:szCs w:val="18"/>
          <w:u w:val="single"/>
        </w:rPr>
      </w:pPr>
      <w:r w:rsidRPr="000A4901">
        <w:rPr>
          <w:b/>
          <w:sz w:val="18"/>
          <w:szCs w:val="18"/>
          <w:u w:val="single"/>
        </w:rPr>
        <w:t>Those who call themselves after the name of the Lord must be chastened for a season (D&amp;C 103:4)</w:t>
      </w:r>
    </w:p>
    <w:p w:rsidR="00AD1031" w:rsidRDefault="00AD1031" w:rsidP="00AD1031">
      <w:pPr>
        <w:pStyle w:val="NoSpacing"/>
        <w:rPr>
          <w:sz w:val="18"/>
          <w:szCs w:val="18"/>
        </w:rPr>
      </w:pPr>
      <w:r>
        <w:rPr>
          <w:sz w:val="18"/>
          <w:szCs w:val="18"/>
        </w:rPr>
        <w:tab/>
        <w:t>[And the Lord spake unto them, saying]</w:t>
      </w:r>
    </w:p>
    <w:p w:rsidR="00AD1031" w:rsidRDefault="00AD1031" w:rsidP="00AD1031">
      <w:pPr>
        <w:pStyle w:val="NoSpacing"/>
        <w:rPr>
          <w:sz w:val="18"/>
          <w:szCs w:val="18"/>
          <w:shd w:val="clear" w:color="auto" w:fill="FFFFFF"/>
        </w:rPr>
      </w:pPr>
    </w:p>
    <w:p w:rsidR="00AD1031" w:rsidRPr="00F4145F" w:rsidRDefault="00AD1031" w:rsidP="00AD1031">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F4145F">
        <w:rPr>
          <w:sz w:val="18"/>
          <w:szCs w:val="18"/>
          <w:shd w:val="clear" w:color="auto" w:fill="FFFFFF"/>
        </w:rPr>
        <w:t>And that those who call themselves after my name might be </w:t>
      </w:r>
      <w:r w:rsidRPr="00F4145F">
        <w:rPr>
          <w:rStyle w:val="study-note-ref"/>
          <w:sz w:val="18"/>
          <w:szCs w:val="18"/>
          <w:bdr w:val="none" w:sz="0" w:space="0" w:color="auto" w:frame="1"/>
          <w:shd w:val="clear" w:color="auto" w:fill="FFFFFF"/>
        </w:rPr>
        <w:t>chastened</w:t>
      </w:r>
      <w:r w:rsidRPr="00F4145F">
        <w:rPr>
          <w:sz w:val="18"/>
          <w:szCs w:val="18"/>
          <w:shd w:val="clear" w:color="auto" w:fill="FFFFFF"/>
        </w:rPr>
        <w:t xml:space="preserve"> for a little season with a sore and </w:t>
      </w:r>
      <w:r>
        <w:rPr>
          <w:sz w:val="18"/>
          <w:szCs w:val="18"/>
          <w:shd w:val="clear" w:color="auto" w:fill="FFFFFF"/>
        </w:rPr>
        <w:tab/>
      </w:r>
      <w:r>
        <w:rPr>
          <w:sz w:val="18"/>
          <w:szCs w:val="18"/>
          <w:shd w:val="clear" w:color="auto" w:fill="FFFFFF"/>
        </w:rPr>
        <w:tab/>
      </w:r>
      <w:r>
        <w:rPr>
          <w:sz w:val="18"/>
          <w:szCs w:val="18"/>
          <w:shd w:val="clear" w:color="auto" w:fill="FFFFFF"/>
        </w:rPr>
        <w:tab/>
      </w:r>
      <w:r w:rsidRPr="00F4145F">
        <w:rPr>
          <w:sz w:val="18"/>
          <w:szCs w:val="18"/>
          <w:shd w:val="clear" w:color="auto" w:fill="FFFFFF"/>
        </w:rPr>
        <w:t>grievous chastisement, because they did not </w:t>
      </w:r>
      <w:r w:rsidRPr="00F4145F">
        <w:rPr>
          <w:rStyle w:val="study-note-ref"/>
          <w:sz w:val="18"/>
          <w:szCs w:val="18"/>
          <w:bdr w:val="none" w:sz="0" w:space="0" w:color="auto" w:frame="1"/>
          <w:shd w:val="clear" w:color="auto" w:fill="FFFFFF"/>
        </w:rPr>
        <w:t>hearken</w:t>
      </w:r>
      <w:r w:rsidRPr="00F4145F">
        <w:rPr>
          <w:sz w:val="18"/>
          <w:szCs w:val="18"/>
          <w:shd w:val="clear" w:color="auto" w:fill="FFFFFF"/>
        </w:rPr>
        <w:t xml:space="preserve"> altogether unto the precepts and commandments </w:t>
      </w:r>
      <w:r>
        <w:rPr>
          <w:sz w:val="18"/>
          <w:szCs w:val="18"/>
          <w:shd w:val="clear" w:color="auto" w:fill="FFFFFF"/>
        </w:rPr>
        <w:tab/>
      </w:r>
      <w:r>
        <w:rPr>
          <w:sz w:val="18"/>
          <w:szCs w:val="18"/>
          <w:shd w:val="clear" w:color="auto" w:fill="FFFFFF"/>
        </w:rPr>
        <w:tab/>
      </w:r>
      <w:r>
        <w:rPr>
          <w:sz w:val="18"/>
          <w:szCs w:val="18"/>
          <w:shd w:val="clear" w:color="auto" w:fill="FFFFFF"/>
        </w:rPr>
        <w:tab/>
      </w:r>
      <w:r w:rsidRPr="00F4145F">
        <w:rPr>
          <w:sz w:val="18"/>
          <w:szCs w:val="18"/>
          <w:shd w:val="clear" w:color="auto" w:fill="FFFFFF"/>
        </w:rPr>
        <w:t>which I gave unto them.</w:t>
      </w:r>
      <w:r>
        <w:rPr>
          <w:sz w:val="18"/>
          <w:szCs w:val="18"/>
          <w:shd w:val="clear" w:color="auto" w:fill="FFFFFF"/>
        </w:rPr>
        <w:t>”</w:t>
      </w:r>
    </w:p>
    <w:p w:rsidR="00AD1031" w:rsidRDefault="00AD1031" w:rsidP="00AD1031">
      <w:pPr>
        <w:pStyle w:val="NoSpacing"/>
        <w:rPr>
          <w:sz w:val="18"/>
          <w:szCs w:val="18"/>
          <w:shd w:val="clear" w:color="auto" w:fill="FFFFFF"/>
        </w:rPr>
      </w:pPr>
    </w:p>
    <w:p w:rsidR="00AD1031" w:rsidRPr="007C0D94" w:rsidRDefault="00AD1031" w:rsidP="00AD1031">
      <w:pPr>
        <w:pStyle w:val="NoSpacing"/>
        <w:rPr>
          <w:b/>
          <w:sz w:val="18"/>
          <w:szCs w:val="18"/>
          <w:u w:val="single"/>
        </w:rPr>
      </w:pPr>
      <w:r w:rsidRPr="007C0D94">
        <w:rPr>
          <w:b/>
          <w:sz w:val="18"/>
          <w:szCs w:val="18"/>
          <w:u w:val="single"/>
        </w:rPr>
        <w:t>Necessary for the saints to be chastened (D&amp;C 105:6)</w:t>
      </w:r>
    </w:p>
    <w:p w:rsidR="00AD1031" w:rsidRPr="004D05D1" w:rsidRDefault="00AD1031" w:rsidP="00AD1031">
      <w:pPr>
        <w:pStyle w:val="NoSpacing"/>
        <w:rPr>
          <w:sz w:val="18"/>
          <w:szCs w:val="18"/>
        </w:rPr>
      </w:pPr>
      <w:r w:rsidRPr="004D05D1">
        <w:rPr>
          <w:sz w:val="18"/>
          <w:szCs w:val="18"/>
          <w:shd w:val="clear" w:color="auto" w:fill="FFFFFF"/>
        </w:rPr>
        <w:t>And my people must needs be </w:t>
      </w:r>
      <w:r w:rsidRPr="004D05D1">
        <w:rPr>
          <w:rStyle w:val="study-note-ref"/>
          <w:sz w:val="18"/>
          <w:szCs w:val="18"/>
          <w:bdr w:val="none" w:sz="0" w:space="0" w:color="auto" w:frame="1"/>
          <w:shd w:val="clear" w:color="auto" w:fill="FFFFFF"/>
        </w:rPr>
        <w:t>chastened</w:t>
      </w:r>
      <w:r w:rsidRPr="004D05D1">
        <w:rPr>
          <w:sz w:val="18"/>
          <w:szCs w:val="18"/>
          <w:shd w:val="clear" w:color="auto" w:fill="FFFFFF"/>
        </w:rPr>
        <w:t> until they learn </w:t>
      </w:r>
      <w:r w:rsidRPr="004D05D1">
        <w:rPr>
          <w:rStyle w:val="study-note-ref"/>
          <w:sz w:val="18"/>
          <w:szCs w:val="18"/>
          <w:bdr w:val="none" w:sz="0" w:space="0" w:color="auto" w:frame="1"/>
          <w:shd w:val="clear" w:color="auto" w:fill="FFFFFF"/>
        </w:rPr>
        <w:t>obedience</w:t>
      </w:r>
      <w:r w:rsidRPr="004D05D1">
        <w:rPr>
          <w:sz w:val="18"/>
          <w:szCs w:val="18"/>
          <w:shd w:val="clear" w:color="auto" w:fill="FFFFFF"/>
        </w:rPr>
        <w:t>, if it must needs be, by the things which they </w:t>
      </w:r>
      <w:r w:rsidRPr="004D05D1">
        <w:rPr>
          <w:rStyle w:val="study-note-ref"/>
          <w:sz w:val="18"/>
          <w:szCs w:val="18"/>
          <w:bdr w:val="none" w:sz="0" w:space="0" w:color="auto" w:frame="1"/>
          <w:shd w:val="clear" w:color="auto" w:fill="FFFFFF"/>
        </w:rPr>
        <w:t>suffer</w:t>
      </w:r>
      <w:r w:rsidRPr="004D05D1">
        <w:rPr>
          <w:sz w:val="18"/>
          <w:szCs w:val="18"/>
          <w:shd w:val="clear" w:color="auto" w:fill="FFFFFF"/>
        </w:rPr>
        <w:t>.</w:t>
      </w:r>
    </w:p>
    <w:p w:rsidR="00AD1031" w:rsidRPr="00082850" w:rsidRDefault="00AD1031" w:rsidP="00AD1031">
      <w:pPr>
        <w:pStyle w:val="NoSpacing"/>
        <w:rPr>
          <w:sz w:val="18"/>
          <w:szCs w:val="18"/>
          <w:shd w:val="clear" w:color="auto" w:fill="FFFFFF"/>
        </w:rPr>
      </w:pPr>
    </w:p>
    <w:p w:rsidR="00AD1031" w:rsidRPr="000A4901" w:rsidRDefault="00AD1031" w:rsidP="00AD1031">
      <w:pPr>
        <w:pStyle w:val="NoSpacing"/>
        <w:rPr>
          <w:b/>
          <w:sz w:val="18"/>
          <w:szCs w:val="18"/>
          <w:u w:val="single"/>
        </w:rPr>
      </w:pPr>
      <w:r w:rsidRPr="000A4901">
        <w:rPr>
          <w:b/>
          <w:sz w:val="18"/>
          <w:szCs w:val="18"/>
          <w:u w:val="single"/>
        </w:rPr>
        <w:t>To go where Abraham is…in heaven…one must sacrifice and covenant as Abraham did (D&amp;C 132:49-51)</w:t>
      </w:r>
    </w:p>
    <w:p w:rsidR="00AD1031" w:rsidRDefault="00AD1031" w:rsidP="00AD1031">
      <w:pPr>
        <w:pStyle w:val="NoSpacing"/>
        <w:rPr>
          <w:sz w:val="18"/>
          <w:szCs w:val="18"/>
        </w:rPr>
      </w:pPr>
      <w:r>
        <w:rPr>
          <w:sz w:val="18"/>
          <w:szCs w:val="18"/>
        </w:rPr>
        <w:tab/>
        <w:t>[And the Lord spake unto them, saying]</w:t>
      </w:r>
    </w:p>
    <w:p w:rsidR="00AD1031" w:rsidRDefault="00AD1031" w:rsidP="00AD1031">
      <w:pPr>
        <w:pStyle w:val="NoSpacing"/>
        <w:rPr>
          <w:sz w:val="18"/>
          <w:szCs w:val="18"/>
        </w:rPr>
      </w:pPr>
    </w:p>
    <w:p w:rsidR="00AD1031" w:rsidRPr="00F4145F" w:rsidRDefault="00AD1031" w:rsidP="00AD1031">
      <w:pPr>
        <w:pStyle w:val="NoSpacing"/>
        <w:ind w:left="1440"/>
        <w:rPr>
          <w:sz w:val="18"/>
          <w:szCs w:val="18"/>
        </w:rPr>
      </w:pPr>
      <w:r>
        <w:rPr>
          <w:sz w:val="18"/>
          <w:szCs w:val="18"/>
        </w:rPr>
        <w:t>“</w:t>
      </w:r>
      <w:r w:rsidRPr="00F4145F">
        <w:rPr>
          <w:sz w:val="18"/>
          <w:szCs w:val="18"/>
        </w:rPr>
        <w:t>For I am the Lord thy God, and will be </w:t>
      </w:r>
      <w:r w:rsidRPr="00F4145F">
        <w:rPr>
          <w:rStyle w:val="study-note-ref"/>
          <w:sz w:val="18"/>
          <w:szCs w:val="18"/>
          <w:bdr w:val="none" w:sz="0" w:space="0" w:color="auto" w:frame="1"/>
        </w:rPr>
        <w:t>with thee</w:t>
      </w:r>
      <w:r w:rsidRPr="00F4145F">
        <w:rPr>
          <w:sz w:val="18"/>
          <w:szCs w:val="18"/>
        </w:rPr>
        <w:t> even unto the </w:t>
      </w:r>
      <w:r w:rsidRPr="00F4145F">
        <w:rPr>
          <w:rStyle w:val="study-note-ref"/>
          <w:sz w:val="18"/>
          <w:szCs w:val="18"/>
          <w:bdr w:val="none" w:sz="0" w:space="0" w:color="auto" w:frame="1"/>
        </w:rPr>
        <w:t>end</w:t>
      </w:r>
      <w:r w:rsidRPr="00F4145F">
        <w:rPr>
          <w:sz w:val="18"/>
          <w:szCs w:val="18"/>
        </w:rPr>
        <w:t> of the world, and through all eternity; for verily I </w:t>
      </w:r>
      <w:r w:rsidRPr="00F4145F">
        <w:rPr>
          <w:rStyle w:val="study-note-ref"/>
          <w:sz w:val="18"/>
          <w:szCs w:val="18"/>
          <w:bdr w:val="none" w:sz="0" w:space="0" w:color="auto" w:frame="1"/>
        </w:rPr>
        <w:t>seal</w:t>
      </w:r>
      <w:r w:rsidRPr="00F4145F">
        <w:rPr>
          <w:sz w:val="18"/>
          <w:szCs w:val="18"/>
        </w:rPr>
        <w:t> upon you your </w:t>
      </w:r>
      <w:r w:rsidRPr="00F4145F">
        <w:rPr>
          <w:rStyle w:val="study-note-ref"/>
          <w:sz w:val="18"/>
          <w:szCs w:val="18"/>
          <w:bdr w:val="none" w:sz="0" w:space="0" w:color="auto" w:frame="1"/>
        </w:rPr>
        <w:t>exaltation</w:t>
      </w:r>
      <w:r w:rsidRPr="00F4145F">
        <w:rPr>
          <w:sz w:val="18"/>
          <w:szCs w:val="18"/>
        </w:rPr>
        <w:t>, and prepare a throne for you in the kingdom of my Father, with Abraham your </w:t>
      </w:r>
      <w:r w:rsidRPr="00F4145F">
        <w:rPr>
          <w:rStyle w:val="study-note-ref"/>
          <w:sz w:val="18"/>
          <w:szCs w:val="18"/>
          <w:bdr w:val="none" w:sz="0" w:space="0" w:color="auto" w:frame="1"/>
        </w:rPr>
        <w:t>father</w:t>
      </w:r>
      <w:r w:rsidRPr="00F4145F">
        <w:rPr>
          <w:sz w:val="18"/>
          <w:szCs w:val="18"/>
        </w:rPr>
        <w:t>.</w:t>
      </w:r>
      <w:r>
        <w:rPr>
          <w:sz w:val="18"/>
          <w:szCs w:val="18"/>
        </w:rPr>
        <w:t xml:space="preserve"> </w:t>
      </w:r>
      <w:r w:rsidRPr="00F4145F">
        <w:rPr>
          <w:sz w:val="18"/>
          <w:szCs w:val="18"/>
        </w:rPr>
        <w:t>Behold, I have seen your </w:t>
      </w:r>
      <w:r w:rsidRPr="00F4145F">
        <w:rPr>
          <w:rStyle w:val="study-note-ref"/>
          <w:sz w:val="18"/>
          <w:szCs w:val="18"/>
          <w:bdr w:val="none" w:sz="0" w:space="0" w:color="auto" w:frame="1"/>
        </w:rPr>
        <w:t>sacrifices</w:t>
      </w:r>
      <w:r w:rsidRPr="00F4145F">
        <w:rPr>
          <w:sz w:val="18"/>
          <w:szCs w:val="18"/>
        </w:rPr>
        <w:t>, and will for</w:t>
      </w:r>
      <w:r>
        <w:rPr>
          <w:sz w:val="18"/>
          <w:szCs w:val="18"/>
        </w:rPr>
        <w:t xml:space="preserve">give all your sins; I have seen your </w:t>
      </w:r>
      <w:r w:rsidRPr="00F4145F">
        <w:rPr>
          <w:rStyle w:val="study-note-ref"/>
          <w:sz w:val="18"/>
          <w:szCs w:val="18"/>
          <w:bdr w:val="none" w:sz="0" w:space="0" w:color="auto" w:frame="1"/>
        </w:rPr>
        <w:t>sacrifices</w:t>
      </w:r>
      <w:r w:rsidRPr="00F4145F">
        <w:rPr>
          <w:sz w:val="18"/>
          <w:szCs w:val="18"/>
        </w:rPr>
        <w:t> in obedience to that which I have told you. Go, therefore, and I make a way for your escape, as I </w:t>
      </w:r>
      <w:r w:rsidRPr="00F4145F">
        <w:rPr>
          <w:rStyle w:val="study-note-ref"/>
          <w:sz w:val="18"/>
          <w:szCs w:val="18"/>
          <w:bdr w:val="none" w:sz="0" w:space="0" w:color="auto" w:frame="1"/>
        </w:rPr>
        <w:t>accepted</w:t>
      </w:r>
      <w:r w:rsidRPr="00F4145F">
        <w:rPr>
          <w:sz w:val="18"/>
          <w:szCs w:val="18"/>
        </w:rPr>
        <w:t> the offering of Abraham of his son Isaac.</w:t>
      </w:r>
      <w:r>
        <w:rPr>
          <w:sz w:val="18"/>
          <w:szCs w:val="18"/>
        </w:rPr>
        <w:t xml:space="preserve"> </w:t>
      </w:r>
      <w:r w:rsidRPr="00F4145F">
        <w:rPr>
          <w:sz w:val="18"/>
          <w:szCs w:val="18"/>
        </w:rPr>
        <w:t xml:space="preserve">Verily, I say unto you: A commandment I give unto mine handmaid, Emma Smith, your wife, whom I have given unto you, that she stay herself and partake not of </w:t>
      </w:r>
      <w:r w:rsidRPr="00F4145F">
        <w:rPr>
          <w:sz w:val="18"/>
          <w:szCs w:val="18"/>
        </w:rPr>
        <w:lastRenderedPageBreak/>
        <w:t>that which I commanded you to</w:t>
      </w:r>
      <w:r>
        <w:rPr>
          <w:sz w:val="18"/>
          <w:szCs w:val="18"/>
        </w:rPr>
        <w:t xml:space="preserve"> offer unto her; for I did it…</w:t>
      </w:r>
      <w:r w:rsidRPr="00F4145F">
        <w:rPr>
          <w:sz w:val="18"/>
          <w:szCs w:val="18"/>
        </w:rPr>
        <w:t>to </w:t>
      </w:r>
      <w:r w:rsidRPr="00F4145F">
        <w:rPr>
          <w:rStyle w:val="study-note-ref"/>
          <w:sz w:val="18"/>
          <w:szCs w:val="18"/>
          <w:bdr w:val="none" w:sz="0" w:space="0" w:color="auto" w:frame="1"/>
        </w:rPr>
        <w:t>prove</w:t>
      </w:r>
      <w:r w:rsidRPr="00F4145F">
        <w:rPr>
          <w:sz w:val="18"/>
          <w:szCs w:val="18"/>
        </w:rPr>
        <w:t> you all, as I did Abraham, and that I might require an offering at your hand, by covenant and sacrifice.</w:t>
      </w:r>
      <w:r>
        <w:rPr>
          <w:sz w:val="18"/>
          <w:szCs w:val="18"/>
        </w:rPr>
        <w:t>”</w:t>
      </w:r>
    </w:p>
    <w:p w:rsidR="00AD1031" w:rsidRPr="000A4901" w:rsidRDefault="00AD1031" w:rsidP="00AD1031">
      <w:pPr>
        <w:pStyle w:val="NoSpacing"/>
        <w:rPr>
          <w:b/>
          <w:sz w:val="18"/>
          <w:szCs w:val="18"/>
          <w:u w:val="single"/>
        </w:rPr>
      </w:pPr>
    </w:p>
    <w:p w:rsidR="00AD1031" w:rsidRPr="000A4901" w:rsidRDefault="00AD1031" w:rsidP="00AD1031">
      <w:pPr>
        <w:pStyle w:val="NoSpacing"/>
        <w:rPr>
          <w:b/>
          <w:sz w:val="18"/>
          <w:szCs w:val="18"/>
          <w:u w:val="single"/>
        </w:rPr>
      </w:pPr>
      <w:r w:rsidRPr="000A4901">
        <w:rPr>
          <w:b/>
          <w:sz w:val="18"/>
          <w:szCs w:val="18"/>
          <w:u w:val="single"/>
        </w:rPr>
        <w:t>God will test, try, and chastise his people to make them worthy of living in Zion (D&amp;C 136:31-32, 37)</w:t>
      </w:r>
    </w:p>
    <w:p w:rsidR="00AD1031" w:rsidRDefault="00AD1031" w:rsidP="00AD1031">
      <w:pPr>
        <w:pStyle w:val="NoSpacing"/>
        <w:rPr>
          <w:sz w:val="18"/>
          <w:szCs w:val="18"/>
        </w:rPr>
      </w:pPr>
      <w:r>
        <w:rPr>
          <w:sz w:val="18"/>
          <w:szCs w:val="18"/>
        </w:rPr>
        <w:tab/>
        <w:t>[And the Lord spake unto them, saying]</w:t>
      </w:r>
    </w:p>
    <w:p w:rsidR="00AD1031" w:rsidRDefault="00AD1031" w:rsidP="00AD1031">
      <w:pPr>
        <w:pStyle w:val="NoSpacing"/>
        <w:rPr>
          <w:sz w:val="18"/>
          <w:szCs w:val="18"/>
        </w:rPr>
      </w:pPr>
    </w:p>
    <w:p w:rsidR="00AD1031" w:rsidRPr="00F4145F" w:rsidRDefault="00AD1031" w:rsidP="00AD1031">
      <w:pPr>
        <w:pStyle w:val="NoSpacing"/>
        <w:ind w:left="1440"/>
        <w:rPr>
          <w:sz w:val="18"/>
          <w:szCs w:val="18"/>
        </w:rPr>
      </w:pPr>
      <w:r>
        <w:rPr>
          <w:sz w:val="18"/>
          <w:szCs w:val="18"/>
        </w:rPr>
        <w:t>“</w:t>
      </w:r>
      <w:r w:rsidRPr="00F4145F">
        <w:rPr>
          <w:sz w:val="18"/>
          <w:szCs w:val="18"/>
        </w:rPr>
        <w:t>My people must be </w:t>
      </w:r>
      <w:r w:rsidRPr="00F4145F">
        <w:rPr>
          <w:rStyle w:val="study-note-ref"/>
          <w:sz w:val="18"/>
          <w:szCs w:val="18"/>
          <w:bdr w:val="none" w:sz="0" w:space="0" w:color="auto" w:frame="1"/>
        </w:rPr>
        <w:t>tried</w:t>
      </w:r>
      <w:r w:rsidRPr="00F4145F">
        <w:rPr>
          <w:sz w:val="18"/>
          <w:szCs w:val="18"/>
        </w:rPr>
        <w:t> in all things, that they may be prepared to receive the </w:t>
      </w:r>
      <w:r w:rsidRPr="00F4145F">
        <w:rPr>
          <w:rStyle w:val="study-note-ref"/>
          <w:sz w:val="18"/>
          <w:szCs w:val="18"/>
          <w:bdr w:val="none" w:sz="0" w:space="0" w:color="auto" w:frame="1"/>
        </w:rPr>
        <w:t>glory</w:t>
      </w:r>
      <w:r w:rsidRPr="00F4145F">
        <w:rPr>
          <w:sz w:val="18"/>
          <w:szCs w:val="18"/>
        </w:rPr>
        <w:t> that I have for them, even the glory of Zion; and he that will not </w:t>
      </w:r>
      <w:r w:rsidRPr="00F4145F">
        <w:rPr>
          <w:rStyle w:val="study-note-ref"/>
          <w:sz w:val="18"/>
          <w:szCs w:val="18"/>
          <w:bdr w:val="none" w:sz="0" w:space="0" w:color="auto" w:frame="1"/>
        </w:rPr>
        <w:t>bear</w:t>
      </w:r>
      <w:r w:rsidRPr="00F4145F">
        <w:rPr>
          <w:sz w:val="18"/>
          <w:szCs w:val="18"/>
        </w:rPr>
        <w:t> chastisement is not worthy of my kingdom.</w:t>
      </w:r>
      <w:r>
        <w:rPr>
          <w:sz w:val="18"/>
          <w:szCs w:val="18"/>
        </w:rPr>
        <w:t xml:space="preserve"> </w:t>
      </w:r>
      <w:r w:rsidRPr="00F4145F">
        <w:rPr>
          <w:sz w:val="18"/>
          <w:szCs w:val="18"/>
        </w:rPr>
        <w:t>Let him that is </w:t>
      </w:r>
      <w:r w:rsidRPr="00F4145F">
        <w:rPr>
          <w:rStyle w:val="study-note-ref"/>
          <w:sz w:val="18"/>
          <w:szCs w:val="18"/>
          <w:bdr w:val="none" w:sz="0" w:space="0" w:color="auto" w:frame="1"/>
        </w:rPr>
        <w:t>ignorant</w:t>
      </w:r>
      <w:r w:rsidRPr="00F4145F">
        <w:rPr>
          <w:sz w:val="18"/>
          <w:szCs w:val="18"/>
        </w:rPr>
        <w:t> </w:t>
      </w:r>
      <w:r w:rsidRPr="00F4145F">
        <w:rPr>
          <w:rStyle w:val="study-note-ref"/>
          <w:sz w:val="18"/>
          <w:szCs w:val="18"/>
          <w:bdr w:val="none" w:sz="0" w:space="0" w:color="auto" w:frame="1"/>
        </w:rPr>
        <w:t>learn</w:t>
      </w:r>
      <w:r w:rsidRPr="00F4145F">
        <w:rPr>
          <w:sz w:val="18"/>
          <w:szCs w:val="18"/>
        </w:rPr>
        <w:t> </w:t>
      </w:r>
      <w:r w:rsidRPr="00F4145F">
        <w:rPr>
          <w:rStyle w:val="study-note-ref"/>
          <w:sz w:val="18"/>
          <w:szCs w:val="18"/>
          <w:bdr w:val="none" w:sz="0" w:space="0" w:color="auto" w:frame="1"/>
        </w:rPr>
        <w:t>wisdom</w:t>
      </w:r>
      <w:r w:rsidRPr="00F4145F">
        <w:rPr>
          <w:sz w:val="18"/>
          <w:szCs w:val="18"/>
        </w:rPr>
        <w:t> by </w:t>
      </w:r>
      <w:r w:rsidRPr="00F4145F">
        <w:rPr>
          <w:rStyle w:val="study-note-ref"/>
          <w:sz w:val="18"/>
          <w:szCs w:val="18"/>
          <w:bdr w:val="none" w:sz="0" w:space="0" w:color="auto" w:frame="1"/>
        </w:rPr>
        <w:t>humbling</w:t>
      </w:r>
      <w:r w:rsidRPr="00F4145F">
        <w:rPr>
          <w:sz w:val="18"/>
          <w:szCs w:val="18"/>
        </w:rPr>
        <w:t> himself and calling upon the Lord his God, that his </w:t>
      </w:r>
      <w:r w:rsidRPr="00F4145F">
        <w:rPr>
          <w:rStyle w:val="study-note-ref"/>
          <w:sz w:val="18"/>
          <w:szCs w:val="18"/>
          <w:bdr w:val="none" w:sz="0" w:space="0" w:color="auto" w:frame="1"/>
        </w:rPr>
        <w:t>eyes</w:t>
      </w:r>
      <w:r w:rsidRPr="00F4145F">
        <w:rPr>
          <w:sz w:val="18"/>
          <w:szCs w:val="18"/>
        </w:rPr>
        <w:t> may be opened that he may see, and his ears opened that he may hear;</w:t>
      </w:r>
      <w:r>
        <w:rPr>
          <w:sz w:val="18"/>
          <w:szCs w:val="18"/>
        </w:rPr>
        <w:t xml:space="preserve"> </w:t>
      </w:r>
      <w:r w:rsidRPr="00F4145F">
        <w:rPr>
          <w:sz w:val="18"/>
          <w:szCs w:val="18"/>
          <w:shd w:val="clear" w:color="auto" w:fill="FFFFFF"/>
        </w:rPr>
        <w:t>Therefore, marvel not at these things, for ye are not yet </w:t>
      </w:r>
      <w:r w:rsidRPr="00F4145F">
        <w:rPr>
          <w:rStyle w:val="study-note-ref"/>
          <w:sz w:val="18"/>
          <w:szCs w:val="18"/>
          <w:bdr w:val="none" w:sz="0" w:space="0" w:color="auto" w:frame="1"/>
          <w:shd w:val="clear" w:color="auto" w:fill="FFFFFF"/>
        </w:rPr>
        <w:t>pure</w:t>
      </w:r>
      <w:r w:rsidRPr="00F4145F">
        <w:rPr>
          <w:sz w:val="18"/>
          <w:szCs w:val="18"/>
          <w:shd w:val="clear" w:color="auto" w:fill="FFFFFF"/>
        </w:rPr>
        <w:t>; ye can not yet bear my glory; but ye shall behold it if ye are faithful in keeping all my words that I have </w:t>
      </w:r>
      <w:r w:rsidRPr="00F4145F">
        <w:rPr>
          <w:rStyle w:val="study-note-ref"/>
          <w:sz w:val="18"/>
          <w:szCs w:val="18"/>
          <w:bdr w:val="none" w:sz="0" w:space="0" w:color="auto" w:frame="1"/>
          <w:shd w:val="clear" w:color="auto" w:fill="FFFFFF"/>
        </w:rPr>
        <w:t>given</w:t>
      </w:r>
      <w:r w:rsidRPr="00F4145F">
        <w:rPr>
          <w:sz w:val="18"/>
          <w:szCs w:val="18"/>
          <w:shd w:val="clear" w:color="auto" w:fill="FFFFFF"/>
        </w:rPr>
        <w:t> you, from the days of Adam to Abraham, from Abraham to Moses, from Moses to Jesus and his apostles, and from Jesus and his apostles to Joseph</w:t>
      </w:r>
      <w:r>
        <w:rPr>
          <w:sz w:val="18"/>
          <w:szCs w:val="18"/>
          <w:shd w:val="clear" w:color="auto" w:fill="FFFFFF"/>
        </w:rPr>
        <w:t xml:space="preserve"> Smith, whom I did call upon by mine </w:t>
      </w:r>
      <w:r w:rsidRPr="00F4145F">
        <w:rPr>
          <w:rStyle w:val="study-note-ref"/>
          <w:sz w:val="18"/>
          <w:szCs w:val="18"/>
          <w:bdr w:val="none" w:sz="0" w:space="0" w:color="auto" w:frame="1"/>
          <w:shd w:val="clear" w:color="auto" w:fill="FFFFFF"/>
        </w:rPr>
        <w:t>angels</w:t>
      </w:r>
      <w:r w:rsidRPr="00F4145F">
        <w:rPr>
          <w:sz w:val="18"/>
          <w:szCs w:val="18"/>
          <w:shd w:val="clear" w:color="auto" w:fill="FFFFFF"/>
        </w:rPr>
        <w:t>, my ministering servants, and by mine own voice out of the heavens, to bring forth my work;</w:t>
      </w:r>
      <w:r>
        <w:rPr>
          <w:sz w:val="18"/>
          <w:szCs w:val="18"/>
          <w:shd w:val="clear" w:color="auto" w:fill="FFFFFF"/>
        </w:rPr>
        <w:t>”</w:t>
      </w:r>
    </w:p>
    <w:p w:rsidR="00AD1031" w:rsidRDefault="00AD1031" w:rsidP="00AD1031">
      <w:pPr>
        <w:pStyle w:val="NoSpacing"/>
        <w:rPr>
          <w:sz w:val="18"/>
          <w:szCs w:val="18"/>
        </w:rPr>
      </w:pPr>
    </w:p>
    <w:p w:rsidR="00AD1031" w:rsidRPr="000A4901" w:rsidRDefault="00AD1031" w:rsidP="00AD1031">
      <w:pPr>
        <w:pStyle w:val="NoSpacing"/>
        <w:rPr>
          <w:b/>
          <w:sz w:val="18"/>
          <w:szCs w:val="18"/>
          <w:u w:val="single"/>
        </w:rPr>
      </w:pPr>
      <w:r w:rsidRPr="000A4901">
        <w:rPr>
          <w:b/>
          <w:sz w:val="18"/>
          <w:szCs w:val="18"/>
          <w:u w:val="single"/>
        </w:rPr>
        <w:t>After much tribulations come the blessings (D&amp;C 103:12)</w:t>
      </w:r>
    </w:p>
    <w:p w:rsidR="00AD1031" w:rsidRDefault="00AD1031" w:rsidP="00AD1031">
      <w:pPr>
        <w:pStyle w:val="NoSpacing"/>
        <w:rPr>
          <w:sz w:val="18"/>
          <w:szCs w:val="18"/>
          <w:shd w:val="clear" w:color="auto" w:fill="FFFFFF"/>
        </w:rPr>
      </w:pPr>
      <w:r>
        <w:rPr>
          <w:sz w:val="18"/>
          <w:szCs w:val="18"/>
          <w:shd w:val="clear" w:color="auto" w:fill="FFFFFF"/>
        </w:rPr>
        <w:tab/>
        <w:t>[And the Lord spake unto them, saying]</w:t>
      </w:r>
    </w:p>
    <w:p w:rsidR="00AD1031" w:rsidRDefault="00AD1031" w:rsidP="00AD1031">
      <w:pPr>
        <w:pStyle w:val="NoSpacing"/>
        <w:rPr>
          <w:sz w:val="18"/>
          <w:szCs w:val="18"/>
          <w:shd w:val="clear" w:color="auto" w:fill="FFFFFF"/>
        </w:rPr>
      </w:pPr>
    </w:p>
    <w:p w:rsidR="00AD1031" w:rsidRDefault="00AD1031" w:rsidP="00AD1031">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082850">
        <w:rPr>
          <w:sz w:val="18"/>
          <w:szCs w:val="18"/>
          <w:shd w:val="clear" w:color="auto" w:fill="FFFFFF"/>
        </w:rPr>
        <w:t>For after </w:t>
      </w:r>
      <w:r w:rsidRPr="00082850">
        <w:rPr>
          <w:rStyle w:val="study-note-ref"/>
          <w:sz w:val="18"/>
          <w:szCs w:val="18"/>
          <w:bdr w:val="none" w:sz="0" w:space="0" w:color="auto" w:frame="1"/>
          <w:shd w:val="clear" w:color="auto" w:fill="FFFFFF"/>
        </w:rPr>
        <w:t>much tribulation</w:t>
      </w:r>
      <w:r w:rsidRPr="00082850">
        <w:rPr>
          <w:sz w:val="18"/>
          <w:szCs w:val="18"/>
          <w:shd w:val="clear" w:color="auto" w:fill="FFFFFF"/>
        </w:rPr>
        <w:t>, as I have said unto you in a former commandment, cometh the blessing.</w:t>
      </w:r>
      <w:r>
        <w:rPr>
          <w:sz w:val="18"/>
          <w:szCs w:val="18"/>
          <w:shd w:val="clear" w:color="auto" w:fill="FFFFFF"/>
        </w:rPr>
        <w:t>”</w:t>
      </w:r>
    </w:p>
    <w:p w:rsidR="00AD1031" w:rsidRDefault="00AD1031" w:rsidP="00AD1031">
      <w:pPr>
        <w:pStyle w:val="NoSpacing"/>
        <w:rPr>
          <w:sz w:val="18"/>
          <w:szCs w:val="18"/>
        </w:rPr>
      </w:pPr>
      <w:r w:rsidRPr="00082850">
        <w:rPr>
          <w:sz w:val="18"/>
          <w:szCs w:val="18"/>
          <w:shd w:val="clear" w:color="auto" w:fill="FFFFFF"/>
        </w:rPr>
        <w:tab/>
      </w:r>
    </w:p>
    <w:p w:rsidR="00AD1031" w:rsidRPr="00082850" w:rsidRDefault="00AD1031" w:rsidP="00AD1031">
      <w:pPr>
        <w:pStyle w:val="NoSpacing"/>
        <w:rPr>
          <w:b/>
          <w:sz w:val="18"/>
          <w:szCs w:val="18"/>
          <w:u w:val="single"/>
        </w:rPr>
      </w:pPr>
      <w:r w:rsidRPr="00082850">
        <w:rPr>
          <w:b/>
          <w:sz w:val="18"/>
          <w:szCs w:val="18"/>
          <w:u w:val="single"/>
        </w:rPr>
        <w:t>Great blessings follow great tribulation (D&amp;C 58:3-4)</w:t>
      </w:r>
    </w:p>
    <w:p w:rsidR="00AD1031" w:rsidRDefault="00AD1031" w:rsidP="00AD1031">
      <w:pPr>
        <w:pStyle w:val="NoSpacing"/>
        <w:rPr>
          <w:rStyle w:val="verse-number"/>
          <w:sz w:val="18"/>
          <w:szCs w:val="18"/>
          <w:bdr w:val="none" w:sz="0" w:space="0" w:color="auto" w:frame="1"/>
        </w:rPr>
      </w:pPr>
      <w:r>
        <w:rPr>
          <w:rStyle w:val="verse-number"/>
          <w:sz w:val="18"/>
          <w:szCs w:val="18"/>
          <w:bdr w:val="none" w:sz="0" w:space="0" w:color="auto" w:frame="1"/>
        </w:rPr>
        <w:tab/>
        <w:t>[And the Lord spake unto them, saying]</w:t>
      </w:r>
    </w:p>
    <w:p w:rsidR="00AD1031" w:rsidRDefault="00AD1031" w:rsidP="00AD1031">
      <w:pPr>
        <w:pStyle w:val="NoSpacing"/>
        <w:rPr>
          <w:rStyle w:val="verse-number"/>
          <w:sz w:val="18"/>
          <w:szCs w:val="18"/>
          <w:bdr w:val="none" w:sz="0" w:space="0" w:color="auto" w:frame="1"/>
        </w:rPr>
      </w:pPr>
    </w:p>
    <w:p w:rsidR="00AD1031" w:rsidRPr="00082850" w:rsidRDefault="00AD1031" w:rsidP="00AD1031">
      <w:pPr>
        <w:pStyle w:val="NoSpacing"/>
        <w:rPr>
          <w:sz w:val="18"/>
          <w:szCs w:val="18"/>
        </w:rPr>
      </w:pPr>
      <w:r>
        <w:rPr>
          <w:rStyle w:val="verse-number"/>
          <w:sz w:val="18"/>
          <w:szCs w:val="18"/>
          <w:bdr w:val="none" w:sz="0" w:space="0" w:color="auto" w:frame="1"/>
        </w:rPr>
        <w:tab/>
      </w:r>
      <w:r>
        <w:rPr>
          <w:rStyle w:val="verse-number"/>
          <w:sz w:val="18"/>
          <w:szCs w:val="18"/>
          <w:bdr w:val="none" w:sz="0" w:space="0" w:color="auto" w:frame="1"/>
        </w:rPr>
        <w:tab/>
        <w:t>“</w:t>
      </w:r>
      <w:r w:rsidRPr="00082850">
        <w:rPr>
          <w:sz w:val="18"/>
          <w:szCs w:val="18"/>
        </w:rPr>
        <w:t>Ye cannot behold with your natural </w:t>
      </w:r>
      <w:r w:rsidRPr="00082850">
        <w:rPr>
          <w:rStyle w:val="study-note-ref"/>
          <w:sz w:val="18"/>
          <w:szCs w:val="18"/>
          <w:bdr w:val="none" w:sz="0" w:space="0" w:color="auto" w:frame="1"/>
        </w:rPr>
        <w:t>eyes</w:t>
      </w:r>
      <w:r w:rsidRPr="00082850">
        <w:rPr>
          <w:sz w:val="18"/>
          <w:szCs w:val="18"/>
        </w:rPr>
        <w:t xml:space="preserve">, for the present time, the design of your God concerning those </w:t>
      </w:r>
      <w:r>
        <w:rPr>
          <w:sz w:val="18"/>
          <w:szCs w:val="18"/>
        </w:rPr>
        <w:tab/>
      </w:r>
      <w:r>
        <w:rPr>
          <w:sz w:val="18"/>
          <w:szCs w:val="18"/>
        </w:rPr>
        <w:tab/>
      </w:r>
      <w:r>
        <w:rPr>
          <w:sz w:val="18"/>
          <w:szCs w:val="18"/>
        </w:rPr>
        <w:tab/>
      </w:r>
      <w:r w:rsidRPr="00082850">
        <w:rPr>
          <w:sz w:val="18"/>
          <w:szCs w:val="18"/>
        </w:rPr>
        <w:t>things which shall come hereafter, and the </w:t>
      </w:r>
      <w:r w:rsidRPr="00082850">
        <w:rPr>
          <w:rStyle w:val="study-note-ref"/>
          <w:sz w:val="18"/>
          <w:szCs w:val="18"/>
          <w:bdr w:val="none" w:sz="0" w:space="0" w:color="auto" w:frame="1"/>
        </w:rPr>
        <w:t>glory</w:t>
      </w:r>
      <w:r w:rsidRPr="00082850">
        <w:rPr>
          <w:sz w:val="18"/>
          <w:szCs w:val="18"/>
        </w:rPr>
        <w:t> which shall follow after much tribulation.</w:t>
      </w:r>
      <w:r>
        <w:rPr>
          <w:sz w:val="18"/>
          <w:szCs w:val="18"/>
        </w:rPr>
        <w:t xml:space="preserve"> </w:t>
      </w:r>
      <w:r w:rsidRPr="00082850">
        <w:rPr>
          <w:sz w:val="18"/>
          <w:szCs w:val="18"/>
        </w:rPr>
        <w:t xml:space="preserve">For after </w:t>
      </w:r>
      <w:r>
        <w:rPr>
          <w:sz w:val="18"/>
          <w:szCs w:val="18"/>
        </w:rPr>
        <w:tab/>
      </w:r>
      <w:r>
        <w:rPr>
          <w:sz w:val="18"/>
          <w:szCs w:val="18"/>
        </w:rPr>
        <w:tab/>
      </w:r>
      <w:r>
        <w:rPr>
          <w:sz w:val="18"/>
          <w:szCs w:val="18"/>
        </w:rPr>
        <w:tab/>
      </w:r>
      <w:r w:rsidRPr="00082850">
        <w:rPr>
          <w:sz w:val="18"/>
          <w:szCs w:val="18"/>
        </w:rPr>
        <w:t>much </w:t>
      </w:r>
      <w:r w:rsidRPr="00082850">
        <w:rPr>
          <w:rStyle w:val="study-note-ref"/>
          <w:sz w:val="18"/>
          <w:szCs w:val="18"/>
          <w:bdr w:val="none" w:sz="0" w:space="0" w:color="auto" w:frame="1"/>
        </w:rPr>
        <w:t>tribulation</w:t>
      </w:r>
      <w:r w:rsidRPr="00082850">
        <w:rPr>
          <w:sz w:val="18"/>
          <w:szCs w:val="18"/>
        </w:rPr>
        <w:t> come the </w:t>
      </w:r>
      <w:r w:rsidRPr="00082850">
        <w:rPr>
          <w:rStyle w:val="study-note-ref"/>
          <w:sz w:val="18"/>
          <w:szCs w:val="18"/>
          <w:bdr w:val="none" w:sz="0" w:space="0" w:color="auto" w:frame="1"/>
        </w:rPr>
        <w:t>blessings</w:t>
      </w:r>
      <w:r w:rsidRPr="00082850">
        <w:rPr>
          <w:sz w:val="18"/>
          <w:szCs w:val="18"/>
        </w:rPr>
        <w:t>. Wherefore the day cometh that ye shall be </w:t>
      </w:r>
      <w:r w:rsidRPr="00082850">
        <w:rPr>
          <w:rStyle w:val="study-note-ref"/>
          <w:sz w:val="18"/>
          <w:szCs w:val="18"/>
          <w:bdr w:val="none" w:sz="0" w:space="0" w:color="auto" w:frame="1"/>
        </w:rPr>
        <w:t>crowned</w:t>
      </w:r>
      <w:r w:rsidRPr="00082850">
        <w:rPr>
          <w:sz w:val="18"/>
          <w:szCs w:val="18"/>
        </w:rPr>
        <w:t> with much </w:t>
      </w:r>
      <w:r w:rsidRPr="00082850">
        <w:rPr>
          <w:rStyle w:val="study-note-ref"/>
          <w:sz w:val="18"/>
          <w:szCs w:val="18"/>
          <w:bdr w:val="none" w:sz="0" w:space="0" w:color="auto" w:frame="1"/>
        </w:rPr>
        <w:t>glory</w:t>
      </w:r>
      <w:r w:rsidRPr="00082850">
        <w:rPr>
          <w:sz w:val="18"/>
          <w:szCs w:val="18"/>
        </w:rPr>
        <w:t xml:space="preserve">; </w:t>
      </w:r>
      <w:r>
        <w:rPr>
          <w:sz w:val="18"/>
          <w:szCs w:val="18"/>
        </w:rPr>
        <w:tab/>
      </w:r>
      <w:r>
        <w:rPr>
          <w:sz w:val="18"/>
          <w:szCs w:val="18"/>
        </w:rPr>
        <w:tab/>
      </w:r>
      <w:r>
        <w:rPr>
          <w:sz w:val="18"/>
          <w:szCs w:val="18"/>
        </w:rPr>
        <w:tab/>
      </w:r>
      <w:r w:rsidRPr="00082850">
        <w:rPr>
          <w:sz w:val="18"/>
          <w:szCs w:val="18"/>
        </w:rPr>
        <w:t>the hour is not yet, but is nigh at hand.</w:t>
      </w:r>
      <w:r>
        <w:rPr>
          <w:sz w:val="18"/>
          <w:szCs w:val="18"/>
        </w:rPr>
        <w:t>”</w:t>
      </w:r>
    </w:p>
    <w:p w:rsidR="00AD1031" w:rsidRDefault="00AD1031" w:rsidP="00AD1031">
      <w:pPr>
        <w:pStyle w:val="NoSpacing"/>
        <w:rPr>
          <w:sz w:val="18"/>
          <w:szCs w:val="18"/>
        </w:rPr>
      </w:pPr>
    </w:p>
    <w:p w:rsidR="00AD1031" w:rsidRDefault="00AD1031" w:rsidP="00AD1031">
      <w:pPr>
        <w:pStyle w:val="NoSpacing"/>
        <w:rPr>
          <w:sz w:val="18"/>
          <w:szCs w:val="18"/>
        </w:rPr>
      </w:pPr>
    </w:p>
    <w:p w:rsidR="00AD1031" w:rsidRDefault="00AD1031" w:rsidP="00AD1031">
      <w:pPr>
        <w:pStyle w:val="NoSpacing"/>
        <w:rPr>
          <w:sz w:val="18"/>
          <w:szCs w:val="18"/>
        </w:rPr>
      </w:pPr>
    </w:p>
    <w:p w:rsidR="00AD1031" w:rsidRDefault="00AD1031" w:rsidP="00AD1031">
      <w:pPr>
        <w:pStyle w:val="NoSpacing"/>
        <w:rPr>
          <w:noProof/>
          <w:sz w:val="18"/>
          <w:szCs w:val="18"/>
        </w:rPr>
      </w:pPr>
    </w:p>
    <w:p w:rsidR="00DF75C9" w:rsidRDefault="00DF75C9" w:rsidP="00AD1031">
      <w:pPr>
        <w:pStyle w:val="NoSpacing"/>
        <w:rPr>
          <w:noProof/>
          <w:sz w:val="18"/>
          <w:szCs w:val="18"/>
        </w:rPr>
      </w:pPr>
    </w:p>
    <w:p w:rsidR="00DF75C9" w:rsidRDefault="00DF75C9" w:rsidP="00AD1031">
      <w:pPr>
        <w:pStyle w:val="NoSpacing"/>
        <w:rPr>
          <w:noProof/>
          <w:sz w:val="18"/>
          <w:szCs w:val="18"/>
        </w:rPr>
      </w:pPr>
    </w:p>
    <w:p w:rsidR="00DF75C9" w:rsidRDefault="00DF75C9" w:rsidP="00AD1031">
      <w:pPr>
        <w:pStyle w:val="NoSpacing"/>
        <w:rPr>
          <w:noProof/>
          <w:sz w:val="18"/>
          <w:szCs w:val="18"/>
        </w:rPr>
      </w:pPr>
    </w:p>
    <w:p w:rsidR="00DF75C9" w:rsidRDefault="00DF75C9" w:rsidP="00AD1031">
      <w:pPr>
        <w:pStyle w:val="NoSpacing"/>
        <w:rPr>
          <w:noProof/>
          <w:sz w:val="18"/>
          <w:szCs w:val="18"/>
        </w:rPr>
      </w:pPr>
    </w:p>
    <w:p w:rsidR="00DF75C9" w:rsidRDefault="00DF75C9" w:rsidP="00AD1031">
      <w:pPr>
        <w:pStyle w:val="NoSpacing"/>
        <w:rPr>
          <w:noProof/>
          <w:sz w:val="18"/>
          <w:szCs w:val="18"/>
        </w:rPr>
      </w:pPr>
    </w:p>
    <w:p w:rsidR="00DF75C9" w:rsidRDefault="00DF75C9" w:rsidP="00AD1031">
      <w:pPr>
        <w:pStyle w:val="NoSpacing"/>
        <w:rPr>
          <w:noProof/>
          <w:sz w:val="18"/>
          <w:szCs w:val="18"/>
        </w:rPr>
      </w:pPr>
    </w:p>
    <w:p w:rsidR="00DF75C9" w:rsidRDefault="00DF75C9" w:rsidP="00AD1031">
      <w:pPr>
        <w:pStyle w:val="NoSpacing"/>
        <w:rPr>
          <w:noProof/>
          <w:sz w:val="18"/>
          <w:szCs w:val="18"/>
        </w:rPr>
      </w:pPr>
    </w:p>
    <w:p w:rsidR="00DF75C9" w:rsidRDefault="00DF75C9" w:rsidP="00AD1031">
      <w:pPr>
        <w:pStyle w:val="NoSpacing"/>
        <w:rPr>
          <w:noProof/>
          <w:sz w:val="18"/>
          <w:szCs w:val="18"/>
        </w:rPr>
      </w:pPr>
    </w:p>
    <w:p w:rsidR="00DF75C9" w:rsidRDefault="00DF75C9" w:rsidP="00AD1031">
      <w:pPr>
        <w:pStyle w:val="NoSpacing"/>
        <w:rPr>
          <w:noProof/>
          <w:sz w:val="18"/>
          <w:szCs w:val="18"/>
        </w:rPr>
      </w:pPr>
    </w:p>
    <w:p w:rsidR="00DF75C9" w:rsidRDefault="00DF75C9" w:rsidP="00AD1031">
      <w:pPr>
        <w:pStyle w:val="NoSpacing"/>
        <w:rPr>
          <w:noProof/>
          <w:sz w:val="18"/>
          <w:szCs w:val="18"/>
        </w:rPr>
      </w:pPr>
    </w:p>
    <w:p w:rsidR="00DF75C9" w:rsidRDefault="00DF75C9" w:rsidP="00AD1031">
      <w:pPr>
        <w:pStyle w:val="NoSpacing"/>
        <w:rPr>
          <w:noProof/>
          <w:sz w:val="18"/>
          <w:szCs w:val="18"/>
        </w:rPr>
      </w:pPr>
    </w:p>
    <w:p w:rsidR="00DF75C9" w:rsidRDefault="00DF75C9" w:rsidP="00AD1031">
      <w:pPr>
        <w:pStyle w:val="NoSpacing"/>
        <w:rPr>
          <w:noProof/>
          <w:sz w:val="18"/>
          <w:szCs w:val="18"/>
        </w:rPr>
      </w:pPr>
    </w:p>
    <w:p w:rsidR="00DF75C9" w:rsidRDefault="00DF75C9" w:rsidP="00AD1031">
      <w:pPr>
        <w:pStyle w:val="NoSpacing"/>
        <w:rPr>
          <w:noProof/>
          <w:sz w:val="18"/>
          <w:szCs w:val="18"/>
        </w:rPr>
      </w:pPr>
    </w:p>
    <w:p w:rsidR="00DF75C9" w:rsidRDefault="00DF75C9" w:rsidP="00AD1031">
      <w:pPr>
        <w:pStyle w:val="NoSpacing"/>
        <w:rPr>
          <w:noProof/>
          <w:sz w:val="18"/>
          <w:szCs w:val="18"/>
        </w:rPr>
      </w:pPr>
    </w:p>
    <w:p w:rsidR="00DF75C9" w:rsidRDefault="00DF75C9" w:rsidP="00AD1031">
      <w:pPr>
        <w:pStyle w:val="NoSpacing"/>
        <w:rPr>
          <w:noProof/>
          <w:sz w:val="18"/>
          <w:szCs w:val="18"/>
        </w:rPr>
      </w:pPr>
    </w:p>
    <w:p w:rsidR="00DF75C9" w:rsidRDefault="00DF75C9" w:rsidP="00AD1031">
      <w:pPr>
        <w:pStyle w:val="NoSpacing"/>
        <w:rPr>
          <w:noProof/>
          <w:sz w:val="18"/>
          <w:szCs w:val="18"/>
        </w:rPr>
      </w:pPr>
    </w:p>
    <w:p w:rsidR="00DF75C9" w:rsidRDefault="00DF75C9" w:rsidP="00AD1031">
      <w:pPr>
        <w:pStyle w:val="NoSpacing"/>
        <w:rPr>
          <w:noProof/>
          <w:sz w:val="18"/>
          <w:szCs w:val="18"/>
        </w:rPr>
      </w:pPr>
    </w:p>
    <w:p w:rsidR="00DF75C9" w:rsidRDefault="00DF75C9" w:rsidP="00AD1031">
      <w:pPr>
        <w:pStyle w:val="NoSpacing"/>
        <w:rPr>
          <w:noProof/>
          <w:sz w:val="18"/>
          <w:szCs w:val="18"/>
        </w:rPr>
      </w:pPr>
    </w:p>
    <w:p w:rsidR="00DF75C9" w:rsidRDefault="00DF75C9" w:rsidP="00AD1031">
      <w:pPr>
        <w:pStyle w:val="NoSpacing"/>
        <w:rPr>
          <w:noProof/>
          <w:sz w:val="18"/>
          <w:szCs w:val="18"/>
        </w:rPr>
      </w:pPr>
    </w:p>
    <w:p w:rsidR="00DF75C9" w:rsidRDefault="00DF75C9" w:rsidP="00AD1031">
      <w:pPr>
        <w:pStyle w:val="NoSpacing"/>
        <w:rPr>
          <w:sz w:val="18"/>
          <w:szCs w:val="18"/>
        </w:rPr>
      </w:pPr>
    </w:p>
    <w:p w:rsidR="00AD1031" w:rsidRDefault="00AD1031" w:rsidP="00AD1031">
      <w:pPr>
        <w:pStyle w:val="NoSpacing"/>
        <w:rPr>
          <w:sz w:val="18"/>
          <w:szCs w:val="18"/>
        </w:rPr>
      </w:pPr>
    </w:p>
    <w:p w:rsidR="00AD1031" w:rsidRDefault="00AD1031" w:rsidP="00AD1031">
      <w:pPr>
        <w:pStyle w:val="NoSpacing"/>
        <w:rPr>
          <w:sz w:val="18"/>
          <w:szCs w:val="18"/>
        </w:rPr>
      </w:pPr>
    </w:p>
    <w:p w:rsidR="00AD1031" w:rsidRDefault="00AD1031" w:rsidP="00AD1031">
      <w:pPr>
        <w:pStyle w:val="NoSpacing"/>
        <w:rPr>
          <w:sz w:val="18"/>
          <w:szCs w:val="18"/>
        </w:rPr>
      </w:pPr>
    </w:p>
    <w:p w:rsidR="00AD1031" w:rsidRDefault="00AD1031" w:rsidP="00AD1031">
      <w:pPr>
        <w:pStyle w:val="NoSpacing"/>
        <w:rPr>
          <w:sz w:val="18"/>
          <w:szCs w:val="18"/>
        </w:rPr>
      </w:pPr>
    </w:p>
    <w:p w:rsidR="00AD1031" w:rsidRDefault="00AD1031" w:rsidP="00AD1031">
      <w:pPr>
        <w:pStyle w:val="NoSpacing"/>
        <w:rPr>
          <w:sz w:val="18"/>
          <w:szCs w:val="18"/>
        </w:rPr>
      </w:pPr>
    </w:p>
    <w:p w:rsidR="00AD1031" w:rsidRDefault="00AD1031" w:rsidP="00AD1031">
      <w:pPr>
        <w:pStyle w:val="NoSpacing"/>
        <w:rPr>
          <w:sz w:val="18"/>
          <w:szCs w:val="18"/>
        </w:rPr>
      </w:pPr>
    </w:p>
    <w:p w:rsidR="00AD1031" w:rsidRDefault="00AD1031" w:rsidP="00AD1031">
      <w:pPr>
        <w:pStyle w:val="NoSpacing"/>
        <w:jc w:val="center"/>
        <w:rPr>
          <w:i/>
          <w:sz w:val="44"/>
          <w:szCs w:val="44"/>
          <w:u w:val="single"/>
        </w:rPr>
      </w:pPr>
      <w:r>
        <w:rPr>
          <w:i/>
          <w:sz w:val="44"/>
          <w:szCs w:val="44"/>
          <w:u w:val="single"/>
        </w:rPr>
        <w:lastRenderedPageBreak/>
        <w:t>WHY THIS STUDY MATTERS:</w:t>
      </w:r>
    </w:p>
    <w:p w:rsidR="00AD1031" w:rsidRPr="00B56B9A" w:rsidRDefault="00AD1031" w:rsidP="00AD1031">
      <w:pPr>
        <w:pStyle w:val="NoSpacing"/>
        <w:jc w:val="center"/>
        <w:rPr>
          <w:i/>
          <w:sz w:val="44"/>
          <w:szCs w:val="44"/>
          <w:u w:val="single"/>
        </w:rPr>
      </w:pPr>
      <w:r>
        <w:rPr>
          <w:i/>
          <w:sz w:val="44"/>
          <w:szCs w:val="44"/>
          <w:u w:val="single"/>
        </w:rPr>
        <w:t>GET READY FOR THE GOOD STUFF</w:t>
      </w:r>
    </w:p>
    <w:p w:rsidR="00AD1031" w:rsidRDefault="00AD1031" w:rsidP="00AD1031">
      <w:pPr>
        <w:pStyle w:val="NoSpacing"/>
        <w:rPr>
          <w:sz w:val="40"/>
          <w:szCs w:val="40"/>
        </w:rPr>
      </w:pPr>
    </w:p>
    <w:p w:rsidR="00AD1031" w:rsidRDefault="00AD1031" w:rsidP="00AD1031">
      <w:pPr>
        <w:pStyle w:val="NoSpacing"/>
        <w:rPr>
          <w:sz w:val="40"/>
          <w:szCs w:val="40"/>
        </w:rPr>
      </w:pPr>
      <w:r w:rsidRPr="00B56B9A">
        <w:rPr>
          <w:sz w:val="40"/>
          <w:szCs w:val="40"/>
        </w:rPr>
        <w:t>“As you study your scriptures during the next six months, I encourage you to make a list of all that the Lord has promised He will do for covenant Israel. I think you will be astounded! Ponder these promises. Talk about them with your family and friends. Then</w:t>
      </w:r>
      <w:r>
        <w:rPr>
          <w:sz w:val="40"/>
          <w:szCs w:val="40"/>
        </w:rPr>
        <w:t>…</w:t>
      </w:r>
      <w:r w:rsidRPr="00165463">
        <w:rPr>
          <w:i/>
          <w:sz w:val="40"/>
          <w:szCs w:val="40"/>
          <w:u w:val="single"/>
        </w:rPr>
        <w:t>live and watch for these promises to be fulfilled in your own life</w:t>
      </w:r>
      <w:r>
        <w:rPr>
          <w:sz w:val="40"/>
          <w:szCs w:val="40"/>
        </w:rPr>
        <w:t>!</w:t>
      </w:r>
      <w:r w:rsidRPr="00B56B9A">
        <w:rPr>
          <w:sz w:val="40"/>
          <w:szCs w:val="40"/>
        </w:rPr>
        <w:t>”</w:t>
      </w:r>
    </w:p>
    <w:p w:rsidR="00AD1031" w:rsidRDefault="00AD1031" w:rsidP="00AD1031">
      <w:pPr>
        <w:pStyle w:val="NoSpacing"/>
        <w:rPr>
          <w:sz w:val="40"/>
          <w:szCs w:val="40"/>
        </w:rPr>
      </w:pPr>
    </w:p>
    <w:p w:rsidR="00AD1031" w:rsidRDefault="00AD1031" w:rsidP="00AD1031">
      <w:pPr>
        <w:pStyle w:val="NoSpacing"/>
        <w:rPr>
          <w:sz w:val="40"/>
          <w:szCs w:val="40"/>
        </w:rPr>
      </w:pPr>
      <w:r>
        <w:rPr>
          <w:sz w:val="40"/>
          <w:szCs w:val="40"/>
        </w:rPr>
        <w:tab/>
        <w:t>-President Russell M. Nelson, Oct 2020</w:t>
      </w:r>
    </w:p>
    <w:p w:rsidR="00AD1031" w:rsidRDefault="00AD1031" w:rsidP="00AD1031">
      <w:pPr>
        <w:pStyle w:val="NoSpacing"/>
        <w:rPr>
          <w:sz w:val="40"/>
          <w:szCs w:val="40"/>
        </w:rPr>
      </w:pPr>
    </w:p>
    <w:p w:rsidR="00AD1031" w:rsidRDefault="00AD1031" w:rsidP="00AD1031">
      <w:pPr>
        <w:pStyle w:val="NoSpacing"/>
        <w:jc w:val="center"/>
        <w:rPr>
          <w:sz w:val="40"/>
          <w:szCs w:val="40"/>
        </w:rPr>
      </w:pPr>
      <w:r w:rsidRPr="00165463">
        <w:rPr>
          <w:noProof/>
          <w:sz w:val="44"/>
          <w:szCs w:val="44"/>
        </w:rPr>
        <w:drawing>
          <wp:inline distT="0" distB="0" distL="0" distR="0">
            <wp:extent cx="3600450" cy="1733784"/>
            <wp:effectExtent l="19050" t="0" r="0" b="0"/>
            <wp:docPr id="165" name="Picture 3" descr="C:\Users\magik\AppData\Local\Microsoft\Windows\INetCache\Content.Word\Goodtimes_Logo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gik\AppData\Local\Microsoft\Windows\INetCache\Content.Word\Goodtimes_LogoNew.jpg"/>
                    <pic:cNvPicPr>
                      <a:picLocks noChangeAspect="1" noChangeArrowheads="1"/>
                    </pic:cNvPicPr>
                  </pic:nvPicPr>
                  <pic:blipFill>
                    <a:blip r:embed="rId60" cstate="print"/>
                    <a:srcRect/>
                    <a:stretch>
                      <a:fillRect/>
                    </a:stretch>
                  </pic:blipFill>
                  <pic:spPr bwMode="auto">
                    <a:xfrm>
                      <a:off x="0" y="0"/>
                      <a:ext cx="3600450" cy="1733784"/>
                    </a:xfrm>
                    <a:prstGeom prst="rect">
                      <a:avLst/>
                    </a:prstGeom>
                    <a:noFill/>
                    <a:ln w="9525">
                      <a:noFill/>
                      <a:miter lim="800000"/>
                      <a:headEnd/>
                      <a:tailEnd/>
                    </a:ln>
                  </pic:spPr>
                </pic:pic>
              </a:graphicData>
            </a:graphic>
          </wp:inline>
        </w:drawing>
      </w:r>
    </w:p>
    <w:p w:rsidR="00AD1031" w:rsidRDefault="00AD1031" w:rsidP="00AD1031">
      <w:pPr>
        <w:pStyle w:val="NoSpacing"/>
        <w:jc w:val="center"/>
        <w:rPr>
          <w:b/>
          <w:i/>
          <w:sz w:val="28"/>
          <w:szCs w:val="28"/>
          <w:u w:val="single"/>
        </w:rPr>
      </w:pPr>
      <w:r>
        <w:rPr>
          <w:noProof/>
          <w:sz w:val="40"/>
          <w:szCs w:val="40"/>
        </w:rPr>
        <w:drawing>
          <wp:inline distT="0" distB="0" distL="0" distR="0">
            <wp:extent cx="3724275" cy="2305050"/>
            <wp:effectExtent l="19050" t="0" r="9525" b="0"/>
            <wp:docPr id="166" name="Picture 1" descr="C:\Users\magik\AppData\Local\Microsoft\Windows\INetCache\Content.Word\ready-for-the-weekend-pnts-o-its-time-for-the-6372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ik\AppData\Local\Microsoft\Windows\INetCache\Content.Word\ready-for-the-weekend-pnts-o-its-time-for-the-6372757.jpg"/>
                    <pic:cNvPicPr>
                      <a:picLocks noChangeAspect="1" noChangeArrowheads="1"/>
                    </pic:cNvPicPr>
                  </pic:nvPicPr>
                  <pic:blipFill>
                    <a:blip r:embed="rId61"/>
                    <a:srcRect/>
                    <a:stretch>
                      <a:fillRect/>
                    </a:stretch>
                  </pic:blipFill>
                  <pic:spPr bwMode="auto">
                    <a:xfrm>
                      <a:off x="0" y="0"/>
                      <a:ext cx="3724275" cy="2305050"/>
                    </a:xfrm>
                    <a:prstGeom prst="rect">
                      <a:avLst/>
                    </a:prstGeom>
                    <a:noFill/>
                    <a:ln w="9525">
                      <a:noFill/>
                      <a:miter lim="800000"/>
                      <a:headEnd/>
                      <a:tailEnd/>
                    </a:ln>
                  </pic:spPr>
                </pic:pic>
              </a:graphicData>
            </a:graphic>
          </wp:inline>
        </w:drawing>
      </w:r>
    </w:p>
    <w:p w:rsidR="00AD1031" w:rsidRDefault="00AD1031" w:rsidP="00AD1031">
      <w:pPr>
        <w:pStyle w:val="NoSpacing"/>
        <w:rPr>
          <w:i/>
          <w:sz w:val="18"/>
          <w:szCs w:val="18"/>
          <w:u w:val="single"/>
        </w:rPr>
      </w:pPr>
    </w:p>
    <w:p w:rsidR="008B28C2" w:rsidRDefault="008B28C2" w:rsidP="008B28C2">
      <w:pPr>
        <w:pStyle w:val="NoSpacing"/>
        <w:rPr>
          <w:sz w:val="18"/>
          <w:szCs w:val="18"/>
        </w:rPr>
      </w:pPr>
    </w:p>
    <w:p w:rsidR="00C6707A" w:rsidRDefault="00C6707A" w:rsidP="00C6707A">
      <w:pPr>
        <w:pStyle w:val="NoSpacing"/>
        <w:jc w:val="center"/>
        <w:rPr>
          <w:b/>
          <w:i/>
          <w:sz w:val="28"/>
          <w:szCs w:val="28"/>
          <w:u w:val="single"/>
        </w:rPr>
      </w:pPr>
    </w:p>
    <w:p w:rsidR="00C6707A" w:rsidRDefault="00C6707A" w:rsidP="00C6707A">
      <w:pPr>
        <w:pStyle w:val="NoSpacing"/>
        <w:jc w:val="center"/>
        <w:rPr>
          <w:b/>
          <w:i/>
          <w:sz w:val="28"/>
          <w:szCs w:val="28"/>
          <w:u w:val="single"/>
        </w:rPr>
      </w:pPr>
    </w:p>
    <w:p w:rsidR="00C6707A" w:rsidRDefault="00C6707A" w:rsidP="00C6707A">
      <w:pPr>
        <w:pStyle w:val="NoSpacing"/>
        <w:jc w:val="center"/>
        <w:rPr>
          <w:b/>
          <w:i/>
          <w:sz w:val="28"/>
          <w:szCs w:val="28"/>
          <w:u w:val="single"/>
        </w:rPr>
      </w:pPr>
      <w:r>
        <w:rPr>
          <w:b/>
          <w:i/>
          <w:noProof/>
          <w:sz w:val="28"/>
          <w:szCs w:val="28"/>
        </w:rPr>
        <w:drawing>
          <wp:inline distT="0" distB="0" distL="0" distR="0">
            <wp:extent cx="4048125" cy="2324100"/>
            <wp:effectExtent l="19050" t="0" r="9525" b="0"/>
            <wp:docPr id="176" name="Picture 91" descr="a86b156e082bce75d64af3f4c4e435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86b156e082bce75d64af3f4c4e4350b"/>
                    <pic:cNvPicPr>
                      <a:picLocks noChangeAspect="1" noChangeArrowheads="1"/>
                    </pic:cNvPicPr>
                  </pic:nvPicPr>
                  <pic:blipFill>
                    <a:blip r:embed="rId62"/>
                    <a:srcRect/>
                    <a:stretch>
                      <a:fillRect/>
                    </a:stretch>
                  </pic:blipFill>
                  <pic:spPr bwMode="auto">
                    <a:xfrm>
                      <a:off x="0" y="0"/>
                      <a:ext cx="4048125" cy="2324100"/>
                    </a:xfrm>
                    <a:prstGeom prst="rect">
                      <a:avLst/>
                    </a:prstGeom>
                    <a:noFill/>
                    <a:ln w="9525">
                      <a:noFill/>
                      <a:miter lim="800000"/>
                      <a:headEnd/>
                      <a:tailEnd/>
                    </a:ln>
                  </pic:spPr>
                </pic:pic>
              </a:graphicData>
            </a:graphic>
          </wp:inline>
        </w:drawing>
      </w:r>
    </w:p>
    <w:p w:rsidR="00C6707A" w:rsidRDefault="00C6707A" w:rsidP="00C6707A">
      <w:pPr>
        <w:pStyle w:val="NoSpacing"/>
        <w:jc w:val="center"/>
        <w:rPr>
          <w:b/>
          <w:i/>
          <w:sz w:val="28"/>
          <w:szCs w:val="28"/>
          <w:u w:val="single"/>
        </w:rPr>
      </w:pPr>
    </w:p>
    <w:p w:rsidR="00C6707A" w:rsidRDefault="00C6707A" w:rsidP="00C6707A">
      <w:pPr>
        <w:pStyle w:val="NoSpacing"/>
        <w:jc w:val="center"/>
        <w:rPr>
          <w:b/>
          <w:i/>
          <w:sz w:val="28"/>
          <w:szCs w:val="28"/>
          <w:u w:val="single"/>
        </w:rPr>
      </w:pPr>
    </w:p>
    <w:p w:rsidR="00C6707A" w:rsidRDefault="00C6707A" w:rsidP="00C6707A">
      <w:pPr>
        <w:pStyle w:val="NoSpacing"/>
        <w:jc w:val="center"/>
        <w:rPr>
          <w:b/>
          <w:i/>
          <w:sz w:val="40"/>
          <w:szCs w:val="40"/>
        </w:rPr>
      </w:pPr>
      <w:r>
        <w:rPr>
          <w:b/>
          <w:i/>
          <w:sz w:val="40"/>
          <w:szCs w:val="40"/>
        </w:rPr>
        <w:t>CHAPTER 10:</w:t>
      </w:r>
    </w:p>
    <w:p w:rsidR="00C6707A" w:rsidRDefault="00C6707A" w:rsidP="00C6707A">
      <w:pPr>
        <w:pStyle w:val="NoSpacing"/>
        <w:jc w:val="center"/>
        <w:rPr>
          <w:b/>
          <w:i/>
          <w:sz w:val="40"/>
          <w:szCs w:val="40"/>
        </w:rPr>
      </w:pPr>
    </w:p>
    <w:p w:rsidR="00C6707A" w:rsidRDefault="00C6707A" w:rsidP="00C6707A">
      <w:pPr>
        <w:pStyle w:val="NoSpacing"/>
        <w:jc w:val="center"/>
        <w:rPr>
          <w:b/>
          <w:i/>
          <w:sz w:val="40"/>
          <w:szCs w:val="40"/>
        </w:rPr>
      </w:pPr>
      <w:r>
        <w:rPr>
          <w:b/>
          <w:i/>
          <w:sz w:val="40"/>
          <w:szCs w:val="40"/>
        </w:rPr>
        <w:t xml:space="preserve">ANCIENT AND LATTER-DAY </w:t>
      </w:r>
    </w:p>
    <w:p w:rsidR="00C6707A" w:rsidRDefault="00C6707A" w:rsidP="00C6707A">
      <w:pPr>
        <w:pStyle w:val="NoSpacing"/>
        <w:jc w:val="center"/>
        <w:rPr>
          <w:b/>
          <w:i/>
          <w:sz w:val="40"/>
          <w:szCs w:val="40"/>
        </w:rPr>
      </w:pPr>
    </w:p>
    <w:p w:rsidR="00C6707A" w:rsidRPr="00C868AD" w:rsidRDefault="00C6707A" w:rsidP="00C6707A">
      <w:pPr>
        <w:pStyle w:val="NoSpacing"/>
        <w:jc w:val="center"/>
        <w:rPr>
          <w:b/>
          <w:i/>
          <w:sz w:val="40"/>
          <w:szCs w:val="40"/>
        </w:rPr>
      </w:pPr>
      <w:r>
        <w:rPr>
          <w:b/>
          <w:i/>
          <w:sz w:val="40"/>
          <w:szCs w:val="40"/>
        </w:rPr>
        <w:t>PROMISES TO ISRAEL</w:t>
      </w:r>
    </w:p>
    <w:p w:rsidR="00C6707A" w:rsidRDefault="00C6707A" w:rsidP="00C6707A">
      <w:pPr>
        <w:pStyle w:val="NoSpacing"/>
        <w:jc w:val="center"/>
        <w:rPr>
          <w:b/>
          <w:i/>
          <w:sz w:val="28"/>
          <w:szCs w:val="28"/>
          <w:u w:val="single"/>
        </w:rPr>
      </w:pPr>
    </w:p>
    <w:p w:rsidR="00C6707A" w:rsidRDefault="00C6707A" w:rsidP="00C6707A">
      <w:pPr>
        <w:pStyle w:val="NoSpacing"/>
        <w:jc w:val="center"/>
        <w:rPr>
          <w:b/>
          <w:i/>
          <w:sz w:val="28"/>
          <w:szCs w:val="28"/>
          <w:u w:val="single"/>
        </w:rPr>
      </w:pPr>
    </w:p>
    <w:p w:rsidR="00C6707A" w:rsidRDefault="00C6707A" w:rsidP="00C6707A">
      <w:pPr>
        <w:pStyle w:val="NoSpacing"/>
        <w:jc w:val="center"/>
        <w:rPr>
          <w:b/>
          <w:i/>
          <w:sz w:val="28"/>
          <w:szCs w:val="28"/>
          <w:u w:val="single"/>
        </w:rPr>
      </w:pPr>
      <w:r>
        <w:rPr>
          <w:b/>
          <w:i/>
          <w:noProof/>
          <w:sz w:val="28"/>
          <w:szCs w:val="28"/>
        </w:rPr>
        <w:drawing>
          <wp:inline distT="0" distB="0" distL="0" distR="0">
            <wp:extent cx="3752850" cy="2800350"/>
            <wp:effectExtent l="19050" t="0" r="0" b="0"/>
            <wp:docPr id="175" name="Picture 92" descr="book-of-mormon-gospel-doctrine-class-lesson-40-8-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book-of-mormon-gospel-doctrine-class-lesson-40-8-638"/>
                    <pic:cNvPicPr>
                      <a:picLocks noChangeAspect="1" noChangeArrowheads="1"/>
                    </pic:cNvPicPr>
                  </pic:nvPicPr>
                  <pic:blipFill>
                    <a:blip r:embed="rId63"/>
                    <a:srcRect/>
                    <a:stretch>
                      <a:fillRect/>
                    </a:stretch>
                  </pic:blipFill>
                  <pic:spPr bwMode="auto">
                    <a:xfrm>
                      <a:off x="0" y="0"/>
                      <a:ext cx="3752850" cy="2800350"/>
                    </a:xfrm>
                    <a:prstGeom prst="rect">
                      <a:avLst/>
                    </a:prstGeom>
                    <a:noFill/>
                    <a:ln w="9525">
                      <a:noFill/>
                      <a:miter lim="800000"/>
                      <a:headEnd/>
                      <a:tailEnd/>
                    </a:ln>
                  </pic:spPr>
                </pic:pic>
              </a:graphicData>
            </a:graphic>
          </wp:inline>
        </w:drawing>
      </w:r>
    </w:p>
    <w:p w:rsidR="00C6707A" w:rsidRDefault="00C6707A" w:rsidP="00C6707A">
      <w:pPr>
        <w:pStyle w:val="NoSpacing"/>
        <w:jc w:val="center"/>
        <w:rPr>
          <w:b/>
          <w:i/>
          <w:sz w:val="28"/>
          <w:szCs w:val="28"/>
          <w:u w:val="single"/>
        </w:rPr>
      </w:pPr>
    </w:p>
    <w:p w:rsidR="00C6707A" w:rsidRPr="00F13842" w:rsidRDefault="00C6707A" w:rsidP="00C6707A">
      <w:pPr>
        <w:pStyle w:val="NoSpacing"/>
        <w:jc w:val="center"/>
        <w:rPr>
          <w:b/>
          <w:i/>
          <w:sz w:val="28"/>
          <w:szCs w:val="28"/>
          <w:u w:val="single"/>
        </w:rPr>
      </w:pPr>
      <w:r>
        <w:rPr>
          <w:b/>
          <w:i/>
          <w:sz w:val="28"/>
          <w:szCs w:val="28"/>
          <w:u w:val="single"/>
        </w:rPr>
        <w:lastRenderedPageBreak/>
        <w:t>10.1</w:t>
      </w:r>
    </w:p>
    <w:p w:rsidR="00C6707A" w:rsidRPr="00F13842" w:rsidRDefault="00C6707A" w:rsidP="00C6707A">
      <w:pPr>
        <w:pStyle w:val="NoSpacing"/>
        <w:jc w:val="center"/>
        <w:rPr>
          <w:b/>
          <w:i/>
          <w:sz w:val="28"/>
          <w:szCs w:val="28"/>
          <w:u w:val="single"/>
        </w:rPr>
      </w:pPr>
      <w:r>
        <w:rPr>
          <w:b/>
          <w:i/>
          <w:sz w:val="28"/>
          <w:szCs w:val="28"/>
          <w:u w:val="single"/>
        </w:rPr>
        <w:t xml:space="preserve">BLESSINGS GIVEN TO THE TRIBES OF </w:t>
      </w:r>
      <w:r w:rsidRPr="00F13842">
        <w:rPr>
          <w:b/>
          <w:i/>
          <w:sz w:val="28"/>
          <w:szCs w:val="28"/>
          <w:u w:val="single"/>
        </w:rPr>
        <w:t>ISRAEL</w:t>
      </w:r>
    </w:p>
    <w:p w:rsidR="00C6707A" w:rsidRDefault="00C6707A" w:rsidP="00C6707A">
      <w:pPr>
        <w:pStyle w:val="NoSpacing"/>
        <w:jc w:val="center"/>
        <w:rPr>
          <w:b/>
          <w:i/>
          <w:sz w:val="24"/>
          <w:szCs w:val="24"/>
        </w:rPr>
      </w:pPr>
    </w:p>
    <w:p w:rsidR="00C6707A" w:rsidRPr="00195471" w:rsidRDefault="00C6707A" w:rsidP="00C6707A">
      <w:pPr>
        <w:pStyle w:val="NoSpacing"/>
        <w:rPr>
          <w:b/>
          <w:sz w:val="18"/>
          <w:szCs w:val="18"/>
          <w:u w:val="single"/>
        </w:rPr>
      </w:pPr>
      <w:r>
        <w:rPr>
          <w:b/>
          <w:sz w:val="18"/>
          <w:szCs w:val="18"/>
          <w:u w:val="single"/>
        </w:rPr>
        <w:t>B</w:t>
      </w:r>
      <w:r w:rsidRPr="00195471">
        <w:rPr>
          <w:b/>
          <w:sz w:val="18"/>
          <w:szCs w:val="18"/>
          <w:u w:val="single"/>
        </w:rPr>
        <w:t>lessing</w:t>
      </w:r>
      <w:r>
        <w:rPr>
          <w:b/>
          <w:sz w:val="18"/>
          <w:szCs w:val="18"/>
          <w:u w:val="single"/>
        </w:rPr>
        <w:t>s given</w:t>
      </w:r>
      <w:r w:rsidRPr="00195471">
        <w:rPr>
          <w:b/>
          <w:sz w:val="18"/>
          <w:szCs w:val="18"/>
          <w:u w:val="single"/>
        </w:rPr>
        <w:t xml:space="preserve"> to Reuben (Gen 49:3-4</w:t>
      </w:r>
      <w:r>
        <w:rPr>
          <w:b/>
          <w:sz w:val="18"/>
          <w:szCs w:val="18"/>
          <w:u w:val="single"/>
        </w:rPr>
        <w:t>; Deut 33:6</w:t>
      </w:r>
      <w:r w:rsidRPr="00195471">
        <w:rPr>
          <w:b/>
          <w:sz w:val="18"/>
          <w:szCs w:val="18"/>
          <w:u w:val="single"/>
        </w:rPr>
        <w:t>)</w:t>
      </w:r>
    </w:p>
    <w:p w:rsidR="00C6707A" w:rsidRDefault="00C6707A" w:rsidP="00C6707A">
      <w:pPr>
        <w:pStyle w:val="NoSpacing"/>
        <w:rPr>
          <w:rStyle w:val="study-note-ref"/>
          <w:sz w:val="18"/>
          <w:szCs w:val="18"/>
          <w:bdr w:val="none" w:sz="0" w:space="0" w:color="auto" w:frame="1"/>
        </w:rPr>
      </w:pPr>
      <w:r>
        <w:rPr>
          <w:rStyle w:val="study-note-ref"/>
          <w:sz w:val="18"/>
          <w:szCs w:val="18"/>
          <w:bdr w:val="none" w:sz="0" w:space="0" w:color="auto" w:frame="1"/>
        </w:rPr>
        <w:tab/>
        <w:t>[And Jacob blessed Reuben, saying]</w:t>
      </w:r>
      <w:r>
        <w:rPr>
          <w:rStyle w:val="study-note-ref"/>
          <w:sz w:val="18"/>
          <w:szCs w:val="18"/>
          <w:bdr w:val="none" w:sz="0" w:space="0" w:color="auto" w:frame="1"/>
        </w:rPr>
        <w:tab/>
      </w:r>
    </w:p>
    <w:p w:rsidR="00C6707A" w:rsidRPr="00C32A8B" w:rsidRDefault="00C6707A" w:rsidP="00C6707A">
      <w:pPr>
        <w:pStyle w:val="NoSpacing"/>
        <w:rPr>
          <w:sz w:val="18"/>
          <w:szCs w:val="18"/>
        </w:rPr>
      </w:pPr>
      <w:r>
        <w:rPr>
          <w:rStyle w:val="study-note-ref"/>
          <w:sz w:val="18"/>
          <w:szCs w:val="18"/>
          <w:bdr w:val="none" w:sz="0" w:space="0" w:color="auto" w:frame="1"/>
        </w:rPr>
        <w:tab/>
      </w:r>
      <w:r>
        <w:rPr>
          <w:rStyle w:val="study-note-ref"/>
          <w:sz w:val="18"/>
          <w:szCs w:val="18"/>
          <w:bdr w:val="none" w:sz="0" w:space="0" w:color="auto" w:frame="1"/>
        </w:rPr>
        <w:tab/>
        <w:t>“</w:t>
      </w:r>
      <w:r w:rsidRPr="00C32A8B">
        <w:rPr>
          <w:rStyle w:val="study-note-ref"/>
          <w:sz w:val="18"/>
          <w:szCs w:val="18"/>
          <w:bdr w:val="none" w:sz="0" w:space="0" w:color="auto" w:frame="1"/>
        </w:rPr>
        <w:t>Reuben</w:t>
      </w:r>
      <w:r w:rsidRPr="00C32A8B">
        <w:rPr>
          <w:sz w:val="18"/>
          <w:szCs w:val="18"/>
        </w:rPr>
        <w:t>, thou </w:t>
      </w:r>
      <w:r w:rsidRPr="00C32A8B">
        <w:rPr>
          <w:rStyle w:val="clarity-word"/>
          <w:sz w:val="18"/>
          <w:szCs w:val="18"/>
          <w:bdr w:val="none" w:sz="0" w:space="0" w:color="auto" w:frame="1"/>
        </w:rPr>
        <w:t>art</w:t>
      </w:r>
      <w:r w:rsidRPr="00C32A8B">
        <w:rPr>
          <w:sz w:val="18"/>
          <w:szCs w:val="18"/>
        </w:rPr>
        <w:t> my firstborn, my might, and the </w:t>
      </w:r>
      <w:r w:rsidRPr="00C32A8B">
        <w:rPr>
          <w:rStyle w:val="study-note-ref"/>
          <w:sz w:val="18"/>
          <w:szCs w:val="18"/>
          <w:bdr w:val="none" w:sz="0" w:space="0" w:color="auto" w:frame="1"/>
        </w:rPr>
        <w:t>beginning</w:t>
      </w:r>
      <w:r w:rsidRPr="00C32A8B">
        <w:rPr>
          <w:sz w:val="18"/>
          <w:szCs w:val="18"/>
        </w:rPr>
        <w:t xml:space="preserve"> of my strength, the excellency of dignity, and </w:t>
      </w:r>
      <w:r>
        <w:rPr>
          <w:sz w:val="18"/>
          <w:szCs w:val="18"/>
        </w:rPr>
        <w:tab/>
      </w:r>
      <w:r>
        <w:rPr>
          <w:sz w:val="18"/>
          <w:szCs w:val="18"/>
        </w:rPr>
        <w:tab/>
      </w:r>
      <w:r>
        <w:rPr>
          <w:sz w:val="18"/>
          <w:szCs w:val="18"/>
        </w:rPr>
        <w:tab/>
      </w:r>
      <w:r w:rsidRPr="00C32A8B">
        <w:rPr>
          <w:sz w:val="18"/>
          <w:szCs w:val="18"/>
        </w:rPr>
        <w:t>the excellency of power:</w:t>
      </w:r>
      <w:r>
        <w:rPr>
          <w:sz w:val="18"/>
          <w:szCs w:val="18"/>
        </w:rPr>
        <w:t xml:space="preserve"> </w:t>
      </w:r>
      <w:r w:rsidRPr="00C32A8B">
        <w:rPr>
          <w:sz w:val="18"/>
          <w:szCs w:val="18"/>
        </w:rPr>
        <w:t xml:space="preserve">Unstable as water, thou shalt not excel; because thou wentest up to thy </w:t>
      </w:r>
      <w:r>
        <w:rPr>
          <w:sz w:val="18"/>
          <w:szCs w:val="18"/>
        </w:rPr>
        <w:tab/>
      </w:r>
      <w:r>
        <w:rPr>
          <w:sz w:val="18"/>
          <w:szCs w:val="18"/>
        </w:rPr>
        <w:tab/>
      </w:r>
      <w:r>
        <w:rPr>
          <w:sz w:val="18"/>
          <w:szCs w:val="18"/>
        </w:rPr>
        <w:tab/>
      </w:r>
      <w:r>
        <w:rPr>
          <w:sz w:val="18"/>
          <w:szCs w:val="18"/>
        </w:rPr>
        <w:tab/>
      </w:r>
      <w:r w:rsidRPr="00C32A8B">
        <w:rPr>
          <w:sz w:val="18"/>
          <w:szCs w:val="18"/>
        </w:rPr>
        <w:t>father’s </w:t>
      </w:r>
      <w:r w:rsidRPr="00C32A8B">
        <w:rPr>
          <w:rStyle w:val="study-note-ref"/>
          <w:sz w:val="18"/>
          <w:szCs w:val="18"/>
          <w:bdr w:val="none" w:sz="0" w:space="0" w:color="auto" w:frame="1"/>
        </w:rPr>
        <w:t>bed</w:t>
      </w:r>
      <w:r>
        <w:rPr>
          <w:sz w:val="18"/>
          <w:szCs w:val="18"/>
        </w:rPr>
        <w:t xml:space="preserve">; then defiledst </w:t>
      </w:r>
      <w:r w:rsidRPr="00C32A8B">
        <w:rPr>
          <w:sz w:val="18"/>
          <w:szCs w:val="18"/>
        </w:rPr>
        <w:t>thou </w:t>
      </w:r>
      <w:r w:rsidRPr="00C32A8B">
        <w:rPr>
          <w:rStyle w:val="clarity-word"/>
          <w:sz w:val="18"/>
          <w:szCs w:val="18"/>
          <w:bdr w:val="none" w:sz="0" w:space="0" w:color="auto" w:frame="1"/>
        </w:rPr>
        <w:t>it:</w:t>
      </w:r>
      <w:r w:rsidRPr="00C32A8B">
        <w:rPr>
          <w:sz w:val="18"/>
          <w:szCs w:val="18"/>
        </w:rPr>
        <w:t> he went up to my couch.</w:t>
      </w:r>
      <w:r>
        <w:rPr>
          <w:sz w:val="18"/>
          <w:szCs w:val="18"/>
        </w:rPr>
        <w:t>”</w:t>
      </w:r>
    </w:p>
    <w:p w:rsidR="00C6707A" w:rsidRDefault="00C6707A" w:rsidP="00C6707A">
      <w:pPr>
        <w:pStyle w:val="NoSpacing"/>
        <w:rPr>
          <w:b/>
          <w:sz w:val="18"/>
          <w:szCs w:val="18"/>
          <w:u w:val="single"/>
        </w:rPr>
      </w:pPr>
    </w:p>
    <w:p w:rsidR="00C6707A" w:rsidRDefault="00C6707A" w:rsidP="00C6707A">
      <w:pPr>
        <w:pStyle w:val="NoSpacing"/>
        <w:rPr>
          <w:sz w:val="18"/>
          <w:szCs w:val="18"/>
        </w:rPr>
      </w:pPr>
      <w:r>
        <w:rPr>
          <w:sz w:val="18"/>
          <w:szCs w:val="18"/>
        </w:rPr>
        <w:tab/>
        <w:t>[And Moses prophesied, saying]</w:t>
      </w:r>
    </w:p>
    <w:p w:rsidR="00C6707A" w:rsidRDefault="00C6707A" w:rsidP="00C6707A">
      <w:pPr>
        <w:pStyle w:val="NoSpacing"/>
        <w:rPr>
          <w:sz w:val="18"/>
          <w:szCs w:val="18"/>
        </w:rPr>
      </w:pPr>
    </w:p>
    <w:p w:rsidR="00C6707A" w:rsidRPr="005377D6" w:rsidRDefault="00C6707A" w:rsidP="00C6707A">
      <w:pPr>
        <w:pStyle w:val="NoSpacing"/>
        <w:rPr>
          <w:sz w:val="18"/>
          <w:szCs w:val="18"/>
        </w:rPr>
      </w:pPr>
      <w:r>
        <w:rPr>
          <w:sz w:val="18"/>
          <w:szCs w:val="18"/>
        </w:rPr>
        <w:tab/>
      </w:r>
      <w:r>
        <w:rPr>
          <w:sz w:val="18"/>
          <w:szCs w:val="18"/>
        </w:rPr>
        <w:tab/>
        <w:t>“</w:t>
      </w:r>
      <w:r w:rsidRPr="005377D6">
        <w:rPr>
          <w:sz w:val="18"/>
          <w:szCs w:val="18"/>
        </w:rPr>
        <w:t>Let </w:t>
      </w:r>
      <w:r w:rsidRPr="005377D6">
        <w:rPr>
          <w:rStyle w:val="study-note-ref"/>
          <w:sz w:val="18"/>
          <w:szCs w:val="18"/>
          <w:bdr w:val="none" w:sz="0" w:space="0" w:color="auto" w:frame="1"/>
        </w:rPr>
        <w:t>Reuben</w:t>
      </w:r>
      <w:r w:rsidRPr="005377D6">
        <w:rPr>
          <w:sz w:val="18"/>
          <w:szCs w:val="18"/>
        </w:rPr>
        <w:t> live, and not die; and let </w:t>
      </w:r>
      <w:r w:rsidRPr="005377D6">
        <w:rPr>
          <w:rStyle w:val="clarity-word"/>
          <w:sz w:val="18"/>
          <w:szCs w:val="18"/>
          <w:bdr w:val="none" w:sz="0" w:space="0" w:color="auto" w:frame="1"/>
        </w:rPr>
        <w:t>not</w:t>
      </w:r>
      <w:r w:rsidRPr="005377D6">
        <w:rPr>
          <w:sz w:val="18"/>
          <w:szCs w:val="18"/>
        </w:rPr>
        <w:t> his men be </w:t>
      </w:r>
      <w:r w:rsidRPr="005377D6">
        <w:rPr>
          <w:rStyle w:val="study-note-ref"/>
          <w:sz w:val="18"/>
          <w:szCs w:val="18"/>
          <w:bdr w:val="none" w:sz="0" w:space="0" w:color="auto" w:frame="1"/>
        </w:rPr>
        <w:t>few</w:t>
      </w:r>
      <w:r w:rsidRPr="005377D6">
        <w:rPr>
          <w:sz w:val="18"/>
          <w:szCs w:val="18"/>
        </w:rPr>
        <w:t>.</w:t>
      </w:r>
      <w:r>
        <w:rPr>
          <w:sz w:val="18"/>
          <w:szCs w:val="18"/>
        </w:rPr>
        <w:t>”</w:t>
      </w:r>
    </w:p>
    <w:p w:rsidR="00C6707A" w:rsidRPr="00195471" w:rsidRDefault="00C6707A" w:rsidP="00C6707A">
      <w:pPr>
        <w:pStyle w:val="NoSpacing"/>
        <w:rPr>
          <w:b/>
          <w:sz w:val="18"/>
          <w:szCs w:val="18"/>
          <w:u w:val="single"/>
        </w:rPr>
      </w:pPr>
    </w:p>
    <w:p w:rsidR="00C6707A" w:rsidRPr="00195471" w:rsidRDefault="00C6707A" w:rsidP="00C6707A">
      <w:pPr>
        <w:pStyle w:val="NoSpacing"/>
        <w:rPr>
          <w:b/>
          <w:sz w:val="18"/>
          <w:szCs w:val="18"/>
          <w:u w:val="single"/>
        </w:rPr>
      </w:pPr>
      <w:r>
        <w:rPr>
          <w:b/>
          <w:sz w:val="18"/>
          <w:szCs w:val="18"/>
          <w:u w:val="single"/>
        </w:rPr>
        <w:t>Blessings and cursings pronounced upon Simeon and Lehi</w:t>
      </w:r>
      <w:r w:rsidRPr="00195471">
        <w:rPr>
          <w:b/>
          <w:sz w:val="18"/>
          <w:szCs w:val="18"/>
          <w:u w:val="single"/>
        </w:rPr>
        <w:t xml:space="preserve"> (Gen 49:5-7</w:t>
      </w:r>
      <w:r>
        <w:rPr>
          <w:b/>
          <w:sz w:val="18"/>
          <w:szCs w:val="18"/>
          <w:u w:val="single"/>
        </w:rPr>
        <w:t>; Deut 33:8-11</w:t>
      </w:r>
      <w:r w:rsidRPr="00195471">
        <w:rPr>
          <w:b/>
          <w:sz w:val="18"/>
          <w:szCs w:val="18"/>
          <w:u w:val="single"/>
        </w:rPr>
        <w:t>)</w:t>
      </w:r>
    </w:p>
    <w:p w:rsidR="00C6707A" w:rsidRDefault="00C6707A" w:rsidP="00C6707A">
      <w:pPr>
        <w:pStyle w:val="NoSpacing"/>
        <w:rPr>
          <w:rStyle w:val="study-note-ref"/>
          <w:sz w:val="18"/>
          <w:szCs w:val="18"/>
          <w:bdr w:val="none" w:sz="0" w:space="0" w:color="auto" w:frame="1"/>
        </w:rPr>
      </w:pPr>
      <w:r>
        <w:rPr>
          <w:rStyle w:val="study-note-ref"/>
          <w:sz w:val="18"/>
          <w:szCs w:val="18"/>
          <w:bdr w:val="none" w:sz="0" w:space="0" w:color="auto" w:frame="1"/>
        </w:rPr>
        <w:tab/>
        <w:t>[And Jacob spake unto Simeon and Levi, saying,]</w:t>
      </w:r>
    </w:p>
    <w:p w:rsidR="00C6707A" w:rsidRDefault="00C6707A" w:rsidP="00C6707A">
      <w:pPr>
        <w:pStyle w:val="NoSpacing"/>
        <w:rPr>
          <w:rStyle w:val="study-note-ref"/>
          <w:sz w:val="18"/>
          <w:szCs w:val="18"/>
          <w:bdr w:val="none" w:sz="0" w:space="0" w:color="auto" w:frame="1"/>
        </w:rPr>
      </w:pPr>
    </w:p>
    <w:p w:rsidR="00C6707A" w:rsidRDefault="00C6707A" w:rsidP="00C6707A">
      <w:pPr>
        <w:pStyle w:val="NoSpacing"/>
        <w:rPr>
          <w:sz w:val="18"/>
          <w:szCs w:val="18"/>
        </w:rPr>
      </w:pPr>
      <w:r>
        <w:rPr>
          <w:rStyle w:val="study-note-ref"/>
          <w:sz w:val="18"/>
          <w:szCs w:val="18"/>
          <w:bdr w:val="none" w:sz="0" w:space="0" w:color="auto" w:frame="1"/>
        </w:rPr>
        <w:tab/>
      </w:r>
      <w:r>
        <w:rPr>
          <w:rStyle w:val="study-note-ref"/>
          <w:sz w:val="18"/>
          <w:szCs w:val="18"/>
          <w:bdr w:val="none" w:sz="0" w:space="0" w:color="auto" w:frame="1"/>
        </w:rPr>
        <w:tab/>
        <w:t>“</w:t>
      </w:r>
      <w:r w:rsidRPr="00C32A8B">
        <w:rPr>
          <w:rStyle w:val="study-note-ref"/>
          <w:sz w:val="18"/>
          <w:szCs w:val="18"/>
          <w:bdr w:val="none" w:sz="0" w:space="0" w:color="auto" w:frame="1"/>
        </w:rPr>
        <w:t>Simeon</w:t>
      </w:r>
      <w:r w:rsidRPr="00C32A8B">
        <w:rPr>
          <w:sz w:val="18"/>
          <w:szCs w:val="18"/>
        </w:rPr>
        <w:t> and </w:t>
      </w:r>
      <w:r w:rsidRPr="00C32A8B">
        <w:rPr>
          <w:rStyle w:val="study-note-ref"/>
          <w:sz w:val="18"/>
          <w:szCs w:val="18"/>
          <w:bdr w:val="none" w:sz="0" w:space="0" w:color="auto" w:frame="1"/>
        </w:rPr>
        <w:t>Levi</w:t>
      </w:r>
      <w:r w:rsidRPr="00C32A8B">
        <w:rPr>
          <w:sz w:val="18"/>
          <w:szCs w:val="18"/>
        </w:rPr>
        <w:t> </w:t>
      </w:r>
      <w:r w:rsidRPr="00C32A8B">
        <w:rPr>
          <w:rStyle w:val="clarity-word"/>
          <w:sz w:val="18"/>
          <w:szCs w:val="18"/>
          <w:bdr w:val="none" w:sz="0" w:space="0" w:color="auto" w:frame="1"/>
        </w:rPr>
        <w:t>are</w:t>
      </w:r>
      <w:r w:rsidRPr="00C32A8B">
        <w:rPr>
          <w:sz w:val="18"/>
          <w:szCs w:val="18"/>
        </w:rPr>
        <w:t> brethren; instruments of </w:t>
      </w:r>
      <w:r w:rsidRPr="00C32A8B">
        <w:rPr>
          <w:rStyle w:val="study-note-ref"/>
          <w:sz w:val="18"/>
          <w:szCs w:val="18"/>
          <w:bdr w:val="none" w:sz="0" w:space="0" w:color="auto" w:frame="1"/>
        </w:rPr>
        <w:t>cruelty</w:t>
      </w:r>
      <w:r w:rsidRPr="00C32A8B">
        <w:rPr>
          <w:sz w:val="18"/>
          <w:szCs w:val="18"/>
        </w:rPr>
        <w:t> </w:t>
      </w:r>
      <w:r w:rsidRPr="00C32A8B">
        <w:rPr>
          <w:rStyle w:val="clarity-word"/>
          <w:sz w:val="18"/>
          <w:szCs w:val="18"/>
          <w:bdr w:val="none" w:sz="0" w:space="0" w:color="auto" w:frame="1"/>
        </w:rPr>
        <w:t>are in</w:t>
      </w:r>
      <w:r w:rsidRPr="00C32A8B">
        <w:rPr>
          <w:sz w:val="18"/>
          <w:szCs w:val="18"/>
        </w:rPr>
        <w:t> their habitations.</w:t>
      </w:r>
      <w:r>
        <w:rPr>
          <w:sz w:val="18"/>
          <w:szCs w:val="18"/>
        </w:rPr>
        <w:t xml:space="preserve"> </w:t>
      </w:r>
      <w:r w:rsidRPr="00C32A8B">
        <w:rPr>
          <w:sz w:val="18"/>
          <w:szCs w:val="18"/>
        </w:rPr>
        <w:t xml:space="preserve">O my soul, come not thou </w:t>
      </w:r>
      <w:r>
        <w:rPr>
          <w:sz w:val="18"/>
          <w:szCs w:val="18"/>
        </w:rPr>
        <w:tab/>
      </w:r>
      <w:r>
        <w:rPr>
          <w:sz w:val="18"/>
          <w:szCs w:val="18"/>
        </w:rPr>
        <w:tab/>
      </w:r>
      <w:r>
        <w:rPr>
          <w:sz w:val="18"/>
          <w:szCs w:val="18"/>
        </w:rPr>
        <w:tab/>
      </w:r>
      <w:r w:rsidRPr="00C32A8B">
        <w:rPr>
          <w:sz w:val="18"/>
          <w:szCs w:val="18"/>
        </w:rPr>
        <w:t>into their secret; unto their assembly, mine honour, be not thou </w:t>
      </w:r>
      <w:r w:rsidRPr="00C32A8B">
        <w:rPr>
          <w:rStyle w:val="study-note-ref"/>
          <w:sz w:val="18"/>
          <w:szCs w:val="18"/>
          <w:bdr w:val="none" w:sz="0" w:space="0" w:color="auto" w:frame="1"/>
        </w:rPr>
        <w:t>united</w:t>
      </w:r>
      <w:r w:rsidRPr="00C32A8B">
        <w:rPr>
          <w:sz w:val="18"/>
          <w:szCs w:val="18"/>
        </w:rPr>
        <w:t>: for in their </w:t>
      </w:r>
      <w:r w:rsidRPr="00C32A8B">
        <w:rPr>
          <w:rStyle w:val="study-note-ref"/>
          <w:sz w:val="18"/>
          <w:szCs w:val="18"/>
          <w:bdr w:val="none" w:sz="0" w:space="0" w:color="auto" w:frame="1"/>
        </w:rPr>
        <w:t>anger</w:t>
      </w:r>
      <w:r w:rsidRPr="00C32A8B">
        <w:rPr>
          <w:sz w:val="18"/>
          <w:szCs w:val="18"/>
        </w:rPr>
        <w:t> they </w:t>
      </w:r>
      <w:r w:rsidRPr="00C32A8B">
        <w:rPr>
          <w:rStyle w:val="study-note-ref"/>
          <w:sz w:val="18"/>
          <w:szCs w:val="18"/>
          <w:bdr w:val="none" w:sz="0" w:space="0" w:color="auto" w:frame="1"/>
        </w:rPr>
        <w:t>slew</w:t>
      </w:r>
      <w:r w:rsidRPr="00C32A8B">
        <w:rPr>
          <w:sz w:val="18"/>
          <w:szCs w:val="18"/>
        </w:rPr>
        <w:t xml:space="preserve"> a man, </w:t>
      </w:r>
      <w:r>
        <w:rPr>
          <w:sz w:val="18"/>
          <w:szCs w:val="18"/>
        </w:rPr>
        <w:tab/>
      </w:r>
      <w:r>
        <w:rPr>
          <w:sz w:val="18"/>
          <w:szCs w:val="18"/>
        </w:rPr>
        <w:tab/>
      </w:r>
      <w:r>
        <w:rPr>
          <w:sz w:val="18"/>
          <w:szCs w:val="18"/>
        </w:rPr>
        <w:tab/>
      </w:r>
      <w:r w:rsidRPr="00C32A8B">
        <w:rPr>
          <w:sz w:val="18"/>
          <w:szCs w:val="18"/>
        </w:rPr>
        <w:t>and in their selfwill they digged down a wall.</w:t>
      </w:r>
      <w:r>
        <w:rPr>
          <w:sz w:val="18"/>
          <w:szCs w:val="18"/>
        </w:rPr>
        <w:t xml:space="preserve"> </w:t>
      </w:r>
      <w:r w:rsidRPr="00C32A8B">
        <w:rPr>
          <w:rStyle w:val="study-note-ref"/>
          <w:sz w:val="18"/>
          <w:szCs w:val="18"/>
          <w:bdr w:val="none" w:sz="0" w:space="0" w:color="auto" w:frame="1"/>
        </w:rPr>
        <w:t>Cursed</w:t>
      </w:r>
      <w:r w:rsidRPr="00C32A8B">
        <w:rPr>
          <w:sz w:val="18"/>
          <w:szCs w:val="18"/>
        </w:rPr>
        <w:t> </w:t>
      </w:r>
      <w:r w:rsidRPr="00C32A8B">
        <w:rPr>
          <w:rStyle w:val="clarity-word"/>
          <w:sz w:val="18"/>
          <w:szCs w:val="18"/>
          <w:bdr w:val="none" w:sz="0" w:space="0" w:color="auto" w:frame="1"/>
        </w:rPr>
        <w:t>be</w:t>
      </w:r>
      <w:r w:rsidRPr="00C32A8B">
        <w:rPr>
          <w:sz w:val="18"/>
          <w:szCs w:val="18"/>
        </w:rPr>
        <w:t> their </w:t>
      </w:r>
      <w:r w:rsidRPr="00C32A8B">
        <w:rPr>
          <w:rStyle w:val="study-note-ref"/>
          <w:sz w:val="18"/>
          <w:szCs w:val="18"/>
          <w:bdr w:val="none" w:sz="0" w:space="0" w:color="auto" w:frame="1"/>
        </w:rPr>
        <w:t>anger</w:t>
      </w:r>
      <w:r w:rsidRPr="00C32A8B">
        <w:rPr>
          <w:sz w:val="18"/>
          <w:szCs w:val="18"/>
        </w:rPr>
        <w:t>, for </w:t>
      </w:r>
      <w:r w:rsidRPr="00C32A8B">
        <w:rPr>
          <w:rStyle w:val="clarity-word"/>
          <w:sz w:val="18"/>
          <w:szCs w:val="18"/>
          <w:bdr w:val="none" w:sz="0" w:space="0" w:color="auto" w:frame="1"/>
        </w:rPr>
        <w:t>it was</w:t>
      </w:r>
      <w:r w:rsidRPr="00C32A8B">
        <w:rPr>
          <w:sz w:val="18"/>
          <w:szCs w:val="18"/>
        </w:rPr>
        <w:t xml:space="preserve"> fierce; and their wrath, for it </w:t>
      </w:r>
      <w:r>
        <w:rPr>
          <w:sz w:val="18"/>
          <w:szCs w:val="18"/>
        </w:rPr>
        <w:tab/>
      </w:r>
      <w:r>
        <w:rPr>
          <w:sz w:val="18"/>
          <w:szCs w:val="18"/>
        </w:rPr>
        <w:tab/>
      </w:r>
      <w:r>
        <w:rPr>
          <w:sz w:val="18"/>
          <w:szCs w:val="18"/>
        </w:rPr>
        <w:tab/>
      </w:r>
      <w:r w:rsidRPr="00C32A8B">
        <w:rPr>
          <w:sz w:val="18"/>
          <w:szCs w:val="18"/>
        </w:rPr>
        <w:t>was </w:t>
      </w:r>
      <w:r w:rsidRPr="00C32A8B">
        <w:rPr>
          <w:rStyle w:val="study-note-ref"/>
          <w:sz w:val="18"/>
          <w:szCs w:val="18"/>
          <w:bdr w:val="none" w:sz="0" w:space="0" w:color="auto" w:frame="1"/>
        </w:rPr>
        <w:t>cruel</w:t>
      </w:r>
      <w:r w:rsidRPr="00C32A8B">
        <w:rPr>
          <w:sz w:val="18"/>
          <w:szCs w:val="18"/>
        </w:rPr>
        <w:t>: I will divide them in Jacob, and scatter them in Israel.</w:t>
      </w:r>
      <w:r>
        <w:rPr>
          <w:sz w:val="18"/>
          <w:szCs w:val="18"/>
        </w:rPr>
        <w:t>”</w:t>
      </w:r>
    </w:p>
    <w:p w:rsidR="00C6707A" w:rsidRDefault="00C6707A" w:rsidP="00C6707A">
      <w:pPr>
        <w:pStyle w:val="NoSpacing"/>
        <w:rPr>
          <w:sz w:val="18"/>
          <w:szCs w:val="18"/>
        </w:rPr>
      </w:pPr>
    </w:p>
    <w:p w:rsidR="00C6707A" w:rsidRPr="00C32A8B" w:rsidRDefault="00C6707A" w:rsidP="00C6707A">
      <w:pPr>
        <w:pStyle w:val="NoSpacing"/>
        <w:rPr>
          <w:sz w:val="18"/>
          <w:szCs w:val="18"/>
        </w:rPr>
      </w:pPr>
      <w:r>
        <w:rPr>
          <w:sz w:val="18"/>
          <w:szCs w:val="18"/>
        </w:rPr>
        <w:tab/>
        <w:t>[And Moses prophesied, saying]</w:t>
      </w:r>
    </w:p>
    <w:p w:rsidR="00C6707A" w:rsidRDefault="00C6707A" w:rsidP="00C6707A">
      <w:pPr>
        <w:pStyle w:val="NoSpacing"/>
        <w:rPr>
          <w:b/>
          <w:sz w:val="18"/>
          <w:szCs w:val="18"/>
        </w:rPr>
      </w:pPr>
    </w:p>
    <w:p w:rsidR="00C6707A" w:rsidRPr="005377D6" w:rsidRDefault="00C6707A" w:rsidP="00C6707A">
      <w:pPr>
        <w:pStyle w:val="NoSpacing"/>
        <w:ind w:left="1440"/>
        <w:rPr>
          <w:sz w:val="18"/>
          <w:szCs w:val="18"/>
        </w:rPr>
      </w:pPr>
      <w:r>
        <w:rPr>
          <w:sz w:val="18"/>
          <w:szCs w:val="18"/>
        </w:rPr>
        <w:t>“</w:t>
      </w:r>
      <w:r w:rsidRPr="005377D6">
        <w:rPr>
          <w:sz w:val="18"/>
          <w:szCs w:val="18"/>
        </w:rPr>
        <w:t>And of </w:t>
      </w:r>
      <w:r w:rsidRPr="005377D6">
        <w:rPr>
          <w:rStyle w:val="study-note-ref"/>
          <w:sz w:val="18"/>
          <w:szCs w:val="18"/>
          <w:bdr w:val="none" w:sz="0" w:space="0" w:color="auto" w:frame="1"/>
        </w:rPr>
        <w:t>Levi</w:t>
      </w:r>
      <w:r w:rsidRPr="005377D6">
        <w:rPr>
          <w:sz w:val="18"/>
          <w:szCs w:val="18"/>
        </w:rPr>
        <w:t> he said, </w:t>
      </w:r>
      <w:r w:rsidRPr="005377D6">
        <w:rPr>
          <w:rStyle w:val="clarity-word"/>
          <w:sz w:val="18"/>
          <w:szCs w:val="18"/>
          <w:bdr w:val="none" w:sz="0" w:space="0" w:color="auto" w:frame="1"/>
        </w:rPr>
        <w:t>Let</w:t>
      </w:r>
      <w:r w:rsidRPr="005377D6">
        <w:rPr>
          <w:sz w:val="18"/>
          <w:szCs w:val="18"/>
        </w:rPr>
        <w:t> thy Thummim and thy </w:t>
      </w:r>
      <w:r w:rsidRPr="005377D6">
        <w:rPr>
          <w:rStyle w:val="study-note-ref"/>
          <w:sz w:val="18"/>
          <w:szCs w:val="18"/>
          <w:bdr w:val="none" w:sz="0" w:space="0" w:color="auto" w:frame="1"/>
        </w:rPr>
        <w:t>Urim</w:t>
      </w:r>
      <w:r w:rsidRPr="005377D6">
        <w:rPr>
          <w:sz w:val="18"/>
          <w:szCs w:val="18"/>
        </w:rPr>
        <w:t> </w:t>
      </w:r>
      <w:r w:rsidRPr="005377D6">
        <w:rPr>
          <w:rStyle w:val="clarity-word"/>
          <w:sz w:val="18"/>
          <w:szCs w:val="18"/>
          <w:bdr w:val="none" w:sz="0" w:space="0" w:color="auto" w:frame="1"/>
        </w:rPr>
        <w:t>be</w:t>
      </w:r>
      <w:r w:rsidRPr="005377D6">
        <w:rPr>
          <w:sz w:val="18"/>
          <w:szCs w:val="18"/>
        </w:rPr>
        <w:t> with thy holy one, whom thou didst prove at Massah, </w:t>
      </w:r>
      <w:r w:rsidRPr="005377D6">
        <w:rPr>
          <w:rStyle w:val="clarity-word"/>
          <w:sz w:val="18"/>
          <w:szCs w:val="18"/>
          <w:bdr w:val="none" w:sz="0" w:space="0" w:color="auto" w:frame="1"/>
        </w:rPr>
        <w:t>and with</w:t>
      </w:r>
      <w:r w:rsidRPr="005377D6">
        <w:rPr>
          <w:sz w:val="18"/>
          <w:szCs w:val="18"/>
        </w:rPr>
        <w:t> whom thou didst </w:t>
      </w:r>
      <w:r w:rsidRPr="005377D6">
        <w:rPr>
          <w:rStyle w:val="study-note-ref"/>
          <w:sz w:val="18"/>
          <w:szCs w:val="18"/>
          <w:bdr w:val="none" w:sz="0" w:space="0" w:color="auto" w:frame="1"/>
        </w:rPr>
        <w:t>strive</w:t>
      </w:r>
      <w:r w:rsidRPr="005377D6">
        <w:rPr>
          <w:sz w:val="18"/>
          <w:szCs w:val="18"/>
        </w:rPr>
        <w:t> at the waters of </w:t>
      </w:r>
      <w:r w:rsidRPr="005377D6">
        <w:rPr>
          <w:rStyle w:val="study-note-ref"/>
          <w:sz w:val="18"/>
          <w:szCs w:val="18"/>
          <w:bdr w:val="none" w:sz="0" w:space="0" w:color="auto" w:frame="1"/>
        </w:rPr>
        <w:t>Meribah</w:t>
      </w:r>
      <w:r w:rsidRPr="005377D6">
        <w:rPr>
          <w:sz w:val="18"/>
          <w:szCs w:val="18"/>
        </w:rPr>
        <w:t>;</w:t>
      </w:r>
      <w:r>
        <w:rPr>
          <w:sz w:val="18"/>
          <w:szCs w:val="18"/>
        </w:rPr>
        <w:t xml:space="preserve"> </w:t>
      </w:r>
      <w:r w:rsidRPr="005377D6">
        <w:rPr>
          <w:sz w:val="18"/>
          <w:szCs w:val="18"/>
        </w:rPr>
        <w:t>Who said </w:t>
      </w:r>
      <w:r w:rsidRPr="005377D6">
        <w:rPr>
          <w:rStyle w:val="study-note-ref"/>
          <w:sz w:val="18"/>
          <w:szCs w:val="18"/>
          <w:bdr w:val="none" w:sz="0" w:space="0" w:color="auto" w:frame="1"/>
        </w:rPr>
        <w:t>unto</w:t>
      </w:r>
      <w:r w:rsidRPr="005377D6">
        <w:rPr>
          <w:sz w:val="18"/>
          <w:szCs w:val="18"/>
        </w:rPr>
        <w:t> his father and to his mother, I </w:t>
      </w:r>
      <w:r w:rsidRPr="005377D6">
        <w:rPr>
          <w:rStyle w:val="study-note-ref"/>
          <w:sz w:val="18"/>
          <w:szCs w:val="18"/>
          <w:bdr w:val="none" w:sz="0" w:space="0" w:color="auto" w:frame="1"/>
        </w:rPr>
        <w:t>have not seen him</w:t>
      </w:r>
      <w:r w:rsidRPr="005377D6">
        <w:rPr>
          <w:sz w:val="18"/>
          <w:szCs w:val="18"/>
        </w:rPr>
        <w:t>; neither did he acknowledge his brethren, nor knew his own children: for they have observed thy word, and kept thy covenant.</w:t>
      </w:r>
      <w:r>
        <w:rPr>
          <w:sz w:val="18"/>
          <w:szCs w:val="18"/>
        </w:rPr>
        <w:t xml:space="preserve"> </w:t>
      </w:r>
      <w:r w:rsidRPr="005377D6">
        <w:rPr>
          <w:sz w:val="18"/>
          <w:szCs w:val="18"/>
        </w:rPr>
        <w:t>They shall </w:t>
      </w:r>
      <w:r w:rsidRPr="005377D6">
        <w:rPr>
          <w:rStyle w:val="study-note-ref"/>
          <w:sz w:val="18"/>
          <w:szCs w:val="18"/>
          <w:bdr w:val="none" w:sz="0" w:space="0" w:color="auto" w:frame="1"/>
        </w:rPr>
        <w:t>teach</w:t>
      </w:r>
      <w:r w:rsidRPr="005377D6">
        <w:rPr>
          <w:sz w:val="18"/>
          <w:szCs w:val="18"/>
        </w:rPr>
        <w:t> Jacob thy </w:t>
      </w:r>
      <w:r w:rsidRPr="005377D6">
        <w:rPr>
          <w:rStyle w:val="study-note-ref"/>
          <w:sz w:val="18"/>
          <w:szCs w:val="18"/>
          <w:bdr w:val="none" w:sz="0" w:space="0" w:color="auto" w:frame="1"/>
        </w:rPr>
        <w:t>judgments</w:t>
      </w:r>
      <w:r w:rsidRPr="005377D6">
        <w:rPr>
          <w:sz w:val="18"/>
          <w:szCs w:val="18"/>
        </w:rPr>
        <w:t>, and Israel thy law: they shall put incense before thee, and whole burnt sacrifice upon thine altar.</w:t>
      </w:r>
      <w:r>
        <w:rPr>
          <w:sz w:val="18"/>
          <w:szCs w:val="18"/>
        </w:rPr>
        <w:t xml:space="preserve"> </w:t>
      </w:r>
      <w:r w:rsidRPr="005377D6">
        <w:rPr>
          <w:sz w:val="18"/>
          <w:szCs w:val="18"/>
        </w:rPr>
        <w:t>Bless, </w:t>
      </w:r>
      <w:r w:rsidRPr="005377D6">
        <w:rPr>
          <w:rStyle w:val="small-caps"/>
          <w:sz w:val="18"/>
          <w:szCs w:val="18"/>
          <w:bdr w:val="none" w:sz="0" w:space="0" w:color="auto" w:frame="1"/>
        </w:rPr>
        <w:t>Lord</w:t>
      </w:r>
      <w:r w:rsidRPr="005377D6">
        <w:rPr>
          <w:sz w:val="18"/>
          <w:szCs w:val="18"/>
        </w:rPr>
        <w:t>, his substance, and accept the work of his hands: smite through the loins of them that rise against him, and of them that hate him, that they rise not again.</w:t>
      </w:r>
    </w:p>
    <w:p w:rsidR="00C6707A" w:rsidRPr="002E4EDC" w:rsidRDefault="00C6707A" w:rsidP="00C6707A">
      <w:pPr>
        <w:pStyle w:val="NoSpacing"/>
        <w:rPr>
          <w:b/>
          <w:sz w:val="18"/>
          <w:szCs w:val="18"/>
        </w:rPr>
      </w:pPr>
    </w:p>
    <w:p w:rsidR="00C6707A" w:rsidRPr="00195471" w:rsidRDefault="00C6707A" w:rsidP="00C6707A">
      <w:pPr>
        <w:pStyle w:val="NoSpacing"/>
        <w:rPr>
          <w:b/>
          <w:sz w:val="18"/>
          <w:szCs w:val="18"/>
          <w:u w:val="single"/>
        </w:rPr>
      </w:pPr>
      <w:r>
        <w:rPr>
          <w:b/>
          <w:sz w:val="18"/>
          <w:szCs w:val="18"/>
          <w:u w:val="single"/>
        </w:rPr>
        <w:t>Blessings to</w:t>
      </w:r>
      <w:r w:rsidRPr="00195471">
        <w:rPr>
          <w:b/>
          <w:sz w:val="18"/>
          <w:szCs w:val="18"/>
          <w:u w:val="single"/>
        </w:rPr>
        <w:t xml:space="preserve"> Judah, through whom Jesus Christ would be born (Gen 49:8-12</w:t>
      </w:r>
      <w:r>
        <w:rPr>
          <w:b/>
          <w:sz w:val="18"/>
          <w:szCs w:val="18"/>
          <w:u w:val="single"/>
        </w:rPr>
        <w:t>; Deut 33:7;1 Chron 5:2</w:t>
      </w:r>
      <w:r w:rsidRPr="00195471">
        <w:rPr>
          <w:b/>
          <w:sz w:val="18"/>
          <w:szCs w:val="18"/>
          <w:u w:val="single"/>
        </w:rPr>
        <w:t>)</w:t>
      </w:r>
    </w:p>
    <w:p w:rsidR="00C6707A" w:rsidRDefault="00C6707A" w:rsidP="00C6707A">
      <w:pPr>
        <w:pStyle w:val="NoSpacing"/>
        <w:rPr>
          <w:rStyle w:val="study-note-ref"/>
          <w:sz w:val="18"/>
          <w:szCs w:val="18"/>
          <w:bdr w:val="none" w:sz="0" w:space="0" w:color="auto" w:frame="1"/>
          <w:shd w:val="clear" w:color="auto" w:fill="FFFFFF"/>
        </w:rPr>
      </w:pPr>
      <w:r>
        <w:rPr>
          <w:rStyle w:val="study-note-ref"/>
          <w:sz w:val="18"/>
          <w:szCs w:val="18"/>
          <w:bdr w:val="none" w:sz="0" w:space="0" w:color="auto" w:frame="1"/>
        </w:rPr>
        <w:tab/>
      </w:r>
      <w:r>
        <w:rPr>
          <w:rStyle w:val="study-note-ref"/>
          <w:sz w:val="18"/>
          <w:szCs w:val="18"/>
          <w:bdr w:val="none" w:sz="0" w:space="0" w:color="auto" w:frame="1"/>
          <w:shd w:val="clear" w:color="auto" w:fill="FFFFFF"/>
        </w:rPr>
        <w:t>[And Jacob blessed, Judah, saying,]</w:t>
      </w:r>
    </w:p>
    <w:p w:rsidR="00C6707A" w:rsidRDefault="00C6707A" w:rsidP="00C6707A">
      <w:pPr>
        <w:pStyle w:val="NoSpacing"/>
        <w:rPr>
          <w:rStyle w:val="study-note-ref"/>
          <w:sz w:val="18"/>
          <w:szCs w:val="18"/>
          <w:bdr w:val="none" w:sz="0" w:space="0" w:color="auto" w:frame="1"/>
        </w:rPr>
      </w:pPr>
      <w:r>
        <w:rPr>
          <w:rStyle w:val="study-note-ref"/>
          <w:sz w:val="18"/>
          <w:szCs w:val="18"/>
          <w:bdr w:val="none" w:sz="0" w:space="0" w:color="auto" w:frame="1"/>
        </w:rPr>
        <w:tab/>
      </w:r>
    </w:p>
    <w:p w:rsidR="00C6707A" w:rsidRDefault="00C6707A" w:rsidP="00C6707A">
      <w:pPr>
        <w:pStyle w:val="NoSpacing"/>
        <w:rPr>
          <w:sz w:val="18"/>
          <w:szCs w:val="18"/>
        </w:rPr>
      </w:pPr>
      <w:r>
        <w:rPr>
          <w:rStyle w:val="study-note-ref"/>
          <w:sz w:val="18"/>
          <w:szCs w:val="18"/>
          <w:bdr w:val="none" w:sz="0" w:space="0" w:color="auto" w:frame="1"/>
        </w:rPr>
        <w:tab/>
      </w:r>
      <w:r>
        <w:rPr>
          <w:rStyle w:val="study-note-ref"/>
          <w:sz w:val="18"/>
          <w:szCs w:val="18"/>
          <w:bdr w:val="none" w:sz="0" w:space="0" w:color="auto" w:frame="1"/>
        </w:rPr>
        <w:tab/>
        <w:t>“</w:t>
      </w:r>
      <w:r w:rsidRPr="00C32A8B">
        <w:rPr>
          <w:rStyle w:val="study-note-ref"/>
          <w:sz w:val="18"/>
          <w:szCs w:val="18"/>
          <w:bdr w:val="none" w:sz="0" w:space="0" w:color="auto" w:frame="1"/>
        </w:rPr>
        <w:t>Judah</w:t>
      </w:r>
      <w:r w:rsidRPr="00C32A8B">
        <w:rPr>
          <w:sz w:val="18"/>
          <w:szCs w:val="18"/>
        </w:rPr>
        <w:t>, thou </w:t>
      </w:r>
      <w:r w:rsidRPr="00C32A8B">
        <w:rPr>
          <w:rStyle w:val="clarity-word"/>
          <w:sz w:val="18"/>
          <w:szCs w:val="18"/>
          <w:bdr w:val="none" w:sz="0" w:space="0" w:color="auto" w:frame="1"/>
        </w:rPr>
        <w:t>art he</w:t>
      </w:r>
      <w:r w:rsidRPr="00C32A8B">
        <w:rPr>
          <w:sz w:val="18"/>
          <w:szCs w:val="18"/>
        </w:rPr>
        <w:t> whom thy brethren shall </w:t>
      </w:r>
      <w:r w:rsidRPr="00C32A8B">
        <w:rPr>
          <w:rStyle w:val="study-note-ref"/>
          <w:sz w:val="18"/>
          <w:szCs w:val="18"/>
          <w:bdr w:val="none" w:sz="0" w:space="0" w:color="auto" w:frame="1"/>
        </w:rPr>
        <w:t>praise</w:t>
      </w:r>
      <w:r w:rsidRPr="00C32A8B">
        <w:rPr>
          <w:sz w:val="18"/>
          <w:szCs w:val="18"/>
        </w:rPr>
        <w:t>: thy hand </w:t>
      </w:r>
      <w:r w:rsidRPr="00C32A8B">
        <w:rPr>
          <w:rStyle w:val="clarity-word"/>
          <w:sz w:val="18"/>
          <w:szCs w:val="18"/>
          <w:bdr w:val="none" w:sz="0" w:space="0" w:color="auto" w:frame="1"/>
        </w:rPr>
        <w:t>shall be</w:t>
      </w:r>
      <w:r w:rsidRPr="00C32A8B">
        <w:rPr>
          <w:sz w:val="18"/>
          <w:szCs w:val="18"/>
        </w:rPr>
        <w:t> in the </w:t>
      </w:r>
      <w:r w:rsidRPr="00C32A8B">
        <w:rPr>
          <w:rStyle w:val="study-note-ref"/>
          <w:sz w:val="18"/>
          <w:szCs w:val="18"/>
          <w:bdr w:val="none" w:sz="0" w:space="0" w:color="auto" w:frame="1"/>
        </w:rPr>
        <w:t>neck</w:t>
      </w:r>
      <w:r w:rsidRPr="00C32A8B">
        <w:rPr>
          <w:sz w:val="18"/>
          <w:szCs w:val="18"/>
        </w:rPr>
        <w:t xml:space="preserve"> of thine enemies; thy </w:t>
      </w:r>
      <w:r>
        <w:rPr>
          <w:sz w:val="18"/>
          <w:szCs w:val="18"/>
        </w:rPr>
        <w:tab/>
      </w:r>
      <w:r>
        <w:rPr>
          <w:sz w:val="18"/>
          <w:szCs w:val="18"/>
        </w:rPr>
        <w:tab/>
      </w:r>
      <w:r>
        <w:rPr>
          <w:sz w:val="18"/>
          <w:szCs w:val="18"/>
        </w:rPr>
        <w:tab/>
      </w:r>
      <w:r w:rsidRPr="00C32A8B">
        <w:rPr>
          <w:sz w:val="18"/>
          <w:szCs w:val="18"/>
        </w:rPr>
        <w:t>father’s children shall </w:t>
      </w:r>
      <w:r w:rsidRPr="00C32A8B">
        <w:rPr>
          <w:rStyle w:val="study-note-ref"/>
          <w:sz w:val="18"/>
          <w:szCs w:val="18"/>
          <w:bdr w:val="none" w:sz="0" w:space="0" w:color="auto" w:frame="1"/>
        </w:rPr>
        <w:t>bow</w:t>
      </w:r>
      <w:r w:rsidRPr="00C32A8B">
        <w:rPr>
          <w:sz w:val="18"/>
          <w:szCs w:val="18"/>
        </w:rPr>
        <w:t> down before thee.</w:t>
      </w:r>
      <w:r>
        <w:rPr>
          <w:sz w:val="18"/>
          <w:szCs w:val="18"/>
        </w:rPr>
        <w:t xml:space="preserve"> </w:t>
      </w:r>
      <w:r w:rsidRPr="00C32A8B">
        <w:rPr>
          <w:rStyle w:val="verse-number"/>
          <w:sz w:val="18"/>
          <w:szCs w:val="18"/>
          <w:bdr w:val="none" w:sz="0" w:space="0" w:color="auto" w:frame="1"/>
        </w:rPr>
        <w:t> </w:t>
      </w:r>
      <w:r w:rsidRPr="00C32A8B">
        <w:rPr>
          <w:sz w:val="18"/>
          <w:szCs w:val="18"/>
        </w:rPr>
        <w:t>Judah </w:t>
      </w:r>
      <w:r w:rsidRPr="00C32A8B">
        <w:rPr>
          <w:rStyle w:val="clarity-word"/>
          <w:sz w:val="18"/>
          <w:szCs w:val="18"/>
          <w:bdr w:val="none" w:sz="0" w:space="0" w:color="auto" w:frame="1"/>
        </w:rPr>
        <w:t>is</w:t>
      </w:r>
      <w:r w:rsidRPr="00C32A8B">
        <w:rPr>
          <w:sz w:val="18"/>
          <w:szCs w:val="18"/>
        </w:rPr>
        <w:t> a </w:t>
      </w:r>
      <w:r w:rsidRPr="00C32A8B">
        <w:rPr>
          <w:rStyle w:val="study-note-ref"/>
          <w:sz w:val="18"/>
          <w:szCs w:val="18"/>
          <w:bdr w:val="none" w:sz="0" w:space="0" w:color="auto" w:frame="1"/>
        </w:rPr>
        <w:t>lion’s</w:t>
      </w:r>
      <w:r w:rsidRPr="00C32A8B">
        <w:rPr>
          <w:sz w:val="18"/>
          <w:szCs w:val="18"/>
        </w:rPr>
        <w:t xml:space="preserve"> whelp: from the prey, my son, thou art gone </w:t>
      </w:r>
      <w:r>
        <w:rPr>
          <w:sz w:val="18"/>
          <w:szCs w:val="18"/>
        </w:rPr>
        <w:tab/>
      </w:r>
      <w:r>
        <w:rPr>
          <w:sz w:val="18"/>
          <w:szCs w:val="18"/>
        </w:rPr>
        <w:tab/>
      </w:r>
      <w:r>
        <w:rPr>
          <w:sz w:val="18"/>
          <w:szCs w:val="18"/>
        </w:rPr>
        <w:tab/>
      </w:r>
      <w:r w:rsidRPr="00C32A8B">
        <w:rPr>
          <w:sz w:val="18"/>
          <w:szCs w:val="18"/>
        </w:rPr>
        <w:t>up: he stooped down, he couched as a </w:t>
      </w:r>
      <w:r w:rsidRPr="00C32A8B">
        <w:rPr>
          <w:rStyle w:val="study-note-ref"/>
          <w:sz w:val="18"/>
          <w:szCs w:val="18"/>
          <w:bdr w:val="none" w:sz="0" w:space="0" w:color="auto" w:frame="1"/>
        </w:rPr>
        <w:t>lion</w:t>
      </w:r>
      <w:r w:rsidRPr="00C32A8B">
        <w:rPr>
          <w:sz w:val="18"/>
          <w:szCs w:val="18"/>
        </w:rPr>
        <w:t>, and as an old lion; who shall rouse him up?</w:t>
      </w:r>
      <w:r>
        <w:rPr>
          <w:sz w:val="18"/>
          <w:szCs w:val="18"/>
        </w:rPr>
        <w:t xml:space="preserve"> </w:t>
      </w:r>
      <w:r w:rsidRPr="00C32A8B">
        <w:rPr>
          <w:sz w:val="18"/>
          <w:szCs w:val="18"/>
        </w:rPr>
        <w:t xml:space="preserve">The sceptre shall not </w:t>
      </w:r>
      <w:r>
        <w:rPr>
          <w:sz w:val="18"/>
          <w:szCs w:val="18"/>
        </w:rPr>
        <w:tab/>
      </w:r>
      <w:r>
        <w:rPr>
          <w:sz w:val="18"/>
          <w:szCs w:val="18"/>
        </w:rPr>
        <w:tab/>
      </w:r>
      <w:r w:rsidRPr="00C32A8B">
        <w:rPr>
          <w:sz w:val="18"/>
          <w:szCs w:val="18"/>
        </w:rPr>
        <w:t>depart from </w:t>
      </w:r>
      <w:r w:rsidRPr="00C32A8B">
        <w:rPr>
          <w:rStyle w:val="study-note-ref"/>
          <w:sz w:val="18"/>
          <w:szCs w:val="18"/>
          <w:bdr w:val="none" w:sz="0" w:space="0" w:color="auto" w:frame="1"/>
        </w:rPr>
        <w:t>Judah</w:t>
      </w:r>
      <w:r w:rsidRPr="00C32A8B">
        <w:rPr>
          <w:sz w:val="18"/>
          <w:szCs w:val="18"/>
        </w:rPr>
        <w:t>, nor a </w:t>
      </w:r>
      <w:r w:rsidRPr="00C32A8B">
        <w:rPr>
          <w:rStyle w:val="study-note-ref"/>
          <w:sz w:val="18"/>
          <w:szCs w:val="18"/>
          <w:bdr w:val="none" w:sz="0" w:space="0" w:color="auto" w:frame="1"/>
        </w:rPr>
        <w:t>lawgiver</w:t>
      </w:r>
      <w:r w:rsidRPr="00C32A8B">
        <w:rPr>
          <w:sz w:val="18"/>
          <w:szCs w:val="18"/>
        </w:rPr>
        <w:t> from between his feet, until </w:t>
      </w:r>
      <w:r w:rsidRPr="00C32A8B">
        <w:rPr>
          <w:rStyle w:val="study-note-ref"/>
          <w:sz w:val="18"/>
          <w:szCs w:val="18"/>
          <w:bdr w:val="none" w:sz="0" w:space="0" w:color="auto" w:frame="1"/>
        </w:rPr>
        <w:t>Shiloh</w:t>
      </w:r>
      <w:r>
        <w:rPr>
          <w:sz w:val="18"/>
          <w:szCs w:val="18"/>
        </w:rPr>
        <w:t xml:space="preserve"> come; and unto him shall the  </w:t>
      </w:r>
      <w:r>
        <w:rPr>
          <w:sz w:val="18"/>
          <w:szCs w:val="18"/>
        </w:rPr>
        <w:tab/>
      </w:r>
      <w:r>
        <w:rPr>
          <w:sz w:val="18"/>
          <w:szCs w:val="18"/>
        </w:rPr>
        <w:tab/>
      </w:r>
      <w:r>
        <w:rPr>
          <w:sz w:val="18"/>
          <w:szCs w:val="18"/>
        </w:rPr>
        <w:tab/>
      </w:r>
      <w:r w:rsidRPr="00C32A8B">
        <w:rPr>
          <w:rStyle w:val="study-note-ref"/>
          <w:sz w:val="18"/>
          <w:szCs w:val="18"/>
          <w:bdr w:val="none" w:sz="0" w:space="0" w:color="auto" w:frame="1"/>
        </w:rPr>
        <w:t>gathering</w:t>
      </w:r>
      <w:r w:rsidRPr="00C32A8B">
        <w:rPr>
          <w:sz w:val="18"/>
          <w:szCs w:val="18"/>
        </w:rPr>
        <w:t> of the people </w:t>
      </w:r>
      <w:r w:rsidRPr="00C32A8B">
        <w:rPr>
          <w:rStyle w:val="clarity-word"/>
          <w:sz w:val="18"/>
          <w:szCs w:val="18"/>
          <w:bdr w:val="none" w:sz="0" w:space="0" w:color="auto" w:frame="1"/>
        </w:rPr>
        <w:t>be.</w:t>
      </w:r>
      <w:r>
        <w:rPr>
          <w:sz w:val="18"/>
          <w:szCs w:val="18"/>
        </w:rPr>
        <w:t xml:space="preserve"> </w:t>
      </w:r>
      <w:r w:rsidRPr="00C32A8B">
        <w:rPr>
          <w:sz w:val="18"/>
          <w:szCs w:val="18"/>
        </w:rPr>
        <w:t>Binding his foal unto the vine, and his ass’s colt unto the choice </w:t>
      </w:r>
      <w:r w:rsidRPr="00C32A8B">
        <w:rPr>
          <w:rStyle w:val="study-note-ref"/>
          <w:sz w:val="18"/>
          <w:szCs w:val="18"/>
          <w:bdr w:val="none" w:sz="0" w:space="0" w:color="auto" w:frame="1"/>
        </w:rPr>
        <w:t>vine</w:t>
      </w:r>
      <w:r>
        <w:rPr>
          <w:sz w:val="18"/>
          <w:szCs w:val="18"/>
        </w:rPr>
        <w:t xml:space="preserve">; he washed </w:t>
      </w:r>
      <w:r>
        <w:rPr>
          <w:sz w:val="18"/>
          <w:szCs w:val="18"/>
        </w:rPr>
        <w:tab/>
      </w:r>
      <w:r>
        <w:rPr>
          <w:sz w:val="18"/>
          <w:szCs w:val="18"/>
        </w:rPr>
        <w:tab/>
      </w:r>
      <w:r>
        <w:rPr>
          <w:sz w:val="18"/>
          <w:szCs w:val="18"/>
        </w:rPr>
        <w:tab/>
      </w:r>
      <w:r w:rsidRPr="00C32A8B">
        <w:rPr>
          <w:sz w:val="18"/>
          <w:szCs w:val="18"/>
        </w:rPr>
        <w:t>his garments in wine, and his clothes in the </w:t>
      </w:r>
      <w:r w:rsidRPr="00C32A8B">
        <w:rPr>
          <w:rStyle w:val="study-note-ref"/>
          <w:sz w:val="18"/>
          <w:szCs w:val="18"/>
          <w:bdr w:val="none" w:sz="0" w:space="0" w:color="auto" w:frame="1"/>
        </w:rPr>
        <w:t>blood</w:t>
      </w:r>
      <w:r w:rsidRPr="00C32A8B">
        <w:rPr>
          <w:sz w:val="18"/>
          <w:szCs w:val="18"/>
        </w:rPr>
        <w:t> of grapes:</w:t>
      </w:r>
      <w:r>
        <w:rPr>
          <w:sz w:val="18"/>
          <w:szCs w:val="18"/>
        </w:rPr>
        <w:t xml:space="preserve"> </w:t>
      </w:r>
      <w:r w:rsidRPr="00C32A8B">
        <w:rPr>
          <w:sz w:val="18"/>
          <w:szCs w:val="18"/>
        </w:rPr>
        <w:t>His eyes </w:t>
      </w:r>
      <w:r w:rsidRPr="00C32A8B">
        <w:rPr>
          <w:rStyle w:val="clarity-word"/>
          <w:sz w:val="18"/>
          <w:szCs w:val="18"/>
          <w:bdr w:val="none" w:sz="0" w:space="0" w:color="auto" w:frame="1"/>
        </w:rPr>
        <w:t>shall be</w:t>
      </w:r>
      <w:r w:rsidRPr="00C32A8B">
        <w:rPr>
          <w:sz w:val="18"/>
          <w:szCs w:val="18"/>
        </w:rPr>
        <w:t xml:space="preserve"> red with wine, and his teeth </w:t>
      </w:r>
      <w:r>
        <w:rPr>
          <w:sz w:val="18"/>
          <w:szCs w:val="18"/>
        </w:rPr>
        <w:tab/>
      </w:r>
      <w:r>
        <w:rPr>
          <w:sz w:val="18"/>
          <w:szCs w:val="18"/>
        </w:rPr>
        <w:tab/>
      </w:r>
      <w:r>
        <w:rPr>
          <w:sz w:val="18"/>
          <w:szCs w:val="18"/>
        </w:rPr>
        <w:tab/>
      </w:r>
      <w:r w:rsidRPr="00C32A8B">
        <w:rPr>
          <w:sz w:val="18"/>
          <w:szCs w:val="18"/>
        </w:rPr>
        <w:t>white with milk.</w:t>
      </w:r>
      <w:r>
        <w:rPr>
          <w:sz w:val="18"/>
          <w:szCs w:val="18"/>
        </w:rPr>
        <w:t>”</w:t>
      </w:r>
    </w:p>
    <w:p w:rsidR="00C6707A" w:rsidRDefault="00C6707A" w:rsidP="00C6707A">
      <w:pPr>
        <w:pStyle w:val="NoSpacing"/>
        <w:rPr>
          <w:sz w:val="18"/>
          <w:szCs w:val="18"/>
        </w:rPr>
      </w:pPr>
    </w:p>
    <w:p w:rsidR="00C6707A" w:rsidRPr="00C32A8B" w:rsidRDefault="00C6707A" w:rsidP="00C6707A">
      <w:pPr>
        <w:pStyle w:val="NoSpacing"/>
        <w:rPr>
          <w:sz w:val="18"/>
          <w:szCs w:val="18"/>
        </w:rPr>
      </w:pPr>
      <w:r>
        <w:rPr>
          <w:sz w:val="18"/>
          <w:szCs w:val="18"/>
        </w:rPr>
        <w:tab/>
        <w:t>[And Moses prophesied, saying]</w:t>
      </w:r>
    </w:p>
    <w:p w:rsidR="00C6707A" w:rsidRPr="00C32A8B" w:rsidRDefault="00C6707A" w:rsidP="00C6707A">
      <w:pPr>
        <w:pStyle w:val="NoSpacing"/>
        <w:rPr>
          <w:sz w:val="18"/>
          <w:szCs w:val="18"/>
        </w:rPr>
      </w:pPr>
    </w:p>
    <w:p w:rsidR="00C6707A" w:rsidRDefault="00C6707A" w:rsidP="00C6707A">
      <w:pPr>
        <w:pStyle w:val="NoSpacing"/>
        <w:rPr>
          <w:b/>
          <w:sz w:val="18"/>
          <w:szCs w:val="18"/>
          <w:u w:val="single"/>
        </w:rPr>
      </w:pPr>
      <w:r>
        <w:rPr>
          <w:sz w:val="18"/>
          <w:szCs w:val="18"/>
        </w:rPr>
        <w:tab/>
      </w:r>
      <w:r>
        <w:rPr>
          <w:sz w:val="18"/>
          <w:szCs w:val="18"/>
        </w:rPr>
        <w:tab/>
        <w:t>“</w:t>
      </w:r>
      <w:r w:rsidRPr="005377D6">
        <w:rPr>
          <w:sz w:val="18"/>
          <w:szCs w:val="18"/>
        </w:rPr>
        <w:t>Hear, </w:t>
      </w:r>
      <w:r w:rsidRPr="005377D6">
        <w:rPr>
          <w:rStyle w:val="small-caps"/>
          <w:sz w:val="18"/>
          <w:szCs w:val="18"/>
          <w:bdr w:val="none" w:sz="0" w:space="0" w:color="auto" w:frame="1"/>
        </w:rPr>
        <w:t>Lord</w:t>
      </w:r>
      <w:r w:rsidRPr="005377D6">
        <w:rPr>
          <w:sz w:val="18"/>
          <w:szCs w:val="18"/>
        </w:rPr>
        <w:t>, the voice of Judah,</w:t>
      </w:r>
      <w:r>
        <w:rPr>
          <w:sz w:val="18"/>
          <w:szCs w:val="18"/>
        </w:rPr>
        <w:t xml:space="preserve"> and bring him unto his people: </w:t>
      </w:r>
      <w:r w:rsidRPr="005377D6">
        <w:rPr>
          <w:sz w:val="18"/>
          <w:szCs w:val="18"/>
        </w:rPr>
        <w:t xml:space="preserve">let his hands be sufficient for him; and be </w:t>
      </w:r>
      <w:r>
        <w:rPr>
          <w:sz w:val="18"/>
          <w:szCs w:val="18"/>
        </w:rPr>
        <w:tab/>
      </w:r>
      <w:r>
        <w:rPr>
          <w:sz w:val="18"/>
          <w:szCs w:val="18"/>
        </w:rPr>
        <w:tab/>
      </w:r>
      <w:r>
        <w:rPr>
          <w:sz w:val="18"/>
          <w:szCs w:val="18"/>
        </w:rPr>
        <w:tab/>
      </w:r>
      <w:r w:rsidRPr="005377D6">
        <w:rPr>
          <w:sz w:val="18"/>
          <w:szCs w:val="18"/>
        </w:rPr>
        <w:t>thou an </w:t>
      </w:r>
      <w:r w:rsidRPr="005377D6">
        <w:rPr>
          <w:rStyle w:val="study-note-ref"/>
          <w:sz w:val="18"/>
          <w:szCs w:val="18"/>
          <w:bdr w:val="none" w:sz="0" w:space="0" w:color="auto" w:frame="1"/>
        </w:rPr>
        <w:t>help</w:t>
      </w:r>
      <w:r w:rsidRPr="005377D6">
        <w:rPr>
          <w:sz w:val="18"/>
          <w:szCs w:val="18"/>
        </w:rPr>
        <w:t> </w:t>
      </w:r>
      <w:r w:rsidRPr="005377D6">
        <w:rPr>
          <w:rStyle w:val="clarity-word"/>
          <w:sz w:val="18"/>
          <w:szCs w:val="18"/>
          <w:bdr w:val="none" w:sz="0" w:space="0" w:color="auto" w:frame="1"/>
        </w:rPr>
        <w:t>to him</w:t>
      </w:r>
      <w:r w:rsidRPr="005377D6">
        <w:rPr>
          <w:sz w:val="18"/>
          <w:szCs w:val="18"/>
        </w:rPr>
        <w:t> from his enemies.</w:t>
      </w:r>
      <w:r>
        <w:rPr>
          <w:sz w:val="18"/>
          <w:szCs w:val="18"/>
        </w:rPr>
        <w:t>”</w:t>
      </w:r>
    </w:p>
    <w:p w:rsidR="00C6707A" w:rsidRPr="00195471" w:rsidRDefault="00C6707A" w:rsidP="00C6707A">
      <w:pPr>
        <w:pStyle w:val="NoSpacing"/>
        <w:rPr>
          <w:b/>
          <w:sz w:val="18"/>
          <w:szCs w:val="18"/>
          <w:u w:val="single"/>
        </w:rPr>
      </w:pPr>
    </w:p>
    <w:p w:rsidR="00C6707A" w:rsidRDefault="00C6707A" w:rsidP="00C6707A">
      <w:pPr>
        <w:pStyle w:val="NoSpacing"/>
        <w:rPr>
          <w:rStyle w:val="study-note-ref"/>
          <w:sz w:val="18"/>
          <w:szCs w:val="18"/>
          <w:bdr w:val="none" w:sz="0" w:space="0" w:color="auto" w:frame="1"/>
          <w:shd w:val="clear" w:color="auto" w:fill="FFFFFF"/>
        </w:rPr>
      </w:pPr>
      <w:r>
        <w:rPr>
          <w:rStyle w:val="study-note-ref"/>
          <w:sz w:val="18"/>
          <w:szCs w:val="18"/>
          <w:bdr w:val="none" w:sz="0" w:space="0" w:color="auto" w:frame="1"/>
          <w:shd w:val="clear" w:color="auto" w:fill="FFFFFF"/>
        </w:rPr>
        <w:tab/>
        <w:t>[And Ezra wrote, saying,]</w:t>
      </w:r>
    </w:p>
    <w:p w:rsidR="00C6707A" w:rsidRDefault="00C6707A" w:rsidP="00C6707A">
      <w:pPr>
        <w:pStyle w:val="NoSpacing"/>
        <w:rPr>
          <w:sz w:val="18"/>
          <w:szCs w:val="18"/>
          <w:shd w:val="clear" w:color="auto" w:fill="FFFFFF"/>
        </w:rPr>
      </w:pPr>
      <w:r>
        <w:rPr>
          <w:sz w:val="18"/>
          <w:szCs w:val="18"/>
          <w:shd w:val="clear" w:color="auto" w:fill="FFFFFF"/>
        </w:rPr>
        <w:tab/>
      </w:r>
    </w:p>
    <w:p w:rsidR="00C6707A" w:rsidRPr="00C32A8B" w:rsidRDefault="00C6707A" w:rsidP="00C6707A">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C32A8B">
        <w:rPr>
          <w:sz w:val="18"/>
          <w:szCs w:val="18"/>
          <w:shd w:val="clear" w:color="auto" w:fill="FFFFFF"/>
        </w:rPr>
        <w:t>For </w:t>
      </w:r>
      <w:r w:rsidRPr="00C32A8B">
        <w:rPr>
          <w:rStyle w:val="study-note-ref"/>
          <w:sz w:val="18"/>
          <w:szCs w:val="18"/>
          <w:bdr w:val="none" w:sz="0" w:space="0" w:color="auto" w:frame="1"/>
          <w:shd w:val="clear" w:color="auto" w:fill="FFFFFF"/>
        </w:rPr>
        <w:t>Judah</w:t>
      </w:r>
      <w:r w:rsidRPr="00C32A8B">
        <w:rPr>
          <w:sz w:val="18"/>
          <w:szCs w:val="18"/>
          <w:shd w:val="clear" w:color="auto" w:fill="FFFFFF"/>
        </w:rPr>
        <w:t> prevailed above his brethren, and of him </w:t>
      </w:r>
      <w:r w:rsidRPr="00C32A8B">
        <w:rPr>
          <w:rStyle w:val="clarity-word"/>
          <w:sz w:val="18"/>
          <w:szCs w:val="18"/>
          <w:bdr w:val="none" w:sz="0" w:space="0" w:color="auto" w:frame="1"/>
          <w:shd w:val="clear" w:color="auto" w:fill="FFFFFF"/>
        </w:rPr>
        <w:t>came</w:t>
      </w:r>
      <w:r w:rsidRPr="00C32A8B">
        <w:rPr>
          <w:sz w:val="18"/>
          <w:szCs w:val="18"/>
          <w:shd w:val="clear" w:color="auto" w:fill="FFFFFF"/>
        </w:rPr>
        <w:t> the chief </w:t>
      </w:r>
      <w:r w:rsidRPr="00C32A8B">
        <w:rPr>
          <w:rStyle w:val="study-note-ref"/>
          <w:sz w:val="18"/>
          <w:szCs w:val="18"/>
          <w:bdr w:val="none" w:sz="0" w:space="0" w:color="auto" w:frame="1"/>
          <w:shd w:val="clear" w:color="auto" w:fill="FFFFFF"/>
        </w:rPr>
        <w:t>ruler</w:t>
      </w:r>
      <w:r w:rsidRPr="00C32A8B">
        <w:rPr>
          <w:sz w:val="18"/>
          <w:szCs w:val="18"/>
          <w:shd w:val="clear" w:color="auto" w:fill="FFFFFF"/>
        </w:rPr>
        <w:t>; but the </w:t>
      </w:r>
      <w:r w:rsidRPr="00C32A8B">
        <w:rPr>
          <w:rStyle w:val="study-note-ref"/>
          <w:sz w:val="18"/>
          <w:szCs w:val="18"/>
          <w:bdr w:val="none" w:sz="0" w:space="0" w:color="auto" w:frame="1"/>
          <w:shd w:val="clear" w:color="auto" w:fill="FFFFFF"/>
        </w:rPr>
        <w:t>birthright</w:t>
      </w:r>
      <w:r w:rsidRPr="00C32A8B">
        <w:rPr>
          <w:sz w:val="18"/>
          <w:szCs w:val="18"/>
          <w:shd w:val="clear" w:color="auto" w:fill="FFFFFF"/>
        </w:rPr>
        <w:t> </w:t>
      </w:r>
      <w:r w:rsidRPr="00C32A8B">
        <w:rPr>
          <w:rStyle w:val="clarity-word"/>
          <w:sz w:val="18"/>
          <w:szCs w:val="18"/>
          <w:bdr w:val="none" w:sz="0" w:space="0" w:color="auto" w:frame="1"/>
          <w:shd w:val="clear" w:color="auto" w:fill="FFFFFF"/>
        </w:rPr>
        <w:t>was</w:t>
      </w:r>
      <w:r>
        <w:rPr>
          <w:sz w:val="18"/>
          <w:szCs w:val="18"/>
          <w:shd w:val="clear" w:color="auto" w:fill="FFFFFF"/>
        </w:rPr>
        <w:t> Joseph’s”</w:t>
      </w:r>
    </w:p>
    <w:p w:rsidR="00C6707A" w:rsidRPr="00195471" w:rsidRDefault="00C6707A" w:rsidP="00C6707A">
      <w:pPr>
        <w:pStyle w:val="NoSpacing"/>
        <w:rPr>
          <w:b/>
          <w:sz w:val="18"/>
          <w:szCs w:val="18"/>
          <w:u w:val="single"/>
        </w:rPr>
      </w:pPr>
    </w:p>
    <w:p w:rsidR="00C6707A" w:rsidRPr="00195471" w:rsidRDefault="00C6707A" w:rsidP="00C6707A">
      <w:pPr>
        <w:pStyle w:val="NoSpacing"/>
        <w:rPr>
          <w:b/>
          <w:sz w:val="18"/>
          <w:szCs w:val="18"/>
          <w:u w:val="single"/>
        </w:rPr>
      </w:pPr>
      <w:r>
        <w:rPr>
          <w:b/>
          <w:sz w:val="18"/>
          <w:szCs w:val="18"/>
          <w:u w:val="single"/>
        </w:rPr>
        <w:t xml:space="preserve">Blessings given to </w:t>
      </w:r>
      <w:r w:rsidRPr="00195471">
        <w:rPr>
          <w:b/>
          <w:sz w:val="18"/>
          <w:szCs w:val="18"/>
          <w:u w:val="single"/>
        </w:rPr>
        <w:t xml:space="preserve"> Zebulon (Gen 49:13</w:t>
      </w:r>
      <w:r>
        <w:rPr>
          <w:b/>
          <w:sz w:val="18"/>
          <w:szCs w:val="18"/>
          <w:u w:val="single"/>
        </w:rPr>
        <w:t>; Deut 33:18-19</w:t>
      </w:r>
      <w:r w:rsidRPr="00195471">
        <w:rPr>
          <w:b/>
          <w:sz w:val="18"/>
          <w:szCs w:val="18"/>
          <w:u w:val="single"/>
        </w:rPr>
        <w:t>)</w:t>
      </w:r>
    </w:p>
    <w:p w:rsidR="00C6707A" w:rsidRDefault="00C6707A" w:rsidP="00C6707A">
      <w:pPr>
        <w:pStyle w:val="NoSpacing"/>
        <w:rPr>
          <w:rStyle w:val="study-note-ref"/>
          <w:sz w:val="18"/>
          <w:szCs w:val="18"/>
          <w:bdr w:val="none" w:sz="0" w:space="0" w:color="auto" w:frame="1"/>
          <w:shd w:val="clear" w:color="auto" w:fill="FFFFFF"/>
        </w:rPr>
      </w:pPr>
      <w:r>
        <w:rPr>
          <w:rStyle w:val="study-note-ref"/>
          <w:sz w:val="18"/>
          <w:szCs w:val="18"/>
          <w:bdr w:val="none" w:sz="0" w:space="0" w:color="auto" w:frame="1"/>
          <w:shd w:val="clear" w:color="auto" w:fill="FFFFFF"/>
        </w:rPr>
        <w:tab/>
        <w:t>[And Jacob blessed Zebulon, saying,]</w:t>
      </w:r>
    </w:p>
    <w:p w:rsidR="00C6707A" w:rsidRDefault="00C6707A" w:rsidP="00C6707A">
      <w:pPr>
        <w:pStyle w:val="NoSpacing"/>
        <w:rPr>
          <w:rStyle w:val="study-note-ref"/>
          <w:sz w:val="18"/>
          <w:szCs w:val="18"/>
          <w:bdr w:val="none" w:sz="0" w:space="0" w:color="auto" w:frame="1"/>
          <w:shd w:val="clear" w:color="auto" w:fill="FFFFFF"/>
        </w:rPr>
      </w:pPr>
    </w:p>
    <w:p w:rsidR="00C6707A" w:rsidRDefault="00C6707A" w:rsidP="00C6707A">
      <w:pPr>
        <w:pStyle w:val="NoSpacing"/>
        <w:rPr>
          <w:sz w:val="18"/>
          <w:szCs w:val="18"/>
          <w:shd w:val="clear" w:color="auto" w:fill="FFFFFF"/>
        </w:rPr>
      </w:pPr>
      <w:r>
        <w:rPr>
          <w:rStyle w:val="study-note-ref"/>
          <w:sz w:val="18"/>
          <w:szCs w:val="18"/>
          <w:bdr w:val="none" w:sz="0" w:space="0" w:color="auto" w:frame="1"/>
          <w:shd w:val="clear" w:color="auto" w:fill="FFFFFF"/>
        </w:rPr>
        <w:tab/>
      </w:r>
      <w:r>
        <w:rPr>
          <w:rStyle w:val="study-note-ref"/>
          <w:sz w:val="18"/>
          <w:szCs w:val="18"/>
          <w:bdr w:val="none" w:sz="0" w:space="0" w:color="auto" w:frame="1"/>
          <w:shd w:val="clear" w:color="auto" w:fill="FFFFFF"/>
        </w:rPr>
        <w:tab/>
        <w:t>“</w:t>
      </w:r>
      <w:r w:rsidRPr="00C32A8B">
        <w:rPr>
          <w:rStyle w:val="study-note-ref"/>
          <w:sz w:val="18"/>
          <w:szCs w:val="18"/>
          <w:bdr w:val="none" w:sz="0" w:space="0" w:color="auto" w:frame="1"/>
          <w:shd w:val="clear" w:color="auto" w:fill="FFFFFF"/>
        </w:rPr>
        <w:t>Zebulun</w:t>
      </w:r>
      <w:r w:rsidRPr="00C32A8B">
        <w:rPr>
          <w:sz w:val="18"/>
          <w:szCs w:val="18"/>
          <w:shd w:val="clear" w:color="auto" w:fill="FFFFFF"/>
        </w:rPr>
        <w:t> shall dwell at the haven of the sea; and he </w:t>
      </w:r>
      <w:r w:rsidRPr="00C32A8B">
        <w:rPr>
          <w:rStyle w:val="clarity-word"/>
          <w:sz w:val="18"/>
          <w:szCs w:val="18"/>
          <w:bdr w:val="none" w:sz="0" w:space="0" w:color="auto" w:frame="1"/>
          <w:shd w:val="clear" w:color="auto" w:fill="FFFFFF"/>
        </w:rPr>
        <w:t>shall be</w:t>
      </w:r>
      <w:r w:rsidRPr="00C32A8B">
        <w:rPr>
          <w:sz w:val="18"/>
          <w:szCs w:val="18"/>
          <w:shd w:val="clear" w:color="auto" w:fill="FFFFFF"/>
        </w:rPr>
        <w:t xml:space="preserve"> for an haven of ships; and his </w:t>
      </w:r>
      <w:r>
        <w:rPr>
          <w:sz w:val="18"/>
          <w:szCs w:val="18"/>
          <w:shd w:val="clear" w:color="auto" w:fill="FFFFFF"/>
        </w:rPr>
        <w:tab/>
      </w:r>
      <w:r>
        <w:rPr>
          <w:sz w:val="18"/>
          <w:szCs w:val="18"/>
          <w:shd w:val="clear" w:color="auto" w:fill="FFFFFF"/>
        </w:rPr>
        <w:tab/>
      </w:r>
      <w:r>
        <w:rPr>
          <w:sz w:val="18"/>
          <w:szCs w:val="18"/>
          <w:shd w:val="clear" w:color="auto" w:fill="FFFFFF"/>
        </w:rPr>
        <w:tab/>
      </w:r>
      <w:r>
        <w:rPr>
          <w:sz w:val="18"/>
          <w:szCs w:val="18"/>
          <w:shd w:val="clear" w:color="auto" w:fill="FFFFFF"/>
        </w:rPr>
        <w:tab/>
      </w:r>
      <w:r w:rsidRPr="00C32A8B">
        <w:rPr>
          <w:sz w:val="18"/>
          <w:szCs w:val="18"/>
          <w:shd w:val="clear" w:color="auto" w:fill="FFFFFF"/>
        </w:rPr>
        <w:t>border </w:t>
      </w:r>
      <w:r w:rsidRPr="00C32A8B">
        <w:rPr>
          <w:rStyle w:val="clarity-word"/>
          <w:sz w:val="18"/>
          <w:szCs w:val="18"/>
          <w:bdr w:val="none" w:sz="0" w:space="0" w:color="auto" w:frame="1"/>
          <w:shd w:val="clear" w:color="auto" w:fill="FFFFFF"/>
        </w:rPr>
        <w:t xml:space="preserve">shall </w:t>
      </w:r>
      <w:r>
        <w:rPr>
          <w:rStyle w:val="clarity-word"/>
          <w:sz w:val="18"/>
          <w:szCs w:val="18"/>
          <w:bdr w:val="none" w:sz="0" w:space="0" w:color="auto" w:frame="1"/>
          <w:shd w:val="clear" w:color="auto" w:fill="FFFFFF"/>
        </w:rPr>
        <w:t>“</w:t>
      </w:r>
      <w:r w:rsidRPr="00C32A8B">
        <w:rPr>
          <w:rStyle w:val="clarity-word"/>
          <w:sz w:val="18"/>
          <w:szCs w:val="18"/>
          <w:bdr w:val="none" w:sz="0" w:space="0" w:color="auto" w:frame="1"/>
          <w:shd w:val="clear" w:color="auto" w:fill="FFFFFF"/>
        </w:rPr>
        <w:t>be</w:t>
      </w:r>
      <w:r w:rsidRPr="00C32A8B">
        <w:rPr>
          <w:sz w:val="18"/>
          <w:szCs w:val="18"/>
          <w:shd w:val="clear" w:color="auto" w:fill="FFFFFF"/>
        </w:rPr>
        <w:t> unto Zidon.</w:t>
      </w:r>
    </w:p>
    <w:p w:rsidR="00C6707A" w:rsidRDefault="00C6707A" w:rsidP="00C6707A">
      <w:pPr>
        <w:pStyle w:val="NoSpacing"/>
        <w:rPr>
          <w:sz w:val="18"/>
          <w:szCs w:val="18"/>
          <w:shd w:val="clear" w:color="auto" w:fill="FFFFFF"/>
        </w:rPr>
      </w:pPr>
    </w:p>
    <w:p w:rsidR="00C6707A" w:rsidRPr="00C32A8B" w:rsidRDefault="00C6707A" w:rsidP="00C6707A">
      <w:pPr>
        <w:pStyle w:val="NoSpacing"/>
        <w:rPr>
          <w:sz w:val="18"/>
          <w:szCs w:val="18"/>
        </w:rPr>
      </w:pPr>
      <w:r>
        <w:rPr>
          <w:sz w:val="18"/>
          <w:szCs w:val="18"/>
        </w:rPr>
        <w:lastRenderedPageBreak/>
        <w:t>[And Moses prophesied, saying]</w:t>
      </w:r>
    </w:p>
    <w:p w:rsidR="00C6707A" w:rsidRDefault="00C6707A" w:rsidP="00C6707A">
      <w:pPr>
        <w:pStyle w:val="NoSpacing"/>
        <w:rPr>
          <w:sz w:val="18"/>
          <w:szCs w:val="18"/>
          <w:shd w:val="clear" w:color="auto" w:fill="FFFFFF"/>
        </w:rPr>
      </w:pPr>
    </w:p>
    <w:p w:rsidR="00C6707A" w:rsidRPr="005377D6" w:rsidRDefault="00C6707A" w:rsidP="00C6707A">
      <w:pPr>
        <w:pStyle w:val="NoSpacing"/>
        <w:rPr>
          <w:sz w:val="18"/>
          <w:szCs w:val="18"/>
        </w:rPr>
      </w:pPr>
      <w:r>
        <w:rPr>
          <w:sz w:val="18"/>
          <w:szCs w:val="18"/>
          <w:shd w:val="clear" w:color="auto" w:fill="FFFFFF"/>
        </w:rPr>
        <w:tab/>
      </w:r>
      <w:r>
        <w:rPr>
          <w:sz w:val="18"/>
          <w:szCs w:val="18"/>
          <w:shd w:val="clear" w:color="auto" w:fill="FFFFFF"/>
        </w:rPr>
        <w:tab/>
        <w:t>“</w:t>
      </w:r>
      <w:r w:rsidRPr="005377D6">
        <w:rPr>
          <w:sz w:val="18"/>
          <w:szCs w:val="18"/>
        </w:rPr>
        <w:t xml:space="preserve"> Rejoice, Zebulun, in thy going out; and, </w:t>
      </w:r>
      <w:r w:rsidRPr="005377D6">
        <w:rPr>
          <w:rStyle w:val="study-note-ref"/>
          <w:sz w:val="18"/>
          <w:szCs w:val="18"/>
          <w:bdr w:val="none" w:sz="0" w:space="0" w:color="auto" w:frame="1"/>
        </w:rPr>
        <w:t>Issachar</w:t>
      </w:r>
      <w:r w:rsidRPr="005377D6">
        <w:rPr>
          <w:sz w:val="18"/>
          <w:szCs w:val="18"/>
        </w:rPr>
        <w:t>, in thy tents.</w:t>
      </w:r>
      <w:r>
        <w:rPr>
          <w:sz w:val="18"/>
          <w:szCs w:val="18"/>
        </w:rPr>
        <w:t xml:space="preserve"> </w:t>
      </w:r>
      <w:r w:rsidRPr="005377D6">
        <w:rPr>
          <w:sz w:val="18"/>
          <w:szCs w:val="18"/>
        </w:rPr>
        <w:t xml:space="preserve">They shall call the people unto the mountain; </w:t>
      </w:r>
      <w:r>
        <w:rPr>
          <w:sz w:val="18"/>
          <w:szCs w:val="18"/>
        </w:rPr>
        <w:tab/>
      </w:r>
      <w:r>
        <w:rPr>
          <w:sz w:val="18"/>
          <w:szCs w:val="18"/>
        </w:rPr>
        <w:tab/>
      </w:r>
      <w:r w:rsidRPr="005377D6">
        <w:rPr>
          <w:sz w:val="18"/>
          <w:szCs w:val="18"/>
        </w:rPr>
        <w:t>there they shall offer sacrifices of righteousness: for they shall suck </w:t>
      </w:r>
      <w:r w:rsidRPr="005377D6">
        <w:rPr>
          <w:rStyle w:val="clarity-word"/>
          <w:sz w:val="18"/>
          <w:szCs w:val="18"/>
          <w:bdr w:val="none" w:sz="0" w:space="0" w:color="auto" w:frame="1"/>
        </w:rPr>
        <w:t>of</w:t>
      </w:r>
      <w:r w:rsidRPr="005377D6">
        <w:rPr>
          <w:sz w:val="18"/>
          <w:szCs w:val="18"/>
        </w:rPr>
        <w:t xml:space="preserve"> the abundance of the seas, </w:t>
      </w:r>
      <w:r>
        <w:rPr>
          <w:sz w:val="18"/>
          <w:szCs w:val="18"/>
        </w:rPr>
        <w:tab/>
      </w:r>
      <w:r>
        <w:rPr>
          <w:sz w:val="18"/>
          <w:szCs w:val="18"/>
        </w:rPr>
        <w:tab/>
      </w:r>
      <w:r>
        <w:rPr>
          <w:sz w:val="18"/>
          <w:szCs w:val="18"/>
        </w:rPr>
        <w:tab/>
      </w:r>
      <w:r>
        <w:rPr>
          <w:sz w:val="18"/>
          <w:szCs w:val="18"/>
        </w:rPr>
        <w:tab/>
      </w:r>
      <w:r w:rsidRPr="005377D6">
        <w:rPr>
          <w:sz w:val="18"/>
          <w:szCs w:val="18"/>
        </w:rPr>
        <w:t>and </w:t>
      </w:r>
      <w:r w:rsidRPr="005377D6">
        <w:rPr>
          <w:rStyle w:val="clarity-word"/>
          <w:sz w:val="18"/>
          <w:szCs w:val="18"/>
          <w:bdr w:val="none" w:sz="0" w:space="0" w:color="auto" w:frame="1"/>
        </w:rPr>
        <w:t>of</w:t>
      </w:r>
      <w:r w:rsidRPr="005377D6">
        <w:rPr>
          <w:sz w:val="18"/>
          <w:szCs w:val="18"/>
        </w:rPr>
        <w:t> treasures hid in the sand.</w:t>
      </w:r>
      <w:r>
        <w:rPr>
          <w:sz w:val="18"/>
          <w:szCs w:val="18"/>
        </w:rPr>
        <w:t>”</w:t>
      </w:r>
    </w:p>
    <w:p w:rsidR="00C6707A" w:rsidRPr="00195471" w:rsidRDefault="00C6707A" w:rsidP="00C6707A">
      <w:pPr>
        <w:pStyle w:val="NoSpacing"/>
        <w:rPr>
          <w:b/>
          <w:sz w:val="18"/>
          <w:szCs w:val="18"/>
          <w:u w:val="single"/>
        </w:rPr>
      </w:pPr>
    </w:p>
    <w:p w:rsidR="00C6707A" w:rsidRPr="00195471" w:rsidRDefault="00C6707A" w:rsidP="00C6707A">
      <w:pPr>
        <w:pStyle w:val="NoSpacing"/>
        <w:rPr>
          <w:b/>
          <w:sz w:val="18"/>
          <w:szCs w:val="18"/>
          <w:u w:val="single"/>
        </w:rPr>
      </w:pPr>
      <w:r>
        <w:rPr>
          <w:b/>
          <w:sz w:val="18"/>
          <w:szCs w:val="18"/>
          <w:u w:val="single"/>
        </w:rPr>
        <w:t>Blessings given to</w:t>
      </w:r>
      <w:r w:rsidRPr="00195471">
        <w:rPr>
          <w:b/>
          <w:sz w:val="18"/>
          <w:szCs w:val="18"/>
          <w:u w:val="single"/>
        </w:rPr>
        <w:t xml:space="preserve"> Issachar (Gen 49:14-15)</w:t>
      </w:r>
    </w:p>
    <w:p w:rsidR="00C6707A" w:rsidRDefault="00C6707A" w:rsidP="00C6707A">
      <w:pPr>
        <w:pStyle w:val="NoSpacing"/>
        <w:rPr>
          <w:rStyle w:val="study-note-ref"/>
          <w:sz w:val="18"/>
          <w:szCs w:val="18"/>
          <w:bdr w:val="none" w:sz="0" w:space="0" w:color="auto" w:frame="1"/>
          <w:shd w:val="clear" w:color="auto" w:fill="FFFFFF"/>
        </w:rPr>
      </w:pPr>
      <w:r>
        <w:rPr>
          <w:rStyle w:val="study-note-ref"/>
          <w:sz w:val="18"/>
          <w:szCs w:val="18"/>
          <w:bdr w:val="none" w:sz="0" w:space="0" w:color="auto" w:frame="1"/>
        </w:rPr>
        <w:tab/>
      </w:r>
      <w:r>
        <w:rPr>
          <w:rStyle w:val="study-note-ref"/>
          <w:sz w:val="18"/>
          <w:szCs w:val="18"/>
          <w:bdr w:val="none" w:sz="0" w:space="0" w:color="auto" w:frame="1"/>
          <w:shd w:val="clear" w:color="auto" w:fill="FFFFFF"/>
        </w:rPr>
        <w:t>[And Jacob blessed Issachar ,saying,]</w:t>
      </w:r>
    </w:p>
    <w:p w:rsidR="00C6707A" w:rsidRDefault="00C6707A" w:rsidP="00C6707A">
      <w:pPr>
        <w:pStyle w:val="NoSpacing"/>
        <w:rPr>
          <w:rStyle w:val="study-note-ref"/>
          <w:sz w:val="18"/>
          <w:szCs w:val="18"/>
          <w:bdr w:val="none" w:sz="0" w:space="0" w:color="auto" w:frame="1"/>
        </w:rPr>
      </w:pPr>
      <w:r>
        <w:rPr>
          <w:rStyle w:val="study-note-ref"/>
          <w:sz w:val="18"/>
          <w:szCs w:val="18"/>
          <w:bdr w:val="none" w:sz="0" w:space="0" w:color="auto" w:frame="1"/>
        </w:rPr>
        <w:tab/>
      </w:r>
    </w:p>
    <w:p w:rsidR="00C6707A" w:rsidRPr="00C32A8B" w:rsidRDefault="00C6707A" w:rsidP="00C6707A">
      <w:pPr>
        <w:pStyle w:val="NoSpacing"/>
        <w:rPr>
          <w:sz w:val="18"/>
          <w:szCs w:val="18"/>
        </w:rPr>
      </w:pPr>
      <w:r>
        <w:rPr>
          <w:rStyle w:val="study-note-ref"/>
          <w:sz w:val="18"/>
          <w:szCs w:val="18"/>
          <w:bdr w:val="none" w:sz="0" w:space="0" w:color="auto" w:frame="1"/>
        </w:rPr>
        <w:tab/>
      </w:r>
      <w:r>
        <w:rPr>
          <w:rStyle w:val="study-note-ref"/>
          <w:sz w:val="18"/>
          <w:szCs w:val="18"/>
          <w:bdr w:val="none" w:sz="0" w:space="0" w:color="auto" w:frame="1"/>
        </w:rPr>
        <w:tab/>
        <w:t>“</w:t>
      </w:r>
      <w:r w:rsidRPr="00C32A8B">
        <w:rPr>
          <w:rStyle w:val="study-note-ref"/>
          <w:sz w:val="18"/>
          <w:szCs w:val="18"/>
          <w:bdr w:val="none" w:sz="0" w:space="0" w:color="auto" w:frame="1"/>
        </w:rPr>
        <w:t>Issachar</w:t>
      </w:r>
      <w:r w:rsidRPr="00C32A8B">
        <w:rPr>
          <w:sz w:val="18"/>
          <w:szCs w:val="18"/>
        </w:rPr>
        <w:t> </w:t>
      </w:r>
      <w:r w:rsidRPr="00C32A8B">
        <w:rPr>
          <w:rStyle w:val="clarity-word"/>
          <w:sz w:val="18"/>
          <w:szCs w:val="18"/>
          <w:bdr w:val="none" w:sz="0" w:space="0" w:color="auto" w:frame="1"/>
        </w:rPr>
        <w:t>is</w:t>
      </w:r>
      <w:r w:rsidRPr="00C32A8B">
        <w:rPr>
          <w:sz w:val="18"/>
          <w:szCs w:val="18"/>
        </w:rPr>
        <w:t> a strong ass couching down between two burdens:</w:t>
      </w:r>
      <w:r>
        <w:rPr>
          <w:sz w:val="18"/>
          <w:szCs w:val="18"/>
        </w:rPr>
        <w:t xml:space="preserve"> </w:t>
      </w:r>
      <w:r w:rsidRPr="00C32A8B">
        <w:rPr>
          <w:sz w:val="18"/>
          <w:szCs w:val="18"/>
        </w:rPr>
        <w:t>And he saw that rest </w:t>
      </w:r>
      <w:r w:rsidRPr="00C32A8B">
        <w:rPr>
          <w:rStyle w:val="clarity-word"/>
          <w:sz w:val="18"/>
          <w:szCs w:val="18"/>
          <w:bdr w:val="none" w:sz="0" w:space="0" w:color="auto" w:frame="1"/>
        </w:rPr>
        <w:t>was</w:t>
      </w:r>
      <w:r w:rsidRPr="00C32A8B">
        <w:rPr>
          <w:sz w:val="18"/>
          <w:szCs w:val="18"/>
        </w:rPr>
        <w:t xml:space="preserve"> good, and the land </w:t>
      </w:r>
      <w:r>
        <w:rPr>
          <w:sz w:val="18"/>
          <w:szCs w:val="18"/>
        </w:rPr>
        <w:tab/>
      </w:r>
      <w:r>
        <w:rPr>
          <w:sz w:val="18"/>
          <w:szCs w:val="18"/>
        </w:rPr>
        <w:tab/>
      </w:r>
      <w:r>
        <w:rPr>
          <w:sz w:val="18"/>
          <w:szCs w:val="18"/>
        </w:rPr>
        <w:tab/>
      </w:r>
      <w:r w:rsidRPr="00C32A8B">
        <w:rPr>
          <w:sz w:val="18"/>
          <w:szCs w:val="18"/>
        </w:rPr>
        <w:t>that </w:t>
      </w:r>
      <w:r w:rsidRPr="00C32A8B">
        <w:rPr>
          <w:rStyle w:val="clarity-word"/>
          <w:sz w:val="18"/>
          <w:szCs w:val="18"/>
          <w:bdr w:val="none" w:sz="0" w:space="0" w:color="auto" w:frame="1"/>
        </w:rPr>
        <w:t>it was</w:t>
      </w:r>
      <w:r w:rsidRPr="00C32A8B">
        <w:rPr>
          <w:sz w:val="18"/>
          <w:szCs w:val="18"/>
        </w:rPr>
        <w:t> pleasant; and bowed his shoulder to bear, and became a servant unto tribute.</w:t>
      </w:r>
    </w:p>
    <w:p w:rsidR="00C6707A" w:rsidRPr="00195471" w:rsidRDefault="00C6707A" w:rsidP="00C6707A">
      <w:pPr>
        <w:pStyle w:val="NoSpacing"/>
        <w:rPr>
          <w:b/>
          <w:sz w:val="18"/>
          <w:szCs w:val="18"/>
          <w:u w:val="single"/>
        </w:rPr>
      </w:pPr>
    </w:p>
    <w:p w:rsidR="00C6707A" w:rsidRPr="00195471" w:rsidRDefault="00C6707A" w:rsidP="00C6707A">
      <w:pPr>
        <w:pStyle w:val="NoSpacing"/>
        <w:rPr>
          <w:b/>
          <w:sz w:val="18"/>
          <w:szCs w:val="18"/>
          <w:u w:val="single"/>
        </w:rPr>
      </w:pPr>
      <w:r w:rsidRPr="00195471">
        <w:rPr>
          <w:b/>
          <w:sz w:val="18"/>
          <w:szCs w:val="18"/>
          <w:u w:val="single"/>
        </w:rPr>
        <w:t>Jacob blesses Dan (Gen 49:16-18)</w:t>
      </w:r>
    </w:p>
    <w:p w:rsidR="00C6707A" w:rsidRDefault="00C6707A" w:rsidP="00C6707A">
      <w:pPr>
        <w:pStyle w:val="NoSpacing"/>
        <w:rPr>
          <w:rStyle w:val="study-note-ref"/>
          <w:sz w:val="18"/>
          <w:szCs w:val="18"/>
          <w:bdr w:val="none" w:sz="0" w:space="0" w:color="auto" w:frame="1"/>
          <w:shd w:val="clear" w:color="auto" w:fill="FFFFFF"/>
        </w:rPr>
      </w:pPr>
      <w:r>
        <w:rPr>
          <w:rStyle w:val="study-note-ref"/>
          <w:sz w:val="18"/>
          <w:szCs w:val="18"/>
          <w:bdr w:val="none" w:sz="0" w:space="0" w:color="auto" w:frame="1"/>
        </w:rPr>
        <w:tab/>
      </w:r>
      <w:r>
        <w:rPr>
          <w:rStyle w:val="study-note-ref"/>
          <w:sz w:val="18"/>
          <w:szCs w:val="18"/>
          <w:bdr w:val="none" w:sz="0" w:space="0" w:color="auto" w:frame="1"/>
          <w:shd w:val="clear" w:color="auto" w:fill="FFFFFF"/>
        </w:rPr>
        <w:t>[And Jacob blessed Dan, saying,]</w:t>
      </w:r>
    </w:p>
    <w:p w:rsidR="00C6707A" w:rsidRDefault="00C6707A" w:rsidP="00C6707A">
      <w:pPr>
        <w:pStyle w:val="NoSpacing"/>
        <w:rPr>
          <w:rStyle w:val="study-note-ref"/>
          <w:sz w:val="18"/>
          <w:szCs w:val="18"/>
          <w:bdr w:val="none" w:sz="0" w:space="0" w:color="auto" w:frame="1"/>
        </w:rPr>
      </w:pPr>
      <w:r>
        <w:rPr>
          <w:rStyle w:val="study-note-ref"/>
          <w:sz w:val="18"/>
          <w:szCs w:val="18"/>
          <w:bdr w:val="none" w:sz="0" w:space="0" w:color="auto" w:frame="1"/>
        </w:rPr>
        <w:tab/>
      </w:r>
    </w:p>
    <w:p w:rsidR="00C6707A" w:rsidRDefault="00C6707A" w:rsidP="00C6707A">
      <w:pPr>
        <w:pStyle w:val="NoSpacing"/>
        <w:rPr>
          <w:sz w:val="18"/>
          <w:szCs w:val="18"/>
        </w:rPr>
      </w:pPr>
      <w:r>
        <w:rPr>
          <w:rStyle w:val="study-note-ref"/>
          <w:sz w:val="18"/>
          <w:szCs w:val="18"/>
          <w:bdr w:val="none" w:sz="0" w:space="0" w:color="auto" w:frame="1"/>
        </w:rPr>
        <w:tab/>
      </w:r>
      <w:r>
        <w:rPr>
          <w:rStyle w:val="study-note-ref"/>
          <w:sz w:val="18"/>
          <w:szCs w:val="18"/>
          <w:bdr w:val="none" w:sz="0" w:space="0" w:color="auto" w:frame="1"/>
        </w:rPr>
        <w:tab/>
        <w:t>“</w:t>
      </w:r>
      <w:r w:rsidRPr="00C32A8B">
        <w:rPr>
          <w:rStyle w:val="study-note-ref"/>
          <w:sz w:val="18"/>
          <w:szCs w:val="18"/>
          <w:bdr w:val="none" w:sz="0" w:space="0" w:color="auto" w:frame="1"/>
        </w:rPr>
        <w:t>Dan</w:t>
      </w:r>
      <w:r w:rsidRPr="00C32A8B">
        <w:rPr>
          <w:sz w:val="18"/>
          <w:szCs w:val="18"/>
        </w:rPr>
        <w:t> shall </w:t>
      </w:r>
      <w:r w:rsidRPr="00C32A8B">
        <w:rPr>
          <w:rStyle w:val="study-note-ref"/>
          <w:sz w:val="18"/>
          <w:szCs w:val="18"/>
          <w:bdr w:val="none" w:sz="0" w:space="0" w:color="auto" w:frame="1"/>
        </w:rPr>
        <w:t>judge</w:t>
      </w:r>
      <w:r w:rsidRPr="00C32A8B">
        <w:rPr>
          <w:sz w:val="18"/>
          <w:szCs w:val="18"/>
        </w:rPr>
        <w:t> his people, as one of the tribes of Israel.</w:t>
      </w:r>
      <w:r>
        <w:rPr>
          <w:sz w:val="18"/>
          <w:szCs w:val="18"/>
        </w:rPr>
        <w:t xml:space="preserve"> </w:t>
      </w:r>
      <w:r w:rsidRPr="00C32A8B">
        <w:rPr>
          <w:sz w:val="18"/>
          <w:szCs w:val="18"/>
        </w:rPr>
        <w:t xml:space="preserve">Dan shall be a serpent by the way, an adder in the </w:t>
      </w:r>
      <w:r>
        <w:rPr>
          <w:sz w:val="18"/>
          <w:szCs w:val="18"/>
        </w:rPr>
        <w:tab/>
      </w:r>
      <w:r>
        <w:rPr>
          <w:sz w:val="18"/>
          <w:szCs w:val="18"/>
        </w:rPr>
        <w:tab/>
      </w:r>
      <w:r>
        <w:rPr>
          <w:sz w:val="18"/>
          <w:szCs w:val="18"/>
        </w:rPr>
        <w:tab/>
      </w:r>
      <w:r w:rsidRPr="00C32A8B">
        <w:rPr>
          <w:sz w:val="18"/>
          <w:szCs w:val="18"/>
        </w:rPr>
        <w:t>path, that biteth the horse heels, so that his rider shall fall backward.</w:t>
      </w:r>
      <w:r>
        <w:rPr>
          <w:sz w:val="18"/>
          <w:szCs w:val="18"/>
        </w:rPr>
        <w:t xml:space="preserve"> </w:t>
      </w:r>
      <w:r w:rsidRPr="00C32A8B">
        <w:rPr>
          <w:sz w:val="18"/>
          <w:szCs w:val="18"/>
        </w:rPr>
        <w:t>I have </w:t>
      </w:r>
      <w:r w:rsidRPr="00C32A8B">
        <w:rPr>
          <w:rStyle w:val="study-note-ref"/>
          <w:sz w:val="18"/>
          <w:szCs w:val="18"/>
          <w:bdr w:val="none" w:sz="0" w:space="0" w:color="auto" w:frame="1"/>
        </w:rPr>
        <w:t>waited</w:t>
      </w:r>
      <w:r w:rsidRPr="00C32A8B">
        <w:rPr>
          <w:sz w:val="18"/>
          <w:szCs w:val="18"/>
        </w:rPr>
        <w:t xml:space="preserve"> for thy salvation, </w:t>
      </w:r>
      <w:r>
        <w:rPr>
          <w:sz w:val="18"/>
          <w:szCs w:val="18"/>
        </w:rPr>
        <w:t>O</w:t>
      </w:r>
      <w:r>
        <w:rPr>
          <w:sz w:val="18"/>
          <w:szCs w:val="18"/>
        </w:rPr>
        <w:tab/>
      </w:r>
      <w:r>
        <w:rPr>
          <w:sz w:val="18"/>
          <w:szCs w:val="18"/>
        </w:rPr>
        <w:tab/>
      </w:r>
      <w:r>
        <w:rPr>
          <w:sz w:val="18"/>
          <w:szCs w:val="18"/>
        </w:rPr>
        <w:tab/>
      </w:r>
      <w:r w:rsidRPr="00C32A8B">
        <w:rPr>
          <w:rStyle w:val="small-caps"/>
          <w:sz w:val="18"/>
          <w:szCs w:val="18"/>
          <w:bdr w:val="none" w:sz="0" w:space="0" w:color="auto" w:frame="1"/>
        </w:rPr>
        <w:t>Lord</w:t>
      </w:r>
      <w:r w:rsidRPr="00C32A8B">
        <w:rPr>
          <w:sz w:val="18"/>
          <w:szCs w:val="18"/>
        </w:rPr>
        <w:t>.</w:t>
      </w:r>
      <w:r>
        <w:rPr>
          <w:sz w:val="18"/>
          <w:szCs w:val="18"/>
        </w:rPr>
        <w:t>”</w:t>
      </w:r>
    </w:p>
    <w:p w:rsidR="00C6707A" w:rsidRDefault="00C6707A" w:rsidP="00C6707A">
      <w:pPr>
        <w:pStyle w:val="NoSpacing"/>
        <w:rPr>
          <w:sz w:val="18"/>
          <w:szCs w:val="18"/>
        </w:rPr>
      </w:pPr>
    </w:p>
    <w:p w:rsidR="00C6707A" w:rsidRPr="00C32A8B" w:rsidRDefault="00C6707A" w:rsidP="00C6707A">
      <w:pPr>
        <w:pStyle w:val="NoSpacing"/>
        <w:rPr>
          <w:sz w:val="18"/>
          <w:szCs w:val="18"/>
        </w:rPr>
      </w:pPr>
      <w:r>
        <w:rPr>
          <w:sz w:val="18"/>
          <w:szCs w:val="18"/>
        </w:rPr>
        <w:tab/>
        <w:t>[And Moses prophesied, saying]</w:t>
      </w:r>
    </w:p>
    <w:p w:rsidR="00C6707A" w:rsidRDefault="00C6707A" w:rsidP="00C6707A">
      <w:pPr>
        <w:pStyle w:val="NoSpacing"/>
        <w:rPr>
          <w:sz w:val="18"/>
          <w:szCs w:val="18"/>
        </w:rPr>
      </w:pPr>
    </w:p>
    <w:p w:rsidR="00C6707A" w:rsidRDefault="00C6707A" w:rsidP="00C6707A">
      <w:pPr>
        <w:pStyle w:val="NoSpacing"/>
        <w:rPr>
          <w:sz w:val="18"/>
          <w:szCs w:val="18"/>
        </w:rPr>
      </w:pPr>
      <w:r>
        <w:rPr>
          <w:sz w:val="18"/>
          <w:szCs w:val="18"/>
        </w:rPr>
        <w:tab/>
      </w:r>
      <w:r>
        <w:rPr>
          <w:sz w:val="18"/>
          <w:szCs w:val="18"/>
        </w:rPr>
        <w:tab/>
        <w:t>“</w:t>
      </w:r>
      <w:r w:rsidRPr="005377D6">
        <w:rPr>
          <w:sz w:val="18"/>
          <w:szCs w:val="18"/>
        </w:rPr>
        <w:t>Dan </w:t>
      </w:r>
      <w:r w:rsidRPr="005377D6">
        <w:rPr>
          <w:rStyle w:val="clarity-word"/>
          <w:sz w:val="18"/>
          <w:szCs w:val="18"/>
          <w:bdr w:val="none" w:sz="0" w:space="0" w:color="auto" w:frame="1"/>
        </w:rPr>
        <w:t>is</w:t>
      </w:r>
      <w:r w:rsidRPr="005377D6">
        <w:rPr>
          <w:sz w:val="18"/>
          <w:szCs w:val="18"/>
        </w:rPr>
        <w:t> a </w:t>
      </w:r>
      <w:r w:rsidRPr="005377D6">
        <w:rPr>
          <w:rStyle w:val="study-note-ref"/>
          <w:sz w:val="18"/>
          <w:szCs w:val="18"/>
          <w:bdr w:val="none" w:sz="0" w:space="0" w:color="auto" w:frame="1"/>
        </w:rPr>
        <w:t>lion’s</w:t>
      </w:r>
      <w:r w:rsidRPr="005377D6">
        <w:rPr>
          <w:sz w:val="18"/>
          <w:szCs w:val="18"/>
        </w:rPr>
        <w:t> whelp: he shall leap from Bashan.</w:t>
      </w:r>
      <w:r>
        <w:rPr>
          <w:sz w:val="18"/>
          <w:szCs w:val="18"/>
        </w:rPr>
        <w:t>”</w:t>
      </w:r>
    </w:p>
    <w:p w:rsidR="00C6707A" w:rsidRPr="005377D6" w:rsidRDefault="00C6707A" w:rsidP="00C6707A">
      <w:pPr>
        <w:pStyle w:val="NoSpacing"/>
        <w:rPr>
          <w:sz w:val="18"/>
          <w:szCs w:val="18"/>
        </w:rPr>
      </w:pPr>
    </w:p>
    <w:p w:rsidR="00C6707A" w:rsidRPr="00195471" w:rsidRDefault="00C6707A" w:rsidP="00C6707A">
      <w:pPr>
        <w:pStyle w:val="NoSpacing"/>
        <w:rPr>
          <w:b/>
          <w:sz w:val="18"/>
          <w:szCs w:val="18"/>
          <w:u w:val="single"/>
        </w:rPr>
      </w:pPr>
      <w:r>
        <w:rPr>
          <w:b/>
          <w:sz w:val="18"/>
          <w:szCs w:val="18"/>
          <w:u w:val="single"/>
        </w:rPr>
        <w:t>Blessings pronounced upon</w:t>
      </w:r>
      <w:r w:rsidRPr="00195471">
        <w:rPr>
          <w:b/>
          <w:sz w:val="18"/>
          <w:szCs w:val="18"/>
          <w:u w:val="single"/>
        </w:rPr>
        <w:t xml:space="preserve"> Gad (Gen 49:19</w:t>
      </w:r>
      <w:r>
        <w:rPr>
          <w:b/>
          <w:sz w:val="18"/>
          <w:szCs w:val="18"/>
          <w:u w:val="single"/>
        </w:rPr>
        <w:t>; Deut 33:20-21</w:t>
      </w:r>
      <w:r w:rsidRPr="00195471">
        <w:rPr>
          <w:b/>
          <w:sz w:val="18"/>
          <w:szCs w:val="18"/>
          <w:u w:val="single"/>
        </w:rPr>
        <w:t>)</w:t>
      </w:r>
    </w:p>
    <w:p w:rsidR="00C6707A" w:rsidRDefault="00C6707A" w:rsidP="00C6707A">
      <w:pPr>
        <w:pStyle w:val="NoSpacing"/>
        <w:rPr>
          <w:rStyle w:val="study-note-ref"/>
          <w:sz w:val="18"/>
          <w:szCs w:val="18"/>
          <w:bdr w:val="none" w:sz="0" w:space="0" w:color="auto" w:frame="1"/>
          <w:shd w:val="clear" w:color="auto" w:fill="FFFFFF"/>
        </w:rPr>
      </w:pPr>
      <w:r>
        <w:rPr>
          <w:rStyle w:val="study-note-ref"/>
          <w:sz w:val="18"/>
          <w:szCs w:val="18"/>
          <w:bdr w:val="none" w:sz="0" w:space="0" w:color="auto" w:frame="1"/>
          <w:shd w:val="clear" w:color="auto" w:fill="FFFFFF"/>
        </w:rPr>
        <w:tab/>
        <w:t>[And Jacob blessed Gad, saying,]</w:t>
      </w:r>
    </w:p>
    <w:p w:rsidR="00C6707A" w:rsidRDefault="00C6707A" w:rsidP="00C6707A">
      <w:pPr>
        <w:pStyle w:val="NoSpacing"/>
        <w:rPr>
          <w:rStyle w:val="study-note-ref"/>
          <w:sz w:val="18"/>
          <w:szCs w:val="18"/>
          <w:bdr w:val="none" w:sz="0" w:space="0" w:color="auto" w:frame="1"/>
          <w:shd w:val="clear" w:color="auto" w:fill="FFFFFF"/>
        </w:rPr>
      </w:pPr>
      <w:r>
        <w:rPr>
          <w:rStyle w:val="study-note-ref"/>
          <w:sz w:val="18"/>
          <w:szCs w:val="18"/>
          <w:bdr w:val="none" w:sz="0" w:space="0" w:color="auto" w:frame="1"/>
          <w:shd w:val="clear" w:color="auto" w:fill="FFFFFF"/>
        </w:rPr>
        <w:tab/>
      </w:r>
      <w:r>
        <w:rPr>
          <w:rStyle w:val="study-note-ref"/>
          <w:sz w:val="18"/>
          <w:szCs w:val="18"/>
          <w:bdr w:val="none" w:sz="0" w:space="0" w:color="auto" w:frame="1"/>
          <w:shd w:val="clear" w:color="auto" w:fill="FFFFFF"/>
        </w:rPr>
        <w:tab/>
      </w:r>
    </w:p>
    <w:p w:rsidR="00C6707A" w:rsidRPr="00C32A8B" w:rsidRDefault="00C6707A" w:rsidP="00C6707A">
      <w:pPr>
        <w:pStyle w:val="NoSpacing"/>
        <w:rPr>
          <w:sz w:val="18"/>
          <w:szCs w:val="18"/>
          <w:shd w:val="clear" w:color="auto" w:fill="FFFFFF"/>
        </w:rPr>
      </w:pPr>
      <w:r>
        <w:rPr>
          <w:rStyle w:val="study-note-ref"/>
          <w:sz w:val="18"/>
          <w:szCs w:val="18"/>
          <w:bdr w:val="none" w:sz="0" w:space="0" w:color="auto" w:frame="1"/>
          <w:shd w:val="clear" w:color="auto" w:fill="FFFFFF"/>
        </w:rPr>
        <w:tab/>
      </w:r>
      <w:r>
        <w:rPr>
          <w:rStyle w:val="study-note-ref"/>
          <w:sz w:val="18"/>
          <w:szCs w:val="18"/>
          <w:bdr w:val="none" w:sz="0" w:space="0" w:color="auto" w:frame="1"/>
          <w:shd w:val="clear" w:color="auto" w:fill="FFFFFF"/>
        </w:rPr>
        <w:tab/>
        <w:t>“</w:t>
      </w:r>
      <w:r w:rsidRPr="00C32A8B">
        <w:rPr>
          <w:rStyle w:val="study-note-ref"/>
          <w:sz w:val="18"/>
          <w:szCs w:val="18"/>
          <w:bdr w:val="none" w:sz="0" w:space="0" w:color="auto" w:frame="1"/>
          <w:shd w:val="clear" w:color="auto" w:fill="FFFFFF"/>
        </w:rPr>
        <w:t>Gad</w:t>
      </w:r>
      <w:r w:rsidRPr="00C32A8B">
        <w:rPr>
          <w:sz w:val="18"/>
          <w:szCs w:val="18"/>
          <w:shd w:val="clear" w:color="auto" w:fill="FFFFFF"/>
        </w:rPr>
        <w:t>, a </w:t>
      </w:r>
      <w:r w:rsidRPr="00C32A8B">
        <w:rPr>
          <w:rStyle w:val="study-note-ref"/>
          <w:sz w:val="18"/>
          <w:szCs w:val="18"/>
          <w:bdr w:val="none" w:sz="0" w:space="0" w:color="auto" w:frame="1"/>
          <w:shd w:val="clear" w:color="auto" w:fill="FFFFFF"/>
        </w:rPr>
        <w:t>troop</w:t>
      </w:r>
      <w:r w:rsidRPr="00C32A8B">
        <w:rPr>
          <w:sz w:val="18"/>
          <w:szCs w:val="18"/>
          <w:shd w:val="clear" w:color="auto" w:fill="FFFFFF"/>
        </w:rPr>
        <w:t> shall overcome him: but he shall overcome at the last.</w:t>
      </w:r>
      <w:r>
        <w:rPr>
          <w:sz w:val="18"/>
          <w:szCs w:val="18"/>
          <w:shd w:val="clear" w:color="auto" w:fill="FFFFFF"/>
        </w:rPr>
        <w:t>”</w:t>
      </w:r>
    </w:p>
    <w:p w:rsidR="00C6707A" w:rsidRDefault="00C6707A" w:rsidP="00C6707A">
      <w:pPr>
        <w:pStyle w:val="NoSpacing"/>
        <w:rPr>
          <w:b/>
          <w:sz w:val="18"/>
          <w:szCs w:val="18"/>
          <w:u w:val="single"/>
        </w:rPr>
      </w:pPr>
    </w:p>
    <w:p w:rsidR="00C6707A" w:rsidRPr="00C32A8B" w:rsidRDefault="00C6707A" w:rsidP="00C6707A">
      <w:pPr>
        <w:pStyle w:val="NoSpacing"/>
        <w:rPr>
          <w:sz w:val="18"/>
          <w:szCs w:val="18"/>
        </w:rPr>
      </w:pPr>
      <w:r>
        <w:rPr>
          <w:sz w:val="18"/>
          <w:szCs w:val="18"/>
        </w:rPr>
        <w:tab/>
        <w:t>[And Moses prophesied, saying]</w:t>
      </w:r>
    </w:p>
    <w:p w:rsidR="00C6707A" w:rsidRDefault="00C6707A" w:rsidP="00C6707A">
      <w:pPr>
        <w:pStyle w:val="NoSpacing"/>
        <w:rPr>
          <w:b/>
          <w:sz w:val="18"/>
          <w:szCs w:val="18"/>
          <w:u w:val="single"/>
        </w:rPr>
      </w:pPr>
    </w:p>
    <w:p w:rsidR="00C6707A" w:rsidRPr="005377D6" w:rsidRDefault="00C6707A" w:rsidP="00C6707A">
      <w:pPr>
        <w:pStyle w:val="NoSpacing"/>
        <w:rPr>
          <w:sz w:val="18"/>
          <w:szCs w:val="18"/>
        </w:rPr>
      </w:pPr>
      <w:r>
        <w:rPr>
          <w:rStyle w:val="para-mark"/>
          <w:sz w:val="18"/>
          <w:szCs w:val="18"/>
          <w:bdr w:val="none" w:sz="0" w:space="0" w:color="auto" w:frame="1"/>
        </w:rPr>
        <w:tab/>
      </w:r>
      <w:r>
        <w:rPr>
          <w:rStyle w:val="para-mark"/>
          <w:sz w:val="18"/>
          <w:szCs w:val="18"/>
          <w:bdr w:val="none" w:sz="0" w:space="0" w:color="auto" w:frame="1"/>
        </w:rPr>
        <w:tab/>
        <w:t>“</w:t>
      </w:r>
      <w:r w:rsidRPr="005377D6">
        <w:rPr>
          <w:sz w:val="18"/>
          <w:szCs w:val="18"/>
        </w:rPr>
        <w:t>Blessed </w:t>
      </w:r>
      <w:r w:rsidRPr="005377D6">
        <w:rPr>
          <w:rStyle w:val="clarity-word"/>
          <w:sz w:val="18"/>
          <w:szCs w:val="18"/>
          <w:bdr w:val="none" w:sz="0" w:space="0" w:color="auto" w:frame="1"/>
        </w:rPr>
        <w:t>be</w:t>
      </w:r>
      <w:r w:rsidRPr="005377D6">
        <w:rPr>
          <w:sz w:val="18"/>
          <w:szCs w:val="18"/>
        </w:rPr>
        <w:t> he that enlargeth Gad: he dwelleth as a lion, and teareth the arm </w:t>
      </w:r>
      <w:r w:rsidRPr="005377D6">
        <w:rPr>
          <w:rStyle w:val="study-note-ref"/>
          <w:sz w:val="18"/>
          <w:szCs w:val="18"/>
          <w:bdr w:val="none" w:sz="0" w:space="0" w:color="auto" w:frame="1"/>
        </w:rPr>
        <w:t>with</w:t>
      </w:r>
      <w:r w:rsidRPr="005377D6">
        <w:rPr>
          <w:sz w:val="18"/>
          <w:szCs w:val="18"/>
        </w:rPr>
        <w:t> the crown of the head.</w:t>
      </w:r>
    </w:p>
    <w:p w:rsidR="00C6707A" w:rsidRPr="005377D6" w:rsidRDefault="00C6707A" w:rsidP="00C6707A">
      <w:pPr>
        <w:pStyle w:val="NoSpacing"/>
        <w:rPr>
          <w:sz w:val="18"/>
          <w:szCs w:val="18"/>
        </w:rPr>
      </w:pPr>
      <w:r>
        <w:rPr>
          <w:sz w:val="18"/>
          <w:szCs w:val="18"/>
        </w:rPr>
        <w:tab/>
      </w:r>
      <w:r>
        <w:rPr>
          <w:sz w:val="18"/>
          <w:szCs w:val="18"/>
        </w:rPr>
        <w:tab/>
      </w:r>
      <w:r w:rsidRPr="005377D6">
        <w:rPr>
          <w:sz w:val="18"/>
          <w:szCs w:val="18"/>
        </w:rPr>
        <w:t>And he provided the </w:t>
      </w:r>
      <w:r w:rsidRPr="005377D6">
        <w:rPr>
          <w:rStyle w:val="study-note-ref"/>
          <w:sz w:val="18"/>
          <w:szCs w:val="18"/>
          <w:bdr w:val="none" w:sz="0" w:space="0" w:color="auto" w:frame="1"/>
        </w:rPr>
        <w:t>first</w:t>
      </w:r>
      <w:r w:rsidRPr="005377D6">
        <w:rPr>
          <w:sz w:val="18"/>
          <w:szCs w:val="18"/>
        </w:rPr>
        <w:t> part for himself, because there, </w:t>
      </w:r>
      <w:r w:rsidRPr="005377D6">
        <w:rPr>
          <w:rStyle w:val="clarity-word"/>
          <w:sz w:val="18"/>
          <w:szCs w:val="18"/>
          <w:bdr w:val="none" w:sz="0" w:space="0" w:color="auto" w:frame="1"/>
        </w:rPr>
        <w:t>in</w:t>
      </w:r>
      <w:r w:rsidRPr="005377D6">
        <w:rPr>
          <w:sz w:val="18"/>
          <w:szCs w:val="18"/>
        </w:rPr>
        <w:t> a portion of the lawgiver, </w:t>
      </w:r>
      <w:r w:rsidRPr="005377D6">
        <w:rPr>
          <w:rStyle w:val="clarity-word"/>
          <w:sz w:val="18"/>
          <w:szCs w:val="18"/>
          <w:bdr w:val="none" w:sz="0" w:space="0" w:color="auto" w:frame="1"/>
        </w:rPr>
        <w:t>was he</w:t>
      </w:r>
      <w:r w:rsidRPr="005377D6">
        <w:rPr>
          <w:sz w:val="18"/>
          <w:szCs w:val="18"/>
        </w:rPr>
        <w:t xml:space="preserve"> seated; and he </w:t>
      </w:r>
      <w:r>
        <w:rPr>
          <w:sz w:val="18"/>
          <w:szCs w:val="18"/>
        </w:rPr>
        <w:tab/>
      </w:r>
      <w:r>
        <w:rPr>
          <w:sz w:val="18"/>
          <w:szCs w:val="18"/>
        </w:rPr>
        <w:tab/>
      </w:r>
      <w:r w:rsidRPr="005377D6">
        <w:rPr>
          <w:sz w:val="18"/>
          <w:szCs w:val="18"/>
        </w:rPr>
        <w:t>came </w:t>
      </w:r>
      <w:r w:rsidRPr="005377D6">
        <w:rPr>
          <w:rStyle w:val="study-note-ref"/>
          <w:sz w:val="18"/>
          <w:szCs w:val="18"/>
          <w:bdr w:val="none" w:sz="0" w:space="0" w:color="auto" w:frame="1"/>
        </w:rPr>
        <w:t>with</w:t>
      </w:r>
      <w:r w:rsidRPr="005377D6">
        <w:rPr>
          <w:sz w:val="18"/>
          <w:szCs w:val="18"/>
        </w:rPr>
        <w:t> the heads of the people, he executed the justice of the </w:t>
      </w:r>
      <w:r w:rsidRPr="005377D6">
        <w:rPr>
          <w:rStyle w:val="small-caps"/>
          <w:sz w:val="18"/>
          <w:szCs w:val="18"/>
          <w:bdr w:val="none" w:sz="0" w:space="0" w:color="auto" w:frame="1"/>
        </w:rPr>
        <w:t>Lord</w:t>
      </w:r>
      <w:r w:rsidRPr="005377D6">
        <w:rPr>
          <w:sz w:val="18"/>
          <w:szCs w:val="18"/>
        </w:rPr>
        <w:t>, and his judgments with Israel.</w:t>
      </w:r>
      <w:r>
        <w:rPr>
          <w:sz w:val="18"/>
          <w:szCs w:val="18"/>
        </w:rPr>
        <w:t>”</w:t>
      </w:r>
    </w:p>
    <w:p w:rsidR="00C6707A" w:rsidRPr="00195471" w:rsidRDefault="00C6707A" w:rsidP="00C6707A">
      <w:pPr>
        <w:pStyle w:val="NoSpacing"/>
        <w:rPr>
          <w:b/>
          <w:sz w:val="18"/>
          <w:szCs w:val="18"/>
          <w:u w:val="single"/>
        </w:rPr>
      </w:pPr>
    </w:p>
    <w:p w:rsidR="00C6707A" w:rsidRPr="00195471" w:rsidRDefault="00C6707A" w:rsidP="00C6707A">
      <w:pPr>
        <w:pStyle w:val="NoSpacing"/>
        <w:rPr>
          <w:b/>
          <w:sz w:val="18"/>
          <w:szCs w:val="18"/>
          <w:u w:val="single"/>
        </w:rPr>
      </w:pPr>
      <w:r>
        <w:rPr>
          <w:b/>
          <w:sz w:val="18"/>
          <w:szCs w:val="18"/>
          <w:u w:val="single"/>
        </w:rPr>
        <w:t>Blessings pronounced upon</w:t>
      </w:r>
      <w:r w:rsidRPr="00195471">
        <w:rPr>
          <w:b/>
          <w:sz w:val="18"/>
          <w:szCs w:val="18"/>
          <w:u w:val="single"/>
        </w:rPr>
        <w:t xml:space="preserve"> Asher (Gen 49:20</w:t>
      </w:r>
      <w:r>
        <w:rPr>
          <w:b/>
          <w:sz w:val="18"/>
          <w:szCs w:val="18"/>
          <w:u w:val="single"/>
        </w:rPr>
        <w:t>; Deut 33:24-25</w:t>
      </w:r>
      <w:r w:rsidRPr="00195471">
        <w:rPr>
          <w:b/>
          <w:sz w:val="18"/>
          <w:szCs w:val="18"/>
          <w:u w:val="single"/>
        </w:rPr>
        <w:t>)</w:t>
      </w:r>
    </w:p>
    <w:p w:rsidR="00C6707A" w:rsidRDefault="00C6707A" w:rsidP="00C6707A">
      <w:pPr>
        <w:pStyle w:val="NoSpacing"/>
        <w:rPr>
          <w:rStyle w:val="study-note-ref"/>
          <w:sz w:val="18"/>
          <w:szCs w:val="18"/>
          <w:bdr w:val="none" w:sz="0" w:space="0" w:color="auto" w:frame="1"/>
          <w:shd w:val="clear" w:color="auto" w:fill="FFFFFF"/>
        </w:rPr>
      </w:pPr>
      <w:r>
        <w:rPr>
          <w:sz w:val="18"/>
          <w:szCs w:val="18"/>
          <w:shd w:val="clear" w:color="auto" w:fill="FFFFFF"/>
        </w:rPr>
        <w:tab/>
      </w:r>
      <w:r>
        <w:rPr>
          <w:rStyle w:val="study-note-ref"/>
          <w:sz w:val="18"/>
          <w:szCs w:val="18"/>
          <w:bdr w:val="none" w:sz="0" w:space="0" w:color="auto" w:frame="1"/>
          <w:shd w:val="clear" w:color="auto" w:fill="FFFFFF"/>
        </w:rPr>
        <w:t>[And Jacob blessed Asher, saying,]</w:t>
      </w:r>
    </w:p>
    <w:p w:rsidR="00C6707A" w:rsidRDefault="00C6707A" w:rsidP="00C6707A">
      <w:pPr>
        <w:pStyle w:val="NoSpacing"/>
        <w:rPr>
          <w:sz w:val="18"/>
          <w:szCs w:val="18"/>
          <w:shd w:val="clear" w:color="auto" w:fill="FFFFFF"/>
        </w:rPr>
      </w:pPr>
      <w:r>
        <w:rPr>
          <w:sz w:val="18"/>
          <w:szCs w:val="18"/>
          <w:shd w:val="clear" w:color="auto" w:fill="FFFFFF"/>
        </w:rPr>
        <w:tab/>
      </w:r>
    </w:p>
    <w:p w:rsidR="00C6707A" w:rsidRPr="00C32A8B" w:rsidRDefault="00C6707A" w:rsidP="00C6707A">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C32A8B">
        <w:rPr>
          <w:sz w:val="18"/>
          <w:szCs w:val="18"/>
          <w:shd w:val="clear" w:color="auto" w:fill="FFFFFF"/>
        </w:rPr>
        <w:t>Out of </w:t>
      </w:r>
      <w:r w:rsidRPr="00C32A8B">
        <w:rPr>
          <w:rStyle w:val="study-note-ref"/>
          <w:sz w:val="18"/>
          <w:szCs w:val="18"/>
          <w:bdr w:val="none" w:sz="0" w:space="0" w:color="auto" w:frame="1"/>
          <w:shd w:val="clear" w:color="auto" w:fill="FFFFFF"/>
        </w:rPr>
        <w:t>Asher</w:t>
      </w:r>
      <w:r w:rsidRPr="00C32A8B">
        <w:rPr>
          <w:sz w:val="18"/>
          <w:szCs w:val="18"/>
          <w:shd w:val="clear" w:color="auto" w:fill="FFFFFF"/>
        </w:rPr>
        <w:t> his bread </w:t>
      </w:r>
      <w:r w:rsidRPr="00C32A8B">
        <w:rPr>
          <w:rStyle w:val="clarity-word"/>
          <w:sz w:val="18"/>
          <w:szCs w:val="18"/>
          <w:bdr w:val="none" w:sz="0" w:space="0" w:color="auto" w:frame="1"/>
          <w:shd w:val="clear" w:color="auto" w:fill="FFFFFF"/>
        </w:rPr>
        <w:t>shall be</w:t>
      </w:r>
      <w:r w:rsidRPr="00C32A8B">
        <w:rPr>
          <w:sz w:val="18"/>
          <w:szCs w:val="18"/>
          <w:shd w:val="clear" w:color="auto" w:fill="FFFFFF"/>
        </w:rPr>
        <w:t> fat, and he shall yield royal dainties.</w:t>
      </w:r>
      <w:r>
        <w:rPr>
          <w:sz w:val="18"/>
          <w:szCs w:val="18"/>
          <w:shd w:val="clear" w:color="auto" w:fill="FFFFFF"/>
        </w:rPr>
        <w:t>”</w:t>
      </w:r>
    </w:p>
    <w:p w:rsidR="00C6707A" w:rsidRDefault="00C6707A" w:rsidP="00C6707A">
      <w:pPr>
        <w:pStyle w:val="NoSpacing"/>
        <w:rPr>
          <w:b/>
          <w:sz w:val="18"/>
          <w:szCs w:val="18"/>
          <w:u w:val="single"/>
        </w:rPr>
      </w:pPr>
    </w:p>
    <w:p w:rsidR="00C6707A" w:rsidRPr="00C32A8B" w:rsidRDefault="00C6707A" w:rsidP="00C6707A">
      <w:pPr>
        <w:pStyle w:val="NoSpacing"/>
        <w:rPr>
          <w:sz w:val="18"/>
          <w:szCs w:val="18"/>
        </w:rPr>
      </w:pPr>
      <w:r>
        <w:rPr>
          <w:sz w:val="18"/>
          <w:szCs w:val="18"/>
        </w:rPr>
        <w:tab/>
        <w:t>[And Moses prophesied, saying]</w:t>
      </w:r>
    </w:p>
    <w:p w:rsidR="00C6707A" w:rsidRDefault="00C6707A" w:rsidP="00C6707A">
      <w:pPr>
        <w:pStyle w:val="NoSpacing"/>
        <w:rPr>
          <w:b/>
          <w:sz w:val="18"/>
          <w:szCs w:val="18"/>
          <w:u w:val="single"/>
        </w:rPr>
      </w:pPr>
    </w:p>
    <w:p w:rsidR="00C6707A" w:rsidRPr="005377D6" w:rsidRDefault="00C6707A" w:rsidP="00C6707A">
      <w:pPr>
        <w:pStyle w:val="NoSpacing"/>
        <w:rPr>
          <w:sz w:val="18"/>
          <w:szCs w:val="18"/>
        </w:rPr>
      </w:pPr>
      <w:r>
        <w:rPr>
          <w:rStyle w:val="clarity-word"/>
          <w:sz w:val="18"/>
          <w:szCs w:val="18"/>
          <w:bdr w:val="none" w:sz="0" w:space="0" w:color="auto" w:frame="1"/>
        </w:rPr>
        <w:tab/>
      </w:r>
      <w:r>
        <w:rPr>
          <w:rStyle w:val="clarity-word"/>
          <w:sz w:val="18"/>
          <w:szCs w:val="18"/>
          <w:bdr w:val="none" w:sz="0" w:space="0" w:color="auto" w:frame="1"/>
        </w:rPr>
        <w:tab/>
        <w:t>“</w:t>
      </w:r>
      <w:r w:rsidRPr="005377D6">
        <w:rPr>
          <w:rStyle w:val="clarity-word"/>
          <w:sz w:val="18"/>
          <w:szCs w:val="18"/>
          <w:bdr w:val="none" w:sz="0" w:space="0" w:color="auto" w:frame="1"/>
        </w:rPr>
        <w:t>Let</w:t>
      </w:r>
      <w:r w:rsidRPr="005377D6">
        <w:rPr>
          <w:sz w:val="18"/>
          <w:szCs w:val="18"/>
        </w:rPr>
        <w:t> Asher </w:t>
      </w:r>
      <w:r w:rsidRPr="005377D6">
        <w:rPr>
          <w:rStyle w:val="clarity-word"/>
          <w:sz w:val="18"/>
          <w:szCs w:val="18"/>
          <w:bdr w:val="none" w:sz="0" w:space="0" w:color="auto" w:frame="1"/>
        </w:rPr>
        <w:t>be</w:t>
      </w:r>
      <w:r w:rsidRPr="005377D6">
        <w:rPr>
          <w:sz w:val="18"/>
          <w:szCs w:val="18"/>
        </w:rPr>
        <w:t> blessed with children; let him be acceptable to his brethren, and let him dip his foot in oil.</w:t>
      </w:r>
      <w:r>
        <w:rPr>
          <w:sz w:val="18"/>
          <w:szCs w:val="18"/>
        </w:rPr>
        <w:t xml:space="preserve"> </w:t>
      </w:r>
      <w:r>
        <w:rPr>
          <w:sz w:val="18"/>
          <w:szCs w:val="18"/>
        </w:rPr>
        <w:tab/>
      </w:r>
      <w:r>
        <w:rPr>
          <w:sz w:val="18"/>
          <w:szCs w:val="18"/>
        </w:rPr>
        <w:tab/>
      </w:r>
      <w:r>
        <w:rPr>
          <w:sz w:val="18"/>
          <w:szCs w:val="18"/>
        </w:rPr>
        <w:tab/>
      </w:r>
      <w:r w:rsidRPr="005377D6">
        <w:rPr>
          <w:sz w:val="18"/>
          <w:szCs w:val="18"/>
        </w:rPr>
        <w:t>Thy </w:t>
      </w:r>
      <w:r w:rsidRPr="005377D6">
        <w:rPr>
          <w:rStyle w:val="study-note-ref"/>
          <w:sz w:val="18"/>
          <w:szCs w:val="18"/>
          <w:bdr w:val="none" w:sz="0" w:space="0" w:color="auto" w:frame="1"/>
        </w:rPr>
        <w:t>shoes</w:t>
      </w:r>
      <w:r w:rsidRPr="005377D6">
        <w:rPr>
          <w:sz w:val="18"/>
          <w:szCs w:val="18"/>
        </w:rPr>
        <w:t> </w:t>
      </w:r>
      <w:r w:rsidRPr="005377D6">
        <w:rPr>
          <w:rStyle w:val="clarity-word"/>
          <w:sz w:val="18"/>
          <w:szCs w:val="18"/>
          <w:bdr w:val="none" w:sz="0" w:space="0" w:color="auto" w:frame="1"/>
        </w:rPr>
        <w:t>shall be</w:t>
      </w:r>
      <w:r w:rsidRPr="005377D6">
        <w:rPr>
          <w:sz w:val="18"/>
          <w:szCs w:val="18"/>
        </w:rPr>
        <w:t> iron and brass; and as thy days, </w:t>
      </w:r>
      <w:r w:rsidRPr="005377D6">
        <w:rPr>
          <w:rStyle w:val="clarity-word"/>
          <w:sz w:val="18"/>
          <w:szCs w:val="18"/>
          <w:bdr w:val="none" w:sz="0" w:space="0" w:color="auto" w:frame="1"/>
        </w:rPr>
        <w:t>so shall</w:t>
      </w:r>
      <w:r w:rsidRPr="005377D6">
        <w:rPr>
          <w:sz w:val="18"/>
          <w:szCs w:val="18"/>
        </w:rPr>
        <w:t> thy strength </w:t>
      </w:r>
      <w:r w:rsidRPr="005377D6">
        <w:rPr>
          <w:rStyle w:val="clarity-word"/>
          <w:sz w:val="18"/>
          <w:szCs w:val="18"/>
          <w:bdr w:val="none" w:sz="0" w:space="0" w:color="auto" w:frame="1"/>
        </w:rPr>
        <w:t>be.</w:t>
      </w:r>
      <w:r>
        <w:rPr>
          <w:rStyle w:val="clarity-word"/>
          <w:sz w:val="18"/>
          <w:szCs w:val="18"/>
          <w:bdr w:val="none" w:sz="0" w:space="0" w:color="auto" w:frame="1"/>
        </w:rPr>
        <w:t>”</w:t>
      </w:r>
    </w:p>
    <w:p w:rsidR="00C6707A" w:rsidRDefault="00C6707A" w:rsidP="00C6707A">
      <w:pPr>
        <w:pStyle w:val="NoSpacing"/>
        <w:rPr>
          <w:sz w:val="18"/>
          <w:szCs w:val="18"/>
        </w:rPr>
      </w:pPr>
    </w:p>
    <w:p w:rsidR="00C6707A" w:rsidRDefault="00C6707A" w:rsidP="00C6707A">
      <w:pPr>
        <w:pStyle w:val="NoSpacing"/>
        <w:rPr>
          <w:sz w:val="18"/>
          <w:szCs w:val="18"/>
        </w:rPr>
      </w:pPr>
    </w:p>
    <w:p w:rsidR="00C6707A" w:rsidRPr="00195471" w:rsidRDefault="00C6707A" w:rsidP="00C6707A">
      <w:pPr>
        <w:pStyle w:val="NoSpacing"/>
        <w:rPr>
          <w:b/>
          <w:sz w:val="18"/>
          <w:szCs w:val="18"/>
          <w:u w:val="single"/>
        </w:rPr>
      </w:pPr>
      <w:r>
        <w:rPr>
          <w:b/>
          <w:sz w:val="18"/>
          <w:szCs w:val="18"/>
          <w:u w:val="single"/>
        </w:rPr>
        <w:t>Blessings pronounced upon</w:t>
      </w:r>
      <w:r w:rsidRPr="00195471">
        <w:rPr>
          <w:b/>
          <w:sz w:val="18"/>
          <w:szCs w:val="18"/>
          <w:u w:val="single"/>
        </w:rPr>
        <w:t xml:space="preserve"> Naphtali (Gen 49:21)</w:t>
      </w:r>
    </w:p>
    <w:p w:rsidR="00C6707A" w:rsidRDefault="00C6707A" w:rsidP="00C6707A">
      <w:pPr>
        <w:pStyle w:val="NoSpacing"/>
        <w:rPr>
          <w:rStyle w:val="study-note-ref"/>
          <w:sz w:val="18"/>
          <w:szCs w:val="18"/>
          <w:bdr w:val="none" w:sz="0" w:space="0" w:color="auto" w:frame="1"/>
          <w:shd w:val="clear" w:color="auto" w:fill="FFFFFF"/>
        </w:rPr>
      </w:pPr>
      <w:r>
        <w:rPr>
          <w:rStyle w:val="study-note-ref"/>
          <w:sz w:val="18"/>
          <w:szCs w:val="18"/>
          <w:bdr w:val="none" w:sz="0" w:space="0" w:color="auto" w:frame="1"/>
          <w:shd w:val="clear" w:color="auto" w:fill="FFFFFF"/>
        </w:rPr>
        <w:tab/>
        <w:t>[And Jacob blessed Naphtali, saying,]</w:t>
      </w:r>
    </w:p>
    <w:p w:rsidR="00C6707A" w:rsidRDefault="00C6707A" w:rsidP="00C6707A">
      <w:pPr>
        <w:pStyle w:val="NoSpacing"/>
        <w:rPr>
          <w:rStyle w:val="study-note-ref"/>
          <w:sz w:val="18"/>
          <w:szCs w:val="18"/>
          <w:bdr w:val="none" w:sz="0" w:space="0" w:color="auto" w:frame="1"/>
          <w:shd w:val="clear" w:color="auto" w:fill="FFFFFF"/>
        </w:rPr>
      </w:pPr>
    </w:p>
    <w:p w:rsidR="00C6707A" w:rsidRPr="00C32A8B" w:rsidRDefault="00C6707A" w:rsidP="00C6707A">
      <w:pPr>
        <w:pStyle w:val="NoSpacing"/>
        <w:rPr>
          <w:sz w:val="18"/>
          <w:szCs w:val="18"/>
          <w:shd w:val="clear" w:color="auto" w:fill="FFFFFF"/>
        </w:rPr>
      </w:pPr>
      <w:r>
        <w:rPr>
          <w:rStyle w:val="study-note-ref"/>
          <w:sz w:val="18"/>
          <w:szCs w:val="18"/>
          <w:bdr w:val="none" w:sz="0" w:space="0" w:color="auto" w:frame="1"/>
          <w:shd w:val="clear" w:color="auto" w:fill="FFFFFF"/>
        </w:rPr>
        <w:tab/>
      </w:r>
      <w:r>
        <w:rPr>
          <w:rStyle w:val="study-note-ref"/>
          <w:sz w:val="18"/>
          <w:szCs w:val="18"/>
          <w:bdr w:val="none" w:sz="0" w:space="0" w:color="auto" w:frame="1"/>
          <w:shd w:val="clear" w:color="auto" w:fill="FFFFFF"/>
        </w:rPr>
        <w:tab/>
        <w:t>“</w:t>
      </w:r>
      <w:r w:rsidRPr="00C32A8B">
        <w:rPr>
          <w:rStyle w:val="study-note-ref"/>
          <w:sz w:val="18"/>
          <w:szCs w:val="18"/>
          <w:bdr w:val="none" w:sz="0" w:space="0" w:color="auto" w:frame="1"/>
          <w:shd w:val="clear" w:color="auto" w:fill="FFFFFF"/>
        </w:rPr>
        <w:t>Naphtali</w:t>
      </w:r>
      <w:r w:rsidRPr="00C32A8B">
        <w:rPr>
          <w:sz w:val="18"/>
          <w:szCs w:val="18"/>
          <w:shd w:val="clear" w:color="auto" w:fill="FFFFFF"/>
        </w:rPr>
        <w:t> </w:t>
      </w:r>
      <w:r w:rsidRPr="00C32A8B">
        <w:rPr>
          <w:rStyle w:val="clarity-word"/>
          <w:sz w:val="18"/>
          <w:szCs w:val="18"/>
          <w:bdr w:val="none" w:sz="0" w:space="0" w:color="auto" w:frame="1"/>
          <w:shd w:val="clear" w:color="auto" w:fill="FFFFFF"/>
        </w:rPr>
        <w:t>is</w:t>
      </w:r>
      <w:r w:rsidRPr="00C32A8B">
        <w:rPr>
          <w:sz w:val="18"/>
          <w:szCs w:val="18"/>
          <w:shd w:val="clear" w:color="auto" w:fill="FFFFFF"/>
        </w:rPr>
        <w:t> a hind let loose: he giveth goodly words.</w:t>
      </w:r>
      <w:r>
        <w:rPr>
          <w:sz w:val="18"/>
          <w:szCs w:val="18"/>
          <w:shd w:val="clear" w:color="auto" w:fill="FFFFFF"/>
        </w:rPr>
        <w:t>”</w:t>
      </w:r>
    </w:p>
    <w:p w:rsidR="00C6707A" w:rsidRDefault="00C6707A" w:rsidP="00C6707A">
      <w:pPr>
        <w:pStyle w:val="NoSpacing"/>
        <w:rPr>
          <w:b/>
          <w:sz w:val="18"/>
          <w:szCs w:val="18"/>
          <w:u w:val="single"/>
        </w:rPr>
      </w:pPr>
    </w:p>
    <w:p w:rsidR="00C6707A" w:rsidRDefault="00C6707A" w:rsidP="00C6707A">
      <w:pPr>
        <w:pStyle w:val="NoSpacing"/>
        <w:rPr>
          <w:sz w:val="18"/>
          <w:szCs w:val="18"/>
        </w:rPr>
      </w:pPr>
      <w:r>
        <w:rPr>
          <w:sz w:val="18"/>
          <w:szCs w:val="18"/>
        </w:rPr>
        <w:tab/>
        <w:t>[And Moses prophesied, saying]</w:t>
      </w:r>
    </w:p>
    <w:p w:rsidR="00C6707A" w:rsidRDefault="00C6707A" w:rsidP="00C6707A">
      <w:pPr>
        <w:pStyle w:val="NoSpacing"/>
        <w:rPr>
          <w:sz w:val="18"/>
          <w:szCs w:val="18"/>
        </w:rPr>
      </w:pPr>
    </w:p>
    <w:p w:rsidR="00C6707A" w:rsidRPr="00C32A8B" w:rsidRDefault="00C6707A" w:rsidP="00C6707A">
      <w:pPr>
        <w:pStyle w:val="NoSpacing"/>
        <w:rPr>
          <w:sz w:val="18"/>
          <w:szCs w:val="18"/>
        </w:rPr>
      </w:pPr>
      <w:r>
        <w:rPr>
          <w:sz w:val="18"/>
          <w:szCs w:val="18"/>
        </w:rPr>
        <w:tab/>
      </w:r>
      <w:r>
        <w:rPr>
          <w:sz w:val="18"/>
          <w:szCs w:val="18"/>
        </w:rPr>
        <w:tab/>
        <w:t>“</w:t>
      </w:r>
      <w:r w:rsidRPr="005377D6">
        <w:rPr>
          <w:sz w:val="18"/>
          <w:szCs w:val="18"/>
        </w:rPr>
        <w:t>O Naphtali, satisfied with favour, and full with the blessing of the </w:t>
      </w:r>
      <w:r w:rsidRPr="005377D6">
        <w:rPr>
          <w:rStyle w:val="small-caps"/>
          <w:sz w:val="18"/>
          <w:szCs w:val="18"/>
          <w:bdr w:val="none" w:sz="0" w:space="0" w:color="auto" w:frame="1"/>
        </w:rPr>
        <w:t>Lord</w:t>
      </w:r>
      <w:r w:rsidRPr="005377D6">
        <w:rPr>
          <w:sz w:val="18"/>
          <w:szCs w:val="18"/>
        </w:rPr>
        <w:t>: possess thou the </w:t>
      </w:r>
      <w:r w:rsidRPr="005377D6">
        <w:rPr>
          <w:rStyle w:val="study-note-ref"/>
          <w:sz w:val="18"/>
          <w:szCs w:val="18"/>
          <w:bdr w:val="none" w:sz="0" w:space="0" w:color="auto" w:frame="1"/>
        </w:rPr>
        <w:t>west</w:t>
      </w:r>
      <w:r w:rsidRPr="005377D6">
        <w:rPr>
          <w:sz w:val="18"/>
          <w:szCs w:val="18"/>
        </w:rPr>
        <w:t xml:space="preserve"> and the </w:t>
      </w:r>
      <w:r>
        <w:rPr>
          <w:sz w:val="18"/>
          <w:szCs w:val="18"/>
        </w:rPr>
        <w:tab/>
      </w:r>
      <w:r>
        <w:rPr>
          <w:sz w:val="18"/>
          <w:szCs w:val="18"/>
        </w:rPr>
        <w:tab/>
      </w:r>
      <w:r>
        <w:rPr>
          <w:sz w:val="18"/>
          <w:szCs w:val="18"/>
        </w:rPr>
        <w:tab/>
      </w:r>
      <w:r w:rsidRPr="005377D6">
        <w:rPr>
          <w:sz w:val="18"/>
          <w:szCs w:val="18"/>
        </w:rPr>
        <w:t>south.</w:t>
      </w:r>
      <w:r>
        <w:rPr>
          <w:sz w:val="18"/>
          <w:szCs w:val="18"/>
        </w:rPr>
        <w:t>”</w:t>
      </w:r>
    </w:p>
    <w:p w:rsidR="00C6707A" w:rsidRDefault="00C6707A" w:rsidP="00C6707A">
      <w:pPr>
        <w:pStyle w:val="NoSpacing"/>
        <w:rPr>
          <w:b/>
          <w:sz w:val="18"/>
          <w:szCs w:val="18"/>
          <w:u w:val="single"/>
        </w:rPr>
      </w:pPr>
    </w:p>
    <w:p w:rsidR="00C6707A" w:rsidRPr="00195471" w:rsidRDefault="00C6707A" w:rsidP="00C6707A">
      <w:pPr>
        <w:pStyle w:val="NoSpacing"/>
        <w:rPr>
          <w:b/>
          <w:sz w:val="18"/>
          <w:szCs w:val="18"/>
          <w:u w:val="single"/>
        </w:rPr>
      </w:pPr>
      <w:r>
        <w:rPr>
          <w:b/>
          <w:sz w:val="18"/>
          <w:szCs w:val="18"/>
          <w:u w:val="single"/>
        </w:rPr>
        <w:t>Blessings pronounced upon</w:t>
      </w:r>
      <w:r w:rsidRPr="00195471">
        <w:rPr>
          <w:b/>
          <w:sz w:val="18"/>
          <w:szCs w:val="18"/>
          <w:u w:val="single"/>
        </w:rPr>
        <w:t xml:space="preserve"> Benjamin (Gen 49:27</w:t>
      </w:r>
      <w:r>
        <w:rPr>
          <w:b/>
          <w:sz w:val="18"/>
          <w:szCs w:val="18"/>
          <w:u w:val="single"/>
        </w:rPr>
        <w:t>; Deut 33:12</w:t>
      </w:r>
      <w:r w:rsidRPr="00195471">
        <w:rPr>
          <w:b/>
          <w:sz w:val="18"/>
          <w:szCs w:val="18"/>
          <w:u w:val="single"/>
        </w:rPr>
        <w:t>)</w:t>
      </w:r>
    </w:p>
    <w:p w:rsidR="00C6707A" w:rsidRDefault="00C6707A" w:rsidP="00C6707A">
      <w:pPr>
        <w:pStyle w:val="NoSpacing"/>
        <w:rPr>
          <w:rStyle w:val="study-note-ref"/>
          <w:sz w:val="18"/>
          <w:szCs w:val="18"/>
          <w:bdr w:val="none" w:sz="0" w:space="0" w:color="auto" w:frame="1"/>
          <w:shd w:val="clear" w:color="auto" w:fill="FFFFFF"/>
        </w:rPr>
      </w:pPr>
      <w:r>
        <w:rPr>
          <w:rStyle w:val="study-note-ref"/>
          <w:sz w:val="18"/>
          <w:szCs w:val="18"/>
          <w:bdr w:val="none" w:sz="0" w:space="0" w:color="auto" w:frame="1"/>
          <w:shd w:val="clear" w:color="auto" w:fill="FFFFFF"/>
        </w:rPr>
        <w:tab/>
        <w:t>[And Jacob blessed Benjamin, saying,]</w:t>
      </w:r>
    </w:p>
    <w:p w:rsidR="00C6707A" w:rsidRDefault="00C6707A" w:rsidP="00C6707A">
      <w:pPr>
        <w:pStyle w:val="NoSpacing"/>
        <w:rPr>
          <w:sz w:val="18"/>
          <w:szCs w:val="18"/>
          <w:shd w:val="clear" w:color="auto" w:fill="FFFFFF"/>
        </w:rPr>
      </w:pPr>
      <w:r>
        <w:rPr>
          <w:rStyle w:val="study-note-ref"/>
          <w:sz w:val="18"/>
          <w:szCs w:val="18"/>
          <w:bdr w:val="none" w:sz="0" w:space="0" w:color="auto" w:frame="1"/>
          <w:shd w:val="clear" w:color="auto" w:fill="FFFFFF"/>
        </w:rPr>
        <w:lastRenderedPageBreak/>
        <w:tab/>
      </w:r>
      <w:r>
        <w:rPr>
          <w:rStyle w:val="study-note-ref"/>
          <w:sz w:val="18"/>
          <w:szCs w:val="18"/>
          <w:bdr w:val="none" w:sz="0" w:space="0" w:color="auto" w:frame="1"/>
          <w:shd w:val="clear" w:color="auto" w:fill="FFFFFF"/>
        </w:rPr>
        <w:tab/>
        <w:t>“</w:t>
      </w:r>
      <w:r w:rsidRPr="00C32A8B">
        <w:rPr>
          <w:rStyle w:val="study-note-ref"/>
          <w:sz w:val="18"/>
          <w:szCs w:val="18"/>
          <w:bdr w:val="none" w:sz="0" w:space="0" w:color="auto" w:frame="1"/>
          <w:shd w:val="clear" w:color="auto" w:fill="FFFFFF"/>
        </w:rPr>
        <w:t>Benjamin</w:t>
      </w:r>
      <w:r w:rsidRPr="00C32A8B">
        <w:rPr>
          <w:sz w:val="18"/>
          <w:szCs w:val="18"/>
          <w:shd w:val="clear" w:color="auto" w:fill="FFFFFF"/>
        </w:rPr>
        <w:t> shall ravin </w:t>
      </w:r>
      <w:r w:rsidRPr="00C32A8B">
        <w:rPr>
          <w:rStyle w:val="clarity-word"/>
          <w:sz w:val="18"/>
          <w:szCs w:val="18"/>
          <w:bdr w:val="none" w:sz="0" w:space="0" w:color="auto" w:frame="1"/>
          <w:shd w:val="clear" w:color="auto" w:fill="FFFFFF"/>
        </w:rPr>
        <w:t>as</w:t>
      </w:r>
      <w:r w:rsidRPr="00C32A8B">
        <w:rPr>
          <w:sz w:val="18"/>
          <w:szCs w:val="18"/>
          <w:shd w:val="clear" w:color="auto" w:fill="FFFFFF"/>
        </w:rPr>
        <w:t xml:space="preserve"> a wolf: in the morning he shall devour the prey, and at night he shall divide the </w:t>
      </w:r>
      <w:r>
        <w:rPr>
          <w:sz w:val="18"/>
          <w:szCs w:val="18"/>
          <w:shd w:val="clear" w:color="auto" w:fill="FFFFFF"/>
        </w:rPr>
        <w:tab/>
      </w:r>
      <w:r>
        <w:rPr>
          <w:sz w:val="18"/>
          <w:szCs w:val="18"/>
          <w:shd w:val="clear" w:color="auto" w:fill="FFFFFF"/>
        </w:rPr>
        <w:tab/>
      </w:r>
      <w:r>
        <w:rPr>
          <w:sz w:val="18"/>
          <w:szCs w:val="18"/>
          <w:shd w:val="clear" w:color="auto" w:fill="FFFFFF"/>
        </w:rPr>
        <w:tab/>
      </w:r>
      <w:r w:rsidRPr="00C32A8B">
        <w:rPr>
          <w:sz w:val="18"/>
          <w:szCs w:val="18"/>
          <w:shd w:val="clear" w:color="auto" w:fill="FFFFFF"/>
        </w:rPr>
        <w:t>spoil.</w:t>
      </w:r>
      <w:r>
        <w:rPr>
          <w:sz w:val="18"/>
          <w:szCs w:val="18"/>
          <w:shd w:val="clear" w:color="auto" w:fill="FFFFFF"/>
        </w:rPr>
        <w:t>”</w:t>
      </w:r>
    </w:p>
    <w:p w:rsidR="00C6707A" w:rsidRDefault="00C6707A" w:rsidP="00C6707A">
      <w:pPr>
        <w:pStyle w:val="NoSpacing"/>
        <w:rPr>
          <w:sz w:val="18"/>
          <w:szCs w:val="18"/>
          <w:shd w:val="clear" w:color="auto" w:fill="FFFFFF"/>
        </w:rPr>
      </w:pPr>
    </w:p>
    <w:p w:rsidR="00C6707A" w:rsidRPr="00C32A8B" w:rsidRDefault="00C6707A" w:rsidP="00C6707A">
      <w:pPr>
        <w:pStyle w:val="NoSpacing"/>
        <w:rPr>
          <w:sz w:val="18"/>
          <w:szCs w:val="18"/>
        </w:rPr>
      </w:pPr>
      <w:r>
        <w:rPr>
          <w:sz w:val="18"/>
          <w:szCs w:val="18"/>
        </w:rPr>
        <w:tab/>
        <w:t>[And Moses prophesied, saying]</w:t>
      </w:r>
    </w:p>
    <w:p w:rsidR="00C6707A" w:rsidRPr="00C32A8B" w:rsidRDefault="00C6707A" w:rsidP="00C6707A">
      <w:pPr>
        <w:pStyle w:val="NoSpacing"/>
        <w:rPr>
          <w:sz w:val="18"/>
          <w:szCs w:val="18"/>
          <w:shd w:val="clear" w:color="auto" w:fill="FFFFFF"/>
        </w:rPr>
      </w:pPr>
    </w:p>
    <w:p w:rsidR="00C6707A" w:rsidRDefault="00C6707A" w:rsidP="00C6707A">
      <w:pPr>
        <w:pStyle w:val="NoSpacing"/>
        <w:rPr>
          <w:sz w:val="18"/>
          <w:szCs w:val="18"/>
        </w:rPr>
      </w:pPr>
      <w:r>
        <w:rPr>
          <w:sz w:val="18"/>
          <w:szCs w:val="18"/>
        </w:rPr>
        <w:tab/>
      </w:r>
      <w:r>
        <w:rPr>
          <w:sz w:val="18"/>
          <w:szCs w:val="18"/>
        </w:rPr>
        <w:tab/>
        <w:t>“</w:t>
      </w:r>
      <w:r w:rsidRPr="005377D6">
        <w:rPr>
          <w:sz w:val="18"/>
          <w:szCs w:val="18"/>
        </w:rPr>
        <w:t>The beloved of the </w:t>
      </w:r>
      <w:r w:rsidRPr="005377D6">
        <w:rPr>
          <w:rStyle w:val="small-caps"/>
          <w:sz w:val="18"/>
          <w:szCs w:val="18"/>
          <w:bdr w:val="none" w:sz="0" w:space="0" w:color="auto" w:frame="1"/>
        </w:rPr>
        <w:t>Lord</w:t>
      </w:r>
      <w:r w:rsidRPr="005377D6">
        <w:rPr>
          <w:sz w:val="18"/>
          <w:szCs w:val="18"/>
        </w:rPr>
        <w:t> shall dwell in safety by him; </w:t>
      </w:r>
      <w:r w:rsidRPr="005377D6">
        <w:rPr>
          <w:rStyle w:val="clarity-word"/>
          <w:sz w:val="18"/>
          <w:szCs w:val="18"/>
          <w:bdr w:val="none" w:sz="0" w:space="0" w:color="auto" w:frame="1"/>
        </w:rPr>
        <w:t>and the </w:t>
      </w:r>
      <w:r w:rsidRPr="005377D6">
        <w:rPr>
          <w:rStyle w:val="small-caps"/>
          <w:sz w:val="18"/>
          <w:szCs w:val="18"/>
          <w:bdr w:val="none" w:sz="0" w:space="0" w:color="auto" w:frame="1"/>
        </w:rPr>
        <w:t>Lord</w:t>
      </w:r>
      <w:r w:rsidRPr="005377D6">
        <w:rPr>
          <w:sz w:val="18"/>
          <w:szCs w:val="18"/>
        </w:rPr>
        <w:t> shall cover him all t</w:t>
      </w:r>
      <w:r>
        <w:rPr>
          <w:sz w:val="18"/>
          <w:szCs w:val="18"/>
        </w:rPr>
        <w:t xml:space="preserve">he day long, and he </w:t>
      </w:r>
      <w:r>
        <w:rPr>
          <w:sz w:val="18"/>
          <w:szCs w:val="18"/>
        </w:rPr>
        <w:tab/>
      </w:r>
      <w:r>
        <w:rPr>
          <w:sz w:val="18"/>
          <w:szCs w:val="18"/>
        </w:rPr>
        <w:tab/>
      </w:r>
      <w:r>
        <w:rPr>
          <w:sz w:val="18"/>
          <w:szCs w:val="18"/>
        </w:rPr>
        <w:tab/>
        <w:t xml:space="preserve">shall dwell </w:t>
      </w:r>
      <w:r w:rsidRPr="005377D6">
        <w:rPr>
          <w:sz w:val="18"/>
          <w:szCs w:val="18"/>
        </w:rPr>
        <w:t>between his shoulders.</w:t>
      </w:r>
    </w:p>
    <w:p w:rsidR="00C6707A" w:rsidRPr="00195471" w:rsidRDefault="00C6707A" w:rsidP="00C6707A">
      <w:pPr>
        <w:pStyle w:val="NoSpacing"/>
        <w:rPr>
          <w:b/>
          <w:sz w:val="18"/>
          <w:szCs w:val="18"/>
          <w:u w:val="single"/>
        </w:rPr>
      </w:pPr>
    </w:p>
    <w:p w:rsidR="00C6707A" w:rsidRPr="00195471" w:rsidRDefault="00C6707A" w:rsidP="00C6707A">
      <w:pPr>
        <w:pStyle w:val="NoSpacing"/>
        <w:rPr>
          <w:b/>
          <w:sz w:val="18"/>
          <w:szCs w:val="18"/>
          <w:u w:val="single"/>
        </w:rPr>
      </w:pPr>
      <w:r>
        <w:rPr>
          <w:b/>
          <w:sz w:val="18"/>
          <w:szCs w:val="18"/>
          <w:u w:val="single"/>
        </w:rPr>
        <w:t>Blessings pronounced upon</w:t>
      </w:r>
      <w:r w:rsidRPr="00195471">
        <w:rPr>
          <w:b/>
          <w:sz w:val="18"/>
          <w:szCs w:val="18"/>
          <w:u w:val="single"/>
        </w:rPr>
        <w:t xml:space="preserve"> Joseph (Gen 49:22-26</w:t>
      </w:r>
      <w:r>
        <w:rPr>
          <w:b/>
          <w:sz w:val="18"/>
          <w:szCs w:val="18"/>
          <w:u w:val="single"/>
        </w:rPr>
        <w:t>; Deut 33:13-17</w:t>
      </w:r>
      <w:r w:rsidRPr="00195471">
        <w:rPr>
          <w:b/>
          <w:sz w:val="18"/>
          <w:szCs w:val="18"/>
          <w:u w:val="single"/>
        </w:rPr>
        <w:t>)</w:t>
      </w:r>
    </w:p>
    <w:p w:rsidR="00C6707A" w:rsidRDefault="00C6707A" w:rsidP="00C6707A">
      <w:pPr>
        <w:pStyle w:val="NoSpacing"/>
        <w:rPr>
          <w:rStyle w:val="study-note-ref"/>
          <w:sz w:val="18"/>
          <w:szCs w:val="18"/>
          <w:bdr w:val="none" w:sz="0" w:space="0" w:color="auto" w:frame="1"/>
          <w:shd w:val="clear" w:color="auto" w:fill="FFFFFF"/>
        </w:rPr>
      </w:pPr>
      <w:r>
        <w:rPr>
          <w:rStyle w:val="study-note-ref"/>
          <w:sz w:val="18"/>
          <w:szCs w:val="18"/>
          <w:bdr w:val="none" w:sz="0" w:space="0" w:color="auto" w:frame="1"/>
        </w:rPr>
        <w:tab/>
      </w:r>
      <w:r>
        <w:rPr>
          <w:rStyle w:val="study-note-ref"/>
          <w:sz w:val="18"/>
          <w:szCs w:val="18"/>
          <w:bdr w:val="none" w:sz="0" w:space="0" w:color="auto" w:frame="1"/>
          <w:shd w:val="clear" w:color="auto" w:fill="FFFFFF"/>
        </w:rPr>
        <w:t>[And Jacob blessed Joseph, saying,]</w:t>
      </w:r>
    </w:p>
    <w:p w:rsidR="00C6707A" w:rsidRDefault="00C6707A" w:rsidP="00C6707A">
      <w:pPr>
        <w:pStyle w:val="NoSpacing"/>
        <w:rPr>
          <w:rStyle w:val="study-note-ref"/>
          <w:sz w:val="18"/>
          <w:szCs w:val="18"/>
          <w:bdr w:val="none" w:sz="0" w:space="0" w:color="auto" w:frame="1"/>
        </w:rPr>
      </w:pPr>
      <w:r>
        <w:rPr>
          <w:rStyle w:val="study-note-ref"/>
          <w:sz w:val="18"/>
          <w:szCs w:val="18"/>
          <w:bdr w:val="none" w:sz="0" w:space="0" w:color="auto" w:frame="1"/>
        </w:rPr>
        <w:tab/>
      </w:r>
    </w:p>
    <w:p w:rsidR="00C6707A" w:rsidRPr="00C32A8B" w:rsidRDefault="00C6707A" w:rsidP="00C6707A">
      <w:pPr>
        <w:pStyle w:val="NoSpacing"/>
        <w:rPr>
          <w:sz w:val="18"/>
          <w:szCs w:val="18"/>
        </w:rPr>
      </w:pPr>
      <w:r>
        <w:rPr>
          <w:rStyle w:val="study-note-ref"/>
          <w:sz w:val="18"/>
          <w:szCs w:val="18"/>
          <w:bdr w:val="none" w:sz="0" w:space="0" w:color="auto" w:frame="1"/>
        </w:rPr>
        <w:tab/>
      </w:r>
      <w:r>
        <w:rPr>
          <w:rStyle w:val="study-note-ref"/>
          <w:sz w:val="18"/>
          <w:szCs w:val="18"/>
          <w:bdr w:val="none" w:sz="0" w:space="0" w:color="auto" w:frame="1"/>
        </w:rPr>
        <w:tab/>
        <w:t>“</w:t>
      </w:r>
      <w:r w:rsidRPr="00C32A8B">
        <w:rPr>
          <w:rStyle w:val="study-note-ref"/>
          <w:sz w:val="18"/>
          <w:szCs w:val="18"/>
          <w:bdr w:val="none" w:sz="0" w:space="0" w:color="auto" w:frame="1"/>
        </w:rPr>
        <w:t>Joseph</w:t>
      </w:r>
      <w:r w:rsidRPr="00C32A8B">
        <w:rPr>
          <w:sz w:val="18"/>
          <w:szCs w:val="18"/>
        </w:rPr>
        <w:t> </w:t>
      </w:r>
      <w:r w:rsidRPr="00C32A8B">
        <w:rPr>
          <w:rStyle w:val="clarity-word"/>
          <w:sz w:val="18"/>
          <w:szCs w:val="18"/>
          <w:bdr w:val="none" w:sz="0" w:space="0" w:color="auto" w:frame="1"/>
        </w:rPr>
        <w:t>is</w:t>
      </w:r>
      <w:r w:rsidRPr="00C32A8B">
        <w:rPr>
          <w:sz w:val="18"/>
          <w:szCs w:val="18"/>
        </w:rPr>
        <w:t> a fruitful </w:t>
      </w:r>
      <w:r w:rsidRPr="00C32A8B">
        <w:rPr>
          <w:rStyle w:val="study-note-ref"/>
          <w:sz w:val="18"/>
          <w:szCs w:val="18"/>
          <w:bdr w:val="none" w:sz="0" w:space="0" w:color="auto" w:frame="1"/>
        </w:rPr>
        <w:t>bough</w:t>
      </w:r>
      <w:r w:rsidRPr="00C32A8B">
        <w:rPr>
          <w:sz w:val="18"/>
          <w:szCs w:val="18"/>
        </w:rPr>
        <w:t>, </w:t>
      </w:r>
      <w:r w:rsidRPr="00C32A8B">
        <w:rPr>
          <w:rStyle w:val="clarity-word"/>
          <w:sz w:val="18"/>
          <w:szCs w:val="18"/>
          <w:bdr w:val="none" w:sz="0" w:space="0" w:color="auto" w:frame="1"/>
        </w:rPr>
        <w:t>even</w:t>
      </w:r>
      <w:r w:rsidRPr="00C32A8B">
        <w:rPr>
          <w:sz w:val="18"/>
          <w:szCs w:val="18"/>
        </w:rPr>
        <w:t> a fruitful bough by a well; </w:t>
      </w:r>
      <w:r w:rsidRPr="00C32A8B">
        <w:rPr>
          <w:rStyle w:val="clarity-word"/>
          <w:sz w:val="18"/>
          <w:szCs w:val="18"/>
          <w:bdr w:val="none" w:sz="0" w:space="0" w:color="auto" w:frame="1"/>
        </w:rPr>
        <w:t>whose</w:t>
      </w:r>
      <w:r w:rsidRPr="00C32A8B">
        <w:rPr>
          <w:sz w:val="18"/>
          <w:szCs w:val="18"/>
        </w:rPr>
        <w:t> </w:t>
      </w:r>
      <w:r w:rsidRPr="00C32A8B">
        <w:rPr>
          <w:rStyle w:val="study-note-ref"/>
          <w:sz w:val="18"/>
          <w:szCs w:val="18"/>
          <w:bdr w:val="none" w:sz="0" w:space="0" w:color="auto" w:frame="1"/>
        </w:rPr>
        <w:t>branches</w:t>
      </w:r>
      <w:r w:rsidRPr="00C32A8B">
        <w:rPr>
          <w:sz w:val="18"/>
          <w:szCs w:val="18"/>
        </w:rPr>
        <w:t> </w:t>
      </w:r>
      <w:r w:rsidRPr="00C32A8B">
        <w:rPr>
          <w:rStyle w:val="study-note-ref"/>
          <w:sz w:val="18"/>
          <w:szCs w:val="18"/>
          <w:bdr w:val="none" w:sz="0" w:space="0" w:color="auto" w:frame="1"/>
        </w:rPr>
        <w:t>run</w:t>
      </w:r>
      <w:r w:rsidRPr="00C32A8B">
        <w:rPr>
          <w:sz w:val="18"/>
          <w:szCs w:val="18"/>
        </w:rPr>
        <w:t> over the wall:</w:t>
      </w:r>
      <w:r>
        <w:rPr>
          <w:sz w:val="18"/>
          <w:szCs w:val="18"/>
        </w:rPr>
        <w:t xml:space="preserve"> </w:t>
      </w:r>
      <w:r w:rsidRPr="00C32A8B">
        <w:rPr>
          <w:sz w:val="18"/>
          <w:szCs w:val="18"/>
        </w:rPr>
        <w:t xml:space="preserve">The archers </w:t>
      </w:r>
      <w:r>
        <w:rPr>
          <w:sz w:val="18"/>
          <w:szCs w:val="18"/>
        </w:rPr>
        <w:tab/>
      </w:r>
      <w:r>
        <w:rPr>
          <w:sz w:val="18"/>
          <w:szCs w:val="18"/>
        </w:rPr>
        <w:tab/>
      </w:r>
      <w:r>
        <w:rPr>
          <w:sz w:val="18"/>
          <w:szCs w:val="18"/>
        </w:rPr>
        <w:tab/>
      </w:r>
      <w:r w:rsidRPr="00C32A8B">
        <w:rPr>
          <w:sz w:val="18"/>
          <w:szCs w:val="18"/>
        </w:rPr>
        <w:t>have sorely grieved him, and shot </w:t>
      </w:r>
      <w:r w:rsidRPr="00C32A8B">
        <w:rPr>
          <w:rStyle w:val="clarity-word"/>
          <w:sz w:val="18"/>
          <w:szCs w:val="18"/>
          <w:bdr w:val="none" w:sz="0" w:space="0" w:color="auto" w:frame="1"/>
        </w:rPr>
        <w:t>at him,</w:t>
      </w:r>
      <w:r w:rsidRPr="00C32A8B">
        <w:rPr>
          <w:sz w:val="18"/>
          <w:szCs w:val="18"/>
        </w:rPr>
        <w:t> and hated him:</w:t>
      </w:r>
      <w:r>
        <w:rPr>
          <w:sz w:val="18"/>
          <w:szCs w:val="18"/>
        </w:rPr>
        <w:t xml:space="preserve"> </w:t>
      </w:r>
      <w:r w:rsidRPr="00C32A8B">
        <w:rPr>
          <w:sz w:val="18"/>
          <w:szCs w:val="18"/>
        </w:rPr>
        <w:t xml:space="preserve">But his bow abode in strength, and the arms of his </w:t>
      </w:r>
      <w:r>
        <w:rPr>
          <w:sz w:val="18"/>
          <w:szCs w:val="18"/>
        </w:rPr>
        <w:tab/>
      </w:r>
      <w:r>
        <w:rPr>
          <w:sz w:val="18"/>
          <w:szCs w:val="18"/>
        </w:rPr>
        <w:tab/>
      </w:r>
      <w:r w:rsidRPr="00C32A8B">
        <w:rPr>
          <w:sz w:val="18"/>
          <w:szCs w:val="18"/>
        </w:rPr>
        <w:t>hands were made strong by the hands of the mighty </w:t>
      </w:r>
      <w:r w:rsidRPr="00C32A8B">
        <w:rPr>
          <w:rStyle w:val="clarity-word"/>
          <w:sz w:val="18"/>
          <w:szCs w:val="18"/>
          <w:bdr w:val="none" w:sz="0" w:space="0" w:color="auto" w:frame="1"/>
        </w:rPr>
        <w:t>God</w:t>
      </w:r>
      <w:r w:rsidRPr="00C32A8B">
        <w:rPr>
          <w:sz w:val="18"/>
          <w:szCs w:val="18"/>
        </w:rPr>
        <w:t> of Jacob; (from </w:t>
      </w:r>
      <w:r w:rsidRPr="00C32A8B">
        <w:rPr>
          <w:rStyle w:val="study-note-ref"/>
          <w:sz w:val="18"/>
          <w:szCs w:val="18"/>
          <w:bdr w:val="none" w:sz="0" w:space="0" w:color="auto" w:frame="1"/>
        </w:rPr>
        <w:t>thence</w:t>
      </w:r>
      <w:r w:rsidRPr="00C32A8B">
        <w:rPr>
          <w:sz w:val="18"/>
          <w:szCs w:val="18"/>
        </w:rPr>
        <w:t> </w:t>
      </w:r>
      <w:r w:rsidRPr="00C32A8B">
        <w:rPr>
          <w:rStyle w:val="clarity-word"/>
          <w:sz w:val="18"/>
          <w:szCs w:val="18"/>
          <w:bdr w:val="none" w:sz="0" w:space="0" w:color="auto" w:frame="1"/>
        </w:rPr>
        <w:t>is</w:t>
      </w:r>
      <w:r w:rsidRPr="00C32A8B">
        <w:rPr>
          <w:sz w:val="18"/>
          <w:szCs w:val="18"/>
        </w:rPr>
        <w:t> the </w:t>
      </w:r>
      <w:r w:rsidRPr="00C32A8B">
        <w:rPr>
          <w:rStyle w:val="study-note-ref"/>
          <w:sz w:val="18"/>
          <w:szCs w:val="18"/>
          <w:bdr w:val="none" w:sz="0" w:space="0" w:color="auto" w:frame="1"/>
        </w:rPr>
        <w:t>shepherd</w:t>
      </w:r>
      <w:r w:rsidRPr="00C32A8B">
        <w:rPr>
          <w:sz w:val="18"/>
          <w:szCs w:val="18"/>
        </w:rPr>
        <w:t xml:space="preserve">, </w:t>
      </w:r>
      <w:r>
        <w:rPr>
          <w:sz w:val="18"/>
          <w:szCs w:val="18"/>
        </w:rPr>
        <w:tab/>
      </w:r>
      <w:r>
        <w:rPr>
          <w:sz w:val="18"/>
          <w:szCs w:val="18"/>
        </w:rPr>
        <w:tab/>
      </w:r>
      <w:r>
        <w:rPr>
          <w:sz w:val="18"/>
          <w:szCs w:val="18"/>
        </w:rPr>
        <w:tab/>
      </w:r>
      <w:r>
        <w:rPr>
          <w:sz w:val="18"/>
          <w:szCs w:val="18"/>
        </w:rPr>
        <w:tab/>
      </w:r>
      <w:r w:rsidRPr="00C32A8B">
        <w:rPr>
          <w:sz w:val="18"/>
          <w:szCs w:val="18"/>
        </w:rPr>
        <w:t>the </w:t>
      </w:r>
      <w:r w:rsidRPr="00C32A8B">
        <w:rPr>
          <w:rStyle w:val="study-note-ref"/>
          <w:sz w:val="18"/>
          <w:szCs w:val="18"/>
          <w:bdr w:val="none" w:sz="0" w:space="0" w:color="auto" w:frame="1"/>
        </w:rPr>
        <w:t>stone</w:t>
      </w:r>
      <w:r w:rsidRPr="00C32A8B">
        <w:rPr>
          <w:sz w:val="18"/>
          <w:szCs w:val="18"/>
        </w:rPr>
        <w:t> of Israel:)</w:t>
      </w:r>
      <w:r>
        <w:rPr>
          <w:sz w:val="18"/>
          <w:szCs w:val="18"/>
        </w:rPr>
        <w:t xml:space="preserve"> </w:t>
      </w:r>
      <w:r w:rsidRPr="00C32A8B">
        <w:rPr>
          <w:rStyle w:val="clarity-word"/>
          <w:sz w:val="18"/>
          <w:szCs w:val="18"/>
          <w:bdr w:val="none" w:sz="0" w:space="0" w:color="auto" w:frame="1"/>
        </w:rPr>
        <w:t>Even</w:t>
      </w:r>
      <w:r w:rsidRPr="00C32A8B">
        <w:rPr>
          <w:sz w:val="18"/>
          <w:szCs w:val="18"/>
        </w:rPr>
        <w:t> by the God of thy father, who shall help thee; and by the </w:t>
      </w:r>
      <w:r w:rsidRPr="00C32A8B">
        <w:rPr>
          <w:rStyle w:val="study-note-ref"/>
          <w:sz w:val="18"/>
          <w:szCs w:val="18"/>
          <w:bdr w:val="none" w:sz="0" w:space="0" w:color="auto" w:frame="1"/>
        </w:rPr>
        <w:t>Almighty</w:t>
      </w:r>
      <w:r w:rsidRPr="00C32A8B">
        <w:rPr>
          <w:sz w:val="18"/>
          <w:szCs w:val="18"/>
        </w:rPr>
        <w:t xml:space="preserve">, who shall bless </w:t>
      </w:r>
      <w:r>
        <w:rPr>
          <w:sz w:val="18"/>
          <w:szCs w:val="18"/>
        </w:rPr>
        <w:tab/>
      </w:r>
      <w:r>
        <w:rPr>
          <w:sz w:val="18"/>
          <w:szCs w:val="18"/>
        </w:rPr>
        <w:tab/>
      </w:r>
      <w:r>
        <w:rPr>
          <w:sz w:val="18"/>
          <w:szCs w:val="18"/>
        </w:rPr>
        <w:tab/>
      </w:r>
      <w:r w:rsidRPr="00C32A8B">
        <w:rPr>
          <w:sz w:val="18"/>
          <w:szCs w:val="18"/>
        </w:rPr>
        <w:t xml:space="preserve">thee with blessings of heaven above, blessings of the deep that lieth under, blessings of the breasts, and of </w:t>
      </w:r>
      <w:r>
        <w:rPr>
          <w:sz w:val="18"/>
          <w:szCs w:val="18"/>
        </w:rPr>
        <w:tab/>
      </w:r>
      <w:r>
        <w:rPr>
          <w:sz w:val="18"/>
          <w:szCs w:val="18"/>
        </w:rPr>
        <w:tab/>
      </w:r>
      <w:r>
        <w:rPr>
          <w:sz w:val="18"/>
          <w:szCs w:val="18"/>
        </w:rPr>
        <w:tab/>
      </w:r>
      <w:r w:rsidRPr="00C32A8B">
        <w:rPr>
          <w:sz w:val="18"/>
          <w:szCs w:val="18"/>
        </w:rPr>
        <w:t>the </w:t>
      </w:r>
      <w:r w:rsidRPr="00C32A8B">
        <w:rPr>
          <w:rStyle w:val="study-note-ref"/>
          <w:sz w:val="18"/>
          <w:szCs w:val="18"/>
          <w:bdr w:val="none" w:sz="0" w:space="0" w:color="auto" w:frame="1"/>
        </w:rPr>
        <w:t>womb</w:t>
      </w:r>
      <w:r w:rsidRPr="00C32A8B">
        <w:rPr>
          <w:sz w:val="18"/>
          <w:szCs w:val="18"/>
        </w:rPr>
        <w:t>:</w:t>
      </w:r>
      <w:r>
        <w:rPr>
          <w:sz w:val="18"/>
          <w:szCs w:val="18"/>
        </w:rPr>
        <w:t xml:space="preserve"> </w:t>
      </w:r>
      <w:r w:rsidRPr="00C32A8B">
        <w:rPr>
          <w:sz w:val="18"/>
          <w:szCs w:val="18"/>
        </w:rPr>
        <w:t>The </w:t>
      </w:r>
      <w:r w:rsidRPr="00C32A8B">
        <w:rPr>
          <w:rStyle w:val="study-note-ref"/>
          <w:sz w:val="18"/>
          <w:szCs w:val="18"/>
          <w:bdr w:val="none" w:sz="0" w:space="0" w:color="auto" w:frame="1"/>
        </w:rPr>
        <w:t>blessings</w:t>
      </w:r>
      <w:r w:rsidRPr="00C32A8B">
        <w:rPr>
          <w:sz w:val="18"/>
          <w:szCs w:val="18"/>
        </w:rPr>
        <w:t xml:space="preserve"> of thy father have prevailed above the blessings of my progenitors unto </w:t>
      </w:r>
      <w:r>
        <w:rPr>
          <w:sz w:val="18"/>
          <w:szCs w:val="18"/>
        </w:rPr>
        <w:tab/>
      </w:r>
      <w:r>
        <w:rPr>
          <w:sz w:val="18"/>
          <w:szCs w:val="18"/>
        </w:rPr>
        <w:tab/>
      </w:r>
      <w:r>
        <w:rPr>
          <w:sz w:val="18"/>
          <w:szCs w:val="18"/>
        </w:rPr>
        <w:tab/>
      </w:r>
      <w:r>
        <w:rPr>
          <w:sz w:val="18"/>
          <w:szCs w:val="18"/>
        </w:rPr>
        <w:tab/>
      </w:r>
      <w:r w:rsidRPr="00C32A8B">
        <w:rPr>
          <w:sz w:val="18"/>
          <w:szCs w:val="18"/>
        </w:rPr>
        <w:t>the </w:t>
      </w:r>
      <w:r w:rsidRPr="00C32A8B">
        <w:rPr>
          <w:rStyle w:val="study-note-ref"/>
          <w:sz w:val="18"/>
          <w:szCs w:val="18"/>
          <w:bdr w:val="none" w:sz="0" w:space="0" w:color="auto" w:frame="1"/>
        </w:rPr>
        <w:t>utmost</w:t>
      </w:r>
      <w:r w:rsidRPr="00C32A8B">
        <w:rPr>
          <w:sz w:val="18"/>
          <w:szCs w:val="18"/>
        </w:rPr>
        <w:t> bound of the everlasting </w:t>
      </w:r>
      <w:r w:rsidRPr="00C32A8B">
        <w:rPr>
          <w:rStyle w:val="study-note-ref"/>
          <w:sz w:val="18"/>
          <w:szCs w:val="18"/>
          <w:bdr w:val="none" w:sz="0" w:space="0" w:color="auto" w:frame="1"/>
        </w:rPr>
        <w:t>hills</w:t>
      </w:r>
      <w:r w:rsidRPr="00C32A8B">
        <w:rPr>
          <w:sz w:val="18"/>
          <w:szCs w:val="18"/>
        </w:rPr>
        <w:t>: they shall be on the head of </w:t>
      </w:r>
      <w:r w:rsidRPr="00C32A8B">
        <w:rPr>
          <w:rStyle w:val="study-note-ref"/>
          <w:sz w:val="18"/>
          <w:szCs w:val="18"/>
          <w:bdr w:val="none" w:sz="0" w:space="0" w:color="auto" w:frame="1"/>
        </w:rPr>
        <w:t>Joseph</w:t>
      </w:r>
      <w:r w:rsidRPr="00C32A8B">
        <w:rPr>
          <w:sz w:val="18"/>
          <w:szCs w:val="18"/>
        </w:rPr>
        <w:t xml:space="preserve">, and on the crown of the head </w:t>
      </w:r>
      <w:r>
        <w:rPr>
          <w:sz w:val="18"/>
          <w:szCs w:val="18"/>
        </w:rPr>
        <w:tab/>
      </w:r>
      <w:r>
        <w:rPr>
          <w:sz w:val="18"/>
          <w:szCs w:val="18"/>
        </w:rPr>
        <w:tab/>
      </w:r>
      <w:r w:rsidRPr="00C32A8B">
        <w:rPr>
          <w:sz w:val="18"/>
          <w:szCs w:val="18"/>
        </w:rPr>
        <w:t>of him that was separate from his brethren.</w:t>
      </w:r>
      <w:r>
        <w:rPr>
          <w:sz w:val="18"/>
          <w:szCs w:val="18"/>
        </w:rPr>
        <w:t>”</w:t>
      </w:r>
    </w:p>
    <w:p w:rsidR="00C6707A" w:rsidRDefault="00C6707A" w:rsidP="00C6707A">
      <w:pPr>
        <w:pStyle w:val="NoSpacing"/>
        <w:rPr>
          <w:b/>
          <w:sz w:val="18"/>
          <w:szCs w:val="18"/>
          <w:u w:val="single"/>
        </w:rPr>
      </w:pPr>
    </w:p>
    <w:p w:rsidR="00C6707A" w:rsidRPr="00C32A8B" w:rsidRDefault="00C6707A" w:rsidP="00C6707A">
      <w:pPr>
        <w:pStyle w:val="NoSpacing"/>
        <w:rPr>
          <w:sz w:val="18"/>
          <w:szCs w:val="18"/>
        </w:rPr>
      </w:pPr>
      <w:r>
        <w:rPr>
          <w:sz w:val="18"/>
          <w:szCs w:val="18"/>
        </w:rPr>
        <w:t>[And Moses prophesied, saying]</w:t>
      </w:r>
    </w:p>
    <w:p w:rsidR="00C6707A" w:rsidRDefault="00C6707A" w:rsidP="00C6707A">
      <w:pPr>
        <w:pStyle w:val="NoSpacing"/>
        <w:rPr>
          <w:b/>
          <w:sz w:val="18"/>
          <w:szCs w:val="18"/>
          <w:u w:val="single"/>
        </w:rPr>
      </w:pPr>
    </w:p>
    <w:p w:rsidR="00C6707A" w:rsidRPr="005377D6" w:rsidRDefault="00C6707A" w:rsidP="00C6707A">
      <w:pPr>
        <w:pStyle w:val="NoSpacing"/>
        <w:ind w:left="1440"/>
        <w:rPr>
          <w:sz w:val="18"/>
          <w:szCs w:val="18"/>
        </w:rPr>
      </w:pPr>
      <w:r>
        <w:rPr>
          <w:sz w:val="18"/>
          <w:szCs w:val="18"/>
        </w:rPr>
        <w:t>“</w:t>
      </w:r>
      <w:r w:rsidRPr="005377D6">
        <w:rPr>
          <w:sz w:val="18"/>
          <w:szCs w:val="18"/>
        </w:rPr>
        <w:t>Blessed of the </w:t>
      </w:r>
      <w:r w:rsidRPr="005377D6">
        <w:rPr>
          <w:rStyle w:val="small-caps"/>
          <w:sz w:val="18"/>
          <w:szCs w:val="18"/>
          <w:bdr w:val="none" w:sz="0" w:space="0" w:color="auto" w:frame="1"/>
        </w:rPr>
        <w:t>Lord</w:t>
      </w:r>
      <w:r w:rsidRPr="005377D6">
        <w:rPr>
          <w:sz w:val="18"/>
          <w:szCs w:val="18"/>
        </w:rPr>
        <w:t> </w:t>
      </w:r>
      <w:r w:rsidRPr="005377D6">
        <w:rPr>
          <w:rStyle w:val="clarity-word"/>
          <w:sz w:val="18"/>
          <w:szCs w:val="18"/>
          <w:bdr w:val="none" w:sz="0" w:space="0" w:color="auto" w:frame="1"/>
        </w:rPr>
        <w:t>be</w:t>
      </w:r>
      <w:r w:rsidRPr="005377D6">
        <w:rPr>
          <w:sz w:val="18"/>
          <w:szCs w:val="18"/>
        </w:rPr>
        <w:t> his </w:t>
      </w:r>
      <w:r w:rsidRPr="005377D6">
        <w:rPr>
          <w:rStyle w:val="study-note-ref"/>
          <w:sz w:val="18"/>
          <w:szCs w:val="18"/>
          <w:bdr w:val="none" w:sz="0" w:space="0" w:color="auto" w:frame="1"/>
        </w:rPr>
        <w:t>land</w:t>
      </w:r>
      <w:r w:rsidRPr="005377D6">
        <w:rPr>
          <w:sz w:val="18"/>
          <w:szCs w:val="18"/>
        </w:rPr>
        <w:t>, for the </w:t>
      </w:r>
      <w:r w:rsidRPr="005377D6">
        <w:rPr>
          <w:rStyle w:val="study-note-ref"/>
          <w:sz w:val="18"/>
          <w:szCs w:val="18"/>
          <w:bdr w:val="none" w:sz="0" w:space="0" w:color="auto" w:frame="1"/>
        </w:rPr>
        <w:t>precious</w:t>
      </w:r>
      <w:r w:rsidRPr="005377D6">
        <w:rPr>
          <w:sz w:val="18"/>
          <w:szCs w:val="18"/>
        </w:rPr>
        <w:t> things of heaven, for the dew, and for the deep that coucheth beneath,</w:t>
      </w:r>
      <w:r>
        <w:rPr>
          <w:sz w:val="18"/>
          <w:szCs w:val="18"/>
        </w:rPr>
        <w:t xml:space="preserve"> </w:t>
      </w:r>
      <w:r w:rsidRPr="005377D6">
        <w:rPr>
          <w:sz w:val="18"/>
          <w:szCs w:val="18"/>
        </w:rPr>
        <w:t>And for the precious fruits </w:t>
      </w:r>
      <w:r w:rsidRPr="005377D6">
        <w:rPr>
          <w:rStyle w:val="clarity-word"/>
          <w:sz w:val="18"/>
          <w:szCs w:val="18"/>
          <w:bdr w:val="none" w:sz="0" w:space="0" w:color="auto" w:frame="1"/>
        </w:rPr>
        <w:t>brought forth</w:t>
      </w:r>
      <w:r w:rsidRPr="005377D6">
        <w:rPr>
          <w:sz w:val="18"/>
          <w:szCs w:val="18"/>
        </w:rPr>
        <w:t> by the sun, and for the precious things put forth by the moon,</w:t>
      </w:r>
      <w:r>
        <w:rPr>
          <w:sz w:val="18"/>
          <w:szCs w:val="18"/>
        </w:rPr>
        <w:t xml:space="preserve"> </w:t>
      </w:r>
      <w:r w:rsidRPr="005377D6">
        <w:rPr>
          <w:sz w:val="18"/>
          <w:szCs w:val="18"/>
        </w:rPr>
        <w:t>And for the chief things of the ancient mountains, and for the precious things of the lasting </w:t>
      </w:r>
      <w:r w:rsidRPr="005377D6">
        <w:rPr>
          <w:rStyle w:val="study-note-ref"/>
          <w:sz w:val="18"/>
          <w:szCs w:val="18"/>
          <w:bdr w:val="none" w:sz="0" w:space="0" w:color="auto" w:frame="1"/>
        </w:rPr>
        <w:t>hills</w:t>
      </w:r>
      <w:r w:rsidRPr="005377D6">
        <w:rPr>
          <w:sz w:val="18"/>
          <w:szCs w:val="18"/>
        </w:rPr>
        <w:t>,</w:t>
      </w:r>
      <w:r>
        <w:rPr>
          <w:sz w:val="18"/>
          <w:szCs w:val="18"/>
        </w:rPr>
        <w:t xml:space="preserve"> </w:t>
      </w:r>
      <w:r w:rsidRPr="005377D6">
        <w:rPr>
          <w:sz w:val="18"/>
          <w:szCs w:val="18"/>
        </w:rPr>
        <w:t>And for the precious things of the earth and fulness thereof, and </w:t>
      </w:r>
      <w:r w:rsidRPr="005377D6">
        <w:rPr>
          <w:rStyle w:val="clarity-word"/>
          <w:sz w:val="18"/>
          <w:szCs w:val="18"/>
          <w:bdr w:val="none" w:sz="0" w:space="0" w:color="auto" w:frame="1"/>
        </w:rPr>
        <w:t>for</w:t>
      </w:r>
      <w:r w:rsidRPr="005377D6">
        <w:rPr>
          <w:sz w:val="18"/>
          <w:szCs w:val="18"/>
        </w:rPr>
        <w:t> the good will of him that dwelt in the </w:t>
      </w:r>
      <w:r w:rsidRPr="005377D6">
        <w:rPr>
          <w:rStyle w:val="study-note-ref"/>
          <w:sz w:val="18"/>
          <w:szCs w:val="18"/>
          <w:bdr w:val="none" w:sz="0" w:space="0" w:color="auto" w:frame="1"/>
        </w:rPr>
        <w:t>bush</w:t>
      </w:r>
      <w:r w:rsidRPr="005377D6">
        <w:rPr>
          <w:sz w:val="18"/>
          <w:szCs w:val="18"/>
        </w:rPr>
        <w:t>: let </w:t>
      </w:r>
      <w:r w:rsidRPr="005377D6">
        <w:rPr>
          <w:rStyle w:val="clarity-word"/>
          <w:sz w:val="18"/>
          <w:szCs w:val="18"/>
          <w:bdr w:val="none" w:sz="0" w:space="0" w:color="auto" w:frame="1"/>
        </w:rPr>
        <w:t>the </w:t>
      </w:r>
      <w:r w:rsidRPr="005377D6">
        <w:rPr>
          <w:rStyle w:val="study-note-ref"/>
          <w:sz w:val="18"/>
          <w:szCs w:val="18"/>
          <w:bdr w:val="none" w:sz="0" w:space="0" w:color="auto" w:frame="1"/>
        </w:rPr>
        <w:t>blessing</w:t>
      </w:r>
      <w:r w:rsidRPr="005377D6">
        <w:rPr>
          <w:sz w:val="18"/>
          <w:szCs w:val="18"/>
        </w:rPr>
        <w:t> come upon the head of Joseph, and upon the top of the head of him </w:t>
      </w:r>
      <w:r w:rsidRPr="005377D6">
        <w:rPr>
          <w:rStyle w:val="clarity-word"/>
          <w:sz w:val="18"/>
          <w:szCs w:val="18"/>
          <w:bdr w:val="none" w:sz="0" w:space="0" w:color="auto" w:frame="1"/>
        </w:rPr>
        <w:t>that was</w:t>
      </w:r>
      <w:r w:rsidRPr="005377D6">
        <w:rPr>
          <w:sz w:val="18"/>
          <w:szCs w:val="18"/>
        </w:rPr>
        <w:t> separated from his brethren.</w:t>
      </w:r>
      <w:r>
        <w:rPr>
          <w:sz w:val="18"/>
          <w:szCs w:val="18"/>
        </w:rPr>
        <w:t xml:space="preserve"> </w:t>
      </w:r>
      <w:r w:rsidRPr="005377D6">
        <w:rPr>
          <w:sz w:val="18"/>
          <w:szCs w:val="18"/>
        </w:rPr>
        <w:t>His </w:t>
      </w:r>
      <w:r w:rsidRPr="005377D6">
        <w:rPr>
          <w:rStyle w:val="study-note-ref"/>
          <w:sz w:val="18"/>
          <w:szCs w:val="18"/>
          <w:bdr w:val="none" w:sz="0" w:space="0" w:color="auto" w:frame="1"/>
        </w:rPr>
        <w:t>glory</w:t>
      </w:r>
      <w:r w:rsidRPr="005377D6">
        <w:rPr>
          <w:sz w:val="18"/>
          <w:szCs w:val="18"/>
        </w:rPr>
        <w:t> </w:t>
      </w:r>
      <w:r w:rsidRPr="005377D6">
        <w:rPr>
          <w:rStyle w:val="clarity-word"/>
          <w:sz w:val="18"/>
          <w:szCs w:val="18"/>
          <w:bdr w:val="none" w:sz="0" w:space="0" w:color="auto" w:frame="1"/>
        </w:rPr>
        <w:t>is like</w:t>
      </w:r>
      <w:r w:rsidRPr="005377D6">
        <w:rPr>
          <w:sz w:val="18"/>
          <w:szCs w:val="18"/>
        </w:rPr>
        <w:t> the firstling of his bullock, and his horns </w:t>
      </w:r>
      <w:r w:rsidRPr="005377D6">
        <w:rPr>
          <w:rStyle w:val="clarity-word"/>
          <w:sz w:val="18"/>
          <w:szCs w:val="18"/>
          <w:bdr w:val="none" w:sz="0" w:space="0" w:color="auto" w:frame="1"/>
        </w:rPr>
        <w:t>are like</w:t>
      </w:r>
      <w:r w:rsidRPr="005377D6">
        <w:rPr>
          <w:sz w:val="18"/>
          <w:szCs w:val="18"/>
        </w:rPr>
        <w:t> the horns of </w:t>
      </w:r>
      <w:r w:rsidRPr="005377D6">
        <w:rPr>
          <w:rStyle w:val="study-note-ref"/>
          <w:sz w:val="18"/>
          <w:szCs w:val="18"/>
          <w:bdr w:val="none" w:sz="0" w:space="0" w:color="auto" w:frame="1"/>
        </w:rPr>
        <w:t>unicorns</w:t>
      </w:r>
      <w:r w:rsidRPr="005377D6">
        <w:rPr>
          <w:sz w:val="18"/>
          <w:szCs w:val="18"/>
        </w:rPr>
        <w:t>: with them he shall </w:t>
      </w:r>
      <w:r w:rsidRPr="005377D6">
        <w:rPr>
          <w:rStyle w:val="study-note-ref"/>
          <w:sz w:val="18"/>
          <w:szCs w:val="18"/>
          <w:bdr w:val="none" w:sz="0" w:space="0" w:color="auto" w:frame="1"/>
        </w:rPr>
        <w:t>push</w:t>
      </w:r>
      <w:r w:rsidRPr="005377D6">
        <w:rPr>
          <w:sz w:val="18"/>
          <w:szCs w:val="18"/>
        </w:rPr>
        <w:t> the people together to the ends of the earth: and they </w:t>
      </w:r>
      <w:r w:rsidRPr="005377D6">
        <w:rPr>
          <w:rStyle w:val="clarity-word"/>
          <w:sz w:val="18"/>
          <w:szCs w:val="18"/>
          <w:bdr w:val="none" w:sz="0" w:space="0" w:color="auto" w:frame="1"/>
        </w:rPr>
        <w:t>are</w:t>
      </w:r>
      <w:r w:rsidRPr="005377D6">
        <w:rPr>
          <w:sz w:val="18"/>
          <w:szCs w:val="18"/>
        </w:rPr>
        <w:t> the ten thousands of </w:t>
      </w:r>
      <w:r w:rsidRPr="005377D6">
        <w:rPr>
          <w:rStyle w:val="study-note-ref"/>
          <w:sz w:val="18"/>
          <w:szCs w:val="18"/>
          <w:bdr w:val="none" w:sz="0" w:space="0" w:color="auto" w:frame="1"/>
        </w:rPr>
        <w:t>Ephraim</w:t>
      </w:r>
      <w:r w:rsidRPr="005377D6">
        <w:rPr>
          <w:sz w:val="18"/>
          <w:szCs w:val="18"/>
        </w:rPr>
        <w:t>, and they </w:t>
      </w:r>
      <w:r w:rsidRPr="005377D6">
        <w:rPr>
          <w:rStyle w:val="clarity-word"/>
          <w:sz w:val="18"/>
          <w:szCs w:val="18"/>
          <w:bdr w:val="none" w:sz="0" w:space="0" w:color="auto" w:frame="1"/>
        </w:rPr>
        <w:t>are</w:t>
      </w:r>
      <w:r w:rsidRPr="005377D6">
        <w:rPr>
          <w:sz w:val="18"/>
          <w:szCs w:val="18"/>
        </w:rPr>
        <w:t> the thousands of Manasseh.</w:t>
      </w:r>
      <w:r>
        <w:rPr>
          <w:sz w:val="18"/>
          <w:szCs w:val="18"/>
        </w:rPr>
        <w:t>”</w:t>
      </w:r>
    </w:p>
    <w:p w:rsidR="00C6707A" w:rsidRDefault="00C6707A" w:rsidP="00C6707A">
      <w:pPr>
        <w:pStyle w:val="NoSpacing"/>
        <w:rPr>
          <w:b/>
          <w:i/>
          <w:sz w:val="24"/>
          <w:szCs w:val="24"/>
        </w:rPr>
      </w:pPr>
    </w:p>
    <w:p w:rsidR="00C6707A" w:rsidRPr="00195471" w:rsidRDefault="00C6707A" w:rsidP="00C6707A">
      <w:pPr>
        <w:pStyle w:val="NoSpacing"/>
        <w:rPr>
          <w:b/>
          <w:sz w:val="18"/>
          <w:szCs w:val="18"/>
          <w:u w:val="single"/>
        </w:rPr>
      </w:pPr>
      <w:r w:rsidRPr="00195471">
        <w:rPr>
          <w:b/>
          <w:sz w:val="18"/>
          <w:szCs w:val="18"/>
          <w:u w:val="single"/>
        </w:rPr>
        <w:t>Jacob tells Joseph of the blessings the Lord promised him (Gen 48:3-4)</w:t>
      </w:r>
    </w:p>
    <w:p w:rsidR="00C6707A" w:rsidRDefault="00C6707A" w:rsidP="00C6707A">
      <w:pPr>
        <w:pStyle w:val="NoSpacing"/>
        <w:rPr>
          <w:sz w:val="18"/>
          <w:szCs w:val="18"/>
        </w:rPr>
      </w:pPr>
      <w:r>
        <w:rPr>
          <w:sz w:val="18"/>
          <w:szCs w:val="18"/>
        </w:rPr>
        <w:tab/>
      </w:r>
      <w:r w:rsidRPr="00C32A8B">
        <w:rPr>
          <w:sz w:val="18"/>
          <w:szCs w:val="18"/>
        </w:rPr>
        <w:t xml:space="preserve">And Jacob said unto Joseph, </w:t>
      </w:r>
    </w:p>
    <w:p w:rsidR="00C6707A" w:rsidRDefault="00C6707A" w:rsidP="00C6707A">
      <w:pPr>
        <w:pStyle w:val="NoSpacing"/>
        <w:rPr>
          <w:sz w:val="18"/>
          <w:szCs w:val="18"/>
        </w:rPr>
      </w:pPr>
    </w:p>
    <w:p w:rsidR="00C6707A" w:rsidRDefault="00C6707A" w:rsidP="00C6707A">
      <w:pPr>
        <w:pStyle w:val="NoSpacing"/>
        <w:rPr>
          <w:sz w:val="18"/>
          <w:szCs w:val="18"/>
        </w:rPr>
      </w:pPr>
      <w:r>
        <w:rPr>
          <w:sz w:val="18"/>
          <w:szCs w:val="18"/>
        </w:rPr>
        <w:tab/>
      </w:r>
      <w:r>
        <w:rPr>
          <w:sz w:val="18"/>
          <w:szCs w:val="18"/>
        </w:rPr>
        <w:tab/>
        <w:t>“</w:t>
      </w:r>
      <w:r w:rsidRPr="00C32A8B">
        <w:rPr>
          <w:sz w:val="18"/>
          <w:szCs w:val="18"/>
        </w:rPr>
        <w:t>God </w:t>
      </w:r>
      <w:r w:rsidRPr="00C32A8B">
        <w:rPr>
          <w:rStyle w:val="study-note-ref"/>
          <w:sz w:val="18"/>
          <w:szCs w:val="18"/>
          <w:bdr w:val="none" w:sz="0" w:space="0" w:color="auto" w:frame="1"/>
        </w:rPr>
        <w:t>Almighty</w:t>
      </w:r>
      <w:r w:rsidRPr="00C32A8B">
        <w:rPr>
          <w:sz w:val="18"/>
          <w:szCs w:val="18"/>
        </w:rPr>
        <w:t> </w:t>
      </w:r>
      <w:r w:rsidRPr="00C32A8B">
        <w:rPr>
          <w:rStyle w:val="study-note-ref"/>
          <w:sz w:val="18"/>
          <w:szCs w:val="18"/>
          <w:bdr w:val="none" w:sz="0" w:space="0" w:color="auto" w:frame="1"/>
        </w:rPr>
        <w:t>appeared</w:t>
      </w:r>
      <w:r w:rsidRPr="00C32A8B">
        <w:rPr>
          <w:sz w:val="18"/>
          <w:szCs w:val="18"/>
        </w:rPr>
        <w:t> unto me at </w:t>
      </w:r>
      <w:r w:rsidRPr="00C32A8B">
        <w:rPr>
          <w:rStyle w:val="study-note-ref"/>
          <w:sz w:val="18"/>
          <w:szCs w:val="18"/>
          <w:bdr w:val="none" w:sz="0" w:space="0" w:color="auto" w:frame="1"/>
        </w:rPr>
        <w:t>Luz</w:t>
      </w:r>
      <w:r w:rsidRPr="00C32A8B">
        <w:rPr>
          <w:sz w:val="18"/>
          <w:szCs w:val="18"/>
        </w:rPr>
        <w:t> in the land of Canaan, and blessed me,</w:t>
      </w:r>
      <w:r>
        <w:rPr>
          <w:sz w:val="18"/>
          <w:szCs w:val="18"/>
        </w:rPr>
        <w:t xml:space="preserve"> </w:t>
      </w:r>
      <w:r w:rsidRPr="00C32A8B">
        <w:rPr>
          <w:sz w:val="18"/>
          <w:szCs w:val="18"/>
        </w:rPr>
        <w:t xml:space="preserve">And said unto me, </w:t>
      </w:r>
    </w:p>
    <w:p w:rsidR="00C6707A" w:rsidRDefault="00C6707A" w:rsidP="00C6707A">
      <w:pPr>
        <w:pStyle w:val="NoSpacing"/>
        <w:rPr>
          <w:sz w:val="18"/>
          <w:szCs w:val="18"/>
        </w:rPr>
      </w:pPr>
    </w:p>
    <w:p w:rsidR="00C6707A" w:rsidRPr="00C32A8B" w:rsidRDefault="00C6707A" w:rsidP="00C6707A">
      <w:pPr>
        <w:pStyle w:val="NoSpacing"/>
        <w:rPr>
          <w:sz w:val="18"/>
          <w:szCs w:val="18"/>
        </w:rPr>
      </w:pPr>
      <w:r>
        <w:rPr>
          <w:sz w:val="18"/>
          <w:szCs w:val="18"/>
        </w:rPr>
        <w:tab/>
      </w:r>
      <w:r>
        <w:rPr>
          <w:sz w:val="18"/>
          <w:szCs w:val="18"/>
        </w:rPr>
        <w:tab/>
      </w:r>
      <w:r>
        <w:rPr>
          <w:sz w:val="18"/>
          <w:szCs w:val="18"/>
        </w:rPr>
        <w:tab/>
        <w:t>‘</w:t>
      </w:r>
      <w:r w:rsidRPr="00C32A8B">
        <w:rPr>
          <w:sz w:val="18"/>
          <w:szCs w:val="18"/>
        </w:rPr>
        <w:t>Behold, I will make thee </w:t>
      </w:r>
      <w:r w:rsidRPr="00C32A8B">
        <w:rPr>
          <w:rStyle w:val="study-note-ref"/>
          <w:sz w:val="18"/>
          <w:szCs w:val="18"/>
          <w:bdr w:val="none" w:sz="0" w:space="0" w:color="auto" w:frame="1"/>
        </w:rPr>
        <w:t>fruitful</w:t>
      </w:r>
      <w:r w:rsidRPr="00C32A8B">
        <w:rPr>
          <w:sz w:val="18"/>
          <w:szCs w:val="18"/>
        </w:rPr>
        <w:t xml:space="preserve">, and multiply thee, and I will make of thee a multitude of people; </w:t>
      </w:r>
      <w:r>
        <w:rPr>
          <w:sz w:val="18"/>
          <w:szCs w:val="18"/>
        </w:rPr>
        <w:tab/>
      </w:r>
      <w:r>
        <w:rPr>
          <w:sz w:val="18"/>
          <w:szCs w:val="18"/>
        </w:rPr>
        <w:tab/>
      </w:r>
      <w:r>
        <w:rPr>
          <w:sz w:val="18"/>
          <w:szCs w:val="18"/>
        </w:rPr>
        <w:tab/>
      </w:r>
      <w:r>
        <w:rPr>
          <w:sz w:val="18"/>
          <w:szCs w:val="18"/>
        </w:rPr>
        <w:tab/>
      </w:r>
      <w:r w:rsidRPr="00C32A8B">
        <w:rPr>
          <w:sz w:val="18"/>
          <w:szCs w:val="18"/>
        </w:rPr>
        <w:t>and will give this </w:t>
      </w:r>
      <w:r w:rsidRPr="00C32A8B">
        <w:rPr>
          <w:rStyle w:val="study-note-ref"/>
          <w:sz w:val="18"/>
          <w:szCs w:val="18"/>
          <w:bdr w:val="none" w:sz="0" w:space="0" w:color="auto" w:frame="1"/>
        </w:rPr>
        <w:t>land</w:t>
      </w:r>
      <w:r w:rsidRPr="00C32A8B">
        <w:rPr>
          <w:sz w:val="18"/>
          <w:szCs w:val="18"/>
        </w:rPr>
        <w:t> to thy seed after thee </w:t>
      </w:r>
      <w:r w:rsidRPr="00C32A8B">
        <w:rPr>
          <w:rStyle w:val="clarity-word"/>
          <w:sz w:val="18"/>
          <w:szCs w:val="18"/>
          <w:bdr w:val="none" w:sz="0" w:space="0" w:color="auto" w:frame="1"/>
        </w:rPr>
        <w:t>for</w:t>
      </w:r>
      <w:r w:rsidRPr="00C32A8B">
        <w:rPr>
          <w:sz w:val="18"/>
          <w:szCs w:val="18"/>
        </w:rPr>
        <w:t> an everlasting </w:t>
      </w:r>
      <w:r w:rsidRPr="00C32A8B">
        <w:rPr>
          <w:rStyle w:val="study-note-ref"/>
          <w:sz w:val="18"/>
          <w:szCs w:val="18"/>
          <w:bdr w:val="none" w:sz="0" w:space="0" w:color="auto" w:frame="1"/>
        </w:rPr>
        <w:t>possession</w:t>
      </w:r>
      <w:r w:rsidRPr="00C32A8B">
        <w:rPr>
          <w:sz w:val="18"/>
          <w:szCs w:val="18"/>
        </w:rPr>
        <w:t>.</w:t>
      </w:r>
      <w:r>
        <w:rPr>
          <w:sz w:val="18"/>
          <w:szCs w:val="18"/>
        </w:rPr>
        <w:t>”</w:t>
      </w:r>
    </w:p>
    <w:p w:rsidR="00C6707A" w:rsidRPr="00195471" w:rsidRDefault="00C6707A" w:rsidP="00C6707A">
      <w:pPr>
        <w:pStyle w:val="NoSpacing"/>
        <w:rPr>
          <w:b/>
          <w:sz w:val="18"/>
          <w:szCs w:val="18"/>
          <w:u w:val="single"/>
        </w:rPr>
      </w:pPr>
    </w:p>
    <w:p w:rsidR="00C6707A" w:rsidRPr="00195471" w:rsidRDefault="00C6707A" w:rsidP="00C6707A">
      <w:pPr>
        <w:pStyle w:val="NoSpacing"/>
        <w:rPr>
          <w:b/>
          <w:sz w:val="18"/>
          <w:szCs w:val="18"/>
          <w:u w:val="single"/>
        </w:rPr>
      </w:pPr>
      <w:r w:rsidRPr="00195471">
        <w:rPr>
          <w:b/>
          <w:sz w:val="18"/>
          <w:szCs w:val="18"/>
          <w:u w:val="single"/>
        </w:rPr>
        <w:t>Jacob adopts Ephraim and Manasseh as his own children (Gen 48:5)</w:t>
      </w:r>
    </w:p>
    <w:p w:rsidR="00C6707A" w:rsidRDefault="00C6707A" w:rsidP="00C6707A">
      <w:pPr>
        <w:pStyle w:val="NoSpacing"/>
        <w:rPr>
          <w:rStyle w:val="study-note-ref"/>
          <w:sz w:val="18"/>
          <w:szCs w:val="18"/>
          <w:bdr w:val="none" w:sz="0" w:space="0" w:color="auto" w:frame="1"/>
          <w:shd w:val="clear" w:color="auto" w:fill="FFFFFF"/>
        </w:rPr>
      </w:pPr>
      <w:r>
        <w:rPr>
          <w:rStyle w:val="study-note-ref"/>
          <w:sz w:val="18"/>
          <w:szCs w:val="18"/>
          <w:bdr w:val="none" w:sz="0" w:space="0" w:color="auto" w:frame="1"/>
          <w:shd w:val="clear" w:color="auto" w:fill="FFFFFF"/>
        </w:rPr>
        <w:tab/>
        <w:t>[And Jacob blessed the sons of Joseph, saying,]</w:t>
      </w:r>
    </w:p>
    <w:p w:rsidR="00C6707A" w:rsidRDefault="00C6707A" w:rsidP="00C6707A">
      <w:pPr>
        <w:pStyle w:val="NoSpacing"/>
        <w:rPr>
          <w:rStyle w:val="study-note-ref"/>
          <w:sz w:val="18"/>
          <w:szCs w:val="18"/>
          <w:bdr w:val="none" w:sz="0" w:space="0" w:color="auto" w:frame="1"/>
          <w:shd w:val="clear" w:color="auto" w:fill="FFFFFF"/>
        </w:rPr>
      </w:pPr>
    </w:p>
    <w:p w:rsidR="00C6707A" w:rsidRPr="00C32A8B" w:rsidRDefault="00C6707A" w:rsidP="00C6707A">
      <w:pPr>
        <w:pStyle w:val="NoSpacing"/>
        <w:rPr>
          <w:sz w:val="18"/>
          <w:szCs w:val="18"/>
          <w:shd w:val="clear" w:color="auto" w:fill="FFFFFF"/>
        </w:rPr>
      </w:pPr>
      <w:r>
        <w:rPr>
          <w:rStyle w:val="study-note-ref"/>
          <w:sz w:val="18"/>
          <w:szCs w:val="18"/>
          <w:bdr w:val="none" w:sz="0" w:space="0" w:color="auto" w:frame="1"/>
          <w:shd w:val="clear" w:color="auto" w:fill="FFFFFF"/>
        </w:rPr>
        <w:tab/>
      </w:r>
      <w:r>
        <w:rPr>
          <w:rStyle w:val="study-note-ref"/>
          <w:sz w:val="18"/>
          <w:szCs w:val="18"/>
          <w:bdr w:val="none" w:sz="0" w:space="0" w:color="auto" w:frame="1"/>
          <w:shd w:val="clear" w:color="auto" w:fill="FFFFFF"/>
        </w:rPr>
        <w:tab/>
        <w:t>“</w:t>
      </w:r>
      <w:r w:rsidRPr="00C32A8B">
        <w:rPr>
          <w:rStyle w:val="study-note-ref"/>
          <w:sz w:val="18"/>
          <w:szCs w:val="18"/>
          <w:bdr w:val="none" w:sz="0" w:space="0" w:color="auto" w:frame="1"/>
          <w:shd w:val="clear" w:color="auto" w:fill="FFFFFF"/>
        </w:rPr>
        <w:t>And</w:t>
      </w:r>
      <w:r w:rsidRPr="00C32A8B">
        <w:rPr>
          <w:sz w:val="18"/>
          <w:szCs w:val="18"/>
          <w:shd w:val="clear" w:color="auto" w:fill="FFFFFF"/>
        </w:rPr>
        <w:t> now thy two sons, </w:t>
      </w:r>
      <w:r w:rsidRPr="00C32A8B">
        <w:rPr>
          <w:rStyle w:val="study-note-ref"/>
          <w:sz w:val="18"/>
          <w:szCs w:val="18"/>
          <w:bdr w:val="none" w:sz="0" w:space="0" w:color="auto" w:frame="1"/>
          <w:shd w:val="clear" w:color="auto" w:fill="FFFFFF"/>
        </w:rPr>
        <w:t>Ephraim</w:t>
      </w:r>
      <w:r w:rsidRPr="00C32A8B">
        <w:rPr>
          <w:sz w:val="18"/>
          <w:szCs w:val="18"/>
          <w:shd w:val="clear" w:color="auto" w:fill="FFFFFF"/>
        </w:rPr>
        <w:t> and </w:t>
      </w:r>
      <w:r w:rsidRPr="00C32A8B">
        <w:rPr>
          <w:rStyle w:val="study-note-ref"/>
          <w:sz w:val="18"/>
          <w:szCs w:val="18"/>
          <w:bdr w:val="none" w:sz="0" w:space="0" w:color="auto" w:frame="1"/>
          <w:shd w:val="clear" w:color="auto" w:fill="FFFFFF"/>
        </w:rPr>
        <w:t>Manasseh</w:t>
      </w:r>
      <w:r w:rsidRPr="00C32A8B">
        <w:rPr>
          <w:sz w:val="18"/>
          <w:szCs w:val="18"/>
          <w:shd w:val="clear" w:color="auto" w:fill="FFFFFF"/>
        </w:rPr>
        <w:t xml:space="preserve">, which were born unto thee in the land of Egypt before I </w:t>
      </w:r>
      <w:r>
        <w:rPr>
          <w:sz w:val="18"/>
          <w:szCs w:val="18"/>
          <w:shd w:val="clear" w:color="auto" w:fill="FFFFFF"/>
        </w:rPr>
        <w:tab/>
      </w:r>
      <w:r>
        <w:rPr>
          <w:sz w:val="18"/>
          <w:szCs w:val="18"/>
          <w:shd w:val="clear" w:color="auto" w:fill="FFFFFF"/>
        </w:rPr>
        <w:tab/>
      </w:r>
      <w:r>
        <w:rPr>
          <w:sz w:val="18"/>
          <w:szCs w:val="18"/>
          <w:shd w:val="clear" w:color="auto" w:fill="FFFFFF"/>
        </w:rPr>
        <w:tab/>
      </w:r>
      <w:r w:rsidRPr="00C32A8B">
        <w:rPr>
          <w:sz w:val="18"/>
          <w:szCs w:val="18"/>
          <w:shd w:val="clear" w:color="auto" w:fill="FFFFFF"/>
        </w:rPr>
        <w:t>came unto thee into Egypt, </w:t>
      </w:r>
      <w:r w:rsidRPr="00C32A8B">
        <w:rPr>
          <w:rStyle w:val="clarity-word"/>
          <w:sz w:val="18"/>
          <w:szCs w:val="18"/>
          <w:bdr w:val="none" w:sz="0" w:space="0" w:color="auto" w:frame="1"/>
          <w:shd w:val="clear" w:color="auto" w:fill="FFFFFF"/>
        </w:rPr>
        <w:t>are</w:t>
      </w:r>
      <w:r w:rsidRPr="00C32A8B">
        <w:rPr>
          <w:sz w:val="18"/>
          <w:szCs w:val="18"/>
          <w:shd w:val="clear" w:color="auto" w:fill="FFFFFF"/>
        </w:rPr>
        <w:t> mine; as Reuben and Simeon, they shall be mine.</w:t>
      </w:r>
      <w:r>
        <w:rPr>
          <w:sz w:val="18"/>
          <w:szCs w:val="18"/>
          <w:shd w:val="clear" w:color="auto" w:fill="FFFFFF"/>
        </w:rPr>
        <w:t>”</w:t>
      </w:r>
    </w:p>
    <w:p w:rsidR="00C6707A" w:rsidRPr="00195471" w:rsidRDefault="00C6707A" w:rsidP="00C6707A">
      <w:pPr>
        <w:pStyle w:val="NoSpacing"/>
        <w:rPr>
          <w:b/>
          <w:sz w:val="18"/>
          <w:szCs w:val="18"/>
          <w:u w:val="single"/>
        </w:rPr>
      </w:pPr>
    </w:p>
    <w:p w:rsidR="00C6707A" w:rsidRPr="00195471" w:rsidRDefault="00C6707A" w:rsidP="00C6707A">
      <w:pPr>
        <w:pStyle w:val="NoSpacing"/>
        <w:rPr>
          <w:b/>
          <w:sz w:val="18"/>
          <w:szCs w:val="18"/>
          <w:u w:val="single"/>
        </w:rPr>
      </w:pPr>
      <w:r w:rsidRPr="00195471">
        <w:rPr>
          <w:b/>
          <w:sz w:val="18"/>
          <w:szCs w:val="18"/>
          <w:u w:val="single"/>
        </w:rPr>
        <w:t>Jacob blesses Ephraim above Manasseh (Gen 48:8-20)</w:t>
      </w:r>
    </w:p>
    <w:p w:rsidR="00C6707A" w:rsidRDefault="00C6707A" w:rsidP="00C6707A">
      <w:pPr>
        <w:pStyle w:val="NoSpacing"/>
        <w:rPr>
          <w:sz w:val="18"/>
          <w:szCs w:val="18"/>
        </w:rPr>
      </w:pPr>
      <w:r>
        <w:rPr>
          <w:sz w:val="18"/>
          <w:szCs w:val="18"/>
        </w:rPr>
        <w:tab/>
      </w:r>
      <w:r w:rsidRPr="00C32A8B">
        <w:rPr>
          <w:sz w:val="18"/>
          <w:szCs w:val="18"/>
        </w:rPr>
        <w:t xml:space="preserve">And Israel beheld Joseph’s sons, and said, </w:t>
      </w:r>
    </w:p>
    <w:p w:rsidR="00C6707A" w:rsidRDefault="00C6707A" w:rsidP="00C6707A">
      <w:pPr>
        <w:pStyle w:val="NoSpacing"/>
        <w:rPr>
          <w:sz w:val="18"/>
          <w:szCs w:val="18"/>
        </w:rPr>
      </w:pPr>
    </w:p>
    <w:p w:rsidR="00C6707A" w:rsidRDefault="00C6707A" w:rsidP="00C6707A">
      <w:pPr>
        <w:pStyle w:val="NoSpacing"/>
        <w:rPr>
          <w:sz w:val="18"/>
          <w:szCs w:val="18"/>
        </w:rPr>
      </w:pPr>
      <w:r>
        <w:rPr>
          <w:sz w:val="18"/>
          <w:szCs w:val="18"/>
        </w:rPr>
        <w:tab/>
      </w:r>
      <w:r>
        <w:rPr>
          <w:sz w:val="18"/>
          <w:szCs w:val="18"/>
        </w:rPr>
        <w:tab/>
        <w:t>“</w:t>
      </w:r>
      <w:r w:rsidRPr="00C32A8B">
        <w:rPr>
          <w:sz w:val="18"/>
          <w:szCs w:val="18"/>
        </w:rPr>
        <w:t>Who </w:t>
      </w:r>
      <w:r w:rsidRPr="00C32A8B">
        <w:rPr>
          <w:rStyle w:val="clarity-word"/>
          <w:sz w:val="18"/>
          <w:szCs w:val="18"/>
          <w:bdr w:val="none" w:sz="0" w:space="0" w:color="auto" w:frame="1"/>
        </w:rPr>
        <w:t>are</w:t>
      </w:r>
      <w:r w:rsidRPr="00C32A8B">
        <w:rPr>
          <w:sz w:val="18"/>
          <w:szCs w:val="18"/>
        </w:rPr>
        <w:t> these?</w:t>
      </w:r>
      <w:r>
        <w:rPr>
          <w:sz w:val="18"/>
          <w:szCs w:val="18"/>
        </w:rPr>
        <w:t>”</w:t>
      </w:r>
    </w:p>
    <w:p w:rsidR="00C6707A" w:rsidRPr="00C32A8B" w:rsidRDefault="00C6707A" w:rsidP="00C6707A">
      <w:pPr>
        <w:pStyle w:val="NoSpacing"/>
        <w:rPr>
          <w:sz w:val="18"/>
          <w:szCs w:val="18"/>
        </w:rPr>
      </w:pPr>
    </w:p>
    <w:p w:rsidR="00C6707A" w:rsidRDefault="00C6707A" w:rsidP="00C6707A">
      <w:pPr>
        <w:pStyle w:val="NoSpacing"/>
        <w:rPr>
          <w:sz w:val="18"/>
          <w:szCs w:val="18"/>
        </w:rPr>
      </w:pPr>
      <w:r>
        <w:rPr>
          <w:sz w:val="18"/>
          <w:szCs w:val="18"/>
        </w:rPr>
        <w:tab/>
      </w:r>
      <w:r w:rsidRPr="00C32A8B">
        <w:rPr>
          <w:sz w:val="18"/>
          <w:szCs w:val="18"/>
        </w:rPr>
        <w:t xml:space="preserve">And Joseph said unto his father, </w:t>
      </w:r>
    </w:p>
    <w:p w:rsidR="00C6707A" w:rsidRDefault="00C6707A" w:rsidP="00C6707A">
      <w:pPr>
        <w:pStyle w:val="NoSpacing"/>
        <w:rPr>
          <w:sz w:val="18"/>
          <w:szCs w:val="18"/>
        </w:rPr>
      </w:pPr>
    </w:p>
    <w:p w:rsidR="00C6707A" w:rsidRDefault="00C6707A" w:rsidP="00C6707A">
      <w:pPr>
        <w:pStyle w:val="NoSpacing"/>
        <w:rPr>
          <w:sz w:val="18"/>
          <w:szCs w:val="18"/>
        </w:rPr>
      </w:pPr>
      <w:r>
        <w:rPr>
          <w:sz w:val="18"/>
          <w:szCs w:val="18"/>
        </w:rPr>
        <w:tab/>
      </w:r>
      <w:r>
        <w:rPr>
          <w:sz w:val="18"/>
          <w:szCs w:val="18"/>
        </w:rPr>
        <w:tab/>
        <w:t>“</w:t>
      </w:r>
      <w:r w:rsidRPr="00C32A8B">
        <w:rPr>
          <w:sz w:val="18"/>
          <w:szCs w:val="18"/>
        </w:rPr>
        <w:t>They </w:t>
      </w:r>
      <w:r w:rsidRPr="00C32A8B">
        <w:rPr>
          <w:rStyle w:val="clarity-word"/>
          <w:sz w:val="18"/>
          <w:szCs w:val="18"/>
          <w:bdr w:val="none" w:sz="0" w:space="0" w:color="auto" w:frame="1"/>
        </w:rPr>
        <w:t>are</w:t>
      </w:r>
      <w:r w:rsidRPr="00C32A8B">
        <w:rPr>
          <w:sz w:val="18"/>
          <w:szCs w:val="18"/>
        </w:rPr>
        <w:t> my sons, whom God hath given me in this </w:t>
      </w:r>
      <w:r w:rsidRPr="00C32A8B">
        <w:rPr>
          <w:rStyle w:val="clarity-word"/>
          <w:sz w:val="18"/>
          <w:szCs w:val="18"/>
          <w:bdr w:val="none" w:sz="0" w:space="0" w:color="auto" w:frame="1"/>
        </w:rPr>
        <w:t>place.</w:t>
      </w:r>
      <w:r>
        <w:rPr>
          <w:rStyle w:val="clarity-word"/>
          <w:sz w:val="18"/>
          <w:szCs w:val="18"/>
          <w:bdr w:val="none" w:sz="0" w:space="0" w:color="auto" w:frame="1"/>
        </w:rPr>
        <w:t>”</w:t>
      </w:r>
      <w:r w:rsidRPr="00C32A8B">
        <w:rPr>
          <w:sz w:val="18"/>
          <w:szCs w:val="18"/>
        </w:rPr>
        <w:t> </w:t>
      </w:r>
    </w:p>
    <w:p w:rsidR="00C6707A" w:rsidRDefault="00C6707A" w:rsidP="00C6707A">
      <w:pPr>
        <w:pStyle w:val="NoSpacing"/>
        <w:rPr>
          <w:sz w:val="18"/>
          <w:szCs w:val="18"/>
        </w:rPr>
      </w:pPr>
    </w:p>
    <w:p w:rsidR="00C6707A" w:rsidRDefault="00C6707A" w:rsidP="00C6707A">
      <w:pPr>
        <w:pStyle w:val="NoSpacing"/>
        <w:rPr>
          <w:sz w:val="18"/>
          <w:szCs w:val="18"/>
        </w:rPr>
      </w:pPr>
      <w:r>
        <w:rPr>
          <w:sz w:val="18"/>
          <w:szCs w:val="18"/>
        </w:rPr>
        <w:tab/>
        <w:t>And [Israel]</w:t>
      </w:r>
      <w:r w:rsidRPr="00C32A8B">
        <w:rPr>
          <w:sz w:val="18"/>
          <w:szCs w:val="18"/>
        </w:rPr>
        <w:t xml:space="preserve"> said, </w:t>
      </w:r>
    </w:p>
    <w:p w:rsidR="00C6707A" w:rsidRDefault="00C6707A" w:rsidP="00C6707A">
      <w:pPr>
        <w:pStyle w:val="NoSpacing"/>
        <w:rPr>
          <w:sz w:val="18"/>
          <w:szCs w:val="18"/>
        </w:rPr>
      </w:pPr>
    </w:p>
    <w:p w:rsidR="00C6707A" w:rsidRDefault="00C6707A" w:rsidP="00C6707A">
      <w:pPr>
        <w:pStyle w:val="NoSpacing"/>
        <w:rPr>
          <w:sz w:val="18"/>
          <w:szCs w:val="18"/>
        </w:rPr>
      </w:pPr>
      <w:r>
        <w:rPr>
          <w:sz w:val="18"/>
          <w:szCs w:val="18"/>
        </w:rPr>
        <w:tab/>
      </w:r>
      <w:r>
        <w:rPr>
          <w:sz w:val="18"/>
          <w:szCs w:val="18"/>
        </w:rPr>
        <w:tab/>
        <w:t>“</w:t>
      </w:r>
      <w:r w:rsidRPr="00C32A8B">
        <w:rPr>
          <w:sz w:val="18"/>
          <w:szCs w:val="18"/>
        </w:rPr>
        <w:t>Bring them, I pray thee, unto me, and I will </w:t>
      </w:r>
      <w:r w:rsidRPr="00C32A8B">
        <w:rPr>
          <w:rStyle w:val="study-note-ref"/>
          <w:sz w:val="18"/>
          <w:szCs w:val="18"/>
          <w:bdr w:val="none" w:sz="0" w:space="0" w:color="auto" w:frame="1"/>
        </w:rPr>
        <w:t>bless</w:t>
      </w:r>
      <w:r w:rsidRPr="00C32A8B">
        <w:rPr>
          <w:sz w:val="18"/>
          <w:szCs w:val="18"/>
        </w:rPr>
        <w:t> them.</w:t>
      </w:r>
      <w:r>
        <w:rPr>
          <w:sz w:val="18"/>
          <w:szCs w:val="18"/>
        </w:rPr>
        <w:t>”</w:t>
      </w:r>
    </w:p>
    <w:p w:rsidR="00C6707A" w:rsidRPr="00C32A8B" w:rsidRDefault="00C6707A" w:rsidP="00C6707A">
      <w:pPr>
        <w:pStyle w:val="NoSpacing"/>
        <w:rPr>
          <w:sz w:val="18"/>
          <w:szCs w:val="18"/>
        </w:rPr>
      </w:pPr>
    </w:p>
    <w:p w:rsidR="00C6707A" w:rsidRDefault="00C6707A" w:rsidP="00C6707A">
      <w:pPr>
        <w:pStyle w:val="NoSpacing"/>
        <w:rPr>
          <w:sz w:val="18"/>
          <w:szCs w:val="18"/>
        </w:rPr>
      </w:pPr>
      <w:r>
        <w:rPr>
          <w:sz w:val="18"/>
          <w:szCs w:val="18"/>
        </w:rPr>
        <w:lastRenderedPageBreak/>
        <w:tab/>
      </w:r>
      <w:r w:rsidRPr="00C32A8B">
        <w:rPr>
          <w:sz w:val="18"/>
          <w:szCs w:val="18"/>
        </w:rPr>
        <w:t>Now the eyes of Israel were </w:t>
      </w:r>
      <w:r w:rsidRPr="00C32A8B">
        <w:rPr>
          <w:rStyle w:val="study-note-ref"/>
          <w:sz w:val="18"/>
          <w:szCs w:val="18"/>
          <w:bdr w:val="none" w:sz="0" w:space="0" w:color="auto" w:frame="1"/>
        </w:rPr>
        <w:t>dim</w:t>
      </w:r>
      <w:r w:rsidRPr="00C32A8B">
        <w:rPr>
          <w:sz w:val="18"/>
          <w:szCs w:val="18"/>
        </w:rPr>
        <w:t> for age, </w:t>
      </w:r>
      <w:r w:rsidRPr="00C32A8B">
        <w:rPr>
          <w:rStyle w:val="clarity-word"/>
          <w:sz w:val="18"/>
          <w:szCs w:val="18"/>
          <w:bdr w:val="none" w:sz="0" w:space="0" w:color="auto" w:frame="1"/>
        </w:rPr>
        <w:t>so that</w:t>
      </w:r>
      <w:r w:rsidRPr="00C32A8B">
        <w:rPr>
          <w:sz w:val="18"/>
          <w:szCs w:val="18"/>
        </w:rPr>
        <w:t> he could not see. And he brought them </w:t>
      </w:r>
      <w:r w:rsidRPr="00C32A8B">
        <w:rPr>
          <w:rStyle w:val="study-note-ref"/>
          <w:sz w:val="18"/>
          <w:szCs w:val="18"/>
          <w:bdr w:val="none" w:sz="0" w:space="0" w:color="auto" w:frame="1"/>
        </w:rPr>
        <w:t>near</w:t>
      </w:r>
      <w:r w:rsidRPr="00C32A8B">
        <w:rPr>
          <w:sz w:val="18"/>
          <w:szCs w:val="18"/>
        </w:rPr>
        <w:t> unto him; and he kissed them, and embraced them.</w:t>
      </w:r>
      <w:r>
        <w:rPr>
          <w:sz w:val="18"/>
          <w:szCs w:val="18"/>
        </w:rPr>
        <w:t xml:space="preserve"> </w:t>
      </w:r>
      <w:r w:rsidRPr="00C32A8B">
        <w:rPr>
          <w:sz w:val="18"/>
          <w:szCs w:val="18"/>
        </w:rPr>
        <w:t xml:space="preserve">And Israel said unto Joseph, </w:t>
      </w:r>
    </w:p>
    <w:p w:rsidR="00C6707A" w:rsidRDefault="00C6707A" w:rsidP="00C6707A">
      <w:pPr>
        <w:pStyle w:val="NoSpacing"/>
        <w:rPr>
          <w:sz w:val="18"/>
          <w:szCs w:val="18"/>
        </w:rPr>
      </w:pPr>
    </w:p>
    <w:p w:rsidR="00C6707A" w:rsidRDefault="00C6707A" w:rsidP="00C6707A">
      <w:pPr>
        <w:pStyle w:val="NoSpacing"/>
        <w:rPr>
          <w:sz w:val="18"/>
          <w:szCs w:val="18"/>
        </w:rPr>
      </w:pPr>
      <w:r>
        <w:rPr>
          <w:sz w:val="18"/>
          <w:szCs w:val="18"/>
        </w:rPr>
        <w:tab/>
      </w:r>
      <w:r>
        <w:rPr>
          <w:sz w:val="18"/>
          <w:szCs w:val="18"/>
        </w:rPr>
        <w:tab/>
        <w:t>“</w:t>
      </w:r>
      <w:r w:rsidRPr="00C32A8B">
        <w:rPr>
          <w:sz w:val="18"/>
          <w:szCs w:val="18"/>
        </w:rPr>
        <w:t>I had not thought to see thy face: and, lo, God hath shewed me also thy seed.</w:t>
      </w:r>
      <w:r>
        <w:rPr>
          <w:sz w:val="18"/>
          <w:szCs w:val="18"/>
        </w:rPr>
        <w:t>”</w:t>
      </w:r>
    </w:p>
    <w:p w:rsidR="00C6707A" w:rsidRPr="00C32A8B" w:rsidRDefault="00C6707A" w:rsidP="00C6707A">
      <w:pPr>
        <w:pStyle w:val="NoSpacing"/>
        <w:rPr>
          <w:sz w:val="18"/>
          <w:szCs w:val="18"/>
        </w:rPr>
      </w:pPr>
    </w:p>
    <w:p w:rsidR="00C6707A" w:rsidRDefault="00C6707A" w:rsidP="00C6707A">
      <w:pPr>
        <w:pStyle w:val="NoSpacing"/>
        <w:rPr>
          <w:sz w:val="18"/>
          <w:szCs w:val="18"/>
        </w:rPr>
      </w:pPr>
      <w:r>
        <w:rPr>
          <w:sz w:val="18"/>
          <w:szCs w:val="18"/>
        </w:rPr>
        <w:tab/>
      </w:r>
      <w:r w:rsidRPr="00C32A8B">
        <w:rPr>
          <w:sz w:val="18"/>
          <w:szCs w:val="18"/>
        </w:rPr>
        <w:t>And Joseph brought them out from between his knees, and he bowed himself with his face to the earth.</w:t>
      </w:r>
      <w:r>
        <w:rPr>
          <w:sz w:val="18"/>
          <w:szCs w:val="18"/>
        </w:rPr>
        <w:t xml:space="preserve"> </w:t>
      </w:r>
      <w:r w:rsidRPr="00C32A8B">
        <w:rPr>
          <w:sz w:val="18"/>
          <w:szCs w:val="18"/>
        </w:rPr>
        <w:t>And Joseph took them both, Ephraim in his right hand toward Israel’s left hand, and Manasseh in his left hand toward Israel’s right hand, and brought </w:t>
      </w:r>
      <w:r w:rsidRPr="00C32A8B">
        <w:rPr>
          <w:rStyle w:val="clarity-word"/>
          <w:sz w:val="18"/>
          <w:szCs w:val="18"/>
          <w:bdr w:val="none" w:sz="0" w:space="0" w:color="auto" w:frame="1"/>
        </w:rPr>
        <w:t>them</w:t>
      </w:r>
      <w:r w:rsidRPr="00C32A8B">
        <w:rPr>
          <w:sz w:val="18"/>
          <w:szCs w:val="18"/>
        </w:rPr>
        <w:t> near unto him.</w:t>
      </w:r>
      <w:r>
        <w:rPr>
          <w:sz w:val="18"/>
          <w:szCs w:val="18"/>
        </w:rPr>
        <w:t xml:space="preserve"> </w:t>
      </w:r>
      <w:r w:rsidRPr="00C32A8B">
        <w:rPr>
          <w:sz w:val="18"/>
          <w:szCs w:val="18"/>
        </w:rPr>
        <w:t>And Israel stretched out his right hand, and laid </w:t>
      </w:r>
      <w:r w:rsidRPr="00C32A8B">
        <w:rPr>
          <w:rStyle w:val="clarity-word"/>
          <w:sz w:val="18"/>
          <w:szCs w:val="18"/>
          <w:bdr w:val="none" w:sz="0" w:space="0" w:color="auto" w:frame="1"/>
        </w:rPr>
        <w:t>it</w:t>
      </w:r>
      <w:r w:rsidRPr="00C32A8B">
        <w:rPr>
          <w:sz w:val="18"/>
          <w:szCs w:val="18"/>
        </w:rPr>
        <w:t> upon </w:t>
      </w:r>
      <w:r w:rsidRPr="00C32A8B">
        <w:rPr>
          <w:rStyle w:val="study-note-ref"/>
          <w:sz w:val="18"/>
          <w:szCs w:val="18"/>
          <w:bdr w:val="none" w:sz="0" w:space="0" w:color="auto" w:frame="1"/>
        </w:rPr>
        <w:t>Ephraim’s</w:t>
      </w:r>
      <w:r w:rsidRPr="00C32A8B">
        <w:rPr>
          <w:sz w:val="18"/>
          <w:szCs w:val="18"/>
        </w:rPr>
        <w:t> head, who </w:t>
      </w:r>
      <w:r w:rsidRPr="00C32A8B">
        <w:rPr>
          <w:rStyle w:val="clarity-word"/>
          <w:sz w:val="18"/>
          <w:szCs w:val="18"/>
          <w:bdr w:val="none" w:sz="0" w:space="0" w:color="auto" w:frame="1"/>
        </w:rPr>
        <w:t>was</w:t>
      </w:r>
      <w:r w:rsidRPr="00C32A8B">
        <w:rPr>
          <w:sz w:val="18"/>
          <w:szCs w:val="18"/>
        </w:rPr>
        <w:t> the younger, and his left hand upon Manasseh’s head, </w:t>
      </w:r>
      <w:r w:rsidRPr="00C32A8B">
        <w:rPr>
          <w:rStyle w:val="study-note-ref"/>
          <w:sz w:val="18"/>
          <w:szCs w:val="18"/>
          <w:bdr w:val="none" w:sz="0" w:space="0" w:color="auto" w:frame="1"/>
        </w:rPr>
        <w:t>guiding his hands</w:t>
      </w:r>
      <w:r w:rsidRPr="00C32A8B">
        <w:rPr>
          <w:sz w:val="18"/>
          <w:szCs w:val="18"/>
        </w:rPr>
        <w:t> wittingly; for Manasseh </w:t>
      </w:r>
      <w:r w:rsidRPr="00C32A8B">
        <w:rPr>
          <w:rStyle w:val="clarity-word"/>
          <w:sz w:val="18"/>
          <w:szCs w:val="18"/>
          <w:bdr w:val="none" w:sz="0" w:space="0" w:color="auto" w:frame="1"/>
        </w:rPr>
        <w:t>was</w:t>
      </w:r>
      <w:r w:rsidRPr="00C32A8B">
        <w:rPr>
          <w:sz w:val="18"/>
          <w:szCs w:val="18"/>
        </w:rPr>
        <w:t> the firstborn.</w:t>
      </w:r>
      <w:r>
        <w:rPr>
          <w:sz w:val="18"/>
          <w:szCs w:val="18"/>
        </w:rPr>
        <w:t xml:space="preserve"> </w:t>
      </w:r>
      <w:r w:rsidRPr="00C32A8B">
        <w:rPr>
          <w:sz w:val="18"/>
          <w:szCs w:val="18"/>
        </w:rPr>
        <w:t>And he blessed </w:t>
      </w:r>
      <w:r w:rsidRPr="00C32A8B">
        <w:rPr>
          <w:rStyle w:val="study-note-ref"/>
          <w:sz w:val="18"/>
          <w:szCs w:val="18"/>
          <w:bdr w:val="none" w:sz="0" w:space="0" w:color="auto" w:frame="1"/>
        </w:rPr>
        <w:t>Joseph</w:t>
      </w:r>
      <w:r w:rsidRPr="00C32A8B">
        <w:rPr>
          <w:sz w:val="18"/>
          <w:szCs w:val="18"/>
        </w:rPr>
        <w:t xml:space="preserve">, and said, </w:t>
      </w:r>
    </w:p>
    <w:p w:rsidR="00C6707A" w:rsidRDefault="00C6707A" w:rsidP="00C6707A">
      <w:pPr>
        <w:pStyle w:val="NoSpacing"/>
        <w:rPr>
          <w:sz w:val="18"/>
          <w:szCs w:val="18"/>
        </w:rPr>
      </w:pPr>
    </w:p>
    <w:p w:rsidR="00C6707A" w:rsidRDefault="00C6707A" w:rsidP="00C6707A">
      <w:pPr>
        <w:pStyle w:val="NoSpacing"/>
        <w:rPr>
          <w:sz w:val="18"/>
          <w:szCs w:val="18"/>
        </w:rPr>
      </w:pPr>
      <w:r>
        <w:rPr>
          <w:sz w:val="18"/>
          <w:szCs w:val="18"/>
        </w:rPr>
        <w:tab/>
      </w:r>
      <w:r>
        <w:rPr>
          <w:sz w:val="18"/>
          <w:szCs w:val="18"/>
        </w:rPr>
        <w:tab/>
        <w:t>“</w:t>
      </w:r>
      <w:r w:rsidRPr="00C32A8B">
        <w:rPr>
          <w:sz w:val="18"/>
          <w:szCs w:val="18"/>
        </w:rPr>
        <w:t>God, before whom my fathers Abraham and Isaac did </w:t>
      </w:r>
      <w:r w:rsidRPr="00C32A8B">
        <w:rPr>
          <w:rStyle w:val="study-note-ref"/>
          <w:sz w:val="18"/>
          <w:szCs w:val="18"/>
          <w:bdr w:val="none" w:sz="0" w:space="0" w:color="auto" w:frame="1"/>
        </w:rPr>
        <w:t>walk</w:t>
      </w:r>
      <w:r w:rsidRPr="00C32A8B">
        <w:rPr>
          <w:sz w:val="18"/>
          <w:szCs w:val="18"/>
        </w:rPr>
        <w:t>, the God which </w:t>
      </w:r>
      <w:r w:rsidRPr="00C32A8B">
        <w:rPr>
          <w:rStyle w:val="study-note-ref"/>
          <w:sz w:val="18"/>
          <w:szCs w:val="18"/>
          <w:bdr w:val="none" w:sz="0" w:space="0" w:color="auto" w:frame="1"/>
        </w:rPr>
        <w:t>fed</w:t>
      </w:r>
      <w:r w:rsidRPr="00C32A8B">
        <w:rPr>
          <w:sz w:val="18"/>
          <w:szCs w:val="18"/>
        </w:rPr>
        <w:t xml:space="preserve"> me all my life long unto this </w:t>
      </w:r>
      <w:r>
        <w:rPr>
          <w:sz w:val="18"/>
          <w:szCs w:val="18"/>
        </w:rPr>
        <w:tab/>
      </w:r>
      <w:r>
        <w:rPr>
          <w:sz w:val="18"/>
          <w:szCs w:val="18"/>
        </w:rPr>
        <w:tab/>
      </w:r>
      <w:r>
        <w:rPr>
          <w:sz w:val="18"/>
          <w:szCs w:val="18"/>
        </w:rPr>
        <w:tab/>
      </w:r>
      <w:r w:rsidRPr="00C32A8B">
        <w:rPr>
          <w:sz w:val="18"/>
          <w:szCs w:val="18"/>
        </w:rPr>
        <w:t>day,</w:t>
      </w:r>
      <w:r>
        <w:rPr>
          <w:sz w:val="18"/>
          <w:szCs w:val="18"/>
        </w:rPr>
        <w:t xml:space="preserve"> </w:t>
      </w:r>
      <w:r w:rsidRPr="00C32A8B">
        <w:rPr>
          <w:sz w:val="18"/>
          <w:szCs w:val="18"/>
        </w:rPr>
        <w:t>The </w:t>
      </w:r>
      <w:r w:rsidRPr="00C32A8B">
        <w:rPr>
          <w:rStyle w:val="study-note-ref"/>
          <w:sz w:val="18"/>
          <w:szCs w:val="18"/>
          <w:bdr w:val="none" w:sz="0" w:space="0" w:color="auto" w:frame="1"/>
        </w:rPr>
        <w:t>Angel</w:t>
      </w:r>
      <w:r w:rsidRPr="00C32A8B">
        <w:rPr>
          <w:sz w:val="18"/>
          <w:szCs w:val="18"/>
        </w:rPr>
        <w:t> which redeemed me from all evil, bless the lads; and let my </w:t>
      </w:r>
      <w:r w:rsidRPr="00C32A8B">
        <w:rPr>
          <w:rStyle w:val="study-note-ref"/>
          <w:sz w:val="18"/>
          <w:szCs w:val="18"/>
          <w:bdr w:val="none" w:sz="0" w:space="0" w:color="auto" w:frame="1"/>
        </w:rPr>
        <w:t>name</w:t>
      </w:r>
      <w:r w:rsidRPr="00C32A8B">
        <w:rPr>
          <w:sz w:val="18"/>
          <w:szCs w:val="18"/>
        </w:rPr>
        <w:t xml:space="preserve"> be named on them, and </w:t>
      </w:r>
      <w:r>
        <w:rPr>
          <w:sz w:val="18"/>
          <w:szCs w:val="18"/>
        </w:rPr>
        <w:tab/>
      </w:r>
      <w:r>
        <w:rPr>
          <w:sz w:val="18"/>
          <w:szCs w:val="18"/>
        </w:rPr>
        <w:tab/>
      </w:r>
      <w:r>
        <w:rPr>
          <w:sz w:val="18"/>
          <w:szCs w:val="18"/>
        </w:rPr>
        <w:tab/>
      </w:r>
      <w:r w:rsidRPr="00C32A8B">
        <w:rPr>
          <w:sz w:val="18"/>
          <w:szCs w:val="18"/>
        </w:rPr>
        <w:t>the name of my fathers Abraham and Isaac; and let them grow into a multitude in the midst of the earth.</w:t>
      </w:r>
      <w:r>
        <w:rPr>
          <w:sz w:val="18"/>
          <w:szCs w:val="18"/>
        </w:rPr>
        <w:t>”</w:t>
      </w:r>
    </w:p>
    <w:p w:rsidR="00C6707A" w:rsidRPr="00C32A8B" w:rsidRDefault="00C6707A" w:rsidP="00C6707A">
      <w:pPr>
        <w:pStyle w:val="NoSpacing"/>
        <w:rPr>
          <w:sz w:val="18"/>
          <w:szCs w:val="18"/>
        </w:rPr>
      </w:pPr>
    </w:p>
    <w:p w:rsidR="00C6707A" w:rsidRDefault="00C6707A" w:rsidP="00C6707A">
      <w:pPr>
        <w:pStyle w:val="NoSpacing"/>
        <w:rPr>
          <w:sz w:val="18"/>
          <w:szCs w:val="18"/>
        </w:rPr>
      </w:pPr>
      <w:r>
        <w:rPr>
          <w:sz w:val="18"/>
          <w:szCs w:val="18"/>
        </w:rPr>
        <w:tab/>
      </w:r>
      <w:r w:rsidRPr="00C32A8B">
        <w:rPr>
          <w:sz w:val="18"/>
          <w:szCs w:val="18"/>
        </w:rPr>
        <w:t>And when Joseph saw that his father laid his right </w:t>
      </w:r>
      <w:r w:rsidRPr="00C32A8B">
        <w:rPr>
          <w:rStyle w:val="study-note-ref"/>
          <w:sz w:val="18"/>
          <w:szCs w:val="18"/>
          <w:bdr w:val="none" w:sz="0" w:space="0" w:color="auto" w:frame="1"/>
        </w:rPr>
        <w:t>hand</w:t>
      </w:r>
      <w:r w:rsidRPr="00C32A8B">
        <w:rPr>
          <w:sz w:val="18"/>
          <w:szCs w:val="18"/>
        </w:rPr>
        <w:t> upon the head of </w:t>
      </w:r>
      <w:r w:rsidRPr="00C32A8B">
        <w:rPr>
          <w:rStyle w:val="study-note-ref"/>
          <w:sz w:val="18"/>
          <w:szCs w:val="18"/>
          <w:bdr w:val="none" w:sz="0" w:space="0" w:color="auto" w:frame="1"/>
        </w:rPr>
        <w:t>Ephraim</w:t>
      </w:r>
      <w:r w:rsidRPr="00C32A8B">
        <w:rPr>
          <w:sz w:val="18"/>
          <w:szCs w:val="18"/>
        </w:rPr>
        <w:t>, </w:t>
      </w:r>
      <w:r w:rsidRPr="00C32A8B">
        <w:rPr>
          <w:rStyle w:val="study-note-ref"/>
          <w:sz w:val="18"/>
          <w:szCs w:val="18"/>
          <w:bdr w:val="none" w:sz="0" w:space="0" w:color="auto" w:frame="1"/>
        </w:rPr>
        <w:t>it displeased him</w:t>
      </w:r>
      <w:r w:rsidRPr="00C32A8B">
        <w:rPr>
          <w:sz w:val="18"/>
          <w:szCs w:val="18"/>
        </w:rPr>
        <w:t>: and he held up his father’s hand, to remove it from Ephraim’s head unto Manasseh’s head.</w:t>
      </w:r>
      <w:r>
        <w:rPr>
          <w:sz w:val="18"/>
          <w:szCs w:val="18"/>
        </w:rPr>
        <w:t xml:space="preserve"> </w:t>
      </w:r>
      <w:r w:rsidRPr="00C32A8B">
        <w:rPr>
          <w:sz w:val="18"/>
          <w:szCs w:val="18"/>
        </w:rPr>
        <w:t xml:space="preserve">And Joseph said unto his father, </w:t>
      </w:r>
    </w:p>
    <w:p w:rsidR="00C6707A" w:rsidRDefault="00C6707A" w:rsidP="00C6707A">
      <w:pPr>
        <w:pStyle w:val="NoSpacing"/>
        <w:rPr>
          <w:sz w:val="18"/>
          <w:szCs w:val="18"/>
        </w:rPr>
      </w:pPr>
    </w:p>
    <w:p w:rsidR="00C6707A" w:rsidRDefault="00C6707A" w:rsidP="00C6707A">
      <w:pPr>
        <w:pStyle w:val="NoSpacing"/>
        <w:rPr>
          <w:sz w:val="18"/>
          <w:szCs w:val="18"/>
        </w:rPr>
      </w:pPr>
      <w:r>
        <w:rPr>
          <w:sz w:val="18"/>
          <w:szCs w:val="18"/>
        </w:rPr>
        <w:tab/>
      </w:r>
      <w:r>
        <w:rPr>
          <w:sz w:val="18"/>
          <w:szCs w:val="18"/>
        </w:rPr>
        <w:tab/>
        <w:t>“</w:t>
      </w:r>
      <w:r w:rsidRPr="00C32A8B">
        <w:rPr>
          <w:sz w:val="18"/>
          <w:szCs w:val="18"/>
        </w:rPr>
        <w:t>Not so, my father: for this </w:t>
      </w:r>
      <w:r w:rsidRPr="00C32A8B">
        <w:rPr>
          <w:rStyle w:val="clarity-word"/>
          <w:sz w:val="18"/>
          <w:szCs w:val="18"/>
          <w:bdr w:val="none" w:sz="0" w:space="0" w:color="auto" w:frame="1"/>
        </w:rPr>
        <w:t>is</w:t>
      </w:r>
      <w:r w:rsidRPr="00C32A8B">
        <w:rPr>
          <w:sz w:val="18"/>
          <w:szCs w:val="18"/>
        </w:rPr>
        <w:t> the firstborn; put thy right hand upon his head.</w:t>
      </w:r>
      <w:r>
        <w:rPr>
          <w:sz w:val="18"/>
          <w:szCs w:val="18"/>
        </w:rPr>
        <w:t>”</w:t>
      </w:r>
    </w:p>
    <w:p w:rsidR="00C6707A" w:rsidRDefault="00C6707A" w:rsidP="00C6707A">
      <w:pPr>
        <w:pStyle w:val="NoSpacing"/>
        <w:rPr>
          <w:sz w:val="18"/>
          <w:szCs w:val="18"/>
        </w:rPr>
      </w:pPr>
    </w:p>
    <w:p w:rsidR="00C6707A" w:rsidRDefault="00C6707A" w:rsidP="00C6707A">
      <w:pPr>
        <w:pStyle w:val="NoSpacing"/>
        <w:rPr>
          <w:sz w:val="18"/>
          <w:szCs w:val="18"/>
        </w:rPr>
      </w:pPr>
      <w:r>
        <w:rPr>
          <w:sz w:val="18"/>
          <w:szCs w:val="18"/>
        </w:rPr>
        <w:tab/>
      </w:r>
      <w:r w:rsidRPr="00C32A8B">
        <w:rPr>
          <w:sz w:val="18"/>
          <w:szCs w:val="18"/>
        </w:rPr>
        <w:t xml:space="preserve">And his father refused, and said, </w:t>
      </w:r>
    </w:p>
    <w:p w:rsidR="00C6707A" w:rsidRDefault="00C6707A" w:rsidP="00C6707A">
      <w:pPr>
        <w:pStyle w:val="NoSpacing"/>
        <w:rPr>
          <w:sz w:val="18"/>
          <w:szCs w:val="18"/>
        </w:rPr>
      </w:pPr>
    </w:p>
    <w:p w:rsidR="00C6707A" w:rsidRDefault="00C6707A" w:rsidP="00C6707A">
      <w:pPr>
        <w:pStyle w:val="NoSpacing"/>
        <w:rPr>
          <w:sz w:val="18"/>
          <w:szCs w:val="18"/>
        </w:rPr>
      </w:pPr>
      <w:r>
        <w:rPr>
          <w:sz w:val="18"/>
          <w:szCs w:val="18"/>
        </w:rPr>
        <w:tab/>
      </w:r>
      <w:r>
        <w:rPr>
          <w:sz w:val="18"/>
          <w:szCs w:val="18"/>
        </w:rPr>
        <w:tab/>
        <w:t>“</w:t>
      </w:r>
      <w:r w:rsidRPr="00C32A8B">
        <w:rPr>
          <w:sz w:val="18"/>
          <w:szCs w:val="18"/>
        </w:rPr>
        <w:t>I know </w:t>
      </w:r>
      <w:r w:rsidRPr="00C32A8B">
        <w:rPr>
          <w:rStyle w:val="clarity-word"/>
          <w:sz w:val="18"/>
          <w:szCs w:val="18"/>
          <w:bdr w:val="none" w:sz="0" w:space="0" w:color="auto" w:frame="1"/>
        </w:rPr>
        <w:t>it,</w:t>
      </w:r>
      <w:r w:rsidRPr="00C32A8B">
        <w:rPr>
          <w:sz w:val="18"/>
          <w:szCs w:val="18"/>
        </w:rPr>
        <w:t> my son, I know </w:t>
      </w:r>
      <w:r w:rsidRPr="00C32A8B">
        <w:rPr>
          <w:rStyle w:val="clarity-word"/>
          <w:sz w:val="18"/>
          <w:szCs w:val="18"/>
          <w:bdr w:val="none" w:sz="0" w:space="0" w:color="auto" w:frame="1"/>
        </w:rPr>
        <w:t>it:</w:t>
      </w:r>
      <w:r w:rsidRPr="00C32A8B">
        <w:rPr>
          <w:sz w:val="18"/>
          <w:szCs w:val="18"/>
        </w:rPr>
        <w:t> he also shall become a people, and he also shall be </w:t>
      </w:r>
      <w:r w:rsidRPr="00C32A8B">
        <w:rPr>
          <w:rStyle w:val="study-note-ref"/>
          <w:sz w:val="18"/>
          <w:szCs w:val="18"/>
          <w:bdr w:val="none" w:sz="0" w:space="0" w:color="auto" w:frame="1"/>
        </w:rPr>
        <w:t>great</w:t>
      </w:r>
      <w:r w:rsidRPr="00C32A8B">
        <w:rPr>
          <w:sz w:val="18"/>
          <w:szCs w:val="18"/>
        </w:rPr>
        <w:t xml:space="preserve">: but truly his younger </w:t>
      </w:r>
      <w:r>
        <w:rPr>
          <w:sz w:val="18"/>
          <w:szCs w:val="18"/>
        </w:rPr>
        <w:tab/>
      </w:r>
      <w:r>
        <w:rPr>
          <w:sz w:val="18"/>
          <w:szCs w:val="18"/>
        </w:rPr>
        <w:tab/>
      </w:r>
      <w:r>
        <w:rPr>
          <w:sz w:val="18"/>
          <w:szCs w:val="18"/>
        </w:rPr>
        <w:tab/>
      </w:r>
      <w:r w:rsidRPr="00C32A8B">
        <w:rPr>
          <w:sz w:val="18"/>
          <w:szCs w:val="18"/>
        </w:rPr>
        <w:t>brother shall be greater than he, and his </w:t>
      </w:r>
      <w:r w:rsidRPr="00C32A8B">
        <w:rPr>
          <w:rStyle w:val="study-note-ref"/>
          <w:sz w:val="18"/>
          <w:szCs w:val="18"/>
          <w:bdr w:val="none" w:sz="0" w:space="0" w:color="auto" w:frame="1"/>
        </w:rPr>
        <w:t>seed</w:t>
      </w:r>
      <w:r w:rsidRPr="00C32A8B">
        <w:rPr>
          <w:sz w:val="18"/>
          <w:szCs w:val="18"/>
        </w:rPr>
        <w:t> shall become a </w:t>
      </w:r>
      <w:r w:rsidRPr="00C32A8B">
        <w:rPr>
          <w:rStyle w:val="study-note-ref"/>
          <w:sz w:val="18"/>
          <w:szCs w:val="18"/>
          <w:bdr w:val="none" w:sz="0" w:space="0" w:color="auto" w:frame="1"/>
        </w:rPr>
        <w:t>multitude</w:t>
      </w:r>
      <w:r w:rsidRPr="00C32A8B">
        <w:rPr>
          <w:sz w:val="18"/>
          <w:szCs w:val="18"/>
        </w:rPr>
        <w:t> of </w:t>
      </w:r>
      <w:r w:rsidRPr="00C32A8B">
        <w:rPr>
          <w:rStyle w:val="study-note-ref"/>
          <w:sz w:val="18"/>
          <w:szCs w:val="18"/>
          <w:bdr w:val="none" w:sz="0" w:space="0" w:color="auto" w:frame="1"/>
        </w:rPr>
        <w:t>nations</w:t>
      </w:r>
      <w:r w:rsidRPr="00C32A8B">
        <w:rPr>
          <w:sz w:val="18"/>
          <w:szCs w:val="18"/>
        </w:rPr>
        <w:t>.</w:t>
      </w:r>
      <w:r>
        <w:rPr>
          <w:sz w:val="18"/>
          <w:szCs w:val="18"/>
        </w:rPr>
        <w:t>”</w:t>
      </w:r>
    </w:p>
    <w:p w:rsidR="00C6707A" w:rsidRPr="00C32A8B" w:rsidRDefault="00C6707A" w:rsidP="00C6707A">
      <w:pPr>
        <w:pStyle w:val="NoSpacing"/>
        <w:rPr>
          <w:sz w:val="18"/>
          <w:szCs w:val="18"/>
        </w:rPr>
      </w:pPr>
    </w:p>
    <w:p w:rsidR="00C6707A" w:rsidRDefault="00C6707A" w:rsidP="00C6707A">
      <w:pPr>
        <w:pStyle w:val="NoSpacing"/>
        <w:rPr>
          <w:sz w:val="18"/>
          <w:szCs w:val="18"/>
        </w:rPr>
      </w:pPr>
      <w:r>
        <w:rPr>
          <w:sz w:val="18"/>
          <w:szCs w:val="18"/>
        </w:rPr>
        <w:tab/>
      </w:r>
      <w:r w:rsidRPr="00C32A8B">
        <w:rPr>
          <w:sz w:val="18"/>
          <w:szCs w:val="18"/>
        </w:rPr>
        <w:t>And he blessed them that day, saying, </w:t>
      </w:r>
    </w:p>
    <w:p w:rsidR="00C6707A" w:rsidRDefault="00C6707A" w:rsidP="00C6707A">
      <w:pPr>
        <w:pStyle w:val="NoSpacing"/>
        <w:rPr>
          <w:sz w:val="18"/>
          <w:szCs w:val="18"/>
        </w:rPr>
      </w:pPr>
    </w:p>
    <w:p w:rsidR="00C6707A" w:rsidRPr="00C32A8B" w:rsidRDefault="00C6707A" w:rsidP="00C6707A">
      <w:pPr>
        <w:pStyle w:val="NoSpacing"/>
        <w:rPr>
          <w:sz w:val="18"/>
          <w:szCs w:val="18"/>
        </w:rPr>
      </w:pPr>
      <w:r>
        <w:rPr>
          <w:sz w:val="18"/>
          <w:szCs w:val="18"/>
        </w:rPr>
        <w:tab/>
      </w:r>
      <w:r>
        <w:rPr>
          <w:sz w:val="18"/>
          <w:szCs w:val="18"/>
        </w:rPr>
        <w:tab/>
        <w:t>“</w:t>
      </w:r>
      <w:r w:rsidRPr="00C32A8B">
        <w:rPr>
          <w:rStyle w:val="study-note-ref"/>
          <w:sz w:val="18"/>
          <w:szCs w:val="18"/>
          <w:bdr w:val="none" w:sz="0" w:space="0" w:color="auto" w:frame="1"/>
        </w:rPr>
        <w:t>In thee</w:t>
      </w:r>
      <w:r w:rsidRPr="00C32A8B">
        <w:rPr>
          <w:sz w:val="18"/>
          <w:szCs w:val="18"/>
        </w:rPr>
        <w:t> shall Israel </w:t>
      </w:r>
      <w:r w:rsidRPr="00C32A8B">
        <w:rPr>
          <w:rStyle w:val="study-note-ref"/>
          <w:sz w:val="18"/>
          <w:szCs w:val="18"/>
          <w:bdr w:val="none" w:sz="0" w:space="0" w:color="auto" w:frame="1"/>
        </w:rPr>
        <w:t>bless</w:t>
      </w:r>
      <w:r w:rsidRPr="00C32A8B">
        <w:rPr>
          <w:sz w:val="18"/>
          <w:szCs w:val="18"/>
        </w:rPr>
        <w:t>, saying, God make thee as Ephraim and as Manasseh: and he set </w:t>
      </w:r>
      <w:r w:rsidRPr="00C32A8B">
        <w:rPr>
          <w:rStyle w:val="study-note-ref"/>
          <w:sz w:val="18"/>
          <w:szCs w:val="18"/>
          <w:bdr w:val="none" w:sz="0" w:space="0" w:color="auto" w:frame="1"/>
        </w:rPr>
        <w:t>Ephraim</w:t>
      </w:r>
      <w:r w:rsidRPr="00C32A8B">
        <w:rPr>
          <w:sz w:val="18"/>
          <w:szCs w:val="18"/>
        </w:rPr>
        <w:t xml:space="preserve"> before </w:t>
      </w:r>
      <w:r>
        <w:rPr>
          <w:sz w:val="18"/>
          <w:szCs w:val="18"/>
        </w:rPr>
        <w:tab/>
      </w:r>
      <w:r>
        <w:rPr>
          <w:sz w:val="18"/>
          <w:szCs w:val="18"/>
        </w:rPr>
        <w:tab/>
      </w:r>
      <w:r>
        <w:rPr>
          <w:sz w:val="18"/>
          <w:szCs w:val="18"/>
        </w:rPr>
        <w:tab/>
      </w:r>
      <w:r w:rsidRPr="00C32A8B">
        <w:rPr>
          <w:sz w:val="18"/>
          <w:szCs w:val="18"/>
        </w:rPr>
        <w:t>Manasseh.</w:t>
      </w:r>
      <w:r>
        <w:rPr>
          <w:sz w:val="18"/>
          <w:szCs w:val="18"/>
        </w:rPr>
        <w:t>”</w:t>
      </w:r>
    </w:p>
    <w:p w:rsidR="00C6707A" w:rsidRPr="00195471" w:rsidRDefault="00C6707A" w:rsidP="00C6707A">
      <w:pPr>
        <w:pStyle w:val="NoSpacing"/>
        <w:rPr>
          <w:b/>
          <w:sz w:val="18"/>
          <w:szCs w:val="18"/>
          <w:u w:val="single"/>
        </w:rPr>
      </w:pPr>
    </w:p>
    <w:p w:rsidR="00C6707A" w:rsidRPr="00195471" w:rsidRDefault="00C6707A" w:rsidP="00C6707A">
      <w:pPr>
        <w:pStyle w:val="NoSpacing"/>
        <w:rPr>
          <w:b/>
          <w:sz w:val="18"/>
          <w:szCs w:val="18"/>
          <w:u w:val="single"/>
        </w:rPr>
      </w:pPr>
      <w:r w:rsidRPr="00195471">
        <w:rPr>
          <w:b/>
          <w:sz w:val="18"/>
          <w:szCs w:val="18"/>
          <w:u w:val="single"/>
        </w:rPr>
        <w:t>Ephraim’s birthright over Manasseh re-iterated (Jer 31:18-21)</w:t>
      </w:r>
    </w:p>
    <w:p w:rsidR="00C6707A" w:rsidRDefault="00C6707A" w:rsidP="00C6707A">
      <w:pPr>
        <w:pStyle w:val="NoSpacing"/>
        <w:rPr>
          <w:sz w:val="18"/>
          <w:szCs w:val="18"/>
        </w:rPr>
      </w:pPr>
      <w:r>
        <w:rPr>
          <w:sz w:val="18"/>
          <w:szCs w:val="18"/>
        </w:rPr>
        <w:tab/>
        <w:t xml:space="preserve">[And the Lord said,] </w:t>
      </w:r>
    </w:p>
    <w:p w:rsidR="00C6707A" w:rsidRDefault="00C6707A" w:rsidP="00C6707A">
      <w:pPr>
        <w:pStyle w:val="NoSpacing"/>
        <w:rPr>
          <w:sz w:val="18"/>
          <w:szCs w:val="18"/>
        </w:rPr>
      </w:pPr>
    </w:p>
    <w:p w:rsidR="00C6707A" w:rsidRDefault="00C6707A" w:rsidP="00C6707A">
      <w:pPr>
        <w:pStyle w:val="NoSpacing"/>
        <w:rPr>
          <w:sz w:val="18"/>
          <w:szCs w:val="18"/>
        </w:rPr>
      </w:pPr>
      <w:r>
        <w:rPr>
          <w:sz w:val="18"/>
          <w:szCs w:val="18"/>
        </w:rPr>
        <w:tab/>
      </w:r>
      <w:r>
        <w:rPr>
          <w:sz w:val="18"/>
          <w:szCs w:val="18"/>
        </w:rPr>
        <w:tab/>
        <w:t>“</w:t>
      </w:r>
      <w:r w:rsidRPr="00C32A8B">
        <w:rPr>
          <w:sz w:val="18"/>
          <w:szCs w:val="18"/>
        </w:rPr>
        <w:t>I have surely heard Ephraim bemoaning himself </w:t>
      </w:r>
      <w:r w:rsidRPr="00C32A8B">
        <w:rPr>
          <w:rStyle w:val="clarity-word"/>
          <w:sz w:val="18"/>
          <w:szCs w:val="18"/>
          <w:bdr w:val="none" w:sz="0" w:space="0" w:color="auto" w:frame="1"/>
        </w:rPr>
        <w:t>thus;</w:t>
      </w:r>
      <w:r w:rsidRPr="00C32A8B">
        <w:rPr>
          <w:sz w:val="18"/>
          <w:szCs w:val="18"/>
        </w:rPr>
        <w:t> </w:t>
      </w:r>
    </w:p>
    <w:p w:rsidR="00C6707A" w:rsidRDefault="00C6707A" w:rsidP="00C6707A">
      <w:pPr>
        <w:pStyle w:val="NoSpacing"/>
        <w:rPr>
          <w:sz w:val="18"/>
          <w:szCs w:val="18"/>
        </w:rPr>
      </w:pPr>
    </w:p>
    <w:p w:rsidR="00C6707A" w:rsidRPr="00C32A8B" w:rsidRDefault="00C6707A" w:rsidP="00C6707A">
      <w:pPr>
        <w:pStyle w:val="NoSpacing"/>
        <w:rPr>
          <w:sz w:val="18"/>
          <w:szCs w:val="18"/>
        </w:rPr>
      </w:pPr>
      <w:r>
        <w:rPr>
          <w:sz w:val="18"/>
          <w:szCs w:val="18"/>
        </w:rPr>
        <w:tab/>
      </w:r>
      <w:r>
        <w:rPr>
          <w:sz w:val="18"/>
          <w:szCs w:val="18"/>
        </w:rPr>
        <w:tab/>
      </w:r>
      <w:r>
        <w:rPr>
          <w:sz w:val="18"/>
          <w:szCs w:val="18"/>
        </w:rPr>
        <w:tab/>
        <w:t>‘</w:t>
      </w:r>
      <w:r w:rsidRPr="00C32A8B">
        <w:rPr>
          <w:sz w:val="18"/>
          <w:szCs w:val="18"/>
        </w:rPr>
        <w:t>Thou hast chastised me, and I was chastised, as a bullock unaccustomed </w:t>
      </w:r>
      <w:r w:rsidRPr="00C32A8B">
        <w:rPr>
          <w:rStyle w:val="clarity-word"/>
          <w:sz w:val="18"/>
          <w:szCs w:val="18"/>
          <w:bdr w:val="none" w:sz="0" w:space="0" w:color="auto" w:frame="1"/>
        </w:rPr>
        <w:t>to the yoke:</w:t>
      </w:r>
      <w:r w:rsidRPr="00C32A8B">
        <w:rPr>
          <w:sz w:val="18"/>
          <w:szCs w:val="18"/>
        </w:rPr>
        <w:t> </w:t>
      </w:r>
      <w:r w:rsidRPr="00C32A8B">
        <w:rPr>
          <w:rStyle w:val="study-note-ref"/>
          <w:sz w:val="18"/>
          <w:szCs w:val="18"/>
          <w:bdr w:val="none" w:sz="0" w:space="0" w:color="auto" w:frame="1"/>
        </w:rPr>
        <w:t>turn</w:t>
      </w:r>
      <w:r w:rsidRPr="00C32A8B">
        <w:rPr>
          <w:sz w:val="18"/>
          <w:szCs w:val="18"/>
        </w:rPr>
        <w:t xml:space="preserve"> thou </w:t>
      </w:r>
      <w:r>
        <w:rPr>
          <w:sz w:val="18"/>
          <w:szCs w:val="18"/>
        </w:rPr>
        <w:tab/>
      </w:r>
      <w:r>
        <w:rPr>
          <w:sz w:val="18"/>
          <w:szCs w:val="18"/>
        </w:rPr>
        <w:tab/>
      </w:r>
      <w:r>
        <w:rPr>
          <w:sz w:val="18"/>
          <w:szCs w:val="18"/>
        </w:rPr>
        <w:tab/>
      </w:r>
      <w:r>
        <w:rPr>
          <w:sz w:val="18"/>
          <w:szCs w:val="18"/>
        </w:rPr>
        <w:tab/>
      </w:r>
      <w:r w:rsidRPr="00C32A8B">
        <w:rPr>
          <w:sz w:val="18"/>
          <w:szCs w:val="18"/>
        </w:rPr>
        <w:t>me, and I shall be turned; for thou </w:t>
      </w:r>
      <w:r w:rsidRPr="00C32A8B">
        <w:rPr>
          <w:rStyle w:val="clarity-word"/>
          <w:sz w:val="18"/>
          <w:szCs w:val="18"/>
          <w:bdr w:val="none" w:sz="0" w:space="0" w:color="auto" w:frame="1"/>
        </w:rPr>
        <w:t>art</w:t>
      </w:r>
      <w:r w:rsidRPr="00C32A8B">
        <w:rPr>
          <w:sz w:val="18"/>
          <w:szCs w:val="18"/>
        </w:rPr>
        <w:t> the </w:t>
      </w:r>
      <w:r w:rsidRPr="00C32A8B">
        <w:rPr>
          <w:rStyle w:val="small-caps"/>
          <w:sz w:val="18"/>
          <w:szCs w:val="18"/>
          <w:bdr w:val="none" w:sz="0" w:space="0" w:color="auto" w:frame="1"/>
        </w:rPr>
        <w:t>Lord</w:t>
      </w:r>
      <w:r w:rsidRPr="00C32A8B">
        <w:rPr>
          <w:sz w:val="18"/>
          <w:szCs w:val="18"/>
        </w:rPr>
        <w:t> my God.</w:t>
      </w:r>
      <w:r>
        <w:rPr>
          <w:sz w:val="18"/>
          <w:szCs w:val="18"/>
        </w:rPr>
        <w:t xml:space="preserve"> </w:t>
      </w:r>
      <w:r w:rsidRPr="00C32A8B">
        <w:rPr>
          <w:sz w:val="18"/>
          <w:szCs w:val="18"/>
        </w:rPr>
        <w:t>Surely </w:t>
      </w:r>
      <w:r w:rsidRPr="00C32A8B">
        <w:rPr>
          <w:rStyle w:val="study-note-ref"/>
          <w:sz w:val="18"/>
          <w:szCs w:val="18"/>
          <w:bdr w:val="none" w:sz="0" w:space="0" w:color="auto" w:frame="1"/>
        </w:rPr>
        <w:t>after</w:t>
      </w:r>
      <w:r w:rsidRPr="00C32A8B">
        <w:rPr>
          <w:sz w:val="18"/>
          <w:szCs w:val="18"/>
        </w:rPr>
        <w:t xml:space="preserve"> that I was turned, I repented; </w:t>
      </w:r>
      <w:r>
        <w:rPr>
          <w:sz w:val="18"/>
          <w:szCs w:val="18"/>
        </w:rPr>
        <w:tab/>
      </w:r>
      <w:r>
        <w:rPr>
          <w:sz w:val="18"/>
          <w:szCs w:val="18"/>
        </w:rPr>
        <w:tab/>
      </w:r>
      <w:r>
        <w:rPr>
          <w:sz w:val="18"/>
          <w:szCs w:val="18"/>
        </w:rPr>
        <w:tab/>
      </w:r>
      <w:r>
        <w:rPr>
          <w:sz w:val="18"/>
          <w:szCs w:val="18"/>
        </w:rPr>
        <w:tab/>
      </w:r>
      <w:r w:rsidRPr="00C32A8B">
        <w:rPr>
          <w:sz w:val="18"/>
          <w:szCs w:val="18"/>
        </w:rPr>
        <w:t>and after that I was instructed, I smote upon </w:t>
      </w:r>
      <w:r w:rsidRPr="00C32A8B">
        <w:rPr>
          <w:rStyle w:val="clarity-word"/>
          <w:sz w:val="18"/>
          <w:szCs w:val="18"/>
          <w:bdr w:val="none" w:sz="0" w:space="0" w:color="auto" w:frame="1"/>
        </w:rPr>
        <w:t>my</w:t>
      </w:r>
      <w:r w:rsidRPr="00C32A8B">
        <w:rPr>
          <w:sz w:val="18"/>
          <w:szCs w:val="18"/>
        </w:rPr>
        <w:t xml:space="preserve"> thigh: I was ashamed, yea, even confounded, </w:t>
      </w:r>
      <w:r>
        <w:rPr>
          <w:sz w:val="18"/>
          <w:szCs w:val="18"/>
        </w:rPr>
        <w:tab/>
      </w:r>
      <w:r>
        <w:rPr>
          <w:sz w:val="18"/>
          <w:szCs w:val="18"/>
        </w:rPr>
        <w:tab/>
      </w:r>
      <w:r>
        <w:rPr>
          <w:sz w:val="18"/>
          <w:szCs w:val="18"/>
        </w:rPr>
        <w:tab/>
      </w:r>
      <w:r>
        <w:rPr>
          <w:sz w:val="18"/>
          <w:szCs w:val="18"/>
        </w:rPr>
        <w:tab/>
      </w:r>
      <w:r w:rsidRPr="00C32A8B">
        <w:rPr>
          <w:sz w:val="18"/>
          <w:szCs w:val="18"/>
        </w:rPr>
        <w:t>because I did bear the reproach of my youth.</w:t>
      </w:r>
      <w:r>
        <w:rPr>
          <w:sz w:val="18"/>
          <w:szCs w:val="18"/>
        </w:rPr>
        <w:t>’</w:t>
      </w:r>
    </w:p>
    <w:p w:rsidR="00C6707A" w:rsidRDefault="00C6707A" w:rsidP="00C6707A">
      <w:pPr>
        <w:pStyle w:val="NoSpacing"/>
        <w:rPr>
          <w:rStyle w:val="clarity-word"/>
          <w:sz w:val="18"/>
          <w:szCs w:val="18"/>
          <w:bdr w:val="none" w:sz="0" w:space="0" w:color="auto" w:frame="1"/>
        </w:rPr>
      </w:pPr>
    </w:p>
    <w:p w:rsidR="00C6707A" w:rsidRPr="00C32A8B" w:rsidRDefault="00C6707A" w:rsidP="00C6707A">
      <w:pPr>
        <w:pStyle w:val="NoSpacing"/>
        <w:rPr>
          <w:sz w:val="18"/>
          <w:szCs w:val="18"/>
        </w:rPr>
      </w:pPr>
      <w:r>
        <w:rPr>
          <w:rStyle w:val="clarity-word"/>
          <w:sz w:val="18"/>
          <w:szCs w:val="18"/>
          <w:bdr w:val="none" w:sz="0" w:space="0" w:color="auto" w:frame="1"/>
        </w:rPr>
        <w:tab/>
      </w:r>
      <w:r>
        <w:rPr>
          <w:rStyle w:val="clarity-word"/>
          <w:sz w:val="18"/>
          <w:szCs w:val="18"/>
          <w:bdr w:val="none" w:sz="0" w:space="0" w:color="auto" w:frame="1"/>
        </w:rPr>
        <w:tab/>
        <w:t>“</w:t>
      </w:r>
      <w:r w:rsidRPr="00C32A8B">
        <w:rPr>
          <w:rStyle w:val="clarity-word"/>
          <w:sz w:val="18"/>
          <w:szCs w:val="18"/>
          <w:bdr w:val="none" w:sz="0" w:space="0" w:color="auto" w:frame="1"/>
        </w:rPr>
        <w:t>Is</w:t>
      </w:r>
      <w:r w:rsidRPr="00C32A8B">
        <w:rPr>
          <w:sz w:val="18"/>
          <w:szCs w:val="18"/>
        </w:rPr>
        <w:t> Ephraim my dear son? </w:t>
      </w:r>
      <w:r w:rsidRPr="00C32A8B">
        <w:rPr>
          <w:rStyle w:val="clarity-word"/>
          <w:sz w:val="18"/>
          <w:szCs w:val="18"/>
          <w:bdr w:val="none" w:sz="0" w:space="0" w:color="auto" w:frame="1"/>
        </w:rPr>
        <w:t>Is he</w:t>
      </w:r>
      <w:r w:rsidRPr="00C32A8B">
        <w:rPr>
          <w:sz w:val="18"/>
          <w:szCs w:val="18"/>
        </w:rPr>
        <w:t> </w:t>
      </w:r>
      <w:r w:rsidRPr="00C32A8B">
        <w:rPr>
          <w:rStyle w:val="study-note-ref"/>
          <w:sz w:val="18"/>
          <w:szCs w:val="18"/>
          <w:bdr w:val="none" w:sz="0" w:space="0" w:color="auto" w:frame="1"/>
        </w:rPr>
        <w:t>a pleasant child</w:t>
      </w:r>
      <w:r w:rsidRPr="00C32A8B">
        <w:rPr>
          <w:sz w:val="18"/>
          <w:szCs w:val="18"/>
        </w:rPr>
        <w:t xml:space="preserve">? For since I spake against him, I do earnestly </w:t>
      </w:r>
      <w:r>
        <w:rPr>
          <w:sz w:val="18"/>
          <w:szCs w:val="18"/>
        </w:rPr>
        <w:tab/>
      </w:r>
      <w:r>
        <w:rPr>
          <w:sz w:val="18"/>
          <w:szCs w:val="18"/>
        </w:rPr>
        <w:tab/>
      </w:r>
      <w:r>
        <w:rPr>
          <w:sz w:val="18"/>
          <w:szCs w:val="18"/>
        </w:rPr>
        <w:tab/>
      </w:r>
      <w:r>
        <w:rPr>
          <w:sz w:val="18"/>
          <w:szCs w:val="18"/>
        </w:rPr>
        <w:tab/>
      </w:r>
      <w:r w:rsidRPr="00C32A8B">
        <w:rPr>
          <w:sz w:val="18"/>
          <w:szCs w:val="18"/>
        </w:rPr>
        <w:t>remember him still: therefore my bowels are troubled for him; I will surely have mercy upon him</w:t>
      </w:r>
      <w:r>
        <w:rPr>
          <w:sz w:val="18"/>
          <w:szCs w:val="18"/>
        </w:rPr>
        <w:t>…</w:t>
      </w:r>
    </w:p>
    <w:p w:rsidR="00C6707A" w:rsidRPr="00390BAB" w:rsidRDefault="00C6707A" w:rsidP="00C6707A">
      <w:pPr>
        <w:pStyle w:val="NoSpacing"/>
        <w:rPr>
          <w:sz w:val="18"/>
          <w:szCs w:val="18"/>
        </w:rPr>
      </w:pPr>
      <w:r>
        <w:rPr>
          <w:sz w:val="18"/>
          <w:szCs w:val="18"/>
        </w:rPr>
        <w:tab/>
      </w:r>
      <w:r>
        <w:rPr>
          <w:sz w:val="18"/>
          <w:szCs w:val="18"/>
        </w:rPr>
        <w:tab/>
      </w:r>
      <w:r w:rsidRPr="00C32A8B">
        <w:rPr>
          <w:sz w:val="18"/>
          <w:szCs w:val="18"/>
        </w:rPr>
        <w:t>Set thee up waymarks, make thee </w:t>
      </w:r>
      <w:r w:rsidRPr="00C32A8B">
        <w:rPr>
          <w:rStyle w:val="study-note-ref"/>
          <w:sz w:val="18"/>
          <w:szCs w:val="18"/>
          <w:bdr w:val="none" w:sz="0" w:space="0" w:color="auto" w:frame="1"/>
        </w:rPr>
        <w:t>high heaps</w:t>
      </w:r>
      <w:r w:rsidRPr="00C32A8B">
        <w:rPr>
          <w:sz w:val="18"/>
          <w:szCs w:val="18"/>
        </w:rPr>
        <w:t>: set thine heart toward the highway, </w:t>
      </w:r>
      <w:r w:rsidRPr="00C32A8B">
        <w:rPr>
          <w:rStyle w:val="clarity-word"/>
          <w:sz w:val="18"/>
          <w:szCs w:val="18"/>
          <w:bdr w:val="none" w:sz="0" w:space="0" w:color="auto" w:frame="1"/>
        </w:rPr>
        <w:t>even</w:t>
      </w:r>
      <w:r w:rsidRPr="00C32A8B">
        <w:rPr>
          <w:sz w:val="18"/>
          <w:szCs w:val="18"/>
        </w:rPr>
        <w:t> the way </w:t>
      </w:r>
      <w:r w:rsidRPr="00C32A8B">
        <w:rPr>
          <w:rStyle w:val="clarity-word"/>
          <w:sz w:val="18"/>
          <w:szCs w:val="18"/>
          <w:bdr w:val="none" w:sz="0" w:space="0" w:color="auto" w:frame="1"/>
        </w:rPr>
        <w:t>which</w:t>
      </w:r>
      <w:r w:rsidRPr="00C32A8B">
        <w:rPr>
          <w:sz w:val="18"/>
          <w:szCs w:val="18"/>
        </w:rPr>
        <w:t xml:space="preserve"> thou </w:t>
      </w:r>
      <w:r>
        <w:rPr>
          <w:sz w:val="18"/>
          <w:szCs w:val="18"/>
        </w:rPr>
        <w:tab/>
      </w:r>
      <w:r>
        <w:rPr>
          <w:sz w:val="18"/>
          <w:szCs w:val="18"/>
        </w:rPr>
        <w:tab/>
      </w:r>
      <w:r w:rsidRPr="00C32A8B">
        <w:rPr>
          <w:sz w:val="18"/>
          <w:szCs w:val="18"/>
        </w:rPr>
        <w:t>wentest: turn again, O virgin of Israel, turn again to these thy cities.</w:t>
      </w:r>
      <w:r>
        <w:rPr>
          <w:sz w:val="18"/>
          <w:szCs w:val="18"/>
        </w:rPr>
        <w:t>”</w:t>
      </w:r>
    </w:p>
    <w:p w:rsidR="00C6707A" w:rsidRPr="00195471" w:rsidRDefault="00C6707A" w:rsidP="00C6707A">
      <w:pPr>
        <w:pStyle w:val="NoSpacing"/>
        <w:rPr>
          <w:b/>
          <w:sz w:val="18"/>
          <w:szCs w:val="18"/>
          <w:u w:val="single"/>
        </w:rPr>
      </w:pPr>
    </w:p>
    <w:p w:rsidR="00C6707A" w:rsidRPr="00195471" w:rsidRDefault="00C6707A" w:rsidP="00C6707A">
      <w:pPr>
        <w:pStyle w:val="NoSpacing"/>
        <w:rPr>
          <w:b/>
          <w:sz w:val="18"/>
          <w:szCs w:val="18"/>
          <w:u w:val="single"/>
        </w:rPr>
      </w:pPr>
      <w:r w:rsidRPr="00195471">
        <w:rPr>
          <w:b/>
          <w:sz w:val="18"/>
          <w:szCs w:val="18"/>
          <w:u w:val="single"/>
        </w:rPr>
        <w:t>Joseph was blessed with a greater portion than his brothers inheritance (Gen 48:21-22)</w:t>
      </w:r>
    </w:p>
    <w:p w:rsidR="00C6707A" w:rsidRDefault="00C6707A" w:rsidP="00C6707A">
      <w:pPr>
        <w:pStyle w:val="NoSpacing"/>
        <w:rPr>
          <w:sz w:val="18"/>
          <w:szCs w:val="18"/>
        </w:rPr>
      </w:pPr>
      <w:r>
        <w:rPr>
          <w:sz w:val="18"/>
          <w:szCs w:val="18"/>
        </w:rPr>
        <w:tab/>
      </w:r>
      <w:r w:rsidRPr="00C32A8B">
        <w:rPr>
          <w:sz w:val="18"/>
          <w:szCs w:val="18"/>
        </w:rPr>
        <w:t xml:space="preserve">And Israel said unto Joseph, </w:t>
      </w:r>
    </w:p>
    <w:p w:rsidR="00C6707A" w:rsidRDefault="00C6707A" w:rsidP="00C6707A">
      <w:pPr>
        <w:pStyle w:val="NoSpacing"/>
        <w:rPr>
          <w:sz w:val="18"/>
          <w:szCs w:val="18"/>
        </w:rPr>
      </w:pPr>
    </w:p>
    <w:p w:rsidR="00C6707A" w:rsidRPr="00C32A8B" w:rsidRDefault="00C6707A" w:rsidP="00C6707A">
      <w:pPr>
        <w:pStyle w:val="NoSpacing"/>
        <w:rPr>
          <w:sz w:val="18"/>
          <w:szCs w:val="18"/>
        </w:rPr>
      </w:pPr>
      <w:r>
        <w:rPr>
          <w:sz w:val="18"/>
          <w:szCs w:val="18"/>
        </w:rPr>
        <w:tab/>
      </w:r>
      <w:r>
        <w:rPr>
          <w:sz w:val="18"/>
          <w:szCs w:val="18"/>
        </w:rPr>
        <w:tab/>
        <w:t>“</w:t>
      </w:r>
      <w:r w:rsidRPr="00C32A8B">
        <w:rPr>
          <w:sz w:val="18"/>
          <w:szCs w:val="18"/>
        </w:rPr>
        <w:t>Behold, I die: but </w:t>
      </w:r>
      <w:r w:rsidRPr="00C32A8B">
        <w:rPr>
          <w:rStyle w:val="study-note-ref"/>
          <w:sz w:val="18"/>
          <w:szCs w:val="18"/>
          <w:bdr w:val="none" w:sz="0" w:space="0" w:color="auto" w:frame="1"/>
        </w:rPr>
        <w:t>God</w:t>
      </w:r>
      <w:r w:rsidRPr="00C32A8B">
        <w:rPr>
          <w:sz w:val="18"/>
          <w:szCs w:val="18"/>
        </w:rPr>
        <w:t> shall be with you, and </w:t>
      </w:r>
      <w:r w:rsidRPr="00C32A8B">
        <w:rPr>
          <w:rStyle w:val="study-note-ref"/>
          <w:sz w:val="18"/>
          <w:szCs w:val="18"/>
          <w:bdr w:val="none" w:sz="0" w:space="0" w:color="auto" w:frame="1"/>
        </w:rPr>
        <w:t>bring</w:t>
      </w:r>
      <w:r w:rsidRPr="00C32A8B">
        <w:rPr>
          <w:sz w:val="18"/>
          <w:szCs w:val="18"/>
        </w:rPr>
        <w:t> you again unto the </w:t>
      </w:r>
      <w:r w:rsidRPr="00C32A8B">
        <w:rPr>
          <w:rStyle w:val="study-note-ref"/>
          <w:sz w:val="18"/>
          <w:szCs w:val="18"/>
          <w:bdr w:val="none" w:sz="0" w:space="0" w:color="auto" w:frame="1"/>
        </w:rPr>
        <w:t>land</w:t>
      </w:r>
      <w:r w:rsidRPr="00C32A8B">
        <w:rPr>
          <w:sz w:val="18"/>
          <w:szCs w:val="18"/>
        </w:rPr>
        <w:t> of your fathers.</w:t>
      </w:r>
      <w:r>
        <w:rPr>
          <w:sz w:val="18"/>
          <w:szCs w:val="18"/>
        </w:rPr>
        <w:t xml:space="preserve"> </w:t>
      </w:r>
      <w:r w:rsidRPr="00C32A8B">
        <w:rPr>
          <w:sz w:val="18"/>
          <w:szCs w:val="18"/>
        </w:rPr>
        <w:t xml:space="preserve">Moreover I have </w:t>
      </w:r>
      <w:r>
        <w:rPr>
          <w:sz w:val="18"/>
          <w:szCs w:val="18"/>
        </w:rPr>
        <w:tab/>
      </w:r>
      <w:r>
        <w:rPr>
          <w:sz w:val="18"/>
          <w:szCs w:val="18"/>
        </w:rPr>
        <w:tab/>
      </w:r>
      <w:r w:rsidRPr="00C32A8B">
        <w:rPr>
          <w:sz w:val="18"/>
          <w:szCs w:val="18"/>
        </w:rPr>
        <w:t>given to thee one </w:t>
      </w:r>
      <w:r w:rsidRPr="00C32A8B">
        <w:rPr>
          <w:rStyle w:val="study-note-ref"/>
          <w:sz w:val="18"/>
          <w:szCs w:val="18"/>
          <w:bdr w:val="none" w:sz="0" w:space="0" w:color="auto" w:frame="1"/>
        </w:rPr>
        <w:t>portion</w:t>
      </w:r>
      <w:r w:rsidRPr="00C32A8B">
        <w:rPr>
          <w:sz w:val="18"/>
          <w:szCs w:val="18"/>
        </w:rPr>
        <w:t xml:space="preserve"> above thy brethren, which I took out of the hand of the Amorite with my sword </w:t>
      </w:r>
      <w:r>
        <w:rPr>
          <w:sz w:val="18"/>
          <w:szCs w:val="18"/>
        </w:rPr>
        <w:tab/>
      </w:r>
      <w:r>
        <w:rPr>
          <w:sz w:val="18"/>
          <w:szCs w:val="18"/>
        </w:rPr>
        <w:tab/>
      </w:r>
      <w:r>
        <w:rPr>
          <w:sz w:val="18"/>
          <w:szCs w:val="18"/>
        </w:rPr>
        <w:tab/>
      </w:r>
      <w:r w:rsidRPr="00C32A8B">
        <w:rPr>
          <w:sz w:val="18"/>
          <w:szCs w:val="18"/>
        </w:rPr>
        <w:t>and with my bow.</w:t>
      </w:r>
      <w:r>
        <w:rPr>
          <w:sz w:val="18"/>
          <w:szCs w:val="18"/>
        </w:rPr>
        <w:t>”</w:t>
      </w:r>
    </w:p>
    <w:p w:rsidR="00C6707A" w:rsidRPr="00195471" w:rsidRDefault="00C6707A" w:rsidP="00C6707A">
      <w:pPr>
        <w:pStyle w:val="NoSpacing"/>
        <w:rPr>
          <w:b/>
          <w:sz w:val="18"/>
          <w:szCs w:val="18"/>
          <w:u w:val="single"/>
        </w:rPr>
      </w:pPr>
    </w:p>
    <w:p w:rsidR="00C6707A" w:rsidRPr="00195471" w:rsidRDefault="00C6707A" w:rsidP="00C6707A">
      <w:pPr>
        <w:pStyle w:val="NoSpacing"/>
        <w:rPr>
          <w:b/>
          <w:sz w:val="18"/>
          <w:szCs w:val="18"/>
          <w:u w:val="single"/>
        </w:rPr>
      </w:pPr>
      <w:r w:rsidRPr="00195471">
        <w:rPr>
          <w:b/>
          <w:sz w:val="18"/>
          <w:szCs w:val="18"/>
          <w:u w:val="single"/>
        </w:rPr>
        <w:t>Joseph, and by default, his son’s, given Reuben’s birthright (1 Chron 5:1-2)</w:t>
      </w:r>
    </w:p>
    <w:p w:rsidR="00C6707A" w:rsidRPr="00C32A8B" w:rsidRDefault="00C6707A" w:rsidP="00C6707A">
      <w:pPr>
        <w:pStyle w:val="NoSpacing"/>
        <w:rPr>
          <w:sz w:val="18"/>
          <w:szCs w:val="18"/>
        </w:rPr>
      </w:pPr>
      <w:r>
        <w:rPr>
          <w:sz w:val="18"/>
          <w:szCs w:val="18"/>
        </w:rPr>
        <w:tab/>
      </w:r>
      <w:r w:rsidRPr="00C32A8B">
        <w:rPr>
          <w:sz w:val="18"/>
          <w:szCs w:val="18"/>
        </w:rPr>
        <w:t>Now the sons of </w:t>
      </w:r>
      <w:r w:rsidRPr="00C32A8B">
        <w:rPr>
          <w:rStyle w:val="study-note-ref"/>
          <w:sz w:val="18"/>
          <w:szCs w:val="18"/>
          <w:bdr w:val="none" w:sz="0" w:space="0" w:color="auto" w:frame="1"/>
        </w:rPr>
        <w:t>Reuben</w:t>
      </w:r>
      <w:r w:rsidRPr="00C32A8B">
        <w:rPr>
          <w:sz w:val="18"/>
          <w:szCs w:val="18"/>
        </w:rPr>
        <w:t> the firstborn of Israel, (for he </w:t>
      </w:r>
      <w:r w:rsidRPr="00C32A8B">
        <w:rPr>
          <w:rStyle w:val="clarity-word"/>
          <w:sz w:val="18"/>
          <w:szCs w:val="18"/>
          <w:bdr w:val="none" w:sz="0" w:space="0" w:color="auto" w:frame="1"/>
        </w:rPr>
        <w:t>was</w:t>
      </w:r>
      <w:r w:rsidRPr="00C32A8B">
        <w:rPr>
          <w:sz w:val="18"/>
          <w:szCs w:val="18"/>
        </w:rPr>
        <w:t> the firstborn; but, forasmuch as he defiled his father’s </w:t>
      </w:r>
      <w:r w:rsidRPr="00C32A8B">
        <w:rPr>
          <w:rStyle w:val="study-note-ref"/>
          <w:sz w:val="18"/>
          <w:szCs w:val="18"/>
          <w:bdr w:val="none" w:sz="0" w:space="0" w:color="auto" w:frame="1"/>
        </w:rPr>
        <w:t>bed</w:t>
      </w:r>
      <w:r w:rsidRPr="00C32A8B">
        <w:rPr>
          <w:sz w:val="18"/>
          <w:szCs w:val="18"/>
        </w:rPr>
        <w:t>, his birthright was given unto the </w:t>
      </w:r>
      <w:r w:rsidRPr="00C32A8B">
        <w:rPr>
          <w:rStyle w:val="study-note-ref"/>
          <w:sz w:val="18"/>
          <w:szCs w:val="18"/>
          <w:bdr w:val="none" w:sz="0" w:space="0" w:color="auto" w:frame="1"/>
        </w:rPr>
        <w:t>sons</w:t>
      </w:r>
      <w:r w:rsidRPr="00C32A8B">
        <w:rPr>
          <w:sz w:val="18"/>
          <w:szCs w:val="18"/>
        </w:rPr>
        <w:t> of </w:t>
      </w:r>
      <w:r w:rsidRPr="00C32A8B">
        <w:rPr>
          <w:rStyle w:val="study-note-ref"/>
          <w:sz w:val="18"/>
          <w:szCs w:val="18"/>
          <w:bdr w:val="none" w:sz="0" w:space="0" w:color="auto" w:frame="1"/>
        </w:rPr>
        <w:t>Joseph</w:t>
      </w:r>
      <w:r w:rsidRPr="00C32A8B">
        <w:rPr>
          <w:sz w:val="18"/>
          <w:szCs w:val="18"/>
        </w:rPr>
        <w:t> the son of Israel: and the genealogy is not to be reckoned after the birthright.</w:t>
      </w:r>
      <w:r>
        <w:rPr>
          <w:sz w:val="18"/>
          <w:szCs w:val="18"/>
        </w:rPr>
        <w:t xml:space="preserve"> </w:t>
      </w:r>
      <w:r w:rsidRPr="00C32A8B">
        <w:rPr>
          <w:sz w:val="18"/>
          <w:szCs w:val="18"/>
        </w:rPr>
        <w:t>For </w:t>
      </w:r>
      <w:r w:rsidRPr="00C32A8B">
        <w:rPr>
          <w:rStyle w:val="study-note-ref"/>
          <w:sz w:val="18"/>
          <w:szCs w:val="18"/>
          <w:bdr w:val="none" w:sz="0" w:space="0" w:color="auto" w:frame="1"/>
        </w:rPr>
        <w:t>Judah</w:t>
      </w:r>
      <w:r w:rsidRPr="00C32A8B">
        <w:rPr>
          <w:sz w:val="18"/>
          <w:szCs w:val="18"/>
        </w:rPr>
        <w:t> prevailed above his brethren, and of him </w:t>
      </w:r>
      <w:r w:rsidRPr="00C32A8B">
        <w:rPr>
          <w:rStyle w:val="clarity-word"/>
          <w:sz w:val="18"/>
          <w:szCs w:val="18"/>
          <w:bdr w:val="none" w:sz="0" w:space="0" w:color="auto" w:frame="1"/>
        </w:rPr>
        <w:t>came</w:t>
      </w:r>
      <w:r w:rsidRPr="00C32A8B">
        <w:rPr>
          <w:sz w:val="18"/>
          <w:szCs w:val="18"/>
        </w:rPr>
        <w:t> the chief </w:t>
      </w:r>
      <w:r w:rsidRPr="00C32A8B">
        <w:rPr>
          <w:rStyle w:val="study-note-ref"/>
          <w:sz w:val="18"/>
          <w:szCs w:val="18"/>
          <w:bdr w:val="none" w:sz="0" w:space="0" w:color="auto" w:frame="1"/>
        </w:rPr>
        <w:t>ruler</w:t>
      </w:r>
      <w:r w:rsidRPr="00C32A8B">
        <w:rPr>
          <w:sz w:val="18"/>
          <w:szCs w:val="18"/>
        </w:rPr>
        <w:t>; but the </w:t>
      </w:r>
      <w:r w:rsidRPr="00C32A8B">
        <w:rPr>
          <w:rStyle w:val="study-note-ref"/>
          <w:sz w:val="18"/>
          <w:szCs w:val="18"/>
          <w:bdr w:val="none" w:sz="0" w:space="0" w:color="auto" w:frame="1"/>
        </w:rPr>
        <w:t>birthright</w:t>
      </w:r>
      <w:r w:rsidRPr="00C32A8B">
        <w:rPr>
          <w:sz w:val="18"/>
          <w:szCs w:val="18"/>
        </w:rPr>
        <w:t> </w:t>
      </w:r>
      <w:r w:rsidRPr="00C32A8B">
        <w:rPr>
          <w:rStyle w:val="clarity-word"/>
          <w:sz w:val="18"/>
          <w:szCs w:val="18"/>
          <w:bdr w:val="none" w:sz="0" w:space="0" w:color="auto" w:frame="1"/>
        </w:rPr>
        <w:t>was</w:t>
      </w:r>
      <w:r w:rsidRPr="00C32A8B">
        <w:rPr>
          <w:sz w:val="18"/>
          <w:szCs w:val="18"/>
        </w:rPr>
        <w:t> Joseph’s:)</w:t>
      </w:r>
    </w:p>
    <w:p w:rsidR="00C6707A" w:rsidRDefault="00C6707A" w:rsidP="00C6707A">
      <w:pPr>
        <w:pStyle w:val="NoSpacing"/>
        <w:rPr>
          <w:b/>
          <w:sz w:val="18"/>
          <w:szCs w:val="18"/>
          <w:u w:val="single"/>
        </w:rPr>
      </w:pPr>
    </w:p>
    <w:p w:rsidR="00EE40BF" w:rsidRPr="00195471" w:rsidRDefault="00EE40BF" w:rsidP="00C6707A">
      <w:pPr>
        <w:pStyle w:val="NoSpacing"/>
        <w:rPr>
          <w:b/>
          <w:sz w:val="18"/>
          <w:szCs w:val="18"/>
          <w:u w:val="single"/>
        </w:rPr>
      </w:pPr>
    </w:p>
    <w:p w:rsidR="00C6707A" w:rsidRPr="00195471" w:rsidRDefault="00C6707A" w:rsidP="00C6707A">
      <w:pPr>
        <w:pStyle w:val="NoSpacing"/>
        <w:rPr>
          <w:b/>
          <w:sz w:val="18"/>
          <w:szCs w:val="18"/>
          <w:u w:val="single"/>
        </w:rPr>
      </w:pPr>
      <w:r w:rsidRPr="00195471">
        <w:rPr>
          <w:b/>
          <w:sz w:val="18"/>
          <w:szCs w:val="18"/>
          <w:u w:val="single"/>
        </w:rPr>
        <w:lastRenderedPageBreak/>
        <w:t>God Promised to Preserve the Seed of Joseph of Egypt (Ephraim and Manasseh) forever (2 Ne 3:16)</w:t>
      </w:r>
    </w:p>
    <w:p w:rsidR="00C6707A" w:rsidRDefault="00C6707A" w:rsidP="00C6707A">
      <w:pPr>
        <w:pStyle w:val="NoSpacing"/>
        <w:rPr>
          <w:sz w:val="18"/>
          <w:szCs w:val="18"/>
          <w:shd w:val="clear" w:color="auto" w:fill="FFFFFF"/>
        </w:rPr>
      </w:pPr>
      <w:r>
        <w:rPr>
          <w:sz w:val="18"/>
          <w:szCs w:val="18"/>
          <w:shd w:val="clear" w:color="auto" w:fill="FFFFFF"/>
        </w:rPr>
        <w:tab/>
      </w:r>
      <w:r w:rsidRPr="00C32A8B">
        <w:rPr>
          <w:sz w:val="18"/>
          <w:szCs w:val="18"/>
          <w:shd w:val="clear" w:color="auto" w:fill="FFFFFF"/>
        </w:rPr>
        <w:t xml:space="preserve">Yea, thus prophesied Joseph: </w:t>
      </w:r>
    </w:p>
    <w:p w:rsidR="00C6707A" w:rsidRDefault="00C6707A" w:rsidP="00C6707A">
      <w:pPr>
        <w:pStyle w:val="NoSpacing"/>
        <w:rPr>
          <w:sz w:val="18"/>
          <w:szCs w:val="18"/>
          <w:shd w:val="clear" w:color="auto" w:fill="FFFFFF"/>
        </w:rPr>
      </w:pPr>
    </w:p>
    <w:p w:rsidR="00C6707A" w:rsidRPr="00C32A8B" w:rsidRDefault="00C6707A" w:rsidP="00C6707A">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C32A8B">
        <w:rPr>
          <w:sz w:val="18"/>
          <w:szCs w:val="18"/>
          <w:shd w:val="clear" w:color="auto" w:fill="FFFFFF"/>
        </w:rPr>
        <w:t xml:space="preserve">I am sure of this thing, even as I am sure of the promise of Moses; for the Lord hath said unto me, I </w:t>
      </w:r>
      <w:r>
        <w:rPr>
          <w:sz w:val="18"/>
          <w:szCs w:val="18"/>
          <w:shd w:val="clear" w:color="auto" w:fill="FFFFFF"/>
        </w:rPr>
        <w:tab/>
      </w:r>
      <w:r>
        <w:rPr>
          <w:sz w:val="18"/>
          <w:szCs w:val="18"/>
          <w:shd w:val="clear" w:color="auto" w:fill="FFFFFF"/>
        </w:rPr>
        <w:tab/>
      </w:r>
      <w:r>
        <w:rPr>
          <w:sz w:val="18"/>
          <w:szCs w:val="18"/>
          <w:shd w:val="clear" w:color="auto" w:fill="FFFFFF"/>
        </w:rPr>
        <w:tab/>
      </w:r>
      <w:r w:rsidRPr="00C32A8B">
        <w:rPr>
          <w:sz w:val="18"/>
          <w:szCs w:val="18"/>
          <w:shd w:val="clear" w:color="auto" w:fill="FFFFFF"/>
        </w:rPr>
        <w:t>will </w:t>
      </w:r>
      <w:r w:rsidRPr="00C32A8B">
        <w:rPr>
          <w:rStyle w:val="study-note-ref"/>
          <w:sz w:val="18"/>
          <w:szCs w:val="18"/>
          <w:bdr w:val="none" w:sz="0" w:space="0" w:color="auto" w:frame="1"/>
          <w:shd w:val="clear" w:color="auto" w:fill="FFFFFF"/>
        </w:rPr>
        <w:t>preserve</w:t>
      </w:r>
      <w:r w:rsidRPr="00C32A8B">
        <w:rPr>
          <w:sz w:val="18"/>
          <w:szCs w:val="18"/>
          <w:shd w:val="clear" w:color="auto" w:fill="FFFFFF"/>
        </w:rPr>
        <w:t> thy seed forever.</w:t>
      </w:r>
      <w:r>
        <w:rPr>
          <w:sz w:val="18"/>
          <w:szCs w:val="18"/>
          <w:shd w:val="clear" w:color="auto" w:fill="FFFFFF"/>
        </w:rPr>
        <w:t>”</w:t>
      </w:r>
    </w:p>
    <w:p w:rsidR="00C6707A" w:rsidRPr="00195471" w:rsidRDefault="00C6707A" w:rsidP="00C6707A">
      <w:pPr>
        <w:pStyle w:val="NoSpacing"/>
        <w:rPr>
          <w:b/>
          <w:sz w:val="18"/>
          <w:szCs w:val="18"/>
          <w:u w:val="single"/>
        </w:rPr>
      </w:pPr>
    </w:p>
    <w:p w:rsidR="00C6707A" w:rsidRPr="00195471" w:rsidRDefault="00C6707A" w:rsidP="00C6707A">
      <w:pPr>
        <w:pStyle w:val="NoSpacing"/>
        <w:rPr>
          <w:b/>
          <w:sz w:val="18"/>
          <w:szCs w:val="18"/>
          <w:u w:val="single"/>
        </w:rPr>
      </w:pPr>
      <w:r w:rsidRPr="00195471">
        <w:rPr>
          <w:b/>
          <w:sz w:val="18"/>
          <w:szCs w:val="18"/>
          <w:u w:val="single"/>
        </w:rPr>
        <w:t>God Promised Joseph of Egypt that Moses, Israel’s Deliverer, Would Come From His Seed (2 Ne 3:10, 17-18)</w:t>
      </w:r>
    </w:p>
    <w:p w:rsidR="00C6707A" w:rsidRDefault="00C6707A" w:rsidP="00C6707A">
      <w:pPr>
        <w:pStyle w:val="NoSpacing"/>
        <w:rPr>
          <w:sz w:val="18"/>
          <w:szCs w:val="18"/>
        </w:rPr>
      </w:pPr>
      <w:r>
        <w:rPr>
          <w:sz w:val="18"/>
          <w:szCs w:val="18"/>
        </w:rPr>
        <w:tab/>
        <w:t xml:space="preserve">[And Lehi spake, saying, </w:t>
      </w:r>
    </w:p>
    <w:p w:rsidR="00C6707A" w:rsidRDefault="00C6707A" w:rsidP="00C6707A">
      <w:pPr>
        <w:pStyle w:val="NoSpacing"/>
        <w:rPr>
          <w:sz w:val="18"/>
          <w:szCs w:val="18"/>
        </w:rPr>
      </w:pPr>
    </w:p>
    <w:p w:rsidR="00C6707A" w:rsidRDefault="00C6707A" w:rsidP="00C6707A">
      <w:pPr>
        <w:pStyle w:val="NoSpacing"/>
        <w:rPr>
          <w:sz w:val="18"/>
          <w:szCs w:val="18"/>
        </w:rPr>
      </w:pPr>
      <w:r>
        <w:rPr>
          <w:sz w:val="18"/>
          <w:szCs w:val="18"/>
        </w:rPr>
        <w:tab/>
      </w:r>
      <w:r>
        <w:rPr>
          <w:sz w:val="18"/>
          <w:szCs w:val="18"/>
        </w:rPr>
        <w:tab/>
        <w:t>“thus saith Joseph, who was taken captive into Egypt,]</w:t>
      </w:r>
      <w:r>
        <w:rPr>
          <w:sz w:val="18"/>
          <w:szCs w:val="18"/>
        </w:rPr>
        <w:tab/>
      </w:r>
    </w:p>
    <w:p w:rsidR="00C6707A" w:rsidRDefault="00C6707A" w:rsidP="00C6707A">
      <w:pPr>
        <w:pStyle w:val="NoSpacing"/>
        <w:rPr>
          <w:sz w:val="18"/>
          <w:szCs w:val="18"/>
          <w:shd w:val="clear" w:color="auto" w:fill="FFFFFF"/>
        </w:rPr>
      </w:pPr>
    </w:p>
    <w:p w:rsidR="00C6707A" w:rsidRDefault="00C6707A" w:rsidP="00C6707A">
      <w:pPr>
        <w:pStyle w:val="NoSpacing"/>
        <w:rPr>
          <w:sz w:val="18"/>
          <w:szCs w:val="18"/>
        </w:rPr>
      </w:pPr>
      <w:r>
        <w:rPr>
          <w:sz w:val="18"/>
          <w:szCs w:val="18"/>
          <w:shd w:val="clear" w:color="auto" w:fill="FFFFFF"/>
        </w:rPr>
        <w:tab/>
      </w:r>
      <w:r>
        <w:rPr>
          <w:sz w:val="18"/>
          <w:szCs w:val="18"/>
          <w:shd w:val="clear" w:color="auto" w:fill="FFFFFF"/>
        </w:rPr>
        <w:tab/>
      </w:r>
      <w:r>
        <w:rPr>
          <w:sz w:val="18"/>
          <w:szCs w:val="18"/>
          <w:shd w:val="clear" w:color="auto" w:fill="FFFFFF"/>
        </w:rPr>
        <w:tab/>
        <w:t>‘</w:t>
      </w:r>
      <w:r w:rsidRPr="00C32A8B">
        <w:rPr>
          <w:sz w:val="18"/>
          <w:szCs w:val="18"/>
          <w:shd w:val="clear" w:color="auto" w:fill="FFFFFF"/>
        </w:rPr>
        <w:t>And </w:t>
      </w:r>
      <w:r w:rsidRPr="00C32A8B">
        <w:rPr>
          <w:rStyle w:val="study-note-ref"/>
          <w:sz w:val="18"/>
          <w:szCs w:val="18"/>
          <w:bdr w:val="none" w:sz="0" w:space="0" w:color="auto" w:frame="1"/>
          <w:shd w:val="clear" w:color="auto" w:fill="FFFFFF"/>
        </w:rPr>
        <w:t>Moses</w:t>
      </w:r>
      <w:r w:rsidRPr="00C32A8B">
        <w:rPr>
          <w:sz w:val="18"/>
          <w:szCs w:val="18"/>
          <w:shd w:val="clear" w:color="auto" w:fill="FFFFFF"/>
        </w:rPr>
        <w:t> will I raise up, to deliver thy people out of the land of Egypt.</w:t>
      </w:r>
      <w:r>
        <w:rPr>
          <w:sz w:val="18"/>
          <w:szCs w:val="18"/>
          <w:shd w:val="clear" w:color="auto" w:fill="FFFFFF"/>
        </w:rPr>
        <w:t xml:space="preserve"> </w:t>
      </w:r>
      <w:r w:rsidRPr="00C32A8B">
        <w:rPr>
          <w:sz w:val="18"/>
          <w:szCs w:val="18"/>
        </w:rPr>
        <w:t xml:space="preserve">And the Lord hath said: </w:t>
      </w:r>
    </w:p>
    <w:p w:rsidR="00C6707A" w:rsidRDefault="00C6707A" w:rsidP="00C6707A">
      <w:pPr>
        <w:pStyle w:val="NoSpacing"/>
        <w:rPr>
          <w:sz w:val="18"/>
          <w:szCs w:val="18"/>
        </w:rPr>
      </w:pPr>
    </w:p>
    <w:p w:rsidR="00C6707A" w:rsidRDefault="00C6707A" w:rsidP="00C6707A">
      <w:pPr>
        <w:pStyle w:val="NoSpacing"/>
        <w:rPr>
          <w:sz w:val="18"/>
          <w:szCs w:val="18"/>
        </w:rPr>
      </w:pPr>
      <w:r>
        <w:rPr>
          <w:sz w:val="18"/>
          <w:szCs w:val="18"/>
        </w:rPr>
        <w:tab/>
      </w:r>
      <w:r>
        <w:rPr>
          <w:sz w:val="18"/>
          <w:szCs w:val="18"/>
        </w:rPr>
        <w:tab/>
      </w:r>
      <w:r>
        <w:rPr>
          <w:sz w:val="18"/>
          <w:szCs w:val="18"/>
        </w:rPr>
        <w:tab/>
      </w:r>
      <w:r>
        <w:rPr>
          <w:sz w:val="18"/>
          <w:szCs w:val="18"/>
        </w:rPr>
        <w:tab/>
        <w:t>‘</w:t>
      </w:r>
      <w:r w:rsidRPr="00C32A8B">
        <w:rPr>
          <w:sz w:val="18"/>
          <w:szCs w:val="18"/>
        </w:rPr>
        <w:t xml:space="preserve">I will raise up a Moses; and I will give power unto him in a rod; and I will give judgment </w:t>
      </w:r>
      <w:r>
        <w:rPr>
          <w:sz w:val="18"/>
          <w:szCs w:val="18"/>
        </w:rPr>
        <w:tab/>
      </w:r>
      <w:r>
        <w:rPr>
          <w:sz w:val="18"/>
          <w:szCs w:val="18"/>
        </w:rPr>
        <w:tab/>
      </w:r>
      <w:r>
        <w:rPr>
          <w:sz w:val="18"/>
          <w:szCs w:val="18"/>
        </w:rPr>
        <w:tab/>
      </w:r>
      <w:r>
        <w:rPr>
          <w:sz w:val="18"/>
          <w:szCs w:val="18"/>
        </w:rPr>
        <w:tab/>
      </w:r>
      <w:r>
        <w:rPr>
          <w:sz w:val="18"/>
          <w:szCs w:val="18"/>
        </w:rPr>
        <w:tab/>
      </w:r>
      <w:r w:rsidRPr="00C32A8B">
        <w:rPr>
          <w:sz w:val="18"/>
          <w:szCs w:val="18"/>
        </w:rPr>
        <w:t xml:space="preserve">unto him in writing. Yet I will not loose his tongue, that he shall speak much, for I will </w:t>
      </w:r>
      <w:r>
        <w:rPr>
          <w:sz w:val="18"/>
          <w:szCs w:val="18"/>
        </w:rPr>
        <w:tab/>
      </w:r>
      <w:r>
        <w:rPr>
          <w:sz w:val="18"/>
          <w:szCs w:val="18"/>
        </w:rPr>
        <w:tab/>
      </w:r>
      <w:r>
        <w:rPr>
          <w:sz w:val="18"/>
          <w:szCs w:val="18"/>
        </w:rPr>
        <w:tab/>
      </w:r>
      <w:r>
        <w:rPr>
          <w:sz w:val="18"/>
          <w:szCs w:val="18"/>
        </w:rPr>
        <w:tab/>
      </w:r>
      <w:r>
        <w:rPr>
          <w:sz w:val="18"/>
          <w:szCs w:val="18"/>
        </w:rPr>
        <w:tab/>
      </w:r>
      <w:r w:rsidRPr="00C32A8B">
        <w:rPr>
          <w:sz w:val="18"/>
          <w:szCs w:val="18"/>
        </w:rPr>
        <w:t>not make him mighty in speaking. But I will </w:t>
      </w:r>
      <w:r w:rsidRPr="00C32A8B">
        <w:rPr>
          <w:rStyle w:val="study-note-ref"/>
          <w:sz w:val="18"/>
          <w:szCs w:val="18"/>
          <w:bdr w:val="none" w:sz="0" w:space="0" w:color="auto" w:frame="1"/>
        </w:rPr>
        <w:t>write</w:t>
      </w:r>
      <w:r w:rsidRPr="00C32A8B">
        <w:rPr>
          <w:sz w:val="18"/>
          <w:szCs w:val="18"/>
        </w:rPr>
        <w:t xml:space="preserve"> unto him my law, by the finger of mine </w:t>
      </w:r>
      <w:r>
        <w:rPr>
          <w:sz w:val="18"/>
          <w:szCs w:val="18"/>
        </w:rPr>
        <w:tab/>
      </w:r>
      <w:r>
        <w:rPr>
          <w:sz w:val="18"/>
          <w:szCs w:val="18"/>
        </w:rPr>
        <w:tab/>
      </w:r>
      <w:r>
        <w:rPr>
          <w:sz w:val="18"/>
          <w:szCs w:val="18"/>
        </w:rPr>
        <w:tab/>
      </w:r>
      <w:r>
        <w:rPr>
          <w:sz w:val="18"/>
          <w:szCs w:val="18"/>
        </w:rPr>
        <w:tab/>
      </w:r>
      <w:r w:rsidRPr="00C32A8B">
        <w:rPr>
          <w:sz w:val="18"/>
          <w:szCs w:val="18"/>
        </w:rPr>
        <w:t>own hand; and I will make a </w:t>
      </w:r>
      <w:r w:rsidRPr="00C32A8B">
        <w:rPr>
          <w:rStyle w:val="study-note-ref"/>
          <w:sz w:val="18"/>
          <w:szCs w:val="18"/>
          <w:bdr w:val="none" w:sz="0" w:space="0" w:color="auto" w:frame="1"/>
        </w:rPr>
        <w:t>spokesman</w:t>
      </w:r>
      <w:r w:rsidRPr="00C32A8B">
        <w:rPr>
          <w:sz w:val="18"/>
          <w:szCs w:val="18"/>
        </w:rPr>
        <w:t> for him.</w:t>
      </w:r>
      <w:r>
        <w:rPr>
          <w:sz w:val="18"/>
          <w:szCs w:val="18"/>
        </w:rPr>
        <w:t>’</w:t>
      </w:r>
    </w:p>
    <w:p w:rsidR="00C6707A" w:rsidRPr="00B81B46" w:rsidRDefault="00C6707A" w:rsidP="00C6707A">
      <w:pPr>
        <w:pStyle w:val="NoSpacing"/>
        <w:rPr>
          <w:sz w:val="18"/>
          <w:szCs w:val="18"/>
          <w:shd w:val="clear" w:color="auto" w:fill="FFFFFF"/>
        </w:rPr>
      </w:pPr>
    </w:p>
    <w:p w:rsidR="00C6707A" w:rsidRDefault="00C6707A" w:rsidP="00C6707A">
      <w:pPr>
        <w:pStyle w:val="NoSpacing"/>
        <w:rPr>
          <w:sz w:val="18"/>
          <w:szCs w:val="18"/>
        </w:rPr>
      </w:pPr>
      <w:r>
        <w:rPr>
          <w:sz w:val="18"/>
          <w:szCs w:val="18"/>
        </w:rPr>
        <w:tab/>
      </w:r>
      <w:r>
        <w:rPr>
          <w:sz w:val="18"/>
          <w:szCs w:val="18"/>
        </w:rPr>
        <w:tab/>
      </w:r>
      <w:r>
        <w:rPr>
          <w:sz w:val="18"/>
          <w:szCs w:val="18"/>
        </w:rPr>
        <w:tab/>
        <w:t>‘</w:t>
      </w:r>
      <w:r w:rsidRPr="00C32A8B">
        <w:rPr>
          <w:sz w:val="18"/>
          <w:szCs w:val="18"/>
        </w:rPr>
        <w:t xml:space="preserve">And the Lord said unto me also: </w:t>
      </w:r>
    </w:p>
    <w:p w:rsidR="00C6707A" w:rsidRDefault="00C6707A" w:rsidP="00C6707A">
      <w:pPr>
        <w:pStyle w:val="NoSpacing"/>
        <w:rPr>
          <w:sz w:val="18"/>
          <w:szCs w:val="18"/>
        </w:rPr>
      </w:pPr>
    </w:p>
    <w:p w:rsidR="00C6707A" w:rsidRPr="00C32A8B" w:rsidRDefault="00C6707A" w:rsidP="00C6707A">
      <w:pPr>
        <w:pStyle w:val="NoSpacing"/>
        <w:rPr>
          <w:sz w:val="18"/>
          <w:szCs w:val="18"/>
        </w:rPr>
      </w:pPr>
      <w:r>
        <w:rPr>
          <w:sz w:val="18"/>
          <w:szCs w:val="18"/>
        </w:rPr>
        <w:tab/>
      </w:r>
      <w:r>
        <w:rPr>
          <w:sz w:val="18"/>
          <w:szCs w:val="18"/>
        </w:rPr>
        <w:tab/>
      </w:r>
      <w:r>
        <w:rPr>
          <w:sz w:val="18"/>
          <w:szCs w:val="18"/>
        </w:rPr>
        <w:tab/>
      </w:r>
      <w:r>
        <w:rPr>
          <w:sz w:val="18"/>
          <w:szCs w:val="18"/>
        </w:rPr>
        <w:tab/>
        <w:t>‘</w:t>
      </w:r>
      <w:r w:rsidRPr="00C32A8B">
        <w:rPr>
          <w:sz w:val="18"/>
          <w:szCs w:val="18"/>
        </w:rPr>
        <w:t xml:space="preserve">I will raise up unto the fruit of thy loins; and I will make for him a spokesman. And I, </w:t>
      </w:r>
      <w:r>
        <w:rPr>
          <w:sz w:val="18"/>
          <w:szCs w:val="18"/>
        </w:rPr>
        <w:tab/>
      </w:r>
      <w:r>
        <w:rPr>
          <w:sz w:val="18"/>
          <w:szCs w:val="18"/>
        </w:rPr>
        <w:tab/>
      </w:r>
      <w:r>
        <w:rPr>
          <w:sz w:val="18"/>
          <w:szCs w:val="18"/>
        </w:rPr>
        <w:tab/>
      </w:r>
      <w:r>
        <w:rPr>
          <w:sz w:val="18"/>
          <w:szCs w:val="18"/>
        </w:rPr>
        <w:tab/>
      </w:r>
      <w:r>
        <w:rPr>
          <w:sz w:val="18"/>
          <w:szCs w:val="18"/>
        </w:rPr>
        <w:tab/>
      </w:r>
      <w:r w:rsidRPr="00C32A8B">
        <w:rPr>
          <w:sz w:val="18"/>
          <w:szCs w:val="18"/>
        </w:rPr>
        <w:t xml:space="preserve">behold, I will give unto him that he shall write the writing of the fruit of thy loins, unto </w:t>
      </w:r>
      <w:r>
        <w:rPr>
          <w:sz w:val="18"/>
          <w:szCs w:val="18"/>
        </w:rPr>
        <w:tab/>
      </w:r>
      <w:r>
        <w:rPr>
          <w:sz w:val="18"/>
          <w:szCs w:val="18"/>
        </w:rPr>
        <w:tab/>
      </w:r>
      <w:r>
        <w:rPr>
          <w:sz w:val="18"/>
          <w:szCs w:val="18"/>
        </w:rPr>
        <w:tab/>
      </w:r>
      <w:r>
        <w:rPr>
          <w:sz w:val="18"/>
          <w:szCs w:val="18"/>
        </w:rPr>
        <w:tab/>
      </w:r>
      <w:r>
        <w:rPr>
          <w:sz w:val="18"/>
          <w:szCs w:val="18"/>
        </w:rPr>
        <w:tab/>
      </w:r>
      <w:r w:rsidRPr="00C32A8B">
        <w:rPr>
          <w:sz w:val="18"/>
          <w:szCs w:val="18"/>
        </w:rPr>
        <w:t>the fruit of thy loins; and the spokesman of thy loins shall declare it.</w:t>
      </w:r>
      <w:r>
        <w:rPr>
          <w:sz w:val="18"/>
          <w:szCs w:val="18"/>
        </w:rPr>
        <w:t>”</w:t>
      </w:r>
    </w:p>
    <w:p w:rsidR="00C6707A" w:rsidRPr="00195471" w:rsidRDefault="00C6707A" w:rsidP="00C6707A">
      <w:pPr>
        <w:pStyle w:val="NoSpacing"/>
        <w:rPr>
          <w:b/>
          <w:sz w:val="18"/>
          <w:szCs w:val="18"/>
          <w:u w:val="single"/>
        </w:rPr>
      </w:pPr>
    </w:p>
    <w:p w:rsidR="00C6707A" w:rsidRPr="00195471" w:rsidRDefault="00C6707A" w:rsidP="00C6707A">
      <w:pPr>
        <w:pStyle w:val="NoSpacing"/>
        <w:rPr>
          <w:b/>
          <w:sz w:val="18"/>
          <w:szCs w:val="18"/>
          <w:u w:val="single"/>
        </w:rPr>
      </w:pPr>
      <w:r w:rsidRPr="00195471">
        <w:rPr>
          <w:b/>
          <w:sz w:val="18"/>
          <w:szCs w:val="18"/>
          <w:u w:val="single"/>
        </w:rPr>
        <w:t>Joseph of Egypt promised that his seed would never perish (2 Ne 25:21)</w:t>
      </w:r>
    </w:p>
    <w:p w:rsidR="00C6707A" w:rsidRPr="00C32A8B" w:rsidRDefault="00C6707A" w:rsidP="00C6707A">
      <w:pPr>
        <w:pStyle w:val="NoSpacing"/>
        <w:rPr>
          <w:sz w:val="18"/>
          <w:szCs w:val="18"/>
          <w:shd w:val="clear" w:color="auto" w:fill="FFFFFF"/>
        </w:rPr>
      </w:pPr>
      <w:r>
        <w:rPr>
          <w:sz w:val="18"/>
          <w:szCs w:val="18"/>
          <w:shd w:val="clear" w:color="auto" w:fill="FFFFFF"/>
        </w:rPr>
        <w:tab/>
      </w:r>
      <w:r w:rsidRPr="00C32A8B">
        <w:rPr>
          <w:sz w:val="18"/>
          <w:szCs w:val="18"/>
          <w:shd w:val="clear" w:color="auto" w:fill="FFFFFF"/>
        </w:rPr>
        <w:t>Wherefore, for this cause hath the Lord God promised unto me that these things which I </w:t>
      </w:r>
      <w:r w:rsidRPr="00C32A8B">
        <w:rPr>
          <w:rStyle w:val="study-note-ref"/>
          <w:sz w:val="18"/>
          <w:szCs w:val="18"/>
          <w:bdr w:val="none" w:sz="0" w:space="0" w:color="auto" w:frame="1"/>
          <w:shd w:val="clear" w:color="auto" w:fill="FFFFFF"/>
        </w:rPr>
        <w:t>write</w:t>
      </w:r>
      <w:r w:rsidRPr="00C32A8B">
        <w:rPr>
          <w:sz w:val="18"/>
          <w:szCs w:val="18"/>
          <w:shd w:val="clear" w:color="auto" w:fill="FFFFFF"/>
        </w:rPr>
        <w:t> shall be kept and preserved, and handed down unto my seed, from generation to generation, that the promise may be fulfilled unto Joseph, that his seed should never </w:t>
      </w:r>
      <w:r w:rsidRPr="00C32A8B">
        <w:rPr>
          <w:rStyle w:val="study-note-ref"/>
          <w:sz w:val="18"/>
          <w:szCs w:val="18"/>
          <w:bdr w:val="none" w:sz="0" w:space="0" w:color="auto" w:frame="1"/>
          <w:shd w:val="clear" w:color="auto" w:fill="FFFFFF"/>
        </w:rPr>
        <w:t>perish</w:t>
      </w:r>
      <w:r w:rsidRPr="00C32A8B">
        <w:rPr>
          <w:sz w:val="18"/>
          <w:szCs w:val="18"/>
          <w:shd w:val="clear" w:color="auto" w:fill="FFFFFF"/>
        </w:rPr>
        <w:t> as long as the earth should stand.</w:t>
      </w:r>
    </w:p>
    <w:p w:rsidR="00C6707A" w:rsidRDefault="00C6707A" w:rsidP="00C6707A">
      <w:pPr>
        <w:pStyle w:val="NoSpacing"/>
        <w:rPr>
          <w:b/>
          <w:i/>
          <w:sz w:val="24"/>
          <w:szCs w:val="24"/>
        </w:rPr>
      </w:pPr>
    </w:p>
    <w:p w:rsidR="00C6707A" w:rsidRPr="00DC3814" w:rsidRDefault="00C6707A" w:rsidP="00C6707A">
      <w:pPr>
        <w:pStyle w:val="NoSpacing"/>
        <w:rPr>
          <w:rStyle w:val="verse-number"/>
          <w:b/>
          <w:sz w:val="18"/>
          <w:szCs w:val="18"/>
          <w:u w:val="single"/>
          <w:bdr w:val="none" w:sz="0" w:space="0" w:color="auto" w:frame="1"/>
        </w:rPr>
      </w:pPr>
      <w:r>
        <w:rPr>
          <w:rStyle w:val="verse-number"/>
          <w:b/>
          <w:sz w:val="18"/>
          <w:szCs w:val="18"/>
          <w:u w:val="single"/>
          <w:bdr w:val="none" w:sz="0" w:space="0" w:color="auto" w:frame="1"/>
        </w:rPr>
        <w:t>Moses praises the blessings bestowed to Israel by the God of Jacob (Deut 33:26-29)</w:t>
      </w:r>
    </w:p>
    <w:p w:rsidR="00C6707A" w:rsidRDefault="00C6707A" w:rsidP="00C6707A">
      <w:pPr>
        <w:pStyle w:val="NoSpacing"/>
        <w:rPr>
          <w:rStyle w:val="verse-number"/>
          <w:sz w:val="18"/>
          <w:szCs w:val="18"/>
          <w:bdr w:val="none" w:sz="0" w:space="0" w:color="auto" w:frame="1"/>
        </w:rPr>
      </w:pPr>
      <w:r>
        <w:rPr>
          <w:rStyle w:val="verse-number"/>
          <w:sz w:val="18"/>
          <w:szCs w:val="18"/>
          <w:bdr w:val="none" w:sz="0" w:space="0" w:color="auto" w:frame="1"/>
        </w:rPr>
        <w:tab/>
        <w:t>[And Moses spake, saying,]</w:t>
      </w:r>
    </w:p>
    <w:p w:rsidR="00C6707A" w:rsidRDefault="00C6707A" w:rsidP="00C6707A">
      <w:pPr>
        <w:pStyle w:val="NoSpacing"/>
        <w:rPr>
          <w:rStyle w:val="verse-number"/>
          <w:sz w:val="18"/>
          <w:szCs w:val="18"/>
          <w:bdr w:val="none" w:sz="0" w:space="0" w:color="auto" w:frame="1"/>
        </w:rPr>
      </w:pPr>
    </w:p>
    <w:p w:rsidR="00C6707A" w:rsidRPr="005377D6" w:rsidRDefault="00C6707A" w:rsidP="00C6707A">
      <w:pPr>
        <w:pStyle w:val="NoSpacing"/>
        <w:ind w:left="1440"/>
        <w:rPr>
          <w:sz w:val="18"/>
          <w:szCs w:val="18"/>
        </w:rPr>
      </w:pPr>
      <w:r>
        <w:rPr>
          <w:rStyle w:val="clarity-word"/>
          <w:sz w:val="18"/>
          <w:szCs w:val="18"/>
          <w:bdr w:val="none" w:sz="0" w:space="0" w:color="auto" w:frame="1"/>
        </w:rPr>
        <w:t>“</w:t>
      </w:r>
      <w:r w:rsidRPr="005377D6">
        <w:rPr>
          <w:rStyle w:val="clarity-word"/>
          <w:sz w:val="18"/>
          <w:szCs w:val="18"/>
          <w:bdr w:val="none" w:sz="0" w:space="0" w:color="auto" w:frame="1"/>
        </w:rPr>
        <w:t>There is</w:t>
      </w:r>
      <w:r w:rsidRPr="005377D6">
        <w:rPr>
          <w:sz w:val="18"/>
          <w:szCs w:val="18"/>
        </w:rPr>
        <w:t> none like unto the God of </w:t>
      </w:r>
      <w:r w:rsidRPr="005377D6">
        <w:rPr>
          <w:rStyle w:val="study-note-ref"/>
          <w:sz w:val="18"/>
          <w:szCs w:val="18"/>
          <w:bdr w:val="none" w:sz="0" w:space="0" w:color="auto" w:frame="1"/>
        </w:rPr>
        <w:t>Jeshurun</w:t>
      </w:r>
      <w:r>
        <w:rPr>
          <w:rStyle w:val="study-note-ref"/>
          <w:sz w:val="18"/>
          <w:szCs w:val="18"/>
          <w:bdr w:val="none" w:sz="0" w:space="0" w:color="auto" w:frame="1"/>
        </w:rPr>
        <w:t xml:space="preserve"> (Jacob)</w:t>
      </w:r>
      <w:r w:rsidRPr="005377D6">
        <w:rPr>
          <w:sz w:val="18"/>
          <w:szCs w:val="18"/>
        </w:rPr>
        <w:t>, </w:t>
      </w:r>
      <w:r w:rsidRPr="005377D6">
        <w:rPr>
          <w:rStyle w:val="clarity-word"/>
          <w:sz w:val="18"/>
          <w:szCs w:val="18"/>
          <w:bdr w:val="none" w:sz="0" w:space="0" w:color="auto" w:frame="1"/>
        </w:rPr>
        <w:t>who</w:t>
      </w:r>
      <w:r w:rsidRPr="005377D6">
        <w:rPr>
          <w:sz w:val="18"/>
          <w:szCs w:val="18"/>
        </w:rPr>
        <w:t> rideth upon the heaven in thy help, and in his </w:t>
      </w:r>
      <w:r w:rsidRPr="005377D6">
        <w:rPr>
          <w:rStyle w:val="study-note-ref"/>
          <w:sz w:val="18"/>
          <w:szCs w:val="18"/>
          <w:bdr w:val="none" w:sz="0" w:space="0" w:color="auto" w:frame="1"/>
        </w:rPr>
        <w:t>excellency on</w:t>
      </w:r>
      <w:r w:rsidRPr="005377D6">
        <w:rPr>
          <w:sz w:val="18"/>
          <w:szCs w:val="18"/>
        </w:rPr>
        <w:t> the sky.</w:t>
      </w:r>
      <w:r>
        <w:rPr>
          <w:sz w:val="18"/>
          <w:szCs w:val="18"/>
        </w:rPr>
        <w:t xml:space="preserve"> </w:t>
      </w:r>
      <w:r w:rsidRPr="005377D6">
        <w:rPr>
          <w:sz w:val="18"/>
          <w:szCs w:val="18"/>
        </w:rPr>
        <w:t>The </w:t>
      </w:r>
      <w:r w:rsidRPr="005377D6">
        <w:rPr>
          <w:rStyle w:val="study-note-ref"/>
          <w:sz w:val="18"/>
          <w:szCs w:val="18"/>
          <w:bdr w:val="none" w:sz="0" w:space="0" w:color="auto" w:frame="1"/>
        </w:rPr>
        <w:t>eternal</w:t>
      </w:r>
      <w:r w:rsidRPr="005377D6">
        <w:rPr>
          <w:sz w:val="18"/>
          <w:szCs w:val="18"/>
        </w:rPr>
        <w:t> God </w:t>
      </w:r>
      <w:r w:rsidRPr="005377D6">
        <w:rPr>
          <w:rStyle w:val="clarity-word"/>
          <w:sz w:val="18"/>
          <w:szCs w:val="18"/>
          <w:bdr w:val="none" w:sz="0" w:space="0" w:color="auto" w:frame="1"/>
        </w:rPr>
        <w:t>is thy</w:t>
      </w:r>
      <w:r w:rsidRPr="005377D6">
        <w:rPr>
          <w:sz w:val="18"/>
          <w:szCs w:val="18"/>
        </w:rPr>
        <w:t> </w:t>
      </w:r>
      <w:r w:rsidRPr="005377D6">
        <w:rPr>
          <w:rStyle w:val="study-note-ref"/>
          <w:sz w:val="18"/>
          <w:szCs w:val="18"/>
          <w:bdr w:val="none" w:sz="0" w:space="0" w:color="auto" w:frame="1"/>
        </w:rPr>
        <w:t>refuge</w:t>
      </w:r>
      <w:r w:rsidRPr="005377D6">
        <w:rPr>
          <w:sz w:val="18"/>
          <w:szCs w:val="18"/>
        </w:rPr>
        <w:t>, and underneath </w:t>
      </w:r>
      <w:r w:rsidRPr="005377D6">
        <w:rPr>
          <w:rStyle w:val="clarity-word"/>
          <w:sz w:val="18"/>
          <w:szCs w:val="18"/>
          <w:bdr w:val="none" w:sz="0" w:space="0" w:color="auto" w:frame="1"/>
        </w:rPr>
        <w:t>are</w:t>
      </w:r>
      <w:r w:rsidRPr="005377D6">
        <w:rPr>
          <w:sz w:val="18"/>
          <w:szCs w:val="18"/>
        </w:rPr>
        <w:t xml:space="preserve"> the everlasting arms: and </w:t>
      </w:r>
    </w:p>
    <w:p w:rsidR="00C6707A" w:rsidRDefault="00C6707A" w:rsidP="00C6707A">
      <w:pPr>
        <w:pStyle w:val="NoSpacing"/>
        <w:ind w:left="1440"/>
        <w:rPr>
          <w:sz w:val="18"/>
          <w:szCs w:val="18"/>
        </w:rPr>
      </w:pPr>
      <w:r w:rsidRPr="005377D6">
        <w:rPr>
          <w:sz w:val="18"/>
          <w:szCs w:val="18"/>
        </w:rPr>
        <w:t>he shall thrust out the </w:t>
      </w:r>
      <w:r w:rsidRPr="005377D6">
        <w:rPr>
          <w:rStyle w:val="study-note-ref"/>
          <w:sz w:val="18"/>
          <w:szCs w:val="18"/>
          <w:bdr w:val="none" w:sz="0" w:space="0" w:color="auto" w:frame="1"/>
        </w:rPr>
        <w:t>enemy</w:t>
      </w:r>
      <w:r w:rsidRPr="005377D6">
        <w:rPr>
          <w:sz w:val="18"/>
          <w:szCs w:val="18"/>
        </w:rPr>
        <w:t xml:space="preserve"> from before thee; and shall say, </w:t>
      </w:r>
    </w:p>
    <w:p w:rsidR="00C6707A" w:rsidRDefault="00C6707A" w:rsidP="00C6707A">
      <w:pPr>
        <w:pStyle w:val="NoSpacing"/>
        <w:ind w:left="1440"/>
        <w:rPr>
          <w:sz w:val="18"/>
          <w:szCs w:val="18"/>
        </w:rPr>
      </w:pPr>
    </w:p>
    <w:p w:rsidR="00C6707A" w:rsidRDefault="00C6707A" w:rsidP="00C6707A">
      <w:pPr>
        <w:pStyle w:val="NoSpacing"/>
        <w:ind w:left="1440"/>
        <w:rPr>
          <w:rStyle w:val="clarity-word"/>
          <w:sz w:val="18"/>
          <w:szCs w:val="18"/>
          <w:bdr w:val="none" w:sz="0" w:space="0" w:color="auto" w:frame="1"/>
        </w:rPr>
      </w:pPr>
      <w:r>
        <w:rPr>
          <w:sz w:val="18"/>
          <w:szCs w:val="18"/>
        </w:rPr>
        <w:tab/>
        <w:t>‘</w:t>
      </w:r>
      <w:r w:rsidRPr="005377D6">
        <w:rPr>
          <w:sz w:val="18"/>
          <w:szCs w:val="18"/>
        </w:rPr>
        <w:t>Destroy </w:t>
      </w:r>
      <w:r w:rsidRPr="005377D6">
        <w:rPr>
          <w:rStyle w:val="clarity-word"/>
          <w:sz w:val="18"/>
          <w:szCs w:val="18"/>
          <w:bdr w:val="none" w:sz="0" w:space="0" w:color="auto" w:frame="1"/>
        </w:rPr>
        <w:t>them.</w:t>
      </w:r>
      <w:r>
        <w:rPr>
          <w:rStyle w:val="clarity-word"/>
          <w:sz w:val="18"/>
          <w:szCs w:val="18"/>
          <w:bdr w:val="none" w:sz="0" w:space="0" w:color="auto" w:frame="1"/>
        </w:rPr>
        <w:t>’</w:t>
      </w:r>
    </w:p>
    <w:p w:rsidR="00C6707A" w:rsidRPr="00DC3814" w:rsidRDefault="00C6707A" w:rsidP="00C6707A">
      <w:pPr>
        <w:pStyle w:val="NoSpacing"/>
        <w:ind w:left="1440"/>
        <w:rPr>
          <w:rStyle w:val="verse-number"/>
          <w:sz w:val="18"/>
          <w:szCs w:val="18"/>
        </w:rPr>
      </w:pPr>
    </w:p>
    <w:p w:rsidR="00C6707A" w:rsidRPr="00DC3814" w:rsidRDefault="00C6707A" w:rsidP="00C6707A">
      <w:pPr>
        <w:pStyle w:val="NoSpacing"/>
        <w:ind w:left="1440"/>
        <w:rPr>
          <w:sz w:val="18"/>
          <w:szCs w:val="18"/>
        </w:rPr>
      </w:pPr>
      <w:r>
        <w:rPr>
          <w:rStyle w:val="study-note-ref"/>
          <w:sz w:val="18"/>
          <w:szCs w:val="18"/>
          <w:bdr w:val="none" w:sz="0" w:space="0" w:color="auto" w:frame="1"/>
        </w:rPr>
        <w:t>“</w:t>
      </w:r>
      <w:r w:rsidRPr="00DC3814">
        <w:rPr>
          <w:rStyle w:val="study-note-ref"/>
          <w:sz w:val="18"/>
          <w:szCs w:val="18"/>
          <w:bdr w:val="none" w:sz="0" w:space="0" w:color="auto" w:frame="1"/>
        </w:rPr>
        <w:t>Israel</w:t>
      </w:r>
      <w:r w:rsidRPr="00DC3814">
        <w:rPr>
          <w:sz w:val="18"/>
          <w:szCs w:val="18"/>
        </w:rPr>
        <w:t> then shall dwell in </w:t>
      </w:r>
      <w:r w:rsidRPr="00DC3814">
        <w:rPr>
          <w:rStyle w:val="study-note-ref"/>
          <w:sz w:val="18"/>
          <w:szCs w:val="18"/>
          <w:bdr w:val="none" w:sz="0" w:space="0" w:color="auto" w:frame="1"/>
        </w:rPr>
        <w:t>safety</w:t>
      </w:r>
      <w:r w:rsidRPr="00DC3814">
        <w:rPr>
          <w:sz w:val="18"/>
          <w:szCs w:val="18"/>
        </w:rPr>
        <w:t> alone: the </w:t>
      </w:r>
      <w:r w:rsidRPr="00DC3814">
        <w:rPr>
          <w:rStyle w:val="study-note-ref"/>
          <w:sz w:val="18"/>
          <w:szCs w:val="18"/>
          <w:bdr w:val="none" w:sz="0" w:space="0" w:color="auto" w:frame="1"/>
        </w:rPr>
        <w:t>fountain</w:t>
      </w:r>
      <w:r w:rsidRPr="00DC3814">
        <w:rPr>
          <w:sz w:val="18"/>
          <w:szCs w:val="18"/>
        </w:rPr>
        <w:t> of Jacob </w:t>
      </w:r>
      <w:r w:rsidRPr="00DC3814">
        <w:rPr>
          <w:rStyle w:val="clarity-word"/>
          <w:sz w:val="18"/>
          <w:szCs w:val="18"/>
          <w:bdr w:val="none" w:sz="0" w:space="0" w:color="auto" w:frame="1"/>
        </w:rPr>
        <w:t>shall be</w:t>
      </w:r>
      <w:r w:rsidRPr="00DC3814">
        <w:rPr>
          <w:sz w:val="18"/>
          <w:szCs w:val="18"/>
        </w:rPr>
        <w:t> upon a land of corn and wine; also his </w:t>
      </w:r>
      <w:r w:rsidRPr="00DC3814">
        <w:rPr>
          <w:rStyle w:val="study-note-ref"/>
          <w:sz w:val="18"/>
          <w:szCs w:val="18"/>
          <w:bdr w:val="none" w:sz="0" w:space="0" w:color="auto" w:frame="1"/>
        </w:rPr>
        <w:t>heavens</w:t>
      </w:r>
      <w:r w:rsidRPr="00DC3814">
        <w:rPr>
          <w:sz w:val="18"/>
          <w:szCs w:val="18"/>
        </w:rPr>
        <w:t> shall drop down dew.</w:t>
      </w:r>
      <w:r>
        <w:rPr>
          <w:sz w:val="18"/>
          <w:szCs w:val="18"/>
        </w:rPr>
        <w:t xml:space="preserve"> </w:t>
      </w:r>
      <w:r w:rsidRPr="00DC3814">
        <w:rPr>
          <w:rStyle w:val="study-note-ref"/>
          <w:sz w:val="18"/>
          <w:szCs w:val="18"/>
          <w:bdr w:val="none" w:sz="0" w:space="0" w:color="auto" w:frame="1"/>
        </w:rPr>
        <w:t>Happy</w:t>
      </w:r>
      <w:r w:rsidRPr="00DC3814">
        <w:rPr>
          <w:sz w:val="18"/>
          <w:szCs w:val="18"/>
        </w:rPr>
        <w:t> </w:t>
      </w:r>
      <w:r w:rsidRPr="00DC3814">
        <w:rPr>
          <w:rStyle w:val="clarity-word"/>
          <w:sz w:val="18"/>
          <w:szCs w:val="18"/>
          <w:bdr w:val="none" w:sz="0" w:space="0" w:color="auto" w:frame="1"/>
        </w:rPr>
        <w:t>art</w:t>
      </w:r>
      <w:r w:rsidRPr="00DC3814">
        <w:rPr>
          <w:sz w:val="18"/>
          <w:szCs w:val="18"/>
        </w:rPr>
        <w:t> thou, O Israel: who </w:t>
      </w:r>
      <w:r w:rsidRPr="00DC3814">
        <w:rPr>
          <w:rStyle w:val="clarity-word"/>
          <w:sz w:val="18"/>
          <w:szCs w:val="18"/>
          <w:bdr w:val="none" w:sz="0" w:space="0" w:color="auto" w:frame="1"/>
        </w:rPr>
        <w:t>is</w:t>
      </w:r>
      <w:r w:rsidRPr="00DC3814">
        <w:rPr>
          <w:sz w:val="18"/>
          <w:szCs w:val="18"/>
        </w:rPr>
        <w:t> like unto thee, O people saved by the </w:t>
      </w:r>
      <w:r w:rsidRPr="00DC3814">
        <w:rPr>
          <w:rStyle w:val="small-caps"/>
          <w:sz w:val="18"/>
          <w:szCs w:val="18"/>
          <w:bdr w:val="none" w:sz="0" w:space="0" w:color="auto" w:frame="1"/>
        </w:rPr>
        <w:t>Lord</w:t>
      </w:r>
      <w:r w:rsidRPr="00DC3814">
        <w:rPr>
          <w:sz w:val="18"/>
          <w:szCs w:val="18"/>
        </w:rPr>
        <w:t>, the </w:t>
      </w:r>
      <w:r w:rsidRPr="00DC3814">
        <w:rPr>
          <w:rStyle w:val="study-note-ref"/>
          <w:sz w:val="18"/>
          <w:szCs w:val="18"/>
          <w:bdr w:val="none" w:sz="0" w:space="0" w:color="auto" w:frame="1"/>
        </w:rPr>
        <w:t>shield</w:t>
      </w:r>
      <w:r w:rsidRPr="00DC3814">
        <w:rPr>
          <w:sz w:val="18"/>
          <w:szCs w:val="18"/>
        </w:rPr>
        <w:t> of thy help, and who </w:t>
      </w:r>
      <w:r w:rsidRPr="00DC3814">
        <w:rPr>
          <w:rStyle w:val="clarity-word"/>
          <w:sz w:val="18"/>
          <w:szCs w:val="18"/>
          <w:bdr w:val="none" w:sz="0" w:space="0" w:color="auto" w:frame="1"/>
        </w:rPr>
        <w:t>is</w:t>
      </w:r>
      <w:r w:rsidRPr="00DC3814">
        <w:rPr>
          <w:sz w:val="18"/>
          <w:szCs w:val="18"/>
        </w:rPr>
        <w:t> the sword of thy </w:t>
      </w:r>
      <w:r w:rsidRPr="00DC3814">
        <w:rPr>
          <w:rStyle w:val="study-note-ref"/>
          <w:sz w:val="18"/>
          <w:szCs w:val="18"/>
          <w:bdr w:val="none" w:sz="0" w:space="0" w:color="auto" w:frame="1"/>
        </w:rPr>
        <w:t>Excellency</w:t>
      </w:r>
      <w:r w:rsidRPr="00DC3814">
        <w:rPr>
          <w:sz w:val="18"/>
          <w:szCs w:val="18"/>
        </w:rPr>
        <w:t>! and thine enemies shall </w:t>
      </w:r>
      <w:r w:rsidRPr="00DC3814">
        <w:rPr>
          <w:rStyle w:val="study-note-ref"/>
          <w:sz w:val="18"/>
          <w:szCs w:val="18"/>
          <w:bdr w:val="none" w:sz="0" w:space="0" w:color="auto" w:frame="1"/>
        </w:rPr>
        <w:t>be found liars unto</w:t>
      </w:r>
      <w:r w:rsidRPr="00DC3814">
        <w:rPr>
          <w:sz w:val="18"/>
          <w:szCs w:val="18"/>
        </w:rPr>
        <w:t> thee; and thou shalt tread upon their </w:t>
      </w:r>
      <w:r w:rsidRPr="00DC3814">
        <w:rPr>
          <w:rStyle w:val="study-note-ref"/>
          <w:sz w:val="18"/>
          <w:szCs w:val="18"/>
          <w:bdr w:val="none" w:sz="0" w:space="0" w:color="auto" w:frame="1"/>
        </w:rPr>
        <w:t>high places</w:t>
      </w:r>
      <w:r w:rsidRPr="00DC3814">
        <w:rPr>
          <w:sz w:val="18"/>
          <w:szCs w:val="18"/>
        </w:rPr>
        <w:t>.</w:t>
      </w:r>
      <w:r>
        <w:rPr>
          <w:sz w:val="18"/>
          <w:szCs w:val="18"/>
        </w:rPr>
        <w:t>”</w:t>
      </w:r>
    </w:p>
    <w:p w:rsidR="00C6707A" w:rsidRDefault="00C6707A" w:rsidP="00C6707A">
      <w:pPr>
        <w:pStyle w:val="NoSpacing"/>
        <w:jc w:val="center"/>
        <w:rPr>
          <w:b/>
          <w:i/>
          <w:sz w:val="24"/>
          <w:szCs w:val="24"/>
        </w:rPr>
      </w:pPr>
    </w:p>
    <w:p w:rsidR="00C6707A" w:rsidRDefault="00C6707A" w:rsidP="00C6707A">
      <w:pPr>
        <w:pStyle w:val="NoSpacing"/>
        <w:jc w:val="center"/>
        <w:rPr>
          <w:b/>
          <w:i/>
          <w:sz w:val="24"/>
          <w:szCs w:val="24"/>
        </w:rPr>
      </w:pPr>
      <w:r w:rsidRPr="008E59E6">
        <w:rPr>
          <w:b/>
          <w:i/>
          <w:noProof/>
          <w:sz w:val="24"/>
          <w:szCs w:val="24"/>
        </w:rPr>
        <w:lastRenderedPageBreak/>
        <w:drawing>
          <wp:inline distT="0" distB="0" distL="0" distR="0">
            <wp:extent cx="4667250" cy="3952875"/>
            <wp:effectExtent l="19050" t="0" r="0" b="0"/>
            <wp:docPr id="170" name="Picture 1" descr="10 tri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tribes"/>
                    <pic:cNvPicPr>
                      <a:picLocks noChangeAspect="1" noChangeArrowheads="1"/>
                    </pic:cNvPicPr>
                  </pic:nvPicPr>
                  <pic:blipFill>
                    <a:blip r:embed="rId64"/>
                    <a:srcRect/>
                    <a:stretch>
                      <a:fillRect/>
                    </a:stretch>
                  </pic:blipFill>
                  <pic:spPr bwMode="auto">
                    <a:xfrm>
                      <a:off x="0" y="0"/>
                      <a:ext cx="4667250" cy="3952875"/>
                    </a:xfrm>
                    <a:prstGeom prst="rect">
                      <a:avLst/>
                    </a:prstGeom>
                    <a:noFill/>
                    <a:ln w="9525">
                      <a:noFill/>
                      <a:miter lim="800000"/>
                      <a:headEnd/>
                      <a:tailEnd/>
                    </a:ln>
                  </pic:spPr>
                </pic:pic>
              </a:graphicData>
            </a:graphic>
          </wp:inline>
        </w:drawing>
      </w:r>
    </w:p>
    <w:p w:rsidR="00C6707A" w:rsidRDefault="00C6707A" w:rsidP="00C6707A">
      <w:pPr>
        <w:pStyle w:val="NoSpacing"/>
        <w:rPr>
          <w:i/>
          <w:sz w:val="18"/>
          <w:szCs w:val="18"/>
        </w:rPr>
      </w:pPr>
    </w:p>
    <w:p w:rsidR="00C6707A" w:rsidRPr="00FE4424" w:rsidRDefault="00C6707A" w:rsidP="00C6707A">
      <w:pPr>
        <w:pStyle w:val="NoSpacing"/>
        <w:rPr>
          <w:i/>
          <w:sz w:val="18"/>
          <w:szCs w:val="18"/>
        </w:rPr>
      </w:pPr>
      <w:r>
        <w:rPr>
          <w:i/>
          <w:sz w:val="18"/>
          <w:szCs w:val="18"/>
        </w:rPr>
        <w:t xml:space="preserve">The lost “Ten Tribes” were: Reuben, Simeon, Issachar, Zebulun, Dan, Naphtali, Gad, Asher, Benjamin, and then Ephraim and Manasseh counting as 1 tribe, falling under their father’s inheritance, Joseph.  That leaves 2 more tribes, but only 1 is referenced.  Judah is the remaining kingdom, as Levi was never given physical lands of inheritance, but tasked with serving the Lord all of their days.  </w:t>
      </w:r>
    </w:p>
    <w:p w:rsidR="00C6707A" w:rsidRDefault="00C6707A" w:rsidP="00C6707A">
      <w:pPr>
        <w:pStyle w:val="NoSpacing"/>
        <w:jc w:val="center"/>
        <w:rPr>
          <w:b/>
          <w:i/>
          <w:sz w:val="24"/>
          <w:szCs w:val="24"/>
        </w:rPr>
      </w:pPr>
    </w:p>
    <w:p w:rsidR="00C6707A" w:rsidRDefault="00C6707A" w:rsidP="00C6707A">
      <w:pPr>
        <w:pStyle w:val="NoSpacing"/>
        <w:jc w:val="center"/>
        <w:rPr>
          <w:b/>
          <w:i/>
          <w:noProof/>
          <w:sz w:val="24"/>
          <w:szCs w:val="24"/>
        </w:rPr>
      </w:pPr>
    </w:p>
    <w:p w:rsidR="00EE40BF" w:rsidRDefault="00EE40BF" w:rsidP="00C6707A">
      <w:pPr>
        <w:pStyle w:val="NoSpacing"/>
        <w:jc w:val="center"/>
        <w:rPr>
          <w:b/>
          <w:i/>
          <w:noProof/>
          <w:sz w:val="24"/>
          <w:szCs w:val="24"/>
        </w:rPr>
      </w:pPr>
    </w:p>
    <w:p w:rsidR="00EE40BF" w:rsidRDefault="00EE40BF" w:rsidP="00C6707A">
      <w:pPr>
        <w:pStyle w:val="NoSpacing"/>
        <w:jc w:val="center"/>
        <w:rPr>
          <w:b/>
          <w:i/>
          <w:noProof/>
          <w:sz w:val="24"/>
          <w:szCs w:val="24"/>
        </w:rPr>
      </w:pPr>
    </w:p>
    <w:p w:rsidR="00EE40BF" w:rsidRDefault="00EE40BF" w:rsidP="00C6707A">
      <w:pPr>
        <w:pStyle w:val="NoSpacing"/>
        <w:jc w:val="center"/>
        <w:rPr>
          <w:b/>
          <w:i/>
          <w:noProof/>
          <w:sz w:val="24"/>
          <w:szCs w:val="24"/>
        </w:rPr>
      </w:pPr>
    </w:p>
    <w:p w:rsidR="00EE40BF" w:rsidRDefault="00EE40BF" w:rsidP="00C6707A">
      <w:pPr>
        <w:pStyle w:val="NoSpacing"/>
        <w:jc w:val="center"/>
        <w:rPr>
          <w:b/>
          <w:i/>
          <w:noProof/>
          <w:sz w:val="24"/>
          <w:szCs w:val="24"/>
        </w:rPr>
      </w:pPr>
    </w:p>
    <w:p w:rsidR="00EE40BF" w:rsidRDefault="00EE40BF" w:rsidP="00C6707A">
      <w:pPr>
        <w:pStyle w:val="NoSpacing"/>
        <w:jc w:val="center"/>
        <w:rPr>
          <w:b/>
          <w:i/>
          <w:noProof/>
          <w:sz w:val="24"/>
          <w:szCs w:val="24"/>
        </w:rPr>
      </w:pPr>
    </w:p>
    <w:p w:rsidR="00EE40BF" w:rsidRDefault="00EE40BF" w:rsidP="00C6707A">
      <w:pPr>
        <w:pStyle w:val="NoSpacing"/>
        <w:jc w:val="center"/>
        <w:rPr>
          <w:b/>
          <w:i/>
          <w:noProof/>
          <w:sz w:val="24"/>
          <w:szCs w:val="24"/>
        </w:rPr>
      </w:pPr>
    </w:p>
    <w:p w:rsidR="00EE40BF" w:rsidRDefault="00EE40BF" w:rsidP="00C6707A">
      <w:pPr>
        <w:pStyle w:val="NoSpacing"/>
        <w:jc w:val="center"/>
        <w:rPr>
          <w:b/>
          <w:i/>
          <w:noProof/>
          <w:sz w:val="24"/>
          <w:szCs w:val="24"/>
        </w:rPr>
      </w:pPr>
    </w:p>
    <w:p w:rsidR="00EE40BF" w:rsidRDefault="00EE40BF" w:rsidP="00C6707A">
      <w:pPr>
        <w:pStyle w:val="NoSpacing"/>
        <w:jc w:val="center"/>
        <w:rPr>
          <w:b/>
          <w:i/>
          <w:noProof/>
          <w:sz w:val="24"/>
          <w:szCs w:val="24"/>
        </w:rPr>
      </w:pPr>
    </w:p>
    <w:p w:rsidR="00EE40BF" w:rsidRDefault="00EE40BF" w:rsidP="00C6707A">
      <w:pPr>
        <w:pStyle w:val="NoSpacing"/>
        <w:jc w:val="center"/>
        <w:rPr>
          <w:b/>
          <w:i/>
          <w:noProof/>
          <w:sz w:val="24"/>
          <w:szCs w:val="24"/>
        </w:rPr>
      </w:pPr>
    </w:p>
    <w:p w:rsidR="00EE40BF" w:rsidRDefault="00EE40BF" w:rsidP="00C6707A">
      <w:pPr>
        <w:pStyle w:val="NoSpacing"/>
        <w:jc w:val="center"/>
        <w:rPr>
          <w:b/>
          <w:i/>
          <w:noProof/>
          <w:sz w:val="24"/>
          <w:szCs w:val="24"/>
        </w:rPr>
      </w:pPr>
    </w:p>
    <w:p w:rsidR="00EE40BF" w:rsidRDefault="00EE40BF" w:rsidP="00C6707A">
      <w:pPr>
        <w:pStyle w:val="NoSpacing"/>
        <w:jc w:val="center"/>
        <w:rPr>
          <w:b/>
          <w:i/>
          <w:noProof/>
          <w:sz w:val="24"/>
          <w:szCs w:val="24"/>
        </w:rPr>
      </w:pPr>
    </w:p>
    <w:p w:rsidR="00EE40BF" w:rsidRDefault="00EE40BF" w:rsidP="00C6707A">
      <w:pPr>
        <w:pStyle w:val="NoSpacing"/>
        <w:jc w:val="center"/>
        <w:rPr>
          <w:b/>
          <w:i/>
          <w:noProof/>
          <w:sz w:val="24"/>
          <w:szCs w:val="24"/>
        </w:rPr>
      </w:pPr>
    </w:p>
    <w:p w:rsidR="00EE40BF" w:rsidRDefault="00EE40BF" w:rsidP="00C6707A">
      <w:pPr>
        <w:pStyle w:val="NoSpacing"/>
        <w:jc w:val="center"/>
        <w:rPr>
          <w:b/>
          <w:i/>
          <w:noProof/>
          <w:sz w:val="24"/>
          <w:szCs w:val="24"/>
        </w:rPr>
      </w:pPr>
    </w:p>
    <w:p w:rsidR="00EE40BF" w:rsidRDefault="00EE40BF" w:rsidP="00C6707A">
      <w:pPr>
        <w:pStyle w:val="NoSpacing"/>
        <w:jc w:val="center"/>
        <w:rPr>
          <w:b/>
          <w:i/>
          <w:noProof/>
          <w:sz w:val="24"/>
          <w:szCs w:val="24"/>
        </w:rPr>
      </w:pPr>
    </w:p>
    <w:p w:rsidR="00EE40BF" w:rsidRDefault="00EE40BF" w:rsidP="00C6707A">
      <w:pPr>
        <w:pStyle w:val="NoSpacing"/>
        <w:jc w:val="center"/>
        <w:rPr>
          <w:b/>
          <w:i/>
          <w:noProof/>
          <w:sz w:val="24"/>
          <w:szCs w:val="24"/>
        </w:rPr>
      </w:pPr>
    </w:p>
    <w:p w:rsidR="00EE40BF" w:rsidRDefault="00EE40BF" w:rsidP="00C6707A">
      <w:pPr>
        <w:pStyle w:val="NoSpacing"/>
        <w:jc w:val="center"/>
        <w:rPr>
          <w:b/>
          <w:i/>
          <w:sz w:val="24"/>
          <w:szCs w:val="24"/>
        </w:rPr>
      </w:pPr>
    </w:p>
    <w:p w:rsidR="00C6707A" w:rsidRDefault="00C6707A" w:rsidP="00C6707A">
      <w:pPr>
        <w:pStyle w:val="NoSpacing"/>
        <w:jc w:val="center"/>
        <w:rPr>
          <w:b/>
          <w:i/>
          <w:sz w:val="24"/>
          <w:szCs w:val="24"/>
        </w:rPr>
      </w:pPr>
    </w:p>
    <w:p w:rsidR="00C6707A" w:rsidRDefault="00C6707A" w:rsidP="00C6707A">
      <w:pPr>
        <w:pStyle w:val="NoSpacing"/>
        <w:jc w:val="center"/>
        <w:rPr>
          <w:b/>
          <w:i/>
          <w:sz w:val="28"/>
          <w:szCs w:val="28"/>
          <w:u w:val="single"/>
        </w:rPr>
      </w:pPr>
      <w:r>
        <w:rPr>
          <w:b/>
          <w:i/>
          <w:sz w:val="28"/>
          <w:szCs w:val="28"/>
          <w:u w:val="single"/>
        </w:rPr>
        <w:lastRenderedPageBreak/>
        <w:t>10.2:</w:t>
      </w:r>
    </w:p>
    <w:p w:rsidR="00C6707A" w:rsidRPr="00FE4424" w:rsidRDefault="00C6707A" w:rsidP="00C6707A">
      <w:pPr>
        <w:pStyle w:val="NoSpacing"/>
        <w:jc w:val="center"/>
        <w:rPr>
          <w:b/>
          <w:i/>
          <w:sz w:val="28"/>
          <w:szCs w:val="28"/>
          <w:u w:val="single"/>
        </w:rPr>
      </w:pPr>
      <w:r>
        <w:rPr>
          <w:b/>
          <w:i/>
          <w:sz w:val="28"/>
          <w:szCs w:val="28"/>
          <w:u w:val="single"/>
        </w:rPr>
        <w:t>ANCIENT PROMISES GIVEN TO THE HOUSE OF ISRAEL</w:t>
      </w:r>
    </w:p>
    <w:p w:rsidR="00C6707A" w:rsidRDefault="00C6707A" w:rsidP="00C6707A">
      <w:pPr>
        <w:pStyle w:val="NoSpacing"/>
        <w:jc w:val="center"/>
        <w:rPr>
          <w:b/>
          <w:i/>
          <w:sz w:val="24"/>
          <w:szCs w:val="24"/>
        </w:rPr>
      </w:pPr>
    </w:p>
    <w:p w:rsidR="00C6707A" w:rsidRDefault="00C6707A" w:rsidP="00C6707A">
      <w:pPr>
        <w:pStyle w:val="NoSpacing"/>
        <w:jc w:val="center"/>
        <w:rPr>
          <w:b/>
          <w:i/>
          <w:sz w:val="24"/>
          <w:szCs w:val="24"/>
        </w:rPr>
      </w:pPr>
      <w:r>
        <w:rPr>
          <w:b/>
          <w:i/>
          <w:sz w:val="24"/>
          <w:szCs w:val="24"/>
        </w:rPr>
        <w:t>OLD TESTAMENT</w:t>
      </w:r>
    </w:p>
    <w:p w:rsidR="00C6707A" w:rsidRPr="002B6B6F" w:rsidRDefault="00C6707A" w:rsidP="00C6707A">
      <w:pPr>
        <w:pStyle w:val="NoSpacing"/>
        <w:jc w:val="center"/>
        <w:rPr>
          <w:b/>
          <w:i/>
          <w:sz w:val="24"/>
          <w:szCs w:val="24"/>
        </w:rPr>
      </w:pPr>
    </w:p>
    <w:p w:rsidR="00C6707A" w:rsidRPr="00305B8B" w:rsidRDefault="00C6707A" w:rsidP="00C6707A">
      <w:pPr>
        <w:pStyle w:val="NoSpacing"/>
        <w:rPr>
          <w:b/>
          <w:sz w:val="18"/>
          <w:szCs w:val="18"/>
          <w:u w:val="single"/>
        </w:rPr>
      </w:pPr>
      <w:r w:rsidRPr="00305B8B">
        <w:rPr>
          <w:b/>
          <w:sz w:val="18"/>
          <w:szCs w:val="18"/>
          <w:u w:val="single"/>
        </w:rPr>
        <w:t xml:space="preserve">Peace and blessings promised to those who worship God </w:t>
      </w:r>
      <w:r>
        <w:rPr>
          <w:b/>
          <w:sz w:val="18"/>
          <w:szCs w:val="18"/>
          <w:u w:val="single"/>
        </w:rPr>
        <w:t>(</w:t>
      </w:r>
      <w:r w:rsidRPr="00305B8B">
        <w:rPr>
          <w:b/>
          <w:sz w:val="18"/>
          <w:szCs w:val="18"/>
          <w:u w:val="single"/>
        </w:rPr>
        <w:t>Lev 26:3-13</w:t>
      </w:r>
      <w:r>
        <w:rPr>
          <w:b/>
          <w:sz w:val="18"/>
          <w:szCs w:val="18"/>
          <w:u w:val="single"/>
        </w:rPr>
        <w:t>)</w:t>
      </w:r>
    </w:p>
    <w:p w:rsidR="00C6707A" w:rsidRDefault="00C6707A" w:rsidP="00C6707A">
      <w:pPr>
        <w:pStyle w:val="NoSpacing"/>
        <w:rPr>
          <w:sz w:val="18"/>
          <w:szCs w:val="18"/>
        </w:rPr>
      </w:pPr>
      <w:r>
        <w:rPr>
          <w:sz w:val="18"/>
          <w:szCs w:val="18"/>
        </w:rPr>
        <w:tab/>
        <w:t>[And the Lord said unto them,]</w:t>
      </w:r>
    </w:p>
    <w:p w:rsidR="00C6707A" w:rsidRDefault="00C6707A" w:rsidP="00C6707A">
      <w:pPr>
        <w:pStyle w:val="NoSpacing"/>
        <w:rPr>
          <w:sz w:val="18"/>
          <w:szCs w:val="18"/>
        </w:rPr>
      </w:pPr>
    </w:p>
    <w:p w:rsidR="00C6707A" w:rsidRPr="004F4812" w:rsidRDefault="00C6707A" w:rsidP="00C6707A">
      <w:pPr>
        <w:pStyle w:val="NoSpacing"/>
        <w:ind w:left="1440"/>
        <w:rPr>
          <w:sz w:val="18"/>
          <w:szCs w:val="18"/>
        </w:rPr>
      </w:pPr>
      <w:r>
        <w:rPr>
          <w:sz w:val="18"/>
          <w:szCs w:val="18"/>
        </w:rPr>
        <w:t>“</w:t>
      </w:r>
      <w:r w:rsidRPr="004F4812">
        <w:rPr>
          <w:sz w:val="18"/>
          <w:szCs w:val="18"/>
        </w:rPr>
        <w:t>If ye </w:t>
      </w:r>
      <w:r w:rsidRPr="004F4812">
        <w:rPr>
          <w:rStyle w:val="study-note-ref"/>
          <w:sz w:val="18"/>
          <w:szCs w:val="18"/>
          <w:bdr w:val="none" w:sz="0" w:space="0" w:color="auto" w:frame="1"/>
        </w:rPr>
        <w:t>walk</w:t>
      </w:r>
      <w:r w:rsidRPr="004F4812">
        <w:rPr>
          <w:sz w:val="18"/>
          <w:szCs w:val="18"/>
        </w:rPr>
        <w:t> in my statutes, and </w:t>
      </w:r>
      <w:r w:rsidRPr="004F4812">
        <w:rPr>
          <w:rStyle w:val="study-note-ref"/>
          <w:sz w:val="18"/>
          <w:szCs w:val="18"/>
          <w:bdr w:val="none" w:sz="0" w:space="0" w:color="auto" w:frame="1"/>
        </w:rPr>
        <w:t>keep</w:t>
      </w:r>
      <w:r w:rsidRPr="004F4812">
        <w:rPr>
          <w:sz w:val="18"/>
          <w:szCs w:val="18"/>
        </w:rPr>
        <w:t> my commandments, and do them;</w:t>
      </w:r>
      <w:r>
        <w:rPr>
          <w:sz w:val="18"/>
          <w:szCs w:val="18"/>
        </w:rPr>
        <w:t xml:space="preserve"> </w:t>
      </w:r>
      <w:r w:rsidRPr="004F4812">
        <w:rPr>
          <w:sz w:val="18"/>
          <w:szCs w:val="18"/>
        </w:rPr>
        <w:t>Then I will </w:t>
      </w:r>
      <w:r w:rsidRPr="004F4812">
        <w:rPr>
          <w:rStyle w:val="study-note-ref"/>
          <w:sz w:val="18"/>
          <w:szCs w:val="18"/>
          <w:bdr w:val="none" w:sz="0" w:space="0" w:color="auto" w:frame="1"/>
        </w:rPr>
        <w:t>give</w:t>
      </w:r>
      <w:r w:rsidRPr="004F4812">
        <w:rPr>
          <w:sz w:val="18"/>
          <w:szCs w:val="18"/>
        </w:rPr>
        <w:t> you </w:t>
      </w:r>
      <w:r w:rsidRPr="004F4812">
        <w:rPr>
          <w:rStyle w:val="study-note-ref"/>
          <w:sz w:val="18"/>
          <w:szCs w:val="18"/>
          <w:bdr w:val="none" w:sz="0" w:space="0" w:color="auto" w:frame="1"/>
        </w:rPr>
        <w:t>rain</w:t>
      </w:r>
      <w:r w:rsidRPr="004F4812">
        <w:rPr>
          <w:sz w:val="18"/>
          <w:szCs w:val="18"/>
        </w:rPr>
        <w:t> in due season, and the land shall yield her increase, and the trees of the field shall yield their fruit.</w:t>
      </w:r>
      <w:r>
        <w:rPr>
          <w:sz w:val="18"/>
          <w:szCs w:val="18"/>
        </w:rPr>
        <w:t xml:space="preserve"> </w:t>
      </w:r>
      <w:r w:rsidRPr="004F4812">
        <w:rPr>
          <w:sz w:val="18"/>
          <w:szCs w:val="18"/>
        </w:rPr>
        <w:t>And your threshing shall reach unto the vintage, and the vintage shall reach unto the sowing time: and ye shall eat your bread to the full, and dwell in your land safely.</w:t>
      </w:r>
      <w:r>
        <w:rPr>
          <w:sz w:val="18"/>
          <w:szCs w:val="18"/>
        </w:rPr>
        <w:t xml:space="preserve"> </w:t>
      </w:r>
      <w:r w:rsidRPr="004F4812">
        <w:rPr>
          <w:sz w:val="18"/>
          <w:szCs w:val="18"/>
        </w:rPr>
        <w:t>And I will </w:t>
      </w:r>
      <w:r w:rsidRPr="004F4812">
        <w:rPr>
          <w:rStyle w:val="study-note-ref"/>
          <w:sz w:val="18"/>
          <w:szCs w:val="18"/>
          <w:bdr w:val="none" w:sz="0" w:space="0" w:color="auto" w:frame="1"/>
        </w:rPr>
        <w:t>give</w:t>
      </w:r>
      <w:r w:rsidRPr="004F4812">
        <w:rPr>
          <w:sz w:val="18"/>
          <w:szCs w:val="18"/>
        </w:rPr>
        <w:t> </w:t>
      </w:r>
      <w:r w:rsidRPr="004F4812">
        <w:rPr>
          <w:rStyle w:val="study-note-ref"/>
          <w:sz w:val="18"/>
          <w:szCs w:val="18"/>
          <w:bdr w:val="none" w:sz="0" w:space="0" w:color="auto" w:frame="1"/>
        </w:rPr>
        <w:t>peace</w:t>
      </w:r>
      <w:r w:rsidRPr="004F4812">
        <w:rPr>
          <w:sz w:val="18"/>
          <w:szCs w:val="18"/>
        </w:rPr>
        <w:t> in the land, and ye shall lie down, and none shall make </w:t>
      </w:r>
      <w:r w:rsidRPr="004F4812">
        <w:rPr>
          <w:rStyle w:val="clarity-word"/>
          <w:sz w:val="18"/>
          <w:szCs w:val="18"/>
          <w:bdr w:val="none" w:sz="0" w:space="0" w:color="auto" w:frame="1"/>
        </w:rPr>
        <w:t>you</w:t>
      </w:r>
      <w:r w:rsidRPr="004F4812">
        <w:rPr>
          <w:sz w:val="18"/>
          <w:szCs w:val="18"/>
        </w:rPr>
        <w:t> afraid: and I will rid evil beasts out of the land, neither shall the sword go through your land.</w:t>
      </w:r>
    </w:p>
    <w:p w:rsidR="00C6707A" w:rsidRDefault="00C6707A" w:rsidP="00C6707A">
      <w:pPr>
        <w:pStyle w:val="NoSpacing"/>
        <w:ind w:left="1440"/>
        <w:rPr>
          <w:sz w:val="18"/>
          <w:szCs w:val="18"/>
        </w:rPr>
      </w:pPr>
    </w:p>
    <w:p w:rsidR="00C6707A" w:rsidRPr="004F4812" w:rsidRDefault="00C6707A" w:rsidP="00C6707A">
      <w:pPr>
        <w:pStyle w:val="NoSpacing"/>
        <w:ind w:left="1440"/>
        <w:rPr>
          <w:sz w:val="18"/>
          <w:szCs w:val="18"/>
        </w:rPr>
      </w:pPr>
      <w:r>
        <w:rPr>
          <w:sz w:val="18"/>
          <w:szCs w:val="18"/>
        </w:rPr>
        <w:t>“</w:t>
      </w:r>
      <w:r w:rsidRPr="004F4812">
        <w:rPr>
          <w:sz w:val="18"/>
          <w:szCs w:val="18"/>
        </w:rPr>
        <w:t>And ye shall chase your </w:t>
      </w:r>
      <w:r w:rsidRPr="004F4812">
        <w:rPr>
          <w:rStyle w:val="study-note-ref"/>
          <w:sz w:val="18"/>
          <w:szCs w:val="18"/>
          <w:bdr w:val="none" w:sz="0" w:space="0" w:color="auto" w:frame="1"/>
        </w:rPr>
        <w:t>enemies</w:t>
      </w:r>
      <w:r w:rsidRPr="004F4812">
        <w:rPr>
          <w:sz w:val="18"/>
          <w:szCs w:val="18"/>
        </w:rPr>
        <w:t>, and they shall fall before you by the sword.</w:t>
      </w:r>
      <w:r>
        <w:rPr>
          <w:sz w:val="18"/>
          <w:szCs w:val="18"/>
        </w:rPr>
        <w:t xml:space="preserve"> </w:t>
      </w:r>
      <w:r w:rsidRPr="004F4812">
        <w:rPr>
          <w:sz w:val="18"/>
          <w:szCs w:val="18"/>
        </w:rPr>
        <w:t>And five of you shall chase an hundred, and an hundred of you shall put ten thousand to flight: and your enemies shall fall before you by the sword.</w:t>
      </w:r>
      <w:r>
        <w:rPr>
          <w:sz w:val="18"/>
          <w:szCs w:val="18"/>
        </w:rPr>
        <w:t xml:space="preserve"> </w:t>
      </w:r>
      <w:r w:rsidRPr="004F4812">
        <w:rPr>
          <w:sz w:val="18"/>
          <w:szCs w:val="18"/>
        </w:rPr>
        <w:t>For I will </w:t>
      </w:r>
      <w:r w:rsidRPr="004F4812">
        <w:rPr>
          <w:rStyle w:val="study-note-ref"/>
          <w:sz w:val="18"/>
          <w:szCs w:val="18"/>
          <w:bdr w:val="none" w:sz="0" w:space="0" w:color="auto" w:frame="1"/>
        </w:rPr>
        <w:t>have respect unto you</w:t>
      </w:r>
      <w:r w:rsidRPr="004F4812">
        <w:rPr>
          <w:sz w:val="18"/>
          <w:szCs w:val="18"/>
        </w:rPr>
        <w:t>, and make you fruitful, and multiply you, and establish my covenant with you.</w:t>
      </w:r>
    </w:p>
    <w:p w:rsidR="00C6707A" w:rsidRDefault="00C6707A" w:rsidP="00C6707A">
      <w:pPr>
        <w:pStyle w:val="NoSpacing"/>
        <w:ind w:left="1440"/>
        <w:rPr>
          <w:sz w:val="18"/>
          <w:szCs w:val="18"/>
        </w:rPr>
      </w:pPr>
    </w:p>
    <w:p w:rsidR="00C6707A" w:rsidRPr="004F4812" w:rsidRDefault="00C6707A" w:rsidP="00C6707A">
      <w:pPr>
        <w:pStyle w:val="NoSpacing"/>
        <w:ind w:left="1440"/>
        <w:rPr>
          <w:sz w:val="18"/>
          <w:szCs w:val="18"/>
        </w:rPr>
      </w:pPr>
      <w:r>
        <w:rPr>
          <w:sz w:val="18"/>
          <w:szCs w:val="18"/>
        </w:rPr>
        <w:t>“</w:t>
      </w:r>
      <w:r w:rsidRPr="004F4812">
        <w:rPr>
          <w:sz w:val="18"/>
          <w:szCs w:val="18"/>
        </w:rPr>
        <w:t>And ye shall eat old store, and </w:t>
      </w:r>
      <w:r w:rsidRPr="004F4812">
        <w:rPr>
          <w:rStyle w:val="study-note-ref"/>
          <w:sz w:val="18"/>
          <w:szCs w:val="18"/>
          <w:bdr w:val="none" w:sz="0" w:space="0" w:color="auto" w:frame="1"/>
        </w:rPr>
        <w:t>bring forth</w:t>
      </w:r>
      <w:r w:rsidRPr="004F4812">
        <w:rPr>
          <w:sz w:val="18"/>
          <w:szCs w:val="18"/>
        </w:rPr>
        <w:t> the old because of the new.</w:t>
      </w:r>
      <w:r>
        <w:rPr>
          <w:sz w:val="18"/>
          <w:szCs w:val="18"/>
        </w:rPr>
        <w:t xml:space="preserve"> </w:t>
      </w:r>
      <w:r w:rsidRPr="004F4812">
        <w:rPr>
          <w:sz w:val="18"/>
          <w:szCs w:val="18"/>
        </w:rPr>
        <w:t>And I will set my tabernacle among you: and my soul shall not abhor you.</w:t>
      </w:r>
      <w:r>
        <w:rPr>
          <w:sz w:val="18"/>
          <w:szCs w:val="18"/>
        </w:rPr>
        <w:t xml:space="preserve"> </w:t>
      </w:r>
      <w:r w:rsidRPr="004F4812">
        <w:rPr>
          <w:sz w:val="18"/>
          <w:szCs w:val="18"/>
        </w:rPr>
        <w:t>And I will </w:t>
      </w:r>
      <w:r w:rsidRPr="004F4812">
        <w:rPr>
          <w:rStyle w:val="study-note-ref"/>
          <w:sz w:val="18"/>
          <w:szCs w:val="18"/>
          <w:bdr w:val="none" w:sz="0" w:space="0" w:color="auto" w:frame="1"/>
        </w:rPr>
        <w:t>walk</w:t>
      </w:r>
      <w:r w:rsidRPr="004F4812">
        <w:rPr>
          <w:sz w:val="18"/>
          <w:szCs w:val="18"/>
        </w:rPr>
        <w:t> </w:t>
      </w:r>
      <w:r w:rsidRPr="004F4812">
        <w:rPr>
          <w:rStyle w:val="study-note-ref"/>
          <w:sz w:val="18"/>
          <w:szCs w:val="18"/>
          <w:bdr w:val="none" w:sz="0" w:space="0" w:color="auto" w:frame="1"/>
        </w:rPr>
        <w:t>among</w:t>
      </w:r>
      <w:r w:rsidRPr="004F4812">
        <w:rPr>
          <w:sz w:val="18"/>
          <w:szCs w:val="18"/>
        </w:rPr>
        <w:t> you, and will be your </w:t>
      </w:r>
      <w:r w:rsidRPr="004F4812">
        <w:rPr>
          <w:rStyle w:val="study-note-ref"/>
          <w:sz w:val="18"/>
          <w:szCs w:val="18"/>
          <w:bdr w:val="none" w:sz="0" w:space="0" w:color="auto" w:frame="1"/>
        </w:rPr>
        <w:t>God</w:t>
      </w:r>
      <w:r w:rsidRPr="004F4812">
        <w:rPr>
          <w:sz w:val="18"/>
          <w:szCs w:val="18"/>
        </w:rPr>
        <w:t>, and ye shall be my </w:t>
      </w:r>
      <w:r w:rsidRPr="004F4812">
        <w:rPr>
          <w:rStyle w:val="study-note-ref"/>
          <w:sz w:val="18"/>
          <w:szCs w:val="18"/>
          <w:bdr w:val="none" w:sz="0" w:space="0" w:color="auto" w:frame="1"/>
        </w:rPr>
        <w:t>people</w:t>
      </w:r>
      <w:r w:rsidRPr="004F4812">
        <w:rPr>
          <w:sz w:val="18"/>
          <w:szCs w:val="18"/>
        </w:rPr>
        <w:t>.</w:t>
      </w:r>
      <w:r>
        <w:rPr>
          <w:sz w:val="18"/>
          <w:szCs w:val="18"/>
        </w:rPr>
        <w:t xml:space="preserve"> </w:t>
      </w:r>
      <w:r w:rsidRPr="004F4812">
        <w:rPr>
          <w:sz w:val="18"/>
          <w:szCs w:val="18"/>
        </w:rPr>
        <w:t>I </w:t>
      </w:r>
      <w:r w:rsidRPr="004F4812">
        <w:rPr>
          <w:rStyle w:val="clarity-word"/>
          <w:sz w:val="18"/>
          <w:szCs w:val="18"/>
          <w:bdr w:val="none" w:sz="0" w:space="0" w:color="auto" w:frame="1"/>
        </w:rPr>
        <w:t>am</w:t>
      </w:r>
      <w:r w:rsidRPr="004F4812">
        <w:rPr>
          <w:sz w:val="18"/>
          <w:szCs w:val="18"/>
        </w:rPr>
        <w:t> the </w:t>
      </w:r>
      <w:r w:rsidRPr="004F4812">
        <w:rPr>
          <w:rStyle w:val="small-caps"/>
          <w:sz w:val="18"/>
          <w:szCs w:val="18"/>
          <w:bdr w:val="none" w:sz="0" w:space="0" w:color="auto" w:frame="1"/>
        </w:rPr>
        <w:t>Lord</w:t>
      </w:r>
      <w:r w:rsidRPr="004F4812">
        <w:rPr>
          <w:sz w:val="18"/>
          <w:szCs w:val="18"/>
        </w:rPr>
        <w:t> your God, which brought you forth out of the land of Egypt, that ye should not be their bondmen; and I have broken the bands of your </w:t>
      </w:r>
      <w:r w:rsidRPr="004F4812">
        <w:rPr>
          <w:rStyle w:val="study-note-ref"/>
          <w:sz w:val="18"/>
          <w:szCs w:val="18"/>
          <w:bdr w:val="none" w:sz="0" w:space="0" w:color="auto" w:frame="1"/>
        </w:rPr>
        <w:t>yoke</w:t>
      </w:r>
      <w:r w:rsidRPr="004F4812">
        <w:rPr>
          <w:sz w:val="18"/>
          <w:szCs w:val="18"/>
        </w:rPr>
        <w:t>, and made you go upright.</w:t>
      </w:r>
      <w:r>
        <w:rPr>
          <w:sz w:val="18"/>
          <w:szCs w:val="18"/>
        </w:rPr>
        <w:t>”</w:t>
      </w:r>
    </w:p>
    <w:p w:rsidR="00C6707A" w:rsidRDefault="00C6707A" w:rsidP="00C6707A">
      <w:pPr>
        <w:pStyle w:val="NoSpacing"/>
        <w:rPr>
          <w:sz w:val="18"/>
          <w:szCs w:val="18"/>
        </w:rPr>
      </w:pPr>
    </w:p>
    <w:p w:rsidR="00C6707A" w:rsidRPr="00D1115B" w:rsidRDefault="00C6707A" w:rsidP="00C6707A">
      <w:pPr>
        <w:pStyle w:val="NoSpacing"/>
        <w:rPr>
          <w:b/>
          <w:sz w:val="18"/>
          <w:szCs w:val="18"/>
          <w:u w:val="single"/>
        </w:rPr>
      </w:pPr>
      <w:r>
        <w:rPr>
          <w:b/>
          <w:sz w:val="18"/>
          <w:szCs w:val="18"/>
          <w:u w:val="single"/>
        </w:rPr>
        <w:t>God promises to do marvels never before seen (</w:t>
      </w:r>
      <w:r w:rsidRPr="00D1115B">
        <w:rPr>
          <w:b/>
          <w:sz w:val="18"/>
          <w:szCs w:val="18"/>
          <w:u w:val="single"/>
        </w:rPr>
        <w:t>Exodus 34:5-7, 10-11</w:t>
      </w:r>
      <w:r>
        <w:rPr>
          <w:b/>
          <w:sz w:val="18"/>
          <w:szCs w:val="18"/>
          <w:u w:val="single"/>
        </w:rPr>
        <w:t>)</w:t>
      </w:r>
    </w:p>
    <w:p w:rsidR="00C6707A" w:rsidRDefault="00C6707A" w:rsidP="00C6707A">
      <w:pPr>
        <w:pStyle w:val="NoSpacing"/>
        <w:rPr>
          <w:sz w:val="18"/>
          <w:szCs w:val="18"/>
        </w:rPr>
      </w:pPr>
      <w:r>
        <w:rPr>
          <w:sz w:val="18"/>
          <w:szCs w:val="18"/>
        </w:rPr>
        <w:tab/>
      </w:r>
      <w:r w:rsidRPr="00C24F58">
        <w:rPr>
          <w:sz w:val="18"/>
          <w:szCs w:val="18"/>
        </w:rPr>
        <w:t>And the </w:t>
      </w:r>
      <w:r w:rsidRPr="00C24F58">
        <w:rPr>
          <w:rStyle w:val="small-caps"/>
          <w:sz w:val="18"/>
          <w:szCs w:val="18"/>
          <w:bdr w:val="none" w:sz="0" w:space="0" w:color="auto" w:frame="1"/>
        </w:rPr>
        <w:t>Lord</w:t>
      </w:r>
      <w:r w:rsidRPr="00C24F58">
        <w:rPr>
          <w:sz w:val="18"/>
          <w:szCs w:val="18"/>
        </w:rPr>
        <w:t> descended in the cloud, and stood with him there, and </w:t>
      </w:r>
      <w:r w:rsidRPr="00C24F58">
        <w:rPr>
          <w:rStyle w:val="study-note-ref"/>
          <w:sz w:val="18"/>
          <w:szCs w:val="18"/>
          <w:bdr w:val="none" w:sz="0" w:space="0" w:color="auto" w:frame="1"/>
        </w:rPr>
        <w:t>proclaimed</w:t>
      </w:r>
      <w:r w:rsidRPr="00C24F58">
        <w:rPr>
          <w:sz w:val="18"/>
          <w:szCs w:val="18"/>
        </w:rPr>
        <w:t> the name of the </w:t>
      </w:r>
      <w:r w:rsidRPr="00C24F58">
        <w:rPr>
          <w:rStyle w:val="small-caps"/>
          <w:sz w:val="18"/>
          <w:szCs w:val="18"/>
          <w:bdr w:val="none" w:sz="0" w:space="0" w:color="auto" w:frame="1"/>
        </w:rPr>
        <w:t>Lord</w:t>
      </w:r>
      <w:r w:rsidRPr="00C24F58">
        <w:rPr>
          <w:sz w:val="18"/>
          <w:szCs w:val="18"/>
        </w:rPr>
        <w:t>.</w:t>
      </w:r>
      <w:r>
        <w:rPr>
          <w:sz w:val="18"/>
          <w:szCs w:val="18"/>
        </w:rPr>
        <w:t xml:space="preserve"> </w:t>
      </w:r>
      <w:r w:rsidRPr="00C24F58">
        <w:rPr>
          <w:sz w:val="18"/>
          <w:szCs w:val="18"/>
        </w:rPr>
        <w:t>And the </w:t>
      </w:r>
      <w:r w:rsidRPr="00C24F58">
        <w:rPr>
          <w:rStyle w:val="small-caps"/>
          <w:sz w:val="18"/>
          <w:szCs w:val="18"/>
          <w:bdr w:val="none" w:sz="0" w:space="0" w:color="auto" w:frame="1"/>
        </w:rPr>
        <w:t>Lord</w:t>
      </w:r>
      <w:r w:rsidRPr="00C24F58">
        <w:rPr>
          <w:sz w:val="18"/>
          <w:szCs w:val="18"/>
        </w:rPr>
        <w:t xml:space="preserve"> passed by before him, and proclaimed, </w:t>
      </w:r>
    </w:p>
    <w:p w:rsidR="00C6707A" w:rsidRDefault="00C6707A" w:rsidP="00C6707A">
      <w:pPr>
        <w:pStyle w:val="NoSpacing"/>
        <w:rPr>
          <w:sz w:val="18"/>
          <w:szCs w:val="18"/>
        </w:rPr>
      </w:pPr>
    </w:p>
    <w:p w:rsidR="00C6707A" w:rsidRDefault="00C6707A" w:rsidP="00C6707A">
      <w:pPr>
        <w:pStyle w:val="NoSpacing"/>
        <w:rPr>
          <w:sz w:val="18"/>
          <w:szCs w:val="18"/>
        </w:rPr>
      </w:pPr>
      <w:r>
        <w:rPr>
          <w:sz w:val="18"/>
          <w:szCs w:val="18"/>
        </w:rPr>
        <w:tab/>
      </w:r>
      <w:r>
        <w:rPr>
          <w:sz w:val="18"/>
          <w:szCs w:val="18"/>
        </w:rPr>
        <w:tab/>
        <w:t>“</w:t>
      </w:r>
      <w:r w:rsidRPr="00C24F58">
        <w:rPr>
          <w:sz w:val="18"/>
          <w:szCs w:val="18"/>
        </w:rPr>
        <w:t>The </w:t>
      </w:r>
      <w:r w:rsidRPr="00C24F58">
        <w:rPr>
          <w:rStyle w:val="small-caps"/>
          <w:sz w:val="18"/>
          <w:szCs w:val="18"/>
          <w:bdr w:val="none" w:sz="0" w:space="0" w:color="auto" w:frame="1"/>
        </w:rPr>
        <w:t>Lord</w:t>
      </w:r>
      <w:r w:rsidRPr="00C24F58">
        <w:rPr>
          <w:sz w:val="18"/>
          <w:szCs w:val="18"/>
        </w:rPr>
        <w:t>, The </w:t>
      </w:r>
      <w:r w:rsidRPr="00C24F58">
        <w:rPr>
          <w:rStyle w:val="small-caps"/>
          <w:sz w:val="18"/>
          <w:szCs w:val="18"/>
          <w:bdr w:val="none" w:sz="0" w:space="0" w:color="auto" w:frame="1"/>
        </w:rPr>
        <w:t>Lord</w:t>
      </w:r>
      <w:r w:rsidRPr="00C24F58">
        <w:rPr>
          <w:sz w:val="18"/>
          <w:szCs w:val="18"/>
        </w:rPr>
        <w:t> God, </w:t>
      </w:r>
      <w:r w:rsidRPr="00C24F58">
        <w:rPr>
          <w:rStyle w:val="study-note-ref"/>
          <w:sz w:val="18"/>
          <w:szCs w:val="18"/>
          <w:bdr w:val="none" w:sz="0" w:space="0" w:color="auto" w:frame="1"/>
        </w:rPr>
        <w:t>merciful</w:t>
      </w:r>
      <w:r w:rsidRPr="00C24F58">
        <w:rPr>
          <w:sz w:val="18"/>
          <w:szCs w:val="18"/>
        </w:rPr>
        <w:t> and </w:t>
      </w:r>
      <w:r w:rsidRPr="00C24F58">
        <w:rPr>
          <w:rStyle w:val="study-note-ref"/>
          <w:sz w:val="18"/>
          <w:szCs w:val="18"/>
          <w:bdr w:val="none" w:sz="0" w:space="0" w:color="auto" w:frame="1"/>
        </w:rPr>
        <w:t>gracious</w:t>
      </w:r>
      <w:r w:rsidRPr="00C24F58">
        <w:rPr>
          <w:sz w:val="18"/>
          <w:szCs w:val="18"/>
        </w:rPr>
        <w:t>, </w:t>
      </w:r>
      <w:r w:rsidRPr="00C24F58">
        <w:rPr>
          <w:rStyle w:val="study-note-ref"/>
          <w:sz w:val="18"/>
          <w:szCs w:val="18"/>
          <w:bdr w:val="none" w:sz="0" w:space="0" w:color="auto" w:frame="1"/>
        </w:rPr>
        <w:t>longsuffering</w:t>
      </w:r>
      <w:r w:rsidRPr="00C24F58">
        <w:rPr>
          <w:sz w:val="18"/>
          <w:szCs w:val="18"/>
        </w:rPr>
        <w:t>, and abundant in </w:t>
      </w:r>
      <w:r w:rsidRPr="00C24F58">
        <w:rPr>
          <w:rStyle w:val="study-note-ref"/>
          <w:sz w:val="18"/>
          <w:szCs w:val="18"/>
          <w:bdr w:val="none" w:sz="0" w:space="0" w:color="auto" w:frame="1"/>
        </w:rPr>
        <w:t>goodness</w:t>
      </w:r>
      <w:r w:rsidRPr="00C24F58">
        <w:rPr>
          <w:sz w:val="18"/>
          <w:szCs w:val="18"/>
        </w:rPr>
        <w:t> and truth,</w:t>
      </w:r>
      <w:r>
        <w:rPr>
          <w:sz w:val="18"/>
          <w:szCs w:val="18"/>
        </w:rPr>
        <w:t xml:space="preserve"> </w:t>
      </w:r>
      <w:r w:rsidRPr="00C24F58">
        <w:rPr>
          <w:sz w:val="18"/>
          <w:szCs w:val="18"/>
        </w:rPr>
        <w:t xml:space="preserve">Keeping </w:t>
      </w:r>
      <w:r>
        <w:rPr>
          <w:sz w:val="18"/>
          <w:szCs w:val="18"/>
        </w:rPr>
        <w:tab/>
      </w:r>
      <w:r>
        <w:rPr>
          <w:sz w:val="18"/>
          <w:szCs w:val="18"/>
        </w:rPr>
        <w:tab/>
      </w:r>
      <w:r w:rsidRPr="00C24F58">
        <w:rPr>
          <w:sz w:val="18"/>
          <w:szCs w:val="18"/>
        </w:rPr>
        <w:t>mercy for thousands, </w:t>
      </w:r>
      <w:r w:rsidRPr="00C24F58">
        <w:rPr>
          <w:rStyle w:val="study-note-ref"/>
          <w:sz w:val="18"/>
          <w:szCs w:val="18"/>
          <w:bdr w:val="none" w:sz="0" w:space="0" w:color="auto" w:frame="1"/>
        </w:rPr>
        <w:t>forgiving</w:t>
      </w:r>
      <w:r w:rsidRPr="00C24F58">
        <w:rPr>
          <w:sz w:val="18"/>
          <w:szCs w:val="18"/>
        </w:rPr>
        <w:t> iniquity and transgression and </w:t>
      </w:r>
      <w:r w:rsidRPr="00C24F58">
        <w:rPr>
          <w:rStyle w:val="study-note-ref"/>
          <w:sz w:val="18"/>
          <w:szCs w:val="18"/>
          <w:bdr w:val="none" w:sz="0" w:space="0" w:color="auto" w:frame="1"/>
        </w:rPr>
        <w:t>sin</w:t>
      </w:r>
      <w:r>
        <w:rPr>
          <w:sz w:val="18"/>
          <w:szCs w:val="18"/>
        </w:rPr>
        <w:t>…</w:t>
      </w:r>
    </w:p>
    <w:p w:rsidR="00C6707A" w:rsidRDefault="00C6707A" w:rsidP="00C6707A">
      <w:pPr>
        <w:pStyle w:val="NoSpacing"/>
        <w:rPr>
          <w:sz w:val="18"/>
          <w:szCs w:val="18"/>
        </w:rPr>
      </w:pPr>
    </w:p>
    <w:p w:rsidR="00C6707A" w:rsidRPr="00C24F58" w:rsidRDefault="00C6707A" w:rsidP="00C6707A">
      <w:pPr>
        <w:pStyle w:val="NoSpacing"/>
        <w:rPr>
          <w:sz w:val="18"/>
          <w:szCs w:val="18"/>
        </w:rPr>
      </w:pPr>
      <w:r>
        <w:rPr>
          <w:sz w:val="18"/>
          <w:szCs w:val="18"/>
        </w:rPr>
        <w:tab/>
      </w:r>
      <w:r>
        <w:rPr>
          <w:sz w:val="18"/>
          <w:szCs w:val="18"/>
        </w:rPr>
        <w:tab/>
        <w:t>“</w:t>
      </w:r>
      <w:r w:rsidRPr="00C24F58">
        <w:rPr>
          <w:sz w:val="18"/>
          <w:szCs w:val="18"/>
        </w:rPr>
        <w:t>Behold, I make a covenant: before all thy people I will do </w:t>
      </w:r>
      <w:r w:rsidRPr="00C24F58">
        <w:rPr>
          <w:rStyle w:val="study-note-ref"/>
          <w:sz w:val="18"/>
          <w:szCs w:val="18"/>
          <w:bdr w:val="none" w:sz="0" w:space="0" w:color="auto" w:frame="1"/>
        </w:rPr>
        <w:t>marvels</w:t>
      </w:r>
      <w:r w:rsidRPr="00C24F58">
        <w:rPr>
          <w:sz w:val="18"/>
          <w:szCs w:val="18"/>
        </w:rPr>
        <w:t xml:space="preserve">, such as have not been done in all the </w:t>
      </w:r>
      <w:r>
        <w:rPr>
          <w:sz w:val="18"/>
          <w:szCs w:val="18"/>
        </w:rPr>
        <w:tab/>
      </w:r>
      <w:r>
        <w:rPr>
          <w:sz w:val="18"/>
          <w:szCs w:val="18"/>
        </w:rPr>
        <w:tab/>
      </w:r>
      <w:r>
        <w:rPr>
          <w:sz w:val="18"/>
          <w:szCs w:val="18"/>
        </w:rPr>
        <w:tab/>
      </w:r>
      <w:r w:rsidRPr="00C24F58">
        <w:rPr>
          <w:sz w:val="18"/>
          <w:szCs w:val="18"/>
        </w:rPr>
        <w:t>earth, nor in any nation: and all the people among which thou </w:t>
      </w:r>
      <w:r w:rsidRPr="00C24F58">
        <w:rPr>
          <w:rStyle w:val="clarity-word"/>
          <w:sz w:val="18"/>
          <w:szCs w:val="18"/>
          <w:bdr w:val="none" w:sz="0" w:space="0" w:color="auto" w:frame="1"/>
        </w:rPr>
        <w:t>art</w:t>
      </w:r>
      <w:r w:rsidRPr="00C24F58">
        <w:rPr>
          <w:sz w:val="18"/>
          <w:szCs w:val="18"/>
        </w:rPr>
        <w:t> shall see the work of the </w:t>
      </w:r>
      <w:r w:rsidRPr="00C24F58">
        <w:rPr>
          <w:rStyle w:val="small-caps"/>
          <w:sz w:val="18"/>
          <w:szCs w:val="18"/>
          <w:bdr w:val="none" w:sz="0" w:space="0" w:color="auto" w:frame="1"/>
        </w:rPr>
        <w:t>Lord</w:t>
      </w:r>
      <w:r w:rsidRPr="00C24F58">
        <w:rPr>
          <w:sz w:val="18"/>
          <w:szCs w:val="18"/>
        </w:rPr>
        <w:t xml:space="preserve">: for </w:t>
      </w:r>
      <w:r>
        <w:rPr>
          <w:sz w:val="18"/>
          <w:szCs w:val="18"/>
        </w:rPr>
        <w:tab/>
      </w:r>
      <w:r>
        <w:rPr>
          <w:sz w:val="18"/>
          <w:szCs w:val="18"/>
        </w:rPr>
        <w:tab/>
      </w:r>
      <w:r>
        <w:rPr>
          <w:sz w:val="18"/>
          <w:szCs w:val="18"/>
        </w:rPr>
        <w:tab/>
      </w:r>
      <w:r w:rsidRPr="00C24F58">
        <w:rPr>
          <w:sz w:val="18"/>
          <w:szCs w:val="18"/>
        </w:rPr>
        <w:t>it </w:t>
      </w:r>
      <w:r w:rsidRPr="00C24F58">
        <w:rPr>
          <w:rStyle w:val="clarity-word"/>
          <w:sz w:val="18"/>
          <w:szCs w:val="18"/>
          <w:bdr w:val="none" w:sz="0" w:space="0" w:color="auto" w:frame="1"/>
        </w:rPr>
        <w:t>is</w:t>
      </w:r>
      <w:r w:rsidRPr="00C24F58">
        <w:rPr>
          <w:sz w:val="18"/>
          <w:szCs w:val="18"/>
        </w:rPr>
        <w:t> a </w:t>
      </w:r>
      <w:r w:rsidRPr="00C24F58">
        <w:rPr>
          <w:rStyle w:val="study-note-ref"/>
          <w:sz w:val="18"/>
          <w:szCs w:val="18"/>
          <w:bdr w:val="none" w:sz="0" w:space="0" w:color="auto" w:frame="1"/>
        </w:rPr>
        <w:t>terrible</w:t>
      </w:r>
      <w:r w:rsidRPr="00C24F58">
        <w:rPr>
          <w:sz w:val="18"/>
          <w:szCs w:val="18"/>
        </w:rPr>
        <w:t> thing that I will do with thee.</w:t>
      </w:r>
      <w:r>
        <w:rPr>
          <w:sz w:val="18"/>
          <w:szCs w:val="18"/>
        </w:rPr>
        <w:t xml:space="preserve"> </w:t>
      </w:r>
      <w:r w:rsidRPr="00C24F58">
        <w:rPr>
          <w:rStyle w:val="study-note-ref"/>
          <w:sz w:val="18"/>
          <w:szCs w:val="18"/>
          <w:bdr w:val="none" w:sz="0" w:space="0" w:color="auto" w:frame="1"/>
        </w:rPr>
        <w:t>Observe</w:t>
      </w:r>
      <w:r w:rsidRPr="00C24F58">
        <w:rPr>
          <w:sz w:val="18"/>
          <w:szCs w:val="18"/>
        </w:rPr>
        <w:t xml:space="preserve"> thou that which I command thee this day: behold, </w:t>
      </w:r>
      <w:r>
        <w:rPr>
          <w:sz w:val="18"/>
          <w:szCs w:val="18"/>
        </w:rPr>
        <w:tab/>
      </w:r>
      <w:r>
        <w:rPr>
          <w:sz w:val="18"/>
          <w:szCs w:val="18"/>
        </w:rPr>
        <w:tab/>
      </w:r>
      <w:r>
        <w:rPr>
          <w:sz w:val="18"/>
          <w:szCs w:val="18"/>
        </w:rPr>
        <w:tab/>
      </w:r>
      <w:r w:rsidRPr="00C24F58">
        <w:rPr>
          <w:sz w:val="18"/>
          <w:szCs w:val="18"/>
        </w:rPr>
        <w:t>I </w:t>
      </w:r>
      <w:r w:rsidRPr="00C24F58">
        <w:rPr>
          <w:rStyle w:val="study-note-ref"/>
          <w:sz w:val="18"/>
          <w:szCs w:val="18"/>
          <w:bdr w:val="none" w:sz="0" w:space="0" w:color="auto" w:frame="1"/>
        </w:rPr>
        <w:t>drive</w:t>
      </w:r>
      <w:r w:rsidRPr="00C24F58">
        <w:rPr>
          <w:sz w:val="18"/>
          <w:szCs w:val="18"/>
        </w:rPr>
        <w:t xml:space="preserve"> out before thee the Amorite, and the Canaanite, and the Hittite, and the Perizzite, and the Hivite, </w:t>
      </w:r>
      <w:r>
        <w:rPr>
          <w:sz w:val="18"/>
          <w:szCs w:val="18"/>
        </w:rPr>
        <w:tab/>
      </w:r>
      <w:r>
        <w:rPr>
          <w:sz w:val="18"/>
          <w:szCs w:val="18"/>
        </w:rPr>
        <w:tab/>
      </w:r>
      <w:r>
        <w:rPr>
          <w:sz w:val="18"/>
          <w:szCs w:val="18"/>
        </w:rPr>
        <w:tab/>
      </w:r>
      <w:r w:rsidRPr="00C24F58">
        <w:rPr>
          <w:sz w:val="18"/>
          <w:szCs w:val="18"/>
        </w:rPr>
        <w:t>and the Jebusite.</w:t>
      </w:r>
      <w:r>
        <w:rPr>
          <w:sz w:val="18"/>
          <w:szCs w:val="18"/>
        </w:rPr>
        <w:t>”</w:t>
      </w:r>
    </w:p>
    <w:p w:rsidR="00C6707A" w:rsidRDefault="00C6707A" w:rsidP="00C6707A">
      <w:pPr>
        <w:pStyle w:val="NoSpacing"/>
        <w:rPr>
          <w:sz w:val="18"/>
          <w:szCs w:val="18"/>
        </w:rPr>
      </w:pPr>
    </w:p>
    <w:p w:rsidR="00C6707A" w:rsidRPr="007C0D94" w:rsidRDefault="00C6707A" w:rsidP="00C6707A">
      <w:pPr>
        <w:pStyle w:val="NoSpacing"/>
        <w:rPr>
          <w:b/>
          <w:sz w:val="18"/>
          <w:szCs w:val="18"/>
          <w:u w:val="single"/>
        </w:rPr>
      </w:pPr>
      <w:r w:rsidRPr="007C0D94">
        <w:rPr>
          <w:b/>
          <w:sz w:val="18"/>
          <w:szCs w:val="18"/>
          <w:u w:val="single"/>
        </w:rPr>
        <w:t>Aaron’s blessing to the Israelites, as revealed by the Lord (Num 6:22-27)</w:t>
      </w:r>
    </w:p>
    <w:p w:rsidR="00C6707A" w:rsidRPr="005538E6" w:rsidRDefault="00C6707A" w:rsidP="00C6707A">
      <w:pPr>
        <w:pStyle w:val="NoSpacing"/>
        <w:rPr>
          <w:sz w:val="18"/>
          <w:szCs w:val="18"/>
        </w:rPr>
      </w:pPr>
      <w:r>
        <w:rPr>
          <w:sz w:val="18"/>
          <w:szCs w:val="18"/>
        </w:rPr>
        <w:tab/>
      </w:r>
      <w:r w:rsidRPr="005538E6">
        <w:rPr>
          <w:sz w:val="18"/>
          <w:szCs w:val="18"/>
        </w:rPr>
        <w:t>And the </w:t>
      </w:r>
      <w:r w:rsidRPr="005538E6">
        <w:rPr>
          <w:rStyle w:val="small-caps"/>
          <w:sz w:val="18"/>
          <w:szCs w:val="18"/>
          <w:bdr w:val="none" w:sz="0" w:space="0" w:color="auto" w:frame="1"/>
        </w:rPr>
        <w:t>Lord</w:t>
      </w:r>
      <w:r w:rsidRPr="005538E6">
        <w:rPr>
          <w:sz w:val="18"/>
          <w:szCs w:val="18"/>
        </w:rPr>
        <w:t> spake unto Moses, saying,</w:t>
      </w:r>
    </w:p>
    <w:p w:rsidR="00C6707A" w:rsidRPr="005538E6" w:rsidRDefault="00C6707A" w:rsidP="00C6707A">
      <w:pPr>
        <w:pStyle w:val="NoSpacing"/>
        <w:rPr>
          <w:rStyle w:val="verse-number"/>
          <w:sz w:val="18"/>
          <w:szCs w:val="18"/>
          <w:bdr w:val="none" w:sz="0" w:space="0" w:color="auto" w:frame="1"/>
        </w:rPr>
      </w:pPr>
    </w:p>
    <w:p w:rsidR="00C6707A" w:rsidRPr="005538E6" w:rsidRDefault="00C6707A" w:rsidP="00C6707A">
      <w:pPr>
        <w:pStyle w:val="NoSpacing"/>
        <w:ind w:left="1440"/>
        <w:rPr>
          <w:sz w:val="18"/>
          <w:szCs w:val="18"/>
        </w:rPr>
      </w:pPr>
      <w:r>
        <w:rPr>
          <w:sz w:val="18"/>
          <w:szCs w:val="18"/>
        </w:rPr>
        <w:t>“</w:t>
      </w:r>
      <w:r w:rsidRPr="005538E6">
        <w:rPr>
          <w:sz w:val="18"/>
          <w:szCs w:val="18"/>
        </w:rPr>
        <w:t>Speak unto Aaron and unto his sons, saying, On this wise ye shall </w:t>
      </w:r>
      <w:r w:rsidRPr="005538E6">
        <w:rPr>
          <w:rStyle w:val="study-note-ref"/>
          <w:sz w:val="18"/>
          <w:szCs w:val="18"/>
          <w:bdr w:val="none" w:sz="0" w:space="0" w:color="auto" w:frame="1"/>
        </w:rPr>
        <w:t>bless</w:t>
      </w:r>
      <w:r w:rsidRPr="005538E6">
        <w:rPr>
          <w:sz w:val="18"/>
          <w:szCs w:val="18"/>
        </w:rPr>
        <w:t> the children of Israel, saying unto them, The </w:t>
      </w:r>
      <w:r w:rsidRPr="005538E6">
        <w:rPr>
          <w:rStyle w:val="small-caps"/>
          <w:sz w:val="18"/>
          <w:szCs w:val="18"/>
          <w:bdr w:val="none" w:sz="0" w:space="0" w:color="auto" w:frame="1"/>
        </w:rPr>
        <w:t>Lord</w:t>
      </w:r>
      <w:r w:rsidRPr="005538E6">
        <w:rPr>
          <w:sz w:val="18"/>
          <w:szCs w:val="18"/>
        </w:rPr>
        <w:t> bless thee, and keep thee: The </w:t>
      </w:r>
      <w:r w:rsidRPr="005538E6">
        <w:rPr>
          <w:rStyle w:val="small-caps"/>
          <w:sz w:val="18"/>
          <w:szCs w:val="18"/>
          <w:bdr w:val="none" w:sz="0" w:space="0" w:color="auto" w:frame="1"/>
        </w:rPr>
        <w:t>Lord</w:t>
      </w:r>
      <w:r w:rsidRPr="005538E6">
        <w:rPr>
          <w:sz w:val="18"/>
          <w:szCs w:val="18"/>
        </w:rPr>
        <w:t> make his face </w:t>
      </w:r>
      <w:r w:rsidRPr="005538E6">
        <w:rPr>
          <w:rStyle w:val="study-note-ref"/>
          <w:sz w:val="18"/>
          <w:szCs w:val="18"/>
          <w:bdr w:val="none" w:sz="0" w:space="0" w:color="auto" w:frame="1"/>
        </w:rPr>
        <w:t>shine</w:t>
      </w:r>
      <w:r w:rsidRPr="005538E6">
        <w:rPr>
          <w:sz w:val="18"/>
          <w:szCs w:val="18"/>
        </w:rPr>
        <w:t> upon thee, and be gracious unto thee: The </w:t>
      </w:r>
      <w:r w:rsidRPr="005538E6">
        <w:rPr>
          <w:rStyle w:val="small-caps"/>
          <w:sz w:val="18"/>
          <w:szCs w:val="18"/>
          <w:bdr w:val="none" w:sz="0" w:space="0" w:color="auto" w:frame="1"/>
        </w:rPr>
        <w:t>Lord</w:t>
      </w:r>
      <w:r w:rsidRPr="005538E6">
        <w:rPr>
          <w:sz w:val="18"/>
          <w:szCs w:val="18"/>
        </w:rPr>
        <w:t> lift up his countenance upon thee, and give thee </w:t>
      </w:r>
      <w:r w:rsidRPr="005538E6">
        <w:rPr>
          <w:rStyle w:val="study-note-ref"/>
          <w:sz w:val="18"/>
          <w:szCs w:val="18"/>
          <w:bdr w:val="none" w:sz="0" w:space="0" w:color="auto" w:frame="1"/>
        </w:rPr>
        <w:t>peace</w:t>
      </w:r>
      <w:r w:rsidRPr="005538E6">
        <w:rPr>
          <w:sz w:val="18"/>
          <w:szCs w:val="18"/>
        </w:rPr>
        <w:t>. And they shall put my </w:t>
      </w:r>
      <w:r w:rsidRPr="005538E6">
        <w:rPr>
          <w:rStyle w:val="study-note-ref"/>
          <w:sz w:val="18"/>
          <w:szCs w:val="18"/>
          <w:bdr w:val="none" w:sz="0" w:space="0" w:color="auto" w:frame="1"/>
        </w:rPr>
        <w:t>name</w:t>
      </w:r>
      <w:r w:rsidRPr="005538E6">
        <w:rPr>
          <w:sz w:val="18"/>
          <w:szCs w:val="18"/>
        </w:rPr>
        <w:t> upon the children of Israel; and I will bless them.</w:t>
      </w:r>
      <w:r>
        <w:rPr>
          <w:sz w:val="18"/>
          <w:szCs w:val="18"/>
        </w:rPr>
        <w:t>”</w:t>
      </w:r>
    </w:p>
    <w:p w:rsidR="00C6707A" w:rsidRPr="007C0D94" w:rsidRDefault="00C6707A" w:rsidP="00C6707A">
      <w:pPr>
        <w:pStyle w:val="NoSpacing"/>
        <w:rPr>
          <w:b/>
          <w:sz w:val="18"/>
          <w:szCs w:val="18"/>
          <w:u w:val="single"/>
        </w:rPr>
      </w:pPr>
    </w:p>
    <w:p w:rsidR="00C6707A" w:rsidRPr="007C0D94" w:rsidRDefault="00C6707A" w:rsidP="00C6707A">
      <w:pPr>
        <w:pStyle w:val="NoSpacing"/>
        <w:rPr>
          <w:b/>
          <w:sz w:val="18"/>
          <w:szCs w:val="18"/>
          <w:u w:val="single"/>
        </w:rPr>
      </w:pPr>
      <w:r w:rsidRPr="007C0D94">
        <w:rPr>
          <w:b/>
          <w:sz w:val="18"/>
          <w:szCs w:val="18"/>
          <w:u w:val="single"/>
        </w:rPr>
        <w:t>Balaam, offered money to curse Israel, does the exact opposite (Num 23:7-12; Num 24:10)</w:t>
      </w:r>
    </w:p>
    <w:p w:rsidR="00C6707A" w:rsidRDefault="00C6707A" w:rsidP="00C6707A">
      <w:pPr>
        <w:pStyle w:val="NoSpacing"/>
        <w:rPr>
          <w:sz w:val="18"/>
          <w:szCs w:val="18"/>
        </w:rPr>
      </w:pPr>
      <w:r>
        <w:rPr>
          <w:sz w:val="18"/>
          <w:szCs w:val="18"/>
        </w:rPr>
        <w:tab/>
      </w:r>
      <w:r w:rsidRPr="005538E6">
        <w:rPr>
          <w:sz w:val="18"/>
          <w:szCs w:val="18"/>
        </w:rPr>
        <w:t>And he took up his parable, and said, Balak the king of Moab hath brought me from Aram, out of the mountains of the east, </w:t>
      </w:r>
      <w:r w:rsidRPr="005538E6">
        <w:rPr>
          <w:rStyle w:val="clarity-word"/>
          <w:sz w:val="18"/>
          <w:szCs w:val="18"/>
          <w:bdr w:val="none" w:sz="0" w:space="0" w:color="auto" w:frame="1"/>
        </w:rPr>
        <w:t>saying,</w:t>
      </w:r>
      <w:r w:rsidRPr="005538E6">
        <w:rPr>
          <w:sz w:val="18"/>
          <w:szCs w:val="18"/>
        </w:rPr>
        <w:t> </w:t>
      </w:r>
    </w:p>
    <w:p w:rsidR="00C6707A" w:rsidRDefault="00C6707A" w:rsidP="00C6707A">
      <w:pPr>
        <w:pStyle w:val="NoSpacing"/>
        <w:rPr>
          <w:sz w:val="18"/>
          <w:szCs w:val="18"/>
        </w:rPr>
      </w:pPr>
    </w:p>
    <w:p w:rsidR="00C6707A" w:rsidRDefault="00C6707A" w:rsidP="00C6707A">
      <w:pPr>
        <w:pStyle w:val="NoSpacing"/>
        <w:rPr>
          <w:sz w:val="18"/>
          <w:szCs w:val="18"/>
        </w:rPr>
      </w:pPr>
      <w:r>
        <w:rPr>
          <w:sz w:val="18"/>
          <w:szCs w:val="18"/>
        </w:rPr>
        <w:tab/>
      </w:r>
      <w:r>
        <w:rPr>
          <w:sz w:val="18"/>
          <w:szCs w:val="18"/>
        </w:rPr>
        <w:tab/>
        <w:t>“</w:t>
      </w:r>
      <w:r w:rsidRPr="005538E6">
        <w:rPr>
          <w:sz w:val="18"/>
          <w:szCs w:val="18"/>
        </w:rPr>
        <w:t>Come, curse me Jacob, and come, </w:t>
      </w:r>
      <w:r w:rsidRPr="005538E6">
        <w:rPr>
          <w:rStyle w:val="study-note-ref"/>
          <w:sz w:val="18"/>
          <w:szCs w:val="18"/>
          <w:bdr w:val="none" w:sz="0" w:space="0" w:color="auto" w:frame="1"/>
        </w:rPr>
        <w:t>defy</w:t>
      </w:r>
      <w:r w:rsidRPr="005538E6">
        <w:rPr>
          <w:sz w:val="18"/>
          <w:szCs w:val="18"/>
        </w:rPr>
        <w:t> Israel.</w:t>
      </w:r>
      <w:r>
        <w:rPr>
          <w:sz w:val="18"/>
          <w:szCs w:val="18"/>
        </w:rPr>
        <w:t xml:space="preserve">” </w:t>
      </w:r>
    </w:p>
    <w:p w:rsidR="00C6707A" w:rsidRDefault="00C6707A" w:rsidP="00C6707A">
      <w:pPr>
        <w:pStyle w:val="NoSpacing"/>
        <w:rPr>
          <w:sz w:val="18"/>
          <w:szCs w:val="18"/>
        </w:rPr>
      </w:pPr>
    </w:p>
    <w:p w:rsidR="00C6707A" w:rsidRDefault="00C6707A" w:rsidP="00C6707A">
      <w:pPr>
        <w:pStyle w:val="NoSpacing"/>
        <w:rPr>
          <w:sz w:val="18"/>
          <w:szCs w:val="18"/>
        </w:rPr>
      </w:pPr>
      <w:r>
        <w:rPr>
          <w:sz w:val="18"/>
          <w:szCs w:val="18"/>
        </w:rPr>
        <w:tab/>
        <w:t>[But] h</w:t>
      </w:r>
      <w:r w:rsidRPr="005538E6">
        <w:rPr>
          <w:sz w:val="18"/>
          <w:szCs w:val="18"/>
        </w:rPr>
        <w:t>ow shall I curse, whom God hath not cursed? Or how shall I defy, </w:t>
      </w:r>
      <w:r w:rsidRPr="005538E6">
        <w:rPr>
          <w:rStyle w:val="clarity-word"/>
          <w:sz w:val="18"/>
          <w:szCs w:val="18"/>
          <w:bdr w:val="none" w:sz="0" w:space="0" w:color="auto" w:frame="1"/>
        </w:rPr>
        <w:t>whom</w:t>
      </w:r>
      <w:r w:rsidRPr="005538E6">
        <w:rPr>
          <w:sz w:val="18"/>
          <w:szCs w:val="18"/>
        </w:rPr>
        <w:t> the </w:t>
      </w:r>
      <w:r w:rsidRPr="005538E6">
        <w:rPr>
          <w:rStyle w:val="small-caps"/>
          <w:sz w:val="18"/>
          <w:szCs w:val="18"/>
          <w:bdr w:val="none" w:sz="0" w:space="0" w:color="auto" w:frame="1"/>
        </w:rPr>
        <w:t>Lord</w:t>
      </w:r>
      <w:r w:rsidRPr="005538E6">
        <w:rPr>
          <w:sz w:val="18"/>
          <w:szCs w:val="18"/>
        </w:rPr>
        <w:t> hath not defied?</w:t>
      </w:r>
      <w:r>
        <w:rPr>
          <w:sz w:val="18"/>
          <w:szCs w:val="18"/>
        </w:rPr>
        <w:t xml:space="preserve"> </w:t>
      </w:r>
      <w:r w:rsidRPr="005538E6">
        <w:rPr>
          <w:sz w:val="18"/>
          <w:szCs w:val="18"/>
        </w:rPr>
        <w:t>For from the top of the rocks I see him, and from the hills I behold him: lo, the people shall dwell alone, and shall not be reckoned among the nations.</w:t>
      </w:r>
      <w:r>
        <w:rPr>
          <w:sz w:val="18"/>
          <w:szCs w:val="18"/>
        </w:rPr>
        <w:t xml:space="preserve"> </w:t>
      </w:r>
      <w:r w:rsidRPr="005538E6">
        <w:rPr>
          <w:sz w:val="18"/>
          <w:szCs w:val="18"/>
        </w:rPr>
        <w:t>Who can count the dust of Jacob, and the number of the fourth </w:t>
      </w:r>
      <w:r w:rsidRPr="005538E6">
        <w:rPr>
          <w:rStyle w:val="clarity-word"/>
          <w:sz w:val="18"/>
          <w:szCs w:val="18"/>
          <w:bdr w:val="none" w:sz="0" w:space="0" w:color="auto" w:frame="1"/>
        </w:rPr>
        <w:t>part</w:t>
      </w:r>
      <w:r w:rsidRPr="005538E6">
        <w:rPr>
          <w:sz w:val="18"/>
          <w:szCs w:val="18"/>
        </w:rPr>
        <w:t> of Israel? Let me die the </w:t>
      </w:r>
      <w:r w:rsidRPr="005538E6">
        <w:rPr>
          <w:rStyle w:val="study-note-ref"/>
          <w:sz w:val="18"/>
          <w:szCs w:val="18"/>
          <w:bdr w:val="none" w:sz="0" w:space="0" w:color="auto" w:frame="1"/>
        </w:rPr>
        <w:t>death</w:t>
      </w:r>
      <w:r w:rsidRPr="005538E6">
        <w:rPr>
          <w:sz w:val="18"/>
          <w:szCs w:val="18"/>
        </w:rPr>
        <w:t> of the righteous, and let my last end be like his!</w:t>
      </w:r>
      <w:r>
        <w:rPr>
          <w:sz w:val="18"/>
          <w:szCs w:val="18"/>
        </w:rPr>
        <w:t xml:space="preserve"> </w:t>
      </w:r>
      <w:r w:rsidRPr="005538E6">
        <w:rPr>
          <w:sz w:val="18"/>
          <w:szCs w:val="18"/>
        </w:rPr>
        <w:t>And Balak said unto </w:t>
      </w:r>
      <w:r w:rsidRPr="005538E6">
        <w:rPr>
          <w:rStyle w:val="study-note-ref"/>
          <w:sz w:val="18"/>
          <w:szCs w:val="18"/>
          <w:bdr w:val="none" w:sz="0" w:space="0" w:color="auto" w:frame="1"/>
        </w:rPr>
        <w:t>Balaam</w:t>
      </w:r>
      <w:r w:rsidRPr="005538E6">
        <w:rPr>
          <w:sz w:val="18"/>
          <w:szCs w:val="18"/>
        </w:rPr>
        <w:t xml:space="preserve">, </w:t>
      </w:r>
    </w:p>
    <w:p w:rsidR="00C6707A" w:rsidRDefault="00C6707A" w:rsidP="00C6707A">
      <w:pPr>
        <w:pStyle w:val="NoSpacing"/>
        <w:rPr>
          <w:sz w:val="18"/>
          <w:szCs w:val="18"/>
        </w:rPr>
      </w:pPr>
    </w:p>
    <w:p w:rsidR="00C6707A" w:rsidRDefault="00C6707A" w:rsidP="00C6707A">
      <w:pPr>
        <w:pStyle w:val="NoSpacing"/>
        <w:rPr>
          <w:sz w:val="18"/>
          <w:szCs w:val="18"/>
        </w:rPr>
      </w:pPr>
      <w:r>
        <w:rPr>
          <w:sz w:val="18"/>
          <w:szCs w:val="18"/>
        </w:rPr>
        <w:tab/>
      </w:r>
      <w:r>
        <w:rPr>
          <w:sz w:val="18"/>
          <w:szCs w:val="18"/>
        </w:rPr>
        <w:tab/>
        <w:t>“</w:t>
      </w:r>
      <w:r w:rsidRPr="005538E6">
        <w:rPr>
          <w:sz w:val="18"/>
          <w:szCs w:val="18"/>
        </w:rPr>
        <w:t>What hast thou done unto me? I took thee to </w:t>
      </w:r>
      <w:r w:rsidRPr="005538E6">
        <w:rPr>
          <w:rStyle w:val="study-note-ref"/>
          <w:sz w:val="18"/>
          <w:szCs w:val="18"/>
          <w:bdr w:val="none" w:sz="0" w:space="0" w:color="auto" w:frame="1"/>
        </w:rPr>
        <w:t>curse</w:t>
      </w:r>
      <w:r w:rsidRPr="005538E6">
        <w:rPr>
          <w:sz w:val="18"/>
          <w:szCs w:val="18"/>
        </w:rPr>
        <w:t xml:space="preserve"> mine enemies, and, behold, thou hast </w:t>
      </w:r>
      <w:r>
        <w:rPr>
          <w:sz w:val="18"/>
          <w:szCs w:val="18"/>
        </w:rPr>
        <w:tab/>
      </w:r>
      <w:r>
        <w:rPr>
          <w:sz w:val="18"/>
          <w:szCs w:val="18"/>
        </w:rPr>
        <w:tab/>
      </w:r>
      <w:r>
        <w:rPr>
          <w:sz w:val="18"/>
          <w:szCs w:val="18"/>
        </w:rPr>
        <w:tab/>
      </w:r>
      <w:r>
        <w:rPr>
          <w:sz w:val="18"/>
          <w:szCs w:val="18"/>
        </w:rPr>
        <w:tab/>
      </w:r>
      <w:r w:rsidRPr="005538E6">
        <w:rPr>
          <w:sz w:val="18"/>
          <w:szCs w:val="18"/>
        </w:rPr>
        <w:t>blessed </w:t>
      </w:r>
      <w:r w:rsidRPr="005538E6">
        <w:rPr>
          <w:rStyle w:val="clarity-word"/>
          <w:sz w:val="18"/>
          <w:szCs w:val="18"/>
          <w:bdr w:val="none" w:sz="0" w:space="0" w:color="auto" w:frame="1"/>
        </w:rPr>
        <w:t>them</w:t>
      </w:r>
      <w:r w:rsidRPr="005538E6">
        <w:rPr>
          <w:sz w:val="18"/>
          <w:szCs w:val="18"/>
        </w:rPr>
        <w:t> altogether.</w:t>
      </w:r>
      <w:r>
        <w:rPr>
          <w:sz w:val="18"/>
          <w:szCs w:val="18"/>
        </w:rPr>
        <w:t>”</w:t>
      </w:r>
    </w:p>
    <w:p w:rsidR="00C6707A" w:rsidRPr="005538E6" w:rsidRDefault="00C6707A" w:rsidP="00C6707A">
      <w:pPr>
        <w:pStyle w:val="NoSpacing"/>
        <w:rPr>
          <w:sz w:val="18"/>
          <w:szCs w:val="18"/>
        </w:rPr>
      </w:pPr>
    </w:p>
    <w:p w:rsidR="00C6707A" w:rsidRDefault="00C6707A" w:rsidP="00C6707A">
      <w:pPr>
        <w:pStyle w:val="NoSpacing"/>
        <w:rPr>
          <w:sz w:val="18"/>
          <w:szCs w:val="18"/>
        </w:rPr>
      </w:pPr>
      <w:r>
        <w:rPr>
          <w:sz w:val="18"/>
          <w:szCs w:val="18"/>
        </w:rPr>
        <w:tab/>
        <w:t>And [Balaam]</w:t>
      </w:r>
      <w:r w:rsidRPr="005538E6">
        <w:rPr>
          <w:sz w:val="18"/>
          <w:szCs w:val="18"/>
        </w:rPr>
        <w:t xml:space="preserve"> answered and said, </w:t>
      </w:r>
    </w:p>
    <w:p w:rsidR="00C6707A" w:rsidRDefault="00C6707A" w:rsidP="00C6707A">
      <w:pPr>
        <w:pStyle w:val="NoSpacing"/>
        <w:rPr>
          <w:sz w:val="18"/>
          <w:szCs w:val="18"/>
        </w:rPr>
      </w:pPr>
    </w:p>
    <w:p w:rsidR="00C6707A" w:rsidRDefault="00C6707A" w:rsidP="00C6707A">
      <w:pPr>
        <w:pStyle w:val="NoSpacing"/>
        <w:rPr>
          <w:sz w:val="18"/>
          <w:szCs w:val="18"/>
        </w:rPr>
      </w:pPr>
      <w:r>
        <w:rPr>
          <w:sz w:val="18"/>
          <w:szCs w:val="18"/>
        </w:rPr>
        <w:tab/>
      </w:r>
      <w:r>
        <w:rPr>
          <w:sz w:val="18"/>
          <w:szCs w:val="18"/>
        </w:rPr>
        <w:tab/>
        <w:t>“</w:t>
      </w:r>
      <w:r w:rsidRPr="005538E6">
        <w:rPr>
          <w:sz w:val="18"/>
          <w:szCs w:val="18"/>
        </w:rPr>
        <w:t>Must I not take heed to speak that which the </w:t>
      </w:r>
      <w:r w:rsidRPr="005538E6">
        <w:rPr>
          <w:rStyle w:val="small-caps"/>
          <w:sz w:val="18"/>
          <w:szCs w:val="18"/>
          <w:bdr w:val="none" w:sz="0" w:space="0" w:color="auto" w:frame="1"/>
        </w:rPr>
        <w:t>Lord</w:t>
      </w:r>
      <w:r w:rsidRPr="005538E6">
        <w:rPr>
          <w:sz w:val="18"/>
          <w:szCs w:val="18"/>
        </w:rPr>
        <w:t> hath put in my mouth?</w:t>
      </w:r>
      <w:r>
        <w:rPr>
          <w:sz w:val="18"/>
          <w:szCs w:val="18"/>
        </w:rPr>
        <w:t>”</w:t>
      </w:r>
    </w:p>
    <w:p w:rsidR="00C6707A" w:rsidRPr="005538E6" w:rsidRDefault="00C6707A" w:rsidP="00C6707A">
      <w:pPr>
        <w:pStyle w:val="NoSpacing"/>
        <w:rPr>
          <w:sz w:val="18"/>
          <w:szCs w:val="18"/>
        </w:rPr>
      </w:pPr>
    </w:p>
    <w:p w:rsidR="00C6707A" w:rsidRDefault="00C6707A" w:rsidP="00C6707A">
      <w:pPr>
        <w:pStyle w:val="NoSpacing"/>
        <w:rPr>
          <w:sz w:val="18"/>
          <w:szCs w:val="18"/>
          <w:shd w:val="clear" w:color="auto" w:fill="FFFFFF"/>
        </w:rPr>
      </w:pPr>
      <w:r>
        <w:rPr>
          <w:sz w:val="18"/>
          <w:szCs w:val="18"/>
          <w:shd w:val="clear" w:color="auto" w:fill="FFFFFF"/>
        </w:rPr>
        <w:tab/>
      </w:r>
      <w:r w:rsidRPr="005538E6">
        <w:rPr>
          <w:sz w:val="18"/>
          <w:szCs w:val="18"/>
          <w:shd w:val="clear" w:color="auto" w:fill="FFFFFF"/>
        </w:rPr>
        <w:t xml:space="preserve">And Balak’s anger was kindled against Balaam, and he smote his hands together: and said unto Balaam, </w:t>
      </w:r>
    </w:p>
    <w:p w:rsidR="00C6707A" w:rsidRDefault="00C6707A" w:rsidP="00C6707A">
      <w:pPr>
        <w:pStyle w:val="NoSpacing"/>
        <w:rPr>
          <w:sz w:val="18"/>
          <w:szCs w:val="18"/>
          <w:shd w:val="clear" w:color="auto" w:fill="FFFFFF"/>
        </w:rPr>
      </w:pPr>
    </w:p>
    <w:p w:rsidR="00C6707A" w:rsidRPr="005538E6" w:rsidRDefault="00C6707A" w:rsidP="00C6707A">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5538E6">
        <w:rPr>
          <w:sz w:val="18"/>
          <w:szCs w:val="18"/>
          <w:shd w:val="clear" w:color="auto" w:fill="FFFFFF"/>
        </w:rPr>
        <w:t>I called thee to curse mine enemies, and, behold, thou hast altogether blessed </w:t>
      </w:r>
      <w:r w:rsidRPr="005538E6">
        <w:rPr>
          <w:rStyle w:val="clarity-word"/>
          <w:sz w:val="18"/>
          <w:szCs w:val="18"/>
          <w:bdr w:val="none" w:sz="0" w:space="0" w:color="auto" w:frame="1"/>
          <w:shd w:val="clear" w:color="auto" w:fill="FFFFFF"/>
        </w:rPr>
        <w:t>them</w:t>
      </w:r>
      <w:r w:rsidRPr="005538E6">
        <w:rPr>
          <w:sz w:val="18"/>
          <w:szCs w:val="18"/>
          <w:shd w:val="clear" w:color="auto" w:fill="FFFFFF"/>
        </w:rPr>
        <w:t> these three times.</w:t>
      </w:r>
      <w:r>
        <w:rPr>
          <w:sz w:val="18"/>
          <w:szCs w:val="18"/>
          <w:shd w:val="clear" w:color="auto" w:fill="FFFFFF"/>
        </w:rPr>
        <w:t>”</w:t>
      </w:r>
    </w:p>
    <w:p w:rsidR="00C6707A" w:rsidRPr="007C0D94" w:rsidRDefault="00C6707A" w:rsidP="00C6707A">
      <w:pPr>
        <w:pStyle w:val="NoSpacing"/>
        <w:rPr>
          <w:b/>
          <w:sz w:val="18"/>
          <w:szCs w:val="18"/>
          <w:u w:val="single"/>
        </w:rPr>
      </w:pPr>
    </w:p>
    <w:p w:rsidR="00C6707A" w:rsidRPr="007C0D94" w:rsidRDefault="00C6707A" w:rsidP="00C6707A">
      <w:pPr>
        <w:pStyle w:val="NoSpacing"/>
        <w:rPr>
          <w:b/>
          <w:sz w:val="18"/>
          <w:szCs w:val="18"/>
          <w:u w:val="single"/>
        </w:rPr>
      </w:pPr>
      <w:r w:rsidRPr="007C0D94">
        <w:rPr>
          <w:b/>
          <w:sz w:val="18"/>
          <w:szCs w:val="18"/>
          <w:u w:val="single"/>
        </w:rPr>
        <w:t>Inheritances shall stay in each family’s tribe (Num 36:7)</w:t>
      </w:r>
    </w:p>
    <w:p w:rsidR="00C6707A" w:rsidRDefault="00C6707A" w:rsidP="00C6707A">
      <w:pPr>
        <w:pStyle w:val="NoSpacing"/>
        <w:rPr>
          <w:sz w:val="18"/>
          <w:szCs w:val="18"/>
          <w:shd w:val="clear" w:color="auto" w:fill="FFFFFF"/>
        </w:rPr>
      </w:pPr>
      <w:r>
        <w:rPr>
          <w:sz w:val="18"/>
          <w:szCs w:val="18"/>
          <w:shd w:val="clear" w:color="auto" w:fill="FFFFFF"/>
        </w:rPr>
        <w:tab/>
        <w:t>[And Moses spake unto the people, saying]</w:t>
      </w:r>
    </w:p>
    <w:p w:rsidR="00C6707A" w:rsidRDefault="00C6707A" w:rsidP="00C6707A">
      <w:pPr>
        <w:pStyle w:val="NoSpacing"/>
        <w:rPr>
          <w:sz w:val="18"/>
          <w:szCs w:val="18"/>
          <w:shd w:val="clear" w:color="auto" w:fill="FFFFFF"/>
        </w:rPr>
      </w:pPr>
    </w:p>
    <w:p w:rsidR="00C6707A" w:rsidRPr="003E5AE0" w:rsidRDefault="00C6707A" w:rsidP="00C6707A">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3E5AE0">
        <w:rPr>
          <w:sz w:val="18"/>
          <w:szCs w:val="18"/>
          <w:shd w:val="clear" w:color="auto" w:fill="FFFFFF"/>
        </w:rPr>
        <w:t xml:space="preserve">So shall not the inheritance of the children of Israel remove from tribe to tribe: for every one of the </w:t>
      </w:r>
      <w:r>
        <w:rPr>
          <w:sz w:val="18"/>
          <w:szCs w:val="18"/>
          <w:shd w:val="clear" w:color="auto" w:fill="FFFFFF"/>
        </w:rPr>
        <w:tab/>
      </w:r>
      <w:r>
        <w:rPr>
          <w:sz w:val="18"/>
          <w:szCs w:val="18"/>
          <w:shd w:val="clear" w:color="auto" w:fill="FFFFFF"/>
        </w:rPr>
        <w:tab/>
      </w:r>
      <w:r>
        <w:rPr>
          <w:sz w:val="18"/>
          <w:szCs w:val="18"/>
          <w:shd w:val="clear" w:color="auto" w:fill="FFFFFF"/>
        </w:rPr>
        <w:tab/>
      </w:r>
      <w:r w:rsidRPr="003E5AE0">
        <w:rPr>
          <w:sz w:val="18"/>
          <w:szCs w:val="18"/>
          <w:shd w:val="clear" w:color="auto" w:fill="FFFFFF"/>
        </w:rPr>
        <w:t>children of Israel shall keep himself to the inheritance of the tribe of his fathers.</w:t>
      </w:r>
      <w:r>
        <w:rPr>
          <w:sz w:val="18"/>
          <w:szCs w:val="18"/>
          <w:shd w:val="clear" w:color="auto" w:fill="FFFFFF"/>
        </w:rPr>
        <w:t>”</w:t>
      </w:r>
    </w:p>
    <w:p w:rsidR="00C6707A" w:rsidRPr="007C0D94" w:rsidRDefault="00C6707A" w:rsidP="00C6707A">
      <w:pPr>
        <w:pStyle w:val="NoSpacing"/>
        <w:rPr>
          <w:b/>
          <w:sz w:val="18"/>
          <w:szCs w:val="18"/>
          <w:u w:val="single"/>
        </w:rPr>
      </w:pPr>
    </w:p>
    <w:p w:rsidR="00C6707A" w:rsidRPr="007C0D94" w:rsidRDefault="00C6707A" w:rsidP="00C6707A">
      <w:pPr>
        <w:pStyle w:val="NoSpacing"/>
        <w:rPr>
          <w:b/>
          <w:sz w:val="18"/>
          <w:szCs w:val="18"/>
          <w:u w:val="single"/>
        </w:rPr>
      </w:pPr>
      <w:r w:rsidRPr="007C0D94">
        <w:rPr>
          <w:b/>
          <w:sz w:val="18"/>
          <w:szCs w:val="18"/>
          <w:u w:val="single"/>
        </w:rPr>
        <w:t>The Lord promises to multiply Israel 1000 times (Deut 1:10-11)</w:t>
      </w:r>
    </w:p>
    <w:p w:rsidR="00C6707A" w:rsidRDefault="00C6707A" w:rsidP="00C6707A">
      <w:pPr>
        <w:pStyle w:val="NoSpacing"/>
        <w:rPr>
          <w:sz w:val="18"/>
          <w:szCs w:val="18"/>
          <w:shd w:val="clear" w:color="auto" w:fill="FFFFFF"/>
        </w:rPr>
      </w:pPr>
      <w:r>
        <w:rPr>
          <w:sz w:val="18"/>
          <w:szCs w:val="18"/>
        </w:rPr>
        <w:tab/>
      </w:r>
      <w:r>
        <w:rPr>
          <w:sz w:val="18"/>
          <w:szCs w:val="18"/>
          <w:shd w:val="clear" w:color="auto" w:fill="FFFFFF"/>
        </w:rPr>
        <w:t>[And Moses spake unto the people, saying]</w:t>
      </w:r>
    </w:p>
    <w:p w:rsidR="00C6707A" w:rsidRDefault="00C6707A" w:rsidP="00C6707A">
      <w:pPr>
        <w:pStyle w:val="NoSpacing"/>
        <w:rPr>
          <w:sz w:val="18"/>
          <w:szCs w:val="18"/>
        </w:rPr>
      </w:pPr>
    </w:p>
    <w:p w:rsidR="00C6707A" w:rsidRPr="003E5AE0" w:rsidRDefault="00C6707A" w:rsidP="00C6707A">
      <w:pPr>
        <w:pStyle w:val="NoSpacing"/>
        <w:rPr>
          <w:sz w:val="18"/>
          <w:szCs w:val="18"/>
        </w:rPr>
      </w:pPr>
      <w:r>
        <w:rPr>
          <w:sz w:val="18"/>
          <w:szCs w:val="18"/>
        </w:rPr>
        <w:tab/>
      </w:r>
      <w:r>
        <w:rPr>
          <w:sz w:val="18"/>
          <w:szCs w:val="18"/>
        </w:rPr>
        <w:tab/>
        <w:t>“</w:t>
      </w:r>
      <w:r w:rsidRPr="003E5AE0">
        <w:rPr>
          <w:sz w:val="18"/>
          <w:szCs w:val="18"/>
        </w:rPr>
        <w:t>The </w:t>
      </w:r>
      <w:r w:rsidRPr="003E5AE0">
        <w:rPr>
          <w:rStyle w:val="small-caps"/>
          <w:sz w:val="18"/>
          <w:szCs w:val="18"/>
          <w:bdr w:val="none" w:sz="0" w:space="0" w:color="auto" w:frame="1"/>
        </w:rPr>
        <w:t>Lord</w:t>
      </w:r>
      <w:r w:rsidRPr="003E5AE0">
        <w:rPr>
          <w:sz w:val="18"/>
          <w:szCs w:val="18"/>
        </w:rPr>
        <w:t> your God hath multiplied you, and, behold, ye </w:t>
      </w:r>
      <w:r w:rsidRPr="003E5AE0">
        <w:rPr>
          <w:rStyle w:val="clarity-word"/>
          <w:sz w:val="18"/>
          <w:szCs w:val="18"/>
          <w:bdr w:val="none" w:sz="0" w:space="0" w:color="auto" w:frame="1"/>
        </w:rPr>
        <w:t>are</w:t>
      </w:r>
      <w:r w:rsidRPr="003E5AE0">
        <w:rPr>
          <w:sz w:val="18"/>
          <w:szCs w:val="18"/>
        </w:rPr>
        <w:t> this day as the </w:t>
      </w:r>
      <w:r w:rsidRPr="003E5AE0">
        <w:rPr>
          <w:rStyle w:val="study-note-ref"/>
          <w:sz w:val="18"/>
          <w:szCs w:val="18"/>
          <w:bdr w:val="none" w:sz="0" w:space="0" w:color="auto" w:frame="1"/>
        </w:rPr>
        <w:t>stars</w:t>
      </w:r>
      <w:r w:rsidRPr="003E5AE0">
        <w:rPr>
          <w:sz w:val="18"/>
          <w:szCs w:val="18"/>
        </w:rPr>
        <w:t> of heaven for </w:t>
      </w:r>
      <w:r w:rsidRPr="003E5AE0">
        <w:rPr>
          <w:rStyle w:val="study-note-ref"/>
          <w:sz w:val="18"/>
          <w:szCs w:val="18"/>
          <w:bdr w:val="none" w:sz="0" w:space="0" w:color="auto" w:frame="1"/>
        </w:rPr>
        <w:t>multitude</w:t>
      </w:r>
      <w:r w:rsidRPr="003E5AE0">
        <w:rPr>
          <w:sz w:val="18"/>
          <w:szCs w:val="18"/>
        </w:rPr>
        <w:t>.</w:t>
      </w:r>
      <w:r>
        <w:rPr>
          <w:sz w:val="18"/>
          <w:szCs w:val="18"/>
        </w:rPr>
        <w:t xml:space="preserve"> </w:t>
      </w:r>
      <w:r>
        <w:rPr>
          <w:sz w:val="18"/>
          <w:szCs w:val="18"/>
        </w:rPr>
        <w:tab/>
      </w:r>
      <w:r>
        <w:rPr>
          <w:sz w:val="18"/>
          <w:szCs w:val="18"/>
        </w:rPr>
        <w:tab/>
      </w:r>
      <w:r>
        <w:rPr>
          <w:sz w:val="18"/>
          <w:szCs w:val="18"/>
        </w:rPr>
        <w:tab/>
        <w:t xml:space="preserve">The Lord </w:t>
      </w:r>
      <w:r w:rsidRPr="003E5AE0">
        <w:rPr>
          <w:sz w:val="18"/>
          <w:szCs w:val="18"/>
        </w:rPr>
        <w:t>God of your fathers make you a thousand times so many </w:t>
      </w:r>
      <w:r w:rsidRPr="003E5AE0">
        <w:rPr>
          <w:rStyle w:val="study-note-ref"/>
          <w:sz w:val="18"/>
          <w:szCs w:val="18"/>
          <w:bdr w:val="none" w:sz="0" w:space="0" w:color="auto" w:frame="1"/>
        </w:rPr>
        <w:t>more</w:t>
      </w:r>
      <w:r w:rsidRPr="003E5AE0">
        <w:rPr>
          <w:sz w:val="18"/>
          <w:szCs w:val="18"/>
        </w:rPr>
        <w:t> as ye </w:t>
      </w:r>
      <w:r w:rsidRPr="003E5AE0">
        <w:rPr>
          <w:rStyle w:val="clarity-word"/>
          <w:sz w:val="18"/>
          <w:szCs w:val="18"/>
          <w:bdr w:val="none" w:sz="0" w:space="0" w:color="auto" w:frame="1"/>
        </w:rPr>
        <w:t>are,</w:t>
      </w:r>
      <w:r w:rsidRPr="003E5AE0">
        <w:rPr>
          <w:sz w:val="18"/>
          <w:szCs w:val="18"/>
        </w:rPr>
        <w:t xml:space="preserve"> and bless you, as he </w:t>
      </w:r>
      <w:r>
        <w:rPr>
          <w:sz w:val="18"/>
          <w:szCs w:val="18"/>
        </w:rPr>
        <w:tab/>
      </w:r>
      <w:r>
        <w:rPr>
          <w:sz w:val="18"/>
          <w:szCs w:val="18"/>
        </w:rPr>
        <w:tab/>
      </w:r>
      <w:r>
        <w:rPr>
          <w:sz w:val="18"/>
          <w:szCs w:val="18"/>
        </w:rPr>
        <w:tab/>
      </w:r>
      <w:r w:rsidRPr="003E5AE0">
        <w:rPr>
          <w:sz w:val="18"/>
          <w:szCs w:val="18"/>
        </w:rPr>
        <w:t>hath </w:t>
      </w:r>
      <w:r w:rsidRPr="003E5AE0">
        <w:rPr>
          <w:rStyle w:val="study-note-ref"/>
          <w:sz w:val="18"/>
          <w:szCs w:val="18"/>
          <w:bdr w:val="none" w:sz="0" w:space="0" w:color="auto" w:frame="1"/>
        </w:rPr>
        <w:t>promised</w:t>
      </w:r>
      <w:r>
        <w:rPr>
          <w:sz w:val="18"/>
          <w:szCs w:val="18"/>
        </w:rPr>
        <w:t> you!”</w:t>
      </w:r>
    </w:p>
    <w:p w:rsidR="00C6707A" w:rsidRPr="007C0D94" w:rsidRDefault="00C6707A" w:rsidP="00C6707A">
      <w:pPr>
        <w:pStyle w:val="NoSpacing"/>
        <w:rPr>
          <w:b/>
          <w:sz w:val="18"/>
          <w:szCs w:val="18"/>
          <w:u w:val="single"/>
        </w:rPr>
      </w:pPr>
    </w:p>
    <w:p w:rsidR="00C6707A" w:rsidRPr="007C0D94" w:rsidRDefault="00C6707A" w:rsidP="00C6707A">
      <w:pPr>
        <w:pStyle w:val="NoSpacing"/>
        <w:rPr>
          <w:b/>
          <w:sz w:val="18"/>
          <w:szCs w:val="18"/>
          <w:u w:val="single"/>
        </w:rPr>
      </w:pPr>
      <w:r w:rsidRPr="007C0D94">
        <w:rPr>
          <w:b/>
          <w:sz w:val="18"/>
          <w:szCs w:val="18"/>
          <w:u w:val="single"/>
        </w:rPr>
        <w:t>What the Lord promises to do for Israel (Deut 7:6-26)</w:t>
      </w:r>
    </w:p>
    <w:p w:rsidR="00C6707A" w:rsidRDefault="00C6707A" w:rsidP="00C6707A">
      <w:pPr>
        <w:pStyle w:val="NoSpacing"/>
        <w:rPr>
          <w:sz w:val="18"/>
          <w:szCs w:val="18"/>
          <w:shd w:val="clear" w:color="auto" w:fill="FFFFFF"/>
        </w:rPr>
      </w:pPr>
      <w:r>
        <w:rPr>
          <w:sz w:val="18"/>
          <w:szCs w:val="18"/>
        </w:rPr>
        <w:tab/>
      </w:r>
      <w:r>
        <w:rPr>
          <w:sz w:val="18"/>
          <w:szCs w:val="18"/>
          <w:shd w:val="clear" w:color="auto" w:fill="FFFFFF"/>
        </w:rPr>
        <w:t>[And Moses spake unto the people, saying]</w:t>
      </w:r>
    </w:p>
    <w:p w:rsidR="00C6707A" w:rsidRDefault="00C6707A" w:rsidP="00C6707A">
      <w:pPr>
        <w:pStyle w:val="NoSpacing"/>
        <w:rPr>
          <w:sz w:val="18"/>
          <w:szCs w:val="18"/>
        </w:rPr>
      </w:pPr>
    </w:p>
    <w:p w:rsidR="00C6707A" w:rsidRPr="003E5AE0" w:rsidRDefault="00C6707A" w:rsidP="00C6707A">
      <w:pPr>
        <w:pStyle w:val="NoSpacing"/>
        <w:ind w:left="1440"/>
        <w:rPr>
          <w:sz w:val="18"/>
          <w:szCs w:val="18"/>
        </w:rPr>
      </w:pPr>
      <w:r>
        <w:rPr>
          <w:sz w:val="18"/>
          <w:szCs w:val="18"/>
        </w:rPr>
        <w:t>“</w:t>
      </w:r>
      <w:r w:rsidRPr="003E5AE0">
        <w:rPr>
          <w:sz w:val="18"/>
          <w:szCs w:val="18"/>
        </w:rPr>
        <w:t>For thou </w:t>
      </w:r>
      <w:r w:rsidRPr="003E5AE0">
        <w:rPr>
          <w:rStyle w:val="clarity-word"/>
          <w:sz w:val="18"/>
          <w:szCs w:val="18"/>
          <w:bdr w:val="none" w:sz="0" w:space="0" w:color="auto" w:frame="1"/>
        </w:rPr>
        <w:t>art</w:t>
      </w:r>
      <w:r w:rsidRPr="003E5AE0">
        <w:rPr>
          <w:sz w:val="18"/>
          <w:szCs w:val="18"/>
        </w:rPr>
        <w:t> </w:t>
      </w:r>
      <w:r w:rsidRPr="003E5AE0">
        <w:rPr>
          <w:rStyle w:val="study-note-ref"/>
          <w:sz w:val="18"/>
          <w:szCs w:val="18"/>
          <w:bdr w:val="none" w:sz="0" w:space="0" w:color="auto" w:frame="1"/>
        </w:rPr>
        <w:t>an</w:t>
      </w:r>
      <w:r w:rsidRPr="003E5AE0">
        <w:rPr>
          <w:sz w:val="18"/>
          <w:szCs w:val="18"/>
        </w:rPr>
        <w:t> </w:t>
      </w:r>
      <w:r w:rsidRPr="003E5AE0">
        <w:rPr>
          <w:rStyle w:val="study-note-ref"/>
          <w:sz w:val="18"/>
          <w:szCs w:val="18"/>
          <w:bdr w:val="none" w:sz="0" w:space="0" w:color="auto" w:frame="1"/>
        </w:rPr>
        <w:t>holy</w:t>
      </w:r>
      <w:r w:rsidRPr="003E5AE0">
        <w:rPr>
          <w:sz w:val="18"/>
          <w:szCs w:val="18"/>
        </w:rPr>
        <w:t> people unto the </w:t>
      </w:r>
      <w:r w:rsidRPr="003E5AE0">
        <w:rPr>
          <w:rStyle w:val="small-caps"/>
          <w:sz w:val="18"/>
          <w:szCs w:val="18"/>
          <w:bdr w:val="none" w:sz="0" w:space="0" w:color="auto" w:frame="1"/>
        </w:rPr>
        <w:t>Lord</w:t>
      </w:r>
      <w:r w:rsidRPr="003E5AE0">
        <w:rPr>
          <w:sz w:val="18"/>
          <w:szCs w:val="18"/>
        </w:rPr>
        <w:t> thy God: the </w:t>
      </w:r>
      <w:r w:rsidRPr="003E5AE0">
        <w:rPr>
          <w:rStyle w:val="small-caps"/>
          <w:sz w:val="18"/>
          <w:szCs w:val="18"/>
          <w:bdr w:val="none" w:sz="0" w:space="0" w:color="auto" w:frame="1"/>
        </w:rPr>
        <w:t>Lord</w:t>
      </w:r>
      <w:r w:rsidRPr="003E5AE0">
        <w:rPr>
          <w:sz w:val="18"/>
          <w:szCs w:val="18"/>
        </w:rPr>
        <w:t> thy God hath </w:t>
      </w:r>
      <w:r w:rsidRPr="003E5AE0">
        <w:rPr>
          <w:rStyle w:val="study-note-ref"/>
          <w:sz w:val="18"/>
          <w:szCs w:val="18"/>
          <w:bdr w:val="none" w:sz="0" w:space="0" w:color="auto" w:frame="1"/>
        </w:rPr>
        <w:t>chosen</w:t>
      </w:r>
      <w:r w:rsidRPr="003E5AE0">
        <w:rPr>
          <w:sz w:val="18"/>
          <w:szCs w:val="18"/>
        </w:rPr>
        <w:t> thee to be a </w:t>
      </w:r>
      <w:r w:rsidRPr="003E5AE0">
        <w:rPr>
          <w:rStyle w:val="study-note-ref"/>
          <w:sz w:val="18"/>
          <w:szCs w:val="18"/>
          <w:bdr w:val="none" w:sz="0" w:space="0" w:color="auto" w:frame="1"/>
        </w:rPr>
        <w:t>special</w:t>
      </w:r>
      <w:r w:rsidRPr="003E5AE0">
        <w:rPr>
          <w:sz w:val="18"/>
          <w:szCs w:val="18"/>
        </w:rPr>
        <w:t> people unto himself, above all people that </w:t>
      </w:r>
      <w:r w:rsidRPr="003E5AE0">
        <w:rPr>
          <w:rStyle w:val="clarity-word"/>
          <w:sz w:val="18"/>
          <w:szCs w:val="18"/>
          <w:bdr w:val="none" w:sz="0" w:space="0" w:color="auto" w:frame="1"/>
        </w:rPr>
        <w:t>are</w:t>
      </w:r>
      <w:r w:rsidRPr="003E5AE0">
        <w:rPr>
          <w:sz w:val="18"/>
          <w:szCs w:val="18"/>
        </w:rPr>
        <w:t> upon the face of the earth.</w:t>
      </w:r>
      <w:r>
        <w:rPr>
          <w:sz w:val="18"/>
          <w:szCs w:val="18"/>
        </w:rPr>
        <w:t xml:space="preserve"> </w:t>
      </w:r>
      <w:r w:rsidRPr="003E5AE0">
        <w:rPr>
          <w:sz w:val="18"/>
          <w:szCs w:val="18"/>
        </w:rPr>
        <w:t>The </w:t>
      </w:r>
      <w:r w:rsidRPr="003E5AE0">
        <w:rPr>
          <w:rStyle w:val="small-caps"/>
          <w:sz w:val="18"/>
          <w:szCs w:val="18"/>
          <w:bdr w:val="none" w:sz="0" w:space="0" w:color="auto" w:frame="1"/>
        </w:rPr>
        <w:t>Lord</w:t>
      </w:r>
      <w:r w:rsidRPr="003E5AE0">
        <w:rPr>
          <w:sz w:val="18"/>
          <w:szCs w:val="18"/>
        </w:rPr>
        <w:t> did not set his love upon you, nor choose you, because ye were more in number than any people; for ye </w:t>
      </w:r>
      <w:r w:rsidRPr="003E5AE0">
        <w:rPr>
          <w:rStyle w:val="clarity-word"/>
          <w:sz w:val="18"/>
          <w:szCs w:val="18"/>
          <w:bdr w:val="none" w:sz="0" w:space="0" w:color="auto" w:frame="1"/>
        </w:rPr>
        <w:t>were</w:t>
      </w:r>
      <w:r w:rsidRPr="003E5AE0">
        <w:rPr>
          <w:sz w:val="18"/>
          <w:szCs w:val="18"/>
        </w:rPr>
        <w:t> the fewest of all people:</w:t>
      </w:r>
      <w:r>
        <w:rPr>
          <w:sz w:val="18"/>
          <w:szCs w:val="18"/>
        </w:rPr>
        <w:t xml:space="preserve"> </w:t>
      </w:r>
      <w:r w:rsidRPr="003E5AE0">
        <w:rPr>
          <w:sz w:val="18"/>
          <w:szCs w:val="18"/>
        </w:rPr>
        <w:t>But because the </w:t>
      </w:r>
      <w:r w:rsidRPr="003E5AE0">
        <w:rPr>
          <w:rStyle w:val="small-caps"/>
          <w:sz w:val="18"/>
          <w:szCs w:val="18"/>
          <w:bdr w:val="none" w:sz="0" w:space="0" w:color="auto" w:frame="1"/>
        </w:rPr>
        <w:t>Lord</w:t>
      </w:r>
      <w:r w:rsidRPr="003E5AE0">
        <w:rPr>
          <w:sz w:val="18"/>
          <w:szCs w:val="18"/>
        </w:rPr>
        <w:t> </w:t>
      </w:r>
      <w:r w:rsidRPr="003E5AE0">
        <w:rPr>
          <w:rStyle w:val="study-note-ref"/>
          <w:sz w:val="18"/>
          <w:szCs w:val="18"/>
          <w:bdr w:val="none" w:sz="0" w:space="0" w:color="auto" w:frame="1"/>
        </w:rPr>
        <w:t>loved</w:t>
      </w:r>
      <w:r w:rsidRPr="003E5AE0">
        <w:rPr>
          <w:sz w:val="18"/>
          <w:szCs w:val="18"/>
        </w:rPr>
        <w:t> you, and because he would keep the </w:t>
      </w:r>
      <w:r w:rsidRPr="003E5AE0">
        <w:rPr>
          <w:rStyle w:val="study-note-ref"/>
          <w:sz w:val="18"/>
          <w:szCs w:val="18"/>
          <w:bdr w:val="none" w:sz="0" w:space="0" w:color="auto" w:frame="1"/>
        </w:rPr>
        <w:t>oath</w:t>
      </w:r>
      <w:r w:rsidRPr="003E5AE0">
        <w:rPr>
          <w:sz w:val="18"/>
          <w:szCs w:val="18"/>
        </w:rPr>
        <w:t> which he had sworn unto your fathers, hath the </w:t>
      </w:r>
      <w:r w:rsidRPr="003E5AE0">
        <w:rPr>
          <w:rStyle w:val="small-caps"/>
          <w:sz w:val="18"/>
          <w:szCs w:val="18"/>
          <w:bdr w:val="none" w:sz="0" w:space="0" w:color="auto" w:frame="1"/>
        </w:rPr>
        <w:t>Lord</w:t>
      </w:r>
      <w:r w:rsidRPr="003E5AE0">
        <w:rPr>
          <w:sz w:val="18"/>
          <w:szCs w:val="18"/>
        </w:rPr>
        <w:t> brought you out with a mighty hand, and </w:t>
      </w:r>
      <w:r w:rsidRPr="003E5AE0">
        <w:rPr>
          <w:rStyle w:val="study-note-ref"/>
          <w:sz w:val="18"/>
          <w:szCs w:val="18"/>
          <w:bdr w:val="none" w:sz="0" w:space="0" w:color="auto" w:frame="1"/>
        </w:rPr>
        <w:t>redeemed</w:t>
      </w:r>
      <w:r w:rsidRPr="003E5AE0">
        <w:rPr>
          <w:sz w:val="18"/>
          <w:szCs w:val="18"/>
        </w:rPr>
        <w:t> you out of the house of bondmen, from the hand of Pharaoh king of Egypt.</w:t>
      </w:r>
    </w:p>
    <w:p w:rsidR="00C6707A" w:rsidRDefault="00C6707A" w:rsidP="00C6707A">
      <w:pPr>
        <w:pStyle w:val="NoSpacing"/>
        <w:ind w:left="1440"/>
        <w:rPr>
          <w:sz w:val="18"/>
          <w:szCs w:val="18"/>
        </w:rPr>
      </w:pPr>
    </w:p>
    <w:p w:rsidR="00C6707A" w:rsidRPr="003E5AE0" w:rsidRDefault="00C6707A" w:rsidP="00C6707A">
      <w:pPr>
        <w:pStyle w:val="NoSpacing"/>
        <w:ind w:left="1440"/>
        <w:rPr>
          <w:sz w:val="18"/>
          <w:szCs w:val="18"/>
        </w:rPr>
      </w:pPr>
      <w:r>
        <w:rPr>
          <w:sz w:val="18"/>
          <w:szCs w:val="18"/>
        </w:rPr>
        <w:t>“</w:t>
      </w:r>
      <w:r w:rsidRPr="003E5AE0">
        <w:rPr>
          <w:sz w:val="18"/>
          <w:szCs w:val="18"/>
        </w:rPr>
        <w:t>Know therefore that the </w:t>
      </w:r>
      <w:r w:rsidRPr="003E5AE0">
        <w:rPr>
          <w:rStyle w:val="small-caps"/>
          <w:sz w:val="18"/>
          <w:szCs w:val="18"/>
          <w:bdr w:val="none" w:sz="0" w:space="0" w:color="auto" w:frame="1"/>
        </w:rPr>
        <w:t>Lord</w:t>
      </w:r>
      <w:r w:rsidRPr="003E5AE0">
        <w:rPr>
          <w:sz w:val="18"/>
          <w:szCs w:val="18"/>
        </w:rPr>
        <w:t> thy God, he </w:t>
      </w:r>
      <w:r w:rsidRPr="003E5AE0">
        <w:rPr>
          <w:rStyle w:val="clarity-word"/>
          <w:sz w:val="18"/>
          <w:szCs w:val="18"/>
          <w:bdr w:val="none" w:sz="0" w:space="0" w:color="auto" w:frame="1"/>
        </w:rPr>
        <w:t>is</w:t>
      </w:r>
      <w:r w:rsidRPr="003E5AE0">
        <w:rPr>
          <w:sz w:val="18"/>
          <w:szCs w:val="18"/>
        </w:rPr>
        <w:t> God, the faithful God, which </w:t>
      </w:r>
      <w:r w:rsidRPr="003E5AE0">
        <w:rPr>
          <w:rStyle w:val="study-note-ref"/>
          <w:sz w:val="18"/>
          <w:szCs w:val="18"/>
          <w:bdr w:val="none" w:sz="0" w:space="0" w:color="auto" w:frame="1"/>
        </w:rPr>
        <w:t>keepeth</w:t>
      </w:r>
      <w:r w:rsidRPr="003E5AE0">
        <w:rPr>
          <w:sz w:val="18"/>
          <w:szCs w:val="18"/>
        </w:rPr>
        <w:t> covenant and </w:t>
      </w:r>
      <w:r w:rsidRPr="003E5AE0">
        <w:rPr>
          <w:rStyle w:val="study-note-ref"/>
          <w:sz w:val="18"/>
          <w:szCs w:val="18"/>
          <w:bdr w:val="none" w:sz="0" w:space="0" w:color="auto" w:frame="1"/>
        </w:rPr>
        <w:t>mercy</w:t>
      </w:r>
      <w:r w:rsidRPr="003E5AE0">
        <w:rPr>
          <w:sz w:val="18"/>
          <w:szCs w:val="18"/>
        </w:rPr>
        <w:t> with them that love him and keep his commandments to a thousand generations;</w:t>
      </w:r>
      <w:r>
        <w:rPr>
          <w:sz w:val="18"/>
          <w:szCs w:val="18"/>
        </w:rPr>
        <w:t xml:space="preserve"> </w:t>
      </w:r>
      <w:r w:rsidRPr="003E5AE0">
        <w:rPr>
          <w:sz w:val="18"/>
          <w:szCs w:val="18"/>
        </w:rPr>
        <w:t>And </w:t>
      </w:r>
      <w:r w:rsidRPr="003E5AE0">
        <w:rPr>
          <w:rStyle w:val="study-note-ref"/>
          <w:sz w:val="18"/>
          <w:szCs w:val="18"/>
          <w:bdr w:val="none" w:sz="0" w:space="0" w:color="auto" w:frame="1"/>
        </w:rPr>
        <w:t>repayeth</w:t>
      </w:r>
      <w:r w:rsidRPr="003E5AE0">
        <w:rPr>
          <w:sz w:val="18"/>
          <w:szCs w:val="18"/>
        </w:rPr>
        <w:t> them that hate him to their face, to </w:t>
      </w:r>
      <w:r w:rsidRPr="003E5AE0">
        <w:rPr>
          <w:rStyle w:val="study-note-ref"/>
          <w:sz w:val="18"/>
          <w:szCs w:val="18"/>
          <w:bdr w:val="none" w:sz="0" w:space="0" w:color="auto" w:frame="1"/>
        </w:rPr>
        <w:t>destroy</w:t>
      </w:r>
      <w:r w:rsidRPr="003E5AE0">
        <w:rPr>
          <w:sz w:val="18"/>
          <w:szCs w:val="18"/>
        </w:rPr>
        <w:t> them: he will not be slack to him that </w:t>
      </w:r>
      <w:r w:rsidRPr="003E5AE0">
        <w:rPr>
          <w:rStyle w:val="study-note-ref"/>
          <w:sz w:val="18"/>
          <w:szCs w:val="18"/>
          <w:bdr w:val="none" w:sz="0" w:space="0" w:color="auto" w:frame="1"/>
        </w:rPr>
        <w:t>hateth</w:t>
      </w:r>
      <w:r w:rsidRPr="003E5AE0">
        <w:rPr>
          <w:sz w:val="18"/>
          <w:szCs w:val="18"/>
        </w:rPr>
        <w:t> him, he will repay him to his face.</w:t>
      </w:r>
    </w:p>
    <w:p w:rsidR="00C6707A" w:rsidRPr="003E5AE0" w:rsidRDefault="00C6707A" w:rsidP="00C6707A">
      <w:pPr>
        <w:pStyle w:val="NoSpacing"/>
        <w:ind w:left="1440"/>
        <w:rPr>
          <w:sz w:val="18"/>
          <w:szCs w:val="18"/>
        </w:rPr>
      </w:pPr>
      <w:r w:rsidRPr="003E5AE0">
        <w:rPr>
          <w:sz w:val="18"/>
          <w:szCs w:val="18"/>
        </w:rPr>
        <w:t>Thou shalt therefore keep the commandments, and the statutes, and the </w:t>
      </w:r>
      <w:r w:rsidRPr="003E5AE0">
        <w:rPr>
          <w:rStyle w:val="study-note-ref"/>
          <w:sz w:val="18"/>
          <w:szCs w:val="18"/>
          <w:bdr w:val="none" w:sz="0" w:space="0" w:color="auto" w:frame="1"/>
        </w:rPr>
        <w:t>judgments</w:t>
      </w:r>
      <w:r w:rsidRPr="003E5AE0">
        <w:rPr>
          <w:sz w:val="18"/>
          <w:szCs w:val="18"/>
        </w:rPr>
        <w:t>, which I </w:t>
      </w:r>
      <w:r w:rsidRPr="003E5AE0">
        <w:rPr>
          <w:rStyle w:val="study-note-ref"/>
          <w:sz w:val="18"/>
          <w:szCs w:val="18"/>
          <w:bdr w:val="none" w:sz="0" w:space="0" w:color="auto" w:frame="1"/>
        </w:rPr>
        <w:t>command</w:t>
      </w:r>
      <w:r w:rsidRPr="003E5AE0">
        <w:rPr>
          <w:sz w:val="18"/>
          <w:szCs w:val="18"/>
        </w:rPr>
        <w:t> thee this day, to do them.</w:t>
      </w:r>
      <w:r>
        <w:rPr>
          <w:sz w:val="18"/>
          <w:szCs w:val="18"/>
        </w:rPr>
        <w:t xml:space="preserve"> </w:t>
      </w:r>
      <w:r w:rsidRPr="003E5AE0">
        <w:rPr>
          <w:sz w:val="18"/>
          <w:szCs w:val="18"/>
        </w:rPr>
        <w:t>Wherefore it shall come to pass, if ye </w:t>
      </w:r>
      <w:r w:rsidRPr="003E5AE0">
        <w:rPr>
          <w:rStyle w:val="study-note-ref"/>
          <w:sz w:val="18"/>
          <w:szCs w:val="18"/>
          <w:bdr w:val="none" w:sz="0" w:space="0" w:color="auto" w:frame="1"/>
        </w:rPr>
        <w:t>hearken</w:t>
      </w:r>
      <w:r w:rsidRPr="003E5AE0">
        <w:rPr>
          <w:sz w:val="18"/>
          <w:szCs w:val="18"/>
        </w:rPr>
        <w:t> to these </w:t>
      </w:r>
      <w:r w:rsidRPr="003E5AE0">
        <w:rPr>
          <w:rStyle w:val="study-note-ref"/>
          <w:sz w:val="18"/>
          <w:szCs w:val="18"/>
          <w:bdr w:val="none" w:sz="0" w:space="0" w:color="auto" w:frame="1"/>
        </w:rPr>
        <w:t>judgments</w:t>
      </w:r>
      <w:r w:rsidRPr="003E5AE0">
        <w:rPr>
          <w:sz w:val="18"/>
          <w:szCs w:val="18"/>
        </w:rPr>
        <w:t>, and keep, and do them, that the </w:t>
      </w:r>
      <w:r w:rsidRPr="003E5AE0">
        <w:rPr>
          <w:rStyle w:val="small-caps"/>
          <w:sz w:val="18"/>
          <w:szCs w:val="18"/>
          <w:bdr w:val="none" w:sz="0" w:space="0" w:color="auto" w:frame="1"/>
        </w:rPr>
        <w:t>Lord</w:t>
      </w:r>
      <w:r w:rsidRPr="003E5AE0">
        <w:rPr>
          <w:sz w:val="18"/>
          <w:szCs w:val="18"/>
        </w:rPr>
        <w:t> thy God shall keep unto thee the </w:t>
      </w:r>
      <w:r w:rsidRPr="003E5AE0">
        <w:rPr>
          <w:rStyle w:val="study-note-ref"/>
          <w:sz w:val="18"/>
          <w:szCs w:val="18"/>
          <w:bdr w:val="none" w:sz="0" w:space="0" w:color="auto" w:frame="1"/>
        </w:rPr>
        <w:t>covenant</w:t>
      </w:r>
      <w:r w:rsidRPr="003E5AE0">
        <w:rPr>
          <w:sz w:val="18"/>
          <w:szCs w:val="18"/>
        </w:rPr>
        <w:t> and the mercy which he sware unto thy fathers:</w:t>
      </w:r>
    </w:p>
    <w:p w:rsidR="00C6707A" w:rsidRDefault="00C6707A" w:rsidP="00C6707A">
      <w:pPr>
        <w:pStyle w:val="NoSpacing"/>
        <w:ind w:left="1440"/>
        <w:rPr>
          <w:sz w:val="18"/>
          <w:szCs w:val="18"/>
        </w:rPr>
      </w:pPr>
    </w:p>
    <w:p w:rsidR="00C6707A" w:rsidRPr="003E5AE0" w:rsidRDefault="00C6707A" w:rsidP="00C6707A">
      <w:pPr>
        <w:pStyle w:val="NoSpacing"/>
        <w:ind w:left="1440"/>
        <w:rPr>
          <w:sz w:val="18"/>
          <w:szCs w:val="18"/>
        </w:rPr>
      </w:pPr>
      <w:r>
        <w:rPr>
          <w:sz w:val="18"/>
          <w:szCs w:val="18"/>
        </w:rPr>
        <w:t>“</w:t>
      </w:r>
      <w:r w:rsidRPr="003E5AE0">
        <w:rPr>
          <w:sz w:val="18"/>
          <w:szCs w:val="18"/>
        </w:rPr>
        <w:t>And he will </w:t>
      </w:r>
      <w:r w:rsidRPr="003E5AE0">
        <w:rPr>
          <w:rStyle w:val="study-note-ref"/>
          <w:sz w:val="18"/>
          <w:szCs w:val="18"/>
          <w:bdr w:val="none" w:sz="0" w:space="0" w:color="auto" w:frame="1"/>
        </w:rPr>
        <w:t>love</w:t>
      </w:r>
      <w:r w:rsidRPr="003E5AE0">
        <w:rPr>
          <w:sz w:val="18"/>
          <w:szCs w:val="18"/>
        </w:rPr>
        <w:t> thee, and bless thee, and </w:t>
      </w:r>
      <w:r w:rsidRPr="003E5AE0">
        <w:rPr>
          <w:rStyle w:val="study-note-ref"/>
          <w:sz w:val="18"/>
          <w:szCs w:val="18"/>
          <w:bdr w:val="none" w:sz="0" w:space="0" w:color="auto" w:frame="1"/>
        </w:rPr>
        <w:t>multiply</w:t>
      </w:r>
      <w:r w:rsidRPr="003E5AE0">
        <w:rPr>
          <w:sz w:val="18"/>
          <w:szCs w:val="18"/>
        </w:rPr>
        <w:t> thee: he will also bless the fruit of thy womb, and the </w:t>
      </w:r>
      <w:r w:rsidRPr="003E5AE0">
        <w:rPr>
          <w:rStyle w:val="study-note-ref"/>
          <w:sz w:val="18"/>
          <w:szCs w:val="18"/>
          <w:bdr w:val="none" w:sz="0" w:space="0" w:color="auto" w:frame="1"/>
        </w:rPr>
        <w:t>fruit</w:t>
      </w:r>
      <w:r w:rsidRPr="003E5AE0">
        <w:rPr>
          <w:sz w:val="18"/>
          <w:szCs w:val="18"/>
        </w:rPr>
        <w:t> of thy land, thy </w:t>
      </w:r>
      <w:r w:rsidRPr="003E5AE0">
        <w:rPr>
          <w:rStyle w:val="study-note-ref"/>
          <w:sz w:val="18"/>
          <w:szCs w:val="18"/>
          <w:bdr w:val="none" w:sz="0" w:space="0" w:color="auto" w:frame="1"/>
        </w:rPr>
        <w:t>corn</w:t>
      </w:r>
      <w:r w:rsidRPr="003E5AE0">
        <w:rPr>
          <w:sz w:val="18"/>
          <w:szCs w:val="18"/>
        </w:rPr>
        <w:t>, and thy wine, and thine oil, the increase of thy kine, and the flocks of thy sheep, in the land which he sware unto thy fathers to give thee.</w:t>
      </w:r>
      <w:r>
        <w:rPr>
          <w:sz w:val="18"/>
          <w:szCs w:val="18"/>
        </w:rPr>
        <w:t xml:space="preserve"> </w:t>
      </w:r>
      <w:r w:rsidRPr="003E5AE0">
        <w:rPr>
          <w:sz w:val="18"/>
          <w:szCs w:val="18"/>
        </w:rPr>
        <w:t>Thou shalt be blessed above all people: there shall not be male or female </w:t>
      </w:r>
      <w:r w:rsidRPr="003E5AE0">
        <w:rPr>
          <w:rStyle w:val="study-note-ref"/>
          <w:sz w:val="18"/>
          <w:szCs w:val="18"/>
          <w:bdr w:val="none" w:sz="0" w:space="0" w:color="auto" w:frame="1"/>
        </w:rPr>
        <w:t>barren</w:t>
      </w:r>
      <w:r w:rsidRPr="003E5AE0">
        <w:rPr>
          <w:sz w:val="18"/>
          <w:szCs w:val="18"/>
        </w:rPr>
        <w:t> among you, or among your cattle.</w:t>
      </w:r>
      <w:r>
        <w:rPr>
          <w:sz w:val="18"/>
          <w:szCs w:val="18"/>
        </w:rPr>
        <w:t xml:space="preserve"> </w:t>
      </w:r>
      <w:r w:rsidRPr="003E5AE0">
        <w:rPr>
          <w:sz w:val="18"/>
          <w:szCs w:val="18"/>
        </w:rPr>
        <w:t>And the </w:t>
      </w:r>
      <w:r w:rsidRPr="003E5AE0">
        <w:rPr>
          <w:rStyle w:val="small-caps"/>
          <w:sz w:val="18"/>
          <w:szCs w:val="18"/>
          <w:bdr w:val="none" w:sz="0" w:space="0" w:color="auto" w:frame="1"/>
        </w:rPr>
        <w:t>Lord</w:t>
      </w:r>
      <w:r w:rsidRPr="003E5AE0">
        <w:rPr>
          <w:sz w:val="18"/>
          <w:szCs w:val="18"/>
        </w:rPr>
        <w:t> will take away from thee all </w:t>
      </w:r>
      <w:r w:rsidRPr="003E5AE0">
        <w:rPr>
          <w:rStyle w:val="study-note-ref"/>
          <w:sz w:val="18"/>
          <w:szCs w:val="18"/>
          <w:bdr w:val="none" w:sz="0" w:space="0" w:color="auto" w:frame="1"/>
        </w:rPr>
        <w:t>sickness</w:t>
      </w:r>
      <w:r w:rsidRPr="003E5AE0">
        <w:rPr>
          <w:sz w:val="18"/>
          <w:szCs w:val="18"/>
        </w:rPr>
        <w:t>, and will put none of the evil </w:t>
      </w:r>
      <w:r w:rsidRPr="003E5AE0">
        <w:rPr>
          <w:rStyle w:val="study-note-ref"/>
          <w:sz w:val="18"/>
          <w:szCs w:val="18"/>
          <w:bdr w:val="none" w:sz="0" w:space="0" w:color="auto" w:frame="1"/>
        </w:rPr>
        <w:t>diseases</w:t>
      </w:r>
      <w:r w:rsidRPr="003E5AE0">
        <w:rPr>
          <w:sz w:val="18"/>
          <w:szCs w:val="18"/>
        </w:rPr>
        <w:t> of Egypt, which thou knowest, upon thee; but will lay them upon all </w:t>
      </w:r>
      <w:r w:rsidRPr="003E5AE0">
        <w:rPr>
          <w:rStyle w:val="clarity-word"/>
          <w:sz w:val="18"/>
          <w:szCs w:val="18"/>
          <w:bdr w:val="none" w:sz="0" w:space="0" w:color="auto" w:frame="1"/>
        </w:rPr>
        <w:t>them</w:t>
      </w:r>
      <w:r w:rsidRPr="003E5AE0">
        <w:rPr>
          <w:sz w:val="18"/>
          <w:szCs w:val="18"/>
        </w:rPr>
        <w:t> that hate thee.</w:t>
      </w:r>
    </w:p>
    <w:p w:rsidR="00C6707A" w:rsidRDefault="00C6707A" w:rsidP="00C6707A">
      <w:pPr>
        <w:pStyle w:val="NoSpacing"/>
        <w:ind w:left="1440"/>
        <w:rPr>
          <w:sz w:val="18"/>
          <w:szCs w:val="18"/>
        </w:rPr>
      </w:pPr>
    </w:p>
    <w:p w:rsidR="00C6707A" w:rsidRDefault="00C6707A" w:rsidP="00C6707A">
      <w:pPr>
        <w:pStyle w:val="NoSpacing"/>
        <w:ind w:left="1440"/>
        <w:rPr>
          <w:sz w:val="18"/>
          <w:szCs w:val="18"/>
        </w:rPr>
      </w:pPr>
      <w:r>
        <w:rPr>
          <w:sz w:val="18"/>
          <w:szCs w:val="18"/>
        </w:rPr>
        <w:t>“</w:t>
      </w:r>
      <w:r w:rsidRPr="003E5AE0">
        <w:rPr>
          <w:sz w:val="18"/>
          <w:szCs w:val="18"/>
        </w:rPr>
        <w:t>And thou shalt consume all the people which the </w:t>
      </w:r>
      <w:r w:rsidRPr="003E5AE0">
        <w:rPr>
          <w:rStyle w:val="small-caps"/>
          <w:sz w:val="18"/>
          <w:szCs w:val="18"/>
          <w:bdr w:val="none" w:sz="0" w:space="0" w:color="auto" w:frame="1"/>
        </w:rPr>
        <w:t>Lord</w:t>
      </w:r>
      <w:r w:rsidRPr="003E5AE0">
        <w:rPr>
          <w:sz w:val="18"/>
          <w:szCs w:val="18"/>
        </w:rPr>
        <w:t> thy God shall deliver thee; thine eye shall have no pity upon them: neither shalt thou serve their </w:t>
      </w:r>
      <w:r w:rsidRPr="003E5AE0">
        <w:rPr>
          <w:rStyle w:val="study-note-ref"/>
          <w:sz w:val="18"/>
          <w:szCs w:val="18"/>
          <w:bdr w:val="none" w:sz="0" w:space="0" w:color="auto" w:frame="1"/>
        </w:rPr>
        <w:t>gods</w:t>
      </w:r>
      <w:r w:rsidRPr="003E5AE0">
        <w:rPr>
          <w:sz w:val="18"/>
          <w:szCs w:val="18"/>
        </w:rPr>
        <w:t>; for that </w:t>
      </w:r>
      <w:r w:rsidRPr="003E5AE0">
        <w:rPr>
          <w:rStyle w:val="clarity-word"/>
          <w:sz w:val="18"/>
          <w:szCs w:val="18"/>
          <w:bdr w:val="none" w:sz="0" w:space="0" w:color="auto" w:frame="1"/>
        </w:rPr>
        <w:t>will be</w:t>
      </w:r>
      <w:r w:rsidRPr="003E5AE0">
        <w:rPr>
          <w:sz w:val="18"/>
          <w:szCs w:val="18"/>
        </w:rPr>
        <w:t> a snare unto thee.</w:t>
      </w:r>
      <w:r>
        <w:rPr>
          <w:sz w:val="18"/>
          <w:szCs w:val="18"/>
        </w:rPr>
        <w:t xml:space="preserve"> </w:t>
      </w:r>
      <w:r w:rsidRPr="003E5AE0">
        <w:rPr>
          <w:sz w:val="18"/>
          <w:szCs w:val="18"/>
        </w:rPr>
        <w:t xml:space="preserve">If thou shalt say in thine heart, </w:t>
      </w:r>
    </w:p>
    <w:p w:rsidR="00C6707A" w:rsidRDefault="00C6707A" w:rsidP="00C6707A">
      <w:pPr>
        <w:pStyle w:val="NoSpacing"/>
        <w:ind w:left="1440"/>
        <w:rPr>
          <w:sz w:val="18"/>
          <w:szCs w:val="18"/>
        </w:rPr>
      </w:pPr>
    </w:p>
    <w:p w:rsidR="00C6707A" w:rsidRDefault="00C6707A" w:rsidP="00C6707A">
      <w:pPr>
        <w:pStyle w:val="NoSpacing"/>
        <w:ind w:left="1440"/>
        <w:rPr>
          <w:sz w:val="18"/>
          <w:szCs w:val="18"/>
        </w:rPr>
      </w:pPr>
      <w:r>
        <w:rPr>
          <w:sz w:val="18"/>
          <w:szCs w:val="18"/>
        </w:rPr>
        <w:tab/>
        <w:t>‘</w:t>
      </w:r>
      <w:r w:rsidRPr="003E5AE0">
        <w:rPr>
          <w:sz w:val="18"/>
          <w:szCs w:val="18"/>
        </w:rPr>
        <w:t>These nations </w:t>
      </w:r>
      <w:r w:rsidRPr="003E5AE0">
        <w:rPr>
          <w:rStyle w:val="clarity-word"/>
          <w:sz w:val="18"/>
          <w:szCs w:val="18"/>
          <w:bdr w:val="none" w:sz="0" w:space="0" w:color="auto" w:frame="1"/>
        </w:rPr>
        <w:t>are</w:t>
      </w:r>
      <w:r w:rsidRPr="003E5AE0">
        <w:rPr>
          <w:sz w:val="18"/>
          <w:szCs w:val="18"/>
        </w:rPr>
        <w:t> more than I; how can I dispossess them?</w:t>
      </w:r>
      <w:r>
        <w:rPr>
          <w:sz w:val="18"/>
          <w:szCs w:val="18"/>
        </w:rPr>
        <w:t>’</w:t>
      </w:r>
    </w:p>
    <w:p w:rsidR="00C6707A" w:rsidRPr="003E5AE0" w:rsidRDefault="00C6707A" w:rsidP="00C6707A">
      <w:pPr>
        <w:pStyle w:val="NoSpacing"/>
        <w:ind w:left="1440"/>
        <w:rPr>
          <w:sz w:val="18"/>
          <w:szCs w:val="18"/>
        </w:rPr>
      </w:pPr>
    </w:p>
    <w:p w:rsidR="00C6707A" w:rsidRPr="003E5AE0" w:rsidRDefault="00C6707A" w:rsidP="00C6707A">
      <w:pPr>
        <w:pStyle w:val="NoSpacing"/>
        <w:ind w:left="1440"/>
        <w:rPr>
          <w:sz w:val="18"/>
          <w:szCs w:val="18"/>
        </w:rPr>
      </w:pPr>
      <w:r>
        <w:rPr>
          <w:sz w:val="18"/>
          <w:szCs w:val="18"/>
        </w:rPr>
        <w:t>“</w:t>
      </w:r>
      <w:r w:rsidRPr="003E5AE0">
        <w:rPr>
          <w:sz w:val="18"/>
          <w:szCs w:val="18"/>
        </w:rPr>
        <w:t>Thou shalt not be afraid of them: </w:t>
      </w:r>
      <w:r w:rsidRPr="003E5AE0">
        <w:rPr>
          <w:rStyle w:val="clarity-word"/>
          <w:sz w:val="18"/>
          <w:szCs w:val="18"/>
          <w:bdr w:val="none" w:sz="0" w:space="0" w:color="auto" w:frame="1"/>
        </w:rPr>
        <w:t>but</w:t>
      </w:r>
      <w:r w:rsidRPr="003E5AE0">
        <w:rPr>
          <w:sz w:val="18"/>
          <w:szCs w:val="18"/>
        </w:rPr>
        <w:t> shalt well remember what the </w:t>
      </w:r>
      <w:r w:rsidRPr="003E5AE0">
        <w:rPr>
          <w:rStyle w:val="small-caps"/>
          <w:sz w:val="18"/>
          <w:szCs w:val="18"/>
          <w:bdr w:val="none" w:sz="0" w:space="0" w:color="auto" w:frame="1"/>
        </w:rPr>
        <w:t>Lord</w:t>
      </w:r>
      <w:r w:rsidRPr="003E5AE0">
        <w:rPr>
          <w:sz w:val="18"/>
          <w:szCs w:val="18"/>
        </w:rPr>
        <w:t> thy God did unto Pharaoh, and unto all Egypt;</w:t>
      </w:r>
      <w:r>
        <w:rPr>
          <w:sz w:val="18"/>
          <w:szCs w:val="18"/>
        </w:rPr>
        <w:t xml:space="preserve"> </w:t>
      </w:r>
      <w:r w:rsidRPr="003E5AE0">
        <w:rPr>
          <w:sz w:val="18"/>
          <w:szCs w:val="18"/>
        </w:rPr>
        <w:t>The great </w:t>
      </w:r>
      <w:r w:rsidRPr="003E5AE0">
        <w:rPr>
          <w:rStyle w:val="study-note-ref"/>
          <w:sz w:val="18"/>
          <w:szCs w:val="18"/>
          <w:bdr w:val="none" w:sz="0" w:space="0" w:color="auto" w:frame="1"/>
        </w:rPr>
        <w:t>temptations</w:t>
      </w:r>
      <w:r w:rsidRPr="003E5AE0">
        <w:rPr>
          <w:sz w:val="18"/>
          <w:szCs w:val="18"/>
        </w:rPr>
        <w:t> which thine eyes saw, and the signs, and the </w:t>
      </w:r>
      <w:r w:rsidRPr="003E5AE0">
        <w:rPr>
          <w:rStyle w:val="study-note-ref"/>
          <w:sz w:val="18"/>
          <w:szCs w:val="18"/>
          <w:bdr w:val="none" w:sz="0" w:space="0" w:color="auto" w:frame="1"/>
        </w:rPr>
        <w:t>wonders</w:t>
      </w:r>
      <w:r w:rsidRPr="003E5AE0">
        <w:rPr>
          <w:sz w:val="18"/>
          <w:szCs w:val="18"/>
        </w:rPr>
        <w:t xml:space="preserve">, and the mighty </w:t>
      </w:r>
      <w:r w:rsidRPr="003E5AE0">
        <w:rPr>
          <w:sz w:val="18"/>
          <w:szCs w:val="18"/>
        </w:rPr>
        <w:lastRenderedPageBreak/>
        <w:t>hand, and the stretched out arm, whereby the </w:t>
      </w:r>
      <w:r w:rsidRPr="003E5AE0">
        <w:rPr>
          <w:rStyle w:val="small-caps"/>
          <w:sz w:val="18"/>
          <w:szCs w:val="18"/>
          <w:bdr w:val="none" w:sz="0" w:space="0" w:color="auto" w:frame="1"/>
        </w:rPr>
        <w:t>Lord</w:t>
      </w:r>
      <w:r w:rsidRPr="003E5AE0">
        <w:rPr>
          <w:sz w:val="18"/>
          <w:szCs w:val="18"/>
        </w:rPr>
        <w:t> thy God brought thee out: so shall the </w:t>
      </w:r>
      <w:r w:rsidRPr="003E5AE0">
        <w:rPr>
          <w:rStyle w:val="small-caps"/>
          <w:sz w:val="18"/>
          <w:szCs w:val="18"/>
          <w:bdr w:val="none" w:sz="0" w:space="0" w:color="auto" w:frame="1"/>
        </w:rPr>
        <w:t>Lord</w:t>
      </w:r>
      <w:r w:rsidRPr="003E5AE0">
        <w:rPr>
          <w:sz w:val="18"/>
          <w:szCs w:val="18"/>
        </w:rPr>
        <w:t> thy God do unto all the people of whom thou art afraid.</w:t>
      </w:r>
      <w:r>
        <w:rPr>
          <w:sz w:val="18"/>
          <w:szCs w:val="18"/>
        </w:rPr>
        <w:t xml:space="preserve"> </w:t>
      </w:r>
      <w:r w:rsidRPr="003E5AE0">
        <w:rPr>
          <w:sz w:val="18"/>
          <w:szCs w:val="18"/>
        </w:rPr>
        <w:t>Moreover the </w:t>
      </w:r>
      <w:r w:rsidRPr="003E5AE0">
        <w:rPr>
          <w:rStyle w:val="small-caps"/>
          <w:sz w:val="18"/>
          <w:szCs w:val="18"/>
          <w:bdr w:val="none" w:sz="0" w:space="0" w:color="auto" w:frame="1"/>
        </w:rPr>
        <w:t>Lord</w:t>
      </w:r>
      <w:r w:rsidRPr="003E5AE0">
        <w:rPr>
          <w:sz w:val="18"/>
          <w:szCs w:val="18"/>
        </w:rPr>
        <w:t> thy God will send the hornet among them, until they that are left, and hide themselves from thee, be destroyed.</w:t>
      </w:r>
    </w:p>
    <w:p w:rsidR="00C6707A" w:rsidRDefault="00C6707A" w:rsidP="00C6707A">
      <w:pPr>
        <w:pStyle w:val="NoSpacing"/>
        <w:ind w:left="1440"/>
        <w:rPr>
          <w:sz w:val="18"/>
          <w:szCs w:val="18"/>
        </w:rPr>
      </w:pPr>
    </w:p>
    <w:p w:rsidR="00C6707A" w:rsidRPr="003E5AE0" w:rsidRDefault="00C6707A" w:rsidP="00C6707A">
      <w:pPr>
        <w:pStyle w:val="NoSpacing"/>
        <w:ind w:left="1440"/>
        <w:rPr>
          <w:sz w:val="18"/>
          <w:szCs w:val="18"/>
        </w:rPr>
      </w:pPr>
      <w:r>
        <w:rPr>
          <w:sz w:val="18"/>
          <w:szCs w:val="18"/>
        </w:rPr>
        <w:t>“</w:t>
      </w:r>
      <w:r w:rsidRPr="003E5AE0">
        <w:rPr>
          <w:sz w:val="18"/>
          <w:szCs w:val="18"/>
        </w:rPr>
        <w:t>Thou shalt not be affrighted at them: for the </w:t>
      </w:r>
      <w:r w:rsidRPr="003E5AE0">
        <w:rPr>
          <w:rStyle w:val="small-caps"/>
          <w:sz w:val="18"/>
          <w:szCs w:val="18"/>
          <w:bdr w:val="none" w:sz="0" w:space="0" w:color="auto" w:frame="1"/>
        </w:rPr>
        <w:t>Lord</w:t>
      </w:r>
      <w:r w:rsidRPr="003E5AE0">
        <w:rPr>
          <w:sz w:val="18"/>
          <w:szCs w:val="18"/>
        </w:rPr>
        <w:t> thy God </w:t>
      </w:r>
      <w:r w:rsidRPr="003E5AE0">
        <w:rPr>
          <w:rStyle w:val="clarity-word"/>
          <w:sz w:val="18"/>
          <w:szCs w:val="18"/>
          <w:bdr w:val="none" w:sz="0" w:space="0" w:color="auto" w:frame="1"/>
        </w:rPr>
        <w:t>is</w:t>
      </w:r>
      <w:r w:rsidRPr="003E5AE0">
        <w:rPr>
          <w:sz w:val="18"/>
          <w:szCs w:val="18"/>
        </w:rPr>
        <w:t> among you, a mighty God and </w:t>
      </w:r>
      <w:r w:rsidRPr="003E5AE0">
        <w:rPr>
          <w:rStyle w:val="study-note-ref"/>
          <w:sz w:val="18"/>
          <w:szCs w:val="18"/>
          <w:bdr w:val="none" w:sz="0" w:space="0" w:color="auto" w:frame="1"/>
        </w:rPr>
        <w:t>terrible</w:t>
      </w:r>
      <w:r w:rsidRPr="003E5AE0">
        <w:rPr>
          <w:sz w:val="18"/>
          <w:szCs w:val="18"/>
        </w:rPr>
        <w:t>.</w:t>
      </w:r>
    </w:p>
    <w:p w:rsidR="00C6707A" w:rsidRPr="003E5AE0" w:rsidRDefault="00C6707A" w:rsidP="00C6707A">
      <w:pPr>
        <w:pStyle w:val="NoSpacing"/>
        <w:ind w:left="1440"/>
        <w:rPr>
          <w:sz w:val="18"/>
          <w:szCs w:val="18"/>
        </w:rPr>
      </w:pPr>
      <w:r w:rsidRPr="003E5AE0">
        <w:rPr>
          <w:sz w:val="18"/>
          <w:szCs w:val="18"/>
        </w:rPr>
        <w:t>And the </w:t>
      </w:r>
      <w:r w:rsidRPr="003E5AE0">
        <w:rPr>
          <w:rStyle w:val="small-caps"/>
          <w:sz w:val="18"/>
          <w:szCs w:val="18"/>
          <w:bdr w:val="none" w:sz="0" w:space="0" w:color="auto" w:frame="1"/>
        </w:rPr>
        <w:t>Lord</w:t>
      </w:r>
      <w:r w:rsidRPr="003E5AE0">
        <w:rPr>
          <w:sz w:val="18"/>
          <w:szCs w:val="18"/>
        </w:rPr>
        <w:t> thy God will </w:t>
      </w:r>
      <w:r w:rsidRPr="003E5AE0">
        <w:rPr>
          <w:rStyle w:val="study-note-ref"/>
          <w:sz w:val="18"/>
          <w:szCs w:val="18"/>
          <w:bdr w:val="none" w:sz="0" w:space="0" w:color="auto" w:frame="1"/>
        </w:rPr>
        <w:t>put out</w:t>
      </w:r>
      <w:r w:rsidRPr="003E5AE0">
        <w:rPr>
          <w:sz w:val="18"/>
          <w:szCs w:val="18"/>
        </w:rPr>
        <w:t> those nations before thee by little and little: thou mayest not consume them at once, lest the </w:t>
      </w:r>
      <w:r w:rsidRPr="003E5AE0">
        <w:rPr>
          <w:rStyle w:val="study-note-ref"/>
          <w:sz w:val="18"/>
          <w:szCs w:val="18"/>
          <w:bdr w:val="none" w:sz="0" w:space="0" w:color="auto" w:frame="1"/>
        </w:rPr>
        <w:t>beasts</w:t>
      </w:r>
      <w:r w:rsidRPr="003E5AE0">
        <w:rPr>
          <w:sz w:val="18"/>
          <w:szCs w:val="18"/>
        </w:rPr>
        <w:t> of the field increase upon thee.</w:t>
      </w:r>
      <w:r>
        <w:rPr>
          <w:sz w:val="18"/>
          <w:szCs w:val="18"/>
        </w:rPr>
        <w:t xml:space="preserve"> </w:t>
      </w:r>
      <w:r w:rsidRPr="003E5AE0">
        <w:rPr>
          <w:sz w:val="18"/>
          <w:szCs w:val="18"/>
        </w:rPr>
        <w:t>But the </w:t>
      </w:r>
      <w:r w:rsidRPr="003E5AE0">
        <w:rPr>
          <w:rStyle w:val="small-caps"/>
          <w:sz w:val="18"/>
          <w:szCs w:val="18"/>
          <w:bdr w:val="none" w:sz="0" w:space="0" w:color="auto" w:frame="1"/>
        </w:rPr>
        <w:t>Lord</w:t>
      </w:r>
      <w:r w:rsidRPr="003E5AE0">
        <w:rPr>
          <w:sz w:val="18"/>
          <w:szCs w:val="18"/>
        </w:rPr>
        <w:t> thy God shall </w:t>
      </w:r>
      <w:r w:rsidRPr="003E5AE0">
        <w:rPr>
          <w:rStyle w:val="study-note-ref"/>
          <w:sz w:val="18"/>
          <w:szCs w:val="18"/>
          <w:bdr w:val="none" w:sz="0" w:space="0" w:color="auto" w:frame="1"/>
        </w:rPr>
        <w:t>deliver</w:t>
      </w:r>
      <w:r w:rsidRPr="003E5AE0">
        <w:rPr>
          <w:sz w:val="18"/>
          <w:szCs w:val="18"/>
        </w:rPr>
        <w:t> them unto thee, and shall </w:t>
      </w:r>
      <w:r w:rsidRPr="003E5AE0">
        <w:rPr>
          <w:rStyle w:val="study-note-ref"/>
          <w:sz w:val="18"/>
          <w:szCs w:val="18"/>
          <w:bdr w:val="none" w:sz="0" w:space="0" w:color="auto" w:frame="1"/>
        </w:rPr>
        <w:t>destroy</w:t>
      </w:r>
      <w:r w:rsidRPr="003E5AE0">
        <w:rPr>
          <w:sz w:val="18"/>
          <w:szCs w:val="18"/>
        </w:rPr>
        <w:t> them with a mighty destruction, until they be destroyed.</w:t>
      </w:r>
      <w:r>
        <w:rPr>
          <w:sz w:val="18"/>
          <w:szCs w:val="18"/>
        </w:rPr>
        <w:t xml:space="preserve"> </w:t>
      </w:r>
      <w:r w:rsidRPr="003E5AE0">
        <w:rPr>
          <w:sz w:val="18"/>
          <w:szCs w:val="18"/>
        </w:rPr>
        <w:t>And he shall deliver their kings into thine hand, and thou shalt destroy their name from under heaven: there shall no man be able to stand before thee, until thou have destroyed them.</w:t>
      </w:r>
    </w:p>
    <w:p w:rsidR="00C6707A" w:rsidRDefault="00C6707A" w:rsidP="00C6707A">
      <w:pPr>
        <w:pStyle w:val="NoSpacing"/>
        <w:ind w:left="1440"/>
        <w:rPr>
          <w:sz w:val="18"/>
          <w:szCs w:val="18"/>
        </w:rPr>
      </w:pPr>
    </w:p>
    <w:p w:rsidR="00C6707A" w:rsidRPr="003E5AE0" w:rsidRDefault="00C6707A" w:rsidP="00C6707A">
      <w:pPr>
        <w:pStyle w:val="NoSpacing"/>
        <w:ind w:left="1440"/>
        <w:rPr>
          <w:sz w:val="18"/>
          <w:szCs w:val="18"/>
        </w:rPr>
      </w:pPr>
      <w:r>
        <w:rPr>
          <w:sz w:val="18"/>
          <w:szCs w:val="18"/>
        </w:rPr>
        <w:t>“</w:t>
      </w:r>
      <w:r w:rsidRPr="003E5AE0">
        <w:rPr>
          <w:sz w:val="18"/>
          <w:szCs w:val="18"/>
        </w:rPr>
        <w:t>The graven images of their gods shall ye burn with fire: thou shalt not desire the silver or gold </w:t>
      </w:r>
      <w:r w:rsidRPr="003E5AE0">
        <w:rPr>
          <w:rStyle w:val="clarity-word"/>
          <w:sz w:val="18"/>
          <w:szCs w:val="18"/>
          <w:bdr w:val="none" w:sz="0" w:space="0" w:color="auto" w:frame="1"/>
        </w:rPr>
        <w:t>that is</w:t>
      </w:r>
      <w:r w:rsidRPr="003E5AE0">
        <w:rPr>
          <w:sz w:val="18"/>
          <w:szCs w:val="18"/>
        </w:rPr>
        <w:t> on them, nor take </w:t>
      </w:r>
      <w:r w:rsidRPr="003E5AE0">
        <w:rPr>
          <w:rStyle w:val="clarity-word"/>
          <w:sz w:val="18"/>
          <w:szCs w:val="18"/>
          <w:bdr w:val="none" w:sz="0" w:space="0" w:color="auto" w:frame="1"/>
        </w:rPr>
        <w:t>it</w:t>
      </w:r>
      <w:r w:rsidRPr="003E5AE0">
        <w:rPr>
          <w:sz w:val="18"/>
          <w:szCs w:val="18"/>
        </w:rPr>
        <w:t> unto thee, lest thou be snared therein: for it </w:t>
      </w:r>
      <w:r w:rsidRPr="003E5AE0">
        <w:rPr>
          <w:rStyle w:val="clarity-word"/>
          <w:sz w:val="18"/>
          <w:szCs w:val="18"/>
          <w:bdr w:val="none" w:sz="0" w:space="0" w:color="auto" w:frame="1"/>
        </w:rPr>
        <w:t>is</w:t>
      </w:r>
      <w:r w:rsidRPr="003E5AE0">
        <w:rPr>
          <w:sz w:val="18"/>
          <w:szCs w:val="18"/>
        </w:rPr>
        <w:t> an abomination to the </w:t>
      </w:r>
      <w:r w:rsidRPr="003E5AE0">
        <w:rPr>
          <w:rStyle w:val="small-caps"/>
          <w:sz w:val="18"/>
          <w:szCs w:val="18"/>
          <w:bdr w:val="none" w:sz="0" w:space="0" w:color="auto" w:frame="1"/>
        </w:rPr>
        <w:t>Lord</w:t>
      </w:r>
      <w:r w:rsidRPr="003E5AE0">
        <w:rPr>
          <w:sz w:val="18"/>
          <w:szCs w:val="18"/>
        </w:rPr>
        <w:t> thy God.</w:t>
      </w:r>
    </w:p>
    <w:p w:rsidR="00C6707A" w:rsidRPr="003E5AE0" w:rsidRDefault="00C6707A" w:rsidP="00C6707A">
      <w:pPr>
        <w:pStyle w:val="NoSpacing"/>
        <w:ind w:left="1440"/>
        <w:rPr>
          <w:sz w:val="18"/>
          <w:szCs w:val="18"/>
        </w:rPr>
      </w:pPr>
      <w:r w:rsidRPr="003E5AE0">
        <w:rPr>
          <w:sz w:val="18"/>
          <w:szCs w:val="18"/>
        </w:rPr>
        <w:t>Neither shalt thou bring an abomination into thine house, lest thou be a cursed thing like it: </w:t>
      </w:r>
      <w:r w:rsidRPr="003E5AE0">
        <w:rPr>
          <w:rStyle w:val="clarity-word"/>
          <w:sz w:val="18"/>
          <w:szCs w:val="18"/>
          <w:bdr w:val="none" w:sz="0" w:space="0" w:color="auto" w:frame="1"/>
        </w:rPr>
        <w:t>but</w:t>
      </w:r>
      <w:r w:rsidRPr="003E5AE0">
        <w:rPr>
          <w:sz w:val="18"/>
          <w:szCs w:val="18"/>
        </w:rPr>
        <w:t> thou shalt utterly detest it, and thou shalt utterly abhor it; for it </w:t>
      </w:r>
      <w:r w:rsidRPr="003E5AE0">
        <w:rPr>
          <w:rStyle w:val="clarity-word"/>
          <w:sz w:val="18"/>
          <w:szCs w:val="18"/>
          <w:bdr w:val="none" w:sz="0" w:space="0" w:color="auto" w:frame="1"/>
        </w:rPr>
        <w:t>is</w:t>
      </w:r>
      <w:r w:rsidRPr="003E5AE0">
        <w:rPr>
          <w:sz w:val="18"/>
          <w:szCs w:val="18"/>
        </w:rPr>
        <w:t> a cursed thing.</w:t>
      </w:r>
      <w:r>
        <w:rPr>
          <w:sz w:val="18"/>
          <w:szCs w:val="18"/>
        </w:rPr>
        <w:t>”</w:t>
      </w:r>
    </w:p>
    <w:p w:rsidR="00C6707A" w:rsidRPr="007C0D94" w:rsidRDefault="00C6707A" w:rsidP="00C6707A">
      <w:pPr>
        <w:pStyle w:val="NoSpacing"/>
        <w:rPr>
          <w:b/>
          <w:sz w:val="18"/>
          <w:szCs w:val="18"/>
          <w:u w:val="single"/>
        </w:rPr>
      </w:pPr>
    </w:p>
    <w:p w:rsidR="00C6707A" w:rsidRPr="007C0D94" w:rsidRDefault="00C6707A" w:rsidP="00C6707A">
      <w:pPr>
        <w:pStyle w:val="NoSpacing"/>
        <w:rPr>
          <w:b/>
          <w:sz w:val="18"/>
          <w:szCs w:val="18"/>
          <w:u w:val="single"/>
        </w:rPr>
      </w:pPr>
      <w:r w:rsidRPr="007C0D94">
        <w:rPr>
          <w:b/>
          <w:sz w:val="18"/>
          <w:szCs w:val="18"/>
          <w:u w:val="single"/>
        </w:rPr>
        <w:t>The Lord promises to bless Israel with wealth (Deut 8:18)</w:t>
      </w:r>
    </w:p>
    <w:p w:rsidR="00C6707A" w:rsidRDefault="00C6707A" w:rsidP="00C6707A">
      <w:pPr>
        <w:pStyle w:val="NoSpacing"/>
        <w:rPr>
          <w:sz w:val="18"/>
          <w:szCs w:val="18"/>
          <w:shd w:val="clear" w:color="auto" w:fill="FFFFFF"/>
        </w:rPr>
      </w:pPr>
      <w:r>
        <w:rPr>
          <w:sz w:val="18"/>
          <w:szCs w:val="18"/>
          <w:shd w:val="clear" w:color="auto" w:fill="FFFFFF"/>
        </w:rPr>
        <w:tab/>
        <w:t>[And Moses spake, saying]</w:t>
      </w:r>
    </w:p>
    <w:p w:rsidR="00C6707A" w:rsidRDefault="00C6707A" w:rsidP="00C6707A">
      <w:pPr>
        <w:pStyle w:val="NoSpacing"/>
        <w:rPr>
          <w:sz w:val="18"/>
          <w:szCs w:val="18"/>
          <w:shd w:val="clear" w:color="auto" w:fill="FFFFFF"/>
        </w:rPr>
      </w:pPr>
    </w:p>
    <w:p w:rsidR="00C6707A" w:rsidRPr="003C5D84" w:rsidRDefault="00C6707A" w:rsidP="00C6707A">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3C5D84">
        <w:rPr>
          <w:sz w:val="18"/>
          <w:szCs w:val="18"/>
          <w:shd w:val="clear" w:color="auto" w:fill="FFFFFF"/>
        </w:rPr>
        <w:t>But thou shalt remember the </w:t>
      </w:r>
      <w:r w:rsidRPr="003C5D84">
        <w:rPr>
          <w:rStyle w:val="small-caps"/>
          <w:sz w:val="18"/>
          <w:szCs w:val="18"/>
          <w:bdr w:val="none" w:sz="0" w:space="0" w:color="auto" w:frame="1"/>
          <w:shd w:val="clear" w:color="auto" w:fill="FFFFFF"/>
        </w:rPr>
        <w:t>Lord</w:t>
      </w:r>
      <w:r w:rsidRPr="003C5D84">
        <w:rPr>
          <w:sz w:val="18"/>
          <w:szCs w:val="18"/>
          <w:shd w:val="clear" w:color="auto" w:fill="FFFFFF"/>
        </w:rPr>
        <w:t> thy God: for </w:t>
      </w:r>
      <w:r w:rsidRPr="003C5D84">
        <w:rPr>
          <w:rStyle w:val="clarity-word"/>
          <w:sz w:val="18"/>
          <w:szCs w:val="18"/>
          <w:bdr w:val="none" w:sz="0" w:space="0" w:color="auto" w:frame="1"/>
          <w:shd w:val="clear" w:color="auto" w:fill="FFFFFF"/>
        </w:rPr>
        <w:t>it is</w:t>
      </w:r>
      <w:r w:rsidRPr="003C5D84">
        <w:rPr>
          <w:sz w:val="18"/>
          <w:szCs w:val="18"/>
          <w:shd w:val="clear" w:color="auto" w:fill="FFFFFF"/>
        </w:rPr>
        <w:t> he that giveth thee power to get </w:t>
      </w:r>
      <w:r w:rsidRPr="003C5D84">
        <w:rPr>
          <w:rStyle w:val="study-note-ref"/>
          <w:sz w:val="18"/>
          <w:szCs w:val="18"/>
          <w:bdr w:val="none" w:sz="0" w:space="0" w:color="auto" w:frame="1"/>
          <w:shd w:val="clear" w:color="auto" w:fill="FFFFFF"/>
        </w:rPr>
        <w:t>wealth</w:t>
      </w:r>
      <w:r w:rsidRPr="003C5D84">
        <w:rPr>
          <w:sz w:val="18"/>
          <w:szCs w:val="18"/>
          <w:shd w:val="clear" w:color="auto" w:fill="FFFFFF"/>
        </w:rPr>
        <w:t xml:space="preserve">, that he may </w:t>
      </w:r>
      <w:r>
        <w:rPr>
          <w:sz w:val="18"/>
          <w:szCs w:val="18"/>
          <w:shd w:val="clear" w:color="auto" w:fill="FFFFFF"/>
        </w:rPr>
        <w:tab/>
      </w:r>
      <w:r>
        <w:rPr>
          <w:sz w:val="18"/>
          <w:szCs w:val="18"/>
          <w:shd w:val="clear" w:color="auto" w:fill="FFFFFF"/>
        </w:rPr>
        <w:tab/>
      </w:r>
      <w:r>
        <w:rPr>
          <w:sz w:val="18"/>
          <w:szCs w:val="18"/>
          <w:shd w:val="clear" w:color="auto" w:fill="FFFFFF"/>
        </w:rPr>
        <w:tab/>
      </w:r>
      <w:r w:rsidRPr="003C5D84">
        <w:rPr>
          <w:sz w:val="18"/>
          <w:szCs w:val="18"/>
          <w:shd w:val="clear" w:color="auto" w:fill="FFFFFF"/>
        </w:rPr>
        <w:t>establish his covenant which he sware unto thy fathers, as </w:t>
      </w:r>
      <w:r w:rsidRPr="003C5D84">
        <w:rPr>
          <w:rStyle w:val="clarity-word"/>
          <w:sz w:val="18"/>
          <w:szCs w:val="18"/>
          <w:bdr w:val="none" w:sz="0" w:space="0" w:color="auto" w:frame="1"/>
          <w:shd w:val="clear" w:color="auto" w:fill="FFFFFF"/>
        </w:rPr>
        <w:t>it is</w:t>
      </w:r>
      <w:r w:rsidRPr="003C5D84">
        <w:rPr>
          <w:sz w:val="18"/>
          <w:szCs w:val="18"/>
          <w:shd w:val="clear" w:color="auto" w:fill="FFFFFF"/>
        </w:rPr>
        <w:t> this day.</w:t>
      </w:r>
      <w:r>
        <w:rPr>
          <w:sz w:val="18"/>
          <w:szCs w:val="18"/>
          <w:shd w:val="clear" w:color="auto" w:fill="FFFFFF"/>
        </w:rPr>
        <w:t>”</w:t>
      </w:r>
    </w:p>
    <w:p w:rsidR="00C6707A" w:rsidRPr="007C0D94" w:rsidRDefault="00C6707A" w:rsidP="00C6707A">
      <w:pPr>
        <w:pStyle w:val="NoSpacing"/>
        <w:rPr>
          <w:b/>
          <w:sz w:val="18"/>
          <w:szCs w:val="18"/>
          <w:u w:val="single"/>
        </w:rPr>
      </w:pPr>
    </w:p>
    <w:p w:rsidR="00C6707A" w:rsidRDefault="00C6707A" w:rsidP="00C6707A">
      <w:pPr>
        <w:pStyle w:val="NoSpacing"/>
        <w:rPr>
          <w:b/>
          <w:sz w:val="18"/>
          <w:szCs w:val="18"/>
          <w:u w:val="single"/>
        </w:rPr>
      </w:pPr>
      <w:r w:rsidRPr="007C0D94">
        <w:rPr>
          <w:b/>
          <w:sz w:val="18"/>
          <w:szCs w:val="18"/>
          <w:u w:val="single"/>
        </w:rPr>
        <w:t>Israel promised great abundance and strength if they are obedient (Deut 11:8-15, 18-25)</w:t>
      </w:r>
    </w:p>
    <w:p w:rsidR="00C6707A" w:rsidRDefault="00C6707A" w:rsidP="00C6707A">
      <w:pPr>
        <w:pStyle w:val="NoSpacing"/>
        <w:rPr>
          <w:sz w:val="18"/>
          <w:szCs w:val="18"/>
        </w:rPr>
      </w:pPr>
      <w:r>
        <w:rPr>
          <w:sz w:val="18"/>
          <w:szCs w:val="18"/>
        </w:rPr>
        <w:tab/>
        <w:t>[And Moses spake, saying]</w:t>
      </w:r>
    </w:p>
    <w:p w:rsidR="00C6707A" w:rsidRDefault="00C6707A" w:rsidP="00C6707A">
      <w:pPr>
        <w:pStyle w:val="NoSpacing"/>
        <w:rPr>
          <w:sz w:val="18"/>
          <w:szCs w:val="18"/>
        </w:rPr>
      </w:pPr>
    </w:p>
    <w:p w:rsidR="00C6707A" w:rsidRPr="003C5D84" w:rsidRDefault="00C6707A" w:rsidP="00C6707A">
      <w:pPr>
        <w:pStyle w:val="NoSpacing"/>
        <w:ind w:left="1440"/>
        <w:rPr>
          <w:sz w:val="18"/>
          <w:szCs w:val="18"/>
        </w:rPr>
      </w:pPr>
      <w:r>
        <w:rPr>
          <w:sz w:val="18"/>
          <w:szCs w:val="18"/>
        </w:rPr>
        <w:t>“</w:t>
      </w:r>
      <w:r w:rsidRPr="003C5D84">
        <w:rPr>
          <w:sz w:val="18"/>
          <w:szCs w:val="18"/>
        </w:rPr>
        <w:t>Therefore shall ye keep all the commandments which I command you this day, that ye may be </w:t>
      </w:r>
      <w:r w:rsidRPr="003C5D84">
        <w:rPr>
          <w:rStyle w:val="study-note-ref"/>
          <w:sz w:val="18"/>
          <w:szCs w:val="18"/>
          <w:bdr w:val="none" w:sz="0" w:space="0" w:color="auto" w:frame="1"/>
        </w:rPr>
        <w:t>strong</w:t>
      </w:r>
      <w:r w:rsidRPr="003C5D84">
        <w:rPr>
          <w:sz w:val="18"/>
          <w:szCs w:val="18"/>
        </w:rPr>
        <w:t>, and go in and </w:t>
      </w:r>
      <w:r w:rsidRPr="003C5D84">
        <w:rPr>
          <w:rStyle w:val="study-note-ref"/>
          <w:sz w:val="18"/>
          <w:szCs w:val="18"/>
          <w:bdr w:val="none" w:sz="0" w:space="0" w:color="auto" w:frame="1"/>
        </w:rPr>
        <w:t>possess</w:t>
      </w:r>
      <w:r w:rsidRPr="003C5D84">
        <w:rPr>
          <w:sz w:val="18"/>
          <w:szCs w:val="18"/>
        </w:rPr>
        <w:t> the land, whither ye go to possess it;</w:t>
      </w:r>
      <w:r>
        <w:rPr>
          <w:sz w:val="18"/>
          <w:szCs w:val="18"/>
        </w:rPr>
        <w:t xml:space="preserve"> </w:t>
      </w:r>
      <w:r w:rsidRPr="003C5D84">
        <w:rPr>
          <w:sz w:val="18"/>
          <w:szCs w:val="18"/>
        </w:rPr>
        <w:t>And that ye may </w:t>
      </w:r>
      <w:r w:rsidRPr="003C5D84">
        <w:rPr>
          <w:rStyle w:val="study-note-ref"/>
          <w:sz w:val="18"/>
          <w:szCs w:val="18"/>
          <w:bdr w:val="none" w:sz="0" w:space="0" w:color="auto" w:frame="1"/>
        </w:rPr>
        <w:t>prolong</w:t>
      </w:r>
      <w:r w:rsidRPr="003C5D84">
        <w:rPr>
          <w:sz w:val="18"/>
          <w:szCs w:val="18"/>
        </w:rPr>
        <w:t> </w:t>
      </w:r>
      <w:r w:rsidRPr="003C5D84">
        <w:rPr>
          <w:rStyle w:val="clarity-word"/>
          <w:sz w:val="18"/>
          <w:szCs w:val="18"/>
          <w:bdr w:val="none" w:sz="0" w:space="0" w:color="auto" w:frame="1"/>
        </w:rPr>
        <w:t>your</w:t>
      </w:r>
      <w:r w:rsidRPr="003C5D84">
        <w:rPr>
          <w:sz w:val="18"/>
          <w:szCs w:val="18"/>
        </w:rPr>
        <w:t> days in the land, which the </w:t>
      </w:r>
      <w:r w:rsidRPr="003C5D84">
        <w:rPr>
          <w:rStyle w:val="small-caps"/>
          <w:sz w:val="18"/>
          <w:szCs w:val="18"/>
          <w:bdr w:val="none" w:sz="0" w:space="0" w:color="auto" w:frame="1"/>
        </w:rPr>
        <w:t>Lord</w:t>
      </w:r>
      <w:r w:rsidRPr="003C5D84">
        <w:rPr>
          <w:sz w:val="18"/>
          <w:szCs w:val="18"/>
        </w:rPr>
        <w:t> sware unto your </w:t>
      </w:r>
      <w:r w:rsidRPr="003C5D84">
        <w:rPr>
          <w:rStyle w:val="study-note-ref"/>
          <w:sz w:val="18"/>
          <w:szCs w:val="18"/>
          <w:bdr w:val="none" w:sz="0" w:space="0" w:color="auto" w:frame="1"/>
        </w:rPr>
        <w:t>fathers</w:t>
      </w:r>
      <w:r w:rsidRPr="003C5D84">
        <w:rPr>
          <w:sz w:val="18"/>
          <w:szCs w:val="18"/>
        </w:rPr>
        <w:t> to give unto them and to their seed, a land that floweth with milk and honey.</w:t>
      </w:r>
      <w:r>
        <w:rPr>
          <w:sz w:val="18"/>
          <w:szCs w:val="18"/>
        </w:rPr>
        <w:t xml:space="preserve"> </w:t>
      </w:r>
      <w:r w:rsidRPr="003C5D84">
        <w:rPr>
          <w:sz w:val="18"/>
          <w:szCs w:val="18"/>
        </w:rPr>
        <w:t>For the land, whither thou goest in to possess it, </w:t>
      </w:r>
      <w:r w:rsidRPr="003C5D84">
        <w:rPr>
          <w:rStyle w:val="clarity-word"/>
          <w:sz w:val="18"/>
          <w:szCs w:val="18"/>
          <w:bdr w:val="none" w:sz="0" w:space="0" w:color="auto" w:frame="1"/>
        </w:rPr>
        <w:t>is</w:t>
      </w:r>
      <w:r w:rsidRPr="003C5D84">
        <w:rPr>
          <w:sz w:val="18"/>
          <w:szCs w:val="18"/>
        </w:rPr>
        <w:t> not as the land of Egypt, from whence ye came out, where thou sowedst thy seed, and wateredst </w:t>
      </w:r>
      <w:r w:rsidRPr="003C5D84">
        <w:rPr>
          <w:rStyle w:val="clarity-word"/>
          <w:sz w:val="18"/>
          <w:szCs w:val="18"/>
          <w:bdr w:val="none" w:sz="0" w:space="0" w:color="auto" w:frame="1"/>
        </w:rPr>
        <w:t>it</w:t>
      </w:r>
      <w:r w:rsidRPr="003C5D84">
        <w:rPr>
          <w:sz w:val="18"/>
          <w:szCs w:val="18"/>
        </w:rPr>
        <w:t> with thy foot, as a garden of </w:t>
      </w:r>
      <w:r w:rsidRPr="003C5D84">
        <w:rPr>
          <w:rStyle w:val="study-note-ref"/>
          <w:sz w:val="18"/>
          <w:szCs w:val="18"/>
          <w:bdr w:val="none" w:sz="0" w:space="0" w:color="auto" w:frame="1"/>
        </w:rPr>
        <w:t>herbs</w:t>
      </w:r>
      <w:r w:rsidRPr="003C5D84">
        <w:rPr>
          <w:sz w:val="18"/>
          <w:szCs w:val="18"/>
        </w:rPr>
        <w:t>:</w:t>
      </w:r>
    </w:p>
    <w:p w:rsidR="00C6707A" w:rsidRPr="003C5D84" w:rsidRDefault="00C6707A" w:rsidP="00C6707A">
      <w:pPr>
        <w:pStyle w:val="NoSpacing"/>
        <w:ind w:left="1440"/>
        <w:rPr>
          <w:sz w:val="18"/>
          <w:szCs w:val="18"/>
        </w:rPr>
      </w:pPr>
      <w:r w:rsidRPr="003C5D84">
        <w:rPr>
          <w:sz w:val="18"/>
          <w:szCs w:val="18"/>
        </w:rPr>
        <w:t>But the </w:t>
      </w:r>
      <w:r w:rsidRPr="003C5D84">
        <w:rPr>
          <w:rStyle w:val="study-note-ref"/>
          <w:sz w:val="18"/>
          <w:szCs w:val="18"/>
          <w:bdr w:val="none" w:sz="0" w:space="0" w:color="auto" w:frame="1"/>
        </w:rPr>
        <w:t>land</w:t>
      </w:r>
      <w:r w:rsidRPr="003C5D84">
        <w:rPr>
          <w:sz w:val="18"/>
          <w:szCs w:val="18"/>
        </w:rPr>
        <w:t>, whither ye go to possess it, </w:t>
      </w:r>
      <w:r w:rsidRPr="003C5D84">
        <w:rPr>
          <w:rStyle w:val="clarity-word"/>
          <w:sz w:val="18"/>
          <w:szCs w:val="18"/>
          <w:bdr w:val="none" w:sz="0" w:space="0" w:color="auto" w:frame="1"/>
        </w:rPr>
        <w:t>is</w:t>
      </w:r>
      <w:r w:rsidRPr="003C5D84">
        <w:rPr>
          <w:sz w:val="18"/>
          <w:szCs w:val="18"/>
        </w:rPr>
        <w:t> a land of hills and valleys, </w:t>
      </w:r>
      <w:r w:rsidRPr="003C5D84">
        <w:rPr>
          <w:rStyle w:val="clarity-word"/>
          <w:sz w:val="18"/>
          <w:szCs w:val="18"/>
          <w:bdr w:val="none" w:sz="0" w:space="0" w:color="auto" w:frame="1"/>
        </w:rPr>
        <w:t>and</w:t>
      </w:r>
      <w:r w:rsidRPr="003C5D84">
        <w:rPr>
          <w:sz w:val="18"/>
          <w:szCs w:val="18"/>
        </w:rPr>
        <w:t> drinketh water of the rain of heaven:</w:t>
      </w:r>
    </w:p>
    <w:p w:rsidR="00C6707A" w:rsidRDefault="00C6707A" w:rsidP="00C6707A">
      <w:pPr>
        <w:pStyle w:val="NoSpacing"/>
        <w:ind w:left="1440"/>
        <w:rPr>
          <w:sz w:val="18"/>
          <w:szCs w:val="18"/>
        </w:rPr>
      </w:pPr>
    </w:p>
    <w:p w:rsidR="00C6707A" w:rsidRPr="003C5D84" w:rsidRDefault="00C6707A" w:rsidP="00C6707A">
      <w:pPr>
        <w:pStyle w:val="NoSpacing"/>
        <w:ind w:left="1440"/>
        <w:rPr>
          <w:sz w:val="18"/>
          <w:szCs w:val="18"/>
        </w:rPr>
      </w:pPr>
      <w:r>
        <w:rPr>
          <w:sz w:val="18"/>
          <w:szCs w:val="18"/>
        </w:rPr>
        <w:t>“</w:t>
      </w:r>
      <w:r w:rsidRPr="003C5D84">
        <w:rPr>
          <w:sz w:val="18"/>
          <w:szCs w:val="18"/>
        </w:rPr>
        <w:t>A land which the </w:t>
      </w:r>
      <w:r w:rsidRPr="003C5D84">
        <w:rPr>
          <w:rStyle w:val="small-caps"/>
          <w:sz w:val="18"/>
          <w:szCs w:val="18"/>
          <w:bdr w:val="none" w:sz="0" w:space="0" w:color="auto" w:frame="1"/>
        </w:rPr>
        <w:t>Lord</w:t>
      </w:r>
      <w:r w:rsidRPr="003C5D84">
        <w:rPr>
          <w:sz w:val="18"/>
          <w:szCs w:val="18"/>
        </w:rPr>
        <w:t> thy God careth for: the eyes of the </w:t>
      </w:r>
      <w:r w:rsidRPr="003C5D84">
        <w:rPr>
          <w:rStyle w:val="small-caps"/>
          <w:sz w:val="18"/>
          <w:szCs w:val="18"/>
          <w:bdr w:val="none" w:sz="0" w:space="0" w:color="auto" w:frame="1"/>
        </w:rPr>
        <w:t>Lord</w:t>
      </w:r>
      <w:r w:rsidRPr="003C5D84">
        <w:rPr>
          <w:sz w:val="18"/>
          <w:szCs w:val="18"/>
        </w:rPr>
        <w:t> thy God </w:t>
      </w:r>
      <w:r w:rsidRPr="003C5D84">
        <w:rPr>
          <w:rStyle w:val="clarity-word"/>
          <w:sz w:val="18"/>
          <w:szCs w:val="18"/>
          <w:bdr w:val="none" w:sz="0" w:space="0" w:color="auto" w:frame="1"/>
        </w:rPr>
        <w:t>are</w:t>
      </w:r>
      <w:r w:rsidRPr="003C5D84">
        <w:rPr>
          <w:sz w:val="18"/>
          <w:szCs w:val="18"/>
        </w:rPr>
        <w:t> always upon it, from the beginning of the year even unto the end of the year.</w:t>
      </w:r>
      <w:r>
        <w:rPr>
          <w:sz w:val="18"/>
          <w:szCs w:val="18"/>
        </w:rPr>
        <w:t xml:space="preserve"> </w:t>
      </w:r>
      <w:r w:rsidRPr="003C5D84">
        <w:rPr>
          <w:sz w:val="18"/>
          <w:szCs w:val="18"/>
        </w:rPr>
        <w:t>And it shall come to pass, if ye shall hearken diligently unto my commandments which I command you this day, to </w:t>
      </w:r>
      <w:r w:rsidRPr="003C5D84">
        <w:rPr>
          <w:rStyle w:val="study-note-ref"/>
          <w:sz w:val="18"/>
          <w:szCs w:val="18"/>
          <w:bdr w:val="none" w:sz="0" w:space="0" w:color="auto" w:frame="1"/>
        </w:rPr>
        <w:t>love</w:t>
      </w:r>
      <w:r w:rsidRPr="003C5D84">
        <w:rPr>
          <w:sz w:val="18"/>
          <w:szCs w:val="18"/>
        </w:rPr>
        <w:t> the </w:t>
      </w:r>
      <w:r w:rsidRPr="003C5D84">
        <w:rPr>
          <w:rStyle w:val="small-caps"/>
          <w:sz w:val="18"/>
          <w:szCs w:val="18"/>
          <w:bdr w:val="none" w:sz="0" w:space="0" w:color="auto" w:frame="1"/>
        </w:rPr>
        <w:t>Lord</w:t>
      </w:r>
      <w:r w:rsidRPr="003C5D84">
        <w:rPr>
          <w:sz w:val="18"/>
          <w:szCs w:val="18"/>
        </w:rPr>
        <w:t> your God, and to </w:t>
      </w:r>
      <w:r w:rsidRPr="003C5D84">
        <w:rPr>
          <w:rStyle w:val="study-note-ref"/>
          <w:sz w:val="18"/>
          <w:szCs w:val="18"/>
          <w:bdr w:val="none" w:sz="0" w:space="0" w:color="auto" w:frame="1"/>
        </w:rPr>
        <w:t>serve</w:t>
      </w:r>
      <w:r w:rsidRPr="003C5D84">
        <w:rPr>
          <w:sz w:val="18"/>
          <w:szCs w:val="18"/>
        </w:rPr>
        <w:t> him with all your heart and with all your soul,</w:t>
      </w:r>
      <w:r>
        <w:rPr>
          <w:sz w:val="18"/>
          <w:szCs w:val="18"/>
        </w:rPr>
        <w:t xml:space="preserve"> </w:t>
      </w:r>
      <w:r w:rsidRPr="003C5D84">
        <w:rPr>
          <w:sz w:val="18"/>
          <w:szCs w:val="18"/>
        </w:rPr>
        <w:t>That I will give </w:t>
      </w:r>
      <w:r w:rsidRPr="003C5D84">
        <w:rPr>
          <w:rStyle w:val="clarity-word"/>
          <w:sz w:val="18"/>
          <w:szCs w:val="18"/>
          <w:bdr w:val="none" w:sz="0" w:space="0" w:color="auto" w:frame="1"/>
        </w:rPr>
        <w:t>you</w:t>
      </w:r>
      <w:r w:rsidRPr="003C5D84">
        <w:rPr>
          <w:sz w:val="18"/>
          <w:szCs w:val="18"/>
        </w:rPr>
        <w:t> the </w:t>
      </w:r>
      <w:r w:rsidRPr="003C5D84">
        <w:rPr>
          <w:rStyle w:val="study-note-ref"/>
          <w:sz w:val="18"/>
          <w:szCs w:val="18"/>
          <w:bdr w:val="none" w:sz="0" w:space="0" w:color="auto" w:frame="1"/>
        </w:rPr>
        <w:t>rain</w:t>
      </w:r>
      <w:r w:rsidRPr="003C5D84">
        <w:rPr>
          <w:sz w:val="18"/>
          <w:szCs w:val="18"/>
        </w:rPr>
        <w:t> of your land in his due season, the </w:t>
      </w:r>
      <w:r w:rsidRPr="003C5D84">
        <w:rPr>
          <w:rStyle w:val="study-note-ref"/>
          <w:sz w:val="18"/>
          <w:szCs w:val="18"/>
          <w:bdr w:val="none" w:sz="0" w:space="0" w:color="auto" w:frame="1"/>
        </w:rPr>
        <w:t>first</w:t>
      </w:r>
      <w:r w:rsidRPr="003C5D84">
        <w:rPr>
          <w:sz w:val="18"/>
          <w:szCs w:val="18"/>
        </w:rPr>
        <w:t> rain and the </w:t>
      </w:r>
      <w:r w:rsidRPr="003C5D84">
        <w:rPr>
          <w:rStyle w:val="study-note-ref"/>
          <w:sz w:val="18"/>
          <w:szCs w:val="18"/>
          <w:bdr w:val="none" w:sz="0" w:space="0" w:color="auto" w:frame="1"/>
        </w:rPr>
        <w:t>latter</w:t>
      </w:r>
      <w:r w:rsidRPr="003C5D84">
        <w:rPr>
          <w:sz w:val="18"/>
          <w:szCs w:val="18"/>
        </w:rPr>
        <w:t> rain, that thou mayest gather in thy </w:t>
      </w:r>
      <w:r w:rsidRPr="003C5D84">
        <w:rPr>
          <w:rStyle w:val="study-note-ref"/>
          <w:sz w:val="18"/>
          <w:szCs w:val="18"/>
          <w:bdr w:val="none" w:sz="0" w:space="0" w:color="auto" w:frame="1"/>
        </w:rPr>
        <w:t>corn</w:t>
      </w:r>
      <w:r w:rsidRPr="003C5D84">
        <w:rPr>
          <w:sz w:val="18"/>
          <w:szCs w:val="18"/>
        </w:rPr>
        <w:t>, and thy wine, and thine oil.</w:t>
      </w:r>
      <w:r>
        <w:rPr>
          <w:sz w:val="18"/>
          <w:szCs w:val="18"/>
        </w:rPr>
        <w:t xml:space="preserve"> </w:t>
      </w:r>
      <w:r w:rsidRPr="003C5D84">
        <w:rPr>
          <w:sz w:val="18"/>
          <w:szCs w:val="18"/>
        </w:rPr>
        <w:t>And I will send grass in thy fields for thy cattle, that thou mayest eat and be full.</w:t>
      </w:r>
    </w:p>
    <w:p w:rsidR="00C6707A" w:rsidRDefault="00C6707A" w:rsidP="00C6707A">
      <w:pPr>
        <w:pStyle w:val="NoSpacing"/>
        <w:ind w:left="1440"/>
        <w:rPr>
          <w:sz w:val="18"/>
          <w:szCs w:val="18"/>
        </w:rPr>
      </w:pPr>
    </w:p>
    <w:p w:rsidR="00C6707A" w:rsidRPr="003C5D84" w:rsidRDefault="00C6707A" w:rsidP="00C6707A">
      <w:pPr>
        <w:pStyle w:val="NoSpacing"/>
        <w:ind w:left="1440"/>
        <w:rPr>
          <w:sz w:val="18"/>
          <w:szCs w:val="18"/>
        </w:rPr>
      </w:pPr>
      <w:r>
        <w:rPr>
          <w:sz w:val="18"/>
          <w:szCs w:val="18"/>
        </w:rPr>
        <w:t>“</w:t>
      </w:r>
      <w:r w:rsidRPr="003C5D84">
        <w:rPr>
          <w:sz w:val="18"/>
          <w:szCs w:val="18"/>
        </w:rPr>
        <w:t>Therefore shall ye </w:t>
      </w:r>
      <w:r w:rsidRPr="003C5D84">
        <w:rPr>
          <w:rStyle w:val="study-note-ref"/>
          <w:sz w:val="18"/>
          <w:szCs w:val="18"/>
          <w:bdr w:val="none" w:sz="0" w:space="0" w:color="auto" w:frame="1"/>
        </w:rPr>
        <w:t>lay</w:t>
      </w:r>
      <w:r w:rsidRPr="003C5D84">
        <w:rPr>
          <w:sz w:val="18"/>
          <w:szCs w:val="18"/>
        </w:rPr>
        <w:t> up these my </w:t>
      </w:r>
      <w:r w:rsidRPr="003C5D84">
        <w:rPr>
          <w:rStyle w:val="study-note-ref"/>
          <w:sz w:val="18"/>
          <w:szCs w:val="18"/>
          <w:bdr w:val="none" w:sz="0" w:space="0" w:color="auto" w:frame="1"/>
        </w:rPr>
        <w:t>words</w:t>
      </w:r>
      <w:r w:rsidRPr="003C5D84">
        <w:rPr>
          <w:sz w:val="18"/>
          <w:szCs w:val="18"/>
        </w:rPr>
        <w:t> in your </w:t>
      </w:r>
      <w:r w:rsidRPr="003C5D84">
        <w:rPr>
          <w:rStyle w:val="study-note-ref"/>
          <w:sz w:val="18"/>
          <w:szCs w:val="18"/>
          <w:bdr w:val="none" w:sz="0" w:space="0" w:color="auto" w:frame="1"/>
        </w:rPr>
        <w:t>heart</w:t>
      </w:r>
      <w:r w:rsidRPr="003C5D84">
        <w:rPr>
          <w:sz w:val="18"/>
          <w:szCs w:val="18"/>
        </w:rPr>
        <w:t> and in your soul, and bind them for a sign upon your </w:t>
      </w:r>
      <w:r w:rsidRPr="003C5D84">
        <w:rPr>
          <w:rStyle w:val="study-note-ref"/>
          <w:sz w:val="18"/>
          <w:szCs w:val="18"/>
          <w:bdr w:val="none" w:sz="0" w:space="0" w:color="auto" w:frame="1"/>
        </w:rPr>
        <w:t>hand</w:t>
      </w:r>
      <w:r w:rsidRPr="003C5D84">
        <w:rPr>
          <w:sz w:val="18"/>
          <w:szCs w:val="18"/>
        </w:rPr>
        <w:t>, that they may be as </w:t>
      </w:r>
      <w:r w:rsidRPr="003C5D84">
        <w:rPr>
          <w:rStyle w:val="study-note-ref"/>
          <w:sz w:val="18"/>
          <w:szCs w:val="18"/>
          <w:bdr w:val="none" w:sz="0" w:space="0" w:color="auto" w:frame="1"/>
        </w:rPr>
        <w:t>frontlets</w:t>
      </w:r>
      <w:r w:rsidRPr="003C5D84">
        <w:rPr>
          <w:sz w:val="18"/>
          <w:szCs w:val="18"/>
        </w:rPr>
        <w:t> between your eyes.</w:t>
      </w:r>
      <w:r>
        <w:rPr>
          <w:sz w:val="18"/>
          <w:szCs w:val="18"/>
        </w:rPr>
        <w:t xml:space="preserve"> </w:t>
      </w:r>
      <w:r w:rsidRPr="003C5D84">
        <w:rPr>
          <w:sz w:val="18"/>
          <w:szCs w:val="18"/>
        </w:rPr>
        <w:t>And ye shall </w:t>
      </w:r>
      <w:r w:rsidRPr="003C5D84">
        <w:rPr>
          <w:rStyle w:val="study-note-ref"/>
          <w:sz w:val="18"/>
          <w:szCs w:val="18"/>
          <w:bdr w:val="none" w:sz="0" w:space="0" w:color="auto" w:frame="1"/>
        </w:rPr>
        <w:t>teach</w:t>
      </w:r>
      <w:r w:rsidRPr="003C5D84">
        <w:rPr>
          <w:sz w:val="18"/>
          <w:szCs w:val="18"/>
        </w:rPr>
        <w:t> them your </w:t>
      </w:r>
      <w:r w:rsidRPr="003C5D84">
        <w:rPr>
          <w:rStyle w:val="study-note-ref"/>
          <w:sz w:val="18"/>
          <w:szCs w:val="18"/>
          <w:bdr w:val="none" w:sz="0" w:space="0" w:color="auto" w:frame="1"/>
        </w:rPr>
        <w:t>children</w:t>
      </w:r>
      <w:r w:rsidRPr="003C5D84">
        <w:rPr>
          <w:sz w:val="18"/>
          <w:szCs w:val="18"/>
        </w:rPr>
        <w:t>, speaking of them when thou sittest in thine house, and when thou walkest by the way, when thou liest down, and when thou risest up.</w:t>
      </w:r>
      <w:r>
        <w:rPr>
          <w:sz w:val="18"/>
          <w:szCs w:val="18"/>
        </w:rPr>
        <w:t xml:space="preserve"> </w:t>
      </w:r>
      <w:r w:rsidRPr="003C5D84">
        <w:rPr>
          <w:sz w:val="18"/>
          <w:szCs w:val="18"/>
        </w:rPr>
        <w:t>And thou shalt write them upon the </w:t>
      </w:r>
      <w:r w:rsidRPr="003C5D84">
        <w:rPr>
          <w:rStyle w:val="study-note-ref"/>
          <w:sz w:val="18"/>
          <w:szCs w:val="18"/>
          <w:bdr w:val="none" w:sz="0" w:space="0" w:color="auto" w:frame="1"/>
        </w:rPr>
        <w:t>door</w:t>
      </w:r>
      <w:r w:rsidRPr="003C5D84">
        <w:rPr>
          <w:sz w:val="18"/>
          <w:szCs w:val="18"/>
        </w:rPr>
        <w:t> posts of thine house, and upon thy gates:</w:t>
      </w:r>
      <w:r>
        <w:rPr>
          <w:sz w:val="18"/>
          <w:szCs w:val="18"/>
        </w:rPr>
        <w:t xml:space="preserve"> </w:t>
      </w:r>
      <w:r w:rsidRPr="003C5D84">
        <w:rPr>
          <w:sz w:val="18"/>
          <w:szCs w:val="18"/>
        </w:rPr>
        <w:t>That your days may be multiplied, and the days of your </w:t>
      </w:r>
      <w:r w:rsidRPr="003C5D84">
        <w:rPr>
          <w:rStyle w:val="study-note-ref"/>
          <w:sz w:val="18"/>
          <w:szCs w:val="18"/>
          <w:bdr w:val="none" w:sz="0" w:space="0" w:color="auto" w:frame="1"/>
        </w:rPr>
        <w:t>children</w:t>
      </w:r>
      <w:r w:rsidRPr="003C5D84">
        <w:rPr>
          <w:sz w:val="18"/>
          <w:szCs w:val="18"/>
        </w:rPr>
        <w:t>, in the land which the </w:t>
      </w:r>
      <w:r w:rsidRPr="003C5D84">
        <w:rPr>
          <w:rStyle w:val="small-caps"/>
          <w:sz w:val="18"/>
          <w:szCs w:val="18"/>
          <w:bdr w:val="none" w:sz="0" w:space="0" w:color="auto" w:frame="1"/>
        </w:rPr>
        <w:t>Lord</w:t>
      </w:r>
      <w:r w:rsidRPr="003C5D84">
        <w:rPr>
          <w:sz w:val="18"/>
          <w:szCs w:val="18"/>
        </w:rPr>
        <w:t> sware unto your fathers to give them, </w:t>
      </w:r>
      <w:r w:rsidRPr="003C5D84">
        <w:rPr>
          <w:rStyle w:val="study-note-ref"/>
          <w:sz w:val="18"/>
          <w:szCs w:val="18"/>
          <w:bdr w:val="none" w:sz="0" w:space="0" w:color="auto" w:frame="1"/>
        </w:rPr>
        <w:t>as</w:t>
      </w:r>
      <w:r w:rsidRPr="003C5D84">
        <w:rPr>
          <w:sz w:val="18"/>
          <w:szCs w:val="18"/>
        </w:rPr>
        <w:t> the days of heaven upon the earth.</w:t>
      </w:r>
    </w:p>
    <w:p w:rsidR="00C6707A" w:rsidRDefault="00C6707A" w:rsidP="00C6707A">
      <w:pPr>
        <w:pStyle w:val="NoSpacing"/>
        <w:ind w:left="1440"/>
        <w:rPr>
          <w:sz w:val="18"/>
          <w:szCs w:val="18"/>
        </w:rPr>
      </w:pPr>
    </w:p>
    <w:p w:rsidR="00C6707A" w:rsidRPr="003C5D84" w:rsidRDefault="00C6707A" w:rsidP="00C6707A">
      <w:pPr>
        <w:pStyle w:val="NoSpacing"/>
        <w:ind w:left="1440"/>
        <w:rPr>
          <w:sz w:val="18"/>
          <w:szCs w:val="18"/>
        </w:rPr>
      </w:pPr>
      <w:r>
        <w:rPr>
          <w:sz w:val="18"/>
          <w:szCs w:val="18"/>
        </w:rPr>
        <w:t>“</w:t>
      </w:r>
      <w:r w:rsidRPr="003C5D84">
        <w:rPr>
          <w:sz w:val="18"/>
          <w:szCs w:val="18"/>
        </w:rPr>
        <w:t>For if ye shall diligently keep all these commandments which I command you, to do them, to love the </w:t>
      </w:r>
      <w:r w:rsidRPr="003C5D84">
        <w:rPr>
          <w:rStyle w:val="small-caps"/>
          <w:sz w:val="18"/>
          <w:szCs w:val="18"/>
          <w:bdr w:val="none" w:sz="0" w:space="0" w:color="auto" w:frame="1"/>
        </w:rPr>
        <w:t>Lord</w:t>
      </w:r>
      <w:r w:rsidRPr="003C5D84">
        <w:rPr>
          <w:sz w:val="18"/>
          <w:szCs w:val="18"/>
        </w:rPr>
        <w:t> your God, to </w:t>
      </w:r>
      <w:r w:rsidRPr="003C5D84">
        <w:rPr>
          <w:rStyle w:val="study-note-ref"/>
          <w:sz w:val="18"/>
          <w:szCs w:val="18"/>
          <w:bdr w:val="none" w:sz="0" w:space="0" w:color="auto" w:frame="1"/>
        </w:rPr>
        <w:t>walk</w:t>
      </w:r>
      <w:r w:rsidRPr="003C5D84">
        <w:rPr>
          <w:sz w:val="18"/>
          <w:szCs w:val="18"/>
        </w:rPr>
        <w:t> in all his ways, and to cleave unto him;</w:t>
      </w:r>
      <w:r>
        <w:rPr>
          <w:sz w:val="18"/>
          <w:szCs w:val="18"/>
        </w:rPr>
        <w:t xml:space="preserve"> </w:t>
      </w:r>
      <w:r w:rsidRPr="003C5D84">
        <w:rPr>
          <w:sz w:val="18"/>
          <w:szCs w:val="18"/>
        </w:rPr>
        <w:t>Then will the </w:t>
      </w:r>
      <w:r w:rsidRPr="003C5D84">
        <w:rPr>
          <w:rStyle w:val="small-caps"/>
          <w:sz w:val="18"/>
          <w:szCs w:val="18"/>
          <w:bdr w:val="none" w:sz="0" w:space="0" w:color="auto" w:frame="1"/>
        </w:rPr>
        <w:t>Lord</w:t>
      </w:r>
      <w:r w:rsidRPr="003C5D84">
        <w:rPr>
          <w:sz w:val="18"/>
          <w:szCs w:val="18"/>
        </w:rPr>
        <w:t> drive out all these nations from before you, and ye shall </w:t>
      </w:r>
      <w:r w:rsidRPr="003C5D84">
        <w:rPr>
          <w:rStyle w:val="study-note-ref"/>
          <w:sz w:val="18"/>
          <w:szCs w:val="18"/>
          <w:bdr w:val="none" w:sz="0" w:space="0" w:color="auto" w:frame="1"/>
        </w:rPr>
        <w:t>possess</w:t>
      </w:r>
      <w:r w:rsidRPr="003C5D84">
        <w:rPr>
          <w:sz w:val="18"/>
          <w:szCs w:val="18"/>
        </w:rPr>
        <w:t> greater nations and mightier than yourselves.</w:t>
      </w:r>
      <w:r>
        <w:rPr>
          <w:sz w:val="18"/>
          <w:szCs w:val="18"/>
        </w:rPr>
        <w:t xml:space="preserve"> </w:t>
      </w:r>
      <w:r w:rsidRPr="003C5D84">
        <w:rPr>
          <w:sz w:val="18"/>
          <w:szCs w:val="18"/>
        </w:rPr>
        <w:t>Every place whereon the soles of your feet shall tread shall be yours: from the wilderness and Lebanon, from the river, the river </w:t>
      </w:r>
      <w:r w:rsidRPr="003C5D84">
        <w:rPr>
          <w:rStyle w:val="study-note-ref"/>
          <w:sz w:val="18"/>
          <w:szCs w:val="18"/>
          <w:bdr w:val="none" w:sz="0" w:space="0" w:color="auto" w:frame="1"/>
        </w:rPr>
        <w:t>Euphrates</w:t>
      </w:r>
      <w:r w:rsidRPr="003C5D84">
        <w:rPr>
          <w:sz w:val="18"/>
          <w:szCs w:val="18"/>
        </w:rPr>
        <w:t>, even unto the uttermost sea shall </w:t>
      </w:r>
      <w:r w:rsidRPr="003C5D84">
        <w:rPr>
          <w:rStyle w:val="study-note-ref"/>
          <w:sz w:val="18"/>
          <w:szCs w:val="18"/>
          <w:bdr w:val="none" w:sz="0" w:space="0" w:color="auto" w:frame="1"/>
        </w:rPr>
        <w:t>your coast be</w:t>
      </w:r>
      <w:r w:rsidRPr="003C5D84">
        <w:rPr>
          <w:sz w:val="18"/>
          <w:szCs w:val="18"/>
        </w:rPr>
        <w:t>.</w:t>
      </w:r>
      <w:r>
        <w:rPr>
          <w:sz w:val="18"/>
          <w:szCs w:val="18"/>
        </w:rPr>
        <w:t xml:space="preserve"> There shall no man be able to stand </w:t>
      </w:r>
      <w:r w:rsidRPr="003C5D84">
        <w:rPr>
          <w:sz w:val="18"/>
          <w:szCs w:val="18"/>
        </w:rPr>
        <w:t>before you: </w:t>
      </w:r>
      <w:r w:rsidRPr="003C5D84">
        <w:rPr>
          <w:rStyle w:val="clarity-word"/>
          <w:sz w:val="18"/>
          <w:szCs w:val="18"/>
          <w:bdr w:val="none" w:sz="0" w:space="0" w:color="auto" w:frame="1"/>
        </w:rPr>
        <w:t>for</w:t>
      </w:r>
      <w:r w:rsidRPr="003C5D84">
        <w:rPr>
          <w:sz w:val="18"/>
          <w:szCs w:val="18"/>
        </w:rPr>
        <w:t> the </w:t>
      </w:r>
      <w:r w:rsidRPr="003C5D84">
        <w:rPr>
          <w:rStyle w:val="small-caps"/>
          <w:sz w:val="18"/>
          <w:szCs w:val="18"/>
          <w:bdr w:val="none" w:sz="0" w:space="0" w:color="auto" w:frame="1"/>
        </w:rPr>
        <w:t>Lord</w:t>
      </w:r>
      <w:r w:rsidRPr="003C5D84">
        <w:rPr>
          <w:sz w:val="18"/>
          <w:szCs w:val="18"/>
        </w:rPr>
        <w:t> your God shall lay the fear of you and the dread of you upon all the land that ye shall tread upon, as he hath said unto you.</w:t>
      </w:r>
      <w:r>
        <w:rPr>
          <w:sz w:val="18"/>
          <w:szCs w:val="18"/>
        </w:rPr>
        <w:t>”</w:t>
      </w:r>
    </w:p>
    <w:p w:rsidR="00C6707A" w:rsidRPr="007C0D94" w:rsidRDefault="00C6707A" w:rsidP="00C6707A">
      <w:pPr>
        <w:pStyle w:val="NoSpacing"/>
        <w:rPr>
          <w:b/>
          <w:sz w:val="18"/>
          <w:szCs w:val="18"/>
          <w:u w:val="single"/>
        </w:rPr>
      </w:pPr>
    </w:p>
    <w:p w:rsidR="00C6707A" w:rsidRPr="007C0D94" w:rsidRDefault="00C6707A" w:rsidP="00C6707A">
      <w:pPr>
        <w:pStyle w:val="NoSpacing"/>
        <w:rPr>
          <w:b/>
          <w:sz w:val="18"/>
          <w:szCs w:val="18"/>
          <w:u w:val="single"/>
        </w:rPr>
      </w:pPr>
      <w:r w:rsidRPr="007C0D94">
        <w:rPr>
          <w:b/>
          <w:sz w:val="18"/>
          <w:szCs w:val="18"/>
          <w:u w:val="single"/>
        </w:rPr>
        <w:t xml:space="preserve">Blessings of </w:t>
      </w:r>
      <w:r>
        <w:rPr>
          <w:b/>
          <w:sz w:val="18"/>
          <w:szCs w:val="18"/>
          <w:u w:val="single"/>
        </w:rPr>
        <w:t xml:space="preserve">triple </w:t>
      </w:r>
      <w:r w:rsidRPr="007C0D94">
        <w:rPr>
          <w:b/>
          <w:sz w:val="18"/>
          <w:szCs w:val="18"/>
          <w:u w:val="single"/>
        </w:rPr>
        <w:t>increase promised to Israel (Deut 19:8-9)</w:t>
      </w:r>
    </w:p>
    <w:p w:rsidR="00C6707A" w:rsidRDefault="00C6707A" w:rsidP="00C6707A">
      <w:pPr>
        <w:pStyle w:val="NoSpacing"/>
        <w:rPr>
          <w:sz w:val="18"/>
          <w:szCs w:val="18"/>
        </w:rPr>
      </w:pPr>
      <w:r>
        <w:rPr>
          <w:sz w:val="18"/>
          <w:szCs w:val="18"/>
        </w:rPr>
        <w:tab/>
        <w:t>[And Moses spake saying,]</w:t>
      </w:r>
    </w:p>
    <w:p w:rsidR="00C6707A" w:rsidRDefault="00C6707A" w:rsidP="00C6707A">
      <w:pPr>
        <w:pStyle w:val="NoSpacing"/>
        <w:rPr>
          <w:sz w:val="18"/>
          <w:szCs w:val="18"/>
        </w:rPr>
      </w:pPr>
    </w:p>
    <w:p w:rsidR="00C6707A" w:rsidRPr="000820B9" w:rsidRDefault="00C6707A" w:rsidP="00C6707A">
      <w:pPr>
        <w:pStyle w:val="NoSpacing"/>
        <w:ind w:left="1440"/>
        <w:rPr>
          <w:sz w:val="18"/>
          <w:szCs w:val="18"/>
        </w:rPr>
      </w:pPr>
      <w:r>
        <w:rPr>
          <w:sz w:val="18"/>
          <w:szCs w:val="18"/>
        </w:rPr>
        <w:lastRenderedPageBreak/>
        <w:t>“</w:t>
      </w:r>
      <w:r w:rsidRPr="000820B9">
        <w:rPr>
          <w:sz w:val="18"/>
          <w:szCs w:val="18"/>
        </w:rPr>
        <w:t>And if the </w:t>
      </w:r>
      <w:r w:rsidRPr="000820B9">
        <w:rPr>
          <w:rStyle w:val="small-caps"/>
          <w:sz w:val="18"/>
          <w:szCs w:val="18"/>
          <w:bdr w:val="none" w:sz="0" w:space="0" w:color="auto" w:frame="1"/>
        </w:rPr>
        <w:t>Lord</w:t>
      </w:r>
      <w:r w:rsidRPr="000820B9">
        <w:rPr>
          <w:sz w:val="18"/>
          <w:szCs w:val="18"/>
        </w:rPr>
        <w:t> thy God enlarge thy </w:t>
      </w:r>
      <w:r w:rsidRPr="000820B9">
        <w:rPr>
          <w:rStyle w:val="study-note-ref"/>
          <w:sz w:val="18"/>
          <w:szCs w:val="18"/>
          <w:bdr w:val="none" w:sz="0" w:space="0" w:color="auto" w:frame="1"/>
        </w:rPr>
        <w:t>coast</w:t>
      </w:r>
      <w:r w:rsidRPr="000820B9">
        <w:rPr>
          <w:sz w:val="18"/>
          <w:szCs w:val="18"/>
        </w:rPr>
        <w:t>, as he hath sworn unto thy fathers, and give thee all the land which he promised to give unto thy fathers;</w:t>
      </w:r>
      <w:r>
        <w:rPr>
          <w:sz w:val="18"/>
          <w:szCs w:val="18"/>
        </w:rPr>
        <w:t xml:space="preserve"> </w:t>
      </w:r>
      <w:r w:rsidRPr="000820B9">
        <w:rPr>
          <w:sz w:val="18"/>
          <w:szCs w:val="18"/>
        </w:rPr>
        <w:t>If thou shalt keep all these commandments to do them, which I</w:t>
      </w:r>
      <w:r>
        <w:rPr>
          <w:sz w:val="18"/>
          <w:szCs w:val="18"/>
        </w:rPr>
        <w:t xml:space="preserve"> command thee this day, to love the Lord </w:t>
      </w:r>
      <w:r w:rsidRPr="000820B9">
        <w:rPr>
          <w:sz w:val="18"/>
          <w:szCs w:val="18"/>
        </w:rPr>
        <w:t>thy God, and to </w:t>
      </w:r>
      <w:r w:rsidRPr="000820B9">
        <w:rPr>
          <w:rStyle w:val="study-note-ref"/>
          <w:sz w:val="18"/>
          <w:szCs w:val="18"/>
          <w:bdr w:val="none" w:sz="0" w:space="0" w:color="auto" w:frame="1"/>
        </w:rPr>
        <w:t>walk</w:t>
      </w:r>
      <w:r w:rsidRPr="000820B9">
        <w:rPr>
          <w:sz w:val="18"/>
          <w:szCs w:val="18"/>
        </w:rPr>
        <w:t> ever in his ways; then shalt thou add three cities mo</w:t>
      </w:r>
      <w:r>
        <w:rPr>
          <w:sz w:val="18"/>
          <w:szCs w:val="18"/>
        </w:rPr>
        <w:t>re for thee, beside these three.”</w:t>
      </w:r>
    </w:p>
    <w:p w:rsidR="00C6707A" w:rsidRPr="007C0D94" w:rsidRDefault="00C6707A" w:rsidP="00C6707A">
      <w:pPr>
        <w:pStyle w:val="NoSpacing"/>
        <w:rPr>
          <w:b/>
          <w:sz w:val="18"/>
          <w:szCs w:val="18"/>
          <w:u w:val="single"/>
        </w:rPr>
      </w:pPr>
    </w:p>
    <w:p w:rsidR="00C6707A" w:rsidRPr="007C0D94" w:rsidRDefault="00C6707A" w:rsidP="00C6707A">
      <w:pPr>
        <w:pStyle w:val="NoSpacing"/>
        <w:rPr>
          <w:b/>
          <w:sz w:val="18"/>
          <w:szCs w:val="18"/>
          <w:u w:val="single"/>
        </w:rPr>
      </w:pPr>
      <w:r w:rsidRPr="007C0D94">
        <w:rPr>
          <w:b/>
          <w:sz w:val="18"/>
          <w:szCs w:val="18"/>
          <w:u w:val="single"/>
        </w:rPr>
        <w:t>The Lord promises to make Israel high above all nations (Deut 26:16-19)</w:t>
      </w:r>
    </w:p>
    <w:p w:rsidR="00C6707A" w:rsidRDefault="00C6707A" w:rsidP="00C6707A">
      <w:pPr>
        <w:pStyle w:val="NoSpacing"/>
        <w:rPr>
          <w:sz w:val="18"/>
          <w:szCs w:val="18"/>
        </w:rPr>
      </w:pPr>
      <w:r>
        <w:rPr>
          <w:sz w:val="18"/>
          <w:szCs w:val="18"/>
        </w:rPr>
        <w:tab/>
        <w:t>[And Moses spake saying,]</w:t>
      </w:r>
    </w:p>
    <w:p w:rsidR="00C6707A" w:rsidRDefault="00C6707A" w:rsidP="00C6707A">
      <w:pPr>
        <w:pStyle w:val="NoSpacing"/>
        <w:rPr>
          <w:sz w:val="18"/>
          <w:szCs w:val="18"/>
        </w:rPr>
      </w:pPr>
    </w:p>
    <w:p w:rsidR="00C6707A" w:rsidRPr="000820B9" w:rsidRDefault="00C6707A" w:rsidP="00C6707A">
      <w:pPr>
        <w:pStyle w:val="NoSpacing"/>
        <w:ind w:left="1440"/>
        <w:rPr>
          <w:sz w:val="18"/>
          <w:szCs w:val="18"/>
        </w:rPr>
      </w:pPr>
      <w:r>
        <w:rPr>
          <w:sz w:val="18"/>
          <w:szCs w:val="18"/>
        </w:rPr>
        <w:t>“</w:t>
      </w:r>
      <w:r w:rsidRPr="000820B9">
        <w:rPr>
          <w:sz w:val="18"/>
          <w:szCs w:val="18"/>
        </w:rPr>
        <w:t>This day the </w:t>
      </w:r>
      <w:r w:rsidRPr="000820B9">
        <w:rPr>
          <w:rStyle w:val="small-caps"/>
          <w:sz w:val="18"/>
          <w:szCs w:val="18"/>
          <w:bdr w:val="none" w:sz="0" w:space="0" w:color="auto" w:frame="1"/>
        </w:rPr>
        <w:t>Lord</w:t>
      </w:r>
      <w:r w:rsidRPr="000820B9">
        <w:rPr>
          <w:sz w:val="18"/>
          <w:szCs w:val="18"/>
        </w:rPr>
        <w:t> thy God hath commanded thee to do these statutes and </w:t>
      </w:r>
      <w:r w:rsidRPr="000820B9">
        <w:rPr>
          <w:rStyle w:val="study-note-ref"/>
          <w:sz w:val="18"/>
          <w:szCs w:val="18"/>
          <w:bdr w:val="none" w:sz="0" w:space="0" w:color="auto" w:frame="1"/>
        </w:rPr>
        <w:t>judgments</w:t>
      </w:r>
      <w:r w:rsidRPr="000820B9">
        <w:rPr>
          <w:sz w:val="18"/>
          <w:szCs w:val="18"/>
        </w:rPr>
        <w:t>: thou shalt therefore keep and do them with all thine </w:t>
      </w:r>
      <w:r w:rsidRPr="000820B9">
        <w:rPr>
          <w:rStyle w:val="study-note-ref"/>
          <w:sz w:val="18"/>
          <w:szCs w:val="18"/>
          <w:bdr w:val="none" w:sz="0" w:space="0" w:color="auto" w:frame="1"/>
        </w:rPr>
        <w:t>heart</w:t>
      </w:r>
      <w:r w:rsidRPr="000820B9">
        <w:rPr>
          <w:sz w:val="18"/>
          <w:szCs w:val="18"/>
        </w:rPr>
        <w:t>, and with all thy soul.</w:t>
      </w:r>
      <w:r>
        <w:rPr>
          <w:sz w:val="18"/>
          <w:szCs w:val="18"/>
        </w:rPr>
        <w:t xml:space="preserve"> </w:t>
      </w:r>
      <w:r w:rsidRPr="000820B9">
        <w:rPr>
          <w:sz w:val="18"/>
          <w:szCs w:val="18"/>
        </w:rPr>
        <w:t>Thou hast </w:t>
      </w:r>
      <w:r w:rsidRPr="000820B9">
        <w:rPr>
          <w:rStyle w:val="study-note-ref"/>
          <w:sz w:val="18"/>
          <w:szCs w:val="18"/>
          <w:bdr w:val="none" w:sz="0" w:space="0" w:color="auto" w:frame="1"/>
        </w:rPr>
        <w:t>avouched</w:t>
      </w:r>
      <w:r w:rsidRPr="000820B9">
        <w:rPr>
          <w:sz w:val="18"/>
          <w:szCs w:val="18"/>
        </w:rPr>
        <w:t> the </w:t>
      </w:r>
      <w:r w:rsidRPr="000820B9">
        <w:rPr>
          <w:rStyle w:val="study-note-ref"/>
          <w:sz w:val="18"/>
          <w:szCs w:val="18"/>
          <w:bdr w:val="none" w:sz="0" w:space="0" w:color="auto" w:frame="1"/>
        </w:rPr>
        <w:t>Lord</w:t>
      </w:r>
      <w:r w:rsidRPr="000820B9">
        <w:rPr>
          <w:sz w:val="18"/>
          <w:szCs w:val="18"/>
        </w:rPr>
        <w:t> this day to be thy God, and to walk in his ways, and to keep his statutes, and his commandments, and his judgments, and to hearken unto his voice:</w:t>
      </w:r>
      <w:r>
        <w:rPr>
          <w:sz w:val="18"/>
          <w:szCs w:val="18"/>
        </w:rPr>
        <w:t xml:space="preserve"> </w:t>
      </w:r>
      <w:r w:rsidRPr="000820B9">
        <w:rPr>
          <w:sz w:val="18"/>
          <w:szCs w:val="18"/>
        </w:rPr>
        <w:t>And the </w:t>
      </w:r>
      <w:r w:rsidRPr="000820B9">
        <w:rPr>
          <w:rStyle w:val="small-caps"/>
          <w:sz w:val="18"/>
          <w:szCs w:val="18"/>
          <w:bdr w:val="none" w:sz="0" w:space="0" w:color="auto" w:frame="1"/>
        </w:rPr>
        <w:t>Lord</w:t>
      </w:r>
      <w:r w:rsidRPr="000820B9">
        <w:rPr>
          <w:sz w:val="18"/>
          <w:szCs w:val="18"/>
        </w:rPr>
        <w:t> hath avouched thee this day to be his </w:t>
      </w:r>
      <w:r w:rsidRPr="000820B9">
        <w:rPr>
          <w:rStyle w:val="study-note-ref"/>
          <w:sz w:val="18"/>
          <w:szCs w:val="18"/>
          <w:bdr w:val="none" w:sz="0" w:space="0" w:color="auto" w:frame="1"/>
        </w:rPr>
        <w:t>peculiar</w:t>
      </w:r>
      <w:r w:rsidRPr="000820B9">
        <w:rPr>
          <w:sz w:val="18"/>
          <w:szCs w:val="18"/>
        </w:rPr>
        <w:t> people, as he hath promised thee, and that </w:t>
      </w:r>
      <w:r w:rsidRPr="000820B9">
        <w:rPr>
          <w:rStyle w:val="clarity-word"/>
          <w:sz w:val="18"/>
          <w:szCs w:val="18"/>
          <w:bdr w:val="none" w:sz="0" w:space="0" w:color="auto" w:frame="1"/>
        </w:rPr>
        <w:t>thou</w:t>
      </w:r>
      <w:r w:rsidRPr="000820B9">
        <w:rPr>
          <w:sz w:val="18"/>
          <w:szCs w:val="18"/>
        </w:rPr>
        <w:t> shouldest keep all his commandments;</w:t>
      </w:r>
      <w:r>
        <w:rPr>
          <w:sz w:val="18"/>
          <w:szCs w:val="18"/>
        </w:rPr>
        <w:t xml:space="preserve"> </w:t>
      </w:r>
      <w:r w:rsidRPr="000820B9">
        <w:rPr>
          <w:sz w:val="18"/>
          <w:szCs w:val="18"/>
        </w:rPr>
        <w:t>And to make thee </w:t>
      </w:r>
      <w:r w:rsidRPr="000820B9">
        <w:rPr>
          <w:rStyle w:val="study-note-ref"/>
          <w:sz w:val="18"/>
          <w:szCs w:val="18"/>
          <w:bdr w:val="none" w:sz="0" w:space="0" w:color="auto" w:frame="1"/>
        </w:rPr>
        <w:t>high</w:t>
      </w:r>
      <w:r w:rsidRPr="000820B9">
        <w:rPr>
          <w:sz w:val="18"/>
          <w:szCs w:val="18"/>
        </w:rPr>
        <w:t> above all nations which he hath made, in praise, and in name, and in honour; and that thou mayest be an </w:t>
      </w:r>
      <w:r w:rsidRPr="000820B9">
        <w:rPr>
          <w:rStyle w:val="study-note-ref"/>
          <w:sz w:val="18"/>
          <w:szCs w:val="18"/>
          <w:bdr w:val="none" w:sz="0" w:space="0" w:color="auto" w:frame="1"/>
        </w:rPr>
        <w:t>holy</w:t>
      </w:r>
      <w:r w:rsidRPr="000820B9">
        <w:rPr>
          <w:sz w:val="18"/>
          <w:szCs w:val="18"/>
        </w:rPr>
        <w:t> people unto the </w:t>
      </w:r>
      <w:r w:rsidRPr="000820B9">
        <w:rPr>
          <w:rStyle w:val="small-caps"/>
          <w:sz w:val="18"/>
          <w:szCs w:val="18"/>
          <w:bdr w:val="none" w:sz="0" w:space="0" w:color="auto" w:frame="1"/>
        </w:rPr>
        <w:t>Lord</w:t>
      </w:r>
      <w:r w:rsidRPr="000820B9">
        <w:rPr>
          <w:sz w:val="18"/>
          <w:szCs w:val="18"/>
        </w:rPr>
        <w:t> thy God, as he hath spoken.</w:t>
      </w:r>
      <w:r>
        <w:rPr>
          <w:sz w:val="18"/>
          <w:szCs w:val="18"/>
        </w:rPr>
        <w:t>”</w:t>
      </w:r>
    </w:p>
    <w:p w:rsidR="00C6707A" w:rsidRPr="007C0D94" w:rsidRDefault="00C6707A" w:rsidP="00C6707A">
      <w:pPr>
        <w:pStyle w:val="NoSpacing"/>
        <w:rPr>
          <w:b/>
          <w:sz w:val="18"/>
          <w:szCs w:val="18"/>
          <w:u w:val="single"/>
        </w:rPr>
      </w:pPr>
    </w:p>
    <w:p w:rsidR="00C6707A" w:rsidRPr="007C0D94" w:rsidRDefault="00C6707A" w:rsidP="00C6707A">
      <w:pPr>
        <w:pStyle w:val="NoSpacing"/>
        <w:rPr>
          <w:b/>
          <w:sz w:val="18"/>
          <w:szCs w:val="18"/>
          <w:u w:val="single"/>
        </w:rPr>
      </w:pPr>
      <w:r w:rsidRPr="007C0D94">
        <w:rPr>
          <w:b/>
          <w:sz w:val="18"/>
          <w:szCs w:val="18"/>
          <w:u w:val="single"/>
        </w:rPr>
        <w:t>Temporal and spiritual blessings promised to Israel if they are obedient (Deut 28:1-13)</w:t>
      </w:r>
    </w:p>
    <w:p w:rsidR="00C6707A" w:rsidRDefault="00C6707A" w:rsidP="00C6707A">
      <w:pPr>
        <w:pStyle w:val="NoSpacing"/>
        <w:rPr>
          <w:sz w:val="18"/>
          <w:szCs w:val="18"/>
        </w:rPr>
      </w:pPr>
      <w:r>
        <w:rPr>
          <w:sz w:val="18"/>
          <w:szCs w:val="18"/>
        </w:rPr>
        <w:tab/>
        <w:t>[And Moses spake saying,]</w:t>
      </w:r>
    </w:p>
    <w:p w:rsidR="00C6707A" w:rsidRDefault="00C6707A" w:rsidP="00C6707A">
      <w:pPr>
        <w:pStyle w:val="NoSpacing"/>
        <w:rPr>
          <w:sz w:val="18"/>
          <w:szCs w:val="18"/>
        </w:rPr>
      </w:pPr>
    </w:p>
    <w:p w:rsidR="00C6707A" w:rsidRPr="000820B9" w:rsidRDefault="00C6707A" w:rsidP="00C6707A">
      <w:pPr>
        <w:pStyle w:val="NoSpacing"/>
        <w:ind w:left="1440"/>
        <w:rPr>
          <w:sz w:val="18"/>
          <w:szCs w:val="18"/>
        </w:rPr>
      </w:pPr>
      <w:r>
        <w:rPr>
          <w:sz w:val="18"/>
          <w:szCs w:val="18"/>
        </w:rPr>
        <w:t>“</w:t>
      </w:r>
      <w:r w:rsidRPr="000820B9">
        <w:rPr>
          <w:sz w:val="18"/>
          <w:szCs w:val="18"/>
        </w:rPr>
        <w:t>And it shall come to pass, if thou shalt </w:t>
      </w:r>
      <w:r w:rsidRPr="000820B9">
        <w:rPr>
          <w:rStyle w:val="study-note-ref"/>
          <w:sz w:val="18"/>
          <w:szCs w:val="18"/>
          <w:bdr w:val="none" w:sz="0" w:space="0" w:color="auto" w:frame="1"/>
        </w:rPr>
        <w:t>hearken</w:t>
      </w:r>
      <w:r w:rsidRPr="000820B9">
        <w:rPr>
          <w:sz w:val="18"/>
          <w:szCs w:val="18"/>
        </w:rPr>
        <w:t> diligently unto the voice of the </w:t>
      </w:r>
      <w:r w:rsidRPr="000820B9">
        <w:rPr>
          <w:rStyle w:val="small-caps"/>
          <w:sz w:val="18"/>
          <w:szCs w:val="18"/>
          <w:bdr w:val="none" w:sz="0" w:space="0" w:color="auto" w:frame="1"/>
        </w:rPr>
        <w:t>Lord</w:t>
      </w:r>
      <w:r>
        <w:rPr>
          <w:sz w:val="18"/>
          <w:szCs w:val="18"/>
        </w:rPr>
        <w:t xml:space="preserve"> thy God, to observe </w:t>
      </w:r>
      <w:r w:rsidRPr="000820B9">
        <w:rPr>
          <w:rStyle w:val="clarity-word"/>
          <w:sz w:val="18"/>
          <w:szCs w:val="18"/>
          <w:bdr w:val="none" w:sz="0" w:space="0" w:color="auto" w:frame="1"/>
        </w:rPr>
        <w:t>and</w:t>
      </w:r>
      <w:r w:rsidRPr="000820B9">
        <w:rPr>
          <w:sz w:val="18"/>
          <w:szCs w:val="18"/>
        </w:rPr>
        <w:t> to do all his commandments which I command thee this day, that the </w:t>
      </w:r>
      <w:r w:rsidRPr="000820B9">
        <w:rPr>
          <w:rStyle w:val="small-caps"/>
          <w:sz w:val="18"/>
          <w:szCs w:val="18"/>
          <w:bdr w:val="none" w:sz="0" w:space="0" w:color="auto" w:frame="1"/>
        </w:rPr>
        <w:t>Lord</w:t>
      </w:r>
      <w:r w:rsidRPr="000820B9">
        <w:rPr>
          <w:sz w:val="18"/>
          <w:szCs w:val="18"/>
        </w:rPr>
        <w:t> thy God will set thee on </w:t>
      </w:r>
      <w:r w:rsidRPr="000820B9">
        <w:rPr>
          <w:rStyle w:val="study-note-ref"/>
          <w:sz w:val="18"/>
          <w:szCs w:val="18"/>
          <w:bdr w:val="none" w:sz="0" w:space="0" w:color="auto" w:frame="1"/>
        </w:rPr>
        <w:t>high</w:t>
      </w:r>
      <w:r w:rsidRPr="000820B9">
        <w:rPr>
          <w:sz w:val="18"/>
          <w:szCs w:val="18"/>
        </w:rPr>
        <w:t> above all nations of the earth:</w:t>
      </w:r>
      <w:r>
        <w:rPr>
          <w:sz w:val="18"/>
          <w:szCs w:val="18"/>
        </w:rPr>
        <w:t xml:space="preserve"> </w:t>
      </w:r>
      <w:r w:rsidRPr="000820B9">
        <w:rPr>
          <w:sz w:val="18"/>
          <w:szCs w:val="18"/>
        </w:rPr>
        <w:t>And all these </w:t>
      </w:r>
      <w:r w:rsidRPr="000820B9">
        <w:rPr>
          <w:rStyle w:val="study-note-ref"/>
          <w:sz w:val="18"/>
          <w:szCs w:val="18"/>
          <w:bdr w:val="none" w:sz="0" w:space="0" w:color="auto" w:frame="1"/>
        </w:rPr>
        <w:t>blessings</w:t>
      </w:r>
      <w:r w:rsidRPr="000820B9">
        <w:rPr>
          <w:sz w:val="18"/>
          <w:szCs w:val="18"/>
        </w:rPr>
        <w:t> shall come on thee, and overtake thee, if thou shalt hearken unto the voice of the </w:t>
      </w:r>
      <w:r w:rsidRPr="000820B9">
        <w:rPr>
          <w:rStyle w:val="small-caps"/>
          <w:sz w:val="18"/>
          <w:szCs w:val="18"/>
          <w:bdr w:val="none" w:sz="0" w:space="0" w:color="auto" w:frame="1"/>
        </w:rPr>
        <w:t>Lord</w:t>
      </w:r>
      <w:r w:rsidRPr="000820B9">
        <w:rPr>
          <w:sz w:val="18"/>
          <w:szCs w:val="18"/>
        </w:rPr>
        <w:t> thy God.</w:t>
      </w:r>
    </w:p>
    <w:p w:rsidR="00C6707A" w:rsidRDefault="00C6707A" w:rsidP="00C6707A">
      <w:pPr>
        <w:pStyle w:val="NoSpacing"/>
        <w:ind w:left="1440"/>
        <w:rPr>
          <w:sz w:val="18"/>
          <w:szCs w:val="18"/>
        </w:rPr>
      </w:pPr>
    </w:p>
    <w:p w:rsidR="00C6707A" w:rsidRPr="000820B9" w:rsidRDefault="00C6707A" w:rsidP="00C6707A">
      <w:pPr>
        <w:pStyle w:val="NoSpacing"/>
        <w:ind w:left="1440"/>
        <w:rPr>
          <w:sz w:val="18"/>
          <w:szCs w:val="18"/>
        </w:rPr>
      </w:pPr>
      <w:r>
        <w:rPr>
          <w:sz w:val="18"/>
          <w:szCs w:val="18"/>
        </w:rPr>
        <w:t>“</w:t>
      </w:r>
      <w:r w:rsidRPr="000820B9">
        <w:rPr>
          <w:sz w:val="18"/>
          <w:szCs w:val="18"/>
        </w:rPr>
        <w:t>Blessed </w:t>
      </w:r>
      <w:r w:rsidRPr="000820B9">
        <w:rPr>
          <w:rStyle w:val="clarity-word"/>
          <w:sz w:val="18"/>
          <w:szCs w:val="18"/>
          <w:bdr w:val="none" w:sz="0" w:space="0" w:color="auto" w:frame="1"/>
        </w:rPr>
        <w:t>shalt</w:t>
      </w:r>
      <w:r w:rsidRPr="000820B9">
        <w:rPr>
          <w:sz w:val="18"/>
          <w:szCs w:val="18"/>
        </w:rPr>
        <w:t> thou </w:t>
      </w:r>
      <w:r w:rsidRPr="000820B9">
        <w:rPr>
          <w:rStyle w:val="clarity-word"/>
          <w:sz w:val="18"/>
          <w:szCs w:val="18"/>
          <w:bdr w:val="none" w:sz="0" w:space="0" w:color="auto" w:frame="1"/>
        </w:rPr>
        <w:t>be</w:t>
      </w:r>
      <w:r w:rsidRPr="000820B9">
        <w:rPr>
          <w:sz w:val="18"/>
          <w:szCs w:val="18"/>
        </w:rPr>
        <w:t> in the city, and blessed </w:t>
      </w:r>
      <w:r w:rsidRPr="000820B9">
        <w:rPr>
          <w:rStyle w:val="clarity-word"/>
          <w:sz w:val="18"/>
          <w:szCs w:val="18"/>
          <w:bdr w:val="none" w:sz="0" w:space="0" w:color="auto" w:frame="1"/>
        </w:rPr>
        <w:t>shalt</w:t>
      </w:r>
      <w:r w:rsidRPr="000820B9">
        <w:rPr>
          <w:sz w:val="18"/>
          <w:szCs w:val="18"/>
        </w:rPr>
        <w:t> thou </w:t>
      </w:r>
      <w:r w:rsidRPr="000820B9">
        <w:rPr>
          <w:rStyle w:val="clarity-word"/>
          <w:sz w:val="18"/>
          <w:szCs w:val="18"/>
          <w:bdr w:val="none" w:sz="0" w:space="0" w:color="auto" w:frame="1"/>
        </w:rPr>
        <w:t>be</w:t>
      </w:r>
      <w:r w:rsidRPr="000820B9">
        <w:rPr>
          <w:sz w:val="18"/>
          <w:szCs w:val="18"/>
        </w:rPr>
        <w:t> in the field.</w:t>
      </w:r>
      <w:r>
        <w:rPr>
          <w:sz w:val="18"/>
          <w:szCs w:val="18"/>
        </w:rPr>
        <w:t xml:space="preserve"> </w:t>
      </w:r>
      <w:r w:rsidRPr="000820B9">
        <w:rPr>
          <w:sz w:val="18"/>
          <w:szCs w:val="18"/>
        </w:rPr>
        <w:t>Blessed </w:t>
      </w:r>
      <w:r w:rsidRPr="000820B9">
        <w:rPr>
          <w:rStyle w:val="clarity-word"/>
          <w:sz w:val="18"/>
          <w:szCs w:val="18"/>
          <w:bdr w:val="none" w:sz="0" w:space="0" w:color="auto" w:frame="1"/>
        </w:rPr>
        <w:t>shall be</w:t>
      </w:r>
      <w:r w:rsidRPr="000820B9">
        <w:rPr>
          <w:sz w:val="18"/>
          <w:szCs w:val="18"/>
        </w:rPr>
        <w:t> the </w:t>
      </w:r>
      <w:r w:rsidRPr="000820B9">
        <w:rPr>
          <w:rStyle w:val="study-note-ref"/>
          <w:sz w:val="18"/>
          <w:szCs w:val="18"/>
          <w:bdr w:val="none" w:sz="0" w:space="0" w:color="auto" w:frame="1"/>
        </w:rPr>
        <w:t>fruit</w:t>
      </w:r>
      <w:r w:rsidRPr="000820B9">
        <w:rPr>
          <w:sz w:val="18"/>
          <w:szCs w:val="18"/>
        </w:rPr>
        <w:t> of thy body, and the fruit of thy ground, and the fruit of thy </w:t>
      </w:r>
      <w:r w:rsidRPr="000820B9">
        <w:rPr>
          <w:rStyle w:val="study-note-ref"/>
          <w:sz w:val="18"/>
          <w:szCs w:val="18"/>
          <w:bdr w:val="none" w:sz="0" w:space="0" w:color="auto" w:frame="1"/>
        </w:rPr>
        <w:t>cattle</w:t>
      </w:r>
      <w:r w:rsidRPr="000820B9">
        <w:rPr>
          <w:sz w:val="18"/>
          <w:szCs w:val="18"/>
        </w:rPr>
        <w:t>, the increase of thy kine, and the </w:t>
      </w:r>
      <w:r w:rsidRPr="000820B9">
        <w:rPr>
          <w:rStyle w:val="study-note-ref"/>
          <w:sz w:val="18"/>
          <w:szCs w:val="18"/>
          <w:bdr w:val="none" w:sz="0" w:space="0" w:color="auto" w:frame="1"/>
        </w:rPr>
        <w:t>flocks</w:t>
      </w:r>
      <w:r w:rsidRPr="000820B9">
        <w:rPr>
          <w:sz w:val="18"/>
          <w:szCs w:val="18"/>
        </w:rPr>
        <w:t> of thy sheep.</w:t>
      </w:r>
      <w:r>
        <w:rPr>
          <w:sz w:val="18"/>
          <w:szCs w:val="18"/>
        </w:rPr>
        <w:t xml:space="preserve"> </w:t>
      </w:r>
      <w:r w:rsidRPr="000820B9">
        <w:rPr>
          <w:sz w:val="18"/>
          <w:szCs w:val="18"/>
        </w:rPr>
        <w:t>Blessed </w:t>
      </w:r>
      <w:r w:rsidRPr="000820B9">
        <w:rPr>
          <w:rStyle w:val="clarity-word"/>
          <w:sz w:val="18"/>
          <w:szCs w:val="18"/>
          <w:bdr w:val="none" w:sz="0" w:space="0" w:color="auto" w:frame="1"/>
        </w:rPr>
        <w:t>shall be</w:t>
      </w:r>
      <w:r w:rsidRPr="000820B9">
        <w:rPr>
          <w:sz w:val="18"/>
          <w:szCs w:val="18"/>
        </w:rPr>
        <w:t> thy basket and thy </w:t>
      </w:r>
      <w:r w:rsidRPr="000820B9">
        <w:rPr>
          <w:rStyle w:val="study-note-ref"/>
          <w:sz w:val="18"/>
          <w:szCs w:val="18"/>
          <w:bdr w:val="none" w:sz="0" w:space="0" w:color="auto" w:frame="1"/>
        </w:rPr>
        <w:t>store</w:t>
      </w:r>
      <w:r w:rsidRPr="000820B9">
        <w:rPr>
          <w:sz w:val="18"/>
          <w:szCs w:val="18"/>
        </w:rPr>
        <w:t>.</w:t>
      </w:r>
      <w:r>
        <w:rPr>
          <w:sz w:val="18"/>
          <w:szCs w:val="18"/>
        </w:rPr>
        <w:t xml:space="preserve"> </w:t>
      </w:r>
      <w:r w:rsidRPr="000820B9">
        <w:rPr>
          <w:sz w:val="18"/>
          <w:szCs w:val="18"/>
        </w:rPr>
        <w:t>Blessed </w:t>
      </w:r>
      <w:r w:rsidRPr="000820B9">
        <w:rPr>
          <w:rStyle w:val="clarity-word"/>
          <w:sz w:val="18"/>
          <w:szCs w:val="18"/>
          <w:bdr w:val="none" w:sz="0" w:space="0" w:color="auto" w:frame="1"/>
        </w:rPr>
        <w:t>shalt</w:t>
      </w:r>
      <w:r w:rsidRPr="000820B9">
        <w:rPr>
          <w:sz w:val="18"/>
          <w:szCs w:val="18"/>
        </w:rPr>
        <w:t> thou </w:t>
      </w:r>
      <w:r w:rsidRPr="000820B9">
        <w:rPr>
          <w:rStyle w:val="clarity-word"/>
          <w:sz w:val="18"/>
          <w:szCs w:val="18"/>
          <w:bdr w:val="none" w:sz="0" w:space="0" w:color="auto" w:frame="1"/>
        </w:rPr>
        <w:t>be</w:t>
      </w:r>
      <w:r w:rsidRPr="000820B9">
        <w:rPr>
          <w:sz w:val="18"/>
          <w:szCs w:val="18"/>
        </w:rPr>
        <w:t> when thou </w:t>
      </w:r>
      <w:r w:rsidRPr="000820B9">
        <w:rPr>
          <w:rStyle w:val="study-note-ref"/>
          <w:sz w:val="18"/>
          <w:szCs w:val="18"/>
          <w:bdr w:val="none" w:sz="0" w:space="0" w:color="auto" w:frame="1"/>
        </w:rPr>
        <w:t>comest</w:t>
      </w:r>
      <w:r w:rsidRPr="000820B9">
        <w:rPr>
          <w:sz w:val="18"/>
          <w:szCs w:val="18"/>
        </w:rPr>
        <w:t> in, and blessed </w:t>
      </w:r>
      <w:r w:rsidRPr="000820B9">
        <w:rPr>
          <w:rStyle w:val="clarity-word"/>
          <w:sz w:val="18"/>
          <w:szCs w:val="18"/>
          <w:bdr w:val="none" w:sz="0" w:space="0" w:color="auto" w:frame="1"/>
        </w:rPr>
        <w:t>shalt</w:t>
      </w:r>
      <w:r w:rsidRPr="000820B9">
        <w:rPr>
          <w:sz w:val="18"/>
          <w:szCs w:val="18"/>
        </w:rPr>
        <w:t> thou </w:t>
      </w:r>
      <w:r w:rsidRPr="000820B9">
        <w:rPr>
          <w:rStyle w:val="clarity-word"/>
          <w:sz w:val="18"/>
          <w:szCs w:val="18"/>
          <w:bdr w:val="none" w:sz="0" w:space="0" w:color="auto" w:frame="1"/>
        </w:rPr>
        <w:t>be</w:t>
      </w:r>
      <w:r w:rsidRPr="000820B9">
        <w:rPr>
          <w:sz w:val="18"/>
          <w:szCs w:val="18"/>
        </w:rPr>
        <w:t> when thou goest out.</w:t>
      </w:r>
    </w:p>
    <w:p w:rsidR="00C6707A" w:rsidRDefault="00C6707A" w:rsidP="00C6707A">
      <w:pPr>
        <w:pStyle w:val="NoSpacing"/>
        <w:ind w:left="1440"/>
        <w:rPr>
          <w:sz w:val="18"/>
          <w:szCs w:val="18"/>
        </w:rPr>
      </w:pPr>
    </w:p>
    <w:p w:rsidR="00C6707A" w:rsidRPr="000820B9" w:rsidRDefault="00C6707A" w:rsidP="00C6707A">
      <w:pPr>
        <w:pStyle w:val="NoSpacing"/>
        <w:ind w:left="1440"/>
        <w:rPr>
          <w:sz w:val="18"/>
          <w:szCs w:val="18"/>
        </w:rPr>
      </w:pPr>
      <w:r>
        <w:rPr>
          <w:sz w:val="18"/>
          <w:szCs w:val="18"/>
        </w:rPr>
        <w:t>“</w:t>
      </w:r>
      <w:r w:rsidRPr="000820B9">
        <w:rPr>
          <w:sz w:val="18"/>
          <w:szCs w:val="18"/>
        </w:rPr>
        <w:t>The </w:t>
      </w:r>
      <w:r w:rsidRPr="000820B9">
        <w:rPr>
          <w:rStyle w:val="small-caps"/>
          <w:sz w:val="18"/>
          <w:szCs w:val="18"/>
          <w:bdr w:val="none" w:sz="0" w:space="0" w:color="auto" w:frame="1"/>
        </w:rPr>
        <w:t>Lord</w:t>
      </w:r>
      <w:r w:rsidRPr="000820B9">
        <w:rPr>
          <w:sz w:val="18"/>
          <w:szCs w:val="18"/>
        </w:rPr>
        <w:t> shall cause thine enemies that rise up against thee to be smitten before thy face: they shall come out against thee one way, and flee before thee seven ways.</w:t>
      </w:r>
      <w:r>
        <w:rPr>
          <w:sz w:val="18"/>
          <w:szCs w:val="18"/>
        </w:rPr>
        <w:t xml:space="preserve"> </w:t>
      </w:r>
      <w:r w:rsidRPr="000820B9">
        <w:rPr>
          <w:sz w:val="18"/>
          <w:szCs w:val="18"/>
        </w:rPr>
        <w:t>The </w:t>
      </w:r>
      <w:r w:rsidRPr="000820B9">
        <w:rPr>
          <w:rStyle w:val="small-caps"/>
          <w:sz w:val="18"/>
          <w:szCs w:val="18"/>
          <w:bdr w:val="none" w:sz="0" w:space="0" w:color="auto" w:frame="1"/>
        </w:rPr>
        <w:t>Lord</w:t>
      </w:r>
      <w:r w:rsidRPr="000820B9">
        <w:rPr>
          <w:sz w:val="18"/>
          <w:szCs w:val="18"/>
        </w:rPr>
        <w:t> shall </w:t>
      </w:r>
      <w:r w:rsidRPr="000820B9">
        <w:rPr>
          <w:rStyle w:val="study-note-ref"/>
          <w:sz w:val="18"/>
          <w:szCs w:val="18"/>
          <w:bdr w:val="none" w:sz="0" w:space="0" w:color="auto" w:frame="1"/>
        </w:rPr>
        <w:t>command</w:t>
      </w:r>
      <w:r w:rsidRPr="000820B9">
        <w:rPr>
          <w:sz w:val="18"/>
          <w:szCs w:val="18"/>
        </w:rPr>
        <w:t> the blessing upon thee in thy storehouses, and in </w:t>
      </w:r>
      <w:r w:rsidRPr="000820B9">
        <w:rPr>
          <w:rStyle w:val="study-note-ref"/>
          <w:sz w:val="18"/>
          <w:szCs w:val="18"/>
          <w:bdr w:val="none" w:sz="0" w:space="0" w:color="auto" w:frame="1"/>
        </w:rPr>
        <w:t>all</w:t>
      </w:r>
      <w:r w:rsidRPr="000820B9">
        <w:rPr>
          <w:sz w:val="18"/>
          <w:szCs w:val="18"/>
        </w:rPr>
        <w:t> that thou settest thine hand unto; and he shall bless thee in the </w:t>
      </w:r>
      <w:r w:rsidRPr="000820B9">
        <w:rPr>
          <w:rStyle w:val="study-note-ref"/>
          <w:sz w:val="18"/>
          <w:szCs w:val="18"/>
          <w:bdr w:val="none" w:sz="0" w:space="0" w:color="auto" w:frame="1"/>
        </w:rPr>
        <w:t>land</w:t>
      </w:r>
      <w:r w:rsidRPr="000820B9">
        <w:rPr>
          <w:sz w:val="18"/>
          <w:szCs w:val="18"/>
        </w:rPr>
        <w:t> which the </w:t>
      </w:r>
      <w:r w:rsidRPr="000820B9">
        <w:rPr>
          <w:rStyle w:val="small-caps"/>
          <w:sz w:val="18"/>
          <w:szCs w:val="18"/>
          <w:bdr w:val="none" w:sz="0" w:space="0" w:color="auto" w:frame="1"/>
        </w:rPr>
        <w:t>Lord</w:t>
      </w:r>
      <w:r w:rsidRPr="000820B9">
        <w:rPr>
          <w:sz w:val="18"/>
          <w:szCs w:val="18"/>
        </w:rPr>
        <w:t> thy God giveth thee.</w:t>
      </w:r>
      <w:r>
        <w:rPr>
          <w:sz w:val="18"/>
          <w:szCs w:val="18"/>
        </w:rPr>
        <w:t xml:space="preserve"> </w:t>
      </w:r>
      <w:r w:rsidRPr="000820B9">
        <w:rPr>
          <w:sz w:val="18"/>
          <w:szCs w:val="18"/>
        </w:rPr>
        <w:t>The </w:t>
      </w:r>
      <w:r w:rsidRPr="000820B9">
        <w:rPr>
          <w:rStyle w:val="small-caps"/>
          <w:sz w:val="18"/>
          <w:szCs w:val="18"/>
          <w:bdr w:val="none" w:sz="0" w:space="0" w:color="auto" w:frame="1"/>
        </w:rPr>
        <w:t>Lord</w:t>
      </w:r>
      <w:r w:rsidRPr="000820B9">
        <w:rPr>
          <w:sz w:val="18"/>
          <w:szCs w:val="18"/>
        </w:rPr>
        <w:t> shall establish thee an </w:t>
      </w:r>
      <w:r w:rsidRPr="000820B9">
        <w:rPr>
          <w:rStyle w:val="study-note-ref"/>
          <w:sz w:val="18"/>
          <w:szCs w:val="18"/>
          <w:bdr w:val="none" w:sz="0" w:space="0" w:color="auto" w:frame="1"/>
        </w:rPr>
        <w:t>holy</w:t>
      </w:r>
      <w:r w:rsidRPr="000820B9">
        <w:rPr>
          <w:sz w:val="18"/>
          <w:szCs w:val="18"/>
        </w:rPr>
        <w:t> people unto himself, as he hath sworn unto thee, if thou shalt keep the commandments of the </w:t>
      </w:r>
      <w:r w:rsidRPr="000820B9">
        <w:rPr>
          <w:rStyle w:val="small-caps"/>
          <w:sz w:val="18"/>
          <w:szCs w:val="18"/>
          <w:bdr w:val="none" w:sz="0" w:space="0" w:color="auto" w:frame="1"/>
        </w:rPr>
        <w:t>Lord</w:t>
      </w:r>
      <w:r w:rsidRPr="000820B9">
        <w:rPr>
          <w:sz w:val="18"/>
          <w:szCs w:val="18"/>
        </w:rPr>
        <w:t> thy God, and walk in his ways.</w:t>
      </w:r>
    </w:p>
    <w:p w:rsidR="00C6707A" w:rsidRPr="000820B9" w:rsidRDefault="00C6707A" w:rsidP="00C6707A">
      <w:pPr>
        <w:pStyle w:val="NoSpacing"/>
        <w:ind w:left="1440"/>
        <w:rPr>
          <w:sz w:val="18"/>
          <w:szCs w:val="18"/>
        </w:rPr>
      </w:pPr>
      <w:r w:rsidRPr="000820B9">
        <w:rPr>
          <w:sz w:val="18"/>
          <w:szCs w:val="18"/>
        </w:rPr>
        <w:t>And all people of the earth shall see that thou art called by the </w:t>
      </w:r>
      <w:r w:rsidRPr="000820B9">
        <w:rPr>
          <w:rStyle w:val="study-note-ref"/>
          <w:sz w:val="18"/>
          <w:szCs w:val="18"/>
          <w:bdr w:val="none" w:sz="0" w:space="0" w:color="auto" w:frame="1"/>
        </w:rPr>
        <w:t>name</w:t>
      </w:r>
      <w:r w:rsidRPr="000820B9">
        <w:rPr>
          <w:sz w:val="18"/>
          <w:szCs w:val="18"/>
        </w:rPr>
        <w:t> of the </w:t>
      </w:r>
      <w:r w:rsidRPr="000820B9">
        <w:rPr>
          <w:rStyle w:val="small-caps"/>
          <w:sz w:val="18"/>
          <w:szCs w:val="18"/>
          <w:bdr w:val="none" w:sz="0" w:space="0" w:color="auto" w:frame="1"/>
        </w:rPr>
        <w:t>Lord</w:t>
      </w:r>
      <w:r w:rsidRPr="000820B9">
        <w:rPr>
          <w:sz w:val="18"/>
          <w:szCs w:val="18"/>
        </w:rPr>
        <w:t>; and they shall be </w:t>
      </w:r>
      <w:r w:rsidRPr="000820B9">
        <w:rPr>
          <w:rStyle w:val="study-note-ref"/>
          <w:sz w:val="18"/>
          <w:szCs w:val="18"/>
          <w:bdr w:val="none" w:sz="0" w:space="0" w:color="auto" w:frame="1"/>
        </w:rPr>
        <w:t>afraid</w:t>
      </w:r>
      <w:r w:rsidRPr="000820B9">
        <w:rPr>
          <w:sz w:val="18"/>
          <w:szCs w:val="18"/>
        </w:rPr>
        <w:t> of thee.</w:t>
      </w:r>
    </w:p>
    <w:p w:rsidR="00C6707A" w:rsidRDefault="00C6707A" w:rsidP="00C6707A">
      <w:pPr>
        <w:pStyle w:val="NoSpacing"/>
        <w:ind w:left="1440"/>
        <w:rPr>
          <w:sz w:val="18"/>
          <w:szCs w:val="18"/>
        </w:rPr>
      </w:pPr>
    </w:p>
    <w:p w:rsidR="00C6707A" w:rsidRPr="000820B9" w:rsidRDefault="00C6707A" w:rsidP="00C6707A">
      <w:pPr>
        <w:pStyle w:val="NoSpacing"/>
        <w:ind w:left="1440"/>
        <w:rPr>
          <w:sz w:val="18"/>
          <w:szCs w:val="18"/>
        </w:rPr>
      </w:pPr>
      <w:r>
        <w:rPr>
          <w:sz w:val="18"/>
          <w:szCs w:val="18"/>
        </w:rPr>
        <w:t>“</w:t>
      </w:r>
      <w:r w:rsidRPr="000820B9">
        <w:rPr>
          <w:sz w:val="18"/>
          <w:szCs w:val="18"/>
        </w:rPr>
        <w:t>And the </w:t>
      </w:r>
      <w:r w:rsidRPr="000820B9">
        <w:rPr>
          <w:rStyle w:val="small-caps"/>
          <w:sz w:val="18"/>
          <w:szCs w:val="18"/>
          <w:bdr w:val="none" w:sz="0" w:space="0" w:color="auto" w:frame="1"/>
        </w:rPr>
        <w:t>Lord</w:t>
      </w:r>
      <w:r w:rsidRPr="000820B9">
        <w:rPr>
          <w:sz w:val="18"/>
          <w:szCs w:val="18"/>
        </w:rPr>
        <w:t> shall make thee </w:t>
      </w:r>
      <w:r w:rsidRPr="000820B9">
        <w:rPr>
          <w:rStyle w:val="study-note-ref"/>
          <w:sz w:val="18"/>
          <w:szCs w:val="18"/>
          <w:bdr w:val="none" w:sz="0" w:space="0" w:color="auto" w:frame="1"/>
        </w:rPr>
        <w:t>plenteous</w:t>
      </w:r>
      <w:r w:rsidRPr="000820B9">
        <w:rPr>
          <w:sz w:val="18"/>
          <w:szCs w:val="18"/>
        </w:rPr>
        <w:t> in goods, in the </w:t>
      </w:r>
      <w:r w:rsidRPr="000820B9">
        <w:rPr>
          <w:rStyle w:val="study-note-ref"/>
          <w:sz w:val="18"/>
          <w:szCs w:val="18"/>
          <w:bdr w:val="none" w:sz="0" w:space="0" w:color="auto" w:frame="1"/>
        </w:rPr>
        <w:t>fruit</w:t>
      </w:r>
      <w:r w:rsidRPr="000820B9">
        <w:rPr>
          <w:sz w:val="18"/>
          <w:szCs w:val="18"/>
        </w:rPr>
        <w:t> of thy body, and in the fruit of thy cattle, and in the fruit of thy ground, in the land which the </w:t>
      </w:r>
      <w:r w:rsidRPr="000820B9">
        <w:rPr>
          <w:rStyle w:val="small-caps"/>
          <w:sz w:val="18"/>
          <w:szCs w:val="18"/>
          <w:bdr w:val="none" w:sz="0" w:space="0" w:color="auto" w:frame="1"/>
        </w:rPr>
        <w:t>Lord</w:t>
      </w:r>
      <w:r w:rsidRPr="000820B9">
        <w:rPr>
          <w:sz w:val="18"/>
          <w:szCs w:val="18"/>
        </w:rPr>
        <w:t> sware unto thy fathers to give thee.</w:t>
      </w:r>
      <w:r>
        <w:rPr>
          <w:sz w:val="18"/>
          <w:szCs w:val="18"/>
        </w:rPr>
        <w:t xml:space="preserve"> </w:t>
      </w:r>
      <w:r w:rsidRPr="000820B9">
        <w:rPr>
          <w:sz w:val="18"/>
          <w:szCs w:val="18"/>
        </w:rPr>
        <w:t>The </w:t>
      </w:r>
      <w:r w:rsidRPr="000820B9">
        <w:rPr>
          <w:rStyle w:val="small-caps"/>
          <w:sz w:val="18"/>
          <w:szCs w:val="18"/>
          <w:bdr w:val="none" w:sz="0" w:space="0" w:color="auto" w:frame="1"/>
        </w:rPr>
        <w:t>Lord</w:t>
      </w:r>
      <w:r w:rsidRPr="000820B9">
        <w:rPr>
          <w:sz w:val="18"/>
          <w:szCs w:val="18"/>
        </w:rPr>
        <w:t> shall open unto thee his good </w:t>
      </w:r>
      <w:r w:rsidRPr="000820B9">
        <w:rPr>
          <w:rStyle w:val="study-note-ref"/>
          <w:sz w:val="18"/>
          <w:szCs w:val="18"/>
          <w:bdr w:val="none" w:sz="0" w:space="0" w:color="auto" w:frame="1"/>
        </w:rPr>
        <w:t>treasure</w:t>
      </w:r>
      <w:r w:rsidRPr="000820B9">
        <w:rPr>
          <w:sz w:val="18"/>
          <w:szCs w:val="18"/>
        </w:rPr>
        <w:t>, the heaven to give the </w:t>
      </w:r>
      <w:r w:rsidRPr="000820B9">
        <w:rPr>
          <w:rStyle w:val="study-note-ref"/>
          <w:sz w:val="18"/>
          <w:szCs w:val="18"/>
          <w:bdr w:val="none" w:sz="0" w:space="0" w:color="auto" w:frame="1"/>
        </w:rPr>
        <w:t>rain</w:t>
      </w:r>
      <w:r w:rsidRPr="000820B9">
        <w:rPr>
          <w:sz w:val="18"/>
          <w:szCs w:val="18"/>
        </w:rPr>
        <w:t> unto thy land in his season, and to bless all the work of thine hand: and thou shalt lend unto many nations, and thou shalt not </w:t>
      </w:r>
      <w:r w:rsidRPr="000820B9">
        <w:rPr>
          <w:rStyle w:val="study-note-ref"/>
          <w:sz w:val="18"/>
          <w:szCs w:val="18"/>
          <w:bdr w:val="none" w:sz="0" w:space="0" w:color="auto" w:frame="1"/>
        </w:rPr>
        <w:t>borrow</w:t>
      </w:r>
      <w:r w:rsidRPr="000820B9">
        <w:rPr>
          <w:sz w:val="18"/>
          <w:szCs w:val="18"/>
        </w:rPr>
        <w:t>.</w:t>
      </w:r>
      <w:r>
        <w:rPr>
          <w:sz w:val="18"/>
          <w:szCs w:val="18"/>
        </w:rPr>
        <w:t xml:space="preserve"> </w:t>
      </w:r>
      <w:r w:rsidRPr="000820B9">
        <w:rPr>
          <w:sz w:val="18"/>
          <w:szCs w:val="18"/>
        </w:rPr>
        <w:t>And</w:t>
      </w:r>
      <w:r>
        <w:rPr>
          <w:sz w:val="18"/>
          <w:szCs w:val="18"/>
        </w:rPr>
        <w:t xml:space="preserve"> the Lord</w:t>
      </w:r>
      <w:r w:rsidRPr="000820B9">
        <w:rPr>
          <w:sz w:val="18"/>
          <w:szCs w:val="18"/>
        </w:rPr>
        <w:t xml:space="preserve"> shall make thee the head, and not the tail; and thou shalt be above only, and thou shalt not be beneath; if that thou hearken unto the commandments of the </w:t>
      </w:r>
      <w:r w:rsidRPr="000820B9">
        <w:rPr>
          <w:rStyle w:val="small-caps"/>
          <w:sz w:val="18"/>
          <w:szCs w:val="18"/>
          <w:bdr w:val="none" w:sz="0" w:space="0" w:color="auto" w:frame="1"/>
        </w:rPr>
        <w:t>Lord</w:t>
      </w:r>
      <w:r w:rsidRPr="000820B9">
        <w:rPr>
          <w:sz w:val="18"/>
          <w:szCs w:val="18"/>
        </w:rPr>
        <w:t> thy God, which I command thee this day, to observe and to do </w:t>
      </w:r>
      <w:r w:rsidRPr="000820B9">
        <w:rPr>
          <w:rStyle w:val="clarity-word"/>
          <w:sz w:val="18"/>
          <w:szCs w:val="18"/>
          <w:bdr w:val="none" w:sz="0" w:space="0" w:color="auto" w:frame="1"/>
        </w:rPr>
        <w:t>them</w:t>
      </w:r>
      <w:r>
        <w:rPr>
          <w:rStyle w:val="clarity-word"/>
          <w:sz w:val="18"/>
          <w:szCs w:val="18"/>
          <w:bdr w:val="none" w:sz="0" w:space="0" w:color="auto" w:frame="1"/>
        </w:rPr>
        <w:t>.”</w:t>
      </w:r>
    </w:p>
    <w:p w:rsidR="00C6707A" w:rsidRPr="007C0D94" w:rsidRDefault="00C6707A" w:rsidP="00C6707A">
      <w:pPr>
        <w:pStyle w:val="NoSpacing"/>
        <w:rPr>
          <w:b/>
          <w:sz w:val="18"/>
          <w:szCs w:val="18"/>
          <w:u w:val="single"/>
        </w:rPr>
      </w:pPr>
    </w:p>
    <w:p w:rsidR="00C6707A" w:rsidRPr="007C0D94" w:rsidRDefault="00C6707A" w:rsidP="00C6707A">
      <w:pPr>
        <w:pStyle w:val="NoSpacing"/>
        <w:rPr>
          <w:b/>
          <w:sz w:val="18"/>
          <w:szCs w:val="18"/>
          <w:u w:val="single"/>
        </w:rPr>
      </w:pPr>
      <w:r w:rsidRPr="007C0D94">
        <w:rPr>
          <w:b/>
          <w:sz w:val="18"/>
          <w:szCs w:val="18"/>
          <w:u w:val="single"/>
        </w:rPr>
        <w:t>Blessings promised to Israel in the latter days once they begin to be gathered (Deut 30:4-16)</w:t>
      </w:r>
    </w:p>
    <w:p w:rsidR="00C6707A" w:rsidRDefault="00C6707A" w:rsidP="00C6707A">
      <w:pPr>
        <w:pStyle w:val="NoSpacing"/>
        <w:rPr>
          <w:sz w:val="18"/>
          <w:szCs w:val="18"/>
        </w:rPr>
      </w:pPr>
      <w:r>
        <w:rPr>
          <w:sz w:val="18"/>
          <w:szCs w:val="18"/>
        </w:rPr>
        <w:tab/>
        <w:t>[And the Lord spake, saying]</w:t>
      </w:r>
    </w:p>
    <w:p w:rsidR="00C6707A" w:rsidRDefault="00C6707A" w:rsidP="00C6707A">
      <w:pPr>
        <w:pStyle w:val="NoSpacing"/>
        <w:rPr>
          <w:sz w:val="18"/>
          <w:szCs w:val="18"/>
        </w:rPr>
      </w:pPr>
    </w:p>
    <w:p w:rsidR="00C6707A" w:rsidRPr="000820B9" w:rsidRDefault="00C6707A" w:rsidP="00C6707A">
      <w:pPr>
        <w:pStyle w:val="NoSpacing"/>
        <w:ind w:left="1440"/>
        <w:rPr>
          <w:sz w:val="18"/>
          <w:szCs w:val="18"/>
        </w:rPr>
      </w:pPr>
      <w:r>
        <w:rPr>
          <w:sz w:val="18"/>
          <w:szCs w:val="18"/>
        </w:rPr>
        <w:t>“</w:t>
      </w:r>
      <w:r w:rsidRPr="000820B9">
        <w:rPr>
          <w:sz w:val="18"/>
          <w:szCs w:val="18"/>
        </w:rPr>
        <w:t>If </w:t>
      </w:r>
      <w:r w:rsidRPr="000820B9">
        <w:rPr>
          <w:rStyle w:val="clarity-word"/>
          <w:sz w:val="18"/>
          <w:szCs w:val="18"/>
          <w:bdr w:val="none" w:sz="0" w:space="0" w:color="auto" w:frame="1"/>
        </w:rPr>
        <w:t>any</w:t>
      </w:r>
      <w:r w:rsidRPr="000820B9">
        <w:rPr>
          <w:sz w:val="18"/>
          <w:szCs w:val="18"/>
        </w:rPr>
        <w:t> of thine be driven out unto the outmost </w:t>
      </w:r>
      <w:r w:rsidRPr="000820B9">
        <w:rPr>
          <w:rStyle w:val="clarity-word"/>
          <w:sz w:val="18"/>
          <w:szCs w:val="18"/>
          <w:bdr w:val="none" w:sz="0" w:space="0" w:color="auto" w:frame="1"/>
        </w:rPr>
        <w:t>parts</w:t>
      </w:r>
      <w:r w:rsidRPr="000820B9">
        <w:rPr>
          <w:sz w:val="18"/>
          <w:szCs w:val="18"/>
        </w:rPr>
        <w:t> of </w:t>
      </w:r>
      <w:r w:rsidRPr="000820B9">
        <w:rPr>
          <w:rStyle w:val="study-note-ref"/>
          <w:sz w:val="18"/>
          <w:szCs w:val="18"/>
          <w:bdr w:val="none" w:sz="0" w:space="0" w:color="auto" w:frame="1"/>
        </w:rPr>
        <w:t>heaven</w:t>
      </w:r>
      <w:r w:rsidRPr="000820B9">
        <w:rPr>
          <w:sz w:val="18"/>
          <w:szCs w:val="18"/>
        </w:rPr>
        <w:t>, from thence will the </w:t>
      </w:r>
      <w:r w:rsidRPr="000820B9">
        <w:rPr>
          <w:rStyle w:val="small-caps"/>
          <w:sz w:val="18"/>
          <w:szCs w:val="18"/>
          <w:bdr w:val="none" w:sz="0" w:space="0" w:color="auto" w:frame="1"/>
        </w:rPr>
        <w:t>Lord</w:t>
      </w:r>
      <w:r w:rsidRPr="000820B9">
        <w:rPr>
          <w:sz w:val="18"/>
          <w:szCs w:val="18"/>
        </w:rPr>
        <w:t> thy God gather thee, and from thence will he fetch thee</w:t>
      </w:r>
      <w:r>
        <w:rPr>
          <w:sz w:val="18"/>
          <w:szCs w:val="18"/>
        </w:rPr>
        <w:t xml:space="preserve">. </w:t>
      </w:r>
      <w:r w:rsidRPr="000820B9">
        <w:rPr>
          <w:sz w:val="18"/>
          <w:szCs w:val="18"/>
        </w:rPr>
        <w:t>And the </w:t>
      </w:r>
      <w:r w:rsidRPr="000820B9">
        <w:rPr>
          <w:rStyle w:val="small-caps"/>
          <w:sz w:val="18"/>
          <w:szCs w:val="18"/>
          <w:bdr w:val="none" w:sz="0" w:space="0" w:color="auto" w:frame="1"/>
        </w:rPr>
        <w:t>Lord</w:t>
      </w:r>
      <w:r w:rsidRPr="000820B9">
        <w:rPr>
          <w:sz w:val="18"/>
          <w:szCs w:val="18"/>
        </w:rPr>
        <w:t> thy God will bring thee into the land which thy fathers possessed, and thou shalt possess it; and he will do thee good, and multiply thee above thy fathers.</w:t>
      </w:r>
    </w:p>
    <w:p w:rsidR="00C6707A" w:rsidRPr="000820B9" w:rsidRDefault="00C6707A" w:rsidP="00C6707A">
      <w:pPr>
        <w:pStyle w:val="NoSpacing"/>
        <w:ind w:left="1440"/>
        <w:rPr>
          <w:sz w:val="18"/>
          <w:szCs w:val="18"/>
        </w:rPr>
      </w:pPr>
      <w:r w:rsidRPr="000820B9">
        <w:rPr>
          <w:sz w:val="18"/>
          <w:szCs w:val="18"/>
        </w:rPr>
        <w:t>And the </w:t>
      </w:r>
      <w:r w:rsidRPr="000820B9">
        <w:rPr>
          <w:rStyle w:val="small-caps"/>
          <w:sz w:val="18"/>
          <w:szCs w:val="18"/>
          <w:bdr w:val="none" w:sz="0" w:space="0" w:color="auto" w:frame="1"/>
        </w:rPr>
        <w:t>Lord</w:t>
      </w:r>
      <w:r w:rsidRPr="000820B9">
        <w:rPr>
          <w:sz w:val="18"/>
          <w:szCs w:val="18"/>
        </w:rPr>
        <w:t> thy God will </w:t>
      </w:r>
      <w:r w:rsidRPr="000820B9">
        <w:rPr>
          <w:rStyle w:val="study-note-ref"/>
          <w:sz w:val="18"/>
          <w:szCs w:val="18"/>
          <w:bdr w:val="none" w:sz="0" w:space="0" w:color="auto" w:frame="1"/>
        </w:rPr>
        <w:t>circumcise</w:t>
      </w:r>
      <w:r w:rsidRPr="000820B9">
        <w:rPr>
          <w:sz w:val="18"/>
          <w:szCs w:val="18"/>
        </w:rPr>
        <w:t> thine heart, and the heart of thy seed, to </w:t>
      </w:r>
      <w:r w:rsidRPr="000820B9">
        <w:rPr>
          <w:rStyle w:val="study-note-ref"/>
          <w:sz w:val="18"/>
          <w:szCs w:val="18"/>
          <w:bdr w:val="none" w:sz="0" w:space="0" w:color="auto" w:frame="1"/>
        </w:rPr>
        <w:t>love</w:t>
      </w:r>
      <w:r w:rsidRPr="000820B9">
        <w:rPr>
          <w:sz w:val="18"/>
          <w:szCs w:val="18"/>
        </w:rPr>
        <w:t> the </w:t>
      </w:r>
      <w:r w:rsidRPr="000820B9">
        <w:rPr>
          <w:rStyle w:val="small-caps"/>
          <w:sz w:val="18"/>
          <w:szCs w:val="18"/>
          <w:bdr w:val="none" w:sz="0" w:space="0" w:color="auto" w:frame="1"/>
        </w:rPr>
        <w:t>Lord</w:t>
      </w:r>
      <w:r w:rsidRPr="000820B9">
        <w:rPr>
          <w:sz w:val="18"/>
          <w:szCs w:val="18"/>
        </w:rPr>
        <w:t> thy God with all thine heart, and with all thy soul, that thou mayest live.</w:t>
      </w:r>
      <w:r>
        <w:rPr>
          <w:sz w:val="18"/>
          <w:szCs w:val="18"/>
        </w:rPr>
        <w:t xml:space="preserve"> </w:t>
      </w:r>
      <w:r w:rsidRPr="000820B9">
        <w:rPr>
          <w:sz w:val="18"/>
          <w:szCs w:val="18"/>
        </w:rPr>
        <w:t>And the </w:t>
      </w:r>
      <w:r w:rsidRPr="000820B9">
        <w:rPr>
          <w:rStyle w:val="small-caps"/>
          <w:sz w:val="18"/>
          <w:szCs w:val="18"/>
          <w:bdr w:val="none" w:sz="0" w:space="0" w:color="auto" w:frame="1"/>
        </w:rPr>
        <w:t>Lord</w:t>
      </w:r>
      <w:r w:rsidRPr="000820B9">
        <w:rPr>
          <w:sz w:val="18"/>
          <w:szCs w:val="18"/>
        </w:rPr>
        <w:t> thy God will put all these </w:t>
      </w:r>
      <w:r w:rsidRPr="000820B9">
        <w:rPr>
          <w:rStyle w:val="study-note-ref"/>
          <w:sz w:val="18"/>
          <w:szCs w:val="18"/>
          <w:bdr w:val="none" w:sz="0" w:space="0" w:color="auto" w:frame="1"/>
        </w:rPr>
        <w:t>curses</w:t>
      </w:r>
      <w:r w:rsidRPr="000820B9">
        <w:rPr>
          <w:sz w:val="18"/>
          <w:szCs w:val="18"/>
        </w:rPr>
        <w:t> upon thine </w:t>
      </w:r>
      <w:r w:rsidRPr="000820B9">
        <w:rPr>
          <w:rStyle w:val="study-note-ref"/>
          <w:sz w:val="18"/>
          <w:szCs w:val="18"/>
          <w:bdr w:val="none" w:sz="0" w:space="0" w:color="auto" w:frame="1"/>
        </w:rPr>
        <w:t>enemies</w:t>
      </w:r>
      <w:r w:rsidRPr="000820B9">
        <w:rPr>
          <w:sz w:val="18"/>
          <w:szCs w:val="18"/>
        </w:rPr>
        <w:t>, and on them that hate thee, which persecuted thee.</w:t>
      </w:r>
      <w:r>
        <w:rPr>
          <w:sz w:val="18"/>
          <w:szCs w:val="18"/>
        </w:rPr>
        <w:t xml:space="preserve"> </w:t>
      </w:r>
      <w:r w:rsidRPr="000820B9">
        <w:rPr>
          <w:sz w:val="18"/>
          <w:szCs w:val="18"/>
        </w:rPr>
        <w:t>And thou shalt return and obey the voice of the </w:t>
      </w:r>
      <w:r w:rsidRPr="000820B9">
        <w:rPr>
          <w:rStyle w:val="small-caps"/>
          <w:sz w:val="18"/>
          <w:szCs w:val="18"/>
          <w:bdr w:val="none" w:sz="0" w:space="0" w:color="auto" w:frame="1"/>
        </w:rPr>
        <w:t>Lord</w:t>
      </w:r>
      <w:r w:rsidRPr="000820B9">
        <w:rPr>
          <w:sz w:val="18"/>
          <w:szCs w:val="18"/>
        </w:rPr>
        <w:t>, and do all his commandments which I command thee this day.</w:t>
      </w:r>
    </w:p>
    <w:p w:rsidR="00C6707A" w:rsidRDefault="00C6707A" w:rsidP="00C6707A">
      <w:pPr>
        <w:pStyle w:val="NoSpacing"/>
        <w:ind w:left="1440"/>
        <w:rPr>
          <w:sz w:val="18"/>
          <w:szCs w:val="18"/>
        </w:rPr>
      </w:pPr>
    </w:p>
    <w:p w:rsidR="00C6707A" w:rsidRDefault="00C6707A" w:rsidP="00C6707A">
      <w:pPr>
        <w:pStyle w:val="NoSpacing"/>
        <w:ind w:left="1440"/>
        <w:rPr>
          <w:sz w:val="18"/>
          <w:szCs w:val="18"/>
        </w:rPr>
      </w:pPr>
      <w:r>
        <w:rPr>
          <w:sz w:val="18"/>
          <w:szCs w:val="18"/>
        </w:rPr>
        <w:t>“</w:t>
      </w:r>
      <w:r w:rsidRPr="000820B9">
        <w:rPr>
          <w:sz w:val="18"/>
          <w:szCs w:val="18"/>
        </w:rPr>
        <w:t>And the </w:t>
      </w:r>
      <w:r w:rsidRPr="000820B9">
        <w:rPr>
          <w:rStyle w:val="small-caps"/>
          <w:sz w:val="18"/>
          <w:szCs w:val="18"/>
          <w:bdr w:val="none" w:sz="0" w:space="0" w:color="auto" w:frame="1"/>
        </w:rPr>
        <w:t>Lord</w:t>
      </w:r>
      <w:r w:rsidRPr="000820B9">
        <w:rPr>
          <w:sz w:val="18"/>
          <w:szCs w:val="18"/>
        </w:rPr>
        <w:t> thy God will make thee </w:t>
      </w:r>
      <w:r w:rsidRPr="000820B9">
        <w:rPr>
          <w:rStyle w:val="study-note-ref"/>
          <w:sz w:val="18"/>
          <w:szCs w:val="18"/>
          <w:bdr w:val="none" w:sz="0" w:space="0" w:color="auto" w:frame="1"/>
        </w:rPr>
        <w:t>plenteous</w:t>
      </w:r>
      <w:r w:rsidRPr="000820B9">
        <w:rPr>
          <w:sz w:val="18"/>
          <w:szCs w:val="18"/>
        </w:rPr>
        <w:t> in every work of thine hand, in the fruit of thy body, and in the fruit of thy cattle, and in the fruit of thy land, for good: for the </w:t>
      </w:r>
      <w:r w:rsidRPr="000820B9">
        <w:rPr>
          <w:rStyle w:val="small-caps"/>
          <w:sz w:val="18"/>
          <w:szCs w:val="18"/>
          <w:bdr w:val="none" w:sz="0" w:space="0" w:color="auto" w:frame="1"/>
        </w:rPr>
        <w:t>Lord</w:t>
      </w:r>
      <w:r w:rsidRPr="000820B9">
        <w:rPr>
          <w:sz w:val="18"/>
          <w:szCs w:val="18"/>
        </w:rPr>
        <w:t xml:space="preserve"> will again rejoice over thee for good, </w:t>
      </w:r>
      <w:r w:rsidRPr="000820B9">
        <w:rPr>
          <w:sz w:val="18"/>
          <w:szCs w:val="18"/>
        </w:rPr>
        <w:lastRenderedPageBreak/>
        <w:t>as he rejoiced over thy fathers:</w:t>
      </w:r>
      <w:r>
        <w:rPr>
          <w:sz w:val="18"/>
          <w:szCs w:val="18"/>
        </w:rPr>
        <w:t xml:space="preserve"> </w:t>
      </w:r>
      <w:r w:rsidRPr="000820B9">
        <w:rPr>
          <w:sz w:val="18"/>
          <w:szCs w:val="18"/>
        </w:rPr>
        <w:t>If thou shalt hearken unto the voice of the </w:t>
      </w:r>
      <w:r w:rsidRPr="000820B9">
        <w:rPr>
          <w:rStyle w:val="small-caps"/>
          <w:sz w:val="18"/>
          <w:szCs w:val="18"/>
          <w:bdr w:val="none" w:sz="0" w:space="0" w:color="auto" w:frame="1"/>
        </w:rPr>
        <w:t>Lord</w:t>
      </w:r>
      <w:r w:rsidRPr="000820B9">
        <w:rPr>
          <w:sz w:val="18"/>
          <w:szCs w:val="18"/>
        </w:rPr>
        <w:t> thy God, to keep his commandments and his statutes which are written in this book of the law, </w:t>
      </w:r>
      <w:r w:rsidRPr="000820B9">
        <w:rPr>
          <w:rStyle w:val="clarity-word"/>
          <w:sz w:val="18"/>
          <w:szCs w:val="18"/>
          <w:bdr w:val="none" w:sz="0" w:space="0" w:color="auto" w:frame="1"/>
        </w:rPr>
        <w:t>and</w:t>
      </w:r>
      <w:r w:rsidRPr="000820B9">
        <w:rPr>
          <w:sz w:val="18"/>
          <w:szCs w:val="18"/>
        </w:rPr>
        <w:t> if thou </w:t>
      </w:r>
      <w:r w:rsidRPr="000820B9">
        <w:rPr>
          <w:rStyle w:val="study-note-ref"/>
          <w:sz w:val="18"/>
          <w:szCs w:val="18"/>
          <w:bdr w:val="none" w:sz="0" w:space="0" w:color="auto" w:frame="1"/>
        </w:rPr>
        <w:t>turn</w:t>
      </w:r>
      <w:r w:rsidRPr="000820B9">
        <w:rPr>
          <w:sz w:val="18"/>
          <w:szCs w:val="18"/>
        </w:rPr>
        <w:t> unto the </w:t>
      </w:r>
      <w:r w:rsidRPr="000820B9">
        <w:rPr>
          <w:rStyle w:val="small-caps"/>
          <w:sz w:val="18"/>
          <w:szCs w:val="18"/>
          <w:bdr w:val="none" w:sz="0" w:space="0" w:color="auto" w:frame="1"/>
        </w:rPr>
        <w:t>Lord</w:t>
      </w:r>
      <w:r w:rsidRPr="000820B9">
        <w:rPr>
          <w:sz w:val="18"/>
          <w:szCs w:val="18"/>
        </w:rPr>
        <w:t> thy God with all thine heart, and with all thy soul.</w:t>
      </w:r>
      <w:r>
        <w:rPr>
          <w:sz w:val="18"/>
          <w:szCs w:val="18"/>
        </w:rPr>
        <w:t xml:space="preserve"> </w:t>
      </w:r>
      <w:r w:rsidRPr="000820B9">
        <w:rPr>
          <w:sz w:val="18"/>
          <w:szCs w:val="18"/>
        </w:rPr>
        <w:t>For this commandment which I command thee this day, it </w:t>
      </w:r>
      <w:r w:rsidRPr="000820B9">
        <w:rPr>
          <w:rStyle w:val="clarity-word"/>
          <w:sz w:val="18"/>
          <w:szCs w:val="18"/>
          <w:bdr w:val="none" w:sz="0" w:space="0" w:color="auto" w:frame="1"/>
        </w:rPr>
        <w:t>is</w:t>
      </w:r>
      <w:r w:rsidRPr="000820B9">
        <w:rPr>
          <w:sz w:val="18"/>
          <w:szCs w:val="18"/>
        </w:rPr>
        <w:t> not </w:t>
      </w:r>
      <w:r w:rsidRPr="000820B9">
        <w:rPr>
          <w:rStyle w:val="study-note-ref"/>
          <w:sz w:val="18"/>
          <w:szCs w:val="18"/>
          <w:bdr w:val="none" w:sz="0" w:space="0" w:color="auto" w:frame="1"/>
        </w:rPr>
        <w:t>hidden from thee</w:t>
      </w:r>
      <w:r w:rsidRPr="000820B9">
        <w:rPr>
          <w:sz w:val="18"/>
          <w:szCs w:val="18"/>
        </w:rPr>
        <w:t>, neither </w:t>
      </w:r>
      <w:r w:rsidRPr="000820B9">
        <w:rPr>
          <w:rStyle w:val="clarity-word"/>
          <w:sz w:val="18"/>
          <w:szCs w:val="18"/>
          <w:bdr w:val="none" w:sz="0" w:space="0" w:color="auto" w:frame="1"/>
        </w:rPr>
        <w:t>is</w:t>
      </w:r>
      <w:r w:rsidRPr="000820B9">
        <w:rPr>
          <w:sz w:val="18"/>
          <w:szCs w:val="18"/>
        </w:rPr>
        <w:t> it far off.</w:t>
      </w:r>
      <w:r>
        <w:rPr>
          <w:sz w:val="18"/>
          <w:szCs w:val="18"/>
        </w:rPr>
        <w:t xml:space="preserve"> </w:t>
      </w:r>
      <w:r w:rsidRPr="000820B9">
        <w:rPr>
          <w:sz w:val="18"/>
          <w:szCs w:val="18"/>
        </w:rPr>
        <w:t>It </w:t>
      </w:r>
      <w:r w:rsidRPr="000820B9">
        <w:rPr>
          <w:rStyle w:val="clarity-word"/>
          <w:sz w:val="18"/>
          <w:szCs w:val="18"/>
          <w:bdr w:val="none" w:sz="0" w:space="0" w:color="auto" w:frame="1"/>
        </w:rPr>
        <w:t>is</w:t>
      </w:r>
      <w:r w:rsidRPr="000820B9">
        <w:rPr>
          <w:sz w:val="18"/>
          <w:szCs w:val="18"/>
        </w:rPr>
        <w:t> not in heaven, that thou shouldest say, Who shall go up for us to heaven, and bring it unto us, that we may hear it, and do it?</w:t>
      </w:r>
      <w:r>
        <w:rPr>
          <w:sz w:val="18"/>
          <w:szCs w:val="18"/>
        </w:rPr>
        <w:t xml:space="preserve"> </w:t>
      </w:r>
    </w:p>
    <w:p w:rsidR="00C6707A" w:rsidRDefault="00C6707A" w:rsidP="00C6707A">
      <w:pPr>
        <w:pStyle w:val="NoSpacing"/>
        <w:ind w:left="1440"/>
        <w:rPr>
          <w:sz w:val="18"/>
          <w:szCs w:val="18"/>
        </w:rPr>
      </w:pPr>
    </w:p>
    <w:p w:rsidR="00C6707A" w:rsidRPr="000820B9" w:rsidRDefault="00C6707A" w:rsidP="00C6707A">
      <w:pPr>
        <w:pStyle w:val="NoSpacing"/>
        <w:ind w:left="1440"/>
        <w:rPr>
          <w:sz w:val="18"/>
          <w:szCs w:val="18"/>
        </w:rPr>
      </w:pPr>
      <w:r>
        <w:rPr>
          <w:sz w:val="18"/>
          <w:szCs w:val="18"/>
        </w:rPr>
        <w:t>“</w:t>
      </w:r>
      <w:r w:rsidRPr="000820B9">
        <w:rPr>
          <w:sz w:val="18"/>
          <w:szCs w:val="18"/>
        </w:rPr>
        <w:t>Neither </w:t>
      </w:r>
      <w:r w:rsidRPr="000820B9">
        <w:rPr>
          <w:rStyle w:val="clarity-word"/>
          <w:sz w:val="18"/>
          <w:szCs w:val="18"/>
          <w:bdr w:val="none" w:sz="0" w:space="0" w:color="auto" w:frame="1"/>
        </w:rPr>
        <w:t>is</w:t>
      </w:r>
      <w:r w:rsidRPr="000820B9">
        <w:rPr>
          <w:sz w:val="18"/>
          <w:szCs w:val="18"/>
        </w:rPr>
        <w:t> it beyond the sea, that thou shouldest say, Who shall go over the sea for us, and bring it unto us, that we may hear it, and do it?</w:t>
      </w:r>
      <w:r>
        <w:rPr>
          <w:sz w:val="18"/>
          <w:szCs w:val="18"/>
        </w:rPr>
        <w:t xml:space="preserve"> </w:t>
      </w:r>
      <w:r w:rsidRPr="000820B9">
        <w:rPr>
          <w:sz w:val="18"/>
          <w:szCs w:val="18"/>
        </w:rPr>
        <w:t>But the word </w:t>
      </w:r>
      <w:r w:rsidRPr="000820B9">
        <w:rPr>
          <w:rStyle w:val="clarity-word"/>
          <w:sz w:val="18"/>
          <w:szCs w:val="18"/>
          <w:bdr w:val="none" w:sz="0" w:space="0" w:color="auto" w:frame="1"/>
        </w:rPr>
        <w:t>is</w:t>
      </w:r>
      <w:r w:rsidRPr="000820B9">
        <w:rPr>
          <w:sz w:val="18"/>
          <w:szCs w:val="18"/>
        </w:rPr>
        <w:t> very nigh unto thee, in thy mouth, and in thy </w:t>
      </w:r>
      <w:r w:rsidRPr="000820B9">
        <w:rPr>
          <w:rStyle w:val="study-note-ref"/>
          <w:sz w:val="18"/>
          <w:szCs w:val="18"/>
          <w:bdr w:val="none" w:sz="0" w:space="0" w:color="auto" w:frame="1"/>
        </w:rPr>
        <w:t>heart</w:t>
      </w:r>
      <w:r w:rsidRPr="000820B9">
        <w:rPr>
          <w:sz w:val="18"/>
          <w:szCs w:val="18"/>
        </w:rPr>
        <w:t>, that thou mayest do it.</w:t>
      </w:r>
      <w:r>
        <w:rPr>
          <w:sz w:val="18"/>
          <w:szCs w:val="18"/>
        </w:rPr>
        <w:t xml:space="preserve"> </w:t>
      </w:r>
      <w:r w:rsidRPr="000820B9">
        <w:rPr>
          <w:sz w:val="18"/>
          <w:szCs w:val="18"/>
        </w:rPr>
        <w:t>See, I have set before thee this day </w:t>
      </w:r>
      <w:r w:rsidRPr="000820B9">
        <w:rPr>
          <w:rStyle w:val="study-note-ref"/>
          <w:sz w:val="18"/>
          <w:szCs w:val="18"/>
          <w:bdr w:val="none" w:sz="0" w:space="0" w:color="auto" w:frame="1"/>
        </w:rPr>
        <w:t>life</w:t>
      </w:r>
      <w:r w:rsidRPr="000820B9">
        <w:rPr>
          <w:sz w:val="18"/>
          <w:szCs w:val="18"/>
        </w:rPr>
        <w:t> and good, and death and </w:t>
      </w:r>
      <w:r w:rsidRPr="000820B9">
        <w:rPr>
          <w:rStyle w:val="study-note-ref"/>
          <w:sz w:val="18"/>
          <w:szCs w:val="18"/>
          <w:bdr w:val="none" w:sz="0" w:space="0" w:color="auto" w:frame="1"/>
        </w:rPr>
        <w:t>evil</w:t>
      </w:r>
      <w:r w:rsidRPr="000820B9">
        <w:rPr>
          <w:sz w:val="18"/>
          <w:szCs w:val="18"/>
        </w:rPr>
        <w:t>;</w:t>
      </w:r>
      <w:r>
        <w:rPr>
          <w:sz w:val="18"/>
          <w:szCs w:val="18"/>
        </w:rPr>
        <w:t xml:space="preserve"> </w:t>
      </w:r>
      <w:r w:rsidRPr="000820B9">
        <w:rPr>
          <w:sz w:val="18"/>
          <w:szCs w:val="18"/>
        </w:rPr>
        <w:t>In that I command thee this day to love the </w:t>
      </w:r>
      <w:r w:rsidRPr="000820B9">
        <w:rPr>
          <w:rStyle w:val="small-caps"/>
          <w:sz w:val="18"/>
          <w:szCs w:val="18"/>
          <w:bdr w:val="none" w:sz="0" w:space="0" w:color="auto" w:frame="1"/>
        </w:rPr>
        <w:t>Lord</w:t>
      </w:r>
      <w:r w:rsidRPr="000820B9">
        <w:rPr>
          <w:sz w:val="18"/>
          <w:szCs w:val="18"/>
        </w:rPr>
        <w:t> thy God, to </w:t>
      </w:r>
      <w:r w:rsidRPr="000820B9">
        <w:rPr>
          <w:rStyle w:val="study-note-ref"/>
          <w:sz w:val="18"/>
          <w:szCs w:val="18"/>
          <w:bdr w:val="none" w:sz="0" w:space="0" w:color="auto" w:frame="1"/>
        </w:rPr>
        <w:t>walk</w:t>
      </w:r>
      <w:r w:rsidRPr="000820B9">
        <w:rPr>
          <w:sz w:val="18"/>
          <w:szCs w:val="18"/>
        </w:rPr>
        <w:t> in his ways, and to keep his commandments and his statutes and his </w:t>
      </w:r>
      <w:r w:rsidRPr="000820B9">
        <w:rPr>
          <w:rStyle w:val="study-note-ref"/>
          <w:sz w:val="18"/>
          <w:szCs w:val="18"/>
          <w:bdr w:val="none" w:sz="0" w:space="0" w:color="auto" w:frame="1"/>
        </w:rPr>
        <w:t>judgments</w:t>
      </w:r>
      <w:r w:rsidRPr="000820B9">
        <w:rPr>
          <w:sz w:val="18"/>
          <w:szCs w:val="18"/>
        </w:rPr>
        <w:t>, that thou mayest live and multiply: and the </w:t>
      </w:r>
      <w:r w:rsidRPr="000820B9">
        <w:rPr>
          <w:rStyle w:val="small-caps"/>
          <w:sz w:val="18"/>
          <w:szCs w:val="18"/>
          <w:bdr w:val="none" w:sz="0" w:space="0" w:color="auto" w:frame="1"/>
        </w:rPr>
        <w:t>Lord</w:t>
      </w:r>
      <w:r w:rsidRPr="000820B9">
        <w:rPr>
          <w:sz w:val="18"/>
          <w:szCs w:val="18"/>
        </w:rPr>
        <w:t> thy God shall bless thee in the land whither thou goest to possess it.</w:t>
      </w:r>
      <w:r>
        <w:rPr>
          <w:sz w:val="18"/>
          <w:szCs w:val="18"/>
        </w:rPr>
        <w:t>”</w:t>
      </w:r>
    </w:p>
    <w:p w:rsidR="00C6707A" w:rsidRPr="007C0D94" w:rsidRDefault="00C6707A" w:rsidP="00C6707A">
      <w:pPr>
        <w:pStyle w:val="NoSpacing"/>
        <w:rPr>
          <w:b/>
          <w:sz w:val="18"/>
          <w:szCs w:val="18"/>
          <w:u w:val="single"/>
        </w:rPr>
      </w:pPr>
    </w:p>
    <w:p w:rsidR="00C6707A" w:rsidRPr="007C0D94" w:rsidRDefault="00C6707A" w:rsidP="00C6707A">
      <w:pPr>
        <w:pStyle w:val="NoSpacing"/>
        <w:rPr>
          <w:b/>
          <w:sz w:val="18"/>
          <w:szCs w:val="18"/>
          <w:u w:val="single"/>
        </w:rPr>
      </w:pPr>
      <w:r w:rsidRPr="007C0D94">
        <w:rPr>
          <w:b/>
          <w:sz w:val="18"/>
          <w:szCs w:val="18"/>
          <w:u w:val="single"/>
        </w:rPr>
        <w:t>Moses pronounces blessings upon Israel (Deut 33:26-29)</w:t>
      </w:r>
    </w:p>
    <w:p w:rsidR="00C6707A" w:rsidRDefault="00C6707A" w:rsidP="00C6707A">
      <w:pPr>
        <w:pStyle w:val="NoSpacing"/>
        <w:rPr>
          <w:sz w:val="18"/>
          <w:szCs w:val="18"/>
        </w:rPr>
      </w:pPr>
      <w:r>
        <w:rPr>
          <w:rStyle w:val="clarity-word"/>
          <w:sz w:val="18"/>
          <w:szCs w:val="18"/>
          <w:bdr w:val="none" w:sz="0" w:space="0" w:color="auto" w:frame="1"/>
        </w:rPr>
        <w:tab/>
      </w:r>
      <w:r>
        <w:rPr>
          <w:sz w:val="18"/>
          <w:szCs w:val="18"/>
        </w:rPr>
        <w:t>[And Moses spake saying,]</w:t>
      </w:r>
    </w:p>
    <w:p w:rsidR="00C6707A" w:rsidRDefault="00C6707A" w:rsidP="00C6707A">
      <w:pPr>
        <w:pStyle w:val="NoSpacing"/>
        <w:rPr>
          <w:rStyle w:val="clarity-word"/>
          <w:sz w:val="18"/>
          <w:szCs w:val="18"/>
          <w:bdr w:val="none" w:sz="0" w:space="0" w:color="auto" w:frame="1"/>
        </w:rPr>
      </w:pPr>
    </w:p>
    <w:p w:rsidR="00C6707A" w:rsidRPr="000820B9" w:rsidRDefault="00C6707A" w:rsidP="00C6707A">
      <w:pPr>
        <w:pStyle w:val="NoSpacing"/>
        <w:ind w:left="1440"/>
        <w:rPr>
          <w:sz w:val="18"/>
          <w:szCs w:val="18"/>
        </w:rPr>
      </w:pPr>
      <w:r>
        <w:rPr>
          <w:rStyle w:val="clarity-word"/>
          <w:sz w:val="18"/>
          <w:szCs w:val="18"/>
          <w:bdr w:val="none" w:sz="0" w:space="0" w:color="auto" w:frame="1"/>
        </w:rPr>
        <w:t>“</w:t>
      </w:r>
      <w:r w:rsidRPr="000820B9">
        <w:rPr>
          <w:rStyle w:val="clarity-word"/>
          <w:sz w:val="18"/>
          <w:szCs w:val="18"/>
          <w:bdr w:val="none" w:sz="0" w:space="0" w:color="auto" w:frame="1"/>
        </w:rPr>
        <w:t>There is</w:t>
      </w:r>
      <w:r w:rsidRPr="000820B9">
        <w:rPr>
          <w:sz w:val="18"/>
          <w:szCs w:val="18"/>
        </w:rPr>
        <w:t> none like unto the God of </w:t>
      </w:r>
      <w:r w:rsidRPr="000820B9">
        <w:rPr>
          <w:rStyle w:val="study-note-ref"/>
          <w:sz w:val="18"/>
          <w:szCs w:val="18"/>
          <w:bdr w:val="none" w:sz="0" w:space="0" w:color="auto" w:frame="1"/>
        </w:rPr>
        <w:t>Jeshurun</w:t>
      </w:r>
      <w:r w:rsidRPr="000820B9">
        <w:rPr>
          <w:sz w:val="18"/>
          <w:szCs w:val="18"/>
        </w:rPr>
        <w:t>, </w:t>
      </w:r>
      <w:r w:rsidRPr="000820B9">
        <w:rPr>
          <w:rStyle w:val="clarity-word"/>
          <w:sz w:val="18"/>
          <w:szCs w:val="18"/>
          <w:bdr w:val="none" w:sz="0" w:space="0" w:color="auto" w:frame="1"/>
        </w:rPr>
        <w:t>who</w:t>
      </w:r>
      <w:r w:rsidRPr="000820B9">
        <w:rPr>
          <w:sz w:val="18"/>
          <w:szCs w:val="18"/>
        </w:rPr>
        <w:t> rideth upon the heaven in thy help, and in his </w:t>
      </w:r>
      <w:r w:rsidRPr="000820B9">
        <w:rPr>
          <w:rStyle w:val="study-note-ref"/>
          <w:sz w:val="18"/>
          <w:szCs w:val="18"/>
          <w:bdr w:val="none" w:sz="0" w:space="0" w:color="auto" w:frame="1"/>
        </w:rPr>
        <w:t>excellency on</w:t>
      </w:r>
      <w:r w:rsidRPr="000820B9">
        <w:rPr>
          <w:sz w:val="18"/>
          <w:szCs w:val="18"/>
        </w:rPr>
        <w:t> the sky.</w:t>
      </w:r>
      <w:r>
        <w:rPr>
          <w:sz w:val="18"/>
          <w:szCs w:val="18"/>
        </w:rPr>
        <w:t xml:space="preserve"> </w:t>
      </w:r>
      <w:r w:rsidRPr="000820B9">
        <w:rPr>
          <w:sz w:val="18"/>
          <w:szCs w:val="18"/>
        </w:rPr>
        <w:t>The </w:t>
      </w:r>
      <w:r w:rsidRPr="000820B9">
        <w:rPr>
          <w:rStyle w:val="study-note-ref"/>
          <w:sz w:val="18"/>
          <w:szCs w:val="18"/>
          <w:bdr w:val="none" w:sz="0" w:space="0" w:color="auto" w:frame="1"/>
        </w:rPr>
        <w:t>eternal</w:t>
      </w:r>
      <w:r w:rsidRPr="000820B9">
        <w:rPr>
          <w:sz w:val="18"/>
          <w:szCs w:val="18"/>
        </w:rPr>
        <w:t> God </w:t>
      </w:r>
      <w:r w:rsidRPr="000820B9">
        <w:rPr>
          <w:rStyle w:val="clarity-word"/>
          <w:sz w:val="18"/>
          <w:szCs w:val="18"/>
          <w:bdr w:val="none" w:sz="0" w:space="0" w:color="auto" w:frame="1"/>
        </w:rPr>
        <w:t>is thy</w:t>
      </w:r>
      <w:r w:rsidRPr="000820B9">
        <w:rPr>
          <w:sz w:val="18"/>
          <w:szCs w:val="18"/>
        </w:rPr>
        <w:t> </w:t>
      </w:r>
      <w:r w:rsidRPr="000820B9">
        <w:rPr>
          <w:rStyle w:val="study-note-ref"/>
          <w:sz w:val="18"/>
          <w:szCs w:val="18"/>
          <w:bdr w:val="none" w:sz="0" w:space="0" w:color="auto" w:frame="1"/>
        </w:rPr>
        <w:t>refuge</w:t>
      </w:r>
      <w:r w:rsidRPr="000820B9">
        <w:rPr>
          <w:sz w:val="18"/>
          <w:szCs w:val="18"/>
        </w:rPr>
        <w:t>, and underneath </w:t>
      </w:r>
      <w:r w:rsidRPr="000820B9">
        <w:rPr>
          <w:rStyle w:val="clarity-word"/>
          <w:sz w:val="18"/>
          <w:szCs w:val="18"/>
          <w:bdr w:val="none" w:sz="0" w:space="0" w:color="auto" w:frame="1"/>
        </w:rPr>
        <w:t>are</w:t>
      </w:r>
      <w:r w:rsidRPr="000820B9">
        <w:rPr>
          <w:sz w:val="18"/>
          <w:szCs w:val="18"/>
        </w:rPr>
        <w:t> the everlasting arms: and he shall thrust out the </w:t>
      </w:r>
      <w:r w:rsidRPr="000820B9">
        <w:rPr>
          <w:rStyle w:val="study-note-ref"/>
          <w:sz w:val="18"/>
          <w:szCs w:val="18"/>
          <w:bdr w:val="none" w:sz="0" w:space="0" w:color="auto" w:frame="1"/>
        </w:rPr>
        <w:t>enemy</w:t>
      </w:r>
      <w:r w:rsidRPr="000820B9">
        <w:rPr>
          <w:sz w:val="18"/>
          <w:szCs w:val="18"/>
        </w:rPr>
        <w:t> from before thee; and shall say, Destroy </w:t>
      </w:r>
      <w:r w:rsidRPr="000820B9">
        <w:rPr>
          <w:rStyle w:val="clarity-word"/>
          <w:sz w:val="18"/>
          <w:szCs w:val="18"/>
          <w:bdr w:val="none" w:sz="0" w:space="0" w:color="auto" w:frame="1"/>
        </w:rPr>
        <w:t>them.</w:t>
      </w:r>
      <w:r>
        <w:rPr>
          <w:sz w:val="18"/>
          <w:szCs w:val="18"/>
        </w:rPr>
        <w:t xml:space="preserve"> </w:t>
      </w:r>
      <w:r w:rsidRPr="000820B9">
        <w:rPr>
          <w:rStyle w:val="study-note-ref"/>
          <w:sz w:val="18"/>
          <w:szCs w:val="18"/>
          <w:bdr w:val="none" w:sz="0" w:space="0" w:color="auto" w:frame="1"/>
        </w:rPr>
        <w:t>Israel</w:t>
      </w:r>
      <w:r w:rsidRPr="000820B9">
        <w:rPr>
          <w:sz w:val="18"/>
          <w:szCs w:val="18"/>
        </w:rPr>
        <w:t> then shall dwell in </w:t>
      </w:r>
      <w:r w:rsidRPr="000820B9">
        <w:rPr>
          <w:rStyle w:val="study-note-ref"/>
          <w:sz w:val="18"/>
          <w:szCs w:val="18"/>
          <w:bdr w:val="none" w:sz="0" w:space="0" w:color="auto" w:frame="1"/>
        </w:rPr>
        <w:t>safety</w:t>
      </w:r>
      <w:r>
        <w:rPr>
          <w:sz w:val="18"/>
          <w:szCs w:val="18"/>
        </w:rPr>
        <w:t xml:space="preserve"> alone: the </w:t>
      </w:r>
      <w:r w:rsidRPr="000820B9">
        <w:rPr>
          <w:rStyle w:val="study-note-ref"/>
          <w:sz w:val="18"/>
          <w:szCs w:val="18"/>
          <w:bdr w:val="none" w:sz="0" w:space="0" w:color="auto" w:frame="1"/>
        </w:rPr>
        <w:t>fountain</w:t>
      </w:r>
      <w:r w:rsidRPr="000820B9">
        <w:rPr>
          <w:sz w:val="18"/>
          <w:szCs w:val="18"/>
        </w:rPr>
        <w:t> of Jacob </w:t>
      </w:r>
      <w:r w:rsidRPr="000820B9">
        <w:rPr>
          <w:rStyle w:val="clarity-word"/>
          <w:sz w:val="18"/>
          <w:szCs w:val="18"/>
          <w:bdr w:val="none" w:sz="0" w:space="0" w:color="auto" w:frame="1"/>
        </w:rPr>
        <w:t>shall be</w:t>
      </w:r>
      <w:r w:rsidRPr="000820B9">
        <w:rPr>
          <w:sz w:val="18"/>
          <w:szCs w:val="18"/>
        </w:rPr>
        <w:t> upon a land of corn and wine; also his </w:t>
      </w:r>
      <w:r w:rsidRPr="000820B9">
        <w:rPr>
          <w:rStyle w:val="study-note-ref"/>
          <w:sz w:val="18"/>
          <w:szCs w:val="18"/>
          <w:bdr w:val="none" w:sz="0" w:space="0" w:color="auto" w:frame="1"/>
        </w:rPr>
        <w:t>heavens</w:t>
      </w:r>
      <w:r w:rsidRPr="000820B9">
        <w:rPr>
          <w:sz w:val="18"/>
          <w:szCs w:val="18"/>
        </w:rPr>
        <w:t> shall drop down dew.</w:t>
      </w:r>
      <w:r>
        <w:rPr>
          <w:sz w:val="18"/>
          <w:szCs w:val="18"/>
        </w:rPr>
        <w:t xml:space="preserve"> Happy art </w:t>
      </w:r>
      <w:r w:rsidRPr="000820B9">
        <w:rPr>
          <w:sz w:val="18"/>
          <w:szCs w:val="18"/>
        </w:rPr>
        <w:t>thou, O Israel: who </w:t>
      </w:r>
      <w:r w:rsidRPr="000820B9">
        <w:rPr>
          <w:rStyle w:val="clarity-word"/>
          <w:sz w:val="18"/>
          <w:szCs w:val="18"/>
          <w:bdr w:val="none" w:sz="0" w:space="0" w:color="auto" w:frame="1"/>
        </w:rPr>
        <w:t>is</w:t>
      </w:r>
      <w:r w:rsidRPr="000820B9">
        <w:rPr>
          <w:sz w:val="18"/>
          <w:szCs w:val="18"/>
        </w:rPr>
        <w:t> like unto thee, O people saved by the </w:t>
      </w:r>
      <w:r w:rsidRPr="000820B9">
        <w:rPr>
          <w:rStyle w:val="small-caps"/>
          <w:sz w:val="18"/>
          <w:szCs w:val="18"/>
          <w:bdr w:val="none" w:sz="0" w:space="0" w:color="auto" w:frame="1"/>
        </w:rPr>
        <w:t>Lord</w:t>
      </w:r>
      <w:r w:rsidRPr="000820B9">
        <w:rPr>
          <w:sz w:val="18"/>
          <w:szCs w:val="18"/>
        </w:rPr>
        <w:t>, the </w:t>
      </w:r>
      <w:r w:rsidRPr="000820B9">
        <w:rPr>
          <w:rStyle w:val="study-note-ref"/>
          <w:sz w:val="18"/>
          <w:szCs w:val="18"/>
          <w:bdr w:val="none" w:sz="0" w:space="0" w:color="auto" w:frame="1"/>
        </w:rPr>
        <w:t>shield</w:t>
      </w:r>
      <w:r w:rsidRPr="000820B9">
        <w:rPr>
          <w:sz w:val="18"/>
          <w:szCs w:val="18"/>
        </w:rPr>
        <w:t> of thy help, and who </w:t>
      </w:r>
      <w:r w:rsidRPr="000820B9">
        <w:rPr>
          <w:rStyle w:val="clarity-word"/>
          <w:sz w:val="18"/>
          <w:szCs w:val="18"/>
          <w:bdr w:val="none" w:sz="0" w:space="0" w:color="auto" w:frame="1"/>
        </w:rPr>
        <w:t>is</w:t>
      </w:r>
      <w:r w:rsidRPr="000820B9">
        <w:rPr>
          <w:sz w:val="18"/>
          <w:szCs w:val="18"/>
        </w:rPr>
        <w:t> the sword of thy </w:t>
      </w:r>
      <w:r w:rsidRPr="000820B9">
        <w:rPr>
          <w:rStyle w:val="study-note-ref"/>
          <w:sz w:val="18"/>
          <w:szCs w:val="18"/>
          <w:bdr w:val="none" w:sz="0" w:space="0" w:color="auto" w:frame="1"/>
        </w:rPr>
        <w:t>excellency</w:t>
      </w:r>
      <w:r w:rsidRPr="000820B9">
        <w:rPr>
          <w:sz w:val="18"/>
          <w:szCs w:val="18"/>
        </w:rPr>
        <w:t>! and thine enemies shall </w:t>
      </w:r>
      <w:r w:rsidRPr="000820B9">
        <w:rPr>
          <w:rStyle w:val="study-note-ref"/>
          <w:sz w:val="18"/>
          <w:szCs w:val="18"/>
          <w:bdr w:val="none" w:sz="0" w:space="0" w:color="auto" w:frame="1"/>
        </w:rPr>
        <w:t>be found liars unto</w:t>
      </w:r>
      <w:r w:rsidRPr="000820B9">
        <w:rPr>
          <w:sz w:val="18"/>
          <w:szCs w:val="18"/>
        </w:rPr>
        <w:t> thee; and thou shalt tread upon their </w:t>
      </w:r>
      <w:r w:rsidRPr="000820B9">
        <w:rPr>
          <w:rStyle w:val="study-note-ref"/>
          <w:sz w:val="18"/>
          <w:szCs w:val="18"/>
          <w:bdr w:val="none" w:sz="0" w:space="0" w:color="auto" w:frame="1"/>
        </w:rPr>
        <w:t>high places</w:t>
      </w:r>
      <w:r w:rsidRPr="000820B9">
        <w:rPr>
          <w:sz w:val="18"/>
          <w:szCs w:val="18"/>
        </w:rPr>
        <w:t>.</w:t>
      </w:r>
      <w:r>
        <w:rPr>
          <w:sz w:val="18"/>
          <w:szCs w:val="18"/>
        </w:rPr>
        <w:t>”</w:t>
      </w:r>
    </w:p>
    <w:p w:rsidR="00C6707A" w:rsidRPr="007C0D94" w:rsidRDefault="00C6707A" w:rsidP="00C6707A">
      <w:pPr>
        <w:pStyle w:val="NoSpacing"/>
        <w:rPr>
          <w:b/>
          <w:sz w:val="18"/>
          <w:szCs w:val="18"/>
          <w:u w:val="single"/>
        </w:rPr>
      </w:pPr>
    </w:p>
    <w:p w:rsidR="00C6707A" w:rsidRPr="007C0D94" w:rsidRDefault="00C6707A" w:rsidP="00C6707A">
      <w:pPr>
        <w:pStyle w:val="NoSpacing"/>
        <w:rPr>
          <w:b/>
          <w:sz w:val="18"/>
          <w:szCs w:val="18"/>
          <w:u w:val="single"/>
        </w:rPr>
      </w:pPr>
      <w:r w:rsidRPr="007C0D94">
        <w:rPr>
          <w:b/>
          <w:sz w:val="18"/>
          <w:szCs w:val="18"/>
          <w:u w:val="single"/>
        </w:rPr>
        <w:t>David praises the power and blessings of the Lord (2 Sam 22:1-50)</w:t>
      </w:r>
    </w:p>
    <w:p w:rsidR="00C6707A" w:rsidRDefault="00C6707A" w:rsidP="00C6707A">
      <w:pPr>
        <w:pStyle w:val="NoSpacing"/>
        <w:rPr>
          <w:sz w:val="18"/>
          <w:szCs w:val="18"/>
        </w:rPr>
      </w:pPr>
      <w:r>
        <w:rPr>
          <w:sz w:val="18"/>
          <w:szCs w:val="18"/>
        </w:rPr>
        <w:tab/>
      </w:r>
      <w:r w:rsidRPr="000820B9">
        <w:rPr>
          <w:sz w:val="18"/>
          <w:szCs w:val="18"/>
        </w:rPr>
        <w:t>And David spake unto the </w:t>
      </w:r>
      <w:r w:rsidRPr="000820B9">
        <w:rPr>
          <w:rStyle w:val="small-caps"/>
          <w:sz w:val="18"/>
          <w:szCs w:val="18"/>
          <w:bdr w:val="none" w:sz="0" w:space="0" w:color="auto" w:frame="1"/>
        </w:rPr>
        <w:t>Lord</w:t>
      </w:r>
      <w:r w:rsidRPr="000820B9">
        <w:rPr>
          <w:sz w:val="18"/>
          <w:szCs w:val="18"/>
        </w:rPr>
        <w:t> the words of this </w:t>
      </w:r>
      <w:r w:rsidRPr="000820B9">
        <w:rPr>
          <w:rStyle w:val="study-note-ref"/>
          <w:sz w:val="18"/>
          <w:szCs w:val="18"/>
          <w:bdr w:val="none" w:sz="0" w:space="0" w:color="auto" w:frame="1"/>
        </w:rPr>
        <w:t>song</w:t>
      </w:r>
      <w:r w:rsidRPr="000820B9">
        <w:rPr>
          <w:sz w:val="18"/>
          <w:szCs w:val="18"/>
        </w:rPr>
        <w:t> in the day </w:t>
      </w:r>
      <w:r w:rsidRPr="000820B9">
        <w:rPr>
          <w:rStyle w:val="clarity-word"/>
          <w:sz w:val="18"/>
          <w:szCs w:val="18"/>
          <w:bdr w:val="none" w:sz="0" w:space="0" w:color="auto" w:frame="1"/>
        </w:rPr>
        <w:t>that</w:t>
      </w:r>
      <w:r w:rsidRPr="000820B9">
        <w:rPr>
          <w:sz w:val="18"/>
          <w:szCs w:val="18"/>
        </w:rPr>
        <w:t> the </w:t>
      </w:r>
      <w:r w:rsidRPr="000820B9">
        <w:rPr>
          <w:rStyle w:val="small-caps"/>
          <w:sz w:val="18"/>
          <w:szCs w:val="18"/>
          <w:bdr w:val="none" w:sz="0" w:space="0" w:color="auto" w:frame="1"/>
        </w:rPr>
        <w:t>Lord</w:t>
      </w:r>
      <w:r w:rsidRPr="000820B9">
        <w:rPr>
          <w:sz w:val="18"/>
          <w:szCs w:val="18"/>
        </w:rPr>
        <w:t> had delivered him out of the hand of all his enemies, and out of the hand of Saul:</w:t>
      </w:r>
      <w:r>
        <w:rPr>
          <w:sz w:val="18"/>
          <w:szCs w:val="18"/>
        </w:rPr>
        <w:t xml:space="preserve"> </w:t>
      </w:r>
      <w:r w:rsidRPr="000820B9">
        <w:rPr>
          <w:sz w:val="18"/>
          <w:szCs w:val="18"/>
        </w:rPr>
        <w:t xml:space="preserve">And he said, </w:t>
      </w:r>
    </w:p>
    <w:p w:rsidR="00C6707A" w:rsidRDefault="00C6707A" w:rsidP="00C6707A">
      <w:pPr>
        <w:pStyle w:val="NoSpacing"/>
        <w:rPr>
          <w:sz w:val="18"/>
          <w:szCs w:val="18"/>
        </w:rPr>
      </w:pPr>
    </w:p>
    <w:p w:rsidR="00C6707A" w:rsidRPr="000820B9" w:rsidRDefault="00C6707A" w:rsidP="00C6707A">
      <w:pPr>
        <w:pStyle w:val="NoSpacing"/>
        <w:ind w:left="1440"/>
        <w:rPr>
          <w:sz w:val="18"/>
          <w:szCs w:val="18"/>
        </w:rPr>
      </w:pPr>
      <w:r>
        <w:rPr>
          <w:sz w:val="18"/>
          <w:szCs w:val="18"/>
        </w:rPr>
        <w:t>“</w:t>
      </w:r>
      <w:r w:rsidRPr="000820B9">
        <w:rPr>
          <w:sz w:val="18"/>
          <w:szCs w:val="18"/>
        </w:rPr>
        <w:t>The </w:t>
      </w:r>
      <w:r w:rsidRPr="000820B9">
        <w:rPr>
          <w:rStyle w:val="small-caps"/>
          <w:sz w:val="18"/>
          <w:szCs w:val="18"/>
          <w:bdr w:val="none" w:sz="0" w:space="0" w:color="auto" w:frame="1"/>
        </w:rPr>
        <w:t>Lord</w:t>
      </w:r>
      <w:r w:rsidRPr="000820B9">
        <w:rPr>
          <w:sz w:val="18"/>
          <w:szCs w:val="18"/>
        </w:rPr>
        <w:t> </w:t>
      </w:r>
      <w:r w:rsidRPr="000820B9">
        <w:rPr>
          <w:rStyle w:val="clarity-word"/>
          <w:sz w:val="18"/>
          <w:szCs w:val="18"/>
          <w:bdr w:val="none" w:sz="0" w:space="0" w:color="auto" w:frame="1"/>
        </w:rPr>
        <w:t>is</w:t>
      </w:r>
      <w:r w:rsidRPr="000820B9">
        <w:rPr>
          <w:sz w:val="18"/>
          <w:szCs w:val="18"/>
        </w:rPr>
        <w:t> my </w:t>
      </w:r>
      <w:r w:rsidRPr="000820B9">
        <w:rPr>
          <w:rStyle w:val="study-note-ref"/>
          <w:sz w:val="18"/>
          <w:szCs w:val="18"/>
          <w:bdr w:val="none" w:sz="0" w:space="0" w:color="auto" w:frame="1"/>
        </w:rPr>
        <w:t>rock</w:t>
      </w:r>
      <w:r w:rsidRPr="000820B9">
        <w:rPr>
          <w:sz w:val="18"/>
          <w:szCs w:val="18"/>
        </w:rPr>
        <w:t>, and my fortress, and my deliverer;</w:t>
      </w:r>
      <w:r>
        <w:rPr>
          <w:sz w:val="18"/>
          <w:szCs w:val="18"/>
        </w:rPr>
        <w:t xml:space="preserve"> </w:t>
      </w:r>
      <w:r w:rsidRPr="000820B9">
        <w:rPr>
          <w:sz w:val="18"/>
          <w:szCs w:val="18"/>
        </w:rPr>
        <w:t>The God of my rock; in him will I </w:t>
      </w:r>
      <w:r w:rsidRPr="000820B9">
        <w:rPr>
          <w:rStyle w:val="study-note-ref"/>
          <w:sz w:val="18"/>
          <w:szCs w:val="18"/>
          <w:bdr w:val="none" w:sz="0" w:space="0" w:color="auto" w:frame="1"/>
        </w:rPr>
        <w:t>trust</w:t>
      </w:r>
      <w:r w:rsidRPr="000820B9">
        <w:rPr>
          <w:sz w:val="18"/>
          <w:szCs w:val="18"/>
        </w:rPr>
        <w:t>: </w:t>
      </w:r>
      <w:r w:rsidRPr="000820B9">
        <w:rPr>
          <w:rStyle w:val="clarity-word"/>
          <w:sz w:val="18"/>
          <w:szCs w:val="18"/>
          <w:bdr w:val="none" w:sz="0" w:space="0" w:color="auto" w:frame="1"/>
        </w:rPr>
        <w:t>he is</w:t>
      </w:r>
      <w:r w:rsidRPr="000820B9">
        <w:rPr>
          <w:sz w:val="18"/>
          <w:szCs w:val="18"/>
        </w:rPr>
        <w:t> my </w:t>
      </w:r>
      <w:r w:rsidRPr="000820B9">
        <w:rPr>
          <w:rStyle w:val="study-note-ref"/>
          <w:sz w:val="18"/>
          <w:szCs w:val="18"/>
          <w:bdr w:val="none" w:sz="0" w:space="0" w:color="auto" w:frame="1"/>
        </w:rPr>
        <w:t>shield</w:t>
      </w:r>
      <w:r w:rsidRPr="000820B9">
        <w:rPr>
          <w:sz w:val="18"/>
          <w:szCs w:val="18"/>
        </w:rPr>
        <w:t>, and the horn of my salvation, my high </w:t>
      </w:r>
      <w:r w:rsidRPr="000820B9">
        <w:rPr>
          <w:rStyle w:val="study-note-ref"/>
          <w:sz w:val="18"/>
          <w:szCs w:val="18"/>
          <w:bdr w:val="none" w:sz="0" w:space="0" w:color="auto" w:frame="1"/>
        </w:rPr>
        <w:t>tower</w:t>
      </w:r>
      <w:r w:rsidRPr="000820B9">
        <w:rPr>
          <w:sz w:val="18"/>
          <w:szCs w:val="18"/>
        </w:rPr>
        <w:t>, and my </w:t>
      </w:r>
      <w:r w:rsidRPr="000820B9">
        <w:rPr>
          <w:rStyle w:val="study-note-ref"/>
          <w:sz w:val="18"/>
          <w:szCs w:val="18"/>
          <w:bdr w:val="none" w:sz="0" w:space="0" w:color="auto" w:frame="1"/>
        </w:rPr>
        <w:t>refuge</w:t>
      </w:r>
      <w:r w:rsidRPr="000820B9">
        <w:rPr>
          <w:sz w:val="18"/>
          <w:szCs w:val="18"/>
        </w:rPr>
        <w:t>, my saviour; thou savest me from violence.</w:t>
      </w:r>
      <w:r>
        <w:rPr>
          <w:sz w:val="18"/>
          <w:szCs w:val="18"/>
        </w:rPr>
        <w:t xml:space="preserve"> </w:t>
      </w:r>
      <w:r w:rsidRPr="000820B9">
        <w:rPr>
          <w:sz w:val="18"/>
          <w:szCs w:val="18"/>
        </w:rPr>
        <w:t>I will call on the </w:t>
      </w:r>
      <w:r w:rsidRPr="000820B9">
        <w:rPr>
          <w:rStyle w:val="small-caps"/>
          <w:sz w:val="18"/>
          <w:szCs w:val="18"/>
          <w:bdr w:val="none" w:sz="0" w:space="0" w:color="auto" w:frame="1"/>
        </w:rPr>
        <w:t>Lord</w:t>
      </w:r>
      <w:r w:rsidRPr="000820B9">
        <w:rPr>
          <w:sz w:val="18"/>
          <w:szCs w:val="18"/>
        </w:rPr>
        <w:t>, </w:t>
      </w:r>
      <w:r w:rsidRPr="000820B9">
        <w:rPr>
          <w:rStyle w:val="clarity-word"/>
          <w:sz w:val="18"/>
          <w:szCs w:val="18"/>
          <w:bdr w:val="none" w:sz="0" w:space="0" w:color="auto" w:frame="1"/>
        </w:rPr>
        <w:t>who is</w:t>
      </w:r>
      <w:r w:rsidRPr="000820B9">
        <w:rPr>
          <w:sz w:val="18"/>
          <w:szCs w:val="18"/>
        </w:rPr>
        <w:t> worthy to be praised: so shall I be saved from mine enemies.</w:t>
      </w:r>
      <w:r>
        <w:rPr>
          <w:sz w:val="18"/>
          <w:szCs w:val="18"/>
        </w:rPr>
        <w:t xml:space="preserve"> </w:t>
      </w:r>
      <w:r w:rsidRPr="000820B9">
        <w:rPr>
          <w:sz w:val="18"/>
          <w:szCs w:val="18"/>
        </w:rPr>
        <w:t>When the waves of death </w:t>
      </w:r>
      <w:r w:rsidRPr="000820B9">
        <w:rPr>
          <w:rStyle w:val="study-note-ref"/>
          <w:sz w:val="18"/>
          <w:szCs w:val="18"/>
          <w:bdr w:val="none" w:sz="0" w:space="0" w:color="auto" w:frame="1"/>
        </w:rPr>
        <w:t>compassed</w:t>
      </w:r>
      <w:r w:rsidRPr="000820B9">
        <w:rPr>
          <w:sz w:val="18"/>
          <w:szCs w:val="18"/>
        </w:rPr>
        <w:t> me, the floods of ungodly men made me afraid;</w:t>
      </w:r>
      <w:r>
        <w:rPr>
          <w:sz w:val="18"/>
          <w:szCs w:val="18"/>
        </w:rPr>
        <w:t xml:space="preserve"> The sorrows of hell  </w:t>
      </w:r>
      <w:r w:rsidRPr="000820B9">
        <w:rPr>
          <w:sz w:val="18"/>
          <w:szCs w:val="18"/>
        </w:rPr>
        <w:t>compassed me about; the snares of death prevented me;</w:t>
      </w:r>
      <w:r>
        <w:rPr>
          <w:sz w:val="18"/>
          <w:szCs w:val="18"/>
        </w:rPr>
        <w:t xml:space="preserve"> </w:t>
      </w:r>
      <w:r w:rsidRPr="000820B9">
        <w:rPr>
          <w:sz w:val="18"/>
          <w:szCs w:val="18"/>
        </w:rPr>
        <w:t>In my </w:t>
      </w:r>
      <w:r w:rsidRPr="000820B9">
        <w:rPr>
          <w:rStyle w:val="study-note-ref"/>
          <w:sz w:val="18"/>
          <w:szCs w:val="18"/>
          <w:bdr w:val="none" w:sz="0" w:space="0" w:color="auto" w:frame="1"/>
        </w:rPr>
        <w:t>distress</w:t>
      </w:r>
      <w:r w:rsidRPr="000820B9">
        <w:rPr>
          <w:sz w:val="18"/>
          <w:szCs w:val="18"/>
        </w:rPr>
        <w:t> I called upon the </w:t>
      </w:r>
      <w:r w:rsidRPr="000820B9">
        <w:rPr>
          <w:rStyle w:val="small-caps"/>
          <w:sz w:val="18"/>
          <w:szCs w:val="18"/>
          <w:bdr w:val="none" w:sz="0" w:space="0" w:color="auto" w:frame="1"/>
        </w:rPr>
        <w:t>Lord</w:t>
      </w:r>
      <w:r w:rsidRPr="000820B9">
        <w:rPr>
          <w:sz w:val="18"/>
          <w:szCs w:val="18"/>
        </w:rPr>
        <w:t>, and cried to my God: and he did hear my voice out of his </w:t>
      </w:r>
      <w:r w:rsidRPr="000820B9">
        <w:rPr>
          <w:rStyle w:val="study-note-ref"/>
          <w:sz w:val="18"/>
          <w:szCs w:val="18"/>
          <w:bdr w:val="none" w:sz="0" w:space="0" w:color="auto" w:frame="1"/>
        </w:rPr>
        <w:t>temple</w:t>
      </w:r>
      <w:r w:rsidRPr="000820B9">
        <w:rPr>
          <w:sz w:val="18"/>
          <w:szCs w:val="18"/>
        </w:rPr>
        <w:t>, and my cry </w:t>
      </w:r>
      <w:r w:rsidRPr="000820B9">
        <w:rPr>
          <w:rStyle w:val="clarity-word"/>
          <w:sz w:val="18"/>
          <w:szCs w:val="18"/>
          <w:bdr w:val="none" w:sz="0" w:space="0" w:color="auto" w:frame="1"/>
        </w:rPr>
        <w:t>did enter</w:t>
      </w:r>
      <w:r w:rsidRPr="000820B9">
        <w:rPr>
          <w:sz w:val="18"/>
          <w:szCs w:val="18"/>
        </w:rPr>
        <w:t> into his ears.</w:t>
      </w:r>
    </w:p>
    <w:p w:rsidR="00C6707A" w:rsidRDefault="00C6707A" w:rsidP="00C6707A">
      <w:pPr>
        <w:pStyle w:val="NoSpacing"/>
        <w:ind w:left="1440"/>
        <w:rPr>
          <w:sz w:val="18"/>
          <w:szCs w:val="18"/>
        </w:rPr>
      </w:pPr>
    </w:p>
    <w:p w:rsidR="00C6707A" w:rsidRPr="000820B9" w:rsidRDefault="00C6707A" w:rsidP="00C6707A">
      <w:pPr>
        <w:pStyle w:val="NoSpacing"/>
        <w:ind w:left="1440"/>
        <w:rPr>
          <w:sz w:val="18"/>
          <w:szCs w:val="18"/>
        </w:rPr>
      </w:pPr>
      <w:r>
        <w:rPr>
          <w:sz w:val="18"/>
          <w:szCs w:val="18"/>
        </w:rPr>
        <w:t>“</w:t>
      </w:r>
      <w:r w:rsidRPr="000820B9">
        <w:rPr>
          <w:sz w:val="18"/>
          <w:szCs w:val="18"/>
        </w:rPr>
        <w:t>Then the earth shook and trembled; the foundations of heaven moved and shook, because he was wroth.</w:t>
      </w:r>
    </w:p>
    <w:p w:rsidR="00C6707A" w:rsidRPr="000820B9" w:rsidRDefault="00C6707A" w:rsidP="00C6707A">
      <w:pPr>
        <w:pStyle w:val="NoSpacing"/>
        <w:ind w:left="1440"/>
        <w:rPr>
          <w:sz w:val="18"/>
          <w:szCs w:val="18"/>
        </w:rPr>
      </w:pPr>
      <w:r w:rsidRPr="000820B9">
        <w:rPr>
          <w:sz w:val="18"/>
          <w:szCs w:val="18"/>
        </w:rPr>
        <w:t>There went up a smoke out of his nostrils, and fire out of his mouth devoured: coals were kindled by it.</w:t>
      </w:r>
    </w:p>
    <w:p w:rsidR="00C6707A" w:rsidRPr="000820B9" w:rsidRDefault="00C6707A" w:rsidP="00C6707A">
      <w:pPr>
        <w:pStyle w:val="NoSpacing"/>
        <w:ind w:left="1440"/>
        <w:rPr>
          <w:sz w:val="18"/>
          <w:szCs w:val="18"/>
        </w:rPr>
      </w:pPr>
      <w:r w:rsidRPr="000820B9">
        <w:rPr>
          <w:sz w:val="18"/>
          <w:szCs w:val="18"/>
        </w:rPr>
        <w:t>He bowed the heavens also, and came down; and darkness </w:t>
      </w:r>
      <w:r w:rsidRPr="000820B9">
        <w:rPr>
          <w:rStyle w:val="clarity-word"/>
          <w:sz w:val="18"/>
          <w:szCs w:val="18"/>
          <w:bdr w:val="none" w:sz="0" w:space="0" w:color="auto" w:frame="1"/>
        </w:rPr>
        <w:t>was</w:t>
      </w:r>
      <w:r w:rsidRPr="000820B9">
        <w:rPr>
          <w:sz w:val="18"/>
          <w:szCs w:val="18"/>
        </w:rPr>
        <w:t> under his feet.</w:t>
      </w:r>
      <w:r>
        <w:rPr>
          <w:sz w:val="18"/>
          <w:szCs w:val="18"/>
        </w:rPr>
        <w:t xml:space="preserve"> </w:t>
      </w:r>
      <w:r w:rsidRPr="000820B9">
        <w:rPr>
          <w:sz w:val="18"/>
          <w:szCs w:val="18"/>
        </w:rPr>
        <w:t>And he rode upon a </w:t>
      </w:r>
      <w:r w:rsidRPr="000820B9">
        <w:rPr>
          <w:rStyle w:val="study-note-ref"/>
          <w:sz w:val="18"/>
          <w:szCs w:val="18"/>
          <w:bdr w:val="none" w:sz="0" w:space="0" w:color="auto" w:frame="1"/>
        </w:rPr>
        <w:t>cherub</w:t>
      </w:r>
      <w:r w:rsidRPr="000820B9">
        <w:rPr>
          <w:sz w:val="18"/>
          <w:szCs w:val="18"/>
        </w:rPr>
        <w:t>, and did fly: and he was seen upon the wings of the wind.</w:t>
      </w:r>
      <w:r>
        <w:rPr>
          <w:sz w:val="18"/>
          <w:szCs w:val="18"/>
        </w:rPr>
        <w:t xml:space="preserve"> </w:t>
      </w:r>
      <w:r w:rsidRPr="000820B9">
        <w:rPr>
          <w:sz w:val="18"/>
          <w:szCs w:val="18"/>
        </w:rPr>
        <w:t>And he made </w:t>
      </w:r>
      <w:r w:rsidRPr="000820B9">
        <w:rPr>
          <w:rStyle w:val="study-note-ref"/>
          <w:sz w:val="18"/>
          <w:szCs w:val="18"/>
          <w:bdr w:val="none" w:sz="0" w:space="0" w:color="auto" w:frame="1"/>
        </w:rPr>
        <w:t>darkness pavilions</w:t>
      </w:r>
      <w:r w:rsidRPr="000820B9">
        <w:rPr>
          <w:sz w:val="18"/>
          <w:szCs w:val="18"/>
        </w:rPr>
        <w:t> round about him, dark waters, </w:t>
      </w:r>
      <w:r w:rsidRPr="000820B9">
        <w:rPr>
          <w:rStyle w:val="clarity-word"/>
          <w:sz w:val="18"/>
          <w:szCs w:val="18"/>
          <w:bdr w:val="none" w:sz="0" w:space="0" w:color="auto" w:frame="1"/>
        </w:rPr>
        <w:t>and</w:t>
      </w:r>
      <w:r w:rsidRPr="000820B9">
        <w:rPr>
          <w:sz w:val="18"/>
          <w:szCs w:val="18"/>
        </w:rPr>
        <w:t> thick clouds of the skies.</w:t>
      </w:r>
      <w:r>
        <w:rPr>
          <w:sz w:val="18"/>
          <w:szCs w:val="18"/>
        </w:rPr>
        <w:t xml:space="preserve"> </w:t>
      </w:r>
      <w:r w:rsidRPr="000820B9">
        <w:rPr>
          <w:sz w:val="18"/>
          <w:szCs w:val="18"/>
        </w:rPr>
        <w:t>Through the brightness before him were coals of fire kindled.</w:t>
      </w:r>
    </w:p>
    <w:p w:rsidR="00C6707A" w:rsidRPr="000820B9" w:rsidRDefault="00C6707A" w:rsidP="00C6707A">
      <w:pPr>
        <w:pStyle w:val="NoSpacing"/>
        <w:ind w:left="1440"/>
        <w:rPr>
          <w:sz w:val="18"/>
          <w:szCs w:val="18"/>
        </w:rPr>
      </w:pPr>
      <w:r w:rsidRPr="000820B9">
        <w:rPr>
          <w:sz w:val="18"/>
          <w:szCs w:val="18"/>
        </w:rPr>
        <w:t>The </w:t>
      </w:r>
      <w:r w:rsidRPr="000820B9">
        <w:rPr>
          <w:rStyle w:val="small-caps"/>
          <w:sz w:val="18"/>
          <w:szCs w:val="18"/>
          <w:bdr w:val="none" w:sz="0" w:space="0" w:color="auto" w:frame="1"/>
        </w:rPr>
        <w:t>Lord</w:t>
      </w:r>
      <w:r w:rsidRPr="000820B9">
        <w:rPr>
          <w:sz w:val="18"/>
          <w:szCs w:val="18"/>
        </w:rPr>
        <w:t> thundered from heaven, and the most High uttered his voice.</w:t>
      </w:r>
    </w:p>
    <w:p w:rsidR="00C6707A" w:rsidRDefault="00C6707A" w:rsidP="00C6707A">
      <w:pPr>
        <w:pStyle w:val="NoSpacing"/>
        <w:ind w:left="1440"/>
        <w:rPr>
          <w:sz w:val="18"/>
          <w:szCs w:val="18"/>
        </w:rPr>
      </w:pPr>
    </w:p>
    <w:p w:rsidR="00C6707A" w:rsidRPr="000820B9" w:rsidRDefault="00C6707A" w:rsidP="00C6707A">
      <w:pPr>
        <w:pStyle w:val="NoSpacing"/>
        <w:ind w:left="1440"/>
        <w:rPr>
          <w:sz w:val="18"/>
          <w:szCs w:val="18"/>
        </w:rPr>
      </w:pPr>
      <w:r>
        <w:rPr>
          <w:sz w:val="18"/>
          <w:szCs w:val="18"/>
        </w:rPr>
        <w:t>“</w:t>
      </w:r>
      <w:r w:rsidRPr="000820B9">
        <w:rPr>
          <w:sz w:val="18"/>
          <w:szCs w:val="18"/>
        </w:rPr>
        <w:t>And he sent out arrows, and scattered them; lightning, and </w:t>
      </w:r>
      <w:r w:rsidRPr="000820B9">
        <w:rPr>
          <w:rStyle w:val="study-note-ref"/>
          <w:sz w:val="18"/>
          <w:szCs w:val="18"/>
          <w:bdr w:val="none" w:sz="0" w:space="0" w:color="auto" w:frame="1"/>
        </w:rPr>
        <w:t>discomfited</w:t>
      </w:r>
      <w:r w:rsidRPr="000820B9">
        <w:rPr>
          <w:sz w:val="18"/>
          <w:szCs w:val="18"/>
        </w:rPr>
        <w:t> them.</w:t>
      </w:r>
      <w:r>
        <w:rPr>
          <w:sz w:val="18"/>
          <w:szCs w:val="18"/>
        </w:rPr>
        <w:t xml:space="preserve"> </w:t>
      </w:r>
      <w:r w:rsidRPr="000820B9">
        <w:rPr>
          <w:sz w:val="18"/>
          <w:szCs w:val="18"/>
        </w:rPr>
        <w:t>And the channels of the sea appeared, the foundations of the world were discovered, at the rebuking of the </w:t>
      </w:r>
      <w:r w:rsidRPr="000820B9">
        <w:rPr>
          <w:rStyle w:val="small-caps"/>
          <w:sz w:val="18"/>
          <w:szCs w:val="18"/>
          <w:bdr w:val="none" w:sz="0" w:space="0" w:color="auto" w:frame="1"/>
        </w:rPr>
        <w:t>Lord</w:t>
      </w:r>
      <w:r w:rsidRPr="000820B9">
        <w:rPr>
          <w:sz w:val="18"/>
          <w:szCs w:val="18"/>
        </w:rPr>
        <w:t>, at the blast of the breath of his nostrils.</w:t>
      </w:r>
      <w:r>
        <w:rPr>
          <w:sz w:val="18"/>
          <w:szCs w:val="18"/>
        </w:rPr>
        <w:t xml:space="preserve"> </w:t>
      </w:r>
      <w:r w:rsidRPr="000820B9">
        <w:rPr>
          <w:sz w:val="18"/>
          <w:szCs w:val="18"/>
        </w:rPr>
        <w:t>He sent from above, he took me; he drew me out of many waters;</w:t>
      </w:r>
      <w:r>
        <w:rPr>
          <w:sz w:val="18"/>
          <w:szCs w:val="18"/>
        </w:rPr>
        <w:t xml:space="preserve"> </w:t>
      </w:r>
      <w:r w:rsidRPr="000820B9">
        <w:rPr>
          <w:sz w:val="18"/>
          <w:szCs w:val="18"/>
        </w:rPr>
        <w:t>He delivered me from my strong enemy, </w:t>
      </w:r>
      <w:r w:rsidRPr="000820B9">
        <w:rPr>
          <w:rStyle w:val="clarity-word"/>
          <w:sz w:val="18"/>
          <w:szCs w:val="18"/>
          <w:bdr w:val="none" w:sz="0" w:space="0" w:color="auto" w:frame="1"/>
        </w:rPr>
        <w:t>and</w:t>
      </w:r>
      <w:r w:rsidRPr="000820B9">
        <w:rPr>
          <w:sz w:val="18"/>
          <w:szCs w:val="18"/>
        </w:rPr>
        <w:t> from them that hated me: for they were too strong for me.</w:t>
      </w:r>
      <w:r>
        <w:rPr>
          <w:sz w:val="18"/>
          <w:szCs w:val="18"/>
        </w:rPr>
        <w:t xml:space="preserve"> </w:t>
      </w:r>
      <w:r w:rsidRPr="000820B9">
        <w:rPr>
          <w:sz w:val="18"/>
          <w:szCs w:val="18"/>
        </w:rPr>
        <w:t>They prevented me in the day of my calamity: but the </w:t>
      </w:r>
      <w:r w:rsidRPr="000820B9">
        <w:rPr>
          <w:rStyle w:val="small-caps"/>
          <w:sz w:val="18"/>
          <w:szCs w:val="18"/>
          <w:bdr w:val="none" w:sz="0" w:space="0" w:color="auto" w:frame="1"/>
        </w:rPr>
        <w:t>Lord</w:t>
      </w:r>
      <w:r w:rsidRPr="000820B9">
        <w:rPr>
          <w:sz w:val="18"/>
          <w:szCs w:val="18"/>
        </w:rPr>
        <w:t> was my stay.</w:t>
      </w:r>
      <w:r>
        <w:rPr>
          <w:sz w:val="18"/>
          <w:szCs w:val="18"/>
        </w:rPr>
        <w:t xml:space="preserve"> </w:t>
      </w:r>
      <w:r w:rsidRPr="000820B9">
        <w:rPr>
          <w:sz w:val="18"/>
          <w:szCs w:val="18"/>
        </w:rPr>
        <w:t>He brought me forth also into a </w:t>
      </w:r>
      <w:r w:rsidRPr="000820B9">
        <w:rPr>
          <w:rStyle w:val="study-note-ref"/>
          <w:sz w:val="18"/>
          <w:szCs w:val="18"/>
          <w:bdr w:val="none" w:sz="0" w:space="0" w:color="auto" w:frame="1"/>
        </w:rPr>
        <w:t>large place</w:t>
      </w:r>
      <w:r w:rsidRPr="000820B9">
        <w:rPr>
          <w:sz w:val="18"/>
          <w:szCs w:val="18"/>
        </w:rPr>
        <w:t>: he delivered me, because he delighted in me.</w:t>
      </w:r>
    </w:p>
    <w:p w:rsidR="00C6707A" w:rsidRDefault="00C6707A" w:rsidP="00C6707A">
      <w:pPr>
        <w:pStyle w:val="NoSpacing"/>
        <w:ind w:left="1440"/>
        <w:rPr>
          <w:sz w:val="18"/>
          <w:szCs w:val="18"/>
        </w:rPr>
      </w:pPr>
    </w:p>
    <w:p w:rsidR="00C6707A" w:rsidRPr="000820B9" w:rsidRDefault="00C6707A" w:rsidP="00C6707A">
      <w:pPr>
        <w:pStyle w:val="NoSpacing"/>
        <w:ind w:left="1440"/>
        <w:rPr>
          <w:sz w:val="18"/>
          <w:szCs w:val="18"/>
        </w:rPr>
      </w:pPr>
      <w:r>
        <w:rPr>
          <w:sz w:val="18"/>
          <w:szCs w:val="18"/>
        </w:rPr>
        <w:t>“</w:t>
      </w:r>
      <w:r w:rsidRPr="000820B9">
        <w:rPr>
          <w:sz w:val="18"/>
          <w:szCs w:val="18"/>
        </w:rPr>
        <w:t>The </w:t>
      </w:r>
      <w:r w:rsidRPr="000820B9">
        <w:rPr>
          <w:rStyle w:val="small-caps"/>
          <w:sz w:val="18"/>
          <w:szCs w:val="18"/>
          <w:bdr w:val="none" w:sz="0" w:space="0" w:color="auto" w:frame="1"/>
        </w:rPr>
        <w:t>Lord</w:t>
      </w:r>
      <w:r w:rsidRPr="000820B9">
        <w:rPr>
          <w:sz w:val="18"/>
          <w:szCs w:val="18"/>
        </w:rPr>
        <w:t> </w:t>
      </w:r>
      <w:r w:rsidRPr="000820B9">
        <w:rPr>
          <w:rStyle w:val="study-note-ref"/>
          <w:sz w:val="18"/>
          <w:szCs w:val="18"/>
          <w:bdr w:val="none" w:sz="0" w:space="0" w:color="auto" w:frame="1"/>
        </w:rPr>
        <w:t>rewarded</w:t>
      </w:r>
      <w:r w:rsidRPr="000820B9">
        <w:rPr>
          <w:sz w:val="18"/>
          <w:szCs w:val="18"/>
        </w:rPr>
        <w:t> me according to my righteousness: according to the </w:t>
      </w:r>
      <w:r w:rsidRPr="000820B9">
        <w:rPr>
          <w:rStyle w:val="study-note-ref"/>
          <w:sz w:val="18"/>
          <w:szCs w:val="18"/>
          <w:bdr w:val="none" w:sz="0" w:space="0" w:color="auto" w:frame="1"/>
        </w:rPr>
        <w:t>cleanness</w:t>
      </w:r>
      <w:r w:rsidRPr="000820B9">
        <w:rPr>
          <w:sz w:val="18"/>
          <w:szCs w:val="18"/>
        </w:rPr>
        <w:t> of my hands hath he recompensed me.</w:t>
      </w:r>
      <w:r>
        <w:rPr>
          <w:sz w:val="18"/>
          <w:szCs w:val="18"/>
        </w:rPr>
        <w:t xml:space="preserve"> </w:t>
      </w:r>
      <w:r w:rsidRPr="000820B9">
        <w:rPr>
          <w:sz w:val="18"/>
          <w:szCs w:val="18"/>
        </w:rPr>
        <w:t>For I have kept the ways of the </w:t>
      </w:r>
      <w:r w:rsidRPr="000820B9">
        <w:rPr>
          <w:rStyle w:val="small-caps"/>
          <w:sz w:val="18"/>
          <w:szCs w:val="18"/>
          <w:bdr w:val="none" w:sz="0" w:space="0" w:color="auto" w:frame="1"/>
        </w:rPr>
        <w:t>Lord</w:t>
      </w:r>
      <w:r w:rsidRPr="000820B9">
        <w:rPr>
          <w:sz w:val="18"/>
          <w:szCs w:val="18"/>
        </w:rPr>
        <w:t>, and have not wickedly departed from my God.</w:t>
      </w:r>
      <w:r>
        <w:rPr>
          <w:sz w:val="18"/>
          <w:szCs w:val="18"/>
        </w:rPr>
        <w:t xml:space="preserve"> </w:t>
      </w:r>
      <w:r w:rsidRPr="000820B9">
        <w:rPr>
          <w:sz w:val="18"/>
          <w:szCs w:val="18"/>
        </w:rPr>
        <w:t>For all his </w:t>
      </w:r>
      <w:r w:rsidRPr="000820B9">
        <w:rPr>
          <w:rStyle w:val="study-note-ref"/>
          <w:sz w:val="18"/>
          <w:szCs w:val="18"/>
          <w:bdr w:val="none" w:sz="0" w:space="0" w:color="auto" w:frame="1"/>
        </w:rPr>
        <w:t>judgments</w:t>
      </w:r>
      <w:r w:rsidRPr="000820B9">
        <w:rPr>
          <w:sz w:val="18"/>
          <w:szCs w:val="18"/>
        </w:rPr>
        <w:t> </w:t>
      </w:r>
      <w:r w:rsidRPr="000820B9">
        <w:rPr>
          <w:rStyle w:val="clarity-word"/>
          <w:sz w:val="18"/>
          <w:szCs w:val="18"/>
          <w:bdr w:val="none" w:sz="0" w:space="0" w:color="auto" w:frame="1"/>
        </w:rPr>
        <w:t>were</w:t>
      </w:r>
      <w:r w:rsidRPr="000820B9">
        <w:rPr>
          <w:sz w:val="18"/>
          <w:szCs w:val="18"/>
        </w:rPr>
        <w:t> before me: and </w:t>
      </w:r>
      <w:r w:rsidRPr="000820B9">
        <w:rPr>
          <w:rStyle w:val="clarity-word"/>
          <w:sz w:val="18"/>
          <w:szCs w:val="18"/>
          <w:bdr w:val="none" w:sz="0" w:space="0" w:color="auto" w:frame="1"/>
        </w:rPr>
        <w:t>as for</w:t>
      </w:r>
      <w:r w:rsidRPr="000820B9">
        <w:rPr>
          <w:sz w:val="18"/>
          <w:szCs w:val="18"/>
        </w:rPr>
        <w:t> his statutes, I did not depart from them.</w:t>
      </w:r>
      <w:r>
        <w:rPr>
          <w:sz w:val="18"/>
          <w:szCs w:val="18"/>
        </w:rPr>
        <w:t xml:space="preserve"> </w:t>
      </w:r>
      <w:r w:rsidRPr="000820B9">
        <w:rPr>
          <w:sz w:val="18"/>
          <w:szCs w:val="18"/>
        </w:rPr>
        <w:t>I was also upright before him, and have kept myself from mine iniquity.</w:t>
      </w:r>
      <w:r>
        <w:rPr>
          <w:sz w:val="18"/>
          <w:szCs w:val="18"/>
        </w:rPr>
        <w:t xml:space="preserve"> </w:t>
      </w:r>
      <w:r w:rsidRPr="000820B9">
        <w:rPr>
          <w:sz w:val="18"/>
          <w:szCs w:val="18"/>
        </w:rPr>
        <w:t>Therefore the </w:t>
      </w:r>
      <w:r w:rsidRPr="000820B9">
        <w:rPr>
          <w:rStyle w:val="small-caps"/>
          <w:sz w:val="18"/>
          <w:szCs w:val="18"/>
          <w:bdr w:val="none" w:sz="0" w:space="0" w:color="auto" w:frame="1"/>
        </w:rPr>
        <w:t>Lord</w:t>
      </w:r>
      <w:r w:rsidRPr="000820B9">
        <w:rPr>
          <w:sz w:val="18"/>
          <w:szCs w:val="18"/>
        </w:rPr>
        <w:t> hath recompensed me according to my righteousness; according to my cleanness in his eye sight.</w:t>
      </w:r>
      <w:r>
        <w:rPr>
          <w:sz w:val="18"/>
          <w:szCs w:val="18"/>
        </w:rPr>
        <w:t xml:space="preserve"> </w:t>
      </w:r>
      <w:r w:rsidRPr="000820B9">
        <w:rPr>
          <w:sz w:val="18"/>
          <w:szCs w:val="18"/>
        </w:rPr>
        <w:t>With the merciful thou wilt shew thyself merciful, </w:t>
      </w:r>
      <w:r w:rsidRPr="000820B9">
        <w:rPr>
          <w:rStyle w:val="clarity-word"/>
          <w:sz w:val="18"/>
          <w:szCs w:val="18"/>
          <w:bdr w:val="none" w:sz="0" w:space="0" w:color="auto" w:frame="1"/>
        </w:rPr>
        <w:t>and</w:t>
      </w:r>
      <w:r w:rsidRPr="000820B9">
        <w:rPr>
          <w:sz w:val="18"/>
          <w:szCs w:val="18"/>
        </w:rPr>
        <w:t> with the upright man thou wilt shew thyself upright.</w:t>
      </w:r>
      <w:r>
        <w:rPr>
          <w:sz w:val="18"/>
          <w:szCs w:val="18"/>
        </w:rPr>
        <w:t xml:space="preserve"> </w:t>
      </w:r>
      <w:r w:rsidRPr="000820B9">
        <w:rPr>
          <w:sz w:val="18"/>
          <w:szCs w:val="18"/>
        </w:rPr>
        <w:t>With the pure thou wilt shew thyself pure; and with the </w:t>
      </w:r>
      <w:r w:rsidRPr="000820B9">
        <w:rPr>
          <w:rStyle w:val="study-note-ref"/>
          <w:sz w:val="18"/>
          <w:szCs w:val="18"/>
          <w:bdr w:val="none" w:sz="0" w:space="0" w:color="auto" w:frame="1"/>
        </w:rPr>
        <w:t>froward</w:t>
      </w:r>
      <w:r w:rsidRPr="000820B9">
        <w:rPr>
          <w:sz w:val="18"/>
          <w:szCs w:val="18"/>
        </w:rPr>
        <w:t> thou wilt shew thyself unsavoury.</w:t>
      </w:r>
      <w:r>
        <w:rPr>
          <w:sz w:val="18"/>
          <w:szCs w:val="18"/>
        </w:rPr>
        <w:t xml:space="preserve"> </w:t>
      </w:r>
      <w:r w:rsidRPr="000820B9">
        <w:rPr>
          <w:sz w:val="18"/>
          <w:szCs w:val="18"/>
        </w:rPr>
        <w:t>And the </w:t>
      </w:r>
      <w:r w:rsidRPr="000820B9">
        <w:rPr>
          <w:rStyle w:val="study-note-ref"/>
          <w:sz w:val="18"/>
          <w:szCs w:val="18"/>
          <w:bdr w:val="none" w:sz="0" w:space="0" w:color="auto" w:frame="1"/>
        </w:rPr>
        <w:t>afflicted</w:t>
      </w:r>
      <w:r w:rsidRPr="000820B9">
        <w:rPr>
          <w:sz w:val="18"/>
          <w:szCs w:val="18"/>
        </w:rPr>
        <w:t> people thou wilt save: but thine eyes </w:t>
      </w:r>
      <w:r w:rsidRPr="000820B9">
        <w:rPr>
          <w:rStyle w:val="clarity-word"/>
          <w:sz w:val="18"/>
          <w:szCs w:val="18"/>
          <w:bdr w:val="none" w:sz="0" w:space="0" w:color="auto" w:frame="1"/>
        </w:rPr>
        <w:t>are</w:t>
      </w:r>
      <w:r w:rsidRPr="000820B9">
        <w:rPr>
          <w:sz w:val="18"/>
          <w:szCs w:val="18"/>
        </w:rPr>
        <w:t> upon the </w:t>
      </w:r>
      <w:r w:rsidRPr="000820B9">
        <w:rPr>
          <w:rStyle w:val="study-note-ref"/>
          <w:sz w:val="18"/>
          <w:szCs w:val="18"/>
          <w:bdr w:val="none" w:sz="0" w:space="0" w:color="auto" w:frame="1"/>
        </w:rPr>
        <w:t>haughty</w:t>
      </w:r>
      <w:r w:rsidRPr="000820B9">
        <w:rPr>
          <w:sz w:val="18"/>
          <w:szCs w:val="18"/>
        </w:rPr>
        <w:t>, </w:t>
      </w:r>
      <w:r w:rsidRPr="000820B9">
        <w:rPr>
          <w:rStyle w:val="clarity-word"/>
          <w:sz w:val="18"/>
          <w:szCs w:val="18"/>
          <w:bdr w:val="none" w:sz="0" w:space="0" w:color="auto" w:frame="1"/>
        </w:rPr>
        <w:t>that</w:t>
      </w:r>
      <w:r w:rsidRPr="000820B9">
        <w:rPr>
          <w:sz w:val="18"/>
          <w:szCs w:val="18"/>
        </w:rPr>
        <w:t> thou mayest bring </w:t>
      </w:r>
      <w:r w:rsidRPr="000820B9">
        <w:rPr>
          <w:rStyle w:val="clarity-word"/>
          <w:sz w:val="18"/>
          <w:szCs w:val="18"/>
          <w:bdr w:val="none" w:sz="0" w:space="0" w:color="auto" w:frame="1"/>
        </w:rPr>
        <w:t>them</w:t>
      </w:r>
      <w:r w:rsidRPr="000820B9">
        <w:rPr>
          <w:sz w:val="18"/>
          <w:szCs w:val="18"/>
        </w:rPr>
        <w:t> down.</w:t>
      </w:r>
    </w:p>
    <w:p w:rsidR="00C6707A" w:rsidRDefault="00C6707A" w:rsidP="00C6707A">
      <w:pPr>
        <w:pStyle w:val="NoSpacing"/>
        <w:ind w:left="1440"/>
        <w:rPr>
          <w:sz w:val="18"/>
          <w:szCs w:val="18"/>
        </w:rPr>
      </w:pPr>
    </w:p>
    <w:p w:rsidR="00C6707A" w:rsidRPr="000820B9" w:rsidRDefault="00C6707A" w:rsidP="00C6707A">
      <w:pPr>
        <w:pStyle w:val="NoSpacing"/>
        <w:ind w:left="1440"/>
        <w:rPr>
          <w:sz w:val="18"/>
          <w:szCs w:val="18"/>
        </w:rPr>
      </w:pPr>
      <w:r>
        <w:rPr>
          <w:sz w:val="18"/>
          <w:szCs w:val="18"/>
        </w:rPr>
        <w:lastRenderedPageBreak/>
        <w:t>“</w:t>
      </w:r>
      <w:r w:rsidRPr="000820B9">
        <w:rPr>
          <w:sz w:val="18"/>
          <w:szCs w:val="18"/>
        </w:rPr>
        <w:t>For thou </w:t>
      </w:r>
      <w:r w:rsidRPr="000820B9">
        <w:rPr>
          <w:rStyle w:val="clarity-word"/>
          <w:sz w:val="18"/>
          <w:szCs w:val="18"/>
          <w:bdr w:val="none" w:sz="0" w:space="0" w:color="auto" w:frame="1"/>
        </w:rPr>
        <w:t>art</w:t>
      </w:r>
      <w:r w:rsidRPr="000820B9">
        <w:rPr>
          <w:sz w:val="18"/>
          <w:szCs w:val="18"/>
        </w:rPr>
        <w:t> my </w:t>
      </w:r>
      <w:r w:rsidRPr="000820B9">
        <w:rPr>
          <w:rStyle w:val="study-note-ref"/>
          <w:sz w:val="18"/>
          <w:szCs w:val="18"/>
          <w:bdr w:val="none" w:sz="0" w:space="0" w:color="auto" w:frame="1"/>
        </w:rPr>
        <w:t>lamp</w:t>
      </w:r>
      <w:r w:rsidRPr="000820B9">
        <w:rPr>
          <w:sz w:val="18"/>
          <w:szCs w:val="18"/>
        </w:rPr>
        <w:t>, O </w:t>
      </w:r>
      <w:r w:rsidRPr="000820B9">
        <w:rPr>
          <w:rStyle w:val="small-caps"/>
          <w:sz w:val="18"/>
          <w:szCs w:val="18"/>
          <w:bdr w:val="none" w:sz="0" w:space="0" w:color="auto" w:frame="1"/>
        </w:rPr>
        <w:t>Lord</w:t>
      </w:r>
      <w:r w:rsidRPr="000820B9">
        <w:rPr>
          <w:sz w:val="18"/>
          <w:szCs w:val="18"/>
        </w:rPr>
        <w:t>: and the </w:t>
      </w:r>
      <w:r w:rsidRPr="000820B9">
        <w:rPr>
          <w:rStyle w:val="small-caps"/>
          <w:sz w:val="18"/>
          <w:szCs w:val="18"/>
          <w:bdr w:val="none" w:sz="0" w:space="0" w:color="auto" w:frame="1"/>
        </w:rPr>
        <w:t>Lord</w:t>
      </w:r>
      <w:r w:rsidRPr="000820B9">
        <w:rPr>
          <w:sz w:val="18"/>
          <w:szCs w:val="18"/>
        </w:rPr>
        <w:t> will lighten my darkness.</w:t>
      </w:r>
      <w:r>
        <w:rPr>
          <w:sz w:val="18"/>
          <w:szCs w:val="18"/>
        </w:rPr>
        <w:t xml:space="preserve"> </w:t>
      </w:r>
      <w:r w:rsidRPr="000820B9">
        <w:rPr>
          <w:sz w:val="18"/>
          <w:szCs w:val="18"/>
        </w:rPr>
        <w:t>For by thee I have run through a troop: by my God have I leaped over a wall.</w:t>
      </w:r>
      <w:r>
        <w:rPr>
          <w:sz w:val="18"/>
          <w:szCs w:val="18"/>
        </w:rPr>
        <w:t xml:space="preserve"> </w:t>
      </w:r>
      <w:r w:rsidRPr="000820B9">
        <w:rPr>
          <w:rStyle w:val="clarity-word"/>
          <w:sz w:val="18"/>
          <w:szCs w:val="18"/>
          <w:bdr w:val="none" w:sz="0" w:space="0" w:color="auto" w:frame="1"/>
        </w:rPr>
        <w:t>As for</w:t>
      </w:r>
      <w:r w:rsidRPr="000820B9">
        <w:rPr>
          <w:sz w:val="18"/>
          <w:szCs w:val="18"/>
        </w:rPr>
        <w:t> God, his way </w:t>
      </w:r>
      <w:r w:rsidRPr="000820B9">
        <w:rPr>
          <w:rStyle w:val="clarity-word"/>
          <w:sz w:val="18"/>
          <w:szCs w:val="18"/>
          <w:bdr w:val="none" w:sz="0" w:space="0" w:color="auto" w:frame="1"/>
        </w:rPr>
        <w:t>is</w:t>
      </w:r>
      <w:r w:rsidRPr="000820B9">
        <w:rPr>
          <w:sz w:val="18"/>
          <w:szCs w:val="18"/>
        </w:rPr>
        <w:t> </w:t>
      </w:r>
      <w:r w:rsidRPr="000820B9">
        <w:rPr>
          <w:rStyle w:val="study-note-ref"/>
          <w:sz w:val="18"/>
          <w:szCs w:val="18"/>
          <w:bdr w:val="none" w:sz="0" w:space="0" w:color="auto" w:frame="1"/>
        </w:rPr>
        <w:t>perfect</w:t>
      </w:r>
      <w:r w:rsidRPr="000820B9">
        <w:rPr>
          <w:sz w:val="18"/>
          <w:szCs w:val="18"/>
        </w:rPr>
        <w:t>; the </w:t>
      </w:r>
      <w:r w:rsidRPr="000820B9">
        <w:rPr>
          <w:rStyle w:val="study-note-ref"/>
          <w:sz w:val="18"/>
          <w:szCs w:val="18"/>
          <w:bdr w:val="none" w:sz="0" w:space="0" w:color="auto" w:frame="1"/>
        </w:rPr>
        <w:t>word</w:t>
      </w:r>
      <w:r w:rsidRPr="000820B9">
        <w:rPr>
          <w:sz w:val="18"/>
          <w:szCs w:val="18"/>
        </w:rPr>
        <w:t> of the </w:t>
      </w:r>
      <w:r w:rsidRPr="000820B9">
        <w:rPr>
          <w:rStyle w:val="small-caps"/>
          <w:sz w:val="18"/>
          <w:szCs w:val="18"/>
          <w:bdr w:val="none" w:sz="0" w:space="0" w:color="auto" w:frame="1"/>
        </w:rPr>
        <w:t>Lord</w:t>
      </w:r>
      <w:r w:rsidRPr="000820B9">
        <w:rPr>
          <w:sz w:val="18"/>
          <w:szCs w:val="18"/>
        </w:rPr>
        <w:t> </w:t>
      </w:r>
      <w:r w:rsidRPr="000820B9">
        <w:rPr>
          <w:rStyle w:val="clarity-word"/>
          <w:sz w:val="18"/>
          <w:szCs w:val="18"/>
          <w:bdr w:val="none" w:sz="0" w:space="0" w:color="auto" w:frame="1"/>
        </w:rPr>
        <w:t>is</w:t>
      </w:r>
      <w:r w:rsidRPr="000820B9">
        <w:rPr>
          <w:sz w:val="18"/>
          <w:szCs w:val="18"/>
        </w:rPr>
        <w:t> tried: he </w:t>
      </w:r>
      <w:r w:rsidRPr="000820B9">
        <w:rPr>
          <w:rStyle w:val="clarity-word"/>
          <w:sz w:val="18"/>
          <w:szCs w:val="18"/>
          <w:bdr w:val="none" w:sz="0" w:space="0" w:color="auto" w:frame="1"/>
        </w:rPr>
        <w:t>is</w:t>
      </w:r>
      <w:r w:rsidRPr="000820B9">
        <w:rPr>
          <w:sz w:val="18"/>
          <w:szCs w:val="18"/>
        </w:rPr>
        <w:t> a buckler to all them that trust in him.</w:t>
      </w:r>
      <w:r>
        <w:rPr>
          <w:sz w:val="18"/>
          <w:szCs w:val="18"/>
        </w:rPr>
        <w:t xml:space="preserve"> </w:t>
      </w:r>
      <w:r w:rsidRPr="000820B9">
        <w:rPr>
          <w:sz w:val="18"/>
          <w:szCs w:val="18"/>
        </w:rPr>
        <w:t>For who </w:t>
      </w:r>
      <w:r w:rsidRPr="000820B9">
        <w:rPr>
          <w:rStyle w:val="clarity-word"/>
          <w:sz w:val="18"/>
          <w:szCs w:val="18"/>
          <w:bdr w:val="none" w:sz="0" w:space="0" w:color="auto" w:frame="1"/>
        </w:rPr>
        <w:t>is</w:t>
      </w:r>
      <w:r w:rsidRPr="000820B9">
        <w:rPr>
          <w:sz w:val="18"/>
          <w:szCs w:val="18"/>
        </w:rPr>
        <w:t> God, save the </w:t>
      </w:r>
      <w:r w:rsidRPr="000820B9">
        <w:rPr>
          <w:rStyle w:val="small-caps"/>
          <w:sz w:val="18"/>
          <w:szCs w:val="18"/>
          <w:bdr w:val="none" w:sz="0" w:space="0" w:color="auto" w:frame="1"/>
        </w:rPr>
        <w:t>Lord</w:t>
      </w:r>
      <w:r w:rsidRPr="000820B9">
        <w:rPr>
          <w:sz w:val="18"/>
          <w:szCs w:val="18"/>
        </w:rPr>
        <w:t>? And who </w:t>
      </w:r>
      <w:r w:rsidRPr="000820B9">
        <w:rPr>
          <w:rStyle w:val="clarity-word"/>
          <w:sz w:val="18"/>
          <w:szCs w:val="18"/>
          <w:bdr w:val="none" w:sz="0" w:space="0" w:color="auto" w:frame="1"/>
        </w:rPr>
        <w:t>is</w:t>
      </w:r>
      <w:r w:rsidRPr="000820B9">
        <w:rPr>
          <w:sz w:val="18"/>
          <w:szCs w:val="18"/>
        </w:rPr>
        <w:t> a </w:t>
      </w:r>
      <w:r w:rsidRPr="000820B9">
        <w:rPr>
          <w:rStyle w:val="study-note-ref"/>
          <w:sz w:val="18"/>
          <w:szCs w:val="18"/>
          <w:bdr w:val="none" w:sz="0" w:space="0" w:color="auto" w:frame="1"/>
        </w:rPr>
        <w:t>rock</w:t>
      </w:r>
      <w:r w:rsidRPr="000820B9">
        <w:rPr>
          <w:sz w:val="18"/>
          <w:szCs w:val="18"/>
        </w:rPr>
        <w:t>, save our God?</w:t>
      </w:r>
    </w:p>
    <w:p w:rsidR="00C6707A" w:rsidRPr="000820B9" w:rsidRDefault="00C6707A" w:rsidP="00C6707A">
      <w:pPr>
        <w:pStyle w:val="NoSpacing"/>
        <w:ind w:left="1440"/>
        <w:rPr>
          <w:sz w:val="18"/>
          <w:szCs w:val="18"/>
        </w:rPr>
      </w:pPr>
      <w:r w:rsidRPr="000820B9">
        <w:rPr>
          <w:sz w:val="18"/>
          <w:szCs w:val="18"/>
        </w:rPr>
        <w:t>God </w:t>
      </w:r>
      <w:r w:rsidRPr="000820B9">
        <w:rPr>
          <w:rStyle w:val="clarity-word"/>
          <w:sz w:val="18"/>
          <w:szCs w:val="18"/>
          <w:bdr w:val="none" w:sz="0" w:space="0" w:color="auto" w:frame="1"/>
        </w:rPr>
        <w:t>is</w:t>
      </w:r>
      <w:r w:rsidRPr="000820B9">
        <w:rPr>
          <w:sz w:val="18"/>
          <w:szCs w:val="18"/>
        </w:rPr>
        <w:t> my </w:t>
      </w:r>
      <w:r w:rsidRPr="000820B9">
        <w:rPr>
          <w:rStyle w:val="study-note-ref"/>
          <w:sz w:val="18"/>
          <w:szCs w:val="18"/>
          <w:bdr w:val="none" w:sz="0" w:space="0" w:color="auto" w:frame="1"/>
        </w:rPr>
        <w:t>strength</w:t>
      </w:r>
      <w:r w:rsidRPr="000820B9">
        <w:rPr>
          <w:sz w:val="18"/>
          <w:szCs w:val="18"/>
        </w:rPr>
        <w:t> </w:t>
      </w:r>
      <w:r w:rsidRPr="000820B9">
        <w:rPr>
          <w:rStyle w:val="clarity-word"/>
          <w:sz w:val="18"/>
          <w:szCs w:val="18"/>
          <w:bdr w:val="none" w:sz="0" w:space="0" w:color="auto" w:frame="1"/>
        </w:rPr>
        <w:t>and</w:t>
      </w:r>
      <w:r w:rsidRPr="000820B9">
        <w:rPr>
          <w:sz w:val="18"/>
          <w:szCs w:val="18"/>
        </w:rPr>
        <w:t> </w:t>
      </w:r>
      <w:r w:rsidRPr="000820B9">
        <w:rPr>
          <w:rStyle w:val="study-note-ref"/>
          <w:sz w:val="18"/>
          <w:szCs w:val="18"/>
          <w:bdr w:val="none" w:sz="0" w:space="0" w:color="auto" w:frame="1"/>
        </w:rPr>
        <w:t>power</w:t>
      </w:r>
      <w:r w:rsidRPr="000820B9">
        <w:rPr>
          <w:sz w:val="18"/>
          <w:szCs w:val="18"/>
        </w:rPr>
        <w:t>: and he maketh my way </w:t>
      </w:r>
      <w:r w:rsidRPr="000820B9">
        <w:rPr>
          <w:rStyle w:val="study-note-ref"/>
          <w:sz w:val="18"/>
          <w:szCs w:val="18"/>
          <w:bdr w:val="none" w:sz="0" w:space="0" w:color="auto" w:frame="1"/>
        </w:rPr>
        <w:t>perfect</w:t>
      </w:r>
      <w:r w:rsidRPr="000820B9">
        <w:rPr>
          <w:sz w:val="18"/>
          <w:szCs w:val="18"/>
        </w:rPr>
        <w:t>.</w:t>
      </w:r>
      <w:r>
        <w:rPr>
          <w:sz w:val="18"/>
          <w:szCs w:val="18"/>
        </w:rPr>
        <w:t xml:space="preserve"> </w:t>
      </w:r>
      <w:r w:rsidRPr="000820B9">
        <w:rPr>
          <w:sz w:val="18"/>
          <w:szCs w:val="18"/>
        </w:rPr>
        <w:t>He maketh my feet like hinds’ </w:t>
      </w:r>
      <w:r w:rsidRPr="000820B9">
        <w:rPr>
          <w:rStyle w:val="clarity-word"/>
          <w:sz w:val="18"/>
          <w:szCs w:val="18"/>
          <w:bdr w:val="none" w:sz="0" w:space="0" w:color="auto" w:frame="1"/>
        </w:rPr>
        <w:t>feet:</w:t>
      </w:r>
      <w:r w:rsidRPr="000820B9">
        <w:rPr>
          <w:sz w:val="18"/>
          <w:szCs w:val="18"/>
        </w:rPr>
        <w:t> and setteth me upon my high places.</w:t>
      </w:r>
      <w:r>
        <w:rPr>
          <w:sz w:val="18"/>
          <w:szCs w:val="18"/>
        </w:rPr>
        <w:t xml:space="preserve"> </w:t>
      </w:r>
      <w:r w:rsidRPr="000820B9">
        <w:rPr>
          <w:sz w:val="18"/>
          <w:szCs w:val="18"/>
        </w:rPr>
        <w:t>He teacheth my hands to </w:t>
      </w:r>
      <w:r w:rsidRPr="000820B9">
        <w:rPr>
          <w:rStyle w:val="study-note-ref"/>
          <w:sz w:val="18"/>
          <w:szCs w:val="18"/>
          <w:bdr w:val="none" w:sz="0" w:space="0" w:color="auto" w:frame="1"/>
        </w:rPr>
        <w:t>war</w:t>
      </w:r>
      <w:r w:rsidRPr="000820B9">
        <w:rPr>
          <w:sz w:val="18"/>
          <w:szCs w:val="18"/>
        </w:rPr>
        <w:t>; so that a bow of </w:t>
      </w:r>
      <w:r w:rsidRPr="000820B9">
        <w:rPr>
          <w:rStyle w:val="study-note-ref"/>
          <w:sz w:val="18"/>
          <w:szCs w:val="18"/>
          <w:bdr w:val="none" w:sz="0" w:space="0" w:color="auto" w:frame="1"/>
        </w:rPr>
        <w:t>steel</w:t>
      </w:r>
      <w:r w:rsidRPr="000820B9">
        <w:rPr>
          <w:sz w:val="18"/>
          <w:szCs w:val="18"/>
        </w:rPr>
        <w:t> is broken by mine arms.</w:t>
      </w:r>
      <w:r>
        <w:rPr>
          <w:sz w:val="18"/>
          <w:szCs w:val="18"/>
        </w:rPr>
        <w:t xml:space="preserve"> </w:t>
      </w:r>
      <w:r w:rsidRPr="000820B9">
        <w:rPr>
          <w:sz w:val="18"/>
          <w:szCs w:val="18"/>
        </w:rPr>
        <w:t>Thou hast also given me the shield of thy salvation: and thy gentleness hath made me great.</w:t>
      </w:r>
    </w:p>
    <w:p w:rsidR="00C6707A" w:rsidRPr="000820B9" w:rsidRDefault="00C6707A" w:rsidP="00C6707A">
      <w:pPr>
        <w:pStyle w:val="NoSpacing"/>
        <w:ind w:left="1440"/>
        <w:rPr>
          <w:sz w:val="18"/>
          <w:szCs w:val="18"/>
        </w:rPr>
      </w:pPr>
      <w:r w:rsidRPr="000820B9">
        <w:rPr>
          <w:sz w:val="18"/>
          <w:szCs w:val="18"/>
        </w:rPr>
        <w:t>Thou hast enlarged my steps under me; so that my feet did not slip.</w:t>
      </w:r>
    </w:p>
    <w:p w:rsidR="00C6707A" w:rsidRDefault="00C6707A" w:rsidP="00C6707A">
      <w:pPr>
        <w:pStyle w:val="NoSpacing"/>
        <w:ind w:left="1440"/>
        <w:rPr>
          <w:sz w:val="18"/>
          <w:szCs w:val="18"/>
        </w:rPr>
      </w:pPr>
    </w:p>
    <w:p w:rsidR="00C6707A" w:rsidRPr="000820B9" w:rsidRDefault="00C6707A" w:rsidP="00C6707A">
      <w:pPr>
        <w:pStyle w:val="NoSpacing"/>
        <w:ind w:left="1440"/>
        <w:rPr>
          <w:sz w:val="18"/>
          <w:szCs w:val="18"/>
        </w:rPr>
      </w:pPr>
      <w:r>
        <w:rPr>
          <w:sz w:val="18"/>
          <w:szCs w:val="18"/>
        </w:rPr>
        <w:t>“</w:t>
      </w:r>
      <w:r w:rsidRPr="000820B9">
        <w:rPr>
          <w:sz w:val="18"/>
          <w:szCs w:val="18"/>
        </w:rPr>
        <w:t>I have pursued mine enemies, and destroyed them; and turned not again until I had consumed them.</w:t>
      </w:r>
    </w:p>
    <w:p w:rsidR="00C6707A" w:rsidRPr="000820B9" w:rsidRDefault="00C6707A" w:rsidP="00C6707A">
      <w:pPr>
        <w:pStyle w:val="NoSpacing"/>
        <w:ind w:left="1440"/>
        <w:rPr>
          <w:sz w:val="18"/>
          <w:szCs w:val="18"/>
        </w:rPr>
      </w:pPr>
      <w:r w:rsidRPr="000820B9">
        <w:rPr>
          <w:sz w:val="18"/>
          <w:szCs w:val="18"/>
        </w:rPr>
        <w:t>And I have consumed them, and wounded them, that they could not arise: yea, they are fallen under my feet.</w:t>
      </w:r>
      <w:r>
        <w:rPr>
          <w:sz w:val="18"/>
          <w:szCs w:val="18"/>
        </w:rPr>
        <w:t xml:space="preserve"> </w:t>
      </w:r>
      <w:r w:rsidRPr="000820B9">
        <w:rPr>
          <w:sz w:val="18"/>
          <w:szCs w:val="18"/>
        </w:rPr>
        <w:t>For thou hast girded me with strength to battle: them that rose up against me hast thou subdued under me.</w:t>
      </w:r>
      <w:r>
        <w:rPr>
          <w:sz w:val="18"/>
          <w:szCs w:val="18"/>
        </w:rPr>
        <w:t xml:space="preserve"> </w:t>
      </w:r>
      <w:r w:rsidRPr="000820B9">
        <w:rPr>
          <w:sz w:val="18"/>
          <w:szCs w:val="18"/>
        </w:rPr>
        <w:t>Thou hast also given me the </w:t>
      </w:r>
      <w:r w:rsidRPr="000820B9">
        <w:rPr>
          <w:rStyle w:val="study-note-ref"/>
          <w:sz w:val="18"/>
          <w:szCs w:val="18"/>
          <w:bdr w:val="none" w:sz="0" w:space="0" w:color="auto" w:frame="1"/>
        </w:rPr>
        <w:t>necks</w:t>
      </w:r>
      <w:r w:rsidRPr="000820B9">
        <w:rPr>
          <w:sz w:val="18"/>
          <w:szCs w:val="18"/>
        </w:rPr>
        <w:t> of mine enemies, that I might destroy them that hate me.</w:t>
      </w:r>
    </w:p>
    <w:p w:rsidR="00C6707A" w:rsidRPr="000820B9" w:rsidRDefault="00C6707A" w:rsidP="00C6707A">
      <w:pPr>
        <w:pStyle w:val="NoSpacing"/>
        <w:ind w:left="1440"/>
        <w:rPr>
          <w:sz w:val="18"/>
          <w:szCs w:val="18"/>
        </w:rPr>
      </w:pPr>
      <w:r w:rsidRPr="000820B9">
        <w:rPr>
          <w:sz w:val="18"/>
          <w:szCs w:val="18"/>
        </w:rPr>
        <w:t>They looked, but </w:t>
      </w:r>
      <w:r w:rsidRPr="000820B9">
        <w:rPr>
          <w:rStyle w:val="clarity-word"/>
          <w:sz w:val="18"/>
          <w:szCs w:val="18"/>
          <w:bdr w:val="none" w:sz="0" w:space="0" w:color="auto" w:frame="1"/>
        </w:rPr>
        <w:t>there was</w:t>
      </w:r>
      <w:r w:rsidRPr="000820B9">
        <w:rPr>
          <w:sz w:val="18"/>
          <w:szCs w:val="18"/>
        </w:rPr>
        <w:t> none to save; </w:t>
      </w:r>
      <w:r w:rsidRPr="000820B9">
        <w:rPr>
          <w:rStyle w:val="clarity-word"/>
          <w:sz w:val="18"/>
          <w:szCs w:val="18"/>
          <w:bdr w:val="none" w:sz="0" w:space="0" w:color="auto" w:frame="1"/>
        </w:rPr>
        <w:t>even</w:t>
      </w:r>
      <w:r w:rsidRPr="000820B9">
        <w:rPr>
          <w:sz w:val="18"/>
          <w:szCs w:val="18"/>
        </w:rPr>
        <w:t> unto the </w:t>
      </w:r>
      <w:r w:rsidRPr="000820B9">
        <w:rPr>
          <w:rStyle w:val="small-caps"/>
          <w:sz w:val="18"/>
          <w:szCs w:val="18"/>
          <w:bdr w:val="none" w:sz="0" w:space="0" w:color="auto" w:frame="1"/>
        </w:rPr>
        <w:t>Lord</w:t>
      </w:r>
      <w:r w:rsidRPr="000820B9">
        <w:rPr>
          <w:sz w:val="18"/>
          <w:szCs w:val="18"/>
        </w:rPr>
        <w:t>, but he answered them not.</w:t>
      </w:r>
      <w:r>
        <w:rPr>
          <w:sz w:val="18"/>
          <w:szCs w:val="18"/>
        </w:rPr>
        <w:t xml:space="preserve"> </w:t>
      </w:r>
      <w:r w:rsidRPr="000820B9">
        <w:rPr>
          <w:sz w:val="18"/>
          <w:szCs w:val="18"/>
        </w:rPr>
        <w:t>Then did I beat them as small as the dust of the earth, I did stamp them as the mire of the street, </w:t>
      </w:r>
      <w:r w:rsidRPr="000820B9">
        <w:rPr>
          <w:rStyle w:val="clarity-word"/>
          <w:sz w:val="18"/>
          <w:szCs w:val="18"/>
          <w:bdr w:val="none" w:sz="0" w:space="0" w:color="auto" w:frame="1"/>
        </w:rPr>
        <w:t>and</w:t>
      </w:r>
      <w:r w:rsidRPr="000820B9">
        <w:rPr>
          <w:sz w:val="18"/>
          <w:szCs w:val="18"/>
        </w:rPr>
        <w:t> did spread them abroad.</w:t>
      </w:r>
    </w:p>
    <w:p w:rsidR="00C6707A" w:rsidRDefault="00C6707A" w:rsidP="00C6707A">
      <w:pPr>
        <w:pStyle w:val="NoSpacing"/>
        <w:ind w:left="1440"/>
        <w:rPr>
          <w:sz w:val="18"/>
          <w:szCs w:val="18"/>
        </w:rPr>
      </w:pPr>
    </w:p>
    <w:p w:rsidR="00C6707A" w:rsidRPr="000820B9" w:rsidRDefault="00C6707A" w:rsidP="00C6707A">
      <w:pPr>
        <w:pStyle w:val="NoSpacing"/>
        <w:ind w:left="1440"/>
        <w:rPr>
          <w:sz w:val="18"/>
          <w:szCs w:val="18"/>
        </w:rPr>
      </w:pPr>
      <w:r>
        <w:rPr>
          <w:sz w:val="18"/>
          <w:szCs w:val="18"/>
        </w:rPr>
        <w:t>“</w:t>
      </w:r>
      <w:r w:rsidRPr="000820B9">
        <w:rPr>
          <w:sz w:val="18"/>
          <w:szCs w:val="18"/>
        </w:rPr>
        <w:t>Thou also hast delivered me from the strivings of my people, thou hast kept me </w:t>
      </w:r>
      <w:r w:rsidRPr="000820B9">
        <w:rPr>
          <w:rStyle w:val="clarity-word"/>
          <w:sz w:val="18"/>
          <w:szCs w:val="18"/>
          <w:bdr w:val="none" w:sz="0" w:space="0" w:color="auto" w:frame="1"/>
        </w:rPr>
        <w:t>to be</w:t>
      </w:r>
      <w:r w:rsidRPr="000820B9">
        <w:rPr>
          <w:sz w:val="18"/>
          <w:szCs w:val="18"/>
        </w:rPr>
        <w:t> </w:t>
      </w:r>
      <w:r>
        <w:rPr>
          <w:sz w:val="18"/>
          <w:szCs w:val="18"/>
        </w:rPr>
        <w:t xml:space="preserve">head of the heathen: </w:t>
      </w:r>
      <w:r w:rsidRPr="000820B9">
        <w:rPr>
          <w:sz w:val="18"/>
          <w:szCs w:val="18"/>
        </w:rPr>
        <w:t>a people </w:t>
      </w:r>
      <w:r w:rsidRPr="000820B9">
        <w:rPr>
          <w:rStyle w:val="clarity-word"/>
          <w:sz w:val="18"/>
          <w:szCs w:val="18"/>
          <w:bdr w:val="none" w:sz="0" w:space="0" w:color="auto" w:frame="1"/>
        </w:rPr>
        <w:t>which</w:t>
      </w:r>
      <w:r w:rsidRPr="000820B9">
        <w:rPr>
          <w:sz w:val="18"/>
          <w:szCs w:val="18"/>
        </w:rPr>
        <w:t> I knew not shall serve me.</w:t>
      </w:r>
      <w:r>
        <w:rPr>
          <w:sz w:val="18"/>
          <w:szCs w:val="18"/>
        </w:rPr>
        <w:t xml:space="preserve"> </w:t>
      </w:r>
      <w:r w:rsidRPr="000820B9">
        <w:rPr>
          <w:sz w:val="18"/>
          <w:szCs w:val="18"/>
        </w:rPr>
        <w:t>Strangers shall submit themselves unto me: as soon as they hear, they shall be obedient unto me.</w:t>
      </w:r>
      <w:r>
        <w:rPr>
          <w:sz w:val="18"/>
          <w:szCs w:val="18"/>
        </w:rPr>
        <w:t xml:space="preserve"> </w:t>
      </w:r>
      <w:r w:rsidRPr="000820B9">
        <w:rPr>
          <w:sz w:val="18"/>
          <w:szCs w:val="18"/>
        </w:rPr>
        <w:t>Strangers shall fade away, and they shall be afraid out of their close places.</w:t>
      </w:r>
    </w:p>
    <w:p w:rsidR="00C6707A" w:rsidRPr="000820B9" w:rsidRDefault="00C6707A" w:rsidP="00C6707A">
      <w:pPr>
        <w:pStyle w:val="NoSpacing"/>
        <w:ind w:left="1440"/>
        <w:rPr>
          <w:sz w:val="18"/>
          <w:szCs w:val="18"/>
        </w:rPr>
      </w:pPr>
      <w:r w:rsidRPr="000820B9">
        <w:rPr>
          <w:sz w:val="18"/>
          <w:szCs w:val="18"/>
        </w:rPr>
        <w:t>The </w:t>
      </w:r>
      <w:r w:rsidRPr="000820B9">
        <w:rPr>
          <w:rStyle w:val="small-caps"/>
          <w:sz w:val="18"/>
          <w:szCs w:val="18"/>
          <w:bdr w:val="none" w:sz="0" w:space="0" w:color="auto" w:frame="1"/>
        </w:rPr>
        <w:t>Lord</w:t>
      </w:r>
      <w:r w:rsidRPr="000820B9">
        <w:rPr>
          <w:sz w:val="18"/>
          <w:szCs w:val="18"/>
        </w:rPr>
        <w:t> </w:t>
      </w:r>
      <w:r w:rsidRPr="000820B9">
        <w:rPr>
          <w:rStyle w:val="study-note-ref"/>
          <w:sz w:val="18"/>
          <w:szCs w:val="18"/>
          <w:bdr w:val="none" w:sz="0" w:space="0" w:color="auto" w:frame="1"/>
        </w:rPr>
        <w:t>liveth</w:t>
      </w:r>
      <w:r w:rsidRPr="000820B9">
        <w:rPr>
          <w:sz w:val="18"/>
          <w:szCs w:val="18"/>
        </w:rPr>
        <w:t>; and blessed </w:t>
      </w:r>
      <w:r w:rsidRPr="000820B9">
        <w:rPr>
          <w:rStyle w:val="clarity-word"/>
          <w:sz w:val="18"/>
          <w:szCs w:val="18"/>
          <w:bdr w:val="none" w:sz="0" w:space="0" w:color="auto" w:frame="1"/>
        </w:rPr>
        <w:t>be</w:t>
      </w:r>
      <w:r w:rsidRPr="000820B9">
        <w:rPr>
          <w:sz w:val="18"/>
          <w:szCs w:val="18"/>
        </w:rPr>
        <w:t> my rock; and </w:t>
      </w:r>
      <w:r w:rsidRPr="000820B9">
        <w:rPr>
          <w:rStyle w:val="study-note-ref"/>
          <w:sz w:val="18"/>
          <w:szCs w:val="18"/>
          <w:bdr w:val="none" w:sz="0" w:space="0" w:color="auto" w:frame="1"/>
        </w:rPr>
        <w:t>exalted</w:t>
      </w:r>
      <w:r w:rsidRPr="000820B9">
        <w:rPr>
          <w:sz w:val="18"/>
          <w:szCs w:val="18"/>
        </w:rPr>
        <w:t> be the God of the </w:t>
      </w:r>
      <w:r w:rsidRPr="000820B9">
        <w:rPr>
          <w:rStyle w:val="study-note-ref"/>
          <w:sz w:val="18"/>
          <w:szCs w:val="18"/>
          <w:bdr w:val="none" w:sz="0" w:space="0" w:color="auto" w:frame="1"/>
        </w:rPr>
        <w:t>rock</w:t>
      </w:r>
      <w:r w:rsidRPr="000820B9">
        <w:rPr>
          <w:sz w:val="18"/>
          <w:szCs w:val="18"/>
        </w:rPr>
        <w:t> of my salvation.</w:t>
      </w:r>
      <w:r>
        <w:rPr>
          <w:sz w:val="18"/>
          <w:szCs w:val="18"/>
        </w:rPr>
        <w:t xml:space="preserve"> </w:t>
      </w:r>
      <w:r w:rsidRPr="000820B9">
        <w:rPr>
          <w:sz w:val="18"/>
          <w:szCs w:val="18"/>
        </w:rPr>
        <w:t>It </w:t>
      </w:r>
      <w:r w:rsidRPr="000820B9">
        <w:rPr>
          <w:rStyle w:val="clarity-word"/>
          <w:sz w:val="18"/>
          <w:szCs w:val="18"/>
          <w:bdr w:val="none" w:sz="0" w:space="0" w:color="auto" w:frame="1"/>
        </w:rPr>
        <w:t>is</w:t>
      </w:r>
      <w:r w:rsidRPr="000820B9">
        <w:rPr>
          <w:sz w:val="18"/>
          <w:szCs w:val="18"/>
        </w:rPr>
        <w:t> God that </w:t>
      </w:r>
      <w:r w:rsidRPr="000820B9">
        <w:rPr>
          <w:rStyle w:val="study-note-ref"/>
          <w:sz w:val="18"/>
          <w:szCs w:val="18"/>
          <w:bdr w:val="none" w:sz="0" w:space="0" w:color="auto" w:frame="1"/>
        </w:rPr>
        <w:t>avengeth</w:t>
      </w:r>
      <w:r w:rsidRPr="000820B9">
        <w:rPr>
          <w:sz w:val="18"/>
          <w:szCs w:val="18"/>
        </w:rPr>
        <w:t> me, and that bringeth down the people under me,</w:t>
      </w:r>
      <w:r>
        <w:rPr>
          <w:sz w:val="18"/>
          <w:szCs w:val="18"/>
        </w:rPr>
        <w:t xml:space="preserve"> </w:t>
      </w:r>
      <w:r w:rsidRPr="000820B9">
        <w:rPr>
          <w:sz w:val="18"/>
          <w:szCs w:val="18"/>
        </w:rPr>
        <w:t>And that bringeth me forth from mine enemies: thou also hast lifted me up on high above them that rose up against me: thou hast delivered me from the violent man.</w:t>
      </w:r>
      <w:r>
        <w:rPr>
          <w:sz w:val="18"/>
          <w:szCs w:val="18"/>
        </w:rPr>
        <w:t xml:space="preserve"> </w:t>
      </w:r>
      <w:r w:rsidRPr="000820B9">
        <w:rPr>
          <w:sz w:val="18"/>
          <w:szCs w:val="18"/>
        </w:rPr>
        <w:t>Therefore I will give </w:t>
      </w:r>
      <w:r w:rsidRPr="000820B9">
        <w:rPr>
          <w:rStyle w:val="study-note-ref"/>
          <w:sz w:val="18"/>
          <w:szCs w:val="18"/>
          <w:bdr w:val="none" w:sz="0" w:space="0" w:color="auto" w:frame="1"/>
        </w:rPr>
        <w:t>thanks</w:t>
      </w:r>
      <w:r w:rsidRPr="000820B9">
        <w:rPr>
          <w:sz w:val="18"/>
          <w:szCs w:val="18"/>
        </w:rPr>
        <w:t> unto thee, O </w:t>
      </w:r>
      <w:r w:rsidRPr="000820B9">
        <w:rPr>
          <w:rStyle w:val="small-caps"/>
          <w:sz w:val="18"/>
          <w:szCs w:val="18"/>
          <w:bdr w:val="none" w:sz="0" w:space="0" w:color="auto" w:frame="1"/>
        </w:rPr>
        <w:t>Lord</w:t>
      </w:r>
      <w:r w:rsidRPr="000820B9">
        <w:rPr>
          <w:sz w:val="18"/>
          <w:szCs w:val="18"/>
        </w:rPr>
        <w:t>, among the heathen, and I will sing praises unto thy name.</w:t>
      </w:r>
      <w:r>
        <w:rPr>
          <w:sz w:val="18"/>
          <w:szCs w:val="18"/>
        </w:rPr>
        <w:t>”</w:t>
      </w:r>
    </w:p>
    <w:p w:rsidR="00C6707A" w:rsidRDefault="00C6707A" w:rsidP="00C6707A">
      <w:pPr>
        <w:pStyle w:val="NoSpacing"/>
        <w:rPr>
          <w:b/>
          <w:sz w:val="18"/>
          <w:szCs w:val="18"/>
          <w:u w:val="single"/>
        </w:rPr>
      </w:pPr>
    </w:p>
    <w:p w:rsidR="00C6707A" w:rsidRDefault="00C6707A" w:rsidP="00C6707A">
      <w:pPr>
        <w:pStyle w:val="NoSpacing"/>
        <w:rPr>
          <w:b/>
          <w:sz w:val="18"/>
          <w:szCs w:val="18"/>
          <w:u w:val="single"/>
        </w:rPr>
      </w:pPr>
      <w:r>
        <w:rPr>
          <w:b/>
          <w:sz w:val="18"/>
          <w:szCs w:val="18"/>
          <w:u w:val="single"/>
        </w:rPr>
        <w:t>God fulfilled every promise of rest spoken by Moses (1 Kings 8:55-56)</w:t>
      </w:r>
    </w:p>
    <w:p w:rsidR="00C6707A" w:rsidRDefault="00C6707A" w:rsidP="00C6707A">
      <w:pPr>
        <w:pStyle w:val="NoSpacing"/>
        <w:rPr>
          <w:sz w:val="18"/>
          <w:szCs w:val="18"/>
        </w:rPr>
      </w:pPr>
      <w:r>
        <w:rPr>
          <w:sz w:val="18"/>
          <w:szCs w:val="18"/>
        </w:rPr>
        <w:tab/>
        <w:t>And [Solomon]</w:t>
      </w:r>
      <w:r w:rsidRPr="006C2F55">
        <w:rPr>
          <w:sz w:val="18"/>
          <w:szCs w:val="18"/>
        </w:rPr>
        <w:t xml:space="preserve"> stood, and blessed all the congregation of Israel with a loud voice, saying, </w:t>
      </w:r>
    </w:p>
    <w:p w:rsidR="00C6707A" w:rsidRDefault="00C6707A" w:rsidP="00C6707A">
      <w:pPr>
        <w:pStyle w:val="NoSpacing"/>
        <w:rPr>
          <w:sz w:val="18"/>
          <w:szCs w:val="18"/>
        </w:rPr>
      </w:pPr>
    </w:p>
    <w:p w:rsidR="00C6707A" w:rsidRPr="006C2F55" w:rsidRDefault="00C6707A" w:rsidP="00C6707A">
      <w:pPr>
        <w:pStyle w:val="NoSpacing"/>
        <w:rPr>
          <w:sz w:val="18"/>
          <w:szCs w:val="18"/>
        </w:rPr>
      </w:pPr>
      <w:r>
        <w:rPr>
          <w:sz w:val="18"/>
          <w:szCs w:val="18"/>
        </w:rPr>
        <w:tab/>
      </w:r>
      <w:r>
        <w:rPr>
          <w:sz w:val="18"/>
          <w:szCs w:val="18"/>
        </w:rPr>
        <w:tab/>
        <w:t>“</w:t>
      </w:r>
      <w:r w:rsidRPr="006C2F55">
        <w:rPr>
          <w:sz w:val="18"/>
          <w:szCs w:val="18"/>
        </w:rPr>
        <w:t>Blessed </w:t>
      </w:r>
      <w:r w:rsidRPr="006C2F55">
        <w:rPr>
          <w:rStyle w:val="clarity-word"/>
          <w:sz w:val="18"/>
          <w:szCs w:val="18"/>
          <w:bdr w:val="none" w:sz="0" w:space="0" w:color="auto" w:frame="1"/>
        </w:rPr>
        <w:t>be</w:t>
      </w:r>
      <w:r w:rsidRPr="006C2F55">
        <w:rPr>
          <w:sz w:val="18"/>
          <w:szCs w:val="18"/>
        </w:rPr>
        <w:t> the </w:t>
      </w:r>
      <w:r w:rsidRPr="006C2F55">
        <w:rPr>
          <w:rStyle w:val="small-caps"/>
          <w:sz w:val="18"/>
          <w:szCs w:val="18"/>
          <w:bdr w:val="none" w:sz="0" w:space="0" w:color="auto" w:frame="1"/>
        </w:rPr>
        <w:t>Lord</w:t>
      </w:r>
      <w:r w:rsidRPr="006C2F55">
        <w:rPr>
          <w:sz w:val="18"/>
          <w:szCs w:val="18"/>
        </w:rPr>
        <w:t xml:space="preserve">, that hath given rest unto his people Israel, according to all that he promised: there </w:t>
      </w:r>
      <w:r>
        <w:rPr>
          <w:sz w:val="18"/>
          <w:szCs w:val="18"/>
        </w:rPr>
        <w:tab/>
      </w:r>
      <w:r>
        <w:rPr>
          <w:sz w:val="18"/>
          <w:szCs w:val="18"/>
        </w:rPr>
        <w:tab/>
      </w:r>
      <w:r>
        <w:rPr>
          <w:sz w:val="18"/>
          <w:szCs w:val="18"/>
        </w:rPr>
        <w:tab/>
      </w:r>
      <w:r w:rsidRPr="006C2F55">
        <w:rPr>
          <w:sz w:val="18"/>
          <w:szCs w:val="18"/>
        </w:rPr>
        <w:t>hath not </w:t>
      </w:r>
      <w:r w:rsidRPr="006C2F55">
        <w:rPr>
          <w:rStyle w:val="study-note-ref"/>
          <w:sz w:val="18"/>
          <w:szCs w:val="18"/>
          <w:bdr w:val="none" w:sz="0" w:space="0" w:color="auto" w:frame="1"/>
        </w:rPr>
        <w:t>failed</w:t>
      </w:r>
      <w:r w:rsidRPr="006C2F55">
        <w:rPr>
          <w:sz w:val="18"/>
          <w:szCs w:val="18"/>
        </w:rPr>
        <w:t> one </w:t>
      </w:r>
      <w:r w:rsidRPr="006C2F55">
        <w:rPr>
          <w:rStyle w:val="study-note-ref"/>
          <w:sz w:val="18"/>
          <w:szCs w:val="18"/>
          <w:bdr w:val="none" w:sz="0" w:space="0" w:color="auto" w:frame="1"/>
        </w:rPr>
        <w:t>word</w:t>
      </w:r>
      <w:r w:rsidRPr="006C2F55">
        <w:rPr>
          <w:sz w:val="18"/>
          <w:szCs w:val="18"/>
        </w:rPr>
        <w:t> of all his good </w:t>
      </w:r>
      <w:r w:rsidRPr="006C2F55">
        <w:rPr>
          <w:rStyle w:val="study-note-ref"/>
          <w:sz w:val="18"/>
          <w:szCs w:val="18"/>
          <w:bdr w:val="none" w:sz="0" w:space="0" w:color="auto" w:frame="1"/>
        </w:rPr>
        <w:t>promise</w:t>
      </w:r>
      <w:r w:rsidRPr="006C2F55">
        <w:rPr>
          <w:sz w:val="18"/>
          <w:szCs w:val="18"/>
        </w:rPr>
        <w:t>, which he promised by the hand of Moses his servant.</w:t>
      </w:r>
      <w:r>
        <w:rPr>
          <w:sz w:val="18"/>
          <w:szCs w:val="18"/>
        </w:rPr>
        <w:t>”</w:t>
      </w:r>
    </w:p>
    <w:p w:rsidR="00C6707A" w:rsidRPr="007C0D94" w:rsidRDefault="00C6707A" w:rsidP="00C6707A">
      <w:pPr>
        <w:pStyle w:val="NoSpacing"/>
        <w:rPr>
          <w:b/>
          <w:sz w:val="18"/>
          <w:szCs w:val="18"/>
          <w:u w:val="single"/>
        </w:rPr>
      </w:pPr>
    </w:p>
    <w:p w:rsidR="00C6707A" w:rsidRPr="007C0D94" w:rsidRDefault="00C6707A" w:rsidP="00C6707A">
      <w:pPr>
        <w:pStyle w:val="NoSpacing"/>
        <w:rPr>
          <w:b/>
          <w:sz w:val="18"/>
          <w:szCs w:val="18"/>
          <w:u w:val="single"/>
        </w:rPr>
      </w:pPr>
      <w:r w:rsidRPr="007C0D94">
        <w:rPr>
          <w:b/>
          <w:sz w:val="18"/>
          <w:szCs w:val="18"/>
          <w:u w:val="single"/>
        </w:rPr>
        <w:t>Nehemiah recalls the promises of God to his people (Neh 1:5)</w:t>
      </w:r>
    </w:p>
    <w:p w:rsidR="00C6707A" w:rsidRDefault="00C6707A" w:rsidP="00C6707A">
      <w:pPr>
        <w:pStyle w:val="NoSpacing"/>
        <w:rPr>
          <w:sz w:val="18"/>
          <w:szCs w:val="18"/>
          <w:shd w:val="clear" w:color="auto" w:fill="FFFFFF"/>
        </w:rPr>
      </w:pPr>
      <w:r>
        <w:rPr>
          <w:sz w:val="18"/>
          <w:szCs w:val="18"/>
          <w:shd w:val="clear" w:color="auto" w:fill="FFFFFF"/>
        </w:rPr>
        <w:tab/>
      </w:r>
      <w:r w:rsidRPr="00FE1A40">
        <w:rPr>
          <w:sz w:val="18"/>
          <w:szCs w:val="18"/>
          <w:shd w:val="clear" w:color="auto" w:fill="FFFFFF"/>
        </w:rPr>
        <w:t xml:space="preserve">And </w:t>
      </w:r>
      <w:r>
        <w:rPr>
          <w:sz w:val="18"/>
          <w:szCs w:val="18"/>
          <w:shd w:val="clear" w:color="auto" w:fill="FFFFFF"/>
        </w:rPr>
        <w:t xml:space="preserve">[I] </w:t>
      </w:r>
      <w:r w:rsidRPr="00FE1A40">
        <w:rPr>
          <w:sz w:val="18"/>
          <w:szCs w:val="18"/>
          <w:shd w:val="clear" w:color="auto" w:fill="FFFFFF"/>
        </w:rPr>
        <w:t xml:space="preserve">said, </w:t>
      </w:r>
    </w:p>
    <w:p w:rsidR="00C6707A" w:rsidRDefault="00C6707A" w:rsidP="00C6707A">
      <w:pPr>
        <w:pStyle w:val="NoSpacing"/>
        <w:rPr>
          <w:sz w:val="18"/>
          <w:szCs w:val="18"/>
          <w:shd w:val="clear" w:color="auto" w:fill="FFFFFF"/>
        </w:rPr>
      </w:pPr>
    </w:p>
    <w:p w:rsidR="00C6707A" w:rsidRPr="00FE1A40" w:rsidRDefault="00C6707A" w:rsidP="00C6707A">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FE1A40">
        <w:rPr>
          <w:sz w:val="18"/>
          <w:szCs w:val="18"/>
          <w:shd w:val="clear" w:color="auto" w:fill="FFFFFF"/>
        </w:rPr>
        <w:t>I beseech thee, O </w:t>
      </w:r>
      <w:r w:rsidRPr="00FE1A40">
        <w:rPr>
          <w:rStyle w:val="small-caps"/>
          <w:sz w:val="18"/>
          <w:szCs w:val="18"/>
          <w:bdr w:val="none" w:sz="0" w:space="0" w:color="auto" w:frame="1"/>
          <w:shd w:val="clear" w:color="auto" w:fill="FFFFFF"/>
        </w:rPr>
        <w:t>Lord</w:t>
      </w:r>
      <w:r w:rsidRPr="00FE1A40">
        <w:rPr>
          <w:sz w:val="18"/>
          <w:szCs w:val="18"/>
          <w:shd w:val="clear" w:color="auto" w:fill="FFFFFF"/>
        </w:rPr>
        <w:t> God of heaven, </w:t>
      </w:r>
      <w:r w:rsidRPr="00FE1A40">
        <w:rPr>
          <w:rStyle w:val="study-note-ref"/>
          <w:sz w:val="18"/>
          <w:szCs w:val="18"/>
          <w:bdr w:val="none" w:sz="0" w:space="0" w:color="auto" w:frame="1"/>
          <w:shd w:val="clear" w:color="auto" w:fill="FFFFFF"/>
        </w:rPr>
        <w:t>the</w:t>
      </w:r>
      <w:r w:rsidRPr="00FE1A40">
        <w:rPr>
          <w:sz w:val="18"/>
          <w:szCs w:val="18"/>
          <w:shd w:val="clear" w:color="auto" w:fill="FFFFFF"/>
        </w:rPr>
        <w:t> great and terrible God, that </w:t>
      </w:r>
      <w:r w:rsidRPr="00FE1A40">
        <w:rPr>
          <w:rStyle w:val="study-note-ref"/>
          <w:sz w:val="18"/>
          <w:szCs w:val="18"/>
          <w:bdr w:val="none" w:sz="0" w:space="0" w:color="auto" w:frame="1"/>
          <w:shd w:val="clear" w:color="auto" w:fill="FFFFFF"/>
        </w:rPr>
        <w:t>keepeth</w:t>
      </w:r>
      <w:r w:rsidRPr="00FE1A40">
        <w:rPr>
          <w:sz w:val="18"/>
          <w:szCs w:val="18"/>
          <w:shd w:val="clear" w:color="auto" w:fill="FFFFFF"/>
        </w:rPr>
        <w:t xml:space="preserve"> covenant and mercy for </w:t>
      </w:r>
      <w:r>
        <w:rPr>
          <w:sz w:val="18"/>
          <w:szCs w:val="18"/>
          <w:shd w:val="clear" w:color="auto" w:fill="FFFFFF"/>
        </w:rPr>
        <w:tab/>
      </w:r>
      <w:r>
        <w:rPr>
          <w:sz w:val="18"/>
          <w:szCs w:val="18"/>
          <w:shd w:val="clear" w:color="auto" w:fill="FFFFFF"/>
        </w:rPr>
        <w:tab/>
      </w:r>
      <w:r>
        <w:rPr>
          <w:sz w:val="18"/>
          <w:szCs w:val="18"/>
          <w:shd w:val="clear" w:color="auto" w:fill="FFFFFF"/>
        </w:rPr>
        <w:tab/>
      </w:r>
      <w:r w:rsidRPr="00FE1A40">
        <w:rPr>
          <w:sz w:val="18"/>
          <w:szCs w:val="18"/>
          <w:shd w:val="clear" w:color="auto" w:fill="FFFFFF"/>
        </w:rPr>
        <w:t>them that love him and observe his commandments.</w:t>
      </w:r>
      <w:r>
        <w:rPr>
          <w:sz w:val="18"/>
          <w:szCs w:val="18"/>
          <w:shd w:val="clear" w:color="auto" w:fill="FFFFFF"/>
        </w:rPr>
        <w:t>”</w:t>
      </w:r>
    </w:p>
    <w:p w:rsidR="00C6707A" w:rsidRPr="007C0D94" w:rsidRDefault="00C6707A" w:rsidP="00C6707A">
      <w:pPr>
        <w:pStyle w:val="NoSpacing"/>
        <w:rPr>
          <w:b/>
          <w:sz w:val="18"/>
          <w:szCs w:val="18"/>
          <w:u w:val="single"/>
        </w:rPr>
      </w:pPr>
    </w:p>
    <w:p w:rsidR="00C6707A" w:rsidRPr="007C0D94" w:rsidRDefault="00C6707A" w:rsidP="00C6707A">
      <w:pPr>
        <w:pStyle w:val="NoSpacing"/>
        <w:rPr>
          <w:b/>
          <w:sz w:val="18"/>
          <w:szCs w:val="18"/>
          <w:u w:val="single"/>
        </w:rPr>
      </w:pPr>
      <w:r w:rsidRPr="007C0D94">
        <w:rPr>
          <w:b/>
          <w:sz w:val="18"/>
          <w:szCs w:val="18"/>
          <w:u w:val="single"/>
        </w:rPr>
        <w:t>Peace, safety, and security promised to Israel in the latter-days (Hosea 2:14-23)</w:t>
      </w:r>
    </w:p>
    <w:p w:rsidR="00C6707A" w:rsidRDefault="00C6707A" w:rsidP="00C6707A">
      <w:pPr>
        <w:pStyle w:val="NoSpacing"/>
        <w:rPr>
          <w:sz w:val="18"/>
          <w:szCs w:val="18"/>
        </w:rPr>
      </w:pPr>
      <w:r>
        <w:rPr>
          <w:sz w:val="18"/>
          <w:szCs w:val="18"/>
        </w:rPr>
        <w:tab/>
        <w:t>[And Hosea spake in the name of the Lord, saying]</w:t>
      </w:r>
    </w:p>
    <w:p w:rsidR="00C6707A" w:rsidRDefault="00C6707A" w:rsidP="00C6707A">
      <w:pPr>
        <w:pStyle w:val="NoSpacing"/>
        <w:rPr>
          <w:sz w:val="18"/>
          <w:szCs w:val="18"/>
        </w:rPr>
      </w:pPr>
    </w:p>
    <w:p w:rsidR="00C6707A" w:rsidRPr="00FE1A40" w:rsidRDefault="00C6707A" w:rsidP="00C6707A">
      <w:pPr>
        <w:pStyle w:val="NoSpacing"/>
        <w:ind w:left="1440"/>
        <w:rPr>
          <w:sz w:val="18"/>
          <w:szCs w:val="18"/>
        </w:rPr>
      </w:pPr>
      <w:r>
        <w:rPr>
          <w:sz w:val="18"/>
          <w:szCs w:val="18"/>
        </w:rPr>
        <w:t>“</w:t>
      </w:r>
      <w:r w:rsidRPr="00FE1A40">
        <w:rPr>
          <w:sz w:val="18"/>
          <w:szCs w:val="18"/>
        </w:rPr>
        <w:t>Therefore, behold, I will allure her, and bring her into the </w:t>
      </w:r>
      <w:r w:rsidRPr="00FE1A40">
        <w:rPr>
          <w:rStyle w:val="study-note-ref"/>
          <w:sz w:val="18"/>
          <w:szCs w:val="18"/>
          <w:bdr w:val="none" w:sz="0" w:space="0" w:color="auto" w:frame="1"/>
        </w:rPr>
        <w:t>wilderness</w:t>
      </w:r>
      <w:r w:rsidRPr="00FE1A40">
        <w:rPr>
          <w:sz w:val="18"/>
          <w:szCs w:val="18"/>
        </w:rPr>
        <w:t>, and speak comfortably unto her.</w:t>
      </w:r>
    </w:p>
    <w:p w:rsidR="00C6707A" w:rsidRPr="00FE1A40" w:rsidRDefault="00C6707A" w:rsidP="00C6707A">
      <w:pPr>
        <w:pStyle w:val="NoSpacing"/>
        <w:ind w:left="1440"/>
        <w:rPr>
          <w:sz w:val="18"/>
          <w:szCs w:val="18"/>
        </w:rPr>
      </w:pPr>
      <w:r w:rsidRPr="00FE1A40">
        <w:rPr>
          <w:sz w:val="18"/>
          <w:szCs w:val="18"/>
        </w:rPr>
        <w:t>And I will give her her vineyards from thence, and the valley of </w:t>
      </w:r>
      <w:r w:rsidRPr="00FE1A40">
        <w:rPr>
          <w:rStyle w:val="study-note-ref"/>
          <w:sz w:val="18"/>
          <w:szCs w:val="18"/>
          <w:bdr w:val="none" w:sz="0" w:space="0" w:color="auto" w:frame="1"/>
        </w:rPr>
        <w:t>Achor</w:t>
      </w:r>
      <w:r>
        <w:rPr>
          <w:sz w:val="18"/>
          <w:szCs w:val="18"/>
        </w:rPr>
        <w:t xml:space="preserve"> for a door of hope: and she shall </w:t>
      </w:r>
      <w:r w:rsidRPr="00FE1A40">
        <w:rPr>
          <w:rStyle w:val="study-note-ref"/>
          <w:sz w:val="18"/>
          <w:szCs w:val="18"/>
          <w:bdr w:val="none" w:sz="0" w:space="0" w:color="auto" w:frame="1"/>
        </w:rPr>
        <w:t>sing</w:t>
      </w:r>
      <w:r w:rsidRPr="00FE1A40">
        <w:rPr>
          <w:sz w:val="18"/>
          <w:szCs w:val="18"/>
        </w:rPr>
        <w:t> there, as in the days of her youth, and as in the day when she came up out of the land of Egypt.</w:t>
      </w:r>
    </w:p>
    <w:p w:rsidR="00C6707A" w:rsidRPr="00FE1A40" w:rsidRDefault="00C6707A" w:rsidP="00C6707A">
      <w:pPr>
        <w:pStyle w:val="NoSpacing"/>
        <w:ind w:left="1440"/>
        <w:rPr>
          <w:sz w:val="18"/>
          <w:szCs w:val="18"/>
        </w:rPr>
      </w:pPr>
      <w:r w:rsidRPr="00FE1A40">
        <w:rPr>
          <w:sz w:val="18"/>
          <w:szCs w:val="18"/>
        </w:rPr>
        <w:t>And it shall be at that </w:t>
      </w:r>
      <w:r w:rsidRPr="00FE1A40">
        <w:rPr>
          <w:rStyle w:val="study-note-ref"/>
          <w:sz w:val="18"/>
          <w:szCs w:val="18"/>
          <w:bdr w:val="none" w:sz="0" w:space="0" w:color="auto" w:frame="1"/>
        </w:rPr>
        <w:t>day</w:t>
      </w:r>
      <w:r w:rsidRPr="00FE1A40">
        <w:rPr>
          <w:sz w:val="18"/>
          <w:szCs w:val="18"/>
        </w:rPr>
        <w:t>, saith the </w:t>
      </w:r>
      <w:r w:rsidRPr="00FE1A40">
        <w:rPr>
          <w:rStyle w:val="small-caps"/>
          <w:sz w:val="18"/>
          <w:szCs w:val="18"/>
          <w:bdr w:val="none" w:sz="0" w:space="0" w:color="auto" w:frame="1"/>
        </w:rPr>
        <w:t>Lord</w:t>
      </w:r>
      <w:r w:rsidRPr="00FE1A40">
        <w:rPr>
          <w:sz w:val="18"/>
          <w:szCs w:val="18"/>
        </w:rPr>
        <w:t>, </w:t>
      </w:r>
      <w:r w:rsidRPr="00FE1A40">
        <w:rPr>
          <w:rStyle w:val="clarity-word"/>
          <w:sz w:val="18"/>
          <w:szCs w:val="18"/>
          <w:bdr w:val="none" w:sz="0" w:space="0" w:color="auto" w:frame="1"/>
        </w:rPr>
        <w:t>that</w:t>
      </w:r>
      <w:r w:rsidRPr="00FE1A40">
        <w:rPr>
          <w:sz w:val="18"/>
          <w:szCs w:val="18"/>
        </w:rPr>
        <w:t> thou shalt call me </w:t>
      </w:r>
      <w:r w:rsidRPr="00FE1A40">
        <w:rPr>
          <w:rStyle w:val="study-note-ref"/>
          <w:sz w:val="18"/>
          <w:szCs w:val="18"/>
          <w:bdr w:val="none" w:sz="0" w:space="0" w:color="auto" w:frame="1"/>
        </w:rPr>
        <w:t>Ishi</w:t>
      </w:r>
      <w:r w:rsidRPr="00FE1A40">
        <w:rPr>
          <w:sz w:val="18"/>
          <w:szCs w:val="18"/>
        </w:rPr>
        <w:t>; and shalt call me no more </w:t>
      </w:r>
      <w:r w:rsidRPr="00FE1A40">
        <w:rPr>
          <w:rStyle w:val="study-note-ref"/>
          <w:sz w:val="18"/>
          <w:szCs w:val="18"/>
          <w:bdr w:val="none" w:sz="0" w:space="0" w:color="auto" w:frame="1"/>
        </w:rPr>
        <w:t>Baali</w:t>
      </w:r>
      <w:r w:rsidRPr="00FE1A40">
        <w:rPr>
          <w:sz w:val="18"/>
          <w:szCs w:val="18"/>
        </w:rPr>
        <w:t>.</w:t>
      </w:r>
    </w:p>
    <w:p w:rsidR="00C6707A" w:rsidRPr="00FE1A40" w:rsidRDefault="00C6707A" w:rsidP="00C6707A">
      <w:pPr>
        <w:pStyle w:val="NoSpacing"/>
        <w:ind w:left="1440"/>
        <w:rPr>
          <w:sz w:val="18"/>
          <w:szCs w:val="18"/>
        </w:rPr>
      </w:pPr>
      <w:r w:rsidRPr="00FE1A40">
        <w:rPr>
          <w:sz w:val="18"/>
          <w:szCs w:val="18"/>
        </w:rPr>
        <w:t>For I will take away the names of </w:t>
      </w:r>
      <w:r w:rsidRPr="00FE1A40">
        <w:rPr>
          <w:rStyle w:val="study-note-ref"/>
          <w:sz w:val="18"/>
          <w:szCs w:val="18"/>
          <w:bdr w:val="none" w:sz="0" w:space="0" w:color="auto" w:frame="1"/>
        </w:rPr>
        <w:t>Baalim</w:t>
      </w:r>
      <w:r w:rsidRPr="00FE1A40">
        <w:rPr>
          <w:sz w:val="18"/>
          <w:szCs w:val="18"/>
        </w:rPr>
        <w:t> out of her mouth, and they shall no more be remembered by their name.</w:t>
      </w:r>
      <w:r>
        <w:rPr>
          <w:sz w:val="18"/>
          <w:szCs w:val="18"/>
        </w:rPr>
        <w:t xml:space="preserve"> </w:t>
      </w:r>
      <w:r w:rsidRPr="00FE1A40">
        <w:rPr>
          <w:sz w:val="18"/>
          <w:szCs w:val="18"/>
        </w:rPr>
        <w:t>And in that day will I make a </w:t>
      </w:r>
      <w:r w:rsidRPr="00FE1A40">
        <w:rPr>
          <w:rStyle w:val="study-note-ref"/>
          <w:sz w:val="18"/>
          <w:szCs w:val="18"/>
          <w:bdr w:val="none" w:sz="0" w:space="0" w:color="auto" w:frame="1"/>
        </w:rPr>
        <w:t>covenant</w:t>
      </w:r>
      <w:r w:rsidRPr="00FE1A40">
        <w:rPr>
          <w:sz w:val="18"/>
          <w:szCs w:val="18"/>
        </w:rPr>
        <w:t> for them with the </w:t>
      </w:r>
      <w:r w:rsidRPr="00FE1A40">
        <w:rPr>
          <w:rStyle w:val="study-note-ref"/>
          <w:sz w:val="18"/>
          <w:szCs w:val="18"/>
          <w:bdr w:val="none" w:sz="0" w:space="0" w:color="auto" w:frame="1"/>
        </w:rPr>
        <w:t>beasts</w:t>
      </w:r>
      <w:r w:rsidRPr="00FE1A40">
        <w:rPr>
          <w:sz w:val="18"/>
          <w:szCs w:val="18"/>
        </w:rPr>
        <w:t> of the field, and with the fowls of heaven, and </w:t>
      </w:r>
      <w:r w:rsidRPr="00FE1A40">
        <w:rPr>
          <w:rStyle w:val="clarity-word"/>
          <w:sz w:val="18"/>
          <w:szCs w:val="18"/>
          <w:bdr w:val="none" w:sz="0" w:space="0" w:color="auto" w:frame="1"/>
        </w:rPr>
        <w:t>with</w:t>
      </w:r>
      <w:r w:rsidRPr="00FE1A40">
        <w:rPr>
          <w:sz w:val="18"/>
          <w:szCs w:val="18"/>
        </w:rPr>
        <w:t> the creeping things of the ground: and I will break the bow and the sword and the battle out of the earth, and will make them to lie down </w:t>
      </w:r>
      <w:r w:rsidRPr="00FE1A40">
        <w:rPr>
          <w:rStyle w:val="study-note-ref"/>
          <w:sz w:val="18"/>
          <w:szCs w:val="18"/>
          <w:bdr w:val="none" w:sz="0" w:space="0" w:color="auto" w:frame="1"/>
        </w:rPr>
        <w:t>safely</w:t>
      </w:r>
      <w:r w:rsidRPr="00FE1A40">
        <w:rPr>
          <w:sz w:val="18"/>
          <w:szCs w:val="18"/>
        </w:rPr>
        <w:t>.</w:t>
      </w:r>
    </w:p>
    <w:p w:rsidR="00C6707A" w:rsidRDefault="00C6707A" w:rsidP="00C6707A">
      <w:pPr>
        <w:pStyle w:val="NoSpacing"/>
        <w:ind w:left="1440"/>
        <w:rPr>
          <w:sz w:val="18"/>
          <w:szCs w:val="18"/>
        </w:rPr>
      </w:pPr>
    </w:p>
    <w:p w:rsidR="00C6707A" w:rsidRPr="00FE1A40" w:rsidRDefault="00C6707A" w:rsidP="00C6707A">
      <w:pPr>
        <w:pStyle w:val="NoSpacing"/>
        <w:ind w:left="1440"/>
        <w:rPr>
          <w:sz w:val="18"/>
          <w:szCs w:val="18"/>
        </w:rPr>
      </w:pPr>
      <w:r>
        <w:rPr>
          <w:sz w:val="18"/>
          <w:szCs w:val="18"/>
        </w:rPr>
        <w:t>“</w:t>
      </w:r>
      <w:r w:rsidRPr="00FE1A40">
        <w:rPr>
          <w:sz w:val="18"/>
          <w:szCs w:val="18"/>
        </w:rPr>
        <w:t>And I will </w:t>
      </w:r>
      <w:r w:rsidRPr="00FE1A40">
        <w:rPr>
          <w:rStyle w:val="study-note-ref"/>
          <w:sz w:val="18"/>
          <w:szCs w:val="18"/>
          <w:bdr w:val="none" w:sz="0" w:space="0" w:color="auto" w:frame="1"/>
        </w:rPr>
        <w:t>betroth</w:t>
      </w:r>
      <w:r w:rsidRPr="00FE1A40">
        <w:rPr>
          <w:sz w:val="18"/>
          <w:szCs w:val="18"/>
        </w:rPr>
        <w:t> thee unto me for ever; yea, I will betroth the</w:t>
      </w:r>
      <w:r>
        <w:rPr>
          <w:sz w:val="18"/>
          <w:szCs w:val="18"/>
        </w:rPr>
        <w:t xml:space="preserve">e unto me in righteousness, and in </w:t>
      </w:r>
      <w:r w:rsidRPr="00FE1A40">
        <w:rPr>
          <w:sz w:val="18"/>
          <w:szCs w:val="18"/>
        </w:rPr>
        <w:t>judgment, and in lovingkindness, and in mercies.</w:t>
      </w:r>
      <w:r>
        <w:rPr>
          <w:sz w:val="18"/>
          <w:szCs w:val="18"/>
        </w:rPr>
        <w:t xml:space="preserve"> </w:t>
      </w:r>
      <w:r w:rsidRPr="00FE1A40">
        <w:rPr>
          <w:sz w:val="18"/>
          <w:szCs w:val="18"/>
        </w:rPr>
        <w:t>I will even betroth thee unto me in faithfulness: and thou shalt </w:t>
      </w:r>
      <w:r w:rsidRPr="00FE1A40">
        <w:rPr>
          <w:rStyle w:val="study-note-ref"/>
          <w:sz w:val="18"/>
          <w:szCs w:val="18"/>
          <w:bdr w:val="none" w:sz="0" w:space="0" w:color="auto" w:frame="1"/>
        </w:rPr>
        <w:t>know</w:t>
      </w:r>
      <w:r w:rsidRPr="00FE1A40">
        <w:rPr>
          <w:sz w:val="18"/>
          <w:szCs w:val="18"/>
        </w:rPr>
        <w:t> the </w:t>
      </w:r>
      <w:r w:rsidRPr="00FE1A40">
        <w:rPr>
          <w:rStyle w:val="small-caps"/>
          <w:sz w:val="18"/>
          <w:szCs w:val="18"/>
          <w:bdr w:val="none" w:sz="0" w:space="0" w:color="auto" w:frame="1"/>
        </w:rPr>
        <w:t>Lord</w:t>
      </w:r>
      <w:r w:rsidRPr="00FE1A40">
        <w:rPr>
          <w:sz w:val="18"/>
          <w:szCs w:val="18"/>
        </w:rPr>
        <w:t>.</w:t>
      </w:r>
      <w:r>
        <w:rPr>
          <w:sz w:val="18"/>
          <w:szCs w:val="18"/>
        </w:rPr>
        <w:t xml:space="preserve"> </w:t>
      </w:r>
      <w:r w:rsidRPr="00FE1A40">
        <w:rPr>
          <w:sz w:val="18"/>
          <w:szCs w:val="18"/>
        </w:rPr>
        <w:t>And it shall come to pass in that day, I will hear, saith the </w:t>
      </w:r>
      <w:r w:rsidRPr="00FE1A40">
        <w:rPr>
          <w:rStyle w:val="small-caps"/>
          <w:sz w:val="18"/>
          <w:szCs w:val="18"/>
          <w:bdr w:val="none" w:sz="0" w:space="0" w:color="auto" w:frame="1"/>
        </w:rPr>
        <w:t>Lord</w:t>
      </w:r>
      <w:r w:rsidRPr="00FE1A40">
        <w:rPr>
          <w:sz w:val="18"/>
          <w:szCs w:val="18"/>
        </w:rPr>
        <w:t>, I will hear the heavens, and they shall hear the earth;</w:t>
      </w:r>
      <w:r>
        <w:rPr>
          <w:sz w:val="18"/>
          <w:szCs w:val="18"/>
        </w:rPr>
        <w:t xml:space="preserve"> </w:t>
      </w:r>
      <w:r w:rsidRPr="00FE1A40">
        <w:rPr>
          <w:sz w:val="18"/>
          <w:szCs w:val="18"/>
        </w:rPr>
        <w:t>And the earth shall hear the corn, and the wine, and the oil; and they shall hear Jezreel.</w:t>
      </w:r>
      <w:r>
        <w:rPr>
          <w:sz w:val="18"/>
          <w:szCs w:val="18"/>
        </w:rPr>
        <w:t xml:space="preserve"> </w:t>
      </w:r>
      <w:r w:rsidRPr="00FE1A40">
        <w:rPr>
          <w:sz w:val="18"/>
          <w:szCs w:val="18"/>
        </w:rPr>
        <w:t>And I will sow her unto me in the earth; and I will have mercy upon </w:t>
      </w:r>
      <w:r w:rsidRPr="00FE1A40">
        <w:rPr>
          <w:rStyle w:val="study-note-ref"/>
          <w:sz w:val="18"/>
          <w:szCs w:val="18"/>
          <w:bdr w:val="none" w:sz="0" w:space="0" w:color="auto" w:frame="1"/>
        </w:rPr>
        <w:t>her</w:t>
      </w:r>
      <w:r w:rsidRPr="00FE1A40">
        <w:rPr>
          <w:sz w:val="18"/>
          <w:szCs w:val="18"/>
        </w:rPr>
        <w:t> that had not obtained mercy; and I will say to </w:t>
      </w:r>
      <w:r w:rsidRPr="00FE1A40">
        <w:rPr>
          <w:rStyle w:val="study-note-ref"/>
          <w:sz w:val="18"/>
          <w:szCs w:val="18"/>
          <w:bdr w:val="none" w:sz="0" w:space="0" w:color="auto" w:frame="1"/>
        </w:rPr>
        <w:t>them</w:t>
      </w:r>
      <w:r w:rsidRPr="00FE1A40">
        <w:rPr>
          <w:rStyle w:val="clarity-word"/>
          <w:sz w:val="18"/>
          <w:szCs w:val="18"/>
          <w:bdr w:val="none" w:sz="0" w:space="0" w:color="auto" w:frame="1"/>
        </w:rPr>
        <w:t> which were</w:t>
      </w:r>
      <w:r w:rsidRPr="00FE1A40">
        <w:rPr>
          <w:sz w:val="18"/>
          <w:szCs w:val="18"/>
        </w:rPr>
        <w:t> not my </w:t>
      </w:r>
      <w:r w:rsidRPr="00FE1A40">
        <w:rPr>
          <w:rStyle w:val="study-note-ref"/>
          <w:sz w:val="18"/>
          <w:szCs w:val="18"/>
          <w:bdr w:val="none" w:sz="0" w:space="0" w:color="auto" w:frame="1"/>
        </w:rPr>
        <w:t>people</w:t>
      </w:r>
      <w:r w:rsidRPr="00FE1A40">
        <w:rPr>
          <w:sz w:val="18"/>
          <w:szCs w:val="18"/>
        </w:rPr>
        <w:t>, Thou </w:t>
      </w:r>
      <w:r w:rsidRPr="00FE1A40">
        <w:rPr>
          <w:rStyle w:val="clarity-word"/>
          <w:sz w:val="18"/>
          <w:szCs w:val="18"/>
          <w:bdr w:val="none" w:sz="0" w:space="0" w:color="auto" w:frame="1"/>
        </w:rPr>
        <w:t>art</w:t>
      </w:r>
      <w:r w:rsidRPr="00FE1A40">
        <w:rPr>
          <w:sz w:val="18"/>
          <w:szCs w:val="18"/>
        </w:rPr>
        <w:t> my </w:t>
      </w:r>
      <w:r w:rsidRPr="00FE1A40">
        <w:rPr>
          <w:rStyle w:val="study-note-ref"/>
          <w:sz w:val="18"/>
          <w:szCs w:val="18"/>
          <w:bdr w:val="none" w:sz="0" w:space="0" w:color="auto" w:frame="1"/>
        </w:rPr>
        <w:t>people</w:t>
      </w:r>
      <w:r w:rsidRPr="00FE1A40">
        <w:rPr>
          <w:sz w:val="18"/>
          <w:szCs w:val="18"/>
        </w:rPr>
        <w:t>; and they shall say, </w:t>
      </w:r>
      <w:r w:rsidRPr="00FE1A40">
        <w:rPr>
          <w:rStyle w:val="clarity-word"/>
          <w:sz w:val="18"/>
          <w:szCs w:val="18"/>
          <w:bdr w:val="none" w:sz="0" w:space="0" w:color="auto" w:frame="1"/>
        </w:rPr>
        <w:t>Thou art</w:t>
      </w:r>
      <w:r w:rsidRPr="00FE1A40">
        <w:rPr>
          <w:sz w:val="18"/>
          <w:szCs w:val="18"/>
        </w:rPr>
        <w:t> my God.</w:t>
      </w:r>
      <w:r>
        <w:rPr>
          <w:sz w:val="18"/>
          <w:szCs w:val="18"/>
        </w:rPr>
        <w:t>”</w:t>
      </w:r>
    </w:p>
    <w:p w:rsidR="00C6707A" w:rsidRDefault="00C6707A" w:rsidP="00C6707A">
      <w:pPr>
        <w:pStyle w:val="NoSpacing"/>
        <w:rPr>
          <w:b/>
          <w:sz w:val="18"/>
          <w:szCs w:val="18"/>
          <w:u w:val="single"/>
        </w:rPr>
      </w:pPr>
    </w:p>
    <w:p w:rsidR="00C6707A" w:rsidRPr="007C0D94" w:rsidRDefault="00C6707A" w:rsidP="00C6707A">
      <w:pPr>
        <w:pStyle w:val="NoSpacing"/>
        <w:rPr>
          <w:b/>
          <w:sz w:val="18"/>
          <w:szCs w:val="18"/>
          <w:u w:val="single"/>
        </w:rPr>
      </w:pPr>
    </w:p>
    <w:p w:rsidR="00C6707A" w:rsidRPr="007C0D94" w:rsidRDefault="00C6707A" w:rsidP="00C6707A">
      <w:pPr>
        <w:pStyle w:val="NoSpacing"/>
        <w:rPr>
          <w:b/>
          <w:sz w:val="18"/>
          <w:szCs w:val="18"/>
          <w:u w:val="single"/>
        </w:rPr>
      </w:pPr>
      <w:r w:rsidRPr="007C0D94">
        <w:rPr>
          <w:b/>
          <w:sz w:val="18"/>
          <w:szCs w:val="18"/>
          <w:u w:val="single"/>
        </w:rPr>
        <w:lastRenderedPageBreak/>
        <w:t>All things taken from Israel will be restored in the latter-days (Joel 2:18-27)</w:t>
      </w:r>
    </w:p>
    <w:p w:rsidR="00C6707A" w:rsidRDefault="00C6707A" w:rsidP="00C6707A">
      <w:pPr>
        <w:pStyle w:val="NoSpacing"/>
        <w:rPr>
          <w:sz w:val="18"/>
          <w:szCs w:val="18"/>
        </w:rPr>
      </w:pPr>
      <w:r>
        <w:rPr>
          <w:sz w:val="18"/>
          <w:szCs w:val="18"/>
        </w:rPr>
        <w:tab/>
        <w:t>[And Joel prophesied, saying]</w:t>
      </w:r>
    </w:p>
    <w:p w:rsidR="00C6707A" w:rsidRDefault="00C6707A" w:rsidP="00C6707A">
      <w:pPr>
        <w:pStyle w:val="NoSpacing"/>
        <w:rPr>
          <w:sz w:val="18"/>
          <w:szCs w:val="18"/>
        </w:rPr>
      </w:pPr>
    </w:p>
    <w:p w:rsidR="00C6707A" w:rsidRPr="00FE1A40" w:rsidRDefault="00C6707A" w:rsidP="00C6707A">
      <w:pPr>
        <w:pStyle w:val="NoSpacing"/>
        <w:ind w:left="1440"/>
        <w:rPr>
          <w:sz w:val="18"/>
          <w:szCs w:val="18"/>
        </w:rPr>
      </w:pPr>
      <w:r>
        <w:rPr>
          <w:sz w:val="18"/>
          <w:szCs w:val="18"/>
        </w:rPr>
        <w:t>“</w:t>
      </w:r>
      <w:r w:rsidRPr="00FE1A40">
        <w:rPr>
          <w:sz w:val="18"/>
          <w:szCs w:val="18"/>
        </w:rPr>
        <w:t>Then will the </w:t>
      </w:r>
      <w:r w:rsidRPr="00FE1A40">
        <w:rPr>
          <w:rStyle w:val="small-caps"/>
          <w:sz w:val="18"/>
          <w:szCs w:val="18"/>
          <w:bdr w:val="none" w:sz="0" w:space="0" w:color="auto" w:frame="1"/>
        </w:rPr>
        <w:t>Lord</w:t>
      </w:r>
      <w:r w:rsidRPr="00FE1A40">
        <w:rPr>
          <w:sz w:val="18"/>
          <w:szCs w:val="18"/>
        </w:rPr>
        <w:t> be </w:t>
      </w:r>
      <w:r w:rsidRPr="00FE1A40">
        <w:rPr>
          <w:rStyle w:val="study-note-ref"/>
          <w:sz w:val="18"/>
          <w:szCs w:val="18"/>
          <w:bdr w:val="none" w:sz="0" w:space="0" w:color="auto" w:frame="1"/>
        </w:rPr>
        <w:t>jealous</w:t>
      </w:r>
      <w:r w:rsidRPr="00FE1A40">
        <w:rPr>
          <w:sz w:val="18"/>
          <w:szCs w:val="18"/>
        </w:rPr>
        <w:t> for his land, and </w:t>
      </w:r>
      <w:r w:rsidRPr="00FE1A40">
        <w:rPr>
          <w:rStyle w:val="study-note-ref"/>
          <w:sz w:val="18"/>
          <w:szCs w:val="18"/>
          <w:bdr w:val="none" w:sz="0" w:space="0" w:color="auto" w:frame="1"/>
        </w:rPr>
        <w:t>pity</w:t>
      </w:r>
      <w:r w:rsidRPr="00FE1A40">
        <w:rPr>
          <w:sz w:val="18"/>
          <w:szCs w:val="18"/>
        </w:rPr>
        <w:t> his people.</w:t>
      </w:r>
      <w:r>
        <w:rPr>
          <w:sz w:val="18"/>
          <w:szCs w:val="18"/>
        </w:rPr>
        <w:t xml:space="preserve"> </w:t>
      </w:r>
      <w:r w:rsidRPr="00FE1A40">
        <w:rPr>
          <w:sz w:val="18"/>
          <w:szCs w:val="18"/>
        </w:rPr>
        <w:t>Yea, the </w:t>
      </w:r>
      <w:r w:rsidRPr="00FE1A40">
        <w:rPr>
          <w:rStyle w:val="small-caps"/>
          <w:sz w:val="18"/>
          <w:szCs w:val="18"/>
          <w:bdr w:val="none" w:sz="0" w:space="0" w:color="auto" w:frame="1"/>
        </w:rPr>
        <w:t>Lord</w:t>
      </w:r>
      <w:r w:rsidRPr="00FE1A40">
        <w:rPr>
          <w:sz w:val="18"/>
          <w:szCs w:val="18"/>
        </w:rPr>
        <w:t> will answer and say unto his people, Behold, I will send you corn, and wine, and oil, and ye shall be satisfied therewith: and I will no more make you a reproach among the heathen:</w:t>
      </w:r>
      <w:r>
        <w:rPr>
          <w:sz w:val="18"/>
          <w:szCs w:val="18"/>
        </w:rPr>
        <w:t xml:space="preserve"> </w:t>
      </w:r>
      <w:r w:rsidRPr="00FE1A40">
        <w:rPr>
          <w:sz w:val="18"/>
          <w:szCs w:val="18"/>
        </w:rPr>
        <w:t>But I will </w:t>
      </w:r>
      <w:r w:rsidRPr="00FE1A40">
        <w:rPr>
          <w:rStyle w:val="study-note-ref"/>
          <w:sz w:val="18"/>
          <w:szCs w:val="18"/>
          <w:bdr w:val="none" w:sz="0" w:space="0" w:color="auto" w:frame="1"/>
        </w:rPr>
        <w:t>remove</w:t>
      </w:r>
      <w:r w:rsidRPr="00FE1A40">
        <w:rPr>
          <w:sz w:val="18"/>
          <w:szCs w:val="18"/>
        </w:rPr>
        <w:t> far off from you the northern </w:t>
      </w:r>
      <w:r w:rsidRPr="00FE1A40">
        <w:rPr>
          <w:rStyle w:val="clarity-word"/>
          <w:sz w:val="18"/>
          <w:szCs w:val="18"/>
          <w:bdr w:val="none" w:sz="0" w:space="0" w:color="auto" w:frame="1"/>
        </w:rPr>
        <w:t>army,</w:t>
      </w:r>
      <w:r w:rsidRPr="00FE1A40">
        <w:rPr>
          <w:sz w:val="18"/>
          <w:szCs w:val="18"/>
        </w:rPr>
        <w:t> and will drive him into a land barren and desolate, with his face toward the </w:t>
      </w:r>
      <w:r w:rsidRPr="00FE1A40">
        <w:rPr>
          <w:rStyle w:val="study-note-ref"/>
          <w:sz w:val="18"/>
          <w:szCs w:val="18"/>
          <w:bdr w:val="none" w:sz="0" w:space="0" w:color="auto" w:frame="1"/>
        </w:rPr>
        <w:t>east</w:t>
      </w:r>
      <w:r w:rsidRPr="00FE1A40">
        <w:rPr>
          <w:sz w:val="18"/>
          <w:szCs w:val="18"/>
        </w:rPr>
        <w:t> sea, and his hinder part toward the utmost sea, and his </w:t>
      </w:r>
      <w:r w:rsidRPr="00FE1A40">
        <w:rPr>
          <w:rStyle w:val="study-note-ref"/>
          <w:sz w:val="18"/>
          <w:szCs w:val="18"/>
          <w:bdr w:val="none" w:sz="0" w:space="0" w:color="auto" w:frame="1"/>
        </w:rPr>
        <w:t>stink</w:t>
      </w:r>
      <w:r w:rsidRPr="00FE1A40">
        <w:rPr>
          <w:sz w:val="18"/>
          <w:szCs w:val="18"/>
        </w:rPr>
        <w:t> shall come up, and his ill savour shall come up, because he hath done great things.</w:t>
      </w:r>
      <w:r>
        <w:rPr>
          <w:sz w:val="18"/>
          <w:szCs w:val="18"/>
        </w:rPr>
        <w:t xml:space="preserve"> </w:t>
      </w:r>
      <w:r w:rsidRPr="00FE1A40">
        <w:rPr>
          <w:sz w:val="18"/>
          <w:szCs w:val="18"/>
        </w:rPr>
        <w:t>Fear not, O land; be glad and rejoice: for the </w:t>
      </w:r>
      <w:r w:rsidRPr="00FE1A40">
        <w:rPr>
          <w:rStyle w:val="small-caps"/>
          <w:sz w:val="18"/>
          <w:szCs w:val="18"/>
          <w:bdr w:val="none" w:sz="0" w:space="0" w:color="auto" w:frame="1"/>
        </w:rPr>
        <w:t>Lord</w:t>
      </w:r>
      <w:r w:rsidRPr="00FE1A40">
        <w:rPr>
          <w:sz w:val="18"/>
          <w:szCs w:val="18"/>
        </w:rPr>
        <w:t> will do great things.</w:t>
      </w:r>
      <w:r>
        <w:rPr>
          <w:sz w:val="18"/>
          <w:szCs w:val="18"/>
        </w:rPr>
        <w:t xml:space="preserve"> </w:t>
      </w:r>
      <w:r w:rsidRPr="00FE1A40">
        <w:rPr>
          <w:sz w:val="18"/>
          <w:szCs w:val="18"/>
        </w:rPr>
        <w:t>Be not afraid, ye </w:t>
      </w:r>
      <w:r w:rsidRPr="00FE1A40">
        <w:rPr>
          <w:rStyle w:val="study-note-ref"/>
          <w:sz w:val="18"/>
          <w:szCs w:val="18"/>
          <w:bdr w:val="none" w:sz="0" w:space="0" w:color="auto" w:frame="1"/>
        </w:rPr>
        <w:t>beasts</w:t>
      </w:r>
      <w:r w:rsidRPr="00FE1A40">
        <w:rPr>
          <w:sz w:val="18"/>
          <w:szCs w:val="18"/>
        </w:rPr>
        <w:t> of the field: for the pastures of the wilderness do spring, for the tree beareth her fruit, the fig tree and the vine do yield their strength.</w:t>
      </w:r>
    </w:p>
    <w:p w:rsidR="00C6707A" w:rsidRDefault="00C6707A" w:rsidP="00C6707A">
      <w:pPr>
        <w:pStyle w:val="NoSpacing"/>
        <w:ind w:left="1440"/>
        <w:rPr>
          <w:sz w:val="18"/>
          <w:szCs w:val="18"/>
        </w:rPr>
      </w:pPr>
    </w:p>
    <w:p w:rsidR="00C6707A" w:rsidRPr="00FE1A40" w:rsidRDefault="00C6707A" w:rsidP="00C6707A">
      <w:pPr>
        <w:pStyle w:val="NoSpacing"/>
        <w:ind w:left="1440"/>
        <w:rPr>
          <w:sz w:val="18"/>
          <w:szCs w:val="18"/>
        </w:rPr>
      </w:pPr>
      <w:r>
        <w:rPr>
          <w:sz w:val="18"/>
          <w:szCs w:val="18"/>
        </w:rPr>
        <w:t>“</w:t>
      </w:r>
      <w:r w:rsidRPr="00FE1A40">
        <w:rPr>
          <w:sz w:val="18"/>
          <w:szCs w:val="18"/>
        </w:rPr>
        <w:t>Be glad then, ye children of </w:t>
      </w:r>
      <w:r w:rsidRPr="00FE1A40">
        <w:rPr>
          <w:rStyle w:val="study-note-ref"/>
          <w:sz w:val="18"/>
          <w:szCs w:val="18"/>
          <w:bdr w:val="none" w:sz="0" w:space="0" w:color="auto" w:frame="1"/>
        </w:rPr>
        <w:t>Zion</w:t>
      </w:r>
      <w:r w:rsidRPr="00FE1A40">
        <w:rPr>
          <w:sz w:val="18"/>
          <w:szCs w:val="18"/>
        </w:rPr>
        <w:t>, and rejoice in the </w:t>
      </w:r>
      <w:r w:rsidRPr="00FE1A40">
        <w:rPr>
          <w:rStyle w:val="small-caps"/>
          <w:sz w:val="18"/>
          <w:szCs w:val="18"/>
          <w:bdr w:val="none" w:sz="0" w:space="0" w:color="auto" w:frame="1"/>
        </w:rPr>
        <w:t>Lord</w:t>
      </w:r>
      <w:r w:rsidRPr="00FE1A40">
        <w:rPr>
          <w:sz w:val="18"/>
          <w:szCs w:val="18"/>
        </w:rPr>
        <w:t> your God: for he hath given you the former rain moderately, and he will cause to come down for you the </w:t>
      </w:r>
      <w:r w:rsidRPr="00FE1A40">
        <w:rPr>
          <w:rStyle w:val="study-note-ref"/>
          <w:sz w:val="18"/>
          <w:szCs w:val="18"/>
          <w:bdr w:val="none" w:sz="0" w:space="0" w:color="auto" w:frame="1"/>
        </w:rPr>
        <w:t>rain</w:t>
      </w:r>
      <w:r w:rsidRPr="00FE1A40">
        <w:rPr>
          <w:sz w:val="18"/>
          <w:szCs w:val="18"/>
        </w:rPr>
        <w:t>, the former rain, and the </w:t>
      </w:r>
      <w:r w:rsidRPr="00FE1A40">
        <w:rPr>
          <w:rStyle w:val="study-note-ref"/>
          <w:sz w:val="18"/>
          <w:szCs w:val="18"/>
          <w:bdr w:val="none" w:sz="0" w:space="0" w:color="auto" w:frame="1"/>
        </w:rPr>
        <w:t>latter</w:t>
      </w:r>
      <w:r w:rsidRPr="00FE1A40">
        <w:rPr>
          <w:sz w:val="18"/>
          <w:szCs w:val="18"/>
        </w:rPr>
        <w:t> rain in the first </w:t>
      </w:r>
      <w:r w:rsidRPr="00FE1A40">
        <w:rPr>
          <w:rStyle w:val="clarity-word"/>
          <w:sz w:val="18"/>
          <w:szCs w:val="18"/>
          <w:bdr w:val="none" w:sz="0" w:space="0" w:color="auto" w:frame="1"/>
        </w:rPr>
        <w:t>month.</w:t>
      </w:r>
      <w:r>
        <w:rPr>
          <w:sz w:val="18"/>
          <w:szCs w:val="18"/>
        </w:rPr>
        <w:t xml:space="preserve"> </w:t>
      </w:r>
      <w:r w:rsidRPr="00FE1A40">
        <w:rPr>
          <w:sz w:val="18"/>
          <w:szCs w:val="18"/>
        </w:rPr>
        <w:t>And the floors shall be full of wheat, and the </w:t>
      </w:r>
      <w:r w:rsidRPr="00FE1A40">
        <w:rPr>
          <w:rStyle w:val="study-note-ref"/>
          <w:sz w:val="18"/>
          <w:szCs w:val="18"/>
          <w:bdr w:val="none" w:sz="0" w:space="0" w:color="auto" w:frame="1"/>
        </w:rPr>
        <w:t>fats</w:t>
      </w:r>
      <w:r w:rsidRPr="00FE1A40">
        <w:rPr>
          <w:sz w:val="18"/>
          <w:szCs w:val="18"/>
        </w:rPr>
        <w:t> shall overflow with wine and oil.</w:t>
      </w:r>
    </w:p>
    <w:p w:rsidR="00C6707A" w:rsidRPr="00FE1A40" w:rsidRDefault="00C6707A" w:rsidP="00C6707A">
      <w:pPr>
        <w:pStyle w:val="NoSpacing"/>
        <w:ind w:left="1440"/>
        <w:rPr>
          <w:sz w:val="18"/>
          <w:szCs w:val="18"/>
        </w:rPr>
      </w:pPr>
      <w:r w:rsidRPr="00FE1A40">
        <w:rPr>
          <w:sz w:val="18"/>
          <w:szCs w:val="18"/>
        </w:rPr>
        <w:t>And I will </w:t>
      </w:r>
      <w:r w:rsidRPr="00FE1A40">
        <w:rPr>
          <w:rStyle w:val="study-note-ref"/>
          <w:sz w:val="18"/>
          <w:szCs w:val="18"/>
          <w:bdr w:val="none" w:sz="0" w:space="0" w:color="auto" w:frame="1"/>
        </w:rPr>
        <w:t>restore</w:t>
      </w:r>
      <w:r w:rsidRPr="00FE1A40">
        <w:rPr>
          <w:sz w:val="18"/>
          <w:szCs w:val="18"/>
        </w:rPr>
        <w:t> to you the years that the locust hath eaten, the cankerworm, and the caterpiller, and the palmerworm, my great army which I sent among you.</w:t>
      </w:r>
      <w:r>
        <w:rPr>
          <w:sz w:val="18"/>
          <w:szCs w:val="18"/>
        </w:rPr>
        <w:t xml:space="preserve"> </w:t>
      </w:r>
      <w:r w:rsidRPr="00FE1A40">
        <w:rPr>
          <w:sz w:val="18"/>
          <w:szCs w:val="18"/>
        </w:rPr>
        <w:t>And ye shall eat in plenty, and be satisfied, and praise the name of the </w:t>
      </w:r>
      <w:r w:rsidRPr="00FE1A40">
        <w:rPr>
          <w:rStyle w:val="small-caps"/>
          <w:sz w:val="18"/>
          <w:szCs w:val="18"/>
          <w:bdr w:val="none" w:sz="0" w:space="0" w:color="auto" w:frame="1"/>
        </w:rPr>
        <w:t>Lord</w:t>
      </w:r>
      <w:r w:rsidRPr="00FE1A40">
        <w:rPr>
          <w:sz w:val="18"/>
          <w:szCs w:val="18"/>
        </w:rPr>
        <w:t> your God, that hath dealt wondrously with</w:t>
      </w:r>
      <w:r>
        <w:rPr>
          <w:sz w:val="18"/>
          <w:szCs w:val="18"/>
        </w:rPr>
        <w:t xml:space="preserve"> you: and my people shall never be </w:t>
      </w:r>
      <w:r w:rsidRPr="00FE1A40">
        <w:rPr>
          <w:rStyle w:val="study-note-ref"/>
          <w:sz w:val="18"/>
          <w:szCs w:val="18"/>
          <w:bdr w:val="none" w:sz="0" w:space="0" w:color="auto" w:frame="1"/>
        </w:rPr>
        <w:t>ashamed</w:t>
      </w:r>
      <w:r w:rsidRPr="00FE1A40">
        <w:rPr>
          <w:sz w:val="18"/>
          <w:szCs w:val="18"/>
        </w:rPr>
        <w:t>.</w:t>
      </w:r>
      <w:r>
        <w:rPr>
          <w:sz w:val="18"/>
          <w:szCs w:val="18"/>
        </w:rPr>
        <w:t xml:space="preserve"> </w:t>
      </w:r>
      <w:r w:rsidRPr="00FE1A40">
        <w:rPr>
          <w:sz w:val="18"/>
          <w:szCs w:val="18"/>
        </w:rPr>
        <w:t>And ye shall know that I </w:t>
      </w:r>
      <w:r w:rsidRPr="00FE1A40">
        <w:rPr>
          <w:rStyle w:val="clarity-word"/>
          <w:sz w:val="18"/>
          <w:szCs w:val="18"/>
          <w:bdr w:val="none" w:sz="0" w:space="0" w:color="auto" w:frame="1"/>
        </w:rPr>
        <w:t>am</w:t>
      </w:r>
      <w:r w:rsidRPr="00FE1A40">
        <w:rPr>
          <w:sz w:val="18"/>
          <w:szCs w:val="18"/>
        </w:rPr>
        <w:t> in the </w:t>
      </w:r>
      <w:r w:rsidRPr="00FE1A40">
        <w:rPr>
          <w:rStyle w:val="study-note-ref"/>
          <w:sz w:val="18"/>
          <w:szCs w:val="18"/>
          <w:bdr w:val="none" w:sz="0" w:space="0" w:color="auto" w:frame="1"/>
        </w:rPr>
        <w:t>midst</w:t>
      </w:r>
      <w:r w:rsidRPr="00FE1A40">
        <w:rPr>
          <w:sz w:val="18"/>
          <w:szCs w:val="18"/>
        </w:rPr>
        <w:t> of Israel, and </w:t>
      </w:r>
      <w:r w:rsidRPr="00FE1A40">
        <w:rPr>
          <w:rStyle w:val="clarity-word"/>
          <w:sz w:val="18"/>
          <w:szCs w:val="18"/>
          <w:bdr w:val="none" w:sz="0" w:space="0" w:color="auto" w:frame="1"/>
        </w:rPr>
        <w:t>that</w:t>
      </w:r>
      <w:r w:rsidRPr="00FE1A40">
        <w:rPr>
          <w:sz w:val="18"/>
          <w:szCs w:val="18"/>
        </w:rPr>
        <w:t> I </w:t>
      </w:r>
      <w:r w:rsidRPr="00FE1A40">
        <w:rPr>
          <w:rStyle w:val="clarity-word"/>
          <w:sz w:val="18"/>
          <w:szCs w:val="18"/>
          <w:bdr w:val="none" w:sz="0" w:space="0" w:color="auto" w:frame="1"/>
        </w:rPr>
        <w:t>am</w:t>
      </w:r>
      <w:r w:rsidRPr="00FE1A40">
        <w:rPr>
          <w:sz w:val="18"/>
          <w:szCs w:val="18"/>
        </w:rPr>
        <w:t> the </w:t>
      </w:r>
      <w:r w:rsidRPr="00FE1A40">
        <w:rPr>
          <w:rStyle w:val="small-caps"/>
          <w:sz w:val="18"/>
          <w:szCs w:val="18"/>
          <w:bdr w:val="none" w:sz="0" w:space="0" w:color="auto" w:frame="1"/>
        </w:rPr>
        <w:t>Lord</w:t>
      </w:r>
      <w:r w:rsidRPr="00FE1A40">
        <w:rPr>
          <w:sz w:val="18"/>
          <w:szCs w:val="18"/>
        </w:rPr>
        <w:t> your God, and none else: and my people shall never be ashamed.</w:t>
      </w:r>
      <w:r>
        <w:rPr>
          <w:sz w:val="18"/>
          <w:szCs w:val="18"/>
        </w:rPr>
        <w:t>”</w:t>
      </w:r>
    </w:p>
    <w:p w:rsidR="00C6707A" w:rsidRPr="007C0D94" w:rsidRDefault="00C6707A" w:rsidP="00C6707A">
      <w:pPr>
        <w:pStyle w:val="NoSpacing"/>
        <w:rPr>
          <w:b/>
          <w:sz w:val="18"/>
          <w:szCs w:val="18"/>
          <w:u w:val="single"/>
        </w:rPr>
      </w:pPr>
    </w:p>
    <w:p w:rsidR="00C6707A" w:rsidRPr="007C0D94" w:rsidRDefault="00C6707A" w:rsidP="00C6707A">
      <w:pPr>
        <w:pStyle w:val="NoSpacing"/>
        <w:rPr>
          <w:b/>
          <w:sz w:val="18"/>
          <w:szCs w:val="18"/>
          <w:u w:val="single"/>
        </w:rPr>
      </w:pPr>
      <w:r w:rsidRPr="007C0D94">
        <w:rPr>
          <w:b/>
          <w:sz w:val="18"/>
          <w:szCs w:val="18"/>
          <w:u w:val="single"/>
        </w:rPr>
        <w:t>The yoke of bondage will be taken from off of Israel (Nahum 1:13-15)</w:t>
      </w:r>
    </w:p>
    <w:p w:rsidR="00C6707A" w:rsidRDefault="00C6707A" w:rsidP="00C6707A">
      <w:pPr>
        <w:pStyle w:val="NoSpacing"/>
        <w:rPr>
          <w:sz w:val="18"/>
          <w:szCs w:val="18"/>
        </w:rPr>
      </w:pPr>
      <w:r>
        <w:rPr>
          <w:sz w:val="18"/>
          <w:szCs w:val="18"/>
        </w:rPr>
        <w:tab/>
        <w:t>[And Nahum spake, saying]</w:t>
      </w:r>
    </w:p>
    <w:p w:rsidR="00C6707A" w:rsidRDefault="00C6707A" w:rsidP="00C6707A">
      <w:pPr>
        <w:pStyle w:val="NoSpacing"/>
        <w:rPr>
          <w:sz w:val="18"/>
          <w:szCs w:val="18"/>
        </w:rPr>
      </w:pPr>
    </w:p>
    <w:p w:rsidR="00C6707A" w:rsidRPr="0077551C" w:rsidRDefault="00C6707A" w:rsidP="00C6707A">
      <w:pPr>
        <w:pStyle w:val="NoSpacing"/>
        <w:rPr>
          <w:sz w:val="18"/>
          <w:szCs w:val="18"/>
        </w:rPr>
      </w:pPr>
      <w:r>
        <w:rPr>
          <w:sz w:val="18"/>
          <w:szCs w:val="18"/>
        </w:rPr>
        <w:tab/>
      </w:r>
      <w:r>
        <w:rPr>
          <w:sz w:val="18"/>
          <w:szCs w:val="18"/>
        </w:rPr>
        <w:tab/>
        <w:t>“</w:t>
      </w:r>
      <w:r w:rsidRPr="0077551C">
        <w:rPr>
          <w:sz w:val="18"/>
          <w:szCs w:val="18"/>
        </w:rPr>
        <w:t>For now will I break his </w:t>
      </w:r>
      <w:r w:rsidRPr="0077551C">
        <w:rPr>
          <w:rStyle w:val="study-note-ref"/>
          <w:sz w:val="18"/>
          <w:szCs w:val="18"/>
          <w:bdr w:val="none" w:sz="0" w:space="0" w:color="auto" w:frame="1"/>
        </w:rPr>
        <w:t>yoke</w:t>
      </w:r>
      <w:r w:rsidRPr="0077551C">
        <w:rPr>
          <w:sz w:val="18"/>
          <w:szCs w:val="18"/>
        </w:rPr>
        <w:t> from off thee, and will burst thy bonds in sunder. And the </w:t>
      </w:r>
      <w:r w:rsidRPr="0077551C">
        <w:rPr>
          <w:rStyle w:val="small-caps"/>
          <w:sz w:val="18"/>
          <w:szCs w:val="18"/>
          <w:bdr w:val="none" w:sz="0" w:space="0" w:color="auto" w:frame="1"/>
        </w:rPr>
        <w:t>Lord</w:t>
      </w:r>
      <w:r w:rsidRPr="0077551C">
        <w:rPr>
          <w:sz w:val="18"/>
          <w:szCs w:val="18"/>
        </w:rPr>
        <w:t xml:space="preserve"> hath given a </w:t>
      </w:r>
      <w:r>
        <w:rPr>
          <w:sz w:val="18"/>
          <w:szCs w:val="18"/>
        </w:rPr>
        <w:tab/>
      </w:r>
      <w:r>
        <w:rPr>
          <w:sz w:val="18"/>
          <w:szCs w:val="18"/>
        </w:rPr>
        <w:tab/>
      </w:r>
      <w:r>
        <w:rPr>
          <w:sz w:val="18"/>
          <w:szCs w:val="18"/>
        </w:rPr>
        <w:tab/>
      </w:r>
      <w:r w:rsidRPr="0077551C">
        <w:rPr>
          <w:sz w:val="18"/>
          <w:szCs w:val="18"/>
        </w:rPr>
        <w:t>commandment concerning thee, </w:t>
      </w:r>
      <w:r w:rsidRPr="0077551C">
        <w:rPr>
          <w:rStyle w:val="clarity-word"/>
          <w:sz w:val="18"/>
          <w:szCs w:val="18"/>
          <w:bdr w:val="none" w:sz="0" w:space="0" w:color="auto" w:frame="1"/>
        </w:rPr>
        <w:t>that</w:t>
      </w:r>
      <w:r w:rsidRPr="0077551C">
        <w:rPr>
          <w:sz w:val="18"/>
          <w:szCs w:val="18"/>
        </w:rPr>
        <w:t xml:space="preserve"> no more of thy name be sown: out of the house of thy gods will I cut </w:t>
      </w:r>
      <w:r>
        <w:rPr>
          <w:sz w:val="18"/>
          <w:szCs w:val="18"/>
        </w:rPr>
        <w:tab/>
      </w:r>
      <w:r>
        <w:rPr>
          <w:sz w:val="18"/>
          <w:szCs w:val="18"/>
        </w:rPr>
        <w:tab/>
      </w:r>
      <w:r>
        <w:rPr>
          <w:sz w:val="18"/>
          <w:szCs w:val="18"/>
        </w:rPr>
        <w:tab/>
      </w:r>
      <w:r w:rsidRPr="0077551C">
        <w:rPr>
          <w:sz w:val="18"/>
          <w:szCs w:val="18"/>
        </w:rPr>
        <w:t>off the graven image and the molten image: I will make thy grave; for thou art vile.</w:t>
      </w:r>
      <w:r>
        <w:rPr>
          <w:sz w:val="18"/>
          <w:szCs w:val="18"/>
        </w:rPr>
        <w:t xml:space="preserve"> </w:t>
      </w:r>
      <w:r w:rsidRPr="0077551C">
        <w:rPr>
          <w:sz w:val="18"/>
          <w:szCs w:val="18"/>
        </w:rPr>
        <w:t xml:space="preserve">Behold upon the </w:t>
      </w:r>
      <w:r>
        <w:rPr>
          <w:sz w:val="18"/>
          <w:szCs w:val="18"/>
        </w:rPr>
        <w:tab/>
      </w:r>
      <w:r>
        <w:rPr>
          <w:sz w:val="18"/>
          <w:szCs w:val="18"/>
        </w:rPr>
        <w:tab/>
      </w:r>
      <w:r>
        <w:rPr>
          <w:sz w:val="18"/>
          <w:szCs w:val="18"/>
        </w:rPr>
        <w:tab/>
      </w:r>
      <w:r w:rsidRPr="0077551C">
        <w:rPr>
          <w:sz w:val="18"/>
          <w:szCs w:val="18"/>
        </w:rPr>
        <w:t>mountains the </w:t>
      </w:r>
      <w:r w:rsidRPr="0077551C">
        <w:rPr>
          <w:rStyle w:val="study-note-ref"/>
          <w:sz w:val="18"/>
          <w:szCs w:val="18"/>
          <w:bdr w:val="none" w:sz="0" w:space="0" w:color="auto" w:frame="1"/>
        </w:rPr>
        <w:t>feet</w:t>
      </w:r>
      <w:r w:rsidRPr="0077551C">
        <w:rPr>
          <w:sz w:val="18"/>
          <w:szCs w:val="18"/>
        </w:rPr>
        <w:t xml:space="preserve"> of him that bringeth good tidings, that publisheth peace! O Judah, keep thy solemn </w:t>
      </w:r>
      <w:r>
        <w:rPr>
          <w:sz w:val="18"/>
          <w:szCs w:val="18"/>
        </w:rPr>
        <w:tab/>
      </w:r>
      <w:r>
        <w:rPr>
          <w:sz w:val="18"/>
          <w:szCs w:val="18"/>
        </w:rPr>
        <w:tab/>
      </w:r>
      <w:r>
        <w:rPr>
          <w:sz w:val="18"/>
          <w:szCs w:val="18"/>
        </w:rPr>
        <w:tab/>
      </w:r>
      <w:r w:rsidRPr="0077551C">
        <w:rPr>
          <w:sz w:val="18"/>
          <w:szCs w:val="18"/>
        </w:rPr>
        <w:t>feasts, perform thy vows: for the wicked shall no more pass through thee; he is utterly cut off.</w:t>
      </w:r>
      <w:r>
        <w:rPr>
          <w:sz w:val="18"/>
          <w:szCs w:val="18"/>
        </w:rPr>
        <w:t>”</w:t>
      </w:r>
    </w:p>
    <w:p w:rsidR="00C6707A" w:rsidRPr="007C0D94" w:rsidRDefault="00C6707A" w:rsidP="00C6707A">
      <w:pPr>
        <w:pStyle w:val="NoSpacing"/>
        <w:rPr>
          <w:b/>
          <w:sz w:val="18"/>
          <w:szCs w:val="18"/>
          <w:u w:val="single"/>
        </w:rPr>
      </w:pPr>
    </w:p>
    <w:p w:rsidR="00C6707A" w:rsidRPr="007C0D94" w:rsidRDefault="00C6707A" w:rsidP="00C6707A">
      <w:pPr>
        <w:pStyle w:val="NoSpacing"/>
        <w:rPr>
          <w:b/>
          <w:sz w:val="18"/>
          <w:szCs w:val="18"/>
          <w:u w:val="single"/>
        </w:rPr>
      </w:pPr>
      <w:r w:rsidRPr="007C0D94">
        <w:rPr>
          <w:b/>
          <w:sz w:val="18"/>
          <w:szCs w:val="18"/>
          <w:u w:val="single"/>
        </w:rPr>
        <w:t>Israel’s God is incomparably great (Isaiah 40:28-31)</w:t>
      </w:r>
    </w:p>
    <w:p w:rsidR="00C6707A" w:rsidRDefault="00C6707A" w:rsidP="00C6707A">
      <w:pPr>
        <w:pStyle w:val="NoSpacing"/>
        <w:rPr>
          <w:sz w:val="18"/>
          <w:szCs w:val="18"/>
        </w:rPr>
      </w:pPr>
      <w:r>
        <w:rPr>
          <w:sz w:val="18"/>
          <w:szCs w:val="18"/>
        </w:rPr>
        <w:tab/>
        <w:t>[And Isaiah prophesied, saying]</w:t>
      </w:r>
    </w:p>
    <w:p w:rsidR="00C6707A" w:rsidRDefault="00C6707A" w:rsidP="00C6707A">
      <w:pPr>
        <w:pStyle w:val="NoSpacing"/>
        <w:rPr>
          <w:sz w:val="18"/>
          <w:szCs w:val="18"/>
        </w:rPr>
      </w:pPr>
    </w:p>
    <w:p w:rsidR="00C6707A" w:rsidRPr="00FE1A40" w:rsidRDefault="00C6707A" w:rsidP="00C6707A">
      <w:pPr>
        <w:pStyle w:val="NoSpacing"/>
        <w:ind w:left="1440"/>
        <w:rPr>
          <w:sz w:val="18"/>
          <w:szCs w:val="18"/>
        </w:rPr>
      </w:pPr>
      <w:r>
        <w:rPr>
          <w:sz w:val="18"/>
          <w:szCs w:val="18"/>
        </w:rPr>
        <w:t>“</w:t>
      </w:r>
      <w:r w:rsidRPr="00FE1A40">
        <w:rPr>
          <w:sz w:val="18"/>
          <w:szCs w:val="18"/>
        </w:rPr>
        <w:t>Hast thou not known? Hast thou not heard, </w:t>
      </w:r>
      <w:r w:rsidRPr="00FE1A40">
        <w:rPr>
          <w:rStyle w:val="clarity-word"/>
          <w:sz w:val="18"/>
          <w:szCs w:val="18"/>
          <w:bdr w:val="none" w:sz="0" w:space="0" w:color="auto" w:frame="1"/>
        </w:rPr>
        <w:t>that</w:t>
      </w:r>
      <w:r w:rsidRPr="00FE1A40">
        <w:rPr>
          <w:sz w:val="18"/>
          <w:szCs w:val="18"/>
        </w:rPr>
        <w:t> the </w:t>
      </w:r>
      <w:r w:rsidRPr="00FE1A40">
        <w:rPr>
          <w:rStyle w:val="study-note-ref"/>
          <w:sz w:val="18"/>
          <w:szCs w:val="18"/>
          <w:bdr w:val="none" w:sz="0" w:space="0" w:color="auto" w:frame="1"/>
        </w:rPr>
        <w:t>everlasting</w:t>
      </w:r>
      <w:r w:rsidRPr="00FE1A40">
        <w:rPr>
          <w:sz w:val="18"/>
          <w:szCs w:val="18"/>
        </w:rPr>
        <w:t> God, the </w:t>
      </w:r>
      <w:r w:rsidRPr="00FE1A40">
        <w:rPr>
          <w:rStyle w:val="small-caps"/>
          <w:sz w:val="18"/>
          <w:szCs w:val="18"/>
          <w:bdr w:val="none" w:sz="0" w:space="0" w:color="auto" w:frame="1"/>
        </w:rPr>
        <w:t>Lord</w:t>
      </w:r>
      <w:r w:rsidRPr="00FE1A40">
        <w:rPr>
          <w:sz w:val="18"/>
          <w:szCs w:val="18"/>
        </w:rPr>
        <w:t>, the </w:t>
      </w:r>
      <w:r w:rsidRPr="00FE1A40">
        <w:rPr>
          <w:rStyle w:val="study-note-ref"/>
          <w:sz w:val="18"/>
          <w:szCs w:val="18"/>
          <w:bdr w:val="none" w:sz="0" w:space="0" w:color="auto" w:frame="1"/>
        </w:rPr>
        <w:t>Creator</w:t>
      </w:r>
      <w:r w:rsidRPr="00FE1A40">
        <w:rPr>
          <w:sz w:val="18"/>
          <w:szCs w:val="18"/>
        </w:rPr>
        <w:t> of the ends of the earth, fainteth not, neither is weary? </w:t>
      </w:r>
      <w:r w:rsidRPr="00FE1A40">
        <w:rPr>
          <w:rStyle w:val="clarity-word"/>
          <w:sz w:val="18"/>
          <w:szCs w:val="18"/>
          <w:bdr w:val="none" w:sz="0" w:space="0" w:color="auto" w:frame="1"/>
        </w:rPr>
        <w:t>There is</w:t>
      </w:r>
      <w:r w:rsidRPr="00FE1A40">
        <w:rPr>
          <w:sz w:val="18"/>
          <w:szCs w:val="18"/>
        </w:rPr>
        <w:t> no </w:t>
      </w:r>
      <w:r w:rsidRPr="00FE1A40">
        <w:rPr>
          <w:rStyle w:val="study-note-ref"/>
          <w:sz w:val="18"/>
          <w:szCs w:val="18"/>
          <w:bdr w:val="none" w:sz="0" w:space="0" w:color="auto" w:frame="1"/>
        </w:rPr>
        <w:t>searching</w:t>
      </w:r>
      <w:r w:rsidRPr="00FE1A40">
        <w:rPr>
          <w:sz w:val="18"/>
          <w:szCs w:val="18"/>
        </w:rPr>
        <w:t> of his understanding.</w:t>
      </w:r>
    </w:p>
    <w:p w:rsidR="00C6707A" w:rsidRPr="00FE1A40" w:rsidRDefault="00C6707A" w:rsidP="00C6707A">
      <w:pPr>
        <w:pStyle w:val="NoSpacing"/>
        <w:ind w:left="1440"/>
        <w:rPr>
          <w:sz w:val="18"/>
          <w:szCs w:val="18"/>
        </w:rPr>
      </w:pPr>
      <w:r w:rsidRPr="00FE1A40">
        <w:rPr>
          <w:sz w:val="18"/>
          <w:szCs w:val="18"/>
        </w:rPr>
        <w:t>He giveth power to the faint; and to </w:t>
      </w:r>
      <w:r w:rsidRPr="00FE1A40">
        <w:rPr>
          <w:rStyle w:val="clarity-word"/>
          <w:sz w:val="18"/>
          <w:szCs w:val="18"/>
          <w:bdr w:val="none" w:sz="0" w:space="0" w:color="auto" w:frame="1"/>
        </w:rPr>
        <w:t>them that have</w:t>
      </w:r>
      <w:r w:rsidRPr="00FE1A40">
        <w:rPr>
          <w:sz w:val="18"/>
          <w:szCs w:val="18"/>
        </w:rPr>
        <w:t> no might he increaseth strength.</w:t>
      </w:r>
    </w:p>
    <w:p w:rsidR="00C6707A" w:rsidRPr="00FE1A40" w:rsidRDefault="00C6707A" w:rsidP="00C6707A">
      <w:pPr>
        <w:pStyle w:val="NoSpacing"/>
        <w:ind w:left="1440"/>
        <w:rPr>
          <w:sz w:val="18"/>
          <w:szCs w:val="18"/>
        </w:rPr>
      </w:pPr>
      <w:r w:rsidRPr="00FE1A40">
        <w:rPr>
          <w:sz w:val="18"/>
          <w:szCs w:val="18"/>
        </w:rPr>
        <w:t>Even the youths shall faint and be weary, and the young men shall utterly fall:</w:t>
      </w:r>
    </w:p>
    <w:p w:rsidR="00C6707A" w:rsidRPr="00FE1A40" w:rsidRDefault="00C6707A" w:rsidP="00C6707A">
      <w:pPr>
        <w:pStyle w:val="NoSpacing"/>
        <w:ind w:left="1440"/>
        <w:rPr>
          <w:sz w:val="18"/>
          <w:szCs w:val="18"/>
        </w:rPr>
      </w:pPr>
      <w:r w:rsidRPr="00FE1A40">
        <w:rPr>
          <w:sz w:val="18"/>
          <w:szCs w:val="18"/>
        </w:rPr>
        <w:t>But they that </w:t>
      </w:r>
      <w:r w:rsidRPr="00FE1A40">
        <w:rPr>
          <w:rStyle w:val="study-note-ref"/>
          <w:sz w:val="18"/>
          <w:szCs w:val="18"/>
          <w:bdr w:val="none" w:sz="0" w:space="0" w:color="auto" w:frame="1"/>
        </w:rPr>
        <w:t>wait upon</w:t>
      </w:r>
      <w:r w:rsidRPr="00FE1A40">
        <w:rPr>
          <w:sz w:val="18"/>
          <w:szCs w:val="18"/>
        </w:rPr>
        <w:t> the </w:t>
      </w:r>
      <w:r w:rsidRPr="00FE1A40">
        <w:rPr>
          <w:rStyle w:val="small-caps"/>
          <w:sz w:val="18"/>
          <w:szCs w:val="18"/>
          <w:bdr w:val="none" w:sz="0" w:space="0" w:color="auto" w:frame="1"/>
        </w:rPr>
        <w:t>Lord</w:t>
      </w:r>
      <w:r w:rsidRPr="00FE1A40">
        <w:rPr>
          <w:sz w:val="18"/>
          <w:szCs w:val="18"/>
        </w:rPr>
        <w:t> shall </w:t>
      </w:r>
      <w:r w:rsidRPr="00FE1A40">
        <w:rPr>
          <w:rStyle w:val="study-note-ref"/>
          <w:sz w:val="18"/>
          <w:szCs w:val="18"/>
          <w:bdr w:val="none" w:sz="0" w:space="0" w:color="auto" w:frame="1"/>
        </w:rPr>
        <w:t>renew</w:t>
      </w:r>
      <w:r w:rsidRPr="00FE1A40">
        <w:rPr>
          <w:sz w:val="18"/>
          <w:szCs w:val="18"/>
        </w:rPr>
        <w:t> </w:t>
      </w:r>
      <w:r w:rsidRPr="00FE1A40">
        <w:rPr>
          <w:rStyle w:val="clarity-word"/>
          <w:sz w:val="18"/>
          <w:szCs w:val="18"/>
          <w:bdr w:val="none" w:sz="0" w:space="0" w:color="auto" w:frame="1"/>
        </w:rPr>
        <w:t>their</w:t>
      </w:r>
      <w:r w:rsidRPr="00FE1A40">
        <w:rPr>
          <w:sz w:val="18"/>
          <w:szCs w:val="18"/>
        </w:rPr>
        <w:t> </w:t>
      </w:r>
      <w:r w:rsidRPr="00FE1A40">
        <w:rPr>
          <w:rStyle w:val="study-note-ref"/>
          <w:sz w:val="18"/>
          <w:szCs w:val="18"/>
          <w:bdr w:val="none" w:sz="0" w:space="0" w:color="auto" w:frame="1"/>
        </w:rPr>
        <w:t>strength</w:t>
      </w:r>
      <w:r w:rsidRPr="00FE1A40">
        <w:rPr>
          <w:sz w:val="18"/>
          <w:szCs w:val="18"/>
        </w:rPr>
        <w:t>; they shall mount up with wings as </w:t>
      </w:r>
      <w:r w:rsidRPr="00FE1A40">
        <w:rPr>
          <w:rStyle w:val="study-note-ref"/>
          <w:sz w:val="18"/>
          <w:szCs w:val="18"/>
          <w:bdr w:val="none" w:sz="0" w:space="0" w:color="auto" w:frame="1"/>
        </w:rPr>
        <w:t>eagles</w:t>
      </w:r>
      <w:r w:rsidRPr="00FE1A40">
        <w:rPr>
          <w:sz w:val="18"/>
          <w:szCs w:val="18"/>
        </w:rPr>
        <w:t>; they shall </w:t>
      </w:r>
      <w:r w:rsidRPr="00FE1A40">
        <w:rPr>
          <w:rStyle w:val="study-note-ref"/>
          <w:sz w:val="18"/>
          <w:szCs w:val="18"/>
          <w:bdr w:val="none" w:sz="0" w:space="0" w:color="auto" w:frame="1"/>
        </w:rPr>
        <w:t>run</w:t>
      </w:r>
      <w:r w:rsidRPr="00FE1A40">
        <w:rPr>
          <w:sz w:val="18"/>
          <w:szCs w:val="18"/>
        </w:rPr>
        <w:t>, and not be weary; </w:t>
      </w:r>
      <w:r w:rsidRPr="00FE1A40">
        <w:rPr>
          <w:rStyle w:val="clarity-word"/>
          <w:sz w:val="18"/>
          <w:szCs w:val="18"/>
          <w:bdr w:val="none" w:sz="0" w:space="0" w:color="auto" w:frame="1"/>
        </w:rPr>
        <w:t>and</w:t>
      </w:r>
      <w:r w:rsidRPr="00FE1A40">
        <w:rPr>
          <w:sz w:val="18"/>
          <w:szCs w:val="18"/>
        </w:rPr>
        <w:t> they shall walk, and not faint.</w:t>
      </w:r>
      <w:r>
        <w:rPr>
          <w:sz w:val="18"/>
          <w:szCs w:val="18"/>
        </w:rPr>
        <w:t>”</w:t>
      </w:r>
    </w:p>
    <w:p w:rsidR="00C6707A" w:rsidRPr="007C0D94" w:rsidRDefault="00C6707A" w:rsidP="00C6707A">
      <w:pPr>
        <w:pStyle w:val="NoSpacing"/>
        <w:rPr>
          <w:b/>
          <w:sz w:val="18"/>
          <w:szCs w:val="18"/>
          <w:u w:val="single"/>
        </w:rPr>
      </w:pPr>
    </w:p>
    <w:p w:rsidR="00C6707A" w:rsidRPr="007C0D94" w:rsidRDefault="00C6707A" w:rsidP="00C6707A">
      <w:pPr>
        <w:pStyle w:val="NoSpacing"/>
        <w:rPr>
          <w:b/>
          <w:sz w:val="18"/>
          <w:szCs w:val="18"/>
          <w:u w:val="single"/>
        </w:rPr>
      </w:pPr>
      <w:r w:rsidRPr="007C0D94">
        <w:rPr>
          <w:b/>
          <w:sz w:val="18"/>
          <w:szCs w:val="18"/>
          <w:u w:val="single"/>
        </w:rPr>
        <w:t>Numerous blessings bestowed upon Israel as the power of God is declared (Isaiah 45:5-25)</w:t>
      </w:r>
    </w:p>
    <w:p w:rsidR="00C6707A" w:rsidRDefault="00C6707A" w:rsidP="00C6707A">
      <w:pPr>
        <w:pStyle w:val="NoSpacing"/>
        <w:rPr>
          <w:rStyle w:val="study-note-ref"/>
          <w:sz w:val="18"/>
          <w:szCs w:val="18"/>
          <w:bdr w:val="none" w:sz="0" w:space="0" w:color="auto" w:frame="1"/>
        </w:rPr>
      </w:pPr>
      <w:r>
        <w:rPr>
          <w:rStyle w:val="study-note-ref"/>
          <w:sz w:val="18"/>
          <w:szCs w:val="18"/>
          <w:bdr w:val="none" w:sz="0" w:space="0" w:color="auto" w:frame="1"/>
        </w:rPr>
        <w:tab/>
        <w:t>[And the Lord spake, saying]</w:t>
      </w:r>
    </w:p>
    <w:p w:rsidR="00C6707A" w:rsidRDefault="00C6707A" w:rsidP="00C6707A">
      <w:pPr>
        <w:pStyle w:val="NoSpacing"/>
        <w:rPr>
          <w:rStyle w:val="study-note-ref"/>
          <w:sz w:val="18"/>
          <w:szCs w:val="18"/>
          <w:bdr w:val="none" w:sz="0" w:space="0" w:color="auto" w:frame="1"/>
        </w:rPr>
      </w:pPr>
    </w:p>
    <w:p w:rsidR="00C6707A" w:rsidRPr="00FE1A40" w:rsidRDefault="00C6707A" w:rsidP="00C6707A">
      <w:pPr>
        <w:pStyle w:val="NoSpacing"/>
        <w:ind w:left="1440"/>
        <w:rPr>
          <w:sz w:val="18"/>
          <w:szCs w:val="18"/>
        </w:rPr>
      </w:pPr>
      <w:r>
        <w:rPr>
          <w:rStyle w:val="study-note-ref"/>
          <w:sz w:val="18"/>
          <w:szCs w:val="18"/>
          <w:bdr w:val="none" w:sz="0" w:space="0" w:color="auto" w:frame="1"/>
        </w:rPr>
        <w:t>“</w:t>
      </w:r>
      <w:r w:rsidRPr="00FE1A40">
        <w:rPr>
          <w:rStyle w:val="study-note-ref"/>
          <w:sz w:val="18"/>
          <w:szCs w:val="18"/>
          <w:bdr w:val="none" w:sz="0" w:space="0" w:color="auto" w:frame="1"/>
        </w:rPr>
        <w:t>I </w:t>
      </w:r>
      <w:r w:rsidRPr="00FE1A40">
        <w:rPr>
          <w:rStyle w:val="clarity-word"/>
          <w:sz w:val="18"/>
          <w:szCs w:val="18"/>
          <w:bdr w:val="none" w:sz="0" w:space="0" w:color="auto" w:frame="1"/>
        </w:rPr>
        <w:t>am</w:t>
      </w:r>
      <w:r w:rsidRPr="00FE1A40">
        <w:rPr>
          <w:sz w:val="18"/>
          <w:szCs w:val="18"/>
        </w:rPr>
        <w:t> the </w:t>
      </w:r>
      <w:r w:rsidRPr="00FE1A40">
        <w:rPr>
          <w:rStyle w:val="small-caps"/>
          <w:sz w:val="18"/>
          <w:szCs w:val="18"/>
          <w:bdr w:val="none" w:sz="0" w:space="0" w:color="auto" w:frame="1"/>
        </w:rPr>
        <w:t>Lord</w:t>
      </w:r>
      <w:r w:rsidRPr="00FE1A40">
        <w:rPr>
          <w:sz w:val="18"/>
          <w:szCs w:val="18"/>
        </w:rPr>
        <w:t>, and </w:t>
      </w:r>
      <w:r w:rsidRPr="00FE1A40">
        <w:rPr>
          <w:rStyle w:val="clarity-word"/>
          <w:sz w:val="18"/>
          <w:szCs w:val="18"/>
          <w:bdr w:val="none" w:sz="0" w:space="0" w:color="auto" w:frame="1"/>
        </w:rPr>
        <w:t>there is</w:t>
      </w:r>
      <w:r w:rsidRPr="00FE1A40">
        <w:rPr>
          <w:sz w:val="18"/>
          <w:szCs w:val="18"/>
        </w:rPr>
        <w:t> none else, </w:t>
      </w:r>
      <w:r w:rsidRPr="00FE1A40">
        <w:rPr>
          <w:rStyle w:val="clarity-word"/>
          <w:sz w:val="18"/>
          <w:szCs w:val="18"/>
          <w:bdr w:val="none" w:sz="0" w:space="0" w:color="auto" w:frame="1"/>
        </w:rPr>
        <w:t>there is</w:t>
      </w:r>
      <w:r w:rsidRPr="00FE1A40">
        <w:rPr>
          <w:sz w:val="18"/>
          <w:szCs w:val="18"/>
        </w:rPr>
        <w:t> no God beside me: I girded thee, though thou hast not known me:</w:t>
      </w:r>
      <w:r>
        <w:rPr>
          <w:sz w:val="18"/>
          <w:szCs w:val="18"/>
        </w:rPr>
        <w:t xml:space="preserve"> </w:t>
      </w:r>
      <w:r w:rsidRPr="00FE1A40">
        <w:rPr>
          <w:sz w:val="18"/>
          <w:szCs w:val="18"/>
        </w:rPr>
        <w:t>That they may know from the </w:t>
      </w:r>
      <w:r w:rsidRPr="00FE1A40">
        <w:rPr>
          <w:rStyle w:val="study-note-ref"/>
          <w:sz w:val="18"/>
          <w:szCs w:val="18"/>
          <w:bdr w:val="none" w:sz="0" w:space="0" w:color="auto" w:frame="1"/>
        </w:rPr>
        <w:t>rising</w:t>
      </w:r>
      <w:r w:rsidRPr="00FE1A40">
        <w:rPr>
          <w:sz w:val="18"/>
          <w:szCs w:val="18"/>
        </w:rPr>
        <w:t> of the sun, and from the west, that </w:t>
      </w:r>
      <w:r w:rsidRPr="00FE1A40">
        <w:rPr>
          <w:rStyle w:val="clarity-word"/>
          <w:sz w:val="18"/>
          <w:szCs w:val="18"/>
          <w:bdr w:val="none" w:sz="0" w:space="0" w:color="auto" w:frame="1"/>
        </w:rPr>
        <w:t>there is</w:t>
      </w:r>
      <w:r w:rsidRPr="00FE1A40">
        <w:rPr>
          <w:sz w:val="18"/>
          <w:szCs w:val="18"/>
        </w:rPr>
        <w:t> none beside me. I </w:t>
      </w:r>
      <w:r w:rsidRPr="00FE1A40">
        <w:rPr>
          <w:rStyle w:val="clarity-word"/>
          <w:sz w:val="18"/>
          <w:szCs w:val="18"/>
          <w:bdr w:val="none" w:sz="0" w:space="0" w:color="auto" w:frame="1"/>
        </w:rPr>
        <w:t>am</w:t>
      </w:r>
      <w:r w:rsidRPr="00FE1A40">
        <w:rPr>
          <w:sz w:val="18"/>
          <w:szCs w:val="18"/>
        </w:rPr>
        <w:t> the </w:t>
      </w:r>
      <w:r w:rsidRPr="00FE1A40">
        <w:rPr>
          <w:rStyle w:val="small-caps"/>
          <w:sz w:val="18"/>
          <w:szCs w:val="18"/>
          <w:bdr w:val="none" w:sz="0" w:space="0" w:color="auto" w:frame="1"/>
        </w:rPr>
        <w:t>Lord</w:t>
      </w:r>
      <w:r w:rsidRPr="00FE1A40">
        <w:rPr>
          <w:sz w:val="18"/>
          <w:szCs w:val="18"/>
        </w:rPr>
        <w:t>, and </w:t>
      </w:r>
      <w:r w:rsidRPr="00FE1A40">
        <w:rPr>
          <w:rStyle w:val="clarity-word"/>
          <w:sz w:val="18"/>
          <w:szCs w:val="18"/>
          <w:bdr w:val="none" w:sz="0" w:space="0" w:color="auto" w:frame="1"/>
        </w:rPr>
        <w:t>there is</w:t>
      </w:r>
      <w:r w:rsidRPr="00FE1A40">
        <w:rPr>
          <w:sz w:val="18"/>
          <w:szCs w:val="18"/>
        </w:rPr>
        <w:t> none else.</w:t>
      </w:r>
      <w:r>
        <w:rPr>
          <w:sz w:val="18"/>
          <w:szCs w:val="18"/>
        </w:rPr>
        <w:t xml:space="preserve"> </w:t>
      </w:r>
      <w:r w:rsidRPr="00FE1A40">
        <w:rPr>
          <w:sz w:val="18"/>
          <w:szCs w:val="18"/>
        </w:rPr>
        <w:t>I form the </w:t>
      </w:r>
      <w:r w:rsidRPr="00FE1A40">
        <w:rPr>
          <w:rStyle w:val="study-note-ref"/>
          <w:sz w:val="18"/>
          <w:szCs w:val="18"/>
          <w:bdr w:val="none" w:sz="0" w:space="0" w:color="auto" w:frame="1"/>
        </w:rPr>
        <w:t>light</w:t>
      </w:r>
      <w:r w:rsidRPr="00FE1A40">
        <w:rPr>
          <w:sz w:val="18"/>
          <w:szCs w:val="18"/>
        </w:rPr>
        <w:t>, and create darkness: I make peace, and create </w:t>
      </w:r>
      <w:r w:rsidRPr="00FE1A40">
        <w:rPr>
          <w:rStyle w:val="study-note-ref"/>
          <w:sz w:val="18"/>
          <w:szCs w:val="18"/>
          <w:bdr w:val="none" w:sz="0" w:space="0" w:color="auto" w:frame="1"/>
        </w:rPr>
        <w:t>evil</w:t>
      </w:r>
      <w:r w:rsidRPr="00FE1A40">
        <w:rPr>
          <w:sz w:val="18"/>
          <w:szCs w:val="18"/>
        </w:rPr>
        <w:t>: I the </w:t>
      </w:r>
      <w:r w:rsidRPr="00FE1A40">
        <w:rPr>
          <w:rStyle w:val="small-caps"/>
          <w:sz w:val="18"/>
          <w:szCs w:val="18"/>
          <w:bdr w:val="none" w:sz="0" w:space="0" w:color="auto" w:frame="1"/>
        </w:rPr>
        <w:t>Lord</w:t>
      </w:r>
      <w:r w:rsidRPr="00FE1A40">
        <w:rPr>
          <w:sz w:val="18"/>
          <w:szCs w:val="18"/>
        </w:rPr>
        <w:t> do all these </w:t>
      </w:r>
      <w:r w:rsidRPr="00FE1A40">
        <w:rPr>
          <w:rStyle w:val="clarity-word"/>
          <w:sz w:val="18"/>
          <w:szCs w:val="18"/>
          <w:bdr w:val="none" w:sz="0" w:space="0" w:color="auto" w:frame="1"/>
        </w:rPr>
        <w:t>things.</w:t>
      </w:r>
      <w:r>
        <w:rPr>
          <w:sz w:val="18"/>
          <w:szCs w:val="18"/>
        </w:rPr>
        <w:t xml:space="preserve"> </w:t>
      </w:r>
      <w:r w:rsidRPr="00FE1A40">
        <w:rPr>
          <w:sz w:val="18"/>
          <w:szCs w:val="18"/>
        </w:rPr>
        <w:t>Drop down, ye heavens, from above, and let the skies pour down </w:t>
      </w:r>
      <w:r w:rsidRPr="00FE1A40">
        <w:rPr>
          <w:rStyle w:val="study-note-ref"/>
          <w:sz w:val="18"/>
          <w:szCs w:val="18"/>
          <w:bdr w:val="none" w:sz="0" w:space="0" w:color="auto" w:frame="1"/>
        </w:rPr>
        <w:t>righteousness</w:t>
      </w:r>
      <w:r w:rsidRPr="00FE1A40">
        <w:rPr>
          <w:sz w:val="18"/>
          <w:szCs w:val="18"/>
        </w:rPr>
        <w:t>: let the earth open, and let </w:t>
      </w:r>
      <w:r w:rsidRPr="00FE1A40">
        <w:rPr>
          <w:rStyle w:val="study-note-ref"/>
          <w:sz w:val="18"/>
          <w:szCs w:val="18"/>
          <w:bdr w:val="none" w:sz="0" w:space="0" w:color="auto" w:frame="1"/>
        </w:rPr>
        <w:t>them</w:t>
      </w:r>
      <w:r w:rsidRPr="00FE1A40">
        <w:rPr>
          <w:sz w:val="18"/>
          <w:szCs w:val="18"/>
        </w:rPr>
        <w:t> bring forth </w:t>
      </w:r>
      <w:r w:rsidRPr="00FE1A40">
        <w:rPr>
          <w:rStyle w:val="study-note-ref"/>
          <w:sz w:val="18"/>
          <w:szCs w:val="18"/>
          <w:bdr w:val="none" w:sz="0" w:space="0" w:color="auto" w:frame="1"/>
        </w:rPr>
        <w:t>salvation</w:t>
      </w:r>
      <w:r w:rsidRPr="00FE1A40">
        <w:rPr>
          <w:sz w:val="18"/>
          <w:szCs w:val="18"/>
        </w:rPr>
        <w:t>, and let righteousness spring up together; I the </w:t>
      </w:r>
      <w:r w:rsidRPr="00FE1A40">
        <w:rPr>
          <w:rStyle w:val="small-caps"/>
          <w:sz w:val="18"/>
          <w:szCs w:val="18"/>
          <w:bdr w:val="none" w:sz="0" w:space="0" w:color="auto" w:frame="1"/>
        </w:rPr>
        <w:t>Lord</w:t>
      </w:r>
      <w:r w:rsidRPr="00FE1A40">
        <w:rPr>
          <w:sz w:val="18"/>
          <w:szCs w:val="18"/>
        </w:rPr>
        <w:t> have created it.</w:t>
      </w:r>
    </w:p>
    <w:p w:rsidR="00C6707A" w:rsidRDefault="00C6707A" w:rsidP="00C6707A">
      <w:pPr>
        <w:pStyle w:val="NoSpacing"/>
        <w:ind w:left="1440"/>
        <w:rPr>
          <w:sz w:val="18"/>
          <w:szCs w:val="18"/>
        </w:rPr>
      </w:pPr>
    </w:p>
    <w:p w:rsidR="00C6707A" w:rsidRPr="00FE1A40" w:rsidRDefault="00C6707A" w:rsidP="00C6707A">
      <w:pPr>
        <w:pStyle w:val="NoSpacing"/>
        <w:ind w:left="1440"/>
        <w:rPr>
          <w:sz w:val="18"/>
          <w:szCs w:val="18"/>
        </w:rPr>
      </w:pPr>
      <w:r>
        <w:rPr>
          <w:sz w:val="18"/>
          <w:szCs w:val="18"/>
        </w:rPr>
        <w:t>“</w:t>
      </w:r>
      <w:r w:rsidRPr="00FE1A40">
        <w:rPr>
          <w:sz w:val="18"/>
          <w:szCs w:val="18"/>
        </w:rPr>
        <w:t>Woe unto him that </w:t>
      </w:r>
      <w:r w:rsidRPr="00FE1A40">
        <w:rPr>
          <w:rStyle w:val="study-note-ref"/>
          <w:sz w:val="18"/>
          <w:szCs w:val="18"/>
          <w:bdr w:val="none" w:sz="0" w:space="0" w:color="auto" w:frame="1"/>
        </w:rPr>
        <w:t>striveth</w:t>
      </w:r>
      <w:r w:rsidRPr="00FE1A40">
        <w:rPr>
          <w:sz w:val="18"/>
          <w:szCs w:val="18"/>
        </w:rPr>
        <w:t> with his </w:t>
      </w:r>
      <w:r w:rsidRPr="00FE1A40">
        <w:rPr>
          <w:rStyle w:val="study-note-ref"/>
          <w:sz w:val="18"/>
          <w:szCs w:val="18"/>
          <w:bdr w:val="none" w:sz="0" w:space="0" w:color="auto" w:frame="1"/>
        </w:rPr>
        <w:t>Maker</w:t>
      </w:r>
      <w:r w:rsidRPr="00FE1A40">
        <w:rPr>
          <w:sz w:val="18"/>
          <w:szCs w:val="18"/>
        </w:rPr>
        <w:t>! </w:t>
      </w:r>
      <w:r w:rsidRPr="00FE1A40">
        <w:rPr>
          <w:rStyle w:val="clarity-word"/>
          <w:sz w:val="18"/>
          <w:szCs w:val="18"/>
          <w:bdr w:val="none" w:sz="0" w:space="0" w:color="auto" w:frame="1"/>
        </w:rPr>
        <w:t>Let</w:t>
      </w:r>
      <w:r w:rsidRPr="00FE1A40">
        <w:rPr>
          <w:sz w:val="18"/>
          <w:szCs w:val="18"/>
        </w:rPr>
        <w:t> the potsherd </w:t>
      </w:r>
      <w:r w:rsidRPr="00FE1A40">
        <w:rPr>
          <w:rStyle w:val="clarity-word"/>
          <w:sz w:val="18"/>
          <w:szCs w:val="18"/>
          <w:bdr w:val="none" w:sz="0" w:space="0" w:color="auto" w:frame="1"/>
        </w:rPr>
        <w:t>strive</w:t>
      </w:r>
      <w:r w:rsidRPr="00FE1A40">
        <w:rPr>
          <w:sz w:val="18"/>
          <w:szCs w:val="18"/>
        </w:rPr>
        <w:t> with the potsherds of the earth. Shall the </w:t>
      </w:r>
      <w:r w:rsidRPr="00FE1A40">
        <w:rPr>
          <w:rStyle w:val="study-note-ref"/>
          <w:sz w:val="18"/>
          <w:szCs w:val="18"/>
          <w:bdr w:val="none" w:sz="0" w:space="0" w:color="auto" w:frame="1"/>
        </w:rPr>
        <w:t>clay</w:t>
      </w:r>
      <w:r w:rsidRPr="00FE1A40">
        <w:rPr>
          <w:sz w:val="18"/>
          <w:szCs w:val="18"/>
        </w:rPr>
        <w:t> say to him that fashioneth it, What makest thou? or thy work, He hath no hands?</w:t>
      </w:r>
    </w:p>
    <w:p w:rsidR="00C6707A" w:rsidRPr="00FE1A40" w:rsidRDefault="00C6707A" w:rsidP="00C6707A">
      <w:pPr>
        <w:pStyle w:val="NoSpacing"/>
        <w:ind w:left="1440"/>
        <w:rPr>
          <w:sz w:val="18"/>
          <w:szCs w:val="18"/>
        </w:rPr>
      </w:pPr>
      <w:r w:rsidRPr="00FE1A40">
        <w:rPr>
          <w:sz w:val="18"/>
          <w:szCs w:val="18"/>
        </w:rPr>
        <w:t>Woe unto him that saith unto </w:t>
      </w:r>
      <w:r w:rsidRPr="00FE1A40">
        <w:rPr>
          <w:rStyle w:val="clarity-word"/>
          <w:sz w:val="18"/>
          <w:szCs w:val="18"/>
          <w:bdr w:val="none" w:sz="0" w:space="0" w:color="auto" w:frame="1"/>
        </w:rPr>
        <w:t>his</w:t>
      </w:r>
      <w:r w:rsidRPr="00FE1A40">
        <w:rPr>
          <w:sz w:val="18"/>
          <w:szCs w:val="18"/>
        </w:rPr>
        <w:t> father, What begettest thou? or to </w:t>
      </w:r>
      <w:r w:rsidRPr="00FE1A40">
        <w:rPr>
          <w:rStyle w:val="study-note-ref"/>
          <w:sz w:val="18"/>
          <w:szCs w:val="18"/>
          <w:bdr w:val="none" w:sz="0" w:space="0" w:color="auto" w:frame="1"/>
        </w:rPr>
        <w:t>the woman</w:t>
      </w:r>
      <w:r w:rsidRPr="00FE1A40">
        <w:rPr>
          <w:sz w:val="18"/>
          <w:szCs w:val="18"/>
        </w:rPr>
        <w:t>, What hast thou brought forth?</w:t>
      </w:r>
      <w:r>
        <w:rPr>
          <w:sz w:val="18"/>
          <w:szCs w:val="18"/>
        </w:rPr>
        <w:t xml:space="preserve"> </w:t>
      </w:r>
      <w:r w:rsidRPr="00FE1A40">
        <w:rPr>
          <w:sz w:val="18"/>
          <w:szCs w:val="18"/>
        </w:rPr>
        <w:t>Thus saith the </w:t>
      </w:r>
      <w:r w:rsidRPr="00FE1A40">
        <w:rPr>
          <w:rStyle w:val="small-caps"/>
          <w:sz w:val="18"/>
          <w:szCs w:val="18"/>
          <w:bdr w:val="none" w:sz="0" w:space="0" w:color="auto" w:frame="1"/>
        </w:rPr>
        <w:t>Lord</w:t>
      </w:r>
      <w:r w:rsidRPr="00FE1A40">
        <w:rPr>
          <w:sz w:val="18"/>
          <w:szCs w:val="18"/>
        </w:rPr>
        <w:t>, the Holy One of Israel, and his Maker, Ask me of things to come concerning my </w:t>
      </w:r>
      <w:r w:rsidRPr="00FE1A40">
        <w:rPr>
          <w:rStyle w:val="study-note-ref"/>
          <w:sz w:val="18"/>
          <w:szCs w:val="18"/>
          <w:bdr w:val="none" w:sz="0" w:space="0" w:color="auto" w:frame="1"/>
        </w:rPr>
        <w:t>sons</w:t>
      </w:r>
      <w:r w:rsidRPr="00FE1A40">
        <w:rPr>
          <w:sz w:val="18"/>
          <w:szCs w:val="18"/>
        </w:rPr>
        <w:t>, and concerning the </w:t>
      </w:r>
      <w:r w:rsidRPr="00FE1A40">
        <w:rPr>
          <w:rStyle w:val="study-note-ref"/>
          <w:sz w:val="18"/>
          <w:szCs w:val="18"/>
          <w:bdr w:val="none" w:sz="0" w:space="0" w:color="auto" w:frame="1"/>
        </w:rPr>
        <w:t>work</w:t>
      </w:r>
      <w:r w:rsidRPr="00FE1A40">
        <w:rPr>
          <w:sz w:val="18"/>
          <w:szCs w:val="18"/>
        </w:rPr>
        <w:t> of my hands </w:t>
      </w:r>
      <w:r w:rsidRPr="00FE1A40">
        <w:rPr>
          <w:rStyle w:val="study-note-ref"/>
          <w:sz w:val="18"/>
          <w:szCs w:val="18"/>
          <w:bdr w:val="none" w:sz="0" w:space="0" w:color="auto" w:frame="1"/>
        </w:rPr>
        <w:t>command ye me</w:t>
      </w:r>
      <w:r w:rsidRPr="00FE1A40">
        <w:rPr>
          <w:sz w:val="18"/>
          <w:szCs w:val="18"/>
        </w:rPr>
        <w:t>.</w:t>
      </w:r>
      <w:r>
        <w:rPr>
          <w:sz w:val="18"/>
          <w:szCs w:val="18"/>
        </w:rPr>
        <w:t xml:space="preserve"> </w:t>
      </w:r>
      <w:r w:rsidRPr="00FE1A40">
        <w:rPr>
          <w:sz w:val="18"/>
          <w:szCs w:val="18"/>
        </w:rPr>
        <w:t>I have </w:t>
      </w:r>
      <w:r w:rsidRPr="00FE1A40">
        <w:rPr>
          <w:rStyle w:val="study-note-ref"/>
          <w:sz w:val="18"/>
          <w:szCs w:val="18"/>
          <w:bdr w:val="none" w:sz="0" w:space="0" w:color="auto" w:frame="1"/>
        </w:rPr>
        <w:t>made</w:t>
      </w:r>
      <w:r w:rsidRPr="00FE1A40">
        <w:rPr>
          <w:sz w:val="18"/>
          <w:szCs w:val="18"/>
        </w:rPr>
        <w:t> the earth, and </w:t>
      </w:r>
      <w:r w:rsidRPr="00FE1A40">
        <w:rPr>
          <w:rStyle w:val="study-note-ref"/>
          <w:sz w:val="18"/>
          <w:szCs w:val="18"/>
          <w:bdr w:val="none" w:sz="0" w:space="0" w:color="auto" w:frame="1"/>
        </w:rPr>
        <w:t>created</w:t>
      </w:r>
      <w:r w:rsidRPr="00FE1A40">
        <w:rPr>
          <w:sz w:val="18"/>
          <w:szCs w:val="18"/>
        </w:rPr>
        <w:t> man upon it: I, </w:t>
      </w:r>
      <w:r w:rsidRPr="00FE1A40">
        <w:rPr>
          <w:rStyle w:val="clarity-word"/>
          <w:sz w:val="18"/>
          <w:szCs w:val="18"/>
          <w:bdr w:val="none" w:sz="0" w:space="0" w:color="auto" w:frame="1"/>
        </w:rPr>
        <w:t>even</w:t>
      </w:r>
      <w:r w:rsidRPr="00FE1A40">
        <w:rPr>
          <w:sz w:val="18"/>
          <w:szCs w:val="18"/>
        </w:rPr>
        <w:t> my hands, have stretched out the heavens, and all their </w:t>
      </w:r>
      <w:r w:rsidRPr="00FE1A40">
        <w:rPr>
          <w:rStyle w:val="study-note-ref"/>
          <w:sz w:val="18"/>
          <w:szCs w:val="18"/>
          <w:bdr w:val="none" w:sz="0" w:space="0" w:color="auto" w:frame="1"/>
        </w:rPr>
        <w:t>host</w:t>
      </w:r>
      <w:r w:rsidRPr="00FE1A40">
        <w:rPr>
          <w:sz w:val="18"/>
          <w:szCs w:val="18"/>
        </w:rPr>
        <w:t> have I commanded.</w:t>
      </w:r>
    </w:p>
    <w:p w:rsidR="00C6707A" w:rsidRPr="00FE1A40" w:rsidRDefault="00C6707A" w:rsidP="00C6707A">
      <w:pPr>
        <w:pStyle w:val="NoSpacing"/>
        <w:ind w:left="1440"/>
        <w:rPr>
          <w:sz w:val="18"/>
          <w:szCs w:val="18"/>
        </w:rPr>
      </w:pPr>
      <w:r w:rsidRPr="00FE1A40">
        <w:rPr>
          <w:sz w:val="18"/>
          <w:szCs w:val="18"/>
        </w:rPr>
        <w:t>I have raised </w:t>
      </w:r>
      <w:r w:rsidRPr="00FE1A40">
        <w:rPr>
          <w:rStyle w:val="study-note-ref"/>
          <w:sz w:val="18"/>
          <w:szCs w:val="18"/>
          <w:bdr w:val="none" w:sz="0" w:space="0" w:color="auto" w:frame="1"/>
        </w:rPr>
        <w:t>him</w:t>
      </w:r>
      <w:r w:rsidRPr="00FE1A40">
        <w:rPr>
          <w:sz w:val="18"/>
          <w:szCs w:val="18"/>
        </w:rPr>
        <w:t> up in righteousness, and I will direct all his ways: he shall </w:t>
      </w:r>
      <w:r w:rsidRPr="00FE1A40">
        <w:rPr>
          <w:rStyle w:val="study-note-ref"/>
          <w:sz w:val="18"/>
          <w:szCs w:val="18"/>
          <w:bdr w:val="none" w:sz="0" w:space="0" w:color="auto" w:frame="1"/>
        </w:rPr>
        <w:t>build</w:t>
      </w:r>
      <w:r w:rsidRPr="00FE1A40">
        <w:rPr>
          <w:sz w:val="18"/>
          <w:szCs w:val="18"/>
        </w:rPr>
        <w:t> my city, and he shall let go my captives, not for </w:t>
      </w:r>
      <w:r w:rsidRPr="00FE1A40">
        <w:rPr>
          <w:rStyle w:val="study-note-ref"/>
          <w:sz w:val="18"/>
          <w:szCs w:val="18"/>
          <w:bdr w:val="none" w:sz="0" w:space="0" w:color="auto" w:frame="1"/>
        </w:rPr>
        <w:t>price</w:t>
      </w:r>
      <w:r w:rsidRPr="00FE1A40">
        <w:rPr>
          <w:sz w:val="18"/>
          <w:szCs w:val="18"/>
        </w:rPr>
        <w:t> nor reward, saith the </w:t>
      </w:r>
      <w:r w:rsidRPr="00FE1A40">
        <w:rPr>
          <w:rStyle w:val="small-caps"/>
          <w:sz w:val="18"/>
          <w:szCs w:val="18"/>
          <w:bdr w:val="none" w:sz="0" w:space="0" w:color="auto" w:frame="1"/>
        </w:rPr>
        <w:t>Lord</w:t>
      </w:r>
      <w:r w:rsidRPr="00FE1A40">
        <w:rPr>
          <w:sz w:val="18"/>
          <w:szCs w:val="18"/>
        </w:rPr>
        <w:t> of hosts.</w:t>
      </w:r>
    </w:p>
    <w:p w:rsidR="00C6707A" w:rsidRDefault="00C6707A" w:rsidP="00C6707A">
      <w:pPr>
        <w:pStyle w:val="NoSpacing"/>
        <w:ind w:left="1440"/>
        <w:rPr>
          <w:sz w:val="18"/>
          <w:szCs w:val="18"/>
        </w:rPr>
      </w:pPr>
    </w:p>
    <w:p w:rsidR="00C6707A" w:rsidRDefault="00C6707A" w:rsidP="00C6707A">
      <w:pPr>
        <w:pStyle w:val="NoSpacing"/>
        <w:ind w:left="1440"/>
        <w:rPr>
          <w:sz w:val="18"/>
          <w:szCs w:val="18"/>
        </w:rPr>
      </w:pPr>
      <w:r>
        <w:rPr>
          <w:sz w:val="18"/>
          <w:szCs w:val="18"/>
        </w:rPr>
        <w:t>“</w:t>
      </w:r>
      <w:r w:rsidRPr="00FE1A40">
        <w:rPr>
          <w:sz w:val="18"/>
          <w:szCs w:val="18"/>
        </w:rPr>
        <w:t>Thus saith the </w:t>
      </w:r>
      <w:r w:rsidRPr="00FE1A40">
        <w:rPr>
          <w:rStyle w:val="small-caps"/>
          <w:sz w:val="18"/>
          <w:szCs w:val="18"/>
          <w:bdr w:val="none" w:sz="0" w:space="0" w:color="auto" w:frame="1"/>
        </w:rPr>
        <w:t>Lord</w:t>
      </w:r>
      <w:r w:rsidRPr="00FE1A40">
        <w:rPr>
          <w:sz w:val="18"/>
          <w:szCs w:val="18"/>
        </w:rPr>
        <w:t>, The labour of </w:t>
      </w:r>
      <w:r w:rsidRPr="00FE1A40">
        <w:rPr>
          <w:rStyle w:val="study-note-ref"/>
          <w:sz w:val="18"/>
          <w:szCs w:val="18"/>
          <w:bdr w:val="none" w:sz="0" w:space="0" w:color="auto" w:frame="1"/>
        </w:rPr>
        <w:t>Egypt</w:t>
      </w:r>
      <w:r w:rsidRPr="00FE1A40">
        <w:rPr>
          <w:sz w:val="18"/>
          <w:szCs w:val="18"/>
        </w:rPr>
        <w:t>, and merchandise of Ethiopia and of the Sabeans, men of stature, shall come over unto thee, and they shall be thine: they shall come </w:t>
      </w:r>
      <w:r w:rsidRPr="00FE1A40">
        <w:rPr>
          <w:rStyle w:val="study-note-ref"/>
          <w:sz w:val="18"/>
          <w:szCs w:val="18"/>
          <w:bdr w:val="none" w:sz="0" w:space="0" w:color="auto" w:frame="1"/>
        </w:rPr>
        <w:t>after</w:t>
      </w:r>
      <w:r w:rsidRPr="00FE1A40">
        <w:rPr>
          <w:sz w:val="18"/>
          <w:szCs w:val="18"/>
        </w:rPr>
        <w:t> thee; in chains they shall come over, and they shall fall down unto thee, they shall make supplication unto thee, </w:t>
      </w:r>
      <w:r w:rsidRPr="00FE1A40">
        <w:rPr>
          <w:rStyle w:val="clarity-word"/>
          <w:sz w:val="18"/>
          <w:szCs w:val="18"/>
          <w:bdr w:val="none" w:sz="0" w:space="0" w:color="auto" w:frame="1"/>
        </w:rPr>
        <w:t>saying,</w:t>
      </w:r>
      <w:r w:rsidRPr="00FE1A40">
        <w:rPr>
          <w:sz w:val="18"/>
          <w:szCs w:val="18"/>
        </w:rPr>
        <w:t> </w:t>
      </w:r>
    </w:p>
    <w:p w:rsidR="00C6707A" w:rsidRDefault="00C6707A" w:rsidP="00C6707A">
      <w:pPr>
        <w:pStyle w:val="NoSpacing"/>
        <w:ind w:left="1440"/>
        <w:rPr>
          <w:sz w:val="18"/>
          <w:szCs w:val="18"/>
        </w:rPr>
      </w:pPr>
    </w:p>
    <w:p w:rsidR="00C6707A" w:rsidRDefault="00C6707A" w:rsidP="00C6707A">
      <w:pPr>
        <w:pStyle w:val="NoSpacing"/>
        <w:ind w:left="1440"/>
        <w:rPr>
          <w:sz w:val="18"/>
          <w:szCs w:val="18"/>
        </w:rPr>
      </w:pPr>
      <w:r>
        <w:rPr>
          <w:sz w:val="18"/>
          <w:szCs w:val="18"/>
        </w:rPr>
        <w:tab/>
        <w:t>‘</w:t>
      </w:r>
      <w:r w:rsidRPr="00FE1A40">
        <w:rPr>
          <w:sz w:val="18"/>
          <w:szCs w:val="18"/>
        </w:rPr>
        <w:t>Surely God </w:t>
      </w:r>
      <w:r w:rsidRPr="00FE1A40">
        <w:rPr>
          <w:rStyle w:val="clarity-word"/>
          <w:sz w:val="18"/>
          <w:szCs w:val="18"/>
          <w:bdr w:val="none" w:sz="0" w:space="0" w:color="auto" w:frame="1"/>
        </w:rPr>
        <w:t>is</w:t>
      </w:r>
      <w:r w:rsidRPr="00FE1A40">
        <w:rPr>
          <w:sz w:val="18"/>
          <w:szCs w:val="18"/>
        </w:rPr>
        <w:t> in thee; and </w:t>
      </w:r>
      <w:r w:rsidRPr="00FE1A40">
        <w:rPr>
          <w:rStyle w:val="clarity-word"/>
          <w:sz w:val="18"/>
          <w:szCs w:val="18"/>
          <w:bdr w:val="none" w:sz="0" w:space="0" w:color="auto" w:frame="1"/>
        </w:rPr>
        <w:t>there is</w:t>
      </w:r>
      <w:r w:rsidRPr="00FE1A40">
        <w:rPr>
          <w:sz w:val="18"/>
          <w:szCs w:val="18"/>
        </w:rPr>
        <w:t> </w:t>
      </w:r>
      <w:r w:rsidRPr="00FE1A40">
        <w:rPr>
          <w:rStyle w:val="study-note-ref"/>
          <w:sz w:val="18"/>
          <w:szCs w:val="18"/>
          <w:bdr w:val="none" w:sz="0" w:space="0" w:color="auto" w:frame="1"/>
        </w:rPr>
        <w:t>none</w:t>
      </w:r>
      <w:r w:rsidRPr="00FE1A40">
        <w:rPr>
          <w:sz w:val="18"/>
          <w:szCs w:val="18"/>
        </w:rPr>
        <w:t> else, </w:t>
      </w:r>
      <w:r w:rsidRPr="00FE1A40">
        <w:rPr>
          <w:rStyle w:val="clarity-word"/>
          <w:sz w:val="18"/>
          <w:szCs w:val="18"/>
          <w:bdr w:val="none" w:sz="0" w:space="0" w:color="auto" w:frame="1"/>
        </w:rPr>
        <w:t>there is</w:t>
      </w:r>
      <w:r w:rsidRPr="00FE1A40">
        <w:rPr>
          <w:sz w:val="18"/>
          <w:szCs w:val="18"/>
        </w:rPr>
        <w:t> no God.</w:t>
      </w:r>
      <w:r>
        <w:rPr>
          <w:sz w:val="18"/>
          <w:szCs w:val="18"/>
        </w:rPr>
        <w:t xml:space="preserve"> </w:t>
      </w:r>
      <w:r w:rsidRPr="00FE1A40">
        <w:rPr>
          <w:sz w:val="18"/>
          <w:szCs w:val="18"/>
        </w:rPr>
        <w:t>Verily thou </w:t>
      </w:r>
      <w:r w:rsidRPr="00FE1A40">
        <w:rPr>
          <w:rStyle w:val="clarity-word"/>
          <w:sz w:val="18"/>
          <w:szCs w:val="18"/>
          <w:bdr w:val="none" w:sz="0" w:space="0" w:color="auto" w:frame="1"/>
        </w:rPr>
        <w:t>art</w:t>
      </w:r>
      <w:r>
        <w:rPr>
          <w:sz w:val="18"/>
          <w:szCs w:val="18"/>
        </w:rPr>
        <w:t> a God that hidest</w:t>
      </w:r>
    </w:p>
    <w:p w:rsidR="00C6707A" w:rsidRDefault="00C6707A" w:rsidP="00C6707A">
      <w:pPr>
        <w:pStyle w:val="NoSpacing"/>
        <w:ind w:left="1440"/>
        <w:rPr>
          <w:sz w:val="18"/>
          <w:szCs w:val="18"/>
        </w:rPr>
      </w:pPr>
      <w:r>
        <w:rPr>
          <w:sz w:val="18"/>
          <w:szCs w:val="18"/>
        </w:rPr>
        <w:tab/>
      </w:r>
      <w:r w:rsidRPr="00FE1A40">
        <w:rPr>
          <w:sz w:val="18"/>
          <w:szCs w:val="18"/>
        </w:rPr>
        <w:t>thyself, O God of Israel, the </w:t>
      </w:r>
      <w:r w:rsidRPr="00FE1A40">
        <w:rPr>
          <w:rStyle w:val="study-note-ref"/>
          <w:sz w:val="18"/>
          <w:szCs w:val="18"/>
          <w:bdr w:val="none" w:sz="0" w:space="0" w:color="auto" w:frame="1"/>
        </w:rPr>
        <w:t>Saviour</w:t>
      </w:r>
      <w:r w:rsidRPr="00FE1A40">
        <w:rPr>
          <w:sz w:val="18"/>
          <w:szCs w:val="18"/>
        </w:rPr>
        <w:t>.</w:t>
      </w:r>
      <w:r>
        <w:rPr>
          <w:sz w:val="18"/>
          <w:szCs w:val="18"/>
        </w:rPr>
        <w:t>’</w:t>
      </w:r>
    </w:p>
    <w:p w:rsidR="00C6707A" w:rsidRPr="00FE1A40" w:rsidRDefault="00C6707A" w:rsidP="00C6707A">
      <w:pPr>
        <w:pStyle w:val="NoSpacing"/>
        <w:ind w:left="1440"/>
        <w:rPr>
          <w:sz w:val="18"/>
          <w:szCs w:val="18"/>
        </w:rPr>
      </w:pPr>
    </w:p>
    <w:p w:rsidR="00C6707A" w:rsidRPr="00FE1A40" w:rsidRDefault="00C6707A" w:rsidP="00C6707A">
      <w:pPr>
        <w:pStyle w:val="NoSpacing"/>
        <w:ind w:left="1440"/>
        <w:rPr>
          <w:sz w:val="18"/>
          <w:szCs w:val="18"/>
        </w:rPr>
      </w:pPr>
      <w:r>
        <w:rPr>
          <w:sz w:val="18"/>
          <w:szCs w:val="18"/>
        </w:rPr>
        <w:t>“</w:t>
      </w:r>
      <w:r w:rsidRPr="00FE1A40">
        <w:rPr>
          <w:sz w:val="18"/>
          <w:szCs w:val="18"/>
        </w:rPr>
        <w:t>They shall be ashamed, and also confounded, all of them: they shall go to confusion together </w:t>
      </w:r>
      <w:r w:rsidRPr="00FE1A40">
        <w:rPr>
          <w:rStyle w:val="clarity-word"/>
          <w:sz w:val="18"/>
          <w:szCs w:val="18"/>
          <w:bdr w:val="none" w:sz="0" w:space="0" w:color="auto" w:frame="1"/>
        </w:rPr>
        <w:t>that are</w:t>
      </w:r>
      <w:r w:rsidRPr="00FE1A40">
        <w:rPr>
          <w:sz w:val="18"/>
          <w:szCs w:val="18"/>
        </w:rPr>
        <w:t> makers of </w:t>
      </w:r>
      <w:r w:rsidRPr="00FE1A40">
        <w:rPr>
          <w:rStyle w:val="study-note-ref"/>
          <w:sz w:val="18"/>
          <w:szCs w:val="18"/>
          <w:bdr w:val="none" w:sz="0" w:space="0" w:color="auto" w:frame="1"/>
        </w:rPr>
        <w:t>idols</w:t>
      </w:r>
      <w:r w:rsidRPr="00FE1A40">
        <w:rPr>
          <w:sz w:val="18"/>
          <w:szCs w:val="18"/>
        </w:rPr>
        <w:t>.</w:t>
      </w:r>
      <w:r>
        <w:rPr>
          <w:sz w:val="18"/>
          <w:szCs w:val="18"/>
        </w:rPr>
        <w:t xml:space="preserve"> </w:t>
      </w:r>
      <w:r w:rsidRPr="00FE1A40">
        <w:rPr>
          <w:rStyle w:val="clarity-word"/>
          <w:sz w:val="18"/>
          <w:szCs w:val="18"/>
          <w:bdr w:val="none" w:sz="0" w:space="0" w:color="auto" w:frame="1"/>
        </w:rPr>
        <w:t>But</w:t>
      </w:r>
      <w:r w:rsidRPr="00FE1A40">
        <w:rPr>
          <w:sz w:val="18"/>
          <w:szCs w:val="18"/>
        </w:rPr>
        <w:t> Israel shall be </w:t>
      </w:r>
      <w:r w:rsidRPr="00FE1A40">
        <w:rPr>
          <w:rStyle w:val="study-note-ref"/>
          <w:sz w:val="18"/>
          <w:szCs w:val="18"/>
          <w:bdr w:val="none" w:sz="0" w:space="0" w:color="auto" w:frame="1"/>
        </w:rPr>
        <w:t>saved</w:t>
      </w:r>
      <w:r w:rsidRPr="00FE1A40">
        <w:rPr>
          <w:sz w:val="18"/>
          <w:szCs w:val="18"/>
        </w:rPr>
        <w:t> in the </w:t>
      </w:r>
      <w:r w:rsidRPr="00FE1A40">
        <w:rPr>
          <w:rStyle w:val="study-note-ref"/>
          <w:sz w:val="18"/>
          <w:szCs w:val="18"/>
          <w:bdr w:val="none" w:sz="0" w:space="0" w:color="auto" w:frame="1"/>
        </w:rPr>
        <w:t>Lord</w:t>
      </w:r>
      <w:r w:rsidRPr="00FE1A40">
        <w:rPr>
          <w:sz w:val="18"/>
          <w:szCs w:val="18"/>
        </w:rPr>
        <w:t> with an everlasting </w:t>
      </w:r>
      <w:r w:rsidRPr="00FE1A40">
        <w:rPr>
          <w:rStyle w:val="study-note-ref"/>
          <w:sz w:val="18"/>
          <w:szCs w:val="18"/>
          <w:bdr w:val="none" w:sz="0" w:space="0" w:color="auto" w:frame="1"/>
        </w:rPr>
        <w:t>salvation</w:t>
      </w:r>
      <w:r w:rsidRPr="00FE1A40">
        <w:rPr>
          <w:sz w:val="18"/>
          <w:szCs w:val="18"/>
        </w:rPr>
        <w:t>: ye shall not be ashamed nor confounded world without end.</w:t>
      </w:r>
      <w:r>
        <w:rPr>
          <w:sz w:val="18"/>
          <w:szCs w:val="18"/>
        </w:rPr>
        <w:t xml:space="preserve"> </w:t>
      </w:r>
      <w:r w:rsidRPr="00FE1A40">
        <w:rPr>
          <w:sz w:val="18"/>
          <w:szCs w:val="18"/>
        </w:rPr>
        <w:t>For thus saith the </w:t>
      </w:r>
      <w:r w:rsidRPr="00FE1A40">
        <w:rPr>
          <w:rStyle w:val="small-caps"/>
          <w:sz w:val="18"/>
          <w:szCs w:val="18"/>
          <w:bdr w:val="none" w:sz="0" w:space="0" w:color="auto" w:frame="1"/>
        </w:rPr>
        <w:t>Lord</w:t>
      </w:r>
      <w:r w:rsidRPr="00FE1A40">
        <w:rPr>
          <w:sz w:val="18"/>
          <w:szCs w:val="18"/>
        </w:rPr>
        <w:t> that </w:t>
      </w:r>
      <w:r w:rsidRPr="00FE1A40">
        <w:rPr>
          <w:rStyle w:val="study-note-ref"/>
          <w:sz w:val="18"/>
          <w:szCs w:val="18"/>
          <w:bdr w:val="none" w:sz="0" w:space="0" w:color="auto" w:frame="1"/>
        </w:rPr>
        <w:t>created</w:t>
      </w:r>
      <w:r w:rsidRPr="00FE1A40">
        <w:rPr>
          <w:sz w:val="18"/>
          <w:szCs w:val="18"/>
        </w:rPr>
        <w:t> the heavens; God himself that formed the earth and made it; he hath established it, he created it not in vain, he formed it to be </w:t>
      </w:r>
      <w:r w:rsidRPr="00FE1A40">
        <w:rPr>
          <w:rStyle w:val="study-note-ref"/>
          <w:sz w:val="18"/>
          <w:szCs w:val="18"/>
          <w:bdr w:val="none" w:sz="0" w:space="0" w:color="auto" w:frame="1"/>
        </w:rPr>
        <w:t>inhabited</w:t>
      </w:r>
      <w:r w:rsidRPr="00FE1A40">
        <w:rPr>
          <w:sz w:val="18"/>
          <w:szCs w:val="18"/>
        </w:rPr>
        <w:t>: I </w:t>
      </w:r>
      <w:r w:rsidRPr="00FE1A40">
        <w:rPr>
          <w:rStyle w:val="clarity-word"/>
          <w:sz w:val="18"/>
          <w:szCs w:val="18"/>
          <w:bdr w:val="none" w:sz="0" w:space="0" w:color="auto" w:frame="1"/>
        </w:rPr>
        <w:t>am</w:t>
      </w:r>
      <w:r w:rsidRPr="00FE1A40">
        <w:rPr>
          <w:sz w:val="18"/>
          <w:szCs w:val="18"/>
        </w:rPr>
        <w:t> the </w:t>
      </w:r>
      <w:r w:rsidRPr="00FE1A40">
        <w:rPr>
          <w:rStyle w:val="small-caps"/>
          <w:sz w:val="18"/>
          <w:szCs w:val="18"/>
          <w:bdr w:val="none" w:sz="0" w:space="0" w:color="auto" w:frame="1"/>
        </w:rPr>
        <w:t>Lord</w:t>
      </w:r>
      <w:r w:rsidRPr="00FE1A40">
        <w:rPr>
          <w:sz w:val="18"/>
          <w:szCs w:val="18"/>
        </w:rPr>
        <w:t>; and </w:t>
      </w:r>
      <w:r w:rsidRPr="00FE1A40">
        <w:rPr>
          <w:rStyle w:val="clarity-word"/>
          <w:sz w:val="18"/>
          <w:szCs w:val="18"/>
          <w:bdr w:val="none" w:sz="0" w:space="0" w:color="auto" w:frame="1"/>
        </w:rPr>
        <w:t>there is</w:t>
      </w:r>
      <w:r w:rsidRPr="00FE1A40">
        <w:rPr>
          <w:sz w:val="18"/>
          <w:szCs w:val="18"/>
        </w:rPr>
        <w:t> none else.</w:t>
      </w:r>
      <w:r>
        <w:rPr>
          <w:sz w:val="18"/>
          <w:szCs w:val="18"/>
        </w:rPr>
        <w:t xml:space="preserve"> </w:t>
      </w:r>
      <w:r w:rsidRPr="00FE1A40">
        <w:rPr>
          <w:sz w:val="18"/>
          <w:szCs w:val="18"/>
        </w:rPr>
        <w:t>I have not spoken in </w:t>
      </w:r>
      <w:r w:rsidRPr="00FE1A40">
        <w:rPr>
          <w:rStyle w:val="study-note-ref"/>
          <w:sz w:val="18"/>
          <w:szCs w:val="18"/>
          <w:bdr w:val="none" w:sz="0" w:space="0" w:color="auto" w:frame="1"/>
        </w:rPr>
        <w:t>secret</w:t>
      </w:r>
      <w:r w:rsidRPr="00FE1A40">
        <w:rPr>
          <w:sz w:val="18"/>
          <w:szCs w:val="18"/>
        </w:rPr>
        <w:t>, in a dark place of the earth: I said not unto the seed of Jacob, Seek ye me in vain: I the </w:t>
      </w:r>
      <w:r w:rsidRPr="00FE1A40">
        <w:rPr>
          <w:rStyle w:val="small-caps"/>
          <w:sz w:val="18"/>
          <w:szCs w:val="18"/>
          <w:bdr w:val="none" w:sz="0" w:space="0" w:color="auto" w:frame="1"/>
        </w:rPr>
        <w:t>Lord</w:t>
      </w:r>
      <w:r w:rsidRPr="00FE1A40">
        <w:rPr>
          <w:sz w:val="18"/>
          <w:szCs w:val="18"/>
        </w:rPr>
        <w:t> speak </w:t>
      </w:r>
      <w:r w:rsidRPr="00FE1A40">
        <w:rPr>
          <w:rStyle w:val="study-note-ref"/>
          <w:sz w:val="18"/>
          <w:szCs w:val="18"/>
          <w:bdr w:val="none" w:sz="0" w:space="0" w:color="auto" w:frame="1"/>
        </w:rPr>
        <w:t>righteousness</w:t>
      </w:r>
      <w:r w:rsidRPr="00FE1A40">
        <w:rPr>
          <w:sz w:val="18"/>
          <w:szCs w:val="18"/>
        </w:rPr>
        <w:t>, I declare things that are </w:t>
      </w:r>
      <w:r w:rsidRPr="00FE1A40">
        <w:rPr>
          <w:rStyle w:val="study-note-ref"/>
          <w:sz w:val="18"/>
          <w:szCs w:val="18"/>
          <w:bdr w:val="none" w:sz="0" w:space="0" w:color="auto" w:frame="1"/>
        </w:rPr>
        <w:t>right</w:t>
      </w:r>
      <w:r w:rsidRPr="00FE1A40">
        <w:rPr>
          <w:sz w:val="18"/>
          <w:szCs w:val="18"/>
        </w:rPr>
        <w:t>.</w:t>
      </w:r>
    </w:p>
    <w:p w:rsidR="00C6707A" w:rsidRDefault="00C6707A" w:rsidP="00C6707A">
      <w:pPr>
        <w:pStyle w:val="NoSpacing"/>
        <w:ind w:left="1440"/>
        <w:rPr>
          <w:sz w:val="18"/>
          <w:szCs w:val="18"/>
        </w:rPr>
      </w:pPr>
    </w:p>
    <w:p w:rsidR="00C6707A" w:rsidRPr="00FE1A40" w:rsidRDefault="00C6707A" w:rsidP="00C6707A">
      <w:pPr>
        <w:pStyle w:val="NoSpacing"/>
        <w:ind w:left="1440"/>
        <w:rPr>
          <w:sz w:val="18"/>
          <w:szCs w:val="18"/>
        </w:rPr>
      </w:pPr>
      <w:r>
        <w:rPr>
          <w:sz w:val="18"/>
          <w:szCs w:val="18"/>
        </w:rPr>
        <w:t>“</w:t>
      </w:r>
      <w:r w:rsidRPr="00FE1A40">
        <w:rPr>
          <w:sz w:val="18"/>
          <w:szCs w:val="18"/>
        </w:rPr>
        <w:t>Assemble yourselves and come; draw near together, ye </w:t>
      </w:r>
      <w:r w:rsidRPr="00FE1A40">
        <w:rPr>
          <w:rStyle w:val="clarity-word"/>
          <w:sz w:val="18"/>
          <w:szCs w:val="18"/>
          <w:bdr w:val="none" w:sz="0" w:space="0" w:color="auto" w:frame="1"/>
        </w:rPr>
        <w:t>that are</w:t>
      </w:r>
      <w:r w:rsidRPr="00FE1A40">
        <w:rPr>
          <w:sz w:val="18"/>
          <w:szCs w:val="18"/>
        </w:rPr>
        <w:t> </w:t>
      </w:r>
      <w:r w:rsidRPr="00FE1A40">
        <w:rPr>
          <w:rStyle w:val="study-note-ref"/>
          <w:sz w:val="18"/>
          <w:szCs w:val="18"/>
          <w:bdr w:val="none" w:sz="0" w:space="0" w:color="auto" w:frame="1"/>
        </w:rPr>
        <w:t>escaped</w:t>
      </w:r>
      <w:r w:rsidRPr="00FE1A40">
        <w:rPr>
          <w:sz w:val="18"/>
          <w:szCs w:val="18"/>
        </w:rPr>
        <w:t> of the </w:t>
      </w:r>
      <w:r w:rsidRPr="00FE1A40">
        <w:rPr>
          <w:rStyle w:val="study-note-ref"/>
          <w:sz w:val="18"/>
          <w:szCs w:val="18"/>
          <w:bdr w:val="none" w:sz="0" w:space="0" w:color="auto" w:frame="1"/>
        </w:rPr>
        <w:t>nations</w:t>
      </w:r>
      <w:r w:rsidRPr="00FE1A40">
        <w:rPr>
          <w:sz w:val="18"/>
          <w:szCs w:val="18"/>
        </w:rPr>
        <w:t>: they have no </w:t>
      </w:r>
      <w:r w:rsidRPr="00FE1A40">
        <w:rPr>
          <w:rStyle w:val="study-note-ref"/>
          <w:sz w:val="18"/>
          <w:szCs w:val="18"/>
          <w:bdr w:val="none" w:sz="0" w:space="0" w:color="auto" w:frame="1"/>
        </w:rPr>
        <w:t>knowledge</w:t>
      </w:r>
      <w:r w:rsidRPr="00FE1A40">
        <w:rPr>
          <w:sz w:val="18"/>
          <w:szCs w:val="18"/>
        </w:rPr>
        <w:t> that set up the wood of their graven image, and </w:t>
      </w:r>
      <w:r w:rsidRPr="00FE1A40">
        <w:rPr>
          <w:rStyle w:val="study-note-ref"/>
          <w:sz w:val="18"/>
          <w:szCs w:val="18"/>
          <w:bdr w:val="none" w:sz="0" w:space="0" w:color="auto" w:frame="1"/>
        </w:rPr>
        <w:t>pray</w:t>
      </w:r>
      <w:r w:rsidRPr="00FE1A40">
        <w:rPr>
          <w:sz w:val="18"/>
          <w:szCs w:val="18"/>
        </w:rPr>
        <w:t> unto a god </w:t>
      </w:r>
      <w:r w:rsidRPr="00FE1A40">
        <w:rPr>
          <w:rStyle w:val="clarity-word"/>
          <w:sz w:val="18"/>
          <w:szCs w:val="18"/>
          <w:bdr w:val="none" w:sz="0" w:space="0" w:color="auto" w:frame="1"/>
        </w:rPr>
        <w:t>that</w:t>
      </w:r>
      <w:r w:rsidRPr="00FE1A40">
        <w:rPr>
          <w:sz w:val="18"/>
          <w:szCs w:val="18"/>
        </w:rPr>
        <w:t> cannot save.</w:t>
      </w:r>
    </w:p>
    <w:p w:rsidR="00C6707A" w:rsidRPr="00FE1A40" w:rsidRDefault="00C6707A" w:rsidP="00C6707A">
      <w:pPr>
        <w:pStyle w:val="NoSpacing"/>
        <w:ind w:left="1440"/>
        <w:rPr>
          <w:sz w:val="18"/>
          <w:szCs w:val="18"/>
        </w:rPr>
      </w:pPr>
      <w:r w:rsidRPr="00FE1A40">
        <w:rPr>
          <w:sz w:val="18"/>
          <w:szCs w:val="18"/>
        </w:rPr>
        <w:t>Tell ye, and bring </w:t>
      </w:r>
      <w:r w:rsidRPr="00FE1A40">
        <w:rPr>
          <w:rStyle w:val="clarity-word"/>
          <w:sz w:val="18"/>
          <w:szCs w:val="18"/>
          <w:bdr w:val="none" w:sz="0" w:space="0" w:color="auto" w:frame="1"/>
        </w:rPr>
        <w:t>them</w:t>
      </w:r>
      <w:r w:rsidRPr="00FE1A40">
        <w:rPr>
          <w:sz w:val="18"/>
          <w:szCs w:val="18"/>
        </w:rPr>
        <w:t> near; yea, let them take counsel together: who hath declared this from ancient time? </w:t>
      </w:r>
      <w:r w:rsidRPr="00FE1A40">
        <w:rPr>
          <w:rStyle w:val="clarity-word"/>
          <w:sz w:val="18"/>
          <w:szCs w:val="18"/>
          <w:bdr w:val="none" w:sz="0" w:space="0" w:color="auto" w:frame="1"/>
        </w:rPr>
        <w:t>Who</w:t>
      </w:r>
      <w:r w:rsidRPr="00FE1A40">
        <w:rPr>
          <w:sz w:val="18"/>
          <w:szCs w:val="18"/>
        </w:rPr>
        <w:t> hath told it from that time? </w:t>
      </w:r>
      <w:r w:rsidRPr="00FE1A40">
        <w:rPr>
          <w:rStyle w:val="clarity-word"/>
          <w:sz w:val="18"/>
          <w:szCs w:val="18"/>
          <w:bdr w:val="none" w:sz="0" w:space="0" w:color="auto" w:frame="1"/>
        </w:rPr>
        <w:t>Have</w:t>
      </w:r>
      <w:r w:rsidRPr="00FE1A40">
        <w:rPr>
          <w:sz w:val="18"/>
          <w:szCs w:val="18"/>
        </w:rPr>
        <w:t> not I the </w:t>
      </w:r>
      <w:r w:rsidRPr="00FE1A40">
        <w:rPr>
          <w:rStyle w:val="small-caps"/>
          <w:sz w:val="18"/>
          <w:szCs w:val="18"/>
          <w:bdr w:val="none" w:sz="0" w:space="0" w:color="auto" w:frame="1"/>
        </w:rPr>
        <w:t>Lord</w:t>
      </w:r>
      <w:r w:rsidRPr="00FE1A40">
        <w:rPr>
          <w:sz w:val="18"/>
          <w:szCs w:val="18"/>
        </w:rPr>
        <w:t>? And </w:t>
      </w:r>
      <w:r w:rsidRPr="00FE1A40">
        <w:rPr>
          <w:rStyle w:val="clarity-word"/>
          <w:sz w:val="18"/>
          <w:szCs w:val="18"/>
          <w:bdr w:val="none" w:sz="0" w:space="0" w:color="auto" w:frame="1"/>
        </w:rPr>
        <w:t>there is</w:t>
      </w:r>
      <w:r w:rsidRPr="00FE1A40">
        <w:rPr>
          <w:sz w:val="18"/>
          <w:szCs w:val="18"/>
        </w:rPr>
        <w:t> no God else beside me; a </w:t>
      </w:r>
      <w:r w:rsidRPr="00FE1A40">
        <w:rPr>
          <w:rStyle w:val="study-note-ref"/>
          <w:sz w:val="18"/>
          <w:szCs w:val="18"/>
          <w:bdr w:val="none" w:sz="0" w:space="0" w:color="auto" w:frame="1"/>
        </w:rPr>
        <w:t>just</w:t>
      </w:r>
      <w:r w:rsidRPr="00FE1A40">
        <w:rPr>
          <w:sz w:val="18"/>
          <w:szCs w:val="18"/>
        </w:rPr>
        <w:t> God and a </w:t>
      </w:r>
      <w:r w:rsidRPr="00FE1A40">
        <w:rPr>
          <w:rStyle w:val="study-note-ref"/>
          <w:sz w:val="18"/>
          <w:szCs w:val="18"/>
          <w:bdr w:val="none" w:sz="0" w:space="0" w:color="auto" w:frame="1"/>
        </w:rPr>
        <w:t>Saviour</w:t>
      </w:r>
      <w:r w:rsidRPr="00FE1A40">
        <w:rPr>
          <w:sz w:val="18"/>
          <w:szCs w:val="18"/>
        </w:rPr>
        <w:t>; </w:t>
      </w:r>
      <w:r w:rsidRPr="00FE1A40">
        <w:rPr>
          <w:rStyle w:val="clarity-word"/>
          <w:sz w:val="18"/>
          <w:szCs w:val="18"/>
          <w:bdr w:val="none" w:sz="0" w:space="0" w:color="auto" w:frame="1"/>
        </w:rPr>
        <w:t>there is</w:t>
      </w:r>
      <w:r w:rsidRPr="00FE1A40">
        <w:rPr>
          <w:sz w:val="18"/>
          <w:szCs w:val="18"/>
        </w:rPr>
        <w:t> none beside me.</w:t>
      </w:r>
      <w:r>
        <w:rPr>
          <w:sz w:val="18"/>
          <w:szCs w:val="18"/>
        </w:rPr>
        <w:t xml:space="preserve"> </w:t>
      </w:r>
      <w:r w:rsidRPr="00FE1A40">
        <w:rPr>
          <w:rStyle w:val="study-note-ref"/>
          <w:sz w:val="18"/>
          <w:szCs w:val="18"/>
          <w:bdr w:val="none" w:sz="0" w:space="0" w:color="auto" w:frame="1"/>
        </w:rPr>
        <w:t>Look</w:t>
      </w:r>
      <w:r w:rsidRPr="00FE1A40">
        <w:rPr>
          <w:sz w:val="18"/>
          <w:szCs w:val="18"/>
        </w:rPr>
        <w:t> unto me, and be ye </w:t>
      </w:r>
      <w:r w:rsidRPr="00FE1A40">
        <w:rPr>
          <w:rStyle w:val="study-note-ref"/>
          <w:sz w:val="18"/>
          <w:szCs w:val="18"/>
          <w:bdr w:val="none" w:sz="0" w:space="0" w:color="auto" w:frame="1"/>
        </w:rPr>
        <w:t>saved</w:t>
      </w:r>
      <w:r w:rsidRPr="00FE1A40">
        <w:rPr>
          <w:sz w:val="18"/>
          <w:szCs w:val="18"/>
        </w:rPr>
        <w:t>, all the ends of the earth: for I </w:t>
      </w:r>
      <w:r w:rsidRPr="00FE1A40">
        <w:rPr>
          <w:rStyle w:val="clarity-word"/>
          <w:sz w:val="18"/>
          <w:szCs w:val="18"/>
          <w:bdr w:val="none" w:sz="0" w:space="0" w:color="auto" w:frame="1"/>
        </w:rPr>
        <w:t>am</w:t>
      </w:r>
      <w:r w:rsidRPr="00FE1A40">
        <w:rPr>
          <w:sz w:val="18"/>
          <w:szCs w:val="18"/>
        </w:rPr>
        <w:t> God, and </w:t>
      </w:r>
      <w:r w:rsidRPr="00FE1A40">
        <w:rPr>
          <w:rStyle w:val="clarity-word"/>
          <w:sz w:val="18"/>
          <w:szCs w:val="18"/>
          <w:bdr w:val="none" w:sz="0" w:space="0" w:color="auto" w:frame="1"/>
        </w:rPr>
        <w:t>there is</w:t>
      </w:r>
      <w:r w:rsidRPr="00FE1A40">
        <w:rPr>
          <w:sz w:val="18"/>
          <w:szCs w:val="18"/>
        </w:rPr>
        <w:t> none else.</w:t>
      </w:r>
    </w:p>
    <w:p w:rsidR="00C6707A" w:rsidRDefault="00C6707A" w:rsidP="00C6707A">
      <w:pPr>
        <w:pStyle w:val="NoSpacing"/>
        <w:ind w:left="1440"/>
        <w:rPr>
          <w:sz w:val="18"/>
          <w:szCs w:val="18"/>
        </w:rPr>
      </w:pPr>
    </w:p>
    <w:p w:rsidR="00C6707A" w:rsidRDefault="00C6707A" w:rsidP="00C6707A">
      <w:pPr>
        <w:pStyle w:val="NoSpacing"/>
        <w:ind w:left="1440"/>
        <w:rPr>
          <w:sz w:val="18"/>
          <w:szCs w:val="18"/>
        </w:rPr>
      </w:pPr>
      <w:r>
        <w:rPr>
          <w:sz w:val="18"/>
          <w:szCs w:val="18"/>
        </w:rPr>
        <w:t>“</w:t>
      </w:r>
      <w:r w:rsidRPr="00FE1A40">
        <w:rPr>
          <w:sz w:val="18"/>
          <w:szCs w:val="18"/>
        </w:rPr>
        <w:t>I have sworn by myself, the word is gone out of my mouth </w:t>
      </w:r>
      <w:r w:rsidRPr="00FE1A40">
        <w:rPr>
          <w:rStyle w:val="clarity-word"/>
          <w:sz w:val="18"/>
          <w:szCs w:val="18"/>
          <w:bdr w:val="none" w:sz="0" w:space="0" w:color="auto" w:frame="1"/>
        </w:rPr>
        <w:t>in</w:t>
      </w:r>
      <w:r w:rsidRPr="00FE1A40">
        <w:rPr>
          <w:sz w:val="18"/>
          <w:szCs w:val="18"/>
        </w:rPr>
        <w:t> righteousness, and shall not return, That unto me every </w:t>
      </w:r>
      <w:r w:rsidRPr="00FE1A40">
        <w:rPr>
          <w:rStyle w:val="study-note-ref"/>
          <w:sz w:val="18"/>
          <w:szCs w:val="18"/>
          <w:bdr w:val="none" w:sz="0" w:space="0" w:color="auto" w:frame="1"/>
        </w:rPr>
        <w:t>knee</w:t>
      </w:r>
      <w:r w:rsidRPr="00FE1A40">
        <w:rPr>
          <w:sz w:val="18"/>
          <w:szCs w:val="18"/>
        </w:rPr>
        <w:t> shall bow, every tongue shall </w:t>
      </w:r>
      <w:r w:rsidRPr="00FE1A40">
        <w:rPr>
          <w:rStyle w:val="study-note-ref"/>
          <w:sz w:val="18"/>
          <w:szCs w:val="18"/>
          <w:bdr w:val="none" w:sz="0" w:space="0" w:color="auto" w:frame="1"/>
        </w:rPr>
        <w:t>swear</w:t>
      </w:r>
      <w:r w:rsidRPr="00FE1A40">
        <w:rPr>
          <w:sz w:val="18"/>
          <w:szCs w:val="18"/>
        </w:rPr>
        <w:t>.</w:t>
      </w:r>
      <w:r>
        <w:rPr>
          <w:sz w:val="18"/>
          <w:szCs w:val="18"/>
        </w:rPr>
        <w:t xml:space="preserve"> </w:t>
      </w:r>
      <w:r w:rsidRPr="00FE1A40">
        <w:rPr>
          <w:sz w:val="18"/>
          <w:szCs w:val="18"/>
        </w:rPr>
        <w:t>Surely, shall </w:t>
      </w:r>
      <w:r w:rsidRPr="00FE1A40">
        <w:rPr>
          <w:rStyle w:val="clarity-word"/>
          <w:sz w:val="18"/>
          <w:szCs w:val="18"/>
          <w:bdr w:val="none" w:sz="0" w:space="0" w:color="auto" w:frame="1"/>
        </w:rPr>
        <w:t>one</w:t>
      </w:r>
      <w:r w:rsidRPr="00FE1A40">
        <w:rPr>
          <w:sz w:val="18"/>
          <w:szCs w:val="18"/>
        </w:rPr>
        <w:t xml:space="preserve"> say, </w:t>
      </w:r>
    </w:p>
    <w:p w:rsidR="00C6707A" w:rsidRDefault="00C6707A" w:rsidP="00C6707A">
      <w:pPr>
        <w:pStyle w:val="NoSpacing"/>
        <w:ind w:left="1440"/>
        <w:rPr>
          <w:sz w:val="18"/>
          <w:szCs w:val="18"/>
        </w:rPr>
      </w:pPr>
    </w:p>
    <w:p w:rsidR="00C6707A" w:rsidRPr="00FE1A40" w:rsidRDefault="00C6707A" w:rsidP="00C6707A">
      <w:pPr>
        <w:pStyle w:val="NoSpacing"/>
        <w:ind w:left="1440"/>
        <w:rPr>
          <w:sz w:val="18"/>
          <w:szCs w:val="18"/>
        </w:rPr>
      </w:pPr>
      <w:r>
        <w:rPr>
          <w:sz w:val="18"/>
          <w:szCs w:val="18"/>
        </w:rPr>
        <w:tab/>
        <w:t>‘</w:t>
      </w:r>
      <w:r w:rsidRPr="00FE1A40">
        <w:rPr>
          <w:sz w:val="18"/>
          <w:szCs w:val="18"/>
        </w:rPr>
        <w:t>in the </w:t>
      </w:r>
      <w:r w:rsidRPr="00FE1A40">
        <w:rPr>
          <w:rStyle w:val="small-caps"/>
          <w:sz w:val="18"/>
          <w:szCs w:val="18"/>
          <w:bdr w:val="none" w:sz="0" w:space="0" w:color="auto" w:frame="1"/>
        </w:rPr>
        <w:t>Lord</w:t>
      </w:r>
      <w:r w:rsidRPr="00FE1A40">
        <w:rPr>
          <w:sz w:val="18"/>
          <w:szCs w:val="18"/>
        </w:rPr>
        <w:t> have I righteousness and </w:t>
      </w:r>
      <w:r w:rsidRPr="00FE1A40">
        <w:rPr>
          <w:rStyle w:val="study-note-ref"/>
          <w:sz w:val="18"/>
          <w:szCs w:val="18"/>
          <w:bdr w:val="none" w:sz="0" w:space="0" w:color="auto" w:frame="1"/>
        </w:rPr>
        <w:t>strength</w:t>
      </w:r>
      <w:r w:rsidRPr="00FE1A40">
        <w:rPr>
          <w:sz w:val="18"/>
          <w:szCs w:val="18"/>
        </w:rPr>
        <w:t>: </w:t>
      </w:r>
      <w:r w:rsidRPr="00FE1A40">
        <w:rPr>
          <w:rStyle w:val="clarity-word"/>
          <w:sz w:val="18"/>
          <w:szCs w:val="18"/>
          <w:bdr w:val="none" w:sz="0" w:space="0" w:color="auto" w:frame="1"/>
        </w:rPr>
        <w:t>even</w:t>
      </w:r>
      <w:r w:rsidRPr="00FE1A40">
        <w:rPr>
          <w:sz w:val="18"/>
          <w:szCs w:val="18"/>
        </w:rPr>
        <w:t> to him shall </w:t>
      </w:r>
      <w:r w:rsidRPr="00FE1A40">
        <w:rPr>
          <w:rStyle w:val="clarity-word"/>
          <w:sz w:val="18"/>
          <w:szCs w:val="18"/>
          <w:bdr w:val="none" w:sz="0" w:space="0" w:color="auto" w:frame="1"/>
        </w:rPr>
        <w:t>men</w:t>
      </w:r>
      <w:r w:rsidRPr="00FE1A40">
        <w:rPr>
          <w:sz w:val="18"/>
          <w:szCs w:val="18"/>
        </w:rPr>
        <w:t xml:space="preserve"> come; and all that are </w:t>
      </w:r>
      <w:r>
        <w:rPr>
          <w:sz w:val="18"/>
          <w:szCs w:val="18"/>
        </w:rPr>
        <w:tab/>
      </w:r>
      <w:r w:rsidRPr="00FE1A40">
        <w:rPr>
          <w:sz w:val="18"/>
          <w:szCs w:val="18"/>
        </w:rPr>
        <w:t>incensed against him shall be ashamed.</w:t>
      </w:r>
      <w:r>
        <w:rPr>
          <w:sz w:val="18"/>
          <w:szCs w:val="18"/>
        </w:rPr>
        <w:t xml:space="preserve"> </w:t>
      </w:r>
      <w:r w:rsidRPr="00FE1A40">
        <w:rPr>
          <w:sz w:val="18"/>
          <w:szCs w:val="18"/>
        </w:rPr>
        <w:t>In the </w:t>
      </w:r>
      <w:r w:rsidRPr="00FE1A40">
        <w:rPr>
          <w:rStyle w:val="small-caps"/>
          <w:sz w:val="18"/>
          <w:szCs w:val="18"/>
          <w:bdr w:val="none" w:sz="0" w:space="0" w:color="auto" w:frame="1"/>
        </w:rPr>
        <w:t>Lord</w:t>
      </w:r>
      <w:r w:rsidRPr="00FE1A40">
        <w:rPr>
          <w:sz w:val="18"/>
          <w:szCs w:val="18"/>
        </w:rPr>
        <w:t> shall all the seed of Israel be </w:t>
      </w:r>
      <w:r w:rsidRPr="00FE1A40">
        <w:rPr>
          <w:rStyle w:val="study-note-ref"/>
          <w:sz w:val="18"/>
          <w:szCs w:val="18"/>
          <w:bdr w:val="none" w:sz="0" w:space="0" w:color="auto" w:frame="1"/>
        </w:rPr>
        <w:t>justified</w:t>
      </w:r>
      <w:r w:rsidRPr="00FE1A40">
        <w:rPr>
          <w:sz w:val="18"/>
          <w:szCs w:val="18"/>
        </w:rPr>
        <w:t xml:space="preserve">, and shall </w:t>
      </w:r>
      <w:r>
        <w:rPr>
          <w:sz w:val="18"/>
          <w:szCs w:val="18"/>
        </w:rPr>
        <w:tab/>
      </w:r>
      <w:r w:rsidRPr="00FE1A40">
        <w:rPr>
          <w:sz w:val="18"/>
          <w:szCs w:val="18"/>
        </w:rPr>
        <w:t>glory.</w:t>
      </w:r>
      <w:r>
        <w:rPr>
          <w:sz w:val="18"/>
          <w:szCs w:val="18"/>
        </w:rPr>
        <w:t>”</w:t>
      </w:r>
    </w:p>
    <w:p w:rsidR="00C6707A" w:rsidRDefault="00C6707A" w:rsidP="00C6707A">
      <w:pPr>
        <w:pStyle w:val="NoSpacing"/>
        <w:rPr>
          <w:sz w:val="18"/>
          <w:szCs w:val="18"/>
        </w:rPr>
      </w:pPr>
    </w:p>
    <w:p w:rsidR="00C6707A" w:rsidRPr="002907FF" w:rsidRDefault="00C6707A" w:rsidP="00C6707A">
      <w:pPr>
        <w:pStyle w:val="NoSpacing"/>
        <w:rPr>
          <w:b/>
          <w:sz w:val="18"/>
          <w:szCs w:val="18"/>
          <w:u w:val="single"/>
        </w:rPr>
      </w:pPr>
      <w:r>
        <w:rPr>
          <w:b/>
          <w:sz w:val="18"/>
          <w:szCs w:val="18"/>
          <w:u w:val="single"/>
        </w:rPr>
        <w:t>It is impossible for the Lord to forget His people (</w:t>
      </w:r>
      <w:r w:rsidRPr="002907FF">
        <w:rPr>
          <w:b/>
          <w:sz w:val="18"/>
          <w:szCs w:val="18"/>
          <w:u w:val="single"/>
        </w:rPr>
        <w:t>Isaiah 49:13-25</w:t>
      </w:r>
      <w:r>
        <w:rPr>
          <w:b/>
          <w:sz w:val="18"/>
          <w:szCs w:val="18"/>
          <w:u w:val="single"/>
        </w:rPr>
        <w:t>)</w:t>
      </w:r>
    </w:p>
    <w:p w:rsidR="00C6707A" w:rsidRDefault="00C6707A" w:rsidP="00C6707A">
      <w:pPr>
        <w:pStyle w:val="NoSpacing"/>
        <w:rPr>
          <w:sz w:val="18"/>
          <w:szCs w:val="18"/>
        </w:rPr>
      </w:pPr>
      <w:r>
        <w:rPr>
          <w:sz w:val="18"/>
          <w:szCs w:val="18"/>
        </w:rPr>
        <w:tab/>
        <w:t>[And Isaiah prophesied in the name of the Lord, saying]</w:t>
      </w:r>
    </w:p>
    <w:p w:rsidR="00C6707A" w:rsidRDefault="00C6707A" w:rsidP="00C6707A">
      <w:pPr>
        <w:pStyle w:val="NoSpacing"/>
        <w:rPr>
          <w:rStyle w:val="study-note-ref"/>
          <w:sz w:val="18"/>
          <w:szCs w:val="18"/>
          <w:bdr w:val="none" w:sz="0" w:space="0" w:color="auto" w:frame="1"/>
        </w:rPr>
      </w:pPr>
    </w:p>
    <w:p w:rsidR="00C6707A" w:rsidRDefault="00C6707A" w:rsidP="00C6707A">
      <w:pPr>
        <w:pStyle w:val="NoSpacing"/>
        <w:ind w:left="1440"/>
        <w:rPr>
          <w:sz w:val="18"/>
          <w:szCs w:val="18"/>
        </w:rPr>
      </w:pPr>
      <w:r>
        <w:rPr>
          <w:rStyle w:val="study-note-ref"/>
          <w:sz w:val="18"/>
          <w:szCs w:val="18"/>
          <w:bdr w:val="none" w:sz="0" w:space="0" w:color="auto" w:frame="1"/>
        </w:rPr>
        <w:t>“</w:t>
      </w:r>
      <w:r w:rsidRPr="000E7E24">
        <w:rPr>
          <w:rStyle w:val="study-note-ref"/>
          <w:sz w:val="18"/>
          <w:szCs w:val="18"/>
          <w:bdr w:val="none" w:sz="0" w:space="0" w:color="auto" w:frame="1"/>
        </w:rPr>
        <w:t>Sing</w:t>
      </w:r>
      <w:r w:rsidRPr="000E7E24">
        <w:rPr>
          <w:sz w:val="18"/>
          <w:szCs w:val="18"/>
        </w:rPr>
        <w:t>, O heavens; and be joyful, O earth; and break forth into </w:t>
      </w:r>
      <w:r w:rsidRPr="000E7E24">
        <w:rPr>
          <w:rStyle w:val="study-note-ref"/>
          <w:sz w:val="18"/>
          <w:szCs w:val="18"/>
          <w:bdr w:val="none" w:sz="0" w:space="0" w:color="auto" w:frame="1"/>
        </w:rPr>
        <w:t>singing</w:t>
      </w:r>
      <w:r>
        <w:rPr>
          <w:sz w:val="18"/>
          <w:szCs w:val="18"/>
        </w:rPr>
        <w:t xml:space="preserve">, O mountains: for the Lord hath </w:t>
      </w:r>
      <w:r w:rsidRPr="000E7E24">
        <w:rPr>
          <w:rStyle w:val="study-note-ref"/>
          <w:sz w:val="18"/>
          <w:szCs w:val="18"/>
          <w:bdr w:val="none" w:sz="0" w:space="0" w:color="auto" w:frame="1"/>
        </w:rPr>
        <w:t>comforted</w:t>
      </w:r>
      <w:r w:rsidRPr="000E7E24">
        <w:rPr>
          <w:sz w:val="18"/>
          <w:szCs w:val="18"/>
        </w:rPr>
        <w:t> his people, and will have </w:t>
      </w:r>
      <w:r w:rsidRPr="000E7E24">
        <w:rPr>
          <w:rStyle w:val="study-note-ref"/>
          <w:sz w:val="18"/>
          <w:szCs w:val="18"/>
          <w:bdr w:val="none" w:sz="0" w:space="0" w:color="auto" w:frame="1"/>
        </w:rPr>
        <w:t>mercy</w:t>
      </w:r>
      <w:r w:rsidRPr="000E7E24">
        <w:rPr>
          <w:sz w:val="18"/>
          <w:szCs w:val="18"/>
        </w:rPr>
        <w:t> upon his </w:t>
      </w:r>
      <w:r w:rsidRPr="000E7E24">
        <w:rPr>
          <w:rStyle w:val="study-note-ref"/>
          <w:sz w:val="18"/>
          <w:szCs w:val="18"/>
          <w:bdr w:val="none" w:sz="0" w:space="0" w:color="auto" w:frame="1"/>
        </w:rPr>
        <w:t>afflicted</w:t>
      </w:r>
      <w:r w:rsidRPr="000E7E24">
        <w:rPr>
          <w:sz w:val="18"/>
          <w:szCs w:val="18"/>
        </w:rPr>
        <w:t>.</w:t>
      </w:r>
      <w:r>
        <w:rPr>
          <w:sz w:val="18"/>
          <w:szCs w:val="18"/>
        </w:rPr>
        <w:t xml:space="preserve"> </w:t>
      </w:r>
      <w:r w:rsidRPr="000E7E24">
        <w:rPr>
          <w:sz w:val="18"/>
          <w:szCs w:val="18"/>
        </w:rPr>
        <w:t xml:space="preserve">But Zion said, </w:t>
      </w:r>
    </w:p>
    <w:p w:rsidR="00C6707A" w:rsidRDefault="00C6707A" w:rsidP="00C6707A">
      <w:pPr>
        <w:pStyle w:val="NoSpacing"/>
        <w:ind w:left="1440"/>
        <w:rPr>
          <w:sz w:val="18"/>
          <w:szCs w:val="18"/>
        </w:rPr>
      </w:pPr>
    </w:p>
    <w:p w:rsidR="00C6707A" w:rsidRDefault="00C6707A" w:rsidP="00C6707A">
      <w:pPr>
        <w:pStyle w:val="NoSpacing"/>
        <w:ind w:left="1440"/>
        <w:rPr>
          <w:sz w:val="18"/>
          <w:szCs w:val="18"/>
        </w:rPr>
      </w:pPr>
      <w:r>
        <w:rPr>
          <w:sz w:val="18"/>
          <w:szCs w:val="18"/>
        </w:rPr>
        <w:tab/>
        <w:t>‘</w:t>
      </w:r>
      <w:r w:rsidRPr="000E7E24">
        <w:rPr>
          <w:sz w:val="18"/>
          <w:szCs w:val="18"/>
        </w:rPr>
        <w:t>The </w:t>
      </w:r>
      <w:r w:rsidRPr="000E7E24">
        <w:rPr>
          <w:rStyle w:val="small-caps"/>
          <w:sz w:val="18"/>
          <w:szCs w:val="18"/>
          <w:bdr w:val="none" w:sz="0" w:space="0" w:color="auto" w:frame="1"/>
        </w:rPr>
        <w:t>Lord</w:t>
      </w:r>
      <w:r w:rsidRPr="000E7E24">
        <w:rPr>
          <w:sz w:val="18"/>
          <w:szCs w:val="18"/>
        </w:rPr>
        <w:t> hath </w:t>
      </w:r>
      <w:r w:rsidRPr="000E7E24">
        <w:rPr>
          <w:rStyle w:val="study-note-ref"/>
          <w:sz w:val="18"/>
          <w:szCs w:val="18"/>
          <w:bdr w:val="none" w:sz="0" w:space="0" w:color="auto" w:frame="1"/>
        </w:rPr>
        <w:t>forsaken</w:t>
      </w:r>
      <w:r w:rsidRPr="000E7E24">
        <w:rPr>
          <w:sz w:val="18"/>
          <w:szCs w:val="18"/>
        </w:rPr>
        <w:t> me, and my Lord hath forgotten me.</w:t>
      </w:r>
      <w:r>
        <w:rPr>
          <w:sz w:val="18"/>
          <w:szCs w:val="18"/>
        </w:rPr>
        <w:t>’</w:t>
      </w:r>
    </w:p>
    <w:p w:rsidR="00C6707A" w:rsidRPr="000E7E24" w:rsidRDefault="00C6707A" w:rsidP="00C6707A">
      <w:pPr>
        <w:pStyle w:val="NoSpacing"/>
        <w:ind w:left="1440"/>
        <w:rPr>
          <w:sz w:val="18"/>
          <w:szCs w:val="18"/>
        </w:rPr>
      </w:pPr>
    </w:p>
    <w:p w:rsidR="00C6707A" w:rsidRDefault="00C6707A" w:rsidP="00C6707A">
      <w:pPr>
        <w:pStyle w:val="NoSpacing"/>
        <w:ind w:left="1440"/>
        <w:rPr>
          <w:rStyle w:val="clarity-word"/>
          <w:sz w:val="18"/>
          <w:szCs w:val="18"/>
          <w:bdr w:val="none" w:sz="0" w:space="0" w:color="auto" w:frame="1"/>
        </w:rPr>
      </w:pPr>
      <w:r>
        <w:rPr>
          <w:sz w:val="18"/>
          <w:szCs w:val="18"/>
        </w:rPr>
        <w:t>“</w:t>
      </w:r>
      <w:r w:rsidRPr="000E7E24">
        <w:rPr>
          <w:sz w:val="18"/>
          <w:szCs w:val="18"/>
        </w:rPr>
        <w:t>Can a </w:t>
      </w:r>
      <w:r w:rsidRPr="000E7E24">
        <w:rPr>
          <w:rStyle w:val="study-note-ref"/>
          <w:sz w:val="18"/>
          <w:szCs w:val="18"/>
          <w:bdr w:val="none" w:sz="0" w:space="0" w:color="auto" w:frame="1"/>
        </w:rPr>
        <w:t>woman</w:t>
      </w:r>
      <w:r w:rsidRPr="000E7E24">
        <w:rPr>
          <w:sz w:val="18"/>
          <w:szCs w:val="18"/>
        </w:rPr>
        <w:t> forget her sucking child, that she should not have compassion on the son of her womb? Yea, they may forget, yet will I not </w:t>
      </w:r>
      <w:r w:rsidRPr="000E7E24">
        <w:rPr>
          <w:rStyle w:val="study-note-ref"/>
          <w:sz w:val="18"/>
          <w:szCs w:val="18"/>
          <w:bdr w:val="none" w:sz="0" w:space="0" w:color="auto" w:frame="1"/>
        </w:rPr>
        <w:t>forget</w:t>
      </w:r>
      <w:r w:rsidRPr="000E7E24">
        <w:rPr>
          <w:sz w:val="18"/>
          <w:szCs w:val="18"/>
        </w:rPr>
        <w:t> thee.</w:t>
      </w:r>
      <w:r>
        <w:rPr>
          <w:sz w:val="18"/>
          <w:szCs w:val="18"/>
        </w:rPr>
        <w:t xml:space="preserve"> </w:t>
      </w:r>
      <w:r w:rsidRPr="000E7E24">
        <w:rPr>
          <w:sz w:val="18"/>
          <w:szCs w:val="18"/>
        </w:rPr>
        <w:t>Behold, I have graven thee upon the palms of </w:t>
      </w:r>
      <w:r w:rsidRPr="000E7E24">
        <w:rPr>
          <w:rStyle w:val="clarity-word"/>
          <w:sz w:val="18"/>
          <w:szCs w:val="18"/>
          <w:bdr w:val="none" w:sz="0" w:space="0" w:color="auto" w:frame="1"/>
        </w:rPr>
        <w:t>my</w:t>
      </w:r>
      <w:r w:rsidRPr="000E7E24">
        <w:rPr>
          <w:sz w:val="18"/>
          <w:szCs w:val="18"/>
        </w:rPr>
        <w:t> hands; thy walls </w:t>
      </w:r>
      <w:r w:rsidRPr="000E7E24">
        <w:rPr>
          <w:rStyle w:val="clarity-word"/>
          <w:sz w:val="18"/>
          <w:szCs w:val="18"/>
          <w:bdr w:val="none" w:sz="0" w:space="0" w:color="auto" w:frame="1"/>
        </w:rPr>
        <w:t>are</w:t>
      </w:r>
      <w:r w:rsidRPr="000E7E24">
        <w:rPr>
          <w:sz w:val="18"/>
          <w:szCs w:val="18"/>
        </w:rPr>
        <w:t> continually before me.</w:t>
      </w:r>
      <w:r>
        <w:rPr>
          <w:sz w:val="18"/>
          <w:szCs w:val="18"/>
        </w:rPr>
        <w:t xml:space="preserve"> </w:t>
      </w:r>
      <w:r w:rsidRPr="000E7E24">
        <w:rPr>
          <w:sz w:val="18"/>
          <w:szCs w:val="18"/>
        </w:rPr>
        <w:t>Thy children shall make haste; thy destroyers and they that made thee waste shall go forth of thee.</w:t>
      </w:r>
      <w:r>
        <w:rPr>
          <w:sz w:val="18"/>
          <w:szCs w:val="18"/>
        </w:rPr>
        <w:t xml:space="preserve"> </w:t>
      </w:r>
      <w:r w:rsidRPr="000E7E24">
        <w:rPr>
          <w:sz w:val="18"/>
          <w:szCs w:val="18"/>
        </w:rPr>
        <w:t>Lift up thine eyes round about, and behold: all these </w:t>
      </w:r>
      <w:r w:rsidRPr="000E7E24">
        <w:rPr>
          <w:rStyle w:val="study-note-ref"/>
          <w:sz w:val="18"/>
          <w:szCs w:val="18"/>
          <w:bdr w:val="none" w:sz="0" w:space="0" w:color="auto" w:frame="1"/>
        </w:rPr>
        <w:t>gather</w:t>
      </w:r>
      <w:r w:rsidRPr="000E7E24">
        <w:rPr>
          <w:sz w:val="18"/>
          <w:szCs w:val="18"/>
        </w:rPr>
        <w:t> themselves together, </w:t>
      </w:r>
      <w:r w:rsidRPr="000E7E24">
        <w:rPr>
          <w:rStyle w:val="clarity-word"/>
          <w:sz w:val="18"/>
          <w:szCs w:val="18"/>
          <w:bdr w:val="none" w:sz="0" w:space="0" w:color="auto" w:frame="1"/>
        </w:rPr>
        <w:t>and</w:t>
      </w:r>
      <w:r w:rsidRPr="000E7E24">
        <w:rPr>
          <w:sz w:val="18"/>
          <w:szCs w:val="18"/>
        </w:rPr>
        <w:t> come to thee. </w:t>
      </w:r>
      <w:r w:rsidRPr="000E7E24">
        <w:rPr>
          <w:rStyle w:val="clarity-word"/>
          <w:sz w:val="18"/>
          <w:szCs w:val="18"/>
          <w:bdr w:val="none" w:sz="0" w:space="0" w:color="auto" w:frame="1"/>
        </w:rPr>
        <w:t>As</w:t>
      </w:r>
      <w:r w:rsidRPr="000E7E24">
        <w:rPr>
          <w:sz w:val="18"/>
          <w:szCs w:val="18"/>
        </w:rPr>
        <w:t> I live, saith the </w:t>
      </w:r>
      <w:r w:rsidRPr="000E7E24">
        <w:rPr>
          <w:rStyle w:val="small-caps"/>
          <w:sz w:val="18"/>
          <w:szCs w:val="18"/>
          <w:bdr w:val="none" w:sz="0" w:space="0" w:color="auto" w:frame="1"/>
        </w:rPr>
        <w:t>Lord</w:t>
      </w:r>
      <w:r w:rsidRPr="000E7E24">
        <w:rPr>
          <w:sz w:val="18"/>
          <w:szCs w:val="18"/>
        </w:rPr>
        <w:t>, thou shalt surely clothe thee with them all, as with an ornament, and bind them </w:t>
      </w:r>
      <w:r w:rsidRPr="000E7E24">
        <w:rPr>
          <w:rStyle w:val="clarity-word"/>
          <w:sz w:val="18"/>
          <w:szCs w:val="18"/>
          <w:bdr w:val="none" w:sz="0" w:space="0" w:color="auto" w:frame="1"/>
        </w:rPr>
        <w:t>on thee,</w:t>
      </w:r>
      <w:r w:rsidRPr="000E7E24">
        <w:rPr>
          <w:sz w:val="18"/>
          <w:szCs w:val="18"/>
        </w:rPr>
        <w:t> as a bride </w:t>
      </w:r>
      <w:r w:rsidRPr="000E7E24">
        <w:rPr>
          <w:rStyle w:val="clarity-word"/>
          <w:sz w:val="18"/>
          <w:szCs w:val="18"/>
          <w:bdr w:val="none" w:sz="0" w:space="0" w:color="auto" w:frame="1"/>
        </w:rPr>
        <w:t>doeth.</w:t>
      </w:r>
    </w:p>
    <w:p w:rsidR="00C6707A" w:rsidRPr="000E7E24" w:rsidRDefault="00C6707A" w:rsidP="00C6707A">
      <w:pPr>
        <w:pStyle w:val="NoSpacing"/>
        <w:ind w:left="1440"/>
        <w:rPr>
          <w:sz w:val="18"/>
          <w:szCs w:val="18"/>
        </w:rPr>
      </w:pPr>
    </w:p>
    <w:p w:rsidR="00C6707A" w:rsidRDefault="00C6707A" w:rsidP="00C6707A">
      <w:pPr>
        <w:pStyle w:val="NoSpacing"/>
        <w:ind w:left="1440"/>
        <w:rPr>
          <w:rStyle w:val="clarity-word"/>
          <w:sz w:val="18"/>
          <w:szCs w:val="18"/>
          <w:bdr w:val="none" w:sz="0" w:space="0" w:color="auto" w:frame="1"/>
        </w:rPr>
      </w:pPr>
      <w:r>
        <w:rPr>
          <w:sz w:val="18"/>
          <w:szCs w:val="18"/>
        </w:rPr>
        <w:t>“</w:t>
      </w:r>
      <w:r w:rsidRPr="000E7E24">
        <w:rPr>
          <w:sz w:val="18"/>
          <w:szCs w:val="18"/>
        </w:rPr>
        <w:t>For thy waste and thy desolate places, and the land of thy destruction, shall even now be too narrow by reason of the inhabitants, and they that swallowed thee up shall be far away.</w:t>
      </w:r>
      <w:r>
        <w:rPr>
          <w:sz w:val="18"/>
          <w:szCs w:val="18"/>
        </w:rPr>
        <w:t xml:space="preserve"> </w:t>
      </w:r>
      <w:r w:rsidRPr="000E7E24">
        <w:rPr>
          <w:sz w:val="18"/>
          <w:szCs w:val="18"/>
        </w:rPr>
        <w:t>The children which thou shalt have, after thou hast lost the other, shall say again in thine ears, The place </w:t>
      </w:r>
      <w:r w:rsidRPr="000E7E24">
        <w:rPr>
          <w:rStyle w:val="clarity-word"/>
          <w:sz w:val="18"/>
          <w:szCs w:val="18"/>
          <w:bdr w:val="none" w:sz="0" w:space="0" w:color="auto" w:frame="1"/>
        </w:rPr>
        <w:t>is</w:t>
      </w:r>
      <w:r w:rsidRPr="000E7E24">
        <w:rPr>
          <w:sz w:val="18"/>
          <w:szCs w:val="18"/>
        </w:rPr>
        <w:t> too </w:t>
      </w:r>
      <w:r w:rsidRPr="000E7E24">
        <w:rPr>
          <w:rStyle w:val="study-note-ref"/>
          <w:sz w:val="18"/>
          <w:szCs w:val="18"/>
          <w:bdr w:val="none" w:sz="0" w:space="0" w:color="auto" w:frame="1"/>
        </w:rPr>
        <w:t>strait</w:t>
      </w:r>
      <w:r w:rsidRPr="000E7E24">
        <w:rPr>
          <w:sz w:val="18"/>
          <w:szCs w:val="18"/>
        </w:rPr>
        <w:t> for me: give place to me that I may dwell.</w:t>
      </w:r>
      <w:r>
        <w:rPr>
          <w:sz w:val="18"/>
          <w:szCs w:val="18"/>
        </w:rPr>
        <w:t xml:space="preserve"> </w:t>
      </w:r>
      <w:r w:rsidRPr="000E7E24">
        <w:rPr>
          <w:sz w:val="18"/>
          <w:szCs w:val="18"/>
        </w:rPr>
        <w:t>Then shalt </w:t>
      </w:r>
      <w:r w:rsidRPr="000E7E24">
        <w:rPr>
          <w:rStyle w:val="study-note-ref"/>
          <w:sz w:val="18"/>
          <w:szCs w:val="18"/>
          <w:bdr w:val="none" w:sz="0" w:space="0" w:color="auto" w:frame="1"/>
        </w:rPr>
        <w:t>thou</w:t>
      </w:r>
      <w:r w:rsidRPr="000E7E24">
        <w:rPr>
          <w:sz w:val="18"/>
          <w:szCs w:val="18"/>
        </w:rPr>
        <w:t> say in thine heart, Who hath begotten me these, seeing I have lost my children, and am </w:t>
      </w:r>
      <w:r w:rsidRPr="000E7E24">
        <w:rPr>
          <w:rStyle w:val="study-note-ref"/>
          <w:sz w:val="18"/>
          <w:szCs w:val="18"/>
          <w:bdr w:val="none" w:sz="0" w:space="0" w:color="auto" w:frame="1"/>
        </w:rPr>
        <w:t>desolate</w:t>
      </w:r>
      <w:r w:rsidRPr="000E7E24">
        <w:rPr>
          <w:sz w:val="18"/>
          <w:szCs w:val="18"/>
        </w:rPr>
        <w:t>, a captive, and removing to and fro? And who hath brought up these? Behold, I was left alone; these, where </w:t>
      </w:r>
      <w:r w:rsidRPr="000E7E24">
        <w:rPr>
          <w:rStyle w:val="clarity-word"/>
          <w:sz w:val="18"/>
          <w:szCs w:val="18"/>
          <w:bdr w:val="none" w:sz="0" w:space="0" w:color="auto" w:frame="1"/>
        </w:rPr>
        <w:t>had</w:t>
      </w:r>
      <w:r w:rsidRPr="000E7E24">
        <w:rPr>
          <w:sz w:val="18"/>
          <w:szCs w:val="18"/>
        </w:rPr>
        <w:t> they </w:t>
      </w:r>
      <w:r w:rsidRPr="000E7E24">
        <w:rPr>
          <w:rStyle w:val="clarity-word"/>
          <w:sz w:val="18"/>
          <w:szCs w:val="18"/>
          <w:bdr w:val="none" w:sz="0" w:space="0" w:color="auto" w:frame="1"/>
        </w:rPr>
        <w:t>been?</w:t>
      </w:r>
    </w:p>
    <w:p w:rsidR="00C6707A" w:rsidRPr="000E7E24" w:rsidRDefault="00C6707A" w:rsidP="00C6707A">
      <w:pPr>
        <w:pStyle w:val="NoSpacing"/>
        <w:ind w:left="1440"/>
        <w:rPr>
          <w:sz w:val="18"/>
          <w:szCs w:val="18"/>
        </w:rPr>
      </w:pPr>
    </w:p>
    <w:p w:rsidR="00C6707A" w:rsidRPr="000E7E24" w:rsidRDefault="00C6707A" w:rsidP="00C6707A">
      <w:pPr>
        <w:pStyle w:val="NoSpacing"/>
        <w:ind w:left="1440"/>
        <w:rPr>
          <w:sz w:val="18"/>
          <w:szCs w:val="18"/>
        </w:rPr>
      </w:pPr>
      <w:r>
        <w:rPr>
          <w:sz w:val="18"/>
          <w:szCs w:val="18"/>
        </w:rPr>
        <w:t>“</w:t>
      </w:r>
      <w:r w:rsidRPr="000E7E24">
        <w:rPr>
          <w:sz w:val="18"/>
          <w:szCs w:val="18"/>
        </w:rPr>
        <w:t>Behold, I will </w:t>
      </w:r>
      <w:r w:rsidRPr="000E7E24">
        <w:rPr>
          <w:rStyle w:val="study-note-ref"/>
          <w:sz w:val="18"/>
          <w:szCs w:val="18"/>
          <w:bdr w:val="none" w:sz="0" w:space="0" w:color="auto" w:frame="1"/>
        </w:rPr>
        <w:t>lift up</w:t>
      </w:r>
      <w:r w:rsidRPr="000E7E24">
        <w:rPr>
          <w:sz w:val="18"/>
          <w:szCs w:val="18"/>
        </w:rPr>
        <w:t> mine hand to the </w:t>
      </w:r>
      <w:r w:rsidRPr="000E7E24">
        <w:rPr>
          <w:rStyle w:val="study-note-ref"/>
          <w:sz w:val="18"/>
          <w:szCs w:val="18"/>
          <w:bdr w:val="none" w:sz="0" w:space="0" w:color="auto" w:frame="1"/>
        </w:rPr>
        <w:t>Gentiles</w:t>
      </w:r>
      <w:r w:rsidRPr="000E7E24">
        <w:rPr>
          <w:sz w:val="18"/>
          <w:szCs w:val="18"/>
        </w:rPr>
        <w:t>, and set up my </w:t>
      </w:r>
      <w:r w:rsidRPr="000E7E24">
        <w:rPr>
          <w:rStyle w:val="study-note-ref"/>
          <w:sz w:val="18"/>
          <w:szCs w:val="18"/>
          <w:bdr w:val="none" w:sz="0" w:space="0" w:color="auto" w:frame="1"/>
        </w:rPr>
        <w:t>standard</w:t>
      </w:r>
      <w:r w:rsidRPr="000E7E24">
        <w:rPr>
          <w:sz w:val="18"/>
          <w:szCs w:val="18"/>
        </w:rPr>
        <w:t> to the people: and they shall bring thy </w:t>
      </w:r>
      <w:r w:rsidRPr="000E7E24">
        <w:rPr>
          <w:rStyle w:val="study-note-ref"/>
          <w:sz w:val="18"/>
          <w:szCs w:val="18"/>
          <w:bdr w:val="none" w:sz="0" w:space="0" w:color="auto" w:frame="1"/>
        </w:rPr>
        <w:t>sons</w:t>
      </w:r>
      <w:r w:rsidRPr="000E7E24">
        <w:rPr>
          <w:sz w:val="18"/>
          <w:szCs w:val="18"/>
        </w:rPr>
        <w:t> in </w:t>
      </w:r>
      <w:r w:rsidRPr="000E7E24">
        <w:rPr>
          <w:rStyle w:val="clarity-word"/>
          <w:sz w:val="18"/>
          <w:szCs w:val="18"/>
          <w:bdr w:val="none" w:sz="0" w:space="0" w:color="auto" w:frame="1"/>
        </w:rPr>
        <w:t>their</w:t>
      </w:r>
      <w:r w:rsidRPr="000E7E24">
        <w:rPr>
          <w:sz w:val="18"/>
          <w:szCs w:val="18"/>
        </w:rPr>
        <w:t> arms, and thy daughters shall be carried upon </w:t>
      </w:r>
      <w:r w:rsidRPr="000E7E24">
        <w:rPr>
          <w:rStyle w:val="clarity-word"/>
          <w:sz w:val="18"/>
          <w:szCs w:val="18"/>
          <w:bdr w:val="none" w:sz="0" w:space="0" w:color="auto" w:frame="1"/>
        </w:rPr>
        <w:t>their</w:t>
      </w:r>
      <w:r w:rsidRPr="000E7E24">
        <w:rPr>
          <w:sz w:val="18"/>
          <w:szCs w:val="18"/>
        </w:rPr>
        <w:t> shoulders.</w:t>
      </w:r>
      <w:r>
        <w:rPr>
          <w:sz w:val="18"/>
          <w:szCs w:val="18"/>
        </w:rPr>
        <w:t xml:space="preserve"> And kings shall be thy </w:t>
      </w:r>
      <w:r w:rsidRPr="000E7E24">
        <w:rPr>
          <w:rStyle w:val="study-note-ref"/>
          <w:sz w:val="18"/>
          <w:szCs w:val="18"/>
          <w:bdr w:val="none" w:sz="0" w:space="0" w:color="auto" w:frame="1"/>
        </w:rPr>
        <w:t>nursing fathers</w:t>
      </w:r>
      <w:r w:rsidRPr="000E7E24">
        <w:rPr>
          <w:sz w:val="18"/>
          <w:szCs w:val="18"/>
        </w:rPr>
        <w:t>, and their queens thy nursing </w:t>
      </w:r>
      <w:r w:rsidRPr="000E7E24">
        <w:rPr>
          <w:rStyle w:val="study-note-ref"/>
          <w:sz w:val="18"/>
          <w:szCs w:val="18"/>
          <w:bdr w:val="none" w:sz="0" w:space="0" w:color="auto" w:frame="1"/>
        </w:rPr>
        <w:t>mothers</w:t>
      </w:r>
      <w:r w:rsidRPr="000E7E24">
        <w:rPr>
          <w:sz w:val="18"/>
          <w:szCs w:val="18"/>
        </w:rPr>
        <w:t>: they shall </w:t>
      </w:r>
      <w:r w:rsidRPr="000E7E24">
        <w:rPr>
          <w:rStyle w:val="study-note-ref"/>
          <w:sz w:val="18"/>
          <w:szCs w:val="18"/>
          <w:bdr w:val="none" w:sz="0" w:space="0" w:color="auto" w:frame="1"/>
        </w:rPr>
        <w:t>bow</w:t>
      </w:r>
      <w:r w:rsidRPr="000E7E24">
        <w:rPr>
          <w:sz w:val="18"/>
          <w:szCs w:val="18"/>
        </w:rPr>
        <w:t> down to thee with </w:t>
      </w:r>
      <w:r w:rsidRPr="000E7E24">
        <w:rPr>
          <w:rStyle w:val="clarity-word"/>
          <w:sz w:val="18"/>
          <w:szCs w:val="18"/>
          <w:bdr w:val="none" w:sz="0" w:space="0" w:color="auto" w:frame="1"/>
        </w:rPr>
        <w:t>their</w:t>
      </w:r>
      <w:r w:rsidRPr="000E7E24">
        <w:rPr>
          <w:sz w:val="18"/>
          <w:szCs w:val="18"/>
        </w:rPr>
        <w:t> face toward the earth, and lick up the dust of thy feet; and thou shalt know that I </w:t>
      </w:r>
      <w:r w:rsidRPr="000E7E24">
        <w:rPr>
          <w:rStyle w:val="clarity-word"/>
          <w:sz w:val="18"/>
          <w:szCs w:val="18"/>
          <w:bdr w:val="none" w:sz="0" w:space="0" w:color="auto" w:frame="1"/>
        </w:rPr>
        <w:t>am</w:t>
      </w:r>
      <w:r w:rsidRPr="000E7E24">
        <w:rPr>
          <w:sz w:val="18"/>
          <w:szCs w:val="18"/>
        </w:rPr>
        <w:t> the </w:t>
      </w:r>
      <w:r w:rsidRPr="000E7E24">
        <w:rPr>
          <w:rStyle w:val="small-caps"/>
          <w:sz w:val="18"/>
          <w:szCs w:val="18"/>
          <w:bdr w:val="none" w:sz="0" w:space="0" w:color="auto" w:frame="1"/>
        </w:rPr>
        <w:t>Lord</w:t>
      </w:r>
      <w:r w:rsidRPr="000E7E24">
        <w:rPr>
          <w:sz w:val="18"/>
          <w:szCs w:val="18"/>
        </w:rPr>
        <w:t>: for they shall not be </w:t>
      </w:r>
      <w:r w:rsidRPr="000E7E24">
        <w:rPr>
          <w:rStyle w:val="study-note-ref"/>
          <w:sz w:val="18"/>
          <w:szCs w:val="18"/>
          <w:bdr w:val="none" w:sz="0" w:space="0" w:color="auto" w:frame="1"/>
        </w:rPr>
        <w:t>ashamed</w:t>
      </w:r>
      <w:r w:rsidRPr="000E7E24">
        <w:rPr>
          <w:sz w:val="18"/>
          <w:szCs w:val="18"/>
        </w:rPr>
        <w:t> that wait for me.</w:t>
      </w:r>
      <w:r>
        <w:rPr>
          <w:sz w:val="18"/>
          <w:szCs w:val="18"/>
        </w:rPr>
        <w:t xml:space="preserve"> </w:t>
      </w:r>
      <w:r w:rsidRPr="000E7E24">
        <w:rPr>
          <w:sz w:val="18"/>
          <w:szCs w:val="18"/>
        </w:rPr>
        <w:t>Shall the prey be taken from the mighty, or the lawful captive delivered?</w:t>
      </w:r>
    </w:p>
    <w:p w:rsidR="00C6707A" w:rsidRPr="000E7E24" w:rsidRDefault="00C6707A" w:rsidP="00C6707A">
      <w:pPr>
        <w:pStyle w:val="NoSpacing"/>
        <w:ind w:left="1440"/>
        <w:rPr>
          <w:sz w:val="18"/>
          <w:szCs w:val="18"/>
        </w:rPr>
      </w:pPr>
      <w:r w:rsidRPr="000E7E24">
        <w:rPr>
          <w:sz w:val="18"/>
          <w:szCs w:val="18"/>
        </w:rPr>
        <w:lastRenderedPageBreak/>
        <w:t>But thus saith the </w:t>
      </w:r>
      <w:r w:rsidRPr="000E7E24">
        <w:rPr>
          <w:rStyle w:val="small-caps"/>
          <w:sz w:val="18"/>
          <w:szCs w:val="18"/>
          <w:bdr w:val="none" w:sz="0" w:space="0" w:color="auto" w:frame="1"/>
        </w:rPr>
        <w:t>Lord</w:t>
      </w:r>
      <w:r w:rsidRPr="000E7E24">
        <w:rPr>
          <w:sz w:val="18"/>
          <w:szCs w:val="18"/>
        </w:rPr>
        <w:t>, Even the captives of the mighty shall be taken away, and the prey of the terrible shall be delivered: for I will </w:t>
      </w:r>
      <w:r w:rsidRPr="000E7E24">
        <w:rPr>
          <w:rStyle w:val="study-note-ref"/>
          <w:sz w:val="18"/>
          <w:szCs w:val="18"/>
          <w:bdr w:val="none" w:sz="0" w:space="0" w:color="auto" w:frame="1"/>
        </w:rPr>
        <w:t>contend</w:t>
      </w:r>
      <w:r w:rsidRPr="000E7E24">
        <w:rPr>
          <w:sz w:val="18"/>
          <w:szCs w:val="18"/>
        </w:rPr>
        <w:t> with him that contendeth with thee, and I will save thy children.</w:t>
      </w:r>
      <w:r>
        <w:rPr>
          <w:sz w:val="18"/>
          <w:szCs w:val="18"/>
        </w:rPr>
        <w:t>”</w:t>
      </w:r>
    </w:p>
    <w:p w:rsidR="00C6707A" w:rsidRDefault="00C6707A" w:rsidP="00C6707A">
      <w:pPr>
        <w:pStyle w:val="NoSpacing"/>
        <w:rPr>
          <w:sz w:val="18"/>
          <w:szCs w:val="18"/>
        </w:rPr>
      </w:pPr>
    </w:p>
    <w:p w:rsidR="00C6707A" w:rsidRPr="002907FF" w:rsidRDefault="00C6707A" w:rsidP="00C6707A">
      <w:pPr>
        <w:pStyle w:val="NoSpacing"/>
        <w:rPr>
          <w:b/>
          <w:sz w:val="18"/>
          <w:szCs w:val="18"/>
          <w:u w:val="single"/>
        </w:rPr>
      </w:pPr>
      <w:r>
        <w:rPr>
          <w:b/>
          <w:sz w:val="18"/>
          <w:szCs w:val="18"/>
          <w:u w:val="single"/>
        </w:rPr>
        <w:t>The Lord will comfort all the waste places of Zion; The Lord will fight those who fight against us (</w:t>
      </w:r>
      <w:r w:rsidRPr="002907FF">
        <w:rPr>
          <w:b/>
          <w:sz w:val="18"/>
          <w:szCs w:val="18"/>
          <w:u w:val="single"/>
        </w:rPr>
        <w:t>Isaiah 51:1-23</w:t>
      </w:r>
      <w:r>
        <w:rPr>
          <w:b/>
          <w:sz w:val="18"/>
          <w:szCs w:val="18"/>
          <w:u w:val="single"/>
        </w:rPr>
        <w:t>)</w:t>
      </w:r>
    </w:p>
    <w:p w:rsidR="00C6707A" w:rsidRDefault="00C6707A" w:rsidP="00C6707A">
      <w:pPr>
        <w:pStyle w:val="NoSpacing"/>
        <w:rPr>
          <w:sz w:val="18"/>
          <w:szCs w:val="18"/>
        </w:rPr>
      </w:pPr>
      <w:r>
        <w:rPr>
          <w:sz w:val="18"/>
          <w:szCs w:val="18"/>
        </w:rPr>
        <w:tab/>
        <w:t>[And Isaiah prophesied in the name of the Lord, saying]</w:t>
      </w:r>
    </w:p>
    <w:p w:rsidR="00C6707A" w:rsidRDefault="00C6707A" w:rsidP="00C6707A">
      <w:pPr>
        <w:pStyle w:val="NoSpacing"/>
        <w:rPr>
          <w:rStyle w:val="study-note-ref"/>
          <w:sz w:val="18"/>
          <w:szCs w:val="18"/>
          <w:bdr w:val="none" w:sz="0" w:space="0" w:color="auto" w:frame="1"/>
        </w:rPr>
      </w:pPr>
    </w:p>
    <w:p w:rsidR="00C6707A" w:rsidRPr="0016190B" w:rsidRDefault="00C6707A" w:rsidP="00C6707A">
      <w:pPr>
        <w:pStyle w:val="NoSpacing"/>
        <w:ind w:left="1440"/>
        <w:rPr>
          <w:sz w:val="18"/>
          <w:szCs w:val="18"/>
        </w:rPr>
      </w:pPr>
      <w:r>
        <w:rPr>
          <w:rStyle w:val="study-note-ref"/>
          <w:sz w:val="18"/>
          <w:szCs w:val="18"/>
          <w:bdr w:val="none" w:sz="0" w:space="0" w:color="auto" w:frame="1"/>
        </w:rPr>
        <w:t>“</w:t>
      </w:r>
      <w:r w:rsidRPr="0016190B">
        <w:rPr>
          <w:rStyle w:val="study-note-ref"/>
          <w:sz w:val="18"/>
          <w:szCs w:val="18"/>
          <w:bdr w:val="none" w:sz="0" w:space="0" w:color="auto" w:frame="1"/>
        </w:rPr>
        <w:t>Hearken</w:t>
      </w:r>
      <w:r w:rsidRPr="0016190B">
        <w:rPr>
          <w:sz w:val="18"/>
          <w:szCs w:val="18"/>
        </w:rPr>
        <w:t> to me, ye that follow after righteousness, ye that seek the </w:t>
      </w:r>
      <w:r w:rsidRPr="0016190B">
        <w:rPr>
          <w:rStyle w:val="small-caps"/>
          <w:sz w:val="18"/>
          <w:szCs w:val="18"/>
          <w:bdr w:val="none" w:sz="0" w:space="0" w:color="auto" w:frame="1"/>
        </w:rPr>
        <w:t>Lord</w:t>
      </w:r>
      <w:r w:rsidRPr="0016190B">
        <w:rPr>
          <w:sz w:val="18"/>
          <w:szCs w:val="18"/>
        </w:rPr>
        <w:t>: look unto the </w:t>
      </w:r>
      <w:r w:rsidRPr="0016190B">
        <w:rPr>
          <w:rStyle w:val="study-note-ref"/>
          <w:sz w:val="18"/>
          <w:szCs w:val="18"/>
          <w:bdr w:val="none" w:sz="0" w:space="0" w:color="auto" w:frame="1"/>
        </w:rPr>
        <w:t>rock</w:t>
      </w:r>
      <w:r w:rsidRPr="0016190B">
        <w:rPr>
          <w:sz w:val="18"/>
          <w:szCs w:val="18"/>
        </w:rPr>
        <w:t> </w:t>
      </w:r>
      <w:r w:rsidRPr="0016190B">
        <w:rPr>
          <w:rStyle w:val="clarity-word"/>
          <w:sz w:val="18"/>
          <w:szCs w:val="18"/>
          <w:bdr w:val="none" w:sz="0" w:space="0" w:color="auto" w:frame="1"/>
        </w:rPr>
        <w:t>whence</w:t>
      </w:r>
      <w:r w:rsidRPr="0016190B">
        <w:rPr>
          <w:sz w:val="18"/>
          <w:szCs w:val="18"/>
        </w:rPr>
        <w:t> ye are hewn, and to the hole of the pit </w:t>
      </w:r>
      <w:r w:rsidRPr="0016190B">
        <w:rPr>
          <w:rStyle w:val="clarity-word"/>
          <w:sz w:val="18"/>
          <w:szCs w:val="18"/>
          <w:bdr w:val="none" w:sz="0" w:space="0" w:color="auto" w:frame="1"/>
        </w:rPr>
        <w:t>whence</w:t>
      </w:r>
      <w:r w:rsidRPr="0016190B">
        <w:rPr>
          <w:sz w:val="18"/>
          <w:szCs w:val="18"/>
        </w:rPr>
        <w:t> ye are digged.</w:t>
      </w:r>
      <w:r>
        <w:rPr>
          <w:sz w:val="18"/>
          <w:szCs w:val="18"/>
        </w:rPr>
        <w:t xml:space="preserve"> </w:t>
      </w:r>
      <w:r w:rsidRPr="0016190B">
        <w:rPr>
          <w:sz w:val="18"/>
          <w:szCs w:val="18"/>
        </w:rPr>
        <w:t>Look unto </w:t>
      </w:r>
      <w:r w:rsidRPr="0016190B">
        <w:rPr>
          <w:rStyle w:val="study-note-ref"/>
          <w:sz w:val="18"/>
          <w:szCs w:val="18"/>
          <w:bdr w:val="none" w:sz="0" w:space="0" w:color="auto" w:frame="1"/>
        </w:rPr>
        <w:t>Abraham</w:t>
      </w:r>
      <w:r w:rsidRPr="0016190B">
        <w:rPr>
          <w:sz w:val="18"/>
          <w:szCs w:val="18"/>
        </w:rPr>
        <w:t> your </w:t>
      </w:r>
      <w:r w:rsidRPr="0016190B">
        <w:rPr>
          <w:rStyle w:val="study-note-ref"/>
          <w:sz w:val="18"/>
          <w:szCs w:val="18"/>
          <w:bdr w:val="none" w:sz="0" w:space="0" w:color="auto" w:frame="1"/>
        </w:rPr>
        <w:t>father</w:t>
      </w:r>
      <w:r>
        <w:rPr>
          <w:sz w:val="18"/>
          <w:szCs w:val="18"/>
        </w:rPr>
        <w:t xml:space="preserve">, and unto Sarah </w:t>
      </w:r>
      <w:r w:rsidRPr="0016190B">
        <w:rPr>
          <w:rStyle w:val="clarity-word"/>
          <w:sz w:val="18"/>
          <w:szCs w:val="18"/>
          <w:bdr w:val="none" w:sz="0" w:space="0" w:color="auto" w:frame="1"/>
        </w:rPr>
        <w:t>that</w:t>
      </w:r>
      <w:r w:rsidRPr="0016190B">
        <w:rPr>
          <w:sz w:val="18"/>
          <w:szCs w:val="18"/>
        </w:rPr>
        <w:t> bare you: for I called him </w:t>
      </w:r>
      <w:r w:rsidRPr="0016190B">
        <w:rPr>
          <w:rStyle w:val="study-note-ref"/>
          <w:sz w:val="18"/>
          <w:szCs w:val="18"/>
          <w:bdr w:val="none" w:sz="0" w:space="0" w:color="auto" w:frame="1"/>
        </w:rPr>
        <w:t>alone</w:t>
      </w:r>
      <w:r w:rsidRPr="0016190B">
        <w:rPr>
          <w:sz w:val="18"/>
          <w:szCs w:val="18"/>
        </w:rPr>
        <w:t>, and </w:t>
      </w:r>
      <w:r w:rsidRPr="0016190B">
        <w:rPr>
          <w:rStyle w:val="study-note-ref"/>
          <w:sz w:val="18"/>
          <w:szCs w:val="18"/>
          <w:bdr w:val="none" w:sz="0" w:space="0" w:color="auto" w:frame="1"/>
        </w:rPr>
        <w:t>blessed</w:t>
      </w:r>
      <w:r w:rsidRPr="0016190B">
        <w:rPr>
          <w:sz w:val="18"/>
          <w:szCs w:val="18"/>
        </w:rPr>
        <w:t> him, and increased him.</w:t>
      </w:r>
      <w:r>
        <w:rPr>
          <w:sz w:val="18"/>
          <w:szCs w:val="18"/>
        </w:rPr>
        <w:t xml:space="preserve"> </w:t>
      </w:r>
      <w:r w:rsidRPr="0016190B">
        <w:rPr>
          <w:sz w:val="18"/>
          <w:szCs w:val="18"/>
        </w:rPr>
        <w:t>For the </w:t>
      </w:r>
      <w:r w:rsidRPr="0016190B">
        <w:rPr>
          <w:rStyle w:val="small-caps"/>
          <w:sz w:val="18"/>
          <w:szCs w:val="18"/>
          <w:bdr w:val="none" w:sz="0" w:space="0" w:color="auto" w:frame="1"/>
        </w:rPr>
        <w:t>Lord</w:t>
      </w:r>
      <w:r w:rsidRPr="0016190B">
        <w:rPr>
          <w:sz w:val="18"/>
          <w:szCs w:val="18"/>
        </w:rPr>
        <w:t> shall </w:t>
      </w:r>
      <w:r w:rsidRPr="0016190B">
        <w:rPr>
          <w:rStyle w:val="study-note-ref"/>
          <w:sz w:val="18"/>
          <w:szCs w:val="18"/>
          <w:bdr w:val="none" w:sz="0" w:space="0" w:color="auto" w:frame="1"/>
        </w:rPr>
        <w:t>comfort</w:t>
      </w:r>
      <w:r w:rsidRPr="0016190B">
        <w:rPr>
          <w:sz w:val="18"/>
          <w:szCs w:val="18"/>
        </w:rPr>
        <w:t> </w:t>
      </w:r>
      <w:r w:rsidRPr="0016190B">
        <w:rPr>
          <w:rStyle w:val="study-note-ref"/>
          <w:sz w:val="18"/>
          <w:szCs w:val="18"/>
          <w:bdr w:val="none" w:sz="0" w:space="0" w:color="auto" w:frame="1"/>
        </w:rPr>
        <w:t>Zion</w:t>
      </w:r>
      <w:r w:rsidRPr="0016190B">
        <w:rPr>
          <w:sz w:val="18"/>
          <w:szCs w:val="18"/>
        </w:rPr>
        <w:t>: he will comfort all her waste places; and he will make her wilderness like </w:t>
      </w:r>
      <w:r w:rsidRPr="0016190B">
        <w:rPr>
          <w:rStyle w:val="study-note-ref"/>
          <w:sz w:val="18"/>
          <w:szCs w:val="18"/>
          <w:bdr w:val="none" w:sz="0" w:space="0" w:color="auto" w:frame="1"/>
        </w:rPr>
        <w:t>Eden</w:t>
      </w:r>
      <w:r w:rsidRPr="0016190B">
        <w:rPr>
          <w:sz w:val="18"/>
          <w:szCs w:val="18"/>
        </w:rPr>
        <w:t>, and her desert like the </w:t>
      </w:r>
      <w:r w:rsidRPr="0016190B">
        <w:rPr>
          <w:rStyle w:val="study-note-ref"/>
          <w:sz w:val="18"/>
          <w:szCs w:val="18"/>
          <w:bdr w:val="none" w:sz="0" w:space="0" w:color="auto" w:frame="1"/>
        </w:rPr>
        <w:t>garden</w:t>
      </w:r>
      <w:r w:rsidRPr="0016190B">
        <w:rPr>
          <w:sz w:val="18"/>
          <w:szCs w:val="18"/>
        </w:rPr>
        <w:t> of the </w:t>
      </w:r>
      <w:r w:rsidRPr="0016190B">
        <w:rPr>
          <w:rStyle w:val="small-caps"/>
          <w:sz w:val="18"/>
          <w:szCs w:val="18"/>
          <w:bdr w:val="none" w:sz="0" w:space="0" w:color="auto" w:frame="1"/>
        </w:rPr>
        <w:t>Lord</w:t>
      </w:r>
      <w:r w:rsidRPr="0016190B">
        <w:rPr>
          <w:sz w:val="18"/>
          <w:szCs w:val="18"/>
        </w:rPr>
        <w:t>; joy and gladness shall be found therein, thanksgiving, and the voice of melody.</w:t>
      </w:r>
    </w:p>
    <w:p w:rsidR="00C6707A" w:rsidRDefault="00C6707A" w:rsidP="00C6707A">
      <w:pPr>
        <w:pStyle w:val="NoSpacing"/>
        <w:ind w:left="1440"/>
        <w:rPr>
          <w:sz w:val="18"/>
          <w:szCs w:val="18"/>
        </w:rPr>
      </w:pPr>
      <w:r w:rsidRPr="0016190B">
        <w:rPr>
          <w:sz w:val="18"/>
          <w:szCs w:val="18"/>
        </w:rPr>
        <w:t>Hearken unto me, my people; and give ear unto me, O my nation: for a </w:t>
      </w:r>
      <w:r w:rsidRPr="0016190B">
        <w:rPr>
          <w:rStyle w:val="study-note-ref"/>
          <w:sz w:val="18"/>
          <w:szCs w:val="18"/>
          <w:bdr w:val="none" w:sz="0" w:space="0" w:color="auto" w:frame="1"/>
        </w:rPr>
        <w:t>law</w:t>
      </w:r>
      <w:r w:rsidRPr="0016190B">
        <w:rPr>
          <w:sz w:val="18"/>
          <w:szCs w:val="18"/>
        </w:rPr>
        <w:t> shall proceed from me, and I will make my judgment to rest for a light of the people.</w:t>
      </w:r>
    </w:p>
    <w:p w:rsidR="00C6707A" w:rsidRPr="0016190B" w:rsidRDefault="00C6707A" w:rsidP="00C6707A">
      <w:pPr>
        <w:pStyle w:val="NoSpacing"/>
        <w:ind w:left="1440"/>
        <w:rPr>
          <w:sz w:val="18"/>
          <w:szCs w:val="18"/>
        </w:rPr>
      </w:pPr>
    </w:p>
    <w:p w:rsidR="00C6707A" w:rsidRPr="0016190B" w:rsidRDefault="00C6707A" w:rsidP="00C6707A">
      <w:pPr>
        <w:pStyle w:val="NoSpacing"/>
        <w:ind w:left="1440"/>
        <w:rPr>
          <w:sz w:val="18"/>
          <w:szCs w:val="18"/>
        </w:rPr>
      </w:pPr>
      <w:r>
        <w:rPr>
          <w:sz w:val="18"/>
          <w:szCs w:val="18"/>
        </w:rPr>
        <w:t>“</w:t>
      </w:r>
      <w:r w:rsidRPr="0016190B">
        <w:rPr>
          <w:sz w:val="18"/>
          <w:szCs w:val="18"/>
        </w:rPr>
        <w:t>My righteousness </w:t>
      </w:r>
      <w:r w:rsidRPr="0016190B">
        <w:rPr>
          <w:rStyle w:val="clarity-word"/>
          <w:sz w:val="18"/>
          <w:szCs w:val="18"/>
          <w:bdr w:val="none" w:sz="0" w:space="0" w:color="auto" w:frame="1"/>
        </w:rPr>
        <w:t>is</w:t>
      </w:r>
      <w:r w:rsidRPr="0016190B">
        <w:rPr>
          <w:sz w:val="18"/>
          <w:szCs w:val="18"/>
        </w:rPr>
        <w:t> near; my </w:t>
      </w:r>
      <w:r w:rsidRPr="0016190B">
        <w:rPr>
          <w:rStyle w:val="study-note-ref"/>
          <w:sz w:val="18"/>
          <w:szCs w:val="18"/>
          <w:bdr w:val="none" w:sz="0" w:space="0" w:color="auto" w:frame="1"/>
        </w:rPr>
        <w:t>salvation</w:t>
      </w:r>
      <w:r w:rsidRPr="0016190B">
        <w:rPr>
          <w:sz w:val="18"/>
          <w:szCs w:val="18"/>
        </w:rPr>
        <w:t> is gone forth, and mine arms shall </w:t>
      </w:r>
      <w:r w:rsidRPr="0016190B">
        <w:rPr>
          <w:rStyle w:val="study-note-ref"/>
          <w:sz w:val="18"/>
          <w:szCs w:val="18"/>
          <w:bdr w:val="none" w:sz="0" w:space="0" w:color="auto" w:frame="1"/>
        </w:rPr>
        <w:t>judge</w:t>
      </w:r>
      <w:r w:rsidRPr="0016190B">
        <w:rPr>
          <w:sz w:val="18"/>
          <w:szCs w:val="18"/>
        </w:rPr>
        <w:t> the people; the </w:t>
      </w:r>
      <w:r w:rsidRPr="0016190B">
        <w:rPr>
          <w:rStyle w:val="study-note-ref"/>
          <w:sz w:val="18"/>
          <w:szCs w:val="18"/>
          <w:bdr w:val="none" w:sz="0" w:space="0" w:color="auto" w:frame="1"/>
        </w:rPr>
        <w:t>isles</w:t>
      </w:r>
      <w:r w:rsidRPr="0016190B">
        <w:rPr>
          <w:sz w:val="18"/>
          <w:szCs w:val="18"/>
        </w:rPr>
        <w:t> shall wait upon me, and on mine arm shall they trust.</w:t>
      </w:r>
      <w:r>
        <w:rPr>
          <w:sz w:val="18"/>
          <w:szCs w:val="18"/>
        </w:rPr>
        <w:t xml:space="preserve"> </w:t>
      </w:r>
      <w:r w:rsidRPr="0016190B">
        <w:rPr>
          <w:sz w:val="18"/>
          <w:szCs w:val="18"/>
        </w:rPr>
        <w:t>Lift up your eyes to the heavens, and look upon the earth beneath: for the heavens shall </w:t>
      </w:r>
      <w:r w:rsidRPr="0016190B">
        <w:rPr>
          <w:rStyle w:val="study-note-ref"/>
          <w:sz w:val="18"/>
          <w:szCs w:val="18"/>
          <w:bdr w:val="none" w:sz="0" w:space="0" w:color="auto" w:frame="1"/>
        </w:rPr>
        <w:t>vanish away</w:t>
      </w:r>
      <w:r w:rsidRPr="0016190B">
        <w:rPr>
          <w:sz w:val="18"/>
          <w:szCs w:val="18"/>
        </w:rPr>
        <w:t> like smoke, and the earth shall </w:t>
      </w:r>
      <w:r w:rsidRPr="0016190B">
        <w:rPr>
          <w:rStyle w:val="study-note-ref"/>
          <w:sz w:val="18"/>
          <w:szCs w:val="18"/>
          <w:bdr w:val="none" w:sz="0" w:space="0" w:color="auto" w:frame="1"/>
        </w:rPr>
        <w:t>wax</w:t>
      </w:r>
      <w:r w:rsidRPr="0016190B">
        <w:rPr>
          <w:sz w:val="18"/>
          <w:szCs w:val="18"/>
        </w:rPr>
        <w:t> </w:t>
      </w:r>
      <w:r w:rsidRPr="0016190B">
        <w:rPr>
          <w:rStyle w:val="study-note-ref"/>
          <w:sz w:val="18"/>
          <w:szCs w:val="18"/>
          <w:bdr w:val="none" w:sz="0" w:space="0" w:color="auto" w:frame="1"/>
        </w:rPr>
        <w:t>old</w:t>
      </w:r>
      <w:r w:rsidRPr="0016190B">
        <w:rPr>
          <w:sz w:val="18"/>
          <w:szCs w:val="18"/>
        </w:rPr>
        <w:t> like a garment, and they that dwell therein shall die in like manner</w:t>
      </w:r>
      <w:r>
        <w:rPr>
          <w:sz w:val="18"/>
          <w:szCs w:val="18"/>
        </w:rPr>
        <w:t>: but my salvation shall be for</w:t>
      </w:r>
      <w:r w:rsidRPr="0016190B">
        <w:rPr>
          <w:sz w:val="18"/>
          <w:szCs w:val="18"/>
        </w:rPr>
        <w:t>ever, and my righteousness shall not be abolished.</w:t>
      </w:r>
      <w:r>
        <w:rPr>
          <w:sz w:val="18"/>
          <w:szCs w:val="18"/>
        </w:rPr>
        <w:t xml:space="preserve"> </w:t>
      </w:r>
      <w:r w:rsidRPr="0016190B">
        <w:rPr>
          <w:sz w:val="18"/>
          <w:szCs w:val="18"/>
        </w:rPr>
        <w:t>Hearken unto me, ye that know righteousness, the people in whose </w:t>
      </w:r>
      <w:r w:rsidRPr="0016190B">
        <w:rPr>
          <w:rStyle w:val="study-note-ref"/>
          <w:sz w:val="18"/>
          <w:szCs w:val="18"/>
          <w:bdr w:val="none" w:sz="0" w:space="0" w:color="auto" w:frame="1"/>
        </w:rPr>
        <w:t>heart</w:t>
      </w:r>
      <w:r w:rsidRPr="0016190B">
        <w:rPr>
          <w:sz w:val="18"/>
          <w:szCs w:val="18"/>
        </w:rPr>
        <w:t> </w:t>
      </w:r>
      <w:r w:rsidRPr="0016190B">
        <w:rPr>
          <w:rStyle w:val="clarity-word"/>
          <w:sz w:val="18"/>
          <w:szCs w:val="18"/>
          <w:bdr w:val="none" w:sz="0" w:space="0" w:color="auto" w:frame="1"/>
        </w:rPr>
        <w:t>is</w:t>
      </w:r>
      <w:r w:rsidRPr="0016190B">
        <w:rPr>
          <w:sz w:val="18"/>
          <w:szCs w:val="18"/>
        </w:rPr>
        <w:t> my law; </w:t>
      </w:r>
      <w:r w:rsidRPr="0016190B">
        <w:rPr>
          <w:rStyle w:val="study-note-ref"/>
          <w:sz w:val="18"/>
          <w:szCs w:val="18"/>
          <w:bdr w:val="none" w:sz="0" w:space="0" w:color="auto" w:frame="1"/>
        </w:rPr>
        <w:t>fear</w:t>
      </w:r>
      <w:r w:rsidRPr="0016190B">
        <w:rPr>
          <w:sz w:val="18"/>
          <w:szCs w:val="18"/>
        </w:rPr>
        <w:t> ye not the </w:t>
      </w:r>
      <w:r w:rsidRPr="0016190B">
        <w:rPr>
          <w:rStyle w:val="study-note-ref"/>
          <w:sz w:val="18"/>
          <w:szCs w:val="18"/>
          <w:bdr w:val="none" w:sz="0" w:space="0" w:color="auto" w:frame="1"/>
        </w:rPr>
        <w:t>reproach</w:t>
      </w:r>
      <w:r w:rsidRPr="0016190B">
        <w:rPr>
          <w:sz w:val="18"/>
          <w:szCs w:val="18"/>
        </w:rPr>
        <w:t> of </w:t>
      </w:r>
      <w:r w:rsidRPr="0016190B">
        <w:rPr>
          <w:rStyle w:val="study-note-ref"/>
          <w:sz w:val="18"/>
          <w:szCs w:val="18"/>
          <w:bdr w:val="none" w:sz="0" w:space="0" w:color="auto" w:frame="1"/>
        </w:rPr>
        <w:t>men</w:t>
      </w:r>
      <w:r w:rsidRPr="0016190B">
        <w:rPr>
          <w:sz w:val="18"/>
          <w:szCs w:val="18"/>
        </w:rPr>
        <w:t>, neither be ye afraid of their </w:t>
      </w:r>
      <w:r w:rsidRPr="0016190B">
        <w:rPr>
          <w:rStyle w:val="study-note-ref"/>
          <w:sz w:val="18"/>
          <w:szCs w:val="18"/>
          <w:bdr w:val="none" w:sz="0" w:space="0" w:color="auto" w:frame="1"/>
        </w:rPr>
        <w:t>revilings</w:t>
      </w:r>
      <w:r w:rsidRPr="0016190B">
        <w:rPr>
          <w:sz w:val="18"/>
          <w:szCs w:val="18"/>
        </w:rPr>
        <w:t>.</w:t>
      </w:r>
      <w:r>
        <w:rPr>
          <w:sz w:val="18"/>
          <w:szCs w:val="18"/>
        </w:rPr>
        <w:t xml:space="preserve"> </w:t>
      </w:r>
      <w:r w:rsidRPr="0016190B">
        <w:rPr>
          <w:sz w:val="18"/>
          <w:szCs w:val="18"/>
        </w:rPr>
        <w:t>For the </w:t>
      </w:r>
      <w:r w:rsidRPr="0016190B">
        <w:rPr>
          <w:rStyle w:val="study-note-ref"/>
          <w:sz w:val="18"/>
          <w:szCs w:val="18"/>
          <w:bdr w:val="none" w:sz="0" w:space="0" w:color="auto" w:frame="1"/>
        </w:rPr>
        <w:t>moth</w:t>
      </w:r>
      <w:r w:rsidRPr="0016190B">
        <w:rPr>
          <w:sz w:val="18"/>
          <w:szCs w:val="18"/>
        </w:rPr>
        <w:t> shall eat them up like a garment, and the worm shall eat them like wool: bu</w:t>
      </w:r>
      <w:r>
        <w:rPr>
          <w:sz w:val="18"/>
          <w:szCs w:val="18"/>
        </w:rPr>
        <w:t>t my righteousness shall be for</w:t>
      </w:r>
      <w:r w:rsidRPr="0016190B">
        <w:rPr>
          <w:sz w:val="18"/>
          <w:szCs w:val="18"/>
        </w:rPr>
        <w:t>ever, and my salvation from generation to generation.</w:t>
      </w:r>
    </w:p>
    <w:p w:rsidR="00C6707A" w:rsidRDefault="00C6707A" w:rsidP="00C6707A">
      <w:pPr>
        <w:pStyle w:val="NoSpacing"/>
        <w:ind w:left="1440"/>
        <w:rPr>
          <w:sz w:val="18"/>
          <w:szCs w:val="18"/>
        </w:rPr>
      </w:pPr>
    </w:p>
    <w:p w:rsidR="00C6707A" w:rsidRPr="0016190B" w:rsidRDefault="00C6707A" w:rsidP="00C6707A">
      <w:pPr>
        <w:pStyle w:val="NoSpacing"/>
        <w:ind w:left="1440"/>
        <w:rPr>
          <w:sz w:val="18"/>
          <w:szCs w:val="18"/>
        </w:rPr>
      </w:pPr>
      <w:r>
        <w:rPr>
          <w:sz w:val="18"/>
          <w:szCs w:val="18"/>
        </w:rPr>
        <w:t>“</w:t>
      </w:r>
      <w:r w:rsidRPr="0016190B">
        <w:rPr>
          <w:sz w:val="18"/>
          <w:szCs w:val="18"/>
        </w:rPr>
        <w:t>Awake, awake, put on </w:t>
      </w:r>
      <w:r w:rsidRPr="0016190B">
        <w:rPr>
          <w:rStyle w:val="study-note-ref"/>
          <w:sz w:val="18"/>
          <w:szCs w:val="18"/>
          <w:bdr w:val="none" w:sz="0" w:space="0" w:color="auto" w:frame="1"/>
        </w:rPr>
        <w:t>strength</w:t>
      </w:r>
      <w:r w:rsidRPr="0016190B">
        <w:rPr>
          <w:sz w:val="18"/>
          <w:szCs w:val="18"/>
        </w:rPr>
        <w:t>, O arm of the </w:t>
      </w:r>
      <w:r w:rsidRPr="0016190B">
        <w:rPr>
          <w:rStyle w:val="small-caps"/>
          <w:sz w:val="18"/>
          <w:szCs w:val="18"/>
          <w:bdr w:val="none" w:sz="0" w:space="0" w:color="auto" w:frame="1"/>
        </w:rPr>
        <w:t>Lord</w:t>
      </w:r>
      <w:r w:rsidRPr="0016190B">
        <w:rPr>
          <w:sz w:val="18"/>
          <w:szCs w:val="18"/>
        </w:rPr>
        <w:t>; awake, as in the ancient days, in the generations of old. </w:t>
      </w:r>
      <w:r w:rsidRPr="0016190B">
        <w:rPr>
          <w:rStyle w:val="clarity-word"/>
          <w:sz w:val="18"/>
          <w:szCs w:val="18"/>
          <w:bdr w:val="none" w:sz="0" w:space="0" w:color="auto" w:frame="1"/>
        </w:rPr>
        <w:t>Art</w:t>
      </w:r>
      <w:r w:rsidRPr="0016190B">
        <w:rPr>
          <w:sz w:val="18"/>
          <w:szCs w:val="18"/>
        </w:rPr>
        <w:t> thou not it that hath cut Rahab, </w:t>
      </w:r>
      <w:r w:rsidRPr="0016190B">
        <w:rPr>
          <w:rStyle w:val="clarity-word"/>
          <w:sz w:val="18"/>
          <w:szCs w:val="18"/>
          <w:bdr w:val="none" w:sz="0" w:space="0" w:color="auto" w:frame="1"/>
        </w:rPr>
        <w:t>and</w:t>
      </w:r>
      <w:r w:rsidRPr="0016190B">
        <w:rPr>
          <w:sz w:val="18"/>
          <w:szCs w:val="18"/>
        </w:rPr>
        <w:t> wounded the </w:t>
      </w:r>
      <w:r w:rsidRPr="0016190B">
        <w:rPr>
          <w:rStyle w:val="study-note-ref"/>
          <w:sz w:val="18"/>
          <w:szCs w:val="18"/>
          <w:bdr w:val="none" w:sz="0" w:space="0" w:color="auto" w:frame="1"/>
        </w:rPr>
        <w:t>dragon</w:t>
      </w:r>
      <w:r w:rsidRPr="0016190B">
        <w:rPr>
          <w:sz w:val="18"/>
          <w:szCs w:val="18"/>
        </w:rPr>
        <w:t>?</w:t>
      </w:r>
      <w:r>
        <w:rPr>
          <w:sz w:val="18"/>
          <w:szCs w:val="18"/>
        </w:rPr>
        <w:t xml:space="preserve"> </w:t>
      </w:r>
      <w:r w:rsidRPr="0016190B">
        <w:rPr>
          <w:rStyle w:val="clarity-word"/>
          <w:sz w:val="18"/>
          <w:szCs w:val="18"/>
          <w:bdr w:val="none" w:sz="0" w:space="0" w:color="auto" w:frame="1"/>
        </w:rPr>
        <w:t>Art</w:t>
      </w:r>
      <w:r w:rsidRPr="0016190B">
        <w:rPr>
          <w:sz w:val="18"/>
          <w:szCs w:val="18"/>
        </w:rPr>
        <w:t> thou not it which hath </w:t>
      </w:r>
      <w:r w:rsidRPr="0016190B">
        <w:rPr>
          <w:rStyle w:val="study-note-ref"/>
          <w:sz w:val="18"/>
          <w:szCs w:val="18"/>
          <w:bdr w:val="none" w:sz="0" w:space="0" w:color="auto" w:frame="1"/>
        </w:rPr>
        <w:t>dried</w:t>
      </w:r>
      <w:r w:rsidRPr="0016190B">
        <w:rPr>
          <w:sz w:val="18"/>
          <w:szCs w:val="18"/>
        </w:rPr>
        <w:t> the sea, the waters of the great deep; that hath made the depths of the sea a </w:t>
      </w:r>
      <w:r w:rsidRPr="0016190B">
        <w:rPr>
          <w:rStyle w:val="study-note-ref"/>
          <w:sz w:val="18"/>
          <w:szCs w:val="18"/>
          <w:bdr w:val="none" w:sz="0" w:space="0" w:color="auto" w:frame="1"/>
        </w:rPr>
        <w:t>way</w:t>
      </w:r>
      <w:r w:rsidRPr="0016190B">
        <w:rPr>
          <w:sz w:val="18"/>
          <w:szCs w:val="18"/>
        </w:rPr>
        <w:t> for the </w:t>
      </w:r>
      <w:r w:rsidRPr="0016190B">
        <w:rPr>
          <w:rStyle w:val="study-note-ref"/>
          <w:sz w:val="18"/>
          <w:szCs w:val="18"/>
          <w:bdr w:val="none" w:sz="0" w:space="0" w:color="auto" w:frame="1"/>
        </w:rPr>
        <w:t>ransomed</w:t>
      </w:r>
      <w:r w:rsidRPr="0016190B">
        <w:rPr>
          <w:sz w:val="18"/>
          <w:szCs w:val="18"/>
        </w:rPr>
        <w:t> to pass over?</w:t>
      </w:r>
    </w:p>
    <w:p w:rsidR="00C6707A" w:rsidRPr="0016190B" w:rsidRDefault="00C6707A" w:rsidP="00C6707A">
      <w:pPr>
        <w:pStyle w:val="NoSpacing"/>
        <w:ind w:left="1440"/>
        <w:rPr>
          <w:sz w:val="18"/>
          <w:szCs w:val="18"/>
        </w:rPr>
      </w:pPr>
      <w:r w:rsidRPr="0016190B">
        <w:rPr>
          <w:sz w:val="18"/>
          <w:szCs w:val="18"/>
        </w:rPr>
        <w:t>Therefore the </w:t>
      </w:r>
      <w:r w:rsidRPr="0016190B">
        <w:rPr>
          <w:rStyle w:val="study-note-ref"/>
          <w:sz w:val="18"/>
          <w:szCs w:val="18"/>
          <w:bdr w:val="none" w:sz="0" w:space="0" w:color="auto" w:frame="1"/>
        </w:rPr>
        <w:t>redeemed</w:t>
      </w:r>
      <w:r w:rsidRPr="0016190B">
        <w:rPr>
          <w:sz w:val="18"/>
          <w:szCs w:val="18"/>
        </w:rPr>
        <w:t> of the </w:t>
      </w:r>
      <w:r w:rsidRPr="0016190B">
        <w:rPr>
          <w:rStyle w:val="small-caps"/>
          <w:sz w:val="18"/>
          <w:szCs w:val="18"/>
          <w:bdr w:val="none" w:sz="0" w:space="0" w:color="auto" w:frame="1"/>
        </w:rPr>
        <w:t>Lord</w:t>
      </w:r>
      <w:r w:rsidRPr="0016190B">
        <w:rPr>
          <w:sz w:val="18"/>
          <w:szCs w:val="18"/>
        </w:rPr>
        <w:t> shall </w:t>
      </w:r>
      <w:r w:rsidRPr="0016190B">
        <w:rPr>
          <w:rStyle w:val="study-note-ref"/>
          <w:sz w:val="18"/>
          <w:szCs w:val="18"/>
          <w:bdr w:val="none" w:sz="0" w:space="0" w:color="auto" w:frame="1"/>
        </w:rPr>
        <w:t>return</w:t>
      </w:r>
      <w:r w:rsidRPr="0016190B">
        <w:rPr>
          <w:sz w:val="18"/>
          <w:szCs w:val="18"/>
        </w:rPr>
        <w:t>, and come with singing unto Zion; and everlasting </w:t>
      </w:r>
      <w:r w:rsidRPr="0016190B">
        <w:rPr>
          <w:rStyle w:val="study-note-ref"/>
          <w:sz w:val="18"/>
          <w:szCs w:val="18"/>
          <w:bdr w:val="none" w:sz="0" w:space="0" w:color="auto" w:frame="1"/>
        </w:rPr>
        <w:t>joy</w:t>
      </w:r>
      <w:r w:rsidRPr="0016190B">
        <w:rPr>
          <w:sz w:val="18"/>
          <w:szCs w:val="18"/>
        </w:rPr>
        <w:t> </w:t>
      </w:r>
      <w:r w:rsidRPr="0016190B">
        <w:rPr>
          <w:rStyle w:val="clarity-word"/>
          <w:sz w:val="18"/>
          <w:szCs w:val="18"/>
          <w:bdr w:val="none" w:sz="0" w:space="0" w:color="auto" w:frame="1"/>
        </w:rPr>
        <w:t>shall be</w:t>
      </w:r>
      <w:r w:rsidRPr="0016190B">
        <w:rPr>
          <w:sz w:val="18"/>
          <w:szCs w:val="18"/>
        </w:rPr>
        <w:t> upon their head: they shall obtain gladness and joy; </w:t>
      </w:r>
      <w:r w:rsidRPr="0016190B">
        <w:rPr>
          <w:rStyle w:val="clarity-word"/>
          <w:sz w:val="18"/>
          <w:szCs w:val="18"/>
          <w:bdr w:val="none" w:sz="0" w:space="0" w:color="auto" w:frame="1"/>
        </w:rPr>
        <w:t>and</w:t>
      </w:r>
      <w:r w:rsidRPr="0016190B">
        <w:rPr>
          <w:sz w:val="18"/>
          <w:szCs w:val="18"/>
        </w:rPr>
        <w:t> sorrow and </w:t>
      </w:r>
      <w:r w:rsidRPr="0016190B">
        <w:rPr>
          <w:rStyle w:val="study-note-ref"/>
          <w:sz w:val="18"/>
          <w:szCs w:val="18"/>
          <w:bdr w:val="none" w:sz="0" w:space="0" w:color="auto" w:frame="1"/>
        </w:rPr>
        <w:t>mourning</w:t>
      </w:r>
      <w:r w:rsidRPr="0016190B">
        <w:rPr>
          <w:sz w:val="18"/>
          <w:szCs w:val="18"/>
        </w:rPr>
        <w:t> shall flee away.</w:t>
      </w:r>
      <w:r>
        <w:rPr>
          <w:sz w:val="18"/>
          <w:szCs w:val="18"/>
        </w:rPr>
        <w:t xml:space="preserve"> I, even I, </w:t>
      </w:r>
      <w:r w:rsidRPr="0016190B">
        <w:rPr>
          <w:rStyle w:val="clarity-word"/>
          <w:sz w:val="18"/>
          <w:szCs w:val="18"/>
          <w:bdr w:val="none" w:sz="0" w:space="0" w:color="auto" w:frame="1"/>
        </w:rPr>
        <w:t>am</w:t>
      </w:r>
      <w:r w:rsidRPr="0016190B">
        <w:rPr>
          <w:sz w:val="18"/>
          <w:szCs w:val="18"/>
        </w:rPr>
        <w:t> he that comforteth you: who </w:t>
      </w:r>
      <w:r w:rsidRPr="0016190B">
        <w:rPr>
          <w:rStyle w:val="clarity-word"/>
          <w:sz w:val="18"/>
          <w:szCs w:val="18"/>
          <w:bdr w:val="none" w:sz="0" w:space="0" w:color="auto" w:frame="1"/>
        </w:rPr>
        <w:t>art</w:t>
      </w:r>
      <w:r w:rsidRPr="0016190B">
        <w:rPr>
          <w:sz w:val="18"/>
          <w:szCs w:val="18"/>
        </w:rPr>
        <w:t> thou, that thou shouldest be </w:t>
      </w:r>
      <w:r w:rsidRPr="0016190B">
        <w:rPr>
          <w:rStyle w:val="study-note-ref"/>
          <w:sz w:val="18"/>
          <w:szCs w:val="18"/>
          <w:bdr w:val="none" w:sz="0" w:space="0" w:color="auto" w:frame="1"/>
        </w:rPr>
        <w:t>afraid</w:t>
      </w:r>
      <w:r w:rsidRPr="0016190B">
        <w:rPr>
          <w:sz w:val="18"/>
          <w:szCs w:val="18"/>
        </w:rPr>
        <w:t> of a man </w:t>
      </w:r>
      <w:r w:rsidRPr="0016190B">
        <w:rPr>
          <w:rStyle w:val="clarity-word"/>
          <w:sz w:val="18"/>
          <w:szCs w:val="18"/>
          <w:bdr w:val="none" w:sz="0" w:space="0" w:color="auto" w:frame="1"/>
        </w:rPr>
        <w:t>that</w:t>
      </w:r>
      <w:r w:rsidRPr="0016190B">
        <w:rPr>
          <w:sz w:val="18"/>
          <w:szCs w:val="18"/>
        </w:rPr>
        <w:t> shall die, and of the son of man </w:t>
      </w:r>
      <w:r w:rsidRPr="0016190B">
        <w:rPr>
          <w:rStyle w:val="clarity-word"/>
          <w:sz w:val="18"/>
          <w:szCs w:val="18"/>
          <w:bdr w:val="none" w:sz="0" w:space="0" w:color="auto" w:frame="1"/>
        </w:rPr>
        <w:t>which</w:t>
      </w:r>
      <w:r w:rsidRPr="0016190B">
        <w:rPr>
          <w:sz w:val="18"/>
          <w:szCs w:val="18"/>
        </w:rPr>
        <w:t> shall be made </w:t>
      </w:r>
      <w:r w:rsidRPr="0016190B">
        <w:rPr>
          <w:rStyle w:val="clarity-word"/>
          <w:sz w:val="18"/>
          <w:szCs w:val="18"/>
          <w:bdr w:val="none" w:sz="0" w:space="0" w:color="auto" w:frame="1"/>
        </w:rPr>
        <w:t>as</w:t>
      </w:r>
      <w:r w:rsidRPr="0016190B">
        <w:rPr>
          <w:sz w:val="18"/>
          <w:szCs w:val="18"/>
        </w:rPr>
        <w:t> grass;</w:t>
      </w:r>
    </w:p>
    <w:p w:rsidR="00C6707A" w:rsidRDefault="00C6707A" w:rsidP="00C6707A">
      <w:pPr>
        <w:pStyle w:val="NoSpacing"/>
        <w:ind w:left="1440"/>
        <w:rPr>
          <w:sz w:val="18"/>
          <w:szCs w:val="18"/>
        </w:rPr>
      </w:pPr>
    </w:p>
    <w:p w:rsidR="00C6707A" w:rsidRPr="0016190B" w:rsidRDefault="00C6707A" w:rsidP="00C6707A">
      <w:pPr>
        <w:pStyle w:val="NoSpacing"/>
        <w:ind w:left="1440"/>
        <w:rPr>
          <w:sz w:val="18"/>
          <w:szCs w:val="18"/>
        </w:rPr>
      </w:pPr>
      <w:r>
        <w:rPr>
          <w:sz w:val="18"/>
          <w:szCs w:val="18"/>
        </w:rPr>
        <w:t>“</w:t>
      </w:r>
      <w:r w:rsidRPr="0016190B">
        <w:rPr>
          <w:sz w:val="18"/>
          <w:szCs w:val="18"/>
        </w:rPr>
        <w:t>And </w:t>
      </w:r>
      <w:r w:rsidRPr="0016190B">
        <w:rPr>
          <w:rStyle w:val="study-note-ref"/>
          <w:sz w:val="18"/>
          <w:szCs w:val="18"/>
          <w:bdr w:val="none" w:sz="0" w:space="0" w:color="auto" w:frame="1"/>
        </w:rPr>
        <w:t>forgettest</w:t>
      </w:r>
      <w:r w:rsidRPr="0016190B">
        <w:rPr>
          <w:sz w:val="18"/>
          <w:szCs w:val="18"/>
        </w:rPr>
        <w:t> the </w:t>
      </w:r>
      <w:r w:rsidRPr="0016190B">
        <w:rPr>
          <w:rStyle w:val="small-caps"/>
          <w:sz w:val="18"/>
          <w:szCs w:val="18"/>
          <w:bdr w:val="none" w:sz="0" w:space="0" w:color="auto" w:frame="1"/>
        </w:rPr>
        <w:t>Lord</w:t>
      </w:r>
      <w:r w:rsidRPr="0016190B">
        <w:rPr>
          <w:sz w:val="18"/>
          <w:szCs w:val="18"/>
        </w:rPr>
        <w:t> thy maker, that hath stretched forth the heavens, and laid the foundations of the </w:t>
      </w:r>
      <w:r w:rsidRPr="0016190B">
        <w:rPr>
          <w:rStyle w:val="study-note-ref"/>
          <w:sz w:val="18"/>
          <w:szCs w:val="18"/>
          <w:bdr w:val="none" w:sz="0" w:space="0" w:color="auto" w:frame="1"/>
        </w:rPr>
        <w:t>earth</w:t>
      </w:r>
      <w:r w:rsidRPr="0016190B">
        <w:rPr>
          <w:sz w:val="18"/>
          <w:szCs w:val="18"/>
        </w:rPr>
        <w:t>; and hast feared continually every day because of the fury of the oppressor, as if he were ready to destroy? And where </w:t>
      </w:r>
      <w:r w:rsidRPr="0016190B">
        <w:rPr>
          <w:rStyle w:val="clarity-word"/>
          <w:sz w:val="18"/>
          <w:szCs w:val="18"/>
          <w:bdr w:val="none" w:sz="0" w:space="0" w:color="auto" w:frame="1"/>
        </w:rPr>
        <w:t>is</w:t>
      </w:r>
      <w:r w:rsidRPr="0016190B">
        <w:rPr>
          <w:sz w:val="18"/>
          <w:szCs w:val="18"/>
        </w:rPr>
        <w:t> the fury of the oppressor?</w:t>
      </w:r>
      <w:r>
        <w:rPr>
          <w:sz w:val="18"/>
          <w:szCs w:val="18"/>
        </w:rPr>
        <w:t xml:space="preserve"> </w:t>
      </w:r>
      <w:r w:rsidRPr="0016190B">
        <w:rPr>
          <w:sz w:val="18"/>
          <w:szCs w:val="18"/>
        </w:rPr>
        <w:t>The captive exile hasteneth that he may be loosed, and that he should not die in the </w:t>
      </w:r>
      <w:r w:rsidRPr="0016190B">
        <w:rPr>
          <w:rStyle w:val="study-note-ref"/>
          <w:sz w:val="18"/>
          <w:szCs w:val="18"/>
          <w:bdr w:val="none" w:sz="0" w:space="0" w:color="auto" w:frame="1"/>
        </w:rPr>
        <w:t>pit</w:t>
      </w:r>
      <w:r w:rsidRPr="0016190B">
        <w:rPr>
          <w:sz w:val="18"/>
          <w:szCs w:val="18"/>
        </w:rPr>
        <w:t>, nor that his bread should fail.</w:t>
      </w:r>
      <w:r>
        <w:rPr>
          <w:sz w:val="18"/>
          <w:szCs w:val="18"/>
        </w:rPr>
        <w:t xml:space="preserve"> </w:t>
      </w:r>
      <w:r w:rsidRPr="0016190B">
        <w:rPr>
          <w:sz w:val="18"/>
          <w:szCs w:val="18"/>
        </w:rPr>
        <w:t>But I </w:t>
      </w:r>
      <w:r w:rsidRPr="0016190B">
        <w:rPr>
          <w:rStyle w:val="clarity-word"/>
          <w:sz w:val="18"/>
          <w:szCs w:val="18"/>
          <w:bdr w:val="none" w:sz="0" w:space="0" w:color="auto" w:frame="1"/>
        </w:rPr>
        <w:t>am</w:t>
      </w:r>
      <w:r w:rsidRPr="0016190B">
        <w:rPr>
          <w:sz w:val="18"/>
          <w:szCs w:val="18"/>
        </w:rPr>
        <w:t> the </w:t>
      </w:r>
      <w:r w:rsidRPr="0016190B">
        <w:rPr>
          <w:rStyle w:val="small-caps"/>
          <w:sz w:val="18"/>
          <w:szCs w:val="18"/>
          <w:bdr w:val="none" w:sz="0" w:space="0" w:color="auto" w:frame="1"/>
        </w:rPr>
        <w:t>Lord</w:t>
      </w:r>
      <w:r w:rsidRPr="0016190B">
        <w:rPr>
          <w:sz w:val="18"/>
          <w:szCs w:val="18"/>
        </w:rPr>
        <w:t> thy God, that divided the </w:t>
      </w:r>
      <w:r w:rsidRPr="0016190B">
        <w:rPr>
          <w:rStyle w:val="study-note-ref"/>
          <w:sz w:val="18"/>
          <w:szCs w:val="18"/>
          <w:bdr w:val="none" w:sz="0" w:space="0" w:color="auto" w:frame="1"/>
        </w:rPr>
        <w:t>sea</w:t>
      </w:r>
      <w:r w:rsidRPr="0016190B">
        <w:rPr>
          <w:sz w:val="18"/>
          <w:szCs w:val="18"/>
        </w:rPr>
        <w:t>, whose waves roared: The </w:t>
      </w:r>
      <w:r w:rsidRPr="0016190B">
        <w:rPr>
          <w:rStyle w:val="small-caps"/>
          <w:sz w:val="18"/>
          <w:szCs w:val="18"/>
          <w:bdr w:val="none" w:sz="0" w:space="0" w:color="auto" w:frame="1"/>
        </w:rPr>
        <w:t>Lord</w:t>
      </w:r>
      <w:r w:rsidRPr="0016190B">
        <w:rPr>
          <w:sz w:val="18"/>
          <w:szCs w:val="18"/>
        </w:rPr>
        <w:t> of hosts </w:t>
      </w:r>
      <w:r w:rsidRPr="0016190B">
        <w:rPr>
          <w:rStyle w:val="clarity-word"/>
          <w:sz w:val="18"/>
          <w:szCs w:val="18"/>
          <w:bdr w:val="none" w:sz="0" w:space="0" w:color="auto" w:frame="1"/>
        </w:rPr>
        <w:t>is</w:t>
      </w:r>
      <w:r w:rsidRPr="0016190B">
        <w:rPr>
          <w:sz w:val="18"/>
          <w:szCs w:val="18"/>
        </w:rPr>
        <w:t> his name.</w:t>
      </w:r>
    </w:p>
    <w:p w:rsidR="00C6707A" w:rsidRDefault="00C6707A" w:rsidP="00C6707A">
      <w:pPr>
        <w:pStyle w:val="NoSpacing"/>
        <w:ind w:left="1440"/>
        <w:rPr>
          <w:sz w:val="18"/>
          <w:szCs w:val="18"/>
        </w:rPr>
      </w:pPr>
    </w:p>
    <w:p w:rsidR="00C6707A" w:rsidRPr="0016190B" w:rsidRDefault="00C6707A" w:rsidP="00C6707A">
      <w:pPr>
        <w:pStyle w:val="NoSpacing"/>
        <w:ind w:left="1440"/>
        <w:rPr>
          <w:sz w:val="18"/>
          <w:szCs w:val="18"/>
        </w:rPr>
      </w:pPr>
      <w:r w:rsidRPr="0016190B">
        <w:rPr>
          <w:sz w:val="18"/>
          <w:szCs w:val="18"/>
        </w:rPr>
        <w:t>And I have put my </w:t>
      </w:r>
      <w:r w:rsidRPr="0016190B">
        <w:rPr>
          <w:rStyle w:val="study-note-ref"/>
          <w:sz w:val="18"/>
          <w:szCs w:val="18"/>
          <w:bdr w:val="none" w:sz="0" w:space="0" w:color="auto" w:frame="1"/>
        </w:rPr>
        <w:t>words</w:t>
      </w:r>
      <w:r w:rsidRPr="0016190B">
        <w:rPr>
          <w:sz w:val="18"/>
          <w:szCs w:val="18"/>
        </w:rPr>
        <w:t> in thy mouth, and I have covered thee in the shadow of mine hand, that I may plant the heavens, and lay the foundations of the earth, and say unto Zion, Thou </w:t>
      </w:r>
      <w:r w:rsidRPr="0016190B">
        <w:rPr>
          <w:rStyle w:val="clarity-word"/>
          <w:sz w:val="18"/>
          <w:szCs w:val="18"/>
          <w:bdr w:val="none" w:sz="0" w:space="0" w:color="auto" w:frame="1"/>
        </w:rPr>
        <w:t>art</w:t>
      </w:r>
      <w:r w:rsidRPr="0016190B">
        <w:rPr>
          <w:sz w:val="18"/>
          <w:szCs w:val="18"/>
        </w:rPr>
        <w:t> my people.</w:t>
      </w:r>
      <w:r>
        <w:rPr>
          <w:sz w:val="18"/>
          <w:szCs w:val="18"/>
        </w:rPr>
        <w:t xml:space="preserve"> </w:t>
      </w:r>
      <w:r w:rsidRPr="0016190B">
        <w:rPr>
          <w:sz w:val="18"/>
          <w:szCs w:val="18"/>
        </w:rPr>
        <w:t>Awake, awake, stand up, O Jerusalem, which hast drunk at the hand of the </w:t>
      </w:r>
      <w:r w:rsidRPr="0016190B">
        <w:rPr>
          <w:rStyle w:val="small-caps"/>
          <w:sz w:val="18"/>
          <w:szCs w:val="18"/>
          <w:bdr w:val="none" w:sz="0" w:space="0" w:color="auto" w:frame="1"/>
        </w:rPr>
        <w:t>Lord</w:t>
      </w:r>
      <w:r w:rsidRPr="0016190B">
        <w:rPr>
          <w:sz w:val="18"/>
          <w:szCs w:val="18"/>
        </w:rPr>
        <w:t> the </w:t>
      </w:r>
      <w:r w:rsidRPr="0016190B">
        <w:rPr>
          <w:rStyle w:val="study-note-ref"/>
          <w:sz w:val="18"/>
          <w:szCs w:val="18"/>
          <w:bdr w:val="none" w:sz="0" w:space="0" w:color="auto" w:frame="1"/>
        </w:rPr>
        <w:t>cup</w:t>
      </w:r>
      <w:r w:rsidRPr="0016190B">
        <w:rPr>
          <w:sz w:val="18"/>
          <w:szCs w:val="18"/>
        </w:rPr>
        <w:t> of his </w:t>
      </w:r>
      <w:r w:rsidRPr="0016190B">
        <w:rPr>
          <w:rStyle w:val="study-note-ref"/>
          <w:sz w:val="18"/>
          <w:szCs w:val="18"/>
          <w:bdr w:val="none" w:sz="0" w:space="0" w:color="auto" w:frame="1"/>
        </w:rPr>
        <w:t>fury</w:t>
      </w:r>
      <w:r w:rsidRPr="0016190B">
        <w:rPr>
          <w:sz w:val="18"/>
          <w:szCs w:val="18"/>
        </w:rPr>
        <w:t>; thou hast drunken the dregs of the </w:t>
      </w:r>
      <w:r w:rsidRPr="0016190B">
        <w:rPr>
          <w:rStyle w:val="study-note-ref"/>
          <w:sz w:val="18"/>
          <w:szCs w:val="18"/>
          <w:bdr w:val="none" w:sz="0" w:space="0" w:color="auto" w:frame="1"/>
        </w:rPr>
        <w:t>cup</w:t>
      </w:r>
      <w:r w:rsidRPr="0016190B">
        <w:rPr>
          <w:sz w:val="18"/>
          <w:szCs w:val="18"/>
        </w:rPr>
        <w:t> of trembling, </w:t>
      </w:r>
      <w:r w:rsidRPr="0016190B">
        <w:rPr>
          <w:rStyle w:val="clarity-word"/>
          <w:sz w:val="18"/>
          <w:szCs w:val="18"/>
          <w:bdr w:val="none" w:sz="0" w:space="0" w:color="auto" w:frame="1"/>
        </w:rPr>
        <w:t>and</w:t>
      </w:r>
      <w:r w:rsidRPr="0016190B">
        <w:rPr>
          <w:sz w:val="18"/>
          <w:szCs w:val="18"/>
        </w:rPr>
        <w:t> wrung </w:t>
      </w:r>
      <w:r w:rsidRPr="0016190B">
        <w:rPr>
          <w:rStyle w:val="clarity-word"/>
          <w:sz w:val="18"/>
          <w:szCs w:val="18"/>
          <w:bdr w:val="none" w:sz="0" w:space="0" w:color="auto" w:frame="1"/>
        </w:rPr>
        <w:t>them</w:t>
      </w:r>
      <w:r w:rsidRPr="0016190B">
        <w:rPr>
          <w:sz w:val="18"/>
          <w:szCs w:val="18"/>
        </w:rPr>
        <w:t> out.</w:t>
      </w:r>
      <w:r>
        <w:rPr>
          <w:sz w:val="18"/>
          <w:szCs w:val="18"/>
        </w:rPr>
        <w:t xml:space="preserve"> </w:t>
      </w:r>
      <w:r w:rsidRPr="0016190B">
        <w:rPr>
          <w:rStyle w:val="clarity-word"/>
          <w:sz w:val="18"/>
          <w:szCs w:val="18"/>
          <w:bdr w:val="none" w:sz="0" w:space="0" w:color="auto" w:frame="1"/>
        </w:rPr>
        <w:t>There is</w:t>
      </w:r>
      <w:r w:rsidRPr="0016190B">
        <w:rPr>
          <w:sz w:val="18"/>
          <w:szCs w:val="18"/>
        </w:rPr>
        <w:t> none to guide her among all the sons </w:t>
      </w:r>
      <w:r w:rsidRPr="0016190B">
        <w:rPr>
          <w:rStyle w:val="clarity-word"/>
          <w:sz w:val="18"/>
          <w:szCs w:val="18"/>
          <w:bdr w:val="none" w:sz="0" w:space="0" w:color="auto" w:frame="1"/>
        </w:rPr>
        <w:t>whom</w:t>
      </w:r>
      <w:r w:rsidRPr="0016190B">
        <w:rPr>
          <w:sz w:val="18"/>
          <w:szCs w:val="18"/>
        </w:rPr>
        <w:t> she hath brought forth; neither </w:t>
      </w:r>
      <w:r w:rsidRPr="0016190B">
        <w:rPr>
          <w:rStyle w:val="clarity-word"/>
          <w:sz w:val="18"/>
          <w:szCs w:val="18"/>
          <w:bdr w:val="none" w:sz="0" w:space="0" w:color="auto" w:frame="1"/>
        </w:rPr>
        <w:t>is there any</w:t>
      </w:r>
      <w:r w:rsidRPr="0016190B">
        <w:rPr>
          <w:sz w:val="18"/>
          <w:szCs w:val="18"/>
        </w:rPr>
        <w:t> that taketh her by the hand of all the sons </w:t>
      </w:r>
      <w:r w:rsidRPr="0016190B">
        <w:rPr>
          <w:rStyle w:val="clarity-word"/>
          <w:sz w:val="18"/>
          <w:szCs w:val="18"/>
          <w:bdr w:val="none" w:sz="0" w:space="0" w:color="auto" w:frame="1"/>
        </w:rPr>
        <w:t>that</w:t>
      </w:r>
      <w:r w:rsidRPr="0016190B">
        <w:rPr>
          <w:sz w:val="18"/>
          <w:szCs w:val="18"/>
        </w:rPr>
        <w:t> she hath brought up.</w:t>
      </w:r>
      <w:r>
        <w:rPr>
          <w:sz w:val="18"/>
          <w:szCs w:val="18"/>
        </w:rPr>
        <w:t xml:space="preserve"> </w:t>
      </w:r>
      <w:r w:rsidRPr="0016190B">
        <w:rPr>
          <w:sz w:val="18"/>
          <w:szCs w:val="18"/>
        </w:rPr>
        <w:t>These </w:t>
      </w:r>
      <w:r w:rsidRPr="0016190B">
        <w:rPr>
          <w:rStyle w:val="study-note-ref"/>
          <w:sz w:val="18"/>
          <w:szCs w:val="18"/>
          <w:bdr w:val="none" w:sz="0" w:space="0" w:color="auto" w:frame="1"/>
        </w:rPr>
        <w:t>two</w:t>
      </w:r>
      <w:r w:rsidRPr="0016190B">
        <w:rPr>
          <w:sz w:val="18"/>
          <w:szCs w:val="18"/>
        </w:rPr>
        <w:t> </w:t>
      </w:r>
      <w:r w:rsidRPr="0016190B">
        <w:rPr>
          <w:rStyle w:val="clarity-word"/>
          <w:sz w:val="18"/>
          <w:szCs w:val="18"/>
          <w:bdr w:val="none" w:sz="0" w:space="0" w:color="auto" w:frame="1"/>
        </w:rPr>
        <w:t>things</w:t>
      </w:r>
      <w:r w:rsidRPr="0016190B">
        <w:rPr>
          <w:sz w:val="18"/>
          <w:szCs w:val="18"/>
        </w:rPr>
        <w:t> are come unto thee; who shall be sorry for thee? Desolation, and destruction, and the famine, and the sword: by whom shall I comfort thee?</w:t>
      </w:r>
    </w:p>
    <w:p w:rsidR="00C6707A" w:rsidRDefault="00C6707A" w:rsidP="00C6707A">
      <w:pPr>
        <w:pStyle w:val="NoSpacing"/>
        <w:ind w:left="1440"/>
        <w:rPr>
          <w:sz w:val="18"/>
          <w:szCs w:val="18"/>
        </w:rPr>
      </w:pPr>
    </w:p>
    <w:p w:rsidR="00C6707A" w:rsidRPr="0016190B" w:rsidRDefault="00C6707A" w:rsidP="00C6707A">
      <w:pPr>
        <w:pStyle w:val="NoSpacing"/>
        <w:ind w:left="1440"/>
        <w:rPr>
          <w:sz w:val="18"/>
          <w:szCs w:val="18"/>
        </w:rPr>
      </w:pPr>
      <w:r>
        <w:rPr>
          <w:sz w:val="18"/>
          <w:szCs w:val="18"/>
        </w:rPr>
        <w:t>“</w:t>
      </w:r>
      <w:r w:rsidRPr="0016190B">
        <w:rPr>
          <w:sz w:val="18"/>
          <w:szCs w:val="18"/>
        </w:rPr>
        <w:t>Thy sons have fainted, they lie at the head of all the streets, as a </w:t>
      </w:r>
      <w:r w:rsidRPr="0016190B">
        <w:rPr>
          <w:rStyle w:val="study-note-ref"/>
          <w:sz w:val="18"/>
          <w:szCs w:val="18"/>
          <w:bdr w:val="none" w:sz="0" w:space="0" w:color="auto" w:frame="1"/>
        </w:rPr>
        <w:t>wild bull</w:t>
      </w:r>
      <w:r w:rsidRPr="0016190B">
        <w:rPr>
          <w:sz w:val="18"/>
          <w:szCs w:val="18"/>
        </w:rPr>
        <w:t> in a net: they are full of the fury of the </w:t>
      </w:r>
      <w:r w:rsidRPr="0016190B">
        <w:rPr>
          <w:rStyle w:val="small-caps"/>
          <w:sz w:val="18"/>
          <w:szCs w:val="18"/>
          <w:bdr w:val="none" w:sz="0" w:space="0" w:color="auto" w:frame="1"/>
        </w:rPr>
        <w:t>Lord</w:t>
      </w:r>
      <w:r w:rsidRPr="0016190B">
        <w:rPr>
          <w:sz w:val="18"/>
          <w:szCs w:val="18"/>
        </w:rPr>
        <w:t>, the rebuke of thy God.</w:t>
      </w:r>
      <w:r>
        <w:rPr>
          <w:sz w:val="18"/>
          <w:szCs w:val="18"/>
        </w:rPr>
        <w:t xml:space="preserve"> </w:t>
      </w:r>
      <w:r w:rsidRPr="0016190B">
        <w:rPr>
          <w:sz w:val="18"/>
          <w:szCs w:val="18"/>
        </w:rPr>
        <w:t>Therefore hear now this, thou afflicted, and drunken, but not with wine:</w:t>
      </w:r>
    </w:p>
    <w:p w:rsidR="00C6707A" w:rsidRDefault="00C6707A" w:rsidP="00C6707A">
      <w:pPr>
        <w:pStyle w:val="NoSpacing"/>
        <w:ind w:left="1440"/>
        <w:rPr>
          <w:sz w:val="18"/>
          <w:szCs w:val="18"/>
        </w:rPr>
      </w:pPr>
      <w:r w:rsidRPr="0016190B">
        <w:rPr>
          <w:sz w:val="18"/>
          <w:szCs w:val="18"/>
        </w:rPr>
        <w:t>Thus saith thy Lord the </w:t>
      </w:r>
      <w:r w:rsidRPr="0016190B">
        <w:rPr>
          <w:rStyle w:val="small-caps"/>
          <w:sz w:val="18"/>
          <w:szCs w:val="18"/>
          <w:bdr w:val="none" w:sz="0" w:space="0" w:color="auto" w:frame="1"/>
        </w:rPr>
        <w:t>Lord</w:t>
      </w:r>
      <w:r w:rsidRPr="0016190B">
        <w:rPr>
          <w:sz w:val="18"/>
          <w:szCs w:val="18"/>
        </w:rPr>
        <w:t>, and thy God </w:t>
      </w:r>
      <w:r w:rsidRPr="0016190B">
        <w:rPr>
          <w:rStyle w:val="clarity-word"/>
          <w:sz w:val="18"/>
          <w:szCs w:val="18"/>
          <w:bdr w:val="none" w:sz="0" w:space="0" w:color="auto" w:frame="1"/>
        </w:rPr>
        <w:t>that</w:t>
      </w:r>
      <w:r w:rsidRPr="0016190B">
        <w:rPr>
          <w:sz w:val="18"/>
          <w:szCs w:val="18"/>
        </w:rPr>
        <w:t> </w:t>
      </w:r>
      <w:r w:rsidRPr="0016190B">
        <w:rPr>
          <w:rStyle w:val="study-note-ref"/>
          <w:sz w:val="18"/>
          <w:szCs w:val="18"/>
          <w:bdr w:val="none" w:sz="0" w:space="0" w:color="auto" w:frame="1"/>
        </w:rPr>
        <w:t>pleadeth</w:t>
      </w:r>
      <w:r w:rsidRPr="0016190B">
        <w:rPr>
          <w:sz w:val="18"/>
          <w:szCs w:val="18"/>
        </w:rPr>
        <w:t xml:space="preserve"> the cause of his people, </w:t>
      </w:r>
    </w:p>
    <w:p w:rsidR="00C6707A" w:rsidRDefault="00C6707A" w:rsidP="00C6707A">
      <w:pPr>
        <w:pStyle w:val="NoSpacing"/>
        <w:ind w:left="1440"/>
        <w:rPr>
          <w:sz w:val="18"/>
          <w:szCs w:val="18"/>
        </w:rPr>
      </w:pPr>
    </w:p>
    <w:p w:rsidR="00C6707A" w:rsidRDefault="00C6707A" w:rsidP="00C6707A">
      <w:pPr>
        <w:pStyle w:val="NoSpacing"/>
        <w:ind w:left="1440"/>
        <w:rPr>
          <w:sz w:val="18"/>
          <w:szCs w:val="18"/>
        </w:rPr>
      </w:pPr>
      <w:r>
        <w:rPr>
          <w:sz w:val="18"/>
          <w:szCs w:val="18"/>
        </w:rPr>
        <w:tab/>
        <w:t>‘</w:t>
      </w:r>
      <w:r w:rsidRPr="0016190B">
        <w:rPr>
          <w:sz w:val="18"/>
          <w:szCs w:val="18"/>
        </w:rPr>
        <w:t>Behold, I have taken out of thine hand the cup of trembling, </w:t>
      </w:r>
      <w:r w:rsidRPr="0016190B">
        <w:rPr>
          <w:rStyle w:val="clarity-word"/>
          <w:sz w:val="18"/>
          <w:szCs w:val="18"/>
          <w:bdr w:val="none" w:sz="0" w:space="0" w:color="auto" w:frame="1"/>
        </w:rPr>
        <w:t>even</w:t>
      </w:r>
      <w:r w:rsidRPr="0016190B">
        <w:rPr>
          <w:sz w:val="18"/>
          <w:szCs w:val="18"/>
        </w:rPr>
        <w:t xml:space="preserve"> the dregs of the cup of my fury; </w:t>
      </w:r>
      <w:r>
        <w:rPr>
          <w:sz w:val="18"/>
          <w:szCs w:val="18"/>
        </w:rPr>
        <w:tab/>
      </w:r>
      <w:r w:rsidRPr="0016190B">
        <w:rPr>
          <w:sz w:val="18"/>
          <w:szCs w:val="18"/>
        </w:rPr>
        <w:t>thou shalt no more drink it again:</w:t>
      </w:r>
      <w:r>
        <w:rPr>
          <w:sz w:val="18"/>
          <w:szCs w:val="18"/>
        </w:rPr>
        <w:t>’</w:t>
      </w:r>
    </w:p>
    <w:p w:rsidR="00C6707A" w:rsidRDefault="00C6707A" w:rsidP="00C6707A">
      <w:pPr>
        <w:pStyle w:val="NoSpacing"/>
        <w:ind w:left="1440"/>
        <w:rPr>
          <w:sz w:val="18"/>
          <w:szCs w:val="18"/>
        </w:rPr>
      </w:pPr>
    </w:p>
    <w:p w:rsidR="00C6707A" w:rsidRDefault="00C6707A" w:rsidP="00C6707A">
      <w:pPr>
        <w:pStyle w:val="NoSpacing"/>
        <w:ind w:left="1440"/>
        <w:rPr>
          <w:sz w:val="18"/>
          <w:szCs w:val="18"/>
        </w:rPr>
      </w:pPr>
      <w:r>
        <w:rPr>
          <w:sz w:val="18"/>
          <w:szCs w:val="18"/>
        </w:rPr>
        <w:t>“</w:t>
      </w:r>
      <w:r w:rsidRPr="0016190B">
        <w:rPr>
          <w:sz w:val="18"/>
          <w:szCs w:val="18"/>
        </w:rPr>
        <w:t>But I will put it into the </w:t>
      </w:r>
      <w:r w:rsidRPr="0016190B">
        <w:rPr>
          <w:rStyle w:val="study-note-ref"/>
          <w:sz w:val="18"/>
          <w:szCs w:val="18"/>
          <w:bdr w:val="none" w:sz="0" w:space="0" w:color="auto" w:frame="1"/>
        </w:rPr>
        <w:t>hand</w:t>
      </w:r>
      <w:r w:rsidRPr="0016190B">
        <w:rPr>
          <w:sz w:val="18"/>
          <w:szCs w:val="18"/>
        </w:rPr>
        <w:t> of them that </w:t>
      </w:r>
      <w:r w:rsidRPr="0016190B">
        <w:rPr>
          <w:rStyle w:val="study-note-ref"/>
          <w:sz w:val="18"/>
          <w:szCs w:val="18"/>
          <w:bdr w:val="none" w:sz="0" w:space="0" w:color="auto" w:frame="1"/>
        </w:rPr>
        <w:t>afflict</w:t>
      </w:r>
      <w:r w:rsidRPr="0016190B">
        <w:rPr>
          <w:sz w:val="18"/>
          <w:szCs w:val="18"/>
        </w:rPr>
        <w:t> thee; which have said to thy soul, </w:t>
      </w:r>
    </w:p>
    <w:p w:rsidR="00C6707A" w:rsidRDefault="00C6707A" w:rsidP="00C6707A">
      <w:pPr>
        <w:pStyle w:val="NoSpacing"/>
        <w:ind w:left="1440"/>
        <w:rPr>
          <w:sz w:val="18"/>
          <w:szCs w:val="18"/>
        </w:rPr>
      </w:pPr>
    </w:p>
    <w:p w:rsidR="00C6707A" w:rsidRDefault="00C6707A" w:rsidP="00C6707A">
      <w:pPr>
        <w:pStyle w:val="NoSpacing"/>
        <w:ind w:left="1440"/>
        <w:rPr>
          <w:sz w:val="18"/>
          <w:szCs w:val="18"/>
        </w:rPr>
      </w:pPr>
      <w:r>
        <w:rPr>
          <w:sz w:val="18"/>
          <w:szCs w:val="18"/>
        </w:rPr>
        <w:tab/>
        <w:t>‘</w:t>
      </w:r>
      <w:r w:rsidRPr="0016190B">
        <w:rPr>
          <w:rStyle w:val="study-note-ref"/>
          <w:sz w:val="18"/>
          <w:szCs w:val="18"/>
          <w:bdr w:val="none" w:sz="0" w:space="0" w:color="auto" w:frame="1"/>
        </w:rPr>
        <w:t>Bow down</w:t>
      </w:r>
      <w:r w:rsidRPr="0016190B">
        <w:rPr>
          <w:sz w:val="18"/>
          <w:szCs w:val="18"/>
        </w:rPr>
        <w:t>, that we may go over:</w:t>
      </w:r>
      <w:r>
        <w:rPr>
          <w:sz w:val="18"/>
          <w:szCs w:val="18"/>
        </w:rPr>
        <w:t>’</w:t>
      </w:r>
      <w:r w:rsidRPr="0016190B">
        <w:rPr>
          <w:sz w:val="18"/>
          <w:szCs w:val="18"/>
        </w:rPr>
        <w:t xml:space="preserve"> </w:t>
      </w:r>
    </w:p>
    <w:p w:rsidR="00C6707A" w:rsidRDefault="00C6707A" w:rsidP="00C6707A">
      <w:pPr>
        <w:pStyle w:val="NoSpacing"/>
        <w:ind w:left="1440"/>
        <w:rPr>
          <w:sz w:val="18"/>
          <w:szCs w:val="18"/>
        </w:rPr>
      </w:pPr>
    </w:p>
    <w:p w:rsidR="00C6707A" w:rsidRPr="0016190B" w:rsidRDefault="00C6707A" w:rsidP="00C6707A">
      <w:pPr>
        <w:pStyle w:val="NoSpacing"/>
        <w:ind w:left="1440"/>
        <w:rPr>
          <w:sz w:val="18"/>
          <w:szCs w:val="18"/>
        </w:rPr>
      </w:pPr>
      <w:r>
        <w:rPr>
          <w:sz w:val="18"/>
          <w:szCs w:val="18"/>
        </w:rPr>
        <w:t>“</w:t>
      </w:r>
      <w:r w:rsidRPr="0016190B">
        <w:rPr>
          <w:sz w:val="18"/>
          <w:szCs w:val="18"/>
        </w:rPr>
        <w:t>and thou hast laid thy body as the ground, and as the street, to them that went over.</w:t>
      </w:r>
      <w:r>
        <w:rPr>
          <w:sz w:val="18"/>
          <w:szCs w:val="18"/>
        </w:rPr>
        <w:t>”</w:t>
      </w:r>
    </w:p>
    <w:p w:rsidR="00C6707A" w:rsidRDefault="00C6707A" w:rsidP="00C6707A">
      <w:pPr>
        <w:pStyle w:val="NoSpacing"/>
        <w:rPr>
          <w:sz w:val="18"/>
          <w:szCs w:val="18"/>
        </w:rPr>
      </w:pPr>
    </w:p>
    <w:p w:rsidR="00C6707A" w:rsidRPr="002907FF" w:rsidRDefault="00C6707A" w:rsidP="00C6707A">
      <w:pPr>
        <w:pStyle w:val="NoSpacing"/>
        <w:rPr>
          <w:b/>
          <w:sz w:val="18"/>
          <w:szCs w:val="18"/>
          <w:u w:val="single"/>
        </w:rPr>
      </w:pPr>
      <w:r>
        <w:rPr>
          <w:b/>
          <w:sz w:val="18"/>
          <w:szCs w:val="18"/>
          <w:u w:val="single"/>
        </w:rPr>
        <w:lastRenderedPageBreak/>
        <w:t xml:space="preserve">The Lord speaks on behalf of His people; All nations shall see the salvation of our God </w:t>
      </w:r>
      <w:r w:rsidRPr="002907FF">
        <w:rPr>
          <w:b/>
          <w:sz w:val="18"/>
          <w:szCs w:val="18"/>
          <w:u w:val="single"/>
        </w:rPr>
        <w:t>Isaiah 52:1-12</w:t>
      </w:r>
    </w:p>
    <w:p w:rsidR="00C6707A" w:rsidRDefault="00C6707A" w:rsidP="00C6707A">
      <w:pPr>
        <w:pStyle w:val="NoSpacing"/>
        <w:rPr>
          <w:sz w:val="18"/>
          <w:szCs w:val="18"/>
        </w:rPr>
      </w:pPr>
      <w:r>
        <w:rPr>
          <w:sz w:val="18"/>
          <w:szCs w:val="18"/>
        </w:rPr>
        <w:tab/>
        <w:t>[And Isaiah prophesied in the name of the Lord, saying]</w:t>
      </w:r>
    </w:p>
    <w:p w:rsidR="00C6707A" w:rsidRDefault="00C6707A" w:rsidP="00C6707A">
      <w:pPr>
        <w:pStyle w:val="NoSpacing"/>
        <w:rPr>
          <w:sz w:val="18"/>
          <w:szCs w:val="18"/>
        </w:rPr>
      </w:pPr>
    </w:p>
    <w:p w:rsidR="00C6707A" w:rsidRPr="00411DD0" w:rsidRDefault="00C6707A" w:rsidP="00C6707A">
      <w:pPr>
        <w:pStyle w:val="NoSpacing"/>
        <w:ind w:left="1440"/>
        <w:rPr>
          <w:sz w:val="18"/>
          <w:szCs w:val="18"/>
        </w:rPr>
      </w:pPr>
      <w:r>
        <w:rPr>
          <w:sz w:val="18"/>
          <w:szCs w:val="18"/>
        </w:rPr>
        <w:t>“</w:t>
      </w:r>
      <w:r w:rsidRPr="00411DD0">
        <w:rPr>
          <w:rStyle w:val="study-note-ref"/>
          <w:sz w:val="18"/>
          <w:szCs w:val="18"/>
          <w:bdr w:val="none" w:sz="0" w:space="0" w:color="auto" w:frame="1"/>
        </w:rPr>
        <w:t>Awake</w:t>
      </w:r>
      <w:r w:rsidRPr="00411DD0">
        <w:rPr>
          <w:sz w:val="18"/>
          <w:szCs w:val="18"/>
        </w:rPr>
        <w:t>, awake; put on thy </w:t>
      </w:r>
      <w:r w:rsidRPr="00411DD0">
        <w:rPr>
          <w:rStyle w:val="study-note-ref"/>
          <w:sz w:val="18"/>
          <w:szCs w:val="18"/>
          <w:bdr w:val="none" w:sz="0" w:space="0" w:color="auto" w:frame="1"/>
        </w:rPr>
        <w:t>strength</w:t>
      </w:r>
      <w:r w:rsidRPr="00411DD0">
        <w:rPr>
          <w:sz w:val="18"/>
          <w:szCs w:val="18"/>
        </w:rPr>
        <w:t>, O </w:t>
      </w:r>
      <w:r w:rsidRPr="00411DD0">
        <w:rPr>
          <w:rStyle w:val="study-note-ref"/>
          <w:sz w:val="18"/>
          <w:szCs w:val="18"/>
          <w:bdr w:val="none" w:sz="0" w:space="0" w:color="auto" w:frame="1"/>
        </w:rPr>
        <w:t>Zion</w:t>
      </w:r>
      <w:r w:rsidRPr="00411DD0">
        <w:rPr>
          <w:sz w:val="18"/>
          <w:szCs w:val="18"/>
        </w:rPr>
        <w:t>; put on thy </w:t>
      </w:r>
      <w:r w:rsidRPr="00411DD0">
        <w:rPr>
          <w:rStyle w:val="study-note-ref"/>
          <w:sz w:val="18"/>
          <w:szCs w:val="18"/>
          <w:bdr w:val="none" w:sz="0" w:space="0" w:color="auto" w:frame="1"/>
        </w:rPr>
        <w:t>beautiful</w:t>
      </w:r>
      <w:r w:rsidRPr="00411DD0">
        <w:rPr>
          <w:sz w:val="18"/>
          <w:szCs w:val="18"/>
        </w:rPr>
        <w:t> </w:t>
      </w:r>
      <w:r w:rsidRPr="00411DD0">
        <w:rPr>
          <w:rStyle w:val="study-note-ref"/>
          <w:sz w:val="18"/>
          <w:szCs w:val="18"/>
          <w:bdr w:val="none" w:sz="0" w:space="0" w:color="auto" w:frame="1"/>
        </w:rPr>
        <w:t>garments</w:t>
      </w:r>
      <w:r w:rsidRPr="00411DD0">
        <w:rPr>
          <w:sz w:val="18"/>
          <w:szCs w:val="18"/>
        </w:rPr>
        <w:t>, O </w:t>
      </w:r>
      <w:r w:rsidRPr="00411DD0">
        <w:rPr>
          <w:rStyle w:val="study-note-ref"/>
          <w:sz w:val="18"/>
          <w:szCs w:val="18"/>
          <w:bdr w:val="none" w:sz="0" w:space="0" w:color="auto" w:frame="1"/>
        </w:rPr>
        <w:t>Jerusalem</w:t>
      </w:r>
      <w:r w:rsidRPr="00411DD0">
        <w:rPr>
          <w:sz w:val="18"/>
          <w:szCs w:val="18"/>
        </w:rPr>
        <w:t>, the holy city: for henceforth there shall no more come into thee the uncircumcised and the unclean.</w:t>
      </w:r>
      <w:r>
        <w:rPr>
          <w:sz w:val="18"/>
          <w:szCs w:val="18"/>
        </w:rPr>
        <w:t xml:space="preserve"> </w:t>
      </w:r>
      <w:r w:rsidRPr="00411DD0">
        <w:rPr>
          <w:rStyle w:val="study-note-ref"/>
          <w:sz w:val="18"/>
          <w:szCs w:val="18"/>
          <w:bdr w:val="none" w:sz="0" w:space="0" w:color="auto" w:frame="1"/>
        </w:rPr>
        <w:t>Shake</w:t>
      </w:r>
      <w:r w:rsidRPr="00411DD0">
        <w:rPr>
          <w:sz w:val="18"/>
          <w:szCs w:val="18"/>
        </w:rPr>
        <w:t> thyself from the dust; </w:t>
      </w:r>
      <w:r w:rsidRPr="00411DD0">
        <w:rPr>
          <w:rStyle w:val="study-note-ref"/>
          <w:sz w:val="18"/>
          <w:szCs w:val="18"/>
          <w:bdr w:val="none" w:sz="0" w:space="0" w:color="auto" w:frame="1"/>
        </w:rPr>
        <w:t>arise, </w:t>
      </w:r>
      <w:r w:rsidRPr="00411DD0">
        <w:rPr>
          <w:rStyle w:val="clarity-word"/>
          <w:sz w:val="18"/>
          <w:szCs w:val="18"/>
          <w:bdr w:val="none" w:sz="0" w:space="0" w:color="auto" w:frame="1"/>
        </w:rPr>
        <w:t>and</w:t>
      </w:r>
      <w:r w:rsidRPr="00411DD0">
        <w:rPr>
          <w:rStyle w:val="study-note-ref"/>
          <w:sz w:val="18"/>
          <w:szCs w:val="18"/>
          <w:bdr w:val="none" w:sz="0" w:space="0" w:color="auto" w:frame="1"/>
        </w:rPr>
        <w:t> sit down</w:t>
      </w:r>
      <w:r w:rsidRPr="00411DD0">
        <w:rPr>
          <w:sz w:val="18"/>
          <w:szCs w:val="18"/>
        </w:rPr>
        <w:t>, O Jerusalem: loose thyself from the </w:t>
      </w:r>
      <w:r w:rsidRPr="00411DD0">
        <w:rPr>
          <w:rStyle w:val="study-note-ref"/>
          <w:sz w:val="18"/>
          <w:szCs w:val="18"/>
          <w:bdr w:val="none" w:sz="0" w:space="0" w:color="auto" w:frame="1"/>
        </w:rPr>
        <w:t>bands</w:t>
      </w:r>
      <w:r w:rsidRPr="00411DD0">
        <w:rPr>
          <w:sz w:val="18"/>
          <w:szCs w:val="18"/>
        </w:rPr>
        <w:t> of thy neck, O captive daughter of Zion.</w:t>
      </w:r>
    </w:p>
    <w:p w:rsidR="00C6707A" w:rsidRDefault="00C6707A" w:rsidP="00C6707A">
      <w:pPr>
        <w:pStyle w:val="NoSpacing"/>
        <w:ind w:left="1440"/>
        <w:rPr>
          <w:sz w:val="18"/>
          <w:szCs w:val="18"/>
        </w:rPr>
      </w:pPr>
      <w:r w:rsidRPr="00411DD0">
        <w:rPr>
          <w:sz w:val="18"/>
          <w:szCs w:val="18"/>
        </w:rPr>
        <w:t>For thus saith the </w:t>
      </w:r>
      <w:r w:rsidRPr="00411DD0">
        <w:rPr>
          <w:rStyle w:val="small-caps"/>
          <w:sz w:val="18"/>
          <w:szCs w:val="18"/>
          <w:bdr w:val="none" w:sz="0" w:space="0" w:color="auto" w:frame="1"/>
        </w:rPr>
        <w:t>Lord</w:t>
      </w:r>
      <w:r w:rsidRPr="00411DD0">
        <w:rPr>
          <w:sz w:val="18"/>
          <w:szCs w:val="18"/>
        </w:rPr>
        <w:t xml:space="preserve">, </w:t>
      </w:r>
    </w:p>
    <w:p w:rsidR="00C6707A" w:rsidRDefault="00C6707A" w:rsidP="00C6707A">
      <w:pPr>
        <w:pStyle w:val="NoSpacing"/>
        <w:ind w:left="1440"/>
        <w:rPr>
          <w:sz w:val="18"/>
          <w:szCs w:val="18"/>
        </w:rPr>
      </w:pPr>
    </w:p>
    <w:p w:rsidR="00C6707A" w:rsidRDefault="00C6707A" w:rsidP="00C6707A">
      <w:pPr>
        <w:pStyle w:val="NoSpacing"/>
        <w:ind w:left="1440"/>
        <w:rPr>
          <w:sz w:val="18"/>
          <w:szCs w:val="18"/>
        </w:rPr>
      </w:pPr>
      <w:r>
        <w:rPr>
          <w:sz w:val="18"/>
          <w:szCs w:val="18"/>
        </w:rPr>
        <w:tab/>
        <w:t>‘</w:t>
      </w:r>
      <w:r w:rsidRPr="00411DD0">
        <w:rPr>
          <w:sz w:val="18"/>
          <w:szCs w:val="18"/>
        </w:rPr>
        <w:t>Ye have </w:t>
      </w:r>
      <w:r w:rsidRPr="00411DD0">
        <w:rPr>
          <w:rStyle w:val="study-note-ref"/>
          <w:sz w:val="18"/>
          <w:szCs w:val="18"/>
          <w:bdr w:val="none" w:sz="0" w:space="0" w:color="auto" w:frame="1"/>
        </w:rPr>
        <w:t>sold</w:t>
      </w:r>
      <w:r w:rsidRPr="00411DD0">
        <w:rPr>
          <w:sz w:val="18"/>
          <w:szCs w:val="18"/>
        </w:rPr>
        <w:t> yourselves for nought; and ye shall be redeemed without </w:t>
      </w:r>
      <w:r w:rsidRPr="00411DD0">
        <w:rPr>
          <w:rStyle w:val="study-note-ref"/>
          <w:sz w:val="18"/>
          <w:szCs w:val="18"/>
          <w:bdr w:val="none" w:sz="0" w:space="0" w:color="auto" w:frame="1"/>
        </w:rPr>
        <w:t>money</w:t>
      </w:r>
      <w:r w:rsidRPr="00411DD0">
        <w:rPr>
          <w:sz w:val="18"/>
          <w:szCs w:val="18"/>
        </w:rPr>
        <w:t>.</w:t>
      </w:r>
      <w:r>
        <w:rPr>
          <w:sz w:val="18"/>
          <w:szCs w:val="18"/>
        </w:rPr>
        <w:t>’</w:t>
      </w:r>
    </w:p>
    <w:p w:rsidR="00C6707A" w:rsidRPr="00411DD0" w:rsidRDefault="00C6707A" w:rsidP="00C6707A">
      <w:pPr>
        <w:pStyle w:val="NoSpacing"/>
        <w:ind w:left="1440"/>
        <w:rPr>
          <w:sz w:val="18"/>
          <w:szCs w:val="18"/>
        </w:rPr>
      </w:pPr>
    </w:p>
    <w:p w:rsidR="00C6707A" w:rsidRDefault="00C6707A" w:rsidP="00C6707A">
      <w:pPr>
        <w:pStyle w:val="NoSpacing"/>
        <w:ind w:left="1440"/>
        <w:rPr>
          <w:sz w:val="18"/>
          <w:szCs w:val="18"/>
        </w:rPr>
      </w:pPr>
      <w:r>
        <w:rPr>
          <w:sz w:val="18"/>
          <w:szCs w:val="18"/>
        </w:rPr>
        <w:t>“</w:t>
      </w:r>
      <w:r w:rsidRPr="00411DD0">
        <w:rPr>
          <w:sz w:val="18"/>
          <w:szCs w:val="18"/>
        </w:rPr>
        <w:t>For thus saith the Lord </w:t>
      </w:r>
      <w:r w:rsidRPr="00411DD0">
        <w:rPr>
          <w:rStyle w:val="study-note-ref"/>
          <w:sz w:val="18"/>
          <w:szCs w:val="18"/>
          <w:bdr w:val="none" w:sz="0" w:space="0" w:color="auto" w:frame="1"/>
        </w:rPr>
        <w:t>God</w:t>
      </w:r>
      <w:r w:rsidRPr="00411DD0">
        <w:rPr>
          <w:sz w:val="18"/>
          <w:szCs w:val="18"/>
        </w:rPr>
        <w:t xml:space="preserve">, </w:t>
      </w:r>
    </w:p>
    <w:p w:rsidR="00C6707A" w:rsidRDefault="00C6707A" w:rsidP="00C6707A">
      <w:pPr>
        <w:pStyle w:val="NoSpacing"/>
        <w:ind w:left="1440"/>
        <w:rPr>
          <w:sz w:val="18"/>
          <w:szCs w:val="18"/>
        </w:rPr>
      </w:pPr>
    </w:p>
    <w:p w:rsidR="00C6707A" w:rsidRPr="00411DD0" w:rsidRDefault="00C6707A" w:rsidP="00C6707A">
      <w:pPr>
        <w:pStyle w:val="NoSpacing"/>
        <w:ind w:left="1440"/>
        <w:rPr>
          <w:sz w:val="18"/>
          <w:szCs w:val="18"/>
        </w:rPr>
      </w:pPr>
      <w:r>
        <w:rPr>
          <w:sz w:val="18"/>
          <w:szCs w:val="18"/>
        </w:rPr>
        <w:tab/>
        <w:t>‘</w:t>
      </w:r>
      <w:r w:rsidRPr="00411DD0">
        <w:rPr>
          <w:sz w:val="18"/>
          <w:szCs w:val="18"/>
        </w:rPr>
        <w:t>My people went down aforetime into </w:t>
      </w:r>
      <w:r w:rsidRPr="00411DD0">
        <w:rPr>
          <w:rStyle w:val="study-note-ref"/>
          <w:sz w:val="18"/>
          <w:szCs w:val="18"/>
          <w:bdr w:val="none" w:sz="0" w:space="0" w:color="auto" w:frame="1"/>
        </w:rPr>
        <w:t>Egypt</w:t>
      </w:r>
      <w:r w:rsidRPr="00411DD0">
        <w:rPr>
          <w:sz w:val="18"/>
          <w:szCs w:val="18"/>
        </w:rPr>
        <w:t xml:space="preserve"> to sojourn there; and the Assyrian oppressed them </w:t>
      </w:r>
      <w:r>
        <w:rPr>
          <w:sz w:val="18"/>
          <w:szCs w:val="18"/>
        </w:rPr>
        <w:tab/>
      </w:r>
      <w:r>
        <w:rPr>
          <w:sz w:val="18"/>
          <w:szCs w:val="18"/>
        </w:rPr>
        <w:tab/>
      </w:r>
      <w:r w:rsidRPr="00411DD0">
        <w:rPr>
          <w:sz w:val="18"/>
          <w:szCs w:val="18"/>
        </w:rPr>
        <w:t>without cause.</w:t>
      </w:r>
      <w:r>
        <w:rPr>
          <w:sz w:val="18"/>
          <w:szCs w:val="18"/>
        </w:rPr>
        <w:t>’</w:t>
      </w:r>
    </w:p>
    <w:p w:rsidR="00C6707A" w:rsidRDefault="00C6707A" w:rsidP="00C6707A">
      <w:pPr>
        <w:pStyle w:val="NoSpacing"/>
        <w:ind w:left="1440"/>
        <w:rPr>
          <w:sz w:val="18"/>
          <w:szCs w:val="18"/>
        </w:rPr>
      </w:pPr>
    </w:p>
    <w:p w:rsidR="00C6707A" w:rsidRDefault="00C6707A" w:rsidP="00C6707A">
      <w:pPr>
        <w:pStyle w:val="NoSpacing"/>
        <w:ind w:left="1440"/>
        <w:rPr>
          <w:sz w:val="18"/>
          <w:szCs w:val="18"/>
        </w:rPr>
      </w:pPr>
      <w:r>
        <w:rPr>
          <w:sz w:val="18"/>
          <w:szCs w:val="18"/>
        </w:rPr>
        <w:t>“</w:t>
      </w:r>
      <w:r w:rsidRPr="00411DD0">
        <w:rPr>
          <w:sz w:val="18"/>
          <w:szCs w:val="18"/>
        </w:rPr>
        <w:t>Now therefore, what have I here</w:t>
      </w:r>
      <w:r>
        <w:rPr>
          <w:sz w:val="18"/>
          <w:szCs w:val="18"/>
        </w:rPr>
        <w:t>…</w:t>
      </w:r>
      <w:r w:rsidRPr="00411DD0">
        <w:rPr>
          <w:sz w:val="18"/>
          <w:szCs w:val="18"/>
        </w:rPr>
        <w:t>that my people is taken away for nought? They that rule over them make them to howl, saith the </w:t>
      </w:r>
      <w:r w:rsidRPr="00411DD0">
        <w:rPr>
          <w:rStyle w:val="small-caps"/>
          <w:sz w:val="18"/>
          <w:szCs w:val="18"/>
          <w:bdr w:val="none" w:sz="0" w:space="0" w:color="auto" w:frame="1"/>
        </w:rPr>
        <w:t>Lord</w:t>
      </w:r>
      <w:r w:rsidRPr="00411DD0">
        <w:rPr>
          <w:sz w:val="18"/>
          <w:szCs w:val="18"/>
        </w:rPr>
        <w:t>; and my name continually every day </w:t>
      </w:r>
      <w:r w:rsidRPr="00411DD0">
        <w:rPr>
          <w:rStyle w:val="clarity-word"/>
          <w:sz w:val="18"/>
          <w:szCs w:val="18"/>
          <w:bdr w:val="none" w:sz="0" w:space="0" w:color="auto" w:frame="1"/>
        </w:rPr>
        <w:t>is</w:t>
      </w:r>
      <w:r w:rsidRPr="00411DD0">
        <w:rPr>
          <w:sz w:val="18"/>
          <w:szCs w:val="18"/>
        </w:rPr>
        <w:t> </w:t>
      </w:r>
      <w:r w:rsidRPr="00411DD0">
        <w:rPr>
          <w:rStyle w:val="study-note-ref"/>
          <w:sz w:val="18"/>
          <w:szCs w:val="18"/>
          <w:bdr w:val="none" w:sz="0" w:space="0" w:color="auto" w:frame="1"/>
        </w:rPr>
        <w:t>blasphemed</w:t>
      </w:r>
      <w:r w:rsidRPr="00411DD0">
        <w:rPr>
          <w:sz w:val="18"/>
          <w:szCs w:val="18"/>
        </w:rPr>
        <w:t>.</w:t>
      </w:r>
      <w:r>
        <w:rPr>
          <w:sz w:val="18"/>
          <w:szCs w:val="18"/>
        </w:rPr>
        <w:t xml:space="preserve"> </w:t>
      </w:r>
      <w:r w:rsidRPr="00411DD0">
        <w:rPr>
          <w:sz w:val="18"/>
          <w:szCs w:val="18"/>
        </w:rPr>
        <w:t>Therefore my people shall know my name: therefore </w:t>
      </w:r>
      <w:r w:rsidRPr="00411DD0">
        <w:rPr>
          <w:rStyle w:val="clarity-word"/>
          <w:sz w:val="18"/>
          <w:szCs w:val="18"/>
          <w:bdr w:val="none" w:sz="0" w:space="0" w:color="auto" w:frame="1"/>
        </w:rPr>
        <w:t>they shall know</w:t>
      </w:r>
      <w:r w:rsidRPr="00411DD0">
        <w:rPr>
          <w:sz w:val="18"/>
          <w:szCs w:val="18"/>
        </w:rPr>
        <w:t> in that </w:t>
      </w:r>
      <w:r w:rsidRPr="00411DD0">
        <w:rPr>
          <w:rStyle w:val="study-note-ref"/>
          <w:sz w:val="18"/>
          <w:szCs w:val="18"/>
          <w:bdr w:val="none" w:sz="0" w:space="0" w:color="auto" w:frame="1"/>
        </w:rPr>
        <w:t>day</w:t>
      </w:r>
      <w:r w:rsidRPr="00411DD0">
        <w:rPr>
          <w:sz w:val="18"/>
          <w:szCs w:val="18"/>
        </w:rPr>
        <w:t> that I </w:t>
      </w:r>
      <w:r w:rsidRPr="00411DD0">
        <w:rPr>
          <w:rStyle w:val="clarity-word"/>
          <w:sz w:val="18"/>
          <w:szCs w:val="18"/>
          <w:bdr w:val="none" w:sz="0" w:space="0" w:color="auto" w:frame="1"/>
        </w:rPr>
        <w:t>am</w:t>
      </w:r>
      <w:r w:rsidRPr="00411DD0">
        <w:rPr>
          <w:sz w:val="18"/>
          <w:szCs w:val="18"/>
        </w:rPr>
        <w:t xml:space="preserve"> he that doth speak: </w:t>
      </w:r>
    </w:p>
    <w:p w:rsidR="00C6707A" w:rsidRDefault="00C6707A" w:rsidP="00C6707A">
      <w:pPr>
        <w:pStyle w:val="NoSpacing"/>
        <w:ind w:left="1440"/>
        <w:rPr>
          <w:sz w:val="18"/>
          <w:szCs w:val="18"/>
        </w:rPr>
      </w:pPr>
    </w:p>
    <w:p w:rsidR="00C6707A" w:rsidRDefault="00C6707A" w:rsidP="00C6707A">
      <w:pPr>
        <w:pStyle w:val="NoSpacing"/>
        <w:ind w:left="1440"/>
        <w:rPr>
          <w:sz w:val="18"/>
          <w:szCs w:val="18"/>
        </w:rPr>
      </w:pPr>
      <w:r>
        <w:rPr>
          <w:sz w:val="18"/>
          <w:szCs w:val="18"/>
        </w:rPr>
        <w:tab/>
        <w:t>‘</w:t>
      </w:r>
      <w:r w:rsidRPr="00411DD0">
        <w:rPr>
          <w:sz w:val="18"/>
          <w:szCs w:val="18"/>
        </w:rPr>
        <w:t>behold, </w:t>
      </w:r>
      <w:r w:rsidRPr="00411DD0">
        <w:rPr>
          <w:rStyle w:val="clarity-word"/>
          <w:sz w:val="18"/>
          <w:szCs w:val="18"/>
          <w:bdr w:val="none" w:sz="0" w:space="0" w:color="auto" w:frame="1"/>
        </w:rPr>
        <w:t>it is</w:t>
      </w:r>
      <w:r w:rsidRPr="00411DD0">
        <w:rPr>
          <w:sz w:val="18"/>
          <w:szCs w:val="18"/>
        </w:rPr>
        <w:t> I.</w:t>
      </w:r>
      <w:r>
        <w:rPr>
          <w:sz w:val="18"/>
          <w:szCs w:val="18"/>
        </w:rPr>
        <w:t>’</w:t>
      </w:r>
    </w:p>
    <w:p w:rsidR="00C6707A" w:rsidRPr="00411DD0" w:rsidRDefault="00C6707A" w:rsidP="00C6707A">
      <w:pPr>
        <w:pStyle w:val="NoSpacing"/>
        <w:ind w:left="1440"/>
        <w:rPr>
          <w:sz w:val="18"/>
          <w:szCs w:val="18"/>
        </w:rPr>
      </w:pPr>
    </w:p>
    <w:p w:rsidR="00C6707A" w:rsidRDefault="00C6707A" w:rsidP="00C6707A">
      <w:pPr>
        <w:pStyle w:val="NoSpacing"/>
        <w:ind w:left="1440"/>
        <w:rPr>
          <w:sz w:val="18"/>
          <w:szCs w:val="18"/>
        </w:rPr>
      </w:pPr>
      <w:r>
        <w:rPr>
          <w:sz w:val="18"/>
          <w:szCs w:val="18"/>
        </w:rPr>
        <w:t>“</w:t>
      </w:r>
      <w:r w:rsidRPr="00411DD0">
        <w:rPr>
          <w:sz w:val="18"/>
          <w:szCs w:val="18"/>
        </w:rPr>
        <w:t>How </w:t>
      </w:r>
      <w:r w:rsidRPr="00411DD0">
        <w:rPr>
          <w:rStyle w:val="study-note-ref"/>
          <w:sz w:val="18"/>
          <w:szCs w:val="18"/>
          <w:bdr w:val="none" w:sz="0" w:space="0" w:color="auto" w:frame="1"/>
        </w:rPr>
        <w:t>beautiful</w:t>
      </w:r>
      <w:r w:rsidRPr="00411DD0">
        <w:rPr>
          <w:sz w:val="18"/>
          <w:szCs w:val="18"/>
        </w:rPr>
        <w:t> upon the mountains are the feet of him that </w:t>
      </w:r>
      <w:r w:rsidRPr="00411DD0">
        <w:rPr>
          <w:rStyle w:val="study-note-ref"/>
          <w:sz w:val="18"/>
          <w:szCs w:val="18"/>
          <w:bdr w:val="none" w:sz="0" w:space="0" w:color="auto" w:frame="1"/>
        </w:rPr>
        <w:t>bringeth</w:t>
      </w:r>
      <w:r w:rsidRPr="00411DD0">
        <w:rPr>
          <w:sz w:val="18"/>
          <w:szCs w:val="18"/>
        </w:rPr>
        <w:t> </w:t>
      </w:r>
      <w:r w:rsidRPr="00411DD0">
        <w:rPr>
          <w:rStyle w:val="study-note-ref"/>
          <w:sz w:val="18"/>
          <w:szCs w:val="18"/>
          <w:bdr w:val="none" w:sz="0" w:space="0" w:color="auto" w:frame="1"/>
        </w:rPr>
        <w:t>good</w:t>
      </w:r>
      <w:r w:rsidRPr="00411DD0">
        <w:rPr>
          <w:sz w:val="18"/>
          <w:szCs w:val="18"/>
        </w:rPr>
        <w:t> </w:t>
      </w:r>
      <w:r w:rsidRPr="00411DD0">
        <w:rPr>
          <w:rStyle w:val="study-note-ref"/>
          <w:sz w:val="18"/>
          <w:szCs w:val="18"/>
          <w:bdr w:val="none" w:sz="0" w:space="0" w:color="auto" w:frame="1"/>
        </w:rPr>
        <w:t>tidings</w:t>
      </w:r>
      <w:r w:rsidRPr="00411DD0">
        <w:rPr>
          <w:sz w:val="18"/>
          <w:szCs w:val="18"/>
        </w:rPr>
        <w:t>, that </w:t>
      </w:r>
      <w:r w:rsidRPr="00411DD0">
        <w:rPr>
          <w:rStyle w:val="study-note-ref"/>
          <w:sz w:val="18"/>
          <w:szCs w:val="18"/>
          <w:bdr w:val="none" w:sz="0" w:space="0" w:color="auto" w:frame="1"/>
        </w:rPr>
        <w:t>publisheth</w:t>
      </w:r>
      <w:r w:rsidRPr="00411DD0">
        <w:rPr>
          <w:sz w:val="18"/>
          <w:szCs w:val="18"/>
        </w:rPr>
        <w:t> </w:t>
      </w:r>
      <w:r w:rsidRPr="00411DD0">
        <w:rPr>
          <w:rStyle w:val="study-note-ref"/>
          <w:sz w:val="18"/>
          <w:szCs w:val="18"/>
          <w:bdr w:val="none" w:sz="0" w:space="0" w:color="auto" w:frame="1"/>
        </w:rPr>
        <w:t>peace</w:t>
      </w:r>
      <w:r w:rsidRPr="00411DD0">
        <w:rPr>
          <w:sz w:val="18"/>
          <w:szCs w:val="18"/>
        </w:rPr>
        <w:t>; that bringeth good tidings of good, that publisheth salvation; that saith unto </w:t>
      </w:r>
      <w:r w:rsidRPr="00411DD0">
        <w:rPr>
          <w:rStyle w:val="study-note-ref"/>
          <w:sz w:val="18"/>
          <w:szCs w:val="18"/>
          <w:bdr w:val="none" w:sz="0" w:space="0" w:color="auto" w:frame="1"/>
        </w:rPr>
        <w:t>Zion</w:t>
      </w:r>
      <w:r w:rsidRPr="00411DD0">
        <w:rPr>
          <w:sz w:val="18"/>
          <w:szCs w:val="18"/>
        </w:rPr>
        <w:t xml:space="preserve">, </w:t>
      </w:r>
    </w:p>
    <w:p w:rsidR="00C6707A" w:rsidRDefault="00C6707A" w:rsidP="00C6707A">
      <w:pPr>
        <w:pStyle w:val="NoSpacing"/>
        <w:ind w:left="1440"/>
        <w:rPr>
          <w:sz w:val="18"/>
          <w:szCs w:val="18"/>
        </w:rPr>
      </w:pPr>
    </w:p>
    <w:p w:rsidR="00C6707A" w:rsidRDefault="00C6707A" w:rsidP="00C6707A">
      <w:pPr>
        <w:pStyle w:val="NoSpacing"/>
        <w:ind w:left="1440"/>
        <w:rPr>
          <w:sz w:val="18"/>
          <w:szCs w:val="18"/>
        </w:rPr>
      </w:pPr>
      <w:r>
        <w:rPr>
          <w:sz w:val="18"/>
          <w:szCs w:val="18"/>
        </w:rPr>
        <w:tab/>
        <w:t>‘</w:t>
      </w:r>
      <w:r w:rsidRPr="00411DD0">
        <w:rPr>
          <w:sz w:val="18"/>
          <w:szCs w:val="18"/>
        </w:rPr>
        <w:t>Thy God reigneth!</w:t>
      </w:r>
      <w:r>
        <w:rPr>
          <w:sz w:val="18"/>
          <w:szCs w:val="18"/>
        </w:rPr>
        <w:t>’</w:t>
      </w:r>
    </w:p>
    <w:p w:rsidR="00C6707A" w:rsidRPr="00411DD0" w:rsidRDefault="00C6707A" w:rsidP="00C6707A">
      <w:pPr>
        <w:pStyle w:val="NoSpacing"/>
        <w:ind w:left="1440"/>
        <w:rPr>
          <w:sz w:val="18"/>
          <w:szCs w:val="18"/>
        </w:rPr>
      </w:pPr>
    </w:p>
    <w:p w:rsidR="00C6707A" w:rsidRDefault="00C6707A" w:rsidP="00C6707A">
      <w:pPr>
        <w:pStyle w:val="NoSpacing"/>
        <w:ind w:left="1440"/>
        <w:rPr>
          <w:sz w:val="18"/>
          <w:szCs w:val="18"/>
        </w:rPr>
      </w:pPr>
      <w:r>
        <w:rPr>
          <w:sz w:val="18"/>
          <w:szCs w:val="18"/>
        </w:rPr>
        <w:t>“</w:t>
      </w:r>
      <w:r w:rsidRPr="00411DD0">
        <w:rPr>
          <w:sz w:val="18"/>
          <w:szCs w:val="18"/>
        </w:rPr>
        <w:t>Thy </w:t>
      </w:r>
      <w:r w:rsidRPr="00411DD0">
        <w:rPr>
          <w:rStyle w:val="study-note-ref"/>
          <w:sz w:val="18"/>
          <w:szCs w:val="18"/>
          <w:bdr w:val="none" w:sz="0" w:space="0" w:color="auto" w:frame="1"/>
        </w:rPr>
        <w:t>watchmen</w:t>
      </w:r>
      <w:r w:rsidRPr="00411DD0">
        <w:rPr>
          <w:sz w:val="18"/>
          <w:szCs w:val="18"/>
        </w:rPr>
        <w:t> shall lift up the voice; with the voice together shall they sing: for they shall </w:t>
      </w:r>
      <w:r w:rsidRPr="00411DD0">
        <w:rPr>
          <w:rStyle w:val="study-note-ref"/>
          <w:sz w:val="18"/>
          <w:szCs w:val="18"/>
          <w:bdr w:val="none" w:sz="0" w:space="0" w:color="auto" w:frame="1"/>
        </w:rPr>
        <w:t>see</w:t>
      </w:r>
      <w:r w:rsidRPr="00411DD0">
        <w:rPr>
          <w:sz w:val="18"/>
          <w:szCs w:val="18"/>
        </w:rPr>
        <w:t> eye to eye, when the </w:t>
      </w:r>
      <w:r w:rsidRPr="00411DD0">
        <w:rPr>
          <w:rStyle w:val="small-caps"/>
          <w:sz w:val="18"/>
          <w:szCs w:val="18"/>
          <w:bdr w:val="none" w:sz="0" w:space="0" w:color="auto" w:frame="1"/>
        </w:rPr>
        <w:t>Lord</w:t>
      </w:r>
      <w:r w:rsidRPr="00411DD0">
        <w:rPr>
          <w:sz w:val="18"/>
          <w:szCs w:val="18"/>
        </w:rPr>
        <w:t> </w:t>
      </w:r>
      <w:r w:rsidRPr="00411DD0">
        <w:rPr>
          <w:rStyle w:val="study-note-ref"/>
          <w:sz w:val="18"/>
          <w:szCs w:val="18"/>
          <w:bdr w:val="none" w:sz="0" w:space="0" w:color="auto" w:frame="1"/>
        </w:rPr>
        <w:t>shall bring again</w:t>
      </w:r>
      <w:r w:rsidRPr="00411DD0">
        <w:rPr>
          <w:sz w:val="18"/>
          <w:szCs w:val="18"/>
        </w:rPr>
        <w:t> </w:t>
      </w:r>
      <w:r w:rsidRPr="00411DD0">
        <w:rPr>
          <w:rStyle w:val="study-note-ref"/>
          <w:sz w:val="18"/>
          <w:szCs w:val="18"/>
          <w:bdr w:val="none" w:sz="0" w:space="0" w:color="auto" w:frame="1"/>
        </w:rPr>
        <w:t>Zion</w:t>
      </w:r>
      <w:r w:rsidRPr="00411DD0">
        <w:rPr>
          <w:sz w:val="18"/>
          <w:szCs w:val="18"/>
        </w:rPr>
        <w:t>.</w:t>
      </w:r>
      <w:r>
        <w:rPr>
          <w:sz w:val="18"/>
          <w:szCs w:val="18"/>
        </w:rPr>
        <w:t xml:space="preserve"> </w:t>
      </w:r>
      <w:r w:rsidRPr="00411DD0">
        <w:rPr>
          <w:sz w:val="18"/>
          <w:szCs w:val="18"/>
        </w:rPr>
        <w:t>Break forth into joy, sing together, ye </w:t>
      </w:r>
      <w:r w:rsidRPr="00411DD0">
        <w:rPr>
          <w:rStyle w:val="study-note-ref"/>
          <w:sz w:val="18"/>
          <w:szCs w:val="18"/>
          <w:bdr w:val="none" w:sz="0" w:space="0" w:color="auto" w:frame="1"/>
        </w:rPr>
        <w:t>waste places</w:t>
      </w:r>
      <w:r w:rsidRPr="00411DD0">
        <w:rPr>
          <w:sz w:val="18"/>
          <w:szCs w:val="18"/>
        </w:rPr>
        <w:t> of Jerusalem: for the </w:t>
      </w:r>
      <w:r w:rsidRPr="00411DD0">
        <w:rPr>
          <w:rStyle w:val="small-caps"/>
          <w:sz w:val="18"/>
          <w:szCs w:val="18"/>
          <w:bdr w:val="none" w:sz="0" w:space="0" w:color="auto" w:frame="1"/>
        </w:rPr>
        <w:t>Lord</w:t>
      </w:r>
      <w:r w:rsidRPr="00411DD0">
        <w:rPr>
          <w:sz w:val="18"/>
          <w:szCs w:val="18"/>
        </w:rPr>
        <w:t> hath comforted his people, he hath redeemed Jerusalem.</w:t>
      </w:r>
      <w:r>
        <w:rPr>
          <w:sz w:val="18"/>
          <w:szCs w:val="18"/>
        </w:rPr>
        <w:t xml:space="preserve"> </w:t>
      </w:r>
      <w:r w:rsidRPr="00411DD0">
        <w:rPr>
          <w:sz w:val="18"/>
          <w:szCs w:val="18"/>
        </w:rPr>
        <w:t>The </w:t>
      </w:r>
      <w:r w:rsidRPr="00411DD0">
        <w:rPr>
          <w:rStyle w:val="small-caps"/>
          <w:sz w:val="18"/>
          <w:szCs w:val="18"/>
          <w:bdr w:val="none" w:sz="0" w:space="0" w:color="auto" w:frame="1"/>
        </w:rPr>
        <w:t>Lord</w:t>
      </w:r>
      <w:r w:rsidRPr="00411DD0">
        <w:rPr>
          <w:sz w:val="18"/>
          <w:szCs w:val="18"/>
        </w:rPr>
        <w:t> hath made </w:t>
      </w:r>
      <w:r w:rsidRPr="00411DD0">
        <w:rPr>
          <w:rStyle w:val="study-note-ref"/>
          <w:sz w:val="18"/>
          <w:szCs w:val="18"/>
          <w:bdr w:val="none" w:sz="0" w:space="0" w:color="auto" w:frame="1"/>
        </w:rPr>
        <w:t>bare</w:t>
      </w:r>
      <w:r w:rsidRPr="00411DD0">
        <w:rPr>
          <w:sz w:val="18"/>
          <w:szCs w:val="18"/>
        </w:rPr>
        <w:t> his holy </w:t>
      </w:r>
      <w:r w:rsidRPr="00411DD0">
        <w:rPr>
          <w:rStyle w:val="study-note-ref"/>
          <w:sz w:val="18"/>
          <w:szCs w:val="18"/>
          <w:bdr w:val="none" w:sz="0" w:space="0" w:color="auto" w:frame="1"/>
        </w:rPr>
        <w:t>arm</w:t>
      </w:r>
      <w:r w:rsidRPr="00411DD0">
        <w:rPr>
          <w:sz w:val="18"/>
          <w:szCs w:val="18"/>
        </w:rPr>
        <w:t> in the eyes of all the nations; and all the ends of the earth shall </w:t>
      </w:r>
      <w:r w:rsidRPr="00411DD0">
        <w:rPr>
          <w:rStyle w:val="study-note-ref"/>
          <w:sz w:val="18"/>
          <w:szCs w:val="18"/>
          <w:bdr w:val="none" w:sz="0" w:space="0" w:color="auto" w:frame="1"/>
        </w:rPr>
        <w:t>see</w:t>
      </w:r>
      <w:r w:rsidRPr="00411DD0">
        <w:rPr>
          <w:sz w:val="18"/>
          <w:szCs w:val="18"/>
        </w:rPr>
        <w:t> the </w:t>
      </w:r>
      <w:r w:rsidRPr="00411DD0">
        <w:rPr>
          <w:rStyle w:val="study-note-ref"/>
          <w:sz w:val="18"/>
          <w:szCs w:val="18"/>
          <w:bdr w:val="none" w:sz="0" w:space="0" w:color="auto" w:frame="1"/>
        </w:rPr>
        <w:t>salvation</w:t>
      </w:r>
      <w:r w:rsidRPr="00411DD0">
        <w:rPr>
          <w:sz w:val="18"/>
          <w:szCs w:val="18"/>
        </w:rPr>
        <w:t> of our God.</w:t>
      </w:r>
      <w:r>
        <w:rPr>
          <w:sz w:val="18"/>
          <w:szCs w:val="18"/>
        </w:rPr>
        <w:t xml:space="preserve"> </w:t>
      </w:r>
      <w:r w:rsidRPr="00411DD0">
        <w:rPr>
          <w:sz w:val="18"/>
          <w:szCs w:val="18"/>
        </w:rPr>
        <w:t>Depart ye, depart ye, go ye </w:t>
      </w:r>
      <w:r w:rsidRPr="00411DD0">
        <w:rPr>
          <w:rStyle w:val="study-note-ref"/>
          <w:sz w:val="18"/>
          <w:szCs w:val="18"/>
          <w:bdr w:val="none" w:sz="0" w:space="0" w:color="auto" w:frame="1"/>
        </w:rPr>
        <w:t>out</w:t>
      </w:r>
      <w:r w:rsidRPr="00411DD0">
        <w:rPr>
          <w:sz w:val="18"/>
          <w:szCs w:val="18"/>
        </w:rPr>
        <w:t> from thence, </w:t>
      </w:r>
      <w:r w:rsidRPr="00411DD0">
        <w:rPr>
          <w:rStyle w:val="study-note-ref"/>
          <w:sz w:val="18"/>
          <w:szCs w:val="18"/>
          <w:bdr w:val="none" w:sz="0" w:space="0" w:color="auto" w:frame="1"/>
        </w:rPr>
        <w:t>touch</w:t>
      </w:r>
      <w:r w:rsidRPr="00411DD0">
        <w:rPr>
          <w:sz w:val="18"/>
          <w:szCs w:val="18"/>
        </w:rPr>
        <w:t> no </w:t>
      </w:r>
      <w:r w:rsidRPr="00411DD0">
        <w:rPr>
          <w:rStyle w:val="study-note-ref"/>
          <w:sz w:val="18"/>
          <w:szCs w:val="18"/>
          <w:bdr w:val="none" w:sz="0" w:space="0" w:color="auto" w:frame="1"/>
        </w:rPr>
        <w:t>unclean </w:t>
      </w:r>
      <w:r w:rsidRPr="00411DD0">
        <w:rPr>
          <w:rStyle w:val="clarity-word"/>
          <w:sz w:val="18"/>
          <w:szCs w:val="18"/>
          <w:bdr w:val="none" w:sz="0" w:space="0" w:color="auto" w:frame="1"/>
        </w:rPr>
        <w:t>thing;</w:t>
      </w:r>
      <w:r w:rsidRPr="00411DD0">
        <w:rPr>
          <w:sz w:val="18"/>
          <w:szCs w:val="18"/>
        </w:rPr>
        <w:t> go ye </w:t>
      </w:r>
      <w:r w:rsidRPr="00411DD0">
        <w:rPr>
          <w:rStyle w:val="study-note-ref"/>
          <w:sz w:val="18"/>
          <w:szCs w:val="18"/>
          <w:bdr w:val="none" w:sz="0" w:space="0" w:color="auto" w:frame="1"/>
        </w:rPr>
        <w:t>out</w:t>
      </w:r>
      <w:r w:rsidRPr="00411DD0">
        <w:rPr>
          <w:sz w:val="18"/>
          <w:szCs w:val="18"/>
        </w:rPr>
        <w:t> of the midst of her; be ye </w:t>
      </w:r>
      <w:r w:rsidRPr="00411DD0">
        <w:rPr>
          <w:rStyle w:val="study-note-ref"/>
          <w:sz w:val="18"/>
          <w:szCs w:val="18"/>
          <w:bdr w:val="none" w:sz="0" w:space="0" w:color="auto" w:frame="1"/>
        </w:rPr>
        <w:t>clean</w:t>
      </w:r>
      <w:r w:rsidRPr="00411DD0">
        <w:rPr>
          <w:sz w:val="18"/>
          <w:szCs w:val="18"/>
        </w:rPr>
        <w:t>, that bear the vessels of the </w:t>
      </w:r>
      <w:r w:rsidRPr="00411DD0">
        <w:rPr>
          <w:rStyle w:val="small-caps"/>
          <w:sz w:val="18"/>
          <w:szCs w:val="18"/>
          <w:bdr w:val="none" w:sz="0" w:space="0" w:color="auto" w:frame="1"/>
        </w:rPr>
        <w:t>Lord</w:t>
      </w:r>
      <w:r w:rsidRPr="00411DD0">
        <w:rPr>
          <w:sz w:val="18"/>
          <w:szCs w:val="18"/>
        </w:rPr>
        <w:t>.</w:t>
      </w:r>
      <w:r>
        <w:rPr>
          <w:sz w:val="18"/>
          <w:szCs w:val="18"/>
        </w:rPr>
        <w:t xml:space="preserve"> </w:t>
      </w:r>
      <w:r w:rsidRPr="00411DD0">
        <w:rPr>
          <w:sz w:val="18"/>
          <w:szCs w:val="18"/>
        </w:rPr>
        <w:t>For ye shall not go out with </w:t>
      </w:r>
      <w:r w:rsidRPr="00411DD0">
        <w:rPr>
          <w:rStyle w:val="study-note-ref"/>
          <w:sz w:val="18"/>
          <w:szCs w:val="18"/>
          <w:bdr w:val="none" w:sz="0" w:space="0" w:color="auto" w:frame="1"/>
        </w:rPr>
        <w:t>haste</w:t>
      </w:r>
      <w:r w:rsidRPr="00411DD0">
        <w:rPr>
          <w:sz w:val="18"/>
          <w:szCs w:val="18"/>
        </w:rPr>
        <w:t>, nor go by flight: for the </w:t>
      </w:r>
      <w:r w:rsidRPr="00411DD0">
        <w:rPr>
          <w:rStyle w:val="small-caps"/>
          <w:sz w:val="18"/>
          <w:szCs w:val="18"/>
          <w:bdr w:val="none" w:sz="0" w:space="0" w:color="auto" w:frame="1"/>
        </w:rPr>
        <w:t>Lord</w:t>
      </w:r>
      <w:r w:rsidRPr="00411DD0">
        <w:rPr>
          <w:sz w:val="18"/>
          <w:szCs w:val="18"/>
        </w:rPr>
        <w:t> will go before you; and the God of Israel </w:t>
      </w:r>
      <w:r w:rsidRPr="00411DD0">
        <w:rPr>
          <w:rStyle w:val="clarity-word"/>
          <w:sz w:val="18"/>
          <w:szCs w:val="18"/>
          <w:bdr w:val="none" w:sz="0" w:space="0" w:color="auto" w:frame="1"/>
        </w:rPr>
        <w:t>will be</w:t>
      </w:r>
      <w:r w:rsidRPr="00411DD0">
        <w:rPr>
          <w:sz w:val="18"/>
          <w:szCs w:val="18"/>
        </w:rPr>
        <w:t> your </w:t>
      </w:r>
      <w:r w:rsidRPr="00411DD0">
        <w:rPr>
          <w:rStyle w:val="study-note-ref"/>
          <w:sz w:val="18"/>
          <w:szCs w:val="18"/>
          <w:bdr w:val="none" w:sz="0" w:space="0" w:color="auto" w:frame="1"/>
        </w:rPr>
        <w:t>rearward</w:t>
      </w:r>
      <w:r w:rsidRPr="00411DD0">
        <w:rPr>
          <w:sz w:val="18"/>
          <w:szCs w:val="18"/>
        </w:rPr>
        <w:t>.</w:t>
      </w:r>
      <w:r>
        <w:rPr>
          <w:sz w:val="18"/>
          <w:szCs w:val="18"/>
        </w:rPr>
        <w:t>”</w:t>
      </w:r>
    </w:p>
    <w:p w:rsidR="00C6707A" w:rsidRDefault="00C6707A" w:rsidP="00C6707A">
      <w:pPr>
        <w:pStyle w:val="NoSpacing"/>
        <w:rPr>
          <w:sz w:val="18"/>
          <w:szCs w:val="18"/>
        </w:rPr>
      </w:pPr>
    </w:p>
    <w:p w:rsidR="00C6707A" w:rsidRPr="00BC6538" w:rsidRDefault="00C6707A" w:rsidP="00C6707A">
      <w:pPr>
        <w:pStyle w:val="NoSpacing"/>
        <w:rPr>
          <w:b/>
          <w:sz w:val="18"/>
          <w:szCs w:val="18"/>
          <w:u w:val="single"/>
        </w:rPr>
      </w:pPr>
      <w:r w:rsidRPr="00BC6538">
        <w:rPr>
          <w:b/>
          <w:sz w:val="18"/>
          <w:szCs w:val="18"/>
          <w:u w:val="single"/>
        </w:rPr>
        <w:t>God promises to make jewels out of the stones of Israel’s lives, and peace where darkness resides (Isaiah 54:11-16)</w:t>
      </w:r>
    </w:p>
    <w:p w:rsidR="00C6707A" w:rsidRPr="00BC6538" w:rsidRDefault="00C6707A" w:rsidP="00C6707A">
      <w:pPr>
        <w:pStyle w:val="NoSpacing"/>
        <w:ind w:left="1440"/>
        <w:rPr>
          <w:sz w:val="18"/>
          <w:szCs w:val="18"/>
        </w:rPr>
      </w:pPr>
      <w:r>
        <w:rPr>
          <w:sz w:val="18"/>
          <w:szCs w:val="18"/>
        </w:rPr>
        <w:t>“</w:t>
      </w:r>
      <w:r w:rsidRPr="00BC6538">
        <w:rPr>
          <w:sz w:val="18"/>
          <w:szCs w:val="18"/>
        </w:rPr>
        <w:t>O thou afflicted, tossed with tempest, </w:t>
      </w:r>
      <w:r w:rsidRPr="00BC6538">
        <w:rPr>
          <w:rStyle w:val="clarity-word"/>
          <w:sz w:val="18"/>
          <w:szCs w:val="18"/>
          <w:bdr w:val="none" w:sz="0" w:space="0" w:color="auto" w:frame="1"/>
        </w:rPr>
        <w:t>and</w:t>
      </w:r>
      <w:r w:rsidRPr="00BC6538">
        <w:rPr>
          <w:sz w:val="18"/>
          <w:szCs w:val="18"/>
        </w:rPr>
        <w:t> not comforted, behold, I will lay thy </w:t>
      </w:r>
      <w:r w:rsidRPr="00BC6538">
        <w:rPr>
          <w:rStyle w:val="study-note-ref"/>
          <w:sz w:val="18"/>
          <w:szCs w:val="18"/>
          <w:bdr w:val="none" w:sz="0" w:space="0" w:color="auto" w:frame="1"/>
        </w:rPr>
        <w:t>stones</w:t>
      </w:r>
      <w:r w:rsidRPr="00BC6538">
        <w:rPr>
          <w:sz w:val="18"/>
          <w:szCs w:val="18"/>
        </w:rPr>
        <w:t> with fair colours, and lay thy foundations with sapphires.</w:t>
      </w:r>
      <w:r>
        <w:rPr>
          <w:sz w:val="18"/>
          <w:szCs w:val="18"/>
        </w:rPr>
        <w:t xml:space="preserve"> </w:t>
      </w:r>
      <w:r w:rsidRPr="00BC6538">
        <w:rPr>
          <w:sz w:val="18"/>
          <w:szCs w:val="18"/>
        </w:rPr>
        <w:t>And I will make thy windows of agates, and thy gates of carbuncles, and all thy borders of pleasant stones.</w:t>
      </w:r>
      <w:r>
        <w:rPr>
          <w:sz w:val="18"/>
          <w:szCs w:val="18"/>
        </w:rPr>
        <w:t xml:space="preserve"> </w:t>
      </w:r>
      <w:r w:rsidRPr="00BC6538">
        <w:rPr>
          <w:sz w:val="18"/>
          <w:szCs w:val="18"/>
        </w:rPr>
        <w:t>And all thy </w:t>
      </w:r>
      <w:r w:rsidRPr="00BC6538">
        <w:rPr>
          <w:rStyle w:val="study-note-ref"/>
          <w:sz w:val="18"/>
          <w:szCs w:val="18"/>
          <w:bdr w:val="none" w:sz="0" w:space="0" w:color="auto" w:frame="1"/>
        </w:rPr>
        <w:t>children</w:t>
      </w:r>
      <w:r w:rsidRPr="00BC6538">
        <w:rPr>
          <w:sz w:val="18"/>
          <w:szCs w:val="18"/>
        </w:rPr>
        <w:t> </w:t>
      </w:r>
      <w:r w:rsidRPr="00BC6538">
        <w:rPr>
          <w:rStyle w:val="clarity-word"/>
          <w:sz w:val="18"/>
          <w:szCs w:val="18"/>
          <w:bdr w:val="none" w:sz="0" w:space="0" w:color="auto" w:frame="1"/>
        </w:rPr>
        <w:t>shall be</w:t>
      </w:r>
      <w:r w:rsidRPr="00BC6538">
        <w:rPr>
          <w:sz w:val="18"/>
          <w:szCs w:val="18"/>
        </w:rPr>
        <w:t> </w:t>
      </w:r>
      <w:r w:rsidRPr="00BC6538">
        <w:rPr>
          <w:rStyle w:val="study-note-ref"/>
          <w:sz w:val="18"/>
          <w:szCs w:val="18"/>
          <w:bdr w:val="none" w:sz="0" w:space="0" w:color="auto" w:frame="1"/>
        </w:rPr>
        <w:t>taught</w:t>
      </w:r>
      <w:r w:rsidRPr="00BC6538">
        <w:rPr>
          <w:sz w:val="18"/>
          <w:szCs w:val="18"/>
        </w:rPr>
        <w:t> of the </w:t>
      </w:r>
      <w:r w:rsidRPr="00BC6538">
        <w:rPr>
          <w:rStyle w:val="small-caps"/>
          <w:sz w:val="18"/>
          <w:szCs w:val="18"/>
          <w:bdr w:val="none" w:sz="0" w:space="0" w:color="auto" w:frame="1"/>
        </w:rPr>
        <w:t>Lord</w:t>
      </w:r>
      <w:r w:rsidRPr="00BC6538">
        <w:rPr>
          <w:sz w:val="18"/>
          <w:szCs w:val="18"/>
        </w:rPr>
        <w:t>; and great </w:t>
      </w:r>
      <w:r>
        <w:rPr>
          <w:rStyle w:val="clarity-word"/>
          <w:sz w:val="18"/>
          <w:szCs w:val="18"/>
          <w:bdr w:val="none" w:sz="0" w:space="0" w:color="auto" w:frame="1"/>
        </w:rPr>
        <w:t xml:space="preserve">shall be the  </w:t>
      </w:r>
      <w:r w:rsidRPr="00BC6538">
        <w:rPr>
          <w:rStyle w:val="study-note-ref"/>
          <w:sz w:val="18"/>
          <w:szCs w:val="18"/>
          <w:bdr w:val="none" w:sz="0" w:space="0" w:color="auto" w:frame="1"/>
        </w:rPr>
        <w:t>peace</w:t>
      </w:r>
      <w:r w:rsidRPr="00BC6538">
        <w:rPr>
          <w:sz w:val="18"/>
          <w:szCs w:val="18"/>
        </w:rPr>
        <w:t> of thy children.</w:t>
      </w:r>
      <w:r>
        <w:rPr>
          <w:sz w:val="18"/>
          <w:szCs w:val="18"/>
        </w:rPr>
        <w:t xml:space="preserve"> </w:t>
      </w:r>
      <w:r w:rsidRPr="00BC6538">
        <w:rPr>
          <w:sz w:val="18"/>
          <w:szCs w:val="18"/>
        </w:rPr>
        <w:t>In righteousness shalt thou be established: thou shalt be far from oppression; for thou shalt not fear: and from terror; for it shall not come near thee.</w:t>
      </w:r>
      <w:r>
        <w:rPr>
          <w:sz w:val="18"/>
          <w:szCs w:val="18"/>
        </w:rPr>
        <w:t xml:space="preserve"> </w:t>
      </w:r>
      <w:r w:rsidRPr="00BC6538">
        <w:rPr>
          <w:sz w:val="18"/>
          <w:szCs w:val="18"/>
        </w:rPr>
        <w:t>Behold, they shall surely gather together, </w:t>
      </w:r>
      <w:r w:rsidRPr="00BC6538">
        <w:rPr>
          <w:rStyle w:val="clarity-word"/>
          <w:sz w:val="18"/>
          <w:szCs w:val="18"/>
          <w:bdr w:val="none" w:sz="0" w:space="0" w:color="auto" w:frame="1"/>
        </w:rPr>
        <w:t>but</w:t>
      </w:r>
      <w:r w:rsidRPr="00BC6538">
        <w:rPr>
          <w:sz w:val="18"/>
          <w:szCs w:val="18"/>
        </w:rPr>
        <w:t> not by me: whosoever shall gather together against thee shall fall for thy sake.</w:t>
      </w:r>
      <w:r>
        <w:rPr>
          <w:sz w:val="18"/>
          <w:szCs w:val="18"/>
        </w:rPr>
        <w:t xml:space="preserve"> </w:t>
      </w:r>
      <w:r w:rsidRPr="00BC6538">
        <w:rPr>
          <w:sz w:val="18"/>
          <w:szCs w:val="18"/>
        </w:rPr>
        <w:t>Behold, I have created the smith that bloweth the coals in the fire, and that bringeth forth an instrument for his work; and I have created the </w:t>
      </w:r>
      <w:r w:rsidRPr="00BC6538">
        <w:rPr>
          <w:rStyle w:val="study-note-ref"/>
          <w:sz w:val="18"/>
          <w:szCs w:val="18"/>
          <w:bdr w:val="none" w:sz="0" w:space="0" w:color="auto" w:frame="1"/>
        </w:rPr>
        <w:t>waster</w:t>
      </w:r>
      <w:r w:rsidRPr="00BC6538">
        <w:rPr>
          <w:sz w:val="18"/>
          <w:szCs w:val="18"/>
        </w:rPr>
        <w:t> to destroy.</w:t>
      </w:r>
      <w:r>
        <w:rPr>
          <w:sz w:val="18"/>
          <w:szCs w:val="18"/>
        </w:rPr>
        <w:t>”</w:t>
      </w:r>
    </w:p>
    <w:p w:rsidR="00C6707A" w:rsidRDefault="00C6707A" w:rsidP="00C6707A">
      <w:pPr>
        <w:pStyle w:val="NoSpacing"/>
        <w:rPr>
          <w:sz w:val="18"/>
          <w:szCs w:val="18"/>
        </w:rPr>
      </w:pPr>
    </w:p>
    <w:p w:rsidR="00C6707A" w:rsidRPr="00BC6538" w:rsidRDefault="00C6707A" w:rsidP="00C6707A">
      <w:pPr>
        <w:pStyle w:val="NoSpacing"/>
        <w:rPr>
          <w:b/>
          <w:sz w:val="18"/>
          <w:szCs w:val="18"/>
          <w:u w:val="single"/>
        </w:rPr>
      </w:pPr>
      <w:r w:rsidRPr="00BC6538">
        <w:rPr>
          <w:b/>
          <w:sz w:val="18"/>
          <w:szCs w:val="18"/>
          <w:u w:val="single"/>
        </w:rPr>
        <w:t>God promises that no weapon formed against Israel shall prosper (Isaiah 54:17)</w:t>
      </w:r>
    </w:p>
    <w:p w:rsidR="00C6707A" w:rsidRPr="00BC6538" w:rsidRDefault="00C6707A" w:rsidP="00C6707A">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BC6538">
        <w:rPr>
          <w:sz w:val="18"/>
          <w:szCs w:val="18"/>
          <w:shd w:val="clear" w:color="auto" w:fill="FFFFFF"/>
        </w:rPr>
        <w:t>No </w:t>
      </w:r>
      <w:r w:rsidRPr="00BC6538">
        <w:rPr>
          <w:rStyle w:val="study-note-ref"/>
          <w:sz w:val="18"/>
          <w:szCs w:val="18"/>
          <w:bdr w:val="none" w:sz="0" w:space="0" w:color="auto" w:frame="1"/>
          <w:shd w:val="clear" w:color="auto" w:fill="FFFFFF"/>
        </w:rPr>
        <w:t>weapon</w:t>
      </w:r>
      <w:r w:rsidRPr="00BC6538">
        <w:rPr>
          <w:sz w:val="18"/>
          <w:szCs w:val="18"/>
          <w:shd w:val="clear" w:color="auto" w:fill="FFFFFF"/>
        </w:rPr>
        <w:t> that is formed against thee shall prosper; and every </w:t>
      </w:r>
      <w:r w:rsidRPr="00BC6538">
        <w:rPr>
          <w:rStyle w:val="study-note-ref"/>
          <w:sz w:val="18"/>
          <w:szCs w:val="18"/>
          <w:bdr w:val="none" w:sz="0" w:space="0" w:color="auto" w:frame="1"/>
          <w:shd w:val="clear" w:color="auto" w:fill="FFFFFF"/>
        </w:rPr>
        <w:t>tongue</w:t>
      </w:r>
      <w:r w:rsidRPr="00BC6538">
        <w:rPr>
          <w:sz w:val="18"/>
          <w:szCs w:val="18"/>
          <w:shd w:val="clear" w:color="auto" w:fill="FFFFFF"/>
        </w:rPr>
        <w:t> </w:t>
      </w:r>
      <w:r w:rsidRPr="00BC6538">
        <w:rPr>
          <w:rStyle w:val="clarity-word"/>
          <w:sz w:val="18"/>
          <w:szCs w:val="18"/>
          <w:bdr w:val="none" w:sz="0" w:space="0" w:color="auto" w:frame="1"/>
          <w:shd w:val="clear" w:color="auto" w:fill="FFFFFF"/>
        </w:rPr>
        <w:t>that</w:t>
      </w:r>
      <w:r w:rsidRPr="00BC6538">
        <w:rPr>
          <w:sz w:val="18"/>
          <w:szCs w:val="18"/>
          <w:shd w:val="clear" w:color="auto" w:fill="FFFFFF"/>
        </w:rPr>
        <w:t xml:space="preserve"> shall rise against thee in </w:t>
      </w:r>
      <w:r>
        <w:rPr>
          <w:sz w:val="18"/>
          <w:szCs w:val="18"/>
          <w:shd w:val="clear" w:color="auto" w:fill="FFFFFF"/>
        </w:rPr>
        <w:tab/>
      </w:r>
      <w:r>
        <w:rPr>
          <w:sz w:val="18"/>
          <w:szCs w:val="18"/>
          <w:shd w:val="clear" w:color="auto" w:fill="FFFFFF"/>
        </w:rPr>
        <w:tab/>
      </w:r>
      <w:r>
        <w:rPr>
          <w:sz w:val="18"/>
          <w:szCs w:val="18"/>
          <w:shd w:val="clear" w:color="auto" w:fill="FFFFFF"/>
        </w:rPr>
        <w:tab/>
      </w:r>
      <w:r w:rsidRPr="00BC6538">
        <w:rPr>
          <w:sz w:val="18"/>
          <w:szCs w:val="18"/>
          <w:shd w:val="clear" w:color="auto" w:fill="FFFFFF"/>
        </w:rPr>
        <w:t>judgment thou shalt condemn. This </w:t>
      </w:r>
      <w:r w:rsidRPr="00BC6538">
        <w:rPr>
          <w:rStyle w:val="clarity-word"/>
          <w:sz w:val="18"/>
          <w:szCs w:val="18"/>
          <w:bdr w:val="none" w:sz="0" w:space="0" w:color="auto" w:frame="1"/>
          <w:shd w:val="clear" w:color="auto" w:fill="FFFFFF"/>
        </w:rPr>
        <w:t>is</w:t>
      </w:r>
      <w:r w:rsidRPr="00BC6538">
        <w:rPr>
          <w:sz w:val="18"/>
          <w:szCs w:val="18"/>
          <w:shd w:val="clear" w:color="auto" w:fill="FFFFFF"/>
        </w:rPr>
        <w:t> the heritage of the </w:t>
      </w:r>
      <w:r w:rsidRPr="00BC6538">
        <w:rPr>
          <w:rStyle w:val="study-note-ref"/>
          <w:sz w:val="18"/>
          <w:szCs w:val="18"/>
          <w:bdr w:val="none" w:sz="0" w:space="0" w:color="auto" w:frame="1"/>
          <w:shd w:val="clear" w:color="auto" w:fill="FFFFFF"/>
        </w:rPr>
        <w:t>servants</w:t>
      </w:r>
      <w:r w:rsidRPr="00BC6538">
        <w:rPr>
          <w:sz w:val="18"/>
          <w:szCs w:val="18"/>
          <w:shd w:val="clear" w:color="auto" w:fill="FFFFFF"/>
        </w:rPr>
        <w:t> of the </w:t>
      </w:r>
      <w:r w:rsidRPr="00BC6538">
        <w:rPr>
          <w:rStyle w:val="small-caps"/>
          <w:sz w:val="18"/>
          <w:szCs w:val="18"/>
          <w:bdr w:val="none" w:sz="0" w:space="0" w:color="auto" w:frame="1"/>
          <w:shd w:val="clear" w:color="auto" w:fill="FFFFFF"/>
        </w:rPr>
        <w:t>Lord</w:t>
      </w:r>
      <w:r w:rsidRPr="00BC6538">
        <w:rPr>
          <w:sz w:val="18"/>
          <w:szCs w:val="18"/>
          <w:shd w:val="clear" w:color="auto" w:fill="FFFFFF"/>
        </w:rPr>
        <w:t>, and their righteousness </w:t>
      </w:r>
      <w:r w:rsidRPr="00BC6538">
        <w:rPr>
          <w:rStyle w:val="clarity-word"/>
          <w:sz w:val="18"/>
          <w:szCs w:val="18"/>
          <w:bdr w:val="none" w:sz="0" w:space="0" w:color="auto" w:frame="1"/>
          <w:shd w:val="clear" w:color="auto" w:fill="FFFFFF"/>
        </w:rPr>
        <w:t>is</w:t>
      </w:r>
      <w:r w:rsidRPr="00BC6538">
        <w:rPr>
          <w:sz w:val="18"/>
          <w:szCs w:val="18"/>
          <w:shd w:val="clear" w:color="auto" w:fill="FFFFFF"/>
        </w:rPr>
        <w:t xml:space="preserve"> of </w:t>
      </w:r>
      <w:r>
        <w:rPr>
          <w:sz w:val="18"/>
          <w:szCs w:val="18"/>
          <w:shd w:val="clear" w:color="auto" w:fill="FFFFFF"/>
        </w:rPr>
        <w:tab/>
      </w:r>
      <w:r>
        <w:rPr>
          <w:sz w:val="18"/>
          <w:szCs w:val="18"/>
          <w:shd w:val="clear" w:color="auto" w:fill="FFFFFF"/>
        </w:rPr>
        <w:tab/>
      </w:r>
      <w:r>
        <w:rPr>
          <w:sz w:val="18"/>
          <w:szCs w:val="18"/>
          <w:shd w:val="clear" w:color="auto" w:fill="FFFFFF"/>
        </w:rPr>
        <w:tab/>
      </w:r>
      <w:r w:rsidRPr="00BC6538">
        <w:rPr>
          <w:sz w:val="18"/>
          <w:szCs w:val="18"/>
          <w:shd w:val="clear" w:color="auto" w:fill="FFFFFF"/>
        </w:rPr>
        <w:t>me, saith the </w:t>
      </w:r>
      <w:r w:rsidRPr="00BC6538">
        <w:rPr>
          <w:rStyle w:val="small-caps"/>
          <w:sz w:val="18"/>
          <w:szCs w:val="18"/>
          <w:bdr w:val="none" w:sz="0" w:space="0" w:color="auto" w:frame="1"/>
          <w:shd w:val="clear" w:color="auto" w:fill="FFFFFF"/>
        </w:rPr>
        <w:t>Lord</w:t>
      </w:r>
      <w:r w:rsidRPr="00BC6538">
        <w:rPr>
          <w:sz w:val="18"/>
          <w:szCs w:val="18"/>
          <w:shd w:val="clear" w:color="auto" w:fill="FFFFFF"/>
        </w:rPr>
        <w:t>.</w:t>
      </w:r>
      <w:r>
        <w:rPr>
          <w:sz w:val="18"/>
          <w:szCs w:val="18"/>
          <w:shd w:val="clear" w:color="auto" w:fill="FFFFFF"/>
        </w:rPr>
        <w:t>”</w:t>
      </w:r>
    </w:p>
    <w:p w:rsidR="00C6707A" w:rsidRDefault="00C6707A" w:rsidP="00C6707A">
      <w:pPr>
        <w:pStyle w:val="NoSpacing"/>
        <w:rPr>
          <w:sz w:val="18"/>
          <w:szCs w:val="18"/>
        </w:rPr>
      </w:pPr>
    </w:p>
    <w:p w:rsidR="00C6707A" w:rsidRPr="002907FF" w:rsidRDefault="00C6707A" w:rsidP="00C6707A">
      <w:pPr>
        <w:pStyle w:val="NoSpacing"/>
        <w:rPr>
          <w:b/>
          <w:sz w:val="18"/>
          <w:szCs w:val="18"/>
          <w:u w:val="single"/>
        </w:rPr>
      </w:pPr>
      <w:r>
        <w:rPr>
          <w:b/>
          <w:sz w:val="18"/>
          <w:szCs w:val="18"/>
          <w:u w:val="single"/>
        </w:rPr>
        <w:t xml:space="preserve">The glory of the Lord shall be upon Israel </w:t>
      </w:r>
      <w:r w:rsidRPr="002907FF">
        <w:rPr>
          <w:b/>
          <w:sz w:val="18"/>
          <w:szCs w:val="18"/>
          <w:u w:val="single"/>
        </w:rPr>
        <w:t>Isaiah 60:1-2</w:t>
      </w:r>
    </w:p>
    <w:p w:rsidR="00C6707A" w:rsidRDefault="00C6707A" w:rsidP="00C6707A">
      <w:pPr>
        <w:pStyle w:val="NoSpacing"/>
        <w:rPr>
          <w:sz w:val="18"/>
          <w:szCs w:val="18"/>
        </w:rPr>
      </w:pPr>
      <w:r>
        <w:rPr>
          <w:sz w:val="18"/>
          <w:szCs w:val="18"/>
        </w:rPr>
        <w:tab/>
        <w:t>[And Isaiah prophesied in the name of the Lord, saying]</w:t>
      </w:r>
    </w:p>
    <w:p w:rsidR="00C6707A" w:rsidRDefault="00C6707A" w:rsidP="00C6707A">
      <w:pPr>
        <w:pStyle w:val="NoSpacing"/>
        <w:rPr>
          <w:sz w:val="18"/>
          <w:szCs w:val="18"/>
        </w:rPr>
      </w:pPr>
    </w:p>
    <w:p w:rsidR="00C6707A" w:rsidRPr="00411DD0" w:rsidRDefault="00C6707A" w:rsidP="00C6707A">
      <w:pPr>
        <w:pStyle w:val="NoSpacing"/>
        <w:rPr>
          <w:sz w:val="18"/>
          <w:szCs w:val="18"/>
        </w:rPr>
      </w:pPr>
      <w:r>
        <w:rPr>
          <w:sz w:val="18"/>
          <w:szCs w:val="18"/>
        </w:rPr>
        <w:tab/>
      </w:r>
      <w:r>
        <w:rPr>
          <w:sz w:val="18"/>
          <w:szCs w:val="18"/>
        </w:rPr>
        <w:tab/>
        <w:t>“</w:t>
      </w:r>
      <w:r w:rsidRPr="00411DD0">
        <w:rPr>
          <w:rStyle w:val="study-note-ref"/>
          <w:sz w:val="18"/>
          <w:szCs w:val="18"/>
          <w:bdr w:val="none" w:sz="0" w:space="0" w:color="auto" w:frame="1"/>
        </w:rPr>
        <w:t>Arise</w:t>
      </w:r>
      <w:r w:rsidRPr="00411DD0">
        <w:rPr>
          <w:sz w:val="18"/>
          <w:szCs w:val="18"/>
        </w:rPr>
        <w:t>, shine; for thy </w:t>
      </w:r>
      <w:r w:rsidRPr="00411DD0">
        <w:rPr>
          <w:rStyle w:val="study-note-ref"/>
          <w:sz w:val="18"/>
          <w:szCs w:val="18"/>
          <w:bdr w:val="none" w:sz="0" w:space="0" w:color="auto" w:frame="1"/>
        </w:rPr>
        <w:t>light</w:t>
      </w:r>
      <w:r w:rsidRPr="00411DD0">
        <w:rPr>
          <w:sz w:val="18"/>
          <w:szCs w:val="18"/>
        </w:rPr>
        <w:t> is come, and the glory of the </w:t>
      </w:r>
      <w:r w:rsidRPr="00411DD0">
        <w:rPr>
          <w:rStyle w:val="small-caps"/>
          <w:sz w:val="18"/>
          <w:szCs w:val="18"/>
          <w:bdr w:val="none" w:sz="0" w:space="0" w:color="auto" w:frame="1"/>
        </w:rPr>
        <w:t>Lord</w:t>
      </w:r>
      <w:r w:rsidRPr="00411DD0">
        <w:rPr>
          <w:sz w:val="18"/>
          <w:szCs w:val="18"/>
        </w:rPr>
        <w:t> is risen upon thee. For, behold,</w:t>
      </w:r>
      <w:r>
        <w:rPr>
          <w:sz w:val="18"/>
          <w:szCs w:val="18"/>
        </w:rPr>
        <w:t xml:space="preserve"> the darkness</w:t>
      </w:r>
      <w:r w:rsidRPr="00411DD0">
        <w:rPr>
          <w:sz w:val="18"/>
          <w:szCs w:val="18"/>
        </w:rPr>
        <w:t xml:space="preserve"> </w:t>
      </w:r>
      <w:r>
        <w:rPr>
          <w:sz w:val="18"/>
          <w:szCs w:val="18"/>
        </w:rPr>
        <w:tab/>
      </w:r>
      <w:r>
        <w:rPr>
          <w:sz w:val="18"/>
          <w:szCs w:val="18"/>
        </w:rPr>
        <w:tab/>
      </w:r>
      <w:r>
        <w:rPr>
          <w:sz w:val="18"/>
          <w:szCs w:val="18"/>
        </w:rPr>
        <w:tab/>
      </w:r>
      <w:r w:rsidRPr="00411DD0">
        <w:rPr>
          <w:sz w:val="18"/>
          <w:szCs w:val="18"/>
        </w:rPr>
        <w:t>shall cover the earth, and gross </w:t>
      </w:r>
      <w:r w:rsidRPr="00411DD0">
        <w:rPr>
          <w:rStyle w:val="study-note-ref"/>
          <w:sz w:val="18"/>
          <w:szCs w:val="18"/>
          <w:bdr w:val="none" w:sz="0" w:space="0" w:color="auto" w:frame="1"/>
        </w:rPr>
        <w:t>darkness</w:t>
      </w:r>
      <w:r w:rsidRPr="00411DD0">
        <w:rPr>
          <w:sz w:val="18"/>
          <w:szCs w:val="18"/>
        </w:rPr>
        <w:t> the people: but the </w:t>
      </w:r>
      <w:r w:rsidRPr="00411DD0">
        <w:rPr>
          <w:rStyle w:val="small-caps"/>
          <w:sz w:val="18"/>
          <w:szCs w:val="18"/>
          <w:bdr w:val="none" w:sz="0" w:space="0" w:color="auto" w:frame="1"/>
        </w:rPr>
        <w:t>Lord</w:t>
      </w:r>
      <w:r w:rsidRPr="00411DD0">
        <w:rPr>
          <w:sz w:val="18"/>
          <w:szCs w:val="18"/>
        </w:rPr>
        <w:t> shall </w:t>
      </w:r>
      <w:r w:rsidRPr="00411DD0">
        <w:rPr>
          <w:rStyle w:val="study-note-ref"/>
          <w:sz w:val="18"/>
          <w:szCs w:val="18"/>
          <w:bdr w:val="none" w:sz="0" w:space="0" w:color="auto" w:frame="1"/>
        </w:rPr>
        <w:t>arise upon thee</w:t>
      </w:r>
      <w:r w:rsidRPr="00411DD0">
        <w:rPr>
          <w:sz w:val="18"/>
          <w:szCs w:val="18"/>
        </w:rPr>
        <w:t>, and</w:t>
      </w:r>
      <w:r>
        <w:rPr>
          <w:sz w:val="18"/>
          <w:szCs w:val="18"/>
        </w:rPr>
        <w:t xml:space="preserve"> his glory</w:t>
      </w:r>
      <w:r w:rsidRPr="00411DD0">
        <w:rPr>
          <w:sz w:val="18"/>
          <w:szCs w:val="18"/>
        </w:rPr>
        <w:t xml:space="preserve"> </w:t>
      </w:r>
      <w:r>
        <w:rPr>
          <w:sz w:val="18"/>
          <w:szCs w:val="18"/>
        </w:rPr>
        <w:tab/>
      </w:r>
      <w:r>
        <w:rPr>
          <w:sz w:val="18"/>
          <w:szCs w:val="18"/>
        </w:rPr>
        <w:tab/>
      </w:r>
      <w:r>
        <w:rPr>
          <w:sz w:val="18"/>
          <w:szCs w:val="18"/>
        </w:rPr>
        <w:tab/>
      </w:r>
      <w:r w:rsidRPr="00411DD0">
        <w:rPr>
          <w:sz w:val="18"/>
          <w:szCs w:val="18"/>
        </w:rPr>
        <w:t>shall be seen upon thee.</w:t>
      </w:r>
      <w:r>
        <w:rPr>
          <w:sz w:val="18"/>
          <w:szCs w:val="18"/>
        </w:rPr>
        <w:t>”</w:t>
      </w:r>
    </w:p>
    <w:p w:rsidR="00C6707A" w:rsidRDefault="00C6707A" w:rsidP="00C6707A">
      <w:pPr>
        <w:pStyle w:val="NoSpacing"/>
        <w:rPr>
          <w:sz w:val="18"/>
          <w:szCs w:val="18"/>
        </w:rPr>
      </w:pPr>
    </w:p>
    <w:p w:rsidR="00C6707A" w:rsidRDefault="00C6707A" w:rsidP="00C6707A">
      <w:pPr>
        <w:pStyle w:val="NoSpacing"/>
        <w:rPr>
          <w:sz w:val="18"/>
          <w:szCs w:val="18"/>
        </w:rPr>
      </w:pPr>
    </w:p>
    <w:p w:rsidR="00C6707A" w:rsidRDefault="00C6707A" w:rsidP="00C6707A">
      <w:pPr>
        <w:pStyle w:val="NoSpacing"/>
        <w:rPr>
          <w:sz w:val="18"/>
          <w:szCs w:val="18"/>
        </w:rPr>
      </w:pPr>
    </w:p>
    <w:p w:rsidR="00C6707A" w:rsidRPr="007C0D94" w:rsidRDefault="00C6707A" w:rsidP="00C6707A">
      <w:pPr>
        <w:pStyle w:val="NoSpacing"/>
        <w:rPr>
          <w:b/>
          <w:sz w:val="18"/>
          <w:szCs w:val="18"/>
          <w:u w:val="single"/>
        </w:rPr>
      </w:pPr>
      <w:r w:rsidRPr="007C0D94">
        <w:rPr>
          <w:b/>
          <w:sz w:val="18"/>
          <w:szCs w:val="18"/>
          <w:u w:val="single"/>
        </w:rPr>
        <w:lastRenderedPageBreak/>
        <w:t>Israel promised double rewards for their pains and sorrows (Isaiah 61:7-9)</w:t>
      </w:r>
    </w:p>
    <w:p w:rsidR="00C6707A" w:rsidRDefault="00C6707A" w:rsidP="00C6707A">
      <w:pPr>
        <w:pStyle w:val="NoSpacing"/>
        <w:rPr>
          <w:sz w:val="18"/>
          <w:szCs w:val="18"/>
        </w:rPr>
      </w:pPr>
      <w:r>
        <w:rPr>
          <w:sz w:val="18"/>
          <w:szCs w:val="18"/>
        </w:rPr>
        <w:tab/>
        <w:t>[And the Lord spake, saying]</w:t>
      </w:r>
    </w:p>
    <w:p w:rsidR="00C6707A" w:rsidRDefault="00C6707A" w:rsidP="00C6707A">
      <w:pPr>
        <w:pStyle w:val="NoSpacing"/>
        <w:rPr>
          <w:sz w:val="18"/>
          <w:szCs w:val="18"/>
        </w:rPr>
      </w:pPr>
    </w:p>
    <w:p w:rsidR="00C6707A" w:rsidRPr="00D67B6C" w:rsidRDefault="00C6707A" w:rsidP="00C6707A">
      <w:pPr>
        <w:pStyle w:val="NoSpacing"/>
        <w:rPr>
          <w:sz w:val="18"/>
          <w:szCs w:val="18"/>
        </w:rPr>
      </w:pPr>
      <w:r>
        <w:rPr>
          <w:sz w:val="18"/>
          <w:szCs w:val="18"/>
        </w:rPr>
        <w:tab/>
      </w:r>
      <w:r>
        <w:rPr>
          <w:sz w:val="18"/>
          <w:szCs w:val="18"/>
        </w:rPr>
        <w:tab/>
        <w:t>“</w:t>
      </w:r>
      <w:r w:rsidRPr="00D67B6C">
        <w:rPr>
          <w:sz w:val="18"/>
          <w:szCs w:val="18"/>
        </w:rPr>
        <w:t>For your shame </w:t>
      </w:r>
      <w:r w:rsidRPr="00D67B6C">
        <w:rPr>
          <w:rStyle w:val="clarity-word"/>
          <w:sz w:val="18"/>
          <w:szCs w:val="18"/>
          <w:bdr w:val="none" w:sz="0" w:space="0" w:color="auto" w:frame="1"/>
        </w:rPr>
        <w:t>ye shall have</w:t>
      </w:r>
      <w:r w:rsidRPr="00D67B6C">
        <w:rPr>
          <w:sz w:val="18"/>
          <w:szCs w:val="18"/>
        </w:rPr>
        <w:t> </w:t>
      </w:r>
      <w:r w:rsidRPr="00D67B6C">
        <w:rPr>
          <w:rStyle w:val="study-note-ref"/>
          <w:sz w:val="18"/>
          <w:szCs w:val="18"/>
          <w:bdr w:val="none" w:sz="0" w:space="0" w:color="auto" w:frame="1"/>
        </w:rPr>
        <w:t>double</w:t>
      </w:r>
      <w:r w:rsidRPr="00D67B6C">
        <w:rPr>
          <w:sz w:val="18"/>
          <w:szCs w:val="18"/>
        </w:rPr>
        <w:t>; and </w:t>
      </w:r>
      <w:r w:rsidRPr="00D67B6C">
        <w:rPr>
          <w:rStyle w:val="clarity-word"/>
          <w:sz w:val="18"/>
          <w:szCs w:val="18"/>
          <w:bdr w:val="none" w:sz="0" w:space="0" w:color="auto" w:frame="1"/>
        </w:rPr>
        <w:t>for</w:t>
      </w:r>
      <w:r w:rsidRPr="00D67B6C">
        <w:rPr>
          <w:sz w:val="18"/>
          <w:szCs w:val="18"/>
        </w:rPr>
        <w:t xml:space="preserve"> confusion they shall rejoice in their portion: therefore in their </w:t>
      </w:r>
      <w:r>
        <w:rPr>
          <w:sz w:val="18"/>
          <w:szCs w:val="18"/>
        </w:rPr>
        <w:tab/>
      </w:r>
      <w:r>
        <w:rPr>
          <w:sz w:val="18"/>
          <w:szCs w:val="18"/>
        </w:rPr>
        <w:tab/>
      </w:r>
      <w:r w:rsidRPr="00D67B6C">
        <w:rPr>
          <w:sz w:val="18"/>
          <w:szCs w:val="18"/>
        </w:rPr>
        <w:t>land they shall possess </w:t>
      </w:r>
      <w:r w:rsidRPr="00D67B6C">
        <w:rPr>
          <w:rStyle w:val="study-note-ref"/>
          <w:sz w:val="18"/>
          <w:szCs w:val="18"/>
          <w:bdr w:val="none" w:sz="0" w:space="0" w:color="auto" w:frame="1"/>
        </w:rPr>
        <w:t>the double</w:t>
      </w:r>
      <w:r w:rsidRPr="00D67B6C">
        <w:rPr>
          <w:sz w:val="18"/>
          <w:szCs w:val="18"/>
        </w:rPr>
        <w:t>: everlasting joy shall be unto them. For I the </w:t>
      </w:r>
      <w:r w:rsidRPr="00D67B6C">
        <w:rPr>
          <w:rStyle w:val="small-caps"/>
          <w:sz w:val="18"/>
          <w:szCs w:val="18"/>
          <w:bdr w:val="none" w:sz="0" w:space="0" w:color="auto" w:frame="1"/>
        </w:rPr>
        <w:t>Lord</w:t>
      </w:r>
      <w:r w:rsidRPr="00D67B6C">
        <w:rPr>
          <w:sz w:val="18"/>
          <w:szCs w:val="18"/>
        </w:rPr>
        <w:t> love </w:t>
      </w:r>
      <w:r w:rsidRPr="00D67B6C">
        <w:rPr>
          <w:rStyle w:val="study-note-ref"/>
          <w:sz w:val="18"/>
          <w:szCs w:val="18"/>
          <w:bdr w:val="none" w:sz="0" w:space="0" w:color="auto" w:frame="1"/>
        </w:rPr>
        <w:t>judgment</w:t>
      </w:r>
      <w:r w:rsidRPr="00D67B6C">
        <w:rPr>
          <w:sz w:val="18"/>
          <w:szCs w:val="18"/>
        </w:rPr>
        <w:t xml:space="preserve">, I hate </w:t>
      </w:r>
      <w:r>
        <w:rPr>
          <w:sz w:val="18"/>
          <w:szCs w:val="18"/>
        </w:rPr>
        <w:tab/>
      </w:r>
      <w:r>
        <w:rPr>
          <w:sz w:val="18"/>
          <w:szCs w:val="18"/>
        </w:rPr>
        <w:tab/>
      </w:r>
      <w:r>
        <w:rPr>
          <w:sz w:val="18"/>
          <w:szCs w:val="18"/>
        </w:rPr>
        <w:tab/>
      </w:r>
      <w:r w:rsidRPr="00D67B6C">
        <w:rPr>
          <w:sz w:val="18"/>
          <w:szCs w:val="18"/>
        </w:rPr>
        <w:t>robbery for burnt offering; and I will direct their work in truth, and I will make an everlasting </w:t>
      </w:r>
      <w:r w:rsidRPr="00D67B6C">
        <w:rPr>
          <w:rStyle w:val="study-note-ref"/>
          <w:sz w:val="18"/>
          <w:szCs w:val="18"/>
          <w:bdr w:val="none" w:sz="0" w:space="0" w:color="auto" w:frame="1"/>
        </w:rPr>
        <w:t>covenant</w:t>
      </w:r>
      <w:r w:rsidRPr="00D67B6C">
        <w:rPr>
          <w:sz w:val="18"/>
          <w:szCs w:val="18"/>
        </w:rPr>
        <w:t xml:space="preserve"> with </w:t>
      </w:r>
      <w:r>
        <w:rPr>
          <w:sz w:val="18"/>
          <w:szCs w:val="18"/>
        </w:rPr>
        <w:tab/>
      </w:r>
      <w:r>
        <w:rPr>
          <w:sz w:val="18"/>
          <w:szCs w:val="18"/>
        </w:rPr>
        <w:tab/>
      </w:r>
      <w:r>
        <w:rPr>
          <w:sz w:val="18"/>
          <w:szCs w:val="18"/>
        </w:rPr>
        <w:tab/>
      </w:r>
      <w:r w:rsidRPr="00D67B6C">
        <w:rPr>
          <w:sz w:val="18"/>
          <w:szCs w:val="18"/>
        </w:rPr>
        <w:t xml:space="preserve">them. And their seed shall be known among the Gentiles, and their offspring among the people: all that see </w:t>
      </w:r>
      <w:r>
        <w:rPr>
          <w:sz w:val="18"/>
          <w:szCs w:val="18"/>
        </w:rPr>
        <w:tab/>
      </w:r>
      <w:r>
        <w:rPr>
          <w:sz w:val="18"/>
          <w:szCs w:val="18"/>
        </w:rPr>
        <w:tab/>
      </w:r>
      <w:r>
        <w:rPr>
          <w:sz w:val="18"/>
          <w:szCs w:val="18"/>
        </w:rPr>
        <w:tab/>
      </w:r>
      <w:r w:rsidRPr="00D67B6C">
        <w:rPr>
          <w:sz w:val="18"/>
          <w:szCs w:val="18"/>
        </w:rPr>
        <w:t>them shall acknowledge them, that they </w:t>
      </w:r>
      <w:r w:rsidRPr="00D67B6C">
        <w:rPr>
          <w:rStyle w:val="clarity-word"/>
          <w:sz w:val="18"/>
          <w:szCs w:val="18"/>
          <w:bdr w:val="none" w:sz="0" w:space="0" w:color="auto" w:frame="1"/>
        </w:rPr>
        <w:t>are</w:t>
      </w:r>
      <w:r w:rsidRPr="00D67B6C">
        <w:rPr>
          <w:sz w:val="18"/>
          <w:szCs w:val="18"/>
        </w:rPr>
        <w:t> the </w:t>
      </w:r>
      <w:r w:rsidRPr="00D67B6C">
        <w:rPr>
          <w:rStyle w:val="study-note-ref"/>
          <w:sz w:val="18"/>
          <w:szCs w:val="18"/>
          <w:bdr w:val="none" w:sz="0" w:space="0" w:color="auto" w:frame="1"/>
        </w:rPr>
        <w:t>seed</w:t>
      </w:r>
      <w:r w:rsidRPr="00D67B6C">
        <w:rPr>
          <w:sz w:val="18"/>
          <w:szCs w:val="18"/>
        </w:rPr>
        <w:t> </w:t>
      </w:r>
      <w:r w:rsidRPr="00D67B6C">
        <w:rPr>
          <w:rStyle w:val="clarity-word"/>
          <w:sz w:val="18"/>
          <w:szCs w:val="18"/>
          <w:bdr w:val="none" w:sz="0" w:space="0" w:color="auto" w:frame="1"/>
        </w:rPr>
        <w:t>which</w:t>
      </w:r>
      <w:r w:rsidRPr="00D67B6C">
        <w:rPr>
          <w:sz w:val="18"/>
          <w:szCs w:val="18"/>
        </w:rPr>
        <w:t> the </w:t>
      </w:r>
      <w:r w:rsidRPr="00D67B6C">
        <w:rPr>
          <w:rStyle w:val="small-caps"/>
          <w:sz w:val="18"/>
          <w:szCs w:val="18"/>
          <w:bdr w:val="none" w:sz="0" w:space="0" w:color="auto" w:frame="1"/>
        </w:rPr>
        <w:t>Lord</w:t>
      </w:r>
      <w:r w:rsidRPr="00D67B6C">
        <w:rPr>
          <w:sz w:val="18"/>
          <w:szCs w:val="18"/>
        </w:rPr>
        <w:t> hath blessed.</w:t>
      </w:r>
      <w:r>
        <w:rPr>
          <w:sz w:val="18"/>
          <w:szCs w:val="18"/>
        </w:rPr>
        <w:t>”</w:t>
      </w:r>
    </w:p>
    <w:p w:rsidR="00C6707A" w:rsidRDefault="00C6707A" w:rsidP="00C6707A">
      <w:pPr>
        <w:pStyle w:val="NoSpacing"/>
        <w:rPr>
          <w:b/>
          <w:sz w:val="18"/>
          <w:szCs w:val="18"/>
          <w:u w:val="single"/>
        </w:rPr>
      </w:pPr>
    </w:p>
    <w:p w:rsidR="00C6707A" w:rsidRPr="0071487C" w:rsidRDefault="00C6707A" w:rsidP="00C6707A">
      <w:pPr>
        <w:pStyle w:val="NoSpacing"/>
        <w:rPr>
          <w:b/>
          <w:sz w:val="18"/>
          <w:szCs w:val="18"/>
          <w:u w:val="single"/>
        </w:rPr>
      </w:pPr>
      <w:r>
        <w:rPr>
          <w:b/>
          <w:sz w:val="18"/>
          <w:szCs w:val="18"/>
          <w:u w:val="single"/>
        </w:rPr>
        <w:t>Former troubles will be forgotten for those who swear by the God of truth (Isaiah 65:16)</w:t>
      </w:r>
    </w:p>
    <w:p w:rsidR="00C6707A" w:rsidRPr="00411DD0" w:rsidRDefault="00C6707A" w:rsidP="00C6707A">
      <w:pPr>
        <w:pStyle w:val="NoSpacing"/>
        <w:ind w:left="1440"/>
        <w:rPr>
          <w:sz w:val="18"/>
          <w:szCs w:val="18"/>
        </w:rPr>
      </w:pPr>
      <w:r>
        <w:rPr>
          <w:sz w:val="18"/>
          <w:szCs w:val="18"/>
        </w:rPr>
        <w:t>“</w:t>
      </w:r>
      <w:r w:rsidRPr="00411DD0">
        <w:rPr>
          <w:sz w:val="18"/>
          <w:szCs w:val="18"/>
        </w:rPr>
        <w:t>That he who </w:t>
      </w:r>
      <w:r w:rsidRPr="00411DD0">
        <w:rPr>
          <w:rStyle w:val="study-note-ref"/>
          <w:sz w:val="18"/>
          <w:szCs w:val="18"/>
          <w:bdr w:val="none" w:sz="0" w:space="0" w:color="auto" w:frame="1"/>
        </w:rPr>
        <w:t>blesseth himself</w:t>
      </w:r>
      <w:r w:rsidRPr="00411DD0">
        <w:rPr>
          <w:sz w:val="18"/>
          <w:szCs w:val="18"/>
        </w:rPr>
        <w:t> in the earth shall bless himself in the God of truth; and he that sweareth in the earth shall </w:t>
      </w:r>
      <w:r w:rsidRPr="00411DD0">
        <w:rPr>
          <w:rStyle w:val="study-note-ref"/>
          <w:sz w:val="18"/>
          <w:szCs w:val="18"/>
          <w:bdr w:val="none" w:sz="0" w:space="0" w:color="auto" w:frame="1"/>
        </w:rPr>
        <w:t>swear</w:t>
      </w:r>
      <w:r w:rsidRPr="00411DD0">
        <w:rPr>
          <w:sz w:val="18"/>
          <w:szCs w:val="18"/>
        </w:rPr>
        <w:t> by the God of truth; because the former troubles are forgotten, and because they are hid from mine eyes.</w:t>
      </w:r>
      <w:r>
        <w:rPr>
          <w:sz w:val="18"/>
          <w:szCs w:val="18"/>
        </w:rPr>
        <w:t>”</w:t>
      </w:r>
    </w:p>
    <w:p w:rsidR="00C6707A" w:rsidRDefault="00C6707A" w:rsidP="00C6707A">
      <w:pPr>
        <w:pStyle w:val="NoSpacing"/>
        <w:rPr>
          <w:b/>
          <w:sz w:val="18"/>
          <w:szCs w:val="18"/>
          <w:u w:val="single"/>
        </w:rPr>
      </w:pPr>
    </w:p>
    <w:p w:rsidR="00C6707A" w:rsidRPr="00F51E66" w:rsidRDefault="00C6707A" w:rsidP="00C6707A">
      <w:pPr>
        <w:pStyle w:val="NoSpacing"/>
        <w:rPr>
          <w:b/>
          <w:sz w:val="18"/>
          <w:szCs w:val="18"/>
          <w:u w:val="single"/>
        </w:rPr>
      </w:pPr>
      <w:r>
        <w:rPr>
          <w:b/>
          <w:sz w:val="18"/>
          <w:szCs w:val="18"/>
          <w:u w:val="single"/>
        </w:rPr>
        <w:t>The Lord will recompense the injustices done to Israel by causing her to be fruitful and to increase (</w:t>
      </w:r>
      <w:r w:rsidRPr="00F51E66">
        <w:rPr>
          <w:b/>
          <w:sz w:val="18"/>
          <w:szCs w:val="18"/>
          <w:u w:val="single"/>
        </w:rPr>
        <w:t>Jer 23:1-4</w:t>
      </w:r>
      <w:r>
        <w:rPr>
          <w:b/>
          <w:sz w:val="18"/>
          <w:szCs w:val="18"/>
          <w:u w:val="single"/>
        </w:rPr>
        <w:t>)</w:t>
      </w:r>
    </w:p>
    <w:p w:rsidR="00C6707A" w:rsidRDefault="00C6707A" w:rsidP="00C6707A">
      <w:pPr>
        <w:pStyle w:val="NoSpacing"/>
        <w:rPr>
          <w:sz w:val="18"/>
          <w:szCs w:val="18"/>
        </w:rPr>
      </w:pPr>
      <w:r>
        <w:rPr>
          <w:sz w:val="18"/>
          <w:szCs w:val="18"/>
        </w:rPr>
        <w:tab/>
        <w:t xml:space="preserve">[And Jeremiah prophesied in the name of the Lord, saying] </w:t>
      </w:r>
    </w:p>
    <w:p w:rsidR="00C6707A" w:rsidRDefault="00C6707A" w:rsidP="00C6707A">
      <w:pPr>
        <w:pStyle w:val="NoSpacing"/>
        <w:rPr>
          <w:sz w:val="18"/>
          <w:szCs w:val="18"/>
        </w:rPr>
      </w:pPr>
    </w:p>
    <w:p w:rsidR="00C6707A" w:rsidRPr="0071487C" w:rsidRDefault="00C6707A" w:rsidP="00C6707A">
      <w:pPr>
        <w:pStyle w:val="NoSpacing"/>
        <w:ind w:left="1440"/>
        <w:rPr>
          <w:sz w:val="18"/>
          <w:szCs w:val="18"/>
        </w:rPr>
      </w:pPr>
      <w:r>
        <w:rPr>
          <w:sz w:val="18"/>
          <w:szCs w:val="18"/>
        </w:rPr>
        <w:t>“</w:t>
      </w:r>
      <w:r w:rsidRPr="0071487C">
        <w:rPr>
          <w:sz w:val="18"/>
          <w:szCs w:val="18"/>
        </w:rPr>
        <w:t>Woe be unto the </w:t>
      </w:r>
      <w:r w:rsidRPr="0071487C">
        <w:rPr>
          <w:rStyle w:val="study-note-ref"/>
          <w:sz w:val="18"/>
          <w:szCs w:val="18"/>
          <w:bdr w:val="none" w:sz="0" w:space="0" w:color="auto" w:frame="1"/>
        </w:rPr>
        <w:t>pastors</w:t>
      </w:r>
      <w:r w:rsidRPr="0071487C">
        <w:rPr>
          <w:sz w:val="18"/>
          <w:szCs w:val="18"/>
        </w:rPr>
        <w:t xml:space="preserve"> that destroy and scatter the sheep of my pasture! Therefore thus saith </w:t>
      </w:r>
      <w:r>
        <w:rPr>
          <w:sz w:val="18"/>
          <w:szCs w:val="18"/>
        </w:rPr>
        <w:t xml:space="preserve">the </w:t>
      </w:r>
      <w:r w:rsidRPr="0071487C">
        <w:rPr>
          <w:rStyle w:val="small-caps"/>
          <w:sz w:val="18"/>
          <w:szCs w:val="18"/>
          <w:bdr w:val="none" w:sz="0" w:space="0" w:color="auto" w:frame="1"/>
        </w:rPr>
        <w:t>Lord</w:t>
      </w:r>
      <w:r w:rsidRPr="0071487C">
        <w:rPr>
          <w:sz w:val="18"/>
          <w:szCs w:val="18"/>
        </w:rPr>
        <w:t> God of Israel against the pastors that feed my people; Ye have scattered my flock, and driven them away, and have not </w:t>
      </w:r>
      <w:r w:rsidRPr="0071487C">
        <w:rPr>
          <w:rStyle w:val="study-note-ref"/>
          <w:sz w:val="18"/>
          <w:szCs w:val="18"/>
          <w:bdr w:val="none" w:sz="0" w:space="0" w:color="auto" w:frame="1"/>
        </w:rPr>
        <w:t>visited</w:t>
      </w:r>
      <w:r w:rsidRPr="0071487C">
        <w:rPr>
          <w:sz w:val="18"/>
          <w:szCs w:val="18"/>
        </w:rPr>
        <w:t> them: behold, I will visit upon you the evil of your doings, saith the </w:t>
      </w:r>
      <w:r w:rsidRPr="0071487C">
        <w:rPr>
          <w:rStyle w:val="small-caps"/>
          <w:sz w:val="18"/>
          <w:szCs w:val="18"/>
          <w:bdr w:val="none" w:sz="0" w:space="0" w:color="auto" w:frame="1"/>
        </w:rPr>
        <w:t>Lord</w:t>
      </w:r>
      <w:r w:rsidRPr="0071487C">
        <w:rPr>
          <w:sz w:val="18"/>
          <w:szCs w:val="18"/>
        </w:rPr>
        <w:t>.</w:t>
      </w:r>
      <w:r>
        <w:rPr>
          <w:sz w:val="18"/>
          <w:szCs w:val="18"/>
        </w:rPr>
        <w:t xml:space="preserve"> </w:t>
      </w:r>
      <w:r w:rsidRPr="0071487C">
        <w:rPr>
          <w:sz w:val="18"/>
          <w:szCs w:val="18"/>
        </w:rPr>
        <w:t>And I will </w:t>
      </w:r>
      <w:r w:rsidRPr="0071487C">
        <w:rPr>
          <w:rStyle w:val="study-note-ref"/>
          <w:sz w:val="18"/>
          <w:szCs w:val="18"/>
          <w:bdr w:val="none" w:sz="0" w:space="0" w:color="auto" w:frame="1"/>
        </w:rPr>
        <w:t>gather</w:t>
      </w:r>
      <w:r w:rsidRPr="0071487C">
        <w:rPr>
          <w:sz w:val="18"/>
          <w:szCs w:val="18"/>
        </w:rPr>
        <w:t> the </w:t>
      </w:r>
      <w:r w:rsidRPr="0071487C">
        <w:rPr>
          <w:rStyle w:val="study-note-ref"/>
          <w:sz w:val="18"/>
          <w:szCs w:val="18"/>
          <w:bdr w:val="none" w:sz="0" w:space="0" w:color="auto" w:frame="1"/>
        </w:rPr>
        <w:t>remnant</w:t>
      </w:r>
      <w:r w:rsidRPr="0071487C">
        <w:rPr>
          <w:sz w:val="18"/>
          <w:szCs w:val="18"/>
        </w:rPr>
        <w:t> of my flock out of all countries whither I have driven them, and will bring them again to their folds; and they shall be fruitful and increase.</w:t>
      </w:r>
      <w:r>
        <w:rPr>
          <w:sz w:val="18"/>
          <w:szCs w:val="18"/>
        </w:rPr>
        <w:t xml:space="preserve"> </w:t>
      </w:r>
      <w:r w:rsidRPr="0071487C">
        <w:rPr>
          <w:sz w:val="18"/>
          <w:szCs w:val="18"/>
        </w:rPr>
        <w:t>And I will set up </w:t>
      </w:r>
      <w:r w:rsidRPr="0071487C">
        <w:rPr>
          <w:rStyle w:val="study-note-ref"/>
          <w:sz w:val="18"/>
          <w:szCs w:val="18"/>
          <w:bdr w:val="none" w:sz="0" w:space="0" w:color="auto" w:frame="1"/>
        </w:rPr>
        <w:t>shepherds</w:t>
      </w:r>
      <w:r w:rsidRPr="0071487C">
        <w:rPr>
          <w:sz w:val="18"/>
          <w:szCs w:val="18"/>
        </w:rPr>
        <w:t> over them which shall feed them: and they shall fear no more, nor be dismayed, neither shall they be lacking, saith the </w:t>
      </w:r>
      <w:r w:rsidRPr="0071487C">
        <w:rPr>
          <w:rStyle w:val="small-caps"/>
          <w:sz w:val="18"/>
          <w:szCs w:val="18"/>
          <w:bdr w:val="none" w:sz="0" w:space="0" w:color="auto" w:frame="1"/>
        </w:rPr>
        <w:t>Lord</w:t>
      </w:r>
      <w:r w:rsidRPr="0071487C">
        <w:rPr>
          <w:sz w:val="18"/>
          <w:szCs w:val="18"/>
        </w:rPr>
        <w:t>.</w:t>
      </w:r>
      <w:r>
        <w:rPr>
          <w:sz w:val="18"/>
          <w:szCs w:val="18"/>
        </w:rPr>
        <w:t>”</w:t>
      </w:r>
    </w:p>
    <w:p w:rsidR="00C6707A" w:rsidRDefault="00C6707A" w:rsidP="00C6707A">
      <w:pPr>
        <w:pStyle w:val="NoSpacing"/>
        <w:rPr>
          <w:b/>
          <w:sz w:val="18"/>
          <w:szCs w:val="18"/>
          <w:u w:val="single"/>
        </w:rPr>
      </w:pPr>
    </w:p>
    <w:p w:rsidR="00C6707A" w:rsidRDefault="00C6707A" w:rsidP="00C6707A">
      <w:pPr>
        <w:pStyle w:val="NoSpacing"/>
        <w:rPr>
          <w:sz w:val="18"/>
          <w:szCs w:val="18"/>
        </w:rPr>
      </w:pPr>
      <w:r>
        <w:rPr>
          <w:b/>
          <w:sz w:val="18"/>
          <w:szCs w:val="18"/>
          <w:u w:val="single"/>
        </w:rPr>
        <w:t>God will go before the enemies of Israel with a whirlwind of fury  (</w:t>
      </w:r>
      <w:r w:rsidRPr="00F51E66">
        <w:rPr>
          <w:b/>
          <w:sz w:val="18"/>
          <w:szCs w:val="18"/>
          <w:u w:val="single"/>
        </w:rPr>
        <w:t>Jer 30:1</w:t>
      </w:r>
      <w:r>
        <w:rPr>
          <w:b/>
          <w:sz w:val="18"/>
          <w:szCs w:val="18"/>
          <w:u w:val="single"/>
        </w:rPr>
        <w:t>5</w:t>
      </w:r>
      <w:r w:rsidRPr="00F51E66">
        <w:rPr>
          <w:b/>
          <w:sz w:val="18"/>
          <w:szCs w:val="18"/>
          <w:u w:val="single"/>
        </w:rPr>
        <w:t>-24</w:t>
      </w:r>
      <w:r>
        <w:rPr>
          <w:b/>
          <w:sz w:val="18"/>
          <w:szCs w:val="18"/>
          <w:u w:val="single"/>
        </w:rPr>
        <w:t>)</w:t>
      </w:r>
    </w:p>
    <w:p w:rsidR="00C6707A" w:rsidRPr="0071487C" w:rsidRDefault="00C6707A" w:rsidP="00C6707A">
      <w:pPr>
        <w:pStyle w:val="NoSpacing"/>
        <w:ind w:left="1440"/>
        <w:rPr>
          <w:sz w:val="18"/>
          <w:szCs w:val="18"/>
        </w:rPr>
      </w:pPr>
      <w:r>
        <w:rPr>
          <w:sz w:val="18"/>
          <w:szCs w:val="18"/>
        </w:rPr>
        <w:t>“</w:t>
      </w:r>
      <w:r w:rsidRPr="0071487C">
        <w:rPr>
          <w:sz w:val="18"/>
          <w:szCs w:val="18"/>
        </w:rPr>
        <w:t>Why criest thou for thine affliction? </w:t>
      </w:r>
      <w:r w:rsidRPr="0071487C">
        <w:rPr>
          <w:rStyle w:val="study-note-ref"/>
          <w:sz w:val="18"/>
          <w:szCs w:val="18"/>
          <w:bdr w:val="none" w:sz="0" w:space="0" w:color="auto" w:frame="1"/>
        </w:rPr>
        <w:t>thy</w:t>
      </w:r>
      <w:r w:rsidRPr="0071487C">
        <w:rPr>
          <w:sz w:val="18"/>
          <w:szCs w:val="18"/>
        </w:rPr>
        <w:t> </w:t>
      </w:r>
      <w:r w:rsidRPr="0071487C">
        <w:rPr>
          <w:rStyle w:val="study-note-ref"/>
          <w:sz w:val="18"/>
          <w:szCs w:val="18"/>
          <w:bdr w:val="none" w:sz="0" w:space="0" w:color="auto" w:frame="1"/>
        </w:rPr>
        <w:t>sorrow</w:t>
      </w:r>
      <w:r w:rsidRPr="0071487C">
        <w:rPr>
          <w:sz w:val="18"/>
          <w:szCs w:val="18"/>
        </w:rPr>
        <w:t> </w:t>
      </w:r>
      <w:r w:rsidRPr="0071487C">
        <w:rPr>
          <w:rStyle w:val="clarity-word"/>
          <w:sz w:val="18"/>
          <w:szCs w:val="18"/>
          <w:bdr w:val="none" w:sz="0" w:space="0" w:color="auto" w:frame="1"/>
        </w:rPr>
        <w:t>is</w:t>
      </w:r>
      <w:r w:rsidRPr="0071487C">
        <w:rPr>
          <w:sz w:val="18"/>
          <w:szCs w:val="18"/>
        </w:rPr>
        <w:t> incur</w:t>
      </w:r>
      <w:r>
        <w:rPr>
          <w:sz w:val="18"/>
          <w:szCs w:val="18"/>
        </w:rPr>
        <w:t xml:space="preserve">able for the multitude of thine iniquity: because </w:t>
      </w:r>
      <w:r w:rsidRPr="0071487C">
        <w:rPr>
          <w:rStyle w:val="clarity-word"/>
          <w:sz w:val="18"/>
          <w:szCs w:val="18"/>
          <w:bdr w:val="none" w:sz="0" w:space="0" w:color="auto" w:frame="1"/>
        </w:rPr>
        <w:t>because</w:t>
      </w:r>
      <w:r w:rsidRPr="0071487C">
        <w:rPr>
          <w:sz w:val="18"/>
          <w:szCs w:val="18"/>
        </w:rPr>
        <w:t> thy </w:t>
      </w:r>
      <w:r w:rsidRPr="0071487C">
        <w:rPr>
          <w:rStyle w:val="study-note-ref"/>
          <w:sz w:val="18"/>
          <w:szCs w:val="18"/>
          <w:bdr w:val="none" w:sz="0" w:space="0" w:color="auto" w:frame="1"/>
        </w:rPr>
        <w:t>sins</w:t>
      </w:r>
      <w:r w:rsidRPr="0071487C">
        <w:rPr>
          <w:sz w:val="18"/>
          <w:szCs w:val="18"/>
        </w:rPr>
        <w:t> were increased, I have done these things unto thee.</w:t>
      </w:r>
      <w:r>
        <w:rPr>
          <w:sz w:val="18"/>
          <w:szCs w:val="18"/>
        </w:rPr>
        <w:t xml:space="preserve"> </w:t>
      </w:r>
      <w:r w:rsidRPr="0071487C">
        <w:rPr>
          <w:sz w:val="18"/>
          <w:szCs w:val="18"/>
        </w:rPr>
        <w:t>Therefore all they that devour thee shall be devoured; and all thine adversaries, every one of them, shall go into captivity; and they that spoil thee shall be a spoil, and all that prey upon thee will I give for a prey.</w:t>
      </w:r>
      <w:r>
        <w:rPr>
          <w:sz w:val="18"/>
          <w:szCs w:val="18"/>
        </w:rPr>
        <w:t xml:space="preserve"> </w:t>
      </w:r>
      <w:r w:rsidRPr="0071487C">
        <w:rPr>
          <w:sz w:val="18"/>
          <w:szCs w:val="18"/>
        </w:rPr>
        <w:t>For I will restore </w:t>
      </w:r>
      <w:r w:rsidRPr="0071487C">
        <w:rPr>
          <w:rStyle w:val="study-note-ref"/>
          <w:sz w:val="18"/>
          <w:szCs w:val="18"/>
          <w:bdr w:val="none" w:sz="0" w:space="0" w:color="auto" w:frame="1"/>
        </w:rPr>
        <w:t>health</w:t>
      </w:r>
      <w:r w:rsidRPr="0071487C">
        <w:rPr>
          <w:sz w:val="18"/>
          <w:szCs w:val="18"/>
        </w:rPr>
        <w:t> unto thee, and I will heal thee of thy wounds, saith the </w:t>
      </w:r>
      <w:r w:rsidRPr="0071487C">
        <w:rPr>
          <w:rStyle w:val="small-caps"/>
          <w:sz w:val="18"/>
          <w:szCs w:val="18"/>
          <w:bdr w:val="none" w:sz="0" w:space="0" w:color="auto" w:frame="1"/>
        </w:rPr>
        <w:t>Lord</w:t>
      </w:r>
      <w:r w:rsidRPr="0071487C">
        <w:rPr>
          <w:sz w:val="18"/>
          <w:szCs w:val="18"/>
        </w:rPr>
        <w:t>; because they called thee an Outcast, </w:t>
      </w:r>
      <w:r w:rsidRPr="0071487C">
        <w:rPr>
          <w:rStyle w:val="clarity-word"/>
          <w:sz w:val="18"/>
          <w:szCs w:val="18"/>
          <w:bdr w:val="none" w:sz="0" w:space="0" w:color="auto" w:frame="1"/>
        </w:rPr>
        <w:t>saying,</w:t>
      </w:r>
      <w:r w:rsidRPr="0071487C">
        <w:rPr>
          <w:sz w:val="18"/>
          <w:szCs w:val="18"/>
        </w:rPr>
        <w:t> This </w:t>
      </w:r>
      <w:r w:rsidRPr="0071487C">
        <w:rPr>
          <w:rStyle w:val="clarity-word"/>
          <w:sz w:val="18"/>
          <w:szCs w:val="18"/>
          <w:bdr w:val="none" w:sz="0" w:space="0" w:color="auto" w:frame="1"/>
        </w:rPr>
        <w:t>is</w:t>
      </w:r>
      <w:r w:rsidRPr="0071487C">
        <w:rPr>
          <w:sz w:val="18"/>
          <w:szCs w:val="18"/>
        </w:rPr>
        <w:t> Zion, whom no man seeketh after.</w:t>
      </w:r>
    </w:p>
    <w:p w:rsidR="00C6707A" w:rsidRDefault="00C6707A" w:rsidP="00C6707A">
      <w:pPr>
        <w:pStyle w:val="NoSpacing"/>
        <w:ind w:left="1440"/>
        <w:rPr>
          <w:sz w:val="18"/>
          <w:szCs w:val="18"/>
        </w:rPr>
      </w:pPr>
    </w:p>
    <w:p w:rsidR="00C6707A" w:rsidRPr="0071487C" w:rsidRDefault="00C6707A" w:rsidP="00C6707A">
      <w:pPr>
        <w:pStyle w:val="NoSpacing"/>
        <w:ind w:left="1440"/>
        <w:rPr>
          <w:sz w:val="18"/>
          <w:szCs w:val="18"/>
        </w:rPr>
      </w:pPr>
      <w:r>
        <w:rPr>
          <w:sz w:val="18"/>
          <w:szCs w:val="18"/>
        </w:rPr>
        <w:t>“</w:t>
      </w:r>
      <w:r w:rsidRPr="0071487C">
        <w:rPr>
          <w:sz w:val="18"/>
          <w:szCs w:val="18"/>
        </w:rPr>
        <w:t>Thus saith the </w:t>
      </w:r>
      <w:r w:rsidRPr="0071487C">
        <w:rPr>
          <w:rStyle w:val="small-caps"/>
          <w:sz w:val="18"/>
          <w:szCs w:val="18"/>
          <w:bdr w:val="none" w:sz="0" w:space="0" w:color="auto" w:frame="1"/>
        </w:rPr>
        <w:t>Lord</w:t>
      </w:r>
      <w:r w:rsidRPr="0071487C">
        <w:rPr>
          <w:sz w:val="18"/>
          <w:szCs w:val="18"/>
        </w:rPr>
        <w:t>; Behold, I will bring again the captivity of Jacob’s tents, and have </w:t>
      </w:r>
      <w:r w:rsidRPr="0071487C">
        <w:rPr>
          <w:rStyle w:val="study-note-ref"/>
          <w:sz w:val="18"/>
          <w:szCs w:val="18"/>
          <w:bdr w:val="none" w:sz="0" w:space="0" w:color="auto" w:frame="1"/>
        </w:rPr>
        <w:t>mercy</w:t>
      </w:r>
      <w:r w:rsidRPr="0071487C">
        <w:rPr>
          <w:sz w:val="18"/>
          <w:szCs w:val="18"/>
        </w:rPr>
        <w:t> on his dwelling places; and the city shall be builded upon her own heap, and </w:t>
      </w:r>
      <w:r w:rsidRPr="0071487C">
        <w:rPr>
          <w:rStyle w:val="study-note-ref"/>
          <w:sz w:val="18"/>
          <w:szCs w:val="18"/>
          <w:bdr w:val="none" w:sz="0" w:space="0" w:color="auto" w:frame="1"/>
        </w:rPr>
        <w:t>the</w:t>
      </w:r>
      <w:r w:rsidRPr="0071487C">
        <w:rPr>
          <w:sz w:val="18"/>
          <w:szCs w:val="18"/>
        </w:rPr>
        <w:t> palace shall remain after the manner thereof.</w:t>
      </w:r>
      <w:r>
        <w:rPr>
          <w:sz w:val="18"/>
          <w:szCs w:val="18"/>
        </w:rPr>
        <w:t xml:space="preserve"> </w:t>
      </w:r>
      <w:r w:rsidRPr="0071487C">
        <w:rPr>
          <w:sz w:val="18"/>
          <w:szCs w:val="18"/>
        </w:rPr>
        <w:t>And out of them shall proceed thanksgiving and the voice of them that make merry: and I will </w:t>
      </w:r>
      <w:r w:rsidRPr="0071487C">
        <w:rPr>
          <w:rStyle w:val="study-note-ref"/>
          <w:sz w:val="18"/>
          <w:szCs w:val="18"/>
          <w:bdr w:val="none" w:sz="0" w:space="0" w:color="auto" w:frame="1"/>
        </w:rPr>
        <w:t>multiply</w:t>
      </w:r>
      <w:r w:rsidRPr="0071487C">
        <w:rPr>
          <w:sz w:val="18"/>
          <w:szCs w:val="18"/>
        </w:rPr>
        <w:t> them, and they shall not be few; I will also glorify them, and they shall not be </w:t>
      </w:r>
      <w:r w:rsidRPr="0071487C">
        <w:rPr>
          <w:rStyle w:val="study-note-ref"/>
          <w:sz w:val="18"/>
          <w:szCs w:val="18"/>
          <w:bdr w:val="none" w:sz="0" w:space="0" w:color="auto" w:frame="1"/>
        </w:rPr>
        <w:t>small</w:t>
      </w:r>
      <w:r w:rsidRPr="0071487C">
        <w:rPr>
          <w:sz w:val="18"/>
          <w:szCs w:val="18"/>
        </w:rPr>
        <w:t>.</w:t>
      </w:r>
      <w:r>
        <w:rPr>
          <w:sz w:val="18"/>
          <w:szCs w:val="18"/>
        </w:rPr>
        <w:t xml:space="preserve"> </w:t>
      </w:r>
      <w:r w:rsidRPr="0071487C">
        <w:rPr>
          <w:sz w:val="18"/>
          <w:szCs w:val="18"/>
        </w:rPr>
        <w:t>Their children also shall be as aforetime, and their congregation shall be established before me, and I will punish all that oppress them.</w:t>
      </w:r>
    </w:p>
    <w:p w:rsidR="00C6707A" w:rsidRDefault="00C6707A" w:rsidP="00C6707A">
      <w:pPr>
        <w:pStyle w:val="NoSpacing"/>
        <w:ind w:left="1440"/>
        <w:rPr>
          <w:sz w:val="18"/>
          <w:szCs w:val="18"/>
        </w:rPr>
      </w:pPr>
    </w:p>
    <w:p w:rsidR="00C6707A" w:rsidRPr="0071487C" w:rsidRDefault="00C6707A" w:rsidP="00C6707A">
      <w:pPr>
        <w:pStyle w:val="NoSpacing"/>
        <w:ind w:left="1440"/>
        <w:rPr>
          <w:sz w:val="18"/>
          <w:szCs w:val="18"/>
        </w:rPr>
      </w:pPr>
      <w:r>
        <w:rPr>
          <w:sz w:val="18"/>
          <w:szCs w:val="18"/>
        </w:rPr>
        <w:t>“</w:t>
      </w:r>
      <w:r w:rsidRPr="0071487C">
        <w:rPr>
          <w:sz w:val="18"/>
          <w:szCs w:val="18"/>
        </w:rPr>
        <w:t>And their nobles shall be of </w:t>
      </w:r>
      <w:r w:rsidRPr="0071487C">
        <w:rPr>
          <w:rStyle w:val="study-note-ref"/>
          <w:sz w:val="18"/>
          <w:szCs w:val="18"/>
          <w:bdr w:val="none" w:sz="0" w:space="0" w:color="auto" w:frame="1"/>
        </w:rPr>
        <w:t>themselves</w:t>
      </w:r>
      <w:r w:rsidRPr="0071487C">
        <w:rPr>
          <w:sz w:val="18"/>
          <w:szCs w:val="18"/>
        </w:rPr>
        <w:t>, and their governor shall proceed from the midst of them; and I will cause him to </w:t>
      </w:r>
      <w:r w:rsidRPr="0071487C">
        <w:rPr>
          <w:rStyle w:val="study-note-ref"/>
          <w:sz w:val="18"/>
          <w:szCs w:val="18"/>
          <w:bdr w:val="none" w:sz="0" w:space="0" w:color="auto" w:frame="1"/>
        </w:rPr>
        <w:t>draw near</w:t>
      </w:r>
      <w:r w:rsidRPr="0071487C">
        <w:rPr>
          <w:sz w:val="18"/>
          <w:szCs w:val="18"/>
        </w:rPr>
        <w:t>, and he shall approach unto me: for who </w:t>
      </w:r>
      <w:r w:rsidRPr="0071487C">
        <w:rPr>
          <w:rStyle w:val="clarity-word"/>
          <w:sz w:val="18"/>
          <w:szCs w:val="18"/>
          <w:bdr w:val="none" w:sz="0" w:space="0" w:color="auto" w:frame="1"/>
        </w:rPr>
        <w:t>is</w:t>
      </w:r>
      <w:r w:rsidRPr="0071487C">
        <w:rPr>
          <w:sz w:val="18"/>
          <w:szCs w:val="18"/>
        </w:rPr>
        <w:t> this that engaged his heart to approach unto me? And ye shall be my </w:t>
      </w:r>
      <w:r w:rsidRPr="0071487C">
        <w:rPr>
          <w:rStyle w:val="study-note-ref"/>
          <w:sz w:val="18"/>
          <w:szCs w:val="18"/>
          <w:bdr w:val="none" w:sz="0" w:space="0" w:color="auto" w:frame="1"/>
        </w:rPr>
        <w:t>people</w:t>
      </w:r>
      <w:r w:rsidRPr="0071487C">
        <w:rPr>
          <w:sz w:val="18"/>
          <w:szCs w:val="18"/>
        </w:rPr>
        <w:t>, and I will be your God.</w:t>
      </w:r>
      <w:r>
        <w:rPr>
          <w:sz w:val="18"/>
          <w:szCs w:val="18"/>
        </w:rPr>
        <w:t xml:space="preserve"> </w:t>
      </w:r>
      <w:r w:rsidRPr="0071487C">
        <w:rPr>
          <w:sz w:val="18"/>
          <w:szCs w:val="18"/>
        </w:rPr>
        <w:t>Behold, the </w:t>
      </w:r>
      <w:r w:rsidRPr="0071487C">
        <w:rPr>
          <w:rStyle w:val="study-note-ref"/>
          <w:sz w:val="18"/>
          <w:szCs w:val="18"/>
          <w:bdr w:val="none" w:sz="0" w:space="0" w:color="auto" w:frame="1"/>
        </w:rPr>
        <w:t>whirlwind</w:t>
      </w:r>
      <w:r w:rsidRPr="0071487C">
        <w:rPr>
          <w:sz w:val="18"/>
          <w:szCs w:val="18"/>
        </w:rPr>
        <w:t> of the </w:t>
      </w:r>
      <w:r w:rsidRPr="0071487C">
        <w:rPr>
          <w:rStyle w:val="small-caps"/>
          <w:sz w:val="18"/>
          <w:szCs w:val="18"/>
          <w:bdr w:val="none" w:sz="0" w:space="0" w:color="auto" w:frame="1"/>
        </w:rPr>
        <w:t>Lord</w:t>
      </w:r>
      <w:r w:rsidRPr="0071487C">
        <w:rPr>
          <w:sz w:val="18"/>
          <w:szCs w:val="18"/>
        </w:rPr>
        <w:t> goeth forth with fury, a continuing whirlwind: it shall fall with </w:t>
      </w:r>
      <w:r w:rsidRPr="0071487C">
        <w:rPr>
          <w:rStyle w:val="study-note-ref"/>
          <w:sz w:val="18"/>
          <w:szCs w:val="18"/>
          <w:bdr w:val="none" w:sz="0" w:space="0" w:color="auto" w:frame="1"/>
        </w:rPr>
        <w:t>pain</w:t>
      </w:r>
      <w:r w:rsidRPr="0071487C">
        <w:rPr>
          <w:sz w:val="18"/>
          <w:szCs w:val="18"/>
        </w:rPr>
        <w:t> upon the head of the wicked.</w:t>
      </w:r>
      <w:r>
        <w:rPr>
          <w:sz w:val="18"/>
          <w:szCs w:val="18"/>
        </w:rPr>
        <w:t xml:space="preserve"> </w:t>
      </w:r>
      <w:r w:rsidRPr="0071487C">
        <w:rPr>
          <w:sz w:val="18"/>
          <w:szCs w:val="18"/>
        </w:rPr>
        <w:t>The fierce anger of the </w:t>
      </w:r>
      <w:r w:rsidRPr="0071487C">
        <w:rPr>
          <w:rStyle w:val="small-caps"/>
          <w:sz w:val="18"/>
          <w:szCs w:val="18"/>
          <w:bdr w:val="none" w:sz="0" w:space="0" w:color="auto" w:frame="1"/>
        </w:rPr>
        <w:t>Lord</w:t>
      </w:r>
      <w:r w:rsidRPr="0071487C">
        <w:rPr>
          <w:sz w:val="18"/>
          <w:szCs w:val="18"/>
        </w:rPr>
        <w:t> shall not return, until he have done </w:t>
      </w:r>
      <w:r w:rsidRPr="0071487C">
        <w:rPr>
          <w:rStyle w:val="clarity-word"/>
          <w:sz w:val="18"/>
          <w:szCs w:val="18"/>
          <w:bdr w:val="none" w:sz="0" w:space="0" w:color="auto" w:frame="1"/>
        </w:rPr>
        <w:t>it,</w:t>
      </w:r>
      <w:r w:rsidRPr="0071487C">
        <w:rPr>
          <w:sz w:val="18"/>
          <w:szCs w:val="18"/>
        </w:rPr>
        <w:t> and until he have performed the intents of his heart: in the </w:t>
      </w:r>
      <w:r w:rsidRPr="0071487C">
        <w:rPr>
          <w:rStyle w:val="study-note-ref"/>
          <w:sz w:val="18"/>
          <w:szCs w:val="18"/>
          <w:bdr w:val="none" w:sz="0" w:space="0" w:color="auto" w:frame="1"/>
        </w:rPr>
        <w:t>latter days</w:t>
      </w:r>
      <w:r w:rsidRPr="0071487C">
        <w:rPr>
          <w:sz w:val="18"/>
          <w:szCs w:val="18"/>
        </w:rPr>
        <w:t> ye shall </w:t>
      </w:r>
      <w:r w:rsidRPr="0071487C">
        <w:rPr>
          <w:rStyle w:val="study-note-ref"/>
          <w:sz w:val="18"/>
          <w:szCs w:val="18"/>
          <w:bdr w:val="none" w:sz="0" w:space="0" w:color="auto" w:frame="1"/>
        </w:rPr>
        <w:t>consider it</w:t>
      </w:r>
      <w:r w:rsidRPr="0071487C">
        <w:rPr>
          <w:sz w:val="18"/>
          <w:szCs w:val="18"/>
        </w:rPr>
        <w:t>.</w:t>
      </w:r>
      <w:r>
        <w:rPr>
          <w:sz w:val="18"/>
          <w:szCs w:val="18"/>
        </w:rPr>
        <w:t>”</w:t>
      </w:r>
    </w:p>
    <w:p w:rsidR="00C6707A" w:rsidRPr="007C0D94" w:rsidRDefault="00C6707A" w:rsidP="00C6707A">
      <w:pPr>
        <w:pStyle w:val="NoSpacing"/>
        <w:rPr>
          <w:b/>
          <w:sz w:val="18"/>
          <w:szCs w:val="18"/>
          <w:u w:val="single"/>
        </w:rPr>
      </w:pPr>
    </w:p>
    <w:p w:rsidR="00C6707A" w:rsidRPr="007C0D94" w:rsidRDefault="00C6707A" w:rsidP="00C6707A">
      <w:pPr>
        <w:pStyle w:val="NoSpacing"/>
        <w:rPr>
          <w:b/>
          <w:sz w:val="18"/>
          <w:szCs w:val="18"/>
          <w:u w:val="single"/>
        </w:rPr>
      </w:pPr>
      <w:r w:rsidRPr="007C0D94">
        <w:rPr>
          <w:b/>
          <w:sz w:val="18"/>
          <w:szCs w:val="18"/>
          <w:u w:val="single"/>
        </w:rPr>
        <w:t>Israel promised health and restoration in the latter-days (Jer 30:10-24)</w:t>
      </w:r>
    </w:p>
    <w:p w:rsidR="00C6707A" w:rsidRDefault="00C6707A" w:rsidP="00C6707A">
      <w:pPr>
        <w:pStyle w:val="NoSpacing"/>
        <w:rPr>
          <w:sz w:val="18"/>
          <w:szCs w:val="18"/>
        </w:rPr>
      </w:pPr>
      <w:r>
        <w:rPr>
          <w:sz w:val="18"/>
          <w:szCs w:val="18"/>
        </w:rPr>
        <w:tab/>
        <w:t>[And Jeremiah prophesied in the name of the Lord, saying]</w:t>
      </w:r>
    </w:p>
    <w:p w:rsidR="00C6707A" w:rsidRDefault="00C6707A" w:rsidP="00C6707A">
      <w:pPr>
        <w:pStyle w:val="NoSpacing"/>
        <w:rPr>
          <w:sz w:val="18"/>
          <w:szCs w:val="18"/>
        </w:rPr>
      </w:pPr>
    </w:p>
    <w:p w:rsidR="00C6707A" w:rsidRDefault="00C6707A" w:rsidP="00C6707A">
      <w:pPr>
        <w:pStyle w:val="NoSpacing"/>
        <w:ind w:left="1440"/>
        <w:rPr>
          <w:sz w:val="18"/>
          <w:szCs w:val="18"/>
        </w:rPr>
      </w:pPr>
      <w:r>
        <w:rPr>
          <w:sz w:val="18"/>
          <w:szCs w:val="18"/>
        </w:rPr>
        <w:t>“</w:t>
      </w:r>
      <w:r w:rsidRPr="00024AFC">
        <w:rPr>
          <w:sz w:val="18"/>
          <w:szCs w:val="18"/>
        </w:rPr>
        <w:t>Therefore fear thou not, O my servant Jacob, saith the </w:t>
      </w:r>
      <w:r w:rsidRPr="00024AFC">
        <w:rPr>
          <w:rStyle w:val="small-caps"/>
          <w:sz w:val="18"/>
          <w:szCs w:val="18"/>
          <w:bdr w:val="none" w:sz="0" w:space="0" w:color="auto" w:frame="1"/>
        </w:rPr>
        <w:t>Lord</w:t>
      </w:r>
      <w:r w:rsidRPr="00024AFC">
        <w:rPr>
          <w:sz w:val="18"/>
          <w:szCs w:val="18"/>
        </w:rPr>
        <w:t>; neither be dismayed, O Israel: for, lo, I will </w:t>
      </w:r>
      <w:r w:rsidRPr="00024AFC">
        <w:rPr>
          <w:rStyle w:val="study-note-ref"/>
          <w:sz w:val="18"/>
          <w:szCs w:val="18"/>
          <w:bdr w:val="none" w:sz="0" w:space="0" w:color="auto" w:frame="1"/>
        </w:rPr>
        <w:t>save</w:t>
      </w:r>
      <w:r w:rsidRPr="00024AFC">
        <w:rPr>
          <w:sz w:val="18"/>
          <w:szCs w:val="18"/>
        </w:rPr>
        <w:t> thee from afar, and thy seed from the land of their captivity; and Jacob shall return, and shall be in rest, and be quiet, and none shall make </w:t>
      </w:r>
      <w:r w:rsidRPr="00024AFC">
        <w:rPr>
          <w:rStyle w:val="clarity-word"/>
          <w:sz w:val="18"/>
          <w:szCs w:val="18"/>
          <w:bdr w:val="none" w:sz="0" w:space="0" w:color="auto" w:frame="1"/>
        </w:rPr>
        <w:t>him</w:t>
      </w:r>
      <w:r w:rsidRPr="00024AFC">
        <w:rPr>
          <w:sz w:val="18"/>
          <w:szCs w:val="18"/>
        </w:rPr>
        <w:t> afraid.</w:t>
      </w:r>
      <w:r>
        <w:rPr>
          <w:sz w:val="18"/>
          <w:szCs w:val="18"/>
        </w:rPr>
        <w:t xml:space="preserve"> </w:t>
      </w:r>
      <w:r w:rsidRPr="00024AFC">
        <w:rPr>
          <w:sz w:val="18"/>
          <w:szCs w:val="18"/>
        </w:rPr>
        <w:t>For I </w:t>
      </w:r>
      <w:r w:rsidRPr="00024AFC">
        <w:rPr>
          <w:rStyle w:val="clarity-word"/>
          <w:sz w:val="18"/>
          <w:szCs w:val="18"/>
          <w:bdr w:val="none" w:sz="0" w:space="0" w:color="auto" w:frame="1"/>
        </w:rPr>
        <w:t>am</w:t>
      </w:r>
      <w:r w:rsidRPr="00024AFC">
        <w:rPr>
          <w:sz w:val="18"/>
          <w:szCs w:val="18"/>
        </w:rPr>
        <w:t> with thee, saith the </w:t>
      </w:r>
      <w:r w:rsidRPr="00024AFC">
        <w:rPr>
          <w:rStyle w:val="small-caps"/>
          <w:sz w:val="18"/>
          <w:szCs w:val="18"/>
          <w:bdr w:val="none" w:sz="0" w:space="0" w:color="auto" w:frame="1"/>
        </w:rPr>
        <w:t>Lord</w:t>
      </w:r>
      <w:r w:rsidRPr="00024AFC">
        <w:rPr>
          <w:sz w:val="18"/>
          <w:szCs w:val="18"/>
        </w:rPr>
        <w:t>, to save thee: though I make a full </w:t>
      </w:r>
      <w:r w:rsidRPr="00024AFC">
        <w:rPr>
          <w:rStyle w:val="study-note-ref"/>
          <w:sz w:val="18"/>
          <w:szCs w:val="18"/>
          <w:bdr w:val="none" w:sz="0" w:space="0" w:color="auto" w:frame="1"/>
        </w:rPr>
        <w:t>end</w:t>
      </w:r>
      <w:r w:rsidRPr="00024AFC">
        <w:rPr>
          <w:sz w:val="18"/>
          <w:szCs w:val="18"/>
        </w:rPr>
        <w:t> of all nations whither I have scattered thee, yet will I not make a full end of thee: but I will correct thee in measure, and will not leave thee altogether unpunished.</w:t>
      </w:r>
      <w:r>
        <w:rPr>
          <w:sz w:val="18"/>
          <w:szCs w:val="18"/>
        </w:rPr>
        <w:t xml:space="preserve"> </w:t>
      </w:r>
    </w:p>
    <w:p w:rsidR="00C6707A" w:rsidRDefault="00C6707A" w:rsidP="00C6707A">
      <w:pPr>
        <w:pStyle w:val="NoSpacing"/>
        <w:ind w:left="1440"/>
        <w:rPr>
          <w:sz w:val="18"/>
          <w:szCs w:val="18"/>
        </w:rPr>
      </w:pPr>
    </w:p>
    <w:p w:rsidR="00C6707A" w:rsidRPr="00024AFC" w:rsidRDefault="00C6707A" w:rsidP="00C6707A">
      <w:pPr>
        <w:pStyle w:val="NoSpacing"/>
        <w:ind w:left="1440"/>
        <w:rPr>
          <w:sz w:val="18"/>
          <w:szCs w:val="18"/>
        </w:rPr>
      </w:pPr>
      <w:r>
        <w:rPr>
          <w:sz w:val="18"/>
          <w:szCs w:val="18"/>
        </w:rPr>
        <w:t>“</w:t>
      </w:r>
      <w:r w:rsidRPr="00024AFC">
        <w:rPr>
          <w:sz w:val="18"/>
          <w:szCs w:val="18"/>
        </w:rPr>
        <w:t>For thus saith the </w:t>
      </w:r>
      <w:r w:rsidRPr="00024AFC">
        <w:rPr>
          <w:rStyle w:val="small-caps"/>
          <w:sz w:val="18"/>
          <w:szCs w:val="18"/>
          <w:bdr w:val="none" w:sz="0" w:space="0" w:color="auto" w:frame="1"/>
        </w:rPr>
        <w:t>Lord</w:t>
      </w:r>
      <w:r w:rsidRPr="00024AFC">
        <w:rPr>
          <w:sz w:val="18"/>
          <w:szCs w:val="18"/>
        </w:rPr>
        <w:t>, </w:t>
      </w:r>
      <w:r w:rsidRPr="00024AFC">
        <w:rPr>
          <w:rStyle w:val="study-note-ref"/>
          <w:sz w:val="18"/>
          <w:szCs w:val="18"/>
          <w:bdr w:val="none" w:sz="0" w:space="0" w:color="auto" w:frame="1"/>
        </w:rPr>
        <w:t>Thy</w:t>
      </w:r>
      <w:r w:rsidRPr="00024AFC">
        <w:rPr>
          <w:sz w:val="18"/>
          <w:szCs w:val="18"/>
        </w:rPr>
        <w:t> bruise </w:t>
      </w:r>
      <w:r w:rsidRPr="00024AFC">
        <w:rPr>
          <w:rStyle w:val="clarity-word"/>
          <w:sz w:val="18"/>
          <w:szCs w:val="18"/>
          <w:bdr w:val="none" w:sz="0" w:space="0" w:color="auto" w:frame="1"/>
        </w:rPr>
        <w:t>is</w:t>
      </w:r>
      <w:r w:rsidRPr="00024AFC">
        <w:rPr>
          <w:sz w:val="18"/>
          <w:szCs w:val="18"/>
        </w:rPr>
        <w:t> incurable, </w:t>
      </w:r>
      <w:r w:rsidRPr="00024AFC">
        <w:rPr>
          <w:rStyle w:val="clarity-word"/>
          <w:sz w:val="18"/>
          <w:szCs w:val="18"/>
          <w:bdr w:val="none" w:sz="0" w:space="0" w:color="auto" w:frame="1"/>
        </w:rPr>
        <w:t>and</w:t>
      </w:r>
      <w:r w:rsidRPr="00024AFC">
        <w:rPr>
          <w:sz w:val="18"/>
          <w:szCs w:val="18"/>
        </w:rPr>
        <w:t> thy wound </w:t>
      </w:r>
      <w:r w:rsidRPr="00024AFC">
        <w:rPr>
          <w:rStyle w:val="clarity-word"/>
          <w:sz w:val="18"/>
          <w:szCs w:val="18"/>
          <w:bdr w:val="none" w:sz="0" w:space="0" w:color="auto" w:frame="1"/>
        </w:rPr>
        <w:t>is</w:t>
      </w:r>
      <w:r w:rsidRPr="00024AFC">
        <w:rPr>
          <w:sz w:val="18"/>
          <w:szCs w:val="18"/>
        </w:rPr>
        <w:t> grievous.</w:t>
      </w:r>
      <w:r>
        <w:rPr>
          <w:sz w:val="18"/>
          <w:szCs w:val="18"/>
        </w:rPr>
        <w:t xml:space="preserve"> </w:t>
      </w:r>
      <w:r w:rsidRPr="00024AFC">
        <w:rPr>
          <w:rStyle w:val="clarity-word"/>
          <w:sz w:val="18"/>
          <w:szCs w:val="18"/>
          <w:bdr w:val="none" w:sz="0" w:space="0" w:color="auto" w:frame="1"/>
        </w:rPr>
        <w:t>There is</w:t>
      </w:r>
      <w:r w:rsidRPr="00024AFC">
        <w:rPr>
          <w:sz w:val="18"/>
          <w:szCs w:val="18"/>
        </w:rPr>
        <w:t> none to plead thy cause, that thou mayest be bound up: thou hast no healing medicines.</w:t>
      </w:r>
      <w:r>
        <w:rPr>
          <w:sz w:val="18"/>
          <w:szCs w:val="18"/>
        </w:rPr>
        <w:t xml:space="preserve"> </w:t>
      </w:r>
      <w:r w:rsidRPr="00024AFC">
        <w:rPr>
          <w:sz w:val="18"/>
          <w:szCs w:val="18"/>
        </w:rPr>
        <w:t>All thy </w:t>
      </w:r>
      <w:r w:rsidRPr="00024AFC">
        <w:rPr>
          <w:rStyle w:val="study-note-ref"/>
          <w:sz w:val="18"/>
          <w:szCs w:val="18"/>
          <w:bdr w:val="none" w:sz="0" w:space="0" w:color="auto" w:frame="1"/>
        </w:rPr>
        <w:t>lovers</w:t>
      </w:r>
      <w:r w:rsidRPr="00024AFC">
        <w:rPr>
          <w:sz w:val="18"/>
          <w:szCs w:val="18"/>
        </w:rPr>
        <w:t> have forgotten thee; they seek thee not; for I have </w:t>
      </w:r>
      <w:r w:rsidRPr="00024AFC">
        <w:rPr>
          <w:rStyle w:val="study-note-ref"/>
          <w:sz w:val="18"/>
          <w:szCs w:val="18"/>
          <w:bdr w:val="none" w:sz="0" w:space="0" w:color="auto" w:frame="1"/>
        </w:rPr>
        <w:t>wounded thee</w:t>
      </w:r>
      <w:r w:rsidRPr="00024AFC">
        <w:rPr>
          <w:sz w:val="18"/>
          <w:szCs w:val="18"/>
        </w:rPr>
        <w:t> with the </w:t>
      </w:r>
      <w:r w:rsidRPr="00024AFC">
        <w:rPr>
          <w:rStyle w:val="study-note-ref"/>
          <w:sz w:val="18"/>
          <w:szCs w:val="18"/>
          <w:bdr w:val="none" w:sz="0" w:space="0" w:color="auto" w:frame="1"/>
        </w:rPr>
        <w:t>wound</w:t>
      </w:r>
      <w:r w:rsidRPr="00024AFC">
        <w:rPr>
          <w:sz w:val="18"/>
          <w:szCs w:val="18"/>
        </w:rPr>
        <w:t xml:space="preserve"> of an enemy, with the chastisement of </w:t>
      </w:r>
      <w:r w:rsidRPr="00024AFC">
        <w:rPr>
          <w:sz w:val="18"/>
          <w:szCs w:val="18"/>
        </w:rPr>
        <w:lastRenderedPageBreak/>
        <w:t>a </w:t>
      </w:r>
      <w:r w:rsidRPr="00024AFC">
        <w:rPr>
          <w:rStyle w:val="study-note-ref"/>
          <w:sz w:val="18"/>
          <w:szCs w:val="18"/>
          <w:bdr w:val="none" w:sz="0" w:space="0" w:color="auto" w:frame="1"/>
        </w:rPr>
        <w:t>cruel</w:t>
      </w:r>
      <w:r w:rsidRPr="00024AFC">
        <w:rPr>
          <w:sz w:val="18"/>
          <w:szCs w:val="18"/>
        </w:rPr>
        <w:t> one, for the multitude of thine </w:t>
      </w:r>
      <w:r w:rsidRPr="00024AFC">
        <w:rPr>
          <w:rStyle w:val="study-note-ref"/>
          <w:sz w:val="18"/>
          <w:szCs w:val="18"/>
          <w:bdr w:val="none" w:sz="0" w:space="0" w:color="auto" w:frame="1"/>
        </w:rPr>
        <w:t>iniquity</w:t>
      </w:r>
      <w:r w:rsidRPr="00024AFC">
        <w:rPr>
          <w:sz w:val="18"/>
          <w:szCs w:val="18"/>
        </w:rPr>
        <w:t>; </w:t>
      </w:r>
      <w:r w:rsidRPr="00024AFC">
        <w:rPr>
          <w:rStyle w:val="clarity-word"/>
          <w:sz w:val="18"/>
          <w:szCs w:val="18"/>
          <w:bdr w:val="none" w:sz="0" w:space="0" w:color="auto" w:frame="1"/>
        </w:rPr>
        <w:t>because</w:t>
      </w:r>
      <w:r w:rsidRPr="00024AFC">
        <w:rPr>
          <w:sz w:val="18"/>
          <w:szCs w:val="18"/>
        </w:rPr>
        <w:t> thy sins were increased.</w:t>
      </w:r>
      <w:r>
        <w:rPr>
          <w:sz w:val="18"/>
          <w:szCs w:val="18"/>
        </w:rPr>
        <w:t xml:space="preserve"> </w:t>
      </w:r>
      <w:r w:rsidRPr="00024AFC">
        <w:rPr>
          <w:sz w:val="18"/>
          <w:szCs w:val="18"/>
        </w:rPr>
        <w:t>Why criest thou for thine affliction? </w:t>
      </w:r>
      <w:r w:rsidRPr="00024AFC">
        <w:rPr>
          <w:rStyle w:val="study-note-ref"/>
          <w:sz w:val="18"/>
          <w:szCs w:val="18"/>
          <w:bdr w:val="none" w:sz="0" w:space="0" w:color="auto" w:frame="1"/>
        </w:rPr>
        <w:t>thy</w:t>
      </w:r>
      <w:r w:rsidRPr="00024AFC">
        <w:rPr>
          <w:sz w:val="18"/>
          <w:szCs w:val="18"/>
        </w:rPr>
        <w:t> </w:t>
      </w:r>
      <w:r w:rsidRPr="00024AFC">
        <w:rPr>
          <w:rStyle w:val="study-note-ref"/>
          <w:sz w:val="18"/>
          <w:szCs w:val="18"/>
          <w:bdr w:val="none" w:sz="0" w:space="0" w:color="auto" w:frame="1"/>
        </w:rPr>
        <w:t>sorrow</w:t>
      </w:r>
      <w:r w:rsidRPr="00024AFC">
        <w:rPr>
          <w:sz w:val="18"/>
          <w:szCs w:val="18"/>
        </w:rPr>
        <w:t> </w:t>
      </w:r>
      <w:r w:rsidRPr="00024AFC">
        <w:rPr>
          <w:rStyle w:val="clarity-word"/>
          <w:sz w:val="18"/>
          <w:szCs w:val="18"/>
          <w:bdr w:val="none" w:sz="0" w:space="0" w:color="auto" w:frame="1"/>
        </w:rPr>
        <w:t>is</w:t>
      </w:r>
      <w:r w:rsidRPr="00024AFC">
        <w:rPr>
          <w:sz w:val="18"/>
          <w:szCs w:val="18"/>
        </w:rPr>
        <w:t> incurable for the multitude of thine iniquity: </w:t>
      </w:r>
      <w:r w:rsidRPr="00024AFC">
        <w:rPr>
          <w:rStyle w:val="clarity-word"/>
          <w:sz w:val="18"/>
          <w:szCs w:val="18"/>
          <w:bdr w:val="none" w:sz="0" w:space="0" w:color="auto" w:frame="1"/>
        </w:rPr>
        <w:t>because</w:t>
      </w:r>
      <w:r w:rsidRPr="00024AFC">
        <w:rPr>
          <w:sz w:val="18"/>
          <w:szCs w:val="18"/>
        </w:rPr>
        <w:t> thy </w:t>
      </w:r>
      <w:r w:rsidRPr="00024AFC">
        <w:rPr>
          <w:rStyle w:val="study-note-ref"/>
          <w:sz w:val="18"/>
          <w:szCs w:val="18"/>
          <w:bdr w:val="none" w:sz="0" w:space="0" w:color="auto" w:frame="1"/>
        </w:rPr>
        <w:t>sins</w:t>
      </w:r>
      <w:r w:rsidRPr="00024AFC">
        <w:rPr>
          <w:sz w:val="18"/>
          <w:szCs w:val="18"/>
        </w:rPr>
        <w:t> were increased, I have done these things unto thee.</w:t>
      </w:r>
      <w:r>
        <w:rPr>
          <w:sz w:val="18"/>
          <w:szCs w:val="18"/>
        </w:rPr>
        <w:t xml:space="preserve"> </w:t>
      </w:r>
      <w:r w:rsidRPr="00024AFC">
        <w:rPr>
          <w:sz w:val="18"/>
          <w:szCs w:val="18"/>
        </w:rPr>
        <w:t>Therefore all they that devour thee shall be devoured; and all thine adversaries, every one of them, shall go into captivity; and they that spoil thee shall be a spoil, and all that prey upon thee will I give for a prey.</w:t>
      </w:r>
    </w:p>
    <w:p w:rsidR="00C6707A" w:rsidRDefault="00C6707A" w:rsidP="00C6707A">
      <w:pPr>
        <w:pStyle w:val="NoSpacing"/>
        <w:ind w:left="1440"/>
        <w:rPr>
          <w:sz w:val="18"/>
          <w:szCs w:val="18"/>
        </w:rPr>
      </w:pPr>
    </w:p>
    <w:p w:rsidR="00C6707A" w:rsidRPr="00024AFC" w:rsidRDefault="00C6707A" w:rsidP="00C6707A">
      <w:pPr>
        <w:pStyle w:val="NoSpacing"/>
        <w:ind w:left="1440"/>
        <w:rPr>
          <w:sz w:val="18"/>
          <w:szCs w:val="18"/>
        </w:rPr>
      </w:pPr>
      <w:r>
        <w:rPr>
          <w:sz w:val="18"/>
          <w:szCs w:val="18"/>
        </w:rPr>
        <w:t>“</w:t>
      </w:r>
      <w:r w:rsidRPr="00024AFC">
        <w:rPr>
          <w:sz w:val="18"/>
          <w:szCs w:val="18"/>
        </w:rPr>
        <w:t>For I will restore </w:t>
      </w:r>
      <w:r w:rsidRPr="00024AFC">
        <w:rPr>
          <w:rStyle w:val="study-note-ref"/>
          <w:sz w:val="18"/>
          <w:szCs w:val="18"/>
          <w:bdr w:val="none" w:sz="0" w:space="0" w:color="auto" w:frame="1"/>
        </w:rPr>
        <w:t>health</w:t>
      </w:r>
      <w:r w:rsidRPr="00024AFC">
        <w:rPr>
          <w:sz w:val="18"/>
          <w:szCs w:val="18"/>
        </w:rPr>
        <w:t> unto thee, and I will heal thee of thy wounds, saith the </w:t>
      </w:r>
      <w:r w:rsidRPr="00024AFC">
        <w:rPr>
          <w:rStyle w:val="small-caps"/>
          <w:sz w:val="18"/>
          <w:szCs w:val="18"/>
          <w:bdr w:val="none" w:sz="0" w:space="0" w:color="auto" w:frame="1"/>
        </w:rPr>
        <w:t>Lord</w:t>
      </w:r>
      <w:r w:rsidRPr="00024AFC">
        <w:rPr>
          <w:sz w:val="18"/>
          <w:szCs w:val="18"/>
        </w:rPr>
        <w:t>; because they called thee an Outcast, </w:t>
      </w:r>
      <w:r w:rsidRPr="00024AFC">
        <w:rPr>
          <w:rStyle w:val="clarity-word"/>
          <w:sz w:val="18"/>
          <w:szCs w:val="18"/>
          <w:bdr w:val="none" w:sz="0" w:space="0" w:color="auto" w:frame="1"/>
        </w:rPr>
        <w:t>saying,</w:t>
      </w:r>
      <w:r w:rsidRPr="00024AFC">
        <w:rPr>
          <w:sz w:val="18"/>
          <w:szCs w:val="18"/>
        </w:rPr>
        <w:t> This </w:t>
      </w:r>
      <w:r w:rsidRPr="00024AFC">
        <w:rPr>
          <w:rStyle w:val="clarity-word"/>
          <w:sz w:val="18"/>
          <w:szCs w:val="18"/>
          <w:bdr w:val="none" w:sz="0" w:space="0" w:color="auto" w:frame="1"/>
        </w:rPr>
        <w:t>is</w:t>
      </w:r>
      <w:r w:rsidRPr="00024AFC">
        <w:rPr>
          <w:sz w:val="18"/>
          <w:szCs w:val="18"/>
        </w:rPr>
        <w:t> Zion, whom no man seeketh after.</w:t>
      </w:r>
      <w:r>
        <w:rPr>
          <w:sz w:val="18"/>
          <w:szCs w:val="18"/>
        </w:rPr>
        <w:t xml:space="preserve"> </w:t>
      </w:r>
      <w:r w:rsidRPr="00024AFC">
        <w:rPr>
          <w:sz w:val="18"/>
          <w:szCs w:val="18"/>
        </w:rPr>
        <w:t>Thus saith the </w:t>
      </w:r>
      <w:r w:rsidRPr="00024AFC">
        <w:rPr>
          <w:rStyle w:val="small-caps"/>
          <w:sz w:val="18"/>
          <w:szCs w:val="18"/>
          <w:bdr w:val="none" w:sz="0" w:space="0" w:color="auto" w:frame="1"/>
        </w:rPr>
        <w:t>Lord</w:t>
      </w:r>
      <w:r w:rsidRPr="00024AFC">
        <w:rPr>
          <w:sz w:val="18"/>
          <w:szCs w:val="18"/>
        </w:rPr>
        <w:t>; Behold, I will bring again the captivity of Jacob’s tents, and have </w:t>
      </w:r>
      <w:r w:rsidRPr="00024AFC">
        <w:rPr>
          <w:rStyle w:val="study-note-ref"/>
          <w:sz w:val="18"/>
          <w:szCs w:val="18"/>
          <w:bdr w:val="none" w:sz="0" w:space="0" w:color="auto" w:frame="1"/>
        </w:rPr>
        <w:t>mercy</w:t>
      </w:r>
      <w:r w:rsidRPr="00024AFC">
        <w:rPr>
          <w:sz w:val="18"/>
          <w:szCs w:val="18"/>
        </w:rPr>
        <w:t> on his dwelling places; and the city shall be builded upon her own heap, and </w:t>
      </w:r>
      <w:r w:rsidRPr="00024AFC">
        <w:rPr>
          <w:rStyle w:val="study-note-ref"/>
          <w:sz w:val="18"/>
          <w:szCs w:val="18"/>
          <w:bdr w:val="none" w:sz="0" w:space="0" w:color="auto" w:frame="1"/>
        </w:rPr>
        <w:t>the</w:t>
      </w:r>
      <w:r w:rsidRPr="00024AFC">
        <w:rPr>
          <w:sz w:val="18"/>
          <w:szCs w:val="18"/>
        </w:rPr>
        <w:t> palace shall remain after the manner thereof.</w:t>
      </w:r>
      <w:r>
        <w:rPr>
          <w:sz w:val="18"/>
          <w:szCs w:val="18"/>
        </w:rPr>
        <w:t xml:space="preserve"> </w:t>
      </w:r>
      <w:r w:rsidRPr="00024AFC">
        <w:rPr>
          <w:sz w:val="18"/>
          <w:szCs w:val="18"/>
        </w:rPr>
        <w:t>And out of them shall proceed thanksgiving and the voice of them that make merry: and I will </w:t>
      </w:r>
      <w:r w:rsidRPr="00024AFC">
        <w:rPr>
          <w:rStyle w:val="study-note-ref"/>
          <w:sz w:val="18"/>
          <w:szCs w:val="18"/>
          <w:bdr w:val="none" w:sz="0" w:space="0" w:color="auto" w:frame="1"/>
        </w:rPr>
        <w:t>multiply</w:t>
      </w:r>
      <w:r w:rsidRPr="00024AFC">
        <w:rPr>
          <w:sz w:val="18"/>
          <w:szCs w:val="18"/>
        </w:rPr>
        <w:t> them, and they shall not be few; I will also glorify them, and they shall not be </w:t>
      </w:r>
      <w:r w:rsidRPr="00024AFC">
        <w:rPr>
          <w:rStyle w:val="study-note-ref"/>
          <w:sz w:val="18"/>
          <w:szCs w:val="18"/>
          <w:bdr w:val="none" w:sz="0" w:space="0" w:color="auto" w:frame="1"/>
        </w:rPr>
        <w:t>small</w:t>
      </w:r>
      <w:r w:rsidRPr="00024AFC">
        <w:rPr>
          <w:sz w:val="18"/>
          <w:szCs w:val="18"/>
        </w:rPr>
        <w:t>.</w:t>
      </w:r>
      <w:r>
        <w:rPr>
          <w:sz w:val="18"/>
          <w:szCs w:val="18"/>
        </w:rPr>
        <w:t xml:space="preserve"> </w:t>
      </w:r>
      <w:r w:rsidRPr="00024AFC">
        <w:rPr>
          <w:sz w:val="18"/>
          <w:szCs w:val="18"/>
        </w:rPr>
        <w:t>Their children also shall be as aforetime, and their congregation shall be established before me, and I will punish all that oppress them.</w:t>
      </w:r>
    </w:p>
    <w:p w:rsidR="00C6707A" w:rsidRDefault="00C6707A" w:rsidP="00C6707A">
      <w:pPr>
        <w:pStyle w:val="NoSpacing"/>
        <w:ind w:left="1440"/>
        <w:rPr>
          <w:sz w:val="18"/>
          <w:szCs w:val="18"/>
        </w:rPr>
      </w:pPr>
    </w:p>
    <w:p w:rsidR="00C6707A" w:rsidRPr="00024AFC" w:rsidRDefault="00C6707A" w:rsidP="00C6707A">
      <w:pPr>
        <w:pStyle w:val="NoSpacing"/>
        <w:ind w:left="1440"/>
        <w:rPr>
          <w:sz w:val="18"/>
          <w:szCs w:val="18"/>
        </w:rPr>
      </w:pPr>
      <w:r>
        <w:rPr>
          <w:sz w:val="18"/>
          <w:szCs w:val="18"/>
        </w:rPr>
        <w:t>“</w:t>
      </w:r>
      <w:r w:rsidRPr="00024AFC">
        <w:rPr>
          <w:sz w:val="18"/>
          <w:szCs w:val="18"/>
        </w:rPr>
        <w:t>And their nobles shall be of </w:t>
      </w:r>
      <w:r w:rsidRPr="00024AFC">
        <w:rPr>
          <w:rStyle w:val="study-note-ref"/>
          <w:sz w:val="18"/>
          <w:szCs w:val="18"/>
          <w:bdr w:val="none" w:sz="0" w:space="0" w:color="auto" w:frame="1"/>
        </w:rPr>
        <w:t>themselves</w:t>
      </w:r>
      <w:r w:rsidRPr="00024AFC">
        <w:rPr>
          <w:sz w:val="18"/>
          <w:szCs w:val="18"/>
        </w:rPr>
        <w:t>, and their governor shall proceed from the midst of them; and I will cause him to </w:t>
      </w:r>
      <w:r w:rsidRPr="00024AFC">
        <w:rPr>
          <w:rStyle w:val="study-note-ref"/>
          <w:sz w:val="18"/>
          <w:szCs w:val="18"/>
          <w:bdr w:val="none" w:sz="0" w:space="0" w:color="auto" w:frame="1"/>
        </w:rPr>
        <w:t>draw near</w:t>
      </w:r>
      <w:r w:rsidRPr="00024AFC">
        <w:rPr>
          <w:sz w:val="18"/>
          <w:szCs w:val="18"/>
        </w:rPr>
        <w:t>, and he shall approach unto me: for who </w:t>
      </w:r>
      <w:r w:rsidRPr="00024AFC">
        <w:rPr>
          <w:rStyle w:val="clarity-word"/>
          <w:sz w:val="18"/>
          <w:szCs w:val="18"/>
          <w:bdr w:val="none" w:sz="0" w:space="0" w:color="auto" w:frame="1"/>
        </w:rPr>
        <w:t>is</w:t>
      </w:r>
      <w:r w:rsidRPr="00024AFC">
        <w:rPr>
          <w:sz w:val="18"/>
          <w:szCs w:val="18"/>
        </w:rPr>
        <w:t> this that engaged his heart to approach unto me? saith the </w:t>
      </w:r>
      <w:r w:rsidRPr="00024AFC">
        <w:rPr>
          <w:rStyle w:val="small-caps"/>
          <w:sz w:val="18"/>
          <w:szCs w:val="18"/>
          <w:bdr w:val="none" w:sz="0" w:space="0" w:color="auto" w:frame="1"/>
        </w:rPr>
        <w:t>Lord</w:t>
      </w:r>
      <w:r w:rsidRPr="00024AFC">
        <w:rPr>
          <w:sz w:val="18"/>
          <w:szCs w:val="18"/>
        </w:rPr>
        <w:t>.</w:t>
      </w:r>
      <w:r>
        <w:rPr>
          <w:sz w:val="18"/>
          <w:szCs w:val="18"/>
        </w:rPr>
        <w:t xml:space="preserve"> </w:t>
      </w:r>
      <w:r w:rsidRPr="00024AFC">
        <w:rPr>
          <w:sz w:val="18"/>
          <w:szCs w:val="18"/>
        </w:rPr>
        <w:t>And ye shall be my </w:t>
      </w:r>
      <w:r w:rsidRPr="00024AFC">
        <w:rPr>
          <w:rStyle w:val="study-note-ref"/>
          <w:sz w:val="18"/>
          <w:szCs w:val="18"/>
          <w:bdr w:val="none" w:sz="0" w:space="0" w:color="auto" w:frame="1"/>
        </w:rPr>
        <w:t>people</w:t>
      </w:r>
      <w:r w:rsidRPr="00024AFC">
        <w:rPr>
          <w:sz w:val="18"/>
          <w:szCs w:val="18"/>
        </w:rPr>
        <w:t>, and I will be your God.</w:t>
      </w:r>
      <w:r>
        <w:rPr>
          <w:sz w:val="18"/>
          <w:szCs w:val="18"/>
        </w:rPr>
        <w:t xml:space="preserve"> </w:t>
      </w:r>
      <w:r w:rsidRPr="00024AFC">
        <w:rPr>
          <w:sz w:val="18"/>
          <w:szCs w:val="18"/>
        </w:rPr>
        <w:t>Behold, the </w:t>
      </w:r>
      <w:r w:rsidRPr="00024AFC">
        <w:rPr>
          <w:rStyle w:val="study-note-ref"/>
          <w:sz w:val="18"/>
          <w:szCs w:val="18"/>
          <w:bdr w:val="none" w:sz="0" w:space="0" w:color="auto" w:frame="1"/>
        </w:rPr>
        <w:t>whirlwind</w:t>
      </w:r>
      <w:r w:rsidRPr="00024AFC">
        <w:rPr>
          <w:sz w:val="18"/>
          <w:szCs w:val="18"/>
        </w:rPr>
        <w:t> of the </w:t>
      </w:r>
      <w:r w:rsidRPr="00024AFC">
        <w:rPr>
          <w:rStyle w:val="small-caps"/>
          <w:sz w:val="18"/>
          <w:szCs w:val="18"/>
          <w:bdr w:val="none" w:sz="0" w:space="0" w:color="auto" w:frame="1"/>
        </w:rPr>
        <w:t>Lord</w:t>
      </w:r>
      <w:r w:rsidRPr="00024AFC">
        <w:rPr>
          <w:sz w:val="18"/>
          <w:szCs w:val="18"/>
        </w:rPr>
        <w:t> goeth forth with fury, a continuing whirlwind: it shall fall with </w:t>
      </w:r>
      <w:r w:rsidRPr="00024AFC">
        <w:rPr>
          <w:rStyle w:val="study-note-ref"/>
          <w:sz w:val="18"/>
          <w:szCs w:val="18"/>
          <w:bdr w:val="none" w:sz="0" w:space="0" w:color="auto" w:frame="1"/>
        </w:rPr>
        <w:t>pain</w:t>
      </w:r>
      <w:r w:rsidRPr="00024AFC">
        <w:rPr>
          <w:sz w:val="18"/>
          <w:szCs w:val="18"/>
        </w:rPr>
        <w:t> upon the head of the wicked.</w:t>
      </w:r>
    </w:p>
    <w:p w:rsidR="00C6707A" w:rsidRPr="00024AFC" w:rsidRDefault="00C6707A" w:rsidP="00C6707A">
      <w:pPr>
        <w:pStyle w:val="NoSpacing"/>
        <w:ind w:left="1440"/>
        <w:rPr>
          <w:sz w:val="18"/>
          <w:szCs w:val="18"/>
        </w:rPr>
      </w:pPr>
      <w:r w:rsidRPr="00024AFC">
        <w:rPr>
          <w:sz w:val="18"/>
          <w:szCs w:val="18"/>
        </w:rPr>
        <w:t>The fierce anger of the </w:t>
      </w:r>
      <w:r w:rsidRPr="00024AFC">
        <w:rPr>
          <w:rStyle w:val="small-caps"/>
          <w:sz w:val="18"/>
          <w:szCs w:val="18"/>
          <w:bdr w:val="none" w:sz="0" w:space="0" w:color="auto" w:frame="1"/>
        </w:rPr>
        <w:t>Lord</w:t>
      </w:r>
      <w:r w:rsidRPr="00024AFC">
        <w:rPr>
          <w:sz w:val="18"/>
          <w:szCs w:val="18"/>
        </w:rPr>
        <w:t> shall not return, until he have done </w:t>
      </w:r>
      <w:r w:rsidRPr="00024AFC">
        <w:rPr>
          <w:rStyle w:val="clarity-word"/>
          <w:sz w:val="18"/>
          <w:szCs w:val="18"/>
          <w:bdr w:val="none" w:sz="0" w:space="0" w:color="auto" w:frame="1"/>
        </w:rPr>
        <w:t>it,</w:t>
      </w:r>
      <w:r w:rsidRPr="00024AFC">
        <w:rPr>
          <w:sz w:val="18"/>
          <w:szCs w:val="18"/>
        </w:rPr>
        <w:t> and until he have performed the intents of his heart: in the </w:t>
      </w:r>
      <w:r w:rsidRPr="00024AFC">
        <w:rPr>
          <w:rStyle w:val="study-note-ref"/>
          <w:sz w:val="18"/>
          <w:szCs w:val="18"/>
          <w:bdr w:val="none" w:sz="0" w:space="0" w:color="auto" w:frame="1"/>
        </w:rPr>
        <w:t>latter days</w:t>
      </w:r>
      <w:r w:rsidRPr="00024AFC">
        <w:rPr>
          <w:sz w:val="18"/>
          <w:szCs w:val="18"/>
        </w:rPr>
        <w:t> ye shall </w:t>
      </w:r>
      <w:r w:rsidRPr="00024AFC">
        <w:rPr>
          <w:rStyle w:val="study-note-ref"/>
          <w:sz w:val="18"/>
          <w:szCs w:val="18"/>
          <w:bdr w:val="none" w:sz="0" w:space="0" w:color="auto" w:frame="1"/>
        </w:rPr>
        <w:t>consider it</w:t>
      </w:r>
      <w:r w:rsidRPr="00024AFC">
        <w:rPr>
          <w:sz w:val="18"/>
          <w:szCs w:val="18"/>
        </w:rPr>
        <w:t>.</w:t>
      </w:r>
      <w:r>
        <w:rPr>
          <w:sz w:val="18"/>
          <w:szCs w:val="18"/>
        </w:rPr>
        <w:t>”</w:t>
      </w:r>
    </w:p>
    <w:p w:rsidR="00C6707A" w:rsidRPr="007C0D94" w:rsidRDefault="00C6707A" w:rsidP="00C6707A">
      <w:pPr>
        <w:pStyle w:val="NoSpacing"/>
        <w:rPr>
          <w:b/>
          <w:sz w:val="18"/>
          <w:szCs w:val="18"/>
          <w:u w:val="single"/>
        </w:rPr>
      </w:pPr>
    </w:p>
    <w:p w:rsidR="00C6707A" w:rsidRPr="007C0D94" w:rsidRDefault="00C6707A" w:rsidP="00C6707A">
      <w:pPr>
        <w:pStyle w:val="NoSpacing"/>
        <w:rPr>
          <w:b/>
          <w:sz w:val="18"/>
          <w:szCs w:val="18"/>
          <w:u w:val="single"/>
        </w:rPr>
      </w:pPr>
      <w:r w:rsidRPr="007C0D94">
        <w:rPr>
          <w:b/>
          <w:sz w:val="18"/>
          <w:szCs w:val="18"/>
          <w:u w:val="single"/>
        </w:rPr>
        <w:t>The Lord to bless the wilderness of Israel and go before her face in the day of deliverance (Ezekiel 20:35-44)</w:t>
      </w:r>
    </w:p>
    <w:p w:rsidR="00C6707A" w:rsidRDefault="00C6707A" w:rsidP="00C6707A">
      <w:pPr>
        <w:pStyle w:val="NoSpacing"/>
        <w:rPr>
          <w:sz w:val="18"/>
          <w:szCs w:val="18"/>
        </w:rPr>
      </w:pPr>
      <w:r>
        <w:rPr>
          <w:sz w:val="18"/>
          <w:szCs w:val="18"/>
        </w:rPr>
        <w:tab/>
        <w:t>[And Ezekiel prophesied in the name of the Lord, saying]</w:t>
      </w:r>
    </w:p>
    <w:p w:rsidR="00C6707A" w:rsidRDefault="00C6707A" w:rsidP="00C6707A">
      <w:pPr>
        <w:pStyle w:val="NoSpacing"/>
        <w:rPr>
          <w:sz w:val="18"/>
          <w:szCs w:val="18"/>
        </w:rPr>
      </w:pPr>
    </w:p>
    <w:p w:rsidR="00C6707A" w:rsidRPr="00024AFC" w:rsidRDefault="00C6707A" w:rsidP="00C6707A">
      <w:pPr>
        <w:pStyle w:val="NoSpacing"/>
        <w:ind w:left="1440"/>
        <w:rPr>
          <w:sz w:val="18"/>
          <w:szCs w:val="18"/>
        </w:rPr>
      </w:pPr>
      <w:r>
        <w:rPr>
          <w:sz w:val="18"/>
          <w:szCs w:val="18"/>
        </w:rPr>
        <w:t>“</w:t>
      </w:r>
      <w:r w:rsidRPr="00024AFC">
        <w:rPr>
          <w:sz w:val="18"/>
          <w:szCs w:val="18"/>
        </w:rPr>
        <w:t>And I will bring you into the </w:t>
      </w:r>
      <w:r w:rsidRPr="00024AFC">
        <w:rPr>
          <w:rStyle w:val="study-note-ref"/>
          <w:sz w:val="18"/>
          <w:szCs w:val="18"/>
          <w:bdr w:val="none" w:sz="0" w:space="0" w:color="auto" w:frame="1"/>
        </w:rPr>
        <w:t>wilderness</w:t>
      </w:r>
      <w:r w:rsidRPr="00024AFC">
        <w:rPr>
          <w:sz w:val="18"/>
          <w:szCs w:val="18"/>
        </w:rPr>
        <w:t> of the people, and there will I </w:t>
      </w:r>
      <w:r w:rsidRPr="00024AFC">
        <w:rPr>
          <w:rStyle w:val="study-note-ref"/>
          <w:sz w:val="18"/>
          <w:szCs w:val="18"/>
          <w:bdr w:val="none" w:sz="0" w:space="0" w:color="auto" w:frame="1"/>
        </w:rPr>
        <w:t>plead</w:t>
      </w:r>
      <w:r w:rsidRPr="00024AFC">
        <w:rPr>
          <w:sz w:val="18"/>
          <w:szCs w:val="18"/>
        </w:rPr>
        <w:t> with you </w:t>
      </w:r>
      <w:r w:rsidRPr="00024AFC">
        <w:rPr>
          <w:rStyle w:val="study-note-ref"/>
          <w:sz w:val="18"/>
          <w:szCs w:val="18"/>
          <w:bdr w:val="none" w:sz="0" w:space="0" w:color="auto" w:frame="1"/>
        </w:rPr>
        <w:t>face to face</w:t>
      </w:r>
      <w:r w:rsidRPr="00024AFC">
        <w:rPr>
          <w:sz w:val="18"/>
          <w:szCs w:val="18"/>
        </w:rPr>
        <w:t>.</w:t>
      </w:r>
    </w:p>
    <w:p w:rsidR="00C6707A" w:rsidRPr="00024AFC" w:rsidRDefault="00C6707A" w:rsidP="00C6707A">
      <w:pPr>
        <w:pStyle w:val="NoSpacing"/>
        <w:ind w:left="1440"/>
        <w:rPr>
          <w:sz w:val="18"/>
          <w:szCs w:val="18"/>
        </w:rPr>
      </w:pPr>
      <w:r w:rsidRPr="00024AFC">
        <w:rPr>
          <w:sz w:val="18"/>
          <w:szCs w:val="18"/>
        </w:rPr>
        <w:t>Like as I pleaded with your fathers in the wilderness of the land of Egypt, so will I plead with you, saith the Lord </w:t>
      </w:r>
      <w:r w:rsidRPr="00024AFC">
        <w:rPr>
          <w:rStyle w:val="small-caps"/>
          <w:sz w:val="18"/>
          <w:szCs w:val="18"/>
          <w:bdr w:val="none" w:sz="0" w:space="0" w:color="auto" w:frame="1"/>
        </w:rPr>
        <w:t>God</w:t>
      </w:r>
      <w:r w:rsidRPr="00024AFC">
        <w:rPr>
          <w:sz w:val="18"/>
          <w:szCs w:val="18"/>
        </w:rPr>
        <w:t>.</w:t>
      </w:r>
      <w:r>
        <w:rPr>
          <w:sz w:val="18"/>
          <w:szCs w:val="18"/>
        </w:rPr>
        <w:t xml:space="preserve"> </w:t>
      </w:r>
      <w:r w:rsidRPr="00024AFC">
        <w:rPr>
          <w:sz w:val="18"/>
          <w:szCs w:val="18"/>
        </w:rPr>
        <w:t>And I will cause you </w:t>
      </w:r>
      <w:r w:rsidRPr="00024AFC">
        <w:rPr>
          <w:rStyle w:val="study-note-ref"/>
          <w:sz w:val="18"/>
          <w:szCs w:val="18"/>
          <w:bdr w:val="none" w:sz="0" w:space="0" w:color="auto" w:frame="1"/>
        </w:rPr>
        <w:t>to</w:t>
      </w:r>
      <w:r w:rsidRPr="00024AFC">
        <w:rPr>
          <w:sz w:val="18"/>
          <w:szCs w:val="18"/>
        </w:rPr>
        <w:t> pass under the </w:t>
      </w:r>
      <w:r w:rsidRPr="00024AFC">
        <w:rPr>
          <w:rStyle w:val="study-note-ref"/>
          <w:sz w:val="18"/>
          <w:szCs w:val="18"/>
          <w:bdr w:val="none" w:sz="0" w:space="0" w:color="auto" w:frame="1"/>
        </w:rPr>
        <w:t>rod</w:t>
      </w:r>
      <w:r w:rsidRPr="00024AFC">
        <w:rPr>
          <w:sz w:val="18"/>
          <w:szCs w:val="18"/>
        </w:rPr>
        <w:t>, and I will bring you into the bond of the </w:t>
      </w:r>
      <w:r w:rsidRPr="00024AFC">
        <w:rPr>
          <w:rStyle w:val="study-note-ref"/>
          <w:sz w:val="18"/>
          <w:szCs w:val="18"/>
          <w:bdr w:val="none" w:sz="0" w:space="0" w:color="auto" w:frame="1"/>
        </w:rPr>
        <w:t>covenant</w:t>
      </w:r>
      <w:r w:rsidRPr="00024AFC">
        <w:rPr>
          <w:sz w:val="18"/>
          <w:szCs w:val="18"/>
        </w:rPr>
        <w:t>:</w:t>
      </w:r>
    </w:p>
    <w:p w:rsidR="00C6707A" w:rsidRPr="00024AFC" w:rsidRDefault="00C6707A" w:rsidP="00C6707A">
      <w:pPr>
        <w:pStyle w:val="NoSpacing"/>
        <w:ind w:left="1440"/>
        <w:rPr>
          <w:sz w:val="18"/>
          <w:szCs w:val="18"/>
        </w:rPr>
      </w:pPr>
      <w:r w:rsidRPr="00024AFC">
        <w:rPr>
          <w:sz w:val="18"/>
          <w:szCs w:val="18"/>
        </w:rPr>
        <w:t>And I will </w:t>
      </w:r>
      <w:r w:rsidRPr="00024AFC">
        <w:rPr>
          <w:rStyle w:val="study-note-ref"/>
          <w:sz w:val="18"/>
          <w:szCs w:val="18"/>
          <w:bdr w:val="none" w:sz="0" w:space="0" w:color="auto" w:frame="1"/>
        </w:rPr>
        <w:t>purge</w:t>
      </w:r>
      <w:r w:rsidRPr="00024AFC">
        <w:rPr>
          <w:sz w:val="18"/>
          <w:szCs w:val="18"/>
        </w:rPr>
        <w:t> out from among you the </w:t>
      </w:r>
      <w:r w:rsidRPr="00024AFC">
        <w:rPr>
          <w:rStyle w:val="study-note-ref"/>
          <w:sz w:val="18"/>
          <w:szCs w:val="18"/>
          <w:bdr w:val="none" w:sz="0" w:space="0" w:color="auto" w:frame="1"/>
        </w:rPr>
        <w:t>rebels</w:t>
      </w:r>
      <w:r w:rsidRPr="00024AFC">
        <w:rPr>
          <w:sz w:val="18"/>
          <w:szCs w:val="18"/>
        </w:rPr>
        <w:t>, and them that transgress against me: I will bring them forth out of the country where they sojourn, and they shall not </w:t>
      </w:r>
      <w:r w:rsidRPr="00024AFC">
        <w:rPr>
          <w:rStyle w:val="study-note-ref"/>
          <w:sz w:val="18"/>
          <w:szCs w:val="18"/>
          <w:bdr w:val="none" w:sz="0" w:space="0" w:color="auto" w:frame="1"/>
        </w:rPr>
        <w:t>enter</w:t>
      </w:r>
      <w:r w:rsidRPr="00024AFC">
        <w:rPr>
          <w:sz w:val="18"/>
          <w:szCs w:val="18"/>
        </w:rPr>
        <w:t> into the </w:t>
      </w:r>
      <w:r w:rsidRPr="00024AFC">
        <w:rPr>
          <w:rStyle w:val="study-note-ref"/>
          <w:sz w:val="18"/>
          <w:szCs w:val="18"/>
          <w:bdr w:val="none" w:sz="0" w:space="0" w:color="auto" w:frame="1"/>
        </w:rPr>
        <w:t>land of Israel</w:t>
      </w:r>
      <w:r w:rsidRPr="00024AFC">
        <w:rPr>
          <w:sz w:val="18"/>
          <w:szCs w:val="18"/>
        </w:rPr>
        <w:t>: and ye shall know that I </w:t>
      </w:r>
      <w:r w:rsidRPr="00024AFC">
        <w:rPr>
          <w:rStyle w:val="clarity-word"/>
          <w:sz w:val="18"/>
          <w:szCs w:val="18"/>
          <w:bdr w:val="none" w:sz="0" w:space="0" w:color="auto" w:frame="1"/>
        </w:rPr>
        <w:t>am</w:t>
      </w:r>
      <w:r w:rsidRPr="00024AFC">
        <w:rPr>
          <w:sz w:val="18"/>
          <w:szCs w:val="18"/>
        </w:rPr>
        <w:t> the </w:t>
      </w:r>
      <w:r w:rsidRPr="00024AFC">
        <w:rPr>
          <w:rStyle w:val="small-caps"/>
          <w:sz w:val="18"/>
          <w:szCs w:val="18"/>
          <w:bdr w:val="none" w:sz="0" w:space="0" w:color="auto" w:frame="1"/>
        </w:rPr>
        <w:t>Lord</w:t>
      </w:r>
      <w:r w:rsidRPr="00024AFC">
        <w:rPr>
          <w:sz w:val="18"/>
          <w:szCs w:val="18"/>
        </w:rPr>
        <w:t>.</w:t>
      </w:r>
      <w:r>
        <w:rPr>
          <w:sz w:val="18"/>
          <w:szCs w:val="18"/>
        </w:rPr>
        <w:t xml:space="preserve"> </w:t>
      </w:r>
      <w:r w:rsidRPr="00024AFC">
        <w:rPr>
          <w:sz w:val="18"/>
          <w:szCs w:val="18"/>
        </w:rPr>
        <w:t>As for you, O house of Israel, thus saith the Lord </w:t>
      </w:r>
      <w:r w:rsidRPr="00024AFC">
        <w:rPr>
          <w:rStyle w:val="small-caps"/>
          <w:sz w:val="18"/>
          <w:szCs w:val="18"/>
          <w:bdr w:val="none" w:sz="0" w:space="0" w:color="auto" w:frame="1"/>
        </w:rPr>
        <w:t>God</w:t>
      </w:r>
      <w:r w:rsidRPr="00024AFC">
        <w:rPr>
          <w:sz w:val="18"/>
          <w:szCs w:val="18"/>
        </w:rPr>
        <w:t>; Go ye, serve ye every one his idols, and hereafter </w:t>
      </w:r>
      <w:r w:rsidRPr="00024AFC">
        <w:rPr>
          <w:rStyle w:val="clarity-word"/>
          <w:sz w:val="18"/>
          <w:szCs w:val="18"/>
          <w:bdr w:val="none" w:sz="0" w:space="0" w:color="auto" w:frame="1"/>
        </w:rPr>
        <w:t>also,</w:t>
      </w:r>
      <w:r w:rsidRPr="00024AFC">
        <w:rPr>
          <w:sz w:val="18"/>
          <w:szCs w:val="18"/>
        </w:rPr>
        <w:t> if ye will not hearken unto me: but </w:t>
      </w:r>
      <w:r w:rsidRPr="00024AFC">
        <w:rPr>
          <w:rStyle w:val="study-note-ref"/>
          <w:sz w:val="18"/>
          <w:szCs w:val="18"/>
          <w:bdr w:val="none" w:sz="0" w:space="0" w:color="auto" w:frame="1"/>
        </w:rPr>
        <w:t>pollute</w:t>
      </w:r>
      <w:r w:rsidRPr="00024AFC">
        <w:rPr>
          <w:sz w:val="18"/>
          <w:szCs w:val="18"/>
        </w:rPr>
        <w:t> ye my holy name no more with your gifts, and with your </w:t>
      </w:r>
      <w:r w:rsidRPr="00024AFC">
        <w:rPr>
          <w:rStyle w:val="study-note-ref"/>
          <w:sz w:val="18"/>
          <w:szCs w:val="18"/>
          <w:bdr w:val="none" w:sz="0" w:space="0" w:color="auto" w:frame="1"/>
        </w:rPr>
        <w:t>idols</w:t>
      </w:r>
      <w:r w:rsidRPr="00024AFC">
        <w:rPr>
          <w:sz w:val="18"/>
          <w:szCs w:val="18"/>
        </w:rPr>
        <w:t>.</w:t>
      </w:r>
    </w:p>
    <w:p w:rsidR="00C6707A" w:rsidRDefault="00C6707A" w:rsidP="00C6707A">
      <w:pPr>
        <w:pStyle w:val="NoSpacing"/>
        <w:ind w:left="1440"/>
        <w:rPr>
          <w:sz w:val="18"/>
          <w:szCs w:val="18"/>
        </w:rPr>
      </w:pPr>
    </w:p>
    <w:p w:rsidR="00C6707A" w:rsidRPr="00024AFC" w:rsidRDefault="00C6707A" w:rsidP="00C6707A">
      <w:pPr>
        <w:pStyle w:val="NoSpacing"/>
        <w:ind w:left="1440"/>
        <w:rPr>
          <w:sz w:val="18"/>
          <w:szCs w:val="18"/>
        </w:rPr>
      </w:pPr>
      <w:r>
        <w:rPr>
          <w:sz w:val="18"/>
          <w:szCs w:val="18"/>
        </w:rPr>
        <w:t>“</w:t>
      </w:r>
      <w:r w:rsidRPr="00024AFC">
        <w:rPr>
          <w:sz w:val="18"/>
          <w:szCs w:val="18"/>
        </w:rPr>
        <w:t>For in mine holy </w:t>
      </w:r>
      <w:r w:rsidRPr="00024AFC">
        <w:rPr>
          <w:rStyle w:val="study-note-ref"/>
          <w:sz w:val="18"/>
          <w:szCs w:val="18"/>
          <w:bdr w:val="none" w:sz="0" w:space="0" w:color="auto" w:frame="1"/>
        </w:rPr>
        <w:t>mountain</w:t>
      </w:r>
      <w:r w:rsidRPr="00024AFC">
        <w:rPr>
          <w:sz w:val="18"/>
          <w:szCs w:val="18"/>
        </w:rPr>
        <w:t>, in the mountain of the height of Israel, saith the Lord </w:t>
      </w:r>
      <w:r w:rsidRPr="00024AFC">
        <w:rPr>
          <w:rStyle w:val="small-caps"/>
          <w:sz w:val="18"/>
          <w:szCs w:val="18"/>
          <w:bdr w:val="none" w:sz="0" w:space="0" w:color="auto" w:frame="1"/>
        </w:rPr>
        <w:t>God</w:t>
      </w:r>
      <w:r w:rsidRPr="00024AFC">
        <w:rPr>
          <w:sz w:val="18"/>
          <w:szCs w:val="18"/>
        </w:rPr>
        <w:t>, there shall all the house of </w:t>
      </w:r>
      <w:r w:rsidRPr="00024AFC">
        <w:rPr>
          <w:rStyle w:val="study-note-ref"/>
          <w:sz w:val="18"/>
          <w:szCs w:val="18"/>
          <w:bdr w:val="none" w:sz="0" w:space="0" w:color="auto" w:frame="1"/>
        </w:rPr>
        <w:t>Israel</w:t>
      </w:r>
      <w:r w:rsidRPr="00024AFC">
        <w:rPr>
          <w:sz w:val="18"/>
          <w:szCs w:val="18"/>
        </w:rPr>
        <w:t>, all of them in the land, serve me: there will I </w:t>
      </w:r>
      <w:r w:rsidRPr="00024AFC">
        <w:rPr>
          <w:rStyle w:val="study-note-ref"/>
          <w:sz w:val="18"/>
          <w:szCs w:val="18"/>
          <w:bdr w:val="none" w:sz="0" w:space="0" w:color="auto" w:frame="1"/>
        </w:rPr>
        <w:t>accept</w:t>
      </w:r>
      <w:r w:rsidRPr="00024AFC">
        <w:rPr>
          <w:sz w:val="18"/>
          <w:szCs w:val="18"/>
        </w:rPr>
        <w:t> them, and there will I require your offerings, and the firstfruits of your oblations, with all your holy things.</w:t>
      </w:r>
      <w:r>
        <w:rPr>
          <w:sz w:val="18"/>
          <w:szCs w:val="18"/>
        </w:rPr>
        <w:t xml:space="preserve"> </w:t>
      </w:r>
      <w:r w:rsidRPr="00024AFC">
        <w:rPr>
          <w:sz w:val="18"/>
          <w:szCs w:val="18"/>
        </w:rPr>
        <w:t>I will accept you with your sweet savour, when I bring you out from the people, and </w:t>
      </w:r>
      <w:r w:rsidRPr="00024AFC">
        <w:rPr>
          <w:rStyle w:val="study-note-ref"/>
          <w:sz w:val="18"/>
          <w:szCs w:val="18"/>
          <w:bdr w:val="none" w:sz="0" w:space="0" w:color="auto" w:frame="1"/>
        </w:rPr>
        <w:t>gather</w:t>
      </w:r>
      <w:r w:rsidRPr="00024AFC">
        <w:rPr>
          <w:sz w:val="18"/>
          <w:szCs w:val="18"/>
        </w:rPr>
        <w:t> you out of the countries wherein ye have been scattered; and I will be </w:t>
      </w:r>
      <w:r w:rsidRPr="00024AFC">
        <w:rPr>
          <w:rStyle w:val="study-note-ref"/>
          <w:sz w:val="18"/>
          <w:szCs w:val="18"/>
          <w:bdr w:val="none" w:sz="0" w:space="0" w:color="auto" w:frame="1"/>
        </w:rPr>
        <w:t>sanctified</w:t>
      </w:r>
      <w:r w:rsidRPr="00024AFC">
        <w:rPr>
          <w:sz w:val="18"/>
          <w:szCs w:val="18"/>
        </w:rPr>
        <w:t> in you before the heathen.</w:t>
      </w:r>
    </w:p>
    <w:p w:rsidR="00C6707A" w:rsidRDefault="00C6707A" w:rsidP="00C6707A">
      <w:pPr>
        <w:pStyle w:val="NoSpacing"/>
        <w:ind w:left="1440"/>
        <w:rPr>
          <w:sz w:val="18"/>
          <w:szCs w:val="18"/>
        </w:rPr>
      </w:pPr>
    </w:p>
    <w:p w:rsidR="00C6707A" w:rsidRPr="00024AFC" w:rsidRDefault="00C6707A" w:rsidP="00C6707A">
      <w:pPr>
        <w:pStyle w:val="NoSpacing"/>
        <w:ind w:left="1440"/>
        <w:rPr>
          <w:sz w:val="18"/>
          <w:szCs w:val="18"/>
        </w:rPr>
      </w:pPr>
      <w:r>
        <w:rPr>
          <w:sz w:val="18"/>
          <w:szCs w:val="18"/>
        </w:rPr>
        <w:t>“</w:t>
      </w:r>
      <w:r w:rsidRPr="00024AFC">
        <w:rPr>
          <w:sz w:val="18"/>
          <w:szCs w:val="18"/>
        </w:rPr>
        <w:t>And ye shall </w:t>
      </w:r>
      <w:r w:rsidRPr="00024AFC">
        <w:rPr>
          <w:rStyle w:val="study-note-ref"/>
          <w:sz w:val="18"/>
          <w:szCs w:val="18"/>
          <w:bdr w:val="none" w:sz="0" w:space="0" w:color="auto" w:frame="1"/>
        </w:rPr>
        <w:t>know</w:t>
      </w:r>
      <w:r w:rsidRPr="00024AFC">
        <w:rPr>
          <w:sz w:val="18"/>
          <w:szCs w:val="18"/>
        </w:rPr>
        <w:t> that I </w:t>
      </w:r>
      <w:r w:rsidRPr="00024AFC">
        <w:rPr>
          <w:rStyle w:val="clarity-word"/>
          <w:sz w:val="18"/>
          <w:szCs w:val="18"/>
          <w:bdr w:val="none" w:sz="0" w:space="0" w:color="auto" w:frame="1"/>
        </w:rPr>
        <w:t>am</w:t>
      </w:r>
      <w:r w:rsidRPr="00024AFC">
        <w:rPr>
          <w:sz w:val="18"/>
          <w:szCs w:val="18"/>
        </w:rPr>
        <w:t> the </w:t>
      </w:r>
      <w:r w:rsidRPr="00024AFC">
        <w:rPr>
          <w:rStyle w:val="small-caps"/>
          <w:sz w:val="18"/>
          <w:szCs w:val="18"/>
          <w:bdr w:val="none" w:sz="0" w:space="0" w:color="auto" w:frame="1"/>
        </w:rPr>
        <w:t>Lord</w:t>
      </w:r>
      <w:r w:rsidRPr="00024AFC">
        <w:rPr>
          <w:sz w:val="18"/>
          <w:szCs w:val="18"/>
        </w:rPr>
        <w:t>, when I shall bring you into the land of Israel, into the country </w:t>
      </w:r>
      <w:r w:rsidRPr="00024AFC">
        <w:rPr>
          <w:rStyle w:val="clarity-word"/>
          <w:sz w:val="18"/>
          <w:szCs w:val="18"/>
          <w:bdr w:val="none" w:sz="0" w:space="0" w:color="auto" w:frame="1"/>
        </w:rPr>
        <w:t>for</w:t>
      </w:r>
      <w:r w:rsidRPr="00024AFC">
        <w:rPr>
          <w:sz w:val="18"/>
          <w:szCs w:val="18"/>
        </w:rPr>
        <w:t> the which I </w:t>
      </w:r>
      <w:r w:rsidRPr="00024AFC">
        <w:rPr>
          <w:rStyle w:val="study-note-ref"/>
          <w:sz w:val="18"/>
          <w:szCs w:val="18"/>
          <w:bdr w:val="none" w:sz="0" w:space="0" w:color="auto" w:frame="1"/>
        </w:rPr>
        <w:t>lifted up mine hand</w:t>
      </w:r>
      <w:r w:rsidRPr="00024AFC">
        <w:rPr>
          <w:sz w:val="18"/>
          <w:szCs w:val="18"/>
        </w:rPr>
        <w:t> to give it to your fathers.</w:t>
      </w:r>
      <w:r>
        <w:rPr>
          <w:sz w:val="18"/>
          <w:szCs w:val="18"/>
        </w:rPr>
        <w:t xml:space="preserve"> </w:t>
      </w:r>
      <w:r w:rsidRPr="00024AFC">
        <w:rPr>
          <w:sz w:val="18"/>
          <w:szCs w:val="18"/>
        </w:rPr>
        <w:t>And there shall ye </w:t>
      </w:r>
      <w:r w:rsidRPr="00024AFC">
        <w:rPr>
          <w:rStyle w:val="study-note-ref"/>
          <w:sz w:val="18"/>
          <w:szCs w:val="18"/>
          <w:bdr w:val="none" w:sz="0" w:space="0" w:color="auto" w:frame="1"/>
        </w:rPr>
        <w:t>remember</w:t>
      </w:r>
      <w:r w:rsidRPr="00024AFC">
        <w:rPr>
          <w:sz w:val="18"/>
          <w:szCs w:val="18"/>
        </w:rPr>
        <w:t> your ways, and all your doings, wherein ye have been defiled; and ye shall lothe yourselves in your own sight for all your evils that ye have committed.</w:t>
      </w:r>
      <w:r>
        <w:rPr>
          <w:sz w:val="18"/>
          <w:szCs w:val="18"/>
        </w:rPr>
        <w:t xml:space="preserve"> </w:t>
      </w:r>
      <w:r w:rsidRPr="00024AFC">
        <w:rPr>
          <w:sz w:val="18"/>
          <w:szCs w:val="18"/>
        </w:rPr>
        <w:t>And ye shall know that I </w:t>
      </w:r>
      <w:r w:rsidRPr="00024AFC">
        <w:rPr>
          <w:rStyle w:val="clarity-word"/>
          <w:sz w:val="18"/>
          <w:szCs w:val="18"/>
          <w:bdr w:val="none" w:sz="0" w:space="0" w:color="auto" w:frame="1"/>
        </w:rPr>
        <w:t>am</w:t>
      </w:r>
      <w:r w:rsidRPr="00024AFC">
        <w:rPr>
          <w:sz w:val="18"/>
          <w:szCs w:val="18"/>
        </w:rPr>
        <w:t> the </w:t>
      </w:r>
      <w:r w:rsidRPr="00024AFC">
        <w:rPr>
          <w:rStyle w:val="small-caps"/>
          <w:sz w:val="18"/>
          <w:szCs w:val="18"/>
          <w:bdr w:val="none" w:sz="0" w:space="0" w:color="auto" w:frame="1"/>
        </w:rPr>
        <w:t>Lord</w:t>
      </w:r>
      <w:r w:rsidRPr="00024AFC">
        <w:rPr>
          <w:sz w:val="18"/>
          <w:szCs w:val="18"/>
        </w:rPr>
        <w:t>, when I have wrought with you for my name’s sake, not according to your wicked ways, nor according to your corrupt doings, O ye house of Israel, saith the Lord </w:t>
      </w:r>
      <w:r w:rsidRPr="00024AFC">
        <w:rPr>
          <w:rStyle w:val="small-caps"/>
          <w:sz w:val="18"/>
          <w:szCs w:val="18"/>
          <w:bdr w:val="none" w:sz="0" w:space="0" w:color="auto" w:frame="1"/>
        </w:rPr>
        <w:t>God</w:t>
      </w:r>
      <w:r w:rsidRPr="00024AFC">
        <w:rPr>
          <w:sz w:val="18"/>
          <w:szCs w:val="18"/>
        </w:rPr>
        <w:t>.</w:t>
      </w:r>
      <w:r>
        <w:rPr>
          <w:sz w:val="18"/>
          <w:szCs w:val="18"/>
        </w:rPr>
        <w:t>”</w:t>
      </w:r>
    </w:p>
    <w:p w:rsidR="00C6707A" w:rsidRPr="00024AFC" w:rsidRDefault="00C6707A" w:rsidP="00C6707A">
      <w:pPr>
        <w:pStyle w:val="NoSpacing"/>
        <w:rPr>
          <w:sz w:val="18"/>
          <w:szCs w:val="18"/>
        </w:rPr>
      </w:pPr>
    </w:p>
    <w:p w:rsidR="00C6707A" w:rsidRPr="00F51E66" w:rsidRDefault="00C6707A" w:rsidP="00C6707A">
      <w:pPr>
        <w:pStyle w:val="NoSpacing"/>
        <w:rPr>
          <w:b/>
          <w:sz w:val="18"/>
          <w:szCs w:val="18"/>
          <w:u w:val="single"/>
        </w:rPr>
      </w:pPr>
      <w:r>
        <w:rPr>
          <w:b/>
          <w:sz w:val="18"/>
          <w:szCs w:val="18"/>
          <w:u w:val="single"/>
        </w:rPr>
        <w:t>God will shower down blessings upon Israel (Ezekiel 34:20-31)</w:t>
      </w:r>
    </w:p>
    <w:p w:rsidR="00C6707A" w:rsidRDefault="00C6707A" w:rsidP="00C6707A">
      <w:pPr>
        <w:pStyle w:val="NoSpacing"/>
        <w:rPr>
          <w:sz w:val="18"/>
          <w:szCs w:val="18"/>
        </w:rPr>
      </w:pPr>
      <w:r>
        <w:rPr>
          <w:sz w:val="18"/>
          <w:szCs w:val="18"/>
        </w:rPr>
        <w:tab/>
      </w:r>
      <w:r w:rsidRPr="003343AD">
        <w:rPr>
          <w:sz w:val="18"/>
          <w:szCs w:val="18"/>
        </w:rPr>
        <w:t>Therefore thus saith the Lord </w:t>
      </w:r>
      <w:r w:rsidRPr="003343AD">
        <w:rPr>
          <w:rStyle w:val="small-caps"/>
          <w:sz w:val="18"/>
          <w:szCs w:val="18"/>
          <w:bdr w:val="none" w:sz="0" w:space="0" w:color="auto" w:frame="1"/>
        </w:rPr>
        <w:t>God</w:t>
      </w:r>
      <w:r w:rsidRPr="003343AD">
        <w:rPr>
          <w:sz w:val="18"/>
          <w:szCs w:val="18"/>
        </w:rPr>
        <w:t> unto them;</w:t>
      </w:r>
    </w:p>
    <w:p w:rsidR="00C6707A" w:rsidRDefault="00C6707A" w:rsidP="00C6707A">
      <w:pPr>
        <w:pStyle w:val="NoSpacing"/>
        <w:ind w:left="1440"/>
        <w:rPr>
          <w:sz w:val="18"/>
          <w:szCs w:val="18"/>
        </w:rPr>
      </w:pPr>
    </w:p>
    <w:p w:rsidR="00C6707A" w:rsidRDefault="00C6707A" w:rsidP="00C6707A">
      <w:pPr>
        <w:pStyle w:val="NoSpacing"/>
        <w:ind w:left="1440"/>
        <w:rPr>
          <w:sz w:val="18"/>
          <w:szCs w:val="18"/>
        </w:rPr>
      </w:pPr>
      <w:r>
        <w:rPr>
          <w:sz w:val="18"/>
          <w:szCs w:val="18"/>
        </w:rPr>
        <w:t xml:space="preserve">“ </w:t>
      </w:r>
      <w:r w:rsidRPr="003343AD">
        <w:rPr>
          <w:sz w:val="18"/>
          <w:szCs w:val="18"/>
        </w:rPr>
        <w:t>Behold, I, </w:t>
      </w:r>
      <w:r w:rsidRPr="003343AD">
        <w:rPr>
          <w:rStyle w:val="clarity-word"/>
          <w:sz w:val="18"/>
          <w:szCs w:val="18"/>
          <w:bdr w:val="none" w:sz="0" w:space="0" w:color="auto" w:frame="1"/>
        </w:rPr>
        <w:t>even</w:t>
      </w:r>
      <w:r w:rsidRPr="003343AD">
        <w:rPr>
          <w:sz w:val="18"/>
          <w:szCs w:val="18"/>
        </w:rPr>
        <w:t> I, will judge between the fat cattle and between the lean cattle.</w:t>
      </w:r>
      <w:r>
        <w:rPr>
          <w:sz w:val="18"/>
          <w:szCs w:val="18"/>
        </w:rPr>
        <w:t xml:space="preserve"> </w:t>
      </w:r>
      <w:r w:rsidRPr="003343AD">
        <w:rPr>
          <w:sz w:val="18"/>
          <w:szCs w:val="18"/>
        </w:rPr>
        <w:t>Because ye have thrust with side and with shoulder, and pushed all the diseased with your horns, till ye have scattered them abroad;</w:t>
      </w:r>
      <w:r>
        <w:rPr>
          <w:sz w:val="18"/>
          <w:szCs w:val="18"/>
        </w:rPr>
        <w:t xml:space="preserve"> </w:t>
      </w:r>
      <w:r w:rsidRPr="003343AD">
        <w:rPr>
          <w:sz w:val="18"/>
          <w:szCs w:val="18"/>
        </w:rPr>
        <w:t>Therefore will I save my </w:t>
      </w:r>
      <w:r w:rsidRPr="003343AD">
        <w:rPr>
          <w:rStyle w:val="study-note-ref"/>
          <w:sz w:val="18"/>
          <w:szCs w:val="18"/>
          <w:bdr w:val="none" w:sz="0" w:space="0" w:color="auto" w:frame="1"/>
        </w:rPr>
        <w:t>flock</w:t>
      </w:r>
      <w:r w:rsidRPr="003343AD">
        <w:rPr>
          <w:sz w:val="18"/>
          <w:szCs w:val="18"/>
        </w:rPr>
        <w:t>, and they shall no more be a prey; and I will judge between cattle and cattle.</w:t>
      </w:r>
      <w:r>
        <w:rPr>
          <w:sz w:val="18"/>
          <w:szCs w:val="18"/>
        </w:rPr>
        <w:t xml:space="preserve"> </w:t>
      </w:r>
      <w:r w:rsidRPr="003343AD">
        <w:rPr>
          <w:sz w:val="18"/>
          <w:szCs w:val="18"/>
        </w:rPr>
        <w:t>And I will set up </w:t>
      </w:r>
      <w:r w:rsidRPr="003343AD">
        <w:rPr>
          <w:rStyle w:val="study-note-ref"/>
          <w:sz w:val="18"/>
          <w:szCs w:val="18"/>
          <w:bdr w:val="none" w:sz="0" w:space="0" w:color="auto" w:frame="1"/>
        </w:rPr>
        <w:t>one</w:t>
      </w:r>
      <w:r w:rsidRPr="003343AD">
        <w:rPr>
          <w:sz w:val="18"/>
          <w:szCs w:val="18"/>
        </w:rPr>
        <w:t> </w:t>
      </w:r>
      <w:r w:rsidRPr="003343AD">
        <w:rPr>
          <w:rStyle w:val="study-note-ref"/>
          <w:sz w:val="18"/>
          <w:szCs w:val="18"/>
          <w:bdr w:val="none" w:sz="0" w:space="0" w:color="auto" w:frame="1"/>
        </w:rPr>
        <w:t>shepherd</w:t>
      </w:r>
      <w:r w:rsidRPr="003343AD">
        <w:rPr>
          <w:sz w:val="18"/>
          <w:szCs w:val="18"/>
        </w:rPr>
        <w:t> over them, and he shall feed them, </w:t>
      </w:r>
      <w:r w:rsidRPr="003343AD">
        <w:rPr>
          <w:rStyle w:val="clarity-word"/>
          <w:sz w:val="18"/>
          <w:szCs w:val="18"/>
          <w:bdr w:val="none" w:sz="0" w:space="0" w:color="auto" w:frame="1"/>
        </w:rPr>
        <w:t>even</w:t>
      </w:r>
      <w:r w:rsidRPr="003343AD">
        <w:rPr>
          <w:sz w:val="18"/>
          <w:szCs w:val="18"/>
        </w:rPr>
        <w:t> my servant </w:t>
      </w:r>
      <w:r w:rsidRPr="003343AD">
        <w:rPr>
          <w:rStyle w:val="study-note-ref"/>
          <w:sz w:val="18"/>
          <w:szCs w:val="18"/>
          <w:bdr w:val="none" w:sz="0" w:space="0" w:color="auto" w:frame="1"/>
        </w:rPr>
        <w:t>David</w:t>
      </w:r>
      <w:r w:rsidRPr="003343AD">
        <w:rPr>
          <w:sz w:val="18"/>
          <w:szCs w:val="18"/>
        </w:rPr>
        <w:t>; he shall feed them, and he shall be their shepherd.</w:t>
      </w:r>
      <w:r>
        <w:rPr>
          <w:sz w:val="18"/>
          <w:szCs w:val="18"/>
        </w:rPr>
        <w:t xml:space="preserve"> </w:t>
      </w:r>
      <w:r w:rsidRPr="003343AD">
        <w:rPr>
          <w:sz w:val="18"/>
          <w:szCs w:val="18"/>
        </w:rPr>
        <w:t>And I </w:t>
      </w:r>
      <w:r w:rsidRPr="003343AD">
        <w:rPr>
          <w:rStyle w:val="study-note-ref"/>
          <w:sz w:val="18"/>
          <w:szCs w:val="18"/>
          <w:bdr w:val="none" w:sz="0" w:space="0" w:color="auto" w:frame="1"/>
        </w:rPr>
        <w:t>the </w:t>
      </w:r>
      <w:r w:rsidRPr="003343AD">
        <w:rPr>
          <w:rStyle w:val="small-caps"/>
          <w:sz w:val="18"/>
          <w:szCs w:val="18"/>
          <w:bdr w:val="none" w:sz="0" w:space="0" w:color="auto" w:frame="1"/>
        </w:rPr>
        <w:t>Lord</w:t>
      </w:r>
      <w:r w:rsidRPr="003343AD">
        <w:rPr>
          <w:sz w:val="18"/>
          <w:szCs w:val="18"/>
        </w:rPr>
        <w:t> will be their </w:t>
      </w:r>
      <w:r w:rsidRPr="003343AD">
        <w:rPr>
          <w:rStyle w:val="study-note-ref"/>
          <w:sz w:val="18"/>
          <w:szCs w:val="18"/>
          <w:bdr w:val="none" w:sz="0" w:space="0" w:color="auto" w:frame="1"/>
        </w:rPr>
        <w:t>God</w:t>
      </w:r>
      <w:r>
        <w:rPr>
          <w:sz w:val="18"/>
          <w:szCs w:val="18"/>
        </w:rPr>
        <w:t xml:space="preserve">, and my servant David </w:t>
      </w:r>
      <w:r w:rsidRPr="003343AD">
        <w:rPr>
          <w:sz w:val="18"/>
          <w:szCs w:val="18"/>
        </w:rPr>
        <w:t>a </w:t>
      </w:r>
      <w:r w:rsidRPr="003343AD">
        <w:rPr>
          <w:rStyle w:val="study-note-ref"/>
          <w:sz w:val="18"/>
          <w:szCs w:val="18"/>
          <w:bdr w:val="none" w:sz="0" w:space="0" w:color="auto" w:frame="1"/>
        </w:rPr>
        <w:t>prince</w:t>
      </w:r>
      <w:r w:rsidRPr="003343AD">
        <w:rPr>
          <w:sz w:val="18"/>
          <w:szCs w:val="18"/>
        </w:rPr>
        <w:t> among them; I the </w:t>
      </w:r>
      <w:r w:rsidRPr="003343AD">
        <w:rPr>
          <w:rStyle w:val="small-caps"/>
          <w:sz w:val="18"/>
          <w:szCs w:val="18"/>
          <w:bdr w:val="none" w:sz="0" w:space="0" w:color="auto" w:frame="1"/>
        </w:rPr>
        <w:t>Lord</w:t>
      </w:r>
      <w:r w:rsidRPr="003343AD">
        <w:rPr>
          <w:sz w:val="18"/>
          <w:szCs w:val="18"/>
        </w:rPr>
        <w:t> have spoken </w:t>
      </w:r>
      <w:r w:rsidRPr="003343AD">
        <w:rPr>
          <w:rStyle w:val="clarity-word"/>
          <w:sz w:val="18"/>
          <w:szCs w:val="18"/>
          <w:bdr w:val="none" w:sz="0" w:space="0" w:color="auto" w:frame="1"/>
        </w:rPr>
        <w:t>it.</w:t>
      </w:r>
      <w:r>
        <w:rPr>
          <w:sz w:val="18"/>
          <w:szCs w:val="18"/>
        </w:rPr>
        <w:t xml:space="preserve"> </w:t>
      </w:r>
      <w:r w:rsidRPr="003343AD">
        <w:rPr>
          <w:sz w:val="18"/>
          <w:szCs w:val="18"/>
        </w:rPr>
        <w:t>And I will make with them a </w:t>
      </w:r>
      <w:r w:rsidRPr="003343AD">
        <w:rPr>
          <w:rStyle w:val="study-note-ref"/>
          <w:sz w:val="18"/>
          <w:szCs w:val="18"/>
          <w:bdr w:val="none" w:sz="0" w:space="0" w:color="auto" w:frame="1"/>
        </w:rPr>
        <w:t>covenant</w:t>
      </w:r>
      <w:r w:rsidRPr="003343AD">
        <w:rPr>
          <w:sz w:val="18"/>
          <w:szCs w:val="18"/>
        </w:rPr>
        <w:t> of peace, and will cause the evil beasts to cease out of the land: and they shall dwell </w:t>
      </w:r>
      <w:r w:rsidRPr="003343AD">
        <w:rPr>
          <w:rStyle w:val="study-note-ref"/>
          <w:sz w:val="18"/>
          <w:szCs w:val="18"/>
          <w:bdr w:val="none" w:sz="0" w:space="0" w:color="auto" w:frame="1"/>
        </w:rPr>
        <w:t>safely</w:t>
      </w:r>
      <w:r w:rsidRPr="003343AD">
        <w:rPr>
          <w:sz w:val="18"/>
          <w:szCs w:val="18"/>
        </w:rPr>
        <w:t> in the wilderness, and sleep in the woods.</w:t>
      </w:r>
    </w:p>
    <w:p w:rsidR="00C6707A" w:rsidRDefault="00C6707A" w:rsidP="00C6707A">
      <w:pPr>
        <w:pStyle w:val="NoSpacing"/>
        <w:ind w:left="1440"/>
        <w:rPr>
          <w:sz w:val="18"/>
          <w:szCs w:val="18"/>
        </w:rPr>
      </w:pPr>
    </w:p>
    <w:p w:rsidR="00C6707A" w:rsidRPr="003343AD" w:rsidRDefault="00C6707A" w:rsidP="00C6707A">
      <w:pPr>
        <w:pStyle w:val="NoSpacing"/>
        <w:ind w:left="1440"/>
        <w:rPr>
          <w:sz w:val="18"/>
          <w:szCs w:val="18"/>
        </w:rPr>
      </w:pPr>
      <w:r>
        <w:rPr>
          <w:sz w:val="18"/>
          <w:szCs w:val="18"/>
        </w:rPr>
        <w:lastRenderedPageBreak/>
        <w:t>“</w:t>
      </w:r>
      <w:r w:rsidRPr="003343AD">
        <w:rPr>
          <w:sz w:val="18"/>
          <w:szCs w:val="18"/>
        </w:rPr>
        <w:t>And I will make them and the places round about my hill a blessing; and I will cause the </w:t>
      </w:r>
      <w:r w:rsidRPr="003343AD">
        <w:rPr>
          <w:rStyle w:val="study-note-ref"/>
          <w:sz w:val="18"/>
          <w:szCs w:val="18"/>
          <w:bdr w:val="none" w:sz="0" w:space="0" w:color="auto" w:frame="1"/>
        </w:rPr>
        <w:t>shower</w:t>
      </w:r>
      <w:r w:rsidRPr="003343AD">
        <w:rPr>
          <w:sz w:val="18"/>
          <w:szCs w:val="18"/>
        </w:rPr>
        <w:t> to come down in his season; there shall be showers of </w:t>
      </w:r>
      <w:r w:rsidRPr="003343AD">
        <w:rPr>
          <w:rStyle w:val="study-note-ref"/>
          <w:sz w:val="18"/>
          <w:szCs w:val="18"/>
          <w:bdr w:val="none" w:sz="0" w:space="0" w:color="auto" w:frame="1"/>
        </w:rPr>
        <w:t>blessing</w:t>
      </w:r>
      <w:r w:rsidRPr="003343AD">
        <w:rPr>
          <w:sz w:val="18"/>
          <w:szCs w:val="18"/>
        </w:rPr>
        <w:t>.</w:t>
      </w:r>
      <w:r>
        <w:rPr>
          <w:sz w:val="18"/>
          <w:szCs w:val="18"/>
        </w:rPr>
        <w:t xml:space="preserve"> </w:t>
      </w:r>
      <w:r w:rsidRPr="003343AD">
        <w:rPr>
          <w:sz w:val="18"/>
          <w:szCs w:val="18"/>
        </w:rPr>
        <w:t>And the tree of the field shall yield her fruit, and the </w:t>
      </w:r>
      <w:r w:rsidRPr="003343AD">
        <w:rPr>
          <w:rStyle w:val="study-note-ref"/>
          <w:sz w:val="18"/>
          <w:szCs w:val="18"/>
          <w:bdr w:val="none" w:sz="0" w:space="0" w:color="auto" w:frame="1"/>
        </w:rPr>
        <w:t>earth</w:t>
      </w:r>
      <w:r w:rsidRPr="003343AD">
        <w:rPr>
          <w:sz w:val="18"/>
          <w:szCs w:val="18"/>
        </w:rPr>
        <w:t> shall yield her increase, and they shall be </w:t>
      </w:r>
      <w:r w:rsidRPr="003343AD">
        <w:rPr>
          <w:rStyle w:val="study-note-ref"/>
          <w:sz w:val="18"/>
          <w:szCs w:val="18"/>
          <w:bdr w:val="none" w:sz="0" w:space="0" w:color="auto" w:frame="1"/>
        </w:rPr>
        <w:t>safe</w:t>
      </w:r>
      <w:r w:rsidRPr="003343AD">
        <w:rPr>
          <w:sz w:val="18"/>
          <w:szCs w:val="18"/>
        </w:rPr>
        <w:t> in their land, and shall know that I </w:t>
      </w:r>
      <w:r w:rsidRPr="003343AD">
        <w:rPr>
          <w:rStyle w:val="clarity-word"/>
          <w:sz w:val="18"/>
          <w:szCs w:val="18"/>
          <w:bdr w:val="none" w:sz="0" w:space="0" w:color="auto" w:frame="1"/>
        </w:rPr>
        <w:t>am</w:t>
      </w:r>
      <w:r w:rsidRPr="003343AD">
        <w:rPr>
          <w:sz w:val="18"/>
          <w:szCs w:val="18"/>
        </w:rPr>
        <w:t> the </w:t>
      </w:r>
      <w:r w:rsidRPr="003343AD">
        <w:rPr>
          <w:rStyle w:val="small-caps"/>
          <w:sz w:val="18"/>
          <w:szCs w:val="18"/>
          <w:bdr w:val="none" w:sz="0" w:space="0" w:color="auto" w:frame="1"/>
        </w:rPr>
        <w:t>Lord</w:t>
      </w:r>
      <w:r w:rsidRPr="003343AD">
        <w:rPr>
          <w:sz w:val="18"/>
          <w:szCs w:val="18"/>
        </w:rPr>
        <w:t>, when I have broken the bands of their </w:t>
      </w:r>
      <w:r w:rsidRPr="003343AD">
        <w:rPr>
          <w:rStyle w:val="study-note-ref"/>
          <w:sz w:val="18"/>
          <w:szCs w:val="18"/>
          <w:bdr w:val="none" w:sz="0" w:space="0" w:color="auto" w:frame="1"/>
        </w:rPr>
        <w:t>yoke</w:t>
      </w:r>
      <w:r w:rsidRPr="003343AD">
        <w:rPr>
          <w:sz w:val="18"/>
          <w:szCs w:val="18"/>
        </w:rPr>
        <w:t>, and delivered them out of the hand of those that </w:t>
      </w:r>
      <w:r w:rsidRPr="003343AD">
        <w:rPr>
          <w:rStyle w:val="study-note-ref"/>
          <w:sz w:val="18"/>
          <w:szCs w:val="18"/>
          <w:bdr w:val="none" w:sz="0" w:space="0" w:color="auto" w:frame="1"/>
        </w:rPr>
        <w:t>served themselves of them</w:t>
      </w:r>
      <w:r w:rsidRPr="003343AD">
        <w:rPr>
          <w:sz w:val="18"/>
          <w:szCs w:val="18"/>
        </w:rPr>
        <w:t>.</w:t>
      </w:r>
      <w:r>
        <w:rPr>
          <w:sz w:val="18"/>
          <w:szCs w:val="18"/>
        </w:rPr>
        <w:t xml:space="preserve"> </w:t>
      </w:r>
      <w:r w:rsidRPr="003343AD">
        <w:rPr>
          <w:sz w:val="18"/>
          <w:szCs w:val="18"/>
        </w:rPr>
        <w:t>And they shall no more be a prey to the heathen, neither shall the beast of the land devour them; but they shall dwell </w:t>
      </w:r>
      <w:r w:rsidRPr="003343AD">
        <w:rPr>
          <w:rStyle w:val="study-note-ref"/>
          <w:sz w:val="18"/>
          <w:szCs w:val="18"/>
          <w:bdr w:val="none" w:sz="0" w:space="0" w:color="auto" w:frame="1"/>
        </w:rPr>
        <w:t>safely</w:t>
      </w:r>
      <w:r w:rsidRPr="003343AD">
        <w:rPr>
          <w:sz w:val="18"/>
          <w:szCs w:val="18"/>
        </w:rPr>
        <w:t>, and none shall make </w:t>
      </w:r>
      <w:r w:rsidRPr="003343AD">
        <w:rPr>
          <w:rStyle w:val="clarity-word"/>
          <w:sz w:val="18"/>
          <w:szCs w:val="18"/>
          <w:bdr w:val="none" w:sz="0" w:space="0" w:color="auto" w:frame="1"/>
        </w:rPr>
        <w:t>them</w:t>
      </w:r>
      <w:r w:rsidRPr="003343AD">
        <w:rPr>
          <w:sz w:val="18"/>
          <w:szCs w:val="18"/>
        </w:rPr>
        <w:t> afraid.</w:t>
      </w:r>
      <w:r>
        <w:rPr>
          <w:sz w:val="18"/>
          <w:szCs w:val="18"/>
        </w:rPr>
        <w:t xml:space="preserve"> </w:t>
      </w:r>
      <w:r w:rsidRPr="003343AD">
        <w:rPr>
          <w:sz w:val="18"/>
          <w:szCs w:val="18"/>
        </w:rPr>
        <w:t>And I will raise up for them a </w:t>
      </w:r>
      <w:r w:rsidRPr="003343AD">
        <w:rPr>
          <w:rStyle w:val="study-note-ref"/>
          <w:sz w:val="18"/>
          <w:szCs w:val="18"/>
          <w:bdr w:val="none" w:sz="0" w:space="0" w:color="auto" w:frame="1"/>
        </w:rPr>
        <w:t>plant</w:t>
      </w:r>
      <w:r w:rsidRPr="003343AD">
        <w:rPr>
          <w:sz w:val="18"/>
          <w:szCs w:val="18"/>
        </w:rPr>
        <w:t> of renown, and they shall be no more consumed with hunger in the land, neither bear the </w:t>
      </w:r>
      <w:r w:rsidRPr="003343AD">
        <w:rPr>
          <w:rStyle w:val="study-note-ref"/>
          <w:sz w:val="18"/>
          <w:szCs w:val="18"/>
          <w:bdr w:val="none" w:sz="0" w:space="0" w:color="auto" w:frame="1"/>
        </w:rPr>
        <w:t>shame</w:t>
      </w:r>
      <w:r w:rsidRPr="003343AD">
        <w:rPr>
          <w:sz w:val="18"/>
          <w:szCs w:val="18"/>
        </w:rPr>
        <w:t> of the heathen any more.</w:t>
      </w:r>
      <w:r>
        <w:rPr>
          <w:sz w:val="18"/>
          <w:szCs w:val="18"/>
        </w:rPr>
        <w:t xml:space="preserve"> </w:t>
      </w:r>
      <w:r w:rsidRPr="003343AD">
        <w:rPr>
          <w:sz w:val="18"/>
          <w:szCs w:val="18"/>
        </w:rPr>
        <w:t>Thus shall they know that I the </w:t>
      </w:r>
      <w:r w:rsidRPr="003343AD">
        <w:rPr>
          <w:rStyle w:val="small-caps"/>
          <w:sz w:val="18"/>
          <w:szCs w:val="18"/>
          <w:bdr w:val="none" w:sz="0" w:space="0" w:color="auto" w:frame="1"/>
        </w:rPr>
        <w:t>Lord</w:t>
      </w:r>
      <w:r w:rsidRPr="003343AD">
        <w:rPr>
          <w:sz w:val="18"/>
          <w:szCs w:val="18"/>
        </w:rPr>
        <w:t> their God </w:t>
      </w:r>
      <w:r w:rsidRPr="003343AD">
        <w:rPr>
          <w:rStyle w:val="clarity-word"/>
          <w:sz w:val="18"/>
          <w:szCs w:val="18"/>
          <w:bdr w:val="none" w:sz="0" w:space="0" w:color="auto" w:frame="1"/>
        </w:rPr>
        <w:t>am</w:t>
      </w:r>
      <w:r w:rsidRPr="003343AD">
        <w:rPr>
          <w:sz w:val="18"/>
          <w:szCs w:val="18"/>
        </w:rPr>
        <w:t> with them, and </w:t>
      </w:r>
      <w:r w:rsidRPr="003343AD">
        <w:rPr>
          <w:rStyle w:val="clarity-word"/>
          <w:sz w:val="18"/>
          <w:szCs w:val="18"/>
          <w:bdr w:val="none" w:sz="0" w:space="0" w:color="auto" w:frame="1"/>
        </w:rPr>
        <w:t>that</w:t>
      </w:r>
      <w:r w:rsidRPr="003343AD">
        <w:rPr>
          <w:sz w:val="18"/>
          <w:szCs w:val="18"/>
        </w:rPr>
        <w:t> they, </w:t>
      </w:r>
      <w:r w:rsidRPr="003343AD">
        <w:rPr>
          <w:rStyle w:val="clarity-word"/>
          <w:sz w:val="18"/>
          <w:szCs w:val="18"/>
          <w:bdr w:val="none" w:sz="0" w:space="0" w:color="auto" w:frame="1"/>
        </w:rPr>
        <w:t>even</w:t>
      </w:r>
      <w:r w:rsidRPr="003343AD">
        <w:rPr>
          <w:sz w:val="18"/>
          <w:szCs w:val="18"/>
        </w:rPr>
        <w:t> the house of Israel, </w:t>
      </w:r>
      <w:r w:rsidRPr="003343AD">
        <w:rPr>
          <w:rStyle w:val="clarity-word"/>
          <w:sz w:val="18"/>
          <w:szCs w:val="18"/>
          <w:bdr w:val="none" w:sz="0" w:space="0" w:color="auto" w:frame="1"/>
        </w:rPr>
        <w:t>are</w:t>
      </w:r>
      <w:r w:rsidRPr="003343AD">
        <w:rPr>
          <w:sz w:val="18"/>
          <w:szCs w:val="18"/>
        </w:rPr>
        <w:t> my people, saith the Lord </w:t>
      </w:r>
      <w:r w:rsidRPr="003343AD">
        <w:rPr>
          <w:rStyle w:val="small-caps"/>
          <w:sz w:val="18"/>
          <w:szCs w:val="18"/>
          <w:bdr w:val="none" w:sz="0" w:space="0" w:color="auto" w:frame="1"/>
        </w:rPr>
        <w:t>God</w:t>
      </w:r>
      <w:r w:rsidRPr="003343AD">
        <w:rPr>
          <w:sz w:val="18"/>
          <w:szCs w:val="18"/>
        </w:rPr>
        <w:t>.</w:t>
      </w:r>
      <w:r>
        <w:rPr>
          <w:sz w:val="18"/>
          <w:szCs w:val="18"/>
        </w:rPr>
        <w:t xml:space="preserve"> </w:t>
      </w:r>
      <w:r w:rsidRPr="003343AD">
        <w:rPr>
          <w:sz w:val="18"/>
          <w:szCs w:val="18"/>
        </w:rPr>
        <w:t>And ye my </w:t>
      </w:r>
      <w:r w:rsidRPr="003343AD">
        <w:rPr>
          <w:rStyle w:val="study-note-ref"/>
          <w:sz w:val="18"/>
          <w:szCs w:val="18"/>
          <w:bdr w:val="none" w:sz="0" w:space="0" w:color="auto" w:frame="1"/>
        </w:rPr>
        <w:t>flock</w:t>
      </w:r>
      <w:r>
        <w:rPr>
          <w:sz w:val="18"/>
          <w:szCs w:val="18"/>
        </w:rPr>
        <w:t xml:space="preserve">, the flock of my pasture, are men, and I </w:t>
      </w:r>
      <w:r w:rsidRPr="003343AD">
        <w:rPr>
          <w:rStyle w:val="clarity-word"/>
          <w:sz w:val="18"/>
          <w:szCs w:val="18"/>
          <w:bdr w:val="none" w:sz="0" w:space="0" w:color="auto" w:frame="1"/>
        </w:rPr>
        <w:t>am</w:t>
      </w:r>
      <w:r w:rsidRPr="003343AD">
        <w:rPr>
          <w:sz w:val="18"/>
          <w:szCs w:val="18"/>
        </w:rPr>
        <w:t> your God</w:t>
      </w:r>
      <w:r>
        <w:rPr>
          <w:sz w:val="18"/>
          <w:szCs w:val="18"/>
        </w:rPr>
        <w:t>.”</w:t>
      </w:r>
    </w:p>
    <w:p w:rsidR="00C6707A" w:rsidRPr="007C0D94" w:rsidRDefault="00C6707A" w:rsidP="00C6707A">
      <w:pPr>
        <w:pStyle w:val="NoSpacing"/>
        <w:rPr>
          <w:b/>
          <w:sz w:val="18"/>
          <w:szCs w:val="18"/>
          <w:u w:val="single"/>
        </w:rPr>
      </w:pPr>
    </w:p>
    <w:p w:rsidR="00C6707A" w:rsidRPr="007C0D94" w:rsidRDefault="00C6707A" w:rsidP="00C6707A">
      <w:pPr>
        <w:pStyle w:val="NoSpacing"/>
        <w:rPr>
          <w:b/>
          <w:sz w:val="18"/>
          <w:szCs w:val="18"/>
          <w:u w:val="single"/>
        </w:rPr>
      </w:pPr>
      <w:r w:rsidRPr="007C0D94">
        <w:rPr>
          <w:b/>
          <w:sz w:val="18"/>
          <w:szCs w:val="18"/>
          <w:u w:val="single"/>
        </w:rPr>
        <w:t>Israel will prosper in every way imaginable in the latter-days (Zech 8:9-15, 23)</w:t>
      </w:r>
    </w:p>
    <w:p w:rsidR="00C6707A" w:rsidRDefault="00C6707A" w:rsidP="00C6707A">
      <w:pPr>
        <w:pStyle w:val="NoSpacing"/>
        <w:rPr>
          <w:sz w:val="18"/>
          <w:szCs w:val="18"/>
        </w:rPr>
      </w:pPr>
      <w:r>
        <w:rPr>
          <w:sz w:val="18"/>
          <w:szCs w:val="18"/>
        </w:rPr>
        <w:tab/>
      </w:r>
      <w:r w:rsidRPr="00980964">
        <w:rPr>
          <w:sz w:val="18"/>
          <w:szCs w:val="18"/>
        </w:rPr>
        <w:t>Thus saith the </w:t>
      </w:r>
      <w:r w:rsidRPr="00980964">
        <w:rPr>
          <w:rStyle w:val="small-caps"/>
          <w:sz w:val="18"/>
          <w:szCs w:val="18"/>
          <w:bdr w:val="none" w:sz="0" w:space="0" w:color="auto" w:frame="1"/>
        </w:rPr>
        <w:t>Lord</w:t>
      </w:r>
      <w:r w:rsidRPr="00980964">
        <w:rPr>
          <w:sz w:val="18"/>
          <w:szCs w:val="18"/>
        </w:rPr>
        <w:t xml:space="preserve"> of hosts; </w:t>
      </w:r>
    </w:p>
    <w:p w:rsidR="00C6707A" w:rsidRDefault="00C6707A" w:rsidP="00C6707A">
      <w:pPr>
        <w:pStyle w:val="NoSpacing"/>
        <w:rPr>
          <w:sz w:val="18"/>
          <w:szCs w:val="18"/>
        </w:rPr>
      </w:pPr>
    </w:p>
    <w:p w:rsidR="00C6707A" w:rsidRPr="00980964" w:rsidRDefault="00C6707A" w:rsidP="00C6707A">
      <w:pPr>
        <w:pStyle w:val="NoSpacing"/>
        <w:ind w:left="1440"/>
        <w:rPr>
          <w:sz w:val="18"/>
          <w:szCs w:val="18"/>
        </w:rPr>
      </w:pPr>
      <w:r>
        <w:rPr>
          <w:sz w:val="18"/>
          <w:szCs w:val="18"/>
        </w:rPr>
        <w:t>“</w:t>
      </w:r>
      <w:r w:rsidRPr="00980964">
        <w:rPr>
          <w:sz w:val="18"/>
          <w:szCs w:val="18"/>
        </w:rPr>
        <w:t>Let your hands be strong, ye that hear in these days these words by the mouth of the </w:t>
      </w:r>
      <w:r w:rsidRPr="00980964">
        <w:rPr>
          <w:rStyle w:val="study-note-ref"/>
          <w:sz w:val="18"/>
          <w:szCs w:val="18"/>
          <w:bdr w:val="none" w:sz="0" w:space="0" w:color="auto" w:frame="1"/>
        </w:rPr>
        <w:t>prophets</w:t>
      </w:r>
      <w:r w:rsidRPr="00980964">
        <w:rPr>
          <w:sz w:val="18"/>
          <w:szCs w:val="18"/>
        </w:rPr>
        <w:t>, which </w:t>
      </w:r>
      <w:r w:rsidRPr="00980964">
        <w:rPr>
          <w:rStyle w:val="clarity-word"/>
          <w:sz w:val="18"/>
          <w:szCs w:val="18"/>
          <w:bdr w:val="none" w:sz="0" w:space="0" w:color="auto" w:frame="1"/>
        </w:rPr>
        <w:t>were</w:t>
      </w:r>
      <w:r w:rsidRPr="00980964">
        <w:rPr>
          <w:sz w:val="18"/>
          <w:szCs w:val="18"/>
        </w:rPr>
        <w:t> in the day </w:t>
      </w:r>
      <w:r w:rsidRPr="00980964">
        <w:rPr>
          <w:rStyle w:val="clarity-word"/>
          <w:sz w:val="18"/>
          <w:szCs w:val="18"/>
          <w:bdr w:val="none" w:sz="0" w:space="0" w:color="auto" w:frame="1"/>
        </w:rPr>
        <w:t>that</w:t>
      </w:r>
      <w:r w:rsidRPr="00980964">
        <w:rPr>
          <w:sz w:val="18"/>
          <w:szCs w:val="18"/>
        </w:rPr>
        <w:t> the foundation of the house of the </w:t>
      </w:r>
      <w:r w:rsidRPr="00980964">
        <w:rPr>
          <w:rStyle w:val="small-caps"/>
          <w:sz w:val="18"/>
          <w:szCs w:val="18"/>
          <w:bdr w:val="none" w:sz="0" w:space="0" w:color="auto" w:frame="1"/>
        </w:rPr>
        <w:t>Lord</w:t>
      </w:r>
      <w:r w:rsidRPr="00980964">
        <w:rPr>
          <w:sz w:val="18"/>
          <w:szCs w:val="18"/>
        </w:rPr>
        <w:t> of hosts was laid, that the temple might be built.</w:t>
      </w:r>
      <w:r>
        <w:rPr>
          <w:sz w:val="18"/>
          <w:szCs w:val="18"/>
        </w:rPr>
        <w:t xml:space="preserve"> </w:t>
      </w:r>
      <w:r w:rsidRPr="00980964">
        <w:rPr>
          <w:sz w:val="18"/>
          <w:szCs w:val="18"/>
        </w:rPr>
        <w:t>For before these days there was no hire for man, nor any hire for beast; neither </w:t>
      </w:r>
      <w:r w:rsidRPr="00980964">
        <w:rPr>
          <w:rStyle w:val="clarity-word"/>
          <w:sz w:val="18"/>
          <w:szCs w:val="18"/>
          <w:bdr w:val="none" w:sz="0" w:space="0" w:color="auto" w:frame="1"/>
        </w:rPr>
        <w:t>was there any</w:t>
      </w:r>
      <w:r w:rsidRPr="00980964">
        <w:rPr>
          <w:sz w:val="18"/>
          <w:szCs w:val="18"/>
        </w:rPr>
        <w:t> peace to him that went out or came in because of the affliction: for I set all men every one against his neighbour.</w:t>
      </w:r>
      <w:r>
        <w:rPr>
          <w:sz w:val="18"/>
          <w:szCs w:val="18"/>
        </w:rPr>
        <w:t xml:space="preserve"> </w:t>
      </w:r>
      <w:r w:rsidRPr="00980964">
        <w:rPr>
          <w:sz w:val="18"/>
          <w:szCs w:val="18"/>
        </w:rPr>
        <w:t>But now I </w:t>
      </w:r>
      <w:r w:rsidRPr="00980964">
        <w:rPr>
          <w:rStyle w:val="clarity-word"/>
          <w:sz w:val="18"/>
          <w:szCs w:val="18"/>
          <w:bdr w:val="none" w:sz="0" w:space="0" w:color="auto" w:frame="1"/>
        </w:rPr>
        <w:t>will</w:t>
      </w:r>
      <w:r w:rsidRPr="00980964">
        <w:rPr>
          <w:sz w:val="18"/>
          <w:szCs w:val="18"/>
        </w:rPr>
        <w:t> not </w:t>
      </w:r>
      <w:r w:rsidRPr="00980964">
        <w:rPr>
          <w:rStyle w:val="clarity-word"/>
          <w:sz w:val="18"/>
          <w:szCs w:val="18"/>
          <w:bdr w:val="none" w:sz="0" w:space="0" w:color="auto" w:frame="1"/>
        </w:rPr>
        <w:t>be</w:t>
      </w:r>
      <w:r w:rsidRPr="00980964">
        <w:rPr>
          <w:sz w:val="18"/>
          <w:szCs w:val="18"/>
        </w:rPr>
        <w:t> unto the residue of this people as in the former days, saith the </w:t>
      </w:r>
      <w:r w:rsidRPr="00980964">
        <w:rPr>
          <w:rStyle w:val="small-caps"/>
          <w:sz w:val="18"/>
          <w:szCs w:val="18"/>
          <w:bdr w:val="none" w:sz="0" w:space="0" w:color="auto" w:frame="1"/>
        </w:rPr>
        <w:t>Lord</w:t>
      </w:r>
      <w:r w:rsidRPr="00980964">
        <w:rPr>
          <w:sz w:val="18"/>
          <w:szCs w:val="18"/>
        </w:rPr>
        <w:t> of hosts.</w:t>
      </w:r>
    </w:p>
    <w:p w:rsidR="00C6707A" w:rsidRDefault="00C6707A" w:rsidP="00C6707A">
      <w:pPr>
        <w:pStyle w:val="NoSpacing"/>
        <w:ind w:left="1440"/>
        <w:rPr>
          <w:sz w:val="18"/>
          <w:szCs w:val="18"/>
        </w:rPr>
      </w:pPr>
    </w:p>
    <w:p w:rsidR="00C6707A" w:rsidRPr="00980964" w:rsidRDefault="00C6707A" w:rsidP="00C6707A">
      <w:pPr>
        <w:pStyle w:val="NoSpacing"/>
        <w:ind w:left="1440"/>
        <w:rPr>
          <w:sz w:val="18"/>
          <w:szCs w:val="18"/>
        </w:rPr>
      </w:pPr>
      <w:r>
        <w:rPr>
          <w:sz w:val="18"/>
          <w:szCs w:val="18"/>
        </w:rPr>
        <w:t>“</w:t>
      </w:r>
      <w:r w:rsidRPr="00980964">
        <w:rPr>
          <w:sz w:val="18"/>
          <w:szCs w:val="18"/>
        </w:rPr>
        <w:t>For the seed </w:t>
      </w:r>
      <w:r w:rsidRPr="00980964">
        <w:rPr>
          <w:rStyle w:val="clarity-word"/>
          <w:sz w:val="18"/>
          <w:szCs w:val="18"/>
          <w:bdr w:val="none" w:sz="0" w:space="0" w:color="auto" w:frame="1"/>
        </w:rPr>
        <w:t>shall be</w:t>
      </w:r>
      <w:r w:rsidRPr="00980964">
        <w:rPr>
          <w:sz w:val="18"/>
          <w:szCs w:val="18"/>
        </w:rPr>
        <w:t> prosperous; the vine shall give her fruit, and the ground shall give her increase, and the heavens shall give their dew; and I will cause the remnant of this people to possess all these </w:t>
      </w:r>
      <w:r w:rsidRPr="00980964">
        <w:rPr>
          <w:rStyle w:val="clarity-word"/>
          <w:sz w:val="18"/>
          <w:szCs w:val="18"/>
          <w:bdr w:val="none" w:sz="0" w:space="0" w:color="auto" w:frame="1"/>
        </w:rPr>
        <w:t>things.</w:t>
      </w:r>
    </w:p>
    <w:p w:rsidR="00C6707A" w:rsidRPr="00980964" w:rsidRDefault="00C6707A" w:rsidP="00C6707A">
      <w:pPr>
        <w:pStyle w:val="NoSpacing"/>
        <w:ind w:left="1440"/>
        <w:rPr>
          <w:sz w:val="18"/>
          <w:szCs w:val="18"/>
        </w:rPr>
      </w:pPr>
      <w:r w:rsidRPr="00980964">
        <w:rPr>
          <w:sz w:val="18"/>
          <w:szCs w:val="18"/>
        </w:rPr>
        <w:t>And it shall come to pass, </w:t>
      </w:r>
      <w:r w:rsidRPr="00980964">
        <w:rPr>
          <w:rStyle w:val="clarity-word"/>
          <w:sz w:val="18"/>
          <w:szCs w:val="18"/>
          <w:bdr w:val="none" w:sz="0" w:space="0" w:color="auto" w:frame="1"/>
        </w:rPr>
        <w:t>that</w:t>
      </w:r>
      <w:r w:rsidRPr="00980964">
        <w:rPr>
          <w:sz w:val="18"/>
          <w:szCs w:val="18"/>
        </w:rPr>
        <w:t> as ye were a </w:t>
      </w:r>
      <w:r w:rsidRPr="00980964">
        <w:rPr>
          <w:rStyle w:val="study-note-ref"/>
          <w:sz w:val="18"/>
          <w:szCs w:val="18"/>
          <w:bdr w:val="none" w:sz="0" w:space="0" w:color="auto" w:frame="1"/>
        </w:rPr>
        <w:t>curse</w:t>
      </w:r>
      <w:r w:rsidRPr="00980964">
        <w:rPr>
          <w:sz w:val="18"/>
          <w:szCs w:val="18"/>
        </w:rPr>
        <w:t> among the heathen, O house of Judah, and house of Israel; so will I </w:t>
      </w:r>
      <w:r w:rsidRPr="00980964">
        <w:rPr>
          <w:rStyle w:val="study-note-ref"/>
          <w:sz w:val="18"/>
          <w:szCs w:val="18"/>
          <w:bdr w:val="none" w:sz="0" w:space="0" w:color="auto" w:frame="1"/>
        </w:rPr>
        <w:t>save</w:t>
      </w:r>
      <w:r w:rsidRPr="00980964">
        <w:rPr>
          <w:sz w:val="18"/>
          <w:szCs w:val="18"/>
        </w:rPr>
        <w:t> you, and ye shall be a </w:t>
      </w:r>
      <w:r w:rsidRPr="00980964">
        <w:rPr>
          <w:rStyle w:val="study-note-ref"/>
          <w:sz w:val="18"/>
          <w:szCs w:val="18"/>
          <w:bdr w:val="none" w:sz="0" w:space="0" w:color="auto" w:frame="1"/>
        </w:rPr>
        <w:t>blessing</w:t>
      </w:r>
      <w:r w:rsidRPr="00980964">
        <w:rPr>
          <w:sz w:val="18"/>
          <w:szCs w:val="18"/>
        </w:rPr>
        <w:t>: fear not, </w:t>
      </w:r>
      <w:r w:rsidRPr="00980964">
        <w:rPr>
          <w:rStyle w:val="clarity-word"/>
          <w:sz w:val="18"/>
          <w:szCs w:val="18"/>
          <w:bdr w:val="none" w:sz="0" w:space="0" w:color="auto" w:frame="1"/>
        </w:rPr>
        <w:t>but</w:t>
      </w:r>
      <w:r w:rsidRPr="00980964">
        <w:rPr>
          <w:sz w:val="18"/>
          <w:szCs w:val="18"/>
        </w:rPr>
        <w:t> let your hands be strong</w:t>
      </w:r>
      <w:r>
        <w:rPr>
          <w:sz w:val="18"/>
          <w:szCs w:val="18"/>
        </w:rPr>
        <w:t>…</w:t>
      </w:r>
      <w:r w:rsidRPr="00980964">
        <w:rPr>
          <w:sz w:val="18"/>
          <w:szCs w:val="18"/>
        </w:rPr>
        <w:t>As I thought to punish you, when your fathers provoked me to wrath, saith the </w:t>
      </w:r>
      <w:r w:rsidRPr="00980964">
        <w:rPr>
          <w:rStyle w:val="small-caps"/>
          <w:sz w:val="18"/>
          <w:szCs w:val="18"/>
          <w:bdr w:val="none" w:sz="0" w:space="0" w:color="auto" w:frame="1"/>
        </w:rPr>
        <w:t>Lord</w:t>
      </w:r>
      <w:r w:rsidRPr="00980964">
        <w:rPr>
          <w:sz w:val="18"/>
          <w:szCs w:val="18"/>
        </w:rPr>
        <w:t> of hosts, and I </w:t>
      </w:r>
      <w:r w:rsidRPr="00980964">
        <w:rPr>
          <w:rStyle w:val="study-note-ref"/>
          <w:sz w:val="18"/>
          <w:szCs w:val="18"/>
          <w:bdr w:val="none" w:sz="0" w:space="0" w:color="auto" w:frame="1"/>
        </w:rPr>
        <w:t>repented</w:t>
      </w:r>
      <w:r w:rsidRPr="00980964">
        <w:rPr>
          <w:sz w:val="18"/>
          <w:szCs w:val="18"/>
        </w:rPr>
        <w:t> not:</w:t>
      </w:r>
      <w:r>
        <w:rPr>
          <w:sz w:val="18"/>
          <w:szCs w:val="18"/>
        </w:rPr>
        <w:t xml:space="preserve"> </w:t>
      </w:r>
      <w:r w:rsidRPr="00980964">
        <w:rPr>
          <w:sz w:val="18"/>
          <w:szCs w:val="18"/>
        </w:rPr>
        <w:t>So again have I thought in these days to do well unto Jerusalem and to the house of Judah: fear ye not.</w:t>
      </w:r>
      <w:r>
        <w:rPr>
          <w:sz w:val="18"/>
          <w:szCs w:val="18"/>
        </w:rPr>
        <w:t>”</w:t>
      </w:r>
    </w:p>
    <w:p w:rsidR="00C6707A" w:rsidRPr="007C0D94" w:rsidRDefault="00C6707A" w:rsidP="00C6707A">
      <w:pPr>
        <w:pStyle w:val="NoSpacing"/>
        <w:rPr>
          <w:b/>
          <w:sz w:val="18"/>
          <w:szCs w:val="18"/>
          <w:u w:val="single"/>
        </w:rPr>
      </w:pPr>
    </w:p>
    <w:p w:rsidR="00C6707A" w:rsidRPr="007C0D94" w:rsidRDefault="00C6707A" w:rsidP="00C6707A">
      <w:pPr>
        <w:pStyle w:val="NoSpacing"/>
        <w:rPr>
          <w:b/>
          <w:sz w:val="18"/>
          <w:szCs w:val="18"/>
          <w:u w:val="single"/>
        </w:rPr>
      </w:pPr>
      <w:r w:rsidRPr="007C0D94">
        <w:rPr>
          <w:b/>
          <w:sz w:val="18"/>
          <w:szCs w:val="18"/>
          <w:u w:val="single"/>
        </w:rPr>
        <w:t>The Lord will send Israel the rain she needs in the latter-days (Zech 10:1)</w:t>
      </w:r>
    </w:p>
    <w:p w:rsidR="00C6707A" w:rsidRPr="00980964" w:rsidRDefault="00C6707A" w:rsidP="00C6707A">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980964">
        <w:rPr>
          <w:sz w:val="18"/>
          <w:szCs w:val="18"/>
          <w:shd w:val="clear" w:color="auto" w:fill="FFFFFF"/>
        </w:rPr>
        <w:t>Ask ye of the </w:t>
      </w:r>
      <w:r w:rsidRPr="00980964">
        <w:rPr>
          <w:rStyle w:val="small-caps"/>
          <w:sz w:val="18"/>
          <w:szCs w:val="18"/>
          <w:bdr w:val="none" w:sz="0" w:space="0" w:color="auto" w:frame="1"/>
          <w:shd w:val="clear" w:color="auto" w:fill="FFFFFF"/>
        </w:rPr>
        <w:t>Lord</w:t>
      </w:r>
      <w:r w:rsidRPr="00980964">
        <w:rPr>
          <w:sz w:val="18"/>
          <w:szCs w:val="18"/>
          <w:shd w:val="clear" w:color="auto" w:fill="FFFFFF"/>
        </w:rPr>
        <w:t> rain in the time of the </w:t>
      </w:r>
      <w:r w:rsidRPr="00980964">
        <w:rPr>
          <w:rStyle w:val="study-note-ref"/>
          <w:sz w:val="18"/>
          <w:szCs w:val="18"/>
          <w:bdr w:val="none" w:sz="0" w:space="0" w:color="auto" w:frame="1"/>
          <w:shd w:val="clear" w:color="auto" w:fill="FFFFFF"/>
        </w:rPr>
        <w:t>latter</w:t>
      </w:r>
      <w:r w:rsidRPr="00980964">
        <w:rPr>
          <w:sz w:val="18"/>
          <w:szCs w:val="18"/>
          <w:shd w:val="clear" w:color="auto" w:fill="FFFFFF"/>
        </w:rPr>
        <w:t> rain; </w:t>
      </w:r>
      <w:r w:rsidRPr="00980964">
        <w:rPr>
          <w:rStyle w:val="clarity-word"/>
          <w:sz w:val="18"/>
          <w:szCs w:val="18"/>
          <w:bdr w:val="none" w:sz="0" w:space="0" w:color="auto" w:frame="1"/>
          <w:shd w:val="clear" w:color="auto" w:fill="FFFFFF"/>
        </w:rPr>
        <w:t>so</w:t>
      </w:r>
      <w:r w:rsidRPr="00980964">
        <w:rPr>
          <w:sz w:val="18"/>
          <w:szCs w:val="18"/>
          <w:shd w:val="clear" w:color="auto" w:fill="FFFFFF"/>
        </w:rPr>
        <w:t> the </w:t>
      </w:r>
      <w:r w:rsidRPr="00980964">
        <w:rPr>
          <w:rStyle w:val="small-caps"/>
          <w:sz w:val="18"/>
          <w:szCs w:val="18"/>
          <w:bdr w:val="none" w:sz="0" w:space="0" w:color="auto" w:frame="1"/>
          <w:shd w:val="clear" w:color="auto" w:fill="FFFFFF"/>
        </w:rPr>
        <w:t>Lord</w:t>
      </w:r>
      <w:r w:rsidRPr="00980964">
        <w:rPr>
          <w:sz w:val="18"/>
          <w:szCs w:val="18"/>
          <w:shd w:val="clear" w:color="auto" w:fill="FFFFFF"/>
        </w:rPr>
        <w:t> shall make bright clouds, and give</w:t>
      </w:r>
      <w:r>
        <w:rPr>
          <w:sz w:val="18"/>
          <w:szCs w:val="18"/>
          <w:shd w:val="clear" w:color="auto" w:fill="FFFFFF"/>
        </w:rPr>
        <w:t xml:space="preserve"> them </w:t>
      </w:r>
      <w:r>
        <w:rPr>
          <w:sz w:val="18"/>
          <w:szCs w:val="18"/>
          <w:shd w:val="clear" w:color="auto" w:fill="FFFFFF"/>
        </w:rPr>
        <w:tab/>
      </w:r>
      <w:r>
        <w:rPr>
          <w:sz w:val="18"/>
          <w:szCs w:val="18"/>
          <w:shd w:val="clear" w:color="auto" w:fill="FFFFFF"/>
        </w:rPr>
        <w:tab/>
      </w:r>
      <w:r>
        <w:rPr>
          <w:sz w:val="18"/>
          <w:szCs w:val="18"/>
          <w:shd w:val="clear" w:color="auto" w:fill="FFFFFF"/>
        </w:rPr>
        <w:tab/>
        <w:t>showers of rain, to every</w:t>
      </w:r>
      <w:r w:rsidRPr="00980964">
        <w:rPr>
          <w:sz w:val="18"/>
          <w:szCs w:val="18"/>
          <w:shd w:val="clear" w:color="auto" w:fill="FFFFFF"/>
        </w:rPr>
        <w:t>one grass in the field.</w:t>
      </w:r>
      <w:r>
        <w:rPr>
          <w:sz w:val="18"/>
          <w:szCs w:val="18"/>
          <w:shd w:val="clear" w:color="auto" w:fill="FFFFFF"/>
        </w:rPr>
        <w:t>”</w:t>
      </w:r>
    </w:p>
    <w:p w:rsidR="00C6707A" w:rsidRPr="007C0D94" w:rsidRDefault="00C6707A" w:rsidP="00C6707A">
      <w:pPr>
        <w:pStyle w:val="NoSpacing"/>
        <w:rPr>
          <w:b/>
          <w:sz w:val="18"/>
          <w:szCs w:val="18"/>
          <w:u w:val="single"/>
        </w:rPr>
      </w:pPr>
    </w:p>
    <w:p w:rsidR="00C6707A" w:rsidRPr="007C0D94" w:rsidRDefault="00C6707A" w:rsidP="00C6707A">
      <w:pPr>
        <w:pStyle w:val="NoSpacing"/>
        <w:rPr>
          <w:b/>
          <w:sz w:val="18"/>
          <w:szCs w:val="18"/>
          <w:u w:val="single"/>
        </w:rPr>
      </w:pPr>
      <w:r w:rsidRPr="007C0D94">
        <w:rPr>
          <w:b/>
          <w:sz w:val="18"/>
          <w:szCs w:val="18"/>
          <w:u w:val="single"/>
        </w:rPr>
        <w:t>The Lord will take up Israel, as if they are his jewels (Mal 3:17)</w:t>
      </w:r>
    </w:p>
    <w:p w:rsidR="00C6707A" w:rsidRPr="00980964" w:rsidRDefault="00C6707A" w:rsidP="00C6707A">
      <w:pPr>
        <w:pStyle w:val="NoSpacing"/>
        <w:rPr>
          <w:sz w:val="18"/>
          <w:szCs w:val="18"/>
        </w:rPr>
      </w:pPr>
      <w:r>
        <w:rPr>
          <w:sz w:val="18"/>
          <w:szCs w:val="18"/>
          <w:shd w:val="clear" w:color="auto" w:fill="FFFFFF"/>
        </w:rPr>
        <w:tab/>
      </w:r>
      <w:r>
        <w:rPr>
          <w:sz w:val="18"/>
          <w:szCs w:val="18"/>
          <w:shd w:val="clear" w:color="auto" w:fill="FFFFFF"/>
        </w:rPr>
        <w:tab/>
        <w:t>“</w:t>
      </w:r>
      <w:r w:rsidRPr="00980964">
        <w:rPr>
          <w:sz w:val="18"/>
          <w:szCs w:val="18"/>
          <w:shd w:val="clear" w:color="auto" w:fill="FFFFFF"/>
        </w:rPr>
        <w:t>And they shall be </w:t>
      </w:r>
      <w:r w:rsidRPr="00980964">
        <w:rPr>
          <w:rStyle w:val="study-note-ref"/>
          <w:sz w:val="18"/>
          <w:szCs w:val="18"/>
          <w:bdr w:val="none" w:sz="0" w:space="0" w:color="auto" w:frame="1"/>
          <w:shd w:val="clear" w:color="auto" w:fill="FFFFFF"/>
        </w:rPr>
        <w:t>mine</w:t>
      </w:r>
      <w:r w:rsidRPr="00980964">
        <w:rPr>
          <w:sz w:val="18"/>
          <w:szCs w:val="18"/>
          <w:shd w:val="clear" w:color="auto" w:fill="FFFFFF"/>
        </w:rPr>
        <w:t>, saith the </w:t>
      </w:r>
      <w:r w:rsidRPr="00980964">
        <w:rPr>
          <w:rStyle w:val="small-caps"/>
          <w:sz w:val="18"/>
          <w:szCs w:val="18"/>
          <w:bdr w:val="none" w:sz="0" w:space="0" w:color="auto" w:frame="1"/>
          <w:shd w:val="clear" w:color="auto" w:fill="FFFFFF"/>
        </w:rPr>
        <w:t>Lord</w:t>
      </w:r>
      <w:r w:rsidRPr="00980964">
        <w:rPr>
          <w:sz w:val="18"/>
          <w:szCs w:val="18"/>
          <w:shd w:val="clear" w:color="auto" w:fill="FFFFFF"/>
        </w:rPr>
        <w:t> of hosts, in that day when I make up my </w:t>
      </w:r>
      <w:r w:rsidRPr="00980964">
        <w:rPr>
          <w:rStyle w:val="study-note-ref"/>
          <w:sz w:val="18"/>
          <w:szCs w:val="18"/>
          <w:bdr w:val="none" w:sz="0" w:space="0" w:color="auto" w:frame="1"/>
          <w:shd w:val="clear" w:color="auto" w:fill="FFFFFF"/>
        </w:rPr>
        <w:t>jewels</w:t>
      </w:r>
      <w:r w:rsidRPr="00980964">
        <w:rPr>
          <w:sz w:val="18"/>
          <w:szCs w:val="18"/>
          <w:shd w:val="clear" w:color="auto" w:fill="FFFFFF"/>
        </w:rPr>
        <w:t xml:space="preserve">; and I </w:t>
      </w:r>
      <w:r>
        <w:rPr>
          <w:sz w:val="18"/>
          <w:szCs w:val="18"/>
          <w:shd w:val="clear" w:color="auto" w:fill="FFFFFF"/>
        </w:rPr>
        <w:tab/>
      </w:r>
      <w:r>
        <w:rPr>
          <w:sz w:val="18"/>
          <w:szCs w:val="18"/>
          <w:shd w:val="clear" w:color="auto" w:fill="FFFFFF"/>
        </w:rPr>
        <w:tab/>
      </w:r>
      <w:r>
        <w:rPr>
          <w:sz w:val="18"/>
          <w:szCs w:val="18"/>
          <w:shd w:val="clear" w:color="auto" w:fill="FFFFFF"/>
        </w:rPr>
        <w:tab/>
      </w:r>
      <w:r>
        <w:rPr>
          <w:sz w:val="18"/>
          <w:szCs w:val="18"/>
          <w:shd w:val="clear" w:color="auto" w:fill="FFFFFF"/>
        </w:rPr>
        <w:tab/>
      </w:r>
      <w:r w:rsidRPr="00980964">
        <w:rPr>
          <w:sz w:val="18"/>
          <w:szCs w:val="18"/>
          <w:shd w:val="clear" w:color="auto" w:fill="FFFFFF"/>
        </w:rPr>
        <w:t>will </w:t>
      </w:r>
      <w:r w:rsidRPr="00980964">
        <w:rPr>
          <w:rStyle w:val="study-note-ref"/>
          <w:sz w:val="18"/>
          <w:szCs w:val="18"/>
          <w:bdr w:val="none" w:sz="0" w:space="0" w:color="auto" w:frame="1"/>
          <w:shd w:val="clear" w:color="auto" w:fill="FFFFFF"/>
        </w:rPr>
        <w:t>spare</w:t>
      </w:r>
      <w:r w:rsidRPr="00980964">
        <w:rPr>
          <w:sz w:val="18"/>
          <w:szCs w:val="18"/>
          <w:shd w:val="clear" w:color="auto" w:fill="FFFFFF"/>
        </w:rPr>
        <w:t> them, as a man spareth his own son that serveth him.</w:t>
      </w:r>
      <w:r>
        <w:rPr>
          <w:sz w:val="18"/>
          <w:szCs w:val="18"/>
          <w:shd w:val="clear" w:color="auto" w:fill="FFFFFF"/>
        </w:rPr>
        <w:t>”</w:t>
      </w:r>
    </w:p>
    <w:p w:rsidR="00C6707A" w:rsidRDefault="00C6707A" w:rsidP="00C6707A">
      <w:pPr>
        <w:pStyle w:val="NoSpacing"/>
        <w:rPr>
          <w:b/>
          <w:sz w:val="18"/>
          <w:szCs w:val="18"/>
          <w:u w:val="single"/>
        </w:rPr>
      </w:pPr>
    </w:p>
    <w:p w:rsidR="00C6707A" w:rsidRPr="008961FE" w:rsidRDefault="00C6707A" w:rsidP="00C6707A">
      <w:pPr>
        <w:pStyle w:val="NoSpacing"/>
        <w:jc w:val="center"/>
        <w:rPr>
          <w:b/>
          <w:i/>
          <w:sz w:val="24"/>
          <w:szCs w:val="24"/>
        </w:rPr>
      </w:pPr>
      <w:r>
        <w:rPr>
          <w:b/>
          <w:i/>
          <w:sz w:val="24"/>
          <w:szCs w:val="24"/>
        </w:rPr>
        <w:t xml:space="preserve">NEW TESTAMENT </w:t>
      </w:r>
    </w:p>
    <w:p w:rsidR="00C6707A" w:rsidRDefault="00C6707A" w:rsidP="00C6707A">
      <w:pPr>
        <w:pStyle w:val="NoSpacing"/>
        <w:rPr>
          <w:b/>
          <w:sz w:val="18"/>
          <w:szCs w:val="18"/>
          <w:u w:val="single"/>
        </w:rPr>
      </w:pPr>
    </w:p>
    <w:p w:rsidR="00C6707A" w:rsidRPr="007C0D94" w:rsidRDefault="00C6707A" w:rsidP="00C6707A">
      <w:pPr>
        <w:pStyle w:val="NoSpacing"/>
        <w:rPr>
          <w:b/>
          <w:sz w:val="18"/>
          <w:szCs w:val="18"/>
          <w:u w:val="single"/>
        </w:rPr>
      </w:pPr>
      <w:r w:rsidRPr="007C0D94">
        <w:rPr>
          <w:b/>
          <w:sz w:val="18"/>
          <w:szCs w:val="18"/>
          <w:u w:val="single"/>
        </w:rPr>
        <w:t>If God be for us, nothing can be against us (Rom 8:28-31)</w:t>
      </w:r>
    </w:p>
    <w:p w:rsidR="00C6707A" w:rsidRDefault="00C6707A" w:rsidP="00C6707A">
      <w:pPr>
        <w:pStyle w:val="NoSpacing"/>
        <w:rPr>
          <w:sz w:val="18"/>
          <w:szCs w:val="18"/>
        </w:rPr>
      </w:pPr>
      <w:r>
        <w:rPr>
          <w:sz w:val="18"/>
          <w:szCs w:val="18"/>
        </w:rPr>
        <w:tab/>
        <w:t>[And Paul spake, saying,]</w:t>
      </w:r>
    </w:p>
    <w:p w:rsidR="00C6707A" w:rsidRDefault="00C6707A" w:rsidP="00C6707A">
      <w:pPr>
        <w:pStyle w:val="NoSpacing"/>
        <w:rPr>
          <w:sz w:val="18"/>
          <w:szCs w:val="18"/>
        </w:rPr>
      </w:pPr>
    </w:p>
    <w:p w:rsidR="00C6707A" w:rsidRPr="008F1E66" w:rsidRDefault="00C6707A" w:rsidP="00C6707A">
      <w:pPr>
        <w:pStyle w:val="NoSpacing"/>
        <w:ind w:left="1440"/>
        <w:rPr>
          <w:sz w:val="18"/>
          <w:szCs w:val="18"/>
        </w:rPr>
      </w:pPr>
      <w:r>
        <w:rPr>
          <w:sz w:val="18"/>
          <w:szCs w:val="18"/>
        </w:rPr>
        <w:t>“</w:t>
      </w:r>
      <w:r w:rsidRPr="008F1E66">
        <w:rPr>
          <w:sz w:val="18"/>
          <w:szCs w:val="18"/>
        </w:rPr>
        <w:t>And we know that all things work together for </w:t>
      </w:r>
      <w:r w:rsidRPr="008F1E66">
        <w:rPr>
          <w:rStyle w:val="study-note-ref"/>
          <w:sz w:val="18"/>
          <w:szCs w:val="18"/>
          <w:bdr w:val="none" w:sz="0" w:space="0" w:color="auto" w:frame="1"/>
        </w:rPr>
        <w:t>good</w:t>
      </w:r>
      <w:r w:rsidRPr="008F1E66">
        <w:rPr>
          <w:sz w:val="18"/>
          <w:szCs w:val="18"/>
        </w:rPr>
        <w:t> to them that love God, to them who are the called according to </w:t>
      </w:r>
      <w:r w:rsidRPr="008F1E66">
        <w:rPr>
          <w:rStyle w:val="clarity-word"/>
          <w:sz w:val="18"/>
          <w:szCs w:val="18"/>
          <w:bdr w:val="none" w:sz="0" w:space="0" w:color="auto" w:frame="1"/>
        </w:rPr>
        <w:t>his</w:t>
      </w:r>
      <w:r w:rsidRPr="008F1E66">
        <w:rPr>
          <w:sz w:val="18"/>
          <w:szCs w:val="18"/>
        </w:rPr>
        <w:t> purpose.</w:t>
      </w:r>
      <w:r>
        <w:rPr>
          <w:sz w:val="18"/>
          <w:szCs w:val="18"/>
        </w:rPr>
        <w:t xml:space="preserve"> </w:t>
      </w:r>
      <w:r w:rsidRPr="008F1E66">
        <w:rPr>
          <w:rStyle w:val="study-note-ref"/>
          <w:sz w:val="18"/>
          <w:szCs w:val="18"/>
          <w:bdr w:val="none" w:sz="0" w:space="0" w:color="auto" w:frame="1"/>
        </w:rPr>
        <w:t>For</w:t>
      </w:r>
      <w:r w:rsidRPr="008F1E66">
        <w:rPr>
          <w:sz w:val="18"/>
          <w:szCs w:val="18"/>
        </w:rPr>
        <w:t> whom he did </w:t>
      </w:r>
      <w:r w:rsidRPr="008F1E66">
        <w:rPr>
          <w:rStyle w:val="study-note-ref"/>
          <w:sz w:val="18"/>
          <w:szCs w:val="18"/>
          <w:bdr w:val="none" w:sz="0" w:space="0" w:color="auto" w:frame="1"/>
        </w:rPr>
        <w:t>foreknow</w:t>
      </w:r>
      <w:r w:rsidRPr="008F1E66">
        <w:rPr>
          <w:sz w:val="18"/>
          <w:szCs w:val="18"/>
        </w:rPr>
        <w:t>, he also </w:t>
      </w:r>
      <w:r w:rsidRPr="008F1E66">
        <w:rPr>
          <w:rStyle w:val="study-note-ref"/>
          <w:sz w:val="18"/>
          <w:szCs w:val="18"/>
          <w:bdr w:val="none" w:sz="0" w:space="0" w:color="auto" w:frame="1"/>
        </w:rPr>
        <w:t>did predestinate</w:t>
      </w:r>
      <w:r w:rsidRPr="008F1E66">
        <w:rPr>
          <w:sz w:val="18"/>
          <w:szCs w:val="18"/>
        </w:rPr>
        <w:t> </w:t>
      </w:r>
      <w:r w:rsidRPr="008F1E66">
        <w:rPr>
          <w:rStyle w:val="clarity-word"/>
          <w:sz w:val="18"/>
          <w:szCs w:val="18"/>
          <w:bdr w:val="none" w:sz="0" w:space="0" w:color="auto" w:frame="1"/>
        </w:rPr>
        <w:t>to be</w:t>
      </w:r>
      <w:r w:rsidRPr="008F1E66">
        <w:rPr>
          <w:rStyle w:val="study-note-ref"/>
          <w:sz w:val="18"/>
          <w:szCs w:val="18"/>
          <w:bdr w:val="none" w:sz="0" w:space="0" w:color="auto" w:frame="1"/>
        </w:rPr>
        <w:t> conformed to</w:t>
      </w:r>
      <w:r w:rsidRPr="008F1E66">
        <w:rPr>
          <w:sz w:val="18"/>
          <w:szCs w:val="18"/>
        </w:rPr>
        <w:t> the </w:t>
      </w:r>
      <w:r w:rsidRPr="008F1E66">
        <w:rPr>
          <w:rStyle w:val="study-note-ref"/>
          <w:sz w:val="18"/>
          <w:szCs w:val="18"/>
          <w:bdr w:val="none" w:sz="0" w:space="0" w:color="auto" w:frame="1"/>
        </w:rPr>
        <w:t>image</w:t>
      </w:r>
      <w:r w:rsidRPr="008F1E66">
        <w:rPr>
          <w:sz w:val="18"/>
          <w:szCs w:val="18"/>
        </w:rPr>
        <w:t> of his Son, that he might be the </w:t>
      </w:r>
      <w:r w:rsidRPr="008F1E66">
        <w:rPr>
          <w:rStyle w:val="study-note-ref"/>
          <w:sz w:val="18"/>
          <w:szCs w:val="18"/>
          <w:bdr w:val="none" w:sz="0" w:space="0" w:color="auto" w:frame="1"/>
        </w:rPr>
        <w:t>firstborn</w:t>
      </w:r>
      <w:r w:rsidRPr="008F1E66">
        <w:rPr>
          <w:sz w:val="18"/>
          <w:szCs w:val="18"/>
        </w:rPr>
        <w:t> among many brethren.</w:t>
      </w:r>
      <w:r>
        <w:rPr>
          <w:sz w:val="18"/>
          <w:szCs w:val="18"/>
        </w:rPr>
        <w:t xml:space="preserve"> </w:t>
      </w:r>
      <w:r w:rsidRPr="008F1E66">
        <w:rPr>
          <w:sz w:val="18"/>
          <w:szCs w:val="18"/>
        </w:rPr>
        <w:t>Moreover whom he </w:t>
      </w:r>
      <w:r w:rsidRPr="008F1E66">
        <w:rPr>
          <w:rStyle w:val="study-note-ref"/>
          <w:sz w:val="18"/>
          <w:szCs w:val="18"/>
          <w:bdr w:val="none" w:sz="0" w:space="0" w:color="auto" w:frame="1"/>
        </w:rPr>
        <w:t>did predestinate</w:t>
      </w:r>
      <w:r w:rsidRPr="008F1E66">
        <w:rPr>
          <w:sz w:val="18"/>
          <w:szCs w:val="18"/>
        </w:rPr>
        <w:t>, them he also called: and whom he called, them he also justified: and whom he justified, them he also glorified.</w:t>
      </w:r>
      <w:r>
        <w:rPr>
          <w:sz w:val="18"/>
          <w:szCs w:val="18"/>
        </w:rPr>
        <w:t xml:space="preserve"> </w:t>
      </w:r>
      <w:r w:rsidRPr="008F1E66">
        <w:rPr>
          <w:sz w:val="18"/>
          <w:szCs w:val="18"/>
        </w:rPr>
        <w:t>What shall we then say to these things? If God </w:t>
      </w:r>
      <w:r w:rsidRPr="008F1E66">
        <w:rPr>
          <w:rStyle w:val="clarity-word"/>
          <w:sz w:val="18"/>
          <w:szCs w:val="18"/>
          <w:bdr w:val="none" w:sz="0" w:space="0" w:color="auto" w:frame="1"/>
        </w:rPr>
        <w:t>be</w:t>
      </w:r>
      <w:r w:rsidRPr="008F1E66">
        <w:rPr>
          <w:sz w:val="18"/>
          <w:szCs w:val="18"/>
        </w:rPr>
        <w:t> for us, who </w:t>
      </w:r>
      <w:r w:rsidRPr="008F1E66">
        <w:rPr>
          <w:rStyle w:val="clarity-word"/>
          <w:sz w:val="18"/>
          <w:szCs w:val="18"/>
          <w:bdr w:val="none" w:sz="0" w:space="0" w:color="auto" w:frame="1"/>
        </w:rPr>
        <w:t>can be</w:t>
      </w:r>
      <w:r w:rsidRPr="008F1E66">
        <w:rPr>
          <w:rStyle w:val="study-note-ref"/>
          <w:sz w:val="18"/>
          <w:szCs w:val="18"/>
          <w:bdr w:val="none" w:sz="0" w:space="0" w:color="auto" w:frame="1"/>
        </w:rPr>
        <w:t> against us</w:t>
      </w:r>
      <w:r w:rsidRPr="008F1E66">
        <w:rPr>
          <w:sz w:val="18"/>
          <w:szCs w:val="18"/>
        </w:rPr>
        <w:t>?</w:t>
      </w:r>
      <w:r>
        <w:rPr>
          <w:sz w:val="18"/>
          <w:szCs w:val="18"/>
        </w:rPr>
        <w:t>”</w:t>
      </w:r>
    </w:p>
    <w:p w:rsidR="00C6707A" w:rsidRPr="007C0D94" w:rsidRDefault="00C6707A" w:rsidP="00C6707A">
      <w:pPr>
        <w:pStyle w:val="NoSpacing"/>
        <w:rPr>
          <w:b/>
          <w:sz w:val="18"/>
          <w:szCs w:val="18"/>
          <w:u w:val="single"/>
        </w:rPr>
      </w:pPr>
    </w:p>
    <w:p w:rsidR="00C6707A" w:rsidRPr="007C0D94" w:rsidRDefault="00C6707A" w:rsidP="00C6707A">
      <w:pPr>
        <w:pStyle w:val="NoSpacing"/>
        <w:rPr>
          <w:b/>
          <w:sz w:val="18"/>
          <w:szCs w:val="18"/>
          <w:u w:val="single"/>
        </w:rPr>
      </w:pPr>
      <w:r w:rsidRPr="007C0D94">
        <w:rPr>
          <w:b/>
          <w:sz w:val="18"/>
          <w:szCs w:val="18"/>
          <w:u w:val="single"/>
        </w:rPr>
        <w:t>Nothing can separate the elect of God from His love (Rom 8:32-39)</w:t>
      </w:r>
    </w:p>
    <w:p w:rsidR="00C6707A" w:rsidRDefault="00C6707A" w:rsidP="00C6707A">
      <w:pPr>
        <w:pStyle w:val="NoSpacing"/>
        <w:rPr>
          <w:sz w:val="18"/>
          <w:szCs w:val="18"/>
        </w:rPr>
      </w:pPr>
      <w:r>
        <w:rPr>
          <w:sz w:val="18"/>
          <w:szCs w:val="18"/>
        </w:rPr>
        <w:tab/>
        <w:t>[And Paul spake, saying]</w:t>
      </w:r>
    </w:p>
    <w:p w:rsidR="00C6707A" w:rsidRDefault="00C6707A" w:rsidP="00C6707A">
      <w:pPr>
        <w:pStyle w:val="NoSpacing"/>
        <w:rPr>
          <w:sz w:val="18"/>
          <w:szCs w:val="18"/>
        </w:rPr>
      </w:pPr>
    </w:p>
    <w:p w:rsidR="00C6707A" w:rsidRDefault="00C6707A" w:rsidP="00C6707A">
      <w:pPr>
        <w:pStyle w:val="NoSpacing"/>
        <w:ind w:left="1440"/>
        <w:rPr>
          <w:sz w:val="18"/>
          <w:szCs w:val="18"/>
        </w:rPr>
      </w:pPr>
      <w:r>
        <w:rPr>
          <w:sz w:val="18"/>
          <w:szCs w:val="18"/>
        </w:rPr>
        <w:t>“</w:t>
      </w:r>
      <w:r w:rsidRPr="008F1E66">
        <w:rPr>
          <w:sz w:val="18"/>
          <w:szCs w:val="18"/>
        </w:rPr>
        <w:t>He that spared not his own </w:t>
      </w:r>
      <w:r w:rsidRPr="008F1E66">
        <w:rPr>
          <w:rStyle w:val="study-note-ref"/>
          <w:sz w:val="18"/>
          <w:szCs w:val="18"/>
          <w:bdr w:val="none" w:sz="0" w:space="0" w:color="auto" w:frame="1"/>
        </w:rPr>
        <w:t>Son</w:t>
      </w:r>
      <w:r w:rsidRPr="008F1E66">
        <w:rPr>
          <w:sz w:val="18"/>
          <w:szCs w:val="18"/>
        </w:rPr>
        <w:t>, but </w:t>
      </w:r>
      <w:r w:rsidRPr="008F1E66">
        <w:rPr>
          <w:rStyle w:val="study-note-ref"/>
          <w:sz w:val="18"/>
          <w:szCs w:val="18"/>
          <w:bdr w:val="none" w:sz="0" w:space="0" w:color="auto" w:frame="1"/>
        </w:rPr>
        <w:t>delivered</w:t>
      </w:r>
      <w:r w:rsidRPr="008F1E66">
        <w:rPr>
          <w:sz w:val="18"/>
          <w:szCs w:val="18"/>
        </w:rPr>
        <w:t> him up for us all, how shall he not with him also freely give us </w:t>
      </w:r>
      <w:r w:rsidRPr="008F1E66">
        <w:rPr>
          <w:rStyle w:val="study-note-ref"/>
          <w:sz w:val="18"/>
          <w:szCs w:val="18"/>
          <w:bdr w:val="none" w:sz="0" w:space="0" w:color="auto" w:frame="1"/>
        </w:rPr>
        <w:t>all</w:t>
      </w:r>
      <w:r w:rsidRPr="008F1E66">
        <w:rPr>
          <w:sz w:val="18"/>
          <w:szCs w:val="18"/>
        </w:rPr>
        <w:t> things?</w:t>
      </w:r>
      <w:r>
        <w:rPr>
          <w:sz w:val="18"/>
          <w:szCs w:val="18"/>
        </w:rPr>
        <w:t xml:space="preserve"> </w:t>
      </w:r>
      <w:r w:rsidRPr="008F1E66">
        <w:rPr>
          <w:sz w:val="18"/>
          <w:szCs w:val="18"/>
        </w:rPr>
        <w:t>Who shall </w:t>
      </w:r>
      <w:r w:rsidRPr="008F1E66">
        <w:rPr>
          <w:rStyle w:val="study-note-ref"/>
          <w:sz w:val="18"/>
          <w:szCs w:val="18"/>
          <w:bdr w:val="none" w:sz="0" w:space="0" w:color="auto" w:frame="1"/>
        </w:rPr>
        <w:t>lay</w:t>
      </w:r>
      <w:r>
        <w:rPr>
          <w:sz w:val="18"/>
          <w:szCs w:val="18"/>
        </w:rPr>
        <w:t> any</w:t>
      </w:r>
      <w:r w:rsidRPr="008F1E66">
        <w:rPr>
          <w:sz w:val="18"/>
          <w:szCs w:val="18"/>
        </w:rPr>
        <w:t>thing to the charge of God’s elect? </w:t>
      </w:r>
      <w:r w:rsidRPr="008F1E66">
        <w:rPr>
          <w:rStyle w:val="clarity-word"/>
          <w:sz w:val="18"/>
          <w:szCs w:val="18"/>
          <w:bdr w:val="none" w:sz="0" w:space="0" w:color="auto" w:frame="1"/>
        </w:rPr>
        <w:t>It is</w:t>
      </w:r>
      <w:r w:rsidRPr="008F1E66">
        <w:rPr>
          <w:sz w:val="18"/>
          <w:szCs w:val="18"/>
        </w:rPr>
        <w:t> God that justifieth.</w:t>
      </w:r>
      <w:r>
        <w:rPr>
          <w:sz w:val="18"/>
          <w:szCs w:val="18"/>
        </w:rPr>
        <w:t xml:space="preserve"> </w:t>
      </w:r>
      <w:r w:rsidRPr="008F1E66">
        <w:rPr>
          <w:sz w:val="18"/>
          <w:szCs w:val="18"/>
        </w:rPr>
        <w:t>Who </w:t>
      </w:r>
      <w:r w:rsidRPr="008F1E66">
        <w:rPr>
          <w:rStyle w:val="clarity-word"/>
          <w:sz w:val="18"/>
          <w:szCs w:val="18"/>
          <w:bdr w:val="none" w:sz="0" w:space="0" w:color="auto" w:frame="1"/>
        </w:rPr>
        <w:t>is</w:t>
      </w:r>
      <w:r w:rsidRPr="008F1E66">
        <w:rPr>
          <w:sz w:val="18"/>
          <w:szCs w:val="18"/>
        </w:rPr>
        <w:t> he that condemneth? </w:t>
      </w:r>
      <w:r w:rsidRPr="008F1E66">
        <w:rPr>
          <w:rStyle w:val="clarity-word"/>
          <w:sz w:val="18"/>
          <w:szCs w:val="18"/>
          <w:bdr w:val="none" w:sz="0" w:space="0" w:color="auto" w:frame="1"/>
        </w:rPr>
        <w:t>It is</w:t>
      </w:r>
      <w:r w:rsidRPr="008F1E66">
        <w:rPr>
          <w:sz w:val="18"/>
          <w:szCs w:val="18"/>
        </w:rPr>
        <w:t> Christ that died, yea rather, that is risen again, who is even at the right hand of God, who also maketh </w:t>
      </w:r>
      <w:r w:rsidRPr="008F1E66">
        <w:rPr>
          <w:rStyle w:val="study-note-ref"/>
          <w:sz w:val="18"/>
          <w:szCs w:val="18"/>
          <w:bdr w:val="none" w:sz="0" w:space="0" w:color="auto" w:frame="1"/>
        </w:rPr>
        <w:t>intercession</w:t>
      </w:r>
      <w:r w:rsidRPr="008F1E66">
        <w:rPr>
          <w:sz w:val="18"/>
          <w:szCs w:val="18"/>
        </w:rPr>
        <w:t> for us.</w:t>
      </w:r>
      <w:r>
        <w:rPr>
          <w:sz w:val="18"/>
          <w:szCs w:val="18"/>
        </w:rPr>
        <w:t xml:space="preserve"> </w:t>
      </w:r>
      <w:r w:rsidRPr="008F1E66">
        <w:rPr>
          <w:sz w:val="18"/>
          <w:szCs w:val="18"/>
        </w:rPr>
        <w:t>Who shall separate us from the </w:t>
      </w:r>
      <w:r w:rsidRPr="008F1E66">
        <w:rPr>
          <w:rStyle w:val="study-note-ref"/>
          <w:sz w:val="18"/>
          <w:szCs w:val="18"/>
          <w:bdr w:val="none" w:sz="0" w:space="0" w:color="auto" w:frame="1"/>
        </w:rPr>
        <w:t>love</w:t>
      </w:r>
      <w:r w:rsidRPr="008F1E66">
        <w:rPr>
          <w:sz w:val="18"/>
          <w:szCs w:val="18"/>
        </w:rPr>
        <w:t> of Christ? </w:t>
      </w:r>
      <w:r w:rsidRPr="008F1E66">
        <w:rPr>
          <w:rStyle w:val="clarity-word"/>
          <w:sz w:val="18"/>
          <w:szCs w:val="18"/>
          <w:bdr w:val="none" w:sz="0" w:space="0" w:color="auto" w:frame="1"/>
        </w:rPr>
        <w:t>Shall</w:t>
      </w:r>
      <w:r w:rsidRPr="008F1E66">
        <w:rPr>
          <w:sz w:val="18"/>
          <w:szCs w:val="18"/>
        </w:rPr>
        <w:t> </w:t>
      </w:r>
      <w:r w:rsidRPr="008F1E66">
        <w:rPr>
          <w:rStyle w:val="study-note-ref"/>
          <w:sz w:val="18"/>
          <w:szCs w:val="18"/>
          <w:bdr w:val="none" w:sz="0" w:space="0" w:color="auto" w:frame="1"/>
        </w:rPr>
        <w:t>tribulation</w:t>
      </w:r>
      <w:r w:rsidRPr="008F1E66">
        <w:rPr>
          <w:sz w:val="18"/>
          <w:szCs w:val="18"/>
        </w:rPr>
        <w:t>, or distress, or </w:t>
      </w:r>
      <w:r w:rsidRPr="008F1E66">
        <w:rPr>
          <w:rStyle w:val="study-note-ref"/>
          <w:sz w:val="18"/>
          <w:szCs w:val="18"/>
          <w:bdr w:val="none" w:sz="0" w:space="0" w:color="auto" w:frame="1"/>
        </w:rPr>
        <w:t>persecution</w:t>
      </w:r>
      <w:r w:rsidRPr="008F1E66">
        <w:rPr>
          <w:sz w:val="18"/>
          <w:szCs w:val="18"/>
        </w:rPr>
        <w:t>, or famine, or nakedness, or peril, or sword?</w:t>
      </w:r>
      <w:r>
        <w:rPr>
          <w:sz w:val="18"/>
          <w:szCs w:val="18"/>
        </w:rPr>
        <w:t xml:space="preserve"> </w:t>
      </w:r>
      <w:r w:rsidRPr="008F1E66">
        <w:rPr>
          <w:sz w:val="18"/>
          <w:szCs w:val="18"/>
        </w:rPr>
        <w:t xml:space="preserve">As it is written, </w:t>
      </w:r>
    </w:p>
    <w:p w:rsidR="00C6707A" w:rsidRDefault="00C6707A" w:rsidP="00C6707A">
      <w:pPr>
        <w:pStyle w:val="NoSpacing"/>
        <w:ind w:left="1440"/>
        <w:rPr>
          <w:sz w:val="18"/>
          <w:szCs w:val="18"/>
        </w:rPr>
      </w:pPr>
    </w:p>
    <w:p w:rsidR="00C6707A" w:rsidRDefault="00C6707A" w:rsidP="00C6707A">
      <w:pPr>
        <w:pStyle w:val="NoSpacing"/>
        <w:ind w:left="1440"/>
        <w:rPr>
          <w:sz w:val="18"/>
          <w:szCs w:val="18"/>
        </w:rPr>
      </w:pPr>
      <w:r>
        <w:rPr>
          <w:sz w:val="18"/>
          <w:szCs w:val="18"/>
        </w:rPr>
        <w:tab/>
        <w:t>‘</w:t>
      </w:r>
      <w:r w:rsidRPr="008F1E66">
        <w:rPr>
          <w:sz w:val="18"/>
          <w:szCs w:val="18"/>
        </w:rPr>
        <w:t>For thy sake we are </w:t>
      </w:r>
      <w:r w:rsidRPr="008F1E66">
        <w:rPr>
          <w:rStyle w:val="study-note-ref"/>
          <w:sz w:val="18"/>
          <w:szCs w:val="18"/>
          <w:bdr w:val="none" w:sz="0" w:space="0" w:color="auto" w:frame="1"/>
        </w:rPr>
        <w:t>killed</w:t>
      </w:r>
      <w:r w:rsidRPr="008F1E66">
        <w:rPr>
          <w:sz w:val="18"/>
          <w:szCs w:val="18"/>
        </w:rPr>
        <w:t> all the day long; we are accounted as </w:t>
      </w:r>
      <w:r w:rsidRPr="008F1E66">
        <w:rPr>
          <w:rStyle w:val="study-note-ref"/>
          <w:sz w:val="18"/>
          <w:szCs w:val="18"/>
          <w:bdr w:val="none" w:sz="0" w:space="0" w:color="auto" w:frame="1"/>
        </w:rPr>
        <w:t>sheep</w:t>
      </w:r>
      <w:r w:rsidRPr="008F1E66">
        <w:rPr>
          <w:sz w:val="18"/>
          <w:szCs w:val="18"/>
        </w:rPr>
        <w:t> for the slaughter.</w:t>
      </w:r>
      <w:r>
        <w:rPr>
          <w:sz w:val="18"/>
          <w:szCs w:val="18"/>
        </w:rPr>
        <w:t>’</w:t>
      </w:r>
    </w:p>
    <w:p w:rsidR="00C6707A" w:rsidRPr="008F1E66" w:rsidRDefault="00C6707A" w:rsidP="00C6707A">
      <w:pPr>
        <w:pStyle w:val="NoSpacing"/>
        <w:ind w:left="1440"/>
        <w:rPr>
          <w:sz w:val="18"/>
          <w:szCs w:val="18"/>
        </w:rPr>
      </w:pPr>
    </w:p>
    <w:p w:rsidR="00C6707A" w:rsidRPr="008F1E66" w:rsidRDefault="00C6707A" w:rsidP="00C6707A">
      <w:pPr>
        <w:pStyle w:val="NoSpacing"/>
        <w:ind w:left="1440"/>
        <w:rPr>
          <w:sz w:val="18"/>
          <w:szCs w:val="18"/>
        </w:rPr>
      </w:pPr>
      <w:r>
        <w:rPr>
          <w:sz w:val="18"/>
          <w:szCs w:val="18"/>
        </w:rPr>
        <w:lastRenderedPageBreak/>
        <w:t>“</w:t>
      </w:r>
      <w:r w:rsidRPr="008F1E66">
        <w:rPr>
          <w:sz w:val="18"/>
          <w:szCs w:val="18"/>
        </w:rPr>
        <w:t>Nay, in all these things we are </w:t>
      </w:r>
      <w:r w:rsidRPr="008F1E66">
        <w:rPr>
          <w:rStyle w:val="study-note-ref"/>
          <w:sz w:val="18"/>
          <w:szCs w:val="18"/>
          <w:bdr w:val="none" w:sz="0" w:space="0" w:color="auto" w:frame="1"/>
        </w:rPr>
        <w:t>more</w:t>
      </w:r>
      <w:r w:rsidRPr="008F1E66">
        <w:rPr>
          <w:sz w:val="18"/>
          <w:szCs w:val="18"/>
        </w:rPr>
        <w:t> than </w:t>
      </w:r>
      <w:r w:rsidRPr="008F1E66">
        <w:rPr>
          <w:rStyle w:val="study-note-ref"/>
          <w:sz w:val="18"/>
          <w:szCs w:val="18"/>
          <w:bdr w:val="none" w:sz="0" w:space="0" w:color="auto" w:frame="1"/>
        </w:rPr>
        <w:t>conquerors</w:t>
      </w:r>
      <w:r w:rsidRPr="008F1E66">
        <w:rPr>
          <w:sz w:val="18"/>
          <w:szCs w:val="18"/>
        </w:rPr>
        <w:t> through him that loved us.</w:t>
      </w:r>
      <w:r>
        <w:rPr>
          <w:sz w:val="18"/>
          <w:szCs w:val="18"/>
        </w:rPr>
        <w:t xml:space="preserve"> </w:t>
      </w:r>
      <w:r w:rsidRPr="008F1E66">
        <w:rPr>
          <w:sz w:val="18"/>
          <w:szCs w:val="18"/>
        </w:rPr>
        <w:t>For I am persuaded, that neither death, nor life, nor angels, nor principalities, nor powers, nor things present, nor things to come,</w:t>
      </w:r>
    </w:p>
    <w:p w:rsidR="00C6707A" w:rsidRPr="008F1E66" w:rsidRDefault="00C6707A" w:rsidP="00C6707A">
      <w:pPr>
        <w:pStyle w:val="NoSpacing"/>
        <w:ind w:left="1440"/>
        <w:rPr>
          <w:sz w:val="18"/>
          <w:szCs w:val="18"/>
        </w:rPr>
      </w:pPr>
      <w:r w:rsidRPr="008F1E66">
        <w:rPr>
          <w:sz w:val="18"/>
          <w:szCs w:val="18"/>
        </w:rPr>
        <w:t>Nor height, nor depth, nor any other creature, shall be able to </w:t>
      </w:r>
      <w:r w:rsidRPr="008F1E66">
        <w:rPr>
          <w:rStyle w:val="study-note-ref"/>
          <w:sz w:val="18"/>
          <w:szCs w:val="18"/>
          <w:bdr w:val="none" w:sz="0" w:space="0" w:color="auto" w:frame="1"/>
        </w:rPr>
        <w:t>separate</w:t>
      </w:r>
      <w:r w:rsidRPr="008F1E66">
        <w:rPr>
          <w:sz w:val="18"/>
          <w:szCs w:val="18"/>
        </w:rPr>
        <w:t> us from the </w:t>
      </w:r>
      <w:r w:rsidRPr="008F1E66">
        <w:rPr>
          <w:rStyle w:val="study-note-ref"/>
          <w:sz w:val="18"/>
          <w:szCs w:val="18"/>
          <w:bdr w:val="none" w:sz="0" w:space="0" w:color="auto" w:frame="1"/>
        </w:rPr>
        <w:t>love</w:t>
      </w:r>
      <w:r w:rsidRPr="008F1E66">
        <w:rPr>
          <w:sz w:val="18"/>
          <w:szCs w:val="18"/>
        </w:rPr>
        <w:t> of God, which is in Christ Jesus our Lord.</w:t>
      </w:r>
      <w:r>
        <w:rPr>
          <w:sz w:val="18"/>
          <w:szCs w:val="18"/>
        </w:rPr>
        <w:t>”</w:t>
      </w:r>
    </w:p>
    <w:p w:rsidR="00C6707A" w:rsidRPr="007C0D94" w:rsidRDefault="00C6707A" w:rsidP="00C6707A">
      <w:pPr>
        <w:pStyle w:val="NoSpacing"/>
        <w:rPr>
          <w:b/>
          <w:sz w:val="18"/>
          <w:szCs w:val="18"/>
          <w:u w:val="single"/>
        </w:rPr>
      </w:pPr>
    </w:p>
    <w:p w:rsidR="00C6707A" w:rsidRPr="007C0D94" w:rsidRDefault="00C6707A" w:rsidP="00C6707A">
      <w:pPr>
        <w:pStyle w:val="NoSpacing"/>
        <w:rPr>
          <w:b/>
          <w:sz w:val="18"/>
          <w:szCs w:val="18"/>
          <w:u w:val="single"/>
        </w:rPr>
      </w:pPr>
      <w:r w:rsidRPr="007C0D94">
        <w:rPr>
          <w:b/>
          <w:sz w:val="18"/>
          <w:szCs w:val="18"/>
          <w:u w:val="single"/>
        </w:rPr>
        <w:t>Unimaginable blessings promised to those that love God (1 Cor 2:9-12)</w:t>
      </w:r>
    </w:p>
    <w:p w:rsidR="00C6707A" w:rsidRDefault="00C6707A" w:rsidP="00C6707A">
      <w:pPr>
        <w:pStyle w:val="NoSpacing"/>
        <w:rPr>
          <w:sz w:val="18"/>
          <w:szCs w:val="18"/>
        </w:rPr>
      </w:pPr>
      <w:r>
        <w:rPr>
          <w:sz w:val="18"/>
          <w:szCs w:val="18"/>
        </w:rPr>
        <w:tab/>
        <w:t>[And Paul spake, saying]</w:t>
      </w:r>
    </w:p>
    <w:p w:rsidR="00C6707A" w:rsidRDefault="00C6707A" w:rsidP="00C6707A">
      <w:pPr>
        <w:pStyle w:val="NoSpacing"/>
        <w:rPr>
          <w:sz w:val="18"/>
          <w:szCs w:val="18"/>
        </w:rPr>
      </w:pPr>
    </w:p>
    <w:p w:rsidR="00C6707A" w:rsidRDefault="00C6707A" w:rsidP="00C6707A">
      <w:pPr>
        <w:pStyle w:val="NoSpacing"/>
        <w:rPr>
          <w:sz w:val="18"/>
          <w:szCs w:val="18"/>
        </w:rPr>
      </w:pPr>
      <w:r>
        <w:rPr>
          <w:sz w:val="18"/>
          <w:szCs w:val="18"/>
        </w:rPr>
        <w:tab/>
      </w:r>
      <w:r>
        <w:rPr>
          <w:sz w:val="18"/>
          <w:szCs w:val="18"/>
        </w:rPr>
        <w:tab/>
        <w:t>“</w:t>
      </w:r>
      <w:r w:rsidRPr="008F1E66">
        <w:rPr>
          <w:sz w:val="18"/>
          <w:szCs w:val="18"/>
        </w:rPr>
        <w:t>But as it is written, </w:t>
      </w:r>
    </w:p>
    <w:p w:rsidR="00C6707A" w:rsidRDefault="00C6707A" w:rsidP="00C6707A">
      <w:pPr>
        <w:pStyle w:val="NoSpacing"/>
        <w:rPr>
          <w:sz w:val="18"/>
          <w:szCs w:val="18"/>
        </w:rPr>
      </w:pPr>
    </w:p>
    <w:p w:rsidR="00C6707A" w:rsidRDefault="00C6707A" w:rsidP="00C6707A">
      <w:pPr>
        <w:pStyle w:val="NoSpacing"/>
        <w:rPr>
          <w:sz w:val="18"/>
          <w:szCs w:val="18"/>
        </w:rPr>
      </w:pPr>
      <w:r>
        <w:rPr>
          <w:sz w:val="18"/>
          <w:szCs w:val="18"/>
        </w:rPr>
        <w:tab/>
      </w:r>
      <w:r>
        <w:rPr>
          <w:sz w:val="18"/>
          <w:szCs w:val="18"/>
        </w:rPr>
        <w:tab/>
      </w:r>
      <w:r>
        <w:rPr>
          <w:sz w:val="18"/>
          <w:szCs w:val="18"/>
        </w:rPr>
        <w:tab/>
        <w:t>‘</w:t>
      </w:r>
      <w:r w:rsidRPr="008F1E66">
        <w:rPr>
          <w:rStyle w:val="study-note-ref"/>
          <w:sz w:val="18"/>
          <w:szCs w:val="18"/>
          <w:bdr w:val="none" w:sz="0" w:space="0" w:color="auto" w:frame="1"/>
        </w:rPr>
        <w:t>Eye</w:t>
      </w:r>
      <w:r w:rsidRPr="008F1E66">
        <w:rPr>
          <w:sz w:val="18"/>
          <w:szCs w:val="18"/>
        </w:rPr>
        <w:t xml:space="preserve"> hath not seen, nor ear heard, neither have entered into the heart of man, the things which </w:t>
      </w:r>
      <w:r>
        <w:rPr>
          <w:sz w:val="18"/>
          <w:szCs w:val="18"/>
        </w:rPr>
        <w:tab/>
      </w:r>
      <w:r>
        <w:rPr>
          <w:sz w:val="18"/>
          <w:szCs w:val="18"/>
        </w:rPr>
        <w:tab/>
      </w:r>
      <w:r>
        <w:rPr>
          <w:sz w:val="18"/>
          <w:szCs w:val="18"/>
        </w:rPr>
        <w:tab/>
      </w:r>
      <w:r>
        <w:rPr>
          <w:sz w:val="18"/>
          <w:szCs w:val="18"/>
        </w:rPr>
        <w:tab/>
      </w:r>
      <w:r w:rsidRPr="008F1E66">
        <w:rPr>
          <w:sz w:val="18"/>
          <w:szCs w:val="18"/>
        </w:rPr>
        <w:t>God hath </w:t>
      </w:r>
      <w:r w:rsidRPr="008F1E66">
        <w:rPr>
          <w:rStyle w:val="study-note-ref"/>
          <w:sz w:val="18"/>
          <w:szCs w:val="18"/>
          <w:bdr w:val="none" w:sz="0" w:space="0" w:color="auto" w:frame="1"/>
        </w:rPr>
        <w:t>prepared</w:t>
      </w:r>
      <w:r w:rsidRPr="008F1E66">
        <w:rPr>
          <w:sz w:val="18"/>
          <w:szCs w:val="18"/>
        </w:rPr>
        <w:t> for them that love him.</w:t>
      </w:r>
      <w:r>
        <w:rPr>
          <w:sz w:val="18"/>
          <w:szCs w:val="18"/>
        </w:rPr>
        <w:t>’</w:t>
      </w:r>
    </w:p>
    <w:p w:rsidR="00C6707A" w:rsidRPr="008F1E66" w:rsidRDefault="00C6707A" w:rsidP="00C6707A">
      <w:pPr>
        <w:pStyle w:val="NoSpacing"/>
        <w:rPr>
          <w:sz w:val="18"/>
          <w:szCs w:val="18"/>
        </w:rPr>
      </w:pPr>
    </w:p>
    <w:p w:rsidR="00C6707A" w:rsidRPr="008F1E66" w:rsidRDefault="00C6707A" w:rsidP="00C6707A">
      <w:pPr>
        <w:pStyle w:val="NoSpacing"/>
        <w:rPr>
          <w:sz w:val="18"/>
          <w:szCs w:val="18"/>
        </w:rPr>
      </w:pPr>
      <w:r>
        <w:rPr>
          <w:sz w:val="18"/>
          <w:szCs w:val="18"/>
        </w:rPr>
        <w:tab/>
      </w:r>
      <w:r>
        <w:rPr>
          <w:sz w:val="18"/>
          <w:szCs w:val="18"/>
        </w:rPr>
        <w:tab/>
        <w:t>“</w:t>
      </w:r>
      <w:r w:rsidRPr="008F1E66">
        <w:rPr>
          <w:sz w:val="18"/>
          <w:szCs w:val="18"/>
        </w:rPr>
        <w:t>But God hath </w:t>
      </w:r>
      <w:r w:rsidRPr="008F1E66">
        <w:rPr>
          <w:rStyle w:val="study-note-ref"/>
          <w:sz w:val="18"/>
          <w:szCs w:val="18"/>
          <w:bdr w:val="none" w:sz="0" w:space="0" w:color="auto" w:frame="1"/>
        </w:rPr>
        <w:t>revealed</w:t>
      </w:r>
      <w:r w:rsidRPr="008F1E66">
        <w:rPr>
          <w:sz w:val="18"/>
          <w:szCs w:val="18"/>
        </w:rPr>
        <w:t> </w:t>
      </w:r>
      <w:r w:rsidRPr="008F1E66">
        <w:rPr>
          <w:rStyle w:val="clarity-word"/>
          <w:sz w:val="18"/>
          <w:szCs w:val="18"/>
          <w:bdr w:val="none" w:sz="0" w:space="0" w:color="auto" w:frame="1"/>
        </w:rPr>
        <w:t>them</w:t>
      </w:r>
      <w:r w:rsidRPr="008F1E66">
        <w:rPr>
          <w:sz w:val="18"/>
          <w:szCs w:val="18"/>
        </w:rPr>
        <w:t> unto us by his </w:t>
      </w:r>
      <w:r w:rsidRPr="008F1E66">
        <w:rPr>
          <w:rStyle w:val="study-note-ref"/>
          <w:sz w:val="18"/>
          <w:szCs w:val="18"/>
          <w:bdr w:val="none" w:sz="0" w:space="0" w:color="auto" w:frame="1"/>
        </w:rPr>
        <w:t>Spirit</w:t>
      </w:r>
      <w:r w:rsidRPr="008F1E66">
        <w:rPr>
          <w:sz w:val="18"/>
          <w:szCs w:val="18"/>
        </w:rPr>
        <w:t>: for the </w:t>
      </w:r>
      <w:r w:rsidRPr="008F1E66">
        <w:rPr>
          <w:rStyle w:val="study-note-ref"/>
          <w:sz w:val="18"/>
          <w:szCs w:val="18"/>
          <w:bdr w:val="none" w:sz="0" w:space="0" w:color="auto" w:frame="1"/>
        </w:rPr>
        <w:t>Spirit</w:t>
      </w:r>
      <w:r w:rsidRPr="008F1E66">
        <w:rPr>
          <w:sz w:val="18"/>
          <w:szCs w:val="18"/>
        </w:rPr>
        <w:t> </w:t>
      </w:r>
      <w:r w:rsidRPr="008F1E66">
        <w:rPr>
          <w:rStyle w:val="study-note-ref"/>
          <w:sz w:val="18"/>
          <w:szCs w:val="18"/>
          <w:bdr w:val="none" w:sz="0" w:space="0" w:color="auto" w:frame="1"/>
        </w:rPr>
        <w:t>searcheth</w:t>
      </w:r>
      <w:r w:rsidRPr="008F1E66">
        <w:rPr>
          <w:sz w:val="18"/>
          <w:szCs w:val="18"/>
        </w:rPr>
        <w:t xml:space="preserve"> all things, yea, the deep things of </w:t>
      </w:r>
      <w:r>
        <w:rPr>
          <w:sz w:val="18"/>
          <w:szCs w:val="18"/>
        </w:rPr>
        <w:tab/>
      </w:r>
      <w:r>
        <w:rPr>
          <w:sz w:val="18"/>
          <w:szCs w:val="18"/>
        </w:rPr>
        <w:tab/>
      </w:r>
      <w:r>
        <w:rPr>
          <w:sz w:val="18"/>
          <w:szCs w:val="18"/>
        </w:rPr>
        <w:tab/>
      </w:r>
      <w:r w:rsidRPr="008F1E66">
        <w:rPr>
          <w:sz w:val="18"/>
          <w:szCs w:val="18"/>
        </w:rPr>
        <w:t>God.</w:t>
      </w:r>
      <w:r>
        <w:rPr>
          <w:sz w:val="18"/>
          <w:szCs w:val="18"/>
        </w:rPr>
        <w:t xml:space="preserve"> </w:t>
      </w:r>
      <w:r w:rsidRPr="008F1E66">
        <w:rPr>
          <w:sz w:val="18"/>
          <w:szCs w:val="18"/>
        </w:rPr>
        <w:t>For what man </w:t>
      </w:r>
      <w:r w:rsidRPr="008F1E66">
        <w:rPr>
          <w:rStyle w:val="study-note-ref"/>
          <w:sz w:val="18"/>
          <w:szCs w:val="18"/>
          <w:bdr w:val="none" w:sz="0" w:space="0" w:color="auto" w:frame="1"/>
        </w:rPr>
        <w:t>knoweth</w:t>
      </w:r>
      <w:r w:rsidRPr="008F1E66">
        <w:rPr>
          <w:sz w:val="18"/>
          <w:szCs w:val="18"/>
        </w:rPr>
        <w:t xml:space="preserve"> the things of a man, save the spirit of man which is in him? Even so the things </w:t>
      </w:r>
      <w:r>
        <w:rPr>
          <w:sz w:val="18"/>
          <w:szCs w:val="18"/>
        </w:rPr>
        <w:tab/>
      </w:r>
      <w:r>
        <w:rPr>
          <w:sz w:val="18"/>
          <w:szCs w:val="18"/>
        </w:rPr>
        <w:tab/>
      </w:r>
      <w:r>
        <w:rPr>
          <w:sz w:val="18"/>
          <w:szCs w:val="18"/>
        </w:rPr>
        <w:tab/>
      </w:r>
      <w:r w:rsidRPr="008F1E66">
        <w:rPr>
          <w:sz w:val="18"/>
          <w:szCs w:val="18"/>
        </w:rPr>
        <w:t>of God </w:t>
      </w:r>
      <w:r w:rsidRPr="008F1E66">
        <w:rPr>
          <w:rStyle w:val="study-note-ref"/>
          <w:sz w:val="18"/>
          <w:szCs w:val="18"/>
          <w:bdr w:val="none" w:sz="0" w:space="0" w:color="auto" w:frame="1"/>
        </w:rPr>
        <w:t>knoweth</w:t>
      </w:r>
      <w:r w:rsidRPr="008F1E66">
        <w:rPr>
          <w:sz w:val="18"/>
          <w:szCs w:val="18"/>
        </w:rPr>
        <w:t> no man, </w:t>
      </w:r>
      <w:r w:rsidRPr="008F1E66">
        <w:rPr>
          <w:rStyle w:val="study-note-ref"/>
          <w:sz w:val="18"/>
          <w:szCs w:val="18"/>
          <w:bdr w:val="none" w:sz="0" w:space="0" w:color="auto" w:frame="1"/>
        </w:rPr>
        <w:t>but</w:t>
      </w:r>
      <w:r w:rsidRPr="008F1E66">
        <w:rPr>
          <w:sz w:val="18"/>
          <w:szCs w:val="18"/>
        </w:rPr>
        <w:t> the </w:t>
      </w:r>
      <w:r w:rsidRPr="008F1E66">
        <w:rPr>
          <w:rStyle w:val="study-note-ref"/>
          <w:sz w:val="18"/>
          <w:szCs w:val="18"/>
          <w:bdr w:val="none" w:sz="0" w:space="0" w:color="auto" w:frame="1"/>
        </w:rPr>
        <w:t>Spirit</w:t>
      </w:r>
      <w:r w:rsidRPr="008F1E66">
        <w:rPr>
          <w:sz w:val="18"/>
          <w:szCs w:val="18"/>
        </w:rPr>
        <w:t> of God.</w:t>
      </w:r>
      <w:r>
        <w:rPr>
          <w:sz w:val="18"/>
          <w:szCs w:val="18"/>
        </w:rPr>
        <w:t xml:space="preserve"> </w:t>
      </w:r>
      <w:r w:rsidRPr="008F1E66">
        <w:rPr>
          <w:sz w:val="18"/>
          <w:szCs w:val="18"/>
        </w:rPr>
        <w:t>Now we have received, not the </w:t>
      </w:r>
      <w:r w:rsidRPr="008F1E66">
        <w:rPr>
          <w:rStyle w:val="study-note-ref"/>
          <w:sz w:val="18"/>
          <w:szCs w:val="18"/>
          <w:bdr w:val="none" w:sz="0" w:space="0" w:color="auto" w:frame="1"/>
        </w:rPr>
        <w:t>spirit</w:t>
      </w:r>
      <w:r w:rsidRPr="008F1E66">
        <w:rPr>
          <w:sz w:val="18"/>
          <w:szCs w:val="18"/>
        </w:rPr>
        <w:t xml:space="preserve"> of the world, but the </w:t>
      </w:r>
      <w:r>
        <w:rPr>
          <w:sz w:val="18"/>
          <w:szCs w:val="18"/>
        </w:rPr>
        <w:tab/>
      </w:r>
      <w:r>
        <w:rPr>
          <w:sz w:val="18"/>
          <w:szCs w:val="18"/>
        </w:rPr>
        <w:tab/>
      </w:r>
      <w:r>
        <w:rPr>
          <w:sz w:val="18"/>
          <w:szCs w:val="18"/>
        </w:rPr>
        <w:tab/>
      </w:r>
      <w:r w:rsidRPr="008F1E66">
        <w:rPr>
          <w:sz w:val="18"/>
          <w:szCs w:val="18"/>
        </w:rPr>
        <w:t>spirit which is of God; that we might know the things that are freely given to us of God.</w:t>
      </w:r>
      <w:r>
        <w:rPr>
          <w:sz w:val="18"/>
          <w:szCs w:val="18"/>
        </w:rPr>
        <w:t>”</w:t>
      </w:r>
    </w:p>
    <w:p w:rsidR="00C6707A" w:rsidRPr="007C0D94" w:rsidRDefault="00C6707A" w:rsidP="00C6707A">
      <w:pPr>
        <w:pStyle w:val="NoSpacing"/>
        <w:rPr>
          <w:b/>
          <w:sz w:val="18"/>
          <w:szCs w:val="18"/>
          <w:u w:val="single"/>
        </w:rPr>
      </w:pPr>
    </w:p>
    <w:p w:rsidR="00C6707A" w:rsidRPr="007C0D94" w:rsidRDefault="00C6707A" w:rsidP="00C6707A">
      <w:pPr>
        <w:pStyle w:val="NoSpacing"/>
        <w:rPr>
          <w:b/>
          <w:sz w:val="18"/>
          <w:szCs w:val="18"/>
          <w:u w:val="single"/>
        </w:rPr>
      </w:pPr>
      <w:r w:rsidRPr="007C0D94">
        <w:rPr>
          <w:b/>
          <w:sz w:val="18"/>
          <w:szCs w:val="18"/>
          <w:u w:val="single"/>
        </w:rPr>
        <w:t>Inasmuch as we are partakers of sufferings, we are also partakers of the Consolation of Christ (2 Cor 1:7)</w:t>
      </w:r>
    </w:p>
    <w:p w:rsidR="00C6707A" w:rsidRDefault="00C6707A" w:rsidP="00C6707A">
      <w:pPr>
        <w:pStyle w:val="NoSpacing"/>
        <w:rPr>
          <w:sz w:val="18"/>
          <w:szCs w:val="18"/>
          <w:shd w:val="clear" w:color="auto" w:fill="FFFFFF"/>
        </w:rPr>
      </w:pPr>
      <w:r>
        <w:rPr>
          <w:sz w:val="18"/>
          <w:szCs w:val="18"/>
          <w:shd w:val="clear" w:color="auto" w:fill="FFFFFF"/>
        </w:rPr>
        <w:tab/>
        <w:t>[And Paul spake, saying]</w:t>
      </w:r>
    </w:p>
    <w:p w:rsidR="00C6707A" w:rsidRDefault="00C6707A" w:rsidP="00C6707A">
      <w:pPr>
        <w:pStyle w:val="NoSpacing"/>
        <w:rPr>
          <w:sz w:val="18"/>
          <w:szCs w:val="18"/>
          <w:shd w:val="clear" w:color="auto" w:fill="FFFFFF"/>
        </w:rPr>
      </w:pPr>
    </w:p>
    <w:p w:rsidR="00C6707A" w:rsidRPr="008F1E66" w:rsidRDefault="00C6707A" w:rsidP="00C6707A">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8F1E66">
        <w:rPr>
          <w:sz w:val="18"/>
          <w:szCs w:val="18"/>
          <w:shd w:val="clear" w:color="auto" w:fill="FFFFFF"/>
        </w:rPr>
        <w:t>And our hope of you </w:t>
      </w:r>
      <w:r w:rsidRPr="008F1E66">
        <w:rPr>
          <w:rStyle w:val="clarity-word"/>
          <w:sz w:val="18"/>
          <w:szCs w:val="18"/>
          <w:bdr w:val="none" w:sz="0" w:space="0" w:color="auto" w:frame="1"/>
          <w:shd w:val="clear" w:color="auto" w:fill="FFFFFF"/>
        </w:rPr>
        <w:t>is</w:t>
      </w:r>
      <w:r w:rsidRPr="008F1E66">
        <w:rPr>
          <w:sz w:val="18"/>
          <w:szCs w:val="18"/>
          <w:shd w:val="clear" w:color="auto" w:fill="FFFFFF"/>
        </w:rPr>
        <w:t> steadfast, knowing, that as ye are partakers of the </w:t>
      </w:r>
      <w:r w:rsidRPr="008F1E66">
        <w:rPr>
          <w:rStyle w:val="study-note-ref"/>
          <w:sz w:val="18"/>
          <w:szCs w:val="18"/>
          <w:bdr w:val="none" w:sz="0" w:space="0" w:color="auto" w:frame="1"/>
          <w:shd w:val="clear" w:color="auto" w:fill="FFFFFF"/>
        </w:rPr>
        <w:t>sufferings</w:t>
      </w:r>
      <w:r w:rsidRPr="008F1E66">
        <w:rPr>
          <w:sz w:val="18"/>
          <w:szCs w:val="18"/>
          <w:shd w:val="clear" w:color="auto" w:fill="FFFFFF"/>
        </w:rPr>
        <w:t>, so </w:t>
      </w:r>
      <w:r w:rsidRPr="008F1E66">
        <w:rPr>
          <w:rStyle w:val="clarity-word"/>
          <w:sz w:val="18"/>
          <w:szCs w:val="18"/>
          <w:bdr w:val="none" w:sz="0" w:space="0" w:color="auto" w:frame="1"/>
          <w:shd w:val="clear" w:color="auto" w:fill="FFFFFF"/>
        </w:rPr>
        <w:t>shall ye be</w:t>
      </w:r>
      <w:r w:rsidRPr="008F1E66">
        <w:rPr>
          <w:sz w:val="18"/>
          <w:szCs w:val="18"/>
          <w:shd w:val="clear" w:color="auto" w:fill="FFFFFF"/>
        </w:rPr>
        <w:t xml:space="preserve"> also of </w:t>
      </w:r>
      <w:r>
        <w:rPr>
          <w:sz w:val="18"/>
          <w:szCs w:val="18"/>
          <w:shd w:val="clear" w:color="auto" w:fill="FFFFFF"/>
        </w:rPr>
        <w:tab/>
      </w:r>
      <w:r>
        <w:rPr>
          <w:sz w:val="18"/>
          <w:szCs w:val="18"/>
          <w:shd w:val="clear" w:color="auto" w:fill="FFFFFF"/>
        </w:rPr>
        <w:tab/>
      </w:r>
      <w:r>
        <w:rPr>
          <w:sz w:val="18"/>
          <w:szCs w:val="18"/>
          <w:shd w:val="clear" w:color="auto" w:fill="FFFFFF"/>
        </w:rPr>
        <w:tab/>
      </w:r>
      <w:r w:rsidRPr="008F1E66">
        <w:rPr>
          <w:sz w:val="18"/>
          <w:szCs w:val="18"/>
          <w:shd w:val="clear" w:color="auto" w:fill="FFFFFF"/>
        </w:rPr>
        <w:t>the consolation.</w:t>
      </w:r>
      <w:r>
        <w:rPr>
          <w:sz w:val="18"/>
          <w:szCs w:val="18"/>
          <w:shd w:val="clear" w:color="auto" w:fill="FFFFFF"/>
        </w:rPr>
        <w:t>”</w:t>
      </w:r>
    </w:p>
    <w:p w:rsidR="00C6707A" w:rsidRPr="007C0D94" w:rsidRDefault="00C6707A" w:rsidP="00C6707A">
      <w:pPr>
        <w:pStyle w:val="NoSpacing"/>
        <w:rPr>
          <w:b/>
          <w:sz w:val="18"/>
          <w:szCs w:val="18"/>
          <w:u w:val="single"/>
        </w:rPr>
      </w:pPr>
    </w:p>
    <w:p w:rsidR="00C6707A" w:rsidRPr="007C0D94" w:rsidRDefault="00C6707A" w:rsidP="00C6707A">
      <w:pPr>
        <w:pStyle w:val="NoSpacing"/>
        <w:rPr>
          <w:b/>
          <w:sz w:val="18"/>
          <w:szCs w:val="18"/>
          <w:u w:val="single"/>
        </w:rPr>
      </w:pPr>
      <w:r w:rsidRPr="007C0D94">
        <w:rPr>
          <w:b/>
          <w:sz w:val="18"/>
          <w:szCs w:val="18"/>
          <w:u w:val="single"/>
        </w:rPr>
        <w:t>God is able to make all grace abound (2 Cor 9:8)</w:t>
      </w:r>
    </w:p>
    <w:p w:rsidR="00C6707A" w:rsidRDefault="00C6707A" w:rsidP="00C6707A">
      <w:pPr>
        <w:pStyle w:val="NoSpacing"/>
        <w:rPr>
          <w:sz w:val="18"/>
          <w:szCs w:val="18"/>
          <w:shd w:val="clear" w:color="auto" w:fill="FFFFFF"/>
        </w:rPr>
      </w:pPr>
      <w:r>
        <w:rPr>
          <w:sz w:val="18"/>
          <w:szCs w:val="18"/>
          <w:shd w:val="clear" w:color="auto" w:fill="FFFFFF"/>
        </w:rPr>
        <w:tab/>
        <w:t>[And Paul spake, saying]</w:t>
      </w:r>
    </w:p>
    <w:p w:rsidR="00C6707A" w:rsidRDefault="00C6707A" w:rsidP="00C6707A">
      <w:pPr>
        <w:pStyle w:val="NoSpacing"/>
        <w:rPr>
          <w:sz w:val="18"/>
          <w:szCs w:val="18"/>
          <w:shd w:val="clear" w:color="auto" w:fill="FFFFFF"/>
        </w:rPr>
      </w:pPr>
    </w:p>
    <w:p w:rsidR="00C6707A" w:rsidRPr="008F1E66" w:rsidRDefault="00C6707A" w:rsidP="00C6707A">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8F1E66">
        <w:rPr>
          <w:sz w:val="18"/>
          <w:szCs w:val="18"/>
          <w:shd w:val="clear" w:color="auto" w:fill="FFFFFF"/>
        </w:rPr>
        <w:t>And God </w:t>
      </w:r>
      <w:r w:rsidRPr="008F1E66">
        <w:rPr>
          <w:rStyle w:val="clarity-word"/>
          <w:sz w:val="18"/>
          <w:szCs w:val="18"/>
          <w:bdr w:val="none" w:sz="0" w:space="0" w:color="auto" w:frame="1"/>
          <w:shd w:val="clear" w:color="auto" w:fill="FFFFFF"/>
        </w:rPr>
        <w:t>is</w:t>
      </w:r>
      <w:r w:rsidRPr="008F1E66">
        <w:rPr>
          <w:sz w:val="18"/>
          <w:szCs w:val="18"/>
          <w:shd w:val="clear" w:color="auto" w:fill="FFFFFF"/>
        </w:rPr>
        <w:t> able to make all </w:t>
      </w:r>
      <w:r w:rsidRPr="008F1E66">
        <w:rPr>
          <w:rStyle w:val="study-note-ref"/>
          <w:sz w:val="18"/>
          <w:szCs w:val="18"/>
          <w:bdr w:val="none" w:sz="0" w:space="0" w:color="auto" w:frame="1"/>
          <w:shd w:val="clear" w:color="auto" w:fill="FFFFFF"/>
        </w:rPr>
        <w:t>grace</w:t>
      </w:r>
      <w:r w:rsidRPr="008F1E66">
        <w:rPr>
          <w:sz w:val="18"/>
          <w:szCs w:val="18"/>
          <w:shd w:val="clear" w:color="auto" w:fill="FFFFFF"/>
        </w:rPr>
        <w:t xml:space="preserve"> abound toward you; that ye, always having all sufficiency in </w:t>
      </w:r>
      <w:r>
        <w:rPr>
          <w:sz w:val="18"/>
          <w:szCs w:val="18"/>
          <w:shd w:val="clear" w:color="auto" w:fill="FFFFFF"/>
        </w:rPr>
        <w:tab/>
      </w:r>
      <w:r>
        <w:rPr>
          <w:sz w:val="18"/>
          <w:szCs w:val="18"/>
          <w:shd w:val="clear" w:color="auto" w:fill="FFFFFF"/>
        </w:rPr>
        <w:tab/>
      </w:r>
      <w:r>
        <w:rPr>
          <w:sz w:val="18"/>
          <w:szCs w:val="18"/>
          <w:shd w:val="clear" w:color="auto" w:fill="FFFFFF"/>
        </w:rPr>
        <w:tab/>
      </w:r>
      <w:r>
        <w:rPr>
          <w:sz w:val="18"/>
          <w:szCs w:val="18"/>
          <w:shd w:val="clear" w:color="auto" w:fill="FFFFFF"/>
        </w:rPr>
        <w:tab/>
      </w:r>
      <w:r w:rsidRPr="008F1E66">
        <w:rPr>
          <w:sz w:val="18"/>
          <w:szCs w:val="18"/>
          <w:shd w:val="clear" w:color="auto" w:fill="FFFFFF"/>
        </w:rPr>
        <w:t>all </w:t>
      </w:r>
      <w:r w:rsidRPr="008F1E66">
        <w:rPr>
          <w:rStyle w:val="clarity-word"/>
          <w:sz w:val="18"/>
          <w:szCs w:val="18"/>
          <w:bdr w:val="none" w:sz="0" w:space="0" w:color="auto" w:frame="1"/>
          <w:shd w:val="clear" w:color="auto" w:fill="FFFFFF"/>
        </w:rPr>
        <w:t>things,</w:t>
      </w:r>
      <w:r w:rsidRPr="008F1E66">
        <w:rPr>
          <w:sz w:val="18"/>
          <w:szCs w:val="18"/>
          <w:shd w:val="clear" w:color="auto" w:fill="FFFFFF"/>
        </w:rPr>
        <w:t> may abound to every good work.</w:t>
      </w:r>
      <w:r>
        <w:rPr>
          <w:sz w:val="18"/>
          <w:szCs w:val="18"/>
          <w:shd w:val="clear" w:color="auto" w:fill="FFFFFF"/>
        </w:rPr>
        <w:t>”</w:t>
      </w:r>
    </w:p>
    <w:p w:rsidR="00C6707A" w:rsidRDefault="00C6707A" w:rsidP="00C6707A">
      <w:pPr>
        <w:pStyle w:val="NoSpacing"/>
        <w:jc w:val="center"/>
        <w:rPr>
          <w:b/>
          <w:sz w:val="18"/>
          <w:szCs w:val="18"/>
          <w:u w:val="single"/>
        </w:rPr>
      </w:pPr>
    </w:p>
    <w:p w:rsidR="00C6707A" w:rsidRDefault="00C6707A" w:rsidP="00C6707A">
      <w:pPr>
        <w:pStyle w:val="NoSpacing"/>
        <w:rPr>
          <w:b/>
          <w:sz w:val="18"/>
          <w:szCs w:val="18"/>
          <w:u w:val="single"/>
        </w:rPr>
      </w:pPr>
    </w:p>
    <w:p w:rsidR="00C6707A" w:rsidRPr="007C0D94" w:rsidRDefault="00C6707A" w:rsidP="00C6707A">
      <w:pPr>
        <w:pStyle w:val="NoSpacing"/>
        <w:rPr>
          <w:b/>
          <w:sz w:val="18"/>
          <w:szCs w:val="18"/>
          <w:u w:val="single"/>
        </w:rPr>
      </w:pPr>
    </w:p>
    <w:p w:rsidR="00C6707A" w:rsidRPr="007C0D94" w:rsidRDefault="00C6707A" w:rsidP="00C6707A">
      <w:pPr>
        <w:pStyle w:val="NoSpacing"/>
        <w:rPr>
          <w:b/>
          <w:sz w:val="18"/>
          <w:szCs w:val="18"/>
          <w:u w:val="single"/>
        </w:rPr>
      </w:pPr>
      <w:r w:rsidRPr="007C0D94">
        <w:rPr>
          <w:b/>
          <w:sz w:val="18"/>
          <w:szCs w:val="18"/>
          <w:u w:val="single"/>
        </w:rPr>
        <w:t>All the blessings of Abraham are promised to the faithful (Gal 3:6-9, 27-29)</w:t>
      </w:r>
    </w:p>
    <w:p w:rsidR="00C6707A" w:rsidRDefault="00C6707A" w:rsidP="00C6707A">
      <w:pPr>
        <w:pStyle w:val="NoSpacing"/>
        <w:rPr>
          <w:sz w:val="18"/>
          <w:szCs w:val="18"/>
        </w:rPr>
      </w:pPr>
      <w:r>
        <w:rPr>
          <w:sz w:val="18"/>
          <w:szCs w:val="18"/>
        </w:rPr>
        <w:tab/>
        <w:t>[And Paul spake, saying]</w:t>
      </w:r>
    </w:p>
    <w:p w:rsidR="00C6707A" w:rsidRDefault="00C6707A" w:rsidP="00C6707A">
      <w:pPr>
        <w:pStyle w:val="NoSpacing"/>
        <w:rPr>
          <w:sz w:val="18"/>
          <w:szCs w:val="18"/>
        </w:rPr>
      </w:pPr>
    </w:p>
    <w:p w:rsidR="00C6707A" w:rsidRPr="008F1E66" w:rsidRDefault="00C6707A" w:rsidP="00C6707A">
      <w:pPr>
        <w:pStyle w:val="NoSpacing"/>
        <w:ind w:left="1440"/>
        <w:rPr>
          <w:sz w:val="18"/>
          <w:szCs w:val="18"/>
        </w:rPr>
      </w:pPr>
      <w:r>
        <w:rPr>
          <w:sz w:val="18"/>
          <w:szCs w:val="18"/>
        </w:rPr>
        <w:t>“</w:t>
      </w:r>
      <w:r w:rsidRPr="008F1E66">
        <w:rPr>
          <w:sz w:val="18"/>
          <w:szCs w:val="18"/>
        </w:rPr>
        <w:t>Even as Abraham believed God, and it was accounted to him for </w:t>
      </w:r>
      <w:r w:rsidRPr="008F1E66">
        <w:rPr>
          <w:rStyle w:val="study-note-ref"/>
          <w:sz w:val="18"/>
          <w:szCs w:val="18"/>
          <w:bdr w:val="none" w:sz="0" w:space="0" w:color="auto" w:frame="1"/>
        </w:rPr>
        <w:t>righteousness</w:t>
      </w:r>
      <w:r w:rsidRPr="008F1E66">
        <w:rPr>
          <w:sz w:val="18"/>
          <w:szCs w:val="18"/>
        </w:rPr>
        <w:t>.</w:t>
      </w:r>
      <w:r>
        <w:rPr>
          <w:sz w:val="18"/>
          <w:szCs w:val="18"/>
        </w:rPr>
        <w:t xml:space="preserve"> </w:t>
      </w:r>
      <w:r w:rsidRPr="008F1E66">
        <w:rPr>
          <w:sz w:val="18"/>
          <w:szCs w:val="18"/>
        </w:rPr>
        <w:t>Know ye therefore that they which are of faith, the same are the </w:t>
      </w:r>
      <w:r w:rsidRPr="008F1E66">
        <w:rPr>
          <w:rStyle w:val="study-note-ref"/>
          <w:sz w:val="18"/>
          <w:szCs w:val="18"/>
          <w:bdr w:val="none" w:sz="0" w:space="0" w:color="auto" w:frame="1"/>
        </w:rPr>
        <w:t>children of Abraham</w:t>
      </w:r>
      <w:r w:rsidRPr="008F1E66">
        <w:rPr>
          <w:sz w:val="18"/>
          <w:szCs w:val="18"/>
        </w:rPr>
        <w:t>.</w:t>
      </w:r>
      <w:r>
        <w:rPr>
          <w:sz w:val="18"/>
          <w:szCs w:val="18"/>
        </w:rPr>
        <w:t xml:space="preserve"> </w:t>
      </w:r>
      <w:r w:rsidRPr="008F1E66">
        <w:rPr>
          <w:sz w:val="18"/>
          <w:szCs w:val="18"/>
        </w:rPr>
        <w:t>And the scripture, foreseeing that God would justify the </w:t>
      </w:r>
      <w:r w:rsidRPr="008F1E66">
        <w:rPr>
          <w:rStyle w:val="study-note-ref"/>
          <w:sz w:val="18"/>
          <w:szCs w:val="18"/>
          <w:bdr w:val="none" w:sz="0" w:space="0" w:color="auto" w:frame="1"/>
        </w:rPr>
        <w:t>heathen</w:t>
      </w:r>
      <w:r w:rsidRPr="008F1E66">
        <w:rPr>
          <w:sz w:val="18"/>
          <w:szCs w:val="18"/>
        </w:rPr>
        <w:t> through faith, preached before the </w:t>
      </w:r>
      <w:r w:rsidRPr="008F1E66">
        <w:rPr>
          <w:rStyle w:val="study-note-ref"/>
          <w:sz w:val="18"/>
          <w:szCs w:val="18"/>
          <w:bdr w:val="none" w:sz="0" w:space="0" w:color="auto" w:frame="1"/>
        </w:rPr>
        <w:t>gospel</w:t>
      </w:r>
      <w:r w:rsidRPr="008F1E66">
        <w:rPr>
          <w:sz w:val="18"/>
          <w:szCs w:val="18"/>
        </w:rPr>
        <w:t> unto Abraham, </w:t>
      </w:r>
      <w:r w:rsidRPr="008F1E66">
        <w:rPr>
          <w:rStyle w:val="clarity-word"/>
          <w:sz w:val="18"/>
          <w:szCs w:val="18"/>
          <w:bdr w:val="none" w:sz="0" w:space="0" w:color="auto" w:frame="1"/>
        </w:rPr>
        <w:t>saying,</w:t>
      </w:r>
      <w:r w:rsidRPr="008F1E66">
        <w:rPr>
          <w:sz w:val="18"/>
          <w:szCs w:val="18"/>
        </w:rPr>
        <w:t> In thee shall all </w:t>
      </w:r>
      <w:r w:rsidRPr="008F1E66">
        <w:rPr>
          <w:rStyle w:val="study-note-ref"/>
          <w:sz w:val="18"/>
          <w:szCs w:val="18"/>
          <w:bdr w:val="none" w:sz="0" w:space="0" w:color="auto" w:frame="1"/>
        </w:rPr>
        <w:t>nations</w:t>
      </w:r>
      <w:r w:rsidRPr="008F1E66">
        <w:rPr>
          <w:sz w:val="18"/>
          <w:szCs w:val="18"/>
        </w:rPr>
        <w:t> be </w:t>
      </w:r>
      <w:r w:rsidRPr="008F1E66">
        <w:rPr>
          <w:rStyle w:val="study-note-ref"/>
          <w:sz w:val="18"/>
          <w:szCs w:val="18"/>
          <w:bdr w:val="none" w:sz="0" w:space="0" w:color="auto" w:frame="1"/>
        </w:rPr>
        <w:t>blessed</w:t>
      </w:r>
      <w:r w:rsidRPr="008F1E66">
        <w:rPr>
          <w:sz w:val="18"/>
          <w:szCs w:val="18"/>
        </w:rPr>
        <w:t>.</w:t>
      </w:r>
      <w:r>
        <w:rPr>
          <w:sz w:val="18"/>
          <w:szCs w:val="18"/>
        </w:rPr>
        <w:t xml:space="preserve"> So then they which be of faith are </w:t>
      </w:r>
      <w:r w:rsidRPr="008F1E66">
        <w:rPr>
          <w:rStyle w:val="study-note-ref"/>
          <w:sz w:val="18"/>
          <w:szCs w:val="18"/>
          <w:bdr w:val="none" w:sz="0" w:space="0" w:color="auto" w:frame="1"/>
        </w:rPr>
        <w:t>blessed</w:t>
      </w:r>
      <w:r w:rsidRPr="008F1E66">
        <w:rPr>
          <w:sz w:val="18"/>
          <w:szCs w:val="18"/>
        </w:rPr>
        <w:t> with faithful Abraham.</w:t>
      </w:r>
      <w:r>
        <w:rPr>
          <w:sz w:val="18"/>
          <w:szCs w:val="18"/>
        </w:rPr>
        <w:t>”</w:t>
      </w:r>
    </w:p>
    <w:p w:rsidR="00C6707A" w:rsidRPr="007C0D94" w:rsidRDefault="00C6707A" w:rsidP="00C6707A">
      <w:pPr>
        <w:pStyle w:val="NoSpacing"/>
        <w:rPr>
          <w:b/>
          <w:sz w:val="18"/>
          <w:szCs w:val="18"/>
          <w:u w:val="single"/>
        </w:rPr>
      </w:pPr>
    </w:p>
    <w:p w:rsidR="00C6707A" w:rsidRPr="007C0D94" w:rsidRDefault="00C6707A" w:rsidP="00C6707A">
      <w:pPr>
        <w:pStyle w:val="NoSpacing"/>
        <w:rPr>
          <w:b/>
          <w:sz w:val="18"/>
          <w:szCs w:val="18"/>
          <w:u w:val="single"/>
        </w:rPr>
      </w:pPr>
      <w:r w:rsidRPr="007C0D94">
        <w:rPr>
          <w:b/>
          <w:sz w:val="18"/>
          <w:szCs w:val="18"/>
          <w:u w:val="single"/>
        </w:rPr>
        <w:t>The blessings of Israel are pre-destined as their inheritance (Eph 1:11-12, 18-19)</w:t>
      </w:r>
    </w:p>
    <w:p w:rsidR="00C6707A" w:rsidRDefault="00C6707A" w:rsidP="00C6707A">
      <w:pPr>
        <w:pStyle w:val="NoSpacing"/>
        <w:rPr>
          <w:sz w:val="18"/>
          <w:szCs w:val="18"/>
        </w:rPr>
      </w:pPr>
      <w:r>
        <w:rPr>
          <w:sz w:val="18"/>
          <w:szCs w:val="18"/>
        </w:rPr>
        <w:tab/>
        <w:t>[And Paul spake, saying]</w:t>
      </w:r>
    </w:p>
    <w:p w:rsidR="00C6707A" w:rsidRDefault="00C6707A" w:rsidP="00C6707A">
      <w:pPr>
        <w:pStyle w:val="NoSpacing"/>
        <w:rPr>
          <w:sz w:val="18"/>
          <w:szCs w:val="18"/>
        </w:rPr>
      </w:pPr>
    </w:p>
    <w:p w:rsidR="00C6707A" w:rsidRPr="008F1E66" w:rsidRDefault="00C6707A" w:rsidP="00C6707A">
      <w:pPr>
        <w:pStyle w:val="NoSpacing"/>
        <w:rPr>
          <w:sz w:val="18"/>
          <w:szCs w:val="18"/>
        </w:rPr>
      </w:pPr>
      <w:r>
        <w:rPr>
          <w:sz w:val="18"/>
          <w:szCs w:val="18"/>
        </w:rPr>
        <w:tab/>
      </w:r>
      <w:r>
        <w:rPr>
          <w:sz w:val="18"/>
          <w:szCs w:val="18"/>
        </w:rPr>
        <w:tab/>
        <w:t>“</w:t>
      </w:r>
      <w:r w:rsidRPr="008F1E66">
        <w:rPr>
          <w:sz w:val="18"/>
          <w:szCs w:val="18"/>
        </w:rPr>
        <w:t>In whom also we have obtained an inheritance, being </w:t>
      </w:r>
      <w:r w:rsidRPr="008F1E66">
        <w:rPr>
          <w:rStyle w:val="study-note-ref"/>
          <w:sz w:val="18"/>
          <w:szCs w:val="18"/>
          <w:bdr w:val="none" w:sz="0" w:space="0" w:color="auto" w:frame="1"/>
        </w:rPr>
        <w:t>predestinated</w:t>
      </w:r>
      <w:r w:rsidRPr="008F1E66">
        <w:rPr>
          <w:sz w:val="18"/>
          <w:szCs w:val="18"/>
        </w:rPr>
        <w:t xml:space="preserve"> according to the purpose of him who </w:t>
      </w:r>
      <w:r>
        <w:rPr>
          <w:sz w:val="18"/>
          <w:szCs w:val="18"/>
        </w:rPr>
        <w:tab/>
      </w:r>
      <w:r>
        <w:rPr>
          <w:sz w:val="18"/>
          <w:szCs w:val="18"/>
        </w:rPr>
        <w:tab/>
      </w:r>
      <w:r>
        <w:rPr>
          <w:sz w:val="18"/>
          <w:szCs w:val="18"/>
        </w:rPr>
        <w:tab/>
      </w:r>
      <w:r w:rsidRPr="008F1E66">
        <w:rPr>
          <w:sz w:val="18"/>
          <w:szCs w:val="18"/>
        </w:rPr>
        <w:t>worketh all things after the counsel of his own will. That we should be to the praise of his glory, who </w:t>
      </w:r>
      <w:r w:rsidRPr="008F1E66">
        <w:rPr>
          <w:rStyle w:val="study-note-ref"/>
          <w:sz w:val="18"/>
          <w:szCs w:val="18"/>
          <w:bdr w:val="none" w:sz="0" w:space="0" w:color="auto" w:frame="1"/>
        </w:rPr>
        <w:t xml:space="preserve">first </w:t>
      </w:r>
      <w:r>
        <w:rPr>
          <w:rStyle w:val="study-note-ref"/>
          <w:sz w:val="18"/>
          <w:szCs w:val="18"/>
          <w:bdr w:val="none" w:sz="0" w:space="0" w:color="auto" w:frame="1"/>
        </w:rPr>
        <w:tab/>
      </w:r>
      <w:r>
        <w:rPr>
          <w:rStyle w:val="study-note-ref"/>
          <w:sz w:val="18"/>
          <w:szCs w:val="18"/>
          <w:bdr w:val="none" w:sz="0" w:space="0" w:color="auto" w:frame="1"/>
        </w:rPr>
        <w:tab/>
      </w:r>
      <w:r>
        <w:rPr>
          <w:rStyle w:val="study-note-ref"/>
          <w:sz w:val="18"/>
          <w:szCs w:val="18"/>
          <w:bdr w:val="none" w:sz="0" w:space="0" w:color="auto" w:frame="1"/>
        </w:rPr>
        <w:tab/>
      </w:r>
      <w:r w:rsidRPr="008F1E66">
        <w:rPr>
          <w:rStyle w:val="study-note-ref"/>
          <w:sz w:val="18"/>
          <w:szCs w:val="18"/>
          <w:bdr w:val="none" w:sz="0" w:space="0" w:color="auto" w:frame="1"/>
        </w:rPr>
        <w:t>trusted</w:t>
      </w:r>
      <w:r w:rsidRPr="008F1E66">
        <w:rPr>
          <w:sz w:val="18"/>
          <w:szCs w:val="18"/>
        </w:rPr>
        <w:t> in Christ.</w:t>
      </w:r>
      <w:r>
        <w:rPr>
          <w:sz w:val="18"/>
          <w:szCs w:val="18"/>
        </w:rPr>
        <w:t>”</w:t>
      </w:r>
    </w:p>
    <w:p w:rsidR="00C6707A" w:rsidRDefault="00C6707A" w:rsidP="00C6707A">
      <w:pPr>
        <w:pStyle w:val="NoSpacing"/>
        <w:rPr>
          <w:b/>
          <w:sz w:val="18"/>
          <w:szCs w:val="18"/>
          <w:u w:val="single"/>
        </w:rPr>
      </w:pPr>
    </w:p>
    <w:p w:rsidR="00C6707A" w:rsidRPr="008961FE" w:rsidRDefault="00C6707A" w:rsidP="00C6707A">
      <w:pPr>
        <w:pStyle w:val="NoSpacing"/>
        <w:jc w:val="center"/>
        <w:rPr>
          <w:b/>
          <w:i/>
          <w:sz w:val="24"/>
          <w:szCs w:val="24"/>
        </w:rPr>
      </w:pPr>
      <w:r>
        <w:rPr>
          <w:b/>
          <w:i/>
          <w:sz w:val="24"/>
          <w:szCs w:val="24"/>
        </w:rPr>
        <w:t xml:space="preserve">BOOK OF MORMON </w:t>
      </w:r>
    </w:p>
    <w:p w:rsidR="00C6707A" w:rsidRPr="007C0D94" w:rsidRDefault="00C6707A" w:rsidP="00C6707A">
      <w:pPr>
        <w:pStyle w:val="NoSpacing"/>
        <w:rPr>
          <w:b/>
          <w:sz w:val="18"/>
          <w:szCs w:val="18"/>
          <w:u w:val="single"/>
        </w:rPr>
      </w:pPr>
    </w:p>
    <w:p w:rsidR="00C6707A" w:rsidRPr="007C0D94" w:rsidRDefault="00C6707A" w:rsidP="00C6707A">
      <w:pPr>
        <w:pStyle w:val="NoSpacing"/>
        <w:rPr>
          <w:b/>
          <w:sz w:val="18"/>
          <w:szCs w:val="18"/>
          <w:u w:val="single"/>
        </w:rPr>
      </w:pPr>
      <w:r w:rsidRPr="007C0D94">
        <w:rPr>
          <w:b/>
          <w:sz w:val="18"/>
          <w:szCs w:val="18"/>
          <w:u w:val="single"/>
        </w:rPr>
        <w:t>The Power of the Lamb of God Would Descend Upon the Covenant People of the Lord, Scattered Upon the Earth (1 Ne 14:14)</w:t>
      </w:r>
    </w:p>
    <w:p w:rsidR="00C6707A" w:rsidRDefault="00C6707A" w:rsidP="00C6707A">
      <w:pPr>
        <w:pStyle w:val="NoSpacing"/>
        <w:rPr>
          <w:sz w:val="18"/>
          <w:szCs w:val="18"/>
          <w:shd w:val="clear" w:color="auto" w:fill="FFFFFF"/>
        </w:rPr>
      </w:pPr>
      <w:r>
        <w:rPr>
          <w:sz w:val="18"/>
          <w:szCs w:val="18"/>
          <w:shd w:val="clear" w:color="auto" w:fill="FFFFFF"/>
        </w:rPr>
        <w:tab/>
      </w:r>
      <w:r w:rsidRPr="00DC20BD">
        <w:rPr>
          <w:sz w:val="18"/>
          <w:szCs w:val="18"/>
          <w:shd w:val="clear" w:color="auto" w:fill="FFFFFF"/>
        </w:rPr>
        <w:t>And it came to pass that I, Nephi, beheld the power of the Lamb of God, that it descended upon the saints of the church of the Lamb, and upon the covenant people of the Lord, who were scattered upon all the face of the earth; and they were </w:t>
      </w:r>
      <w:r w:rsidRPr="00DC20BD">
        <w:rPr>
          <w:rStyle w:val="study-note-ref"/>
          <w:sz w:val="18"/>
          <w:szCs w:val="18"/>
          <w:bdr w:val="none" w:sz="0" w:space="0" w:color="auto" w:frame="1"/>
          <w:shd w:val="clear" w:color="auto" w:fill="FFFFFF"/>
        </w:rPr>
        <w:t>armed</w:t>
      </w:r>
      <w:r w:rsidRPr="00DC20BD">
        <w:rPr>
          <w:sz w:val="18"/>
          <w:szCs w:val="18"/>
          <w:shd w:val="clear" w:color="auto" w:fill="FFFFFF"/>
        </w:rPr>
        <w:t> with </w:t>
      </w:r>
      <w:r w:rsidRPr="00DC20BD">
        <w:rPr>
          <w:rStyle w:val="study-note-ref"/>
          <w:sz w:val="18"/>
          <w:szCs w:val="18"/>
          <w:bdr w:val="none" w:sz="0" w:space="0" w:color="auto" w:frame="1"/>
          <w:shd w:val="clear" w:color="auto" w:fill="FFFFFF"/>
        </w:rPr>
        <w:t>righteousness</w:t>
      </w:r>
      <w:r w:rsidRPr="00DC20BD">
        <w:rPr>
          <w:sz w:val="18"/>
          <w:szCs w:val="18"/>
          <w:shd w:val="clear" w:color="auto" w:fill="FFFFFF"/>
        </w:rPr>
        <w:t> and with the </w:t>
      </w:r>
      <w:r w:rsidRPr="00DC20BD">
        <w:rPr>
          <w:rStyle w:val="study-note-ref"/>
          <w:sz w:val="18"/>
          <w:szCs w:val="18"/>
          <w:bdr w:val="none" w:sz="0" w:space="0" w:color="auto" w:frame="1"/>
          <w:shd w:val="clear" w:color="auto" w:fill="FFFFFF"/>
        </w:rPr>
        <w:t>power</w:t>
      </w:r>
      <w:r w:rsidRPr="00DC20BD">
        <w:rPr>
          <w:sz w:val="18"/>
          <w:szCs w:val="18"/>
          <w:shd w:val="clear" w:color="auto" w:fill="FFFFFF"/>
        </w:rPr>
        <w:t> of God in great glory.</w:t>
      </w:r>
    </w:p>
    <w:p w:rsidR="00C6707A" w:rsidRPr="00DC20BD" w:rsidRDefault="00C6707A" w:rsidP="00C6707A">
      <w:pPr>
        <w:pStyle w:val="NoSpacing"/>
        <w:rPr>
          <w:sz w:val="18"/>
          <w:szCs w:val="18"/>
        </w:rPr>
      </w:pPr>
    </w:p>
    <w:p w:rsidR="00C6707A" w:rsidRPr="007C0D94" w:rsidRDefault="00C6707A" w:rsidP="00C6707A">
      <w:pPr>
        <w:pStyle w:val="NoSpacing"/>
        <w:rPr>
          <w:b/>
          <w:sz w:val="18"/>
          <w:szCs w:val="18"/>
          <w:u w:val="single"/>
        </w:rPr>
      </w:pPr>
      <w:r w:rsidRPr="007C0D94">
        <w:rPr>
          <w:b/>
          <w:sz w:val="18"/>
          <w:szCs w:val="18"/>
          <w:u w:val="single"/>
        </w:rPr>
        <w:t>The Promises of God to the House of Israel: (2 Ne 6:6-7)</w:t>
      </w:r>
    </w:p>
    <w:p w:rsidR="00C6707A" w:rsidRDefault="00C6707A" w:rsidP="00C6707A">
      <w:pPr>
        <w:pStyle w:val="NoSpacing"/>
        <w:rPr>
          <w:sz w:val="18"/>
          <w:szCs w:val="18"/>
        </w:rPr>
      </w:pPr>
      <w:r>
        <w:rPr>
          <w:sz w:val="18"/>
          <w:szCs w:val="18"/>
        </w:rPr>
        <w:tab/>
      </w:r>
      <w:r w:rsidRPr="00DC20BD">
        <w:rPr>
          <w:sz w:val="18"/>
          <w:szCs w:val="18"/>
        </w:rPr>
        <w:t>And now, these are the words: </w:t>
      </w:r>
    </w:p>
    <w:p w:rsidR="00C6707A" w:rsidRDefault="00C6707A" w:rsidP="00C6707A">
      <w:pPr>
        <w:pStyle w:val="NoSpacing"/>
        <w:rPr>
          <w:sz w:val="18"/>
          <w:szCs w:val="18"/>
        </w:rPr>
      </w:pPr>
    </w:p>
    <w:p w:rsidR="00C6707A" w:rsidRDefault="00C6707A" w:rsidP="00C6707A">
      <w:pPr>
        <w:pStyle w:val="NoSpacing"/>
        <w:rPr>
          <w:sz w:val="18"/>
          <w:szCs w:val="18"/>
        </w:rPr>
      </w:pPr>
      <w:r>
        <w:rPr>
          <w:sz w:val="18"/>
          <w:szCs w:val="18"/>
        </w:rPr>
        <w:tab/>
      </w:r>
      <w:r>
        <w:rPr>
          <w:sz w:val="18"/>
          <w:szCs w:val="18"/>
        </w:rPr>
        <w:tab/>
        <w:t>“</w:t>
      </w:r>
      <w:r w:rsidRPr="00DC20BD">
        <w:rPr>
          <w:rStyle w:val="study-note-ref"/>
          <w:sz w:val="18"/>
          <w:szCs w:val="18"/>
          <w:bdr w:val="none" w:sz="0" w:space="0" w:color="auto" w:frame="1"/>
        </w:rPr>
        <w:t>Thus</w:t>
      </w:r>
      <w:r w:rsidRPr="00DC20BD">
        <w:rPr>
          <w:sz w:val="18"/>
          <w:szCs w:val="18"/>
        </w:rPr>
        <w:t xml:space="preserve"> saith the Lord God: </w:t>
      </w:r>
    </w:p>
    <w:p w:rsidR="00C6707A" w:rsidRDefault="00C6707A" w:rsidP="00C6707A">
      <w:pPr>
        <w:pStyle w:val="NoSpacing"/>
        <w:rPr>
          <w:sz w:val="18"/>
          <w:szCs w:val="18"/>
        </w:rPr>
      </w:pPr>
    </w:p>
    <w:p w:rsidR="00C6707A" w:rsidRPr="00DC20BD" w:rsidRDefault="00C6707A" w:rsidP="00C6707A">
      <w:pPr>
        <w:pStyle w:val="NoSpacing"/>
        <w:ind w:left="2160"/>
        <w:rPr>
          <w:sz w:val="18"/>
          <w:szCs w:val="18"/>
        </w:rPr>
      </w:pPr>
      <w:r>
        <w:rPr>
          <w:sz w:val="18"/>
          <w:szCs w:val="18"/>
        </w:rPr>
        <w:t>‘</w:t>
      </w:r>
      <w:r w:rsidRPr="00DC20BD">
        <w:rPr>
          <w:sz w:val="18"/>
          <w:szCs w:val="18"/>
        </w:rPr>
        <w:t>Behold, I will lift up mine hand to the Gentiles, and set up my </w:t>
      </w:r>
      <w:r w:rsidRPr="00DC20BD">
        <w:rPr>
          <w:rStyle w:val="study-note-ref"/>
          <w:sz w:val="18"/>
          <w:szCs w:val="18"/>
          <w:bdr w:val="none" w:sz="0" w:space="0" w:color="auto" w:frame="1"/>
        </w:rPr>
        <w:t>standard</w:t>
      </w:r>
      <w:r w:rsidRPr="00DC20BD">
        <w:rPr>
          <w:sz w:val="18"/>
          <w:szCs w:val="18"/>
        </w:rPr>
        <w:t> to the people; and they shall bring thy sons in their arms, and thy daughters shall be carried upon their shoulders. And </w:t>
      </w:r>
      <w:r w:rsidRPr="00DC20BD">
        <w:rPr>
          <w:rStyle w:val="study-note-ref"/>
          <w:sz w:val="18"/>
          <w:szCs w:val="18"/>
          <w:bdr w:val="none" w:sz="0" w:space="0" w:color="auto" w:frame="1"/>
        </w:rPr>
        <w:t>kings</w:t>
      </w:r>
      <w:r w:rsidRPr="00DC20BD">
        <w:rPr>
          <w:sz w:val="18"/>
          <w:szCs w:val="18"/>
        </w:rPr>
        <w:t> shall be thy nursing fathers, and their queens thy nursing mothers; they shall bow down to thee with their faces towards the earth, and lick up the dust of thy feet; and thou shalt know that </w:t>
      </w:r>
      <w:r w:rsidRPr="00DC20BD">
        <w:rPr>
          <w:rStyle w:val="study-note-ref"/>
          <w:sz w:val="18"/>
          <w:szCs w:val="18"/>
          <w:bdr w:val="none" w:sz="0" w:space="0" w:color="auto" w:frame="1"/>
        </w:rPr>
        <w:t>I am</w:t>
      </w:r>
      <w:r w:rsidRPr="00DC20BD">
        <w:rPr>
          <w:sz w:val="18"/>
          <w:szCs w:val="18"/>
        </w:rPr>
        <w:t> the Lord; for they shall not be ashamed that </w:t>
      </w:r>
      <w:r w:rsidRPr="00DC20BD">
        <w:rPr>
          <w:rStyle w:val="study-note-ref"/>
          <w:sz w:val="18"/>
          <w:szCs w:val="18"/>
          <w:bdr w:val="none" w:sz="0" w:space="0" w:color="auto" w:frame="1"/>
        </w:rPr>
        <w:t>wait</w:t>
      </w:r>
      <w:r w:rsidRPr="00DC20BD">
        <w:rPr>
          <w:sz w:val="18"/>
          <w:szCs w:val="18"/>
        </w:rPr>
        <w:t> for me.</w:t>
      </w:r>
      <w:r>
        <w:rPr>
          <w:sz w:val="18"/>
          <w:szCs w:val="18"/>
        </w:rPr>
        <w:t>”</w:t>
      </w:r>
    </w:p>
    <w:p w:rsidR="00C6707A" w:rsidRPr="007C0D94" w:rsidRDefault="00C6707A" w:rsidP="00C6707A">
      <w:pPr>
        <w:pStyle w:val="NoSpacing"/>
        <w:rPr>
          <w:b/>
          <w:sz w:val="18"/>
          <w:szCs w:val="18"/>
          <w:u w:val="single"/>
        </w:rPr>
      </w:pPr>
    </w:p>
    <w:p w:rsidR="00C6707A" w:rsidRPr="007C0D94" w:rsidRDefault="00C6707A" w:rsidP="00C6707A">
      <w:pPr>
        <w:pStyle w:val="NoSpacing"/>
        <w:rPr>
          <w:b/>
          <w:sz w:val="18"/>
          <w:szCs w:val="18"/>
          <w:u w:val="single"/>
        </w:rPr>
      </w:pPr>
      <w:r w:rsidRPr="007C0D94">
        <w:rPr>
          <w:b/>
          <w:sz w:val="18"/>
          <w:szCs w:val="18"/>
          <w:u w:val="single"/>
        </w:rPr>
        <w:t>God will fight the battles of His people in the latter-days (2 Ne 6:17-18)</w:t>
      </w:r>
    </w:p>
    <w:p w:rsidR="00C6707A" w:rsidRDefault="00C6707A" w:rsidP="00C6707A">
      <w:pPr>
        <w:pStyle w:val="NoSpacing"/>
        <w:rPr>
          <w:sz w:val="18"/>
          <w:szCs w:val="18"/>
        </w:rPr>
      </w:pPr>
      <w:r>
        <w:rPr>
          <w:sz w:val="18"/>
          <w:szCs w:val="18"/>
        </w:rPr>
        <w:tab/>
      </w:r>
      <w:r w:rsidRPr="00DC20BD">
        <w:rPr>
          <w:sz w:val="18"/>
          <w:szCs w:val="18"/>
        </w:rPr>
        <w:t xml:space="preserve">But thus saith the Lord: </w:t>
      </w:r>
    </w:p>
    <w:p w:rsidR="00C6707A" w:rsidRDefault="00C6707A" w:rsidP="00C6707A">
      <w:pPr>
        <w:pStyle w:val="NoSpacing"/>
        <w:rPr>
          <w:sz w:val="18"/>
          <w:szCs w:val="18"/>
        </w:rPr>
      </w:pPr>
    </w:p>
    <w:p w:rsidR="00C6707A" w:rsidRDefault="00C6707A" w:rsidP="00C6707A">
      <w:pPr>
        <w:pStyle w:val="NoSpacing"/>
        <w:ind w:left="1440"/>
        <w:rPr>
          <w:sz w:val="18"/>
          <w:szCs w:val="18"/>
        </w:rPr>
      </w:pPr>
      <w:r>
        <w:rPr>
          <w:sz w:val="18"/>
          <w:szCs w:val="18"/>
        </w:rPr>
        <w:t>“</w:t>
      </w:r>
      <w:r w:rsidRPr="00DC20BD">
        <w:rPr>
          <w:sz w:val="18"/>
          <w:szCs w:val="18"/>
        </w:rPr>
        <w:t>Even the captives of the mighty shall be taken away, and the prey of the terrible shall be delivered; </w:t>
      </w:r>
      <w:r w:rsidRPr="00DC20BD">
        <w:rPr>
          <w:rStyle w:val="study-note-ref"/>
          <w:sz w:val="18"/>
          <w:szCs w:val="18"/>
          <w:bdr w:val="none" w:sz="0" w:space="0" w:color="auto" w:frame="1"/>
        </w:rPr>
        <w:t>for</w:t>
      </w:r>
      <w:r w:rsidRPr="00DC20BD">
        <w:rPr>
          <w:sz w:val="18"/>
          <w:szCs w:val="18"/>
        </w:rPr>
        <w:t> the </w:t>
      </w:r>
      <w:r w:rsidRPr="00DC20BD">
        <w:rPr>
          <w:rStyle w:val="study-note-ref"/>
          <w:sz w:val="18"/>
          <w:szCs w:val="18"/>
          <w:bdr w:val="none" w:sz="0" w:space="0" w:color="auto" w:frame="1"/>
        </w:rPr>
        <w:t>Mighty God</w:t>
      </w:r>
      <w:r w:rsidRPr="00DC20BD">
        <w:rPr>
          <w:sz w:val="18"/>
          <w:szCs w:val="18"/>
        </w:rPr>
        <w:t> shall </w:t>
      </w:r>
      <w:r w:rsidRPr="00DC20BD">
        <w:rPr>
          <w:rStyle w:val="study-note-ref"/>
          <w:sz w:val="18"/>
          <w:szCs w:val="18"/>
          <w:bdr w:val="none" w:sz="0" w:space="0" w:color="auto" w:frame="1"/>
        </w:rPr>
        <w:t>deliver</w:t>
      </w:r>
      <w:r w:rsidRPr="00DC20BD">
        <w:rPr>
          <w:sz w:val="18"/>
          <w:szCs w:val="18"/>
        </w:rPr>
        <w:t> his covenant people. For thus saith the Lord: I will contend with them that contendeth with thee—And I will feed them that oppress thee, with their own flesh; and they shall be drunken with their own blood as with sweet wine; and all flesh shall know that I the Lord am thy Savior and thy </w:t>
      </w:r>
      <w:r w:rsidRPr="00DC20BD">
        <w:rPr>
          <w:rStyle w:val="study-note-ref"/>
          <w:sz w:val="18"/>
          <w:szCs w:val="18"/>
          <w:bdr w:val="none" w:sz="0" w:space="0" w:color="auto" w:frame="1"/>
        </w:rPr>
        <w:t>Redeemer</w:t>
      </w:r>
      <w:r w:rsidRPr="00DC20BD">
        <w:rPr>
          <w:sz w:val="18"/>
          <w:szCs w:val="18"/>
        </w:rPr>
        <w:t>, the </w:t>
      </w:r>
      <w:r w:rsidRPr="00DC20BD">
        <w:rPr>
          <w:rStyle w:val="study-note-ref"/>
          <w:sz w:val="18"/>
          <w:szCs w:val="18"/>
          <w:bdr w:val="none" w:sz="0" w:space="0" w:color="auto" w:frame="1"/>
        </w:rPr>
        <w:t>Mighty One</w:t>
      </w:r>
      <w:r w:rsidRPr="00DC20BD">
        <w:rPr>
          <w:sz w:val="18"/>
          <w:szCs w:val="18"/>
        </w:rPr>
        <w:t> of Jacob.</w:t>
      </w:r>
      <w:r>
        <w:rPr>
          <w:sz w:val="18"/>
          <w:szCs w:val="18"/>
        </w:rPr>
        <w:t>”</w:t>
      </w:r>
    </w:p>
    <w:p w:rsidR="00C6707A" w:rsidRDefault="00C6707A" w:rsidP="00C6707A">
      <w:pPr>
        <w:pStyle w:val="NoSpacing"/>
        <w:jc w:val="center"/>
        <w:rPr>
          <w:b/>
          <w:i/>
          <w:sz w:val="28"/>
          <w:szCs w:val="28"/>
          <w:u w:val="single"/>
        </w:rPr>
      </w:pPr>
    </w:p>
    <w:p w:rsidR="00C6707A" w:rsidRDefault="00C6707A" w:rsidP="00C6707A">
      <w:pPr>
        <w:pStyle w:val="NoSpacing"/>
        <w:jc w:val="center"/>
        <w:rPr>
          <w:b/>
          <w:i/>
          <w:noProof/>
          <w:sz w:val="28"/>
          <w:szCs w:val="28"/>
        </w:rPr>
      </w:pPr>
    </w:p>
    <w:p w:rsidR="00EE40BF" w:rsidRDefault="00EE40BF" w:rsidP="00C6707A">
      <w:pPr>
        <w:pStyle w:val="NoSpacing"/>
        <w:jc w:val="center"/>
        <w:rPr>
          <w:b/>
          <w:i/>
          <w:noProof/>
          <w:sz w:val="28"/>
          <w:szCs w:val="28"/>
        </w:rPr>
      </w:pPr>
    </w:p>
    <w:p w:rsidR="00EE40BF" w:rsidRDefault="00EE40BF" w:rsidP="00C6707A">
      <w:pPr>
        <w:pStyle w:val="NoSpacing"/>
        <w:jc w:val="center"/>
        <w:rPr>
          <w:b/>
          <w:i/>
          <w:noProof/>
          <w:sz w:val="28"/>
          <w:szCs w:val="28"/>
        </w:rPr>
      </w:pPr>
    </w:p>
    <w:p w:rsidR="00EE40BF" w:rsidRDefault="00EE40BF" w:rsidP="00C6707A">
      <w:pPr>
        <w:pStyle w:val="NoSpacing"/>
        <w:jc w:val="center"/>
        <w:rPr>
          <w:b/>
          <w:i/>
          <w:noProof/>
          <w:sz w:val="28"/>
          <w:szCs w:val="28"/>
        </w:rPr>
      </w:pPr>
    </w:p>
    <w:p w:rsidR="00EE40BF" w:rsidRDefault="00EE40BF" w:rsidP="00C6707A">
      <w:pPr>
        <w:pStyle w:val="NoSpacing"/>
        <w:jc w:val="center"/>
        <w:rPr>
          <w:b/>
          <w:i/>
          <w:noProof/>
          <w:sz w:val="28"/>
          <w:szCs w:val="28"/>
        </w:rPr>
      </w:pPr>
    </w:p>
    <w:p w:rsidR="00EE40BF" w:rsidRDefault="00EE40BF" w:rsidP="00C6707A">
      <w:pPr>
        <w:pStyle w:val="NoSpacing"/>
        <w:jc w:val="center"/>
        <w:rPr>
          <w:b/>
          <w:i/>
          <w:noProof/>
          <w:sz w:val="28"/>
          <w:szCs w:val="28"/>
        </w:rPr>
      </w:pPr>
    </w:p>
    <w:p w:rsidR="00EE40BF" w:rsidRDefault="00EE40BF" w:rsidP="00C6707A">
      <w:pPr>
        <w:pStyle w:val="NoSpacing"/>
        <w:jc w:val="center"/>
        <w:rPr>
          <w:b/>
          <w:i/>
          <w:noProof/>
          <w:sz w:val="28"/>
          <w:szCs w:val="28"/>
        </w:rPr>
      </w:pPr>
    </w:p>
    <w:p w:rsidR="00EE40BF" w:rsidRDefault="00EE40BF" w:rsidP="00C6707A">
      <w:pPr>
        <w:pStyle w:val="NoSpacing"/>
        <w:jc w:val="center"/>
        <w:rPr>
          <w:b/>
          <w:i/>
          <w:noProof/>
          <w:sz w:val="28"/>
          <w:szCs w:val="28"/>
        </w:rPr>
      </w:pPr>
    </w:p>
    <w:p w:rsidR="00EE40BF" w:rsidRDefault="00EE40BF" w:rsidP="00C6707A">
      <w:pPr>
        <w:pStyle w:val="NoSpacing"/>
        <w:jc w:val="center"/>
        <w:rPr>
          <w:b/>
          <w:i/>
          <w:noProof/>
          <w:sz w:val="28"/>
          <w:szCs w:val="28"/>
        </w:rPr>
      </w:pPr>
    </w:p>
    <w:p w:rsidR="00EE40BF" w:rsidRDefault="00EE40BF" w:rsidP="00C6707A">
      <w:pPr>
        <w:pStyle w:val="NoSpacing"/>
        <w:jc w:val="center"/>
        <w:rPr>
          <w:b/>
          <w:i/>
          <w:noProof/>
          <w:sz w:val="28"/>
          <w:szCs w:val="28"/>
        </w:rPr>
      </w:pPr>
    </w:p>
    <w:p w:rsidR="00EE40BF" w:rsidRDefault="00EE40BF" w:rsidP="00C6707A">
      <w:pPr>
        <w:pStyle w:val="NoSpacing"/>
        <w:jc w:val="center"/>
        <w:rPr>
          <w:b/>
          <w:i/>
          <w:noProof/>
          <w:sz w:val="28"/>
          <w:szCs w:val="28"/>
        </w:rPr>
      </w:pPr>
    </w:p>
    <w:p w:rsidR="00EE40BF" w:rsidRDefault="00EE40BF" w:rsidP="00C6707A">
      <w:pPr>
        <w:pStyle w:val="NoSpacing"/>
        <w:jc w:val="center"/>
        <w:rPr>
          <w:b/>
          <w:i/>
          <w:noProof/>
          <w:sz w:val="28"/>
          <w:szCs w:val="28"/>
        </w:rPr>
      </w:pPr>
    </w:p>
    <w:p w:rsidR="00EE40BF" w:rsidRDefault="00EE40BF" w:rsidP="00C6707A">
      <w:pPr>
        <w:pStyle w:val="NoSpacing"/>
        <w:jc w:val="center"/>
        <w:rPr>
          <w:b/>
          <w:i/>
          <w:noProof/>
          <w:sz w:val="28"/>
          <w:szCs w:val="28"/>
        </w:rPr>
      </w:pPr>
    </w:p>
    <w:p w:rsidR="00EE40BF" w:rsidRDefault="00EE40BF" w:rsidP="00C6707A">
      <w:pPr>
        <w:pStyle w:val="NoSpacing"/>
        <w:jc w:val="center"/>
        <w:rPr>
          <w:b/>
          <w:i/>
          <w:noProof/>
          <w:sz w:val="28"/>
          <w:szCs w:val="28"/>
        </w:rPr>
      </w:pPr>
    </w:p>
    <w:p w:rsidR="00EE40BF" w:rsidRDefault="00EE40BF" w:rsidP="00C6707A">
      <w:pPr>
        <w:pStyle w:val="NoSpacing"/>
        <w:jc w:val="center"/>
        <w:rPr>
          <w:b/>
          <w:i/>
          <w:noProof/>
          <w:sz w:val="28"/>
          <w:szCs w:val="28"/>
        </w:rPr>
      </w:pPr>
    </w:p>
    <w:p w:rsidR="00EE40BF" w:rsidRDefault="00EE40BF" w:rsidP="00C6707A">
      <w:pPr>
        <w:pStyle w:val="NoSpacing"/>
        <w:jc w:val="center"/>
        <w:rPr>
          <w:b/>
          <w:i/>
          <w:noProof/>
          <w:sz w:val="28"/>
          <w:szCs w:val="28"/>
        </w:rPr>
      </w:pPr>
    </w:p>
    <w:p w:rsidR="00EE40BF" w:rsidRDefault="00EE40BF" w:rsidP="00C6707A">
      <w:pPr>
        <w:pStyle w:val="NoSpacing"/>
        <w:jc w:val="center"/>
        <w:rPr>
          <w:b/>
          <w:i/>
          <w:noProof/>
          <w:sz w:val="28"/>
          <w:szCs w:val="28"/>
        </w:rPr>
      </w:pPr>
    </w:p>
    <w:p w:rsidR="00EE40BF" w:rsidRDefault="00EE40BF" w:rsidP="00C6707A">
      <w:pPr>
        <w:pStyle w:val="NoSpacing"/>
        <w:jc w:val="center"/>
        <w:rPr>
          <w:b/>
          <w:i/>
          <w:noProof/>
          <w:sz w:val="28"/>
          <w:szCs w:val="28"/>
        </w:rPr>
      </w:pPr>
    </w:p>
    <w:p w:rsidR="00EE40BF" w:rsidRDefault="00EE40BF" w:rsidP="00C6707A">
      <w:pPr>
        <w:pStyle w:val="NoSpacing"/>
        <w:jc w:val="center"/>
        <w:rPr>
          <w:b/>
          <w:i/>
          <w:noProof/>
          <w:sz w:val="28"/>
          <w:szCs w:val="28"/>
        </w:rPr>
      </w:pPr>
    </w:p>
    <w:p w:rsidR="00EE40BF" w:rsidRDefault="00EE40BF" w:rsidP="00C6707A">
      <w:pPr>
        <w:pStyle w:val="NoSpacing"/>
        <w:jc w:val="center"/>
        <w:rPr>
          <w:b/>
          <w:i/>
          <w:noProof/>
          <w:sz w:val="28"/>
          <w:szCs w:val="28"/>
        </w:rPr>
      </w:pPr>
    </w:p>
    <w:p w:rsidR="00EE40BF" w:rsidRDefault="00EE40BF" w:rsidP="00C6707A">
      <w:pPr>
        <w:pStyle w:val="NoSpacing"/>
        <w:jc w:val="center"/>
        <w:rPr>
          <w:b/>
          <w:i/>
          <w:noProof/>
          <w:sz w:val="28"/>
          <w:szCs w:val="28"/>
        </w:rPr>
      </w:pPr>
    </w:p>
    <w:p w:rsidR="00EE40BF" w:rsidRDefault="00EE40BF" w:rsidP="00C6707A">
      <w:pPr>
        <w:pStyle w:val="NoSpacing"/>
        <w:jc w:val="center"/>
        <w:rPr>
          <w:b/>
          <w:i/>
          <w:noProof/>
          <w:sz w:val="28"/>
          <w:szCs w:val="28"/>
        </w:rPr>
      </w:pPr>
    </w:p>
    <w:p w:rsidR="00EE40BF" w:rsidRDefault="00EE40BF" w:rsidP="00C6707A">
      <w:pPr>
        <w:pStyle w:val="NoSpacing"/>
        <w:jc w:val="center"/>
        <w:rPr>
          <w:b/>
          <w:i/>
          <w:noProof/>
          <w:sz w:val="28"/>
          <w:szCs w:val="28"/>
        </w:rPr>
      </w:pPr>
    </w:p>
    <w:p w:rsidR="00EE40BF" w:rsidRDefault="00EE40BF" w:rsidP="00C6707A">
      <w:pPr>
        <w:pStyle w:val="NoSpacing"/>
        <w:jc w:val="center"/>
        <w:rPr>
          <w:b/>
          <w:i/>
          <w:noProof/>
          <w:sz w:val="28"/>
          <w:szCs w:val="28"/>
        </w:rPr>
      </w:pPr>
    </w:p>
    <w:p w:rsidR="00EE40BF" w:rsidRDefault="00EE40BF" w:rsidP="00C6707A">
      <w:pPr>
        <w:pStyle w:val="NoSpacing"/>
        <w:jc w:val="center"/>
        <w:rPr>
          <w:b/>
          <w:i/>
          <w:noProof/>
          <w:sz w:val="28"/>
          <w:szCs w:val="28"/>
        </w:rPr>
      </w:pPr>
    </w:p>
    <w:p w:rsidR="00EE40BF" w:rsidRDefault="00EE40BF" w:rsidP="00C6707A">
      <w:pPr>
        <w:pStyle w:val="NoSpacing"/>
        <w:jc w:val="center"/>
        <w:rPr>
          <w:b/>
          <w:i/>
          <w:sz w:val="28"/>
          <w:szCs w:val="28"/>
        </w:rPr>
      </w:pPr>
    </w:p>
    <w:p w:rsidR="00C6707A" w:rsidRDefault="00C6707A" w:rsidP="00C6707A">
      <w:pPr>
        <w:pStyle w:val="NoSpacing"/>
        <w:jc w:val="center"/>
        <w:rPr>
          <w:b/>
          <w:i/>
          <w:sz w:val="28"/>
          <w:szCs w:val="28"/>
        </w:rPr>
      </w:pPr>
    </w:p>
    <w:p w:rsidR="00C6707A" w:rsidRDefault="00C6707A" w:rsidP="00C6707A">
      <w:pPr>
        <w:pStyle w:val="NoSpacing"/>
        <w:jc w:val="center"/>
        <w:rPr>
          <w:b/>
          <w:i/>
          <w:sz w:val="28"/>
          <w:szCs w:val="28"/>
          <w:u w:val="single"/>
        </w:rPr>
      </w:pPr>
      <w:r>
        <w:rPr>
          <w:b/>
          <w:i/>
          <w:sz w:val="28"/>
          <w:szCs w:val="28"/>
          <w:u w:val="single"/>
        </w:rPr>
        <w:lastRenderedPageBreak/>
        <w:t>10.3</w:t>
      </w:r>
    </w:p>
    <w:p w:rsidR="00C6707A" w:rsidRDefault="00C6707A" w:rsidP="00C6707A">
      <w:pPr>
        <w:pStyle w:val="NoSpacing"/>
        <w:jc w:val="center"/>
        <w:rPr>
          <w:b/>
          <w:i/>
          <w:sz w:val="28"/>
          <w:szCs w:val="28"/>
          <w:u w:val="single"/>
        </w:rPr>
      </w:pPr>
      <w:r>
        <w:rPr>
          <w:b/>
          <w:i/>
          <w:sz w:val="28"/>
          <w:szCs w:val="28"/>
          <w:u w:val="single"/>
        </w:rPr>
        <w:t xml:space="preserve">MODERN BLESSINGS PROMISED TO </w:t>
      </w:r>
    </w:p>
    <w:p w:rsidR="00C6707A" w:rsidRPr="008961FE" w:rsidRDefault="00C6707A" w:rsidP="00C6707A">
      <w:pPr>
        <w:pStyle w:val="NoSpacing"/>
        <w:jc w:val="center"/>
        <w:rPr>
          <w:b/>
          <w:i/>
          <w:sz w:val="28"/>
          <w:szCs w:val="28"/>
          <w:u w:val="single"/>
        </w:rPr>
      </w:pPr>
      <w:r>
        <w:rPr>
          <w:b/>
          <w:i/>
          <w:sz w:val="28"/>
          <w:szCs w:val="28"/>
          <w:u w:val="single"/>
        </w:rPr>
        <w:t>THE HOUSE OF ISRAEL</w:t>
      </w:r>
    </w:p>
    <w:p w:rsidR="00C6707A" w:rsidRDefault="00C6707A" w:rsidP="00C6707A">
      <w:pPr>
        <w:pStyle w:val="NoSpacing"/>
        <w:rPr>
          <w:b/>
          <w:sz w:val="18"/>
          <w:szCs w:val="18"/>
          <w:u w:val="single"/>
        </w:rPr>
      </w:pPr>
    </w:p>
    <w:p w:rsidR="00C6707A" w:rsidRPr="007C0D94" w:rsidRDefault="00C6707A" w:rsidP="00C6707A">
      <w:pPr>
        <w:pStyle w:val="NoSpacing"/>
        <w:rPr>
          <w:b/>
          <w:sz w:val="18"/>
          <w:szCs w:val="18"/>
          <w:u w:val="single"/>
        </w:rPr>
      </w:pPr>
      <w:r w:rsidRPr="007C0D94">
        <w:rPr>
          <w:b/>
          <w:sz w:val="18"/>
          <w:szCs w:val="18"/>
          <w:u w:val="single"/>
        </w:rPr>
        <w:t>All who accept the gospel become the sons and daughters of God (D&amp;C 11:28-30; D&amp;C 25:1-2)</w:t>
      </w:r>
    </w:p>
    <w:p w:rsidR="00C6707A" w:rsidRDefault="00C6707A" w:rsidP="00C6707A">
      <w:pPr>
        <w:pStyle w:val="NoSpacing"/>
        <w:rPr>
          <w:sz w:val="18"/>
          <w:szCs w:val="18"/>
        </w:rPr>
      </w:pPr>
      <w:r>
        <w:rPr>
          <w:sz w:val="18"/>
          <w:szCs w:val="18"/>
        </w:rPr>
        <w:tab/>
        <w:t>[And the Lord spake, saying,]</w:t>
      </w:r>
    </w:p>
    <w:p w:rsidR="00C6707A" w:rsidRDefault="00C6707A" w:rsidP="00C6707A">
      <w:pPr>
        <w:pStyle w:val="NoSpacing"/>
        <w:rPr>
          <w:sz w:val="18"/>
          <w:szCs w:val="18"/>
        </w:rPr>
      </w:pPr>
    </w:p>
    <w:p w:rsidR="00C6707A" w:rsidRPr="003C6F43" w:rsidRDefault="00C6707A" w:rsidP="00C6707A">
      <w:pPr>
        <w:pStyle w:val="NoSpacing"/>
        <w:ind w:left="1440"/>
        <w:rPr>
          <w:sz w:val="18"/>
          <w:szCs w:val="18"/>
        </w:rPr>
      </w:pPr>
      <w:r>
        <w:rPr>
          <w:sz w:val="18"/>
          <w:szCs w:val="18"/>
        </w:rPr>
        <w:t>“</w:t>
      </w:r>
      <w:r w:rsidRPr="003C6F43">
        <w:rPr>
          <w:sz w:val="18"/>
          <w:szCs w:val="18"/>
        </w:rPr>
        <w:t>Behold, I am Jesus Christ, the </w:t>
      </w:r>
      <w:r w:rsidRPr="003C6F43">
        <w:rPr>
          <w:rStyle w:val="study-note-ref"/>
          <w:sz w:val="18"/>
          <w:szCs w:val="18"/>
          <w:bdr w:val="none" w:sz="0" w:space="0" w:color="auto" w:frame="1"/>
        </w:rPr>
        <w:t>Son of God</w:t>
      </w:r>
      <w:r w:rsidRPr="003C6F43">
        <w:rPr>
          <w:sz w:val="18"/>
          <w:szCs w:val="18"/>
        </w:rPr>
        <w:t>. I am the life and the </w:t>
      </w:r>
      <w:r w:rsidRPr="003C6F43">
        <w:rPr>
          <w:rStyle w:val="study-note-ref"/>
          <w:sz w:val="18"/>
          <w:szCs w:val="18"/>
          <w:bdr w:val="none" w:sz="0" w:space="0" w:color="auto" w:frame="1"/>
        </w:rPr>
        <w:t>light</w:t>
      </w:r>
      <w:r w:rsidRPr="003C6F43">
        <w:rPr>
          <w:sz w:val="18"/>
          <w:szCs w:val="18"/>
        </w:rPr>
        <w:t> of the world. I am the same who came unto mine own and mine own </w:t>
      </w:r>
      <w:r w:rsidRPr="003C6F43">
        <w:rPr>
          <w:rStyle w:val="study-note-ref"/>
          <w:sz w:val="18"/>
          <w:szCs w:val="18"/>
          <w:bdr w:val="none" w:sz="0" w:space="0" w:color="auto" w:frame="1"/>
        </w:rPr>
        <w:t>received me not</w:t>
      </w:r>
      <w:r w:rsidRPr="003C6F43">
        <w:rPr>
          <w:sz w:val="18"/>
          <w:szCs w:val="18"/>
        </w:rPr>
        <w:t>; But verily, verily, I say unto you, that as many as receive me, to them will I give </w:t>
      </w:r>
      <w:r w:rsidRPr="003C6F43">
        <w:rPr>
          <w:rStyle w:val="study-note-ref"/>
          <w:sz w:val="18"/>
          <w:szCs w:val="18"/>
          <w:bdr w:val="none" w:sz="0" w:space="0" w:color="auto" w:frame="1"/>
        </w:rPr>
        <w:t>power</w:t>
      </w:r>
      <w:r w:rsidRPr="003C6F43">
        <w:rPr>
          <w:sz w:val="18"/>
          <w:szCs w:val="18"/>
        </w:rPr>
        <w:t> to become the </w:t>
      </w:r>
      <w:r w:rsidRPr="003C6F43">
        <w:rPr>
          <w:rStyle w:val="study-note-ref"/>
          <w:sz w:val="18"/>
          <w:szCs w:val="18"/>
          <w:bdr w:val="none" w:sz="0" w:space="0" w:color="auto" w:frame="1"/>
        </w:rPr>
        <w:t>sons</w:t>
      </w:r>
      <w:r w:rsidRPr="003C6F43">
        <w:rPr>
          <w:sz w:val="18"/>
          <w:szCs w:val="18"/>
        </w:rPr>
        <w:t> of God, even to them that </w:t>
      </w:r>
      <w:r w:rsidRPr="003C6F43">
        <w:rPr>
          <w:rStyle w:val="study-note-ref"/>
          <w:sz w:val="18"/>
          <w:szCs w:val="18"/>
          <w:bdr w:val="none" w:sz="0" w:space="0" w:color="auto" w:frame="1"/>
        </w:rPr>
        <w:t>believe</w:t>
      </w:r>
      <w:r w:rsidRPr="003C6F43">
        <w:rPr>
          <w:sz w:val="18"/>
          <w:szCs w:val="18"/>
        </w:rPr>
        <w:t> on my name. Amen.</w:t>
      </w:r>
    </w:p>
    <w:p w:rsidR="00C6707A" w:rsidRPr="003C6F43" w:rsidRDefault="00C6707A" w:rsidP="00C6707A">
      <w:pPr>
        <w:pStyle w:val="NoSpacing"/>
        <w:ind w:left="1440"/>
        <w:rPr>
          <w:sz w:val="18"/>
          <w:szCs w:val="18"/>
        </w:rPr>
      </w:pPr>
      <w:r w:rsidRPr="003C6F43">
        <w:rPr>
          <w:sz w:val="18"/>
          <w:szCs w:val="18"/>
        </w:rPr>
        <w:t>Hearken unto the voice of the Lord your God, while I speak unto you, Emma Smith, my daughter; for verily I say unto you, all those who </w:t>
      </w:r>
      <w:r w:rsidRPr="003C6F43">
        <w:rPr>
          <w:rStyle w:val="study-note-ref"/>
          <w:sz w:val="18"/>
          <w:szCs w:val="18"/>
          <w:bdr w:val="none" w:sz="0" w:space="0" w:color="auto" w:frame="1"/>
        </w:rPr>
        <w:t>receive</w:t>
      </w:r>
      <w:r w:rsidRPr="003C6F43">
        <w:rPr>
          <w:sz w:val="18"/>
          <w:szCs w:val="18"/>
        </w:rPr>
        <w:t> my gospel are sons and daughters in my </w:t>
      </w:r>
      <w:r w:rsidRPr="003C6F43">
        <w:rPr>
          <w:rStyle w:val="study-note-ref"/>
          <w:sz w:val="18"/>
          <w:szCs w:val="18"/>
          <w:bdr w:val="none" w:sz="0" w:space="0" w:color="auto" w:frame="1"/>
        </w:rPr>
        <w:t>kingdom</w:t>
      </w:r>
      <w:r w:rsidRPr="003C6F43">
        <w:rPr>
          <w:sz w:val="18"/>
          <w:szCs w:val="18"/>
        </w:rPr>
        <w:t>.</w:t>
      </w:r>
      <w:r>
        <w:rPr>
          <w:sz w:val="18"/>
          <w:szCs w:val="18"/>
        </w:rPr>
        <w:t xml:space="preserve"> </w:t>
      </w:r>
      <w:r w:rsidRPr="003C6F43">
        <w:rPr>
          <w:sz w:val="18"/>
          <w:szCs w:val="18"/>
        </w:rPr>
        <w:t>A revelation I give unto you concerning my will; and if thou art faithful and </w:t>
      </w:r>
      <w:r w:rsidRPr="003C6F43">
        <w:rPr>
          <w:rStyle w:val="study-note-ref"/>
          <w:sz w:val="18"/>
          <w:szCs w:val="18"/>
          <w:bdr w:val="none" w:sz="0" w:space="0" w:color="auto" w:frame="1"/>
        </w:rPr>
        <w:t>walk</w:t>
      </w:r>
      <w:r w:rsidRPr="003C6F43">
        <w:rPr>
          <w:sz w:val="18"/>
          <w:szCs w:val="18"/>
        </w:rPr>
        <w:t> in the paths of </w:t>
      </w:r>
      <w:r w:rsidRPr="003C6F43">
        <w:rPr>
          <w:rStyle w:val="study-note-ref"/>
          <w:sz w:val="18"/>
          <w:szCs w:val="18"/>
          <w:bdr w:val="none" w:sz="0" w:space="0" w:color="auto" w:frame="1"/>
        </w:rPr>
        <w:t>virtue</w:t>
      </w:r>
      <w:r w:rsidRPr="003C6F43">
        <w:rPr>
          <w:sz w:val="18"/>
          <w:szCs w:val="18"/>
        </w:rPr>
        <w:t> before me, I will preserve thy life, and thou shalt receive an </w:t>
      </w:r>
      <w:r w:rsidRPr="003C6F43">
        <w:rPr>
          <w:rStyle w:val="study-note-ref"/>
          <w:sz w:val="18"/>
          <w:szCs w:val="18"/>
          <w:bdr w:val="none" w:sz="0" w:space="0" w:color="auto" w:frame="1"/>
        </w:rPr>
        <w:t>inheritance</w:t>
      </w:r>
      <w:r w:rsidRPr="003C6F43">
        <w:rPr>
          <w:sz w:val="18"/>
          <w:szCs w:val="18"/>
        </w:rPr>
        <w:t> in Zion.</w:t>
      </w:r>
      <w:r>
        <w:rPr>
          <w:sz w:val="18"/>
          <w:szCs w:val="18"/>
        </w:rPr>
        <w:t>”</w:t>
      </w:r>
    </w:p>
    <w:p w:rsidR="00C6707A" w:rsidRPr="007C0D94" w:rsidRDefault="00C6707A" w:rsidP="00C6707A">
      <w:pPr>
        <w:pStyle w:val="NoSpacing"/>
        <w:rPr>
          <w:b/>
          <w:sz w:val="18"/>
          <w:szCs w:val="18"/>
          <w:u w:val="single"/>
        </w:rPr>
      </w:pPr>
    </w:p>
    <w:p w:rsidR="00C6707A" w:rsidRPr="007C0D94" w:rsidRDefault="00C6707A" w:rsidP="00C6707A">
      <w:pPr>
        <w:pStyle w:val="NoSpacing"/>
        <w:rPr>
          <w:b/>
          <w:sz w:val="18"/>
          <w:szCs w:val="18"/>
          <w:u w:val="single"/>
        </w:rPr>
      </w:pPr>
      <w:r w:rsidRPr="007C0D94">
        <w:rPr>
          <w:b/>
          <w:sz w:val="18"/>
          <w:szCs w:val="18"/>
          <w:u w:val="single"/>
        </w:rPr>
        <w:t>The Lord promises to save Israel (D&amp;C 38:33)</w:t>
      </w:r>
    </w:p>
    <w:p w:rsidR="00C6707A" w:rsidRDefault="00C6707A" w:rsidP="00C6707A">
      <w:pPr>
        <w:pStyle w:val="NoSpacing"/>
        <w:rPr>
          <w:sz w:val="18"/>
          <w:szCs w:val="18"/>
          <w:shd w:val="clear" w:color="auto" w:fill="FFFFFF"/>
        </w:rPr>
      </w:pPr>
      <w:r>
        <w:rPr>
          <w:sz w:val="18"/>
          <w:szCs w:val="18"/>
          <w:shd w:val="clear" w:color="auto" w:fill="FFFFFF"/>
        </w:rPr>
        <w:tab/>
        <w:t>[And the Lord spake, saying,]</w:t>
      </w:r>
    </w:p>
    <w:p w:rsidR="00C6707A" w:rsidRDefault="00C6707A" w:rsidP="00C6707A">
      <w:pPr>
        <w:pStyle w:val="NoSpacing"/>
        <w:rPr>
          <w:sz w:val="18"/>
          <w:szCs w:val="18"/>
          <w:shd w:val="clear" w:color="auto" w:fill="FFFFFF"/>
        </w:rPr>
      </w:pPr>
    </w:p>
    <w:p w:rsidR="00C6707A" w:rsidRPr="003C6F43" w:rsidRDefault="00C6707A" w:rsidP="00C6707A">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3C6F43">
        <w:rPr>
          <w:sz w:val="18"/>
          <w:szCs w:val="18"/>
          <w:shd w:val="clear" w:color="auto" w:fill="FFFFFF"/>
        </w:rPr>
        <w:t>And from thence, whosoever I will shall </w:t>
      </w:r>
      <w:r w:rsidRPr="003C6F43">
        <w:rPr>
          <w:rStyle w:val="study-note-ref"/>
          <w:sz w:val="18"/>
          <w:szCs w:val="18"/>
          <w:bdr w:val="none" w:sz="0" w:space="0" w:color="auto" w:frame="1"/>
          <w:shd w:val="clear" w:color="auto" w:fill="FFFFFF"/>
        </w:rPr>
        <w:t>go forth</w:t>
      </w:r>
      <w:r w:rsidRPr="003C6F43">
        <w:rPr>
          <w:sz w:val="18"/>
          <w:szCs w:val="18"/>
          <w:shd w:val="clear" w:color="auto" w:fill="FFFFFF"/>
        </w:rPr>
        <w:t xml:space="preserve"> among all nations, and it shall be told them what they </w:t>
      </w:r>
      <w:r>
        <w:rPr>
          <w:sz w:val="18"/>
          <w:szCs w:val="18"/>
          <w:shd w:val="clear" w:color="auto" w:fill="FFFFFF"/>
        </w:rPr>
        <w:tab/>
      </w:r>
      <w:r>
        <w:rPr>
          <w:sz w:val="18"/>
          <w:szCs w:val="18"/>
          <w:shd w:val="clear" w:color="auto" w:fill="FFFFFF"/>
        </w:rPr>
        <w:tab/>
      </w:r>
      <w:r>
        <w:rPr>
          <w:sz w:val="18"/>
          <w:szCs w:val="18"/>
          <w:shd w:val="clear" w:color="auto" w:fill="FFFFFF"/>
        </w:rPr>
        <w:tab/>
      </w:r>
      <w:r w:rsidRPr="003C6F43">
        <w:rPr>
          <w:sz w:val="18"/>
          <w:szCs w:val="18"/>
          <w:shd w:val="clear" w:color="auto" w:fill="FFFFFF"/>
        </w:rPr>
        <w:t>shall do; for I have a great work laid up in store, for Israel shall be </w:t>
      </w:r>
      <w:r w:rsidRPr="003C6F43">
        <w:rPr>
          <w:rStyle w:val="study-note-ref"/>
          <w:sz w:val="18"/>
          <w:szCs w:val="18"/>
          <w:bdr w:val="none" w:sz="0" w:space="0" w:color="auto" w:frame="1"/>
          <w:shd w:val="clear" w:color="auto" w:fill="FFFFFF"/>
        </w:rPr>
        <w:t>saved</w:t>
      </w:r>
      <w:r w:rsidRPr="003C6F43">
        <w:rPr>
          <w:sz w:val="18"/>
          <w:szCs w:val="18"/>
          <w:shd w:val="clear" w:color="auto" w:fill="FFFFFF"/>
        </w:rPr>
        <w:t>, and I will </w:t>
      </w:r>
      <w:r w:rsidRPr="003C6F43">
        <w:rPr>
          <w:rStyle w:val="study-note-ref"/>
          <w:sz w:val="18"/>
          <w:szCs w:val="18"/>
          <w:bdr w:val="none" w:sz="0" w:space="0" w:color="auto" w:frame="1"/>
          <w:shd w:val="clear" w:color="auto" w:fill="FFFFFF"/>
        </w:rPr>
        <w:t>lead</w:t>
      </w:r>
      <w:r w:rsidRPr="003C6F43">
        <w:rPr>
          <w:sz w:val="18"/>
          <w:szCs w:val="18"/>
          <w:shd w:val="clear" w:color="auto" w:fill="FFFFFF"/>
        </w:rPr>
        <w:t xml:space="preserve"> them whithersoever </w:t>
      </w:r>
      <w:r>
        <w:rPr>
          <w:sz w:val="18"/>
          <w:szCs w:val="18"/>
          <w:shd w:val="clear" w:color="auto" w:fill="FFFFFF"/>
        </w:rPr>
        <w:tab/>
      </w:r>
      <w:r>
        <w:rPr>
          <w:sz w:val="18"/>
          <w:szCs w:val="18"/>
          <w:shd w:val="clear" w:color="auto" w:fill="FFFFFF"/>
        </w:rPr>
        <w:tab/>
      </w:r>
      <w:r>
        <w:rPr>
          <w:sz w:val="18"/>
          <w:szCs w:val="18"/>
          <w:shd w:val="clear" w:color="auto" w:fill="FFFFFF"/>
        </w:rPr>
        <w:tab/>
      </w:r>
      <w:r w:rsidRPr="003C6F43">
        <w:rPr>
          <w:sz w:val="18"/>
          <w:szCs w:val="18"/>
          <w:shd w:val="clear" w:color="auto" w:fill="FFFFFF"/>
        </w:rPr>
        <w:t>I will, and no power shall </w:t>
      </w:r>
      <w:r w:rsidRPr="003C6F43">
        <w:rPr>
          <w:rStyle w:val="study-note-ref"/>
          <w:sz w:val="18"/>
          <w:szCs w:val="18"/>
          <w:bdr w:val="none" w:sz="0" w:space="0" w:color="auto" w:frame="1"/>
          <w:shd w:val="clear" w:color="auto" w:fill="FFFFFF"/>
        </w:rPr>
        <w:t>stay</w:t>
      </w:r>
      <w:r w:rsidRPr="003C6F43">
        <w:rPr>
          <w:sz w:val="18"/>
          <w:szCs w:val="18"/>
          <w:shd w:val="clear" w:color="auto" w:fill="FFFFFF"/>
        </w:rPr>
        <w:t> my hand.</w:t>
      </w:r>
      <w:r>
        <w:rPr>
          <w:sz w:val="18"/>
          <w:szCs w:val="18"/>
          <w:shd w:val="clear" w:color="auto" w:fill="FFFFFF"/>
        </w:rPr>
        <w:t>”</w:t>
      </w:r>
    </w:p>
    <w:p w:rsidR="00C6707A" w:rsidRPr="007C0D94" w:rsidRDefault="00C6707A" w:rsidP="00C6707A">
      <w:pPr>
        <w:pStyle w:val="NoSpacing"/>
        <w:rPr>
          <w:b/>
          <w:sz w:val="18"/>
          <w:szCs w:val="18"/>
          <w:u w:val="single"/>
        </w:rPr>
      </w:pPr>
    </w:p>
    <w:p w:rsidR="00C6707A" w:rsidRPr="007C0D94" w:rsidRDefault="00C6707A" w:rsidP="00C6707A">
      <w:pPr>
        <w:pStyle w:val="NoSpacing"/>
        <w:rPr>
          <w:b/>
          <w:sz w:val="18"/>
          <w:szCs w:val="18"/>
          <w:u w:val="single"/>
        </w:rPr>
      </w:pPr>
      <w:r w:rsidRPr="007C0D94">
        <w:rPr>
          <w:b/>
          <w:sz w:val="18"/>
          <w:szCs w:val="18"/>
          <w:u w:val="single"/>
        </w:rPr>
        <w:t>Those who receive Christ, through baptism, become His sons (D&amp;C 39:1-6)</w:t>
      </w:r>
    </w:p>
    <w:p w:rsidR="00C6707A" w:rsidRDefault="00C6707A" w:rsidP="00C6707A">
      <w:pPr>
        <w:pStyle w:val="NoSpacing"/>
        <w:rPr>
          <w:sz w:val="18"/>
          <w:szCs w:val="18"/>
        </w:rPr>
      </w:pPr>
      <w:r>
        <w:rPr>
          <w:sz w:val="18"/>
          <w:szCs w:val="18"/>
        </w:rPr>
        <w:tab/>
        <w:t>[And the Lord spake, saying,]</w:t>
      </w:r>
    </w:p>
    <w:p w:rsidR="00C6707A" w:rsidRDefault="00C6707A" w:rsidP="00C6707A">
      <w:pPr>
        <w:pStyle w:val="NoSpacing"/>
        <w:rPr>
          <w:sz w:val="18"/>
          <w:szCs w:val="18"/>
        </w:rPr>
      </w:pPr>
    </w:p>
    <w:p w:rsidR="00C6707A" w:rsidRPr="003C6F43" w:rsidRDefault="00C6707A" w:rsidP="00C6707A">
      <w:pPr>
        <w:pStyle w:val="NoSpacing"/>
        <w:ind w:left="1440"/>
        <w:rPr>
          <w:sz w:val="18"/>
          <w:szCs w:val="18"/>
        </w:rPr>
      </w:pPr>
      <w:r>
        <w:rPr>
          <w:sz w:val="18"/>
          <w:szCs w:val="18"/>
        </w:rPr>
        <w:t>“</w:t>
      </w:r>
      <w:r w:rsidRPr="003C6F43">
        <w:rPr>
          <w:sz w:val="18"/>
          <w:szCs w:val="18"/>
        </w:rPr>
        <w:t>Hearken and listen to the voice of him who is from all </w:t>
      </w:r>
      <w:r w:rsidRPr="003C6F43">
        <w:rPr>
          <w:rStyle w:val="study-note-ref"/>
          <w:sz w:val="18"/>
          <w:szCs w:val="18"/>
          <w:bdr w:val="none" w:sz="0" w:space="0" w:color="auto" w:frame="1"/>
        </w:rPr>
        <w:t>eternity</w:t>
      </w:r>
      <w:r w:rsidRPr="003C6F43">
        <w:rPr>
          <w:sz w:val="18"/>
          <w:szCs w:val="18"/>
        </w:rPr>
        <w:t> to all eternity, the Great </w:t>
      </w:r>
      <w:r w:rsidRPr="003C6F43">
        <w:rPr>
          <w:rStyle w:val="study-note-ref"/>
          <w:sz w:val="18"/>
          <w:szCs w:val="18"/>
          <w:bdr w:val="none" w:sz="0" w:space="0" w:color="auto" w:frame="1"/>
        </w:rPr>
        <w:t>I Am</w:t>
      </w:r>
      <w:r w:rsidRPr="003C6F43">
        <w:rPr>
          <w:sz w:val="18"/>
          <w:szCs w:val="18"/>
        </w:rPr>
        <w:t>, even Jesus Christ—</w:t>
      </w:r>
      <w:r>
        <w:rPr>
          <w:sz w:val="18"/>
          <w:szCs w:val="18"/>
        </w:rPr>
        <w:t xml:space="preserve"> </w:t>
      </w:r>
      <w:r w:rsidRPr="003C6F43">
        <w:rPr>
          <w:sz w:val="18"/>
          <w:szCs w:val="18"/>
        </w:rPr>
        <w:t>The </w:t>
      </w:r>
      <w:r w:rsidRPr="003C6F43">
        <w:rPr>
          <w:rStyle w:val="study-note-ref"/>
          <w:sz w:val="18"/>
          <w:szCs w:val="18"/>
          <w:bdr w:val="none" w:sz="0" w:space="0" w:color="auto" w:frame="1"/>
        </w:rPr>
        <w:t>light</w:t>
      </w:r>
      <w:r w:rsidRPr="003C6F43">
        <w:rPr>
          <w:sz w:val="18"/>
          <w:szCs w:val="18"/>
        </w:rPr>
        <w:t> and the life of the world; a light which shineth in darkness and the darkness comprehendeth it not;</w:t>
      </w:r>
      <w:r>
        <w:rPr>
          <w:sz w:val="18"/>
          <w:szCs w:val="18"/>
        </w:rPr>
        <w:t xml:space="preserve"> </w:t>
      </w:r>
      <w:r w:rsidRPr="003C6F43">
        <w:rPr>
          <w:sz w:val="18"/>
          <w:szCs w:val="18"/>
        </w:rPr>
        <w:t>The same which came in the </w:t>
      </w:r>
      <w:r w:rsidRPr="003C6F43">
        <w:rPr>
          <w:rStyle w:val="study-note-ref"/>
          <w:sz w:val="18"/>
          <w:szCs w:val="18"/>
          <w:bdr w:val="none" w:sz="0" w:space="0" w:color="auto" w:frame="1"/>
        </w:rPr>
        <w:t>meridian of time</w:t>
      </w:r>
      <w:r w:rsidRPr="003C6F43">
        <w:rPr>
          <w:sz w:val="18"/>
          <w:szCs w:val="18"/>
        </w:rPr>
        <w:t> unto mine own, and mine own </w:t>
      </w:r>
      <w:r w:rsidRPr="003C6F43">
        <w:rPr>
          <w:rStyle w:val="study-note-ref"/>
          <w:sz w:val="18"/>
          <w:szCs w:val="18"/>
          <w:bdr w:val="none" w:sz="0" w:space="0" w:color="auto" w:frame="1"/>
        </w:rPr>
        <w:t>received me not</w:t>
      </w:r>
      <w:r w:rsidRPr="003C6F43">
        <w:rPr>
          <w:sz w:val="18"/>
          <w:szCs w:val="18"/>
        </w:rPr>
        <w:t>;</w:t>
      </w:r>
      <w:r>
        <w:rPr>
          <w:sz w:val="18"/>
          <w:szCs w:val="18"/>
        </w:rPr>
        <w:t xml:space="preserve"> </w:t>
      </w:r>
      <w:r w:rsidRPr="003C6F43">
        <w:rPr>
          <w:sz w:val="18"/>
          <w:szCs w:val="18"/>
        </w:rPr>
        <w:t>But to as many as received me, gave I power to become my </w:t>
      </w:r>
      <w:r w:rsidRPr="003C6F43">
        <w:rPr>
          <w:rStyle w:val="study-note-ref"/>
          <w:sz w:val="18"/>
          <w:szCs w:val="18"/>
          <w:bdr w:val="none" w:sz="0" w:space="0" w:color="auto" w:frame="1"/>
        </w:rPr>
        <w:t>sons</w:t>
      </w:r>
      <w:r w:rsidRPr="003C6F43">
        <w:rPr>
          <w:sz w:val="18"/>
          <w:szCs w:val="18"/>
        </w:rPr>
        <w:t>; and even so will I give unto as many as will receive me, power to become my sons.</w:t>
      </w:r>
      <w:r>
        <w:rPr>
          <w:sz w:val="18"/>
          <w:szCs w:val="18"/>
        </w:rPr>
        <w:t xml:space="preserve"> </w:t>
      </w:r>
      <w:r w:rsidRPr="003C6F43">
        <w:rPr>
          <w:sz w:val="18"/>
          <w:szCs w:val="18"/>
        </w:rPr>
        <w:t>And verily, verily, I say unto you, he that receiveth my gospel </w:t>
      </w:r>
      <w:r w:rsidRPr="003C6F43">
        <w:rPr>
          <w:rStyle w:val="study-note-ref"/>
          <w:sz w:val="18"/>
          <w:szCs w:val="18"/>
          <w:bdr w:val="none" w:sz="0" w:space="0" w:color="auto" w:frame="1"/>
        </w:rPr>
        <w:t>receiveth</w:t>
      </w:r>
      <w:r w:rsidRPr="003C6F43">
        <w:rPr>
          <w:sz w:val="18"/>
          <w:szCs w:val="18"/>
        </w:rPr>
        <w:t> me; and he that </w:t>
      </w:r>
      <w:r w:rsidRPr="003C6F43">
        <w:rPr>
          <w:rStyle w:val="study-note-ref"/>
          <w:sz w:val="18"/>
          <w:szCs w:val="18"/>
          <w:bdr w:val="none" w:sz="0" w:space="0" w:color="auto" w:frame="1"/>
        </w:rPr>
        <w:t>receiveth</w:t>
      </w:r>
      <w:r w:rsidRPr="003C6F43">
        <w:rPr>
          <w:sz w:val="18"/>
          <w:szCs w:val="18"/>
        </w:rPr>
        <w:t> not my gospel receiveth not me.</w:t>
      </w:r>
      <w:r>
        <w:rPr>
          <w:sz w:val="18"/>
          <w:szCs w:val="18"/>
        </w:rPr>
        <w:t xml:space="preserve"> </w:t>
      </w:r>
      <w:r w:rsidRPr="003C6F43">
        <w:rPr>
          <w:sz w:val="18"/>
          <w:szCs w:val="18"/>
        </w:rPr>
        <w:t>And this is my </w:t>
      </w:r>
      <w:r w:rsidRPr="003C6F43">
        <w:rPr>
          <w:rStyle w:val="study-note-ref"/>
          <w:sz w:val="18"/>
          <w:szCs w:val="18"/>
          <w:bdr w:val="none" w:sz="0" w:space="0" w:color="auto" w:frame="1"/>
        </w:rPr>
        <w:t>gospel</w:t>
      </w:r>
      <w:r w:rsidRPr="003C6F43">
        <w:rPr>
          <w:sz w:val="18"/>
          <w:szCs w:val="18"/>
        </w:rPr>
        <w:t>—repentance and baptism by water, and then cometh the </w:t>
      </w:r>
      <w:r w:rsidRPr="003C6F43">
        <w:rPr>
          <w:rStyle w:val="study-note-ref"/>
          <w:sz w:val="18"/>
          <w:szCs w:val="18"/>
          <w:bdr w:val="none" w:sz="0" w:space="0" w:color="auto" w:frame="1"/>
        </w:rPr>
        <w:t>baptism of fire</w:t>
      </w:r>
      <w:r w:rsidRPr="003C6F43">
        <w:rPr>
          <w:sz w:val="18"/>
          <w:szCs w:val="18"/>
        </w:rPr>
        <w:t> and the Holy Ghost, even the Comforter, which showeth all things, and </w:t>
      </w:r>
      <w:r w:rsidRPr="003C6F43">
        <w:rPr>
          <w:rStyle w:val="study-note-ref"/>
          <w:sz w:val="18"/>
          <w:szCs w:val="18"/>
          <w:bdr w:val="none" w:sz="0" w:space="0" w:color="auto" w:frame="1"/>
        </w:rPr>
        <w:t>teacheth</w:t>
      </w:r>
      <w:r w:rsidRPr="003C6F43">
        <w:rPr>
          <w:sz w:val="18"/>
          <w:szCs w:val="18"/>
        </w:rPr>
        <w:t> the peaceable things of the kingdom.</w:t>
      </w:r>
      <w:r>
        <w:rPr>
          <w:sz w:val="18"/>
          <w:szCs w:val="18"/>
        </w:rPr>
        <w:t>”</w:t>
      </w:r>
    </w:p>
    <w:p w:rsidR="00C6707A" w:rsidRDefault="00C6707A" w:rsidP="00C6707A">
      <w:pPr>
        <w:pStyle w:val="NoSpacing"/>
        <w:rPr>
          <w:b/>
          <w:sz w:val="18"/>
          <w:szCs w:val="18"/>
          <w:u w:val="single"/>
        </w:rPr>
      </w:pPr>
    </w:p>
    <w:p w:rsidR="00C6707A" w:rsidRDefault="00C6707A" w:rsidP="00C6707A">
      <w:pPr>
        <w:pStyle w:val="NoSpacing"/>
        <w:rPr>
          <w:b/>
          <w:sz w:val="18"/>
          <w:szCs w:val="18"/>
          <w:u w:val="single"/>
        </w:rPr>
      </w:pPr>
      <w:r>
        <w:rPr>
          <w:b/>
          <w:sz w:val="18"/>
          <w:szCs w:val="18"/>
          <w:u w:val="single"/>
        </w:rPr>
        <w:t>God delights to bless those who hear him with the greatest of blessings (D&amp;C 41:1)</w:t>
      </w:r>
    </w:p>
    <w:p w:rsidR="00C6707A" w:rsidRPr="009514DA" w:rsidRDefault="00C6707A" w:rsidP="00C6707A">
      <w:pPr>
        <w:pStyle w:val="NoSpacing"/>
        <w:rPr>
          <w:sz w:val="18"/>
          <w:szCs w:val="18"/>
        </w:rPr>
      </w:pPr>
      <w:r w:rsidRPr="009514DA">
        <w:rPr>
          <w:sz w:val="18"/>
          <w:szCs w:val="18"/>
        </w:rPr>
        <w:tab/>
      </w:r>
      <w:r w:rsidRPr="009514DA">
        <w:rPr>
          <w:sz w:val="18"/>
          <w:szCs w:val="18"/>
        </w:rPr>
        <w:tab/>
        <w:t>“</w:t>
      </w:r>
      <w:r w:rsidRPr="009514DA">
        <w:rPr>
          <w:sz w:val="18"/>
          <w:szCs w:val="18"/>
          <w:shd w:val="clear" w:color="auto" w:fill="FFFFFF"/>
        </w:rPr>
        <w:t>Hearken and </w:t>
      </w:r>
      <w:r w:rsidRPr="009514DA">
        <w:rPr>
          <w:rStyle w:val="study-note-ref"/>
          <w:sz w:val="18"/>
          <w:szCs w:val="18"/>
          <w:bdr w:val="none" w:sz="0" w:space="0" w:color="auto" w:frame="1"/>
          <w:shd w:val="clear" w:color="auto" w:fill="FFFFFF"/>
        </w:rPr>
        <w:t>hear</w:t>
      </w:r>
      <w:r w:rsidRPr="009514DA">
        <w:rPr>
          <w:sz w:val="18"/>
          <w:szCs w:val="18"/>
          <w:shd w:val="clear" w:color="auto" w:fill="FFFFFF"/>
        </w:rPr>
        <w:t xml:space="preserve">, O ye my people, saith the Lord and your God, ye whom I delight to bless with the </w:t>
      </w:r>
      <w:r>
        <w:rPr>
          <w:sz w:val="18"/>
          <w:szCs w:val="18"/>
          <w:shd w:val="clear" w:color="auto" w:fill="FFFFFF"/>
        </w:rPr>
        <w:tab/>
      </w:r>
      <w:r>
        <w:rPr>
          <w:sz w:val="18"/>
          <w:szCs w:val="18"/>
          <w:shd w:val="clear" w:color="auto" w:fill="FFFFFF"/>
        </w:rPr>
        <w:tab/>
      </w:r>
      <w:r>
        <w:rPr>
          <w:sz w:val="18"/>
          <w:szCs w:val="18"/>
          <w:shd w:val="clear" w:color="auto" w:fill="FFFFFF"/>
        </w:rPr>
        <w:tab/>
      </w:r>
      <w:r w:rsidRPr="009514DA">
        <w:rPr>
          <w:sz w:val="18"/>
          <w:szCs w:val="18"/>
          <w:shd w:val="clear" w:color="auto" w:fill="FFFFFF"/>
        </w:rPr>
        <w:t>greatest of all </w:t>
      </w:r>
      <w:r w:rsidRPr="009514DA">
        <w:rPr>
          <w:rStyle w:val="study-note-ref"/>
          <w:sz w:val="18"/>
          <w:szCs w:val="18"/>
          <w:bdr w:val="none" w:sz="0" w:space="0" w:color="auto" w:frame="1"/>
          <w:shd w:val="clear" w:color="auto" w:fill="FFFFFF"/>
        </w:rPr>
        <w:t>blessings</w:t>
      </w:r>
      <w:r w:rsidRPr="009514DA">
        <w:rPr>
          <w:sz w:val="18"/>
          <w:szCs w:val="18"/>
          <w:shd w:val="clear" w:color="auto" w:fill="FFFFFF"/>
        </w:rPr>
        <w:t>, ye that hear me;</w:t>
      </w:r>
      <w:r>
        <w:rPr>
          <w:sz w:val="18"/>
          <w:szCs w:val="18"/>
          <w:shd w:val="clear" w:color="auto" w:fill="FFFFFF"/>
        </w:rPr>
        <w:t>”</w:t>
      </w:r>
    </w:p>
    <w:p w:rsidR="00C6707A" w:rsidRDefault="00C6707A" w:rsidP="00C6707A">
      <w:pPr>
        <w:pStyle w:val="NoSpacing"/>
        <w:rPr>
          <w:b/>
          <w:sz w:val="18"/>
          <w:szCs w:val="18"/>
          <w:u w:val="single"/>
        </w:rPr>
      </w:pPr>
    </w:p>
    <w:p w:rsidR="00C6707A" w:rsidRDefault="00C6707A" w:rsidP="00C6707A">
      <w:pPr>
        <w:pStyle w:val="NoSpacing"/>
        <w:rPr>
          <w:b/>
          <w:sz w:val="18"/>
          <w:szCs w:val="18"/>
          <w:u w:val="single"/>
        </w:rPr>
      </w:pPr>
      <w:r>
        <w:rPr>
          <w:b/>
          <w:sz w:val="18"/>
          <w:szCs w:val="18"/>
          <w:u w:val="single"/>
        </w:rPr>
        <w:t>Supreme blessings promised to the Saints (D&amp;C 59:1-4, 15- )</w:t>
      </w:r>
    </w:p>
    <w:p w:rsidR="00C6707A" w:rsidRDefault="00C6707A" w:rsidP="00C6707A">
      <w:pPr>
        <w:pStyle w:val="NoSpacing"/>
        <w:rPr>
          <w:sz w:val="18"/>
          <w:szCs w:val="18"/>
        </w:rPr>
      </w:pPr>
      <w:r>
        <w:rPr>
          <w:sz w:val="18"/>
          <w:szCs w:val="18"/>
        </w:rPr>
        <w:tab/>
        <w:t>[And the Lord spake saying]</w:t>
      </w:r>
    </w:p>
    <w:p w:rsidR="00C6707A" w:rsidRDefault="00C6707A" w:rsidP="00C6707A">
      <w:pPr>
        <w:pStyle w:val="NoSpacing"/>
        <w:rPr>
          <w:sz w:val="18"/>
          <w:szCs w:val="18"/>
        </w:rPr>
      </w:pPr>
    </w:p>
    <w:p w:rsidR="00C6707A" w:rsidRPr="00EF13D4" w:rsidRDefault="00C6707A" w:rsidP="00C6707A">
      <w:pPr>
        <w:pStyle w:val="NoSpacing"/>
        <w:ind w:left="1440"/>
        <w:rPr>
          <w:sz w:val="18"/>
          <w:szCs w:val="18"/>
        </w:rPr>
      </w:pPr>
      <w:r>
        <w:rPr>
          <w:sz w:val="18"/>
          <w:szCs w:val="18"/>
        </w:rPr>
        <w:t>“</w:t>
      </w:r>
      <w:r w:rsidRPr="00EF13D4">
        <w:rPr>
          <w:sz w:val="18"/>
          <w:szCs w:val="18"/>
        </w:rPr>
        <w:t>Behold, blessed, saith the Lord, are they who have come up unto this land with an </w:t>
      </w:r>
      <w:r w:rsidRPr="00EF13D4">
        <w:rPr>
          <w:rStyle w:val="study-note-ref"/>
          <w:sz w:val="18"/>
          <w:szCs w:val="18"/>
          <w:bdr w:val="none" w:sz="0" w:space="0" w:color="auto" w:frame="1"/>
        </w:rPr>
        <w:t>eye</w:t>
      </w:r>
      <w:r w:rsidRPr="00EF13D4">
        <w:rPr>
          <w:sz w:val="18"/>
          <w:szCs w:val="18"/>
        </w:rPr>
        <w:t> single to my glory, according to my commandments.</w:t>
      </w:r>
      <w:r>
        <w:rPr>
          <w:sz w:val="18"/>
          <w:szCs w:val="18"/>
        </w:rPr>
        <w:t xml:space="preserve"> </w:t>
      </w:r>
      <w:r w:rsidRPr="00EF13D4">
        <w:rPr>
          <w:sz w:val="18"/>
          <w:szCs w:val="18"/>
        </w:rPr>
        <w:t>For those that live shall </w:t>
      </w:r>
      <w:r w:rsidRPr="00EF13D4">
        <w:rPr>
          <w:rStyle w:val="study-note-ref"/>
          <w:sz w:val="18"/>
          <w:szCs w:val="18"/>
          <w:bdr w:val="none" w:sz="0" w:space="0" w:color="auto" w:frame="1"/>
        </w:rPr>
        <w:t>inherit</w:t>
      </w:r>
      <w:r w:rsidRPr="00EF13D4">
        <w:rPr>
          <w:sz w:val="18"/>
          <w:szCs w:val="18"/>
        </w:rPr>
        <w:t> the earth, and those that </w:t>
      </w:r>
      <w:r w:rsidRPr="00EF13D4">
        <w:rPr>
          <w:rStyle w:val="study-note-ref"/>
          <w:sz w:val="18"/>
          <w:szCs w:val="18"/>
          <w:bdr w:val="none" w:sz="0" w:space="0" w:color="auto" w:frame="1"/>
        </w:rPr>
        <w:t>die</w:t>
      </w:r>
      <w:r w:rsidRPr="00EF13D4">
        <w:rPr>
          <w:sz w:val="18"/>
          <w:szCs w:val="18"/>
        </w:rPr>
        <w:t> shall rest from all their labors, and their works shall follow them; and they shall receive a </w:t>
      </w:r>
      <w:r w:rsidRPr="00EF13D4">
        <w:rPr>
          <w:rStyle w:val="study-note-ref"/>
          <w:sz w:val="18"/>
          <w:szCs w:val="18"/>
          <w:bdr w:val="none" w:sz="0" w:space="0" w:color="auto" w:frame="1"/>
        </w:rPr>
        <w:t>crown</w:t>
      </w:r>
      <w:r w:rsidRPr="00EF13D4">
        <w:rPr>
          <w:sz w:val="18"/>
          <w:szCs w:val="18"/>
        </w:rPr>
        <w:t> in the </w:t>
      </w:r>
      <w:r w:rsidRPr="00EF13D4">
        <w:rPr>
          <w:rStyle w:val="study-note-ref"/>
          <w:sz w:val="18"/>
          <w:szCs w:val="18"/>
          <w:bdr w:val="none" w:sz="0" w:space="0" w:color="auto" w:frame="1"/>
        </w:rPr>
        <w:t>mansions</w:t>
      </w:r>
      <w:r w:rsidRPr="00EF13D4">
        <w:rPr>
          <w:sz w:val="18"/>
          <w:szCs w:val="18"/>
        </w:rPr>
        <w:t> of my Father, which I have prepared for them.</w:t>
      </w:r>
      <w:r>
        <w:rPr>
          <w:sz w:val="18"/>
          <w:szCs w:val="18"/>
        </w:rPr>
        <w:t xml:space="preserve"> </w:t>
      </w:r>
      <w:r w:rsidRPr="00EF13D4">
        <w:rPr>
          <w:sz w:val="18"/>
          <w:szCs w:val="18"/>
        </w:rPr>
        <w:t>Yea, blessed are they whose feet stand upon the land of Zion, who have obeyed my gospel; for they shall receive for their reward the good things of the earth, and it shall bring forth in its </w:t>
      </w:r>
      <w:r w:rsidRPr="00EF13D4">
        <w:rPr>
          <w:rStyle w:val="study-note-ref"/>
          <w:sz w:val="18"/>
          <w:szCs w:val="18"/>
          <w:bdr w:val="none" w:sz="0" w:space="0" w:color="auto" w:frame="1"/>
        </w:rPr>
        <w:t>strength</w:t>
      </w:r>
      <w:r w:rsidRPr="00EF13D4">
        <w:rPr>
          <w:sz w:val="18"/>
          <w:szCs w:val="18"/>
        </w:rPr>
        <w:t>.</w:t>
      </w:r>
      <w:r>
        <w:rPr>
          <w:sz w:val="18"/>
          <w:szCs w:val="18"/>
        </w:rPr>
        <w:t xml:space="preserve"> </w:t>
      </w:r>
      <w:r w:rsidRPr="00EF13D4">
        <w:rPr>
          <w:sz w:val="18"/>
          <w:szCs w:val="18"/>
        </w:rPr>
        <w:t>And they shall also be crowned with</w:t>
      </w:r>
      <w:r>
        <w:rPr>
          <w:sz w:val="18"/>
          <w:szCs w:val="18"/>
        </w:rPr>
        <w:t xml:space="preserve"> blessings from above, yea, and with  </w:t>
      </w:r>
      <w:r w:rsidRPr="00EF13D4">
        <w:rPr>
          <w:rStyle w:val="study-note-ref"/>
          <w:sz w:val="18"/>
          <w:szCs w:val="18"/>
          <w:bdr w:val="none" w:sz="0" w:space="0" w:color="auto" w:frame="1"/>
        </w:rPr>
        <w:t>commandments</w:t>
      </w:r>
      <w:r w:rsidRPr="00EF13D4">
        <w:rPr>
          <w:sz w:val="18"/>
          <w:szCs w:val="18"/>
        </w:rPr>
        <w:t> not a few, and with </w:t>
      </w:r>
      <w:r w:rsidRPr="00EF13D4">
        <w:rPr>
          <w:rStyle w:val="study-note-ref"/>
          <w:sz w:val="18"/>
          <w:szCs w:val="18"/>
          <w:bdr w:val="none" w:sz="0" w:space="0" w:color="auto" w:frame="1"/>
        </w:rPr>
        <w:t>revelations</w:t>
      </w:r>
      <w:r>
        <w:rPr>
          <w:sz w:val="18"/>
          <w:szCs w:val="18"/>
        </w:rPr>
        <w:t xml:space="preserve"> in their time—they that </w:t>
      </w:r>
      <w:r w:rsidRPr="00EF13D4">
        <w:rPr>
          <w:sz w:val="18"/>
          <w:szCs w:val="18"/>
        </w:rPr>
        <w:t>are </w:t>
      </w:r>
      <w:r w:rsidRPr="00EF13D4">
        <w:rPr>
          <w:rStyle w:val="study-note-ref"/>
          <w:sz w:val="18"/>
          <w:szCs w:val="18"/>
          <w:bdr w:val="none" w:sz="0" w:space="0" w:color="auto" w:frame="1"/>
        </w:rPr>
        <w:t>faithful</w:t>
      </w:r>
      <w:r w:rsidRPr="00EF13D4">
        <w:rPr>
          <w:sz w:val="18"/>
          <w:szCs w:val="18"/>
        </w:rPr>
        <w:t> and </w:t>
      </w:r>
      <w:r w:rsidRPr="00EF13D4">
        <w:rPr>
          <w:rStyle w:val="study-note-ref"/>
          <w:sz w:val="18"/>
          <w:szCs w:val="18"/>
          <w:bdr w:val="none" w:sz="0" w:space="0" w:color="auto" w:frame="1"/>
        </w:rPr>
        <w:t>diligent</w:t>
      </w:r>
      <w:r w:rsidRPr="00EF13D4">
        <w:rPr>
          <w:sz w:val="18"/>
          <w:szCs w:val="18"/>
        </w:rPr>
        <w:t> before me.</w:t>
      </w:r>
    </w:p>
    <w:p w:rsidR="00C6707A" w:rsidRDefault="00C6707A" w:rsidP="00C6707A">
      <w:pPr>
        <w:pStyle w:val="NoSpacing"/>
        <w:ind w:left="1440"/>
        <w:rPr>
          <w:sz w:val="18"/>
          <w:szCs w:val="18"/>
        </w:rPr>
      </w:pPr>
    </w:p>
    <w:p w:rsidR="00C6707A" w:rsidRPr="00EF13D4" w:rsidRDefault="00C6707A" w:rsidP="00C6707A">
      <w:pPr>
        <w:pStyle w:val="NoSpacing"/>
        <w:ind w:left="1440"/>
        <w:rPr>
          <w:sz w:val="18"/>
          <w:szCs w:val="18"/>
        </w:rPr>
      </w:pPr>
      <w:r>
        <w:rPr>
          <w:sz w:val="18"/>
          <w:szCs w:val="18"/>
        </w:rPr>
        <w:t>“</w:t>
      </w:r>
      <w:r w:rsidRPr="00EF13D4">
        <w:rPr>
          <w:sz w:val="18"/>
          <w:szCs w:val="18"/>
        </w:rPr>
        <w:t>And inasmuch as ye do these things</w:t>
      </w:r>
      <w:r>
        <w:rPr>
          <w:sz w:val="18"/>
          <w:szCs w:val="18"/>
        </w:rPr>
        <w:t xml:space="preserve"> (keep the Sabbath day holy through prayer and fasting) with  </w:t>
      </w:r>
      <w:r w:rsidRPr="00EF13D4">
        <w:rPr>
          <w:rStyle w:val="study-note-ref"/>
          <w:sz w:val="18"/>
          <w:szCs w:val="18"/>
          <w:bdr w:val="none" w:sz="0" w:space="0" w:color="auto" w:frame="1"/>
        </w:rPr>
        <w:t>thanksgiving</w:t>
      </w:r>
      <w:r w:rsidRPr="00EF13D4">
        <w:rPr>
          <w:sz w:val="18"/>
          <w:szCs w:val="18"/>
        </w:rPr>
        <w:t>, with </w:t>
      </w:r>
      <w:r w:rsidRPr="00EF13D4">
        <w:rPr>
          <w:rStyle w:val="study-note-ref"/>
          <w:sz w:val="18"/>
          <w:szCs w:val="18"/>
          <w:bdr w:val="none" w:sz="0" w:space="0" w:color="auto" w:frame="1"/>
        </w:rPr>
        <w:t>cheerful</w:t>
      </w:r>
      <w:r w:rsidRPr="00EF13D4">
        <w:rPr>
          <w:sz w:val="18"/>
          <w:szCs w:val="18"/>
        </w:rPr>
        <w:t> </w:t>
      </w:r>
      <w:r w:rsidRPr="00EF13D4">
        <w:rPr>
          <w:rStyle w:val="study-note-ref"/>
          <w:sz w:val="18"/>
          <w:szCs w:val="18"/>
          <w:bdr w:val="none" w:sz="0" w:space="0" w:color="auto" w:frame="1"/>
        </w:rPr>
        <w:t>hearts</w:t>
      </w:r>
      <w:r w:rsidRPr="00EF13D4">
        <w:rPr>
          <w:sz w:val="18"/>
          <w:szCs w:val="18"/>
        </w:rPr>
        <w:t> and countenances, not with </w:t>
      </w:r>
      <w:r w:rsidRPr="00EF13D4">
        <w:rPr>
          <w:rStyle w:val="study-note-ref"/>
          <w:sz w:val="18"/>
          <w:szCs w:val="18"/>
          <w:bdr w:val="none" w:sz="0" w:space="0" w:color="auto" w:frame="1"/>
        </w:rPr>
        <w:t>much</w:t>
      </w:r>
      <w:r w:rsidRPr="00EF13D4">
        <w:rPr>
          <w:sz w:val="18"/>
          <w:szCs w:val="18"/>
        </w:rPr>
        <w:t> </w:t>
      </w:r>
      <w:r w:rsidRPr="00EF13D4">
        <w:rPr>
          <w:rStyle w:val="study-note-ref"/>
          <w:sz w:val="18"/>
          <w:szCs w:val="18"/>
          <w:bdr w:val="none" w:sz="0" w:space="0" w:color="auto" w:frame="1"/>
        </w:rPr>
        <w:t>laughter</w:t>
      </w:r>
      <w:r w:rsidRPr="00EF13D4">
        <w:rPr>
          <w:sz w:val="18"/>
          <w:szCs w:val="18"/>
        </w:rPr>
        <w:t>, for this is sin, but with a glad heart and a cheerful countenance—</w:t>
      </w:r>
      <w:r>
        <w:rPr>
          <w:sz w:val="18"/>
          <w:szCs w:val="18"/>
        </w:rPr>
        <w:t xml:space="preserve"> </w:t>
      </w:r>
      <w:r w:rsidRPr="00EF13D4">
        <w:rPr>
          <w:sz w:val="18"/>
          <w:szCs w:val="18"/>
        </w:rPr>
        <w:t>Verily I say, that inasmuch as ye do this, the </w:t>
      </w:r>
      <w:r w:rsidRPr="00EF13D4">
        <w:rPr>
          <w:rStyle w:val="study-note-ref"/>
          <w:sz w:val="18"/>
          <w:szCs w:val="18"/>
          <w:bdr w:val="none" w:sz="0" w:space="0" w:color="auto" w:frame="1"/>
        </w:rPr>
        <w:t>fulness</w:t>
      </w:r>
      <w:r w:rsidRPr="00EF13D4">
        <w:rPr>
          <w:sz w:val="18"/>
          <w:szCs w:val="18"/>
        </w:rPr>
        <w:t> of the earth is yours, the beasts of the field and the fowls of the air, and that which climbeth upon the trees and walketh upon the earth;</w:t>
      </w:r>
      <w:r>
        <w:rPr>
          <w:sz w:val="18"/>
          <w:szCs w:val="18"/>
        </w:rPr>
        <w:t xml:space="preserve"> </w:t>
      </w:r>
      <w:r w:rsidRPr="00EF13D4">
        <w:rPr>
          <w:sz w:val="18"/>
          <w:szCs w:val="18"/>
        </w:rPr>
        <w:t>Yea, and the herb, and the </w:t>
      </w:r>
      <w:r w:rsidRPr="00EF13D4">
        <w:rPr>
          <w:rStyle w:val="study-note-ref"/>
          <w:sz w:val="18"/>
          <w:szCs w:val="18"/>
          <w:bdr w:val="none" w:sz="0" w:space="0" w:color="auto" w:frame="1"/>
        </w:rPr>
        <w:t>good</w:t>
      </w:r>
      <w:r w:rsidRPr="00EF13D4">
        <w:rPr>
          <w:sz w:val="18"/>
          <w:szCs w:val="18"/>
        </w:rPr>
        <w:t> things which come of the earth, whether for food or for </w:t>
      </w:r>
      <w:r w:rsidRPr="00EF13D4">
        <w:rPr>
          <w:rStyle w:val="study-note-ref"/>
          <w:sz w:val="18"/>
          <w:szCs w:val="18"/>
          <w:bdr w:val="none" w:sz="0" w:space="0" w:color="auto" w:frame="1"/>
        </w:rPr>
        <w:t>raiment</w:t>
      </w:r>
      <w:r w:rsidRPr="00EF13D4">
        <w:rPr>
          <w:sz w:val="18"/>
          <w:szCs w:val="18"/>
        </w:rPr>
        <w:t>, or for houses, or for barns, or for orchards, or for gardens, or for vineyards;</w:t>
      </w:r>
    </w:p>
    <w:p w:rsidR="00C6707A" w:rsidRDefault="00C6707A" w:rsidP="00C6707A">
      <w:pPr>
        <w:pStyle w:val="NoSpacing"/>
        <w:ind w:left="1440"/>
        <w:rPr>
          <w:sz w:val="18"/>
          <w:szCs w:val="18"/>
        </w:rPr>
      </w:pPr>
    </w:p>
    <w:p w:rsidR="00C6707A" w:rsidRPr="00EF13D4" w:rsidRDefault="00C6707A" w:rsidP="00C6707A">
      <w:pPr>
        <w:pStyle w:val="NoSpacing"/>
        <w:ind w:left="1440"/>
        <w:rPr>
          <w:sz w:val="18"/>
          <w:szCs w:val="18"/>
        </w:rPr>
      </w:pPr>
      <w:r>
        <w:rPr>
          <w:sz w:val="18"/>
          <w:szCs w:val="18"/>
        </w:rPr>
        <w:lastRenderedPageBreak/>
        <w:t>“</w:t>
      </w:r>
      <w:r w:rsidRPr="00EF13D4">
        <w:rPr>
          <w:sz w:val="18"/>
          <w:szCs w:val="18"/>
        </w:rPr>
        <w:t>Yea, all things which come of the earth, in the season thereof, are made for the </w:t>
      </w:r>
      <w:r w:rsidRPr="00EF13D4">
        <w:rPr>
          <w:rStyle w:val="study-note-ref"/>
          <w:sz w:val="18"/>
          <w:szCs w:val="18"/>
          <w:bdr w:val="none" w:sz="0" w:space="0" w:color="auto" w:frame="1"/>
        </w:rPr>
        <w:t>benefit</w:t>
      </w:r>
      <w:r w:rsidRPr="00EF13D4">
        <w:rPr>
          <w:sz w:val="18"/>
          <w:szCs w:val="18"/>
        </w:rPr>
        <w:t> and the </w:t>
      </w:r>
      <w:r w:rsidRPr="00EF13D4">
        <w:rPr>
          <w:rStyle w:val="study-note-ref"/>
          <w:sz w:val="18"/>
          <w:szCs w:val="18"/>
          <w:bdr w:val="none" w:sz="0" w:space="0" w:color="auto" w:frame="1"/>
        </w:rPr>
        <w:t>use</w:t>
      </w:r>
      <w:r w:rsidRPr="00EF13D4">
        <w:rPr>
          <w:sz w:val="18"/>
          <w:szCs w:val="18"/>
        </w:rPr>
        <w:t> of man, both to please the eye and to </w:t>
      </w:r>
      <w:r w:rsidRPr="00EF13D4">
        <w:rPr>
          <w:rStyle w:val="study-note-ref"/>
          <w:sz w:val="18"/>
          <w:szCs w:val="18"/>
          <w:bdr w:val="none" w:sz="0" w:space="0" w:color="auto" w:frame="1"/>
        </w:rPr>
        <w:t>gladden</w:t>
      </w:r>
      <w:r w:rsidRPr="00EF13D4">
        <w:rPr>
          <w:sz w:val="18"/>
          <w:szCs w:val="18"/>
        </w:rPr>
        <w:t> the heart;</w:t>
      </w:r>
      <w:r>
        <w:rPr>
          <w:sz w:val="18"/>
          <w:szCs w:val="18"/>
        </w:rPr>
        <w:t xml:space="preserve"> </w:t>
      </w:r>
      <w:r w:rsidRPr="00EF13D4">
        <w:rPr>
          <w:sz w:val="18"/>
          <w:szCs w:val="18"/>
        </w:rPr>
        <w:t>Yea, for </w:t>
      </w:r>
      <w:r w:rsidRPr="00EF13D4">
        <w:rPr>
          <w:rStyle w:val="study-note-ref"/>
          <w:sz w:val="18"/>
          <w:szCs w:val="18"/>
          <w:bdr w:val="none" w:sz="0" w:space="0" w:color="auto" w:frame="1"/>
        </w:rPr>
        <w:t>food</w:t>
      </w:r>
      <w:r w:rsidRPr="00EF13D4">
        <w:rPr>
          <w:sz w:val="18"/>
          <w:szCs w:val="18"/>
        </w:rPr>
        <w:t> and for raiment, for taste and for smell, to </w:t>
      </w:r>
      <w:r w:rsidRPr="00EF13D4">
        <w:rPr>
          <w:rStyle w:val="study-note-ref"/>
          <w:sz w:val="18"/>
          <w:szCs w:val="18"/>
          <w:bdr w:val="none" w:sz="0" w:space="0" w:color="auto" w:frame="1"/>
        </w:rPr>
        <w:t>strengthen</w:t>
      </w:r>
      <w:r w:rsidRPr="00EF13D4">
        <w:rPr>
          <w:sz w:val="18"/>
          <w:szCs w:val="18"/>
        </w:rPr>
        <w:t> the body and to enliven the soul.</w:t>
      </w:r>
      <w:r>
        <w:rPr>
          <w:sz w:val="18"/>
          <w:szCs w:val="18"/>
        </w:rPr>
        <w:t xml:space="preserve"> </w:t>
      </w:r>
      <w:r w:rsidRPr="00EF13D4">
        <w:rPr>
          <w:sz w:val="18"/>
          <w:szCs w:val="18"/>
        </w:rPr>
        <w:t>And it pleaseth God that he hath given all these things unto man; for unto this end were they made to be used, with judgment, not to </w:t>
      </w:r>
      <w:r w:rsidRPr="00EF13D4">
        <w:rPr>
          <w:rStyle w:val="study-note-ref"/>
          <w:sz w:val="18"/>
          <w:szCs w:val="18"/>
          <w:bdr w:val="none" w:sz="0" w:space="0" w:color="auto" w:frame="1"/>
        </w:rPr>
        <w:t>excess</w:t>
      </w:r>
      <w:r w:rsidRPr="00EF13D4">
        <w:rPr>
          <w:sz w:val="18"/>
          <w:szCs w:val="18"/>
        </w:rPr>
        <w:t>, neither by extortion.</w:t>
      </w:r>
    </w:p>
    <w:p w:rsidR="00C6707A" w:rsidRPr="00EF13D4" w:rsidRDefault="00C6707A" w:rsidP="00C6707A">
      <w:pPr>
        <w:pStyle w:val="NoSpacing"/>
        <w:ind w:left="1440"/>
        <w:rPr>
          <w:sz w:val="18"/>
          <w:szCs w:val="18"/>
        </w:rPr>
      </w:pPr>
      <w:r w:rsidRPr="00EF13D4">
        <w:rPr>
          <w:sz w:val="18"/>
          <w:szCs w:val="18"/>
        </w:rPr>
        <w:t>And in nothing doth man </w:t>
      </w:r>
      <w:r w:rsidRPr="00EF13D4">
        <w:rPr>
          <w:rStyle w:val="study-note-ref"/>
          <w:sz w:val="18"/>
          <w:szCs w:val="18"/>
          <w:bdr w:val="none" w:sz="0" w:space="0" w:color="auto" w:frame="1"/>
        </w:rPr>
        <w:t>offend</w:t>
      </w:r>
      <w:r w:rsidRPr="00EF13D4">
        <w:rPr>
          <w:sz w:val="18"/>
          <w:szCs w:val="18"/>
        </w:rPr>
        <w:t> God, or against none is his </w:t>
      </w:r>
      <w:r w:rsidRPr="00EF13D4">
        <w:rPr>
          <w:rStyle w:val="study-note-ref"/>
          <w:sz w:val="18"/>
          <w:szCs w:val="18"/>
          <w:bdr w:val="none" w:sz="0" w:space="0" w:color="auto" w:frame="1"/>
        </w:rPr>
        <w:t>wrath</w:t>
      </w:r>
      <w:r w:rsidRPr="00EF13D4">
        <w:rPr>
          <w:sz w:val="18"/>
          <w:szCs w:val="18"/>
        </w:rPr>
        <w:t> </w:t>
      </w:r>
      <w:r w:rsidRPr="00EF13D4">
        <w:rPr>
          <w:rStyle w:val="study-note-ref"/>
          <w:sz w:val="18"/>
          <w:szCs w:val="18"/>
          <w:bdr w:val="none" w:sz="0" w:space="0" w:color="auto" w:frame="1"/>
        </w:rPr>
        <w:t>kindled</w:t>
      </w:r>
      <w:r w:rsidRPr="00EF13D4">
        <w:rPr>
          <w:sz w:val="18"/>
          <w:szCs w:val="18"/>
        </w:rPr>
        <w:t>, save those who </w:t>
      </w:r>
      <w:r w:rsidRPr="00EF13D4">
        <w:rPr>
          <w:rStyle w:val="study-note-ref"/>
          <w:sz w:val="18"/>
          <w:szCs w:val="18"/>
          <w:bdr w:val="none" w:sz="0" w:space="0" w:color="auto" w:frame="1"/>
        </w:rPr>
        <w:t>confess not</w:t>
      </w:r>
      <w:r w:rsidRPr="00EF13D4">
        <w:rPr>
          <w:sz w:val="18"/>
          <w:szCs w:val="18"/>
        </w:rPr>
        <w:t> his hand in all things, and </w:t>
      </w:r>
      <w:r w:rsidRPr="00EF13D4">
        <w:rPr>
          <w:rStyle w:val="study-note-ref"/>
          <w:sz w:val="18"/>
          <w:szCs w:val="18"/>
          <w:bdr w:val="none" w:sz="0" w:space="0" w:color="auto" w:frame="1"/>
        </w:rPr>
        <w:t>obey not</w:t>
      </w:r>
      <w:r w:rsidRPr="00EF13D4">
        <w:rPr>
          <w:sz w:val="18"/>
          <w:szCs w:val="18"/>
        </w:rPr>
        <w:t> his commandments.</w:t>
      </w:r>
    </w:p>
    <w:p w:rsidR="00C6707A" w:rsidRDefault="00C6707A" w:rsidP="00C6707A">
      <w:pPr>
        <w:pStyle w:val="NoSpacing"/>
        <w:ind w:left="1440"/>
        <w:rPr>
          <w:sz w:val="18"/>
          <w:szCs w:val="18"/>
        </w:rPr>
      </w:pPr>
    </w:p>
    <w:p w:rsidR="00C6707A" w:rsidRPr="00EF13D4" w:rsidRDefault="00C6707A" w:rsidP="00C6707A">
      <w:pPr>
        <w:pStyle w:val="NoSpacing"/>
        <w:ind w:left="1440"/>
        <w:rPr>
          <w:sz w:val="18"/>
          <w:szCs w:val="18"/>
        </w:rPr>
      </w:pPr>
      <w:r>
        <w:rPr>
          <w:sz w:val="18"/>
          <w:szCs w:val="18"/>
        </w:rPr>
        <w:t>“</w:t>
      </w:r>
      <w:r w:rsidRPr="00EF13D4">
        <w:rPr>
          <w:sz w:val="18"/>
          <w:szCs w:val="18"/>
        </w:rPr>
        <w:t>Behold, this is according to the law and the prophets; wherefore, trouble me no more concerning this matter.</w:t>
      </w:r>
      <w:r>
        <w:rPr>
          <w:sz w:val="18"/>
          <w:szCs w:val="18"/>
        </w:rPr>
        <w:t xml:space="preserve"> </w:t>
      </w:r>
      <w:r w:rsidRPr="00EF13D4">
        <w:rPr>
          <w:sz w:val="18"/>
          <w:szCs w:val="18"/>
        </w:rPr>
        <w:t>But learn that he who doeth the works of </w:t>
      </w:r>
      <w:r w:rsidRPr="00EF13D4">
        <w:rPr>
          <w:rStyle w:val="study-note-ref"/>
          <w:sz w:val="18"/>
          <w:szCs w:val="18"/>
          <w:bdr w:val="none" w:sz="0" w:space="0" w:color="auto" w:frame="1"/>
        </w:rPr>
        <w:t>righteousness</w:t>
      </w:r>
      <w:r w:rsidRPr="00EF13D4">
        <w:rPr>
          <w:sz w:val="18"/>
          <w:szCs w:val="18"/>
        </w:rPr>
        <w:t> shall receive his </w:t>
      </w:r>
      <w:r w:rsidRPr="00EF13D4">
        <w:rPr>
          <w:rStyle w:val="study-note-ref"/>
          <w:sz w:val="18"/>
          <w:szCs w:val="18"/>
          <w:bdr w:val="none" w:sz="0" w:space="0" w:color="auto" w:frame="1"/>
        </w:rPr>
        <w:t>reward</w:t>
      </w:r>
      <w:r w:rsidRPr="00EF13D4">
        <w:rPr>
          <w:sz w:val="18"/>
          <w:szCs w:val="18"/>
        </w:rPr>
        <w:t>, even </w:t>
      </w:r>
      <w:r w:rsidRPr="00EF13D4">
        <w:rPr>
          <w:rStyle w:val="study-note-ref"/>
          <w:sz w:val="18"/>
          <w:szCs w:val="18"/>
          <w:bdr w:val="none" w:sz="0" w:space="0" w:color="auto" w:frame="1"/>
        </w:rPr>
        <w:t>peace</w:t>
      </w:r>
      <w:r w:rsidRPr="00EF13D4">
        <w:rPr>
          <w:sz w:val="18"/>
          <w:szCs w:val="18"/>
        </w:rPr>
        <w:t> in this world, and </w:t>
      </w:r>
      <w:r w:rsidRPr="00EF13D4">
        <w:rPr>
          <w:rStyle w:val="study-note-ref"/>
          <w:sz w:val="18"/>
          <w:szCs w:val="18"/>
          <w:bdr w:val="none" w:sz="0" w:space="0" w:color="auto" w:frame="1"/>
        </w:rPr>
        <w:t>eternal life</w:t>
      </w:r>
      <w:r w:rsidRPr="00EF13D4">
        <w:rPr>
          <w:sz w:val="18"/>
          <w:szCs w:val="18"/>
        </w:rPr>
        <w:t> in the world to come.</w:t>
      </w:r>
      <w:r>
        <w:rPr>
          <w:sz w:val="18"/>
          <w:szCs w:val="18"/>
        </w:rPr>
        <w:t xml:space="preserve"> </w:t>
      </w:r>
      <w:r w:rsidRPr="00EF13D4">
        <w:rPr>
          <w:sz w:val="18"/>
          <w:szCs w:val="18"/>
        </w:rPr>
        <w:t>I, the Lord, have spoken it, and the Spirit beareth record. Amen.</w:t>
      </w:r>
      <w:r>
        <w:rPr>
          <w:sz w:val="18"/>
          <w:szCs w:val="18"/>
        </w:rPr>
        <w:t>”</w:t>
      </w:r>
    </w:p>
    <w:p w:rsidR="00C6707A" w:rsidRDefault="00C6707A" w:rsidP="00C6707A">
      <w:pPr>
        <w:pStyle w:val="NoSpacing"/>
        <w:rPr>
          <w:b/>
          <w:sz w:val="18"/>
          <w:szCs w:val="18"/>
          <w:u w:val="single"/>
        </w:rPr>
      </w:pPr>
    </w:p>
    <w:p w:rsidR="00C6707A" w:rsidRDefault="00C6707A" w:rsidP="00C6707A">
      <w:pPr>
        <w:pStyle w:val="NoSpacing"/>
        <w:rPr>
          <w:b/>
          <w:sz w:val="18"/>
          <w:szCs w:val="18"/>
          <w:u w:val="single"/>
        </w:rPr>
      </w:pPr>
      <w:r>
        <w:rPr>
          <w:b/>
          <w:sz w:val="18"/>
          <w:szCs w:val="18"/>
          <w:u w:val="single"/>
        </w:rPr>
        <w:t>The poor in heart will be rewarded with seeing the Savior when He comes again (D&amp;C 56:18-20)</w:t>
      </w:r>
    </w:p>
    <w:p w:rsidR="00C6707A" w:rsidRDefault="00C6707A" w:rsidP="00C6707A">
      <w:pPr>
        <w:pStyle w:val="NoSpacing"/>
        <w:rPr>
          <w:sz w:val="18"/>
          <w:szCs w:val="18"/>
        </w:rPr>
      </w:pPr>
      <w:r>
        <w:rPr>
          <w:sz w:val="18"/>
          <w:szCs w:val="18"/>
        </w:rPr>
        <w:tab/>
        <w:t>[And the Lord spake saying]</w:t>
      </w:r>
    </w:p>
    <w:p w:rsidR="00C6707A" w:rsidRDefault="00C6707A" w:rsidP="00C6707A">
      <w:pPr>
        <w:pStyle w:val="NoSpacing"/>
        <w:rPr>
          <w:sz w:val="18"/>
          <w:szCs w:val="18"/>
        </w:rPr>
      </w:pPr>
    </w:p>
    <w:p w:rsidR="00C6707A" w:rsidRPr="00723D74" w:rsidRDefault="00C6707A" w:rsidP="00C6707A">
      <w:pPr>
        <w:pStyle w:val="NoSpacing"/>
        <w:ind w:left="1440"/>
        <w:rPr>
          <w:sz w:val="18"/>
          <w:szCs w:val="18"/>
        </w:rPr>
      </w:pPr>
      <w:r>
        <w:rPr>
          <w:sz w:val="18"/>
          <w:szCs w:val="18"/>
        </w:rPr>
        <w:t>“</w:t>
      </w:r>
      <w:r w:rsidRPr="00723D74">
        <w:rPr>
          <w:sz w:val="18"/>
          <w:szCs w:val="18"/>
        </w:rPr>
        <w:t>But blessed are the </w:t>
      </w:r>
      <w:r w:rsidRPr="00723D74">
        <w:rPr>
          <w:rStyle w:val="study-note-ref"/>
          <w:sz w:val="18"/>
          <w:szCs w:val="18"/>
          <w:bdr w:val="none" w:sz="0" w:space="0" w:color="auto" w:frame="1"/>
        </w:rPr>
        <w:t>poor</w:t>
      </w:r>
      <w:r w:rsidRPr="00723D74">
        <w:rPr>
          <w:sz w:val="18"/>
          <w:szCs w:val="18"/>
        </w:rPr>
        <w:t> who are pure in heart, whose hearts are broken, and whose spirits are </w:t>
      </w:r>
      <w:r w:rsidRPr="00723D74">
        <w:rPr>
          <w:rStyle w:val="study-note-ref"/>
          <w:sz w:val="18"/>
          <w:szCs w:val="18"/>
          <w:bdr w:val="none" w:sz="0" w:space="0" w:color="auto" w:frame="1"/>
        </w:rPr>
        <w:t>contrite</w:t>
      </w:r>
      <w:r w:rsidRPr="00723D74">
        <w:rPr>
          <w:sz w:val="18"/>
          <w:szCs w:val="18"/>
        </w:rPr>
        <w:t>, for they shall see the </w:t>
      </w:r>
      <w:r w:rsidRPr="00723D74">
        <w:rPr>
          <w:rStyle w:val="study-note-ref"/>
          <w:sz w:val="18"/>
          <w:szCs w:val="18"/>
          <w:bdr w:val="none" w:sz="0" w:space="0" w:color="auto" w:frame="1"/>
        </w:rPr>
        <w:t>kingdom</w:t>
      </w:r>
      <w:r w:rsidRPr="00723D74">
        <w:rPr>
          <w:sz w:val="18"/>
          <w:szCs w:val="18"/>
        </w:rPr>
        <w:t> of God coming in power and great glory unto their deliverance; for the fatness of the </w:t>
      </w:r>
      <w:r w:rsidRPr="00723D74">
        <w:rPr>
          <w:rStyle w:val="study-note-ref"/>
          <w:sz w:val="18"/>
          <w:szCs w:val="18"/>
          <w:bdr w:val="none" w:sz="0" w:space="0" w:color="auto" w:frame="1"/>
        </w:rPr>
        <w:t>earth</w:t>
      </w:r>
      <w:r w:rsidRPr="00723D74">
        <w:rPr>
          <w:sz w:val="18"/>
          <w:szCs w:val="18"/>
        </w:rPr>
        <w:t> shall be theirs. For behold, the Lord shall come, and his </w:t>
      </w:r>
      <w:r w:rsidRPr="00723D74">
        <w:rPr>
          <w:rStyle w:val="study-note-ref"/>
          <w:sz w:val="18"/>
          <w:szCs w:val="18"/>
          <w:bdr w:val="none" w:sz="0" w:space="0" w:color="auto" w:frame="1"/>
        </w:rPr>
        <w:t>recompense</w:t>
      </w:r>
      <w:r w:rsidRPr="00723D74">
        <w:rPr>
          <w:sz w:val="18"/>
          <w:szCs w:val="18"/>
        </w:rPr>
        <w:t> shall be with him, and he shall </w:t>
      </w:r>
      <w:r w:rsidRPr="00723D74">
        <w:rPr>
          <w:rStyle w:val="study-note-ref"/>
          <w:sz w:val="18"/>
          <w:szCs w:val="18"/>
          <w:bdr w:val="none" w:sz="0" w:space="0" w:color="auto" w:frame="1"/>
        </w:rPr>
        <w:t>reward</w:t>
      </w:r>
      <w:r w:rsidRPr="00723D74">
        <w:rPr>
          <w:sz w:val="18"/>
          <w:szCs w:val="18"/>
        </w:rPr>
        <w:t> every man, and the poor shall rejoice; And their generations shall </w:t>
      </w:r>
      <w:r w:rsidRPr="00723D74">
        <w:rPr>
          <w:rStyle w:val="study-note-ref"/>
          <w:sz w:val="18"/>
          <w:szCs w:val="18"/>
          <w:bdr w:val="none" w:sz="0" w:space="0" w:color="auto" w:frame="1"/>
        </w:rPr>
        <w:t>inherit</w:t>
      </w:r>
      <w:r w:rsidRPr="00723D74">
        <w:rPr>
          <w:sz w:val="18"/>
          <w:szCs w:val="18"/>
        </w:rPr>
        <w:t> the earth from generation to generation, forever and ever. And now I make an end of speaking unto you. Even so. Amen.</w:t>
      </w:r>
      <w:r>
        <w:rPr>
          <w:sz w:val="18"/>
          <w:szCs w:val="18"/>
        </w:rPr>
        <w:t>”</w:t>
      </w:r>
    </w:p>
    <w:p w:rsidR="00C6707A" w:rsidRPr="007C0D94" w:rsidRDefault="00C6707A" w:rsidP="00C6707A">
      <w:pPr>
        <w:pStyle w:val="NoSpacing"/>
        <w:rPr>
          <w:b/>
          <w:sz w:val="18"/>
          <w:szCs w:val="18"/>
          <w:u w:val="single"/>
        </w:rPr>
      </w:pPr>
    </w:p>
    <w:p w:rsidR="00C6707A" w:rsidRPr="007C0D94" w:rsidRDefault="00C6707A" w:rsidP="00C6707A">
      <w:pPr>
        <w:pStyle w:val="NoSpacing"/>
        <w:rPr>
          <w:b/>
          <w:sz w:val="18"/>
          <w:szCs w:val="18"/>
          <w:u w:val="single"/>
        </w:rPr>
      </w:pPr>
      <w:r w:rsidRPr="007C0D94">
        <w:rPr>
          <w:b/>
          <w:sz w:val="18"/>
          <w:szCs w:val="18"/>
          <w:u w:val="single"/>
        </w:rPr>
        <w:t>The land of Zion to be blessed by God in the latter-days (D&amp;C 61:17)</w:t>
      </w:r>
    </w:p>
    <w:p w:rsidR="00C6707A" w:rsidRDefault="00C6707A" w:rsidP="00C6707A">
      <w:pPr>
        <w:pStyle w:val="NoSpacing"/>
        <w:rPr>
          <w:sz w:val="18"/>
          <w:szCs w:val="18"/>
        </w:rPr>
      </w:pPr>
      <w:r>
        <w:rPr>
          <w:sz w:val="18"/>
          <w:szCs w:val="18"/>
          <w:shd w:val="clear" w:color="auto" w:fill="FFFFFF"/>
        </w:rPr>
        <w:tab/>
      </w:r>
      <w:r>
        <w:rPr>
          <w:sz w:val="18"/>
          <w:szCs w:val="18"/>
        </w:rPr>
        <w:t>[And the Lord spake saying]</w:t>
      </w:r>
    </w:p>
    <w:p w:rsidR="00C6707A" w:rsidRDefault="00C6707A" w:rsidP="00C6707A">
      <w:pPr>
        <w:pStyle w:val="NoSpacing"/>
        <w:rPr>
          <w:sz w:val="18"/>
          <w:szCs w:val="18"/>
        </w:rPr>
      </w:pPr>
    </w:p>
    <w:p w:rsidR="00C6707A" w:rsidRPr="005F64A7" w:rsidRDefault="00C6707A" w:rsidP="00C6707A">
      <w:pPr>
        <w:pStyle w:val="NoSpacing"/>
        <w:rPr>
          <w:sz w:val="18"/>
          <w:szCs w:val="18"/>
          <w:shd w:val="clear" w:color="auto" w:fill="FFFFFF"/>
        </w:rPr>
      </w:pPr>
      <w:r>
        <w:rPr>
          <w:sz w:val="18"/>
          <w:szCs w:val="18"/>
        </w:rPr>
        <w:tab/>
      </w:r>
      <w:r>
        <w:rPr>
          <w:sz w:val="18"/>
          <w:szCs w:val="18"/>
        </w:rPr>
        <w:tab/>
        <w:t>“</w:t>
      </w:r>
      <w:r w:rsidRPr="005F64A7">
        <w:rPr>
          <w:sz w:val="18"/>
          <w:szCs w:val="18"/>
          <w:shd w:val="clear" w:color="auto" w:fill="FFFFFF"/>
        </w:rPr>
        <w:t>And, as I, the Lord, in the beginning </w:t>
      </w:r>
      <w:r w:rsidRPr="005F64A7">
        <w:rPr>
          <w:rStyle w:val="study-note-ref"/>
          <w:sz w:val="18"/>
          <w:szCs w:val="18"/>
          <w:bdr w:val="none" w:sz="0" w:space="0" w:color="auto" w:frame="1"/>
          <w:shd w:val="clear" w:color="auto" w:fill="FFFFFF"/>
        </w:rPr>
        <w:t>cursed</w:t>
      </w:r>
      <w:r w:rsidRPr="005F64A7">
        <w:rPr>
          <w:sz w:val="18"/>
          <w:szCs w:val="18"/>
          <w:shd w:val="clear" w:color="auto" w:fill="FFFFFF"/>
        </w:rPr>
        <w:t> the land, even so in the last days have I </w:t>
      </w:r>
      <w:r w:rsidRPr="005F64A7">
        <w:rPr>
          <w:rStyle w:val="study-note-ref"/>
          <w:sz w:val="18"/>
          <w:szCs w:val="18"/>
          <w:bdr w:val="none" w:sz="0" w:space="0" w:color="auto" w:frame="1"/>
          <w:shd w:val="clear" w:color="auto" w:fill="FFFFFF"/>
        </w:rPr>
        <w:t>blessed</w:t>
      </w:r>
      <w:r w:rsidRPr="005F64A7">
        <w:rPr>
          <w:sz w:val="18"/>
          <w:szCs w:val="18"/>
          <w:shd w:val="clear" w:color="auto" w:fill="FFFFFF"/>
        </w:rPr>
        <w:t xml:space="preserve"> it, in its time, </w:t>
      </w:r>
      <w:r>
        <w:rPr>
          <w:sz w:val="18"/>
          <w:szCs w:val="18"/>
          <w:shd w:val="clear" w:color="auto" w:fill="FFFFFF"/>
        </w:rPr>
        <w:tab/>
      </w:r>
      <w:r>
        <w:rPr>
          <w:sz w:val="18"/>
          <w:szCs w:val="18"/>
          <w:shd w:val="clear" w:color="auto" w:fill="FFFFFF"/>
        </w:rPr>
        <w:tab/>
      </w:r>
      <w:r>
        <w:rPr>
          <w:sz w:val="18"/>
          <w:szCs w:val="18"/>
          <w:shd w:val="clear" w:color="auto" w:fill="FFFFFF"/>
        </w:rPr>
        <w:tab/>
      </w:r>
      <w:r w:rsidRPr="005F64A7">
        <w:rPr>
          <w:sz w:val="18"/>
          <w:szCs w:val="18"/>
          <w:shd w:val="clear" w:color="auto" w:fill="FFFFFF"/>
        </w:rPr>
        <w:t>for the use of my saints, that they may partake the fatness thereof.</w:t>
      </w:r>
      <w:r>
        <w:rPr>
          <w:sz w:val="18"/>
          <w:szCs w:val="18"/>
          <w:shd w:val="clear" w:color="auto" w:fill="FFFFFF"/>
        </w:rPr>
        <w:t>”</w:t>
      </w:r>
    </w:p>
    <w:p w:rsidR="00C6707A" w:rsidRDefault="00C6707A" w:rsidP="00C6707A">
      <w:pPr>
        <w:pStyle w:val="NoSpacing"/>
        <w:rPr>
          <w:b/>
          <w:sz w:val="18"/>
          <w:szCs w:val="18"/>
          <w:u w:val="single"/>
        </w:rPr>
      </w:pPr>
    </w:p>
    <w:p w:rsidR="00C6707A" w:rsidRDefault="00C6707A" w:rsidP="00C6707A">
      <w:pPr>
        <w:pStyle w:val="NoSpacing"/>
        <w:rPr>
          <w:b/>
          <w:sz w:val="18"/>
          <w:szCs w:val="18"/>
          <w:u w:val="single"/>
        </w:rPr>
      </w:pPr>
      <w:r>
        <w:rPr>
          <w:b/>
          <w:sz w:val="18"/>
          <w:szCs w:val="18"/>
          <w:u w:val="single"/>
        </w:rPr>
        <w:t>100 Fold blessings promised to the Church of the Firstborn; Christ prepares blessings for us before we receive them (D&amp;C 78:17-22)</w:t>
      </w:r>
    </w:p>
    <w:p w:rsidR="00C6707A" w:rsidRDefault="00C6707A" w:rsidP="00C6707A">
      <w:pPr>
        <w:pStyle w:val="NoSpacing"/>
        <w:rPr>
          <w:sz w:val="18"/>
          <w:szCs w:val="18"/>
        </w:rPr>
      </w:pPr>
      <w:r>
        <w:rPr>
          <w:sz w:val="18"/>
          <w:szCs w:val="18"/>
        </w:rPr>
        <w:tab/>
        <w:t>[And the Lord spake, saying,]</w:t>
      </w:r>
    </w:p>
    <w:p w:rsidR="00C6707A" w:rsidRDefault="00C6707A" w:rsidP="00C6707A">
      <w:pPr>
        <w:pStyle w:val="NoSpacing"/>
        <w:rPr>
          <w:sz w:val="18"/>
          <w:szCs w:val="18"/>
        </w:rPr>
      </w:pPr>
    </w:p>
    <w:p w:rsidR="00C6707A" w:rsidRPr="00722AC1" w:rsidRDefault="00C6707A" w:rsidP="00C6707A">
      <w:pPr>
        <w:pStyle w:val="NoSpacing"/>
        <w:ind w:left="1440"/>
        <w:rPr>
          <w:sz w:val="18"/>
          <w:szCs w:val="18"/>
        </w:rPr>
      </w:pPr>
      <w:r>
        <w:rPr>
          <w:sz w:val="18"/>
          <w:szCs w:val="18"/>
        </w:rPr>
        <w:t>“</w:t>
      </w:r>
      <w:r w:rsidRPr="00722AC1">
        <w:rPr>
          <w:sz w:val="18"/>
          <w:szCs w:val="18"/>
        </w:rPr>
        <w:t>Verily, verily, I say unto you, ye are </w:t>
      </w:r>
      <w:r w:rsidRPr="00722AC1">
        <w:rPr>
          <w:rStyle w:val="study-note-ref"/>
          <w:sz w:val="18"/>
          <w:szCs w:val="18"/>
          <w:bdr w:val="none" w:sz="0" w:space="0" w:color="auto" w:frame="1"/>
        </w:rPr>
        <w:t>little children</w:t>
      </w:r>
      <w:r w:rsidRPr="00722AC1">
        <w:rPr>
          <w:sz w:val="18"/>
          <w:szCs w:val="18"/>
        </w:rPr>
        <w:t>, and ye have not as yet understood how great blessings the Father hath in his own hands and prepared for you;</w:t>
      </w:r>
      <w:r>
        <w:rPr>
          <w:sz w:val="18"/>
          <w:szCs w:val="18"/>
        </w:rPr>
        <w:t xml:space="preserve"> </w:t>
      </w:r>
      <w:r w:rsidRPr="00722AC1">
        <w:rPr>
          <w:sz w:val="18"/>
          <w:szCs w:val="18"/>
        </w:rPr>
        <w:t>And ye cannot </w:t>
      </w:r>
      <w:r w:rsidRPr="00722AC1">
        <w:rPr>
          <w:rStyle w:val="study-note-ref"/>
          <w:sz w:val="18"/>
          <w:szCs w:val="18"/>
          <w:bdr w:val="none" w:sz="0" w:space="0" w:color="auto" w:frame="1"/>
        </w:rPr>
        <w:t>bear</w:t>
      </w:r>
      <w:r w:rsidRPr="00722AC1">
        <w:rPr>
          <w:sz w:val="18"/>
          <w:szCs w:val="18"/>
        </w:rPr>
        <w:t> all things now; nevertheless, be of good </w:t>
      </w:r>
      <w:r w:rsidRPr="00722AC1">
        <w:rPr>
          <w:rStyle w:val="study-note-ref"/>
          <w:sz w:val="18"/>
          <w:szCs w:val="18"/>
          <w:bdr w:val="none" w:sz="0" w:space="0" w:color="auto" w:frame="1"/>
        </w:rPr>
        <w:t>cheer</w:t>
      </w:r>
      <w:r w:rsidRPr="00722AC1">
        <w:rPr>
          <w:sz w:val="18"/>
          <w:szCs w:val="18"/>
        </w:rPr>
        <w:t>, for I will </w:t>
      </w:r>
      <w:r w:rsidRPr="00722AC1">
        <w:rPr>
          <w:rStyle w:val="study-note-ref"/>
          <w:sz w:val="18"/>
          <w:szCs w:val="18"/>
          <w:bdr w:val="none" w:sz="0" w:space="0" w:color="auto" w:frame="1"/>
        </w:rPr>
        <w:t>lead</w:t>
      </w:r>
      <w:r w:rsidRPr="00722AC1">
        <w:rPr>
          <w:sz w:val="18"/>
          <w:szCs w:val="18"/>
        </w:rPr>
        <w:t> you along. The kingdom is yours and the blessings thereof are yours, and the </w:t>
      </w:r>
      <w:r w:rsidRPr="00722AC1">
        <w:rPr>
          <w:rStyle w:val="study-note-ref"/>
          <w:sz w:val="18"/>
          <w:szCs w:val="18"/>
          <w:bdr w:val="none" w:sz="0" w:space="0" w:color="auto" w:frame="1"/>
        </w:rPr>
        <w:t>riches</w:t>
      </w:r>
      <w:r w:rsidRPr="00722AC1">
        <w:rPr>
          <w:sz w:val="18"/>
          <w:szCs w:val="18"/>
        </w:rPr>
        <w:t> of </w:t>
      </w:r>
      <w:r w:rsidRPr="00722AC1">
        <w:rPr>
          <w:rStyle w:val="study-note-ref"/>
          <w:sz w:val="18"/>
          <w:szCs w:val="18"/>
          <w:bdr w:val="none" w:sz="0" w:space="0" w:color="auto" w:frame="1"/>
        </w:rPr>
        <w:t>eternity</w:t>
      </w:r>
      <w:r w:rsidRPr="00722AC1">
        <w:rPr>
          <w:sz w:val="18"/>
          <w:szCs w:val="18"/>
        </w:rPr>
        <w:t> are yours.</w:t>
      </w:r>
      <w:r>
        <w:rPr>
          <w:sz w:val="18"/>
          <w:szCs w:val="18"/>
        </w:rPr>
        <w:t xml:space="preserve"> </w:t>
      </w:r>
      <w:r w:rsidRPr="00722AC1">
        <w:rPr>
          <w:sz w:val="18"/>
          <w:szCs w:val="18"/>
        </w:rPr>
        <w:t>And he who receiveth all things with </w:t>
      </w:r>
      <w:r w:rsidRPr="00722AC1">
        <w:rPr>
          <w:rStyle w:val="study-note-ref"/>
          <w:sz w:val="18"/>
          <w:szCs w:val="18"/>
          <w:bdr w:val="none" w:sz="0" w:space="0" w:color="auto" w:frame="1"/>
        </w:rPr>
        <w:t>thankfulness</w:t>
      </w:r>
      <w:r w:rsidRPr="00722AC1">
        <w:rPr>
          <w:sz w:val="18"/>
          <w:szCs w:val="18"/>
        </w:rPr>
        <w:t> shall be made glorious; and the things of this earth shall be added unto him, even an </w:t>
      </w:r>
      <w:r w:rsidRPr="00722AC1">
        <w:rPr>
          <w:rStyle w:val="study-note-ref"/>
          <w:sz w:val="18"/>
          <w:szCs w:val="18"/>
          <w:bdr w:val="none" w:sz="0" w:space="0" w:color="auto" w:frame="1"/>
        </w:rPr>
        <w:t>hundred fold</w:t>
      </w:r>
      <w:r w:rsidRPr="00722AC1">
        <w:rPr>
          <w:sz w:val="18"/>
          <w:szCs w:val="18"/>
        </w:rPr>
        <w:t>, yea, more.</w:t>
      </w:r>
      <w:r>
        <w:rPr>
          <w:sz w:val="18"/>
          <w:szCs w:val="18"/>
        </w:rPr>
        <w:t xml:space="preserve"> </w:t>
      </w:r>
      <w:r w:rsidRPr="00722AC1">
        <w:rPr>
          <w:rStyle w:val="verse-number"/>
          <w:sz w:val="18"/>
          <w:szCs w:val="18"/>
          <w:bdr w:val="none" w:sz="0" w:space="0" w:color="auto" w:frame="1"/>
        </w:rPr>
        <w:t> </w:t>
      </w:r>
      <w:r w:rsidRPr="00722AC1">
        <w:rPr>
          <w:sz w:val="18"/>
          <w:szCs w:val="18"/>
        </w:rPr>
        <w:t>Wherefore, do the things which I have commanded you, saith your Redeemer, even the Son </w:t>
      </w:r>
      <w:r w:rsidRPr="00722AC1">
        <w:rPr>
          <w:rStyle w:val="study-note-ref"/>
          <w:sz w:val="18"/>
          <w:szCs w:val="18"/>
          <w:bdr w:val="none" w:sz="0" w:space="0" w:color="auto" w:frame="1"/>
        </w:rPr>
        <w:t>Ahman</w:t>
      </w:r>
      <w:r w:rsidRPr="00722AC1">
        <w:rPr>
          <w:sz w:val="18"/>
          <w:szCs w:val="18"/>
        </w:rPr>
        <w:t>, who prepareth all things before he </w:t>
      </w:r>
      <w:r w:rsidRPr="00722AC1">
        <w:rPr>
          <w:rStyle w:val="study-note-ref"/>
          <w:sz w:val="18"/>
          <w:szCs w:val="18"/>
          <w:bdr w:val="none" w:sz="0" w:space="0" w:color="auto" w:frame="1"/>
        </w:rPr>
        <w:t>taketh</w:t>
      </w:r>
      <w:r w:rsidRPr="00722AC1">
        <w:rPr>
          <w:sz w:val="18"/>
          <w:szCs w:val="18"/>
        </w:rPr>
        <w:t> you;</w:t>
      </w:r>
      <w:r>
        <w:rPr>
          <w:sz w:val="18"/>
          <w:szCs w:val="18"/>
        </w:rPr>
        <w:t xml:space="preserve"> </w:t>
      </w:r>
      <w:r w:rsidRPr="00722AC1">
        <w:rPr>
          <w:sz w:val="18"/>
          <w:szCs w:val="18"/>
        </w:rPr>
        <w:t>For ye are the </w:t>
      </w:r>
      <w:r w:rsidRPr="00722AC1">
        <w:rPr>
          <w:rStyle w:val="study-note-ref"/>
          <w:sz w:val="18"/>
          <w:szCs w:val="18"/>
          <w:bdr w:val="none" w:sz="0" w:space="0" w:color="auto" w:frame="1"/>
        </w:rPr>
        <w:t>church</w:t>
      </w:r>
      <w:r w:rsidRPr="00722AC1">
        <w:rPr>
          <w:sz w:val="18"/>
          <w:szCs w:val="18"/>
        </w:rPr>
        <w:t> of the </w:t>
      </w:r>
      <w:r w:rsidRPr="00722AC1">
        <w:rPr>
          <w:rStyle w:val="study-note-ref"/>
          <w:sz w:val="18"/>
          <w:szCs w:val="18"/>
          <w:bdr w:val="none" w:sz="0" w:space="0" w:color="auto" w:frame="1"/>
        </w:rPr>
        <w:t>Firstborn</w:t>
      </w:r>
      <w:r w:rsidRPr="00722AC1">
        <w:rPr>
          <w:sz w:val="18"/>
          <w:szCs w:val="18"/>
        </w:rPr>
        <w:t>, and he will take you up in a </w:t>
      </w:r>
      <w:r w:rsidRPr="00722AC1">
        <w:rPr>
          <w:rStyle w:val="study-note-ref"/>
          <w:sz w:val="18"/>
          <w:szCs w:val="18"/>
          <w:bdr w:val="none" w:sz="0" w:space="0" w:color="auto" w:frame="1"/>
        </w:rPr>
        <w:t>cloud</w:t>
      </w:r>
      <w:r w:rsidRPr="00722AC1">
        <w:rPr>
          <w:sz w:val="18"/>
          <w:szCs w:val="18"/>
        </w:rPr>
        <w:t>, and appoint every man his portion.</w:t>
      </w:r>
      <w:r>
        <w:rPr>
          <w:sz w:val="18"/>
          <w:szCs w:val="18"/>
        </w:rPr>
        <w:t xml:space="preserve"> </w:t>
      </w:r>
      <w:r w:rsidRPr="00722AC1">
        <w:rPr>
          <w:sz w:val="18"/>
          <w:szCs w:val="18"/>
        </w:rPr>
        <w:t>And he that is a faithful and </w:t>
      </w:r>
      <w:r w:rsidRPr="00722AC1">
        <w:rPr>
          <w:rStyle w:val="study-note-ref"/>
          <w:sz w:val="18"/>
          <w:szCs w:val="18"/>
          <w:bdr w:val="none" w:sz="0" w:space="0" w:color="auto" w:frame="1"/>
        </w:rPr>
        <w:t>wise</w:t>
      </w:r>
      <w:r w:rsidRPr="00722AC1">
        <w:rPr>
          <w:sz w:val="18"/>
          <w:szCs w:val="18"/>
        </w:rPr>
        <w:t> </w:t>
      </w:r>
      <w:r w:rsidRPr="00722AC1">
        <w:rPr>
          <w:rStyle w:val="study-note-ref"/>
          <w:sz w:val="18"/>
          <w:szCs w:val="18"/>
          <w:bdr w:val="none" w:sz="0" w:space="0" w:color="auto" w:frame="1"/>
        </w:rPr>
        <w:t>steward</w:t>
      </w:r>
      <w:r w:rsidRPr="00722AC1">
        <w:rPr>
          <w:sz w:val="18"/>
          <w:szCs w:val="18"/>
        </w:rPr>
        <w:t> shall inherit </w:t>
      </w:r>
      <w:r w:rsidRPr="00722AC1">
        <w:rPr>
          <w:rStyle w:val="study-note-ref"/>
          <w:sz w:val="18"/>
          <w:szCs w:val="18"/>
          <w:bdr w:val="none" w:sz="0" w:space="0" w:color="auto" w:frame="1"/>
        </w:rPr>
        <w:t>all</w:t>
      </w:r>
      <w:r w:rsidRPr="00722AC1">
        <w:rPr>
          <w:sz w:val="18"/>
          <w:szCs w:val="18"/>
        </w:rPr>
        <w:t> things. Amen.</w:t>
      </w:r>
      <w:r>
        <w:rPr>
          <w:sz w:val="18"/>
          <w:szCs w:val="18"/>
        </w:rPr>
        <w:t>”</w:t>
      </w:r>
    </w:p>
    <w:p w:rsidR="00C6707A" w:rsidRDefault="00C6707A" w:rsidP="00C6707A">
      <w:pPr>
        <w:pStyle w:val="NoSpacing"/>
        <w:rPr>
          <w:b/>
          <w:sz w:val="18"/>
          <w:szCs w:val="18"/>
          <w:u w:val="single"/>
        </w:rPr>
      </w:pPr>
    </w:p>
    <w:p w:rsidR="00C6707A" w:rsidRPr="0015126B" w:rsidRDefault="00C6707A" w:rsidP="00C6707A">
      <w:pPr>
        <w:pStyle w:val="NoSpacing"/>
        <w:rPr>
          <w:b/>
          <w:sz w:val="18"/>
          <w:szCs w:val="18"/>
          <w:u w:val="single"/>
        </w:rPr>
      </w:pPr>
      <w:r w:rsidRPr="0015126B">
        <w:rPr>
          <w:b/>
          <w:sz w:val="18"/>
          <w:szCs w:val="18"/>
          <w:u w:val="single"/>
        </w:rPr>
        <w:t xml:space="preserve">The inhabitants of Zion, the New Jerusalem, will have </w:t>
      </w:r>
      <w:r>
        <w:rPr>
          <w:b/>
          <w:sz w:val="18"/>
          <w:szCs w:val="18"/>
          <w:u w:val="single"/>
        </w:rPr>
        <w:t>a multiplicity of blessings</w:t>
      </w:r>
      <w:r w:rsidRPr="0015126B">
        <w:rPr>
          <w:b/>
          <w:sz w:val="18"/>
          <w:szCs w:val="18"/>
          <w:u w:val="single"/>
        </w:rPr>
        <w:t xml:space="preserve"> forever</w:t>
      </w:r>
      <w:r>
        <w:rPr>
          <w:b/>
          <w:sz w:val="18"/>
          <w:szCs w:val="18"/>
          <w:u w:val="single"/>
        </w:rPr>
        <w:t xml:space="preserve"> </w:t>
      </w:r>
      <w:r w:rsidRPr="0015126B">
        <w:rPr>
          <w:b/>
          <w:sz w:val="18"/>
          <w:szCs w:val="18"/>
          <w:u w:val="single"/>
        </w:rPr>
        <w:t>(D&amp;C 97:28)</w:t>
      </w:r>
    </w:p>
    <w:p w:rsidR="00C6707A" w:rsidRDefault="00C6707A" w:rsidP="00C6707A">
      <w:pPr>
        <w:pStyle w:val="NoSpacing"/>
        <w:rPr>
          <w:sz w:val="18"/>
          <w:szCs w:val="18"/>
          <w:shd w:val="clear" w:color="auto" w:fill="FFFFFF"/>
        </w:rPr>
      </w:pPr>
      <w:r>
        <w:rPr>
          <w:sz w:val="18"/>
          <w:szCs w:val="18"/>
          <w:shd w:val="clear" w:color="auto" w:fill="FFFFFF"/>
        </w:rPr>
        <w:tab/>
        <w:t>[And the Lord spake, saying,]</w:t>
      </w:r>
    </w:p>
    <w:p w:rsidR="00C6707A" w:rsidRDefault="00C6707A" w:rsidP="00C6707A">
      <w:pPr>
        <w:pStyle w:val="NoSpacing"/>
        <w:rPr>
          <w:sz w:val="18"/>
          <w:szCs w:val="18"/>
          <w:shd w:val="clear" w:color="auto" w:fill="FFFFFF"/>
        </w:rPr>
      </w:pPr>
    </w:p>
    <w:p w:rsidR="00C6707A" w:rsidRPr="005D5734" w:rsidRDefault="00C6707A" w:rsidP="00C6707A">
      <w:pPr>
        <w:pStyle w:val="NoSpacing"/>
        <w:rPr>
          <w:sz w:val="18"/>
          <w:szCs w:val="18"/>
        </w:rPr>
      </w:pPr>
      <w:r>
        <w:rPr>
          <w:sz w:val="18"/>
          <w:szCs w:val="18"/>
          <w:shd w:val="clear" w:color="auto" w:fill="FFFFFF"/>
        </w:rPr>
        <w:tab/>
      </w:r>
      <w:r>
        <w:rPr>
          <w:sz w:val="18"/>
          <w:szCs w:val="18"/>
          <w:shd w:val="clear" w:color="auto" w:fill="FFFFFF"/>
        </w:rPr>
        <w:tab/>
        <w:t>“</w:t>
      </w:r>
      <w:r w:rsidRPr="005D5734">
        <w:rPr>
          <w:sz w:val="18"/>
          <w:szCs w:val="18"/>
          <w:shd w:val="clear" w:color="auto" w:fill="FFFFFF"/>
        </w:rPr>
        <w:t>And I will bless her with </w:t>
      </w:r>
      <w:r w:rsidRPr="005D5734">
        <w:rPr>
          <w:rStyle w:val="study-note-ref"/>
          <w:sz w:val="18"/>
          <w:szCs w:val="18"/>
          <w:bdr w:val="none" w:sz="0" w:space="0" w:color="auto" w:frame="1"/>
          <w:shd w:val="clear" w:color="auto" w:fill="FFFFFF"/>
        </w:rPr>
        <w:t>blessings</w:t>
      </w:r>
      <w:r w:rsidRPr="005D5734">
        <w:rPr>
          <w:sz w:val="18"/>
          <w:szCs w:val="18"/>
          <w:shd w:val="clear" w:color="auto" w:fill="FFFFFF"/>
        </w:rPr>
        <w:t xml:space="preserve">, and multiply a multiplicity of blessings upon her, and upon her </w:t>
      </w:r>
      <w:r>
        <w:rPr>
          <w:sz w:val="18"/>
          <w:szCs w:val="18"/>
          <w:shd w:val="clear" w:color="auto" w:fill="FFFFFF"/>
        </w:rPr>
        <w:tab/>
      </w:r>
      <w:r>
        <w:rPr>
          <w:sz w:val="18"/>
          <w:szCs w:val="18"/>
          <w:shd w:val="clear" w:color="auto" w:fill="FFFFFF"/>
        </w:rPr>
        <w:tab/>
      </w:r>
      <w:r>
        <w:rPr>
          <w:sz w:val="18"/>
          <w:szCs w:val="18"/>
          <w:shd w:val="clear" w:color="auto" w:fill="FFFFFF"/>
        </w:rPr>
        <w:tab/>
      </w:r>
      <w:r>
        <w:rPr>
          <w:sz w:val="18"/>
          <w:szCs w:val="18"/>
          <w:shd w:val="clear" w:color="auto" w:fill="FFFFFF"/>
        </w:rPr>
        <w:tab/>
      </w:r>
      <w:r w:rsidRPr="005D5734">
        <w:rPr>
          <w:sz w:val="18"/>
          <w:szCs w:val="18"/>
          <w:shd w:val="clear" w:color="auto" w:fill="FFFFFF"/>
        </w:rPr>
        <w:t>generations forever and ever, saith the Lord your God. Amen.</w:t>
      </w:r>
      <w:r>
        <w:rPr>
          <w:sz w:val="18"/>
          <w:szCs w:val="18"/>
          <w:shd w:val="clear" w:color="auto" w:fill="FFFFFF"/>
        </w:rPr>
        <w:t>”</w:t>
      </w:r>
    </w:p>
    <w:p w:rsidR="00C6707A" w:rsidRPr="007C0D94" w:rsidRDefault="00C6707A" w:rsidP="00C6707A">
      <w:pPr>
        <w:pStyle w:val="NoSpacing"/>
        <w:rPr>
          <w:b/>
          <w:sz w:val="18"/>
          <w:szCs w:val="18"/>
          <w:u w:val="single"/>
        </w:rPr>
      </w:pPr>
    </w:p>
    <w:p w:rsidR="00C6707A" w:rsidRPr="007C0D94" w:rsidRDefault="00C6707A" w:rsidP="00C6707A">
      <w:pPr>
        <w:pStyle w:val="NoSpacing"/>
        <w:rPr>
          <w:b/>
          <w:sz w:val="18"/>
          <w:szCs w:val="18"/>
          <w:u w:val="single"/>
        </w:rPr>
      </w:pPr>
      <w:r w:rsidRPr="007C0D94">
        <w:rPr>
          <w:b/>
          <w:sz w:val="18"/>
          <w:szCs w:val="18"/>
          <w:u w:val="single"/>
        </w:rPr>
        <w:t>God promises mercy in the day of wrath to those who repent (D&amp;C 101:6-9)</w:t>
      </w:r>
    </w:p>
    <w:p w:rsidR="00C6707A" w:rsidRDefault="00C6707A" w:rsidP="00C6707A">
      <w:pPr>
        <w:pStyle w:val="NoSpacing"/>
        <w:rPr>
          <w:sz w:val="18"/>
          <w:szCs w:val="18"/>
        </w:rPr>
      </w:pPr>
      <w:r>
        <w:rPr>
          <w:sz w:val="18"/>
          <w:szCs w:val="18"/>
        </w:rPr>
        <w:tab/>
        <w:t>[And the Lord spake saying]</w:t>
      </w:r>
    </w:p>
    <w:p w:rsidR="00C6707A" w:rsidRDefault="00C6707A" w:rsidP="00C6707A">
      <w:pPr>
        <w:pStyle w:val="NoSpacing"/>
        <w:rPr>
          <w:sz w:val="18"/>
          <w:szCs w:val="18"/>
        </w:rPr>
      </w:pPr>
    </w:p>
    <w:p w:rsidR="00C6707A" w:rsidRPr="005F64A7" w:rsidRDefault="00C6707A" w:rsidP="00C6707A">
      <w:pPr>
        <w:pStyle w:val="NoSpacing"/>
        <w:ind w:left="1440"/>
        <w:rPr>
          <w:sz w:val="18"/>
          <w:szCs w:val="18"/>
        </w:rPr>
      </w:pPr>
      <w:r>
        <w:rPr>
          <w:sz w:val="18"/>
          <w:szCs w:val="18"/>
        </w:rPr>
        <w:t>“</w:t>
      </w:r>
      <w:r w:rsidRPr="005F64A7">
        <w:rPr>
          <w:sz w:val="18"/>
          <w:szCs w:val="18"/>
        </w:rPr>
        <w:t>Behold, I say unto you, there were jarrings, and </w:t>
      </w:r>
      <w:r w:rsidRPr="005F64A7">
        <w:rPr>
          <w:rStyle w:val="study-note-ref"/>
          <w:sz w:val="18"/>
          <w:szCs w:val="18"/>
          <w:bdr w:val="none" w:sz="0" w:space="0" w:color="auto" w:frame="1"/>
        </w:rPr>
        <w:t>contentions</w:t>
      </w:r>
      <w:r w:rsidRPr="005F64A7">
        <w:rPr>
          <w:sz w:val="18"/>
          <w:szCs w:val="18"/>
        </w:rPr>
        <w:t>, and </w:t>
      </w:r>
      <w:r w:rsidRPr="005F64A7">
        <w:rPr>
          <w:rStyle w:val="study-note-ref"/>
          <w:sz w:val="18"/>
          <w:szCs w:val="18"/>
          <w:bdr w:val="none" w:sz="0" w:space="0" w:color="auto" w:frame="1"/>
        </w:rPr>
        <w:t>envyings</w:t>
      </w:r>
      <w:r w:rsidRPr="005F64A7">
        <w:rPr>
          <w:sz w:val="18"/>
          <w:szCs w:val="18"/>
        </w:rPr>
        <w:t>, and </w:t>
      </w:r>
      <w:r w:rsidRPr="005F64A7">
        <w:rPr>
          <w:rStyle w:val="study-note-ref"/>
          <w:sz w:val="18"/>
          <w:szCs w:val="18"/>
          <w:bdr w:val="none" w:sz="0" w:space="0" w:color="auto" w:frame="1"/>
        </w:rPr>
        <w:t>strifes</w:t>
      </w:r>
      <w:r w:rsidRPr="005F64A7">
        <w:rPr>
          <w:sz w:val="18"/>
          <w:szCs w:val="18"/>
        </w:rPr>
        <w:t>, and </w:t>
      </w:r>
      <w:r w:rsidRPr="005F64A7">
        <w:rPr>
          <w:rStyle w:val="study-note-ref"/>
          <w:sz w:val="18"/>
          <w:szCs w:val="18"/>
          <w:bdr w:val="none" w:sz="0" w:space="0" w:color="auto" w:frame="1"/>
        </w:rPr>
        <w:t>lustful</w:t>
      </w:r>
      <w:r w:rsidRPr="005F64A7">
        <w:rPr>
          <w:sz w:val="18"/>
          <w:szCs w:val="18"/>
        </w:rPr>
        <w:t> and covetous desires among them; therefore by these things they polluted their inheritances.</w:t>
      </w:r>
      <w:r>
        <w:rPr>
          <w:sz w:val="18"/>
          <w:szCs w:val="18"/>
        </w:rPr>
        <w:t xml:space="preserve"> </w:t>
      </w:r>
      <w:r w:rsidRPr="005F64A7">
        <w:rPr>
          <w:sz w:val="18"/>
          <w:szCs w:val="18"/>
        </w:rPr>
        <w:t>They were slow to </w:t>
      </w:r>
      <w:r w:rsidRPr="005F64A7">
        <w:rPr>
          <w:rStyle w:val="study-note-ref"/>
          <w:sz w:val="18"/>
          <w:szCs w:val="18"/>
          <w:bdr w:val="none" w:sz="0" w:space="0" w:color="auto" w:frame="1"/>
        </w:rPr>
        <w:t>hearken</w:t>
      </w:r>
      <w:r w:rsidRPr="005F64A7">
        <w:rPr>
          <w:sz w:val="18"/>
          <w:szCs w:val="18"/>
        </w:rPr>
        <w:t> unto the voice of the Lord their God; therefore, the Lord their God is slow to hearken unto their prayers, to answer them in the day of their trouble.</w:t>
      </w:r>
      <w:r>
        <w:rPr>
          <w:sz w:val="18"/>
          <w:szCs w:val="18"/>
        </w:rPr>
        <w:t xml:space="preserve"> </w:t>
      </w:r>
      <w:r w:rsidRPr="005F64A7">
        <w:rPr>
          <w:sz w:val="18"/>
          <w:szCs w:val="18"/>
        </w:rPr>
        <w:t>In the day of their peace they esteemed lightly my counsel; but, in the day of their </w:t>
      </w:r>
      <w:r w:rsidRPr="005F64A7">
        <w:rPr>
          <w:rStyle w:val="study-note-ref"/>
          <w:sz w:val="18"/>
          <w:szCs w:val="18"/>
          <w:bdr w:val="none" w:sz="0" w:space="0" w:color="auto" w:frame="1"/>
        </w:rPr>
        <w:t>trouble</w:t>
      </w:r>
      <w:r w:rsidRPr="005F64A7">
        <w:rPr>
          <w:sz w:val="18"/>
          <w:szCs w:val="18"/>
        </w:rPr>
        <w:t>, of necessity they </w:t>
      </w:r>
      <w:r w:rsidRPr="005F64A7">
        <w:rPr>
          <w:rStyle w:val="study-note-ref"/>
          <w:sz w:val="18"/>
          <w:szCs w:val="18"/>
          <w:bdr w:val="none" w:sz="0" w:space="0" w:color="auto" w:frame="1"/>
        </w:rPr>
        <w:t>feel</w:t>
      </w:r>
      <w:r w:rsidRPr="005F64A7">
        <w:rPr>
          <w:sz w:val="18"/>
          <w:szCs w:val="18"/>
        </w:rPr>
        <w:t> after me.</w:t>
      </w:r>
      <w:r>
        <w:rPr>
          <w:sz w:val="18"/>
          <w:szCs w:val="18"/>
        </w:rPr>
        <w:t xml:space="preserve"> </w:t>
      </w:r>
      <w:r w:rsidRPr="005F64A7">
        <w:rPr>
          <w:sz w:val="18"/>
          <w:szCs w:val="18"/>
        </w:rPr>
        <w:t>Verily I say unto you, notwithstanding their sins, my bowels are filled with </w:t>
      </w:r>
      <w:r w:rsidRPr="005F64A7">
        <w:rPr>
          <w:rStyle w:val="study-note-ref"/>
          <w:sz w:val="18"/>
          <w:szCs w:val="18"/>
          <w:bdr w:val="none" w:sz="0" w:space="0" w:color="auto" w:frame="1"/>
        </w:rPr>
        <w:t>compassion</w:t>
      </w:r>
      <w:r w:rsidRPr="005F64A7">
        <w:rPr>
          <w:sz w:val="18"/>
          <w:szCs w:val="18"/>
        </w:rPr>
        <w:t> towards them. I will not utterly </w:t>
      </w:r>
      <w:r w:rsidRPr="005F64A7">
        <w:rPr>
          <w:rStyle w:val="study-note-ref"/>
          <w:sz w:val="18"/>
          <w:szCs w:val="18"/>
          <w:bdr w:val="none" w:sz="0" w:space="0" w:color="auto" w:frame="1"/>
        </w:rPr>
        <w:t>cast</w:t>
      </w:r>
      <w:r w:rsidRPr="005F64A7">
        <w:rPr>
          <w:sz w:val="18"/>
          <w:szCs w:val="18"/>
        </w:rPr>
        <w:t> them off; and in the day of </w:t>
      </w:r>
      <w:r w:rsidRPr="005F64A7">
        <w:rPr>
          <w:rStyle w:val="study-note-ref"/>
          <w:sz w:val="18"/>
          <w:szCs w:val="18"/>
          <w:bdr w:val="none" w:sz="0" w:space="0" w:color="auto" w:frame="1"/>
        </w:rPr>
        <w:t>wrath</w:t>
      </w:r>
      <w:r w:rsidRPr="005F64A7">
        <w:rPr>
          <w:sz w:val="18"/>
          <w:szCs w:val="18"/>
        </w:rPr>
        <w:t> I will remember mercy.</w:t>
      </w:r>
      <w:r>
        <w:rPr>
          <w:sz w:val="18"/>
          <w:szCs w:val="18"/>
        </w:rPr>
        <w:t>”</w:t>
      </w:r>
    </w:p>
    <w:p w:rsidR="00C6707A" w:rsidRDefault="00C6707A" w:rsidP="00C6707A">
      <w:pPr>
        <w:pStyle w:val="NoSpacing"/>
        <w:rPr>
          <w:b/>
          <w:sz w:val="18"/>
          <w:szCs w:val="18"/>
          <w:u w:val="single"/>
        </w:rPr>
      </w:pPr>
    </w:p>
    <w:p w:rsidR="00C6707A" w:rsidRPr="007C0D94" w:rsidRDefault="00C6707A" w:rsidP="00C6707A">
      <w:pPr>
        <w:pStyle w:val="NoSpacing"/>
        <w:rPr>
          <w:b/>
          <w:sz w:val="18"/>
          <w:szCs w:val="18"/>
          <w:u w:val="single"/>
        </w:rPr>
      </w:pPr>
    </w:p>
    <w:p w:rsidR="00C6707A" w:rsidRPr="007C0D94" w:rsidRDefault="00C6707A" w:rsidP="00C6707A">
      <w:pPr>
        <w:pStyle w:val="NoSpacing"/>
        <w:rPr>
          <w:b/>
          <w:sz w:val="18"/>
          <w:szCs w:val="18"/>
          <w:u w:val="single"/>
        </w:rPr>
      </w:pPr>
      <w:r w:rsidRPr="007C0D94">
        <w:rPr>
          <w:b/>
          <w:sz w:val="18"/>
          <w:szCs w:val="18"/>
          <w:u w:val="single"/>
        </w:rPr>
        <w:lastRenderedPageBreak/>
        <w:t>God promises to fight the battles of His people (D&amp;C 98:37-38; D&amp;C 101:10)</w:t>
      </w:r>
    </w:p>
    <w:p w:rsidR="00C6707A" w:rsidRDefault="00C6707A" w:rsidP="00C6707A">
      <w:pPr>
        <w:pStyle w:val="NoSpacing"/>
        <w:rPr>
          <w:sz w:val="18"/>
          <w:szCs w:val="18"/>
        </w:rPr>
      </w:pPr>
      <w:r>
        <w:rPr>
          <w:sz w:val="18"/>
          <w:szCs w:val="18"/>
        </w:rPr>
        <w:tab/>
        <w:t>[And the Lord spake saying]</w:t>
      </w:r>
    </w:p>
    <w:p w:rsidR="00C6707A" w:rsidRDefault="00C6707A" w:rsidP="00C6707A">
      <w:pPr>
        <w:pStyle w:val="NoSpacing"/>
        <w:rPr>
          <w:sz w:val="18"/>
          <w:szCs w:val="18"/>
        </w:rPr>
      </w:pPr>
    </w:p>
    <w:p w:rsidR="00C6707A" w:rsidRPr="0069284A" w:rsidRDefault="00C6707A" w:rsidP="00C6707A">
      <w:pPr>
        <w:pStyle w:val="NoSpacing"/>
        <w:ind w:left="1440"/>
        <w:rPr>
          <w:sz w:val="18"/>
          <w:szCs w:val="18"/>
        </w:rPr>
      </w:pPr>
      <w:r>
        <w:rPr>
          <w:sz w:val="18"/>
          <w:szCs w:val="18"/>
        </w:rPr>
        <w:t>“</w:t>
      </w:r>
      <w:r w:rsidRPr="005F64A7">
        <w:rPr>
          <w:sz w:val="18"/>
          <w:szCs w:val="18"/>
        </w:rPr>
        <w:t>And I, the Lord, would </w:t>
      </w:r>
      <w:r w:rsidRPr="005F64A7">
        <w:rPr>
          <w:rStyle w:val="study-note-ref"/>
          <w:sz w:val="18"/>
          <w:szCs w:val="18"/>
          <w:bdr w:val="none" w:sz="0" w:space="0" w:color="auto" w:frame="1"/>
        </w:rPr>
        <w:t>fight</w:t>
      </w:r>
      <w:r w:rsidRPr="005F64A7">
        <w:rPr>
          <w:sz w:val="18"/>
          <w:szCs w:val="18"/>
        </w:rPr>
        <w:t> their battles, and their children’s battles, and their children’s children’s, until they had avenged themselves on all their enemies, to the third and fourth generation.</w:t>
      </w:r>
      <w:r>
        <w:rPr>
          <w:sz w:val="18"/>
          <w:szCs w:val="18"/>
        </w:rPr>
        <w:t xml:space="preserve"> </w:t>
      </w:r>
      <w:r w:rsidRPr="005F64A7">
        <w:rPr>
          <w:sz w:val="18"/>
          <w:szCs w:val="18"/>
        </w:rPr>
        <w:t>Behold, this is an </w:t>
      </w:r>
      <w:r w:rsidRPr="005F64A7">
        <w:rPr>
          <w:rStyle w:val="study-note-ref"/>
          <w:sz w:val="18"/>
          <w:szCs w:val="18"/>
          <w:bdr w:val="none" w:sz="0" w:space="0" w:color="auto" w:frame="1"/>
        </w:rPr>
        <w:t>ensample</w:t>
      </w:r>
      <w:r w:rsidRPr="005F64A7">
        <w:rPr>
          <w:sz w:val="18"/>
          <w:szCs w:val="18"/>
        </w:rPr>
        <w:t> unto all people, saith the Lord your God, for justification before me.</w:t>
      </w:r>
      <w:r>
        <w:rPr>
          <w:sz w:val="18"/>
          <w:szCs w:val="18"/>
        </w:rPr>
        <w:t xml:space="preserve"> </w:t>
      </w:r>
      <w:r w:rsidRPr="005F64A7">
        <w:rPr>
          <w:sz w:val="18"/>
          <w:szCs w:val="18"/>
          <w:shd w:val="clear" w:color="auto" w:fill="FFFFFF"/>
        </w:rPr>
        <w:t>I have sworn, and the decree hath gone forth by a former commandment which I have given unto you, that I would let fall the </w:t>
      </w:r>
      <w:r w:rsidRPr="005F64A7">
        <w:rPr>
          <w:rStyle w:val="study-note-ref"/>
          <w:sz w:val="18"/>
          <w:szCs w:val="18"/>
          <w:bdr w:val="none" w:sz="0" w:space="0" w:color="auto" w:frame="1"/>
          <w:shd w:val="clear" w:color="auto" w:fill="FFFFFF"/>
        </w:rPr>
        <w:t>sword</w:t>
      </w:r>
      <w:r w:rsidRPr="005F64A7">
        <w:rPr>
          <w:sz w:val="18"/>
          <w:szCs w:val="18"/>
          <w:shd w:val="clear" w:color="auto" w:fill="FFFFFF"/>
        </w:rPr>
        <w:t> of mine indignation in behalf of my people; and even as I have said, it shall come to pass.</w:t>
      </w:r>
      <w:r>
        <w:rPr>
          <w:sz w:val="18"/>
          <w:szCs w:val="18"/>
          <w:shd w:val="clear" w:color="auto" w:fill="FFFFFF"/>
        </w:rPr>
        <w:t>”</w:t>
      </w:r>
    </w:p>
    <w:p w:rsidR="00C6707A" w:rsidRDefault="00C6707A" w:rsidP="00C6707A">
      <w:pPr>
        <w:pStyle w:val="NoSpacing"/>
        <w:rPr>
          <w:b/>
          <w:sz w:val="18"/>
          <w:szCs w:val="18"/>
          <w:u w:val="single"/>
        </w:rPr>
      </w:pPr>
    </w:p>
    <w:p w:rsidR="00C6707A" w:rsidRPr="00972E35" w:rsidRDefault="00C6707A" w:rsidP="00C6707A">
      <w:pPr>
        <w:pStyle w:val="NoSpacing"/>
        <w:rPr>
          <w:b/>
          <w:sz w:val="18"/>
          <w:szCs w:val="18"/>
          <w:u w:val="single"/>
        </w:rPr>
      </w:pPr>
      <w:r w:rsidRPr="00972E35">
        <w:rPr>
          <w:b/>
          <w:sz w:val="18"/>
          <w:szCs w:val="18"/>
          <w:u w:val="single"/>
        </w:rPr>
        <w:t xml:space="preserve">The promises of God to </w:t>
      </w:r>
      <w:r>
        <w:rPr>
          <w:b/>
          <w:sz w:val="18"/>
          <w:szCs w:val="18"/>
          <w:u w:val="single"/>
        </w:rPr>
        <w:t xml:space="preserve"> scattered </w:t>
      </w:r>
      <w:r w:rsidRPr="00972E35">
        <w:rPr>
          <w:b/>
          <w:sz w:val="18"/>
          <w:szCs w:val="18"/>
          <w:u w:val="single"/>
        </w:rPr>
        <w:t>Zion (D&amp;C 101:14-18)</w:t>
      </w:r>
    </w:p>
    <w:p w:rsidR="00C6707A" w:rsidRDefault="00C6707A" w:rsidP="00C6707A">
      <w:pPr>
        <w:pStyle w:val="NoSpacing"/>
        <w:rPr>
          <w:sz w:val="18"/>
          <w:szCs w:val="18"/>
        </w:rPr>
      </w:pPr>
      <w:r>
        <w:rPr>
          <w:sz w:val="18"/>
          <w:szCs w:val="18"/>
        </w:rPr>
        <w:tab/>
        <w:t>[And the Lord spake saying]</w:t>
      </w:r>
    </w:p>
    <w:p w:rsidR="00C6707A" w:rsidRDefault="00C6707A" w:rsidP="00C6707A">
      <w:pPr>
        <w:pStyle w:val="NoSpacing"/>
        <w:rPr>
          <w:sz w:val="18"/>
          <w:szCs w:val="18"/>
        </w:rPr>
      </w:pPr>
    </w:p>
    <w:p w:rsidR="00C6707A" w:rsidRPr="00A665D7" w:rsidRDefault="00C6707A" w:rsidP="00C6707A">
      <w:pPr>
        <w:pStyle w:val="NoSpacing"/>
        <w:ind w:left="1440"/>
        <w:rPr>
          <w:sz w:val="18"/>
          <w:szCs w:val="18"/>
        </w:rPr>
      </w:pPr>
      <w:r>
        <w:rPr>
          <w:sz w:val="18"/>
          <w:szCs w:val="18"/>
        </w:rPr>
        <w:t>“</w:t>
      </w:r>
      <w:r w:rsidRPr="00A665D7">
        <w:rPr>
          <w:sz w:val="18"/>
          <w:szCs w:val="18"/>
        </w:rPr>
        <w:t>And all they who have </w:t>
      </w:r>
      <w:r w:rsidRPr="00A665D7">
        <w:rPr>
          <w:rStyle w:val="study-note-ref"/>
          <w:sz w:val="18"/>
          <w:szCs w:val="18"/>
          <w:bdr w:val="none" w:sz="0" w:space="0" w:color="auto" w:frame="1"/>
        </w:rPr>
        <w:t>mourned</w:t>
      </w:r>
      <w:r w:rsidRPr="00A665D7">
        <w:rPr>
          <w:sz w:val="18"/>
          <w:szCs w:val="18"/>
        </w:rPr>
        <w:t> shall be comforted.</w:t>
      </w:r>
      <w:r>
        <w:rPr>
          <w:sz w:val="18"/>
          <w:szCs w:val="18"/>
        </w:rPr>
        <w:t xml:space="preserve"> </w:t>
      </w:r>
      <w:r w:rsidRPr="00A665D7">
        <w:rPr>
          <w:sz w:val="18"/>
          <w:szCs w:val="18"/>
        </w:rPr>
        <w:t>And all they who have given their </w:t>
      </w:r>
      <w:r w:rsidRPr="00A665D7">
        <w:rPr>
          <w:rStyle w:val="study-note-ref"/>
          <w:sz w:val="18"/>
          <w:szCs w:val="18"/>
          <w:bdr w:val="none" w:sz="0" w:space="0" w:color="auto" w:frame="1"/>
        </w:rPr>
        <w:t>lives</w:t>
      </w:r>
      <w:r w:rsidRPr="00A665D7">
        <w:rPr>
          <w:sz w:val="18"/>
          <w:szCs w:val="18"/>
        </w:rPr>
        <w:t> for my name shall be crowned.</w:t>
      </w:r>
      <w:r>
        <w:rPr>
          <w:sz w:val="18"/>
          <w:szCs w:val="18"/>
        </w:rPr>
        <w:t xml:space="preserve"> </w:t>
      </w:r>
      <w:r w:rsidRPr="00A665D7">
        <w:rPr>
          <w:sz w:val="18"/>
          <w:szCs w:val="18"/>
        </w:rPr>
        <w:t>Therefore, let your hearts be comforted concerning Zion; for all flesh is in mine </w:t>
      </w:r>
      <w:r w:rsidRPr="00A665D7">
        <w:rPr>
          <w:rStyle w:val="study-note-ref"/>
          <w:sz w:val="18"/>
          <w:szCs w:val="18"/>
          <w:bdr w:val="none" w:sz="0" w:space="0" w:color="auto" w:frame="1"/>
        </w:rPr>
        <w:t>hands</w:t>
      </w:r>
      <w:r w:rsidRPr="00A665D7">
        <w:rPr>
          <w:sz w:val="18"/>
          <w:szCs w:val="18"/>
        </w:rPr>
        <w:t>; be still and </w:t>
      </w:r>
      <w:r w:rsidRPr="00A665D7">
        <w:rPr>
          <w:rStyle w:val="study-note-ref"/>
          <w:sz w:val="18"/>
          <w:szCs w:val="18"/>
          <w:bdr w:val="none" w:sz="0" w:space="0" w:color="auto" w:frame="1"/>
        </w:rPr>
        <w:t>know</w:t>
      </w:r>
      <w:r w:rsidRPr="00A665D7">
        <w:rPr>
          <w:sz w:val="18"/>
          <w:szCs w:val="18"/>
        </w:rPr>
        <w:t> that I am God.</w:t>
      </w:r>
      <w:r>
        <w:rPr>
          <w:sz w:val="18"/>
          <w:szCs w:val="18"/>
        </w:rPr>
        <w:t xml:space="preserve"> </w:t>
      </w:r>
      <w:r w:rsidRPr="00A665D7">
        <w:rPr>
          <w:rStyle w:val="study-note-ref"/>
          <w:sz w:val="18"/>
          <w:szCs w:val="18"/>
          <w:bdr w:val="none" w:sz="0" w:space="0" w:color="auto" w:frame="1"/>
        </w:rPr>
        <w:t>Zion</w:t>
      </w:r>
      <w:r w:rsidRPr="00A665D7">
        <w:rPr>
          <w:sz w:val="18"/>
          <w:szCs w:val="18"/>
        </w:rPr>
        <w:t> shall not be moved out of her place, notwithstanding her children are scattered.</w:t>
      </w:r>
      <w:r>
        <w:rPr>
          <w:sz w:val="18"/>
          <w:szCs w:val="18"/>
        </w:rPr>
        <w:t xml:space="preserve"> </w:t>
      </w:r>
      <w:r w:rsidRPr="00A665D7">
        <w:rPr>
          <w:sz w:val="18"/>
          <w:szCs w:val="18"/>
        </w:rPr>
        <w:t>They that remain, and are pure in heart, shall return, and come to their </w:t>
      </w:r>
      <w:r w:rsidRPr="00A665D7">
        <w:rPr>
          <w:rStyle w:val="study-note-ref"/>
          <w:sz w:val="18"/>
          <w:szCs w:val="18"/>
          <w:bdr w:val="none" w:sz="0" w:space="0" w:color="auto" w:frame="1"/>
        </w:rPr>
        <w:t>inheritances</w:t>
      </w:r>
      <w:r w:rsidRPr="00A665D7">
        <w:rPr>
          <w:sz w:val="18"/>
          <w:szCs w:val="18"/>
        </w:rPr>
        <w:t>, they and their children, with </w:t>
      </w:r>
      <w:r w:rsidRPr="00A665D7">
        <w:rPr>
          <w:rStyle w:val="study-note-ref"/>
          <w:sz w:val="18"/>
          <w:szCs w:val="18"/>
          <w:bdr w:val="none" w:sz="0" w:space="0" w:color="auto" w:frame="1"/>
        </w:rPr>
        <w:t>songs</w:t>
      </w:r>
      <w:r w:rsidRPr="00A665D7">
        <w:rPr>
          <w:sz w:val="18"/>
          <w:szCs w:val="18"/>
        </w:rPr>
        <w:t> of everlasting joy, to </w:t>
      </w:r>
      <w:r w:rsidRPr="00A665D7">
        <w:rPr>
          <w:rStyle w:val="study-note-ref"/>
          <w:sz w:val="18"/>
          <w:szCs w:val="18"/>
          <w:bdr w:val="none" w:sz="0" w:space="0" w:color="auto" w:frame="1"/>
        </w:rPr>
        <w:t>build</w:t>
      </w:r>
      <w:r w:rsidRPr="00A665D7">
        <w:rPr>
          <w:sz w:val="18"/>
          <w:szCs w:val="18"/>
        </w:rPr>
        <w:t> up the waste places of Zion</w:t>
      </w:r>
      <w:r>
        <w:rPr>
          <w:sz w:val="18"/>
          <w:szCs w:val="18"/>
        </w:rPr>
        <w:t>.”</w:t>
      </w:r>
    </w:p>
    <w:p w:rsidR="00C6707A" w:rsidRDefault="00C6707A" w:rsidP="00C6707A">
      <w:pPr>
        <w:pStyle w:val="NoSpacing"/>
        <w:rPr>
          <w:b/>
          <w:sz w:val="18"/>
          <w:szCs w:val="18"/>
          <w:u w:val="single"/>
        </w:rPr>
      </w:pPr>
    </w:p>
    <w:p w:rsidR="00C6707A" w:rsidRDefault="00C6707A" w:rsidP="00C6707A">
      <w:pPr>
        <w:pStyle w:val="NoSpacing"/>
        <w:rPr>
          <w:b/>
          <w:sz w:val="18"/>
          <w:szCs w:val="18"/>
          <w:u w:val="single"/>
        </w:rPr>
      </w:pPr>
      <w:r>
        <w:rPr>
          <w:b/>
          <w:sz w:val="18"/>
          <w:szCs w:val="18"/>
          <w:u w:val="single"/>
        </w:rPr>
        <w:t>Redemption follows tribulation (D&amp;C 103:13)</w:t>
      </w:r>
    </w:p>
    <w:p w:rsidR="00C6707A" w:rsidRDefault="00C6707A" w:rsidP="00C6707A">
      <w:pPr>
        <w:pStyle w:val="NoSpacing"/>
        <w:rPr>
          <w:sz w:val="18"/>
          <w:szCs w:val="18"/>
        </w:rPr>
      </w:pPr>
      <w:r>
        <w:rPr>
          <w:sz w:val="18"/>
          <w:szCs w:val="18"/>
          <w:shd w:val="clear" w:color="auto" w:fill="FFFFFF"/>
        </w:rPr>
        <w:tab/>
      </w:r>
      <w:r>
        <w:rPr>
          <w:sz w:val="18"/>
          <w:szCs w:val="18"/>
        </w:rPr>
        <w:t>[And the Lord spake saying]</w:t>
      </w:r>
    </w:p>
    <w:p w:rsidR="00C6707A" w:rsidRDefault="00C6707A" w:rsidP="00C6707A">
      <w:pPr>
        <w:pStyle w:val="NoSpacing"/>
        <w:rPr>
          <w:sz w:val="18"/>
          <w:szCs w:val="18"/>
        </w:rPr>
      </w:pPr>
    </w:p>
    <w:p w:rsidR="00C6707A" w:rsidRPr="00A665D7" w:rsidRDefault="00C6707A" w:rsidP="00C6707A">
      <w:pPr>
        <w:pStyle w:val="NoSpacing"/>
        <w:ind w:left="1440"/>
        <w:rPr>
          <w:sz w:val="18"/>
          <w:szCs w:val="18"/>
        </w:rPr>
      </w:pPr>
      <w:r>
        <w:rPr>
          <w:sz w:val="18"/>
          <w:szCs w:val="18"/>
        </w:rPr>
        <w:t>“</w:t>
      </w:r>
      <w:r w:rsidRPr="00A665D7">
        <w:rPr>
          <w:sz w:val="18"/>
          <w:szCs w:val="18"/>
          <w:shd w:val="clear" w:color="auto" w:fill="FFFFFF"/>
        </w:rPr>
        <w:t>Behold, this is the blessing which I have promised after your tribulations, and the tribulations of your brethren—your redemption, and the redemption of your brethren, even their restoration to the land of Zion, to be established, no more to be thrown down.</w:t>
      </w:r>
      <w:r>
        <w:rPr>
          <w:sz w:val="18"/>
          <w:szCs w:val="18"/>
          <w:shd w:val="clear" w:color="auto" w:fill="FFFFFF"/>
        </w:rPr>
        <w:t>”</w:t>
      </w:r>
    </w:p>
    <w:p w:rsidR="00C6707A" w:rsidRPr="007C0D94" w:rsidRDefault="00C6707A" w:rsidP="00C6707A">
      <w:pPr>
        <w:pStyle w:val="NoSpacing"/>
        <w:rPr>
          <w:b/>
          <w:sz w:val="18"/>
          <w:szCs w:val="18"/>
          <w:u w:val="single"/>
        </w:rPr>
      </w:pPr>
    </w:p>
    <w:p w:rsidR="00C6707A" w:rsidRPr="007C0D94" w:rsidRDefault="00C6707A" w:rsidP="00C6707A">
      <w:pPr>
        <w:pStyle w:val="NoSpacing"/>
        <w:rPr>
          <w:b/>
          <w:sz w:val="18"/>
          <w:szCs w:val="18"/>
          <w:u w:val="single"/>
        </w:rPr>
      </w:pPr>
      <w:r w:rsidRPr="007C0D94">
        <w:rPr>
          <w:b/>
          <w:sz w:val="18"/>
          <w:szCs w:val="18"/>
          <w:u w:val="single"/>
        </w:rPr>
        <w:t>The</w:t>
      </w:r>
      <w:r>
        <w:rPr>
          <w:b/>
          <w:sz w:val="18"/>
          <w:szCs w:val="18"/>
          <w:u w:val="single"/>
        </w:rPr>
        <w:t xml:space="preserve"> humble and</w:t>
      </w:r>
      <w:r w:rsidRPr="007C0D94">
        <w:rPr>
          <w:b/>
          <w:sz w:val="18"/>
          <w:szCs w:val="18"/>
          <w:u w:val="single"/>
        </w:rPr>
        <w:t xml:space="preserve"> faithful are promised a multiplicity of blessings (D&amp;C 104:23, 25, 33, 38, 42, 44, 46; D&amp;C 124:13)</w:t>
      </w:r>
    </w:p>
    <w:p w:rsidR="00C6707A" w:rsidRDefault="00C6707A" w:rsidP="00C6707A">
      <w:pPr>
        <w:pStyle w:val="NoSpacing"/>
        <w:rPr>
          <w:sz w:val="18"/>
          <w:szCs w:val="18"/>
        </w:rPr>
      </w:pPr>
      <w:r>
        <w:rPr>
          <w:sz w:val="18"/>
          <w:szCs w:val="18"/>
          <w:shd w:val="clear" w:color="auto" w:fill="FFFFFF"/>
        </w:rPr>
        <w:tab/>
      </w:r>
      <w:r>
        <w:rPr>
          <w:sz w:val="18"/>
          <w:szCs w:val="18"/>
        </w:rPr>
        <w:t>[And the Lord spake saying]</w:t>
      </w:r>
    </w:p>
    <w:p w:rsidR="00C6707A" w:rsidRDefault="00C6707A" w:rsidP="00C6707A">
      <w:pPr>
        <w:pStyle w:val="NoSpacing"/>
        <w:rPr>
          <w:sz w:val="18"/>
          <w:szCs w:val="18"/>
        </w:rPr>
      </w:pPr>
    </w:p>
    <w:p w:rsidR="00C6707A" w:rsidRDefault="00C6707A" w:rsidP="00C6707A">
      <w:pPr>
        <w:pStyle w:val="NoSpacing"/>
        <w:ind w:left="1440"/>
        <w:rPr>
          <w:sz w:val="18"/>
          <w:szCs w:val="18"/>
          <w:shd w:val="clear" w:color="auto" w:fill="FFFFFF"/>
        </w:rPr>
      </w:pPr>
      <w:r>
        <w:rPr>
          <w:sz w:val="18"/>
          <w:szCs w:val="18"/>
        </w:rPr>
        <w:t>“</w:t>
      </w:r>
      <w:r w:rsidRPr="0069284A">
        <w:rPr>
          <w:sz w:val="18"/>
          <w:szCs w:val="18"/>
          <w:shd w:val="clear" w:color="auto" w:fill="FFFFFF"/>
        </w:rPr>
        <w:t>And I will multiply blessings upon him, inasmuch as he will be humble before me.</w:t>
      </w:r>
      <w:r>
        <w:rPr>
          <w:sz w:val="18"/>
          <w:szCs w:val="18"/>
          <w:shd w:val="clear" w:color="auto" w:fill="FFFFFF"/>
        </w:rPr>
        <w:t xml:space="preserve"> </w:t>
      </w:r>
      <w:r w:rsidRPr="0069284A">
        <w:rPr>
          <w:sz w:val="18"/>
          <w:szCs w:val="18"/>
          <w:shd w:val="clear" w:color="auto" w:fill="FFFFFF"/>
        </w:rPr>
        <w:t>And inasmuch as he is faithful, I will multiply blessings upon him and his seed after him.</w:t>
      </w:r>
      <w:r>
        <w:rPr>
          <w:sz w:val="18"/>
          <w:szCs w:val="18"/>
          <w:shd w:val="clear" w:color="auto" w:fill="FFFFFF"/>
        </w:rPr>
        <w:t xml:space="preserve"> </w:t>
      </w:r>
      <w:r w:rsidRPr="0069284A">
        <w:rPr>
          <w:sz w:val="18"/>
          <w:szCs w:val="18"/>
          <w:shd w:val="clear" w:color="auto" w:fill="FFFFFF"/>
        </w:rPr>
        <w:t>And, inasmuch as they are faithful, I will multiply blessings upon them and their </w:t>
      </w:r>
      <w:r w:rsidRPr="0069284A">
        <w:rPr>
          <w:rStyle w:val="study-note-ref"/>
          <w:sz w:val="18"/>
          <w:szCs w:val="18"/>
          <w:bdr w:val="none" w:sz="0" w:space="0" w:color="auto" w:frame="1"/>
          <w:shd w:val="clear" w:color="auto" w:fill="FFFFFF"/>
        </w:rPr>
        <w:t>seed</w:t>
      </w:r>
      <w:r w:rsidRPr="0069284A">
        <w:rPr>
          <w:sz w:val="18"/>
          <w:szCs w:val="18"/>
          <w:shd w:val="clear" w:color="auto" w:fill="FFFFFF"/>
        </w:rPr>
        <w:t> after them, even a multiplicity of blessings.</w:t>
      </w:r>
      <w:r>
        <w:rPr>
          <w:sz w:val="18"/>
          <w:szCs w:val="18"/>
          <w:shd w:val="clear" w:color="auto" w:fill="FFFFFF"/>
        </w:rPr>
        <w:t xml:space="preserve"> </w:t>
      </w:r>
    </w:p>
    <w:p w:rsidR="00C6707A" w:rsidRDefault="00C6707A" w:rsidP="00C6707A">
      <w:pPr>
        <w:pStyle w:val="NoSpacing"/>
        <w:ind w:left="1440"/>
        <w:rPr>
          <w:sz w:val="18"/>
          <w:szCs w:val="18"/>
          <w:shd w:val="clear" w:color="auto" w:fill="FFFFFF"/>
        </w:rPr>
      </w:pPr>
    </w:p>
    <w:p w:rsidR="00C6707A" w:rsidRPr="0069284A" w:rsidRDefault="00C6707A" w:rsidP="00C6707A">
      <w:pPr>
        <w:pStyle w:val="NoSpacing"/>
        <w:ind w:left="1440"/>
        <w:rPr>
          <w:sz w:val="18"/>
          <w:szCs w:val="18"/>
          <w:shd w:val="clear" w:color="auto" w:fill="FFFFFF"/>
        </w:rPr>
      </w:pPr>
      <w:r>
        <w:rPr>
          <w:sz w:val="18"/>
          <w:szCs w:val="18"/>
          <w:shd w:val="clear" w:color="auto" w:fill="FFFFFF"/>
        </w:rPr>
        <w:t>“</w:t>
      </w:r>
      <w:r w:rsidRPr="0069284A">
        <w:rPr>
          <w:sz w:val="18"/>
          <w:szCs w:val="18"/>
          <w:shd w:val="clear" w:color="auto" w:fill="FFFFFF"/>
        </w:rPr>
        <w:t>And inasmuch as he is faithful, I will multiply a multiplicity of blessings upon him.</w:t>
      </w:r>
      <w:r>
        <w:rPr>
          <w:sz w:val="18"/>
          <w:szCs w:val="18"/>
          <w:shd w:val="clear" w:color="auto" w:fill="FFFFFF"/>
        </w:rPr>
        <w:t xml:space="preserve"> </w:t>
      </w:r>
      <w:r w:rsidRPr="0069284A">
        <w:rPr>
          <w:sz w:val="18"/>
          <w:szCs w:val="18"/>
          <w:shd w:val="clear" w:color="auto" w:fill="FFFFFF"/>
        </w:rPr>
        <w:t>And inasmuch as he is faithful in keeping my commandments, which I have given unto him, I will multiply blessings upon him and his seed after him, even a multiplicity of blessings.</w:t>
      </w:r>
    </w:p>
    <w:p w:rsidR="00C6707A" w:rsidRDefault="00C6707A" w:rsidP="00C6707A">
      <w:pPr>
        <w:pStyle w:val="NoSpacing"/>
        <w:ind w:left="1440"/>
        <w:rPr>
          <w:sz w:val="18"/>
          <w:szCs w:val="18"/>
          <w:shd w:val="clear" w:color="auto" w:fill="FFFFFF"/>
        </w:rPr>
      </w:pPr>
    </w:p>
    <w:p w:rsidR="00C6707A" w:rsidRPr="0069284A" w:rsidRDefault="00C6707A" w:rsidP="00C6707A">
      <w:pPr>
        <w:pStyle w:val="NoSpacing"/>
        <w:ind w:left="1440"/>
        <w:rPr>
          <w:sz w:val="18"/>
          <w:szCs w:val="18"/>
          <w:shd w:val="clear" w:color="auto" w:fill="FFFFFF"/>
        </w:rPr>
      </w:pPr>
      <w:r>
        <w:rPr>
          <w:sz w:val="18"/>
          <w:szCs w:val="18"/>
          <w:shd w:val="clear" w:color="auto" w:fill="FFFFFF"/>
        </w:rPr>
        <w:t>“</w:t>
      </w:r>
      <w:r w:rsidRPr="0069284A">
        <w:rPr>
          <w:sz w:val="18"/>
          <w:szCs w:val="18"/>
          <w:shd w:val="clear" w:color="auto" w:fill="FFFFFF"/>
        </w:rPr>
        <w:t>And this is the beginning of the stewardship which I have appointed unto him, for a blessing upon him, and upon his father.</w:t>
      </w:r>
      <w:r>
        <w:rPr>
          <w:sz w:val="18"/>
          <w:szCs w:val="18"/>
          <w:shd w:val="clear" w:color="auto" w:fill="FFFFFF"/>
        </w:rPr>
        <w:t xml:space="preserve"> </w:t>
      </w:r>
      <w:r w:rsidRPr="0069284A">
        <w:rPr>
          <w:sz w:val="18"/>
          <w:szCs w:val="18"/>
          <w:shd w:val="clear" w:color="auto" w:fill="FFFFFF"/>
        </w:rPr>
        <w:t>And I will multiply blessings upon the house of my servant Joseph Smith, Jun., inasmuch as he is faithful, even a multiplicity of blessings.</w:t>
      </w:r>
      <w:r>
        <w:rPr>
          <w:sz w:val="18"/>
          <w:szCs w:val="18"/>
          <w:shd w:val="clear" w:color="auto" w:fill="FFFFFF"/>
        </w:rPr>
        <w:t xml:space="preserve"> </w:t>
      </w:r>
      <w:r w:rsidRPr="0069284A">
        <w:rPr>
          <w:sz w:val="18"/>
          <w:szCs w:val="18"/>
          <w:shd w:val="clear" w:color="auto" w:fill="FFFFFF"/>
        </w:rPr>
        <w:t>Let him, therefore, hearken to your counsel, and I will bless him with a multiplicity of blessings; let him be faithful and true in all things from henceforth, and he shall be great in mine eyes;</w:t>
      </w:r>
      <w:r>
        <w:rPr>
          <w:sz w:val="18"/>
          <w:szCs w:val="18"/>
          <w:shd w:val="clear" w:color="auto" w:fill="FFFFFF"/>
        </w:rPr>
        <w:t>”</w:t>
      </w:r>
    </w:p>
    <w:p w:rsidR="00C6707A" w:rsidRPr="007C0D94" w:rsidRDefault="00C6707A" w:rsidP="00C6707A">
      <w:pPr>
        <w:pStyle w:val="NoSpacing"/>
        <w:rPr>
          <w:b/>
          <w:sz w:val="18"/>
          <w:szCs w:val="18"/>
          <w:u w:val="single"/>
        </w:rPr>
      </w:pPr>
    </w:p>
    <w:p w:rsidR="00C6707A" w:rsidRPr="007C0D94" w:rsidRDefault="00C6707A" w:rsidP="00C6707A">
      <w:pPr>
        <w:pStyle w:val="NoSpacing"/>
        <w:rPr>
          <w:b/>
          <w:sz w:val="18"/>
          <w:szCs w:val="18"/>
          <w:u w:val="single"/>
        </w:rPr>
      </w:pPr>
      <w:r w:rsidRPr="007C0D94">
        <w:rPr>
          <w:b/>
          <w:sz w:val="18"/>
          <w:szCs w:val="18"/>
          <w:u w:val="single"/>
        </w:rPr>
        <w:t>God promises that no weapon shall prosper against those who keep their covenants (D&amp;C 109:24-32)</w:t>
      </w:r>
    </w:p>
    <w:p w:rsidR="00C6707A" w:rsidRDefault="00C6707A" w:rsidP="00C6707A">
      <w:pPr>
        <w:pStyle w:val="NoSpacing"/>
        <w:rPr>
          <w:sz w:val="18"/>
          <w:szCs w:val="18"/>
        </w:rPr>
      </w:pPr>
      <w:r>
        <w:rPr>
          <w:sz w:val="18"/>
          <w:szCs w:val="18"/>
        </w:rPr>
        <w:tab/>
        <w:t>[And Joseph prayed, saying,]</w:t>
      </w:r>
    </w:p>
    <w:p w:rsidR="00C6707A" w:rsidRDefault="00C6707A" w:rsidP="00C6707A">
      <w:pPr>
        <w:pStyle w:val="NoSpacing"/>
        <w:rPr>
          <w:sz w:val="18"/>
          <w:szCs w:val="18"/>
        </w:rPr>
      </w:pPr>
    </w:p>
    <w:p w:rsidR="00C6707A" w:rsidRPr="004D05D1" w:rsidRDefault="00C6707A" w:rsidP="00C6707A">
      <w:pPr>
        <w:pStyle w:val="NoSpacing"/>
        <w:ind w:left="1440"/>
        <w:rPr>
          <w:sz w:val="18"/>
          <w:szCs w:val="18"/>
        </w:rPr>
      </w:pPr>
      <w:r>
        <w:rPr>
          <w:sz w:val="18"/>
          <w:szCs w:val="18"/>
        </w:rPr>
        <w:t>“</w:t>
      </w:r>
      <w:r w:rsidRPr="004D05D1">
        <w:rPr>
          <w:sz w:val="18"/>
          <w:szCs w:val="18"/>
        </w:rPr>
        <w:t>We ask thee, Holy Father, to establish the people that shall worship, and honorably hold a name and standing in this thy house, to all generations and for eternity;</w:t>
      </w:r>
      <w:r>
        <w:rPr>
          <w:sz w:val="18"/>
          <w:szCs w:val="18"/>
        </w:rPr>
        <w:t xml:space="preserve"> </w:t>
      </w:r>
      <w:r w:rsidRPr="004D05D1">
        <w:rPr>
          <w:sz w:val="18"/>
          <w:szCs w:val="18"/>
        </w:rPr>
        <w:t>That no weapon </w:t>
      </w:r>
      <w:r w:rsidRPr="004D05D1">
        <w:rPr>
          <w:rStyle w:val="study-note-ref"/>
          <w:sz w:val="18"/>
          <w:szCs w:val="18"/>
          <w:bdr w:val="none" w:sz="0" w:space="0" w:color="auto" w:frame="1"/>
        </w:rPr>
        <w:t>formed</w:t>
      </w:r>
      <w:r w:rsidRPr="004D05D1">
        <w:rPr>
          <w:sz w:val="18"/>
          <w:szCs w:val="18"/>
        </w:rPr>
        <w:t> against them shall prosper; that he who diggeth a </w:t>
      </w:r>
      <w:r w:rsidRPr="004D05D1">
        <w:rPr>
          <w:rStyle w:val="study-note-ref"/>
          <w:sz w:val="18"/>
          <w:szCs w:val="18"/>
          <w:bdr w:val="none" w:sz="0" w:space="0" w:color="auto" w:frame="1"/>
        </w:rPr>
        <w:t>pit</w:t>
      </w:r>
      <w:r w:rsidRPr="004D05D1">
        <w:rPr>
          <w:sz w:val="18"/>
          <w:szCs w:val="18"/>
        </w:rPr>
        <w:t> for them shall fall into the same himself;</w:t>
      </w:r>
      <w:r>
        <w:rPr>
          <w:sz w:val="18"/>
          <w:szCs w:val="18"/>
        </w:rPr>
        <w:t xml:space="preserve"> </w:t>
      </w:r>
      <w:r w:rsidRPr="004D05D1">
        <w:rPr>
          <w:sz w:val="18"/>
          <w:szCs w:val="18"/>
        </w:rPr>
        <w:t>That no combination of wickedness shall have power to rise up and </w:t>
      </w:r>
      <w:r w:rsidRPr="004D05D1">
        <w:rPr>
          <w:rStyle w:val="study-note-ref"/>
          <w:sz w:val="18"/>
          <w:szCs w:val="18"/>
          <w:bdr w:val="none" w:sz="0" w:space="0" w:color="auto" w:frame="1"/>
        </w:rPr>
        <w:t>prevail</w:t>
      </w:r>
      <w:r w:rsidRPr="004D05D1">
        <w:rPr>
          <w:sz w:val="18"/>
          <w:szCs w:val="18"/>
        </w:rPr>
        <w:t> over thy people upon whom thy </w:t>
      </w:r>
      <w:r w:rsidRPr="004D05D1">
        <w:rPr>
          <w:rStyle w:val="study-note-ref"/>
          <w:sz w:val="18"/>
          <w:szCs w:val="18"/>
          <w:bdr w:val="none" w:sz="0" w:space="0" w:color="auto" w:frame="1"/>
        </w:rPr>
        <w:t>name</w:t>
      </w:r>
      <w:r w:rsidRPr="004D05D1">
        <w:rPr>
          <w:sz w:val="18"/>
          <w:szCs w:val="18"/>
        </w:rPr>
        <w:t> shall be put in this house;</w:t>
      </w:r>
    </w:p>
    <w:p w:rsidR="00C6707A" w:rsidRDefault="00C6707A" w:rsidP="00C6707A">
      <w:pPr>
        <w:pStyle w:val="NoSpacing"/>
        <w:ind w:left="1440"/>
        <w:rPr>
          <w:sz w:val="18"/>
          <w:szCs w:val="18"/>
        </w:rPr>
      </w:pPr>
    </w:p>
    <w:p w:rsidR="00C6707A" w:rsidRPr="004D05D1" w:rsidRDefault="00C6707A" w:rsidP="00C6707A">
      <w:pPr>
        <w:pStyle w:val="NoSpacing"/>
        <w:ind w:left="1440"/>
        <w:rPr>
          <w:sz w:val="18"/>
          <w:szCs w:val="18"/>
        </w:rPr>
      </w:pPr>
      <w:r>
        <w:rPr>
          <w:sz w:val="18"/>
          <w:szCs w:val="18"/>
        </w:rPr>
        <w:t>“</w:t>
      </w:r>
      <w:r w:rsidRPr="004D05D1">
        <w:rPr>
          <w:sz w:val="18"/>
          <w:szCs w:val="18"/>
        </w:rPr>
        <w:t>And if any people shall rise against this people, that thine anger be kindled against them;</w:t>
      </w:r>
      <w:r>
        <w:rPr>
          <w:sz w:val="18"/>
          <w:szCs w:val="18"/>
        </w:rPr>
        <w:t xml:space="preserve"> </w:t>
      </w:r>
      <w:r w:rsidRPr="004D05D1">
        <w:rPr>
          <w:sz w:val="18"/>
          <w:szCs w:val="18"/>
        </w:rPr>
        <w:t>And if they shall smite this people thou wilt smite them; thou wilt </w:t>
      </w:r>
      <w:r w:rsidRPr="004D05D1">
        <w:rPr>
          <w:rStyle w:val="study-note-ref"/>
          <w:sz w:val="18"/>
          <w:szCs w:val="18"/>
          <w:bdr w:val="none" w:sz="0" w:space="0" w:color="auto" w:frame="1"/>
        </w:rPr>
        <w:t>fight</w:t>
      </w:r>
      <w:r w:rsidRPr="004D05D1">
        <w:rPr>
          <w:sz w:val="18"/>
          <w:szCs w:val="18"/>
        </w:rPr>
        <w:t> for thy people as thou didst in the day of battle, that they may be delivered from the hands of all their enemies.</w:t>
      </w:r>
      <w:r>
        <w:rPr>
          <w:sz w:val="18"/>
          <w:szCs w:val="18"/>
        </w:rPr>
        <w:t xml:space="preserve"> </w:t>
      </w:r>
      <w:r w:rsidRPr="004D05D1">
        <w:rPr>
          <w:sz w:val="18"/>
          <w:szCs w:val="18"/>
        </w:rPr>
        <w:t>We ask thee, Holy Father, to confound, and astonish, and to bring to </w:t>
      </w:r>
      <w:r w:rsidRPr="004D05D1">
        <w:rPr>
          <w:rStyle w:val="study-note-ref"/>
          <w:sz w:val="18"/>
          <w:szCs w:val="18"/>
          <w:bdr w:val="none" w:sz="0" w:space="0" w:color="auto" w:frame="1"/>
        </w:rPr>
        <w:t>shame</w:t>
      </w:r>
      <w:r w:rsidRPr="004D05D1">
        <w:rPr>
          <w:sz w:val="18"/>
          <w:szCs w:val="18"/>
        </w:rPr>
        <w:t> and confusion, all those who have spread </w:t>
      </w:r>
      <w:r w:rsidRPr="004D05D1">
        <w:rPr>
          <w:rStyle w:val="study-note-ref"/>
          <w:sz w:val="18"/>
          <w:szCs w:val="18"/>
          <w:bdr w:val="none" w:sz="0" w:space="0" w:color="auto" w:frame="1"/>
        </w:rPr>
        <w:t>lying</w:t>
      </w:r>
      <w:r w:rsidRPr="004D05D1">
        <w:rPr>
          <w:sz w:val="18"/>
          <w:szCs w:val="18"/>
        </w:rPr>
        <w:t> reports abroad, over the world, against thy servant or servants, if they will not repent, when the everlasting gospel shall be proclaimed in their ears;</w:t>
      </w:r>
    </w:p>
    <w:p w:rsidR="00C6707A" w:rsidRDefault="00C6707A" w:rsidP="00C6707A">
      <w:pPr>
        <w:pStyle w:val="NoSpacing"/>
        <w:ind w:left="1440"/>
        <w:rPr>
          <w:sz w:val="18"/>
          <w:szCs w:val="18"/>
        </w:rPr>
      </w:pPr>
    </w:p>
    <w:p w:rsidR="00C6707A" w:rsidRPr="004D05D1" w:rsidRDefault="00C6707A" w:rsidP="00C6707A">
      <w:pPr>
        <w:pStyle w:val="NoSpacing"/>
        <w:ind w:left="1440"/>
        <w:rPr>
          <w:sz w:val="18"/>
          <w:szCs w:val="18"/>
        </w:rPr>
      </w:pPr>
      <w:r>
        <w:rPr>
          <w:sz w:val="18"/>
          <w:szCs w:val="18"/>
        </w:rPr>
        <w:lastRenderedPageBreak/>
        <w:t>“</w:t>
      </w:r>
      <w:r w:rsidRPr="004D05D1">
        <w:rPr>
          <w:sz w:val="18"/>
          <w:szCs w:val="18"/>
        </w:rPr>
        <w:t>And that all their works may be brought to naught, and be swept away by the </w:t>
      </w:r>
      <w:r w:rsidRPr="004D05D1">
        <w:rPr>
          <w:rStyle w:val="study-note-ref"/>
          <w:sz w:val="18"/>
          <w:szCs w:val="18"/>
          <w:bdr w:val="none" w:sz="0" w:space="0" w:color="auto" w:frame="1"/>
        </w:rPr>
        <w:t>hail</w:t>
      </w:r>
      <w:r w:rsidRPr="004D05D1">
        <w:rPr>
          <w:sz w:val="18"/>
          <w:szCs w:val="18"/>
        </w:rPr>
        <w:t>, and by the judgments which thou wilt send upon them in thine anger, that there may be an end to </w:t>
      </w:r>
      <w:r w:rsidRPr="004D05D1">
        <w:rPr>
          <w:rStyle w:val="study-note-ref"/>
          <w:sz w:val="18"/>
          <w:szCs w:val="18"/>
          <w:bdr w:val="none" w:sz="0" w:space="0" w:color="auto" w:frame="1"/>
        </w:rPr>
        <w:t>lyings</w:t>
      </w:r>
      <w:r w:rsidRPr="004D05D1">
        <w:rPr>
          <w:sz w:val="18"/>
          <w:szCs w:val="18"/>
        </w:rPr>
        <w:t> and slanders against thy people.</w:t>
      </w:r>
      <w:r>
        <w:rPr>
          <w:sz w:val="18"/>
          <w:szCs w:val="18"/>
        </w:rPr>
        <w:t xml:space="preserve"> </w:t>
      </w:r>
      <w:r w:rsidRPr="004D05D1">
        <w:rPr>
          <w:sz w:val="18"/>
          <w:szCs w:val="18"/>
        </w:rPr>
        <w:t>For thou knowest, O Lord, that thy servants have been innocent before thee in </w:t>
      </w:r>
      <w:r w:rsidRPr="004D05D1">
        <w:rPr>
          <w:rStyle w:val="study-note-ref"/>
          <w:sz w:val="18"/>
          <w:szCs w:val="18"/>
          <w:bdr w:val="none" w:sz="0" w:space="0" w:color="auto" w:frame="1"/>
        </w:rPr>
        <w:t>bearing</w:t>
      </w:r>
      <w:r w:rsidRPr="004D05D1">
        <w:rPr>
          <w:sz w:val="18"/>
          <w:szCs w:val="18"/>
        </w:rPr>
        <w:t> record of thy name, for which they have suffered these things.</w:t>
      </w:r>
      <w:r>
        <w:rPr>
          <w:sz w:val="18"/>
          <w:szCs w:val="18"/>
        </w:rPr>
        <w:t xml:space="preserve"> </w:t>
      </w:r>
      <w:r w:rsidRPr="004D05D1">
        <w:rPr>
          <w:sz w:val="18"/>
          <w:szCs w:val="18"/>
        </w:rPr>
        <w:t>Therefore we plead before thee for a full and complete </w:t>
      </w:r>
      <w:r w:rsidRPr="004D05D1">
        <w:rPr>
          <w:rStyle w:val="study-note-ref"/>
          <w:sz w:val="18"/>
          <w:szCs w:val="18"/>
          <w:bdr w:val="none" w:sz="0" w:space="0" w:color="auto" w:frame="1"/>
        </w:rPr>
        <w:t>deliverance</w:t>
      </w:r>
      <w:r w:rsidRPr="004D05D1">
        <w:rPr>
          <w:sz w:val="18"/>
          <w:szCs w:val="18"/>
        </w:rPr>
        <w:t> from under this </w:t>
      </w:r>
      <w:r w:rsidRPr="004D05D1">
        <w:rPr>
          <w:rStyle w:val="study-note-ref"/>
          <w:sz w:val="18"/>
          <w:szCs w:val="18"/>
          <w:bdr w:val="none" w:sz="0" w:space="0" w:color="auto" w:frame="1"/>
        </w:rPr>
        <w:t>yoke</w:t>
      </w:r>
      <w:r w:rsidRPr="004D05D1">
        <w:rPr>
          <w:sz w:val="18"/>
          <w:szCs w:val="18"/>
        </w:rPr>
        <w:t>;</w:t>
      </w:r>
      <w:r>
        <w:rPr>
          <w:sz w:val="18"/>
          <w:szCs w:val="18"/>
        </w:rPr>
        <w:t>”</w:t>
      </w:r>
    </w:p>
    <w:p w:rsidR="00C6707A" w:rsidRPr="007C0D94" w:rsidRDefault="00C6707A" w:rsidP="00C6707A">
      <w:pPr>
        <w:pStyle w:val="NoSpacing"/>
        <w:rPr>
          <w:b/>
          <w:sz w:val="18"/>
          <w:szCs w:val="18"/>
          <w:u w:val="single"/>
        </w:rPr>
      </w:pPr>
    </w:p>
    <w:p w:rsidR="00C6707A" w:rsidRPr="007C0D94" w:rsidRDefault="00C6707A" w:rsidP="00C6707A">
      <w:pPr>
        <w:pStyle w:val="NoSpacing"/>
        <w:rPr>
          <w:b/>
          <w:sz w:val="18"/>
          <w:szCs w:val="18"/>
          <w:u w:val="single"/>
        </w:rPr>
      </w:pPr>
      <w:r w:rsidRPr="007C0D94">
        <w:rPr>
          <w:b/>
          <w:sz w:val="18"/>
          <w:szCs w:val="18"/>
          <w:u w:val="single"/>
        </w:rPr>
        <w:t>God to make bare His arm and redeem Zion from their wicked persecutors (D&amp;C 109:51)</w:t>
      </w:r>
    </w:p>
    <w:p w:rsidR="00C6707A" w:rsidRPr="004D05D1" w:rsidRDefault="00C6707A" w:rsidP="00C6707A">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4D05D1">
        <w:rPr>
          <w:sz w:val="18"/>
          <w:szCs w:val="18"/>
          <w:shd w:val="clear" w:color="auto" w:fill="FFFFFF"/>
        </w:rPr>
        <w:t>But if [the wicked mob repent] not, make bare thine arm, O Lord, and </w:t>
      </w:r>
      <w:r w:rsidRPr="004D05D1">
        <w:rPr>
          <w:rStyle w:val="study-note-ref"/>
          <w:sz w:val="18"/>
          <w:szCs w:val="18"/>
          <w:bdr w:val="none" w:sz="0" w:space="0" w:color="auto" w:frame="1"/>
          <w:shd w:val="clear" w:color="auto" w:fill="FFFFFF"/>
        </w:rPr>
        <w:t>redeem</w:t>
      </w:r>
      <w:r w:rsidRPr="004D05D1">
        <w:rPr>
          <w:sz w:val="18"/>
          <w:szCs w:val="18"/>
          <w:shd w:val="clear" w:color="auto" w:fill="FFFFFF"/>
        </w:rPr>
        <w:t xml:space="preserve"> that which thou didst </w:t>
      </w:r>
      <w:r>
        <w:rPr>
          <w:sz w:val="18"/>
          <w:szCs w:val="18"/>
          <w:shd w:val="clear" w:color="auto" w:fill="FFFFFF"/>
        </w:rPr>
        <w:tab/>
      </w:r>
      <w:r>
        <w:rPr>
          <w:sz w:val="18"/>
          <w:szCs w:val="18"/>
          <w:shd w:val="clear" w:color="auto" w:fill="FFFFFF"/>
        </w:rPr>
        <w:tab/>
      </w:r>
      <w:r>
        <w:rPr>
          <w:sz w:val="18"/>
          <w:szCs w:val="18"/>
          <w:shd w:val="clear" w:color="auto" w:fill="FFFFFF"/>
        </w:rPr>
        <w:tab/>
      </w:r>
      <w:r w:rsidRPr="004D05D1">
        <w:rPr>
          <w:sz w:val="18"/>
          <w:szCs w:val="18"/>
          <w:shd w:val="clear" w:color="auto" w:fill="FFFFFF"/>
        </w:rPr>
        <w:t>appoint a Zion unto thy people.</w:t>
      </w:r>
      <w:r>
        <w:rPr>
          <w:sz w:val="18"/>
          <w:szCs w:val="18"/>
          <w:shd w:val="clear" w:color="auto" w:fill="FFFFFF"/>
        </w:rPr>
        <w:t>”</w:t>
      </w:r>
    </w:p>
    <w:p w:rsidR="00C6707A" w:rsidRPr="007C0D94" w:rsidRDefault="00C6707A" w:rsidP="00C6707A">
      <w:pPr>
        <w:pStyle w:val="NoSpacing"/>
        <w:rPr>
          <w:b/>
          <w:sz w:val="18"/>
          <w:szCs w:val="18"/>
          <w:u w:val="single"/>
        </w:rPr>
      </w:pPr>
    </w:p>
    <w:p w:rsidR="00C6707A" w:rsidRPr="007C0D94" w:rsidRDefault="00C6707A" w:rsidP="00C6707A">
      <w:pPr>
        <w:pStyle w:val="NoSpacing"/>
        <w:rPr>
          <w:b/>
          <w:sz w:val="18"/>
          <w:szCs w:val="18"/>
          <w:u w:val="single"/>
        </w:rPr>
      </w:pPr>
      <w:r w:rsidRPr="007C0D94">
        <w:rPr>
          <w:b/>
          <w:sz w:val="18"/>
          <w:szCs w:val="18"/>
          <w:u w:val="single"/>
        </w:rPr>
        <w:t>God’s promise of deliverance for His people (D&amp;C 121:12-33)</w:t>
      </w:r>
    </w:p>
    <w:p w:rsidR="00C6707A" w:rsidRDefault="00C6707A" w:rsidP="00C6707A">
      <w:pPr>
        <w:pStyle w:val="NoSpacing"/>
        <w:rPr>
          <w:sz w:val="18"/>
          <w:szCs w:val="18"/>
        </w:rPr>
      </w:pPr>
      <w:r>
        <w:rPr>
          <w:sz w:val="18"/>
          <w:szCs w:val="18"/>
        </w:rPr>
        <w:tab/>
        <w:t>[And the Lord spake to Joseph, saying,]</w:t>
      </w:r>
    </w:p>
    <w:p w:rsidR="00C6707A" w:rsidRDefault="00C6707A" w:rsidP="00C6707A">
      <w:pPr>
        <w:pStyle w:val="NoSpacing"/>
        <w:rPr>
          <w:sz w:val="18"/>
          <w:szCs w:val="18"/>
        </w:rPr>
      </w:pPr>
    </w:p>
    <w:p w:rsidR="00C6707A" w:rsidRPr="004D05D1" w:rsidRDefault="00C6707A" w:rsidP="00C6707A">
      <w:pPr>
        <w:pStyle w:val="NoSpacing"/>
        <w:ind w:left="1440"/>
        <w:rPr>
          <w:sz w:val="18"/>
          <w:szCs w:val="18"/>
        </w:rPr>
      </w:pPr>
      <w:r>
        <w:rPr>
          <w:sz w:val="18"/>
          <w:szCs w:val="18"/>
        </w:rPr>
        <w:t>“</w:t>
      </w:r>
      <w:r w:rsidRPr="004D05D1">
        <w:rPr>
          <w:sz w:val="18"/>
          <w:szCs w:val="18"/>
        </w:rPr>
        <w:t>And also that God hath set his hand and seal to change the </w:t>
      </w:r>
      <w:r w:rsidRPr="004D05D1">
        <w:rPr>
          <w:rStyle w:val="study-note-ref"/>
          <w:sz w:val="18"/>
          <w:szCs w:val="18"/>
          <w:bdr w:val="none" w:sz="0" w:space="0" w:color="auto" w:frame="1"/>
        </w:rPr>
        <w:t>times</w:t>
      </w:r>
      <w:r w:rsidRPr="004D05D1">
        <w:rPr>
          <w:sz w:val="18"/>
          <w:szCs w:val="18"/>
        </w:rPr>
        <w:t> and seasons, and to blind their </w:t>
      </w:r>
      <w:r w:rsidRPr="004D05D1">
        <w:rPr>
          <w:rStyle w:val="study-note-ref"/>
          <w:sz w:val="18"/>
          <w:szCs w:val="18"/>
          <w:bdr w:val="none" w:sz="0" w:space="0" w:color="auto" w:frame="1"/>
        </w:rPr>
        <w:t>minds</w:t>
      </w:r>
      <w:r w:rsidRPr="004D05D1">
        <w:rPr>
          <w:sz w:val="18"/>
          <w:szCs w:val="18"/>
        </w:rPr>
        <w:t>, that they may not understand his </w:t>
      </w:r>
      <w:r w:rsidRPr="004D05D1">
        <w:rPr>
          <w:rStyle w:val="study-note-ref"/>
          <w:sz w:val="18"/>
          <w:szCs w:val="18"/>
          <w:bdr w:val="none" w:sz="0" w:space="0" w:color="auto" w:frame="1"/>
        </w:rPr>
        <w:t>marvelous workings</w:t>
      </w:r>
      <w:r w:rsidRPr="004D05D1">
        <w:rPr>
          <w:sz w:val="18"/>
          <w:szCs w:val="18"/>
        </w:rPr>
        <w:t>; that he may </w:t>
      </w:r>
      <w:r w:rsidRPr="004D05D1">
        <w:rPr>
          <w:rStyle w:val="study-note-ref"/>
          <w:sz w:val="18"/>
          <w:szCs w:val="18"/>
          <w:bdr w:val="none" w:sz="0" w:space="0" w:color="auto" w:frame="1"/>
        </w:rPr>
        <w:t>prove</w:t>
      </w:r>
      <w:r w:rsidRPr="004D05D1">
        <w:rPr>
          <w:sz w:val="18"/>
          <w:szCs w:val="18"/>
        </w:rPr>
        <w:t> them also and take them in their own craftiness;</w:t>
      </w:r>
      <w:r>
        <w:rPr>
          <w:sz w:val="18"/>
          <w:szCs w:val="18"/>
        </w:rPr>
        <w:t xml:space="preserve"> </w:t>
      </w:r>
      <w:r w:rsidRPr="004D05D1">
        <w:rPr>
          <w:sz w:val="18"/>
          <w:szCs w:val="18"/>
        </w:rPr>
        <w:t>Also because their hearts are corrupted, and the things which they are willing to bring upon others, and love to have others suffer, may come upon </w:t>
      </w:r>
      <w:r w:rsidRPr="004D05D1">
        <w:rPr>
          <w:rStyle w:val="study-note-ref"/>
          <w:sz w:val="18"/>
          <w:szCs w:val="18"/>
          <w:bdr w:val="none" w:sz="0" w:space="0" w:color="auto" w:frame="1"/>
        </w:rPr>
        <w:t>themselves</w:t>
      </w:r>
      <w:r w:rsidRPr="004D05D1">
        <w:rPr>
          <w:sz w:val="18"/>
          <w:szCs w:val="18"/>
        </w:rPr>
        <w:t> to the very uttermost;</w:t>
      </w:r>
      <w:r>
        <w:rPr>
          <w:sz w:val="18"/>
          <w:szCs w:val="18"/>
        </w:rPr>
        <w:t xml:space="preserve"> </w:t>
      </w:r>
      <w:r w:rsidRPr="004D05D1">
        <w:rPr>
          <w:sz w:val="18"/>
          <w:szCs w:val="18"/>
        </w:rPr>
        <w:t>That they may be </w:t>
      </w:r>
      <w:r w:rsidRPr="004D05D1">
        <w:rPr>
          <w:rStyle w:val="study-note-ref"/>
          <w:sz w:val="18"/>
          <w:szCs w:val="18"/>
          <w:bdr w:val="none" w:sz="0" w:space="0" w:color="auto" w:frame="1"/>
        </w:rPr>
        <w:t>disappointed</w:t>
      </w:r>
      <w:r w:rsidRPr="004D05D1">
        <w:rPr>
          <w:sz w:val="18"/>
          <w:szCs w:val="18"/>
        </w:rPr>
        <w:t> also, and their hopes may be cut off;</w:t>
      </w:r>
      <w:r>
        <w:rPr>
          <w:sz w:val="18"/>
          <w:szCs w:val="18"/>
        </w:rPr>
        <w:t xml:space="preserve"> </w:t>
      </w:r>
      <w:r w:rsidRPr="004D05D1">
        <w:rPr>
          <w:sz w:val="18"/>
          <w:szCs w:val="18"/>
        </w:rPr>
        <w:t>And not many years hence, that they and their </w:t>
      </w:r>
      <w:r w:rsidRPr="004D05D1">
        <w:rPr>
          <w:rStyle w:val="study-note-ref"/>
          <w:sz w:val="18"/>
          <w:szCs w:val="18"/>
          <w:bdr w:val="none" w:sz="0" w:space="0" w:color="auto" w:frame="1"/>
        </w:rPr>
        <w:t>posterity</w:t>
      </w:r>
      <w:r w:rsidRPr="004D05D1">
        <w:rPr>
          <w:sz w:val="18"/>
          <w:szCs w:val="18"/>
        </w:rPr>
        <w:t> shall be </w:t>
      </w:r>
      <w:r w:rsidRPr="004D05D1">
        <w:rPr>
          <w:rStyle w:val="study-note-ref"/>
          <w:sz w:val="18"/>
          <w:szCs w:val="18"/>
          <w:bdr w:val="none" w:sz="0" w:space="0" w:color="auto" w:frame="1"/>
        </w:rPr>
        <w:t>swept</w:t>
      </w:r>
      <w:r w:rsidRPr="004D05D1">
        <w:rPr>
          <w:sz w:val="18"/>
          <w:szCs w:val="18"/>
        </w:rPr>
        <w:t> from under heaven, saith God, that not one of them is left to stand by the wall.</w:t>
      </w:r>
    </w:p>
    <w:p w:rsidR="00C6707A" w:rsidRDefault="00C6707A" w:rsidP="00C6707A">
      <w:pPr>
        <w:pStyle w:val="NoSpacing"/>
        <w:ind w:left="1440"/>
        <w:rPr>
          <w:rStyle w:val="study-note-ref"/>
          <w:sz w:val="18"/>
          <w:szCs w:val="18"/>
          <w:bdr w:val="none" w:sz="0" w:space="0" w:color="auto" w:frame="1"/>
        </w:rPr>
      </w:pPr>
    </w:p>
    <w:p w:rsidR="00C6707A" w:rsidRPr="004D05D1" w:rsidRDefault="00C6707A" w:rsidP="00C6707A">
      <w:pPr>
        <w:pStyle w:val="NoSpacing"/>
        <w:ind w:left="1440"/>
        <w:rPr>
          <w:sz w:val="18"/>
          <w:szCs w:val="18"/>
        </w:rPr>
      </w:pPr>
      <w:r>
        <w:rPr>
          <w:rStyle w:val="study-note-ref"/>
          <w:sz w:val="18"/>
          <w:szCs w:val="18"/>
          <w:bdr w:val="none" w:sz="0" w:space="0" w:color="auto" w:frame="1"/>
        </w:rPr>
        <w:t>“</w:t>
      </w:r>
      <w:r w:rsidRPr="004D05D1">
        <w:rPr>
          <w:rStyle w:val="study-note-ref"/>
          <w:sz w:val="18"/>
          <w:szCs w:val="18"/>
          <w:bdr w:val="none" w:sz="0" w:space="0" w:color="auto" w:frame="1"/>
        </w:rPr>
        <w:t>Cursed</w:t>
      </w:r>
      <w:r w:rsidRPr="004D05D1">
        <w:rPr>
          <w:sz w:val="18"/>
          <w:szCs w:val="18"/>
        </w:rPr>
        <w:t> are all those that shall lift up the </w:t>
      </w:r>
      <w:r w:rsidRPr="004D05D1">
        <w:rPr>
          <w:rStyle w:val="study-note-ref"/>
          <w:sz w:val="18"/>
          <w:szCs w:val="18"/>
          <w:bdr w:val="none" w:sz="0" w:space="0" w:color="auto" w:frame="1"/>
        </w:rPr>
        <w:t>heel</w:t>
      </w:r>
      <w:r w:rsidRPr="004D05D1">
        <w:rPr>
          <w:sz w:val="18"/>
          <w:szCs w:val="18"/>
        </w:rPr>
        <w:t> against mine </w:t>
      </w:r>
      <w:r w:rsidRPr="004D05D1">
        <w:rPr>
          <w:rStyle w:val="study-note-ref"/>
          <w:sz w:val="18"/>
          <w:szCs w:val="18"/>
          <w:bdr w:val="none" w:sz="0" w:space="0" w:color="auto" w:frame="1"/>
        </w:rPr>
        <w:t>anointed</w:t>
      </w:r>
      <w:r w:rsidRPr="004D05D1">
        <w:rPr>
          <w:sz w:val="18"/>
          <w:szCs w:val="18"/>
        </w:rPr>
        <w:t>, saith the Lord, and cry they have </w:t>
      </w:r>
      <w:r w:rsidRPr="004D05D1">
        <w:rPr>
          <w:rStyle w:val="study-note-ref"/>
          <w:sz w:val="18"/>
          <w:szCs w:val="18"/>
          <w:bdr w:val="none" w:sz="0" w:space="0" w:color="auto" w:frame="1"/>
        </w:rPr>
        <w:t>sinned</w:t>
      </w:r>
      <w:r w:rsidRPr="004D05D1">
        <w:rPr>
          <w:sz w:val="18"/>
          <w:szCs w:val="18"/>
        </w:rPr>
        <w:t> when they have not sinned before me, saith the Lord, but have done that which was meet in mine eyes, and which I commanded them.</w:t>
      </w:r>
      <w:r>
        <w:rPr>
          <w:sz w:val="18"/>
          <w:szCs w:val="18"/>
        </w:rPr>
        <w:t xml:space="preserve"> </w:t>
      </w:r>
      <w:r w:rsidRPr="004D05D1">
        <w:rPr>
          <w:sz w:val="18"/>
          <w:szCs w:val="18"/>
        </w:rPr>
        <w:t>But </w:t>
      </w:r>
      <w:r w:rsidRPr="004D05D1">
        <w:rPr>
          <w:rStyle w:val="study-note-ref"/>
          <w:sz w:val="18"/>
          <w:szCs w:val="18"/>
          <w:bdr w:val="none" w:sz="0" w:space="0" w:color="auto" w:frame="1"/>
        </w:rPr>
        <w:t>those</w:t>
      </w:r>
      <w:r w:rsidRPr="004D05D1">
        <w:rPr>
          <w:sz w:val="18"/>
          <w:szCs w:val="18"/>
        </w:rPr>
        <w:t> who cry transgression do it because they are the servants of sin, and are the </w:t>
      </w:r>
      <w:r w:rsidRPr="004D05D1">
        <w:rPr>
          <w:rStyle w:val="study-note-ref"/>
          <w:sz w:val="18"/>
          <w:szCs w:val="18"/>
          <w:bdr w:val="none" w:sz="0" w:space="0" w:color="auto" w:frame="1"/>
        </w:rPr>
        <w:t>children</w:t>
      </w:r>
      <w:r w:rsidRPr="004D05D1">
        <w:rPr>
          <w:sz w:val="18"/>
          <w:szCs w:val="18"/>
        </w:rPr>
        <w:t> of disobedience themselves.</w:t>
      </w:r>
      <w:r>
        <w:rPr>
          <w:sz w:val="18"/>
          <w:szCs w:val="18"/>
        </w:rPr>
        <w:t xml:space="preserve"> </w:t>
      </w:r>
      <w:r w:rsidRPr="004D05D1">
        <w:rPr>
          <w:sz w:val="18"/>
          <w:szCs w:val="18"/>
        </w:rPr>
        <w:t>And those who </w:t>
      </w:r>
      <w:r w:rsidRPr="004D05D1">
        <w:rPr>
          <w:rStyle w:val="study-note-ref"/>
          <w:sz w:val="18"/>
          <w:szCs w:val="18"/>
          <w:bdr w:val="none" w:sz="0" w:space="0" w:color="auto" w:frame="1"/>
        </w:rPr>
        <w:t>swear</w:t>
      </w:r>
      <w:r w:rsidRPr="004D05D1">
        <w:rPr>
          <w:sz w:val="18"/>
          <w:szCs w:val="18"/>
        </w:rPr>
        <w:t> </w:t>
      </w:r>
      <w:r w:rsidRPr="004D05D1">
        <w:rPr>
          <w:rStyle w:val="study-note-ref"/>
          <w:sz w:val="18"/>
          <w:szCs w:val="18"/>
          <w:bdr w:val="none" w:sz="0" w:space="0" w:color="auto" w:frame="1"/>
        </w:rPr>
        <w:t>falsely</w:t>
      </w:r>
      <w:r w:rsidRPr="004D05D1">
        <w:rPr>
          <w:sz w:val="18"/>
          <w:szCs w:val="18"/>
        </w:rPr>
        <w:t> against my servants, that they might bring them into bondage and death—</w:t>
      </w:r>
      <w:r>
        <w:rPr>
          <w:sz w:val="18"/>
          <w:szCs w:val="18"/>
        </w:rPr>
        <w:t xml:space="preserve"> </w:t>
      </w:r>
      <w:r w:rsidRPr="004D05D1">
        <w:rPr>
          <w:sz w:val="18"/>
          <w:szCs w:val="18"/>
        </w:rPr>
        <w:t>Wo unto them; because they have </w:t>
      </w:r>
      <w:r w:rsidRPr="004D05D1">
        <w:rPr>
          <w:rStyle w:val="study-note-ref"/>
          <w:sz w:val="18"/>
          <w:szCs w:val="18"/>
          <w:bdr w:val="none" w:sz="0" w:space="0" w:color="auto" w:frame="1"/>
        </w:rPr>
        <w:t>offended</w:t>
      </w:r>
      <w:r w:rsidRPr="004D05D1">
        <w:rPr>
          <w:sz w:val="18"/>
          <w:szCs w:val="18"/>
        </w:rPr>
        <w:t> my little ones they shall be severed from the </w:t>
      </w:r>
      <w:r w:rsidRPr="004D05D1">
        <w:rPr>
          <w:rStyle w:val="study-note-ref"/>
          <w:sz w:val="18"/>
          <w:szCs w:val="18"/>
          <w:bdr w:val="none" w:sz="0" w:space="0" w:color="auto" w:frame="1"/>
        </w:rPr>
        <w:t>ordinances</w:t>
      </w:r>
      <w:r w:rsidRPr="004D05D1">
        <w:rPr>
          <w:sz w:val="18"/>
          <w:szCs w:val="18"/>
        </w:rPr>
        <w:t> of mine house.</w:t>
      </w:r>
    </w:p>
    <w:p w:rsidR="00C6707A" w:rsidRDefault="00C6707A" w:rsidP="00C6707A">
      <w:pPr>
        <w:pStyle w:val="NoSpacing"/>
        <w:ind w:left="1440"/>
        <w:rPr>
          <w:sz w:val="18"/>
          <w:szCs w:val="18"/>
        </w:rPr>
      </w:pPr>
    </w:p>
    <w:p w:rsidR="00C6707A" w:rsidRPr="004D05D1" w:rsidRDefault="00C6707A" w:rsidP="00C6707A">
      <w:pPr>
        <w:pStyle w:val="NoSpacing"/>
        <w:ind w:left="1440"/>
        <w:rPr>
          <w:sz w:val="18"/>
          <w:szCs w:val="18"/>
        </w:rPr>
      </w:pPr>
      <w:r>
        <w:rPr>
          <w:sz w:val="18"/>
          <w:szCs w:val="18"/>
        </w:rPr>
        <w:t>“</w:t>
      </w:r>
      <w:r w:rsidRPr="004D05D1">
        <w:rPr>
          <w:sz w:val="18"/>
          <w:szCs w:val="18"/>
        </w:rPr>
        <w:t>Their </w:t>
      </w:r>
      <w:r w:rsidRPr="004D05D1">
        <w:rPr>
          <w:rStyle w:val="study-note-ref"/>
          <w:sz w:val="18"/>
          <w:szCs w:val="18"/>
          <w:bdr w:val="none" w:sz="0" w:space="0" w:color="auto" w:frame="1"/>
        </w:rPr>
        <w:t>basket</w:t>
      </w:r>
      <w:r w:rsidRPr="004D05D1">
        <w:rPr>
          <w:sz w:val="18"/>
          <w:szCs w:val="18"/>
        </w:rPr>
        <w:t> shall not be full, their houses and their barns shall perish, and they themselves shall be </w:t>
      </w:r>
      <w:r w:rsidRPr="004D05D1">
        <w:rPr>
          <w:rStyle w:val="study-note-ref"/>
          <w:sz w:val="18"/>
          <w:szCs w:val="18"/>
          <w:bdr w:val="none" w:sz="0" w:space="0" w:color="auto" w:frame="1"/>
        </w:rPr>
        <w:t>despised</w:t>
      </w:r>
      <w:r w:rsidRPr="004D05D1">
        <w:rPr>
          <w:sz w:val="18"/>
          <w:szCs w:val="18"/>
        </w:rPr>
        <w:t> by those that flattered them.</w:t>
      </w:r>
      <w:r>
        <w:rPr>
          <w:sz w:val="18"/>
          <w:szCs w:val="18"/>
        </w:rPr>
        <w:t xml:space="preserve"> </w:t>
      </w:r>
      <w:r w:rsidRPr="004D05D1">
        <w:rPr>
          <w:sz w:val="18"/>
          <w:szCs w:val="18"/>
        </w:rPr>
        <w:t>They shall not have right to the </w:t>
      </w:r>
      <w:r w:rsidRPr="004D05D1">
        <w:rPr>
          <w:rStyle w:val="study-note-ref"/>
          <w:sz w:val="18"/>
          <w:szCs w:val="18"/>
          <w:bdr w:val="none" w:sz="0" w:space="0" w:color="auto" w:frame="1"/>
        </w:rPr>
        <w:t>priesthood</w:t>
      </w:r>
      <w:r w:rsidRPr="004D05D1">
        <w:rPr>
          <w:sz w:val="18"/>
          <w:szCs w:val="18"/>
        </w:rPr>
        <w:t>, nor their posterity after them from generation to generation.</w:t>
      </w:r>
      <w:r>
        <w:rPr>
          <w:sz w:val="18"/>
          <w:szCs w:val="18"/>
        </w:rPr>
        <w:t xml:space="preserve"> </w:t>
      </w:r>
      <w:r w:rsidRPr="004D05D1">
        <w:rPr>
          <w:sz w:val="18"/>
          <w:szCs w:val="18"/>
        </w:rPr>
        <w:t>It had been </w:t>
      </w:r>
      <w:r w:rsidRPr="004D05D1">
        <w:rPr>
          <w:rStyle w:val="study-note-ref"/>
          <w:sz w:val="18"/>
          <w:szCs w:val="18"/>
          <w:bdr w:val="none" w:sz="0" w:space="0" w:color="auto" w:frame="1"/>
        </w:rPr>
        <w:t>better</w:t>
      </w:r>
      <w:r w:rsidRPr="004D05D1">
        <w:rPr>
          <w:sz w:val="18"/>
          <w:szCs w:val="18"/>
        </w:rPr>
        <w:t> for them that a millstone had been hanged about their necks, and they drowned in the depth of the sea.</w:t>
      </w:r>
      <w:r>
        <w:rPr>
          <w:sz w:val="18"/>
          <w:szCs w:val="18"/>
        </w:rPr>
        <w:t xml:space="preserve"> </w:t>
      </w:r>
      <w:r w:rsidRPr="004D05D1">
        <w:rPr>
          <w:sz w:val="18"/>
          <w:szCs w:val="18"/>
        </w:rPr>
        <w:t>Wo unto all those that </w:t>
      </w:r>
      <w:r w:rsidRPr="004D05D1">
        <w:rPr>
          <w:rStyle w:val="study-note-ref"/>
          <w:sz w:val="18"/>
          <w:szCs w:val="18"/>
          <w:bdr w:val="none" w:sz="0" w:space="0" w:color="auto" w:frame="1"/>
        </w:rPr>
        <w:t>discomfort</w:t>
      </w:r>
      <w:r w:rsidRPr="004D05D1">
        <w:rPr>
          <w:sz w:val="18"/>
          <w:szCs w:val="18"/>
        </w:rPr>
        <w:t> my people, and drive, and </w:t>
      </w:r>
      <w:r w:rsidRPr="004D05D1">
        <w:rPr>
          <w:rStyle w:val="study-note-ref"/>
          <w:sz w:val="18"/>
          <w:szCs w:val="18"/>
          <w:bdr w:val="none" w:sz="0" w:space="0" w:color="auto" w:frame="1"/>
        </w:rPr>
        <w:t>murder</w:t>
      </w:r>
      <w:r w:rsidRPr="004D05D1">
        <w:rPr>
          <w:sz w:val="18"/>
          <w:szCs w:val="18"/>
        </w:rPr>
        <w:t>, and testify against them, saith the Lord of Hosts; a </w:t>
      </w:r>
      <w:r w:rsidRPr="004D05D1">
        <w:rPr>
          <w:rStyle w:val="study-note-ref"/>
          <w:sz w:val="18"/>
          <w:szCs w:val="18"/>
          <w:bdr w:val="none" w:sz="0" w:space="0" w:color="auto" w:frame="1"/>
        </w:rPr>
        <w:t>generation</w:t>
      </w:r>
      <w:r w:rsidRPr="004D05D1">
        <w:rPr>
          <w:sz w:val="18"/>
          <w:szCs w:val="18"/>
        </w:rPr>
        <w:t> of vipers shall not escape the damnation of hell.</w:t>
      </w:r>
    </w:p>
    <w:p w:rsidR="00C6707A" w:rsidRDefault="00C6707A" w:rsidP="00C6707A">
      <w:pPr>
        <w:pStyle w:val="NoSpacing"/>
        <w:ind w:left="1440"/>
        <w:rPr>
          <w:sz w:val="18"/>
          <w:szCs w:val="18"/>
        </w:rPr>
      </w:pPr>
    </w:p>
    <w:p w:rsidR="00C6707A" w:rsidRPr="004D05D1" w:rsidRDefault="00C6707A" w:rsidP="00C6707A">
      <w:pPr>
        <w:pStyle w:val="NoSpacing"/>
        <w:ind w:left="1440"/>
        <w:rPr>
          <w:sz w:val="18"/>
          <w:szCs w:val="18"/>
        </w:rPr>
      </w:pPr>
      <w:r>
        <w:rPr>
          <w:sz w:val="18"/>
          <w:szCs w:val="18"/>
        </w:rPr>
        <w:t>“</w:t>
      </w:r>
      <w:r w:rsidRPr="004D05D1">
        <w:rPr>
          <w:sz w:val="18"/>
          <w:szCs w:val="18"/>
        </w:rPr>
        <w:t>Behold, mine eyes </w:t>
      </w:r>
      <w:r w:rsidRPr="004D05D1">
        <w:rPr>
          <w:rStyle w:val="study-note-ref"/>
          <w:sz w:val="18"/>
          <w:szCs w:val="18"/>
          <w:bdr w:val="none" w:sz="0" w:space="0" w:color="auto" w:frame="1"/>
        </w:rPr>
        <w:t>see</w:t>
      </w:r>
      <w:r w:rsidRPr="004D05D1">
        <w:rPr>
          <w:sz w:val="18"/>
          <w:szCs w:val="18"/>
        </w:rPr>
        <w:t> and know all their works, and I have in reserve a swift </w:t>
      </w:r>
      <w:r w:rsidRPr="004D05D1">
        <w:rPr>
          <w:rStyle w:val="study-note-ref"/>
          <w:sz w:val="18"/>
          <w:szCs w:val="18"/>
          <w:bdr w:val="none" w:sz="0" w:space="0" w:color="auto" w:frame="1"/>
        </w:rPr>
        <w:t>judgment</w:t>
      </w:r>
      <w:r w:rsidRPr="004D05D1">
        <w:rPr>
          <w:sz w:val="18"/>
          <w:szCs w:val="18"/>
        </w:rPr>
        <w:t> in the season thereof, for them all;</w:t>
      </w:r>
      <w:r>
        <w:rPr>
          <w:sz w:val="18"/>
          <w:szCs w:val="18"/>
        </w:rPr>
        <w:t xml:space="preserve"> </w:t>
      </w:r>
      <w:r w:rsidRPr="004D05D1">
        <w:rPr>
          <w:sz w:val="18"/>
          <w:szCs w:val="18"/>
        </w:rPr>
        <w:t>For there is a </w:t>
      </w:r>
      <w:r w:rsidRPr="004D05D1">
        <w:rPr>
          <w:rStyle w:val="study-note-ref"/>
          <w:sz w:val="18"/>
          <w:szCs w:val="18"/>
          <w:bdr w:val="none" w:sz="0" w:space="0" w:color="auto" w:frame="1"/>
        </w:rPr>
        <w:t>time</w:t>
      </w:r>
      <w:r w:rsidRPr="004D05D1">
        <w:rPr>
          <w:sz w:val="18"/>
          <w:szCs w:val="18"/>
        </w:rPr>
        <w:t> </w:t>
      </w:r>
      <w:r w:rsidRPr="004D05D1">
        <w:rPr>
          <w:rStyle w:val="study-note-ref"/>
          <w:sz w:val="18"/>
          <w:szCs w:val="18"/>
          <w:bdr w:val="none" w:sz="0" w:space="0" w:color="auto" w:frame="1"/>
        </w:rPr>
        <w:t>appointed</w:t>
      </w:r>
      <w:r w:rsidRPr="004D05D1">
        <w:rPr>
          <w:sz w:val="18"/>
          <w:szCs w:val="18"/>
        </w:rPr>
        <w:t> for every man, according as his </w:t>
      </w:r>
      <w:r w:rsidRPr="004D05D1">
        <w:rPr>
          <w:rStyle w:val="study-note-ref"/>
          <w:sz w:val="18"/>
          <w:szCs w:val="18"/>
          <w:bdr w:val="none" w:sz="0" w:space="0" w:color="auto" w:frame="1"/>
        </w:rPr>
        <w:t>works</w:t>
      </w:r>
      <w:r w:rsidRPr="004D05D1">
        <w:rPr>
          <w:sz w:val="18"/>
          <w:szCs w:val="18"/>
        </w:rPr>
        <w:t> shall be.</w:t>
      </w:r>
    </w:p>
    <w:p w:rsidR="00C6707A" w:rsidRPr="004D05D1" w:rsidRDefault="00C6707A" w:rsidP="00C6707A">
      <w:pPr>
        <w:pStyle w:val="NoSpacing"/>
        <w:ind w:left="1440"/>
        <w:rPr>
          <w:sz w:val="18"/>
          <w:szCs w:val="18"/>
        </w:rPr>
      </w:pPr>
      <w:r w:rsidRPr="004D05D1">
        <w:rPr>
          <w:sz w:val="18"/>
          <w:szCs w:val="18"/>
        </w:rPr>
        <w:t>God shall give unto you </w:t>
      </w:r>
      <w:r w:rsidRPr="004D05D1">
        <w:rPr>
          <w:rStyle w:val="study-note-ref"/>
          <w:sz w:val="18"/>
          <w:szCs w:val="18"/>
          <w:bdr w:val="none" w:sz="0" w:space="0" w:color="auto" w:frame="1"/>
        </w:rPr>
        <w:t>knowledge</w:t>
      </w:r>
      <w:r w:rsidRPr="004D05D1">
        <w:rPr>
          <w:sz w:val="18"/>
          <w:szCs w:val="18"/>
        </w:rPr>
        <w:t> by his </w:t>
      </w:r>
      <w:r w:rsidRPr="004D05D1">
        <w:rPr>
          <w:rStyle w:val="study-note-ref"/>
          <w:sz w:val="18"/>
          <w:szCs w:val="18"/>
          <w:bdr w:val="none" w:sz="0" w:space="0" w:color="auto" w:frame="1"/>
        </w:rPr>
        <w:t>Holy Spirit</w:t>
      </w:r>
      <w:r w:rsidRPr="004D05D1">
        <w:rPr>
          <w:sz w:val="18"/>
          <w:szCs w:val="18"/>
        </w:rPr>
        <w:t>, yea, by the unspeakable </w:t>
      </w:r>
      <w:r w:rsidRPr="004D05D1">
        <w:rPr>
          <w:rStyle w:val="study-note-ref"/>
          <w:sz w:val="18"/>
          <w:szCs w:val="18"/>
          <w:bdr w:val="none" w:sz="0" w:space="0" w:color="auto" w:frame="1"/>
        </w:rPr>
        <w:t>gift</w:t>
      </w:r>
      <w:r w:rsidRPr="004D05D1">
        <w:rPr>
          <w:sz w:val="18"/>
          <w:szCs w:val="18"/>
        </w:rPr>
        <w:t> of the Holy Ghost, that has not been </w:t>
      </w:r>
      <w:r w:rsidRPr="004D05D1">
        <w:rPr>
          <w:rStyle w:val="study-note-ref"/>
          <w:sz w:val="18"/>
          <w:szCs w:val="18"/>
          <w:bdr w:val="none" w:sz="0" w:space="0" w:color="auto" w:frame="1"/>
        </w:rPr>
        <w:t>revealed</w:t>
      </w:r>
      <w:r w:rsidRPr="004D05D1">
        <w:rPr>
          <w:sz w:val="18"/>
          <w:szCs w:val="18"/>
        </w:rPr>
        <w:t> since the world was until now;</w:t>
      </w:r>
      <w:r>
        <w:rPr>
          <w:sz w:val="18"/>
          <w:szCs w:val="18"/>
        </w:rPr>
        <w:t xml:space="preserve"> </w:t>
      </w:r>
      <w:r w:rsidRPr="004D05D1">
        <w:rPr>
          <w:sz w:val="18"/>
          <w:szCs w:val="18"/>
        </w:rPr>
        <w:t>Which our forefathers have awaited with </w:t>
      </w:r>
      <w:r w:rsidRPr="004D05D1">
        <w:rPr>
          <w:rStyle w:val="study-note-ref"/>
          <w:sz w:val="18"/>
          <w:szCs w:val="18"/>
          <w:bdr w:val="none" w:sz="0" w:space="0" w:color="auto" w:frame="1"/>
        </w:rPr>
        <w:t>anxious</w:t>
      </w:r>
      <w:r w:rsidRPr="004D05D1">
        <w:rPr>
          <w:sz w:val="18"/>
          <w:szCs w:val="18"/>
        </w:rPr>
        <w:t> expectation to be revealed in the last times, which their minds were pointed to by the angels, as held in reserve for the fulness of their glory;</w:t>
      </w:r>
    </w:p>
    <w:p w:rsidR="00C6707A" w:rsidRDefault="00C6707A" w:rsidP="00C6707A">
      <w:pPr>
        <w:pStyle w:val="NoSpacing"/>
        <w:ind w:left="1440"/>
        <w:rPr>
          <w:sz w:val="18"/>
          <w:szCs w:val="18"/>
        </w:rPr>
      </w:pPr>
    </w:p>
    <w:p w:rsidR="00C6707A" w:rsidRPr="004D05D1" w:rsidRDefault="00C6707A" w:rsidP="00C6707A">
      <w:pPr>
        <w:pStyle w:val="NoSpacing"/>
        <w:ind w:left="1440"/>
        <w:rPr>
          <w:sz w:val="18"/>
          <w:szCs w:val="18"/>
        </w:rPr>
      </w:pPr>
      <w:r>
        <w:rPr>
          <w:sz w:val="18"/>
          <w:szCs w:val="18"/>
        </w:rPr>
        <w:t>“</w:t>
      </w:r>
      <w:r w:rsidRPr="004D05D1">
        <w:rPr>
          <w:sz w:val="18"/>
          <w:szCs w:val="18"/>
        </w:rPr>
        <w:t>A time to come in the which </w:t>
      </w:r>
      <w:r w:rsidRPr="004D05D1">
        <w:rPr>
          <w:rStyle w:val="study-note-ref"/>
          <w:sz w:val="18"/>
          <w:szCs w:val="18"/>
          <w:bdr w:val="none" w:sz="0" w:space="0" w:color="auto" w:frame="1"/>
        </w:rPr>
        <w:t>nothing</w:t>
      </w:r>
      <w:r w:rsidRPr="004D05D1">
        <w:rPr>
          <w:sz w:val="18"/>
          <w:szCs w:val="18"/>
        </w:rPr>
        <w:t> shall be withheld, whether there be </w:t>
      </w:r>
      <w:r w:rsidRPr="004D05D1">
        <w:rPr>
          <w:rStyle w:val="study-note-ref"/>
          <w:sz w:val="18"/>
          <w:szCs w:val="18"/>
          <w:bdr w:val="none" w:sz="0" w:space="0" w:color="auto" w:frame="1"/>
        </w:rPr>
        <w:t>one God</w:t>
      </w:r>
      <w:r w:rsidRPr="004D05D1">
        <w:rPr>
          <w:sz w:val="18"/>
          <w:szCs w:val="18"/>
        </w:rPr>
        <w:t> or many </w:t>
      </w:r>
      <w:r w:rsidRPr="004D05D1">
        <w:rPr>
          <w:rStyle w:val="study-note-ref"/>
          <w:sz w:val="18"/>
          <w:szCs w:val="18"/>
          <w:bdr w:val="none" w:sz="0" w:space="0" w:color="auto" w:frame="1"/>
        </w:rPr>
        <w:t>gods</w:t>
      </w:r>
      <w:r w:rsidRPr="004D05D1">
        <w:rPr>
          <w:sz w:val="18"/>
          <w:szCs w:val="18"/>
        </w:rPr>
        <w:t>, they shall be manifest.</w:t>
      </w:r>
      <w:r>
        <w:rPr>
          <w:sz w:val="18"/>
          <w:szCs w:val="18"/>
        </w:rPr>
        <w:t xml:space="preserve"> </w:t>
      </w:r>
      <w:r w:rsidRPr="004D05D1">
        <w:rPr>
          <w:sz w:val="18"/>
          <w:szCs w:val="18"/>
        </w:rPr>
        <w:t>All thrones and dominions, principalities and powers, shall be </w:t>
      </w:r>
      <w:r w:rsidRPr="004D05D1">
        <w:rPr>
          <w:rStyle w:val="study-note-ref"/>
          <w:sz w:val="18"/>
          <w:szCs w:val="18"/>
          <w:bdr w:val="none" w:sz="0" w:space="0" w:color="auto" w:frame="1"/>
        </w:rPr>
        <w:t>revealed</w:t>
      </w:r>
      <w:r w:rsidRPr="004D05D1">
        <w:rPr>
          <w:sz w:val="18"/>
          <w:szCs w:val="18"/>
        </w:rPr>
        <w:t> and set forth upon all who have endured </w:t>
      </w:r>
      <w:r w:rsidRPr="004D05D1">
        <w:rPr>
          <w:rStyle w:val="study-note-ref"/>
          <w:sz w:val="18"/>
          <w:szCs w:val="18"/>
          <w:bdr w:val="none" w:sz="0" w:space="0" w:color="auto" w:frame="1"/>
        </w:rPr>
        <w:t>valiantly</w:t>
      </w:r>
      <w:r w:rsidRPr="004D05D1">
        <w:rPr>
          <w:sz w:val="18"/>
          <w:szCs w:val="18"/>
        </w:rPr>
        <w:t> for the gospel of Jesus Christ.</w:t>
      </w:r>
      <w:r>
        <w:rPr>
          <w:sz w:val="18"/>
          <w:szCs w:val="18"/>
        </w:rPr>
        <w:t xml:space="preserve"> </w:t>
      </w:r>
      <w:r w:rsidRPr="004D05D1">
        <w:rPr>
          <w:sz w:val="18"/>
          <w:szCs w:val="18"/>
        </w:rPr>
        <w:t>And also, if there be </w:t>
      </w:r>
      <w:r w:rsidRPr="004D05D1">
        <w:rPr>
          <w:rStyle w:val="study-note-ref"/>
          <w:sz w:val="18"/>
          <w:szCs w:val="18"/>
          <w:bdr w:val="none" w:sz="0" w:space="0" w:color="auto" w:frame="1"/>
        </w:rPr>
        <w:t>bounds</w:t>
      </w:r>
      <w:r w:rsidRPr="004D05D1">
        <w:rPr>
          <w:sz w:val="18"/>
          <w:szCs w:val="18"/>
        </w:rPr>
        <w:t> set to the heavens or to the seas, or to the dry land, or to the sun, moon, or stars—</w:t>
      </w:r>
      <w:r>
        <w:rPr>
          <w:sz w:val="18"/>
          <w:szCs w:val="18"/>
        </w:rPr>
        <w:t xml:space="preserve"> </w:t>
      </w:r>
      <w:r w:rsidRPr="004D05D1">
        <w:rPr>
          <w:sz w:val="18"/>
          <w:szCs w:val="18"/>
        </w:rPr>
        <w:t>All the times of their revolutions, all the appointed days, months, and years, and all the days of their days, months, and years, and all their </w:t>
      </w:r>
      <w:r w:rsidRPr="004D05D1">
        <w:rPr>
          <w:rStyle w:val="study-note-ref"/>
          <w:sz w:val="18"/>
          <w:szCs w:val="18"/>
          <w:bdr w:val="none" w:sz="0" w:space="0" w:color="auto" w:frame="1"/>
        </w:rPr>
        <w:t>glories</w:t>
      </w:r>
      <w:r w:rsidRPr="004D05D1">
        <w:rPr>
          <w:sz w:val="18"/>
          <w:szCs w:val="18"/>
        </w:rPr>
        <w:t>, laws, and set times, shall be revealed in the days of the </w:t>
      </w:r>
      <w:r w:rsidRPr="004D05D1">
        <w:rPr>
          <w:rStyle w:val="study-note-ref"/>
          <w:sz w:val="18"/>
          <w:szCs w:val="18"/>
          <w:bdr w:val="none" w:sz="0" w:space="0" w:color="auto" w:frame="1"/>
        </w:rPr>
        <w:t>dispensation</w:t>
      </w:r>
      <w:r w:rsidRPr="004D05D1">
        <w:rPr>
          <w:sz w:val="18"/>
          <w:szCs w:val="18"/>
        </w:rPr>
        <w:t> of the fulness of times—</w:t>
      </w:r>
    </w:p>
    <w:p w:rsidR="00C6707A" w:rsidRDefault="00C6707A" w:rsidP="00C6707A">
      <w:pPr>
        <w:pStyle w:val="NoSpacing"/>
        <w:ind w:left="1440"/>
        <w:rPr>
          <w:sz w:val="18"/>
          <w:szCs w:val="18"/>
        </w:rPr>
      </w:pPr>
    </w:p>
    <w:p w:rsidR="00C6707A" w:rsidRPr="004D05D1" w:rsidRDefault="00C6707A" w:rsidP="00C6707A">
      <w:pPr>
        <w:pStyle w:val="NoSpacing"/>
        <w:ind w:left="1440"/>
        <w:rPr>
          <w:sz w:val="18"/>
          <w:szCs w:val="18"/>
        </w:rPr>
      </w:pPr>
      <w:r>
        <w:rPr>
          <w:sz w:val="18"/>
          <w:szCs w:val="18"/>
        </w:rPr>
        <w:t>“</w:t>
      </w:r>
      <w:r w:rsidRPr="004D05D1">
        <w:rPr>
          <w:sz w:val="18"/>
          <w:szCs w:val="18"/>
        </w:rPr>
        <w:t>According to that which was </w:t>
      </w:r>
      <w:r w:rsidRPr="004D05D1">
        <w:rPr>
          <w:rStyle w:val="study-note-ref"/>
          <w:sz w:val="18"/>
          <w:szCs w:val="18"/>
          <w:bdr w:val="none" w:sz="0" w:space="0" w:color="auto" w:frame="1"/>
        </w:rPr>
        <w:t>ordained</w:t>
      </w:r>
      <w:r w:rsidRPr="004D05D1">
        <w:rPr>
          <w:sz w:val="18"/>
          <w:szCs w:val="18"/>
        </w:rPr>
        <w:t> in the midst of the </w:t>
      </w:r>
      <w:r w:rsidRPr="004D05D1">
        <w:rPr>
          <w:rStyle w:val="study-note-ref"/>
          <w:sz w:val="18"/>
          <w:szCs w:val="18"/>
          <w:bdr w:val="none" w:sz="0" w:space="0" w:color="auto" w:frame="1"/>
        </w:rPr>
        <w:t>Council</w:t>
      </w:r>
      <w:r w:rsidRPr="004D05D1">
        <w:rPr>
          <w:sz w:val="18"/>
          <w:szCs w:val="18"/>
        </w:rPr>
        <w:t> of the Eternal </w:t>
      </w:r>
      <w:r w:rsidRPr="004D05D1">
        <w:rPr>
          <w:rStyle w:val="study-note-ref"/>
          <w:sz w:val="18"/>
          <w:szCs w:val="18"/>
          <w:bdr w:val="none" w:sz="0" w:space="0" w:color="auto" w:frame="1"/>
        </w:rPr>
        <w:t>God</w:t>
      </w:r>
      <w:r w:rsidRPr="004D05D1">
        <w:rPr>
          <w:sz w:val="18"/>
          <w:szCs w:val="18"/>
        </w:rPr>
        <w:t> of all other gods before this </w:t>
      </w:r>
      <w:r w:rsidRPr="004D05D1">
        <w:rPr>
          <w:rStyle w:val="study-note-ref"/>
          <w:sz w:val="18"/>
          <w:szCs w:val="18"/>
          <w:bdr w:val="none" w:sz="0" w:space="0" w:color="auto" w:frame="1"/>
        </w:rPr>
        <w:t>world</w:t>
      </w:r>
      <w:r w:rsidRPr="004D05D1">
        <w:rPr>
          <w:sz w:val="18"/>
          <w:szCs w:val="18"/>
        </w:rPr>
        <w:t> was, that should be reserved unto the finishing and the end thereof, when every man shall enter into his eternal </w:t>
      </w:r>
      <w:r w:rsidRPr="004D05D1">
        <w:rPr>
          <w:rStyle w:val="study-note-ref"/>
          <w:sz w:val="18"/>
          <w:szCs w:val="18"/>
          <w:bdr w:val="none" w:sz="0" w:space="0" w:color="auto" w:frame="1"/>
        </w:rPr>
        <w:t>presence</w:t>
      </w:r>
      <w:r w:rsidRPr="004D05D1">
        <w:rPr>
          <w:sz w:val="18"/>
          <w:szCs w:val="18"/>
        </w:rPr>
        <w:t> and into his immortal </w:t>
      </w:r>
      <w:r w:rsidRPr="004D05D1">
        <w:rPr>
          <w:rStyle w:val="study-note-ref"/>
          <w:sz w:val="18"/>
          <w:szCs w:val="18"/>
          <w:bdr w:val="none" w:sz="0" w:space="0" w:color="auto" w:frame="1"/>
        </w:rPr>
        <w:t>rest</w:t>
      </w:r>
      <w:r w:rsidRPr="004D05D1">
        <w:rPr>
          <w:sz w:val="18"/>
          <w:szCs w:val="18"/>
        </w:rPr>
        <w:t>.</w:t>
      </w:r>
      <w:r>
        <w:rPr>
          <w:sz w:val="18"/>
          <w:szCs w:val="18"/>
        </w:rPr>
        <w:t xml:space="preserve"> </w:t>
      </w:r>
      <w:r w:rsidRPr="004D05D1">
        <w:rPr>
          <w:sz w:val="18"/>
          <w:szCs w:val="18"/>
        </w:rPr>
        <w:t>How long can rolling waters remain impure? What </w:t>
      </w:r>
      <w:r w:rsidRPr="004D05D1">
        <w:rPr>
          <w:rStyle w:val="study-note-ref"/>
          <w:sz w:val="18"/>
          <w:szCs w:val="18"/>
          <w:bdr w:val="none" w:sz="0" w:space="0" w:color="auto" w:frame="1"/>
        </w:rPr>
        <w:t>power</w:t>
      </w:r>
      <w:r w:rsidRPr="004D05D1">
        <w:rPr>
          <w:sz w:val="18"/>
          <w:szCs w:val="18"/>
        </w:rPr>
        <w:t> shall stay the heavens? As well might man stretch forth his puny arm to stop the Missouri river in its decreed course, or to turn it up stream, as to </w:t>
      </w:r>
      <w:r w:rsidRPr="004D05D1">
        <w:rPr>
          <w:rStyle w:val="study-note-ref"/>
          <w:sz w:val="18"/>
          <w:szCs w:val="18"/>
          <w:bdr w:val="none" w:sz="0" w:space="0" w:color="auto" w:frame="1"/>
        </w:rPr>
        <w:t>hinder</w:t>
      </w:r>
      <w:r w:rsidRPr="004D05D1">
        <w:rPr>
          <w:sz w:val="18"/>
          <w:szCs w:val="18"/>
        </w:rPr>
        <w:t> the </w:t>
      </w:r>
      <w:r w:rsidRPr="004D05D1">
        <w:rPr>
          <w:rStyle w:val="study-note-ref"/>
          <w:sz w:val="18"/>
          <w:szCs w:val="18"/>
          <w:bdr w:val="none" w:sz="0" w:space="0" w:color="auto" w:frame="1"/>
        </w:rPr>
        <w:t>Almighty</w:t>
      </w:r>
      <w:r w:rsidRPr="004D05D1">
        <w:rPr>
          <w:sz w:val="18"/>
          <w:szCs w:val="18"/>
        </w:rPr>
        <w:t> from pouring down </w:t>
      </w:r>
      <w:r w:rsidRPr="004D05D1">
        <w:rPr>
          <w:rStyle w:val="study-note-ref"/>
          <w:sz w:val="18"/>
          <w:szCs w:val="18"/>
          <w:bdr w:val="none" w:sz="0" w:space="0" w:color="auto" w:frame="1"/>
        </w:rPr>
        <w:t>knowledge</w:t>
      </w:r>
      <w:r w:rsidRPr="004D05D1">
        <w:rPr>
          <w:sz w:val="18"/>
          <w:szCs w:val="18"/>
        </w:rPr>
        <w:t> from heaven upon the heads of the Latter-day Saints.</w:t>
      </w:r>
      <w:r>
        <w:rPr>
          <w:sz w:val="18"/>
          <w:szCs w:val="18"/>
        </w:rPr>
        <w:t>”</w:t>
      </w:r>
    </w:p>
    <w:p w:rsidR="00C6707A" w:rsidRDefault="00C6707A" w:rsidP="00C6707A">
      <w:pPr>
        <w:pStyle w:val="NoSpacing"/>
        <w:rPr>
          <w:b/>
          <w:sz w:val="18"/>
          <w:szCs w:val="18"/>
          <w:u w:val="single"/>
        </w:rPr>
      </w:pPr>
    </w:p>
    <w:p w:rsidR="00EE40BF" w:rsidRDefault="00EE40BF" w:rsidP="00C6707A">
      <w:pPr>
        <w:pStyle w:val="NoSpacing"/>
        <w:rPr>
          <w:b/>
          <w:sz w:val="18"/>
          <w:szCs w:val="18"/>
          <w:u w:val="single"/>
        </w:rPr>
      </w:pPr>
    </w:p>
    <w:p w:rsidR="00EE40BF" w:rsidRPr="007C0D94" w:rsidRDefault="00EE40BF" w:rsidP="00C6707A">
      <w:pPr>
        <w:pStyle w:val="NoSpacing"/>
        <w:rPr>
          <w:b/>
          <w:sz w:val="18"/>
          <w:szCs w:val="18"/>
          <w:u w:val="single"/>
        </w:rPr>
      </w:pPr>
    </w:p>
    <w:p w:rsidR="00C6707A" w:rsidRPr="007C0D94" w:rsidRDefault="00C6707A" w:rsidP="00C6707A">
      <w:pPr>
        <w:pStyle w:val="NoSpacing"/>
        <w:rPr>
          <w:b/>
          <w:sz w:val="18"/>
          <w:szCs w:val="18"/>
          <w:u w:val="single"/>
        </w:rPr>
      </w:pPr>
      <w:r w:rsidRPr="007C0D94">
        <w:rPr>
          <w:b/>
          <w:sz w:val="18"/>
          <w:szCs w:val="18"/>
          <w:u w:val="single"/>
        </w:rPr>
        <w:lastRenderedPageBreak/>
        <w:t>Inasmuch as the saints obey the commandments they shall prevail over all of their enemies until the Lord comes again</w:t>
      </w:r>
    </w:p>
    <w:p w:rsidR="00C6707A" w:rsidRPr="007C0D94" w:rsidRDefault="00C6707A" w:rsidP="00C6707A">
      <w:pPr>
        <w:pStyle w:val="NoSpacing"/>
        <w:rPr>
          <w:b/>
          <w:sz w:val="18"/>
          <w:szCs w:val="18"/>
          <w:u w:val="single"/>
        </w:rPr>
      </w:pPr>
      <w:r w:rsidRPr="007C0D94">
        <w:rPr>
          <w:b/>
          <w:sz w:val="18"/>
          <w:szCs w:val="18"/>
          <w:u w:val="single"/>
        </w:rPr>
        <w:t>(D&amp;C 103:5-7)</w:t>
      </w:r>
    </w:p>
    <w:p w:rsidR="00C6707A" w:rsidRDefault="00C6707A" w:rsidP="00C6707A">
      <w:pPr>
        <w:pStyle w:val="NoSpacing"/>
        <w:rPr>
          <w:sz w:val="18"/>
          <w:szCs w:val="18"/>
        </w:rPr>
      </w:pPr>
      <w:r>
        <w:rPr>
          <w:sz w:val="18"/>
          <w:szCs w:val="18"/>
        </w:rPr>
        <w:tab/>
        <w:t>[And the Lord spake, saying,]</w:t>
      </w:r>
    </w:p>
    <w:p w:rsidR="00C6707A" w:rsidRDefault="00C6707A" w:rsidP="00C6707A">
      <w:pPr>
        <w:pStyle w:val="NoSpacing"/>
        <w:rPr>
          <w:sz w:val="18"/>
          <w:szCs w:val="18"/>
        </w:rPr>
      </w:pPr>
    </w:p>
    <w:p w:rsidR="00C6707A" w:rsidRPr="004D05D1" w:rsidRDefault="00C6707A" w:rsidP="00C6707A">
      <w:pPr>
        <w:pStyle w:val="NoSpacing"/>
        <w:ind w:left="1440"/>
        <w:rPr>
          <w:sz w:val="18"/>
          <w:szCs w:val="18"/>
        </w:rPr>
      </w:pPr>
      <w:r>
        <w:rPr>
          <w:sz w:val="18"/>
          <w:szCs w:val="18"/>
        </w:rPr>
        <w:t>“</w:t>
      </w:r>
      <w:r w:rsidRPr="004D05D1">
        <w:rPr>
          <w:sz w:val="18"/>
          <w:szCs w:val="18"/>
        </w:rPr>
        <w:t>But verily I say unto you, that I have decreed a decree which my people shall </w:t>
      </w:r>
      <w:r w:rsidRPr="004D05D1">
        <w:rPr>
          <w:rStyle w:val="study-note-ref"/>
          <w:sz w:val="18"/>
          <w:szCs w:val="18"/>
          <w:bdr w:val="none" w:sz="0" w:space="0" w:color="auto" w:frame="1"/>
        </w:rPr>
        <w:t>realize</w:t>
      </w:r>
      <w:r w:rsidRPr="004D05D1">
        <w:rPr>
          <w:sz w:val="18"/>
          <w:szCs w:val="18"/>
        </w:rPr>
        <w:t>, inasmuch as they hearken from this very hour unto the </w:t>
      </w:r>
      <w:r w:rsidRPr="004D05D1">
        <w:rPr>
          <w:rStyle w:val="study-note-ref"/>
          <w:sz w:val="18"/>
          <w:szCs w:val="18"/>
          <w:bdr w:val="none" w:sz="0" w:space="0" w:color="auto" w:frame="1"/>
        </w:rPr>
        <w:t>counsel</w:t>
      </w:r>
      <w:r w:rsidRPr="004D05D1">
        <w:rPr>
          <w:sz w:val="18"/>
          <w:szCs w:val="18"/>
        </w:rPr>
        <w:t> which I, the Lord their God, shall give unto them.</w:t>
      </w:r>
      <w:r>
        <w:rPr>
          <w:sz w:val="18"/>
          <w:szCs w:val="18"/>
        </w:rPr>
        <w:t xml:space="preserve"> </w:t>
      </w:r>
      <w:r w:rsidRPr="004D05D1">
        <w:rPr>
          <w:sz w:val="18"/>
          <w:szCs w:val="18"/>
        </w:rPr>
        <w:t>Behold they shall, for I have decreed it, begin to </w:t>
      </w:r>
      <w:r w:rsidRPr="004D05D1">
        <w:rPr>
          <w:rStyle w:val="study-note-ref"/>
          <w:sz w:val="18"/>
          <w:szCs w:val="18"/>
          <w:bdr w:val="none" w:sz="0" w:space="0" w:color="auto" w:frame="1"/>
        </w:rPr>
        <w:t>prevail</w:t>
      </w:r>
      <w:r w:rsidRPr="004D05D1">
        <w:rPr>
          <w:sz w:val="18"/>
          <w:szCs w:val="18"/>
        </w:rPr>
        <w:t> against mine </w:t>
      </w:r>
      <w:r w:rsidRPr="004D05D1">
        <w:rPr>
          <w:rStyle w:val="study-note-ref"/>
          <w:sz w:val="18"/>
          <w:szCs w:val="18"/>
          <w:bdr w:val="none" w:sz="0" w:space="0" w:color="auto" w:frame="1"/>
        </w:rPr>
        <w:t>enemies</w:t>
      </w:r>
      <w:r w:rsidRPr="004D05D1">
        <w:rPr>
          <w:sz w:val="18"/>
          <w:szCs w:val="18"/>
        </w:rPr>
        <w:t> from this very hour.</w:t>
      </w:r>
      <w:r>
        <w:rPr>
          <w:sz w:val="18"/>
          <w:szCs w:val="18"/>
        </w:rPr>
        <w:t xml:space="preserve"> </w:t>
      </w:r>
      <w:r w:rsidRPr="004D05D1">
        <w:rPr>
          <w:sz w:val="18"/>
          <w:szCs w:val="18"/>
        </w:rPr>
        <w:t>And by </w:t>
      </w:r>
      <w:r w:rsidRPr="004D05D1">
        <w:rPr>
          <w:rStyle w:val="study-note-ref"/>
          <w:sz w:val="18"/>
          <w:szCs w:val="18"/>
          <w:bdr w:val="none" w:sz="0" w:space="0" w:color="auto" w:frame="1"/>
        </w:rPr>
        <w:t>hearkening</w:t>
      </w:r>
      <w:r w:rsidRPr="004D05D1">
        <w:rPr>
          <w:sz w:val="18"/>
          <w:szCs w:val="18"/>
        </w:rPr>
        <w:t> to observe all the words which I, the Lord their God, shall speak unto them, they shall never cease to prevail until the </w:t>
      </w:r>
      <w:r w:rsidRPr="004D05D1">
        <w:rPr>
          <w:rStyle w:val="study-note-ref"/>
          <w:sz w:val="18"/>
          <w:szCs w:val="18"/>
          <w:bdr w:val="none" w:sz="0" w:space="0" w:color="auto" w:frame="1"/>
        </w:rPr>
        <w:t>kingdoms</w:t>
      </w:r>
      <w:r w:rsidRPr="004D05D1">
        <w:rPr>
          <w:sz w:val="18"/>
          <w:szCs w:val="18"/>
        </w:rPr>
        <w:t> of the world are subdued under my feet, and the earth is </w:t>
      </w:r>
      <w:r w:rsidRPr="004D05D1">
        <w:rPr>
          <w:rStyle w:val="study-note-ref"/>
          <w:sz w:val="18"/>
          <w:szCs w:val="18"/>
          <w:bdr w:val="none" w:sz="0" w:space="0" w:color="auto" w:frame="1"/>
        </w:rPr>
        <w:t>given</w:t>
      </w:r>
      <w:r w:rsidRPr="004D05D1">
        <w:rPr>
          <w:sz w:val="18"/>
          <w:szCs w:val="18"/>
        </w:rPr>
        <w:t> unto the saints, to </w:t>
      </w:r>
      <w:r w:rsidRPr="004D05D1">
        <w:rPr>
          <w:rStyle w:val="study-note-ref"/>
          <w:sz w:val="18"/>
          <w:szCs w:val="18"/>
          <w:bdr w:val="none" w:sz="0" w:space="0" w:color="auto" w:frame="1"/>
        </w:rPr>
        <w:t>possess</w:t>
      </w:r>
      <w:r w:rsidRPr="004D05D1">
        <w:rPr>
          <w:sz w:val="18"/>
          <w:szCs w:val="18"/>
        </w:rPr>
        <w:t> it forever and ever.</w:t>
      </w:r>
      <w:r>
        <w:rPr>
          <w:sz w:val="18"/>
          <w:szCs w:val="18"/>
        </w:rPr>
        <w:t>”</w:t>
      </w:r>
    </w:p>
    <w:p w:rsidR="00C6707A" w:rsidRPr="007C0D94" w:rsidRDefault="00C6707A" w:rsidP="00C6707A">
      <w:pPr>
        <w:pStyle w:val="NoSpacing"/>
        <w:rPr>
          <w:b/>
          <w:sz w:val="18"/>
          <w:szCs w:val="18"/>
          <w:u w:val="single"/>
        </w:rPr>
      </w:pPr>
    </w:p>
    <w:p w:rsidR="00C6707A" w:rsidRPr="007C0D94" w:rsidRDefault="00C6707A" w:rsidP="00C6707A">
      <w:pPr>
        <w:pStyle w:val="NoSpacing"/>
        <w:rPr>
          <w:b/>
          <w:sz w:val="18"/>
          <w:szCs w:val="18"/>
          <w:u w:val="single"/>
        </w:rPr>
      </w:pPr>
      <w:r w:rsidRPr="007C0D94">
        <w:rPr>
          <w:b/>
          <w:sz w:val="18"/>
          <w:szCs w:val="18"/>
          <w:u w:val="single"/>
        </w:rPr>
        <w:t>God promises Israel that his angels shall go before them (D&amp;C 103:19-20)</w:t>
      </w:r>
    </w:p>
    <w:p w:rsidR="00C6707A" w:rsidRDefault="00C6707A" w:rsidP="00C6707A">
      <w:pPr>
        <w:pStyle w:val="NoSpacing"/>
        <w:rPr>
          <w:sz w:val="18"/>
          <w:szCs w:val="18"/>
        </w:rPr>
      </w:pPr>
      <w:r>
        <w:rPr>
          <w:sz w:val="18"/>
          <w:szCs w:val="18"/>
        </w:rPr>
        <w:tab/>
        <w:t>[And the Lord spake, saying,]</w:t>
      </w:r>
    </w:p>
    <w:p w:rsidR="00C6707A" w:rsidRDefault="00C6707A" w:rsidP="00C6707A">
      <w:pPr>
        <w:pStyle w:val="NoSpacing"/>
        <w:rPr>
          <w:sz w:val="18"/>
          <w:szCs w:val="18"/>
        </w:rPr>
      </w:pPr>
    </w:p>
    <w:p w:rsidR="00C6707A" w:rsidRPr="004D05D1" w:rsidRDefault="00C6707A" w:rsidP="00C6707A">
      <w:pPr>
        <w:pStyle w:val="NoSpacing"/>
        <w:ind w:left="1440"/>
        <w:rPr>
          <w:sz w:val="18"/>
          <w:szCs w:val="18"/>
        </w:rPr>
      </w:pPr>
      <w:r>
        <w:rPr>
          <w:sz w:val="18"/>
          <w:szCs w:val="18"/>
        </w:rPr>
        <w:t>“</w:t>
      </w:r>
      <w:r w:rsidRPr="004D05D1">
        <w:rPr>
          <w:sz w:val="18"/>
          <w:szCs w:val="18"/>
        </w:rPr>
        <w:t>Therefore, let not your hearts faint, for I say not unto you as I said unto your fathers: Mine </w:t>
      </w:r>
      <w:r w:rsidRPr="004D05D1">
        <w:rPr>
          <w:rStyle w:val="study-note-ref"/>
          <w:sz w:val="18"/>
          <w:szCs w:val="18"/>
          <w:bdr w:val="none" w:sz="0" w:space="0" w:color="auto" w:frame="1"/>
        </w:rPr>
        <w:t>angel</w:t>
      </w:r>
      <w:r w:rsidRPr="004D05D1">
        <w:rPr>
          <w:sz w:val="18"/>
          <w:szCs w:val="18"/>
        </w:rPr>
        <w:t> shall go up before you, but not my </w:t>
      </w:r>
      <w:r w:rsidRPr="004D05D1">
        <w:rPr>
          <w:rStyle w:val="study-note-ref"/>
          <w:sz w:val="18"/>
          <w:szCs w:val="18"/>
          <w:bdr w:val="none" w:sz="0" w:space="0" w:color="auto" w:frame="1"/>
        </w:rPr>
        <w:t>presence</w:t>
      </w:r>
      <w:r w:rsidRPr="004D05D1">
        <w:rPr>
          <w:sz w:val="18"/>
          <w:szCs w:val="18"/>
        </w:rPr>
        <w:t>. But I say unto you: Mine </w:t>
      </w:r>
      <w:r w:rsidRPr="004D05D1">
        <w:rPr>
          <w:rStyle w:val="study-note-ref"/>
          <w:sz w:val="18"/>
          <w:szCs w:val="18"/>
          <w:bdr w:val="none" w:sz="0" w:space="0" w:color="auto" w:frame="1"/>
        </w:rPr>
        <w:t>angels</w:t>
      </w:r>
      <w:r w:rsidRPr="004D05D1">
        <w:rPr>
          <w:sz w:val="18"/>
          <w:szCs w:val="18"/>
        </w:rPr>
        <w:t> shall go up before you, and also my </w:t>
      </w:r>
      <w:r w:rsidRPr="004D05D1">
        <w:rPr>
          <w:rStyle w:val="study-note-ref"/>
          <w:sz w:val="18"/>
          <w:szCs w:val="18"/>
          <w:bdr w:val="none" w:sz="0" w:space="0" w:color="auto" w:frame="1"/>
        </w:rPr>
        <w:t>presence</w:t>
      </w:r>
      <w:r w:rsidRPr="004D05D1">
        <w:rPr>
          <w:sz w:val="18"/>
          <w:szCs w:val="18"/>
        </w:rPr>
        <w:t>, and in time ye shall </w:t>
      </w:r>
      <w:r w:rsidRPr="004D05D1">
        <w:rPr>
          <w:rStyle w:val="study-note-ref"/>
          <w:sz w:val="18"/>
          <w:szCs w:val="18"/>
          <w:bdr w:val="none" w:sz="0" w:space="0" w:color="auto" w:frame="1"/>
        </w:rPr>
        <w:t>possess</w:t>
      </w:r>
      <w:r w:rsidRPr="004D05D1">
        <w:rPr>
          <w:sz w:val="18"/>
          <w:szCs w:val="18"/>
        </w:rPr>
        <w:t> the goodly land.</w:t>
      </w:r>
      <w:r>
        <w:rPr>
          <w:sz w:val="18"/>
          <w:szCs w:val="18"/>
        </w:rPr>
        <w:t>”</w:t>
      </w:r>
    </w:p>
    <w:p w:rsidR="00C6707A" w:rsidRDefault="00C6707A" w:rsidP="00C6707A">
      <w:pPr>
        <w:pStyle w:val="NoSpacing"/>
        <w:rPr>
          <w:sz w:val="18"/>
          <w:szCs w:val="18"/>
        </w:rPr>
      </w:pPr>
    </w:p>
    <w:p w:rsidR="00C6707A" w:rsidRPr="008D1A5C" w:rsidRDefault="00C6707A" w:rsidP="00C6707A">
      <w:pPr>
        <w:pStyle w:val="NoSpacing"/>
        <w:rPr>
          <w:b/>
          <w:sz w:val="18"/>
          <w:szCs w:val="18"/>
          <w:u w:val="single"/>
        </w:rPr>
      </w:pPr>
      <w:r w:rsidRPr="008D1A5C">
        <w:rPr>
          <w:b/>
          <w:sz w:val="18"/>
          <w:szCs w:val="18"/>
          <w:u w:val="single"/>
        </w:rPr>
        <w:t>The Saints commanded to pray for the Second Coming and to praise God for the miracles sent us (D&amp;C 65:4-6)</w:t>
      </w:r>
    </w:p>
    <w:p w:rsidR="00C6707A" w:rsidRDefault="00C6707A" w:rsidP="00C6707A">
      <w:pPr>
        <w:pStyle w:val="NoSpacing"/>
        <w:rPr>
          <w:sz w:val="18"/>
          <w:szCs w:val="18"/>
        </w:rPr>
      </w:pPr>
      <w:r>
        <w:rPr>
          <w:sz w:val="18"/>
          <w:szCs w:val="18"/>
        </w:rPr>
        <w:tab/>
        <w:t>[And the Lord spake, saying,]</w:t>
      </w:r>
    </w:p>
    <w:p w:rsidR="00C6707A" w:rsidRDefault="00C6707A" w:rsidP="00C6707A">
      <w:pPr>
        <w:pStyle w:val="NoSpacing"/>
        <w:rPr>
          <w:sz w:val="18"/>
          <w:szCs w:val="18"/>
        </w:rPr>
      </w:pPr>
    </w:p>
    <w:p w:rsidR="00C6707A" w:rsidRPr="008D1A5C" w:rsidRDefault="00C6707A" w:rsidP="00C6707A">
      <w:pPr>
        <w:pStyle w:val="NoSpacing"/>
        <w:ind w:left="1440"/>
        <w:rPr>
          <w:sz w:val="18"/>
          <w:szCs w:val="18"/>
        </w:rPr>
      </w:pPr>
      <w:r>
        <w:rPr>
          <w:sz w:val="18"/>
          <w:szCs w:val="18"/>
        </w:rPr>
        <w:t>“</w:t>
      </w:r>
      <w:r w:rsidRPr="008D1A5C">
        <w:rPr>
          <w:sz w:val="18"/>
          <w:szCs w:val="18"/>
        </w:rPr>
        <w:t>Pray unto the Lord, </w:t>
      </w:r>
      <w:r w:rsidRPr="008D1A5C">
        <w:rPr>
          <w:rStyle w:val="study-note-ref"/>
          <w:sz w:val="18"/>
          <w:szCs w:val="18"/>
          <w:bdr w:val="none" w:sz="0" w:space="0" w:color="auto" w:frame="1"/>
        </w:rPr>
        <w:t>call</w:t>
      </w:r>
      <w:r w:rsidRPr="008D1A5C">
        <w:rPr>
          <w:sz w:val="18"/>
          <w:szCs w:val="18"/>
        </w:rPr>
        <w:t> upon his holy name, make known his wonderful </w:t>
      </w:r>
      <w:r w:rsidRPr="008D1A5C">
        <w:rPr>
          <w:rStyle w:val="study-note-ref"/>
          <w:sz w:val="18"/>
          <w:szCs w:val="18"/>
          <w:bdr w:val="none" w:sz="0" w:space="0" w:color="auto" w:frame="1"/>
        </w:rPr>
        <w:t>works</w:t>
      </w:r>
      <w:r w:rsidRPr="008D1A5C">
        <w:rPr>
          <w:sz w:val="18"/>
          <w:szCs w:val="18"/>
        </w:rPr>
        <w:t> among the people.</w:t>
      </w:r>
      <w:r>
        <w:rPr>
          <w:sz w:val="18"/>
          <w:szCs w:val="18"/>
        </w:rPr>
        <w:t xml:space="preserve"> </w:t>
      </w:r>
      <w:r w:rsidRPr="008D1A5C">
        <w:rPr>
          <w:sz w:val="18"/>
          <w:szCs w:val="18"/>
        </w:rPr>
        <w:t>Call upon the Lord, that his kingdom may go forth upon the earth, that the inhabitants thereof may receive it, and be prepared for the days to come, in the which the Son of Man shall </w:t>
      </w:r>
      <w:r w:rsidRPr="008D1A5C">
        <w:rPr>
          <w:rStyle w:val="study-note-ref"/>
          <w:sz w:val="18"/>
          <w:szCs w:val="18"/>
          <w:bdr w:val="none" w:sz="0" w:space="0" w:color="auto" w:frame="1"/>
        </w:rPr>
        <w:t>come</w:t>
      </w:r>
      <w:r w:rsidRPr="008D1A5C">
        <w:rPr>
          <w:sz w:val="18"/>
          <w:szCs w:val="18"/>
        </w:rPr>
        <w:t> down in heaven, </w:t>
      </w:r>
      <w:r w:rsidRPr="008D1A5C">
        <w:rPr>
          <w:rStyle w:val="study-note-ref"/>
          <w:sz w:val="18"/>
          <w:szCs w:val="18"/>
          <w:bdr w:val="none" w:sz="0" w:space="0" w:color="auto" w:frame="1"/>
        </w:rPr>
        <w:t>clothed</w:t>
      </w:r>
      <w:r w:rsidRPr="008D1A5C">
        <w:rPr>
          <w:sz w:val="18"/>
          <w:szCs w:val="18"/>
        </w:rPr>
        <w:t> in the brightness of his </w:t>
      </w:r>
      <w:r w:rsidRPr="008D1A5C">
        <w:rPr>
          <w:rStyle w:val="study-note-ref"/>
          <w:sz w:val="18"/>
          <w:szCs w:val="18"/>
          <w:bdr w:val="none" w:sz="0" w:space="0" w:color="auto" w:frame="1"/>
        </w:rPr>
        <w:t>glory</w:t>
      </w:r>
      <w:r w:rsidRPr="008D1A5C">
        <w:rPr>
          <w:sz w:val="18"/>
          <w:szCs w:val="18"/>
        </w:rPr>
        <w:t>, to meet the </w:t>
      </w:r>
      <w:r w:rsidRPr="008D1A5C">
        <w:rPr>
          <w:rStyle w:val="study-note-ref"/>
          <w:sz w:val="18"/>
          <w:szCs w:val="18"/>
          <w:bdr w:val="none" w:sz="0" w:space="0" w:color="auto" w:frame="1"/>
        </w:rPr>
        <w:t>kingdom</w:t>
      </w:r>
      <w:r w:rsidRPr="008D1A5C">
        <w:rPr>
          <w:sz w:val="18"/>
          <w:szCs w:val="18"/>
        </w:rPr>
        <w:t> of God which is set up on the earth.</w:t>
      </w:r>
      <w:r>
        <w:rPr>
          <w:sz w:val="18"/>
          <w:szCs w:val="18"/>
        </w:rPr>
        <w:t xml:space="preserve"> </w:t>
      </w:r>
      <w:r w:rsidRPr="008D1A5C">
        <w:rPr>
          <w:sz w:val="18"/>
          <w:szCs w:val="18"/>
        </w:rPr>
        <w:t>Wherefore, may the </w:t>
      </w:r>
      <w:r w:rsidRPr="008D1A5C">
        <w:rPr>
          <w:rStyle w:val="study-note-ref"/>
          <w:sz w:val="18"/>
          <w:szCs w:val="18"/>
          <w:bdr w:val="none" w:sz="0" w:space="0" w:color="auto" w:frame="1"/>
        </w:rPr>
        <w:t>kingdom</w:t>
      </w:r>
      <w:r w:rsidRPr="008D1A5C">
        <w:rPr>
          <w:sz w:val="18"/>
          <w:szCs w:val="18"/>
        </w:rPr>
        <w:t> of God go forth, that the </w:t>
      </w:r>
      <w:r w:rsidRPr="008D1A5C">
        <w:rPr>
          <w:rStyle w:val="study-note-ref"/>
          <w:sz w:val="18"/>
          <w:szCs w:val="18"/>
          <w:bdr w:val="none" w:sz="0" w:space="0" w:color="auto" w:frame="1"/>
        </w:rPr>
        <w:t>kingdom</w:t>
      </w:r>
      <w:r w:rsidRPr="008D1A5C">
        <w:rPr>
          <w:sz w:val="18"/>
          <w:szCs w:val="18"/>
        </w:rPr>
        <w:t> of heaven may come, that thou, O God, mayest be </w:t>
      </w:r>
      <w:r w:rsidRPr="008D1A5C">
        <w:rPr>
          <w:rStyle w:val="study-note-ref"/>
          <w:sz w:val="18"/>
          <w:szCs w:val="18"/>
          <w:bdr w:val="none" w:sz="0" w:space="0" w:color="auto" w:frame="1"/>
        </w:rPr>
        <w:t>glorified</w:t>
      </w:r>
      <w:r w:rsidRPr="008D1A5C">
        <w:rPr>
          <w:sz w:val="18"/>
          <w:szCs w:val="18"/>
        </w:rPr>
        <w:t> in heaven so on earth, that thine </w:t>
      </w:r>
      <w:r w:rsidRPr="008D1A5C">
        <w:rPr>
          <w:rStyle w:val="study-note-ref"/>
          <w:sz w:val="18"/>
          <w:szCs w:val="18"/>
          <w:bdr w:val="none" w:sz="0" w:space="0" w:color="auto" w:frame="1"/>
        </w:rPr>
        <w:t>enemies</w:t>
      </w:r>
      <w:r w:rsidRPr="008D1A5C">
        <w:rPr>
          <w:sz w:val="18"/>
          <w:szCs w:val="18"/>
        </w:rPr>
        <w:t> may be subdued; for </w:t>
      </w:r>
      <w:r w:rsidRPr="008D1A5C">
        <w:rPr>
          <w:rStyle w:val="study-note-ref"/>
          <w:sz w:val="18"/>
          <w:szCs w:val="18"/>
          <w:bdr w:val="none" w:sz="0" w:space="0" w:color="auto" w:frame="1"/>
        </w:rPr>
        <w:t>thine</w:t>
      </w:r>
      <w:r w:rsidRPr="008D1A5C">
        <w:rPr>
          <w:sz w:val="18"/>
          <w:szCs w:val="18"/>
        </w:rPr>
        <w:t> is the honor, power and glory, forever and ever. Amen.</w:t>
      </w:r>
      <w:r>
        <w:rPr>
          <w:sz w:val="18"/>
          <w:szCs w:val="18"/>
        </w:rPr>
        <w:t>”</w:t>
      </w:r>
    </w:p>
    <w:p w:rsidR="00C6707A" w:rsidRDefault="00C6707A" w:rsidP="00C6707A">
      <w:pPr>
        <w:pStyle w:val="NoSpacing"/>
        <w:rPr>
          <w:sz w:val="18"/>
          <w:szCs w:val="18"/>
        </w:rPr>
      </w:pPr>
    </w:p>
    <w:p w:rsidR="00C6707A" w:rsidRDefault="00C6707A" w:rsidP="00C6707A">
      <w:pPr>
        <w:pStyle w:val="NoSpacing"/>
        <w:rPr>
          <w:sz w:val="18"/>
          <w:szCs w:val="18"/>
        </w:rPr>
      </w:pPr>
    </w:p>
    <w:p w:rsidR="00C6707A" w:rsidRDefault="00C6707A" w:rsidP="00C6707A">
      <w:pPr>
        <w:pStyle w:val="NoSpacing"/>
        <w:jc w:val="center"/>
        <w:rPr>
          <w:noProof/>
          <w:sz w:val="18"/>
          <w:szCs w:val="18"/>
        </w:rPr>
      </w:pPr>
    </w:p>
    <w:p w:rsidR="00EE40BF" w:rsidRDefault="00EE40BF" w:rsidP="00C6707A">
      <w:pPr>
        <w:pStyle w:val="NoSpacing"/>
        <w:jc w:val="center"/>
        <w:rPr>
          <w:noProof/>
          <w:sz w:val="18"/>
          <w:szCs w:val="18"/>
        </w:rPr>
      </w:pPr>
    </w:p>
    <w:p w:rsidR="00EE40BF" w:rsidRDefault="00EE40BF" w:rsidP="00C6707A">
      <w:pPr>
        <w:pStyle w:val="NoSpacing"/>
        <w:jc w:val="center"/>
        <w:rPr>
          <w:noProof/>
          <w:sz w:val="18"/>
          <w:szCs w:val="18"/>
        </w:rPr>
      </w:pPr>
    </w:p>
    <w:p w:rsidR="00EE40BF" w:rsidRDefault="00EE40BF" w:rsidP="00C6707A">
      <w:pPr>
        <w:pStyle w:val="NoSpacing"/>
        <w:jc w:val="center"/>
        <w:rPr>
          <w:noProof/>
          <w:sz w:val="18"/>
          <w:szCs w:val="18"/>
        </w:rPr>
      </w:pPr>
    </w:p>
    <w:p w:rsidR="00EE40BF" w:rsidRDefault="00EE40BF" w:rsidP="00C6707A">
      <w:pPr>
        <w:pStyle w:val="NoSpacing"/>
        <w:jc w:val="center"/>
        <w:rPr>
          <w:noProof/>
          <w:sz w:val="18"/>
          <w:szCs w:val="18"/>
        </w:rPr>
      </w:pPr>
    </w:p>
    <w:p w:rsidR="00EE40BF" w:rsidRDefault="00EE40BF" w:rsidP="00C6707A">
      <w:pPr>
        <w:pStyle w:val="NoSpacing"/>
        <w:jc w:val="center"/>
        <w:rPr>
          <w:noProof/>
          <w:sz w:val="18"/>
          <w:szCs w:val="18"/>
        </w:rPr>
      </w:pPr>
    </w:p>
    <w:p w:rsidR="00EE40BF" w:rsidRDefault="00EE40BF" w:rsidP="00C6707A">
      <w:pPr>
        <w:pStyle w:val="NoSpacing"/>
        <w:jc w:val="center"/>
        <w:rPr>
          <w:noProof/>
          <w:sz w:val="18"/>
          <w:szCs w:val="18"/>
        </w:rPr>
      </w:pPr>
    </w:p>
    <w:p w:rsidR="00EE40BF" w:rsidRDefault="00EE40BF" w:rsidP="00C6707A">
      <w:pPr>
        <w:pStyle w:val="NoSpacing"/>
        <w:jc w:val="center"/>
        <w:rPr>
          <w:noProof/>
          <w:sz w:val="18"/>
          <w:szCs w:val="18"/>
        </w:rPr>
      </w:pPr>
    </w:p>
    <w:p w:rsidR="00EE40BF" w:rsidRDefault="00EE40BF" w:rsidP="00C6707A">
      <w:pPr>
        <w:pStyle w:val="NoSpacing"/>
        <w:jc w:val="center"/>
        <w:rPr>
          <w:noProof/>
          <w:sz w:val="18"/>
          <w:szCs w:val="18"/>
        </w:rPr>
      </w:pPr>
    </w:p>
    <w:p w:rsidR="00EE40BF" w:rsidRDefault="00EE40BF" w:rsidP="00C6707A">
      <w:pPr>
        <w:pStyle w:val="NoSpacing"/>
        <w:jc w:val="center"/>
        <w:rPr>
          <w:noProof/>
          <w:sz w:val="18"/>
          <w:szCs w:val="18"/>
        </w:rPr>
      </w:pPr>
    </w:p>
    <w:p w:rsidR="00EE40BF" w:rsidRDefault="00EE40BF" w:rsidP="00C6707A">
      <w:pPr>
        <w:pStyle w:val="NoSpacing"/>
        <w:jc w:val="center"/>
        <w:rPr>
          <w:noProof/>
          <w:sz w:val="18"/>
          <w:szCs w:val="18"/>
        </w:rPr>
      </w:pPr>
    </w:p>
    <w:p w:rsidR="00EE40BF" w:rsidRDefault="00EE40BF" w:rsidP="00C6707A">
      <w:pPr>
        <w:pStyle w:val="NoSpacing"/>
        <w:jc w:val="center"/>
        <w:rPr>
          <w:noProof/>
          <w:sz w:val="18"/>
          <w:szCs w:val="18"/>
        </w:rPr>
      </w:pPr>
    </w:p>
    <w:p w:rsidR="00EE40BF" w:rsidRDefault="00EE40BF" w:rsidP="00C6707A">
      <w:pPr>
        <w:pStyle w:val="NoSpacing"/>
        <w:jc w:val="center"/>
        <w:rPr>
          <w:noProof/>
          <w:sz w:val="18"/>
          <w:szCs w:val="18"/>
        </w:rPr>
      </w:pPr>
    </w:p>
    <w:p w:rsidR="00EE40BF" w:rsidRDefault="00EE40BF" w:rsidP="00C6707A">
      <w:pPr>
        <w:pStyle w:val="NoSpacing"/>
        <w:jc w:val="center"/>
        <w:rPr>
          <w:noProof/>
          <w:sz w:val="18"/>
          <w:szCs w:val="18"/>
        </w:rPr>
      </w:pPr>
    </w:p>
    <w:p w:rsidR="00EE40BF" w:rsidRDefault="00EE40BF" w:rsidP="00C6707A">
      <w:pPr>
        <w:pStyle w:val="NoSpacing"/>
        <w:jc w:val="center"/>
        <w:rPr>
          <w:noProof/>
          <w:sz w:val="18"/>
          <w:szCs w:val="18"/>
        </w:rPr>
      </w:pPr>
    </w:p>
    <w:p w:rsidR="00EE40BF" w:rsidRDefault="00EE40BF" w:rsidP="00C6707A">
      <w:pPr>
        <w:pStyle w:val="NoSpacing"/>
        <w:jc w:val="center"/>
        <w:rPr>
          <w:noProof/>
          <w:sz w:val="18"/>
          <w:szCs w:val="18"/>
        </w:rPr>
      </w:pPr>
    </w:p>
    <w:p w:rsidR="00EE40BF" w:rsidRPr="00DC1138" w:rsidRDefault="00EE40BF" w:rsidP="00C6707A">
      <w:pPr>
        <w:pStyle w:val="NoSpacing"/>
        <w:jc w:val="center"/>
        <w:rPr>
          <w:sz w:val="18"/>
          <w:szCs w:val="18"/>
        </w:rPr>
      </w:pPr>
    </w:p>
    <w:p w:rsidR="00C6707A" w:rsidRDefault="00C6707A" w:rsidP="00C6707A"/>
    <w:p w:rsidR="00AD1031" w:rsidRDefault="00AD1031" w:rsidP="008B28C2">
      <w:pPr>
        <w:pStyle w:val="NoSpacing"/>
        <w:rPr>
          <w:sz w:val="18"/>
          <w:szCs w:val="18"/>
        </w:rPr>
      </w:pPr>
    </w:p>
    <w:p w:rsidR="00C6707A" w:rsidRDefault="00C6707A" w:rsidP="008B28C2">
      <w:pPr>
        <w:pStyle w:val="NoSpacing"/>
        <w:rPr>
          <w:sz w:val="18"/>
          <w:szCs w:val="18"/>
        </w:rPr>
      </w:pPr>
    </w:p>
    <w:p w:rsidR="00C6707A" w:rsidRDefault="00C6707A" w:rsidP="008B28C2">
      <w:pPr>
        <w:pStyle w:val="NoSpacing"/>
        <w:rPr>
          <w:sz w:val="18"/>
          <w:szCs w:val="18"/>
        </w:rPr>
      </w:pPr>
    </w:p>
    <w:p w:rsidR="00C6707A" w:rsidRDefault="00C6707A" w:rsidP="008B28C2">
      <w:pPr>
        <w:pStyle w:val="NoSpacing"/>
        <w:rPr>
          <w:sz w:val="18"/>
          <w:szCs w:val="18"/>
        </w:rPr>
      </w:pPr>
    </w:p>
    <w:p w:rsidR="00C6707A" w:rsidRDefault="00C6707A" w:rsidP="008B28C2">
      <w:pPr>
        <w:pStyle w:val="NoSpacing"/>
        <w:rPr>
          <w:sz w:val="18"/>
          <w:szCs w:val="18"/>
        </w:rPr>
      </w:pPr>
    </w:p>
    <w:p w:rsidR="00C6707A" w:rsidRDefault="00C6707A" w:rsidP="008B28C2">
      <w:pPr>
        <w:pStyle w:val="NoSpacing"/>
        <w:rPr>
          <w:sz w:val="18"/>
          <w:szCs w:val="18"/>
        </w:rPr>
      </w:pPr>
    </w:p>
    <w:p w:rsidR="00C6707A" w:rsidRDefault="00C6707A" w:rsidP="008B28C2">
      <w:pPr>
        <w:pStyle w:val="NoSpacing"/>
        <w:rPr>
          <w:sz w:val="18"/>
          <w:szCs w:val="18"/>
        </w:rPr>
      </w:pPr>
    </w:p>
    <w:p w:rsidR="00C6707A" w:rsidRDefault="00C6707A" w:rsidP="008B28C2">
      <w:pPr>
        <w:pStyle w:val="NoSpacing"/>
        <w:rPr>
          <w:sz w:val="18"/>
          <w:szCs w:val="18"/>
        </w:rPr>
      </w:pPr>
    </w:p>
    <w:p w:rsidR="00FB6F87" w:rsidRPr="007C1196" w:rsidRDefault="00FB6F87" w:rsidP="00FB6F87">
      <w:pPr>
        <w:pStyle w:val="NoSpacing"/>
        <w:jc w:val="center"/>
        <w:rPr>
          <w:b/>
          <w:i/>
          <w:sz w:val="18"/>
          <w:szCs w:val="18"/>
          <w:u w:val="single"/>
        </w:rPr>
      </w:pPr>
    </w:p>
    <w:p w:rsidR="00FB6F87" w:rsidRDefault="00FB6F87" w:rsidP="00FB6F87">
      <w:pPr>
        <w:pStyle w:val="NoSpacing"/>
        <w:jc w:val="center"/>
        <w:rPr>
          <w:b/>
          <w:i/>
          <w:sz w:val="28"/>
          <w:szCs w:val="28"/>
        </w:rPr>
      </w:pPr>
      <w:r>
        <w:rPr>
          <w:b/>
          <w:i/>
          <w:noProof/>
          <w:sz w:val="28"/>
          <w:szCs w:val="28"/>
        </w:rPr>
        <w:lastRenderedPageBreak/>
        <w:drawing>
          <wp:inline distT="0" distB="0" distL="0" distR="0">
            <wp:extent cx="4257675" cy="2400300"/>
            <wp:effectExtent l="19050" t="0" r="9525" b="0"/>
            <wp:docPr id="197" name="Picture 99" descr="bhthe-second-co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hthe-second-coming"/>
                    <pic:cNvPicPr>
                      <a:picLocks noChangeAspect="1" noChangeArrowheads="1"/>
                    </pic:cNvPicPr>
                  </pic:nvPicPr>
                  <pic:blipFill>
                    <a:blip r:embed="rId65"/>
                    <a:srcRect/>
                    <a:stretch>
                      <a:fillRect/>
                    </a:stretch>
                  </pic:blipFill>
                  <pic:spPr bwMode="auto">
                    <a:xfrm>
                      <a:off x="0" y="0"/>
                      <a:ext cx="4257675" cy="2400300"/>
                    </a:xfrm>
                    <a:prstGeom prst="rect">
                      <a:avLst/>
                    </a:prstGeom>
                    <a:noFill/>
                    <a:ln w="9525">
                      <a:noFill/>
                      <a:miter lim="800000"/>
                      <a:headEnd/>
                      <a:tailEnd/>
                    </a:ln>
                  </pic:spPr>
                </pic:pic>
              </a:graphicData>
            </a:graphic>
          </wp:inline>
        </w:drawing>
      </w:r>
    </w:p>
    <w:p w:rsidR="00FB6F87" w:rsidRDefault="00FB6F87" w:rsidP="00FB6F87">
      <w:pPr>
        <w:pStyle w:val="NoSpacing"/>
        <w:jc w:val="center"/>
        <w:rPr>
          <w:b/>
          <w:i/>
          <w:sz w:val="28"/>
          <w:szCs w:val="28"/>
        </w:rPr>
      </w:pPr>
    </w:p>
    <w:p w:rsidR="00FB6F87" w:rsidRDefault="00FB6F87" w:rsidP="00FB6F87">
      <w:pPr>
        <w:pStyle w:val="NoSpacing"/>
        <w:jc w:val="center"/>
        <w:rPr>
          <w:b/>
          <w:i/>
          <w:sz w:val="28"/>
          <w:szCs w:val="28"/>
        </w:rPr>
      </w:pPr>
    </w:p>
    <w:p w:rsidR="00FB6F87" w:rsidRPr="007C1196" w:rsidRDefault="00FB6F87" w:rsidP="00FB6F87">
      <w:pPr>
        <w:pStyle w:val="NoSpacing"/>
        <w:jc w:val="center"/>
        <w:rPr>
          <w:b/>
          <w:i/>
          <w:sz w:val="40"/>
          <w:szCs w:val="40"/>
        </w:rPr>
      </w:pPr>
      <w:r>
        <w:rPr>
          <w:b/>
          <w:i/>
          <w:sz w:val="40"/>
          <w:szCs w:val="40"/>
        </w:rPr>
        <w:t>CHAPTER 11</w:t>
      </w:r>
      <w:r w:rsidRPr="007C1196">
        <w:rPr>
          <w:b/>
          <w:i/>
          <w:sz w:val="40"/>
          <w:szCs w:val="40"/>
        </w:rPr>
        <w:t>:</w:t>
      </w:r>
    </w:p>
    <w:p w:rsidR="00FB6F87" w:rsidRPr="007C1196" w:rsidRDefault="00FB6F87" w:rsidP="00FB6F87">
      <w:pPr>
        <w:pStyle w:val="NoSpacing"/>
        <w:jc w:val="center"/>
        <w:rPr>
          <w:b/>
          <w:i/>
          <w:sz w:val="40"/>
          <w:szCs w:val="40"/>
        </w:rPr>
      </w:pPr>
    </w:p>
    <w:p w:rsidR="00FB6F87" w:rsidRPr="007C1196" w:rsidRDefault="00FB6F87" w:rsidP="00FB6F87">
      <w:pPr>
        <w:pStyle w:val="NoSpacing"/>
        <w:jc w:val="center"/>
        <w:rPr>
          <w:b/>
          <w:i/>
          <w:sz w:val="40"/>
          <w:szCs w:val="40"/>
          <w:u w:val="single"/>
        </w:rPr>
      </w:pPr>
      <w:r w:rsidRPr="007C1196">
        <w:rPr>
          <w:b/>
          <w:i/>
          <w:sz w:val="40"/>
          <w:szCs w:val="40"/>
        </w:rPr>
        <w:t>THE SECOND COMING OF JESUS CHRIST</w:t>
      </w:r>
    </w:p>
    <w:p w:rsidR="00FB6F87" w:rsidRDefault="00FB6F87" w:rsidP="00FB6F87">
      <w:pPr>
        <w:pStyle w:val="NoSpacing"/>
        <w:jc w:val="center"/>
        <w:rPr>
          <w:b/>
          <w:i/>
          <w:sz w:val="28"/>
          <w:szCs w:val="28"/>
        </w:rPr>
      </w:pPr>
    </w:p>
    <w:p w:rsidR="00FB6F87" w:rsidRDefault="00FB6F87" w:rsidP="00FB6F87">
      <w:pPr>
        <w:pStyle w:val="NoSpacing"/>
        <w:jc w:val="center"/>
        <w:rPr>
          <w:b/>
          <w:i/>
          <w:sz w:val="28"/>
          <w:szCs w:val="28"/>
        </w:rPr>
      </w:pPr>
    </w:p>
    <w:p w:rsidR="00FB6F87" w:rsidRPr="007C1196" w:rsidRDefault="00FB6F87" w:rsidP="00FB6F87">
      <w:pPr>
        <w:pStyle w:val="NoSpacing"/>
        <w:jc w:val="center"/>
        <w:rPr>
          <w:b/>
          <w:i/>
          <w:sz w:val="28"/>
          <w:szCs w:val="28"/>
        </w:rPr>
      </w:pPr>
      <w:r>
        <w:rPr>
          <w:b/>
          <w:i/>
          <w:noProof/>
          <w:sz w:val="28"/>
          <w:szCs w:val="28"/>
        </w:rPr>
        <w:drawing>
          <wp:inline distT="0" distB="0" distL="0" distR="0">
            <wp:extent cx="2247900" cy="3362325"/>
            <wp:effectExtent l="19050" t="0" r="0" b="0"/>
            <wp:docPr id="196" name="Picture 100" descr="460x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460x688"/>
                    <pic:cNvPicPr>
                      <a:picLocks noChangeAspect="1" noChangeArrowheads="1"/>
                    </pic:cNvPicPr>
                  </pic:nvPicPr>
                  <pic:blipFill>
                    <a:blip r:embed="rId66"/>
                    <a:srcRect/>
                    <a:stretch>
                      <a:fillRect/>
                    </a:stretch>
                  </pic:blipFill>
                  <pic:spPr bwMode="auto">
                    <a:xfrm>
                      <a:off x="0" y="0"/>
                      <a:ext cx="2247900" cy="3362325"/>
                    </a:xfrm>
                    <a:prstGeom prst="rect">
                      <a:avLst/>
                    </a:prstGeom>
                    <a:noFill/>
                    <a:ln w="9525">
                      <a:noFill/>
                      <a:miter lim="800000"/>
                      <a:headEnd/>
                      <a:tailEnd/>
                    </a:ln>
                  </pic:spPr>
                </pic:pic>
              </a:graphicData>
            </a:graphic>
          </wp:inline>
        </w:drawing>
      </w:r>
    </w:p>
    <w:p w:rsidR="00FB6F87" w:rsidRDefault="00FB6F87" w:rsidP="00FB6F87">
      <w:pPr>
        <w:pStyle w:val="NoSpacing"/>
        <w:jc w:val="center"/>
        <w:rPr>
          <w:b/>
          <w:i/>
          <w:sz w:val="28"/>
          <w:szCs w:val="28"/>
          <w:u w:val="single"/>
        </w:rPr>
      </w:pPr>
    </w:p>
    <w:p w:rsidR="00FB6F87" w:rsidRDefault="00FB6F87" w:rsidP="00FB6F87">
      <w:pPr>
        <w:pStyle w:val="NoSpacing"/>
        <w:jc w:val="center"/>
        <w:rPr>
          <w:b/>
          <w:i/>
          <w:sz w:val="28"/>
          <w:szCs w:val="28"/>
          <w:u w:val="single"/>
        </w:rPr>
      </w:pPr>
    </w:p>
    <w:p w:rsidR="00EE40BF" w:rsidRDefault="00EE40BF" w:rsidP="00FB6F87">
      <w:pPr>
        <w:pStyle w:val="NoSpacing"/>
        <w:jc w:val="center"/>
        <w:rPr>
          <w:b/>
          <w:i/>
          <w:sz w:val="28"/>
          <w:szCs w:val="28"/>
          <w:u w:val="single"/>
        </w:rPr>
      </w:pPr>
    </w:p>
    <w:p w:rsidR="00FB6F87" w:rsidRPr="000949CD" w:rsidRDefault="00FB6F87" w:rsidP="00FB6F87">
      <w:pPr>
        <w:pStyle w:val="NoSpacing"/>
        <w:jc w:val="center"/>
        <w:rPr>
          <w:b/>
          <w:i/>
          <w:sz w:val="28"/>
          <w:szCs w:val="28"/>
          <w:u w:val="single"/>
        </w:rPr>
      </w:pPr>
      <w:r>
        <w:rPr>
          <w:b/>
          <w:i/>
          <w:sz w:val="28"/>
          <w:szCs w:val="28"/>
          <w:u w:val="single"/>
        </w:rPr>
        <w:lastRenderedPageBreak/>
        <w:t>11.1</w:t>
      </w:r>
    </w:p>
    <w:p w:rsidR="00FB6F87" w:rsidRDefault="00FB6F87" w:rsidP="00FB6F87">
      <w:pPr>
        <w:pStyle w:val="NoSpacing"/>
        <w:jc w:val="center"/>
        <w:rPr>
          <w:b/>
          <w:i/>
          <w:sz w:val="28"/>
          <w:szCs w:val="28"/>
          <w:u w:val="single"/>
        </w:rPr>
      </w:pPr>
      <w:r w:rsidRPr="000949CD">
        <w:rPr>
          <w:b/>
          <w:i/>
          <w:sz w:val="28"/>
          <w:szCs w:val="28"/>
          <w:u w:val="single"/>
        </w:rPr>
        <w:t xml:space="preserve">THE GOSPEL IS SENT FORTH TO PREPARE THE WORLD FOR </w:t>
      </w:r>
    </w:p>
    <w:p w:rsidR="00FB6F87" w:rsidRPr="000949CD" w:rsidRDefault="00FB6F87" w:rsidP="00FB6F87">
      <w:pPr>
        <w:pStyle w:val="NoSpacing"/>
        <w:jc w:val="center"/>
        <w:rPr>
          <w:b/>
          <w:i/>
          <w:sz w:val="28"/>
          <w:szCs w:val="28"/>
          <w:u w:val="single"/>
        </w:rPr>
      </w:pPr>
      <w:r w:rsidRPr="000949CD">
        <w:rPr>
          <w:b/>
          <w:i/>
          <w:sz w:val="28"/>
          <w:szCs w:val="28"/>
          <w:u w:val="single"/>
        </w:rPr>
        <w:t>THE SECOND COMING OF JESUS CHRIST</w:t>
      </w:r>
    </w:p>
    <w:p w:rsidR="00FB6F87" w:rsidRDefault="00FB6F87" w:rsidP="00FB6F87">
      <w:pPr>
        <w:pStyle w:val="NoSpacing"/>
        <w:rPr>
          <w:b/>
          <w:i/>
          <w:u w:val="single"/>
        </w:rPr>
      </w:pPr>
    </w:p>
    <w:p w:rsidR="00FB6F87" w:rsidRPr="001902B6" w:rsidRDefault="00FB6F87" w:rsidP="00FB6F87">
      <w:pPr>
        <w:pStyle w:val="NoSpacing"/>
        <w:rPr>
          <w:b/>
          <w:sz w:val="18"/>
          <w:szCs w:val="18"/>
          <w:u w:val="single"/>
        </w:rPr>
      </w:pPr>
      <w:r w:rsidRPr="001902B6">
        <w:rPr>
          <w:b/>
          <w:sz w:val="18"/>
          <w:szCs w:val="18"/>
          <w:u w:val="single"/>
        </w:rPr>
        <w:t>Commanded to always be ready for the arrival of the Bridegroom (D&amp;C 33:17-18)</w:t>
      </w:r>
    </w:p>
    <w:p w:rsidR="00FB6F87" w:rsidRDefault="00FB6F87" w:rsidP="00FB6F87">
      <w:pPr>
        <w:pStyle w:val="NoSpacing"/>
        <w:rPr>
          <w:sz w:val="18"/>
          <w:szCs w:val="18"/>
        </w:rPr>
      </w:pPr>
      <w:r>
        <w:rPr>
          <w:sz w:val="18"/>
          <w:szCs w:val="18"/>
        </w:rPr>
        <w:tab/>
        <w:t>[And the Lord spake unto them, saying]</w:t>
      </w:r>
    </w:p>
    <w:p w:rsidR="00FB6F87" w:rsidRDefault="00FB6F87" w:rsidP="00FB6F87">
      <w:pPr>
        <w:pStyle w:val="NoSpacing"/>
        <w:rPr>
          <w:sz w:val="18"/>
          <w:szCs w:val="18"/>
        </w:rPr>
      </w:pPr>
    </w:p>
    <w:p w:rsidR="00FB6F87" w:rsidRPr="00476615" w:rsidRDefault="00FB6F87" w:rsidP="00FB6F87">
      <w:pPr>
        <w:pStyle w:val="NoSpacing"/>
        <w:rPr>
          <w:sz w:val="18"/>
          <w:szCs w:val="18"/>
        </w:rPr>
      </w:pPr>
      <w:r>
        <w:rPr>
          <w:sz w:val="18"/>
          <w:szCs w:val="18"/>
        </w:rPr>
        <w:tab/>
      </w:r>
      <w:r>
        <w:rPr>
          <w:sz w:val="18"/>
          <w:szCs w:val="18"/>
        </w:rPr>
        <w:tab/>
        <w:t>“</w:t>
      </w:r>
      <w:r w:rsidRPr="00476615">
        <w:rPr>
          <w:sz w:val="18"/>
          <w:szCs w:val="18"/>
        </w:rPr>
        <w:t>Wherefore, be faithful, praying always, having your </w:t>
      </w:r>
      <w:r w:rsidRPr="00476615">
        <w:rPr>
          <w:rStyle w:val="study-note-ref"/>
          <w:sz w:val="18"/>
          <w:szCs w:val="18"/>
          <w:bdr w:val="none" w:sz="0" w:space="0" w:color="auto" w:frame="1"/>
        </w:rPr>
        <w:t>lamps</w:t>
      </w:r>
      <w:r w:rsidRPr="00476615">
        <w:rPr>
          <w:sz w:val="18"/>
          <w:szCs w:val="18"/>
        </w:rPr>
        <w:t> </w:t>
      </w:r>
      <w:r w:rsidRPr="00476615">
        <w:rPr>
          <w:rStyle w:val="study-note-ref"/>
          <w:sz w:val="18"/>
          <w:szCs w:val="18"/>
          <w:bdr w:val="none" w:sz="0" w:space="0" w:color="auto" w:frame="1"/>
        </w:rPr>
        <w:t>trimmed</w:t>
      </w:r>
      <w:r w:rsidRPr="00476615">
        <w:rPr>
          <w:sz w:val="18"/>
          <w:szCs w:val="18"/>
        </w:rPr>
        <w:t xml:space="preserve"> and burning, and oil with you, that you </w:t>
      </w:r>
      <w:r>
        <w:rPr>
          <w:sz w:val="18"/>
          <w:szCs w:val="18"/>
        </w:rPr>
        <w:tab/>
      </w:r>
      <w:r>
        <w:rPr>
          <w:sz w:val="18"/>
          <w:szCs w:val="18"/>
        </w:rPr>
        <w:tab/>
      </w:r>
      <w:r>
        <w:rPr>
          <w:sz w:val="18"/>
          <w:szCs w:val="18"/>
        </w:rPr>
        <w:tab/>
      </w:r>
      <w:r w:rsidRPr="00476615">
        <w:rPr>
          <w:sz w:val="18"/>
          <w:szCs w:val="18"/>
        </w:rPr>
        <w:t>may be </w:t>
      </w:r>
      <w:r w:rsidRPr="00476615">
        <w:rPr>
          <w:rStyle w:val="study-note-ref"/>
          <w:sz w:val="18"/>
          <w:szCs w:val="18"/>
          <w:bdr w:val="none" w:sz="0" w:space="0" w:color="auto" w:frame="1"/>
        </w:rPr>
        <w:t>ready</w:t>
      </w:r>
      <w:r w:rsidRPr="00476615">
        <w:rPr>
          <w:sz w:val="18"/>
          <w:szCs w:val="18"/>
        </w:rPr>
        <w:t> at the coming of the </w:t>
      </w:r>
      <w:r w:rsidRPr="00476615">
        <w:rPr>
          <w:rStyle w:val="study-note-ref"/>
          <w:sz w:val="18"/>
          <w:szCs w:val="18"/>
          <w:bdr w:val="none" w:sz="0" w:space="0" w:color="auto" w:frame="1"/>
        </w:rPr>
        <w:t>Bridegroom</w:t>
      </w:r>
      <w:r w:rsidRPr="00476615">
        <w:rPr>
          <w:sz w:val="18"/>
          <w:szCs w:val="18"/>
        </w:rPr>
        <w:t xml:space="preserve">— For behold, verily, verily, I say unto you, that </w:t>
      </w:r>
      <w:r>
        <w:rPr>
          <w:sz w:val="18"/>
          <w:szCs w:val="18"/>
        </w:rPr>
        <w:tab/>
      </w:r>
      <w:r>
        <w:rPr>
          <w:sz w:val="18"/>
          <w:szCs w:val="18"/>
        </w:rPr>
        <w:tab/>
      </w:r>
      <w:r>
        <w:rPr>
          <w:sz w:val="18"/>
          <w:szCs w:val="18"/>
        </w:rPr>
        <w:tab/>
      </w:r>
      <w:r>
        <w:rPr>
          <w:sz w:val="18"/>
          <w:szCs w:val="18"/>
        </w:rPr>
        <w:tab/>
      </w:r>
      <w:r w:rsidRPr="00476615">
        <w:rPr>
          <w:sz w:val="18"/>
          <w:szCs w:val="18"/>
        </w:rPr>
        <w:t>I </w:t>
      </w:r>
      <w:r w:rsidRPr="00476615">
        <w:rPr>
          <w:rStyle w:val="study-note-ref"/>
          <w:sz w:val="18"/>
          <w:szCs w:val="18"/>
          <w:bdr w:val="none" w:sz="0" w:space="0" w:color="auto" w:frame="1"/>
        </w:rPr>
        <w:t>come</w:t>
      </w:r>
      <w:r w:rsidRPr="00476615">
        <w:rPr>
          <w:sz w:val="18"/>
          <w:szCs w:val="18"/>
        </w:rPr>
        <w:t> quickly. Even so. Amen.</w:t>
      </w:r>
      <w:r>
        <w:rPr>
          <w:sz w:val="18"/>
          <w:szCs w:val="18"/>
        </w:rPr>
        <w:t>”</w:t>
      </w:r>
    </w:p>
    <w:p w:rsidR="00FB6F87" w:rsidRPr="001902B6" w:rsidRDefault="00FB6F87" w:rsidP="00FB6F87">
      <w:pPr>
        <w:pStyle w:val="NoSpacing"/>
        <w:rPr>
          <w:b/>
          <w:sz w:val="18"/>
          <w:szCs w:val="18"/>
          <w:u w:val="single"/>
        </w:rPr>
      </w:pPr>
    </w:p>
    <w:p w:rsidR="00FB6F87" w:rsidRPr="001902B6" w:rsidRDefault="00FB6F87" w:rsidP="00FB6F87">
      <w:pPr>
        <w:pStyle w:val="NoSpacing"/>
        <w:rPr>
          <w:b/>
          <w:sz w:val="18"/>
          <w:szCs w:val="18"/>
          <w:u w:val="single"/>
        </w:rPr>
      </w:pPr>
      <w:r w:rsidRPr="001902B6">
        <w:rPr>
          <w:b/>
          <w:sz w:val="18"/>
          <w:szCs w:val="18"/>
          <w:u w:val="single"/>
        </w:rPr>
        <w:t>The preaching of the gospel prepares the way for the Second Coming (D&amp;C 34:6-7)</w:t>
      </w:r>
    </w:p>
    <w:p w:rsidR="00FB6F87" w:rsidRDefault="00FB6F87" w:rsidP="00FB6F87">
      <w:pPr>
        <w:pStyle w:val="NoSpacing"/>
        <w:rPr>
          <w:sz w:val="18"/>
          <w:szCs w:val="18"/>
        </w:rPr>
      </w:pPr>
      <w:r>
        <w:rPr>
          <w:sz w:val="18"/>
          <w:szCs w:val="18"/>
        </w:rPr>
        <w:tab/>
        <w:t>[And the Lord spake unto them, saying]</w:t>
      </w:r>
    </w:p>
    <w:p w:rsidR="00FB6F87" w:rsidRDefault="00FB6F87" w:rsidP="00FB6F87">
      <w:pPr>
        <w:pStyle w:val="NoSpacing"/>
        <w:rPr>
          <w:sz w:val="18"/>
          <w:szCs w:val="18"/>
        </w:rPr>
      </w:pPr>
    </w:p>
    <w:p w:rsidR="00FB6F87" w:rsidRPr="00476615" w:rsidRDefault="00FB6F87" w:rsidP="00FB6F87">
      <w:pPr>
        <w:pStyle w:val="NoSpacing"/>
        <w:rPr>
          <w:sz w:val="18"/>
          <w:szCs w:val="18"/>
        </w:rPr>
      </w:pPr>
      <w:r>
        <w:rPr>
          <w:sz w:val="18"/>
          <w:szCs w:val="18"/>
        </w:rPr>
        <w:tab/>
      </w:r>
      <w:r>
        <w:rPr>
          <w:sz w:val="18"/>
          <w:szCs w:val="18"/>
        </w:rPr>
        <w:tab/>
        <w:t>“[You must]</w:t>
      </w:r>
      <w:r w:rsidRPr="00476615">
        <w:rPr>
          <w:sz w:val="18"/>
          <w:szCs w:val="18"/>
        </w:rPr>
        <w:t xml:space="preserve"> lift up your voice as with the sound of a </w:t>
      </w:r>
      <w:r w:rsidRPr="00476615">
        <w:rPr>
          <w:rStyle w:val="study-note-ref"/>
          <w:sz w:val="18"/>
          <w:szCs w:val="18"/>
          <w:bdr w:val="none" w:sz="0" w:space="0" w:color="auto" w:frame="1"/>
        </w:rPr>
        <w:t>trump</w:t>
      </w:r>
      <w:r w:rsidRPr="00476615">
        <w:rPr>
          <w:sz w:val="18"/>
          <w:szCs w:val="18"/>
        </w:rPr>
        <w:t>, both long and loud, and </w:t>
      </w:r>
      <w:r w:rsidRPr="00476615">
        <w:rPr>
          <w:rStyle w:val="study-note-ref"/>
          <w:sz w:val="18"/>
          <w:szCs w:val="18"/>
          <w:bdr w:val="none" w:sz="0" w:space="0" w:color="auto" w:frame="1"/>
        </w:rPr>
        <w:t>cry</w:t>
      </w:r>
      <w:r w:rsidRPr="00476615">
        <w:rPr>
          <w:sz w:val="18"/>
          <w:szCs w:val="18"/>
        </w:rPr>
        <w:t xml:space="preserve"> repentance unto a </w:t>
      </w:r>
      <w:r>
        <w:rPr>
          <w:sz w:val="18"/>
          <w:szCs w:val="18"/>
        </w:rPr>
        <w:tab/>
      </w:r>
      <w:r>
        <w:rPr>
          <w:sz w:val="18"/>
          <w:szCs w:val="18"/>
        </w:rPr>
        <w:tab/>
      </w:r>
      <w:r>
        <w:rPr>
          <w:sz w:val="18"/>
          <w:szCs w:val="18"/>
        </w:rPr>
        <w:tab/>
      </w:r>
      <w:r w:rsidRPr="00476615">
        <w:rPr>
          <w:sz w:val="18"/>
          <w:szCs w:val="18"/>
        </w:rPr>
        <w:t>crooked and perverse generation, </w:t>
      </w:r>
      <w:r w:rsidRPr="00476615">
        <w:rPr>
          <w:rStyle w:val="study-note-ref"/>
          <w:sz w:val="18"/>
          <w:szCs w:val="18"/>
          <w:bdr w:val="none" w:sz="0" w:space="0" w:color="auto" w:frame="1"/>
        </w:rPr>
        <w:t>preparing</w:t>
      </w:r>
      <w:r w:rsidRPr="00476615">
        <w:rPr>
          <w:sz w:val="18"/>
          <w:szCs w:val="18"/>
        </w:rPr>
        <w:t> the way of the Lord for his </w:t>
      </w:r>
      <w:r w:rsidRPr="00476615">
        <w:rPr>
          <w:rStyle w:val="study-note-ref"/>
          <w:sz w:val="18"/>
          <w:szCs w:val="18"/>
          <w:bdr w:val="none" w:sz="0" w:space="0" w:color="auto" w:frame="1"/>
        </w:rPr>
        <w:t>second coming</w:t>
      </w:r>
      <w:r w:rsidRPr="00476615">
        <w:rPr>
          <w:sz w:val="18"/>
          <w:szCs w:val="18"/>
        </w:rPr>
        <w:t xml:space="preserve">. For behold, verily, </w:t>
      </w:r>
      <w:r>
        <w:rPr>
          <w:sz w:val="18"/>
          <w:szCs w:val="18"/>
        </w:rPr>
        <w:tab/>
      </w:r>
      <w:r>
        <w:rPr>
          <w:sz w:val="18"/>
          <w:szCs w:val="18"/>
        </w:rPr>
        <w:tab/>
      </w:r>
      <w:r>
        <w:rPr>
          <w:sz w:val="18"/>
          <w:szCs w:val="18"/>
        </w:rPr>
        <w:tab/>
      </w:r>
      <w:r w:rsidRPr="00476615">
        <w:rPr>
          <w:sz w:val="18"/>
          <w:szCs w:val="18"/>
        </w:rPr>
        <w:t>verily, I say unto you, the </w:t>
      </w:r>
      <w:r w:rsidRPr="00476615">
        <w:rPr>
          <w:rStyle w:val="study-note-ref"/>
          <w:sz w:val="18"/>
          <w:szCs w:val="18"/>
          <w:bdr w:val="none" w:sz="0" w:space="0" w:color="auto" w:frame="1"/>
        </w:rPr>
        <w:t>time</w:t>
      </w:r>
      <w:r w:rsidRPr="00476615">
        <w:rPr>
          <w:sz w:val="18"/>
          <w:szCs w:val="18"/>
        </w:rPr>
        <w:t> is soon at hand that I shall </w:t>
      </w:r>
      <w:r w:rsidRPr="00476615">
        <w:rPr>
          <w:rStyle w:val="study-note-ref"/>
          <w:sz w:val="18"/>
          <w:szCs w:val="18"/>
          <w:bdr w:val="none" w:sz="0" w:space="0" w:color="auto" w:frame="1"/>
        </w:rPr>
        <w:t>come</w:t>
      </w:r>
      <w:r w:rsidRPr="00476615">
        <w:rPr>
          <w:sz w:val="18"/>
          <w:szCs w:val="18"/>
        </w:rPr>
        <w:t> in a </w:t>
      </w:r>
      <w:r w:rsidRPr="00476615">
        <w:rPr>
          <w:rStyle w:val="study-note-ref"/>
          <w:sz w:val="18"/>
          <w:szCs w:val="18"/>
          <w:bdr w:val="none" w:sz="0" w:space="0" w:color="auto" w:frame="1"/>
        </w:rPr>
        <w:t>cloud</w:t>
      </w:r>
      <w:r w:rsidRPr="00476615">
        <w:rPr>
          <w:sz w:val="18"/>
          <w:szCs w:val="18"/>
        </w:rPr>
        <w:t> with power and great glory.</w:t>
      </w:r>
      <w:r>
        <w:rPr>
          <w:sz w:val="18"/>
          <w:szCs w:val="18"/>
        </w:rPr>
        <w:t>”</w:t>
      </w:r>
    </w:p>
    <w:p w:rsidR="00FB6F87" w:rsidRPr="001902B6" w:rsidRDefault="00FB6F87" w:rsidP="00FB6F87">
      <w:pPr>
        <w:pStyle w:val="NoSpacing"/>
        <w:rPr>
          <w:b/>
          <w:i/>
          <w:sz w:val="18"/>
          <w:szCs w:val="18"/>
          <w:u w:val="single"/>
        </w:rPr>
      </w:pPr>
    </w:p>
    <w:p w:rsidR="00FB6F87" w:rsidRPr="001902B6" w:rsidRDefault="00FB6F87" w:rsidP="00FB6F87">
      <w:pPr>
        <w:pStyle w:val="NoSpacing"/>
        <w:rPr>
          <w:b/>
          <w:sz w:val="18"/>
          <w:szCs w:val="18"/>
          <w:u w:val="single"/>
        </w:rPr>
      </w:pPr>
      <w:r w:rsidRPr="001902B6">
        <w:rPr>
          <w:b/>
          <w:sz w:val="18"/>
          <w:szCs w:val="18"/>
          <w:u w:val="single"/>
        </w:rPr>
        <w:t>The Elders are called to prepare the world for the Second Coming (D&amp;C 43:15-22)</w:t>
      </w:r>
    </w:p>
    <w:p w:rsidR="00FB6F87" w:rsidRDefault="00FB6F87" w:rsidP="00FB6F87">
      <w:pPr>
        <w:pStyle w:val="NoSpacing"/>
        <w:rPr>
          <w:sz w:val="18"/>
          <w:szCs w:val="18"/>
        </w:rPr>
      </w:pPr>
      <w:r>
        <w:rPr>
          <w:sz w:val="18"/>
          <w:szCs w:val="18"/>
        </w:rPr>
        <w:t>[And the Lord spake unto them, saying]</w:t>
      </w:r>
    </w:p>
    <w:p w:rsidR="00FB6F87" w:rsidRDefault="00FB6F87" w:rsidP="00FB6F87">
      <w:pPr>
        <w:pStyle w:val="NoSpacing"/>
        <w:rPr>
          <w:sz w:val="18"/>
          <w:szCs w:val="18"/>
        </w:rPr>
      </w:pPr>
    </w:p>
    <w:p w:rsidR="00FB6F87" w:rsidRPr="00476615" w:rsidRDefault="00FB6F87" w:rsidP="00FB6F87">
      <w:pPr>
        <w:pStyle w:val="NoSpacing"/>
        <w:ind w:left="1440"/>
        <w:rPr>
          <w:sz w:val="18"/>
          <w:szCs w:val="18"/>
        </w:rPr>
      </w:pPr>
      <w:r>
        <w:rPr>
          <w:sz w:val="18"/>
          <w:szCs w:val="18"/>
        </w:rPr>
        <w:t>“</w:t>
      </w:r>
      <w:r w:rsidRPr="00476615">
        <w:rPr>
          <w:sz w:val="18"/>
          <w:szCs w:val="18"/>
        </w:rPr>
        <w:t>Again I say, hearken ye elders of my </w:t>
      </w:r>
      <w:r w:rsidRPr="00476615">
        <w:rPr>
          <w:rStyle w:val="study-note-ref"/>
          <w:sz w:val="18"/>
          <w:szCs w:val="18"/>
          <w:bdr w:val="none" w:sz="0" w:space="0" w:color="auto" w:frame="1"/>
        </w:rPr>
        <w:t>church</w:t>
      </w:r>
      <w:r w:rsidRPr="00476615">
        <w:rPr>
          <w:sz w:val="18"/>
          <w:szCs w:val="18"/>
        </w:rPr>
        <w:t>, whom I have appointed: Ye are not sent forth to be </w:t>
      </w:r>
      <w:r w:rsidRPr="00476615">
        <w:rPr>
          <w:rStyle w:val="study-note-ref"/>
          <w:sz w:val="18"/>
          <w:szCs w:val="18"/>
          <w:bdr w:val="none" w:sz="0" w:space="0" w:color="auto" w:frame="1"/>
        </w:rPr>
        <w:t>taught</w:t>
      </w:r>
      <w:r w:rsidRPr="00476615">
        <w:rPr>
          <w:sz w:val="18"/>
          <w:szCs w:val="18"/>
        </w:rPr>
        <w:t>, but to </w:t>
      </w:r>
      <w:r w:rsidRPr="00476615">
        <w:rPr>
          <w:rStyle w:val="study-note-ref"/>
          <w:sz w:val="18"/>
          <w:szCs w:val="18"/>
          <w:bdr w:val="none" w:sz="0" w:space="0" w:color="auto" w:frame="1"/>
        </w:rPr>
        <w:t>teach</w:t>
      </w:r>
      <w:r w:rsidRPr="00476615">
        <w:rPr>
          <w:sz w:val="18"/>
          <w:szCs w:val="18"/>
        </w:rPr>
        <w:t> the children of men the things which I have put into your hands by the power of my </w:t>
      </w:r>
      <w:r w:rsidRPr="00476615">
        <w:rPr>
          <w:rStyle w:val="study-note-ref"/>
          <w:sz w:val="18"/>
          <w:szCs w:val="18"/>
          <w:bdr w:val="none" w:sz="0" w:space="0" w:color="auto" w:frame="1"/>
        </w:rPr>
        <w:t>Spirit</w:t>
      </w:r>
      <w:r w:rsidRPr="00476615">
        <w:rPr>
          <w:sz w:val="18"/>
          <w:szCs w:val="18"/>
        </w:rPr>
        <w:t>;</w:t>
      </w:r>
    </w:p>
    <w:p w:rsidR="00FB6F87" w:rsidRPr="00476615" w:rsidRDefault="00FB6F87" w:rsidP="00FB6F87">
      <w:pPr>
        <w:pStyle w:val="NoSpacing"/>
        <w:ind w:left="1440"/>
        <w:rPr>
          <w:sz w:val="18"/>
          <w:szCs w:val="18"/>
        </w:rPr>
      </w:pPr>
      <w:r w:rsidRPr="00476615">
        <w:rPr>
          <w:sz w:val="18"/>
          <w:szCs w:val="18"/>
        </w:rPr>
        <w:t>And ye are to be </w:t>
      </w:r>
      <w:r w:rsidRPr="00476615">
        <w:rPr>
          <w:rStyle w:val="study-note-ref"/>
          <w:sz w:val="18"/>
          <w:szCs w:val="18"/>
          <w:bdr w:val="none" w:sz="0" w:space="0" w:color="auto" w:frame="1"/>
        </w:rPr>
        <w:t>taught</w:t>
      </w:r>
      <w:r w:rsidRPr="00476615">
        <w:rPr>
          <w:sz w:val="18"/>
          <w:szCs w:val="18"/>
        </w:rPr>
        <w:t> from on high. </w:t>
      </w:r>
      <w:r w:rsidRPr="00476615">
        <w:rPr>
          <w:rStyle w:val="study-note-ref"/>
          <w:sz w:val="18"/>
          <w:szCs w:val="18"/>
          <w:bdr w:val="none" w:sz="0" w:space="0" w:color="auto" w:frame="1"/>
        </w:rPr>
        <w:t>Sanctify</w:t>
      </w:r>
      <w:r w:rsidRPr="00476615">
        <w:rPr>
          <w:sz w:val="18"/>
          <w:szCs w:val="18"/>
        </w:rPr>
        <w:t> yourselves and ye shall be </w:t>
      </w:r>
      <w:r w:rsidRPr="00476615">
        <w:rPr>
          <w:rStyle w:val="study-note-ref"/>
          <w:sz w:val="18"/>
          <w:szCs w:val="18"/>
          <w:bdr w:val="none" w:sz="0" w:space="0" w:color="auto" w:frame="1"/>
        </w:rPr>
        <w:t>endowed</w:t>
      </w:r>
      <w:r w:rsidRPr="00476615">
        <w:rPr>
          <w:sz w:val="18"/>
          <w:szCs w:val="18"/>
        </w:rPr>
        <w:t> with power, that ye may give even as I have spoken.</w:t>
      </w:r>
      <w:r>
        <w:rPr>
          <w:sz w:val="18"/>
          <w:szCs w:val="18"/>
        </w:rPr>
        <w:t xml:space="preserve"> </w:t>
      </w:r>
      <w:r w:rsidRPr="00476615">
        <w:rPr>
          <w:sz w:val="18"/>
          <w:szCs w:val="18"/>
        </w:rPr>
        <w:t>Hearken ye, for, behold, the </w:t>
      </w:r>
      <w:r w:rsidRPr="00476615">
        <w:rPr>
          <w:rStyle w:val="study-note-ref"/>
          <w:sz w:val="18"/>
          <w:szCs w:val="18"/>
          <w:bdr w:val="none" w:sz="0" w:space="0" w:color="auto" w:frame="1"/>
        </w:rPr>
        <w:t>great</w:t>
      </w:r>
      <w:r w:rsidRPr="00476615">
        <w:rPr>
          <w:sz w:val="18"/>
          <w:szCs w:val="18"/>
        </w:rPr>
        <w:t> </w:t>
      </w:r>
      <w:r w:rsidRPr="00476615">
        <w:rPr>
          <w:rStyle w:val="study-note-ref"/>
          <w:sz w:val="18"/>
          <w:szCs w:val="18"/>
          <w:bdr w:val="none" w:sz="0" w:space="0" w:color="auto" w:frame="1"/>
        </w:rPr>
        <w:t>day</w:t>
      </w:r>
      <w:r w:rsidRPr="00476615">
        <w:rPr>
          <w:sz w:val="18"/>
          <w:szCs w:val="18"/>
        </w:rPr>
        <w:t> of the Lord is nigh at hand.</w:t>
      </w:r>
      <w:r>
        <w:rPr>
          <w:sz w:val="18"/>
          <w:szCs w:val="18"/>
        </w:rPr>
        <w:t xml:space="preserve"> </w:t>
      </w:r>
      <w:r w:rsidRPr="00476615">
        <w:rPr>
          <w:sz w:val="18"/>
          <w:szCs w:val="18"/>
        </w:rPr>
        <w:t>For the day cometh that the Lord shall utter his </w:t>
      </w:r>
      <w:r w:rsidRPr="00476615">
        <w:rPr>
          <w:rStyle w:val="study-note-ref"/>
          <w:sz w:val="18"/>
          <w:szCs w:val="18"/>
          <w:bdr w:val="none" w:sz="0" w:space="0" w:color="auto" w:frame="1"/>
        </w:rPr>
        <w:t>voice</w:t>
      </w:r>
      <w:r w:rsidRPr="00476615">
        <w:rPr>
          <w:sz w:val="18"/>
          <w:szCs w:val="18"/>
        </w:rPr>
        <w:t> out of heaven; the heavens shall </w:t>
      </w:r>
      <w:r w:rsidRPr="00476615">
        <w:rPr>
          <w:rStyle w:val="study-note-ref"/>
          <w:sz w:val="18"/>
          <w:szCs w:val="18"/>
          <w:bdr w:val="none" w:sz="0" w:space="0" w:color="auto" w:frame="1"/>
        </w:rPr>
        <w:t>shake</w:t>
      </w:r>
      <w:r>
        <w:rPr>
          <w:sz w:val="18"/>
          <w:szCs w:val="18"/>
        </w:rPr>
        <w:t xml:space="preserve"> and the earth shall </w:t>
      </w:r>
      <w:r w:rsidRPr="00476615">
        <w:rPr>
          <w:rStyle w:val="study-note-ref"/>
          <w:sz w:val="18"/>
          <w:szCs w:val="18"/>
          <w:bdr w:val="none" w:sz="0" w:space="0" w:color="auto" w:frame="1"/>
        </w:rPr>
        <w:t>tremble</w:t>
      </w:r>
      <w:r w:rsidRPr="00476615">
        <w:rPr>
          <w:sz w:val="18"/>
          <w:szCs w:val="18"/>
        </w:rPr>
        <w:t>, and the </w:t>
      </w:r>
      <w:r w:rsidRPr="00476615">
        <w:rPr>
          <w:rStyle w:val="study-note-ref"/>
          <w:sz w:val="18"/>
          <w:szCs w:val="18"/>
          <w:bdr w:val="none" w:sz="0" w:space="0" w:color="auto" w:frame="1"/>
        </w:rPr>
        <w:t>trump</w:t>
      </w:r>
      <w:r w:rsidRPr="00476615">
        <w:rPr>
          <w:sz w:val="18"/>
          <w:szCs w:val="18"/>
        </w:rPr>
        <w:t> of God shall sound both long and loud, and shall say to the sleeping nations: Ye saints </w:t>
      </w:r>
      <w:r w:rsidRPr="00476615">
        <w:rPr>
          <w:rStyle w:val="study-note-ref"/>
          <w:sz w:val="18"/>
          <w:szCs w:val="18"/>
          <w:bdr w:val="none" w:sz="0" w:space="0" w:color="auto" w:frame="1"/>
        </w:rPr>
        <w:t>arise</w:t>
      </w:r>
      <w:r w:rsidRPr="00476615">
        <w:rPr>
          <w:sz w:val="18"/>
          <w:szCs w:val="18"/>
        </w:rPr>
        <w:t> and live; ye sinners </w:t>
      </w:r>
      <w:r w:rsidRPr="00476615">
        <w:rPr>
          <w:rStyle w:val="study-note-ref"/>
          <w:sz w:val="18"/>
          <w:szCs w:val="18"/>
          <w:bdr w:val="none" w:sz="0" w:space="0" w:color="auto" w:frame="1"/>
        </w:rPr>
        <w:t>stay</w:t>
      </w:r>
      <w:r w:rsidRPr="00476615">
        <w:rPr>
          <w:sz w:val="18"/>
          <w:szCs w:val="18"/>
        </w:rPr>
        <w:t> and </w:t>
      </w:r>
      <w:r w:rsidRPr="00476615">
        <w:rPr>
          <w:rStyle w:val="study-note-ref"/>
          <w:sz w:val="18"/>
          <w:szCs w:val="18"/>
          <w:bdr w:val="none" w:sz="0" w:space="0" w:color="auto" w:frame="1"/>
        </w:rPr>
        <w:t>sleep</w:t>
      </w:r>
      <w:r w:rsidRPr="00476615">
        <w:rPr>
          <w:sz w:val="18"/>
          <w:szCs w:val="18"/>
        </w:rPr>
        <w:t> until I shall call again.</w:t>
      </w: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r>
        <w:rPr>
          <w:sz w:val="18"/>
          <w:szCs w:val="18"/>
        </w:rPr>
        <w:t>“</w:t>
      </w:r>
      <w:r w:rsidRPr="00476615">
        <w:rPr>
          <w:sz w:val="18"/>
          <w:szCs w:val="18"/>
        </w:rPr>
        <w:t>Wherefore gird up your loins lest ye be found among the wicked.</w:t>
      </w:r>
      <w:r>
        <w:rPr>
          <w:sz w:val="18"/>
          <w:szCs w:val="18"/>
        </w:rPr>
        <w:t xml:space="preserve"> </w:t>
      </w:r>
      <w:r w:rsidRPr="00476615">
        <w:rPr>
          <w:sz w:val="18"/>
          <w:szCs w:val="18"/>
        </w:rPr>
        <w:t>Lift up your voices and spare not. Call upon the nations to repent, both old and young, both </w:t>
      </w:r>
      <w:r w:rsidRPr="00476615">
        <w:rPr>
          <w:rStyle w:val="study-note-ref"/>
          <w:sz w:val="18"/>
          <w:szCs w:val="18"/>
          <w:bdr w:val="none" w:sz="0" w:space="0" w:color="auto" w:frame="1"/>
        </w:rPr>
        <w:t>bond</w:t>
      </w:r>
      <w:r w:rsidRPr="00476615">
        <w:rPr>
          <w:sz w:val="18"/>
          <w:szCs w:val="18"/>
        </w:rPr>
        <w:t xml:space="preserve"> and free, saying: </w:t>
      </w: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r>
        <w:rPr>
          <w:sz w:val="18"/>
          <w:szCs w:val="18"/>
        </w:rPr>
        <w:tab/>
        <w:t>‘</w:t>
      </w:r>
      <w:r w:rsidRPr="00476615">
        <w:rPr>
          <w:sz w:val="18"/>
          <w:szCs w:val="18"/>
        </w:rPr>
        <w:t>Prepare yourselves for the great day of the Lord;</w:t>
      </w:r>
      <w:r>
        <w:rPr>
          <w:sz w:val="18"/>
          <w:szCs w:val="18"/>
        </w:rPr>
        <w:t>’</w:t>
      </w:r>
    </w:p>
    <w:p w:rsidR="00FB6F87" w:rsidRPr="00476615" w:rsidRDefault="00FB6F87" w:rsidP="00FB6F87">
      <w:pPr>
        <w:pStyle w:val="NoSpacing"/>
        <w:ind w:left="1440"/>
        <w:rPr>
          <w:sz w:val="18"/>
          <w:szCs w:val="18"/>
        </w:rPr>
      </w:pPr>
    </w:p>
    <w:p w:rsidR="00FB6F87" w:rsidRPr="00476615" w:rsidRDefault="00FB6F87" w:rsidP="00FB6F87">
      <w:pPr>
        <w:pStyle w:val="NoSpacing"/>
        <w:ind w:left="1440"/>
        <w:rPr>
          <w:sz w:val="18"/>
          <w:szCs w:val="18"/>
        </w:rPr>
      </w:pPr>
      <w:r>
        <w:rPr>
          <w:sz w:val="18"/>
          <w:szCs w:val="18"/>
        </w:rPr>
        <w:t>“</w:t>
      </w:r>
      <w:r w:rsidRPr="00476615">
        <w:rPr>
          <w:sz w:val="18"/>
          <w:szCs w:val="18"/>
        </w:rPr>
        <w:t>For if I, who am a man, do lift up my voice and call upon you to repent, and ye </w:t>
      </w:r>
      <w:r w:rsidRPr="00476615">
        <w:rPr>
          <w:rStyle w:val="study-note-ref"/>
          <w:sz w:val="18"/>
          <w:szCs w:val="18"/>
          <w:bdr w:val="none" w:sz="0" w:space="0" w:color="auto" w:frame="1"/>
        </w:rPr>
        <w:t>hate</w:t>
      </w:r>
      <w:r w:rsidRPr="00476615">
        <w:rPr>
          <w:sz w:val="18"/>
          <w:szCs w:val="18"/>
        </w:rPr>
        <w:t> me, what will ye say when the </w:t>
      </w:r>
      <w:r w:rsidRPr="00476615">
        <w:rPr>
          <w:rStyle w:val="study-note-ref"/>
          <w:sz w:val="18"/>
          <w:szCs w:val="18"/>
          <w:bdr w:val="none" w:sz="0" w:space="0" w:color="auto" w:frame="1"/>
        </w:rPr>
        <w:t>day</w:t>
      </w:r>
      <w:r w:rsidRPr="00476615">
        <w:rPr>
          <w:sz w:val="18"/>
          <w:szCs w:val="18"/>
        </w:rPr>
        <w:t> cometh when the </w:t>
      </w:r>
      <w:r w:rsidRPr="00476615">
        <w:rPr>
          <w:rStyle w:val="study-note-ref"/>
          <w:sz w:val="18"/>
          <w:szCs w:val="18"/>
          <w:bdr w:val="none" w:sz="0" w:space="0" w:color="auto" w:frame="1"/>
        </w:rPr>
        <w:t>thunders</w:t>
      </w:r>
      <w:r w:rsidRPr="00476615">
        <w:rPr>
          <w:sz w:val="18"/>
          <w:szCs w:val="18"/>
        </w:rPr>
        <w:t> shall utter their voices from the ends of the earth, speaking to the ears of all that live, saying—Repent, and prepare for the great day of the Lord?</w:t>
      </w:r>
      <w:r>
        <w:rPr>
          <w:sz w:val="18"/>
          <w:szCs w:val="18"/>
        </w:rPr>
        <w:t xml:space="preserve"> </w:t>
      </w:r>
      <w:r w:rsidRPr="00476615">
        <w:rPr>
          <w:sz w:val="18"/>
          <w:szCs w:val="18"/>
        </w:rPr>
        <w:t>Yea, and again, when the </w:t>
      </w:r>
      <w:r w:rsidRPr="00476615">
        <w:rPr>
          <w:rStyle w:val="study-note-ref"/>
          <w:sz w:val="18"/>
          <w:szCs w:val="18"/>
          <w:bdr w:val="none" w:sz="0" w:space="0" w:color="auto" w:frame="1"/>
        </w:rPr>
        <w:t>lightnings</w:t>
      </w:r>
      <w:r w:rsidRPr="00476615">
        <w:rPr>
          <w:sz w:val="18"/>
          <w:szCs w:val="18"/>
        </w:rPr>
        <w:t> shall streak forth from the east unto the west, and shall utter forth their voices unto all that live, and make the ears of all tingle that hear, saying these words—Repent ye, for the great day of the Lord is come?</w:t>
      </w:r>
      <w:r>
        <w:rPr>
          <w:sz w:val="18"/>
          <w:szCs w:val="18"/>
        </w:rPr>
        <w:t>”</w:t>
      </w:r>
    </w:p>
    <w:p w:rsidR="00FB6F87" w:rsidRPr="001902B6" w:rsidRDefault="00FB6F87" w:rsidP="00FB6F87">
      <w:pPr>
        <w:pStyle w:val="NoSpacing"/>
        <w:rPr>
          <w:b/>
          <w:sz w:val="18"/>
          <w:szCs w:val="18"/>
          <w:u w:val="single"/>
        </w:rPr>
      </w:pPr>
    </w:p>
    <w:p w:rsidR="00FB6F87" w:rsidRPr="001902B6" w:rsidRDefault="00FB6F87" w:rsidP="00FB6F87">
      <w:pPr>
        <w:pStyle w:val="NoSpacing"/>
        <w:rPr>
          <w:b/>
          <w:sz w:val="18"/>
          <w:szCs w:val="18"/>
          <w:u w:val="single"/>
        </w:rPr>
      </w:pPr>
      <w:r w:rsidRPr="001902B6">
        <w:rPr>
          <w:b/>
          <w:sz w:val="18"/>
          <w:szCs w:val="18"/>
          <w:u w:val="single"/>
        </w:rPr>
        <w:t>The Lord calls upon the inhabitants of the earth to repent and prepare for His Second Coming through the elements</w:t>
      </w:r>
    </w:p>
    <w:p w:rsidR="00FB6F87" w:rsidRPr="001902B6" w:rsidRDefault="00FB6F87" w:rsidP="00FB6F87">
      <w:pPr>
        <w:pStyle w:val="NoSpacing"/>
        <w:rPr>
          <w:b/>
          <w:sz w:val="18"/>
          <w:szCs w:val="18"/>
          <w:u w:val="single"/>
        </w:rPr>
      </w:pPr>
      <w:r w:rsidRPr="001902B6">
        <w:rPr>
          <w:b/>
          <w:sz w:val="18"/>
          <w:szCs w:val="18"/>
          <w:u w:val="single"/>
        </w:rPr>
        <w:t>(D&amp;C 43:23-27)</w:t>
      </w:r>
    </w:p>
    <w:p w:rsidR="00FB6F87" w:rsidRDefault="00FB6F87" w:rsidP="00FB6F87">
      <w:pPr>
        <w:pStyle w:val="NoSpacing"/>
        <w:rPr>
          <w:sz w:val="18"/>
          <w:szCs w:val="18"/>
        </w:rPr>
      </w:pPr>
      <w:r>
        <w:rPr>
          <w:sz w:val="18"/>
          <w:szCs w:val="18"/>
        </w:rPr>
        <w:tab/>
      </w:r>
      <w:r w:rsidRPr="00476615">
        <w:rPr>
          <w:sz w:val="18"/>
          <w:szCs w:val="18"/>
        </w:rPr>
        <w:t xml:space="preserve">And again, the Lord shall utter his voice out of heaven, saying: </w:t>
      </w:r>
    </w:p>
    <w:p w:rsidR="00FB6F87" w:rsidRDefault="00FB6F87" w:rsidP="00FB6F87">
      <w:pPr>
        <w:pStyle w:val="NoSpacing"/>
        <w:rPr>
          <w:sz w:val="18"/>
          <w:szCs w:val="18"/>
        </w:rPr>
      </w:pPr>
    </w:p>
    <w:p w:rsidR="00FB6F87" w:rsidRPr="00476615" w:rsidRDefault="00FB6F87" w:rsidP="00FB6F87">
      <w:pPr>
        <w:pStyle w:val="NoSpacing"/>
        <w:rPr>
          <w:sz w:val="18"/>
          <w:szCs w:val="18"/>
        </w:rPr>
      </w:pPr>
      <w:r>
        <w:rPr>
          <w:sz w:val="18"/>
          <w:szCs w:val="18"/>
        </w:rPr>
        <w:tab/>
      </w:r>
      <w:r>
        <w:rPr>
          <w:sz w:val="18"/>
          <w:szCs w:val="18"/>
        </w:rPr>
        <w:tab/>
        <w:t>“</w:t>
      </w:r>
      <w:r w:rsidRPr="00476615">
        <w:rPr>
          <w:sz w:val="18"/>
          <w:szCs w:val="18"/>
        </w:rPr>
        <w:t>Hearken, O ye nations of the earth, and hear the words of that God who </w:t>
      </w:r>
      <w:r w:rsidRPr="00476615">
        <w:rPr>
          <w:rStyle w:val="study-note-ref"/>
          <w:sz w:val="18"/>
          <w:szCs w:val="18"/>
          <w:bdr w:val="none" w:sz="0" w:space="0" w:color="auto" w:frame="1"/>
        </w:rPr>
        <w:t>made</w:t>
      </w:r>
      <w:r w:rsidRPr="00476615">
        <w:rPr>
          <w:sz w:val="18"/>
          <w:szCs w:val="18"/>
        </w:rPr>
        <w:t> you.</w:t>
      </w:r>
      <w:r>
        <w:rPr>
          <w:sz w:val="18"/>
          <w:szCs w:val="18"/>
        </w:rPr>
        <w:t xml:space="preserve"> </w:t>
      </w:r>
      <w:r w:rsidRPr="00476615">
        <w:rPr>
          <w:sz w:val="18"/>
          <w:szCs w:val="18"/>
        </w:rPr>
        <w:t xml:space="preserve">O, ye nations of the </w:t>
      </w:r>
      <w:r>
        <w:rPr>
          <w:sz w:val="18"/>
          <w:szCs w:val="18"/>
        </w:rPr>
        <w:tab/>
      </w:r>
      <w:r>
        <w:rPr>
          <w:sz w:val="18"/>
          <w:szCs w:val="18"/>
        </w:rPr>
        <w:tab/>
      </w:r>
      <w:r>
        <w:rPr>
          <w:sz w:val="18"/>
          <w:szCs w:val="18"/>
        </w:rPr>
        <w:tab/>
      </w:r>
      <w:r w:rsidRPr="00476615">
        <w:rPr>
          <w:sz w:val="18"/>
          <w:szCs w:val="18"/>
        </w:rPr>
        <w:t>earth, how often would I have gathered you together as a </w:t>
      </w:r>
      <w:r w:rsidRPr="00476615">
        <w:rPr>
          <w:rStyle w:val="study-note-ref"/>
          <w:sz w:val="18"/>
          <w:szCs w:val="18"/>
          <w:bdr w:val="none" w:sz="0" w:space="0" w:color="auto" w:frame="1"/>
        </w:rPr>
        <w:t>hen</w:t>
      </w:r>
      <w:r w:rsidRPr="00476615">
        <w:rPr>
          <w:sz w:val="18"/>
          <w:szCs w:val="18"/>
        </w:rPr>
        <w:t xml:space="preserve"> gathereth her chickens under her wings, but </w:t>
      </w:r>
      <w:r>
        <w:rPr>
          <w:sz w:val="18"/>
          <w:szCs w:val="18"/>
        </w:rPr>
        <w:tab/>
      </w:r>
      <w:r>
        <w:rPr>
          <w:sz w:val="18"/>
          <w:szCs w:val="18"/>
        </w:rPr>
        <w:tab/>
      </w:r>
      <w:r>
        <w:rPr>
          <w:sz w:val="18"/>
          <w:szCs w:val="18"/>
        </w:rPr>
        <w:tab/>
      </w:r>
      <w:r w:rsidRPr="00476615">
        <w:rPr>
          <w:sz w:val="18"/>
          <w:szCs w:val="18"/>
        </w:rPr>
        <w:t>ye </w:t>
      </w:r>
      <w:r w:rsidRPr="00476615">
        <w:rPr>
          <w:rStyle w:val="study-note-ref"/>
          <w:sz w:val="18"/>
          <w:szCs w:val="18"/>
          <w:bdr w:val="none" w:sz="0" w:space="0" w:color="auto" w:frame="1"/>
        </w:rPr>
        <w:t>would not</w:t>
      </w:r>
      <w:r w:rsidRPr="00476615">
        <w:rPr>
          <w:sz w:val="18"/>
          <w:szCs w:val="18"/>
        </w:rPr>
        <w:t>!</w:t>
      </w:r>
      <w:r>
        <w:rPr>
          <w:sz w:val="18"/>
          <w:szCs w:val="18"/>
        </w:rPr>
        <w:t xml:space="preserve"> </w:t>
      </w:r>
      <w:r w:rsidRPr="00476615">
        <w:rPr>
          <w:sz w:val="18"/>
          <w:szCs w:val="18"/>
        </w:rPr>
        <w:t>How oft have I </w:t>
      </w:r>
      <w:r w:rsidRPr="00476615">
        <w:rPr>
          <w:rStyle w:val="study-note-ref"/>
          <w:sz w:val="18"/>
          <w:szCs w:val="18"/>
          <w:bdr w:val="none" w:sz="0" w:space="0" w:color="auto" w:frame="1"/>
        </w:rPr>
        <w:t>called upon</w:t>
      </w:r>
      <w:r w:rsidRPr="00476615">
        <w:rPr>
          <w:sz w:val="18"/>
          <w:szCs w:val="18"/>
        </w:rPr>
        <w:t> you by the mouth of my </w:t>
      </w:r>
      <w:r w:rsidRPr="00476615">
        <w:rPr>
          <w:rStyle w:val="study-note-ref"/>
          <w:sz w:val="18"/>
          <w:szCs w:val="18"/>
          <w:bdr w:val="none" w:sz="0" w:space="0" w:color="auto" w:frame="1"/>
        </w:rPr>
        <w:t>servants</w:t>
      </w:r>
      <w:r w:rsidRPr="00476615">
        <w:rPr>
          <w:sz w:val="18"/>
          <w:szCs w:val="18"/>
        </w:rPr>
        <w:t>, and by the </w:t>
      </w:r>
      <w:r w:rsidRPr="00476615">
        <w:rPr>
          <w:rStyle w:val="study-note-ref"/>
          <w:sz w:val="18"/>
          <w:szCs w:val="18"/>
          <w:bdr w:val="none" w:sz="0" w:space="0" w:color="auto" w:frame="1"/>
        </w:rPr>
        <w:t>ministering</w:t>
      </w:r>
      <w:r w:rsidRPr="00476615">
        <w:rPr>
          <w:sz w:val="18"/>
          <w:szCs w:val="18"/>
        </w:rPr>
        <w:t xml:space="preserve"> of </w:t>
      </w:r>
      <w:r>
        <w:rPr>
          <w:sz w:val="18"/>
          <w:szCs w:val="18"/>
        </w:rPr>
        <w:tab/>
      </w:r>
      <w:r>
        <w:rPr>
          <w:sz w:val="18"/>
          <w:szCs w:val="18"/>
        </w:rPr>
        <w:tab/>
      </w:r>
      <w:r>
        <w:rPr>
          <w:sz w:val="18"/>
          <w:szCs w:val="18"/>
        </w:rPr>
        <w:tab/>
      </w:r>
      <w:r w:rsidRPr="00476615">
        <w:rPr>
          <w:sz w:val="18"/>
          <w:szCs w:val="18"/>
        </w:rPr>
        <w:t>angels, and by mine own voice, and by the voice of </w:t>
      </w:r>
      <w:r w:rsidRPr="00476615">
        <w:rPr>
          <w:rStyle w:val="study-note-ref"/>
          <w:sz w:val="18"/>
          <w:szCs w:val="18"/>
          <w:bdr w:val="none" w:sz="0" w:space="0" w:color="auto" w:frame="1"/>
        </w:rPr>
        <w:t>thunderings</w:t>
      </w:r>
      <w:r w:rsidRPr="00476615">
        <w:rPr>
          <w:sz w:val="18"/>
          <w:szCs w:val="18"/>
        </w:rPr>
        <w:t xml:space="preserve">, and by the voice of lightnings, and by the </w:t>
      </w:r>
      <w:r>
        <w:rPr>
          <w:sz w:val="18"/>
          <w:szCs w:val="18"/>
        </w:rPr>
        <w:tab/>
      </w:r>
      <w:r>
        <w:rPr>
          <w:sz w:val="18"/>
          <w:szCs w:val="18"/>
        </w:rPr>
        <w:tab/>
      </w:r>
      <w:r>
        <w:rPr>
          <w:sz w:val="18"/>
          <w:szCs w:val="18"/>
        </w:rPr>
        <w:tab/>
      </w:r>
      <w:r w:rsidRPr="00476615">
        <w:rPr>
          <w:sz w:val="18"/>
          <w:szCs w:val="18"/>
        </w:rPr>
        <w:t>voice of tempests, and by the voice of earthquakes, and great hailstorms, and by the voice of </w:t>
      </w:r>
      <w:r w:rsidRPr="00476615">
        <w:rPr>
          <w:rStyle w:val="study-note-ref"/>
          <w:sz w:val="18"/>
          <w:szCs w:val="18"/>
          <w:bdr w:val="none" w:sz="0" w:space="0" w:color="auto" w:frame="1"/>
        </w:rPr>
        <w:t>famines</w:t>
      </w:r>
      <w:r w:rsidRPr="00476615">
        <w:rPr>
          <w:sz w:val="18"/>
          <w:szCs w:val="18"/>
        </w:rPr>
        <w:t xml:space="preserve"> and </w:t>
      </w:r>
      <w:r>
        <w:rPr>
          <w:sz w:val="18"/>
          <w:szCs w:val="18"/>
        </w:rPr>
        <w:tab/>
      </w:r>
      <w:r>
        <w:rPr>
          <w:sz w:val="18"/>
          <w:szCs w:val="18"/>
        </w:rPr>
        <w:tab/>
      </w:r>
      <w:r>
        <w:rPr>
          <w:sz w:val="18"/>
          <w:szCs w:val="18"/>
        </w:rPr>
        <w:tab/>
      </w:r>
      <w:r w:rsidRPr="00476615">
        <w:rPr>
          <w:sz w:val="18"/>
          <w:szCs w:val="18"/>
        </w:rPr>
        <w:t>pestilences of every kind, and by the great sound of a </w:t>
      </w:r>
      <w:r w:rsidRPr="00476615">
        <w:rPr>
          <w:rStyle w:val="study-note-ref"/>
          <w:sz w:val="18"/>
          <w:szCs w:val="18"/>
          <w:bdr w:val="none" w:sz="0" w:space="0" w:color="auto" w:frame="1"/>
        </w:rPr>
        <w:t>trump</w:t>
      </w:r>
      <w:r w:rsidRPr="00476615">
        <w:rPr>
          <w:sz w:val="18"/>
          <w:szCs w:val="18"/>
        </w:rPr>
        <w:t xml:space="preserve">, and by the voice of judgment, and by the voice </w:t>
      </w:r>
      <w:r>
        <w:rPr>
          <w:sz w:val="18"/>
          <w:szCs w:val="18"/>
        </w:rPr>
        <w:tab/>
      </w:r>
      <w:r>
        <w:rPr>
          <w:sz w:val="18"/>
          <w:szCs w:val="18"/>
        </w:rPr>
        <w:tab/>
      </w:r>
      <w:r w:rsidRPr="00476615">
        <w:rPr>
          <w:sz w:val="18"/>
          <w:szCs w:val="18"/>
        </w:rPr>
        <w:t>of </w:t>
      </w:r>
      <w:r w:rsidRPr="00476615">
        <w:rPr>
          <w:rStyle w:val="study-note-ref"/>
          <w:sz w:val="18"/>
          <w:szCs w:val="18"/>
          <w:bdr w:val="none" w:sz="0" w:space="0" w:color="auto" w:frame="1"/>
        </w:rPr>
        <w:t>mercy</w:t>
      </w:r>
      <w:r w:rsidRPr="00476615">
        <w:rPr>
          <w:sz w:val="18"/>
          <w:szCs w:val="18"/>
        </w:rPr>
        <w:t> all the day long, and by the voice of glory and honor and the </w:t>
      </w:r>
      <w:r w:rsidRPr="00476615">
        <w:rPr>
          <w:rStyle w:val="study-note-ref"/>
          <w:sz w:val="18"/>
          <w:szCs w:val="18"/>
          <w:bdr w:val="none" w:sz="0" w:space="0" w:color="auto" w:frame="1"/>
        </w:rPr>
        <w:t>riches</w:t>
      </w:r>
      <w:r w:rsidRPr="00476615">
        <w:rPr>
          <w:sz w:val="18"/>
          <w:szCs w:val="18"/>
        </w:rPr>
        <w:t xml:space="preserve"> of eternal life, and would have </w:t>
      </w:r>
      <w:r>
        <w:rPr>
          <w:sz w:val="18"/>
          <w:szCs w:val="18"/>
        </w:rPr>
        <w:tab/>
      </w:r>
      <w:r>
        <w:rPr>
          <w:sz w:val="18"/>
          <w:szCs w:val="18"/>
        </w:rPr>
        <w:tab/>
      </w:r>
      <w:r>
        <w:rPr>
          <w:sz w:val="18"/>
          <w:szCs w:val="18"/>
        </w:rPr>
        <w:tab/>
      </w:r>
      <w:r w:rsidRPr="00476615">
        <w:rPr>
          <w:sz w:val="18"/>
          <w:szCs w:val="18"/>
        </w:rPr>
        <w:t>saved you with an </w:t>
      </w:r>
      <w:r w:rsidRPr="00476615">
        <w:rPr>
          <w:rStyle w:val="study-note-ref"/>
          <w:sz w:val="18"/>
          <w:szCs w:val="18"/>
          <w:bdr w:val="none" w:sz="0" w:space="0" w:color="auto" w:frame="1"/>
        </w:rPr>
        <w:t>everlasting</w:t>
      </w:r>
      <w:r w:rsidRPr="00476615">
        <w:rPr>
          <w:sz w:val="18"/>
          <w:szCs w:val="18"/>
        </w:rPr>
        <w:t> salvation, but ye would not!</w:t>
      </w:r>
      <w:r>
        <w:rPr>
          <w:sz w:val="18"/>
          <w:szCs w:val="18"/>
        </w:rPr>
        <w:t xml:space="preserve"> </w:t>
      </w:r>
      <w:r w:rsidRPr="00476615">
        <w:rPr>
          <w:sz w:val="18"/>
          <w:szCs w:val="18"/>
        </w:rPr>
        <w:t>Behold, the day has come, when the </w:t>
      </w:r>
      <w:r w:rsidRPr="00476615">
        <w:rPr>
          <w:rStyle w:val="study-note-ref"/>
          <w:sz w:val="18"/>
          <w:szCs w:val="18"/>
          <w:bdr w:val="none" w:sz="0" w:space="0" w:color="auto" w:frame="1"/>
        </w:rPr>
        <w:t>cup</w:t>
      </w:r>
      <w:r w:rsidRPr="00476615">
        <w:rPr>
          <w:sz w:val="18"/>
          <w:szCs w:val="18"/>
        </w:rPr>
        <w:t xml:space="preserve"> of </w:t>
      </w:r>
      <w:r>
        <w:rPr>
          <w:sz w:val="18"/>
          <w:szCs w:val="18"/>
        </w:rPr>
        <w:tab/>
      </w:r>
      <w:r>
        <w:rPr>
          <w:sz w:val="18"/>
          <w:szCs w:val="18"/>
        </w:rPr>
        <w:tab/>
      </w:r>
      <w:r>
        <w:rPr>
          <w:sz w:val="18"/>
          <w:szCs w:val="18"/>
        </w:rPr>
        <w:tab/>
      </w:r>
      <w:r w:rsidRPr="00476615">
        <w:rPr>
          <w:sz w:val="18"/>
          <w:szCs w:val="18"/>
        </w:rPr>
        <w:t>the </w:t>
      </w:r>
      <w:r w:rsidRPr="00476615">
        <w:rPr>
          <w:rStyle w:val="study-note-ref"/>
          <w:sz w:val="18"/>
          <w:szCs w:val="18"/>
          <w:bdr w:val="none" w:sz="0" w:space="0" w:color="auto" w:frame="1"/>
        </w:rPr>
        <w:t>wrath</w:t>
      </w:r>
      <w:r w:rsidRPr="00476615">
        <w:rPr>
          <w:sz w:val="18"/>
          <w:szCs w:val="18"/>
        </w:rPr>
        <w:t> of mine indignation is full</w:t>
      </w:r>
      <w:r>
        <w:rPr>
          <w:sz w:val="18"/>
          <w:szCs w:val="18"/>
        </w:rPr>
        <w:t xml:space="preserve">. </w:t>
      </w:r>
      <w:r w:rsidRPr="00476615">
        <w:rPr>
          <w:sz w:val="18"/>
          <w:szCs w:val="18"/>
        </w:rPr>
        <w:t xml:space="preserve">Behold, verily I say unto you, that these are the words of the Lord your </w:t>
      </w:r>
      <w:r>
        <w:rPr>
          <w:sz w:val="18"/>
          <w:szCs w:val="18"/>
        </w:rPr>
        <w:tab/>
      </w:r>
      <w:r>
        <w:rPr>
          <w:sz w:val="18"/>
          <w:szCs w:val="18"/>
        </w:rPr>
        <w:tab/>
      </w:r>
      <w:r>
        <w:rPr>
          <w:sz w:val="18"/>
          <w:szCs w:val="18"/>
        </w:rPr>
        <w:tab/>
      </w:r>
      <w:r w:rsidRPr="00476615">
        <w:rPr>
          <w:sz w:val="18"/>
          <w:szCs w:val="18"/>
        </w:rPr>
        <w:t>God.</w:t>
      </w:r>
      <w:r>
        <w:rPr>
          <w:sz w:val="18"/>
          <w:szCs w:val="18"/>
        </w:rPr>
        <w:t>”</w:t>
      </w:r>
    </w:p>
    <w:p w:rsidR="00FB6F87" w:rsidRDefault="00FB6F87" w:rsidP="00FB6F87">
      <w:pPr>
        <w:pStyle w:val="NoSpacing"/>
        <w:rPr>
          <w:b/>
          <w:sz w:val="18"/>
          <w:szCs w:val="18"/>
          <w:u w:val="single"/>
        </w:rPr>
      </w:pPr>
    </w:p>
    <w:p w:rsidR="00FB6F87" w:rsidRPr="001902B6" w:rsidRDefault="00FB6F87" w:rsidP="00FB6F87">
      <w:pPr>
        <w:pStyle w:val="NoSpacing"/>
        <w:rPr>
          <w:b/>
          <w:sz w:val="18"/>
          <w:szCs w:val="18"/>
          <w:u w:val="single"/>
        </w:rPr>
      </w:pPr>
    </w:p>
    <w:p w:rsidR="00FB6F87" w:rsidRPr="001902B6" w:rsidRDefault="00FB6F87" w:rsidP="00FB6F87">
      <w:pPr>
        <w:pStyle w:val="NoSpacing"/>
        <w:rPr>
          <w:b/>
          <w:sz w:val="18"/>
          <w:szCs w:val="18"/>
          <w:u w:val="single"/>
        </w:rPr>
      </w:pPr>
      <w:r w:rsidRPr="001902B6">
        <w:rPr>
          <w:b/>
          <w:sz w:val="18"/>
          <w:szCs w:val="18"/>
          <w:u w:val="single"/>
        </w:rPr>
        <w:lastRenderedPageBreak/>
        <w:t>The everlasting covenant of the Gospel is to prepare the Gentiles for the Second Coming (D&amp;C 45:9)</w:t>
      </w:r>
    </w:p>
    <w:p w:rsidR="00FB6F87" w:rsidRDefault="00FB6F87" w:rsidP="00FB6F87">
      <w:pPr>
        <w:pStyle w:val="NoSpacing"/>
        <w:rPr>
          <w:sz w:val="18"/>
          <w:szCs w:val="18"/>
        </w:rPr>
      </w:pPr>
      <w:r>
        <w:rPr>
          <w:sz w:val="18"/>
          <w:szCs w:val="18"/>
        </w:rPr>
        <w:tab/>
        <w:t>[And the Lord spake unto them, saying]</w:t>
      </w:r>
    </w:p>
    <w:p w:rsidR="00FB6F87" w:rsidRDefault="00FB6F87" w:rsidP="00FB6F87">
      <w:pPr>
        <w:pStyle w:val="NoSpacing"/>
        <w:rPr>
          <w:sz w:val="18"/>
          <w:szCs w:val="18"/>
        </w:rPr>
      </w:pPr>
    </w:p>
    <w:p w:rsidR="00FB6F87" w:rsidRPr="00476615" w:rsidRDefault="00FB6F87" w:rsidP="00FB6F87">
      <w:pPr>
        <w:pStyle w:val="NoSpacing"/>
        <w:rPr>
          <w:sz w:val="18"/>
          <w:szCs w:val="18"/>
          <w:shd w:val="clear" w:color="auto" w:fill="FFFFFF"/>
        </w:rPr>
      </w:pPr>
      <w:r>
        <w:rPr>
          <w:sz w:val="18"/>
          <w:szCs w:val="18"/>
        </w:rPr>
        <w:tab/>
      </w:r>
      <w:r>
        <w:rPr>
          <w:sz w:val="18"/>
          <w:szCs w:val="18"/>
        </w:rPr>
        <w:tab/>
        <w:t>“</w:t>
      </w:r>
      <w:r w:rsidRPr="00476615">
        <w:rPr>
          <w:sz w:val="18"/>
          <w:szCs w:val="18"/>
          <w:shd w:val="clear" w:color="auto" w:fill="FFFFFF"/>
        </w:rPr>
        <w:t>And even so I have sent mine </w:t>
      </w:r>
      <w:r w:rsidRPr="00476615">
        <w:rPr>
          <w:rStyle w:val="study-note-ref"/>
          <w:sz w:val="18"/>
          <w:szCs w:val="18"/>
          <w:bdr w:val="none" w:sz="0" w:space="0" w:color="auto" w:frame="1"/>
          <w:shd w:val="clear" w:color="auto" w:fill="FFFFFF"/>
        </w:rPr>
        <w:t>everlasting</w:t>
      </w:r>
      <w:r w:rsidRPr="00476615">
        <w:rPr>
          <w:sz w:val="18"/>
          <w:szCs w:val="18"/>
          <w:shd w:val="clear" w:color="auto" w:fill="FFFFFF"/>
        </w:rPr>
        <w:t> </w:t>
      </w:r>
      <w:r w:rsidRPr="00476615">
        <w:rPr>
          <w:rStyle w:val="study-note-ref"/>
          <w:sz w:val="18"/>
          <w:szCs w:val="18"/>
          <w:bdr w:val="none" w:sz="0" w:space="0" w:color="auto" w:frame="1"/>
          <w:shd w:val="clear" w:color="auto" w:fill="FFFFFF"/>
        </w:rPr>
        <w:t>covenant</w:t>
      </w:r>
      <w:r w:rsidRPr="00476615">
        <w:rPr>
          <w:sz w:val="18"/>
          <w:szCs w:val="18"/>
          <w:shd w:val="clear" w:color="auto" w:fill="FFFFFF"/>
        </w:rPr>
        <w:t> into the world, to be a </w:t>
      </w:r>
      <w:r w:rsidRPr="00476615">
        <w:rPr>
          <w:rStyle w:val="study-note-ref"/>
          <w:sz w:val="18"/>
          <w:szCs w:val="18"/>
          <w:bdr w:val="none" w:sz="0" w:space="0" w:color="auto" w:frame="1"/>
          <w:shd w:val="clear" w:color="auto" w:fill="FFFFFF"/>
        </w:rPr>
        <w:t>light</w:t>
      </w:r>
      <w:r w:rsidRPr="00476615">
        <w:rPr>
          <w:sz w:val="18"/>
          <w:szCs w:val="18"/>
          <w:shd w:val="clear" w:color="auto" w:fill="FFFFFF"/>
        </w:rPr>
        <w:t xml:space="preserve"> to the world, and to be </w:t>
      </w:r>
      <w:r>
        <w:rPr>
          <w:sz w:val="18"/>
          <w:szCs w:val="18"/>
          <w:shd w:val="clear" w:color="auto" w:fill="FFFFFF"/>
        </w:rPr>
        <w:tab/>
      </w:r>
      <w:r>
        <w:rPr>
          <w:sz w:val="18"/>
          <w:szCs w:val="18"/>
          <w:shd w:val="clear" w:color="auto" w:fill="FFFFFF"/>
        </w:rPr>
        <w:tab/>
      </w:r>
      <w:r>
        <w:rPr>
          <w:sz w:val="18"/>
          <w:szCs w:val="18"/>
          <w:shd w:val="clear" w:color="auto" w:fill="FFFFFF"/>
        </w:rPr>
        <w:tab/>
      </w:r>
      <w:r w:rsidRPr="00476615">
        <w:rPr>
          <w:sz w:val="18"/>
          <w:szCs w:val="18"/>
          <w:shd w:val="clear" w:color="auto" w:fill="FFFFFF"/>
        </w:rPr>
        <w:t>a </w:t>
      </w:r>
      <w:r w:rsidRPr="00476615">
        <w:rPr>
          <w:rStyle w:val="study-note-ref"/>
          <w:sz w:val="18"/>
          <w:szCs w:val="18"/>
          <w:bdr w:val="none" w:sz="0" w:space="0" w:color="auto" w:frame="1"/>
          <w:shd w:val="clear" w:color="auto" w:fill="FFFFFF"/>
        </w:rPr>
        <w:t>standard</w:t>
      </w:r>
      <w:r w:rsidRPr="00476615">
        <w:rPr>
          <w:sz w:val="18"/>
          <w:szCs w:val="18"/>
          <w:shd w:val="clear" w:color="auto" w:fill="FFFFFF"/>
        </w:rPr>
        <w:t> for my people, and for the </w:t>
      </w:r>
      <w:r w:rsidRPr="00476615">
        <w:rPr>
          <w:rStyle w:val="study-note-ref"/>
          <w:sz w:val="18"/>
          <w:szCs w:val="18"/>
          <w:bdr w:val="none" w:sz="0" w:space="0" w:color="auto" w:frame="1"/>
          <w:shd w:val="clear" w:color="auto" w:fill="FFFFFF"/>
        </w:rPr>
        <w:t>Gentiles</w:t>
      </w:r>
      <w:r w:rsidRPr="00476615">
        <w:rPr>
          <w:sz w:val="18"/>
          <w:szCs w:val="18"/>
          <w:shd w:val="clear" w:color="auto" w:fill="FFFFFF"/>
        </w:rPr>
        <w:t> to seek to it, and to be a </w:t>
      </w:r>
      <w:r w:rsidRPr="00476615">
        <w:rPr>
          <w:rStyle w:val="study-note-ref"/>
          <w:sz w:val="18"/>
          <w:szCs w:val="18"/>
          <w:bdr w:val="none" w:sz="0" w:space="0" w:color="auto" w:frame="1"/>
          <w:shd w:val="clear" w:color="auto" w:fill="FFFFFF"/>
        </w:rPr>
        <w:t>messenger</w:t>
      </w:r>
      <w:r w:rsidRPr="00476615">
        <w:rPr>
          <w:sz w:val="18"/>
          <w:szCs w:val="18"/>
          <w:shd w:val="clear" w:color="auto" w:fill="FFFFFF"/>
        </w:rPr>
        <w:t xml:space="preserve"> before my face to </w:t>
      </w:r>
      <w:r>
        <w:rPr>
          <w:sz w:val="18"/>
          <w:szCs w:val="18"/>
          <w:shd w:val="clear" w:color="auto" w:fill="FFFFFF"/>
        </w:rPr>
        <w:tab/>
      </w:r>
      <w:r>
        <w:rPr>
          <w:sz w:val="18"/>
          <w:szCs w:val="18"/>
          <w:shd w:val="clear" w:color="auto" w:fill="FFFFFF"/>
        </w:rPr>
        <w:tab/>
      </w:r>
      <w:r>
        <w:rPr>
          <w:sz w:val="18"/>
          <w:szCs w:val="18"/>
          <w:shd w:val="clear" w:color="auto" w:fill="FFFFFF"/>
        </w:rPr>
        <w:tab/>
      </w:r>
      <w:r w:rsidRPr="00476615">
        <w:rPr>
          <w:sz w:val="18"/>
          <w:szCs w:val="18"/>
          <w:shd w:val="clear" w:color="auto" w:fill="FFFFFF"/>
        </w:rPr>
        <w:t>prepare the way before me.</w:t>
      </w:r>
      <w:r>
        <w:rPr>
          <w:sz w:val="18"/>
          <w:szCs w:val="18"/>
          <w:shd w:val="clear" w:color="auto" w:fill="FFFFFF"/>
        </w:rPr>
        <w:t>”</w:t>
      </w:r>
    </w:p>
    <w:p w:rsidR="00FB6F87" w:rsidRPr="001902B6" w:rsidRDefault="00FB6F87" w:rsidP="00FB6F87">
      <w:pPr>
        <w:pStyle w:val="NoSpacing"/>
        <w:rPr>
          <w:b/>
          <w:i/>
          <w:sz w:val="18"/>
          <w:szCs w:val="18"/>
          <w:u w:val="single"/>
        </w:rPr>
      </w:pPr>
    </w:p>
    <w:p w:rsidR="00FB6F87" w:rsidRPr="001902B6" w:rsidRDefault="00FB6F87" w:rsidP="00FB6F87">
      <w:pPr>
        <w:pStyle w:val="NoSpacing"/>
        <w:rPr>
          <w:b/>
          <w:sz w:val="18"/>
          <w:szCs w:val="18"/>
          <w:u w:val="single"/>
        </w:rPr>
      </w:pPr>
      <w:r w:rsidRPr="001902B6">
        <w:rPr>
          <w:b/>
          <w:sz w:val="18"/>
          <w:szCs w:val="18"/>
          <w:u w:val="single"/>
        </w:rPr>
        <w:t>Christ commands us to look and prepare for His Second Coming (D&amp;C 49:23)</w:t>
      </w:r>
    </w:p>
    <w:p w:rsidR="00FB6F87" w:rsidRDefault="00FB6F87" w:rsidP="00FB6F87">
      <w:pPr>
        <w:pStyle w:val="NoSpacing"/>
        <w:rPr>
          <w:sz w:val="18"/>
          <w:szCs w:val="18"/>
        </w:rPr>
      </w:pPr>
      <w:r>
        <w:rPr>
          <w:sz w:val="18"/>
          <w:szCs w:val="18"/>
          <w:shd w:val="clear" w:color="auto" w:fill="FFFFFF"/>
        </w:rPr>
        <w:tab/>
      </w:r>
      <w:r>
        <w:rPr>
          <w:sz w:val="18"/>
          <w:szCs w:val="18"/>
        </w:rPr>
        <w:t>[And the Lord spake unto them, saying]</w:t>
      </w:r>
    </w:p>
    <w:p w:rsidR="00FB6F87" w:rsidRDefault="00FB6F87" w:rsidP="00FB6F87">
      <w:pPr>
        <w:pStyle w:val="NoSpacing"/>
        <w:rPr>
          <w:sz w:val="18"/>
          <w:szCs w:val="18"/>
        </w:rPr>
      </w:pPr>
    </w:p>
    <w:p w:rsidR="00FB6F87" w:rsidRPr="00476615" w:rsidRDefault="00FB6F87" w:rsidP="00FB6F87">
      <w:pPr>
        <w:pStyle w:val="NoSpacing"/>
        <w:rPr>
          <w:sz w:val="18"/>
          <w:szCs w:val="18"/>
          <w:shd w:val="clear" w:color="auto" w:fill="FFFFFF"/>
        </w:rPr>
      </w:pPr>
      <w:r>
        <w:rPr>
          <w:sz w:val="18"/>
          <w:szCs w:val="18"/>
        </w:rPr>
        <w:tab/>
      </w:r>
      <w:r>
        <w:rPr>
          <w:sz w:val="18"/>
          <w:szCs w:val="18"/>
        </w:rPr>
        <w:tab/>
        <w:t>“</w:t>
      </w:r>
      <w:r w:rsidRPr="00476615">
        <w:rPr>
          <w:sz w:val="18"/>
          <w:szCs w:val="18"/>
          <w:shd w:val="clear" w:color="auto" w:fill="FFFFFF"/>
        </w:rPr>
        <w:t>Wherefore, be not </w:t>
      </w:r>
      <w:r w:rsidRPr="00476615">
        <w:rPr>
          <w:rStyle w:val="study-note-ref"/>
          <w:sz w:val="18"/>
          <w:szCs w:val="18"/>
          <w:bdr w:val="none" w:sz="0" w:space="0" w:color="auto" w:frame="1"/>
          <w:shd w:val="clear" w:color="auto" w:fill="FFFFFF"/>
        </w:rPr>
        <w:t>deceived</w:t>
      </w:r>
      <w:r w:rsidRPr="00476615">
        <w:rPr>
          <w:sz w:val="18"/>
          <w:szCs w:val="18"/>
          <w:shd w:val="clear" w:color="auto" w:fill="FFFFFF"/>
        </w:rPr>
        <w:t>, but continue in steadfastness, </w:t>
      </w:r>
      <w:r w:rsidRPr="00476615">
        <w:rPr>
          <w:rStyle w:val="study-note-ref"/>
          <w:sz w:val="18"/>
          <w:szCs w:val="18"/>
          <w:bdr w:val="none" w:sz="0" w:space="0" w:color="auto" w:frame="1"/>
          <w:shd w:val="clear" w:color="auto" w:fill="FFFFFF"/>
        </w:rPr>
        <w:t>looking</w:t>
      </w:r>
      <w:r w:rsidRPr="00476615">
        <w:rPr>
          <w:sz w:val="18"/>
          <w:szCs w:val="18"/>
          <w:shd w:val="clear" w:color="auto" w:fill="FFFFFF"/>
        </w:rPr>
        <w:t> forth for the heavens to be </w:t>
      </w:r>
      <w:r w:rsidRPr="00476615">
        <w:rPr>
          <w:rStyle w:val="study-note-ref"/>
          <w:sz w:val="18"/>
          <w:szCs w:val="18"/>
          <w:bdr w:val="none" w:sz="0" w:space="0" w:color="auto" w:frame="1"/>
          <w:shd w:val="clear" w:color="auto" w:fill="FFFFFF"/>
        </w:rPr>
        <w:t>shaken</w:t>
      </w:r>
      <w:r w:rsidRPr="00476615">
        <w:rPr>
          <w:sz w:val="18"/>
          <w:szCs w:val="18"/>
          <w:shd w:val="clear" w:color="auto" w:fill="FFFFFF"/>
        </w:rPr>
        <w:t xml:space="preserve">, </w:t>
      </w:r>
      <w:r>
        <w:rPr>
          <w:sz w:val="18"/>
          <w:szCs w:val="18"/>
          <w:shd w:val="clear" w:color="auto" w:fill="FFFFFF"/>
        </w:rPr>
        <w:tab/>
      </w:r>
      <w:r>
        <w:rPr>
          <w:sz w:val="18"/>
          <w:szCs w:val="18"/>
          <w:shd w:val="clear" w:color="auto" w:fill="FFFFFF"/>
        </w:rPr>
        <w:tab/>
      </w:r>
      <w:r>
        <w:rPr>
          <w:sz w:val="18"/>
          <w:szCs w:val="18"/>
          <w:shd w:val="clear" w:color="auto" w:fill="FFFFFF"/>
        </w:rPr>
        <w:tab/>
      </w:r>
      <w:r w:rsidRPr="00476615">
        <w:rPr>
          <w:sz w:val="18"/>
          <w:szCs w:val="18"/>
          <w:shd w:val="clear" w:color="auto" w:fill="FFFFFF"/>
        </w:rPr>
        <w:t>and the earth to tremble and to reel to and fro as a drunken man, and for the </w:t>
      </w:r>
      <w:r w:rsidRPr="00476615">
        <w:rPr>
          <w:rStyle w:val="study-note-ref"/>
          <w:sz w:val="18"/>
          <w:szCs w:val="18"/>
          <w:bdr w:val="none" w:sz="0" w:space="0" w:color="auto" w:frame="1"/>
          <w:shd w:val="clear" w:color="auto" w:fill="FFFFFF"/>
        </w:rPr>
        <w:t>valleys</w:t>
      </w:r>
      <w:r w:rsidRPr="00476615">
        <w:rPr>
          <w:sz w:val="18"/>
          <w:szCs w:val="18"/>
          <w:shd w:val="clear" w:color="auto" w:fill="FFFFFF"/>
        </w:rPr>
        <w:t xml:space="preserve"> to be exalted, and for </w:t>
      </w:r>
      <w:r>
        <w:rPr>
          <w:sz w:val="18"/>
          <w:szCs w:val="18"/>
          <w:shd w:val="clear" w:color="auto" w:fill="FFFFFF"/>
        </w:rPr>
        <w:tab/>
      </w:r>
      <w:r>
        <w:rPr>
          <w:sz w:val="18"/>
          <w:szCs w:val="18"/>
          <w:shd w:val="clear" w:color="auto" w:fill="FFFFFF"/>
        </w:rPr>
        <w:tab/>
      </w:r>
      <w:r>
        <w:rPr>
          <w:sz w:val="18"/>
          <w:szCs w:val="18"/>
          <w:shd w:val="clear" w:color="auto" w:fill="FFFFFF"/>
        </w:rPr>
        <w:tab/>
      </w:r>
      <w:r w:rsidRPr="00476615">
        <w:rPr>
          <w:sz w:val="18"/>
          <w:szCs w:val="18"/>
          <w:shd w:val="clear" w:color="auto" w:fill="FFFFFF"/>
        </w:rPr>
        <w:t>the </w:t>
      </w:r>
      <w:r w:rsidRPr="00476615">
        <w:rPr>
          <w:rStyle w:val="study-note-ref"/>
          <w:sz w:val="18"/>
          <w:szCs w:val="18"/>
          <w:bdr w:val="none" w:sz="0" w:space="0" w:color="auto" w:frame="1"/>
          <w:shd w:val="clear" w:color="auto" w:fill="FFFFFF"/>
        </w:rPr>
        <w:t>mountains</w:t>
      </w:r>
      <w:r w:rsidRPr="00476615">
        <w:rPr>
          <w:sz w:val="18"/>
          <w:szCs w:val="18"/>
          <w:shd w:val="clear" w:color="auto" w:fill="FFFFFF"/>
        </w:rPr>
        <w:t xml:space="preserve"> to be made low, and for the rough places to become smooth—and all this when the angel </w:t>
      </w:r>
      <w:r>
        <w:rPr>
          <w:sz w:val="18"/>
          <w:szCs w:val="18"/>
          <w:shd w:val="clear" w:color="auto" w:fill="FFFFFF"/>
        </w:rPr>
        <w:tab/>
      </w:r>
      <w:r>
        <w:rPr>
          <w:sz w:val="18"/>
          <w:szCs w:val="18"/>
          <w:shd w:val="clear" w:color="auto" w:fill="FFFFFF"/>
        </w:rPr>
        <w:tab/>
      </w:r>
      <w:r>
        <w:rPr>
          <w:sz w:val="18"/>
          <w:szCs w:val="18"/>
          <w:shd w:val="clear" w:color="auto" w:fill="FFFFFF"/>
        </w:rPr>
        <w:tab/>
      </w:r>
      <w:r w:rsidRPr="00476615">
        <w:rPr>
          <w:sz w:val="18"/>
          <w:szCs w:val="18"/>
          <w:shd w:val="clear" w:color="auto" w:fill="FFFFFF"/>
        </w:rPr>
        <w:t>shall sound his </w:t>
      </w:r>
      <w:r w:rsidRPr="00476615">
        <w:rPr>
          <w:rStyle w:val="study-note-ref"/>
          <w:sz w:val="18"/>
          <w:szCs w:val="18"/>
          <w:bdr w:val="none" w:sz="0" w:space="0" w:color="auto" w:frame="1"/>
          <w:shd w:val="clear" w:color="auto" w:fill="FFFFFF"/>
        </w:rPr>
        <w:t>trumpet</w:t>
      </w:r>
      <w:r w:rsidRPr="00476615">
        <w:rPr>
          <w:sz w:val="18"/>
          <w:szCs w:val="18"/>
          <w:shd w:val="clear" w:color="auto" w:fill="FFFFFF"/>
        </w:rPr>
        <w:t>.</w:t>
      </w:r>
      <w:r>
        <w:rPr>
          <w:sz w:val="18"/>
          <w:szCs w:val="18"/>
          <w:shd w:val="clear" w:color="auto" w:fill="FFFFFF"/>
        </w:rPr>
        <w:t>”</w:t>
      </w:r>
    </w:p>
    <w:p w:rsidR="00FB6F87" w:rsidRPr="001902B6" w:rsidRDefault="00FB6F87" w:rsidP="00FB6F87">
      <w:pPr>
        <w:pStyle w:val="NoSpacing"/>
        <w:rPr>
          <w:b/>
          <w:i/>
          <w:sz w:val="18"/>
          <w:szCs w:val="18"/>
          <w:u w:val="single"/>
        </w:rPr>
      </w:pPr>
    </w:p>
    <w:p w:rsidR="00FB6F87" w:rsidRPr="001902B6" w:rsidRDefault="00FB6F87" w:rsidP="00FB6F87">
      <w:pPr>
        <w:pStyle w:val="NoSpacing"/>
        <w:rPr>
          <w:b/>
          <w:sz w:val="18"/>
          <w:szCs w:val="18"/>
          <w:u w:val="single"/>
        </w:rPr>
      </w:pPr>
      <w:r w:rsidRPr="001902B6">
        <w:rPr>
          <w:b/>
          <w:sz w:val="18"/>
          <w:szCs w:val="18"/>
          <w:u w:val="single"/>
        </w:rPr>
        <w:t>The latter-days are a day of warning (D&amp;C 63:58</w:t>
      </w:r>
      <w:r>
        <w:rPr>
          <w:b/>
          <w:sz w:val="18"/>
          <w:szCs w:val="18"/>
          <w:u w:val="single"/>
        </w:rPr>
        <w:t>-59</w:t>
      </w:r>
      <w:r w:rsidRPr="001902B6">
        <w:rPr>
          <w:b/>
          <w:sz w:val="18"/>
          <w:szCs w:val="18"/>
          <w:u w:val="single"/>
        </w:rPr>
        <w:t>)</w:t>
      </w:r>
    </w:p>
    <w:p w:rsidR="00FB6F87" w:rsidRDefault="00FB6F87" w:rsidP="00FB6F87">
      <w:pPr>
        <w:pStyle w:val="NoSpacing"/>
        <w:rPr>
          <w:sz w:val="18"/>
          <w:szCs w:val="18"/>
        </w:rPr>
      </w:pPr>
      <w:r>
        <w:rPr>
          <w:sz w:val="18"/>
          <w:szCs w:val="18"/>
        </w:rPr>
        <w:tab/>
        <w:t>[And the Lord spake unto them, saying]</w:t>
      </w:r>
    </w:p>
    <w:p w:rsidR="00FB6F87" w:rsidRDefault="00FB6F87" w:rsidP="00FB6F87">
      <w:pPr>
        <w:pStyle w:val="NoSpacing"/>
        <w:rPr>
          <w:sz w:val="18"/>
          <w:szCs w:val="18"/>
        </w:rPr>
      </w:pPr>
    </w:p>
    <w:p w:rsidR="00FB6F87" w:rsidRPr="00476615" w:rsidRDefault="00FB6F87" w:rsidP="00FB6F87">
      <w:pPr>
        <w:pStyle w:val="NoSpacing"/>
        <w:rPr>
          <w:sz w:val="18"/>
          <w:szCs w:val="18"/>
          <w:shd w:val="clear" w:color="auto" w:fill="FFFFFF"/>
        </w:rPr>
      </w:pPr>
      <w:r>
        <w:rPr>
          <w:sz w:val="18"/>
          <w:szCs w:val="18"/>
        </w:rPr>
        <w:tab/>
      </w:r>
      <w:r>
        <w:rPr>
          <w:sz w:val="18"/>
          <w:szCs w:val="18"/>
        </w:rPr>
        <w:tab/>
        <w:t>“</w:t>
      </w:r>
      <w:r w:rsidRPr="00476615">
        <w:rPr>
          <w:sz w:val="18"/>
          <w:szCs w:val="18"/>
          <w:shd w:val="clear" w:color="auto" w:fill="FFFFFF"/>
        </w:rPr>
        <w:t>For this is a day of </w:t>
      </w:r>
      <w:r w:rsidRPr="00476615">
        <w:rPr>
          <w:rStyle w:val="study-note-ref"/>
          <w:sz w:val="18"/>
          <w:szCs w:val="18"/>
          <w:bdr w:val="none" w:sz="0" w:space="0" w:color="auto" w:frame="1"/>
          <w:shd w:val="clear" w:color="auto" w:fill="FFFFFF"/>
        </w:rPr>
        <w:t>warning</w:t>
      </w:r>
      <w:r w:rsidRPr="00476615">
        <w:rPr>
          <w:sz w:val="18"/>
          <w:szCs w:val="18"/>
          <w:shd w:val="clear" w:color="auto" w:fill="FFFFFF"/>
        </w:rPr>
        <w:t>, and not a day of many words. For I, the Lord, am not to be </w:t>
      </w:r>
      <w:r w:rsidRPr="00476615">
        <w:rPr>
          <w:rStyle w:val="study-note-ref"/>
          <w:sz w:val="18"/>
          <w:szCs w:val="18"/>
          <w:bdr w:val="none" w:sz="0" w:space="0" w:color="auto" w:frame="1"/>
          <w:shd w:val="clear" w:color="auto" w:fill="FFFFFF"/>
        </w:rPr>
        <w:t>mocked</w:t>
      </w:r>
      <w:r w:rsidRPr="00476615">
        <w:rPr>
          <w:sz w:val="18"/>
          <w:szCs w:val="18"/>
          <w:shd w:val="clear" w:color="auto" w:fill="FFFFFF"/>
        </w:rPr>
        <w:t xml:space="preserve"> in the last </w:t>
      </w:r>
      <w:r>
        <w:rPr>
          <w:sz w:val="18"/>
          <w:szCs w:val="18"/>
          <w:shd w:val="clear" w:color="auto" w:fill="FFFFFF"/>
        </w:rPr>
        <w:tab/>
      </w:r>
      <w:r>
        <w:rPr>
          <w:sz w:val="18"/>
          <w:szCs w:val="18"/>
          <w:shd w:val="clear" w:color="auto" w:fill="FFFFFF"/>
        </w:rPr>
        <w:tab/>
      </w:r>
      <w:r>
        <w:rPr>
          <w:sz w:val="18"/>
          <w:szCs w:val="18"/>
          <w:shd w:val="clear" w:color="auto" w:fill="FFFFFF"/>
        </w:rPr>
        <w:tab/>
      </w:r>
      <w:r w:rsidRPr="00476615">
        <w:rPr>
          <w:sz w:val="18"/>
          <w:szCs w:val="18"/>
          <w:shd w:val="clear" w:color="auto" w:fill="FFFFFF"/>
        </w:rPr>
        <w:t xml:space="preserve">days. Behold, I am from above, and my power lieth beneath. I am over all, and in all, and through all, </w:t>
      </w:r>
      <w:r>
        <w:rPr>
          <w:sz w:val="18"/>
          <w:szCs w:val="18"/>
          <w:shd w:val="clear" w:color="auto" w:fill="FFFFFF"/>
        </w:rPr>
        <w:tab/>
      </w:r>
      <w:r>
        <w:rPr>
          <w:sz w:val="18"/>
          <w:szCs w:val="18"/>
          <w:shd w:val="clear" w:color="auto" w:fill="FFFFFF"/>
        </w:rPr>
        <w:tab/>
      </w:r>
      <w:r>
        <w:rPr>
          <w:sz w:val="18"/>
          <w:szCs w:val="18"/>
          <w:shd w:val="clear" w:color="auto" w:fill="FFFFFF"/>
        </w:rPr>
        <w:tab/>
      </w:r>
      <w:r w:rsidRPr="00476615">
        <w:rPr>
          <w:sz w:val="18"/>
          <w:szCs w:val="18"/>
          <w:shd w:val="clear" w:color="auto" w:fill="FFFFFF"/>
        </w:rPr>
        <w:t>and </w:t>
      </w:r>
      <w:r w:rsidRPr="00476615">
        <w:rPr>
          <w:rStyle w:val="study-note-ref"/>
          <w:sz w:val="18"/>
          <w:szCs w:val="18"/>
          <w:bdr w:val="none" w:sz="0" w:space="0" w:color="auto" w:frame="1"/>
          <w:shd w:val="clear" w:color="auto" w:fill="FFFFFF"/>
        </w:rPr>
        <w:t>search</w:t>
      </w:r>
      <w:r w:rsidRPr="00476615">
        <w:rPr>
          <w:sz w:val="18"/>
          <w:szCs w:val="18"/>
          <w:shd w:val="clear" w:color="auto" w:fill="FFFFFF"/>
        </w:rPr>
        <w:t> all things, and the day cometh that all things shall be </w:t>
      </w:r>
      <w:r w:rsidRPr="00476615">
        <w:rPr>
          <w:rStyle w:val="study-note-ref"/>
          <w:sz w:val="18"/>
          <w:szCs w:val="18"/>
          <w:bdr w:val="none" w:sz="0" w:space="0" w:color="auto" w:frame="1"/>
          <w:shd w:val="clear" w:color="auto" w:fill="FFFFFF"/>
        </w:rPr>
        <w:t>subject</w:t>
      </w:r>
      <w:r w:rsidRPr="00476615">
        <w:rPr>
          <w:sz w:val="18"/>
          <w:szCs w:val="18"/>
          <w:shd w:val="clear" w:color="auto" w:fill="FFFFFF"/>
        </w:rPr>
        <w:t> unto me.</w:t>
      </w:r>
      <w:r>
        <w:rPr>
          <w:sz w:val="18"/>
          <w:szCs w:val="18"/>
          <w:shd w:val="clear" w:color="auto" w:fill="FFFFFF"/>
        </w:rPr>
        <w:t>”</w:t>
      </w:r>
    </w:p>
    <w:p w:rsidR="00FB6F87" w:rsidRPr="001902B6" w:rsidRDefault="00FB6F87" w:rsidP="00FB6F87">
      <w:pPr>
        <w:pStyle w:val="NoSpacing"/>
        <w:rPr>
          <w:b/>
          <w:i/>
          <w:sz w:val="18"/>
          <w:szCs w:val="18"/>
          <w:u w:val="single"/>
        </w:rPr>
      </w:pPr>
    </w:p>
    <w:p w:rsidR="00FB6F87" w:rsidRPr="001902B6" w:rsidRDefault="00FB6F87" w:rsidP="00FB6F87">
      <w:pPr>
        <w:pStyle w:val="NoSpacing"/>
        <w:rPr>
          <w:b/>
          <w:sz w:val="18"/>
          <w:szCs w:val="18"/>
          <w:u w:val="single"/>
        </w:rPr>
      </w:pPr>
      <w:r w:rsidRPr="001902B6">
        <w:rPr>
          <w:b/>
          <w:sz w:val="18"/>
          <w:szCs w:val="18"/>
          <w:u w:val="single"/>
        </w:rPr>
        <w:t>The gospel is to prepare the world for the Second Coming (</w:t>
      </w:r>
      <w:r>
        <w:rPr>
          <w:b/>
          <w:sz w:val="18"/>
          <w:szCs w:val="18"/>
          <w:u w:val="single"/>
        </w:rPr>
        <w:t>D&amp;C 65:2</w:t>
      </w:r>
      <w:r w:rsidRPr="001902B6">
        <w:rPr>
          <w:b/>
          <w:sz w:val="18"/>
          <w:szCs w:val="18"/>
          <w:u w:val="single"/>
        </w:rPr>
        <w:t>-6)</w:t>
      </w:r>
    </w:p>
    <w:p w:rsidR="00FB6F87" w:rsidRDefault="00FB6F87" w:rsidP="00FB6F87">
      <w:pPr>
        <w:pStyle w:val="NoSpacing"/>
        <w:rPr>
          <w:sz w:val="18"/>
          <w:szCs w:val="18"/>
        </w:rPr>
      </w:pPr>
      <w:r>
        <w:rPr>
          <w:sz w:val="18"/>
          <w:szCs w:val="18"/>
        </w:rPr>
        <w:tab/>
        <w:t>[And the Lord spake unto them, saying]</w:t>
      </w:r>
    </w:p>
    <w:p w:rsidR="00FB6F87" w:rsidRDefault="00FB6F87" w:rsidP="00FB6F87">
      <w:pPr>
        <w:pStyle w:val="NoSpacing"/>
        <w:rPr>
          <w:sz w:val="18"/>
          <w:szCs w:val="18"/>
        </w:rPr>
      </w:pPr>
    </w:p>
    <w:p w:rsidR="00FB6F87" w:rsidRPr="00C7099C" w:rsidRDefault="00FB6F87" w:rsidP="00FB6F87">
      <w:pPr>
        <w:pStyle w:val="NoSpacing"/>
        <w:ind w:left="1440"/>
        <w:rPr>
          <w:sz w:val="18"/>
          <w:szCs w:val="18"/>
        </w:rPr>
      </w:pPr>
      <w:r>
        <w:rPr>
          <w:sz w:val="18"/>
          <w:szCs w:val="18"/>
        </w:rPr>
        <w:t>“</w:t>
      </w:r>
      <w:r w:rsidRPr="00C7099C">
        <w:rPr>
          <w:sz w:val="18"/>
          <w:szCs w:val="18"/>
        </w:rPr>
        <w:t>The </w:t>
      </w:r>
      <w:r w:rsidRPr="00C7099C">
        <w:rPr>
          <w:rStyle w:val="study-note-ref"/>
          <w:sz w:val="18"/>
          <w:szCs w:val="18"/>
          <w:bdr w:val="none" w:sz="0" w:space="0" w:color="auto" w:frame="1"/>
        </w:rPr>
        <w:t>keys</w:t>
      </w:r>
      <w:r w:rsidRPr="00C7099C">
        <w:rPr>
          <w:sz w:val="18"/>
          <w:szCs w:val="18"/>
        </w:rPr>
        <w:t> of the </w:t>
      </w:r>
      <w:r w:rsidRPr="00C7099C">
        <w:rPr>
          <w:rStyle w:val="study-note-ref"/>
          <w:sz w:val="18"/>
          <w:szCs w:val="18"/>
          <w:bdr w:val="none" w:sz="0" w:space="0" w:color="auto" w:frame="1"/>
        </w:rPr>
        <w:t>kingdom</w:t>
      </w:r>
      <w:r w:rsidRPr="00C7099C">
        <w:rPr>
          <w:sz w:val="18"/>
          <w:szCs w:val="18"/>
        </w:rPr>
        <w:t> of God are committed unto man on the earth, and from thence shall the </w:t>
      </w:r>
      <w:r w:rsidRPr="00C7099C">
        <w:rPr>
          <w:rStyle w:val="study-note-ref"/>
          <w:sz w:val="18"/>
          <w:szCs w:val="18"/>
          <w:bdr w:val="none" w:sz="0" w:space="0" w:color="auto" w:frame="1"/>
        </w:rPr>
        <w:t>gospel</w:t>
      </w:r>
      <w:r w:rsidRPr="00C7099C">
        <w:rPr>
          <w:sz w:val="18"/>
          <w:szCs w:val="18"/>
        </w:rPr>
        <w:t> roll forth unto the ends of the earth, as the </w:t>
      </w:r>
      <w:r w:rsidRPr="00C7099C">
        <w:rPr>
          <w:rStyle w:val="study-note-ref"/>
          <w:sz w:val="18"/>
          <w:szCs w:val="18"/>
          <w:bdr w:val="none" w:sz="0" w:space="0" w:color="auto" w:frame="1"/>
        </w:rPr>
        <w:t>stone</w:t>
      </w:r>
      <w:r w:rsidRPr="00C7099C">
        <w:rPr>
          <w:sz w:val="18"/>
          <w:szCs w:val="18"/>
        </w:rPr>
        <w:t> which is cut out of the mountain without hands shall roll forth, until it has </w:t>
      </w:r>
      <w:r w:rsidRPr="00C7099C">
        <w:rPr>
          <w:rStyle w:val="study-note-ref"/>
          <w:sz w:val="18"/>
          <w:szCs w:val="18"/>
          <w:bdr w:val="none" w:sz="0" w:space="0" w:color="auto" w:frame="1"/>
        </w:rPr>
        <w:t>filled</w:t>
      </w:r>
      <w:r w:rsidRPr="00C7099C">
        <w:rPr>
          <w:sz w:val="18"/>
          <w:szCs w:val="18"/>
        </w:rPr>
        <w:t> the whole earth.</w:t>
      </w:r>
      <w:r>
        <w:rPr>
          <w:sz w:val="18"/>
          <w:szCs w:val="18"/>
        </w:rPr>
        <w:t xml:space="preserve"> </w:t>
      </w:r>
      <w:r w:rsidRPr="00C7099C">
        <w:rPr>
          <w:sz w:val="18"/>
          <w:szCs w:val="18"/>
        </w:rPr>
        <w:t>Yea, a voice crying—</w:t>
      </w:r>
      <w:r w:rsidRPr="00C7099C">
        <w:rPr>
          <w:rStyle w:val="study-note-ref"/>
          <w:sz w:val="18"/>
          <w:szCs w:val="18"/>
          <w:bdr w:val="none" w:sz="0" w:space="0" w:color="auto" w:frame="1"/>
        </w:rPr>
        <w:t>Prepare</w:t>
      </w:r>
      <w:r w:rsidRPr="00C7099C">
        <w:rPr>
          <w:sz w:val="18"/>
          <w:szCs w:val="18"/>
        </w:rPr>
        <w:t> ye the way of the Lord, prepare ye the </w:t>
      </w:r>
      <w:r w:rsidRPr="00C7099C">
        <w:rPr>
          <w:rStyle w:val="study-note-ref"/>
          <w:sz w:val="18"/>
          <w:szCs w:val="18"/>
          <w:bdr w:val="none" w:sz="0" w:space="0" w:color="auto" w:frame="1"/>
        </w:rPr>
        <w:t>supper</w:t>
      </w:r>
      <w:r w:rsidRPr="00C7099C">
        <w:rPr>
          <w:sz w:val="18"/>
          <w:szCs w:val="18"/>
        </w:rPr>
        <w:t> of the Lamb, make ready for the </w:t>
      </w:r>
      <w:r w:rsidRPr="00C7099C">
        <w:rPr>
          <w:rStyle w:val="study-note-ref"/>
          <w:sz w:val="18"/>
          <w:szCs w:val="18"/>
          <w:bdr w:val="none" w:sz="0" w:space="0" w:color="auto" w:frame="1"/>
        </w:rPr>
        <w:t>Bridegroom</w:t>
      </w:r>
      <w:r w:rsidRPr="00C7099C">
        <w:rPr>
          <w:sz w:val="18"/>
          <w:szCs w:val="18"/>
        </w:rPr>
        <w:t>.</w:t>
      </w:r>
      <w:r>
        <w:rPr>
          <w:sz w:val="18"/>
          <w:szCs w:val="18"/>
        </w:rPr>
        <w:t xml:space="preserve"> </w:t>
      </w:r>
      <w:r w:rsidRPr="00C7099C">
        <w:rPr>
          <w:sz w:val="18"/>
          <w:szCs w:val="18"/>
        </w:rPr>
        <w:t>Pray unto the Lord, </w:t>
      </w:r>
      <w:r w:rsidRPr="00C7099C">
        <w:rPr>
          <w:rStyle w:val="study-note-ref"/>
          <w:sz w:val="18"/>
          <w:szCs w:val="18"/>
          <w:bdr w:val="none" w:sz="0" w:space="0" w:color="auto" w:frame="1"/>
        </w:rPr>
        <w:t>call</w:t>
      </w:r>
      <w:r w:rsidRPr="00C7099C">
        <w:rPr>
          <w:sz w:val="18"/>
          <w:szCs w:val="18"/>
        </w:rPr>
        <w:t> upon his holy name, make known his wonderful </w:t>
      </w:r>
      <w:r w:rsidRPr="00C7099C">
        <w:rPr>
          <w:rStyle w:val="study-note-ref"/>
          <w:sz w:val="18"/>
          <w:szCs w:val="18"/>
          <w:bdr w:val="none" w:sz="0" w:space="0" w:color="auto" w:frame="1"/>
        </w:rPr>
        <w:t>works</w:t>
      </w:r>
      <w:r w:rsidRPr="00C7099C">
        <w:rPr>
          <w:sz w:val="18"/>
          <w:szCs w:val="18"/>
        </w:rPr>
        <w:t> among the people.</w:t>
      </w:r>
      <w:r>
        <w:rPr>
          <w:sz w:val="18"/>
          <w:szCs w:val="18"/>
        </w:rPr>
        <w:t xml:space="preserve"> </w:t>
      </w:r>
      <w:r w:rsidRPr="00C7099C">
        <w:rPr>
          <w:sz w:val="18"/>
          <w:szCs w:val="18"/>
        </w:rPr>
        <w:t>Call upon the Lord, that his kingdom may go forth upon the earth, that the inhabitants thereof may receive it, and be prepared for the days to come, in the which the Son of Man shall </w:t>
      </w:r>
      <w:r w:rsidRPr="00C7099C">
        <w:rPr>
          <w:rStyle w:val="study-note-ref"/>
          <w:sz w:val="18"/>
          <w:szCs w:val="18"/>
          <w:bdr w:val="none" w:sz="0" w:space="0" w:color="auto" w:frame="1"/>
        </w:rPr>
        <w:t>come</w:t>
      </w:r>
      <w:r w:rsidRPr="00C7099C">
        <w:rPr>
          <w:sz w:val="18"/>
          <w:szCs w:val="18"/>
        </w:rPr>
        <w:t> down in heaven, </w:t>
      </w:r>
      <w:r w:rsidRPr="00C7099C">
        <w:rPr>
          <w:rStyle w:val="study-note-ref"/>
          <w:sz w:val="18"/>
          <w:szCs w:val="18"/>
          <w:bdr w:val="none" w:sz="0" w:space="0" w:color="auto" w:frame="1"/>
        </w:rPr>
        <w:t>clothed</w:t>
      </w:r>
      <w:r w:rsidRPr="00C7099C">
        <w:rPr>
          <w:sz w:val="18"/>
          <w:szCs w:val="18"/>
        </w:rPr>
        <w:t> in the brightness of his </w:t>
      </w:r>
      <w:r w:rsidRPr="00C7099C">
        <w:rPr>
          <w:rStyle w:val="study-note-ref"/>
          <w:sz w:val="18"/>
          <w:szCs w:val="18"/>
          <w:bdr w:val="none" w:sz="0" w:space="0" w:color="auto" w:frame="1"/>
        </w:rPr>
        <w:t>glory</w:t>
      </w:r>
      <w:r w:rsidRPr="00C7099C">
        <w:rPr>
          <w:sz w:val="18"/>
          <w:szCs w:val="18"/>
        </w:rPr>
        <w:t>, to meet the </w:t>
      </w:r>
      <w:r w:rsidRPr="00C7099C">
        <w:rPr>
          <w:rStyle w:val="study-note-ref"/>
          <w:sz w:val="18"/>
          <w:szCs w:val="18"/>
          <w:bdr w:val="none" w:sz="0" w:space="0" w:color="auto" w:frame="1"/>
        </w:rPr>
        <w:t>kingdom</w:t>
      </w:r>
      <w:r w:rsidRPr="00C7099C">
        <w:rPr>
          <w:sz w:val="18"/>
          <w:szCs w:val="18"/>
        </w:rPr>
        <w:t> of God which is set up on the earth.</w:t>
      </w:r>
      <w:r>
        <w:rPr>
          <w:sz w:val="18"/>
          <w:szCs w:val="18"/>
        </w:rPr>
        <w:t xml:space="preserve"> </w:t>
      </w:r>
      <w:r w:rsidRPr="00C7099C">
        <w:rPr>
          <w:sz w:val="18"/>
          <w:szCs w:val="18"/>
        </w:rPr>
        <w:t>Wherefore, may the </w:t>
      </w:r>
      <w:r w:rsidRPr="00C7099C">
        <w:rPr>
          <w:rStyle w:val="study-note-ref"/>
          <w:sz w:val="18"/>
          <w:szCs w:val="18"/>
          <w:bdr w:val="none" w:sz="0" w:space="0" w:color="auto" w:frame="1"/>
        </w:rPr>
        <w:t>kingdom</w:t>
      </w:r>
      <w:r w:rsidRPr="00C7099C">
        <w:rPr>
          <w:sz w:val="18"/>
          <w:szCs w:val="18"/>
        </w:rPr>
        <w:t> of God go forth, that the </w:t>
      </w:r>
      <w:r w:rsidRPr="00C7099C">
        <w:rPr>
          <w:rStyle w:val="study-note-ref"/>
          <w:sz w:val="18"/>
          <w:szCs w:val="18"/>
          <w:bdr w:val="none" w:sz="0" w:space="0" w:color="auto" w:frame="1"/>
        </w:rPr>
        <w:t>kingdom</w:t>
      </w:r>
      <w:r w:rsidRPr="00C7099C">
        <w:rPr>
          <w:sz w:val="18"/>
          <w:szCs w:val="18"/>
        </w:rPr>
        <w:t> of heaven may come, that thou, O God, mayest be </w:t>
      </w:r>
      <w:r w:rsidRPr="00C7099C">
        <w:rPr>
          <w:rStyle w:val="study-note-ref"/>
          <w:sz w:val="18"/>
          <w:szCs w:val="18"/>
          <w:bdr w:val="none" w:sz="0" w:space="0" w:color="auto" w:frame="1"/>
        </w:rPr>
        <w:t>glorified</w:t>
      </w:r>
      <w:r w:rsidRPr="00C7099C">
        <w:rPr>
          <w:sz w:val="18"/>
          <w:szCs w:val="18"/>
        </w:rPr>
        <w:t> in heaven so on earth, that thine </w:t>
      </w:r>
      <w:r w:rsidRPr="00C7099C">
        <w:rPr>
          <w:rStyle w:val="study-note-ref"/>
          <w:sz w:val="18"/>
          <w:szCs w:val="18"/>
          <w:bdr w:val="none" w:sz="0" w:space="0" w:color="auto" w:frame="1"/>
        </w:rPr>
        <w:t>enemies</w:t>
      </w:r>
      <w:r w:rsidRPr="00C7099C">
        <w:rPr>
          <w:sz w:val="18"/>
          <w:szCs w:val="18"/>
        </w:rPr>
        <w:t> may be subdued; for </w:t>
      </w:r>
      <w:r w:rsidRPr="00C7099C">
        <w:rPr>
          <w:rStyle w:val="study-note-ref"/>
          <w:sz w:val="18"/>
          <w:szCs w:val="18"/>
          <w:bdr w:val="none" w:sz="0" w:space="0" w:color="auto" w:frame="1"/>
        </w:rPr>
        <w:t>thine</w:t>
      </w:r>
      <w:r w:rsidRPr="00C7099C">
        <w:rPr>
          <w:sz w:val="18"/>
          <w:szCs w:val="18"/>
        </w:rPr>
        <w:t> is the honor, power and glory, forever and ever. Amen.</w:t>
      </w:r>
      <w:r>
        <w:rPr>
          <w:sz w:val="18"/>
          <w:szCs w:val="18"/>
        </w:rPr>
        <w:t>”</w:t>
      </w:r>
    </w:p>
    <w:p w:rsidR="00FB6F87" w:rsidRPr="001902B6" w:rsidRDefault="00FB6F87" w:rsidP="00FB6F87">
      <w:pPr>
        <w:pStyle w:val="NoSpacing"/>
        <w:rPr>
          <w:b/>
          <w:sz w:val="18"/>
          <w:szCs w:val="18"/>
          <w:u w:val="single"/>
        </w:rPr>
      </w:pPr>
    </w:p>
    <w:p w:rsidR="00FB6F87" w:rsidRPr="001902B6" w:rsidRDefault="00FB6F87" w:rsidP="00FB6F87">
      <w:pPr>
        <w:pStyle w:val="NoSpacing"/>
        <w:rPr>
          <w:b/>
          <w:sz w:val="18"/>
          <w:szCs w:val="18"/>
          <w:u w:val="single"/>
        </w:rPr>
      </w:pPr>
      <w:r w:rsidRPr="001902B6">
        <w:rPr>
          <w:b/>
          <w:sz w:val="18"/>
          <w:szCs w:val="18"/>
          <w:u w:val="single"/>
        </w:rPr>
        <w:t>Those who preach and receive the gospel will be blessed with understanding the signs of the Second Coming (D&amp;C 68:8-11)</w:t>
      </w:r>
    </w:p>
    <w:p w:rsidR="00FB6F87" w:rsidRDefault="00FB6F87" w:rsidP="00FB6F87">
      <w:pPr>
        <w:pStyle w:val="NoSpacing"/>
        <w:rPr>
          <w:sz w:val="18"/>
          <w:szCs w:val="18"/>
        </w:rPr>
      </w:pPr>
      <w:r>
        <w:rPr>
          <w:rStyle w:val="study-note-ref"/>
          <w:sz w:val="18"/>
          <w:szCs w:val="18"/>
          <w:bdr w:val="none" w:sz="0" w:space="0" w:color="auto" w:frame="1"/>
        </w:rPr>
        <w:tab/>
      </w:r>
      <w:r>
        <w:rPr>
          <w:sz w:val="18"/>
          <w:szCs w:val="18"/>
        </w:rPr>
        <w:t>[And the Lord spake unto them, saying]</w:t>
      </w:r>
    </w:p>
    <w:p w:rsidR="00FB6F87" w:rsidRDefault="00FB6F87" w:rsidP="00FB6F87">
      <w:pPr>
        <w:pStyle w:val="NoSpacing"/>
        <w:rPr>
          <w:sz w:val="18"/>
          <w:szCs w:val="18"/>
        </w:rPr>
      </w:pPr>
    </w:p>
    <w:p w:rsidR="00FB6F87" w:rsidRPr="00C7099C" w:rsidRDefault="00FB6F87" w:rsidP="00FB6F87">
      <w:pPr>
        <w:pStyle w:val="NoSpacing"/>
        <w:rPr>
          <w:sz w:val="18"/>
          <w:szCs w:val="18"/>
        </w:rPr>
      </w:pPr>
      <w:r>
        <w:rPr>
          <w:sz w:val="18"/>
          <w:szCs w:val="18"/>
        </w:rPr>
        <w:tab/>
      </w:r>
      <w:r>
        <w:rPr>
          <w:sz w:val="18"/>
          <w:szCs w:val="18"/>
        </w:rPr>
        <w:tab/>
        <w:t>“</w:t>
      </w:r>
      <w:r w:rsidRPr="00C7099C">
        <w:rPr>
          <w:rStyle w:val="study-note-ref"/>
          <w:sz w:val="18"/>
          <w:szCs w:val="18"/>
          <w:bdr w:val="none" w:sz="0" w:space="0" w:color="auto" w:frame="1"/>
        </w:rPr>
        <w:t>Go</w:t>
      </w:r>
      <w:r w:rsidRPr="00C7099C">
        <w:rPr>
          <w:sz w:val="18"/>
          <w:szCs w:val="18"/>
        </w:rPr>
        <w:t> ye into all the world, </w:t>
      </w:r>
      <w:r w:rsidRPr="00C7099C">
        <w:rPr>
          <w:rStyle w:val="study-note-ref"/>
          <w:sz w:val="18"/>
          <w:szCs w:val="18"/>
          <w:bdr w:val="none" w:sz="0" w:space="0" w:color="auto" w:frame="1"/>
        </w:rPr>
        <w:t>preach</w:t>
      </w:r>
      <w:r w:rsidRPr="00C7099C">
        <w:rPr>
          <w:sz w:val="18"/>
          <w:szCs w:val="18"/>
        </w:rPr>
        <w:t> the gospel to every </w:t>
      </w:r>
      <w:r w:rsidRPr="00C7099C">
        <w:rPr>
          <w:rStyle w:val="study-note-ref"/>
          <w:sz w:val="18"/>
          <w:szCs w:val="18"/>
          <w:bdr w:val="none" w:sz="0" w:space="0" w:color="auto" w:frame="1"/>
        </w:rPr>
        <w:t>creature</w:t>
      </w:r>
      <w:r w:rsidRPr="00C7099C">
        <w:rPr>
          <w:sz w:val="18"/>
          <w:szCs w:val="18"/>
        </w:rPr>
        <w:t>, acting in the </w:t>
      </w:r>
      <w:r w:rsidRPr="00C7099C">
        <w:rPr>
          <w:rStyle w:val="study-note-ref"/>
          <w:sz w:val="18"/>
          <w:szCs w:val="18"/>
          <w:bdr w:val="none" w:sz="0" w:space="0" w:color="auto" w:frame="1"/>
        </w:rPr>
        <w:t>authority</w:t>
      </w:r>
      <w:r w:rsidRPr="00C7099C">
        <w:rPr>
          <w:sz w:val="18"/>
          <w:szCs w:val="18"/>
        </w:rPr>
        <w:t xml:space="preserve"> which I have given </w:t>
      </w:r>
      <w:r>
        <w:rPr>
          <w:sz w:val="18"/>
          <w:szCs w:val="18"/>
        </w:rPr>
        <w:tab/>
      </w:r>
      <w:r>
        <w:rPr>
          <w:sz w:val="18"/>
          <w:szCs w:val="18"/>
        </w:rPr>
        <w:tab/>
      </w:r>
      <w:r>
        <w:rPr>
          <w:sz w:val="18"/>
          <w:szCs w:val="18"/>
        </w:rPr>
        <w:tab/>
      </w:r>
      <w:r w:rsidRPr="00C7099C">
        <w:rPr>
          <w:sz w:val="18"/>
          <w:szCs w:val="18"/>
        </w:rPr>
        <w:t>you, </w:t>
      </w:r>
      <w:r w:rsidRPr="00C7099C">
        <w:rPr>
          <w:rStyle w:val="study-note-ref"/>
          <w:sz w:val="18"/>
          <w:szCs w:val="18"/>
          <w:bdr w:val="none" w:sz="0" w:space="0" w:color="auto" w:frame="1"/>
        </w:rPr>
        <w:t>baptizing</w:t>
      </w:r>
      <w:r w:rsidRPr="00C7099C">
        <w:rPr>
          <w:sz w:val="18"/>
          <w:szCs w:val="18"/>
        </w:rPr>
        <w:t> in the name of the Father, and of the Son, and of the Holy Ghost. And </w:t>
      </w:r>
      <w:r w:rsidRPr="00C7099C">
        <w:rPr>
          <w:rStyle w:val="study-note-ref"/>
          <w:sz w:val="18"/>
          <w:szCs w:val="18"/>
          <w:bdr w:val="none" w:sz="0" w:space="0" w:color="auto" w:frame="1"/>
        </w:rPr>
        <w:t>he</w:t>
      </w:r>
      <w:r w:rsidRPr="00C7099C">
        <w:rPr>
          <w:sz w:val="18"/>
          <w:szCs w:val="18"/>
        </w:rPr>
        <w:t xml:space="preserve"> that believeth and is </w:t>
      </w:r>
      <w:r>
        <w:rPr>
          <w:sz w:val="18"/>
          <w:szCs w:val="18"/>
        </w:rPr>
        <w:tab/>
      </w:r>
      <w:r>
        <w:rPr>
          <w:sz w:val="18"/>
          <w:szCs w:val="18"/>
        </w:rPr>
        <w:tab/>
      </w:r>
      <w:r w:rsidRPr="00C7099C">
        <w:rPr>
          <w:sz w:val="18"/>
          <w:szCs w:val="18"/>
        </w:rPr>
        <w:t>baptized shall be saved, and he that believeth not shall be </w:t>
      </w:r>
      <w:r w:rsidRPr="00C7099C">
        <w:rPr>
          <w:rStyle w:val="study-note-ref"/>
          <w:sz w:val="18"/>
          <w:szCs w:val="18"/>
          <w:bdr w:val="none" w:sz="0" w:space="0" w:color="auto" w:frame="1"/>
        </w:rPr>
        <w:t>damned</w:t>
      </w:r>
      <w:r w:rsidRPr="00C7099C">
        <w:rPr>
          <w:sz w:val="18"/>
          <w:szCs w:val="18"/>
        </w:rPr>
        <w:t xml:space="preserve">. And he that believeth shall be blest </w:t>
      </w:r>
      <w:r>
        <w:rPr>
          <w:sz w:val="18"/>
          <w:szCs w:val="18"/>
        </w:rPr>
        <w:tab/>
      </w:r>
      <w:r>
        <w:rPr>
          <w:sz w:val="18"/>
          <w:szCs w:val="18"/>
        </w:rPr>
        <w:tab/>
      </w:r>
      <w:r>
        <w:rPr>
          <w:sz w:val="18"/>
          <w:szCs w:val="18"/>
        </w:rPr>
        <w:tab/>
      </w:r>
      <w:r w:rsidRPr="00C7099C">
        <w:rPr>
          <w:sz w:val="18"/>
          <w:szCs w:val="18"/>
        </w:rPr>
        <w:t>with </w:t>
      </w:r>
      <w:r w:rsidRPr="00C7099C">
        <w:rPr>
          <w:rStyle w:val="study-note-ref"/>
          <w:sz w:val="18"/>
          <w:szCs w:val="18"/>
          <w:bdr w:val="none" w:sz="0" w:space="0" w:color="auto" w:frame="1"/>
        </w:rPr>
        <w:t>signs</w:t>
      </w:r>
      <w:r w:rsidRPr="00C7099C">
        <w:rPr>
          <w:sz w:val="18"/>
          <w:szCs w:val="18"/>
        </w:rPr>
        <w:t> following, even as it is written. And unto you it shall be given to know the signs of the </w:t>
      </w:r>
      <w:r w:rsidRPr="00C7099C">
        <w:rPr>
          <w:rStyle w:val="study-note-ref"/>
          <w:sz w:val="18"/>
          <w:szCs w:val="18"/>
          <w:bdr w:val="none" w:sz="0" w:space="0" w:color="auto" w:frame="1"/>
        </w:rPr>
        <w:t>times</w:t>
      </w:r>
      <w:r w:rsidRPr="00C7099C">
        <w:rPr>
          <w:sz w:val="18"/>
          <w:szCs w:val="18"/>
        </w:rPr>
        <w:t xml:space="preserve">, and </w:t>
      </w:r>
      <w:r>
        <w:rPr>
          <w:sz w:val="18"/>
          <w:szCs w:val="18"/>
        </w:rPr>
        <w:tab/>
      </w:r>
      <w:r>
        <w:rPr>
          <w:sz w:val="18"/>
          <w:szCs w:val="18"/>
        </w:rPr>
        <w:tab/>
      </w:r>
      <w:r>
        <w:rPr>
          <w:sz w:val="18"/>
          <w:szCs w:val="18"/>
        </w:rPr>
        <w:tab/>
      </w:r>
      <w:r w:rsidRPr="00C7099C">
        <w:rPr>
          <w:sz w:val="18"/>
          <w:szCs w:val="18"/>
        </w:rPr>
        <w:t>the </w:t>
      </w:r>
      <w:r w:rsidRPr="00C7099C">
        <w:rPr>
          <w:rStyle w:val="study-note-ref"/>
          <w:sz w:val="18"/>
          <w:szCs w:val="18"/>
          <w:bdr w:val="none" w:sz="0" w:space="0" w:color="auto" w:frame="1"/>
        </w:rPr>
        <w:t>signs</w:t>
      </w:r>
      <w:r w:rsidRPr="00C7099C">
        <w:rPr>
          <w:sz w:val="18"/>
          <w:szCs w:val="18"/>
        </w:rPr>
        <w:t> of the coming of the Son of Man;</w:t>
      </w:r>
      <w:r>
        <w:rPr>
          <w:sz w:val="18"/>
          <w:szCs w:val="18"/>
        </w:rPr>
        <w:t>”</w:t>
      </w:r>
    </w:p>
    <w:p w:rsidR="00FB6F87" w:rsidRPr="001902B6" w:rsidRDefault="00FB6F87" w:rsidP="00FB6F87">
      <w:pPr>
        <w:pStyle w:val="NoSpacing"/>
        <w:rPr>
          <w:b/>
          <w:i/>
          <w:sz w:val="18"/>
          <w:szCs w:val="18"/>
          <w:u w:val="single"/>
        </w:rPr>
      </w:pPr>
    </w:p>
    <w:p w:rsidR="00FB6F87" w:rsidRPr="001902B6" w:rsidRDefault="00FB6F87" w:rsidP="00FB6F87">
      <w:pPr>
        <w:pStyle w:val="NoSpacing"/>
        <w:rPr>
          <w:b/>
          <w:sz w:val="18"/>
          <w:szCs w:val="18"/>
          <w:u w:val="single"/>
        </w:rPr>
      </w:pPr>
      <w:r w:rsidRPr="001902B6">
        <w:rPr>
          <w:b/>
          <w:sz w:val="18"/>
          <w:szCs w:val="18"/>
          <w:u w:val="single"/>
        </w:rPr>
        <w:t>The Elders are to teach the world of the wars and judgments that are coming upon the land (D&amp;C 88:78-79)</w:t>
      </w:r>
    </w:p>
    <w:p w:rsidR="00FB6F87" w:rsidRDefault="00FB6F87" w:rsidP="00FB6F87">
      <w:pPr>
        <w:pStyle w:val="NoSpacing"/>
        <w:rPr>
          <w:sz w:val="18"/>
          <w:szCs w:val="18"/>
        </w:rPr>
      </w:pPr>
      <w:r>
        <w:rPr>
          <w:sz w:val="18"/>
          <w:szCs w:val="18"/>
        </w:rPr>
        <w:tab/>
        <w:t>[And the Lord spake unto them, saying]</w:t>
      </w:r>
    </w:p>
    <w:p w:rsidR="00FB6F87" w:rsidRDefault="00FB6F87" w:rsidP="00FB6F87">
      <w:pPr>
        <w:pStyle w:val="NoSpacing"/>
        <w:rPr>
          <w:sz w:val="18"/>
          <w:szCs w:val="18"/>
        </w:rPr>
      </w:pPr>
    </w:p>
    <w:p w:rsidR="00FB6F87" w:rsidRPr="00EE40BF" w:rsidRDefault="00FB6F87" w:rsidP="00EE40BF">
      <w:pPr>
        <w:pStyle w:val="NoSpacing"/>
        <w:ind w:left="1440"/>
        <w:rPr>
          <w:sz w:val="18"/>
          <w:szCs w:val="18"/>
        </w:rPr>
      </w:pPr>
      <w:r>
        <w:rPr>
          <w:sz w:val="18"/>
          <w:szCs w:val="18"/>
        </w:rPr>
        <w:t>“</w:t>
      </w:r>
      <w:r w:rsidRPr="00C7099C">
        <w:rPr>
          <w:sz w:val="18"/>
          <w:szCs w:val="18"/>
        </w:rPr>
        <w:t>Teach ye diligently and my </w:t>
      </w:r>
      <w:r w:rsidRPr="00C7099C">
        <w:rPr>
          <w:rStyle w:val="study-note-ref"/>
          <w:sz w:val="18"/>
          <w:szCs w:val="18"/>
          <w:bdr w:val="none" w:sz="0" w:space="0" w:color="auto" w:frame="1"/>
        </w:rPr>
        <w:t>grace</w:t>
      </w:r>
      <w:r w:rsidRPr="00C7099C">
        <w:rPr>
          <w:sz w:val="18"/>
          <w:szCs w:val="18"/>
        </w:rPr>
        <w:t> shall attend you, that you may be </w:t>
      </w:r>
      <w:r w:rsidRPr="00C7099C">
        <w:rPr>
          <w:rStyle w:val="study-note-ref"/>
          <w:sz w:val="18"/>
          <w:szCs w:val="18"/>
          <w:bdr w:val="none" w:sz="0" w:space="0" w:color="auto" w:frame="1"/>
        </w:rPr>
        <w:t>instructed</w:t>
      </w:r>
      <w:r w:rsidRPr="00C7099C">
        <w:rPr>
          <w:sz w:val="18"/>
          <w:szCs w:val="18"/>
        </w:rPr>
        <w:t> more perfectly in theory, in principle, in doctrine, in the law of the gospel, in all things that pertain unto the kingdom of God, that are expedient for you to understand; Of things both in </w:t>
      </w:r>
      <w:r w:rsidRPr="00C7099C">
        <w:rPr>
          <w:rStyle w:val="study-note-ref"/>
          <w:sz w:val="18"/>
          <w:szCs w:val="18"/>
          <w:bdr w:val="none" w:sz="0" w:space="0" w:color="auto" w:frame="1"/>
        </w:rPr>
        <w:t>heaven</w:t>
      </w:r>
      <w:r w:rsidRPr="00C7099C">
        <w:rPr>
          <w:sz w:val="18"/>
          <w:szCs w:val="18"/>
        </w:rPr>
        <w:t> and in the earth, and under the earth; things which have been, things which are, things which must </w:t>
      </w:r>
      <w:r w:rsidRPr="00C7099C">
        <w:rPr>
          <w:rStyle w:val="study-note-ref"/>
          <w:sz w:val="18"/>
          <w:szCs w:val="18"/>
          <w:bdr w:val="none" w:sz="0" w:space="0" w:color="auto" w:frame="1"/>
        </w:rPr>
        <w:t>shortly</w:t>
      </w:r>
      <w:r w:rsidRPr="00C7099C">
        <w:rPr>
          <w:sz w:val="18"/>
          <w:szCs w:val="18"/>
        </w:rPr>
        <w:t> come to pass; things which are at home, things which are abroad; the wars and the perplexities of the </w:t>
      </w:r>
      <w:r w:rsidRPr="00C7099C">
        <w:rPr>
          <w:rStyle w:val="study-note-ref"/>
          <w:sz w:val="18"/>
          <w:szCs w:val="18"/>
          <w:bdr w:val="none" w:sz="0" w:space="0" w:color="auto" w:frame="1"/>
        </w:rPr>
        <w:t>nations</w:t>
      </w:r>
      <w:r w:rsidRPr="00C7099C">
        <w:rPr>
          <w:sz w:val="18"/>
          <w:szCs w:val="18"/>
        </w:rPr>
        <w:t>, and the judgments which are on the land; and a </w:t>
      </w:r>
      <w:r w:rsidRPr="00C7099C">
        <w:rPr>
          <w:rStyle w:val="study-note-ref"/>
          <w:sz w:val="18"/>
          <w:szCs w:val="18"/>
          <w:bdr w:val="none" w:sz="0" w:space="0" w:color="auto" w:frame="1"/>
        </w:rPr>
        <w:t>knowledge</w:t>
      </w:r>
      <w:r w:rsidRPr="00C7099C">
        <w:rPr>
          <w:sz w:val="18"/>
          <w:szCs w:val="18"/>
        </w:rPr>
        <w:t> also of countries and of kingdoms.</w:t>
      </w:r>
    </w:p>
    <w:p w:rsidR="00FB6F87" w:rsidRPr="001902B6" w:rsidRDefault="00FB6F87" w:rsidP="00FB6F87">
      <w:pPr>
        <w:pStyle w:val="NoSpacing"/>
        <w:rPr>
          <w:b/>
          <w:i/>
          <w:sz w:val="18"/>
          <w:szCs w:val="18"/>
          <w:u w:val="single"/>
        </w:rPr>
      </w:pPr>
    </w:p>
    <w:p w:rsidR="00FB6F87" w:rsidRPr="001902B6" w:rsidRDefault="00FB6F87" w:rsidP="00FB6F87">
      <w:pPr>
        <w:pStyle w:val="NoSpacing"/>
        <w:rPr>
          <w:b/>
          <w:sz w:val="18"/>
          <w:szCs w:val="18"/>
          <w:u w:val="single"/>
        </w:rPr>
      </w:pPr>
      <w:r w:rsidRPr="001902B6">
        <w:rPr>
          <w:b/>
          <w:sz w:val="18"/>
          <w:szCs w:val="18"/>
          <w:u w:val="single"/>
        </w:rPr>
        <w:t>Once gathered, Israel must prepare for the day when the veil covering the face of the Lord will be taken off (Second Coming)</w:t>
      </w:r>
    </w:p>
    <w:p w:rsidR="00FB6F87" w:rsidRPr="001902B6" w:rsidRDefault="00FB6F87" w:rsidP="00FB6F87">
      <w:pPr>
        <w:pStyle w:val="NoSpacing"/>
        <w:rPr>
          <w:b/>
          <w:sz w:val="18"/>
          <w:szCs w:val="18"/>
          <w:u w:val="single"/>
        </w:rPr>
      </w:pPr>
      <w:r w:rsidRPr="001902B6">
        <w:rPr>
          <w:b/>
          <w:sz w:val="18"/>
          <w:szCs w:val="18"/>
          <w:u w:val="single"/>
        </w:rPr>
        <w:t>(D&amp;C 101:23)</w:t>
      </w:r>
    </w:p>
    <w:p w:rsidR="00FB6F87" w:rsidRDefault="00FB6F87" w:rsidP="00FB6F87">
      <w:pPr>
        <w:pStyle w:val="NoSpacing"/>
        <w:rPr>
          <w:sz w:val="18"/>
          <w:szCs w:val="18"/>
        </w:rPr>
      </w:pPr>
      <w:r>
        <w:rPr>
          <w:sz w:val="18"/>
          <w:szCs w:val="18"/>
          <w:shd w:val="clear" w:color="auto" w:fill="FFFFFF"/>
        </w:rPr>
        <w:tab/>
      </w:r>
      <w:r>
        <w:rPr>
          <w:sz w:val="18"/>
          <w:szCs w:val="18"/>
        </w:rPr>
        <w:t>[And the Lord spake unto them, saying]</w:t>
      </w:r>
    </w:p>
    <w:p w:rsidR="00FB6F87" w:rsidRDefault="00FB6F87" w:rsidP="00FB6F87">
      <w:pPr>
        <w:pStyle w:val="NoSpacing"/>
        <w:rPr>
          <w:sz w:val="18"/>
          <w:szCs w:val="18"/>
        </w:rPr>
      </w:pPr>
    </w:p>
    <w:p w:rsidR="00FB6F87" w:rsidRPr="00C7099C" w:rsidRDefault="00FB6F87" w:rsidP="00FB6F87">
      <w:pPr>
        <w:pStyle w:val="NoSpacing"/>
        <w:rPr>
          <w:sz w:val="18"/>
          <w:szCs w:val="18"/>
          <w:shd w:val="clear" w:color="auto" w:fill="FFFFFF"/>
        </w:rPr>
      </w:pPr>
      <w:r>
        <w:rPr>
          <w:sz w:val="18"/>
          <w:szCs w:val="18"/>
        </w:rPr>
        <w:tab/>
      </w:r>
      <w:r>
        <w:rPr>
          <w:sz w:val="18"/>
          <w:szCs w:val="18"/>
        </w:rPr>
        <w:tab/>
        <w:t>“</w:t>
      </w:r>
      <w:r w:rsidRPr="00C7099C">
        <w:rPr>
          <w:sz w:val="18"/>
          <w:szCs w:val="18"/>
          <w:shd w:val="clear" w:color="auto" w:fill="FFFFFF"/>
        </w:rPr>
        <w:t>And </w:t>
      </w:r>
      <w:r w:rsidRPr="00C7099C">
        <w:rPr>
          <w:rStyle w:val="study-note-ref"/>
          <w:sz w:val="18"/>
          <w:szCs w:val="18"/>
          <w:bdr w:val="none" w:sz="0" w:space="0" w:color="auto" w:frame="1"/>
          <w:shd w:val="clear" w:color="auto" w:fill="FFFFFF"/>
        </w:rPr>
        <w:t>prepare</w:t>
      </w:r>
      <w:r w:rsidRPr="00C7099C">
        <w:rPr>
          <w:sz w:val="18"/>
          <w:szCs w:val="18"/>
          <w:shd w:val="clear" w:color="auto" w:fill="FFFFFF"/>
        </w:rPr>
        <w:t> for the revelation which is to come, when the </w:t>
      </w:r>
      <w:r w:rsidRPr="00C7099C">
        <w:rPr>
          <w:rStyle w:val="study-note-ref"/>
          <w:sz w:val="18"/>
          <w:szCs w:val="18"/>
          <w:bdr w:val="none" w:sz="0" w:space="0" w:color="auto" w:frame="1"/>
          <w:shd w:val="clear" w:color="auto" w:fill="FFFFFF"/>
        </w:rPr>
        <w:t>veil</w:t>
      </w:r>
      <w:r w:rsidRPr="00C7099C">
        <w:rPr>
          <w:sz w:val="18"/>
          <w:szCs w:val="18"/>
          <w:shd w:val="clear" w:color="auto" w:fill="FFFFFF"/>
        </w:rPr>
        <w:t xml:space="preserve"> of the covering of my temple, in my </w:t>
      </w:r>
      <w:r>
        <w:rPr>
          <w:sz w:val="18"/>
          <w:szCs w:val="18"/>
          <w:shd w:val="clear" w:color="auto" w:fill="FFFFFF"/>
        </w:rPr>
        <w:tab/>
      </w:r>
      <w:r>
        <w:rPr>
          <w:sz w:val="18"/>
          <w:szCs w:val="18"/>
          <w:shd w:val="clear" w:color="auto" w:fill="FFFFFF"/>
        </w:rPr>
        <w:tab/>
      </w:r>
      <w:r>
        <w:rPr>
          <w:sz w:val="18"/>
          <w:szCs w:val="18"/>
          <w:shd w:val="clear" w:color="auto" w:fill="FFFFFF"/>
        </w:rPr>
        <w:tab/>
      </w:r>
      <w:r w:rsidRPr="00C7099C">
        <w:rPr>
          <w:sz w:val="18"/>
          <w:szCs w:val="18"/>
          <w:shd w:val="clear" w:color="auto" w:fill="FFFFFF"/>
        </w:rPr>
        <w:t>tabernacle, which hideth the earth, shall be taken off, and all flesh shall </w:t>
      </w:r>
      <w:r w:rsidRPr="00C7099C">
        <w:rPr>
          <w:rStyle w:val="study-note-ref"/>
          <w:sz w:val="18"/>
          <w:szCs w:val="18"/>
          <w:bdr w:val="none" w:sz="0" w:space="0" w:color="auto" w:frame="1"/>
          <w:shd w:val="clear" w:color="auto" w:fill="FFFFFF"/>
        </w:rPr>
        <w:t>see</w:t>
      </w:r>
      <w:r w:rsidRPr="00C7099C">
        <w:rPr>
          <w:sz w:val="18"/>
          <w:szCs w:val="18"/>
          <w:shd w:val="clear" w:color="auto" w:fill="FFFFFF"/>
        </w:rPr>
        <w:t> me together.</w:t>
      </w:r>
      <w:r>
        <w:rPr>
          <w:sz w:val="18"/>
          <w:szCs w:val="18"/>
          <w:shd w:val="clear" w:color="auto" w:fill="FFFFFF"/>
        </w:rPr>
        <w:t>”</w:t>
      </w:r>
    </w:p>
    <w:p w:rsidR="00FB6F87" w:rsidRPr="001902B6" w:rsidRDefault="00FB6F87" w:rsidP="00FB6F87">
      <w:pPr>
        <w:pStyle w:val="NoSpacing"/>
        <w:rPr>
          <w:b/>
          <w:i/>
          <w:sz w:val="18"/>
          <w:szCs w:val="18"/>
          <w:u w:val="single"/>
        </w:rPr>
      </w:pPr>
    </w:p>
    <w:p w:rsidR="00FB6F87" w:rsidRPr="001902B6" w:rsidRDefault="00FB6F87" w:rsidP="00FB6F87">
      <w:pPr>
        <w:pStyle w:val="NoSpacing"/>
        <w:rPr>
          <w:b/>
          <w:sz w:val="18"/>
          <w:szCs w:val="18"/>
          <w:u w:val="single"/>
        </w:rPr>
      </w:pPr>
      <w:r w:rsidRPr="001902B6">
        <w:rPr>
          <w:b/>
          <w:sz w:val="18"/>
          <w:szCs w:val="18"/>
          <w:u w:val="single"/>
        </w:rPr>
        <w:t>Those who have made covenants are obligated to warn the world of the judgments yet to come (D&amp;C 109:38)</w:t>
      </w:r>
    </w:p>
    <w:p w:rsidR="00FB6F87" w:rsidRDefault="00FB6F87" w:rsidP="00FB6F87">
      <w:pPr>
        <w:pStyle w:val="NoSpacing"/>
        <w:rPr>
          <w:sz w:val="18"/>
          <w:szCs w:val="18"/>
        </w:rPr>
      </w:pPr>
      <w:r>
        <w:rPr>
          <w:sz w:val="18"/>
          <w:szCs w:val="18"/>
        </w:rPr>
        <w:tab/>
        <w:t>[And the Lord spake unto them, saying]</w:t>
      </w:r>
    </w:p>
    <w:p w:rsidR="00FB6F87" w:rsidRDefault="00FB6F87" w:rsidP="00FB6F87">
      <w:pPr>
        <w:pStyle w:val="NoSpacing"/>
        <w:rPr>
          <w:sz w:val="18"/>
          <w:szCs w:val="18"/>
        </w:rPr>
      </w:pPr>
    </w:p>
    <w:p w:rsidR="00FB6F87" w:rsidRPr="00C7099C" w:rsidRDefault="00FB6F87" w:rsidP="00FB6F87">
      <w:pPr>
        <w:pStyle w:val="NoSpacing"/>
        <w:rPr>
          <w:sz w:val="18"/>
          <w:szCs w:val="18"/>
          <w:shd w:val="clear" w:color="auto" w:fill="FFFFFF"/>
        </w:rPr>
      </w:pPr>
      <w:r>
        <w:rPr>
          <w:sz w:val="18"/>
          <w:szCs w:val="18"/>
        </w:rPr>
        <w:tab/>
      </w:r>
      <w:r>
        <w:rPr>
          <w:sz w:val="18"/>
          <w:szCs w:val="18"/>
        </w:rPr>
        <w:tab/>
        <w:t>“</w:t>
      </w:r>
      <w:r w:rsidRPr="00C7099C">
        <w:rPr>
          <w:sz w:val="18"/>
          <w:szCs w:val="18"/>
          <w:shd w:val="clear" w:color="auto" w:fill="FFFFFF"/>
        </w:rPr>
        <w:t>Put upon thy servants the </w:t>
      </w:r>
      <w:r w:rsidRPr="00C7099C">
        <w:rPr>
          <w:rStyle w:val="study-note-ref"/>
          <w:sz w:val="18"/>
          <w:szCs w:val="18"/>
          <w:bdr w:val="none" w:sz="0" w:space="0" w:color="auto" w:frame="1"/>
          <w:shd w:val="clear" w:color="auto" w:fill="FFFFFF"/>
        </w:rPr>
        <w:t>testimony</w:t>
      </w:r>
      <w:r w:rsidRPr="00C7099C">
        <w:rPr>
          <w:sz w:val="18"/>
          <w:szCs w:val="18"/>
          <w:shd w:val="clear" w:color="auto" w:fill="FFFFFF"/>
        </w:rPr>
        <w:t xml:space="preserve"> of the covenant, that when they go out and proclaim thy word they </w:t>
      </w:r>
      <w:r>
        <w:rPr>
          <w:sz w:val="18"/>
          <w:szCs w:val="18"/>
          <w:shd w:val="clear" w:color="auto" w:fill="FFFFFF"/>
        </w:rPr>
        <w:tab/>
      </w:r>
      <w:r>
        <w:rPr>
          <w:sz w:val="18"/>
          <w:szCs w:val="18"/>
          <w:shd w:val="clear" w:color="auto" w:fill="FFFFFF"/>
        </w:rPr>
        <w:tab/>
      </w:r>
      <w:r>
        <w:rPr>
          <w:sz w:val="18"/>
          <w:szCs w:val="18"/>
          <w:shd w:val="clear" w:color="auto" w:fill="FFFFFF"/>
        </w:rPr>
        <w:tab/>
      </w:r>
      <w:r w:rsidRPr="00C7099C">
        <w:rPr>
          <w:sz w:val="18"/>
          <w:szCs w:val="18"/>
          <w:shd w:val="clear" w:color="auto" w:fill="FFFFFF"/>
        </w:rPr>
        <w:t>may </w:t>
      </w:r>
      <w:r w:rsidRPr="00C7099C">
        <w:rPr>
          <w:rStyle w:val="study-note-ref"/>
          <w:sz w:val="18"/>
          <w:szCs w:val="18"/>
          <w:bdr w:val="none" w:sz="0" w:space="0" w:color="auto" w:frame="1"/>
          <w:shd w:val="clear" w:color="auto" w:fill="FFFFFF"/>
        </w:rPr>
        <w:t>seal</w:t>
      </w:r>
      <w:r w:rsidRPr="00C7099C">
        <w:rPr>
          <w:sz w:val="18"/>
          <w:szCs w:val="18"/>
          <w:shd w:val="clear" w:color="auto" w:fill="FFFFFF"/>
        </w:rPr>
        <w:t xml:space="preserve"> up the law, and prepare the hearts of thy saints for all those judgments thou art about to send, in </w:t>
      </w:r>
      <w:r>
        <w:rPr>
          <w:sz w:val="18"/>
          <w:szCs w:val="18"/>
          <w:shd w:val="clear" w:color="auto" w:fill="FFFFFF"/>
        </w:rPr>
        <w:tab/>
      </w:r>
      <w:r>
        <w:rPr>
          <w:sz w:val="18"/>
          <w:szCs w:val="18"/>
          <w:shd w:val="clear" w:color="auto" w:fill="FFFFFF"/>
        </w:rPr>
        <w:tab/>
      </w:r>
      <w:r>
        <w:rPr>
          <w:sz w:val="18"/>
          <w:szCs w:val="18"/>
          <w:shd w:val="clear" w:color="auto" w:fill="FFFFFF"/>
        </w:rPr>
        <w:tab/>
      </w:r>
      <w:r w:rsidRPr="00C7099C">
        <w:rPr>
          <w:sz w:val="18"/>
          <w:szCs w:val="18"/>
          <w:shd w:val="clear" w:color="auto" w:fill="FFFFFF"/>
        </w:rPr>
        <w:t>thy wrath, upon the inhabitants of the </w:t>
      </w:r>
      <w:r w:rsidRPr="00C7099C">
        <w:rPr>
          <w:rStyle w:val="study-note-ref"/>
          <w:sz w:val="18"/>
          <w:szCs w:val="18"/>
          <w:bdr w:val="none" w:sz="0" w:space="0" w:color="auto" w:frame="1"/>
          <w:shd w:val="clear" w:color="auto" w:fill="FFFFFF"/>
        </w:rPr>
        <w:t>earth</w:t>
      </w:r>
      <w:r w:rsidRPr="00C7099C">
        <w:rPr>
          <w:sz w:val="18"/>
          <w:szCs w:val="18"/>
          <w:shd w:val="clear" w:color="auto" w:fill="FFFFFF"/>
        </w:rPr>
        <w:t xml:space="preserve">, because of their transgressions, that thy people may not faint </w:t>
      </w:r>
      <w:r>
        <w:rPr>
          <w:sz w:val="18"/>
          <w:szCs w:val="18"/>
          <w:shd w:val="clear" w:color="auto" w:fill="FFFFFF"/>
        </w:rPr>
        <w:tab/>
      </w:r>
      <w:r>
        <w:rPr>
          <w:sz w:val="18"/>
          <w:szCs w:val="18"/>
          <w:shd w:val="clear" w:color="auto" w:fill="FFFFFF"/>
        </w:rPr>
        <w:tab/>
      </w:r>
      <w:r>
        <w:rPr>
          <w:sz w:val="18"/>
          <w:szCs w:val="18"/>
          <w:shd w:val="clear" w:color="auto" w:fill="FFFFFF"/>
        </w:rPr>
        <w:tab/>
      </w:r>
      <w:r w:rsidRPr="00C7099C">
        <w:rPr>
          <w:sz w:val="18"/>
          <w:szCs w:val="18"/>
          <w:shd w:val="clear" w:color="auto" w:fill="FFFFFF"/>
        </w:rPr>
        <w:t>in the day of trouble.</w:t>
      </w:r>
      <w:r>
        <w:rPr>
          <w:sz w:val="18"/>
          <w:szCs w:val="18"/>
          <w:shd w:val="clear" w:color="auto" w:fill="FFFFFF"/>
        </w:rPr>
        <w:t>”</w:t>
      </w:r>
    </w:p>
    <w:p w:rsidR="00FB6F87" w:rsidRPr="001902B6" w:rsidRDefault="00FB6F87" w:rsidP="00FB6F87">
      <w:pPr>
        <w:pStyle w:val="NoSpacing"/>
        <w:rPr>
          <w:b/>
          <w:sz w:val="18"/>
          <w:szCs w:val="18"/>
          <w:u w:val="single"/>
        </w:rPr>
      </w:pPr>
    </w:p>
    <w:p w:rsidR="00FB6F87" w:rsidRPr="001902B6" w:rsidRDefault="00FB6F87" w:rsidP="00FB6F87">
      <w:pPr>
        <w:pStyle w:val="NoSpacing"/>
        <w:rPr>
          <w:b/>
          <w:sz w:val="18"/>
          <w:szCs w:val="18"/>
          <w:u w:val="single"/>
        </w:rPr>
      </w:pPr>
      <w:r w:rsidRPr="001902B6">
        <w:rPr>
          <w:b/>
          <w:sz w:val="18"/>
          <w:szCs w:val="18"/>
          <w:u w:val="single"/>
        </w:rPr>
        <w:t>Those who have made covenants to be prepared against the day of burning (D&amp;C 109:46)</w:t>
      </w:r>
    </w:p>
    <w:p w:rsidR="00FB6F87" w:rsidRDefault="00FB6F87" w:rsidP="00FB6F87">
      <w:pPr>
        <w:pStyle w:val="NoSpacing"/>
        <w:rPr>
          <w:sz w:val="18"/>
          <w:szCs w:val="18"/>
          <w:shd w:val="clear" w:color="auto" w:fill="FFFFFF"/>
        </w:rPr>
      </w:pPr>
      <w:r>
        <w:rPr>
          <w:sz w:val="18"/>
          <w:szCs w:val="18"/>
          <w:shd w:val="clear" w:color="auto" w:fill="FFFFFF"/>
        </w:rPr>
        <w:tab/>
        <w:t>[And Joseph prayed, saying]</w:t>
      </w:r>
    </w:p>
    <w:p w:rsidR="00FB6F87" w:rsidRDefault="00FB6F87" w:rsidP="00FB6F87">
      <w:pPr>
        <w:pStyle w:val="NoSpacing"/>
        <w:rPr>
          <w:sz w:val="18"/>
          <w:szCs w:val="18"/>
          <w:shd w:val="clear" w:color="auto" w:fill="FFFFFF"/>
        </w:rPr>
      </w:pPr>
    </w:p>
    <w:p w:rsidR="00FB6F87" w:rsidRDefault="00FB6F87" w:rsidP="00FB6F87">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C7099C">
        <w:rPr>
          <w:sz w:val="18"/>
          <w:szCs w:val="18"/>
          <w:shd w:val="clear" w:color="auto" w:fill="FFFFFF"/>
        </w:rPr>
        <w:t xml:space="preserve">Therefore, O Lord, deliver thy people from the calamity of the wicked; enable thy servants to seal up the </w:t>
      </w:r>
      <w:r>
        <w:rPr>
          <w:sz w:val="18"/>
          <w:szCs w:val="18"/>
          <w:shd w:val="clear" w:color="auto" w:fill="FFFFFF"/>
        </w:rPr>
        <w:tab/>
      </w:r>
      <w:r>
        <w:rPr>
          <w:sz w:val="18"/>
          <w:szCs w:val="18"/>
          <w:shd w:val="clear" w:color="auto" w:fill="FFFFFF"/>
        </w:rPr>
        <w:tab/>
      </w:r>
      <w:r>
        <w:rPr>
          <w:sz w:val="18"/>
          <w:szCs w:val="18"/>
          <w:shd w:val="clear" w:color="auto" w:fill="FFFFFF"/>
        </w:rPr>
        <w:tab/>
      </w:r>
      <w:r w:rsidRPr="00C7099C">
        <w:rPr>
          <w:sz w:val="18"/>
          <w:szCs w:val="18"/>
          <w:shd w:val="clear" w:color="auto" w:fill="FFFFFF"/>
        </w:rPr>
        <w:t>law, and </w:t>
      </w:r>
      <w:r w:rsidRPr="00C7099C">
        <w:rPr>
          <w:rStyle w:val="study-note-ref"/>
          <w:sz w:val="18"/>
          <w:szCs w:val="18"/>
          <w:bdr w:val="none" w:sz="0" w:space="0" w:color="auto" w:frame="1"/>
          <w:shd w:val="clear" w:color="auto" w:fill="FFFFFF"/>
        </w:rPr>
        <w:t>bind</w:t>
      </w:r>
      <w:r w:rsidRPr="00C7099C">
        <w:rPr>
          <w:sz w:val="18"/>
          <w:szCs w:val="18"/>
          <w:shd w:val="clear" w:color="auto" w:fill="FFFFFF"/>
        </w:rPr>
        <w:t> up the testimony, that they may be prepared against the day of burning.</w:t>
      </w:r>
      <w:r>
        <w:rPr>
          <w:sz w:val="18"/>
          <w:szCs w:val="18"/>
          <w:shd w:val="clear" w:color="auto" w:fill="FFFFFF"/>
        </w:rPr>
        <w:t>”</w:t>
      </w:r>
    </w:p>
    <w:p w:rsidR="00FB6F87" w:rsidRPr="001902B6" w:rsidRDefault="00FB6F87" w:rsidP="00FB6F87">
      <w:pPr>
        <w:pStyle w:val="NoSpacing"/>
        <w:rPr>
          <w:b/>
          <w:i/>
          <w:sz w:val="18"/>
          <w:szCs w:val="18"/>
          <w:u w:val="single"/>
        </w:rPr>
      </w:pPr>
    </w:p>
    <w:p w:rsidR="00FB6F87" w:rsidRPr="001902B6" w:rsidRDefault="00FB6F87" w:rsidP="00FB6F87">
      <w:pPr>
        <w:pStyle w:val="NoSpacing"/>
        <w:rPr>
          <w:b/>
          <w:sz w:val="18"/>
          <w:szCs w:val="18"/>
          <w:u w:val="single"/>
        </w:rPr>
      </w:pPr>
      <w:r w:rsidRPr="001902B6">
        <w:rPr>
          <w:b/>
          <w:sz w:val="18"/>
          <w:szCs w:val="18"/>
          <w:u w:val="single"/>
        </w:rPr>
        <w:t>The Church is to prepare the world for the Second Coming (D&amp;C 109:72-76)</w:t>
      </w:r>
    </w:p>
    <w:p w:rsidR="00FB6F87" w:rsidRDefault="00FB6F87" w:rsidP="00FB6F87">
      <w:pPr>
        <w:pStyle w:val="NoSpacing"/>
        <w:rPr>
          <w:sz w:val="18"/>
          <w:szCs w:val="18"/>
        </w:rPr>
      </w:pPr>
      <w:r>
        <w:rPr>
          <w:sz w:val="18"/>
          <w:szCs w:val="18"/>
        </w:rPr>
        <w:tab/>
        <w:t>[And Joseph prayed, saying]</w:t>
      </w:r>
    </w:p>
    <w:p w:rsidR="00FB6F87" w:rsidRDefault="00FB6F87" w:rsidP="00FB6F87">
      <w:pPr>
        <w:pStyle w:val="NoSpacing"/>
        <w:rPr>
          <w:sz w:val="18"/>
          <w:szCs w:val="18"/>
        </w:rPr>
      </w:pPr>
    </w:p>
    <w:p w:rsidR="00FB6F87" w:rsidRPr="00C7099C" w:rsidRDefault="00FB6F87" w:rsidP="00FB6F87">
      <w:pPr>
        <w:pStyle w:val="NoSpacing"/>
        <w:ind w:left="1440"/>
        <w:rPr>
          <w:sz w:val="18"/>
          <w:szCs w:val="18"/>
        </w:rPr>
      </w:pPr>
      <w:r>
        <w:rPr>
          <w:sz w:val="18"/>
          <w:szCs w:val="18"/>
        </w:rPr>
        <w:t>“</w:t>
      </w:r>
      <w:r w:rsidRPr="00C7099C">
        <w:rPr>
          <w:sz w:val="18"/>
          <w:szCs w:val="18"/>
        </w:rPr>
        <w:t>Remember all thy church, O Lord, with all their families, and all their immediate connections, with all their sick and afflicted ones, with all the poor and meek of the earth; that the </w:t>
      </w:r>
      <w:r w:rsidRPr="00C7099C">
        <w:rPr>
          <w:rStyle w:val="study-note-ref"/>
          <w:sz w:val="18"/>
          <w:szCs w:val="18"/>
          <w:bdr w:val="none" w:sz="0" w:space="0" w:color="auto" w:frame="1"/>
        </w:rPr>
        <w:t>kingdom</w:t>
      </w:r>
      <w:r w:rsidRPr="00C7099C">
        <w:rPr>
          <w:sz w:val="18"/>
          <w:szCs w:val="18"/>
        </w:rPr>
        <w:t>, which thou hast set up without hands, may become a great mountain and fill the whole earth;</w:t>
      </w:r>
      <w:r>
        <w:rPr>
          <w:sz w:val="18"/>
          <w:szCs w:val="18"/>
        </w:rPr>
        <w:t xml:space="preserve"> </w:t>
      </w:r>
      <w:r w:rsidRPr="00C7099C">
        <w:rPr>
          <w:sz w:val="18"/>
          <w:szCs w:val="18"/>
        </w:rPr>
        <w:t>That thy </w:t>
      </w:r>
      <w:r w:rsidRPr="00C7099C">
        <w:rPr>
          <w:rStyle w:val="study-note-ref"/>
          <w:sz w:val="18"/>
          <w:szCs w:val="18"/>
          <w:bdr w:val="none" w:sz="0" w:space="0" w:color="auto" w:frame="1"/>
        </w:rPr>
        <w:t>church</w:t>
      </w:r>
      <w:r w:rsidRPr="00C7099C">
        <w:rPr>
          <w:sz w:val="18"/>
          <w:szCs w:val="18"/>
        </w:rPr>
        <w:t> may come forth out of the wilderness of darkness, and shine forth fair as the </w:t>
      </w:r>
      <w:r w:rsidRPr="00C7099C">
        <w:rPr>
          <w:rStyle w:val="study-note-ref"/>
          <w:sz w:val="18"/>
          <w:szCs w:val="18"/>
          <w:bdr w:val="none" w:sz="0" w:space="0" w:color="auto" w:frame="1"/>
        </w:rPr>
        <w:t>moon</w:t>
      </w:r>
      <w:r w:rsidRPr="00C7099C">
        <w:rPr>
          <w:sz w:val="18"/>
          <w:szCs w:val="18"/>
        </w:rPr>
        <w:t>, clear as the sun, and terrible as an army with banners;</w:t>
      </w:r>
    </w:p>
    <w:p w:rsidR="00FB6F87" w:rsidRDefault="00FB6F87" w:rsidP="00FB6F87">
      <w:pPr>
        <w:pStyle w:val="NoSpacing"/>
        <w:ind w:left="1440"/>
        <w:rPr>
          <w:sz w:val="18"/>
          <w:szCs w:val="18"/>
        </w:rPr>
      </w:pPr>
    </w:p>
    <w:p w:rsidR="00FB6F87" w:rsidRPr="00C7099C" w:rsidRDefault="00FB6F87" w:rsidP="00FB6F87">
      <w:pPr>
        <w:pStyle w:val="NoSpacing"/>
        <w:ind w:left="1440"/>
        <w:rPr>
          <w:sz w:val="18"/>
          <w:szCs w:val="18"/>
        </w:rPr>
      </w:pPr>
      <w:r>
        <w:rPr>
          <w:sz w:val="18"/>
          <w:szCs w:val="18"/>
        </w:rPr>
        <w:t>“</w:t>
      </w:r>
      <w:r w:rsidRPr="00C7099C">
        <w:rPr>
          <w:sz w:val="18"/>
          <w:szCs w:val="18"/>
        </w:rPr>
        <w:t>And be adorned as a bride for that day when thou shalt unveil the heavens, and cause the mountains to </w:t>
      </w:r>
      <w:r w:rsidRPr="00C7099C">
        <w:rPr>
          <w:rStyle w:val="study-note-ref"/>
          <w:sz w:val="18"/>
          <w:szCs w:val="18"/>
          <w:bdr w:val="none" w:sz="0" w:space="0" w:color="auto" w:frame="1"/>
        </w:rPr>
        <w:t>flow</w:t>
      </w:r>
      <w:r w:rsidRPr="00C7099C">
        <w:rPr>
          <w:sz w:val="18"/>
          <w:szCs w:val="18"/>
        </w:rPr>
        <w:t> down at thy presence, and the </w:t>
      </w:r>
      <w:r w:rsidRPr="00C7099C">
        <w:rPr>
          <w:rStyle w:val="study-note-ref"/>
          <w:sz w:val="18"/>
          <w:szCs w:val="18"/>
          <w:bdr w:val="none" w:sz="0" w:space="0" w:color="auto" w:frame="1"/>
        </w:rPr>
        <w:t>valleys</w:t>
      </w:r>
      <w:r w:rsidRPr="00C7099C">
        <w:rPr>
          <w:sz w:val="18"/>
          <w:szCs w:val="18"/>
        </w:rPr>
        <w:t> to be exalted, the rough places made smooth; that thy glory may fill the earth;</w:t>
      </w:r>
      <w:r>
        <w:rPr>
          <w:sz w:val="18"/>
          <w:szCs w:val="18"/>
        </w:rPr>
        <w:t xml:space="preserve"> </w:t>
      </w:r>
      <w:r w:rsidRPr="00C7099C">
        <w:rPr>
          <w:sz w:val="18"/>
          <w:szCs w:val="18"/>
        </w:rPr>
        <w:t>That when the trump shall sound for the dead, we shall be </w:t>
      </w:r>
      <w:r w:rsidRPr="00C7099C">
        <w:rPr>
          <w:rStyle w:val="study-note-ref"/>
          <w:sz w:val="18"/>
          <w:szCs w:val="18"/>
          <w:bdr w:val="none" w:sz="0" w:space="0" w:color="auto" w:frame="1"/>
        </w:rPr>
        <w:t>caught up</w:t>
      </w:r>
      <w:r w:rsidRPr="00C7099C">
        <w:rPr>
          <w:sz w:val="18"/>
          <w:szCs w:val="18"/>
        </w:rPr>
        <w:t> in the cloud to meet thee, that we may ever be with the Lord;</w:t>
      </w:r>
      <w:r>
        <w:rPr>
          <w:sz w:val="18"/>
          <w:szCs w:val="18"/>
        </w:rPr>
        <w:t xml:space="preserve"> </w:t>
      </w:r>
      <w:r w:rsidRPr="00C7099C">
        <w:rPr>
          <w:sz w:val="18"/>
          <w:szCs w:val="18"/>
        </w:rPr>
        <w:t>That our garments may be pure, that we may be clothed upon with </w:t>
      </w:r>
      <w:r w:rsidRPr="00C7099C">
        <w:rPr>
          <w:rStyle w:val="study-note-ref"/>
          <w:sz w:val="18"/>
          <w:szCs w:val="18"/>
          <w:bdr w:val="none" w:sz="0" w:space="0" w:color="auto" w:frame="1"/>
        </w:rPr>
        <w:t>robes</w:t>
      </w:r>
      <w:r w:rsidRPr="00C7099C">
        <w:rPr>
          <w:sz w:val="18"/>
          <w:szCs w:val="18"/>
        </w:rPr>
        <w:t> of </w:t>
      </w:r>
      <w:r w:rsidRPr="00C7099C">
        <w:rPr>
          <w:rStyle w:val="study-note-ref"/>
          <w:sz w:val="18"/>
          <w:szCs w:val="18"/>
          <w:bdr w:val="none" w:sz="0" w:space="0" w:color="auto" w:frame="1"/>
        </w:rPr>
        <w:t>righteousness</w:t>
      </w:r>
      <w:r w:rsidRPr="00C7099C">
        <w:rPr>
          <w:sz w:val="18"/>
          <w:szCs w:val="18"/>
        </w:rPr>
        <w:t>, with palms in our hands, and </w:t>
      </w:r>
      <w:r w:rsidRPr="00C7099C">
        <w:rPr>
          <w:rStyle w:val="study-note-ref"/>
          <w:sz w:val="18"/>
          <w:szCs w:val="18"/>
          <w:bdr w:val="none" w:sz="0" w:space="0" w:color="auto" w:frame="1"/>
        </w:rPr>
        <w:t>crowns</w:t>
      </w:r>
      <w:r w:rsidRPr="00C7099C">
        <w:rPr>
          <w:sz w:val="18"/>
          <w:szCs w:val="18"/>
        </w:rPr>
        <w:t> of glory upon our heads, and reap eternal </w:t>
      </w:r>
      <w:r w:rsidRPr="00C7099C">
        <w:rPr>
          <w:rStyle w:val="study-note-ref"/>
          <w:sz w:val="18"/>
          <w:szCs w:val="18"/>
          <w:bdr w:val="none" w:sz="0" w:space="0" w:color="auto" w:frame="1"/>
        </w:rPr>
        <w:t>joy</w:t>
      </w:r>
      <w:r w:rsidRPr="00C7099C">
        <w:rPr>
          <w:sz w:val="18"/>
          <w:szCs w:val="18"/>
        </w:rPr>
        <w:t> for all our </w:t>
      </w:r>
      <w:r w:rsidRPr="00C7099C">
        <w:rPr>
          <w:rStyle w:val="study-note-ref"/>
          <w:sz w:val="18"/>
          <w:szCs w:val="18"/>
          <w:bdr w:val="none" w:sz="0" w:space="0" w:color="auto" w:frame="1"/>
        </w:rPr>
        <w:t>sufferings</w:t>
      </w:r>
      <w:r w:rsidRPr="00C7099C">
        <w:rPr>
          <w:sz w:val="18"/>
          <w:szCs w:val="18"/>
        </w:rPr>
        <w:t>.</w:t>
      </w:r>
      <w:r>
        <w:rPr>
          <w:sz w:val="18"/>
          <w:szCs w:val="18"/>
        </w:rPr>
        <w:t>”</w:t>
      </w:r>
    </w:p>
    <w:p w:rsidR="00FB6F87" w:rsidRPr="001902B6" w:rsidRDefault="00FB6F87" w:rsidP="00FB6F87">
      <w:pPr>
        <w:pStyle w:val="NoSpacing"/>
        <w:rPr>
          <w:b/>
          <w:i/>
          <w:sz w:val="18"/>
          <w:szCs w:val="18"/>
          <w:u w:val="single"/>
        </w:rPr>
      </w:pPr>
    </w:p>
    <w:p w:rsidR="00FB6F87" w:rsidRPr="001902B6" w:rsidRDefault="00FB6F87" w:rsidP="00FB6F87">
      <w:pPr>
        <w:pStyle w:val="NoSpacing"/>
        <w:rPr>
          <w:b/>
          <w:sz w:val="18"/>
          <w:szCs w:val="18"/>
          <w:u w:val="single"/>
        </w:rPr>
      </w:pPr>
      <w:r w:rsidRPr="001902B6">
        <w:rPr>
          <w:b/>
          <w:sz w:val="18"/>
          <w:szCs w:val="18"/>
          <w:u w:val="single"/>
        </w:rPr>
        <w:t>The Church of Jesus Christ of Latter-day Saints is to be a beacon to the world and a defense against the wrath of God to come</w:t>
      </w:r>
    </w:p>
    <w:p w:rsidR="00FB6F87" w:rsidRPr="001902B6" w:rsidRDefault="00FB6F87" w:rsidP="00FB6F87">
      <w:pPr>
        <w:pStyle w:val="NoSpacing"/>
        <w:rPr>
          <w:b/>
          <w:sz w:val="18"/>
          <w:szCs w:val="18"/>
          <w:u w:val="single"/>
        </w:rPr>
      </w:pPr>
      <w:r w:rsidRPr="001902B6">
        <w:rPr>
          <w:b/>
          <w:sz w:val="18"/>
          <w:szCs w:val="18"/>
          <w:u w:val="single"/>
        </w:rPr>
        <w:t>(D&amp;C 115:3-6)</w:t>
      </w:r>
    </w:p>
    <w:p w:rsidR="00FB6F87" w:rsidRDefault="00FB6F87" w:rsidP="00FB6F87">
      <w:pPr>
        <w:pStyle w:val="NoSpacing"/>
        <w:rPr>
          <w:sz w:val="18"/>
          <w:szCs w:val="18"/>
        </w:rPr>
      </w:pPr>
      <w:r>
        <w:rPr>
          <w:sz w:val="18"/>
          <w:szCs w:val="18"/>
        </w:rPr>
        <w:tab/>
        <w:t>[And the Lord spake unto them, saying]</w:t>
      </w:r>
    </w:p>
    <w:p w:rsidR="00FB6F87" w:rsidRDefault="00FB6F87" w:rsidP="00FB6F87">
      <w:pPr>
        <w:pStyle w:val="NoSpacing"/>
        <w:rPr>
          <w:sz w:val="18"/>
          <w:szCs w:val="18"/>
        </w:rPr>
      </w:pPr>
    </w:p>
    <w:p w:rsidR="00FB6F87" w:rsidRPr="00C7099C" w:rsidRDefault="00FB6F87" w:rsidP="00FB6F87">
      <w:pPr>
        <w:pStyle w:val="NoSpacing"/>
        <w:ind w:left="1440"/>
        <w:rPr>
          <w:sz w:val="18"/>
          <w:szCs w:val="18"/>
        </w:rPr>
      </w:pPr>
      <w:r>
        <w:rPr>
          <w:sz w:val="18"/>
          <w:szCs w:val="18"/>
        </w:rPr>
        <w:t>“</w:t>
      </w:r>
      <w:r w:rsidRPr="00C7099C">
        <w:rPr>
          <w:sz w:val="18"/>
          <w:szCs w:val="18"/>
        </w:rPr>
        <w:t>And also unto my faithful servants who are of the high council of my </w:t>
      </w:r>
      <w:r w:rsidRPr="00C7099C">
        <w:rPr>
          <w:rStyle w:val="study-note-ref"/>
          <w:sz w:val="18"/>
          <w:szCs w:val="18"/>
          <w:bdr w:val="none" w:sz="0" w:space="0" w:color="auto" w:frame="1"/>
        </w:rPr>
        <w:t>church</w:t>
      </w:r>
      <w:r w:rsidRPr="00C7099C">
        <w:rPr>
          <w:sz w:val="18"/>
          <w:szCs w:val="18"/>
        </w:rPr>
        <w:t> in Zion, for thus it shall be called, and unto all the elders and people of my Church of Jesus Christ of Latter-day Saints, scattered abroad in all the world;</w:t>
      </w:r>
      <w:r>
        <w:rPr>
          <w:sz w:val="18"/>
          <w:szCs w:val="18"/>
        </w:rPr>
        <w:t xml:space="preserve"> </w:t>
      </w:r>
      <w:r w:rsidRPr="00C7099C">
        <w:rPr>
          <w:sz w:val="18"/>
          <w:szCs w:val="18"/>
        </w:rPr>
        <w:t>For thus shall </w:t>
      </w:r>
      <w:r w:rsidRPr="00C7099C">
        <w:rPr>
          <w:rStyle w:val="study-note-ref"/>
          <w:sz w:val="18"/>
          <w:szCs w:val="18"/>
          <w:bdr w:val="none" w:sz="0" w:space="0" w:color="auto" w:frame="1"/>
        </w:rPr>
        <w:t>my</w:t>
      </w:r>
      <w:r w:rsidRPr="00C7099C">
        <w:rPr>
          <w:sz w:val="18"/>
          <w:szCs w:val="18"/>
        </w:rPr>
        <w:t> </w:t>
      </w:r>
      <w:r w:rsidRPr="00C7099C">
        <w:rPr>
          <w:rStyle w:val="study-note-ref"/>
          <w:sz w:val="18"/>
          <w:szCs w:val="18"/>
          <w:bdr w:val="none" w:sz="0" w:space="0" w:color="auto" w:frame="1"/>
        </w:rPr>
        <w:t>church</w:t>
      </w:r>
      <w:r w:rsidRPr="00C7099C">
        <w:rPr>
          <w:sz w:val="18"/>
          <w:szCs w:val="18"/>
        </w:rPr>
        <w:t> be called in the last days, even The Church of Jesus Christ of Latter-day </w:t>
      </w:r>
      <w:r w:rsidRPr="00C7099C">
        <w:rPr>
          <w:rStyle w:val="study-note-ref"/>
          <w:sz w:val="18"/>
          <w:szCs w:val="18"/>
          <w:bdr w:val="none" w:sz="0" w:space="0" w:color="auto" w:frame="1"/>
        </w:rPr>
        <w:t>Saints</w:t>
      </w:r>
      <w:r w:rsidRPr="00C7099C">
        <w:rPr>
          <w:sz w:val="18"/>
          <w:szCs w:val="18"/>
        </w:rPr>
        <w:t>.</w:t>
      </w:r>
      <w:r>
        <w:rPr>
          <w:sz w:val="18"/>
          <w:szCs w:val="18"/>
        </w:rPr>
        <w:t xml:space="preserve"> </w:t>
      </w:r>
      <w:r w:rsidRPr="00C7099C">
        <w:rPr>
          <w:sz w:val="18"/>
          <w:szCs w:val="18"/>
        </w:rPr>
        <w:t>Verily I say unto you all: </w:t>
      </w:r>
      <w:r w:rsidRPr="00C7099C">
        <w:rPr>
          <w:rStyle w:val="study-note-ref"/>
          <w:sz w:val="18"/>
          <w:szCs w:val="18"/>
          <w:bdr w:val="none" w:sz="0" w:space="0" w:color="auto" w:frame="1"/>
        </w:rPr>
        <w:t>Arise</w:t>
      </w:r>
      <w:r w:rsidRPr="00C7099C">
        <w:rPr>
          <w:sz w:val="18"/>
          <w:szCs w:val="18"/>
        </w:rPr>
        <w:t> and shine forth, that thy </w:t>
      </w:r>
      <w:r w:rsidRPr="00C7099C">
        <w:rPr>
          <w:rStyle w:val="study-note-ref"/>
          <w:sz w:val="18"/>
          <w:szCs w:val="18"/>
          <w:bdr w:val="none" w:sz="0" w:space="0" w:color="auto" w:frame="1"/>
        </w:rPr>
        <w:t>light</w:t>
      </w:r>
      <w:r w:rsidRPr="00C7099C">
        <w:rPr>
          <w:sz w:val="18"/>
          <w:szCs w:val="18"/>
        </w:rPr>
        <w:t> may be a </w:t>
      </w:r>
      <w:r w:rsidRPr="00C7099C">
        <w:rPr>
          <w:rStyle w:val="study-note-ref"/>
          <w:sz w:val="18"/>
          <w:szCs w:val="18"/>
          <w:bdr w:val="none" w:sz="0" w:space="0" w:color="auto" w:frame="1"/>
        </w:rPr>
        <w:t>standard</w:t>
      </w:r>
      <w:r w:rsidRPr="00C7099C">
        <w:rPr>
          <w:sz w:val="18"/>
          <w:szCs w:val="18"/>
        </w:rPr>
        <w:t> for the </w:t>
      </w:r>
      <w:r w:rsidRPr="00C7099C">
        <w:rPr>
          <w:rStyle w:val="study-note-ref"/>
          <w:sz w:val="18"/>
          <w:szCs w:val="18"/>
          <w:bdr w:val="none" w:sz="0" w:space="0" w:color="auto" w:frame="1"/>
        </w:rPr>
        <w:t>nations</w:t>
      </w:r>
      <w:r w:rsidRPr="00C7099C">
        <w:rPr>
          <w:sz w:val="18"/>
          <w:szCs w:val="18"/>
        </w:rPr>
        <w:t>;</w:t>
      </w:r>
    </w:p>
    <w:p w:rsidR="00FB6F87" w:rsidRPr="00C7099C" w:rsidRDefault="00FB6F87" w:rsidP="00FB6F87">
      <w:pPr>
        <w:pStyle w:val="NoSpacing"/>
        <w:ind w:left="1440"/>
        <w:rPr>
          <w:sz w:val="18"/>
          <w:szCs w:val="18"/>
        </w:rPr>
      </w:pPr>
      <w:r w:rsidRPr="00C7099C">
        <w:rPr>
          <w:sz w:val="18"/>
          <w:szCs w:val="18"/>
        </w:rPr>
        <w:t>And that the </w:t>
      </w:r>
      <w:r w:rsidRPr="00C7099C">
        <w:rPr>
          <w:rStyle w:val="study-note-ref"/>
          <w:sz w:val="18"/>
          <w:szCs w:val="18"/>
          <w:bdr w:val="none" w:sz="0" w:space="0" w:color="auto" w:frame="1"/>
        </w:rPr>
        <w:t>gathering</w:t>
      </w:r>
      <w:r w:rsidRPr="00C7099C">
        <w:rPr>
          <w:sz w:val="18"/>
          <w:szCs w:val="18"/>
        </w:rPr>
        <w:t> together upon the land of </w:t>
      </w:r>
      <w:r w:rsidRPr="00C7099C">
        <w:rPr>
          <w:rStyle w:val="study-note-ref"/>
          <w:sz w:val="18"/>
          <w:szCs w:val="18"/>
          <w:bdr w:val="none" w:sz="0" w:space="0" w:color="auto" w:frame="1"/>
        </w:rPr>
        <w:t>Zion</w:t>
      </w:r>
      <w:r w:rsidRPr="00C7099C">
        <w:rPr>
          <w:sz w:val="18"/>
          <w:szCs w:val="18"/>
        </w:rPr>
        <w:t>, and upon her </w:t>
      </w:r>
      <w:r w:rsidRPr="00C7099C">
        <w:rPr>
          <w:rStyle w:val="study-note-ref"/>
          <w:sz w:val="18"/>
          <w:szCs w:val="18"/>
          <w:bdr w:val="none" w:sz="0" w:space="0" w:color="auto" w:frame="1"/>
        </w:rPr>
        <w:t>stakes</w:t>
      </w:r>
      <w:r w:rsidRPr="00C7099C">
        <w:rPr>
          <w:sz w:val="18"/>
          <w:szCs w:val="18"/>
        </w:rPr>
        <w:t>, may be for a defense, and for a </w:t>
      </w:r>
      <w:r w:rsidRPr="00C7099C">
        <w:rPr>
          <w:rStyle w:val="study-note-ref"/>
          <w:sz w:val="18"/>
          <w:szCs w:val="18"/>
          <w:bdr w:val="none" w:sz="0" w:space="0" w:color="auto" w:frame="1"/>
        </w:rPr>
        <w:t>refuge</w:t>
      </w:r>
      <w:r w:rsidRPr="00C7099C">
        <w:rPr>
          <w:sz w:val="18"/>
          <w:szCs w:val="18"/>
        </w:rPr>
        <w:t> from the storm, and from wrath when it shall be </w:t>
      </w:r>
      <w:r w:rsidRPr="00C7099C">
        <w:rPr>
          <w:rStyle w:val="study-note-ref"/>
          <w:sz w:val="18"/>
          <w:szCs w:val="18"/>
          <w:bdr w:val="none" w:sz="0" w:space="0" w:color="auto" w:frame="1"/>
        </w:rPr>
        <w:t>poured</w:t>
      </w:r>
      <w:r w:rsidRPr="00C7099C">
        <w:rPr>
          <w:sz w:val="18"/>
          <w:szCs w:val="18"/>
        </w:rPr>
        <w:t> out without mixture upon the whole earth.</w:t>
      </w:r>
      <w:r>
        <w:rPr>
          <w:sz w:val="18"/>
          <w:szCs w:val="18"/>
        </w:rPr>
        <w:t>”</w:t>
      </w:r>
    </w:p>
    <w:p w:rsidR="00FB6F87" w:rsidRPr="001902B6" w:rsidRDefault="00FB6F87" w:rsidP="00FB6F87">
      <w:pPr>
        <w:pStyle w:val="NoSpacing"/>
        <w:rPr>
          <w:b/>
          <w:i/>
          <w:sz w:val="18"/>
          <w:szCs w:val="18"/>
          <w:u w:val="single"/>
        </w:rPr>
      </w:pPr>
    </w:p>
    <w:p w:rsidR="00FB6F87" w:rsidRPr="001902B6" w:rsidRDefault="00FB6F87" w:rsidP="00FB6F87">
      <w:pPr>
        <w:pStyle w:val="NoSpacing"/>
        <w:rPr>
          <w:b/>
          <w:sz w:val="18"/>
          <w:szCs w:val="18"/>
          <w:u w:val="single"/>
        </w:rPr>
      </w:pPr>
      <w:r w:rsidRPr="001902B6">
        <w:rPr>
          <w:b/>
          <w:sz w:val="18"/>
          <w:szCs w:val="18"/>
          <w:u w:val="single"/>
        </w:rPr>
        <w:t>The saints commanded to prepare for the Second Coming (D&amp;C 133:1-6</w:t>
      </w:r>
      <w:r>
        <w:rPr>
          <w:b/>
          <w:sz w:val="18"/>
          <w:szCs w:val="18"/>
          <w:u w:val="single"/>
        </w:rPr>
        <w:t>)</w:t>
      </w:r>
    </w:p>
    <w:p w:rsidR="00FB6F87" w:rsidRDefault="00FB6F87" w:rsidP="00FB6F87">
      <w:pPr>
        <w:pStyle w:val="NoSpacing"/>
        <w:rPr>
          <w:sz w:val="18"/>
          <w:szCs w:val="18"/>
        </w:rPr>
      </w:pPr>
      <w:r>
        <w:rPr>
          <w:sz w:val="18"/>
          <w:szCs w:val="18"/>
        </w:rPr>
        <w:tab/>
        <w:t>[And the Lord spake unto them, saying]</w:t>
      </w:r>
    </w:p>
    <w:p w:rsidR="00FB6F87" w:rsidRDefault="00FB6F87" w:rsidP="00FB6F87">
      <w:pPr>
        <w:pStyle w:val="NoSpacing"/>
        <w:rPr>
          <w:sz w:val="18"/>
          <w:szCs w:val="18"/>
        </w:rPr>
      </w:pPr>
    </w:p>
    <w:p w:rsidR="00FB6F87" w:rsidRPr="00C7099C" w:rsidRDefault="00FB6F87" w:rsidP="00FB6F87">
      <w:pPr>
        <w:pStyle w:val="NoSpacing"/>
        <w:rPr>
          <w:sz w:val="18"/>
          <w:szCs w:val="18"/>
        </w:rPr>
      </w:pPr>
      <w:r>
        <w:rPr>
          <w:sz w:val="18"/>
          <w:szCs w:val="18"/>
        </w:rPr>
        <w:tab/>
      </w:r>
      <w:r>
        <w:rPr>
          <w:sz w:val="18"/>
          <w:szCs w:val="18"/>
        </w:rPr>
        <w:tab/>
        <w:t>“</w:t>
      </w:r>
      <w:r w:rsidRPr="00C7099C">
        <w:rPr>
          <w:sz w:val="18"/>
          <w:szCs w:val="18"/>
        </w:rPr>
        <w:t xml:space="preserve">Hearken, O ye people of my church, saith the Lord your God, and hear the word of the Lord concerning </w:t>
      </w:r>
      <w:r>
        <w:rPr>
          <w:sz w:val="18"/>
          <w:szCs w:val="18"/>
        </w:rPr>
        <w:tab/>
      </w:r>
      <w:r>
        <w:rPr>
          <w:sz w:val="18"/>
          <w:szCs w:val="18"/>
        </w:rPr>
        <w:tab/>
      </w:r>
      <w:r>
        <w:rPr>
          <w:sz w:val="18"/>
          <w:szCs w:val="18"/>
        </w:rPr>
        <w:tab/>
      </w:r>
      <w:r w:rsidRPr="00C7099C">
        <w:rPr>
          <w:sz w:val="18"/>
          <w:szCs w:val="18"/>
        </w:rPr>
        <w:t>you—</w:t>
      </w:r>
      <w:r>
        <w:rPr>
          <w:sz w:val="18"/>
          <w:szCs w:val="18"/>
        </w:rPr>
        <w:t xml:space="preserve"> </w:t>
      </w:r>
      <w:r w:rsidRPr="00C7099C">
        <w:rPr>
          <w:sz w:val="18"/>
          <w:szCs w:val="18"/>
        </w:rPr>
        <w:t>The Lord who shall suddenly </w:t>
      </w:r>
      <w:r w:rsidRPr="00C7099C">
        <w:rPr>
          <w:rStyle w:val="study-note-ref"/>
          <w:sz w:val="18"/>
          <w:szCs w:val="18"/>
          <w:bdr w:val="none" w:sz="0" w:space="0" w:color="auto" w:frame="1"/>
        </w:rPr>
        <w:t>come</w:t>
      </w:r>
      <w:r w:rsidRPr="00C7099C">
        <w:rPr>
          <w:sz w:val="18"/>
          <w:szCs w:val="18"/>
        </w:rPr>
        <w:t xml:space="preserve"> to his temple; the Lord who shall come down upon the world with </w:t>
      </w:r>
      <w:r>
        <w:rPr>
          <w:sz w:val="18"/>
          <w:szCs w:val="18"/>
        </w:rPr>
        <w:tab/>
      </w:r>
      <w:r>
        <w:rPr>
          <w:sz w:val="18"/>
          <w:szCs w:val="18"/>
        </w:rPr>
        <w:tab/>
      </w:r>
      <w:r>
        <w:rPr>
          <w:sz w:val="18"/>
          <w:szCs w:val="18"/>
        </w:rPr>
        <w:tab/>
      </w:r>
      <w:r w:rsidRPr="00C7099C">
        <w:rPr>
          <w:sz w:val="18"/>
          <w:szCs w:val="18"/>
        </w:rPr>
        <w:t>a curse to </w:t>
      </w:r>
      <w:r w:rsidRPr="00C7099C">
        <w:rPr>
          <w:rStyle w:val="study-note-ref"/>
          <w:sz w:val="18"/>
          <w:szCs w:val="18"/>
          <w:bdr w:val="none" w:sz="0" w:space="0" w:color="auto" w:frame="1"/>
        </w:rPr>
        <w:t>judgment</w:t>
      </w:r>
      <w:r w:rsidRPr="00C7099C">
        <w:rPr>
          <w:sz w:val="18"/>
          <w:szCs w:val="18"/>
        </w:rPr>
        <w:t>; yea, upon all the nations that </w:t>
      </w:r>
      <w:r w:rsidRPr="00C7099C">
        <w:rPr>
          <w:rStyle w:val="study-note-ref"/>
          <w:sz w:val="18"/>
          <w:szCs w:val="18"/>
          <w:bdr w:val="none" w:sz="0" w:space="0" w:color="auto" w:frame="1"/>
        </w:rPr>
        <w:t>forget</w:t>
      </w:r>
      <w:r w:rsidRPr="00C7099C">
        <w:rPr>
          <w:sz w:val="18"/>
          <w:szCs w:val="18"/>
        </w:rPr>
        <w:t> God, and upon all the ungodly among you.</w:t>
      </w:r>
      <w:r>
        <w:rPr>
          <w:sz w:val="18"/>
          <w:szCs w:val="18"/>
        </w:rPr>
        <w:t xml:space="preserve"> </w:t>
      </w:r>
      <w:r w:rsidRPr="00C7099C">
        <w:rPr>
          <w:sz w:val="18"/>
          <w:szCs w:val="18"/>
        </w:rPr>
        <w:t xml:space="preserve">For he </w:t>
      </w:r>
      <w:r>
        <w:rPr>
          <w:sz w:val="18"/>
          <w:szCs w:val="18"/>
        </w:rPr>
        <w:tab/>
      </w:r>
      <w:r>
        <w:rPr>
          <w:sz w:val="18"/>
          <w:szCs w:val="18"/>
        </w:rPr>
        <w:tab/>
      </w:r>
      <w:r>
        <w:rPr>
          <w:sz w:val="18"/>
          <w:szCs w:val="18"/>
        </w:rPr>
        <w:tab/>
      </w:r>
      <w:r w:rsidRPr="00C7099C">
        <w:rPr>
          <w:sz w:val="18"/>
          <w:szCs w:val="18"/>
        </w:rPr>
        <w:t>shall make </w:t>
      </w:r>
      <w:r w:rsidRPr="00C7099C">
        <w:rPr>
          <w:rStyle w:val="study-note-ref"/>
          <w:sz w:val="18"/>
          <w:szCs w:val="18"/>
          <w:bdr w:val="none" w:sz="0" w:space="0" w:color="auto" w:frame="1"/>
        </w:rPr>
        <w:t>bare</w:t>
      </w:r>
      <w:r w:rsidRPr="00C7099C">
        <w:rPr>
          <w:sz w:val="18"/>
          <w:szCs w:val="18"/>
        </w:rPr>
        <w:t xml:space="preserve"> his holy arm in the eyes of all the nations, and all the ends of the earth shall see </w:t>
      </w:r>
      <w:r>
        <w:rPr>
          <w:sz w:val="18"/>
          <w:szCs w:val="18"/>
        </w:rPr>
        <w:tab/>
      </w:r>
      <w:r>
        <w:rPr>
          <w:sz w:val="18"/>
          <w:szCs w:val="18"/>
        </w:rPr>
        <w:tab/>
      </w:r>
      <w:r>
        <w:rPr>
          <w:sz w:val="18"/>
          <w:szCs w:val="18"/>
        </w:rPr>
        <w:tab/>
      </w:r>
      <w:r>
        <w:rPr>
          <w:sz w:val="18"/>
          <w:szCs w:val="18"/>
        </w:rPr>
        <w:tab/>
      </w:r>
      <w:r w:rsidRPr="00C7099C">
        <w:rPr>
          <w:sz w:val="18"/>
          <w:szCs w:val="18"/>
        </w:rPr>
        <w:t>the </w:t>
      </w:r>
      <w:r w:rsidRPr="00C7099C">
        <w:rPr>
          <w:rStyle w:val="study-note-ref"/>
          <w:sz w:val="18"/>
          <w:szCs w:val="18"/>
          <w:bdr w:val="none" w:sz="0" w:space="0" w:color="auto" w:frame="1"/>
        </w:rPr>
        <w:t>salvation</w:t>
      </w:r>
      <w:r w:rsidRPr="00C7099C">
        <w:rPr>
          <w:sz w:val="18"/>
          <w:szCs w:val="18"/>
        </w:rPr>
        <w:t> of their God.</w:t>
      </w:r>
      <w:r>
        <w:rPr>
          <w:sz w:val="18"/>
          <w:szCs w:val="18"/>
        </w:rPr>
        <w:t xml:space="preserve"> </w:t>
      </w:r>
      <w:r w:rsidRPr="00C7099C">
        <w:rPr>
          <w:sz w:val="18"/>
          <w:szCs w:val="18"/>
        </w:rPr>
        <w:t xml:space="preserve">Wherefore, prepare ye, prepare ye, O my people; sanctify yourselves; gather ye </w:t>
      </w:r>
      <w:r>
        <w:rPr>
          <w:sz w:val="18"/>
          <w:szCs w:val="18"/>
        </w:rPr>
        <w:tab/>
      </w:r>
      <w:r>
        <w:rPr>
          <w:sz w:val="18"/>
          <w:szCs w:val="18"/>
        </w:rPr>
        <w:tab/>
      </w:r>
      <w:r>
        <w:rPr>
          <w:sz w:val="18"/>
          <w:szCs w:val="18"/>
        </w:rPr>
        <w:tab/>
      </w:r>
      <w:r w:rsidRPr="00C7099C">
        <w:rPr>
          <w:sz w:val="18"/>
          <w:szCs w:val="18"/>
        </w:rPr>
        <w:t>together, O ye people of my church, upon the land of Zion, all you that have not been commanded to </w:t>
      </w:r>
      <w:r w:rsidRPr="00C7099C">
        <w:rPr>
          <w:rStyle w:val="study-note-ref"/>
          <w:sz w:val="18"/>
          <w:szCs w:val="18"/>
          <w:bdr w:val="none" w:sz="0" w:space="0" w:color="auto" w:frame="1"/>
        </w:rPr>
        <w:t>tarry</w:t>
      </w:r>
      <w:r w:rsidRPr="00C7099C">
        <w:rPr>
          <w:sz w:val="18"/>
          <w:szCs w:val="18"/>
        </w:rPr>
        <w:t>.</w:t>
      </w:r>
      <w:r>
        <w:rPr>
          <w:sz w:val="18"/>
          <w:szCs w:val="18"/>
        </w:rPr>
        <w:t xml:space="preserve"> </w:t>
      </w:r>
      <w:r>
        <w:rPr>
          <w:sz w:val="18"/>
          <w:szCs w:val="18"/>
        </w:rPr>
        <w:tab/>
      </w:r>
      <w:r>
        <w:rPr>
          <w:sz w:val="18"/>
          <w:szCs w:val="18"/>
        </w:rPr>
        <w:tab/>
      </w:r>
      <w:r>
        <w:rPr>
          <w:sz w:val="18"/>
          <w:szCs w:val="18"/>
        </w:rPr>
        <w:tab/>
      </w:r>
      <w:r w:rsidRPr="00C7099C">
        <w:rPr>
          <w:sz w:val="18"/>
          <w:szCs w:val="18"/>
        </w:rPr>
        <w:t>Go ye out from </w:t>
      </w:r>
      <w:r w:rsidRPr="00C7099C">
        <w:rPr>
          <w:rStyle w:val="study-note-ref"/>
          <w:sz w:val="18"/>
          <w:szCs w:val="18"/>
          <w:bdr w:val="none" w:sz="0" w:space="0" w:color="auto" w:frame="1"/>
        </w:rPr>
        <w:t>Babylon</w:t>
      </w:r>
      <w:r w:rsidRPr="00C7099C">
        <w:rPr>
          <w:sz w:val="18"/>
          <w:szCs w:val="18"/>
        </w:rPr>
        <w:t>. Be ye </w:t>
      </w:r>
      <w:r w:rsidRPr="00C7099C">
        <w:rPr>
          <w:rStyle w:val="study-note-ref"/>
          <w:sz w:val="18"/>
          <w:szCs w:val="18"/>
          <w:bdr w:val="none" w:sz="0" w:space="0" w:color="auto" w:frame="1"/>
        </w:rPr>
        <w:t>clean</w:t>
      </w:r>
      <w:r w:rsidRPr="00C7099C">
        <w:rPr>
          <w:sz w:val="18"/>
          <w:szCs w:val="18"/>
        </w:rPr>
        <w:t> that bear the vessels of the Lord.</w:t>
      </w:r>
      <w:r>
        <w:rPr>
          <w:sz w:val="18"/>
          <w:szCs w:val="18"/>
        </w:rPr>
        <w:t xml:space="preserve"> </w:t>
      </w:r>
      <w:r w:rsidRPr="00C7099C">
        <w:rPr>
          <w:sz w:val="18"/>
          <w:szCs w:val="18"/>
        </w:rPr>
        <w:t>Call your </w:t>
      </w:r>
      <w:r w:rsidRPr="00C7099C">
        <w:rPr>
          <w:rStyle w:val="study-note-ref"/>
          <w:sz w:val="18"/>
          <w:szCs w:val="18"/>
          <w:bdr w:val="none" w:sz="0" w:space="0" w:color="auto" w:frame="1"/>
        </w:rPr>
        <w:t>solemn assemblies</w:t>
      </w:r>
      <w:r w:rsidRPr="00C7099C">
        <w:rPr>
          <w:sz w:val="18"/>
          <w:szCs w:val="18"/>
        </w:rPr>
        <w:t xml:space="preserve">, </w:t>
      </w:r>
      <w:r>
        <w:rPr>
          <w:sz w:val="18"/>
          <w:szCs w:val="18"/>
        </w:rPr>
        <w:tab/>
      </w:r>
      <w:r>
        <w:rPr>
          <w:sz w:val="18"/>
          <w:szCs w:val="18"/>
        </w:rPr>
        <w:tab/>
      </w:r>
      <w:r>
        <w:rPr>
          <w:sz w:val="18"/>
          <w:szCs w:val="18"/>
        </w:rPr>
        <w:tab/>
      </w:r>
      <w:r w:rsidRPr="00C7099C">
        <w:rPr>
          <w:sz w:val="18"/>
          <w:szCs w:val="18"/>
        </w:rPr>
        <w:t>and </w:t>
      </w:r>
      <w:r w:rsidRPr="00C7099C">
        <w:rPr>
          <w:rStyle w:val="study-note-ref"/>
          <w:sz w:val="18"/>
          <w:szCs w:val="18"/>
          <w:bdr w:val="none" w:sz="0" w:space="0" w:color="auto" w:frame="1"/>
        </w:rPr>
        <w:t>speak</w:t>
      </w:r>
      <w:r w:rsidRPr="00C7099C">
        <w:rPr>
          <w:sz w:val="18"/>
          <w:szCs w:val="18"/>
        </w:rPr>
        <w:t> often one to another. And let every man call upon the name of the Lord.</w:t>
      </w:r>
      <w:r>
        <w:rPr>
          <w:sz w:val="18"/>
          <w:szCs w:val="18"/>
        </w:rPr>
        <w:t>”</w:t>
      </w:r>
    </w:p>
    <w:p w:rsidR="00FB6F87" w:rsidRPr="001902B6" w:rsidRDefault="00FB6F87" w:rsidP="00FB6F87">
      <w:pPr>
        <w:pStyle w:val="NoSpacing"/>
        <w:rPr>
          <w:b/>
          <w:sz w:val="18"/>
          <w:szCs w:val="18"/>
          <w:u w:val="single"/>
        </w:rPr>
      </w:pPr>
    </w:p>
    <w:p w:rsidR="00FB6F87" w:rsidRPr="001902B6" w:rsidRDefault="00FB6F87" w:rsidP="00FB6F87">
      <w:pPr>
        <w:pStyle w:val="NoSpacing"/>
        <w:rPr>
          <w:b/>
          <w:i/>
          <w:sz w:val="18"/>
          <w:szCs w:val="18"/>
          <w:u w:val="single"/>
        </w:rPr>
      </w:pPr>
    </w:p>
    <w:p w:rsidR="00FB6F87" w:rsidRPr="001902B6" w:rsidRDefault="00FB6F87" w:rsidP="00FB6F87">
      <w:pPr>
        <w:pStyle w:val="NoSpacing"/>
        <w:rPr>
          <w:b/>
          <w:sz w:val="18"/>
          <w:szCs w:val="18"/>
          <w:u w:val="single"/>
        </w:rPr>
      </w:pPr>
      <w:r w:rsidRPr="001902B6">
        <w:rPr>
          <w:b/>
          <w:sz w:val="18"/>
          <w:szCs w:val="18"/>
          <w:u w:val="single"/>
        </w:rPr>
        <w:t>The gospel was restored so that the servants of God could be prepared themselves &amp; also prepare the world for what is about to come leading up to the Second Coming (D&amp;C 133:36-38, 57-59)</w:t>
      </w:r>
    </w:p>
    <w:p w:rsidR="00FB6F87" w:rsidRDefault="00FB6F87" w:rsidP="00FB6F87">
      <w:pPr>
        <w:pStyle w:val="NoSpacing"/>
        <w:rPr>
          <w:sz w:val="18"/>
          <w:szCs w:val="18"/>
        </w:rPr>
      </w:pPr>
      <w:r>
        <w:rPr>
          <w:sz w:val="18"/>
          <w:szCs w:val="18"/>
        </w:rPr>
        <w:tab/>
        <w:t>[And the Lord spake, saying]</w:t>
      </w:r>
    </w:p>
    <w:p w:rsidR="00FB6F87" w:rsidRDefault="00FB6F87" w:rsidP="00FB6F87">
      <w:pPr>
        <w:pStyle w:val="NoSpacing"/>
        <w:rPr>
          <w:sz w:val="18"/>
          <w:szCs w:val="18"/>
        </w:rPr>
      </w:pPr>
    </w:p>
    <w:p w:rsidR="00FB6F87" w:rsidRPr="00C7099C" w:rsidRDefault="00FB6F87" w:rsidP="00FB6F87">
      <w:pPr>
        <w:pStyle w:val="NoSpacing"/>
        <w:ind w:left="1440"/>
        <w:rPr>
          <w:sz w:val="18"/>
          <w:szCs w:val="18"/>
        </w:rPr>
      </w:pPr>
      <w:r>
        <w:rPr>
          <w:sz w:val="18"/>
          <w:szCs w:val="18"/>
        </w:rPr>
        <w:t>“</w:t>
      </w:r>
      <w:r w:rsidRPr="00C7099C">
        <w:rPr>
          <w:sz w:val="18"/>
          <w:szCs w:val="18"/>
        </w:rPr>
        <w:t>And now, verily saith the Lord, that these things might be known among you, O inhabitants of the earth, I have sent forth mine </w:t>
      </w:r>
      <w:r w:rsidRPr="00C7099C">
        <w:rPr>
          <w:rStyle w:val="study-note-ref"/>
          <w:sz w:val="18"/>
          <w:szCs w:val="18"/>
          <w:bdr w:val="none" w:sz="0" w:space="0" w:color="auto" w:frame="1"/>
        </w:rPr>
        <w:t>angel</w:t>
      </w:r>
      <w:r w:rsidRPr="00C7099C">
        <w:rPr>
          <w:sz w:val="18"/>
          <w:szCs w:val="18"/>
        </w:rPr>
        <w:t> flying through the midst of heaven, having the everlasting </w:t>
      </w:r>
      <w:r w:rsidRPr="00C7099C">
        <w:rPr>
          <w:rStyle w:val="study-note-ref"/>
          <w:sz w:val="18"/>
          <w:szCs w:val="18"/>
          <w:bdr w:val="none" w:sz="0" w:space="0" w:color="auto" w:frame="1"/>
        </w:rPr>
        <w:t>gospel</w:t>
      </w:r>
      <w:r w:rsidRPr="00C7099C">
        <w:rPr>
          <w:sz w:val="18"/>
          <w:szCs w:val="18"/>
        </w:rPr>
        <w:t>, who hath appeared unto some and hath committed it unto man, who shall appear unto </w:t>
      </w:r>
      <w:r w:rsidRPr="00C7099C">
        <w:rPr>
          <w:rStyle w:val="study-note-ref"/>
          <w:sz w:val="18"/>
          <w:szCs w:val="18"/>
          <w:bdr w:val="none" w:sz="0" w:space="0" w:color="auto" w:frame="1"/>
        </w:rPr>
        <w:t>many</w:t>
      </w:r>
      <w:r w:rsidRPr="00C7099C">
        <w:rPr>
          <w:sz w:val="18"/>
          <w:szCs w:val="18"/>
        </w:rPr>
        <w:t> that dwell on the earth.</w:t>
      </w:r>
    </w:p>
    <w:p w:rsidR="00FB6F87" w:rsidRPr="00C7099C" w:rsidRDefault="00FB6F87" w:rsidP="00FB6F87">
      <w:pPr>
        <w:pStyle w:val="NoSpacing"/>
        <w:ind w:left="1440"/>
        <w:rPr>
          <w:sz w:val="18"/>
          <w:szCs w:val="18"/>
        </w:rPr>
      </w:pPr>
      <w:r w:rsidRPr="00C7099C">
        <w:rPr>
          <w:sz w:val="18"/>
          <w:szCs w:val="18"/>
        </w:rPr>
        <w:t>And this </w:t>
      </w:r>
      <w:r w:rsidRPr="00C7099C">
        <w:rPr>
          <w:rStyle w:val="study-note-ref"/>
          <w:sz w:val="18"/>
          <w:szCs w:val="18"/>
          <w:bdr w:val="none" w:sz="0" w:space="0" w:color="auto" w:frame="1"/>
        </w:rPr>
        <w:t>gospel</w:t>
      </w:r>
      <w:r w:rsidRPr="00C7099C">
        <w:rPr>
          <w:sz w:val="18"/>
          <w:szCs w:val="18"/>
        </w:rPr>
        <w:t> shall be </w:t>
      </w:r>
      <w:r w:rsidRPr="00C7099C">
        <w:rPr>
          <w:rStyle w:val="study-note-ref"/>
          <w:sz w:val="18"/>
          <w:szCs w:val="18"/>
          <w:bdr w:val="none" w:sz="0" w:space="0" w:color="auto" w:frame="1"/>
        </w:rPr>
        <w:t>preached</w:t>
      </w:r>
      <w:r w:rsidRPr="00C7099C">
        <w:rPr>
          <w:sz w:val="18"/>
          <w:szCs w:val="18"/>
        </w:rPr>
        <w:t> unto </w:t>
      </w:r>
      <w:r w:rsidRPr="00C7099C">
        <w:rPr>
          <w:rStyle w:val="study-note-ref"/>
          <w:sz w:val="18"/>
          <w:szCs w:val="18"/>
          <w:bdr w:val="none" w:sz="0" w:space="0" w:color="auto" w:frame="1"/>
        </w:rPr>
        <w:t>every</w:t>
      </w:r>
      <w:r w:rsidRPr="00C7099C">
        <w:rPr>
          <w:sz w:val="18"/>
          <w:szCs w:val="18"/>
        </w:rPr>
        <w:t> nation, and kindred, and tongue, and people.</w:t>
      </w:r>
      <w:r>
        <w:rPr>
          <w:sz w:val="18"/>
          <w:szCs w:val="18"/>
        </w:rPr>
        <w:t xml:space="preserve"> </w:t>
      </w:r>
      <w:r w:rsidRPr="00C7099C">
        <w:rPr>
          <w:sz w:val="18"/>
          <w:szCs w:val="18"/>
        </w:rPr>
        <w:t xml:space="preserve">And </w:t>
      </w:r>
      <w:r>
        <w:rPr>
          <w:sz w:val="18"/>
          <w:szCs w:val="18"/>
        </w:rPr>
        <w:t xml:space="preserve">the </w:t>
      </w:r>
      <w:r w:rsidRPr="00C7099C">
        <w:rPr>
          <w:rStyle w:val="study-note-ref"/>
          <w:sz w:val="18"/>
          <w:szCs w:val="18"/>
          <w:bdr w:val="none" w:sz="0" w:space="0" w:color="auto" w:frame="1"/>
        </w:rPr>
        <w:t>servants</w:t>
      </w:r>
      <w:r w:rsidRPr="00C7099C">
        <w:rPr>
          <w:sz w:val="18"/>
          <w:szCs w:val="18"/>
        </w:rPr>
        <w:t> of God shall go forth, saying with a loud voice: Fear God and give glory to him, for the hour of his judgment is come;</w:t>
      </w:r>
    </w:p>
    <w:p w:rsidR="00FB6F87" w:rsidRDefault="00FB6F87" w:rsidP="00FB6F87">
      <w:pPr>
        <w:pStyle w:val="NoSpacing"/>
        <w:ind w:left="1440"/>
        <w:rPr>
          <w:sz w:val="18"/>
          <w:szCs w:val="18"/>
        </w:rPr>
      </w:pPr>
    </w:p>
    <w:p w:rsidR="00FB6F87" w:rsidRPr="00C7099C" w:rsidRDefault="00FB6F87" w:rsidP="00FB6F87">
      <w:pPr>
        <w:pStyle w:val="NoSpacing"/>
        <w:ind w:left="1440"/>
        <w:rPr>
          <w:sz w:val="18"/>
          <w:szCs w:val="18"/>
        </w:rPr>
      </w:pPr>
      <w:r>
        <w:rPr>
          <w:sz w:val="18"/>
          <w:szCs w:val="18"/>
        </w:rPr>
        <w:t>“</w:t>
      </w:r>
      <w:r w:rsidRPr="00C7099C">
        <w:rPr>
          <w:sz w:val="18"/>
          <w:szCs w:val="18"/>
        </w:rPr>
        <w:t>And for this cause, that men might be made </w:t>
      </w:r>
      <w:r w:rsidRPr="00C7099C">
        <w:rPr>
          <w:rStyle w:val="study-note-ref"/>
          <w:sz w:val="18"/>
          <w:szCs w:val="18"/>
          <w:bdr w:val="none" w:sz="0" w:space="0" w:color="auto" w:frame="1"/>
        </w:rPr>
        <w:t>partakers</w:t>
      </w:r>
      <w:r w:rsidRPr="00C7099C">
        <w:rPr>
          <w:sz w:val="18"/>
          <w:szCs w:val="18"/>
        </w:rPr>
        <w:t> of the </w:t>
      </w:r>
      <w:r w:rsidRPr="00C7099C">
        <w:rPr>
          <w:rStyle w:val="study-note-ref"/>
          <w:sz w:val="18"/>
          <w:szCs w:val="18"/>
          <w:bdr w:val="none" w:sz="0" w:space="0" w:color="auto" w:frame="1"/>
        </w:rPr>
        <w:t>glories</w:t>
      </w:r>
      <w:r w:rsidRPr="00C7099C">
        <w:rPr>
          <w:sz w:val="18"/>
          <w:szCs w:val="18"/>
        </w:rPr>
        <w:t> which were to be revealed, the Lord sent forth the fulness of his </w:t>
      </w:r>
      <w:r w:rsidRPr="00C7099C">
        <w:rPr>
          <w:rStyle w:val="study-note-ref"/>
          <w:sz w:val="18"/>
          <w:szCs w:val="18"/>
          <w:bdr w:val="none" w:sz="0" w:space="0" w:color="auto" w:frame="1"/>
        </w:rPr>
        <w:t>gospel</w:t>
      </w:r>
      <w:r w:rsidRPr="00C7099C">
        <w:rPr>
          <w:sz w:val="18"/>
          <w:szCs w:val="18"/>
        </w:rPr>
        <w:t>, his everlasting covenant, reasoning in plainness and simplicity—</w:t>
      </w:r>
    </w:p>
    <w:p w:rsidR="00FB6F87" w:rsidRPr="00C7099C" w:rsidRDefault="00FB6F87" w:rsidP="00FB6F87">
      <w:pPr>
        <w:pStyle w:val="NoSpacing"/>
        <w:ind w:left="1440"/>
        <w:rPr>
          <w:sz w:val="18"/>
          <w:szCs w:val="18"/>
        </w:rPr>
      </w:pPr>
      <w:r w:rsidRPr="00C7099C">
        <w:rPr>
          <w:sz w:val="18"/>
          <w:szCs w:val="18"/>
        </w:rPr>
        <w:t>To </w:t>
      </w:r>
      <w:r w:rsidRPr="00C7099C">
        <w:rPr>
          <w:rStyle w:val="study-note-ref"/>
          <w:sz w:val="18"/>
          <w:szCs w:val="18"/>
          <w:bdr w:val="none" w:sz="0" w:space="0" w:color="auto" w:frame="1"/>
        </w:rPr>
        <w:t>prepare</w:t>
      </w:r>
      <w:r w:rsidRPr="00C7099C">
        <w:rPr>
          <w:sz w:val="18"/>
          <w:szCs w:val="18"/>
        </w:rPr>
        <w:t> the </w:t>
      </w:r>
      <w:r w:rsidRPr="00C7099C">
        <w:rPr>
          <w:rStyle w:val="study-note-ref"/>
          <w:sz w:val="18"/>
          <w:szCs w:val="18"/>
          <w:bdr w:val="none" w:sz="0" w:space="0" w:color="auto" w:frame="1"/>
        </w:rPr>
        <w:t>weak</w:t>
      </w:r>
      <w:r w:rsidRPr="00C7099C">
        <w:rPr>
          <w:sz w:val="18"/>
          <w:szCs w:val="18"/>
        </w:rPr>
        <w:t> for those things which are coming on the earth, and for the Lord’s errand in the day when the weak shall </w:t>
      </w:r>
      <w:r w:rsidRPr="00C7099C">
        <w:rPr>
          <w:rStyle w:val="study-note-ref"/>
          <w:sz w:val="18"/>
          <w:szCs w:val="18"/>
          <w:bdr w:val="none" w:sz="0" w:space="0" w:color="auto" w:frame="1"/>
        </w:rPr>
        <w:t>confound</w:t>
      </w:r>
      <w:r w:rsidRPr="00C7099C">
        <w:rPr>
          <w:sz w:val="18"/>
          <w:szCs w:val="18"/>
        </w:rPr>
        <w:t> the </w:t>
      </w:r>
      <w:r w:rsidRPr="00C7099C">
        <w:rPr>
          <w:rStyle w:val="study-note-ref"/>
          <w:sz w:val="18"/>
          <w:szCs w:val="18"/>
          <w:bdr w:val="none" w:sz="0" w:space="0" w:color="auto" w:frame="1"/>
        </w:rPr>
        <w:t>wise</w:t>
      </w:r>
      <w:r w:rsidRPr="00C7099C">
        <w:rPr>
          <w:sz w:val="18"/>
          <w:szCs w:val="18"/>
        </w:rPr>
        <w:t>, and the little one become a </w:t>
      </w:r>
      <w:r w:rsidRPr="00C7099C">
        <w:rPr>
          <w:rStyle w:val="study-note-ref"/>
          <w:sz w:val="18"/>
          <w:szCs w:val="18"/>
          <w:bdr w:val="none" w:sz="0" w:space="0" w:color="auto" w:frame="1"/>
        </w:rPr>
        <w:t>strong</w:t>
      </w:r>
      <w:r w:rsidRPr="00C7099C">
        <w:rPr>
          <w:sz w:val="18"/>
          <w:szCs w:val="18"/>
        </w:rPr>
        <w:t> </w:t>
      </w:r>
      <w:r w:rsidRPr="00C7099C">
        <w:rPr>
          <w:rStyle w:val="study-note-ref"/>
          <w:sz w:val="18"/>
          <w:szCs w:val="18"/>
          <w:bdr w:val="none" w:sz="0" w:space="0" w:color="auto" w:frame="1"/>
        </w:rPr>
        <w:t>nation</w:t>
      </w:r>
      <w:r w:rsidRPr="00C7099C">
        <w:rPr>
          <w:sz w:val="18"/>
          <w:szCs w:val="18"/>
        </w:rPr>
        <w:t>, and two shall put their tens of thousands to </w:t>
      </w:r>
      <w:r w:rsidRPr="00C7099C">
        <w:rPr>
          <w:rStyle w:val="study-note-ref"/>
          <w:sz w:val="18"/>
          <w:szCs w:val="18"/>
          <w:bdr w:val="none" w:sz="0" w:space="0" w:color="auto" w:frame="1"/>
        </w:rPr>
        <w:t>flight</w:t>
      </w:r>
      <w:r w:rsidRPr="00C7099C">
        <w:rPr>
          <w:sz w:val="18"/>
          <w:szCs w:val="18"/>
        </w:rPr>
        <w:t>.</w:t>
      </w:r>
      <w:r>
        <w:rPr>
          <w:sz w:val="18"/>
          <w:szCs w:val="18"/>
        </w:rPr>
        <w:t xml:space="preserve"> </w:t>
      </w:r>
      <w:r w:rsidRPr="00C7099C">
        <w:rPr>
          <w:sz w:val="18"/>
          <w:szCs w:val="18"/>
        </w:rPr>
        <w:t>And by the weak things of the earth the Lord shall </w:t>
      </w:r>
      <w:r w:rsidRPr="00C7099C">
        <w:rPr>
          <w:rStyle w:val="study-note-ref"/>
          <w:sz w:val="18"/>
          <w:szCs w:val="18"/>
          <w:bdr w:val="none" w:sz="0" w:space="0" w:color="auto" w:frame="1"/>
        </w:rPr>
        <w:t>thresh</w:t>
      </w:r>
      <w:r w:rsidRPr="00C7099C">
        <w:rPr>
          <w:sz w:val="18"/>
          <w:szCs w:val="18"/>
        </w:rPr>
        <w:t> the nations by the power of his Spirit.</w:t>
      </w:r>
      <w:r>
        <w:rPr>
          <w:sz w:val="18"/>
          <w:szCs w:val="18"/>
        </w:rPr>
        <w:t>”</w:t>
      </w:r>
    </w:p>
    <w:p w:rsidR="00FB6F87" w:rsidRPr="001902B6" w:rsidRDefault="00FB6F87" w:rsidP="00FB6F87">
      <w:pPr>
        <w:pStyle w:val="NoSpacing"/>
        <w:rPr>
          <w:b/>
          <w:i/>
          <w:sz w:val="18"/>
          <w:szCs w:val="18"/>
          <w:u w:val="single"/>
        </w:rPr>
      </w:pPr>
    </w:p>
    <w:p w:rsidR="00FB6F87" w:rsidRPr="001902B6" w:rsidRDefault="00FB6F87" w:rsidP="00FB6F87">
      <w:pPr>
        <w:pStyle w:val="NoSpacing"/>
        <w:rPr>
          <w:b/>
          <w:sz w:val="18"/>
          <w:szCs w:val="18"/>
          <w:u w:val="single"/>
        </w:rPr>
      </w:pPr>
      <w:r w:rsidRPr="001902B6">
        <w:rPr>
          <w:b/>
          <w:sz w:val="18"/>
          <w:szCs w:val="18"/>
          <w:u w:val="single"/>
        </w:rPr>
        <w:t>The righteous members of the Church to declare the destructions awaiting the earth (D&amp;C 63:37)</w:t>
      </w:r>
    </w:p>
    <w:p w:rsidR="00FB6F87" w:rsidRPr="00C7099C" w:rsidRDefault="00FB6F87" w:rsidP="00FB6F87">
      <w:pPr>
        <w:pStyle w:val="NoSpacing"/>
        <w:rPr>
          <w:sz w:val="18"/>
          <w:szCs w:val="18"/>
          <w:shd w:val="clear" w:color="auto" w:fill="FFFFFF"/>
        </w:rPr>
      </w:pPr>
      <w:r>
        <w:rPr>
          <w:rStyle w:val="study-note-ref"/>
          <w:sz w:val="18"/>
          <w:szCs w:val="18"/>
          <w:bdr w:val="none" w:sz="0" w:space="0" w:color="auto" w:frame="1"/>
          <w:shd w:val="clear" w:color="auto" w:fill="FFFFFF"/>
        </w:rPr>
        <w:tab/>
      </w:r>
      <w:r w:rsidRPr="00C7099C">
        <w:rPr>
          <w:rStyle w:val="study-note-ref"/>
          <w:sz w:val="18"/>
          <w:szCs w:val="18"/>
          <w:bdr w:val="none" w:sz="0" w:space="0" w:color="auto" w:frame="1"/>
          <w:shd w:val="clear" w:color="auto" w:fill="FFFFFF"/>
        </w:rPr>
        <w:t>And</w:t>
      </w:r>
      <w:r w:rsidRPr="00C7099C">
        <w:rPr>
          <w:sz w:val="18"/>
          <w:szCs w:val="18"/>
          <w:shd w:val="clear" w:color="auto" w:fill="FFFFFF"/>
        </w:rPr>
        <w:t> that every man should take </w:t>
      </w:r>
      <w:r w:rsidRPr="00C7099C">
        <w:rPr>
          <w:rStyle w:val="study-note-ref"/>
          <w:sz w:val="18"/>
          <w:szCs w:val="18"/>
          <w:bdr w:val="none" w:sz="0" w:space="0" w:color="auto" w:frame="1"/>
          <w:shd w:val="clear" w:color="auto" w:fill="FFFFFF"/>
        </w:rPr>
        <w:t>righteousness</w:t>
      </w:r>
      <w:r w:rsidRPr="00C7099C">
        <w:rPr>
          <w:sz w:val="18"/>
          <w:szCs w:val="18"/>
          <w:shd w:val="clear" w:color="auto" w:fill="FFFFFF"/>
        </w:rPr>
        <w:t> in his hands and </w:t>
      </w:r>
      <w:r w:rsidRPr="00C7099C">
        <w:rPr>
          <w:rStyle w:val="study-note-ref"/>
          <w:sz w:val="18"/>
          <w:szCs w:val="18"/>
          <w:bdr w:val="none" w:sz="0" w:space="0" w:color="auto" w:frame="1"/>
          <w:shd w:val="clear" w:color="auto" w:fill="FFFFFF"/>
        </w:rPr>
        <w:t>faithfulness</w:t>
      </w:r>
      <w:r w:rsidRPr="00C7099C">
        <w:rPr>
          <w:sz w:val="18"/>
          <w:szCs w:val="18"/>
          <w:shd w:val="clear" w:color="auto" w:fill="FFFFFF"/>
        </w:rPr>
        <w:t> upon his loins, and lift a warning </w:t>
      </w:r>
      <w:r w:rsidRPr="00C7099C">
        <w:rPr>
          <w:rStyle w:val="study-note-ref"/>
          <w:sz w:val="18"/>
          <w:szCs w:val="18"/>
          <w:bdr w:val="none" w:sz="0" w:space="0" w:color="auto" w:frame="1"/>
          <w:shd w:val="clear" w:color="auto" w:fill="FFFFFF"/>
        </w:rPr>
        <w:t>voice</w:t>
      </w:r>
      <w:r w:rsidRPr="00C7099C">
        <w:rPr>
          <w:sz w:val="18"/>
          <w:szCs w:val="18"/>
          <w:shd w:val="clear" w:color="auto" w:fill="FFFFFF"/>
        </w:rPr>
        <w:t> unto the inhabitants of the earth; and declare both by word and by flight that </w:t>
      </w:r>
      <w:r w:rsidRPr="00C7099C">
        <w:rPr>
          <w:rStyle w:val="study-note-ref"/>
          <w:sz w:val="18"/>
          <w:szCs w:val="18"/>
          <w:bdr w:val="none" w:sz="0" w:space="0" w:color="auto" w:frame="1"/>
          <w:shd w:val="clear" w:color="auto" w:fill="FFFFFF"/>
        </w:rPr>
        <w:t>desolation</w:t>
      </w:r>
      <w:r w:rsidRPr="00C7099C">
        <w:rPr>
          <w:sz w:val="18"/>
          <w:szCs w:val="18"/>
          <w:shd w:val="clear" w:color="auto" w:fill="FFFFFF"/>
        </w:rPr>
        <w:t> shall come upon the wicked.</w:t>
      </w:r>
    </w:p>
    <w:p w:rsidR="00FB6F87" w:rsidRPr="001902B6" w:rsidRDefault="00FB6F87" w:rsidP="00FB6F87">
      <w:pPr>
        <w:pStyle w:val="NoSpacing"/>
        <w:rPr>
          <w:b/>
          <w:i/>
          <w:sz w:val="18"/>
          <w:szCs w:val="18"/>
          <w:u w:val="single"/>
        </w:rPr>
      </w:pPr>
    </w:p>
    <w:p w:rsidR="00FB6F87" w:rsidRPr="001902B6" w:rsidRDefault="00FB6F87" w:rsidP="00FB6F87">
      <w:pPr>
        <w:pStyle w:val="NoSpacing"/>
        <w:rPr>
          <w:b/>
          <w:sz w:val="18"/>
          <w:szCs w:val="18"/>
          <w:u w:val="single"/>
        </w:rPr>
      </w:pPr>
      <w:r w:rsidRPr="001902B6">
        <w:rPr>
          <w:b/>
          <w:sz w:val="18"/>
          <w:szCs w:val="18"/>
          <w:u w:val="single"/>
        </w:rPr>
        <w:t>The gospel must be preached to the uttermost parts of the earth (D&amp;C 58:64)</w:t>
      </w:r>
    </w:p>
    <w:p w:rsidR="00FB6F87" w:rsidRPr="00C7099C" w:rsidRDefault="00FB6F87" w:rsidP="00FB6F87">
      <w:pPr>
        <w:pStyle w:val="NoSpacing"/>
        <w:rPr>
          <w:sz w:val="18"/>
          <w:szCs w:val="18"/>
          <w:shd w:val="clear" w:color="auto" w:fill="FFFFFF"/>
        </w:rPr>
      </w:pPr>
      <w:r>
        <w:rPr>
          <w:sz w:val="18"/>
          <w:szCs w:val="18"/>
          <w:shd w:val="clear" w:color="auto" w:fill="FFFFFF"/>
        </w:rPr>
        <w:tab/>
      </w:r>
      <w:r w:rsidRPr="00C7099C">
        <w:rPr>
          <w:sz w:val="18"/>
          <w:szCs w:val="18"/>
          <w:shd w:val="clear" w:color="auto" w:fill="FFFFFF"/>
        </w:rPr>
        <w:t>For, verily, the sound must go forth from this place into all the world, and unto the uttermost parts of the earth—the gospel must be </w:t>
      </w:r>
      <w:r w:rsidRPr="00C7099C">
        <w:rPr>
          <w:rStyle w:val="study-note-ref"/>
          <w:sz w:val="18"/>
          <w:szCs w:val="18"/>
          <w:bdr w:val="none" w:sz="0" w:space="0" w:color="auto" w:frame="1"/>
          <w:shd w:val="clear" w:color="auto" w:fill="FFFFFF"/>
        </w:rPr>
        <w:t>preached</w:t>
      </w:r>
      <w:r w:rsidRPr="00C7099C">
        <w:rPr>
          <w:sz w:val="18"/>
          <w:szCs w:val="18"/>
          <w:shd w:val="clear" w:color="auto" w:fill="FFFFFF"/>
        </w:rPr>
        <w:t> unto every creature, with </w:t>
      </w:r>
      <w:r w:rsidRPr="00C7099C">
        <w:rPr>
          <w:rStyle w:val="study-note-ref"/>
          <w:sz w:val="18"/>
          <w:szCs w:val="18"/>
          <w:bdr w:val="none" w:sz="0" w:space="0" w:color="auto" w:frame="1"/>
          <w:shd w:val="clear" w:color="auto" w:fill="FFFFFF"/>
        </w:rPr>
        <w:t>signs</w:t>
      </w:r>
      <w:r w:rsidRPr="00C7099C">
        <w:rPr>
          <w:sz w:val="18"/>
          <w:szCs w:val="18"/>
          <w:shd w:val="clear" w:color="auto" w:fill="FFFFFF"/>
        </w:rPr>
        <w:t> following them that believe.</w:t>
      </w:r>
    </w:p>
    <w:p w:rsidR="00FB6F87" w:rsidRPr="001902B6" w:rsidRDefault="00FB6F87" w:rsidP="00FB6F87">
      <w:pPr>
        <w:pStyle w:val="NoSpacing"/>
        <w:rPr>
          <w:b/>
          <w:i/>
          <w:sz w:val="18"/>
          <w:szCs w:val="18"/>
          <w:u w:val="single"/>
        </w:rPr>
      </w:pPr>
    </w:p>
    <w:p w:rsidR="00FB6F87" w:rsidRPr="001902B6" w:rsidRDefault="00FB6F87" w:rsidP="00FB6F87">
      <w:pPr>
        <w:pStyle w:val="NoSpacing"/>
        <w:rPr>
          <w:b/>
          <w:sz w:val="18"/>
          <w:szCs w:val="18"/>
          <w:u w:val="single"/>
        </w:rPr>
      </w:pPr>
      <w:r w:rsidRPr="001902B6">
        <w:rPr>
          <w:b/>
          <w:sz w:val="18"/>
          <w:szCs w:val="18"/>
          <w:u w:val="single"/>
        </w:rPr>
        <w:t>In the latter-days, the gospel will go forth throughout all the earth (D&amp;C 65:2)</w:t>
      </w:r>
    </w:p>
    <w:p w:rsidR="00FB6F87" w:rsidRPr="00C7099C" w:rsidRDefault="00FB6F87" w:rsidP="00FB6F87">
      <w:pPr>
        <w:pStyle w:val="NoSpacing"/>
        <w:rPr>
          <w:sz w:val="18"/>
          <w:szCs w:val="18"/>
          <w:shd w:val="clear" w:color="auto" w:fill="FFFFFF"/>
        </w:rPr>
      </w:pPr>
      <w:r>
        <w:rPr>
          <w:sz w:val="18"/>
          <w:szCs w:val="18"/>
          <w:shd w:val="clear" w:color="auto" w:fill="FFFFFF"/>
        </w:rPr>
        <w:tab/>
      </w:r>
      <w:r w:rsidRPr="00C7099C">
        <w:rPr>
          <w:sz w:val="18"/>
          <w:szCs w:val="18"/>
          <w:shd w:val="clear" w:color="auto" w:fill="FFFFFF"/>
        </w:rPr>
        <w:t>The </w:t>
      </w:r>
      <w:r w:rsidRPr="00C7099C">
        <w:rPr>
          <w:rStyle w:val="study-note-ref"/>
          <w:sz w:val="18"/>
          <w:szCs w:val="18"/>
          <w:bdr w:val="none" w:sz="0" w:space="0" w:color="auto" w:frame="1"/>
          <w:shd w:val="clear" w:color="auto" w:fill="FFFFFF"/>
        </w:rPr>
        <w:t>keys</w:t>
      </w:r>
      <w:r w:rsidRPr="00C7099C">
        <w:rPr>
          <w:sz w:val="18"/>
          <w:szCs w:val="18"/>
          <w:shd w:val="clear" w:color="auto" w:fill="FFFFFF"/>
        </w:rPr>
        <w:t> of the </w:t>
      </w:r>
      <w:r w:rsidRPr="00C7099C">
        <w:rPr>
          <w:rStyle w:val="study-note-ref"/>
          <w:sz w:val="18"/>
          <w:szCs w:val="18"/>
          <w:bdr w:val="none" w:sz="0" w:space="0" w:color="auto" w:frame="1"/>
          <w:shd w:val="clear" w:color="auto" w:fill="FFFFFF"/>
        </w:rPr>
        <w:t>kingdom</w:t>
      </w:r>
      <w:r w:rsidRPr="00C7099C">
        <w:rPr>
          <w:sz w:val="18"/>
          <w:szCs w:val="18"/>
          <w:shd w:val="clear" w:color="auto" w:fill="FFFFFF"/>
        </w:rPr>
        <w:t> of God are committed unto man on the earth, and from thence shall the </w:t>
      </w:r>
      <w:r w:rsidRPr="00C7099C">
        <w:rPr>
          <w:rStyle w:val="study-note-ref"/>
          <w:sz w:val="18"/>
          <w:szCs w:val="18"/>
          <w:bdr w:val="none" w:sz="0" w:space="0" w:color="auto" w:frame="1"/>
          <w:shd w:val="clear" w:color="auto" w:fill="FFFFFF"/>
        </w:rPr>
        <w:t>gospel</w:t>
      </w:r>
      <w:r w:rsidRPr="00C7099C">
        <w:rPr>
          <w:sz w:val="18"/>
          <w:szCs w:val="18"/>
          <w:shd w:val="clear" w:color="auto" w:fill="FFFFFF"/>
        </w:rPr>
        <w:t> roll forth unto the ends of the earth, as the </w:t>
      </w:r>
      <w:r w:rsidRPr="00C7099C">
        <w:rPr>
          <w:rStyle w:val="study-note-ref"/>
          <w:sz w:val="18"/>
          <w:szCs w:val="18"/>
          <w:bdr w:val="none" w:sz="0" w:space="0" w:color="auto" w:frame="1"/>
          <w:shd w:val="clear" w:color="auto" w:fill="FFFFFF"/>
        </w:rPr>
        <w:t>stone</w:t>
      </w:r>
      <w:r w:rsidRPr="00C7099C">
        <w:rPr>
          <w:sz w:val="18"/>
          <w:szCs w:val="18"/>
          <w:shd w:val="clear" w:color="auto" w:fill="FFFFFF"/>
        </w:rPr>
        <w:t> which is cut out of the mountain without hands shall roll forth, until it has </w:t>
      </w:r>
      <w:r w:rsidRPr="00C7099C">
        <w:rPr>
          <w:rStyle w:val="study-note-ref"/>
          <w:sz w:val="18"/>
          <w:szCs w:val="18"/>
          <w:bdr w:val="none" w:sz="0" w:space="0" w:color="auto" w:frame="1"/>
          <w:shd w:val="clear" w:color="auto" w:fill="FFFFFF"/>
        </w:rPr>
        <w:t>filled</w:t>
      </w:r>
      <w:r w:rsidRPr="00C7099C">
        <w:rPr>
          <w:sz w:val="18"/>
          <w:szCs w:val="18"/>
          <w:shd w:val="clear" w:color="auto" w:fill="FFFFFF"/>
        </w:rPr>
        <w:t> the whole earth.</w:t>
      </w:r>
    </w:p>
    <w:p w:rsidR="00FB6F87" w:rsidRPr="001902B6" w:rsidRDefault="00FB6F87" w:rsidP="00FB6F87">
      <w:pPr>
        <w:pStyle w:val="NoSpacing"/>
        <w:rPr>
          <w:b/>
          <w:i/>
          <w:sz w:val="18"/>
          <w:szCs w:val="18"/>
          <w:u w:val="single"/>
        </w:rPr>
      </w:pPr>
    </w:p>
    <w:p w:rsidR="00FB6F87" w:rsidRPr="001902B6" w:rsidRDefault="00FB6F87" w:rsidP="00FB6F87">
      <w:pPr>
        <w:pStyle w:val="NoSpacing"/>
        <w:rPr>
          <w:b/>
          <w:sz w:val="18"/>
          <w:szCs w:val="18"/>
          <w:u w:val="single"/>
        </w:rPr>
      </w:pPr>
      <w:r w:rsidRPr="001902B6">
        <w:rPr>
          <w:b/>
          <w:sz w:val="18"/>
          <w:szCs w:val="18"/>
          <w:u w:val="single"/>
        </w:rPr>
        <w:t>The world is to receive the Gospel through the Elders of the Church of Jesus Christ of Latter-day Saints (D&amp;C 90:9)</w:t>
      </w:r>
    </w:p>
    <w:p w:rsidR="00FB6F87" w:rsidRPr="00C7099C" w:rsidRDefault="00FB6F87" w:rsidP="00FB6F87">
      <w:pPr>
        <w:pStyle w:val="NoSpacing"/>
        <w:rPr>
          <w:sz w:val="18"/>
          <w:szCs w:val="18"/>
          <w:shd w:val="clear" w:color="auto" w:fill="FFFFFF"/>
        </w:rPr>
      </w:pPr>
      <w:r>
        <w:rPr>
          <w:sz w:val="18"/>
          <w:szCs w:val="18"/>
          <w:shd w:val="clear" w:color="auto" w:fill="FFFFFF"/>
        </w:rPr>
        <w:tab/>
      </w:r>
      <w:r w:rsidRPr="00C7099C">
        <w:rPr>
          <w:sz w:val="18"/>
          <w:szCs w:val="18"/>
          <w:shd w:val="clear" w:color="auto" w:fill="FFFFFF"/>
        </w:rPr>
        <w:t>That through your administration they may receive the word, and through their administration the word may go forth unto the ends of the earth, unto the </w:t>
      </w:r>
      <w:r w:rsidRPr="00C7099C">
        <w:rPr>
          <w:rStyle w:val="study-note-ref"/>
          <w:sz w:val="18"/>
          <w:szCs w:val="18"/>
          <w:bdr w:val="none" w:sz="0" w:space="0" w:color="auto" w:frame="1"/>
          <w:shd w:val="clear" w:color="auto" w:fill="FFFFFF"/>
        </w:rPr>
        <w:t>Gentiles</w:t>
      </w:r>
      <w:r w:rsidRPr="00C7099C">
        <w:rPr>
          <w:sz w:val="18"/>
          <w:szCs w:val="18"/>
          <w:shd w:val="clear" w:color="auto" w:fill="FFFFFF"/>
        </w:rPr>
        <w:t> </w:t>
      </w:r>
      <w:r w:rsidRPr="00C7099C">
        <w:rPr>
          <w:rStyle w:val="study-note-ref"/>
          <w:sz w:val="18"/>
          <w:szCs w:val="18"/>
          <w:bdr w:val="none" w:sz="0" w:space="0" w:color="auto" w:frame="1"/>
          <w:shd w:val="clear" w:color="auto" w:fill="FFFFFF"/>
        </w:rPr>
        <w:t>first</w:t>
      </w:r>
      <w:r w:rsidRPr="00C7099C">
        <w:rPr>
          <w:sz w:val="18"/>
          <w:szCs w:val="18"/>
          <w:shd w:val="clear" w:color="auto" w:fill="FFFFFF"/>
        </w:rPr>
        <w:t>, and then, behold, and lo, they shall turn unto the Jews.</w:t>
      </w:r>
    </w:p>
    <w:p w:rsidR="00FB6F87" w:rsidRPr="001902B6" w:rsidRDefault="00FB6F87" w:rsidP="00FB6F87">
      <w:pPr>
        <w:pStyle w:val="NoSpacing"/>
        <w:rPr>
          <w:b/>
          <w:sz w:val="18"/>
          <w:szCs w:val="18"/>
          <w:u w:val="single"/>
        </w:rPr>
      </w:pPr>
    </w:p>
    <w:p w:rsidR="00FB6F87" w:rsidRPr="001902B6" w:rsidRDefault="00FB6F87" w:rsidP="00FB6F87">
      <w:pPr>
        <w:pStyle w:val="NoSpacing"/>
        <w:rPr>
          <w:b/>
          <w:sz w:val="18"/>
          <w:szCs w:val="18"/>
          <w:u w:val="single"/>
        </w:rPr>
      </w:pPr>
      <w:r w:rsidRPr="001902B6">
        <w:rPr>
          <w:b/>
          <w:sz w:val="18"/>
          <w:szCs w:val="18"/>
          <w:u w:val="single"/>
        </w:rPr>
        <w:t>Commanded to preach the gospel and to turn the hearts of the fathers of the world to their children (D&amp;C 98:16)</w:t>
      </w:r>
    </w:p>
    <w:p w:rsidR="00FB6F87" w:rsidRPr="00C7099C" w:rsidRDefault="00FB6F87" w:rsidP="00FB6F87">
      <w:pPr>
        <w:pStyle w:val="NoSpacing"/>
        <w:rPr>
          <w:sz w:val="18"/>
          <w:szCs w:val="18"/>
          <w:shd w:val="clear" w:color="auto" w:fill="FFFFFF"/>
        </w:rPr>
      </w:pPr>
      <w:r>
        <w:rPr>
          <w:sz w:val="18"/>
          <w:szCs w:val="18"/>
          <w:shd w:val="clear" w:color="auto" w:fill="FFFFFF"/>
        </w:rPr>
        <w:tab/>
      </w:r>
      <w:r w:rsidRPr="00C7099C">
        <w:rPr>
          <w:sz w:val="18"/>
          <w:szCs w:val="18"/>
          <w:shd w:val="clear" w:color="auto" w:fill="FFFFFF"/>
        </w:rPr>
        <w:t>Therefore, </w:t>
      </w:r>
      <w:r w:rsidRPr="00C7099C">
        <w:rPr>
          <w:rStyle w:val="study-note-ref"/>
          <w:sz w:val="18"/>
          <w:szCs w:val="18"/>
          <w:bdr w:val="none" w:sz="0" w:space="0" w:color="auto" w:frame="1"/>
          <w:shd w:val="clear" w:color="auto" w:fill="FFFFFF"/>
        </w:rPr>
        <w:t>renounce</w:t>
      </w:r>
      <w:r w:rsidRPr="00C7099C">
        <w:rPr>
          <w:sz w:val="18"/>
          <w:szCs w:val="18"/>
          <w:shd w:val="clear" w:color="auto" w:fill="FFFFFF"/>
        </w:rPr>
        <w:t> war and proclaim peace, and seek diligently to </w:t>
      </w:r>
      <w:r w:rsidRPr="00C7099C">
        <w:rPr>
          <w:rStyle w:val="study-note-ref"/>
          <w:sz w:val="18"/>
          <w:szCs w:val="18"/>
          <w:bdr w:val="none" w:sz="0" w:space="0" w:color="auto" w:frame="1"/>
          <w:shd w:val="clear" w:color="auto" w:fill="FFFFFF"/>
        </w:rPr>
        <w:t>turn</w:t>
      </w:r>
      <w:r w:rsidRPr="00C7099C">
        <w:rPr>
          <w:sz w:val="18"/>
          <w:szCs w:val="18"/>
          <w:shd w:val="clear" w:color="auto" w:fill="FFFFFF"/>
        </w:rPr>
        <w:t> the hearts of the children to their fathers, and the hearts of the fathers to the children;</w:t>
      </w:r>
    </w:p>
    <w:p w:rsidR="00FB6F87" w:rsidRPr="00C7099C" w:rsidRDefault="00FB6F87" w:rsidP="00FB6F87">
      <w:pPr>
        <w:pStyle w:val="NoSpacing"/>
        <w:rPr>
          <w:rFonts w:cstheme="minorHAnsi"/>
          <w:color w:val="000000"/>
          <w:sz w:val="18"/>
          <w:szCs w:val="18"/>
          <w:shd w:val="clear" w:color="auto" w:fill="FFFFFF"/>
        </w:rPr>
      </w:pPr>
    </w:p>
    <w:p w:rsidR="00FB6F87" w:rsidRPr="001902B6" w:rsidRDefault="00FB6F87" w:rsidP="00FB6F87">
      <w:pPr>
        <w:pStyle w:val="NoSpacing"/>
        <w:rPr>
          <w:b/>
          <w:sz w:val="18"/>
          <w:szCs w:val="18"/>
          <w:u w:val="single"/>
        </w:rPr>
      </w:pPr>
      <w:r w:rsidRPr="001902B6">
        <w:rPr>
          <w:b/>
          <w:sz w:val="18"/>
          <w:szCs w:val="18"/>
          <w:u w:val="single"/>
        </w:rPr>
        <w:t>Those who preach and accept the gospel are to be blessed with understanding the signs of the Second Coming</w:t>
      </w:r>
    </w:p>
    <w:p w:rsidR="00FB6F87" w:rsidRPr="001902B6" w:rsidRDefault="00FB6F87" w:rsidP="00FB6F87">
      <w:pPr>
        <w:pStyle w:val="NoSpacing"/>
        <w:rPr>
          <w:b/>
          <w:sz w:val="18"/>
          <w:szCs w:val="18"/>
          <w:u w:val="single"/>
        </w:rPr>
      </w:pPr>
      <w:r w:rsidRPr="001902B6">
        <w:rPr>
          <w:b/>
          <w:sz w:val="18"/>
          <w:szCs w:val="18"/>
          <w:u w:val="single"/>
        </w:rPr>
        <w:t>(D&amp;C 68:11)</w:t>
      </w:r>
    </w:p>
    <w:p w:rsidR="00FB6F87" w:rsidRPr="00C7099C" w:rsidRDefault="00FB6F87" w:rsidP="00FB6F87">
      <w:pPr>
        <w:pStyle w:val="NoSpacing"/>
        <w:rPr>
          <w:sz w:val="18"/>
          <w:szCs w:val="18"/>
          <w:shd w:val="clear" w:color="auto" w:fill="FFFFFF"/>
        </w:rPr>
      </w:pPr>
      <w:r>
        <w:rPr>
          <w:sz w:val="18"/>
          <w:szCs w:val="18"/>
          <w:shd w:val="clear" w:color="auto" w:fill="FFFFFF"/>
        </w:rPr>
        <w:tab/>
      </w:r>
      <w:r w:rsidRPr="00C7099C">
        <w:rPr>
          <w:sz w:val="18"/>
          <w:szCs w:val="18"/>
          <w:shd w:val="clear" w:color="auto" w:fill="FFFFFF"/>
        </w:rPr>
        <w:t>And unto you it shall be given to know the signs of the </w:t>
      </w:r>
      <w:r w:rsidRPr="00C7099C">
        <w:rPr>
          <w:rStyle w:val="study-note-ref"/>
          <w:sz w:val="18"/>
          <w:szCs w:val="18"/>
          <w:bdr w:val="none" w:sz="0" w:space="0" w:color="auto" w:frame="1"/>
          <w:shd w:val="clear" w:color="auto" w:fill="FFFFFF"/>
        </w:rPr>
        <w:t>times</w:t>
      </w:r>
      <w:r w:rsidRPr="00C7099C">
        <w:rPr>
          <w:sz w:val="18"/>
          <w:szCs w:val="18"/>
          <w:shd w:val="clear" w:color="auto" w:fill="FFFFFF"/>
        </w:rPr>
        <w:t>, and the </w:t>
      </w:r>
      <w:r w:rsidRPr="00C7099C">
        <w:rPr>
          <w:rStyle w:val="study-note-ref"/>
          <w:sz w:val="18"/>
          <w:szCs w:val="18"/>
          <w:bdr w:val="none" w:sz="0" w:space="0" w:color="auto" w:frame="1"/>
          <w:shd w:val="clear" w:color="auto" w:fill="FFFFFF"/>
        </w:rPr>
        <w:t>signs</w:t>
      </w:r>
      <w:r w:rsidRPr="00C7099C">
        <w:rPr>
          <w:sz w:val="18"/>
          <w:szCs w:val="18"/>
          <w:shd w:val="clear" w:color="auto" w:fill="FFFFFF"/>
        </w:rPr>
        <w:t> of the coming of the Son of Man;</w:t>
      </w:r>
    </w:p>
    <w:p w:rsidR="00FB6F87" w:rsidRDefault="00FB6F87" w:rsidP="00FB6F87">
      <w:pPr>
        <w:pStyle w:val="NoSpacing"/>
        <w:rPr>
          <w:b/>
          <w:i/>
          <w:sz w:val="18"/>
          <w:szCs w:val="18"/>
          <w:u w:val="single"/>
        </w:rPr>
      </w:pPr>
    </w:p>
    <w:p w:rsidR="00FB6F87" w:rsidRPr="001902B6" w:rsidRDefault="00FB6F87" w:rsidP="00FB6F87">
      <w:pPr>
        <w:pStyle w:val="NoSpacing"/>
        <w:rPr>
          <w:b/>
          <w:sz w:val="18"/>
          <w:szCs w:val="18"/>
          <w:u w:val="single"/>
        </w:rPr>
      </w:pPr>
      <w:r w:rsidRPr="001902B6">
        <w:rPr>
          <w:b/>
          <w:sz w:val="18"/>
          <w:szCs w:val="18"/>
          <w:u w:val="single"/>
        </w:rPr>
        <w:t>The Great day of the Lord is at hand…Go to the temple and prepare for it! (D&amp;C 128:22-24</w:t>
      </w:r>
      <w:r>
        <w:rPr>
          <w:b/>
          <w:sz w:val="18"/>
          <w:szCs w:val="18"/>
          <w:u w:val="single"/>
        </w:rPr>
        <w:t>)</w:t>
      </w:r>
    </w:p>
    <w:p w:rsidR="00FB6F87" w:rsidRPr="00C7099C" w:rsidRDefault="00FB6F87" w:rsidP="00FB6F87">
      <w:pPr>
        <w:pStyle w:val="NoSpacing"/>
        <w:rPr>
          <w:sz w:val="18"/>
          <w:szCs w:val="18"/>
        </w:rPr>
      </w:pPr>
      <w:r>
        <w:rPr>
          <w:sz w:val="18"/>
          <w:szCs w:val="18"/>
        </w:rPr>
        <w:tab/>
      </w:r>
      <w:r w:rsidRPr="00C7099C">
        <w:rPr>
          <w:sz w:val="18"/>
          <w:szCs w:val="18"/>
        </w:rPr>
        <w:t>Brethren, shall we not go on in so great a cause? Go forward and not backward. </w:t>
      </w:r>
      <w:r w:rsidRPr="00C7099C">
        <w:rPr>
          <w:rStyle w:val="study-note-ref"/>
          <w:sz w:val="18"/>
          <w:szCs w:val="18"/>
          <w:bdr w:val="none" w:sz="0" w:space="0" w:color="auto" w:frame="1"/>
        </w:rPr>
        <w:t>Courage</w:t>
      </w:r>
      <w:r w:rsidRPr="00C7099C">
        <w:rPr>
          <w:sz w:val="18"/>
          <w:szCs w:val="18"/>
        </w:rPr>
        <w:t>, brethren; and on, on to the victory! Let your hearts rejoice, and be exceedingly glad. Let the earth break forth into </w:t>
      </w:r>
      <w:r w:rsidRPr="00C7099C">
        <w:rPr>
          <w:rStyle w:val="study-note-ref"/>
          <w:sz w:val="18"/>
          <w:szCs w:val="18"/>
          <w:bdr w:val="none" w:sz="0" w:space="0" w:color="auto" w:frame="1"/>
        </w:rPr>
        <w:t>singing</w:t>
      </w:r>
      <w:r w:rsidRPr="00C7099C">
        <w:rPr>
          <w:sz w:val="18"/>
          <w:szCs w:val="18"/>
        </w:rPr>
        <w:t>. Let the </w:t>
      </w:r>
      <w:r w:rsidRPr="00C7099C">
        <w:rPr>
          <w:rStyle w:val="study-note-ref"/>
          <w:sz w:val="18"/>
          <w:szCs w:val="18"/>
          <w:bdr w:val="none" w:sz="0" w:space="0" w:color="auto" w:frame="1"/>
        </w:rPr>
        <w:t>dead</w:t>
      </w:r>
      <w:r w:rsidRPr="00C7099C">
        <w:rPr>
          <w:sz w:val="18"/>
          <w:szCs w:val="18"/>
        </w:rPr>
        <w:t> speak forth anthems of eternal praise to the </w:t>
      </w:r>
      <w:r w:rsidRPr="00C7099C">
        <w:rPr>
          <w:rStyle w:val="study-note-ref"/>
          <w:sz w:val="18"/>
          <w:szCs w:val="18"/>
          <w:bdr w:val="none" w:sz="0" w:space="0" w:color="auto" w:frame="1"/>
        </w:rPr>
        <w:t>King</w:t>
      </w:r>
      <w:r w:rsidRPr="00C7099C">
        <w:rPr>
          <w:sz w:val="18"/>
          <w:szCs w:val="18"/>
        </w:rPr>
        <w:t> Immanuel, who hath ordained, before the world was, that which would enable us to </w:t>
      </w:r>
      <w:r w:rsidRPr="00C7099C">
        <w:rPr>
          <w:rStyle w:val="study-note-ref"/>
          <w:sz w:val="18"/>
          <w:szCs w:val="18"/>
          <w:bdr w:val="none" w:sz="0" w:space="0" w:color="auto" w:frame="1"/>
        </w:rPr>
        <w:t>redeem</w:t>
      </w:r>
      <w:r w:rsidRPr="00C7099C">
        <w:rPr>
          <w:sz w:val="18"/>
          <w:szCs w:val="18"/>
        </w:rPr>
        <w:t> them out of their </w:t>
      </w:r>
      <w:r w:rsidRPr="00C7099C">
        <w:rPr>
          <w:rStyle w:val="study-note-ref"/>
          <w:sz w:val="18"/>
          <w:szCs w:val="18"/>
          <w:bdr w:val="none" w:sz="0" w:space="0" w:color="auto" w:frame="1"/>
        </w:rPr>
        <w:t>prison</w:t>
      </w:r>
      <w:r w:rsidRPr="00C7099C">
        <w:rPr>
          <w:sz w:val="18"/>
          <w:szCs w:val="18"/>
        </w:rPr>
        <w:t>; for the prisoners shall go free.</w:t>
      </w:r>
      <w:r>
        <w:rPr>
          <w:sz w:val="18"/>
          <w:szCs w:val="18"/>
        </w:rPr>
        <w:t xml:space="preserve"> </w:t>
      </w:r>
      <w:r w:rsidRPr="00C7099C">
        <w:rPr>
          <w:sz w:val="18"/>
          <w:szCs w:val="18"/>
        </w:rPr>
        <w:t>Let the </w:t>
      </w:r>
      <w:r w:rsidRPr="00C7099C">
        <w:rPr>
          <w:rStyle w:val="study-note-ref"/>
          <w:sz w:val="18"/>
          <w:szCs w:val="18"/>
          <w:bdr w:val="none" w:sz="0" w:space="0" w:color="auto" w:frame="1"/>
        </w:rPr>
        <w:t>mountains</w:t>
      </w:r>
      <w:r w:rsidRPr="00C7099C">
        <w:rPr>
          <w:sz w:val="18"/>
          <w:szCs w:val="18"/>
        </w:rPr>
        <w:t> shout for joy, and all ye valleys cry aloud; and all ye seas and dry lands tell the wonders of your Eternal King! And ye rivers, and brooks, and rills, flow down with gladness. Let the woods and all the trees of the field praise the Lord; and ye solid </w:t>
      </w:r>
      <w:r w:rsidRPr="00C7099C">
        <w:rPr>
          <w:rStyle w:val="study-note-ref"/>
          <w:sz w:val="18"/>
          <w:szCs w:val="18"/>
          <w:bdr w:val="none" w:sz="0" w:space="0" w:color="auto" w:frame="1"/>
        </w:rPr>
        <w:t>rocks</w:t>
      </w:r>
      <w:r w:rsidRPr="00C7099C">
        <w:rPr>
          <w:sz w:val="18"/>
          <w:szCs w:val="18"/>
        </w:rPr>
        <w:t> weep for joy! And let the sun, moon, and the </w:t>
      </w:r>
      <w:r w:rsidRPr="00C7099C">
        <w:rPr>
          <w:rStyle w:val="study-note-ref"/>
          <w:sz w:val="18"/>
          <w:szCs w:val="18"/>
          <w:bdr w:val="none" w:sz="0" w:space="0" w:color="auto" w:frame="1"/>
        </w:rPr>
        <w:t>morning</w:t>
      </w:r>
      <w:r w:rsidRPr="00C7099C">
        <w:rPr>
          <w:sz w:val="18"/>
          <w:szCs w:val="18"/>
        </w:rPr>
        <w:t> stars sing together, and let all the sons of God shout for joy! And let the eternal creations declare his name forever and ever! And again I say, how glorious is the voice we hear from heaven, proclaiming in our ears, glory, and salvation, and honor, and </w:t>
      </w:r>
      <w:r w:rsidRPr="00C7099C">
        <w:rPr>
          <w:rStyle w:val="study-note-ref"/>
          <w:sz w:val="18"/>
          <w:szCs w:val="18"/>
          <w:bdr w:val="none" w:sz="0" w:space="0" w:color="auto" w:frame="1"/>
        </w:rPr>
        <w:t>immortality</w:t>
      </w:r>
      <w:r w:rsidRPr="00C7099C">
        <w:rPr>
          <w:sz w:val="18"/>
          <w:szCs w:val="18"/>
        </w:rPr>
        <w:t>, and eternal life; kingdoms, principalities, and powers!</w:t>
      </w:r>
    </w:p>
    <w:p w:rsidR="00FB6F87" w:rsidRDefault="00FB6F87" w:rsidP="00FB6F87">
      <w:pPr>
        <w:pStyle w:val="NoSpacing"/>
        <w:rPr>
          <w:sz w:val="18"/>
          <w:szCs w:val="18"/>
        </w:rPr>
      </w:pPr>
      <w:r>
        <w:rPr>
          <w:sz w:val="18"/>
          <w:szCs w:val="18"/>
        </w:rPr>
        <w:tab/>
      </w:r>
      <w:r w:rsidRPr="00C7099C">
        <w:rPr>
          <w:sz w:val="18"/>
          <w:szCs w:val="18"/>
        </w:rPr>
        <w:t>Behold, the great </w:t>
      </w:r>
      <w:r w:rsidRPr="00C7099C">
        <w:rPr>
          <w:rStyle w:val="study-note-ref"/>
          <w:sz w:val="18"/>
          <w:szCs w:val="18"/>
          <w:bdr w:val="none" w:sz="0" w:space="0" w:color="auto" w:frame="1"/>
        </w:rPr>
        <w:t>day</w:t>
      </w:r>
      <w:r w:rsidRPr="00C7099C">
        <w:rPr>
          <w:sz w:val="18"/>
          <w:szCs w:val="18"/>
        </w:rPr>
        <w:t> of the Lord is at hand; and who can </w:t>
      </w:r>
      <w:r w:rsidRPr="00C7099C">
        <w:rPr>
          <w:rStyle w:val="study-note-ref"/>
          <w:sz w:val="18"/>
          <w:szCs w:val="18"/>
          <w:bdr w:val="none" w:sz="0" w:space="0" w:color="auto" w:frame="1"/>
        </w:rPr>
        <w:t>abide</w:t>
      </w:r>
      <w:r w:rsidRPr="00C7099C">
        <w:rPr>
          <w:sz w:val="18"/>
          <w:szCs w:val="18"/>
        </w:rPr>
        <w:t> the day of his coming, and who can stand when he appeareth? For he is like a </w:t>
      </w:r>
      <w:r w:rsidRPr="00C7099C">
        <w:rPr>
          <w:rStyle w:val="study-note-ref"/>
          <w:sz w:val="18"/>
          <w:szCs w:val="18"/>
          <w:bdr w:val="none" w:sz="0" w:space="0" w:color="auto" w:frame="1"/>
        </w:rPr>
        <w:t>refiner’s</w:t>
      </w:r>
      <w:r w:rsidRPr="00C7099C">
        <w:rPr>
          <w:sz w:val="18"/>
          <w:szCs w:val="18"/>
        </w:rPr>
        <w:t> </w:t>
      </w:r>
      <w:r w:rsidRPr="00C7099C">
        <w:rPr>
          <w:rStyle w:val="study-note-ref"/>
          <w:sz w:val="18"/>
          <w:szCs w:val="18"/>
          <w:bdr w:val="none" w:sz="0" w:space="0" w:color="auto" w:frame="1"/>
        </w:rPr>
        <w:t>fire</w:t>
      </w:r>
      <w:r w:rsidRPr="00C7099C">
        <w:rPr>
          <w:sz w:val="18"/>
          <w:szCs w:val="18"/>
        </w:rPr>
        <w:t>, and like fuller’s soap; and he shall sit as a </w:t>
      </w:r>
      <w:r w:rsidRPr="00C7099C">
        <w:rPr>
          <w:rStyle w:val="study-note-ref"/>
          <w:sz w:val="18"/>
          <w:szCs w:val="18"/>
          <w:bdr w:val="none" w:sz="0" w:space="0" w:color="auto" w:frame="1"/>
        </w:rPr>
        <w:t>refiner</w:t>
      </w:r>
      <w:r w:rsidRPr="00C7099C">
        <w:rPr>
          <w:sz w:val="18"/>
          <w:szCs w:val="18"/>
        </w:rPr>
        <w:t> and purifier of silver, and he shall purify the sons of </w:t>
      </w:r>
      <w:r w:rsidRPr="00C7099C">
        <w:rPr>
          <w:rStyle w:val="study-note-ref"/>
          <w:sz w:val="18"/>
          <w:szCs w:val="18"/>
          <w:bdr w:val="none" w:sz="0" w:space="0" w:color="auto" w:frame="1"/>
        </w:rPr>
        <w:t>Levi</w:t>
      </w:r>
      <w:r w:rsidRPr="00C7099C">
        <w:rPr>
          <w:sz w:val="18"/>
          <w:szCs w:val="18"/>
        </w:rPr>
        <w:t>, and purge them as gold and silver, that they may offer unto the Lord an </w:t>
      </w:r>
      <w:r w:rsidRPr="00C7099C">
        <w:rPr>
          <w:rStyle w:val="study-note-ref"/>
          <w:sz w:val="18"/>
          <w:szCs w:val="18"/>
          <w:bdr w:val="none" w:sz="0" w:space="0" w:color="auto" w:frame="1"/>
        </w:rPr>
        <w:t>offering</w:t>
      </w:r>
      <w:r w:rsidRPr="00C7099C">
        <w:rPr>
          <w:sz w:val="18"/>
          <w:szCs w:val="18"/>
        </w:rPr>
        <w:t xml:space="preserve"> in righteousness. Let us, </w:t>
      </w:r>
      <w:r w:rsidRPr="00C7099C">
        <w:rPr>
          <w:sz w:val="18"/>
          <w:szCs w:val="18"/>
        </w:rPr>
        <w:lastRenderedPageBreak/>
        <w:t>therefore, as a church and a people, and as Latter-day Saints, offer unto the Lord an offering in righteousness; and let us present in his holy temple, when it is finished, a book containing the </w:t>
      </w:r>
      <w:r w:rsidRPr="00C7099C">
        <w:rPr>
          <w:rStyle w:val="study-note-ref"/>
          <w:sz w:val="18"/>
          <w:szCs w:val="18"/>
          <w:bdr w:val="none" w:sz="0" w:space="0" w:color="auto" w:frame="1"/>
        </w:rPr>
        <w:t>records</w:t>
      </w:r>
      <w:r w:rsidRPr="00C7099C">
        <w:rPr>
          <w:sz w:val="18"/>
          <w:szCs w:val="18"/>
        </w:rPr>
        <w:t> of our dead, which shall be worthy of all acceptation.</w:t>
      </w:r>
    </w:p>
    <w:p w:rsidR="00FB6F87" w:rsidRDefault="00FB6F87" w:rsidP="00FB6F87">
      <w:pPr>
        <w:pStyle w:val="NoSpacing"/>
        <w:rPr>
          <w:sz w:val="18"/>
          <w:szCs w:val="18"/>
        </w:rPr>
      </w:pPr>
    </w:p>
    <w:p w:rsidR="00FB6F87" w:rsidRPr="001902B6" w:rsidRDefault="00FB6F87" w:rsidP="00FB6F87">
      <w:pPr>
        <w:pStyle w:val="NoSpacing"/>
        <w:rPr>
          <w:b/>
          <w:sz w:val="18"/>
          <w:szCs w:val="18"/>
          <w:u w:val="single"/>
        </w:rPr>
      </w:pPr>
      <w:r w:rsidRPr="001902B6">
        <w:rPr>
          <w:b/>
          <w:sz w:val="18"/>
          <w:szCs w:val="18"/>
          <w:u w:val="single"/>
        </w:rPr>
        <w:t>The Saints to prepare the world for the Second Coming (D&amp;C 133:10-11)</w:t>
      </w:r>
    </w:p>
    <w:p w:rsidR="00FB6F87" w:rsidRDefault="00FB6F87" w:rsidP="00FB6F87">
      <w:pPr>
        <w:pStyle w:val="NoSpacing"/>
        <w:rPr>
          <w:sz w:val="18"/>
          <w:szCs w:val="18"/>
        </w:rPr>
      </w:pPr>
      <w:r>
        <w:rPr>
          <w:sz w:val="18"/>
          <w:szCs w:val="18"/>
        </w:rPr>
        <w:tab/>
      </w:r>
      <w:r w:rsidRPr="00C7099C">
        <w:rPr>
          <w:sz w:val="18"/>
          <w:szCs w:val="18"/>
        </w:rPr>
        <w:t xml:space="preserve">Yea, let the cry go forth among all people: </w:t>
      </w:r>
    </w:p>
    <w:p w:rsidR="00FB6F87" w:rsidRDefault="00FB6F87" w:rsidP="00FB6F87">
      <w:pPr>
        <w:pStyle w:val="NoSpacing"/>
        <w:rPr>
          <w:sz w:val="18"/>
          <w:szCs w:val="18"/>
        </w:rPr>
      </w:pPr>
    </w:p>
    <w:p w:rsidR="00FB6F87" w:rsidRPr="00C7099C" w:rsidRDefault="00FB6F87" w:rsidP="00FB6F87">
      <w:pPr>
        <w:pStyle w:val="NoSpacing"/>
        <w:rPr>
          <w:sz w:val="18"/>
          <w:szCs w:val="18"/>
        </w:rPr>
      </w:pPr>
      <w:r>
        <w:rPr>
          <w:sz w:val="18"/>
          <w:szCs w:val="18"/>
        </w:rPr>
        <w:tab/>
      </w:r>
      <w:r>
        <w:rPr>
          <w:sz w:val="18"/>
          <w:szCs w:val="18"/>
        </w:rPr>
        <w:tab/>
        <w:t>“</w:t>
      </w:r>
      <w:r w:rsidRPr="00C7099C">
        <w:rPr>
          <w:sz w:val="18"/>
          <w:szCs w:val="18"/>
        </w:rPr>
        <w:t>Awake and arise and go forth to meet the </w:t>
      </w:r>
      <w:r w:rsidRPr="00C7099C">
        <w:rPr>
          <w:rStyle w:val="study-note-ref"/>
          <w:sz w:val="18"/>
          <w:szCs w:val="18"/>
          <w:bdr w:val="none" w:sz="0" w:space="0" w:color="auto" w:frame="1"/>
        </w:rPr>
        <w:t>Bridegroom</w:t>
      </w:r>
      <w:r w:rsidRPr="00C7099C">
        <w:rPr>
          <w:sz w:val="18"/>
          <w:szCs w:val="18"/>
        </w:rPr>
        <w:t xml:space="preserve">; behold and lo, the Bridegroom cometh; go ye out </w:t>
      </w:r>
      <w:r>
        <w:rPr>
          <w:sz w:val="18"/>
          <w:szCs w:val="18"/>
        </w:rPr>
        <w:tab/>
      </w:r>
      <w:r>
        <w:rPr>
          <w:sz w:val="18"/>
          <w:szCs w:val="18"/>
        </w:rPr>
        <w:tab/>
      </w:r>
      <w:r>
        <w:rPr>
          <w:sz w:val="18"/>
          <w:szCs w:val="18"/>
        </w:rPr>
        <w:tab/>
      </w:r>
      <w:r w:rsidRPr="00C7099C">
        <w:rPr>
          <w:sz w:val="18"/>
          <w:szCs w:val="18"/>
        </w:rPr>
        <w:t>to meet him. Prepare yourselves for the </w:t>
      </w:r>
      <w:r w:rsidRPr="00C7099C">
        <w:rPr>
          <w:rStyle w:val="study-note-ref"/>
          <w:sz w:val="18"/>
          <w:szCs w:val="18"/>
          <w:bdr w:val="none" w:sz="0" w:space="0" w:color="auto" w:frame="1"/>
        </w:rPr>
        <w:t>great day</w:t>
      </w:r>
      <w:r w:rsidRPr="00C7099C">
        <w:rPr>
          <w:sz w:val="18"/>
          <w:szCs w:val="18"/>
        </w:rPr>
        <w:t xml:space="preserve"> of the Lord. </w:t>
      </w:r>
      <w:r w:rsidRPr="00C7099C">
        <w:rPr>
          <w:rStyle w:val="study-note-ref"/>
          <w:sz w:val="18"/>
          <w:szCs w:val="18"/>
          <w:bdr w:val="none" w:sz="0" w:space="0" w:color="auto" w:frame="1"/>
        </w:rPr>
        <w:t>Watch</w:t>
      </w:r>
      <w:r w:rsidRPr="00C7099C">
        <w:rPr>
          <w:sz w:val="18"/>
          <w:szCs w:val="18"/>
        </w:rPr>
        <w:t>, therefore, for ye </w:t>
      </w:r>
      <w:r w:rsidRPr="00C7099C">
        <w:rPr>
          <w:rStyle w:val="study-note-ref"/>
          <w:sz w:val="18"/>
          <w:szCs w:val="18"/>
          <w:bdr w:val="none" w:sz="0" w:space="0" w:color="auto" w:frame="1"/>
        </w:rPr>
        <w:t>know</w:t>
      </w:r>
      <w:r w:rsidRPr="00C7099C">
        <w:rPr>
          <w:sz w:val="18"/>
          <w:szCs w:val="18"/>
        </w:rPr>
        <w:t xml:space="preserve"> neither the </w:t>
      </w:r>
      <w:r>
        <w:rPr>
          <w:sz w:val="18"/>
          <w:szCs w:val="18"/>
        </w:rPr>
        <w:tab/>
      </w:r>
      <w:r>
        <w:rPr>
          <w:sz w:val="18"/>
          <w:szCs w:val="18"/>
        </w:rPr>
        <w:tab/>
      </w:r>
      <w:r>
        <w:rPr>
          <w:sz w:val="18"/>
          <w:szCs w:val="18"/>
        </w:rPr>
        <w:tab/>
      </w:r>
      <w:r w:rsidRPr="00C7099C">
        <w:rPr>
          <w:sz w:val="18"/>
          <w:szCs w:val="18"/>
        </w:rPr>
        <w:t>day nor the hour.</w:t>
      </w:r>
      <w:r>
        <w:rPr>
          <w:sz w:val="18"/>
          <w:szCs w:val="18"/>
        </w:rPr>
        <w:t>”</w:t>
      </w:r>
    </w:p>
    <w:p w:rsidR="00FB6F87" w:rsidRPr="00C7099C" w:rsidRDefault="00FB6F87" w:rsidP="00FB6F87">
      <w:pPr>
        <w:pStyle w:val="NoSpacing"/>
        <w:rPr>
          <w:sz w:val="18"/>
          <w:szCs w:val="18"/>
        </w:rPr>
      </w:pPr>
    </w:p>
    <w:p w:rsidR="00FB6F87" w:rsidRDefault="00FB6F87" w:rsidP="00FB6F87">
      <w:pPr>
        <w:pStyle w:val="NoSpacing"/>
        <w:jc w:val="center"/>
        <w:rPr>
          <w:b/>
          <w:i/>
          <w:noProof/>
          <w:sz w:val="18"/>
          <w:szCs w:val="18"/>
        </w:rPr>
      </w:pPr>
    </w:p>
    <w:p w:rsidR="00EE40BF" w:rsidRDefault="00EE40BF" w:rsidP="00FB6F87">
      <w:pPr>
        <w:pStyle w:val="NoSpacing"/>
        <w:jc w:val="center"/>
        <w:rPr>
          <w:b/>
          <w:i/>
          <w:noProof/>
          <w:sz w:val="18"/>
          <w:szCs w:val="18"/>
        </w:rPr>
      </w:pPr>
    </w:p>
    <w:p w:rsidR="00EE40BF" w:rsidRDefault="00EE40BF" w:rsidP="00FB6F87">
      <w:pPr>
        <w:pStyle w:val="NoSpacing"/>
        <w:jc w:val="center"/>
        <w:rPr>
          <w:b/>
          <w:i/>
          <w:noProof/>
          <w:sz w:val="18"/>
          <w:szCs w:val="18"/>
        </w:rPr>
      </w:pPr>
    </w:p>
    <w:p w:rsidR="00EE40BF" w:rsidRDefault="00EE40BF" w:rsidP="00FB6F87">
      <w:pPr>
        <w:pStyle w:val="NoSpacing"/>
        <w:jc w:val="center"/>
        <w:rPr>
          <w:b/>
          <w:i/>
          <w:noProof/>
          <w:sz w:val="18"/>
          <w:szCs w:val="18"/>
        </w:rPr>
      </w:pPr>
    </w:p>
    <w:p w:rsidR="00EE40BF" w:rsidRDefault="00EE40BF" w:rsidP="00FB6F87">
      <w:pPr>
        <w:pStyle w:val="NoSpacing"/>
        <w:jc w:val="center"/>
        <w:rPr>
          <w:b/>
          <w:i/>
          <w:noProof/>
          <w:sz w:val="18"/>
          <w:szCs w:val="18"/>
        </w:rPr>
      </w:pPr>
    </w:p>
    <w:p w:rsidR="00EE40BF" w:rsidRDefault="00EE40BF" w:rsidP="00FB6F87">
      <w:pPr>
        <w:pStyle w:val="NoSpacing"/>
        <w:jc w:val="center"/>
        <w:rPr>
          <w:b/>
          <w:i/>
          <w:noProof/>
          <w:sz w:val="18"/>
          <w:szCs w:val="18"/>
        </w:rPr>
      </w:pPr>
    </w:p>
    <w:p w:rsidR="00EE40BF" w:rsidRDefault="00EE40BF" w:rsidP="00FB6F87">
      <w:pPr>
        <w:pStyle w:val="NoSpacing"/>
        <w:jc w:val="center"/>
        <w:rPr>
          <w:b/>
          <w:i/>
          <w:noProof/>
          <w:sz w:val="18"/>
          <w:szCs w:val="18"/>
        </w:rPr>
      </w:pPr>
    </w:p>
    <w:p w:rsidR="00EE40BF" w:rsidRDefault="00EE40BF" w:rsidP="00FB6F87">
      <w:pPr>
        <w:pStyle w:val="NoSpacing"/>
        <w:jc w:val="center"/>
        <w:rPr>
          <w:b/>
          <w:i/>
          <w:noProof/>
          <w:sz w:val="18"/>
          <w:szCs w:val="18"/>
        </w:rPr>
      </w:pPr>
    </w:p>
    <w:p w:rsidR="00EE40BF" w:rsidRDefault="00EE40BF" w:rsidP="00FB6F87">
      <w:pPr>
        <w:pStyle w:val="NoSpacing"/>
        <w:jc w:val="center"/>
        <w:rPr>
          <w:b/>
          <w:i/>
          <w:noProof/>
          <w:sz w:val="18"/>
          <w:szCs w:val="18"/>
        </w:rPr>
      </w:pPr>
    </w:p>
    <w:p w:rsidR="00EE40BF" w:rsidRDefault="00EE40BF" w:rsidP="00FB6F87">
      <w:pPr>
        <w:pStyle w:val="NoSpacing"/>
        <w:jc w:val="center"/>
        <w:rPr>
          <w:b/>
          <w:i/>
          <w:noProof/>
          <w:sz w:val="18"/>
          <w:szCs w:val="18"/>
        </w:rPr>
      </w:pPr>
    </w:p>
    <w:p w:rsidR="00EE40BF" w:rsidRDefault="00EE40BF" w:rsidP="00FB6F87">
      <w:pPr>
        <w:pStyle w:val="NoSpacing"/>
        <w:jc w:val="center"/>
        <w:rPr>
          <w:b/>
          <w:i/>
          <w:noProof/>
          <w:sz w:val="18"/>
          <w:szCs w:val="18"/>
        </w:rPr>
      </w:pPr>
    </w:p>
    <w:p w:rsidR="00EE40BF" w:rsidRDefault="00EE40BF" w:rsidP="00FB6F87">
      <w:pPr>
        <w:pStyle w:val="NoSpacing"/>
        <w:jc w:val="center"/>
        <w:rPr>
          <w:b/>
          <w:i/>
          <w:noProof/>
          <w:sz w:val="18"/>
          <w:szCs w:val="18"/>
        </w:rPr>
      </w:pPr>
    </w:p>
    <w:p w:rsidR="00EE40BF" w:rsidRDefault="00EE40BF" w:rsidP="00FB6F87">
      <w:pPr>
        <w:pStyle w:val="NoSpacing"/>
        <w:jc w:val="center"/>
        <w:rPr>
          <w:b/>
          <w:i/>
          <w:noProof/>
          <w:sz w:val="18"/>
          <w:szCs w:val="18"/>
        </w:rPr>
      </w:pPr>
    </w:p>
    <w:p w:rsidR="00EE40BF" w:rsidRDefault="00EE40BF" w:rsidP="00FB6F87">
      <w:pPr>
        <w:pStyle w:val="NoSpacing"/>
        <w:jc w:val="center"/>
        <w:rPr>
          <w:b/>
          <w:i/>
          <w:noProof/>
          <w:sz w:val="18"/>
          <w:szCs w:val="18"/>
        </w:rPr>
      </w:pPr>
    </w:p>
    <w:p w:rsidR="00EE40BF" w:rsidRDefault="00EE40BF" w:rsidP="00FB6F87">
      <w:pPr>
        <w:pStyle w:val="NoSpacing"/>
        <w:jc w:val="center"/>
        <w:rPr>
          <w:b/>
          <w:i/>
          <w:noProof/>
          <w:sz w:val="18"/>
          <w:szCs w:val="18"/>
        </w:rPr>
      </w:pPr>
    </w:p>
    <w:p w:rsidR="00EE40BF" w:rsidRDefault="00EE40BF" w:rsidP="00FB6F87">
      <w:pPr>
        <w:pStyle w:val="NoSpacing"/>
        <w:jc w:val="center"/>
        <w:rPr>
          <w:b/>
          <w:i/>
          <w:noProof/>
          <w:sz w:val="18"/>
          <w:szCs w:val="18"/>
        </w:rPr>
      </w:pPr>
    </w:p>
    <w:p w:rsidR="00EE40BF" w:rsidRDefault="00EE40BF" w:rsidP="00FB6F87">
      <w:pPr>
        <w:pStyle w:val="NoSpacing"/>
        <w:jc w:val="center"/>
        <w:rPr>
          <w:b/>
          <w:i/>
          <w:noProof/>
          <w:sz w:val="18"/>
          <w:szCs w:val="18"/>
        </w:rPr>
      </w:pPr>
    </w:p>
    <w:p w:rsidR="00EE40BF" w:rsidRDefault="00EE40BF" w:rsidP="00FB6F87">
      <w:pPr>
        <w:pStyle w:val="NoSpacing"/>
        <w:jc w:val="center"/>
        <w:rPr>
          <w:b/>
          <w:i/>
          <w:noProof/>
          <w:sz w:val="18"/>
          <w:szCs w:val="18"/>
        </w:rPr>
      </w:pPr>
    </w:p>
    <w:p w:rsidR="00EE40BF" w:rsidRDefault="00EE40BF" w:rsidP="00FB6F87">
      <w:pPr>
        <w:pStyle w:val="NoSpacing"/>
        <w:jc w:val="center"/>
        <w:rPr>
          <w:b/>
          <w:i/>
          <w:noProof/>
          <w:sz w:val="18"/>
          <w:szCs w:val="18"/>
        </w:rPr>
      </w:pPr>
    </w:p>
    <w:p w:rsidR="00EE40BF" w:rsidRDefault="00EE40BF" w:rsidP="00FB6F87">
      <w:pPr>
        <w:pStyle w:val="NoSpacing"/>
        <w:jc w:val="center"/>
        <w:rPr>
          <w:b/>
          <w:i/>
          <w:noProof/>
          <w:sz w:val="18"/>
          <w:szCs w:val="18"/>
        </w:rPr>
      </w:pPr>
    </w:p>
    <w:p w:rsidR="00EE40BF" w:rsidRDefault="00EE40BF" w:rsidP="00FB6F87">
      <w:pPr>
        <w:pStyle w:val="NoSpacing"/>
        <w:jc w:val="center"/>
        <w:rPr>
          <w:b/>
          <w:i/>
          <w:noProof/>
          <w:sz w:val="18"/>
          <w:szCs w:val="18"/>
        </w:rPr>
      </w:pPr>
    </w:p>
    <w:p w:rsidR="00EE40BF" w:rsidRDefault="00EE40BF" w:rsidP="00FB6F87">
      <w:pPr>
        <w:pStyle w:val="NoSpacing"/>
        <w:jc w:val="center"/>
        <w:rPr>
          <w:b/>
          <w:i/>
          <w:noProof/>
          <w:sz w:val="18"/>
          <w:szCs w:val="18"/>
        </w:rPr>
      </w:pPr>
    </w:p>
    <w:p w:rsidR="00EE40BF" w:rsidRDefault="00EE40BF" w:rsidP="00FB6F87">
      <w:pPr>
        <w:pStyle w:val="NoSpacing"/>
        <w:jc w:val="center"/>
        <w:rPr>
          <w:b/>
          <w:i/>
          <w:noProof/>
          <w:sz w:val="18"/>
          <w:szCs w:val="18"/>
        </w:rPr>
      </w:pPr>
    </w:p>
    <w:p w:rsidR="00EE40BF" w:rsidRDefault="00EE40BF" w:rsidP="00FB6F87">
      <w:pPr>
        <w:pStyle w:val="NoSpacing"/>
        <w:jc w:val="center"/>
        <w:rPr>
          <w:b/>
          <w:i/>
          <w:noProof/>
          <w:sz w:val="18"/>
          <w:szCs w:val="18"/>
        </w:rPr>
      </w:pPr>
    </w:p>
    <w:p w:rsidR="00EE40BF" w:rsidRDefault="00EE40BF" w:rsidP="00FB6F87">
      <w:pPr>
        <w:pStyle w:val="NoSpacing"/>
        <w:jc w:val="center"/>
        <w:rPr>
          <w:b/>
          <w:i/>
          <w:noProof/>
          <w:sz w:val="18"/>
          <w:szCs w:val="18"/>
        </w:rPr>
      </w:pPr>
    </w:p>
    <w:p w:rsidR="00EE40BF" w:rsidRDefault="00EE40BF" w:rsidP="00FB6F87">
      <w:pPr>
        <w:pStyle w:val="NoSpacing"/>
        <w:jc w:val="center"/>
        <w:rPr>
          <w:b/>
          <w:i/>
          <w:noProof/>
          <w:sz w:val="18"/>
          <w:szCs w:val="18"/>
        </w:rPr>
      </w:pPr>
    </w:p>
    <w:p w:rsidR="00EE40BF" w:rsidRDefault="00EE40BF" w:rsidP="00FB6F87">
      <w:pPr>
        <w:pStyle w:val="NoSpacing"/>
        <w:jc w:val="center"/>
        <w:rPr>
          <w:b/>
          <w:i/>
          <w:noProof/>
          <w:sz w:val="18"/>
          <w:szCs w:val="18"/>
        </w:rPr>
      </w:pPr>
    </w:p>
    <w:p w:rsidR="00EE40BF" w:rsidRDefault="00EE40BF" w:rsidP="00FB6F87">
      <w:pPr>
        <w:pStyle w:val="NoSpacing"/>
        <w:jc w:val="center"/>
        <w:rPr>
          <w:b/>
          <w:i/>
          <w:noProof/>
          <w:sz w:val="18"/>
          <w:szCs w:val="18"/>
        </w:rPr>
      </w:pPr>
    </w:p>
    <w:p w:rsidR="00EE40BF" w:rsidRDefault="00EE40BF" w:rsidP="00FB6F87">
      <w:pPr>
        <w:pStyle w:val="NoSpacing"/>
        <w:jc w:val="center"/>
        <w:rPr>
          <w:b/>
          <w:i/>
          <w:noProof/>
          <w:sz w:val="18"/>
          <w:szCs w:val="18"/>
        </w:rPr>
      </w:pPr>
    </w:p>
    <w:p w:rsidR="00EE40BF" w:rsidRDefault="00EE40BF" w:rsidP="00FB6F87">
      <w:pPr>
        <w:pStyle w:val="NoSpacing"/>
        <w:jc w:val="center"/>
        <w:rPr>
          <w:b/>
          <w:i/>
          <w:noProof/>
          <w:sz w:val="18"/>
          <w:szCs w:val="18"/>
        </w:rPr>
      </w:pPr>
    </w:p>
    <w:p w:rsidR="00EE40BF" w:rsidRDefault="00EE40BF" w:rsidP="00FB6F87">
      <w:pPr>
        <w:pStyle w:val="NoSpacing"/>
        <w:jc w:val="center"/>
        <w:rPr>
          <w:b/>
          <w:i/>
          <w:noProof/>
          <w:sz w:val="18"/>
          <w:szCs w:val="18"/>
        </w:rPr>
      </w:pPr>
    </w:p>
    <w:p w:rsidR="00EE40BF" w:rsidRDefault="00EE40BF" w:rsidP="00FB6F87">
      <w:pPr>
        <w:pStyle w:val="NoSpacing"/>
        <w:jc w:val="center"/>
        <w:rPr>
          <w:b/>
          <w:i/>
          <w:noProof/>
          <w:sz w:val="18"/>
          <w:szCs w:val="18"/>
        </w:rPr>
      </w:pPr>
    </w:p>
    <w:p w:rsidR="00EE40BF" w:rsidRDefault="00EE40BF" w:rsidP="00FB6F87">
      <w:pPr>
        <w:pStyle w:val="NoSpacing"/>
        <w:jc w:val="center"/>
        <w:rPr>
          <w:b/>
          <w:i/>
          <w:noProof/>
          <w:sz w:val="18"/>
          <w:szCs w:val="18"/>
        </w:rPr>
      </w:pPr>
    </w:p>
    <w:p w:rsidR="00EE40BF" w:rsidRDefault="00EE40BF" w:rsidP="00FB6F87">
      <w:pPr>
        <w:pStyle w:val="NoSpacing"/>
        <w:jc w:val="center"/>
        <w:rPr>
          <w:b/>
          <w:i/>
          <w:noProof/>
          <w:sz w:val="18"/>
          <w:szCs w:val="18"/>
        </w:rPr>
      </w:pPr>
    </w:p>
    <w:p w:rsidR="00EE40BF" w:rsidRDefault="00EE40BF" w:rsidP="00FB6F87">
      <w:pPr>
        <w:pStyle w:val="NoSpacing"/>
        <w:jc w:val="center"/>
        <w:rPr>
          <w:b/>
          <w:i/>
          <w:noProof/>
          <w:sz w:val="18"/>
          <w:szCs w:val="18"/>
        </w:rPr>
      </w:pPr>
    </w:p>
    <w:p w:rsidR="00EE40BF" w:rsidRDefault="00EE40BF" w:rsidP="00FB6F87">
      <w:pPr>
        <w:pStyle w:val="NoSpacing"/>
        <w:jc w:val="center"/>
        <w:rPr>
          <w:b/>
          <w:i/>
          <w:noProof/>
          <w:sz w:val="18"/>
          <w:szCs w:val="18"/>
        </w:rPr>
      </w:pPr>
    </w:p>
    <w:p w:rsidR="00EE40BF" w:rsidRDefault="00EE40BF" w:rsidP="00FB6F87">
      <w:pPr>
        <w:pStyle w:val="NoSpacing"/>
        <w:jc w:val="center"/>
        <w:rPr>
          <w:b/>
          <w:i/>
          <w:noProof/>
          <w:sz w:val="18"/>
          <w:szCs w:val="18"/>
        </w:rPr>
      </w:pPr>
    </w:p>
    <w:p w:rsidR="00EE40BF" w:rsidRDefault="00EE40BF" w:rsidP="00FB6F87">
      <w:pPr>
        <w:pStyle w:val="NoSpacing"/>
        <w:jc w:val="center"/>
        <w:rPr>
          <w:b/>
          <w:i/>
          <w:noProof/>
          <w:sz w:val="18"/>
          <w:szCs w:val="18"/>
        </w:rPr>
      </w:pPr>
    </w:p>
    <w:p w:rsidR="00EE40BF" w:rsidRDefault="00EE40BF" w:rsidP="00FB6F87">
      <w:pPr>
        <w:pStyle w:val="NoSpacing"/>
        <w:jc w:val="center"/>
        <w:rPr>
          <w:b/>
          <w:i/>
          <w:noProof/>
          <w:sz w:val="18"/>
          <w:szCs w:val="18"/>
        </w:rPr>
      </w:pPr>
    </w:p>
    <w:p w:rsidR="00EE40BF" w:rsidRDefault="00EE40BF" w:rsidP="00FB6F87">
      <w:pPr>
        <w:pStyle w:val="NoSpacing"/>
        <w:jc w:val="center"/>
        <w:rPr>
          <w:b/>
          <w:i/>
          <w:noProof/>
          <w:sz w:val="18"/>
          <w:szCs w:val="18"/>
        </w:rPr>
      </w:pPr>
    </w:p>
    <w:p w:rsidR="00EE40BF" w:rsidRDefault="00EE40BF" w:rsidP="00FB6F87">
      <w:pPr>
        <w:pStyle w:val="NoSpacing"/>
        <w:jc w:val="center"/>
        <w:rPr>
          <w:b/>
          <w:i/>
          <w:noProof/>
          <w:sz w:val="18"/>
          <w:szCs w:val="18"/>
        </w:rPr>
      </w:pPr>
    </w:p>
    <w:p w:rsidR="00EE40BF" w:rsidRDefault="00EE40BF" w:rsidP="00FB6F87">
      <w:pPr>
        <w:pStyle w:val="NoSpacing"/>
        <w:jc w:val="center"/>
        <w:rPr>
          <w:b/>
          <w:i/>
          <w:noProof/>
          <w:sz w:val="18"/>
          <w:szCs w:val="18"/>
        </w:rPr>
      </w:pPr>
    </w:p>
    <w:p w:rsidR="00EE40BF" w:rsidRDefault="00EE40BF" w:rsidP="00FB6F87">
      <w:pPr>
        <w:pStyle w:val="NoSpacing"/>
        <w:jc w:val="center"/>
        <w:rPr>
          <w:b/>
          <w:i/>
          <w:noProof/>
          <w:sz w:val="18"/>
          <w:szCs w:val="18"/>
        </w:rPr>
      </w:pPr>
    </w:p>
    <w:p w:rsidR="00EE40BF" w:rsidRDefault="00EE40BF" w:rsidP="00FB6F87">
      <w:pPr>
        <w:pStyle w:val="NoSpacing"/>
        <w:jc w:val="center"/>
        <w:rPr>
          <w:b/>
          <w:i/>
          <w:noProof/>
          <w:sz w:val="18"/>
          <w:szCs w:val="18"/>
        </w:rPr>
      </w:pPr>
    </w:p>
    <w:p w:rsidR="00EE40BF" w:rsidRDefault="00EE40BF" w:rsidP="00FB6F87">
      <w:pPr>
        <w:pStyle w:val="NoSpacing"/>
        <w:jc w:val="center"/>
        <w:rPr>
          <w:b/>
          <w:i/>
          <w:sz w:val="18"/>
          <w:szCs w:val="18"/>
        </w:rPr>
      </w:pPr>
    </w:p>
    <w:p w:rsidR="00FB6F87" w:rsidRDefault="00FB6F87" w:rsidP="00FB6F87">
      <w:pPr>
        <w:pStyle w:val="NoSpacing"/>
        <w:jc w:val="center"/>
        <w:rPr>
          <w:b/>
          <w:i/>
          <w:sz w:val="18"/>
          <w:szCs w:val="18"/>
        </w:rPr>
      </w:pPr>
    </w:p>
    <w:p w:rsidR="00FB6F87" w:rsidRDefault="00FB6F87" w:rsidP="00FB6F87">
      <w:pPr>
        <w:pStyle w:val="NoSpacing"/>
        <w:jc w:val="center"/>
        <w:rPr>
          <w:b/>
          <w:i/>
          <w:sz w:val="18"/>
          <w:szCs w:val="18"/>
        </w:rPr>
      </w:pPr>
    </w:p>
    <w:p w:rsidR="00FB6F87" w:rsidRPr="00C2615E" w:rsidRDefault="00FB6F87" w:rsidP="00FB6F87">
      <w:pPr>
        <w:pStyle w:val="NoSpacing"/>
        <w:jc w:val="center"/>
        <w:rPr>
          <w:b/>
          <w:i/>
          <w:sz w:val="28"/>
          <w:szCs w:val="28"/>
          <w:u w:val="single"/>
        </w:rPr>
      </w:pPr>
      <w:r>
        <w:rPr>
          <w:b/>
          <w:i/>
          <w:sz w:val="28"/>
          <w:szCs w:val="28"/>
          <w:u w:val="single"/>
        </w:rPr>
        <w:lastRenderedPageBreak/>
        <w:t>11.2</w:t>
      </w:r>
    </w:p>
    <w:p w:rsidR="00FB6F87" w:rsidRPr="00C2615E" w:rsidRDefault="00FB6F87" w:rsidP="00FB6F87">
      <w:pPr>
        <w:pStyle w:val="NoSpacing"/>
        <w:jc w:val="center"/>
        <w:rPr>
          <w:b/>
          <w:i/>
          <w:sz w:val="28"/>
          <w:szCs w:val="28"/>
          <w:u w:val="single"/>
        </w:rPr>
      </w:pPr>
      <w:r w:rsidRPr="00C2615E">
        <w:rPr>
          <w:b/>
          <w:i/>
          <w:sz w:val="28"/>
          <w:szCs w:val="28"/>
          <w:u w:val="single"/>
        </w:rPr>
        <w:t>JESUS CHRIST DECLARES HIS SECOND COMING IS SOON</w:t>
      </w:r>
      <w:r>
        <w:rPr>
          <w:b/>
          <w:i/>
          <w:sz w:val="28"/>
          <w:szCs w:val="28"/>
          <w:u w:val="single"/>
        </w:rPr>
        <w:t>*</w:t>
      </w:r>
    </w:p>
    <w:p w:rsidR="00FB6F87" w:rsidRDefault="00FB6F87" w:rsidP="00FB6F87">
      <w:pPr>
        <w:pStyle w:val="NoSpacing"/>
        <w:jc w:val="center"/>
        <w:rPr>
          <w:b/>
          <w:sz w:val="24"/>
          <w:szCs w:val="24"/>
        </w:rPr>
      </w:pPr>
    </w:p>
    <w:p w:rsidR="00FB6F87" w:rsidRPr="00BE6D8D" w:rsidRDefault="00FB6F87" w:rsidP="00FB6F87">
      <w:pPr>
        <w:pStyle w:val="NoSpacing"/>
        <w:jc w:val="center"/>
        <w:rPr>
          <w:b/>
          <w:sz w:val="24"/>
          <w:szCs w:val="24"/>
        </w:rPr>
      </w:pPr>
      <w:r w:rsidRPr="00BE6D8D">
        <w:rPr>
          <w:b/>
          <w:sz w:val="24"/>
          <w:szCs w:val="24"/>
        </w:rPr>
        <w:t>*And this was 180-200 years ago</w:t>
      </w: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911AD0" w:rsidP="00FB6F87">
      <w:pPr>
        <w:pStyle w:val="NoSpacing"/>
        <w:rPr>
          <w:sz w:val="18"/>
          <w:szCs w:val="18"/>
        </w:rPr>
      </w:pPr>
      <w:r>
        <w:rPr>
          <w:noProof/>
          <w:sz w:val="18"/>
          <w:szCs w:val="18"/>
          <w:lang w:eastAsia="zh-TW"/>
        </w:rPr>
        <w:pict>
          <v:shape id="_x0000_s1061" type="#_x0000_t202" style="position:absolute;margin-left:0;margin-top:0;width:452.3pt;height:203.75pt;z-index:251674624;mso-position-horizontal:center;mso-width-relative:margin;mso-height-relative:margin">
            <v:shadow on="t" opacity=".5" offset="6pt,6pt"/>
            <v:textbox>
              <w:txbxContent>
                <w:p w:rsidR="00FB6F87" w:rsidRPr="004A55F8" w:rsidRDefault="00FB6F87" w:rsidP="00FB6F87">
                  <w:pPr>
                    <w:pStyle w:val="NoSpacing"/>
                    <w:rPr>
                      <w:b/>
                      <w:sz w:val="20"/>
                      <w:szCs w:val="20"/>
                    </w:rPr>
                  </w:pPr>
                  <w:r>
                    <w:rPr>
                      <w:b/>
                      <w:sz w:val="20"/>
                      <w:szCs w:val="20"/>
                    </w:rPr>
                    <w:t>Consider This!</w:t>
                  </w:r>
                </w:p>
                <w:p w:rsidR="00FB6F87" w:rsidRPr="00605C78" w:rsidRDefault="00FB6F87" w:rsidP="00FB6F87">
                  <w:pPr>
                    <w:pStyle w:val="NoSpacing"/>
                    <w:rPr>
                      <w:sz w:val="20"/>
                      <w:szCs w:val="20"/>
                    </w:rPr>
                  </w:pPr>
                  <w:r w:rsidRPr="00605C78">
                    <w:rPr>
                      <w:sz w:val="20"/>
                      <w:szCs w:val="20"/>
                    </w:rPr>
                    <w:t xml:space="preserve">It’s impossible to study the fulfillment of all of God’s Promises to Israel without studying the Second Coming.  The reason this is so is because all the promises of God to Israel are to take place in the latter, or last days, before the Second Coming of Jesus Christ.  The ultimate fulfillment of God’s promises to Israel is to gather, AND, prepare, them for the Second Coming of the Savior.  Preparation is had in the Telestial sphere.  The action takes place in the Terrestrial Sphere.  Prophecies have been made since the beginning of time, the Telestial times.  In the latter-days, the Terrestrial Times, is when everything ramps up.  Prophecies are fulfilled.  Promises are fulfilled.  Covenants are made and kept, etc.  The Gentiles are to receive the Gospel first.  Then the Jews who rejected and crucified Christ, are to receive the gospel in preparation for receiving the Savior among them.  Just like in the Temple wherein all the action, the good, exciting stuff, takes place in the Terrestrial room prior to entering the Celestial Room, the pinnacle experience of the Temple, so too, does all the action between God and Israel take place in the latter days, before the Savior comes back to the World in Celestial Glory.  Telestial Room activity in the temple is all about getting ready and prepared to enter God’s presence.  So, too, then, is the latter days all about getting the earth and her people ready…separating the righteous from the wicked… in preparation to be in the Savior’s presence.  </w:t>
                  </w:r>
                </w:p>
                <w:p w:rsidR="00FB6F87" w:rsidRDefault="00FB6F87" w:rsidP="00FB6F87"/>
              </w:txbxContent>
            </v:textbox>
          </v:shape>
        </w:pict>
      </w: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Pr="006B642C" w:rsidRDefault="00FB6F87" w:rsidP="00FB6F87">
      <w:pPr>
        <w:pStyle w:val="NoSpacing"/>
        <w:rPr>
          <w:b/>
          <w:sz w:val="18"/>
          <w:szCs w:val="18"/>
          <w:u w:val="single"/>
        </w:rPr>
      </w:pPr>
      <w:r w:rsidRPr="006B642C">
        <w:rPr>
          <w:b/>
          <w:sz w:val="18"/>
          <w:szCs w:val="18"/>
          <w:u w:val="single"/>
        </w:rPr>
        <w:t>Christ declares that the time of His Second Coming is at hand and will surely come (D&amp;C 39:20-21)</w:t>
      </w:r>
    </w:p>
    <w:p w:rsidR="00FB6F87" w:rsidRPr="00BE6D8D" w:rsidRDefault="00FB6F87" w:rsidP="00FB6F87">
      <w:pPr>
        <w:pStyle w:val="NoSpacing"/>
        <w:rPr>
          <w:sz w:val="18"/>
          <w:szCs w:val="18"/>
        </w:rPr>
      </w:pPr>
      <w:r>
        <w:rPr>
          <w:sz w:val="18"/>
          <w:szCs w:val="18"/>
        </w:rPr>
        <w:tab/>
      </w:r>
      <w:r>
        <w:rPr>
          <w:sz w:val="18"/>
          <w:szCs w:val="18"/>
        </w:rPr>
        <w:tab/>
        <w:t>“</w:t>
      </w:r>
      <w:r w:rsidRPr="00BE6D8D">
        <w:rPr>
          <w:sz w:val="18"/>
          <w:szCs w:val="18"/>
        </w:rPr>
        <w:t>Go forth </w:t>
      </w:r>
      <w:r w:rsidRPr="00BE6D8D">
        <w:rPr>
          <w:rStyle w:val="study-note-ref"/>
          <w:sz w:val="18"/>
          <w:szCs w:val="18"/>
          <w:bdr w:val="none" w:sz="0" w:space="0" w:color="auto" w:frame="1"/>
        </w:rPr>
        <w:t>baptizing</w:t>
      </w:r>
      <w:r w:rsidRPr="00BE6D8D">
        <w:rPr>
          <w:sz w:val="18"/>
          <w:szCs w:val="18"/>
        </w:rPr>
        <w:t> with water, preparing the way before my face for the time of my </w:t>
      </w:r>
      <w:r w:rsidRPr="00BE6D8D">
        <w:rPr>
          <w:rStyle w:val="study-note-ref"/>
          <w:sz w:val="18"/>
          <w:szCs w:val="18"/>
          <w:bdr w:val="none" w:sz="0" w:space="0" w:color="auto" w:frame="1"/>
        </w:rPr>
        <w:t>coming</w:t>
      </w:r>
      <w:r w:rsidRPr="00BE6D8D">
        <w:rPr>
          <w:sz w:val="18"/>
          <w:szCs w:val="18"/>
        </w:rPr>
        <w:t xml:space="preserve">; For the time is </w:t>
      </w:r>
      <w:r>
        <w:rPr>
          <w:sz w:val="18"/>
          <w:szCs w:val="18"/>
        </w:rPr>
        <w:tab/>
      </w:r>
      <w:r>
        <w:rPr>
          <w:sz w:val="18"/>
          <w:szCs w:val="18"/>
        </w:rPr>
        <w:tab/>
      </w:r>
      <w:r w:rsidRPr="00BE6D8D">
        <w:rPr>
          <w:sz w:val="18"/>
          <w:szCs w:val="18"/>
        </w:rPr>
        <w:t>at hand; the </w:t>
      </w:r>
      <w:r w:rsidRPr="00BE6D8D">
        <w:rPr>
          <w:rStyle w:val="study-note-ref"/>
          <w:sz w:val="18"/>
          <w:szCs w:val="18"/>
          <w:bdr w:val="none" w:sz="0" w:space="0" w:color="auto" w:frame="1"/>
        </w:rPr>
        <w:t>day</w:t>
      </w:r>
      <w:r w:rsidRPr="00BE6D8D">
        <w:rPr>
          <w:sz w:val="18"/>
          <w:szCs w:val="18"/>
        </w:rPr>
        <w:t> or the hour no man </w:t>
      </w:r>
      <w:r w:rsidRPr="00BE6D8D">
        <w:rPr>
          <w:rStyle w:val="study-note-ref"/>
          <w:sz w:val="18"/>
          <w:szCs w:val="18"/>
          <w:bdr w:val="none" w:sz="0" w:space="0" w:color="auto" w:frame="1"/>
        </w:rPr>
        <w:t>knoweth</w:t>
      </w:r>
      <w:r w:rsidRPr="00BE6D8D">
        <w:rPr>
          <w:sz w:val="18"/>
          <w:szCs w:val="18"/>
        </w:rPr>
        <w:t>; but it surely shall </w:t>
      </w:r>
      <w:r w:rsidRPr="00BE6D8D">
        <w:rPr>
          <w:rStyle w:val="study-note-ref"/>
          <w:sz w:val="18"/>
          <w:szCs w:val="18"/>
          <w:bdr w:val="none" w:sz="0" w:space="0" w:color="auto" w:frame="1"/>
        </w:rPr>
        <w:t>come</w:t>
      </w:r>
      <w:r w:rsidRPr="00BE6D8D">
        <w:rPr>
          <w:sz w:val="18"/>
          <w:szCs w:val="18"/>
        </w:rPr>
        <w:t>.</w:t>
      </w:r>
      <w:r>
        <w:rPr>
          <w:sz w:val="18"/>
          <w:szCs w:val="18"/>
        </w:rPr>
        <w:t>”</w:t>
      </w:r>
    </w:p>
    <w:p w:rsidR="00FB6F87" w:rsidRPr="006B642C" w:rsidRDefault="00FB6F87" w:rsidP="00FB6F87">
      <w:pPr>
        <w:pStyle w:val="NoSpacing"/>
        <w:rPr>
          <w:b/>
          <w:sz w:val="18"/>
          <w:szCs w:val="18"/>
          <w:u w:val="single"/>
        </w:rPr>
      </w:pPr>
    </w:p>
    <w:p w:rsidR="00FB6F87" w:rsidRPr="006B642C" w:rsidRDefault="00FB6F87" w:rsidP="00FB6F87">
      <w:pPr>
        <w:pStyle w:val="NoSpacing"/>
        <w:rPr>
          <w:b/>
          <w:sz w:val="18"/>
          <w:szCs w:val="18"/>
          <w:u w:val="single"/>
        </w:rPr>
      </w:pPr>
      <w:r w:rsidRPr="006B642C">
        <w:rPr>
          <w:b/>
          <w:sz w:val="18"/>
          <w:szCs w:val="18"/>
          <w:u w:val="single"/>
        </w:rPr>
        <w:t xml:space="preserve">Christ declares that He comes quickly (D&amp;C 33:18; D&amp;C 34:7, 12; D&amp;C 35:27; D&amp;C 39:24; D&amp;C 41:4; </w:t>
      </w:r>
      <w:r>
        <w:rPr>
          <w:b/>
          <w:sz w:val="18"/>
          <w:szCs w:val="18"/>
          <w:u w:val="single"/>
        </w:rPr>
        <w:t xml:space="preserve">D&amp;C 49:28; </w:t>
      </w:r>
      <w:r w:rsidRPr="006B642C">
        <w:rPr>
          <w:b/>
          <w:sz w:val="18"/>
          <w:szCs w:val="18"/>
          <w:u w:val="single"/>
        </w:rPr>
        <w:t>D&amp;C 54:10)</w:t>
      </w:r>
    </w:p>
    <w:p w:rsidR="00FB6F87" w:rsidRPr="00BE6D8D" w:rsidRDefault="00FB6F87" w:rsidP="00FB6F87">
      <w:pPr>
        <w:pStyle w:val="NoSpacing"/>
        <w:ind w:left="1440"/>
        <w:rPr>
          <w:sz w:val="18"/>
          <w:szCs w:val="18"/>
          <w:shd w:val="clear" w:color="auto" w:fill="FFFFFF"/>
        </w:rPr>
      </w:pPr>
      <w:r w:rsidRPr="00BE6D8D">
        <w:rPr>
          <w:sz w:val="18"/>
          <w:szCs w:val="18"/>
          <w:shd w:val="clear" w:color="auto" w:fill="FFFFFF"/>
        </w:rPr>
        <w:t>“For behold, verily, verily, I say unto you, that I </w:t>
      </w:r>
      <w:r w:rsidRPr="00BE6D8D">
        <w:rPr>
          <w:rStyle w:val="study-note-ref"/>
          <w:sz w:val="18"/>
          <w:szCs w:val="18"/>
          <w:bdr w:val="none" w:sz="0" w:space="0" w:color="auto" w:frame="1"/>
          <w:shd w:val="clear" w:color="auto" w:fill="FFFFFF"/>
        </w:rPr>
        <w:t>come</w:t>
      </w:r>
      <w:r w:rsidRPr="00BE6D8D">
        <w:rPr>
          <w:sz w:val="18"/>
          <w:szCs w:val="18"/>
          <w:shd w:val="clear" w:color="auto" w:fill="FFFFFF"/>
        </w:rPr>
        <w:t> quickly. Even so. Amen.</w:t>
      </w:r>
      <w:r>
        <w:rPr>
          <w:sz w:val="18"/>
          <w:szCs w:val="18"/>
          <w:shd w:val="clear" w:color="auto" w:fill="FFFFFF"/>
        </w:rPr>
        <w:t xml:space="preserve"> </w:t>
      </w:r>
      <w:r w:rsidRPr="00BE6D8D">
        <w:rPr>
          <w:sz w:val="18"/>
          <w:szCs w:val="18"/>
          <w:shd w:val="clear" w:color="auto" w:fill="FFFFFF"/>
        </w:rPr>
        <w:t>For behold, verily, verily, I say unto you, the </w:t>
      </w:r>
      <w:r w:rsidRPr="00BE6D8D">
        <w:rPr>
          <w:rStyle w:val="study-note-ref"/>
          <w:sz w:val="18"/>
          <w:szCs w:val="18"/>
          <w:bdr w:val="none" w:sz="0" w:space="0" w:color="auto" w:frame="1"/>
          <w:shd w:val="clear" w:color="auto" w:fill="FFFFFF"/>
        </w:rPr>
        <w:t>time</w:t>
      </w:r>
      <w:r w:rsidRPr="00BE6D8D">
        <w:rPr>
          <w:sz w:val="18"/>
          <w:szCs w:val="18"/>
          <w:shd w:val="clear" w:color="auto" w:fill="FFFFFF"/>
        </w:rPr>
        <w:t> is soon at hand that I shall </w:t>
      </w:r>
      <w:r w:rsidRPr="00BE6D8D">
        <w:rPr>
          <w:rStyle w:val="study-note-ref"/>
          <w:sz w:val="18"/>
          <w:szCs w:val="18"/>
          <w:bdr w:val="none" w:sz="0" w:space="0" w:color="auto" w:frame="1"/>
          <w:shd w:val="clear" w:color="auto" w:fill="FFFFFF"/>
        </w:rPr>
        <w:t>come</w:t>
      </w:r>
      <w:r w:rsidRPr="00BE6D8D">
        <w:rPr>
          <w:sz w:val="18"/>
          <w:szCs w:val="18"/>
          <w:shd w:val="clear" w:color="auto" w:fill="FFFFFF"/>
        </w:rPr>
        <w:t> in a </w:t>
      </w:r>
      <w:r w:rsidRPr="00BE6D8D">
        <w:rPr>
          <w:rStyle w:val="study-note-ref"/>
          <w:sz w:val="18"/>
          <w:szCs w:val="18"/>
          <w:bdr w:val="none" w:sz="0" w:space="0" w:color="auto" w:frame="1"/>
          <w:shd w:val="clear" w:color="auto" w:fill="FFFFFF"/>
        </w:rPr>
        <w:t>cloud</w:t>
      </w:r>
      <w:r w:rsidRPr="00BE6D8D">
        <w:rPr>
          <w:sz w:val="18"/>
          <w:szCs w:val="18"/>
          <w:shd w:val="clear" w:color="auto" w:fill="FFFFFF"/>
        </w:rPr>
        <w:t> with power and great glory.</w:t>
      </w:r>
      <w:r>
        <w:rPr>
          <w:sz w:val="18"/>
          <w:szCs w:val="18"/>
          <w:shd w:val="clear" w:color="auto" w:fill="FFFFFF"/>
        </w:rPr>
        <w:t xml:space="preserve"> </w:t>
      </w:r>
      <w:r w:rsidRPr="00BE6D8D">
        <w:rPr>
          <w:sz w:val="18"/>
          <w:szCs w:val="18"/>
          <w:shd w:val="clear" w:color="auto" w:fill="FFFFFF"/>
        </w:rPr>
        <w:t>And verily, verily, I say unto you, I come </w:t>
      </w:r>
      <w:r w:rsidRPr="00BE6D8D">
        <w:rPr>
          <w:rStyle w:val="study-note-ref"/>
          <w:sz w:val="18"/>
          <w:szCs w:val="18"/>
          <w:bdr w:val="none" w:sz="0" w:space="0" w:color="auto" w:frame="1"/>
          <w:shd w:val="clear" w:color="auto" w:fill="FFFFFF"/>
        </w:rPr>
        <w:t>quickly</w:t>
      </w:r>
      <w:r w:rsidRPr="00BE6D8D">
        <w:rPr>
          <w:sz w:val="18"/>
          <w:szCs w:val="18"/>
          <w:shd w:val="clear" w:color="auto" w:fill="FFFFFF"/>
        </w:rPr>
        <w:t>. I am your </w:t>
      </w:r>
      <w:r w:rsidRPr="00BE6D8D">
        <w:rPr>
          <w:rStyle w:val="study-note-ref"/>
          <w:sz w:val="18"/>
          <w:szCs w:val="18"/>
          <w:bdr w:val="none" w:sz="0" w:space="0" w:color="auto" w:frame="1"/>
          <w:shd w:val="clear" w:color="auto" w:fill="FFFFFF"/>
        </w:rPr>
        <w:t>Lord</w:t>
      </w:r>
      <w:r w:rsidRPr="00BE6D8D">
        <w:rPr>
          <w:sz w:val="18"/>
          <w:szCs w:val="18"/>
          <w:shd w:val="clear" w:color="auto" w:fill="FFFFFF"/>
        </w:rPr>
        <w:t> and your Redeemer. Even so. Amen.</w:t>
      </w:r>
      <w:r>
        <w:rPr>
          <w:sz w:val="18"/>
          <w:szCs w:val="18"/>
          <w:shd w:val="clear" w:color="auto" w:fill="FFFFFF"/>
        </w:rPr>
        <w:t xml:space="preserve"> </w:t>
      </w:r>
      <w:r w:rsidRPr="00BE6D8D">
        <w:rPr>
          <w:sz w:val="18"/>
          <w:szCs w:val="18"/>
          <w:shd w:val="clear" w:color="auto" w:fill="FFFFFF"/>
        </w:rPr>
        <w:t>Fear not, little </w:t>
      </w:r>
      <w:r w:rsidRPr="00BE6D8D">
        <w:rPr>
          <w:rStyle w:val="study-note-ref"/>
          <w:sz w:val="18"/>
          <w:szCs w:val="18"/>
          <w:bdr w:val="none" w:sz="0" w:space="0" w:color="auto" w:frame="1"/>
          <w:shd w:val="clear" w:color="auto" w:fill="FFFFFF"/>
        </w:rPr>
        <w:t>flock</w:t>
      </w:r>
      <w:r w:rsidRPr="00BE6D8D">
        <w:rPr>
          <w:sz w:val="18"/>
          <w:szCs w:val="18"/>
          <w:shd w:val="clear" w:color="auto" w:fill="FFFFFF"/>
        </w:rPr>
        <w:t>, the </w:t>
      </w:r>
      <w:r w:rsidRPr="00BE6D8D">
        <w:rPr>
          <w:rStyle w:val="study-note-ref"/>
          <w:sz w:val="18"/>
          <w:szCs w:val="18"/>
          <w:bdr w:val="none" w:sz="0" w:space="0" w:color="auto" w:frame="1"/>
          <w:shd w:val="clear" w:color="auto" w:fill="FFFFFF"/>
        </w:rPr>
        <w:t>kingdom</w:t>
      </w:r>
      <w:r w:rsidRPr="00BE6D8D">
        <w:rPr>
          <w:sz w:val="18"/>
          <w:szCs w:val="18"/>
          <w:shd w:val="clear" w:color="auto" w:fill="FFFFFF"/>
        </w:rPr>
        <w:t> is yours until I come. Behold, I </w:t>
      </w:r>
      <w:r w:rsidRPr="00BE6D8D">
        <w:rPr>
          <w:rStyle w:val="study-note-ref"/>
          <w:sz w:val="18"/>
          <w:szCs w:val="18"/>
          <w:bdr w:val="none" w:sz="0" w:space="0" w:color="auto" w:frame="1"/>
          <w:shd w:val="clear" w:color="auto" w:fill="FFFFFF"/>
        </w:rPr>
        <w:t>come</w:t>
      </w:r>
      <w:r w:rsidRPr="00BE6D8D">
        <w:rPr>
          <w:sz w:val="18"/>
          <w:szCs w:val="18"/>
          <w:shd w:val="clear" w:color="auto" w:fill="FFFFFF"/>
        </w:rPr>
        <w:t> quickly. Even so. Amen.</w:t>
      </w:r>
      <w:r>
        <w:rPr>
          <w:sz w:val="18"/>
          <w:szCs w:val="18"/>
          <w:shd w:val="clear" w:color="auto" w:fill="FFFFFF"/>
        </w:rPr>
        <w:t xml:space="preserve"> </w:t>
      </w:r>
      <w:r w:rsidRPr="00BE6D8D">
        <w:rPr>
          <w:sz w:val="18"/>
          <w:szCs w:val="18"/>
          <w:shd w:val="clear" w:color="auto" w:fill="FFFFFF"/>
        </w:rPr>
        <w:t>Behold, I come quickly. Even so. Amen.</w:t>
      </w:r>
      <w:r>
        <w:rPr>
          <w:sz w:val="18"/>
          <w:szCs w:val="18"/>
          <w:shd w:val="clear" w:color="auto" w:fill="FFFFFF"/>
        </w:rPr>
        <w:t xml:space="preserve"> </w:t>
      </w:r>
      <w:r w:rsidRPr="00BE6D8D">
        <w:rPr>
          <w:sz w:val="18"/>
          <w:szCs w:val="18"/>
          <w:shd w:val="clear" w:color="auto" w:fill="FFFFFF"/>
        </w:rPr>
        <w:t>And I will be your </w:t>
      </w:r>
      <w:r w:rsidRPr="00BE6D8D">
        <w:rPr>
          <w:rStyle w:val="study-note-ref"/>
          <w:sz w:val="18"/>
          <w:szCs w:val="18"/>
          <w:bdr w:val="none" w:sz="0" w:space="0" w:color="auto" w:frame="1"/>
          <w:shd w:val="clear" w:color="auto" w:fill="FFFFFF"/>
        </w:rPr>
        <w:t>ruler</w:t>
      </w:r>
      <w:r w:rsidRPr="00BE6D8D">
        <w:rPr>
          <w:sz w:val="18"/>
          <w:szCs w:val="18"/>
          <w:shd w:val="clear" w:color="auto" w:fill="FFFFFF"/>
        </w:rPr>
        <w:t> when I </w:t>
      </w:r>
      <w:r w:rsidRPr="00BE6D8D">
        <w:rPr>
          <w:rStyle w:val="study-note-ref"/>
          <w:sz w:val="18"/>
          <w:szCs w:val="18"/>
          <w:bdr w:val="none" w:sz="0" w:space="0" w:color="auto" w:frame="1"/>
          <w:shd w:val="clear" w:color="auto" w:fill="FFFFFF"/>
        </w:rPr>
        <w:t>come</w:t>
      </w:r>
      <w:r w:rsidRPr="00BE6D8D">
        <w:rPr>
          <w:sz w:val="18"/>
          <w:szCs w:val="18"/>
          <w:shd w:val="clear" w:color="auto" w:fill="FFFFFF"/>
        </w:rPr>
        <w:t>; and behold, I come quickly, and ye shall see that my law is kept.</w:t>
      </w:r>
    </w:p>
    <w:p w:rsidR="00FB6F87" w:rsidRPr="00C32147" w:rsidRDefault="00FB6F87" w:rsidP="00FB6F87">
      <w:pPr>
        <w:pStyle w:val="NoSpacing"/>
        <w:rPr>
          <w:sz w:val="18"/>
          <w:szCs w:val="18"/>
          <w:shd w:val="clear" w:color="auto" w:fill="FFFFFF"/>
        </w:rPr>
      </w:pPr>
      <w:r>
        <w:rPr>
          <w:sz w:val="18"/>
          <w:szCs w:val="18"/>
          <w:shd w:val="clear" w:color="auto" w:fill="FFFFFF"/>
        </w:rPr>
        <w:tab/>
      </w:r>
      <w:r>
        <w:rPr>
          <w:sz w:val="18"/>
          <w:szCs w:val="18"/>
          <w:shd w:val="clear" w:color="auto" w:fill="FFFFFF"/>
        </w:rPr>
        <w:tab/>
      </w:r>
      <w:r w:rsidRPr="00C32147">
        <w:rPr>
          <w:sz w:val="18"/>
          <w:szCs w:val="18"/>
          <w:shd w:val="clear" w:color="auto" w:fill="FFFFFF"/>
        </w:rPr>
        <w:t>Behold, I am Jesus Christ, and I come </w:t>
      </w:r>
      <w:r w:rsidRPr="00C32147">
        <w:rPr>
          <w:rStyle w:val="study-note-ref"/>
          <w:sz w:val="18"/>
          <w:szCs w:val="18"/>
          <w:bdr w:val="none" w:sz="0" w:space="0" w:color="auto" w:frame="1"/>
          <w:shd w:val="clear" w:color="auto" w:fill="FFFFFF"/>
        </w:rPr>
        <w:t>quickly</w:t>
      </w:r>
      <w:r w:rsidRPr="00C32147">
        <w:rPr>
          <w:sz w:val="18"/>
          <w:szCs w:val="18"/>
          <w:shd w:val="clear" w:color="auto" w:fill="FFFFFF"/>
        </w:rPr>
        <w:t>. Even so. Amen.</w:t>
      </w:r>
      <w:r>
        <w:rPr>
          <w:sz w:val="18"/>
          <w:szCs w:val="18"/>
          <w:shd w:val="clear" w:color="auto" w:fill="FFFFFF"/>
        </w:rPr>
        <w:t xml:space="preserve"> </w:t>
      </w:r>
      <w:r w:rsidRPr="00C32147">
        <w:rPr>
          <w:sz w:val="18"/>
          <w:szCs w:val="18"/>
          <w:shd w:val="clear" w:color="auto" w:fill="FFFFFF"/>
        </w:rPr>
        <w:t>And again, be </w:t>
      </w:r>
      <w:r w:rsidRPr="00C32147">
        <w:rPr>
          <w:rStyle w:val="study-note-ref"/>
          <w:sz w:val="18"/>
          <w:szCs w:val="18"/>
          <w:bdr w:val="none" w:sz="0" w:space="0" w:color="auto" w:frame="1"/>
          <w:shd w:val="clear" w:color="auto" w:fill="FFFFFF"/>
        </w:rPr>
        <w:t>patient</w:t>
      </w:r>
      <w:r w:rsidRPr="00C32147">
        <w:rPr>
          <w:sz w:val="18"/>
          <w:szCs w:val="18"/>
          <w:shd w:val="clear" w:color="auto" w:fill="FFFFFF"/>
        </w:rPr>
        <w:t xml:space="preserve"> in tribulation until </w:t>
      </w:r>
      <w:r>
        <w:rPr>
          <w:sz w:val="18"/>
          <w:szCs w:val="18"/>
          <w:shd w:val="clear" w:color="auto" w:fill="FFFFFF"/>
        </w:rPr>
        <w:tab/>
      </w:r>
      <w:r>
        <w:rPr>
          <w:sz w:val="18"/>
          <w:szCs w:val="18"/>
          <w:shd w:val="clear" w:color="auto" w:fill="FFFFFF"/>
        </w:rPr>
        <w:tab/>
      </w:r>
      <w:r>
        <w:rPr>
          <w:sz w:val="18"/>
          <w:szCs w:val="18"/>
          <w:shd w:val="clear" w:color="auto" w:fill="FFFFFF"/>
        </w:rPr>
        <w:tab/>
      </w:r>
      <w:r w:rsidRPr="00C32147">
        <w:rPr>
          <w:sz w:val="18"/>
          <w:szCs w:val="18"/>
          <w:shd w:val="clear" w:color="auto" w:fill="FFFFFF"/>
        </w:rPr>
        <w:t>I </w:t>
      </w:r>
      <w:r w:rsidRPr="00C32147">
        <w:rPr>
          <w:rStyle w:val="study-note-ref"/>
          <w:sz w:val="18"/>
          <w:szCs w:val="18"/>
          <w:bdr w:val="none" w:sz="0" w:space="0" w:color="auto" w:frame="1"/>
          <w:shd w:val="clear" w:color="auto" w:fill="FFFFFF"/>
        </w:rPr>
        <w:t>come</w:t>
      </w:r>
      <w:r w:rsidRPr="00C32147">
        <w:rPr>
          <w:sz w:val="18"/>
          <w:szCs w:val="18"/>
          <w:shd w:val="clear" w:color="auto" w:fill="FFFFFF"/>
        </w:rPr>
        <w:t>; and, behold, I come quickly, and my </w:t>
      </w:r>
      <w:r w:rsidRPr="00C32147">
        <w:rPr>
          <w:rStyle w:val="study-note-ref"/>
          <w:sz w:val="18"/>
          <w:szCs w:val="18"/>
          <w:bdr w:val="none" w:sz="0" w:space="0" w:color="auto" w:frame="1"/>
          <w:shd w:val="clear" w:color="auto" w:fill="FFFFFF"/>
        </w:rPr>
        <w:t>reward</w:t>
      </w:r>
      <w:r w:rsidRPr="00C32147">
        <w:rPr>
          <w:sz w:val="18"/>
          <w:szCs w:val="18"/>
          <w:shd w:val="clear" w:color="auto" w:fill="FFFFFF"/>
        </w:rPr>
        <w:t> is with me, and they who have </w:t>
      </w:r>
      <w:r w:rsidRPr="00C32147">
        <w:rPr>
          <w:rStyle w:val="study-note-ref"/>
          <w:sz w:val="18"/>
          <w:szCs w:val="18"/>
          <w:bdr w:val="none" w:sz="0" w:space="0" w:color="auto" w:frame="1"/>
          <w:shd w:val="clear" w:color="auto" w:fill="FFFFFF"/>
        </w:rPr>
        <w:t>sought</w:t>
      </w:r>
      <w:r w:rsidRPr="00C32147">
        <w:rPr>
          <w:sz w:val="18"/>
          <w:szCs w:val="18"/>
          <w:shd w:val="clear" w:color="auto" w:fill="FFFFFF"/>
        </w:rPr>
        <w:t xml:space="preserve"> me early shall </w:t>
      </w:r>
      <w:r>
        <w:rPr>
          <w:sz w:val="18"/>
          <w:szCs w:val="18"/>
          <w:shd w:val="clear" w:color="auto" w:fill="FFFFFF"/>
        </w:rPr>
        <w:tab/>
      </w:r>
      <w:r>
        <w:rPr>
          <w:sz w:val="18"/>
          <w:szCs w:val="18"/>
          <w:shd w:val="clear" w:color="auto" w:fill="FFFFFF"/>
        </w:rPr>
        <w:tab/>
      </w:r>
      <w:r>
        <w:rPr>
          <w:sz w:val="18"/>
          <w:szCs w:val="18"/>
          <w:shd w:val="clear" w:color="auto" w:fill="FFFFFF"/>
        </w:rPr>
        <w:tab/>
      </w:r>
      <w:r w:rsidRPr="00C32147">
        <w:rPr>
          <w:sz w:val="18"/>
          <w:szCs w:val="18"/>
          <w:shd w:val="clear" w:color="auto" w:fill="FFFFFF"/>
        </w:rPr>
        <w:t>find </w:t>
      </w:r>
      <w:r w:rsidRPr="00C32147">
        <w:rPr>
          <w:rStyle w:val="study-note-ref"/>
          <w:sz w:val="18"/>
          <w:szCs w:val="18"/>
          <w:bdr w:val="none" w:sz="0" w:space="0" w:color="auto" w:frame="1"/>
          <w:shd w:val="clear" w:color="auto" w:fill="FFFFFF"/>
        </w:rPr>
        <w:t>rest</w:t>
      </w:r>
      <w:r w:rsidRPr="00C32147">
        <w:rPr>
          <w:sz w:val="18"/>
          <w:szCs w:val="18"/>
          <w:shd w:val="clear" w:color="auto" w:fill="FFFFFF"/>
        </w:rPr>
        <w:t> to their souls. Even so. Amen.”</w:t>
      </w:r>
    </w:p>
    <w:p w:rsidR="00FB6F87" w:rsidRPr="006B642C" w:rsidRDefault="00FB6F87" w:rsidP="00FB6F87">
      <w:pPr>
        <w:pStyle w:val="NoSpacing"/>
        <w:rPr>
          <w:b/>
          <w:sz w:val="18"/>
          <w:szCs w:val="18"/>
          <w:u w:val="single"/>
        </w:rPr>
      </w:pPr>
    </w:p>
    <w:p w:rsidR="00FB6F87" w:rsidRDefault="00FB6F87" w:rsidP="00FB6F87">
      <w:pPr>
        <w:pStyle w:val="NoSpacing"/>
        <w:rPr>
          <w:b/>
          <w:sz w:val="18"/>
          <w:szCs w:val="18"/>
          <w:u w:val="single"/>
        </w:rPr>
      </w:pPr>
      <w:r w:rsidRPr="006B642C">
        <w:rPr>
          <w:b/>
          <w:sz w:val="18"/>
          <w:szCs w:val="18"/>
          <w:u w:val="single"/>
        </w:rPr>
        <w:t>No one will know the specific day nor hour of Christ’s Second Coming until it happens (D&amp;C 49:7</w:t>
      </w:r>
      <w:r>
        <w:rPr>
          <w:b/>
          <w:sz w:val="18"/>
          <w:szCs w:val="18"/>
          <w:u w:val="single"/>
        </w:rPr>
        <w:t>;</w:t>
      </w:r>
      <w:r w:rsidRPr="006B642C">
        <w:rPr>
          <w:b/>
          <w:sz w:val="18"/>
          <w:szCs w:val="18"/>
          <w:u w:val="single"/>
        </w:rPr>
        <w:t xml:space="preserve"> D&amp;C 58:65; D&amp;C 87:8; </w:t>
      </w:r>
    </w:p>
    <w:p w:rsidR="00FB6F87" w:rsidRPr="006B642C" w:rsidRDefault="00FB6F87" w:rsidP="00FB6F87">
      <w:pPr>
        <w:pStyle w:val="NoSpacing"/>
        <w:rPr>
          <w:b/>
          <w:sz w:val="18"/>
          <w:szCs w:val="18"/>
          <w:u w:val="single"/>
        </w:rPr>
      </w:pPr>
      <w:r w:rsidRPr="006B642C">
        <w:rPr>
          <w:b/>
          <w:sz w:val="18"/>
          <w:szCs w:val="18"/>
          <w:u w:val="single"/>
        </w:rPr>
        <w:t>D&amp;C 88:126)</w:t>
      </w:r>
    </w:p>
    <w:p w:rsidR="00FB6F87" w:rsidRDefault="00FB6F87" w:rsidP="00FB6F87">
      <w:pPr>
        <w:pStyle w:val="NoSpacing"/>
        <w:ind w:left="1440"/>
        <w:rPr>
          <w:sz w:val="18"/>
          <w:szCs w:val="18"/>
          <w:shd w:val="clear" w:color="auto" w:fill="FFFFFF"/>
        </w:rPr>
      </w:pPr>
      <w:r>
        <w:rPr>
          <w:sz w:val="18"/>
          <w:szCs w:val="18"/>
          <w:shd w:val="clear" w:color="auto" w:fill="FFFFFF"/>
        </w:rPr>
        <w:t>“</w:t>
      </w:r>
      <w:r w:rsidRPr="0024536E">
        <w:rPr>
          <w:sz w:val="18"/>
          <w:szCs w:val="18"/>
          <w:shd w:val="clear" w:color="auto" w:fill="FFFFFF"/>
        </w:rPr>
        <w:t>I, the Lord God, have spoken it; but the hour and the </w:t>
      </w:r>
      <w:r w:rsidRPr="0024536E">
        <w:rPr>
          <w:rStyle w:val="study-note-ref"/>
          <w:sz w:val="18"/>
          <w:szCs w:val="18"/>
          <w:bdr w:val="none" w:sz="0" w:space="0" w:color="auto" w:frame="1"/>
          <w:shd w:val="clear" w:color="auto" w:fill="FFFFFF"/>
        </w:rPr>
        <w:t>day</w:t>
      </w:r>
      <w:r w:rsidRPr="0024536E">
        <w:rPr>
          <w:sz w:val="18"/>
          <w:szCs w:val="18"/>
          <w:shd w:val="clear" w:color="auto" w:fill="FFFFFF"/>
        </w:rPr>
        <w:t> no man knoweth, neither the angels in heaven, nor shall they know until he comes.</w:t>
      </w:r>
      <w:r>
        <w:rPr>
          <w:sz w:val="18"/>
          <w:szCs w:val="18"/>
          <w:shd w:val="clear" w:color="auto" w:fill="FFFFFF"/>
        </w:rPr>
        <w:t xml:space="preserve"> </w:t>
      </w:r>
      <w:r w:rsidRPr="0024536E">
        <w:rPr>
          <w:sz w:val="18"/>
          <w:szCs w:val="18"/>
          <w:shd w:val="clear" w:color="auto" w:fill="FFFFFF"/>
        </w:rPr>
        <w:t>And behold the Son of Man </w:t>
      </w:r>
      <w:r w:rsidRPr="0024536E">
        <w:rPr>
          <w:rStyle w:val="study-note-ref"/>
          <w:sz w:val="18"/>
          <w:szCs w:val="18"/>
          <w:bdr w:val="none" w:sz="0" w:space="0" w:color="auto" w:frame="1"/>
          <w:shd w:val="clear" w:color="auto" w:fill="FFFFFF"/>
        </w:rPr>
        <w:t>cometh</w:t>
      </w:r>
      <w:r w:rsidRPr="0024536E">
        <w:rPr>
          <w:sz w:val="18"/>
          <w:szCs w:val="18"/>
          <w:shd w:val="clear" w:color="auto" w:fill="FFFFFF"/>
        </w:rPr>
        <w:t>. Amen.</w:t>
      </w:r>
      <w:r>
        <w:rPr>
          <w:sz w:val="18"/>
          <w:szCs w:val="18"/>
          <w:shd w:val="clear" w:color="auto" w:fill="FFFFFF"/>
        </w:rPr>
        <w:t xml:space="preserve"> </w:t>
      </w:r>
      <w:r w:rsidRPr="0024536E">
        <w:rPr>
          <w:sz w:val="18"/>
          <w:szCs w:val="18"/>
          <w:shd w:val="clear" w:color="auto" w:fill="FFFFFF"/>
        </w:rPr>
        <w:t>Wherefore, </w:t>
      </w:r>
      <w:r w:rsidRPr="0024536E">
        <w:rPr>
          <w:rStyle w:val="study-note-ref"/>
          <w:sz w:val="18"/>
          <w:szCs w:val="18"/>
          <w:bdr w:val="none" w:sz="0" w:space="0" w:color="auto" w:frame="1"/>
          <w:shd w:val="clear" w:color="auto" w:fill="FFFFFF"/>
        </w:rPr>
        <w:t>stand</w:t>
      </w:r>
      <w:r w:rsidRPr="0024536E">
        <w:rPr>
          <w:sz w:val="18"/>
          <w:szCs w:val="18"/>
          <w:shd w:val="clear" w:color="auto" w:fill="FFFFFF"/>
        </w:rPr>
        <w:t> ye in holy places, and be not moved, until the day of the Lord come; for behold, it cometh </w:t>
      </w:r>
      <w:r w:rsidRPr="0024536E">
        <w:rPr>
          <w:rStyle w:val="study-note-ref"/>
          <w:sz w:val="18"/>
          <w:szCs w:val="18"/>
          <w:bdr w:val="none" w:sz="0" w:space="0" w:color="auto" w:frame="1"/>
          <w:shd w:val="clear" w:color="auto" w:fill="FFFFFF"/>
        </w:rPr>
        <w:t>quickly</w:t>
      </w:r>
      <w:r w:rsidRPr="0024536E">
        <w:rPr>
          <w:sz w:val="18"/>
          <w:szCs w:val="18"/>
          <w:shd w:val="clear" w:color="auto" w:fill="FFFFFF"/>
        </w:rPr>
        <w:t>, saith the Lord. Amen.</w:t>
      </w:r>
      <w:r>
        <w:rPr>
          <w:sz w:val="18"/>
          <w:szCs w:val="18"/>
          <w:shd w:val="clear" w:color="auto" w:fill="FFFFFF"/>
        </w:rPr>
        <w:t xml:space="preserve"> </w:t>
      </w:r>
      <w:r w:rsidRPr="0024536E">
        <w:rPr>
          <w:rStyle w:val="study-note-ref"/>
          <w:sz w:val="18"/>
          <w:szCs w:val="18"/>
          <w:bdr w:val="none" w:sz="0" w:space="0" w:color="auto" w:frame="1"/>
          <w:shd w:val="clear" w:color="auto" w:fill="FFFFFF"/>
        </w:rPr>
        <w:t>Pray</w:t>
      </w:r>
      <w:r w:rsidRPr="0024536E">
        <w:rPr>
          <w:sz w:val="18"/>
          <w:szCs w:val="18"/>
          <w:shd w:val="clear" w:color="auto" w:fill="FFFFFF"/>
        </w:rPr>
        <w:t> always, that ye may not faint, until I </w:t>
      </w:r>
      <w:r w:rsidRPr="0024536E">
        <w:rPr>
          <w:rStyle w:val="study-note-ref"/>
          <w:sz w:val="18"/>
          <w:szCs w:val="18"/>
          <w:bdr w:val="none" w:sz="0" w:space="0" w:color="auto" w:frame="1"/>
          <w:shd w:val="clear" w:color="auto" w:fill="FFFFFF"/>
        </w:rPr>
        <w:t>come</w:t>
      </w:r>
      <w:r w:rsidRPr="0024536E">
        <w:rPr>
          <w:sz w:val="18"/>
          <w:szCs w:val="18"/>
          <w:shd w:val="clear" w:color="auto" w:fill="FFFFFF"/>
        </w:rPr>
        <w:t>. Behold, and lo, I will come quickly, and receive you unto myself. Amen.</w:t>
      </w:r>
      <w:r>
        <w:rPr>
          <w:sz w:val="18"/>
          <w:szCs w:val="18"/>
          <w:shd w:val="clear" w:color="auto" w:fill="FFFFFF"/>
        </w:rPr>
        <w:t>”</w:t>
      </w:r>
    </w:p>
    <w:p w:rsidR="00FB6F87" w:rsidRPr="006B642C" w:rsidRDefault="00FB6F87" w:rsidP="00FB6F87">
      <w:pPr>
        <w:pStyle w:val="NoSpacing"/>
        <w:rPr>
          <w:b/>
          <w:i/>
          <w:sz w:val="18"/>
          <w:szCs w:val="18"/>
          <w:u w:val="single"/>
        </w:rPr>
      </w:pPr>
    </w:p>
    <w:p w:rsidR="00FB6F87" w:rsidRPr="006B642C" w:rsidRDefault="00FB6F87" w:rsidP="00FB6F87">
      <w:pPr>
        <w:pStyle w:val="NoSpacing"/>
        <w:rPr>
          <w:b/>
          <w:sz w:val="18"/>
          <w:szCs w:val="18"/>
          <w:u w:val="single"/>
        </w:rPr>
      </w:pPr>
      <w:r w:rsidRPr="006B642C">
        <w:rPr>
          <w:b/>
          <w:sz w:val="18"/>
          <w:szCs w:val="18"/>
          <w:u w:val="single"/>
        </w:rPr>
        <w:t>Christ commands us to be prepared, as Christ is coming soon (D&amp;C 38:7-9)</w:t>
      </w:r>
    </w:p>
    <w:p w:rsidR="00FB6F87" w:rsidRPr="0024536E" w:rsidRDefault="00FB6F87" w:rsidP="00FB6F87">
      <w:pPr>
        <w:pStyle w:val="NoSpacing"/>
        <w:ind w:left="1440"/>
        <w:rPr>
          <w:sz w:val="18"/>
          <w:szCs w:val="18"/>
        </w:rPr>
      </w:pPr>
      <w:r w:rsidRPr="0024536E">
        <w:rPr>
          <w:sz w:val="18"/>
          <w:szCs w:val="18"/>
        </w:rPr>
        <w:t>But behold, verily, verily, I say unto you that mine </w:t>
      </w:r>
      <w:r w:rsidRPr="0024536E">
        <w:rPr>
          <w:rStyle w:val="study-note-ref"/>
          <w:sz w:val="18"/>
          <w:szCs w:val="18"/>
          <w:bdr w:val="none" w:sz="0" w:space="0" w:color="auto" w:frame="1"/>
        </w:rPr>
        <w:t>eyes</w:t>
      </w:r>
      <w:r w:rsidRPr="0024536E">
        <w:rPr>
          <w:sz w:val="18"/>
          <w:szCs w:val="18"/>
        </w:rPr>
        <w:t> are upon you. I am in your </w:t>
      </w:r>
      <w:r w:rsidRPr="0024536E">
        <w:rPr>
          <w:rStyle w:val="study-note-ref"/>
          <w:sz w:val="18"/>
          <w:szCs w:val="18"/>
          <w:bdr w:val="none" w:sz="0" w:space="0" w:color="auto" w:frame="1"/>
        </w:rPr>
        <w:t>midst</w:t>
      </w:r>
      <w:r w:rsidRPr="0024536E">
        <w:rPr>
          <w:sz w:val="18"/>
          <w:szCs w:val="18"/>
        </w:rPr>
        <w:t> and ye cannot </w:t>
      </w:r>
      <w:r w:rsidRPr="0024536E">
        <w:rPr>
          <w:rStyle w:val="study-note-ref"/>
          <w:sz w:val="18"/>
          <w:szCs w:val="18"/>
          <w:bdr w:val="none" w:sz="0" w:space="0" w:color="auto" w:frame="1"/>
        </w:rPr>
        <w:t>see</w:t>
      </w:r>
      <w:r w:rsidRPr="0024536E">
        <w:rPr>
          <w:sz w:val="18"/>
          <w:szCs w:val="18"/>
        </w:rPr>
        <w:t> me; But the day soon cometh that ye shall </w:t>
      </w:r>
      <w:r w:rsidRPr="0024536E">
        <w:rPr>
          <w:rStyle w:val="study-note-ref"/>
          <w:sz w:val="18"/>
          <w:szCs w:val="18"/>
          <w:bdr w:val="none" w:sz="0" w:space="0" w:color="auto" w:frame="1"/>
        </w:rPr>
        <w:t>see</w:t>
      </w:r>
      <w:r w:rsidRPr="0024536E">
        <w:rPr>
          <w:sz w:val="18"/>
          <w:szCs w:val="18"/>
        </w:rPr>
        <w:t> me, and know that I am; for the </w:t>
      </w:r>
      <w:r w:rsidRPr="0024536E">
        <w:rPr>
          <w:rStyle w:val="study-note-ref"/>
          <w:sz w:val="18"/>
          <w:szCs w:val="18"/>
          <w:bdr w:val="none" w:sz="0" w:space="0" w:color="auto" w:frame="1"/>
        </w:rPr>
        <w:t>veil</w:t>
      </w:r>
      <w:r w:rsidRPr="0024536E">
        <w:rPr>
          <w:sz w:val="18"/>
          <w:szCs w:val="18"/>
        </w:rPr>
        <w:t> of darkness shall soon be rent, and he that is not </w:t>
      </w:r>
      <w:r w:rsidRPr="0024536E">
        <w:rPr>
          <w:rStyle w:val="study-note-ref"/>
          <w:sz w:val="18"/>
          <w:szCs w:val="18"/>
          <w:bdr w:val="none" w:sz="0" w:space="0" w:color="auto" w:frame="1"/>
        </w:rPr>
        <w:t>purified</w:t>
      </w:r>
      <w:r w:rsidRPr="0024536E">
        <w:rPr>
          <w:sz w:val="18"/>
          <w:szCs w:val="18"/>
        </w:rPr>
        <w:t> shall not </w:t>
      </w:r>
      <w:r w:rsidRPr="0024536E">
        <w:rPr>
          <w:rStyle w:val="study-note-ref"/>
          <w:sz w:val="18"/>
          <w:szCs w:val="18"/>
          <w:bdr w:val="none" w:sz="0" w:space="0" w:color="auto" w:frame="1"/>
        </w:rPr>
        <w:t>abide</w:t>
      </w:r>
      <w:r w:rsidRPr="0024536E">
        <w:rPr>
          <w:sz w:val="18"/>
          <w:szCs w:val="18"/>
        </w:rPr>
        <w:t> the day. Wherefore, gird up your loins and be prepared. Behold, the </w:t>
      </w:r>
      <w:r w:rsidRPr="0024536E">
        <w:rPr>
          <w:rStyle w:val="study-note-ref"/>
          <w:sz w:val="18"/>
          <w:szCs w:val="18"/>
          <w:bdr w:val="none" w:sz="0" w:space="0" w:color="auto" w:frame="1"/>
        </w:rPr>
        <w:t>kingdom</w:t>
      </w:r>
      <w:r w:rsidRPr="0024536E">
        <w:rPr>
          <w:sz w:val="18"/>
          <w:szCs w:val="18"/>
        </w:rPr>
        <w:t> is yours, and the enemy shall not overcome.</w:t>
      </w:r>
    </w:p>
    <w:p w:rsidR="00FB6F87" w:rsidRDefault="00FB6F87" w:rsidP="00FB6F87">
      <w:pPr>
        <w:pStyle w:val="NoSpacing"/>
        <w:rPr>
          <w:b/>
          <w:i/>
          <w:sz w:val="18"/>
          <w:szCs w:val="18"/>
          <w:u w:val="single"/>
        </w:rPr>
      </w:pPr>
    </w:p>
    <w:p w:rsidR="00FB6F87" w:rsidRDefault="00FB6F87" w:rsidP="00FB6F87">
      <w:pPr>
        <w:pStyle w:val="NoSpacing"/>
        <w:rPr>
          <w:b/>
          <w:i/>
          <w:sz w:val="18"/>
          <w:szCs w:val="18"/>
          <w:u w:val="single"/>
        </w:rPr>
      </w:pPr>
    </w:p>
    <w:p w:rsidR="00FB6F87" w:rsidRPr="00605C78" w:rsidRDefault="00FB6F87" w:rsidP="00FB6F87">
      <w:pPr>
        <w:pStyle w:val="NoSpacing"/>
        <w:rPr>
          <w:b/>
          <w:i/>
          <w:sz w:val="20"/>
          <w:szCs w:val="20"/>
          <w:u w:val="single"/>
        </w:rPr>
      </w:pPr>
    </w:p>
    <w:p w:rsidR="00FB6F87" w:rsidRDefault="00FB6F87" w:rsidP="00FB6F87">
      <w:pPr>
        <w:pStyle w:val="NoSpacing"/>
        <w:jc w:val="center"/>
        <w:rPr>
          <w:b/>
          <w:sz w:val="28"/>
          <w:szCs w:val="28"/>
        </w:rPr>
      </w:pPr>
    </w:p>
    <w:p w:rsidR="00FB6F87" w:rsidRPr="004A55F8" w:rsidRDefault="00FB6F87" w:rsidP="00FB6F87">
      <w:pPr>
        <w:pStyle w:val="NoSpacing"/>
        <w:jc w:val="center"/>
        <w:rPr>
          <w:b/>
          <w:sz w:val="28"/>
          <w:szCs w:val="28"/>
        </w:rPr>
      </w:pPr>
      <w:r w:rsidRPr="004A55F8">
        <w:rPr>
          <w:b/>
          <w:sz w:val="28"/>
          <w:szCs w:val="28"/>
        </w:rPr>
        <w:t>Let</w:t>
      </w:r>
      <w:r>
        <w:rPr>
          <w:b/>
          <w:sz w:val="28"/>
          <w:szCs w:val="28"/>
        </w:rPr>
        <w:t>’s Be P</w:t>
      </w:r>
      <w:r w:rsidRPr="004A55F8">
        <w:rPr>
          <w:b/>
          <w:sz w:val="28"/>
          <w:szCs w:val="28"/>
        </w:rPr>
        <w:t>ractical!</w:t>
      </w:r>
    </w:p>
    <w:p w:rsidR="00FB6F87" w:rsidRDefault="00FB6F87" w:rsidP="00FB6F87">
      <w:pPr>
        <w:pStyle w:val="NoSpacing"/>
        <w:rPr>
          <w:b/>
          <w:sz w:val="20"/>
          <w:szCs w:val="20"/>
        </w:rPr>
      </w:pPr>
    </w:p>
    <w:p w:rsidR="00FB6F87" w:rsidRPr="004A55F8" w:rsidRDefault="00FB6F87" w:rsidP="00FB6F87">
      <w:pPr>
        <w:pStyle w:val="NoSpacing"/>
      </w:pPr>
      <w:r>
        <w:tab/>
      </w:r>
      <w:r w:rsidRPr="004A55F8">
        <w:t>Numerous scriptures state that no many knows the day nor the hour of the Second Coming.  However, Amos 3:7 also teaches that God will do nothing except he first reveal it to the prophets.  D&amp;C 101:23 tells us to “prepare for the revelation  which is to come…” concerning the Second Coming of the Savior.  It heavily hints at the possibility that the actual date of the Second Coming will come to the prophet alive at the time of His coming.  Additionally, we know for certain that Christ told Nephi 3</w:t>
      </w:r>
      <w:r w:rsidRPr="004A55F8">
        <w:rPr>
          <w:vertAlign w:val="superscript"/>
        </w:rPr>
        <w:t>rd</w:t>
      </w:r>
      <w:r w:rsidRPr="004A55F8">
        <w:t xml:space="preserve"> the night before His birth that the next day was when He would be born into the world, which gives us scriptural evidence of the Savior giving detailed information about His coming to His prophet.  Lastly, we are told in the New Testament that the Saints will know of the season of the Second Coming 1 Thess 5:1-11</w:t>
      </w:r>
    </w:p>
    <w:p w:rsidR="00FB6F87" w:rsidRPr="004A55F8" w:rsidRDefault="00FB6F87" w:rsidP="00FB6F87">
      <w:pPr>
        <w:pStyle w:val="NoSpacing"/>
      </w:pPr>
    </w:p>
    <w:p w:rsidR="00FB6F87" w:rsidRPr="004A55F8" w:rsidRDefault="00FB6F87" w:rsidP="00FB6F87">
      <w:pPr>
        <w:pStyle w:val="NoSpacing"/>
      </w:pPr>
      <w:r>
        <w:rPr>
          <w:b/>
        </w:rPr>
        <w:tab/>
      </w:r>
      <w:r w:rsidRPr="004A55F8">
        <w:t>As already discussed, no one knows the specific day or hour when the Second Coming will be.  However, the following questions should be considered:</w:t>
      </w:r>
    </w:p>
    <w:p w:rsidR="00FB6F87" w:rsidRPr="004A55F8" w:rsidRDefault="00FB6F87" w:rsidP="00FB6F87">
      <w:pPr>
        <w:pStyle w:val="NoSpacing"/>
      </w:pPr>
    </w:p>
    <w:p w:rsidR="00FB6F87" w:rsidRPr="004A55F8" w:rsidRDefault="00FB6F87" w:rsidP="00FB6F87">
      <w:pPr>
        <w:pStyle w:val="NoSpacing"/>
      </w:pPr>
      <w:r>
        <w:tab/>
      </w:r>
      <w:r>
        <w:tab/>
      </w:r>
      <w:r w:rsidRPr="004A55F8">
        <w:t>-Does that mean we shouldn’t look/prepare for the Second Coming?</w:t>
      </w:r>
    </w:p>
    <w:p w:rsidR="00FB6F87" w:rsidRPr="004A55F8" w:rsidRDefault="00FB6F87" w:rsidP="00FB6F87">
      <w:pPr>
        <w:pStyle w:val="NoSpacing"/>
      </w:pPr>
      <w:r>
        <w:tab/>
      </w:r>
      <w:r>
        <w:tab/>
      </w:r>
      <w:r w:rsidRPr="004A55F8">
        <w:t xml:space="preserve">-If no one is supposed to know when the Second Coming will be, then why do we have </w:t>
      </w:r>
      <w:r>
        <w:tab/>
      </w:r>
      <w:r>
        <w:tab/>
      </w:r>
      <w:r>
        <w:tab/>
      </w:r>
      <w:r w:rsidRPr="004A55F8">
        <w:t>so many prophecies about what will take place leading up to it?</w:t>
      </w:r>
    </w:p>
    <w:p w:rsidR="00FB6F87" w:rsidRPr="004A55F8" w:rsidRDefault="00FB6F87" w:rsidP="00FB6F87">
      <w:pPr>
        <w:pStyle w:val="NoSpacing"/>
      </w:pPr>
    </w:p>
    <w:p w:rsidR="00FB6F87" w:rsidRPr="004A55F8" w:rsidRDefault="00FB6F87" w:rsidP="00FB6F87">
      <w:pPr>
        <w:pStyle w:val="NoSpacing"/>
      </w:pPr>
      <w:r>
        <w:tab/>
      </w:r>
      <w:r w:rsidRPr="004A55F8">
        <w:t xml:space="preserve">Now consider the following two scenarios: </w:t>
      </w:r>
    </w:p>
    <w:p w:rsidR="00FB6F87" w:rsidRPr="004A55F8" w:rsidRDefault="00FB6F87" w:rsidP="00FB6F87">
      <w:pPr>
        <w:pStyle w:val="NoSpacing"/>
      </w:pPr>
    </w:p>
    <w:p w:rsidR="00FB6F87" w:rsidRPr="004A55F8" w:rsidRDefault="00FB6F87" w:rsidP="00FB6F87">
      <w:pPr>
        <w:pStyle w:val="NoSpacing"/>
      </w:pPr>
      <w:r>
        <w:tab/>
      </w:r>
      <w:r>
        <w:tab/>
      </w:r>
      <w:r w:rsidRPr="004A55F8">
        <w:t xml:space="preserve">1-A woman may not know when she’s specifically going to go into labor, but doctors can </w:t>
      </w:r>
      <w:r>
        <w:tab/>
      </w:r>
      <w:r>
        <w:tab/>
      </w:r>
      <w:r w:rsidRPr="004A55F8">
        <w:t xml:space="preserve">give her a very good estimate within days.  And the closer she gets to going into labor, </w:t>
      </w:r>
      <w:r>
        <w:tab/>
      </w:r>
      <w:r>
        <w:tab/>
      </w:r>
      <w:r>
        <w:tab/>
      </w:r>
      <w:r w:rsidRPr="004A55F8">
        <w:t xml:space="preserve">the woman can listen to what her body is telling her as to how close it is.  </w:t>
      </w:r>
    </w:p>
    <w:p w:rsidR="00FB6F87" w:rsidRPr="004A55F8" w:rsidRDefault="00FB6F87" w:rsidP="00FB6F87">
      <w:pPr>
        <w:pStyle w:val="NoSpacing"/>
      </w:pPr>
    </w:p>
    <w:p w:rsidR="00FB6F87" w:rsidRPr="004A55F8" w:rsidRDefault="00FB6F87" w:rsidP="00FB6F87">
      <w:pPr>
        <w:pStyle w:val="NoSpacing"/>
      </w:pPr>
      <w:r>
        <w:tab/>
      </w:r>
      <w:r>
        <w:tab/>
      </w:r>
      <w:r w:rsidRPr="004A55F8">
        <w:t xml:space="preserve">2-When driving from one destination to another, it’s common to see signs that show </w:t>
      </w:r>
      <w:r>
        <w:tab/>
      </w:r>
      <w:r>
        <w:tab/>
      </w:r>
      <w:r>
        <w:tab/>
      </w:r>
      <w:r w:rsidRPr="004A55F8">
        <w:t xml:space="preserve">how many miles are left.  The same holds true for following the signs of the times. </w:t>
      </w:r>
      <w:r>
        <w:tab/>
      </w:r>
      <w:r>
        <w:tab/>
      </w:r>
      <w:r>
        <w:tab/>
      </w:r>
      <w:r w:rsidRPr="004A55F8">
        <w:t xml:space="preserve">Through the scriptures and modern prophets, we have been given signs to look for.  </w:t>
      </w:r>
      <w:r>
        <w:tab/>
      </w:r>
      <w:r>
        <w:tab/>
      </w:r>
      <w:r>
        <w:tab/>
      </w:r>
      <w:r w:rsidRPr="004A55F8">
        <w:t xml:space="preserve">These signs don’t tell us specifically when the Second Coming will be, but as each event </w:t>
      </w:r>
      <w:r>
        <w:tab/>
      </w:r>
      <w:r>
        <w:tab/>
      </w:r>
      <w:r>
        <w:tab/>
      </w:r>
      <w:r w:rsidRPr="004A55F8">
        <w:t xml:space="preserve">takes place, and we have less and less events to look for, one can begin to gauge just </w:t>
      </w:r>
      <w:r>
        <w:tab/>
      </w:r>
      <w:r>
        <w:tab/>
      </w:r>
      <w:r>
        <w:tab/>
      </w:r>
      <w:r w:rsidRPr="004A55F8">
        <w:t xml:space="preserve">how close we are to the Second Coming.  </w:t>
      </w:r>
    </w:p>
    <w:p w:rsidR="00FB6F87" w:rsidRDefault="00FB6F87" w:rsidP="00FB6F87">
      <w:pPr>
        <w:pStyle w:val="NoSpacing"/>
        <w:rPr>
          <w:b/>
          <w:i/>
          <w:sz w:val="18"/>
          <w:szCs w:val="18"/>
          <w:u w:val="single"/>
        </w:rPr>
      </w:pPr>
    </w:p>
    <w:p w:rsidR="00FB6F87" w:rsidRDefault="00FB6F87" w:rsidP="00FB6F87">
      <w:pPr>
        <w:pStyle w:val="NoSpacing"/>
        <w:rPr>
          <w:b/>
          <w:i/>
          <w:sz w:val="18"/>
          <w:szCs w:val="18"/>
          <w:u w:val="single"/>
        </w:rPr>
      </w:pPr>
    </w:p>
    <w:p w:rsidR="00FB6F87" w:rsidRDefault="00FB6F87" w:rsidP="00FB6F87">
      <w:pPr>
        <w:pStyle w:val="NoSpacing"/>
        <w:jc w:val="center"/>
        <w:rPr>
          <w:b/>
          <w:i/>
          <w:noProof/>
          <w:sz w:val="18"/>
          <w:szCs w:val="18"/>
        </w:rPr>
      </w:pPr>
    </w:p>
    <w:p w:rsidR="00FC74C5" w:rsidRDefault="00FC74C5" w:rsidP="00FB6F87">
      <w:pPr>
        <w:pStyle w:val="NoSpacing"/>
        <w:jc w:val="center"/>
        <w:rPr>
          <w:b/>
          <w:i/>
          <w:noProof/>
          <w:sz w:val="18"/>
          <w:szCs w:val="18"/>
        </w:rPr>
      </w:pPr>
    </w:p>
    <w:p w:rsidR="00FC74C5" w:rsidRDefault="00FC74C5" w:rsidP="00FB6F87">
      <w:pPr>
        <w:pStyle w:val="NoSpacing"/>
        <w:jc w:val="center"/>
        <w:rPr>
          <w:b/>
          <w:i/>
          <w:noProof/>
          <w:sz w:val="18"/>
          <w:szCs w:val="18"/>
        </w:rPr>
      </w:pPr>
    </w:p>
    <w:p w:rsidR="00FC74C5" w:rsidRDefault="00FC74C5" w:rsidP="00FB6F87">
      <w:pPr>
        <w:pStyle w:val="NoSpacing"/>
        <w:jc w:val="center"/>
        <w:rPr>
          <w:b/>
          <w:i/>
          <w:noProof/>
          <w:sz w:val="18"/>
          <w:szCs w:val="18"/>
        </w:rPr>
      </w:pPr>
    </w:p>
    <w:p w:rsidR="00FC74C5" w:rsidRDefault="00FC74C5" w:rsidP="00FB6F87">
      <w:pPr>
        <w:pStyle w:val="NoSpacing"/>
        <w:jc w:val="center"/>
        <w:rPr>
          <w:b/>
          <w:i/>
          <w:noProof/>
          <w:sz w:val="18"/>
          <w:szCs w:val="18"/>
        </w:rPr>
      </w:pPr>
    </w:p>
    <w:p w:rsidR="00FC74C5" w:rsidRDefault="00FC74C5" w:rsidP="00FB6F87">
      <w:pPr>
        <w:pStyle w:val="NoSpacing"/>
        <w:jc w:val="center"/>
        <w:rPr>
          <w:b/>
          <w:i/>
          <w:noProof/>
          <w:sz w:val="18"/>
          <w:szCs w:val="18"/>
        </w:rPr>
      </w:pPr>
    </w:p>
    <w:p w:rsidR="00FC74C5" w:rsidRDefault="00FC74C5" w:rsidP="00FB6F87">
      <w:pPr>
        <w:pStyle w:val="NoSpacing"/>
        <w:jc w:val="center"/>
        <w:rPr>
          <w:b/>
          <w:i/>
          <w:noProof/>
          <w:sz w:val="18"/>
          <w:szCs w:val="18"/>
        </w:rPr>
      </w:pPr>
    </w:p>
    <w:p w:rsidR="00FC74C5" w:rsidRDefault="00FC74C5" w:rsidP="00FB6F87">
      <w:pPr>
        <w:pStyle w:val="NoSpacing"/>
        <w:jc w:val="center"/>
        <w:rPr>
          <w:b/>
          <w:i/>
          <w:noProof/>
          <w:sz w:val="18"/>
          <w:szCs w:val="18"/>
        </w:rPr>
      </w:pPr>
    </w:p>
    <w:p w:rsidR="00FC74C5" w:rsidRDefault="00FC74C5" w:rsidP="00FB6F87">
      <w:pPr>
        <w:pStyle w:val="NoSpacing"/>
        <w:jc w:val="center"/>
        <w:rPr>
          <w:b/>
          <w:i/>
          <w:noProof/>
          <w:sz w:val="18"/>
          <w:szCs w:val="18"/>
        </w:rPr>
      </w:pPr>
    </w:p>
    <w:p w:rsidR="00FC74C5" w:rsidRDefault="00FC74C5" w:rsidP="00FB6F87">
      <w:pPr>
        <w:pStyle w:val="NoSpacing"/>
        <w:jc w:val="center"/>
        <w:rPr>
          <w:b/>
          <w:i/>
          <w:noProof/>
          <w:sz w:val="18"/>
          <w:szCs w:val="18"/>
        </w:rPr>
      </w:pPr>
    </w:p>
    <w:p w:rsidR="00FC74C5" w:rsidRDefault="00FC74C5" w:rsidP="00FB6F87">
      <w:pPr>
        <w:pStyle w:val="NoSpacing"/>
        <w:jc w:val="center"/>
        <w:rPr>
          <w:b/>
          <w:i/>
          <w:noProof/>
          <w:sz w:val="18"/>
          <w:szCs w:val="18"/>
        </w:rPr>
      </w:pPr>
    </w:p>
    <w:p w:rsidR="00FC74C5" w:rsidRDefault="00FC74C5" w:rsidP="00FB6F87">
      <w:pPr>
        <w:pStyle w:val="NoSpacing"/>
        <w:jc w:val="center"/>
        <w:rPr>
          <w:b/>
          <w:i/>
          <w:noProof/>
          <w:sz w:val="18"/>
          <w:szCs w:val="18"/>
        </w:rPr>
      </w:pPr>
    </w:p>
    <w:p w:rsidR="00FC74C5" w:rsidRDefault="00FC74C5" w:rsidP="00FB6F87">
      <w:pPr>
        <w:pStyle w:val="NoSpacing"/>
        <w:jc w:val="center"/>
        <w:rPr>
          <w:b/>
          <w:i/>
          <w:noProof/>
          <w:sz w:val="18"/>
          <w:szCs w:val="18"/>
        </w:rPr>
      </w:pPr>
    </w:p>
    <w:p w:rsidR="00FC74C5" w:rsidRDefault="00FC74C5" w:rsidP="00FB6F87">
      <w:pPr>
        <w:pStyle w:val="NoSpacing"/>
        <w:jc w:val="center"/>
        <w:rPr>
          <w:b/>
          <w:i/>
          <w:noProof/>
          <w:sz w:val="18"/>
          <w:szCs w:val="18"/>
        </w:rPr>
      </w:pPr>
    </w:p>
    <w:p w:rsidR="00FC74C5" w:rsidRDefault="00FC74C5" w:rsidP="00FB6F87">
      <w:pPr>
        <w:pStyle w:val="NoSpacing"/>
        <w:jc w:val="center"/>
        <w:rPr>
          <w:b/>
          <w:i/>
          <w:noProof/>
          <w:sz w:val="18"/>
          <w:szCs w:val="18"/>
        </w:rPr>
      </w:pPr>
    </w:p>
    <w:p w:rsidR="00FC74C5" w:rsidRDefault="00FC74C5" w:rsidP="00FB6F87">
      <w:pPr>
        <w:pStyle w:val="NoSpacing"/>
        <w:jc w:val="center"/>
        <w:rPr>
          <w:b/>
          <w:i/>
          <w:noProof/>
          <w:sz w:val="18"/>
          <w:szCs w:val="18"/>
        </w:rPr>
      </w:pPr>
    </w:p>
    <w:p w:rsidR="00FC74C5" w:rsidRDefault="00FC74C5" w:rsidP="00FB6F87">
      <w:pPr>
        <w:pStyle w:val="NoSpacing"/>
        <w:jc w:val="center"/>
        <w:rPr>
          <w:b/>
          <w:i/>
          <w:sz w:val="18"/>
          <w:szCs w:val="18"/>
          <w:u w:val="single"/>
        </w:rPr>
      </w:pPr>
    </w:p>
    <w:p w:rsidR="00FB6F87" w:rsidRDefault="00FB6F87" w:rsidP="00FB6F87">
      <w:pPr>
        <w:pStyle w:val="NoSpacing"/>
        <w:jc w:val="center"/>
        <w:rPr>
          <w:b/>
          <w:i/>
          <w:sz w:val="28"/>
          <w:szCs w:val="28"/>
          <w:u w:val="single"/>
        </w:rPr>
      </w:pPr>
      <w:r>
        <w:rPr>
          <w:b/>
          <w:i/>
          <w:sz w:val="28"/>
          <w:szCs w:val="28"/>
          <w:u w:val="single"/>
        </w:rPr>
        <w:lastRenderedPageBreak/>
        <w:t>11.3</w:t>
      </w:r>
    </w:p>
    <w:p w:rsidR="00FB6F87" w:rsidRPr="00F27060" w:rsidRDefault="00FB6F87" w:rsidP="00FB6F87">
      <w:pPr>
        <w:pStyle w:val="NoSpacing"/>
        <w:jc w:val="center"/>
        <w:rPr>
          <w:b/>
          <w:i/>
          <w:sz w:val="28"/>
          <w:szCs w:val="28"/>
          <w:u w:val="single"/>
        </w:rPr>
      </w:pPr>
      <w:r>
        <w:rPr>
          <w:b/>
          <w:i/>
          <w:sz w:val="28"/>
          <w:szCs w:val="28"/>
          <w:u w:val="single"/>
        </w:rPr>
        <w:t>THE DOCTRINE OF THE SECOND COMING</w:t>
      </w:r>
    </w:p>
    <w:p w:rsidR="00FB6F87" w:rsidRDefault="00FB6F87" w:rsidP="00FB6F87">
      <w:pPr>
        <w:pStyle w:val="NoSpacing"/>
        <w:rPr>
          <w:sz w:val="18"/>
          <w:szCs w:val="18"/>
        </w:rPr>
      </w:pPr>
    </w:p>
    <w:p w:rsidR="00FB6F87" w:rsidRDefault="00FB6F87" w:rsidP="00FB6F87">
      <w:pPr>
        <w:pStyle w:val="NoSpacing"/>
        <w:rPr>
          <w:sz w:val="18"/>
          <w:szCs w:val="18"/>
        </w:rPr>
      </w:pPr>
    </w:p>
    <w:p w:rsidR="00FB6F87" w:rsidRPr="006306B0" w:rsidRDefault="00FB6F87" w:rsidP="00FB6F87">
      <w:pPr>
        <w:pStyle w:val="NoSpacing"/>
        <w:jc w:val="center"/>
        <w:rPr>
          <w:b/>
          <w:i/>
          <w:sz w:val="24"/>
          <w:szCs w:val="24"/>
        </w:rPr>
      </w:pPr>
      <w:r>
        <w:rPr>
          <w:b/>
          <w:i/>
          <w:sz w:val="24"/>
          <w:szCs w:val="24"/>
        </w:rPr>
        <w:t>ANCIENT DAY MEETS MODERN DAY</w:t>
      </w:r>
    </w:p>
    <w:p w:rsidR="00FB6F87" w:rsidRDefault="00FB6F87" w:rsidP="00FB6F87">
      <w:pPr>
        <w:pStyle w:val="NoSpacing"/>
        <w:rPr>
          <w:b/>
          <w:sz w:val="18"/>
          <w:szCs w:val="18"/>
          <w:u w:val="single"/>
        </w:rPr>
      </w:pPr>
    </w:p>
    <w:p w:rsidR="00FB6F87" w:rsidRPr="007B2A62" w:rsidRDefault="00FB6F87" w:rsidP="00FB6F87">
      <w:pPr>
        <w:pStyle w:val="NoSpacing"/>
        <w:rPr>
          <w:b/>
          <w:sz w:val="18"/>
          <w:szCs w:val="18"/>
          <w:u w:val="single"/>
        </w:rPr>
      </w:pPr>
      <w:r w:rsidRPr="007B2A62">
        <w:rPr>
          <w:b/>
          <w:sz w:val="18"/>
          <w:szCs w:val="18"/>
          <w:u w:val="single"/>
        </w:rPr>
        <w:t>Daniel shown events of the latter-days (Dan 10:1-6, 12-21)</w:t>
      </w:r>
    </w:p>
    <w:p w:rsidR="00FB6F87" w:rsidRDefault="00FB6F87" w:rsidP="00FB6F87">
      <w:pPr>
        <w:pStyle w:val="NoSpacing"/>
        <w:rPr>
          <w:sz w:val="18"/>
          <w:szCs w:val="18"/>
        </w:rPr>
      </w:pPr>
      <w:r>
        <w:rPr>
          <w:sz w:val="18"/>
          <w:szCs w:val="18"/>
        </w:rPr>
        <w:tab/>
      </w:r>
      <w:r w:rsidRPr="003975D3">
        <w:rPr>
          <w:sz w:val="18"/>
          <w:szCs w:val="18"/>
        </w:rPr>
        <w:t>In the third year of Cyrus king of Persia a thing was revealed unto Daniel, whose name was called Belteshazzar; and the thing </w:t>
      </w:r>
      <w:r w:rsidRPr="003975D3">
        <w:rPr>
          <w:rStyle w:val="clarity-word"/>
          <w:sz w:val="18"/>
          <w:szCs w:val="18"/>
          <w:bdr w:val="none" w:sz="0" w:space="0" w:color="auto" w:frame="1"/>
        </w:rPr>
        <w:t>was</w:t>
      </w:r>
      <w:r w:rsidRPr="003975D3">
        <w:rPr>
          <w:sz w:val="18"/>
          <w:szCs w:val="18"/>
        </w:rPr>
        <w:t xml:space="preserve"> true, but </w:t>
      </w:r>
      <w:r w:rsidRPr="003975D3">
        <w:rPr>
          <w:sz w:val="18"/>
          <w:szCs w:val="18"/>
          <w:u w:val="single"/>
        </w:rPr>
        <w:t>the time appointed </w:t>
      </w:r>
      <w:r w:rsidRPr="003975D3">
        <w:rPr>
          <w:rStyle w:val="clarity-word"/>
          <w:sz w:val="18"/>
          <w:szCs w:val="18"/>
          <w:u w:val="single"/>
          <w:bdr w:val="none" w:sz="0" w:space="0" w:color="auto" w:frame="1"/>
        </w:rPr>
        <w:t>was</w:t>
      </w:r>
      <w:r w:rsidRPr="003975D3">
        <w:rPr>
          <w:sz w:val="18"/>
          <w:szCs w:val="18"/>
          <w:u w:val="single"/>
        </w:rPr>
        <w:t> long</w:t>
      </w:r>
      <w:r w:rsidRPr="003975D3">
        <w:rPr>
          <w:sz w:val="18"/>
          <w:szCs w:val="18"/>
        </w:rPr>
        <w:t>: and he understood the thing, and had </w:t>
      </w:r>
      <w:r w:rsidRPr="003975D3">
        <w:rPr>
          <w:rStyle w:val="study-note-ref"/>
          <w:sz w:val="18"/>
          <w:szCs w:val="18"/>
          <w:bdr w:val="none" w:sz="0" w:space="0" w:color="auto" w:frame="1"/>
        </w:rPr>
        <w:t>understanding</w:t>
      </w:r>
      <w:r w:rsidRPr="003975D3">
        <w:rPr>
          <w:sz w:val="18"/>
          <w:szCs w:val="18"/>
        </w:rPr>
        <w:t> of the vision.</w:t>
      </w:r>
      <w:r>
        <w:rPr>
          <w:sz w:val="18"/>
          <w:szCs w:val="18"/>
        </w:rPr>
        <w:t xml:space="preserve"> </w:t>
      </w:r>
    </w:p>
    <w:p w:rsidR="00FB6F87" w:rsidRDefault="00FB6F87" w:rsidP="00FB6F87">
      <w:pPr>
        <w:pStyle w:val="NoSpacing"/>
        <w:rPr>
          <w:sz w:val="18"/>
          <w:szCs w:val="18"/>
        </w:rPr>
      </w:pPr>
    </w:p>
    <w:p w:rsidR="00FB6F87" w:rsidRDefault="00FB6F87" w:rsidP="00FB6F87">
      <w:pPr>
        <w:pStyle w:val="NoSpacing"/>
        <w:rPr>
          <w:sz w:val="18"/>
          <w:szCs w:val="18"/>
        </w:rPr>
      </w:pPr>
      <w:r>
        <w:rPr>
          <w:sz w:val="18"/>
          <w:szCs w:val="18"/>
        </w:rPr>
        <w:tab/>
      </w:r>
      <w:r>
        <w:rPr>
          <w:sz w:val="18"/>
          <w:szCs w:val="18"/>
        </w:rPr>
        <w:tab/>
        <w:t>“</w:t>
      </w:r>
      <w:r w:rsidRPr="003975D3">
        <w:rPr>
          <w:sz w:val="18"/>
          <w:szCs w:val="18"/>
        </w:rPr>
        <w:t>In those days I Daniel was </w:t>
      </w:r>
      <w:r w:rsidRPr="003975D3">
        <w:rPr>
          <w:rStyle w:val="study-note-ref"/>
          <w:sz w:val="18"/>
          <w:szCs w:val="18"/>
          <w:bdr w:val="none" w:sz="0" w:space="0" w:color="auto" w:frame="1"/>
        </w:rPr>
        <w:t>mourning</w:t>
      </w:r>
      <w:r w:rsidRPr="003975D3">
        <w:rPr>
          <w:sz w:val="18"/>
          <w:szCs w:val="18"/>
        </w:rPr>
        <w:t> three full weeks.</w:t>
      </w:r>
      <w:r>
        <w:rPr>
          <w:sz w:val="18"/>
          <w:szCs w:val="18"/>
        </w:rPr>
        <w:t xml:space="preserve"> </w:t>
      </w:r>
      <w:r w:rsidRPr="003975D3">
        <w:rPr>
          <w:sz w:val="18"/>
          <w:szCs w:val="18"/>
        </w:rPr>
        <w:t>I ate no </w:t>
      </w:r>
      <w:r w:rsidRPr="003975D3">
        <w:rPr>
          <w:rStyle w:val="study-note-ref"/>
          <w:sz w:val="18"/>
          <w:szCs w:val="18"/>
          <w:bdr w:val="none" w:sz="0" w:space="0" w:color="auto" w:frame="1"/>
        </w:rPr>
        <w:t>pleasant bread</w:t>
      </w:r>
      <w:r w:rsidRPr="003975D3">
        <w:rPr>
          <w:sz w:val="18"/>
          <w:szCs w:val="18"/>
        </w:rPr>
        <w:t xml:space="preserve">, neither came flesh nor wine </w:t>
      </w:r>
      <w:r>
        <w:rPr>
          <w:sz w:val="18"/>
          <w:szCs w:val="18"/>
        </w:rPr>
        <w:tab/>
      </w:r>
      <w:r>
        <w:rPr>
          <w:sz w:val="18"/>
          <w:szCs w:val="18"/>
        </w:rPr>
        <w:tab/>
      </w:r>
      <w:r>
        <w:rPr>
          <w:sz w:val="18"/>
          <w:szCs w:val="18"/>
        </w:rPr>
        <w:tab/>
      </w:r>
      <w:r w:rsidRPr="003975D3">
        <w:rPr>
          <w:sz w:val="18"/>
          <w:szCs w:val="18"/>
        </w:rPr>
        <w:t>in my mouth, neither did I anoint myself at all, till three whole weeks were fulfilled.</w:t>
      </w:r>
      <w:r>
        <w:rPr>
          <w:sz w:val="18"/>
          <w:szCs w:val="18"/>
        </w:rPr>
        <w:t xml:space="preserve"> </w:t>
      </w:r>
      <w:r w:rsidRPr="003975D3">
        <w:rPr>
          <w:sz w:val="18"/>
          <w:szCs w:val="18"/>
        </w:rPr>
        <w:t xml:space="preserve">And in the four and </w:t>
      </w:r>
      <w:r>
        <w:rPr>
          <w:sz w:val="18"/>
          <w:szCs w:val="18"/>
        </w:rPr>
        <w:tab/>
      </w:r>
      <w:r>
        <w:rPr>
          <w:sz w:val="18"/>
          <w:szCs w:val="18"/>
        </w:rPr>
        <w:tab/>
      </w:r>
      <w:r>
        <w:rPr>
          <w:sz w:val="18"/>
          <w:szCs w:val="18"/>
        </w:rPr>
        <w:tab/>
      </w:r>
      <w:r w:rsidRPr="003975D3">
        <w:rPr>
          <w:sz w:val="18"/>
          <w:szCs w:val="18"/>
        </w:rPr>
        <w:t>twentieth day of the first month, as I was by the side of the great river, which </w:t>
      </w:r>
      <w:r w:rsidRPr="003975D3">
        <w:rPr>
          <w:rStyle w:val="clarity-word"/>
          <w:sz w:val="18"/>
          <w:szCs w:val="18"/>
          <w:bdr w:val="none" w:sz="0" w:space="0" w:color="auto" w:frame="1"/>
        </w:rPr>
        <w:t>is</w:t>
      </w:r>
      <w:r w:rsidRPr="003975D3">
        <w:rPr>
          <w:sz w:val="18"/>
          <w:szCs w:val="18"/>
        </w:rPr>
        <w:t> </w:t>
      </w:r>
      <w:r w:rsidRPr="003975D3">
        <w:rPr>
          <w:rStyle w:val="study-note-ref"/>
          <w:sz w:val="18"/>
          <w:szCs w:val="18"/>
          <w:bdr w:val="none" w:sz="0" w:space="0" w:color="auto" w:frame="1"/>
        </w:rPr>
        <w:t>Hiddekel</w:t>
      </w:r>
      <w:r w:rsidRPr="003975D3">
        <w:rPr>
          <w:sz w:val="18"/>
          <w:szCs w:val="18"/>
        </w:rPr>
        <w:t>;</w:t>
      </w:r>
      <w:r>
        <w:rPr>
          <w:sz w:val="18"/>
          <w:szCs w:val="18"/>
        </w:rPr>
        <w:t xml:space="preserve"> </w:t>
      </w:r>
      <w:r w:rsidRPr="003975D3">
        <w:rPr>
          <w:sz w:val="18"/>
          <w:szCs w:val="18"/>
        </w:rPr>
        <w:t xml:space="preserve">Then I lifted up </w:t>
      </w:r>
      <w:r>
        <w:rPr>
          <w:sz w:val="18"/>
          <w:szCs w:val="18"/>
        </w:rPr>
        <w:tab/>
      </w:r>
      <w:r>
        <w:rPr>
          <w:sz w:val="18"/>
          <w:szCs w:val="18"/>
        </w:rPr>
        <w:tab/>
      </w:r>
      <w:r>
        <w:rPr>
          <w:sz w:val="18"/>
          <w:szCs w:val="18"/>
        </w:rPr>
        <w:tab/>
      </w:r>
      <w:r w:rsidRPr="003975D3">
        <w:rPr>
          <w:sz w:val="18"/>
          <w:szCs w:val="18"/>
        </w:rPr>
        <w:t>mine eyes, and looked, and behold a certain man </w:t>
      </w:r>
      <w:r w:rsidRPr="003975D3">
        <w:rPr>
          <w:rStyle w:val="study-note-ref"/>
          <w:sz w:val="18"/>
          <w:szCs w:val="18"/>
          <w:bdr w:val="none" w:sz="0" w:space="0" w:color="auto" w:frame="1"/>
        </w:rPr>
        <w:t>clothed</w:t>
      </w:r>
      <w:r w:rsidRPr="003975D3">
        <w:rPr>
          <w:sz w:val="18"/>
          <w:szCs w:val="18"/>
        </w:rPr>
        <w:t> in linen, whose loins </w:t>
      </w:r>
      <w:r w:rsidRPr="003975D3">
        <w:rPr>
          <w:rStyle w:val="clarity-word"/>
          <w:sz w:val="18"/>
          <w:szCs w:val="18"/>
          <w:bdr w:val="none" w:sz="0" w:space="0" w:color="auto" w:frame="1"/>
        </w:rPr>
        <w:t>were</w:t>
      </w:r>
      <w:r w:rsidRPr="003975D3">
        <w:rPr>
          <w:sz w:val="18"/>
          <w:szCs w:val="18"/>
        </w:rPr>
        <w:t xml:space="preserve"> girded with fine gold of </w:t>
      </w:r>
      <w:r>
        <w:rPr>
          <w:sz w:val="18"/>
          <w:szCs w:val="18"/>
        </w:rPr>
        <w:tab/>
      </w:r>
      <w:r>
        <w:rPr>
          <w:sz w:val="18"/>
          <w:szCs w:val="18"/>
        </w:rPr>
        <w:tab/>
      </w:r>
      <w:r>
        <w:rPr>
          <w:sz w:val="18"/>
          <w:szCs w:val="18"/>
        </w:rPr>
        <w:tab/>
      </w:r>
      <w:r w:rsidRPr="003975D3">
        <w:rPr>
          <w:sz w:val="18"/>
          <w:szCs w:val="18"/>
        </w:rPr>
        <w:t>Uphaz:</w:t>
      </w:r>
      <w:r>
        <w:rPr>
          <w:sz w:val="18"/>
          <w:szCs w:val="18"/>
        </w:rPr>
        <w:t xml:space="preserve"> </w:t>
      </w:r>
      <w:r w:rsidRPr="003975D3">
        <w:rPr>
          <w:sz w:val="18"/>
          <w:szCs w:val="18"/>
        </w:rPr>
        <w:t>His body also </w:t>
      </w:r>
      <w:r w:rsidRPr="003975D3">
        <w:rPr>
          <w:rStyle w:val="clarity-word"/>
          <w:sz w:val="18"/>
          <w:szCs w:val="18"/>
          <w:bdr w:val="none" w:sz="0" w:space="0" w:color="auto" w:frame="1"/>
        </w:rPr>
        <w:t>was</w:t>
      </w:r>
      <w:r w:rsidRPr="003975D3">
        <w:rPr>
          <w:sz w:val="18"/>
          <w:szCs w:val="18"/>
        </w:rPr>
        <w:t xml:space="preserve"> like the beryl, and his face as the appearance of lightning, and his eyes as lamps of </w:t>
      </w:r>
      <w:r>
        <w:rPr>
          <w:sz w:val="18"/>
          <w:szCs w:val="18"/>
        </w:rPr>
        <w:tab/>
      </w:r>
      <w:r>
        <w:rPr>
          <w:sz w:val="18"/>
          <w:szCs w:val="18"/>
        </w:rPr>
        <w:tab/>
      </w:r>
      <w:r w:rsidRPr="003975D3">
        <w:rPr>
          <w:sz w:val="18"/>
          <w:szCs w:val="18"/>
        </w:rPr>
        <w:t xml:space="preserve">fire, and his arms and his feet like in colour to polished brass, and the voice of his words like the voice of a </w:t>
      </w:r>
      <w:r>
        <w:rPr>
          <w:sz w:val="18"/>
          <w:szCs w:val="18"/>
        </w:rPr>
        <w:tab/>
      </w:r>
      <w:r>
        <w:rPr>
          <w:sz w:val="18"/>
          <w:szCs w:val="18"/>
        </w:rPr>
        <w:tab/>
      </w:r>
      <w:r>
        <w:rPr>
          <w:sz w:val="18"/>
          <w:szCs w:val="18"/>
        </w:rPr>
        <w:tab/>
      </w:r>
      <w:r w:rsidRPr="003975D3">
        <w:rPr>
          <w:sz w:val="18"/>
          <w:szCs w:val="18"/>
        </w:rPr>
        <w:t>multitude.</w:t>
      </w:r>
      <w:r>
        <w:rPr>
          <w:sz w:val="18"/>
          <w:szCs w:val="18"/>
        </w:rPr>
        <w:t xml:space="preserve"> </w:t>
      </w:r>
      <w:r w:rsidRPr="003975D3">
        <w:rPr>
          <w:sz w:val="18"/>
          <w:szCs w:val="18"/>
        </w:rPr>
        <w:t>Then said he unto me, </w:t>
      </w:r>
    </w:p>
    <w:p w:rsidR="00FB6F87" w:rsidRDefault="00FB6F87" w:rsidP="00FB6F87">
      <w:pPr>
        <w:pStyle w:val="NoSpacing"/>
        <w:rPr>
          <w:sz w:val="18"/>
          <w:szCs w:val="18"/>
        </w:rPr>
      </w:pPr>
    </w:p>
    <w:p w:rsidR="00FB6F87" w:rsidRPr="003975D3" w:rsidRDefault="00FB6F87" w:rsidP="00FB6F87">
      <w:pPr>
        <w:pStyle w:val="NoSpacing"/>
        <w:rPr>
          <w:sz w:val="18"/>
          <w:szCs w:val="18"/>
        </w:rPr>
      </w:pPr>
      <w:r>
        <w:rPr>
          <w:rStyle w:val="study-note-ref"/>
          <w:sz w:val="18"/>
          <w:szCs w:val="18"/>
          <w:bdr w:val="none" w:sz="0" w:space="0" w:color="auto" w:frame="1"/>
        </w:rPr>
        <w:tab/>
      </w:r>
      <w:r>
        <w:rPr>
          <w:rStyle w:val="study-note-ref"/>
          <w:sz w:val="18"/>
          <w:szCs w:val="18"/>
          <w:bdr w:val="none" w:sz="0" w:space="0" w:color="auto" w:frame="1"/>
        </w:rPr>
        <w:tab/>
      </w:r>
      <w:r>
        <w:rPr>
          <w:rStyle w:val="study-note-ref"/>
          <w:sz w:val="18"/>
          <w:szCs w:val="18"/>
          <w:bdr w:val="none" w:sz="0" w:space="0" w:color="auto" w:frame="1"/>
        </w:rPr>
        <w:tab/>
        <w:t>‘</w:t>
      </w:r>
      <w:r w:rsidRPr="003975D3">
        <w:rPr>
          <w:rStyle w:val="study-note-ref"/>
          <w:sz w:val="18"/>
          <w:szCs w:val="18"/>
          <w:bdr w:val="none" w:sz="0" w:space="0" w:color="auto" w:frame="1"/>
        </w:rPr>
        <w:t>Fear not</w:t>
      </w:r>
      <w:r w:rsidRPr="003975D3">
        <w:rPr>
          <w:sz w:val="18"/>
          <w:szCs w:val="18"/>
        </w:rPr>
        <w:t>, Daniel: for from the first day that thou didst </w:t>
      </w:r>
      <w:r w:rsidRPr="003975D3">
        <w:rPr>
          <w:rStyle w:val="study-note-ref"/>
          <w:sz w:val="18"/>
          <w:szCs w:val="18"/>
          <w:bdr w:val="none" w:sz="0" w:space="0" w:color="auto" w:frame="1"/>
        </w:rPr>
        <w:t>set</w:t>
      </w:r>
      <w:r w:rsidRPr="003975D3">
        <w:rPr>
          <w:sz w:val="18"/>
          <w:szCs w:val="18"/>
        </w:rPr>
        <w:t xml:space="preserve"> thine heart to understand, and </w:t>
      </w:r>
      <w:r>
        <w:rPr>
          <w:sz w:val="18"/>
          <w:szCs w:val="18"/>
        </w:rPr>
        <w:tab/>
      </w:r>
      <w:r>
        <w:rPr>
          <w:sz w:val="18"/>
          <w:szCs w:val="18"/>
        </w:rPr>
        <w:tab/>
      </w:r>
      <w:r>
        <w:rPr>
          <w:sz w:val="18"/>
          <w:szCs w:val="18"/>
        </w:rPr>
        <w:tab/>
      </w:r>
      <w:r>
        <w:rPr>
          <w:sz w:val="18"/>
          <w:szCs w:val="18"/>
        </w:rPr>
        <w:tab/>
      </w:r>
      <w:r w:rsidRPr="003975D3">
        <w:rPr>
          <w:sz w:val="18"/>
          <w:szCs w:val="18"/>
        </w:rPr>
        <w:t>to </w:t>
      </w:r>
      <w:r w:rsidRPr="003975D3">
        <w:rPr>
          <w:rStyle w:val="study-note-ref"/>
          <w:sz w:val="18"/>
          <w:szCs w:val="18"/>
          <w:bdr w:val="none" w:sz="0" w:space="0" w:color="auto" w:frame="1"/>
        </w:rPr>
        <w:t>chasten thyself</w:t>
      </w:r>
      <w:r w:rsidRPr="003975D3">
        <w:rPr>
          <w:sz w:val="18"/>
          <w:szCs w:val="18"/>
        </w:rPr>
        <w:t> before thy God, thy words were </w:t>
      </w:r>
      <w:r w:rsidRPr="003975D3">
        <w:rPr>
          <w:rStyle w:val="study-note-ref"/>
          <w:sz w:val="18"/>
          <w:szCs w:val="18"/>
          <w:bdr w:val="none" w:sz="0" w:space="0" w:color="auto" w:frame="1"/>
        </w:rPr>
        <w:t>heard</w:t>
      </w:r>
      <w:r w:rsidRPr="003975D3">
        <w:rPr>
          <w:sz w:val="18"/>
          <w:szCs w:val="18"/>
        </w:rPr>
        <w:t>, and I am come for thy words.</w:t>
      </w:r>
      <w:r>
        <w:rPr>
          <w:sz w:val="18"/>
          <w:szCs w:val="18"/>
        </w:rPr>
        <w:t xml:space="preserve"> </w:t>
      </w:r>
      <w:r w:rsidRPr="003975D3">
        <w:rPr>
          <w:sz w:val="18"/>
          <w:szCs w:val="18"/>
        </w:rPr>
        <w:t xml:space="preserve">But the </w:t>
      </w:r>
      <w:r>
        <w:rPr>
          <w:sz w:val="18"/>
          <w:szCs w:val="18"/>
        </w:rPr>
        <w:tab/>
      </w:r>
      <w:r>
        <w:rPr>
          <w:sz w:val="18"/>
          <w:szCs w:val="18"/>
        </w:rPr>
        <w:tab/>
      </w:r>
      <w:r>
        <w:rPr>
          <w:sz w:val="18"/>
          <w:szCs w:val="18"/>
        </w:rPr>
        <w:tab/>
      </w:r>
      <w:r>
        <w:rPr>
          <w:sz w:val="18"/>
          <w:szCs w:val="18"/>
        </w:rPr>
        <w:tab/>
      </w:r>
      <w:r w:rsidRPr="003975D3">
        <w:rPr>
          <w:sz w:val="18"/>
          <w:szCs w:val="18"/>
        </w:rPr>
        <w:t>prince of the kingdom of Persia withstood me one and twenty days: but, lo, </w:t>
      </w:r>
      <w:r w:rsidRPr="003975D3">
        <w:rPr>
          <w:rStyle w:val="study-note-ref"/>
          <w:sz w:val="18"/>
          <w:szCs w:val="18"/>
          <w:bdr w:val="none" w:sz="0" w:space="0" w:color="auto" w:frame="1"/>
        </w:rPr>
        <w:t>Michael</w:t>
      </w:r>
      <w:r w:rsidRPr="003975D3">
        <w:rPr>
          <w:sz w:val="18"/>
          <w:szCs w:val="18"/>
        </w:rPr>
        <w:t xml:space="preserve">, one of the </w:t>
      </w:r>
      <w:r>
        <w:rPr>
          <w:sz w:val="18"/>
          <w:szCs w:val="18"/>
        </w:rPr>
        <w:tab/>
      </w:r>
      <w:r>
        <w:rPr>
          <w:sz w:val="18"/>
          <w:szCs w:val="18"/>
        </w:rPr>
        <w:tab/>
      </w:r>
      <w:r>
        <w:rPr>
          <w:sz w:val="18"/>
          <w:szCs w:val="18"/>
        </w:rPr>
        <w:tab/>
      </w:r>
      <w:r>
        <w:rPr>
          <w:sz w:val="18"/>
          <w:szCs w:val="18"/>
        </w:rPr>
        <w:tab/>
      </w:r>
      <w:r w:rsidRPr="003975D3">
        <w:rPr>
          <w:sz w:val="18"/>
          <w:szCs w:val="18"/>
        </w:rPr>
        <w:t>chief princes, came to help me; and I remained there with the kings of Persia.</w:t>
      </w:r>
    </w:p>
    <w:p w:rsidR="00FB6F87" w:rsidRDefault="00FB6F87" w:rsidP="00FB6F87">
      <w:pPr>
        <w:pStyle w:val="NoSpacing"/>
        <w:rPr>
          <w:sz w:val="18"/>
          <w:szCs w:val="18"/>
        </w:rPr>
      </w:pPr>
    </w:p>
    <w:p w:rsidR="00FB6F87" w:rsidRDefault="00FB6F87" w:rsidP="00FB6F87">
      <w:pPr>
        <w:pStyle w:val="NoSpacing"/>
        <w:rPr>
          <w:sz w:val="18"/>
          <w:szCs w:val="18"/>
        </w:rPr>
      </w:pPr>
      <w:r>
        <w:rPr>
          <w:sz w:val="18"/>
          <w:szCs w:val="18"/>
        </w:rPr>
        <w:tab/>
      </w:r>
      <w:r>
        <w:rPr>
          <w:sz w:val="18"/>
          <w:szCs w:val="18"/>
        </w:rPr>
        <w:tab/>
      </w:r>
      <w:r>
        <w:rPr>
          <w:sz w:val="18"/>
          <w:szCs w:val="18"/>
        </w:rPr>
        <w:tab/>
        <w:t>‘</w:t>
      </w:r>
      <w:r w:rsidRPr="003975D3">
        <w:rPr>
          <w:sz w:val="18"/>
          <w:szCs w:val="18"/>
        </w:rPr>
        <w:t xml:space="preserve">Now I am come to make thee understand what shall befall thy people in the latter days: for yet </w:t>
      </w:r>
      <w:r>
        <w:rPr>
          <w:sz w:val="18"/>
          <w:szCs w:val="18"/>
        </w:rPr>
        <w:tab/>
      </w:r>
      <w:r>
        <w:rPr>
          <w:sz w:val="18"/>
          <w:szCs w:val="18"/>
        </w:rPr>
        <w:tab/>
      </w:r>
      <w:r>
        <w:rPr>
          <w:sz w:val="18"/>
          <w:szCs w:val="18"/>
        </w:rPr>
        <w:tab/>
      </w:r>
      <w:r>
        <w:rPr>
          <w:sz w:val="18"/>
          <w:szCs w:val="18"/>
        </w:rPr>
        <w:tab/>
      </w:r>
      <w:r w:rsidRPr="003975D3">
        <w:rPr>
          <w:sz w:val="18"/>
          <w:szCs w:val="18"/>
          <w:u w:val="single"/>
        </w:rPr>
        <w:t>the vision </w:t>
      </w:r>
      <w:r w:rsidRPr="003975D3">
        <w:rPr>
          <w:rStyle w:val="clarity-word"/>
          <w:sz w:val="18"/>
          <w:szCs w:val="18"/>
          <w:u w:val="single"/>
          <w:bdr w:val="none" w:sz="0" w:space="0" w:color="auto" w:frame="1"/>
        </w:rPr>
        <w:t>is</w:t>
      </w:r>
      <w:r w:rsidRPr="003975D3">
        <w:rPr>
          <w:sz w:val="18"/>
          <w:szCs w:val="18"/>
          <w:u w:val="single"/>
        </w:rPr>
        <w:t> for </w:t>
      </w:r>
      <w:r w:rsidRPr="003975D3">
        <w:rPr>
          <w:rStyle w:val="clarity-word"/>
          <w:sz w:val="18"/>
          <w:szCs w:val="18"/>
          <w:u w:val="single"/>
          <w:bdr w:val="none" w:sz="0" w:space="0" w:color="auto" w:frame="1"/>
        </w:rPr>
        <w:t>many</w:t>
      </w:r>
      <w:r w:rsidRPr="003975D3">
        <w:rPr>
          <w:sz w:val="18"/>
          <w:szCs w:val="18"/>
          <w:u w:val="single"/>
        </w:rPr>
        <w:t> days</w:t>
      </w:r>
      <w:r w:rsidRPr="003975D3">
        <w:rPr>
          <w:sz w:val="18"/>
          <w:szCs w:val="18"/>
        </w:rPr>
        <w:t>.</w:t>
      </w:r>
      <w:r>
        <w:rPr>
          <w:sz w:val="18"/>
          <w:szCs w:val="18"/>
        </w:rPr>
        <w:t>’</w:t>
      </w:r>
    </w:p>
    <w:p w:rsidR="00FB6F87" w:rsidRPr="003975D3" w:rsidRDefault="00FB6F87" w:rsidP="00FB6F87">
      <w:pPr>
        <w:pStyle w:val="NoSpacing"/>
        <w:rPr>
          <w:sz w:val="18"/>
          <w:szCs w:val="18"/>
        </w:rPr>
      </w:pPr>
    </w:p>
    <w:p w:rsidR="00FB6F87" w:rsidRDefault="00FB6F87" w:rsidP="00FB6F87">
      <w:pPr>
        <w:pStyle w:val="NoSpacing"/>
        <w:rPr>
          <w:sz w:val="18"/>
          <w:szCs w:val="18"/>
        </w:rPr>
      </w:pPr>
      <w:r>
        <w:rPr>
          <w:sz w:val="18"/>
          <w:szCs w:val="18"/>
        </w:rPr>
        <w:tab/>
        <w:t>“</w:t>
      </w:r>
      <w:r w:rsidRPr="003975D3">
        <w:rPr>
          <w:sz w:val="18"/>
          <w:szCs w:val="18"/>
        </w:rPr>
        <w:t>And when he had spoken such words unto me, I set my face toward the ground, and I became </w:t>
      </w:r>
      <w:r w:rsidRPr="003975D3">
        <w:rPr>
          <w:rStyle w:val="study-note-ref"/>
          <w:sz w:val="18"/>
          <w:szCs w:val="18"/>
          <w:bdr w:val="none" w:sz="0" w:space="0" w:color="auto" w:frame="1"/>
        </w:rPr>
        <w:t>dumb</w:t>
      </w:r>
      <w:r w:rsidRPr="003975D3">
        <w:rPr>
          <w:sz w:val="18"/>
          <w:szCs w:val="18"/>
        </w:rPr>
        <w:t>.</w:t>
      </w:r>
      <w:r>
        <w:rPr>
          <w:sz w:val="18"/>
          <w:szCs w:val="18"/>
        </w:rPr>
        <w:t xml:space="preserve"> </w:t>
      </w:r>
      <w:r w:rsidRPr="003975D3">
        <w:rPr>
          <w:sz w:val="18"/>
          <w:szCs w:val="18"/>
        </w:rPr>
        <w:t xml:space="preserve">And, </w:t>
      </w:r>
      <w:r>
        <w:rPr>
          <w:sz w:val="18"/>
          <w:szCs w:val="18"/>
        </w:rPr>
        <w:tab/>
      </w:r>
      <w:r w:rsidRPr="003975D3">
        <w:rPr>
          <w:sz w:val="18"/>
          <w:szCs w:val="18"/>
        </w:rPr>
        <w:t>behold, </w:t>
      </w:r>
      <w:r w:rsidRPr="003975D3">
        <w:rPr>
          <w:rStyle w:val="clarity-word"/>
          <w:sz w:val="18"/>
          <w:szCs w:val="18"/>
          <w:bdr w:val="none" w:sz="0" w:space="0" w:color="auto" w:frame="1"/>
        </w:rPr>
        <w:t>one</w:t>
      </w:r>
      <w:r w:rsidRPr="003975D3">
        <w:rPr>
          <w:sz w:val="18"/>
          <w:szCs w:val="18"/>
        </w:rPr>
        <w:t xml:space="preserve"> like the similitude of the sons of men touched my lips: then I opened my mouth, and spake, and said unto </w:t>
      </w:r>
      <w:r>
        <w:rPr>
          <w:sz w:val="18"/>
          <w:szCs w:val="18"/>
        </w:rPr>
        <w:tab/>
      </w:r>
      <w:r w:rsidRPr="003975D3">
        <w:rPr>
          <w:sz w:val="18"/>
          <w:szCs w:val="18"/>
        </w:rPr>
        <w:t xml:space="preserve">him that stood before me, </w:t>
      </w:r>
    </w:p>
    <w:p w:rsidR="00FB6F87" w:rsidRDefault="00FB6F87" w:rsidP="00FB6F87">
      <w:pPr>
        <w:pStyle w:val="NoSpacing"/>
        <w:rPr>
          <w:sz w:val="18"/>
          <w:szCs w:val="18"/>
        </w:rPr>
      </w:pPr>
    </w:p>
    <w:p w:rsidR="00FB6F87" w:rsidRDefault="00FB6F87" w:rsidP="00FB6F87">
      <w:pPr>
        <w:pStyle w:val="NoSpacing"/>
        <w:rPr>
          <w:sz w:val="18"/>
          <w:szCs w:val="18"/>
        </w:rPr>
      </w:pPr>
      <w:r>
        <w:rPr>
          <w:sz w:val="18"/>
          <w:szCs w:val="18"/>
        </w:rPr>
        <w:tab/>
      </w:r>
      <w:r>
        <w:rPr>
          <w:sz w:val="18"/>
          <w:szCs w:val="18"/>
        </w:rPr>
        <w:tab/>
        <w:t>‘</w:t>
      </w:r>
      <w:r w:rsidRPr="003975D3">
        <w:rPr>
          <w:sz w:val="18"/>
          <w:szCs w:val="18"/>
        </w:rPr>
        <w:t>O my lord, by the vision my sorrows are turned upon me, and I have retained no strength.</w:t>
      </w:r>
      <w:r>
        <w:rPr>
          <w:sz w:val="18"/>
          <w:szCs w:val="18"/>
        </w:rPr>
        <w:t xml:space="preserve"> </w:t>
      </w:r>
      <w:r w:rsidRPr="003975D3">
        <w:rPr>
          <w:sz w:val="18"/>
          <w:szCs w:val="18"/>
        </w:rPr>
        <w:t xml:space="preserve">For how can the </w:t>
      </w:r>
      <w:r>
        <w:rPr>
          <w:sz w:val="18"/>
          <w:szCs w:val="18"/>
        </w:rPr>
        <w:tab/>
      </w:r>
      <w:r>
        <w:rPr>
          <w:sz w:val="18"/>
          <w:szCs w:val="18"/>
        </w:rPr>
        <w:tab/>
      </w:r>
      <w:r>
        <w:rPr>
          <w:sz w:val="18"/>
          <w:szCs w:val="18"/>
        </w:rPr>
        <w:tab/>
      </w:r>
      <w:r w:rsidRPr="003975D3">
        <w:rPr>
          <w:sz w:val="18"/>
          <w:szCs w:val="18"/>
        </w:rPr>
        <w:t xml:space="preserve">servant of this my lord talk with this my lord? For as for me, straightway there remained no strength in me, </w:t>
      </w:r>
      <w:r>
        <w:rPr>
          <w:sz w:val="18"/>
          <w:szCs w:val="18"/>
        </w:rPr>
        <w:tab/>
      </w:r>
      <w:r>
        <w:rPr>
          <w:sz w:val="18"/>
          <w:szCs w:val="18"/>
        </w:rPr>
        <w:tab/>
      </w:r>
      <w:r>
        <w:rPr>
          <w:sz w:val="18"/>
          <w:szCs w:val="18"/>
        </w:rPr>
        <w:tab/>
      </w:r>
      <w:r w:rsidRPr="003975D3">
        <w:rPr>
          <w:sz w:val="18"/>
          <w:szCs w:val="18"/>
        </w:rPr>
        <w:t>neither is there breath left in me.</w:t>
      </w:r>
      <w:r>
        <w:rPr>
          <w:sz w:val="18"/>
          <w:szCs w:val="18"/>
        </w:rPr>
        <w:t>’</w:t>
      </w:r>
    </w:p>
    <w:p w:rsidR="00FB6F87" w:rsidRPr="003975D3" w:rsidRDefault="00FB6F87" w:rsidP="00FB6F87">
      <w:pPr>
        <w:pStyle w:val="NoSpacing"/>
        <w:rPr>
          <w:sz w:val="18"/>
          <w:szCs w:val="18"/>
        </w:rPr>
      </w:pPr>
    </w:p>
    <w:p w:rsidR="00FB6F87" w:rsidRDefault="00FB6F87" w:rsidP="00FB6F87">
      <w:pPr>
        <w:pStyle w:val="NoSpacing"/>
        <w:rPr>
          <w:sz w:val="18"/>
          <w:szCs w:val="18"/>
        </w:rPr>
      </w:pPr>
      <w:r>
        <w:rPr>
          <w:sz w:val="18"/>
          <w:szCs w:val="18"/>
        </w:rPr>
        <w:tab/>
        <w:t>“</w:t>
      </w:r>
      <w:r w:rsidRPr="003975D3">
        <w:rPr>
          <w:sz w:val="18"/>
          <w:szCs w:val="18"/>
        </w:rPr>
        <w:t>Then there came again and touched me </w:t>
      </w:r>
      <w:r w:rsidRPr="003975D3">
        <w:rPr>
          <w:rStyle w:val="clarity-word"/>
          <w:sz w:val="18"/>
          <w:szCs w:val="18"/>
          <w:bdr w:val="none" w:sz="0" w:space="0" w:color="auto" w:frame="1"/>
        </w:rPr>
        <w:t>one</w:t>
      </w:r>
      <w:r w:rsidRPr="003975D3">
        <w:rPr>
          <w:sz w:val="18"/>
          <w:szCs w:val="18"/>
        </w:rPr>
        <w:t> like the appearance of a man, and he strengthened me,</w:t>
      </w:r>
      <w:r>
        <w:rPr>
          <w:sz w:val="18"/>
          <w:szCs w:val="18"/>
        </w:rPr>
        <w:t xml:space="preserve"> </w:t>
      </w:r>
      <w:r w:rsidRPr="003975D3">
        <w:rPr>
          <w:sz w:val="18"/>
          <w:szCs w:val="18"/>
        </w:rPr>
        <w:t xml:space="preserve">And said, </w:t>
      </w:r>
    </w:p>
    <w:p w:rsidR="00FB6F87" w:rsidRDefault="00FB6F87" w:rsidP="00FB6F87">
      <w:pPr>
        <w:pStyle w:val="NoSpacing"/>
        <w:rPr>
          <w:sz w:val="18"/>
          <w:szCs w:val="18"/>
        </w:rPr>
      </w:pPr>
    </w:p>
    <w:p w:rsidR="00FB6F87" w:rsidRDefault="00FB6F87" w:rsidP="00FB6F87">
      <w:pPr>
        <w:pStyle w:val="NoSpacing"/>
        <w:rPr>
          <w:sz w:val="18"/>
          <w:szCs w:val="18"/>
        </w:rPr>
      </w:pPr>
      <w:r>
        <w:rPr>
          <w:sz w:val="18"/>
          <w:szCs w:val="18"/>
        </w:rPr>
        <w:tab/>
      </w:r>
      <w:r>
        <w:rPr>
          <w:sz w:val="18"/>
          <w:szCs w:val="18"/>
        </w:rPr>
        <w:tab/>
        <w:t>‘</w:t>
      </w:r>
      <w:r w:rsidRPr="003975D3">
        <w:rPr>
          <w:sz w:val="18"/>
          <w:szCs w:val="18"/>
        </w:rPr>
        <w:t>O man greatly beloved, fear not: peace </w:t>
      </w:r>
      <w:r w:rsidRPr="003975D3">
        <w:rPr>
          <w:rStyle w:val="clarity-word"/>
          <w:sz w:val="18"/>
          <w:szCs w:val="18"/>
          <w:bdr w:val="none" w:sz="0" w:space="0" w:color="auto" w:frame="1"/>
        </w:rPr>
        <w:t>be</w:t>
      </w:r>
      <w:r w:rsidRPr="003975D3">
        <w:rPr>
          <w:sz w:val="18"/>
          <w:szCs w:val="18"/>
        </w:rPr>
        <w:t> unto thee, be strong, yea, be strong.</w:t>
      </w:r>
      <w:r>
        <w:rPr>
          <w:sz w:val="18"/>
          <w:szCs w:val="18"/>
        </w:rPr>
        <w:t>’</w:t>
      </w:r>
      <w:r w:rsidRPr="003975D3">
        <w:rPr>
          <w:sz w:val="18"/>
          <w:szCs w:val="18"/>
        </w:rPr>
        <w:t xml:space="preserve"> </w:t>
      </w:r>
    </w:p>
    <w:p w:rsidR="00FB6F87" w:rsidRDefault="00FB6F87" w:rsidP="00FB6F87">
      <w:pPr>
        <w:pStyle w:val="NoSpacing"/>
        <w:rPr>
          <w:sz w:val="18"/>
          <w:szCs w:val="18"/>
        </w:rPr>
      </w:pPr>
    </w:p>
    <w:p w:rsidR="00FB6F87" w:rsidRDefault="00FB6F87" w:rsidP="00FB6F87">
      <w:pPr>
        <w:pStyle w:val="NoSpacing"/>
        <w:rPr>
          <w:sz w:val="18"/>
          <w:szCs w:val="18"/>
        </w:rPr>
      </w:pPr>
      <w:r>
        <w:rPr>
          <w:sz w:val="18"/>
          <w:szCs w:val="18"/>
        </w:rPr>
        <w:tab/>
        <w:t>“</w:t>
      </w:r>
      <w:r w:rsidRPr="003975D3">
        <w:rPr>
          <w:sz w:val="18"/>
          <w:szCs w:val="18"/>
        </w:rPr>
        <w:t xml:space="preserve">And when he had spoken unto me, I was strengthened, and said, </w:t>
      </w:r>
    </w:p>
    <w:p w:rsidR="00FB6F87" w:rsidRDefault="00FB6F87" w:rsidP="00FB6F87">
      <w:pPr>
        <w:pStyle w:val="NoSpacing"/>
        <w:rPr>
          <w:sz w:val="18"/>
          <w:szCs w:val="18"/>
        </w:rPr>
      </w:pPr>
    </w:p>
    <w:p w:rsidR="00FB6F87" w:rsidRDefault="00FB6F87" w:rsidP="00FB6F87">
      <w:pPr>
        <w:pStyle w:val="NoSpacing"/>
        <w:rPr>
          <w:sz w:val="18"/>
          <w:szCs w:val="18"/>
        </w:rPr>
      </w:pPr>
      <w:r>
        <w:rPr>
          <w:sz w:val="18"/>
          <w:szCs w:val="18"/>
        </w:rPr>
        <w:tab/>
      </w:r>
      <w:r>
        <w:rPr>
          <w:sz w:val="18"/>
          <w:szCs w:val="18"/>
        </w:rPr>
        <w:tab/>
        <w:t>‘</w:t>
      </w:r>
      <w:r w:rsidRPr="003975D3">
        <w:rPr>
          <w:sz w:val="18"/>
          <w:szCs w:val="18"/>
        </w:rPr>
        <w:t>Let my lord speak; for thou hast strengthened me.</w:t>
      </w:r>
      <w:r>
        <w:rPr>
          <w:sz w:val="18"/>
          <w:szCs w:val="18"/>
        </w:rPr>
        <w:t>’</w:t>
      </w:r>
    </w:p>
    <w:p w:rsidR="00FB6F87" w:rsidRPr="003975D3" w:rsidRDefault="00FB6F87" w:rsidP="00FB6F87">
      <w:pPr>
        <w:pStyle w:val="NoSpacing"/>
        <w:rPr>
          <w:sz w:val="18"/>
          <w:szCs w:val="18"/>
        </w:rPr>
      </w:pPr>
    </w:p>
    <w:p w:rsidR="00FB6F87" w:rsidRDefault="00FB6F87" w:rsidP="00FB6F87">
      <w:pPr>
        <w:pStyle w:val="NoSpacing"/>
        <w:rPr>
          <w:sz w:val="18"/>
          <w:szCs w:val="18"/>
        </w:rPr>
      </w:pPr>
      <w:r>
        <w:rPr>
          <w:sz w:val="18"/>
          <w:szCs w:val="18"/>
        </w:rPr>
        <w:tab/>
        <w:t>“</w:t>
      </w:r>
      <w:r w:rsidRPr="003975D3">
        <w:rPr>
          <w:sz w:val="18"/>
          <w:szCs w:val="18"/>
        </w:rPr>
        <w:t xml:space="preserve">Then said he, </w:t>
      </w:r>
    </w:p>
    <w:p w:rsidR="00FB6F87" w:rsidRDefault="00FB6F87" w:rsidP="00FB6F87">
      <w:pPr>
        <w:pStyle w:val="NoSpacing"/>
        <w:rPr>
          <w:sz w:val="18"/>
          <w:szCs w:val="18"/>
        </w:rPr>
      </w:pPr>
    </w:p>
    <w:p w:rsidR="00FB6F87" w:rsidRPr="003975D3" w:rsidRDefault="00FB6F87" w:rsidP="00FB6F87">
      <w:pPr>
        <w:pStyle w:val="NoSpacing"/>
        <w:rPr>
          <w:sz w:val="18"/>
          <w:szCs w:val="18"/>
        </w:rPr>
      </w:pPr>
      <w:r>
        <w:rPr>
          <w:sz w:val="18"/>
          <w:szCs w:val="18"/>
        </w:rPr>
        <w:tab/>
      </w:r>
      <w:r>
        <w:rPr>
          <w:sz w:val="18"/>
          <w:szCs w:val="18"/>
        </w:rPr>
        <w:tab/>
        <w:t>‘</w:t>
      </w:r>
      <w:r w:rsidRPr="003975D3">
        <w:rPr>
          <w:sz w:val="18"/>
          <w:szCs w:val="18"/>
        </w:rPr>
        <w:t xml:space="preserve">Knowest thou wherefore I come unto thee? And now will I return to fight with the prince of Persia: and </w:t>
      </w:r>
      <w:r>
        <w:rPr>
          <w:sz w:val="18"/>
          <w:szCs w:val="18"/>
        </w:rPr>
        <w:tab/>
      </w:r>
      <w:r>
        <w:rPr>
          <w:sz w:val="18"/>
          <w:szCs w:val="18"/>
        </w:rPr>
        <w:tab/>
      </w:r>
      <w:r>
        <w:rPr>
          <w:sz w:val="18"/>
          <w:szCs w:val="18"/>
        </w:rPr>
        <w:tab/>
      </w:r>
      <w:r w:rsidRPr="003975D3">
        <w:rPr>
          <w:sz w:val="18"/>
          <w:szCs w:val="18"/>
        </w:rPr>
        <w:t>when I am gone forth, lo, the prince of </w:t>
      </w:r>
      <w:r w:rsidRPr="003975D3">
        <w:rPr>
          <w:rStyle w:val="study-note-ref"/>
          <w:sz w:val="18"/>
          <w:szCs w:val="18"/>
          <w:bdr w:val="none" w:sz="0" w:space="0" w:color="auto" w:frame="1"/>
        </w:rPr>
        <w:t>Grecia</w:t>
      </w:r>
      <w:r w:rsidRPr="003975D3">
        <w:rPr>
          <w:sz w:val="18"/>
          <w:szCs w:val="18"/>
        </w:rPr>
        <w:t> shall come.</w:t>
      </w:r>
      <w:r>
        <w:rPr>
          <w:sz w:val="18"/>
          <w:szCs w:val="18"/>
        </w:rPr>
        <w:t xml:space="preserve"> </w:t>
      </w:r>
      <w:r w:rsidRPr="003975D3">
        <w:rPr>
          <w:rStyle w:val="study-note-ref"/>
          <w:sz w:val="18"/>
          <w:szCs w:val="18"/>
          <w:bdr w:val="none" w:sz="0" w:space="0" w:color="auto" w:frame="1"/>
        </w:rPr>
        <w:t>But</w:t>
      </w:r>
      <w:r w:rsidRPr="003975D3">
        <w:rPr>
          <w:sz w:val="18"/>
          <w:szCs w:val="18"/>
        </w:rPr>
        <w:t xml:space="preserve"> I will shew thee that which is noted in the </w:t>
      </w:r>
      <w:r>
        <w:rPr>
          <w:sz w:val="18"/>
          <w:szCs w:val="18"/>
        </w:rPr>
        <w:tab/>
      </w:r>
      <w:r>
        <w:rPr>
          <w:sz w:val="18"/>
          <w:szCs w:val="18"/>
        </w:rPr>
        <w:tab/>
      </w:r>
      <w:r>
        <w:rPr>
          <w:sz w:val="18"/>
          <w:szCs w:val="18"/>
        </w:rPr>
        <w:tab/>
      </w:r>
      <w:r w:rsidRPr="003975D3">
        <w:rPr>
          <w:sz w:val="18"/>
          <w:szCs w:val="18"/>
        </w:rPr>
        <w:t>scripture of truth: and </w:t>
      </w:r>
      <w:r w:rsidRPr="003975D3">
        <w:rPr>
          <w:rStyle w:val="clarity-word"/>
          <w:sz w:val="18"/>
          <w:szCs w:val="18"/>
          <w:bdr w:val="none" w:sz="0" w:space="0" w:color="auto" w:frame="1"/>
        </w:rPr>
        <w:t>there is</w:t>
      </w:r>
      <w:r w:rsidRPr="003975D3">
        <w:rPr>
          <w:sz w:val="18"/>
          <w:szCs w:val="18"/>
        </w:rPr>
        <w:t> none that holdeth with me in these things, but </w:t>
      </w:r>
      <w:r w:rsidRPr="003975D3">
        <w:rPr>
          <w:rStyle w:val="study-note-ref"/>
          <w:sz w:val="18"/>
          <w:szCs w:val="18"/>
          <w:bdr w:val="none" w:sz="0" w:space="0" w:color="auto" w:frame="1"/>
        </w:rPr>
        <w:t>Michael</w:t>
      </w:r>
      <w:r w:rsidRPr="003975D3">
        <w:rPr>
          <w:sz w:val="18"/>
          <w:szCs w:val="18"/>
        </w:rPr>
        <w:t> your prince.</w:t>
      </w:r>
      <w:r>
        <w:rPr>
          <w:sz w:val="18"/>
          <w:szCs w:val="18"/>
        </w:rPr>
        <w:t>”</w:t>
      </w:r>
    </w:p>
    <w:p w:rsidR="00FB6F87" w:rsidRPr="007B2A62" w:rsidRDefault="00FB6F87" w:rsidP="00FB6F87">
      <w:pPr>
        <w:pStyle w:val="NoSpacing"/>
        <w:rPr>
          <w:b/>
          <w:sz w:val="18"/>
          <w:szCs w:val="18"/>
          <w:u w:val="single"/>
        </w:rPr>
      </w:pPr>
    </w:p>
    <w:p w:rsidR="00FB6F87" w:rsidRPr="007B2A62" w:rsidRDefault="00FB6F87" w:rsidP="00FB6F87">
      <w:pPr>
        <w:pStyle w:val="NoSpacing"/>
        <w:rPr>
          <w:b/>
          <w:sz w:val="18"/>
          <w:szCs w:val="18"/>
          <w:u w:val="single"/>
        </w:rPr>
      </w:pPr>
      <w:r w:rsidRPr="007B2A62">
        <w:rPr>
          <w:b/>
          <w:sz w:val="18"/>
          <w:szCs w:val="18"/>
          <w:u w:val="single"/>
        </w:rPr>
        <w:t>The prophecies of Isaiah will be fulfilled in the latter-days (2 Ne 25:7-8)</w:t>
      </w:r>
    </w:p>
    <w:p w:rsidR="00FB6F87" w:rsidRPr="00661154" w:rsidRDefault="00FB6F87" w:rsidP="00FB6F87">
      <w:pPr>
        <w:pStyle w:val="NoSpacing"/>
        <w:rPr>
          <w:sz w:val="18"/>
          <w:szCs w:val="18"/>
        </w:rPr>
      </w:pPr>
      <w:r>
        <w:rPr>
          <w:sz w:val="18"/>
          <w:szCs w:val="18"/>
        </w:rPr>
        <w:tab/>
      </w:r>
      <w:r w:rsidRPr="003975D3">
        <w:rPr>
          <w:sz w:val="18"/>
          <w:szCs w:val="18"/>
        </w:rPr>
        <w:t>But behold, I proceed with mine own prophecy, according to my </w:t>
      </w:r>
      <w:r w:rsidRPr="003975D3">
        <w:rPr>
          <w:rStyle w:val="study-note-ref"/>
          <w:sz w:val="18"/>
          <w:szCs w:val="18"/>
          <w:bdr w:val="none" w:sz="0" w:space="0" w:color="auto" w:frame="1"/>
        </w:rPr>
        <w:t>plainness</w:t>
      </w:r>
      <w:r w:rsidRPr="003975D3">
        <w:rPr>
          <w:sz w:val="18"/>
          <w:szCs w:val="18"/>
        </w:rPr>
        <w:t>; in the which I </w:t>
      </w:r>
      <w:r w:rsidRPr="003975D3">
        <w:rPr>
          <w:rStyle w:val="study-note-ref"/>
          <w:sz w:val="18"/>
          <w:szCs w:val="18"/>
          <w:bdr w:val="none" w:sz="0" w:space="0" w:color="auto" w:frame="1"/>
        </w:rPr>
        <w:t>know</w:t>
      </w:r>
      <w:r w:rsidRPr="003975D3">
        <w:rPr>
          <w:sz w:val="18"/>
          <w:szCs w:val="18"/>
        </w:rPr>
        <w:t> that no man can err; nevertheless, in the days that the prophecies of Isaiah shall be fulfilled men shall know of a surety, at the times when they shall come to pass.</w:t>
      </w:r>
      <w:r>
        <w:rPr>
          <w:sz w:val="18"/>
          <w:szCs w:val="18"/>
        </w:rPr>
        <w:t xml:space="preserve"> </w:t>
      </w:r>
      <w:r w:rsidRPr="003975D3">
        <w:rPr>
          <w:sz w:val="18"/>
          <w:szCs w:val="18"/>
        </w:rPr>
        <w:t>Wherefore, they are of </w:t>
      </w:r>
      <w:r w:rsidRPr="003975D3">
        <w:rPr>
          <w:rStyle w:val="study-note-ref"/>
          <w:sz w:val="18"/>
          <w:szCs w:val="18"/>
          <w:bdr w:val="none" w:sz="0" w:space="0" w:color="auto" w:frame="1"/>
        </w:rPr>
        <w:t>worth</w:t>
      </w:r>
      <w:r w:rsidRPr="003975D3">
        <w:rPr>
          <w:sz w:val="18"/>
          <w:szCs w:val="18"/>
        </w:rPr>
        <w:t> unto the children of men, and he that supposeth that they are not, unto them will I speak particularly, and confine the words unto mine </w:t>
      </w:r>
      <w:r w:rsidRPr="003975D3">
        <w:rPr>
          <w:rStyle w:val="study-note-ref"/>
          <w:sz w:val="18"/>
          <w:szCs w:val="18"/>
          <w:bdr w:val="none" w:sz="0" w:space="0" w:color="auto" w:frame="1"/>
        </w:rPr>
        <w:t>own</w:t>
      </w:r>
      <w:r w:rsidRPr="003975D3">
        <w:rPr>
          <w:sz w:val="18"/>
          <w:szCs w:val="18"/>
        </w:rPr>
        <w:t> people; for I know that they shall</w:t>
      </w:r>
      <w:r>
        <w:rPr>
          <w:sz w:val="18"/>
          <w:szCs w:val="18"/>
        </w:rPr>
        <w:t xml:space="preserve"> be of great worth unto them in the  </w:t>
      </w:r>
      <w:r w:rsidRPr="003975D3">
        <w:rPr>
          <w:rStyle w:val="study-note-ref"/>
          <w:sz w:val="18"/>
          <w:szCs w:val="18"/>
          <w:bdr w:val="none" w:sz="0" w:space="0" w:color="auto" w:frame="1"/>
        </w:rPr>
        <w:t>last days</w:t>
      </w:r>
      <w:r w:rsidRPr="003975D3">
        <w:rPr>
          <w:sz w:val="18"/>
          <w:szCs w:val="18"/>
        </w:rPr>
        <w:t>; for in that day shall they understand them; wherefore, for their good have I written them.</w:t>
      </w:r>
    </w:p>
    <w:p w:rsidR="00FB6F87" w:rsidRDefault="00FB6F87" w:rsidP="00FB6F87">
      <w:pPr>
        <w:pStyle w:val="NoSpacing"/>
        <w:rPr>
          <w:b/>
          <w:sz w:val="18"/>
          <w:szCs w:val="18"/>
          <w:u w:val="single"/>
        </w:rPr>
      </w:pPr>
    </w:p>
    <w:p w:rsidR="00FB6F87" w:rsidRPr="007B2A62" w:rsidRDefault="00FB6F87" w:rsidP="00FB6F87">
      <w:pPr>
        <w:pStyle w:val="NoSpacing"/>
        <w:rPr>
          <w:b/>
          <w:sz w:val="18"/>
          <w:szCs w:val="18"/>
          <w:u w:val="single"/>
        </w:rPr>
      </w:pPr>
      <w:r w:rsidRPr="007B2A62">
        <w:rPr>
          <w:b/>
          <w:sz w:val="18"/>
          <w:szCs w:val="18"/>
          <w:u w:val="single"/>
        </w:rPr>
        <w:t>The apostle John promised immortality, to prophesy before nations, kindreds, tongues, and people (D&amp;C 7:1-3)</w:t>
      </w:r>
    </w:p>
    <w:p w:rsidR="00FB6F87" w:rsidRDefault="00FB6F87" w:rsidP="00FB6F87">
      <w:pPr>
        <w:pStyle w:val="NoSpacing"/>
        <w:rPr>
          <w:sz w:val="18"/>
          <w:szCs w:val="18"/>
        </w:rPr>
      </w:pPr>
      <w:r>
        <w:rPr>
          <w:sz w:val="18"/>
          <w:szCs w:val="18"/>
        </w:rPr>
        <w:tab/>
      </w:r>
      <w:r w:rsidRPr="003975D3">
        <w:rPr>
          <w:sz w:val="18"/>
          <w:szCs w:val="18"/>
        </w:rPr>
        <w:t>And the Lord said unto me: </w:t>
      </w:r>
    </w:p>
    <w:p w:rsidR="00FB6F87" w:rsidRDefault="00FB6F87" w:rsidP="00FB6F87">
      <w:pPr>
        <w:pStyle w:val="NoSpacing"/>
        <w:rPr>
          <w:sz w:val="18"/>
          <w:szCs w:val="18"/>
        </w:rPr>
      </w:pPr>
    </w:p>
    <w:p w:rsidR="00FB6F87" w:rsidRDefault="00FB6F87" w:rsidP="00FB6F87">
      <w:pPr>
        <w:pStyle w:val="NoSpacing"/>
        <w:rPr>
          <w:sz w:val="18"/>
          <w:szCs w:val="18"/>
        </w:rPr>
      </w:pPr>
      <w:r>
        <w:rPr>
          <w:sz w:val="18"/>
          <w:szCs w:val="18"/>
        </w:rPr>
        <w:tab/>
      </w:r>
      <w:r>
        <w:rPr>
          <w:sz w:val="18"/>
          <w:szCs w:val="18"/>
        </w:rPr>
        <w:tab/>
        <w:t>“</w:t>
      </w:r>
      <w:r w:rsidRPr="003975D3">
        <w:rPr>
          <w:rStyle w:val="study-note-ref"/>
          <w:sz w:val="18"/>
          <w:szCs w:val="18"/>
          <w:bdr w:val="none" w:sz="0" w:space="0" w:color="auto" w:frame="1"/>
        </w:rPr>
        <w:t>John</w:t>
      </w:r>
      <w:r w:rsidRPr="003975D3">
        <w:rPr>
          <w:sz w:val="18"/>
          <w:szCs w:val="18"/>
        </w:rPr>
        <w:t>, my beloved, what </w:t>
      </w:r>
      <w:r w:rsidRPr="003975D3">
        <w:rPr>
          <w:rStyle w:val="study-note-ref"/>
          <w:sz w:val="18"/>
          <w:szCs w:val="18"/>
          <w:bdr w:val="none" w:sz="0" w:space="0" w:color="auto" w:frame="1"/>
        </w:rPr>
        <w:t>desirest</w:t>
      </w:r>
      <w:r w:rsidRPr="003975D3">
        <w:rPr>
          <w:sz w:val="18"/>
          <w:szCs w:val="18"/>
        </w:rPr>
        <w:t> thou? For if you shall ask what you will, it shall be granted unto you.</w:t>
      </w:r>
      <w:r>
        <w:rPr>
          <w:sz w:val="18"/>
          <w:szCs w:val="18"/>
        </w:rPr>
        <w:t>”</w:t>
      </w:r>
    </w:p>
    <w:p w:rsidR="00FB6F87" w:rsidRPr="003975D3" w:rsidRDefault="00FB6F87" w:rsidP="00FB6F87">
      <w:pPr>
        <w:pStyle w:val="NoSpacing"/>
        <w:rPr>
          <w:sz w:val="18"/>
          <w:szCs w:val="18"/>
        </w:rPr>
      </w:pPr>
    </w:p>
    <w:p w:rsidR="00FB6F87" w:rsidRDefault="00FB6F87" w:rsidP="00FB6F87">
      <w:pPr>
        <w:pStyle w:val="NoSpacing"/>
        <w:rPr>
          <w:sz w:val="18"/>
          <w:szCs w:val="18"/>
        </w:rPr>
      </w:pPr>
      <w:r>
        <w:rPr>
          <w:sz w:val="18"/>
          <w:szCs w:val="18"/>
        </w:rPr>
        <w:tab/>
      </w:r>
      <w:r w:rsidRPr="003975D3">
        <w:rPr>
          <w:sz w:val="18"/>
          <w:szCs w:val="18"/>
        </w:rPr>
        <w:t xml:space="preserve">And I said unto him: </w:t>
      </w:r>
    </w:p>
    <w:p w:rsidR="00FB6F87" w:rsidRDefault="00FB6F87" w:rsidP="00FB6F87">
      <w:pPr>
        <w:pStyle w:val="NoSpacing"/>
        <w:rPr>
          <w:sz w:val="18"/>
          <w:szCs w:val="18"/>
        </w:rPr>
      </w:pPr>
    </w:p>
    <w:p w:rsidR="00FB6F87" w:rsidRDefault="00FB6F87" w:rsidP="00FB6F87">
      <w:pPr>
        <w:pStyle w:val="NoSpacing"/>
        <w:rPr>
          <w:sz w:val="18"/>
          <w:szCs w:val="18"/>
        </w:rPr>
      </w:pPr>
      <w:r>
        <w:rPr>
          <w:sz w:val="18"/>
          <w:szCs w:val="18"/>
        </w:rPr>
        <w:tab/>
      </w:r>
      <w:r>
        <w:rPr>
          <w:sz w:val="18"/>
          <w:szCs w:val="18"/>
        </w:rPr>
        <w:tab/>
        <w:t>“</w:t>
      </w:r>
      <w:r w:rsidRPr="003975D3">
        <w:rPr>
          <w:sz w:val="18"/>
          <w:szCs w:val="18"/>
        </w:rPr>
        <w:t>Lord, give unto me </w:t>
      </w:r>
      <w:r w:rsidRPr="003975D3">
        <w:rPr>
          <w:rStyle w:val="study-note-ref"/>
          <w:sz w:val="18"/>
          <w:szCs w:val="18"/>
          <w:bdr w:val="none" w:sz="0" w:space="0" w:color="auto" w:frame="1"/>
        </w:rPr>
        <w:t>power</w:t>
      </w:r>
      <w:r w:rsidRPr="003975D3">
        <w:rPr>
          <w:sz w:val="18"/>
          <w:szCs w:val="18"/>
        </w:rPr>
        <w:t> over </w:t>
      </w:r>
      <w:r w:rsidRPr="003975D3">
        <w:rPr>
          <w:rStyle w:val="study-note-ref"/>
          <w:sz w:val="18"/>
          <w:szCs w:val="18"/>
          <w:bdr w:val="none" w:sz="0" w:space="0" w:color="auto" w:frame="1"/>
        </w:rPr>
        <w:t>death</w:t>
      </w:r>
      <w:r w:rsidRPr="003975D3">
        <w:rPr>
          <w:sz w:val="18"/>
          <w:szCs w:val="18"/>
        </w:rPr>
        <w:t>, that I may live and bring souls unto thee.</w:t>
      </w:r>
      <w:r>
        <w:rPr>
          <w:sz w:val="18"/>
          <w:szCs w:val="18"/>
        </w:rPr>
        <w:t>”</w:t>
      </w:r>
    </w:p>
    <w:p w:rsidR="00FB6F87" w:rsidRPr="003975D3" w:rsidRDefault="00FB6F87" w:rsidP="00FB6F87">
      <w:pPr>
        <w:pStyle w:val="NoSpacing"/>
        <w:rPr>
          <w:sz w:val="18"/>
          <w:szCs w:val="18"/>
        </w:rPr>
      </w:pPr>
    </w:p>
    <w:p w:rsidR="00FB6F87" w:rsidRDefault="00FB6F87" w:rsidP="00FB6F87">
      <w:pPr>
        <w:pStyle w:val="NoSpacing"/>
        <w:rPr>
          <w:sz w:val="18"/>
          <w:szCs w:val="18"/>
        </w:rPr>
      </w:pPr>
      <w:r>
        <w:rPr>
          <w:sz w:val="18"/>
          <w:szCs w:val="18"/>
        </w:rPr>
        <w:tab/>
      </w:r>
      <w:r w:rsidRPr="003975D3">
        <w:rPr>
          <w:sz w:val="18"/>
          <w:szCs w:val="18"/>
        </w:rPr>
        <w:t xml:space="preserve">And the Lord said unto me: </w:t>
      </w:r>
    </w:p>
    <w:p w:rsidR="00FB6F87" w:rsidRDefault="00FB6F87" w:rsidP="00FB6F87">
      <w:pPr>
        <w:pStyle w:val="NoSpacing"/>
        <w:rPr>
          <w:sz w:val="18"/>
          <w:szCs w:val="18"/>
        </w:rPr>
      </w:pPr>
    </w:p>
    <w:p w:rsidR="00FB6F87" w:rsidRPr="003975D3" w:rsidRDefault="00FB6F87" w:rsidP="00FB6F87">
      <w:pPr>
        <w:pStyle w:val="NoSpacing"/>
        <w:rPr>
          <w:sz w:val="18"/>
          <w:szCs w:val="18"/>
        </w:rPr>
      </w:pPr>
      <w:r>
        <w:rPr>
          <w:sz w:val="18"/>
          <w:szCs w:val="18"/>
        </w:rPr>
        <w:tab/>
      </w:r>
      <w:r>
        <w:rPr>
          <w:sz w:val="18"/>
          <w:szCs w:val="18"/>
        </w:rPr>
        <w:tab/>
        <w:t>“</w:t>
      </w:r>
      <w:r w:rsidRPr="003975D3">
        <w:rPr>
          <w:sz w:val="18"/>
          <w:szCs w:val="18"/>
        </w:rPr>
        <w:t>Verily, verily, I say unto thee, because thou desirest this thou shalt </w:t>
      </w:r>
      <w:r w:rsidRPr="003975D3">
        <w:rPr>
          <w:rStyle w:val="study-note-ref"/>
          <w:sz w:val="18"/>
          <w:szCs w:val="18"/>
          <w:bdr w:val="none" w:sz="0" w:space="0" w:color="auto" w:frame="1"/>
        </w:rPr>
        <w:t>tarry</w:t>
      </w:r>
      <w:r w:rsidRPr="003975D3">
        <w:rPr>
          <w:sz w:val="18"/>
          <w:szCs w:val="18"/>
        </w:rPr>
        <w:t> until I come in my </w:t>
      </w:r>
      <w:r w:rsidRPr="003975D3">
        <w:rPr>
          <w:rStyle w:val="study-note-ref"/>
          <w:sz w:val="18"/>
          <w:szCs w:val="18"/>
          <w:bdr w:val="none" w:sz="0" w:space="0" w:color="auto" w:frame="1"/>
        </w:rPr>
        <w:t>glory</w:t>
      </w:r>
      <w:r w:rsidRPr="003975D3">
        <w:rPr>
          <w:sz w:val="18"/>
          <w:szCs w:val="18"/>
        </w:rPr>
        <w:t xml:space="preserve">, and </w:t>
      </w:r>
      <w:r>
        <w:rPr>
          <w:sz w:val="18"/>
          <w:szCs w:val="18"/>
        </w:rPr>
        <w:tab/>
      </w:r>
      <w:r>
        <w:rPr>
          <w:sz w:val="18"/>
          <w:szCs w:val="18"/>
        </w:rPr>
        <w:tab/>
      </w:r>
      <w:r>
        <w:rPr>
          <w:sz w:val="18"/>
          <w:szCs w:val="18"/>
        </w:rPr>
        <w:tab/>
      </w:r>
      <w:r w:rsidRPr="003975D3">
        <w:rPr>
          <w:sz w:val="18"/>
          <w:szCs w:val="18"/>
        </w:rPr>
        <w:t>shalt </w:t>
      </w:r>
      <w:r w:rsidRPr="003975D3">
        <w:rPr>
          <w:rStyle w:val="study-note-ref"/>
          <w:sz w:val="18"/>
          <w:szCs w:val="18"/>
          <w:bdr w:val="none" w:sz="0" w:space="0" w:color="auto" w:frame="1"/>
        </w:rPr>
        <w:t>prophesy</w:t>
      </w:r>
      <w:r w:rsidRPr="003975D3">
        <w:rPr>
          <w:sz w:val="18"/>
          <w:szCs w:val="18"/>
        </w:rPr>
        <w:t> before nations, kindreds, tongues and people.</w:t>
      </w:r>
      <w:r>
        <w:rPr>
          <w:sz w:val="18"/>
          <w:szCs w:val="18"/>
        </w:rPr>
        <w:t>”</w:t>
      </w:r>
    </w:p>
    <w:p w:rsidR="00FB6F87" w:rsidRPr="007B2A62" w:rsidRDefault="00FB6F87" w:rsidP="00FB6F87">
      <w:pPr>
        <w:pStyle w:val="NoSpacing"/>
        <w:rPr>
          <w:b/>
          <w:sz w:val="18"/>
          <w:szCs w:val="18"/>
          <w:u w:val="single"/>
        </w:rPr>
      </w:pPr>
    </w:p>
    <w:p w:rsidR="00FB6F87" w:rsidRPr="007B2A62" w:rsidRDefault="00FB6F87" w:rsidP="00FB6F87">
      <w:pPr>
        <w:pStyle w:val="NoSpacing"/>
        <w:rPr>
          <w:b/>
          <w:sz w:val="18"/>
          <w:szCs w:val="18"/>
          <w:u w:val="single"/>
        </w:rPr>
      </w:pPr>
      <w:r w:rsidRPr="007B2A62">
        <w:rPr>
          <w:b/>
          <w:sz w:val="18"/>
          <w:szCs w:val="18"/>
          <w:u w:val="single"/>
        </w:rPr>
        <w:t>John the Revelator is to help gather Israel in the latter-days (D&amp;C 77:14)</w:t>
      </w:r>
    </w:p>
    <w:p w:rsidR="00FB6F87" w:rsidRPr="001B65B7" w:rsidRDefault="00FB6F87" w:rsidP="00FB6F87">
      <w:pPr>
        <w:pStyle w:val="NoSpacing"/>
        <w:rPr>
          <w:rStyle w:val="question"/>
          <w:sz w:val="18"/>
          <w:szCs w:val="18"/>
          <w:bdr w:val="none" w:sz="0" w:space="0" w:color="auto" w:frame="1"/>
          <w:shd w:val="clear" w:color="auto" w:fill="FFFFFF"/>
        </w:rPr>
      </w:pPr>
      <w:r>
        <w:rPr>
          <w:rStyle w:val="question"/>
          <w:sz w:val="18"/>
          <w:szCs w:val="18"/>
          <w:bdr w:val="none" w:sz="0" w:space="0" w:color="auto" w:frame="1"/>
          <w:shd w:val="clear" w:color="auto" w:fill="FFFFFF"/>
        </w:rPr>
        <w:tab/>
      </w:r>
      <w:r w:rsidRPr="001B65B7">
        <w:rPr>
          <w:rStyle w:val="question"/>
          <w:sz w:val="18"/>
          <w:szCs w:val="18"/>
          <w:bdr w:val="none" w:sz="0" w:space="0" w:color="auto" w:frame="1"/>
          <w:shd w:val="clear" w:color="auto" w:fill="FFFFFF"/>
        </w:rPr>
        <w:t>Q. What are we to understand by the little book which was </w:t>
      </w:r>
      <w:r w:rsidRPr="001B65B7">
        <w:rPr>
          <w:rStyle w:val="study-note-ref"/>
          <w:sz w:val="18"/>
          <w:szCs w:val="18"/>
          <w:bdr w:val="none" w:sz="0" w:space="0" w:color="auto" w:frame="1"/>
          <w:shd w:val="clear" w:color="auto" w:fill="FFFFFF"/>
        </w:rPr>
        <w:t>eaten</w:t>
      </w:r>
      <w:r w:rsidRPr="001B65B7">
        <w:rPr>
          <w:rStyle w:val="question"/>
          <w:sz w:val="18"/>
          <w:szCs w:val="18"/>
          <w:bdr w:val="none" w:sz="0" w:space="0" w:color="auto" w:frame="1"/>
          <w:shd w:val="clear" w:color="auto" w:fill="FFFFFF"/>
        </w:rPr>
        <w:t> by John, as mentioned in the </w:t>
      </w:r>
      <w:hyperlink r:id="rId67" w:history="1">
        <w:r w:rsidRPr="001B65B7">
          <w:rPr>
            <w:rStyle w:val="Hyperlink"/>
            <w:sz w:val="18"/>
            <w:szCs w:val="18"/>
            <w:bdr w:val="none" w:sz="0" w:space="0" w:color="auto" w:frame="1"/>
            <w:shd w:val="clear" w:color="auto" w:fill="FFFFFF"/>
          </w:rPr>
          <w:t xml:space="preserve">10th chapter of </w:t>
        </w:r>
        <w:r w:rsidRPr="00FC74C5">
          <w:rPr>
            <w:rStyle w:val="Hyperlink"/>
            <w:sz w:val="18"/>
            <w:szCs w:val="18"/>
            <w:u w:val="none"/>
            <w:bdr w:val="none" w:sz="0" w:space="0" w:color="auto" w:frame="1"/>
            <w:shd w:val="clear" w:color="auto" w:fill="FFFFFF"/>
          </w:rPr>
          <w:tab/>
        </w:r>
        <w:r w:rsidRPr="001B65B7">
          <w:rPr>
            <w:rStyle w:val="Hyperlink"/>
            <w:sz w:val="18"/>
            <w:szCs w:val="18"/>
            <w:bdr w:val="none" w:sz="0" w:space="0" w:color="auto" w:frame="1"/>
            <w:shd w:val="clear" w:color="auto" w:fill="FFFFFF"/>
          </w:rPr>
          <w:t>Revelation</w:t>
        </w:r>
      </w:hyperlink>
      <w:r w:rsidRPr="001B65B7">
        <w:rPr>
          <w:rStyle w:val="question"/>
          <w:sz w:val="18"/>
          <w:szCs w:val="18"/>
          <w:bdr w:val="none" w:sz="0" w:space="0" w:color="auto" w:frame="1"/>
          <w:shd w:val="clear" w:color="auto" w:fill="FFFFFF"/>
        </w:rPr>
        <w:t>?</w:t>
      </w:r>
    </w:p>
    <w:p w:rsidR="00FB6F87" w:rsidRDefault="00FB6F87" w:rsidP="00FB6F87">
      <w:pPr>
        <w:pStyle w:val="NoSpacing"/>
        <w:rPr>
          <w:rStyle w:val="answer"/>
          <w:sz w:val="18"/>
          <w:szCs w:val="18"/>
          <w:bdr w:val="none" w:sz="0" w:space="0" w:color="auto" w:frame="1"/>
          <w:shd w:val="clear" w:color="auto" w:fill="FFFFFF"/>
        </w:rPr>
      </w:pPr>
    </w:p>
    <w:p w:rsidR="00FB6F87" w:rsidRPr="001B65B7" w:rsidRDefault="00FB6F87" w:rsidP="00FB6F87">
      <w:pPr>
        <w:pStyle w:val="NoSpacing"/>
        <w:rPr>
          <w:rStyle w:val="answer"/>
          <w:sz w:val="18"/>
          <w:szCs w:val="18"/>
          <w:bdr w:val="none" w:sz="0" w:space="0" w:color="auto" w:frame="1"/>
          <w:shd w:val="clear" w:color="auto" w:fill="FFFFFF"/>
        </w:rPr>
      </w:pPr>
      <w:r>
        <w:rPr>
          <w:rStyle w:val="answer"/>
          <w:sz w:val="18"/>
          <w:szCs w:val="18"/>
          <w:bdr w:val="none" w:sz="0" w:space="0" w:color="auto" w:frame="1"/>
          <w:shd w:val="clear" w:color="auto" w:fill="FFFFFF"/>
        </w:rPr>
        <w:tab/>
      </w:r>
      <w:r w:rsidRPr="001B65B7">
        <w:rPr>
          <w:rStyle w:val="answer"/>
          <w:sz w:val="18"/>
          <w:szCs w:val="18"/>
          <w:bdr w:val="none" w:sz="0" w:space="0" w:color="auto" w:frame="1"/>
          <w:shd w:val="clear" w:color="auto" w:fill="FFFFFF"/>
        </w:rPr>
        <w:t>A. We are to understand that it was a mission, and an ordinance, for him to </w:t>
      </w:r>
      <w:r w:rsidRPr="001B65B7">
        <w:rPr>
          <w:rStyle w:val="study-note-ref"/>
          <w:sz w:val="18"/>
          <w:szCs w:val="18"/>
          <w:bdr w:val="none" w:sz="0" w:space="0" w:color="auto" w:frame="1"/>
          <w:shd w:val="clear" w:color="auto" w:fill="FFFFFF"/>
        </w:rPr>
        <w:t>gather</w:t>
      </w:r>
      <w:r w:rsidRPr="001B65B7">
        <w:rPr>
          <w:rStyle w:val="answer"/>
          <w:sz w:val="18"/>
          <w:szCs w:val="18"/>
          <w:bdr w:val="none" w:sz="0" w:space="0" w:color="auto" w:frame="1"/>
          <w:shd w:val="clear" w:color="auto" w:fill="FFFFFF"/>
        </w:rPr>
        <w:t xml:space="preserve"> the tribes of Israel; behold, this is </w:t>
      </w:r>
      <w:r>
        <w:rPr>
          <w:rStyle w:val="answer"/>
          <w:sz w:val="18"/>
          <w:szCs w:val="18"/>
          <w:bdr w:val="none" w:sz="0" w:space="0" w:color="auto" w:frame="1"/>
          <w:shd w:val="clear" w:color="auto" w:fill="FFFFFF"/>
        </w:rPr>
        <w:tab/>
      </w:r>
      <w:r w:rsidRPr="001B65B7">
        <w:rPr>
          <w:rStyle w:val="answer"/>
          <w:sz w:val="18"/>
          <w:szCs w:val="18"/>
          <w:bdr w:val="none" w:sz="0" w:space="0" w:color="auto" w:frame="1"/>
          <w:shd w:val="clear" w:color="auto" w:fill="FFFFFF"/>
        </w:rPr>
        <w:t>Elias, who, as it is written, must come and </w:t>
      </w:r>
      <w:r w:rsidRPr="001B65B7">
        <w:rPr>
          <w:rStyle w:val="study-note-ref"/>
          <w:sz w:val="18"/>
          <w:szCs w:val="18"/>
          <w:bdr w:val="none" w:sz="0" w:space="0" w:color="auto" w:frame="1"/>
          <w:shd w:val="clear" w:color="auto" w:fill="FFFFFF"/>
        </w:rPr>
        <w:t>restore</w:t>
      </w:r>
      <w:r w:rsidRPr="001B65B7">
        <w:rPr>
          <w:rStyle w:val="answer"/>
          <w:sz w:val="18"/>
          <w:szCs w:val="18"/>
          <w:bdr w:val="none" w:sz="0" w:space="0" w:color="auto" w:frame="1"/>
          <w:shd w:val="clear" w:color="auto" w:fill="FFFFFF"/>
        </w:rPr>
        <w:t> all things.</w:t>
      </w:r>
    </w:p>
    <w:p w:rsidR="00FB6F87" w:rsidRDefault="00FB6F87" w:rsidP="00FB6F87">
      <w:pPr>
        <w:pStyle w:val="NoSpacing"/>
        <w:rPr>
          <w:b/>
          <w:sz w:val="18"/>
          <w:szCs w:val="18"/>
          <w:u w:val="single"/>
        </w:rPr>
      </w:pPr>
    </w:p>
    <w:p w:rsidR="00FB6F87" w:rsidRDefault="00FB6F87" w:rsidP="00FB6F87">
      <w:pPr>
        <w:pStyle w:val="NoSpacing"/>
        <w:rPr>
          <w:b/>
          <w:sz w:val="18"/>
          <w:szCs w:val="18"/>
          <w:u w:val="single"/>
        </w:rPr>
      </w:pPr>
      <w:r w:rsidRPr="007B2A62">
        <w:rPr>
          <w:b/>
          <w:sz w:val="18"/>
          <w:szCs w:val="18"/>
          <w:u w:val="single"/>
        </w:rPr>
        <w:t>John sees the events of the 6</w:t>
      </w:r>
      <w:r w:rsidRPr="007B2A62">
        <w:rPr>
          <w:b/>
          <w:sz w:val="18"/>
          <w:szCs w:val="18"/>
          <w:u w:val="single"/>
          <w:vertAlign w:val="superscript"/>
        </w:rPr>
        <w:t>th</w:t>
      </w:r>
      <w:r w:rsidRPr="007B2A62">
        <w:rPr>
          <w:b/>
          <w:sz w:val="18"/>
          <w:szCs w:val="18"/>
          <w:u w:val="single"/>
        </w:rPr>
        <w:t xml:space="preserve"> and 7</w:t>
      </w:r>
      <w:r w:rsidRPr="007B2A62">
        <w:rPr>
          <w:b/>
          <w:sz w:val="18"/>
          <w:szCs w:val="18"/>
          <w:u w:val="single"/>
          <w:vertAlign w:val="superscript"/>
        </w:rPr>
        <w:t>th</w:t>
      </w:r>
      <w:r w:rsidRPr="007B2A62">
        <w:rPr>
          <w:b/>
          <w:sz w:val="18"/>
          <w:szCs w:val="18"/>
          <w:u w:val="single"/>
        </w:rPr>
        <w:t xml:space="preserve"> Seals</w:t>
      </w:r>
      <w:r>
        <w:rPr>
          <w:b/>
          <w:sz w:val="18"/>
          <w:szCs w:val="18"/>
          <w:u w:val="single"/>
        </w:rPr>
        <w:t xml:space="preserve"> </w:t>
      </w:r>
    </w:p>
    <w:p w:rsidR="00FB6F87" w:rsidRPr="00107F76" w:rsidRDefault="00FB6F87" w:rsidP="00FB6F87">
      <w:pPr>
        <w:pStyle w:val="NoSpacing"/>
        <w:rPr>
          <w:b/>
          <w:sz w:val="18"/>
          <w:szCs w:val="18"/>
        </w:rPr>
      </w:pPr>
      <w:r w:rsidRPr="00107F76">
        <w:rPr>
          <w:b/>
          <w:sz w:val="18"/>
          <w:szCs w:val="18"/>
        </w:rPr>
        <w:t>(See Rev 6:12-11; Rev 14; Rev 16; Rev 19)</w:t>
      </w:r>
    </w:p>
    <w:p w:rsidR="00FB6F87" w:rsidRDefault="00FB6F87" w:rsidP="00FB6F87">
      <w:pPr>
        <w:pStyle w:val="NoSpacing"/>
        <w:rPr>
          <w:b/>
          <w:sz w:val="18"/>
          <w:szCs w:val="18"/>
          <w:u w:val="single"/>
        </w:rPr>
      </w:pPr>
    </w:p>
    <w:p w:rsidR="00FB6F87" w:rsidRPr="007B2A62" w:rsidRDefault="00FB6F87" w:rsidP="00FB6F87">
      <w:pPr>
        <w:pStyle w:val="NoSpacing"/>
        <w:rPr>
          <w:b/>
          <w:sz w:val="18"/>
          <w:szCs w:val="18"/>
          <w:u w:val="single"/>
        </w:rPr>
      </w:pPr>
      <w:r w:rsidRPr="007B2A62">
        <w:rPr>
          <w:b/>
          <w:sz w:val="18"/>
          <w:szCs w:val="18"/>
          <w:u w:val="single"/>
        </w:rPr>
        <w:t>The Three Nephites promised immortality, to live to see all things fulfilled upon the earth spoken by the Father</w:t>
      </w:r>
    </w:p>
    <w:p w:rsidR="00FB6F87" w:rsidRPr="007B2A62" w:rsidRDefault="00FB6F87" w:rsidP="00FB6F87">
      <w:pPr>
        <w:pStyle w:val="NoSpacing"/>
        <w:rPr>
          <w:b/>
          <w:sz w:val="18"/>
          <w:szCs w:val="18"/>
          <w:u w:val="single"/>
        </w:rPr>
      </w:pPr>
      <w:r w:rsidRPr="007B2A62">
        <w:rPr>
          <w:b/>
          <w:sz w:val="18"/>
          <w:szCs w:val="18"/>
          <w:u w:val="single"/>
        </w:rPr>
        <w:t>(3 Ne 28:6-7)</w:t>
      </w:r>
    </w:p>
    <w:p w:rsidR="00FB6F87" w:rsidRDefault="00FB6F87" w:rsidP="00FB6F87">
      <w:pPr>
        <w:pStyle w:val="NoSpacing"/>
        <w:rPr>
          <w:sz w:val="18"/>
          <w:szCs w:val="18"/>
        </w:rPr>
      </w:pPr>
      <w:r>
        <w:rPr>
          <w:sz w:val="18"/>
          <w:szCs w:val="18"/>
        </w:rPr>
        <w:tab/>
        <w:t>And [Jesus]</w:t>
      </w:r>
      <w:r w:rsidRPr="00380AF1">
        <w:rPr>
          <w:sz w:val="18"/>
          <w:szCs w:val="18"/>
        </w:rPr>
        <w:t xml:space="preserve"> said unto them: </w:t>
      </w:r>
    </w:p>
    <w:p w:rsidR="00FB6F87" w:rsidRDefault="00FB6F87" w:rsidP="00FB6F87">
      <w:pPr>
        <w:pStyle w:val="NoSpacing"/>
        <w:rPr>
          <w:sz w:val="18"/>
          <w:szCs w:val="18"/>
        </w:rPr>
      </w:pPr>
    </w:p>
    <w:p w:rsidR="00FB6F87" w:rsidRPr="00380AF1" w:rsidRDefault="00FB6F87" w:rsidP="00FB6F87">
      <w:pPr>
        <w:pStyle w:val="NoSpacing"/>
        <w:rPr>
          <w:sz w:val="18"/>
          <w:szCs w:val="18"/>
        </w:rPr>
      </w:pPr>
      <w:r>
        <w:rPr>
          <w:sz w:val="18"/>
          <w:szCs w:val="18"/>
        </w:rPr>
        <w:tab/>
      </w:r>
      <w:r>
        <w:rPr>
          <w:sz w:val="18"/>
          <w:szCs w:val="18"/>
        </w:rPr>
        <w:tab/>
        <w:t>“</w:t>
      </w:r>
      <w:r w:rsidRPr="00380AF1">
        <w:rPr>
          <w:sz w:val="18"/>
          <w:szCs w:val="18"/>
        </w:rPr>
        <w:t>Behold, I </w:t>
      </w:r>
      <w:r w:rsidRPr="00380AF1">
        <w:rPr>
          <w:rStyle w:val="study-note-ref"/>
          <w:sz w:val="18"/>
          <w:szCs w:val="18"/>
          <w:bdr w:val="none" w:sz="0" w:space="0" w:color="auto" w:frame="1"/>
        </w:rPr>
        <w:t>know</w:t>
      </w:r>
      <w:r w:rsidRPr="00380AF1">
        <w:rPr>
          <w:sz w:val="18"/>
          <w:szCs w:val="18"/>
        </w:rPr>
        <w:t> your thoughts, and ye have desired the thing which </w:t>
      </w:r>
      <w:r w:rsidRPr="00380AF1">
        <w:rPr>
          <w:rStyle w:val="study-note-ref"/>
          <w:sz w:val="18"/>
          <w:szCs w:val="18"/>
          <w:bdr w:val="none" w:sz="0" w:space="0" w:color="auto" w:frame="1"/>
        </w:rPr>
        <w:t>John</w:t>
      </w:r>
      <w:r w:rsidRPr="00380AF1">
        <w:rPr>
          <w:sz w:val="18"/>
          <w:szCs w:val="18"/>
        </w:rPr>
        <w:t xml:space="preserve">, my beloved, who was with me in </w:t>
      </w:r>
      <w:r>
        <w:rPr>
          <w:sz w:val="18"/>
          <w:szCs w:val="18"/>
        </w:rPr>
        <w:tab/>
      </w:r>
      <w:r>
        <w:rPr>
          <w:sz w:val="18"/>
          <w:szCs w:val="18"/>
        </w:rPr>
        <w:tab/>
      </w:r>
      <w:r>
        <w:rPr>
          <w:sz w:val="18"/>
          <w:szCs w:val="18"/>
        </w:rPr>
        <w:tab/>
      </w:r>
      <w:r w:rsidRPr="00380AF1">
        <w:rPr>
          <w:sz w:val="18"/>
          <w:szCs w:val="18"/>
        </w:rPr>
        <w:t>my ministry, before that I was lifted up by the Jews, desired of me.</w:t>
      </w:r>
      <w:r>
        <w:rPr>
          <w:sz w:val="18"/>
          <w:szCs w:val="18"/>
        </w:rPr>
        <w:t xml:space="preserve"> </w:t>
      </w:r>
      <w:r w:rsidRPr="00380AF1">
        <w:rPr>
          <w:sz w:val="18"/>
          <w:szCs w:val="18"/>
        </w:rPr>
        <w:t xml:space="preserve">Therefore, more blessed are ye, for ye </w:t>
      </w:r>
      <w:r>
        <w:rPr>
          <w:sz w:val="18"/>
          <w:szCs w:val="18"/>
        </w:rPr>
        <w:tab/>
      </w:r>
      <w:r>
        <w:rPr>
          <w:sz w:val="18"/>
          <w:szCs w:val="18"/>
        </w:rPr>
        <w:tab/>
      </w:r>
      <w:r>
        <w:rPr>
          <w:sz w:val="18"/>
          <w:szCs w:val="18"/>
        </w:rPr>
        <w:tab/>
      </w:r>
      <w:r w:rsidRPr="00380AF1">
        <w:rPr>
          <w:sz w:val="18"/>
          <w:szCs w:val="18"/>
        </w:rPr>
        <w:t>shall </w:t>
      </w:r>
      <w:r w:rsidRPr="00380AF1">
        <w:rPr>
          <w:rStyle w:val="study-note-ref"/>
          <w:sz w:val="18"/>
          <w:szCs w:val="18"/>
          <w:bdr w:val="none" w:sz="0" w:space="0" w:color="auto" w:frame="1"/>
        </w:rPr>
        <w:t>never</w:t>
      </w:r>
      <w:r w:rsidRPr="00380AF1">
        <w:rPr>
          <w:sz w:val="18"/>
          <w:szCs w:val="18"/>
        </w:rPr>
        <w:t> taste of </w:t>
      </w:r>
      <w:r w:rsidRPr="00380AF1">
        <w:rPr>
          <w:rStyle w:val="study-note-ref"/>
          <w:sz w:val="18"/>
          <w:szCs w:val="18"/>
          <w:bdr w:val="none" w:sz="0" w:space="0" w:color="auto" w:frame="1"/>
        </w:rPr>
        <w:t>death</w:t>
      </w:r>
      <w:r w:rsidRPr="00380AF1">
        <w:rPr>
          <w:sz w:val="18"/>
          <w:szCs w:val="18"/>
        </w:rPr>
        <w:t xml:space="preserve">; but ye shall live to behold all the doings of the Father unto the children of men, </w:t>
      </w:r>
      <w:r>
        <w:rPr>
          <w:sz w:val="18"/>
          <w:szCs w:val="18"/>
        </w:rPr>
        <w:tab/>
      </w:r>
      <w:r>
        <w:rPr>
          <w:sz w:val="18"/>
          <w:szCs w:val="18"/>
        </w:rPr>
        <w:tab/>
      </w:r>
      <w:r>
        <w:rPr>
          <w:sz w:val="18"/>
          <w:szCs w:val="18"/>
        </w:rPr>
        <w:tab/>
      </w:r>
      <w:r w:rsidRPr="00380AF1">
        <w:rPr>
          <w:sz w:val="18"/>
          <w:szCs w:val="18"/>
        </w:rPr>
        <w:t xml:space="preserve">even until all things shall be fulfilled according to the will of the Father, when I shall come in my glory with </w:t>
      </w:r>
      <w:r>
        <w:rPr>
          <w:sz w:val="18"/>
          <w:szCs w:val="18"/>
        </w:rPr>
        <w:tab/>
      </w:r>
      <w:r>
        <w:rPr>
          <w:sz w:val="18"/>
          <w:szCs w:val="18"/>
        </w:rPr>
        <w:tab/>
      </w:r>
      <w:r>
        <w:rPr>
          <w:sz w:val="18"/>
          <w:szCs w:val="18"/>
        </w:rPr>
        <w:tab/>
      </w:r>
      <w:r w:rsidRPr="00380AF1">
        <w:rPr>
          <w:sz w:val="18"/>
          <w:szCs w:val="18"/>
        </w:rPr>
        <w:t>the </w:t>
      </w:r>
      <w:r w:rsidRPr="00380AF1">
        <w:rPr>
          <w:rStyle w:val="study-note-ref"/>
          <w:sz w:val="18"/>
          <w:szCs w:val="18"/>
          <w:bdr w:val="none" w:sz="0" w:space="0" w:color="auto" w:frame="1"/>
        </w:rPr>
        <w:t>powers</w:t>
      </w:r>
      <w:r w:rsidRPr="00380AF1">
        <w:rPr>
          <w:sz w:val="18"/>
          <w:szCs w:val="18"/>
        </w:rPr>
        <w:t> of heaven.</w:t>
      </w:r>
      <w:r>
        <w:rPr>
          <w:sz w:val="18"/>
          <w:szCs w:val="18"/>
        </w:rPr>
        <w:t>”</w:t>
      </w:r>
    </w:p>
    <w:p w:rsidR="00FB6F87" w:rsidRPr="007B2A62" w:rsidRDefault="00FB6F87" w:rsidP="00FB6F87">
      <w:pPr>
        <w:pStyle w:val="NoSpacing"/>
        <w:rPr>
          <w:b/>
          <w:sz w:val="18"/>
          <w:szCs w:val="18"/>
          <w:u w:val="single"/>
        </w:rPr>
      </w:pPr>
    </w:p>
    <w:p w:rsidR="00FB6F87" w:rsidRPr="007B2A62" w:rsidRDefault="00FB6F87" w:rsidP="00FB6F87">
      <w:pPr>
        <w:pStyle w:val="NoSpacing"/>
        <w:rPr>
          <w:b/>
          <w:sz w:val="18"/>
          <w:szCs w:val="18"/>
          <w:u w:val="single"/>
        </w:rPr>
      </w:pPr>
      <w:r w:rsidRPr="007B2A62">
        <w:rPr>
          <w:b/>
          <w:sz w:val="18"/>
          <w:szCs w:val="18"/>
          <w:u w:val="single"/>
        </w:rPr>
        <w:t>All remaining prophecies from Book of Mormon Prophets, unfulfilled to the time of Moroni, will be fulfilled in the latter-days</w:t>
      </w:r>
    </w:p>
    <w:p w:rsidR="00FB6F87" w:rsidRPr="007B2A62" w:rsidRDefault="00FB6F87" w:rsidP="00FB6F87">
      <w:pPr>
        <w:pStyle w:val="NoSpacing"/>
        <w:rPr>
          <w:b/>
          <w:sz w:val="18"/>
          <w:szCs w:val="18"/>
          <w:u w:val="single"/>
        </w:rPr>
      </w:pPr>
      <w:r w:rsidRPr="007B2A62">
        <w:rPr>
          <w:b/>
          <w:sz w:val="18"/>
          <w:szCs w:val="18"/>
          <w:u w:val="single"/>
        </w:rPr>
        <w:t>(</w:t>
      </w:r>
      <w:r>
        <w:rPr>
          <w:b/>
          <w:sz w:val="18"/>
          <w:szCs w:val="18"/>
          <w:u w:val="single"/>
        </w:rPr>
        <w:t>Words of Mormon1:4</w:t>
      </w:r>
      <w:r w:rsidRPr="007B2A62">
        <w:rPr>
          <w:b/>
          <w:sz w:val="18"/>
          <w:szCs w:val="18"/>
          <w:u w:val="single"/>
        </w:rPr>
        <w:t>)</w:t>
      </w:r>
    </w:p>
    <w:p w:rsidR="00FB6F87" w:rsidRPr="003975D3" w:rsidRDefault="00FB6F87" w:rsidP="00FB6F87">
      <w:pPr>
        <w:pStyle w:val="NoSpacing"/>
        <w:rPr>
          <w:sz w:val="18"/>
          <w:szCs w:val="18"/>
        </w:rPr>
      </w:pPr>
      <w:r>
        <w:rPr>
          <w:sz w:val="18"/>
          <w:szCs w:val="18"/>
          <w:shd w:val="clear" w:color="auto" w:fill="FFFFFF"/>
        </w:rPr>
        <w:tab/>
      </w:r>
      <w:r w:rsidRPr="003975D3">
        <w:rPr>
          <w:sz w:val="18"/>
          <w:szCs w:val="18"/>
          <w:shd w:val="clear" w:color="auto" w:fill="FFFFFF"/>
        </w:rPr>
        <w:t>And the things which are upon these plates </w:t>
      </w:r>
      <w:r w:rsidRPr="003975D3">
        <w:rPr>
          <w:rStyle w:val="study-note-ref"/>
          <w:sz w:val="18"/>
          <w:szCs w:val="18"/>
          <w:bdr w:val="none" w:sz="0" w:space="0" w:color="auto" w:frame="1"/>
          <w:shd w:val="clear" w:color="auto" w:fill="FFFFFF"/>
        </w:rPr>
        <w:t>pleasing</w:t>
      </w:r>
      <w:r w:rsidRPr="003975D3">
        <w:rPr>
          <w:sz w:val="18"/>
          <w:szCs w:val="18"/>
          <w:shd w:val="clear" w:color="auto" w:fill="FFFFFF"/>
        </w:rPr>
        <w:t> me, because of the prophecies of the coming of Christ; and my fathers knowing that many of them have been fulfilled; yea, and I also k</w:t>
      </w:r>
      <w:r>
        <w:rPr>
          <w:sz w:val="18"/>
          <w:szCs w:val="18"/>
          <w:shd w:val="clear" w:color="auto" w:fill="FFFFFF"/>
        </w:rPr>
        <w:t xml:space="preserve">now that as many things as have been prophesied </w:t>
      </w:r>
      <w:r w:rsidRPr="003975D3">
        <w:rPr>
          <w:sz w:val="18"/>
          <w:szCs w:val="18"/>
          <w:shd w:val="clear" w:color="auto" w:fill="FFFFFF"/>
        </w:rPr>
        <w:t>concerning us down to this day have been fulfilled, and as many as go beyond this day must surely come to pass…</w:t>
      </w:r>
    </w:p>
    <w:p w:rsidR="00FB6F87" w:rsidRDefault="00FB6F87" w:rsidP="00FB6F87">
      <w:pPr>
        <w:pStyle w:val="NoSpacing"/>
        <w:rPr>
          <w:b/>
          <w:sz w:val="18"/>
          <w:szCs w:val="18"/>
          <w:u w:val="single"/>
        </w:rPr>
      </w:pPr>
    </w:p>
    <w:p w:rsidR="00FB6F87" w:rsidRDefault="00FB6F87" w:rsidP="00FB6F87">
      <w:pPr>
        <w:pStyle w:val="NoSpacing"/>
        <w:rPr>
          <w:b/>
          <w:sz w:val="18"/>
          <w:szCs w:val="18"/>
          <w:u w:val="single"/>
        </w:rPr>
      </w:pPr>
      <w:r w:rsidRPr="007B2A62">
        <w:rPr>
          <w:b/>
          <w:sz w:val="18"/>
          <w:szCs w:val="18"/>
          <w:u w:val="single"/>
        </w:rPr>
        <w:t>All prophecies and promises between God and the House of Israel that have not yet been revealed will be revealed in the latter-days (Ether 4:14-15)</w:t>
      </w:r>
    </w:p>
    <w:p w:rsidR="00FB6F87" w:rsidRDefault="00FB6F87" w:rsidP="00FB6F87">
      <w:pPr>
        <w:pStyle w:val="NoSpacing"/>
        <w:rPr>
          <w:sz w:val="18"/>
          <w:szCs w:val="18"/>
        </w:rPr>
      </w:pPr>
      <w:r>
        <w:rPr>
          <w:sz w:val="18"/>
          <w:szCs w:val="18"/>
        </w:rPr>
        <w:tab/>
      </w:r>
      <w:r w:rsidRPr="003975D3">
        <w:rPr>
          <w:sz w:val="18"/>
          <w:szCs w:val="18"/>
        </w:rPr>
        <w:t>Behold, I have written upon these plates the </w:t>
      </w:r>
      <w:r w:rsidRPr="003975D3">
        <w:rPr>
          <w:rStyle w:val="study-note-ref"/>
          <w:sz w:val="18"/>
          <w:szCs w:val="18"/>
          <w:bdr w:val="none" w:sz="0" w:space="0" w:color="auto" w:frame="1"/>
        </w:rPr>
        <w:t>very things</w:t>
      </w:r>
      <w:r w:rsidRPr="003975D3">
        <w:rPr>
          <w:sz w:val="18"/>
          <w:szCs w:val="18"/>
        </w:rPr>
        <w:t> which the brother of Jared saw; and there never were </w:t>
      </w:r>
      <w:r w:rsidRPr="003975D3">
        <w:rPr>
          <w:rStyle w:val="study-note-ref"/>
          <w:sz w:val="18"/>
          <w:szCs w:val="18"/>
          <w:bdr w:val="none" w:sz="0" w:space="0" w:color="auto" w:frame="1"/>
        </w:rPr>
        <w:t>greater things</w:t>
      </w:r>
      <w:r w:rsidRPr="003975D3">
        <w:rPr>
          <w:sz w:val="18"/>
          <w:szCs w:val="18"/>
        </w:rPr>
        <w:t> made manifest than those which were made manifest unto the brother of Jared.</w:t>
      </w:r>
      <w:r>
        <w:rPr>
          <w:sz w:val="18"/>
          <w:szCs w:val="18"/>
        </w:rPr>
        <w:t xml:space="preserve"> </w:t>
      </w:r>
      <w:r w:rsidRPr="003975D3">
        <w:rPr>
          <w:sz w:val="18"/>
          <w:szCs w:val="18"/>
        </w:rPr>
        <w:t>Wherefore the Lord hath commanded me to write them; and I have written them. And he commanded me that I should </w:t>
      </w:r>
      <w:r w:rsidRPr="003975D3">
        <w:rPr>
          <w:rStyle w:val="study-note-ref"/>
          <w:sz w:val="18"/>
          <w:szCs w:val="18"/>
          <w:bdr w:val="none" w:sz="0" w:space="0" w:color="auto" w:frame="1"/>
        </w:rPr>
        <w:t>seal</w:t>
      </w:r>
      <w:r w:rsidRPr="003975D3">
        <w:rPr>
          <w:sz w:val="18"/>
          <w:szCs w:val="18"/>
        </w:rPr>
        <w:t> them up; and he also hath commanded that I should seal up the interpretation thereof; wherefore I have sealed up the </w:t>
      </w:r>
      <w:r w:rsidRPr="003975D3">
        <w:rPr>
          <w:rStyle w:val="study-note-ref"/>
          <w:sz w:val="18"/>
          <w:szCs w:val="18"/>
          <w:bdr w:val="none" w:sz="0" w:space="0" w:color="auto" w:frame="1"/>
        </w:rPr>
        <w:t>interpreters</w:t>
      </w:r>
      <w:r w:rsidRPr="003975D3">
        <w:rPr>
          <w:sz w:val="18"/>
          <w:szCs w:val="18"/>
        </w:rPr>
        <w:t>, according to the commandment of the Lord.</w:t>
      </w:r>
      <w:r>
        <w:rPr>
          <w:sz w:val="18"/>
          <w:szCs w:val="18"/>
        </w:rPr>
        <w:t xml:space="preserve"> </w:t>
      </w:r>
      <w:r w:rsidRPr="003975D3">
        <w:rPr>
          <w:sz w:val="18"/>
          <w:szCs w:val="18"/>
        </w:rPr>
        <w:t xml:space="preserve">For the Lord said unto me: </w:t>
      </w:r>
    </w:p>
    <w:p w:rsidR="00FB6F87" w:rsidRDefault="00FB6F87" w:rsidP="00FB6F87">
      <w:pPr>
        <w:pStyle w:val="NoSpacing"/>
        <w:rPr>
          <w:sz w:val="18"/>
          <w:szCs w:val="18"/>
        </w:rPr>
      </w:pPr>
    </w:p>
    <w:p w:rsidR="00FB6F87" w:rsidRPr="003975D3" w:rsidRDefault="00FB6F87" w:rsidP="00FB6F87">
      <w:pPr>
        <w:pStyle w:val="NoSpacing"/>
        <w:rPr>
          <w:sz w:val="18"/>
          <w:szCs w:val="18"/>
        </w:rPr>
      </w:pPr>
      <w:r>
        <w:rPr>
          <w:sz w:val="18"/>
          <w:szCs w:val="18"/>
        </w:rPr>
        <w:tab/>
      </w:r>
      <w:r>
        <w:rPr>
          <w:sz w:val="18"/>
          <w:szCs w:val="18"/>
        </w:rPr>
        <w:tab/>
        <w:t>“</w:t>
      </w:r>
      <w:r w:rsidRPr="003975D3">
        <w:rPr>
          <w:sz w:val="18"/>
          <w:szCs w:val="18"/>
        </w:rPr>
        <w:t xml:space="preserve">They shall not go forth unto the Gentiles until the day that they shall repent of their iniquity, and become </w:t>
      </w:r>
      <w:r>
        <w:rPr>
          <w:sz w:val="18"/>
          <w:szCs w:val="18"/>
        </w:rPr>
        <w:tab/>
      </w:r>
      <w:r>
        <w:rPr>
          <w:sz w:val="18"/>
          <w:szCs w:val="18"/>
        </w:rPr>
        <w:tab/>
      </w:r>
      <w:r>
        <w:rPr>
          <w:sz w:val="18"/>
          <w:szCs w:val="18"/>
        </w:rPr>
        <w:tab/>
      </w:r>
      <w:r w:rsidRPr="003975D3">
        <w:rPr>
          <w:sz w:val="18"/>
          <w:szCs w:val="18"/>
        </w:rPr>
        <w:t>clean before the Lord.</w:t>
      </w:r>
      <w:r>
        <w:rPr>
          <w:sz w:val="18"/>
          <w:szCs w:val="18"/>
        </w:rPr>
        <w:t xml:space="preserve"> </w:t>
      </w:r>
      <w:r w:rsidRPr="003975D3">
        <w:rPr>
          <w:sz w:val="18"/>
          <w:szCs w:val="18"/>
        </w:rPr>
        <w:t>And in that day that they shall exercise </w:t>
      </w:r>
      <w:r w:rsidRPr="003975D3">
        <w:rPr>
          <w:rStyle w:val="study-note-ref"/>
          <w:sz w:val="18"/>
          <w:szCs w:val="18"/>
          <w:bdr w:val="none" w:sz="0" w:space="0" w:color="auto" w:frame="1"/>
        </w:rPr>
        <w:t>faith</w:t>
      </w:r>
      <w:r>
        <w:rPr>
          <w:sz w:val="18"/>
          <w:szCs w:val="18"/>
        </w:rPr>
        <w:t> in me…</w:t>
      </w:r>
      <w:r w:rsidRPr="003975D3">
        <w:rPr>
          <w:sz w:val="18"/>
          <w:szCs w:val="18"/>
        </w:rPr>
        <w:t xml:space="preserve">even as the brother of Jared did, </w:t>
      </w:r>
      <w:r>
        <w:rPr>
          <w:sz w:val="18"/>
          <w:szCs w:val="18"/>
        </w:rPr>
        <w:tab/>
      </w:r>
      <w:r>
        <w:rPr>
          <w:sz w:val="18"/>
          <w:szCs w:val="18"/>
        </w:rPr>
        <w:tab/>
      </w:r>
      <w:r>
        <w:rPr>
          <w:sz w:val="18"/>
          <w:szCs w:val="18"/>
        </w:rPr>
        <w:tab/>
      </w:r>
      <w:r w:rsidRPr="003975D3">
        <w:rPr>
          <w:sz w:val="18"/>
          <w:szCs w:val="18"/>
        </w:rPr>
        <w:t>that they may become </w:t>
      </w:r>
      <w:r w:rsidRPr="003975D3">
        <w:rPr>
          <w:rStyle w:val="study-note-ref"/>
          <w:sz w:val="18"/>
          <w:szCs w:val="18"/>
          <w:bdr w:val="none" w:sz="0" w:space="0" w:color="auto" w:frame="1"/>
        </w:rPr>
        <w:t>sanctified</w:t>
      </w:r>
      <w:r w:rsidRPr="003975D3">
        <w:rPr>
          <w:sz w:val="18"/>
          <w:szCs w:val="18"/>
        </w:rPr>
        <w:t> in me, then will I </w:t>
      </w:r>
      <w:r w:rsidRPr="003975D3">
        <w:rPr>
          <w:rStyle w:val="study-note-ref"/>
          <w:sz w:val="18"/>
          <w:szCs w:val="18"/>
          <w:bdr w:val="none" w:sz="0" w:space="0" w:color="auto" w:frame="1"/>
        </w:rPr>
        <w:t>manifest</w:t>
      </w:r>
      <w:r w:rsidRPr="003975D3">
        <w:rPr>
          <w:sz w:val="18"/>
          <w:szCs w:val="18"/>
        </w:rPr>
        <w:t xml:space="preserve"> unto them the things which the brother of Jared </w:t>
      </w:r>
      <w:r>
        <w:rPr>
          <w:sz w:val="18"/>
          <w:szCs w:val="18"/>
        </w:rPr>
        <w:tab/>
      </w:r>
      <w:r>
        <w:rPr>
          <w:sz w:val="18"/>
          <w:szCs w:val="18"/>
        </w:rPr>
        <w:tab/>
      </w:r>
      <w:r w:rsidRPr="003975D3">
        <w:rPr>
          <w:sz w:val="18"/>
          <w:szCs w:val="18"/>
        </w:rPr>
        <w:t>saw, even to the unfolding unto them all my </w:t>
      </w:r>
      <w:r w:rsidRPr="003975D3">
        <w:rPr>
          <w:rStyle w:val="study-note-ref"/>
          <w:sz w:val="18"/>
          <w:szCs w:val="18"/>
          <w:bdr w:val="none" w:sz="0" w:space="0" w:color="auto" w:frame="1"/>
        </w:rPr>
        <w:t>revelations</w:t>
      </w:r>
      <w:r w:rsidRPr="003975D3">
        <w:rPr>
          <w:sz w:val="18"/>
          <w:szCs w:val="18"/>
        </w:rPr>
        <w:t>, saith Jesus Christ, the Son of God, the </w:t>
      </w:r>
      <w:r w:rsidRPr="003975D3">
        <w:rPr>
          <w:rStyle w:val="study-note-ref"/>
          <w:sz w:val="18"/>
          <w:szCs w:val="18"/>
          <w:bdr w:val="none" w:sz="0" w:space="0" w:color="auto" w:frame="1"/>
        </w:rPr>
        <w:t>Father</w:t>
      </w:r>
      <w:r w:rsidRPr="003975D3">
        <w:rPr>
          <w:sz w:val="18"/>
          <w:szCs w:val="18"/>
        </w:rPr>
        <w:t xml:space="preserve"> of the </w:t>
      </w:r>
      <w:r>
        <w:rPr>
          <w:sz w:val="18"/>
          <w:szCs w:val="18"/>
        </w:rPr>
        <w:tab/>
      </w:r>
      <w:r>
        <w:rPr>
          <w:sz w:val="18"/>
          <w:szCs w:val="18"/>
        </w:rPr>
        <w:tab/>
      </w:r>
      <w:r w:rsidRPr="003975D3">
        <w:rPr>
          <w:sz w:val="18"/>
          <w:szCs w:val="18"/>
        </w:rPr>
        <w:t>heavens and of the earth, and all things that in them are.</w:t>
      </w:r>
      <w:r>
        <w:rPr>
          <w:sz w:val="18"/>
          <w:szCs w:val="18"/>
        </w:rPr>
        <w:t xml:space="preserve"> </w:t>
      </w:r>
      <w:r w:rsidRPr="003975D3">
        <w:rPr>
          <w:sz w:val="18"/>
          <w:szCs w:val="18"/>
        </w:rPr>
        <w:t>And he that will </w:t>
      </w:r>
      <w:r w:rsidRPr="003975D3">
        <w:rPr>
          <w:rStyle w:val="study-note-ref"/>
          <w:sz w:val="18"/>
          <w:szCs w:val="18"/>
          <w:bdr w:val="none" w:sz="0" w:space="0" w:color="auto" w:frame="1"/>
        </w:rPr>
        <w:t>contend</w:t>
      </w:r>
      <w:r w:rsidRPr="003975D3">
        <w:rPr>
          <w:sz w:val="18"/>
          <w:szCs w:val="18"/>
        </w:rPr>
        <w:t xml:space="preserve"> against the word of the </w:t>
      </w:r>
      <w:r>
        <w:rPr>
          <w:sz w:val="18"/>
          <w:szCs w:val="18"/>
        </w:rPr>
        <w:tab/>
      </w:r>
      <w:r>
        <w:rPr>
          <w:sz w:val="18"/>
          <w:szCs w:val="18"/>
        </w:rPr>
        <w:tab/>
      </w:r>
      <w:r>
        <w:rPr>
          <w:sz w:val="18"/>
          <w:szCs w:val="18"/>
        </w:rPr>
        <w:tab/>
      </w:r>
      <w:r w:rsidRPr="003975D3">
        <w:rPr>
          <w:sz w:val="18"/>
          <w:szCs w:val="18"/>
        </w:rPr>
        <w:t>Lord, let him be accursed; and he that shall </w:t>
      </w:r>
      <w:r w:rsidRPr="003975D3">
        <w:rPr>
          <w:rStyle w:val="study-note-ref"/>
          <w:sz w:val="18"/>
          <w:szCs w:val="18"/>
          <w:bdr w:val="none" w:sz="0" w:space="0" w:color="auto" w:frame="1"/>
        </w:rPr>
        <w:t>deny</w:t>
      </w:r>
      <w:r w:rsidRPr="003975D3">
        <w:rPr>
          <w:sz w:val="18"/>
          <w:szCs w:val="18"/>
        </w:rPr>
        <w:t xml:space="preserve"> these things, let him be accursed; for unto them will I </w:t>
      </w:r>
      <w:r>
        <w:rPr>
          <w:sz w:val="18"/>
          <w:szCs w:val="18"/>
        </w:rPr>
        <w:tab/>
      </w:r>
      <w:r>
        <w:rPr>
          <w:sz w:val="18"/>
          <w:szCs w:val="18"/>
        </w:rPr>
        <w:tab/>
      </w:r>
      <w:r>
        <w:rPr>
          <w:sz w:val="18"/>
          <w:szCs w:val="18"/>
        </w:rPr>
        <w:tab/>
      </w:r>
      <w:r w:rsidRPr="003975D3">
        <w:rPr>
          <w:sz w:val="18"/>
          <w:szCs w:val="18"/>
        </w:rPr>
        <w:t>show </w:t>
      </w:r>
      <w:r w:rsidRPr="003975D3">
        <w:rPr>
          <w:rStyle w:val="study-note-ref"/>
          <w:sz w:val="18"/>
          <w:szCs w:val="18"/>
          <w:bdr w:val="none" w:sz="0" w:space="0" w:color="auto" w:frame="1"/>
        </w:rPr>
        <w:t>no greater things</w:t>
      </w:r>
      <w:r w:rsidRPr="003975D3">
        <w:rPr>
          <w:sz w:val="18"/>
          <w:szCs w:val="18"/>
        </w:rPr>
        <w:t>, saith Jesus Christ; for I am he who speaketh.</w:t>
      </w:r>
    </w:p>
    <w:p w:rsidR="00FB6F87" w:rsidRDefault="00FB6F87" w:rsidP="00FB6F87">
      <w:pPr>
        <w:pStyle w:val="NoSpacing"/>
        <w:rPr>
          <w:sz w:val="18"/>
          <w:szCs w:val="18"/>
        </w:rPr>
      </w:pPr>
    </w:p>
    <w:p w:rsidR="00FB6F87" w:rsidRPr="003975D3" w:rsidRDefault="00FB6F87" w:rsidP="00FB6F87">
      <w:pPr>
        <w:pStyle w:val="NoSpacing"/>
        <w:ind w:left="1440"/>
        <w:rPr>
          <w:sz w:val="18"/>
          <w:szCs w:val="18"/>
        </w:rPr>
      </w:pPr>
      <w:r>
        <w:rPr>
          <w:sz w:val="18"/>
          <w:szCs w:val="18"/>
        </w:rPr>
        <w:t>“</w:t>
      </w:r>
      <w:r w:rsidRPr="003975D3">
        <w:rPr>
          <w:sz w:val="18"/>
          <w:szCs w:val="18"/>
        </w:rPr>
        <w:t>And at my command the heavens are opened and are </w:t>
      </w:r>
      <w:r w:rsidRPr="003975D3">
        <w:rPr>
          <w:rStyle w:val="study-note-ref"/>
          <w:sz w:val="18"/>
          <w:szCs w:val="18"/>
          <w:bdr w:val="none" w:sz="0" w:space="0" w:color="auto" w:frame="1"/>
        </w:rPr>
        <w:t>shut</w:t>
      </w:r>
      <w:r w:rsidRPr="003975D3">
        <w:rPr>
          <w:sz w:val="18"/>
          <w:szCs w:val="18"/>
        </w:rPr>
        <w:t>; and at my word the </w:t>
      </w:r>
      <w:r w:rsidRPr="003975D3">
        <w:rPr>
          <w:rStyle w:val="study-note-ref"/>
          <w:sz w:val="18"/>
          <w:szCs w:val="18"/>
          <w:bdr w:val="none" w:sz="0" w:space="0" w:color="auto" w:frame="1"/>
        </w:rPr>
        <w:t>earth</w:t>
      </w:r>
      <w:r w:rsidRPr="003975D3">
        <w:rPr>
          <w:sz w:val="18"/>
          <w:szCs w:val="18"/>
        </w:rPr>
        <w:t> shall shake; and at my command the inhabitants thereof shall pass away, even so as by fire.</w:t>
      </w:r>
      <w:r>
        <w:rPr>
          <w:sz w:val="18"/>
          <w:szCs w:val="18"/>
        </w:rPr>
        <w:t xml:space="preserve"> </w:t>
      </w:r>
      <w:r w:rsidRPr="003975D3">
        <w:rPr>
          <w:sz w:val="18"/>
          <w:szCs w:val="18"/>
        </w:rPr>
        <w:t>And he that believeth not my words believeth not my disciples; and if it so be that I do not speak, judge ye; for ye shall know that it is I that speaketh, at the </w:t>
      </w:r>
      <w:r w:rsidRPr="003975D3">
        <w:rPr>
          <w:rStyle w:val="study-note-ref"/>
          <w:sz w:val="18"/>
          <w:szCs w:val="18"/>
          <w:bdr w:val="none" w:sz="0" w:space="0" w:color="auto" w:frame="1"/>
        </w:rPr>
        <w:t>last day</w:t>
      </w:r>
      <w:r w:rsidRPr="003975D3">
        <w:rPr>
          <w:sz w:val="18"/>
          <w:szCs w:val="18"/>
        </w:rPr>
        <w:t>.</w:t>
      </w:r>
      <w:r>
        <w:rPr>
          <w:sz w:val="18"/>
          <w:szCs w:val="18"/>
        </w:rPr>
        <w:t xml:space="preserve"> </w:t>
      </w:r>
      <w:r w:rsidRPr="003975D3">
        <w:rPr>
          <w:sz w:val="18"/>
          <w:szCs w:val="18"/>
        </w:rPr>
        <w:t>But he that </w:t>
      </w:r>
      <w:r w:rsidRPr="003975D3">
        <w:rPr>
          <w:rStyle w:val="study-note-ref"/>
          <w:sz w:val="18"/>
          <w:szCs w:val="18"/>
          <w:bdr w:val="none" w:sz="0" w:space="0" w:color="auto" w:frame="1"/>
        </w:rPr>
        <w:t>believeth</w:t>
      </w:r>
      <w:r w:rsidRPr="003975D3">
        <w:rPr>
          <w:sz w:val="18"/>
          <w:szCs w:val="18"/>
        </w:rPr>
        <w:t xml:space="preserve"> these things which I have spoken, him will I visit with </w:t>
      </w:r>
      <w:r w:rsidRPr="003975D3">
        <w:rPr>
          <w:sz w:val="18"/>
          <w:szCs w:val="18"/>
        </w:rPr>
        <w:lastRenderedPageBreak/>
        <w:t>the manifestations of my Spirit, and he shall </w:t>
      </w:r>
      <w:r w:rsidRPr="003975D3">
        <w:rPr>
          <w:rStyle w:val="study-note-ref"/>
          <w:sz w:val="18"/>
          <w:szCs w:val="18"/>
          <w:bdr w:val="none" w:sz="0" w:space="0" w:color="auto" w:frame="1"/>
        </w:rPr>
        <w:t>know</w:t>
      </w:r>
      <w:r w:rsidRPr="003975D3">
        <w:rPr>
          <w:sz w:val="18"/>
          <w:szCs w:val="18"/>
        </w:rPr>
        <w:t> and bear record. For because of my Spirit he</w:t>
      </w:r>
      <w:r>
        <w:rPr>
          <w:sz w:val="18"/>
          <w:szCs w:val="18"/>
        </w:rPr>
        <w:t xml:space="preserve"> shall know</w:t>
      </w:r>
      <w:r w:rsidRPr="003975D3">
        <w:rPr>
          <w:sz w:val="18"/>
          <w:szCs w:val="18"/>
        </w:rPr>
        <w:t xml:space="preserve"> that these things are </w:t>
      </w:r>
      <w:r w:rsidRPr="003975D3">
        <w:rPr>
          <w:rStyle w:val="study-note-ref"/>
          <w:sz w:val="18"/>
          <w:szCs w:val="18"/>
          <w:bdr w:val="none" w:sz="0" w:space="0" w:color="auto" w:frame="1"/>
        </w:rPr>
        <w:t>true</w:t>
      </w:r>
      <w:r w:rsidRPr="003975D3">
        <w:rPr>
          <w:sz w:val="18"/>
          <w:szCs w:val="18"/>
        </w:rPr>
        <w:t>; for it persuadeth men to do good.</w:t>
      </w:r>
    </w:p>
    <w:p w:rsidR="00FB6F87" w:rsidRDefault="00FB6F87" w:rsidP="00FB6F87">
      <w:pPr>
        <w:pStyle w:val="NoSpacing"/>
        <w:ind w:left="1440"/>
        <w:rPr>
          <w:sz w:val="18"/>
          <w:szCs w:val="18"/>
        </w:rPr>
      </w:pPr>
    </w:p>
    <w:p w:rsidR="00FB6F87" w:rsidRPr="003975D3" w:rsidRDefault="00FB6F87" w:rsidP="00FB6F87">
      <w:pPr>
        <w:pStyle w:val="NoSpacing"/>
        <w:ind w:left="1440"/>
        <w:rPr>
          <w:sz w:val="18"/>
          <w:szCs w:val="18"/>
        </w:rPr>
      </w:pPr>
      <w:r>
        <w:rPr>
          <w:sz w:val="18"/>
          <w:szCs w:val="18"/>
        </w:rPr>
        <w:t>“</w:t>
      </w:r>
      <w:r w:rsidRPr="003975D3">
        <w:rPr>
          <w:sz w:val="18"/>
          <w:szCs w:val="18"/>
        </w:rPr>
        <w:t>And whatsoever thing persuadeth men to do good is of me; for </w:t>
      </w:r>
      <w:r w:rsidRPr="003975D3">
        <w:rPr>
          <w:rStyle w:val="study-note-ref"/>
          <w:sz w:val="18"/>
          <w:szCs w:val="18"/>
          <w:bdr w:val="none" w:sz="0" w:space="0" w:color="auto" w:frame="1"/>
        </w:rPr>
        <w:t>good</w:t>
      </w:r>
      <w:r w:rsidRPr="003975D3">
        <w:rPr>
          <w:sz w:val="18"/>
          <w:szCs w:val="18"/>
        </w:rPr>
        <w:t> cometh of none save it be of me. I am the same that leadeth men to all good; he that will </w:t>
      </w:r>
      <w:r w:rsidRPr="003975D3">
        <w:rPr>
          <w:rStyle w:val="study-note-ref"/>
          <w:sz w:val="18"/>
          <w:szCs w:val="18"/>
          <w:bdr w:val="none" w:sz="0" w:space="0" w:color="auto" w:frame="1"/>
        </w:rPr>
        <w:t>not believe</w:t>
      </w:r>
      <w:r w:rsidRPr="003975D3">
        <w:rPr>
          <w:sz w:val="18"/>
          <w:szCs w:val="18"/>
        </w:rPr>
        <w:t> my words will not believe me—that I am; and he that will not believe me will not believe the Father who sent me. For behold, I am the Father, I am the </w:t>
      </w:r>
      <w:r w:rsidRPr="003975D3">
        <w:rPr>
          <w:rStyle w:val="study-note-ref"/>
          <w:sz w:val="18"/>
          <w:szCs w:val="18"/>
          <w:bdr w:val="none" w:sz="0" w:space="0" w:color="auto" w:frame="1"/>
        </w:rPr>
        <w:t>light</w:t>
      </w:r>
      <w:r w:rsidRPr="003975D3">
        <w:rPr>
          <w:sz w:val="18"/>
          <w:szCs w:val="18"/>
        </w:rPr>
        <w:t>, and the </w:t>
      </w:r>
      <w:r w:rsidRPr="003975D3">
        <w:rPr>
          <w:rStyle w:val="study-note-ref"/>
          <w:sz w:val="18"/>
          <w:szCs w:val="18"/>
          <w:bdr w:val="none" w:sz="0" w:space="0" w:color="auto" w:frame="1"/>
        </w:rPr>
        <w:t>life</w:t>
      </w:r>
      <w:r w:rsidRPr="003975D3">
        <w:rPr>
          <w:sz w:val="18"/>
          <w:szCs w:val="18"/>
        </w:rPr>
        <w:t>, and the </w:t>
      </w:r>
      <w:r w:rsidRPr="003975D3">
        <w:rPr>
          <w:rStyle w:val="study-note-ref"/>
          <w:sz w:val="18"/>
          <w:szCs w:val="18"/>
          <w:bdr w:val="none" w:sz="0" w:space="0" w:color="auto" w:frame="1"/>
        </w:rPr>
        <w:t>truth</w:t>
      </w:r>
      <w:r w:rsidRPr="003975D3">
        <w:rPr>
          <w:sz w:val="18"/>
          <w:szCs w:val="18"/>
        </w:rPr>
        <w:t> of the world.</w:t>
      </w:r>
      <w:r>
        <w:rPr>
          <w:sz w:val="18"/>
          <w:szCs w:val="18"/>
        </w:rPr>
        <w:t xml:space="preserve"> </w:t>
      </w:r>
      <w:r w:rsidRPr="003975D3">
        <w:rPr>
          <w:rStyle w:val="study-note-ref"/>
          <w:sz w:val="18"/>
          <w:szCs w:val="18"/>
          <w:bdr w:val="none" w:sz="0" w:space="0" w:color="auto" w:frame="1"/>
        </w:rPr>
        <w:t>Come</w:t>
      </w:r>
      <w:r w:rsidRPr="003975D3">
        <w:rPr>
          <w:sz w:val="18"/>
          <w:szCs w:val="18"/>
        </w:rPr>
        <w:t> unto me, O ye Gentiles, and I will show unto you the greater things, the knowledge which is hid up because of unbelief.</w:t>
      </w:r>
    </w:p>
    <w:p w:rsidR="00FB6F87" w:rsidRDefault="00FB6F87" w:rsidP="00FB6F87">
      <w:pPr>
        <w:pStyle w:val="NoSpacing"/>
        <w:ind w:left="1440"/>
        <w:rPr>
          <w:sz w:val="18"/>
          <w:szCs w:val="18"/>
        </w:rPr>
      </w:pPr>
    </w:p>
    <w:p w:rsidR="00FB6F87" w:rsidRPr="003975D3" w:rsidRDefault="00FB6F87" w:rsidP="00FB6F87">
      <w:pPr>
        <w:pStyle w:val="NoSpacing"/>
        <w:ind w:left="1440"/>
        <w:rPr>
          <w:sz w:val="18"/>
          <w:szCs w:val="18"/>
        </w:rPr>
      </w:pPr>
      <w:r>
        <w:rPr>
          <w:sz w:val="18"/>
          <w:szCs w:val="18"/>
        </w:rPr>
        <w:t>“</w:t>
      </w:r>
      <w:r w:rsidRPr="003975D3">
        <w:rPr>
          <w:sz w:val="18"/>
          <w:szCs w:val="18"/>
        </w:rPr>
        <w:t>Come unto me, O ye house of Israel, and it shall be made </w:t>
      </w:r>
      <w:r w:rsidRPr="003975D3">
        <w:rPr>
          <w:rStyle w:val="study-note-ref"/>
          <w:sz w:val="18"/>
          <w:szCs w:val="18"/>
          <w:bdr w:val="none" w:sz="0" w:space="0" w:color="auto" w:frame="1"/>
        </w:rPr>
        <w:t>manifest</w:t>
      </w:r>
      <w:r w:rsidRPr="003975D3">
        <w:rPr>
          <w:sz w:val="18"/>
          <w:szCs w:val="18"/>
        </w:rPr>
        <w:t> unto you how great things the Father hath laid up for you, from the foundation of the world; and it hath not come unto you, because of unbelief.</w:t>
      </w:r>
    </w:p>
    <w:p w:rsidR="00FB6F87" w:rsidRDefault="00FB6F87" w:rsidP="00FB6F87">
      <w:pPr>
        <w:pStyle w:val="NoSpacing"/>
        <w:ind w:left="1440"/>
        <w:rPr>
          <w:sz w:val="18"/>
          <w:szCs w:val="18"/>
        </w:rPr>
      </w:pPr>
      <w:r w:rsidRPr="003975D3">
        <w:rPr>
          <w:sz w:val="18"/>
          <w:szCs w:val="18"/>
        </w:rPr>
        <w:t>Behold, when ye shall rend that veil of unbelief which doth cause you to remain in your awful state of wickedness, and hardness of heart, and blindness of mind, then shall the great and marvelous things which have been </w:t>
      </w:r>
      <w:r w:rsidRPr="003975D3">
        <w:rPr>
          <w:rStyle w:val="study-note-ref"/>
          <w:sz w:val="18"/>
          <w:szCs w:val="18"/>
          <w:bdr w:val="none" w:sz="0" w:space="0" w:color="auto" w:frame="1"/>
        </w:rPr>
        <w:t>hid</w:t>
      </w:r>
      <w:r w:rsidRPr="003975D3">
        <w:rPr>
          <w:sz w:val="18"/>
          <w:szCs w:val="18"/>
        </w:rPr>
        <w:t> up from the foundation of the world from you—yea, when ye shall </w:t>
      </w:r>
      <w:r w:rsidRPr="003975D3">
        <w:rPr>
          <w:rStyle w:val="study-note-ref"/>
          <w:sz w:val="18"/>
          <w:szCs w:val="18"/>
          <w:bdr w:val="none" w:sz="0" w:space="0" w:color="auto" w:frame="1"/>
        </w:rPr>
        <w:t>call</w:t>
      </w:r>
      <w:r w:rsidRPr="003975D3">
        <w:rPr>
          <w:sz w:val="18"/>
          <w:szCs w:val="18"/>
        </w:rPr>
        <w:t> upon the Father in my name, with a broken heart and a contrite spirit, then shall ye know that the Father hath remembered the covenant which he made unto your fathers, O house of Israel.</w:t>
      </w:r>
      <w:r>
        <w:rPr>
          <w:sz w:val="18"/>
          <w:szCs w:val="18"/>
        </w:rPr>
        <w:t>”</w:t>
      </w:r>
    </w:p>
    <w:p w:rsidR="00FB6F87" w:rsidRPr="0049586D" w:rsidRDefault="00FB6F87" w:rsidP="00FB6F87">
      <w:pPr>
        <w:pStyle w:val="NoSpacing"/>
        <w:ind w:left="1440"/>
        <w:rPr>
          <w:sz w:val="18"/>
          <w:szCs w:val="18"/>
        </w:rPr>
      </w:pPr>
    </w:p>
    <w:p w:rsidR="00FB6F87" w:rsidRDefault="00FB6F87" w:rsidP="00FB6F87">
      <w:pPr>
        <w:pStyle w:val="NoSpacing"/>
        <w:rPr>
          <w:b/>
          <w:sz w:val="18"/>
          <w:szCs w:val="18"/>
          <w:u w:val="single"/>
        </w:rPr>
      </w:pPr>
    </w:p>
    <w:p w:rsidR="00FB6F87" w:rsidRPr="00B156F3" w:rsidRDefault="00FB6F87" w:rsidP="00FB6F87">
      <w:pPr>
        <w:pStyle w:val="NoSpacing"/>
        <w:jc w:val="center"/>
        <w:rPr>
          <w:b/>
          <w:i/>
          <w:sz w:val="24"/>
          <w:szCs w:val="24"/>
        </w:rPr>
      </w:pPr>
      <w:r>
        <w:rPr>
          <w:b/>
          <w:i/>
          <w:sz w:val="24"/>
          <w:szCs w:val="24"/>
        </w:rPr>
        <w:t>THE CHURCH NEEDS TO BE READY</w:t>
      </w:r>
    </w:p>
    <w:p w:rsidR="00FB6F87" w:rsidRDefault="00FB6F87" w:rsidP="00FB6F87">
      <w:pPr>
        <w:pStyle w:val="NoSpacing"/>
        <w:rPr>
          <w:sz w:val="18"/>
          <w:szCs w:val="18"/>
        </w:rPr>
      </w:pPr>
    </w:p>
    <w:p w:rsidR="00FB6F87" w:rsidRDefault="00FB6F87" w:rsidP="00FB6F87">
      <w:pPr>
        <w:pStyle w:val="NoSpacing"/>
        <w:rPr>
          <w:sz w:val="18"/>
          <w:szCs w:val="18"/>
        </w:rPr>
      </w:pPr>
    </w:p>
    <w:p w:rsidR="00FB6F87" w:rsidRPr="007B2A62" w:rsidRDefault="00FB6F87" w:rsidP="00FB6F87">
      <w:pPr>
        <w:pStyle w:val="NoSpacing"/>
        <w:rPr>
          <w:b/>
          <w:sz w:val="18"/>
          <w:szCs w:val="18"/>
          <w:u w:val="single"/>
        </w:rPr>
      </w:pPr>
      <w:r w:rsidRPr="007B2A62">
        <w:rPr>
          <w:b/>
          <w:sz w:val="18"/>
          <w:szCs w:val="18"/>
          <w:u w:val="single"/>
        </w:rPr>
        <w:t>Christ gives the parable of the Ten Virgins in relation to watching for His Second Coming</w:t>
      </w:r>
      <w:r>
        <w:rPr>
          <w:b/>
          <w:sz w:val="18"/>
          <w:szCs w:val="18"/>
          <w:u w:val="single"/>
        </w:rPr>
        <w:t xml:space="preserve"> </w:t>
      </w:r>
      <w:r w:rsidRPr="007B2A62">
        <w:rPr>
          <w:b/>
          <w:sz w:val="18"/>
          <w:szCs w:val="18"/>
          <w:u w:val="single"/>
        </w:rPr>
        <w:t>(Matt 25:1-13</w:t>
      </w:r>
      <w:r>
        <w:rPr>
          <w:b/>
          <w:sz w:val="18"/>
          <w:szCs w:val="18"/>
          <w:u w:val="single"/>
        </w:rPr>
        <w:t>)</w:t>
      </w:r>
    </w:p>
    <w:p w:rsidR="00FB6F87" w:rsidRDefault="00FB6F87" w:rsidP="00FB6F87">
      <w:pPr>
        <w:pStyle w:val="NoSpacing"/>
        <w:rPr>
          <w:rStyle w:val="study-note-ref"/>
          <w:sz w:val="18"/>
          <w:szCs w:val="18"/>
          <w:bdr w:val="none" w:sz="0" w:space="0" w:color="auto" w:frame="1"/>
        </w:rPr>
      </w:pPr>
      <w:r>
        <w:rPr>
          <w:rStyle w:val="study-note-ref"/>
          <w:sz w:val="18"/>
          <w:szCs w:val="18"/>
          <w:bdr w:val="none" w:sz="0" w:space="0" w:color="auto" w:frame="1"/>
        </w:rPr>
        <w:tab/>
        <w:t>[And Jesus spake, saying,]</w:t>
      </w:r>
    </w:p>
    <w:p w:rsidR="00FB6F87" w:rsidRDefault="00FB6F87" w:rsidP="00FB6F87">
      <w:pPr>
        <w:pStyle w:val="NoSpacing"/>
        <w:rPr>
          <w:rStyle w:val="study-note-ref"/>
          <w:sz w:val="18"/>
          <w:szCs w:val="18"/>
          <w:bdr w:val="none" w:sz="0" w:space="0" w:color="auto" w:frame="1"/>
        </w:rPr>
      </w:pPr>
    </w:p>
    <w:p w:rsidR="00FB6F87" w:rsidRPr="00EF3032" w:rsidRDefault="00FB6F87" w:rsidP="00FB6F87">
      <w:pPr>
        <w:pStyle w:val="NoSpacing"/>
        <w:ind w:left="1440"/>
        <w:rPr>
          <w:sz w:val="18"/>
          <w:szCs w:val="18"/>
        </w:rPr>
      </w:pPr>
      <w:r>
        <w:rPr>
          <w:rStyle w:val="study-note-ref"/>
          <w:sz w:val="18"/>
          <w:szCs w:val="18"/>
          <w:bdr w:val="none" w:sz="0" w:space="0" w:color="auto" w:frame="1"/>
        </w:rPr>
        <w:t>“</w:t>
      </w:r>
      <w:r w:rsidRPr="00EF3032">
        <w:rPr>
          <w:rStyle w:val="study-note-ref"/>
          <w:sz w:val="18"/>
          <w:szCs w:val="18"/>
          <w:bdr w:val="none" w:sz="0" w:space="0" w:color="auto" w:frame="1"/>
        </w:rPr>
        <w:t>Then</w:t>
      </w:r>
      <w:r w:rsidRPr="00EF3032">
        <w:rPr>
          <w:sz w:val="18"/>
          <w:szCs w:val="18"/>
        </w:rPr>
        <w:t> shall the kingdom of heaven be likened unto ten </w:t>
      </w:r>
      <w:r w:rsidRPr="00EF3032">
        <w:rPr>
          <w:rStyle w:val="study-note-ref"/>
          <w:sz w:val="18"/>
          <w:szCs w:val="18"/>
          <w:bdr w:val="none" w:sz="0" w:space="0" w:color="auto" w:frame="1"/>
        </w:rPr>
        <w:t>virgins</w:t>
      </w:r>
      <w:r w:rsidRPr="00EF3032">
        <w:rPr>
          <w:sz w:val="18"/>
          <w:szCs w:val="18"/>
        </w:rPr>
        <w:t>, which took their </w:t>
      </w:r>
      <w:r w:rsidRPr="00EF3032">
        <w:rPr>
          <w:rStyle w:val="study-note-ref"/>
          <w:sz w:val="18"/>
          <w:szCs w:val="18"/>
          <w:bdr w:val="none" w:sz="0" w:space="0" w:color="auto" w:frame="1"/>
        </w:rPr>
        <w:t>lamps</w:t>
      </w:r>
      <w:r w:rsidRPr="00EF3032">
        <w:rPr>
          <w:sz w:val="18"/>
          <w:szCs w:val="18"/>
        </w:rPr>
        <w:t>, and went forth to meet the bridegroom.</w:t>
      </w:r>
      <w:r>
        <w:rPr>
          <w:sz w:val="18"/>
          <w:szCs w:val="18"/>
        </w:rPr>
        <w:t xml:space="preserve"> </w:t>
      </w:r>
      <w:r w:rsidRPr="00EF3032">
        <w:rPr>
          <w:sz w:val="18"/>
          <w:szCs w:val="18"/>
        </w:rPr>
        <w:t>And five of them were wise, and five </w:t>
      </w:r>
      <w:r w:rsidRPr="00EF3032">
        <w:rPr>
          <w:rStyle w:val="clarity-word"/>
          <w:sz w:val="18"/>
          <w:szCs w:val="18"/>
          <w:bdr w:val="none" w:sz="0" w:space="0" w:color="auto" w:frame="1"/>
        </w:rPr>
        <w:t>were</w:t>
      </w:r>
      <w:r w:rsidRPr="00EF3032">
        <w:rPr>
          <w:sz w:val="18"/>
          <w:szCs w:val="18"/>
        </w:rPr>
        <w:t> foolish.</w:t>
      </w:r>
      <w:r>
        <w:rPr>
          <w:sz w:val="18"/>
          <w:szCs w:val="18"/>
        </w:rPr>
        <w:t xml:space="preserve"> </w:t>
      </w:r>
      <w:r w:rsidRPr="00EF3032">
        <w:rPr>
          <w:sz w:val="18"/>
          <w:szCs w:val="18"/>
        </w:rPr>
        <w:t>They that </w:t>
      </w:r>
      <w:r w:rsidRPr="00EF3032">
        <w:rPr>
          <w:rStyle w:val="clarity-word"/>
          <w:sz w:val="18"/>
          <w:szCs w:val="18"/>
          <w:bdr w:val="none" w:sz="0" w:space="0" w:color="auto" w:frame="1"/>
        </w:rPr>
        <w:t>were</w:t>
      </w:r>
      <w:r w:rsidRPr="00EF3032">
        <w:rPr>
          <w:sz w:val="18"/>
          <w:szCs w:val="18"/>
        </w:rPr>
        <w:t> foolish took their lamps, and took no oil with them:</w:t>
      </w:r>
      <w:r>
        <w:rPr>
          <w:sz w:val="18"/>
          <w:szCs w:val="18"/>
        </w:rPr>
        <w:t xml:space="preserve"> </w:t>
      </w:r>
      <w:r w:rsidRPr="00EF3032">
        <w:rPr>
          <w:sz w:val="18"/>
          <w:szCs w:val="18"/>
        </w:rPr>
        <w:t>But the wise took oil in their vessels with their lamps.</w:t>
      </w:r>
    </w:p>
    <w:p w:rsidR="00FB6F87" w:rsidRDefault="00FB6F87" w:rsidP="00FB6F87">
      <w:pPr>
        <w:pStyle w:val="NoSpacing"/>
        <w:ind w:left="1440"/>
        <w:rPr>
          <w:sz w:val="18"/>
          <w:szCs w:val="18"/>
        </w:rPr>
      </w:pPr>
    </w:p>
    <w:p w:rsidR="00FB6F87" w:rsidRPr="00EF3032" w:rsidRDefault="00FB6F87" w:rsidP="00FB6F87">
      <w:pPr>
        <w:pStyle w:val="NoSpacing"/>
        <w:ind w:left="1440"/>
        <w:rPr>
          <w:sz w:val="18"/>
          <w:szCs w:val="18"/>
        </w:rPr>
      </w:pPr>
      <w:r>
        <w:rPr>
          <w:sz w:val="18"/>
          <w:szCs w:val="18"/>
        </w:rPr>
        <w:t>“</w:t>
      </w:r>
      <w:r w:rsidRPr="00EF3032">
        <w:rPr>
          <w:sz w:val="18"/>
          <w:szCs w:val="18"/>
        </w:rPr>
        <w:t>While the bridegroom tarried, they all </w:t>
      </w:r>
      <w:r w:rsidRPr="00EF3032">
        <w:rPr>
          <w:rStyle w:val="study-note-ref"/>
          <w:sz w:val="18"/>
          <w:szCs w:val="18"/>
          <w:bdr w:val="none" w:sz="0" w:space="0" w:color="auto" w:frame="1"/>
        </w:rPr>
        <w:t>slumbered</w:t>
      </w:r>
      <w:r w:rsidRPr="00EF3032">
        <w:rPr>
          <w:sz w:val="18"/>
          <w:szCs w:val="18"/>
        </w:rPr>
        <w:t> and </w:t>
      </w:r>
      <w:r w:rsidRPr="00EF3032">
        <w:rPr>
          <w:rStyle w:val="study-note-ref"/>
          <w:sz w:val="18"/>
          <w:szCs w:val="18"/>
          <w:bdr w:val="none" w:sz="0" w:space="0" w:color="auto" w:frame="1"/>
        </w:rPr>
        <w:t>slept</w:t>
      </w:r>
      <w:r w:rsidRPr="00EF3032">
        <w:rPr>
          <w:sz w:val="18"/>
          <w:szCs w:val="18"/>
        </w:rPr>
        <w:t>.</w:t>
      </w:r>
      <w:r>
        <w:rPr>
          <w:sz w:val="18"/>
          <w:szCs w:val="18"/>
        </w:rPr>
        <w:t xml:space="preserve"> </w:t>
      </w:r>
      <w:r w:rsidRPr="00EF3032">
        <w:rPr>
          <w:sz w:val="18"/>
          <w:szCs w:val="18"/>
        </w:rPr>
        <w:t>And at midnight there was a cry made, Behold, the </w:t>
      </w:r>
      <w:r w:rsidRPr="00EF3032">
        <w:rPr>
          <w:rStyle w:val="study-note-ref"/>
          <w:sz w:val="18"/>
          <w:szCs w:val="18"/>
          <w:bdr w:val="none" w:sz="0" w:space="0" w:color="auto" w:frame="1"/>
        </w:rPr>
        <w:t>bridegroom</w:t>
      </w:r>
      <w:r w:rsidRPr="00EF3032">
        <w:rPr>
          <w:sz w:val="18"/>
          <w:szCs w:val="18"/>
        </w:rPr>
        <w:t> cometh; go ye out to meet him.</w:t>
      </w:r>
      <w:r>
        <w:rPr>
          <w:sz w:val="18"/>
          <w:szCs w:val="18"/>
        </w:rPr>
        <w:t xml:space="preserve"> </w:t>
      </w:r>
      <w:r w:rsidRPr="00EF3032">
        <w:rPr>
          <w:sz w:val="18"/>
          <w:szCs w:val="18"/>
        </w:rPr>
        <w:t>Then all those virgins arose, and trimmed their </w:t>
      </w:r>
      <w:r w:rsidRPr="00EF3032">
        <w:rPr>
          <w:rStyle w:val="study-note-ref"/>
          <w:sz w:val="18"/>
          <w:szCs w:val="18"/>
          <w:bdr w:val="none" w:sz="0" w:space="0" w:color="auto" w:frame="1"/>
        </w:rPr>
        <w:t>lamps</w:t>
      </w:r>
      <w:r w:rsidRPr="00EF3032">
        <w:rPr>
          <w:sz w:val="18"/>
          <w:szCs w:val="18"/>
        </w:rPr>
        <w:t>.</w:t>
      </w:r>
    </w:p>
    <w:p w:rsidR="00FB6F87" w:rsidRDefault="00FB6F87" w:rsidP="00FB6F87">
      <w:pPr>
        <w:pStyle w:val="NoSpacing"/>
        <w:ind w:left="1440"/>
        <w:rPr>
          <w:sz w:val="18"/>
          <w:szCs w:val="18"/>
        </w:rPr>
      </w:pPr>
      <w:r w:rsidRPr="00EF3032">
        <w:rPr>
          <w:sz w:val="18"/>
          <w:szCs w:val="18"/>
        </w:rPr>
        <w:t xml:space="preserve">And the foolish said unto the wise, </w:t>
      </w: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r>
        <w:rPr>
          <w:sz w:val="18"/>
          <w:szCs w:val="18"/>
        </w:rPr>
        <w:tab/>
        <w:t>‘</w:t>
      </w:r>
      <w:r w:rsidRPr="00EF3032">
        <w:rPr>
          <w:sz w:val="18"/>
          <w:szCs w:val="18"/>
        </w:rPr>
        <w:t>Give us of your oil; for our lamps </w:t>
      </w:r>
      <w:r w:rsidRPr="00EF3032">
        <w:rPr>
          <w:rStyle w:val="study-note-ref"/>
          <w:sz w:val="18"/>
          <w:szCs w:val="18"/>
          <w:bdr w:val="none" w:sz="0" w:space="0" w:color="auto" w:frame="1"/>
        </w:rPr>
        <w:t>are gone out</w:t>
      </w:r>
      <w:r w:rsidRPr="00EF3032">
        <w:rPr>
          <w:sz w:val="18"/>
          <w:szCs w:val="18"/>
        </w:rPr>
        <w:t>.</w:t>
      </w:r>
      <w:r>
        <w:rPr>
          <w:sz w:val="18"/>
          <w:szCs w:val="18"/>
        </w:rPr>
        <w:t xml:space="preserve">’ </w:t>
      </w: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r>
        <w:rPr>
          <w:sz w:val="18"/>
          <w:szCs w:val="18"/>
        </w:rPr>
        <w:t>“</w:t>
      </w:r>
      <w:r w:rsidRPr="00EF3032">
        <w:rPr>
          <w:sz w:val="18"/>
          <w:szCs w:val="18"/>
        </w:rPr>
        <w:t>But the wise answered, saying, </w:t>
      </w:r>
    </w:p>
    <w:p w:rsidR="00FB6F87" w:rsidRDefault="00FB6F87" w:rsidP="00FB6F87">
      <w:pPr>
        <w:pStyle w:val="NoSpacing"/>
        <w:ind w:left="1440"/>
        <w:rPr>
          <w:sz w:val="18"/>
          <w:szCs w:val="18"/>
        </w:rPr>
      </w:pPr>
    </w:p>
    <w:p w:rsidR="00FB6F87" w:rsidRPr="00EF3032" w:rsidRDefault="00FB6F87" w:rsidP="00FB6F87">
      <w:pPr>
        <w:pStyle w:val="NoSpacing"/>
        <w:ind w:left="1440"/>
        <w:rPr>
          <w:sz w:val="18"/>
          <w:szCs w:val="18"/>
        </w:rPr>
      </w:pPr>
      <w:r>
        <w:rPr>
          <w:sz w:val="18"/>
          <w:szCs w:val="18"/>
        </w:rPr>
        <w:tab/>
        <w:t>‘</w:t>
      </w:r>
      <w:r w:rsidRPr="00EF3032">
        <w:rPr>
          <w:rStyle w:val="clarity-word"/>
          <w:sz w:val="18"/>
          <w:szCs w:val="18"/>
          <w:bdr w:val="none" w:sz="0" w:space="0" w:color="auto" w:frame="1"/>
        </w:rPr>
        <w:t>Not so;</w:t>
      </w:r>
      <w:r w:rsidRPr="00EF3032">
        <w:rPr>
          <w:sz w:val="18"/>
          <w:szCs w:val="18"/>
        </w:rPr>
        <w:t xml:space="preserve"> lest there be not enough for us and you: but go ye rather to them that sell, and buy for </w:t>
      </w:r>
      <w:r>
        <w:rPr>
          <w:sz w:val="18"/>
          <w:szCs w:val="18"/>
        </w:rPr>
        <w:tab/>
      </w:r>
      <w:r w:rsidRPr="00EF3032">
        <w:rPr>
          <w:sz w:val="18"/>
          <w:szCs w:val="18"/>
        </w:rPr>
        <w:t>yourselves.</w:t>
      </w:r>
      <w:r>
        <w:rPr>
          <w:sz w:val="18"/>
          <w:szCs w:val="18"/>
        </w:rPr>
        <w:t>’</w:t>
      </w: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r>
        <w:rPr>
          <w:sz w:val="18"/>
          <w:szCs w:val="18"/>
        </w:rPr>
        <w:t>“</w:t>
      </w:r>
      <w:r w:rsidRPr="00EF3032">
        <w:rPr>
          <w:sz w:val="18"/>
          <w:szCs w:val="18"/>
        </w:rPr>
        <w:t>And while they went to buy, the bridegroom came; and they that were </w:t>
      </w:r>
      <w:r w:rsidRPr="00EF3032">
        <w:rPr>
          <w:rStyle w:val="study-note-ref"/>
          <w:sz w:val="18"/>
          <w:szCs w:val="18"/>
          <w:bdr w:val="none" w:sz="0" w:space="0" w:color="auto" w:frame="1"/>
        </w:rPr>
        <w:t>ready</w:t>
      </w:r>
      <w:r w:rsidRPr="00EF3032">
        <w:rPr>
          <w:sz w:val="18"/>
          <w:szCs w:val="18"/>
        </w:rPr>
        <w:t> went in with him to the marriage: and the door was </w:t>
      </w:r>
      <w:r w:rsidRPr="00EF3032">
        <w:rPr>
          <w:rStyle w:val="study-note-ref"/>
          <w:sz w:val="18"/>
          <w:szCs w:val="18"/>
          <w:bdr w:val="none" w:sz="0" w:space="0" w:color="auto" w:frame="1"/>
        </w:rPr>
        <w:t>shut</w:t>
      </w:r>
      <w:r w:rsidRPr="00EF3032">
        <w:rPr>
          <w:sz w:val="18"/>
          <w:szCs w:val="18"/>
        </w:rPr>
        <w:t>.</w:t>
      </w:r>
      <w:r>
        <w:rPr>
          <w:sz w:val="18"/>
          <w:szCs w:val="18"/>
        </w:rPr>
        <w:t xml:space="preserve"> </w:t>
      </w:r>
      <w:r w:rsidRPr="00EF3032">
        <w:rPr>
          <w:sz w:val="18"/>
          <w:szCs w:val="18"/>
        </w:rPr>
        <w:t xml:space="preserve">Afterward came also the other virgins, saying, </w:t>
      </w:r>
    </w:p>
    <w:p w:rsidR="00FB6F87" w:rsidRDefault="00FB6F87" w:rsidP="00FB6F87">
      <w:pPr>
        <w:pStyle w:val="NoSpacing"/>
        <w:ind w:left="1440"/>
        <w:rPr>
          <w:sz w:val="18"/>
          <w:szCs w:val="18"/>
        </w:rPr>
      </w:pPr>
    </w:p>
    <w:p w:rsidR="00FB6F87" w:rsidRPr="00EF3032" w:rsidRDefault="00FB6F87" w:rsidP="00FB6F87">
      <w:pPr>
        <w:pStyle w:val="NoSpacing"/>
        <w:ind w:left="1440"/>
        <w:rPr>
          <w:sz w:val="18"/>
          <w:szCs w:val="18"/>
        </w:rPr>
      </w:pPr>
      <w:r>
        <w:rPr>
          <w:sz w:val="18"/>
          <w:szCs w:val="18"/>
        </w:rPr>
        <w:tab/>
        <w:t>‘</w:t>
      </w:r>
      <w:r w:rsidRPr="00EF3032">
        <w:rPr>
          <w:sz w:val="18"/>
          <w:szCs w:val="18"/>
        </w:rPr>
        <w:t>Lord, Lord, open to us.</w:t>
      </w:r>
      <w:r>
        <w:rPr>
          <w:sz w:val="18"/>
          <w:szCs w:val="18"/>
        </w:rPr>
        <w:t>’</w:t>
      </w: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r>
        <w:rPr>
          <w:sz w:val="18"/>
          <w:szCs w:val="18"/>
        </w:rPr>
        <w:t>“</w:t>
      </w:r>
      <w:r w:rsidRPr="00EF3032">
        <w:rPr>
          <w:sz w:val="18"/>
          <w:szCs w:val="18"/>
        </w:rPr>
        <w:t>But he answered and said, </w:t>
      </w: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r>
        <w:rPr>
          <w:sz w:val="18"/>
          <w:szCs w:val="18"/>
        </w:rPr>
        <w:tab/>
        <w:t>‘</w:t>
      </w:r>
      <w:r w:rsidRPr="00EF3032">
        <w:rPr>
          <w:rStyle w:val="study-note-ref"/>
          <w:sz w:val="18"/>
          <w:szCs w:val="18"/>
          <w:bdr w:val="none" w:sz="0" w:space="0" w:color="auto" w:frame="1"/>
        </w:rPr>
        <w:t>Verily</w:t>
      </w:r>
      <w:r w:rsidRPr="00EF3032">
        <w:rPr>
          <w:sz w:val="18"/>
          <w:szCs w:val="18"/>
        </w:rPr>
        <w:t> I say unto you, I </w:t>
      </w:r>
      <w:r w:rsidRPr="00EF3032">
        <w:rPr>
          <w:rStyle w:val="study-note-ref"/>
          <w:sz w:val="18"/>
          <w:szCs w:val="18"/>
          <w:bdr w:val="none" w:sz="0" w:space="0" w:color="auto" w:frame="1"/>
        </w:rPr>
        <w:t>know</w:t>
      </w:r>
      <w:r w:rsidRPr="00EF3032">
        <w:rPr>
          <w:sz w:val="18"/>
          <w:szCs w:val="18"/>
        </w:rPr>
        <w:t> you not.</w:t>
      </w:r>
      <w:r>
        <w:rPr>
          <w:sz w:val="18"/>
          <w:szCs w:val="18"/>
        </w:rPr>
        <w:t xml:space="preserve">’ </w:t>
      </w:r>
    </w:p>
    <w:p w:rsidR="00FB6F87" w:rsidRDefault="00FB6F87" w:rsidP="00FB6F87">
      <w:pPr>
        <w:pStyle w:val="NoSpacing"/>
        <w:ind w:left="1440"/>
        <w:rPr>
          <w:sz w:val="18"/>
          <w:szCs w:val="18"/>
        </w:rPr>
      </w:pPr>
    </w:p>
    <w:p w:rsidR="00FB6F87" w:rsidRPr="00EF3032" w:rsidRDefault="00FB6F87" w:rsidP="00FB6F87">
      <w:pPr>
        <w:pStyle w:val="NoSpacing"/>
        <w:ind w:left="1440"/>
        <w:rPr>
          <w:sz w:val="18"/>
          <w:szCs w:val="18"/>
        </w:rPr>
      </w:pPr>
      <w:r>
        <w:rPr>
          <w:sz w:val="18"/>
          <w:szCs w:val="18"/>
        </w:rPr>
        <w:t>“</w:t>
      </w:r>
      <w:r w:rsidRPr="00EF3032">
        <w:rPr>
          <w:rStyle w:val="study-note-ref"/>
          <w:sz w:val="18"/>
          <w:szCs w:val="18"/>
          <w:bdr w:val="none" w:sz="0" w:space="0" w:color="auto" w:frame="1"/>
        </w:rPr>
        <w:t>Watch</w:t>
      </w:r>
      <w:r w:rsidRPr="00EF3032">
        <w:rPr>
          <w:sz w:val="18"/>
          <w:szCs w:val="18"/>
        </w:rPr>
        <w:t> therefore, for ye know neither the day nor the hour wherein the Son of man cometh.</w:t>
      </w:r>
      <w:r>
        <w:rPr>
          <w:sz w:val="18"/>
          <w:szCs w:val="18"/>
        </w:rPr>
        <w:t>”</w:t>
      </w:r>
    </w:p>
    <w:p w:rsidR="00FB6F87" w:rsidRDefault="00FB6F87" w:rsidP="00FB6F87">
      <w:pPr>
        <w:pStyle w:val="NoSpacing"/>
        <w:rPr>
          <w:b/>
          <w:sz w:val="18"/>
          <w:szCs w:val="18"/>
          <w:u w:val="single"/>
        </w:rPr>
      </w:pPr>
    </w:p>
    <w:p w:rsidR="00FB6F87" w:rsidRPr="007B2A62" w:rsidRDefault="00FB6F87" w:rsidP="00FB6F87">
      <w:pPr>
        <w:pStyle w:val="NoSpacing"/>
        <w:rPr>
          <w:b/>
          <w:sz w:val="18"/>
          <w:szCs w:val="18"/>
          <w:u w:val="single"/>
        </w:rPr>
      </w:pPr>
      <w:r w:rsidRPr="007B2A62">
        <w:rPr>
          <w:b/>
          <w:sz w:val="18"/>
          <w:szCs w:val="18"/>
          <w:u w:val="single"/>
        </w:rPr>
        <w:t>The Lord will begin the cleansing of the wicked from the world by cleansing first from among His people</w:t>
      </w:r>
      <w:r>
        <w:rPr>
          <w:b/>
          <w:sz w:val="18"/>
          <w:szCs w:val="18"/>
          <w:u w:val="single"/>
        </w:rPr>
        <w:t xml:space="preserve"> </w:t>
      </w:r>
      <w:r w:rsidRPr="007B2A62">
        <w:rPr>
          <w:b/>
          <w:sz w:val="18"/>
          <w:szCs w:val="18"/>
          <w:u w:val="single"/>
        </w:rPr>
        <w:t>(D&amp;C 112:23-26)</w:t>
      </w:r>
    </w:p>
    <w:p w:rsidR="00FB6F87" w:rsidRDefault="00FB6F87" w:rsidP="00FB6F87">
      <w:pPr>
        <w:pStyle w:val="NoSpacing"/>
        <w:rPr>
          <w:sz w:val="18"/>
          <w:szCs w:val="18"/>
        </w:rPr>
      </w:pPr>
      <w:r>
        <w:rPr>
          <w:sz w:val="18"/>
          <w:szCs w:val="18"/>
        </w:rPr>
        <w:tab/>
        <w:t>[And the Lord spake, saying,]</w:t>
      </w:r>
    </w:p>
    <w:p w:rsidR="00FB6F87" w:rsidRDefault="00FB6F87" w:rsidP="00FB6F87">
      <w:pPr>
        <w:pStyle w:val="NoSpacing"/>
        <w:rPr>
          <w:sz w:val="18"/>
          <w:szCs w:val="18"/>
        </w:rPr>
      </w:pPr>
    </w:p>
    <w:p w:rsidR="00FB6F87" w:rsidRPr="00EF3032" w:rsidRDefault="00FB6F87" w:rsidP="00FB6F87">
      <w:pPr>
        <w:pStyle w:val="NoSpacing"/>
        <w:ind w:left="1350"/>
        <w:rPr>
          <w:sz w:val="18"/>
          <w:szCs w:val="18"/>
        </w:rPr>
      </w:pPr>
      <w:r>
        <w:rPr>
          <w:sz w:val="18"/>
          <w:szCs w:val="18"/>
        </w:rPr>
        <w:t>“</w:t>
      </w:r>
      <w:r w:rsidRPr="00EF3032">
        <w:rPr>
          <w:sz w:val="18"/>
          <w:szCs w:val="18"/>
        </w:rPr>
        <w:t>Verily, verily, I say unto you, </w:t>
      </w:r>
      <w:r w:rsidRPr="00EF3032">
        <w:rPr>
          <w:rStyle w:val="study-note-ref"/>
          <w:sz w:val="18"/>
          <w:szCs w:val="18"/>
          <w:bdr w:val="none" w:sz="0" w:space="0" w:color="auto" w:frame="1"/>
        </w:rPr>
        <w:t>darkness</w:t>
      </w:r>
      <w:r w:rsidRPr="00EF3032">
        <w:rPr>
          <w:sz w:val="18"/>
          <w:szCs w:val="18"/>
        </w:rPr>
        <w:t> covereth the earth, and gross darkness the minds of the people, and all flesh has become </w:t>
      </w:r>
      <w:r w:rsidRPr="00EF3032">
        <w:rPr>
          <w:rStyle w:val="study-note-ref"/>
          <w:sz w:val="18"/>
          <w:szCs w:val="18"/>
          <w:bdr w:val="none" w:sz="0" w:space="0" w:color="auto" w:frame="1"/>
        </w:rPr>
        <w:t>corrupt</w:t>
      </w:r>
      <w:r w:rsidRPr="00EF3032">
        <w:rPr>
          <w:sz w:val="18"/>
          <w:szCs w:val="18"/>
        </w:rPr>
        <w:t> before my face.</w:t>
      </w:r>
      <w:r>
        <w:rPr>
          <w:sz w:val="18"/>
          <w:szCs w:val="18"/>
        </w:rPr>
        <w:t xml:space="preserve"> </w:t>
      </w:r>
      <w:r w:rsidRPr="00EF3032">
        <w:rPr>
          <w:sz w:val="18"/>
          <w:szCs w:val="18"/>
        </w:rPr>
        <w:t>Behold, </w:t>
      </w:r>
      <w:r w:rsidRPr="00EF3032">
        <w:rPr>
          <w:rStyle w:val="study-note-ref"/>
          <w:sz w:val="18"/>
          <w:szCs w:val="18"/>
          <w:bdr w:val="none" w:sz="0" w:space="0" w:color="auto" w:frame="1"/>
        </w:rPr>
        <w:t>vengeance</w:t>
      </w:r>
      <w:r w:rsidRPr="00EF3032">
        <w:rPr>
          <w:sz w:val="18"/>
          <w:szCs w:val="18"/>
        </w:rPr>
        <w:t> cometh speedily upon the inhabitants of the earth, a day of wrath, a day of burning, a day of </w:t>
      </w:r>
      <w:r w:rsidRPr="00EF3032">
        <w:rPr>
          <w:rStyle w:val="study-note-ref"/>
          <w:sz w:val="18"/>
          <w:szCs w:val="18"/>
          <w:bdr w:val="none" w:sz="0" w:space="0" w:color="auto" w:frame="1"/>
        </w:rPr>
        <w:t>desolation</w:t>
      </w:r>
      <w:r w:rsidRPr="00EF3032">
        <w:rPr>
          <w:sz w:val="18"/>
          <w:szCs w:val="18"/>
        </w:rPr>
        <w:t>, of </w:t>
      </w:r>
      <w:r w:rsidRPr="00EF3032">
        <w:rPr>
          <w:rStyle w:val="study-note-ref"/>
          <w:sz w:val="18"/>
          <w:szCs w:val="18"/>
          <w:bdr w:val="none" w:sz="0" w:space="0" w:color="auto" w:frame="1"/>
        </w:rPr>
        <w:t>weeping</w:t>
      </w:r>
      <w:r w:rsidRPr="00EF3032">
        <w:rPr>
          <w:sz w:val="18"/>
          <w:szCs w:val="18"/>
        </w:rPr>
        <w:t>, of mourning, and of lamentation; and as a whirlwind it shall come upon all the face of the earth... And upon my </w:t>
      </w:r>
      <w:r w:rsidRPr="00EF3032">
        <w:rPr>
          <w:rStyle w:val="study-note-ref"/>
          <w:sz w:val="18"/>
          <w:szCs w:val="18"/>
          <w:bdr w:val="none" w:sz="0" w:space="0" w:color="auto" w:frame="1"/>
        </w:rPr>
        <w:t>house</w:t>
      </w:r>
      <w:r w:rsidRPr="00EF3032">
        <w:rPr>
          <w:sz w:val="18"/>
          <w:szCs w:val="18"/>
        </w:rPr>
        <w:t> shall it </w:t>
      </w:r>
      <w:r w:rsidRPr="00EF3032">
        <w:rPr>
          <w:rStyle w:val="study-note-ref"/>
          <w:sz w:val="18"/>
          <w:szCs w:val="18"/>
          <w:bdr w:val="none" w:sz="0" w:space="0" w:color="auto" w:frame="1"/>
        </w:rPr>
        <w:t>begin</w:t>
      </w:r>
      <w:r w:rsidRPr="00EF3032">
        <w:rPr>
          <w:sz w:val="18"/>
          <w:szCs w:val="18"/>
        </w:rPr>
        <w:t>, and from my house shall it go forth, saith the Lord; First among those</w:t>
      </w:r>
      <w:r>
        <w:rPr>
          <w:sz w:val="18"/>
          <w:szCs w:val="18"/>
        </w:rPr>
        <w:t xml:space="preserve"> among you, saith the Lord, who have professed </w:t>
      </w:r>
      <w:r w:rsidRPr="00EF3032">
        <w:rPr>
          <w:sz w:val="18"/>
          <w:szCs w:val="18"/>
        </w:rPr>
        <w:lastRenderedPageBreak/>
        <w:t>to know my </w:t>
      </w:r>
      <w:r w:rsidRPr="00EF3032">
        <w:rPr>
          <w:rStyle w:val="study-note-ref"/>
          <w:sz w:val="18"/>
          <w:szCs w:val="18"/>
          <w:bdr w:val="none" w:sz="0" w:space="0" w:color="auto" w:frame="1"/>
        </w:rPr>
        <w:t>name</w:t>
      </w:r>
      <w:r w:rsidRPr="00EF3032">
        <w:rPr>
          <w:sz w:val="18"/>
          <w:szCs w:val="18"/>
        </w:rPr>
        <w:t> and have not </w:t>
      </w:r>
      <w:r w:rsidRPr="00EF3032">
        <w:rPr>
          <w:rStyle w:val="study-note-ref"/>
          <w:sz w:val="18"/>
          <w:szCs w:val="18"/>
          <w:bdr w:val="none" w:sz="0" w:space="0" w:color="auto" w:frame="1"/>
        </w:rPr>
        <w:t>known</w:t>
      </w:r>
      <w:r w:rsidRPr="00EF3032">
        <w:rPr>
          <w:sz w:val="18"/>
          <w:szCs w:val="18"/>
        </w:rPr>
        <w:t> me, and have </w:t>
      </w:r>
      <w:r w:rsidRPr="00EF3032">
        <w:rPr>
          <w:rStyle w:val="study-note-ref"/>
          <w:sz w:val="18"/>
          <w:szCs w:val="18"/>
          <w:bdr w:val="none" w:sz="0" w:space="0" w:color="auto" w:frame="1"/>
        </w:rPr>
        <w:t>blasphemed</w:t>
      </w:r>
      <w:r w:rsidRPr="00EF3032">
        <w:rPr>
          <w:sz w:val="18"/>
          <w:szCs w:val="18"/>
        </w:rPr>
        <w:t> against me in the midst of my house, saith the Lord.</w:t>
      </w:r>
      <w:r>
        <w:rPr>
          <w:sz w:val="18"/>
          <w:szCs w:val="18"/>
        </w:rPr>
        <w:t>”</w:t>
      </w:r>
    </w:p>
    <w:p w:rsidR="00FB6F87" w:rsidRPr="007B2A62" w:rsidRDefault="00FB6F87" w:rsidP="00FB6F87">
      <w:pPr>
        <w:pStyle w:val="NoSpacing"/>
        <w:rPr>
          <w:b/>
          <w:sz w:val="18"/>
          <w:szCs w:val="18"/>
          <w:u w:val="single"/>
        </w:rPr>
      </w:pPr>
    </w:p>
    <w:p w:rsidR="00FB6F87" w:rsidRDefault="00FB6F87" w:rsidP="00FB6F87">
      <w:pPr>
        <w:pStyle w:val="NoSpacing"/>
        <w:rPr>
          <w:b/>
          <w:sz w:val="18"/>
          <w:szCs w:val="18"/>
          <w:u w:val="single"/>
        </w:rPr>
      </w:pPr>
      <w:r w:rsidRPr="007B2A62">
        <w:rPr>
          <w:b/>
          <w:sz w:val="18"/>
          <w:szCs w:val="18"/>
          <w:u w:val="single"/>
        </w:rPr>
        <w:t>Apostasy from within the Church and the preaching of false doctrines outside of the Church</w:t>
      </w:r>
      <w:r>
        <w:rPr>
          <w:b/>
          <w:sz w:val="18"/>
          <w:szCs w:val="18"/>
          <w:u w:val="single"/>
        </w:rPr>
        <w:t xml:space="preserve"> </w:t>
      </w:r>
      <w:r w:rsidRPr="007B2A62">
        <w:rPr>
          <w:b/>
          <w:sz w:val="18"/>
          <w:szCs w:val="18"/>
          <w:u w:val="single"/>
        </w:rPr>
        <w:t xml:space="preserve">(1 Tim 4:1-3; 2 Tim 3:1-13; </w:t>
      </w:r>
    </w:p>
    <w:p w:rsidR="00FB6F87" w:rsidRPr="007B2A62" w:rsidRDefault="00FB6F87" w:rsidP="00FB6F87">
      <w:pPr>
        <w:pStyle w:val="NoSpacing"/>
        <w:rPr>
          <w:b/>
          <w:sz w:val="18"/>
          <w:szCs w:val="18"/>
          <w:u w:val="single"/>
        </w:rPr>
      </w:pPr>
      <w:r w:rsidRPr="007B2A62">
        <w:rPr>
          <w:b/>
          <w:sz w:val="18"/>
          <w:szCs w:val="18"/>
          <w:u w:val="single"/>
        </w:rPr>
        <w:t>1 Peter 4:17-18; 2 Peter 2:1-2; Jude 1:17-19)</w:t>
      </w:r>
    </w:p>
    <w:p w:rsidR="00FB6F87" w:rsidRPr="009221D6" w:rsidRDefault="00FB6F87" w:rsidP="00FB6F87">
      <w:pPr>
        <w:pStyle w:val="NoSpacing"/>
        <w:rPr>
          <w:rStyle w:val="verse-number"/>
          <w:sz w:val="18"/>
          <w:szCs w:val="18"/>
          <w:bdr w:val="none" w:sz="0" w:space="0" w:color="auto" w:frame="1"/>
        </w:rPr>
      </w:pPr>
      <w:r w:rsidRPr="009221D6">
        <w:rPr>
          <w:rStyle w:val="verse-number"/>
          <w:sz w:val="18"/>
          <w:szCs w:val="18"/>
          <w:bdr w:val="none" w:sz="0" w:space="0" w:color="auto" w:frame="1"/>
        </w:rPr>
        <w:tab/>
        <w:t>[And Paul prophesied, saying,]</w:t>
      </w:r>
    </w:p>
    <w:p w:rsidR="00FB6F87" w:rsidRDefault="00FB6F87" w:rsidP="00FB6F87">
      <w:pPr>
        <w:pStyle w:val="NoSpacing"/>
        <w:rPr>
          <w:sz w:val="18"/>
          <w:szCs w:val="18"/>
        </w:rPr>
      </w:pPr>
    </w:p>
    <w:p w:rsidR="00FB6F87" w:rsidRPr="009221D6" w:rsidRDefault="00FB6F87" w:rsidP="00FB6F87">
      <w:pPr>
        <w:pStyle w:val="NoSpacing"/>
        <w:ind w:left="1440"/>
        <w:rPr>
          <w:sz w:val="18"/>
          <w:szCs w:val="18"/>
        </w:rPr>
      </w:pPr>
      <w:r>
        <w:rPr>
          <w:sz w:val="18"/>
          <w:szCs w:val="18"/>
        </w:rPr>
        <w:t>“</w:t>
      </w:r>
      <w:r w:rsidRPr="009221D6">
        <w:rPr>
          <w:sz w:val="18"/>
          <w:szCs w:val="18"/>
        </w:rPr>
        <w:t>Now the Spirit speaketh expressly, that in the </w:t>
      </w:r>
      <w:r w:rsidRPr="009221D6">
        <w:rPr>
          <w:rStyle w:val="study-note-ref"/>
          <w:sz w:val="18"/>
          <w:szCs w:val="18"/>
          <w:bdr w:val="none" w:sz="0" w:space="0" w:color="auto" w:frame="1"/>
        </w:rPr>
        <w:t>latter times</w:t>
      </w:r>
      <w:r w:rsidRPr="009221D6">
        <w:rPr>
          <w:sz w:val="18"/>
          <w:szCs w:val="18"/>
        </w:rPr>
        <w:t> some shall </w:t>
      </w:r>
      <w:r w:rsidRPr="009221D6">
        <w:rPr>
          <w:rStyle w:val="study-note-ref"/>
          <w:sz w:val="18"/>
          <w:szCs w:val="18"/>
          <w:bdr w:val="none" w:sz="0" w:space="0" w:color="auto" w:frame="1"/>
        </w:rPr>
        <w:t>depart</w:t>
      </w:r>
      <w:r w:rsidRPr="009221D6">
        <w:rPr>
          <w:sz w:val="18"/>
          <w:szCs w:val="18"/>
        </w:rPr>
        <w:t> from the faith, giving heed to </w:t>
      </w:r>
      <w:r w:rsidRPr="009221D6">
        <w:rPr>
          <w:rStyle w:val="study-note-ref"/>
          <w:sz w:val="18"/>
          <w:szCs w:val="18"/>
          <w:bdr w:val="none" w:sz="0" w:space="0" w:color="auto" w:frame="1"/>
        </w:rPr>
        <w:t>seducing</w:t>
      </w:r>
      <w:r w:rsidRPr="009221D6">
        <w:rPr>
          <w:sz w:val="18"/>
          <w:szCs w:val="18"/>
        </w:rPr>
        <w:t> spirits, and </w:t>
      </w:r>
      <w:r w:rsidRPr="009221D6">
        <w:rPr>
          <w:rStyle w:val="study-note-ref"/>
          <w:sz w:val="18"/>
          <w:szCs w:val="18"/>
          <w:bdr w:val="none" w:sz="0" w:space="0" w:color="auto" w:frame="1"/>
        </w:rPr>
        <w:t>doctrines of devils</w:t>
      </w:r>
      <w:r w:rsidRPr="009221D6">
        <w:rPr>
          <w:sz w:val="18"/>
          <w:szCs w:val="18"/>
        </w:rPr>
        <w:t>;</w:t>
      </w:r>
      <w:r>
        <w:rPr>
          <w:sz w:val="18"/>
          <w:szCs w:val="18"/>
        </w:rPr>
        <w:t xml:space="preserve"> </w:t>
      </w:r>
      <w:r w:rsidRPr="009221D6">
        <w:rPr>
          <w:sz w:val="18"/>
          <w:szCs w:val="18"/>
        </w:rPr>
        <w:t>Speaking </w:t>
      </w:r>
      <w:r w:rsidRPr="009221D6">
        <w:rPr>
          <w:rStyle w:val="study-note-ref"/>
          <w:sz w:val="18"/>
          <w:szCs w:val="18"/>
          <w:bdr w:val="none" w:sz="0" w:space="0" w:color="auto" w:frame="1"/>
        </w:rPr>
        <w:t>lies</w:t>
      </w:r>
      <w:r w:rsidRPr="009221D6">
        <w:rPr>
          <w:sz w:val="18"/>
          <w:szCs w:val="18"/>
        </w:rPr>
        <w:t> in </w:t>
      </w:r>
      <w:r w:rsidRPr="009221D6">
        <w:rPr>
          <w:rStyle w:val="study-note-ref"/>
          <w:sz w:val="18"/>
          <w:szCs w:val="18"/>
          <w:bdr w:val="none" w:sz="0" w:space="0" w:color="auto" w:frame="1"/>
        </w:rPr>
        <w:t>hypocrisy</w:t>
      </w:r>
      <w:r w:rsidRPr="009221D6">
        <w:rPr>
          <w:sz w:val="18"/>
          <w:szCs w:val="18"/>
        </w:rPr>
        <w:t>; having their </w:t>
      </w:r>
      <w:r w:rsidRPr="009221D6">
        <w:rPr>
          <w:rStyle w:val="study-note-ref"/>
          <w:sz w:val="18"/>
          <w:szCs w:val="18"/>
          <w:bdr w:val="none" w:sz="0" w:space="0" w:color="auto" w:frame="1"/>
        </w:rPr>
        <w:t>conscience</w:t>
      </w:r>
      <w:r w:rsidRPr="009221D6">
        <w:rPr>
          <w:sz w:val="18"/>
          <w:szCs w:val="18"/>
        </w:rPr>
        <w:t> seared with a hot iron;</w:t>
      </w:r>
      <w:r>
        <w:rPr>
          <w:sz w:val="18"/>
          <w:szCs w:val="18"/>
        </w:rPr>
        <w:t xml:space="preserve"> </w:t>
      </w:r>
      <w:r w:rsidRPr="009221D6">
        <w:rPr>
          <w:rStyle w:val="study-note-ref"/>
          <w:sz w:val="18"/>
          <w:szCs w:val="18"/>
          <w:bdr w:val="none" w:sz="0" w:space="0" w:color="auto" w:frame="1"/>
        </w:rPr>
        <w:t>Forbidding</w:t>
      </w:r>
      <w:r w:rsidRPr="009221D6">
        <w:rPr>
          <w:sz w:val="18"/>
          <w:szCs w:val="18"/>
        </w:rPr>
        <w:t> to </w:t>
      </w:r>
      <w:r w:rsidRPr="009221D6">
        <w:rPr>
          <w:rStyle w:val="study-note-ref"/>
          <w:sz w:val="18"/>
          <w:szCs w:val="18"/>
          <w:bdr w:val="none" w:sz="0" w:space="0" w:color="auto" w:frame="1"/>
        </w:rPr>
        <w:t>marry</w:t>
      </w:r>
      <w:r w:rsidRPr="009221D6">
        <w:rPr>
          <w:sz w:val="18"/>
          <w:szCs w:val="18"/>
        </w:rPr>
        <w:t>, </w:t>
      </w:r>
      <w:r w:rsidRPr="009221D6">
        <w:rPr>
          <w:rStyle w:val="clarity-word"/>
          <w:sz w:val="18"/>
          <w:szCs w:val="18"/>
          <w:bdr w:val="none" w:sz="0" w:space="0" w:color="auto" w:frame="1"/>
        </w:rPr>
        <w:t>and commanding</w:t>
      </w:r>
      <w:r w:rsidRPr="009221D6">
        <w:rPr>
          <w:sz w:val="18"/>
          <w:szCs w:val="18"/>
        </w:rPr>
        <w:t> to </w:t>
      </w:r>
      <w:r w:rsidRPr="009221D6">
        <w:rPr>
          <w:rStyle w:val="study-note-ref"/>
          <w:sz w:val="18"/>
          <w:szCs w:val="18"/>
          <w:bdr w:val="none" w:sz="0" w:space="0" w:color="auto" w:frame="1"/>
        </w:rPr>
        <w:t>abstain</w:t>
      </w:r>
      <w:r w:rsidRPr="009221D6">
        <w:rPr>
          <w:sz w:val="18"/>
          <w:szCs w:val="18"/>
        </w:rPr>
        <w:t> from </w:t>
      </w:r>
      <w:r w:rsidRPr="009221D6">
        <w:rPr>
          <w:rStyle w:val="study-note-ref"/>
          <w:sz w:val="18"/>
          <w:szCs w:val="18"/>
          <w:bdr w:val="none" w:sz="0" w:space="0" w:color="auto" w:frame="1"/>
        </w:rPr>
        <w:t>meats</w:t>
      </w:r>
      <w:r w:rsidRPr="009221D6">
        <w:rPr>
          <w:sz w:val="18"/>
          <w:szCs w:val="18"/>
        </w:rPr>
        <w:t>, which God hath </w:t>
      </w:r>
      <w:r w:rsidRPr="009221D6">
        <w:rPr>
          <w:rStyle w:val="study-note-ref"/>
          <w:sz w:val="18"/>
          <w:szCs w:val="18"/>
          <w:bdr w:val="none" w:sz="0" w:space="0" w:color="auto" w:frame="1"/>
        </w:rPr>
        <w:t>created</w:t>
      </w:r>
      <w:r w:rsidRPr="009221D6">
        <w:rPr>
          <w:sz w:val="18"/>
          <w:szCs w:val="18"/>
        </w:rPr>
        <w:t> to be received with </w:t>
      </w:r>
      <w:r w:rsidRPr="009221D6">
        <w:rPr>
          <w:rStyle w:val="study-note-ref"/>
          <w:sz w:val="18"/>
          <w:szCs w:val="18"/>
          <w:bdr w:val="none" w:sz="0" w:space="0" w:color="auto" w:frame="1"/>
        </w:rPr>
        <w:t>thanksgiving</w:t>
      </w:r>
      <w:r w:rsidRPr="009221D6">
        <w:rPr>
          <w:sz w:val="18"/>
          <w:szCs w:val="18"/>
        </w:rPr>
        <w:t> of them which believe and know the truth.</w:t>
      </w:r>
    </w:p>
    <w:p w:rsidR="00FB6F87" w:rsidRPr="009221D6" w:rsidRDefault="00FB6F87" w:rsidP="00FB6F87">
      <w:pPr>
        <w:pStyle w:val="NoSpacing"/>
        <w:ind w:left="1440"/>
        <w:rPr>
          <w:sz w:val="18"/>
          <w:szCs w:val="18"/>
        </w:rPr>
      </w:pPr>
    </w:p>
    <w:p w:rsidR="00FB6F87" w:rsidRPr="009221D6" w:rsidRDefault="00FB6F87" w:rsidP="00FB6F87">
      <w:pPr>
        <w:pStyle w:val="NoSpacing"/>
        <w:ind w:left="1440"/>
        <w:rPr>
          <w:sz w:val="18"/>
          <w:szCs w:val="18"/>
        </w:rPr>
      </w:pPr>
      <w:r>
        <w:rPr>
          <w:sz w:val="18"/>
          <w:szCs w:val="18"/>
        </w:rPr>
        <w:t>“</w:t>
      </w:r>
      <w:r w:rsidRPr="009221D6">
        <w:rPr>
          <w:sz w:val="18"/>
          <w:szCs w:val="18"/>
        </w:rPr>
        <w:t>This know also, that in the </w:t>
      </w:r>
      <w:r w:rsidRPr="009221D6">
        <w:rPr>
          <w:rStyle w:val="study-note-ref"/>
          <w:sz w:val="18"/>
          <w:szCs w:val="18"/>
          <w:bdr w:val="none" w:sz="0" w:space="0" w:color="auto" w:frame="1"/>
        </w:rPr>
        <w:t>last days</w:t>
      </w:r>
      <w:r w:rsidRPr="009221D6">
        <w:rPr>
          <w:sz w:val="18"/>
          <w:szCs w:val="18"/>
        </w:rPr>
        <w:t> perilous </w:t>
      </w:r>
      <w:r w:rsidRPr="009221D6">
        <w:rPr>
          <w:rStyle w:val="study-note-ref"/>
          <w:sz w:val="18"/>
          <w:szCs w:val="18"/>
          <w:bdr w:val="none" w:sz="0" w:space="0" w:color="auto" w:frame="1"/>
        </w:rPr>
        <w:t>times</w:t>
      </w:r>
      <w:r w:rsidRPr="009221D6">
        <w:rPr>
          <w:sz w:val="18"/>
          <w:szCs w:val="18"/>
        </w:rPr>
        <w:t> shall come.</w:t>
      </w:r>
      <w:r>
        <w:rPr>
          <w:sz w:val="18"/>
          <w:szCs w:val="18"/>
        </w:rPr>
        <w:t xml:space="preserve"> </w:t>
      </w:r>
      <w:r w:rsidRPr="009221D6">
        <w:rPr>
          <w:sz w:val="18"/>
          <w:szCs w:val="18"/>
        </w:rPr>
        <w:t>For men shall be lovers of their own selves, </w:t>
      </w:r>
      <w:r w:rsidRPr="009221D6">
        <w:rPr>
          <w:rStyle w:val="study-note-ref"/>
          <w:sz w:val="18"/>
          <w:szCs w:val="18"/>
          <w:bdr w:val="none" w:sz="0" w:space="0" w:color="auto" w:frame="1"/>
        </w:rPr>
        <w:t>covetous</w:t>
      </w:r>
      <w:r w:rsidRPr="009221D6">
        <w:rPr>
          <w:sz w:val="18"/>
          <w:szCs w:val="18"/>
        </w:rPr>
        <w:t>, boasters, </w:t>
      </w:r>
      <w:r w:rsidRPr="009221D6">
        <w:rPr>
          <w:rStyle w:val="study-note-ref"/>
          <w:sz w:val="18"/>
          <w:szCs w:val="18"/>
          <w:bdr w:val="none" w:sz="0" w:space="0" w:color="auto" w:frame="1"/>
        </w:rPr>
        <w:t>proud</w:t>
      </w:r>
      <w:r w:rsidRPr="009221D6">
        <w:rPr>
          <w:sz w:val="18"/>
          <w:szCs w:val="18"/>
        </w:rPr>
        <w:t>, blasphemers, </w:t>
      </w:r>
      <w:r w:rsidRPr="009221D6">
        <w:rPr>
          <w:rStyle w:val="study-note-ref"/>
          <w:sz w:val="18"/>
          <w:szCs w:val="18"/>
          <w:bdr w:val="none" w:sz="0" w:space="0" w:color="auto" w:frame="1"/>
        </w:rPr>
        <w:t>disobedient</w:t>
      </w:r>
      <w:r w:rsidRPr="009221D6">
        <w:rPr>
          <w:sz w:val="18"/>
          <w:szCs w:val="18"/>
        </w:rPr>
        <w:t> to parents, </w:t>
      </w:r>
      <w:r w:rsidRPr="009221D6">
        <w:rPr>
          <w:rStyle w:val="study-note-ref"/>
          <w:sz w:val="18"/>
          <w:szCs w:val="18"/>
          <w:bdr w:val="none" w:sz="0" w:space="0" w:color="auto" w:frame="1"/>
        </w:rPr>
        <w:t>unthankful</w:t>
      </w:r>
      <w:r w:rsidRPr="009221D6">
        <w:rPr>
          <w:sz w:val="18"/>
          <w:szCs w:val="18"/>
        </w:rPr>
        <w:t>, unholy,</w:t>
      </w:r>
      <w:r>
        <w:rPr>
          <w:sz w:val="18"/>
          <w:szCs w:val="18"/>
        </w:rPr>
        <w:t xml:space="preserve"> without </w:t>
      </w:r>
      <w:r w:rsidRPr="009221D6">
        <w:rPr>
          <w:rStyle w:val="study-note-ref"/>
          <w:sz w:val="18"/>
          <w:szCs w:val="18"/>
          <w:bdr w:val="none" w:sz="0" w:space="0" w:color="auto" w:frame="1"/>
        </w:rPr>
        <w:t>natural</w:t>
      </w:r>
      <w:r w:rsidRPr="009221D6">
        <w:rPr>
          <w:sz w:val="18"/>
          <w:szCs w:val="18"/>
        </w:rPr>
        <w:t> </w:t>
      </w:r>
      <w:r w:rsidRPr="009221D6">
        <w:rPr>
          <w:rStyle w:val="study-note-ref"/>
          <w:sz w:val="18"/>
          <w:szCs w:val="18"/>
          <w:bdr w:val="none" w:sz="0" w:space="0" w:color="auto" w:frame="1"/>
        </w:rPr>
        <w:t>affection</w:t>
      </w:r>
      <w:r w:rsidRPr="009221D6">
        <w:rPr>
          <w:sz w:val="18"/>
          <w:szCs w:val="18"/>
        </w:rPr>
        <w:t>, </w:t>
      </w:r>
      <w:r w:rsidRPr="009221D6">
        <w:rPr>
          <w:rStyle w:val="study-note-ref"/>
          <w:sz w:val="18"/>
          <w:szCs w:val="18"/>
          <w:bdr w:val="none" w:sz="0" w:space="0" w:color="auto" w:frame="1"/>
        </w:rPr>
        <w:t>trucebreakers</w:t>
      </w:r>
      <w:r w:rsidRPr="009221D6">
        <w:rPr>
          <w:sz w:val="18"/>
          <w:szCs w:val="18"/>
        </w:rPr>
        <w:t>, </w:t>
      </w:r>
      <w:r w:rsidRPr="009221D6">
        <w:rPr>
          <w:rStyle w:val="study-note-ref"/>
          <w:sz w:val="18"/>
          <w:szCs w:val="18"/>
          <w:bdr w:val="none" w:sz="0" w:space="0" w:color="auto" w:frame="1"/>
        </w:rPr>
        <w:t>false accusers</w:t>
      </w:r>
      <w:r w:rsidRPr="009221D6">
        <w:rPr>
          <w:sz w:val="18"/>
          <w:szCs w:val="18"/>
        </w:rPr>
        <w:t>, </w:t>
      </w:r>
      <w:r w:rsidRPr="009221D6">
        <w:rPr>
          <w:rStyle w:val="study-note-ref"/>
          <w:sz w:val="18"/>
          <w:szCs w:val="18"/>
          <w:bdr w:val="none" w:sz="0" w:space="0" w:color="auto" w:frame="1"/>
        </w:rPr>
        <w:t>incontinent</w:t>
      </w:r>
      <w:r w:rsidRPr="009221D6">
        <w:rPr>
          <w:sz w:val="18"/>
          <w:szCs w:val="18"/>
        </w:rPr>
        <w:t>, fierce, despisers of those that are good,</w:t>
      </w:r>
      <w:r>
        <w:rPr>
          <w:sz w:val="18"/>
          <w:szCs w:val="18"/>
        </w:rPr>
        <w:t xml:space="preserve"> </w:t>
      </w:r>
      <w:r w:rsidRPr="009221D6">
        <w:rPr>
          <w:rStyle w:val="study-note-ref"/>
          <w:sz w:val="18"/>
          <w:szCs w:val="18"/>
          <w:bdr w:val="none" w:sz="0" w:space="0" w:color="auto" w:frame="1"/>
        </w:rPr>
        <w:t>Traitors</w:t>
      </w:r>
      <w:r w:rsidRPr="009221D6">
        <w:rPr>
          <w:sz w:val="18"/>
          <w:szCs w:val="18"/>
        </w:rPr>
        <w:t>, </w:t>
      </w:r>
      <w:r w:rsidRPr="009221D6">
        <w:rPr>
          <w:rStyle w:val="study-note-ref"/>
          <w:sz w:val="18"/>
          <w:szCs w:val="18"/>
          <w:bdr w:val="none" w:sz="0" w:space="0" w:color="auto" w:frame="1"/>
        </w:rPr>
        <w:t>heady</w:t>
      </w:r>
      <w:r w:rsidRPr="009221D6">
        <w:rPr>
          <w:sz w:val="18"/>
          <w:szCs w:val="18"/>
        </w:rPr>
        <w:t>, </w:t>
      </w:r>
      <w:r w:rsidRPr="009221D6">
        <w:rPr>
          <w:rStyle w:val="study-note-ref"/>
          <w:sz w:val="18"/>
          <w:szCs w:val="18"/>
          <w:bdr w:val="none" w:sz="0" w:space="0" w:color="auto" w:frame="1"/>
        </w:rPr>
        <w:t>highminded</w:t>
      </w:r>
      <w:r w:rsidRPr="009221D6">
        <w:rPr>
          <w:sz w:val="18"/>
          <w:szCs w:val="18"/>
        </w:rPr>
        <w:t>, lovers of </w:t>
      </w:r>
      <w:r w:rsidRPr="009221D6">
        <w:rPr>
          <w:rStyle w:val="study-note-ref"/>
          <w:sz w:val="18"/>
          <w:szCs w:val="18"/>
          <w:bdr w:val="none" w:sz="0" w:space="0" w:color="auto" w:frame="1"/>
        </w:rPr>
        <w:t>pleasures</w:t>
      </w:r>
      <w:r w:rsidRPr="009221D6">
        <w:rPr>
          <w:sz w:val="18"/>
          <w:szCs w:val="18"/>
        </w:rPr>
        <w:t> more than lovers of God;</w:t>
      </w:r>
      <w:r>
        <w:rPr>
          <w:sz w:val="18"/>
          <w:szCs w:val="18"/>
        </w:rPr>
        <w:t xml:space="preserve"> </w:t>
      </w:r>
      <w:r w:rsidRPr="009221D6">
        <w:rPr>
          <w:sz w:val="18"/>
          <w:szCs w:val="18"/>
        </w:rPr>
        <w:t>Having a </w:t>
      </w:r>
      <w:r w:rsidRPr="009221D6">
        <w:rPr>
          <w:rStyle w:val="study-note-ref"/>
          <w:sz w:val="18"/>
          <w:szCs w:val="18"/>
          <w:bdr w:val="none" w:sz="0" w:space="0" w:color="auto" w:frame="1"/>
        </w:rPr>
        <w:t>form</w:t>
      </w:r>
      <w:r w:rsidRPr="009221D6">
        <w:rPr>
          <w:sz w:val="18"/>
          <w:szCs w:val="18"/>
        </w:rPr>
        <w:t> of godliness, but </w:t>
      </w:r>
      <w:r w:rsidRPr="009221D6">
        <w:rPr>
          <w:rStyle w:val="study-note-ref"/>
          <w:sz w:val="18"/>
          <w:szCs w:val="18"/>
          <w:bdr w:val="none" w:sz="0" w:space="0" w:color="auto" w:frame="1"/>
        </w:rPr>
        <w:t>denying</w:t>
      </w:r>
      <w:r w:rsidRPr="009221D6">
        <w:rPr>
          <w:sz w:val="18"/>
          <w:szCs w:val="18"/>
        </w:rPr>
        <w:t> the power thereof: from such turn away.</w:t>
      </w:r>
    </w:p>
    <w:p w:rsidR="00FB6F87" w:rsidRDefault="00FB6F87" w:rsidP="00FB6F87">
      <w:pPr>
        <w:pStyle w:val="NoSpacing"/>
        <w:ind w:left="1440"/>
        <w:rPr>
          <w:sz w:val="18"/>
          <w:szCs w:val="18"/>
        </w:rPr>
      </w:pPr>
    </w:p>
    <w:p w:rsidR="00FB6F87" w:rsidRPr="009221D6" w:rsidRDefault="00FB6F87" w:rsidP="00FB6F87">
      <w:pPr>
        <w:pStyle w:val="NoSpacing"/>
        <w:ind w:left="1440"/>
        <w:rPr>
          <w:sz w:val="18"/>
          <w:szCs w:val="18"/>
        </w:rPr>
      </w:pPr>
      <w:r>
        <w:rPr>
          <w:sz w:val="18"/>
          <w:szCs w:val="18"/>
        </w:rPr>
        <w:t>“</w:t>
      </w:r>
      <w:r w:rsidRPr="009221D6">
        <w:rPr>
          <w:sz w:val="18"/>
          <w:szCs w:val="18"/>
        </w:rPr>
        <w:t>For of this sort are they which creep into houses, and lead captive silly </w:t>
      </w:r>
      <w:r w:rsidRPr="009221D6">
        <w:rPr>
          <w:rStyle w:val="study-note-ref"/>
          <w:sz w:val="18"/>
          <w:szCs w:val="18"/>
          <w:bdr w:val="none" w:sz="0" w:space="0" w:color="auto" w:frame="1"/>
        </w:rPr>
        <w:t>women</w:t>
      </w:r>
      <w:r w:rsidRPr="009221D6">
        <w:rPr>
          <w:sz w:val="18"/>
          <w:szCs w:val="18"/>
        </w:rPr>
        <w:t> laden with sins, led away with divers </w:t>
      </w:r>
      <w:r w:rsidRPr="009221D6">
        <w:rPr>
          <w:rStyle w:val="study-note-ref"/>
          <w:sz w:val="18"/>
          <w:szCs w:val="18"/>
          <w:bdr w:val="none" w:sz="0" w:space="0" w:color="auto" w:frame="1"/>
        </w:rPr>
        <w:t>lusts</w:t>
      </w:r>
      <w:r w:rsidRPr="009221D6">
        <w:rPr>
          <w:sz w:val="18"/>
          <w:szCs w:val="18"/>
        </w:rPr>
        <w:t>,</w:t>
      </w:r>
      <w:r>
        <w:rPr>
          <w:sz w:val="18"/>
          <w:szCs w:val="18"/>
        </w:rPr>
        <w:t xml:space="preserve"> </w:t>
      </w:r>
      <w:r w:rsidRPr="009221D6">
        <w:rPr>
          <w:sz w:val="18"/>
          <w:szCs w:val="18"/>
        </w:rPr>
        <w:t>Ever </w:t>
      </w:r>
      <w:r w:rsidRPr="009221D6">
        <w:rPr>
          <w:rStyle w:val="study-note-ref"/>
          <w:sz w:val="18"/>
          <w:szCs w:val="18"/>
          <w:bdr w:val="none" w:sz="0" w:space="0" w:color="auto" w:frame="1"/>
        </w:rPr>
        <w:t>learning</w:t>
      </w:r>
      <w:r w:rsidRPr="009221D6">
        <w:rPr>
          <w:sz w:val="18"/>
          <w:szCs w:val="18"/>
        </w:rPr>
        <w:t>, and never able to come to the </w:t>
      </w:r>
      <w:r w:rsidRPr="009221D6">
        <w:rPr>
          <w:rStyle w:val="study-note-ref"/>
          <w:sz w:val="18"/>
          <w:szCs w:val="18"/>
          <w:bdr w:val="none" w:sz="0" w:space="0" w:color="auto" w:frame="1"/>
        </w:rPr>
        <w:t>knowledge</w:t>
      </w:r>
      <w:r w:rsidRPr="009221D6">
        <w:rPr>
          <w:sz w:val="18"/>
          <w:szCs w:val="18"/>
        </w:rPr>
        <w:t> of the </w:t>
      </w:r>
      <w:r w:rsidRPr="009221D6">
        <w:rPr>
          <w:rStyle w:val="study-note-ref"/>
          <w:sz w:val="18"/>
          <w:szCs w:val="18"/>
          <w:bdr w:val="none" w:sz="0" w:space="0" w:color="auto" w:frame="1"/>
        </w:rPr>
        <w:t>truth</w:t>
      </w:r>
      <w:r w:rsidRPr="009221D6">
        <w:rPr>
          <w:sz w:val="18"/>
          <w:szCs w:val="18"/>
        </w:rPr>
        <w:t>.</w:t>
      </w:r>
      <w:r>
        <w:rPr>
          <w:sz w:val="18"/>
          <w:szCs w:val="18"/>
        </w:rPr>
        <w:t xml:space="preserve"> </w:t>
      </w:r>
      <w:r w:rsidRPr="009221D6">
        <w:rPr>
          <w:sz w:val="18"/>
          <w:szCs w:val="18"/>
        </w:rPr>
        <w:t>Now as Jannes and Jambres withstood Moses, so do these also </w:t>
      </w:r>
      <w:r w:rsidRPr="009221D6">
        <w:rPr>
          <w:rStyle w:val="study-note-ref"/>
          <w:sz w:val="18"/>
          <w:szCs w:val="18"/>
          <w:bdr w:val="none" w:sz="0" w:space="0" w:color="auto" w:frame="1"/>
        </w:rPr>
        <w:t>resist</w:t>
      </w:r>
      <w:r w:rsidRPr="009221D6">
        <w:rPr>
          <w:sz w:val="18"/>
          <w:szCs w:val="18"/>
        </w:rPr>
        <w:t> the truth: men of </w:t>
      </w:r>
      <w:r w:rsidRPr="009221D6">
        <w:rPr>
          <w:rStyle w:val="study-note-ref"/>
          <w:sz w:val="18"/>
          <w:szCs w:val="18"/>
          <w:bdr w:val="none" w:sz="0" w:space="0" w:color="auto" w:frame="1"/>
        </w:rPr>
        <w:t>corrupt</w:t>
      </w:r>
      <w:r w:rsidRPr="009221D6">
        <w:rPr>
          <w:sz w:val="18"/>
          <w:szCs w:val="18"/>
        </w:rPr>
        <w:t> minds, reprobate concerning the faith.</w:t>
      </w:r>
      <w:r>
        <w:rPr>
          <w:sz w:val="18"/>
          <w:szCs w:val="18"/>
        </w:rPr>
        <w:t xml:space="preserve"> </w:t>
      </w:r>
      <w:r w:rsidRPr="009221D6">
        <w:rPr>
          <w:sz w:val="18"/>
          <w:szCs w:val="18"/>
        </w:rPr>
        <w:t>But they shall proceed no further: for their </w:t>
      </w:r>
      <w:r w:rsidRPr="009221D6">
        <w:rPr>
          <w:rStyle w:val="study-note-ref"/>
          <w:sz w:val="18"/>
          <w:szCs w:val="18"/>
          <w:bdr w:val="none" w:sz="0" w:space="0" w:color="auto" w:frame="1"/>
        </w:rPr>
        <w:t>folly</w:t>
      </w:r>
      <w:r w:rsidRPr="009221D6">
        <w:rPr>
          <w:sz w:val="18"/>
          <w:szCs w:val="18"/>
        </w:rPr>
        <w:t> shall be manifest unto all </w:t>
      </w:r>
      <w:r w:rsidRPr="009221D6">
        <w:rPr>
          <w:rStyle w:val="clarity-word"/>
          <w:sz w:val="18"/>
          <w:szCs w:val="18"/>
          <w:bdr w:val="none" w:sz="0" w:space="0" w:color="auto" w:frame="1"/>
        </w:rPr>
        <w:t>men,</w:t>
      </w:r>
      <w:r w:rsidRPr="009221D6">
        <w:rPr>
          <w:sz w:val="18"/>
          <w:szCs w:val="18"/>
        </w:rPr>
        <w:t> as theirs also was.</w:t>
      </w:r>
    </w:p>
    <w:p w:rsidR="00FB6F87" w:rsidRDefault="00FB6F87" w:rsidP="00FB6F87">
      <w:pPr>
        <w:pStyle w:val="NoSpacing"/>
        <w:ind w:left="1440"/>
        <w:rPr>
          <w:sz w:val="18"/>
          <w:szCs w:val="18"/>
        </w:rPr>
      </w:pPr>
    </w:p>
    <w:p w:rsidR="00FB6F87" w:rsidRPr="009221D6" w:rsidRDefault="00FB6F87" w:rsidP="00FB6F87">
      <w:pPr>
        <w:pStyle w:val="NoSpacing"/>
        <w:ind w:left="1440"/>
        <w:rPr>
          <w:sz w:val="18"/>
          <w:szCs w:val="18"/>
        </w:rPr>
      </w:pPr>
      <w:r>
        <w:rPr>
          <w:sz w:val="18"/>
          <w:szCs w:val="18"/>
        </w:rPr>
        <w:t>“</w:t>
      </w:r>
      <w:r w:rsidRPr="009221D6">
        <w:rPr>
          <w:sz w:val="18"/>
          <w:szCs w:val="18"/>
        </w:rPr>
        <w:t>But thou hast </w:t>
      </w:r>
      <w:r w:rsidRPr="009221D6">
        <w:rPr>
          <w:rStyle w:val="study-note-ref"/>
          <w:sz w:val="18"/>
          <w:szCs w:val="18"/>
          <w:bdr w:val="none" w:sz="0" w:space="0" w:color="auto" w:frame="1"/>
        </w:rPr>
        <w:t>fully known</w:t>
      </w:r>
      <w:r w:rsidRPr="009221D6">
        <w:rPr>
          <w:sz w:val="18"/>
          <w:szCs w:val="18"/>
        </w:rPr>
        <w:t> my doctrine, manner of life, purpose, faith, longsuffering, charity, patience,</w:t>
      </w:r>
    </w:p>
    <w:p w:rsidR="00FB6F87" w:rsidRPr="009221D6" w:rsidRDefault="00FB6F87" w:rsidP="00FB6F87">
      <w:pPr>
        <w:pStyle w:val="NoSpacing"/>
        <w:ind w:left="1440"/>
        <w:rPr>
          <w:sz w:val="18"/>
          <w:szCs w:val="18"/>
        </w:rPr>
      </w:pPr>
      <w:r w:rsidRPr="009221D6">
        <w:rPr>
          <w:sz w:val="18"/>
          <w:szCs w:val="18"/>
        </w:rPr>
        <w:t>Persecutions, afflictions, which came unto me at Antioch, at Iconium, at Lystra; what </w:t>
      </w:r>
      <w:r w:rsidRPr="009221D6">
        <w:rPr>
          <w:rStyle w:val="study-note-ref"/>
          <w:sz w:val="18"/>
          <w:szCs w:val="18"/>
          <w:bdr w:val="none" w:sz="0" w:space="0" w:color="auto" w:frame="1"/>
        </w:rPr>
        <w:t>persecutions</w:t>
      </w:r>
      <w:r w:rsidRPr="009221D6">
        <w:rPr>
          <w:sz w:val="18"/>
          <w:szCs w:val="18"/>
        </w:rPr>
        <w:t> I endured: but out of </w:t>
      </w:r>
      <w:r w:rsidRPr="009221D6">
        <w:rPr>
          <w:rStyle w:val="clarity-word"/>
          <w:sz w:val="18"/>
          <w:szCs w:val="18"/>
          <w:bdr w:val="none" w:sz="0" w:space="0" w:color="auto" w:frame="1"/>
        </w:rPr>
        <w:t>them</w:t>
      </w:r>
      <w:r w:rsidRPr="009221D6">
        <w:rPr>
          <w:sz w:val="18"/>
          <w:szCs w:val="18"/>
        </w:rPr>
        <w:t> all the Lord delivered me.</w:t>
      </w:r>
      <w:r>
        <w:rPr>
          <w:sz w:val="18"/>
          <w:szCs w:val="18"/>
        </w:rPr>
        <w:t xml:space="preserve"> </w:t>
      </w:r>
      <w:r w:rsidRPr="009221D6">
        <w:rPr>
          <w:sz w:val="18"/>
          <w:szCs w:val="18"/>
        </w:rPr>
        <w:t>Yea, and all that will live </w:t>
      </w:r>
      <w:r w:rsidRPr="009221D6">
        <w:rPr>
          <w:rStyle w:val="study-note-ref"/>
          <w:sz w:val="18"/>
          <w:szCs w:val="18"/>
          <w:bdr w:val="none" w:sz="0" w:space="0" w:color="auto" w:frame="1"/>
        </w:rPr>
        <w:t>godly</w:t>
      </w:r>
      <w:r w:rsidRPr="009221D6">
        <w:rPr>
          <w:sz w:val="18"/>
          <w:szCs w:val="18"/>
        </w:rPr>
        <w:t> in Christ Jesus shall </w:t>
      </w:r>
      <w:r w:rsidRPr="009221D6">
        <w:rPr>
          <w:rStyle w:val="study-note-ref"/>
          <w:sz w:val="18"/>
          <w:szCs w:val="18"/>
          <w:bdr w:val="none" w:sz="0" w:space="0" w:color="auto" w:frame="1"/>
        </w:rPr>
        <w:t>suffer</w:t>
      </w:r>
      <w:r w:rsidRPr="009221D6">
        <w:rPr>
          <w:sz w:val="18"/>
          <w:szCs w:val="18"/>
        </w:rPr>
        <w:t> </w:t>
      </w:r>
      <w:r w:rsidRPr="009221D6">
        <w:rPr>
          <w:rStyle w:val="study-note-ref"/>
          <w:sz w:val="18"/>
          <w:szCs w:val="18"/>
          <w:bdr w:val="none" w:sz="0" w:space="0" w:color="auto" w:frame="1"/>
        </w:rPr>
        <w:t>persecution</w:t>
      </w:r>
      <w:r w:rsidRPr="009221D6">
        <w:rPr>
          <w:sz w:val="18"/>
          <w:szCs w:val="18"/>
        </w:rPr>
        <w:t>.</w:t>
      </w:r>
      <w:r>
        <w:rPr>
          <w:sz w:val="18"/>
          <w:szCs w:val="18"/>
        </w:rPr>
        <w:t xml:space="preserve"> </w:t>
      </w:r>
      <w:r w:rsidRPr="009221D6">
        <w:rPr>
          <w:sz w:val="18"/>
          <w:szCs w:val="18"/>
        </w:rPr>
        <w:t>But evil men and </w:t>
      </w:r>
      <w:r w:rsidRPr="009221D6">
        <w:rPr>
          <w:rStyle w:val="study-note-ref"/>
          <w:sz w:val="18"/>
          <w:szCs w:val="18"/>
          <w:bdr w:val="none" w:sz="0" w:space="0" w:color="auto" w:frame="1"/>
        </w:rPr>
        <w:t>seducers</w:t>
      </w:r>
      <w:r w:rsidRPr="009221D6">
        <w:rPr>
          <w:sz w:val="18"/>
          <w:szCs w:val="18"/>
        </w:rPr>
        <w:t> shall wax worse and worse, deceiving, and being deceived.</w:t>
      </w:r>
      <w:r>
        <w:rPr>
          <w:sz w:val="18"/>
          <w:szCs w:val="18"/>
        </w:rPr>
        <w:t>”</w:t>
      </w:r>
    </w:p>
    <w:p w:rsidR="00FB6F87" w:rsidRPr="009221D6" w:rsidRDefault="00FB6F87" w:rsidP="00FB6F87">
      <w:pPr>
        <w:pStyle w:val="NoSpacing"/>
        <w:rPr>
          <w:sz w:val="18"/>
          <w:szCs w:val="18"/>
        </w:rPr>
      </w:pPr>
    </w:p>
    <w:p w:rsidR="00FB6F87" w:rsidRPr="009221D6" w:rsidRDefault="00FB6F87" w:rsidP="00FB6F87">
      <w:pPr>
        <w:pStyle w:val="NoSpacing"/>
        <w:rPr>
          <w:sz w:val="18"/>
          <w:szCs w:val="18"/>
        </w:rPr>
      </w:pPr>
      <w:r>
        <w:rPr>
          <w:sz w:val="18"/>
          <w:szCs w:val="18"/>
        </w:rPr>
        <w:tab/>
      </w:r>
      <w:r w:rsidRPr="009221D6">
        <w:rPr>
          <w:sz w:val="18"/>
          <w:szCs w:val="18"/>
        </w:rPr>
        <w:t>[And Peter prophesied, saying,]</w:t>
      </w:r>
    </w:p>
    <w:p w:rsidR="00FB6F87" w:rsidRDefault="00FB6F87" w:rsidP="00FB6F87">
      <w:pPr>
        <w:pStyle w:val="NoSpacing"/>
        <w:rPr>
          <w:sz w:val="18"/>
          <w:szCs w:val="18"/>
        </w:rPr>
      </w:pPr>
    </w:p>
    <w:p w:rsidR="00FB6F87" w:rsidRPr="009221D6" w:rsidRDefault="00FB6F87" w:rsidP="00FB6F87">
      <w:pPr>
        <w:pStyle w:val="NoSpacing"/>
        <w:rPr>
          <w:sz w:val="18"/>
          <w:szCs w:val="18"/>
        </w:rPr>
      </w:pPr>
      <w:r>
        <w:rPr>
          <w:sz w:val="18"/>
          <w:szCs w:val="18"/>
        </w:rPr>
        <w:tab/>
      </w:r>
      <w:r>
        <w:rPr>
          <w:sz w:val="18"/>
          <w:szCs w:val="18"/>
        </w:rPr>
        <w:tab/>
        <w:t>“</w:t>
      </w:r>
      <w:r w:rsidRPr="009221D6">
        <w:rPr>
          <w:sz w:val="18"/>
          <w:szCs w:val="18"/>
        </w:rPr>
        <w:t>For the time </w:t>
      </w:r>
      <w:r w:rsidRPr="009221D6">
        <w:rPr>
          <w:rStyle w:val="clarity-word"/>
          <w:sz w:val="18"/>
          <w:szCs w:val="18"/>
          <w:bdr w:val="none" w:sz="0" w:space="0" w:color="auto" w:frame="1"/>
        </w:rPr>
        <w:t>is come</w:t>
      </w:r>
      <w:r w:rsidRPr="009221D6">
        <w:rPr>
          <w:sz w:val="18"/>
          <w:szCs w:val="18"/>
        </w:rPr>
        <w:t> that </w:t>
      </w:r>
      <w:r w:rsidRPr="009221D6">
        <w:rPr>
          <w:rStyle w:val="study-note-ref"/>
          <w:sz w:val="18"/>
          <w:szCs w:val="18"/>
          <w:bdr w:val="none" w:sz="0" w:space="0" w:color="auto" w:frame="1"/>
        </w:rPr>
        <w:t>judgment</w:t>
      </w:r>
      <w:r w:rsidRPr="009221D6">
        <w:rPr>
          <w:sz w:val="18"/>
          <w:szCs w:val="18"/>
        </w:rPr>
        <w:t> must begin at the house of God: and if </w:t>
      </w:r>
      <w:r w:rsidRPr="009221D6">
        <w:rPr>
          <w:rStyle w:val="clarity-word"/>
          <w:sz w:val="18"/>
          <w:szCs w:val="18"/>
          <w:bdr w:val="none" w:sz="0" w:space="0" w:color="auto" w:frame="1"/>
        </w:rPr>
        <w:t>it</w:t>
      </w:r>
      <w:r w:rsidRPr="009221D6">
        <w:rPr>
          <w:sz w:val="18"/>
          <w:szCs w:val="18"/>
        </w:rPr>
        <w:t> first </w:t>
      </w:r>
      <w:r w:rsidRPr="009221D6">
        <w:rPr>
          <w:rStyle w:val="clarity-word"/>
          <w:sz w:val="18"/>
          <w:szCs w:val="18"/>
          <w:bdr w:val="none" w:sz="0" w:space="0" w:color="auto" w:frame="1"/>
        </w:rPr>
        <w:t>begin</w:t>
      </w:r>
      <w:r w:rsidRPr="009221D6">
        <w:rPr>
          <w:sz w:val="18"/>
          <w:szCs w:val="18"/>
        </w:rPr>
        <w:t xml:space="preserve"> at us, what shall </w:t>
      </w:r>
      <w:r>
        <w:rPr>
          <w:sz w:val="18"/>
          <w:szCs w:val="18"/>
        </w:rPr>
        <w:tab/>
      </w:r>
      <w:r>
        <w:rPr>
          <w:sz w:val="18"/>
          <w:szCs w:val="18"/>
        </w:rPr>
        <w:tab/>
      </w:r>
      <w:r>
        <w:rPr>
          <w:sz w:val="18"/>
          <w:szCs w:val="18"/>
        </w:rPr>
        <w:tab/>
      </w:r>
      <w:r w:rsidRPr="009221D6">
        <w:rPr>
          <w:sz w:val="18"/>
          <w:szCs w:val="18"/>
        </w:rPr>
        <w:t>the end </w:t>
      </w:r>
      <w:r w:rsidRPr="009221D6">
        <w:rPr>
          <w:rStyle w:val="clarity-word"/>
          <w:sz w:val="18"/>
          <w:szCs w:val="18"/>
          <w:bdr w:val="none" w:sz="0" w:space="0" w:color="auto" w:frame="1"/>
        </w:rPr>
        <w:t>be</w:t>
      </w:r>
      <w:r w:rsidRPr="009221D6">
        <w:rPr>
          <w:sz w:val="18"/>
          <w:szCs w:val="18"/>
        </w:rPr>
        <w:t> of them that </w:t>
      </w:r>
      <w:r w:rsidRPr="009221D6">
        <w:rPr>
          <w:rStyle w:val="study-note-ref"/>
          <w:sz w:val="18"/>
          <w:szCs w:val="18"/>
          <w:bdr w:val="none" w:sz="0" w:space="0" w:color="auto" w:frame="1"/>
        </w:rPr>
        <w:t>obey not</w:t>
      </w:r>
      <w:r w:rsidRPr="009221D6">
        <w:rPr>
          <w:sz w:val="18"/>
          <w:szCs w:val="18"/>
        </w:rPr>
        <w:t> the gospel of God?</w:t>
      </w:r>
      <w:r>
        <w:rPr>
          <w:sz w:val="18"/>
          <w:szCs w:val="18"/>
        </w:rPr>
        <w:t xml:space="preserve"> </w:t>
      </w:r>
      <w:r w:rsidRPr="009221D6">
        <w:rPr>
          <w:sz w:val="18"/>
          <w:szCs w:val="18"/>
        </w:rPr>
        <w:t>And if the </w:t>
      </w:r>
      <w:r w:rsidRPr="009221D6">
        <w:rPr>
          <w:rStyle w:val="study-note-ref"/>
          <w:sz w:val="18"/>
          <w:szCs w:val="18"/>
          <w:bdr w:val="none" w:sz="0" w:space="0" w:color="auto" w:frame="1"/>
        </w:rPr>
        <w:t>righteous</w:t>
      </w:r>
      <w:r w:rsidRPr="009221D6">
        <w:rPr>
          <w:sz w:val="18"/>
          <w:szCs w:val="18"/>
        </w:rPr>
        <w:t xml:space="preserve"> scarcely be saved, where shall </w:t>
      </w:r>
      <w:r>
        <w:rPr>
          <w:sz w:val="18"/>
          <w:szCs w:val="18"/>
        </w:rPr>
        <w:tab/>
      </w:r>
      <w:r>
        <w:rPr>
          <w:sz w:val="18"/>
          <w:szCs w:val="18"/>
        </w:rPr>
        <w:tab/>
      </w:r>
      <w:r>
        <w:rPr>
          <w:sz w:val="18"/>
          <w:szCs w:val="18"/>
        </w:rPr>
        <w:tab/>
      </w:r>
      <w:r w:rsidRPr="009221D6">
        <w:rPr>
          <w:sz w:val="18"/>
          <w:szCs w:val="18"/>
        </w:rPr>
        <w:t>the </w:t>
      </w:r>
      <w:r w:rsidRPr="009221D6">
        <w:rPr>
          <w:rStyle w:val="study-note-ref"/>
          <w:sz w:val="18"/>
          <w:szCs w:val="18"/>
          <w:bdr w:val="none" w:sz="0" w:space="0" w:color="auto" w:frame="1"/>
        </w:rPr>
        <w:t>ungodly</w:t>
      </w:r>
      <w:r w:rsidRPr="009221D6">
        <w:rPr>
          <w:sz w:val="18"/>
          <w:szCs w:val="18"/>
        </w:rPr>
        <w:t> and the sinner appear?</w:t>
      </w:r>
      <w:r>
        <w:rPr>
          <w:sz w:val="18"/>
          <w:szCs w:val="18"/>
        </w:rPr>
        <w:t>”</w:t>
      </w:r>
    </w:p>
    <w:p w:rsidR="00FB6F87" w:rsidRPr="009221D6" w:rsidRDefault="00FB6F87" w:rsidP="00FB6F87">
      <w:pPr>
        <w:pStyle w:val="NoSpacing"/>
        <w:rPr>
          <w:sz w:val="18"/>
          <w:szCs w:val="18"/>
        </w:rPr>
      </w:pPr>
    </w:p>
    <w:p w:rsidR="00FB6F87" w:rsidRPr="009221D6" w:rsidRDefault="00FB6F87" w:rsidP="00FB6F87">
      <w:pPr>
        <w:pStyle w:val="NoSpacing"/>
        <w:rPr>
          <w:sz w:val="18"/>
          <w:szCs w:val="18"/>
        </w:rPr>
      </w:pPr>
      <w:r>
        <w:rPr>
          <w:sz w:val="18"/>
          <w:szCs w:val="18"/>
        </w:rPr>
        <w:tab/>
      </w:r>
      <w:r>
        <w:rPr>
          <w:sz w:val="18"/>
          <w:szCs w:val="18"/>
        </w:rPr>
        <w:tab/>
        <w:t>“</w:t>
      </w:r>
      <w:r w:rsidRPr="009221D6">
        <w:rPr>
          <w:sz w:val="18"/>
          <w:szCs w:val="18"/>
        </w:rPr>
        <w:t>But there were </w:t>
      </w:r>
      <w:r w:rsidRPr="009221D6">
        <w:rPr>
          <w:rStyle w:val="study-note-ref"/>
          <w:sz w:val="18"/>
          <w:szCs w:val="18"/>
          <w:bdr w:val="none" w:sz="0" w:space="0" w:color="auto" w:frame="1"/>
        </w:rPr>
        <w:t>false prophets</w:t>
      </w:r>
      <w:r w:rsidRPr="009221D6">
        <w:rPr>
          <w:sz w:val="18"/>
          <w:szCs w:val="18"/>
        </w:rPr>
        <w:t> also among the people, even as there shall be </w:t>
      </w:r>
      <w:r w:rsidRPr="009221D6">
        <w:rPr>
          <w:rStyle w:val="study-note-ref"/>
          <w:sz w:val="18"/>
          <w:szCs w:val="18"/>
          <w:bdr w:val="none" w:sz="0" w:space="0" w:color="auto" w:frame="1"/>
        </w:rPr>
        <w:t>false</w:t>
      </w:r>
      <w:r w:rsidRPr="009221D6">
        <w:rPr>
          <w:sz w:val="18"/>
          <w:szCs w:val="18"/>
        </w:rPr>
        <w:t> </w:t>
      </w:r>
      <w:r w:rsidRPr="009221D6">
        <w:rPr>
          <w:rStyle w:val="study-note-ref"/>
          <w:sz w:val="18"/>
          <w:szCs w:val="18"/>
          <w:bdr w:val="none" w:sz="0" w:space="0" w:color="auto" w:frame="1"/>
        </w:rPr>
        <w:t>teachers</w:t>
      </w:r>
      <w:r w:rsidRPr="009221D6">
        <w:rPr>
          <w:sz w:val="18"/>
          <w:szCs w:val="18"/>
        </w:rPr>
        <w:t xml:space="preserve"> among you, </w:t>
      </w:r>
      <w:r>
        <w:rPr>
          <w:sz w:val="18"/>
          <w:szCs w:val="18"/>
        </w:rPr>
        <w:tab/>
      </w:r>
      <w:r>
        <w:rPr>
          <w:sz w:val="18"/>
          <w:szCs w:val="18"/>
        </w:rPr>
        <w:tab/>
      </w:r>
      <w:r>
        <w:rPr>
          <w:sz w:val="18"/>
          <w:szCs w:val="18"/>
        </w:rPr>
        <w:tab/>
      </w:r>
      <w:r w:rsidRPr="009221D6">
        <w:rPr>
          <w:sz w:val="18"/>
          <w:szCs w:val="18"/>
        </w:rPr>
        <w:t>who privily shall bring in damnable heresies, even denying the Lord that </w:t>
      </w:r>
      <w:r w:rsidRPr="009221D6">
        <w:rPr>
          <w:rStyle w:val="study-note-ref"/>
          <w:sz w:val="18"/>
          <w:szCs w:val="18"/>
          <w:bdr w:val="none" w:sz="0" w:space="0" w:color="auto" w:frame="1"/>
        </w:rPr>
        <w:t>bought</w:t>
      </w:r>
      <w:r w:rsidRPr="009221D6">
        <w:rPr>
          <w:sz w:val="18"/>
          <w:szCs w:val="18"/>
        </w:rPr>
        <w:t xml:space="preserve"> them, and bring upon </w:t>
      </w:r>
      <w:r>
        <w:rPr>
          <w:sz w:val="18"/>
          <w:szCs w:val="18"/>
        </w:rPr>
        <w:tab/>
      </w:r>
      <w:r>
        <w:rPr>
          <w:sz w:val="18"/>
          <w:szCs w:val="18"/>
        </w:rPr>
        <w:tab/>
      </w:r>
      <w:r>
        <w:rPr>
          <w:sz w:val="18"/>
          <w:szCs w:val="18"/>
        </w:rPr>
        <w:tab/>
      </w:r>
      <w:r w:rsidRPr="009221D6">
        <w:rPr>
          <w:sz w:val="18"/>
          <w:szCs w:val="18"/>
        </w:rPr>
        <w:t>themselves swift destruction.</w:t>
      </w:r>
      <w:r>
        <w:rPr>
          <w:sz w:val="18"/>
          <w:szCs w:val="18"/>
        </w:rPr>
        <w:t xml:space="preserve"> </w:t>
      </w:r>
      <w:r w:rsidRPr="009221D6">
        <w:rPr>
          <w:sz w:val="18"/>
          <w:szCs w:val="18"/>
        </w:rPr>
        <w:t xml:space="preserve">And many shall follow their pernicious ways; by reason of whom the way </w:t>
      </w:r>
      <w:r>
        <w:rPr>
          <w:sz w:val="18"/>
          <w:szCs w:val="18"/>
        </w:rPr>
        <w:tab/>
      </w:r>
      <w:r>
        <w:rPr>
          <w:sz w:val="18"/>
          <w:szCs w:val="18"/>
        </w:rPr>
        <w:tab/>
      </w:r>
      <w:r>
        <w:rPr>
          <w:sz w:val="18"/>
          <w:szCs w:val="18"/>
        </w:rPr>
        <w:tab/>
      </w:r>
      <w:r w:rsidRPr="009221D6">
        <w:rPr>
          <w:sz w:val="18"/>
          <w:szCs w:val="18"/>
        </w:rPr>
        <w:t>of </w:t>
      </w:r>
      <w:r w:rsidRPr="009221D6">
        <w:rPr>
          <w:rStyle w:val="study-note-ref"/>
          <w:sz w:val="18"/>
          <w:szCs w:val="18"/>
          <w:bdr w:val="none" w:sz="0" w:space="0" w:color="auto" w:frame="1"/>
        </w:rPr>
        <w:t>truth</w:t>
      </w:r>
      <w:r w:rsidRPr="009221D6">
        <w:rPr>
          <w:sz w:val="18"/>
          <w:szCs w:val="18"/>
        </w:rPr>
        <w:t> shall be evil spoken of.</w:t>
      </w:r>
      <w:r>
        <w:rPr>
          <w:sz w:val="18"/>
          <w:szCs w:val="18"/>
        </w:rPr>
        <w:t>”</w:t>
      </w:r>
    </w:p>
    <w:p w:rsidR="00FB6F87" w:rsidRPr="009221D6" w:rsidRDefault="00FB6F87" w:rsidP="00FB6F87">
      <w:pPr>
        <w:pStyle w:val="NoSpacing"/>
        <w:rPr>
          <w:sz w:val="18"/>
          <w:szCs w:val="18"/>
        </w:rPr>
      </w:pPr>
    </w:p>
    <w:p w:rsidR="00FB6F87" w:rsidRPr="009221D6" w:rsidRDefault="00FB6F87" w:rsidP="00FB6F87">
      <w:pPr>
        <w:pStyle w:val="NoSpacing"/>
        <w:rPr>
          <w:sz w:val="18"/>
          <w:szCs w:val="18"/>
        </w:rPr>
      </w:pPr>
      <w:r w:rsidRPr="009221D6">
        <w:rPr>
          <w:sz w:val="18"/>
          <w:szCs w:val="18"/>
        </w:rPr>
        <w:t>[And Jude prophesied, saying]</w:t>
      </w:r>
    </w:p>
    <w:p w:rsidR="00FB6F87" w:rsidRDefault="00FB6F87" w:rsidP="00FB6F87">
      <w:pPr>
        <w:pStyle w:val="NoSpacing"/>
        <w:rPr>
          <w:sz w:val="18"/>
          <w:szCs w:val="18"/>
        </w:rPr>
      </w:pPr>
    </w:p>
    <w:p w:rsidR="00FB6F87" w:rsidRPr="009221D6" w:rsidRDefault="00FB6F87" w:rsidP="00FB6F87">
      <w:pPr>
        <w:pStyle w:val="NoSpacing"/>
        <w:rPr>
          <w:sz w:val="18"/>
          <w:szCs w:val="18"/>
        </w:rPr>
      </w:pPr>
      <w:r>
        <w:rPr>
          <w:sz w:val="18"/>
          <w:szCs w:val="18"/>
        </w:rPr>
        <w:tab/>
      </w:r>
      <w:r>
        <w:rPr>
          <w:sz w:val="18"/>
          <w:szCs w:val="18"/>
        </w:rPr>
        <w:tab/>
        <w:t>“</w:t>
      </w:r>
      <w:r w:rsidRPr="009221D6">
        <w:rPr>
          <w:sz w:val="18"/>
          <w:szCs w:val="18"/>
        </w:rPr>
        <w:t>But, beloved, remember ye the words which were spoken before of the apostles of our Lord Jesus Christ;</w:t>
      </w:r>
    </w:p>
    <w:p w:rsidR="00FB6F87" w:rsidRPr="009221D6" w:rsidRDefault="00FB6F87" w:rsidP="00FB6F87">
      <w:pPr>
        <w:pStyle w:val="NoSpacing"/>
        <w:rPr>
          <w:sz w:val="18"/>
          <w:szCs w:val="18"/>
        </w:rPr>
      </w:pPr>
      <w:r>
        <w:rPr>
          <w:sz w:val="18"/>
          <w:szCs w:val="18"/>
        </w:rPr>
        <w:tab/>
      </w:r>
      <w:r>
        <w:rPr>
          <w:sz w:val="18"/>
          <w:szCs w:val="18"/>
        </w:rPr>
        <w:tab/>
      </w:r>
      <w:r w:rsidRPr="009221D6">
        <w:rPr>
          <w:sz w:val="18"/>
          <w:szCs w:val="18"/>
        </w:rPr>
        <w:t>How that they told you there should be </w:t>
      </w:r>
      <w:r w:rsidRPr="009221D6">
        <w:rPr>
          <w:rStyle w:val="study-note-ref"/>
          <w:sz w:val="18"/>
          <w:szCs w:val="18"/>
          <w:bdr w:val="none" w:sz="0" w:space="0" w:color="auto" w:frame="1"/>
        </w:rPr>
        <w:t>mockers</w:t>
      </w:r>
      <w:r w:rsidRPr="009221D6">
        <w:rPr>
          <w:sz w:val="18"/>
          <w:szCs w:val="18"/>
        </w:rPr>
        <w:t> in the </w:t>
      </w:r>
      <w:r w:rsidRPr="009221D6">
        <w:rPr>
          <w:rStyle w:val="study-note-ref"/>
          <w:sz w:val="18"/>
          <w:szCs w:val="18"/>
          <w:bdr w:val="none" w:sz="0" w:space="0" w:color="auto" w:frame="1"/>
        </w:rPr>
        <w:t>last time</w:t>
      </w:r>
      <w:r w:rsidRPr="009221D6">
        <w:rPr>
          <w:sz w:val="18"/>
          <w:szCs w:val="18"/>
        </w:rPr>
        <w:t>, who should </w:t>
      </w:r>
      <w:r w:rsidRPr="009221D6">
        <w:rPr>
          <w:rStyle w:val="study-note-ref"/>
          <w:sz w:val="18"/>
          <w:szCs w:val="18"/>
          <w:bdr w:val="none" w:sz="0" w:space="0" w:color="auto" w:frame="1"/>
        </w:rPr>
        <w:t>walk</w:t>
      </w:r>
      <w:r w:rsidRPr="009221D6">
        <w:rPr>
          <w:sz w:val="18"/>
          <w:szCs w:val="18"/>
        </w:rPr>
        <w:t xml:space="preserve"> after their own ungodly </w:t>
      </w:r>
      <w:r>
        <w:rPr>
          <w:sz w:val="18"/>
          <w:szCs w:val="18"/>
        </w:rPr>
        <w:tab/>
      </w:r>
      <w:r>
        <w:rPr>
          <w:sz w:val="18"/>
          <w:szCs w:val="18"/>
        </w:rPr>
        <w:tab/>
      </w:r>
      <w:r>
        <w:rPr>
          <w:sz w:val="18"/>
          <w:szCs w:val="18"/>
        </w:rPr>
        <w:tab/>
      </w:r>
      <w:r w:rsidRPr="009221D6">
        <w:rPr>
          <w:sz w:val="18"/>
          <w:szCs w:val="18"/>
        </w:rPr>
        <w:t>lusts.</w:t>
      </w:r>
      <w:r>
        <w:rPr>
          <w:sz w:val="18"/>
          <w:szCs w:val="18"/>
        </w:rPr>
        <w:t xml:space="preserve"> </w:t>
      </w:r>
      <w:r w:rsidRPr="009221D6">
        <w:rPr>
          <w:sz w:val="18"/>
          <w:szCs w:val="18"/>
        </w:rPr>
        <w:t>These be they who </w:t>
      </w:r>
      <w:r w:rsidRPr="009221D6">
        <w:rPr>
          <w:rStyle w:val="study-note-ref"/>
          <w:sz w:val="18"/>
          <w:szCs w:val="18"/>
          <w:bdr w:val="none" w:sz="0" w:space="0" w:color="auto" w:frame="1"/>
        </w:rPr>
        <w:t>separate</w:t>
      </w:r>
      <w:r w:rsidRPr="009221D6">
        <w:rPr>
          <w:sz w:val="18"/>
          <w:szCs w:val="18"/>
        </w:rPr>
        <w:t> themselves, sensual, having not the </w:t>
      </w:r>
      <w:r w:rsidRPr="009221D6">
        <w:rPr>
          <w:rStyle w:val="study-note-ref"/>
          <w:sz w:val="18"/>
          <w:szCs w:val="18"/>
          <w:bdr w:val="none" w:sz="0" w:space="0" w:color="auto" w:frame="1"/>
        </w:rPr>
        <w:t>Spirit</w:t>
      </w:r>
      <w:r w:rsidRPr="009221D6">
        <w:rPr>
          <w:sz w:val="18"/>
          <w:szCs w:val="18"/>
        </w:rPr>
        <w:t>.</w:t>
      </w:r>
      <w:r>
        <w:rPr>
          <w:sz w:val="18"/>
          <w:szCs w:val="18"/>
        </w:rPr>
        <w:t>”</w:t>
      </w:r>
    </w:p>
    <w:p w:rsidR="00FB6F87" w:rsidRDefault="00FB6F87" w:rsidP="00FB6F87">
      <w:pPr>
        <w:pStyle w:val="NoSpacing"/>
        <w:rPr>
          <w:sz w:val="18"/>
          <w:szCs w:val="18"/>
        </w:rPr>
      </w:pPr>
    </w:p>
    <w:p w:rsidR="00FB6F87" w:rsidRPr="006306B0" w:rsidRDefault="00FB6F87" w:rsidP="00FB6F87">
      <w:pPr>
        <w:pStyle w:val="NoSpacing"/>
        <w:jc w:val="center"/>
        <w:rPr>
          <w:b/>
          <w:i/>
          <w:sz w:val="24"/>
          <w:szCs w:val="24"/>
        </w:rPr>
      </w:pPr>
      <w:r>
        <w:rPr>
          <w:b/>
          <w:sz w:val="18"/>
          <w:szCs w:val="18"/>
          <w:u w:val="single"/>
        </w:rPr>
        <w:br/>
      </w:r>
      <w:r>
        <w:rPr>
          <w:b/>
          <w:i/>
          <w:sz w:val="24"/>
          <w:szCs w:val="24"/>
        </w:rPr>
        <w:t>THE DOCTRINE</w:t>
      </w:r>
    </w:p>
    <w:p w:rsidR="00FB6F87" w:rsidRDefault="00FB6F87" w:rsidP="00FB6F87">
      <w:pPr>
        <w:pStyle w:val="NoSpacing"/>
        <w:rPr>
          <w:sz w:val="18"/>
          <w:szCs w:val="18"/>
        </w:rPr>
      </w:pPr>
    </w:p>
    <w:p w:rsidR="00FB6F87" w:rsidRPr="000F711D" w:rsidRDefault="00FB6F87" w:rsidP="00FB6F87">
      <w:pPr>
        <w:pStyle w:val="NoSpacing"/>
        <w:rPr>
          <w:b/>
          <w:sz w:val="18"/>
          <w:szCs w:val="18"/>
          <w:u w:val="single"/>
        </w:rPr>
      </w:pPr>
      <w:r w:rsidRPr="000F711D">
        <w:rPr>
          <w:b/>
          <w:sz w:val="18"/>
          <w:szCs w:val="18"/>
          <w:u w:val="single"/>
        </w:rPr>
        <w:t>Israel commanded to pray for the Second Coming</w:t>
      </w:r>
      <w:r>
        <w:rPr>
          <w:b/>
          <w:sz w:val="18"/>
          <w:szCs w:val="18"/>
          <w:u w:val="single"/>
        </w:rPr>
        <w:t xml:space="preserve"> </w:t>
      </w:r>
      <w:r w:rsidRPr="000F711D">
        <w:rPr>
          <w:b/>
          <w:sz w:val="18"/>
          <w:szCs w:val="18"/>
          <w:u w:val="single"/>
        </w:rPr>
        <w:t>(Isaiah 64:1-12)</w:t>
      </w:r>
    </w:p>
    <w:p w:rsidR="00FB6F87" w:rsidRDefault="00FB6F87" w:rsidP="00FB6F87">
      <w:pPr>
        <w:pStyle w:val="NoSpacing"/>
        <w:rPr>
          <w:sz w:val="18"/>
          <w:szCs w:val="18"/>
        </w:rPr>
      </w:pPr>
      <w:r>
        <w:rPr>
          <w:sz w:val="18"/>
          <w:szCs w:val="18"/>
        </w:rPr>
        <w:tab/>
        <w:t>[And Isaiah prayed, saying]</w:t>
      </w:r>
    </w:p>
    <w:p w:rsidR="00FB6F87" w:rsidRDefault="00FB6F87" w:rsidP="00FB6F87">
      <w:pPr>
        <w:pStyle w:val="NoSpacing"/>
        <w:rPr>
          <w:sz w:val="18"/>
          <w:szCs w:val="18"/>
        </w:rPr>
      </w:pPr>
    </w:p>
    <w:p w:rsidR="00FB6F87" w:rsidRPr="009E51FE" w:rsidRDefault="00FB6F87" w:rsidP="00FB6F87">
      <w:pPr>
        <w:pStyle w:val="NoSpacing"/>
        <w:ind w:left="1440"/>
        <w:rPr>
          <w:sz w:val="18"/>
          <w:szCs w:val="18"/>
        </w:rPr>
      </w:pPr>
      <w:r>
        <w:rPr>
          <w:sz w:val="18"/>
          <w:szCs w:val="18"/>
        </w:rPr>
        <w:t>“</w:t>
      </w:r>
      <w:r w:rsidRPr="009E51FE">
        <w:rPr>
          <w:sz w:val="18"/>
          <w:szCs w:val="18"/>
        </w:rPr>
        <w:t>Oh that thou wouldest </w:t>
      </w:r>
      <w:r w:rsidRPr="009E51FE">
        <w:rPr>
          <w:rStyle w:val="study-note-ref"/>
          <w:sz w:val="18"/>
          <w:szCs w:val="18"/>
          <w:bdr w:val="none" w:sz="0" w:space="0" w:color="auto" w:frame="1"/>
        </w:rPr>
        <w:t>rend</w:t>
      </w:r>
      <w:r w:rsidRPr="009E51FE">
        <w:rPr>
          <w:sz w:val="18"/>
          <w:szCs w:val="18"/>
        </w:rPr>
        <w:t> the heavens, that thou wouldest come down, that the </w:t>
      </w:r>
      <w:r w:rsidRPr="009E51FE">
        <w:rPr>
          <w:rStyle w:val="study-note-ref"/>
          <w:sz w:val="18"/>
          <w:szCs w:val="18"/>
          <w:bdr w:val="none" w:sz="0" w:space="0" w:color="auto" w:frame="1"/>
        </w:rPr>
        <w:t>mountains</w:t>
      </w:r>
      <w:r w:rsidRPr="009E51FE">
        <w:rPr>
          <w:sz w:val="18"/>
          <w:szCs w:val="18"/>
        </w:rPr>
        <w:t> might flow down at thy </w:t>
      </w:r>
      <w:r w:rsidRPr="009E51FE">
        <w:rPr>
          <w:rStyle w:val="study-note-ref"/>
          <w:sz w:val="18"/>
          <w:szCs w:val="18"/>
          <w:bdr w:val="none" w:sz="0" w:space="0" w:color="auto" w:frame="1"/>
        </w:rPr>
        <w:t>presence</w:t>
      </w:r>
      <w:r w:rsidRPr="009E51FE">
        <w:rPr>
          <w:sz w:val="18"/>
          <w:szCs w:val="18"/>
        </w:rPr>
        <w:t>,</w:t>
      </w:r>
      <w:r>
        <w:rPr>
          <w:sz w:val="18"/>
          <w:szCs w:val="18"/>
        </w:rPr>
        <w:t xml:space="preserve"> </w:t>
      </w:r>
      <w:r w:rsidRPr="009E51FE">
        <w:rPr>
          <w:sz w:val="18"/>
          <w:szCs w:val="18"/>
        </w:rPr>
        <w:t>As </w:t>
      </w:r>
      <w:r w:rsidRPr="009E51FE">
        <w:rPr>
          <w:rStyle w:val="clarity-word"/>
          <w:sz w:val="18"/>
          <w:szCs w:val="18"/>
          <w:bdr w:val="none" w:sz="0" w:space="0" w:color="auto" w:frame="1"/>
        </w:rPr>
        <w:t>when</w:t>
      </w:r>
      <w:r w:rsidRPr="009E51FE">
        <w:rPr>
          <w:sz w:val="18"/>
          <w:szCs w:val="18"/>
        </w:rPr>
        <w:t> the melting fire burneth, the fire causeth the waters to boil, to make thy name known to thine adversaries, </w:t>
      </w:r>
      <w:r w:rsidRPr="009E51FE">
        <w:rPr>
          <w:rStyle w:val="clarity-word"/>
          <w:sz w:val="18"/>
          <w:szCs w:val="18"/>
          <w:bdr w:val="none" w:sz="0" w:space="0" w:color="auto" w:frame="1"/>
        </w:rPr>
        <w:t>that</w:t>
      </w:r>
      <w:r w:rsidRPr="009E51FE">
        <w:rPr>
          <w:sz w:val="18"/>
          <w:szCs w:val="18"/>
        </w:rPr>
        <w:t> the nations may </w:t>
      </w:r>
      <w:r w:rsidRPr="009E51FE">
        <w:rPr>
          <w:rStyle w:val="study-note-ref"/>
          <w:sz w:val="18"/>
          <w:szCs w:val="18"/>
          <w:bdr w:val="none" w:sz="0" w:space="0" w:color="auto" w:frame="1"/>
        </w:rPr>
        <w:t>tremble</w:t>
      </w:r>
      <w:r w:rsidRPr="009E51FE">
        <w:rPr>
          <w:sz w:val="18"/>
          <w:szCs w:val="18"/>
        </w:rPr>
        <w:t> at thy presence!</w:t>
      </w:r>
      <w:r>
        <w:rPr>
          <w:sz w:val="18"/>
          <w:szCs w:val="18"/>
        </w:rPr>
        <w:t xml:space="preserve"> </w:t>
      </w:r>
      <w:r w:rsidRPr="009E51FE">
        <w:rPr>
          <w:sz w:val="18"/>
          <w:szCs w:val="18"/>
        </w:rPr>
        <w:t>When thou didst </w:t>
      </w:r>
      <w:r w:rsidRPr="009E51FE">
        <w:rPr>
          <w:rStyle w:val="study-note-ref"/>
          <w:sz w:val="18"/>
          <w:szCs w:val="18"/>
          <w:bdr w:val="none" w:sz="0" w:space="0" w:color="auto" w:frame="1"/>
        </w:rPr>
        <w:t>terrible</w:t>
      </w:r>
      <w:r w:rsidRPr="009E51FE">
        <w:rPr>
          <w:sz w:val="18"/>
          <w:szCs w:val="18"/>
        </w:rPr>
        <w:t> things </w:t>
      </w:r>
      <w:r w:rsidRPr="009E51FE">
        <w:rPr>
          <w:rStyle w:val="clarity-word"/>
          <w:sz w:val="18"/>
          <w:szCs w:val="18"/>
          <w:bdr w:val="none" w:sz="0" w:space="0" w:color="auto" w:frame="1"/>
        </w:rPr>
        <w:t>which</w:t>
      </w:r>
      <w:r w:rsidRPr="009E51FE">
        <w:rPr>
          <w:sz w:val="18"/>
          <w:szCs w:val="18"/>
        </w:rPr>
        <w:t> we looked not for, thou camest down, the </w:t>
      </w:r>
      <w:r w:rsidRPr="009E51FE">
        <w:rPr>
          <w:rStyle w:val="study-note-ref"/>
          <w:sz w:val="18"/>
          <w:szCs w:val="18"/>
          <w:bdr w:val="none" w:sz="0" w:space="0" w:color="auto" w:frame="1"/>
        </w:rPr>
        <w:t>mountains</w:t>
      </w:r>
      <w:r w:rsidRPr="009E51FE">
        <w:rPr>
          <w:sz w:val="18"/>
          <w:szCs w:val="18"/>
        </w:rPr>
        <w:t> flowed down at thy presence.</w:t>
      </w:r>
      <w:r>
        <w:rPr>
          <w:sz w:val="18"/>
          <w:szCs w:val="18"/>
        </w:rPr>
        <w:t xml:space="preserve"> </w:t>
      </w:r>
      <w:r w:rsidRPr="009E51FE">
        <w:rPr>
          <w:sz w:val="18"/>
          <w:szCs w:val="18"/>
        </w:rPr>
        <w:t>For since the beginning of the world </w:t>
      </w:r>
      <w:r w:rsidRPr="009E51FE">
        <w:rPr>
          <w:rStyle w:val="clarity-word"/>
          <w:sz w:val="18"/>
          <w:szCs w:val="18"/>
          <w:bdr w:val="none" w:sz="0" w:space="0" w:color="auto" w:frame="1"/>
        </w:rPr>
        <w:t>men</w:t>
      </w:r>
      <w:r w:rsidRPr="009E51FE">
        <w:rPr>
          <w:sz w:val="18"/>
          <w:szCs w:val="18"/>
        </w:rPr>
        <w:t> have not heard, nor perceived by the ear, neither hath the </w:t>
      </w:r>
      <w:r w:rsidRPr="009E51FE">
        <w:rPr>
          <w:rStyle w:val="study-note-ref"/>
          <w:sz w:val="18"/>
          <w:szCs w:val="18"/>
          <w:bdr w:val="none" w:sz="0" w:space="0" w:color="auto" w:frame="1"/>
        </w:rPr>
        <w:t>eye</w:t>
      </w:r>
      <w:r w:rsidRPr="009E51FE">
        <w:rPr>
          <w:sz w:val="18"/>
          <w:szCs w:val="18"/>
        </w:rPr>
        <w:t> seen, O God, beside thee, </w:t>
      </w:r>
      <w:r w:rsidRPr="009E51FE">
        <w:rPr>
          <w:rStyle w:val="clarity-word"/>
          <w:sz w:val="18"/>
          <w:szCs w:val="18"/>
          <w:bdr w:val="none" w:sz="0" w:space="0" w:color="auto" w:frame="1"/>
        </w:rPr>
        <w:t>what</w:t>
      </w:r>
      <w:r w:rsidRPr="009E51FE">
        <w:rPr>
          <w:sz w:val="18"/>
          <w:szCs w:val="18"/>
        </w:rPr>
        <w:t> he hath </w:t>
      </w:r>
      <w:r w:rsidRPr="009E51FE">
        <w:rPr>
          <w:rStyle w:val="study-note-ref"/>
          <w:sz w:val="18"/>
          <w:szCs w:val="18"/>
          <w:bdr w:val="none" w:sz="0" w:space="0" w:color="auto" w:frame="1"/>
        </w:rPr>
        <w:t>prepared</w:t>
      </w:r>
      <w:r w:rsidRPr="009E51FE">
        <w:rPr>
          <w:sz w:val="18"/>
          <w:szCs w:val="18"/>
        </w:rPr>
        <w:t> for him that waiteth for him.</w:t>
      </w:r>
    </w:p>
    <w:p w:rsidR="00FB6F87" w:rsidRDefault="00FB6F87" w:rsidP="00FB6F87">
      <w:pPr>
        <w:pStyle w:val="NoSpacing"/>
        <w:ind w:left="1440"/>
        <w:rPr>
          <w:sz w:val="18"/>
          <w:szCs w:val="18"/>
        </w:rPr>
      </w:pPr>
    </w:p>
    <w:p w:rsidR="00FB6F87" w:rsidRPr="009E51FE" w:rsidRDefault="00FB6F87" w:rsidP="00FB6F87">
      <w:pPr>
        <w:pStyle w:val="NoSpacing"/>
        <w:ind w:left="1440"/>
        <w:rPr>
          <w:sz w:val="18"/>
          <w:szCs w:val="18"/>
        </w:rPr>
      </w:pPr>
      <w:r>
        <w:rPr>
          <w:sz w:val="18"/>
          <w:szCs w:val="18"/>
        </w:rPr>
        <w:t>“</w:t>
      </w:r>
      <w:r w:rsidRPr="009E51FE">
        <w:rPr>
          <w:sz w:val="18"/>
          <w:szCs w:val="18"/>
        </w:rPr>
        <w:t>Thou meetest him that rejoiceth and worketh righteousness, </w:t>
      </w:r>
      <w:r w:rsidRPr="009E51FE">
        <w:rPr>
          <w:rStyle w:val="clarity-word"/>
          <w:sz w:val="18"/>
          <w:szCs w:val="18"/>
          <w:bdr w:val="none" w:sz="0" w:space="0" w:color="auto" w:frame="1"/>
        </w:rPr>
        <w:t>those that</w:t>
      </w:r>
      <w:r w:rsidRPr="009E51FE">
        <w:rPr>
          <w:sz w:val="18"/>
          <w:szCs w:val="18"/>
        </w:rPr>
        <w:t> remember thee in thy ways: behold, thou art wroth; for we have sinned: in those is continuance, and we shall be saved.</w:t>
      </w:r>
      <w:r>
        <w:rPr>
          <w:sz w:val="18"/>
          <w:szCs w:val="18"/>
        </w:rPr>
        <w:t xml:space="preserve"> </w:t>
      </w:r>
      <w:r w:rsidRPr="009E51FE">
        <w:rPr>
          <w:sz w:val="18"/>
          <w:szCs w:val="18"/>
        </w:rPr>
        <w:t>But we are all as an </w:t>
      </w:r>
      <w:r w:rsidRPr="009E51FE">
        <w:rPr>
          <w:rStyle w:val="study-note-ref"/>
          <w:sz w:val="18"/>
          <w:szCs w:val="18"/>
          <w:bdr w:val="none" w:sz="0" w:space="0" w:color="auto" w:frame="1"/>
        </w:rPr>
        <w:t>unclean </w:t>
      </w:r>
      <w:r w:rsidRPr="009E51FE">
        <w:rPr>
          <w:rStyle w:val="clarity-word"/>
          <w:sz w:val="18"/>
          <w:szCs w:val="18"/>
          <w:bdr w:val="none" w:sz="0" w:space="0" w:color="auto" w:frame="1"/>
        </w:rPr>
        <w:t>thing,</w:t>
      </w:r>
      <w:r w:rsidRPr="009E51FE">
        <w:rPr>
          <w:sz w:val="18"/>
          <w:szCs w:val="18"/>
        </w:rPr>
        <w:t> and all our righteousnesses </w:t>
      </w:r>
      <w:r w:rsidRPr="009E51FE">
        <w:rPr>
          <w:rStyle w:val="clarity-word"/>
          <w:sz w:val="18"/>
          <w:szCs w:val="18"/>
          <w:bdr w:val="none" w:sz="0" w:space="0" w:color="auto" w:frame="1"/>
        </w:rPr>
        <w:t>are</w:t>
      </w:r>
      <w:r w:rsidRPr="009E51FE">
        <w:rPr>
          <w:sz w:val="18"/>
          <w:szCs w:val="18"/>
        </w:rPr>
        <w:t> as </w:t>
      </w:r>
      <w:r w:rsidRPr="009E51FE">
        <w:rPr>
          <w:rStyle w:val="study-note-ref"/>
          <w:sz w:val="18"/>
          <w:szCs w:val="18"/>
          <w:bdr w:val="none" w:sz="0" w:space="0" w:color="auto" w:frame="1"/>
        </w:rPr>
        <w:t>filthy</w:t>
      </w:r>
      <w:r w:rsidRPr="009E51FE">
        <w:rPr>
          <w:sz w:val="18"/>
          <w:szCs w:val="18"/>
        </w:rPr>
        <w:t> rags; and we all do fade as a leaf; and our iniquities, like the wind, have taken us away.</w:t>
      </w:r>
      <w:r>
        <w:rPr>
          <w:sz w:val="18"/>
          <w:szCs w:val="18"/>
        </w:rPr>
        <w:t xml:space="preserve"> </w:t>
      </w:r>
      <w:r w:rsidRPr="009E51FE">
        <w:rPr>
          <w:sz w:val="18"/>
          <w:szCs w:val="18"/>
        </w:rPr>
        <w:t>And </w:t>
      </w:r>
      <w:r w:rsidRPr="009E51FE">
        <w:rPr>
          <w:rStyle w:val="clarity-word"/>
          <w:sz w:val="18"/>
          <w:szCs w:val="18"/>
          <w:bdr w:val="none" w:sz="0" w:space="0" w:color="auto" w:frame="1"/>
        </w:rPr>
        <w:t>there is</w:t>
      </w:r>
      <w:r w:rsidRPr="009E51FE">
        <w:rPr>
          <w:sz w:val="18"/>
          <w:szCs w:val="18"/>
        </w:rPr>
        <w:t> none that calleth upon thy name, that stirreth up himself to take hold of thee: for thou hast hid thy </w:t>
      </w:r>
      <w:r w:rsidRPr="009E51FE">
        <w:rPr>
          <w:rStyle w:val="study-note-ref"/>
          <w:sz w:val="18"/>
          <w:szCs w:val="18"/>
          <w:bdr w:val="none" w:sz="0" w:space="0" w:color="auto" w:frame="1"/>
        </w:rPr>
        <w:t>face</w:t>
      </w:r>
      <w:r w:rsidRPr="009E51FE">
        <w:rPr>
          <w:sz w:val="18"/>
          <w:szCs w:val="18"/>
        </w:rPr>
        <w:t> from us, and hast consumed us, because of our iniquities.</w:t>
      </w:r>
    </w:p>
    <w:p w:rsidR="00FB6F87" w:rsidRDefault="00FB6F87" w:rsidP="00FB6F87">
      <w:pPr>
        <w:pStyle w:val="NoSpacing"/>
        <w:ind w:left="1440"/>
        <w:rPr>
          <w:sz w:val="18"/>
          <w:szCs w:val="18"/>
        </w:rPr>
      </w:pPr>
    </w:p>
    <w:p w:rsidR="00FB6F87" w:rsidRPr="009E51FE" w:rsidRDefault="00FB6F87" w:rsidP="00FB6F87">
      <w:pPr>
        <w:pStyle w:val="NoSpacing"/>
        <w:ind w:left="1440"/>
        <w:rPr>
          <w:sz w:val="18"/>
          <w:szCs w:val="18"/>
        </w:rPr>
      </w:pPr>
      <w:r>
        <w:rPr>
          <w:sz w:val="18"/>
          <w:szCs w:val="18"/>
        </w:rPr>
        <w:t>“</w:t>
      </w:r>
      <w:r w:rsidRPr="009E51FE">
        <w:rPr>
          <w:sz w:val="18"/>
          <w:szCs w:val="18"/>
        </w:rPr>
        <w:t>But now, O </w:t>
      </w:r>
      <w:r w:rsidRPr="009E51FE">
        <w:rPr>
          <w:rStyle w:val="small-caps"/>
          <w:sz w:val="18"/>
          <w:szCs w:val="18"/>
          <w:bdr w:val="none" w:sz="0" w:space="0" w:color="auto" w:frame="1"/>
        </w:rPr>
        <w:t>Lord</w:t>
      </w:r>
      <w:r w:rsidRPr="009E51FE">
        <w:rPr>
          <w:sz w:val="18"/>
          <w:szCs w:val="18"/>
        </w:rPr>
        <w:t>, thou </w:t>
      </w:r>
      <w:r w:rsidRPr="009E51FE">
        <w:rPr>
          <w:rStyle w:val="clarity-word"/>
          <w:sz w:val="18"/>
          <w:szCs w:val="18"/>
          <w:bdr w:val="none" w:sz="0" w:space="0" w:color="auto" w:frame="1"/>
        </w:rPr>
        <w:t>art</w:t>
      </w:r>
      <w:r w:rsidRPr="009E51FE">
        <w:rPr>
          <w:sz w:val="18"/>
          <w:szCs w:val="18"/>
        </w:rPr>
        <w:t> our </w:t>
      </w:r>
      <w:r w:rsidRPr="009E51FE">
        <w:rPr>
          <w:rStyle w:val="study-note-ref"/>
          <w:sz w:val="18"/>
          <w:szCs w:val="18"/>
          <w:bdr w:val="none" w:sz="0" w:space="0" w:color="auto" w:frame="1"/>
        </w:rPr>
        <w:t>father</w:t>
      </w:r>
      <w:r w:rsidRPr="009E51FE">
        <w:rPr>
          <w:sz w:val="18"/>
          <w:szCs w:val="18"/>
        </w:rPr>
        <w:t>; we </w:t>
      </w:r>
      <w:r w:rsidRPr="009E51FE">
        <w:rPr>
          <w:rStyle w:val="clarity-word"/>
          <w:sz w:val="18"/>
          <w:szCs w:val="18"/>
          <w:bdr w:val="none" w:sz="0" w:space="0" w:color="auto" w:frame="1"/>
        </w:rPr>
        <w:t>are</w:t>
      </w:r>
      <w:r w:rsidRPr="009E51FE">
        <w:rPr>
          <w:sz w:val="18"/>
          <w:szCs w:val="18"/>
        </w:rPr>
        <w:t> the clay, and thou our potter; and we all </w:t>
      </w:r>
      <w:r w:rsidRPr="009E51FE">
        <w:rPr>
          <w:rStyle w:val="clarity-word"/>
          <w:sz w:val="18"/>
          <w:szCs w:val="18"/>
          <w:bdr w:val="none" w:sz="0" w:space="0" w:color="auto" w:frame="1"/>
        </w:rPr>
        <w:t>are</w:t>
      </w:r>
      <w:r w:rsidRPr="009E51FE">
        <w:rPr>
          <w:sz w:val="18"/>
          <w:szCs w:val="18"/>
        </w:rPr>
        <w:t> the </w:t>
      </w:r>
      <w:r w:rsidRPr="009E51FE">
        <w:rPr>
          <w:rStyle w:val="study-note-ref"/>
          <w:sz w:val="18"/>
          <w:szCs w:val="18"/>
          <w:bdr w:val="none" w:sz="0" w:space="0" w:color="auto" w:frame="1"/>
        </w:rPr>
        <w:t>work</w:t>
      </w:r>
      <w:r w:rsidRPr="009E51FE">
        <w:rPr>
          <w:sz w:val="18"/>
          <w:szCs w:val="18"/>
        </w:rPr>
        <w:t> of thy hand.</w:t>
      </w:r>
      <w:r>
        <w:rPr>
          <w:sz w:val="18"/>
          <w:szCs w:val="18"/>
        </w:rPr>
        <w:t xml:space="preserve"> </w:t>
      </w:r>
      <w:r w:rsidRPr="009E51FE">
        <w:rPr>
          <w:sz w:val="18"/>
          <w:szCs w:val="18"/>
        </w:rPr>
        <w:t>Be not wroth very sore, O </w:t>
      </w:r>
      <w:r w:rsidRPr="009E51FE">
        <w:rPr>
          <w:rStyle w:val="small-caps"/>
          <w:sz w:val="18"/>
          <w:szCs w:val="18"/>
          <w:bdr w:val="none" w:sz="0" w:space="0" w:color="auto" w:frame="1"/>
        </w:rPr>
        <w:t>Lord</w:t>
      </w:r>
      <w:r w:rsidRPr="009E51FE">
        <w:rPr>
          <w:sz w:val="18"/>
          <w:szCs w:val="18"/>
        </w:rPr>
        <w:t>, neither remember iniquity for ever: behold, see, we beseech thee, we </w:t>
      </w:r>
      <w:r w:rsidRPr="009E51FE">
        <w:rPr>
          <w:rStyle w:val="clarity-word"/>
          <w:sz w:val="18"/>
          <w:szCs w:val="18"/>
          <w:bdr w:val="none" w:sz="0" w:space="0" w:color="auto" w:frame="1"/>
        </w:rPr>
        <w:t>are</w:t>
      </w:r>
      <w:r w:rsidRPr="009E51FE">
        <w:rPr>
          <w:sz w:val="18"/>
          <w:szCs w:val="18"/>
        </w:rPr>
        <w:t> all thy </w:t>
      </w:r>
      <w:r w:rsidRPr="009E51FE">
        <w:rPr>
          <w:rStyle w:val="study-note-ref"/>
          <w:sz w:val="18"/>
          <w:szCs w:val="18"/>
          <w:bdr w:val="none" w:sz="0" w:space="0" w:color="auto" w:frame="1"/>
        </w:rPr>
        <w:t>people</w:t>
      </w:r>
      <w:r w:rsidRPr="009E51FE">
        <w:rPr>
          <w:sz w:val="18"/>
          <w:szCs w:val="18"/>
        </w:rPr>
        <w:t>.</w:t>
      </w:r>
      <w:r>
        <w:rPr>
          <w:sz w:val="18"/>
          <w:szCs w:val="18"/>
        </w:rPr>
        <w:t xml:space="preserve"> </w:t>
      </w:r>
      <w:r w:rsidRPr="009E51FE">
        <w:rPr>
          <w:sz w:val="18"/>
          <w:szCs w:val="18"/>
        </w:rPr>
        <w:t>Thy holy cities are a wilderness, Zion is a wilderness, Jerusalem a desolation.</w:t>
      </w:r>
      <w:r>
        <w:rPr>
          <w:sz w:val="18"/>
          <w:szCs w:val="18"/>
        </w:rPr>
        <w:t xml:space="preserve"> </w:t>
      </w:r>
      <w:r w:rsidRPr="009E51FE">
        <w:rPr>
          <w:sz w:val="18"/>
          <w:szCs w:val="18"/>
        </w:rPr>
        <w:t>Our holy and our </w:t>
      </w:r>
      <w:r w:rsidRPr="009E51FE">
        <w:rPr>
          <w:rStyle w:val="study-note-ref"/>
          <w:sz w:val="18"/>
          <w:szCs w:val="18"/>
          <w:bdr w:val="none" w:sz="0" w:space="0" w:color="auto" w:frame="1"/>
        </w:rPr>
        <w:t>beautiful</w:t>
      </w:r>
      <w:r w:rsidRPr="009E51FE">
        <w:rPr>
          <w:sz w:val="18"/>
          <w:szCs w:val="18"/>
        </w:rPr>
        <w:t> house, where our fathers praised thee, is </w:t>
      </w:r>
      <w:r w:rsidRPr="009E51FE">
        <w:rPr>
          <w:rStyle w:val="study-note-ref"/>
          <w:sz w:val="18"/>
          <w:szCs w:val="18"/>
          <w:bdr w:val="none" w:sz="0" w:space="0" w:color="auto" w:frame="1"/>
        </w:rPr>
        <w:t>burned</w:t>
      </w:r>
      <w:r w:rsidRPr="009E51FE">
        <w:rPr>
          <w:sz w:val="18"/>
          <w:szCs w:val="18"/>
        </w:rPr>
        <w:t> up with fire: and all our pleasant things are laid </w:t>
      </w:r>
      <w:r w:rsidRPr="009E51FE">
        <w:rPr>
          <w:rStyle w:val="study-note-ref"/>
          <w:sz w:val="18"/>
          <w:szCs w:val="18"/>
          <w:bdr w:val="none" w:sz="0" w:space="0" w:color="auto" w:frame="1"/>
        </w:rPr>
        <w:t>waste</w:t>
      </w:r>
      <w:r w:rsidRPr="009E51FE">
        <w:rPr>
          <w:sz w:val="18"/>
          <w:szCs w:val="18"/>
        </w:rPr>
        <w:t>.</w:t>
      </w:r>
      <w:r>
        <w:rPr>
          <w:sz w:val="18"/>
          <w:szCs w:val="18"/>
        </w:rPr>
        <w:t xml:space="preserve"> </w:t>
      </w:r>
      <w:r w:rsidRPr="009E51FE">
        <w:rPr>
          <w:sz w:val="18"/>
          <w:szCs w:val="18"/>
        </w:rPr>
        <w:t>Wilt thou </w:t>
      </w:r>
      <w:r w:rsidRPr="009E51FE">
        <w:rPr>
          <w:rStyle w:val="study-note-ref"/>
          <w:sz w:val="18"/>
          <w:szCs w:val="18"/>
          <w:bdr w:val="none" w:sz="0" w:space="0" w:color="auto" w:frame="1"/>
        </w:rPr>
        <w:t>refrain</w:t>
      </w:r>
      <w:r w:rsidRPr="009E51FE">
        <w:rPr>
          <w:sz w:val="18"/>
          <w:szCs w:val="18"/>
        </w:rPr>
        <w:t> thyself for these </w:t>
      </w:r>
      <w:r w:rsidRPr="009E51FE">
        <w:rPr>
          <w:rStyle w:val="clarity-word"/>
          <w:sz w:val="18"/>
          <w:szCs w:val="18"/>
          <w:bdr w:val="none" w:sz="0" w:space="0" w:color="auto" w:frame="1"/>
        </w:rPr>
        <w:t>things,</w:t>
      </w:r>
      <w:r w:rsidRPr="009E51FE">
        <w:rPr>
          <w:sz w:val="18"/>
          <w:szCs w:val="18"/>
        </w:rPr>
        <w:t> O </w:t>
      </w:r>
      <w:r w:rsidRPr="009E51FE">
        <w:rPr>
          <w:rStyle w:val="small-caps"/>
          <w:sz w:val="18"/>
          <w:szCs w:val="18"/>
          <w:bdr w:val="none" w:sz="0" w:space="0" w:color="auto" w:frame="1"/>
        </w:rPr>
        <w:t>Lord</w:t>
      </w:r>
      <w:r w:rsidRPr="009E51FE">
        <w:rPr>
          <w:sz w:val="18"/>
          <w:szCs w:val="18"/>
        </w:rPr>
        <w:t>? Wilt thou hold thy peace, and afflict us very sore?</w:t>
      </w:r>
      <w:r>
        <w:rPr>
          <w:sz w:val="18"/>
          <w:szCs w:val="18"/>
        </w:rPr>
        <w:t>”</w:t>
      </w:r>
    </w:p>
    <w:p w:rsidR="00FB6F87" w:rsidRDefault="00FB6F87" w:rsidP="00FB6F87">
      <w:pPr>
        <w:pStyle w:val="NoSpacing"/>
        <w:rPr>
          <w:sz w:val="18"/>
          <w:szCs w:val="18"/>
        </w:rPr>
      </w:pPr>
    </w:p>
    <w:p w:rsidR="00FB6F87" w:rsidRPr="007B2A62" w:rsidRDefault="00FB6F87" w:rsidP="00FB6F87">
      <w:pPr>
        <w:pStyle w:val="NoSpacing"/>
        <w:rPr>
          <w:b/>
          <w:sz w:val="18"/>
          <w:szCs w:val="18"/>
          <w:u w:val="single"/>
        </w:rPr>
      </w:pPr>
      <w:r w:rsidRPr="007B2A62">
        <w:rPr>
          <w:b/>
          <w:sz w:val="18"/>
          <w:szCs w:val="18"/>
          <w:u w:val="single"/>
        </w:rPr>
        <w:t>Many in the latter-days will be given dreams and visions</w:t>
      </w:r>
      <w:r>
        <w:rPr>
          <w:b/>
          <w:sz w:val="18"/>
          <w:szCs w:val="18"/>
          <w:u w:val="single"/>
        </w:rPr>
        <w:t xml:space="preserve"> </w:t>
      </w:r>
      <w:r w:rsidRPr="007B2A62">
        <w:rPr>
          <w:b/>
          <w:sz w:val="18"/>
          <w:szCs w:val="18"/>
          <w:u w:val="single"/>
        </w:rPr>
        <w:t>(Joel 2:28-32)</w:t>
      </w:r>
    </w:p>
    <w:p w:rsidR="00FB6F87" w:rsidRDefault="00FB6F87" w:rsidP="00FB6F87">
      <w:pPr>
        <w:pStyle w:val="NoSpacing"/>
        <w:rPr>
          <w:sz w:val="18"/>
          <w:szCs w:val="18"/>
        </w:rPr>
      </w:pPr>
      <w:r>
        <w:rPr>
          <w:sz w:val="18"/>
          <w:szCs w:val="18"/>
        </w:rPr>
        <w:tab/>
        <w:t>[And Joel prophesied, saying,]</w:t>
      </w:r>
    </w:p>
    <w:p w:rsidR="00FB6F87" w:rsidRDefault="00FB6F87" w:rsidP="00FB6F87">
      <w:pPr>
        <w:pStyle w:val="NoSpacing"/>
        <w:rPr>
          <w:sz w:val="18"/>
          <w:szCs w:val="18"/>
        </w:rPr>
      </w:pPr>
    </w:p>
    <w:p w:rsidR="00FB6F87" w:rsidRPr="009E51FE" w:rsidRDefault="00FB6F87" w:rsidP="00FB6F87">
      <w:pPr>
        <w:pStyle w:val="NoSpacing"/>
        <w:ind w:left="1440"/>
        <w:rPr>
          <w:sz w:val="18"/>
          <w:szCs w:val="18"/>
        </w:rPr>
      </w:pPr>
      <w:r>
        <w:rPr>
          <w:sz w:val="18"/>
          <w:szCs w:val="18"/>
        </w:rPr>
        <w:t>“</w:t>
      </w:r>
      <w:r w:rsidRPr="009E51FE">
        <w:rPr>
          <w:sz w:val="18"/>
          <w:szCs w:val="18"/>
        </w:rPr>
        <w:t>And it shall come to pass afterward, </w:t>
      </w:r>
      <w:r w:rsidRPr="009E51FE">
        <w:rPr>
          <w:rStyle w:val="clarity-word"/>
          <w:sz w:val="18"/>
          <w:szCs w:val="18"/>
          <w:bdr w:val="none" w:sz="0" w:space="0" w:color="auto" w:frame="1"/>
        </w:rPr>
        <w:t>that</w:t>
      </w:r>
      <w:r w:rsidRPr="009E51FE">
        <w:rPr>
          <w:sz w:val="18"/>
          <w:szCs w:val="18"/>
        </w:rPr>
        <w:t> I will </w:t>
      </w:r>
      <w:r w:rsidRPr="009E51FE">
        <w:rPr>
          <w:rStyle w:val="study-note-ref"/>
          <w:sz w:val="18"/>
          <w:szCs w:val="18"/>
          <w:bdr w:val="none" w:sz="0" w:space="0" w:color="auto" w:frame="1"/>
        </w:rPr>
        <w:t>pour out</w:t>
      </w:r>
      <w:r w:rsidRPr="009E51FE">
        <w:rPr>
          <w:sz w:val="18"/>
          <w:szCs w:val="18"/>
        </w:rPr>
        <w:t> my </w:t>
      </w:r>
      <w:r w:rsidRPr="009E51FE">
        <w:rPr>
          <w:rStyle w:val="study-note-ref"/>
          <w:sz w:val="18"/>
          <w:szCs w:val="18"/>
          <w:bdr w:val="none" w:sz="0" w:space="0" w:color="auto" w:frame="1"/>
        </w:rPr>
        <w:t>spirit</w:t>
      </w:r>
      <w:r w:rsidRPr="009E51FE">
        <w:rPr>
          <w:sz w:val="18"/>
          <w:szCs w:val="18"/>
        </w:rPr>
        <w:t> upon all flesh; and your sons and your daughters shall </w:t>
      </w:r>
      <w:r w:rsidRPr="009E51FE">
        <w:rPr>
          <w:rStyle w:val="study-note-ref"/>
          <w:sz w:val="18"/>
          <w:szCs w:val="18"/>
          <w:bdr w:val="none" w:sz="0" w:space="0" w:color="auto" w:frame="1"/>
        </w:rPr>
        <w:t>prophesy</w:t>
      </w:r>
      <w:r w:rsidRPr="009E51FE">
        <w:rPr>
          <w:sz w:val="18"/>
          <w:szCs w:val="18"/>
        </w:rPr>
        <w:t>, your </w:t>
      </w:r>
      <w:r w:rsidRPr="009E51FE">
        <w:rPr>
          <w:rStyle w:val="study-note-ref"/>
          <w:sz w:val="18"/>
          <w:szCs w:val="18"/>
          <w:bdr w:val="none" w:sz="0" w:space="0" w:color="auto" w:frame="1"/>
        </w:rPr>
        <w:t>old</w:t>
      </w:r>
      <w:r w:rsidRPr="009E51FE">
        <w:rPr>
          <w:sz w:val="18"/>
          <w:szCs w:val="18"/>
        </w:rPr>
        <w:t> men shall </w:t>
      </w:r>
      <w:r w:rsidRPr="009E51FE">
        <w:rPr>
          <w:rStyle w:val="study-note-ref"/>
          <w:sz w:val="18"/>
          <w:szCs w:val="18"/>
          <w:bdr w:val="none" w:sz="0" w:space="0" w:color="auto" w:frame="1"/>
        </w:rPr>
        <w:t>dream</w:t>
      </w:r>
      <w:r w:rsidRPr="009E51FE">
        <w:rPr>
          <w:sz w:val="18"/>
          <w:szCs w:val="18"/>
        </w:rPr>
        <w:t> dreams, your young men shall see </w:t>
      </w:r>
      <w:r w:rsidRPr="009E51FE">
        <w:rPr>
          <w:rStyle w:val="study-note-ref"/>
          <w:sz w:val="18"/>
          <w:szCs w:val="18"/>
          <w:bdr w:val="none" w:sz="0" w:space="0" w:color="auto" w:frame="1"/>
        </w:rPr>
        <w:t>visions</w:t>
      </w:r>
      <w:r w:rsidRPr="009E51FE">
        <w:rPr>
          <w:sz w:val="18"/>
          <w:szCs w:val="18"/>
        </w:rPr>
        <w:t>:</w:t>
      </w:r>
      <w:r>
        <w:rPr>
          <w:sz w:val="18"/>
          <w:szCs w:val="18"/>
        </w:rPr>
        <w:t xml:space="preserve"> </w:t>
      </w:r>
      <w:r w:rsidRPr="009E51FE">
        <w:rPr>
          <w:sz w:val="18"/>
          <w:szCs w:val="18"/>
        </w:rPr>
        <w:t>And also upon the servants and upon the handmaids in those days will I pour out my spirit.</w:t>
      </w:r>
      <w:r>
        <w:rPr>
          <w:sz w:val="18"/>
          <w:szCs w:val="18"/>
        </w:rPr>
        <w:t xml:space="preserve"> </w:t>
      </w:r>
      <w:r w:rsidRPr="009E51FE">
        <w:rPr>
          <w:sz w:val="18"/>
          <w:szCs w:val="18"/>
        </w:rPr>
        <w:t>And I will shew </w:t>
      </w:r>
      <w:r w:rsidRPr="009E51FE">
        <w:rPr>
          <w:rStyle w:val="study-note-ref"/>
          <w:sz w:val="18"/>
          <w:szCs w:val="18"/>
          <w:bdr w:val="none" w:sz="0" w:space="0" w:color="auto" w:frame="1"/>
        </w:rPr>
        <w:t>wonders</w:t>
      </w:r>
      <w:r w:rsidRPr="009E51FE">
        <w:rPr>
          <w:sz w:val="18"/>
          <w:szCs w:val="18"/>
        </w:rPr>
        <w:t> in the </w:t>
      </w:r>
      <w:r w:rsidRPr="009E51FE">
        <w:rPr>
          <w:rStyle w:val="study-note-ref"/>
          <w:sz w:val="18"/>
          <w:szCs w:val="18"/>
          <w:bdr w:val="none" w:sz="0" w:space="0" w:color="auto" w:frame="1"/>
        </w:rPr>
        <w:t>heavens</w:t>
      </w:r>
      <w:r w:rsidRPr="009E51FE">
        <w:rPr>
          <w:sz w:val="18"/>
          <w:szCs w:val="18"/>
        </w:rPr>
        <w:t> and in the earth, blood, and </w:t>
      </w:r>
      <w:r w:rsidRPr="009E51FE">
        <w:rPr>
          <w:rStyle w:val="study-note-ref"/>
          <w:sz w:val="18"/>
          <w:szCs w:val="18"/>
          <w:bdr w:val="none" w:sz="0" w:space="0" w:color="auto" w:frame="1"/>
        </w:rPr>
        <w:t>fire</w:t>
      </w:r>
      <w:r w:rsidRPr="009E51FE">
        <w:rPr>
          <w:sz w:val="18"/>
          <w:szCs w:val="18"/>
        </w:rPr>
        <w:t>, and pillars of smoke.</w:t>
      </w:r>
      <w:r>
        <w:rPr>
          <w:sz w:val="18"/>
          <w:szCs w:val="18"/>
        </w:rPr>
        <w:t xml:space="preserve"> </w:t>
      </w:r>
      <w:r w:rsidRPr="009E51FE">
        <w:rPr>
          <w:sz w:val="18"/>
          <w:szCs w:val="18"/>
        </w:rPr>
        <w:t>The sun shall be turned into darkness, and the moon into </w:t>
      </w:r>
      <w:r w:rsidRPr="009E51FE">
        <w:rPr>
          <w:rStyle w:val="study-note-ref"/>
          <w:sz w:val="18"/>
          <w:szCs w:val="18"/>
          <w:bdr w:val="none" w:sz="0" w:space="0" w:color="auto" w:frame="1"/>
        </w:rPr>
        <w:t>blood</w:t>
      </w:r>
      <w:r w:rsidRPr="009E51FE">
        <w:rPr>
          <w:sz w:val="18"/>
          <w:szCs w:val="18"/>
        </w:rPr>
        <w:t>, before the great and the terrible </w:t>
      </w:r>
      <w:r w:rsidRPr="009E51FE">
        <w:rPr>
          <w:rStyle w:val="study-note-ref"/>
          <w:sz w:val="18"/>
          <w:szCs w:val="18"/>
          <w:bdr w:val="none" w:sz="0" w:space="0" w:color="auto" w:frame="1"/>
        </w:rPr>
        <w:t>day</w:t>
      </w:r>
      <w:r w:rsidRPr="009E51FE">
        <w:rPr>
          <w:sz w:val="18"/>
          <w:szCs w:val="18"/>
        </w:rPr>
        <w:t> of the </w:t>
      </w:r>
      <w:r w:rsidRPr="009E51FE">
        <w:rPr>
          <w:rStyle w:val="small-caps"/>
          <w:sz w:val="18"/>
          <w:szCs w:val="18"/>
          <w:bdr w:val="none" w:sz="0" w:space="0" w:color="auto" w:frame="1"/>
        </w:rPr>
        <w:t>Lord</w:t>
      </w:r>
      <w:r w:rsidRPr="009E51FE">
        <w:rPr>
          <w:sz w:val="18"/>
          <w:szCs w:val="18"/>
        </w:rPr>
        <w:t> come.</w:t>
      </w:r>
      <w:r>
        <w:rPr>
          <w:sz w:val="18"/>
          <w:szCs w:val="18"/>
        </w:rPr>
        <w:t xml:space="preserve"> </w:t>
      </w:r>
      <w:r w:rsidRPr="009E51FE">
        <w:rPr>
          <w:sz w:val="18"/>
          <w:szCs w:val="18"/>
        </w:rPr>
        <w:t>And it shall come to pass, </w:t>
      </w:r>
      <w:r w:rsidRPr="009E51FE">
        <w:rPr>
          <w:rStyle w:val="clarity-word"/>
          <w:sz w:val="18"/>
          <w:szCs w:val="18"/>
          <w:bdr w:val="none" w:sz="0" w:space="0" w:color="auto" w:frame="1"/>
        </w:rPr>
        <w:t>that</w:t>
      </w:r>
      <w:r w:rsidRPr="009E51FE">
        <w:rPr>
          <w:sz w:val="18"/>
          <w:szCs w:val="18"/>
        </w:rPr>
        <w:t> whosoever shall </w:t>
      </w:r>
      <w:r w:rsidRPr="009E51FE">
        <w:rPr>
          <w:rStyle w:val="study-note-ref"/>
          <w:sz w:val="18"/>
          <w:szCs w:val="18"/>
          <w:bdr w:val="none" w:sz="0" w:space="0" w:color="auto" w:frame="1"/>
        </w:rPr>
        <w:t>call</w:t>
      </w:r>
      <w:r w:rsidRPr="009E51FE">
        <w:rPr>
          <w:sz w:val="18"/>
          <w:szCs w:val="18"/>
        </w:rPr>
        <w:t> on the name of </w:t>
      </w:r>
      <w:r w:rsidRPr="009E51FE">
        <w:rPr>
          <w:rStyle w:val="study-note-ref"/>
          <w:sz w:val="18"/>
          <w:szCs w:val="18"/>
          <w:bdr w:val="none" w:sz="0" w:space="0" w:color="auto" w:frame="1"/>
        </w:rPr>
        <w:t>the </w:t>
      </w:r>
      <w:r w:rsidRPr="009E51FE">
        <w:rPr>
          <w:rStyle w:val="small-caps"/>
          <w:sz w:val="18"/>
          <w:szCs w:val="18"/>
          <w:bdr w:val="none" w:sz="0" w:space="0" w:color="auto" w:frame="1"/>
        </w:rPr>
        <w:t>Lord</w:t>
      </w:r>
      <w:r w:rsidRPr="009E51FE">
        <w:rPr>
          <w:sz w:val="18"/>
          <w:szCs w:val="18"/>
        </w:rPr>
        <w:t> shall be </w:t>
      </w:r>
      <w:r w:rsidRPr="009E51FE">
        <w:rPr>
          <w:rStyle w:val="study-note-ref"/>
          <w:sz w:val="18"/>
          <w:szCs w:val="18"/>
          <w:bdr w:val="none" w:sz="0" w:space="0" w:color="auto" w:frame="1"/>
        </w:rPr>
        <w:t>delivered</w:t>
      </w:r>
      <w:r>
        <w:rPr>
          <w:sz w:val="18"/>
          <w:szCs w:val="18"/>
        </w:rPr>
        <w:t xml:space="preserve">: for in mount </w:t>
      </w:r>
      <w:r w:rsidRPr="009E51FE">
        <w:rPr>
          <w:rStyle w:val="study-note-ref"/>
          <w:sz w:val="18"/>
          <w:szCs w:val="18"/>
          <w:bdr w:val="none" w:sz="0" w:space="0" w:color="auto" w:frame="1"/>
        </w:rPr>
        <w:t>Zion</w:t>
      </w:r>
      <w:r w:rsidRPr="009E51FE">
        <w:rPr>
          <w:sz w:val="18"/>
          <w:szCs w:val="18"/>
        </w:rPr>
        <w:t> and in </w:t>
      </w:r>
      <w:r w:rsidRPr="009E51FE">
        <w:rPr>
          <w:rStyle w:val="study-note-ref"/>
          <w:sz w:val="18"/>
          <w:szCs w:val="18"/>
          <w:bdr w:val="none" w:sz="0" w:space="0" w:color="auto" w:frame="1"/>
        </w:rPr>
        <w:t>Jerusalem</w:t>
      </w:r>
      <w:r w:rsidRPr="009E51FE">
        <w:rPr>
          <w:sz w:val="18"/>
          <w:szCs w:val="18"/>
        </w:rPr>
        <w:t> shall be </w:t>
      </w:r>
      <w:r w:rsidRPr="009E51FE">
        <w:rPr>
          <w:rStyle w:val="study-note-ref"/>
          <w:sz w:val="18"/>
          <w:szCs w:val="18"/>
          <w:bdr w:val="none" w:sz="0" w:space="0" w:color="auto" w:frame="1"/>
        </w:rPr>
        <w:t>deliverance</w:t>
      </w:r>
      <w:r w:rsidRPr="009E51FE">
        <w:rPr>
          <w:sz w:val="18"/>
          <w:szCs w:val="18"/>
        </w:rPr>
        <w:t>, as the </w:t>
      </w:r>
      <w:r w:rsidRPr="009E51FE">
        <w:rPr>
          <w:rStyle w:val="small-caps"/>
          <w:sz w:val="18"/>
          <w:szCs w:val="18"/>
          <w:bdr w:val="none" w:sz="0" w:space="0" w:color="auto" w:frame="1"/>
        </w:rPr>
        <w:t>Lord</w:t>
      </w:r>
      <w:r w:rsidRPr="009E51FE">
        <w:rPr>
          <w:sz w:val="18"/>
          <w:szCs w:val="18"/>
        </w:rPr>
        <w:t> hath said, and in the </w:t>
      </w:r>
      <w:r w:rsidRPr="009E51FE">
        <w:rPr>
          <w:rStyle w:val="study-note-ref"/>
          <w:sz w:val="18"/>
          <w:szCs w:val="18"/>
          <w:bdr w:val="none" w:sz="0" w:space="0" w:color="auto" w:frame="1"/>
        </w:rPr>
        <w:t>remnant</w:t>
      </w:r>
      <w:r w:rsidRPr="009E51FE">
        <w:rPr>
          <w:sz w:val="18"/>
          <w:szCs w:val="18"/>
        </w:rPr>
        <w:t> whom the </w:t>
      </w:r>
      <w:r w:rsidRPr="009E51FE">
        <w:rPr>
          <w:rStyle w:val="small-caps"/>
          <w:sz w:val="18"/>
          <w:szCs w:val="18"/>
          <w:bdr w:val="none" w:sz="0" w:space="0" w:color="auto" w:frame="1"/>
        </w:rPr>
        <w:t>Lord</w:t>
      </w:r>
      <w:r w:rsidRPr="009E51FE">
        <w:rPr>
          <w:sz w:val="18"/>
          <w:szCs w:val="18"/>
        </w:rPr>
        <w:t> shall </w:t>
      </w:r>
      <w:r w:rsidRPr="009E51FE">
        <w:rPr>
          <w:rStyle w:val="study-note-ref"/>
          <w:sz w:val="18"/>
          <w:szCs w:val="18"/>
          <w:bdr w:val="none" w:sz="0" w:space="0" w:color="auto" w:frame="1"/>
        </w:rPr>
        <w:t>call</w:t>
      </w:r>
      <w:r w:rsidRPr="009E51FE">
        <w:rPr>
          <w:sz w:val="18"/>
          <w:szCs w:val="18"/>
        </w:rPr>
        <w:t>.</w:t>
      </w:r>
      <w:r>
        <w:rPr>
          <w:sz w:val="18"/>
          <w:szCs w:val="18"/>
        </w:rPr>
        <w:t>”</w:t>
      </w:r>
    </w:p>
    <w:p w:rsidR="00FB6F87" w:rsidRDefault="00FB6F87" w:rsidP="00FB6F87">
      <w:pPr>
        <w:pStyle w:val="NoSpacing"/>
        <w:rPr>
          <w:sz w:val="18"/>
          <w:szCs w:val="18"/>
        </w:rPr>
      </w:pPr>
    </w:p>
    <w:p w:rsidR="00FB6F87" w:rsidRPr="007B2A62" w:rsidRDefault="00FB6F87" w:rsidP="00FB6F87">
      <w:pPr>
        <w:pStyle w:val="NoSpacing"/>
        <w:rPr>
          <w:b/>
          <w:sz w:val="18"/>
          <w:szCs w:val="18"/>
          <w:u w:val="single"/>
        </w:rPr>
      </w:pPr>
      <w:r w:rsidRPr="007B2A62">
        <w:rPr>
          <w:b/>
          <w:sz w:val="18"/>
          <w:szCs w:val="18"/>
          <w:u w:val="single"/>
        </w:rPr>
        <w:t>The Saints commanded to look for the Second Coming (2 Peter 3:10-13)</w:t>
      </w:r>
    </w:p>
    <w:p w:rsidR="00FB6F87" w:rsidRDefault="00FB6F87" w:rsidP="00FB6F87">
      <w:pPr>
        <w:pStyle w:val="NoSpacing"/>
        <w:rPr>
          <w:sz w:val="18"/>
          <w:szCs w:val="18"/>
        </w:rPr>
      </w:pPr>
      <w:r>
        <w:rPr>
          <w:sz w:val="18"/>
          <w:szCs w:val="18"/>
        </w:rPr>
        <w:tab/>
        <w:t>[And Peter prophesied, saying,]</w:t>
      </w:r>
    </w:p>
    <w:p w:rsidR="00FB6F87" w:rsidRDefault="00FB6F87" w:rsidP="00FB6F87">
      <w:pPr>
        <w:pStyle w:val="NoSpacing"/>
        <w:rPr>
          <w:sz w:val="18"/>
          <w:szCs w:val="18"/>
        </w:rPr>
      </w:pPr>
    </w:p>
    <w:p w:rsidR="00FB6F87" w:rsidRPr="009E51FE" w:rsidRDefault="00FB6F87" w:rsidP="00FB6F87">
      <w:pPr>
        <w:pStyle w:val="NoSpacing"/>
        <w:ind w:left="1440"/>
        <w:rPr>
          <w:sz w:val="18"/>
          <w:szCs w:val="18"/>
        </w:rPr>
      </w:pPr>
      <w:r>
        <w:rPr>
          <w:sz w:val="18"/>
          <w:szCs w:val="18"/>
        </w:rPr>
        <w:t>“</w:t>
      </w:r>
      <w:r w:rsidRPr="009E51FE">
        <w:rPr>
          <w:sz w:val="18"/>
          <w:szCs w:val="18"/>
        </w:rPr>
        <w:t>But the </w:t>
      </w:r>
      <w:r w:rsidRPr="009E51FE">
        <w:rPr>
          <w:rStyle w:val="study-note-ref"/>
          <w:sz w:val="18"/>
          <w:szCs w:val="18"/>
          <w:bdr w:val="none" w:sz="0" w:space="0" w:color="auto" w:frame="1"/>
        </w:rPr>
        <w:t>day</w:t>
      </w:r>
      <w:r w:rsidRPr="009E51FE">
        <w:rPr>
          <w:sz w:val="18"/>
          <w:szCs w:val="18"/>
        </w:rPr>
        <w:t> of the Lord will </w:t>
      </w:r>
      <w:r w:rsidRPr="009E51FE">
        <w:rPr>
          <w:rStyle w:val="study-note-ref"/>
          <w:sz w:val="18"/>
          <w:szCs w:val="18"/>
          <w:bdr w:val="none" w:sz="0" w:space="0" w:color="auto" w:frame="1"/>
        </w:rPr>
        <w:t>come</w:t>
      </w:r>
      <w:r w:rsidRPr="009E51FE">
        <w:rPr>
          <w:sz w:val="18"/>
          <w:szCs w:val="18"/>
        </w:rPr>
        <w:t> as a thief in the night; in the which the heavens shall </w:t>
      </w:r>
      <w:r w:rsidRPr="009E51FE">
        <w:rPr>
          <w:rStyle w:val="study-note-ref"/>
          <w:sz w:val="18"/>
          <w:szCs w:val="18"/>
          <w:bdr w:val="none" w:sz="0" w:space="0" w:color="auto" w:frame="1"/>
        </w:rPr>
        <w:t>pass away</w:t>
      </w:r>
      <w:r w:rsidRPr="009E51FE">
        <w:rPr>
          <w:sz w:val="18"/>
          <w:szCs w:val="18"/>
        </w:rPr>
        <w:t> with a great noise, and the </w:t>
      </w:r>
      <w:r w:rsidRPr="009E51FE">
        <w:rPr>
          <w:rStyle w:val="study-note-ref"/>
          <w:sz w:val="18"/>
          <w:szCs w:val="18"/>
          <w:bdr w:val="none" w:sz="0" w:space="0" w:color="auto" w:frame="1"/>
        </w:rPr>
        <w:t>elements</w:t>
      </w:r>
      <w:r w:rsidRPr="009E51FE">
        <w:rPr>
          <w:sz w:val="18"/>
          <w:szCs w:val="18"/>
        </w:rPr>
        <w:t> shall melt with fervent heat, the </w:t>
      </w:r>
      <w:r w:rsidRPr="009E51FE">
        <w:rPr>
          <w:rStyle w:val="study-note-ref"/>
          <w:sz w:val="18"/>
          <w:szCs w:val="18"/>
          <w:bdr w:val="none" w:sz="0" w:space="0" w:color="auto" w:frame="1"/>
        </w:rPr>
        <w:t>earth</w:t>
      </w:r>
      <w:r w:rsidRPr="009E51FE">
        <w:rPr>
          <w:sz w:val="18"/>
          <w:szCs w:val="18"/>
        </w:rPr>
        <w:t> also and the works that are therein shall be burned up.</w:t>
      </w:r>
      <w:r>
        <w:rPr>
          <w:sz w:val="18"/>
          <w:szCs w:val="18"/>
        </w:rPr>
        <w:t xml:space="preserve"> </w:t>
      </w:r>
      <w:r w:rsidRPr="009E51FE">
        <w:rPr>
          <w:rStyle w:val="clarity-word"/>
          <w:sz w:val="18"/>
          <w:szCs w:val="18"/>
          <w:bdr w:val="none" w:sz="0" w:space="0" w:color="auto" w:frame="1"/>
        </w:rPr>
        <w:t>Seeing</w:t>
      </w:r>
      <w:r w:rsidRPr="009E51FE">
        <w:rPr>
          <w:sz w:val="18"/>
          <w:szCs w:val="18"/>
        </w:rPr>
        <w:t> then </w:t>
      </w:r>
      <w:r w:rsidRPr="009E51FE">
        <w:rPr>
          <w:rStyle w:val="clarity-word"/>
          <w:sz w:val="18"/>
          <w:szCs w:val="18"/>
          <w:bdr w:val="none" w:sz="0" w:space="0" w:color="auto" w:frame="1"/>
        </w:rPr>
        <w:t>that</w:t>
      </w:r>
      <w:r w:rsidRPr="009E51FE">
        <w:rPr>
          <w:sz w:val="18"/>
          <w:szCs w:val="18"/>
        </w:rPr>
        <w:t> all these things shall be dissolved, what </w:t>
      </w:r>
      <w:r w:rsidRPr="009E51FE">
        <w:rPr>
          <w:rStyle w:val="study-note-ref"/>
          <w:sz w:val="18"/>
          <w:szCs w:val="18"/>
          <w:bdr w:val="none" w:sz="0" w:space="0" w:color="auto" w:frame="1"/>
        </w:rPr>
        <w:t>manner</w:t>
      </w:r>
      <w:r w:rsidRPr="009E51FE">
        <w:rPr>
          <w:sz w:val="18"/>
          <w:szCs w:val="18"/>
        </w:rPr>
        <w:t> </w:t>
      </w:r>
      <w:r w:rsidRPr="009E51FE">
        <w:rPr>
          <w:rStyle w:val="clarity-word"/>
          <w:sz w:val="18"/>
          <w:szCs w:val="18"/>
          <w:bdr w:val="none" w:sz="0" w:space="0" w:color="auto" w:frame="1"/>
        </w:rPr>
        <w:t>of persons</w:t>
      </w:r>
      <w:r w:rsidRPr="009E51FE">
        <w:rPr>
          <w:sz w:val="18"/>
          <w:szCs w:val="18"/>
        </w:rPr>
        <w:t> ought ye to be in </w:t>
      </w:r>
      <w:r w:rsidRPr="009E51FE">
        <w:rPr>
          <w:rStyle w:val="clarity-word"/>
          <w:sz w:val="18"/>
          <w:szCs w:val="18"/>
          <w:bdr w:val="none" w:sz="0" w:space="0" w:color="auto" w:frame="1"/>
        </w:rPr>
        <w:t>all</w:t>
      </w:r>
      <w:r w:rsidRPr="009E51FE">
        <w:rPr>
          <w:sz w:val="18"/>
          <w:szCs w:val="18"/>
        </w:rPr>
        <w:t> holy </w:t>
      </w:r>
      <w:r w:rsidRPr="009E51FE">
        <w:rPr>
          <w:rStyle w:val="study-note-ref"/>
          <w:sz w:val="18"/>
          <w:szCs w:val="18"/>
          <w:bdr w:val="none" w:sz="0" w:space="0" w:color="auto" w:frame="1"/>
        </w:rPr>
        <w:t>conversation</w:t>
      </w:r>
      <w:r w:rsidRPr="009E51FE">
        <w:rPr>
          <w:sz w:val="18"/>
          <w:szCs w:val="18"/>
        </w:rPr>
        <w:t> and godliness,</w:t>
      </w:r>
      <w:r>
        <w:rPr>
          <w:sz w:val="18"/>
          <w:szCs w:val="18"/>
        </w:rPr>
        <w:t xml:space="preserve"> </w:t>
      </w:r>
      <w:r w:rsidRPr="009E51FE">
        <w:rPr>
          <w:rStyle w:val="study-note-ref"/>
          <w:sz w:val="18"/>
          <w:szCs w:val="18"/>
          <w:bdr w:val="none" w:sz="0" w:space="0" w:color="auto" w:frame="1"/>
        </w:rPr>
        <w:t>Looking</w:t>
      </w:r>
      <w:r w:rsidRPr="009E51FE">
        <w:rPr>
          <w:sz w:val="18"/>
          <w:szCs w:val="18"/>
        </w:rPr>
        <w:t> for and </w:t>
      </w:r>
      <w:r w:rsidRPr="009E51FE">
        <w:rPr>
          <w:rStyle w:val="study-note-ref"/>
          <w:sz w:val="18"/>
          <w:szCs w:val="18"/>
          <w:bdr w:val="none" w:sz="0" w:space="0" w:color="auto" w:frame="1"/>
        </w:rPr>
        <w:t>hasting</w:t>
      </w:r>
      <w:r w:rsidRPr="009E51FE">
        <w:rPr>
          <w:sz w:val="18"/>
          <w:szCs w:val="18"/>
        </w:rPr>
        <w:t> unto the </w:t>
      </w:r>
      <w:r w:rsidRPr="009E51FE">
        <w:rPr>
          <w:rStyle w:val="study-note-ref"/>
          <w:sz w:val="18"/>
          <w:szCs w:val="18"/>
          <w:bdr w:val="none" w:sz="0" w:space="0" w:color="auto" w:frame="1"/>
        </w:rPr>
        <w:t>coming</w:t>
      </w:r>
      <w:r w:rsidRPr="009E51FE">
        <w:rPr>
          <w:sz w:val="18"/>
          <w:szCs w:val="18"/>
        </w:rPr>
        <w:t> of the </w:t>
      </w:r>
      <w:r w:rsidRPr="009E51FE">
        <w:rPr>
          <w:rStyle w:val="study-note-ref"/>
          <w:sz w:val="18"/>
          <w:szCs w:val="18"/>
          <w:bdr w:val="none" w:sz="0" w:space="0" w:color="auto" w:frame="1"/>
        </w:rPr>
        <w:t>day</w:t>
      </w:r>
      <w:r w:rsidRPr="009E51FE">
        <w:rPr>
          <w:sz w:val="18"/>
          <w:szCs w:val="18"/>
        </w:rPr>
        <w:t> of God, wherein the heavens being on fire shall be dissolved, and the elements shall melt with fervent heat?</w:t>
      </w:r>
    </w:p>
    <w:p w:rsidR="00FB6F87" w:rsidRPr="009E51FE" w:rsidRDefault="00FB6F87" w:rsidP="00FB6F87">
      <w:pPr>
        <w:pStyle w:val="NoSpacing"/>
        <w:ind w:left="1440"/>
        <w:rPr>
          <w:sz w:val="18"/>
          <w:szCs w:val="18"/>
        </w:rPr>
      </w:pPr>
      <w:r w:rsidRPr="009E51FE">
        <w:rPr>
          <w:sz w:val="18"/>
          <w:szCs w:val="18"/>
        </w:rPr>
        <w:t>Nevertheless we, according to his promise, look for new </w:t>
      </w:r>
      <w:r w:rsidRPr="009E51FE">
        <w:rPr>
          <w:rStyle w:val="study-note-ref"/>
          <w:sz w:val="18"/>
          <w:szCs w:val="18"/>
          <w:bdr w:val="none" w:sz="0" w:space="0" w:color="auto" w:frame="1"/>
        </w:rPr>
        <w:t>heavens</w:t>
      </w:r>
      <w:r w:rsidRPr="009E51FE">
        <w:rPr>
          <w:sz w:val="18"/>
          <w:szCs w:val="18"/>
        </w:rPr>
        <w:t> and a </w:t>
      </w:r>
      <w:r w:rsidRPr="009E51FE">
        <w:rPr>
          <w:rStyle w:val="study-note-ref"/>
          <w:sz w:val="18"/>
          <w:szCs w:val="18"/>
          <w:bdr w:val="none" w:sz="0" w:space="0" w:color="auto" w:frame="1"/>
        </w:rPr>
        <w:t>new</w:t>
      </w:r>
      <w:r w:rsidRPr="009E51FE">
        <w:rPr>
          <w:sz w:val="18"/>
          <w:szCs w:val="18"/>
        </w:rPr>
        <w:t> </w:t>
      </w:r>
      <w:r w:rsidRPr="009E51FE">
        <w:rPr>
          <w:rStyle w:val="study-note-ref"/>
          <w:sz w:val="18"/>
          <w:szCs w:val="18"/>
          <w:bdr w:val="none" w:sz="0" w:space="0" w:color="auto" w:frame="1"/>
        </w:rPr>
        <w:t>earth</w:t>
      </w:r>
      <w:r>
        <w:rPr>
          <w:sz w:val="18"/>
          <w:szCs w:val="18"/>
        </w:rPr>
        <w:t xml:space="preserve">, wherein dwelleth </w:t>
      </w:r>
      <w:r w:rsidRPr="009E51FE">
        <w:rPr>
          <w:rStyle w:val="study-note-ref"/>
          <w:sz w:val="18"/>
          <w:szCs w:val="18"/>
          <w:bdr w:val="none" w:sz="0" w:space="0" w:color="auto" w:frame="1"/>
        </w:rPr>
        <w:t>righteousness</w:t>
      </w:r>
      <w:r w:rsidRPr="009E51FE">
        <w:rPr>
          <w:sz w:val="18"/>
          <w:szCs w:val="18"/>
        </w:rPr>
        <w:t>.</w:t>
      </w:r>
      <w:r>
        <w:rPr>
          <w:sz w:val="18"/>
          <w:szCs w:val="18"/>
        </w:rPr>
        <w:t>”</w:t>
      </w:r>
    </w:p>
    <w:p w:rsidR="00FB6F87" w:rsidRDefault="00FB6F87" w:rsidP="00FB6F87">
      <w:pPr>
        <w:pStyle w:val="NoSpacing"/>
        <w:rPr>
          <w:b/>
          <w:sz w:val="18"/>
          <w:szCs w:val="18"/>
          <w:u w:val="single"/>
        </w:rPr>
      </w:pPr>
    </w:p>
    <w:p w:rsidR="00FB6F87" w:rsidRPr="007B2A62" w:rsidRDefault="00FB6F87" w:rsidP="00FB6F87">
      <w:pPr>
        <w:pStyle w:val="NoSpacing"/>
        <w:rPr>
          <w:b/>
          <w:sz w:val="18"/>
          <w:szCs w:val="18"/>
          <w:u w:val="single"/>
        </w:rPr>
      </w:pPr>
      <w:r w:rsidRPr="007B2A62">
        <w:rPr>
          <w:b/>
          <w:sz w:val="18"/>
          <w:szCs w:val="18"/>
          <w:u w:val="single"/>
        </w:rPr>
        <w:t>The Saints will know of the season of the Second Coming (1 Thess 5:1-11)</w:t>
      </w:r>
    </w:p>
    <w:p w:rsidR="00FB6F87" w:rsidRDefault="00FB6F87" w:rsidP="00FB6F87">
      <w:pPr>
        <w:pStyle w:val="NoSpacing"/>
        <w:rPr>
          <w:sz w:val="18"/>
          <w:szCs w:val="18"/>
        </w:rPr>
      </w:pPr>
      <w:r>
        <w:rPr>
          <w:sz w:val="18"/>
          <w:szCs w:val="18"/>
        </w:rPr>
        <w:tab/>
        <w:t>[And Paul wrote, saying]</w:t>
      </w:r>
    </w:p>
    <w:p w:rsidR="00FB6F87" w:rsidRDefault="00FB6F87" w:rsidP="00FB6F87">
      <w:pPr>
        <w:pStyle w:val="NoSpacing"/>
        <w:rPr>
          <w:sz w:val="18"/>
          <w:szCs w:val="18"/>
        </w:rPr>
      </w:pPr>
    </w:p>
    <w:p w:rsidR="00FB6F87" w:rsidRPr="009E51FE" w:rsidRDefault="00FB6F87" w:rsidP="00FB6F87">
      <w:pPr>
        <w:pStyle w:val="NoSpacing"/>
        <w:ind w:left="1440"/>
        <w:rPr>
          <w:sz w:val="18"/>
          <w:szCs w:val="18"/>
        </w:rPr>
      </w:pPr>
      <w:r>
        <w:rPr>
          <w:sz w:val="18"/>
          <w:szCs w:val="18"/>
        </w:rPr>
        <w:t>“</w:t>
      </w:r>
      <w:r w:rsidRPr="009E51FE">
        <w:rPr>
          <w:sz w:val="18"/>
          <w:szCs w:val="18"/>
        </w:rPr>
        <w:t>But of the times and the seasons, brethren, ye have no need that I write unto you.</w:t>
      </w:r>
      <w:r>
        <w:rPr>
          <w:sz w:val="18"/>
          <w:szCs w:val="18"/>
        </w:rPr>
        <w:t xml:space="preserve"> </w:t>
      </w:r>
      <w:r w:rsidRPr="009E51FE">
        <w:rPr>
          <w:sz w:val="18"/>
          <w:szCs w:val="18"/>
        </w:rPr>
        <w:t>For yourselves know perfectly that the </w:t>
      </w:r>
      <w:r w:rsidRPr="009E51FE">
        <w:rPr>
          <w:rStyle w:val="study-note-ref"/>
          <w:sz w:val="18"/>
          <w:szCs w:val="18"/>
          <w:bdr w:val="none" w:sz="0" w:space="0" w:color="auto" w:frame="1"/>
        </w:rPr>
        <w:t>day</w:t>
      </w:r>
      <w:r w:rsidRPr="009E51FE">
        <w:rPr>
          <w:sz w:val="18"/>
          <w:szCs w:val="18"/>
        </w:rPr>
        <w:t> of the Lord so cometh as a </w:t>
      </w:r>
      <w:r w:rsidRPr="009E51FE">
        <w:rPr>
          <w:rStyle w:val="study-note-ref"/>
          <w:sz w:val="18"/>
          <w:szCs w:val="18"/>
          <w:bdr w:val="none" w:sz="0" w:space="0" w:color="auto" w:frame="1"/>
        </w:rPr>
        <w:t>thief</w:t>
      </w:r>
      <w:r w:rsidRPr="009E51FE">
        <w:rPr>
          <w:sz w:val="18"/>
          <w:szCs w:val="18"/>
        </w:rPr>
        <w:t> in the night.</w:t>
      </w:r>
      <w:r>
        <w:rPr>
          <w:sz w:val="18"/>
          <w:szCs w:val="18"/>
        </w:rPr>
        <w:t xml:space="preserve"> </w:t>
      </w:r>
      <w:r w:rsidRPr="009E51FE">
        <w:rPr>
          <w:sz w:val="18"/>
          <w:szCs w:val="18"/>
        </w:rPr>
        <w:t>For when they shall say, Peace and </w:t>
      </w:r>
      <w:r w:rsidRPr="009E51FE">
        <w:rPr>
          <w:rStyle w:val="study-note-ref"/>
          <w:sz w:val="18"/>
          <w:szCs w:val="18"/>
          <w:bdr w:val="none" w:sz="0" w:space="0" w:color="auto" w:frame="1"/>
        </w:rPr>
        <w:t>safety</w:t>
      </w:r>
      <w:r w:rsidRPr="009E51FE">
        <w:rPr>
          <w:sz w:val="18"/>
          <w:szCs w:val="18"/>
        </w:rPr>
        <w:t>; then sudden destruction cometh upon them, as travail upon a woman with child; and they shall not </w:t>
      </w:r>
      <w:r w:rsidRPr="009E51FE">
        <w:rPr>
          <w:rStyle w:val="study-note-ref"/>
          <w:sz w:val="18"/>
          <w:szCs w:val="18"/>
          <w:bdr w:val="none" w:sz="0" w:space="0" w:color="auto" w:frame="1"/>
        </w:rPr>
        <w:t>escape</w:t>
      </w:r>
      <w:r w:rsidRPr="009E51FE">
        <w:rPr>
          <w:sz w:val="18"/>
          <w:szCs w:val="18"/>
        </w:rPr>
        <w:t>.</w:t>
      </w:r>
      <w:r>
        <w:rPr>
          <w:sz w:val="18"/>
          <w:szCs w:val="18"/>
        </w:rPr>
        <w:t xml:space="preserve"> </w:t>
      </w:r>
      <w:r w:rsidRPr="009E51FE">
        <w:rPr>
          <w:sz w:val="18"/>
          <w:szCs w:val="18"/>
        </w:rPr>
        <w:t>But ye, brethren, are not in </w:t>
      </w:r>
      <w:r w:rsidRPr="009E51FE">
        <w:rPr>
          <w:rStyle w:val="study-note-ref"/>
          <w:sz w:val="18"/>
          <w:szCs w:val="18"/>
          <w:bdr w:val="none" w:sz="0" w:space="0" w:color="auto" w:frame="1"/>
        </w:rPr>
        <w:t>darkness</w:t>
      </w:r>
      <w:r w:rsidRPr="009E51FE">
        <w:rPr>
          <w:sz w:val="18"/>
          <w:szCs w:val="18"/>
        </w:rPr>
        <w:t>, that that </w:t>
      </w:r>
      <w:r w:rsidRPr="009E51FE">
        <w:rPr>
          <w:rStyle w:val="study-note-ref"/>
          <w:sz w:val="18"/>
          <w:szCs w:val="18"/>
          <w:bdr w:val="none" w:sz="0" w:space="0" w:color="auto" w:frame="1"/>
        </w:rPr>
        <w:t>day</w:t>
      </w:r>
      <w:r w:rsidRPr="009E51FE">
        <w:rPr>
          <w:sz w:val="18"/>
          <w:szCs w:val="18"/>
        </w:rPr>
        <w:t> should overtake you as a thief.</w:t>
      </w:r>
      <w:r>
        <w:rPr>
          <w:sz w:val="18"/>
          <w:szCs w:val="18"/>
        </w:rPr>
        <w:t xml:space="preserve"> </w:t>
      </w:r>
      <w:r w:rsidRPr="009E51FE">
        <w:rPr>
          <w:sz w:val="18"/>
          <w:szCs w:val="18"/>
        </w:rPr>
        <w:t>Ye are all the </w:t>
      </w:r>
      <w:r w:rsidRPr="009E51FE">
        <w:rPr>
          <w:rStyle w:val="study-note-ref"/>
          <w:sz w:val="18"/>
          <w:szCs w:val="18"/>
          <w:bdr w:val="none" w:sz="0" w:space="0" w:color="auto" w:frame="1"/>
        </w:rPr>
        <w:t>children</w:t>
      </w:r>
      <w:r w:rsidRPr="009E51FE">
        <w:rPr>
          <w:sz w:val="18"/>
          <w:szCs w:val="18"/>
        </w:rPr>
        <w:t> of light, and the children of the day: we are not of the night, nor of darkness.</w:t>
      </w:r>
    </w:p>
    <w:p w:rsidR="00FB6F87" w:rsidRDefault="00FB6F87" w:rsidP="00FB6F87">
      <w:pPr>
        <w:pStyle w:val="NoSpacing"/>
        <w:ind w:left="1440"/>
        <w:rPr>
          <w:sz w:val="18"/>
          <w:szCs w:val="18"/>
        </w:rPr>
      </w:pPr>
    </w:p>
    <w:p w:rsidR="00FB6F87" w:rsidRPr="009E51FE" w:rsidRDefault="00FB6F87" w:rsidP="00FB6F87">
      <w:pPr>
        <w:pStyle w:val="NoSpacing"/>
        <w:ind w:left="1440"/>
        <w:rPr>
          <w:sz w:val="18"/>
          <w:szCs w:val="18"/>
        </w:rPr>
      </w:pPr>
      <w:r>
        <w:rPr>
          <w:sz w:val="18"/>
          <w:szCs w:val="18"/>
        </w:rPr>
        <w:t>“</w:t>
      </w:r>
      <w:r w:rsidRPr="009E51FE">
        <w:rPr>
          <w:sz w:val="18"/>
          <w:szCs w:val="18"/>
        </w:rPr>
        <w:t>Therefore let us not </w:t>
      </w:r>
      <w:r w:rsidRPr="009E51FE">
        <w:rPr>
          <w:rStyle w:val="study-note-ref"/>
          <w:sz w:val="18"/>
          <w:szCs w:val="18"/>
          <w:bdr w:val="none" w:sz="0" w:space="0" w:color="auto" w:frame="1"/>
        </w:rPr>
        <w:t>sleep</w:t>
      </w:r>
      <w:r w:rsidRPr="009E51FE">
        <w:rPr>
          <w:sz w:val="18"/>
          <w:szCs w:val="18"/>
        </w:rPr>
        <w:t>, as </w:t>
      </w:r>
      <w:r w:rsidRPr="009E51FE">
        <w:rPr>
          <w:rStyle w:val="clarity-word"/>
          <w:sz w:val="18"/>
          <w:szCs w:val="18"/>
          <w:bdr w:val="none" w:sz="0" w:space="0" w:color="auto" w:frame="1"/>
        </w:rPr>
        <w:t>do</w:t>
      </w:r>
      <w:r w:rsidRPr="009E51FE">
        <w:rPr>
          <w:sz w:val="18"/>
          <w:szCs w:val="18"/>
        </w:rPr>
        <w:t> others; but let us </w:t>
      </w:r>
      <w:r w:rsidRPr="009E51FE">
        <w:rPr>
          <w:rStyle w:val="study-note-ref"/>
          <w:sz w:val="18"/>
          <w:szCs w:val="18"/>
          <w:bdr w:val="none" w:sz="0" w:space="0" w:color="auto" w:frame="1"/>
        </w:rPr>
        <w:t>watch</w:t>
      </w:r>
      <w:r w:rsidRPr="009E51FE">
        <w:rPr>
          <w:sz w:val="18"/>
          <w:szCs w:val="18"/>
        </w:rPr>
        <w:t> and be </w:t>
      </w:r>
      <w:r w:rsidRPr="009E51FE">
        <w:rPr>
          <w:rStyle w:val="study-note-ref"/>
          <w:sz w:val="18"/>
          <w:szCs w:val="18"/>
          <w:bdr w:val="none" w:sz="0" w:space="0" w:color="auto" w:frame="1"/>
        </w:rPr>
        <w:t>sober</w:t>
      </w:r>
      <w:r w:rsidRPr="009E51FE">
        <w:rPr>
          <w:sz w:val="18"/>
          <w:szCs w:val="18"/>
        </w:rPr>
        <w:t>.</w:t>
      </w:r>
      <w:r>
        <w:rPr>
          <w:sz w:val="18"/>
          <w:szCs w:val="18"/>
        </w:rPr>
        <w:t xml:space="preserve"> </w:t>
      </w:r>
      <w:r w:rsidRPr="009E51FE">
        <w:rPr>
          <w:sz w:val="18"/>
          <w:szCs w:val="18"/>
        </w:rPr>
        <w:t>For they that sleep sleep in the night; and they that be drunken are drunken in the night.</w:t>
      </w:r>
      <w:r>
        <w:rPr>
          <w:sz w:val="18"/>
          <w:szCs w:val="18"/>
        </w:rPr>
        <w:t xml:space="preserve"> </w:t>
      </w:r>
      <w:r w:rsidRPr="009E51FE">
        <w:rPr>
          <w:sz w:val="18"/>
          <w:szCs w:val="18"/>
        </w:rPr>
        <w:t>But let us, who are of the day, be </w:t>
      </w:r>
      <w:r w:rsidRPr="009E51FE">
        <w:rPr>
          <w:rStyle w:val="study-note-ref"/>
          <w:sz w:val="18"/>
          <w:szCs w:val="18"/>
          <w:bdr w:val="none" w:sz="0" w:space="0" w:color="auto" w:frame="1"/>
        </w:rPr>
        <w:t>sober</w:t>
      </w:r>
      <w:r w:rsidRPr="009E51FE">
        <w:rPr>
          <w:sz w:val="18"/>
          <w:szCs w:val="18"/>
        </w:rPr>
        <w:t>, putting on the </w:t>
      </w:r>
      <w:r w:rsidRPr="009E51FE">
        <w:rPr>
          <w:rStyle w:val="study-note-ref"/>
          <w:sz w:val="18"/>
          <w:szCs w:val="18"/>
          <w:bdr w:val="none" w:sz="0" w:space="0" w:color="auto" w:frame="1"/>
        </w:rPr>
        <w:t>breastplate</w:t>
      </w:r>
      <w:r w:rsidRPr="009E51FE">
        <w:rPr>
          <w:sz w:val="18"/>
          <w:szCs w:val="18"/>
        </w:rPr>
        <w:t> of </w:t>
      </w:r>
      <w:r w:rsidRPr="009E51FE">
        <w:rPr>
          <w:rStyle w:val="study-note-ref"/>
          <w:sz w:val="18"/>
          <w:szCs w:val="18"/>
          <w:bdr w:val="none" w:sz="0" w:space="0" w:color="auto" w:frame="1"/>
        </w:rPr>
        <w:t>faith</w:t>
      </w:r>
      <w:r w:rsidRPr="009E51FE">
        <w:rPr>
          <w:sz w:val="18"/>
          <w:szCs w:val="18"/>
        </w:rPr>
        <w:t> and love; and for an helmet, the </w:t>
      </w:r>
      <w:r w:rsidRPr="009E51FE">
        <w:rPr>
          <w:rStyle w:val="study-note-ref"/>
          <w:sz w:val="18"/>
          <w:szCs w:val="18"/>
          <w:bdr w:val="none" w:sz="0" w:space="0" w:color="auto" w:frame="1"/>
        </w:rPr>
        <w:t>hope</w:t>
      </w:r>
      <w:r w:rsidRPr="009E51FE">
        <w:rPr>
          <w:sz w:val="18"/>
          <w:szCs w:val="18"/>
        </w:rPr>
        <w:t> of salvation.</w:t>
      </w:r>
      <w:r>
        <w:rPr>
          <w:sz w:val="18"/>
          <w:szCs w:val="18"/>
        </w:rPr>
        <w:t xml:space="preserve"> </w:t>
      </w:r>
      <w:r w:rsidRPr="009E51FE">
        <w:rPr>
          <w:sz w:val="18"/>
          <w:szCs w:val="18"/>
        </w:rPr>
        <w:t>For God hath not appointed us to </w:t>
      </w:r>
      <w:r w:rsidRPr="009E51FE">
        <w:rPr>
          <w:rStyle w:val="study-note-ref"/>
          <w:sz w:val="18"/>
          <w:szCs w:val="18"/>
          <w:bdr w:val="none" w:sz="0" w:space="0" w:color="auto" w:frame="1"/>
        </w:rPr>
        <w:t>wrath</w:t>
      </w:r>
      <w:r w:rsidRPr="009E51FE">
        <w:rPr>
          <w:sz w:val="18"/>
          <w:szCs w:val="18"/>
        </w:rPr>
        <w:t>, but to obtain </w:t>
      </w:r>
      <w:r w:rsidRPr="009E51FE">
        <w:rPr>
          <w:rStyle w:val="study-note-ref"/>
          <w:sz w:val="18"/>
          <w:szCs w:val="18"/>
          <w:bdr w:val="none" w:sz="0" w:space="0" w:color="auto" w:frame="1"/>
        </w:rPr>
        <w:t>salvation</w:t>
      </w:r>
      <w:r w:rsidRPr="009E51FE">
        <w:rPr>
          <w:sz w:val="18"/>
          <w:szCs w:val="18"/>
        </w:rPr>
        <w:t> by our Lord Jesus Christ,</w:t>
      </w:r>
      <w:r>
        <w:rPr>
          <w:sz w:val="18"/>
          <w:szCs w:val="18"/>
        </w:rPr>
        <w:t xml:space="preserve"> </w:t>
      </w:r>
      <w:r w:rsidRPr="009E51FE">
        <w:rPr>
          <w:sz w:val="18"/>
          <w:szCs w:val="18"/>
        </w:rPr>
        <w:t>Who died for us, that, whether we wake or sleep, we should </w:t>
      </w:r>
      <w:r w:rsidRPr="009E51FE">
        <w:rPr>
          <w:rStyle w:val="study-note-ref"/>
          <w:sz w:val="18"/>
          <w:szCs w:val="18"/>
          <w:bdr w:val="none" w:sz="0" w:space="0" w:color="auto" w:frame="1"/>
        </w:rPr>
        <w:t>live</w:t>
      </w:r>
      <w:r w:rsidRPr="009E51FE">
        <w:rPr>
          <w:sz w:val="18"/>
          <w:szCs w:val="18"/>
        </w:rPr>
        <w:t> together with him.</w:t>
      </w:r>
      <w:r>
        <w:rPr>
          <w:sz w:val="18"/>
          <w:szCs w:val="18"/>
        </w:rPr>
        <w:t xml:space="preserve"> </w:t>
      </w:r>
      <w:r w:rsidRPr="009E51FE">
        <w:rPr>
          <w:sz w:val="18"/>
          <w:szCs w:val="18"/>
        </w:rPr>
        <w:t>Wherefore </w:t>
      </w:r>
      <w:r w:rsidRPr="009E51FE">
        <w:rPr>
          <w:rStyle w:val="study-note-ref"/>
          <w:sz w:val="18"/>
          <w:szCs w:val="18"/>
          <w:bdr w:val="none" w:sz="0" w:space="0" w:color="auto" w:frame="1"/>
        </w:rPr>
        <w:t>comfort</w:t>
      </w:r>
      <w:r w:rsidRPr="009E51FE">
        <w:rPr>
          <w:sz w:val="18"/>
          <w:szCs w:val="18"/>
        </w:rPr>
        <w:t> yourselves together, and </w:t>
      </w:r>
      <w:r w:rsidRPr="009E51FE">
        <w:rPr>
          <w:rStyle w:val="study-note-ref"/>
          <w:sz w:val="18"/>
          <w:szCs w:val="18"/>
          <w:bdr w:val="none" w:sz="0" w:space="0" w:color="auto" w:frame="1"/>
        </w:rPr>
        <w:t>edify</w:t>
      </w:r>
      <w:r w:rsidRPr="009E51FE">
        <w:rPr>
          <w:sz w:val="18"/>
          <w:szCs w:val="18"/>
        </w:rPr>
        <w:t> one another, even as also ye do.</w:t>
      </w:r>
      <w:r>
        <w:rPr>
          <w:sz w:val="18"/>
          <w:szCs w:val="18"/>
        </w:rPr>
        <w:t>”</w:t>
      </w:r>
    </w:p>
    <w:p w:rsidR="00FB6F87" w:rsidRDefault="00FB6F87" w:rsidP="00FB6F87">
      <w:pPr>
        <w:pStyle w:val="NoSpacing"/>
        <w:rPr>
          <w:b/>
          <w:sz w:val="18"/>
          <w:szCs w:val="18"/>
          <w:u w:val="single"/>
        </w:rPr>
      </w:pPr>
    </w:p>
    <w:p w:rsidR="00FB6F87" w:rsidRPr="007B2A62" w:rsidRDefault="00FB6F87" w:rsidP="00FB6F87">
      <w:pPr>
        <w:pStyle w:val="NoSpacing"/>
        <w:rPr>
          <w:b/>
          <w:sz w:val="18"/>
          <w:szCs w:val="18"/>
          <w:u w:val="single"/>
        </w:rPr>
      </w:pPr>
      <w:r w:rsidRPr="007B2A62">
        <w:rPr>
          <w:b/>
          <w:sz w:val="18"/>
          <w:szCs w:val="18"/>
          <w:u w:val="single"/>
        </w:rPr>
        <w:t>The opening of the 7</w:t>
      </w:r>
      <w:r w:rsidRPr="007B2A62">
        <w:rPr>
          <w:b/>
          <w:sz w:val="18"/>
          <w:szCs w:val="18"/>
          <w:u w:val="single"/>
          <w:vertAlign w:val="superscript"/>
        </w:rPr>
        <w:t>th</w:t>
      </w:r>
      <w:r w:rsidRPr="007B2A62">
        <w:rPr>
          <w:b/>
          <w:sz w:val="18"/>
          <w:szCs w:val="18"/>
          <w:u w:val="single"/>
        </w:rPr>
        <w:t xml:space="preserve"> Seal will happen before the Second Coming</w:t>
      </w:r>
      <w:r>
        <w:rPr>
          <w:b/>
          <w:sz w:val="18"/>
          <w:szCs w:val="18"/>
          <w:u w:val="single"/>
        </w:rPr>
        <w:t xml:space="preserve"> </w:t>
      </w:r>
      <w:r w:rsidRPr="007B2A62">
        <w:rPr>
          <w:b/>
          <w:sz w:val="18"/>
          <w:szCs w:val="18"/>
          <w:u w:val="single"/>
        </w:rPr>
        <w:t>(D&amp;C 77:13)</w:t>
      </w:r>
    </w:p>
    <w:p w:rsidR="00FB6F87" w:rsidRDefault="00FB6F87" w:rsidP="00FB6F87">
      <w:pPr>
        <w:pStyle w:val="NoSpacing"/>
        <w:rPr>
          <w:rStyle w:val="question"/>
          <w:sz w:val="18"/>
          <w:szCs w:val="18"/>
          <w:bdr w:val="none" w:sz="0" w:space="0" w:color="auto" w:frame="1"/>
          <w:shd w:val="clear" w:color="auto" w:fill="FFFFFF"/>
        </w:rPr>
      </w:pPr>
      <w:r>
        <w:rPr>
          <w:rStyle w:val="question"/>
          <w:sz w:val="18"/>
          <w:szCs w:val="18"/>
          <w:bdr w:val="none" w:sz="0" w:space="0" w:color="auto" w:frame="1"/>
          <w:shd w:val="clear" w:color="auto" w:fill="FFFFFF"/>
        </w:rPr>
        <w:tab/>
      </w:r>
      <w:r w:rsidRPr="009E51FE">
        <w:rPr>
          <w:rStyle w:val="question"/>
          <w:sz w:val="18"/>
          <w:szCs w:val="18"/>
          <w:bdr w:val="none" w:sz="0" w:space="0" w:color="auto" w:frame="1"/>
          <w:shd w:val="clear" w:color="auto" w:fill="FFFFFF"/>
        </w:rPr>
        <w:t xml:space="preserve">Q. When are the things to be accomplished, which are written in </w:t>
      </w:r>
      <w:r w:rsidRPr="001B65B7">
        <w:rPr>
          <w:sz w:val="18"/>
          <w:szCs w:val="18"/>
        </w:rPr>
        <w:t>the </w:t>
      </w:r>
      <w:hyperlink r:id="rId68" w:history="1">
        <w:r w:rsidRPr="001B65B7">
          <w:rPr>
            <w:sz w:val="18"/>
            <w:szCs w:val="18"/>
          </w:rPr>
          <w:t>9th chapter of Revelation</w:t>
        </w:r>
      </w:hyperlink>
      <w:r w:rsidRPr="001B65B7">
        <w:rPr>
          <w:sz w:val="18"/>
          <w:szCs w:val="18"/>
        </w:rPr>
        <w:t>?</w:t>
      </w:r>
    </w:p>
    <w:p w:rsidR="00FB6F87" w:rsidRDefault="00FB6F87" w:rsidP="00FB6F87">
      <w:pPr>
        <w:pStyle w:val="NoSpacing"/>
        <w:rPr>
          <w:rStyle w:val="answer"/>
          <w:sz w:val="18"/>
          <w:szCs w:val="18"/>
          <w:bdr w:val="none" w:sz="0" w:space="0" w:color="auto" w:frame="1"/>
          <w:shd w:val="clear" w:color="auto" w:fill="FFFFFF"/>
        </w:rPr>
      </w:pPr>
    </w:p>
    <w:p w:rsidR="00FB6F87" w:rsidRPr="009E51FE" w:rsidRDefault="00FB6F87" w:rsidP="00FB6F87">
      <w:pPr>
        <w:pStyle w:val="NoSpacing"/>
        <w:rPr>
          <w:rStyle w:val="answer"/>
          <w:sz w:val="18"/>
          <w:szCs w:val="18"/>
          <w:bdr w:val="none" w:sz="0" w:space="0" w:color="auto" w:frame="1"/>
          <w:shd w:val="clear" w:color="auto" w:fill="FFFFFF"/>
        </w:rPr>
      </w:pPr>
      <w:r>
        <w:rPr>
          <w:rStyle w:val="answer"/>
          <w:sz w:val="18"/>
          <w:szCs w:val="18"/>
          <w:bdr w:val="none" w:sz="0" w:space="0" w:color="auto" w:frame="1"/>
          <w:shd w:val="clear" w:color="auto" w:fill="FFFFFF"/>
        </w:rPr>
        <w:tab/>
      </w:r>
      <w:r w:rsidRPr="009E51FE">
        <w:rPr>
          <w:rStyle w:val="answer"/>
          <w:sz w:val="18"/>
          <w:szCs w:val="18"/>
          <w:bdr w:val="none" w:sz="0" w:space="0" w:color="auto" w:frame="1"/>
          <w:shd w:val="clear" w:color="auto" w:fill="FFFFFF"/>
        </w:rPr>
        <w:t>A. They are to be accomplished after the </w:t>
      </w:r>
      <w:r w:rsidRPr="009E51FE">
        <w:rPr>
          <w:rStyle w:val="study-note-ref"/>
          <w:sz w:val="18"/>
          <w:szCs w:val="18"/>
          <w:bdr w:val="none" w:sz="0" w:space="0" w:color="auto" w:frame="1"/>
          <w:shd w:val="clear" w:color="auto" w:fill="FFFFFF"/>
        </w:rPr>
        <w:t>opening</w:t>
      </w:r>
      <w:r w:rsidRPr="009E51FE">
        <w:rPr>
          <w:rStyle w:val="answer"/>
          <w:sz w:val="18"/>
          <w:szCs w:val="18"/>
          <w:bdr w:val="none" w:sz="0" w:space="0" w:color="auto" w:frame="1"/>
          <w:shd w:val="clear" w:color="auto" w:fill="FFFFFF"/>
        </w:rPr>
        <w:t> of the seventh seal, </w:t>
      </w:r>
      <w:r w:rsidRPr="009E51FE">
        <w:rPr>
          <w:rStyle w:val="study-note-ref"/>
          <w:sz w:val="18"/>
          <w:szCs w:val="18"/>
          <w:bdr w:val="none" w:sz="0" w:space="0" w:color="auto" w:frame="1"/>
          <w:shd w:val="clear" w:color="auto" w:fill="FFFFFF"/>
        </w:rPr>
        <w:t>before</w:t>
      </w:r>
      <w:r w:rsidRPr="009E51FE">
        <w:rPr>
          <w:rStyle w:val="answer"/>
          <w:sz w:val="18"/>
          <w:szCs w:val="18"/>
          <w:bdr w:val="none" w:sz="0" w:space="0" w:color="auto" w:frame="1"/>
          <w:shd w:val="clear" w:color="auto" w:fill="FFFFFF"/>
        </w:rPr>
        <w:t> the coming of Christ.</w:t>
      </w:r>
    </w:p>
    <w:p w:rsidR="00FB6F87" w:rsidRDefault="00FB6F87" w:rsidP="00FB6F87">
      <w:pPr>
        <w:pStyle w:val="NoSpacing"/>
        <w:rPr>
          <w:b/>
          <w:sz w:val="18"/>
          <w:szCs w:val="18"/>
          <w:u w:val="single"/>
        </w:rPr>
      </w:pPr>
    </w:p>
    <w:p w:rsidR="00FB6F87" w:rsidRPr="007B2A62" w:rsidRDefault="00FB6F87" w:rsidP="00FB6F87">
      <w:pPr>
        <w:pStyle w:val="NoSpacing"/>
        <w:rPr>
          <w:b/>
          <w:sz w:val="18"/>
          <w:szCs w:val="18"/>
          <w:u w:val="single"/>
        </w:rPr>
      </w:pPr>
      <w:r w:rsidRPr="007B2A62">
        <w:rPr>
          <w:b/>
          <w:sz w:val="18"/>
          <w:szCs w:val="18"/>
          <w:u w:val="single"/>
        </w:rPr>
        <w:lastRenderedPageBreak/>
        <w:t>Many will deny the validity of the Second Coming, saying it won’t happen</w:t>
      </w:r>
      <w:r>
        <w:rPr>
          <w:b/>
          <w:sz w:val="18"/>
          <w:szCs w:val="18"/>
          <w:u w:val="single"/>
        </w:rPr>
        <w:t xml:space="preserve"> </w:t>
      </w:r>
      <w:r w:rsidRPr="007B2A62">
        <w:rPr>
          <w:b/>
          <w:sz w:val="18"/>
          <w:szCs w:val="18"/>
          <w:u w:val="single"/>
        </w:rPr>
        <w:t>(</w:t>
      </w:r>
      <w:r>
        <w:rPr>
          <w:b/>
          <w:sz w:val="18"/>
          <w:szCs w:val="18"/>
          <w:u w:val="single"/>
        </w:rPr>
        <w:t>2 Peter 3</w:t>
      </w:r>
      <w:r w:rsidRPr="007B2A62">
        <w:rPr>
          <w:b/>
          <w:sz w:val="18"/>
          <w:szCs w:val="18"/>
          <w:u w:val="single"/>
        </w:rPr>
        <w:t>:1-5)</w:t>
      </w:r>
    </w:p>
    <w:p w:rsidR="00FB6F87" w:rsidRPr="009E51FE" w:rsidRDefault="00FB6F87" w:rsidP="00FB6F87">
      <w:pPr>
        <w:pStyle w:val="NoSpacing"/>
        <w:rPr>
          <w:sz w:val="18"/>
          <w:szCs w:val="18"/>
        </w:rPr>
      </w:pPr>
      <w:r>
        <w:rPr>
          <w:sz w:val="18"/>
          <w:szCs w:val="18"/>
        </w:rPr>
        <w:tab/>
      </w:r>
      <w:r w:rsidRPr="009E51FE">
        <w:rPr>
          <w:sz w:val="18"/>
          <w:szCs w:val="18"/>
        </w:rPr>
        <w:t>This second epistle, beloved, I now </w:t>
      </w:r>
      <w:r w:rsidRPr="009E51FE">
        <w:rPr>
          <w:rStyle w:val="study-note-ref"/>
          <w:sz w:val="18"/>
          <w:szCs w:val="18"/>
          <w:bdr w:val="none" w:sz="0" w:space="0" w:color="auto" w:frame="1"/>
        </w:rPr>
        <w:t>write</w:t>
      </w:r>
      <w:r w:rsidRPr="009E51FE">
        <w:rPr>
          <w:sz w:val="18"/>
          <w:szCs w:val="18"/>
        </w:rPr>
        <w:t> unto you; in </w:t>
      </w:r>
      <w:r w:rsidRPr="009E51FE">
        <w:rPr>
          <w:rStyle w:val="clarity-word"/>
          <w:sz w:val="18"/>
          <w:szCs w:val="18"/>
          <w:bdr w:val="none" w:sz="0" w:space="0" w:color="auto" w:frame="1"/>
        </w:rPr>
        <w:t>both</w:t>
      </w:r>
      <w:r w:rsidRPr="009E51FE">
        <w:rPr>
          <w:sz w:val="18"/>
          <w:szCs w:val="18"/>
        </w:rPr>
        <w:t> which I stir up your pure minds by way of </w:t>
      </w:r>
      <w:r w:rsidRPr="009E51FE">
        <w:rPr>
          <w:rStyle w:val="study-note-ref"/>
          <w:sz w:val="18"/>
          <w:szCs w:val="18"/>
          <w:bdr w:val="none" w:sz="0" w:space="0" w:color="auto" w:frame="1"/>
        </w:rPr>
        <w:t>remembrance</w:t>
      </w:r>
      <w:r w:rsidRPr="009E51FE">
        <w:rPr>
          <w:sz w:val="18"/>
          <w:szCs w:val="18"/>
        </w:rPr>
        <w:t>:</w:t>
      </w:r>
    </w:p>
    <w:p w:rsidR="00FB6F87" w:rsidRDefault="00FB6F87" w:rsidP="00FB6F87">
      <w:pPr>
        <w:pStyle w:val="NoSpacing"/>
        <w:rPr>
          <w:sz w:val="18"/>
          <w:szCs w:val="18"/>
        </w:rPr>
      </w:pPr>
      <w:r w:rsidRPr="009E51FE">
        <w:rPr>
          <w:sz w:val="18"/>
          <w:szCs w:val="18"/>
        </w:rPr>
        <w:t>That ye may be mindful of the words which were spoken before by the holy </w:t>
      </w:r>
      <w:r w:rsidRPr="009E51FE">
        <w:rPr>
          <w:rStyle w:val="study-note-ref"/>
          <w:sz w:val="18"/>
          <w:szCs w:val="18"/>
          <w:bdr w:val="none" w:sz="0" w:space="0" w:color="auto" w:frame="1"/>
        </w:rPr>
        <w:t>prophets</w:t>
      </w:r>
      <w:r w:rsidRPr="009E51FE">
        <w:rPr>
          <w:sz w:val="18"/>
          <w:szCs w:val="18"/>
        </w:rPr>
        <w:t>, and of the commandment of us the apostles of the Lord and Saviour:</w:t>
      </w:r>
      <w:r>
        <w:rPr>
          <w:sz w:val="18"/>
          <w:szCs w:val="18"/>
        </w:rPr>
        <w:t xml:space="preserve"> </w:t>
      </w:r>
    </w:p>
    <w:p w:rsidR="00FB6F87" w:rsidRDefault="00FB6F87" w:rsidP="00FB6F87">
      <w:pPr>
        <w:pStyle w:val="NoSpacing"/>
        <w:rPr>
          <w:sz w:val="18"/>
          <w:szCs w:val="18"/>
        </w:rPr>
      </w:pPr>
    </w:p>
    <w:p w:rsidR="00FB6F87" w:rsidRDefault="00FB6F87" w:rsidP="00FB6F87">
      <w:pPr>
        <w:pStyle w:val="NoSpacing"/>
        <w:rPr>
          <w:sz w:val="18"/>
          <w:szCs w:val="18"/>
        </w:rPr>
      </w:pPr>
      <w:r>
        <w:rPr>
          <w:sz w:val="18"/>
          <w:szCs w:val="18"/>
        </w:rPr>
        <w:tab/>
      </w:r>
      <w:r>
        <w:rPr>
          <w:sz w:val="18"/>
          <w:szCs w:val="18"/>
        </w:rPr>
        <w:tab/>
        <w:t>“</w:t>
      </w:r>
      <w:r w:rsidRPr="009E51FE">
        <w:rPr>
          <w:rStyle w:val="study-note-ref"/>
          <w:sz w:val="18"/>
          <w:szCs w:val="18"/>
          <w:bdr w:val="none" w:sz="0" w:space="0" w:color="auto" w:frame="1"/>
        </w:rPr>
        <w:t>Knowing</w:t>
      </w:r>
      <w:r w:rsidRPr="009E51FE">
        <w:rPr>
          <w:sz w:val="18"/>
          <w:szCs w:val="18"/>
        </w:rPr>
        <w:t> this first, that there shall come in the </w:t>
      </w:r>
      <w:r w:rsidRPr="009E51FE">
        <w:rPr>
          <w:rStyle w:val="study-note-ref"/>
          <w:sz w:val="18"/>
          <w:szCs w:val="18"/>
          <w:bdr w:val="none" w:sz="0" w:space="0" w:color="auto" w:frame="1"/>
        </w:rPr>
        <w:t>last days</w:t>
      </w:r>
      <w:r w:rsidRPr="009E51FE">
        <w:rPr>
          <w:sz w:val="18"/>
          <w:szCs w:val="18"/>
        </w:rPr>
        <w:t> scoffers, walking after their own </w:t>
      </w:r>
      <w:r w:rsidRPr="009E51FE">
        <w:rPr>
          <w:rStyle w:val="study-note-ref"/>
          <w:sz w:val="18"/>
          <w:szCs w:val="18"/>
          <w:bdr w:val="none" w:sz="0" w:space="0" w:color="auto" w:frame="1"/>
        </w:rPr>
        <w:t>lusts</w:t>
      </w:r>
      <w:r w:rsidRPr="009E51FE">
        <w:rPr>
          <w:sz w:val="18"/>
          <w:szCs w:val="18"/>
        </w:rPr>
        <w:t>,</w:t>
      </w:r>
      <w:r>
        <w:rPr>
          <w:sz w:val="18"/>
          <w:szCs w:val="18"/>
        </w:rPr>
        <w:t xml:space="preserve"> a</w:t>
      </w:r>
      <w:r w:rsidRPr="009E51FE">
        <w:rPr>
          <w:sz w:val="18"/>
          <w:szCs w:val="18"/>
        </w:rPr>
        <w:t xml:space="preserve">nd </w:t>
      </w:r>
      <w:r>
        <w:rPr>
          <w:sz w:val="18"/>
          <w:szCs w:val="18"/>
        </w:rPr>
        <w:tab/>
      </w:r>
      <w:r>
        <w:rPr>
          <w:sz w:val="18"/>
          <w:szCs w:val="18"/>
        </w:rPr>
        <w:tab/>
      </w:r>
      <w:r>
        <w:rPr>
          <w:sz w:val="18"/>
          <w:szCs w:val="18"/>
        </w:rPr>
        <w:tab/>
      </w:r>
      <w:r w:rsidRPr="009E51FE">
        <w:rPr>
          <w:sz w:val="18"/>
          <w:szCs w:val="18"/>
        </w:rPr>
        <w:t>saying, </w:t>
      </w:r>
    </w:p>
    <w:p w:rsidR="00FB6F87" w:rsidRDefault="00FB6F87" w:rsidP="00FB6F87">
      <w:pPr>
        <w:pStyle w:val="NoSpacing"/>
        <w:rPr>
          <w:sz w:val="18"/>
          <w:szCs w:val="18"/>
        </w:rPr>
      </w:pPr>
    </w:p>
    <w:p w:rsidR="00FB6F87" w:rsidRPr="009E51FE" w:rsidRDefault="00FB6F87" w:rsidP="00FB6F87">
      <w:pPr>
        <w:pStyle w:val="NoSpacing"/>
        <w:rPr>
          <w:sz w:val="18"/>
          <w:szCs w:val="18"/>
        </w:rPr>
      </w:pPr>
      <w:r>
        <w:rPr>
          <w:sz w:val="18"/>
          <w:szCs w:val="18"/>
        </w:rPr>
        <w:tab/>
      </w:r>
      <w:r>
        <w:rPr>
          <w:sz w:val="18"/>
          <w:szCs w:val="18"/>
        </w:rPr>
        <w:tab/>
      </w:r>
      <w:r>
        <w:rPr>
          <w:sz w:val="18"/>
          <w:szCs w:val="18"/>
        </w:rPr>
        <w:tab/>
        <w:t>‘</w:t>
      </w:r>
      <w:r w:rsidRPr="009E51FE">
        <w:rPr>
          <w:rStyle w:val="study-note-ref"/>
          <w:sz w:val="18"/>
          <w:szCs w:val="18"/>
          <w:bdr w:val="none" w:sz="0" w:space="0" w:color="auto" w:frame="1"/>
        </w:rPr>
        <w:t>Where</w:t>
      </w:r>
      <w:r w:rsidRPr="009E51FE">
        <w:rPr>
          <w:sz w:val="18"/>
          <w:szCs w:val="18"/>
        </w:rPr>
        <w:t> is the </w:t>
      </w:r>
      <w:r w:rsidRPr="009E51FE">
        <w:rPr>
          <w:rStyle w:val="study-note-ref"/>
          <w:sz w:val="18"/>
          <w:szCs w:val="18"/>
          <w:bdr w:val="none" w:sz="0" w:space="0" w:color="auto" w:frame="1"/>
        </w:rPr>
        <w:t>promise</w:t>
      </w:r>
      <w:r w:rsidRPr="009E51FE">
        <w:rPr>
          <w:sz w:val="18"/>
          <w:szCs w:val="18"/>
        </w:rPr>
        <w:t> of his </w:t>
      </w:r>
      <w:r w:rsidRPr="009E51FE">
        <w:rPr>
          <w:rStyle w:val="study-note-ref"/>
          <w:sz w:val="18"/>
          <w:szCs w:val="18"/>
          <w:bdr w:val="none" w:sz="0" w:space="0" w:color="auto" w:frame="1"/>
        </w:rPr>
        <w:t>coming</w:t>
      </w:r>
      <w:r w:rsidRPr="009E51FE">
        <w:rPr>
          <w:sz w:val="18"/>
          <w:szCs w:val="18"/>
        </w:rPr>
        <w:t>? For since the fathers fell asleep, all things continue as </w:t>
      </w:r>
      <w:r w:rsidRPr="009E51FE">
        <w:rPr>
          <w:rStyle w:val="clarity-word"/>
          <w:sz w:val="18"/>
          <w:szCs w:val="18"/>
          <w:bdr w:val="none" w:sz="0" w:space="0" w:color="auto" w:frame="1"/>
        </w:rPr>
        <w:t xml:space="preserve">they </w:t>
      </w:r>
      <w:r>
        <w:rPr>
          <w:rStyle w:val="clarity-word"/>
          <w:sz w:val="18"/>
          <w:szCs w:val="18"/>
          <w:bdr w:val="none" w:sz="0" w:space="0" w:color="auto" w:frame="1"/>
        </w:rPr>
        <w:tab/>
      </w:r>
      <w:r>
        <w:rPr>
          <w:rStyle w:val="clarity-word"/>
          <w:sz w:val="18"/>
          <w:szCs w:val="18"/>
          <w:bdr w:val="none" w:sz="0" w:space="0" w:color="auto" w:frame="1"/>
        </w:rPr>
        <w:tab/>
      </w:r>
      <w:r>
        <w:rPr>
          <w:rStyle w:val="clarity-word"/>
          <w:sz w:val="18"/>
          <w:szCs w:val="18"/>
          <w:bdr w:val="none" w:sz="0" w:space="0" w:color="auto" w:frame="1"/>
        </w:rPr>
        <w:tab/>
      </w:r>
      <w:r>
        <w:rPr>
          <w:rStyle w:val="clarity-word"/>
          <w:sz w:val="18"/>
          <w:szCs w:val="18"/>
          <w:bdr w:val="none" w:sz="0" w:space="0" w:color="auto" w:frame="1"/>
        </w:rPr>
        <w:tab/>
      </w:r>
      <w:r w:rsidRPr="009E51FE">
        <w:rPr>
          <w:rStyle w:val="clarity-word"/>
          <w:sz w:val="18"/>
          <w:szCs w:val="18"/>
          <w:bdr w:val="none" w:sz="0" w:space="0" w:color="auto" w:frame="1"/>
        </w:rPr>
        <w:t>were</w:t>
      </w:r>
      <w:r w:rsidRPr="009E51FE">
        <w:rPr>
          <w:sz w:val="18"/>
          <w:szCs w:val="18"/>
        </w:rPr>
        <w:t> from the beginning of the creation.</w:t>
      </w:r>
      <w:r>
        <w:rPr>
          <w:sz w:val="18"/>
          <w:szCs w:val="18"/>
        </w:rPr>
        <w:t xml:space="preserve"> </w:t>
      </w:r>
      <w:r w:rsidRPr="009E51FE">
        <w:rPr>
          <w:sz w:val="18"/>
          <w:szCs w:val="18"/>
        </w:rPr>
        <w:t>For this they willingly are </w:t>
      </w:r>
      <w:r w:rsidRPr="009E51FE">
        <w:rPr>
          <w:rStyle w:val="study-note-ref"/>
          <w:sz w:val="18"/>
          <w:szCs w:val="18"/>
          <w:bdr w:val="none" w:sz="0" w:space="0" w:color="auto" w:frame="1"/>
        </w:rPr>
        <w:t>ignorant</w:t>
      </w:r>
      <w:r w:rsidRPr="009E51FE">
        <w:rPr>
          <w:sz w:val="18"/>
          <w:szCs w:val="18"/>
        </w:rPr>
        <w:t xml:space="preserve"> of, that by </w:t>
      </w:r>
      <w:r>
        <w:rPr>
          <w:sz w:val="18"/>
          <w:szCs w:val="18"/>
        </w:rPr>
        <w:t>the word</w:t>
      </w:r>
      <w:r>
        <w:rPr>
          <w:sz w:val="18"/>
          <w:szCs w:val="18"/>
        </w:rPr>
        <w:tab/>
      </w:r>
      <w:r>
        <w:rPr>
          <w:sz w:val="18"/>
          <w:szCs w:val="18"/>
        </w:rPr>
        <w:tab/>
      </w:r>
      <w:r>
        <w:rPr>
          <w:sz w:val="18"/>
          <w:szCs w:val="18"/>
        </w:rPr>
        <w:tab/>
      </w:r>
      <w:r>
        <w:rPr>
          <w:sz w:val="18"/>
          <w:szCs w:val="18"/>
        </w:rPr>
        <w:tab/>
      </w:r>
      <w:r w:rsidRPr="009E51FE">
        <w:rPr>
          <w:sz w:val="18"/>
          <w:szCs w:val="18"/>
        </w:rPr>
        <w:t>of God the heavens were of old, and the </w:t>
      </w:r>
      <w:r w:rsidRPr="009E51FE">
        <w:rPr>
          <w:rStyle w:val="study-note-ref"/>
          <w:sz w:val="18"/>
          <w:szCs w:val="18"/>
          <w:bdr w:val="none" w:sz="0" w:space="0" w:color="auto" w:frame="1"/>
        </w:rPr>
        <w:t>earth</w:t>
      </w:r>
      <w:r w:rsidRPr="009E51FE">
        <w:rPr>
          <w:sz w:val="18"/>
          <w:szCs w:val="18"/>
        </w:rPr>
        <w:t> standing ou</w:t>
      </w:r>
      <w:r>
        <w:rPr>
          <w:sz w:val="18"/>
          <w:szCs w:val="18"/>
        </w:rPr>
        <w:t>t of the water and in the water.”</w:t>
      </w:r>
    </w:p>
    <w:p w:rsidR="00FB6F87" w:rsidRDefault="00FB6F87" w:rsidP="00FB6F87">
      <w:pPr>
        <w:pStyle w:val="NoSpacing"/>
        <w:rPr>
          <w:b/>
          <w:sz w:val="18"/>
          <w:szCs w:val="18"/>
          <w:u w:val="single"/>
        </w:rPr>
      </w:pPr>
    </w:p>
    <w:p w:rsidR="00FB6F87" w:rsidRPr="007B2A62" w:rsidRDefault="00FB6F87" w:rsidP="00FB6F87">
      <w:pPr>
        <w:pStyle w:val="NoSpacing"/>
        <w:rPr>
          <w:b/>
          <w:sz w:val="18"/>
          <w:szCs w:val="18"/>
          <w:u w:val="single"/>
        </w:rPr>
      </w:pPr>
      <w:r w:rsidRPr="007B2A62">
        <w:rPr>
          <w:b/>
          <w:sz w:val="18"/>
          <w:szCs w:val="18"/>
          <w:u w:val="single"/>
        </w:rPr>
        <w:t>Men will lose faith and become evil before the Second Coming</w:t>
      </w:r>
      <w:r>
        <w:rPr>
          <w:b/>
          <w:sz w:val="18"/>
          <w:szCs w:val="18"/>
          <w:u w:val="single"/>
        </w:rPr>
        <w:t xml:space="preserve"> </w:t>
      </w:r>
      <w:r w:rsidRPr="007B2A62">
        <w:rPr>
          <w:b/>
          <w:sz w:val="18"/>
          <w:szCs w:val="18"/>
          <w:u w:val="single"/>
        </w:rPr>
        <w:t>(D&amp;C 45:26-27)</w:t>
      </w:r>
    </w:p>
    <w:p w:rsidR="00FB6F87" w:rsidRDefault="00FB6F87" w:rsidP="00FB6F87">
      <w:pPr>
        <w:pStyle w:val="NoSpacing"/>
        <w:rPr>
          <w:sz w:val="18"/>
          <w:szCs w:val="18"/>
        </w:rPr>
      </w:pPr>
      <w:r>
        <w:rPr>
          <w:sz w:val="18"/>
          <w:szCs w:val="18"/>
        </w:rPr>
        <w:tab/>
        <w:t>[And the Lord spake, saying]</w:t>
      </w:r>
    </w:p>
    <w:p w:rsidR="00FB6F87" w:rsidRDefault="00FB6F87" w:rsidP="00FB6F87">
      <w:pPr>
        <w:pStyle w:val="NoSpacing"/>
        <w:rPr>
          <w:sz w:val="18"/>
          <w:szCs w:val="18"/>
        </w:rPr>
      </w:pPr>
    </w:p>
    <w:p w:rsidR="00FB6F87" w:rsidRPr="009E51FE" w:rsidRDefault="00FB6F87" w:rsidP="00FB6F87">
      <w:pPr>
        <w:pStyle w:val="NoSpacing"/>
        <w:rPr>
          <w:sz w:val="18"/>
          <w:szCs w:val="18"/>
        </w:rPr>
      </w:pPr>
      <w:r>
        <w:rPr>
          <w:sz w:val="18"/>
          <w:szCs w:val="18"/>
        </w:rPr>
        <w:tab/>
      </w:r>
      <w:r>
        <w:rPr>
          <w:sz w:val="18"/>
          <w:szCs w:val="18"/>
        </w:rPr>
        <w:tab/>
        <w:t>“</w:t>
      </w:r>
      <w:r w:rsidRPr="009E51FE">
        <w:rPr>
          <w:sz w:val="18"/>
          <w:szCs w:val="18"/>
        </w:rPr>
        <w:t>And in </w:t>
      </w:r>
      <w:r w:rsidRPr="009E51FE">
        <w:rPr>
          <w:rStyle w:val="study-note-ref"/>
          <w:sz w:val="18"/>
          <w:szCs w:val="18"/>
          <w:bdr w:val="none" w:sz="0" w:space="0" w:color="auto" w:frame="1"/>
        </w:rPr>
        <w:t>that day</w:t>
      </w:r>
      <w:r w:rsidRPr="009E51FE">
        <w:rPr>
          <w:sz w:val="18"/>
          <w:szCs w:val="18"/>
        </w:rPr>
        <w:t> shall be heard of </w:t>
      </w:r>
      <w:r w:rsidRPr="009E51FE">
        <w:rPr>
          <w:rStyle w:val="study-note-ref"/>
          <w:sz w:val="18"/>
          <w:szCs w:val="18"/>
          <w:bdr w:val="none" w:sz="0" w:space="0" w:color="auto" w:frame="1"/>
        </w:rPr>
        <w:t>wars</w:t>
      </w:r>
      <w:r w:rsidRPr="009E51FE">
        <w:rPr>
          <w:sz w:val="18"/>
          <w:szCs w:val="18"/>
        </w:rPr>
        <w:t xml:space="preserve"> and rumors of wars, and the whole earth shall be in commotion, and </w:t>
      </w:r>
      <w:r>
        <w:rPr>
          <w:sz w:val="18"/>
          <w:szCs w:val="18"/>
        </w:rPr>
        <w:tab/>
      </w:r>
      <w:r>
        <w:rPr>
          <w:sz w:val="18"/>
          <w:szCs w:val="18"/>
        </w:rPr>
        <w:tab/>
      </w:r>
      <w:r w:rsidRPr="009E51FE">
        <w:rPr>
          <w:sz w:val="18"/>
          <w:szCs w:val="18"/>
        </w:rPr>
        <w:t>men’s hearts shall </w:t>
      </w:r>
      <w:r w:rsidRPr="009E51FE">
        <w:rPr>
          <w:rStyle w:val="study-note-ref"/>
          <w:sz w:val="18"/>
          <w:szCs w:val="18"/>
          <w:bdr w:val="none" w:sz="0" w:space="0" w:color="auto" w:frame="1"/>
        </w:rPr>
        <w:t>fail</w:t>
      </w:r>
      <w:r w:rsidRPr="009E51FE">
        <w:rPr>
          <w:sz w:val="18"/>
          <w:szCs w:val="18"/>
        </w:rPr>
        <w:t> them, and they shall say that Christ </w:t>
      </w:r>
      <w:r w:rsidRPr="009E51FE">
        <w:rPr>
          <w:rStyle w:val="study-note-ref"/>
          <w:sz w:val="18"/>
          <w:szCs w:val="18"/>
          <w:bdr w:val="none" w:sz="0" w:space="0" w:color="auto" w:frame="1"/>
        </w:rPr>
        <w:t>delayeth</w:t>
      </w:r>
      <w:r w:rsidRPr="009E51FE">
        <w:rPr>
          <w:sz w:val="18"/>
          <w:szCs w:val="18"/>
        </w:rPr>
        <w:t xml:space="preserve"> his coming until the end of the earth. </w:t>
      </w:r>
      <w:r>
        <w:rPr>
          <w:sz w:val="18"/>
          <w:szCs w:val="18"/>
        </w:rPr>
        <w:tab/>
      </w:r>
      <w:r>
        <w:rPr>
          <w:sz w:val="18"/>
          <w:szCs w:val="18"/>
        </w:rPr>
        <w:tab/>
      </w:r>
      <w:r>
        <w:rPr>
          <w:sz w:val="18"/>
          <w:szCs w:val="18"/>
        </w:rPr>
        <w:tab/>
      </w:r>
      <w:r w:rsidRPr="009E51FE">
        <w:rPr>
          <w:sz w:val="18"/>
          <w:szCs w:val="18"/>
        </w:rPr>
        <w:t>And the </w:t>
      </w:r>
      <w:r w:rsidRPr="009E51FE">
        <w:rPr>
          <w:rStyle w:val="study-note-ref"/>
          <w:sz w:val="18"/>
          <w:szCs w:val="18"/>
          <w:bdr w:val="none" w:sz="0" w:space="0" w:color="auto" w:frame="1"/>
        </w:rPr>
        <w:t>love</w:t>
      </w:r>
      <w:r w:rsidRPr="009E51FE">
        <w:rPr>
          <w:sz w:val="18"/>
          <w:szCs w:val="18"/>
        </w:rPr>
        <w:t> of men shall wax cold, and </w:t>
      </w:r>
      <w:r w:rsidRPr="009E51FE">
        <w:rPr>
          <w:rStyle w:val="study-note-ref"/>
          <w:sz w:val="18"/>
          <w:szCs w:val="18"/>
          <w:bdr w:val="none" w:sz="0" w:space="0" w:color="auto" w:frame="1"/>
        </w:rPr>
        <w:t>iniquity</w:t>
      </w:r>
      <w:r w:rsidRPr="009E51FE">
        <w:rPr>
          <w:sz w:val="18"/>
          <w:szCs w:val="18"/>
        </w:rPr>
        <w:t> shall abound.</w:t>
      </w:r>
      <w:r>
        <w:rPr>
          <w:sz w:val="18"/>
          <w:szCs w:val="18"/>
        </w:rPr>
        <w:t>”</w:t>
      </w:r>
    </w:p>
    <w:p w:rsidR="00FB6F87" w:rsidRPr="007B2A62" w:rsidRDefault="00FB6F87" w:rsidP="00FB6F87">
      <w:pPr>
        <w:pStyle w:val="NoSpacing"/>
        <w:rPr>
          <w:b/>
          <w:sz w:val="18"/>
          <w:szCs w:val="18"/>
          <w:u w:val="single"/>
        </w:rPr>
      </w:pPr>
    </w:p>
    <w:p w:rsidR="00FB6F87" w:rsidRPr="007B2A62" w:rsidRDefault="00FB6F87" w:rsidP="00FB6F87">
      <w:pPr>
        <w:pStyle w:val="NoSpacing"/>
        <w:rPr>
          <w:b/>
          <w:sz w:val="18"/>
          <w:szCs w:val="18"/>
          <w:u w:val="single"/>
        </w:rPr>
      </w:pPr>
      <w:r w:rsidRPr="007B2A62">
        <w:rPr>
          <w:b/>
          <w:sz w:val="18"/>
          <w:szCs w:val="18"/>
          <w:u w:val="single"/>
        </w:rPr>
        <w:t>We are commanded to look for the signs of the Second Coming</w:t>
      </w:r>
      <w:r>
        <w:rPr>
          <w:b/>
          <w:sz w:val="18"/>
          <w:szCs w:val="18"/>
          <w:u w:val="single"/>
        </w:rPr>
        <w:t xml:space="preserve"> </w:t>
      </w:r>
      <w:r w:rsidRPr="007B2A62">
        <w:rPr>
          <w:b/>
          <w:sz w:val="18"/>
          <w:szCs w:val="18"/>
          <w:u w:val="single"/>
        </w:rPr>
        <w:t>(D&amp;C 63:53-54)</w:t>
      </w:r>
    </w:p>
    <w:p w:rsidR="00FB6F87" w:rsidRDefault="00FB6F87" w:rsidP="00FB6F87">
      <w:pPr>
        <w:pStyle w:val="NoSpacing"/>
        <w:rPr>
          <w:sz w:val="18"/>
          <w:szCs w:val="18"/>
        </w:rPr>
      </w:pPr>
      <w:r>
        <w:rPr>
          <w:sz w:val="18"/>
          <w:szCs w:val="18"/>
        </w:rPr>
        <w:tab/>
        <w:t>[And the Lord spake, saying]</w:t>
      </w:r>
    </w:p>
    <w:p w:rsidR="00FB6F87" w:rsidRDefault="00FB6F87" w:rsidP="00FB6F87">
      <w:pPr>
        <w:pStyle w:val="NoSpacing"/>
        <w:rPr>
          <w:sz w:val="18"/>
          <w:szCs w:val="18"/>
        </w:rPr>
      </w:pPr>
    </w:p>
    <w:p w:rsidR="00FB6F87" w:rsidRPr="009E51FE" w:rsidRDefault="00FB6F87" w:rsidP="00FB6F87">
      <w:pPr>
        <w:pStyle w:val="NoSpacing"/>
        <w:ind w:left="1440"/>
        <w:rPr>
          <w:sz w:val="18"/>
          <w:szCs w:val="18"/>
        </w:rPr>
      </w:pPr>
      <w:r>
        <w:rPr>
          <w:sz w:val="18"/>
          <w:szCs w:val="18"/>
        </w:rPr>
        <w:t>“</w:t>
      </w:r>
      <w:r w:rsidRPr="009E51FE">
        <w:rPr>
          <w:sz w:val="18"/>
          <w:szCs w:val="18"/>
        </w:rPr>
        <w:t>These things are the things that ye must look for; and, speaking after the manner of the Lord, they are now </w:t>
      </w:r>
      <w:r w:rsidRPr="009E51FE">
        <w:rPr>
          <w:rStyle w:val="study-note-ref"/>
          <w:sz w:val="18"/>
          <w:szCs w:val="18"/>
          <w:bdr w:val="none" w:sz="0" w:space="0" w:color="auto" w:frame="1"/>
        </w:rPr>
        <w:t>nigh</w:t>
      </w:r>
      <w:r w:rsidRPr="009E51FE">
        <w:rPr>
          <w:sz w:val="18"/>
          <w:szCs w:val="18"/>
        </w:rPr>
        <w:t> at hand, and in a time to come, even in the day of the coming of the Son of Man.</w:t>
      </w:r>
      <w:r>
        <w:rPr>
          <w:sz w:val="18"/>
          <w:szCs w:val="18"/>
        </w:rPr>
        <w:t xml:space="preserve"> </w:t>
      </w:r>
      <w:r w:rsidRPr="009E51FE">
        <w:rPr>
          <w:sz w:val="18"/>
          <w:szCs w:val="18"/>
        </w:rPr>
        <w:t>And until that hour there will be foolish </w:t>
      </w:r>
      <w:r w:rsidRPr="009E51FE">
        <w:rPr>
          <w:rStyle w:val="study-note-ref"/>
          <w:sz w:val="18"/>
          <w:szCs w:val="18"/>
          <w:bdr w:val="none" w:sz="0" w:space="0" w:color="auto" w:frame="1"/>
        </w:rPr>
        <w:t>virgins</w:t>
      </w:r>
      <w:r w:rsidRPr="009E51FE">
        <w:rPr>
          <w:sz w:val="18"/>
          <w:szCs w:val="18"/>
        </w:rPr>
        <w:t> among the wise; and at that hour cometh an entire </w:t>
      </w:r>
      <w:r w:rsidRPr="009E51FE">
        <w:rPr>
          <w:rStyle w:val="study-note-ref"/>
          <w:sz w:val="18"/>
          <w:szCs w:val="18"/>
          <w:bdr w:val="none" w:sz="0" w:space="0" w:color="auto" w:frame="1"/>
        </w:rPr>
        <w:t>separation</w:t>
      </w:r>
      <w:r w:rsidRPr="009E51FE">
        <w:rPr>
          <w:sz w:val="18"/>
          <w:szCs w:val="18"/>
        </w:rPr>
        <w:t> of the righteous and the wicked; and in that day will I send mine angels to </w:t>
      </w:r>
      <w:r w:rsidRPr="009E51FE">
        <w:rPr>
          <w:rStyle w:val="study-note-ref"/>
          <w:sz w:val="18"/>
          <w:szCs w:val="18"/>
          <w:bdr w:val="none" w:sz="0" w:space="0" w:color="auto" w:frame="1"/>
        </w:rPr>
        <w:t>pluck</w:t>
      </w:r>
      <w:r w:rsidRPr="009E51FE">
        <w:rPr>
          <w:sz w:val="18"/>
          <w:szCs w:val="18"/>
        </w:rPr>
        <w:t> out the wicked and cast them into unquenchable fire.</w:t>
      </w:r>
      <w:r>
        <w:rPr>
          <w:sz w:val="18"/>
          <w:szCs w:val="18"/>
        </w:rPr>
        <w:t>”</w:t>
      </w:r>
    </w:p>
    <w:p w:rsidR="00FB6F87" w:rsidRPr="007B2A62" w:rsidRDefault="00FB6F87" w:rsidP="00FB6F87">
      <w:pPr>
        <w:pStyle w:val="NoSpacing"/>
        <w:rPr>
          <w:b/>
          <w:sz w:val="18"/>
          <w:szCs w:val="18"/>
          <w:u w:val="single"/>
        </w:rPr>
      </w:pPr>
    </w:p>
    <w:p w:rsidR="00FB6F87" w:rsidRPr="007B2A62" w:rsidRDefault="00FB6F87" w:rsidP="00FB6F87">
      <w:pPr>
        <w:pStyle w:val="NoSpacing"/>
        <w:rPr>
          <w:b/>
          <w:sz w:val="18"/>
          <w:szCs w:val="18"/>
          <w:u w:val="single"/>
        </w:rPr>
      </w:pPr>
      <w:r w:rsidRPr="007B2A62">
        <w:rPr>
          <w:b/>
          <w:sz w:val="18"/>
          <w:szCs w:val="18"/>
          <w:u w:val="single"/>
        </w:rPr>
        <w:t>The Second Coming is to happen in the latter-days</w:t>
      </w:r>
      <w:r>
        <w:rPr>
          <w:b/>
          <w:sz w:val="18"/>
          <w:szCs w:val="18"/>
          <w:u w:val="single"/>
        </w:rPr>
        <w:t xml:space="preserve"> </w:t>
      </w:r>
      <w:r w:rsidRPr="007B2A62">
        <w:rPr>
          <w:b/>
          <w:sz w:val="18"/>
          <w:szCs w:val="18"/>
          <w:u w:val="single"/>
        </w:rPr>
        <w:t>(D&amp;C 33:10)</w:t>
      </w:r>
    </w:p>
    <w:p w:rsidR="00FB6F87" w:rsidRDefault="00FB6F87" w:rsidP="00FB6F87">
      <w:pPr>
        <w:pStyle w:val="NoSpacing"/>
        <w:rPr>
          <w:sz w:val="18"/>
          <w:szCs w:val="18"/>
        </w:rPr>
      </w:pPr>
      <w:r>
        <w:rPr>
          <w:sz w:val="18"/>
          <w:szCs w:val="18"/>
        </w:rPr>
        <w:tab/>
        <w:t>[And the Lord spake, saying]</w:t>
      </w:r>
    </w:p>
    <w:p w:rsidR="00FB6F87" w:rsidRDefault="00FB6F87" w:rsidP="00FB6F87">
      <w:pPr>
        <w:pStyle w:val="NoSpacing"/>
        <w:rPr>
          <w:sz w:val="18"/>
          <w:szCs w:val="18"/>
          <w:shd w:val="clear" w:color="auto" w:fill="FFFFFF"/>
        </w:rPr>
      </w:pPr>
    </w:p>
    <w:p w:rsidR="00FB6F87" w:rsidRDefault="00FB6F87" w:rsidP="00FB6F87">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9E51FE">
        <w:rPr>
          <w:sz w:val="18"/>
          <w:szCs w:val="18"/>
          <w:shd w:val="clear" w:color="auto" w:fill="FFFFFF"/>
        </w:rPr>
        <w:t>Yea, open your mouths and they shall be filled, saying: </w:t>
      </w:r>
    </w:p>
    <w:p w:rsidR="00FB6F87" w:rsidRDefault="00FB6F87" w:rsidP="00FB6F87">
      <w:pPr>
        <w:pStyle w:val="NoSpacing"/>
        <w:rPr>
          <w:sz w:val="18"/>
          <w:szCs w:val="18"/>
          <w:shd w:val="clear" w:color="auto" w:fill="FFFFFF"/>
        </w:rPr>
      </w:pPr>
    </w:p>
    <w:p w:rsidR="00FB6F87" w:rsidRPr="009E51FE" w:rsidRDefault="00FB6F87" w:rsidP="00FB6F87">
      <w:pPr>
        <w:pStyle w:val="NoSpacing"/>
        <w:rPr>
          <w:sz w:val="18"/>
          <w:szCs w:val="18"/>
        </w:rPr>
      </w:pPr>
      <w:r>
        <w:rPr>
          <w:sz w:val="18"/>
          <w:szCs w:val="18"/>
          <w:shd w:val="clear" w:color="auto" w:fill="FFFFFF"/>
        </w:rPr>
        <w:tab/>
      </w:r>
      <w:r>
        <w:rPr>
          <w:sz w:val="18"/>
          <w:szCs w:val="18"/>
          <w:shd w:val="clear" w:color="auto" w:fill="FFFFFF"/>
        </w:rPr>
        <w:tab/>
      </w:r>
      <w:r>
        <w:rPr>
          <w:sz w:val="18"/>
          <w:szCs w:val="18"/>
          <w:shd w:val="clear" w:color="auto" w:fill="FFFFFF"/>
        </w:rPr>
        <w:tab/>
        <w:t>‘</w:t>
      </w:r>
      <w:r w:rsidRPr="009E51FE">
        <w:rPr>
          <w:rStyle w:val="study-note-ref"/>
          <w:sz w:val="18"/>
          <w:szCs w:val="18"/>
          <w:bdr w:val="none" w:sz="0" w:space="0" w:color="auto" w:frame="1"/>
          <w:shd w:val="clear" w:color="auto" w:fill="FFFFFF"/>
        </w:rPr>
        <w:t>Repent</w:t>
      </w:r>
      <w:r w:rsidRPr="009E51FE">
        <w:rPr>
          <w:sz w:val="18"/>
          <w:szCs w:val="18"/>
          <w:shd w:val="clear" w:color="auto" w:fill="FFFFFF"/>
        </w:rPr>
        <w:t xml:space="preserve">, repent, and prepare ye the way of the Lord, and make his paths straight; for </w:t>
      </w:r>
      <w:r>
        <w:rPr>
          <w:sz w:val="18"/>
          <w:szCs w:val="18"/>
          <w:shd w:val="clear" w:color="auto" w:fill="FFFFFF"/>
        </w:rPr>
        <w:tab/>
      </w:r>
      <w:r>
        <w:rPr>
          <w:sz w:val="18"/>
          <w:szCs w:val="18"/>
          <w:shd w:val="clear" w:color="auto" w:fill="FFFFFF"/>
        </w:rPr>
        <w:tab/>
      </w:r>
      <w:r>
        <w:rPr>
          <w:sz w:val="18"/>
          <w:szCs w:val="18"/>
          <w:shd w:val="clear" w:color="auto" w:fill="FFFFFF"/>
        </w:rPr>
        <w:tab/>
      </w:r>
      <w:r>
        <w:rPr>
          <w:sz w:val="18"/>
          <w:szCs w:val="18"/>
          <w:shd w:val="clear" w:color="auto" w:fill="FFFFFF"/>
        </w:rPr>
        <w:tab/>
      </w:r>
      <w:r>
        <w:rPr>
          <w:sz w:val="18"/>
          <w:szCs w:val="18"/>
          <w:shd w:val="clear" w:color="auto" w:fill="FFFFFF"/>
        </w:rPr>
        <w:tab/>
      </w:r>
      <w:r w:rsidRPr="009E51FE">
        <w:rPr>
          <w:sz w:val="18"/>
          <w:szCs w:val="18"/>
          <w:shd w:val="clear" w:color="auto" w:fill="FFFFFF"/>
        </w:rPr>
        <w:t>the </w:t>
      </w:r>
      <w:r w:rsidRPr="009E51FE">
        <w:rPr>
          <w:rStyle w:val="study-note-ref"/>
          <w:sz w:val="18"/>
          <w:szCs w:val="18"/>
          <w:bdr w:val="none" w:sz="0" w:space="0" w:color="auto" w:frame="1"/>
          <w:shd w:val="clear" w:color="auto" w:fill="FFFFFF"/>
        </w:rPr>
        <w:t>kingdom</w:t>
      </w:r>
      <w:r w:rsidRPr="009E51FE">
        <w:rPr>
          <w:sz w:val="18"/>
          <w:szCs w:val="18"/>
          <w:shd w:val="clear" w:color="auto" w:fill="FFFFFF"/>
        </w:rPr>
        <w:t> of heaven is at hand.</w:t>
      </w:r>
      <w:r>
        <w:rPr>
          <w:sz w:val="18"/>
          <w:szCs w:val="18"/>
          <w:shd w:val="clear" w:color="auto" w:fill="FFFFFF"/>
        </w:rPr>
        <w:t>”</w:t>
      </w:r>
    </w:p>
    <w:p w:rsidR="00FB6F87" w:rsidRDefault="00FB6F87" w:rsidP="00FB6F87">
      <w:pPr>
        <w:pStyle w:val="NoSpacing"/>
        <w:rPr>
          <w:b/>
          <w:sz w:val="18"/>
          <w:szCs w:val="18"/>
          <w:u w:val="single"/>
        </w:rPr>
      </w:pPr>
      <w:r>
        <w:rPr>
          <w:b/>
          <w:sz w:val="18"/>
          <w:szCs w:val="18"/>
          <w:u w:val="single"/>
        </w:rPr>
        <w:t xml:space="preserve">  </w:t>
      </w:r>
    </w:p>
    <w:p w:rsidR="00FB6F87" w:rsidRPr="00D53618" w:rsidRDefault="00FB6F87" w:rsidP="00FB6F87">
      <w:pPr>
        <w:pStyle w:val="NoSpacing"/>
        <w:rPr>
          <w:rStyle w:val="verse-number"/>
          <w:b/>
          <w:sz w:val="18"/>
          <w:szCs w:val="18"/>
          <w:u w:val="single"/>
          <w:bdr w:val="none" w:sz="0" w:space="0" w:color="auto" w:frame="1"/>
        </w:rPr>
      </w:pPr>
      <w:r>
        <w:rPr>
          <w:rStyle w:val="verse-number"/>
          <w:b/>
          <w:sz w:val="18"/>
          <w:szCs w:val="18"/>
          <w:u w:val="single"/>
          <w:bdr w:val="none" w:sz="0" w:space="0" w:color="auto" w:frame="1"/>
        </w:rPr>
        <w:t>Watch for the fulfillment of signs to know the season of the Second Coming (JSM 1:38-43)</w:t>
      </w:r>
    </w:p>
    <w:p w:rsidR="00FB6F87" w:rsidRDefault="00FB6F87" w:rsidP="00FB6F87">
      <w:pPr>
        <w:pStyle w:val="NoSpacing"/>
        <w:rPr>
          <w:sz w:val="18"/>
          <w:szCs w:val="18"/>
        </w:rPr>
      </w:pPr>
      <w:r>
        <w:rPr>
          <w:sz w:val="18"/>
          <w:szCs w:val="18"/>
        </w:rPr>
        <w:tab/>
        <w:t>[And Jesus spake unto them, saying,]</w:t>
      </w:r>
    </w:p>
    <w:p w:rsidR="00FB6F87" w:rsidRDefault="00FB6F87" w:rsidP="00FB6F87">
      <w:pPr>
        <w:pStyle w:val="NoSpacing"/>
        <w:rPr>
          <w:sz w:val="18"/>
          <w:szCs w:val="18"/>
        </w:rPr>
      </w:pPr>
    </w:p>
    <w:p w:rsidR="00FB6F87" w:rsidRPr="008B2B1E" w:rsidRDefault="00FB6F87" w:rsidP="00FB6F87">
      <w:pPr>
        <w:pStyle w:val="NoSpacing"/>
        <w:ind w:left="1440"/>
        <w:rPr>
          <w:sz w:val="18"/>
          <w:szCs w:val="18"/>
        </w:rPr>
      </w:pPr>
      <w:r>
        <w:rPr>
          <w:sz w:val="18"/>
          <w:szCs w:val="18"/>
        </w:rPr>
        <w:t>“</w:t>
      </w:r>
      <w:r w:rsidRPr="008B2B1E">
        <w:rPr>
          <w:sz w:val="18"/>
          <w:szCs w:val="18"/>
        </w:rPr>
        <w:t>Now learn a parable of the </w:t>
      </w:r>
      <w:r w:rsidRPr="008B2B1E">
        <w:rPr>
          <w:rStyle w:val="study-note-ref"/>
          <w:sz w:val="18"/>
          <w:szCs w:val="18"/>
          <w:bdr w:val="none" w:sz="0" w:space="0" w:color="auto" w:frame="1"/>
        </w:rPr>
        <w:t>fig tree</w:t>
      </w:r>
      <w:r w:rsidRPr="008B2B1E">
        <w:rPr>
          <w:sz w:val="18"/>
          <w:szCs w:val="18"/>
        </w:rPr>
        <w:t>—When its branches are yet tender, and it begins to put forth leaves, you know that summer is nigh at hand;</w:t>
      </w:r>
      <w:r>
        <w:rPr>
          <w:sz w:val="18"/>
          <w:szCs w:val="18"/>
        </w:rPr>
        <w:t xml:space="preserve"> </w:t>
      </w:r>
      <w:r w:rsidRPr="008B2B1E">
        <w:rPr>
          <w:sz w:val="18"/>
          <w:szCs w:val="18"/>
        </w:rPr>
        <w:t>So likewise, mine elect, when they shall see all these things, they shall know that he is near, even at the doors;</w:t>
      </w:r>
      <w:r>
        <w:rPr>
          <w:sz w:val="18"/>
          <w:szCs w:val="18"/>
        </w:rPr>
        <w:t xml:space="preserve"> </w:t>
      </w:r>
      <w:r w:rsidRPr="008B2B1E">
        <w:rPr>
          <w:sz w:val="18"/>
          <w:szCs w:val="18"/>
        </w:rPr>
        <w:t>But of that day, and hour, no one </w:t>
      </w:r>
      <w:r w:rsidRPr="008B2B1E">
        <w:rPr>
          <w:rStyle w:val="study-note-ref"/>
          <w:sz w:val="18"/>
          <w:szCs w:val="18"/>
          <w:bdr w:val="none" w:sz="0" w:space="0" w:color="auto" w:frame="1"/>
        </w:rPr>
        <w:t>knoweth</w:t>
      </w:r>
      <w:r w:rsidRPr="008B2B1E">
        <w:rPr>
          <w:sz w:val="18"/>
          <w:szCs w:val="18"/>
        </w:rPr>
        <w:t>; no, not the angels of God in heaven, but my Father only.</w:t>
      </w:r>
      <w:r>
        <w:rPr>
          <w:sz w:val="18"/>
          <w:szCs w:val="18"/>
        </w:rPr>
        <w:t xml:space="preserve"> </w:t>
      </w:r>
      <w:r w:rsidRPr="008B2B1E">
        <w:rPr>
          <w:sz w:val="18"/>
          <w:szCs w:val="18"/>
        </w:rPr>
        <w:t>But as it was in the days of </w:t>
      </w:r>
      <w:r w:rsidRPr="008B2B1E">
        <w:rPr>
          <w:rStyle w:val="study-note-ref"/>
          <w:sz w:val="18"/>
          <w:szCs w:val="18"/>
          <w:bdr w:val="none" w:sz="0" w:space="0" w:color="auto" w:frame="1"/>
        </w:rPr>
        <w:t>Noah</w:t>
      </w:r>
      <w:r w:rsidRPr="008B2B1E">
        <w:rPr>
          <w:sz w:val="18"/>
          <w:szCs w:val="18"/>
        </w:rPr>
        <w:t>, so it shall be also at the coming of the Son of Man;</w:t>
      </w:r>
      <w:r>
        <w:rPr>
          <w:sz w:val="18"/>
          <w:szCs w:val="18"/>
        </w:rPr>
        <w:t xml:space="preserve"> </w:t>
      </w:r>
      <w:r w:rsidRPr="008B2B1E">
        <w:rPr>
          <w:sz w:val="18"/>
          <w:szCs w:val="18"/>
        </w:rPr>
        <w:t>For it shall be with them, as it was in the days which were before the </w:t>
      </w:r>
      <w:r w:rsidRPr="008B2B1E">
        <w:rPr>
          <w:rStyle w:val="study-note-ref"/>
          <w:sz w:val="18"/>
          <w:szCs w:val="18"/>
          <w:bdr w:val="none" w:sz="0" w:space="0" w:color="auto" w:frame="1"/>
        </w:rPr>
        <w:t>flood</w:t>
      </w:r>
      <w:r w:rsidRPr="008B2B1E">
        <w:rPr>
          <w:sz w:val="18"/>
          <w:szCs w:val="18"/>
        </w:rPr>
        <w:t>; for until the day that Noah entered into the ark they were eating and drinking, marrying and giving in marriage;</w:t>
      </w:r>
      <w:r>
        <w:rPr>
          <w:sz w:val="18"/>
          <w:szCs w:val="18"/>
        </w:rPr>
        <w:t xml:space="preserve"> </w:t>
      </w:r>
      <w:r w:rsidRPr="008B2B1E">
        <w:rPr>
          <w:sz w:val="18"/>
          <w:szCs w:val="18"/>
        </w:rPr>
        <w:t>And </w:t>
      </w:r>
      <w:r w:rsidRPr="008B2B1E">
        <w:rPr>
          <w:rStyle w:val="study-note-ref"/>
          <w:sz w:val="18"/>
          <w:szCs w:val="18"/>
          <w:bdr w:val="none" w:sz="0" w:space="0" w:color="auto" w:frame="1"/>
        </w:rPr>
        <w:t>knew not</w:t>
      </w:r>
      <w:r w:rsidRPr="008B2B1E">
        <w:rPr>
          <w:sz w:val="18"/>
          <w:szCs w:val="18"/>
        </w:rPr>
        <w:t> until the flood came, and took them all away; so shall also the coming of the Son of Man be.</w:t>
      </w:r>
      <w:r>
        <w:rPr>
          <w:sz w:val="18"/>
          <w:szCs w:val="18"/>
        </w:rPr>
        <w:t>”</w:t>
      </w:r>
    </w:p>
    <w:p w:rsidR="00FB6F87" w:rsidRDefault="00FB6F87" w:rsidP="00FB6F87">
      <w:pPr>
        <w:pStyle w:val="NoSpacing"/>
        <w:rPr>
          <w:rStyle w:val="verse-number"/>
          <w:sz w:val="18"/>
          <w:szCs w:val="18"/>
          <w:bdr w:val="none" w:sz="0" w:space="0" w:color="auto" w:frame="1"/>
        </w:rPr>
      </w:pPr>
    </w:p>
    <w:p w:rsidR="00FB6F87" w:rsidRPr="00D53618" w:rsidRDefault="00FB6F87" w:rsidP="00FB6F87">
      <w:pPr>
        <w:pStyle w:val="NoSpacing"/>
        <w:rPr>
          <w:rStyle w:val="verse-number"/>
          <w:b/>
          <w:sz w:val="18"/>
          <w:szCs w:val="18"/>
          <w:u w:val="single"/>
          <w:bdr w:val="none" w:sz="0" w:space="0" w:color="auto" w:frame="1"/>
        </w:rPr>
      </w:pPr>
      <w:r>
        <w:rPr>
          <w:rStyle w:val="verse-number"/>
          <w:b/>
          <w:sz w:val="18"/>
          <w:szCs w:val="18"/>
          <w:u w:val="single"/>
          <w:bdr w:val="none" w:sz="0" w:space="0" w:color="auto" w:frame="1"/>
        </w:rPr>
        <w:t>The Second Coming will happen when many are not looking for it (JSM 1:46-55)</w:t>
      </w:r>
    </w:p>
    <w:p w:rsidR="00FB6F87" w:rsidRDefault="00FB6F87" w:rsidP="00FB6F87">
      <w:pPr>
        <w:pStyle w:val="NoSpacing"/>
        <w:rPr>
          <w:sz w:val="18"/>
          <w:szCs w:val="18"/>
        </w:rPr>
      </w:pPr>
      <w:r>
        <w:rPr>
          <w:sz w:val="18"/>
          <w:szCs w:val="18"/>
        </w:rPr>
        <w:tab/>
        <w:t>[And Jesus spake unto them, saying,]</w:t>
      </w:r>
    </w:p>
    <w:p w:rsidR="00FB6F87" w:rsidRDefault="00FB6F87" w:rsidP="00FB6F87">
      <w:pPr>
        <w:pStyle w:val="NoSpacing"/>
        <w:rPr>
          <w:sz w:val="18"/>
          <w:szCs w:val="18"/>
        </w:rPr>
      </w:pPr>
    </w:p>
    <w:p w:rsidR="00FB6F87" w:rsidRPr="008B2B1E" w:rsidRDefault="00FB6F87" w:rsidP="00FB6F87">
      <w:pPr>
        <w:pStyle w:val="NoSpacing"/>
        <w:ind w:left="1440"/>
        <w:rPr>
          <w:sz w:val="18"/>
          <w:szCs w:val="18"/>
        </w:rPr>
      </w:pPr>
      <w:r>
        <w:rPr>
          <w:sz w:val="18"/>
          <w:szCs w:val="18"/>
        </w:rPr>
        <w:t>“</w:t>
      </w:r>
      <w:r w:rsidRPr="008B2B1E">
        <w:rPr>
          <w:sz w:val="18"/>
          <w:szCs w:val="18"/>
        </w:rPr>
        <w:t>And what I say unto one, I say unto all men; </w:t>
      </w:r>
      <w:r w:rsidRPr="008B2B1E">
        <w:rPr>
          <w:rStyle w:val="study-note-ref"/>
          <w:sz w:val="18"/>
          <w:szCs w:val="18"/>
          <w:bdr w:val="none" w:sz="0" w:space="0" w:color="auto" w:frame="1"/>
        </w:rPr>
        <w:t>watch</w:t>
      </w:r>
      <w:r w:rsidRPr="008B2B1E">
        <w:rPr>
          <w:sz w:val="18"/>
          <w:szCs w:val="18"/>
        </w:rPr>
        <w:t>, therefore, for you know not at what hour your Lord doth come.</w:t>
      </w:r>
      <w:r>
        <w:rPr>
          <w:sz w:val="18"/>
          <w:szCs w:val="18"/>
        </w:rPr>
        <w:t xml:space="preserve"> </w:t>
      </w:r>
      <w:r w:rsidRPr="008B2B1E">
        <w:rPr>
          <w:sz w:val="18"/>
          <w:szCs w:val="18"/>
        </w:rPr>
        <w:t>But know this, if the good man of the house had known in what watch the thief would come, he would have watched, and would not have suffered his house to have been broken up, but would have been ready.</w:t>
      </w:r>
      <w:r>
        <w:rPr>
          <w:sz w:val="18"/>
          <w:szCs w:val="18"/>
        </w:rPr>
        <w:t xml:space="preserve"> </w:t>
      </w:r>
      <w:r w:rsidRPr="008B2B1E">
        <w:rPr>
          <w:sz w:val="18"/>
          <w:szCs w:val="18"/>
        </w:rPr>
        <w:t>Therefore be ye also </w:t>
      </w:r>
      <w:r w:rsidRPr="008B2B1E">
        <w:rPr>
          <w:rStyle w:val="study-note-ref"/>
          <w:sz w:val="18"/>
          <w:szCs w:val="18"/>
          <w:bdr w:val="none" w:sz="0" w:space="0" w:color="auto" w:frame="1"/>
        </w:rPr>
        <w:t>ready</w:t>
      </w:r>
      <w:r w:rsidRPr="008B2B1E">
        <w:rPr>
          <w:sz w:val="18"/>
          <w:szCs w:val="18"/>
        </w:rPr>
        <w:t>, for in such an hour as ye think not, the Son of Man cometh.</w:t>
      </w:r>
      <w:r>
        <w:rPr>
          <w:sz w:val="18"/>
          <w:szCs w:val="18"/>
        </w:rPr>
        <w:t xml:space="preserve"> </w:t>
      </w:r>
      <w:r w:rsidRPr="008B2B1E">
        <w:rPr>
          <w:sz w:val="18"/>
          <w:szCs w:val="18"/>
        </w:rPr>
        <w:t>Who, then, is a </w:t>
      </w:r>
      <w:r w:rsidRPr="008B2B1E">
        <w:rPr>
          <w:rStyle w:val="study-note-ref"/>
          <w:sz w:val="18"/>
          <w:szCs w:val="18"/>
          <w:bdr w:val="none" w:sz="0" w:space="0" w:color="auto" w:frame="1"/>
        </w:rPr>
        <w:t>faithful</w:t>
      </w:r>
      <w:r w:rsidRPr="008B2B1E">
        <w:rPr>
          <w:sz w:val="18"/>
          <w:szCs w:val="18"/>
        </w:rPr>
        <w:t> and wise servant, whom his lord hath made ruler over his household, to give them meat in due season?</w:t>
      </w:r>
    </w:p>
    <w:p w:rsidR="00FB6F87" w:rsidRDefault="00FB6F87" w:rsidP="00FB6F87">
      <w:pPr>
        <w:pStyle w:val="NoSpacing"/>
        <w:ind w:left="1440"/>
        <w:rPr>
          <w:sz w:val="18"/>
          <w:szCs w:val="18"/>
        </w:rPr>
      </w:pPr>
    </w:p>
    <w:p w:rsidR="00FB6F87" w:rsidRPr="008B2B1E" w:rsidRDefault="00FB6F87" w:rsidP="00FB6F87">
      <w:pPr>
        <w:pStyle w:val="NoSpacing"/>
        <w:ind w:left="1440"/>
        <w:rPr>
          <w:sz w:val="18"/>
          <w:szCs w:val="18"/>
        </w:rPr>
      </w:pPr>
      <w:r>
        <w:rPr>
          <w:sz w:val="18"/>
          <w:szCs w:val="18"/>
        </w:rPr>
        <w:lastRenderedPageBreak/>
        <w:t>“</w:t>
      </w:r>
      <w:r w:rsidRPr="008B2B1E">
        <w:rPr>
          <w:sz w:val="18"/>
          <w:szCs w:val="18"/>
        </w:rPr>
        <w:t>Blessed is that </w:t>
      </w:r>
      <w:r w:rsidRPr="008B2B1E">
        <w:rPr>
          <w:rStyle w:val="study-note-ref"/>
          <w:sz w:val="18"/>
          <w:szCs w:val="18"/>
          <w:bdr w:val="none" w:sz="0" w:space="0" w:color="auto" w:frame="1"/>
        </w:rPr>
        <w:t>servant</w:t>
      </w:r>
      <w:r w:rsidRPr="008B2B1E">
        <w:rPr>
          <w:sz w:val="18"/>
          <w:szCs w:val="18"/>
        </w:rPr>
        <w:t> whom his lord, when he cometh, shall find so doing; and verily I say unto you, he shall make him ruler over all his goods.</w:t>
      </w:r>
      <w:r>
        <w:rPr>
          <w:sz w:val="18"/>
          <w:szCs w:val="18"/>
        </w:rPr>
        <w:t xml:space="preserve"> </w:t>
      </w:r>
      <w:r w:rsidRPr="008B2B1E">
        <w:rPr>
          <w:sz w:val="18"/>
          <w:szCs w:val="18"/>
        </w:rPr>
        <w:t>But if that evil servant shall say in his heart: My lord </w:t>
      </w:r>
      <w:r w:rsidRPr="008B2B1E">
        <w:rPr>
          <w:rStyle w:val="study-note-ref"/>
          <w:sz w:val="18"/>
          <w:szCs w:val="18"/>
          <w:bdr w:val="none" w:sz="0" w:space="0" w:color="auto" w:frame="1"/>
        </w:rPr>
        <w:t>delayeth</w:t>
      </w:r>
      <w:r w:rsidRPr="008B2B1E">
        <w:rPr>
          <w:sz w:val="18"/>
          <w:szCs w:val="18"/>
        </w:rPr>
        <w:t> his coming,</w:t>
      </w:r>
      <w:r>
        <w:rPr>
          <w:sz w:val="18"/>
          <w:szCs w:val="18"/>
        </w:rPr>
        <w:t xml:space="preserve"> </w:t>
      </w:r>
      <w:r w:rsidRPr="008B2B1E">
        <w:rPr>
          <w:sz w:val="18"/>
          <w:szCs w:val="18"/>
        </w:rPr>
        <w:t>And shall begin to smite his fellow-servants, and to eat and drink with the drunken,</w:t>
      </w:r>
      <w:r>
        <w:rPr>
          <w:sz w:val="18"/>
          <w:szCs w:val="18"/>
        </w:rPr>
        <w:t xml:space="preserve"> t</w:t>
      </w:r>
      <w:r w:rsidRPr="008B2B1E">
        <w:rPr>
          <w:sz w:val="18"/>
          <w:szCs w:val="18"/>
        </w:rPr>
        <w:t>he lord of that servant shall come in a day when he looketh not for him, and in an hour that he is not aware of,</w:t>
      </w:r>
      <w:r>
        <w:rPr>
          <w:sz w:val="18"/>
          <w:szCs w:val="18"/>
        </w:rPr>
        <w:t xml:space="preserve"> </w:t>
      </w:r>
      <w:r w:rsidRPr="008B2B1E">
        <w:rPr>
          <w:rStyle w:val="verse-number"/>
          <w:sz w:val="18"/>
          <w:szCs w:val="18"/>
          <w:bdr w:val="none" w:sz="0" w:space="0" w:color="auto" w:frame="1"/>
        </w:rPr>
        <w:t> </w:t>
      </w:r>
      <w:r w:rsidRPr="008B2B1E">
        <w:rPr>
          <w:sz w:val="18"/>
          <w:szCs w:val="18"/>
        </w:rPr>
        <w:t>And shall cut him asunder, and shall appoint him his portion with the hypocrites; there shall be weeping and </w:t>
      </w:r>
      <w:r w:rsidRPr="008B2B1E">
        <w:rPr>
          <w:rStyle w:val="study-note-ref"/>
          <w:sz w:val="18"/>
          <w:szCs w:val="18"/>
          <w:bdr w:val="none" w:sz="0" w:space="0" w:color="auto" w:frame="1"/>
        </w:rPr>
        <w:t>gnashing</w:t>
      </w:r>
      <w:r w:rsidRPr="008B2B1E">
        <w:rPr>
          <w:sz w:val="18"/>
          <w:szCs w:val="18"/>
        </w:rPr>
        <w:t> of teeth.</w:t>
      </w:r>
      <w:r>
        <w:rPr>
          <w:sz w:val="18"/>
          <w:szCs w:val="18"/>
        </w:rPr>
        <w:t xml:space="preserve"> </w:t>
      </w:r>
      <w:r w:rsidRPr="008B2B1E">
        <w:rPr>
          <w:sz w:val="18"/>
          <w:szCs w:val="18"/>
        </w:rPr>
        <w:t>And thus cometh the </w:t>
      </w:r>
      <w:r w:rsidRPr="008B2B1E">
        <w:rPr>
          <w:rStyle w:val="study-note-ref"/>
          <w:sz w:val="18"/>
          <w:szCs w:val="18"/>
          <w:bdr w:val="none" w:sz="0" w:space="0" w:color="auto" w:frame="1"/>
        </w:rPr>
        <w:t>end</w:t>
      </w:r>
      <w:r w:rsidRPr="008B2B1E">
        <w:rPr>
          <w:sz w:val="18"/>
          <w:szCs w:val="18"/>
        </w:rPr>
        <w:t> of the wicked, according to the prophecy of Moses, saying: They shall be cut off from among the people; but the end of the earth is not yet, but by and by.</w:t>
      </w:r>
      <w:r>
        <w:rPr>
          <w:sz w:val="18"/>
          <w:szCs w:val="18"/>
        </w:rPr>
        <w:t>”</w:t>
      </w:r>
    </w:p>
    <w:p w:rsidR="00FB6F87" w:rsidRPr="007B2A62" w:rsidRDefault="00FB6F87" w:rsidP="00FB6F87">
      <w:pPr>
        <w:pStyle w:val="NoSpacing"/>
        <w:rPr>
          <w:b/>
          <w:sz w:val="18"/>
          <w:szCs w:val="18"/>
          <w:u w:val="single"/>
        </w:rPr>
      </w:pPr>
    </w:p>
    <w:p w:rsidR="00FB6F87" w:rsidRPr="00B224E9" w:rsidRDefault="00FB6F87" w:rsidP="00FB6F87">
      <w:pPr>
        <w:pStyle w:val="NoSpacing"/>
        <w:rPr>
          <w:rStyle w:val="verse-number"/>
          <w:b/>
          <w:sz w:val="18"/>
          <w:szCs w:val="18"/>
          <w:u w:val="single"/>
          <w:bdr w:val="none" w:sz="0" w:space="0" w:color="auto" w:frame="1"/>
        </w:rPr>
      </w:pPr>
      <w:r>
        <w:rPr>
          <w:rStyle w:val="verse-number"/>
          <w:b/>
          <w:sz w:val="18"/>
          <w:szCs w:val="18"/>
          <w:u w:val="single"/>
          <w:bdr w:val="none" w:sz="0" w:space="0" w:color="auto" w:frame="1"/>
        </w:rPr>
        <w:t>Understanding the signs to precede the Second Coming  (D&amp;C 45:341-39)</w:t>
      </w:r>
    </w:p>
    <w:p w:rsidR="00FB6F87" w:rsidRDefault="00FB6F87" w:rsidP="00FB6F87">
      <w:pPr>
        <w:pStyle w:val="NoSpacing"/>
        <w:rPr>
          <w:sz w:val="18"/>
          <w:szCs w:val="18"/>
        </w:rPr>
      </w:pPr>
      <w:r>
        <w:rPr>
          <w:rStyle w:val="verse-number"/>
          <w:sz w:val="18"/>
          <w:szCs w:val="18"/>
          <w:bdr w:val="none" w:sz="0" w:space="0" w:color="auto" w:frame="1"/>
        </w:rPr>
        <w:tab/>
        <w:t>“</w:t>
      </w:r>
      <w:r w:rsidRPr="001955BF">
        <w:rPr>
          <w:sz w:val="18"/>
          <w:szCs w:val="18"/>
        </w:rPr>
        <w:t>And now, when I the Lord had spoken these words unto my disciples, they were troubled.</w:t>
      </w:r>
      <w:r>
        <w:rPr>
          <w:sz w:val="18"/>
          <w:szCs w:val="18"/>
        </w:rPr>
        <w:t xml:space="preserve"> </w:t>
      </w:r>
      <w:r w:rsidRPr="001955BF">
        <w:rPr>
          <w:sz w:val="18"/>
          <w:szCs w:val="18"/>
        </w:rPr>
        <w:t xml:space="preserve">And I said unto them: </w:t>
      </w:r>
    </w:p>
    <w:p w:rsidR="00FB6F87" w:rsidRDefault="00FB6F87" w:rsidP="00FB6F87">
      <w:pPr>
        <w:pStyle w:val="NoSpacing"/>
        <w:rPr>
          <w:sz w:val="18"/>
          <w:szCs w:val="18"/>
        </w:rPr>
      </w:pPr>
    </w:p>
    <w:p w:rsidR="00FB6F87" w:rsidRPr="001955BF" w:rsidRDefault="00FB6F87" w:rsidP="00FB6F87">
      <w:pPr>
        <w:pStyle w:val="NoSpacing"/>
        <w:ind w:left="1440"/>
        <w:rPr>
          <w:sz w:val="18"/>
          <w:szCs w:val="18"/>
        </w:rPr>
      </w:pPr>
      <w:r>
        <w:rPr>
          <w:sz w:val="18"/>
          <w:szCs w:val="18"/>
        </w:rPr>
        <w:t>‘</w:t>
      </w:r>
      <w:r w:rsidRPr="001955BF">
        <w:rPr>
          <w:sz w:val="18"/>
          <w:szCs w:val="18"/>
        </w:rPr>
        <w:t>Be not </w:t>
      </w:r>
      <w:r w:rsidRPr="001955BF">
        <w:rPr>
          <w:rStyle w:val="study-note-ref"/>
          <w:sz w:val="18"/>
          <w:szCs w:val="18"/>
          <w:bdr w:val="none" w:sz="0" w:space="0" w:color="auto" w:frame="1"/>
        </w:rPr>
        <w:t>troubled</w:t>
      </w:r>
      <w:r w:rsidRPr="001955BF">
        <w:rPr>
          <w:sz w:val="18"/>
          <w:szCs w:val="18"/>
        </w:rPr>
        <w:t>, for, when all these things shall come to pass, ye may know that the promises which have been made unto you shall be fulfilled.</w:t>
      </w:r>
      <w:r>
        <w:rPr>
          <w:sz w:val="18"/>
          <w:szCs w:val="18"/>
        </w:rPr>
        <w:t xml:space="preserve"> </w:t>
      </w:r>
      <w:r w:rsidRPr="001955BF">
        <w:rPr>
          <w:sz w:val="18"/>
          <w:szCs w:val="18"/>
        </w:rPr>
        <w:t>And when the </w:t>
      </w:r>
      <w:r w:rsidRPr="001955BF">
        <w:rPr>
          <w:rStyle w:val="study-note-ref"/>
          <w:sz w:val="18"/>
          <w:szCs w:val="18"/>
          <w:bdr w:val="none" w:sz="0" w:space="0" w:color="auto" w:frame="1"/>
        </w:rPr>
        <w:t>light</w:t>
      </w:r>
      <w:r w:rsidRPr="001955BF">
        <w:rPr>
          <w:sz w:val="18"/>
          <w:szCs w:val="18"/>
        </w:rPr>
        <w:t> shall begin to break forth, it shall be with them like unto a parable which I will show you—</w:t>
      </w:r>
      <w:r>
        <w:rPr>
          <w:sz w:val="18"/>
          <w:szCs w:val="18"/>
        </w:rPr>
        <w:t xml:space="preserve"> </w:t>
      </w:r>
      <w:r w:rsidRPr="001955BF">
        <w:rPr>
          <w:sz w:val="18"/>
          <w:szCs w:val="18"/>
        </w:rPr>
        <w:t>Ye look and behold the </w:t>
      </w:r>
      <w:r w:rsidRPr="001955BF">
        <w:rPr>
          <w:rStyle w:val="study-note-ref"/>
          <w:sz w:val="18"/>
          <w:szCs w:val="18"/>
          <w:bdr w:val="none" w:sz="0" w:space="0" w:color="auto" w:frame="1"/>
        </w:rPr>
        <w:t>fig trees</w:t>
      </w:r>
      <w:r w:rsidRPr="001955BF">
        <w:rPr>
          <w:sz w:val="18"/>
          <w:szCs w:val="18"/>
        </w:rPr>
        <w:t>, and ye see them with your eyes, and ye say when they begin to shoot forth, and their leaves are yet tender, that summer is now nigh at hand;</w:t>
      </w:r>
      <w:r>
        <w:rPr>
          <w:sz w:val="18"/>
          <w:szCs w:val="18"/>
        </w:rPr>
        <w:t xml:space="preserve"> </w:t>
      </w:r>
      <w:r w:rsidRPr="001955BF">
        <w:rPr>
          <w:sz w:val="18"/>
          <w:szCs w:val="18"/>
        </w:rPr>
        <w:t>Even so it shall be in that day when they shall see all these things, then shall they know that the hour is nigh.</w:t>
      </w:r>
      <w:r>
        <w:rPr>
          <w:sz w:val="18"/>
          <w:szCs w:val="18"/>
        </w:rPr>
        <w:t xml:space="preserve"> </w:t>
      </w:r>
      <w:r w:rsidRPr="001955BF">
        <w:rPr>
          <w:sz w:val="18"/>
          <w:szCs w:val="18"/>
        </w:rPr>
        <w:t>And it shall come to pass that he that </w:t>
      </w:r>
      <w:r w:rsidRPr="001955BF">
        <w:rPr>
          <w:rStyle w:val="study-note-ref"/>
          <w:sz w:val="18"/>
          <w:szCs w:val="18"/>
          <w:bdr w:val="none" w:sz="0" w:space="0" w:color="auto" w:frame="1"/>
        </w:rPr>
        <w:t>feareth</w:t>
      </w:r>
      <w:r w:rsidRPr="001955BF">
        <w:rPr>
          <w:sz w:val="18"/>
          <w:szCs w:val="18"/>
        </w:rPr>
        <w:t> me shall be </w:t>
      </w:r>
      <w:r w:rsidRPr="001955BF">
        <w:rPr>
          <w:rStyle w:val="study-note-ref"/>
          <w:sz w:val="18"/>
          <w:szCs w:val="18"/>
          <w:bdr w:val="none" w:sz="0" w:space="0" w:color="auto" w:frame="1"/>
        </w:rPr>
        <w:t>looking</w:t>
      </w:r>
      <w:r w:rsidRPr="001955BF">
        <w:rPr>
          <w:sz w:val="18"/>
          <w:szCs w:val="18"/>
        </w:rPr>
        <w:t> forth for the great </w:t>
      </w:r>
      <w:r w:rsidRPr="001955BF">
        <w:rPr>
          <w:rStyle w:val="study-note-ref"/>
          <w:sz w:val="18"/>
          <w:szCs w:val="18"/>
          <w:bdr w:val="none" w:sz="0" w:space="0" w:color="auto" w:frame="1"/>
        </w:rPr>
        <w:t>day</w:t>
      </w:r>
      <w:r w:rsidRPr="001955BF">
        <w:rPr>
          <w:sz w:val="18"/>
          <w:szCs w:val="18"/>
        </w:rPr>
        <w:t> of the Lord to </w:t>
      </w:r>
      <w:r w:rsidRPr="001955BF">
        <w:rPr>
          <w:rStyle w:val="study-note-ref"/>
          <w:sz w:val="18"/>
          <w:szCs w:val="18"/>
          <w:bdr w:val="none" w:sz="0" w:space="0" w:color="auto" w:frame="1"/>
        </w:rPr>
        <w:t>come</w:t>
      </w:r>
      <w:r w:rsidRPr="001955BF">
        <w:rPr>
          <w:sz w:val="18"/>
          <w:szCs w:val="18"/>
        </w:rPr>
        <w:t>, even for the </w:t>
      </w:r>
      <w:r w:rsidRPr="001955BF">
        <w:rPr>
          <w:rStyle w:val="study-note-ref"/>
          <w:sz w:val="18"/>
          <w:szCs w:val="18"/>
          <w:bdr w:val="none" w:sz="0" w:space="0" w:color="auto" w:frame="1"/>
        </w:rPr>
        <w:t>signs</w:t>
      </w:r>
      <w:r w:rsidRPr="001955BF">
        <w:rPr>
          <w:sz w:val="18"/>
          <w:szCs w:val="18"/>
        </w:rPr>
        <w:t> of the coming of the </w:t>
      </w:r>
      <w:r w:rsidRPr="001955BF">
        <w:rPr>
          <w:rStyle w:val="study-note-ref"/>
          <w:sz w:val="18"/>
          <w:szCs w:val="18"/>
          <w:bdr w:val="none" w:sz="0" w:space="0" w:color="auto" w:frame="1"/>
        </w:rPr>
        <w:t>Son of Man</w:t>
      </w:r>
      <w:r w:rsidRPr="001955BF">
        <w:rPr>
          <w:sz w:val="18"/>
          <w:szCs w:val="18"/>
        </w:rPr>
        <w:t>.</w:t>
      </w:r>
      <w:r>
        <w:rPr>
          <w:sz w:val="18"/>
          <w:szCs w:val="18"/>
        </w:rPr>
        <w:t>”</w:t>
      </w:r>
    </w:p>
    <w:p w:rsidR="00FB6F87" w:rsidRDefault="00FB6F87" w:rsidP="00FB6F87">
      <w:pPr>
        <w:pStyle w:val="NoSpacing"/>
        <w:rPr>
          <w:b/>
          <w:i/>
          <w:sz w:val="18"/>
          <w:szCs w:val="18"/>
          <w:u w:val="single"/>
        </w:rPr>
      </w:pPr>
    </w:p>
    <w:p w:rsidR="00FB6F87" w:rsidRDefault="00FB6F87" w:rsidP="00FB6F87">
      <w:pPr>
        <w:pStyle w:val="NoSpacing"/>
        <w:rPr>
          <w:b/>
          <w:i/>
          <w:sz w:val="18"/>
          <w:szCs w:val="18"/>
          <w:u w:val="single"/>
        </w:rPr>
      </w:pPr>
    </w:p>
    <w:p w:rsidR="00FB6F87" w:rsidRPr="00FC046D" w:rsidRDefault="00FB6F87" w:rsidP="00FB6F87">
      <w:pPr>
        <w:pStyle w:val="NoSpacing"/>
        <w:jc w:val="center"/>
        <w:rPr>
          <w:b/>
          <w:i/>
          <w:sz w:val="18"/>
          <w:szCs w:val="18"/>
        </w:rPr>
      </w:pPr>
    </w:p>
    <w:p w:rsidR="00FB6F87" w:rsidRDefault="00FB6F87" w:rsidP="00FB6F87">
      <w:pPr>
        <w:pStyle w:val="NoSpacing"/>
        <w:jc w:val="center"/>
        <w:rPr>
          <w:b/>
          <w:i/>
          <w:sz w:val="18"/>
          <w:szCs w:val="18"/>
          <w:u w:val="single"/>
        </w:rPr>
      </w:pPr>
    </w:p>
    <w:p w:rsidR="00FB6F87" w:rsidRDefault="00FB6F87" w:rsidP="00FB6F87">
      <w:pPr>
        <w:pStyle w:val="NoSpacing"/>
        <w:jc w:val="center"/>
        <w:rPr>
          <w:b/>
          <w:i/>
          <w:sz w:val="18"/>
          <w:szCs w:val="18"/>
          <w:u w:val="single"/>
        </w:rPr>
      </w:pPr>
    </w:p>
    <w:p w:rsidR="00FB6F87" w:rsidRDefault="00911AD0" w:rsidP="00FB6F87">
      <w:pPr>
        <w:pStyle w:val="NoSpacing"/>
        <w:jc w:val="center"/>
        <w:rPr>
          <w:b/>
          <w:i/>
          <w:sz w:val="18"/>
          <w:szCs w:val="18"/>
          <w:u w:val="single"/>
        </w:rPr>
      </w:pPr>
      <w:r>
        <w:rPr>
          <w:b/>
          <w:i/>
          <w:noProof/>
          <w:sz w:val="18"/>
          <w:szCs w:val="18"/>
          <w:u w:val="single"/>
          <w:lang w:eastAsia="zh-TW"/>
        </w:rPr>
        <w:pict>
          <v:shape id="_x0000_s1062" type="#_x0000_t202" style="position:absolute;left:0;text-align:left;margin-left:0;margin-top:0;width:394.95pt;height:182.6pt;z-index:251675648;mso-position-horizontal:center;mso-width-relative:margin;mso-height-relative:margin">
            <v:shadow on="t" opacity=".5" offset="6pt,6pt"/>
            <v:textbox>
              <w:txbxContent>
                <w:p w:rsidR="00FB6F87" w:rsidRDefault="00FB6F87" w:rsidP="00FB6F87">
                  <w:pPr>
                    <w:pStyle w:val="NoSpacing"/>
                    <w:rPr>
                      <w:sz w:val="20"/>
                      <w:szCs w:val="20"/>
                    </w:rPr>
                  </w:pPr>
                  <w:r>
                    <w:rPr>
                      <w:sz w:val="20"/>
                      <w:szCs w:val="20"/>
                    </w:rPr>
                    <w:t>“</w:t>
                  </w:r>
                  <w:r w:rsidRPr="000C1613">
                    <w:rPr>
                      <w:sz w:val="20"/>
                      <w:szCs w:val="20"/>
                    </w:rPr>
                    <w:t>Before the second coming of Jesus Christ, certain promised signs and wonders are to take place, making it possible for his Saints to know the approximate t</w:t>
                  </w:r>
                  <w:r>
                    <w:rPr>
                      <w:sz w:val="20"/>
                      <w:szCs w:val="20"/>
                    </w:rPr>
                    <w:t xml:space="preserve">ime of his coming. Jesus said: </w:t>
                  </w:r>
                </w:p>
                <w:p w:rsidR="00FB6F87" w:rsidRDefault="00FB6F87" w:rsidP="00FB6F87">
                  <w:pPr>
                    <w:pStyle w:val="NoSpacing"/>
                    <w:rPr>
                      <w:sz w:val="20"/>
                      <w:szCs w:val="20"/>
                    </w:rPr>
                  </w:pPr>
                </w:p>
                <w:p w:rsidR="00FB6F87" w:rsidRDefault="00FB6F87" w:rsidP="00FB6F87">
                  <w:pPr>
                    <w:pStyle w:val="NoSpacing"/>
                    <w:rPr>
                      <w:sz w:val="20"/>
                      <w:szCs w:val="20"/>
                    </w:rPr>
                  </w:pPr>
                  <w:r>
                    <w:rPr>
                      <w:sz w:val="20"/>
                      <w:szCs w:val="20"/>
                    </w:rPr>
                    <w:tab/>
                    <w:t>‘</w:t>
                  </w:r>
                  <w:r w:rsidRPr="000C1613">
                    <w:rPr>
                      <w:sz w:val="20"/>
                      <w:szCs w:val="20"/>
                    </w:rPr>
                    <w:t xml:space="preserve">Now learn a parable of the fig tree; When his branch is yet tender, and putteth </w:t>
                  </w:r>
                  <w:r>
                    <w:rPr>
                      <w:sz w:val="20"/>
                      <w:szCs w:val="20"/>
                    </w:rPr>
                    <w:tab/>
                  </w:r>
                  <w:r w:rsidRPr="000C1613">
                    <w:rPr>
                      <w:sz w:val="20"/>
                      <w:szCs w:val="20"/>
                    </w:rPr>
                    <w:t>forth leaves, ye know that summer is nigh:</w:t>
                  </w:r>
                  <w:r>
                    <w:rPr>
                      <w:sz w:val="20"/>
                      <w:szCs w:val="20"/>
                    </w:rPr>
                    <w:t xml:space="preserve"> </w:t>
                  </w:r>
                  <w:r w:rsidRPr="000C1613">
                    <w:rPr>
                      <w:sz w:val="20"/>
                      <w:szCs w:val="20"/>
                    </w:rPr>
                    <w:t xml:space="preserve">So likewise ye, when ye shall see all these </w:t>
                  </w:r>
                  <w:r>
                    <w:rPr>
                      <w:sz w:val="20"/>
                      <w:szCs w:val="20"/>
                    </w:rPr>
                    <w:tab/>
                  </w:r>
                  <w:r w:rsidRPr="000C1613">
                    <w:rPr>
                      <w:sz w:val="20"/>
                      <w:szCs w:val="20"/>
                    </w:rPr>
                    <w:t>things, know that</w:t>
                  </w:r>
                  <w:r>
                    <w:rPr>
                      <w:sz w:val="20"/>
                      <w:szCs w:val="20"/>
                    </w:rPr>
                    <w:t xml:space="preserve"> it is near, even at the doors.’ </w:t>
                  </w:r>
                  <w:r w:rsidRPr="000C1613">
                    <w:rPr>
                      <w:sz w:val="20"/>
                      <w:szCs w:val="20"/>
                    </w:rPr>
                    <w:t>(</w:t>
                  </w:r>
                  <w:hyperlink r:id="rId69" w:anchor="p32" w:history="1">
                    <w:r w:rsidRPr="000C1613">
                      <w:rPr>
                        <w:rStyle w:val="Hyperlink"/>
                        <w:sz w:val="20"/>
                        <w:szCs w:val="20"/>
                        <w:bdr w:val="none" w:sz="0" w:space="0" w:color="auto" w:frame="1"/>
                      </w:rPr>
                      <w:t>Matt. 24:32–33</w:t>
                    </w:r>
                  </w:hyperlink>
                  <w:r w:rsidRPr="000C1613">
                    <w:rPr>
                      <w:sz w:val="20"/>
                      <w:szCs w:val="20"/>
                    </w:rPr>
                    <w:t>.)</w:t>
                  </w:r>
                  <w:r>
                    <w:rPr>
                      <w:sz w:val="20"/>
                      <w:szCs w:val="20"/>
                    </w:rPr>
                    <w:t xml:space="preserve"> </w:t>
                  </w:r>
                </w:p>
                <w:p w:rsidR="00FB6F87" w:rsidRDefault="00FB6F87" w:rsidP="00FB6F87">
                  <w:pPr>
                    <w:pStyle w:val="NoSpacing"/>
                    <w:rPr>
                      <w:sz w:val="20"/>
                      <w:szCs w:val="20"/>
                    </w:rPr>
                  </w:pPr>
                </w:p>
                <w:p w:rsidR="00FB6F87" w:rsidRDefault="00FB6F87" w:rsidP="00FB6F87">
                  <w:pPr>
                    <w:pStyle w:val="NoSpacing"/>
                    <w:rPr>
                      <w:sz w:val="20"/>
                      <w:szCs w:val="20"/>
                    </w:rPr>
                  </w:pPr>
                  <w:r>
                    <w:rPr>
                      <w:sz w:val="20"/>
                      <w:szCs w:val="20"/>
                    </w:rPr>
                    <w:t>“</w:t>
                  </w:r>
                  <w:r w:rsidRPr="000C1613">
                    <w:rPr>
                      <w:sz w:val="20"/>
                      <w:szCs w:val="20"/>
                    </w:rPr>
                    <w:t>Presid</w:t>
                  </w:r>
                  <w:r>
                    <w:rPr>
                      <w:sz w:val="20"/>
                      <w:szCs w:val="20"/>
                    </w:rPr>
                    <w:t xml:space="preserve">ent Kimball gave this counsel, </w:t>
                  </w:r>
                </w:p>
                <w:p w:rsidR="00FB6F87" w:rsidRDefault="00FB6F87" w:rsidP="00FB6F87">
                  <w:pPr>
                    <w:pStyle w:val="NoSpacing"/>
                    <w:rPr>
                      <w:sz w:val="20"/>
                      <w:szCs w:val="20"/>
                    </w:rPr>
                  </w:pPr>
                </w:p>
                <w:p w:rsidR="00FB6F87" w:rsidRDefault="00FB6F87" w:rsidP="00FB6F87">
                  <w:pPr>
                    <w:pStyle w:val="NoSpacing"/>
                    <w:rPr>
                      <w:sz w:val="20"/>
                      <w:szCs w:val="20"/>
                    </w:rPr>
                  </w:pPr>
                  <w:r>
                    <w:rPr>
                      <w:sz w:val="20"/>
                      <w:szCs w:val="20"/>
                    </w:rPr>
                    <w:tab/>
                    <w:t>‘</w:t>
                  </w:r>
                  <w:r w:rsidRPr="000C1613">
                    <w:rPr>
                      <w:sz w:val="20"/>
                      <w:szCs w:val="20"/>
                    </w:rPr>
                    <w:t>The leaves are comm</w:t>
                  </w:r>
                  <w:r>
                    <w:rPr>
                      <w:sz w:val="20"/>
                      <w:szCs w:val="20"/>
                    </w:rPr>
                    <w:t>encing to show on the fig tree.’</w:t>
                  </w:r>
                  <w:r w:rsidRPr="000C1613">
                    <w:rPr>
                      <w:sz w:val="20"/>
                      <w:szCs w:val="20"/>
                    </w:rPr>
                    <w:t xml:space="preserve"> That is prophetic.</w:t>
                  </w:r>
                  <w:r>
                    <w:rPr>
                      <w:sz w:val="20"/>
                      <w:szCs w:val="20"/>
                    </w:rPr>
                    <w:t xml:space="preserve">” </w:t>
                  </w:r>
                </w:p>
                <w:p w:rsidR="00FB6F87" w:rsidRDefault="00FB6F87" w:rsidP="00FB6F87">
                  <w:pPr>
                    <w:pStyle w:val="NoSpacing"/>
                    <w:rPr>
                      <w:sz w:val="20"/>
                      <w:szCs w:val="20"/>
                    </w:rPr>
                  </w:pPr>
                </w:p>
                <w:p w:rsidR="00FB6F87" w:rsidRPr="000C1613" w:rsidRDefault="00FB6F87" w:rsidP="00FB6F87">
                  <w:pPr>
                    <w:pStyle w:val="NoSpacing"/>
                    <w:rPr>
                      <w:sz w:val="20"/>
                      <w:szCs w:val="20"/>
                    </w:rPr>
                  </w:pPr>
                  <w:r>
                    <w:rPr>
                      <w:sz w:val="20"/>
                      <w:szCs w:val="20"/>
                    </w:rPr>
                    <w:t>(</w:t>
                  </w:r>
                  <w:r w:rsidRPr="000C1613">
                    <w:rPr>
                      <w:sz w:val="20"/>
                      <w:szCs w:val="20"/>
                      <w:u w:val="single"/>
                    </w:rPr>
                    <w:t>The Leaves Are Commencing To Show on the Fig Tree</w:t>
                  </w:r>
                  <w:r w:rsidRPr="000C1613">
                    <w:rPr>
                      <w:sz w:val="20"/>
                      <w:szCs w:val="20"/>
                    </w:rPr>
                    <w:t>, Bernard P. Brockbank</w:t>
                  </w:r>
                  <w:r>
                    <w:rPr>
                      <w:sz w:val="20"/>
                      <w:szCs w:val="20"/>
                    </w:rPr>
                    <w:t>, Apr 1976)</w:t>
                  </w:r>
                </w:p>
                <w:p w:rsidR="00FB6F87" w:rsidRPr="000C1613" w:rsidRDefault="00FB6F87" w:rsidP="00FB6F87"/>
              </w:txbxContent>
            </v:textbox>
          </v:shape>
        </w:pict>
      </w:r>
    </w:p>
    <w:p w:rsidR="00FB6F87" w:rsidRDefault="00FB6F87" w:rsidP="00FB6F87">
      <w:pPr>
        <w:pStyle w:val="NoSpacing"/>
        <w:jc w:val="center"/>
        <w:rPr>
          <w:b/>
          <w:i/>
          <w:sz w:val="18"/>
          <w:szCs w:val="18"/>
          <w:u w:val="single"/>
        </w:rPr>
      </w:pPr>
    </w:p>
    <w:p w:rsidR="00FB6F87" w:rsidRDefault="00FB6F87" w:rsidP="00FB6F87">
      <w:pPr>
        <w:pStyle w:val="NoSpacing"/>
        <w:jc w:val="center"/>
        <w:rPr>
          <w:b/>
          <w:i/>
          <w:sz w:val="18"/>
          <w:szCs w:val="18"/>
          <w:u w:val="single"/>
        </w:rPr>
      </w:pPr>
    </w:p>
    <w:p w:rsidR="00FB6F87" w:rsidRDefault="00FB6F87" w:rsidP="00FB6F87">
      <w:pPr>
        <w:pStyle w:val="NoSpacing"/>
        <w:jc w:val="center"/>
        <w:rPr>
          <w:b/>
          <w:i/>
          <w:sz w:val="18"/>
          <w:szCs w:val="18"/>
          <w:u w:val="single"/>
        </w:rPr>
      </w:pPr>
    </w:p>
    <w:p w:rsidR="00FB6F87" w:rsidRDefault="00FB6F87" w:rsidP="00FB6F87">
      <w:pPr>
        <w:pStyle w:val="NoSpacing"/>
        <w:jc w:val="center"/>
        <w:rPr>
          <w:b/>
          <w:i/>
          <w:sz w:val="18"/>
          <w:szCs w:val="18"/>
          <w:u w:val="single"/>
        </w:rPr>
      </w:pPr>
    </w:p>
    <w:p w:rsidR="00FB6F87" w:rsidRDefault="00FB6F87" w:rsidP="00FB6F87">
      <w:pPr>
        <w:pStyle w:val="NoSpacing"/>
        <w:jc w:val="center"/>
        <w:rPr>
          <w:b/>
          <w:i/>
          <w:sz w:val="18"/>
          <w:szCs w:val="18"/>
          <w:u w:val="single"/>
        </w:rPr>
      </w:pPr>
    </w:p>
    <w:p w:rsidR="00FB6F87" w:rsidRDefault="00FB6F87" w:rsidP="00FB6F87">
      <w:pPr>
        <w:pStyle w:val="NoSpacing"/>
        <w:jc w:val="center"/>
        <w:rPr>
          <w:b/>
          <w:i/>
          <w:sz w:val="18"/>
          <w:szCs w:val="18"/>
          <w:u w:val="single"/>
        </w:rPr>
      </w:pPr>
    </w:p>
    <w:p w:rsidR="00FB6F87" w:rsidRDefault="00FB6F87" w:rsidP="00FB6F87">
      <w:pPr>
        <w:pStyle w:val="NoSpacing"/>
        <w:jc w:val="center"/>
        <w:rPr>
          <w:b/>
          <w:i/>
          <w:sz w:val="18"/>
          <w:szCs w:val="18"/>
          <w:u w:val="single"/>
        </w:rPr>
      </w:pPr>
    </w:p>
    <w:p w:rsidR="00FB6F87" w:rsidRDefault="00FB6F87" w:rsidP="00FB6F87">
      <w:pPr>
        <w:pStyle w:val="NoSpacing"/>
        <w:jc w:val="center"/>
        <w:rPr>
          <w:b/>
          <w:i/>
          <w:sz w:val="18"/>
          <w:szCs w:val="18"/>
          <w:u w:val="single"/>
        </w:rPr>
      </w:pPr>
    </w:p>
    <w:p w:rsidR="00FB6F87" w:rsidRDefault="00FB6F87" w:rsidP="00FB6F87">
      <w:pPr>
        <w:pStyle w:val="NoSpacing"/>
        <w:jc w:val="center"/>
        <w:rPr>
          <w:b/>
          <w:i/>
          <w:sz w:val="18"/>
          <w:szCs w:val="18"/>
          <w:u w:val="single"/>
        </w:rPr>
      </w:pPr>
    </w:p>
    <w:p w:rsidR="00FB6F87" w:rsidRDefault="00FB6F87" w:rsidP="00FB6F87">
      <w:pPr>
        <w:pStyle w:val="NoSpacing"/>
        <w:jc w:val="center"/>
        <w:rPr>
          <w:b/>
          <w:i/>
          <w:sz w:val="18"/>
          <w:szCs w:val="18"/>
          <w:u w:val="single"/>
        </w:rPr>
      </w:pPr>
    </w:p>
    <w:p w:rsidR="00FB6F87" w:rsidRDefault="00FB6F87" w:rsidP="00FB6F87">
      <w:pPr>
        <w:pStyle w:val="NoSpacing"/>
        <w:jc w:val="center"/>
        <w:rPr>
          <w:b/>
          <w:i/>
          <w:sz w:val="18"/>
          <w:szCs w:val="18"/>
          <w:u w:val="single"/>
        </w:rPr>
      </w:pPr>
    </w:p>
    <w:p w:rsidR="00FB6F87" w:rsidRDefault="00FB6F87" w:rsidP="00FB6F87">
      <w:pPr>
        <w:pStyle w:val="NoSpacing"/>
        <w:jc w:val="center"/>
        <w:rPr>
          <w:b/>
          <w:i/>
          <w:sz w:val="18"/>
          <w:szCs w:val="18"/>
          <w:u w:val="single"/>
        </w:rPr>
      </w:pPr>
    </w:p>
    <w:p w:rsidR="00FB6F87" w:rsidRDefault="00FB6F87" w:rsidP="00FB6F87">
      <w:pPr>
        <w:pStyle w:val="NoSpacing"/>
        <w:jc w:val="center"/>
        <w:rPr>
          <w:b/>
          <w:i/>
          <w:sz w:val="18"/>
          <w:szCs w:val="18"/>
          <w:u w:val="single"/>
        </w:rPr>
      </w:pPr>
    </w:p>
    <w:p w:rsidR="00FB6F87" w:rsidRDefault="00FB6F87" w:rsidP="00FB6F87">
      <w:pPr>
        <w:pStyle w:val="NoSpacing"/>
        <w:jc w:val="center"/>
        <w:rPr>
          <w:b/>
          <w:i/>
          <w:sz w:val="18"/>
          <w:szCs w:val="18"/>
          <w:u w:val="single"/>
        </w:rPr>
      </w:pPr>
    </w:p>
    <w:p w:rsidR="00FB6F87" w:rsidRDefault="00FB6F87" w:rsidP="00FB6F87">
      <w:pPr>
        <w:pStyle w:val="NoSpacing"/>
        <w:jc w:val="center"/>
        <w:rPr>
          <w:b/>
          <w:i/>
          <w:sz w:val="18"/>
          <w:szCs w:val="18"/>
          <w:u w:val="single"/>
        </w:rPr>
      </w:pPr>
    </w:p>
    <w:p w:rsidR="00FB6F87" w:rsidRDefault="00FB6F87" w:rsidP="00FB6F87">
      <w:pPr>
        <w:pStyle w:val="NoSpacing"/>
        <w:jc w:val="center"/>
        <w:rPr>
          <w:b/>
          <w:i/>
          <w:sz w:val="18"/>
          <w:szCs w:val="18"/>
          <w:u w:val="single"/>
        </w:rPr>
      </w:pPr>
    </w:p>
    <w:p w:rsidR="00FB6F87" w:rsidRDefault="00FB6F87" w:rsidP="00FB6F87">
      <w:pPr>
        <w:pStyle w:val="NoSpacing"/>
        <w:jc w:val="center"/>
        <w:rPr>
          <w:b/>
          <w:i/>
          <w:sz w:val="18"/>
          <w:szCs w:val="18"/>
          <w:u w:val="single"/>
        </w:rPr>
      </w:pPr>
    </w:p>
    <w:p w:rsidR="00FB6F87" w:rsidRDefault="00FB6F87" w:rsidP="00FB6F87">
      <w:pPr>
        <w:pStyle w:val="NoSpacing"/>
        <w:jc w:val="center"/>
        <w:rPr>
          <w:b/>
          <w:i/>
          <w:sz w:val="18"/>
          <w:szCs w:val="18"/>
          <w:u w:val="single"/>
        </w:rPr>
      </w:pPr>
    </w:p>
    <w:p w:rsidR="00FC74C5" w:rsidRDefault="00FC74C5" w:rsidP="00FB6F87">
      <w:pPr>
        <w:pStyle w:val="NoSpacing"/>
        <w:jc w:val="center"/>
        <w:rPr>
          <w:b/>
          <w:i/>
          <w:sz w:val="18"/>
          <w:szCs w:val="18"/>
          <w:u w:val="single"/>
        </w:rPr>
      </w:pPr>
    </w:p>
    <w:p w:rsidR="00FC74C5" w:rsidRDefault="00FC74C5" w:rsidP="00FB6F87">
      <w:pPr>
        <w:pStyle w:val="NoSpacing"/>
        <w:jc w:val="center"/>
        <w:rPr>
          <w:b/>
          <w:i/>
          <w:sz w:val="18"/>
          <w:szCs w:val="18"/>
          <w:u w:val="single"/>
        </w:rPr>
      </w:pPr>
    </w:p>
    <w:p w:rsidR="00FC74C5" w:rsidRDefault="00FC74C5" w:rsidP="00FB6F87">
      <w:pPr>
        <w:pStyle w:val="NoSpacing"/>
        <w:jc w:val="center"/>
        <w:rPr>
          <w:b/>
          <w:i/>
          <w:sz w:val="18"/>
          <w:szCs w:val="18"/>
          <w:u w:val="single"/>
        </w:rPr>
      </w:pPr>
    </w:p>
    <w:p w:rsidR="00FC74C5" w:rsidRDefault="00FC74C5" w:rsidP="00FB6F87">
      <w:pPr>
        <w:pStyle w:val="NoSpacing"/>
        <w:jc w:val="center"/>
        <w:rPr>
          <w:b/>
          <w:i/>
          <w:sz w:val="18"/>
          <w:szCs w:val="18"/>
          <w:u w:val="single"/>
        </w:rPr>
      </w:pPr>
    </w:p>
    <w:p w:rsidR="00FC74C5" w:rsidRDefault="00FC74C5" w:rsidP="00FB6F87">
      <w:pPr>
        <w:pStyle w:val="NoSpacing"/>
        <w:jc w:val="center"/>
        <w:rPr>
          <w:b/>
          <w:i/>
          <w:sz w:val="18"/>
          <w:szCs w:val="18"/>
          <w:u w:val="single"/>
        </w:rPr>
      </w:pPr>
    </w:p>
    <w:p w:rsidR="00FC74C5" w:rsidRDefault="00FC74C5" w:rsidP="00FB6F87">
      <w:pPr>
        <w:pStyle w:val="NoSpacing"/>
        <w:jc w:val="center"/>
        <w:rPr>
          <w:b/>
          <w:i/>
          <w:sz w:val="18"/>
          <w:szCs w:val="18"/>
          <w:u w:val="single"/>
        </w:rPr>
      </w:pPr>
    </w:p>
    <w:p w:rsidR="00FC74C5" w:rsidRDefault="00FC74C5" w:rsidP="00FB6F87">
      <w:pPr>
        <w:pStyle w:val="NoSpacing"/>
        <w:jc w:val="center"/>
        <w:rPr>
          <w:b/>
          <w:i/>
          <w:sz w:val="18"/>
          <w:szCs w:val="18"/>
          <w:u w:val="single"/>
        </w:rPr>
      </w:pPr>
    </w:p>
    <w:p w:rsidR="00FC74C5" w:rsidRDefault="00FC74C5" w:rsidP="00FB6F87">
      <w:pPr>
        <w:pStyle w:val="NoSpacing"/>
        <w:jc w:val="center"/>
        <w:rPr>
          <w:b/>
          <w:i/>
          <w:sz w:val="18"/>
          <w:szCs w:val="18"/>
          <w:u w:val="single"/>
        </w:rPr>
      </w:pPr>
    </w:p>
    <w:p w:rsidR="00FC74C5" w:rsidRDefault="00FC74C5" w:rsidP="00FB6F87">
      <w:pPr>
        <w:pStyle w:val="NoSpacing"/>
        <w:jc w:val="center"/>
        <w:rPr>
          <w:b/>
          <w:i/>
          <w:sz w:val="18"/>
          <w:szCs w:val="18"/>
          <w:u w:val="single"/>
        </w:rPr>
      </w:pPr>
    </w:p>
    <w:p w:rsidR="00FC74C5" w:rsidRDefault="00FC74C5" w:rsidP="00FB6F87">
      <w:pPr>
        <w:pStyle w:val="NoSpacing"/>
        <w:jc w:val="center"/>
        <w:rPr>
          <w:b/>
          <w:i/>
          <w:sz w:val="18"/>
          <w:szCs w:val="18"/>
          <w:u w:val="single"/>
        </w:rPr>
      </w:pPr>
    </w:p>
    <w:p w:rsidR="00FC74C5" w:rsidRDefault="00FC74C5" w:rsidP="00FB6F87">
      <w:pPr>
        <w:pStyle w:val="NoSpacing"/>
        <w:jc w:val="center"/>
        <w:rPr>
          <w:b/>
          <w:i/>
          <w:sz w:val="18"/>
          <w:szCs w:val="18"/>
          <w:u w:val="single"/>
        </w:rPr>
      </w:pPr>
    </w:p>
    <w:p w:rsidR="00FC74C5" w:rsidRDefault="00FC74C5" w:rsidP="00FB6F87">
      <w:pPr>
        <w:pStyle w:val="NoSpacing"/>
        <w:jc w:val="center"/>
        <w:rPr>
          <w:b/>
          <w:i/>
          <w:sz w:val="18"/>
          <w:szCs w:val="18"/>
          <w:u w:val="single"/>
        </w:rPr>
      </w:pPr>
    </w:p>
    <w:p w:rsidR="00FC74C5" w:rsidRDefault="00FC74C5" w:rsidP="00FB6F87">
      <w:pPr>
        <w:pStyle w:val="NoSpacing"/>
        <w:jc w:val="center"/>
        <w:rPr>
          <w:b/>
          <w:i/>
          <w:sz w:val="18"/>
          <w:szCs w:val="18"/>
          <w:u w:val="single"/>
        </w:rPr>
      </w:pPr>
    </w:p>
    <w:p w:rsidR="00FC74C5" w:rsidRDefault="00FC74C5" w:rsidP="00FB6F87">
      <w:pPr>
        <w:pStyle w:val="NoSpacing"/>
        <w:jc w:val="center"/>
        <w:rPr>
          <w:b/>
          <w:i/>
          <w:sz w:val="18"/>
          <w:szCs w:val="18"/>
          <w:u w:val="single"/>
        </w:rPr>
      </w:pPr>
    </w:p>
    <w:p w:rsidR="00FC74C5" w:rsidRDefault="00FC74C5" w:rsidP="00FB6F87">
      <w:pPr>
        <w:pStyle w:val="NoSpacing"/>
        <w:jc w:val="center"/>
        <w:rPr>
          <w:b/>
          <w:i/>
          <w:sz w:val="18"/>
          <w:szCs w:val="18"/>
          <w:u w:val="single"/>
        </w:rPr>
      </w:pPr>
    </w:p>
    <w:p w:rsidR="00FB6F87" w:rsidRDefault="00FB6F87" w:rsidP="00FB6F87">
      <w:pPr>
        <w:pStyle w:val="NoSpacing"/>
        <w:jc w:val="center"/>
        <w:rPr>
          <w:b/>
          <w:i/>
          <w:sz w:val="18"/>
          <w:szCs w:val="18"/>
          <w:u w:val="single"/>
        </w:rPr>
      </w:pPr>
    </w:p>
    <w:p w:rsidR="00FB6F87" w:rsidRDefault="00FB6F87" w:rsidP="00FB6F87">
      <w:pPr>
        <w:pStyle w:val="NoSpacing"/>
        <w:jc w:val="center"/>
        <w:rPr>
          <w:b/>
          <w:i/>
          <w:sz w:val="28"/>
          <w:szCs w:val="28"/>
          <w:u w:val="single"/>
        </w:rPr>
      </w:pPr>
      <w:r>
        <w:rPr>
          <w:b/>
          <w:i/>
          <w:sz w:val="28"/>
          <w:szCs w:val="28"/>
          <w:u w:val="single"/>
        </w:rPr>
        <w:lastRenderedPageBreak/>
        <w:t>11.4</w:t>
      </w:r>
    </w:p>
    <w:p w:rsidR="00FB6F87" w:rsidRPr="00CB5529" w:rsidRDefault="00FB6F87" w:rsidP="00FB6F87">
      <w:pPr>
        <w:pStyle w:val="NoSpacing"/>
        <w:jc w:val="center"/>
        <w:rPr>
          <w:b/>
          <w:i/>
          <w:sz w:val="28"/>
          <w:szCs w:val="28"/>
          <w:u w:val="single"/>
        </w:rPr>
      </w:pPr>
      <w:r>
        <w:rPr>
          <w:b/>
          <w:i/>
          <w:sz w:val="28"/>
          <w:szCs w:val="28"/>
          <w:u w:val="single"/>
        </w:rPr>
        <w:t>EVENTS TO PRECEDE THE SECOND COMING</w:t>
      </w:r>
    </w:p>
    <w:p w:rsidR="00FB6F87" w:rsidRDefault="00FB6F87" w:rsidP="00FB6F87">
      <w:pPr>
        <w:pStyle w:val="NoSpacing"/>
        <w:jc w:val="center"/>
        <w:rPr>
          <w:b/>
          <w:i/>
          <w:sz w:val="24"/>
          <w:szCs w:val="24"/>
        </w:rPr>
      </w:pPr>
    </w:p>
    <w:p w:rsidR="00FB6F87" w:rsidRPr="008B2B1E" w:rsidRDefault="00FB6F87" w:rsidP="00FB6F87">
      <w:pPr>
        <w:pStyle w:val="NoSpacing"/>
        <w:rPr>
          <w:b/>
          <w:sz w:val="18"/>
          <w:szCs w:val="18"/>
          <w:u w:val="single"/>
        </w:rPr>
      </w:pPr>
      <w:r>
        <w:rPr>
          <w:b/>
          <w:sz w:val="18"/>
          <w:szCs w:val="18"/>
          <w:u w:val="single"/>
        </w:rPr>
        <w:t>False prophets will falsely proclaim the Second Coming of Christ (JSM 1:22-26)</w:t>
      </w:r>
    </w:p>
    <w:p w:rsidR="00FB6F87" w:rsidRDefault="00FB6F87" w:rsidP="00FB6F87">
      <w:pPr>
        <w:pStyle w:val="NoSpacing"/>
        <w:rPr>
          <w:sz w:val="18"/>
          <w:szCs w:val="18"/>
        </w:rPr>
      </w:pPr>
      <w:r>
        <w:rPr>
          <w:sz w:val="18"/>
          <w:szCs w:val="18"/>
        </w:rPr>
        <w:tab/>
        <w:t>[And the Lord spake, saying]</w:t>
      </w:r>
    </w:p>
    <w:p w:rsidR="00FB6F87" w:rsidRDefault="00FB6F87" w:rsidP="00FB6F87">
      <w:pPr>
        <w:pStyle w:val="NoSpacing"/>
        <w:rPr>
          <w:sz w:val="18"/>
          <w:szCs w:val="18"/>
        </w:rPr>
      </w:pPr>
    </w:p>
    <w:p w:rsidR="00FB6F87" w:rsidRPr="008B2B1E" w:rsidRDefault="00FB6F87" w:rsidP="00FB6F87">
      <w:pPr>
        <w:pStyle w:val="NoSpacing"/>
        <w:ind w:left="1440"/>
        <w:rPr>
          <w:sz w:val="18"/>
          <w:szCs w:val="18"/>
        </w:rPr>
      </w:pPr>
      <w:r>
        <w:rPr>
          <w:sz w:val="18"/>
          <w:szCs w:val="18"/>
        </w:rPr>
        <w:t>“</w:t>
      </w:r>
      <w:r w:rsidRPr="008B2B1E">
        <w:rPr>
          <w:sz w:val="18"/>
          <w:szCs w:val="18"/>
        </w:rPr>
        <w:t>For in those days there shall also arise false </w:t>
      </w:r>
      <w:r w:rsidRPr="008B2B1E">
        <w:rPr>
          <w:rStyle w:val="study-note-ref"/>
          <w:sz w:val="18"/>
          <w:szCs w:val="18"/>
          <w:bdr w:val="none" w:sz="0" w:space="0" w:color="auto" w:frame="1"/>
        </w:rPr>
        <w:t>Christs</w:t>
      </w:r>
      <w:r w:rsidRPr="008B2B1E">
        <w:rPr>
          <w:sz w:val="18"/>
          <w:szCs w:val="18"/>
        </w:rPr>
        <w:t>, and false prophets, and shall show great signs and wonders, insomuch, that, if possible, they shall deceive the very elect, who are the elect according to the covenant.</w:t>
      </w:r>
      <w:r>
        <w:rPr>
          <w:sz w:val="18"/>
          <w:szCs w:val="18"/>
        </w:rPr>
        <w:t xml:space="preserve"> </w:t>
      </w:r>
      <w:r w:rsidRPr="008B2B1E">
        <w:rPr>
          <w:sz w:val="18"/>
          <w:szCs w:val="18"/>
        </w:rPr>
        <w:t>Behold, I speak these things unto you for the </w:t>
      </w:r>
      <w:r w:rsidRPr="008B2B1E">
        <w:rPr>
          <w:rStyle w:val="study-note-ref"/>
          <w:sz w:val="18"/>
          <w:szCs w:val="18"/>
          <w:bdr w:val="none" w:sz="0" w:space="0" w:color="auto" w:frame="1"/>
        </w:rPr>
        <w:t>elect’s</w:t>
      </w:r>
      <w:r w:rsidRPr="008B2B1E">
        <w:rPr>
          <w:sz w:val="18"/>
          <w:szCs w:val="18"/>
        </w:rPr>
        <w:t> sake; and you also shall hear of </w:t>
      </w:r>
      <w:r w:rsidRPr="008B2B1E">
        <w:rPr>
          <w:rStyle w:val="study-note-ref"/>
          <w:sz w:val="18"/>
          <w:szCs w:val="18"/>
          <w:bdr w:val="none" w:sz="0" w:space="0" w:color="auto" w:frame="1"/>
        </w:rPr>
        <w:t>wars</w:t>
      </w:r>
      <w:r w:rsidRPr="008B2B1E">
        <w:rPr>
          <w:sz w:val="18"/>
          <w:szCs w:val="18"/>
        </w:rPr>
        <w:t>, and rumors of wars; see that ye be not troubled, for all I have told you must come to pass; but the end is not yet.</w:t>
      </w:r>
      <w:r>
        <w:rPr>
          <w:sz w:val="18"/>
          <w:szCs w:val="18"/>
        </w:rPr>
        <w:t xml:space="preserve"> </w:t>
      </w:r>
      <w:r w:rsidRPr="008B2B1E">
        <w:rPr>
          <w:sz w:val="18"/>
          <w:szCs w:val="18"/>
        </w:rPr>
        <w:t>Wherefore, if they shall say unto you: Behold, he is in the desert; go not forth: Behold, he is in the secret chambers; believe it not;</w:t>
      </w:r>
      <w:r>
        <w:rPr>
          <w:sz w:val="18"/>
          <w:szCs w:val="18"/>
        </w:rPr>
        <w:t xml:space="preserve"> </w:t>
      </w:r>
      <w:r w:rsidRPr="008B2B1E">
        <w:rPr>
          <w:sz w:val="18"/>
          <w:szCs w:val="18"/>
        </w:rPr>
        <w:t>For as the light of the morning cometh out of the </w:t>
      </w:r>
      <w:r w:rsidRPr="008B2B1E">
        <w:rPr>
          <w:rStyle w:val="study-note-ref"/>
          <w:sz w:val="18"/>
          <w:szCs w:val="18"/>
          <w:bdr w:val="none" w:sz="0" w:space="0" w:color="auto" w:frame="1"/>
        </w:rPr>
        <w:t>east</w:t>
      </w:r>
      <w:r w:rsidRPr="008B2B1E">
        <w:rPr>
          <w:sz w:val="18"/>
          <w:szCs w:val="18"/>
        </w:rPr>
        <w:t>, and shineth even unto the west, and covereth the whole earth, so shall also the coming of the Son of Man be.</w:t>
      </w:r>
      <w:r>
        <w:rPr>
          <w:sz w:val="18"/>
          <w:szCs w:val="18"/>
        </w:rPr>
        <w:t>”</w:t>
      </w:r>
    </w:p>
    <w:p w:rsidR="00FB6F87" w:rsidRDefault="00FB6F87" w:rsidP="00FB6F87">
      <w:pPr>
        <w:pStyle w:val="NoSpacing"/>
        <w:jc w:val="center"/>
        <w:rPr>
          <w:b/>
          <w:i/>
          <w:sz w:val="24"/>
          <w:szCs w:val="24"/>
        </w:rPr>
      </w:pPr>
    </w:p>
    <w:p w:rsidR="00FB6F87" w:rsidRDefault="00FB6F87" w:rsidP="00FB6F87">
      <w:pPr>
        <w:pStyle w:val="NoSpacing"/>
        <w:jc w:val="center"/>
        <w:rPr>
          <w:b/>
          <w:i/>
          <w:sz w:val="24"/>
          <w:szCs w:val="24"/>
        </w:rPr>
      </w:pPr>
    </w:p>
    <w:p w:rsidR="00FB6F87" w:rsidRPr="006D4676" w:rsidRDefault="00FB6F87" w:rsidP="00FB6F87">
      <w:pPr>
        <w:pStyle w:val="NoSpacing"/>
        <w:jc w:val="center"/>
        <w:rPr>
          <w:b/>
          <w:i/>
          <w:sz w:val="24"/>
          <w:szCs w:val="24"/>
        </w:rPr>
      </w:pPr>
      <w:r>
        <w:rPr>
          <w:b/>
          <w:i/>
          <w:sz w:val="24"/>
          <w:szCs w:val="24"/>
        </w:rPr>
        <w:t>NATURAL DISASTERS</w:t>
      </w:r>
    </w:p>
    <w:p w:rsidR="00FB6F87" w:rsidRDefault="00FB6F87" w:rsidP="00FB6F87">
      <w:pPr>
        <w:pStyle w:val="NoSpacing"/>
        <w:rPr>
          <w:b/>
          <w:sz w:val="18"/>
          <w:szCs w:val="18"/>
          <w:u w:val="single"/>
        </w:rPr>
      </w:pPr>
    </w:p>
    <w:p w:rsidR="00FB6F87" w:rsidRPr="007B2A62" w:rsidRDefault="00FB6F87" w:rsidP="00FB6F87">
      <w:pPr>
        <w:pStyle w:val="NoSpacing"/>
        <w:rPr>
          <w:b/>
          <w:sz w:val="18"/>
          <w:szCs w:val="18"/>
          <w:u w:val="single"/>
        </w:rPr>
      </w:pPr>
      <w:r w:rsidRPr="007B2A62">
        <w:rPr>
          <w:b/>
          <w:sz w:val="18"/>
          <w:szCs w:val="18"/>
          <w:u w:val="single"/>
        </w:rPr>
        <w:t>Many burnings and earthquakes to take place at the Second Coming</w:t>
      </w:r>
      <w:r>
        <w:rPr>
          <w:b/>
          <w:sz w:val="18"/>
          <w:szCs w:val="18"/>
          <w:u w:val="single"/>
        </w:rPr>
        <w:t xml:space="preserve"> </w:t>
      </w:r>
      <w:r w:rsidRPr="007B2A62">
        <w:rPr>
          <w:b/>
          <w:sz w:val="18"/>
          <w:szCs w:val="18"/>
          <w:u w:val="single"/>
        </w:rPr>
        <w:t>(Nahum 1:1-12)</w:t>
      </w:r>
    </w:p>
    <w:p w:rsidR="00FB6F87" w:rsidRPr="00381481" w:rsidRDefault="00FB6F87" w:rsidP="00FB6F87">
      <w:pPr>
        <w:pStyle w:val="NoSpacing"/>
        <w:rPr>
          <w:sz w:val="18"/>
          <w:szCs w:val="18"/>
        </w:rPr>
      </w:pPr>
      <w:r>
        <w:rPr>
          <w:sz w:val="18"/>
          <w:szCs w:val="18"/>
        </w:rPr>
        <w:tab/>
      </w:r>
      <w:r w:rsidRPr="00381481">
        <w:rPr>
          <w:sz w:val="18"/>
          <w:szCs w:val="18"/>
        </w:rPr>
        <w:t>The burden of Nineveh. The book of the vision of Nahum the Elkoshite.</w:t>
      </w:r>
    </w:p>
    <w:p w:rsidR="00FB6F87" w:rsidRDefault="00FB6F87" w:rsidP="00FB6F87">
      <w:pPr>
        <w:pStyle w:val="NoSpacing"/>
        <w:rPr>
          <w:sz w:val="18"/>
          <w:szCs w:val="18"/>
        </w:rPr>
      </w:pPr>
    </w:p>
    <w:p w:rsidR="00FB6F87" w:rsidRPr="00381481" w:rsidRDefault="00FB6F87" w:rsidP="00FB6F87">
      <w:pPr>
        <w:pStyle w:val="NoSpacing"/>
        <w:ind w:left="1440"/>
        <w:rPr>
          <w:sz w:val="18"/>
          <w:szCs w:val="18"/>
        </w:rPr>
      </w:pPr>
      <w:r>
        <w:rPr>
          <w:sz w:val="18"/>
          <w:szCs w:val="18"/>
        </w:rPr>
        <w:t>“</w:t>
      </w:r>
      <w:r w:rsidRPr="00381481">
        <w:rPr>
          <w:sz w:val="18"/>
          <w:szCs w:val="18"/>
        </w:rPr>
        <w:t>God </w:t>
      </w:r>
      <w:r w:rsidRPr="00381481">
        <w:rPr>
          <w:rStyle w:val="clarity-word"/>
          <w:sz w:val="18"/>
          <w:szCs w:val="18"/>
          <w:bdr w:val="none" w:sz="0" w:space="0" w:color="auto" w:frame="1"/>
        </w:rPr>
        <w:t>is</w:t>
      </w:r>
      <w:r w:rsidRPr="00381481">
        <w:rPr>
          <w:sz w:val="18"/>
          <w:szCs w:val="18"/>
        </w:rPr>
        <w:t> jealous, and the </w:t>
      </w:r>
      <w:r w:rsidRPr="00381481">
        <w:rPr>
          <w:rStyle w:val="small-caps"/>
          <w:sz w:val="18"/>
          <w:szCs w:val="18"/>
          <w:bdr w:val="none" w:sz="0" w:space="0" w:color="auto" w:frame="1"/>
        </w:rPr>
        <w:t>Lord</w:t>
      </w:r>
      <w:r w:rsidRPr="00381481">
        <w:rPr>
          <w:sz w:val="18"/>
          <w:szCs w:val="18"/>
        </w:rPr>
        <w:t> revengeth; the </w:t>
      </w:r>
      <w:r w:rsidRPr="00381481">
        <w:rPr>
          <w:rStyle w:val="small-caps"/>
          <w:sz w:val="18"/>
          <w:szCs w:val="18"/>
          <w:bdr w:val="none" w:sz="0" w:space="0" w:color="auto" w:frame="1"/>
        </w:rPr>
        <w:t>Lord</w:t>
      </w:r>
      <w:r w:rsidRPr="00381481">
        <w:rPr>
          <w:sz w:val="18"/>
          <w:szCs w:val="18"/>
        </w:rPr>
        <w:t> revengeth, and </w:t>
      </w:r>
      <w:r w:rsidRPr="00381481">
        <w:rPr>
          <w:rStyle w:val="clarity-word"/>
          <w:sz w:val="18"/>
          <w:szCs w:val="18"/>
          <w:bdr w:val="none" w:sz="0" w:space="0" w:color="auto" w:frame="1"/>
        </w:rPr>
        <w:t>is</w:t>
      </w:r>
      <w:r w:rsidRPr="00381481">
        <w:rPr>
          <w:sz w:val="18"/>
          <w:szCs w:val="18"/>
        </w:rPr>
        <w:t> furious; the </w:t>
      </w:r>
      <w:r w:rsidRPr="00381481">
        <w:rPr>
          <w:rStyle w:val="small-caps"/>
          <w:sz w:val="18"/>
          <w:szCs w:val="18"/>
          <w:bdr w:val="none" w:sz="0" w:space="0" w:color="auto" w:frame="1"/>
        </w:rPr>
        <w:t>Lord</w:t>
      </w:r>
      <w:r w:rsidRPr="00381481">
        <w:rPr>
          <w:sz w:val="18"/>
          <w:szCs w:val="18"/>
        </w:rPr>
        <w:t> will take vengeance on his adversaries, and he reserveth </w:t>
      </w:r>
      <w:r w:rsidRPr="00381481">
        <w:rPr>
          <w:rStyle w:val="clarity-word"/>
          <w:sz w:val="18"/>
          <w:szCs w:val="18"/>
          <w:bdr w:val="none" w:sz="0" w:space="0" w:color="auto" w:frame="1"/>
        </w:rPr>
        <w:t>wrath</w:t>
      </w:r>
      <w:r w:rsidRPr="00381481">
        <w:rPr>
          <w:sz w:val="18"/>
          <w:szCs w:val="18"/>
        </w:rPr>
        <w:t> for his enemies.</w:t>
      </w:r>
      <w:r>
        <w:rPr>
          <w:sz w:val="18"/>
          <w:szCs w:val="18"/>
        </w:rPr>
        <w:t xml:space="preserve"> </w:t>
      </w:r>
      <w:r w:rsidRPr="00381481">
        <w:rPr>
          <w:sz w:val="18"/>
          <w:szCs w:val="18"/>
        </w:rPr>
        <w:t>The </w:t>
      </w:r>
      <w:r w:rsidRPr="00381481">
        <w:rPr>
          <w:rStyle w:val="small-caps"/>
          <w:sz w:val="18"/>
          <w:szCs w:val="18"/>
          <w:bdr w:val="none" w:sz="0" w:space="0" w:color="auto" w:frame="1"/>
        </w:rPr>
        <w:t>Lord</w:t>
      </w:r>
      <w:r w:rsidRPr="00381481">
        <w:rPr>
          <w:sz w:val="18"/>
          <w:szCs w:val="18"/>
        </w:rPr>
        <w:t> </w:t>
      </w:r>
      <w:r w:rsidRPr="00381481">
        <w:rPr>
          <w:rStyle w:val="clarity-word"/>
          <w:sz w:val="18"/>
          <w:szCs w:val="18"/>
          <w:bdr w:val="none" w:sz="0" w:space="0" w:color="auto" w:frame="1"/>
        </w:rPr>
        <w:t>is</w:t>
      </w:r>
      <w:r w:rsidRPr="00381481">
        <w:rPr>
          <w:sz w:val="18"/>
          <w:szCs w:val="18"/>
        </w:rPr>
        <w:t> </w:t>
      </w:r>
      <w:r w:rsidRPr="00381481">
        <w:rPr>
          <w:rStyle w:val="study-note-ref"/>
          <w:sz w:val="18"/>
          <w:szCs w:val="18"/>
          <w:bdr w:val="none" w:sz="0" w:space="0" w:color="auto" w:frame="1"/>
        </w:rPr>
        <w:t>slow to anger</w:t>
      </w:r>
      <w:r w:rsidRPr="00381481">
        <w:rPr>
          <w:sz w:val="18"/>
          <w:szCs w:val="18"/>
        </w:rPr>
        <w:t>, and great in power, and will not at all acquit </w:t>
      </w:r>
      <w:r w:rsidRPr="00381481">
        <w:rPr>
          <w:rStyle w:val="clarity-word"/>
          <w:sz w:val="18"/>
          <w:szCs w:val="18"/>
          <w:bdr w:val="none" w:sz="0" w:space="0" w:color="auto" w:frame="1"/>
        </w:rPr>
        <w:t>the </w:t>
      </w:r>
      <w:r w:rsidRPr="00381481">
        <w:rPr>
          <w:rStyle w:val="study-note-ref"/>
          <w:sz w:val="18"/>
          <w:szCs w:val="18"/>
          <w:bdr w:val="none" w:sz="0" w:space="0" w:color="auto" w:frame="1"/>
        </w:rPr>
        <w:t>wicked</w:t>
      </w:r>
      <w:r w:rsidRPr="00381481">
        <w:rPr>
          <w:rStyle w:val="clarity-word"/>
          <w:sz w:val="18"/>
          <w:szCs w:val="18"/>
          <w:bdr w:val="none" w:sz="0" w:space="0" w:color="auto" w:frame="1"/>
        </w:rPr>
        <w:t>:</w:t>
      </w:r>
      <w:r w:rsidRPr="00381481">
        <w:rPr>
          <w:sz w:val="18"/>
          <w:szCs w:val="18"/>
        </w:rPr>
        <w:t> the </w:t>
      </w:r>
      <w:r w:rsidRPr="00381481">
        <w:rPr>
          <w:rStyle w:val="small-caps"/>
          <w:sz w:val="18"/>
          <w:szCs w:val="18"/>
          <w:bdr w:val="none" w:sz="0" w:space="0" w:color="auto" w:frame="1"/>
        </w:rPr>
        <w:t>Lord</w:t>
      </w:r>
      <w:r w:rsidRPr="00381481">
        <w:rPr>
          <w:sz w:val="18"/>
          <w:szCs w:val="18"/>
        </w:rPr>
        <w:t> </w:t>
      </w:r>
      <w:r w:rsidRPr="00381481">
        <w:rPr>
          <w:rStyle w:val="clarity-word"/>
          <w:sz w:val="18"/>
          <w:szCs w:val="18"/>
          <w:bdr w:val="none" w:sz="0" w:space="0" w:color="auto" w:frame="1"/>
        </w:rPr>
        <w:t>hath</w:t>
      </w:r>
      <w:r w:rsidRPr="00381481">
        <w:rPr>
          <w:sz w:val="18"/>
          <w:szCs w:val="18"/>
        </w:rPr>
        <w:t> his way in the whirlwind and in the storm, and the</w:t>
      </w:r>
      <w:r>
        <w:rPr>
          <w:sz w:val="18"/>
          <w:szCs w:val="18"/>
        </w:rPr>
        <w:t xml:space="preserve"> clouds</w:t>
      </w:r>
      <w:r w:rsidRPr="00381481">
        <w:rPr>
          <w:sz w:val="18"/>
          <w:szCs w:val="18"/>
        </w:rPr>
        <w:t xml:space="preserve"> </w:t>
      </w:r>
      <w:r w:rsidRPr="00381481">
        <w:rPr>
          <w:rStyle w:val="clarity-word"/>
          <w:sz w:val="18"/>
          <w:szCs w:val="18"/>
          <w:bdr w:val="none" w:sz="0" w:space="0" w:color="auto" w:frame="1"/>
        </w:rPr>
        <w:t>are</w:t>
      </w:r>
      <w:r w:rsidRPr="00381481">
        <w:rPr>
          <w:sz w:val="18"/>
          <w:szCs w:val="18"/>
        </w:rPr>
        <w:t> the dust of his feet.</w:t>
      </w:r>
      <w:r>
        <w:rPr>
          <w:sz w:val="18"/>
          <w:szCs w:val="18"/>
        </w:rPr>
        <w:t xml:space="preserve"> </w:t>
      </w:r>
      <w:r w:rsidRPr="00381481">
        <w:rPr>
          <w:sz w:val="18"/>
          <w:szCs w:val="18"/>
        </w:rPr>
        <w:t>He rebuketh the sea, and maketh it dry, and drieth up all the rivers: Bashan languisheth, and Carmel, and the flower of Lebanon languisheth.</w:t>
      </w:r>
    </w:p>
    <w:p w:rsidR="00FB6F87" w:rsidRDefault="00FB6F87" w:rsidP="00FB6F87">
      <w:pPr>
        <w:pStyle w:val="NoSpacing"/>
        <w:ind w:left="1440"/>
        <w:rPr>
          <w:sz w:val="18"/>
          <w:szCs w:val="18"/>
        </w:rPr>
      </w:pPr>
    </w:p>
    <w:p w:rsidR="00FB6F87" w:rsidRPr="00381481" w:rsidRDefault="00FB6F87" w:rsidP="00FB6F87">
      <w:pPr>
        <w:pStyle w:val="NoSpacing"/>
        <w:ind w:left="1440"/>
        <w:rPr>
          <w:sz w:val="18"/>
          <w:szCs w:val="18"/>
        </w:rPr>
      </w:pPr>
      <w:r>
        <w:rPr>
          <w:sz w:val="18"/>
          <w:szCs w:val="18"/>
        </w:rPr>
        <w:t>“</w:t>
      </w:r>
      <w:r w:rsidRPr="00381481">
        <w:rPr>
          <w:sz w:val="18"/>
          <w:szCs w:val="18"/>
        </w:rPr>
        <w:t>The mountains quake at him, and the hills </w:t>
      </w:r>
      <w:r w:rsidRPr="00381481">
        <w:rPr>
          <w:rStyle w:val="study-note-ref"/>
          <w:sz w:val="18"/>
          <w:szCs w:val="18"/>
          <w:bdr w:val="none" w:sz="0" w:space="0" w:color="auto" w:frame="1"/>
        </w:rPr>
        <w:t>melt</w:t>
      </w:r>
      <w:r w:rsidRPr="00381481">
        <w:rPr>
          <w:sz w:val="18"/>
          <w:szCs w:val="18"/>
        </w:rPr>
        <w:t>, and the earth is </w:t>
      </w:r>
      <w:r w:rsidRPr="00381481">
        <w:rPr>
          <w:rStyle w:val="study-note-ref"/>
          <w:sz w:val="18"/>
          <w:szCs w:val="18"/>
          <w:bdr w:val="none" w:sz="0" w:space="0" w:color="auto" w:frame="1"/>
        </w:rPr>
        <w:t>burned</w:t>
      </w:r>
      <w:r w:rsidRPr="00381481">
        <w:rPr>
          <w:sz w:val="18"/>
          <w:szCs w:val="18"/>
        </w:rPr>
        <w:t> at his </w:t>
      </w:r>
      <w:r w:rsidRPr="00381481">
        <w:rPr>
          <w:rStyle w:val="study-note-ref"/>
          <w:sz w:val="18"/>
          <w:szCs w:val="18"/>
          <w:bdr w:val="none" w:sz="0" w:space="0" w:color="auto" w:frame="1"/>
        </w:rPr>
        <w:t>presence</w:t>
      </w:r>
      <w:r w:rsidRPr="00381481">
        <w:rPr>
          <w:sz w:val="18"/>
          <w:szCs w:val="18"/>
        </w:rPr>
        <w:t>, yea, the world, and all that dwell therein.</w:t>
      </w:r>
      <w:r>
        <w:rPr>
          <w:sz w:val="18"/>
          <w:szCs w:val="18"/>
        </w:rPr>
        <w:t xml:space="preserve"> </w:t>
      </w:r>
      <w:r w:rsidRPr="00381481">
        <w:rPr>
          <w:sz w:val="18"/>
          <w:szCs w:val="18"/>
        </w:rPr>
        <w:t>Who can stand before his </w:t>
      </w:r>
      <w:r w:rsidRPr="00381481">
        <w:rPr>
          <w:rStyle w:val="study-note-ref"/>
          <w:sz w:val="18"/>
          <w:szCs w:val="18"/>
          <w:bdr w:val="none" w:sz="0" w:space="0" w:color="auto" w:frame="1"/>
        </w:rPr>
        <w:t>indignation</w:t>
      </w:r>
      <w:r w:rsidRPr="00381481">
        <w:rPr>
          <w:sz w:val="18"/>
          <w:szCs w:val="18"/>
        </w:rPr>
        <w:t>? And who can abide in the fierceness of his anger? His fury is poured out like fire, and the rocks are thrown down by him.</w:t>
      </w:r>
      <w:r>
        <w:rPr>
          <w:sz w:val="18"/>
          <w:szCs w:val="18"/>
        </w:rPr>
        <w:t xml:space="preserve"> </w:t>
      </w:r>
      <w:r w:rsidRPr="00381481">
        <w:rPr>
          <w:sz w:val="18"/>
          <w:szCs w:val="18"/>
        </w:rPr>
        <w:t>The </w:t>
      </w:r>
      <w:r w:rsidRPr="00381481">
        <w:rPr>
          <w:rStyle w:val="small-caps"/>
          <w:sz w:val="18"/>
          <w:szCs w:val="18"/>
          <w:bdr w:val="none" w:sz="0" w:space="0" w:color="auto" w:frame="1"/>
        </w:rPr>
        <w:t>Lord</w:t>
      </w:r>
      <w:r w:rsidRPr="00381481">
        <w:rPr>
          <w:sz w:val="18"/>
          <w:szCs w:val="18"/>
        </w:rPr>
        <w:t> </w:t>
      </w:r>
      <w:r w:rsidRPr="00381481">
        <w:rPr>
          <w:rStyle w:val="clarity-word"/>
          <w:sz w:val="18"/>
          <w:szCs w:val="18"/>
          <w:bdr w:val="none" w:sz="0" w:space="0" w:color="auto" w:frame="1"/>
        </w:rPr>
        <w:t>is</w:t>
      </w:r>
      <w:r w:rsidRPr="00381481">
        <w:rPr>
          <w:sz w:val="18"/>
          <w:szCs w:val="18"/>
        </w:rPr>
        <w:t> </w:t>
      </w:r>
      <w:r w:rsidRPr="00381481">
        <w:rPr>
          <w:rStyle w:val="study-note-ref"/>
          <w:sz w:val="18"/>
          <w:szCs w:val="18"/>
          <w:bdr w:val="none" w:sz="0" w:space="0" w:color="auto" w:frame="1"/>
        </w:rPr>
        <w:t>good</w:t>
      </w:r>
      <w:r w:rsidRPr="00381481">
        <w:rPr>
          <w:sz w:val="18"/>
          <w:szCs w:val="18"/>
        </w:rPr>
        <w:t>, a strong hold in the day of trouble; and he knoweth them that </w:t>
      </w:r>
      <w:r w:rsidRPr="00381481">
        <w:rPr>
          <w:rStyle w:val="study-note-ref"/>
          <w:sz w:val="18"/>
          <w:szCs w:val="18"/>
          <w:bdr w:val="none" w:sz="0" w:space="0" w:color="auto" w:frame="1"/>
        </w:rPr>
        <w:t>trust</w:t>
      </w:r>
      <w:r w:rsidRPr="00381481">
        <w:rPr>
          <w:sz w:val="18"/>
          <w:szCs w:val="18"/>
        </w:rPr>
        <w:t> in him.</w:t>
      </w: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r>
        <w:rPr>
          <w:sz w:val="18"/>
          <w:szCs w:val="18"/>
        </w:rPr>
        <w:t>“</w:t>
      </w:r>
      <w:r w:rsidRPr="00381481">
        <w:rPr>
          <w:sz w:val="18"/>
          <w:szCs w:val="18"/>
        </w:rPr>
        <w:t>But with an overrunning flood he will make an utter end of the place thereof, and darkness shall pursue his enemies.</w:t>
      </w:r>
      <w:r>
        <w:rPr>
          <w:sz w:val="18"/>
          <w:szCs w:val="18"/>
        </w:rPr>
        <w:t xml:space="preserve"> </w:t>
      </w:r>
      <w:r w:rsidRPr="00381481">
        <w:rPr>
          <w:sz w:val="18"/>
          <w:szCs w:val="18"/>
        </w:rPr>
        <w:t>What do ye imagine against the </w:t>
      </w:r>
      <w:r w:rsidRPr="00381481">
        <w:rPr>
          <w:rStyle w:val="small-caps"/>
          <w:sz w:val="18"/>
          <w:szCs w:val="18"/>
          <w:bdr w:val="none" w:sz="0" w:space="0" w:color="auto" w:frame="1"/>
        </w:rPr>
        <w:t>Lord</w:t>
      </w:r>
      <w:r w:rsidRPr="00381481">
        <w:rPr>
          <w:sz w:val="18"/>
          <w:szCs w:val="18"/>
        </w:rPr>
        <w:t>? He will make an utter end: affliction shall not rise up the second time.</w:t>
      </w:r>
      <w:r>
        <w:rPr>
          <w:sz w:val="18"/>
          <w:szCs w:val="18"/>
        </w:rPr>
        <w:t xml:space="preserve"> </w:t>
      </w:r>
      <w:r w:rsidRPr="00381481">
        <w:rPr>
          <w:sz w:val="18"/>
          <w:szCs w:val="18"/>
        </w:rPr>
        <w:t>For while </w:t>
      </w:r>
      <w:r w:rsidRPr="00381481">
        <w:rPr>
          <w:rStyle w:val="clarity-word"/>
          <w:sz w:val="18"/>
          <w:szCs w:val="18"/>
          <w:bdr w:val="none" w:sz="0" w:space="0" w:color="auto" w:frame="1"/>
        </w:rPr>
        <w:t>they be</w:t>
      </w:r>
      <w:r w:rsidRPr="00381481">
        <w:rPr>
          <w:sz w:val="18"/>
          <w:szCs w:val="18"/>
        </w:rPr>
        <w:t> folden together </w:t>
      </w:r>
      <w:r w:rsidRPr="00381481">
        <w:rPr>
          <w:rStyle w:val="clarity-word"/>
          <w:sz w:val="18"/>
          <w:szCs w:val="18"/>
          <w:bdr w:val="none" w:sz="0" w:space="0" w:color="auto" w:frame="1"/>
        </w:rPr>
        <w:t>as</w:t>
      </w:r>
      <w:r w:rsidRPr="00381481">
        <w:rPr>
          <w:sz w:val="18"/>
          <w:szCs w:val="18"/>
        </w:rPr>
        <w:t> thorns, and while they are drunken </w:t>
      </w:r>
      <w:r w:rsidRPr="00381481">
        <w:rPr>
          <w:rStyle w:val="clarity-word"/>
          <w:sz w:val="18"/>
          <w:szCs w:val="18"/>
          <w:bdr w:val="none" w:sz="0" w:space="0" w:color="auto" w:frame="1"/>
        </w:rPr>
        <w:t>as</w:t>
      </w:r>
      <w:r w:rsidRPr="00381481">
        <w:rPr>
          <w:sz w:val="18"/>
          <w:szCs w:val="18"/>
        </w:rPr>
        <w:t> drunkards, they shall be devoured as </w:t>
      </w:r>
      <w:r w:rsidRPr="00381481">
        <w:rPr>
          <w:rStyle w:val="study-note-ref"/>
          <w:sz w:val="18"/>
          <w:szCs w:val="18"/>
          <w:bdr w:val="none" w:sz="0" w:space="0" w:color="auto" w:frame="1"/>
        </w:rPr>
        <w:t>stubble</w:t>
      </w:r>
      <w:r w:rsidRPr="00381481">
        <w:rPr>
          <w:sz w:val="18"/>
          <w:szCs w:val="18"/>
        </w:rPr>
        <w:t> fully dry.</w:t>
      </w:r>
      <w:r>
        <w:rPr>
          <w:sz w:val="18"/>
          <w:szCs w:val="18"/>
        </w:rPr>
        <w:t xml:space="preserve"> </w:t>
      </w:r>
      <w:r w:rsidRPr="00381481">
        <w:rPr>
          <w:sz w:val="18"/>
          <w:szCs w:val="18"/>
        </w:rPr>
        <w:t>There is </w:t>
      </w:r>
      <w:r w:rsidRPr="00381481">
        <w:rPr>
          <w:rStyle w:val="clarity-word"/>
          <w:sz w:val="18"/>
          <w:szCs w:val="18"/>
          <w:bdr w:val="none" w:sz="0" w:space="0" w:color="auto" w:frame="1"/>
        </w:rPr>
        <w:t>one</w:t>
      </w:r>
      <w:r w:rsidRPr="00381481">
        <w:rPr>
          <w:sz w:val="18"/>
          <w:szCs w:val="18"/>
        </w:rPr>
        <w:t> come out of thee, that imagineth evil against the </w:t>
      </w:r>
      <w:r w:rsidRPr="00381481">
        <w:rPr>
          <w:rStyle w:val="small-caps"/>
          <w:sz w:val="18"/>
          <w:szCs w:val="18"/>
          <w:bdr w:val="none" w:sz="0" w:space="0" w:color="auto" w:frame="1"/>
        </w:rPr>
        <w:t>Lord</w:t>
      </w:r>
      <w:r w:rsidRPr="00381481">
        <w:rPr>
          <w:sz w:val="18"/>
          <w:szCs w:val="18"/>
        </w:rPr>
        <w:t>, a wicked counsellor.</w:t>
      </w:r>
      <w:r>
        <w:rPr>
          <w:sz w:val="18"/>
          <w:szCs w:val="18"/>
        </w:rPr>
        <w:t xml:space="preserve"> </w:t>
      </w:r>
      <w:r w:rsidRPr="00381481">
        <w:rPr>
          <w:sz w:val="18"/>
          <w:szCs w:val="18"/>
        </w:rPr>
        <w:t>Thus saith the </w:t>
      </w:r>
      <w:r w:rsidRPr="00381481">
        <w:rPr>
          <w:rStyle w:val="small-caps"/>
          <w:sz w:val="18"/>
          <w:szCs w:val="18"/>
          <w:bdr w:val="none" w:sz="0" w:space="0" w:color="auto" w:frame="1"/>
        </w:rPr>
        <w:t>Lord</w:t>
      </w:r>
      <w:r w:rsidRPr="00381481">
        <w:rPr>
          <w:sz w:val="18"/>
          <w:szCs w:val="18"/>
        </w:rPr>
        <w:t xml:space="preserve">; </w:t>
      </w:r>
    </w:p>
    <w:p w:rsidR="00FB6F87" w:rsidRDefault="00FB6F87" w:rsidP="00FB6F87">
      <w:pPr>
        <w:pStyle w:val="NoSpacing"/>
        <w:ind w:left="1440"/>
        <w:rPr>
          <w:sz w:val="18"/>
          <w:szCs w:val="18"/>
        </w:rPr>
      </w:pPr>
    </w:p>
    <w:p w:rsidR="00FB6F87" w:rsidRPr="00381481" w:rsidRDefault="00FB6F87" w:rsidP="00FB6F87">
      <w:pPr>
        <w:pStyle w:val="NoSpacing"/>
        <w:ind w:left="1440"/>
        <w:rPr>
          <w:sz w:val="18"/>
          <w:szCs w:val="18"/>
        </w:rPr>
      </w:pPr>
      <w:r>
        <w:rPr>
          <w:sz w:val="18"/>
          <w:szCs w:val="18"/>
        </w:rPr>
        <w:tab/>
        <w:t>‘</w:t>
      </w:r>
      <w:r w:rsidRPr="00381481">
        <w:rPr>
          <w:sz w:val="18"/>
          <w:szCs w:val="18"/>
        </w:rPr>
        <w:t>Though </w:t>
      </w:r>
      <w:r w:rsidRPr="00381481">
        <w:rPr>
          <w:rStyle w:val="clarity-word"/>
          <w:sz w:val="18"/>
          <w:szCs w:val="18"/>
          <w:bdr w:val="none" w:sz="0" w:space="0" w:color="auto" w:frame="1"/>
        </w:rPr>
        <w:t>they be</w:t>
      </w:r>
      <w:r w:rsidRPr="00381481">
        <w:rPr>
          <w:sz w:val="18"/>
          <w:szCs w:val="18"/>
        </w:rPr>
        <w:t xml:space="preserve"> quiet, and likewise many, yet thus shall they be cut down, when he shall pass </w:t>
      </w:r>
      <w:r>
        <w:rPr>
          <w:sz w:val="18"/>
          <w:szCs w:val="18"/>
        </w:rPr>
        <w:tab/>
      </w:r>
      <w:r w:rsidRPr="00381481">
        <w:rPr>
          <w:sz w:val="18"/>
          <w:szCs w:val="18"/>
        </w:rPr>
        <w:t>through. Though I have afflicted thee, I will afflict thee no more.</w:t>
      </w:r>
      <w:r>
        <w:rPr>
          <w:sz w:val="18"/>
          <w:szCs w:val="18"/>
        </w:rPr>
        <w:t>”</w:t>
      </w:r>
    </w:p>
    <w:p w:rsidR="00FB6F87" w:rsidRDefault="00FB6F87" w:rsidP="00FB6F87">
      <w:pPr>
        <w:pStyle w:val="NoSpacing"/>
        <w:rPr>
          <w:sz w:val="18"/>
          <w:szCs w:val="18"/>
        </w:rPr>
      </w:pPr>
    </w:p>
    <w:p w:rsidR="00FB6F87" w:rsidRPr="001F2501" w:rsidRDefault="00FB6F87" w:rsidP="00FB6F87">
      <w:pPr>
        <w:pStyle w:val="NoSpacing"/>
        <w:rPr>
          <w:b/>
          <w:sz w:val="18"/>
          <w:szCs w:val="18"/>
          <w:u w:val="single"/>
        </w:rPr>
      </w:pPr>
      <w:r>
        <w:rPr>
          <w:b/>
          <w:sz w:val="18"/>
          <w:szCs w:val="18"/>
          <w:u w:val="single"/>
        </w:rPr>
        <w:t>Great astronomical events (</w:t>
      </w:r>
      <w:r w:rsidRPr="001F2501">
        <w:rPr>
          <w:b/>
          <w:sz w:val="18"/>
          <w:szCs w:val="18"/>
          <w:u w:val="single"/>
        </w:rPr>
        <w:t xml:space="preserve">D&amp;C </w:t>
      </w:r>
      <w:r>
        <w:rPr>
          <w:b/>
          <w:sz w:val="18"/>
          <w:szCs w:val="18"/>
          <w:u w:val="single"/>
        </w:rPr>
        <w:t xml:space="preserve">29:14; </w:t>
      </w:r>
      <w:r w:rsidRPr="001F2501">
        <w:rPr>
          <w:b/>
          <w:sz w:val="18"/>
          <w:szCs w:val="18"/>
          <w:u w:val="single"/>
        </w:rPr>
        <w:t>34:8-9</w:t>
      </w:r>
      <w:r>
        <w:rPr>
          <w:b/>
          <w:sz w:val="18"/>
          <w:szCs w:val="18"/>
          <w:u w:val="single"/>
        </w:rPr>
        <w:t>, D&amp;C 45:40-42)</w:t>
      </w:r>
    </w:p>
    <w:p w:rsidR="00FB6F87" w:rsidRDefault="00FB6F87" w:rsidP="00FB6F87">
      <w:pPr>
        <w:pStyle w:val="NoSpacing"/>
        <w:rPr>
          <w:sz w:val="18"/>
          <w:szCs w:val="18"/>
        </w:rPr>
      </w:pPr>
      <w:r>
        <w:rPr>
          <w:sz w:val="18"/>
          <w:szCs w:val="18"/>
        </w:rPr>
        <w:tab/>
        <w:t>[And the Lord spake, saying,]</w:t>
      </w:r>
    </w:p>
    <w:p w:rsidR="00FB6F87" w:rsidRDefault="00FB6F87" w:rsidP="00FB6F87">
      <w:pPr>
        <w:pStyle w:val="NoSpacing"/>
        <w:rPr>
          <w:sz w:val="18"/>
          <w:szCs w:val="18"/>
        </w:rPr>
      </w:pPr>
    </w:p>
    <w:p w:rsidR="00FB6F87" w:rsidRPr="009C0A2C" w:rsidRDefault="00FB6F87" w:rsidP="00FB6F87">
      <w:pPr>
        <w:pStyle w:val="NoSpacing"/>
        <w:rPr>
          <w:sz w:val="18"/>
          <w:szCs w:val="18"/>
        </w:rPr>
      </w:pPr>
      <w:r>
        <w:rPr>
          <w:sz w:val="18"/>
          <w:szCs w:val="18"/>
        </w:rPr>
        <w:tab/>
      </w:r>
      <w:r>
        <w:rPr>
          <w:sz w:val="18"/>
          <w:szCs w:val="18"/>
        </w:rPr>
        <w:tab/>
        <w:t>“</w:t>
      </w:r>
      <w:r w:rsidRPr="009C0A2C">
        <w:rPr>
          <w:sz w:val="18"/>
          <w:szCs w:val="18"/>
        </w:rPr>
        <w:t>But, behold, I say unto you that before this great </w:t>
      </w:r>
      <w:r w:rsidRPr="009C0A2C">
        <w:rPr>
          <w:rStyle w:val="study-note-ref"/>
          <w:sz w:val="18"/>
          <w:szCs w:val="18"/>
          <w:bdr w:val="none" w:sz="0" w:space="0" w:color="auto" w:frame="1"/>
        </w:rPr>
        <w:t>day</w:t>
      </w:r>
      <w:r w:rsidRPr="009C0A2C">
        <w:rPr>
          <w:sz w:val="18"/>
          <w:szCs w:val="18"/>
        </w:rPr>
        <w:t> shall come the </w:t>
      </w:r>
      <w:r w:rsidRPr="009C0A2C">
        <w:rPr>
          <w:rStyle w:val="study-note-ref"/>
          <w:sz w:val="18"/>
          <w:szCs w:val="18"/>
          <w:bdr w:val="none" w:sz="0" w:space="0" w:color="auto" w:frame="1"/>
        </w:rPr>
        <w:t>sun</w:t>
      </w:r>
      <w:r w:rsidRPr="009C0A2C">
        <w:rPr>
          <w:sz w:val="18"/>
          <w:szCs w:val="18"/>
        </w:rPr>
        <w:t> shall be </w:t>
      </w:r>
      <w:r w:rsidRPr="009C0A2C">
        <w:rPr>
          <w:rStyle w:val="study-note-ref"/>
          <w:sz w:val="18"/>
          <w:szCs w:val="18"/>
          <w:bdr w:val="none" w:sz="0" w:space="0" w:color="auto" w:frame="1"/>
        </w:rPr>
        <w:t>darkened</w:t>
      </w:r>
      <w:r w:rsidRPr="009C0A2C">
        <w:rPr>
          <w:sz w:val="18"/>
          <w:szCs w:val="18"/>
        </w:rPr>
        <w:t xml:space="preserve">, and the moon </w:t>
      </w:r>
      <w:r>
        <w:rPr>
          <w:sz w:val="18"/>
          <w:szCs w:val="18"/>
        </w:rPr>
        <w:tab/>
      </w:r>
      <w:r>
        <w:rPr>
          <w:sz w:val="18"/>
          <w:szCs w:val="18"/>
        </w:rPr>
        <w:tab/>
      </w:r>
      <w:r>
        <w:rPr>
          <w:sz w:val="18"/>
          <w:szCs w:val="18"/>
        </w:rPr>
        <w:tab/>
      </w:r>
      <w:r w:rsidRPr="009C0A2C">
        <w:rPr>
          <w:sz w:val="18"/>
          <w:szCs w:val="18"/>
        </w:rPr>
        <w:t>shall be turned into blood, and the stars shall fall from heaven, and there shall be greater </w:t>
      </w:r>
      <w:r w:rsidRPr="009C0A2C">
        <w:rPr>
          <w:rStyle w:val="study-note-ref"/>
          <w:sz w:val="18"/>
          <w:szCs w:val="18"/>
          <w:bdr w:val="none" w:sz="0" w:space="0" w:color="auto" w:frame="1"/>
        </w:rPr>
        <w:t>signs</w:t>
      </w:r>
      <w:r w:rsidRPr="009C0A2C">
        <w:rPr>
          <w:sz w:val="18"/>
          <w:szCs w:val="18"/>
        </w:rPr>
        <w:t xml:space="preserve"> in heaven </w:t>
      </w:r>
      <w:r>
        <w:rPr>
          <w:sz w:val="18"/>
          <w:szCs w:val="18"/>
        </w:rPr>
        <w:tab/>
      </w:r>
      <w:r>
        <w:rPr>
          <w:sz w:val="18"/>
          <w:szCs w:val="18"/>
        </w:rPr>
        <w:tab/>
      </w:r>
      <w:r>
        <w:rPr>
          <w:sz w:val="18"/>
          <w:szCs w:val="18"/>
        </w:rPr>
        <w:tab/>
      </w:r>
      <w:r w:rsidRPr="009C0A2C">
        <w:rPr>
          <w:sz w:val="18"/>
          <w:szCs w:val="18"/>
        </w:rPr>
        <w:t>above and in the earth beneath;</w:t>
      </w:r>
    </w:p>
    <w:p w:rsidR="00FB6F87" w:rsidRDefault="00FB6F87" w:rsidP="00FB6F87">
      <w:pPr>
        <w:pStyle w:val="NoSpacing"/>
        <w:rPr>
          <w:sz w:val="18"/>
          <w:szCs w:val="18"/>
        </w:rPr>
      </w:pPr>
      <w:r>
        <w:rPr>
          <w:sz w:val="18"/>
          <w:szCs w:val="18"/>
        </w:rPr>
        <w:t xml:space="preserve"> </w:t>
      </w:r>
    </w:p>
    <w:p w:rsidR="00FB6F87" w:rsidRPr="001F2501" w:rsidRDefault="00FB6F87" w:rsidP="00FB6F87">
      <w:pPr>
        <w:pStyle w:val="NoSpacing"/>
        <w:rPr>
          <w:sz w:val="18"/>
          <w:szCs w:val="18"/>
        </w:rPr>
      </w:pPr>
      <w:r>
        <w:rPr>
          <w:sz w:val="18"/>
          <w:szCs w:val="18"/>
        </w:rPr>
        <w:tab/>
      </w:r>
      <w:r>
        <w:rPr>
          <w:sz w:val="18"/>
          <w:szCs w:val="18"/>
        </w:rPr>
        <w:tab/>
        <w:t>“</w:t>
      </w:r>
      <w:r w:rsidRPr="001F2501">
        <w:rPr>
          <w:sz w:val="18"/>
          <w:szCs w:val="18"/>
        </w:rPr>
        <w:t>And it shall be a </w:t>
      </w:r>
      <w:r w:rsidRPr="001F2501">
        <w:rPr>
          <w:rStyle w:val="study-note-ref"/>
          <w:sz w:val="18"/>
          <w:szCs w:val="18"/>
          <w:bdr w:val="none" w:sz="0" w:space="0" w:color="auto" w:frame="1"/>
        </w:rPr>
        <w:t>great day</w:t>
      </w:r>
      <w:r w:rsidRPr="001F2501">
        <w:rPr>
          <w:sz w:val="18"/>
          <w:szCs w:val="18"/>
        </w:rPr>
        <w:t> at the time of my coming, for all nations shall </w:t>
      </w:r>
      <w:r w:rsidRPr="001F2501">
        <w:rPr>
          <w:rStyle w:val="study-note-ref"/>
          <w:sz w:val="18"/>
          <w:szCs w:val="18"/>
          <w:bdr w:val="none" w:sz="0" w:space="0" w:color="auto" w:frame="1"/>
        </w:rPr>
        <w:t>tremble</w:t>
      </w:r>
      <w:r w:rsidRPr="001F2501">
        <w:rPr>
          <w:sz w:val="18"/>
          <w:szCs w:val="18"/>
        </w:rPr>
        <w:t>.</w:t>
      </w:r>
      <w:r>
        <w:rPr>
          <w:sz w:val="18"/>
          <w:szCs w:val="18"/>
        </w:rPr>
        <w:t xml:space="preserve"> </w:t>
      </w:r>
      <w:r w:rsidRPr="001F2501">
        <w:rPr>
          <w:sz w:val="18"/>
          <w:szCs w:val="18"/>
        </w:rPr>
        <w:t xml:space="preserve">But before that great day </w:t>
      </w:r>
      <w:r>
        <w:rPr>
          <w:sz w:val="18"/>
          <w:szCs w:val="18"/>
        </w:rPr>
        <w:tab/>
      </w:r>
      <w:r>
        <w:rPr>
          <w:sz w:val="18"/>
          <w:szCs w:val="18"/>
        </w:rPr>
        <w:tab/>
      </w:r>
      <w:r>
        <w:rPr>
          <w:sz w:val="18"/>
          <w:szCs w:val="18"/>
        </w:rPr>
        <w:tab/>
      </w:r>
      <w:r w:rsidRPr="001F2501">
        <w:rPr>
          <w:sz w:val="18"/>
          <w:szCs w:val="18"/>
        </w:rPr>
        <w:t>shall come, the </w:t>
      </w:r>
      <w:r w:rsidRPr="001F2501">
        <w:rPr>
          <w:rStyle w:val="study-note-ref"/>
          <w:sz w:val="18"/>
          <w:szCs w:val="18"/>
          <w:bdr w:val="none" w:sz="0" w:space="0" w:color="auto" w:frame="1"/>
        </w:rPr>
        <w:t>sun</w:t>
      </w:r>
      <w:r w:rsidRPr="001F2501">
        <w:rPr>
          <w:sz w:val="18"/>
          <w:szCs w:val="18"/>
        </w:rPr>
        <w:t xml:space="preserve"> shall be darkened, and the moon be turned into blood; and the stars shall refuse their </w:t>
      </w:r>
      <w:r>
        <w:rPr>
          <w:sz w:val="18"/>
          <w:szCs w:val="18"/>
        </w:rPr>
        <w:tab/>
      </w:r>
      <w:r>
        <w:rPr>
          <w:sz w:val="18"/>
          <w:szCs w:val="18"/>
        </w:rPr>
        <w:tab/>
      </w:r>
      <w:r>
        <w:rPr>
          <w:sz w:val="18"/>
          <w:szCs w:val="18"/>
        </w:rPr>
        <w:tab/>
      </w:r>
      <w:r w:rsidRPr="001F2501">
        <w:rPr>
          <w:sz w:val="18"/>
          <w:szCs w:val="18"/>
        </w:rPr>
        <w:t>shining, and some shall fall, and great destructions await the wicked.</w:t>
      </w:r>
      <w:r>
        <w:rPr>
          <w:sz w:val="18"/>
          <w:szCs w:val="18"/>
        </w:rPr>
        <w:t>”</w:t>
      </w:r>
    </w:p>
    <w:p w:rsidR="00FB6F87" w:rsidRDefault="00FB6F87" w:rsidP="00FB6F87">
      <w:pPr>
        <w:pStyle w:val="NoSpacing"/>
        <w:rPr>
          <w:sz w:val="18"/>
          <w:szCs w:val="18"/>
        </w:rPr>
      </w:pPr>
    </w:p>
    <w:p w:rsidR="00FB6F87" w:rsidRPr="001955BF" w:rsidRDefault="00FB6F87" w:rsidP="00FB6F87">
      <w:pPr>
        <w:pStyle w:val="NoSpacing"/>
        <w:rPr>
          <w:sz w:val="18"/>
          <w:szCs w:val="18"/>
        </w:rPr>
      </w:pPr>
      <w:r>
        <w:rPr>
          <w:sz w:val="18"/>
          <w:szCs w:val="18"/>
        </w:rPr>
        <w:tab/>
      </w:r>
      <w:r>
        <w:rPr>
          <w:sz w:val="18"/>
          <w:szCs w:val="18"/>
        </w:rPr>
        <w:tab/>
        <w:t>“</w:t>
      </w:r>
      <w:r w:rsidRPr="001955BF">
        <w:rPr>
          <w:sz w:val="18"/>
          <w:szCs w:val="18"/>
        </w:rPr>
        <w:t>And they shall see signs and </w:t>
      </w:r>
      <w:r w:rsidRPr="001955BF">
        <w:rPr>
          <w:rStyle w:val="study-note-ref"/>
          <w:sz w:val="18"/>
          <w:szCs w:val="18"/>
          <w:bdr w:val="none" w:sz="0" w:space="0" w:color="auto" w:frame="1"/>
        </w:rPr>
        <w:t>wonders</w:t>
      </w:r>
      <w:r w:rsidRPr="001955BF">
        <w:rPr>
          <w:sz w:val="18"/>
          <w:szCs w:val="18"/>
        </w:rPr>
        <w:t xml:space="preserve">, for they shall be shown forth in the heavens above, and in the earth </w:t>
      </w:r>
      <w:r>
        <w:rPr>
          <w:sz w:val="18"/>
          <w:szCs w:val="18"/>
        </w:rPr>
        <w:tab/>
      </w:r>
      <w:r>
        <w:rPr>
          <w:sz w:val="18"/>
          <w:szCs w:val="18"/>
        </w:rPr>
        <w:tab/>
      </w:r>
      <w:r>
        <w:rPr>
          <w:sz w:val="18"/>
          <w:szCs w:val="18"/>
        </w:rPr>
        <w:tab/>
      </w:r>
      <w:r w:rsidRPr="001955BF">
        <w:rPr>
          <w:sz w:val="18"/>
          <w:szCs w:val="18"/>
        </w:rPr>
        <w:t>beneath.</w:t>
      </w:r>
      <w:r>
        <w:rPr>
          <w:sz w:val="18"/>
          <w:szCs w:val="18"/>
        </w:rPr>
        <w:t xml:space="preserve"> </w:t>
      </w:r>
      <w:r w:rsidRPr="001955BF">
        <w:rPr>
          <w:sz w:val="18"/>
          <w:szCs w:val="18"/>
        </w:rPr>
        <w:t>And they shall behold blood, and </w:t>
      </w:r>
      <w:r w:rsidRPr="001955BF">
        <w:rPr>
          <w:rStyle w:val="study-note-ref"/>
          <w:sz w:val="18"/>
          <w:szCs w:val="18"/>
          <w:bdr w:val="none" w:sz="0" w:space="0" w:color="auto" w:frame="1"/>
        </w:rPr>
        <w:t>fire</w:t>
      </w:r>
      <w:r w:rsidRPr="001955BF">
        <w:rPr>
          <w:sz w:val="18"/>
          <w:szCs w:val="18"/>
        </w:rPr>
        <w:t>, and vapors of </w:t>
      </w:r>
      <w:r w:rsidRPr="001955BF">
        <w:rPr>
          <w:rStyle w:val="study-note-ref"/>
          <w:sz w:val="18"/>
          <w:szCs w:val="18"/>
          <w:bdr w:val="none" w:sz="0" w:space="0" w:color="auto" w:frame="1"/>
        </w:rPr>
        <w:t>smoke</w:t>
      </w:r>
      <w:r w:rsidRPr="001955BF">
        <w:rPr>
          <w:sz w:val="18"/>
          <w:szCs w:val="18"/>
        </w:rPr>
        <w:t>.</w:t>
      </w:r>
      <w:r>
        <w:rPr>
          <w:sz w:val="18"/>
          <w:szCs w:val="18"/>
        </w:rPr>
        <w:t xml:space="preserve"> </w:t>
      </w:r>
      <w:r w:rsidRPr="001955BF">
        <w:rPr>
          <w:sz w:val="18"/>
          <w:szCs w:val="18"/>
        </w:rPr>
        <w:t xml:space="preserve">And before the day of the Lord shall </w:t>
      </w:r>
      <w:r>
        <w:rPr>
          <w:sz w:val="18"/>
          <w:szCs w:val="18"/>
        </w:rPr>
        <w:tab/>
      </w:r>
      <w:r>
        <w:rPr>
          <w:sz w:val="18"/>
          <w:szCs w:val="18"/>
        </w:rPr>
        <w:tab/>
      </w:r>
      <w:r>
        <w:rPr>
          <w:sz w:val="18"/>
          <w:szCs w:val="18"/>
        </w:rPr>
        <w:tab/>
      </w:r>
      <w:r w:rsidRPr="001955BF">
        <w:rPr>
          <w:sz w:val="18"/>
          <w:szCs w:val="18"/>
        </w:rPr>
        <w:t>come, the </w:t>
      </w:r>
      <w:r w:rsidRPr="001955BF">
        <w:rPr>
          <w:rStyle w:val="study-note-ref"/>
          <w:sz w:val="18"/>
          <w:szCs w:val="18"/>
          <w:bdr w:val="none" w:sz="0" w:space="0" w:color="auto" w:frame="1"/>
        </w:rPr>
        <w:t>sun</w:t>
      </w:r>
      <w:r w:rsidRPr="001955BF">
        <w:rPr>
          <w:sz w:val="18"/>
          <w:szCs w:val="18"/>
        </w:rPr>
        <w:t> shall be darkened, and the moon be turned into blood, and the stars fall from heaven.</w:t>
      </w:r>
      <w:r>
        <w:rPr>
          <w:sz w:val="18"/>
          <w:szCs w:val="18"/>
        </w:rPr>
        <w:t>”</w:t>
      </w:r>
    </w:p>
    <w:p w:rsidR="00FB6F87" w:rsidRDefault="00FB6F87" w:rsidP="00FB6F87">
      <w:pPr>
        <w:pStyle w:val="NoSpacing"/>
        <w:rPr>
          <w:rStyle w:val="verse-number"/>
          <w:b/>
          <w:sz w:val="18"/>
          <w:szCs w:val="18"/>
          <w:u w:val="single"/>
          <w:bdr w:val="none" w:sz="0" w:space="0" w:color="auto" w:frame="1"/>
        </w:rPr>
      </w:pPr>
    </w:p>
    <w:p w:rsidR="00FB6F87" w:rsidRDefault="00FB6F87" w:rsidP="00FB6F87">
      <w:pPr>
        <w:pStyle w:val="NoSpacing"/>
        <w:rPr>
          <w:rStyle w:val="verse-number"/>
          <w:b/>
          <w:sz w:val="18"/>
          <w:szCs w:val="18"/>
          <w:u w:val="single"/>
          <w:bdr w:val="none" w:sz="0" w:space="0" w:color="auto" w:frame="1"/>
        </w:rPr>
      </w:pPr>
    </w:p>
    <w:p w:rsidR="00FB6F87" w:rsidRPr="001955BF" w:rsidRDefault="00FB6F87" w:rsidP="00FB6F87">
      <w:pPr>
        <w:pStyle w:val="NoSpacing"/>
        <w:rPr>
          <w:rStyle w:val="verse-number"/>
          <w:b/>
          <w:sz w:val="18"/>
          <w:szCs w:val="18"/>
          <w:u w:val="single"/>
          <w:bdr w:val="none" w:sz="0" w:space="0" w:color="auto" w:frame="1"/>
        </w:rPr>
      </w:pPr>
      <w:r w:rsidRPr="001955BF">
        <w:rPr>
          <w:rStyle w:val="verse-number"/>
          <w:b/>
          <w:sz w:val="18"/>
          <w:szCs w:val="18"/>
          <w:u w:val="single"/>
          <w:bdr w:val="none" w:sz="0" w:space="0" w:color="auto" w:frame="1"/>
        </w:rPr>
        <w:lastRenderedPageBreak/>
        <w:t xml:space="preserve">Massive earthquakes </w:t>
      </w:r>
      <w:r>
        <w:rPr>
          <w:rStyle w:val="verse-number"/>
          <w:b/>
          <w:sz w:val="18"/>
          <w:szCs w:val="18"/>
          <w:u w:val="single"/>
          <w:bdr w:val="none" w:sz="0" w:space="0" w:color="auto" w:frame="1"/>
        </w:rPr>
        <w:t>(D&amp;C 45:33)</w:t>
      </w:r>
    </w:p>
    <w:p w:rsidR="00FB6F87" w:rsidRDefault="00FB6F87" w:rsidP="00FB6F87">
      <w:pPr>
        <w:pStyle w:val="NoSpacing"/>
        <w:rPr>
          <w:rStyle w:val="verse-number"/>
          <w:sz w:val="18"/>
          <w:szCs w:val="18"/>
          <w:bdr w:val="none" w:sz="0" w:space="0" w:color="auto" w:frame="1"/>
        </w:rPr>
      </w:pPr>
      <w:r>
        <w:rPr>
          <w:rStyle w:val="verse-number"/>
          <w:sz w:val="18"/>
          <w:szCs w:val="18"/>
          <w:bdr w:val="none" w:sz="0" w:space="0" w:color="auto" w:frame="1"/>
        </w:rPr>
        <w:tab/>
        <w:t>[And the Lord spake, saying]</w:t>
      </w:r>
    </w:p>
    <w:p w:rsidR="00FB6F87" w:rsidRDefault="00FB6F87" w:rsidP="00FB6F87">
      <w:pPr>
        <w:pStyle w:val="NoSpacing"/>
        <w:rPr>
          <w:rStyle w:val="verse-number"/>
          <w:sz w:val="18"/>
          <w:szCs w:val="18"/>
          <w:bdr w:val="none" w:sz="0" w:space="0" w:color="auto" w:frame="1"/>
        </w:rPr>
      </w:pPr>
    </w:p>
    <w:p w:rsidR="00FB6F87" w:rsidRPr="001955BF" w:rsidRDefault="00FB6F87" w:rsidP="00FB6F87">
      <w:pPr>
        <w:pStyle w:val="NoSpacing"/>
        <w:rPr>
          <w:sz w:val="18"/>
          <w:szCs w:val="18"/>
        </w:rPr>
      </w:pPr>
      <w:r>
        <w:rPr>
          <w:rStyle w:val="verse-number"/>
          <w:sz w:val="18"/>
          <w:szCs w:val="18"/>
          <w:bdr w:val="none" w:sz="0" w:space="0" w:color="auto" w:frame="1"/>
        </w:rPr>
        <w:tab/>
      </w:r>
      <w:r>
        <w:rPr>
          <w:rStyle w:val="verse-number"/>
          <w:sz w:val="18"/>
          <w:szCs w:val="18"/>
          <w:bdr w:val="none" w:sz="0" w:space="0" w:color="auto" w:frame="1"/>
        </w:rPr>
        <w:tab/>
        <w:t>“</w:t>
      </w:r>
      <w:r w:rsidRPr="001955BF">
        <w:rPr>
          <w:sz w:val="18"/>
          <w:szCs w:val="18"/>
        </w:rPr>
        <w:t>And there shall be </w:t>
      </w:r>
      <w:r w:rsidRPr="001955BF">
        <w:rPr>
          <w:rStyle w:val="study-note-ref"/>
          <w:sz w:val="18"/>
          <w:szCs w:val="18"/>
          <w:bdr w:val="none" w:sz="0" w:space="0" w:color="auto" w:frame="1"/>
        </w:rPr>
        <w:t>earthquakes</w:t>
      </w:r>
      <w:r w:rsidRPr="001955BF">
        <w:rPr>
          <w:sz w:val="18"/>
          <w:szCs w:val="18"/>
        </w:rPr>
        <w:t xml:space="preserve"> also in divers places, and many desolations; yet men will harden their </w:t>
      </w:r>
      <w:r>
        <w:rPr>
          <w:sz w:val="18"/>
          <w:szCs w:val="18"/>
        </w:rPr>
        <w:tab/>
      </w:r>
      <w:r>
        <w:rPr>
          <w:sz w:val="18"/>
          <w:szCs w:val="18"/>
        </w:rPr>
        <w:tab/>
      </w:r>
      <w:r>
        <w:rPr>
          <w:sz w:val="18"/>
          <w:szCs w:val="18"/>
        </w:rPr>
        <w:tab/>
      </w:r>
      <w:r w:rsidRPr="001955BF">
        <w:rPr>
          <w:sz w:val="18"/>
          <w:szCs w:val="18"/>
        </w:rPr>
        <w:t>hearts against me, and they will take up the </w:t>
      </w:r>
      <w:r w:rsidRPr="001955BF">
        <w:rPr>
          <w:rStyle w:val="study-note-ref"/>
          <w:sz w:val="18"/>
          <w:szCs w:val="18"/>
          <w:bdr w:val="none" w:sz="0" w:space="0" w:color="auto" w:frame="1"/>
        </w:rPr>
        <w:t>sword</w:t>
      </w:r>
      <w:r w:rsidRPr="001955BF">
        <w:rPr>
          <w:sz w:val="18"/>
          <w:szCs w:val="18"/>
        </w:rPr>
        <w:t>, one against another, and they will kill one another.</w:t>
      </w:r>
      <w:r>
        <w:rPr>
          <w:sz w:val="18"/>
          <w:szCs w:val="18"/>
        </w:rPr>
        <w:t>”</w:t>
      </w:r>
    </w:p>
    <w:p w:rsidR="00FB6F87" w:rsidRDefault="00FB6F87" w:rsidP="00FB6F87">
      <w:pPr>
        <w:pStyle w:val="NoSpacing"/>
        <w:rPr>
          <w:sz w:val="18"/>
          <w:szCs w:val="18"/>
        </w:rPr>
      </w:pPr>
    </w:p>
    <w:p w:rsidR="00FB6F87" w:rsidRPr="007B2A62" w:rsidRDefault="00FB6F87" w:rsidP="00FB6F87">
      <w:pPr>
        <w:pStyle w:val="NoSpacing"/>
        <w:rPr>
          <w:b/>
          <w:sz w:val="18"/>
          <w:szCs w:val="18"/>
          <w:u w:val="single"/>
        </w:rPr>
      </w:pPr>
      <w:r w:rsidRPr="007B2A62">
        <w:rPr>
          <w:b/>
          <w:sz w:val="18"/>
          <w:szCs w:val="18"/>
          <w:u w:val="single"/>
        </w:rPr>
        <w:t>Following the testimony of the prophets, apostles, and elders, the wrath of God will be unleashed (D&amp;C 88:88-91)</w:t>
      </w:r>
    </w:p>
    <w:p w:rsidR="00FB6F87" w:rsidRDefault="00FB6F87" w:rsidP="00FB6F87">
      <w:pPr>
        <w:pStyle w:val="NoSpacing"/>
        <w:rPr>
          <w:sz w:val="18"/>
          <w:szCs w:val="18"/>
        </w:rPr>
      </w:pPr>
      <w:r>
        <w:rPr>
          <w:sz w:val="18"/>
          <w:szCs w:val="18"/>
        </w:rPr>
        <w:tab/>
        <w:t>[And the Lord spake, saying,]</w:t>
      </w:r>
    </w:p>
    <w:p w:rsidR="00FB6F87" w:rsidRDefault="00FB6F87" w:rsidP="00FB6F87">
      <w:pPr>
        <w:pStyle w:val="NoSpacing"/>
        <w:rPr>
          <w:sz w:val="18"/>
          <w:szCs w:val="18"/>
        </w:rPr>
      </w:pPr>
    </w:p>
    <w:p w:rsidR="00FB6F87" w:rsidRPr="00381481" w:rsidRDefault="00FB6F87" w:rsidP="00FB6F87">
      <w:pPr>
        <w:pStyle w:val="NoSpacing"/>
        <w:ind w:left="1440"/>
        <w:rPr>
          <w:sz w:val="18"/>
          <w:szCs w:val="18"/>
        </w:rPr>
      </w:pPr>
      <w:r>
        <w:rPr>
          <w:sz w:val="18"/>
          <w:szCs w:val="18"/>
        </w:rPr>
        <w:t>“</w:t>
      </w:r>
      <w:r w:rsidRPr="00381481">
        <w:rPr>
          <w:sz w:val="18"/>
          <w:szCs w:val="18"/>
        </w:rPr>
        <w:t>And after your </w:t>
      </w:r>
      <w:r w:rsidRPr="00381481">
        <w:rPr>
          <w:rStyle w:val="study-note-ref"/>
          <w:sz w:val="18"/>
          <w:szCs w:val="18"/>
          <w:bdr w:val="none" w:sz="0" w:space="0" w:color="auto" w:frame="1"/>
        </w:rPr>
        <w:t>testimony</w:t>
      </w:r>
      <w:r w:rsidRPr="00381481">
        <w:rPr>
          <w:sz w:val="18"/>
          <w:szCs w:val="18"/>
        </w:rPr>
        <w:t> cometh wrath and indignation upon the people.</w:t>
      </w:r>
      <w:r>
        <w:rPr>
          <w:sz w:val="18"/>
          <w:szCs w:val="18"/>
        </w:rPr>
        <w:t xml:space="preserve"> </w:t>
      </w:r>
      <w:r w:rsidRPr="00381481">
        <w:rPr>
          <w:sz w:val="18"/>
          <w:szCs w:val="18"/>
        </w:rPr>
        <w:t>For after your testimony cometh the testimony of </w:t>
      </w:r>
      <w:r w:rsidRPr="00381481">
        <w:rPr>
          <w:rStyle w:val="study-note-ref"/>
          <w:sz w:val="18"/>
          <w:szCs w:val="18"/>
          <w:bdr w:val="none" w:sz="0" w:space="0" w:color="auto" w:frame="1"/>
        </w:rPr>
        <w:t>earthquakes</w:t>
      </w:r>
      <w:r w:rsidRPr="00381481">
        <w:rPr>
          <w:sz w:val="18"/>
          <w:szCs w:val="18"/>
        </w:rPr>
        <w:t>, that shall cause groanings in the midst of her, and men shall fall upon the ground and shall not be able to stand.</w:t>
      </w:r>
      <w:r>
        <w:rPr>
          <w:sz w:val="18"/>
          <w:szCs w:val="18"/>
        </w:rPr>
        <w:t xml:space="preserve"> </w:t>
      </w:r>
      <w:r w:rsidRPr="00381481">
        <w:rPr>
          <w:sz w:val="18"/>
          <w:szCs w:val="18"/>
        </w:rPr>
        <w:t>And also cometh the testimony of the </w:t>
      </w:r>
      <w:r w:rsidRPr="00381481">
        <w:rPr>
          <w:rStyle w:val="study-note-ref"/>
          <w:sz w:val="18"/>
          <w:szCs w:val="18"/>
          <w:bdr w:val="none" w:sz="0" w:space="0" w:color="auto" w:frame="1"/>
        </w:rPr>
        <w:t>voice</w:t>
      </w:r>
      <w:r w:rsidRPr="00381481">
        <w:rPr>
          <w:sz w:val="18"/>
          <w:szCs w:val="18"/>
        </w:rPr>
        <w:t> of thunderings, and the voice of lightnings, and the voice of tempests, and the voice of the waves of the sea heaving themselves beyond their bounds.</w:t>
      </w:r>
      <w:r>
        <w:rPr>
          <w:sz w:val="18"/>
          <w:szCs w:val="18"/>
        </w:rPr>
        <w:t xml:space="preserve"> </w:t>
      </w:r>
      <w:r w:rsidRPr="00381481">
        <w:rPr>
          <w:sz w:val="18"/>
          <w:szCs w:val="18"/>
        </w:rPr>
        <w:t>And all things shall be in </w:t>
      </w:r>
      <w:r w:rsidRPr="00381481">
        <w:rPr>
          <w:rStyle w:val="study-note-ref"/>
          <w:sz w:val="18"/>
          <w:szCs w:val="18"/>
          <w:bdr w:val="none" w:sz="0" w:space="0" w:color="auto" w:frame="1"/>
        </w:rPr>
        <w:t>commotion</w:t>
      </w:r>
      <w:r w:rsidRPr="00381481">
        <w:rPr>
          <w:sz w:val="18"/>
          <w:szCs w:val="18"/>
        </w:rPr>
        <w:t>; and surely, men’s </w:t>
      </w:r>
      <w:r w:rsidRPr="00381481">
        <w:rPr>
          <w:rStyle w:val="study-note-ref"/>
          <w:sz w:val="18"/>
          <w:szCs w:val="18"/>
          <w:bdr w:val="none" w:sz="0" w:space="0" w:color="auto" w:frame="1"/>
        </w:rPr>
        <w:t>hearts</w:t>
      </w:r>
      <w:r w:rsidRPr="00381481">
        <w:rPr>
          <w:sz w:val="18"/>
          <w:szCs w:val="18"/>
        </w:rPr>
        <w:t> shall fail them; for fear shall come upon all people.</w:t>
      </w:r>
      <w:r>
        <w:rPr>
          <w:sz w:val="18"/>
          <w:szCs w:val="18"/>
        </w:rPr>
        <w:t>”</w:t>
      </w:r>
    </w:p>
    <w:p w:rsidR="00FB6F87" w:rsidRDefault="00FB6F87" w:rsidP="00FB6F87">
      <w:pPr>
        <w:pStyle w:val="NoSpacing"/>
        <w:rPr>
          <w:sz w:val="18"/>
          <w:szCs w:val="18"/>
        </w:rPr>
      </w:pPr>
    </w:p>
    <w:p w:rsidR="00FB6F87" w:rsidRPr="007B2A62" w:rsidRDefault="00FB6F87" w:rsidP="00FB6F87">
      <w:pPr>
        <w:pStyle w:val="NoSpacing"/>
        <w:rPr>
          <w:b/>
          <w:sz w:val="18"/>
          <w:szCs w:val="18"/>
          <w:u w:val="single"/>
        </w:rPr>
      </w:pPr>
      <w:r w:rsidRPr="007B2A62">
        <w:rPr>
          <w:b/>
          <w:sz w:val="18"/>
          <w:szCs w:val="18"/>
          <w:u w:val="single"/>
        </w:rPr>
        <w:t>God will hold back His judgments until the testimony of His servants has gone throughout the earth</w:t>
      </w:r>
    </w:p>
    <w:p w:rsidR="00FB6F87" w:rsidRPr="007B2A62" w:rsidRDefault="00FB6F87" w:rsidP="00FB6F87">
      <w:pPr>
        <w:pStyle w:val="NoSpacing"/>
        <w:rPr>
          <w:b/>
          <w:sz w:val="18"/>
          <w:szCs w:val="18"/>
          <w:u w:val="single"/>
        </w:rPr>
      </w:pPr>
      <w:r w:rsidRPr="007B2A62">
        <w:rPr>
          <w:b/>
          <w:sz w:val="18"/>
          <w:szCs w:val="18"/>
          <w:u w:val="single"/>
        </w:rPr>
        <w:t>(D&amp;C 109:39-40)</w:t>
      </w:r>
    </w:p>
    <w:p w:rsidR="00FB6F87" w:rsidRDefault="00FB6F87" w:rsidP="00FB6F87">
      <w:pPr>
        <w:pStyle w:val="NoSpacing"/>
        <w:rPr>
          <w:sz w:val="18"/>
          <w:szCs w:val="18"/>
        </w:rPr>
      </w:pPr>
      <w:r>
        <w:rPr>
          <w:sz w:val="18"/>
          <w:szCs w:val="18"/>
        </w:rPr>
        <w:tab/>
        <w:t>[And Joseph prayed, saying,]</w:t>
      </w:r>
    </w:p>
    <w:p w:rsidR="00FB6F87" w:rsidRDefault="00FB6F87" w:rsidP="00FB6F87">
      <w:pPr>
        <w:pStyle w:val="NoSpacing"/>
        <w:rPr>
          <w:sz w:val="18"/>
          <w:szCs w:val="18"/>
        </w:rPr>
      </w:pPr>
    </w:p>
    <w:p w:rsidR="00FB6F87" w:rsidRPr="00C91253" w:rsidRDefault="00FB6F87" w:rsidP="00FB6F87">
      <w:pPr>
        <w:pStyle w:val="NoSpacing"/>
        <w:ind w:left="1440"/>
        <w:rPr>
          <w:sz w:val="18"/>
          <w:szCs w:val="18"/>
        </w:rPr>
      </w:pPr>
      <w:r w:rsidRPr="00C91253">
        <w:rPr>
          <w:sz w:val="18"/>
          <w:szCs w:val="18"/>
        </w:rPr>
        <w:t>“And whatsoever city thy servants shall enter, and the people of that city </w:t>
      </w:r>
      <w:r w:rsidRPr="00C91253">
        <w:rPr>
          <w:rStyle w:val="study-note-ref"/>
          <w:sz w:val="18"/>
          <w:szCs w:val="18"/>
          <w:bdr w:val="none" w:sz="0" w:space="0" w:color="auto" w:frame="1"/>
        </w:rPr>
        <w:t>receive</w:t>
      </w:r>
      <w:r w:rsidRPr="00C91253">
        <w:rPr>
          <w:sz w:val="18"/>
          <w:szCs w:val="18"/>
        </w:rPr>
        <w:t> their testimony, let thy peace and thy salvation be upon that city; that they may gather out of that city the righteous, that they may come forth to </w:t>
      </w:r>
      <w:r w:rsidRPr="00C91253">
        <w:rPr>
          <w:rStyle w:val="study-note-ref"/>
          <w:sz w:val="18"/>
          <w:szCs w:val="18"/>
          <w:bdr w:val="none" w:sz="0" w:space="0" w:color="auto" w:frame="1"/>
        </w:rPr>
        <w:t>Zion</w:t>
      </w:r>
      <w:r w:rsidRPr="00C91253">
        <w:rPr>
          <w:sz w:val="18"/>
          <w:szCs w:val="18"/>
        </w:rPr>
        <w:t>, or to her stakes, the places of thine appointment, with songs of everlasting joy; And until this be accomplished, let not thy judgments fall upon that city.”</w:t>
      </w:r>
    </w:p>
    <w:p w:rsidR="00FB6F87" w:rsidRDefault="00FB6F87" w:rsidP="00FB6F87">
      <w:pPr>
        <w:pStyle w:val="NoSpacing"/>
        <w:rPr>
          <w:sz w:val="18"/>
          <w:szCs w:val="18"/>
        </w:rPr>
      </w:pPr>
    </w:p>
    <w:p w:rsidR="00FB6F87" w:rsidRPr="008B2B1E" w:rsidRDefault="00FB6F87" w:rsidP="00FB6F87">
      <w:pPr>
        <w:pStyle w:val="NoSpacing"/>
        <w:rPr>
          <w:rStyle w:val="verse-number"/>
          <w:b/>
          <w:sz w:val="18"/>
          <w:szCs w:val="18"/>
          <w:u w:val="single"/>
          <w:bdr w:val="none" w:sz="0" w:space="0" w:color="auto" w:frame="1"/>
        </w:rPr>
      </w:pPr>
      <w:r w:rsidRPr="008B2B1E">
        <w:rPr>
          <w:rStyle w:val="verse-number"/>
          <w:b/>
          <w:sz w:val="18"/>
          <w:szCs w:val="18"/>
          <w:u w:val="single"/>
          <w:bdr w:val="none" w:sz="0" w:space="0" w:color="auto" w:frame="1"/>
        </w:rPr>
        <w:t>The Abomination of Desolation to take place in our generation, prior to major astronomical events (JSM 1:32-35)</w:t>
      </w:r>
    </w:p>
    <w:p w:rsidR="00FB6F87" w:rsidRDefault="00FB6F87" w:rsidP="00FB6F87">
      <w:pPr>
        <w:pStyle w:val="NoSpacing"/>
        <w:rPr>
          <w:sz w:val="18"/>
          <w:szCs w:val="18"/>
        </w:rPr>
      </w:pPr>
      <w:r>
        <w:rPr>
          <w:sz w:val="18"/>
          <w:szCs w:val="18"/>
        </w:rPr>
        <w:tab/>
        <w:t>[And Jesus spake, saying,]</w:t>
      </w:r>
    </w:p>
    <w:p w:rsidR="00FB6F87" w:rsidRDefault="00FB6F87" w:rsidP="00FB6F87">
      <w:pPr>
        <w:pStyle w:val="NoSpacing"/>
        <w:rPr>
          <w:sz w:val="18"/>
          <w:szCs w:val="18"/>
        </w:rPr>
      </w:pPr>
    </w:p>
    <w:p w:rsidR="00FB6F87" w:rsidRDefault="00FB6F87" w:rsidP="00FB6F87">
      <w:pPr>
        <w:pStyle w:val="NoSpacing"/>
        <w:ind w:left="1440"/>
        <w:rPr>
          <w:sz w:val="18"/>
          <w:szCs w:val="18"/>
        </w:rPr>
      </w:pPr>
      <w:r>
        <w:rPr>
          <w:sz w:val="18"/>
          <w:szCs w:val="18"/>
        </w:rPr>
        <w:t>“</w:t>
      </w:r>
      <w:r w:rsidRPr="008B2B1E">
        <w:rPr>
          <w:sz w:val="18"/>
          <w:szCs w:val="18"/>
        </w:rPr>
        <w:t>And again shall the </w:t>
      </w:r>
      <w:r w:rsidRPr="008B2B1E">
        <w:rPr>
          <w:rStyle w:val="study-note-ref"/>
          <w:sz w:val="18"/>
          <w:szCs w:val="18"/>
          <w:bdr w:val="none" w:sz="0" w:space="0" w:color="auto" w:frame="1"/>
        </w:rPr>
        <w:t>abomination of desolation</w:t>
      </w:r>
      <w:r w:rsidRPr="008B2B1E">
        <w:rPr>
          <w:sz w:val="18"/>
          <w:szCs w:val="18"/>
        </w:rPr>
        <w:t>, spoken of by Daniel the prophet, be fulfilled.</w:t>
      </w:r>
      <w:r>
        <w:rPr>
          <w:sz w:val="18"/>
          <w:szCs w:val="18"/>
        </w:rPr>
        <w:t xml:space="preserve"> </w:t>
      </w:r>
      <w:r>
        <w:rPr>
          <w:rStyle w:val="verse-number"/>
          <w:sz w:val="18"/>
          <w:szCs w:val="18"/>
          <w:bdr w:val="none" w:sz="0" w:space="0" w:color="auto" w:frame="1"/>
        </w:rPr>
        <w:t>A</w:t>
      </w:r>
      <w:r w:rsidRPr="008B2B1E">
        <w:rPr>
          <w:sz w:val="18"/>
          <w:szCs w:val="18"/>
        </w:rPr>
        <w:t>nd immediately after the tribulation of those days, the </w:t>
      </w:r>
      <w:r w:rsidRPr="008B2B1E">
        <w:rPr>
          <w:rStyle w:val="study-note-ref"/>
          <w:sz w:val="18"/>
          <w:szCs w:val="18"/>
          <w:bdr w:val="none" w:sz="0" w:space="0" w:color="auto" w:frame="1"/>
        </w:rPr>
        <w:t>sun</w:t>
      </w:r>
      <w:r w:rsidRPr="008B2B1E">
        <w:rPr>
          <w:sz w:val="18"/>
          <w:szCs w:val="18"/>
        </w:rPr>
        <w:t> shall be </w:t>
      </w:r>
      <w:r w:rsidRPr="008B2B1E">
        <w:rPr>
          <w:rStyle w:val="study-note-ref"/>
          <w:sz w:val="18"/>
          <w:szCs w:val="18"/>
          <w:bdr w:val="none" w:sz="0" w:space="0" w:color="auto" w:frame="1"/>
        </w:rPr>
        <w:t>darkened</w:t>
      </w:r>
      <w:r w:rsidRPr="008B2B1E">
        <w:rPr>
          <w:sz w:val="18"/>
          <w:szCs w:val="18"/>
        </w:rPr>
        <w:t>, and the moon shall not give her light, and the </w:t>
      </w:r>
      <w:r w:rsidRPr="008B2B1E">
        <w:rPr>
          <w:rStyle w:val="study-note-ref"/>
          <w:sz w:val="18"/>
          <w:szCs w:val="18"/>
          <w:bdr w:val="none" w:sz="0" w:space="0" w:color="auto" w:frame="1"/>
        </w:rPr>
        <w:t>stars</w:t>
      </w:r>
      <w:r w:rsidRPr="008B2B1E">
        <w:rPr>
          <w:sz w:val="18"/>
          <w:szCs w:val="18"/>
        </w:rPr>
        <w:t> shall fall from heaven, and the powers of heaven shall be shaken.</w:t>
      </w:r>
      <w:r>
        <w:rPr>
          <w:sz w:val="18"/>
          <w:szCs w:val="18"/>
        </w:rPr>
        <w:t xml:space="preserve"> </w:t>
      </w:r>
      <w:r w:rsidRPr="008B2B1E">
        <w:rPr>
          <w:sz w:val="18"/>
          <w:szCs w:val="18"/>
        </w:rPr>
        <w:t>Verily, I say unto you, this </w:t>
      </w:r>
      <w:r w:rsidRPr="008B2B1E">
        <w:rPr>
          <w:rStyle w:val="study-note-ref"/>
          <w:sz w:val="18"/>
          <w:szCs w:val="18"/>
          <w:bdr w:val="none" w:sz="0" w:space="0" w:color="auto" w:frame="1"/>
        </w:rPr>
        <w:t>generation</w:t>
      </w:r>
      <w:r w:rsidRPr="008B2B1E">
        <w:rPr>
          <w:sz w:val="18"/>
          <w:szCs w:val="18"/>
        </w:rPr>
        <w:t>, in which these things shall be shown forth, shall not pass away until all I have told you shall be fulfilled.</w:t>
      </w:r>
      <w:r>
        <w:rPr>
          <w:sz w:val="18"/>
          <w:szCs w:val="18"/>
        </w:rPr>
        <w:t xml:space="preserve"> </w:t>
      </w:r>
      <w:r w:rsidRPr="008B2B1E">
        <w:rPr>
          <w:sz w:val="18"/>
          <w:szCs w:val="18"/>
        </w:rPr>
        <w:t>Although, the days will come, that heaven and earth shall pass away; yet my </w:t>
      </w:r>
      <w:r w:rsidRPr="008B2B1E">
        <w:rPr>
          <w:rStyle w:val="study-note-ref"/>
          <w:sz w:val="18"/>
          <w:szCs w:val="18"/>
          <w:bdr w:val="none" w:sz="0" w:space="0" w:color="auto" w:frame="1"/>
        </w:rPr>
        <w:t>words</w:t>
      </w:r>
      <w:r w:rsidRPr="008B2B1E">
        <w:rPr>
          <w:sz w:val="18"/>
          <w:szCs w:val="18"/>
        </w:rPr>
        <w:t> shall not pass away, but all shall be fulfilled.</w:t>
      </w:r>
      <w:r>
        <w:rPr>
          <w:sz w:val="18"/>
          <w:szCs w:val="18"/>
        </w:rPr>
        <w:t>”</w:t>
      </w:r>
    </w:p>
    <w:p w:rsidR="00FB6F87" w:rsidRDefault="00FB6F87" w:rsidP="00FB6F87">
      <w:pPr>
        <w:pStyle w:val="NoSpacing"/>
        <w:rPr>
          <w:sz w:val="18"/>
          <w:szCs w:val="18"/>
        </w:rPr>
      </w:pPr>
    </w:p>
    <w:p w:rsidR="00FB6F87" w:rsidRPr="00B156F3" w:rsidRDefault="00FB6F87" w:rsidP="00FB6F87">
      <w:pPr>
        <w:pStyle w:val="NoSpacing"/>
        <w:jc w:val="center"/>
        <w:rPr>
          <w:b/>
          <w:i/>
          <w:sz w:val="24"/>
          <w:szCs w:val="24"/>
        </w:rPr>
      </w:pPr>
      <w:r>
        <w:rPr>
          <w:b/>
          <w:i/>
          <w:sz w:val="24"/>
          <w:szCs w:val="24"/>
        </w:rPr>
        <w:t>THE ANGELS ARE GETTING READY</w:t>
      </w:r>
    </w:p>
    <w:p w:rsidR="00FB6F87" w:rsidRDefault="00FB6F87" w:rsidP="00FB6F87">
      <w:pPr>
        <w:pStyle w:val="NoSpacing"/>
        <w:rPr>
          <w:sz w:val="18"/>
          <w:szCs w:val="18"/>
        </w:rPr>
      </w:pPr>
    </w:p>
    <w:p w:rsidR="00FB6F87" w:rsidRPr="007B2A62" w:rsidRDefault="00FB6F87" w:rsidP="00FB6F87">
      <w:pPr>
        <w:pStyle w:val="NoSpacing"/>
        <w:rPr>
          <w:b/>
          <w:sz w:val="18"/>
          <w:szCs w:val="18"/>
          <w:u w:val="single"/>
        </w:rPr>
      </w:pPr>
      <w:r w:rsidRPr="007B2A62">
        <w:rPr>
          <w:b/>
          <w:sz w:val="18"/>
          <w:szCs w:val="18"/>
          <w:u w:val="single"/>
        </w:rPr>
        <w:t>Angels are ready to begin reaping the righteous from the wicked, as the gospel grows throughout the earth</w:t>
      </w:r>
    </w:p>
    <w:p w:rsidR="00FB6F87" w:rsidRPr="007B2A62" w:rsidRDefault="00FB6F87" w:rsidP="00FB6F87">
      <w:pPr>
        <w:pStyle w:val="NoSpacing"/>
        <w:rPr>
          <w:b/>
          <w:sz w:val="18"/>
          <w:szCs w:val="18"/>
          <w:u w:val="single"/>
        </w:rPr>
      </w:pPr>
      <w:r w:rsidRPr="007B2A62">
        <w:rPr>
          <w:b/>
          <w:sz w:val="18"/>
          <w:szCs w:val="18"/>
          <w:u w:val="single"/>
        </w:rPr>
        <w:t>(D&amp;C 86:4-7)</w:t>
      </w:r>
    </w:p>
    <w:p w:rsidR="00FB6F87" w:rsidRDefault="00FB6F87" w:rsidP="00FB6F87">
      <w:pPr>
        <w:pStyle w:val="NoSpacing"/>
        <w:rPr>
          <w:sz w:val="18"/>
          <w:szCs w:val="18"/>
        </w:rPr>
      </w:pPr>
      <w:r>
        <w:rPr>
          <w:sz w:val="18"/>
          <w:szCs w:val="18"/>
        </w:rPr>
        <w:tab/>
        <w:t>[And the Lord spake, saying,]</w:t>
      </w:r>
    </w:p>
    <w:p w:rsidR="00FB6F87" w:rsidRDefault="00FB6F87" w:rsidP="00FB6F87">
      <w:pPr>
        <w:pStyle w:val="NoSpacing"/>
        <w:rPr>
          <w:sz w:val="18"/>
          <w:szCs w:val="18"/>
        </w:rPr>
      </w:pPr>
    </w:p>
    <w:p w:rsidR="00FB6F87" w:rsidRPr="00CC20AB" w:rsidRDefault="00FB6F87" w:rsidP="00FB6F87">
      <w:pPr>
        <w:pStyle w:val="NoSpacing"/>
        <w:ind w:left="1440"/>
        <w:rPr>
          <w:sz w:val="18"/>
          <w:szCs w:val="18"/>
        </w:rPr>
      </w:pPr>
      <w:r>
        <w:rPr>
          <w:sz w:val="18"/>
          <w:szCs w:val="18"/>
        </w:rPr>
        <w:t>“</w:t>
      </w:r>
      <w:r w:rsidRPr="00CC20AB">
        <w:rPr>
          <w:sz w:val="18"/>
          <w:szCs w:val="18"/>
        </w:rPr>
        <w:t>But behold, in the </w:t>
      </w:r>
      <w:r w:rsidRPr="00CC20AB">
        <w:rPr>
          <w:rStyle w:val="study-note-ref"/>
          <w:sz w:val="18"/>
          <w:szCs w:val="18"/>
          <w:bdr w:val="none" w:sz="0" w:space="0" w:color="auto" w:frame="1"/>
        </w:rPr>
        <w:t>last days</w:t>
      </w:r>
      <w:r w:rsidRPr="00CC20AB">
        <w:rPr>
          <w:sz w:val="18"/>
          <w:szCs w:val="18"/>
        </w:rPr>
        <w:t>, even now while the Lord is beginning to bring forth the word, and the blade is springing up and is yet tender—</w:t>
      </w:r>
      <w:r>
        <w:rPr>
          <w:sz w:val="18"/>
          <w:szCs w:val="18"/>
        </w:rPr>
        <w:t xml:space="preserve"> </w:t>
      </w:r>
      <w:r w:rsidRPr="00CC20AB">
        <w:rPr>
          <w:sz w:val="18"/>
          <w:szCs w:val="18"/>
        </w:rPr>
        <w:t>Behold, verily I say unto you, the </w:t>
      </w:r>
      <w:r w:rsidRPr="00CC20AB">
        <w:rPr>
          <w:rStyle w:val="study-note-ref"/>
          <w:sz w:val="18"/>
          <w:szCs w:val="18"/>
          <w:bdr w:val="none" w:sz="0" w:space="0" w:color="auto" w:frame="1"/>
        </w:rPr>
        <w:t>angels</w:t>
      </w:r>
      <w:r w:rsidRPr="00CC20AB">
        <w:rPr>
          <w:sz w:val="18"/>
          <w:szCs w:val="18"/>
        </w:rPr>
        <w:t> are crying unto the Lord day and night, who are ready and waiting to be sent forth to </w:t>
      </w:r>
      <w:r w:rsidRPr="00CC20AB">
        <w:rPr>
          <w:rStyle w:val="study-note-ref"/>
          <w:sz w:val="18"/>
          <w:szCs w:val="18"/>
          <w:bdr w:val="none" w:sz="0" w:space="0" w:color="auto" w:frame="1"/>
        </w:rPr>
        <w:t>reap</w:t>
      </w:r>
      <w:r w:rsidRPr="00CC20AB">
        <w:rPr>
          <w:sz w:val="18"/>
          <w:szCs w:val="18"/>
        </w:rPr>
        <w:t> down the fields;</w:t>
      </w:r>
      <w:r>
        <w:rPr>
          <w:sz w:val="18"/>
          <w:szCs w:val="18"/>
        </w:rPr>
        <w:t xml:space="preserve"> </w:t>
      </w:r>
      <w:r w:rsidRPr="00CC20AB">
        <w:rPr>
          <w:sz w:val="18"/>
          <w:szCs w:val="18"/>
        </w:rPr>
        <w:t>But the Lord saith unto them, pluck not up the tares while the blade is yet tender (for verily your faith is weak), lest you destroy the wheat also.</w:t>
      </w:r>
      <w:r>
        <w:rPr>
          <w:sz w:val="18"/>
          <w:szCs w:val="18"/>
        </w:rPr>
        <w:t xml:space="preserve"> </w:t>
      </w:r>
      <w:r w:rsidRPr="00CC20AB">
        <w:rPr>
          <w:sz w:val="18"/>
          <w:szCs w:val="18"/>
        </w:rPr>
        <w:t>Therefore, let the wheat and the </w:t>
      </w:r>
      <w:r w:rsidRPr="00CC20AB">
        <w:rPr>
          <w:rStyle w:val="study-note-ref"/>
          <w:sz w:val="18"/>
          <w:szCs w:val="18"/>
          <w:bdr w:val="none" w:sz="0" w:space="0" w:color="auto" w:frame="1"/>
        </w:rPr>
        <w:t>tares</w:t>
      </w:r>
      <w:r w:rsidRPr="00CC20AB">
        <w:rPr>
          <w:sz w:val="18"/>
          <w:szCs w:val="18"/>
        </w:rPr>
        <w:t> grow together until the harvest is fully ripe; then ye shall first gather out the wheat from among the tares, and after the gathering of the wheat, behold and lo, the tares are bound in bundles, and the field remaineth to be </w:t>
      </w:r>
      <w:r w:rsidRPr="00CC20AB">
        <w:rPr>
          <w:rStyle w:val="study-note-ref"/>
          <w:sz w:val="18"/>
          <w:szCs w:val="18"/>
          <w:bdr w:val="none" w:sz="0" w:space="0" w:color="auto" w:frame="1"/>
        </w:rPr>
        <w:t>burned</w:t>
      </w:r>
      <w:r w:rsidRPr="00CC20AB">
        <w:rPr>
          <w:sz w:val="18"/>
          <w:szCs w:val="18"/>
        </w:rPr>
        <w:t>.</w:t>
      </w:r>
      <w:r>
        <w:rPr>
          <w:sz w:val="18"/>
          <w:szCs w:val="18"/>
        </w:rPr>
        <w:t>”</w:t>
      </w:r>
    </w:p>
    <w:p w:rsidR="00FB6F87" w:rsidRDefault="00FB6F87" w:rsidP="00FB6F87">
      <w:pPr>
        <w:pStyle w:val="NoSpacing"/>
        <w:rPr>
          <w:sz w:val="18"/>
          <w:szCs w:val="18"/>
        </w:rPr>
      </w:pPr>
    </w:p>
    <w:p w:rsidR="00FB6F87" w:rsidRPr="007B2A62" w:rsidRDefault="00FB6F87" w:rsidP="00FB6F87">
      <w:pPr>
        <w:pStyle w:val="NoSpacing"/>
        <w:rPr>
          <w:b/>
          <w:sz w:val="18"/>
          <w:szCs w:val="18"/>
          <w:u w:val="single"/>
        </w:rPr>
      </w:pPr>
      <w:r w:rsidRPr="007B2A62">
        <w:rPr>
          <w:b/>
          <w:sz w:val="18"/>
          <w:szCs w:val="18"/>
          <w:u w:val="single"/>
        </w:rPr>
        <w:t>Great signs in heaven will be seen as angels sound their trumps in preparation for the Second Coming</w:t>
      </w:r>
      <w:r>
        <w:rPr>
          <w:b/>
          <w:sz w:val="18"/>
          <w:szCs w:val="18"/>
          <w:u w:val="single"/>
        </w:rPr>
        <w:t xml:space="preserve"> </w:t>
      </w:r>
      <w:r w:rsidRPr="007B2A62">
        <w:rPr>
          <w:b/>
          <w:sz w:val="18"/>
          <w:szCs w:val="18"/>
          <w:u w:val="single"/>
        </w:rPr>
        <w:t>(D&amp;C 88:92-94)</w:t>
      </w:r>
    </w:p>
    <w:p w:rsidR="00FB6F87" w:rsidRDefault="00FB6F87" w:rsidP="00FB6F87">
      <w:pPr>
        <w:pStyle w:val="NoSpacing"/>
        <w:rPr>
          <w:sz w:val="18"/>
          <w:szCs w:val="18"/>
        </w:rPr>
      </w:pPr>
      <w:r>
        <w:rPr>
          <w:sz w:val="18"/>
          <w:szCs w:val="18"/>
        </w:rPr>
        <w:tab/>
        <w:t>[And the Lord spake, saying,]</w:t>
      </w:r>
    </w:p>
    <w:p w:rsidR="00FB6F87" w:rsidRDefault="00FB6F87" w:rsidP="00FB6F87">
      <w:pPr>
        <w:pStyle w:val="NoSpacing"/>
        <w:rPr>
          <w:sz w:val="18"/>
          <w:szCs w:val="18"/>
        </w:rPr>
      </w:pPr>
    </w:p>
    <w:p w:rsidR="00FB6F87" w:rsidRPr="00CC20AB" w:rsidRDefault="00FB6F87" w:rsidP="00FB6F87">
      <w:pPr>
        <w:pStyle w:val="NoSpacing"/>
        <w:ind w:left="1440"/>
        <w:rPr>
          <w:sz w:val="18"/>
          <w:szCs w:val="18"/>
        </w:rPr>
      </w:pPr>
      <w:r>
        <w:rPr>
          <w:sz w:val="18"/>
          <w:szCs w:val="18"/>
        </w:rPr>
        <w:t>“</w:t>
      </w:r>
      <w:r w:rsidRPr="00CC20AB">
        <w:rPr>
          <w:sz w:val="18"/>
          <w:szCs w:val="18"/>
        </w:rPr>
        <w:t>And </w:t>
      </w:r>
      <w:r w:rsidRPr="00CC20AB">
        <w:rPr>
          <w:rStyle w:val="study-note-ref"/>
          <w:sz w:val="18"/>
          <w:szCs w:val="18"/>
          <w:bdr w:val="none" w:sz="0" w:space="0" w:color="auto" w:frame="1"/>
        </w:rPr>
        <w:t>angels</w:t>
      </w:r>
      <w:r w:rsidRPr="00CC20AB">
        <w:rPr>
          <w:sz w:val="18"/>
          <w:szCs w:val="18"/>
        </w:rPr>
        <w:t> shall fly through the midst of heaven, crying with a loud voice, sounding the trump of God, saying: Prepare ye, prepare ye, O inhabitants of the earth; for the </w:t>
      </w:r>
      <w:r w:rsidRPr="00CC20AB">
        <w:rPr>
          <w:rStyle w:val="study-note-ref"/>
          <w:sz w:val="18"/>
          <w:szCs w:val="18"/>
          <w:bdr w:val="none" w:sz="0" w:space="0" w:color="auto" w:frame="1"/>
        </w:rPr>
        <w:t>judgment</w:t>
      </w:r>
      <w:r w:rsidRPr="00CC20AB">
        <w:rPr>
          <w:sz w:val="18"/>
          <w:szCs w:val="18"/>
        </w:rPr>
        <w:t> of our God is come. Behold, and lo, the </w:t>
      </w:r>
      <w:r w:rsidRPr="00CC20AB">
        <w:rPr>
          <w:rStyle w:val="study-note-ref"/>
          <w:sz w:val="18"/>
          <w:szCs w:val="18"/>
          <w:bdr w:val="none" w:sz="0" w:space="0" w:color="auto" w:frame="1"/>
        </w:rPr>
        <w:t>Bridegroom</w:t>
      </w:r>
      <w:r w:rsidRPr="00CC20AB">
        <w:rPr>
          <w:sz w:val="18"/>
          <w:szCs w:val="18"/>
        </w:rPr>
        <w:t> cometh; go ye out to meet him.</w:t>
      </w:r>
      <w:r>
        <w:rPr>
          <w:sz w:val="18"/>
          <w:szCs w:val="18"/>
        </w:rPr>
        <w:t xml:space="preserve"> </w:t>
      </w:r>
      <w:r w:rsidRPr="00CC20AB">
        <w:rPr>
          <w:sz w:val="18"/>
          <w:szCs w:val="18"/>
        </w:rPr>
        <w:t>And immediately there shall appear a </w:t>
      </w:r>
      <w:r w:rsidRPr="00CC20AB">
        <w:rPr>
          <w:rStyle w:val="study-note-ref"/>
          <w:sz w:val="18"/>
          <w:szCs w:val="18"/>
          <w:bdr w:val="none" w:sz="0" w:space="0" w:color="auto" w:frame="1"/>
        </w:rPr>
        <w:t>great sign</w:t>
      </w:r>
      <w:r w:rsidRPr="00CC20AB">
        <w:rPr>
          <w:sz w:val="18"/>
          <w:szCs w:val="18"/>
        </w:rPr>
        <w:t> in heaven, and all people shall see it together.</w:t>
      </w:r>
      <w:r>
        <w:rPr>
          <w:sz w:val="18"/>
          <w:szCs w:val="18"/>
        </w:rPr>
        <w:t xml:space="preserve"> </w:t>
      </w:r>
      <w:r w:rsidRPr="00CC20AB">
        <w:rPr>
          <w:sz w:val="18"/>
          <w:szCs w:val="18"/>
        </w:rPr>
        <w:t>And another angel shall sound his trump, saying: That </w:t>
      </w:r>
      <w:r w:rsidRPr="00CC20AB">
        <w:rPr>
          <w:rStyle w:val="study-note-ref"/>
          <w:sz w:val="18"/>
          <w:szCs w:val="18"/>
          <w:bdr w:val="none" w:sz="0" w:space="0" w:color="auto" w:frame="1"/>
        </w:rPr>
        <w:t>great</w:t>
      </w:r>
      <w:r w:rsidRPr="00CC20AB">
        <w:rPr>
          <w:sz w:val="18"/>
          <w:szCs w:val="18"/>
        </w:rPr>
        <w:t> </w:t>
      </w:r>
      <w:r w:rsidRPr="00CC20AB">
        <w:rPr>
          <w:rStyle w:val="study-note-ref"/>
          <w:sz w:val="18"/>
          <w:szCs w:val="18"/>
          <w:bdr w:val="none" w:sz="0" w:space="0" w:color="auto" w:frame="1"/>
        </w:rPr>
        <w:t>church</w:t>
      </w:r>
      <w:r w:rsidRPr="00CC20AB">
        <w:rPr>
          <w:sz w:val="18"/>
          <w:szCs w:val="18"/>
        </w:rPr>
        <w:t>, the </w:t>
      </w:r>
      <w:r w:rsidRPr="00CC20AB">
        <w:rPr>
          <w:rStyle w:val="study-note-ref"/>
          <w:sz w:val="18"/>
          <w:szCs w:val="18"/>
          <w:bdr w:val="none" w:sz="0" w:space="0" w:color="auto" w:frame="1"/>
        </w:rPr>
        <w:t>mother</w:t>
      </w:r>
      <w:r w:rsidRPr="00CC20AB">
        <w:rPr>
          <w:sz w:val="18"/>
          <w:szCs w:val="18"/>
        </w:rPr>
        <w:t> of abominations, that made all nations drink of the wine of the wrath of her </w:t>
      </w:r>
      <w:r w:rsidRPr="00CC20AB">
        <w:rPr>
          <w:rStyle w:val="study-note-ref"/>
          <w:sz w:val="18"/>
          <w:szCs w:val="18"/>
          <w:bdr w:val="none" w:sz="0" w:space="0" w:color="auto" w:frame="1"/>
        </w:rPr>
        <w:t>fornication</w:t>
      </w:r>
      <w:r w:rsidRPr="00CC20AB">
        <w:rPr>
          <w:sz w:val="18"/>
          <w:szCs w:val="18"/>
        </w:rPr>
        <w:t>, that </w:t>
      </w:r>
      <w:r w:rsidRPr="00CC20AB">
        <w:rPr>
          <w:rStyle w:val="study-note-ref"/>
          <w:sz w:val="18"/>
          <w:szCs w:val="18"/>
          <w:bdr w:val="none" w:sz="0" w:space="0" w:color="auto" w:frame="1"/>
        </w:rPr>
        <w:t>persecuteth</w:t>
      </w:r>
      <w:r w:rsidRPr="00CC20AB">
        <w:rPr>
          <w:sz w:val="18"/>
          <w:szCs w:val="18"/>
        </w:rPr>
        <w:t xml:space="preserve"> the saints of God, that shed their blood—she who sitteth upon many </w:t>
      </w:r>
      <w:r w:rsidRPr="00CC20AB">
        <w:rPr>
          <w:sz w:val="18"/>
          <w:szCs w:val="18"/>
        </w:rPr>
        <w:lastRenderedPageBreak/>
        <w:t>waters, and upon the islands of the sea—behold, she is the </w:t>
      </w:r>
      <w:r w:rsidRPr="00CC20AB">
        <w:rPr>
          <w:rStyle w:val="study-note-ref"/>
          <w:sz w:val="18"/>
          <w:szCs w:val="18"/>
          <w:bdr w:val="none" w:sz="0" w:space="0" w:color="auto" w:frame="1"/>
        </w:rPr>
        <w:t>tares</w:t>
      </w:r>
      <w:r w:rsidRPr="00CC20AB">
        <w:rPr>
          <w:sz w:val="18"/>
          <w:szCs w:val="18"/>
        </w:rPr>
        <w:t> of the earth; she is bound in bundles; her bands are made strong, no man can loose them; therefore, she is ready to be burned. And he shall sound his trump both long and loud, and all nations shall hear it.</w:t>
      </w:r>
      <w:r>
        <w:rPr>
          <w:sz w:val="18"/>
          <w:szCs w:val="18"/>
        </w:rPr>
        <w:t>”</w:t>
      </w:r>
    </w:p>
    <w:p w:rsidR="00FB6F87" w:rsidRDefault="00FB6F87" w:rsidP="00FB6F87">
      <w:pPr>
        <w:pStyle w:val="NoSpacing"/>
        <w:rPr>
          <w:sz w:val="18"/>
          <w:szCs w:val="18"/>
        </w:rPr>
      </w:pPr>
    </w:p>
    <w:p w:rsidR="00FB6F87" w:rsidRPr="007B2A62" w:rsidRDefault="00FB6F87" w:rsidP="00FB6F87">
      <w:pPr>
        <w:pStyle w:val="NoSpacing"/>
        <w:rPr>
          <w:b/>
          <w:sz w:val="18"/>
          <w:szCs w:val="18"/>
          <w:u w:val="single"/>
        </w:rPr>
      </w:pPr>
      <w:r w:rsidRPr="007B2A62">
        <w:rPr>
          <w:b/>
          <w:sz w:val="18"/>
          <w:szCs w:val="18"/>
          <w:u w:val="single"/>
        </w:rPr>
        <w:t>The angel of God declares the coming of the Bridegroom</w:t>
      </w:r>
      <w:r>
        <w:rPr>
          <w:b/>
          <w:sz w:val="18"/>
          <w:szCs w:val="18"/>
          <w:u w:val="single"/>
        </w:rPr>
        <w:t xml:space="preserve"> </w:t>
      </w:r>
      <w:r w:rsidRPr="007B2A62">
        <w:rPr>
          <w:b/>
          <w:sz w:val="18"/>
          <w:szCs w:val="18"/>
          <w:u w:val="single"/>
        </w:rPr>
        <w:t>(D&amp;C 133:16-17, 19)</w:t>
      </w:r>
    </w:p>
    <w:p w:rsidR="00FB6F87" w:rsidRDefault="00FB6F87" w:rsidP="00FB6F87">
      <w:pPr>
        <w:pStyle w:val="NoSpacing"/>
        <w:rPr>
          <w:sz w:val="18"/>
          <w:szCs w:val="18"/>
        </w:rPr>
      </w:pPr>
      <w:r>
        <w:rPr>
          <w:sz w:val="18"/>
          <w:szCs w:val="18"/>
        </w:rPr>
        <w:tab/>
        <w:t>[And the Lord spake, saying,]</w:t>
      </w:r>
    </w:p>
    <w:p w:rsidR="00FB6F87" w:rsidRDefault="00FB6F87" w:rsidP="00FB6F87">
      <w:pPr>
        <w:pStyle w:val="NoSpacing"/>
        <w:rPr>
          <w:sz w:val="18"/>
          <w:szCs w:val="18"/>
        </w:rPr>
      </w:pPr>
    </w:p>
    <w:p w:rsidR="00FB6F87" w:rsidRPr="00CC20AB" w:rsidRDefault="00FB6F87" w:rsidP="00FB6F87">
      <w:pPr>
        <w:pStyle w:val="NoSpacing"/>
        <w:ind w:left="1440"/>
        <w:rPr>
          <w:sz w:val="18"/>
          <w:szCs w:val="18"/>
        </w:rPr>
      </w:pPr>
      <w:r>
        <w:rPr>
          <w:sz w:val="18"/>
          <w:szCs w:val="18"/>
        </w:rPr>
        <w:t>“</w:t>
      </w:r>
      <w:r w:rsidRPr="00CC20AB">
        <w:rPr>
          <w:sz w:val="18"/>
          <w:szCs w:val="18"/>
        </w:rPr>
        <w:t>Hearken and hear, O ye inhabitants of the earth. </w:t>
      </w:r>
      <w:r w:rsidRPr="00CC20AB">
        <w:rPr>
          <w:rStyle w:val="study-note-ref"/>
          <w:sz w:val="18"/>
          <w:szCs w:val="18"/>
          <w:bdr w:val="none" w:sz="0" w:space="0" w:color="auto" w:frame="1"/>
        </w:rPr>
        <w:t>Listen</w:t>
      </w:r>
      <w:r w:rsidRPr="00CC20AB">
        <w:rPr>
          <w:sz w:val="18"/>
          <w:szCs w:val="18"/>
        </w:rPr>
        <w:t>, ye elders of my church together, and hear the voice of the Lord; for he calleth upon all men, and he commandeth all men everywhere to </w:t>
      </w:r>
      <w:r w:rsidRPr="00CC20AB">
        <w:rPr>
          <w:rStyle w:val="study-note-ref"/>
          <w:sz w:val="18"/>
          <w:szCs w:val="18"/>
          <w:bdr w:val="none" w:sz="0" w:space="0" w:color="auto" w:frame="1"/>
        </w:rPr>
        <w:t>repent</w:t>
      </w:r>
      <w:r w:rsidRPr="00CC20AB">
        <w:rPr>
          <w:sz w:val="18"/>
          <w:szCs w:val="18"/>
        </w:rPr>
        <w:t>. For behold, the Lord God hath </w:t>
      </w:r>
      <w:r w:rsidRPr="00CC20AB">
        <w:rPr>
          <w:rStyle w:val="study-note-ref"/>
          <w:sz w:val="18"/>
          <w:szCs w:val="18"/>
          <w:bdr w:val="none" w:sz="0" w:space="0" w:color="auto" w:frame="1"/>
        </w:rPr>
        <w:t>sent</w:t>
      </w:r>
      <w:r w:rsidRPr="00CC20AB">
        <w:rPr>
          <w:sz w:val="18"/>
          <w:szCs w:val="18"/>
        </w:rPr>
        <w:t> forth the angel crying through the midst of heaven, saying: Prepare ye the way of the Lord, and make his paths straight, for the hour of his </w:t>
      </w:r>
      <w:r w:rsidRPr="00CC20AB">
        <w:rPr>
          <w:rStyle w:val="study-note-ref"/>
          <w:sz w:val="18"/>
          <w:szCs w:val="18"/>
          <w:bdr w:val="none" w:sz="0" w:space="0" w:color="auto" w:frame="1"/>
        </w:rPr>
        <w:t>coming</w:t>
      </w:r>
      <w:r w:rsidRPr="00CC20AB">
        <w:rPr>
          <w:sz w:val="18"/>
          <w:szCs w:val="18"/>
        </w:rPr>
        <w:t> is nigh</w:t>
      </w:r>
      <w:r>
        <w:rPr>
          <w:sz w:val="18"/>
          <w:szCs w:val="18"/>
        </w:rPr>
        <w:t xml:space="preserve"> </w:t>
      </w:r>
      <w:r w:rsidRPr="00CC20AB">
        <w:rPr>
          <w:sz w:val="18"/>
          <w:szCs w:val="18"/>
          <w:shd w:val="clear" w:color="auto" w:fill="FFFFFF"/>
        </w:rPr>
        <w:t>Wherefore, prepare ye for the </w:t>
      </w:r>
      <w:r w:rsidRPr="00CC20AB">
        <w:rPr>
          <w:rStyle w:val="study-note-ref"/>
          <w:sz w:val="18"/>
          <w:szCs w:val="18"/>
          <w:bdr w:val="none" w:sz="0" w:space="0" w:color="auto" w:frame="1"/>
          <w:shd w:val="clear" w:color="auto" w:fill="FFFFFF"/>
        </w:rPr>
        <w:t>coming</w:t>
      </w:r>
      <w:r w:rsidRPr="00CC20AB">
        <w:rPr>
          <w:sz w:val="18"/>
          <w:szCs w:val="18"/>
          <w:shd w:val="clear" w:color="auto" w:fill="FFFFFF"/>
        </w:rPr>
        <w:t> of the Bridegroom; go ye, go ye out to meet him.</w:t>
      </w:r>
      <w:r>
        <w:rPr>
          <w:sz w:val="18"/>
          <w:szCs w:val="18"/>
          <w:shd w:val="clear" w:color="auto" w:fill="FFFFFF"/>
        </w:rPr>
        <w:t>”</w:t>
      </w:r>
    </w:p>
    <w:p w:rsidR="00FB6F87" w:rsidRDefault="00FB6F87" w:rsidP="00FB6F87">
      <w:pPr>
        <w:pStyle w:val="NoSpacing"/>
        <w:rPr>
          <w:sz w:val="18"/>
          <w:szCs w:val="18"/>
        </w:rPr>
      </w:pPr>
    </w:p>
    <w:p w:rsidR="00FB6F87" w:rsidRPr="00B224E9" w:rsidRDefault="00FB6F87" w:rsidP="00FB6F87">
      <w:pPr>
        <w:pStyle w:val="NoSpacing"/>
        <w:rPr>
          <w:b/>
          <w:sz w:val="18"/>
          <w:szCs w:val="18"/>
          <w:u w:val="single"/>
        </w:rPr>
      </w:pPr>
      <w:r>
        <w:rPr>
          <w:b/>
          <w:sz w:val="18"/>
          <w:szCs w:val="18"/>
          <w:u w:val="single"/>
        </w:rPr>
        <w:t>An angel to preside over a resurrection prior to the Second coming (D&amp;C 45:45-47)</w:t>
      </w:r>
    </w:p>
    <w:p w:rsidR="00FB6F87" w:rsidRDefault="00FB6F87" w:rsidP="00FB6F87">
      <w:pPr>
        <w:pStyle w:val="NoSpacing"/>
        <w:rPr>
          <w:sz w:val="18"/>
          <w:szCs w:val="18"/>
        </w:rPr>
      </w:pPr>
      <w:r>
        <w:rPr>
          <w:sz w:val="18"/>
          <w:szCs w:val="18"/>
        </w:rPr>
        <w:tab/>
        <w:t>[And the Lord spake, saying,]</w:t>
      </w:r>
    </w:p>
    <w:p w:rsidR="00FB6F87" w:rsidRDefault="00FB6F87" w:rsidP="00FB6F87">
      <w:pPr>
        <w:pStyle w:val="NoSpacing"/>
        <w:rPr>
          <w:sz w:val="18"/>
          <w:szCs w:val="18"/>
        </w:rPr>
      </w:pPr>
    </w:p>
    <w:p w:rsidR="00FB6F87" w:rsidRPr="001955BF" w:rsidRDefault="00FB6F87" w:rsidP="00FB6F87">
      <w:pPr>
        <w:pStyle w:val="NoSpacing"/>
        <w:ind w:left="1440"/>
        <w:rPr>
          <w:sz w:val="18"/>
          <w:szCs w:val="18"/>
        </w:rPr>
      </w:pPr>
      <w:r>
        <w:rPr>
          <w:sz w:val="18"/>
          <w:szCs w:val="18"/>
        </w:rPr>
        <w:t>“</w:t>
      </w:r>
      <w:r w:rsidRPr="001955BF">
        <w:rPr>
          <w:sz w:val="18"/>
          <w:szCs w:val="18"/>
        </w:rPr>
        <w:t>But before the arm of the Lord shall fall, an angel shall sound his </w:t>
      </w:r>
      <w:r w:rsidRPr="001955BF">
        <w:rPr>
          <w:rStyle w:val="study-note-ref"/>
          <w:sz w:val="18"/>
          <w:szCs w:val="18"/>
          <w:bdr w:val="none" w:sz="0" w:space="0" w:color="auto" w:frame="1"/>
        </w:rPr>
        <w:t>trump</w:t>
      </w:r>
      <w:r w:rsidRPr="001955BF">
        <w:rPr>
          <w:sz w:val="18"/>
          <w:szCs w:val="18"/>
        </w:rPr>
        <w:t>, and the </w:t>
      </w:r>
      <w:r w:rsidRPr="001955BF">
        <w:rPr>
          <w:rStyle w:val="study-note-ref"/>
          <w:sz w:val="18"/>
          <w:szCs w:val="18"/>
          <w:bdr w:val="none" w:sz="0" w:space="0" w:color="auto" w:frame="1"/>
        </w:rPr>
        <w:t>saints</w:t>
      </w:r>
      <w:r w:rsidRPr="001955BF">
        <w:rPr>
          <w:sz w:val="18"/>
          <w:szCs w:val="18"/>
        </w:rPr>
        <w:t> that have slept shall </w:t>
      </w:r>
      <w:r w:rsidRPr="001955BF">
        <w:rPr>
          <w:rStyle w:val="study-note-ref"/>
          <w:sz w:val="18"/>
          <w:szCs w:val="18"/>
          <w:bdr w:val="none" w:sz="0" w:space="0" w:color="auto" w:frame="1"/>
        </w:rPr>
        <w:t>come</w:t>
      </w:r>
      <w:r w:rsidRPr="001955BF">
        <w:rPr>
          <w:sz w:val="18"/>
          <w:szCs w:val="18"/>
        </w:rPr>
        <w:t> forth to meet me in the </w:t>
      </w:r>
      <w:r w:rsidRPr="001955BF">
        <w:rPr>
          <w:rStyle w:val="study-note-ref"/>
          <w:sz w:val="18"/>
          <w:szCs w:val="18"/>
          <w:bdr w:val="none" w:sz="0" w:space="0" w:color="auto" w:frame="1"/>
        </w:rPr>
        <w:t>cloud</w:t>
      </w:r>
      <w:r w:rsidRPr="001955BF">
        <w:rPr>
          <w:sz w:val="18"/>
          <w:szCs w:val="18"/>
        </w:rPr>
        <w:t>.</w:t>
      </w:r>
      <w:r>
        <w:rPr>
          <w:sz w:val="18"/>
          <w:szCs w:val="18"/>
        </w:rPr>
        <w:t xml:space="preserve"> </w:t>
      </w:r>
      <w:r w:rsidRPr="001955BF">
        <w:rPr>
          <w:sz w:val="18"/>
          <w:szCs w:val="18"/>
        </w:rPr>
        <w:t>Wherefore, if ye have slept in </w:t>
      </w:r>
      <w:r w:rsidRPr="001955BF">
        <w:rPr>
          <w:rStyle w:val="study-note-ref"/>
          <w:sz w:val="18"/>
          <w:szCs w:val="18"/>
          <w:bdr w:val="none" w:sz="0" w:space="0" w:color="auto" w:frame="1"/>
        </w:rPr>
        <w:t>peace</w:t>
      </w:r>
      <w:r w:rsidRPr="001955BF">
        <w:rPr>
          <w:sz w:val="18"/>
          <w:szCs w:val="18"/>
        </w:rPr>
        <w:t> blessed are you; for as you now behold me and know that I am, even so shall ye </w:t>
      </w:r>
      <w:r w:rsidRPr="001955BF">
        <w:rPr>
          <w:rStyle w:val="study-note-ref"/>
          <w:sz w:val="18"/>
          <w:szCs w:val="18"/>
          <w:bdr w:val="none" w:sz="0" w:space="0" w:color="auto" w:frame="1"/>
        </w:rPr>
        <w:t>come</w:t>
      </w:r>
      <w:r w:rsidRPr="001955BF">
        <w:rPr>
          <w:sz w:val="18"/>
          <w:szCs w:val="18"/>
        </w:rPr>
        <w:t> unto me and your souls shall </w:t>
      </w:r>
      <w:r w:rsidRPr="001955BF">
        <w:rPr>
          <w:rStyle w:val="study-note-ref"/>
          <w:sz w:val="18"/>
          <w:szCs w:val="18"/>
          <w:bdr w:val="none" w:sz="0" w:space="0" w:color="auto" w:frame="1"/>
        </w:rPr>
        <w:t>live</w:t>
      </w:r>
      <w:r w:rsidRPr="001955BF">
        <w:rPr>
          <w:sz w:val="18"/>
          <w:szCs w:val="18"/>
        </w:rPr>
        <w:t>, and your redemption shall be perfected; and the saints shall come forth from the </w:t>
      </w:r>
      <w:r w:rsidRPr="001955BF">
        <w:rPr>
          <w:rStyle w:val="study-note-ref"/>
          <w:sz w:val="18"/>
          <w:szCs w:val="18"/>
          <w:bdr w:val="none" w:sz="0" w:space="0" w:color="auto" w:frame="1"/>
        </w:rPr>
        <w:t>four</w:t>
      </w:r>
      <w:r w:rsidRPr="001955BF">
        <w:rPr>
          <w:sz w:val="18"/>
          <w:szCs w:val="18"/>
        </w:rPr>
        <w:t> quarters of the earth.</w:t>
      </w:r>
      <w:r>
        <w:rPr>
          <w:sz w:val="18"/>
          <w:szCs w:val="18"/>
        </w:rPr>
        <w:t xml:space="preserve"> </w:t>
      </w:r>
      <w:r w:rsidRPr="001955BF">
        <w:rPr>
          <w:sz w:val="18"/>
          <w:szCs w:val="18"/>
        </w:rPr>
        <w:t>Then shall the </w:t>
      </w:r>
      <w:r w:rsidRPr="001955BF">
        <w:rPr>
          <w:rStyle w:val="study-note-ref"/>
          <w:sz w:val="18"/>
          <w:szCs w:val="18"/>
          <w:bdr w:val="none" w:sz="0" w:space="0" w:color="auto" w:frame="1"/>
        </w:rPr>
        <w:t>arm</w:t>
      </w:r>
      <w:r w:rsidRPr="001955BF">
        <w:rPr>
          <w:sz w:val="18"/>
          <w:szCs w:val="18"/>
        </w:rPr>
        <w:t> of the Lord fall upon the nations.</w:t>
      </w:r>
      <w:r>
        <w:rPr>
          <w:sz w:val="18"/>
          <w:szCs w:val="18"/>
        </w:rPr>
        <w:t>”</w:t>
      </w:r>
    </w:p>
    <w:p w:rsidR="00FB6F87" w:rsidRDefault="00FB6F87" w:rsidP="00FB6F87">
      <w:pPr>
        <w:pStyle w:val="NoSpacing"/>
        <w:rPr>
          <w:sz w:val="18"/>
          <w:szCs w:val="18"/>
        </w:rPr>
      </w:pPr>
    </w:p>
    <w:p w:rsidR="00FB6F87" w:rsidRDefault="00FB6F87" w:rsidP="00FB6F87">
      <w:pPr>
        <w:pStyle w:val="NoSpacing"/>
        <w:rPr>
          <w:sz w:val="18"/>
          <w:szCs w:val="18"/>
        </w:rPr>
      </w:pPr>
    </w:p>
    <w:p w:rsidR="00FB6F87" w:rsidRPr="003E7884" w:rsidRDefault="00FB6F87" w:rsidP="00FB6F87">
      <w:pPr>
        <w:pStyle w:val="NoSpacing"/>
        <w:jc w:val="center"/>
        <w:rPr>
          <w:b/>
          <w:i/>
          <w:sz w:val="24"/>
          <w:szCs w:val="24"/>
        </w:rPr>
      </w:pPr>
      <w:r>
        <w:rPr>
          <w:b/>
          <w:i/>
          <w:sz w:val="24"/>
          <w:szCs w:val="24"/>
        </w:rPr>
        <w:t>SPECIFIC EVENTS YET TO COME</w:t>
      </w:r>
    </w:p>
    <w:p w:rsidR="00FB6F87" w:rsidRDefault="00FB6F87" w:rsidP="00FB6F87">
      <w:pPr>
        <w:pStyle w:val="NoSpacing"/>
        <w:rPr>
          <w:b/>
          <w:sz w:val="18"/>
          <w:szCs w:val="18"/>
          <w:u w:val="single"/>
        </w:rPr>
      </w:pPr>
    </w:p>
    <w:p w:rsidR="00FB6F87" w:rsidRPr="005303B1" w:rsidRDefault="00FB6F87" w:rsidP="00FB6F87">
      <w:pPr>
        <w:pStyle w:val="NoSpacing"/>
        <w:rPr>
          <w:b/>
          <w:sz w:val="18"/>
          <w:szCs w:val="18"/>
          <w:u w:val="single"/>
        </w:rPr>
      </w:pPr>
      <w:r>
        <w:rPr>
          <w:b/>
          <w:sz w:val="18"/>
          <w:szCs w:val="18"/>
          <w:u w:val="single"/>
        </w:rPr>
        <w:t>Great hailstorm (D&amp;C 29:15-16)</w:t>
      </w:r>
    </w:p>
    <w:p w:rsidR="00FB6F87" w:rsidRDefault="00FB6F87" w:rsidP="00FB6F87">
      <w:pPr>
        <w:pStyle w:val="NoSpacing"/>
        <w:rPr>
          <w:sz w:val="18"/>
          <w:szCs w:val="18"/>
        </w:rPr>
      </w:pPr>
      <w:r>
        <w:rPr>
          <w:sz w:val="18"/>
          <w:szCs w:val="18"/>
        </w:rPr>
        <w:tab/>
        <w:t>[And the Lord spake, saying]</w:t>
      </w:r>
    </w:p>
    <w:p w:rsidR="00FB6F87" w:rsidRDefault="00FB6F87" w:rsidP="00FB6F87">
      <w:pPr>
        <w:pStyle w:val="NoSpacing"/>
        <w:rPr>
          <w:sz w:val="18"/>
          <w:szCs w:val="18"/>
        </w:rPr>
      </w:pPr>
    </w:p>
    <w:p w:rsidR="00FB6F87" w:rsidRPr="005303B1" w:rsidRDefault="00FB6F87" w:rsidP="00FB6F87">
      <w:pPr>
        <w:pStyle w:val="NoSpacing"/>
        <w:rPr>
          <w:sz w:val="18"/>
          <w:szCs w:val="18"/>
        </w:rPr>
      </w:pPr>
      <w:r>
        <w:rPr>
          <w:sz w:val="18"/>
          <w:szCs w:val="18"/>
        </w:rPr>
        <w:tab/>
      </w:r>
      <w:r>
        <w:rPr>
          <w:sz w:val="18"/>
          <w:szCs w:val="18"/>
        </w:rPr>
        <w:tab/>
        <w:t>“</w:t>
      </w:r>
      <w:r w:rsidRPr="005303B1">
        <w:rPr>
          <w:sz w:val="18"/>
          <w:szCs w:val="18"/>
        </w:rPr>
        <w:t>And there shall be weeping and </w:t>
      </w:r>
      <w:r w:rsidRPr="005303B1">
        <w:rPr>
          <w:rStyle w:val="study-note-ref"/>
          <w:sz w:val="18"/>
          <w:szCs w:val="18"/>
          <w:bdr w:val="none" w:sz="0" w:space="0" w:color="auto" w:frame="1"/>
        </w:rPr>
        <w:t>wailing</w:t>
      </w:r>
      <w:r w:rsidRPr="005303B1">
        <w:rPr>
          <w:sz w:val="18"/>
          <w:szCs w:val="18"/>
        </w:rPr>
        <w:t> among the hosts of men;</w:t>
      </w:r>
      <w:r>
        <w:rPr>
          <w:sz w:val="18"/>
          <w:szCs w:val="18"/>
        </w:rPr>
        <w:t xml:space="preserve"> </w:t>
      </w:r>
      <w:r w:rsidRPr="005303B1">
        <w:rPr>
          <w:sz w:val="18"/>
          <w:szCs w:val="18"/>
        </w:rPr>
        <w:t>And there shall be a great </w:t>
      </w:r>
      <w:r w:rsidRPr="005303B1">
        <w:rPr>
          <w:rStyle w:val="study-note-ref"/>
          <w:sz w:val="18"/>
          <w:szCs w:val="18"/>
          <w:bdr w:val="none" w:sz="0" w:space="0" w:color="auto" w:frame="1"/>
        </w:rPr>
        <w:t>hailstorm</w:t>
      </w:r>
      <w:r w:rsidRPr="005303B1">
        <w:rPr>
          <w:sz w:val="18"/>
          <w:szCs w:val="18"/>
        </w:rPr>
        <w:t xml:space="preserve"> sent </w:t>
      </w:r>
      <w:r>
        <w:rPr>
          <w:sz w:val="18"/>
          <w:szCs w:val="18"/>
        </w:rPr>
        <w:tab/>
      </w:r>
      <w:r>
        <w:rPr>
          <w:sz w:val="18"/>
          <w:szCs w:val="18"/>
        </w:rPr>
        <w:tab/>
      </w:r>
      <w:r>
        <w:rPr>
          <w:sz w:val="18"/>
          <w:szCs w:val="18"/>
        </w:rPr>
        <w:tab/>
      </w:r>
      <w:r w:rsidRPr="005303B1">
        <w:rPr>
          <w:sz w:val="18"/>
          <w:szCs w:val="18"/>
        </w:rPr>
        <w:t>forth to destroy the </w:t>
      </w:r>
      <w:r w:rsidRPr="005303B1">
        <w:rPr>
          <w:rStyle w:val="study-note-ref"/>
          <w:sz w:val="18"/>
          <w:szCs w:val="18"/>
          <w:bdr w:val="none" w:sz="0" w:space="0" w:color="auto" w:frame="1"/>
        </w:rPr>
        <w:t>crops</w:t>
      </w:r>
      <w:r w:rsidRPr="005303B1">
        <w:rPr>
          <w:sz w:val="18"/>
          <w:szCs w:val="18"/>
        </w:rPr>
        <w:t> of the earth.</w:t>
      </w:r>
      <w:r>
        <w:rPr>
          <w:sz w:val="18"/>
          <w:szCs w:val="18"/>
        </w:rPr>
        <w:t>”</w:t>
      </w:r>
    </w:p>
    <w:p w:rsidR="00FB6F87" w:rsidRDefault="00FB6F87" w:rsidP="00FB6F87">
      <w:pPr>
        <w:pStyle w:val="verse"/>
        <w:shd w:val="clear" w:color="auto" w:fill="FFFFFF"/>
        <w:spacing w:before="0" w:beforeAutospacing="0" w:after="0" w:afterAutospacing="0"/>
        <w:textAlignment w:val="baseline"/>
        <w:rPr>
          <w:rFonts w:asciiTheme="minorHAnsi" w:hAnsiTheme="minorHAnsi" w:cstheme="minorHAnsi"/>
          <w:b/>
          <w:sz w:val="18"/>
          <w:szCs w:val="18"/>
          <w:u w:val="single"/>
        </w:rPr>
      </w:pPr>
    </w:p>
    <w:p w:rsidR="00FB6F87" w:rsidRDefault="00FB6F87" w:rsidP="00FB6F87">
      <w:pPr>
        <w:pStyle w:val="verse"/>
        <w:shd w:val="clear" w:color="auto" w:fill="FFFFFF"/>
        <w:spacing w:before="0" w:beforeAutospacing="0" w:after="0" w:afterAutospacing="0"/>
        <w:textAlignment w:val="baseline"/>
        <w:rPr>
          <w:rFonts w:asciiTheme="minorHAnsi" w:hAnsiTheme="minorHAnsi" w:cstheme="minorHAnsi"/>
          <w:b/>
          <w:sz w:val="18"/>
          <w:szCs w:val="18"/>
          <w:u w:val="single"/>
        </w:rPr>
      </w:pPr>
      <w:r>
        <w:rPr>
          <w:rFonts w:asciiTheme="minorHAnsi" w:hAnsiTheme="minorHAnsi" w:cstheme="minorHAnsi"/>
          <w:b/>
          <w:sz w:val="18"/>
          <w:szCs w:val="18"/>
          <w:u w:val="single"/>
        </w:rPr>
        <w:t>Desolating scourge to cover the land  (D&amp;C 29:17-20; 45:31-33)</w:t>
      </w:r>
    </w:p>
    <w:p w:rsidR="00FB6F87" w:rsidRDefault="00FB6F87" w:rsidP="00FB6F87">
      <w:pPr>
        <w:pStyle w:val="NoSpacing"/>
        <w:rPr>
          <w:sz w:val="18"/>
          <w:szCs w:val="18"/>
        </w:rPr>
      </w:pPr>
      <w:r>
        <w:rPr>
          <w:sz w:val="18"/>
          <w:szCs w:val="18"/>
        </w:rPr>
        <w:tab/>
        <w:t>[And the Lord spake, saying,]</w:t>
      </w:r>
    </w:p>
    <w:p w:rsidR="00FB6F87" w:rsidRDefault="00FB6F87" w:rsidP="00FB6F87">
      <w:pPr>
        <w:pStyle w:val="NoSpacing"/>
        <w:rPr>
          <w:sz w:val="18"/>
          <w:szCs w:val="18"/>
        </w:rPr>
      </w:pPr>
    </w:p>
    <w:p w:rsidR="00FB6F87" w:rsidRPr="005303B1" w:rsidRDefault="00FB6F87" w:rsidP="00FB6F87">
      <w:pPr>
        <w:pStyle w:val="NoSpacing"/>
        <w:rPr>
          <w:sz w:val="18"/>
          <w:szCs w:val="18"/>
          <w:bdr w:val="none" w:sz="0" w:space="0" w:color="auto" w:frame="1"/>
        </w:rPr>
      </w:pPr>
      <w:r>
        <w:rPr>
          <w:sz w:val="18"/>
          <w:szCs w:val="18"/>
        </w:rPr>
        <w:tab/>
      </w:r>
      <w:r>
        <w:rPr>
          <w:sz w:val="18"/>
          <w:szCs w:val="18"/>
        </w:rPr>
        <w:tab/>
        <w:t>“</w:t>
      </w:r>
      <w:r w:rsidRPr="005303B1">
        <w:rPr>
          <w:sz w:val="18"/>
          <w:szCs w:val="18"/>
        </w:rPr>
        <w:t>And it shall come to pass, because of the wickedness of the world, that I will take </w:t>
      </w:r>
      <w:r w:rsidRPr="005303B1">
        <w:rPr>
          <w:rStyle w:val="study-note-ref"/>
          <w:sz w:val="18"/>
          <w:szCs w:val="18"/>
          <w:bdr w:val="none" w:sz="0" w:space="0" w:color="auto" w:frame="1"/>
        </w:rPr>
        <w:t>vengeance</w:t>
      </w:r>
      <w:r w:rsidRPr="005303B1">
        <w:rPr>
          <w:sz w:val="18"/>
          <w:szCs w:val="18"/>
        </w:rPr>
        <w:t xml:space="preserve"> upon </w:t>
      </w:r>
      <w:r>
        <w:rPr>
          <w:sz w:val="18"/>
          <w:szCs w:val="18"/>
        </w:rPr>
        <w:tab/>
      </w:r>
      <w:r>
        <w:rPr>
          <w:sz w:val="18"/>
          <w:szCs w:val="18"/>
        </w:rPr>
        <w:tab/>
      </w:r>
      <w:r>
        <w:rPr>
          <w:sz w:val="18"/>
          <w:szCs w:val="18"/>
        </w:rPr>
        <w:tab/>
      </w:r>
      <w:r w:rsidRPr="005303B1">
        <w:rPr>
          <w:sz w:val="18"/>
          <w:szCs w:val="18"/>
        </w:rPr>
        <w:t>the </w:t>
      </w:r>
      <w:r w:rsidRPr="005303B1">
        <w:rPr>
          <w:rStyle w:val="study-note-ref"/>
          <w:sz w:val="18"/>
          <w:szCs w:val="18"/>
          <w:bdr w:val="none" w:sz="0" w:space="0" w:color="auto" w:frame="1"/>
        </w:rPr>
        <w:t>wicked</w:t>
      </w:r>
      <w:r w:rsidRPr="005303B1">
        <w:rPr>
          <w:sz w:val="18"/>
          <w:szCs w:val="18"/>
        </w:rPr>
        <w:t>, for they will not repent; for the </w:t>
      </w:r>
      <w:r w:rsidRPr="005303B1">
        <w:rPr>
          <w:rStyle w:val="study-note-ref"/>
          <w:sz w:val="18"/>
          <w:szCs w:val="18"/>
          <w:bdr w:val="none" w:sz="0" w:space="0" w:color="auto" w:frame="1"/>
        </w:rPr>
        <w:t>cup</w:t>
      </w:r>
      <w:r w:rsidRPr="005303B1">
        <w:rPr>
          <w:sz w:val="18"/>
          <w:szCs w:val="18"/>
        </w:rPr>
        <w:t> of mine </w:t>
      </w:r>
      <w:r w:rsidRPr="005303B1">
        <w:rPr>
          <w:rStyle w:val="study-note-ref"/>
          <w:sz w:val="18"/>
          <w:szCs w:val="18"/>
          <w:bdr w:val="none" w:sz="0" w:space="0" w:color="auto" w:frame="1"/>
        </w:rPr>
        <w:t>indignation</w:t>
      </w:r>
      <w:r w:rsidRPr="005303B1">
        <w:rPr>
          <w:sz w:val="18"/>
          <w:szCs w:val="18"/>
        </w:rPr>
        <w:t> is full; for behold, my </w:t>
      </w:r>
      <w:r w:rsidRPr="005303B1">
        <w:rPr>
          <w:rStyle w:val="study-note-ref"/>
          <w:sz w:val="18"/>
          <w:szCs w:val="18"/>
          <w:bdr w:val="none" w:sz="0" w:space="0" w:color="auto" w:frame="1"/>
        </w:rPr>
        <w:t>blood</w:t>
      </w:r>
      <w:r w:rsidRPr="005303B1">
        <w:rPr>
          <w:sz w:val="18"/>
          <w:szCs w:val="18"/>
        </w:rPr>
        <w:t xml:space="preserve"> shall </w:t>
      </w:r>
      <w:r>
        <w:rPr>
          <w:sz w:val="18"/>
          <w:szCs w:val="18"/>
        </w:rPr>
        <w:tab/>
      </w:r>
      <w:r>
        <w:rPr>
          <w:sz w:val="18"/>
          <w:szCs w:val="18"/>
        </w:rPr>
        <w:tab/>
      </w:r>
      <w:r>
        <w:rPr>
          <w:sz w:val="18"/>
          <w:szCs w:val="18"/>
        </w:rPr>
        <w:tab/>
      </w:r>
      <w:r w:rsidRPr="005303B1">
        <w:rPr>
          <w:sz w:val="18"/>
          <w:szCs w:val="18"/>
        </w:rPr>
        <w:t>not </w:t>
      </w:r>
      <w:r w:rsidRPr="005303B1">
        <w:rPr>
          <w:rStyle w:val="study-note-ref"/>
          <w:sz w:val="18"/>
          <w:szCs w:val="18"/>
          <w:bdr w:val="none" w:sz="0" w:space="0" w:color="auto" w:frame="1"/>
        </w:rPr>
        <w:t>cleanse</w:t>
      </w:r>
      <w:r w:rsidRPr="005303B1">
        <w:rPr>
          <w:sz w:val="18"/>
          <w:szCs w:val="18"/>
        </w:rPr>
        <w:t> them if they hear me not.</w:t>
      </w:r>
      <w:r>
        <w:rPr>
          <w:sz w:val="18"/>
          <w:szCs w:val="18"/>
          <w:bdr w:val="none" w:sz="0" w:space="0" w:color="auto" w:frame="1"/>
        </w:rPr>
        <w:t xml:space="preserve"> </w:t>
      </w:r>
      <w:r w:rsidRPr="005303B1">
        <w:rPr>
          <w:sz w:val="18"/>
          <w:szCs w:val="18"/>
        </w:rPr>
        <w:t>Wherefore, I the Lord God will send forth </w:t>
      </w:r>
      <w:r w:rsidRPr="005303B1">
        <w:rPr>
          <w:rStyle w:val="study-note-ref"/>
          <w:sz w:val="18"/>
          <w:szCs w:val="18"/>
          <w:bdr w:val="none" w:sz="0" w:space="0" w:color="auto" w:frame="1"/>
        </w:rPr>
        <w:t>flies</w:t>
      </w:r>
      <w:r w:rsidRPr="005303B1">
        <w:rPr>
          <w:sz w:val="18"/>
          <w:szCs w:val="18"/>
        </w:rPr>
        <w:t xml:space="preserve"> upon the face of the </w:t>
      </w:r>
      <w:r>
        <w:rPr>
          <w:sz w:val="18"/>
          <w:szCs w:val="18"/>
        </w:rPr>
        <w:tab/>
      </w:r>
      <w:r>
        <w:rPr>
          <w:sz w:val="18"/>
          <w:szCs w:val="18"/>
        </w:rPr>
        <w:tab/>
      </w:r>
      <w:r>
        <w:rPr>
          <w:sz w:val="18"/>
          <w:szCs w:val="18"/>
        </w:rPr>
        <w:tab/>
      </w:r>
      <w:r w:rsidRPr="005303B1">
        <w:rPr>
          <w:sz w:val="18"/>
          <w:szCs w:val="18"/>
        </w:rPr>
        <w:t xml:space="preserve">earth, which shall take hold of the inhabitants thereof, and shall eat their flesh, and shall cause maggots to </w:t>
      </w:r>
      <w:r>
        <w:rPr>
          <w:sz w:val="18"/>
          <w:szCs w:val="18"/>
        </w:rPr>
        <w:tab/>
      </w:r>
      <w:r>
        <w:rPr>
          <w:sz w:val="18"/>
          <w:szCs w:val="18"/>
        </w:rPr>
        <w:tab/>
      </w:r>
      <w:r>
        <w:rPr>
          <w:sz w:val="18"/>
          <w:szCs w:val="18"/>
        </w:rPr>
        <w:tab/>
      </w:r>
      <w:r w:rsidRPr="005303B1">
        <w:rPr>
          <w:sz w:val="18"/>
          <w:szCs w:val="18"/>
        </w:rPr>
        <w:t>come in upon them;</w:t>
      </w:r>
      <w:r>
        <w:rPr>
          <w:sz w:val="18"/>
          <w:szCs w:val="18"/>
          <w:bdr w:val="none" w:sz="0" w:space="0" w:color="auto" w:frame="1"/>
        </w:rPr>
        <w:t xml:space="preserve"> </w:t>
      </w:r>
      <w:r w:rsidRPr="005303B1">
        <w:rPr>
          <w:sz w:val="18"/>
          <w:szCs w:val="18"/>
        </w:rPr>
        <w:t>And their tongues shall be stayed that they shall not </w:t>
      </w:r>
      <w:r w:rsidRPr="005303B1">
        <w:rPr>
          <w:rStyle w:val="study-note-ref"/>
          <w:sz w:val="18"/>
          <w:szCs w:val="18"/>
          <w:bdr w:val="none" w:sz="0" w:space="0" w:color="auto" w:frame="1"/>
        </w:rPr>
        <w:t>utter</w:t>
      </w:r>
      <w:r w:rsidRPr="005303B1">
        <w:rPr>
          <w:sz w:val="18"/>
          <w:szCs w:val="18"/>
        </w:rPr>
        <w:t xml:space="preserve"> against me; and their flesh </w:t>
      </w:r>
      <w:r>
        <w:rPr>
          <w:sz w:val="18"/>
          <w:szCs w:val="18"/>
        </w:rPr>
        <w:tab/>
      </w:r>
      <w:r>
        <w:rPr>
          <w:sz w:val="18"/>
          <w:szCs w:val="18"/>
        </w:rPr>
        <w:tab/>
      </w:r>
      <w:r>
        <w:rPr>
          <w:sz w:val="18"/>
          <w:szCs w:val="18"/>
        </w:rPr>
        <w:tab/>
      </w:r>
      <w:r w:rsidRPr="005303B1">
        <w:rPr>
          <w:sz w:val="18"/>
          <w:szCs w:val="18"/>
        </w:rPr>
        <w:t>shall fall from off their bones, and their eyes from their sockets;</w:t>
      </w:r>
      <w:r>
        <w:rPr>
          <w:sz w:val="18"/>
          <w:szCs w:val="18"/>
          <w:bdr w:val="none" w:sz="0" w:space="0" w:color="auto" w:frame="1"/>
        </w:rPr>
        <w:t xml:space="preserve"> </w:t>
      </w:r>
      <w:r w:rsidRPr="005303B1">
        <w:rPr>
          <w:sz w:val="18"/>
          <w:szCs w:val="18"/>
        </w:rPr>
        <w:t>And it shall come to pass that the </w:t>
      </w:r>
      <w:r w:rsidRPr="005303B1">
        <w:rPr>
          <w:rStyle w:val="study-note-ref"/>
          <w:sz w:val="18"/>
          <w:szCs w:val="18"/>
          <w:bdr w:val="none" w:sz="0" w:space="0" w:color="auto" w:frame="1"/>
        </w:rPr>
        <w:t>beasts</w:t>
      </w:r>
      <w:r w:rsidRPr="005303B1">
        <w:rPr>
          <w:sz w:val="18"/>
          <w:szCs w:val="18"/>
        </w:rPr>
        <w:t xml:space="preserve"> of </w:t>
      </w:r>
      <w:r>
        <w:rPr>
          <w:sz w:val="18"/>
          <w:szCs w:val="18"/>
        </w:rPr>
        <w:tab/>
      </w:r>
      <w:r>
        <w:rPr>
          <w:sz w:val="18"/>
          <w:szCs w:val="18"/>
        </w:rPr>
        <w:tab/>
      </w:r>
      <w:r>
        <w:rPr>
          <w:sz w:val="18"/>
          <w:szCs w:val="18"/>
        </w:rPr>
        <w:tab/>
      </w:r>
      <w:r w:rsidRPr="005303B1">
        <w:rPr>
          <w:sz w:val="18"/>
          <w:szCs w:val="18"/>
        </w:rPr>
        <w:t>the forest and the fowls of the air shall devour them up.</w:t>
      </w:r>
    </w:p>
    <w:p w:rsidR="00FB6F87" w:rsidRDefault="00FB6F87" w:rsidP="00FB6F87">
      <w:pPr>
        <w:pStyle w:val="NoSpacing"/>
        <w:rPr>
          <w:sz w:val="18"/>
          <w:szCs w:val="18"/>
        </w:rPr>
      </w:pPr>
      <w:r>
        <w:rPr>
          <w:sz w:val="18"/>
          <w:szCs w:val="18"/>
        </w:rPr>
        <w:t xml:space="preserve"> </w:t>
      </w:r>
    </w:p>
    <w:p w:rsidR="00FB6F87" w:rsidRPr="001955BF" w:rsidRDefault="00FB6F87" w:rsidP="00FB6F87">
      <w:pPr>
        <w:pStyle w:val="NoSpacing"/>
        <w:rPr>
          <w:sz w:val="18"/>
          <w:szCs w:val="18"/>
        </w:rPr>
      </w:pPr>
      <w:r>
        <w:rPr>
          <w:sz w:val="18"/>
          <w:szCs w:val="18"/>
        </w:rPr>
        <w:tab/>
      </w:r>
      <w:r>
        <w:rPr>
          <w:sz w:val="18"/>
          <w:szCs w:val="18"/>
        </w:rPr>
        <w:tab/>
        <w:t>“</w:t>
      </w:r>
      <w:r w:rsidRPr="001955BF">
        <w:rPr>
          <w:sz w:val="18"/>
          <w:szCs w:val="18"/>
        </w:rPr>
        <w:t>And there shall be men standing in that </w:t>
      </w:r>
      <w:r w:rsidRPr="001955BF">
        <w:rPr>
          <w:rStyle w:val="study-note-ref"/>
          <w:sz w:val="18"/>
          <w:szCs w:val="18"/>
          <w:bdr w:val="none" w:sz="0" w:space="0" w:color="auto" w:frame="1"/>
        </w:rPr>
        <w:t>generation</w:t>
      </w:r>
      <w:r w:rsidRPr="001955BF">
        <w:rPr>
          <w:sz w:val="18"/>
          <w:szCs w:val="18"/>
        </w:rPr>
        <w:t xml:space="preserve">, that shall not pass until they shall see an </w:t>
      </w:r>
      <w:r>
        <w:rPr>
          <w:sz w:val="18"/>
          <w:szCs w:val="18"/>
        </w:rPr>
        <w:tab/>
      </w:r>
      <w:r>
        <w:rPr>
          <w:sz w:val="18"/>
          <w:szCs w:val="18"/>
        </w:rPr>
        <w:tab/>
      </w:r>
      <w:r>
        <w:rPr>
          <w:sz w:val="18"/>
          <w:szCs w:val="18"/>
        </w:rPr>
        <w:tab/>
      </w:r>
      <w:r>
        <w:rPr>
          <w:sz w:val="18"/>
          <w:szCs w:val="18"/>
        </w:rPr>
        <w:tab/>
      </w:r>
      <w:r w:rsidRPr="001955BF">
        <w:rPr>
          <w:sz w:val="18"/>
          <w:szCs w:val="18"/>
        </w:rPr>
        <w:t>overflowing </w:t>
      </w:r>
      <w:r w:rsidRPr="001955BF">
        <w:rPr>
          <w:rStyle w:val="study-note-ref"/>
          <w:sz w:val="18"/>
          <w:szCs w:val="18"/>
          <w:bdr w:val="none" w:sz="0" w:space="0" w:color="auto" w:frame="1"/>
        </w:rPr>
        <w:t>scourge</w:t>
      </w:r>
      <w:r w:rsidRPr="001955BF">
        <w:rPr>
          <w:sz w:val="18"/>
          <w:szCs w:val="18"/>
        </w:rPr>
        <w:t>; for a desolating </w:t>
      </w:r>
      <w:r w:rsidRPr="001955BF">
        <w:rPr>
          <w:rStyle w:val="study-note-ref"/>
          <w:sz w:val="18"/>
          <w:szCs w:val="18"/>
          <w:bdr w:val="none" w:sz="0" w:space="0" w:color="auto" w:frame="1"/>
        </w:rPr>
        <w:t>sickness</w:t>
      </w:r>
      <w:r w:rsidRPr="001955BF">
        <w:rPr>
          <w:sz w:val="18"/>
          <w:szCs w:val="18"/>
        </w:rPr>
        <w:t> shall cover the land.</w:t>
      </w:r>
      <w:r>
        <w:rPr>
          <w:sz w:val="18"/>
          <w:szCs w:val="18"/>
        </w:rPr>
        <w:t xml:space="preserve"> </w:t>
      </w:r>
      <w:r w:rsidRPr="001955BF">
        <w:rPr>
          <w:sz w:val="18"/>
          <w:szCs w:val="18"/>
        </w:rPr>
        <w:t>But my disciples shall </w:t>
      </w:r>
      <w:r w:rsidRPr="001955BF">
        <w:rPr>
          <w:rStyle w:val="study-note-ref"/>
          <w:sz w:val="18"/>
          <w:szCs w:val="18"/>
          <w:bdr w:val="none" w:sz="0" w:space="0" w:color="auto" w:frame="1"/>
        </w:rPr>
        <w:t>stand</w:t>
      </w:r>
      <w:r w:rsidRPr="001955BF">
        <w:rPr>
          <w:sz w:val="18"/>
          <w:szCs w:val="18"/>
        </w:rPr>
        <w:t xml:space="preserve"> in holy </w:t>
      </w:r>
      <w:r>
        <w:rPr>
          <w:sz w:val="18"/>
          <w:szCs w:val="18"/>
        </w:rPr>
        <w:tab/>
      </w:r>
      <w:r>
        <w:rPr>
          <w:sz w:val="18"/>
          <w:szCs w:val="18"/>
        </w:rPr>
        <w:tab/>
      </w:r>
      <w:r>
        <w:rPr>
          <w:sz w:val="18"/>
          <w:szCs w:val="18"/>
        </w:rPr>
        <w:tab/>
      </w:r>
      <w:r w:rsidRPr="001955BF">
        <w:rPr>
          <w:sz w:val="18"/>
          <w:szCs w:val="18"/>
        </w:rPr>
        <w:t>places, and shall not be moved; but among the wicked, men shall lift up their voices and </w:t>
      </w:r>
      <w:r w:rsidRPr="001955BF">
        <w:rPr>
          <w:rStyle w:val="study-note-ref"/>
          <w:sz w:val="18"/>
          <w:szCs w:val="18"/>
          <w:bdr w:val="none" w:sz="0" w:space="0" w:color="auto" w:frame="1"/>
        </w:rPr>
        <w:t>curse</w:t>
      </w:r>
      <w:r w:rsidRPr="001955BF">
        <w:rPr>
          <w:sz w:val="18"/>
          <w:szCs w:val="18"/>
        </w:rPr>
        <w:t> God and die.</w:t>
      </w:r>
      <w:r>
        <w:rPr>
          <w:sz w:val="18"/>
          <w:szCs w:val="18"/>
        </w:rPr>
        <w:t>”</w:t>
      </w:r>
    </w:p>
    <w:p w:rsidR="00FB6F87" w:rsidRDefault="00FB6F87" w:rsidP="00FB6F87">
      <w:pPr>
        <w:pStyle w:val="NoSpacing"/>
        <w:rPr>
          <w:b/>
          <w:sz w:val="18"/>
          <w:szCs w:val="18"/>
          <w:u w:val="single"/>
        </w:rPr>
      </w:pPr>
    </w:p>
    <w:p w:rsidR="00FB6F87" w:rsidRPr="007B2A62" w:rsidRDefault="00FB6F87" w:rsidP="00FB6F87">
      <w:pPr>
        <w:pStyle w:val="NoSpacing"/>
        <w:rPr>
          <w:b/>
          <w:sz w:val="18"/>
          <w:szCs w:val="18"/>
          <w:u w:val="single"/>
        </w:rPr>
      </w:pPr>
    </w:p>
    <w:p w:rsidR="00FB6F87" w:rsidRPr="007B2A62" w:rsidRDefault="00FB6F87" w:rsidP="00FB6F87">
      <w:pPr>
        <w:pStyle w:val="NoSpacing"/>
        <w:rPr>
          <w:b/>
          <w:sz w:val="18"/>
          <w:szCs w:val="18"/>
          <w:u w:val="single"/>
        </w:rPr>
      </w:pPr>
      <w:r w:rsidRPr="007B2A62">
        <w:rPr>
          <w:b/>
          <w:sz w:val="18"/>
          <w:szCs w:val="18"/>
          <w:u w:val="single"/>
        </w:rPr>
        <w:t>Adam will return to the earth at Spring Hill, or Adam-ondi-Ahman before the Second Coming</w:t>
      </w:r>
      <w:r>
        <w:rPr>
          <w:b/>
          <w:sz w:val="18"/>
          <w:szCs w:val="18"/>
          <w:u w:val="single"/>
        </w:rPr>
        <w:t xml:space="preserve"> </w:t>
      </w:r>
      <w:r w:rsidRPr="007B2A62">
        <w:rPr>
          <w:b/>
          <w:sz w:val="18"/>
          <w:szCs w:val="18"/>
          <w:u w:val="single"/>
        </w:rPr>
        <w:t>(D&amp;C 116:1)</w:t>
      </w:r>
    </w:p>
    <w:p w:rsidR="00FB6F87" w:rsidRDefault="00FB6F87" w:rsidP="00FB6F87">
      <w:pPr>
        <w:pStyle w:val="NoSpacing"/>
        <w:rPr>
          <w:sz w:val="18"/>
          <w:szCs w:val="18"/>
          <w:shd w:val="clear" w:color="auto" w:fill="FFFFFF"/>
        </w:rPr>
      </w:pPr>
      <w:r>
        <w:rPr>
          <w:sz w:val="18"/>
          <w:szCs w:val="18"/>
          <w:shd w:val="clear" w:color="auto" w:fill="FFFFFF"/>
        </w:rPr>
        <w:tab/>
        <w:t>[And the Lord spake, saying,]</w:t>
      </w:r>
    </w:p>
    <w:p w:rsidR="00FB6F87" w:rsidRDefault="00FB6F87" w:rsidP="00FB6F87">
      <w:pPr>
        <w:pStyle w:val="NoSpacing"/>
        <w:rPr>
          <w:sz w:val="18"/>
          <w:szCs w:val="18"/>
          <w:shd w:val="clear" w:color="auto" w:fill="FFFFFF"/>
        </w:rPr>
      </w:pPr>
    </w:p>
    <w:p w:rsidR="00FB6F87" w:rsidRPr="00221488" w:rsidRDefault="00FB6F87" w:rsidP="00FB6F87">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221488">
        <w:rPr>
          <w:sz w:val="18"/>
          <w:szCs w:val="18"/>
          <w:shd w:val="clear" w:color="auto" w:fill="FFFFFF"/>
        </w:rPr>
        <w:t>Spring Hill is named by the Lord </w:t>
      </w:r>
      <w:r w:rsidRPr="00221488">
        <w:rPr>
          <w:rStyle w:val="study-note-ref"/>
          <w:sz w:val="18"/>
          <w:szCs w:val="18"/>
          <w:bdr w:val="none" w:sz="0" w:space="0" w:color="auto" w:frame="1"/>
          <w:shd w:val="clear" w:color="auto" w:fill="FFFFFF"/>
        </w:rPr>
        <w:t>Adam-ondi-Ahman</w:t>
      </w:r>
      <w:r w:rsidRPr="00221488">
        <w:rPr>
          <w:sz w:val="18"/>
          <w:szCs w:val="18"/>
          <w:shd w:val="clear" w:color="auto" w:fill="FFFFFF"/>
        </w:rPr>
        <w:t>, because, said he, it is the place where </w:t>
      </w:r>
      <w:r w:rsidRPr="00221488">
        <w:rPr>
          <w:rStyle w:val="study-note-ref"/>
          <w:sz w:val="18"/>
          <w:szCs w:val="18"/>
          <w:bdr w:val="none" w:sz="0" w:space="0" w:color="auto" w:frame="1"/>
          <w:shd w:val="clear" w:color="auto" w:fill="FFFFFF"/>
        </w:rPr>
        <w:t>Adam</w:t>
      </w:r>
      <w:r w:rsidRPr="00221488">
        <w:rPr>
          <w:sz w:val="18"/>
          <w:szCs w:val="18"/>
          <w:shd w:val="clear" w:color="auto" w:fill="FFFFFF"/>
        </w:rPr>
        <w:t xml:space="preserve"> shall </w:t>
      </w:r>
      <w:r>
        <w:rPr>
          <w:sz w:val="18"/>
          <w:szCs w:val="18"/>
          <w:shd w:val="clear" w:color="auto" w:fill="FFFFFF"/>
        </w:rPr>
        <w:tab/>
      </w:r>
      <w:r>
        <w:rPr>
          <w:sz w:val="18"/>
          <w:szCs w:val="18"/>
          <w:shd w:val="clear" w:color="auto" w:fill="FFFFFF"/>
        </w:rPr>
        <w:tab/>
      </w:r>
      <w:r>
        <w:rPr>
          <w:sz w:val="18"/>
          <w:szCs w:val="18"/>
          <w:shd w:val="clear" w:color="auto" w:fill="FFFFFF"/>
        </w:rPr>
        <w:tab/>
      </w:r>
      <w:r w:rsidRPr="00221488">
        <w:rPr>
          <w:sz w:val="18"/>
          <w:szCs w:val="18"/>
          <w:shd w:val="clear" w:color="auto" w:fill="FFFFFF"/>
        </w:rPr>
        <w:t>come to visit his people, or the Ancient of Days shall sit, as spoken of by Daniel the prophet.</w:t>
      </w:r>
      <w:r>
        <w:rPr>
          <w:sz w:val="18"/>
          <w:szCs w:val="18"/>
          <w:shd w:val="clear" w:color="auto" w:fill="FFFFFF"/>
        </w:rPr>
        <w:t>”</w:t>
      </w:r>
    </w:p>
    <w:p w:rsidR="00FB6F87" w:rsidRPr="007B2A62" w:rsidRDefault="00FB6F87" w:rsidP="00FB6F87">
      <w:pPr>
        <w:pStyle w:val="NoSpacing"/>
        <w:rPr>
          <w:b/>
          <w:sz w:val="18"/>
          <w:szCs w:val="18"/>
          <w:u w:val="single"/>
        </w:rPr>
      </w:pPr>
    </w:p>
    <w:p w:rsidR="00FB6F87" w:rsidRPr="007B2A62" w:rsidRDefault="00FB6F87" w:rsidP="00FB6F87">
      <w:pPr>
        <w:pStyle w:val="NoSpacing"/>
        <w:rPr>
          <w:b/>
          <w:sz w:val="18"/>
          <w:szCs w:val="18"/>
          <w:u w:val="single"/>
        </w:rPr>
      </w:pPr>
      <w:r w:rsidRPr="007B2A62">
        <w:rPr>
          <w:b/>
          <w:sz w:val="18"/>
          <w:szCs w:val="18"/>
          <w:u w:val="single"/>
        </w:rPr>
        <w:t>A descendant of Jesus Christ, Ephraim, and Joseph will rise with great power in the latter-days</w:t>
      </w:r>
      <w:r>
        <w:rPr>
          <w:b/>
          <w:sz w:val="18"/>
          <w:szCs w:val="18"/>
          <w:u w:val="single"/>
        </w:rPr>
        <w:t xml:space="preserve"> </w:t>
      </w:r>
      <w:r w:rsidRPr="007B2A62">
        <w:rPr>
          <w:b/>
          <w:sz w:val="18"/>
          <w:szCs w:val="18"/>
          <w:u w:val="single"/>
        </w:rPr>
        <w:t xml:space="preserve">(D&amp;C </w:t>
      </w:r>
      <w:r>
        <w:rPr>
          <w:b/>
          <w:sz w:val="18"/>
          <w:szCs w:val="18"/>
          <w:u w:val="single"/>
        </w:rPr>
        <w:t>113:</w:t>
      </w:r>
      <w:r w:rsidRPr="007B2A62">
        <w:rPr>
          <w:b/>
          <w:sz w:val="18"/>
          <w:szCs w:val="18"/>
          <w:u w:val="single"/>
        </w:rPr>
        <w:t>3-4)</w:t>
      </w:r>
    </w:p>
    <w:p w:rsidR="00FB6F87" w:rsidRPr="0084396A" w:rsidRDefault="00FB6F87" w:rsidP="00FB6F87">
      <w:pPr>
        <w:pStyle w:val="NoSpacing"/>
        <w:rPr>
          <w:sz w:val="18"/>
          <w:szCs w:val="18"/>
        </w:rPr>
      </w:pPr>
      <w:r>
        <w:tab/>
      </w:r>
      <w:r w:rsidRPr="0084396A">
        <w:rPr>
          <w:sz w:val="18"/>
          <w:szCs w:val="18"/>
        </w:rPr>
        <w:t>Q: What is the </w:t>
      </w:r>
      <w:r w:rsidRPr="0084396A">
        <w:rPr>
          <w:rStyle w:val="study-note-ref"/>
          <w:sz w:val="18"/>
          <w:szCs w:val="18"/>
          <w:bdr w:val="none" w:sz="0" w:space="0" w:color="auto" w:frame="1"/>
        </w:rPr>
        <w:t>rod</w:t>
      </w:r>
      <w:r w:rsidRPr="0084396A">
        <w:rPr>
          <w:sz w:val="18"/>
          <w:szCs w:val="18"/>
        </w:rPr>
        <w:t> spoken of in the </w:t>
      </w:r>
      <w:hyperlink r:id="rId70" w:anchor="p1" w:history="1">
        <w:r w:rsidRPr="0084396A">
          <w:rPr>
            <w:rStyle w:val="Hyperlink"/>
            <w:sz w:val="18"/>
            <w:szCs w:val="18"/>
            <w:bdr w:val="none" w:sz="0" w:space="0" w:color="auto" w:frame="1"/>
          </w:rPr>
          <w:t>first verse of the 11th chapter of Isaiah</w:t>
        </w:r>
      </w:hyperlink>
      <w:r w:rsidRPr="0084396A">
        <w:rPr>
          <w:sz w:val="18"/>
          <w:szCs w:val="18"/>
        </w:rPr>
        <w:t>, that should come of the Stem of Jesse?</w:t>
      </w:r>
    </w:p>
    <w:p w:rsidR="00FB6F87" w:rsidRDefault="00FB6F87" w:rsidP="00FB6F87">
      <w:pPr>
        <w:pStyle w:val="NoSpacing"/>
        <w:rPr>
          <w:sz w:val="18"/>
          <w:szCs w:val="18"/>
        </w:rPr>
      </w:pPr>
    </w:p>
    <w:p w:rsidR="00FB6F87" w:rsidRPr="00221488" w:rsidRDefault="00FB6F87" w:rsidP="00FB6F87">
      <w:pPr>
        <w:pStyle w:val="NoSpacing"/>
        <w:rPr>
          <w:sz w:val="18"/>
          <w:szCs w:val="18"/>
        </w:rPr>
      </w:pPr>
      <w:r>
        <w:rPr>
          <w:sz w:val="18"/>
          <w:szCs w:val="18"/>
        </w:rPr>
        <w:tab/>
        <w:t>A:</w:t>
      </w:r>
      <w:r w:rsidRPr="00221488">
        <w:rPr>
          <w:sz w:val="18"/>
          <w:szCs w:val="18"/>
        </w:rPr>
        <w:t xml:space="preserve">Behold, thus saith the Lord: It is a servant in the hands of Christ, who is partly a descendant of Jesse as well as </w:t>
      </w:r>
      <w:r>
        <w:rPr>
          <w:sz w:val="18"/>
          <w:szCs w:val="18"/>
        </w:rPr>
        <w:tab/>
      </w:r>
      <w:r w:rsidRPr="00221488">
        <w:rPr>
          <w:sz w:val="18"/>
          <w:szCs w:val="18"/>
        </w:rPr>
        <w:t>of </w:t>
      </w:r>
      <w:r w:rsidRPr="00221488">
        <w:rPr>
          <w:rStyle w:val="study-note-ref"/>
          <w:sz w:val="18"/>
          <w:szCs w:val="18"/>
          <w:bdr w:val="none" w:sz="0" w:space="0" w:color="auto" w:frame="1"/>
        </w:rPr>
        <w:t>Ephraim</w:t>
      </w:r>
      <w:r w:rsidRPr="00221488">
        <w:rPr>
          <w:sz w:val="18"/>
          <w:szCs w:val="18"/>
        </w:rPr>
        <w:t>, or of the house of Joseph, on whom there is laid much </w:t>
      </w:r>
      <w:r w:rsidRPr="00221488">
        <w:rPr>
          <w:rStyle w:val="study-note-ref"/>
          <w:sz w:val="18"/>
          <w:szCs w:val="18"/>
          <w:bdr w:val="none" w:sz="0" w:space="0" w:color="auto" w:frame="1"/>
        </w:rPr>
        <w:t>power</w:t>
      </w:r>
      <w:r w:rsidRPr="00221488">
        <w:rPr>
          <w:sz w:val="18"/>
          <w:szCs w:val="18"/>
        </w:rPr>
        <w:t>.</w:t>
      </w:r>
    </w:p>
    <w:p w:rsidR="00FB6F87" w:rsidRPr="007B2A62" w:rsidRDefault="00FB6F87" w:rsidP="00FB6F87">
      <w:pPr>
        <w:pStyle w:val="NoSpacing"/>
        <w:rPr>
          <w:b/>
          <w:sz w:val="18"/>
          <w:szCs w:val="18"/>
          <w:u w:val="single"/>
        </w:rPr>
      </w:pPr>
    </w:p>
    <w:p w:rsidR="00FB6F87" w:rsidRPr="007B2A62" w:rsidRDefault="00FB6F87" w:rsidP="00FB6F87">
      <w:pPr>
        <w:pStyle w:val="NoSpacing"/>
        <w:rPr>
          <w:b/>
          <w:sz w:val="18"/>
          <w:szCs w:val="18"/>
          <w:u w:val="single"/>
        </w:rPr>
      </w:pPr>
      <w:r w:rsidRPr="007B2A62">
        <w:rPr>
          <w:b/>
          <w:sz w:val="18"/>
          <w:szCs w:val="18"/>
          <w:u w:val="single"/>
        </w:rPr>
        <w:t>A descendant of Jesus Christ and Joseph will have birthright authority to the priesthood in the latter-days</w:t>
      </w:r>
    </w:p>
    <w:p w:rsidR="00FB6F87" w:rsidRPr="007B2A62" w:rsidRDefault="00FB6F87" w:rsidP="00FB6F87">
      <w:pPr>
        <w:pStyle w:val="NoSpacing"/>
        <w:rPr>
          <w:b/>
          <w:sz w:val="18"/>
          <w:szCs w:val="18"/>
          <w:u w:val="single"/>
        </w:rPr>
      </w:pPr>
      <w:r w:rsidRPr="007B2A62">
        <w:rPr>
          <w:b/>
          <w:sz w:val="18"/>
          <w:szCs w:val="18"/>
          <w:u w:val="single"/>
        </w:rPr>
        <w:t>(D&amp;C 113:</w:t>
      </w:r>
      <w:r>
        <w:rPr>
          <w:b/>
          <w:sz w:val="18"/>
          <w:szCs w:val="18"/>
          <w:u w:val="single"/>
        </w:rPr>
        <w:t>5-</w:t>
      </w:r>
      <w:r w:rsidRPr="007B2A62">
        <w:rPr>
          <w:b/>
          <w:sz w:val="18"/>
          <w:szCs w:val="18"/>
          <w:u w:val="single"/>
        </w:rPr>
        <w:t>6)</w:t>
      </w:r>
    </w:p>
    <w:p w:rsidR="00FB6F87" w:rsidRPr="00221488" w:rsidRDefault="00FB6F87" w:rsidP="00FB6F87">
      <w:pPr>
        <w:pStyle w:val="NoSpacing"/>
        <w:rPr>
          <w:sz w:val="18"/>
          <w:szCs w:val="18"/>
        </w:rPr>
      </w:pPr>
      <w:r>
        <w:rPr>
          <w:sz w:val="18"/>
          <w:szCs w:val="18"/>
        </w:rPr>
        <w:tab/>
        <w:t>Q:</w:t>
      </w:r>
      <w:r w:rsidRPr="00221488">
        <w:rPr>
          <w:sz w:val="18"/>
          <w:szCs w:val="18"/>
        </w:rPr>
        <w:t>What is the </w:t>
      </w:r>
      <w:r w:rsidRPr="00221488">
        <w:rPr>
          <w:rStyle w:val="study-note-ref"/>
          <w:sz w:val="18"/>
          <w:szCs w:val="18"/>
          <w:bdr w:val="none" w:sz="0" w:space="0" w:color="auto" w:frame="1"/>
        </w:rPr>
        <w:t>root of Jesse</w:t>
      </w:r>
      <w:r w:rsidRPr="00221488">
        <w:rPr>
          <w:sz w:val="18"/>
          <w:szCs w:val="18"/>
        </w:rPr>
        <w:t xml:space="preserve"> spoken </w:t>
      </w:r>
      <w:r w:rsidRPr="0084396A">
        <w:rPr>
          <w:sz w:val="18"/>
          <w:szCs w:val="18"/>
        </w:rPr>
        <w:t>of in the </w:t>
      </w:r>
      <w:hyperlink r:id="rId71" w:anchor="p10" w:history="1">
        <w:r w:rsidRPr="0084396A">
          <w:rPr>
            <w:sz w:val="18"/>
            <w:szCs w:val="18"/>
          </w:rPr>
          <w:t>10th verse of the 11th chapter</w:t>
        </w:r>
      </w:hyperlink>
      <w:r w:rsidRPr="0084396A">
        <w:rPr>
          <w:sz w:val="18"/>
          <w:szCs w:val="18"/>
        </w:rPr>
        <w:t>?</w:t>
      </w:r>
    </w:p>
    <w:p w:rsidR="00FB6F87" w:rsidRDefault="00FB6F87" w:rsidP="00FB6F87">
      <w:pPr>
        <w:pStyle w:val="NoSpacing"/>
        <w:rPr>
          <w:sz w:val="18"/>
          <w:szCs w:val="18"/>
        </w:rPr>
      </w:pPr>
    </w:p>
    <w:p w:rsidR="00FB6F87" w:rsidRPr="00221488" w:rsidRDefault="00FB6F87" w:rsidP="00FB6F87">
      <w:pPr>
        <w:pStyle w:val="NoSpacing"/>
        <w:rPr>
          <w:sz w:val="18"/>
          <w:szCs w:val="18"/>
        </w:rPr>
      </w:pPr>
      <w:r>
        <w:rPr>
          <w:sz w:val="18"/>
          <w:szCs w:val="18"/>
        </w:rPr>
        <w:tab/>
        <w:t>A:</w:t>
      </w:r>
      <w:r w:rsidRPr="00221488">
        <w:rPr>
          <w:sz w:val="18"/>
          <w:szCs w:val="18"/>
        </w:rPr>
        <w:t>Behold, thus saith the Lord, it is a </w:t>
      </w:r>
      <w:r w:rsidRPr="00221488">
        <w:rPr>
          <w:rStyle w:val="study-note-ref"/>
          <w:sz w:val="18"/>
          <w:szCs w:val="18"/>
          <w:bdr w:val="none" w:sz="0" w:space="0" w:color="auto" w:frame="1"/>
        </w:rPr>
        <w:t>descendant</w:t>
      </w:r>
      <w:r w:rsidRPr="00221488">
        <w:rPr>
          <w:sz w:val="18"/>
          <w:szCs w:val="18"/>
        </w:rPr>
        <w:t> of Jesse, as well as of Jo</w:t>
      </w:r>
      <w:r>
        <w:rPr>
          <w:sz w:val="18"/>
          <w:szCs w:val="18"/>
        </w:rPr>
        <w:t xml:space="preserve">seph, unto whom rightly belongs the </w:t>
      </w:r>
      <w:r>
        <w:rPr>
          <w:sz w:val="18"/>
          <w:szCs w:val="18"/>
        </w:rPr>
        <w:tab/>
      </w:r>
      <w:r>
        <w:rPr>
          <w:sz w:val="18"/>
          <w:szCs w:val="18"/>
        </w:rPr>
        <w:tab/>
      </w:r>
      <w:r w:rsidRPr="00221488">
        <w:rPr>
          <w:rStyle w:val="study-note-ref"/>
          <w:sz w:val="18"/>
          <w:szCs w:val="18"/>
          <w:bdr w:val="none" w:sz="0" w:space="0" w:color="auto" w:frame="1"/>
        </w:rPr>
        <w:t>priesthood</w:t>
      </w:r>
      <w:r w:rsidRPr="00221488">
        <w:rPr>
          <w:sz w:val="18"/>
          <w:szCs w:val="18"/>
        </w:rPr>
        <w:t>, and the </w:t>
      </w:r>
      <w:r w:rsidRPr="00221488">
        <w:rPr>
          <w:rStyle w:val="study-note-ref"/>
          <w:sz w:val="18"/>
          <w:szCs w:val="18"/>
          <w:bdr w:val="none" w:sz="0" w:space="0" w:color="auto" w:frame="1"/>
        </w:rPr>
        <w:t>keys</w:t>
      </w:r>
      <w:r w:rsidRPr="00221488">
        <w:rPr>
          <w:sz w:val="18"/>
          <w:szCs w:val="18"/>
        </w:rPr>
        <w:t> of the kingdom, for an </w:t>
      </w:r>
      <w:r w:rsidRPr="00221488">
        <w:rPr>
          <w:rStyle w:val="study-note-ref"/>
          <w:sz w:val="18"/>
          <w:szCs w:val="18"/>
          <w:bdr w:val="none" w:sz="0" w:space="0" w:color="auto" w:frame="1"/>
        </w:rPr>
        <w:t>ensign</w:t>
      </w:r>
      <w:r w:rsidRPr="00221488">
        <w:rPr>
          <w:sz w:val="18"/>
          <w:szCs w:val="18"/>
        </w:rPr>
        <w:t>, and for the gathering of my people in the </w:t>
      </w:r>
      <w:r w:rsidRPr="00221488">
        <w:rPr>
          <w:rStyle w:val="study-note-ref"/>
          <w:sz w:val="18"/>
          <w:szCs w:val="18"/>
          <w:bdr w:val="none" w:sz="0" w:space="0" w:color="auto" w:frame="1"/>
        </w:rPr>
        <w:t>last days</w:t>
      </w:r>
      <w:r w:rsidRPr="00221488">
        <w:rPr>
          <w:sz w:val="18"/>
          <w:szCs w:val="18"/>
        </w:rPr>
        <w:t>.</w:t>
      </w:r>
    </w:p>
    <w:p w:rsidR="00FB6F87" w:rsidRPr="007B2A62" w:rsidRDefault="00FB6F87" w:rsidP="00FB6F87">
      <w:pPr>
        <w:pStyle w:val="NoSpacing"/>
        <w:rPr>
          <w:b/>
          <w:sz w:val="18"/>
          <w:szCs w:val="18"/>
          <w:u w:val="single"/>
        </w:rPr>
      </w:pPr>
    </w:p>
    <w:p w:rsidR="00FB6F87" w:rsidRPr="007B2A62" w:rsidRDefault="00FB6F87" w:rsidP="00FB6F87">
      <w:pPr>
        <w:pStyle w:val="NoSpacing"/>
        <w:rPr>
          <w:b/>
          <w:sz w:val="18"/>
          <w:szCs w:val="18"/>
          <w:u w:val="single"/>
        </w:rPr>
      </w:pPr>
      <w:r w:rsidRPr="007B2A62">
        <w:rPr>
          <w:b/>
          <w:sz w:val="18"/>
          <w:szCs w:val="18"/>
          <w:u w:val="single"/>
        </w:rPr>
        <w:t>2 Prophets/apostles will be sent to Jerusalem to preach to the Jews prior to the Second Coming (D&amp;C 77:15)</w:t>
      </w:r>
    </w:p>
    <w:p w:rsidR="00FB6F87" w:rsidRDefault="00FB6F87" w:rsidP="00FB6F87">
      <w:pPr>
        <w:pStyle w:val="NoSpacing"/>
        <w:ind w:left="720"/>
        <w:rPr>
          <w:rStyle w:val="question"/>
          <w:sz w:val="18"/>
          <w:szCs w:val="18"/>
          <w:bdr w:val="none" w:sz="0" w:space="0" w:color="auto" w:frame="1"/>
          <w:shd w:val="clear" w:color="auto" w:fill="FFFFFF"/>
        </w:rPr>
      </w:pPr>
      <w:r w:rsidRPr="00221488">
        <w:rPr>
          <w:rStyle w:val="question"/>
          <w:sz w:val="18"/>
          <w:szCs w:val="18"/>
          <w:bdr w:val="none" w:sz="0" w:space="0" w:color="auto" w:frame="1"/>
          <w:shd w:val="clear" w:color="auto" w:fill="FFFFFF"/>
        </w:rPr>
        <w:t>Q. What is to be understood by the two </w:t>
      </w:r>
      <w:r w:rsidRPr="00221488">
        <w:rPr>
          <w:rStyle w:val="study-note-ref"/>
          <w:sz w:val="18"/>
          <w:szCs w:val="18"/>
          <w:bdr w:val="none" w:sz="0" w:space="0" w:color="auto" w:frame="1"/>
          <w:shd w:val="clear" w:color="auto" w:fill="FFFFFF"/>
        </w:rPr>
        <w:t>witnesses</w:t>
      </w:r>
      <w:r w:rsidRPr="00221488">
        <w:rPr>
          <w:rStyle w:val="question"/>
          <w:sz w:val="18"/>
          <w:szCs w:val="18"/>
          <w:bdr w:val="none" w:sz="0" w:space="0" w:color="auto" w:frame="1"/>
          <w:shd w:val="clear" w:color="auto" w:fill="FFFFFF"/>
        </w:rPr>
        <w:t xml:space="preserve">, in </w:t>
      </w:r>
      <w:r w:rsidRPr="0084396A">
        <w:rPr>
          <w:sz w:val="18"/>
          <w:szCs w:val="18"/>
        </w:rPr>
        <w:t>the </w:t>
      </w:r>
      <w:hyperlink r:id="rId72" w:history="1">
        <w:r w:rsidRPr="0084396A">
          <w:rPr>
            <w:sz w:val="18"/>
            <w:szCs w:val="18"/>
          </w:rPr>
          <w:t>eleventh chapter of Revelation</w:t>
        </w:r>
      </w:hyperlink>
      <w:r w:rsidRPr="0084396A">
        <w:rPr>
          <w:sz w:val="18"/>
          <w:szCs w:val="18"/>
        </w:rPr>
        <w:t>?</w:t>
      </w:r>
    </w:p>
    <w:p w:rsidR="00FB6F87" w:rsidRDefault="00FB6F87" w:rsidP="00FB6F87">
      <w:pPr>
        <w:pStyle w:val="NoSpacing"/>
        <w:ind w:left="720"/>
        <w:rPr>
          <w:rStyle w:val="answer"/>
          <w:sz w:val="18"/>
          <w:szCs w:val="18"/>
          <w:bdr w:val="none" w:sz="0" w:space="0" w:color="auto" w:frame="1"/>
          <w:shd w:val="clear" w:color="auto" w:fill="FFFFFF"/>
        </w:rPr>
      </w:pPr>
    </w:p>
    <w:p w:rsidR="00FB6F87" w:rsidRPr="00221488" w:rsidRDefault="00FB6F87" w:rsidP="00FB6F87">
      <w:pPr>
        <w:pStyle w:val="NoSpacing"/>
        <w:ind w:left="720"/>
        <w:rPr>
          <w:rStyle w:val="answer"/>
          <w:sz w:val="18"/>
          <w:szCs w:val="18"/>
          <w:bdr w:val="none" w:sz="0" w:space="0" w:color="auto" w:frame="1"/>
          <w:shd w:val="clear" w:color="auto" w:fill="FFFFFF"/>
        </w:rPr>
      </w:pPr>
      <w:r w:rsidRPr="00221488">
        <w:rPr>
          <w:rStyle w:val="answer"/>
          <w:sz w:val="18"/>
          <w:szCs w:val="18"/>
          <w:bdr w:val="none" w:sz="0" w:space="0" w:color="auto" w:frame="1"/>
          <w:shd w:val="clear" w:color="auto" w:fill="FFFFFF"/>
        </w:rPr>
        <w:t>A. They are two prophets that are to be raised up to the </w:t>
      </w:r>
      <w:r w:rsidRPr="00221488">
        <w:rPr>
          <w:rStyle w:val="study-note-ref"/>
          <w:sz w:val="18"/>
          <w:szCs w:val="18"/>
          <w:bdr w:val="none" w:sz="0" w:space="0" w:color="auto" w:frame="1"/>
          <w:shd w:val="clear" w:color="auto" w:fill="FFFFFF"/>
        </w:rPr>
        <w:t>Jewish nation</w:t>
      </w:r>
      <w:r w:rsidRPr="00221488">
        <w:rPr>
          <w:rStyle w:val="answer"/>
          <w:sz w:val="18"/>
          <w:szCs w:val="18"/>
          <w:bdr w:val="none" w:sz="0" w:space="0" w:color="auto" w:frame="1"/>
          <w:shd w:val="clear" w:color="auto" w:fill="FFFFFF"/>
        </w:rPr>
        <w:t> in the last days, at the time of the </w:t>
      </w:r>
      <w:r w:rsidRPr="00221488">
        <w:rPr>
          <w:rStyle w:val="study-note-ref"/>
          <w:sz w:val="18"/>
          <w:szCs w:val="18"/>
          <w:bdr w:val="none" w:sz="0" w:space="0" w:color="auto" w:frame="1"/>
          <w:shd w:val="clear" w:color="auto" w:fill="FFFFFF"/>
        </w:rPr>
        <w:t>restoration</w:t>
      </w:r>
      <w:r w:rsidRPr="00221488">
        <w:rPr>
          <w:rStyle w:val="answer"/>
          <w:sz w:val="18"/>
          <w:szCs w:val="18"/>
          <w:bdr w:val="none" w:sz="0" w:space="0" w:color="auto" w:frame="1"/>
          <w:shd w:val="clear" w:color="auto" w:fill="FFFFFF"/>
        </w:rPr>
        <w:t>, and to prophesy to the Jews after they are gathered and have built the city of Jerusalem in the </w:t>
      </w:r>
      <w:r w:rsidRPr="00221488">
        <w:rPr>
          <w:rStyle w:val="study-note-ref"/>
          <w:sz w:val="18"/>
          <w:szCs w:val="18"/>
          <w:bdr w:val="none" w:sz="0" w:space="0" w:color="auto" w:frame="1"/>
          <w:shd w:val="clear" w:color="auto" w:fill="FFFFFF"/>
        </w:rPr>
        <w:t>land</w:t>
      </w:r>
      <w:r w:rsidRPr="00221488">
        <w:rPr>
          <w:rStyle w:val="answer"/>
          <w:sz w:val="18"/>
          <w:szCs w:val="18"/>
          <w:bdr w:val="none" w:sz="0" w:space="0" w:color="auto" w:frame="1"/>
          <w:shd w:val="clear" w:color="auto" w:fill="FFFFFF"/>
        </w:rPr>
        <w:t> of their fathers.</w:t>
      </w:r>
    </w:p>
    <w:p w:rsidR="00FB6F87" w:rsidRDefault="00FB6F87" w:rsidP="00FB6F87">
      <w:pPr>
        <w:pStyle w:val="NoSpacing"/>
        <w:rPr>
          <w:sz w:val="18"/>
          <w:szCs w:val="18"/>
        </w:rPr>
      </w:pPr>
    </w:p>
    <w:p w:rsidR="00FB6F87" w:rsidRPr="003349A4" w:rsidRDefault="00FB6F87" w:rsidP="00FB6F87">
      <w:pPr>
        <w:pStyle w:val="NoSpacing"/>
        <w:rPr>
          <w:b/>
          <w:sz w:val="18"/>
          <w:szCs w:val="18"/>
          <w:u w:val="single"/>
        </w:rPr>
      </w:pPr>
      <w:r w:rsidRPr="003349A4">
        <w:rPr>
          <w:b/>
          <w:sz w:val="18"/>
          <w:szCs w:val="18"/>
          <w:u w:val="single"/>
        </w:rPr>
        <w:t>The land of Far West will have a temple and be a place of gathering for the Saints of Zion (D&amp;C 115:7-10)</w:t>
      </w:r>
    </w:p>
    <w:p w:rsidR="00FB6F87" w:rsidRDefault="00FB6F87" w:rsidP="00FB6F87">
      <w:pPr>
        <w:pStyle w:val="NoSpacing"/>
        <w:rPr>
          <w:sz w:val="18"/>
          <w:szCs w:val="18"/>
        </w:rPr>
      </w:pPr>
      <w:r>
        <w:rPr>
          <w:sz w:val="18"/>
          <w:szCs w:val="18"/>
        </w:rPr>
        <w:tab/>
        <w:t>[Thus said the Lord,]</w:t>
      </w:r>
    </w:p>
    <w:p w:rsidR="00FB6F87" w:rsidRDefault="00FB6F87" w:rsidP="00FB6F87">
      <w:pPr>
        <w:pStyle w:val="NoSpacing"/>
        <w:rPr>
          <w:sz w:val="18"/>
          <w:szCs w:val="18"/>
        </w:rPr>
      </w:pPr>
    </w:p>
    <w:p w:rsidR="00FB6F87" w:rsidRPr="00221488" w:rsidRDefault="00FB6F87" w:rsidP="00FB6F87">
      <w:pPr>
        <w:pStyle w:val="NoSpacing"/>
        <w:ind w:left="1440"/>
        <w:rPr>
          <w:sz w:val="18"/>
          <w:szCs w:val="18"/>
        </w:rPr>
      </w:pPr>
      <w:r>
        <w:rPr>
          <w:sz w:val="18"/>
          <w:szCs w:val="18"/>
        </w:rPr>
        <w:t>“</w:t>
      </w:r>
      <w:r w:rsidRPr="00221488">
        <w:rPr>
          <w:sz w:val="18"/>
          <w:szCs w:val="18"/>
        </w:rPr>
        <w:t>Let the city, Far West, be a holy and consecrated land unto me; and it shall be called most holy, for the ground upon which thou standest is </w:t>
      </w:r>
      <w:r w:rsidRPr="00221488">
        <w:rPr>
          <w:rStyle w:val="study-note-ref"/>
          <w:sz w:val="18"/>
          <w:szCs w:val="18"/>
          <w:bdr w:val="none" w:sz="0" w:space="0" w:color="auto" w:frame="1"/>
        </w:rPr>
        <w:t>holy</w:t>
      </w:r>
      <w:r w:rsidRPr="00221488">
        <w:rPr>
          <w:sz w:val="18"/>
          <w:szCs w:val="18"/>
        </w:rPr>
        <w:t>.</w:t>
      </w:r>
      <w:r>
        <w:rPr>
          <w:sz w:val="18"/>
          <w:szCs w:val="18"/>
        </w:rPr>
        <w:t xml:space="preserve"> </w:t>
      </w:r>
      <w:r w:rsidRPr="00221488">
        <w:rPr>
          <w:sz w:val="18"/>
          <w:szCs w:val="18"/>
        </w:rPr>
        <w:t>Therefore, I command you to </w:t>
      </w:r>
      <w:r w:rsidRPr="00221488">
        <w:rPr>
          <w:rStyle w:val="study-note-ref"/>
          <w:sz w:val="18"/>
          <w:szCs w:val="18"/>
          <w:bdr w:val="none" w:sz="0" w:space="0" w:color="auto" w:frame="1"/>
        </w:rPr>
        <w:t>build</w:t>
      </w:r>
      <w:r w:rsidRPr="00221488">
        <w:rPr>
          <w:sz w:val="18"/>
          <w:szCs w:val="18"/>
        </w:rPr>
        <w:t> a house unto me, for the gathering together of my saints, that they may </w:t>
      </w:r>
      <w:r w:rsidRPr="00221488">
        <w:rPr>
          <w:rStyle w:val="study-note-ref"/>
          <w:sz w:val="18"/>
          <w:szCs w:val="18"/>
          <w:bdr w:val="none" w:sz="0" w:space="0" w:color="auto" w:frame="1"/>
        </w:rPr>
        <w:t>worship</w:t>
      </w:r>
      <w:r w:rsidRPr="00221488">
        <w:rPr>
          <w:sz w:val="18"/>
          <w:szCs w:val="18"/>
        </w:rPr>
        <w:t> me.</w:t>
      </w:r>
      <w:r>
        <w:rPr>
          <w:sz w:val="18"/>
          <w:szCs w:val="18"/>
        </w:rPr>
        <w:t xml:space="preserve"> </w:t>
      </w:r>
      <w:r w:rsidRPr="00221488">
        <w:rPr>
          <w:sz w:val="18"/>
          <w:szCs w:val="18"/>
        </w:rPr>
        <w:t>And let there be a beginning of this work, and a foundation, and a preparatory work, this following summer;</w:t>
      </w:r>
    </w:p>
    <w:p w:rsidR="00FB6F87" w:rsidRPr="00221488" w:rsidRDefault="00FB6F87" w:rsidP="00FB6F87">
      <w:pPr>
        <w:pStyle w:val="NoSpacing"/>
        <w:ind w:left="1440"/>
        <w:rPr>
          <w:sz w:val="18"/>
          <w:szCs w:val="18"/>
        </w:rPr>
      </w:pPr>
      <w:r w:rsidRPr="00221488">
        <w:rPr>
          <w:sz w:val="18"/>
          <w:szCs w:val="18"/>
        </w:rPr>
        <w:t>And let the beginning be made on the fourth day of July next; and from that time forth let my people </w:t>
      </w:r>
      <w:r w:rsidRPr="00221488">
        <w:rPr>
          <w:rStyle w:val="study-note-ref"/>
          <w:sz w:val="18"/>
          <w:szCs w:val="18"/>
          <w:bdr w:val="none" w:sz="0" w:space="0" w:color="auto" w:frame="1"/>
        </w:rPr>
        <w:t>labor</w:t>
      </w:r>
      <w:r w:rsidRPr="00221488">
        <w:rPr>
          <w:sz w:val="18"/>
          <w:szCs w:val="18"/>
        </w:rPr>
        <w:t> diligently to build a house unto my name;</w:t>
      </w:r>
      <w:r>
        <w:rPr>
          <w:sz w:val="18"/>
          <w:szCs w:val="18"/>
        </w:rPr>
        <w:t>”</w:t>
      </w: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jc w:val="center"/>
        <w:rPr>
          <w:b/>
          <w:i/>
          <w:sz w:val="24"/>
          <w:szCs w:val="24"/>
        </w:rPr>
      </w:pPr>
      <w:r>
        <w:rPr>
          <w:b/>
          <w:i/>
          <w:sz w:val="24"/>
          <w:szCs w:val="24"/>
        </w:rPr>
        <w:t>THE JEWS TO BUILD THE TEMPLE IN JERUSALEM</w:t>
      </w:r>
    </w:p>
    <w:p w:rsidR="00FB6F87" w:rsidRPr="00066D90" w:rsidRDefault="00FB6F87" w:rsidP="00FB6F87">
      <w:pPr>
        <w:pStyle w:val="NoSpacing"/>
        <w:jc w:val="center"/>
        <w:rPr>
          <w:b/>
          <w:i/>
          <w:sz w:val="18"/>
          <w:szCs w:val="18"/>
        </w:rPr>
      </w:pPr>
    </w:p>
    <w:p w:rsidR="00FB6F87" w:rsidRDefault="00FB6F87" w:rsidP="00FB6F87">
      <w:pPr>
        <w:pStyle w:val="NoSpacing"/>
        <w:rPr>
          <w:b/>
          <w:sz w:val="18"/>
          <w:szCs w:val="18"/>
          <w:u w:val="single"/>
        </w:rPr>
      </w:pPr>
      <w:r w:rsidRPr="007B2A62">
        <w:rPr>
          <w:b/>
          <w:sz w:val="18"/>
          <w:szCs w:val="18"/>
          <w:u w:val="single"/>
        </w:rPr>
        <w:t>The building of the latter-day Temple  in Jerusalem; Waters will flow from it which will heal the Dead Sea</w:t>
      </w:r>
      <w:r>
        <w:rPr>
          <w:b/>
          <w:sz w:val="18"/>
          <w:szCs w:val="18"/>
          <w:u w:val="single"/>
        </w:rPr>
        <w:t xml:space="preserve"> </w:t>
      </w:r>
    </w:p>
    <w:p w:rsidR="00FB6F87" w:rsidRPr="00554452" w:rsidRDefault="00FB6F87" w:rsidP="00FB6F87">
      <w:pPr>
        <w:pStyle w:val="NoSpacing"/>
        <w:rPr>
          <w:b/>
          <w:sz w:val="18"/>
          <w:szCs w:val="18"/>
        </w:rPr>
      </w:pPr>
      <w:r w:rsidRPr="00554452">
        <w:rPr>
          <w:b/>
          <w:sz w:val="18"/>
          <w:szCs w:val="18"/>
        </w:rPr>
        <w:t>(See Ezekiel 40-47)</w:t>
      </w:r>
    </w:p>
    <w:p w:rsidR="00FB6F87" w:rsidRPr="007B2A62" w:rsidRDefault="00FB6F87" w:rsidP="00FB6F87">
      <w:pPr>
        <w:pStyle w:val="NoSpacing"/>
        <w:rPr>
          <w:b/>
          <w:sz w:val="18"/>
          <w:szCs w:val="18"/>
          <w:u w:val="single"/>
        </w:rPr>
      </w:pPr>
    </w:p>
    <w:p w:rsidR="00FB6F87" w:rsidRDefault="00FB6F87" w:rsidP="00FB6F87">
      <w:pPr>
        <w:pStyle w:val="NoSpacing"/>
        <w:rPr>
          <w:b/>
          <w:sz w:val="18"/>
          <w:szCs w:val="18"/>
          <w:u w:val="single"/>
        </w:rPr>
      </w:pPr>
      <w:r w:rsidRPr="007B2A62">
        <w:rPr>
          <w:b/>
          <w:sz w:val="18"/>
          <w:szCs w:val="18"/>
          <w:u w:val="single"/>
        </w:rPr>
        <w:t>Lands are named in Jerusalem for the tribes of Israel in Jerusalem, next to the newly built temple</w:t>
      </w:r>
      <w:r>
        <w:rPr>
          <w:b/>
          <w:sz w:val="18"/>
          <w:szCs w:val="18"/>
          <w:u w:val="single"/>
        </w:rPr>
        <w:t xml:space="preserve"> </w:t>
      </w:r>
    </w:p>
    <w:p w:rsidR="00FB6F87" w:rsidRDefault="00FB6F87" w:rsidP="00FB6F87">
      <w:pPr>
        <w:pStyle w:val="NoSpacing"/>
        <w:rPr>
          <w:b/>
          <w:sz w:val="18"/>
          <w:szCs w:val="18"/>
        </w:rPr>
      </w:pPr>
      <w:r w:rsidRPr="00554452">
        <w:rPr>
          <w:b/>
          <w:sz w:val="18"/>
          <w:szCs w:val="18"/>
        </w:rPr>
        <w:t>(See Ezekiel 48)</w:t>
      </w:r>
    </w:p>
    <w:p w:rsidR="00FB6F87" w:rsidRDefault="00FB6F87" w:rsidP="00FB6F87">
      <w:pPr>
        <w:pStyle w:val="NoSpacing"/>
        <w:rPr>
          <w:b/>
          <w:sz w:val="18"/>
          <w:szCs w:val="18"/>
        </w:rPr>
      </w:pPr>
    </w:p>
    <w:p w:rsidR="00FB6F87" w:rsidRPr="0066460A" w:rsidRDefault="00FB6F87" w:rsidP="00FB6F87">
      <w:pPr>
        <w:pStyle w:val="NoSpacing"/>
        <w:rPr>
          <w:b/>
          <w:sz w:val="18"/>
          <w:szCs w:val="18"/>
          <w:u w:val="single"/>
        </w:rPr>
      </w:pPr>
      <w:r w:rsidRPr="0066460A">
        <w:rPr>
          <w:b/>
          <w:sz w:val="18"/>
          <w:szCs w:val="18"/>
          <w:u w:val="single"/>
        </w:rPr>
        <w:t>The sons of Levi to make an offering in righteousness (Mal 3:2-3)</w:t>
      </w:r>
    </w:p>
    <w:p w:rsidR="00FB6F87" w:rsidRDefault="00FB6F87" w:rsidP="00FB6F87">
      <w:pPr>
        <w:pStyle w:val="NoSpacing"/>
        <w:rPr>
          <w:sz w:val="18"/>
          <w:szCs w:val="18"/>
        </w:rPr>
      </w:pPr>
      <w:r>
        <w:rPr>
          <w:sz w:val="18"/>
          <w:szCs w:val="18"/>
        </w:rPr>
        <w:tab/>
        <w:t>[And Malachi prophesied, saying,]</w:t>
      </w:r>
    </w:p>
    <w:p w:rsidR="00FB6F87" w:rsidRDefault="00FB6F87" w:rsidP="00FB6F87">
      <w:pPr>
        <w:pStyle w:val="NoSpacing"/>
        <w:rPr>
          <w:sz w:val="18"/>
          <w:szCs w:val="18"/>
        </w:rPr>
      </w:pPr>
    </w:p>
    <w:p w:rsidR="00FB6F87" w:rsidRPr="0066460A" w:rsidRDefault="00FB6F87" w:rsidP="00FB6F87">
      <w:pPr>
        <w:pStyle w:val="NoSpacing"/>
        <w:rPr>
          <w:sz w:val="18"/>
          <w:szCs w:val="18"/>
        </w:rPr>
      </w:pPr>
      <w:r>
        <w:rPr>
          <w:sz w:val="18"/>
          <w:szCs w:val="18"/>
        </w:rPr>
        <w:tab/>
      </w:r>
      <w:r>
        <w:rPr>
          <w:sz w:val="18"/>
          <w:szCs w:val="18"/>
        </w:rPr>
        <w:tab/>
        <w:t>“</w:t>
      </w:r>
      <w:r w:rsidRPr="0066460A">
        <w:rPr>
          <w:sz w:val="18"/>
          <w:szCs w:val="18"/>
        </w:rPr>
        <w:t>But who may </w:t>
      </w:r>
      <w:r w:rsidRPr="0066460A">
        <w:rPr>
          <w:rStyle w:val="study-note-ref"/>
          <w:sz w:val="18"/>
          <w:szCs w:val="18"/>
          <w:bdr w:val="none" w:sz="0" w:space="0" w:color="auto" w:frame="1"/>
        </w:rPr>
        <w:t>abide</w:t>
      </w:r>
      <w:r w:rsidRPr="0066460A">
        <w:rPr>
          <w:sz w:val="18"/>
          <w:szCs w:val="18"/>
        </w:rPr>
        <w:t> the </w:t>
      </w:r>
      <w:r w:rsidRPr="0066460A">
        <w:rPr>
          <w:rStyle w:val="study-note-ref"/>
          <w:sz w:val="18"/>
          <w:szCs w:val="18"/>
          <w:bdr w:val="none" w:sz="0" w:space="0" w:color="auto" w:frame="1"/>
        </w:rPr>
        <w:t>day</w:t>
      </w:r>
      <w:r w:rsidRPr="0066460A">
        <w:rPr>
          <w:sz w:val="18"/>
          <w:szCs w:val="18"/>
        </w:rPr>
        <w:t> of his </w:t>
      </w:r>
      <w:r w:rsidRPr="0066460A">
        <w:rPr>
          <w:rStyle w:val="study-note-ref"/>
          <w:sz w:val="18"/>
          <w:szCs w:val="18"/>
          <w:bdr w:val="none" w:sz="0" w:space="0" w:color="auto" w:frame="1"/>
        </w:rPr>
        <w:t>coming</w:t>
      </w:r>
      <w:r w:rsidRPr="0066460A">
        <w:rPr>
          <w:sz w:val="18"/>
          <w:szCs w:val="18"/>
        </w:rPr>
        <w:t>? and who shall </w:t>
      </w:r>
      <w:r w:rsidRPr="0066460A">
        <w:rPr>
          <w:rStyle w:val="study-note-ref"/>
          <w:sz w:val="18"/>
          <w:szCs w:val="18"/>
          <w:bdr w:val="none" w:sz="0" w:space="0" w:color="auto" w:frame="1"/>
        </w:rPr>
        <w:t>stand</w:t>
      </w:r>
      <w:r>
        <w:rPr>
          <w:sz w:val="18"/>
          <w:szCs w:val="18"/>
        </w:rPr>
        <w:t> when he appeareth? F</w:t>
      </w:r>
      <w:r w:rsidRPr="0066460A">
        <w:rPr>
          <w:sz w:val="18"/>
          <w:szCs w:val="18"/>
        </w:rPr>
        <w:t>or he </w:t>
      </w:r>
      <w:r w:rsidRPr="0066460A">
        <w:rPr>
          <w:rStyle w:val="clarity-word"/>
          <w:sz w:val="18"/>
          <w:szCs w:val="18"/>
          <w:bdr w:val="none" w:sz="0" w:space="0" w:color="auto" w:frame="1"/>
        </w:rPr>
        <w:t>is</w:t>
      </w:r>
      <w:r w:rsidRPr="0066460A">
        <w:rPr>
          <w:sz w:val="18"/>
          <w:szCs w:val="18"/>
        </w:rPr>
        <w:t xml:space="preserve"> like </w:t>
      </w:r>
      <w:r>
        <w:rPr>
          <w:sz w:val="18"/>
          <w:szCs w:val="18"/>
        </w:rPr>
        <w:tab/>
      </w:r>
      <w:r>
        <w:rPr>
          <w:sz w:val="18"/>
          <w:szCs w:val="18"/>
        </w:rPr>
        <w:tab/>
      </w:r>
      <w:r>
        <w:rPr>
          <w:sz w:val="18"/>
          <w:szCs w:val="18"/>
        </w:rPr>
        <w:tab/>
      </w:r>
      <w:r w:rsidRPr="0066460A">
        <w:rPr>
          <w:sz w:val="18"/>
          <w:szCs w:val="18"/>
        </w:rPr>
        <w:t>a </w:t>
      </w:r>
      <w:r w:rsidRPr="0066460A">
        <w:rPr>
          <w:rStyle w:val="study-note-ref"/>
          <w:sz w:val="18"/>
          <w:szCs w:val="18"/>
          <w:bdr w:val="none" w:sz="0" w:space="0" w:color="auto" w:frame="1"/>
        </w:rPr>
        <w:t>refiner’s</w:t>
      </w:r>
      <w:r w:rsidRPr="0066460A">
        <w:rPr>
          <w:sz w:val="18"/>
          <w:szCs w:val="18"/>
        </w:rPr>
        <w:t> </w:t>
      </w:r>
      <w:r w:rsidRPr="0066460A">
        <w:rPr>
          <w:rStyle w:val="study-note-ref"/>
          <w:sz w:val="18"/>
          <w:szCs w:val="18"/>
          <w:bdr w:val="none" w:sz="0" w:space="0" w:color="auto" w:frame="1"/>
        </w:rPr>
        <w:t>fire</w:t>
      </w:r>
      <w:r w:rsidRPr="0066460A">
        <w:rPr>
          <w:sz w:val="18"/>
          <w:szCs w:val="18"/>
        </w:rPr>
        <w:t>, and like fullers’ </w:t>
      </w:r>
      <w:r w:rsidRPr="0066460A">
        <w:rPr>
          <w:rStyle w:val="study-note-ref"/>
          <w:sz w:val="18"/>
          <w:szCs w:val="18"/>
          <w:bdr w:val="none" w:sz="0" w:space="0" w:color="auto" w:frame="1"/>
        </w:rPr>
        <w:t>soap</w:t>
      </w:r>
      <w:r w:rsidRPr="0066460A">
        <w:rPr>
          <w:sz w:val="18"/>
          <w:szCs w:val="18"/>
        </w:rPr>
        <w:t>: And he shall sit </w:t>
      </w:r>
      <w:r w:rsidRPr="0066460A">
        <w:rPr>
          <w:rStyle w:val="clarity-word"/>
          <w:sz w:val="18"/>
          <w:szCs w:val="18"/>
          <w:bdr w:val="none" w:sz="0" w:space="0" w:color="auto" w:frame="1"/>
        </w:rPr>
        <w:t>as</w:t>
      </w:r>
      <w:r w:rsidRPr="0066460A">
        <w:rPr>
          <w:sz w:val="18"/>
          <w:szCs w:val="18"/>
        </w:rPr>
        <w:t> a </w:t>
      </w:r>
      <w:r w:rsidRPr="0066460A">
        <w:rPr>
          <w:rStyle w:val="study-note-ref"/>
          <w:sz w:val="18"/>
          <w:szCs w:val="18"/>
          <w:bdr w:val="none" w:sz="0" w:space="0" w:color="auto" w:frame="1"/>
        </w:rPr>
        <w:t>refiner</w:t>
      </w:r>
      <w:r>
        <w:rPr>
          <w:sz w:val="18"/>
          <w:szCs w:val="18"/>
        </w:rPr>
        <w:t xml:space="preserve"> and purifier of silver: and he shall </w:t>
      </w:r>
      <w:r>
        <w:rPr>
          <w:sz w:val="18"/>
          <w:szCs w:val="18"/>
        </w:rPr>
        <w:tab/>
      </w:r>
      <w:r>
        <w:rPr>
          <w:sz w:val="18"/>
          <w:szCs w:val="18"/>
        </w:rPr>
        <w:tab/>
      </w:r>
      <w:r>
        <w:rPr>
          <w:sz w:val="18"/>
          <w:szCs w:val="18"/>
        </w:rPr>
        <w:tab/>
      </w:r>
      <w:r>
        <w:rPr>
          <w:sz w:val="18"/>
          <w:szCs w:val="18"/>
        </w:rPr>
        <w:tab/>
      </w:r>
      <w:r w:rsidRPr="0066460A">
        <w:rPr>
          <w:rStyle w:val="study-note-ref"/>
          <w:sz w:val="18"/>
          <w:szCs w:val="18"/>
          <w:bdr w:val="none" w:sz="0" w:space="0" w:color="auto" w:frame="1"/>
        </w:rPr>
        <w:t>purify</w:t>
      </w:r>
      <w:r w:rsidRPr="0066460A">
        <w:rPr>
          <w:sz w:val="18"/>
          <w:szCs w:val="18"/>
        </w:rPr>
        <w:t> the </w:t>
      </w:r>
      <w:r w:rsidRPr="0066460A">
        <w:rPr>
          <w:rStyle w:val="study-note-ref"/>
          <w:sz w:val="18"/>
          <w:szCs w:val="18"/>
          <w:bdr w:val="none" w:sz="0" w:space="0" w:color="auto" w:frame="1"/>
        </w:rPr>
        <w:t>sons</w:t>
      </w:r>
      <w:r w:rsidRPr="0066460A">
        <w:rPr>
          <w:sz w:val="18"/>
          <w:szCs w:val="18"/>
        </w:rPr>
        <w:t> of </w:t>
      </w:r>
      <w:r w:rsidRPr="0066460A">
        <w:rPr>
          <w:rStyle w:val="study-note-ref"/>
          <w:sz w:val="18"/>
          <w:szCs w:val="18"/>
          <w:bdr w:val="none" w:sz="0" w:space="0" w:color="auto" w:frame="1"/>
        </w:rPr>
        <w:t>Levi</w:t>
      </w:r>
      <w:r w:rsidRPr="0066460A">
        <w:rPr>
          <w:sz w:val="18"/>
          <w:szCs w:val="18"/>
        </w:rPr>
        <w:t>, and purge them as gold and silver, that they may offer unto the </w:t>
      </w:r>
      <w:r w:rsidRPr="0066460A">
        <w:rPr>
          <w:rStyle w:val="small-caps"/>
          <w:sz w:val="18"/>
          <w:szCs w:val="18"/>
          <w:bdr w:val="none" w:sz="0" w:space="0" w:color="auto" w:frame="1"/>
        </w:rPr>
        <w:t>Lord</w:t>
      </w:r>
      <w:r w:rsidRPr="0066460A">
        <w:rPr>
          <w:sz w:val="18"/>
          <w:szCs w:val="18"/>
        </w:rPr>
        <w:t> an </w:t>
      </w:r>
      <w:r w:rsidRPr="0066460A">
        <w:rPr>
          <w:rStyle w:val="study-note-ref"/>
          <w:sz w:val="18"/>
          <w:szCs w:val="18"/>
          <w:bdr w:val="none" w:sz="0" w:space="0" w:color="auto" w:frame="1"/>
        </w:rPr>
        <w:t>offering</w:t>
      </w:r>
      <w:r w:rsidRPr="0066460A">
        <w:rPr>
          <w:sz w:val="18"/>
          <w:szCs w:val="18"/>
        </w:rPr>
        <w:t xml:space="preserve"> in </w:t>
      </w:r>
      <w:r>
        <w:rPr>
          <w:sz w:val="18"/>
          <w:szCs w:val="18"/>
        </w:rPr>
        <w:tab/>
      </w:r>
      <w:r>
        <w:rPr>
          <w:sz w:val="18"/>
          <w:szCs w:val="18"/>
        </w:rPr>
        <w:tab/>
      </w:r>
      <w:r>
        <w:rPr>
          <w:sz w:val="18"/>
          <w:szCs w:val="18"/>
        </w:rPr>
        <w:tab/>
      </w:r>
      <w:r w:rsidRPr="0066460A">
        <w:rPr>
          <w:sz w:val="18"/>
          <w:szCs w:val="18"/>
        </w:rPr>
        <w:t>righteousness.</w:t>
      </w:r>
      <w:r>
        <w:rPr>
          <w:sz w:val="18"/>
          <w:szCs w:val="18"/>
        </w:rPr>
        <w:t>”</w:t>
      </w:r>
    </w:p>
    <w:p w:rsidR="00FB6F87" w:rsidRDefault="00FB6F87" w:rsidP="00FB6F87">
      <w:pPr>
        <w:pStyle w:val="NoSpacing"/>
        <w:rPr>
          <w:sz w:val="18"/>
          <w:szCs w:val="18"/>
        </w:rPr>
      </w:pPr>
    </w:p>
    <w:p w:rsidR="00FB6F87" w:rsidRPr="00091EA2" w:rsidRDefault="00FB6F87" w:rsidP="00FB6F87">
      <w:pPr>
        <w:pStyle w:val="NoSpacing"/>
        <w:rPr>
          <w:b/>
          <w:sz w:val="18"/>
          <w:szCs w:val="18"/>
          <w:u w:val="single"/>
        </w:rPr>
      </w:pPr>
      <w:r w:rsidRPr="00091EA2">
        <w:rPr>
          <w:b/>
          <w:sz w:val="18"/>
          <w:szCs w:val="18"/>
          <w:u w:val="single"/>
        </w:rPr>
        <w:t>When John the Baptist gave the Aaronic Priesthood to Joseph Smith and Oliver Cowdery, he promised that the Priesthood would not be taken from the earth (from the Gentiles?) until the s</w:t>
      </w:r>
      <w:r>
        <w:rPr>
          <w:b/>
          <w:sz w:val="18"/>
          <w:szCs w:val="18"/>
          <w:u w:val="single"/>
        </w:rPr>
        <w:t>ons of Levi (direct descendants</w:t>
      </w:r>
      <w:r w:rsidRPr="00091EA2">
        <w:rPr>
          <w:b/>
          <w:sz w:val="18"/>
          <w:szCs w:val="18"/>
          <w:u w:val="single"/>
        </w:rPr>
        <w:t>) offered an offering in righteousness (D&amp;C 13:1)</w:t>
      </w:r>
    </w:p>
    <w:p w:rsidR="00FB6F87" w:rsidRDefault="00FB6F87" w:rsidP="00FB6F87">
      <w:pPr>
        <w:pStyle w:val="NoSpacing"/>
        <w:rPr>
          <w:sz w:val="18"/>
          <w:szCs w:val="18"/>
          <w:shd w:val="clear" w:color="auto" w:fill="FFFFFF"/>
        </w:rPr>
      </w:pPr>
      <w:r>
        <w:rPr>
          <w:sz w:val="18"/>
          <w:szCs w:val="18"/>
          <w:shd w:val="clear" w:color="auto" w:fill="FFFFFF"/>
        </w:rPr>
        <w:tab/>
        <w:t>[And John the Baptist spake, saying,]</w:t>
      </w:r>
    </w:p>
    <w:p w:rsidR="00FB6F87" w:rsidRDefault="00FB6F87" w:rsidP="00FB6F87">
      <w:pPr>
        <w:pStyle w:val="NoSpacing"/>
        <w:rPr>
          <w:sz w:val="18"/>
          <w:szCs w:val="18"/>
          <w:shd w:val="clear" w:color="auto" w:fill="FFFFFF"/>
        </w:rPr>
      </w:pPr>
    </w:p>
    <w:p w:rsidR="00FB6F87" w:rsidRDefault="00FB6F87" w:rsidP="00FB6F87">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D15801">
        <w:rPr>
          <w:sz w:val="18"/>
          <w:szCs w:val="18"/>
          <w:shd w:val="clear" w:color="auto" w:fill="FFFFFF"/>
        </w:rPr>
        <w:t>Upon you my fellow servants, in the name of Messiah I </w:t>
      </w:r>
      <w:r w:rsidRPr="00D15801">
        <w:rPr>
          <w:rStyle w:val="study-note-ref"/>
          <w:sz w:val="18"/>
          <w:szCs w:val="18"/>
          <w:bdr w:val="none" w:sz="0" w:space="0" w:color="auto" w:frame="1"/>
          <w:shd w:val="clear" w:color="auto" w:fill="FFFFFF"/>
        </w:rPr>
        <w:t>confer</w:t>
      </w:r>
      <w:r w:rsidRPr="00D15801">
        <w:rPr>
          <w:sz w:val="18"/>
          <w:szCs w:val="18"/>
          <w:shd w:val="clear" w:color="auto" w:fill="FFFFFF"/>
        </w:rPr>
        <w:t> the </w:t>
      </w:r>
      <w:r w:rsidRPr="00D15801">
        <w:rPr>
          <w:rStyle w:val="study-note-ref"/>
          <w:sz w:val="18"/>
          <w:szCs w:val="18"/>
          <w:bdr w:val="none" w:sz="0" w:space="0" w:color="auto" w:frame="1"/>
          <w:shd w:val="clear" w:color="auto" w:fill="FFFFFF"/>
        </w:rPr>
        <w:t>Priesthood of Aaron</w:t>
      </w:r>
      <w:r w:rsidRPr="00D15801">
        <w:rPr>
          <w:sz w:val="18"/>
          <w:szCs w:val="18"/>
          <w:shd w:val="clear" w:color="auto" w:fill="FFFFFF"/>
        </w:rPr>
        <w:t xml:space="preserve">, which holds </w:t>
      </w:r>
      <w:r>
        <w:rPr>
          <w:sz w:val="18"/>
          <w:szCs w:val="18"/>
          <w:shd w:val="clear" w:color="auto" w:fill="FFFFFF"/>
        </w:rPr>
        <w:tab/>
      </w:r>
      <w:r>
        <w:rPr>
          <w:sz w:val="18"/>
          <w:szCs w:val="18"/>
          <w:shd w:val="clear" w:color="auto" w:fill="FFFFFF"/>
        </w:rPr>
        <w:tab/>
      </w:r>
      <w:r>
        <w:rPr>
          <w:sz w:val="18"/>
          <w:szCs w:val="18"/>
          <w:shd w:val="clear" w:color="auto" w:fill="FFFFFF"/>
        </w:rPr>
        <w:tab/>
      </w:r>
      <w:r w:rsidRPr="00D15801">
        <w:rPr>
          <w:sz w:val="18"/>
          <w:szCs w:val="18"/>
          <w:shd w:val="clear" w:color="auto" w:fill="FFFFFF"/>
        </w:rPr>
        <w:t>the </w:t>
      </w:r>
      <w:r w:rsidRPr="00D15801">
        <w:rPr>
          <w:rStyle w:val="study-note-ref"/>
          <w:sz w:val="18"/>
          <w:szCs w:val="18"/>
          <w:bdr w:val="none" w:sz="0" w:space="0" w:color="auto" w:frame="1"/>
          <w:shd w:val="clear" w:color="auto" w:fill="FFFFFF"/>
        </w:rPr>
        <w:t>keys</w:t>
      </w:r>
      <w:r w:rsidRPr="00D15801">
        <w:rPr>
          <w:sz w:val="18"/>
          <w:szCs w:val="18"/>
          <w:shd w:val="clear" w:color="auto" w:fill="FFFFFF"/>
        </w:rPr>
        <w:t> of the ministering of </w:t>
      </w:r>
      <w:r w:rsidRPr="00D15801">
        <w:rPr>
          <w:rStyle w:val="study-note-ref"/>
          <w:sz w:val="18"/>
          <w:szCs w:val="18"/>
          <w:bdr w:val="none" w:sz="0" w:space="0" w:color="auto" w:frame="1"/>
          <w:shd w:val="clear" w:color="auto" w:fill="FFFFFF"/>
        </w:rPr>
        <w:t>angels</w:t>
      </w:r>
      <w:r w:rsidRPr="00D15801">
        <w:rPr>
          <w:sz w:val="18"/>
          <w:szCs w:val="18"/>
          <w:shd w:val="clear" w:color="auto" w:fill="FFFFFF"/>
        </w:rPr>
        <w:t>, and of the gospel of </w:t>
      </w:r>
      <w:r w:rsidRPr="00D15801">
        <w:rPr>
          <w:rStyle w:val="study-note-ref"/>
          <w:sz w:val="18"/>
          <w:szCs w:val="18"/>
          <w:bdr w:val="none" w:sz="0" w:space="0" w:color="auto" w:frame="1"/>
          <w:shd w:val="clear" w:color="auto" w:fill="FFFFFF"/>
        </w:rPr>
        <w:t>repentance</w:t>
      </w:r>
      <w:r w:rsidRPr="00D15801">
        <w:rPr>
          <w:sz w:val="18"/>
          <w:szCs w:val="18"/>
          <w:shd w:val="clear" w:color="auto" w:fill="FFFFFF"/>
        </w:rPr>
        <w:t>, and of </w:t>
      </w:r>
      <w:r w:rsidRPr="00D15801">
        <w:rPr>
          <w:rStyle w:val="study-note-ref"/>
          <w:sz w:val="18"/>
          <w:szCs w:val="18"/>
          <w:bdr w:val="none" w:sz="0" w:space="0" w:color="auto" w:frame="1"/>
          <w:shd w:val="clear" w:color="auto" w:fill="FFFFFF"/>
        </w:rPr>
        <w:t>baptism</w:t>
      </w:r>
      <w:r w:rsidRPr="00D15801">
        <w:rPr>
          <w:sz w:val="18"/>
          <w:szCs w:val="18"/>
          <w:shd w:val="clear" w:color="auto" w:fill="FFFFFF"/>
        </w:rPr>
        <w:t xml:space="preserve"> by immersion for the </w:t>
      </w:r>
      <w:r>
        <w:rPr>
          <w:sz w:val="18"/>
          <w:szCs w:val="18"/>
          <w:shd w:val="clear" w:color="auto" w:fill="FFFFFF"/>
        </w:rPr>
        <w:tab/>
      </w:r>
      <w:r>
        <w:rPr>
          <w:sz w:val="18"/>
          <w:szCs w:val="18"/>
          <w:shd w:val="clear" w:color="auto" w:fill="FFFFFF"/>
        </w:rPr>
        <w:tab/>
      </w:r>
      <w:r>
        <w:rPr>
          <w:sz w:val="18"/>
          <w:szCs w:val="18"/>
          <w:shd w:val="clear" w:color="auto" w:fill="FFFFFF"/>
        </w:rPr>
        <w:tab/>
      </w:r>
      <w:r w:rsidRPr="00D15801">
        <w:rPr>
          <w:sz w:val="18"/>
          <w:szCs w:val="18"/>
          <w:shd w:val="clear" w:color="auto" w:fill="FFFFFF"/>
        </w:rPr>
        <w:t>remission of sins; and this shall never be taken again from the earth, until the </w:t>
      </w:r>
      <w:r w:rsidRPr="00D15801">
        <w:rPr>
          <w:rStyle w:val="study-note-ref"/>
          <w:sz w:val="18"/>
          <w:szCs w:val="18"/>
          <w:bdr w:val="none" w:sz="0" w:space="0" w:color="auto" w:frame="1"/>
          <w:shd w:val="clear" w:color="auto" w:fill="FFFFFF"/>
        </w:rPr>
        <w:t>sons of Levi</w:t>
      </w:r>
      <w:r w:rsidRPr="00D15801">
        <w:rPr>
          <w:sz w:val="18"/>
          <w:szCs w:val="18"/>
          <w:shd w:val="clear" w:color="auto" w:fill="FFFFFF"/>
        </w:rPr>
        <w:t xml:space="preserve"> do offer again an </w:t>
      </w:r>
      <w:r>
        <w:rPr>
          <w:sz w:val="18"/>
          <w:szCs w:val="18"/>
          <w:shd w:val="clear" w:color="auto" w:fill="FFFFFF"/>
        </w:rPr>
        <w:tab/>
      </w:r>
      <w:r>
        <w:rPr>
          <w:sz w:val="18"/>
          <w:szCs w:val="18"/>
          <w:shd w:val="clear" w:color="auto" w:fill="FFFFFF"/>
        </w:rPr>
        <w:tab/>
      </w:r>
      <w:r>
        <w:rPr>
          <w:sz w:val="18"/>
          <w:szCs w:val="18"/>
          <w:shd w:val="clear" w:color="auto" w:fill="FFFFFF"/>
        </w:rPr>
        <w:tab/>
      </w:r>
      <w:r w:rsidRPr="00D15801">
        <w:rPr>
          <w:sz w:val="18"/>
          <w:szCs w:val="18"/>
          <w:shd w:val="clear" w:color="auto" w:fill="FFFFFF"/>
        </w:rPr>
        <w:t>offering unto the Lord in </w:t>
      </w:r>
      <w:r w:rsidRPr="00D15801">
        <w:rPr>
          <w:rStyle w:val="study-note-ref"/>
          <w:sz w:val="18"/>
          <w:szCs w:val="18"/>
          <w:bdr w:val="none" w:sz="0" w:space="0" w:color="auto" w:frame="1"/>
          <w:shd w:val="clear" w:color="auto" w:fill="FFFFFF"/>
        </w:rPr>
        <w:t>righteousness</w:t>
      </w:r>
      <w:r w:rsidRPr="00D15801">
        <w:rPr>
          <w:sz w:val="18"/>
          <w:szCs w:val="18"/>
          <w:shd w:val="clear" w:color="auto" w:fill="FFFFFF"/>
        </w:rPr>
        <w:t>.</w:t>
      </w:r>
      <w:r>
        <w:rPr>
          <w:sz w:val="18"/>
          <w:szCs w:val="18"/>
          <w:shd w:val="clear" w:color="auto" w:fill="FFFFFF"/>
        </w:rPr>
        <w:t>”</w:t>
      </w:r>
    </w:p>
    <w:p w:rsidR="00FB6F87" w:rsidRDefault="00FB6F87" w:rsidP="00FB6F87">
      <w:pPr>
        <w:pStyle w:val="NoSpacing"/>
        <w:rPr>
          <w:sz w:val="18"/>
          <w:szCs w:val="18"/>
        </w:rPr>
      </w:pPr>
    </w:p>
    <w:p w:rsidR="00FB6F87" w:rsidRPr="00091EA2" w:rsidRDefault="00FB6F87" w:rsidP="00FB6F87">
      <w:pPr>
        <w:pStyle w:val="NoSpacing"/>
        <w:rPr>
          <w:b/>
          <w:sz w:val="18"/>
          <w:szCs w:val="18"/>
          <w:u w:val="single"/>
        </w:rPr>
      </w:pPr>
      <w:r w:rsidRPr="00091EA2">
        <w:rPr>
          <w:b/>
          <w:sz w:val="18"/>
          <w:szCs w:val="18"/>
          <w:u w:val="single"/>
        </w:rPr>
        <w:t>In the latter-days, literal descendants of Aaron will have a right to the priesthood of Aaron (D&amp;C 68:13-18, 20-21</w:t>
      </w:r>
      <w:r>
        <w:rPr>
          <w:b/>
          <w:sz w:val="18"/>
          <w:szCs w:val="18"/>
          <w:u w:val="single"/>
        </w:rPr>
        <w:t>; 107:13-16</w:t>
      </w:r>
      <w:r w:rsidRPr="00091EA2">
        <w:rPr>
          <w:b/>
          <w:sz w:val="18"/>
          <w:szCs w:val="18"/>
          <w:u w:val="single"/>
        </w:rPr>
        <w:t>)</w:t>
      </w:r>
    </w:p>
    <w:p w:rsidR="00FB6F87" w:rsidRDefault="00FB6F87" w:rsidP="00FB6F87">
      <w:pPr>
        <w:pStyle w:val="NoSpacing"/>
        <w:rPr>
          <w:sz w:val="18"/>
          <w:szCs w:val="18"/>
        </w:rPr>
      </w:pPr>
      <w:r>
        <w:rPr>
          <w:sz w:val="18"/>
          <w:szCs w:val="18"/>
        </w:rPr>
        <w:tab/>
        <w:t>[And the Lord spake, saying,]</w:t>
      </w:r>
    </w:p>
    <w:p w:rsidR="00FB6F87" w:rsidRDefault="00FB6F87" w:rsidP="00FB6F87">
      <w:pPr>
        <w:pStyle w:val="NoSpacing"/>
        <w:rPr>
          <w:sz w:val="18"/>
          <w:szCs w:val="18"/>
        </w:rPr>
      </w:pPr>
    </w:p>
    <w:p w:rsidR="00FB6F87" w:rsidRPr="0042651E" w:rsidRDefault="00FB6F87" w:rsidP="00FB6F87">
      <w:pPr>
        <w:pStyle w:val="NoSpacing"/>
        <w:ind w:left="1440"/>
        <w:rPr>
          <w:sz w:val="18"/>
          <w:szCs w:val="18"/>
        </w:rPr>
      </w:pPr>
      <w:r>
        <w:rPr>
          <w:sz w:val="18"/>
          <w:szCs w:val="18"/>
        </w:rPr>
        <w:t>“</w:t>
      </w:r>
      <w:r w:rsidRPr="0042651E">
        <w:rPr>
          <w:sz w:val="18"/>
          <w:szCs w:val="18"/>
        </w:rPr>
        <w:t>And now, concerning the items in addition to the </w:t>
      </w:r>
      <w:r w:rsidRPr="0042651E">
        <w:rPr>
          <w:rStyle w:val="study-note-ref"/>
          <w:sz w:val="18"/>
          <w:szCs w:val="18"/>
          <w:bdr w:val="none" w:sz="0" w:space="0" w:color="auto" w:frame="1"/>
        </w:rPr>
        <w:t>covenants</w:t>
      </w:r>
      <w:r w:rsidRPr="0042651E">
        <w:rPr>
          <w:sz w:val="18"/>
          <w:szCs w:val="18"/>
        </w:rPr>
        <w:t> and commandments, they are these—</w:t>
      </w:r>
    </w:p>
    <w:p w:rsidR="00FB6F87" w:rsidRDefault="00FB6F87" w:rsidP="00FB6F87">
      <w:pPr>
        <w:pStyle w:val="NoSpacing"/>
        <w:ind w:left="1440"/>
        <w:rPr>
          <w:sz w:val="18"/>
          <w:szCs w:val="18"/>
        </w:rPr>
      </w:pPr>
      <w:r w:rsidRPr="0042651E">
        <w:rPr>
          <w:sz w:val="18"/>
          <w:szCs w:val="18"/>
        </w:rPr>
        <w:t>There remain hereafter, in the due time of the Lord, other</w:t>
      </w:r>
      <w:r>
        <w:rPr>
          <w:sz w:val="18"/>
          <w:szCs w:val="18"/>
        </w:rPr>
        <w:t xml:space="preserve"> </w:t>
      </w:r>
      <w:r w:rsidRPr="0042651E">
        <w:rPr>
          <w:rStyle w:val="study-note-ref"/>
          <w:sz w:val="18"/>
          <w:szCs w:val="18"/>
          <w:bdr w:val="none" w:sz="0" w:space="0" w:color="auto" w:frame="1"/>
        </w:rPr>
        <w:t>bishops</w:t>
      </w:r>
      <w:r w:rsidRPr="0042651E">
        <w:rPr>
          <w:sz w:val="18"/>
          <w:szCs w:val="18"/>
        </w:rPr>
        <w:t> to be set apart unto the </w:t>
      </w:r>
      <w:r w:rsidRPr="0042651E">
        <w:rPr>
          <w:rStyle w:val="study-note-ref"/>
          <w:sz w:val="18"/>
          <w:szCs w:val="18"/>
          <w:bdr w:val="none" w:sz="0" w:space="0" w:color="auto" w:frame="1"/>
        </w:rPr>
        <w:t>church</w:t>
      </w:r>
      <w:r w:rsidRPr="0042651E">
        <w:rPr>
          <w:sz w:val="18"/>
          <w:szCs w:val="18"/>
        </w:rPr>
        <w:t>, to minister even according to the first;</w:t>
      </w:r>
      <w:r>
        <w:rPr>
          <w:sz w:val="18"/>
          <w:szCs w:val="18"/>
        </w:rPr>
        <w:t xml:space="preserve"> </w:t>
      </w:r>
      <w:r w:rsidRPr="0042651E">
        <w:rPr>
          <w:sz w:val="18"/>
          <w:szCs w:val="18"/>
        </w:rPr>
        <w:t>Wherefore they shall be </w:t>
      </w:r>
      <w:r w:rsidRPr="0042651E">
        <w:rPr>
          <w:rStyle w:val="study-note-ref"/>
          <w:sz w:val="18"/>
          <w:szCs w:val="18"/>
          <w:bdr w:val="none" w:sz="0" w:space="0" w:color="auto" w:frame="1"/>
        </w:rPr>
        <w:t>high priests</w:t>
      </w:r>
      <w:r w:rsidRPr="0042651E">
        <w:rPr>
          <w:sz w:val="18"/>
          <w:szCs w:val="18"/>
        </w:rPr>
        <w:t xml:space="preserve"> who are worthy, and they shall be </w:t>
      </w:r>
      <w:r w:rsidRPr="0042651E">
        <w:rPr>
          <w:sz w:val="18"/>
          <w:szCs w:val="18"/>
        </w:rPr>
        <w:lastRenderedPageBreak/>
        <w:t>appointed by the </w:t>
      </w:r>
      <w:r w:rsidRPr="0042651E">
        <w:rPr>
          <w:rStyle w:val="study-note-ref"/>
          <w:sz w:val="18"/>
          <w:szCs w:val="18"/>
          <w:bdr w:val="none" w:sz="0" w:space="0" w:color="auto" w:frame="1"/>
        </w:rPr>
        <w:t>First Presidency</w:t>
      </w:r>
      <w:r w:rsidRPr="0042651E">
        <w:rPr>
          <w:sz w:val="18"/>
          <w:szCs w:val="18"/>
        </w:rPr>
        <w:t> of the Melchizedek Priesthood, except they be literal descendants of </w:t>
      </w:r>
      <w:r w:rsidRPr="0042651E">
        <w:rPr>
          <w:rStyle w:val="study-note-ref"/>
          <w:sz w:val="18"/>
          <w:szCs w:val="18"/>
          <w:bdr w:val="none" w:sz="0" w:space="0" w:color="auto" w:frame="1"/>
        </w:rPr>
        <w:t>Aaron</w:t>
      </w:r>
      <w:r w:rsidRPr="0042651E">
        <w:rPr>
          <w:sz w:val="18"/>
          <w:szCs w:val="18"/>
        </w:rPr>
        <w:t>.</w:t>
      </w:r>
    </w:p>
    <w:p w:rsidR="00FB6F87" w:rsidRPr="0042651E" w:rsidRDefault="00FB6F87" w:rsidP="00FB6F87">
      <w:pPr>
        <w:pStyle w:val="NoSpacing"/>
        <w:ind w:left="1440"/>
        <w:rPr>
          <w:sz w:val="18"/>
          <w:szCs w:val="18"/>
        </w:rPr>
      </w:pPr>
    </w:p>
    <w:p w:rsidR="00FB6F87" w:rsidRPr="0042651E" w:rsidRDefault="00FB6F87" w:rsidP="00FB6F87">
      <w:pPr>
        <w:pStyle w:val="NoSpacing"/>
        <w:ind w:left="1440"/>
        <w:rPr>
          <w:sz w:val="18"/>
          <w:szCs w:val="18"/>
        </w:rPr>
      </w:pPr>
      <w:r>
        <w:rPr>
          <w:sz w:val="18"/>
          <w:szCs w:val="18"/>
        </w:rPr>
        <w:t>“</w:t>
      </w:r>
      <w:r w:rsidRPr="0042651E">
        <w:rPr>
          <w:sz w:val="18"/>
          <w:szCs w:val="18"/>
        </w:rPr>
        <w:t>And if they be literal descendants of </w:t>
      </w:r>
      <w:r w:rsidRPr="0042651E">
        <w:rPr>
          <w:rStyle w:val="study-note-ref"/>
          <w:sz w:val="18"/>
          <w:szCs w:val="18"/>
          <w:bdr w:val="none" w:sz="0" w:space="0" w:color="auto" w:frame="1"/>
        </w:rPr>
        <w:t>Aaron</w:t>
      </w:r>
      <w:r w:rsidRPr="0042651E">
        <w:rPr>
          <w:sz w:val="18"/>
          <w:szCs w:val="18"/>
        </w:rPr>
        <w:t> they have a legal right to the bishopric, if they are the </w:t>
      </w:r>
      <w:r w:rsidRPr="0042651E">
        <w:rPr>
          <w:rStyle w:val="study-note-ref"/>
          <w:sz w:val="18"/>
          <w:szCs w:val="18"/>
          <w:bdr w:val="none" w:sz="0" w:space="0" w:color="auto" w:frame="1"/>
        </w:rPr>
        <w:t>firstborn</w:t>
      </w:r>
      <w:r w:rsidRPr="0042651E">
        <w:rPr>
          <w:sz w:val="18"/>
          <w:szCs w:val="18"/>
        </w:rPr>
        <w:t> among the sons of Aaron;</w:t>
      </w:r>
      <w:r>
        <w:rPr>
          <w:sz w:val="18"/>
          <w:szCs w:val="18"/>
        </w:rPr>
        <w:t xml:space="preserve"> </w:t>
      </w:r>
      <w:r w:rsidRPr="0042651E">
        <w:rPr>
          <w:sz w:val="18"/>
          <w:szCs w:val="18"/>
        </w:rPr>
        <w:t>For the firstborn holds the right of the presidency over this priesthood, and the </w:t>
      </w:r>
      <w:r w:rsidRPr="0042651E">
        <w:rPr>
          <w:rStyle w:val="study-note-ref"/>
          <w:sz w:val="18"/>
          <w:szCs w:val="18"/>
          <w:bdr w:val="none" w:sz="0" w:space="0" w:color="auto" w:frame="1"/>
        </w:rPr>
        <w:t>keys</w:t>
      </w:r>
      <w:r w:rsidRPr="0042651E">
        <w:rPr>
          <w:sz w:val="18"/>
          <w:szCs w:val="18"/>
        </w:rPr>
        <w:t> or authority of the same.</w:t>
      </w:r>
      <w:r>
        <w:rPr>
          <w:sz w:val="18"/>
          <w:szCs w:val="18"/>
        </w:rPr>
        <w:t xml:space="preserve"> </w:t>
      </w:r>
      <w:r w:rsidRPr="0042651E">
        <w:rPr>
          <w:sz w:val="18"/>
          <w:szCs w:val="18"/>
        </w:rPr>
        <w:t>No man has a legal right to this office, to hold the keys of this priesthood, except he be a </w:t>
      </w:r>
      <w:r w:rsidRPr="0042651E">
        <w:rPr>
          <w:rStyle w:val="study-note-ref"/>
          <w:sz w:val="18"/>
          <w:szCs w:val="18"/>
          <w:bdr w:val="none" w:sz="0" w:space="0" w:color="auto" w:frame="1"/>
        </w:rPr>
        <w:t>literal descendant</w:t>
      </w:r>
      <w:r w:rsidRPr="0042651E">
        <w:rPr>
          <w:sz w:val="18"/>
          <w:szCs w:val="18"/>
        </w:rPr>
        <w:t> and the firstborn of Aaron.</w:t>
      </w:r>
      <w:r>
        <w:rPr>
          <w:sz w:val="18"/>
          <w:szCs w:val="18"/>
        </w:rPr>
        <w:t xml:space="preserve"> </w:t>
      </w:r>
      <w:r w:rsidRPr="0042651E">
        <w:rPr>
          <w:sz w:val="18"/>
          <w:szCs w:val="18"/>
        </w:rPr>
        <w:t>And a literal descendant of Aaron, also, must be designated by this Presidency, and found worthy, and </w:t>
      </w:r>
      <w:r w:rsidRPr="0042651E">
        <w:rPr>
          <w:rStyle w:val="study-note-ref"/>
          <w:sz w:val="18"/>
          <w:szCs w:val="18"/>
          <w:bdr w:val="none" w:sz="0" w:space="0" w:color="auto" w:frame="1"/>
        </w:rPr>
        <w:t>anointed</w:t>
      </w:r>
      <w:r w:rsidRPr="0042651E">
        <w:rPr>
          <w:sz w:val="18"/>
          <w:szCs w:val="18"/>
        </w:rPr>
        <w:t>, and ordained under the hands of this Presidency, otherwise they are not legally authorized to officiate in their priesthood.</w:t>
      </w:r>
    </w:p>
    <w:p w:rsidR="00FB6F87" w:rsidRDefault="00FB6F87" w:rsidP="00FB6F87">
      <w:pPr>
        <w:pStyle w:val="NoSpacing"/>
        <w:ind w:left="1440"/>
        <w:rPr>
          <w:sz w:val="18"/>
          <w:szCs w:val="18"/>
        </w:rPr>
      </w:pPr>
    </w:p>
    <w:p w:rsidR="00FB6F87" w:rsidRPr="0042651E" w:rsidRDefault="00FB6F87" w:rsidP="00FB6F87">
      <w:pPr>
        <w:pStyle w:val="NoSpacing"/>
        <w:ind w:left="1440"/>
        <w:rPr>
          <w:sz w:val="18"/>
          <w:szCs w:val="18"/>
        </w:rPr>
      </w:pPr>
      <w:r>
        <w:rPr>
          <w:sz w:val="18"/>
          <w:szCs w:val="18"/>
        </w:rPr>
        <w:t>“</w:t>
      </w:r>
      <w:r w:rsidRPr="0042651E">
        <w:rPr>
          <w:sz w:val="18"/>
          <w:szCs w:val="18"/>
        </w:rPr>
        <w:t>But, by virtue of the decree concerning their right of the priesthood descending from father to son, they may claim their </w:t>
      </w:r>
      <w:r w:rsidRPr="0042651E">
        <w:rPr>
          <w:rStyle w:val="study-note-ref"/>
          <w:sz w:val="18"/>
          <w:szCs w:val="18"/>
          <w:bdr w:val="none" w:sz="0" w:space="0" w:color="auto" w:frame="1"/>
        </w:rPr>
        <w:t>anointing</w:t>
      </w:r>
      <w:r w:rsidRPr="0042651E">
        <w:rPr>
          <w:sz w:val="18"/>
          <w:szCs w:val="18"/>
        </w:rPr>
        <w:t> if at any time they can prove their lineage, or do ascertain it by revelation from the Lord under the </w:t>
      </w:r>
      <w:r w:rsidRPr="0042651E">
        <w:rPr>
          <w:rStyle w:val="study-note-ref"/>
          <w:sz w:val="18"/>
          <w:szCs w:val="18"/>
          <w:bdr w:val="none" w:sz="0" w:space="0" w:color="auto" w:frame="1"/>
        </w:rPr>
        <w:t>hands</w:t>
      </w:r>
      <w:r w:rsidRPr="0042651E">
        <w:rPr>
          <w:sz w:val="18"/>
          <w:szCs w:val="18"/>
        </w:rPr>
        <w:t> of the above named Presidency.</w:t>
      </w:r>
      <w:r>
        <w:rPr>
          <w:sz w:val="18"/>
          <w:szCs w:val="18"/>
        </w:rPr>
        <w:t xml:space="preserve"> </w:t>
      </w:r>
      <w:r w:rsidRPr="0042651E">
        <w:rPr>
          <w:sz w:val="18"/>
          <w:szCs w:val="18"/>
        </w:rPr>
        <w:t>The second priesthood is called the </w:t>
      </w:r>
      <w:r w:rsidRPr="0042651E">
        <w:rPr>
          <w:rStyle w:val="study-note-ref"/>
          <w:sz w:val="18"/>
          <w:szCs w:val="18"/>
          <w:bdr w:val="none" w:sz="0" w:space="0" w:color="auto" w:frame="1"/>
        </w:rPr>
        <w:t>Priesthood of Aaron</w:t>
      </w:r>
      <w:r w:rsidRPr="0042651E">
        <w:rPr>
          <w:sz w:val="18"/>
          <w:szCs w:val="18"/>
        </w:rPr>
        <w:t>, because it was conferred upon Aaron and his seed, throughout all their generations.</w:t>
      </w:r>
      <w:r>
        <w:rPr>
          <w:sz w:val="18"/>
          <w:szCs w:val="18"/>
        </w:rPr>
        <w:t xml:space="preserve"> </w:t>
      </w:r>
      <w:r w:rsidRPr="0042651E">
        <w:rPr>
          <w:sz w:val="18"/>
          <w:szCs w:val="18"/>
        </w:rPr>
        <w:t>Why it is called the lesser priesthood is because it is an </w:t>
      </w:r>
      <w:r w:rsidRPr="0042651E">
        <w:rPr>
          <w:rStyle w:val="study-note-ref"/>
          <w:sz w:val="18"/>
          <w:szCs w:val="18"/>
          <w:bdr w:val="none" w:sz="0" w:space="0" w:color="auto" w:frame="1"/>
        </w:rPr>
        <w:t>appendage</w:t>
      </w:r>
      <w:r w:rsidRPr="0042651E">
        <w:rPr>
          <w:sz w:val="18"/>
          <w:szCs w:val="18"/>
        </w:rPr>
        <w:t> to the greater, or the Melchizedek Priesthood, and has power in administering outward ordinances.</w:t>
      </w:r>
      <w:r>
        <w:rPr>
          <w:sz w:val="18"/>
          <w:szCs w:val="18"/>
        </w:rPr>
        <w:t xml:space="preserve"> </w:t>
      </w:r>
      <w:r>
        <w:rPr>
          <w:rStyle w:val="verse-number"/>
          <w:sz w:val="18"/>
          <w:szCs w:val="18"/>
          <w:bdr w:val="none" w:sz="0" w:space="0" w:color="auto" w:frame="1"/>
        </w:rPr>
        <w:t>T</w:t>
      </w:r>
      <w:r w:rsidRPr="0042651E">
        <w:rPr>
          <w:sz w:val="18"/>
          <w:szCs w:val="18"/>
        </w:rPr>
        <w:t>he </w:t>
      </w:r>
      <w:r w:rsidRPr="0042651E">
        <w:rPr>
          <w:rStyle w:val="study-note-ref"/>
          <w:sz w:val="18"/>
          <w:szCs w:val="18"/>
          <w:bdr w:val="none" w:sz="0" w:space="0" w:color="auto" w:frame="1"/>
        </w:rPr>
        <w:t>bishopric</w:t>
      </w:r>
      <w:r w:rsidRPr="0042651E">
        <w:rPr>
          <w:sz w:val="18"/>
          <w:szCs w:val="18"/>
        </w:rPr>
        <w:t> is the presidency of this priesthood, and holds the </w:t>
      </w:r>
      <w:r w:rsidRPr="0042651E">
        <w:rPr>
          <w:rStyle w:val="study-note-ref"/>
          <w:sz w:val="18"/>
          <w:szCs w:val="18"/>
          <w:bdr w:val="none" w:sz="0" w:space="0" w:color="auto" w:frame="1"/>
        </w:rPr>
        <w:t>keys</w:t>
      </w:r>
      <w:r w:rsidRPr="0042651E">
        <w:rPr>
          <w:sz w:val="18"/>
          <w:szCs w:val="18"/>
        </w:rPr>
        <w:t> or authority of the same.</w:t>
      </w:r>
      <w:r>
        <w:rPr>
          <w:sz w:val="18"/>
          <w:szCs w:val="18"/>
        </w:rPr>
        <w:t xml:space="preserve"> </w:t>
      </w:r>
      <w:r w:rsidRPr="0042651E">
        <w:rPr>
          <w:sz w:val="18"/>
          <w:szCs w:val="18"/>
        </w:rPr>
        <w:t>No man has a legal right to this office, to hold the keys of this priesthood, except he be a </w:t>
      </w:r>
      <w:r w:rsidRPr="0042651E">
        <w:rPr>
          <w:rStyle w:val="study-note-ref"/>
          <w:sz w:val="18"/>
          <w:szCs w:val="18"/>
          <w:bdr w:val="none" w:sz="0" w:space="0" w:color="auto" w:frame="1"/>
        </w:rPr>
        <w:t>literal descendant</w:t>
      </w:r>
      <w:r w:rsidRPr="0042651E">
        <w:rPr>
          <w:sz w:val="18"/>
          <w:szCs w:val="18"/>
        </w:rPr>
        <w:t> of </w:t>
      </w:r>
      <w:r w:rsidRPr="0042651E">
        <w:rPr>
          <w:rStyle w:val="study-note-ref"/>
          <w:sz w:val="18"/>
          <w:szCs w:val="18"/>
          <w:bdr w:val="none" w:sz="0" w:space="0" w:color="auto" w:frame="1"/>
        </w:rPr>
        <w:t>Aaron</w:t>
      </w:r>
      <w:r w:rsidRPr="0042651E">
        <w:rPr>
          <w:sz w:val="18"/>
          <w:szCs w:val="18"/>
        </w:rPr>
        <w:t>.</w:t>
      </w:r>
      <w:r>
        <w:rPr>
          <w:sz w:val="18"/>
          <w:szCs w:val="18"/>
        </w:rPr>
        <w:t>”</w:t>
      </w:r>
    </w:p>
    <w:p w:rsidR="00FB6F87" w:rsidRDefault="00FB6F87" w:rsidP="00FB6F87">
      <w:pPr>
        <w:pStyle w:val="NoSpacing"/>
        <w:rPr>
          <w:sz w:val="18"/>
          <w:szCs w:val="18"/>
        </w:rPr>
      </w:pPr>
    </w:p>
    <w:p w:rsidR="00FB6F87" w:rsidRPr="00091EA2" w:rsidRDefault="00FB6F87" w:rsidP="00FB6F87">
      <w:pPr>
        <w:pStyle w:val="NoSpacing"/>
        <w:rPr>
          <w:b/>
          <w:sz w:val="18"/>
          <w:szCs w:val="18"/>
          <w:u w:val="single"/>
        </w:rPr>
      </w:pPr>
      <w:r w:rsidRPr="00091EA2">
        <w:rPr>
          <w:b/>
          <w:sz w:val="18"/>
          <w:szCs w:val="18"/>
          <w:u w:val="single"/>
        </w:rPr>
        <w:t>In the latter-days, the sons of Moses and of Aaron will once again offer sacrifice in the Temple (D&amp;C 84:31-32)</w:t>
      </w:r>
    </w:p>
    <w:p w:rsidR="00FB6F87" w:rsidRDefault="00FB6F87" w:rsidP="00FB6F87">
      <w:pPr>
        <w:pStyle w:val="NoSpacing"/>
        <w:rPr>
          <w:sz w:val="18"/>
          <w:szCs w:val="18"/>
        </w:rPr>
      </w:pPr>
      <w:r>
        <w:rPr>
          <w:sz w:val="18"/>
          <w:szCs w:val="18"/>
        </w:rPr>
        <w:tab/>
        <w:t>[And the Lord spake, saying,]</w:t>
      </w:r>
    </w:p>
    <w:p w:rsidR="00FB6F87" w:rsidRDefault="00FB6F87" w:rsidP="00FB6F87">
      <w:pPr>
        <w:pStyle w:val="NoSpacing"/>
        <w:rPr>
          <w:sz w:val="18"/>
          <w:szCs w:val="18"/>
        </w:rPr>
      </w:pPr>
    </w:p>
    <w:p w:rsidR="00FB6F87" w:rsidRPr="00C57190" w:rsidRDefault="00FB6F87" w:rsidP="00FB6F87">
      <w:pPr>
        <w:pStyle w:val="NoSpacing"/>
        <w:ind w:left="1440"/>
        <w:rPr>
          <w:sz w:val="18"/>
          <w:szCs w:val="18"/>
        </w:rPr>
      </w:pPr>
      <w:r>
        <w:rPr>
          <w:sz w:val="18"/>
          <w:szCs w:val="18"/>
        </w:rPr>
        <w:t>“</w:t>
      </w:r>
      <w:r w:rsidRPr="00C57190">
        <w:rPr>
          <w:sz w:val="18"/>
          <w:szCs w:val="18"/>
        </w:rPr>
        <w:t>Therefore, as I said </w:t>
      </w:r>
      <w:r w:rsidRPr="00C57190">
        <w:rPr>
          <w:rStyle w:val="study-note-ref"/>
          <w:sz w:val="18"/>
          <w:szCs w:val="18"/>
          <w:bdr w:val="none" w:sz="0" w:space="0" w:color="auto" w:frame="1"/>
        </w:rPr>
        <w:t>concerning</w:t>
      </w:r>
      <w:r w:rsidRPr="00C57190">
        <w:rPr>
          <w:sz w:val="18"/>
          <w:szCs w:val="18"/>
        </w:rPr>
        <w:t> the sons of Moses—for the sons of Moses and also the sons of Aaron shall offer an acceptable </w:t>
      </w:r>
      <w:r w:rsidRPr="00C57190">
        <w:rPr>
          <w:rStyle w:val="study-note-ref"/>
          <w:sz w:val="18"/>
          <w:szCs w:val="18"/>
          <w:bdr w:val="none" w:sz="0" w:space="0" w:color="auto" w:frame="1"/>
        </w:rPr>
        <w:t>offering</w:t>
      </w:r>
      <w:r w:rsidRPr="00C57190">
        <w:rPr>
          <w:sz w:val="18"/>
          <w:szCs w:val="18"/>
        </w:rPr>
        <w:t> and sacrifice in the house of the Lord, which house shall be built unto the Lord in this generation, upon the consecrated </w:t>
      </w:r>
      <w:r w:rsidRPr="00C57190">
        <w:rPr>
          <w:rStyle w:val="study-note-ref"/>
          <w:sz w:val="18"/>
          <w:szCs w:val="18"/>
          <w:bdr w:val="none" w:sz="0" w:space="0" w:color="auto" w:frame="1"/>
        </w:rPr>
        <w:t>spot</w:t>
      </w:r>
      <w:r w:rsidRPr="00C57190">
        <w:rPr>
          <w:sz w:val="18"/>
          <w:szCs w:val="18"/>
        </w:rPr>
        <w:t> as I have appointed—</w:t>
      </w:r>
      <w:r>
        <w:rPr>
          <w:sz w:val="18"/>
          <w:szCs w:val="18"/>
        </w:rPr>
        <w:t xml:space="preserve"> </w:t>
      </w:r>
      <w:r w:rsidRPr="00C57190">
        <w:rPr>
          <w:sz w:val="18"/>
          <w:szCs w:val="18"/>
        </w:rPr>
        <w:t>And the sons of Moses and of Aaron shall be filled with the </w:t>
      </w:r>
      <w:r w:rsidRPr="00C57190">
        <w:rPr>
          <w:rStyle w:val="study-note-ref"/>
          <w:sz w:val="18"/>
          <w:szCs w:val="18"/>
          <w:bdr w:val="none" w:sz="0" w:space="0" w:color="auto" w:frame="1"/>
        </w:rPr>
        <w:t>glory</w:t>
      </w:r>
      <w:r>
        <w:rPr>
          <w:sz w:val="18"/>
          <w:szCs w:val="18"/>
        </w:rPr>
        <w:t xml:space="preserve"> of the Lord, upon </w:t>
      </w:r>
      <w:r w:rsidRPr="00C57190">
        <w:rPr>
          <w:rStyle w:val="study-note-ref"/>
          <w:sz w:val="18"/>
          <w:szCs w:val="18"/>
          <w:bdr w:val="none" w:sz="0" w:space="0" w:color="auto" w:frame="1"/>
        </w:rPr>
        <w:t>Mount Zion</w:t>
      </w:r>
      <w:r w:rsidRPr="00C57190">
        <w:rPr>
          <w:sz w:val="18"/>
          <w:szCs w:val="18"/>
        </w:rPr>
        <w:t> in the Lord’s house, whose sons are ye; and also many whom I have called and sent forth to build up my </w:t>
      </w:r>
      <w:r w:rsidRPr="00C57190">
        <w:rPr>
          <w:rStyle w:val="study-note-ref"/>
          <w:sz w:val="18"/>
          <w:szCs w:val="18"/>
          <w:bdr w:val="none" w:sz="0" w:space="0" w:color="auto" w:frame="1"/>
        </w:rPr>
        <w:t>church</w:t>
      </w:r>
      <w:r w:rsidRPr="00C57190">
        <w:rPr>
          <w:sz w:val="18"/>
          <w:szCs w:val="18"/>
        </w:rPr>
        <w:t>.</w:t>
      </w:r>
      <w:r>
        <w:rPr>
          <w:sz w:val="18"/>
          <w:szCs w:val="18"/>
        </w:rPr>
        <w:t>”</w:t>
      </w: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911AD0" w:rsidP="00FB6F87">
      <w:pPr>
        <w:pStyle w:val="NoSpacing"/>
        <w:rPr>
          <w:sz w:val="18"/>
          <w:szCs w:val="18"/>
        </w:rPr>
      </w:pPr>
      <w:r>
        <w:rPr>
          <w:noProof/>
          <w:sz w:val="18"/>
          <w:szCs w:val="18"/>
          <w:lang w:eastAsia="zh-TW"/>
        </w:rPr>
        <w:pict>
          <v:shape id="_x0000_s1063" type="#_x0000_t202" style="position:absolute;margin-left:0;margin-top:0;width:419.7pt;height:297.75pt;z-index:251676672;mso-position-horizontal:center;mso-width-relative:margin;mso-height-relative:margin">
            <v:shadow on="t" opacity=".5" offset="6pt,6pt"/>
            <v:textbox>
              <w:txbxContent>
                <w:p w:rsidR="00FB6F87" w:rsidRDefault="00FB6F87" w:rsidP="00FB6F87">
                  <w:pPr>
                    <w:pStyle w:val="NoSpacing"/>
                    <w:rPr>
                      <w:b/>
                      <w:sz w:val="20"/>
                      <w:szCs w:val="20"/>
                      <w:u w:val="single"/>
                      <w:shd w:val="clear" w:color="auto" w:fill="FFFFFF"/>
                    </w:rPr>
                  </w:pPr>
                  <w:r>
                    <w:rPr>
                      <w:b/>
                      <w:sz w:val="20"/>
                      <w:szCs w:val="20"/>
                      <w:u w:val="single"/>
                      <w:shd w:val="clear" w:color="auto" w:fill="FFFFFF"/>
                    </w:rPr>
                    <w:t>The Sons of Levi and their “Offering in Righteousness”</w:t>
                  </w:r>
                </w:p>
                <w:p w:rsidR="00FB6F87" w:rsidRDefault="00FB6F87" w:rsidP="00FB6F87">
                  <w:pPr>
                    <w:pStyle w:val="NoSpacing"/>
                    <w:rPr>
                      <w:sz w:val="20"/>
                      <w:szCs w:val="20"/>
                      <w:shd w:val="clear" w:color="auto" w:fill="FFFFFF"/>
                    </w:rPr>
                  </w:pPr>
                  <w:r>
                    <w:rPr>
                      <w:sz w:val="20"/>
                      <w:szCs w:val="20"/>
                      <w:shd w:val="clear" w:color="auto" w:fill="FFFFFF"/>
                    </w:rPr>
                    <w:tab/>
                    <w:t xml:space="preserve">Malachi, the last book and prophet of the Old Testament, gives a brief handful of prophecies, as well as words of exhortation, before ending his very short record.  Most are familiar with his counsel to pay tithing, as well as his prophecy that Elijah will return prior to the Second Coming.  But he also prophesies how the gospel will be restored and go forth to prepare the world for the Second Coming, and how the Savior will suddenly come to His Temple.  But after this, he states that prior to the Second Coming, that the Lord will cleanse the world of wickedness.  And prior to this cleansing, the sons of Levi will offer an offering unto the Lord in righteousness (Mal 3:3). This prophecy was given approximately 500 years before Christ.  Then, over 2000 years later, when John the Baptist restored the Aaronic Priesthood to Joseph Smith and Oliver Cowdery in 1829, he, too, mentioned the offering that the sons of Levi would give to the Lord prior to the Second Coming.  </w:t>
                  </w:r>
                </w:p>
                <w:p w:rsidR="00FB6F87" w:rsidRDefault="00FB6F87" w:rsidP="00FB6F87">
                  <w:pPr>
                    <w:pStyle w:val="NoSpacing"/>
                    <w:rPr>
                      <w:sz w:val="20"/>
                      <w:szCs w:val="20"/>
                      <w:shd w:val="clear" w:color="auto" w:fill="FFFFFF"/>
                    </w:rPr>
                  </w:pPr>
                  <w:r>
                    <w:rPr>
                      <w:sz w:val="20"/>
                      <w:szCs w:val="20"/>
                      <w:shd w:val="clear" w:color="auto" w:fill="FFFFFF"/>
                    </w:rPr>
                    <w:tab/>
                    <w:t>So, what exactly is this “offering by the sons of Levi?”  Officially, the Church has no answer.  However, there are some who believe that it will be the properly performed ritual of animal sacrifices done by pure-blood descendants of the tribe of Levi, once the Jews build their 3</w:t>
                  </w:r>
                  <w:r w:rsidRPr="0007000C">
                    <w:rPr>
                      <w:sz w:val="20"/>
                      <w:szCs w:val="20"/>
                      <w:shd w:val="clear" w:color="auto" w:fill="FFFFFF"/>
                      <w:vertAlign w:val="superscript"/>
                    </w:rPr>
                    <w:t>rd</w:t>
                  </w:r>
                  <w:r>
                    <w:rPr>
                      <w:sz w:val="20"/>
                      <w:szCs w:val="20"/>
                      <w:shd w:val="clear" w:color="auto" w:fill="FFFFFF"/>
                    </w:rPr>
                    <w:t xml:space="preserve"> temple, prior to the Second Coming.  In one case, it could be argued that they don’t have the priesthood to perform that ordinance, however, per D&amp;C 68:13-21, we learn that direct descendants of Aaron have a right to officiate in that office.  It’s possible that this ordinance is performed without “proper” priesthood authority, but done by “birthright” priesthood authority.  </w:t>
                  </w:r>
                </w:p>
                <w:p w:rsidR="00FB6F87" w:rsidRPr="00D15801" w:rsidRDefault="00FB6F87" w:rsidP="00FB6F87">
                  <w:pPr>
                    <w:pStyle w:val="NoSpacing"/>
                    <w:rPr>
                      <w:sz w:val="20"/>
                      <w:szCs w:val="20"/>
                      <w:shd w:val="clear" w:color="auto" w:fill="FFFFFF"/>
                    </w:rPr>
                  </w:pPr>
                  <w:r>
                    <w:rPr>
                      <w:sz w:val="20"/>
                      <w:szCs w:val="20"/>
                      <w:shd w:val="clear" w:color="auto" w:fill="FFFFFF"/>
                    </w:rPr>
                    <w:tab/>
                    <w:t xml:space="preserve">It’s also possible that this ordinance comes about in 1 of 2 possible ways.  First, the Jews have the gospel preached to them, which leads to the performing of the ordinance after the building of the temple, or it is after the performance of such a sacred ordinance that the time is officially announced to then take the gospel from the Gentiles to the Jews.  </w:t>
                  </w:r>
                </w:p>
                <w:p w:rsidR="00FB6F87" w:rsidRDefault="00FB6F87" w:rsidP="00FB6F87"/>
              </w:txbxContent>
            </v:textbox>
          </v:shape>
        </w:pict>
      </w: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Pr="00972E35" w:rsidRDefault="00FB6F87" w:rsidP="00FB6F87">
      <w:pPr>
        <w:pStyle w:val="NoSpacing"/>
        <w:rPr>
          <w:b/>
          <w:sz w:val="18"/>
          <w:szCs w:val="18"/>
          <w:u w:val="single"/>
        </w:rPr>
      </w:pPr>
      <w:r w:rsidRPr="00972E35">
        <w:rPr>
          <w:b/>
          <w:sz w:val="18"/>
          <w:szCs w:val="18"/>
          <w:u w:val="single"/>
        </w:rPr>
        <w:lastRenderedPageBreak/>
        <w:t>In the latter-days, Jerusalem will be rebuilt as a Holy City unto the Lord, built by, and for, the House of Israel (Ether 13:5)</w:t>
      </w:r>
    </w:p>
    <w:p w:rsidR="00FB6F87" w:rsidRDefault="00FB6F87" w:rsidP="00FB6F87">
      <w:pPr>
        <w:pStyle w:val="NoSpacing"/>
        <w:rPr>
          <w:sz w:val="18"/>
          <w:szCs w:val="18"/>
          <w:shd w:val="clear" w:color="auto" w:fill="FFFFFF"/>
        </w:rPr>
      </w:pPr>
      <w:r>
        <w:rPr>
          <w:sz w:val="18"/>
          <w:szCs w:val="18"/>
          <w:shd w:val="clear" w:color="auto" w:fill="FFFFFF"/>
        </w:rPr>
        <w:tab/>
      </w:r>
      <w:r w:rsidRPr="00765390">
        <w:rPr>
          <w:sz w:val="18"/>
          <w:szCs w:val="18"/>
          <w:shd w:val="clear" w:color="auto" w:fill="FFFFFF"/>
        </w:rPr>
        <w:t>And he spake also concerning the house of Israel, and the </w:t>
      </w:r>
      <w:r w:rsidRPr="00765390">
        <w:rPr>
          <w:rStyle w:val="study-note-ref"/>
          <w:sz w:val="18"/>
          <w:szCs w:val="18"/>
          <w:bdr w:val="none" w:sz="0" w:space="0" w:color="auto" w:frame="1"/>
          <w:shd w:val="clear" w:color="auto" w:fill="FFFFFF"/>
        </w:rPr>
        <w:t>Jerusalem</w:t>
      </w:r>
      <w:r w:rsidRPr="00765390">
        <w:rPr>
          <w:sz w:val="18"/>
          <w:szCs w:val="18"/>
          <w:shd w:val="clear" w:color="auto" w:fill="FFFFFF"/>
        </w:rPr>
        <w:t> from whence </w:t>
      </w:r>
      <w:r w:rsidRPr="00765390">
        <w:rPr>
          <w:rStyle w:val="study-note-ref"/>
          <w:sz w:val="18"/>
          <w:szCs w:val="18"/>
          <w:bdr w:val="none" w:sz="0" w:space="0" w:color="auto" w:frame="1"/>
          <w:shd w:val="clear" w:color="auto" w:fill="FFFFFF"/>
        </w:rPr>
        <w:t>Lehi</w:t>
      </w:r>
      <w:r w:rsidRPr="00765390">
        <w:rPr>
          <w:sz w:val="18"/>
          <w:szCs w:val="18"/>
          <w:shd w:val="clear" w:color="auto" w:fill="FFFFFF"/>
        </w:rPr>
        <w:t> should come—after it should be destroyed it should be built up again, a </w:t>
      </w:r>
      <w:r w:rsidRPr="00765390">
        <w:rPr>
          <w:rStyle w:val="study-note-ref"/>
          <w:sz w:val="18"/>
          <w:szCs w:val="18"/>
          <w:bdr w:val="none" w:sz="0" w:space="0" w:color="auto" w:frame="1"/>
          <w:shd w:val="clear" w:color="auto" w:fill="FFFFFF"/>
        </w:rPr>
        <w:t>holy city</w:t>
      </w:r>
      <w:r w:rsidRPr="00765390">
        <w:rPr>
          <w:sz w:val="18"/>
          <w:szCs w:val="18"/>
          <w:shd w:val="clear" w:color="auto" w:fill="FFFFFF"/>
        </w:rPr>
        <w:t> unto the Lord; wherefore, it could not be a new Jerusalem for it had been in a time of old; but it should be built up again, and become a holy city of the Lord; and it should be built unto the house of Israel.</w:t>
      </w:r>
    </w:p>
    <w:p w:rsidR="00FB6F87" w:rsidRPr="00765390" w:rsidRDefault="00FB6F87" w:rsidP="00FB6F87">
      <w:pPr>
        <w:pStyle w:val="NoSpacing"/>
        <w:rPr>
          <w:sz w:val="18"/>
          <w:szCs w:val="18"/>
        </w:rPr>
      </w:pPr>
    </w:p>
    <w:p w:rsidR="00FB6F87" w:rsidRPr="00972E35" w:rsidRDefault="00FB6F87" w:rsidP="00FB6F87">
      <w:pPr>
        <w:pStyle w:val="NoSpacing"/>
        <w:rPr>
          <w:b/>
          <w:sz w:val="18"/>
          <w:szCs w:val="18"/>
          <w:u w:val="single"/>
        </w:rPr>
      </w:pPr>
      <w:r w:rsidRPr="00972E35">
        <w:rPr>
          <w:b/>
          <w:sz w:val="18"/>
          <w:szCs w:val="18"/>
          <w:u w:val="single"/>
        </w:rPr>
        <w:t>The inhabitants of the rebuilt Jerusalem will be washed clean in the blood of the Lamb and gathered from the 4 corners of the earth and the north countries, partakers of the covenant between God and Abraham (Ether 13:11-12)</w:t>
      </w:r>
    </w:p>
    <w:p w:rsidR="00FB6F87" w:rsidRPr="00765390" w:rsidRDefault="00FB6F87" w:rsidP="00FB6F87">
      <w:pPr>
        <w:pStyle w:val="NoSpacing"/>
        <w:rPr>
          <w:sz w:val="18"/>
          <w:szCs w:val="18"/>
        </w:rPr>
      </w:pPr>
      <w:r>
        <w:rPr>
          <w:sz w:val="18"/>
          <w:szCs w:val="18"/>
        </w:rPr>
        <w:tab/>
      </w:r>
      <w:r w:rsidRPr="00765390">
        <w:rPr>
          <w:sz w:val="18"/>
          <w:szCs w:val="18"/>
        </w:rPr>
        <w:t>And then also cometh the </w:t>
      </w:r>
      <w:r w:rsidRPr="00765390">
        <w:rPr>
          <w:rStyle w:val="study-note-ref"/>
          <w:sz w:val="18"/>
          <w:szCs w:val="18"/>
          <w:bdr w:val="none" w:sz="0" w:space="0" w:color="auto" w:frame="1"/>
        </w:rPr>
        <w:t>Jerusalem</w:t>
      </w:r>
      <w:r w:rsidRPr="00765390">
        <w:rPr>
          <w:sz w:val="18"/>
          <w:szCs w:val="18"/>
        </w:rPr>
        <w:t> of old; and the inhabitants thereof, blessed are they, for they have been washed in the blood of the Lamb; and they are they who were scattered and gathered in from the four quarters of the earth, and from the </w:t>
      </w:r>
      <w:r w:rsidRPr="00765390">
        <w:rPr>
          <w:rStyle w:val="study-note-ref"/>
          <w:sz w:val="18"/>
          <w:szCs w:val="18"/>
          <w:bdr w:val="none" w:sz="0" w:space="0" w:color="auto" w:frame="1"/>
        </w:rPr>
        <w:t>north</w:t>
      </w:r>
      <w:r w:rsidRPr="00765390">
        <w:rPr>
          <w:sz w:val="18"/>
          <w:szCs w:val="18"/>
        </w:rPr>
        <w:t> countries, and are partakers of the fulfilling of the covenant which God made with their father, </w:t>
      </w:r>
      <w:r w:rsidRPr="00765390">
        <w:rPr>
          <w:rStyle w:val="study-note-ref"/>
          <w:sz w:val="18"/>
          <w:szCs w:val="18"/>
          <w:bdr w:val="none" w:sz="0" w:space="0" w:color="auto" w:frame="1"/>
        </w:rPr>
        <w:t>Abraham</w:t>
      </w:r>
      <w:r w:rsidRPr="00765390">
        <w:rPr>
          <w:sz w:val="18"/>
          <w:szCs w:val="18"/>
        </w:rPr>
        <w:t>. And when these things come, bringeth to pass the scripture which saith, there are they who were </w:t>
      </w:r>
      <w:r w:rsidRPr="00765390">
        <w:rPr>
          <w:rStyle w:val="study-note-ref"/>
          <w:sz w:val="18"/>
          <w:szCs w:val="18"/>
          <w:bdr w:val="none" w:sz="0" w:space="0" w:color="auto" w:frame="1"/>
        </w:rPr>
        <w:t>first</w:t>
      </w:r>
      <w:r w:rsidRPr="00765390">
        <w:rPr>
          <w:sz w:val="18"/>
          <w:szCs w:val="18"/>
        </w:rPr>
        <w:t>, who shall be last; and there are they who were last, who shall be first.</w:t>
      </w:r>
    </w:p>
    <w:p w:rsidR="00FB6F87" w:rsidRDefault="00FB6F87" w:rsidP="00FB6F87">
      <w:pPr>
        <w:pStyle w:val="NoSpacing"/>
        <w:rPr>
          <w:sz w:val="18"/>
          <w:szCs w:val="18"/>
        </w:rPr>
      </w:pPr>
    </w:p>
    <w:p w:rsidR="00FB6F87" w:rsidRDefault="00FB6F87" w:rsidP="00FB6F87">
      <w:pPr>
        <w:pStyle w:val="NoSpacing"/>
        <w:rPr>
          <w:sz w:val="18"/>
          <w:szCs w:val="18"/>
        </w:rPr>
      </w:pPr>
    </w:p>
    <w:p w:rsidR="00FB6F87" w:rsidRPr="006306B0" w:rsidRDefault="00FB6F87" w:rsidP="00FB6F87">
      <w:pPr>
        <w:pStyle w:val="NoSpacing"/>
        <w:jc w:val="center"/>
        <w:rPr>
          <w:b/>
          <w:i/>
          <w:sz w:val="24"/>
          <w:szCs w:val="24"/>
        </w:rPr>
      </w:pPr>
      <w:r>
        <w:rPr>
          <w:b/>
          <w:i/>
          <w:sz w:val="24"/>
          <w:szCs w:val="24"/>
        </w:rPr>
        <w:t>A DAY OF DESTRUCTION AND WRATH</w:t>
      </w:r>
    </w:p>
    <w:p w:rsidR="00FB6F87" w:rsidRDefault="00FB6F87" w:rsidP="00FB6F87">
      <w:pPr>
        <w:pStyle w:val="NoSpacing"/>
        <w:rPr>
          <w:sz w:val="18"/>
          <w:szCs w:val="18"/>
        </w:rPr>
      </w:pPr>
    </w:p>
    <w:p w:rsidR="00FB6F87" w:rsidRPr="007B2A62" w:rsidRDefault="00FB6F87" w:rsidP="00FB6F87">
      <w:pPr>
        <w:pStyle w:val="NoSpacing"/>
        <w:rPr>
          <w:b/>
          <w:sz w:val="18"/>
          <w:szCs w:val="18"/>
          <w:u w:val="single"/>
        </w:rPr>
      </w:pPr>
      <w:r w:rsidRPr="007B2A62">
        <w:rPr>
          <w:b/>
          <w:sz w:val="18"/>
          <w:szCs w:val="18"/>
          <w:u w:val="single"/>
        </w:rPr>
        <w:t>The Lord will remove all wickedness from upon the earth</w:t>
      </w:r>
      <w:r>
        <w:rPr>
          <w:b/>
          <w:sz w:val="18"/>
          <w:szCs w:val="18"/>
          <w:u w:val="single"/>
        </w:rPr>
        <w:t xml:space="preserve"> </w:t>
      </w:r>
      <w:r w:rsidRPr="007B2A62">
        <w:rPr>
          <w:b/>
          <w:sz w:val="18"/>
          <w:szCs w:val="18"/>
          <w:u w:val="single"/>
        </w:rPr>
        <w:t>(Mal 3:5</w:t>
      </w:r>
      <w:r>
        <w:rPr>
          <w:b/>
          <w:sz w:val="18"/>
          <w:szCs w:val="18"/>
          <w:u w:val="single"/>
        </w:rPr>
        <w:t>)</w:t>
      </w:r>
    </w:p>
    <w:p w:rsidR="00FB6F87" w:rsidRDefault="00FB6F87" w:rsidP="00FB6F87">
      <w:pPr>
        <w:pStyle w:val="NoSpacing"/>
        <w:rPr>
          <w:sz w:val="18"/>
          <w:szCs w:val="18"/>
          <w:shd w:val="clear" w:color="auto" w:fill="FFFFFF"/>
        </w:rPr>
      </w:pPr>
      <w:r>
        <w:rPr>
          <w:sz w:val="18"/>
          <w:szCs w:val="18"/>
          <w:shd w:val="clear" w:color="auto" w:fill="FFFFFF"/>
        </w:rPr>
        <w:tab/>
        <w:t>[And Malachi prophesied, saying,]</w:t>
      </w:r>
    </w:p>
    <w:p w:rsidR="00FB6F87" w:rsidRDefault="00FB6F87" w:rsidP="00FB6F87">
      <w:pPr>
        <w:pStyle w:val="NoSpacing"/>
        <w:rPr>
          <w:sz w:val="18"/>
          <w:szCs w:val="18"/>
          <w:shd w:val="clear" w:color="auto" w:fill="FFFFFF"/>
        </w:rPr>
      </w:pPr>
    </w:p>
    <w:p w:rsidR="00FB6F87" w:rsidRPr="002553B1" w:rsidRDefault="00FB6F87" w:rsidP="00FB6F87">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2553B1">
        <w:rPr>
          <w:sz w:val="18"/>
          <w:szCs w:val="18"/>
          <w:shd w:val="clear" w:color="auto" w:fill="FFFFFF"/>
        </w:rPr>
        <w:t>And I will come near to you to </w:t>
      </w:r>
      <w:r w:rsidRPr="002553B1">
        <w:rPr>
          <w:rStyle w:val="study-note-ref"/>
          <w:sz w:val="18"/>
          <w:szCs w:val="18"/>
          <w:bdr w:val="none" w:sz="0" w:space="0" w:color="auto" w:frame="1"/>
          <w:shd w:val="clear" w:color="auto" w:fill="FFFFFF"/>
        </w:rPr>
        <w:t>judgment</w:t>
      </w:r>
      <w:r w:rsidRPr="002553B1">
        <w:rPr>
          <w:sz w:val="18"/>
          <w:szCs w:val="18"/>
          <w:shd w:val="clear" w:color="auto" w:fill="FFFFFF"/>
        </w:rPr>
        <w:t>; and I will be a swift witness against the </w:t>
      </w:r>
      <w:r w:rsidRPr="002553B1">
        <w:rPr>
          <w:rStyle w:val="study-note-ref"/>
          <w:sz w:val="18"/>
          <w:szCs w:val="18"/>
          <w:bdr w:val="none" w:sz="0" w:space="0" w:color="auto" w:frame="1"/>
          <w:shd w:val="clear" w:color="auto" w:fill="FFFFFF"/>
        </w:rPr>
        <w:t>sorcerers</w:t>
      </w:r>
      <w:r w:rsidRPr="002553B1">
        <w:rPr>
          <w:sz w:val="18"/>
          <w:szCs w:val="18"/>
          <w:shd w:val="clear" w:color="auto" w:fill="FFFFFF"/>
        </w:rPr>
        <w:t xml:space="preserve">, and against </w:t>
      </w:r>
      <w:r>
        <w:rPr>
          <w:sz w:val="18"/>
          <w:szCs w:val="18"/>
          <w:shd w:val="clear" w:color="auto" w:fill="FFFFFF"/>
        </w:rPr>
        <w:tab/>
      </w:r>
      <w:r>
        <w:rPr>
          <w:sz w:val="18"/>
          <w:szCs w:val="18"/>
          <w:shd w:val="clear" w:color="auto" w:fill="FFFFFF"/>
        </w:rPr>
        <w:tab/>
      </w:r>
      <w:r>
        <w:rPr>
          <w:sz w:val="18"/>
          <w:szCs w:val="18"/>
          <w:shd w:val="clear" w:color="auto" w:fill="FFFFFF"/>
        </w:rPr>
        <w:tab/>
      </w:r>
      <w:r w:rsidRPr="002553B1">
        <w:rPr>
          <w:sz w:val="18"/>
          <w:szCs w:val="18"/>
          <w:shd w:val="clear" w:color="auto" w:fill="FFFFFF"/>
        </w:rPr>
        <w:t>the </w:t>
      </w:r>
      <w:r w:rsidRPr="002553B1">
        <w:rPr>
          <w:rStyle w:val="study-note-ref"/>
          <w:sz w:val="18"/>
          <w:szCs w:val="18"/>
          <w:bdr w:val="none" w:sz="0" w:space="0" w:color="auto" w:frame="1"/>
          <w:shd w:val="clear" w:color="auto" w:fill="FFFFFF"/>
        </w:rPr>
        <w:t>adulterers</w:t>
      </w:r>
      <w:r w:rsidRPr="002553B1">
        <w:rPr>
          <w:sz w:val="18"/>
          <w:szCs w:val="18"/>
          <w:shd w:val="clear" w:color="auto" w:fill="FFFFFF"/>
        </w:rPr>
        <w:t>, and against </w:t>
      </w:r>
      <w:r w:rsidRPr="002553B1">
        <w:rPr>
          <w:rStyle w:val="study-note-ref"/>
          <w:sz w:val="18"/>
          <w:szCs w:val="18"/>
          <w:bdr w:val="none" w:sz="0" w:space="0" w:color="auto" w:frame="1"/>
          <w:shd w:val="clear" w:color="auto" w:fill="FFFFFF"/>
        </w:rPr>
        <w:t>false</w:t>
      </w:r>
      <w:r w:rsidRPr="002553B1">
        <w:rPr>
          <w:sz w:val="18"/>
          <w:szCs w:val="18"/>
          <w:shd w:val="clear" w:color="auto" w:fill="FFFFFF"/>
        </w:rPr>
        <w:t> swearers, and against those that </w:t>
      </w:r>
      <w:r w:rsidRPr="002553B1">
        <w:rPr>
          <w:rStyle w:val="study-note-ref"/>
          <w:sz w:val="18"/>
          <w:szCs w:val="18"/>
          <w:bdr w:val="none" w:sz="0" w:space="0" w:color="auto" w:frame="1"/>
          <w:shd w:val="clear" w:color="auto" w:fill="FFFFFF"/>
        </w:rPr>
        <w:t>oppress</w:t>
      </w:r>
      <w:r w:rsidRPr="002553B1">
        <w:rPr>
          <w:sz w:val="18"/>
          <w:szCs w:val="18"/>
          <w:shd w:val="clear" w:color="auto" w:fill="FFFFFF"/>
        </w:rPr>
        <w:t> the hireling in </w:t>
      </w:r>
      <w:r w:rsidRPr="002553B1">
        <w:rPr>
          <w:rStyle w:val="clarity-word"/>
          <w:sz w:val="18"/>
          <w:szCs w:val="18"/>
          <w:bdr w:val="none" w:sz="0" w:space="0" w:color="auto" w:frame="1"/>
          <w:shd w:val="clear" w:color="auto" w:fill="FFFFFF"/>
        </w:rPr>
        <w:t>his</w:t>
      </w:r>
      <w:r w:rsidRPr="002553B1">
        <w:rPr>
          <w:sz w:val="18"/>
          <w:szCs w:val="18"/>
          <w:shd w:val="clear" w:color="auto" w:fill="FFFFFF"/>
        </w:rPr>
        <w:t> </w:t>
      </w:r>
      <w:r w:rsidRPr="002553B1">
        <w:rPr>
          <w:rStyle w:val="study-note-ref"/>
          <w:sz w:val="18"/>
          <w:szCs w:val="18"/>
          <w:bdr w:val="none" w:sz="0" w:space="0" w:color="auto" w:frame="1"/>
          <w:shd w:val="clear" w:color="auto" w:fill="FFFFFF"/>
        </w:rPr>
        <w:t>wages</w:t>
      </w:r>
      <w:r w:rsidRPr="002553B1">
        <w:rPr>
          <w:sz w:val="18"/>
          <w:szCs w:val="18"/>
          <w:shd w:val="clear" w:color="auto" w:fill="FFFFFF"/>
        </w:rPr>
        <w:t xml:space="preserve">, </w:t>
      </w:r>
      <w:r>
        <w:rPr>
          <w:sz w:val="18"/>
          <w:szCs w:val="18"/>
          <w:shd w:val="clear" w:color="auto" w:fill="FFFFFF"/>
        </w:rPr>
        <w:tab/>
      </w:r>
      <w:r>
        <w:rPr>
          <w:sz w:val="18"/>
          <w:szCs w:val="18"/>
          <w:shd w:val="clear" w:color="auto" w:fill="FFFFFF"/>
        </w:rPr>
        <w:tab/>
      </w:r>
      <w:r>
        <w:rPr>
          <w:sz w:val="18"/>
          <w:szCs w:val="18"/>
          <w:shd w:val="clear" w:color="auto" w:fill="FFFFFF"/>
        </w:rPr>
        <w:tab/>
      </w:r>
      <w:r w:rsidRPr="002553B1">
        <w:rPr>
          <w:sz w:val="18"/>
          <w:szCs w:val="18"/>
          <w:shd w:val="clear" w:color="auto" w:fill="FFFFFF"/>
        </w:rPr>
        <w:t>the </w:t>
      </w:r>
      <w:r w:rsidRPr="002553B1">
        <w:rPr>
          <w:rStyle w:val="study-note-ref"/>
          <w:sz w:val="18"/>
          <w:szCs w:val="18"/>
          <w:bdr w:val="none" w:sz="0" w:space="0" w:color="auto" w:frame="1"/>
          <w:shd w:val="clear" w:color="auto" w:fill="FFFFFF"/>
        </w:rPr>
        <w:t>widow</w:t>
      </w:r>
      <w:r w:rsidRPr="002553B1">
        <w:rPr>
          <w:sz w:val="18"/>
          <w:szCs w:val="18"/>
          <w:shd w:val="clear" w:color="auto" w:fill="FFFFFF"/>
        </w:rPr>
        <w:t>, and the fatherless, and that turn aside the </w:t>
      </w:r>
      <w:r w:rsidRPr="002553B1">
        <w:rPr>
          <w:rStyle w:val="study-note-ref"/>
          <w:sz w:val="18"/>
          <w:szCs w:val="18"/>
          <w:bdr w:val="none" w:sz="0" w:space="0" w:color="auto" w:frame="1"/>
          <w:shd w:val="clear" w:color="auto" w:fill="FFFFFF"/>
        </w:rPr>
        <w:t>stranger</w:t>
      </w:r>
      <w:r w:rsidRPr="002553B1">
        <w:rPr>
          <w:sz w:val="18"/>
          <w:szCs w:val="18"/>
          <w:shd w:val="clear" w:color="auto" w:fill="FFFFFF"/>
        </w:rPr>
        <w:t> </w:t>
      </w:r>
      <w:r w:rsidRPr="002553B1">
        <w:rPr>
          <w:rStyle w:val="clarity-word"/>
          <w:sz w:val="18"/>
          <w:szCs w:val="18"/>
          <w:bdr w:val="none" w:sz="0" w:space="0" w:color="auto" w:frame="1"/>
          <w:shd w:val="clear" w:color="auto" w:fill="FFFFFF"/>
        </w:rPr>
        <w:t>from his right,</w:t>
      </w:r>
      <w:r w:rsidRPr="002553B1">
        <w:rPr>
          <w:sz w:val="18"/>
          <w:szCs w:val="18"/>
          <w:shd w:val="clear" w:color="auto" w:fill="FFFFFF"/>
        </w:rPr>
        <w:t xml:space="preserve"> and fear not me, saith </w:t>
      </w:r>
      <w:r>
        <w:rPr>
          <w:sz w:val="18"/>
          <w:szCs w:val="18"/>
          <w:shd w:val="clear" w:color="auto" w:fill="FFFFFF"/>
        </w:rPr>
        <w:tab/>
      </w:r>
      <w:r>
        <w:rPr>
          <w:sz w:val="18"/>
          <w:szCs w:val="18"/>
          <w:shd w:val="clear" w:color="auto" w:fill="FFFFFF"/>
        </w:rPr>
        <w:tab/>
      </w:r>
      <w:r>
        <w:rPr>
          <w:sz w:val="18"/>
          <w:szCs w:val="18"/>
          <w:shd w:val="clear" w:color="auto" w:fill="FFFFFF"/>
        </w:rPr>
        <w:tab/>
      </w:r>
      <w:r w:rsidRPr="002553B1">
        <w:rPr>
          <w:sz w:val="18"/>
          <w:szCs w:val="18"/>
          <w:shd w:val="clear" w:color="auto" w:fill="FFFFFF"/>
        </w:rPr>
        <w:t>the </w:t>
      </w:r>
      <w:r w:rsidRPr="002553B1">
        <w:rPr>
          <w:rStyle w:val="small-caps"/>
          <w:sz w:val="18"/>
          <w:szCs w:val="18"/>
          <w:bdr w:val="none" w:sz="0" w:space="0" w:color="auto" w:frame="1"/>
          <w:shd w:val="clear" w:color="auto" w:fill="FFFFFF"/>
        </w:rPr>
        <w:t>Lord</w:t>
      </w:r>
      <w:r w:rsidRPr="002553B1">
        <w:rPr>
          <w:sz w:val="18"/>
          <w:szCs w:val="18"/>
          <w:shd w:val="clear" w:color="auto" w:fill="FFFFFF"/>
        </w:rPr>
        <w:t> of hosts.</w:t>
      </w:r>
      <w:r>
        <w:rPr>
          <w:sz w:val="18"/>
          <w:szCs w:val="18"/>
          <w:shd w:val="clear" w:color="auto" w:fill="FFFFFF"/>
        </w:rPr>
        <w:t>”</w:t>
      </w:r>
    </w:p>
    <w:p w:rsidR="00FB6F87" w:rsidRDefault="00FB6F87" w:rsidP="00FB6F87">
      <w:pPr>
        <w:pStyle w:val="NoSpacing"/>
        <w:rPr>
          <w:sz w:val="18"/>
          <w:szCs w:val="18"/>
        </w:rPr>
      </w:pPr>
    </w:p>
    <w:p w:rsidR="00FB6F87" w:rsidRPr="007B2A62" w:rsidRDefault="00FB6F87" w:rsidP="00FB6F87">
      <w:pPr>
        <w:pStyle w:val="NoSpacing"/>
        <w:rPr>
          <w:b/>
          <w:sz w:val="18"/>
          <w:szCs w:val="18"/>
          <w:u w:val="single"/>
        </w:rPr>
      </w:pPr>
      <w:r w:rsidRPr="007B2A62">
        <w:rPr>
          <w:b/>
          <w:sz w:val="18"/>
          <w:szCs w:val="18"/>
          <w:u w:val="single"/>
        </w:rPr>
        <w:t>The prophecies of Moses and Malachi concerning the destruction of the wicked and the burning of the world is about to come to pass</w:t>
      </w:r>
      <w:r>
        <w:rPr>
          <w:b/>
          <w:sz w:val="18"/>
          <w:szCs w:val="18"/>
          <w:u w:val="single"/>
        </w:rPr>
        <w:t xml:space="preserve"> </w:t>
      </w:r>
      <w:r w:rsidRPr="007B2A62">
        <w:rPr>
          <w:b/>
          <w:sz w:val="18"/>
          <w:szCs w:val="18"/>
          <w:u w:val="single"/>
        </w:rPr>
        <w:t>(D&amp;C 133:63-64)</w:t>
      </w:r>
    </w:p>
    <w:p w:rsidR="00FB6F87" w:rsidRDefault="00FB6F87" w:rsidP="00FB6F87">
      <w:pPr>
        <w:pStyle w:val="NoSpacing"/>
        <w:rPr>
          <w:sz w:val="18"/>
          <w:szCs w:val="18"/>
        </w:rPr>
      </w:pPr>
      <w:r>
        <w:rPr>
          <w:sz w:val="18"/>
          <w:szCs w:val="18"/>
        </w:rPr>
        <w:tab/>
        <w:t>[And the Lord spake, saying,]</w:t>
      </w:r>
    </w:p>
    <w:p w:rsidR="00FB6F87" w:rsidRDefault="00FB6F87" w:rsidP="00FB6F87">
      <w:pPr>
        <w:pStyle w:val="NoSpacing"/>
        <w:rPr>
          <w:sz w:val="18"/>
          <w:szCs w:val="18"/>
        </w:rPr>
      </w:pPr>
    </w:p>
    <w:p w:rsidR="00FB6F87" w:rsidRDefault="00FB6F87" w:rsidP="00FB6F87">
      <w:pPr>
        <w:pStyle w:val="NoSpacing"/>
        <w:rPr>
          <w:sz w:val="18"/>
          <w:szCs w:val="18"/>
        </w:rPr>
      </w:pPr>
      <w:r>
        <w:rPr>
          <w:sz w:val="18"/>
          <w:szCs w:val="18"/>
        </w:rPr>
        <w:tab/>
      </w:r>
      <w:r>
        <w:rPr>
          <w:sz w:val="18"/>
          <w:szCs w:val="18"/>
        </w:rPr>
        <w:tab/>
        <w:t>“</w:t>
      </w:r>
      <w:r w:rsidRPr="001F0B10">
        <w:rPr>
          <w:sz w:val="18"/>
          <w:szCs w:val="18"/>
        </w:rPr>
        <w:t>And upon them that </w:t>
      </w:r>
      <w:r w:rsidRPr="001F0B10">
        <w:rPr>
          <w:rStyle w:val="study-note-ref"/>
          <w:sz w:val="18"/>
          <w:szCs w:val="18"/>
          <w:bdr w:val="none" w:sz="0" w:space="0" w:color="auto" w:frame="1"/>
        </w:rPr>
        <w:t>hearken not</w:t>
      </w:r>
      <w:r w:rsidRPr="001F0B10">
        <w:rPr>
          <w:sz w:val="18"/>
          <w:szCs w:val="18"/>
        </w:rPr>
        <w:t xml:space="preserve"> to the voice of the Lord shall be fulfilled that which was written by the </w:t>
      </w:r>
      <w:r>
        <w:rPr>
          <w:sz w:val="18"/>
          <w:szCs w:val="18"/>
        </w:rPr>
        <w:tab/>
      </w:r>
      <w:r>
        <w:rPr>
          <w:sz w:val="18"/>
          <w:szCs w:val="18"/>
        </w:rPr>
        <w:tab/>
      </w:r>
      <w:r>
        <w:rPr>
          <w:sz w:val="18"/>
          <w:szCs w:val="18"/>
        </w:rPr>
        <w:tab/>
      </w:r>
      <w:r w:rsidRPr="001F0B10">
        <w:rPr>
          <w:sz w:val="18"/>
          <w:szCs w:val="18"/>
        </w:rPr>
        <w:t>prophet Moses, that they should be </w:t>
      </w:r>
      <w:r w:rsidRPr="001F0B10">
        <w:rPr>
          <w:rStyle w:val="study-note-ref"/>
          <w:sz w:val="18"/>
          <w:szCs w:val="18"/>
          <w:bdr w:val="none" w:sz="0" w:space="0" w:color="auto" w:frame="1"/>
        </w:rPr>
        <w:t>cut off</w:t>
      </w:r>
      <w:r w:rsidRPr="001F0B10">
        <w:rPr>
          <w:sz w:val="18"/>
          <w:szCs w:val="18"/>
        </w:rPr>
        <w:t xml:space="preserve"> from among the people. And also that which was written by the </w:t>
      </w:r>
      <w:r>
        <w:rPr>
          <w:sz w:val="18"/>
          <w:szCs w:val="18"/>
        </w:rPr>
        <w:tab/>
      </w:r>
      <w:r>
        <w:rPr>
          <w:sz w:val="18"/>
          <w:szCs w:val="18"/>
        </w:rPr>
        <w:tab/>
      </w:r>
      <w:r>
        <w:rPr>
          <w:sz w:val="18"/>
          <w:szCs w:val="18"/>
        </w:rPr>
        <w:tab/>
      </w:r>
      <w:r w:rsidRPr="001F0B10">
        <w:rPr>
          <w:sz w:val="18"/>
          <w:szCs w:val="18"/>
        </w:rPr>
        <w:t>prophet </w:t>
      </w:r>
      <w:r w:rsidRPr="001F0B10">
        <w:rPr>
          <w:rStyle w:val="study-note-ref"/>
          <w:sz w:val="18"/>
          <w:szCs w:val="18"/>
          <w:bdr w:val="none" w:sz="0" w:space="0" w:color="auto" w:frame="1"/>
        </w:rPr>
        <w:t>Malachi</w:t>
      </w:r>
      <w:r w:rsidRPr="001F0B10">
        <w:rPr>
          <w:sz w:val="18"/>
          <w:szCs w:val="18"/>
        </w:rPr>
        <w:t>: For, behold, the </w:t>
      </w:r>
      <w:r w:rsidRPr="001F0B10">
        <w:rPr>
          <w:rStyle w:val="study-note-ref"/>
          <w:sz w:val="18"/>
          <w:szCs w:val="18"/>
          <w:bdr w:val="none" w:sz="0" w:space="0" w:color="auto" w:frame="1"/>
        </w:rPr>
        <w:t>day</w:t>
      </w:r>
      <w:r w:rsidRPr="001F0B10">
        <w:rPr>
          <w:sz w:val="18"/>
          <w:szCs w:val="18"/>
        </w:rPr>
        <w:t> cometh that shall </w:t>
      </w:r>
      <w:r w:rsidRPr="001F0B10">
        <w:rPr>
          <w:rStyle w:val="study-note-ref"/>
          <w:sz w:val="18"/>
          <w:szCs w:val="18"/>
          <w:bdr w:val="none" w:sz="0" w:space="0" w:color="auto" w:frame="1"/>
        </w:rPr>
        <w:t>burn</w:t>
      </w:r>
      <w:r w:rsidRPr="001F0B10">
        <w:rPr>
          <w:sz w:val="18"/>
          <w:szCs w:val="18"/>
        </w:rPr>
        <w:t xml:space="preserve"> as an oven, and all the proud, yea, and all that </w:t>
      </w:r>
      <w:r>
        <w:rPr>
          <w:sz w:val="18"/>
          <w:szCs w:val="18"/>
        </w:rPr>
        <w:tab/>
      </w:r>
      <w:r>
        <w:rPr>
          <w:sz w:val="18"/>
          <w:szCs w:val="18"/>
        </w:rPr>
        <w:tab/>
      </w:r>
      <w:r w:rsidRPr="001F0B10">
        <w:rPr>
          <w:sz w:val="18"/>
          <w:szCs w:val="18"/>
        </w:rPr>
        <w:t>do </w:t>
      </w:r>
      <w:r w:rsidRPr="001F0B10">
        <w:rPr>
          <w:rStyle w:val="study-note-ref"/>
          <w:sz w:val="18"/>
          <w:szCs w:val="18"/>
          <w:bdr w:val="none" w:sz="0" w:space="0" w:color="auto" w:frame="1"/>
        </w:rPr>
        <w:t>wickedly</w:t>
      </w:r>
      <w:r w:rsidRPr="001F0B10">
        <w:rPr>
          <w:sz w:val="18"/>
          <w:szCs w:val="18"/>
        </w:rPr>
        <w:t xml:space="preserve">, shall be stubble; and the day that cometh shall burn them up, saith the Lord of hosts, that it </w:t>
      </w:r>
      <w:r>
        <w:rPr>
          <w:sz w:val="18"/>
          <w:szCs w:val="18"/>
        </w:rPr>
        <w:tab/>
      </w:r>
      <w:r>
        <w:rPr>
          <w:sz w:val="18"/>
          <w:szCs w:val="18"/>
        </w:rPr>
        <w:tab/>
      </w:r>
      <w:r>
        <w:rPr>
          <w:sz w:val="18"/>
          <w:szCs w:val="18"/>
        </w:rPr>
        <w:tab/>
      </w:r>
      <w:r w:rsidRPr="001F0B10">
        <w:rPr>
          <w:sz w:val="18"/>
          <w:szCs w:val="18"/>
        </w:rPr>
        <w:t>shall leave them neither root nor branch.</w:t>
      </w:r>
      <w:r>
        <w:rPr>
          <w:sz w:val="18"/>
          <w:szCs w:val="18"/>
        </w:rPr>
        <w:t>”</w:t>
      </w:r>
    </w:p>
    <w:p w:rsidR="00FB6F87" w:rsidRDefault="00FB6F87" w:rsidP="00FB6F87">
      <w:pPr>
        <w:pStyle w:val="NoSpacing"/>
        <w:rPr>
          <w:sz w:val="18"/>
          <w:szCs w:val="18"/>
        </w:rPr>
      </w:pPr>
    </w:p>
    <w:p w:rsidR="00FB6F87" w:rsidRPr="007B2A62" w:rsidRDefault="00FB6F87" w:rsidP="00FB6F87">
      <w:pPr>
        <w:pStyle w:val="NoSpacing"/>
        <w:rPr>
          <w:b/>
          <w:sz w:val="18"/>
          <w:szCs w:val="18"/>
          <w:u w:val="single"/>
        </w:rPr>
      </w:pPr>
      <w:r w:rsidRPr="007B2A62">
        <w:rPr>
          <w:b/>
          <w:sz w:val="18"/>
          <w:szCs w:val="18"/>
          <w:u w:val="single"/>
        </w:rPr>
        <w:t>The Day when the wrath of god is Poured out Upon the Wicked, God will Also Prepare A Way For All of His Covenants With Israel (1 Ne 14:17)</w:t>
      </w:r>
    </w:p>
    <w:p w:rsidR="00FB6F87" w:rsidRPr="002553B1" w:rsidRDefault="00FB6F87" w:rsidP="00FB6F87">
      <w:pPr>
        <w:pStyle w:val="NoSpacing"/>
        <w:rPr>
          <w:sz w:val="18"/>
          <w:szCs w:val="18"/>
          <w:shd w:val="clear" w:color="auto" w:fill="FFFFFF"/>
        </w:rPr>
      </w:pPr>
      <w:r>
        <w:rPr>
          <w:sz w:val="18"/>
          <w:szCs w:val="18"/>
          <w:shd w:val="clear" w:color="auto" w:fill="FFFFFF"/>
        </w:rPr>
        <w:tab/>
      </w:r>
      <w:r w:rsidRPr="002553B1">
        <w:rPr>
          <w:sz w:val="18"/>
          <w:szCs w:val="18"/>
          <w:shd w:val="clear" w:color="auto" w:fill="FFFFFF"/>
        </w:rPr>
        <w:t>And when the </w:t>
      </w:r>
      <w:r w:rsidRPr="002553B1">
        <w:rPr>
          <w:rStyle w:val="study-note-ref"/>
          <w:sz w:val="18"/>
          <w:szCs w:val="18"/>
          <w:bdr w:val="none" w:sz="0" w:space="0" w:color="auto" w:frame="1"/>
          <w:shd w:val="clear" w:color="auto" w:fill="FFFFFF"/>
        </w:rPr>
        <w:t>day</w:t>
      </w:r>
      <w:r w:rsidRPr="002553B1">
        <w:rPr>
          <w:sz w:val="18"/>
          <w:szCs w:val="18"/>
          <w:shd w:val="clear" w:color="auto" w:fill="FFFFFF"/>
        </w:rPr>
        <w:t> cometh that the </w:t>
      </w:r>
      <w:r w:rsidRPr="002553B1">
        <w:rPr>
          <w:rStyle w:val="study-note-ref"/>
          <w:sz w:val="18"/>
          <w:szCs w:val="18"/>
          <w:bdr w:val="none" w:sz="0" w:space="0" w:color="auto" w:frame="1"/>
          <w:shd w:val="clear" w:color="auto" w:fill="FFFFFF"/>
        </w:rPr>
        <w:t>wrath</w:t>
      </w:r>
      <w:r w:rsidRPr="002553B1">
        <w:rPr>
          <w:sz w:val="18"/>
          <w:szCs w:val="18"/>
          <w:shd w:val="clear" w:color="auto" w:fill="FFFFFF"/>
        </w:rPr>
        <w:t> of God is poured out upon the mother of harlots, which is the great and abominable church of all the earth, whose founder is the devil, then, at that day, the </w:t>
      </w:r>
      <w:r w:rsidRPr="002553B1">
        <w:rPr>
          <w:rStyle w:val="study-note-ref"/>
          <w:sz w:val="18"/>
          <w:szCs w:val="18"/>
          <w:bdr w:val="none" w:sz="0" w:space="0" w:color="auto" w:frame="1"/>
          <w:shd w:val="clear" w:color="auto" w:fill="FFFFFF"/>
        </w:rPr>
        <w:t>work</w:t>
      </w:r>
      <w:r w:rsidRPr="002553B1">
        <w:rPr>
          <w:sz w:val="18"/>
          <w:szCs w:val="18"/>
          <w:shd w:val="clear" w:color="auto" w:fill="FFFFFF"/>
        </w:rPr>
        <w:t> of the Father shall commence, in preparing the way for the fulfilling of his </w:t>
      </w:r>
      <w:r w:rsidRPr="002553B1">
        <w:rPr>
          <w:rStyle w:val="study-note-ref"/>
          <w:sz w:val="18"/>
          <w:szCs w:val="18"/>
          <w:bdr w:val="none" w:sz="0" w:space="0" w:color="auto" w:frame="1"/>
          <w:shd w:val="clear" w:color="auto" w:fill="FFFFFF"/>
        </w:rPr>
        <w:t>covenants</w:t>
      </w:r>
      <w:r w:rsidRPr="002553B1">
        <w:rPr>
          <w:sz w:val="18"/>
          <w:szCs w:val="18"/>
          <w:shd w:val="clear" w:color="auto" w:fill="FFFFFF"/>
        </w:rPr>
        <w:t>, which he hath made to his people who are of the house of Israel.</w:t>
      </w:r>
    </w:p>
    <w:p w:rsidR="00FB6F87" w:rsidRPr="007B2A62" w:rsidRDefault="00FB6F87" w:rsidP="00FB6F87">
      <w:pPr>
        <w:pStyle w:val="NoSpacing"/>
        <w:rPr>
          <w:b/>
          <w:sz w:val="18"/>
          <w:szCs w:val="18"/>
          <w:u w:val="single"/>
        </w:rPr>
      </w:pPr>
    </w:p>
    <w:p w:rsidR="00FB6F87" w:rsidRPr="007B2A62" w:rsidRDefault="00FB6F87" w:rsidP="00FB6F87">
      <w:pPr>
        <w:pStyle w:val="NoSpacing"/>
        <w:rPr>
          <w:b/>
          <w:sz w:val="18"/>
          <w:szCs w:val="18"/>
          <w:u w:val="single"/>
        </w:rPr>
      </w:pPr>
      <w:r w:rsidRPr="007B2A62">
        <w:rPr>
          <w:b/>
          <w:sz w:val="18"/>
          <w:szCs w:val="18"/>
          <w:u w:val="single"/>
        </w:rPr>
        <w:t>In the Latter-days the Wrath of God will Be Poured Out Upon the Children of Men.  These Things Are Gonna Happen Soon:</w:t>
      </w:r>
    </w:p>
    <w:p w:rsidR="00FB6F87" w:rsidRPr="007B2A62" w:rsidRDefault="00FB6F87" w:rsidP="00FB6F87">
      <w:pPr>
        <w:pStyle w:val="NoSpacing"/>
        <w:rPr>
          <w:b/>
          <w:sz w:val="18"/>
          <w:szCs w:val="18"/>
          <w:u w:val="single"/>
        </w:rPr>
      </w:pPr>
      <w:r w:rsidRPr="007B2A62">
        <w:rPr>
          <w:b/>
          <w:sz w:val="18"/>
          <w:szCs w:val="18"/>
          <w:u w:val="single"/>
        </w:rPr>
        <w:t>(1 Ne 22:16, 18)</w:t>
      </w:r>
    </w:p>
    <w:p w:rsidR="00FB6F87" w:rsidRPr="002553B1" w:rsidRDefault="00FB6F87" w:rsidP="00FB6F87">
      <w:pPr>
        <w:pStyle w:val="NoSpacing"/>
        <w:rPr>
          <w:sz w:val="18"/>
          <w:szCs w:val="18"/>
          <w:shd w:val="clear" w:color="auto" w:fill="FFFFFF"/>
        </w:rPr>
      </w:pPr>
      <w:r>
        <w:rPr>
          <w:sz w:val="18"/>
          <w:szCs w:val="18"/>
          <w:shd w:val="clear" w:color="auto" w:fill="FFFFFF"/>
        </w:rPr>
        <w:tab/>
      </w:r>
      <w:r w:rsidRPr="002553B1">
        <w:rPr>
          <w:sz w:val="18"/>
          <w:szCs w:val="18"/>
          <w:shd w:val="clear" w:color="auto" w:fill="FFFFFF"/>
        </w:rPr>
        <w:t>For the time soon cometh that the fulness of the </w:t>
      </w:r>
      <w:r w:rsidRPr="002553B1">
        <w:rPr>
          <w:rStyle w:val="study-note-ref"/>
          <w:sz w:val="18"/>
          <w:szCs w:val="18"/>
          <w:bdr w:val="none" w:sz="0" w:space="0" w:color="auto" w:frame="1"/>
          <w:shd w:val="clear" w:color="auto" w:fill="FFFFFF"/>
        </w:rPr>
        <w:t>wrath</w:t>
      </w:r>
      <w:r w:rsidRPr="002553B1">
        <w:rPr>
          <w:sz w:val="18"/>
          <w:szCs w:val="18"/>
          <w:shd w:val="clear" w:color="auto" w:fill="FFFFFF"/>
        </w:rPr>
        <w:t> of God shall be poured out upon all the children of men; for he will not suffer that the wicked shall destroy the righteous.</w:t>
      </w:r>
      <w:r>
        <w:rPr>
          <w:sz w:val="18"/>
          <w:szCs w:val="18"/>
          <w:shd w:val="clear" w:color="auto" w:fill="FFFFFF"/>
        </w:rPr>
        <w:t xml:space="preserve"> </w:t>
      </w:r>
      <w:r w:rsidRPr="002553B1">
        <w:rPr>
          <w:sz w:val="18"/>
          <w:szCs w:val="18"/>
          <w:shd w:val="clear" w:color="auto" w:fill="FFFFFF"/>
        </w:rPr>
        <w:t>Behold, my brethren, I say unto you, that these things must shortly come; yea, even blood, and fire, and vapor of smoke must come; and it must needs be upon the face of this earth; and it cometh unto men according to the flesh if it so be that they will harden their hearts against the Holy One of Israel.</w:t>
      </w:r>
    </w:p>
    <w:p w:rsidR="00FB6F87" w:rsidRPr="007B2A62" w:rsidRDefault="00FB6F87" w:rsidP="00FB6F87">
      <w:pPr>
        <w:pStyle w:val="NoSpacing"/>
        <w:rPr>
          <w:b/>
          <w:sz w:val="18"/>
          <w:szCs w:val="18"/>
          <w:u w:val="single"/>
        </w:rPr>
      </w:pPr>
    </w:p>
    <w:p w:rsidR="00FB6F87" w:rsidRPr="007B2A62" w:rsidRDefault="00FB6F87" w:rsidP="00FB6F87">
      <w:pPr>
        <w:pStyle w:val="NoSpacing"/>
        <w:rPr>
          <w:b/>
          <w:sz w:val="18"/>
          <w:szCs w:val="18"/>
          <w:u w:val="single"/>
        </w:rPr>
      </w:pPr>
      <w:r w:rsidRPr="007B2A62">
        <w:rPr>
          <w:b/>
          <w:sz w:val="18"/>
          <w:szCs w:val="18"/>
          <w:u w:val="single"/>
        </w:rPr>
        <w:t>When the Wrath of God Is Poured Out, God Will Protect His People, Even If He Has to Send Down Fire From Heaven</w:t>
      </w:r>
    </w:p>
    <w:p w:rsidR="00FB6F87" w:rsidRPr="007B2A62" w:rsidRDefault="00FB6F87" w:rsidP="00FB6F87">
      <w:pPr>
        <w:pStyle w:val="NoSpacing"/>
        <w:rPr>
          <w:b/>
          <w:sz w:val="18"/>
          <w:szCs w:val="18"/>
          <w:u w:val="single"/>
        </w:rPr>
      </w:pPr>
      <w:r w:rsidRPr="007B2A62">
        <w:rPr>
          <w:b/>
          <w:sz w:val="18"/>
          <w:szCs w:val="18"/>
          <w:u w:val="single"/>
        </w:rPr>
        <w:t>(1 Ne 22:17, 19)</w:t>
      </w:r>
    </w:p>
    <w:p w:rsidR="00FB6F87" w:rsidRPr="002553B1" w:rsidRDefault="00FB6F87" w:rsidP="00FB6F87">
      <w:pPr>
        <w:pStyle w:val="NoSpacing"/>
        <w:rPr>
          <w:sz w:val="18"/>
          <w:szCs w:val="18"/>
          <w:shd w:val="clear" w:color="auto" w:fill="FFFFFF"/>
        </w:rPr>
      </w:pPr>
      <w:r>
        <w:rPr>
          <w:sz w:val="18"/>
          <w:szCs w:val="18"/>
          <w:shd w:val="clear" w:color="auto" w:fill="FFFFFF"/>
        </w:rPr>
        <w:tab/>
      </w:r>
      <w:r w:rsidRPr="002553B1">
        <w:rPr>
          <w:sz w:val="18"/>
          <w:szCs w:val="18"/>
          <w:shd w:val="clear" w:color="auto" w:fill="FFFFFF"/>
        </w:rPr>
        <w:t>Wherefore, he will </w:t>
      </w:r>
      <w:r w:rsidRPr="002553B1">
        <w:rPr>
          <w:rStyle w:val="study-note-ref"/>
          <w:sz w:val="18"/>
          <w:szCs w:val="18"/>
          <w:bdr w:val="none" w:sz="0" w:space="0" w:color="auto" w:frame="1"/>
          <w:shd w:val="clear" w:color="auto" w:fill="FFFFFF"/>
        </w:rPr>
        <w:t>preserve</w:t>
      </w:r>
      <w:r w:rsidRPr="002553B1">
        <w:rPr>
          <w:sz w:val="18"/>
          <w:szCs w:val="18"/>
          <w:shd w:val="clear" w:color="auto" w:fill="FFFFFF"/>
        </w:rPr>
        <w:t> the </w:t>
      </w:r>
      <w:r w:rsidRPr="002553B1">
        <w:rPr>
          <w:rStyle w:val="study-note-ref"/>
          <w:sz w:val="18"/>
          <w:szCs w:val="18"/>
          <w:bdr w:val="none" w:sz="0" w:space="0" w:color="auto" w:frame="1"/>
          <w:shd w:val="clear" w:color="auto" w:fill="FFFFFF"/>
        </w:rPr>
        <w:t>righteous</w:t>
      </w:r>
      <w:r w:rsidRPr="002553B1">
        <w:rPr>
          <w:sz w:val="18"/>
          <w:szCs w:val="18"/>
          <w:shd w:val="clear" w:color="auto" w:fill="FFFFFF"/>
        </w:rPr>
        <w:t> by his power, even if it so be that the fulness of his wrath must come, and the righteous be preserved, even unto the destruction of their enemies by fire. Wherefore, the righteous need not fear; for thus saith the prophet, they shall be saved, even if it so be as by fire.</w:t>
      </w:r>
      <w:r>
        <w:rPr>
          <w:sz w:val="18"/>
          <w:szCs w:val="18"/>
          <w:shd w:val="clear" w:color="auto" w:fill="FFFFFF"/>
        </w:rPr>
        <w:t xml:space="preserve"> </w:t>
      </w:r>
      <w:r w:rsidRPr="002553B1">
        <w:rPr>
          <w:sz w:val="18"/>
          <w:szCs w:val="18"/>
          <w:shd w:val="clear" w:color="auto" w:fill="FFFFFF"/>
        </w:rPr>
        <w:t>For behold, the righteous shall not perish; for the time surely must come that all they who fight against Zion shall be cut off.</w:t>
      </w:r>
    </w:p>
    <w:p w:rsidR="00FB6F87" w:rsidRPr="007B2A62" w:rsidRDefault="00FB6F87" w:rsidP="00FB6F87">
      <w:pPr>
        <w:pStyle w:val="NoSpacing"/>
        <w:rPr>
          <w:b/>
          <w:sz w:val="18"/>
          <w:szCs w:val="18"/>
          <w:u w:val="single"/>
        </w:rPr>
      </w:pPr>
    </w:p>
    <w:p w:rsidR="00FB6F87" w:rsidRDefault="00FB6F87" w:rsidP="00FB6F87">
      <w:pPr>
        <w:pStyle w:val="NoSpacing"/>
        <w:rPr>
          <w:b/>
          <w:sz w:val="18"/>
          <w:szCs w:val="18"/>
          <w:u w:val="single"/>
        </w:rPr>
      </w:pPr>
      <w:r w:rsidRPr="007B2A62">
        <w:rPr>
          <w:b/>
          <w:sz w:val="18"/>
          <w:szCs w:val="18"/>
          <w:u w:val="single"/>
        </w:rPr>
        <w:t xml:space="preserve">The destruction of Assyria parallels the destruction of the wicked at the Second Coming </w:t>
      </w:r>
    </w:p>
    <w:p w:rsidR="00FB6F87" w:rsidRPr="009F6E2A" w:rsidRDefault="00FB6F87" w:rsidP="00FB6F87">
      <w:pPr>
        <w:pStyle w:val="NoSpacing"/>
        <w:rPr>
          <w:b/>
          <w:sz w:val="18"/>
          <w:szCs w:val="18"/>
        </w:rPr>
      </w:pPr>
      <w:r w:rsidRPr="009F6E2A">
        <w:rPr>
          <w:b/>
          <w:sz w:val="18"/>
          <w:szCs w:val="18"/>
        </w:rPr>
        <w:t xml:space="preserve">(See </w:t>
      </w:r>
      <w:r>
        <w:rPr>
          <w:b/>
          <w:sz w:val="18"/>
          <w:szCs w:val="18"/>
        </w:rPr>
        <w:t>Isaiah 10:1-19</w:t>
      </w:r>
      <w:r w:rsidRPr="009F6E2A">
        <w:rPr>
          <w:b/>
          <w:sz w:val="18"/>
          <w:szCs w:val="18"/>
        </w:rPr>
        <w:t>)</w:t>
      </w:r>
    </w:p>
    <w:p w:rsidR="00FB6F87" w:rsidRPr="007B2A62" w:rsidRDefault="00FB6F87" w:rsidP="00FB6F87">
      <w:pPr>
        <w:pStyle w:val="NoSpacing"/>
        <w:rPr>
          <w:b/>
          <w:sz w:val="18"/>
          <w:szCs w:val="18"/>
          <w:u w:val="single"/>
        </w:rPr>
      </w:pPr>
    </w:p>
    <w:p w:rsidR="00FB6F87" w:rsidRDefault="00FB6F87" w:rsidP="00FB6F87">
      <w:pPr>
        <w:pStyle w:val="NoSpacing"/>
        <w:rPr>
          <w:b/>
          <w:sz w:val="18"/>
          <w:szCs w:val="18"/>
          <w:u w:val="single"/>
        </w:rPr>
      </w:pPr>
      <w:r w:rsidRPr="007B2A62">
        <w:rPr>
          <w:b/>
          <w:sz w:val="18"/>
          <w:szCs w:val="18"/>
          <w:u w:val="single"/>
        </w:rPr>
        <w:t>The destruction of Babylon is a parallel to the destruction of the wicked at the Second Coming</w:t>
      </w:r>
      <w:r>
        <w:rPr>
          <w:b/>
          <w:sz w:val="18"/>
          <w:szCs w:val="18"/>
          <w:u w:val="single"/>
        </w:rPr>
        <w:t xml:space="preserve"> </w:t>
      </w:r>
    </w:p>
    <w:p w:rsidR="00FB6F87" w:rsidRPr="009F6E2A" w:rsidRDefault="00FB6F87" w:rsidP="00FB6F87">
      <w:pPr>
        <w:pStyle w:val="NoSpacing"/>
        <w:rPr>
          <w:b/>
          <w:sz w:val="18"/>
          <w:szCs w:val="18"/>
        </w:rPr>
      </w:pPr>
      <w:r w:rsidRPr="009F6E2A">
        <w:rPr>
          <w:b/>
          <w:sz w:val="18"/>
          <w:szCs w:val="18"/>
        </w:rPr>
        <w:lastRenderedPageBreak/>
        <w:t>(See Isaiah 13:1-22)</w:t>
      </w:r>
    </w:p>
    <w:p w:rsidR="00FB6F87" w:rsidRDefault="00FB6F87" w:rsidP="00FB6F87">
      <w:pPr>
        <w:pStyle w:val="NoSpacing"/>
        <w:rPr>
          <w:b/>
          <w:sz w:val="18"/>
          <w:szCs w:val="18"/>
          <w:u w:val="single"/>
        </w:rPr>
      </w:pPr>
    </w:p>
    <w:p w:rsidR="00FB6F87" w:rsidRPr="007B2A62" w:rsidRDefault="00FB6F87" w:rsidP="00FB6F87">
      <w:pPr>
        <w:pStyle w:val="NoSpacing"/>
        <w:rPr>
          <w:b/>
          <w:sz w:val="18"/>
          <w:szCs w:val="18"/>
          <w:u w:val="single"/>
        </w:rPr>
      </w:pPr>
      <w:r w:rsidRPr="007B2A62">
        <w:rPr>
          <w:b/>
          <w:sz w:val="18"/>
          <w:szCs w:val="18"/>
          <w:u w:val="single"/>
        </w:rPr>
        <w:t>The destruction of Nineveh will parallel the destruction of the wicked at the Second Coming</w:t>
      </w:r>
    </w:p>
    <w:p w:rsidR="00FB6F87" w:rsidRPr="006D4676" w:rsidRDefault="00FB6F87" w:rsidP="00FB6F87">
      <w:pPr>
        <w:pStyle w:val="NoSpacing"/>
        <w:rPr>
          <w:b/>
          <w:sz w:val="18"/>
          <w:szCs w:val="18"/>
        </w:rPr>
      </w:pPr>
      <w:r w:rsidRPr="006D4676">
        <w:rPr>
          <w:b/>
          <w:sz w:val="18"/>
          <w:szCs w:val="18"/>
        </w:rPr>
        <w:t>(See Nahum 2-3)</w:t>
      </w:r>
    </w:p>
    <w:p w:rsidR="00FB6F87" w:rsidRPr="007B2A62" w:rsidRDefault="00FB6F87" w:rsidP="00FB6F87">
      <w:pPr>
        <w:pStyle w:val="NoSpacing"/>
        <w:rPr>
          <w:b/>
          <w:sz w:val="18"/>
          <w:szCs w:val="18"/>
          <w:u w:val="single"/>
        </w:rPr>
      </w:pPr>
    </w:p>
    <w:p w:rsidR="00FB6F87" w:rsidRDefault="00FB6F87" w:rsidP="00FB6F87">
      <w:pPr>
        <w:pStyle w:val="NoSpacing"/>
        <w:rPr>
          <w:b/>
          <w:sz w:val="18"/>
          <w:szCs w:val="18"/>
          <w:u w:val="single"/>
        </w:rPr>
      </w:pPr>
      <w:r w:rsidRPr="007B2A62">
        <w:rPr>
          <w:b/>
          <w:sz w:val="18"/>
          <w:szCs w:val="18"/>
          <w:u w:val="single"/>
        </w:rPr>
        <w:t>The destruction of the wicked to precede the Second Coming</w:t>
      </w:r>
      <w:r>
        <w:rPr>
          <w:b/>
          <w:sz w:val="18"/>
          <w:szCs w:val="18"/>
          <w:u w:val="single"/>
        </w:rPr>
        <w:t xml:space="preserve"> </w:t>
      </w:r>
      <w:r w:rsidRPr="007B2A62">
        <w:rPr>
          <w:b/>
          <w:sz w:val="18"/>
          <w:szCs w:val="18"/>
          <w:u w:val="single"/>
        </w:rPr>
        <w:t>(2 Ne 30:9-10)</w:t>
      </w:r>
    </w:p>
    <w:p w:rsidR="00FB6F87" w:rsidRPr="001F0B10" w:rsidRDefault="00FB6F87" w:rsidP="00FB6F87">
      <w:pPr>
        <w:pStyle w:val="NoSpacing"/>
        <w:rPr>
          <w:sz w:val="18"/>
          <w:szCs w:val="18"/>
        </w:rPr>
      </w:pPr>
      <w:r>
        <w:rPr>
          <w:sz w:val="18"/>
          <w:szCs w:val="18"/>
        </w:rPr>
        <w:tab/>
      </w:r>
      <w:r w:rsidRPr="001F0B10">
        <w:rPr>
          <w:sz w:val="18"/>
          <w:szCs w:val="18"/>
        </w:rPr>
        <w:t>And with righteousness shall the </w:t>
      </w:r>
      <w:r w:rsidRPr="001F0B10">
        <w:rPr>
          <w:rStyle w:val="study-note-ref"/>
          <w:sz w:val="18"/>
          <w:szCs w:val="18"/>
          <w:bdr w:val="none" w:sz="0" w:space="0" w:color="auto" w:frame="1"/>
        </w:rPr>
        <w:t>Lord God</w:t>
      </w:r>
      <w:r w:rsidRPr="001F0B10">
        <w:rPr>
          <w:sz w:val="18"/>
          <w:szCs w:val="18"/>
        </w:rPr>
        <w:t> </w:t>
      </w:r>
      <w:r w:rsidRPr="001F0B10">
        <w:rPr>
          <w:rStyle w:val="study-note-ref"/>
          <w:sz w:val="18"/>
          <w:szCs w:val="18"/>
          <w:bdr w:val="none" w:sz="0" w:space="0" w:color="auto" w:frame="1"/>
        </w:rPr>
        <w:t>judge</w:t>
      </w:r>
      <w:r w:rsidRPr="001F0B10">
        <w:rPr>
          <w:sz w:val="18"/>
          <w:szCs w:val="18"/>
        </w:rPr>
        <w:t> the poor, and reprove with equity for the </w:t>
      </w:r>
      <w:r w:rsidRPr="001F0B10">
        <w:rPr>
          <w:rStyle w:val="study-note-ref"/>
          <w:sz w:val="18"/>
          <w:szCs w:val="18"/>
          <w:bdr w:val="none" w:sz="0" w:space="0" w:color="auto" w:frame="1"/>
        </w:rPr>
        <w:t>meek</w:t>
      </w:r>
      <w:r w:rsidRPr="001F0B10">
        <w:rPr>
          <w:sz w:val="18"/>
          <w:szCs w:val="18"/>
        </w:rPr>
        <w:t> of the earth. And he shall smite the earth with the rod of his mouth; and with the breath of his lips shall he slay the wicked. For the </w:t>
      </w:r>
      <w:r w:rsidRPr="001F0B10">
        <w:rPr>
          <w:rStyle w:val="study-note-ref"/>
          <w:sz w:val="18"/>
          <w:szCs w:val="18"/>
          <w:bdr w:val="none" w:sz="0" w:space="0" w:color="auto" w:frame="1"/>
        </w:rPr>
        <w:t>time</w:t>
      </w:r>
      <w:r w:rsidRPr="001F0B10">
        <w:rPr>
          <w:sz w:val="18"/>
          <w:szCs w:val="18"/>
        </w:rPr>
        <w:t> speedily cometh that the Lord God shall cause a great </w:t>
      </w:r>
      <w:r w:rsidRPr="001F0B10">
        <w:rPr>
          <w:rStyle w:val="study-note-ref"/>
          <w:sz w:val="18"/>
          <w:szCs w:val="18"/>
          <w:bdr w:val="none" w:sz="0" w:space="0" w:color="auto" w:frame="1"/>
        </w:rPr>
        <w:t>division</w:t>
      </w:r>
      <w:r w:rsidRPr="001F0B10">
        <w:rPr>
          <w:sz w:val="18"/>
          <w:szCs w:val="18"/>
        </w:rPr>
        <w:t> among the people, and the wicked will he </w:t>
      </w:r>
      <w:r w:rsidRPr="001F0B10">
        <w:rPr>
          <w:rStyle w:val="study-note-ref"/>
          <w:sz w:val="18"/>
          <w:szCs w:val="18"/>
          <w:bdr w:val="none" w:sz="0" w:space="0" w:color="auto" w:frame="1"/>
        </w:rPr>
        <w:t>destroy</w:t>
      </w:r>
      <w:r w:rsidRPr="001F0B10">
        <w:rPr>
          <w:sz w:val="18"/>
          <w:szCs w:val="18"/>
        </w:rPr>
        <w:t>; and he will </w:t>
      </w:r>
      <w:r w:rsidRPr="001F0B10">
        <w:rPr>
          <w:rStyle w:val="study-note-ref"/>
          <w:sz w:val="18"/>
          <w:szCs w:val="18"/>
          <w:bdr w:val="none" w:sz="0" w:space="0" w:color="auto" w:frame="1"/>
        </w:rPr>
        <w:t>spare</w:t>
      </w:r>
      <w:r w:rsidRPr="001F0B10">
        <w:rPr>
          <w:sz w:val="18"/>
          <w:szCs w:val="18"/>
        </w:rPr>
        <w:t> his people, yea, even if it so be that he must </w:t>
      </w:r>
      <w:r w:rsidRPr="001F0B10">
        <w:rPr>
          <w:rStyle w:val="study-note-ref"/>
          <w:sz w:val="18"/>
          <w:szCs w:val="18"/>
          <w:bdr w:val="none" w:sz="0" w:space="0" w:color="auto" w:frame="1"/>
        </w:rPr>
        <w:t>destroy</w:t>
      </w:r>
      <w:r w:rsidRPr="001F0B10">
        <w:rPr>
          <w:sz w:val="18"/>
          <w:szCs w:val="18"/>
        </w:rPr>
        <w:t> the wicked by fire.</w:t>
      </w:r>
    </w:p>
    <w:p w:rsidR="00FB6F87" w:rsidRDefault="00FB6F87" w:rsidP="00FB6F87">
      <w:pPr>
        <w:pStyle w:val="NoSpacing"/>
        <w:rPr>
          <w:sz w:val="18"/>
          <w:szCs w:val="18"/>
        </w:rPr>
      </w:pPr>
    </w:p>
    <w:p w:rsidR="00FB6F87" w:rsidRPr="007B2A62" w:rsidRDefault="00FB6F87" w:rsidP="00FB6F87">
      <w:pPr>
        <w:pStyle w:val="NoSpacing"/>
        <w:rPr>
          <w:b/>
          <w:sz w:val="18"/>
          <w:szCs w:val="18"/>
          <w:u w:val="single"/>
        </w:rPr>
      </w:pPr>
      <w:r w:rsidRPr="007B2A62">
        <w:rPr>
          <w:b/>
          <w:sz w:val="18"/>
          <w:szCs w:val="18"/>
          <w:u w:val="single"/>
        </w:rPr>
        <w:t>When the day of wrath arrives, only those who are of Israel, who have been gathered, will be saved and protected</w:t>
      </w:r>
    </w:p>
    <w:p w:rsidR="00FB6F87" w:rsidRPr="007B2A62" w:rsidRDefault="00FB6F87" w:rsidP="00FB6F87">
      <w:pPr>
        <w:pStyle w:val="NoSpacing"/>
        <w:rPr>
          <w:b/>
          <w:sz w:val="18"/>
          <w:szCs w:val="18"/>
          <w:u w:val="single"/>
        </w:rPr>
      </w:pPr>
      <w:r w:rsidRPr="007B2A62">
        <w:rPr>
          <w:b/>
          <w:sz w:val="18"/>
          <w:szCs w:val="18"/>
          <w:u w:val="single"/>
        </w:rPr>
        <w:t>(D&amp;C  101:11-13)</w:t>
      </w:r>
    </w:p>
    <w:p w:rsidR="00FB6F87" w:rsidRDefault="00FB6F87" w:rsidP="00FB6F87">
      <w:pPr>
        <w:pStyle w:val="NoSpacing"/>
        <w:rPr>
          <w:sz w:val="18"/>
          <w:szCs w:val="18"/>
        </w:rPr>
      </w:pPr>
      <w:r>
        <w:rPr>
          <w:sz w:val="18"/>
          <w:szCs w:val="18"/>
        </w:rPr>
        <w:tab/>
        <w:t>[And the Lord spake, saying,]</w:t>
      </w:r>
    </w:p>
    <w:p w:rsidR="00FB6F87" w:rsidRDefault="00FB6F87" w:rsidP="00FB6F87">
      <w:pPr>
        <w:pStyle w:val="NoSpacing"/>
        <w:rPr>
          <w:sz w:val="18"/>
          <w:szCs w:val="18"/>
        </w:rPr>
      </w:pPr>
    </w:p>
    <w:p w:rsidR="00FB6F87" w:rsidRPr="001F0B10" w:rsidRDefault="00FB6F87" w:rsidP="00FB6F87">
      <w:pPr>
        <w:pStyle w:val="NoSpacing"/>
        <w:ind w:left="1440"/>
        <w:rPr>
          <w:sz w:val="18"/>
          <w:szCs w:val="18"/>
        </w:rPr>
      </w:pPr>
      <w:r>
        <w:rPr>
          <w:sz w:val="18"/>
          <w:szCs w:val="18"/>
        </w:rPr>
        <w:t>“</w:t>
      </w:r>
      <w:r w:rsidRPr="001F0B10">
        <w:rPr>
          <w:sz w:val="18"/>
          <w:szCs w:val="18"/>
        </w:rPr>
        <w:t>Mine indignation is soon to be poured out without measure upon all nations; and this will I do when the cup of their iniquity is </w:t>
      </w:r>
      <w:r w:rsidRPr="001F0B10">
        <w:rPr>
          <w:rStyle w:val="study-note-ref"/>
          <w:sz w:val="18"/>
          <w:szCs w:val="18"/>
          <w:bdr w:val="none" w:sz="0" w:space="0" w:color="auto" w:frame="1"/>
        </w:rPr>
        <w:t>full</w:t>
      </w:r>
      <w:r w:rsidRPr="001F0B10">
        <w:rPr>
          <w:sz w:val="18"/>
          <w:szCs w:val="18"/>
        </w:rPr>
        <w:t>.</w:t>
      </w:r>
      <w:r>
        <w:rPr>
          <w:sz w:val="18"/>
          <w:szCs w:val="18"/>
        </w:rPr>
        <w:t xml:space="preserve"> </w:t>
      </w:r>
      <w:r w:rsidRPr="001F0B10">
        <w:rPr>
          <w:sz w:val="18"/>
          <w:szCs w:val="18"/>
        </w:rPr>
        <w:t>And in that day all who are found upon the </w:t>
      </w:r>
      <w:r w:rsidRPr="001F0B10">
        <w:rPr>
          <w:rStyle w:val="study-note-ref"/>
          <w:sz w:val="18"/>
          <w:szCs w:val="18"/>
          <w:bdr w:val="none" w:sz="0" w:space="0" w:color="auto" w:frame="1"/>
        </w:rPr>
        <w:t>watch-tower</w:t>
      </w:r>
      <w:r w:rsidRPr="001F0B10">
        <w:rPr>
          <w:sz w:val="18"/>
          <w:szCs w:val="18"/>
        </w:rPr>
        <w:t>, or in other words, all mine Israel, shall be saved.</w:t>
      </w:r>
      <w:r>
        <w:rPr>
          <w:sz w:val="18"/>
          <w:szCs w:val="18"/>
        </w:rPr>
        <w:t xml:space="preserve"> </w:t>
      </w:r>
      <w:r w:rsidRPr="001F0B10">
        <w:rPr>
          <w:sz w:val="18"/>
          <w:szCs w:val="18"/>
        </w:rPr>
        <w:t>And they that have been scattered shall be </w:t>
      </w:r>
      <w:r w:rsidRPr="001F0B10">
        <w:rPr>
          <w:rStyle w:val="study-note-ref"/>
          <w:sz w:val="18"/>
          <w:szCs w:val="18"/>
          <w:bdr w:val="none" w:sz="0" w:space="0" w:color="auto" w:frame="1"/>
        </w:rPr>
        <w:t>gathered</w:t>
      </w:r>
      <w:r w:rsidRPr="001F0B10">
        <w:rPr>
          <w:sz w:val="18"/>
          <w:szCs w:val="18"/>
        </w:rPr>
        <w:t>.</w:t>
      </w:r>
      <w:r>
        <w:rPr>
          <w:sz w:val="18"/>
          <w:szCs w:val="18"/>
        </w:rPr>
        <w:t>”</w:t>
      </w:r>
    </w:p>
    <w:p w:rsidR="00FB6F87" w:rsidRDefault="00FB6F87" w:rsidP="00FB6F87">
      <w:pPr>
        <w:pStyle w:val="NoSpacing"/>
        <w:rPr>
          <w:sz w:val="18"/>
          <w:szCs w:val="18"/>
        </w:rPr>
      </w:pPr>
    </w:p>
    <w:p w:rsidR="00FB6F87" w:rsidRDefault="00FB6F87" w:rsidP="00FB6F87">
      <w:pPr>
        <w:pStyle w:val="NoSpacing"/>
        <w:rPr>
          <w:b/>
          <w:sz w:val="18"/>
          <w:szCs w:val="18"/>
          <w:u w:val="single"/>
        </w:rPr>
      </w:pPr>
      <w:r w:rsidRPr="007B2A62">
        <w:rPr>
          <w:b/>
          <w:sz w:val="18"/>
          <w:szCs w:val="18"/>
          <w:u w:val="single"/>
        </w:rPr>
        <w:t>Men will be destroyed for transgressing the law and the breaking the everlasting covenant</w:t>
      </w:r>
      <w:r>
        <w:rPr>
          <w:b/>
          <w:sz w:val="18"/>
          <w:szCs w:val="18"/>
          <w:u w:val="single"/>
        </w:rPr>
        <w:t xml:space="preserve"> </w:t>
      </w:r>
    </w:p>
    <w:p w:rsidR="00FB6F87" w:rsidRPr="001F0B10" w:rsidRDefault="00FB6F87" w:rsidP="00FB6F87">
      <w:pPr>
        <w:pStyle w:val="NoSpacing"/>
        <w:rPr>
          <w:b/>
          <w:sz w:val="18"/>
          <w:szCs w:val="18"/>
        </w:rPr>
      </w:pPr>
      <w:r w:rsidRPr="001F0B10">
        <w:rPr>
          <w:b/>
          <w:sz w:val="18"/>
          <w:szCs w:val="18"/>
        </w:rPr>
        <w:t>(See Isaiah 24:1-22)</w:t>
      </w:r>
    </w:p>
    <w:p w:rsidR="00FB6F87" w:rsidRDefault="00FB6F87" w:rsidP="00FB6F87">
      <w:pPr>
        <w:pStyle w:val="NoSpacing"/>
        <w:rPr>
          <w:sz w:val="18"/>
          <w:szCs w:val="18"/>
        </w:rPr>
      </w:pPr>
    </w:p>
    <w:p w:rsidR="00FB6F87" w:rsidRPr="007B2A62" w:rsidRDefault="00FB6F87" w:rsidP="00FB6F87">
      <w:pPr>
        <w:pStyle w:val="NoSpacing"/>
        <w:rPr>
          <w:b/>
          <w:sz w:val="18"/>
          <w:szCs w:val="18"/>
          <w:u w:val="single"/>
        </w:rPr>
      </w:pPr>
      <w:r w:rsidRPr="007B2A62">
        <w:rPr>
          <w:b/>
          <w:sz w:val="18"/>
          <w:szCs w:val="18"/>
          <w:u w:val="single"/>
        </w:rPr>
        <w:t>When the people of God can no longer opportune the government for redress of wrongs and grievances, then the Lord will come out of His hiding place and vex the nation</w:t>
      </w:r>
      <w:r>
        <w:rPr>
          <w:b/>
          <w:sz w:val="18"/>
          <w:szCs w:val="18"/>
          <w:u w:val="single"/>
        </w:rPr>
        <w:t xml:space="preserve"> </w:t>
      </w:r>
      <w:r w:rsidRPr="007B2A62">
        <w:rPr>
          <w:b/>
          <w:sz w:val="18"/>
          <w:szCs w:val="18"/>
          <w:u w:val="single"/>
        </w:rPr>
        <w:t>(D&amp;C 101:81-91)</w:t>
      </w:r>
    </w:p>
    <w:p w:rsidR="00FB6F87" w:rsidRDefault="00FB6F87" w:rsidP="00FB6F87">
      <w:pPr>
        <w:pStyle w:val="NoSpacing"/>
        <w:rPr>
          <w:sz w:val="18"/>
          <w:szCs w:val="18"/>
        </w:rPr>
      </w:pPr>
      <w:r>
        <w:rPr>
          <w:sz w:val="18"/>
          <w:szCs w:val="18"/>
        </w:rPr>
        <w:tab/>
        <w:t>[And the Lord spake, saying,]</w:t>
      </w:r>
    </w:p>
    <w:p w:rsidR="00FB6F87" w:rsidRDefault="00FB6F87" w:rsidP="00FB6F87">
      <w:pPr>
        <w:pStyle w:val="NoSpacing"/>
        <w:rPr>
          <w:sz w:val="18"/>
          <w:szCs w:val="18"/>
        </w:rPr>
      </w:pPr>
    </w:p>
    <w:p w:rsidR="00FB6F87" w:rsidRPr="00405733" w:rsidRDefault="00FB6F87" w:rsidP="00FB6F87">
      <w:pPr>
        <w:pStyle w:val="NoSpacing"/>
        <w:ind w:left="1440"/>
        <w:rPr>
          <w:sz w:val="18"/>
          <w:szCs w:val="18"/>
        </w:rPr>
      </w:pPr>
      <w:r>
        <w:rPr>
          <w:sz w:val="18"/>
          <w:szCs w:val="18"/>
        </w:rPr>
        <w:t>“</w:t>
      </w:r>
      <w:r w:rsidRPr="00405733">
        <w:rPr>
          <w:sz w:val="18"/>
          <w:szCs w:val="18"/>
        </w:rPr>
        <w:t>Now, unto what shall I liken the children of Zion? I will liken them unto the </w:t>
      </w:r>
      <w:r w:rsidRPr="00405733">
        <w:rPr>
          <w:rStyle w:val="study-note-ref"/>
          <w:sz w:val="18"/>
          <w:szCs w:val="18"/>
          <w:bdr w:val="none" w:sz="0" w:space="0" w:color="auto" w:frame="1"/>
        </w:rPr>
        <w:t>parable</w:t>
      </w:r>
      <w:r w:rsidRPr="00405733">
        <w:rPr>
          <w:sz w:val="18"/>
          <w:szCs w:val="18"/>
        </w:rPr>
        <w:t> of the woman and the unjust judge, for men ought always to </w:t>
      </w:r>
      <w:r w:rsidRPr="00405733">
        <w:rPr>
          <w:rStyle w:val="study-note-ref"/>
          <w:sz w:val="18"/>
          <w:szCs w:val="18"/>
          <w:bdr w:val="none" w:sz="0" w:space="0" w:color="auto" w:frame="1"/>
        </w:rPr>
        <w:t>pray</w:t>
      </w:r>
      <w:r w:rsidRPr="00405733">
        <w:rPr>
          <w:sz w:val="18"/>
          <w:szCs w:val="18"/>
        </w:rPr>
        <w:t> and not to faint, which saith—</w:t>
      </w: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r>
        <w:rPr>
          <w:sz w:val="18"/>
          <w:szCs w:val="18"/>
        </w:rPr>
        <w:tab/>
        <w:t>‘</w:t>
      </w:r>
      <w:r w:rsidRPr="00405733">
        <w:rPr>
          <w:sz w:val="18"/>
          <w:szCs w:val="18"/>
        </w:rPr>
        <w:t>There was in a city a judge which feared not God, neither regarded man.</w:t>
      </w:r>
      <w:r>
        <w:rPr>
          <w:sz w:val="18"/>
          <w:szCs w:val="18"/>
        </w:rPr>
        <w:t xml:space="preserve"> </w:t>
      </w:r>
      <w:r w:rsidRPr="00405733">
        <w:rPr>
          <w:sz w:val="18"/>
          <w:szCs w:val="18"/>
        </w:rPr>
        <w:t xml:space="preserve">And there was a widow </w:t>
      </w:r>
      <w:r>
        <w:rPr>
          <w:sz w:val="18"/>
          <w:szCs w:val="18"/>
        </w:rPr>
        <w:tab/>
      </w:r>
      <w:r>
        <w:rPr>
          <w:sz w:val="18"/>
          <w:szCs w:val="18"/>
        </w:rPr>
        <w:tab/>
      </w:r>
      <w:r w:rsidRPr="00405733">
        <w:rPr>
          <w:sz w:val="18"/>
          <w:szCs w:val="18"/>
        </w:rPr>
        <w:t xml:space="preserve">in that city, and she came unto him, saying: </w:t>
      </w:r>
    </w:p>
    <w:p w:rsidR="00FB6F87" w:rsidRDefault="00FB6F87" w:rsidP="00FB6F87">
      <w:pPr>
        <w:pStyle w:val="NoSpacing"/>
        <w:ind w:left="1440"/>
        <w:rPr>
          <w:sz w:val="18"/>
          <w:szCs w:val="18"/>
        </w:rPr>
      </w:pPr>
    </w:p>
    <w:p w:rsidR="00FB6F87" w:rsidRPr="00405733" w:rsidRDefault="00FB6F87" w:rsidP="00FB6F87">
      <w:pPr>
        <w:pStyle w:val="NoSpacing"/>
        <w:ind w:left="1440"/>
        <w:rPr>
          <w:sz w:val="18"/>
          <w:szCs w:val="18"/>
        </w:rPr>
      </w:pPr>
      <w:r>
        <w:rPr>
          <w:sz w:val="18"/>
          <w:szCs w:val="18"/>
        </w:rPr>
        <w:tab/>
      </w:r>
      <w:r>
        <w:rPr>
          <w:sz w:val="18"/>
          <w:szCs w:val="18"/>
        </w:rPr>
        <w:tab/>
        <w:t>‘</w:t>
      </w:r>
      <w:r w:rsidRPr="00405733">
        <w:rPr>
          <w:sz w:val="18"/>
          <w:szCs w:val="18"/>
        </w:rPr>
        <w:t>Avenge me of mine adversary.</w:t>
      </w:r>
      <w:r>
        <w:rPr>
          <w:sz w:val="18"/>
          <w:szCs w:val="18"/>
        </w:rPr>
        <w:t>’</w:t>
      </w: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r>
        <w:rPr>
          <w:sz w:val="18"/>
          <w:szCs w:val="18"/>
        </w:rPr>
        <w:tab/>
        <w:t>‘</w:t>
      </w:r>
      <w:r w:rsidRPr="00405733">
        <w:rPr>
          <w:sz w:val="18"/>
          <w:szCs w:val="18"/>
        </w:rPr>
        <w:t xml:space="preserve">And he would not for a while, but afterward he said within himself: </w:t>
      </w: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r>
        <w:rPr>
          <w:sz w:val="18"/>
          <w:szCs w:val="18"/>
        </w:rPr>
        <w:tab/>
      </w:r>
      <w:r>
        <w:rPr>
          <w:sz w:val="18"/>
          <w:szCs w:val="18"/>
        </w:rPr>
        <w:tab/>
        <w:t>‘</w:t>
      </w:r>
      <w:r w:rsidRPr="00405733">
        <w:rPr>
          <w:sz w:val="18"/>
          <w:szCs w:val="18"/>
        </w:rPr>
        <w:t xml:space="preserve">Though I fear not God, nor regard man, yet because this widow troubleth me I will </w:t>
      </w:r>
      <w:r>
        <w:rPr>
          <w:sz w:val="18"/>
          <w:szCs w:val="18"/>
        </w:rPr>
        <w:tab/>
      </w:r>
      <w:r>
        <w:rPr>
          <w:sz w:val="18"/>
          <w:szCs w:val="18"/>
        </w:rPr>
        <w:tab/>
      </w:r>
      <w:r>
        <w:rPr>
          <w:sz w:val="18"/>
          <w:szCs w:val="18"/>
        </w:rPr>
        <w:tab/>
      </w:r>
      <w:r w:rsidRPr="00405733">
        <w:rPr>
          <w:sz w:val="18"/>
          <w:szCs w:val="18"/>
        </w:rPr>
        <w:t>avenge her, lest by her continual coming she weary me.</w:t>
      </w:r>
      <w:r>
        <w:rPr>
          <w:sz w:val="18"/>
          <w:szCs w:val="18"/>
        </w:rPr>
        <w:t xml:space="preserve">’ </w:t>
      </w:r>
    </w:p>
    <w:p w:rsidR="00FB6F87" w:rsidRDefault="00FB6F87" w:rsidP="00FB6F87">
      <w:pPr>
        <w:pStyle w:val="NoSpacing"/>
        <w:ind w:left="1440"/>
        <w:rPr>
          <w:sz w:val="18"/>
          <w:szCs w:val="18"/>
        </w:rPr>
      </w:pPr>
    </w:p>
    <w:p w:rsidR="00FB6F87" w:rsidRPr="00405733" w:rsidRDefault="00FB6F87" w:rsidP="00FB6F87">
      <w:pPr>
        <w:pStyle w:val="NoSpacing"/>
        <w:ind w:left="1440"/>
        <w:rPr>
          <w:sz w:val="18"/>
          <w:szCs w:val="18"/>
        </w:rPr>
      </w:pPr>
      <w:r>
        <w:rPr>
          <w:sz w:val="18"/>
          <w:szCs w:val="18"/>
        </w:rPr>
        <w:t>“</w:t>
      </w:r>
      <w:r w:rsidRPr="00405733">
        <w:rPr>
          <w:sz w:val="18"/>
          <w:szCs w:val="18"/>
        </w:rPr>
        <w:t>Thus will I liken the children of Zion.</w:t>
      </w:r>
      <w:r>
        <w:rPr>
          <w:sz w:val="18"/>
          <w:szCs w:val="18"/>
        </w:rPr>
        <w:t xml:space="preserve"> </w:t>
      </w:r>
      <w:r w:rsidRPr="00405733">
        <w:rPr>
          <w:sz w:val="18"/>
          <w:szCs w:val="18"/>
        </w:rPr>
        <w:t>Let them importune at the </w:t>
      </w:r>
      <w:r w:rsidRPr="00405733">
        <w:rPr>
          <w:rStyle w:val="study-note-ref"/>
          <w:sz w:val="18"/>
          <w:szCs w:val="18"/>
          <w:bdr w:val="none" w:sz="0" w:space="0" w:color="auto" w:frame="1"/>
        </w:rPr>
        <w:t>feet</w:t>
      </w:r>
      <w:r w:rsidRPr="00405733">
        <w:rPr>
          <w:sz w:val="18"/>
          <w:szCs w:val="18"/>
        </w:rPr>
        <w:t> of the judge;</w:t>
      </w:r>
      <w:r>
        <w:rPr>
          <w:sz w:val="18"/>
          <w:szCs w:val="18"/>
        </w:rPr>
        <w:t xml:space="preserve"> </w:t>
      </w:r>
      <w:r w:rsidRPr="00405733">
        <w:rPr>
          <w:sz w:val="18"/>
          <w:szCs w:val="18"/>
        </w:rPr>
        <w:t>And if he heed them not, let them importune at the feet of the governor;</w:t>
      </w:r>
      <w:r>
        <w:rPr>
          <w:sz w:val="18"/>
          <w:szCs w:val="18"/>
        </w:rPr>
        <w:t xml:space="preserve"> </w:t>
      </w:r>
      <w:r w:rsidRPr="00405733">
        <w:rPr>
          <w:sz w:val="18"/>
          <w:szCs w:val="18"/>
        </w:rPr>
        <w:t>And if the governor heed them not, let them importune at the feet of the president;</w:t>
      </w:r>
      <w:r>
        <w:rPr>
          <w:sz w:val="18"/>
          <w:szCs w:val="18"/>
        </w:rPr>
        <w:t xml:space="preserve"> </w:t>
      </w:r>
      <w:r w:rsidRPr="00405733">
        <w:rPr>
          <w:sz w:val="18"/>
          <w:szCs w:val="18"/>
        </w:rPr>
        <w:t>And if the president heed them not, then will the Lord arise and come forth out of his </w:t>
      </w:r>
      <w:r w:rsidRPr="00405733">
        <w:rPr>
          <w:rStyle w:val="study-note-ref"/>
          <w:sz w:val="18"/>
          <w:szCs w:val="18"/>
          <w:bdr w:val="none" w:sz="0" w:space="0" w:color="auto" w:frame="1"/>
        </w:rPr>
        <w:t>hiding place</w:t>
      </w:r>
      <w:r w:rsidRPr="00405733">
        <w:rPr>
          <w:sz w:val="18"/>
          <w:szCs w:val="18"/>
        </w:rPr>
        <w:t>, and in his fury vex the nation;</w:t>
      </w:r>
      <w:r>
        <w:rPr>
          <w:sz w:val="18"/>
          <w:szCs w:val="18"/>
        </w:rPr>
        <w:t xml:space="preserve"> </w:t>
      </w:r>
      <w:r w:rsidRPr="00405733">
        <w:rPr>
          <w:sz w:val="18"/>
          <w:szCs w:val="18"/>
        </w:rPr>
        <w:t>And in his hot displeasure, and in his fierce anger, in his time, will cut off those wicked, unfaithful, and </w:t>
      </w:r>
      <w:r w:rsidRPr="00405733">
        <w:rPr>
          <w:rStyle w:val="study-note-ref"/>
          <w:sz w:val="18"/>
          <w:szCs w:val="18"/>
          <w:bdr w:val="none" w:sz="0" w:space="0" w:color="auto" w:frame="1"/>
        </w:rPr>
        <w:t>unjust</w:t>
      </w:r>
      <w:r w:rsidRPr="00405733">
        <w:rPr>
          <w:sz w:val="18"/>
          <w:szCs w:val="18"/>
        </w:rPr>
        <w:t> </w:t>
      </w:r>
      <w:r w:rsidRPr="00405733">
        <w:rPr>
          <w:rStyle w:val="study-note-ref"/>
          <w:sz w:val="18"/>
          <w:szCs w:val="18"/>
          <w:bdr w:val="none" w:sz="0" w:space="0" w:color="auto" w:frame="1"/>
        </w:rPr>
        <w:t>stewards</w:t>
      </w:r>
      <w:r w:rsidRPr="00405733">
        <w:rPr>
          <w:sz w:val="18"/>
          <w:szCs w:val="18"/>
        </w:rPr>
        <w:t>, and appoint them their portion among </w:t>
      </w:r>
      <w:r w:rsidRPr="00405733">
        <w:rPr>
          <w:rStyle w:val="study-note-ref"/>
          <w:sz w:val="18"/>
          <w:szCs w:val="18"/>
          <w:bdr w:val="none" w:sz="0" w:space="0" w:color="auto" w:frame="1"/>
        </w:rPr>
        <w:t>hypocrites</w:t>
      </w:r>
      <w:r w:rsidRPr="00405733">
        <w:rPr>
          <w:sz w:val="18"/>
          <w:szCs w:val="18"/>
        </w:rPr>
        <w:t>, and </w:t>
      </w:r>
      <w:r w:rsidRPr="00405733">
        <w:rPr>
          <w:rStyle w:val="study-note-ref"/>
          <w:sz w:val="18"/>
          <w:szCs w:val="18"/>
          <w:bdr w:val="none" w:sz="0" w:space="0" w:color="auto" w:frame="1"/>
        </w:rPr>
        <w:t>unbelievers</w:t>
      </w:r>
      <w:r w:rsidRPr="00405733">
        <w:rPr>
          <w:sz w:val="18"/>
          <w:szCs w:val="18"/>
        </w:rPr>
        <w:t>;</w:t>
      </w:r>
      <w:r>
        <w:rPr>
          <w:sz w:val="18"/>
          <w:szCs w:val="18"/>
        </w:rPr>
        <w:t xml:space="preserve"> </w:t>
      </w:r>
      <w:r w:rsidRPr="00405733">
        <w:rPr>
          <w:sz w:val="18"/>
          <w:szCs w:val="18"/>
        </w:rPr>
        <w:t>Even in outer darkness, where there is </w:t>
      </w:r>
      <w:r w:rsidRPr="00405733">
        <w:rPr>
          <w:rStyle w:val="study-note-ref"/>
          <w:sz w:val="18"/>
          <w:szCs w:val="18"/>
          <w:bdr w:val="none" w:sz="0" w:space="0" w:color="auto" w:frame="1"/>
        </w:rPr>
        <w:t>weeping</w:t>
      </w:r>
      <w:r w:rsidRPr="00405733">
        <w:rPr>
          <w:sz w:val="18"/>
          <w:szCs w:val="18"/>
        </w:rPr>
        <w:t>, and wailing, and gnashing of teeth.</w:t>
      </w:r>
      <w:r>
        <w:rPr>
          <w:sz w:val="18"/>
          <w:szCs w:val="18"/>
        </w:rPr>
        <w:t>”</w:t>
      </w:r>
    </w:p>
    <w:p w:rsidR="00FB6F87" w:rsidRDefault="00FB6F87" w:rsidP="00FB6F87">
      <w:pPr>
        <w:pStyle w:val="NoSpacing"/>
        <w:rPr>
          <w:sz w:val="18"/>
          <w:szCs w:val="18"/>
        </w:rPr>
      </w:pPr>
    </w:p>
    <w:p w:rsidR="00FB6F87" w:rsidRPr="008F6577" w:rsidRDefault="00FB6F87" w:rsidP="00FB6F87">
      <w:pPr>
        <w:pStyle w:val="NoSpacing"/>
        <w:rPr>
          <w:rStyle w:val="verse-number"/>
          <w:b/>
          <w:sz w:val="18"/>
          <w:szCs w:val="18"/>
          <w:u w:val="single"/>
          <w:bdr w:val="none" w:sz="0" w:space="0" w:color="auto" w:frame="1"/>
        </w:rPr>
      </w:pPr>
      <w:r>
        <w:rPr>
          <w:rStyle w:val="verse-number"/>
          <w:b/>
          <w:sz w:val="18"/>
          <w:szCs w:val="18"/>
          <w:u w:val="single"/>
          <w:bdr w:val="none" w:sz="0" w:space="0" w:color="auto" w:frame="1"/>
        </w:rPr>
        <w:t>The Church of the Devil to be destroyed by fire (D&amp;C 29:26-27)</w:t>
      </w:r>
    </w:p>
    <w:p w:rsidR="00FB6F87" w:rsidRDefault="00FB6F87" w:rsidP="00FB6F87">
      <w:pPr>
        <w:pStyle w:val="NoSpacing"/>
        <w:rPr>
          <w:sz w:val="18"/>
          <w:szCs w:val="18"/>
        </w:rPr>
      </w:pPr>
      <w:r>
        <w:rPr>
          <w:sz w:val="18"/>
          <w:szCs w:val="18"/>
        </w:rPr>
        <w:tab/>
        <w:t>[And the Lord spake, saying,]</w:t>
      </w:r>
    </w:p>
    <w:p w:rsidR="00FB6F87" w:rsidRDefault="00FB6F87" w:rsidP="00FB6F87">
      <w:pPr>
        <w:pStyle w:val="NoSpacing"/>
        <w:rPr>
          <w:sz w:val="18"/>
          <w:szCs w:val="18"/>
        </w:rPr>
      </w:pPr>
    </w:p>
    <w:p w:rsidR="00FB6F87" w:rsidRPr="00FC74C5" w:rsidRDefault="00FB6F87" w:rsidP="00FB6F87">
      <w:pPr>
        <w:pStyle w:val="NoSpacing"/>
        <w:rPr>
          <w:sz w:val="18"/>
          <w:szCs w:val="18"/>
        </w:rPr>
      </w:pPr>
      <w:r>
        <w:rPr>
          <w:sz w:val="18"/>
          <w:szCs w:val="18"/>
        </w:rPr>
        <w:tab/>
      </w:r>
      <w:r>
        <w:rPr>
          <w:sz w:val="18"/>
          <w:szCs w:val="18"/>
        </w:rPr>
        <w:tab/>
        <w:t>“</w:t>
      </w:r>
      <w:r w:rsidRPr="005303B1">
        <w:rPr>
          <w:sz w:val="18"/>
          <w:szCs w:val="18"/>
        </w:rPr>
        <w:t>And the great and </w:t>
      </w:r>
      <w:r w:rsidRPr="005303B1">
        <w:rPr>
          <w:rStyle w:val="study-note-ref"/>
          <w:sz w:val="18"/>
          <w:szCs w:val="18"/>
          <w:bdr w:val="none" w:sz="0" w:space="0" w:color="auto" w:frame="1"/>
        </w:rPr>
        <w:t>abominable</w:t>
      </w:r>
      <w:r w:rsidRPr="005303B1">
        <w:rPr>
          <w:sz w:val="18"/>
          <w:szCs w:val="18"/>
        </w:rPr>
        <w:t> church, which is the </w:t>
      </w:r>
      <w:r w:rsidRPr="005303B1">
        <w:rPr>
          <w:rStyle w:val="study-note-ref"/>
          <w:sz w:val="18"/>
          <w:szCs w:val="18"/>
          <w:bdr w:val="none" w:sz="0" w:space="0" w:color="auto" w:frame="1"/>
        </w:rPr>
        <w:t>whore</w:t>
      </w:r>
      <w:r w:rsidRPr="005303B1">
        <w:rPr>
          <w:sz w:val="18"/>
          <w:szCs w:val="18"/>
        </w:rPr>
        <w:t> of all the earth, shall be cast down by </w:t>
      </w:r>
      <w:r w:rsidRPr="005303B1">
        <w:rPr>
          <w:rStyle w:val="study-note-ref"/>
          <w:sz w:val="18"/>
          <w:szCs w:val="18"/>
          <w:bdr w:val="none" w:sz="0" w:space="0" w:color="auto" w:frame="1"/>
        </w:rPr>
        <w:t xml:space="preserve">devouring </w:t>
      </w:r>
      <w:r>
        <w:rPr>
          <w:rStyle w:val="study-note-ref"/>
          <w:sz w:val="18"/>
          <w:szCs w:val="18"/>
          <w:bdr w:val="none" w:sz="0" w:space="0" w:color="auto" w:frame="1"/>
        </w:rPr>
        <w:tab/>
      </w:r>
      <w:r>
        <w:rPr>
          <w:rStyle w:val="study-note-ref"/>
          <w:sz w:val="18"/>
          <w:szCs w:val="18"/>
          <w:bdr w:val="none" w:sz="0" w:space="0" w:color="auto" w:frame="1"/>
        </w:rPr>
        <w:tab/>
      </w:r>
      <w:r>
        <w:rPr>
          <w:rStyle w:val="study-note-ref"/>
          <w:sz w:val="18"/>
          <w:szCs w:val="18"/>
          <w:bdr w:val="none" w:sz="0" w:space="0" w:color="auto" w:frame="1"/>
        </w:rPr>
        <w:tab/>
      </w:r>
      <w:r w:rsidRPr="005303B1">
        <w:rPr>
          <w:rStyle w:val="study-note-ref"/>
          <w:sz w:val="18"/>
          <w:szCs w:val="18"/>
          <w:bdr w:val="none" w:sz="0" w:space="0" w:color="auto" w:frame="1"/>
        </w:rPr>
        <w:t>fire</w:t>
      </w:r>
      <w:r w:rsidRPr="005303B1">
        <w:rPr>
          <w:sz w:val="18"/>
          <w:szCs w:val="18"/>
        </w:rPr>
        <w:t xml:space="preserve">, according as it is spoken by the mouth of Ezekiel the prophet, who spoke of these things, which have </w:t>
      </w:r>
      <w:r>
        <w:rPr>
          <w:sz w:val="18"/>
          <w:szCs w:val="18"/>
        </w:rPr>
        <w:tab/>
      </w:r>
      <w:r>
        <w:rPr>
          <w:sz w:val="18"/>
          <w:szCs w:val="18"/>
        </w:rPr>
        <w:tab/>
      </w:r>
      <w:r>
        <w:rPr>
          <w:sz w:val="18"/>
          <w:szCs w:val="18"/>
        </w:rPr>
        <w:tab/>
      </w:r>
      <w:r w:rsidRPr="005303B1">
        <w:rPr>
          <w:sz w:val="18"/>
          <w:szCs w:val="18"/>
        </w:rPr>
        <w:t>not come to pass but surely </w:t>
      </w:r>
      <w:r w:rsidRPr="005303B1">
        <w:rPr>
          <w:rStyle w:val="study-note-ref"/>
          <w:sz w:val="18"/>
          <w:szCs w:val="18"/>
          <w:bdr w:val="none" w:sz="0" w:space="0" w:color="auto" w:frame="1"/>
        </w:rPr>
        <w:t>must</w:t>
      </w:r>
      <w:r w:rsidRPr="005303B1">
        <w:rPr>
          <w:sz w:val="18"/>
          <w:szCs w:val="18"/>
        </w:rPr>
        <w:t>, as I live, for </w:t>
      </w:r>
      <w:r w:rsidRPr="005303B1">
        <w:rPr>
          <w:rStyle w:val="study-note-ref"/>
          <w:sz w:val="18"/>
          <w:szCs w:val="18"/>
          <w:bdr w:val="none" w:sz="0" w:space="0" w:color="auto" w:frame="1"/>
        </w:rPr>
        <w:t>abominations</w:t>
      </w:r>
      <w:r w:rsidRPr="005303B1">
        <w:rPr>
          <w:sz w:val="18"/>
          <w:szCs w:val="18"/>
        </w:rPr>
        <w:t> shall not reign.</w:t>
      </w:r>
      <w:r>
        <w:rPr>
          <w:sz w:val="18"/>
          <w:szCs w:val="18"/>
        </w:rPr>
        <w:t>”</w:t>
      </w:r>
    </w:p>
    <w:p w:rsidR="00FB6F87" w:rsidRDefault="00FB6F87" w:rsidP="00FB6F87">
      <w:pPr>
        <w:pStyle w:val="NoSpacing"/>
        <w:rPr>
          <w:sz w:val="18"/>
          <w:szCs w:val="18"/>
        </w:rPr>
      </w:pPr>
    </w:p>
    <w:p w:rsidR="00FB6F87" w:rsidRPr="006D4676" w:rsidRDefault="00FB6F87" w:rsidP="00FB6F87">
      <w:pPr>
        <w:pStyle w:val="NoSpacing"/>
        <w:jc w:val="center"/>
        <w:rPr>
          <w:b/>
          <w:i/>
          <w:sz w:val="24"/>
          <w:szCs w:val="24"/>
        </w:rPr>
      </w:pPr>
      <w:r>
        <w:rPr>
          <w:b/>
          <w:i/>
          <w:sz w:val="24"/>
          <w:szCs w:val="24"/>
        </w:rPr>
        <w:t>MASSIVE WORLD WARS</w:t>
      </w:r>
    </w:p>
    <w:p w:rsidR="00FB6F87" w:rsidRDefault="00FB6F87" w:rsidP="00FB6F87">
      <w:pPr>
        <w:pStyle w:val="NoSpacing"/>
        <w:rPr>
          <w:b/>
          <w:sz w:val="18"/>
          <w:szCs w:val="18"/>
          <w:u w:val="single"/>
        </w:rPr>
      </w:pPr>
    </w:p>
    <w:p w:rsidR="00FB6F87" w:rsidRDefault="00FB6F87" w:rsidP="00FB6F87">
      <w:pPr>
        <w:pStyle w:val="NoSpacing"/>
        <w:rPr>
          <w:b/>
          <w:sz w:val="18"/>
          <w:szCs w:val="18"/>
          <w:u w:val="single"/>
        </w:rPr>
      </w:pPr>
      <w:r w:rsidRPr="007B2A62">
        <w:rPr>
          <w:b/>
          <w:sz w:val="18"/>
          <w:szCs w:val="18"/>
          <w:u w:val="single"/>
        </w:rPr>
        <w:t>In the last days, all the inhabitants of the earth shall be at war</w:t>
      </w:r>
      <w:r>
        <w:rPr>
          <w:b/>
          <w:sz w:val="18"/>
          <w:szCs w:val="18"/>
          <w:u w:val="single"/>
        </w:rPr>
        <w:t xml:space="preserve"> </w:t>
      </w:r>
    </w:p>
    <w:p w:rsidR="00FB6F87" w:rsidRPr="005950F6" w:rsidRDefault="00FB6F87" w:rsidP="00FB6F87">
      <w:pPr>
        <w:pStyle w:val="NoSpacing"/>
        <w:rPr>
          <w:b/>
          <w:sz w:val="18"/>
          <w:szCs w:val="18"/>
        </w:rPr>
      </w:pPr>
      <w:r w:rsidRPr="005950F6">
        <w:rPr>
          <w:b/>
          <w:sz w:val="18"/>
          <w:szCs w:val="18"/>
        </w:rPr>
        <w:t>(See Jer 25:15-38)</w:t>
      </w:r>
    </w:p>
    <w:p w:rsidR="00FB6F87" w:rsidRPr="007B2A62" w:rsidRDefault="00FB6F87" w:rsidP="00FB6F87">
      <w:pPr>
        <w:pStyle w:val="NoSpacing"/>
        <w:rPr>
          <w:b/>
          <w:sz w:val="18"/>
          <w:szCs w:val="18"/>
          <w:u w:val="single"/>
        </w:rPr>
      </w:pPr>
    </w:p>
    <w:p w:rsidR="00FB6F87" w:rsidRDefault="00FB6F87" w:rsidP="00FB6F87">
      <w:pPr>
        <w:pStyle w:val="NoSpacing"/>
        <w:rPr>
          <w:b/>
          <w:sz w:val="18"/>
          <w:szCs w:val="18"/>
          <w:u w:val="single"/>
        </w:rPr>
      </w:pPr>
      <w:r w:rsidRPr="007B2A62">
        <w:rPr>
          <w:b/>
          <w:sz w:val="18"/>
          <w:szCs w:val="18"/>
          <w:u w:val="single"/>
        </w:rPr>
        <w:lastRenderedPageBreak/>
        <w:t>War, desolation and astronomical signs to precede the Second Coming</w:t>
      </w:r>
      <w:r>
        <w:rPr>
          <w:b/>
          <w:sz w:val="18"/>
          <w:szCs w:val="18"/>
          <w:u w:val="single"/>
        </w:rPr>
        <w:t xml:space="preserve"> </w:t>
      </w:r>
    </w:p>
    <w:p w:rsidR="00FB6F87" w:rsidRPr="005950F6" w:rsidRDefault="00FB6F87" w:rsidP="00FB6F87">
      <w:pPr>
        <w:pStyle w:val="NoSpacing"/>
        <w:rPr>
          <w:b/>
          <w:sz w:val="18"/>
          <w:szCs w:val="18"/>
        </w:rPr>
      </w:pPr>
      <w:r w:rsidRPr="005950F6">
        <w:rPr>
          <w:b/>
          <w:sz w:val="18"/>
          <w:szCs w:val="18"/>
        </w:rPr>
        <w:t>(See Joel 2:1-11; Joel 3:1-15)</w:t>
      </w:r>
    </w:p>
    <w:p w:rsidR="00FB6F87" w:rsidRDefault="00FB6F87" w:rsidP="00FB6F87">
      <w:pPr>
        <w:pStyle w:val="NoSpacing"/>
        <w:rPr>
          <w:b/>
          <w:sz w:val="18"/>
          <w:szCs w:val="18"/>
          <w:u w:val="single"/>
        </w:rPr>
      </w:pPr>
    </w:p>
    <w:p w:rsidR="00FB6F87" w:rsidRDefault="00FB6F87" w:rsidP="00FB6F87">
      <w:pPr>
        <w:pStyle w:val="NoSpacing"/>
        <w:rPr>
          <w:b/>
          <w:sz w:val="18"/>
          <w:szCs w:val="18"/>
          <w:u w:val="single"/>
        </w:rPr>
      </w:pPr>
    </w:p>
    <w:p w:rsidR="00FB6F87" w:rsidRPr="008B2B1E" w:rsidRDefault="00FB6F87" w:rsidP="00FB6F87">
      <w:pPr>
        <w:pStyle w:val="NoSpacing"/>
        <w:rPr>
          <w:rStyle w:val="verse-number"/>
          <w:b/>
          <w:sz w:val="18"/>
          <w:szCs w:val="18"/>
          <w:u w:val="single"/>
          <w:bdr w:val="none" w:sz="0" w:space="0" w:color="auto" w:frame="1"/>
        </w:rPr>
      </w:pPr>
      <w:r>
        <w:rPr>
          <w:rStyle w:val="verse-number"/>
          <w:b/>
          <w:sz w:val="18"/>
          <w:szCs w:val="18"/>
          <w:u w:val="single"/>
          <w:bdr w:val="none" w:sz="0" w:space="0" w:color="auto" w:frame="1"/>
        </w:rPr>
        <w:t>Wars to be poured out upon all nations (JSM 1:28-30)</w:t>
      </w:r>
    </w:p>
    <w:p w:rsidR="00FB6F87" w:rsidRDefault="00FB6F87" w:rsidP="00FB6F87">
      <w:pPr>
        <w:pStyle w:val="NoSpacing"/>
        <w:rPr>
          <w:sz w:val="18"/>
          <w:szCs w:val="18"/>
        </w:rPr>
      </w:pPr>
      <w:r>
        <w:rPr>
          <w:sz w:val="18"/>
          <w:szCs w:val="18"/>
        </w:rPr>
        <w:tab/>
        <w:t>[And Jesus spake, saying,]</w:t>
      </w:r>
    </w:p>
    <w:p w:rsidR="00FB6F87" w:rsidRDefault="00FB6F87" w:rsidP="00FB6F87">
      <w:pPr>
        <w:pStyle w:val="NoSpacing"/>
        <w:rPr>
          <w:sz w:val="18"/>
          <w:szCs w:val="18"/>
        </w:rPr>
      </w:pPr>
    </w:p>
    <w:p w:rsidR="00FB6F87" w:rsidRPr="008B2B1E" w:rsidRDefault="00FB6F87" w:rsidP="00FB6F87">
      <w:pPr>
        <w:pStyle w:val="NoSpacing"/>
        <w:ind w:left="1440"/>
        <w:rPr>
          <w:sz w:val="18"/>
          <w:szCs w:val="18"/>
        </w:rPr>
      </w:pPr>
      <w:r>
        <w:rPr>
          <w:sz w:val="18"/>
          <w:szCs w:val="18"/>
        </w:rPr>
        <w:t>“</w:t>
      </w:r>
      <w:r w:rsidRPr="008B2B1E">
        <w:rPr>
          <w:sz w:val="18"/>
          <w:szCs w:val="18"/>
        </w:rPr>
        <w:t>And they shall hear of wars, and rumors of wars.</w:t>
      </w:r>
      <w:r>
        <w:rPr>
          <w:sz w:val="18"/>
          <w:szCs w:val="18"/>
        </w:rPr>
        <w:t xml:space="preserve"> </w:t>
      </w:r>
      <w:r w:rsidRPr="008B2B1E">
        <w:rPr>
          <w:sz w:val="18"/>
          <w:szCs w:val="18"/>
        </w:rPr>
        <w:t>Behold I speak for mine elect’s sake; for nation shall rise against nation, and kingdom against kingdom; there shall be </w:t>
      </w:r>
      <w:r w:rsidRPr="008B2B1E">
        <w:rPr>
          <w:rStyle w:val="study-note-ref"/>
          <w:sz w:val="18"/>
          <w:szCs w:val="18"/>
          <w:bdr w:val="none" w:sz="0" w:space="0" w:color="auto" w:frame="1"/>
        </w:rPr>
        <w:t>famines</w:t>
      </w:r>
      <w:r w:rsidRPr="008B2B1E">
        <w:rPr>
          <w:sz w:val="18"/>
          <w:szCs w:val="18"/>
        </w:rPr>
        <w:t>, and pestilences, and earthquakes, in divers places.</w:t>
      </w:r>
      <w:r>
        <w:rPr>
          <w:sz w:val="18"/>
          <w:szCs w:val="18"/>
        </w:rPr>
        <w:t xml:space="preserve"> </w:t>
      </w:r>
      <w:r w:rsidRPr="008B2B1E">
        <w:rPr>
          <w:sz w:val="18"/>
          <w:szCs w:val="18"/>
        </w:rPr>
        <w:t>And again, because iniquity shall abound, the love of men shall wax </w:t>
      </w:r>
      <w:r w:rsidRPr="008B2B1E">
        <w:rPr>
          <w:rStyle w:val="study-note-ref"/>
          <w:sz w:val="18"/>
          <w:szCs w:val="18"/>
          <w:bdr w:val="none" w:sz="0" w:space="0" w:color="auto" w:frame="1"/>
        </w:rPr>
        <w:t>cold</w:t>
      </w:r>
      <w:r w:rsidRPr="008B2B1E">
        <w:rPr>
          <w:sz w:val="18"/>
          <w:szCs w:val="18"/>
        </w:rPr>
        <w:t>; but he that shall not be overcome, the same shall be saved.</w:t>
      </w:r>
      <w:r>
        <w:rPr>
          <w:sz w:val="18"/>
          <w:szCs w:val="18"/>
        </w:rPr>
        <w:t>”</w:t>
      </w:r>
    </w:p>
    <w:p w:rsidR="00FB6F87" w:rsidRDefault="00FB6F87" w:rsidP="00FB6F87">
      <w:pPr>
        <w:pStyle w:val="NoSpacing"/>
        <w:rPr>
          <w:b/>
          <w:sz w:val="18"/>
          <w:szCs w:val="18"/>
          <w:u w:val="single"/>
        </w:rPr>
      </w:pPr>
    </w:p>
    <w:p w:rsidR="00FB6F87" w:rsidRPr="00B224E9" w:rsidRDefault="00FB6F87" w:rsidP="00FB6F87">
      <w:pPr>
        <w:pStyle w:val="NoSpacing"/>
        <w:rPr>
          <w:b/>
          <w:sz w:val="18"/>
          <w:szCs w:val="18"/>
          <w:u w:val="single"/>
        </w:rPr>
      </w:pPr>
      <w:r w:rsidRPr="00B224E9">
        <w:rPr>
          <w:b/>
          <w:sz w:val="18"/>
          <w:szCs w:val="18"/>
          <w:u w:val="single"/>
        </w:rPr>
        <w:t>Wars pronounced upon America (D&amp;C 45:62-63)</w:t>
      </w:r>
    </w:p>
    <w:p w:rsidR="00FB6F87" w:rsidRDefault="00FB6F87" w:rsidP="00FB6F87">
      <w:pPr>
        <w:pStyle w:val="NoSpacing"/>
        <w:rPr>
          <w:sz w:val="18"/>
          <w:szCs w:val="18"/>
        </w:rPr>
      </w:pPr>
      <w:r>
        <w:rPr>
          <w:sz w:val="18"/>
          <w:szCs w:val="18"/>
        </w:rPr>
        <w:tab/>
        <w:t>[And the Lord spake, saying]</w:t>
      </w:r>
    </w:p>
    <w:p w:rsidR="00FB6F87" w:rsidRDefault="00FB6F87" w:rsidP="00FB6F87">
      <w:pPr>
        <w:pStyle w:val="NoSpacing"/>
        <w:rPr>
          <w:sz w:val="18"/>
          <w:szCs w:val="18"/>
        </w:rPr>
      </w:pPr>
    </w:p>
    <w:p w:rsidR="00FB6F87" w:rsidRPr="001955BF" w:rsidRDefault="00FB6F87" w:rsidP="00FB6F87">
      <w:pPr>
        <w:pStyle w:val="NoSpacing"/>
        <w:rPr>
          <w:sz w:val="18"/>
          <w:szCs w:val="18"/>
        </w:rPr>
      </w:pPr>
      <w:r>
        <w:rPr>
          <w:sz w:val="18"/>
          <w:szCs w:val="18"/>
        </w:rPr>
        <w:tab/>
      </w:r>
      <w:r>
        <w:rPr>
          <w:sz w:val="18"/>
          <w:szCs w:val="18"/>
        </w:rPr>
        <w:tab/>
        <w:t>“</w:t>
      </w:r>
      <w:r w:rsidRPr="001955BF">
        <w:rPr>
          <w:sz w:val="18"/>
          <w:szCs w:val="18"/>
        </w:rPr>
        <w:t>For verily I say unto you, that great things await you;</w:t>
      </w:r>
      <w:r>
        <w:rPr>
          <w:sz w:val="18"/>
          <w:szCs w:val="18"/>
        </w:rPr>
        <w:t xml:space="preserve"> </w:t>
      </w:r>
      <w:r w:rsidRPr="001955BF">
        <w:rPr>
          <w:sz w:val="18"/>
          <w:szCs w:val="18"/>
        </w:rPr>
        <w:t>Ye hear of </w:t>
      </w:r>
      <w:r w:rsidRPr="001955BF">
        <w:rPr>
          <w:rStyle w:val="study-note-ref"/>
          <w:sz w:val="18"/>
          <w:szCs w:val="18"/>
          <w:bdr w:val="none" w:sz="0" w:space="0" w:color="auto" w:frame="1"/>
        </w:rPr>
        <w:t>wars</w:t>
      </w:r>
      <w:r w:rsidRPr="001955BF">
        <w:rPr>
          <w:sz w:val="18"/>
          <w:szCs w:val="18"/>
        </w:rPr>
        <w:t xml:space="preserve"> in foreign lands; but, behold, I say </w:t>
      </w:r>
      <w:r>
        <w:rPr>
          <w:sz w:val="18"/>
          <w:szCs w:val="18"/>
        </w:rPr>
        <w:tab/>
      </w:r>
      <w:r>
        <w:rPr>
          <w:sz w:val="18"/>
          <w:szCs w:val="18"/>
        </w:rPr>
        <w:tab/>
      </w:r>
      <w:r>
        <w:rPr>
          <w:sz w:val="18"/>
          <w:szCs w:val="18"/>
        </w:rPr>
        <w:tab/>
      </w:r>
      <w:r w:rsidRPr="001955BF">
        <w:rPr>
          <w:sz w:val="18"/>
          <w:szCs w:val="18"/>
        </w:rPr>
        <w:t>unto you, they are nigh, even at your </w:t>
      </w:r>
      <w:r w:rsidRPr="001955BF">
        <w:rPr>
          <w:rStyle w:val="study-note-ref"/>
          <w:sz w:val="18"/>
          <w:szCs w:val="18"/>
          <w:bdr w:val="none" w:sz="0" w:space="0" w:color="auto" w:frame="1"/>
        </w:rPr>
        <w:t>doors</w:t>
      </w:r>
      <w:r w:rsidRPr="001955BF">
        <w:rPr>
          <w:sz w:val="18"/>
          <w:szCs w:val="18"/>
        </w:rPr>
        <w:t xml:space="preserve">, and not many years hence ye shall hear of wars in your own </w:t>
      </w:r>
      <w:r>
        <w:rPr>
          <w:sz w:val="18"/>
          <w:szCs w:val="18"/>
        </w:rPr>
        <w:tab/>
      </w:r>
      <w:r>
        <w:rPr>
          <w:sz w:val="18"/>
          <w:szCs w:val="18"/>
        </w:rPr>
        <w:tab/>
      </w:r>
      <w:r>
        <w:rPr>
          <w:sz w:val="18"/>
          <w:szCs w:val="18"/>
        </w:rPr>
        <w:tab/>
      </w:r>
      <w:r w:rsidRPr="001955BF">
        <w:rPr>
          <w:sz w:val="18"/>
          <w:szCs w:val="18"/>
        </w:rPr>
        <w:t>lands.</w:t>
      </w:r>
      <w:r>
        <w:rPr>
          <w:sz w:val="18"/>
          <w:szCs w:val="18"/>
        </w:rPr>
        <w:t>”</w:t>
      </w:r>
    </w:p>
    <w:p w:rsidR="00FB6F87" w:rsidRPr="00DA48A0" w:rsidRDefault="00FB6F87" w:rsidP="00FB6F87">
      <w:pPr>
        <w:pStyle w:val="NoSpacing"/>
        <w:rPr>
          <w:b/>
          <w:sz w:val="18"/>
          <w:szCs w:val="18"/>
          <w:u w:val="single"/>
        </w:rPr>
      </w:pPr>
    </w:p>
    <w:p w:rsidR="00FB6F87" w:rsidRPr="00DA48A0" w:rsidRDefault="00FB6F87" w:rsidP="00FB6F87">
      <w:pPr>
        <w:pStyle w:val="verse"/>
        <w:shd w:val="clear" w:color="auto" w:fill="FFFFFF"/>
        <w:spacing w:before="0" w:beforeAutospacing="0" w:after="0" w:afterAutospacing="0"/>
        <w:textAlignment w:val="baseline"/>
        <w:rPr>
          <w:rFonts w:asciiTheme="minorHAnsi" w:hAnsiTheme="minorHAnsi" w:cstheme="minorHAnsi"/>
          <w:color w:val="000000"/>
          <w:sz w:val="27"/>
          <w:szCs w:val="27"/>
        </w:rPr>
      </w:pPr>
      <w:r>
        <w:rPr>
          <w:rFonts w:asciiTheme="minorHAnsi" w:hAnsiTheme="minorHAnsi" w:cstheme="minorHAnsi"/>
          <w:b/>
          <w:sz w:val="18"/>
          <w:szCs w:val="18"/>
          <w:u w:val="single"/>
        </w:rPr>
        <w:t>The Lord has decreed wars throughout all the earth (</w:t>
      </w:r>
      <w:r w:rsidRPr="00DA48A0">
        <w:rPr>
          <w:rFonts w:asciiTheme="minorHAnsi" w:hAnsiTheme="minorHAnsi" w:cstheme="minorHAnsi"/>
          <w:b/>
          <w:sz w:val="18"/>
          <w:szCs w:val="18"/>
          <w:u w:val="single"/>
        </w:rPr>
        <w:t>D&amp;C 63:33-35</w:t>
      </w:r>
      <w:r>
        <w:rPr>
          <w:rFonts w:asciiTheme="minorHAnsi" w:hAnsiTheme="minorHAnsi" w:cstheme="minorHAnsi"/>
          <w:b/>
          <w:sz w:val="18"/>
          <w:szCs w:val="18"/>
          <w:u w:val="single"/>
        </w:rPr>
        <w:t>)</w:t>
      </w:r>
    </w:p>
    <w:p w:rsidR="00FB6F87" w:rsidRDefault="00FB6F87" w:rsidP="00FB6F87">
      <w:pPr>
        <w:pStyle w:val="NoSpacing"/>
        <w:rPr>
          <w:sz w:val="18"/>
          <w:szCs w:val="18"/>
        </w:rPr>
      </w:pPr>
      <w:r>
        <w:rPr>
          <w:sz w:val="18"/>
          <w:szCs w:val="18"/>
        </w:rPr>
        <w:tab/>
        <w:t>[And the Lord spake, saying]</w:t>
      </w:r>
    </w:p>
    <w:p w:rsidR="00FB6F87" w:rsidRDefault="00FB6F87" w:rsidP="00FB6F87">
      <w:pPr>
        <w:pStyle w:val="NoSpacing"/>
        <w:rPr>
          <w:sz w:val="18"/>
          <w:szCs w:val="18"/>
        </w:rPr>
      </w:pPr>
    </w:p>
    <w:p w:rsidR="00FB6F87" w:rsidRDefault="00FB6F87" w:rsidP="00FB6F87">
      <w:pPr>
        <w:pStyle w:val="NoSpacing"/>
        <w:ind w:left="1440"/>
        <w:rPr>
          <w:sz w:val="18"/>
          <w:szCs w:val="18"/>
        </w:rPr>
      </w:pPr>
      <w:r>
        <w:rPr>
          <w:sz w:val="18"/>
          <w:szCs w:val="18"/>
        </w:rPr>
        <w:t>“</w:t>
      </w:r>
      <w:r w:rsidRPr="00DA48A0">
        <w:rPr>
          <w:sz w:val="18"/>
          <w:szCs w:val="18"/>
        </w:rPr>
        <w:t>I have sworn in my wrath, and </w:t>
      </w:r>
      <w:r w:rsidRPr="00DA48A0">
        <w:rPr>
          <w:rStyle w:val="study-note-ref"/>
          <w:sz w:val="18"/>
          <w:szCs w:val="18"/>
          <w:bdr w:val="none" w:sz="0" w:space="0" w:color="auto" w:frame="1"/>
        </w:rPr>
        <w:t>decreed wars</w:t>
      </w:r>
      <w:r w:rsidRPr="00DA48A0">
        <w:rPr>
          <w:sz w:val="18"/>
          <w:szCs w:val="18"/>
        </w:rPr>
        <w:t> upon the face of the earth, and the wicked shall </w:t>
      </w:r>
      <w:r w:rsidRPr="00DA48A0">
        <w:rPr>
          <w:rStyle w:val="study-note-ref"/>
          <w:sz w:val="18"/>
          <w:szCs w:val="18"/>
          <w:bdr w:val="none" w:sz="0" w:space="0" w:color="auto" w:frame="1"/>
        </w:rPr>
        <w:t>slay</w:t>
      </w:r>
      <w:r w:rsidRPr="00DA48A0">
        <w:rPr>
          <w:sz w:val="18"/>
          <w:szCs w:val="18"/>
        </w:rPr>
        <w:t> the wicked, and fear shall come upon every man;</w:t>
      </w:r>
      <w:r>
        <w:rPr>
          <w:sz w:val="18"/>
          <w:szCs w:val="18"/>
        </w:rPr>
        <w:t xml:space="preserve"> </w:t>
      </w:r>
      <w:r w:rsidRPr="00DA48A0">
        <w:rPr>
          <w:sz w:val="18"/>
          <w:szCs w:val="18"/>
        </w:rPr>
        <w:t>And the </w:t>
      </w:r>
      <w:r w:rsidRPr="00DA48A0">
        <w:rPr>
          <w:rStyle w:val="study-note-ref"/>
          <w:sz w:val="18"/>
          <w:szCs w:val="18"/>
          <w:bdr w:val="none" w:sz="0" w:space="0" w:color="auto" w:frame="1"/>
        </w:rPr>
        <w:t>saints</w:t>
      </w:r>
      <w:r w:rsidRPr="00DA48A0">
        <w:rPr>
          <w:sz w:val="18"/>
          <w:szCs w:val="18"/>
        </w:rPr>
        <w:t> also shall </w:t>
      </w:r>
      <w:r w:rsidRPr="00DA48A0">
        <w:rPr>
          <w:rStyle w:val="study-note-ref"/>
          <w:sz w:val="18"/>
          <w:szCs w:val="18"/>
          <w:bdr w:val="none" w:sz="0" w:space="0" w:color="auto" w:frame="1"/>
        </w:rPr>
        <w:t>hardly</w:t>
      </w:r>
      <w:r w:rsidRPr="00DA48A0">
        <w:rPr>
          <w:sz w:val="18"/>
          <w:szCs w:val="18"/>
        </w:rPr>
        <w:t> </w:t>
      </w:r>
      <w:r w:rsidRPr="00DA48A0">
        <w:rPr>
          <w:rStyle w:val="study-note-ref"/>
          <w:sz w:val="18"/>
          <w:szCs w:val="18"/>
          <w:bdr w:val="none" w:sz="0" w:space="0" w:color="auto" w:frame="1"/>
        </w:rPr>
        <w:t>escape</w:t>
      </w:r>
      <w:r w:rsidRPr="00DA48A0">
        <w:rPr>
          <w:sz w:val="18"/>
          <w:szCs w:val="18"/>
        </w:rPr>
        <w:t>; nevertheless, I, the Lord, am with them, and will </w:t>
      </w:r>
      <w:r w:rsidRPr="00DA48A0">
        <w:rPr>
          <w:rStyle w:val="study-note-ref"/>
          <w:sz w:val="18"/>
          <w:szCs w:val="18"/>
          <w:bdr w:val="none" w:sz="0" w:space="0" w:color="auto" w:frame="1"/>
        </w:rPr>
        <w:t>come</w:t>
      </w:r>
      <w:r w:rsidRPr="00DA48A0">
        <w:rPr>
          <w:sz w:val="18"/>
          <w:szCs w:val="18"/>
        </w:rPr>
        <w:t> down in heaven from the presence of my Father and </w:t>
      </w:r>
      <w:r w:rsidRPr="00DA48A0">
        <w:rPr>
          <w:rStyle w:val="study-note-ref"/>
          <w:sz w:val="18"/>
          <w:szCs w:val="18"/>
          <w:bdr w:val="none" w:sz="0" w:space="0" w:color="auto" w:frame="1"/>
        </w:rPr>
        <w:t>consume</w:t>
      </w:r>
      <w:r w:rsidRPr="00DA48A0">
        <w:rPr>
          <w:sz w:val="18"/>
          <w:szCs w:val="18"/>
        </w:rPr>
        <w:t> the wicked with unquenchable fire.</w:t>
      </w:r>
      <w:r>
        <w:rPr>
          <w:sz w:val="18"/>
          <w:szCs w:val="18"/>
        </w:rPr>
        <w:t xml:space="preserve"> </w:t>
      </w:r>
      <w:r w:rsidRPr="00DA48A0">
        <w:rPr>
          <w:sz w:val="18"/>
          <w:szCs w:val="18"/>
        </w:rPr>
        <w:t>And behold, this is not yet, but </w:t>
      </w:r>
      <w:r w:rsidRPr="00DA48A0">
        <w:rPr>
          <w:rStyle w:val="study-note-ref"/>
          <w:sz w:val="18"/>
          <w:szCs w:val="18"/>
          <w:bdr w:val="none" w:sz="0" w:space="0" w:color="auto" w:frame="1"/>
        </w:rPr>
        <w:t>by and by</w:t>
      </w:r>
      <w:r w:rsidRPr="00DA48A0">
        <w:rPr>
          <w:sz w:val="18"/>
          <w:szCs w:val="18"/>
        </w:rPr>
        <w:t>.</w:t>
      </w:r>
      <w:r>
        <w:rPr>
          <w:sz w:val="18"/>
          <w:szCs w:val="18"/>
        </w:rPr>
        <w:t>”</w:t>
      </w:r>
    </w:p>
    <w:p w:rsidR="00FB6F87" w:rsidRPr="001F2501" w:rsidRDefault="00FB6F87" w:rsidP="00FB6F87">
      <w:pPr>
        <w:pStyle w:val="NoSpacing"/>
        <w:ind w:left="1440"/>
        <w:rPr>
          <w:sz w:val="18"/>
          <w:szCs w:val="18"/>
        </w:rPr>
      </w:pPr>
    </w:p>
    <w:p w:rsidR="00FB6F87" w:rsidRPr="007B2A62" w:rsidRDefault="00FB6F87" w:rsidP="00FB6F87">
      <w:pPr>
        <w:pStyle w:val="NoSpacing"/>
        <w:rPr>
          <w:b/>
          <w:sz w:val="18"/>
          <w:szCs w:val="18"/>
          <w:u w:val="single"/>
        </w:rPr>
      </w:pPr>
      <w:r>
        <w:rPr>
          <w:b/>
          <w:sz w:val="18"/>
          <w:szCs w:val="18"/>
          <w:u w:val="single"/>
        </w:rPr>
        <w:t>Civil War and other wars to envelope America and the world (</w:t>
      </w:r>
      <w:r w:rsidRPr="007B2A62">
        <w:rPr>
          <w:b/>
          <w:sz w:val="18"/>
          <w:szCs w:val="18"/>
          <w:u w:val="single"/>
        </w:rPr>
        <w:t>D&amp;C 87:1-8)</w:t>
      </w:r>
    </w:p>
    <w:p w:rsidR="00FB6F87" w:rsidRPr="001F2501" w:rsidRDefault="00FB6F87" w:rsidP="00FB6F87">
      <w:pPr>
        <w:pStyle w:val="NoSpacing"/>
        <w:rPr>
          <w:sz w:val="18"/>
          <w:szCs w:val="18"/>
        </w:rPr>
      </w:pPr>
      <w:r>
        <w:rPr>
          <w:sz w:val="18"/>
          <w:szCs w:val="18"/>
        </w:rPr>
        <w:tab/>
      </w:r>
      <w:r w:rsidRPr="001F2501">
        <w:rPr>
          <w:sz w:val="18"/>
          <w:szCs w:val="18"/>
        </w:rPr>
        <w:t>Verily, thus saith the Lord concerning the </w:t>
      </w:r>
      <w:r w:rsidRPr="001F2501">
        <w:rPr>
          <w:rStyle w:val="study-note-ref"/>
          <w:sz w:val="18"/>
          <w:szCs w:val="18"/>
          <w:bdr w:val="none" w:sz="0" w:space="0" w:color="auto" w:frame="1"/>
        </w:rPr>
        <w:t>wars</w:t>
      </w:r>
      <w:r w:rsidRPr="001F2501">
        <w:rPr>
          <w:sz w:val="18"/>
          <w:szCs w:val="18"/>
        </w:rPr>
        <w:t> that will </w:t>
      </w:r>
      <w:r w:rsidRPr="001F2501">
        <w:rPr>
          <w:rStyle w:val="study-note-ref"/>
          <w:sz w:val="18"/>
          <w:szCs w:val="18"/>
          <w:bdr w:val="none" w:sz="0" w:space="0" w:color="auto" w:frame="1"/>
        </w:rPr>
        <w:t>shortly</w:t>
      </w:r>
      <w:r w:rsidRPr="001F2501">
        <w:rPr>
          <w:sz w:val="18"/>
          <w:szCs w:val="18"/>
        </w:rPr>
        <w:t> come to pass, beginning at the rebellion of </w:t>
      </w:r>
      <w:r w:rsidRPr="001F2501">
        <w:rPr>
          <w:rStyle w:val="study-note-ref"/>
          <w:sz w:val="18"/>
          <w:szCs w:val="18"/>
          <w:bdr w:val="none" w:sz="0" w:space="0" w:color="auto" w:frame="1"/>
        </w:rPr>
        <w:t>South Carolina</w:t>
      </w:r>
      <w:r w:rsidRPr="001F2501">
        <w:rPr>
          <w:sz w:val="18"/>
          <w:szCs w:val="18"/>
        </w:rPr>
        <w:t>, which will eventually terminate in the death and misery of many souls;</w:t>
      </w:r>
    </w:p>
    <w:p w:rsidR="00FB6F87" w:rsidRDefault="00FB6F87" w:rsidP="00FB6F87">
      <w:pPr>
        <w:pStyle w:val="NoSpacing"/>
        <w:rPr>
          <w:sz w:val="18"/>
          <w:szCs w:val="18"/>
        </w:rPr>
      </w:pPr>
    </w:p>
    <w:p w:rsidR="00FB6F87" w:rsidRPr="001F2501" w:rsidRDefault="00FB6F87" w:rsidP="00FB6F87">
      <w:pPr>
        <w:pStyle w:val="NoSpacing"/>
        <w:ind w:left="1440"/>
        <w:rPr>
          <w:sz w:val="18"/>
          <w:szCs w:val="18"/>
        </w:rPr>
      </w:pPr>
      <w:r>
        <w:rPr>
          <w:sz w:val="18"/>
          <w:szCs w:val="18"/>
        </w:rPr>
        <w:t>“</w:t>
      </w:r>
      <w:r w:rsidRPr="001F2501">
        <w:rPr>
          <w:sz w:val="18"/>
          <w:szCs w:val="18"/>
        </w:rPr>
        <w:t>And the </w:t>
      </w:r>
      <w:r w:rsidRPr="001F2501">
        <w:rPr>
          <w:rStyle w:val="study-note-ref"/>
          <w:sz w:val="18"/>
          <w:szCs w:val="18"/>
          <w:bdr w:val="none" w:sz="0" w:space="0" w:color="auto" w:frame="1"/>
        </w:rPr>
        <w:t>time</w:t>
      </w:r>
      <w:r w:rsidRPr="001F2501">
        <w:rPr>
          <w:sz w:val="18"/>
          <w:szCs w:val="18"/>
        </w:rPr>
        <w:t> will come that </w:t>
      </w:r>
      <w:r w:rsidRPr="001F2501">
        <w:rPr>
          <w:rStyle w:val="study-note-ref"/>
          <w:sz w:val="18"/>
          <w:szCs w:val="18"/>
          <w:bdr w:val="none" w:sz="0" w:space="0" w:color="auto" w:frame="1"/>
        </w:rPr>
        <w:t>war</w:t>
      </w:r>
      <w:r w:rsidRPr="001F2501">
        <w:rPr>
          <w:sz w:val="18"/>
          <w:szCs w:val="18"/>
        </w:rPr>
        <w:t> will be poured out upon all nations, beginning at this place.</w:t>
      </w:r>
      <w:r>
        <w:rPr>
          <w:sz w:val="18"/>
          <w:szCs w:val="18"/>
        </w:rPr>
        <w:t xml:space="preserve"> </w:t>
      </w:r>
      <w:r w:rsidRPr="001F2501">
        <w:rPr>
          <w:sz w:val="18"/>
          <w:szCs w:val="18"/>
        </w:rPr>
        <w:t>For behold, the Southern States shall be divided against the Northern States, and the Southern States will call on other nations, even the nation of Great Britain, as it is called, and they shall also call upon other nations, in order to defend themselves against other nations; and then </w:t>
      </w:r>
      <w:r w:rsidRPr="001F2501">
        <w:rPr>
          <w:rStyle w:val="study-note-ref"/>
          <w:sz w:val="18"/>
          <w:szCs w:val="18"/>
          <w:bdr w:val="none" w:sz="0" w:space="0" w:color="auto" w:frame="1"/>
        </w:rPr>
        <w:t>war</w:t>
      </w:r>
      <w:r w:rsidRPr="001F2501">
        <w:rPr>
          <w:sz w:val="18"/>
          <w:szCs w:val="18"/>
        </w:rPr>
        <w:t> shall be poured out upon all nations.</w:t>
      </w:r>
      <w:r>
        <w:rPr>
          <w:sz w:val="18"/>
          <w:szCs w:val="18"/>
        </w:rPr>
        <w:t xml:space="preserve"> </w:t>
      </w:r>
      <w:r w:rsidRPr="001F2501">
        <w:rPr>
          <w:sz w:val="18"/>
          <w:szCs w:val="18"/>
        </w:rPr>
        <w:t>And it shall come to pass, after many days, </w:t>
      </w:r>
      <w:r w:rsidRPr="001F2501">
        <w:rPr>
          <w:rStyle w:val="study-note-ref"/>
          <w:sz w:val="18"/>
          <w:szCs w:val="18"/>
          <w:bdr w:val="none" w:sz="0" w:space="0" w:color="auto" w:frame="1"/>
        </w:rPr>
        <w:t>slaves</w:t>
      </w:r>
      <w:r w:rsidRPr="001F2501">
        <w:rPr>
          <w:sz w:val="18"/>
          <w:szCs w:val="18"/>
        </w:rPr>
        <w:t> shall rise up against their masters, who shall be marshaled and disciplined for war.</w:t>
      </w:r>
    </w:p>
    <w:p w:rsidR="00FB6F87" w:rsidRDefault="00FB6F87" w:rsidP="00FB6F87">
      <w:pPr>
        <w:pStyle w:val="NoSpacing"/>
        <w:ind w:left="1440"/>
        <w:rPr>
          <w:sz w:val="18"/>
          <w:szCs w:val="18"/>
        </w:rPr>
      </w:pPr>
    </w:p>
    <w:p w:rsidR="00FB6F87" w:rsidRPr="001F2501" w:rsidRDefault="00FB6F87" w:rsidP="00FB6F87">
      <w:pPr>
        <w:pStyle w:val="NoSpacing"/>
        <w:ind w:left="1440"/>
        <w:rPr>
          <w:sz w:val="18"/>
          <w:szCs w:val="18"/>
        </w:rPr>
      </w:pPr>
      <w:r>
        <w:rPr>
          <w:sz w:val="18"/>
          <w:szCs w:val="18"/>
        </w:rPr>
        <w:t>“</w:t>
      </w:r>
      <w:r w:rsidRPr="001F2501">
        <w:rPr>
          <w:sz w:val="18"/>
          <w:szCs w:val="18"/>
        </w:rPr>
        <w:t>And it shall come to pass also that the </w:t>
      </w:r>
      <w:r w:rsidRPr="001F2501">
        <w:rPr>
          <w:rStyle w:val="study-note-ref"/>
          <w:sz w:val="18"/>
          <w:szCs w:val="18"/>
          <w:bdr w:val="none" w:sz="0" w:space="0" w:color="auto" w:frame="1"/>
        </w:rPr>
        <w:t>remnants</w:t>
      </w:r>
      <w:r w:rsidRPr="001F2501">
        <w:rPr>
          <w:sz w:val="18"/>
          <w:szCs w:val="18"/>
        </w:rPr>
        <w:t> who are left of the land will marshal themselves, and shall become exceedingly angry, and shall vex the Gentiles with a sore vexation.</w:t>
      </w:r>
      <w:r>
        <w:rPr>
          <w:sz w:val="18"/>
          <w:szCs w:val="18"/>
        </w:rPr>
        <w:t xml:space="preserve"> </w:t>
      </w:r>
      <w:r w:rsidRPr="001F2501">
        <w:rPr>
          <w:sz w:val="18"/>
          <w:szCs w:val="18"/>
        </w:rPr>
        <w:t>And thus, with the </w:t>
      </w:r>
      <w:r w:rsidRPr="001F2501">
        <w:rPr>
          <w:rStyle w:val="study-note-ref"/>
          <w:sz w:val="18"/>
          <w:szCs w:val="18"/>
          <w:bdr w:val="none" w:sz="0" w:space="0" w:color="auto" w:frame="1"/>
        </w:rPr>
        <w:t>sword</w:t>
      </w:r>
      <w:r w:rsidRPr="001F2501">
        <w:rPr>
          <w:sz w:val="18"/>
          <w:szCs w:val="18"/>
        </w:rPr>
        <w:t> and by bloodshed the inhabitants of the earth shall </w:t>
      </w:r>
      <w:r w:rsidRPr="001F2501">
        <w:rPr>
          <w:rStyle w:val="study-note-ref"/>
          <w:sz w:val="18"/>
          <w:szCs w:val="18"/>
          <w:bdr w:val="none" w:sz="0" w:space="0" w:color="auto" w:frame="1"/>
        </w:rPr>
        <w:t>mourn</w:t>
      </w:r>
      <w:r w:rsidRPr="001F2501">
        <w:rPr>
          <w:sz w:val="18"/>
          <w:szCs w:val="18"/>
        </w:rPr>
        <w:t>; and with </w:t>
      </w:r>
      <w:r w:rsidRPr="001F2501">
        <w:rPr>
          <w:rStyle w:val="study-note-ref"/>
          <w:sz w:val="18"/>
          <w:szCs w:val="18"/>
          <w:bdr w:val="none" w:sz="0" w:space="0" w:color="auto" w:frame="1"/>
        </w:rPr>
        <w:t>famine</w:t>
      </w:r>
      <w:r w:rsidRPr="001F2501">
        <w:rPr>
          <w:sz w:val="18"/>
          <w:szCs w:val="18"/>
        </w:rPr>
        <w:t>, and plague, and earthquake, and the thunder of heaven, and the fierce and vivid lightning also, shall the inhabitants of the earth be made to feel the wrath, and indignation, and </w:t>
      </w:r>
      <w:r w:rsidRPr="001F2501">
        <w:rPr>
          <w:rStyle w:val="study-note-ref"/>
          <w:sz w:val="18"/>
          <w:szCs w:val="18"/>
          <w:bdr w:val="none" w:sz="0" w:space="0" w:color="auto" w:frame="1"/>
        </w:rPr>
        <w:t>chastening</w:t>
      </w:r>
      <w:r w:rsidRPr="001F2501">
        <w:rPr>
          <w:sz w:val="18"/>
          <w:szCs w:val="18"/>
        </w:rPr>
        <w:t> </w:t>
      </w:r>
      <w:r w:rsidRPr="001F2501">
        <w:rPr>
          <w:rStyle w:val="study-note-ref"/>
          <w:sz w:val="18"/>
          <w:szCs w:val="18"/>
          <w:bdr w:val="none" w:sz="0" w:space="0" w:color="auto" w:frame="1"/>
        </w:rPr>
        <w:t>hand</w:t>
      </w:r>
      <w:r w:rsidRPr="001F2501">
        <w:rPr>
          <w:sz w:val="18"/>
          <w:szCs w:val="18"/>
        </w:rPr>
        <w:t> of an Almighty God, until the consumption decreed hath made a full </w:t>
      </w:r>
      <w:r w:rsidRPr="001F2501">
        <w:rPr>
          <w:rStyle w:val="study-note-ref"/>
          <w:sz w:val="18"/>
          <w:szCs w:val="18"/>
          <w:bdr w:val="none" w:sz="0" w:space="0" w:color="auto" w:frame="1"/>
        </w:rPr>
        <w:t>end</w:t>
      </w:r>
      <w:r w:rsidRPr="001F2501">
        <w:rPr>
          <w:sz w:val="18"/>
          <w:szCs w:val="18"/>
        </w:rPr>
        <w:t> of all </w:t>
      </w:r>
      <w:r w:rsidRPr="001F2501">
        <w:rPr>
          <w:rStyle w:val="study-note-ref"/>
          <w:sz w:val="18"/>
          <w:szCs w:val="18"/>
          <w:bdr w:val="none" w:sz="0" w:space="0" w:color="auto" w:frame="1"/>
        </w:rPr>
        <w:t>nations</w:t>
      </w:r>
      <w:r w:rsidRPr="001F2501">
        <w:rPr>
          <w:sz w:val="18"/>
          <w:szCs w:val="18"/>
        </w:rPr>
        <w:t>;</w:t>
      </w: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r>
        <w:rPr>
          <w:sz w:val="18"/>
          <w:szCs w:val="18"/>
        </w:rPr>
        <w:t>“</w:t>
      </w:r>
      <w:r w:rsidRPr="001F2501">
        <w:rPr>
          <w:sz w:val="18"/>
          <w:szCs w:val="18"/>
        </w:rPr>
        <w:t>That the cry of the saints, and of the </w:t>
      </w:r>
      <w:r w:rsidRPr="001F2501">
        <w:rPr>
          <w:rStyle w:val="study-note-ref"/>
          <w:sz w:val="18"/>
          <w:szCs w:val="18"/>
          <w:bdr w:val="none" w:sz="0" w:space="0" w:color="auto" w:frame="1"/>
        </w:rPr>
        <w:t>blood</w:t>
      </w:r>
      <w:r w:rsidRPr="001F2501">
        <w:rPr>
          <w:sz w:val="18"/>
          <w:szCs w:val="18"/>
        </w:rPr>
        <w:t> of the saints, shall cease to come up into the ears of the Lord of </w:t>
      </w:r>
      <w:r w:rsidRPr="001F2501">
        <w:rPr>
          <w:rStyle w:val="study-note-ref"/>
          <w:sz w:val="18"/>
          <w:szCs w:val="18"/>
          <w:bdr w:val="none" w:sz="0" w:space="0" w:color="auto" w:frame="1"/>
        </w:rPr>
        <w:t>Sabaoth</w:t>
      </w:r>
      <w:r w:rsidRPr="001F2501">
        <w:rPr>
          <w:sz w:val="18"/>
          <w:szCs w:val="18"/>
        </w:rPr>
        <w:t>, from the earth, to be avenged of their enemies.</w:t>
      </w:r>
      <w:r>
        <w:rPr>
          <w:sz w:val="18"/>
          <w:szCs w:val="18"/>
        </w:rPr>
        <w:t xml:space="preserve"> </w:t>
      </w:r>
      <w:r w:rsidRPr="001F2501">
        <w:rPr>
          <w:sz w:val="18"/>
          <w:szCs w:val="18"/>
        </w:rPr>
        <w:t>Wherefore, </w:t>
      </w:r>
      <w:r w:rsidRPr="001F2501">
        <w:rPr>
          <w:rStyle w:val="study-note-ref"/>
          <w:sz w:val="18"/>
          <w:szCs w:val="18"/>
          <w:bdr w:val="none" w:sz="0" w:space="0" w:color="auto" w:frame="1"/>
        </w:rPr>
        <w:t>stand</w:t>
      </w:r>
      <w:r w:rsidRPr="001F2501">
        <w:rPr>
          <w:sz w:val="18"/>
          <w:szCs w:val="18"/>
        </w:rPr>
        <w:t> ye in holy places, and be not moved, until the day of the Lord come; for behold, it cometh </w:t>
      </w:r>
      <w:r w:rsidRPr="001F2501">
        <w:rPr>
          <w:rStyle w:val="study-note-ref"/>
          <w:sz w:val="18"/>
          <w:szCs w:val="18"/>
          <w:bdr w:val="none" w:sz="0" w:space="0" w:color="auto" w:frame="1"/>
        </w:rPr>
        <w:t>quickly</w:t>
      </w:r>
      <w:r w:rsidRPr="001F2501">
        <w:rPr>
          <w:sz w:val="18"/>
          <w:szCs w:val="18"/>
        </w:rPr>
        <w:t>, saith the Lord. Amen.</w:t>
      </w:r>
      <w:r>
        <w:rPr>
          <w:sz w:val="18"/>
          <w:szCs w:val="18"/>
        </w:rPr>
        <w:t>”</w:t>
      </w:r>
    </w:p>
    <w:p w:rsidR="00FB6F87" w:rsidRDefault="00FB6F87" w:rsidP="00FB6F87">
      <w:pPr>
        <w:pStyle w:val="NoSpacing"/>
        <w:rPr>
          <w:b/>
          <w:sz w:val="18"/>
          <w:szCs w:val="18"/>
          <w:u w:val="single"/>
        </w:rPr>
      </w:pPr>
    </w:p>
    <w:p w:rsidR="00FB6F87" w:rsidRPr="007B2A62" w:rsidRDefault="00FB6F87" w:rsidP="00FB6F87">
      <w:pPr>
        <w:pStyle w:val="NoSpacing"/>
        <w:rPr>
          <w:b/>
          <w:sz w:val="18"/>
          <w:szCs w:val="18"/>
          <w:u w:val="single"/>
        </w:rPr>
      </w:pPr>
      <w:r w:rsidRPr="007B2A62">
        <w:rPr>
          <w:b/>
          <w:sz w:val="18"/>
          <w:szCs w:val="18"/>
          <w:u w:val="single"/>
        </w:rPr>
        <w:t>All nations will be at battle with the inhabitants of Jerusalem</w:t>
      </w:r>
      <w:r>
        <w:rPr>
          <w:b/>
          <w:sz w:val="18"/>
          <w:szCs w:val="18"/>
          <w:u w:val="single"/>
        </w:rPr>
        <w:t xml:space="preserve"> </w:t>
      </w:r>
      <w:r w:rsidRPr="007B2A62">
        <w:rPr>
          <w:b/>
          <w:sz w:val="18"/>
          <w:szCs w:val="18"/>
          <w:u w:val="single"/>
        </w:rPr>
        <w:t>(Zech 12:1-8)</w:t>
      </w:r>
    </w:p>
    <w:p w:rsidR="00FB6F87" w:rsidRPr="001138B1" w:rsidRDefault="00FB6F87" w:rsidP="00FB6F87">
      <w:pPr>
        <w:pStyle w:val="NoSpacing"/>
        <w:rPr>
          <w:sz w:val="18"/>
          <w:szCs w:val="18"/>
        </w:rPr>
      </w:pPr>
      <w:r>
        <w:rPr>
          <w:sz w:val="18"/>
          <w:szCs w:val="18"/>
        </w:rPr>
        <w:tab/>
      </w:r>
      <w:r w:rsidRPr="001138B1">
        <w:rPr>
          <w:sz w:val="18"/>
          <w:szCs w:val="18"/>
        </w:rPr>
        <w:t>The burden of the word of the </w:t>
      </w:r>
      <w:r w:rsidRPr="001138B1">
        <w:rPr>
          <w:rStyle w:val="small-caps"/>
          <w:sz w:val="18"/>
          <w:szCs w:val="18"/>
          <w:bdr w:val="none" w:sz="0" w:space="0" w:color="auto" w:frame="1"/>
        </w:rPr>
        <w:t>Lord</w:t>
      </w:r>
      <w:r w:rsidRPr="001138B1">
        <w:rPr>
          <w:sz w:val="18"/>
          <w:szCs w:val="18"/>
        </w:rPr>
        <w:t> for Israel, saith the </w:t>
      </w:r>
      <w:r w:rsidRPr="001138B1">
        <w:rPr>
          <w:rStyle w:val="small-caps"/>
          <w:sz w:val="18"/>
          <w:szCs w:val="18"/>
          <w:bdr w:val="none" w:sz="0" w:space="0" w:color="auto" w:frame="1"/>
        </w:rPr>
        <w:t>Lord</w:t>
      </w:r>
      <w:r w:rsidRPr="001138B1">
        <w:rPr>
          <w:sz w:val="18"/>
          <w:szCs w:val="18"/>
        </w:rPr>
        <w:t>, which stretcheth forth the heavens, and layeth the foundation of the </w:t>
      </w:r>
      <w:r w:rsidRPr="001138B1">
        <w:rPr>
          <w:rStyle w:val="study-note-ref"/>
          <w:sz w:val="18"/>
          <w:szCs w:val="18"/>
          <w:bdr w:val="none" w:sz="0" w:space="0" w:color="auto" w:frame="1"/>
        </w:rPr>
        <w:t>earth</w:t>
      </w:r>
      <w:r w:rsidRPr="001138B1">
        <w:rPr>
          <w:sz w:val="18"/>
          <w:szCs w:val="18"/>
        </w:rPr>
        <w:t>, and formeth the </w:t>
      </w:r>
      <w:r w:rsidRPr="001138B1">
        <w:rPr>
          <w:rStyle w:val="study-note-ref"/>
          <w:sz w:val="18"/>
          <w:szCs w:val="18"/>
          <w:bdr w:val="none" w:sz="0" w:space="0" w:color="auto" w:frame="1"/>
        </w:rPr>
        <w:t>spirit</w:t>
      </w:r>
      <w:r w:rsidRPr="001138B1">
        <w:rPr>
          <w:sz w:val="18"/>
          <w:szCs w:val="18"/>
        </w:rPr>
        <w:t> of man within him.</w:t>
      </w:r>
    </w:p>
    <w:p w:rsidR="00FB6F87" w:rsidRDefault="00FB6F87" w:rsidP="00FB6F87">
      <w:pPr>
        <w:pStyle w:val="NoSpacing"/>
        <w:rPr>
          <w:sz w:val="18"/>
          <w:szCs w:val="18"/>
        </w:rPr>
      </w:pPr>
    </w:p>
    <w:p w:rsidR="00FB6F87" w:rsidRPr="001138B1" w:rsidRDefault="00FB6F87" w:rsidP="00FB6F87">
      <w:pPr>
        <w:pStyle w:val="NoSpacing"/>
        <w:ind w:left="1440"/>
        <w:rPr>
          <w:sz w:val="18"/>
          <w:szCs w:val="18"/>
        </w:rPr>
      </w:pPr>
      <w:r>
        <w:rPr>
          <w:sz w:val="18"/>
          <w:szCs w:val="18"/>
        </w:rPr>
        <w:t>“</w:t>
      </w:r>
      <w:r w:rsidRPr="001138B1">
        <w:rPr>
          <w:sz w:val="18"/>
          <w:szCs w:val="18"/>
        </w:rPr>
        <w:t>Behold, I will make Jerusalem a </w:t>
      </w:r>
      <w:r w:rsidRPr="001138B1">
        <w:rPr>
          <w:rStyle w:val="study-note-ref"/>
          <w:sz w:val="18"/>
          <w:szCs w:val="18"/>
          <w:bdr w:val="none" w:sz="0" w:space="0" w:color="auto" w:frame="1"/>
        </w:rPr>
        <w:t>cup</w:t>
      </w:r>
      <w:r w:rsidRPr="001138B1">
        <w:rPr>
          <w:sz w:val="18"/>
          <w:szCs w:val="18"/>
        </w:rPr>
        <w:t> of trembling unto all the </w:t>
      </w:r>
      <w:r w:rsidRPr="001138B1">
        <w:rPr>
          <w:rStyle w:val="study-note-ref"/>
          <w:sz w:val="18"/>
          <w:szCs w:val="18"/>
          <w:bdr w:val="none" w:sz="0" w:space="0" w:color="auto" w:frame="1"/>
        </w:rPr>
        <w:t>people</w:t>
      </w:r>
      <w:r w:rsidRPr="001138B1">
        <w:rPr>
          <w:sz w:val="18"/>
          <w:szCs w:val="18"/>
        </w:rPr>
        <w:t> round about, when they shall be in the siege both against Judah </w:t>
      </w:r>
      <w:r w:rsidRPr="001138B1">
        <w:rPr>
          <w:rStyle w:val="clarity-word"/>
          <w:sz w:val="18"/>
          <w:szCs w:val="18"/>
          <w:bdr w:val="none" w:sz="0" w:space="0" w:color="auto" w:frame="1"/>
        </w:rPr>
        <w:t>and</w:t>
      </w:r>
      <w:r w:rsidRPr="001138B1">
        <w:rPr>
          <w:sz w:val="18"/>
          <w:szCs w:val="18"/>
        </w:rPr>
        <w:t> against Jerusalem.</w:t>
      </w:r>
      <w:r>
        <w:rPr>
          <w:sz w:val="18"/>
          <w:szCs w:val="18"/>
        </w:rPr>
        <w:t xml:space="preserve"> </w:t>
      </w:r>
      <w:r w:rsidRPr="001138B1">
        <w:rPr>
          <w:sz w:val="18"/>
          <w:szCs w:val="18"/>
        </w:rPr>
        <w:t>And in that day will I make Jerusalem a burdensome stone for all people: all that burden themselves with it shall be cut in pieces, though all the people of the earth be </w:t>
      </w:r>
      <w:r w:rsidRPr="001138B1">
        <w:rPr>
          <w:rStyle w:val="study-note-ref"/>
          <w:sz w:val="18"/>
          <w:szCs w:val="18"/>
          <w:bdr w:val="none" w:sz="0" w:space="0" w:color="auto" w:frame="1"/>
        </w:rPr>
        <w:t>gathered</w:t>
      </w:r>
      <w:r w:rsidRPr="001138B1">
        <w:rPr>
          <w:sz w:val="18"/>
          <w:szCs w:val="18"/>
        </w:rPr>
        <w:t> together against it.</w:t>
      </w:r>
      <w:r>
        <w:rPr>
          <w:sz w:val="18"/>
          <w:szCs w:val="18"/>
        </w:rPr>
        <w:t xml:space="preserve"> </w:t>
      </w:r>
      <w:r w:rsidRPr="001138B1">
        <w:rPr>
          <w:sz w:val="18"/>
          <w:szCs w:val="18"/>
        </w:rPr>
        <w:t>In that day</w:t>
      </w:r>
      <w:r>
        <w:rPr>
          <w:sz w:val="18"/>
          <w:szCs w:val="18"/>
        </w:rPr>
        <w:t>…</w:t>
      </w:r>
      <w:r w:rsidRPr="001138B1">
        <w:rPr>
          <w:sz w:val="18"/>
          <w:szCs w:val="18"/>
        </w:rPr>
        <w:t xml:space="preserve">I will smite every horse with astonishment, and his rider with </w:t>
      </w:r>
      <w:r w:rsidRPr="001138B1">
        <w:rPr>
          <w:sz w:val="18"/>
          <w:szCs w:val="18"/>
        </w:rPr>
        <w:lastRenderedPageBreak/>
        <w:t>madness: and I will open mine eyes upon the house of Judah, and will smite every horse of the people with blindness.</w:t>
      </w:r>
    </w:p>
    <w:p w:rsidR="00FB6F87" w:rsidRDefault="00FB6F87" w:rsidP="00FB6F87">
      <w:pPr>
        <w:pStyle w:val="NoSpacing"/>
        <w:ind w:left="1440"/>
        <w:rPr>
          <w:sz w:val="18"/>
          <w:szCs w:val="18"/>
        </w:rPr>
      </w:pPr>
    </w:p>
    <w:p w:rsidR="00FB6F87" w:rsidRPr="001138B1" w:rsidRDefault="00FB6F87" w:rsidP="00FB6F87">
      <w:pPr>
        <w:pStyle w:val="NoSpacing"/>
        <w:ind w:left="1440"/>
        <w:rPr>
          <w:sz w:val="18"/>
          <w:szCs w:val="18"/>
        </w:rPr>
      </w:pPr>
      <w:r>
        <w:rPr>
          <w:sz w:val="18"/>
          <w:szCs w:val="18"/>
        </w:rPr>
        <w:t>“</w:t>
      </w:r>
      <w:r w:rsidRPr="001138B1">
        <w:rPr>
          <w:sz w:val="18"/>
          <w:szCs w:val="18"/>
        </w:rPr>
        <w:t>And the governors of Judah shall say in their heart, The inhabitants of Jerusalem </w:t>
      </w:r>
      <w:r w:rsidRPr="001138B1">
        <w:rPr>
          <w:rStyle w:val="clarity-word"/>
          <w:sz w:val="18"/>
          <w:szCs w:val="18"/>
          <w:bdr w:val="none" w:sz="0" w:space="0" w:color="auto" w:frame="1"/>
        </w:rPr>
        <w:t>shall be</w:t>
      </w:r>
      <w:r w:rsidRPr="001138B1">
        <w:rPr>
          <w:sz w:val="18"/>
          <w:szCs w:val="18"/>
        </w:rPr>
        <w:t> my strength in the </w:t>
      </w:r>
      <w:r w:rsidRPr="001138B1">
        <w:rPr>
          <w:rStyle w:val="small-caps"/>
          <w:sz w:val="18"/>
          <w:szCs w:val="18"/>
          <w:bdr w:val="none" w:sz="0" w:space="0" w:color="auto" w:frame="1"/>
        </w:rPr>
        <w:t>Lord</w:t>
      </w:r>
      <w:r w:rsidRPr="001138B1">
        <w:rPr>
          <w:sz w:val="18"/>
          <w:szCs w:val="18"/>
        </w:rPr>
        <w:t> of hosts their God.</w:t>
      </w:r>
      <w:r>
        <w:rPr>
          <w:sz w:val="18"/>
          <w:szCs w:val="18"/>
        </w:rPr>
        <w:t xml:space="preserve"> </w:t>
      </w:r>
      <w:r w:rsidRPr="001138B1">
        <w:rPr>
          <w:sz w:val="18"/>
          <w:szCs w:val="18"/>
        </w:rPr>
        <w:t>In that day will I make the governors of Judah like an </w:t>
      </w:r>
      <w:r w:rsidRPr="001138B1">
        <w:rPr>
          <w:rStyle w:val="study-note-ref"/>
          <w:sz w:val="18"/>
          <w:szCs w:val="18"/>
          <w:bdr w:val="none" w:sz="0" w:space="0" w:color="auto" w:frame="1"/>
        </w:rPr>
        <w:t>hearth</w:t>
      </w:r>
      <w:r w:rsidRPr="001138B1">
        <w:rPr>
          <w:sz w:val="18"/>
          <w:szCs w:val="18"/>
        </w:rPr>
        <w:t> of fire among the wood, and like a torch of fire in a sheaf; and they shall devour all the </w:t>
      </w:r>
      <w:r w:rsidRPr="001138B1">
        <w:rPr>
          <w:rStyle w:val="study-note-ref"/>
          <w:sz w:val="18"/>
          <w:szCs w:val="18"/>
          <w:bdr w:val="none" w:sz="0" w:space="0" w:color="auto" w:frame="1"/>
        </w:rPr>
        <w:t>people</w:t>
      </w:r>
      <w:r w:rsidRPr="001138B1">
        <w:rPr>
          <w:sz w:val="18"/>
          <w:szCs w:val="18"/>
        </w:rPr>
        <w:t> round about, on the right hand and on the left: and </w:t>
      </w:r>
      <w:r w:rsidRPr="001138B1">
        <w:rPr>
          <w:rStyle w:val="study-note-ref"/>
          <w:sz w:val="18"/>
          <w:szCs w:val="18"/>
          <w:bdr w:val="none" w:sz="0" w:space="0" w:color="auto" w:frame="1"/>
        </w:rPr>
        <w:t>Jerusalem</w:t>
      </w:r>
      <w:r w:rsidRPr="001138B1">
        <w:rPr>
          <w:sz w:val="18"/>
          <w:szCs w:val="18"/>
        </w:rPr>
        <w:t> shall be </w:t>
      </w:r>
      <w:r w:rsidRPr="001138B1">
        <w:rPr>
          <w:rStyle w:val="study-note-ref"/>
          <w:sz w:val="18"/>
          <w:szCs w:val="18"/>
          <w:bdr w:val="none" w:sz="0" w:space="0" w:color="auto" w:frame="1"/>
        </w:rPr>
        <w:t>inhabited</w:t>
      </w:r>
      <w:r w:rsidRPr="001138B1">
        <w:rPr>
          <w:sz w:val="18"/>
          <w:szCs w:val="18"/>
        </w:rPr>
        <w:t> again in her own place, </w:t>
      </w:r>
      <w:r w:rsidRPr="001138B1">
        <w:rPr>
          <w:rStyle w:val="clarity-word"/>
          <w:sz w:val="18"/>
          <w:szCs w:val="18"/>
          <w:bdr w:val="none" w:sz="0" w:space="0" w:color="auto" w:frame="1"/>
        </w:rPr>
        <w:t>even</w:t>
      </w:r>
      <w:r w:rsidRPr="001138B1">
        <w:rPr>
          <w:sz w:val="18"/>
          <w:szCs w:val="18"/>
        </w:rPr>
        <w:t> in Jerusalem.</w:t>
      </w:r>
      <w:r>
        <w:rPr>
          <w:sz w:val="18"/>
          <w:szCs w:val="18"/>
        </w:rPr>
        <w:t xml:space="preserve"> </w:t>
      </w:r>
      <w:r w:rsidRPr="001138B1">
        <w:rPr>
          <w:sz w:val="18"/>
          <w:szCs w:val="18"/>
        </w:rPr>
        <w:t>The </w:t>
      </w:r>
      <w:r w:rsidRPr="001138B1">
        <w:rPr>
          <w:rStyle w:val="small-caps"/>
          <w:sz w:val="18"/>
          <w:szCs w:val="18"/>
          <w:bdr w:val="none" w:sz="0" w:space="0" w:color="auto" w:frame="1"/>
        </w:rPr>
        <w:t>Lord</w:t>
      </w:r>
      <w:r w:rsidRPr="001138B1">
        <w:rPr>
          <w:sz w:val="18"/>
          <w:szCs w:val="18"/>
        </w:rPr>
        <w:t> also shall save the tents of Judah first, that the glory of the house of </w:t>
      </w:r>
      <w:r w:rsidRPr="001138B1">
        <w:rPr>
          <w:rStyle w:val="study-note-ref"/>
          <w:sz w:val="18"/>
          <w:szCs w:val="18"/>
          <w:bdr w:val="none" w:sz="0" w:space="0" w:color="auto" w:frame="1"/>
        </w:rPr>
        <w:t>David</w:t>
      </w:r>
      <w:r w:rsidRPr="001138B1">
        <w:rPr>
          <w:sz w:val="18"/>
          <w:szCs w:val="18"/>
        </w:rPr>
        <w:t> and the glory of the inhabitants of Jerusalem do not magnify </w:t>
      </w:r>
      <w:r w:rsidRPr="001138B1">
        <w:rPr>
          <w:rStyle w:val="clarity-word"/>
          <w:sz w:val="18"/>
          <w:szCs w:val="18"/>
          <w:bdr w:val="none" w:sz="0" w:space="0" w:color="auto" w:frame="1"/>
        </w:rPr>
        <w:t>themselves</w:t>
      </w:r>
      <w:r w:rsidRPr="001138B1">
        <w:rPr>
          <w:sz w:val="18"/>
          <w:szCs w:val="18"/>
        </w:rPr>
        <w:t> against Judah.</w:t>
      </w:r>
      <w:r>
        <w:rPr>
          <w:sz w:val="18"/>
          <w:szCs w:val="18"/>
        </w:rPr>
        <w:t xml:space="preserve"> </w:t>
      </w:r>
      <w:r w:rsidRPr="001138B1">
        <w:rPr>
          <w:sz w:val="18"/>
          <w:szCs w:val="18"/>
        </w:rPr>
        <w:t>In that day shall the </w:t>
      </w:r>
      <w:r w:rsidRPr="001138B1">
        <w:rPr>
          <w:rStyle w:val="small-caps"/>
          <w:sz w:val="18"/>
          <w:szCs w:val="18"/>
          <w:bdr w:val="none" w:sz="0" w:space="0" w:color="auto" w:frame="1"/>
        </w:rPr>
        <w:t>Lord</w:t>
      </w:r>
      <w:r w:rsidRPr="001138B1">
        <w:rPr>
          <w:sz w:val="18"/>
          <w:szCs w:val="18"/>
        </w:rPr>
        <w:t> defend the inhabitants of Jerusalem; and he that is feeble among them at that day shall be as David; and the house of David </w:t>
      </w:r>
      <w:r w:rsidRPr="001138B1">
        <w:rPr>
          <w:rStyle w:val="clarity-word"/>
          <w:sz w:val="18"/>
          <w:szCs w:val="18"/>
          <w:bdr w:val="none" w:sz="0" w:space="0" w:color="auto" w:frame="1"/>
        </w:rPr>
        <w:t>shall be</w:t>
      </w:r>
      <w:r w:rsidRPr="001138B1">
        <w:rPr>
          <w:sz w:val="18"/>
          <w:szCs w:val="18"/>
        </w:rPr>
        <w:t> as God, as the angel of the </w:t>
      </w:r>
      <w:r w:rsidRPr="001138B1">
        <w:rPr>
          <w:rStyle w:val="small-caps"/>
          <w:sz w:val="18"/>
          <w:szCs w:val="18"/>
          <w:bdr w:val="none" w:sz="0" w:space="0" w:color="auto" w:frame="1"/>
        </w:rPr>
        <w:t>Lord</w:t>
      </w:r>
      <w:r w:rsidRPr="001138B1">
        <w:rPr>
          <w:sz w:val="18"/>
          <w:szCs w:val="18"/>
        </w:rPr>
        <w:t> before them.</w:t>
      </w:r>
      <w:r>
        <w:rPr>
          <w:sz w:val="18"/>
          <w:szCs w:val="18"/>
        </w:rPr>
        <w:t>”</w:t>
      </w:r>
    </w:p>
    <w:p w:rsidR="00FB6F87" w:rsidRDefault="00FB6F87" w:rsidP="00FB6F87">
      <w:pPr>
        <w:pStyle w:val="NoSpacing"/>
        <w:rPr>
          <w:sz w:val="18"/>
          <w:szCs w:val="18"/>
        </w:rPr>
      </w:pPr>
    </w:p>
    <w:p w:rsidR="00FB6F87" w:rsidRPr="0068074F" w:rsidRDefault="00FB6F87" w:rsidP="00FB6F87">
      <w:pPr>
        <w:pStyle w:val="NoSpacing"/>
        <w:rPr>
          <w:b/>
          <w:sz w:val="18"/>
          <w:szCs w:val="18"/>
          <w:u w:val="single"/>
        </w:rPr>
      </w:pPr>
      <w:r w:rsidRPr="0068074F">
        <w:rPr>
          <w:b/>
          <w:sz w:val="18"/>
          <w:szCs w:val="18"/>
          <w:u w:val="single"/>
        </w:rPr>
        <w:t>The battle of Gog and Magog against Israel shall usher in the Second Coming (Ezekiel 38:1-16)</w:t>
      </w:r>
    </w:p>
    <w:p w:rsidR="00FB6F87" w:rsidRPr="0068074F" w:rsidRDefault="00FB6F87" w:rsidP="00FB6F87">
      <w:pPr>
        <w:pStyle w:val="NoSpacing"/>
        <w:rPr>
          <w:sz w:val="18"/>
          <w:szCs w:val="18"/>
        </w:rPr>
      </w:pPr>
      <w:r>
        <w:rPr>
          <w:sz w:val="18"/>
          <w:szCs w:val="18"/>
        </w:rPr>
        <w:tab/>
      </w:r>
      <w:r w:rsidRPr="0068074F">
        <w:rPr>
          <w:sz w:val="18"/>
          <w:szCs w:val="18"/>
        </w:rPr>
        <w:t>And the word of the </w:t>
      </w:r>
      <w:r w:rsidRPr="0068074F">
        <w:rPr>
          <w:rStyle w:val="small-caps"/>
          <w:sz w:val="18"/>
          <w:szCs w:val="18"/>
          <w:bdr w:val="none" w:sz="0" w:space="0" w:color="auto" w:frame="1"/>
        </w:rPr>
        <w:t>Lord</w:t>
      </w:r>
      <w:r w:rsidRPr="0068074F">
        <w:rPr>
          <w:sz w:val="18"/>
          <w:szCs w:val="18"/>
        </w:rPr>
        <w:t> came unto me, saying,</w:t>
      </w:r>
    </w:p>
    <w:p w:rsidR="00FB6F87" w:rsidRDefault="00FB6F87" w:rsidP="00FB6F87">
      <w:pPr>
        <w:pStyle w:val="NoSpacing"/>
        <w:rPr>
          <w:sz w:val="18"/>
          <w:szCs w:val="18"/>
        </w:rPr>
      </w:pPr>
    </w:p>
    <w:p w:rsidR="00FB6F87" w:rsidRDefault="00FB6F87" w:rsidP="00FB6F87">
      <w:pPr>
        <w:pStyle w:val="NoSpacing"/>
        <w:ind w:left="1440"/>
        <w:rPr>
          <w:sz w:val="18"/>
          <w:szCs w:val="18"/>
        </w:rPr>
      </w:pPr>
      <w:r>
        <w:rPr>
          <w:sz w:val="18"/>
          <w:szCs w:val="18"/>
        </w:rPr>
        <w:t>“</w:t>
      </w:r>
      <w:r w:rsidRPr="0068074F">
        <w:rPr>
          <w:sz w:val="18"/>
          <w:szCs w:val="18"/>
        </w:rPr>
        <w:t>Son of man, set thy face against </w:t>
      </w:r>
      <w:r w:rsidRPr="0068074F">
        <w:rPr>
          <w:rStyle w:val="study-note-ref"/>
          <w:sz w:val="18"/>
          <w:szCs w:val="18"/>
          <w:bdr w:val="none" w:sz="0" w:space="0" w:color="auto" w:frame="1"/>
        </w:rPr>
        <w:t>Gog</w:t>
      </w:r>
      <w:r w:rsidRPr="0068074F">
        <w:rPr>
          <w:sz w:val="18"/>
          <w:szCs w:val="18"/>
        </w:rPr>
        <w:t>, the land of Magog, the chief prince of Meshech and Tubal, and prophesy against him,</w:t>
      </w:r>
      <w:r>
        <w:rPr>
          <w:sz w:val="18"/>
          <w:szCs w:val="18"/>
        </w:rPr>
        <w:t xml:space="preserve"> </w:t>
      </w:r>
      <w:r w:rsidRPr="0068074F">
        <w:rPr>
          <w:sz w:val="18"/>
          <w:szCs w:val="18"/>
        </w:rPr>
        <w:t xml:space="preserve">And say, </w:t>
      </w:r>
    </w:p>
    <w:p w:rsidR="00FB6F87" w:rsidRDefault="00FB6F87" w:rsidP="00FB6F87">
      <w:pPr>
        <w:pStyle w:val="NoSpacing"/>
        <w:ind w:left="1440"/>
        <w:rPr>
          <w:sz w:val="18"/>
          <w:szCs w:val="18"/>
        </w:rPr>
      </w:pPr>
    </w:p>
    <w:p w:rsidR="00FB6F87" w:rsidRPr="0068074F" w:rsidRDefault="00FB6F87" w:rsidP="00FB6F87">
      <w:pPr>
        <w:pStyle w:val="NoSpacing"/>
        <w:ind w:left="1440"/>
        <w:rPr>
          <w:sz w:val="18"/>
          <w:szCs w:val="18"/>
        </w:rPr>
      </w:pPr>
      <w:r>
        <w:rPr>
          <w:sz w:val="18"/>
          <w:szCs w:val="18"/>
        </w:rPr>
        <w:tab/>
        <w:t>‘</w:t>
      </w:r>
      <w:r w:rsidRPr="0068074F">
        <w:rPr>
          <w:sz w:val="18"/>
          <w:szCs w:val="18"/>
        </w:rPr>
        <w:t>Thus saith the Lord </w:t>
      </w:r>
      <w:r w:rsidRPr="0068074F">
        <w:rPr>
          <w:rStyle w:val="small-caps"/>
          <w:sz w:val="18"/>
          <w:szCs w:val="18"/>
          <w:bdr w:val="none" w:sz="0" w:space="0" w:color="auto" w:frame="1"/>
        </w:rPr>
        <w:t>God</w:t>
      </w:r>
      <w:r w:rsidRPr="0068074F">
        <w:rPr>
          <w:sz w:val="18"/>
          <w:szCs w:val="18"/>
        </w:rPr>
        <w:t>; Behold, I </w:t>
      </w:r>
      <w:r w:rsidRPr="0068074F">
        <w:rPr>
          <w:rStyle w:val="clarity-word"/>
          <w:sz w:val="18"/>
          <w:szCs w:val="18"/>
          <w:bdr w:val="none" w:sz="0" w:space="0" w:color="auto" w:frame="1"/>
        </w:rPr>
        <w:t>am</w:t>
      </w:r>
      <w:r w:rsidRPr="0068074F">
        <w:rPr>
          <w:sz w:val="18"/>
          <w:szCs w:val="18"/>
        </w:rPr>
        <w:t xml:space="preserve"> against thee, O Gog, the chief prince of Meshech and </w:t>
      </w:r>
      <w:r>
        <w:rPr>
          <w:sz w:val="18"/>
          <w:szCs w:val="18"/>
        </w:rPr>
        <w:tab/>
      </w:r>
      <w:r>
        <w:rPr>
          <w:sz w:val="18"/>
          <w:szCs w:val="18"/>
        </w:rPr>
        <w:tab/>
      </w:r>
      <w:r w:rsidRPr="0068074F">
        <w:rPr>
          <w:sz w:val="18"/>
          <w:szCs w:val="18"/>
        </w:rPr>
        <w:t>Tubal:</w:t>
      </w:r>
      <w:r>
        <w:rPr>
          <w:sz w:val="18"/>
          <w:szCs w:val="18"/>
        </w:rPr>
        <w:t xml:space="preserve"> </w:t>
      </w:r>
      <w:r w:rsidRPr="0068074F">
        <w:rPr>
          <w:sz w:val="18"/>
          <w:szCs w:val="18"/>
        </w:rPr>
        <w:t>And I will turn thee back, and put </w:t>
      </w:r>
      <w:r w:rsidRPr="0068074F">
        <w:rPr>
          <w:rStyle w:val="study-note-ref"/>
          <w:sz w:val="18"/>
          <w:szCs w:val="18"/>
          <w:bdr w:val="none" w:sz="0" w:space="0" w:color="auto" w:frame="1"/>
        </w:rPr>
        <w:t>hooks</w:t>
      </w:r>
      <w:r w:rsidRPr="0068074F">
        <w:rPr>
          <w:sz w:val="18"/>
          <w:szCs w:val="18"/>
        </w:rPr>
        <w:t xml:space="preserve"> into thy jaws, and I will bring thee forth, and all </w:t>
      </w:r>
      <w:r>
        <w:rPr>
          <w:sz w:val="18"/>
          <w:szCs w:val="18"/>
        </w:rPr>
        <w:tab/>
      </w:r>
      <w:r w:rsidRPr="0068074F">
        <w:rPr>
          <w:sz w:val="18"/>
          <w:szCs w:val="18"/>
        </w:rPr>
        <w:t>thine army, horses and horsemen, all of them clothed with all sorts </w:t>
      </w:r>
      <w:r w:rsidRPr="0068074F">
        <w:rPr>
          <w:rStyle w:val="clarity-word"/>
          <w:sz w:val="18"/>
          <w:szCs w:val="18"/>
          <w:bdr w:val="none" w:sz="0" w:space="0" w:color="auto" w:frame="1"/>
        </w:rPr>
        <w:t>of armour, even</w:t>
      </w:r>
      <w:r w:rsidRPr="0068074F">
        <w:rPr>
          <w:sz w:val="18"/>
          <w:szCs w:val="18"/>
        </w:rPr>
        <w:t xml:space="preserve"> a great </w:t>
      </w:r>
      <w:r>
        <w:rPr>
          <w:sz w:val="18"/>
          <w:szCs w:val="18"/>
        </w:rPr>
        <w:tab/>
      </w:r>
      <w:r w:rsidRPr="0068074F">
        <w:rPr>
          <w:sz w:val="18"/>
          <w:szCs w:val="18"/>
        </w:rPr>
        <w:t>company </w:t>
      </w:r>
      <w:r w:rsidRPr="0068074F">
        <w:rPr>
          <w:rStyle w:val="clarity-word"/>
          <w:sz w:val="18"/>
          <w:szCs w:val="18"/>
          <w:bdr w:val="none" w:sz="0" w:space="0" w:color="auto" w:frame="1"/>
        </w:rPr>
        <w:t>with</w:t>
      </w:r>
      <w:r w:rsidRPr="0068074F">
        <w:rPr>
          <w:sz w:val="18"/>
          <w:szCs w:val="18"/>
        </w:rPr>
        <w:t> bucklers and shields, all of them handling swords:</w:t>
      </w:r>
      <w:r>
        <w:rPr>
          <w:sz w:val="18"/>
          <w:szCs w:val="18"/>
        </w:rPr>
        <w:t xml:space="preserve"> </w:t>
      </w:r>
      <w:r w:rsidRPr="0068074F">
        <w:rPr>
          <w:sz w:val="18"/>
          <w:szCs w:val="18"/>
        </w:rPr>
        <w:t>Persia, </w:t>
      </w:r>
      <w:r w:rsidRPr="0068074F">
        <w:rPr>
          <w:rStyle w:val="study-note-ref"/>
          <w:sz w:val="18"/>
          <w:szCs w:val="18"/>
          <w:bdr w:val="none" w:sz="0" w:space="0" w:color="auto" w:frame="1"/>
        </w:rPr>
        <w:t>Ethiopia, and Libya</w:t>
      </w:r>
      <w:r w:rsidRPr="0068074F">
        <w:rPr>
          <w:sz w:val="18"/>
          <w:szCs w:val="18"/>
        </w:rPr>
        <w:t xml:space="preserve"> with </w:t>
      </w:r>
      <w:r>
        <w:rPr>
          <w:sz w:val="18"/>
          <w:szCs w:val="18"/>
        </w:rPr>
        <w:tab/>
      </w:r>
      <w:r>
        <w:rPr>
          <w:sz w:val="18"/>
          <w:szCs w:val="18"/>
        </w:rPr>
        <w:tab/>
      </w:r>
      <w:r w:rsidRPr="0068074F">
        <w:rPr>
          <w:sz w:val="18"/>
          <w:szCs w:val="18"/>
        </w:rPr>
        <w:t>them; all of them with shield and helmet:</w:t>
      </w:r>
      <w:r>
        <w:rPr>
          <w:sz w:val="18"/>
          <w:szCs w:val="18"/>
        </w:rPr>
        <w:t xml:space="preserve"> </w:t>
      </w:r>
      <w:r w:rsidRPr="0068074F">
        <w:rPr>
          <w:rStyle w:val="study-note-ref"/>
          <w:sz w:val="18"/>
          <w:szCs w:val="18"/>
          <w:bdr w:val="none" w:sz="0" w:space="0" w:color="auto" w:frame="1"/>
        </w:rPr>
        <w:t>Gomer</w:t>
      </w:r>
      <w:r w:rsidRPr="0068074F">
        <w:rPr>
          <w:sz w:val="18"/>
          <w:szCs w:val="18"/>
        </w:rPr>
        <w:t>, and all his bands; the house of </w:t>
      </w:r>
      <w:r w:rsidRPr="0068074F">
        <w:rPr>
          <w:rStyle w:val="study-note-ref"/>
          <w:sz w:val="18"/>
          <w:szCs w:val="18"/>
          <w:bdr w:val="none" w:sz="0" w:space="0" w:color="auto" w:frame="1"/>
        </w:rPr>
        <w:t>Togarmah</w:t>
      </w:r>
      <w:r w:rsidRPr="0068074F">
        <w:rPr>
          <w:sz w:val="18"/>
          <w:szCs w:val="18"/>
        </w:rPr>
        <w:t xml:space="preserve"> of the </w:t>
      </w:r>
      <w:r>
        <w:rPr>
          <w:sz w:val="18"/>
          <w:szCs w:val="18"/>
        </w:rPr>
        <w:tab/>
      </w:r>
      <w:r w:rsidRPr="0068074F">
        <w:rPr>
          <w:sz w:val="18"/>
          <w:szCs w:val="18"/>
        </w:rPr>
        <w:t>north quarters, and all his bands: </w:t>
      </w:r>
      <w:r w:rsidRPr="0068074F">
        <w:rPr>
          <w:rStyle w:val="clarity-word"/>
          <w:sz w:val="18"/>
          <w:szCs w:val="18"/>
          <w:bdr w:val="none" w:sz="0" w:space="0" w:color="auto" w:frame="1"/>
        </w:rPr>
        <w:t>and</w:t>
      </w:r>
      <w:r w:rsidRPr="0068074F">
        <w:rPr>
          <w:sz w:val="18"/>
          <w:szCs w:val="18"/>
        </w:rPr>
        <w:t> many people with thee.</w:t>
      </w:r>
    </w:p>
    <w:p w:rsidR="00FB6F87" w:rsidRDefault="00FB6F87" w:rsidP="00FB6F87">
      <w:pPr>
        <w:pStyle w:val="NoSpacing"/>
        <w:ind w:left="1440"/>
        <w:rPr>
          <w:sz w:val="18"/>
          <w:szCs w:val="18"/>
        </w:rPr>
      </w:pPr>
    </w:p>
    <w:p w:rsidR="00FB6F87" w:rsidRPr="0068074F" w:rsidRDefault="00FB6F87" w:rsidP="00FB6F87">
      <w:pPr>
        <w:pStyle w:val="NoSpacing"/>
        <w:ind w:left="1440"/>
        <w:rPr>
          <w:sz w:val="18"/>
          <w:szCs w:val="18"/>
        </w:rPr>
      </w:pPr>
      <w:r>
        <w:rPr>
          <w:sz w:val="18"/>
          <w:szCs w:val="18"/>
        </w:rPr>
        <w:tab/>
        <w:t>‘</w:t>
      </w:r>
      <w:r w:rsidRPr="0068074F">
        <w:rPr>
          <w:sz w:val="18"/>
          <w:szCs w:val="18"/>
        </w:rPr>
        <w:t xml:space="preserve">Be thou prepared, and prepare for thyself, thou, and all thy company that are assembled unto </w:t>
      </w:r>
      <w:r>
        <w:rPr>
          <w:sz w:val="18"/>
          <w:szCs w:val="18"/>
        </w:rPr>
        <w:tab/>
      </w:r>
      <w:r w:rsidRPr="0068074F">
        <w:rPr>
          <w:sz w:val="18"/>
          <w:szCs w:val="18"/>
        </w:rPr>
        <w:t>thee, and be thou a guard unto them.</w:t>
      </w:r>
      <w:r>
        <w:rPr>
          <w:sz w:val="18"/>
          <w:szCs w:val="18"/>
        </w:rPr>
        <w:t xml:space="preserve"> </w:t>
      </w:r>
      <w:r w:rsidRPr="0068074F">
        <w:rPr>
          <w:sz w:val="18"/>
          <w:szCs w:val="18"/>
        </w:rPr>
        <w:t>After many days thou shalt be </w:t>
      </w:r>
      <w:r w:rsidRPr="0068074F">
        <w:rPr>
          <w:rStyle w:val="study-note-ref"/>
          <w:sz w:val="18"/>
          <w:szCs w:val="18"/>
          <w:bdr w:val="none" w:sz="0" w:space="0" w:color="auto" w:frame="1"/>
        </w:rPr>
        <w:t>visited</w:t>
      </w:r>
      <w:r w:rsidRPr="0068074F">
        <w:rPr>
          <w:sz w:val="18"/>
          <w:szCs w:val="18"/>
        </w:rPr>
        <w:t xml:space="preserve">: in the latter years </w:t>
      </w:r>
      <w:r>
        <w:rPr>
          <w:sz w:val="18"/>
          <w:szCs w:val="18"/>
        </w:rPr>
        <w:tab/>
      </w:r>
      <w:r w:rsidRPr="0068074F">
        <w:rPr>
          <w:sz w:val="18"/>
          <w:szCs w:val="18"/>
        </w:rPr>
        <w:t>thou shalt come into the land </w:t>
      </w:r>
      <w:r w:rsidRPr="0068074F">
        <w:rPr>
          <w:rStyle w:val="clarity-word"/>
          <w:sz w:val="18"/>
          <w:szCs w:val="18"/>
          <w:bdr w:val="none" w:sz="0" w:space="0" w:color="auto" w:frame="1"/>
        </w:rPr>
        <w:t>that is</w:t>
      </w:r>
      <w:r w:rsidRPr="0068074F">
        <w:rPr>
          <w:sz w:val="18"/>
          <w:szCs w:val="18"/>
        </w:rPr>
        <w:t> brought back from the sword, </w:t>
      </w:r>
      <w:r w:rsidRPr="0068074F">
        <w:rPr>
          <w:rStyle w:val="clarity-word"/>
          <w:sz w:val="18"/>
          <w:szCs w:val="18"/>
          <w:bdr w:val="none" w:sz="0" w:space="0" w:color="auto" w:frame="1"/>
        </w:rPr>
        <w:t>and is</w:t>
      </w:r>
      <w:r w:rsidRPr="0068074F">
        <w:rPr>
          <w:sz w:val="18"/>
          <w:szCs w:val="18"/>
        </w:rPr>
        <w:t> </w:t>
      </w:r>
      <w:r w:rsidRPr="0068074F">
        <w:rPr>
          <w:rStyle w:val="study-note-ref"/>
          <w:sz w:val="18"/>
          <w:szCs w:val="18"/>
          <w:bdr w:val="none" w:sz="0" w:space="0" w:color="auto" w:frame="1"/>
        </w:rPr>
        <w:t>gathered</w:t>
      </w:r>
      <w:r w:rsidRPr="0068074F">
        <w:rPr>
          <w:sz w:val="18"/>
          <w:szCs w:val="18"/>
        </w:rPr>
        <w:t xml:space="preserve"> out of many </w:t>
      </w:r>
      <w:r>
        <w:rPr>
          <w:sz w:val="18"/>
          <w:szCs w:val="18"/>
        </w:rPr>
        <w:tab/>
      </w:r>
      <w:r w:rsidRPr="0068074F">
        <w:rPr>
          <w:sz w:val="18"/>
          <w:szCs w:val="18"/>
        </w:rPr>
        <w:t>people, against the </w:t>
      </w:r>
      <w:r w:rsidRPr="0068074F">
        <w:rPr>
          <w:rStyle w:val="study-note-ref"/>
          <w:sz w:val="18"/>
          <w:szCs w:val="18"/>
          <w:bdr w:val="none" w:sz="0" w:space="0" w:color="auto" w:frame="1"/>
        </w:rPr>
        <w:t>mountains</w:t>
      </w:r>
      <w:r w:rsidRPr="0068074F">
        <w:rPr>
          <w:sz w:val="18"/>
          <w:szCs w:val="18"/>
        </w:rPr>
        <w:t xml:space="preserve"> of Israel, which have been always waste: but it is brought forth out </w:t>
      </w:r>
      <w:r>
        <w:rPr>
          <w:sz w:val="18"/>
          <w:szCs w:val="18"/>
        </w:rPr>
        <w:tab/>
      </w:r>
      <w:r w:rsidRPr="0068074F">
        <w:rPr>
          <w:sz w:val="18"/>
          <w:szCs w:val="18"/>
        </w:rPr>
        <w:t>of the nations, and they shall dwell </w:t>
      </w:r>
      <w:r w:rsidRPr="0068074F">
        <w:rPr>
          <w:rStyle w:val="study-note-ref"/>
          <w:sz w:val="18"/>
          <w:szCs w:val="18"/>
          <w:bdr w:val="none" w:sz="0" w:space="0" w:color="auto" w:frame="1"/>
        </w:rPr>
        <w:t>safely</w:t>
      </w:r>
      <w:r w:rsidRPr="0068074F">
        <w:rPr>
          <w:sz w:val="18"/>
          <w:szCs w:val="18"/>
        </w:rPr>
        <w:t> all of them.</w:t>
      </w:r>
    </w:p>
    <w:p w:rsidR="00FB6F87" w:rsidRDefault="00FB6F87" w:rsidP="00FB6F87">
      <w:pPr>
        <w:pStyle w:val="NoSpacing"/>
        <w:ind w:left="1440"/>
        <w:rPr>
          <w:sz w:val="18"/>
          <w:szCs w:val="18"/>
        </w:rPr>
      </w:pPr>
    </w:p>
    <w:p w:rsidR="00FB6F87" w:rsidRPr="0068074F" w:rsidRDefault="00FB6F87" w:rsidP="00FB6F87">
      <w:pPr>
        <w:pStyle w:val="NoSpacing"/>
        <w:ind w:left="1440"/>
        <w:rPr>
          <w:sz w:val="18"/>
          <w:szCs w:val="18"/>
        </w:rPr>
      </w:pPr>
      <w:r>
        <w:rPr>
          <w:sz w:val="18"/>
          <w:szCs w:val="18"/>
        </w:rPr>
        <w:tab/>
        <w:t>‘</w:t>
      </w:r>
      <w:r w:rsidRPr="0068074F">
        <w:rPr>
          <w:sz w:val="18"/>
          <w:szCs w:val="18"/>
        </w:rPr>
        <w:t>Thou shalt ascend and come like a </w:t>
      </w:r>
      <w:r w:rsidRPr="0068074F">
        <w:rPr>
          <w:rStyle w:val="study-note-ref"/>
          <w:sz w:val="18"/>
          <w:szCs w:val="18"/>
          <w:bdr w:val="none" w:sz="0" w:space="0" w:color="auto" w:frame="1"/>
        </w:rPr>
        <w:t>storm</w:t>
      </w:r>
      <w:r w:rsidRPr="0068074F">
        <w:rPr>
          <w:sz w:val="18"/>
          <w:szCs w:val="18"/>
        </w:rPr>
        <w:t>, thou shalt be like a </w:t>
      </w:r>
      <w:r w:rsidRPr="0068074F">
        <w:rPr>
          <w:rStyle w:val="study-note-ref"/>
          <w:sz w:val="18"/>
          <w:szCs w:val="18"/>
          <w:bdr w:val="none" w:sz="0" w:space="0" w:color="auto" w:frame="1"/>
        </w:rPr>
        <w:t>cloud</w:t>
      </w:r>
      <w:r w:rsidRPr="0068074F">
        <w:rPr>
          <w:sz w:val="18"/>
          <w:szCs w:val="18"/>
        </w:rPr>
        <w:t xml:space="preserve"> to cover the land, thou, and </w:t>
      </w:r>
      <w:r>
        <w:rPr>
          <w:sz w:val="18"/>
          <w:szCs w:val="18"/>
        </w:rPr>
        <w:tab/>
      </w:r>
      <w:r w:rsidRPr="0068074F">
        <w:rPr>
          <w:sz w:val="18"/>
          <w:szCs w:val="18"/>
        </w:rPr>
        <w:t>all thy bands, and many people with thee</w:t>
      </w:r>
      <w:r>
        <w:rPr>
          <w:sz w:val="18"/>
          <w:szCs w:val="18"/>
        </w:rPr>
        <w:t>…</w:t>
      </w:r>
      <w:r w:rsidRPr="0068074F">
        <w:rPr>
          <w:sz w:val="18"/>
          <w:szCs w:val="18"/>
        </w:rPr>
        <w:t>It shall also come to pass, </w:t>
      </w:r>
      <w:r w:rsidRPr="0068074F">
        <w:rPr>
          <w:rStyle w:val="clarity-word"/>
          <w:sz w:val="18"/>
          <w:szCs w:val="18"/>
          <w:bdr w:val="none" w:sz="0" w:space="0" w:color="auto" w:frame="1"/>
        </w:rPr>
        <w:t>that</w:t>
      </w:r>
      <w:r w:rsidRPr="0068074F">
        <w:rPr>
          <w:sz w:val="18"/>
          <w:szCs w:val="18"/>
        </w:rPr>
        <w:t xml:space="preserve"> at the same time shall </w:t>
      </w:r>
      <w:r>
        <w:rPr>
          <w:sz w:val="18"/>
          <w:szCs w:val="18"/>
        </w:rPr>
        <w:tab/>
      </w:r>
      <w:r w:rsidRPr="0068074F">
        <w:rPr>
          <w:sz w:val="18"/>
          <w:szCs w:val="18"/>
        </w:rPr>
        <w:t>things come into thy </w:t>
      </w:r>
      <w:r w:rsidRPr="0068074F">
        <w:rPr>
          <w:rStyle w:val="study-note-ref"/>
          <w:sz w:val="18"/>
          <w:szCs w:val="18"/>
          <w:bdr w:val="none" w:sz="0" w:space="0" w:color="auto" w:frame="1"/>
        </w:rPr>
        <w:t>mind</w:t>
      </w:r>
      <w:r w:rsidRPr="0068074F">
        <w:rPr>
          <w:sz w:val="18"/>
          <w:szCs w:val="18"/>
        </w:rPr>
        <w:t>, and thou shalt think an evil thought:</w:t>
      </w: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r>
        <w:rPr>
          <w:sz w:val="18"/>
          <w:szCs w:val="18"/>
        </w:rPr>
        <w:t>“</w:t>
      </w:r>
      <w:r w:rsidRPr="0068074F">
        <w:rPr>
          <w:sz w:val="18"/>
          <w:szCs w:val="18"/>
        </w:rPr>
        <w:t xml:space="preserve">And thou shalt say, </w:t>
      </w: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r>
        <w:rPr>
          <w:sz w:val="18"/>
          <w:szCs w:val="18"/>
        </w:rPr>
        <w:tab/>
        <w:t>‘</w:t>
      </w:r>
      <w:r w:rsidRPr="0068074F">
        <w:rPr>
          <w:sz w:val="18"/>
          <w:szCs w:val="18"/>
        </w:rPr>
        <w:t xml:space="preserve">I will go up to the land of unwalled villages; I will go to them that are at rest, that dwell safely, all </w:t>
      </w:r>
      <w:r>
        <w:rPr>
          <w:sz w:val="18"/>
          <w:szCs w:val="18"/>
        </w:rPr>
        <w:tab/>
      </w:r>
      <w:r w:rsidRPr="0068074F">
        <w:rPr>
          <w:sz w:val="18"/>
          <w:szCs w:val="18"/>
        </w:rPr>
        <w:t>of them dwelling without walls, and having neither bars nor gates,</w:t>
      </w:r>
      <w:r>
        <w:rPr>
          <w:sz w:val="18"/>
          <w:szCs w:val="18"/>
        </w:rPr>
        <w:t xml:space="preserve"> </w:t>
      </w:r>
      <w:r w:rsidRPr="0068074F">
        <w:rPr>
          <w:sz w:val="18"/>
          <w:szCs w:val="18"/>
        </w:rPr>
        <w:t xml:space="preserve">To take a spoil, and to take a </w:t>
      </w:r>
      <w:r>
        <w:rPr>
          <w:sz w:val="18"/>
          <w:szCs w:val="18"/>
        </w:rPr>
        <w:tab/>
      </w:r>
      <w:r w:rsidRPr="0068074F">
        <w:rPr>
          <w:sz w:val="18"/>
          <w:szCs w:val="18"/>
        </w:rPr>
        <w:t>prey; to turn thine hand upon the desolate places </w:t>
      </w:r>
      <w:r w:rsidRPr="0068074F">
        <w:rPr>
          <w:rStyle w:val="clarity-word"/>
          <w:sz w:val="18"/>
          <w:szCs w:val="18"/>
          <w:bdr w:val="none" w:sz="0" w:space="0" w:color="auto" w:frame="1"/>
        </w:rPr>
        <w:t>that are now</w:t>
      </w:r>
      <w:r>
        <w:rPr>
          <w:sz w:val="18"/>
          <w:szCs w:val="18"/>
        </w:rPr>
        <w:t xml:space="preserve"> inhabited, and upon the people </w:t>
      </w:r>
      <w:r>
        <w:rPr>
          <w:sz w:val="18"/>
          <w:szCs w:val="18"/>
        </w:rPr>
        <w:tab/>
      </w:r>
      <w:r w:rsidRPr="0068074F">
        <w:rPr>
          <w:rStyle w:val="clarity-word"/>
          <w:sz w:val="18"/>
          <w:szCs w:val="18"/>
          <w:bdr w:val="none" w:sz="0" w:space="0" w:color="auto" w:frame="1"/>
        </w:rPr>
        <w:t>that are</w:t>
      </w:r>
      <w:r w:rsidRPr="0068074F">
        <w:rPr>
          <w:sz w:val="18"/>
          <w:szCs w:val="18"/>
        </w:rPr>
        <w:t xml:space="preserve"> gathered out of the nations, which have gotten cattle and goods, that dwell in the midst </w:t>
      </w:r>
      <w:r>
        <w:rPr>
          <w:sz w:val="18"/>
          <w:szCs w:val="18"/>
        </w:rPr>
        <w:tab/>
      </w:r>
      <w:r w:rsidRPr="0068074F">
        <w:rPr>
          <w:sz w:val="18"/>
          <w:szCs w:val="18"/>
        </w:rPr>
        <w:t>of the land.</w:t>
      </w:r>
      <w:r>
        <w:rPr>
          <w:sz w:val="18"/>
          <w:szCs w:val="18"/>
        </w:rPr>
        <w:t xml:space="preserve"> </w:t>
      </w:r>
      <w:r w:rsidRPr="0068074F">
        <w:rPr>
          <w:sz w:val="18"/>
          <w:szCs w:val="18"/>
        </w:rPr>
        <w:t>Sheba, and Dedan, and the merchants of </w:t>
      </w:r>
      <w:r w:rsidRPr="0068074F">
        <w:rPr>
          <w:rStyle w:val="study-note-ref"/>
          <w:sz w:val="18"/>
          <w:szCs w:val="18"/>
          <w:bdr w:val="none" w:sz="0" w:space="0" w:color="auto" w:frame="1"/>
        </w:rPr>
        <w:t>Tarshish</w:t>
      </w:r>
      <w:r w:rsidRPr="0068074F">
        <w:rPr>
          <w:sz w:val="18"/>
          <w:szCs w:val="18"/>
        </w:rPr>
        <w:t xml:space="preserve">, with all the young lions thereof, </w:t>
      </w:r>
      <w:r>
        <w:rPr>
          <w:sz w:val="18"/>
          <w:szCs w:val="18"/>
        </w:rPr>
        <w:tab/>
      </w:r>
      <w:r w:rsidRPr="0068074F">
        <w:rPr>
          <w:sz w:val="18"/>
          <w:szCs w:val="18"/>
        </w:rPr>
        <w:t xml:space="preserve">shall say unto thee, </w:t>
      </w: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r>
        <w:rPr>
          <w:sz w:val="18"/>
          <w:szCs w:val="18"/>
        </w:rPr>
        <w:tab/>
      </w:r>
      <w:r>
        <w:rPr>
          <w:sz w:val="18"/>
          <w:szCs w:val="18"/>
        </w:rPr>
        <w:tab/>
        <w:t>‘</w:t>
      </w:r>
      <w:r w:rsidRPr="0068074F">
        <w:rPr>
          <w:sz w:val="18"/>
          <w:szCs w:val="18"/>
        </w:rPr>
        <w:t xml:space="preserve">Art thou come to take a spoil? Hast thou gathered thy company to take a prey? To carry </w:t>
      </w:r>
      <w:r>
        <w:rPr>
          <w:sz w:val="18"/>
          <w:szCs w:val="18"/>
        </w:rPr>
        <w:tab/>
      </w:r>
      <w:r>
        <w:rPr>
          <w:sz w:val="18"/>
          <w:szCs w:val="18"/>
        </w:rPr>
        <w:tab/>
      </w:r>
      <w:r w:rsidRPr="0068074F">
        <w:rPr>
          <w:sz w:val="18"/>
          <w:szCs w:val="18"/>
        </w:rPr>
        <w:t>away silver and gold, to take away cattle and goods, to take a great spoil?</w:t>
      </w:r>
      <w:r>
        <w:rPr>
          <w:sz w:val="18"/>
          <w:szCs w:val="18"/>
        </w:rPr>
        <w:t>’</w:t>
      </w:r>
    </w:p>
    <w:p w:rsidR="00FB6F87" w:rsidRPr="0068074F" w:rsidRDefault="00FB6F87" w:rsidP="00FB6F87">
      <w:pPr>
        <w:pStyle w:val="NoSpacing"/>
        <w:ind w:left="1440"/>
        <w:rPr>
          <w:sz w:val="18"/>
          <w:szCs w:val="18"/>
        </w:rPr>
      </w:pPr>
    </w:p>
    <w:p w:rsidR="00FB6F87" w:rsidRDefault="00FB6F87" w:rsidP="00FB6F87">
      <w:pPr>
        <w:pStyle w:val="NoSpacing"/>
        <w:ind w:left="1440"/>
        <w:rPr>
          <w:sz w:val="18"/>
          <w:szCs w:val="18"/>
        </w:rPr>
      </w:pPr>
      <w:r>
        <w:rPr>
          <w:sz w:val="18"/>
          <w:szCs w:val="18"/>
        </w:rPr>
        <w:t>“</w:t>
      </w:r>
      <w:r w:rsidRPr="0068074F">
        <w:rPr>
          <w:sz w:val="18"/>
          <w:szCs w:val="18"/>
        </w:rPr>
        <w:t xml:space="preserve">Therefore, son of man, prophesy and say unto Gog, </w:t>
      </w: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r>
        <w:rPr>
          <w:sz w:val="18"/>
          <w:szCs w:val="18"/>
        </w:rPr>
        <w:tab/>
        <w:t>‘</w:t>
      </w:r>
      <w:r w:rsidRPr="0068074F">
        <w:rPr>
          <w:sz w:val="18"/>
          <w:szCs w:val="18"/>
        </w:rPr>
        <w:t>Thus saith the Lord </w:t>
      </w:r>
      <w:r w:rsidRPr="0068074F">
        <w:rPr>
          <w:rStyle w:val="small-caps"/>
          <w:sz w:val="18"/>
          <w:szCs w:val="18"/>
          <w:bdr w:val="none" w:sz="0" w:space="0" w:color="auto" w:frame="1"/>
        </w:rPr>
        <w:t>God</w:t>
      </w:r>
      <w:r w:rsidRPr="0068074F">
        <w:rPr>
          <w:sz w:val="18"/>
          <w:szCs w:val="18"/>
        </w:rPr>
        <w:t xml:space="preserve">; </w:t>
      </w: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r>
        <w:rPr>
          <w:sz w:val="18"/>
          <w:szCs w:val="18"/>
        </w:rPr>
        <w:tab/>
      </w:r>
      <w:r>
        <w:rPr>
          <w:sz w:val="18"/>
          <w:szCs w:val="18"/>
        </w:rPr>
        <w:tab/>
        <w:t>‘</w:t>
      </w:r>
      <w:r w:rsidRPr="0068074F">
        <w:rPr>
          <w:sz w:val="18"/>
          <w:szCs w:val="18"/>
        </w:rPr>
        <w:t>In that day when my people of Israel dwelleth safely, shalt thou not know </w:t>
      </w:r>
      <w:r w:rsidRPr="0068074F">
        <w:rPr>
          <w:rStyle w:val="clarity-word"/>
          <w:sz w:val="18"/>
          <w:szCs w:val="18"/>
          <w:bdr w:val="none" w:sz="0" w:space="0" w:color="auto" w:frame="1"/>
        </w:rPr>
        <w:t>it?</w:t>
      </w:r>
      <w:r>
        <w:rPr>
          <w:sz w:val="18"/>
          <w:szCs w:val="18"/>
        </w:rPr>
        <w:t xml:space="preserve"> </w:t>
      </w:r>
      <w:r w:rsidRPr="0068074F">
        <w:rPr>
          <w:sz w:val="18"/>
          <w:szCs w:val="18"/>
        </w:rPr>
        <w:t xml:space="preserve">And thou </w:t>
      </w:r>
      <w:r>
        <w:rPr>
          <w:sz w:val="18"/>
          <w:szCs w:val="18"/>
        </w:rPr>
        <w:tab/>
      </w:r>
      <w:r>
        <w:rPr>
          <w:sz w:val="18"/>
          <w:szCs w:val="18"/>
        </w:rPr>
        <w:tab/>
      </w:r>
      <w:r>
        <w:rPr>
          <w:sz w:val="18"/>
          <w:szCs w:val="18"/>
        </w:rPr>
        <w:tab/>
      </w:r>
      <w:r w:rsidRPr="0068074F">
        <w:rPr>
          <w:sz w:val="18"/>
          <w:szCs w:val="18"/>
        </w:rPr>
        <w:t>shalt come from thy place out of the </w:t>
      </w:r>
      <w:r w:rsidRPr="0068074F">
        <w:rPr>
          <w:rStyle w:val="study-note-ref"/>
          <w:sz w:val="18"/>
          <w:szCs w:val="18"/>
          <w:bdr w:val="none" w:sz="0" w:space="0" w:color="auto" w:frame="1"/>
        </w:rPr>
        <w:t>north</w:t>
      </w:r>
      <w:r w:rsidRPr="0068074F">
        <w:rPr>
          <w:sz w:val="18"/>
          <w:szCs w:val="18"/>
        </w:rPr>
        <w:t xml:space="preserve"> parts, thou, and many people with thee, all </w:t>
      </w:r>
      <w:r>
        <w:rPr>
          <w:sz w:val="18"/>
          <w:szCs w:val="18"/>
        </w:rPr>
        <w:tab/>
      </w:r>
      <w:r>
        <w:rPr>
          <w:sz w:val="18"/>
          <w:szCs w:val="18"/>
        </w:rPr>
        <w:tab/>
      </w:r>
      <w:r>
        <w:rPr>
          <w:sz w:val="18"/>
          <w:szCs w:val="18"/>
        </w:rPr>
        <w:tab/>
      </w:r>
      <w:r w:rsidRPr="0068074F">
        <w:rPr>
          <w:sz w:val="18"/>
          <w:szCs w:val="18"/>
        </w:rPr>
        <w:t>of them riding upon horses, a great company, and a mighty army:</w:t>
      </w:r>
      <w:r>
        <w:rPr>
          <w:sz w:val="18"/>
          <w:szCs w:val="18"/>
        </w:rPr>
        <w:t xml:space="preserve"> </w:t>
      </w:r>
      <w:r w:rsidRPr="0068074F">
        <w:rPr>
          <w:sz w:val="18"/>
          <w:szCs w:val="18"/>
        </w:rPr>
        <w:t xml:space="preserve">And thou shalt come </w:t>
      </w:r>
      <w:r>
        <w:rPr>
          <w:sz w:val="18"/>
          <w:szCs w:val="18"/>
        </w:rPr>
        <w:tab/>
      </w:r>
      <w:r>
        <w:rPr>
          <w:sz w:val="18"/>
          <w:szCs w:val="18"/>
        </w:rPr>
        <w:tab/>
      </w:r>
      <w:r>
        <w:rPr>
          <w:sz w:val="18"/>
          <w:szCs w:val="18"/>
        </w:rPr>
        <w:tab/>
      </w:r>
      <w:r w:rsidRPr="0068074F">
        <w:rPr>
          <w:sz w:val="18"/>
          <w:szCs w:val="18"/>
        </w:rPr>
        <w:t>up </w:t>
      </w:r>
      <w:r w:rsidRPr="0068074F">
        <w:rPr>
          <w:rStyle w:val="study-note-ref"/>
          <w:sz w:val="18"/>
          <w:szCs w:val="18"/>
          <w:bdr w:val="none" w:sz="0" w:space="0" w:color="auto" w:frame="1"/>
        </w:rPr>
        <w:t>against</w:t>
      </w:r>
      <w:r w:rsidRPr="0068074F">
        <w:rPr>
          <w:sz w:val="18"/>
          <w:szCs w:val="18"/>
        </w:rPr>
        <w:t> my people of Israel, as a cloud to cover the land; it shall be in the </w:t>
      </w:r>
      <w:r w:rsidRPr="0068074F">
        <w:rPr>
          <w:rStyle w:val="study-note-ref"/>
          <w:sz w:val="18"/>
          <w:szCs w:val="18"/>
          <w:bdr w:val="none" w:sz="0" w:space="0" w:color="auto" w:frame="1"/>
        </w:rPr>
        <w:t>latter days</w:t>
      </w:r>
      <w:r w:rsidRPr="0068074F">
        <w:rPr>
          <w:sz w:val="18"/>
          <w:szCs w:val="18"/>
        </w:rPr>
        <w:t xml:space="preserve">, </w:t>
      </w:r>
      <w:r>
        <w:rPr>
          <w:sz w:val="18"/>
          <w:szCs w:val="18"/>
        </w:rPr>
        <w:tab/>
      </w:r>
      <w:r>
        <w:rPr>
          <w:sz w:val="18"/>
          <w:szCs w:val="18"/>
        </w:rPr>
        <w:tab/>
      </w:r>
      <w:r>
        <w:rPr>
          <w:sz w:val="18"/>
          <w:szCs w:val="18"/>
        </w:rPr>
        <w:tab/>
      </w:r>
      <w:r w:rsidRPr="0068074F">
        <w:rPr>
          <w:sz w:val="18"/>
          <w:szCs w:val="18"/>
        </w:rPr>
        <w:t>and I will bring thee against my land, that the </w:t>
      </w:r>
      <w:r w:rsidRPr="0068074F">
        <w:rPr>
          <w:rStyle w:val="study-note-ref"/>
          <w:sz w:val="18"/>
          <w:szCs w:val="18"/>
          <w:bdr w:val="none" w:sz="0" w:space="0" w:color="auto" w:frame="1"/>
        </w:rPr>
        <w:t>heathen</w:t>
      </w:r>
      <w:r w:rsidRPr="0068074F">
        <w:rPr>
          <w:sz w:val="18"/>
          <w:szCs w:val="18"/>
        </w:rPr>
        <w:t xml:space="preserve"> may know me, when I shall be </w:t>
      </w:r>
      <w:r>
        <w:rPr>
          <w:sz w:val="18"/>
          <w:szCs w:val="18"/>
        </w:rPr>
        <w:tab/>
      </w:r>
      <w:r>
        <w:rPr>
          <w:sz w:val="18"/>
          <w:szCs w:val="18"/>
        </w:rPr>
        <w:tab/>
      </w:r>
      <w:r>
        <w:rPr>
          <w:sz w:val="18"/>
          <w:szCs w:val="18"/>
        </w:rPr>
        <w:tab/>
      </w:r>
      <w:r w:rsidRPr="0068074F">
        <w:rPr>
          <w:sz w:val="18"/>
          <w:szCs w:val="18"/>
        </w:rPr>
        <w:t>sanctified </w:t>
      </w:r>
      <w:r w:rsidRPr="0068074F">
        <w:rPr>
          <w:rStyle w:val="study-note-ref"/>
          <w:sz w:val="18"/>
          <w:szCs w:val="18"/>
          <w:bdr w:val="none" w:sz="0" w:space="0" w:color="auto" w:frame="1"/>
        </w:rPr>
        <w:t>in thee</w:t>
      </w:r>
      <w:r w:rsidRPr="0068074F">
        <w:rPr>
          <w:sz w:val="18"/>
          <w:szCs w:val="18"/>
        </w:rPr>
        <w:t>, O Gog, before their eyes.</w:t>
      </w:r>
    </w:p>
    <w:p w:rsidR="00FB6F87" w:rsidRDefault="00FB6F87" w:rsidP="00FB6F87">
      <w:pPr>
        <w:pStyle w:val="NoSpacing"/>
        <w:ind w:left="1440"/>
        <w:rPr>
          <w:sz w:val="18"/>
          <w:szCs w:val="18"/>
        </w:rPr>
      </w:pPr>
    </w:p>
    <w:p w:rsidR="00FB6F87" w:rsidRPr="00BB53D6" w:rsidRDefault="00FB6F87" w:rsidP="00FB6F87">
      <w:pPr>
        <w:pStyle w:val="NoSpacing"/>
        <w:jc w:val="center"/>
        <w:rPr>
          <w:b/>
          <w:i/>
          <w:sz w:val="28"/>
          <w:szCs w:val="28"/>
          <w:u w:val="single"/>
        </w:rPr>
      </w:pPr>
      <w:r>
        <w:rPr>
          <w:b/>
          <w:i/>
          <w:sz w:val="28"/>
          <w:szCs w:val="28"/>
          <w:u w:val="single"/>
        </w:rPr>
        <w:lastRenderedPageBreak/>
        <w:t>11.5</w:t>
      </w:r>
    </w:p>
    <w:p w:rsidR="00FB6F87" w:rsidRPr="00BB53D6" w:rsidRDefault="00FB6F87" w:rsidP="00FB6F87">
      <w:pPr>
        <w:pStyle w:val="NoSpacing"/>
        <w:jc w:val="center"/>
        <w:rPr>
          <w:b/>
          <w:i/>
          <w:sz w:val="28"/>
          <w:szCs w:val="28"/>
          <w:u w:val="single"/>
        </w:rPr>
      </w:pPr>
      <w:r w:rsidRPr="00BB53D6">
        <w:rPr>
          <w:b/>
          <w:i/>
          <w:sz w:val="28"/>
          <w:szCs w:val="28"/>
          <w:u w:val="single"/>
        </w:rPr>
        <w:t>THE NEW JERUSALEM</w:t>
      </w:r>
    </w:p>
    <w:p w:rsidR="00FB6F87" w:rsidRDefault="00FB6F87" w:rsidP="00FB6F87">
      <w:pPr>
        <w:pStyle w:val="NoSpacing"/>
        <w:rPr>
          <w:b/>
          <w:i/>
          <w:sz w:val="18"/>
          <w:szCs w:val="18"/>
          <w:u w:val="single"/>
        </w:rPr>
      </w:pPr>
    </w:p>
    <w:p w:rsidR="00FB6F87" w:rsidRPr="0015126B" w:rsidRDefault="00FB6F87" w:rsidP="00FB6F87">
      <w:pPr>
        <w:pStyle w:val="NoSpacing"/>
        <w:rPr>
          <w:b/>
          <w:sz w:val="18"/>
          <w:szCs w:val="18"/>
          <w:u w:val="single"/>
        </w:rPr>
      </w:pPr>
      <w:r w:rsidRPr="0015126B">
        <w:rPr>
          <w:b/>
          <w:sz w:val="18"/>
          <w:szCs w:val="18"/>
          <w:u w:val="single"/>
        </w:rPr>
        <w:t>The Saints are to prepare for the marriage supper of the Lamb and the Supper of the Lord, to take place at the New Jerusalem</w:t>
      </w:r>
      <w:r>
        <w:rPr>
          <w:b/>
          <w:sz w:val="18"/>
          <w:szCs w:val="18"/>
          <w:u w:val="single"/>
        </w:rPr>
        <w:t xml:space="preserve"> </w:t>
      </w:r>
      <w:r w:rsidRPr="0015126B">
        <w:rPr>
          <w:b/>
          <w:sz w:val="18"/>
          <w:szCs w:val="18"/>
          <w:u w:val="single"/>
        </w:rPr>
        <w:t>(D&amp;C 58:6-12)</w:t>
      </w:r>
    </w:p>
    <w:p w:rsidR="00FB6F87" w:rsidRDefault="00FB6F87" w:rsidP="00FB6F87">
      <w:pPr>
        <w:pStyle w:val="NoSpacing"/>
        <w:rPr>
          <w:sz w:val="18"/>
          <w:szCs w:val="18"/>
        </w:rPr>
      </w:pPr>
      <w:r>
        <w:rPr>
          <w:sz w:val="18"/>
          <w:szCs w:val="18"/>
        </w:rPr>
        <w:tab/>
        <w:t>[And the Lord spake, saying,]</w:t>
      </w:r>
    </w:p>
    <w:p w:rsidR="00FB6F87" w:rsidRDefault="00FB6F87" w:rsidP="00FB6F87">
      <w:pPr>
        <w:pStyle w:val="NoSpacing"/>
        <w:rPr>
          <w:sz w:val="18"/>
          <w:szCs w:val="18"/>
        </w:rPr>
      </w:pPr>
    </w:p>
    <w:p w:rsidR="00FB6F87" w:rsidRPr="00B26EA7" w:rsidRDefault="00FB6F87" w:rsidP="00FB6F87">
      <w:pPr>
        <w:pStyle w:val="NoSpacing"/>
        <w:ind w:left="1440"/>
        <w:rPr>
          <w:sz w:val="18"/>
          <w:szCs w:val="18"/>
        </w:rPr>
      </w:pPr>
      <w:r>
        <w:rPr>
          <w:sz w:val="18"/>
          <w:szCs w:val="18"/>
        </w:rPr>
        <w:t>“</w:t>
      </w:r>
      <w:r w:rsidRPr="00B26EA7">
        <w:rPr>
          <w:sz w:val="18"/>
          <w:szCs w:val="18"/>
        </w:rPr>
        <w:t>Behold, verily I say unto you, for this cause I have sent you—that you might be obedient, and that your hearts might be </w:t>
      </w:r>
      <w:r w:rsidRPr="00B26EA7">
        <w:rPr>
          <w:rStyle w:val="study-note-ref"/>
          <w:sz w:val="18"/>
          <w:szCs w:val="18"/>
          <w:bdr w:val="none" w:sz="0" w:space="0" w:color="auto" w:frame="1"/>
        </w:rPr>
        <w:t>prepared</w:t>
      </w:r>
      <w:r w:rsidRPr="00B26EA7">
        <w:rPr>
          <w:sz w:val="18"/>
          <w:szCs w:val="18"/>
        </w:rPr>
        <w:t> to </w:t>
      </w:r>
      <w:r w:rsidRPr="00B26EA7">
        <w:rPr>
          <w:rStyle w:val="study-note-ref"/>
          <w:sz w:val="18"/>
          <w:szCs w:val="18"/>
          <w:bdr w:val="none" w:sz="0" w:space="0" w:color="auto" w:frame="1"/>
        </w:rPr>
        <w:t>bear</w:t>
      </w:r>
      <w:r w:rsidRPr="00B26EA7">
        <w:rPr>
          <w:sz w:val="18"/>
          <w:szCs w:val="18"/>
        </w:rPr>
        <w:t> </w:t>
      </w:r>
      <w:r w:rsidRPr="00B26EA7">
        <w:rPr>
          <w:rStyle w:val="study-note-ref"/>
          <w:sz w:val="18"/>
          <w:szCs w:val="18"/>
          <w:bdr w:val="none" w:sz="0" w:space="0" w:color="auto" w:frame="1"/>
        </w:rPr>
        <w:t>testimony</w:t>
      </w:r>
      <w:r w:rsidRPr="00B26EA7">
        <w:rPr>
          <w:sz w:val="18"/>
          <w:szCs w:val="18"/>
        </w:rPr>
        <w:t> of the things which are to come;</w:t>
      </w:r>
      <w:r>
        <w:rPr>
          <w:sz w:val="18"/>
          <w:szCs w:val="18"/>
        </w:rPr>
        <w:t xml:space="preserve"> </w:t>
      </w:r>
      <w:r w:rsidRPr="00B26EA7">
        <w:rPr>
          <w:sz w:val="18"/>
          <w:szCs w:val="18"/>
        </w:rPr>
        <w:t>And also that you might be honored in laying the foundation, and in bearing record of the land upon which the </w:t>
      </w:r>
      <w:r w:rsidRPr="00B26EA7">
        <w:rPr>
          <w:rStyle w:val="study-note-ref"/>
          <w:sz w:val="18"/>
          <w:szCs w:val="18"/>
          <w:bdr w:val="none" w:sz="0" w:space="0" w:color="auto" w:frame="1"/>
        </w:rPr>
        <w:t>Zion</w:t>
      </w:r>
      <w:r w:rsidRPr="00B26EA7">
        <w:rPr>
          <w:sz w:val="18"/>
          <w:szCs w:val="18"/>
        </w:rPr>
        <w:t> of God shall stand;</w:t>
      </w:r>
    </w:p>
    <w:p w:rsidR="00FB6F87" w:rsidRPr="00B26EA7" w:rsidRDefault="00FB6F87" w:rsidP="00FB6F87">
      <w:pPr>
        <w:pStyle w:val="NoSpacing"/>
        <w:ind w:left="1440"/>
        <w:rPr>
          <w:sz w:val="18"/>
          <w:szCs w:val="18"/>
        </w:rPr>
      </w:pPr>
      <w:r w:rsidRPr="00B26EA7">
        <w:rPr>
          <w:sz w:val="18"/>
          <w:szCs w:val="18"/>
        </w:rPr>
        <w:t>And also that a feast of fat things might be prepared for the </w:t>
      </w:r>
      <w:r w:rsidRPr="00B26EA7">
        <w:rPr>
          <w:rStyle w:val="study-note-ref"/>
          <w:sz w:val="18"/>
          <w:szCs w:val="18"/>
          <w:bdr w:val="none" w:sz="0" w:space="0" w:color="auto" w:frame="1"/>
        </w:rPr>
        <w:t>poor</w:t>
      </w:r>
      <w:r w:rsidRPr="00B26EA7">
        <w:rPr>
          <w:sz w:val="18"/>
          <w:szCs w:val="18"/>
        </w:rPr>
        <w:t>; yea, a feast of fat things, of wine on the </w:t>
      </w:r>
      <w:r w:rsidRPr="00B26EA7">
        <w:rPr>
          <w:rStyle w:val="study-note-ref"/>
          <w:sz w:val="18"/>
          <w:szCs w:val="18"/>
          <w:bdr w:val="none" w:sz="0" w:space="0" w:color="auto" w:frame="1"/>
        </w:rPr>
        <w:t>lees</w:t>
      </w:r>
      <w:r w:rsidRPr="00B26EA7">
        <w:rPr>
          <w:sz w:val="18"/>
          <w:szCs w:val="18"/>
        </w:rPr>
        <w:t> well refined, that the earth may know that the mouths of the prophets shall not fail;</w:t>
      </w:r>
    </w:p>
    <w:p w:rsidR="00FB6F87" w:rsidRDefault="00FB6F87" w:rsidP="00FB6F87">
      <w:pPr>
        <w:pStyle w:val="NoSpacing"/>
        <w:ind w:left="1440"/>
        <w:rPr>
          <w:sz w:val="18"/>
          <w:szCs w:val="18"/>
        </w:rPr>
      </w:pPr>
    </w:p>
    <w:p w:rsidR="00FB6F87" w:rsidRPr="00B26EA7" w:rsidRDefault="00FB6F87" w:rsidP="00FB6F87">
      <w:pPr>
        <w:pStyle w:val="NoSpacing"/>
        <w:ind w:left="1440"/>
        <w:rPr>
          <w:sz w:val="18"/>
          <w:szCs w:val="18"/>
        </w:rPr>
      </w:pPr>
      <w:r>
        <w:rPr>
          <w:sz w:val="18"/>
          <w:szCs w:val="18"/>
        </w:rPr>
        <w:t>“</w:t>
      </w:r>
      <w:r w:rsidRPr="00B26EA7">
        <w:rPr>
          <w:sz w:val="18"/>
          <w:szCs w:val="18"/>
        </w:rPr>
        <w:t>Yea, a supper of the house of the Lord, well prepared, unto which all </w:t>
      </w:r>
      <w:r w:rsidRPr="00B26EA7">
        <w:rPr>
          <w:rStyle w:val="study-note-ref"/>
          <w:sz w:val="18"/>
          <w:szCs w:val="18"/>
          <w:bdr w:val="none" w:sz="0" w:space="0" w:color="auto" w:frame="1"/>
        </w:rPr>
        <w:t>nations</w:t>
      </w:r>
      <w:r w:rsidRPr="00B26EA7">
        <w:rPr>
          <w:sz w:val="18"/>
          <w:szCs w:val="18"/>
        </w:rPr>
        <w:t> shall be invited.</w:t>
      </w:r>
      <w:r>
        <w:rPr>
          <w:sz w:val="18"/>
          <w:szCs w:val="18"/>
        </w:rPr>
        <w:t xml:space="preserve"> </w:t>
      </w:r>
      <w:r w:rsidRPr="00B26EA7">
        <w:rPr>
          <w:sz w:val="18"/>
          <w:szCs w:val="18"/>
        </w:rPr>
        <w:t>First, the rich and the learned, the wise and the noble;</w:t>
      </w:r>
      <w:r>
        <w:rPr>
          <w:sz w:val="18"/>
          <w:szCs w:val="18"/>
        </w:rPr>
        <w:t xml:space="preserve"> </w:t>
      </w:r>
      <w:r w:rsidRPr="00B26EA7">
        <w:rPr>
          <w:sz w:val="18"/>
          <w:szCs w:val="18"/>
        </w:rPr>
        <w:t xml:space="preserve">And after that cometh </w:t>
      </w:r>
      <w:r>
        <w:rPr>
          <w:sz w:val="18"/>
          <w:szCs w:val="18"/>
        </w:rPr>
        <w:t xml:space="preserve">the day of my power; then shall the poor, </w:t>
      </w:r>
      <w:r w:rsidRPr="00B26EA7">
        <w:rPr>
          <w:sz w:val="18"/>
          <w:szCs w:val="18"/>
        </w:rPr>
        <w:t>the lame, and the blind, and the deaf, come in unto the </w:t>
      </w:r>
      <w:r w:rsidRPr="00B26EA7">
        <w:rPr>
          <w:rStyle w:val="study-note-ref"/>
          <w:sz w:val="18"/>
          <w:szCs w:val="18"/>
          <w:bdr w:val="none" w:sz="0" w:space="0" w:color="auto" w:frame="1"/>
        </w:rPr>
        <w:t>marriage</w:t>
      </w:r>
      <w:r w:rsidRPr="00B26EA7">
        <w:rPr>
          <w:sz w:val="18"/>
          <w:szCs w:val="18"/>
        </w:rPr>
        <w:t> of the Lamb, and partake of the </w:t>
      </w:r>
      <w:r w:rsidRPr="00B26EA7">
        <w:rPr>
          <w:rStyle w:val="study-note-ref"/>
          <w:sz w:val="18"/>
          <w:szCs w:val="18"/>
          <w:bdr w:val="none" w:sz="0" w:space="0" w:color="auto" w:frame="1"/>
        </w:rPr>
        <w:t>supper</w:t>
      </w:r>
      <w:r w:rsidRPr="00B26EA7">
        <w:rPr>
          <w:sz w:val="18"/>
          <w:szCs w:val="18"/>
        </w:rPr>
        <w:t> of the Lord, prepared for the great day to come.</w:t>
      </w:r>
      <w:r>
        <w:rPr>
          <w:sz w:val="18"/>
          <w:szCs w:val="18"/>
        </w:rPr>
        <w:t xml:space="preserve"> </w:t>
      </w:r>
      <w:r w:rsidRPr="00B26EA7">
        <w:rPr>
          <w:sz w:val="18"/>
          <w:szCs w:val="18"/>
        </w:rPr>
        <w:t>Behold, I, the Lord, have spoken it.</w:t>
      </w:r>
      <w:r>
        <w:rPr>
          <w:sz w:val="18"/>
          <w:szCs w:val="18"/>
        </w:rPr>
        <w:t>”</w:t>
      </w:r>
    </w:p>
    <w:p w:rsidR="00FB6F87" w:rsidRDefault="00FB6F87" w:rsidP="00FB6F87">
      <w:pPr>
        <w:pStyle w:val="NoSpacing"/>
        <w:rPr>
          <w:b/>
          <w:i/>
          <w:sz w:val="18"/>
          <w:szCs w:val="18"/>
          <w:u w:val="single"/>
        </w:rPr>
      </w:pPr>
    </w:p>
    <w:p w:rsidR="00FB6F87" w:rsidRPr="0015126B" w:rsidRDefault="00FB6F87" w:rsidP="00FB6F87">
      <w:pPr>
        <w:pStyle w:val="NoSpacing"/>
        <w:rPr>
          <w:b/>
          <w:sz w:val="18"/>
          <w:szCs w:val="18"/>
          <w:u w:val="single"/>
        </w:rPr>
      </w:pPr>
      <w:r w:rsidRPr="0015126B">
        <w:rPr>
          <w:b/>
          <w:sz w:val="18"/>
          <w:szCs w:val="18"/>
          <w:u w:val="single"/>
        </w:rPr>
        <w:t>Ether saw the New Jerusalem in vision, being built upon the American Continent</w:t>
      </w:r>
      <w:r>
        <w:rPr>
          <w:b/>
          <w:sz w:val="18"/>
          <w:szCs w:val="18"/>
          <w:u w:val="single"/>
        </w:rPr>
        <w:t xml:space="preserve"> </w:t>
      </w:r>
      <w:r w:rsidRPr="0015126B">
        <w:rPr>
          <w:b/>
          <w:sz w:val="18"/>
          <w:szCs w:val="18"/>
          <w:u w:val="single"/>
        </w:rPr>
        <w:t>(Ether 13:2-4, 6-8)</w:t>
      </w:r>
    </w:p>
    <w:p w:rsidR="00FB6F87" w:rsidRDefault="00FB6F87" w:rsidP="00FB6F87">
      <w:pPr>
        <w:pStyle w:val="NoSpacing"/>
        <w:rPr>
          <w:sz w:val="18"/>
          <w:szCs w:val="18"/>
        </w:rPr>
      </w:pPr>
      <w:r>
        <w:rPr>
          <w:sz w:val="18"/>
          <w:szCs w:val="18"/>
        </w:rPr>
        <w:tab/>
        <w:t>[And Ether prophesied, saying,]</w:t>
      </w:r>
    </w:p>
    <w:p w:rsidR="00FB6F87" w:rsidRDefault="00FB6F87" w:rsidP="00FB6F87">
      <w:pPr>
        <w:pStyle w:val="NoSpacing"/>
        <w:rPr>
          <w:sz w:val="18"/>
          <w:szCs w:val="18"/>
        </w:rPr>
      </w:pPr>
    </w:p>
    <w:p w:rsidR="00FB6F87" w:rsidRPr="00B26EA7" w:rsidRDefault="00FB6F87" w:rsidP="00FB6F87">
      <w:pPr>
        <w:pStyle w:val="NoSpacing"/>
        <w:ind w:left="1440"/>
        <w:rPr>
          <w:sz w:val="18"/>
          <w:szCs w:val="18"/>
        </w:rPr>
      </w:pPr>
      <w:r>
        <w:rPr>
          <w:sz w:val="18"/>
          <w:szCs w:val="18"/>
        </w:rPr>
        <w:t>“</w:t>
      </w:r>
      <w:r w:rsidRPr="00B26EA7">
        <w:rPr>
          <w:sz w:val="18"/>
          <w:szCs w:val="18"/>
        </w:rPr>
        <w:t>For behold, they rejected all the words of Ether; for he truly told them of all things, from the beginning of man; and that after the waters had </w:t>
      </w:r>
      <w:r w:rsidRPr="00B26EA7">
        <w:rPr>
          <w:rStyle w:val="study-note-ref"/>
          <w:sz w:val="18"/>
          <w:szCs w:val="18"/>
          <w:bdr w:val="none" w:sz="0" w:space="0" w:color="auto" w:frame="1"/>
        </w:rPr>
        <w:t>receded</w:t>
      </w:r>
      <w:r w:rsidRPr="00B26EA7">
        <w:rPr>
          <w:sz w:val="18"/>
          <w:szCs w:val="18"/>
        </w:rPr>
        <w:t> from off the face of this </w:t>
      </w:r>
      <w:r w:rsidRPr="00B26EA7">
        <w:rPr>
          <w:rStyle w:val="study-note-ref"/>
          <w:sz w:val="18"/>
          <w:szCs w:val="18"/>
          <w:bdr w:val="none" w:sz="0" w:space="0" w:color="auto" w:frame="1"/>
        </w:rPr>
        <w:t>land</w:t>
      </w:r>
      <w:r w:rsidRPr="00B26EA7">
        <w:rPr>
          <w:sz w:val="18"/>
          <w:szCs w:val="18"/>
        </w:rPr>
        <w:t> it became a choice land above all other lands, a chosen land of the Lord; wherefore the Lord would have that all men should </w:t>
      </w:r>
      <w:r w:rsidRPr="00B26EA7">
        <w:rPr>
          <w:rStyle w:val="study-note-ref"/>
          <w:sz w:val="18"/>
          <w:szCs w:val="18"/>
          <w:bdr w:val="none" w:sz="0" w:space="0" w:color="auto" w:frame="1"/>
        </w:rPr>
        <w:t>serve</w:t>
      </w:r>
      <w:r w:rsidRPr="00B26EA7">
        <w:rPr>
          <w:sz w:val="18"/>
          <w:szCs w:val="18"/>
        </w:rPr>
        <w:t> him who dwell upon the face thereof;</w:t>
      </w:r>
      <w:r>
        <w:rPr>
          <w:sz w:val="18"/>
          <w:szCs w:val="18"/>
        </w:rPr>
        <w:t xml:space="preserve"> </w:t>
      </w:r>
      <w:r w:rsidRPr="00B26EA7">
        <w:rPr>
          <w:sz w:val="18"/>
          <w:szCs w:val="18"/>
        </w:rPr>
        <w:t>And that it was the place of the </w:t>
      </w:r>
      <w:r w:rsidRPr="00B26EA7">
        <w:rPr>
          <w:rStyle w:val="study-note-ref"/>
          <w:sz w:val="18"/>
          <w:szCs w:val="18"/>
          <w:bdr w:val="none" w:sz="0" w:space="0" w:color="auto" w:frame="1"/>
        </w:rPr>
        <w:t>New Jerusalem</w:t>
      </w:r>
      <w:r w:rsidRPr="00B26EA7">
        <w:rPr>
          <w:sz w:val="18"/>
          <w:szCs w:val="18"/>
        </w:rPr>
        <w:t>, which should </w:t>
      </w:r>
      <w:r w:rsidRPr="00B26EA7">
        <w:rPr>
          <w:rStyle w:val="study-note-ref"/>
          <w:sz w:val="18"/>
          <w:szCs w:val="18"/>
          <w:bdr w:val="none" w:sz="0" w:space="0" w:color="auto" w:frame="1"/>
        </w:rPr>
        <w:t>come</w:t>
      </w:r>
      <w:r w:rsidRPr="00B26EA7">
        <w:rPr>
          <w:sz w:val="18"/>
          <w:szCs w:val="18"/>
        </w:rPr>
        <w:t> down out of heaven, and the holy sanctuary of the Lord.</w:t>
      </w:r>
    </w:p>
    <w:p w:rsidR="00FB6F87" w:rsidRDefault="00FB6F87" w:rsidP="00FB6F87">
      <w:pPr>
        <w:pStyle w:val="NoSpacing"/>
        <w:ind w:left="1440"/>
        <w:rPr>
          <w:sz w:val="18"/>
          <w:szCs w:val="18"/>
        </w:rPr>
      </w:pPr>
    </w:p>
    <w:p w:rsidR="00FB6F87" w:rsidRPr="00B26EA7" w:rsidRDefault="00FB6F87" w:rsidP="00FB6F87">
      <w:pPr>
        <w:pStyle w:val="NoSpacing"/>
        <w:ind w:left="1440"/>
        <w:rPr>
          <w:sz w:val="18"/>
          <w:szCs w:val="18"/>
        </w:rPr>
      </w:pPr>
      <w:r>
        <w:rPr>
          <w:sz w:val="18"/>
          <w:szCs w:val="18"/>
        </w:rPr>
        <w:t>“</w:t>
      </w:r>
      <w:r w:rsidRPr="00B26EA7">
        <w:rPr>
          <w:sz w:val="18"/>
          <w:szCs w:val="18"/>
        </w:rPr>
        <w:t>Behold, Ether saw the days of Christ, and he spake concerning a </w:t>
      </w:r>
      <w:r w:rsidRPr="00B26EA7">
        <w:rPr>
          <w:rStyle w:val="study-note-ref"/>
          <w:sz w:val="18"/>
          <w:szCs w:val="18"/>
          <w:bdr w:val="none" w:sz="0" w:space="0" w:color="auto" w:frame="1"/>
        </w:rPr>
        <w:t>New Jerusalem</w:t>
      </w:r>
      <w:r w:rsidRPr="00B26EA7">
        <w:rPr>
          <w:sz w:val="18"/>
          <w:szCs w:val="18"/>
        </w:rPr>
        <w:t> upon this land.</w:t>
      </w:r>
      <w:r>
        <w:rPr>
          <w:sz w:val="18"/>
          <w:szCs w:val="18"/>
        </w:rPr>
        <w:t xml:space="preserve"> </w:t>
      </w:r>
      <w:r w:rsidRPr="00B26EA7">
        <w:rPr>
          <w:sz w:val="18"/>
          <w:szCs w:val="18"/>
        </w:rPr>
        <w:t>And that a </w:t>
      </w:r>
      <w:r w:rsidRPr="00B26EA7">
        <w:rPr>
          <w:rStyle w:val="study-note-ref"/>
          <w:sz w:val="18"/>
          <w:szCs w:val="18"/>
          <w:bdr w:val="none" w:sz="0" w:space="0" w:color="auto" w:frame="1"/>
        </w:rPr>
        <w:t>New Jerusalem</w:t>
      </w:r>
      <w:r w:rsidRPr="00B26EA7">
        <w:rPr>
          <w:sz w:val="18"/>
          <w:szCs w:val="18"/>
        </w:rPr>
        <w:t> should be built up upon this land, unto the remnant of the seed of </w:t>
      </w:r>
      <w:r w:rsidRPr="00B26EA7">
        <w:rPr>
          <w:rStyle w:val="study-note-ref"/>
          <w:sz w:val="18"/>
          <w:szCs w:val="18"/>
          <w:bdr w:val="none" w:sz="0" w:space="0" w:color="auto" w:frame="1"/>
        </w:rPr>
        <w:t>Joseph</w:t>
      </w:r>
      <w:r w:rsidRPr="00B26EA7">
        <w:rPr>
          <w:sz w:val="18"/>
          <w:szCs w:val="18"/>
        </w:rPr>
        <w:t>, for which things there has been a </w:t>
      </w:r>
      <w:r w:rsidRPr="00B26EA7">
        <w:rPr>
          <w:rStyle w:val="study-note-ref"/>
          <w:sz w:val="18"/>
          <w:szCs w:val="18"/>
          <w:bdr w:val="none" w:sz="0" w:space="0" w:color="auto" w:frame="1"/>
        </w:rPr>
        <w:t>type</w:t>
      </w:r>
      <w:r w:rsidRPr="00B26EA7">
        <w:rPr>
          <w:sz w:val="18"/>
          <w:szCs w:val="18"/>
        </w:rPr>
        <w:t>.</w:t>
      </w:r>
      <w:r>
        <w:rPr>
          <w:sz w:val="18"/>
          <w:szCs w:val="18"/>
        </w:rPr>
        <w:t xml:space="preserve"> </w:t>
      </w:r>
      <w:r w:rsidRPr="00B26EA7">
        <w:rPr>
          <w:sz w:val="18"/>
          <w:szCs w:val="18"/>
        </w:rPr>
        <w:t>For as Joseph brought his father down into the land of </w:t>
      </w:r>
      <w:r w:rsidRPr="00B26EA7">
        <w:rPr>
          <w:rStyle w:val="study-note-ref"/>
          <w:sz w:val="18"/>
          <w:szCs w:val="18"/>
          <w:bdr w:val="none" w:sz="0" w:space="0" w:color="auto" w:frame="1"/>
        </w:rPr>
        <w:t>Egypt</w:t>
      </w:r>
      <w:r w:rsidRPr="00B26EA7">
        <w:rPr>
          <w:sz w:val="18"/>
          <w:szCs w:val="18"/>
        </w:rPr>
        <w:t>, even so he died there; wherefore, the Lord brought a remnant of the seed of Joseph out of the land of Jerusalem, that he might be merciful unto the seed of Joseph that they should </w:t>
      </w:r>
      <w:r w:rsidRPr="00B26EA7">
        <w:rPr>
          <w:rStyle w:val="study-note-ref"/>
          <w:sz w:val="18"/>
          <w:szCs w:val="18"/>
          <w:bdr w:val="none" w:sz="0" w:space="0" w:color="auto" w:frame="1"/>
        </w:rPr>
        <w:t>perish</w:t>
      </w:r>
      <w:r w:rsidRPr="00B26EA7">
        <w:rPr>
          <w:sz w:val="18"/>
          <w:szCs w:val="18"/>
        </w:rPr>
        <w:t> not, even as he was merciful unto the father of Joseph that he should perish not.</w:t>
      </w:r>
    </w:p>
    <w:p w:rsidR="00FB6F87" w:rsidRDefault="00FB6F87" w:rsidP="00FB6F87">
      <w:pPr>
        <w:pStyle w:val="NoSpacing"/>
        <w:ind w:left="1440"/>
        <w:rPr>
          <w:sz w:val="18"/>
          <w:szCs w:val="18"/>
        </w:rPr>
      </w:pPr>
    </w:p>
    <w:p w:rsidR="00FB6F87" w:rsidRPr="00B26EA7" w:rsidRDefault="00FB6F87" w:rsidP="00FB6F87">
      <w:pPr>
        <w:pStyle w:val="NoSpacing"/>
        <w:ind w:left="1440"/>
        <w:rPr>
          <w:sz w:val="18"/>
          <w:szCs w:val="18"/>
        </w:rPr>
      </w:pPr>
      <w:r>
        <w:rPr>
          <w:sz w:val="18"/>
          <w:szCs w:val="18"/>
        </w:rPr>
        <w:t>“</w:t>
      </w:r>
      <w:r w:rsidRPr="00B26EA7">
        <w:rPr>
          <w:sz w:val="18"/>
          <w:szCs w:val="18"/>
        </w:rPr>
        <w:t>Wherefore, the remnant of the house of Joseph shall be built upon this </w:t>
      </w:r>
      <w:r w:rsidRPr="00B26EA7">
        <w:rPr>
          <w:rStyle w:val="study-note-ref"/>
          <w:sz w:val="18"/>
          <w:szCs w:val="18"/>
          <w:bdr w:val="none" w:sz="0" w:space="0" w:color="auto" w:frame="1"/>
        </w:rPr>
        <w:t>land</w:t>
      </w:r>
      <w:r w:rsidRPr="00B26EA7">
        <w:rPr>
          <w:sz w:val="18"/>
          <w:szCs w:val="18"/>
        </w:rPr>
        <w:t>; and it shall be a land of their inheritance; and they shall build up a holy </w:t>
      </w:r>
      <w:r w:rsidRPr="00B26EA7">
        <w:rPr>
          <w:rStyle w:val="study-note-ref"/>
          <w:sz w:val="18"/>
          <w:szCs w:val="18"/>
          <w:bdr w:val="none" w:sz="0" w:space="0" w:color="auto" w:frame="1"/>
        </w:rPr>
        <w:t>city</w:t>
      </w:r>
      <w:r w:rsidRPr="00B26EA7">
        <w:rPr>
          <w:sz w:val="18"/>
          <w:szCs w:val="18"/>
        </w:rPr>
        <w:t> unto the Lord, like unto the Jerusalem of old; and they shall </w:t>
      </w:r>
      <w:r w:rsidRPr="00B26EA7">
        <w:rPr>
          <w:rStyle w:val="study-note-ref"/>
          <w:sz w:val="18"/>
          <w:szCs w:val="18"/>
          <w:bdr w:val="none" w:sz="0" w:space="0" w:color="auto" w:frame="1"/>
        </w:rPr>
        <w:t>no more</w:t>
      </w:r>
      <w:r w:rsidRPr="00B26EA7">
        <w:rPr>
          <w:sz w:val="18"/>
          <w:szCs w:val="18"/>
        </w:rPr>
        <w:t> be confounded, until the end come when the earth shall pass away.</w:t>
      </w:r>
      <w:r>
        <w:rPr>
          <w:sz w:val="18"/>
          <w:szCs w:val="18"/>
        </w:rPr>
        <w:t>”</w:t>
      </w:r>
    </w:p>
    <w:p w:rsidR="00FB6F87" w:rsidRDefault="00FB6F87" w:rsidP="00FB6F87">
      <w:pPr>
        <w:pStyle w:val="NoSpacing"/>
        <w:rPr>
          <w:b/>
          <w:sz w:val="18"/>
          <w:szCs w:val="18"/>
          <w:u w:val="single"/>
        </w:rPr>
      </w:pPr>
    </w:p>
    <w:p w:rsidR="00FB6F87" w:rsidRPr="0015126B" w:rsidRDefault="00FB6F87" w:rsidP="00FB6F87">
      <w:pPr>
        <w:pStyle w:val="NoSpacing"/>
        <w:rPr>
          <w:b/>
          <w:sz w:val="18"/>
          <w:szCs w:val="18"/>
          <w:u w:val="single"/>
        </w:rPr>
      </w:pPr>
      <w:r w:rsidRPr="0015126B">
        <w:rPr>
          <w:b/>
          <w:sz w:val="18"/>
          <w:szCs w:val="18"/>
          <w:u w:val="single"/>
        </w:rPr>
        <w:t>The New Jerusalem to be built upon the borders of Lamanite lands</w:t>
      </w:r>
      <w:r>
        <w:rPr>
          <w:b/>
          <w:sz w:val="18"/>
          <w:szCs w:val="18"/>
          <w:u w:val="single"/>
        </w:rPr>
        <w:t xml:space="preserve"> </w:t>
      </w:r>
      <w:r w:rsidRPr="0015126B">
        <w:rPr>
          <w:b/>
          <w:sz w:val="18"/>
          <w:szCs w:val="18"/>
          <w:u w:val="single"/>
        </w:rPr>
        <w:t>(D&amp;C 28:9-10)</w:t>
      </w:r>
    </w:p>
    <w:p w:rsidR="00FB6F87" w:rsidRDefault="00FB6F87" w:rsidP="00FB6F87">
      <w:pPr>
        <w:pStyle w:val="NoSpacing"/>
        <w:rPr>
          <w:sz w:val="18"/>
          <w:szCs w:val="18"/>
        </w:rPr>
      </w:pPr>
      <w:r>
        <w:rPr>
          <w:sz w:val="18"/>
          <w:szCs w:val="18"/>
        </w:rPr>
        <w:t>[And the Lord spake, saying,]</w:t>
      </w:r>
    </w:p>
    <w:p w:rsidR="00FB6F87" w:rsidRDefault="00FB6F87" w:rsidP="00FB6F87">
      <w:pPr>
        <w:pStyle w:val="NoSpacing"/>
        <w:rPr>
          <w:sz w:val="18"/>
          <w:szCs w:val="18"/>
        </w:rPr>
      </w:pPr>
    </w:p>
    <w:p w:rsidR="00FB6F87" w:rsidRPr="005D5734" w:rsidRDefault="00FB6F87" w:rsidP="00FB6F87">
      <w:pPr>
        <w:pStyle w:val="NoSpacing"/>
        <w:ind w:left="1440"/>
        <w:rPr>
          <w:sz w:val="18"/>
          <w:szCs w:val="18"/>
        </w:rPr>
      </w:pPr>
      <w:r>
        <w:rPr>
          <w:sz w:val="18"/>
          <w:szCs w:val="18"/>
        </w:rPr>
        <w:t>“</w:t>
      </w:r>
      <w:r w:rsidRPr="005D5734">
        <w:rPr>
          <w:sz w:val="18"/>
          <w:szCs w:val="18"/>
        </w:rPr>
        <w:t>And now, behold, I say unto you that it is not revealed, and no man knoweth where the </w:t>
      </w:r>
      <w:r w:rsidRPr="005D5734">
        <w:rPr>
          <w:rStyle w:val="study-note-ref"/>
          <w:sz w:val="18"/>
          <w:szCs w:val="18"/>
          <w:bdr w:val="none" w:sz="0" w:space="0" w:color="auto" w:frame="1"/>
        </w:rPr>
        <w:t>city</w:t>
      </w:r>
      <w:r w:rsidRPr="005D5734">
        <w:rPr>
          <w:sz w:val="18"/>
          <w:szCs w:val="18"/>
        </w:rPr>
        <w:t> </w:t>
      </w:r>
      <w:r w:rsidRPr="005D5734">
        <w:rPr>
          <w:rStyle w:val="study-note-ref"/>
          <w:sz w:val="18"/>
          <w:szCs w:val="18"/>
          <w:bdr w:val="none" w:sz="0" w:space="0" w:color="auto" w:frame="1"/>
        </w:rPr>
        <w:t>Zion</w:t>
      </w:r>
      <w:r w:rsidRPr="005D5734">
        <w:rPr>
          <w:sz w:val="18"/>
          <w:szCs w:val="18"/>
        </w:rPr>
        <w:t> shall be built, but it shall be given hereafter. Behold, I say unto you that it shall be on the borders by the Lamanites. Thou shalt not leave this place until after the conference; and my servant Joseph shall be appointed to preside over the conference by the voice of it, and what he saith to thee thou shalt tell.</w:t>
      </w:r>
      <w:r>
        <w:rPr>
          <w:sz w:val="18"/>
          <w:szCs w:val="18"/>
        </w:rPr>
        <w:t>”</w:t>
      </w:r>
    </w:p>
    <w:p w:rsidR="00FB6F87" w:rsidRDefault="00FB6F87" w:rsidP="00FB6F87">
      <w:pPr>
        <w:pStyle w:val="NoSpacing"/>
        <w:rPr>
          <w:b/>
          <w:sz w:val="18"/>
          <w:szCs w:val="18"/>
          <w:u w:val="single"/>
        </w:rPr>
      </w:pPr>
    </w:p>
    <w:p w:rsidR="00FB6F87" w:rsidRPr="0015126B" w:rsidRDefault="00FB6F87" w:rsidP="00FB6F87">
      <w:pPr>
        <w:pStyle w:val="NoSpacing"/>
        <w:rPr>
          <w:b/>
          <w:sz w:val="18"/>
          <w:szCs w:val="18"/>
          <w:u w:val="single"/>
        </w:rPr>
      </w:pPr>
      <w:r w:rsidRPr="0015126B">
        <w:rPr>
          <w:b/>
          <w:sz w:val="18"/>
          <w:szCs w:val="18"/>
          <w:u w:val="single"/>
        </w:rPr>
        <w:t>The New Jerusalem is to be in Independence, Missouri</w:t>
      </w:r>
      <w:r>
        <w:rPr>
          <w:b/>
          <w:sz w:val="18"/>
          <w:szCs w:val="18"/>
          <w:u w:val="single"/>
        </w:rPr>
        <w:t xml:space="preserve"> </w:t>
      </w:r>
      <w:r w:rsidRPr="0015126B">
        <w:rPr>
          <w:b/>
          <w:sz w:val="18"/>
          <w:szCs w:val="18"/>
          <w:u w:val="single"/>
        </w:rPr>
        <w:t>(D&amp;C 57:1-3; D&amp;C 84:1-5)</w:t>
      </w:r>
    </w:p>
    <w:p w:rsidR="00FB6F87" w:rsidRDefault="00FB6F87" w:rsidP="00FB6F87">
      <w:pPr>
        <w:pStyle w:val="NoSpacing"/>
        <w:rPr>
          <w:sz w:val="18"/>
          <w:szCs w:val="18"/>
        </w:rPr>
      </w:pPr>
      <w:r>
        <w:rPr>
          <w:sz w:val="18"/>
          <w:szCs w:val="18"/>
        </w:rPr>
        <w:tab/>
        <w:t>[And the Lord spake, saying,]</w:t>
      </w:r>
    </w:p>
    <w:p w:rsidR="00FB6F87" w:rsidRDefault="00FB6F87" w:rsidP="00FB6F87">
      <w:pPr>
        <w:pStyle w:val="NoSpacing"/>
        <w:rPr>
          <w:sz w:val="18"/>
          <w:szCs w:val="18"/>
        </w:rPr>
      </w:pPr>
    </w:p>
    <w:p w:rsidR="00FB6F87" w:rsidRPr="005D5734" w:rsidRDefault="00FB6F87" w:rsidP="00FB6F87">
      <w:pPr>
        <w:pStyle w:val="NoSpacing"/>
        <w:ind w:left="1440"/>
        <w:rPr>
          <w:sz w:val="18"/>
          <w:szCs w:val="18"/>
        </w:rPr>
      </w:pPr>
      <w:r>
        <w:rPr>
          <w:sz w:val="18"/>
          <w:szCs w:val="18"/>
        </w:rPr>
        <w:t>“</w:t>
      </w:r>
      <w:r w:rsidRPr="005D5734">
        <w:rPr>
          <w:sz w:val="18"/>
          <w:szCs w:val="18"/>
        </w:rPr>
        <w:t>Hearken, O ye elders of my church, saith the Lord your God, who have assembled yourselves together, according to my commandments, in this land, which is the land of </w:t>
      </w:r>
      <w:r w:rsidRPr="005D5734">
        <w:rPr>
          <w:rStyle w:val="study-note-ref"/>
          <w:sz w:val="18"/>
          <w:szCs w:val="18"/>
          <w:bdr w:val="none" w:sz="0" w:space="0" w:color="auto" w:frame="1"/>
        </w:rPr>
        <w:t>Missouri</w:t>
      </w:r>
      <w:r w:rsidRPr="005D5734">
        <w:rPr>
          <w:sz w:val="18"/>
          <w:szCs w:val="18"/>
        </w:rPr>
        <w:t>, which is the </w:t>
      </w:r>
      <w:r w:rsidRPr="005D5734">
        <w:rPr>
          <w:rStyle w:val="study-note-ref"/>
          <w:sz w:val="18"/>
          <w:szCs w:val="18"/>
          <w:bdr w:val="none" w:sz="0" w:space="0" w:color="auto" w:frame="1"/>
        </w:rPr>
        <w:t>land</w:t>
      </w:r>
      <w:r w:rsidRPr="005D5734">
        <w:rPr>
          <w:sz w:val="18"/>
          <w:szCs w:val="18"/>
        </w:rPr>
        <w:t> which I have appointed and </w:t>
      </w:r>
      <w:r w:rsidRPr="005D5734">
        <w:rPr>
          <w:rStyle w:val="study-note-ref"/>
          <w:sz w:val="18"/>
          <w:szCs w:val="18"/>
          <w:bdr w:val="none" w:sz="0" w:space="0" w:color="auto" w:frame="1"/>
        </w:rPr>
        <w:t>consecrated</w:t>
      </w:r>
      <w:r w:rsidRPr="005D5734">
        <w:rPr>
          <w:sz w:val="18"/>
          <w:szCs w:val="18"/>
        </w:rPr>
        <w:t> for the </w:t>
      </w:r>
      <w:r w:rsidRPr="005D5734">
        <w:rPr>
          <w:rStyle w:val="study-note-ref"/>
          <w:sz w:val="18"/>
          <w:szCs w:val="18"/>
          <w:bdr w:val="none" w:sz="0" w:space="0" w:color="auto" w:frame="1"/>
        </w:rPr>
        <w:t>gathering</w:t>
      </w:r>
      <w:r w:rsidRPr="005D5734">
        <w:rPr>
          <w:sz w:val="18"/>
          <w:szCs w:val="18"/>
        </w:rPr>
        <w:t> of the saints.</w:t>
      </w:r>
      <w:r>
        <w:rPr>
          <w:sz w:val="18"/>
          <w:szCs w:val="18"/>
        </w:rPr>
        <w:t xml:space="preserve"> </w:t>
      </w:r>
      <w:r w:rsidRPr="005D5734">
        <w:rPr>
          <w:sz w:val="18"/>
          <w:szCs w:val="18"/>
        </w:rPr>
        <w:t>Wherefore, this is the </w:t>
      </w:r>
      <w:r w:rsidRPr="005D5734">
        <w:rPr>
          <w:rStyle w:val="study-note-ref"/>
          <w:sz w:val="18"/>
          <w:szCs w:val="18"/>
          <w:bdr w:val="none" w:sz="0" w:space="0" w:color="auto" w:frame="1"/>
        </w:rPr>
        <w:t>land of promise</w:t>
      </w:r>
      <w:r w:rsidRPr="005D5734">
        <w:rPr>
          <w:sz w:val="18"/>
          <w:szCs w:val="18"/>
        </w:rPr>
        <w:t>, and the </w:t>
      </w:r>
      <w:r w:rsidRPr="005D5734">
        <w:rPr>
          <w:rStyle w:val="study-note-ref"/>
          <w:sz w:val="18"/>
          <w:szCs w:val="18"/>
          <w:bdr w:val="none" w:sz="0" w:space="0" w:color="auto" w:frame="1"/>
        </w:rPr>
        <w:t>place</w:t>
      </w:r>
      <w:r w:rsidRPr="005D5734">
        <w:rPr>
          <w:sz w:val="18"/>
          <w:szCs w:val="18"/>
        </w:rPr>
        <w:t> for the city of </w:t>
      </w:r>
      <w:r w:rsidRPr="005D5734">
        <w:rPr>
          <w:rStyle w:val="study-note-ref"/>
          <w:sz w:val="18"/>
          <w:szCs w:val="18"/>
          <w:bdr w:val="none" w:sz="0" w:space="0" w:color="auto" w:frame="1"/>
        </w:rPr>
        <w:t>Zion</w:t>
      </w:r>
      <w:r w:rsidRPr="005D5734">
        <w:rPr>
          <w:sz w:val="18"/>
          <w:szCs w:val="18"/>
        </w:rPr>
        <w:t>. And thus saith the Lord your God, if you will receive wisdom here is wisdom. Behold, the place which is now called Independence is the </w:t>
      </w:r>
      <w:r w:rsidRPr="005D5734">
        <w:rPr>
          <w:rStyle w:val="study-note-ref"/>
          <w:sz w:val="18"/>
          <w:szCs w:val="18"/>
          <w:bdr w:val="none" w:sz="0" w:space="0" w:color="auto" w:frame="1"/>
        </w:rPr>
        <w:t>center</w:t>
      </w:r>
      <w:r w:rsidRPr="005D5734">
        <w:rPr>
          <w:sz w:val="18"/>
          <w:szCs w:val="18"/>
        </w:rPr>
        <w:t> place; and a spot for the </w:t>
      </w:r>
      <w:r w:rsidRPr="005D5734">
        <w:rPr>
          <w:rStyle w:val="study-note-ref"/>
          <w:sz w:val="18"/>
          <w:szCs w:val="18"/>
          <w:bdr w:val="none" w:sz="0" w:space="0" w:color="auto" w:frame="1"/>
        </w:rPr>
        <w:t>temple</w:t>
      </w:r>
      <w:r w:rsidRPr="005D5734">
        <w:rPr>
          <w:sz w:val="18"/>
          <w:szCs w:val="18"/>
        </w:rPr>
        <w:t> is lying westward, upon a lot which is not far from the courthouse.</w:t>
      </w:r>
      <w:r>
        <w:rPr>
          <w:sz w:val="18"/>
          <w:szCs w:val="18"/>
        </w:rPr>
        <w:t>”</w:t>
      </w:r>
    </w:p>
    <w:p w:rsidR="00FB6F87" w:rsidRDefault="00FB6F87" w:rsidP="00FB6F87">
      <w:pPr>
        <w:pStyle w:val="NoSpacing"/>
        <w:rPr>
          <w:b/>
          <w:sz w:val="18"/>
          <w:szCs w:val="18"/>
          <w:u w:val="single"/>
        </w:rPr>
      </w:pPr>
    </w:p>
    <w:p w:rsidR="00FB6F87" w:rsidRDefault="00FB6F87" w:rsidP="00FB6F87">
      <w:pPr>
        <w:pStyle w:val="NoSpacing"/>
        <w:rPr>
          <w:b/>
          <w:sz w:val="18"/>
          <w:szCs w:val="18"/>
          <w:u w:val="single"/>
        </w:rPr>
      </w:pPr>
    </w:p>
    <w:p w:rsidR="00FB6F87" w:rsidRPr="0015126B" w:rsidRDefault="00FB6F87" w:rsidP="00FB6F87">
      <w:pPr>
        <w:pStyle w:val="NoSpacing"/>
        <w:rPr>
          <w:b/>
          <w:sz w:val="18"/>
          <w:szCs w:val="18"/>
          <w:u w:val="single"/>
        </w:rPr>
      </w:pPr>
      <w:r w:rsidRPr="0015126B">
        <w:rPr>
          <w:b/>
          <w:sz w:val="18"/>
          <w:szCs w:val="18"/>
          <w:u w:val="single"/>
        </w:rPr>
        <w:lastRenderedPageBreak/>
        <w:t>The sons of Jacob/Israel will build the New Jerusalem</w:t>
      </w:r>
      <w:r>
        <w:rPr>
          <w:b/>
          <w:sz w:val="18"/>
          <w:szCs w:val="18"/>
          <w:u w:val="single"/>
        </w:rPr>
        <w:t xml:space="preserve"> </w:t>
      </w:r>
      <w:r w:rsidRPr="0015126B">
        <w:rPr>
          <w:b/>
          <w:sz w:val="18"/>
          <w:szCs w:val="18"/>
          <w:u w:val="single"/>
        </w:rPr>
        <w:t>(D&amp;C 109:58)</w:t>
      </w:r>
    </w:p>
    <w:p w:rsidR="00FB6F87" w:rsidRDefault="00FB6F87" w:rsidP="00FB6F87">
      <w:pPr>
        <w:pStyle w:val="NoSpacing"/>
        <w:rPr>
          <w:sz w:val="18"/>
          <w:szCs w:val="18"/>
        </w:rPr>
      </w:pPr>
      <w:r>
        <w:rPr>
          <w:sz w:val="18"/>
          <w:szCs w:val="18"/>
        </w:rPr>
        <w:tab/>
        <w:t>[And the Lord spake, saying,]</w:t>
      </w:r>
    </w:p>
    <w:p w:rsidR="00FB6F87" w:rsidRDefault="00FB6F87" w:rsidP="00FB6F87">
      <w:pPr>
        <w:pStyle w:val="NoSpacing"/>
        <w:rPr>
          <w:sz w:val="18"/>
          <w:szCs w:val="18"/>
          <w:shd w:val="clear" w:color="auto" w:fill="FFFFFF"/>
        </w:rPr>
      </w:pPr>
    </w:p>
    <w:p w:rsidR="00FB6F87" w:rsidRDefault="00FB6F87" w:rsidP="00FB6F87">
      <w:pPr>
        <w:pStyle w:val="NoSpacing"/>
        <w:ind w:left="1440"/>
        <w:rPr>
          <w:sz w:val="18"/>
          <w:szCs w:val="18"/>
          <w:shd w:val="clear" w:color="auto" w:fill="FFFFFF"/>
        </w:rPr>
      </w:pPr>
      <w:r>
        <w:rPr>
          <w:sz w:val="18"/>
          <w:szCs w:val="18"/>
          <w:shd w:val="clear" w:color="auto" w:fill="FFFFFF"/>
        </w:rPr>
        <w:t>“</w:t>
      </w:r>
      <w:r w:rsidRPr="005D5734">
        <w:rPr>
          <w:sz w:val="18"/>
          <w:szCs w:val="18"/>
          <w:shd w:val="clear" w:color="auto" w:fill="FFFFFF"/>
        </w:rPr>
        <w:t>That from among all these, thy servants, the sons of Jacob, may gather out the righteous to build a holy </w:t>
      </w:r>
      <w:r w:rsidRPr="005D5734">
        <w:rPr>
          <w:rStyle w:val="study-note-ref"/>
          <w:sz w:val="18"/>
          <w:szCs w:val="18"/>
          <w:bdr w:val="none" w:sz="0" w:space="0" w:color="auto" w:frame="1"/>
          <w:shd w:val="clear" w:color="auto" w:fill="FFFFFF"/>
        </w:rPr>
        <w:t>city</w:t>
      </w:r>
      <w:r w:rsidRPr="005D5734">
        <w:rPr>
          <w:sz w:val="18"/>
          <w:szCs w:val="18"/>
          <w:shd w:val="clear" w:color="auto" w:fill="FFFFFF"/>
        </w:rPr>
        <w:t> to thy name, as thou hast commanded them.</w:t>
      </w:r>
      <w:r>
        <w:rPr>
          <w:sz w:val="18"/>
          <w:szCs w:val="18"/>
          <w:shd w:val="clear" w:color="auto" w:fill="FFFFFF"/>
        </w:rPr>
        <w:t>”</w:t>
      </w:r>
    </w:p>
    <w:p w:rsidR="00FB6F87" w:rsidRPr="005D5734" w:rsidRDefault="00FB6F87" w:rsidP="00FB6F87">
      <w:pPr>
        <w:pStyle w:val="NoSpacing"/>
        <w:rPr>
          <w:sz w:val="18"/>
          <w:szCs w:val="18"/>
        </w:rPr>
      </w:pPr>
    </w:p>
    <w:p w:rsidR="00FB6F87" w:rsidRPr="0015126B" w:rsidRDefault="00FB6F87" w:rsidP="00FB6F87">
      <w:pPr>
        <w:pStyle w:val="NoSpacing"/>
        <w:rPr>
          <w:b/>
          <w:sz w:val="18"/>
          <w:szCs w:val="18"/>
          <w:u w:val="single"/>
        </w:rPr>
      </w:pPr>
      <w:r w:rsidRPr="0015126B">
        <w:rPr>
          <w:b/>
          <w:sz w:val="18"/>
          <w:szCs w:val="18"/>
          <w:u w:val="single"/>
        </w:rPr>
        <w:t>Lehi’s descendants will build the New Jerusalem in the latter-days</w:t>
      </w:r>
      <w:r>
        <w:rPr>
          <w:b/>
          <w:sz w:val="18"/>
          <w:szCs w:val="18"/>
          <w:u w:val="single"/>
        </w:rPr>
        <w:t xml:space="preserve"> </w:t>
      </w:r>
      <w:r w:rsidRPr="0015126B">
        <w:rPr>
          <w:b/>
          <w:sz w:val="18"/>
          <w:szCs w:val="18"/>
          <w:u w:val="single"/>
        </w:rPr>
        <w:t>(3 Ne 20:22)</w:t>
      </w:r>
    </w:p>
    <w:p w:rsidR="00FB6F87" w:rsidRDefault="00FB6F87" w:rsidP="00FB6F87">
      <w:pPr>
        <w:pStyle w:val="NoSpacing"/>
        <w:rPr>
          <w:sz w:val="18"/>
          <w:szCs w:val="18"/>
          <w:shd w:val="clear" w:color="auto" w:fill="FFFFFF"/>
        </w:rPr>
      </w:pPr>
      <w:r>
        <w:rPr>
          <w:sz w:val="18"/>
          <w:szCs w:val="18"/>
          <w:shd w:val="clear" w:color="auto" w:fill="FFFFFF"/>
        </w:rPr>
        <w:tab/>
        <w:t>[And Jesus spake unto them, saying,]</w:t>
      </w:r>
    </w:p>
    <w:p w:rsidR="00FB6F87" w:rsidRDefault="00FB6F87" w:rsidP="00FB6F87">
      <w:pPr>
        <w:pStyle w:val="NoSpacing"/>
        <w:rPr>
          <w:sz w:val="18"/>
          <w:szCs w:val="18"/>
          <w:shd w:val="clear" w:color="auto" w:fill="FFFFFF"/>
        </w:rPr>
      </w:pPr>
    </w:p>
    <w:p w:rsidR="00FB6F87" w:rsidRPr="00B26EA7" w:rsidRDefault="00FB6F87" w:rsidP="00FB6F87">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B26EA7">
        <w:rPr>
          <w:sz w:val="18"/>
          <w:szCs w:val="18"/>
          <w:shd w:val="clear" w:color="auto" w:fill="FFFFFF"/>
        </w:rPr>
        <w:t>And behold, this </w:t>
      </w:r>
      <w:r w:rsidRPr="00B26EA7">
        <w:rPr>
          <w:rStyle w:val="study-note-ref"/>
          <w:sz w:val="18"/>
          <w:szCs w:val="18"/>
          <w:bdr w:val="none" w:sz="0" w:space="0" w:color="auto" w:frame="1"/>
          <w:shd w:val="clear" w:color="auto" w:fill="FFFFFF"/>
        </w:rPr>
        <w:t>people</w:t>
      </w:r>
      <w:r w:rsidRPr="00B26EA7">
        <w:rPr>
          <w:sz w:val="18"/>
          <w:szCs w:val="18"/>
          <w:shd w:val="clear" w:color="auto" w:fill="FFFFFF"/>
        </w:rPr>
        <w:t> will I establish in this land, unto the fulfilling of the </w:t>
      </w:r>
      <w:r w:rsidRPr="00B26EA7">
        <w:rPr>
          <w:rStyle w:val="study-note-ref"/>
          <w:sz w:val="18"/>
          <w:szCs w:val="18"/>
          <w:bdr w:val="none" w:sz="0" w:space="0" w:color="auto" w:frame="1"/>
          <w:shd w:val="clear" w:color="auto" w:fill="FFFFFF"/>
        </w:rPr>
        <w:t>covenant</w:t>
      </w:r>
      <w:r w:rsidRPr="00B26EA7">
        <w:rPr>
          <w:sz w:val="18"/>
          <w:szCs w:val="18"/>
          <w:shd w:val="clear" w:color="auto" w:fill="FFFFFF"/>
        </w:rPr>
        <w:t xml:space="preserve"> which I made with </w:t>
      </w:r>
      <w:r>
        <w:rPr>
          <w:sz w:val="18"/>
          <w:szCs w:val="18"/>
          <w:shd w:val="clear" w:color="auto" w:fill="FFFFFF"/>
        </w:rPr>
        <w:tab/>
      </w:r>
      <w:r>
        <w:rPr>
          <w:sz w:val="18"/>
          <w:szCs w:val="18"/>
          <w:shd w:val="clear" w:color="auto" w:fill="FFFFFF"/>
        </w:rPr>
        <w:tab/>
      </w:r>
      <w:r>
        <w:rPr>
          <w:sz w:val="18"/>
          <w:szCs w:val="18"/>
          <w:shd w:val="clear" w:color="auto" w:fill="FFFFFF"/>
        </w:rPr>
        <w:tab/>
      </w:r>
      <w:r w:rsidRPr="00B26EA7">
        <w:rPr>
          <w:sz w:val="18"/>
          <w:szCs w:val="18"/>
          <w:shd w:val="clear" w:color="auto" w:fill="FFFFFF"/>
        </w:rPr>
        <w:t>your father Jacob; and it shall be a </w:t>
      </w:r>
      <w:r w:rsidRPr="00B26EA7">
        <w:rPr>
          <w:rStyle w:val="study-note-ref"/>
          <w:sz w:val="18"/>
          <w:szCs w:val="18"/>
          <w:bdr w:val="none" w:sz="0" w:space="0" w:color="auto" w:frame="1"/>
          <w:shd w:val="clear" w:color="auto" w:fill="FFFFFF"/>
        </w:rPr>
        <w:t>New Jerusalem</w:t>
      </w:r>
      <w:r w:rsidRPr="00B26EA7">
        <w:rPr>
          <w:sz w:val="18"/>
          <w:szCs w:val="18"/>
          <w:shd w:val="clear" w:color="auto" w:fill="FFFFFF"/>
        </w:rPr>
        <w:t>. And the </w:t>
      </w:r>
      <w:r w:rsidRPr="00B26EA7">
        <w:rPr>
          <w:rStyle w:val="study-note-ref"/>
          <w:sz w:val="18"/>
          <w:szCs w:val="18"/>
          <w:bdr w:val="none" w:sz="0" w:space="0" w:color="auto" w:frame="1"/>
          <w:shd w:val="clear" w:color="auto" w:fill="FFFFFF"/>
        </w:rPr>
        <w:t>powers</w:t>
      </w:r>
      <w:r w:rsidRPr="00B26EA7">
        <w:rPr>
          <w:sz w:val="18"/>
          <w:szCs w:val="18"/>
          <w:shd w:val="clear" w:color="auto" w:fill="FFFFFF"/>
        </w:rPr>
        <w:t xml:space="preserve"> of heaven shall be in the midst of this </w:t>
      </w:r>
      <w:r>
        <w:rPr>
          <w:sz w:val="18"/>
          <w:szCs w:val="18"/>
          <w:shd w:val="clear" w:color="auto" w:fill="FFFFFF"/>
        </w:rPr>
        <w:tab/>
      </w:r>
      <w:r>
        <w:rPr>
          <w:sz w:val="18"/>
          <w:szCs w:val="18"/>
          <w:shd w:val="clear" w:color="auto" w:fill="FFFFFF"/>
        </w:rPr>
        <w:tab/>
      </w:r>
      <w:r>
        <w:rPr>
          <w:sz w:val="18"/>
          <w:szCs w:val="18"/>
          <w:shd w:val="clear" w:color="auto" w:fill="FFFFFF"/>
        </w:rPr>
        <w:tab/>
      </w:r>
      <w:r w:rsidRPr="00B26EA7">
        <w:rPr>
          <w:sz w:val="18"/>
          <w:szCs w:val="18"/>
          <w:shd w:val="clear" w:color="auto" w:fill="FFFFFF"/>
        </w:rPr>
        <w:t>people; yea, even </w:t>
      </w:r>
      <w:r w:rsidRPr="00B26EA7">
        <w:rPr>
          <w:rStyle w:val="study-note-ref"/>
          <w:sz w:val="18"/>
          <w:szCs w:val="18"/>
          <w:bdr w:val="none" w:sz="0" w:space="0" w:color="auto" w:frame="1"/>
          <w:shd w:val="clear" w:color="auto" w:fill="FFFFFF"/>
        </w:rPr>
        <w:t>I</w:t>
      </w:r>
      <w:r w:rsidRPr="00B26EA7">
        <w:rPr>
          <w:sz w:val="18"/>
          <w:szCs w:val="18"/>
          <w:shd w:val="clear" w:color="auto" w:fill="FFFFFF"/>
        </w:rPr>
        <w:t> will be in the midst of you.</w:t>
      </w:r>
      <w:r>
        <w:rPr>
          <w:sz w:val="18"/>
          <w:szCs w:val="18"/>
          <w:shd w:val="clear" w:color="auto" w:fill="FFFFFF"/>
        </w:rPr>
        <w:t>”</w:t>
      </w:r>
    </w:p>
    <w:p w:rsidR="00FB6F87" w:rsidRPr="0015126B" w:rsidRDefault="00FB6F87" w:rsidP="00FB6F87">
      <w:pPr>
        <w:pStyle w:val="NoSpacing"/>
        <w:rPr>
          <w:b/>
          <w:i/>
          <w:sz w:val="18"/>
          <w:szCs w:val="18"/>
          <w:u w:val="single"/>
        </w:rPr>
      </w:pPr>
    </w:p>
    <w:p w:rsidR="00FB6F87" w:rsidRPr="0015126B" w:rsidRDefault="00FB6F87" w:rsidP="00FB6F87">
      <w:pPr>
        <w:pStyle w:val="NoSpacing"/>
        <w:rPr>
          <w:b/>
          <w:sz w:val="18"/>
          <w:szCs w:val="18"/>
          <w:u w:val="single"/>
        </w:rPr>
      </w:pPr>
      <w:r w:rsidRPr="0015126B">
        <w:rPr>
          <w:b/>
          <w:sz w:val="18"/>
          <w:szCs w:val="18"/>
          <w:u w:val="single"/>
        </w:rPr>
        <w:t>After the cleansing of America (&amp; the Gentiles), then will the 10 Tribes gather in the New Jerusalem &amp; missionary work will rapidly increase</w:t>
      </w:r>
      <w:r>
        <w:rPr>
          <w:b/>
          <w:sz w:val="18"/>
          <w:szCs w:val="18"/>
          <w:u w:val="single"/>
        </w:rPr>
        <w:t xml:space="preserve"> </w:t>
      </w:r>
      <w:r w:rsidRPr="0015126B">
        <w:rPr>
          <w:b/>
          <w:sz w:val="18"/>
          <w:szCs w:val="18"/>
          <w:u w:val="single"/>
        </w:rPr>
        <w:t>(3 Ne 21:22-29)</w:t>
      </w:r>
    </w:p>
    <w:p w:rsidR="00FB6F87" w:rsidRDefault="00FB6F87" w:rsidP="00FB6F87">
      <w:pPr>
        <w:pStyle w:val="NoSpacing"/>
        <w:rPr>
          <w:sz w:val="18"/>
          <w:szCs w:val="18"/>
        </w:rPr>
      </w:pPr>
      <w:r>
        <w:rPr>
          <w:sz w:val="18"/>
          <w:szCs w:val="18"/>
        </w:rPr>
        <w:tab/>
        <w:t>[And Jesus spake, saying,]</w:t>
      </w:r>
    </w:p>
    <w:p w:rsidR="00FB6F87" w:rsidRDefault="00FB6F87" w:rsidP="00FB6F87">
      <w:pPr>
        <w:pStyle w:val="NoSpacing"/>
        <w:rPr>
          <w:sz w:val="18"/>
          <w:szCs w:val="18"/>
        </w:rPr>
      </w:pPr>
    </w:p>
    <w:p w:rsidR="00FB6F87" w:rsidRPr="00B26EA7" w:rsidRDefault="00FB6F87" w:rsidP="00FB6F87">
      <w:pPr>
        <w:pStyle w:val="NoSpacing"/>
        <w:ind w:left="1440"/>
        <w:rPr>
          <w:sz w:val="18"/>
          <w:szCs w:val="18"/>
        </w:rPr>
      </w:pPr>
      <w:r>
        <w:rPr>
          <w:sz w:val="18"/>
          <w:szCs w:val="18"/>
        </w:rPr>
        <w:t>“</w:t>
      </w:r>
      <w:r w:rsidRPr="00B26EA7">
        <w:rPr>
          <w:sz w:val="18"/>
          <w:szCs w:val="18"/>
        </w:rPr>
        <w:t>But if they will repent and hearken unto my words, and </w:t>
      </w:r>
      <w:r w:rsidRPr="00B26EA7">
        <w:rPr>
          <w:rStyle w:val="study-note-ref"/>
          <w:sz w:val="18"/>
          <w:szCs w:val="18"/>
          <w:bdr w:val="none" w:sz="0" w:space="0" w:color="auto" w:frame="1"/>
        </w:rPr>
        <w:t>harden</w:t>
      </w:r>
      <w:r w:rsidRPr="00B26EA7">
        <w:rPr>
          <w:sz w:val="18"/>
          <w:szCs w:val="18"/>
        </w:rPr>
        <w:t> not their hearts, I will </w:t>
      </w:r>
      <w:r w:rsidRPr="00B26EA7">
        <w:rPr>
          <w:rStyle w:val="study-note-ref"/>
          <w:sz w:val="18"/>
          <w:szCs w:val="18"/>
          <w:bdr w:val="none" w:sz="0" w:space="0" w:color="auto" w:frame="1"/>
        </w:rPr>
        <w:t>establish</w:t>
      </w:r>
      <w:r w:rsidRPr="00B26EA7">
        <w:rPr>
          <w:sz w:val="18"/>
          <w:szCs w:val="18"/>
        </w:rPr>
        <w:t> my church among them, and they shall come in unto the covenant and be </w:t>
      </w:r>
      <w:r w:rsidRPr="00B26EA7">
        <w:rPr>
          <w:rStyle w:val="study-note-ref"/>
          <w:sz w:val="18"/>
          <w:szCs w:val="18"/>
          <w:bdr w:val="none" w:sz="0" w:space="0" w:color="auto" w:frame="1"/>
        </w:rPr>
        <w:t>numbered</w:t>
      </w:r>
      <w:r w:rsidRPr="00B26EA7">
        <w:rPr>
          <w:sz w:val="18"/>
          <w:szCs w:val="18"/>
        </w:rPr>
        <w:t> among this the remnant of Jacob, unto whom I have given this land for their </w:t>
      </w:r>
      <w:r w:rsidRPr="00B26EA7">
        <w:rPr>
          <w:rStyle w:val="study-note-ref"/>
          <w:sz w:val="18"/>
          <w:szCs w:val="18"/>
          <w:bdr w:val="none" w:sz="0" w:space="0" w:color="auto" w:frame="1"/>
        </w:rPr>
        <w:t>inheritance</w:t>
      </w:r>
      <w:r w:rsidRPr="00B26EA7">
        <w:rPr>
          <w:sz w:val="18"/>
          <w:szCs w:val="18"/>
        </w:rPr>
        <w:t>;</w:t>
      </w:r>
      <w:r>
        <w:rPr>
          <w:sz w:val="18"/>
          <w:szCs w:val="18"/>
        </w:rPr>
        <w:t xml:space="preserve"> </w:t>
      </w:r>
      <w:r w:rsidRPr="00B26EA7">
        <w:rPr>
          <w:sz w:val="18"/>
          <w:szCs w:val="18"/>
        </w:rPr>
        <w:t>And they shall assist my </w:t>
      </w:r>
      <w:r w:rsidRPr="00B26EA7">
        <w:rPr>
          <w:rStyle w:val="study-note-ref"/>
          <w:sz w:val="18"/>
          <w:szCs w:val="18"/>
          <w:bdr w:val="none" w:sz="0" w:space="0" w:color="auto" w:frame="1"/>
        </w:rPr>
        <w:t>people</w:t>
      </w:r>
      <w:r w:rsidRPr="00B26EA7">
        <w:rPr>
          <w:sz w:val="18"/>
          <w:szCs w:val="18"/>
        </w:rPr>
        <w:t>, the remnant of Jacob, and also as many of the house of Israel as shall come, that they may build a city, which shall be called the </w:t>
      </w:r>
      <w:r w:rsidRPr="00B26EA7">
        <w:rPr>
          <w:rStyle w:val="study-note-ref"/>
          <w:sz w:val="18"/>
          <w:szCs w:val="18"/>
          <w:bdr w:val="none" w:sz="0" w:space="0" w:color="auto" w:frame="1"/>
        </w:rPr>
        <w:t>New Jerusalem</w:t>
      </w:r>
      <w:r w:rsidRPr="00B26EA7">
        <w:rPr>
          <w:sz w:val="18"/>
          <w:szCs w:val="18"/>
        </w:rPr>
        <w:t>.</w:t>
      </w:r>
      <w:r>
        <w:rPr>
          <w:sz w:val="18"/>
          <w:szCs w:val="18"/>
        </w:rPr>
        <w:t xml:space="preserve"> </w:t>
      </w:r>
      <w:r w:rsidRPr="00B26EA7">
        <w:rPr>
          <w:sz w:val="18"/>
          <w:szCs w:val="18"/>
        </w:rPr>
        <w:t>And then shall </w:t>
      </w:r>
      <w:r w:rsidRPr="00B26EA7">
        <w:rPr>
          <w:rStyle w:val="study-note-ref"/>
          <w:sz w:val="18"/>
          <w:szCs w:val="18"/>
          <w:bdr w:val="none" w:sz="0" w:space="0" w:color="auto" w:frame="1"/>
        </w:rPr>
        <w:t>they</w:t>
      </w:r>
      <w:r w:rsidRPr="00B26EA7">
        <w:rPr>
          <w:sz w:val="18"/>
          <w:szCs w:val="18"/>
        </w:rPr>
        <w:t> assist my people that they may be gathered in, who are scattered upon all the face of the land, in unto the New Jerusalem.</w:t>
      </w:r>
    </w:p>
    <w:p w:rsidR="00FB6F87" w:rsidRDefault="00FB6F87" w:rsidP="00FB6F87">
      <w:pPr>
        <w:pStyle w:val="NoSpacing"/>
        <w:ind w:left="1440"/>
        <w:rPr>
          <w:sz w:val="18"/>
          <w:szCs w:val="18"/>
        </w:rPr>
      </w:pPr>
    </w:p>
    <w:p w:rsidR="00FB6F87" w:rsidRPr="00B26EA7" w:rsidRDefault="00FB6F87" w:rsidP="00FB6F87">
      <w:pPr>
        <w:pStyle w:val="NoSpacing"/>
        <w:ind w:left="1440"/>
        <w:rPr>
          <w:sz w:val="18"/>
          <w:szCs w:val="18"/>
        </w:rPr>
      </w:pPr>
      <w:r>
        <w:rPr>
          <w:sz w:val="18"/>
          <w:szCs w:val="18"/>
        </w:rPr>
        <w:t>“</w:t>
      </w:r>
      <w:r w:rsidRPr="00B26EA7">
        <w:rPr>
          <w:sz w:val="18"/>
          <w:szCs w:val="18"/>
        </w:rPr>
        <w:t>And then shall the </w:t>
      </w:r>
      <w:r w:rsidRPr="00B26EA7">
        <w:rPr>
          <w:rStyle w:val="study-note-ref"/>
          <w:sz w:val="18"/>
          <w:szCs w:val="18"/>
          <w:bdr w:val="none" w:sz="0" w:space="0" w:color="auto" w:frame="1"/>
        </w:rPr>
        <w:t>power</w:t>
      </w:r>
      <w:r w:rsidRPr="00B26EA7">
        <w:rPr>
          <w:sz w:val="18"/>
          <w:szCs w:val="18"/>
        </w:rPr>
        <w:t> of heaven come down among them; and </w:t>
      </w:r>
      <w:r w:rsidRPr="00B26EA7">
        <w:rPr>
          <w:rStyle w:val="study-note-ref"/>
          <w:sz w:val="18"/>
          <w:szCs w:val="18"/>
          <w:bdr w:val="none" w:sz="0" w:space="0" w:color="auto" w:frame="1"/>
        </w:rPr>
        <w:t>I</w:t>
      </w:r>
      <w:r w:rsidRPr="00B26EA7">
        <w:rPr>
          <w:sz w:val="18"/>
          <w:szCs w:val="18"/>
        </w:rPr>
        <w:t> also will be in the midst.</w:t>
      </w:r>
      <w:r>
        <w:rPr>
          <w:sz w:val="18"/>
          <w:szCs w:val="18"/>
        </w:rPr>
        <w:t xml:space="preserve"> </w:t>
      </w:r>
      <w:r w:rsidRPr="00B26EA7">
        <w:rPr>
          <w:sz w:val="18"/>
          <w:szCs w:val="18"/>
        </w:rPr>
        <w:t>And then shall the work of the Father commence at that day, even </w:t>
      </w:r>
      <w:r w:rsidRPr="00B26EA7">
        <w:rPr>
          <w:rStyle w:val="study-note-ref"/>
          <w:sz w:val="18"/>
          <w:szCs w:val="18"/>
          <w:bdr w:val="none" w:sz="0" w:space="0" w:color="auto" w:frame="1"/>
        </w:rPr>
        <w:t>when</w:t>
      </w:r>
      <w:r w:rsidRPr="00B26EA7">
        <w:rPr>
          <w:sz w:val="18"/>
          <w:szCs w:val="18"/>
        </w:rPr>
        <w:t> this gospel shall be preached among the remnant of </w:t>
      </w:r>
      <w:r w:rsidRPr="00B26EA7">
        <w:rPr>
          <w:rStyle w:val="study-note-ref"/>
          <w:sz w:val="18"/>
          <w:szCs w:val="18"/>
          <w:bdr w:val="none" w:sz="0" w:space="0" w:color="auto" w:frame="1"/>
        </w:rPr>
        <w:t>this people</w:t>
      </w:r>
      <w:r w:rsidRPr="00B26EA7">
        <w:rPr>
          <w:sz w:val="18"/>
          <w:szCs w:val="18"/>
        </w:rPr>
        <w:t>. Verily I say unto you, at that day shall the work of the Father commence among all the dispersed of my people, yea, even the tribes which have been </w:t>
      </w:r>
      <w:r w:rsidRPr="00B26EA7">
        <w:rPr>
          <w:rStyle w:val="study-note-ref"/>
          <w:sz w:val="18"/>
          <w:szCs w:val="18"/>
          <w:bdr w:val="none" w:sz="0" w:space="0" w:color="auto" w:frame="1"/>
        </w:rPr>
        <w:t>lost</w:t>
      </w:r>
      <w:r w:rsidRPr="00B26EA7">
        <w:rPr>
          <w:sz w:val="18"/>
          <w:szCs w:val="18"/>
        </w:rPr>
        <w:t>, which the Father hath led away out of Jerusalem.</w:t>
      </w:r>
    </w:p>
    <w:p w:rsidR="00FB6F87" w:rsidRDefault="00FB6F87" w:rsidP="00FB6F87">
      <w:pPr>
        <w:pStyle w:val="NoSpacing"/>
        <w:ind w:left="1440"/>
        <w:rPr>
          <w:sz w:val="18"/>
          <w:szCs w:val="18"/>
        </w:rPr>
      </w:pPr>
    </w:p>
    <w:p w:rsidR="00FB6F87" w:rsidRPr="00B26EA7" w:rsidRDefault="00FB6F87" w:rsidP="00FB6F87">
      <w:pPr>
        <w:pStyle w:val="NoSpacing"/>
        <w:ind w:left="1440"/>
        <w:rPr>
          <w:sz w:val="18"/>
          <w:szCs w:val="18"/>
        </w:rPr>
      </w:pPr>
      <w:r>
        <w:rPr>
          <w:sz w:val="18"/>
          <w:szCs w:val="18"/>
        </w:rPr>
        <w:t>“</w:t>
      </w:r>
      <w:r w:rsidRPr="00B26EA7">
        <w:rPr>
          <w:sz w:val="18"/>
          <w:szCs w:val="18"/>
        </w:rPr>
        <w:t>Yea, the work shall commence among all the </w:t>
      </w:r>
      <w:r w:rsidRPr="00B26EA7">
        <w:rPr>
          <w:rStyle w:val="study-note-ref"/>
          <w:sz w:val="18"/>
          <w:szCs w:val="18"/>
          <w:bdr w:val="none" w:sz="0" w:space="0" w:color="auto" w:frame="1"/>
        </w:rPr>
        <w:t>dispersed</w:t>
      </w:r>
      <w:r w:rsidRPr="00B26EA7">
        <w:rPr>
          <w:sz w:val="18"/>
          <w:szCs w:val="18"/>
        </w:rPr>
        <w:t> of my people, with the Father to prepare the way whereby they may </w:t>
      </w:r>
      <w:r w:rsidRPr="00B26EA7">
        <w:rPr>
          <w:rStyle w:val="study-note-ref"/>
          <w:sz w:val="18"/>
          <w:szCs w:val="18"/>
          <w:bdr w:val="none" w:sz="0" w:space="0" w:color="auto" w:frame="1"/>
        </w:rPr>
        <w:t>come</w:t>
      </w:r>
      <w:r w:rsidRPr="00B26EA7">
        <w:rPr>
          <w:sz w:val="18"/>
          <w:szCs w:val="18"/>
        </w:rPr>
        <w:t> unto me, that they may call on the Father in my name.</w:t>
      </w:r>
      <w:r>
        <w:rPr>
          <w:sz w:val="18"/>
          <w:szCs w:val="18"/>
        </w:rPr>
        <w:t xml:space="preserve"> </w:t>
      </w:r>
      <w:r w:rsidRPr="00B26EA7">
        <w:rPr>
          <w:sz w:val="18"/>
          <w:szCs w:val="18"/>
        </w:rPr>
        <w:t>Yea, and then shall the work commence, with the Father among all nations in preparing</w:t>
      </w:r>
      <w:r>
        <w:rPr>
          <w:sz w:val="18"/>
          <w:szCs w:val="18"/>
        </w:rPr>
        <w:t xml:space="preserve"> the way whereby his people may be </w:t>
      </w:r>
      <w:r w:rsidRPr="00B26EA7">
        <w:rPr>
          <w:rStyle w:val="study-note-ref"/>
          <w:sz w:val="18"/>
          <w:szCs w:val="18"/>
          <w:bdr w:val="none" w:sz="0" w:space="0" w:color="auto" w:frame="1"/>
        </w:rPr>
        <w:t>gathered</w:t>
      </w:r>
      <w:r w:rsidRPr="00B26EA7">
        <w:rPr>
          <w:sz w:val="18"/>
          <w:szCs w:val="18"/>
        </w:rPr>
        <w:t> home to the land of their inheritance.</w:t>
      </w:r>
      <w:r>
        <w:rPr>
          <w:sz w:val="18"/>
          <w:szCs w:val="18"/>
        </w:rPr>
        <w:t xml:space="preserve"> </w:t>
      </w:r>
      <w:r w:rsidRPr="00B26EA7">
        <w:rPr>
          <w:sz w:val="18"/>
          <w:szCs w:val="18"/>
        </w:rPr>
        <w:t>And they shall go out from all nations; and they shall </w:t>
      </w:r>
      <w:r w:rsidRPr="00B26EA7">
        <w:rPr>
          <w:rStyle w:val="study-note-ref"/>
          <w:sz w:val="18"/>
          <w:szCs w:val="18"/>
          <w:bdr w:val="none" w:sz="0" w:space="0" w:color="auto" w:frame="1"/>
        </w:rPr>
        <w:t>not go</w:t>
      </w:r>
      <w:r w:rsidRPr="00B26EA7">
        <w:rPr>
          <w:sz w:val="18"/>
          <w:szCs w:val="18"/>
        </w:rPr>
        <w:t> out in </w:t>
      </w:r>
      <w:r w:rsidRPr="00B26EA7">
        <w:rPr>
          <w:rStyle w:val="study-note-ref"/>
          <w:sz w:val="18"/>
          <w:szCs w:val="18"/>
          <w:bdr w:val="none" w:sz="0" w:space="0" w:color="auto" w:frame="1"/>
        </w:rPr>
        <w:t>haste</w:t>
      </w:r>
      <w:r w:rsidRPr="00B26EA7">
        <w:rPr>
          <w:sz w:val="18"/>
          <w:szCs w:val="18"/>
        </w:rPr>
        <w:t>, nor go by flight, for I will go before them, saith the Father, and I will be their rearward.</w:t>
      </w:r>
      <w:r>
        <w:rPr>
          <w:sz w:val="18"/>
          <w:szCs w:val="18"/>
        </w:rPr>
        <w:t>”</w:t>
      </w:r>
    </w:p>
    <w:p w:rsidR="00FB6F87" w:rsidRDefault="00FB6F87" w:rsidP="00FB6F87">
      <w:pPr>
        <w:pStyle w:val="NoSpacing"/>
        <w:rPr>
          <w:b/>
          <w:i/>
          <w:sz w:val="18"/>
          <w:szCs w:val="18"/>
          <w:u w:val="single"/>
        </w:rPr>
      </w:pPr>
    </w:p>
    <w:p w:rsidR="00FB6F87" w:rsidRPr="0015126B" w:rsidRDefault="00FB6F87" w:rsidP="00FB6F87">
      <w:pPr>
        <w:pStyle w:val="NoSpacing"/>
        <w:rPr>
          <w:b/>
          <w:sz w:val="18"/>
          <w:szCs w:val="18"/>
          <w:u w:val="single"/>
        </w:rPr>
      </w:pPr>
      <w:r w:rsidRPr="0015126B">
        <w:rPr>
          <w:b/>
          <w:sz w:val="18"/>
          <w:szCs w:val="18"/>
          <w:u w:val="single"/>
        </w:rPr>
        <w:t>Scattered Israel will be restored to the land of Zion, the New Jerusalem</w:t>
      </w:r>
      <w:r>
        <w:rPr>
          <w:b/>
          <w:sz w:val="18"/>
          <w:szCs w:val="18"/>
          <w:u w:val="single"/>
        </w:rPr>
        <w:t xml:space="preserve"> </w:t>
      </w:r>
      <w:r w:rsidRPr="0015126B">
        <w:rPr>
          <w:b/>
          <w:sz w:val="18"/>
          <w:szCs w:val="18"/>
          <w:u w:val="single"/>
        </w:rPr>
        <w:t>(D&amp;C 103:13)</w:t>
      </w:r>
    </w:p>
    <w:p w:rsidR="00FB6F87" w:rsidRDefault="00FB6F87" w:rsidP="00FB6F87">
      <w:pPr>
        <w:pStyle w:val="NoSpacing"/>
        <w:rPr>
          <w:sz w:val="18"/>
          <w:szCs w:val="18"/>
        </w:rPr>
      </w:pPr>
      <w:r>
        <w:rPr>
          <w:sz w:val="18"/>
          <w:szCs w:val="18"/>
        </w:rPr>
        <w:tab/>
        <w:t>[And the Lord spake, saying,]</w:t>
      </w:r>
    </w:p>
    <w:p w:rsidR="00FB6F87" w:rsidRDefault="00FB6F87" w:rsidP="00FB6F87">
      <w:pPr>
        <w:pStyle w:val="NoSpacing"/>
        <w:rPr>
          <w:sz w:val="18"/>
          <w:szCs w:val="18"/>
          <w:shd w:val="clear" w:color="auto" w:fill="FFFFFF"/>
        </w:rPr>
      </w:pPr>
    </w:p>
    <w:p w:rsidR="00FB6F87" w:rsidRPr="005D5734" w:rsidRDefault="00FB6F87" w:rsidP="00FB6F87">
      <w:pPr>
        <w:pStyle w:val="NoSpacing"/>
        <w:ind w:left="1440"/>
        <w:rPr>
          <w:sz w:val="18"/>
          <w:szCs w:val="18"/>
          <w:shd w:val="clear" w:color="auto" w:fill="FFFFFF"/>
        </w:rPr>
      </w:pPr>
      <w:r>
        <w:rPr>
          <w:sz w:val="18"/>
          <w:szCs w:val="18"/>
          <w:shd w:val="clear" w:color="auto" w:fill="FFFFFF"/>
        </w:rPr>
        <w:t>“</w:t>
      </w:r>
      <w:r w:rsidRPr="005D5734">
        <w:rPr>
          <w:sz w:val="18"/>
          <w:szCs w:val="18"/>
          <w:shd w:val="clear" w:color="auto" w:fill="FFFFFF"/>
        </w:rPr>
        <w:t>Behold, this is the blessing which I have promised after your tribulations, and the tribulations of your brethren—your redemption, and the redemption of your brethren, even their restoration to the land of Zion, to be established, no more to be thrown down.</w:t>
      </w:r>
      <w:r>
        <w:rPr>
          <w:sz w:val="18"/>
          <w:szCs w:val="18"/>
          <w:shd w:val="clear" w:color="auto" w:fill="FFFFFF"/>
        </w:rPr>
        <w:t>”</w:t>
      </w:r>
    </w:p>
    <w:p w:rsidR="00FB6F87" w:rsidRPr="0015126B" w:rsidRDefault="00FB6F87" w:rsidP="00FB6F87">
      <w:pPr>
        <w:pStyle w:val="NoSpacing"/>
        <w:rPr>
          <w:b/>
          <w:i/>
          <w:sz w:val="18"/>
          <w:szCs w:val="18"/>
          <w:u w:val="single"/>
        </w:rPr>
      </w:pPr>
    </w:p>
    <w:p w:rsidR="00FB6F87" w:rsidRPr="0015126B" w:rsidRDefault="00FB6F87" w:rsidP="00FB6F87">
      <w:pPr>
        <w:pStyle w:val="NoSpacing"/>
        <w:rPr>
          <w:b/>
          <w:sz w:val="18"/>
          <w:szCs w:val="18"/>
          <w:u w:val="single"/>
        </w:rPr>
      </w:pPr>
      <w:r w:rsidRPr="0015126B">
        <w:rPr>
          <w:b/>
          <w:sz w:val="18"/>
          <w:szCs w:val="18"/>
          <w:u w:val="single"/>
        </w:rPr>
        <w:t>Gentiles are to be gathered in the New Jerusalem</w:t>
      </w:r>
      <w:r>
        <w:rPr>
          <w:b/>
          <w:sz w:val="18"/>
          <w:szCs w:val="18"/>
          <w:u w:val="single"/>
        </w:rPr>
        <w:t xml:space="preserve"> while the Jews are to be gathered in Jerusalem </w:t>
      </w:r>
      <w:r w:rsidRPr="0015126B">
        <w:rPr>
          <w:b/>
          <w:sz w:val="18"/>
          <w:szCs w:val="18"/>
          <w:u w:val="single"/>
        </w:rPr>
        <w:t>(D&amp;C 133:12</w:t>
      </w:r>
      <w:r>
        <w:rPr>
          <w:b/>
          <w:sz w:val="18"/>
          <w:szCs w:val="18"/>
          <w:u w:val="single"/>
        </w:rPr>
        <w:t>-13</w:t>
      </w:r>
      <w:r w:rsidRPr="0015126B">
        <w:rPr>
          <w:b/>
          <w:sz w:val="18"/>
          <w:szCs w:val="18"/>
          <w:u w:val="single"/>
        </w:rPr>
        <w:t>)</w:t>
      </w:r>
    </w:p>
    <w:p w:rsidR="00FB6F87" w:rsidRDefault="00FB6F87" w:rsidP="00FB6F87">
      <w:pPr>
        <w:pStyle w:val="NoSpacing"/>
        <w:rPr>
          <w:sz w:val="18"/>
          <w:szCs w:val="18"/>
        </w:rPr>
      </w:pPr>
      <w:r>
        <w:rPr>
          <w:sz w:val="18"/>
          <w:szCs w:val="18"/>
        </w:rPr>
        <w:tab/>
        <w:t>[And the Lord spake, saying,]</w:t>
      </w:r>
    </w:p>
    <w:p w:rsidR="00FB6F87" w:rsidRDefault="00FB6F87" w:rsidP="00FB6F87">
      <w:pPr>
        <w:pStyle w:val="NoSpacing"/>
        <w:rPr>
          <w:sz w:val="18"/>
          <w:szCs w:val="18"/>
          <w:shd w:val="clear" w:color="auto" w:fill="FFFFFF"/>
        </w:rPr>
      </w:pPr>
    </w:p>
    <w:p w:rsidR="00FB6F87" w:rsidRPr="005D5734" w:rsidRDefault="00FB6F87" w:rsidP="00FB6F87">
      <w:pPr>
        <w:pStyle w:val="NoSpacing"/>
        <w:ind w:left="1440"/>
        <w:rPr>
          <w:sz w:val="18"/>
          <w:szCs w:val="18"/>
          <w:shd w:val="clear" w:color="auto" w:fill="FFFFFF"/>
        </w:rPr>
      </w:pPr>
      <w:r>
        <w:rPr>
          <w:sz w:val="18"/>
          <w:szCs w:val="18"/>
          <w:shd w:val="clear" w:color="auto" w:fill="FFFFFF"/>
        </w:rPr>
        <w:t>“</w:t>
      </w:r>
      <w:r w:rsidRPr="005D5734">
        <w:rPr>
          <w:sz w:val="18"/>
          <w:szCs w:val="18"/>
          <w:shd w:val="clear" w:color="auto" w:fill="FFFFFF"/>
        </w:rPr>
        <w:t>Let them, therefore, who are </w:t>
      </w:r>
      <w:r w:rsidRPr="005D5734">
        <w:rPr>
          <w:rStyle w:val="study-note-ref"/>
          <w:sz w:val="18"/>
          <w:szCs w:val="18"/>
          <w:bdr w:val="none" w:sz="0" w:space="0" w:color="auto" w:frame="1"/>
          <w:shd w:val="clear" w:color="auto" w:fill="FFFFFF"/>
        </w:rPr>
        <w:t>among</w:t>
      </w:r>
      <w:r w:rsidRPr="005D5734">
        <w:rPr>
          <w:sz w:val="18"/>
          <w:szCs w:val="18"/>
          <w:shd w:val="clear" w:color="auto" w:fill="FFFFFF"/>
        </w:rPr>
        <w:t> the Gentiles flee unto </w:t>
      </w:r>
      <w:r w:rsidRPr="005D5734">
        <w:rPr>
          <w:rStyle w:val="study-note-ref"/>
          <w:sz w:val="18"/>
          <w:szCs w:val="18"/>
          <w:bdr w:val="none" w:sz="0" w:space="0" w:color="auto" w:frame="1"/>
          <w:shd w:val="clear" w:color="auto" w:fill="FFFFFF"/>
        </w:rPr>
        <w:t>Zion</w:t>
      </w:r>
      <w:r w:rsidRPr="005D5734">
        <w:rPr>
          <w:sz w:val="18"/>
          <w:szCs w:val="18"/>
          <w:shd w:val="clear" w:color="auto" w:fill="FFFFFF"/>
        </w:rPr>
        <w:t>.</w:t>
      </w:r>
      <w:r>
        <w:rPr>
          <w:sz w:val="18"/>
          <w:szCs w:val="18"/>
          <w:shd w:val="clear" w:color="auto" w:fill="FFFFFF"/>
        </w:rPr>
        <w:t xml:space="preserve"> </w:t>
      </w:r>
      <w:r w:rsidRPr="005D5734">
        <w:rPr>
          <w:sz w:val="18"/>
          <w:szCs w:val="18"/>
          <w:shd w:val="clear" w:color="auto" w:fill="FFFFFF"/>
        </w:rPr>
        <w:t>And let them who be of </w:t>
      </w:r>
      <w:r w:rsidRPr="005D5734">
        <w:rPr>
          <w:rStyle w:val="study-note-ref"/>
          <w:sz w:val="18"/>
          <w:szCs w:val="18"/>
          <w:bdr w:val="none" w:sz="0" w:space="0" w:color="auto" w:frame="1"/>
          <w:shd w:val="clear" w:color="auto" w:fill="FFFFFF"/>
        </w:rPr>
        <w:t>Judah</w:t>
      </w:r>
      <w:r w:rsidRPr="005D5734">
        <w:rPr>
          <w:sz w:val="18"/>
          <w:szCs w:val="18"/>
          <w:shd w:val="clear" w:color="auto" w:fill="FFFFFF"/>
        </w:rPr>
        <w:t> flee unto </w:t>
      </w:r>
      <w:r w:rsidRPr="005D5734">
        <w:rPr>
          <w:rStyle w:val="study-note-ref"/>
          <w:sz w:val="18"/>
          <w:szCs w:val="18"/>
          <w:bdr w:val="none" w:sz="0" w:space="0" w:color="auto" w:frame="1"/>
          <w:shd w:val="clear" w:color="auto" w:fill="FFFFFF"/>
        </w:rPr>
        <w:t>Jerusalem</w:t>
      </w:r>
      <w:r w:rsidRPr="005D5734">
        <w:rPr>
          <w:sz w:val="18"/>
          <w:szCs w:val="18"/>
          <w:shd w:val="clear" w:color="auto" w:fill="FFFFFF"/>
        </w:rPr>
        <w:t>, unto the </w:t>
      </w:r>
      <w:r w:rsidRPr="005D5734">
        <w:rPr>
          <w:rStyle w:val="study-note-ref"/>
          <w:sz w:val="18"/>
          <w:szCs w:val="18"/>
          <w:bdr w:val="none" w:sz="0" w:space="0" w:color="auto" w:frame="1"/>
          <w:shd w:val="clear" w:color="auto" w:fill="FFFFFF"/>
        </w:rPr>
        <w:t>mountains</w:t>
      </w:r>
      <w:r w:rsidRPr="005D5734">
        <w:rPr>
          <w:sz w:val="18"/>
          <w:szCs w:val="18"/>
          <w:shd w:val="clear" w:color="auto" w:fill="FFFFFF"/>
        </w:rPr>
        <w:t> of the Lord’s </w:t>
      </w:r>
      <w:r w:rsidRPr="005D5734">
        <w:rPr>
          <w:rStyle w:val="study-note-ref"/>
          <w:sz w:val="18"/>
          <w:szCs w:val="18"/>
          <w:bdr w:val="none" w:sz="0" w:space="0" w:color="auto" w:frame="1"/>
          <w:shd w:val="clear" w:color="auto" w:fill="FFFFFF"/>
        </w:rPr>
        <w:t>house</w:t>
      </w:r>
      <w:r w:rsidRPr="005D5734">
        <w:rPr>
          <w:sz w:val="18"/>
          <w:szCs w:val="18"/>
          <w:shd w:val="clear" w:color="auto" w:fill="FFFFFF"/>
        </w:rPr>
        <w:t>.</w:t>
      </w:r>
      <w:r>
        <w:rPr>
          <w:sz w:val="18"/>
          <w:szCs w:val="18"/>
          <w:shd w:val="clear" w:color="auto" w:fill="FFFFFF"/>
        </w:rPr>
        <w:t>”</w:t>
      </w:r>
    </w:p>
    <w:p w:rsidR="00FB6F87" w:rsidRDefault="00FB6F87" w:rsidP="00FB6F87">
      <w:pPr>
        <w:pStyle w:val="NoSpacing"/>
        <w:rPr>
          <w:b/>
          <w:sz w:val="18"/>
          <w:szCs w:val="18"/>
          <w:u w:val="single"/>
        </w:rPr>
      </w:pPr>
    </w:p>
    <w:p w:rsidR="00FB6F87" w:rsidRPr="0015126B" w:rsidRDefault="00FB6F87" w:rsidP="00FB6F87">
      <w:pPr>
        <w:pStyle w:val="NoSpacing"/>
        <w:rPr>
          <w:b/>
          <w:sz w:val="18"/>
          <w:szCs w:val="18"/>
          <w:u w:val="single"/>
        </w:rPr>
      </w:pPr>
      <w:r w:rsidRPr="0015126B">
        <w:rPr>
          <w:b/>
          <w:sz w:val="18"/>
          <w:szCs w:val="18"/>
          <w:u w:val="single"/>
        </w:rPr>
        <w:t>The people who will reside in the New Jerusalem will be the people of God, presided over by Jesus Christ</w:t>
      </w:r>
      <w:r>
        <w:rPr>
          <w:b/>
          <w:sz w:val="18"/>
          <w:szCs w:val="18"/>
          <w:u w:val="single"/>
        </w:rPr>
        <w:t xml:space="preserve"> </w:t>
      </w:r>
      <w:r w:rsidRPr="0015126B">
        <w:rPr>
          <w:b/>
          <w:sz w:val="18"/>
          <w:szCs w:val="18"/>
          <w:u w:val="single"/>
        </w:rPr>
        <w:t>(D&amp;C 42:9)</w:t>
      </w:r>
    </w:p>
    <w:p w:rsidR="00FB6F87" w:rsidRDefault="00FB6F87" w:rsidP="00FB6F87">
      <w:pPr>
        <w:pStyle w:val="NoSpacing"/>
        <w:rPr>
          <w:sz w:val="18"/>
          <w:szCs w:val="18"/>
        </w:rPr>
      </w:pPr>
      <w:r>
        <w:rPr>
          <w:sz w:val="18"/>
          <w:szCs w:val="18"/>
        </w:rPr>
        <w:tab/>
        <w:t>[And the Lord spake, saying,]</w:t>
      </w:r>
    </w:p>
    <w:p w:rsidR="00FB6F87" w:rsidRDefault="00FB6F87" w:rsidP="00FB6F87">
      <w:pPr>
        <w:pStyle w:val="NoSpacing"/>
        <w:rPr>
          <w:sz w:val="18"/>
          <w:szCs w:val="18"/>
          <w:shd w:val="clear" w:color="auto" w:fill="FFFFFF"/>
        </w:rPr>
      </w:pPr>
    </w:p>
    <w:p w:rsidR="00FB6F87" w:rsidRPr="005D5734" w:rsidRDefault="00FB6F87" w:rsidP="00FB6F87">
      <w:pPr>
        <w:pStyle w:val="NoSpacing"/>
        <w:ind w:left="1440"/>
        <w:rPr>
          <w:sz w:val="18"/>
          <w:szCs w:val="18"/>
          <w:shd w:val="clear" w:color="auto" w:fill="FFFFFF"/>
        </w:rPr>
      </w:pPr>
      <w:r>
        <w:rPr>
          <w:sz w:val="18"/>
          <w:szCs w:val="18"/>
          <w:shd w:val="clear" w:color="auto" w:fill="FFFFFF"/>
        </w:rPr>
        <w:t>“</w:t>
      </w:r>
      <w:r w:rsidRPr="005D5734">
        <w:rPr>
          <w:sz w:val="18"/>
          <w:szCs w:val="18"/>
          <w:shd w:val="clear" w:color="auto" w:fill="FFFFFF"/>
        </w:rPr>
        <w:t>Until the time shall come when it shall be revealed unto you from on high, when the </w:t>
      </w:r>
      <w:r w:rsidRPr="005D5734">
        <w:rPr>
          <w:rStyle w:val="study-note-ref"/>
          <w:sz w:val="18"/>
          <w:szCs w:val="18"/>
          <w:bdr w:val="none" w:sz="0" w:space="0" w:color="auto" w:frame="1"/>
          <w:shd w:val="clear" w:color="auto" w:fill="FFFFFF"/>
        </w:rPr>
        <w:t>city</w:t>
      </w:r>
      <w:r w:rsidRPr="005D5734">
        <w:rPr>
          <w:sz w:val="18"/>
          <w:szCs w:val="18"/>
          <w:shd w:val="clear" w:color="auto" w:fill="FFFFFF"/>
        </w:rPr>
        <w:t> of the </w:t>
      </w:r>
      <w:r w:rsidRPr="005D5734">
        <w:rPr>
          <w:rStyle w:val="study-note-ref"/>
          <w:sz w:val="18"/>
          <w:szCs w:val="18"/>
          <w:bdr w:val="none" w:sz="0" w:space="0" w:color="auto" w:frame="1"/>
          <w:shd w:val="clear" w:color="auto" w:fill="FFFFFF"/>
        </w:rPr>
        <w:t>New Jerusalem</w:t>
      </w:r>
      <w:r w:rsidRPr="005D5734">
        <w:rPr>
          <w:sz w:val="18"/>
          <w:szCs w:val="18"/>
          <w:shd w:val="clear" w:color="auto" w:fill="FFFFFF"/>
        </w:rPr>
        <w:t> shall be prepared, that ye may be </w:t>
      </w:r>
      <w:r w:rsidRPr="005D5734">
        <w:rPr>
          <w:rStyle w:val="study-note-ref"/>
          <w:sz w:val="18"/>
          <w:szCs w:val="18"/>
          <w:bdr w:val="none" w:sz="0" w:space="0" w:color="auto" w:frame="1"/>
          <w:shd w:val="clear" w:color="auto" w:fill="FFFFFF"/>
        </w:rPr>
        <w:t>gathered</w:t>
      </w:r>
      <w:r w:rsidRPr="005D5734">
        <w:rPr>
          <w:sz w:val="18"/>
          <w:szCs w:val="18"/>
          <w:shd w:val="clear" w:color="auto" w:fill="FFFFFF"/>
        </w:rPr>
        <w:t> in one, that ye may be my </w:t>
      </w:r>
      <w:r w:rsidRPr="005D5734">
        <w:rPr>
          <w:rStyle w:val="study-note-ref"/>
          <w:sz w:val="18"/>
          <w:szCs w:val="18"/>
          <w:bdr w:val="none" w:sz="0" w:space="0" w:color="auto" w:frame="1"/>
          <w:shd w:val="clear" w:color="auto" w:fill="FFFFFF"/>
        </w:rPr>
        <w:t>people</w:t>
      </w:r>
      <w:r w:rsidRPr="005D5734">
        <w:rPr>
          <w:sz w:val="18"/>
          <w:szCs w:val="18"/>
          <w:shd w:val="clear" w:color="auto" w:fill="FFFFFF"/>
        </w:rPr>
        <w:t> and I will be your God.</w:t>
      </w:r>
      <w:r>
        <w:rPr>
          <w:sz w:val="18"/>
          <w:szCs w:val="18"/>
          <w:shd w:val="clear" w:color="auto" w:fill="FFFFFF"/>
        </w:rPr>
        <w:t>”</w:t>
      </w:r>
    </w:p>
    <w:p w:rsidR="00FB6F87" w:rsidRPr="0015126B" w:rsidRDefault="00FB6F87" w:rsidP="00FB6F87">
      <w:pPr>
        <w:pStyle w:val="NoSpacing"/>
        <w:rPr>
          <w:b/>
          <w:sz w:val="18"/>
          <w:szCs w:val="18"/>
          <w:u w:val="single"/>
        </w:rPr>
      </w:pPr>
    </w:p>
    <w:p w:rsidR="00FB6F87" w:rsidRPr="0015126B" w:rsidRDefault="00FB6F87" w:rsidP="00FB6F87">
      <w:pPr>
        <w:pStyle w:val="NoSpacing"/>
        <w:rPr>
          <w:b/>
          <w:sz w:val="18"/>
          <w:szCs w:val="18"/>
          <w:u w:val="single"/>
        </w:rPr>
      </w:pPr>
      <w:r w:rsidRPr="0015126B">
        <w:rPr>
          <w:b/>
          <w:sz w:val="18"/>
          <w:szCs w:val="18"/>
          <w:u w:val="single"/>
        </w:rPr>
        <w:t>The pure in heart will dwell in Zion, the New Jerusalem</w:t>
      </w:r>
      <w:r>
        <w:rPr>
          <w:b/>
          <w:sz w:val="18"/>
          <w:szCs w:val="18"/>
          <w:u w:val="single"/>
        </w:rPr>
        <w:t xml:space="preserve"> </w:t>
      </w:r>
      <w:r w:rsidRPr="0015126B">
        <w:rPr>
          <w:b/>
          <w:sz w:val="18"/>
          <w:szCs w:val="18"/>
          <w:u w:val="single"/>
        </w:rPr>
        <w:t>(D&amp;C 97:21)</w:t>
      </w:r>
    </w:p>
    <w:p w:rsidR="00FB6F87" w:rsidRDefault="00FB6F87" w:rsidP="00FB6F87">
      <w:pPr>
        <w:pStyle w:val="NoSpacing"/>
        <w:rPr>
          <w:sz w:val="18"/>
          <w:szCs w:val="18"/>
        </w:rPr>
      </w:pPr>
      <w:r>
        <w:rPr>
          <w:sz w:val="18"/>
          <w:szCs w:val="18"/>
        </w:rPr>
        <w:tab/>
        <w:t>[And the Lord spake, saying,]</w:t>
      </w:r>
    </w:p>
    <w:p w:rsidR="00FB6F87" w:rsidRDefault="00FB6F87" w:rsidP="00FB6F87">
      <w:pPr>
        <w:pStyle w:val="NoSpacing"/>
        <w:rPr>
          <w:sz w:val="18"/>
          <w:szCs w:val="18"/>
          <w:shd w:val="clear" w:color="auto" w:fill="FFFFFF"/>
        </w:rPr>
      </w:pPr>
    </w:p>
    <w:p w:rsidR="00FB6F87" w:rsidRPr="005D5734" w:rsidRDefault="00FB6F87" w:rsidP="00FB6F87">
      <w:pPr>
        <w:pStyle w:val="NoSpacing"/>
        <w:ind w:left="1440"/>
        <w:rPr>
          <w:sz w:val="18"/>
          <w:szCs w:val="18"/>
          <w:shd w:val="clear" w:color="auto" w:fill="FFFFFF"/>
        </w:rPr>
      </w:pPr>
      <w:r>
        <w:rPr>
          <w:sz w:val="18"/>
          <w:szCs w:val="18"/>
          <w:shd w:val="clear" w:color="auto" w:fill="FFFFFF"/>
        </w:rPr>
        <w:t>“</w:t>
      </w:r>
      <w:r w:rsidRPr="005D5734">
        <w:rPr>
          <w:sz w:val="18"/>
          <w:szCs w:val="18"/>
          <w:shd w:val="clear" w:color="auto" w:fill="FFFFFF"/>
        </w:rPr>
        <w:t>Therefore, verily, thus saith the Lord, let Zion rejoice, for this is </w:t>
      </w:r>
      <w:r w:rsidRPr="005D5734">
        <w:rPr>
          <w:rStyle w:val="study-note-ref"/>
          <w:sz w:val="18"/>
          <w:szCs w:val="18"/>
          <w:bdr w:val="none" w:sz="0" w:space="0" w:color="auto" w:frame="1"/>
          <w:shd w:val="clear" w:color="auto" w:fill="FFFFFF"/>
        </w:rPr>
        <w:t>Zion</w:t>
      </w:r>
      <w:r w:rsidRPr="005D5734">
        <w:rPr>
          <w:sz w:val="18"/>
          <w:szCs w:val="18"/>
          <w:shd w:val="clear" w:color="auto" w:fill="FFFFFF"/>
        </w:rPr>
        <w:t>—</w:t>
      </w:r>
      <w:r w:rsidRPr="005D5734">
        <w:rPr>
          <w:rStyle w:val="small-caps"/>
          <w:sz w:val="18"/>
          <w:szCs w:val="18"/>
          <w:bdr w:val="none" w:sz="0" w:space="0" w:color="auto" w:frame="1"/>
          <w:shd w:val="clear" w:color="auto" w:fill="FFFFFF"/>
        </w:rPr>
        <w:t>the pure in heart</w:t>
      </w:r>
      <w:r w:rsidRPr="005D5734">
        <w:rPr>
          <w:sz w:val="18"/>
          <w:szCs w:val="18"/>
          <w:shd w:val="clear" w:color="auto" w:fill="FFFFFF"/>
        </w:rPr>
        <w:t>; therefore, let Zion rejoice, while all the wicked shall mourn.</w:t>
      </w:r>
      <w:r>
        <w:rPr>
          <w:sz w:val="18"/>
          <w:szCs w:val="18"/>
          <w:shd w:val="clear" w:color="auto" w:fill="FFFFFF"/>
        </w:rPr>
        <w:t>”</w:t>
      </w:r>
    </w:p>
    <w:p w:rsidR="00FB6F87" w:rsidRDefault="00FB6F87" w:rsidP="00FB6F87">
      <w:pPr>
        <w:pStyle w:val="NoSpacing"/>
        <w:rPr>
          <w:b/>
          <w:i/>
          <w:sz w:val="18"/>
          <w:szCs w:val="18"/>
          <w:u w:val="single"/>
        </w:rPr>
      </w:pPr>
    </w:p>
    <w:p w:rsidR="00FB6F87" w:rsidRPr="0015126B" w:rsidRDefault="00FB6F87" w:rsidP="00FB6F87">
      <w:pPr>
        <w:pStyle w:val="NoSpacing"/>
        <w:rPr>
          <w:b/>
          <w:sz w:val="18"/>
          <w:szCs w:val="18"/>
          <w:u w:val="single"/>
        </w:rPr>
      </w:pPr>
      <w:r w:rsidRPr="0015126B">
        <w:rPr>
          <w:b/>
          <w:sz w:val="18"/>
          <w:szCs w:val="18"/>
          <w:u w:val="single"/>
        </w:rPr>
        <w:t>The righteous from every nation will be gathered in the New Jerusalem prior to the Second Coming</w:t>
      </w:r>
      <w:r>
        <w:rPr>
          <w:b/>
          <w:sz w:val="18"/>
          <w:szCs w:val="18"/>
          <w:u w:val="single"/>
        </w:rPr>
        <w:t xml:space="preserve"> </w:t>
      </w:r>
      <w:r w:rsidRPr="0015126B">
        <w:rPr>
          <w:b/>
          <w:sz w:val="18"/>
          <w:szCs w:val="18"/>
          <w:u w:val="single"/>
        </w:rPr>
        <w:t>(D&amp;C 45:66-71)</w:t>
      </w:r>
    </w:p>
    <w:p w:rsidR="00FB6F87" w:rsidRDefault="00FB6F87" w:rsidP="00FB6F87">
      <w:pPr>
        <w:pStyle w:val="NoSpacing"/>
        <w:rPr>
          <w:sz w:val="18"/>
          <w:szCs w:val="18"/>
        </w:rPr>
      </w:pPr>
      <w:r>
        <w:rPr>
          <w:sz w:val="18"/>
          <w:szCs w:val="18"/>
        </w:rPr>
        <w:tab/>
        <w:t>[And the Lord spake, saying,]</w:t>
      </w:r>
    </w:p>
    <w:p w:rsidR="00FB6F87" w:rsidRDefault="00FB6F87" w:rsidP="00FB6F87">
      <w:pPr>
        <w:pStyle w:val="NoSpacing"/>
        <w:rPr>
          <w:sz w:val="18"/>
          <w:szCs w:val="18"/>
        </w:rPr>
      </w:pPr>
    </w:p>
    <w:p w:rsidR="00FB6F87" w:rsidRPr="005D5734" w:rsidRDefault="00FB6F87" w:rsidP="00FB6F87">
      <w:pPr>
        <w:pStyle w:val="NoSpacing"/>
        <w:ind w:left="1440"/>
        <w:rPr>
          <w:sz w:val="18"/>
          <w:szCs w:val="18"/>
        </w:rPr>
      </w:pPr>
      <w:r>
        <w:rPr>
          <w:sz w:val="18"/>
          <w:szCs w:val="18"/>
        </w:rPr>
        <w:t>“</w:t>
      </w:r>
      <w:r w:rsidRPr="005D5734">
        <w:rPr>
          <w:sz w:val="18"/>
          <w:szCs w:val="18"/>
        </w:rPr>
        <w:t>And it shall be called the </w:t>
      </w:r>
      <w:r w:rsidRPr="005D5734">
        <w:rPr>
          <w:rStyle w:val="study-note-ref"/>
          <w:sz w:val="18"/>
          <w:szCs w:val="18"/>
          <w:bdr w:val="none" w:sz="0" w:space="0" w:color="auto" w:frame="1"/>
        </w:rPr>
        <w:t>New Jerusalem</w:t>
      </w:r>
      <w:r w:rsidRPr="005D5734">
        <w:rPr>
          <w:sz w:val="18"/>
          <w:szCs w:val="18"/>
        </w:rPr>
        <w:t>, a </w:t>
      </w:r>
      <w:r w:rsidRPr="005D5734">
        <w:rPr>
          <w:rStyle w:val="study-note-ref"/>
          <w:sz w:val="18"/>
          <w:szCs w:val="18"/>
          <w:bdr w:val="none" w:sz="0" w:space="0" w:color="auto" w:frame="1"/>
        </w:rPr>
        <w:t>land</w:t>
      </w:r>
      <w:r w:rsidRPr="005D5734">
        <w:rPr>
          <w:sz w:val="18"/>
          <w:szCs w:val="18"/>
        </w:rPr>
        <w:t> of </w:t>
      </w:r>
      <w:r w:rsidRPr="005D5734">
        <w:rPr>
          <w:rStyle w:val="study-note-ref"/>
          <w:sz w:val="18"/>
          <w:szCs w:val="18"/>
          <w:bdr w:val="none" w:sz="0" w:space="0" w:color="auto" w:frame="1"/>
        </w:rPr>
        <w:t>peace</w:t>
      </w:r>
      <w:r w:rsidRPr="005D5734">
        <w:rPr>
          <w:sz w:val="18"/>
          <w:szCs w:val="18"/>
        </w:rPr>
        <w:t>, a city of </w:t>
      </w:r>
      <w:r w:rsidRPr="005D5734">
        <w:rPr>
          <w:rStyle w:val="study-note-ref"/>
          <w:sz w:val="18"/>
          <w:szCs w:val="18"/>
          <w:bdr w:val="none" w:sz="0" w:space="0" w:color="auto" w:frame="1"/>
        </w:rPr>
        <w:t>refuge</w:t>
      </w:r>
      <w:r w:rsidRPr="005D5734">
        <w:rPr>
          <w:sz w:val="18"/>
          <w:szCs w:val="18"/>
        </w:rPr>
        <w:t>, a place of </w:t>
      </w:r>
      <w:r w:rsidRPr="005D5734">
        <w:rPr>
          <w:rStyle w:val="study-note-ref"/>
          <w:sz w:val="18"/>
          <w:szCs w:val="18"/>
          <w:bdr w:val="none" w:sz="0" w:space="0" w:color="auto" w:frame="1"/>
        </w:rPr>
        <w:t>safety</w:t>
      </w:r>
      <w:r w:rsidRPr="005D5734">
        <w:rPr>
          <w:sz w:val="18"/>
          <w:szCs w:val="18"/>
        </w:rPr>
        <w:t> for the saints of the Most High God;</w:t>
      </w:r>
      <w:r>
        <w:rPr>
          <w:sz w:val="18"/>
          <w:szCs w:val="18"/>
        </w:rPr>
        <w:t xml:space="preserve"> </w:t>
      </w:r>
      <w:r w:rsidRPr="005D5734">
        <w:rPr>
          <w:sz w:val="18"/>
          <w:szCs w:val="18"/>
        </w:rPr>
        <w:t>And the </w:t>
      </w:r>
      <w:r w:rsidRPr="005D5734">
        <w:rPr>
          <w:rStyle w:val="study-note-ref"/>
          <w:sz w:val="18"/>
          <w:szCs w:val="18"/>
          <w:bdr w:val="none" w:sz="0" w:space="0" w:color="auto" w:frame="1"/>
        </w:rPr>
        <w:t>glory</w:t>
      </w:r>
      <w:r w:rsidRPr="005D5734">
        <w:rPr>
          <w:sz w:val="18"/>
          <w:szCs w:val="18"/>
        </w:rPr>
        <w:t> of the Lord shall be there, and the </w:t>
      </w:r>
      <w:r w:rsidRPr="005D5734">
        <w:rPr>
          <w:rStyle w:val="study-note-ref"/>
          <w:sz w:val="18"/>
          <w:szCs w:val="18"/>
          <w:bdr w:val="none" w:sz="0" w:space="0" w:color="auto" w:frame="1"/>
        </w:rPr>
        <w:t>terror</w:t>
      </w:r>
      <w:r w:rsidRPr="005D5734">
        <w:rPr>
          <w:sz w:val="18"/>
          <w:szCs w:val="18"/>
        </w:rPr>
        <w:t> of the Lord also shall be there, insomuch that the wicked will not come unto it, and it shall be called Zion.</w:t>
      </w:r>
      <w:r>
        <w:rPr>
          <w:sz w:val="18"/>
          <w:szCs w:val="18"/>
        </w:rPr>
        <w:t xml:space="preserve"> </w:t>
      </w:r>
      <w:r w:rsidRPr="005D5734">
        <w:rPr>
          <w:sz w:val="18"/>
          <w:szCs w:val="18"/>
        </w:rPr>
        <w:t>And it shall come to pass among the wicked, that every man that will not take his sword against his </w:t>
      </w:r>
      <w:r w:rsidRPr="005D5734">
        <w:rPr>
          <w:rStyle w:val="study-note-ref"/>
          <w:sz w:val="18"/>
          <w:szCs w:val="18"/>
          <w:bdr w:val="none" w:sz="0" w:space="0" w:color="auto" w:frame="1"/>
        </w:rPr>
        <w:t>neighbor</w:t>
      </w:r>
      <w:r w:rsidRPr="005D5734">
        <w:rPr>
          <w:sz w:val="18"/>
          <w:szCs w:val="18"/>
        </w:rPr>
        <w:t> must needs flee unto </w:t>
      </w:r>
      <w:r w:rsidRPr="005D5734">
        <w:rPr>
          <w:rStyle w:val="study-note-ref"/>
          <w:sz w:val="18"/>
          <w:szCs w:val="18"/>
          <w:bdr w:val="none" w:sz="0" w:space="0" w:color="auto" w:frame="1"/>
        </w:rPr>
        <w:t>Zion</w:t>
      </w:r>
      <w:r w:rsidRPr="005D5734">
        <w:rPr>
          <w:sz w:val="18"/>
          <w:szCs w:val="18"/>
        </w:rPr>
        <w:t> for safety.</w:t>
      </w:r>
    </w:p>
    <w:p w:rsidR="00FB6F87" w:rsidRDefault="00FB6F87" w:rsidP="00FB6F87">
      <w:pPr>
        <w:pStyle w:val="NoSpacing"/>
        <w:ind w:left="1440"/>
        <w:rPr>
          <w:sz w:val="18"/>
          <w:szCs w:val="18"/>
        </w:rPr>
      </w:pPr>
    </w:p>
    <w:p w:rsidR="00FB6F87" w:rsidRPr="005D5734" w:rsidRDefault="00FB6F87" w:rsidP="00FB6F87">
      <w:pPr>
        <w:pStyle w:val="NoSpacing"/>
        <w:ind w:left="1440"/>
        <w:rPr>
          <w:sz w:val="18"/>
          <w:szCs w:val="18"/>
        </w:rPr>
      </w:pPr>
      <w:r>
        <w:rPr>
          <w:sz w:val="18"/>
          <w:szCs w:val="18"/>
        </w:rPr>
        <w:t>“</w:t>
      </w:r>
      <w:r w:rsidRPr="005D5734">
        <w:rPr>
          <w:sz w:val="18"/>
          <w:szCs w:val="18"/>
        </w:rPr>
        <w:t>And there shall be </w:t>
      </w:r>
      <w:r w:rsidRPr="005D5734">
        <w:rPr>
          <w:rStyle w:val="study-note-ref"/>
          <w:sz w:val="18"/>
          <w:szCs w:val="18"/>
          <w:bdr w:val="none" w:sz="0" w:space="0" w:color="auto" w:frame="1"/>
        </w:rPr>
        <w:t>gathered</w:t>
      </w:r>
      <w:r w:rsidRPr="005D5734">
        <w:rPr>
          <w:sz w:val="18"/>
          <w:szCs w:val="18"/>
        </w:rPr>
        <w:t> unto it out of every </w:t>
      </w:r>
      <w:r w:rsidRPr="005D5734">
        <w:rPr>
          <w:rStyle w:val="study-note-ref"/>
          <w:sz w:val="18"/>
          <w:szCs w:val="18"/>
          <w:bdr w:val="none" w:sz="0" w:space="0" w:color="auto" w:frame="1"/>
        </w:rPr>
        <w:t>nation</w:t>
      </w:r>
      <w:r w:rsidRPr="005D5734">
        <w:rPr>
          <w:sz w:val="18"/>
          <w:szCs w:val="18"/>
        </w:rPr>
        <w:t> under heaven; and it shall be the only people that shall not be at </w:t>
      </w:r>
      <w:r w:rsidRPr="005D5734">
        <w:rPr>
          <w:rStyle w:val="study-note-ref"/>
          <w:sz w:val="18"/>
          <w:szCs w:val="18"/>
          <w:bdr w:val="none" w:sz="0" w:space="0" w:color="auto" w:frame="1"/>
        </w:rPr>
        <w:t>war</w:t>
      </w:r>
      <w:r w:rsidRPr="005D5734">
        <w:rPr>
          <w:sz w:val="18"/>
          <w:szCs w:val="18"/>
        </w:rPr>
        <w:t> one with another.</w:t>
      </w:r>
      <w:r>
        <w:rPr>
          <w:sz w:val="18"/>
          <w:szCs w:val="18"/>
        </w:rPr>
        <w:t xml:space="preserve"> </w:t>
      </w:r>
      <w:r w:rsidRPr="005D5734">
        <w:rPr>
          <w:sz w:val="18"/>
          <w:szCs w:val="18"/>
        </w:rPr>
        <w:t>And it shall be said among the wicked: Let us not go up to battle against Zion, for the inhabitants of Zion are </w:t>
      </w:r>
      <w:r w:rsidRPr="005D5734">
        <w:rPr>
          <w:rStyle w:val="study-note-ref"/>
          <w:sz w:val="18"/>
          <w:szCs w:val="18"/>
          <w:bdr w:val="none" w:sz="0" w:space="0" w:color="auto" w:frame="1"/>
        </w:rPr>
        <w:t>terrible</w:t>
      </w:r>
      <w:r w:rsidRPr="005D5734">
        <w:rPr>
          <w:sz w:val="18"/>
          <w:szCs w:val="18"/>
        </w:rPr>
        <w:t>; wherefore we cannot stand.</w:t>
      </w:r>
      <w:r>
        <w:rPr>
          <w:sz w:val="18"/>
          <w:szCs w:val="18"/>
        </w:rPr>
        <w:t xml:space="preserve"> </w:t>
      </w:r>
      <w:r w:rsidRPr="005D5734">
        <w:rPr>
          <w:sz w:val="18"/>
          <w:szCs w:val="18"/>
        </w:rPr>
        <w:t>And it shall come to pass that the righteous shall be gathered out from among all nations, and shall come to Zion, singing with </w:t>
      </w:r>
      <w:r w:rsidRPr="005D5734">
        <w:rPr>
          <w:rStyle w:val="study-note-ref"/>
          <w:sz w:val="18"/>
          <w:szCs w:val="18"/>
          <w:bdr w:val="none" w:sz="0" w:space="0" w:color="auto" w:frame="1"/>
        </w:rPr>
        <w:t>songs</w:t>
      </w:r>
      <w:r w:rsidRPr="005D5734">
        <w:rPr>
          <w:sz w:val="18"/>
          <w:szCs w:val="18"/>
        </w:rPr>
        <w:t> of everlasting </w:t>
      </w:r>
      <w:r w:rsidRPr="005D5734">
        <w:rPr>
          <w:rStyle w:val="study-note-ref"/>
          <w:sz w:val="18"/>
          <w:szCs w:val="18"/>
          <w:bdr w:val="none" w:sz="0" w:space="0" w:color="auto" w:frame="1"/>
        </w:rPr>
        <w:t>joy</w:t>
      </w:r>
      <w:r w:rsidRPr="005D5734">
        <w:rPr>
          <w:sz w:val="18"/>
          <w:szCs w:val="18"/>
        </w:rPr>
        <w:t>.</w:t>
      </w:r>
      <w:r>
        <w:rPr>
          <w:sz w:val="18"/>
          <w:szCs w:val="18"/>
        </w:rPr>
        <w:t>”</w:t>
      </w:r>
    </w:p>
    <w:p w:rsidR="00FB6F87" w:rsidRPr="0015126B" w:rsidRDefault="00FB6F87" w:rsidP="00FB6F87">
      <w:pPr>
        <w:pStyle w:val="NoSpacing"/>
        <w:rPr>
          <w:b/>
          <w:i/>
          <w:sz w:val="18"/>
          <w:szCs w:val="18"/>
          <w:u w:val="single"/>
        </w:rPr>
      </w:pPr>
    </w:p>
    <w:p w:rsidR="00FB6F87" w:rsidRPr="0015126B" w:rsidRDefault="00FB6F87" w:rsidP="00FB6F87">
      <w:pPr>
        <w:pStyle w:val="NoSpacing"/>
        <w:rPr>
          <w:b/>
          <w:sz w:val="18"/>
          <w:szCs w:val="18"/>
          <w:u w:val="single"/>
        </w:rPr>
      </w:pPr>
      <w:r w:rsidRPr="0015126B">
        <w:rPr>
          <w:b/>
          <w:sz w:val="18"/>
          <w:szCs w:val="18"/>
          <w:u w:val="single"/>
        </w:rPr>
        <w:t>Life in the New Jerusalem is described</w:t>
      </w:r>
      <w:r>
        <w:rPr>
          <w:b/>
          <w:sz w:val="18"/>
          <w:szCs w:val="18"/>
          <w:u w:val="single"/>
        </w:rPr>
        <w:t xml:space="preserve"> </w:t>
      </w:r>
      <w:r w:rsidRPr="0015126B">
        <w:rPr>
          <w:b/>
          <w:sz w:val="18"/>
          <w:szCs w:val="18"/>
          <w:u w:val="single"/>
        </w:rPr>
        <w:t>(Ether 13:9-10)</w:t>
      </w:r>
    </w:p>
    <w:p w:rsidR="00FB6F87" w:rsidRDefault="00FB6F87" w:rsidP="00FB6F87">
      <w:pPr>
        <w:pStyle w:val="NoSpacing"/>
        <w:rPr>
          <w:sz w:val="18"/>
          <w:szCs w:val="18"/>
        </w:rPr>
      </w:pPr>
      <w:r>
        <w:rPr>
          <w:sz w:val="18"/>
          <w:szCs w:val="18"/>
        </w:rPr>
        <w:tab/>
        <w:t>[And Ether prophesied, saying,]</w:t>
      </w:r>
    </w:p>
    <w:p w:rsidR="00FB6F87" w:rsidRDefault="00FB6F87" w:rsidP="00FB6F87">
      <w:pPr>
        <w:pStyle w:val="NoSpacing"/>
        <w:rPr>
          <w:sz w:val="18"/>
          <w:szCs w:val="18"/>
        </w:rPr>
      </w:pPr>
    </w:p>
    <w:p w:rsidR="00FB6F87" w:rsidRPr="005D5734" w:rsidRDefault="00FB6F87" w:rsidP="00FB6F87">
      <w:pPr>
        <w:pStyle w:val="NoSpacing"/>
        <w:ind w:left="1440"/>
        <w:rPr>
          <w:sz w:val="18"/>
          <w:szCs w:val="18"/>
        </w:rPr>
      </w:pPr>
      <w:r>
        <w:rPr>
          <w:sz w:val="18"/>
          <w:szCs w:val="18"/>
        </w:rPr>
        <w:t>“</w:t>
      </w:r>
      <w:r w:rsidRPr="005D5734">
        <w:rPr>
          <w:sz w:val="18"/>
          <w:szCs w:val="18"/>
        </w:rPr>
        <w:t>And there shall be a </w:t>
      </w:r>
      <w:r w:rsidRPr="005D5734">
        <w:rPr>
          <w:rStyle w:val="study-note-ref"/>
          <w:sz w:val="18"/>
          <w:szCs w:val="18"/>
          <w:bdr w:val="none" w:sz="0" w:space="0" w:color="auto" w:frame="1"/>
        </w:rPr>
        <w:t>new</w:t>
      </w:r>
      <w:r w:rsidRPr="005D5734">
        <w:rPr>
          <w:sz w:val="18"/>
          <w:szCs w:val="18"/>
        </w:rPr>
        <w:t> heaven and a new earth; and they shall be like unto the old save the old have passed away, and all things have become new.</w:t>
      </w:r>
      <w:r>
        <w:rPr>
          <w:sz w:val="18"/>
          <w:szCs w:val="18"/>
        </w:rPr>
        <w:t xml:space="preserve"> </w:t>
      </w:r>
      <w:r w:rsidRPr="005D5734">
        <w:rPr>
          <w:sz w:val="18"/>
          <w:szCs w:val="18"/>
        </w:rPr>
        <w:t>And then cometh the New Jerusalem; and blessed are they who dwell therein, for it is they whose garments are </w:t>
      </w:r>
      <w:r w:rsidRPr="005D5734">
        <w:rPr>
          <w:rStyle w:val="study-note-ref"/>
          <w:sz w:val="18"/>
          <w:szCs w:val="18"/>
          <w:bdr w:val="none" w:sz="0" w:space="0" w:color="auto" w:frame="1"/>
        </w:rPr>
        <w:t>white</w:t>
      </w:r>
      <w:r w:rsidRPr="005D5734">
        <w:rPr>
          <w:sz w:val="18"/>
          <w:szCs w:val="18"/>
        </w:rPr>
        <w:t> through the blood of the Lamb; and they are they who are numbered among the remnant of the seed of Joseph, who were of the house of Israel.</w:t>
      </w:r>
      <w:r>
        <w:rPr>
          <w:sz w:val="18"/>
          <w:szCs w:val="18"/>
        </w:rPr>
        <w:t>”</w:t>
      </w:r>
    </w:p>
    <w:p w:rsidR="00FB6F87" w:rsidRPr="0015126B" w:rsidRDefault="00FB6F87" w:rsidP="00FB6F87">
      <w:pPr>
        <w:pStyle w:val="NoSpacing"/>
        <w:rPr>
          <w:b/>
          <w:sz w:val="18"/>
          <w:szCs w:val="18"/>
          <w:u w:val="single"/>
        </w:rPr>
      </w:pPr>
    </w:p>
    <w:p w:rsidR="00FB6F87" w:rsidRPr="0015126B" w:rsidRDefault="00FB6F87" w:rsidP="00FB6F87">
      <w:pPr>
        <w:pStyle w:val="NoSpacing"/>
        <w:rPr>
          <w:b/>
          <w:sz w:val="18"/>
          <w:szCs w:val="18"/>
          <w:u w:val="single"/>
        </w:rPr>
      </w:pPr>
      <w:r w:rsidRPr="0015126B">
        <w:rPr>
          <w:b/>
          <w:sz w:val="18"/>
          <w:szCs w:val="18"/>
          <w:u w:val="single"/>
        </w:rPr>
        <w:t>Life in the New Jerusalem</w:t>
      </w:r>
      <w:r>
        <w:rPr>
          <w:b/>
          <w:sz w:val="18"/>
          <w:szCs w:val="18"/>
          <w:u w:val="single"/>
        </w:rPr>
        <w:t xml:space="preserve"> </w:t>
      </w:r>
      <w:r w:rsidRPr="0015126B">
        <w:rPr>
          <w:b/>
          <w:sz w:val="18"/>
          <w:szCs w:val="18"/>
          <w:u w:val="single"/>
        </w:rPr>
        <w:t>(D&amp;C 63:49)</w:t>
      </w:r>
    </w:p>
    <w:p w:rsidR="00FB6F87" w:rsidRDefault="00FB6F87" w:rsidP="00FB6F87">
      <w:pPr>
        <w:pStyle w:val="NoSpacing"/>
        <w:rPr>
          <w:sz w:val="18"/>
          <w:szCs w:val="18"/>
        </w:rPr>
      </w:pPr>
      <w:r>
        <w:rPr>
          <w:sz w:val="18"/>
          <w:szCs w:val="18"/>
        </w:rPr>
        <w:tab/>
        <w:t>[And the Lord spake, saying,]</w:t>
      </w:r>
    </w:p>
    <w:p w:rsidR="00FB6F87" w:rsidRDefault="00FB6F87" w:rsidP="00FB6F87">
      <w:pPr>
        <w:pStyle w:val="NoSpacing"/>
        <w:rPr>
          <w:sz w:val="18"/>
          <w:szCs w:val="18"/>
          <w:shd w:val="clear" w:color="auto" w:fill="FFFFFF"/>
        </w:rPr>
      </w:pPr>
    </w:p>
    <w:p w:rsidR="00FB6F87" w:rsidRPr="005D5734" w:rsidRDefault="00FB6F87" w:rsidP="00FB6F87">
      <w:pPr>
        <w:pStyle w:val="NoSpacing"/>
        <w:ind w:left="1440"/>
        <w:rPr>
          <w:sz w:val="18"/>
          <w:szCs w:val="18"/>
          <w:shd w:val="clear" w:color="auto" w:fill="FFFFFF"/>
        </w:rPr>
      </w:pPr>
      <w:r>
        <w:rPr>
          <w:sz w:val="18"/>
          <w:szCs w:val="18"/>
          <w:shd w:val="clear" w:color="auto" w:fill="FFFFFF"/>
        </w:rPr>
        <w:t>“</w:t>
      </w:r>
      <w:r w:rsidRPr="005D5734">
        <w:rPr>
          <w:sz w:val="18"/>
          <w:szCs w:val="18"/>
          <w:shd w:val="clear" w:color="auto" w:fill="FFFFFF"/>
        </w:rPr>
        <w:t>Yea, and blessed are the dead that </w:t>
      </w:r>
      <w:r w:rsidRPr="005D5734">
        <w:rPr>
          <w:rStyle w:val="study-note-ref"/>
          <w:sz w:val="18"/>
          <w:szCs w:val="18"/>
          <w:bdr w:val="none" w:sz="0" w:space="0" w:color="auto" w:frame="1"/>
          <w:shd w:val="clear" w:color="auto" w:fill="FFFFFF"/>
        </w:rPr>
        <w:t>die</w:t>
      </w:r>
      <w:r w:rsidRPr="005D5734">
        <w:rPr>
          <w:sz w:val="18"/>
          <w:szCs w:val="18"/>
          <w:shd w:val="clear" w:color="auto" w:fill="FFFFFF"/>
        </w:rPr>
        <w:t> in the Lord, from henceforth, when the Lord shall come, and old things shall </w:t>
      </w:r>
      <w:r w:rsidRPr="005D5734">
        <w:rPr>
          <w:rStyle w:val="study-note-ref"/>
          <w:sz w:val="18"/>
          <w:szCs w:val="18"/>
          <w:bdr w:val="none" w:sz="0" w:space="0" w:color="auto" w:frame="1"/>
          <w:shd w:val="clear" w:color="auto" w:fill="FFFFFF"/>
        </w:rPr>
        <w:t>pass away</w:t>
      </w:r>
      <w:r w:rsidRPr="005D5734">
        <w:rPr>
          <w:sz w:val="18"/>
          <w:szCs w:val="18"/>
          <w:shd w:val="clear" w:color="auto" w:fill="FFFFFF"/>
        </w:rPr>
        <w:t>, and all things become new, they shall </w:t>
      </w:r>
      <w:r w:rsidRPr="005D5734">
        <w:rPr>
          <w:rStyle w:val="study-note-ref"/>
          <w:sz w:val="18"/>
          <w:szCs w:val="18"/>
          <w:bdr w:val="none" w:sz="0" w:space="0" w:color="auto" w:frame="1"/>
          <w:shd w:val="clear" w:color="auto" w:fill="FFFFFF"/>
        </w:rPr>
        <w:t>rise</w:t>
      </w:r>
      <w:r w:rsidRPr="005D5734">
        <w:rPr>
          <w:sz w:val="18"/>
          <w:szCs w:val="18"/>
          <w:shd w:val="clear" w:color="auto" w:fill="FFFFFF"/>
        </w:rPr>
        <w:t> from the dead and shall not </w:t>
      </w:r>
      <w:r w:rsidRPr="005D5734">
        <w:rPr>
          <w:rStyle w:val="study-note-ref"/>
          <w:sz w:val="18"/>
          <w:szCs w:val="18"/>
          <w:bdr w:val="none" w:sz="0" w:space="0" w:color="auto" w:frame="1"/>
          <w:shd w:val="clear" w:color="auto" w:fill="FFFFFF"/>
        </w:rPr>
        <w:t>die</w:t>
      </w:r>
      <w:r w:rsidRPr="005D5734">
        <w:rPr>
          <w:sz w:val="18"/>
          <w:szCs w:val="18"/>
          <w:shd w:val="clear" w:color="auto" w:fill="FFFFFF"/>
        </w:rPr>
        <w:t> after, and shall receive an inheritance before the Lord, in the </w:t>
      </w:r>
      <w:r w:rsidRPr="005D5734">
        <w:rPr>
          <w:rStyle w:val="study-note-ref"/>
          <w:sz w:val="18"/>
          <w:szCs w:val="18"/>
          <w:bdr w:val="none" w:sz="0" w:space="0" w:color="auto" w:frame="1"/>
          <w:shd w:val="clear" w:color="auto" w:fill="FFFFFF"/>
        </w:rPr>
        <w:t>holy city</w:t>
      </w:r>
      <w:r w:rsidRPr="005D5734">
        <w:rPr>
          <w:sz w:val="18"/>
          <w:szCs w:val="18"/>
          <w:shd w:val="clear" w:color="auto" w:fill="FFFFFF"/>
        </w:rPr>
        <w:t>.</w:t>
      </w:r>
      <w:r>
        <w:rPr>
          <w:sz w:val="18"/>
          <w:szCs w:val="18"/>
          <w:shd w:val="clear" w:color="auto" w:fill="FFFFFF"/>
        </w:rPr>
        <w:t>”</w:t>
      </w:r>
    </w:p>
    <w:p w:rsidR="00FB6F87" w:rsidRPr="0015126B" w:rsidRDefault="00FB6F87" w:rsidP="00FB6F87">
      <w:pPr>
        <w:pStyle w:val="NoSpacing"/>
        <w:rPr>
          <w:b/>
          <w:sz w:val="18"/>
          <w:szCs w:val="18"/>
          <w:u w:val="single"/>
        </w:rPr>
      </w:pPr>
    </w:p>
    <w:p w:rsidR="00FB6F87" w:rsidRPr="0015126B" w:rsidRDefault="00FB6F87" w:rsidP="00FB6F87">
      <w:pPr>
        <w:pStyle w:val="NoSpacing"/>
        <w:rPr>
          <w:b/>
          <w:sz w:val="18"/>
          <w:szCs w:val="18"/>
          <w:u w:val="single"/>
        </w:rPr>
      </w:pPr>
      <w:r w:rsidRPr="0015126B">
        <w:rPr>
          <w:b/>
          <w:sz w:val="18"/>
          <w:szCs w:val="18"/>
          <w:u w:val="single"/>
        </w:rPr>
        <w:t>The nations of the earth will honor Zion, the New Jerusalem, which God will protect</w:t>
      </w:r>
      <w:r>
        <w:rPr>
          <w:b/>
          <w:sz w:val="18"/>
          <w:szCs w:val="18"/>
          <w:u w:val="single"/>
        </w:rPr>
        <w:t xml:space="preserve"> </w:t>
      </w:r>
      <w:r w:rsidRPr="0015126B">
        <w:rPr>
          <w:b/>
          <w:sz w:val="18"/>
          <w:szCs w:val="18"/>
          <w:u w:val="single"/>
        </w:rPr>
        <w:t>(D&amp;C 97:19-20)</w:t>
      </w:r>
    </w:p>
    <w:p w:rsidR="00FB6F87" w:rsidRDefault="00FB6F87" w:rsidP="00FB6F87">
      <w:pPr>
        <w:pStyle w:val="NoSpacing"/>
        <w:rPr>
          <w:sz w:val="18"/>
          <w:szCs w:val="18"/>
        </w:rPr>
      </w:pPr>
      <w:r>
        <w:rPr>
          <w:sz w:val="18"/>
          <w:szCs w:val="18"/>
        </w:rPr>
        <w:tab/>
        <w:t>[And the Lord spake, saying,]</w:t>
      </w:r>
    </w:p>
    <w:p w:rsidR="00FB6F87" w:rsidRDefault="00FB6F87" w:rsidP="00FB6F87">
      <w:pPr>
        <w:pStyle w:val="NoSpacing"/>
        <w:rPr>
          <w:sz w:val="18"/>
          <w:szCs w:val="18"/>
        </w:rPr>
      </w:pPr>
    </w:p>
    <w:p w:rsidR="00FB6F87" w:rsidRPr="005D5734" w:rsidRDefault="00FB6F87" w:rsidP="00FB6F87">
      <w:pPr>
        <w:pStyle w:val="NoSpacing"/>
        <w:ind w:left="1440"/>
        <w:rPr>
          <w:sz w:val="18"/>
          <w:szCs w:val="18"/>
        </w:rPr>
      </w:pPr>
      <w:r>
        <w:rPr>
          <w:sz w:val="18"/>
          <w:szCs w:val="18"/>
        </w:rPr>
        <w:t>“</w:t>
      </w:r>
      <w:r w:rsidRPr="005D5734">
        <w:rPr>
          <w:sz w:val="18"/>
          <w:szCs w:val="18"/>
        </w:rPr>
        <w:t>And the </w:t>
      </w:r>
      <w:r w:rsidRPr="005D5734">
        <w:rPr>
          <w:rStyle w:val="study-note-ref"/>
          <w:sz w:val="18"/>
          <w:szCs w:val="18"/>
          <w:bdr w:val="none" w:sz="0" w:space="0" w:color="auto" w:frame="1"/>
        </w:rPr>
        <w:t>nations</w:t>
      </w:r>
      <w:r w:rsidRPr="005D5734">
        <w:rPr>
          <w:sz w:val="18"/>
          <w:szCs w:val="18"/>
        </w:rPr>
        <w:t> of the earth shall honor her, and shall say: Surely </w:t>
      </w:r>
      <w:r w:rsidRPr="005D5734">
        <w:rPr>
          <w:rStyle w:val="study-note-ref"/>
          <w:sz w:val="18"/>
          <w:szCs w:val="18"/>
          <w:bdr w:val="none" w:sz="0" w:space="0" w:color="auto" w:frame="1"/>
        </w:rPr>
        <w:t>Zion</w:t>
      </w:r>
      <w:r w:rsidRPr="005D5734">
        <w:rPr>
          <w:sz w:val="18"/>
          <w:szCs w:val="18"/>
        </w:rPr>
        <w:t> is the city of our God, and surely Zion cannot fall, neither be moved out of her place, for God is there, and the hand of the Lord is there;</w:t>
      </w:r>
      <w:r>
        <w:rPr>
          <w:sz w:val="18"/>
          <w:szCs w:val="18"/>
        </w:rPr>
        <w:t xml:space="preserve"> </w:t>
      </w:r>
      <w:r w:rsidRPr="005D5734">
        <w:rPr>
          <w:sz w:val="18"/>
          <w:szCs w:val="18"/>
        </w:rPr>
        <w:t>And he hath sworn by the power of his might to be her salvation and her high </w:t>
      </w:r>
      <w:r w:rsidRPr="005D5734">
        <w:rPr>
          <w:rStyle w:val="study-note-ref"/>
          <w:sz w:val="18"/>
          <w:szCs w:val="18"/>
          <w:bdr w:val="none" w:sz="0" w:space="0" w:color="auto" w:frame="1"/>
        </w:rPr>
        <w:t>tower</w:t>
      </w:r>
      <w:r w:rsidRPr="005D5734">
        <w:rPr>
          <w:sz w:val="18"/>
          <w:szCs w:val="18"/>
        </w:rPr>
        <w:t>.</w:t>
      </w:r>
      <w:r>
        <w:rPr>
          <w:sz w:val="18"/>
          <w:szCs w:val="18"/>
        </w:rPr>
        <w:t>”</w:t>
      </w:r>
    </w:p>
    <w:p w:rsidR="00FB6F87" w:rsidRPr="0015126B" w:rsidRDefault="00FB6F87" w:rsidP="00FB6F87">
      <w:pPr>
        <w:pStyle w:val="NoSpacing"/>
        <w:rPr>
          <w:b/>
          <w:sz w:val="18"/>
          <w:szCs w:val="18"/>
          <w:u w:val="single"/>
        </w:rPr>
      </w:pPr>
    </w:p>
    <w:p w:rsidR="00FB6F87" w:rsidRPr="0015126B" w:rsidRDefault="00FB6F87" w:rsidP="00FB6F87">
      <w:pPr>
        <w:pStyle w:val="NoSpacing"/>
        <w:rPr>
          <w:b/>
          <w:sz w:val="18"/>
          <w:szCs w:val="18"/>
          <w:u w:val="single"/>
        </w:rPr>
      </w:pPr>
      <w:r w:rsidRPr="0015126B">
        <w:rPr>
          <w:b/>
          <w:sz w:val="18"/>
          <w:szCs w:val="18"/>
          <w:u w:val="single"/>
        </w:rPr>
        <w:t>The great scourge to cover the earth, while the inhabitants of Zion are protected</w:t>
      </w:r>
      <w:r>
        <w:rPr>
          <w:b/>
          <w:sz w:val="18"/>
          <w:szCs w:val="18"/>
          <w:u w:val="single"/>
        </w:rPr>
        <w:t xml:space="preserve"> </w:t>
      </w:r>
      <w:r w:rsidRPr="0015126B">
        <w:rPr>
          <w:b/>
          <w:sz w:val="18"/>
          <w:szCs w:val="18"/>
          <w:u w:val="single"/>
        </w:rPr>
        <w:t>(D&amp;C 97:22-25)</w:t>
      </w:r>
    </w:p>
    <w:p w:rsidR="00FB6F87" w:rsidRDefault="00FB6F87" w:rsidP="00FB6F87">
      <w:pPr>
        <w:pStyle w:val="NoSpacing"/>
        <w:rPr>
          <w:sz w:val="18"/>
          <w:szCs w:val="18"/>
        </w:rPr>
      </w:pPr>
      <w:r>
        <w:rPr>
          <w:sz w:val="18"/>
          <w:szCs w:val="18"/>
        </w:rPr>
        <w:tab/>
        <w:t>[And the Lord spake, saying,]</w:t>
      </w:r>
    </w:p>
    <w:p w:rsidR="00FB6F87" w:rsidRDefault="00FB6F87" w:rsidP="00FB6F87">
      <w:pPr>
        <w:pStyle w:val="NoSpacing"/>
        <w:rPr>
          <w:sz w:val="18"/>
          <w:szCs w:val="18"/>
        </w:rPr>
      </w:pPr>
    </w:p>
    <w:p w:rsidR="00FB6F87" w:rsidRPr="005D5734" w:rsidRDefault="00FB6F87" w:rsidP="00FB6F87">
      <w:pPr>
        <w:pStyle w:val="NoSpacing"/>
        <w:ind w:left="1440"/>
        <w:rPr>
          <w:sz w:val="18"/>
          <w:szCs w:val="18"/>
        </w:rPr>
      </w:pPr>
      <w:r>
        <w:rPr>
          <w:sz w:val="18"/>
          <w:szCs w:val="18"/>
        </w:rPr>
        <w:t>“</w:t>
      </w:r>
      <w:r w:rsidRPr="005D5734">
        <w:rPr>
          <w:sz w:val="18"/>
          <w:szCs w:val="18"/>
        </w:rPr>
        <w:t>For behold, and lo, </w:t>
      </w:r>
      <w:r w:rsidRPr="005D5734">
        <w:rPr>
          <w:rStyle w:val="study-note-ref"/>
          <w:sz w:val="18"/>
          <w:szCs w:val="18"/>
          <w:bdr w:val="none" w:sz="0" w:space="0" w:color="auto" w:frame="1"/>
        </w:rPr>
        <w:t>vengeance</w:t>
      </w:r>
      <w:r w:rsidRPr="005D5734">
        <w:rPr>
          <w:sz w:val="18"/>
          <w:szCs w:val="18"/>
        </w:rPr>
        <w:t> cometh speedily upon the ungodly as the whirlwind; and who shall escape it?</w:t>
      </w:r>
      <w:r>
        <w:rPr>
          <w:sz w:val="18"/>
          <w:szCs w:val="18"/>
        </w:rPr>
        <w:t xml:space="preserve"> </w:t>
      </w:r>
      <w:r w:rsidRPr="005D5734">
        <w:rPr>
          <w:sz w:val="18"/>
          <w:szCs w:val="18"/>
        </w:rPr>
        <w:t>The Lord’s </w:t>
      </w:r>
      <w:r w:rsidRPr="005D5734">
        <w:rPr>
          <w:rStyle w:val="study-note-ref"/>
          <w:sz w:val="18"/>
          <w:szCs w:val="18"/>
          <w:bdr w:val="none" w:sz="0" w:space="0" w:color="auto" w:frame="1"/>
        </w:rPr>
        <w:t>scourge</w:t>
      </w:r>
      <w:r w:rsidRPr="005D5734">
        <w:rPr>
          <w:sz w:val="18"/>
          <w:szCs w:val="18"/>
        </w:rPr>
        <w:t> shall pass over by night and by day, and the report thereof shall vex all people; yea, it shall not be stayed until the Lord come;</w:t>
      </w:r>
      <w:r>
        <w:rPr>
          <w:sz w:val="18"/>
          <w:szCs w:val="18"/>
        </w:rPr>
        <w:t xml:space="preserve"> </w:t>
      </w:r>
      <w:r w:rsidRPr="005D5734">
        <w:rPr>
          <w:sz w:val="18"/>
          <w:szCs w:val="18"/>
        </w:rPr>
        <w:t>For the </w:t>
      </w:r>
      <w:r w:rsidRPr="005D5734">
        <w:rPr>
          <w:rStyle w:val="study-note-ref"/>
          <w:sz w:val="18"/>
          <w:szCs w:val="18"/>
          <w:bdr w:val="none" w:sz="0" w:space="0" w:color="auto" w:frame="1"/>
        </w:rPr>
        <w:t>indignation</w:t>
      </w:r>
      <w:r w:rsidRPr="005D5734">
        <w:rPr>
          <w:sz w:val="18"/>
          <w:szCs w:val="18"/>
        </w:rPr>
        <w:t> of the Lord is kindled against their abominations and all their wicked works.</w:t>
      </w:r>
      <w:r>
        <w:rPr>
          <w:sz w:val="18"/>
          <w:szCs w:val="18"/>
        </w:rPr>
        <w:t xml:space="preserve"> </w:t>
      </w:r>
      <w:r w:rsidRPr="005D5734">
        <w:rPr>
          <w:sz w:val="18"/>
          <w:szCs w:val="18"/>
        </w:rPr>
        <w:t>Nevertheless, Zion shall </w:t>
      </w:r>
      <w:r w:rsidRPr="005D5734">
        <w:rPr>
          <w:rStyle w:val="study-note-ref"/>
          <w:sz w:val="18"/>
          <w:szCs w:val="18"/>
          <w:bdr w:val="none" w:sz="0" w:space="0" w:color="auto" w:frame="1"/>
        </w:rPr>
        <w:t>escape</w:t>
      </w:r>
      <w:r w:rsidRPr="005D5734">
        <w:rPr>
          <w:sz w:val="18"/>
          <w:szCs w:val="18"/>
        </w:rPr>
        <w:t> if she observe to do all things whatsoever I have commanded her.</w:t>
      </w:r>
      <w:r>
        <w:rPr>
          <w:sz w:val="18"/>
          <w:szCs w:val="18"/>
        </w:rPr>
        <w:t>”</w:t>
      </w:r>
    </w:p>
    <w:p w:rsidR="00FB6F87" w:rsidRPr="0015126B" w:rsidRDefault="00FB6F87" w:rsidP="00FB6F87">
      <w:pPr>
        <w:pStyle w:val="NoSpacing"/>
        <w:rPr>
          <w:b/>
          <w:sz w:val="18"/>
          <w:szCs w:val="18"/>
          <w:u w:val="single"/>
        </w:rPr>
      </w:pPr>
    </w:p>
    <w:p w:rsidR="00FB6F87" w:rsidRPr="0015126B" w:rsidRDefault="00FB6F87" w:rsidP="00FB6F87">
      <w:pPr>
        <w:pStyle w:val="NoSpacing"/>
        <w:rPr>
          <w:b/>
          <w:sz w:val="18"/>
          <w:szCs w:val="18"/>
          <w:u w:val="single"/>
        </w:rPr>
      </w:pPr>
    </w:p>
    <w:p w:rsidR="00FB6F87" w:rsidRPr="0015126B" w:rsidRDefault="00FB6F87" w:rsidP="00FB6F87">
      <w:pPr>
        <w:pStyle w:val="NoSpacing"/>
        <w:rPr>
          <w:b/>
          <w:sz w:val="18"/>
          <w:szCs w:val="18"/>
          <w:u w:val="single"/>
        </w:rPr>
      </w:pPr>
    </w:p>
    <w:p w:rsidR="00FB6F87" w:rsidRPr="007808C3" w:rsidRDefault="00FB6F87" w:rsidP="00FB6F87">
      <w:pPr>
        <w:pStyle w:val="NoSpacing"/>
        <w:rPr>
          <w:sz w:val="18"/>
          <w:szCs w:val="18"/>
        </w:rPr>
      </w:pPr>
    </w:p>
    <w:p w:rsidR="00FB6F87" w:rsidRDefault="00FB6F87" w:rsidP="00FB6F87">
      <w:pPr>
        <w:pStyle w:val="NoSpacing"/>
        <w:jc w:val="center"/>
        <w:rPr>
          <w:b/>
          <w:i/>
          <w:sz w:val="18"/>
          <w:szCs w:val="18"/>
          <w:u w:val="single"/>
        </w:rPr>
      </w:pPr>
    </w:p>
    <w:p w:rsidR="00FB6F87" w:rsidRDefault="00FB6F87" w:rsidP="00FB6F87">
      <w:pPr>
        <w:pStyle w:val="NoSpacing"/>
        <w:rPr>
          <w:b/>
          <w:i/>
          <w:sz w:val="18"/>
          <w:szCs w:val="18"/>
          <w:u w:val="single"/>
        </w:rPr>
      </w:pPr>
    </w:p>
    <w:p w:rsidR="00FB6F87" w:rsidRDefault="00FB6F87" w:rsidP="00FB6F87">
      <w:pPr>
        <w:pStyle w:val="NoSpacing"/>
        <w:rPr>
          <w:b/>
          <w:i/>
          <w:sz w:val="18"/>
          <w:szCs w:val="18"/>
          <w:u w:val="single"/>
        </w:rPr>
      </w:pPr>
    </w:p>
    <w:p w:rsidR="00FB6F87" w:rsidRDefault="00FB6F87" w:rsidP="00FB6F87">
      <w:pPr>
        <w:pStyle w:val="NoSpacing"/>
        <w:rPr>
          <w:b/>
          <w:i/>
          <w:sz w:val="18"/>
          <w:szCs w:val="18"/>
          <w:u w:val="single"/>
        </w:rPr>
      </w:pPr>
    </w:p>
    <w:p w:rsidR="00FB6F87" w:rsidRDefault="00FB6F87" w:rsidP="00FB6F87">
      <w:pPr>
        <w:pStyle w:val="NoSpacing"/>
        <w:ind w:left="1440"/>
        <w:rPr>
          <w:sz w:val="18"/>
          <w:szCs w:val="18"/>
        </w:rPr>
      </w:pPr>
    </w:p>
    <w:p w:rsidR="00FB6F87" w:rsidRPr="004F7C54" w:rsidRDefault="00FB6F87" w:rsidP="00FB6F87">
      <w:pPr>
        <w:pStyle w:val="NoSpacing"/>
        <w:jc w:val="center"/>
        <w:rPr>
          <w:b/>
          <w:i/>
          <w:sz w:val="28"/>
          <w:szCs w:val="28"/>
          <w:u w:val="single"/>
        </w:rPr>
      </w:pPr>
      <w:r>
        <w:rPr>
          <w:b/>
          <w:i/>
          <w:sz w:val="28"/>
          <w:szCs w:val="28"/>
          <w:u w:val="single"/>
        </w:rPr>
        <w:lastRenderedPageBreak/>
        <w:t>11.6</w:t>
      </w:r>
    </w:p>
    <w:p w:rsidR="00FB6F87" w:rsidRPr="004F7C54" w:rsidRDefault="00FB6F87" w:rsidP="00FB6F87">
      <w:pPr>
        <w:pStyle w:val="NoSpacing"/>
        <w:jc w:val="center"/>
        <w:rPr>
          <w:b/>
          <w:i/>
          <w:sz w:val="28"/>
          <w:szCs w:val="28"/>
          <w:u w:val="single"/>
        </w:rPr>
      </w:pPr>
      <w:r>
        <w:rPr>
          <w:b/>
          <w:i/>
          <w:sz w:val="28"/>
          <w:szCs w:val="28"/>
          <w:u w:val="single"/>
        </w:rPr>
        <w:t>UNDERSTANDING</w:t>
      </w:r>
      <w:r w:rsidRPr="004F7C54">
        <w:rPr>
          <w:b/>
          <w:i/>
          <w:sz w:val="28"/>
          <w:szCs w:val="28"/>
          <w:u w:val="single"/>
        </w:rPr>
        <w:t xml:space="preserve"> THE SECOND COMING</w:t>
      </w:r>
      <w:r>
        <w:rPr>
          <w:b/>
          <w:i/>
          <w:sz w:val="28"/>
          <w:szCs w:val="28"/>
          <w:u w:val="single"/>
        </w:rPr>
        <w:t xml:space="preserve"> OF JESUS CHRIST</w:t>
      </w:r>
    </w:p>
    <w:p w:rsidR="00FB6F87" w:rsidRDefault="00FB6F87" w:rsidP="00FB6F87">
      <w:pPr>
        <w:pStyle w:val="NoSpacing"/>
        <w:rPr>
          <w:b/>
          <w:i/>
          <w:sz w:val="18"/>
          <w:szCs w:val="18"/>
          <w:u w:val="single"/>
        </w:rPr>
      </w:pPr>
    </w:p>
    <w:p w:rsidR="00FB6F87" w:rsidRDefault="00FB6F87" w:rsidP="00FB6F87">
      <w:pPr>
        <w:pStyle w:val="NoSpacing"/>
        <w:rPr>
          <w:b/>
          <w:i/>
          <w:sz w:val="18"/>
          <w:szCs w:val="18"/>
          <w:u w:val="single"/>
        </w:rPr>
      </w:pPr>
    </w:p>
    <w:p w:rsidR="00FB6F87" w:rsidRPr="00D53618" w:rsidRDefault="00FB6F87" w:rsidP="00FB6F87">
      <w:pPr>
        <w:pStyle w:val="NoSpacing"/>
        <w:rPr>
          <w:b/>
          <w:sz w:val="18"/>
          <w:szCs w:val="18"/>
          <w:u w:val="single"/>
        </w:rPr>
      </w:pPr>
      <w:r>
        <w:rPr>
          <w:b/>
          <w:sz w:val="18"/>
          <w:szCs w:val="18"/>
          <w:u w:val="single"/>
        </w:rPr>
        <w:t>A great sign in the heavens to come shortly before the Second Coming (JSM 1:36)</w:t>
      </w:r>
    </w:p>
    <w:p w:rsidR="00FB6F87" w:rsidRDefault="00FB6F87" w:rsidP="00FB6F87">
      <w:pPr>
        <w:pStyle w:val="NoSpacing"/>
        <w:rPr>
          <w:sz w:val="18"/>
          <w:szCs w:val="18"/>
        </w:rPr>
      </w:pPr>
      <w:r>
        <w:rPr>
          <w:sz w:val="18"/>
          <w:szCs w:val="18"/>
        </w:rPr>
        <w:tab/>
        <w:t>[And Jesus spake, saying,]</w:t>
      </w:r>
    </w:p>
    <w:p w:rsidR="00FB6F87" w:rsidRDefault="00FB6F87" w:rsidP="00FB6F87">
      <w:pPr>
        <w:pStyle w:val="NoSpacing"/>
        <w:rPr>
          <w:sz w:val="18"/>
          <w:szCs w:val="18"/>
        </w:rPr>
      </w:pPr>
    </w:p>
    <w:p w:rsidR="00FB6F87" w:rsidRPr="008B2B1E" w:rsidRDefault="00FB6F87" w:rsidP="00FB6F87">
      <w:pPr>
        <w:pStyle w:val="NoSpacing"/>
        <w:ind w:left="1440"/>
        <w:rPr>
          <w:sz w:val="18"/>
          <w:szCs w:val="18"/>
        </w:rPr>
      </w:pPr>
      <w:r>
        <w:rPr>
          <w:sz w:val="18"/>
          <w:szCs w:val="18"/>
        </w:rPr>
        <w:t>“</w:t>
      </w:r>
      <w:r w:rsidRPr="008B2B1E">
        <w:rPr>
          <w:sz w:val="18"/>
          <w:szCs w:val="18"/>
        </w:rPr>
        <w:t>And, as I said before, after the </w:t>
      </w:r>
      <w:r w:rsidRPr="008B2B1E">
        <w:rPr>
          <w:rStyle w:val="study-note-ref"/>
          <w:sz w:val="18"/>
          <w:szCs w:val="18"/>
          <w:bdr w:val="none" w:sz="0" w:space="0" w:color="auto" w:frame="1"/>
        </w:rPr>
        <w:t>tribulation</w:t>
      </w:r>
      <w:r w:rsidRPr="008B2B1E">
        <w:rPr>
          <w:sz w:val="18"/>
          <w:szCs w:val="18"/>
        </w:rPr>
        <w:t> of those days, and the powers of the heavens shall be shaken, then shall appear the sign of the Son of Man in heaven, and then shall all the tribes of the earth </w:t>
      </w:r>
      <w:r w:rsidRPr="008B2B1E">
        <w:rPr>
          <w:rStyle w:val="study-note-ref"/>
          <w:sz w:val="18"/>
          <w:szCs w:val="18"/>
          <w:bdr w:val="none" w:sz="0" w:space="0" w:color="auto" w:frame="1"/>
        </w:rPr>
        <w:t>mourn</w:t>
      </w:r>
      <w:r w:rsidRPr="008B2B1E">
        <w:rPr>
          <w:sz w:val="18"/>
          <w:szCs w:val="18"/>
        </w:rPr>
        <w:t>; and they shall see the </w:t>
      </w:r>
      <w:r w:rsidRPr="008B2B1E">
        <w:rPr>
          <w:rStyle w:val="study-note-ref"/>
          <w:sz w:val="18"/>
          <w:szCs w:val="18"/>
          <w:bdr w:val="none" w:sz="0" w:space="0" w:color="auto" w:frame="1"/>
        </w:rPr>
        <w:t>Son of Man</w:t>
      </w:r>
      <w:r w:rsidRPr="008B2B1E">
        <w:rPr>
          <w:sz w:val="18"/>
          <w:szCs w:val="18"/>
        </w:rPr>
        <w:t> </w:t>
      </w:r>
      <w:r w:rsidRPr="008B2B1E">
        <w:rPr>
          <w:rStyle w:val="study-note-ref"/>
          <w:sz w:val="18"/>
          <w:szCs w:val="18"/>
          <w:bdr w:val="none" w:sz="0" w:space="0" w:color="auto" w:frame="1"/>
        </w:rPr>
        <w:t>coming</w:t>
      </w:r>
      <w:r w:rsidRPr="008B2B1E">
        <w:rPr>
          <w:sz w:val="18"/>
          <w:szCs w:val="18"/>
        </w:rPr>
        <w:t> in the clouds of heaven, with power and great glory;</w:t>
      </w:r>
      <w:r>
        <w:rPr>
          <w:sz w:val="18"/>
          <w:szCs w:val="18"/>
        </w:rPr>
        <w:t>”</w:t>
      </w:r>
    </w:p>
    <w:p w:rsidR="00FB6F87" w:rsidRDefault="00FB6F87" w:rsidP="00FB6F87">
      <w:pPr>
        <w:pStyle w:val="NoSpacing"/>
        <w:rPr>
          <w:b/>
          <w:i/>
          <w:sz w:val="18"/>
          <w:szCs w:val="18"/>
          <w:u w:val="single"/>
        </w:rPr>
      </w:pPr>
    </w:p>
    <w:p w:rsidR="00FB6F87" w:rsidRPr="00D11F3D" w:rsidRDefault="00FB6F87" w:rsidP="00FB6F87">
      <w:pPr>
        <w:pStyle w:val="NoSpacing"/>
        <w:rPr>
          <w:b/>
          <w:sz w:val="18"/>
          <w:szCs w:val="18"/>
          <w:u w:val="single"/>
        </w:rPr>
      </w:pPr>
      <w:r w:rsidRPr="00D11F3D">
        <w:rPr>
          <w:b/>
          <w:sz w:val="18"/>
          <w:szCs w:val="18"/>
          <w:u w:val="single"/>
        </w:rPr>
        <w:t>Christ’s Second Coming will come as surely as the flood of Noah came: the elements will pass away when it happens</w:t>
      </w:r>
    </w:p>
    <w:p w:rsidR="00FB6F87" w:rsidRPr="00D11F3D" w:rsidRDefault="00FB6F87" w:rsidP="00FB6F87">
      <w:pPr>
        <w:pStyle w:val="NoSpacing"/>
        <w:rPr>
          <w:b/>
          <w:sz w:val="18"/>
          <w:szCs w:val="18"/>
          <w:u w:val="single"/>
        </w:rPr>
      </w:pPr>
      <w:r w:rsidRPr="00D11F3D">
        <w:rPr>
          <w:b/>
          <w:sz w:val="18"/>
          <w:szCs w:val="18"/>
          <w:u w:val="single"/>
        </w:rPr>
        <w:t>(2 Peter 3:5-10)</w:t>
      </w:r>
    </w:p>
    <w:p w:rsidR="00FB6F87" w:rsidRDefault="00FB6F87" w:rsidP="00FB6F87">
      <w:pPr>
        <w:pStyle w:val="NoSpacing"/>
        <w:rPr>
          <w:sz w:val="18"/>
          <w:szCs w:val="18"/>
        </w:rPr>
      </w:pPr>
      <w:r>
        <w:rPr>
          <w:sz w:val="18"/>
          <w:szCs w:val="18"/>
        </w:rPr>
        <w:tab/>
        <w:t>[And Peter spake, saying,]</w:t>
      </w:r>
    </w:p>
    <w:p w:rsidR="00FB6F87" w:rsidRDefault="00FB6F87" w:rsidP="00FB6F87">
      <w:pPr>
        <w:pStyle w:val="NoSpacing"/>
        <w:rPr>
          <w:sz w:val="18"/>
          <w:szCs w:val="18"/>
        </w:rPr>
      </w:pPr>
    </w:p>
    <w:p w:rsidR="00FB6F87" w:rsidRPr="00DB55F9" w:rsidRDefault="00FB6F87" w:rsidP="00FB6F87">
      <w:pPr>
        <w:pStyle w:val="NoSpacing"/>
        <w:ind w:left="1440"/>
        <w:rPr>
          <w:sz w:val="18"/>
          <w:szCs w:val="18"/>
        </w:rPr>
      </w:pPr>
      <w:r>
        <w:rPr>
          <w:sz w:val="18"/>
          <w:szCs w:val="18"/>
        </w:rPr>
        <w:t>“</w:t>
      </w:r>
      <w:r w:rsidRPr="00DB55F9">
        <w:rPr>
          <w:sz w:val="18"/>
          <w:szCs w:val="18"/>
        </w:rPr>
        <w:t>For this they willingly are </w:t>
      </w:r>
      <w:r w:rsidRPr="00DB55F9">
        <w:rPr>
          <w:rStyle w:val="study-note-ref"/>
          <w:sz w:val="18"/>
          <w:szCs w:val="18"/>
          <w:bdr w:val="none" w:sz="0" w:space="0" w:color="auto" w:frame="1"/>
        </w:rPr>
        <w:t>ignorant</w:t>
      </w:r>
      <w:r w:rsidRPr="00DB55F9">
        <w:rPr>
          <w:sz w:val="18"/>
          <w:szCs w:val="18"/>
        </w:rPr>
        <w:t> of, that by the </w:t>
      </w:r>
      <w:r w:rsidRPr="00DB55F9">
        <w:rPr>
          <w:rStyle w:val="study-note-ref"/>
          <w:sz w:val="18"/>
          <w:szCs w:val="18"/>
          <w:bdr w:val="none" w:sz="0" w:space="0" w:color="auto" w:frame="1"/>
        </w:rPr>
        <w:t>word</w:t>
      </w:r>
      <w:r w:rsidRPr="00DB55F9">
        <w:rPr>
          <w:sz w:val="18"/>
          <w:szCs w:val="18"/>
        </w:rPr>
        <w:t> of God the heavens were of old, and the </w:t>
      </w:r>
      <w:r w:rsidRPr="00DB55F9">
        <w:rPr>
          <w:rStyle w:val="study-note-ref"/>
          <w:sz w:val="18"/>
          <w:szCs w:val="18"/>
          <w:bdr w:val="none" w:sz="0" w:space="0" w:color="auto" w:frame="1"/>
        </w:rPr>
        <w:t>earth</w:t>
      </w:r>
      <w:r w:rsidRPr="00DB55F9">
        <w:rPr>
          <w:sz w:val="18"/>
          <w:szCs w:val="18"/>
        </w:rPr>
        <w:t> standing out of the water and in the water:</w:t>
      </w:r>
      <w:r>
        <w:rPr>
          <w:sz w:val="18"/>
          <w:szCs w:val="18"/>
        </w:rPr>
        <w:t xml:space="preserve"> </w:t>
      </w:r>
      <w:r w:rsidRPr="00DB55F9">
        <w:rPr>
          <w:sz w:val="18"/>
          <w:szCs w:val="18"/>
        </w:rPr>
        <w:t>Whereby the world that then was, being </w:t>
      </w:r>
      <w:r w:rsidRPr="00DB55F9">
        <w:rPr>
          <w:rStyle w:val="study-note-ref"/>
          <w:sz w:val="18"/>
          <w:szCs w:val="18"/>
          <w:bdr w:val="none" w:sz="0" w:space="0" w:color="auto" w:frame="1"/>
        </w:rPr>
        <w:t>overflowed</w:t>
      </w:r>
      <w:r w:rsidRPr="00DB55F9">
        <w:rPr>
          <w:sz w:val="18"/>
          <w:szCs w:val="18"/>
        </w:rPr>
        <w:t> with </w:t>
      </w:r>
      <w:r w:rsidRPr="00DB55F9">
        <w:rPr>
          <w:rStyle w:val="study-note-ref"/>
          <w:sz w:val="18"/>
          <w:szCs w:val="18"/>
          <w:bdr w:val="none" w:sz="0" w:space="0" w:color="auto" w:frame="1"/>
        </w:rPr>
        <w:t>water</w:t>
      </w:r>
      <w:r w:rsidRPr="00DB55F9">
        <w:rPr>
          <w:sz w:val="18"/>
          <w:szCs w:val="18"/>
        </w:rPr>
        <w:t>, perished:</w:t>
      </w:r>
      <w:r>
        <w:rPr>
          <w:sz w:val="18"/>
          <w:szCs w:val="18"/>
        </w:rPr>
        <w:t xml:space="preserve"> </w:t>
      </w:r>
      <w:r w:rsidRPr="00DB55F9">
        <w:rPr>
          <w:sz w:val="18"/>
          <w:szCs w:val="18"/>
        </w:rPr>
        <w:t>But the heavens and the earth, which are now, by the same word are kept in store, reserved unto </w:t>
      </w:r>
      <w:r w:rsidRPr="00DB55F9">
        <w:rPr>
          <w:rStyle w:val="study-note-ref"/>
          <w:sz w:val="18"/>
          <w:szCs w:val="18"/>
          <w:bdr w:val="none" w:sz="0" w:space="0" w:color="auto" w:frame="1"/>
        </w:rPr>
        <w:t>fire</w:t>
      </w:r>
      <w:r w:rsidRPr="00DB55F9">
        <w:rPr>
          <w:sz w:val="18"/>
          <w:szCs w:val="18"/>
        </w:rPr>
        <w:t> against the day of judgment and </w:t>
      </w:r>
      <w:r w:rsidRPr="00DB55F9">
        <w:rPr>
          <w:rStyle w:val="study-note-ref"/>
          <w:sz w:val="18"/>
          <w:szCs w:val="18"/>
          <w:bdr w:val="none" w:sz="0" w:space="0" w:color="auto" w:frame="1"/>
        </w:rPr>
        <w:t>perdition</w:t>
      </w:r>
      <w:r w:rsidRPr="00DB55F9">
        <w:rPr>
          <w:sz w:val="18"/>
          <w:szCs w:val="18"/>
        </w:rPr>
        <w:t> of ungodly men.</w:t>
      </w:r>
      <w:r>
        <w:rPr>
          <w:sz w:val="18"/>
          <w:szCs w:val="18"/>
        </w:rPr>
        <w:t xml:space="preserve"> </w:t>
      </w:r>
      <w:r w:rsidRPr="00DB55F9">
        <w:rPr>
          <w:sz w:val="18"/>
          <w:szCs w:val="18"/>
        </w:rPr>
        <w:t>But, beloved, be not ignorant of this one thing, that one day </w:t>
      </w:r>
      <w:r w:rsidRPr="00DB55F9">
        <w:rPr>
          <w:rStyle w:val="clarity-word"/>
          <w:sz w:val="18"/>
          <w:szCs w:val="18"/>
          <w:bdr w:val="none" w:sz="0" w:space="0" w:color="auto" w:frame="1"/>
        </w:rPr>
        <w:t>is</w:t>
      </w:r>
      <w:r w:rsidRPr="00DB55F9">
        <w:rPr>
          <w:sz w:val="18"/>
          <w:szCs w:val="18"/>
        </w:rPr>
        <w:t> with the Lord as a thousand </w:t>
      </w:r>
      <w:r w:rsidRPr="00DB55F9">
        <w:rPr>
          <w:rStyle w:val="study-note-ref"/>
          <w:sz w:val="18"/>
          <w:szCs w:val="18"/>
          <w:bdr w:val="none" w:sz="0" w:space="0" w:color="auto" w:frame="1"/>
        </w:rPr>
        <w:t>years</w:t>
      </w:r>
      <w:r w:rsidRPr="00DB55F9">
        <w:rPr>
          <w:sz w:val="18"/>
          <w:szCs w:val="18"/>
        </w:rPr>
        <w:t>, and a thousand years as one day.</w:t>
      </w:r>
      <w:r>
        <w:rPr>
          <w:sz w:val="18"/>
          <w:szCs w:val="18"/>
        </w:rPr>
        <w:t xml:space="preserve"> </w:t>
      </w:r>
      <w:r w:rsidRPr="00DB55F9">
        <w:rPr>
          <w:sz w:val="18"/>
          <w:szCs w:val="18"/>
        </w:rPr>
        <w:t>The Lord is not slack concerning his promise, as some men count slackness; but is </w:t>
      </w:r>
      <w:r w:rsidRPr="00DB55F9">
        <w:rPr>
          <w:rStyle w:val="study-note-ref"/>
          <w:sz w:val="18"/>
          <w:szCs w:val="18"/>
          <w:bdr w:val="none" w:sz="0" w:space="0" w:color="auto" w:frame="1"/>
        </w:rPr>
        <w:t>longsuffering</w:t>
      </w:r>
      <w:r w:rsidRPr="00DB55F9">
        <w:rPr>
          <w:sz w:val="18"/>
          <w:szCs w:val="18"/>
        </w:rPr>
        <w:t> to us-ward, not willing that any should </w:t>
      </w:r>
      <w:r w:rsidRPr="00DB55F9">
        <w:rPr>
          <w:rStyle w:val="study-note-ref"/>
          <w:sz w:val="18"/>
          <w:szCs w:val="18"/>
          <w:bdr w:val="none" w:sz="0" w:space="0" w:color="auto" w:frame="1"/>
        </w:rPr>
        <w:t>perish</w:t>
      </w:r>
      <w:r w:rsidRPr="00DB55F9">
        <w:rPr>
          <w:sz w:val="18"/>
          <w:szCs w:val="18"/>
        </w:rPr>
        <w:t>, but that all should come to </w:t>
      </w:r>
      <w:r w:rsidRPr="00DB55F9">
        <w:rPr>
          <w:rStyle w:val="study-note-ref"/>
          <w:sz w:val="18"/>
          <w:szCs w:val="18"/>
          <w:bdr w:val="none" w:sz="0" w:space="0" w:color="auto" w:frame="1"/>
        </w:rPr>
        <w:t>repentance</w:t>
      </w:r>
      <w:r w:rsidRPr="00DB55F9">
        <w:rPr>
          <w:sz w:val="18"/>
          <w:szCs w:val="18"/>
        </w:rPr>
        <w:t>.</w:t>
      </w:r>
      <w:r>
        <w:rPr>
          <w:sz w:val="18"/>
          <w:szCs w:val="18"/>
        </w:rPr>
        <w:t xml:space="preserve"> </w:t>
      </w:r>
      <w:r w:rsidRPr="00DB55F9">
        <w:rPr>
          <w:sz w:val="18"/>
          <w:szCs w:val="18"/>
        </w:rPr>
        <w:t>But the </w:t>
      </w:r>
      <w:r w:rsidRPr="00DB55F9">
        <w:rPr>
          <w:rStyle w:val="study-note-ref"/>
          <w:sz w:val="18"/>
          <w:szCs w:val="18"/>
          <w:bdr w:val="none" w:sz="0" w:space="0" w:color="auto" w:frame="1"/>
        </w:rPr>
        <w:t>day</w:t>
      </w:r>
      <w:r w:rsidRPr="00DB55F9">
        <w:rPr>
          <w:sz w:val="18"/>
          <w:szCs w:val="18"/>
        </w:rPr>
        <w:t> of the Lord will </w:t>
      </w:r>
      <w:r w:rsidRPr="00DB55F9">
        <w:rPr>
          <w:rStyle w:val="study-note-ref"/>
          <w:sz w:val="18"/>
          <w:szCs w:val="18"/>
          <w:bdr w:val="none" w:sz="0" w:space="0" w:color="auto" w:frame="1"/>
        </w:rPr>
        <w:t>come</w:t>
      </w:r>
      <w:r w:rsidRPr="00DB55F9">
        <w:rPr>
          <w:sz w:val="18"/>
          <w:szCs w:val="18"/>
        </w:rPr>
        <w:t> as a thief in the night; in the which the heavens shall </w:t>
      </w:r>
      <w:r w:rsidRPr="00DB55F9">
        <w:rPr>
          <w:rStyle w:val="study-note-ref"/>
          <w:sz w:val="18"/>
          <w:szCs w:val="18"/>
          <w:bdr w:val="none" w:sz="0" w:space="0" w:color="auto" w:frame="1"/>
        </w:rPr>
        <w:t>pass away</w:t>
      </w:r>
      <w:r w:rsidRPr="00DB55F9">
        <w:rPr>
          <w:sz w:val="18"/>
          <w:szCs w:val="18"/>
        </w:rPr>
        <w:t> with a great noise, and the </w:t>
      </w:r>
      <w:r w:rsidRPr="00DB55F9">
        <w:rPr>
          <w:rStyle w:val="study-note-ref"/>
          <w:sz w:val="18"/>
          <w:szCs w:val="18"/>
          <w:bdr w:val="none" w:sz="0" w:space="0" w:color="auto" w:frame="1"/>
        </w:rPr>
        <w:t>elements</w:t>
      </w:r>
      <w:r w:rsidRPr="00DB55F9">
        <w:rPr>
          <w:sz w:val="18"/>
          <w:szCs w:val="18"/>
        </w:rPr>
        <w:t> shall melt with fervent heat, the </w:t>
      </w:r>
      <w:r w:rsidRPr="00DB55F9">
        <w:rPr>
          <w:rStyle w:val="study-note-ref"/>
          <w:sz w:val="18"/>
          <w:szCs w:val="18"/>
          <w:bdr w:val="none" w:sz="0" w:space="0" w:color="auto" w:frame="1"/>
        </w:rPr>
        <w:t>earth</w:t>
      </w:r>
      <w:r w:rsidRPr="00DB55F9">
        <w:rPr>
          <w:sz w:val="18"/>
          <w:szCs w:val="18"/>
        </w:rPr>
        <w:t> also and the works that are therein shall be burned up.</w:t>
      </w:r>
      <w:r>
        <w:rPr>
          <w:sz w:val="18"/>
          <w:szCs w:val="18"/>
        </w:rPr>
        <w:t>”</w:t>
      </w:r>
    </w:p>
    <w:p w:rsidR="00FB6F87" w:rsidRDefault="00FB6F87" w:rsidP="00FB6F87">
      <w:pPr>
        <w:pStyle w:val="NoSpacing"/>
        <w:rPr>
          <w:b/>
          <w:i/>
          <w:sz w:val="18"/>
          <w:szCs w:val="18"/>
          <w:u w:val="single"/>
        </w:rPr>
      </w:pPr>
    </w:p>
    <w:p w:rsidR="00FB6F87" w:rsidRDefault="00FB6F87" w:rsidP="00FB6F87">
      <w:pPr>
        <w:pStyle w:val="NoSpacing"/>
        <w:rPr>
          <w:b/>
          <w:sz w:val="18"/>
          <w:szCs w:val="18"/>
          <w:u w:val="single"/>
        </w:rPr>
      </w:pPr>
      <w:r w:rsidRPr="00D11F3D">
        <w:rPr>
          <w:b/>
          <w:sz w:val="18"/>
          <w:szCs w:val="18"/>
          <w:u w:val="single"/>
        </w:rPr>
        <w:t>The Second Coming WILL NOT come as a thief in the night to the children of light (D&amp;C 106:4-5)</w:t>
      </w:r>
    </w:p>
    <w:p w:rsidR="00FB6F87" w:rsidRDefault="00FB6F87" w:rsidP="00FB6F87">
      <w:pPr>
        <w:pStyle w:val="NoSpacing"/>
        <w:rPr>
          <w:sz w:val="18"/>
          <w:szCs w:val="18"/>
        </w:rPr>
      </w:pPr>
      <w:r>
        <w:rPr>
          <w:sz w:val="18"/>
          <w:szCs w:val="18"/>
        </w:rPr>
        <w:tab/>
        <w:t>[And the Lord spake, saying,]</w:t>
      </w:r>
    </w:p>
    <w:p w:rsidR="00FB6F87" w:rsidRDefault="00FB6F87" w:rsidP="00FB6F87">
      <w:pPr>
        <w:pStyle w:val="NoSpacing"/>
        <w:rPr>
          <w:sz w:val="18"/>
          <w:szCs w:val="18"/>
        </w:rPr>
      </w:pPr>
    </w:p>
    <w:p w:rsidR="00FB6F87" w:rsidRPr="00DB55F9" w:rsidRDefault="00FB6F87" w:rsidP="00FB6F87">
      <w:pPr>
        <w:pStyle w:val="NoSpacing"/>
        <w:rPr>
          <w:sz w:val="18"/>
          <w:szCs w:val="18"/>
        </w:rPr>
      </w:pPr>
      <w:r>
        <w:rPr>
          <w:sz w:val="18"/>
          <w:szCs w:val="18"/>
        </w:rPr>
        <w:tab/>
      </w:r>
      <w:r>
        <w:rPr>
          <w:sz w:val="18"/>
          <w:szCs w:val="18"/>
        </w:rPr>
        <w:tab/>
        <w:t>“</w:t>
      </w:r>
      <w:r w:rsidRPr="00DB55F9">
        <w:rPr>
          <w:sz w:val="18"/>
          <w:szCs w:val="18"/>
        </w:rPr>
        <w:t>And again, verily I say unto you, the </w:t>
      </w:r>
      <w:r w:rsidRPr="00DB55F9">
        <w:rPr>
          <w:rStyle w:val="study-note-ref"/>
          <w:sz w:val="18"/>
          <w:szCs w:val="18"/>
          <w:bdr w:val="none" w:sz="0" w:space="0" w:color="auto" w:frame="1"/>
        </w:rPr>
        <w:t>coming</w:t>
      </w:r>
      <w:r w:rsidRPr="00DB55F9">
        <w:rPr>
          <w:sz w:val="18"/>
          <w:szCs w:val="18"/>
        </w:rPr>
        <w:t xml:space="preserve"> of the Lord draweth nigh, and it overtaketh the world as </w:t>
      </w:r>
      <w:r>
        <w:rPr>
          <w:sz w:val="18"/>
          <w:szCs w:val="18"/>
        </w:rPr>
        <w:tab/>
      </w:r>
      <w:r>
        <w:rPr>
          <w:sz w:val="18"/>
          <w:szCs w:val="18"/>
        </w:rPr>
        <w:tab/>
      </w:r>
      <w:r>
        <w:rPr>
          <w:sz w:val="18"/>
          <w:szCs w:val="18"/>
        </w:rPr>
        <w:tab/>
      </w:r>
      <w:r w:rsidRPr="00DB55F9">
        <w:rPr>
          <w:sz w:val="18"/>
          <w:szCs w:val="18"/>
        </w:rPr>
        <w:t>a </w:t>
      </w:r>
      <w:r w:rsidRPr="00DB55F9">
        <w:rPr>
          <w:rStyle w:val="study-note-ref"/>
          <w:sz w:val="18"/>
          <w:szCs w:val="18"/>
          <w:bdr w:val="none" w:sz="0" w:space="0" w:color="auto" w:frame="1"/>
        </w:rPr>
        <w:t>thief</w:t>
      </w:r>
      <w:r w:rsidRPr="00DB55F9">
        <w:rPr>
          <w:sz w:val="18"/>
          <w:szCs w:val="18"/>
        </w:rPr>
        <w:t> in the night—Therefore, gird up your loins, that you may be the </w:t>
      </w:r>
      <w:r w:rsidRPr="00DB55F9">
        <w:rPr>
          <w:rStyle w:val="study-note-ref"/>
          <w:sz w:val="18"/>
          <w:szCs w:val="18"/>
          <w:bdr w:val="none" w:sz="0" w:space="0" w:color="auto" w:frame="1"/>
        </w:rPr>
        <w:t>children</w:t>
      </w:r>
      <w:r w:rsidRPr="00DB55F9">
        <w:rPr>
          <w:sz w:val="18"/>
          <w:szCs w:val="18"/>
        </w:rPr>
        <w:t xml:space="preserve"> of light, and that day shall </w:t>
      </w:r>
      <w:r>
        <w:rPr>
          <w:sz w:val="18"/>
          <w:szCs w:val="18"/>
        </w:rPr>
        <w:tab/>
      </w:r>
      <w:r>
        <w:rPr>
          <w:sz w:val="18"/>
          <w:szCs w:val="18"/>
        </w:rPr>
        <w:tab/>
      </w:r>
      <w:r>
        <w:rPr>
          <w:sz w:val="18"/>
          <w:szCs w:val="18"/>
        </w:rPr>
        <w:tab/>
      </w:r>
      <w:r w:rsidRPr="00DB55F9">
        <w:rPr>
          <w:sz w:val="18"/>
          <w:szCs w:val="18"/>
        </w:rPr>
        <w:t>not </w:t>
      </w:r>
      <w:r w:rsidRPr="00DB55F9">
        <w:rPr>
          <w:rStyle w:val="study-note-ref"/>
          <w:sz w:val="18"/>
          <w:szCs w:val="18"/>
          <w:bdr w:val="none" w:sz="0" w:space="0" w:color="auto" w:frame="1"/>
        </w:rPr>
        <w:t>overtake</w:t>
      </w:r>
      <w:r w:rsidRPr="00DB55F9">
        <w:rPr>
          <w:sz w:val="18"/>
          <w:szCs w:val="18"/>
        </w:rPr>
        <w:t> you as a thief.</w:t>
      </w:r>
      <w:r>
        <w:rPr>
          <w:sz w:val="18"/>
          <w:szCs w:val="18"/>
        </w:rPr>
        <w:t>”</w:t>
      </w:r>
    </w:p>
    <w:p w:rsidR="00FB6F87" w:rsidRDefault="00FB6F87" w:rsidP="00FB6F87">
      <w:pPr>
        <w:pStyle w:val="NoSpacing"/>
        <w:rPr>
          <w:b/>
          <w:i/>
          <w:sz w:val="18"/>
          <w:szCs w:val="18"/>
          <w:u w:val="single"/>
        </w:rPr>
      </w:pPr>
    </w:p>
    <w:p w:rsidR="00FB6F87" w:rsidRPr="00D11F3D" w:rsidRDefault="00FB6F87" w:rsidP="00FB6F87">
      <w:pPr>
        <w:pStyle w:val="NoSpacing"/>
        <w:rPr>
          <w:b/>
          <w:sz w:val="18"/>
          <w:szCs w:val="18"/>
          <w:u w:val="single"/>
        </w:rPr>
      </w:pPr>
      <w:r w:rsidRPr="00D11F3D">
        <w:rPr>
          <w:b/>
          <w:sz w:val="18"/>
          <w:szCs w:val="18"/>
          <w:u w:val="single"/>
        </w:rPr>
        <w:t>When the Second Coming happens, the parable of the ten virgins will be fulfilled (D&amp;C 45:56-59)</w:t>
      </w:r>
    </w:p>
    <w:p w:rsidR="00FB6F87" w:rsidRDefault="00FB6F87" w:rsidP="00FB6F87">
      <w:pPr>
        <w:pStyle w:val="NoSpacing"/>
        <w:rPr>
          <w:sz w:val="18"/>
          <w:szCs w:val="18"/>
        </w:rPr>
      </w:pPr>
      <w:r>
        <w:rPr>
          <w:sz w:val="18"/>
          <w:szCs w:val="18"/>
        </w:rPr>
        <w:tab/>
        <w:t>[And the Lord spake, saying,]</w:t>
      </w:r>
    </w:p>
    <w:p w:rsidR="00FB6F87" w:rsidRDefault="00FB6F87" w:rsidP="00FB6F87">
      <w:pPr>
        <w:pStyle w:val="NoSpacing"/>
        <w:rPr>
          <w:sz w:val="18"/>
          <w:szCs w:val="18"/>
        </w:rPr>
      </w:pPr>
    </w:p>
    <w:p w:rsidR="00FB6F87" w:rsidRPr="00DB55F9" w:rsidRDefault="00FB6F87" w:rsidP="00FB6F87">
      <w:pPr>
        <w:pStyle w:val="NoSpacing"/>
        <w:ind w:left="1440"/>
        <w:rPr>
          <w:sz w:val="18"/>
          <w:szCs w:val="18"/>
        </w:rPr>
      </w:pPr>
      <w:r>
        <w:rPr>
          <w:sz w:val="18"/>
          <w:szCs w:val="18"/>
        </w:rPr>
        <w:t>“</w:t>
      </w:r>
      <w:r w:rsidRPr="00DB55F9">
        <w:rPr>
          <w:sz w:val="18"/>
          <w:szCs w:val="18"/>
        </w:rPr>
        <w:t>And at that day, when I shall come in my </w:t>
      </w:r>
      <w:r w:rsidRPr="00DB55F9">
        <w:rPr>
          <w:rStyle w:val="study-note-ref"/>
          <w:sz w:val="18"/>
          <w:szCs w:val="18"/>
          <w:bdr w:val="none" w:sz="0" w:space="0" w:color="auto" w:frame="1"/>
        </w:rPr>
        <w:t>glory</w:t>
      </w:r>
      <w:r w:rsidRPr="00DB55F9">
        <w:rPr>
          <w:sz w:val="18"/>
          <w:szCs w:val="18"/>
        </w:rPr>
        <w:t>, shall the parable be fulfilled which I spake concerning the ten </w:t>
      </w:r>
      <w:r w:rsidRPr="00DB55F9">
        <w:rPr>
          <w:rStyle w:val="study-note-ref"/>
          <w:sz w:val="18"/>
          <w:szCs w:val="18"/>
          <w:bdr w:val="none" w:sz="0" w:space="0" w:color="auto" w:frame="1"/>
        </w:rPr>
        <w:t>virgins</w:t>
      </w:r>
      <w:r w:rsidRPr="00DB55F9">
        <w:rPr>
          <w:sz w:val="18"/>
          <w:szCs w:val="18"/>
        </w:rPr>
        <w:t>.</w:t>
      </w:r>
      <w:r>
        <w:rPr>
          <w:sz w:val="18"/>
          <w:szCs w:val="18"/>
        </w:rPr>
        <w:t xml:space="preserve"> </w:t>
      </w:r>
      <w:r w:rsidRPr="00DB55F9">
        <w:rPr>
          <w:sz w:val="18"/>
          <w:szCs w:val="18"/>
        </w:rPr>
        <w:t>For they that are wise and have received the </w:t>
      </w:r>
      <w:r w:rsidRPr="00DB55F9">
        <w:rPr>
          <w:rStyle w:val="study-note-ref"/>
          <w:sz w:val="18"/>
          <w:szCs w:val="18"/>
          <w:bdr w:val="none" w:sz="0" w:space="0" w:color="auto" w:frame="1"/>
        </w:rPr>
        <w:t>truth</w:t>
      </w:r>
      <w:r w:rsidRPr="00DB55F9">
        <w:rPr>
          <w:sz w:val="18"/>
          <w:szCs w:val="18"/>
        </w:rPr>
        <w:t>, and</w:t>
      </w:r>
      <w:r>
        <w:rPr>
          <w:sz w:val="18"/>
          <w:szCs w:val="18"/>
        </w:rPr>
        <w:t xml:space="preserve"> have taken the Holy Spirit for their </w:t>
      </w:r>
      <w:r w:rsidRPr="00DB55F9">
        <w:rPr>
          <w:rStyle w:val="study-note-ref"/>
          <w:sz w:val="18"/>
          <w:szCs w:val="18"/>
          <w:bdr w:val="none" w:sz="0" w:space="0" w:color="auto" w:frame="1"/>
        </w:rPr>
        <w:t>guide</w:t>
      </w:r>
      <w:r w:rsidRPr="00DB55F9">
        <w:rPr>
          <w:sz w:val="18"/>
          <w:szCs w:val="18"/>
        </w:rPr>
        <w:t>, and have not been deceived—verily I say unto you, they shall not be hewn down and cast into the </w:t>
      </w:r>
      <w:r w:rsidRPr="00DB55F9">
        <w:rPr>
          <w:rStyle w:val="study-note-ref"/>
          <w:sz w:val="18"/>
          <w:szCs w:val="18"/>
          <w:bdr w:val="none" w:sz="0" w:space="0" w:color="auto" w:frame="1"/>
        </w:rPr>
        <w:t>fire</w:t>
      </w:r>
      <w:r w:rsidRPr="00DB55F9">
        <w:rPr>
          <w:sz w:val="18"/>
          <w:szCs w:val="18"/>
        </w:rPr>
        <w:t>, but shall abide the day.</w:t>
      </w:r>
      <w:r>
        <w:rPr>
          <w:sz w:val="18"/>
          <w:szCs w:val="18"/>
        </w:rPr>
        <w:t xml:space="preserve"> </w:t>
      </w:r>
      <w:r w:rsidRPr="00DB55F9">
        <w:rPr>
          <w:sz w:val="18"/>
          <w:szCs w:val="18"/>
        </w:rPr>
        <w:t>And the </w:t>
      </w:r>
      <w:r w:rsidRPr="00DB55F9">
        <w:rPr>
          <w:rStyle w:val="study-note-ref"/>
          <w:sz w:val="18"/>
          <w:szCs w:val="18"/>
          <w:bdr w:val="none" w:sz="0" w:space="0" w:color="auto" w:frame="1"/>
        </w:rPr>
        <w:t>earth</w:t>
      </w:r>
      <w:r w:rsidRPr="00DB55F9">
        <w:rPr>
          <w:sz w:val="18"/>
          <w:szCs w:val="18"/>
        </w:rPr>
        <w:t> shall be given unto them for an </w:t>
      </w:r>
      <w:r w:rsidRPr="00DB55F9">
        <w:rPr>
          <w:rStyle w:val="study-note-ref"/>
          <w:sz w:val="18"/>
          <w:szCs w:val="18"/>
          <w:bdr w:val="none" w:sz="0" w:space="0" w:color="auto" w:frame="1"/>
        </w:rPr>
        <w:t>inheritance</w:t>
      </w:r>
      <w:r w:rsidRPr="00DB55F9">
        <w:rPr>
          <w:sz w:val="18"/>
          <w:szCs w:val="18"/>
        </w:rPr>
        <w:t>; and they</w:t>
      </w:r>
      <w:r>
        <w:rPr>
          <w:sz w:val="18"/>
          <w:szCs w:val="18"/>
        </w:rPr>
        <w:t xml:space="preserve"> shall</w:t>
      </w:r>
      <w:r w:rsidRPr="00DB55F9">
        <w:rPr>
          <w:sz w:val="18"/>
          <w:szCs w:val="18"/>
        </w:rPr>
        <w:t xml:space="preserve"> </w:t>
      </w:r>
      <w:r w:rsidRPr="00DB55F9">
        <w:rPr>
          <w:rStyle w:val="study-note-ref"/>
          <w:sz w:val="18"/>
          <w:szCs w:val="18"/>
          <w:bdr w:val="none" w:sz="0" w:space="0" w:color="auto" w:frame="1"/>
        </w:rPr>
        <w:t>multiply</w:t>
      </w:r>
      <w:r w:rsidRPr="00DB55F9">
        <w:rPr>
          <w:sz w:val="18"/>
          <w:szCs w:val="18"/>
        </w:rPr>
        <w:t> and wax strong, and their </w:t>
      </w:r>
      <w:r w:rsidRPr="00DB55F9">
        <w:rPr>
          <w:rStyle w:val="study-note-ref"/>
          <w:sz w:val="18"/>
          <w:szCs w:val="18"/>
          <w:bdr w:val="none" w:sz="0" w:space="0" w:color="auto" w:frame="1"/>
        </w:rPr>
        <w:t>children</w:t>
      </w:r>
      <w:r w:rsidRPr="00DB55F9">
        <w:rPr>
          <w:sz w:val="18"/>
          <w:szCs w:val="18"/>
        </w:rPr>
        <w:t> shall </w:t>
      </w:r>
      <w:r w:rsidRPr="00DB55F9">
        <w:rPr>
          <w:rStyle w:val="study-note-ref"/>
          <w:sz w:val="18"/>
          <w:szCs w:val="18"/>
          <w:bdr w:val="none" w:sz="0" w:space="0" w:color="auto" w:frame="1"/>
        </w:rPr>
        <w:t>grow up</w:t>
      </w:r>
      <w:r w:rsidRPr="00DB55F9">
        <w:rPr>
          <w:sz w:val="18"/>
          <w:szCs w:val="18"/>
        </w:rPr>
        <w:t> without </w:t>
      </w:r>
      <w:r w:rsidRPr="00DB55F9">
        <w:rPr>
          <w:rStyle w:val="study-note-ref"/>
          <w:sz w:val="18"/>
          <w:szCs w:val="18"/>
          <w:bdr w:val="none" w:sz="0" w:space="0" w:color="auto" w:frame="1"/>
        </w:rPr>
        <w:t>sin</w:t>
      </w:r>
      <w:r w:rsidRPr="00DB55F9">
        <w:rPr>
          <w:sz w:val="18"/>
          <w:szCs w:val="18"/>
        </w:rPr>
        <w:t> unto </w:t>
      </w:r>
      <w:r w:rsidRPr="00DB55F9">
        <w:rPr>
          <w:rStyle w:val="study-note-ref"/>
          <w:sz w:val="18"/>
          <w:szCs w:val="18"/>
          <w:bdr w:val="none" w:sz="0" w:space="0" w:color="auto" w:frame="1"/>
        </w:rPr>
        <w:t>salvation</w:t>
      </w:r>
      <w:r w:rsidRPr="00DB55F9">
        <w:rPr>
          <w:sz w:val="18"/>
          <w:szCs w:val="18"/>
        </w:rPr>
        <w:t>. For the Lord shall be in their </w:t>
      </w:r>
      <w:r w:rsidRPr="00DB55F9">
        <w:rPr>
          <w:rStyle w:val="study-note-ref"/>
          <w:sz w:val="18"/>
          <w:szCs w:val="18"/>
          <w:bdr w:val="none" w:sz="0" w:space="0" w:color="auto" w:frame="1"/>
        </w:rPr>
        <w:t>midst</w:t>
      </w:r>
      <w:r w:rsidRPr="00DB55F9">
        <w:rPr>
          <w:sz w:val="18"/>
          <w:szCs w:val="18"/>
        </w:rPr>
        <w:t>, and his </w:t>
      </w:r>
      <w:r w:rsidRPr="00DB55F9">
        <w:rPr>
          <w:rStyle w:val="study-note-ref"/>
          <w:sz w:val="18"/>
          <w:szCs w:val="18"/>
          <w:bdr w:val="none" w:sz="0" w:space="0" w:color="auto" w:frame="1"/>
        </w:rPr>
        <w:t>glory</w:t>
      </w:r>
      <w:r w:rsidRPr="00DB55F9">
        <w:rPr>
          <w:sz w:val="18"/>
          <w:szCs w:val="18"/>
        </w:rPr>
        <w:t> shall be upon them, and he will be their </w:t>
      </w:r>
      <w:r w:rsidRPr="00DB55F9">
        <w:rPr>
          <w:rStyle w:val="study-note-ref"/>
          <w:sz w:val="18"/>
          <w:szCs w:val="18"/>
          <w:bdr w:val="none" w:sz="0" w:space="0" w:color="auto" w:frame="1"/>
        </w:rPr>
        <w:t>king</w:t>
      </w:r>
      <w:r w:rsidRPr="00DB55F9">
        <w:rPr>
          <w:sz w:val="18"/>
          <w:szCs w:val="18"/>
        </w:rPr>
        <w:t> and their </w:t>
      </w:r>
      <w:r w:rsidRPr="00DB55F9">
        <w:rPr>
          <w:rStyle w:val="study-note-ref"/>
          <w:sz w:val="18"/>
          <w:szCs w:val="18"/>
          <w:bdr w:val="none" w:sz="0" w:space="0" w:color="auto" w:frame="1"/>
        </w:rPr>
        <w:t>lawgiver</w:t>
      </w:r>
      <w:r w:rsidRPr="00DB55F9">
        <w:rPr>
          <w:sz w:val="18"/>
          <w:szCs w:val="18"/>
        </w:rPr>
        <w:t>.</w:t>
      </w:r>
      <w:r>
        <w:rPr>
          <w:sz w:val="18"/>
          <w:szCs w:val="18"/>
        </w:rPr>
        <w:t>”</w:t>
      </w:r>
    </w:p>
    <w:p w:rsidR="00FB6F87" w:rsidRDefault="00FB6F87" w:rsidP="00FB6F87">
      <w:pPr>
        <w:pStyle w:val="NoSpacing"/>
        <w:rPr>
          <w:b/>
          <w:i/>
          <w:sz w:val="18"/>
          <w:szCs w:val="18"/>
          <w:u w:val="single"/>
        </w:rPr>
      </w:pPr>
    </w:p>
    <w:p w:rsidR="00FB6F87" w:rsidRDefault="00FB6F87" w:rsidP="00FB6F87">
      <w:pPr>
        <w:pStyle w:val="NoSpacing"/>
        <w:rPr>
          <w:b/>
          <w:sz w:val="18"/>
          <w:szCs w:val="18"/>
          <w:u w:val="single"/>
        </w:rPr>
      </w:pPr>
      <w:r w:rsidRPr="00D11F3D">
        <w:rPr>
          <w:b/>
          <w:sz w:val="18"/>
          <w:szCs w:val="18"/>
          <w:u w:val="single"/>
        </w:rPr>
        <w:t>The sounding of the Trumps upon the Second Coming (D&amp;C 88:100-116)</w:t>
      </w:r>
    </w:p>
    <w:p w:rsidR="00FB6F87" w:rsidRDefault="00FB6F87" w:rsidP="00FB6F87">
      <w:pPr>
        <w:pStyle w:val="NoSpacing"/>
        <w:rPr>
          <w:sz w:val="18"/>
          <w:szCs w:val="18"/>
        </w:rPr>
      </w:pPr>
      <w:r>
        <w:rPr>
          <w:sz w:val="18"/>
          <w:szCs w:val="18"/>
        </w:rPr>
        <w:tab/>
        <w:t>[And the Lord spake, saying,]</w:t>
      </w:r>
    </w:p>
    <w:p w:rsidR="00FB6F87" w:rsidRDefault="00FB6F87" w:rsidP="00FB6F87">
      <w:pPr>
        <w:pStyle w:val="NoSpacing"/>
        <w:rPr>
          <w:sz w:val="18"/>
          <w:szCs w:val="18"/>
        </w:rPr>
      </w:pPr>
    </w:p>
    <w:p w:rsidR="00FB6F87" w:rsidRPr="00DB55F9" w:rsidRDefault="00FB6F87" w:rsidP="00FB6F87">
      <w:pPr>
        <w:pStyle w:val="NoSpacing"/>
        <w:ind w:left="1440"/>
        <w:rPr>
          <w:sz w:val="18"/>
          <w:szCs w:val="18"/>
        </w:rPr>
      </w:pPr>
      <w:r>
        <w:rPr>
          <w:sz w:val="18"/>
          <w:szCs w:val="18"/>
        </w:rPr>
        <w:t>“</w:t>
      </w:r>
      <w:r w:rsidRPr="00DB55F9">
        <w:rPr>
          <w:sz w:val="18"/>
          <w:szCs w:val="18"/>
        </w:rPr>
        <w:t>And again, another trump shall sound, which is the third trump; and then come the </w:t>
      </w:r>
      <w:r w:rsidRPr="00DB55F9">
        <w:rPr>
          <w:rStyle w:val="study-note-ref"/>
          <w:sz w:val="18"/>
          <w:szCs w:val="18"/>
          <w:bdr w:val="none" w:sz="0" w:space="0" w:color="auto" w:frame="1"/>
        </w:rPr>
        <w:t>spirits</w:t>
      </w:r>
      <w:r w:rsidRPr="00DB55F9">
        <w:rPr>
          <w:sz w:val="18"/>
          <w:szCs w:val="18"/>
        </w:rPr>
        <w:t> of men who are to be judged, and are found under </w:t>
      </w:r>
      <w:r w:rsidRPr="00DB55F9">
        <w:rPr>
          <w:rStyle w:val="study-note-ref"/>
          <w:sz w:val="18"/>
          <w:szCs w:val="18"/>
          <w:bdr w:val="none" w:sz="0" w:space="0" w:color="auto" w:frame="1"/>
        </w:rPr>
        <w:t>condemnation</w:t>
      </w:r>
      <w:r w:rsidRPr="00DB55F9">
        <w:rPr>
          <w:sz w:val="18"/>
          <w:szCs w:val="18"/>
        </w:rPr>
        <w:t>;</w:t>
      </w:r>
      <w:r>
        <w:rPr>
          <w:sz w:val="18"/>
          <w:szCs w:val="18"/>
        </w:rPr>
        <w:t xml:space="preserve"> </w:t>
      </w:r>
      <w:r w:rsidRPr="00DB55F9">
        <w:rPr>
          <w:sz w:val="18"/>
          <w:szCs w:val="18"/>
        </w:rPr>
        <w:t>And these are the rest of the </w:t>
      </w:r>
      <w:r w:rsidRPr="00DB55F9">
        <w:rPr>
          <w:rStyle w:val="study-note-ref"/>
          <w:sz w:val="18"/>
          <w:szCs w:val="18"/>
          <w:bdr w:val="none" w:sz="0" w:space="0" w:color="auto" w:frame="1"/>
        </w:rPr>
        <w:t>dead</w:t>
      </w:r>
      <w:r w:rsidRPr="00DB55F9">
        <w:rPr>
          <w:sz w:val="18"/>
          <w:szCs w:val="18"/>
        </w:rPr>
        <w:t>; and they live not again until the </w:t>
      </w:r>
      <w:r w:rsidRPr="00DB55F9">
        <w:rPr>
          <w:rStyle w:val="study-note-ref"/>
          <w:sz w:val="18"/>
          <w:szCs w:val="18"/>
          <w:bdr w:val="none" w:sz="0" w:space="0" w:color="auto" w:frame="1"/>
        </w:rPr>
        <w:t>thousand</w:t>
      </w:r>
      <w:r w:rsidRPr="00DB55F9">
        <w:rPr>
          <w:sz w:val="18"/>
          <w:szCs w:val="18"/>
        </w:rPr>
        <w:t> years are ended, neither again, until the end of the earth.</w:t>
      </w:r>
      <w:r>
        <w:rPr>
          <w:sz w:val="18"/>
          <w:szCs w:val="18"/>
        </w:rPr>
        <w:t xml:space="preserve">  </w:t>
      </w:r>
      <w:r w:rsidRPr="00DB55F9">
        <w:rPr>
          <w:sz w:val="18"/>
          <w:szCs w:val="18"/>
        </w:rPr>
        <w:t>And another trump shall sound, which is the fourth trump, saying: There are found among those who are to remain until that great and last day, even the end, who shall </w:t>
      </w:r>
      <w:r w:rsidRPr="00DB55F9">
        <w:rPr>
          <w:rStyle w:val="study-note-ref"/>
          <w:sz w:val="18"/>
          <w:szCs w:val="18"/>
          <w:bdr w:val="none" w:sz="0" w:space="0" w:color="auto" w:frame="1"/>
        </w:rPr>
        <w:t>remain</w:t>
      </w:r>
      <w:r w:rsidRPr="00DB55F9">
        <w:rPr>
          <w:sz w:val="18"/>
          <w:szCs w:val="18"/>
        </w:rPr>
        <w:t> </w:t>
      </w:r>
      <w:r w:rsidRPr="00DB55F9">
        <w:rPr>
          <w:rStyle w:val="study-note-ref"/>
          <w:sz w:val="18"/>
          <w:szCs w:val="18"/>
          <w:bdr w:val="none" w:sz="0" w:space="0" w:color="auto" w:frame="1"/>
        </w:rPr>
        <w:t>filthy</w:t>
      </w:r>
      <w:r w:rsidRPr="00DB55F9">
        <w:rPr>
          <w:sz w:val="18"/>
          <w:szCs w:val="18"/>
        </w:rPr>
        <w:t> still.</w:t>
      </w:r>
      <w:r>
        <w:rPr>
          <w:sz w:val="18"/>
          <w:szCs w:val="18"/>
        </w:rPr>
        <w:t xml:space="preserve"> </w:t>
      </w:r>
      <w:r w:rsidRPr="00DB55F9">
        <w:rPr>
          <w:sz w:val="18"/>
          <w:szCs w:val="18"/>
        </w:rPr>
        <w:t>And another trump shall sound, which is the fifth trump, which is the fifth angel who committeth the </w:t>
      </w:r>
      <w:r w:rsidRPr="00DB55F9">
        <w:rPr>
          <w:rStyle w:val="study-note-ref"/>
          <w:sz w:val="18"/>
          <w:szCs w:val="18"/>
          <w:bdr w:val="none" w:sz="0" w:space="0" w:color="auto" w:frame="1"/>
        </w:rPr>
        <w:t>everlasting gospel</w:t>
      </w:r>
      <w:r w:rsidRPr="00DB55F9">
        <w:rPr>
          <w:sz w:val="18"/>
          <w:szCs w:val="18"/>
        </w:rPr>
        <w:t>—flying through the midst of heaven, unto all nations, kindreds, tongues, and people;</w:t>
      </w:r>
    </w:p>
    <w:p w:rsidR="00FB6F87" w:rsidRDefault="00FB6F87" w:rsidP="00FB6F87">
      <w:pPr>
        <w:pStyle w:val="NoSpacing"/>
        <w:ind w:left="1440"/>
        <w:rPr>
          <w:sz w:val="18"/>
          <w:szCs w:val="18"/>
        </w:rPr>
      </w:pPr>
    </w:p>
    <w:p w:rsidR="00FB6F87" w:rsidRPr="00DB55F9" w:rsidRDefault="00FB6F87" w:rsidP="00FB6F87">
      <w:pPr>
        <w:pStyle w:val="NoSpacing"/>
        <w:ind w:left="1440"/>
        <w:rPr>
          <w:sz w:val="18"/>
          <w:szCs w:val="18"/>
        </w:rPr>
      </w:pPr>
      <w:r>
        <w:rPr>
          <w:sz w:val="18"/>
          <w:szCs w:val="18"/>
        </w:rPr>
        <w:t>“</w:t>
      </w:r>
      <w:r w:rsidRPr="00DB55F9">
        <w:rPr>
          <w:sz w:val="18"/>
          <w:szCs w:val="18"/>
        </w:rPr>
        <w:t>And this shall be the sound of his trump, saying to all people, both in heaven and in earth, and that are under the earth—for </w:t>
      </w:r>
      <w:r w:rsidRPr="00DB55F9">
        <w:rPr>
          <w:rStyle w:val="study-note-ref"/>
          <w:sz w:val="18"/>
          <w:szCs w:val="18"/>
          <w:bdr w:val="none" w:sz="0" w:space="0" w:color="auto" w:frame="1"/>
        </w:rPr>
        <w:t>every</w:t>
      </w:r>
      <w:r w:rsidRPr="00DB55F9">
        <w:rPr>
          <w:sz w:val="18"/>
          <w:szCs w:val="18"/>
        </w:rPr>
        <w:t> ear shall hear it, and every knee shall </w:t>
      </w:r>
      <w:r w:rsidRPr="00DB55F9">
        <w:rPr>
          <w:rStyle w:val="study-note-ref"/>
          <w:sz w:val="18"/>
          <w:szCs w:val="18"/>
          <w:bdr w:val="none" w:sz="0" w:space="0" w:color="auto" w:frame="1"/>
        </w:rPr>
        <w:t>bow</w:t>
      </w:r>
      <w:r w:rsidRPr="00DB55F9">
        <w:rPr>
          <w:sz w:val="18"/>
          <w:szCs w:val="18"/>
        </w:rPr>
        <w:t>, and every tongue shall confess, while they hear the sound of the trump, saying: </w:t>
      </w:r>
      <w:r w:rsidRPr="00DB55F9">
        <w:rPr>
          <w:rStyle w:val="study-note-ref"/>
          <w:sz w:val="18"/>
          <w:szCs w:val="18"/>
          <w:bdr w:val="none" w:sz="0" w:space="0" w:color="auto" w:frame="1"/>
        </w:rPr>
        <w:t>Fear</w:t>
      </w:r>
      <w:r w:rsidRPr="00DB55F9">
        <w:rPr>
          <w:sz w:val="18"/>
          <w:szCs w:val="18"/>
        </w:rPr>
        <w:t> God, and give glory to him who sitteth up</w:t>
      </w:r>
      <w:r>
        <w:rPr>
          <w:sz w:val="18"/>
          <w:szCs w:val="18"/>
        </w:rPr>
        <w:t xml:space="preserve">on the throne,  </w:t>
      </w:r>
      <w:r w:rsidRPr="00DB55F9">
        <w:rPr>
          <w:rStyle w:val="study-note-ref"/>
          <w:sz w:val="18"/>
          <w:szCs w:val="18"/>
          <w:bdr w:val="none" w:sz="0" w:space="0" w:color="auto" w:frame="1"/>
        </w:rPr>
        <w:lastRenderedPageBreak/>
        <w:t>forever</w:t>
      </w:r>
      <w:r w:rsidRPr="00DB55F9">
        <w:rPr>
          <w:sz w:val="18"/>
          <w:szCs w:val="18"/>
        </w:rPr>
        <w:t> and ever; for the hour of his judgment is come.</w:t>
      </w:r>
      <w:r>
        <w:rPr>
          <w:sz w:val="18"/>
          <w:szCs w:val="18"/>
        </w:rPr>
        <w:t xml:space="preserve"> </w:t>
      </w:r>
      <w:r w:rsidRPr="00DB55F9">
        <w:rPr>
          <w:sz w:val="18"/>
          <w:szCs w:val="18"/>
        </w:rPr>
        <w:t>And again, another angel shall sound his trump, which is the sixth angel, saying: She is </w:t>
      </w:r>
      <w:r w:rsidRPr="00DB55F9">
        <w:rPr>
          <w:rStyle w:val="study-note-ref"/>
          <w:sz w:val="18"/>
          <w:szCs w:val="18"/>
          <w:bdr w:val="none" w:sz="0" w:space="0" w:color="auto" w:frame="1"/>
        </w:rPr>
        <w:t>fallen</w:t>
      </w:r>
      <w:r w:rsidRPr="00DB55F9">
        <w:rPr>
          <w:sz w:val="18"/>
          <w:szCs w:val="18"/>
        </w:rPr>
        <w:t> who made all nations drink of the wine of the wrath of her fornication; she is fallen, is fallen!</w:t>
      </w:r>
      <w:r>
        <w:rPr>
          <w:sz w:val="18"/>
          <w:szCs w:val="18"/>
        </w:rPr>
        <w:t xml:space="preserve"> </w:t>
      </w:r>
      <w:r w:rsidRPr="00DB55F9">
        <w:rPr>
          <w:sz w:val="18"/>
          <w:szCs w:val="18"/>
        </w:rPr>
        <w:t>And again, another angel shall sound his trump, which is the seventh angel, saying: It is finished; it is finished! The </w:t>
      </w:r>
      <w:r w:rsidRPr="00DB55F9">
        <w:rPr>
          <w:rStyle w:val="study-note-ref"/>
          <w:sz w:val="18"/>
          <w:szCs w:val="18"/>
          <w:bdr w:val="none" w:sz="0" w:space="0" w:color="auto" w:frame="1"/>
        </w:rPr>
        <w:t>Lamb</w:t>
      </w:r>
      <w:r w:rsidRPr="00DB55F9">
        <w:rPr>
          <w:sz w:val="18"/>
          <w:szCs w:val="18"/>
        </w:rPr>
        <w:t> of God hath </w:t>
      </w:r>
      <w:r w:rsidRPr="00DB55F9">
        <w:rPr>
          <w:rStyle w:val="study-note-ref"/>
          <w:sz w:val="18"/>
          <w:szCs w:val="18"/>
          <w:bdr w:val="none" w:sz="0" w:space="0" w:color="auto" w:frame="1"/>
        </w:rPr>
        <w:t>overcome</w:t>
      </w:r>
      <w:r w:rsidRPr="00DB55F9">
        <w:rPr>
          <w:sz w:val="18"/>
          <w:szCs w:val="18"/>
        </w:rPr>
        <w:t> and </w:t>
      </w:r>
      <w:r w:rsidRPr="00DB55F9">
        <w:rPr>
          <w:rStyle w:val="study-note-ref"/>
          <w:sz w:val="18"/>
          <w:szCs w:val="18"/>
          <w:bdr w:val="none" w:sz="0" w:space="0" w:color="auto" w:frame="1"/>
        </w:rPr>
        <w:t>trodden</w:t>
      </w:r>
      <w:r w:rsidRPr="00DB55F9">
        <w:rPr>
          <w:sz w:val="18"/>
          <w:szCs w:val="18"/>
        </w:rPr>
        <w:t> the wine-press alone, even the wine-press of the fierceness of the wrath of Almighty God.</w:t>
      </w:r>
    </w:p>
    <w:p w:rsidR="00FB6F87" w:rsidRDefault="00FB6F87" w:rsidP="00FB6F87">
      <w:pPr>
        <w:pStyle w:val="NoSpacing"/>
        <w:ind w:left="1440"/>
        <w:rPr>
          <w:sz w:val="18"/>
          <w:szCs w:val="18"/>
        </w:rPr>
      </w:pPr>
    </w:p>
    <w:p w:rsidR="00FB6F87" w:rsidRPr="00DB55F9" w:rsidRDefault="00FB6F87" w:rsidP="00FB6F87">
      <w:pPr>
        <w:pStyle w:val="NoSpacing"/>
        <w:ind w:left="1440"/>
        <w:rPr>
          <w:sz w:val="18"/>
          <w:szCs w:val="18"/>
        </w:rPr>
      </w:pPr>
      <w:r>
        <w:rPr>
          <w:sz w:val="18"/>
          <w:szCs w:val="18"/>
        </w:rPr>
        <w:t>“</w:t>
      </w:r>
      <w:r w:rsidRPr="00DB55F9">
        <w:rPr>
          <w:sz w:val="18"/>
          <w:szCs w:val="18"/>
        </w:rPr>
        <w:t>And then shall the angels be crowned with the glory of his might, and the </w:t>
      </w:r>
      <w:r w:rsidRPr="00DB55F9">
        <w:rPr>
          <w:rStyle w:val="study-note-ref"/>
          <w:sz w:val="18"/>
          <w:szCs w:val="18"/>
          <w:bdr w:val="none" w:sz="0" w:space="0" w:color="auto" w:frame="1"/>
        </w:rPr>
        <w:t>saints</w:t>
      </w:r>
      <w:r w:rsidRPr="00DB55F9">
        <w:rPr>
          <w:sz w:val="18"/>
          <w:szCs w:val="18"/>
        </w:rPr>
        <w:t> shall be filled with his </w:t>
      </w:r>
      <w:r w:rsidRPr="00DB55F9">
        <w:rPr>
          <w:rStyle w:val="study-note-ref"/>
          <w:sz w:val="18"/>
          <w:szCs w:val="18"/>
          <w:bdr w:val="none" w:sz="0" w:space="0" w:color="auto" w:frame="1"/>
        </w:rPr>
        <w:t>glory</w:t>
      </w:r>
      <w:r w:rsidRPr="00DB55F9">
        <w:rPr>
          <w:sz w:val="18"/>
          <w:szCs w:val="18"/>
        </w:rPr>
        <w:t>, and receive their </w:t>
      </w:r>
      <w:r w:rsidRPr="00DB55F9">
        <w:rPr>
          <w:rStyle w:val="study-note-ref"/>
          <w:sz w:val="18"/>
          <w:szCs w:val="18"/>
          <w:bdr w:val="none" w:sz="0" w:space="0" w:color="auto" w:frame="1"/>
        </w:rPr>
        <w:t>inheritance</w:t>
      </w:r>
      <w:r w:rsidRPr="00DB55F9">
        <w:rPr>
          <w:sz w:val="18"/>
          <w:szCs w:val="18"/>
        </w:rPr>
        <w:t> and be made </w:t>
      </w:r>
      <w:r w:rsidRPr="00DB55F9">
        <w:rPr>
          <w:rStyle w:val="study-note-ref"/>
          <w:sz w:val="18"/>
          <w:szCs w:val="18"/>
          <w:bdr w:val="none" w:sz="0" w:space="0" w:color="auto" w:frame="1"/>
        </w:rPr>
        <w:t>equal</w:t>
      </w:r>
      <w:r w:rsidRPr="00DB55F9">
        <w:rPr>
          <w:sz w:val="18"/>
          <w:szCs w:val="18"/>
        </w:rPr>
        <w:t> with him.</w:t>
      </w:r>
      <w:r>
        <w:rPr>
          <w:sz w:val="18"/>
          <w:szCs w:val="18"/>
        </w:rPr>
        <w:t xml:space="preserve"> </w:t>
      </w:r>
      <w:r w:rsidRPr="00DB55F9">
        <w:rPr>
          <w:sz w:val="18"/>
          <w:szCs w:val="18"/>
        </w:rPr>
        <w:t>And then shall the first angel again sound his trump in the ears of all living, and </w:t>
      </w:r>
      <w:r w:rsidRPr="00DB55F9">
        <w:rPr>
          <w:rStyle w:val="study-note-ref"/>
          <w:sz w:val="18"/>
          <w:szCs w:val="18"/>
          <w:bdr w:val="none" w:sz="0" w:space="0" w:color="auto" w:frame="1"/>
        </w:rPr>
        <w:t>reveal</w:t>
      </w:r>
      <w:r w:rsidRPr="00DB55F9">
        <w:rPr>
          <w:sz w:val="18"/>
          <w:szCs w:val="18"/>
        </w:rPr>
        <w:t> the secret acts of men, and the mighty works of God in the </w:t>
      </w:r>
      <w:r w:rsidRPr="00DB55F9">
        <w:rPr>
          <w:rStyle w:val="study-note-ref"/>
          <w:sz w:val="18"/>
          <w:szCs w:val="18"/>
          <w:bdr w:val="none" w:sz="0" w:space="0" w:color="auto" w:frame="1"/>
        </w:rPr>
        <w:t>first thousand</w:t>
      </w:r>
      <w:r w:rsidRPr="00DB55F9">
        <w:rPr>
          <w:sz w:val="18"/>
          <w:szCs w:val="18"/>
        </w:rPr>
        <w:t> years.</w:t>
      </w:r>
      <w:r>
        <w:rPr>
          <w:sz w:val="18"/>
          <w:szCs w:val="18"/>
        </w:rPr>
        <w:t xml:space="preserve"> </w:t>
      </w:r>
      <w:r w:rsidRPr="00DB55F9">
        <w:rPr>
          <w:sz w:val="18"/>
          <w:szCs w:val="18"/>
        </w:rPr>
        <w:t>And then shall the second angel sound his trump, and reveal the secret acts of men, and the thoughts and intents of their hearts, and the mighty </w:t>
      </w:r>
      <w:r w:rsidRPr="00DB55F9">
        <w:rPr>
          <w:rStyle w:val="study-note-ref"/>
          <w:sz w:val="18"/>
          <w:szCs w:val="18"/>
          <w:bdr w:val="none" w:sz="0" w:space="0" w:color="auto" w:frame="1"/>
        </w:rPr>
        <w:t>works</w:t>
      </w:r>
      <w:r w:rsidRPr="00DB55F9">
        <w:rPr>
          <w:sz w:val="18"/>
          <w:szCs w:val="18"/>
        </w:rPr>
        <w:t> of God in the second thousand years—</w:t>
      </w:r>
    </w:p>
    <w:p w:rsidR="00FB6F87" w:rsidRDefault="00FB6F87" w:rsidP="00FB6F87">
      <w:pPr>
        <w:pStyle w:val="NoSpacing"/>
        <w:ind w:left="1440"/>
        <w:rPr>
          <w:sz w:val="18"/>
          <w:szCs w:val="18"/>
        </w:rPr>
      </w:pPr>
    </w:p>
    <w:p w:rsidR="00FB6F87" w:rsidRPr="00DB55F9" w:rsidRDefault="00FB6F87" w:rsidP="00FB6F87">
      <w:pPr>
        <w:pStyle w:val="NoSpacing"/>
        <w:ind w:left="1440"/>
        <w:rPr>
          <w:sz w:val="18"/>
          <w:szCs w:val="18"/>
        </w:rPr>
      </w:pPr>
      <w:r>
        <w:rPr>
          <w:sz w:val="18"/>
          <w:szCs w:val="18"/>
        </w:rPr>
        <w:t>“</w:t>
      </w:r>
      <w:r w:rsidRPr="00DB55F9">
        <w:rPr>
          <w:sz w:val="18"/>
          <w:szCs w:val="18"/>
        </w:rPr>
        <w:t>And so on, until the seventh angel shall sound his trump; and he shall </w:t>
      </w:r>
      <w:r w:rsidRPr="00DB55F9">
        <w:rPr>
          <w:rStyle w:val="study-note-ref"/>
          <w:sz w:val="18"/>
          <w:szCs w:val="18"/>
          <w:bdr w:val="none" w:sz="0" w:space="0" w:color="auto" w:frame="1"/>
        </w:rPr>
        <w:t>stand</w:t>
      </w:r>
      <w:r w:rsidRPr="00DB55F9">
        <w:rPr>
          <w:sz w:val="18"/>
          <w:szCs w:val="18"/>
        </w:rPr>
        <w:t> forth upon the land and upon the sea, and </w:t>
      </w:r>
      <w:r w:rsidRPr="00DB55F9">
        <w:rPr>
          <w:rStyle w:val="study-note-ref"/>
          <w:sz w:val="18"/>
          <w:szCs w:val="18"/>
          <w:bdr w:val="none" w:sz="0" w:space="0" w:color="auto" w:frame="1"/>
        </w:rPr>
        <w:t>swear</w:t>
      </w:r>
      <w:r w:rsidRPr="00DB55F9">
        <w:rPr>
          <w:sz w:val="18"/>
          <w:szCs w:val="18"/>
        </w:rPr>
        <w:t> in the name of him who sitteth upon the throne, that there shall be </w:t>
      </w:r>
      <w:r w:rsidRPr="00DB55F9">
        <w:rPr>
          <w:rStyle w:val="study-note-ref"/>
          <w:sz w:val="18"/>
          <w:szCs w:val="18"/>
          <w:bdr w:val="none" w:sz="0" w:space="0" w:color="auto" w:frame="1"/>
        </w:rPr>
        <w:t>time</w:t>
      </w:r>
      <w:r w:rsidRPr="00DB55F9">
        <w:rPr>
          <w:sz w:val="18"/>
          <w:szCs w:val="18"/>
        </w:rPr>
        <w:t> no longer; and </w:t>
      </w:r>
      <w:r w:rsidRPr="00DB55F9">
        <w:rPr>
          <w:rStyle w:val="study-note-ref"/>
          <w:sz w:val="18"/>
          <w:szCs w:val="18"/>
          <w:bdr w:val="none" w:sz="0" w:space="0" w:color="auto" w:frame="1"/>
        </w:rPr>
        <w:t>Satan</w:t>
      </w:r>
      <w:r w:rsidRPr="00DB55F9">
        <w:rPr>
          <w:sz w:val="18"/>
          <w:szCs w:val="18"/>
        </w:rPr>
        <w:t> shall be bound, that old serpent, who is called the devil, and shall not be loosed for the space of a </w:t>
      </w:r>
      <w:r w:rsidRPr="00DB55F9">
        <w:rPr>
          <w:rStyle w:val="study-note-ref"/>
          <w:sz w:val="18"/>
          <w:szCs w:val="18"/>
          <w:bdr w:val="none" w:sz="0" w:space="0" w:color="auto" w:frame="1"/>
        </w:rPr>
        <w:t>thousand</w:t>
      </w:r>
      <w:r w:rsidRPr="00DB55F9">
        <w:rPr>
          <w:sz w:val="18"/>
          <w:szCs w:val="18"/>
        </w:rPr>
        <w:t> years.</w:t>
      </w:r>
      <w:r>
        <w:rPr>
          <w:sz w:val="18"/>
          <w:szCs w:val="18"/>
        </w:rPr>
        <w:t xml:space="preserve"> </w:t>
      </w:r>
      <w:r w:rsidRPr="00DB55F9">
        <w:rPr>
          <w:sz w:val="18"/>
          <w:szCs w:val="18"/>
        </w:rPr>
        <w:t>And then he shall be </w:t>
      </w:r>
      <w:r w:rsidRPr="00DB55F9">
        <w:rPr>
          <w:rStyle w:val="study-note-ref"/>
          <w:sz w:val="18"/>
          <w:szCs w:val="18"/>
          <w:bdr w:val="none" w:sz="0" w:space="0" w:color="auto" w:frame="1"/>
        </w:rPr>
        <w:t>loosed</w:t>
      </w:r>
      <w:r w:rsidRPr="00DB55F9">
        <w:rPr>
          <w:sz w:val="18"/>
          <w:szCs w:val="18"/>
        </w:rPr>
        <w:t> for a little season, that he may gather together his armies.</w:t>
      </w:r>
    </w:p>
    <w:p w:rsidR="00FB6F87" w:rsidRPr="00DB55F9" w:rsidRDefault="00FB6F87" w:rsidP="00FB6F87">
      <w:pPr>
        <w:pStyle w:val="NoSpacing"/>
        <w:ind w:left="1440"/>
        <w:rPr>
          <w:sz w:val="18"/>
          <w:szCs w:val="18"/>
        </w:rPr>
      </w:pPr>
      <w:r w:rsidRPr="00DB55F9">
        <w:rPr>
          <w:sz w:val="18"/>
          <w:szCs w:val="18"/>
        </w:rPr>
        <w:t>And </w:t>
      </w:r>
      <w:r w:rsidRPr="00DB55F9">
        <w:rPr>
          <w:rStyle w:val="study-note-ref"/>
          <w:sz w:val="18"/>
          <w:szCs w:val="18"/>
          <w:bdr w:val="none" w:sz="0" w:space="0" w:color="auto" w:frame="1"/>
        </w:rPr>
        <w:t>Michael</w:t>
      </w:r>
      <w:r w:rsidRPr="00DB55F9">
        <w:rPr>
          <w:sz w:val="18"/>
          <w:szCs w:val="18"/>
        </w:rPr>
        <w:t>, the seventh angel, even the archangel, shall gather together his armies, even the hosts of heaven.</w:t>
      </w:r>
    </w:p>
    <w:p w:rsidR="00FB6F87" w:rsidRDefault="00FB6F87" w:rsidP="00FB6F87">
      <w:pPr>
        <w:pStyle w:val="NoSpacing"/>
        <w:ind w:left="1440"/>
        <w:rPr>
          <w:sz w:val="18"/>
          <w:szCs w:val="18"/>
        </w:rPr>
      </w:pPr>
    </w:p>
    <w:p w:rsidR="00FB6F87" w:rsidRPr="00DB55F9" w:rsidRDefault="00FB6F87" w:rsidP="00FB6F87">
      <w:pPr>
        <w:pStyle w:val="NoSpacing"/>
        <w:ind w:left="1440"/>
        <w:rPr>
          <w:sz w:val="18"/>
          <w:szCs w:val="18"/>
        </w:rPr>
      </w:pPr>
      <w:r>
        <w:rPr>
          <w:sz w:val="18"/>
          <w:szCs w:val="18"/>
        </w:rPr>
        <w:t>“</w:t>
      </w:r>
      <w:r w:rsidRPr="00DB55F9">
        <w:rPr>
          <w:sz w:val="18"/>
          <w:szCs w:val="18"/>
        </w:rPr>
        <w:t>And the devil shall gather together his </w:t>
      </w:r>
      <w:r w:rsidRPr="00DB55F9">
        <w:rPr>
          <w:rStyle w:val="study-note-ref"/>
          <w:sz w:val="18"/>
          <w:szCs w:val="18"/>
          <w:bdr w:val="none" w:sz="0" w:space="0" w:color="auto" w:frame="1"/>
        </w:rPr>
        <w:t>armies</w:t>
      </w:r>
      <w:r w:rsidRPr="00DB55F9">
        <w:rPr>
          <w:sz w:val="18"/>
          <w:szCs w:val="18"/>
        </w:rPr>
        <w:t>; even the hosts of hell, and shall come up to battle against Michael and his armies.</w:t>
      </w:r>
      <w:r>
        <w:rPr>
          <w:sz w:val="18"/>
          <w:szCs w:val="18"/>
        </w:rPr>
        <w:t xml:space="preserve"> </w:t>
      </w:r>
      <w:r w:rsidRPr="00DB55F9">
        <w:rPr>
          <w:sz w:val="18"/>
          <w:szCs w:val="18"/>
        </w:rPr>
        <w:t>And then cometh the </w:t>
      </w:r>
      <w:r w:rsidRPr="00DB55F9">
        <w:rPr>
          <w:rStyle w:val="study-note-ref"/>
          <w:sz w:val="18"/>
          <w:szCs w:val="18"/>
          <w:bdr w:val="none" w:sz="0" w:space="0" w:color="auto" w:frame="1"/>
        </w:rPr>
        <w:t>battle</w:t>
      </w:r>
      <w:r w:rsidRPr="00DB55F9">
        <w:rPr>
          <w:sz w:val="18"/>
          <w:szCs w:val="18"/>
        </w:rPr>
        <w:t> of the great God; and the devil and his armies shall be </w:t>
      </w:r>
      <w:r w:rsidRPr="00DB55F9">
        <w:rPr>
          <w:rStyle w:val="study-note-ref"/>
          <w:sz w:val="18"/>
          <w:szCs w:val="18"/>
          <w:bdr w:val="none" w:sz="0" w:space="0" w:color="auto" w:frame="1"/>
        </w:rPr>
        <w:t>cast away</w:t>
      </w:r>
      <w:r w:rsidRPr="00DB55F9">
        <w:rPr>
          <w:sz w:val="18"/>
          <w:szCs w:val="18"/>
        </w:rPr>
        <w:t> into their own place, that they shall not have power over the saints any more at all.</w:t>
      </w:r>
      <w:r>
        <w:rPr>
          <w:sz w:val="18"/>
          <w:szCs w:val="18"/>
        </w:rPr>
        <w:t xml:space="preserve"> </w:t>
      </w:r>
      <w:r w:rsidRPr="00DB55F9">
        <w:rPr>
          <w:sz w:val="18"/>
          <w:szCs w:val="18"/>
        </w:rPr>
        <w:t>For Michael shall fight their battles, and shall overcome him who </w:t>
      </w:r>
      <w:r w:rsidRPr="00DB55F9">
        <w:rPr>
          <w:rStyle w:val="study-note-ref"/>
          <w:sz w:val="18"/>
          <w:szCs w:val="18"/>
          <w:bdr w:val="none" w:sz="0" w:space="0" w:color="auto" w:frame="1"/>
        </w:rPr>
        <w:t>seeketh</w:t>
      </w:r>
      <w:r w:rsidRPr="00DB55F9">
        <w:rPr>
          <w:sz w:val="18"/>
          <w:szCs w:val="18"/>
        </w:rPr>
        <w:t> the throne of him who sitteth upon the throne, even the Lamb.</w:t>
      </w:r>
      <w:r>
        <w:rPr>
          <w:sz w:val="18"/>
          <w:szCs w:val="18"/>
        </w:rPr>
        <w:t xml:space="preserve"> </w:t>
      </w:r>
      <w:r w:rsidRPr="00DB55F9">
        <w:rPr>
          <w:sz w:val="18"/>
          <w:szCs w:val="18"/>
        </w:rPr>
        <w:t>This is the glory of God, and the </w:t>
      </w:r>
      <w:r w:rsidRPr="00DB55F9">
        <w:rPr>
          <w:rStyle w:val="study-note-ref"/>
          <w:sz w:val="18"/>
          <w:szCs w:val="18"/>
          <w:bdr w:val="none" w:sz="0" w:space="0" w:color="auto" w:frame="1"/>
        </w:rPr>
        <w:t>sanctified</w:t>
      </w:r>
      <w:r>
        <w:rPr>
          <w:sz w:val="18"/>
          <w:szCs w:val="18"/>
        </w:rPr>
        <w:t>; and they shall not any</w:t>
      </w:r>
      <w:r w:rsidRPr="00DB55F9">
        <w:rPr>
          <w:sz w:val="18"/>
          <w:szCs w:val="18"/>
        </w:rPr>
        <w:t>more see </w:t>
      </w:r>
      <w:r w:rsidRPr="00DB55F9">
        <w:rPr>
          <w:rStyle w:val="study-note-ref"/>
          <w:sz w:val="18"/>
          <w:szCs w:val="18"/>
          <w:bdr w:val="none" w:sz="0" w:space="0" w:color="auto" w:frame="1"/>
        </w:rPr>
        <w:t>death</w:t>
      </w:r>
      <w:r w:rsidRPr="00DB55F9">
        <w:rPr>
          <w:sz w:val="18"/>
          <w:szCs w:val="18"/>
        </w:rPr>
        <w:t>.</w:t>
      </w:r>
      <w:r>
        <w:rPr>
          <w:sz w:val="18"/>
          <w:szCs w:val="18"/>
        </w:rPr>
        <w:t>”</w:t>
      </w:r>
    </w:p>
    <w:p w:rsidR="00FB6F87" w:rsidRPr="00DB55F9" w:rsidRDefault="00FB6F87" w:rsidP="00FB6F87">
      <w:pPr>
        <w:pStyle w:val="NoSpacing"/>
        <w:rPr>
          <w:sz w:val="18"/>
          <w:szCs w:val="18"/>
        </w:rPr>
      </w:pPr>
    </w:p>
    <w:p w:rsidR="00FB6F87" w:rsidRPr="00D11F3D" w:rsidRDefault="00FB6F87" w:rsidP="00FB6F87">
      <w:pPr>
        <w:pStyle w:val="NoSpacing"/>
        <w:rPr>
          <w:b/>
          <w:sz w:val="18"/>
          <w:szCs w:val="18"/>
          <w:u w:val="single"/>
        </w:rPr>
      </w:pPr>
      <w:r w:rsidRPr="00D11F3D">
        <w:rPr>
          <w:b/>
          <w:sz w:val="18"/>
          <w:szCs w:val="18"/>
          <w:u w:val="single"/>
        </w:rPr>
        <w:t>All wickedness will be destroyed when the Savior appears at the Second Coming (D&amp;C 101:24-26)</w:t>
      </w:r>
    </w:p>
    <w:p w:rsidR="00FB6F87" w:rsidRDefault="00FB6F87" w:rsidP="00FB6F87">
      <w:pPr>
        <w:pStyle w:val="NoSpacing"/>
        <w:rPr>
          <w:sz w:val="18"/>
          <w:szCs w:val="18"/>
        </w:rPr>
      </w:pPr>
      <w:r>
        <w:rPr>
          <w:sz w:val="18"/>
          <w:szCs w:val="18"/>
        </w:rPr>
        <w:tab/>
        <w:t>[And the Lord spake, saying]</w:t>
      </w:r>
    </w:p>
    <w:p w:rsidR="00FB6F87" w:rsidRDefault="00FB6F87" w:rsidP="00FB6F87">
      <w:pPr>
        <w:pStyle w:val="NoSpacing"/>
        <w:rPr>
          <w:sz w:val="18"/>
          <w:szCs w:val="18"/>
        </w:rPr>
      </w:pPr>
    </w:p>
    <w:p w:rsidR="00FB6F87" w:rsidRPr="00DB55F9" w:rsidRDefault="00FB6F87" w:rsidP="00FB6F87">
      <w:pPr>
        <w:pStyle w:val="NoSpacing"/>
        <w:ind w:left="1440"/>
        <w:rPr>
          <w:sz w:val="18"/>
          <w:szCs w:val="18"/>
        </w:rPr>
      </w:pPr>
      <w:r>
        <w:rPr>
          <w:sz w:val="18"/>
          <w:szCs w:val="18"/>
        </w:rPr>
        <w:t>“</w:t>
      </w:r>
      <w:r w:rsidRPr="00DB55F9">
        <w:rPr>
          <w:sz w:val="18"/>
          <w:szCs w:val="18"/>
        </w:rPr>
        <w:t>And every </w:t>
      </w:r>
      <w:r w:rsidRPr="00DB55F9">
        <w:rPr>
          <w:rStyle w:val="study-note-ref"/>
          <w:sz w:val="18"/>
          <w:szCs w:val="18"/>
          <w:bdr w:val="none" w:sz="0" w:space="0" w:color="auto" w:frame="1"/>
        </w:rPr>
        <w:t>corruptible</w:t>
      </w:r>
      <w:r w:rsidRPr="00DB55F9">
        <w:rPr>
          <w:sz w:val="18"/>
          <w:szCs w:val="18"/>
        </w:rPr>
        <w:t> thing, both of man, or of the beasts of the field, or of the fowls of the heavens, or of the fish of the sea, that dwells upon all the face of the earth, shall be </w:t>
      </w:r>
      <w:r w:rsidRPr="00DB55F9">
        <w:rPr>
          <w:rStyle w:val="study-note-ref"/>
          <w:sz w:val="18"/>
          <w:szCs w:val="18"/>
          <w:bdr w:val="none" w:sz="0" w:space="0" w:color="auto" w:frame="1"/>
        </w:rPr>
        <w:t>consumed</w:t>
      </w:r>
      <w:r w:rsidRPr="00DB55F9">
        <w:rPr>
          <w:sz w:val="18"/>
          <w:szCs w:val="18"/>
        </w:rPr>
        <w:t>; And also that of element shall </w:t>
      </w:r>
      <w:r w:rsidRPr="00DB55F9">
        <w:rPr>
          <w:rStyle w:val="study-note-ref"/>
          <w:sz w:val="18"/>
          <w:szCs w:val="18"/>
          <w:bdr w:val="none" w:sz="0" w:space="0" w:color="auto" w:frame="1"/>
        </w:rPr>
        <w:t>melt</w:t>
      </w:r>
      <w:r w:rsidRPr="00DB55F9">
        <w:rPr>
          <w:sz w:val="18"/>
          <w:szCs w:val="18"/>
        </w:rPr>
        <w:t> with fervent heat; and all things shall become </w:t>
      </w:r>
      <w:r w:rsidRPr="00DB55F9">
        <w:rPr>
          <w:rStyle w:val="study-note-ref"/>
          <w:sz w:val="18"/>
          <w:szCs w:val="18"/>
          <w:bdr w:val="none" w:sz="0" w:space="0" w:color="auto" w:frame="1"/>
        </w:rPr>
        <w:t>new</w:t>
      </w:r>
      <w:r w:rsidRPr="00DB55F9">
        <w:rPr>
          <w:sz w:val="18"/>
          <w:szCs w:val="18"/>
        </w:rPr>
        <w:t>, that my knowledge and </w:t>
      </w:r>
      <w:r w:rsidRPr="00DB55F9">
        <w:rPr>
          <w:rStyle w:val="study-note-ref"/>
          <w:sz w:val="18"/>
          <w:szCs w:val="18"/>
          <w:bdr w:val="none" w:sz="0" w:space="0" w:color="auto" w:frame="1"/>
        </w:rPr>
        <w:t>glory</w:t>
      </w:r>
      <w:r w:rsidRPr="00DB55F9">
        <w:rPr>
          <w:sz w:val="18"/>
          <w:szCs w:val="18"/>
        </w:rPr>
        <w:t> may dwell upon all the </w:t>
      </w:r>
      <w:r w:rsidRPr="00DB55F9">
        <w:rPr>
          <w:rStyle w:val="study-note-ref"/>
          <w:sz w:val="18"/>
          <w:szCs w:val="18"/>
          <w:bdr w:val="none" w:sz="0" w:space="0" w:color="auto" w:frame="1"/>
        </w:rPr>
        <w:t>earth</w:t>
      </w:r>
      <w:r w:rsidRPr="00DB55F9">
        <w:rPr>
          <w:sz w:val="18"/>
          <w:szCs w:val="18"/>
        </w:rPr>
        <w:t>. And in that day the enmity of man, and the </w:t>
      </w:r>
      <w:r w:rsidRPr="00DB55F9">
        <w:rPr>
          <w:rStyle w:val="study-note-ref"/>
          <w:sz w:val="18"/>
          <w:szCs w:val="18"/>
          <w:bdr w:val="none" w:sz="0" w:space="0" w:color="auto" w:frame="1"/>
        </w:rPr>
        <w:t>enmity</w:t>
      </w:r>
      <w:r w:rsidRPr="00DB55F9">
        <w:rPr>
          <w:sz w:val="18"/>
          <w:szCs w:val="18"/>
        </w:rPr>
        <w:t> of beasts, yea, the </w:t>
      </w:r>
      <w:r w:rsidRPr="00DB55F9">
        <w:rPr>
          <w:rStyle w:val="study-note-ref"/>
          <w:sz w:val="18"/>
          <w:szCs w:val="18"/>
          <w:bdr w:val="none" w:sz="0" w:space="0" w:color="auto" w:frame="1"/>
        </w:rPr>
        <w:t>enmity</w:t>
      </w:r>
      <w:r w:rsidRPr="00DB55F9">
        <w:rPr>
          <w:sz w:val="18"/>
          <w:szCs w:val="18"/>
        </w:rPr>
        <w:t> of all flesh, shall cease from before my face.</w:t>
      </w:r>
      <w:r>
        <w:rPr>
          <w:sz w:val="18"/>
          <w:szCs w:val="18"/>
        </w:rPr>
        <w:t>”</w:t>
      </w:r>
    </w:p>
    <w:p w:rsidR="00FB6F87" w:rsidRDefault="00FB6F87" w:rsidP="00FB6F87">
      <w:pPr>
        <w:pStyle w:val="NoSpacing"/>
        <w:rPr>
          <w:b/>
          <w:i/>
          <w:sz w:val="18"/>
          <w:szCs w:val="18"/>
          <w:u w:val="single"/>
        </w:rPr>
      </w:pPr>
    </w:p>
    <w:p w:rsidR="00FB6F87" w:rsidRPr="00D11F3D" w:rsidRDefault="00FB6F87" w:rsidP="00FB6F87">
      <w:pPr>
        <w:pStyle w:val="NoSpacing"/>
        <w:rPr>
          <w:b/>
          <w:sz w:val="18"/>
          <w:szCs w:val="18"/>
          <w:u w:val="single"/>
        </w:rPr>
      </w:pPr>
      <w:r w:rsidRPr="00D11F3D">
        <w:rPr>
          <w:b/>
          <w:sz w:val="18"/>
          <w:szCs w:val="18"/>
          <w:u w:val="single"/>
        </w:rPr>
        <w:t>The Lord will return to the earth in anger and devouring fire upon the wicked (Isaiah 30:27-33; Isaiah 33:13-14)</w:t>
      </w:r>
    </w:p>
    <w:p w:rsidR="00FB6F87" w:rsidRDefault="00FB6F87" w:rsidP="00FB6F87">
      <w:pPr>
        <w:pStyle w:val="NoSpacing"/>
        <w:rPr>
          <w:sz w:val="18"/>
          <w:szCs w:val="18"/>
        </w:rPr>
      </w:pPr>
      <w:r>
        <w:rPr>
          <w:sz w:val="18"/>
          <w:szCs w:val="18"/>
        </w:rPr>
        <w:tab/>
        <w:t>[And Isaiah prophesied, saying,]</w:t>
      </w:r>
    </w:p>
    <w:p w:rsidR="00FB6F87" w:rsidRDefault="00FB6F87" w:rsidP="00FB6F87">
      <w:pPr>
        <w:pStyle w:val="NoSpacing"/>
        <w:rPr>
          <w:sz w:val="18"/>
          <w:szCs w:val="18"/>
        </w:rPr>
      </w:pPr>
    </w:p>
    <w:p w:rsidR="00FB6F87" w:rsidRPr="00DB55F9" w:rsidRDefault="00FB6F87" w:rsidP="00FB6F87">
      <w:pPr>
        <w:pStyle w:val="NoSpacing"/>
        <w:ind w:left="1440"/>
        <w:rPr>
          <w:sz w:val="18"/>
          <w:szCs w:val="18"/>
        </w:rPr>
      </w:pPr>
      <w:r>
        <w:rPr>
          <w:sz w:val="18"/>
          <w:szCs w:val="18"/>
        </w:rPr>
        <w:t>“</w:t>
      </w:r>
      <w:r w:rsidRPr="00DB55F9">
        <w:rPr>
          <w:sz w:val="18"/>
          <w:szCs w:val="18"/>
        </w:rPr>
        <w:t>Behold, the </w:t>
      </w:r>
      <w:r w:rsidRPr="00DB55F9">
        <w:rPr>
          <w:rStyle w:val="study-note-ref"/>
          <w:sz w:val="18"/>
          <w:szCs w:val="18"/>
          <w:bdr w:val="none" w:sz="0" w:space="0" w:color="auto" w:frame="1"/>
        </w:rPr>
        <w:t>name</w:t>
      </w:r>
      <w:r w:rsidRPr="00DB55F9">
        <w:rPr>
          <w:sz w:val="18"/>
          <w:szCs w:val="18"/>
        </w:rPr>
        <w:t> of the </w:t>
      </w:r>
      <w:r w:rsidRPr="00DB55F9">
        <w:rPr>
          <w:rStyle w:val="small-caps"/>
          <w:sz w:val="18"/>
          <w:szCs w:val="18"/>
          <w:bdr w:val="none" w:sz="0" w:space="0" w:color="auto" w:frame="1"/>
        </w:rPr>
        <w:t>Lord</w:t>
      </w:r>
      <w:r w:rsidRPr="00DB55F9">
        <w:rPr>
          <w:sz w:val="18"/>
          <w:szCs w:val="18"/>
        </w:rPr>
        <w:t> cometh from far, burning </w:t>
      </w:r>
      <w:r w:rsidRPr="00DB55F9">
        <w:rPr>
          <w:rStyle w:val="clarity-word"/>
          <w:sz w:val="18"/>
          <w:szCs w:val="18"/>
          <w:bdr w:val="none" w:sz="0" w:space="0" w:color="auto" w:frame="1"/>
        </w:rPr>
        <w:t>with</w:t>
      </w:r>
      <w:r w:rsidRPr="00DB55F9">
        <w:rPr>
          <w:sz w:val="18"/>
          <w:szCs w:val="18"/>
        </w:rPr>
        <w:t> his </w:t>
      </w:r>
      <w:r w:rsidRPr="00DB55F9">
        <w:rPr>
          <w:rStyle w:val="study-note-ref"/>
          <w:sz w:val="18"/>
          <w:szCs w:val="18"/>
          <w:bdr w:val="none" w:sz="0" w:space="0" w:color="auto" w:frame="1"/>
        </w:rPr>
        <w:t>anger</w:t>
      </w:r>
      <w:r w:rsidRPr="00DB55F9">
        <w:rPr>
          <w:sz w:val="18"/>
          <w:szCs w:val="18"/>
        </w:rPr>
        <w:t>, and the burden </w:t>
      </w:r>
      <w:r w:rsidRPr="00DB55F9">
        <w:rPr>
          <w:rStyle w:val="clarity-word"/>
          <w:sz w:val="18"/>
          <w:szCs w:val="18"/>
          <w:bdr w:val="none" w:sz="0" w:space="0" w:color="auto" w:frame="1"/>
        </w:rPr>
        <w:t>thereof is</w:t>
      </w:r>
      <w:r w:rsidRPr="00DB55F9">
        <w:rPr>
          <w:sz w:val="18"/>
          <w:szCs w:val="18"/>
        </w:rPr>
        <w:t> heavy: his lips are full of indignation, and his tongue as a devouring fire:</w:t>
      </w:r>
      <w:r>
        <w:rPr>
          <w:sz w:val="18"/>
          <w:szCs w:val="18"/>
        </w:rPr>
        <w:t xml:space="preserve"> </w:t>
      </w:r>
      <w:r w:rsidRPr="00DB55F9">
        <w:rPr>
          <w:sz w:val="18"/>
          <w:szCs w:val="18"/>
        </w:rPr>
        <w:t>And his </w:t>
      </w:r>
      <w:r w:rsidRPr="00DB55F9">
        <w:rPr>
          <w:rStyle w:val="study-note-ref"/>
          <w:sz w:val="18"/>
          <w:szCs w:val="18"/>
          <w:bdr w:val="none" w:sz="0" w:space="0" w:color="auto" w:frame="1"/>
        </w:rPr>
        <w:t>breath</w:t>
      </w:r>
      <w:r w:rsidRPr="00DB55F9">
        <w:rPr>
          <w:sz w:val="18"/>
          <w:szCs w:val="18"/>
        </w:rPr>
        <w:t>, as an overflowing stream, shall reach to the midst of the </w:t>
      </w:r>
      <w:r w:rsidRPr="00DB55F9">
        <w:rPr>
          <w:rStyle w:val="study-note-ref"/>
          <w:sz w:val="18"/>
          <w:szCs w:val="18"/>
          <w:bdr w:val="none" w:sz="0" w:space="0" w:color="auto" w:frame="1"/>
        </w:rPr>
        <w:t>neck</w:t>
      </w:r>
      <w:r w:rsidRPr="00DB55F9">
        <w:rPr>
          <w:sz w:val="18"/>
          <w:szCs w:val="18"/>
        </w:rPr>
        <w:t>, to sift the nations with the sieve of </w:t>
      </w:r>
      <w:r w:rsidRPr="00DB55F9">
        <w:rPr>
          <w:rStyle w:val="study-note-ref"/>
          <w:sz w:val="18"/>
          <w:szCs w:val="18"/>
          <w:bdr w:val="none" w:sz="0" w:space="0" w:color="auto" w:frame="1"/>
        </w:rPr>
        <w:t>vanity</w:t>
      </w:r>
      <w:r w:rsidRPr="00DB55F9">
        <w:rPr>
          <w:sz w:val="18"/>
          <w:szCs w:val="18"/>
        </w:rPr>
        <w:t>: and </w:t>
      </w:r>
      <w:r w:rsidRPr="00DB55F9">
        <w:rPr>
          <w:rStyle w:val="clarity-word"/>
          <w:sz w:val="18"/>
          <w:szCs w:val="18"/>
          <w:bdr w:val="none" w:sz="0" w:space="0" w:color="auto" w:frame="1"/>
        </w:rPr>
        <w:t>there shall be</w:t>
      </w:r>
      <w:r w:rsidRPr="00DB55F9">
        <w:rPr>
          <w:sz w:val="18"/>
          <w:szCs w:val="18"/>
        </w:rPr>
        <w:t> a bridle in the jaws of the people, causing </w:t>
      </w:r>
      <w:r w:rsidRPr="00DB55F9">
        <w:rPr>
          <w:rStyle w:val="clarity-word"/>
          <w:sz w:val="18"/>
          <w:szCs w:val="18"/>
          <w:bdr w:val="none" w:sz="0" w:space="0" w:color="auto" w:frame="1"/>
        </w:rPr>
        <w:t>them</w:t>
      </w:r>
      <w:r w:rsidRPr="00DB55F9">
        <w:rPr>
          <w:sz w:val="18"/>
          <w:szCs w:val="18"/>
        </w:rPr>
        <w:t> to err.</w:t>
      </w:r>
      <w:r>
        <w:rPr>
          <w:sz w:val="18"/>
          <w:szCs w:val="18"/>
        </w:rPr>
        <w:t xml:space="preserve"> </w:t>
      </w:r>
      <w:r w:rsidRPr="00DB55F9">
        <w:rPr>
          <w:rStyle w:val="study-note-ref"/>
          <w:sz w:val="18"/>
          <w:szCs w:val="18"/>
          <w:bdr w:val="none" w:sz="0" w:space="0" w:color="auto" w:frame="1"/>
        </w:rPr>
        <w:t>Ye</w:t>
      </w:r>
      <w:r w:rsidRPr="00DB55F9">
        <w:rPr>
          <w:sz w:val="18"/>
          <w:szCs w:val="18"/>
        </w:rPr>
        <w:t> shall have a song, as in the night </w:t>
      </w:r>
      <w:r w:rsidRPr="00DB55F9">
        <w:rPr>
          <w:rStyle w:val="clarity-word"/>
          <w:sz w:val="18"/>
          <w:szCs w:val="18"/>
          <w:bdr w:val="none" w:sz="0" w:space="0" w:color="auto" w:frame="1"/>
        </w:rPr>
        <w:t>when</w:t>
      </w:r>
      <w:r w:rsidRPr="00DB55F9">
        <w:rPr>
          <w:sz w:val="18"/>
          <w:szCs w:val="18"/>
        </w:rPr>
        <w:t> </w:t>
      </w:r>
      <w:r w:rsidRPr="00DB55F9">
        <w:rPr>
          <w:rStyle w:val="study-note-ref"/>
          <w:sz w:val="18"/>
          <w:szCs w:val="18"/>
          <w:bdr w:val="none" w:sz="0" w:space="0" w:color="auto" w:frame="1"/>
        </w:rPr>
        <w:t>a holy solemnity</w:t>
      </w:r>
      <w:r w:rsidRPr="00DB55F9">
        <w:rPr>
          <w:sz w:val="18"/>
          <w:szCs w:val="18"/>
        </w:rPr>
        <w:t> is kept; and gladness of heart, as when one goeth with a pipe to come into the </w:t>
      </w:r>
      <w:r w:rsidRPr="00DB55F9">
        <w:rPr>
          <w:rStyle w:val="study-note-ref"/>
          <w:sz w:val="18"/>
          <w:szCs w:val="18"/>
          <w:bdr w:val="none" w:sz="0" w:space="0" w:color="auto" w:frame="1"/>
        </w:rPr>
        <w:t>mountain</w:t>
      </w:r>
      <w:r w:rsidRPr="00DB55F9">
        <w:rPr>
          <w:sz w:val="18"/>
          <w:szCs w:val="18"/>
        </w:rPr>
        <w:t> of the </w:t>
      </w:r>
      <w:r w:rsidRPr="00DB55F9">
        <w:rPr>
          <w:rStyle w:val="small-caps"/>
          <w:sz w:val="18"/>
          <w:szCs w:val="18"/>
          <w:bdr w:val="none" w:sz="0" w:space="0" w:color="auto" w:frame="1"/>
        </w:rPr>
        <w:t>Lord</w:t>
      </w:r>
      <w:r w:rsidRPr="00DB55F9">
        <w:rPr>
          <w:sz w:val="18"/>
          <w:szCs w:val="18"/>
        </w:rPr>
        <w:t>, to the </w:t>
      </w:r>
      <w:r w:rsidRPr="00DB55F9">
        <w:rPr>
          <w:rStyle w:val="study-note-ref"/>
          <w:sz w:val="18"/>
          <w:szCs w:val="18"/>
          <w:bdr w:val="none" w:sz="0" w:space="0" w:color="auto" w:frame="1"/>
        </w:rPr>
        <w:t>mighty One</w:t>
      </w:r>
      <w:r w:rsidRPr="00DB55F9">
        <w:rPr>
          <w:sz w:val="18"/>
          <w:szCs w:val="18"/>
        </w:rPr>
        <w:t> of Israel.</w:t>
      </w:r>
    </w:p>
    <w:p w:rsidR="00FB6F87" w:rsidRDefault="00FB6F87" w:rsidP="00FB6F87">
      <w:pPr>
        <w:pStyle w:val="NoSpacing"/>
        <w:ind w:left="1440"/>
        <w:rPr>
          <w:sz w:val="18"/>
          <w:szCs w:val="18"/>
        </w:rPr>
      </w:pPr>
    </w:p>
    <w:p w:rsidR="00FB6F87" w:rsidRPr="00DB55F9" w:rsidRDefault="00FB6F87" w:rsidP="00FB6F87">
      <w:pPr>
        <w:pStyle w:val="NoSpacing"/>
        <w:ind w:left="1440"/>
        <w:rPr>
          <w:sz w:val="18"/>
          <w:szCs w:val="18"/>
        </w:rPr>
      </w:pPr>
      <w:r>
        <w:rPr>
          <w:sz w:val="18"/>
          <w:szCs w:val="18"/>
        </w:rPr>
        <w:t>“</w:t>
      </w:r>
      <w:r w:rsidRPr="00DB55F9">
        <w:rPr>
          <w:sz w:val="18"/>
          <w:szCs w:val="18"/>
        </w:rPr>
        <w:t>And the </w:t>
      </w:r>
      <w:r w:rsidRPr="00DB55F9">
        <w:rPr>
          <w:rStyle w:val="small-caps"/>
          <w:sz w:val="18"/>
          <w:szCs w:val="18"/>
          <w:bdr w:val="none" w:sz="0" w:space="0" w:color="auto" w:frame="1"/>
        </w:rPr>
        <w:t>Lord</w:t>
      </w:r>
      <w:r w:rsidRPr="00DB55F9">
        <w:rPr>
          <w:sz w:val="18"/>
          <w:szCs w:val="18"/>
        </w:rPr>
        <w:t> shall cause his glorious voice to be heard, and shall shew the lighting down of his arm, with the indignation of </w:t>
      </w:r>
      <w:r w:rsidRPr="00DB55F9">
        <w:rPr>
          <w:rStyle w:val="clarity-word"/>
          <w:sz w:val="18"/>
          <w:szCs w:val="18"/>
          <w:bdr w:val="none" w:sz="0" w:space="0" w:color="auto" w:frame="1"/>
        </w:rPr>
        <w:t>his</w:t>
      </w:r>
      <w:r w:rsidRPr="00DB55F9">
        <w:rPr>
          <w:sz w:val="18"/>
          <w:szCs w:val="18"/>
        </w:rPr>
        <w:t> anger, and </w:t>
      </w:r>
      <w:r w:rsidRPr="00DB55F9">
        <w:rPr>
          <w:rStyle w:val="clarity-word"/>
          <w:sz w:val="18"/>
          <w:szCs w:val="18"/>
          <w:bdr w:val="none" w:sz="0" w:space="0" w:color="auto" w:frame="1"/>
        </w:rPr>
        <w:t>with</w:t>
      </w:r>
      <w:r w:rsidRPr="00DB55F9">
        <w:rPr>
          <w:sz w:val="18"/>
          <w:szCs w:val="18"/>
        </w:rPr>
        <w:t> the flame of a devouring fire, </w:t>
      </w:r>
      <w:r w:rsidRPr="00DB55F9">
        <w:rPr>
          <w:rStyle w:val="clarity-word"/>
          <w:sz w:val="18"/>
          <w:szCs w:val="18"/>
          <w:bdr w:val="none" w:sz="0" w:space="0" w:color="auto" w:frame="1"/>
        </w:rPr>
        <w:t>with</w:t>
      </w:r>
      <w:r w:rsidRPr="00DB55F9">
        <w:rPr>
          <w:sz w:val="18"/>
          <w:szCs w:val="18"/>
        </w:rPr>
        <w:t> scattering, and </w:t>
      </w:r>
      <w:r w:rsidRPr="00DB55F9">
        <w:rPr>
          <w:rStyle w:val="study-note-ref"/>
          <w:sz w:val="18"/>
          <w:szCs w:val="18"/>
          <w:bdr w:val="none" w:sz="0" w:space="0" w:color="auto" w:frame="1"/>
        </w:rPr>
        <w:t>tempest</w:t>
      </w:r>
      <w:r w:rsidRPr="00DB55F9">
        <w:rPr>
          <w:sz w:val="18"/>
          <w:szCs w:val="18"/>
        </w:rPr>
        <w:t>, and hailstones.</w:t>
      </w:r>
      <w:r>
        <w:rPr>
          <w:sz w:val="18"/>
          <w:szCs w:val="18"/>
        </w:rPr>
        <w:t xml:space="preserve"> </w:t>
      </w:r>
      <w:r w:rsidRPr="00DB55F9">
        <w:rPr>
          <w:sz w:val="18"/>
          <w:szCs w:val="18"/>
        </w:rPr>
        <w:t>For through the voice of the </w:t>
      </w:r>
      <w:r w:rsidRPr="00DB55F9">
        <w:rPr>
          <w:rStyle w:val="small-caps"/>
          <w:sz w:val="18"/>
          <w:szCs w:val="18"/>
          <w:bdr w:val="none" w:sz="0" w:space="0" w:color="auto" w:frame="1"/>
        </w:rPr>
        <w:t>Lord</w:t>
      </w:r>
      <w:r w:rsidRPr="00DB55F9">
        <w:rPr>
          <w:sz w:val="18"/>
          <w:szCs w:val="18"/>
        </w:rPr>
        <w:t> shall the </w:t>
      </w:r>
      <w:r w:rsidRPr="00DB55F9">
        <w:rPr>
          <w:rStyle w:val="study-note-ref"/>
          <w:sz w:val="18"/>
          <w:szCs w:val="18"/>
          <w:bdr w:val="none" w:sz="0" w:space="0" w:color="auto" w:frame="1"/>
        </w:rPr>
        <w:t>Assyrian</w:t>
      </w:r>
      <w:r w:rsidRPr="00DB55F9">
        <w:rPr>
          <w:sz w:val="18"/>
          <w:szCs w:val="18"/>
        </w:rPr>
        <w:t> be beaten down, </w:t>
      </w:r>
      <w:r w:rsidRPr="00DB55F9">
        <w:rPr>
          <w:rStyle w:val="clarity-word"/>
          <w:sz w:val="18"/>
          <w:szCs w:val="18"/>
          <w:bdr w:val="none" w:sz="0" w:space="0" w:color="auto" w:frame="1"/>
        </w:rPr>
        <w:t>which</w:t>
      </w:r>
      <w:r w:rsidRPr="00DB55F9">
        <w:rPr>
          <w:sz w:val="18"/>
          <w:szCs w:val="18"/>
        </w:rPr>
        <w:t> </w:t>
      </w:r>
      <w:r w:rsidRPr="00DB55F9">
        <w:rPr>
          <w:rStyle w:val="study-note-ref"/>
          <w:sz w:val="18"/>
          <w:szCs w:val="18"/>
          <w:bdr w:val="none" w:sz="0" w:space="0" w:color="auto" w:frame="1"/>
        </w:rPr>
        <w:t>smote</w:t>
      </w:r>
      <w:r w:rsidRPr="00DB55F9">
        <w:rPr>
          <w:sz w:val="18"/>
          <w:szCs w:val="18"/>
        </w:rPr>
        <w:t> with a rod.</w:t>
      </w:r>
    </w:p>
    <w:p w:rsidR="00FB6F87" w:rsidRPr="00DB55F9" w:rsidRDefault="00FB6F87" w:rsidP="00FB6F87">
      <w:pPr>
        <w:pStyle w:val="NoSpacing"/>
        <w:ind w:left="1440"/>
        <w:rPr>
          <w:sz w:val="18"/>
          <w:szCs w:val="18"/>
        </w:rPr>
      </w:pPr>
      <w:r w:rsidRPr="00DB55F9">
        <w:rPr>
          <w:sz w:val="18"/>
          <w:szCs w:val="18"/>
        </w:rPr>
        <w:t>And </w:t>
      </w:r>
      <w:r w:rsidRPr="00DB55F9">
        <w:rPr>
          <w:rStyle w:val="clarity-word"/>
          <w:sz w:val="18"/>
          <w:szCs w:val="18"/>
          <w:bdr w:val="none" w:sz="0" w:space="0" w:color="auto" w:frame="1"/>
        </w:rPr>
        <w:t>in</w:t>
      </w:r>
      <w:r w:rsidRPr="00DB55F9">
        <w:rPr>
          <w:sz w:val="18"/>
          <w:szCs w:val="18"/>
        </w:rPr>
        <w:t> every place where the grounded staff shall pass, which the </w:t>
      </w:r>
      <w:r w:rsidRPr="00DB55F9">
        <w:rPr>
          <w:rStyle w:val="small-caps"/>
          <w:sz w:val="18"/>
          <w:szCs w:val="18"/>
          <w:bdr w:val="none" w:sz="0" w:space="0" w:color="auto" w:frame="1"/>
        </w:rPr>
        <w:t>Lord</w:t>
      </w:r>
      <w:r w:rsidRPr="00DB55F9">
        <w:rPr>
          <w:sz w:val="18"/>
          <w:szCs w:val="18"/>
        </w:rPr>
        <w:t> shall lay upon him, </w:t>
      </w:r>
      <w:r w:rsidRPr="00DB55F9">
        <w:rPr>
          <w:rStyle w:val="clarity-word"/>
          <w:sz w:val="18"/>
          <w:szCs w:val="18"/>
          <w:bdr w:val="none" w:sz="0" w:space="0" w:color="auto" w:frame="1"/>
        </w:rPr>
        <w:t>it</w:t>
      </w:r>
      <w:r w:rsidRPr="00DB55F9">
        <w:rPr>
          <w:sz w:val="18"/>
          <w:szCs w:val="18"/>
        </w:rPr>
        <w:t> shall be with tabrets and harps: and </w:t>
      </w:r>
      <w:r w:rsidRPr="00DB55F9">
        <w:rPr>
          <w:rStyle w:val="study-note-ref"/>
          <w:sz w:val="18"/>
          <w:szCs w:val="18"/>
          <w:bdr w:val="none" w:sz="0" w:space="0" w:color="auto" w:frame="1"/>
        </w:rPr>
        <w:t>in battles of shaking</w:t>
      </w:r>
      <w:r w:rsidRPr="00DB55F9">
        <w:rPr>
          <w:sz w:val="18"/>
          <w:szCs w:val="18"/>
        </w:rPr>
        <w:t> will he fight </w:t>
      </w:r>
      <w:r w:rsidRPr="00DB55F9">
        <w:rPr>
          <w:rStyle w:val="study-note-ref"/>
          <w:sz w:val="18"/>
          <w:szCs w:val="18"/>
          <w:bdr w:val="none" w:sz="0" w:space="0" w:color="auto" w:frame="1"/>
        </w:rPr>
        <w:t>with it</w:t>
      </w:r>
      <w:r w:rsidRPr="00DB55F9">
        <w:rPr>
          <w:sz w:val="18"/>
          <w:szCs w:val="18"/>
        </w:rPr>
        <w:t>.</w:t>
      </w:r>
    </w:p>
    <w:p w:rsidR="00FB6F87" w:rsidRDefault="00FB6F87" w:rsidP="00FB6F87">
      <w:pPr>
        <w:pStyle w:val="NoSpacing"/>
        <w:ind w:left="1440"/>
        <w:rPr>
          <w:sz w:val="18"/>
          <w:szCs w:val="18"/>
        </w:rPr>
      </w:pPr>
    </w:p>
    <w:p w:rsidR="00FB6F87" w:rsidRPr="00DB55F9" w:rsidRDefault="00FB6F87" w:rsidP="00FB6F87">
      <w:pPr>
        <w:pStyle w:val="NoSpacing"/>
        <w:ind w:left="1440"/>
        <w:rPr>
          <w:sz w:val="18"/>
          <w:szCs w:val="18"/>
        </w:rPr>
      </w:pPr>
      <w:r>
        <w:rPr>
          <w:sz w:val="18"/>
          <w:szCs w:val="18"/>
        </w:rPr>
        <w:t>“</w:t>
      </w:r>
      <w:r w:rsidRPr="00DB55F9">
        <w:rPr>
          <w:sz w:val="18"/>
          <w:szCs w:val="18"/>
        </w:rPr>
        <w:t>For </w:t>
      </w:r>
      <w:r w:rsidRPr="00DB55F9">
        <w:rPr>
          <w:rStyle w:val="study-note-ref"/>
          <w:sz w:val="18"/>
          <w:szCs w:val="18"/>
          <w:bdr w:val="none" w:sz="0" w:space="0" w:color="auto" w:frame="1"/>
        </w:rPr>
        <w:t>Tophet</w:t>
      </w:r>
      <w:r w:rsidRPr="00DB55F9">
        <w:rPr>
          <w:sz w:val="18"/>
          <w:szCs w:val="18"/>
        </w:rPr>
        <w:t> </w:t>
      </w:r>
      <w:r w:rsidRPr="00DB55F9">
        <w:rPr>
          <w:rStyle w:val="clarity-word"/>
          <w:sz w:val="18"/>
          <w:szCs w:val="18"/>
          <w:bdr w:val="none" w:sz="0" w:space="0" w:color="auto" w:frame="1"/>
        </w:rPr>
        <w:t>is</w:t>
      </w:r>
      <w:r w:rsidRPr="00DB55F9">
        <w:rPr>
          <w:sz w:val="18"/>
          <w:szCs w:val="18"/>
        </w:rPr>
        <w:t> ordained of old; yea, for the king it is prepared; he hath made </w:t>
      </w:r>
      <w:r w:rsidRPr="00DB55F9">
        <w:rPr>
          <w:rStyle w:val="clarity-word"/>
          <w:sz w:val="18"/>
          <w:szCs w:val="18"/>
          <w:bdr w:val="none" w:sz="0" w:space="0" w:color="auto" w:frame="1"/>
        </w:rPr>
        <w:t>it</w:t>
      </w:r>
      <w:r w:rsidRPr="00DB55F9">
        <w:rPr>
          <w:sz w:val="18"/>
          <w:szCs w:val="18"/>
        </w:rPr>
        <w:t> deep </w:t>
      </w:r>
      <w:r w:rsidRPr="00DB55F9">
        <w:rPr>
          <w:rStyle w:val="clarity-word"/>
          <w:sz w:val="18"/>
          <w:szCs w:val="18"/>
          <w:bdr w:val="none" w:sz="0" w:space="0" w:color="auto" w:frame="1"/>
        </w:rPr>
        <w:t>and</w:t>
      </w:r>
      <w:r w:rsidRPr="00DB55F9">
        <w:rPr>
          <w:sz w:val="18"/>
          <w:szCs w:val="18"/>
        </w:rPr>
        <w:t> large: the pile thereof </w:t>
      </w:r>
      <w:r w:rsidRPr="00DB55F9">
        <w:rPr>
          <w:rStyle w:val="clarity-word"/>
          <w:sz w:val="18"/>
          <w:szCs w:val="18"/>
          <w:bdr w:val="none" w:sz="0" w:space="0" w:color="auto" w:frame="1"/>
        </w:rPr>
        <w:t>is</w:t>
      </w:r>
      <w:r w:rsidRPr="00DB55F9">
        <w:rPr>
          <w:sz w:val="18"/>
          <w:szCs w:val="18"/>
        </w:rPr>
        <w:t> fire and much wood; the breath of the </w:t>
      </w:r>
      <w:r w:rsidRPr="00DB55F9">
        <w:rPr>
          <w:rStyle w:val="small-caps"/>
          <w:sz w:val="18"/>
          <w:szCs w:val="18"/>
          <w:bdr w:val="none" w:sz="0" w:space="0" w:color="auto" w:frame="1"/>
        </w:rPr>
        <w:t>Lord</w:t>
      </w:r>
      <w:r w:rsidRPr="00DB55F9">
        <w:rPr>
          <w:sz w:val="18"/>
          <w:szCs w:val="18"/>
        </w:rPr>
        <w:t>, like a stream of brimstone, doth kindle it.</w:t>
      </w:r>
      <w:r>
        <w:rPr>
          <w:sz w:val="18"/>
          <w:szCs w:val="18"/>
        </w:rPr>
        <w:t xml:space="preserve"> </w:t>
      </w:r>
      <w:r w:rsidRPr="00DB55F9">
        <w:rPr>
          <w:sz w:val="18"/>
          <w:szCs w:val="18"/>
        </w:rPr>
        <w:t>Hear, ye </w:t>
      </w:r>
      <w:r w:rsidRPr="00DB55F9">
        <w:rPr>
          <w:rStyle w:val="clarity-word"/>
          <w:sz w:val="18"/>
          <w:szCs w:val="18"/>
          <w:bdr w:val="none" w:sz="0" w:space="0" w:color="auto" w:frame="1"/>
        </w:rPr>
        <w:t>that are</w:t>
      </w:r>
      <w:r w:rsidRPr="00DB55F9">
        <w:rPr>
          <w:sz w:val="18"/>
          <w:szCs w:val="18"/>
        </w:rPr>
        <w:t> far off, what I have done; and, ye </w:t>
      </w:r>
      <w:r w:rsidRPr="00DB55F9">
        <w:rPr>
          <w:rStyle w:val="clarity-word"/>
          <w:sz w:val="18"/>
          <w:szCs w:val="18"/>
          <w:bdr w:val="none" w:sz="0" w:space="0" w:color="auto" w:frame="1"/>
        </w:rPr>
        <w:t>that are</w:t>
      </w:r>
      <w:r w:rsidRPr="00DB55F9">
        <w:rPr>
          <w:sz w:val="18"/>
          <w:szCs w:val="18"/>
        </w:rPr>
        <w:t> near, acknowledge my might.</w:t>
      </w:r>
      <w:r>
        <w:rPr>
          <w:sz w:val="18"/>
          <w:szCs w:val="18"/>
        </w:rPr>
        <w:t xml:space="preserve"> </w:t>
      </w:r>
      <w:r w:rsidRPr="00DB55F9">
        <w:rPr>
          <w:sz w:val="18"/>
          <w:szCs w:val="18"/>
        </w:rPr>
        <w:t>The sinners in Zion are afraid; fearfulness hath surprised the hypocrites. Who among us shall dwell with the devouring fire? who among us shall dwell with </w:t>
      </w:r>
      <w:r w:rsidRPr="00DB55F9">
        <w:rPr>
          <w:rStyle w:val="study-note-ref"/>
          <w:sz w:val="18"/>
          <w:szCs w:val="18"/>
          <w:bdr w:val="none" w:sz="0" w:space="0" w:color="auto" w:frame="1"/>
        </w:rPr>
        <w:t>everlasting</w:t>
      </w:r>
      <w:r w:rsidRPr="00DB55F9">
        <w:rPr>
          <w:sz w:val="18"/>
          <w:szCs w:val="18"/>
        </w:rPr>
        <w:t> </w:t>
      </w:r>
      <w:r w:rsidRPr="00DB55F9">
        <w:rPr>
          <w:rStyle w:val="study-note-ref"/>
          <w:sz w:val="18"/>
          <w:szCs w:val="18"/>
          <w:bdr w:val="none" w:sz="0" w:space="0" w:color="auto" w:frame="1"/>
        </w:rPr>
        <w:t>burnings</w:t>
      </w:r>
      <w:r w:rsidRPr="00DB55F9">
        <w:rPr>
          <w:sz w:val="18"/>
          <w:szCs w:val="18"/>
        </w:rPr>
        <w:t>?</w:t>
      </w:r>
      <w:r>
        <w:rPr>
          <w:sz w:val="18"/>
          <w:szCs w:val="18"/>
        </w:rPr>
        <w:t>”</w:t>
      </w:r>
    </w:p>
    <w:p w:rsidR="00FB6F87" w:rsidRPr="00D11F3D" w:rsidRDefault="00FB6F87" w:rsidP="00FB6F87">
      <w:pPr>
        <w:pStyle w:val="NoSpacing"/>
        <w:rPr>
          <w:b/>
          <w:sz w:val="18"/>
          <w:szCs w:val="18"/>
          <w:u w:val="single"/>
        </w:rPr>
      </w:pPr>
    </w:p>
    <w:p w:rsidR="00FB6F87" w:rsidRPr="00D11F3D" w:rsidRDefault="00FB6F87" w:rsidP="00FB6F87">
      <w:pPr>
        <w:pStyle w:val="NoSpacing"/>
        <w:rPr>
          <w:b/>
          <w:sz w:val="18"/>
          <w:szCs w:val="18"/>
          <w:u w:val="single"/>
        </w:rPr>
      </w:pPr>
      <w:r w:rsidRPr="00D11F3D">
        <w:rPr>
          <w:b/>
          <w:sz w:val="18"/>
          <w:szCs w:val="18"/>
          <w:u w:val="single"/>
        </w:rPr>
        <w:lastRenderedPageBreak/>
        <w:t>The Second Coming will be a day of vengeance and judgment upon the wicked (Isaiah 34:1-17; Isaiah 63:1-14)</w:t>
      </w:r>
    </w:p>
    <w:p w:rsidR="00FB6F87" w:rsidRDefault="00FB6F87" w:rsidP="00FB6F87">
      <w:pPr>
        <w:pStyle w:val="NoSpacing"/>
        <w:rPr>
          <w:sz w:val="18"/>
          <w:szCs w:val="18"/>
        </w:rPr>
      </w:pPr>
      <w:r>
        <w:rPr>
          <w:sz w:val="18"/>
          <w:szCs w:val="18"/>
        </w:rPr>
        <w:tab/>
        <w:t>[And Isaiah prophesied, saying,]</w:t>
      </w:r>
    </w:p>
    <w:p w:rsidR="00FB6F87" w:rsidRDefault="00FB6F87" w:rsidP="00FB6F87">
      <w:pPr>
        <w:pStyle w:val="NoSpacing"/>
        <w:rPr>
          <w:sz w:val="18"/>
          <w:szCs w:val="18"/>
        </w:rPr>
      </w:pPr>
    </w:p>
    <w:p w:rsidR="00FB6F87" w:rsidRPr="00FF1797" w:rsidRDefault="00FB6F87" w:rsidP="00FB6F87">
      <w:pPr>
        <w:pStyle w:val="NoSpacing"/>
        <w:ind w:left="1440"/>
        <w:rPr>
          <w:sz w:val="18"/>
          <w:szCs w:val="18"/>
        </w:rPr>
      </w:pPr>
      <w:r>
        <w:rPr>
          <w:sz w:val="18"/>
          <w:szCs w:val="18"/>
        </w:rPr>
        <w:t>“</w:t>
      </w:r>
      <w:r w:rsidRPr="00FF1797">
        <w:rPr>
          <w:sz w:val="18"/>
          <w:szCs w:val="18"/>
        </w:rPr>
        <w:t>Come near, ye nations, to hear; and hearken, ye people: let the earth hear, and all that is therein; the world, and all things that come forth of it.</w:t>
      </w:r>
      <w:r>
        <w:rPr>
          <w:sz w:val="18"/>
          <w:szCs w:val="18"/>
        </w:rPr>
        <w:t xml:space="preserve"> </w:t>
      </w:r>
      <w:r w:rsidRPr="00FF1797">
        <w:rPr>
          <w:sz w:val="18"/>
          <w:szCs w:val="18"/>
        </w:rPr>
        <w:t>For the indignation of the </w:t>
      </w:r>
      <w:r w:rsidRPr="00FF1797">
        <w:rPr>
          <w:rStyle w:val="small-caps"/>
          <w:sz w:val="18"/>
          <w:szCs w:val="18"/>
          <w:bdr w:val="none" w:sz="0" w:space="0" w:color="auto" w:frame="1"/>
        </w:rPr>
        <w:t>Lord</w:t>
      </w:r>
      <w:r w:rsidRPr="00FF1797">
        <w:rPr>
          <w:sz w:val="18"/>
          <w:szCs w:val="18"/>
        </w:rPr>
        <w:t> </w:t>
      </w:r>
      <w:r w:rsidRPr="00FF1797">
        <w:rPr>
          <w:rStyle w:val="clarity-word"/>
          <w:sz w:val="18"/>
          <w:szCs w:val="18"/>
          <w:bdr w:val="none" w:sz="0" w:space="0" w:color="auto" w:frame="1"/>
        </w:rPr>
        <w:t>is</w:t>
      </w:r>
      <w:r w:rsidRPr="00FF1797">
        <w:rPr>
          <w:sz w:val="18"/>
          <w:szCs w:val="18"/>
        </w:rPr>
        <w:t> upon all nations, and </w:t>
      </w:r>
      <w:r w:rsidRPr="00FF1797">
        <w:rPr>
          <w:rStyle w:val="clarity-word"/>
          <w:sz w:val="18"/>
          <w:szCs w:val="18"/>
          <w:bdr w:val="none" w:sz="0" w:space="0" w:color="auto" w:frame="1"/>
        </w:rPr>
        <w:t>his</w:t>
      </w:r>
      <w:r w:rsidRPr="00FF1797">
        <w:rPr>
          <w:sz w:val="18"/>
          <w:szCs w:val="18"/>
        </w:rPr>
        <w:t> fury upon all their armies: he hath utterly destroyed them, he hath delivered them to the slaughter.</w:t>
      </w:r>
      <w:r>
        <w:rPr>
          <w:sz w:val="18"/>
          <w:szCs w:val="18"/>
        </w:rPr>
        <w:t xml:space="preserve"> </w:t>
      </w:r>
      <w:r w:rsidRPr="00FF1797">
        <w:rPr>
          <w:sz w:val="18"/>
          <w:szCs w:val="18"/>
        </w:rPr>
        <w:t>Their slain also shall be cast out, and their </w:t>
      </w:r>
      <w:r w:rsidRPr="00FF1797">
        <w:rPr>
          <w:rStyle w:val="study-note-ref"/>
          <w:sz w:val="18"/>
          <w:szCs w:val="18"/>
          <w:bdr w:val="none" w:sz="0" w:space="0" w:color="auto" w:frame="1"/>
        </w:rPr>
        <w:t>stink</w:t>
      </w:r>
      <w:r w:rsidRPr="00FF1797">
        <w:rPr>
          <w:sz w:val="18"/>
          <w:szCs w:val="18"/>
        </w:rPr>
        <w:t> shall come up out of their carcases, and the mountains shall be melted with their blood.</w:t>
      </w:r>
      <w:r>
        <w:rPr>
          <w:sz w:val="18"/>
          <w:szCs w:val="18"/>
        </w:rPr>
        <w:t xml:space="preserve"> </w:t>
      </w:r>
      <w:r w:rsidRPr="00FF1797">
        <w:rPr>
          <w:sz w:val="18"/>
          <w:szCs w:val="18"/>
        </w:rPr>
        <w:t>And all the host of heaven shall be </w:t>
      </w:r>
      <w:r w:rsidRPr="00FF1797">
        <w:rPr>
          <w:rStyle w:val="study-note-ref"/>
          <w:sz w:val="18"/>
          <w:szCs w:val="18"/>
          <w:bdr w:val="none" w:sz="0" w:space="0" w:color="auto" w:frame="1"/>
        </w:rPr>
        <w:t>dissolved</w:t>
      </w:r>
      <w:r w:rsidRPr="00FF1797">
        <w:rPr>
          <w:sz w:val="18"/>
          <w:szCs w:val="18"/>
        </w:rPr>
        <w:t>, and the heavens shall be rolled together as a </w:t>
      </w:r>
      <w:r w:rsidRPr="00FF1797">
        <w:rPr>
          <w:rStyle w:val="study-note-ref"/>
          <w:sz w:val="18"/>
          <w:szCs w:val="18"/>
          <w:bdr w:val="none" w:sz="0" w:space="0" w:color="auto" w:frame="1"/>
        </w:rPr>
        <w:t>scroll</w:t>
      </w:r>
      <w:r w:rsidRPr="00FF1797">
        <w:rPr>
          <w:sz w:val="18"/>
          <w:szCs w:val="18"/>
        </w:rPr>
        <w:t>: and all their host shall fall down, as the leaf falleth off from the vine, and as </w:t>
      </w:r>
      <w:r w:rsidRPr="00FF1797">
        <w:rPr>
          <w:rStyle w:val="study-note-ref"/>
          <w:sz w:val="18"/>
          <w:szCs w:val="18"/>
          <w:bdr w:val="none" w:sz="0" w:space="0" w:color="auto" w:frame="1"/>
        </w:rPr>
        <w:t>a falling </w:t>
      </w:r>
      <w:r w:rsidRPr="00FF1797">
        <w:rPr>
          <w:rStyle w:val="clarity-word"/>
          <w:sz w:val="18"/>
          <w:szCs w:val="18"/>
          <w:bdr w:val="none" w:sz="0" w:space="0" w:color="auto" w:frame="1"/>
        </w:rPr>
        <w:t>fig</w:t>
      </w:r>
      <w:r w:rsidRPr="00FF1797">
        <w:rPr>
          <w:sz w:val="18"/>
          <w:szCs w:val="18"/>
        </w:rPr>
        <w:t> from the fig tree.</w:t>
      </w:r>
    </w:p>
    <w:p w:rsidR="00FB6F87" w:rsidRDefault="00FB6F87" w:rsidP="00FB6F87">
      <w:pPr>
        <w:pStyle w:val="NoSpacing"/>
        <w:ind w:left="1440"/>
        <w:rPr>
          <w:sz w:val="18"/>
          <w:szCs w:val="18"/>
        </w:rPr>
      </w:pPr>
    </w:p>
    <w:p w:rsidR="00FB6F87" w:rsidRPr="00FF1797" w:rsidRDefault="00FB6F87" w:rsidP="00FB6F87">
      <w:pPr>
        <w:pStyle w:val="NoSpacing"/>
        <w:ind w:left="1440"/>
        <w:rPr>
          <w:sz w:val="18"/>
          <w:szCs w:val="18"/>
        </w:rPr>
      </w:pPr>
      <w:r>
        <w:rPr>
          <w:sz w:val="18"/>
          <w:szCs w:val="18"/>
        </w:rPr>
        <w:t>“</w:t>
      </w:r>
      <w:r w:rsidRPr="00FF1797">
        <w:rPr>
          <w:sz w:val="18"/>
          <w:szCs w:val="18"/>
        </w:rPr>
        <w:t>For my sword shall be bathed in heaven: behold, it shall come down upon </w:t>
      </w:r>
      <w:r w:rsidRPr="00FF1797">
        <w:rPr>
          <w:rStyle w:val="study-note-ref"/>
          <w:sz w:val="18"/>
          <w:szCs w:val="18"/>
          <w:bdr w:val="none" w:sz="0" w:space="0" w:color="auto" w:frame="1"/>
        </w:rPr>
        <w:t>Idumea</w:t>
      </w:r>
      <w:r w:rsidRPr="00FF1797">
        <w:rPr>
          <w:sz w:val="18"/>
          <w:szCs w:val="18"/>
        </w:rPr>
        <w:t>, and upon the people of my </w:t>
      </w:r>
      <w:r w:rsidRPr="00FF1797">
        <w:rPr>
          <w:rStyle w:val="study-note-ref"/>
          <w:sz w:val="18"/>
          <w:szCs w:val="18"/>
          <w:bdr w:val="none" w:sz="0" w:space="0" w:color="auto" w:frame="1"/>
        </w:rPr>
        <w:t>curse</w:t>
      </w:r>
      <w:r w:rsidRPr="00FF1797">
        <w:rPr>
          <w:sz w:val="18"/>
          <w:szCs w:val="18"/>
        </w:rPr>
        <w:t>, to judgment.</w:t>
      </w:r>
      <w:r>
        <w:rPr>
          <w:sz w:val="18"/>
          <w:szCs w:val="18"/>
        </w:rPr>
        <w:t xml:space="preserve"> </w:t>
      </w:r>
      <w:r w:rsidRPr="00FF1797">
        <w:rPr>
          <w:sz w:val="18"/>
          <w:szCs w:val="18"/>
        </w:rPr>
        <w:t>The sword of the </w:t>
      </w:r>
      <w:r w:rsidRPr="00FF1797">
        <w:rPr>
          <w:rStyle w:val="small-caps"/>
          <w:sz w:val="18"/>
          <w:szCs w:val="18"/>
          <w:bdr w:val="none" w:sz="0" w:space="0" w:color="auto" w:frame="1"/>
        </w:rPr>
        <w:t>Lord</w:t>
      </w:r>
      <w:r w:rsidRPr="00FF1797">
        <w:rPr>
          <w:sz w:val="18"/>
          <w:szCs w:val="18"/>
        </w:rPr>
        <w:t> is filled with blood, it is made fat with fatness, </w:t>
      </w:r>
      <w:r w:rsidRPr="00FF1797">
        <w:rPr>
          <w:rStyle w:val="clarity-word"/>
          <w:sz w:val="18"/>
          <w:szCs w:val="18"/>
          <w:bdr w:val="none" w:sz="0" w:space="0" w:color="auto" w:frame="1"/>
        </w:rPr>
        <w:t>and</w:t>
      </w:r>
      <w:r w:rsidRPr="00FF1797">
        <w:rPr>
          <w:sz w:val="18"/>
          <w:szCs w:val="18"/>
        </w:rPr>
        <w:t> with the blood of lambs and goats, with the fat of the kidneys of rams: for the </w:t>
      </w:r>
      <w:r w:rsidRPr="00FF1797">
        <w:rPr>
          <w:rStyle w:val="small-caps"/>
          <w:sz w:val="18"/>
          <w:szCs w:val="18"/>
          <w:bdr w:val="none" w:sz="0" w:space="0" w:color="auto" w:frame="1"/>
        </w:rPr>
        <w:t>Lord</w:t>
      </w:r>
      <w:r w:rsidRPr="00FF1797">
        <w:rPr>
          <w:sz w:val="18"/>
          <w:szCs w:val="18"/>
        </w:rPr>
        <w:t> hath a </w:t>
      </w:r>
      <w:r w:rsidRPr="00FF1797">
        <w:rPr>
          <w:rStyle w:val="study-note-ref"/>
          <w:sz w:val="18"/>
          <w:szCs w:val="18"/>
          <w:bdr w:val="none" w:sz="0" w:space="0" w:color="auto" w:frame="1"/>
        </w:rPr>
        <w:t>sacrifice</w:t>
      </w:r>
      <w:r w:rsidRPr="00FF1797">
        <w:rPr>
          <w:sz w:val="18"/>
          <w:szCs w:val="18"/>
        </w:rPr>
        <w:t> in Bozrah, and a great slaughter in the land of Idumea.</w:t>
      </w:r>
      <w:r>
        <w:rPr>
          <w:sz w:val="18"/>
          <w:szCs w:val="18"/>
        </w:rPr>
        <w:t xml:space="preserve"> </w:t>
      </w:r>
      <w:r w:rsidRPr="00FF1797">
        <w:rPr>
          <w:sz w:val="18"/>
          <w:szCs w:val="18"/>
        </w:rPr>
        <w:t>And the </w:t>
      </w:r>
      <w:r w:rsidRPr="00FF1797">
        <w:rPr>
          <w:rStyle w:val="study-note-ref"/>
          <w:sz w:val="18"/>
          <w:szCs w:val="18"/>
          <w:bdr w:val="none" w:sz="0" w:space="0" w:color="auto" w:frame="1"/>
        </w:rPr>
        <w:t>unicorns</w:t>
      </w:r>
      <w:r w:rsidRPr="00FF1797">
        <w:rPr>
          <w:sz w:val="18"/>
          <w:szCs w:val="18"/>
        </w:rPr>
        <w:t> shall come down with them, and the bullocks with the bulls; and their land shall be soaked with blood, and their dust made fat with fatness.</w:t>
      </w:r>
      <w:r>
        <w:rPr>
          <w:sz w:val="18"/>
          <w:szCs w:val="18"/>
        </w:rPr>
        <w:t xml:space="preserve"> </w:t>
      </w:r>
      <w:r w:rsidRPr="00FF1797">
        <w:rPr>
          <w:sz w:val="18"/>
          <w:szCs w:val="18"/>
        </w:rPr>
        <w:t>For </w:t>
      </w:r>
      <w:r w:rsidRPr="00FF1797">
        <w:rPr>
          <w:rStyle w:val="clarity-word"/>
          <w:sz w:val="18"/>
          <w:szCs w:val="18"/>
          <w:bdr w:val="none" w:sz="0" w:space="0" w:color="auto" w:frame="1"/>
        </w:rPr>
        <w:t>it is</w:t>
      </w:r>
      <w:r w:rsidRPr="00FF1797">
        <w:rPr>
          <w:sz w:val="18"/>
          <w:szCs w:val="18"/>
        </w:rPr>
        <w:t> the day of the </w:t>
      </w:r>
      <w:r w:rsidRPr="00FF1797">
        <w:rPr>
          <w:rStyle w:val="small-caps"/>
          <w:sz w:val="18"/>
          <w:szCs w:val="18"/>
          <w:bdr w:val="none" w:sz="0" w:space="0" w:color="auto" w:frame="1"/>
        </w:rPr>
        <w:t>Lord</w:t>
      </w:r>
      <w:r w:rsidRPr="00FF1797">
        <w:rPr>
          <w:sz w:val="18"/>
          <w:szCs w:val="18"/>
        </w:rPr>
        <w:t>’s </w:t>
      </w:r>
      <w:r w:rsidRPr="00FF1797">
        <w:rPr>
          <w:rStyle w:val="study-note-ref"/>
          <w:sz w:val="18"/>
          <w:szCs w:val="18"/>
          <w:bdr w:val="none" w:sz="0" w:space="0" w:color="auto" w:frame="1"/>
        </w:rPr>
        <w:t>vengeance</w:t>
      </w:r>
      <w:r w:rsidRPr="00FF1797">
        <w:rPr>
          <w:sz w:val="18"/>
          <w:szCs w:val="18"/>
        </w:rPr>
        <w:t>, </w:t>
      </w:r>
      <w:r w:rsidRPr="00FF1797">
        <w:rPr>
          <w:rStyle w:val="clarity-word"/>
          <w:sz w:val="18"/>
          <w:szCs w:val="18"/>
          <w:bdr w:val="none" w:sz="0" w:space="0" w:color="auto" w:frame="1"/>
        </w:rPr>
        <w:t>and</w:t>
      </w:r>
      <w:r w:rsidRPr="00FF1797">
        <w:rPr>
          <w:sz w:val="18"/>
          <w:szCs w:val="18"/>
        </w:rPr>
        <w:t> the year of recompences for the controversy of Zion.</w:t>
      </w:r>
    </w:p>
    <w:p w:rsidR="00FB6F87" w:rsidRDefault="00FB6F87" w:rsidP="00FB6F87">
      <w:pPr>
        <w:pStyle w:val="NoSpacing"/>
        <w:ind w:left="1440"/>
        <w:rPr>
          <w:sz w:val="18"/>
          <w:szCs w:val="18"/>
        </w:rPr>
      </w:pPr>
    </w:p>
    <w:p w:rsidR="00FB6F87" w:rsidRPr="00FF1797" w:rsidRDefault="00FB6F87" w:rsidP="00FB6F87">
      <w:pPr>
        <w:pStyle w:val="NoSpacing"/>
        <w:ind w:left="1440"/>
        <w:rPr>
          <w:sz w:val="18"/>
          <w:szCs w:val="18"/>
        </w:rPr>
      </w:pPr>
      <w:r>
        <w:rPr>
          <w:sz w:val="18"/>
          <w:szCs w:val="18"/>
        </w:rPr>
        <w:t>“</w:t>
      </w:r>
      <w:r w:rsidRPr="00FF1797">
        <w:rPr>
          <w:sz w:val="18"/>
          <w:szCs w:val="18"/>
        </w:rPr>
        <w:t>And the streams </w:t>
      </w:r>
      <w:r w:rsidRPr="00FF1797">
        <w:rPr>
          <w:rStyle w:val="study-note-ref"/>
          <w:sz w:val="18"/>
          <w:szCs w:val="18"/>
          <w:bdr w:val="none" w:sz="0" w:space="0" w:color="auto" w:frame="1"/>
        </w:rPr>
        <w:t>thereof</w:t>
      </w:r>
      <w:r w:rsidRPr="00FF1797">
        <w:rPr>
          <w:sz w:val="18"/>
          <w:szCs w:val="18"/>
        </w:rPr>
        <w:t> shall be turned into pitch, and the dust thereof into brimstone, and the land thereof shall become burning pitch.</w:t>
      </w:r>
      <w:r>
        <w:rPr>
          <w:sz w:val="18"/>
          <w:szCs w:val="18"/>
        </w:rPr>
        <w:t xml:space="preserve"> </w:t>
      </w:r>
      <w:r w:rsidRPr="00FF1797">
        <w:rPr>
          <w:sz w:val="18"/>
          <w:szCs w:val="18"/>
        </w:rPr>
        <w:t>It shall not be quenched night nor day; the smoke thereof shall go up for ever: from generation to generation it shall lie waste; none shall pass through it for ever and ever.</w:t>
      </w:r>
      <w:r>
        <w:rPr>
          <w:sz w:val="18"/>
          <w:szCs w:val="18"/>
        </w:rPr>
        <w:t xml:space="preserve"> </w:t>
      </w:r>
      <w:r w:rsidRPr="00FF1797">
        <w:rPr>
          <w:sz w:val="18"/>
          <w:szCs w:val="18"/>
        </w:rPr>
        <w:t>But the </w:t>
      </w:r>
      <w:r w:rsidRPr="00FF1797">
        <w:rPr>
          <w:rStyle w:val="study-note-ref"/>
          <w:sz w:val="18"/>
          <w:szCs w:val="18"/>
          <w:bdr w:val="none" w:sz="0" w:space="0" w:color="auto" w:frame="1"/>
        </w:rPr>
        <w:t>cormorant</w:t>
      </w:r>
      <w:r w:rsidRPr="00FF1797">
        <w:rPr>
          <w:sz w:val="18"/>
          <w:szCs w:val="18"/>
        </w:rPr>
        <w:t> and the </w:t>
      </w:r>
      <w:r w:rsidRPr="00FF1797">
        <w:rPr>
          <w:rStyle w:val="study-note-ref"/>
          <w:sz w:val="18"/>
          <w:szCs w:val="18"/>
          <w:bdr w:val="none" w:sz="0" w:space="0" w:color="auto" w:frame="1"/>
        </w:rPr>
        <w:t>bittern</w:t>
      </w:r>
      <w:r w:rsidRPr="00FF1797">
        <w:rPr>
          <w:sz w:val="18"/>
          <w:szCs w:val="18"/>
        </w:rPr>
        <w:t> shall possess it; the owl also and the raven shall dwell in it: and he shall stretch out upon it the line of confusion, and the </w:t>
      </w:r>
      <w:r w:rsidRPr="00FF1797">
        <w:rPr>
          <w:rStyle w:val="study-note-ref"/>
          <w:sz w:val="18"/>
          <w:szCs w:val="18"/>
          <w:bdr w:val="none" w:sz="0" w:space="0" w:color="auto" w:frame="1"/>
        </w:rPr>
        <w:t>stones of emptiness</w:t>
      </w:r>
      <w:r w:rsidRPr="00FF1797">
        <w:rPr>
          <w:sz w:val="18"/>
          <w:szCs w:val="18"/>
        </w:rPr>
        <w:t>.</w:t>
      </w:r>
      <w:r>
        <w:rPr>
          <w:sz w:val="18"/>
          <w:szCs w:val="18"/>
        </w:rPr>
        <w:t xml:space="preserve"> </w:t>
      </w:r>
      <w:r w:rsidRPr="00FF1797">
        <w:rPr>
          <w:sz w:val="18"/>
          <w:szCs w:val="18"/>
        </w:rPr>
        <w:t>They shall call the nobles thereof to the kingdom, but none </w:t>
      </w:r>
      <w:r w:rsidRPr="00FF1797">
        <w:rPr>
          <w:rStyle w:val="clarity-word"/>
          <w:sz w:val="18"/>
          <w:szCs w:val="18"/>
          <w:bdr w:val="none" w:sz="0" w:space="0" w:color="auto" w:frame="1"/>
        </w:rPr>
        <w:t>shall be</w:t>
      </w:r>
      <w:r w:rsidRPr="00FF1797">
        <w:rPr>
          <w:sz w:val="18"/>
          <w:szCs w:val="18"/>
        </w:rPr>
        <w:t> there, and all her princes shall be nothing.</w:t>
      </w:r>
    </w:p>
    <w:p w:rsidR="00FB6F87" w:rsidRDefault="00FB6F87" w:rsidP="00FB6F87">
      <w:pPr>
        <w:pStyle w:val="NoSpacing"/>
        <w:ind w:left="1440"/>
        <w:rPr>
          <w:sz w:val="18"/>
          <w:szCs w:val="18"/>
        </w:rPr>
      </w:pPr>
    </w:p>
    <w:p w:rsidR="00FB6F87" w:rsidRPr="00FF1797" w:rsidRDefault="00FB6F87" w:rsidP="00FB6F87">
      <w:pPr>
        <w:pStyle w:val="NoSpacing"/>
        <w:ind w:left="1440"/>
        <w:rPr>
          <w:sz w:val="18"/>
          <w:szCs w:val="18"/>
        </w:rPr>
      </w:pPr>
      <w:r>
        <w:rPr>
          <w:sz w:val="18"/>
          <w:szCs w:val="18"/>
        </w:rPr>
        <w:t>“</w:t>
      </w:r>
      <w:r w:rsidRPr="00FF1797">
        <w:rPr>
          <w:sz w:val="18"/>
          <w:szCs w:val="18"/>
        </w:rPr>
        <w:t>And thorns shall come up in her palaces, nettles and brambles in the fortresses thereof: and it shall be </w:t>
      </w:r>
      <w:r w:rsidRPr="00FF1797">
        <w:rPr>
          <w:rStyle w:val="study-note-ref"/>
          <w:sz w:val="18"/>
          <w:szCs w:val="18"/>
          <w:bdr w:val="none" w:sz="0" w:space="0" w:color="auto" w:frame="1"/>
        </w:rPr>
        <w:t>an habitation of dragons</w:t>
      </w:r>
      <w:r w:rsidRPr="00FF1797">
        <w:rPr>
          <w:sz w:val="18"/>
          <w:szCs w:val="18"/>
        </w:rPr>
        <w:t>, </w:t>
      </w:r>
      <w:r w:rsidRPr="00FF1797">
        <w:rPr>
          <w:rStyle w:val="clarity-word"/>
          <w:sz w:val="18"/>
          <w:szCs w:val="18"/>
          <w:bdr w:val="none" w:sz="0" w:space="0" w:color="auto" w:frame="1"/>
        </w:rPr>
        <w:t>and</w:t>
      </w:r>
      <w:r w:rsidRPr="00FF1797">
        <w:rPr>
          <w:sz w:val="18"/>
          <w:szCs w:val="18"/>
        </w:rPr>
        <w:t> a court for owls.</w:t>
      </w:r>
      <w:r>
        <w:rPr>
          <w:sz w:val="18"/>
          <w:szCs w:val="18"/>
        </w:rPr>
        <w:t xml:space="preserve"> </w:t>
      </w:r>
      <w:r w:rsidRPr="00FF1797">
        <w:rPr>
          <w:sz w:val="18"/>
          <w:szCs w:val="18"/>
        </w:rPr>
        <w:t>The </w:t>
      </w:r>
      <w:r w:rsidRPr="00FF1797">
        <w:rPr>
          <w:rStyle w:val="study-note-ref"/>
          <w:sz w:val="18"/>
          <w:szCs w:val="18"/>
          <w:bdr w:val="none" w:sz="0" w:space="0" w:color="auto" w:frame="1"/>
        </w:rPr>
        <w:t>wild</w:t>
      </w:r>
      <w:r w:rsidRPr="00FF1797">
        <w:rPr>
          <w:sz w:val="18"/>
          <w:szCs w:val="18"/>
        </w:rPr>
        <w:t> beasts of the desert shall also meet with the wild beasts of the island, and the satyr shall cry to his fellow; the screech owl also shall rest there, and find for herself a place of rest.</w:t>
      </w:r>
      <w:r>
        <w:rPr>
          <w:sz w:val="18"/>
          <w:szCs w:val="18"/>
        </w:rPr>
        <w:t xml:space="preserve"> </w:t>
      </w:r>
      <w:r w:rsidRPr="00FF1797">
        <w:rPr>
          <w:sz w:val="18"/>
          <w:szCs w:val="18"/>
        </w:rPr>
        <w:t>There shall the great owl make her nest, and lay, and hatch, and gather under her shadow: there shall the vultures also be gathered, every one with her mate.</w:t>
      </w:r>
    </w:p>
    <w:p w:rsidR="00FB6F87" w:rsidRDefault="00FB6F87" w:rsidP="00FB6F87">
      <w:pPr>
        <w:pStyle w:val="NoSpacing"/>
        <w:ind w:left="1440"/>
        <w:rPr>
          <w:sz w:val="18"/>
          <w:szCs w:val="18"/>
        </w:rPr>
      </w:pPr>
    </w:p>
    <w:p w:rsidR="00FB6F87" w:rsidRPr="00FF1797" w:rsidRDefault="00FB6F87" w:rsidP="00FB6F87">
      <w:pPr>
        <w:pStyle w:val="NoSpacing"/>
        <w:ind w:left="1440"/>
        <w:rPr>
          <w:sz w:val="18"/>
          <w:szCs w:val="18"/>
        </w:rPr>
      </w:pPr>
      <w:r>
        <w:rPr>
          <w:sz w:val="18"/>
          <w:szCs w:val="18"/>
        </w:rPr>
        <w:t>“</w:t>
      </w:r>
      <w:r w:rsidRPr="00FF1797">
        <w:rPr>
          <w:sz w:val="18"/>
          <w:szCs w:val="18"/>
        </w:rPr>
        <w:t>Seek ye out of the book of the </w:t>
      </w:r>
      <w:r w:rsidRPr="00FF1797">
        <w:rPr>
          <w:rStyle w:val="small-caps"/>
          <w:sz w:val="18"/>
          <w:szCs w:val="18"/>
          <w:bdr w:val="none" w:sz="0" w:space="0" w:color="auto" w:frame="1"/>
        </w:rPr>
        <w:t>Lord</w:t>
      </w:r>
      <w:r w:rsidRPr="00FF1797">
        <w:rPr>
          <w:sz w:val="18"/>
          <w:szCs w:val="18"/>
        </w:rPr>
        <w:t>, and read: no one of these shall fail, none shall want her mate: for my mouth it hath </w:t>
      </w:r>
      <w:r w:rsidRPr="00FF1797">
        <w:rPr>
          <w:rStyle w:val="study-note-ref"/>
          <w:sz w:val="18"/>
          <w:szCs w:val="18"/>
          <w:bdr w:val="none" w:sz="0" w:space="0" w:color="auto" w:frame="1"/>
        </w:rPr>
        <w:t>commanded</w:t>
      </w:r>
      <w:r w:rsidRPr="00FF1797">
        <w:rPr>
          <w:sz w:val="18"/>
          <w:szCs w:val="18"/>
        </w:rPr>
        <w:t>, and his spirit it hath gathered them.</w:t>
      </w:r>
      <w:r>
        <w:rPr>
          <w:sz w:val="18"/>
          <w:szCs w:val="18"/>
        </w:rPr>
        <w:t xml:space="preserve"> </w:t>
      </w:r>
      <w:r w:rsidRPr="00FF1797">
        <w:rPr>
          <w:sz w:val="18"/>
          <w:szCs w:val="18"/>
        </w:rPr>
        <w:t>And he hath cast the lot for them, and his hand hath divided it unto them by line: they shall possess it for ever, from generation to generation shall they dwell therein.</w:t>
      </w:r>
    </w:p>
    <w:p w:rsidR="00FB6F87" w:rsidRDefault="00FB6F87" w:rsidP="00FB6F87">
      <w:pPr>
        <w:pStyle w:val="NoSpacing"/>
        <w:ind w:left="1440"/>
        <w:rPr>
          <w:sz w:val="18"/>
          <w:szCs w:val="18"/>
        </w:rPr>
      </w:pPr>
    </w:p>
    <w:p w:rsidR="00FB6F87" w:rsidRPr="00FF1797" w:rsidRDefault="00FB6F87" w:rsidP="00FB6F87">
      <w:pPr>
        <w:pStyle w:val="NoSpacing"/>
        <w:ind w:left="1440"/>
        <w:rPr>
          <w:sz w:val="18"/>
          <w:szCs w:val="18"/>
        </w:rPr>
      </w:pPr>
      <w:r>
        <w:rPr>
          <w:sz w:val="18"/>
          <w:szCs w:val="18"/>
        </w:rPr>
        <w:t>“</w:t>
      </w:r>
      <w:r w:rsidRPr="00FF1797">
        <w:rPr>
          <w:sz w:val="18"/>
          <w:szCs w:val="18"/>
        </w:rPr>
        <w:t>Who </w:t>
      </w:r>
      <w:r w:rsidRPr="00FF1797">
        <w:rPr>
          <w:rStyle w:val="clarity-word"/>
          <w:sz w:val="18"/>
          <w:szCs w:val="18"/>
          <w:bdr w:val="none" w:sz="0" w:space="0" w:color="auto" w:frame="1"/>
        </w:rPr>
        <w:t>is</w:t>
      </w:r>
      <w:r w:rsidRPr="00FF1797">
        <w:rPr>
          <w:sz w:val="18"/>
          <w:szCs w:val="18"/>
        </w:rPr>
        <w:t> this that </w:t>
      </w:r>
      <w:r w:rsidRPr="00FF1797">
        <w:rPr>
          <w:rStyle w:val="study-note-ref"/>
          <w:sz w:val="18"/>
          <w:szCs w:val="18"/>
          <w:bdr w:val="none" w:sz="0" w:space="0" w:color="auto" w:frame="1"/>
        </w:rPr>
        <w:t>cometh</w:t>
      </w:r>
      <w:r w:rsidRPr="00FF1797">
        <w:rPr>
          <w:sz w:val="18"/>
          <w:szCs w:val="18"/>
        </w:rPr>
        <w:t> from </w:t>
      </w:r>
      <w:r w:rsidRPr="00FF1797">
        <w:rPr>
          <w:rStyle w:val="study-note-ref"/>
          <w:sz w:val="18"/>
          <w:szCs w:val="18"/>
          <w:bdr w:val="none" w:sz="0" w:space="0" w:color="auto" w:frame="1"/>
        </w:rPr>
        <w:t>Edom</w:t>
      </w:r>
      <w:r w:rsidRPr="00FF1797">
        <w:rPr>
          <w:sz w:val="18"/>
          <w:szCs w:val="18"/>
        </w:rPr>
        <w:t>, with dyed garments from Bozrah? this </w:t>
      </w:r>
      <w:r w:rsidRPr="00FF1797">
        <w:rPr>
          <w:rStyle w:val="clarity-word"/>
          <w:sz w:val="18"/>
          <w:szCs w:val="18"/>
          <w:bdr w:val="none" w:sz="0" w:space="0" w:color="auto" w:frame="1"/>
        </w:rPr>
        <w:t>that is</w:t>
      </w:r>
      <w:r w:rsidRPr="00FF1797">
        <w:rPr>
          <w:sz w:val="18"/>
          <w:szCs w:val="18"/>
        </w:rPr>
        <w:t> glorious in his apparel, travelling in the greatness of his strength? I that speak in righteousness, mighty to save.</w:t>
      </w:r>
      <w:r>
        <w:rPr>
          <w:sz w:val="18"/>
          <w:szCs w:val="18"/>
        </w:rPr>
        <w:t xml:space="preserve"> </w:t>
      </w:r>
      <w:r w:rsidRPr="00FF1797">
        <w:rPr>
          <w:sz w:val="18"/>
          <w:szCs w:val="18"/>
        </w:rPr>
        <w:t>Wherefore </w:t>
      </w:r>
      <w:r w:rsidRPr="00FF1797">
        <w:rPr>
          <w:rStyle w:val="clarity-word"/>
          <w:sz w:val="18"/>
          <w:szCs w:val="18"/>
          <w:bdr w:val="none" w:sz="0" w:space="0" w:color="auto" w:frame="1"/>
        </w:rPr>
        <w:t>art thou</w:t>
      </w:r>
      <w:r w:rsidRPr="00FF1797">
        <w:rPr>
          <w:sz w:val="18"/>
          <w:szCs w:val="18"/>
        </w:rPr>
        <w:t> </w:t>
      </w:r>
      <w:r w:rsidRPr="00FF1797">
        <w:rPr>
          <w:rStyle w:val="study-note-ref"/>
          <w:sz w:val="18"/>
          <w:szCs w:val="18"/>
          <w:bdr w:val="none" w:sz="0" w:space="0" w:color="auto" w:frame="1"/>
        </w:rPr>
        <w:t>red</w:t>
      </w:r>
      <w:r w:rsidRPr="00FF1797">
        <w:rPr>
          <w:sz w:val="18"/>
          <w:szCs w:val="18"/>
        </w:rPr>
        <w:t> in thine apparel, and thy garments like him that treadeth in the </w:t>
      </w:r>
      <w:r w:rsidRPr="00FF1797">
        <w:rPr>
          <w:rStyle w:val="study-note-ref"/>
          <w:sz w:val="18"/>
          <w:szCs w:val="18"/>
          <w:bdr w:val="none" w:sz="0" w:space="0" w:color="auto" w:frame="1"/>
        </w:rPr>
        <w:t>winefat</w:t>
      </w:r>
      <w:r w:rsidRPr="00FF1797">
        <w:rPr>
          <w:sz w:val="18"/>
          <w:szCs w:val="18"/>
        </w:rPr>
        <w:t>?</w:t>
      </w:r>
      <w:r>
        <w:rPr>
          <w:sz w:val="18"/>
          <w:szCs w:val="18"/>
        </w:rPr>
        <w:t xml:space="preserve"> </w:t>
      </w:r>
      <w:r w:rsidRPr="00FF1797">
        <w:rPr>
          <w:sz w:val="18"/>
          <w:szCs w:val="18"/>
        </w:rPr>
        <w:t>I have trodden the </w:t>
      </w:r>
      <w:r w:rsidRPr="00FF1797">
        <w:rPr>
          <w:rStyle w:val="study-note-ref"/>
          <w:sz w:val="18"/>
          <w:szCs w:val="18"/>
          <w:bdr w:val="none" w:sz="0" w:space="0" w:color="auto" w:frame="1"/>
        </w:rPr>
        <w:t>winepress</w:t>
      </w:r>
      <w:r w:rsidRPr="00FF1797">
        <w:rPr>
          <w:sz w:val="18"/>
          <w:szCs w:val="18"/>
        </w:rPr>
        <w:t> alone; and of the people </w:t>
      </w:r>
      <w:r w:rsidRPr="00FF1797">
        <w:rPr>
          <w:rStyle w:val="clarity-word"/>
          <w:sz w:val="18"/>
          <w:szCs w:val="18"/>
          <w:bdr w:val="none" w:sz="0" w:space="0" w:color="auto" w:frame="1"/>
        </w:rPr>
        <w:t>there was</w:t>
      </w:r>
      <w:r w:rsidRPr="00FF1797">
        <w:rPr>
          <w:sz w:val="18"/>
          <w:szCs w:val="18"/>
        </w:rPr>
        <w:t> none with me: for I will tread them in mine anger, and trample them in my fury; and their blood shall be </w:t>
      </w:r>
      <w:r w:rsidRPr="00FF1797">
        <w:rPr>
          <w:rStyle w:val="study-note-ref"/>
          <w:sz w:val="18"/>
          <w:szCs w:val="18"/>
          <w:bdr w:val="none" w:sz="0" w:space="0" w:color="auto" w:frame="1"/>
        </w:rPr>
        <w:t>sprinkled</w:t>
      </w:r>
      <w:r w:rsidRPr="00FF1797">
        <w:rPr>
          <w:sz w:val="18"/>
          <w:szCs w:val="18"/>
        </w:rPr>
        <w:t> upon my garments, and I will stain all my raiment.</w:t>
      </w: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r>
        <w:rPr>
          <w:sz w:val="18"/>
          <w:szCs w:val="18"/>
        </w:rPr>
        <w:t>“</w:t>
      </w:r>
      <w:r w:rsidRPr="00FF1797">
        <w:rPr>
          <w:sz w:val="18"/>
          <w:szCs w:val="18"/>
        </w:rPr>
        <w:t>For the day of </w:t>
      </w:r>
      <w:r w:rsidRPr="00FF1797">
        <w:rPr>
          <w:rStyle w:val="study-note-ref"/>
          <w:sz w:val="18"/>
          <w:szCs w:val="18"/>
          <w:bdr w:val="none" w:sz="0" w:space="0" w:color="auto" w:frame="1"/>
        </w:rPr>
        <w:t>vengeance</w:t>
      </w:r>
      <w:r w:rsidRPr="00FF1797">
        <w:rPr>
          <w:sz w:val="18"/>
          <w:szCs w:val="18"/>
        </w:rPr>
        <w:t> </w:t>
      </w:r>
      <w:r w:rsidRPr="00FF1797">
        <w:rPr>
          <w:rStyle w:val="clarity-word"/>
          <w:sz w:val="18"/>
          <w:szCs w:val="18"/>
          <w:bdr w:val="none" w:sz="0" w:space="0" w:color="auto" w:frame="1"/>
        </w:rPr>
        <w:t>is</w:t>
      </w:r>
      <w:r w:rsidRPr="00FF1797">
        <w:rPr>
          <w:sz w:val="18"/>
          <w:szCs w:val="18"/>
        </w:rPr>
        <w:t> in mine heart, and the year of my </w:t>
      </w:r>
      <w:r w:rsidRPr="00FF1797">
        <w:rPr>
          <w:rStyle w:val="study-note-ref"/>
          <w:sz w:val="18"/>
          <w:szCs w:val="18"/>
          <w:bdr w:val="none" w:sz="0" w:space="0" w:color="auto" w:frame="1"/>
        </w:rPr>
        <w:t>redeemed</w:t>
      </w:r>
      <w:r w:rsidRPr="00FF1797">
        <w:rPr>
          <w:sz w:val="18"/>
          <w:szCs w:val="18"/>
        </w:rPr>
        <w:t> is come.</w:t>
      </w:r>
      <w:r>
        <w:rPr>
          <w:sz w:val="18"/>
          <w:szCs w:val="18"/>
        </w:rPr>
        <w:t xml:space="preserve"> </w:t>
      </w:r>
      <w:r w:rsidRPr="00FF1797">
        <w:rPr>
          <w:sz w:val="18"/>
          <w:szCs w:val="18"/>
        </w:rPr>
        <w:t>And I looked, and </w:t>
      </w:r>
      <w:r w:rsidRPr="00FF1797">
        <w:rPr>
          <w:rStyle w:val="clarity-word"/>
          <w:sz w:val="18"/>
          <w:szCs w:val="18"/>
          <w:bdr w:val="none" w:sz="0" w:space="0" w:color="auto" w:frame="1"/>
        </w:rPr>
        <w:t>there was</w:t>
      </w:r>
      <w:r w:rsidRPr="00FF1797">
        <w:rPr>
          <w:sz w:val="18"/>
          <w:szCs w:val="18"/>
        </w:rPr>
        <w:t> none to help; and I wondered that </w:t>
      </w:r>
      <w:r w:rsidRPr="00FF1797">
        <w:rPr>
          <w:rStyle w:val="clarity-word"/>
          <w:sz w:val="18"/>
          <w:szCs w:val="18"/>
          <w:bdr w:val="none" w:sz="0" w:space="0" w:color="auto" w:frame="1"/>
        </w:rPr>
        <w:t>there was</w:t>
      </w:r>
      <w:r w:rsidRPr="00FF1797">
        <w:rPr>
          <w:sz w:val="18"/>
          <w:szCs w:val="18"/>
        </w:rPr>
        <w:t> none to</w:t>
      </w:r>
      <w:r>
        <w:rPr>
          <w:sz w:val="18"/>
          <w:szCs w:val="18"/>
        </w:rPr>
        <w:t xml:space="preserve"> uphold: therefore mine own arm brought  </w:t>
      </w:r>
      <w:r w:rsidRPr="00FF1797">
        <w:rPr>
          <w:rStyle w:val="study-note-ref"/>
          <w:sz w:val="18"/>
          <w:szCs w:val="18"/>
          <w:bdr w:val="none" w:sz="0" w:space="0" w:color="auto" w:frame="1"/>
        </w:rPr>
        <w:t>salvation</w:t>
      </w:r>
      <w:r w:rsidRPr="00FF1797">
        <w:rPr>
          <w:sz w:val="18"/>
          <w:szCs w:val="18"/>
        </w:rPr>
        <w:t> unto me; and my fury, it upheld me.</w:t>
      </w:r>
      <w:r>
        <w:rPr>
          <w:sz w:val="18"/>
          <w:szCs w:val="18"/>
        </w:rPr>
        <w:t xml:space="preserve"> </w:t>
      </w:r>
      <w:r w:rsidRPr="00FF1797">
        <w:rPr>
          <w:sz w:val="18"/>
          <w:szCs w:val="18"/>
        </w:rPr>
        <w:t>And I will tread down the people in mine anger, and </w:t>
      </w:r>
      <w:r w:rsidRPr="00FF1797">
        <w:rPr>
          <w:rStyle w:val="study-note-ref"/>
          <w:sz w:val="18"/>
          <w:szCs w:val="18"/>
          <w:bdr w:val="none" w:sz="0" w:space="0" w:color="auto" w:frame="1"/>
        </w:rPr>
        <w:t>make them drunk</w:t>
      </w:r>
      <w:r w:rsidRPr="00FF1797">
        <w:rPr>
          <w:sz w:val="18"/>
          <w:szCs w:val="18"/>
        </w:rPr>
        <w:t> in my fury, and I will bring down their strength to the earth.</w:t>
      </w:r>
      <w:r>
        <w:rPr>
          <w:sz w:val="18"/>
          <w:szCs w:val="18"/>
        </w:rPr>
        <w:t xml:space="preserve"> </w:t>
      </w:r>
      <w:r w:rsidRPr="00FF1797">
        <w:rPr>
          <w:sz w:val="18"/>
          <w:szCs w:val="18"/>
        </w:rPr>
        <w:t>I will mention the </w:t>
      </w:r>
      <w:r w:rsidRPr="00FF1797">
        <w:rPr>
          <w:rStyle w:val="study-note-ref"/>
          <w:sz w:val="18"/>
          <w:szCs w:val="18"/>
          <w:bdr w:val="none" w:sz="0" w:space="0" w:color="auto" w:frame="1"/>
        </w:rPr>
        <w:t>loving kindnesses</w:t>
      </w:r>
      <w:r w:rsidRPr="00FF1797">
        <w:rPr>
          <w:sz w:val="18"/>
          <w:szCs w:val="18"/>
        </w:rPr>
        <w:t> of the </w:t>
      </w:r>
      <w:r w:rsidRPr="00FF1797">
        <w:rPr>
          <w:rStyle w:val="small-caps"/>
          <w:sz w:val="18"/>
          <w:szCs w:val="18"/>
          <w:bdr w:val="none" w:sz="0" w:space="0" w:color="auto" w:frame="1"/>
        </w:rPr>
        <w:t>Lord</w:t>
      </w:r>
      <w:r w:rsidRPr="00FF1797">
        <w:rPr>
          <w:sz w:val="18"/>
          <w:szCs w:val="18"/>
        </w:rPr>
        <w:t>, </w:t>
      </w:r>
      <w:r w:rsidRPr="00FF1797">
        <w:rPr>
          <w:rStyle w:val="clarity-word"/>
          <w:sz w:val="18"/>
          <w:szCs w:val="18"/>
          <w:bdr w:val="none" w:sz="0" w:space="0" w:color="auto" w:frame="1"/>
        </w:rPr>
        <w:t>and</w:t>
      </w:r>
      <w:r w:rsidRPr="00FF1797">
        <w:rPr>
          <w:sz w:val="18"/>
          <w:szCs w:val="18"/>
        </w:rPr>
        <w:t> the praises of the </w:t>
      </w:r>
      <w:r w:rsidRPr="00FF1797">
        <w:rPr>
          <w:rStyle w:val="small-caps"/>
          <w:sz w:val="18"/>
          <w:szCs w:val="18"/>
          <w:bdr w:val="none" w:sz="0" w:space="0" w:color="auto" w:frame="1"/>
        </w:rPr>
        <w:t>Lord</w:t>
      </w:r>
      <w:r w:rsidRPr="00FF1797">
        <w:rPr>
          <w:sz w:val="18"/>
          <w:szCs w:val="18"/>
        </w:rPr>
        <w:t>, according to all that the </w:t>
      </w:r>
      <w:r w:rsidRPr="00FF1797">
        <w:rPr>
          <w:rStyle w:val="small-caps"/>
          <w:sz w:val="18"/>
          <w:szCs w:val="18"/>
          <w:bdr w:val="none" w:sz="0" w:space="0" w:color="auto" w:frame="1"/>
        </w:rPr>
        <w:t>Lord</w:t>
      </w:r>
      <w:r w:rsidRPr="00FF1797">
        <w:rPr>
          <w:sz w:val="18"/>
          <w:szCs w:val="18"/>
        </w:rPr>
        <w:t> hath bestowed on us, and the great </w:t>
      </w:r>
      <w:r w:rsidRPr="00FF1797">
        <w:rPr>
          <w:rStyle w:val="study-note-ref"/>
          <w:sz w:val="18"/>
          <w:szCs w:val="18"/>
          <w:bdr w:val="none" w:sz="0" w:space="0" w:color="auto" w:frame="1"/>
        </w:rPr>
        <w:t>goodness</w:t>
      </w:r>
      <w:r w:rsidRPr="00FF1797">
        <w:rPr>
          <w:sz w:val="18"/>
          <w:szCs w:val="18"/>
        </w:rPr>
        <w:t> toward the house of Israel, which he hath bestowed on them according to his mercies, and according to the multitude of his loving kindnesses.</w:t>
      </w:r>
      <w:r>
        <w:rPr>
          <w:sz w:val="18"/>
          <w:szCs w:val="18"/>
        </w:rPr>
        <w:t xml:space="preserve"> </w:t>
      </w:r>
      <w:r w:rsidRPr="00FF1797">
        <w:rPr>
          <w:sz w:val="18"/>
          <w:szCs w:val="18"/>
        </w:rPr>
        <w:t xml:space="preserve">For he said, </w:t>
      </w: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r>
        <w:rPr>
          <w:sz w:val="18"/>
          <w:szCs w:val="18"/>
        </w:rPr>
        <w:tab/>
        <w:t>‘</w:t>
      </w:r>
      <w:r w:rsidRPr="00FF1797">
        <w:rPr>
          <w:sz w:val="18"/>
          <w:szCs w:val="18"/>
        </w:rPr>
        <w:t>Surely they </w:t>
      </w:r>
      <w:r w:rsidRPr="00FF1797">
        <w:rPr>
          <w:rStyle w:val="clarity-word"/>
          <w:sz w:val="18"/>
          <w:szCs w:val="18"/>
          <w:bdr w:val="none" w:sz="0" w:space="0" w:color="auto" w:frame="1"/>
        </w:rPr>
        <w:t>are</w:t>
      </w:r>
      <w:r w:rsidRPr="00FF1797">
        <w:rPr>
          <w:sz w:val="18"/>
          <w:szCs w:val="18"/>
        </w:rPr>
        <w:t> my people, children </w:t>
      </w:r>
      <w:r w:rsidRPr="00FF1797">
        <w:rPr>
          <w:rStyle w:val="clarity-word"/>
          <w:sz w:val="18"/>
          <w:szCs w:val="18"/>
          <w:bdr w:val="none" w:sz="0" w:space="0" w:color="auto" w:frame="1"/>
        </w:rPr>
        <w:t>that</w:t>
      </w:r>
      <w:r w:rsidRPr="00FF1797">
        <w:rPr>
          <w:sz w:val="18"/>
          <w:szCs w:val="18"/>
        </w:rPr>
        <w:t> will not lie:</w:t>
      </w:r>
      <w:r>
        <w:rPr>
          <w:sz w:val="18"/>
          <w:szCs w:val="18"/>
        </w:rPr>
        <w:t>’</w:t>
      </w:r>
      <w:r w:rsidRPr="00FF1797">
        <w:rPr>
          <w:sz w:val="18"/>
          <w:szCs w:val="18"/>
        </w:rPr>
        <w:t xml:space="preserve"> </w:t>
      </w: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r>
        <w:rPr>
          <w:sz w:val="18"/>
          <w:szCs w:val="18"/>
        </w:rPr>
        <w:t>S</w:t>
      </w:r>
      <w:r w:rsidRPr="00FF1797">
        <w:rPr>
          <w:sz w:val="18"/>
          <w:szCs w:val="18"/>
        </w:rPr>
        <w:t>o he was their </w:t>
      </w:r>
      <w:r w:rsidRPr="00FF1797">
        <w:rPr>
          <w:rStyle w:val="study-note-ref"/>
          <w:sz w:val="18"/>
          <w:szCs w:val="18"/>
          <w:bdr w:val="none" w:sz="0" w:space="0" w:color="auto" w:frame="1"/>
        </w:rPr>
        <w:t>Saviour</w:t>
      </w:r>
      <w:r w:rsidRPr="00FF1797">
        <w:rPr>
          <w:sz w:val="18"/>
          <w:szCs w:val="18"/>
        </w:rPr>
        <w:t>.</w:t>
      </w:r>
      <w:r>
        <w:rPr>
          <w:sz w:val="18"/>
          <w:szCs w:val="18"/>
        </w:rPr>
        <w:t xml:space="preserve"> </w:t>
      </w:r>
      <w:r w:rsidRPr="00FF1797">
        <w:rPr>
          <w:sz w:val="18"/>
          <w:szCs w:val="18"/>
        </w:rPr>
        <w:t>In all their </w:t>
      </w:r>
      <w:r w:rsidRPr="00FF1797">
        <w:rPr>
          <w:rStyle w:val="study-note-ref"/>
          <w:sz w:val="18"/>
          <w:szCs w:val="18"/>
          <w:bdr w:val="none" w:sz="0" w:space="0" w:color="auto" w:frame="1"/>
        </w:rPr>
        <w:t>affliction</w:t>
      </w:r>
      <w:r w:rsidRPr="00FF1797">
        <w:rPr>
          <w:sz w:val="18"/>
          <w:szCs w:val="18"/>
        </w:rPr>
        <w:t> he was afflicted, and the </w:t>
      </w:r>
      <w:r w:rsidRPr="00FF1797">
        <w:rPr>
          <w:rStyle w:val="study-note-ref"/>
          <w:sz w:val="18"/>
          <w:szCs w:val="18"/>
          <w:bdr w:val="none" w:sz="0" w:space="0" w:color="auto" w:frame="1"/>
        </w:rPr>
        <w:t>angel</w:t>
      </w:r>
      <w:r w:rsidRPr="00FF1797">
        <w:rPr>
          <w:sz w:val="18"/>
          <w:szCs w:val="18"/>
        </w:rPr>
        <w:t> of his </w:t>
      </w:r>
      <w:r w:rsidRPr="00FF1797">
        <w:rPr>
          <w:rStyle w:val="study-note-ref"/>
          <w:sz w:val="18"/>
          <w:szCs w:val="18"/>
          <w:bdr w:val="none" w:sz="0" w:space="0" w:color="auto" w:frame="1"/>
        </w:rPr>
        <w:t>presence</w:t>
      </w:r>
      <w:r w:rsidRPr="00FF1797">
        <w:rPr>
          <w:sz w:val="18"/>
          <w:szCs w:val="18"/>
        </w:rPr>
        <w:t> saved them: in his </w:t>
      </w:r>
      <w:r w:rsidRPr="00FF1797">
        <w:rPr>
          <w:rStyle w:val="study-note-ref"/>
          <w:sz w:val="18"/>
          <w:szCs w:val="18"/>
          <w:bdr w:val="none" w:sz="0" w:space="0" w:color="auto" w:frame="1"/>
        </w:rPr>
        <w:t>love</w:t>
      </w:r>
      <w:r w:rsidRPr="00FF1797">
        <w:rPr>
          <w:sz w:val="18"/>
          <w:szCs w:val="18"/>
        </w:rPr>
        <w:t> and in his pity he </w:t>
      </w:r>
      <w:r w:rsidRPr="00FF1797">
        <w:rPr>
          <w:rStyle w:val="study-note-ref"/>
          <w:sz w:val="18"/>
          <w:szCs w:val="18"/>
          <w:bdr w:val="none" w:sz="0" w:space="0" w:color="auto" w:frame="1"/>
        </w:rPr>
        <w:t>redeemed</w:t>
      </w:r>
      <w:r w:rsidRPr="00FF1797">
        <w:rPr>
          <w:sz w:val="18"/>
          <w:szCs w:val="18"/>
        </w:rPr>
        <w:t> them; and he bare them, and </w:t>
      </w:r>
      <w:r w:rsidRPr="00FF1797">
        <w:rPr>
          <w:rStyle w:val="study-note-ref"/>
          <w:sz w:val="18"/>
          <w:szCs w:val="18"/>
          <w:bdr w:val="none" w:sz="0" w:space="0" w:color="auto" w:frame="1"/>
        </w:rPr>
        <w:t>carried</w:t>
      </w:r>
      <w:r w:rsidRPr="00FF1797">
        <w:rPr>
          <w:sz w:val="18"/>
          <w:szCs w:val="18"/>
        </w:rPr>
        <w:t> them all the days of old.</w:t>
      </w:r>
      <w:r>
        <w:rPr>
          <w:sz w:val="18"/>
          <w:szCs w:val="18"/>
        </w:rPr>
        <w:t xml:space="preserve"> </w:t>
      </w:r>
      <w:r w:rsidRPr="00FF1797">
        <w:rPr>
          <w:sz w:val="18"/>
          <w:szCs w:val="18"/>
        </w:rPr>
        <w:t>But they </w:t>
      </w:r>
      <w:r w:rsidRPr="00FF1797">
        <w:rPr>
          <w:rStyle w:val="study-note-ref"/>
          <w:sz w:val="18"/>
          <w:szCs w:val="18"/>
          <w:bdr w:val="none" w:sz="0" w:space="0" w:color="auto" w:frame="1"/>
        </w:rPr>
        <w:t>rebelled</w:t>
      </w:r>
      <w:r w:rsidRPr="00FF1797">
        <w:rPr>
          <w:sz w:val="18"/>
          <w:szCs w:val="18"/>
        </w:rPr>
        <w:t>, and </w:t>
      </w:r>
      <w:r w:rsidRPr="00FF1797">
        <w:rPr>
          <w:rStyle w:val="study-note-ref"/>
          <w:sz w:val="18"/>
          <w:szCs w:val="18"/>
          <w:bdr w:val="none" w:sz="0" w:space="0" w:color="auto" w:frame="1"/>
        </w:rPr>
        <w:t>vexed</w:t>
      </w:r>
      <w:r w:rsidRPr="00FF1797">
        <w:rPr>
          <w:sz w:val="18"/>
          <w:szCs w:val="18"/>
        </w:rPr>
        <w:t> his </w:t>
      </w:r>
      <w:r w:rsidRPr="00FF1797">
        <w:rPr>
          <w:rStyle w:val="study-note-ref"/>
          <w:sz w:val="18"/>
          <w:szCs w:val="18"/>
          <w:bdr w:val="none" w:sz="0" w:space="0" w:color="auto" w:frame="1"/>
        </w:rPr>
        <w:t>holy Spirit</w:t>
      </w:r>
      <w:r w:rsidRPr="00FF1797">
        <w:rPr>
          <w:sz w:val="18"/>
          <w:szCs w:val="18"/>
        </w:rPr>
        <w:t>: therefore he was turned to be their </w:t>
      </w:r>
      <w:r w:rsidRPr="00FF1797">
        <w:rPr>
          <w:rStyle w:val="study-note-ref"/>
          <w:sz w:val="18"/>
          <w:szCs w:val="18"/>
          <w:bdr w:val="none" w:sz="0" w:space="0" w:color="auto" w:frame="1"/>
        </w:rPr>
        <w:t>enemy</w:t>
      </w:r>
      <w:r w:rsidRPr="00FF1797">
        <w:rPr>
          <w:sz w:val="18"/>
          <w:szCs w:val="18"/>
        </w:rPr>
        <w:t>, </w:t>
      </w:r>
      <w:r w:rsidRPr="00FF1797">
        <w:rPr>
          <w:rStyle w:val="clarity-word"/>
          <w:sz w:val="18"/>
          <w:szCs w:val="18"/>
          <w:bdr w:val="none" w:sz="0" w:space="0" w:color="auto" w:frame="1"/>
        </w:rPr>
        <w:t>and</w:t>
      </w:r>
      <w:r w:rsidRPr="00FF1797">
        <w:rPr>
          <w:sz w:val="18"/>
          <w:szCs w:val="18"/>
        </w:rPr>
        <w:t> he fought against them.</w:t>
      </w:r>
      <w:r>
        <w:rPr>
          <w:sz w:val="18"/>
          <w:szCs w:val="18"/>
        </w:rPr>
        <w:t xml:space="preserve"> </w:t>
      </w:r>
      <w:r w:rsidRPr="00FF1797">
        <w:rPr>
          <w:sz w:val="18"/>
          <w:szCs w:val="18"/>
        </w:rPr>
        <w:t>Then </w:t>
      </w:r>
      <w:r w:rsidRPr="00FF1797">
        <w:rPr>
          <w:rStyle w:val="study-note-ref"/>
          <w:sz w:val="18"/>
          <w:szCs w:val="18"/>
          <w:bdr w:val="none" w:sz="0" w:space="0" w:color="auto" w:frame="1"/>
        </w:rPr>
        <w:t>he remembered</w:t>
      </w:r>
      <w:r w:rsidRPr="00FF1797">
        <w:rPr>
          <w:sz w:val="18"/>
          <w:szCs w:val="18"/>
        </w:rPr>
        <w:t> the days of old, Moses, </w:t>
      </w:r>
      <w:r w:rsidRPr="00FF1797">
        <w:rPr>
          <w:rStyle w:val="clarity-word"/>
          <w:sz w:val="18"/>
          <w:szCs w:val="18"/>
          <w:bdr w:val="none" w:sz="0" w:space="0" w:color="auto" w:frame="1"/>
        </w:rPr>
        <w:t>and</w:t>
      </w:r>
      <w:r w:rsidRPr="00FF1797">
        <w:rPr>
          <w:sz w:val="18"/>
          <w:szCs w:val="18"/>
        </w:rPr>
        <w:t> his people, </w:t>
      </w:r>
      <w:r w:rsidRPr="00FF1797">
        <w:rPr>
          <w:rStyle w:val="clarity-word"/>
          <w:sz w:val="18"/>
          <w:szCs w:val="18"/>
          <w:bdr w:val="none" w:sz="0" w:space="0" w:color="auto" w:frame="1"/>
        </w:rPr>
        <w:t>saying,</w:t>
      </w:r>
      <w:r w:rsidRPr="00FF1797">
        <w:rPr>
          <w:sz w:val="18"/>
          <w:szCs w:val="18"/>
        </w:rPr>
        <w:t> Where </w:t>
      </w:r>
      <w:r w:rsidRPr="00FF1797">
        <w:rPr>
          <w:rStyle w:val="clarity-word"/>
          <w:sz w:val="18"/>
          <w:szCs w:val="18"/>
          <w:bdr w:val="none" w:sz="0" w:space="0" w:color="auto" w:frame="1"/>
        </w:rPr>
        <w:t>is</w:t>
      </w:r>
      <w:r w:rsidRPr="00FF1797">
        <w:rPr>
          <w:sz w:val="18"/>
          <w:szCs w:val="18"/>
        </w:rPr>
        <w:t> he that brought them up out of the </w:t>
      </w:r>
      <w:r w:rsidRPr="00FF1797">
        <w:rPr>
          <w:rStyle w:val="study-note-ref"/>
          <w:sz w:val="18"/>
          <w:szCs w:val="18"/>
          <w:bdr w:val="none" w:sz="0" w:space="0" w:color="auto" w:frame="1"/>
        </w:rPr>
        <w:t>sea</w:t>
      </w:r>
      <w:r w:rsidRPr="00FF1797">
        <w:rPr>
          <w:sz w:val="18"/>
          <w:szCs w:val="18"/>
        </w:rPr>
        <w:t> with the </w:t>
      </w:r>
      <w:r w:rsidRPr="00FF1797">
        <w:rPr>
          <w:rStyle w:val="study-note-ref"/>
          <w:sz w:val="18"/>
          <w:szCs w:val="18"/>
          <w:bdr w:val="none" w:sz="0" w:space="0" w:color="auto" w:frame="1"/>
        </w:rPr>
        <w:t>shepherd</w:t>
      </w:r>
      <w:r w:rsidRPr="00FF1797">
        <w:rPr>
          <w:sz w:val="18"/>
          <w:szCs w:val="18"/>
        </w:rPr>
        <w:t> of his </w:t>
      </w:r>
      <w:r w:rsidRPr="00FF1797">
        <w:rPr>
          <w:rStyle w:val="study-note-ref"/>
          <w:sz w:val="18"/>
          <w:szCs w:val="18"/>
          <w:bdr w:val="none" w:sz="0" w:space="0" w:color="auto" w:frame="1"/>
        </w:rPr>
        <w:t>flock</w:t>
      </w:r>
      <w:r w:rsidRPr="00FF1797">
        <w:rPr>
          <w:sz w:val="18"/>
          <w:szCs w:val="18"/>
        </w:rPr>
        <w:t>? where </w:t>
      </w:r>
      <w:r w:rsidRPr="00FF1797">
        <w:rPr>
          <w:rStyle w:val="clarity-word"/>
          <w:sz w:val="18"/>
          <w:szCs w:val="18"/>
          <w:bdr w:val="none" w:sz="0" w:space="0" w:color="auto" w:frame="1"/>
        </w:rPr>
        <w:t>is</w:t>
      </w:r>
      <w:r w:rsidRPr="00FF1797">
        <w:rPr>
          <w:sz w:val="18"/>
          <w:szCs w:val="18"/>
        </w:rPr>
        <w:t> he that put his holy Spirit within </w:t>
      </w:r>
      <w:r w:rsidRPr="00FF1797">
        <w:rPr>
          <w:rStyle w:val="study-note-ref"/>
          <w:sz w:val="18"/>
          <w:szCs w:val="18"/>
          <w:bdr w:val="none" w:sz="0" w:space="0" w:color="auto" w:frame="1"/>
        </w:rPr>
        <w:t>him</w:t>
      </w:r>
      <w:r w:rsidRPr="00FF1797">
        <w:rPr>
          <w:sz w:val="18"/>
          <w:szCs w:val="18"/>
        </w:rPr>
        <w:t>?</w:t>
      </w:r>
      <w:r>
        <w:rPr>
          <w:sz w:val="18"/>
          <w:szCs w:val="18"/>
        </w:rPr>
        <w:t xml:space="preserve"> </w:t>
      </w:r>
    </w:p>
    <w:p w:rsidR="00FB6F87" w:rsidRDefault="00FB6F87" w:rsidP="00FB6F87">
      <w:pPr>
        <w:pStyle w:val="NoSpacing"/>
        <w:ind w:left="1440"/>
        <w:rPr>
          <w:sz w:val="18"/>
          <w:szCs w:val="18"/>
        </w:rPr>
      </w:pPr>
    </w:p>
    <w:p w:rsidR="00FB6F87" w:rsidRPr="00FF1797" w:rsidRDefault="00FB6F87" w:rsidP="00FB6F87">
      <w:pPr>
        <w:pStyle w:val="NoSpacing"/>
        <w:ind w:left="1440"/>
        <w:rPr>
          <w:sz w:val="18"/>
          <w:szCs w:val="18"/>
        </w:rPr>
      </w:pPr>
      <w:r>
        <w:rPr>
          <w:sz w:val="18"/>
          <w:szCs w:val="18"/>
        </w:rPr>
        <w:t>“</w:t>
      </w:r>
      <w:r w:rsidRPr="00FF1797">
        <w:rPr>
          <w:sz w:val="18"/>
          <w:szCs w:val="18"/>
        </w:rPr>
        <w:t>That led </w:t>
      </w:r>
      <w:r w:rsidRPr="00FF1797">
        <w:rPr>
          <w:rStyle w:val="clarity-word"/>
          <w:sz w:val="18"/>
          <w:szCs w:val="18"/>
          <w:bdr w:val="none" w:sz="0" w:space="0" w:color="auto" w:frame="1"/>
        </w:rPr>
        <w:t>them</w:t>
      </w:r>
      <w:r w:rsidRPr="00FF1797">
        <w:rPr>
          <w:sz w:val="18"/>
          <w:szCs w:val="18"/>
        </w:rPr>
        <w:t> by the right hand of </w:t>
      </w:r>
      <w:r w:rsidRPr="00FF1797">
        <w:rPr>
          <w:rStyle w:val="study-note-ref"/>
          <w:sz w:val="18"/>
          <w:szCs w:val="18"/>
          <w:bdr w:val="none" w:sz="0" w:space="0" w:color="auto" w:frame="1"/>
        </w:rPr>
        <w:t>Moses</w:t>
      </w:r>
      <w:r w:rsidRPr="00FF1797">
        <w:rPr>
          <w:sz w:val="18"/>
          <w:szCs w:val="18"/>
        </w:rPr>
        <w:t> with his glorious arm, </w:t>
      </w:r>
      <w:r w:rsidRPr="00FF1797">
        <w:rPr>
          <w:rStyle w:val="study-note-ref"/>
          <w:sz w:val="18"/>
          <w:szCs w:val="18"/>
          <w:bdr w:val="none" w:sz="0" w:space="0" w:color="auto" w:frame="1"/>
        </w:rPr>
        <w:t>dividing</w:t>
      </w:r>
      <w:r w:rsidRPr="00FF1797">
        <w:rPr>
          <w:sz w:val="18"/>
          <w:szCs w:val="18"/>
        </w:rPr>
        <w:t> the water before them, to make himself an everlasting name?</w:t>
      </w:r>
      <w:r>
        <w:rPr>
          <w:sz w:val="18"/>
          <w:szCs w:val="18"/>
        </w:rPr>
        <w:t xml:space="preserve"> </w:t>
      </w:r>
      <w:r w:rsidRPr="00FF1797">
        <w:rPr>
          <w:sz w:val="18"/>
          <w:szCs w:val="18"/>
        </w:rPr>
        <w:t>That led them through the deep, as an horse in the wilderness, </w:t>
      </w:r>
      <w:r w:rsidRPr="00FF1797">
        <w:rPr>
          <w:rStyle w:val="clarity-word"/>
          <w:sz w:val="18"/>
          <w:szCs w:val="18"/>
          <w:bdr w:val="none" w:sz="0" w:space="0" w:color="auto" w:frame="1"/>
        </w:rPr>
        <w:t>that</w:t>
      </w:r>
      <w:r w:rsidRPr="00FF1797">
        <w:rPr>
          <w:sz w:val="18"/>
          <w:szCs w:val="18"/>
        </w:rPr>
        <w:t> they should not stumble?</w:t>
      </w:r>
      <w:r>
        <w:rPr>
          <w:sz w:val="18"/>
          <w:szCs w:val="18"/>
        </w:rPr>
        <w:t xml:space="preserve"> </w:t>
      </w:r>
      <w:r w:rsidRPr="00FF1797">
        <w:rPr>
          <w:rStyle w:val="study-note-ref"/>
          <w:sz w:val="18"/>
          <w:szCs w:val="18"/>
          <w:bdr w:val="none" w:sz="0" w:space="0" w:color="auto" w:frame="1"/>
        </w:rPr>
        <w:t>As a beast goeth</w:t>
      </w:r>
      <w:r w:rsidRPr="00FF1797">
        <w:rPr>
          <w:sz w:val="18"/>
          <w:szCs w:val="18"/>
        </w:rPr>
        <w:t> down into the valley, the </w:t>
      </w:r>
      <w:r w:rsidRPr="00FF1797">
        <w:rPr>
          <w:rStyle w:val="study-note-ref"/>
          <w:sz w:val="18"/>
          <w:szCs w:val="18"/>
          <w:bdr w:val="none" w:sz="0" w:space="0" w:color="auto" w:frame="1"/>
        </w:rPr>
        <w:t>Spirit</w:t>
      </w:r>
      <w:r w:rsidRPr="00FF1797">
        <w:rPr>
          <w:sz w:val="18"/>
          <w:szCs w:val="18"/>
        </w:rPr>
        <w:t> of the </w:t>
      </w:r>
      <w:r w:rsidRPr="00FF1797">
        <w:rPr>
          <w:rStyle w:val="small-caps"/>
          <w:sz w:val="18"/>
          <w:szCs w:val="18"/>
          <w:bdr w:val="none" w:sz="0" w:space="0" w:color="auto" w:frame="1"/>
        </w:rPr>
        <w:t>Lord</w:t>
      </w:r>
      <w:r w:rsidRPr="00FF1797">
        <w:rPr>
          <w:sz w:val="18"/>
          <w:szCs w:val="18"/>
        </w:rPr>
        <w:t> caused </w:t>
      </w:r>
      <w:r w:rsidRPr="00FF1797">
        <w:rPr>
          <w:rStyle w:val="study-note-ref"/>
          <w:sz w:val="18"/>
          <w:szCs w:val="18"/>
          <w:bdr w:val="none" w:sz="0" w:space="0" w:color="auto" w:frame="1"/>
        </w:rPr>
        <w:t>him</w:t>
      </w:r>
      <w:r w:rsidRPr="00FF1797">
        <w:rPr>
          <w:sz w:val="18"/>
          <w:szCs w:val="18"/>
        </w:rPr>
        <w:t> to rest: so didst thou lead thy people, to make thyself a glorious </w:t>
      </w:r>
      <w:r w:rsidRPr="00FF1797">
        <w:rPr>
          <w:rStyle w:val="study-note-ref"/>
          <w:sz w:val="18"/>
          <w:szCs w:val="18"/>
          <w:bdr w:val="none" w:sz="0" w:space="0" w:color="auto" w:frame="1"/>
        </w:rPr>
        <w:t>name</w:t>
      </w:r>
      <w:r w:rsidRPr="00FF1797">
        <w:rPr>
          <w:sz w:val="18"/>
          <w:szCs w:val="18"/>
        </w:rPr>
        <w:t>.</w:t>
      </w:r>
      <w:r>
        <w:rPr>
          <w:sz w:val="18"/>
          <w:szCs w:val="18"/>
        </w:rPr>
        <w:t>”</w:t>
      </w:r>
    </w:p>
    <w:p w:rsidR="00FB6F87" w:rsidRDefault="00FB6F87" w:rsidP="00FB6F87">
      <w:pPr>
        <w:pStyle w:val="NoSpacing"/>
        <w:rPr>
          <w:b/>
          <w:i/>
          <w:sz w:val="18"/>
          <w:szCs w:val="18"/>
          <w:u w:val="single"/>
        </w:rPr>
      </w:pPr>
    </w:p>
    <w:p w:rsidR="00FB6F87" w:rsidRPr="00D11F3D" w:rsidRDefault="00FB6F87" w:rsidP="00FB6F87">
      <w:pPr>
        <w:pStyle w:val="NoSpacing"/>
        <w:rPr>
          <w:b/>
          <w:sz w:val="18"/>
          <w:szCs w:val="18"/>
          <w:u w:val="single"/>
        </w:rPr>
      </w:pPr>
      <w:r w:rsidRPr="00D11F3D">
        <w:rPr>
          <w:b/>
          <w:sz w:val="18"/>
          <w:szCs w:val="18"/>
          <w:u w:val="single"/>
        </w:rPr>
        <w:t>The wicked will be afraid of the Lord at His Second Coming (D&amp;C 45:74-75)</w:t>
      </w:r>
    </w:p>
    <w:p w:rsidR="00FB6F87" w:rsidRDefault="00FB6F87" w:rsidP="00FB6F87">
      <w:pPr>
        <w:pStyle w:val="NoSpacing"/>
        <w:rPr>
          <w:sz w:val="18"/>
          <w:szCs w:val="18"/>
        </w:rPr>
      </w:pPr>
      <w:r>
        <w:rPr>
          <w:sz w:val="18"/>
          <w:szCs w:val="18"/>
        </w:rPr>
        <w:tab/>
        <w:t>[And the Lord spake, saying]</w:t>
      </w:r>
    </w:p>
    <w:p w:rsidR="00FB6F87" w:rsidRDefault="00FB6F87" w:rsidP="00FB6F87">
      <w:pPr>
        <w:pStyle w:val="NoSpacing"/>
        <w:rPr>
          <w:sz w:val="18"/>
          <w:szCs w:val="18"/>
        </w:rPr>
      </w:pPr>
    </w:p>
    <w:p w:rsidR="00FB6F87" w:rsidRPr="00FF1797" w:rsidRDefault="00FB6F87" w:rsidP="00FB6F87">
      <w:pPr>
        <w:pStyle w:val="NoSpacing"/>
        <w:rPr>
          <w:sz w:val="18"/>
          <w:szCs w:val="18"/>
        </w:rPr>
      </w:pPr>
      <w:r>
        <w:rPr>
          <w:sz w:val="18"/>
          <w:szCs w:val="18"/>
        </w:rPr>
        <w:tab/>
      </w:r>
      <w:r>
        <w:rPr>
          <w:sz w:val="18"/>
          <w:szCs w:val="18"/>
        </w:rPr>
        <w:tab/>
        <w:t>“</w:t>
      </w:r>
      <w:r w:rsidRPr="00FF1797">
        <w:rPr>
          <w:sz w:val="18"/>
          <w:szCs w:val="18"/>
        </w:rPr>
        <w:t>For when the Lord shall appear he shall be </w:t>
      </w:r>
      <w:r w:rsidRPr="00FF1797">
        <w:rPr>
          <w:rStyle w:val="study-note-ref"/>
          <w:sz w:val="18"/>
          <w:szCs w:val="18"/>
          <w:bdr w:val="none" w:sz="0" w:space="0" w:color="auto" w:frame="1"/>
        </w:rPr>
        <w:t>terrible</w:t>
      </w:r>
      <w:r w:rsidRPr="00FF1797">
        <w:rPr>
          <w:sz w:val="18"/>
          <w:szCs w:val="18"/>
        </w:rPr>
        <w:t xml:space="preserve"> unto them, that fear may seize upon them, and they </w:t>
      </w:r>
      <w:r>
        <w:rPr>
          <w:sz w:val="18"/>
          <w:szCs w:val="18"/>
        </w:rPr>
        <w:tab/>
      </w:r>
      <w:r>
        <w:rPr>
          <w:sz w:val="18"/>
          <w:szCs w:val="18"/>
        </w:rPr>
        <w:tab/>
      </w:r>
      <w:r>
        <w:rPr>
          <w:sz w:val="18"/>
          <w:szCs w:val="18"/>
        </w:rPr>
        <w:tab/>
      </w:r>
      <w:r w:rsidRPr="00FF1797">
        <w:rPr>
          <w:sz w:val="18"/>
          <w:szCs w:val="18"/>
        </w:rPr>
        <w:t xml:space="preserve">shall stand afar off and tremble. And all nations shall be afraid because of the terror of the Lord, and the </w:t>
      </w:r>
      <w:r>
        <w:rPr>
          <w:sz w:val="18"/>
          <w:szCs w:val="18"/>
        </w:rPr>
        <w:tab/>
      </w:r>
      <w:r>
        <w:rPr>
          <w:sz w:val="18"/>
          <w:szCs w:val="18"/>
        </w:rPr>
        <w:tab/>
      </w:r>
      <w:r>
        <w:rPr>
          <w:sz w:val="18"/>
          <w:szCs w:val="18"/>
        </w:rPr>
        <w:tab/>
      </w:r>
      <w:r w:rsidRPr="00FF1797">
        <w:rPr>
          <w:sz w:val="18"/>
          <w:szCs w:val="18"/>
        </w:rPr>
        <w:t>power of his might. Even so. Amen.</w:t>
      </w:r>
      <w:r>
        <w:rPr>
          <w:sz w:val="18"/>
          <w:szCs w:val="18"/>
        </w:rPr>
        <w:t>”</w:t>
      </w:r>
    </w:p>
    <w:p w:rsidR="00FB6F87" w:rsidRDefault="00FB6F87" w:rsidP="00FB6F87">
      <w:pPr>
        <w:pStyle w:val="NoSpacing"/>
        <w:rPr>
          <w:b/>
          <w:i/>
          <w:sz w:val="18"/>
          <w:szCs w:val="18"/>
          <w:u w:val="single"/>
        </w:rPr>
      </w:pPr>
    </w:p>
    <w:p w:rsidR="00FB6F87" w:rsidRPr="00D11F3D" w:rsidRDefault="00FB6F87" w:rsidP="00FB6F87">
      <w:pPr>
        <w:pStyle w:val="NoSpacing"/>
        <w:rPr>
          <w:b/>
          <w:sz w:val="18"/>
          <w:szCs w:val="18"/>
          <w:u w:val="single"/>
        </w:rPr>
      </w:pPr>
      <w:r w:rsidRPr="00D11F3D">
        <w:rPr>
          <w:b/>
          <w:sz w:val="18"/>
          <w:szCs w:val="18"/>
          <w:u w:val="single"/>
        </w:rPr>
        <w:t>All the wicked and proud will be burned and the righteous protected and gathered (Mal 4:1-3)</w:t>
      </w:r>
    </w:p>
    <w:p w:rsidR="00FB6F87" w:rsidRDefault="00FB6F87" w:rsidP="00FB6F87">
      <w:pPr>
        <w:pStyle w:val="NoSpacing"/>
        <w:rPr>
          <w:rStyle w:val="study-note-ref"/>
          <w:sz w:val="18"/>
          <w:szCs w:val="18"/>
          <w:bdr w:val="none" w:sz="0" w:space="0" w:color="auto" w:frame="1"/>
        </w:rPr>
      </w:pPr>
      <w:r>
        <w:rPr>
          <w:rStyle w:val="study-note-ref"/>
          <w:sz w:val="18"/>
          <w:szCs w:val="18"/>
          <w:bdr w:val="none" w:sz="0" w:space="0" w:color="auto" w:frame="1"/>
        </w:rPr>
        <w:tab/>
        <w:t>[And Malachi prophesied in the name of the Lord, saying,]</w:t>
      </w:r>
    </w:p>
    <w:p w:rsidR="00FB6F87" w:rsidRDefault="00FB6F87" w:rsidP="00FB6F87">
      <w:pPr>
        <w:pStyle w:val="NoSpacing"/>
        <w:rPr>
          <w:rStyle w:val="study-note-ref"/>
          <w:sz w:val="18"/>
          <w:szCs w:val="18"/>
          <w:bdr w:val="none" w:sz="0" w:space="0" w:color="auto" w:frame="1"/>
        </w:rPr>
      </w:pPr>
    </w:p>
    <w:p w:rsidR="00FB6F87" w:rsidRPr="002A74CF" w:rsidRDefault="00FB6F87" w:rsidP="00FB6F87">
      <w:pPr>
        <w:pStyle w:val="NoSpacing"/>
        <w:ind w:left="1440"/>
        <w:rPr>
          <w:sz w:val="18"/>
          <w:szCs w:val="18"/>
        </w:rPr>
      </w:pPr>
      <w:r>
        <w:rPr>
          <w:rStyle w:val="study-note-ref"/>
          <w:sz w:val="18"/>
          <w:szCs w:val="18"/>
          <w:bdr w:val="none" w:sz="0" w:space="0" w:color="auto" w:frame="1"/>
        </w:rPr>
        <w:t>“</w:t>
      </w:r>
      <w:r w:rsidRPr="002A74CF">
        <w:rPr>
          <w:rStyle w:val="study-note-ref"/>
          <w:sz w:val="18"/>
          <w:szCs w:val="18"/>
          <w:bdr w:val="none" w:sz="0" w:space="0" w:color="auto" w:frame="1"/>
        </w:rPr>
        <w:t>For</w:t>
      </w:r>
      <w:r w:rsidRPr="002A74CF">
        <w:rPr>
          <w:sz w:val="18"/>
          <w:szCs w:val="18"/>
        </w:rPr>
        <w:t>, behold, the </w:t>
      </w:r>
      <w:r w:rsidRPr="002A74CF">
        <w:rPr>
          <w:rStyle w:val="study-note-ref"/>
          <w:sz w:val="18"/>
          <w:szCs w:val="18"/>
          <w:bdr w:val="none" w:sz="0" w:space="0" w:color="auto" w:frame="1"/>
        </w:rPr>
        <w:t>day</w:t>
      </w:r>
      <w:r w:rsidRPr="002A74CF">
        <w:rPr>
          <w:sz w:val="18"/>
          <w:szCs w:val="18"/>
        </w:rPr>
        <w:t> cometh, that shall </w:t>
      </w:r>
      <w:r w:rsidRPr="002A74CF">
        <w:rPr>
          <w:rStyle w:val="study-note-ref"/>
          <w:sz w:val="18"/>
          <w:szCs w:val="18"/>
          <w:bdr w:val="none" w:sz="0" w:space="0" w:color="auto" w:frame="1"/>
        </w:rPr>
        <w:t>burn</w:t>
      </w:r>
      <w:r w:rsidRPr="002A74CF">
        <w:rPr>
          <w:sz w:val="18"/>
          <w:szCs w:val="18"/>
        </w:rPr>
        <w:t> as an oven; and all the </w:t>
      </w:r>
      <w:r w:rsidRPr="002A74CF">
        <w:rPr>
          <w:rStyle w:val="study-note-ref"/>
          <w:sz w:val="18"/>
          <w:szCs w:val="18"/>
          <w:bdr w:val="none" w:sz="0" w:space="0" w:color="auto" w:frame="1"/>
        </w:rPr>
        <w:t>proud</w:t>
      </w:r>
      <w:r w:rsidRPr="002A74CF">
        <w:rPr>
          <w:sz w:val="18"/>
          <w:szCs w:val="18"/>
        </w:rPr>
        <w:t>, yea, and all that do </w:t>
      </w:r>
      <w:r w:rsidRPr="002A74CF">
        <w:rPr>
          <w:rStyle w:val="study-note-ref"/>
          <w:sz w:val="18"/>
          <w:szCs w:val="18"/>
          <w:bdr w:val="none" w:sz="0" w:space="0" w:color="auto" w:frame="1"/>
        </w:rPr>
        <w:t>wickedly</w:t>
      </w:r>
      <w:r w:rsidRPr="002A74CF">
        <w:rPr>
          <w:sz w:val="18"/>
          <w:szCs w:val="18"/>
        </w:rPr>
        <w:t>, shall be </w:t>
      </w:r>
      <w:r w:rsidRPr="002A74CF">
        <w:rPr>
          <w:rStyle w:val="study-note-ref"/>
          <w:sz w:val="18"/>
          <w:szCs w:val="18"/>
          <w:bdr w:val="none" w:sz="0" w:space="0" w:color="auto" w:frame="1"/>
        </w:rPr>
        <w:t>stubble</w:t>
      </w:r>
      <w:r w:rsidRPr="002A74CF">
        <w:rPr>
          <w:sz w:val="18"/>
          <w:szCs w:val="18"/>
        </w:rPr>
        <w:t>: and the day that cometh shall burn them up, saith the </w:t>
      </w:r>
      <w:r w:rsidRPr="002A74CF">
        <w:rPr>
          <w:rStyle w:val="small-caps"/>
          <w:sz w:val="18"/>
          <w:szCs w:val="18"/>
          <w:bdr w:val="none" w:sz="0" w:space="0" w:color="auto" w:frame="1"/>
        </w:rPr>
        <w:t>Lord</w:t>
      </w:r>
      <w:r w:rsidRPr="002A74CF">
        <w:rPr>
          <w:sz w:val="18"/>
          <w:szCs w:val="18"/>
        </w:rPr>
        <w:t> of hosts, that it shall leave them neither root nor </w:t>
      </w:r>
      <w:r w:rsidRPr="002A74CF">
        <w:rPr>
          <w:rStyle w:val="study-note-ref"/>
          <w:sz w:val="18"/>
          <w:szCs w:val="18"/>
          <w:bdr w:val="none" w:sz="0" w:space="0" w:color="auto" w:frame="1"/>
        </w:rPr>
        <w:t>branch</w:t>
      </w:r>
      <w:r w:rsidRPr="002A74CF">
        <w:rPr>
          <w:sz w:val="18"/>
          <w:szCs w:val="18"/>
        </w:rPr>
        <w:t>. But unto you that fear my name shall the </w:t>
      </w:r>
      <w:r w:rsidRPr="002A74CF">
        <w:rPr>
          <w:rStyle w:val="study-note-ref"/>
          <w:sz w:val="18"/>
          <w:szCs w:val="18"/>
          <w:bdr w:val="none" w:sz="0" w:space="0" w:color="auto" w:frame="1"/>
        </w:rPr>
        <w:t>Sun</w:t>
      </w:r>
      <w:r w:rsidRPr="002A74CF">
        <w:rPr>
          <w:sz w:val="18"/>
          <w:szCs w:val="18"/>
        </w:rPr>
        <w:t xml:space="preserve"> of righteousness </w:t>
      </w:r>
      <w:r w:rsidRPr="002A74CF">
        <w:rPr>
          <w:rStyle w:val="study-note-ref"/>
          <w:sz w:val="18"/>
          <w:szCs w:val="18"/>
          <w:bdr w:val="none" w:sz="0" w:space="0" w:color="auto" w:frame="1"/>
        </w:rPr>
        <w:t>arise</w:t>
      </w:r>
      <w:r w:rsidRPr="002A74CF">
        <w:rPr>
          <w:sz w:val="18"/>
          <w:szCs w:val="18"/>
        </w:rPr>
        <w:t> with healing in his wings; and ye shall go forth, and grow up as calves of the </w:t>
      </w:r>
      <w:r w:rsidRPr="002A74CF">
        <w:rPr>
          <w:rStyle w:val="study-note-ref"/>
          <w:sz w:val="18"/>
          <w:szCs w:val="18"/>
          <w:bdr w:val="none" w:sz="0" w:space="0" w:color="auto" w:frame="1"/>
        </w:rPr>
        <w:t>stall</w:t>
      </w:r>
      <w:r w:rsidRPr="002A74CF">
        <w:rPr>
          <w:sz w:val="18"/>
          <w:szCs w:val="18"/>
        </w:rPr>
        <w:t>. And ye shall </w:t>
      </w:r>
      <w:r w:rsidRPr="002A74CF">
        <w:rPr>
          <w:rStyle w:val="study-note-ref"/>
          <w:sz w:val="18"/>
          <w:szCs w:val="18"/>
          <w:bdr w:val="none" w:sz="0" w:space="0" w:color="auto" w:frame="1"/>
        </w:rPr>
        <w:t>tread</w:t>
      </w:r>
      <w:r w:rsidRPr="002A74CF">
        <w:rPr>
          <w:sz w:val="18"/>
          <w:szCs w:val="18"/>
        </w:rPr>
        <w:t> down the wicked; for they shall be ashes under the soles of your feet in the day that I shall do </w:t>
      </w:r>
      <w:r w:rsidRPr="002A74CF">
        <w:rPr>
          <w:rStyle w:val="clarity-word"/>
          <w:sz w:val="18"/>
          <w:szCs w:val="18"/>
          <w:bdr w:val="none" w:sz="0" w:space="0" w:color="auto" w:frame="1"/>
        </w:rPr>
        <w:t>this,</w:t>
      </w:r>
      <w:r w:rsidRPr="002A74CF">
        <w:rPr>
          <w:sz w:val="18"/>
          <w:szCs w:val="18"/>
        </w:rPr>
        <w:t> saith the </w:t>
      </w:r>
      <w:r w:rsidRPr="002A74CF">
        <w:rPr>
          <w:rStyle w:val="small-caps"/>
          <w:sz w:val="18"/>
          <w:szCs w:val="18"/>
          <w:bdr w:val="none" w:sz="0" w:space="0" w:color="auto" w:frame="1"/>
        </w:rPr>
        <w:t>Lord</w:t>
      </w:r>
      <w:r w:rsidRPr="002A74CF">
        <w:rPr>
          <w:sz w:val="18"/>
          <w:szCs w:val="18"/>
        </w:rPr>
        <w:t> of hosts.</w:t>
      </w:r>
      <w:r>
        <w:rPr>
          <w:sz w:val="18"/>
          <w:szCs w:val="18"/>
        </w:rPr>
        <w:t>”</w:t>
      </w:r>
    </w:p>
    <w:p w:rsidR="00FB6F87" w:rsidRDefault="00FB6F87" w:rsidP="00FB6F87">
      <w:pPr>
        <w:pStyle w:val="NoSpacing"/>
        <w:rPr>
          <w:b/>
          <w:i/>
          <w:sz w:val="18"/>
          <w:szCs w:val="18"/>
          <w:u w:val="single"/>
        </w:rPr>
      </w:pPr>
    </w:p>
    <w:p w:rsidR="00FB6F87" w:rsidRDefault="00FB6F87" w:rsidP="00FB6F87">
      <w:pPr>
        <w:pStyle w:val="NoSpacing"/>
        <w:rPr>
          <w:b/>
          <w:sz w:val="18"/>
          <w:szCs w:val="18"/>
          <w:u w:val="single"/>
        </w:rPr>
      </w:pPr>
      <w:r w:rsidRPr="00D11F3D">
        <w:rPr>
          <w:b/>
          <w:sz w:val="18"/>
          <w:szCs w:val="18"/>
          <w:u w:val="single"/>
        </w:rPr>
        <w:t>Christ will punish the ungodly and glorify His saints (2 Thess 1:7-10; Heb 9:28)</w:t>
      </w:r>
    </w:p>
    <w:p w:rsidR="00FB6F87" w:rsidRDefault="00FB6F87" w:rsidP="00FB6F87">
      <w:pPr>
        <w:pStyle w:val="NoSpacing"/>
        <w:rPr>
          <w:sz w:val="18"/>
          <w:szCs w:val="18"/>
        </w:rPr>
      </w:pPr>
      <w:r>
        <w:rPr>
          <w:sz w:val="18"/>
          <w:szCs w:val="18"/>
        </w:rPr>
        <w:tab/>
        <w:t>[And Paul prophesied, saying]</w:t>
      </w:r>
    </w:p>
    <w:p w:rsidR="00FB6F87" w:rsidRDefault="00FB6F87" w:rsidP="00FB6F87">
      <w:pPr>
        <w:pStyle w:val="NoSpacing"/>
        <w:rPr>
          <w:sz w:val="18"/>
          <w:szCs w:val="18"/>
        </w:rPr>
      </w:pPr>
    </w:p>
    <w:p w:rsidR="00FB6F87" w:rsidRPr="002A74CF" w:rsidRDefault="00FB6F87" w:rsidP="00FB6F87">
      <w:pPr>
        <w:pStyle w:val="NoSpacing"/>
        <w:ind w:left="1440"/>
        <w:rPr>
          <w:sz w:val="18"/>
          <w:szCs w:val="18"/>
        </w:rPr>
      </w:pPr>
      <w:r>
        <w:rPr>
          <w:sz w:val="18"/>
          <w:szCs w:val="18"/>
        </w:rPr>
        <w:t>“</w:t>
      </w:r>
      <w:r w:rsidRPr="002A74CF">
        <w:rPr>
          <w:sz w:val="18"/>
          <w:szCs w:val="18"/>
        </w:rPr>
        <w:t>And to you who are troubled </w:t>
      </w:r>
      <w:r w:rsidRPr="002A74CF">
        <w:rPr>
          <w:rStyle w:val="study-note-ref"/>
          <w:sz w:val="18"/>
          <w:szCs w:val="18"/>
          <w:bdr w:val="none" w:sz="0" w:space="0" w:color="auto" w:frame="1"/>
        </w:rPr>
        <w:t>rest</w:t>
      </w:r>
      <w:r w:rsidRPr="002A74CF">
        <w:rPr>
          <w:sz w:val="18"/>
          <w:szCs w:val="18"/>
        </w:rPr>
        <w:t> with us, when the </w:t>
      </w:r>
      <w:r w:rsidRPr="002A74CF">
        <w:rPr>
          <w:rStyle w:val="study-note-ref"/>
          <w:sz w:val="18"/>
          <w:szCs w:val="18"/>
          <w:bdr w:val="none" w:sz="0" w:space="0" w:color="auto" w:frame="1"/>
        </w:rPr>
        <w:t>Lord</w:t>
      </w:r>
      <w:r w:rsidRPr="002A74CF">
        <w:rPr>
          <w:sz w:val="18"/>
          <w:szCs w:val="18"/>
        </w:rPr>
        <w:t> Jesus shall be </w:t>
      </w:r>
      <w:r w:rsidRPr="002A74CF">
        <w:rPr>
          <w:rStyle w:val="study-note-ref"/>
          <w:sz w:val="18"/>
          <w:szCs w:val="18"/>
          <w:bdr w:val="none" w:sz="0" w:space="0" w:color="auto" w:frame="1"/>
        </w:rPr>
        <w:t>revealed</w:t>
      </w:r>
      <w:r w:rsidRPr="002A74CF">
        <w:rPr>
          <w:sz w:val="18"/>
          <w:szCs w:val="18"/>
        </w:rPr>
        <w:t> from heaven with his mighty </w:t>
      </w:r>
      <w:r w:rsidRPr="002A74CF">
        <w:rPr>
          <w:rStyle w:val="study-note-ref"/>
          <w:sz w:val="18"/>
          <w:szCs w:val="18"/>
          <w:bdr w:val="none" w:sz="0" w:space="0" w:color="auto" w:frame="1"/>
        </w:rPr>
        <w:t>angels</w:t>
      </w:r>
      <w:r w:rsidRPr="002A74CF">
        <w:rPr>
          <w:sz w:val="18"/>
          <w:szCs w:val="18"/>
        </w:rPr>
        <w:t>, In flaming </w:t>
      </w:r>
      <w:r w:rsidRPr="002A74CF">
        <w:rPr>
          <w:rStyle w:val="study-note-ref"/>
          <w:sz w:val="18"/>
          <w:szCs w:val="18"/>
          <w:bdr w:val="none" w:sz="0" w:space="0" w:color="auto" w:frame="1"/>
        </w:rPr>
        <w:t>fire</w:t>
      </w:r>
      <w:r w:rsidRPr="002A74CF">
        <w:rPr>
          <w:sz w:val="18"/>
          <w:szCs w:val="18"/>
        </w:rPr>
        <w:t> taking </w:t>
      </w:r>
      <w:r w:rsidRPr="002A74CF">
        <w:rPr>
          <w:rStyle w:val="study-note-ref"/>
          <w:sz w:val="18"/>
          <w:szCs w:val="18"/>
          <w:bdr w:val="none" w:sz="0" w:space="0" w:color="auto" w:frame="1"/>
        </w:rPr>
        <w:t>vengeance</w:t>
      </w:r>
      <w:r w:rsidRPr="002A74CF">
        <w:rPr>
          <w:sz w:val="18"/>
          <w:szCs w:val="18"/>
        </w:rPr>
        <w:t> on them that know not God, and that </w:t>
      </w:r>
      <w:r w:rsidRPr="002A74CF">
        <w:rPr>
          <w:rStyle w:val="study-note-ref"/>
          <w:sz w:val="18"/>
          <w:szCs w:val="18"/>
          <w:bdr w:val="none" w:sz="0" w:space="0" w:color="auto" w:frame="1"/>
        </w:rPr>
        <w:t>obey not</w:t>
      </w:r>
      <w:r w:rsidRPr="002A74CF">
        <w:rPr>
          <w:sz w:val="18"/>
          <w:szCs w:val="18"/>
        </w:rPr>
        <w:t> the </w:t>
      </w:r>
      <w:r w:rsidRPr="002A74CF">
        <w:rPr>
          <w:rStyle w:val="study-note-ref"/>
          <w:sz w:val="18"/>
          <w:szCs w:val="18"/>
          <w:bdr w:val="none" w:sz="0" w:space="0" w:color="auto" w:frame="1"/>
        </w:rPr>
        <w:t>gospel</w:t>
      </w:r>
      <w:r w:rsidRPr="002A74CF">
        <w:rPr>
          <w:sz w:val="18"/>
          <w:szCs w:val="18"/>
        </w:rPr>
        <w:t> of our Lord Jesus Christ: Who shall be </w:t>
      </w:r>
      <w:r w:rsidRPr="002A74CF">
        <w:rPr>
          <w:rStyle w:val="study-note-ref"/>
          <w:sz w:val="18"/>
          <w:szCs w:val="18"/>
          <w:bdr w:val="none" w:sz="0" w:space="0" w:color="auto" w:frame="1"/>
        </w:rPr>
        <w:t>punished</w:t>
      </w:r>
      <w:r w:rsidRPr="002A74CF">
        <w:rPr>
          <w:sz w:val="18"/>
          <w:szCs w:val="18"/>
        </w:rPr>
        <w:t> with </w:t>
      </w:r>
      <w:r w:rsidRPr="002A74CF">
        <w:rPr>
          <w:rStyle w:val="study-note-ref"/>
          <w:sz w:val="18"/>
          <w:szCs w:val="18"/>
          <w:bdr w:val="none" w:sz="0" w:space="0" w:color="auto" w:frame="1"/>
        </w:rPr>
        <w:t>everlasting</w:t>
      </w:r>
      <w:r w:rsidRPr="002A74CF">
        <w:rPr>
          <w:sz w:val="18"/>
          <w:szCs w:val="18"/>
        </w:rPr>
        <w:t> </w:t>
      </w:r>
      <w:r w:rsidRPr="002A74CF">
        <w:rPr>
          <w:rStyle w:val="study-note-ref"/>
          <w:sz w:val="18"/>
          <w:szCs w:val="18"/>
          <w:bdr w:val="none" w:sz="0" w:space="0" w:color="auto" w:frame="1"/>
        </w:rPr>
        <w:t>destruction</w:t>
      </w:r>
      <w:r w:rsidRPr="002A74CF">
        <w:rPr>
          <w:sz w:val="18"/>
          <w:szCs w:val="18"/>
        </w:rPr>
        <w:t> from the presence of the Lord, and from the glory of his power; When he shall come to be </w:t>
      </w:r>
      <w:r w:rsidRPr="002A74CF">
        <w:rPr>
          <w:rStyle w:val="study-note-ref"/>
          <w:sz w:val="18"/>
          <w:szCs w:val="18"/>
          <w:bdr w:val="none" w:sz="0" w:space="0" w:color="auto" w:frame="1"/>
        </w:rPr>
        <w:t>glorified</w:t>
      </w:r>
      <w:r w:rsidRPr="002A74CF">
        <w:rPr>
          <w:sz w:val="18"/>
          <w:szCs w:val="18"/>
        </w:rPr>
        <w:t> in his </w:t>
      </w:r>
      <w:r w:rsidRPr="002A74CF">
        <w:rPr>
          <w:rStyle w:val="study-note-ref"/>
          <w:sz w:val="18"/>
          <w:szCs w:val="18"/>
          <w:bdr w:val="none" w:sz="0" w:space="0" w:color="auto" w:frame="1"/>
        </w:rPr>
        <w:t>saints</w:t>
      </w:r>
      <w:r w:rsidRPr="002A74CF">
        <w:rPr>
          <w:sz w:val="18"/>
          <w:szCs w:val="18"/>
        </w:rPr>
        <w:t>, and to be admired in all them that believe (because our testimony among you was believed) in that day.</w:t>
      </w:r>
      <w:r>
        <w:rPr>
          <w:sz w:val="18"/>
          <w:szCs w:val="18"/>
        </w:rPr>
        <w:t>”</w:t>
      </w: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p>
    <w:p w:rsidR="00FB6F87" w:rsidRPr="008F546D" w:rsidRDefault="00FB6F87" w:rsidP="00FB6F87">
      <w:pPr>
        <w:pStyle w:val="NoSpacing"/>
        <w:jc w:val="center"/>
        <w:rPr>
          <w:b/>
          <w:i/>
          <w:sz w:val="28"/>
          <w:szCs w:val="28"/>
          <w:u w:val="single"/>
        </w:rPr>
      </w:pPr>
      <w:r>
        <w:rPr>
          <w:b/>
          <w:i/>
          <w:sz w:val="28"/>
          <w:szCs w:val="28"/>
          <w:u w:val="single"/>
        </w:rPr>
        <w:lastRenderedPageBreak/>
        <w:t>11</w:t>
      </w:r>
      <w:r w:rsidRPr="008F546D">
        <w:rPr>
          <w:b/>
          <w:i/>
          <w:sz w:val="28"/>
          <w:szCs w:val="28"/>
          <w:u w:val="single"/>
        </w:rPr>
        <w:t>.7</w:t>
      </w:r>
    </w:p>
    <w:p w:rsidR="00FB6F87" w:rsidRPr="00C661DC" w:rsidRDefault="00FB6F87" w:rsidP="00FB6F87">
      <w:pPr>
        <w:pStyle w:val="NoSpacing"/>
        <w:jc w:val="center"/>
        <w:rPr>
          <w:b/>
          <w:i/>
          <w:sz w:val="28"/>
          <w:szCs w:val="28"/>
          <w:u w:val="single"/>
        </w:rPr>
      </w:pPr>
      <w:r w:rsidRPr="008F546D">
        <w:rPr>
          <w:b/>
          <w:i/>
          <w:sz w:val="28"/>
          <w:szCs w:val="28"/>
          <w:u w:val="single"/>
        </w:rPr>
        <w:t>THE SECOND COMING OF JESUS CHRIST</w:t>
      </w:r>
    </w:p>
    <w:p w:rsidR="00FB6F87" w:rsidRDefault="00FB6F87" w:rsidP="00FB6F87">
      <w:pPr>
        <w:pStyle w:val="NoSpacing"/>
        <w:rPr>
          <w:b/>
          <w:sz w:val="18"/>
          <w:szCs w:val="18"/>
          <w:u w:val="single"/>
        </w:rPr>
      </w:pPr>
    </w:p>
    <w:p w:rsidR="00FB6F87" w:rsidRPr="00D11F3D" w:rsidRDefault="00FB6F87" w:rsidP="00FB6F87">
      <w:pPr>
        <w:pStyle w:val="NoSpacing"/>
        <w:rPr>
          <w:b/>
          <w:sz w:val="18"/>
          <w:szCs w:val="18"/>
          <w:u w:val="single"/>
        </w:rPr>
      </w:pPr>
      <w:r w:rsidRPr="00D11F3D">
        <w:rPr>
          <w:b/>
          <w:sz w:val="18"/>
          <w:szCs w:val="18"/>
          <w:u w:val="single"/>
        </w:rPr>
        <w:t>Following the half hour of silence in heaven, the face of the Lord will be unveiled, many saints quickened (translated?), and many of the dead will be resurrected (D&amp;C 88:95-99)</w:t>
      </w:r>
    </w:p>
    <w:p w:rsidR="00FB6F87" w:rsidRDefault="00FB6F87" w:rsidP="00FB6F87">
      <w:pPr>
        <w:pStyle w:val="NoSpacing"/>
        <w:rPr>
          <w:sz w:val="18"/>
          <w:szCs w:val="18"/>
        </w:rPr>
      </w:pPr>
      <w:r>
        <w:rPr>
          <w:sz w:val="18"/>
          <w:szCs w:val="18"/>
        </w:rPr>
        <w:tab/>
        <w:t>[And the Lord spake, saying,]</w:t>
      </w:r>
    </w:p>
    <w:p w:rsidR="00FB6F87" w:rsidRDefault="00FB6F87" w:rsidP="00FB6F87">
      <w:pPr>
        <w:pStyle w:val="NoSpacing"/>
        <w:rPr>
          <w:sz w:val="18"/>
          <w:szCs w:val="18"/>
        </w:rPr>
      </w:pPr>
    </w:p>
    <w:p w:rsidR="00FB6F87" w:rsidRPr="00827C0F" w:rsidRDefault="00FB6F87" w:rsidP="00FB6F87">
      <w:pPr>
        <w:pStyle w:val="NoSpacing"/>
        <w:ind w:left="1440"/>
        <w:rPr>
          <w:sz w:val="18"/>
          <w:szCs w:val="18"/>
        </w:rPr>
      </w:pPr>
      <w:r>
        <w:rPr>
          <w:sz w:val="18"/>
          <w:szCs w:val="18"/>
        </w:rPr>
        <w:t>“</w:t>
      </w:r>
      <w:r w:rsidRPr="00827C0F">
        <w:rPr>
          <w:sz w:val="18"/>
          <w:szCs w:val="18"/>
        </w:rPr>
        <w:t>And there shall be </w:t>
      </w:r>
      <w:r w:rsidRPr="00827C0F">
        <w:rPr>
          <w:rStyle w:val="study-note-ref"/>
          <w:sz w:val="18"/>
          <w:szCs w:val="18"/>
          <w:bdr w:val="none" w:sz="0" w:space="0" w:color="auto" w:frame="1"/>
        </w:rPr>
        <w:t>silence</w:t>
      </w:r>
      <w:r w:rsidRPr="00827C0F">
        <w:rPr>
          <w:sz w:val="18"/>
          <w:szCs w:val="18"/>
        </w:rPr>
        <w:t> in </w:t>
      </w:r>
      <w:r w:rsidRPr="00827C0F">
        <w:rPr>
          <w:rStyle w:val="study-note-ref"/>
          <w:sz w:val="18"/>
          <w:szCs w:val="18"/>
          <w:bdr w:val="none" w:sz="0" w:space="0" w:color="auto" w:frame="1"/>
        </w:rPr>
        <w:t>heaven</w:t>
      </w:r>
      <w:r w:rsidRPr="00827C0F">
        <w:rPr>
          <w:sz w:val="18"/>
          <w:szCs w:val="18"/>
        </w:rPr>
        <w:t> for the space of half an hour; and immediately after shall the curtain of heaven be unfolded, as a </w:t>
      </w:r>
      <w:r w:rsidRPr="00827C0F">
        <w:rPr>
          <w:rStyle w:val="study-note-ref"/>
          <w:sz w:val="18"/>
          <w:szCs w:val="18"/>
          <w:bdr w:val="none" w:sz="0" w:space="0" w:color="auto" w:frame="1"/>
        </w:rPr>
        <w:t>scroll</w:t>
      </w:r>
      <w:r w:rsidRPr="00827C0F">
        <w:rPr>
          <w:sz w:val="18"/>
          <w:szCs w:val="18"/>
        </w:rPr>
        <w:t> is unfolded after it is rolled up, and the </w:t>
      </w:r>
      <w:r w:rsidRPr="00827C0F">
        <w:rPr>
          <w:rStyle w:val="study-note-ref"/>
          <w:sz w:val="18"/>
          <w:szCs w:val="18"/>
          <w:bdr w:val="none" w:sz="0" w:space="0" w:color="auto" w:frame="1"/>
        </w:rPr>
        <w:t>face</w:t>
      </w:r>
      <w:r w:rsidRPr="00827C0F">
        <w:rPr>
          <w:sz w:val="18"/>
          <w:szCs w:val="18"/>
        </w:rPr>
        <w:t> of the Lord shall be unveiled;</w:t>
      </w:r>
    </w:p>
    <w:p w:rsidR="00FB6F87" w:rsidRPr="00827C0F" w:rsidRDefault="00FB6F87" w:rsidP="00FB6F87">
      <w:pPr>
        <w:pStyle w:val="NoSpacing"/>
        <w:ind w:left="1440"/>
        <w:rPr>
          <w:sz w:val="18"/>
          <w:szCs w:val="18"/>
        </w:rPr>
      </w:pPr>
      <w:r w:rsidRPr="00827C0F">
        <w:rPr>
          <w:sz w:val="18"/>
          <w:szCs w:val="18"/>
        </w:rPr>
        <w:t>And the saints that are upon the earth, who are alive, shall be quickened and be </w:t>
      </w:r>
      <w:r w:rsidRPr="00827C0F">
        <w:rPr>
          <w:rStyle w:val="study-note-ref"/>
          <w:sz w:val="18"/>
          <w:szCs w:val="18"/>
          <w:bdr w:val="none" w:sz="0" w:space="0" w:color="auto" w:frame="1"/>
        </w:rPr>
        <w:t>caught up</w:t>
      </w:r>
      <w:r w:rsidRPr="00827C0F">
        <w:rPr>
          <w:sz w:val="18"/>
          <w:szCs w:val="18"/>
        </w:rPr>
        <w:t> to meet him.</w:t>
      </w:r>
    </w:p>
    <w:p w:rsidR="00FB6F87" w:rsidRPr="00827C0F" w:rsidRDefault="00FB6F87" w:rsidP="00FB6F87">
      <w:pPr>
        <w:pStyle w:val="NoSpacing"/>
        <w:ind w:left="1440"/>
        <w:rPr>
          <w:sz w:val="18"/>
          <w:szCs w:val="18"/>
        </w:rPr>
      </w:pPr>
      <w:r w:rsidRPr="00827C0F">
        <w:rPr>
          <w:sz w:val="18"/>
          <w:szCs w:val="18"/>
        </w:rPr>
        <w:t>And they who have slept in their graves shall </w:t>
      </w:r>
      <w:r w:rsidRPr="00827C0F">
        <w:rPr>
          <w:rStyle w:val="study-note-ref"/>
          <w:sz w:val="18"/>
          <w:szCs w:val="18"/>
          <w:bdr w:val="none" w:sz="0" w:space="0" w:color="auto" w:frame="1"/>
        </w:rPr>
        <w:t>come</w:t>
      </w:r>
      <w:r w:rsidRPr="00827C0F">
        <w:rPr>
          <w:sz w:val="18"/>
          <w:szCs w:val="18"/>
        </w:rPr>
        <w:t> forth, for their graves shall be opened; and they also shall be caught up to meet him in the midst of the </w:t>
      </w:r>
      <w:r w:rsidRPr="00827C0F">
        <w:rPr>
          <w:rStyle w:val="study-note-ref"/>
          <w:sz w:val="18"/>
          <w:szCs w:val="18"/>
          <w:bdr w:val="none" w:sz="0" w:space="0" w:color="auto" w:frame="1"/>
        </w:rPr>
        <w:t>pillar</w:t>
      </w:r>
      <w:r w:rsidRPr="00827C0F">
        <w:rPr>
          <w:sz w:val="18"/>
          <w:szCs w:val="18"/>
        </w:rPr>
        <w:t> of heaven—</w:t>
      </w:r>
    </w:p>
    <w:p w:rsidR="00FB6F87" w:rsidRDefault="00FB6F87" w:rsidP="00FB6F87">
      <w:pPr>
        <w:pStyle w:val="NoSpacing"/>
        <w:ind w:left="1440"/>
        <w:rPr>
          <w:sz w:val="18"/>
          <w:szCs w:val="18"/>
        </w:rPr>
      </w:pPr>
    </w:p>
    <w:p w:rsidR="00FB6F87" w:rsidRPr="00827C0F" w:rsidRDefault="00FB6F87" w:rsidP="00FB6F87">
      <w:pPr>
        <w:pStyle w:val="NoSpacing"/>
        <w:ind w:left="1440"/>
        <w:rPr>
          <w:sz w:val="18"/>
          <w:szCs w:val="18"/>
        </w:rPr>
      </w:pPr>
      <w:r>
        <w:rPr>
          <w:sz w:val="18"/>
          <w:szCs w:val="18"/>
        </w:rPr>
        <w:t>“</w:t>
      </w:r>
      <w:r w:rsidRPr="00827C0F">
        <w:rPr>
          <w:sz w:val="18"/>
          <w:szCs w:val="18"/>
        </w:rPr>
        <w:t>They are Christ’s, the </w:t>
      </w:r>
      <w:r w:rsidRPr="00827C0F">
        <w:rPr>
          <w:rStyle w:val="study-note-ref"/>
          <w:sz w:val="18"/>
          <w:szCs w:val="18"/>
          <w:bdr w:val="none" w:sz="0" w:space="0" w:color="auto" w:frame="1"/>
        </w:rPr>
        <w:t>first fruits</w:t>
      </w:r>
      <w:r w:rsidRPr="00827C0F">
        <w:rPr>
          <w:sz w:val="18"/>
          <w:szCs w:val="18"/>
        </w:rPr>
        <w:t>, they who shall descend with him first, and they who are on the earth and in their graves, who are first caught up to meet him; and all this by the voice of the sounding of the trump of the angel of God.</w:t>
      </w:r>
      <w:r>
        <w:rPr>
          <w:sz w:val="18"/>
          <w:szCs w:val="18"/>
        </w:rPr>
        <w:t xml:space="preserve"> </w:t>
      </w:r>
      <w:r w:rsidRPr="00827C0F">
        <w:rPr>
          <w:sz w:val="18"/>
          <w:szCs w:val="18"/>
        </w:rPr>
        <w:t>And after this another angel shall sound, which is the second trump; and then cometh the redemption of those who are Christ’s at his </w:t>
      </w:r>
      <w:r w:rsidRPr="00827C0F">
        <w:rPr>
          <w:rStyle w:val="study-note-ref"/>
          <w:sz w:val="18"/>
          <w:szCs w:val="18"/>
          <w:bdr w:val="none" w:sz="0" w:space="0" w:color="auto" w:frame="1"/>
        </w:rPr>
        <w:t>coming</w:t>
      </w:r>
      <w:r w:rsidRPr="00827C0F">
        <w:rPr>
          <w:sz w:val="18"/>
          <w:szCs w:val="18"/>
        </w:rPr>
        <w:t>; who have received their part in that </w:t>
      </w:r>
      <w:r w:rsidRPr="00827C0F">
        <w:rPr>
          <w:rStyle w:val="study-note-ref"/>
          <w:sz w:val="18"/>
          <w:szCs w:val="18"/>
          <w:bdr w:val="none" w:sz="0" w:space="0" w:color="auto" w:frame="1"/>
        </w:rPr>
        <w:t>prison</w:t>
      </w:r>
      <w:r w:rsidRPr="00827C0F">
        <w:rPr>
          <w:sz w:val="18"/>
          <w:szCs w:val="18"/>
        </w:rPr>
        <w:t> which is prepared for them, that they might receive the gospel, and be </w:t>
      </w:r>
      <w:r w:rsidRPr="00827C0F">
        <w:rPr>
          <w:rStyle w:val="study-note-ref"/>
          <w:sz w:val="18"/>
          <w:szCs w:val="18"/>
          <w:bdr w:val="none" w:sz="0" w:space="0" w:color="auto" w:frame="1"/>
        </w:rPr>
        <w:t>judged</w:t>
      </w:r>
      <w:r w:rsidRPr="00827C0F">
        <w:rPr>
          <w:sz w:val="18"/>
          <w:szCs w:val="18"/>
        </w:rPr>
        <w:t> according to men in the flesh.</w:t>
      </w:r>
      <w:r>
        <w:rPr>
          <w:sz w:val="18"/>
          <w:szCs w:val="18"/>
        </w:rPr>
        <w:t>”</w:t>
      </w:r>
    </w:p>
    <w:p w:rsidR="00FB6F87" w:rsidRPr="00D11F3D" w:rsidRDefault="00FB6F87" w:rsidP="00FB6F87">
      <w:pPr>
        <w:pStyle w:val="NoSpacing"/>
        <w:rPr>
          <w:b/>
          <w:i/>
          <w:sz w:val="18"/>
          <w:szCs w:val="18"/>
        </w:rPr>
      </w:pPr>
    </w:p>
    <w:p w:rsidR="00FB6F87" w:rsidRPr="00D11F3D" w:rsidRDefault="00FB6F87" w:rsidP="00FB6F87">
      <w:pPr>
        <w:pStyle w:val="NoSpacing"/>
        <w:rPr>
          <w:b/>
          <w:sz w:val="18"/>
          <w:szCs w:val="18"/>
          <w:u w:val="single"/>
        </w:rPr>
      </w:pPr>
      <w:r w:rsidRPr="00D11F3D">
        <w:rPr>
          <w:b/>
          <w:sz w:val="18"/>
          <w:szCs w:val="18"/>
          <w:u w:val="single"/>
        </w:rPr>
        <w:t xml:space="preserve">Jesus Christ will return amidst war; the world will shake at His presence (Ezekiel 38:17-23; Joel 3:9-21; </w:t>
      </w:r>
      <w:r>
        <w:rPr>
          <w:b/>
          <w:sz w:val="18"/>
          <w:szCs w:val="18"/>
          <w:u w:val="single"/>
        </w:rPr>
        <w:t>Zeph 3:1-8</w:t>
      </w:r>
      <w:r w:rsidRPr="00D11F3D">
        <w:rPr>
          <w:b/>
          <w:sz w:val="18"/>
          <w:szCs w:val="18"/>
          <w:u w:val="single"/>
        </w:rPr>
        <w:t>)</w:t>
      </w:r>
    </w:p>
    <w:p w:rsidR="00FB6F87" w:rsidRDefault="00FB6F87" w:rsidP="00FB6F87">
      <w:pPr>
        <w:pStyle w:val="NoSpacing"/>
        <w:rPr>
          <w:sz w:val="18"/>
          <w:szCs w:val="18"/>
        </w:rPr>
      </w:pPr>
      <w:r>
        <w:rPr>
          <w:sz w:val="18"/>
          <w:szCs w:val="18"/>
        </w:rPr>
        <w:tab/>
      </w:r>
      <w:r w:rsidRPr="00AD672C">
        <w:rPr>
          <w:sz w:val="18"/>
          <w:szCs w:val="18"/>
        </w:rPr>
        <w:t>Thus saith the Lord </w:t>
      </w:r>
      <w:r w:rsidRPr="00AD672C">
        <w:rPr>
          <w:rStyle w:val="small-caps"/>
          <w:sz w:val="18"/>
          <w:szCs w:val="18"/>
          <w:bdr w:val="none" w:sz="0" w:space="0" w:color="auto" w:frame="1"/>
        </w:rPr>
        <w:t>God</w:t>
      </w:r>
      <w:r w:rsidRPr="00AD672C">
        <w:rPr>
          <w:sz w:val="18"/>
          <w:szCs w:val="18"/>
        </w:rPr>
        <w:t>; </w:t>
      </w:r>
    </w:p>
    <w:p w:rsidR="00FB6F87" w:rsidRDefault="00FB6F87" w:rsidP="00FB6F87">
      <w:pPr>
        <w:pStyle w:val="NoSpacing"/>
        <w:rPr>
          <w:sz w:val="18"/>
          <w:szCs w:val="18"/>
        </w:rPr>
      </w:pPr>
    </w:p>
    <w:p w:rsidR="00FB6F87" w:rsidRPr="00AD672C" w:rsidRDefault="00FB6F87" w:rsidP="00FB6F87">
      <w:pPr>
        <w:pStyle w:val="NoSpacing"/>
        <w:ind w:left="1440"/>
        <w:rPr>
          <w:sz w:val="18"/>
          <w:szCs w:val="18"/>
        </w:rPr>
      </w:pPr>
      <w:r>
        <w:rPr>
          <w:sz w:val="18"/>
          <w:szCs w:val="18"/>
        </w:rPr>
        <w:t>“</w:t>
      </w:r>
      <w:r w:rsidRPr="00AD672C">
        <w:rPr>
          <w:rStyle w:val="clarity-word"/>
          <w:sz w:val="18"/>
          <w:szCs w:val="18"/>
          <w:bdr w:val="none" w:sz="0" w:space="0" w:color="auto" w:frame="1"/>
        </w:rPr>
        <w:t>Art</w:t>
      </w:r>
      <w:r w:rsidRPr="00AD672C">
        <w:rPr>
          <w:sz w:val="18"/>
          <w:szCs w:val="18"/>
        </w:rPr>
        <w:t> thou he of whom I have spoken in old time by my servants the prophets of Israel, which prophesied in those days </w:t>
      </w:r>
      <w:r w:rsidRPr="00AD672C">
        <w:rPr>
          <w:rStyle w:val="clarity-word"/>
          <w:sz w:val="18"/>
          <w:szCs w:val="18"/>
          <w:bdr w:val="none" w:sz="0" w:space="0" w:color="auto" w:frame="1"/>
        </w:rPr>
        <w:t>many</w:t>
      </w:r>
      <w:r w:rsidRPr="00AD672C">
        <w:rPr>
          <w:sz w:val="18"/>
          <w:szCs w:val="18"/>
        </w:rPr>
        <w:t> years that I would bring thee against them?</w:t>
      </w:r>
      <w:r>
        <w:rPr>
          <w:sz w:val="18"/>
          <w:szCs w:val="18"/>
        </w:rPr>
        <w:t xml:space="preserve"> </w:t>
      </w:r>
      <w:r w:rsidRPr="00AD672C">
        <w:rPr>
          <w:sz w:val="18"/>
          <w:szCs w:val="18"/>
        </w:rPr>
        <w:t>And it shall come to pass at the same time when Gog shall come against the land of Israel, saith the Lord </w:t>
      </w:r>
      <w:r w:rsidRPr="00AD672C">
        <w:rPr>
          <w:rStyle w:val="small-caps"/>
          <w:sz w:val="18"/>
          <w:szCs w:val="18"/>
          <w:bdr w:val="none" w:sz="0" w:space="0" w:color="auto" w:frame="1"/>
        </w:rPr>
        <w:t>God</w:t>
      </w:r>
      <w:r w:rsidRPr="00AD672C">
        <w:rPr>
          <w:sz w:val="18"/>
          <w:szCs w:val="18"/>
        </w:rPr>
        <w:t>, </w:t>
      </w:r>
      <w:r w:rsidRPr="00AD672C">
        <w:rPr>
          <w:rStyle w:val="clarity-word"/>
          <w:sz w:val="18"/>
          <w:szCs w:val="18"/>
          <w:bdr w:val="none" w:sz="0" w:space="0" w:color="auto" w:frame="1"/>
        </w:rPr>
        <w:t>that</w:t>
      </w:r>
      <w:r w:rsidRPr="00AD672C">
        <w:rPr>
          <w:sz w:val="18"/>
          <w:szCs w:val="18"/>
        </w:rPr>
        <w:t> my </w:t>
      </w:r>
      <w:r w:rsidRPr="00AD672C">
        <w:rPr>
          <w:rStyle w:val="study-note-ref"/>
          <w:sz w:val="18"/>
          <w:szCs w:val="18"/>
          <w:bdr w:val="none" w:sz="0" w:space="0" w:color="auto" w:frame="1"/>
        </w:rPr>
        <w:t>fury</w:t>
      </w:r>
      <w:r w:rsidRPr="00AD672C">
        <w:rPr>
          <w:sz w:val="18"/>
          <w:szCs w:val="18"/>
        </w:rPr>
        <w:t> shall come up in my face.</w:t>
      </w:r>
    </w:p>
    <w:p w:rsidR="00FB6F87" w:rsidRPr="00AD672C" w:rsidRDefault="00FB6F87" w:rsidP="00FB6F87">
      <w:pPr>
        <w:pStyle w:val="NoSpacing"/>
        <w:ind w:left="1440"/>
        <w:rPr>
          <w:sz w:val="18"/>
          <w:szCs w:val="18"/>
        </w:rPr>
      </w:pPr>
      <w:r w:rsidRPr="00AD672C">
        <w:rPr>
          <w:sz w:val="18"/>
          <w:szCs w:val="18"/>
        </w:rPr>
        <w:t>For in my jealousy </w:t>
      </w:r>
      <w:r w:rsidRPr="00AD672C">
        <w:rPr>
          <w:rStyle w:val="clarity-word"/>
          <w:sz w:val="18"/>
          <w:szCs w:val="18"/>
          <w:bdr w:val="none" w:sz="0" w:space="0" w:color="auto" w:frame="1"/>
        </w:rPr>
        <w:t>and</w:t>
      </w:r>
      <w:r w:rsidRPr="00AD672C">
        <w:rPr>
          <w:sz w:val="18"/>
          <w:szCs w:val="18"/>
        </w:rPr>
        <w:t> in the fire of my wrath have I spoken, Sure</w:t>
      </w:r>
      <w:r>
        <w:rPr>
          <w:sz w:val="18"/>
          <w:szCs w:val="18"/>
        </w:rPr>
        <w:t xml:space="preserve">ly in that day there shall be a great  </w:t>
      </w:r>
      <w:r w:rsidRPr="00AD672C">
        <w:rPr>
          <w:rStyle w:val="study-note-ref"/>
          <w:sz w:val="18"/>
          <w:szCs w:val="18"/>
          <w:bdr w:val="none" w:sz="0" w:space="0" w:color="auto" w:frame="1"/>
        </w:rPr>
        <w:t>shaking</w:t>
      </w:r>
      <w:r w:rsidRPr="00AD672C">
        <w:rPr>
          <w:sz w:val="18"/>
          <w:szCs w:val="18"/>
        </w:rPr>
        <w:t> in the land of Israel;</w:t>
      </w:r>
    </w:p>
    <w:p w:rsidR="00FB6F87" w:rsidRDefault="00FB6F87" w:rsidP="00FB6F87">
      <w:pPr>
        <w:pStyle w:val="NoSpacing"/>
        <w:ind w:left="1440"/>
        <w:rPr>
          <w:sz w:val="18"/>
          <w:szCs w:val="18"/>
        </w:rPr>
      </w:pPr>
    </w:p>
    <w:p w:rsidR="00FB6F87" w:rsidRPr="00AD672C" w:rsidRDefault="00FB6F87" w:rsidP="00FB6F87">
      <w:pPr>
        <w:pStyle w:val="NoSpacing"/>
        <w:ind w:left="1440"/>
        <w:rPr>
          <w:sz w:val="18"/>
          <w:szCs w:val="18"/>
        </w:rPr>
      </w:pPr>
      <w:r>
        <w:rPr>
          <w:sz w:val="18"/>
          <w:szCs w:val="18"/>
        </w:rPr>
        <w:t>“</w:t>
      </w:r>
      <w:r w:rsidRPr="00AD672C">
        <w:rPr>
          <w:sz w:val="18"/>
          <w:szCs w:val="18"/>
        </w:rPr>
        <w:t>So that the fishes of the sea, and the fowls of the heaven, and the beasts of the field, and all creeping things that creep upon the earth, and all the men that </w:t>
      </w:r>
      <w:r w:rsidRPr="00AD672C">
        <w:rPr>
          <w:rStyle w:val="clarity-word"/>
          <w:sz w:val="18"/>
          <w:szCs w:val="18"/>
          <w:bdr w:val="none" w:sz="0" w:space="0" w:color="auto" w:frame="1"/>
        </w:rPr>
        <w:t>are</w:t>
      </w:r>
      <w:r w:rsidRPr="00AD672C">
        <w:rPr>
          <w:sz w:val="18"/>
          <w:szCs w:val="18"/>
        </w:rPr>
        <w:t> upon the face of the earth, shall shake at my presence, and the mountains shall be thrown down, and the steep places shall fall, and every wall shall fall to the ground.</w:t>
      </w:r>
      <w:r>
        <w:rPr>
          <w:sz w:val="18"/>
          <w:szCs w:val="18"/>
        </w:rPr>
        <w:t xml:space="preserve"> </w:t>
      </w:r>
      <w:r w:rsidRPr="00AD672C">
        <w:rPr>
          <w:sz w:val="18"/>
          <w:szCs w:val="18"/>
        </w:rPr>
        <w:t>And I will call for a sword against him throughout all my mountains, saith the Lord </w:t>
      </w:r>
      <w:r w:rsidRPr="00AD672C">
        <w:rPr>
          <w:rStyle w:val="small-caps"/>
          <w:sz w:val="18"/>
          <w:szCs w:val="18"/>
          <w:bdr w:val="none" w:sz="0" w:space="0" w:color="auto" w:frame="1"/>
        </w:rPr>
        <w:t>God</w:t>
      </w:r>
      <w:r w:rsidRPr="00AD672C">
        <w:rPr>
          <w:sz w:val="18"/>
          <w:szCs w:val="18"/>
        </w:rPr>
        <w:t>: every man’s sword shall be against his </w:t>
      </w:r>
      <w:r w:rsidRPr="00AD672C">
        <w:rPr>
          <w:rStyle w:val="study-note-ref"/>
          <w:sz w:val="18"/>
          <w:szCs w:val="18"/>
          <w:bdr w:val="none" w:sz="0" w:space="0" w:color="auto" w:frame="1"/>
        </w:rPr>
        <w:t>brother</w:t>
      </w:r>
      <w:r w:rsidRPr="00AD672C">
        <w:rPr>
          <w:sz w:val="18"/>
          <w:szCs w:val="18"/>
        </w:rPr>
        <w:t>.</w:t>
      </w:r>
    </w:p>
    <w:p w:rsidR="00FB6F87" w:rsidRDefault="00FB6F87" w:rsidP="00FB6F87">
      <w:pPr>
        <w:pStyle w:val="NoSpacing"/>
        <w:ind w:left="1440"/>
        <w:rPr>
          <w:sz w:val="18"/>
          <w:szCs w:val="18"/>
        </w:rPr>
      </w:pPr>
    </w:p>
    <w:p w:rsidR="00FB6F87" w:rsidRPr="00AD672C" w:rsidRDefault="00FB6F87" w:rsidP="00FB6F87">
      <w:pPr>
        <w:pStyle w:val="NoSpacing"/>
        <w:ind w:left="1440"/>
        <w:rPr>
          <w:sz w:val="18"/>
          <w:szCs w:val="18"/>
        </w:rPr>
      </w:pPr>
      <w:r>
        <w:rPr>
          <w:sz w:val="18"/>
          <w:szCs w:val="18"/>
        </w:rPr>
        <w:t>“</w:t>
      </w:r>
      <w:r w:rsidRPr="00AD672C">
        <w:rPr>
          <w:sz w:val="18"/>
          <w:szCs w:val="18"/>
        </w:rPr>
        <w:t>And I will </w:t>
      </w:r>
      <w:r w:rsidRPr="00AD672C">
        <w:rPr>
          <w:rStyle w:val="study-note-ref"/>
          <w:sz w:val="18"/>
          <w:szCs w:val="18"/>
          <w:bdr w:val="none" w:sz="0" w:space="0" w:color="auto" w:frame="1"/>
        </w:rPr>
        <w:t>plead</w:t>
      </w:r>
      <w:r w:rsidRPr="00AD672C">
        <w:rPr>
          <w:sz w:val="18"/>
          <w:szCs w:val="18"/>
        </w:rPr>
        <w:t> against him with </w:t>
      </w:r>
      <w:r w:rsidRPr="00AD672C">
        <w:rPr>
          <w:rStyle w:val="study-note-ref"/>
          <w:sz w:val="18"/>
          <w:szCs w:val="18"/>
          <w:bdr w:val="none" w:sz="0" w:space="0" w:color="auto" w:frame="1"/>
        </w:rPr>
        <w:t>pestilence</w:t>
      </w:r>
      <w:r w:rsidRPr="00AD672C">
        <w:rPr>
          <w:sz w:val="18"/>
          <w:szCs w:val="18"/>
        </w:rPr>
        <w:t> and with blood; and I will rain upon him, and upon his bands, and upon the many people that </w:t>
      </w:r>
      <w:r w:rsidRPr="00AD672C">
        <w:rPr>
          <w:rStyle w:val="clarity-word"/>
          <w:sz w:val="18"/>
          <w:szCs w:val="18"/>
          <w:bdr w:val="none" w:sz="0" w:space="0" w:color="auto" w:frame="1"/>
        </w:rPr>
        <w:t>are</w:t>
      </w:r>
      <w:r w:rsidRPr="00AD672C">
        <w:rPr>
          <w:sz w:val="18"/>
          <w:szCs w:val="18"/>
        </w:rPr>
        <w:t> with him, an overflowing rain, and great </w:t>
      </w:r>
      <w:r w:rsidRPr="00AD672C">
        <w:rPr>
          <w:rStyle w:val="study-note-ref"/>
          <w:sz w:val="18"/>
          <w:szCs w:val="18"/>
          <w:bdr w:val="none" w:sz="0" w:space="0" w:color="auto" w:frame="1"/>
        </w:rPr>
        <w:t>hailstones</w:t>
      </w:r>
      <w:r w:rsidRPr="00AD672C">
        <w:rPr>
          <w:sz w:val="18"/>
          <w:szCs w:val="18"/>
        </w:rPr>
        <w:t>, </w:t>
      </w:r>
      <w:r w:rsidRPr="00AD672C">
        <w:rPr>
          <w:rStyle w:val="study-note-ref"/>
          <w:sz w:val="18"/>
          <w:szCs w:val="18"/>
          <w:bdr w:val="none" w:sz="0" w:space="0" w:color="auto" w:frame="1"/>
        </w:rPr>
        <w:t>fire</w:t>
      </w:r>
      <w:r w:rsidRPr="00AD672C">
        <w:rPr>
          <w:sz w:val="18"/>
          <w:szCs w:val="18"/>
        </w:rPr>
        <w:t>, and brimstone.</w:t>
      </w:r>
    </w:p>
    <w:p w:rsidR="00FB6F87" w:rsidRPr="00AD672C" w:rsidRDefault="00FB6F87" w:rsidP="00FB6F87">
      <w:pPr>
        <w:pStyle w:val="NoSpacing"/>
        <w:ind w:left="1440"/>
        <w:rPr>
          <w:sz w:val="18"/>
          <w:szCs w:val="18"/>
        </w:rPr>
      </w:pPr>
      <w:r w:rsidRPr="00AD672C">
        <w:rPr>
          <w:sz w:val="18"/>
          <w:szCs w:val="18"/>
        </w:rPr>
        <w:t>Thus will I magnify myself, and </w:t>
      </w:r>
      <w:r w:rsidRPr="00AD672C">
        <w:rPr>
          <w:rStyle w:val="study-note-ref"/>
          <w:sz w:val="18"/>
          <w:szCs w:val="18"/>
          <w:bdr w:val="none" w:sz="0" w:space="0" w:color="auto" w:frame="1"/>
        </w:rPr>
        <w:t>sanctify</w:t>
      </w:r>
      <w:r w:rsidRPr="00AD672C">
        <w:rPr>
          <w:sz w:val="18"/>
          <w:szCs w:val="18"/>
        </w:rPr>
        <w:t> myself; and I will be </w:t>
      </w:r>
      <w:r w:rsidRPr="00AD672C">
        <w:rPr>
          <w:rStyle w:val="study-note-ref"/>
          <w:sz w:val="18"/>
          <w:szCs w:val="18"/>
          <w:bdr w:val="none" w:sz="0" w:space="0" w:color="auto" w:frame="1"/>
        </w:rPr>
        <w:t>known</w:t>
      </w:r>
      <w:r w:rsidRPr="00AD672C">
        <w:rPr>
          <w:sz w:val="18"/>
          <w:szCs w:val="18"/>
        </w:rPr>
        <w:t> in the eyes of many nations, and they shall know that I </w:t>
      </w:r>
      <w:r w:rsidRPr="00AD672C">
        <w:rPr>
          <w:rStyle w:val="clarity-word"/>
          <w:sz w:val="18"/>
          <w:szCs w:val="18"/>
          <w:bdr w:val="none" w:sz="0" w:space="0" w:color="auto" w:frame="1"/>
        </w:rPr>
        <w:t>am</w:t>
      </w:r>
      <w:r w:rsidRPr="00AD672C">
        <w:rPr>
          <w:sz w:val="18"/>
          <w:szCs w:val="18"/>
        </w:rPr>
        <w:t> the </w:t>
      </w:r>
      <w:r w:rsidRPr="00AD672C">
        <w:rPr>
          <w:rStyle w:val="small-caps"/>
          <w:sz w:val="18"/>
          <w:szCs w:val="18"/>
          <w:bdr w:val="none" w:sz="0" w:space="0" w:color="auto" w:frame="1"/>
        </w:rPr>
        <w:t>Lord</w:t>
      </w:r>
      <w:r w:rsidRPr="00AD672C">
        <w:rPr>
          <w:sz w:val="18"/>
          <w:szCs w:val="18"/>
        </w:rPr>
        <w:t>.</w:t>
      </w:r>
      <w:r>
        <w:rPr>
          <w:sz w:val="18"/>
          <w:szCs w:val="18"/>
        </w:rPr>
        <w:t>”</w:t>
      </w:r>
    </w:p>
    <w:p w:rsidR="00FB6F87" w:rsidRPr="00AD672C" w:rsidRDefault="00FB6F87" w:rsidP="00FB6F87">
      <w:pPr>
        <w:pStyle w:val="NoSpacing"/>
        <w:rPr>
          <w:sz w:val="18"/>
          <w:szCs w:val="18"/>
        </w:rPr>
      </w:pPr>
    </w:p>
    <w:p w:rsidR="00FB6F87" w:rsidRPr="00AD672C" w:rsidRDefault="00FB6F87" w:rsidP="00FB6F87">
      <w:pPr>
        <w:pStyle w:val="NoSpacing"/>
        <w:rPr>
          <w:sz w:val="18"/>
          <w:szCs w:val="18"/>
        </w:rPr>
      </w:pPr>
      <w:r w:rsidRPr="00AD672C">
        <w:rPr>
          <w:sz w:val="18"/>
          <w:szCs w:val="18"/>
        </w:rPr>
        <w:t>[And Joel prophesied, saying,]</w:t>
      </w:r>
    </w:p>
    <w:p w:rsidR="00FB6F87" w:rsidRDefault="00FB6F87" w:rsidP="00FB6F87">
      <w:pPr>
        <w:pStyle w:val="NoSpacing"/>
        <w:rPr>
          <w:rStyle w:val="study-note-ref"/>
          <w:sz w:val="18"/>
          <w:szCs w:val="18"/>
          <w:bdr w:val="none" w:sz="0" w:space="0" w:color="auto" w:frame="1"/>
        </w:rPr>
      </w:pPr>
    </w:p>
    <w:p w:rsidR="00FB6F87" w:rsidRPr="00AD672C" w:rsidRDefault="00FB6F87" w:rsidP="00FB6F87">
      <w:pPr>
        <w:pStyle w:val="NoSpacing"/>
        <w:rPr>
          <w:sz w:val="18"/>
          <w:szCs w:val="18"/>
        </w:rPr>
      </w:pPr>
      <w:r>
        <w:rPr>
          <w:rStyle w:val="study-note-ref"/>
          <w:sz w:val="18"/>
          <w:szCs w:val="18"/>
          <w:bdr w:val="none" w:sz="0" w:space="0" w:color="auto" w:frame="1"/>
        </w:rPr>
        <w:tab/>
      </w:r>
      <w:r>
        <w:rPr>
          <w:rStyle w:val="study-note-ref"/>
          <w:sz w:val="18"/>
          <w:szCs w:val="18"/>
          <w:bdr w:val="none" w:sz="0" w:space="0" w:color="auto" w:frame="1"/>
        </w:rPr>
        <w:tab/>
        <w:t>“</w:t>
      </w:r>
      <w:r w:rsidRPr="00AD672C">
        <w:rPr>
          <w:rStyle w:val="study-note-ref"/>
          <w:sz w:val="18"/>
          <w:szCs w:val="18"/>
          <w:bdr w:val="none" w:sz="0" w:space="0" w:color="auto" w:frame="1"/>
        </w:rPr>
        <w:t>Egypt</w:t>
      </w:r>
      <w:r w:rsidRPr="00AD672C">
        <w:rPr>
          <w:sz w:val="18"/>
          <w:szCs w:val="18"/>
        </w:rPr>
        <w:t> shall be a desolation, and Edom shall be a desolate wilderness, for the violence </w:t>
      </w:r>
      <w:r w:rsidRPr="00AD672C">
        <w:rPr>
          <w:rStyle w:val="clarity-word"/>
          <w:sz w:val="18"/>
          <w:szCs w:val="18"/>
          <w:bdr w:val="none" w:sz="0" w:space="0" w:color="auto" w:frame="1"/>
        </w:rPr>
        <w:t>against</w:t>
      </w:r>
      <w:r w:rsidRPr="00AD672C">
        <w:rPr>
          <w:sz w:val="18"/>
          <w:szCs w:val="18"/>
        </w:rPr>
        <w:t xml:space="preserve"> the children </w:t>
      </w:r>
      <w:r>
        <w:rPr>
          <w:sz w:val="18"/>
          <w:szCs w:val="18"/>
        </w:rPr>
        <w:tab/>
      </w:r>
      <w:r>
        <w:rPr>
          <w:sz w:val="18"/>
          <w:szCs w:val="18"/>
        </w:rPr>
        <w:tab/>
      </w:r>
      <w:r>
        <w:rPr>
          <w:sz w:val="18"/>
          <w:szCs w:val="18"/>
        </w:rPr>
        <w:tab/>
      </w:r>
      <w:r w:rsidRPr="00AD672C">
        <w:rPr>
          <w:sz w:val="18"/>
          <w:szCs w:val="18"/>
        </w:rPr>
        <w:t>of Judah, because they have shed innocent blood in their land.</w:t>
      </w:r>
      <w:r>
        <w:rPr>
          <w:sz w:val="18"/>
          <w:szCs w:val="18"/>
        </w:rPr>
        <w:t xml:space="preserve"> </w:t>
      </w:r>
      <w:r w:rsidRPr="00AD672C">
        <w:rPr>
          <w:sz w:val="18"/>
          <w:szCs w:val="18"/>
        </w:rPr>
        <w:t xml:space="preserve">But Judah shall dwell for ever, and Jerusalem </w:t>
      </w:r>
      <w:r>
        <w:rPr>
          <w:sz w:val="18"/>
          <w:szCs w:val="18"/>
        </w:rPr>
        <w:tab/>
      </w:r>
      <w:r>
        <w:rPr>
          <w:sz w:val="18"/>
          <w:szCs w:val="18"/>
        </w:rPr>
        <w:tab/>
      </w:r>
      <w:r w:rsidRPr="00AD672C">
        <w:rPr>
          <w:sz w:val="18"/>
          <w:szCs w:val="18"/>
        </w:rPr>
        <w:t>from generation to generation.</w:t>
      </w:r>
      <w:r>
        <w:rPr>
          <w:sz w:val="18"/>
          <w:szCs w:val="18"/>
        </w:rPr>
        <w:t xml:space="preserve"> </w:t>
      </w:r>
      <w:r w:rsidRPr="00AD672C">
        <w:rPr>
          <w:sz w:val="18"/>
          <w:szCs w:val="18"/>
        </w:rPr>
        <w:t>For I will cleanse their blood </w:t>
      </w:r>
      <w:r w:rsidRPr="00AD672C">
        <w:rPr>
          <w:rStyle w:val="clarity-word"/>
          <w:sz w:val="18"/>
          <w:szCs w:val="18"/>
          <w:bdr w:val="none" w:sz="0" w:space="0" w:color="auto" w:frame="1"/>
        </w:rPr>
        <w:t>that</w:t>
      </w:r>
      <w:r w:rsidRPr="00AD672C">
        <w:rPr>
          <w:sz w:val="18"/>
          <w:szCs w:val="18"/>
        </w:rPr>
        <w:t> I have not cleansed: for the </w:t>
      </w:r>
      <w:r w:rsidRPr="00AD672C">
        <w:rPr>
          <w:rStyle w:val="small-caps"/>
          <w:sz w:val="18"/>
          <w:szCs w:val="18"/>
          <w:bdr w:val="none" w:sz="0" w:space="0" w:color="auto" w:frame="1"/>
        </w:rPr>
        <w:t>Lord</w:t>
      </w:r>
      <w:r w:rsidRPr="00AD672C">
        <w:rPr>
          <w:sz w:val="18"/>
          <w:szCs w:val="18"/>
        </w:rPr>
        <w:t xml:space="preserve"> dwelleth </w:t>
      </w:r>
      <w:r>
        <w:rPr>
          <w:sz w:val="18"/>
          <w:szCs w:val="18"/>
        </w:rPr>
        <w:tab/>
      </w:r>
      <w:r>
        <w:rPr>
          <w:sz w:val="18"/>
          <w:szCs w:val="18"/>
        </w:rPr>
        <w:tab/>
      </w:r>
      <w:r>
        <w:rPr>
          <w:sz w:val="18"/>
          <w:szCs w:val="18"/>
        </w:rPr>
        <w:tab/>
      </w:r>
      <w:r w:rsidRPr="00AD672C">
        <w:rPr>
          <w:sz w:val="18"/>
          <w:szCs w:val="18"/>
        </w:rPr>
        <w:t>in </w:t>
      </w:r>
      <w:r w:rsidRPr="00AD672C">
        <w:rPr>
          <w:rStyle w:val="study-note-ref"/>
          <w:sz w:val="18"/>
          <w:szCs w:val="18"/>
          <w:bdr w:val="none" w:sz="0" w:space="0" w:color="auto" w:frame="1"/>
        </w:rPr>
        <w:t>Zion</w:t>
      </w:r>
      <w:r w:rsidRPr="00AD672C">
        <w:rPr>
          <w:sz w:val="18"/>
          <w:szCs w:val="18"/>
        </w:rPr>
        <w:t>.</w:t>
      </w:r>
      <w:r>
        <w:rPr>
          <w:sz w:val="18"/>
          <w:szCs w:val="18"/>
        </w:rPr>
        <w:t>”</w:t>
      </w:r>
    </w:p>
    <w:p w:rsidR="00FB6F87" w:rsidRPr="00AD672C" w:rsidRDefault="00FB6F87" w:rsidP="00FB6F87">
      <w:pPr>
        <w:pStyle w:val="NoSpacing"/>
        <w:rPr>
          <w:sz w:val="18"/>
          <w:szCs w:val="18"/>
        </w:rPr>
      </w:pPr>
    </w:p>
    <w:p w:rsidR="00FB6F87" w:rsidRPr="00AD672C" w:rsidRDefault="00FB6F87" w:rsidP="00FB6F87">
      <w:pPr>
        <w:pStyle w:val="NoSpacing"/>
        <w:rPr>
          <w:sz w:val="18"/>
          <w:szCs w:val="18"/>
        </w:rPr>
      </w:pPr>
      <w:r w:rsidRPr="00AD672C">
        <w:rPr>
          <w:sz w:val="18"/>
          <w:szCs w:val="18"/>
        </w:rPr>
        <w:t>[And Zephaniah prophesied, saying,]</w:t>
      </w:r>
    </w:p>
    <w:p w:rsidR="00FB6F87" w:rsidRPr="00AD672C" w:rsidRDefault="00FB6F87" w:rsidP="00FB6F87">
      <w:pPr>
        <w:pStyle w:val="NoSpacing"/>
        <w:rPr>
          <w:sz w:val="18"/>
          <w:szCs w:val="18"/>
        </w:rPr>
      </w:pPr>
    </w:p>
    <w:p w:rsidR="00FB6F87" w:rsidRPr="00AD672C" w:rsidRDefault="00FB6F87" w:rsidP="00FB6F87">
      <w:pPr>
        <w:pStyle w:val="NoSpacing"/>
        <w:ind w:left="1440"/>
        <w:rPr>
          <w:sz w:val="18"/>
          <w:szCs w:val="18"/>
        </w:rPr>
      </w:pPr>
      <w:r>
        <w:rPr>
          <w:sz w:val="18"/>
          <w:szCs w:val="18"/>
        </w:rPr>
        <w:t>“</w:t>
      </w:r>
      <w:r w:rsidRPr="00AD672C">
        <w:rPr>
          <w:sz w:val="18"/>
          <w:szCs w:val="18"/>
        </w:rPr>
        <w:t>Woe to her that is </w:t>
      </w:r>
      <w:r w:rsidRPr="00AD672C">
        <w:rPr>
          <w:rStyle w:val="study-note-ref"/>
          <w:sz w:val="18"/>
          <w:szCs w:val="18"/>
          <w:bdr w:val="none" w:sz="0" w:space="0" w:color="auto" w:frame="1"/>
        </w:rPr>
        <w:t>filthy</w:t>
      </w:r>
      <w:r w:rsidRPr="00AD672C">
        <w:rPr>
          <w:sz w:val="18"/>
          <w:szCs w:val="18"/>
        </w:rPr>
        <w:t> and polluted, to the oppressing city!</w:t>
      </w:r>
      <w:r>
        <w:rPr>
          <w:sz w:val="18"/>
          <w:szCs w:val="18"/>
        </w:rPr>
        <w:t xml:space="preserve"> </w:t>
      </w:r>
      <w:r w:rsidRPr="00AD672C">
        <w:rPr>
          <w:sz w:val="18"/>
          <w:szCs w:val="18"/>
        </w:rPr>
        <w:t>She </w:t>
      </w:r>
      <w:r w:rsidRPr="00AD672C">
        <w:rPr>
          <w:rStyle w:val="study-note-ref"/>
          <w:sz w:val="18"/>
          <w:szCs w:val="18"/>
          <w:bdr w:val="none" w:sz="0" w:space="0" w:color="auto" w:frame="1"/>
        </w:rPr>
        <w:t>obeyed not</w:t>
      </w:r>
      <w:r w:rsidRPr="00AD672C">
        <w:rPr>
          <w:sz w:val="18"/>
          <w:szCs w:val="18"/>
        </w:rPr>
        <w:t> the voice; she received not correction; she trusted not in the </w:t>
      </w:r>
      <w:r w:rsidRPr="00AD672C">
        <w:rPr>
          <w:rStyle w:val="small-caps"/>
          <w:sz w:val="18"/>
          <w:szCs w:val="18"/>
          <w:bdr w:val="none" w:sz="0" w:space="0" w:color="auto" w:frame="1"/>
        </w:rPr>
        <w:t>Lord</w:t>
      </w:r>
      <w:r w:rsidRPr="00AD672C">
        <w:rPr>
          <w:sz w:val="18"/>
          <w:szCs w:val="18"/>
        </w:rPr>
        <w:t>; she drew not near to her God.</w:t>
      </w:r>
      <w:r>
        <w:rPr>
          <w:sz w:val="18"/>
          <w:szCs w:val="18"/>
        </w:rPr>
        <w:t xml:space="preserve"> </w:t>
      </w:r>
      <w:r w:rsidRPr="00AD672C">
        <w:rPr>
          <w:sz w:val="18"/>
          <w:szCs w:val="18"/>
        </w:rPr>
        <w:t>Her princes within her </w:t>
      </w:r>
      <w:r w:rsidRPr="00AD672C">
        <w:rPr>
          <w:rStyle w:val="clarity-word"/>
          <w:sz w:val="18"/>
          <w:szCs w:val="18"/>
          <w:bdr w:val="none" w:sz="0" w:space="0" w:color="auto" w:frame="1"/>
        </w:rPr>
        <w:t>are</w:t>
      </w:r>
      <w:r w:rsidRPr="00AD672C">
        <w:rPr>
          <w:sz w:val="18"/>
          <w:szCs w:val="18"/>
        </w:rPr>
        <w:t> roaring lions; her judges </w:t>
      </w:r>
      <w:r w:rsidRPr="00AD672C">
        <w:rPr>
          <w:rStyle w:val="clarity-word"/>
          <w:sz w:val="18"/>
          <w:szCs w:val="18"/>
          <w:bdr w:val="none" w:sz="0" w:space="0" w:color="auto" w:frame="1"/>
        </w:rPr>
        <w:t>are</w:t>
      </w:r>
      <w:r w:rsidRPr="00AD672C">
        <w:rPr>
          <w:sz w:val="18"/>
          <w:szCs w:val="18"/>
        </w:rPr>
        <w:t> evening </w:t>
      </w:r>
      <w:r w:rsidRPr="00AD672C">
        <w:rPr>
          <w:rStyle w:val="study-note-ref"/>
          <w:sz w:val="18"/>
          <w:szCs w:val="18"/>
          <w:bdr w:val="none" w:sz="0" w:space="0" w:color="auto" w:frame="1"/>
        </w:rPr>
        <w:t>wolves</w:t>
      </w:r>
      <w:r w:rsidRPr="00AD672C">
        <w:rPr>
          <w:sz w:val="18"/>
          <w:szCs w:val="18"/>
        </w:rPr>
        <w:t>; they gnaw not the bones till the morrow.</w:t>
      </w:r>
      <w:r>
        <w:rPr>
          <w:sz w:val="18"/>
          <w:szCs w:val="18"/>
        </w:rPr>
        <w:t xml:space="preserve"> </w:t>
      </w:r>
      <w:r w:rsidRPr="00AD672C">
        <w:rPr>
          <w:sz w:val="18"/>
          <w:szCs w:val="18"/>
        </w:rPr>
        <w:t>Her</w:t>
      </w:r>
      <w:r>
        <w:rPr>
          <w:sz w:val="18"/>
          <w:szCs w:val="18"/>
        </w:rPr>
        <w:t xml:space="preserve"> prophets are light and</w:t>
      </w:r>
      <w:r w:rsidRPr="00AD672C">
        <w:rPr>
          <w:sz w:val="18"/>
          <w:szCs w:val="18"/>
        </w:rPr>
        <w:t xml:space="preserve"> treacherous persons: her priests have </w:t>
      </w:r>
      <w:r w:rsidRPr="00AD672C">
        <w:rPr>
          <w:rStyle w:val="study-note-ref"/>
          <w:sz w:val="18"/>
          <w:szCs w:val="18"/>
          <w:bdr w:val="none" w:sz="0" w:space="0" w:color="auto" w:frame="1"/>
        </w:rPr>
        <w:t>polluted</w:t>
      </w:r>
      <w:r w:rsidRPr="00AD672C">
        <w:rPr>
          <w:sz w:val="18"/>
          <w:szCs w:val="18"/>
        </w:rPr>
        <w:t> the sanctuary, they have done violence to the </w:t>
      </w:r>
      <w:r w:rsidRPr="00AD672C">
        <w:rPr>
          <w:rStyle w:val="study-note-ref"/>
          <w:sz w:val="18"/>
          <w:szCs w:val="18"/>
          <w:bdr w:val="none" w:sz="0" w:space="0" w:color="auto" w:frame="1"/>
        </w:rPr>
        <w:t>law</w:t>
      </w:r>
      <w:r w:rsidRPr="00AD672C">
        <w:rPr>
          <w:sz w:val="18"/>
          <w:szCs w:val="18"/>
        </w:rPr>
        <w:t>.</w:t>
      </w:r>
      <w:r>
        <w:rPr>
          <w:sz w:val="18"/>
          <w:szCs w:val="18"/>
        </w:rPr>
        <w:t xml:space="preserve"> </w:t>
      </w:r>
      <w:r w:rsidRPr="00AD672C">
        <w:rPr>
          <w:sz w:val="18"/>
          <w:szCs w:val="18"/>
        </w:rPr>
        <w:t>The just </w:t>
      </w:r>
      <w:r w:rsidRPr="00AD672C">
        <w:rPr>
          <w:rStyle w:val="small-caps"/>
          <w:sz w:val="18"/>
          <w:szCs w:val="18"/>
          <w:bdr w:val="none" w:sz="0" w:space="0" w:color="auto" w:frame="1"/>
        </w:rPr>
        <w:t>Lord</w:t>
      </w:r>
      <w:r w:rsidRPr="00AD672C">
        <w:rPr>
          <w:sz w:val="18"/>
          <w:szCs w:val="18"/>
        </w:rPr>
        <w:t> </w:t>
      </w:r>
      <w:r w:rsidRPr="00AD672C">
        <w:rPr>
          <w:rStyle w:val="clarity-word"/>
          <w:sz w:val="18"/>
          <w:szCs w:val="18"/>
          <w:bdr w:val="none" w:sz="0" w:space="0" w:color="auto" w:frame="1"/>
        </w:rPr>
        <w:t>is</w:t>
      </w:r>
      <w:r w:rsidRPr="00AD672C">
        <w:rPr>
          <w:sz w:val="18"/>
          <w:szCs w:val="18"/>
        </w:rPr>
        <w:t> in the midst thereof; he will not do iniquity: every morning doth he bring his judgment to light, he faileth not; but the unjust knoweth no shame.</w:t>
      </w: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r>
        <w:rPr>
          <w:sz w:val="18"/>
          <w:szCs w:val="18"/>
        </w:rPr>
        <w:t>“</w:t>
      </w:r>
      <w:r w:rsidRPr="00AD672C">
        <w:rPr>
          <w:sz w:val="18"/>
          <w:szCs w:val="18"/>
        </w:rPr>
        <w:t>I have cut off the nations: their towers are desolate; I made their streets waste, that none passeth by: their cities are destroyed, so that there is no man, that there is none inhabitant.</w:t>
      </w:r>
      <w:r>
        <w:rPr>
          <w:sz w:val="18"/>
          <w:szCs w:val="18"/>
        </w:rPr>
        <w:t xml:space="preserve"> </w:t>
      </w:r>
      <w:r w:rsidRPr="00AD672C">
        <w:rPr>
          <w:sz w:val="18"/>
          <w:szCs w:val="18"/>
        </w:rPr>
        <w:t xml:space="preserve">I said, </w:t>
      </w: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r>
        <w:rPr>
          <w:sz w:val="18"/>
          <w:szCs w:val="18"/>
        </w:rPr>
        <w:tab/>
        <w:t>‘</w:t>
      </w:r>
      <w:r w:rsidRPr="00AD672C">
        <w:rPr>
          <w:sz w:val="18"/>
          <w:szCs w:val="18"/>
        </w:rPr>
        <w:t xml:space="preserve">Surely thou wilt fear me, thou wilt receive instruction; so their dwelling should not be cut off, </w:t>
      </w:r>
      <w:r>
        <w:rPr>
          <w:sz w:val="18"/>
          <w:szCs w:val="18"/>
        </w:rPr>
        <w:tab/>
      </w:r>
      <w:r>
        <w:rPr>
          <w:sz w:val="18"/>
          <w:szCs w:val="18"/>
        </w:rPr>
        <w:tab/>
      </w:r>
      <w:r w:rsidRPr="00AD672C">
        <w:rPr>
          <w:sz w:val="18"/>
          <w:szCs w:val="18"/>
        </w:rPr>
        <w:t>howsoever I punished them: but they rose early, </w:t>
      </w:r>
      <w:r w:rsidRPr="00AD672C">
        <w:rPr>
          <w:rStyle w:val="clarity-word"/>
          <w:sz w:val="18"/>
          <w:szCs w:val="18"/>
          <w:bdr w:val="none" w:sz="0" w:space="0" w:color="auto" w:frame="1"/>
        </w:rPr>
        <w:t>and</w:t>
      </w:r>
      <w:r w:rsidRPr="00AD672C">
        <w:rPr>
          <w:sz w:val="18"/>
          <w:szCs w:val="18"/>
        </w:rPr>
        <w:t> corrupted all their doings.</w:t>
      </w:r>
      <w:r>
        <w:rPr>
          <w:sz w:val="18"/>
          <w:szCs w:val="18"/>
        </w:rPr>
        <w:t>’</w:t>
      </w:r>
    </w:p>
    <w:p w:rsidR="00FB6F87" w:rsidRPr="00AD672C" w:rsidRDefault="00FB6F87" w:rsidP="00FB6F87">
      <w:pPr>
        <w:pStyle w:val="NoSpacing"/>
        <w:ind w:left="1440"/>
        <w:rPr>
          <w:sz w:val="18"/>
          <w:szCs w:val="18"/>
        </w:rPr>
      </w:pPr>
    </w:p>
    <w:p w:rsidR="00FB6F87" w:rsidRPr="00AD672C" w:rsidRDefault="00FB6F87" w:rsidP="00FB6F87">
      <w:pPr>
        <w:pStyle w:val="NoSpacing"/>
        <w:ind w:left="1440"/>
        <w:rPr>
          <w:sz w:val="18"/>
          <w:szCs w:val="18"/>
        </w:rPr>
      </w:pPr>
      <w:r>
        <w:rPr>
          <w:sz w:val="18"/>
          <w:szCs w:val="18"/>
        </w:rPr>
        <w:t>“</w:t>
      </w:r>
      <w:r w:rsidRPr="00AD672C">
        <w:rPr>
          <w:sz w:val="18"/>
          <w:szCs w:val="18"/>
        </w:rPr>
        <w:t>Therefore wait ye upon me, saith the </w:t>
      </w:r>
      <w:r w:rsidRPr="00AD672C">
        <w:rPr>
          <w:rStyle w:val="small-caps"/>
          <w:sz w:val="18"/>
          <w:szCs w:val="18"/>
          <w:bdr w:val="none" w:sz="0" w:space="0" w:color="auto" w:frame="1"/>
        </w:rPr>
        <w:t>Lord</w:t>
      </w:r>
      <w:r w:rsidRPr="00AD672C">
        <w:rPr>
          <w:sz w:val="18"/>
          <w:szCs w:val="18"/>
        </w:rPr>
        <w:t xml:space="preserve">, until the day </w:t>
      </w:r>
      <w:r>
        <w:rPr>
          <w:sz w:val="18"/>
          <w:szCs w:val="18"/>
        </w:rPr>
        <w:t xml:space="preserve">that I rise up to the prey: for my determination </w:t>
      </w:r>
      <w:r w:rsidRPr="00AD672C">
        <w:rPr>
          <w:rStyle w:val="clarity-word"/>
          <w:sz w:val="18"/>
          <w:szCs w:val="18"/>
          <w:bdr w:val="none" w:sz="0" w:space="0" w:color="auto" w:frame="1"/>
        </w:rPr>
        <w:t>is</w:t>
      </w:r>
      <w:r w:rsidRPr="00AD672C">
        <w:rPr>
          <w:sz w:val="18"/>
          <w:szCs w:val="18"/>
        </w:rPr>
        <w:t> </w:t>
      </w:r>
      <w:r w:rsidRPr="00AD672C">
        <w:rPr>
          <w:rStyle w:val="study-note-ref"/>
          <w:sz w:val="18"/>
          <w:szCs w:val="18"/>
          <w:bdr w:val="none" w:sz="0" w:space="0" w:color="auto" w:frame="1"/>
        </w:rPr>
        <w:t>to</w:t>
      </w:r>
      <w:r w:rsidRPr="00AD672C">
        <w:rPr>
          <w:sz w:val="18"/>
          <w:szCs w:val="18"/>
        </w:rPr>
        <w:t> gather the </w:t>
      </w:r>
      <w:r w:rsidRPr="00AD672C">
        <w:rPr>
          <w:rStyle w:val="study-note-ref"/>
          <w:sz w:val="18"/>
          <w:szCs w:val="18"/>
          <w:bdr w:val="none" w:sz="0" w:space="0" w:color="auto" w:frame="1"/>
        </w:rPr>
        <w:t>nations</w:t>
      </w:r>
      <w:r w:rsidRPr="00AD672C">
        <w:rPr>
          <w:sz w:val="18"/>
          <w:szCs w:val="18"/>
        </w:rPr>
        <w:t>, that I may assemble the kingdoms, to pour upon them mine indignation, </w:t>
      </w:r>
      <w:r w:rsidRPr="00AD672C">
        <w:rPr>
          <w:rStyle w:val="clarity-word"/>
          <w:sz w:val="18"/>
          <w:szCs w:val="18"/>
          <w:bdr w:val="none" w:sz="0" w:space="0" w:color="auto" w:frame="1"/>
        </w:rPr>
        <w:t>even</w:t>
      </w:r>
      <w:r w:rsidRPr="00AD672C">
        <w:rPr>
          <w:sz w:val="18"/>
          <w:szCs w:val="18"/>
        </w:rPr>
        <w:t> all my fierce anger: for all the </w:t>
      </w:r>
      <w:r w:rsidRPr="00AD672C">
        <w:rPr>
          <w:rStyle w:val="study-note-ref"/>
          <w:sz w:val="18"/>
          <w:szCs w:val="18"/>
          <w:bdr w:val="none" w:sz="0" w:space="0" w:color="auto" w:frame="1"/>
        </w:rPr>
        <w:t>earth</w:t>
      </w:r>
      <w:r w:rsidRPr="00AD672C">
        <w:rPr>
          <w:sz w:val="18"/>
          <w:szCs w:val="18"/>
        </w:rPr>
        <w:t> shall be devoured with the fire of my jealousy.</w:t>
      </w:r>
      <w:r>
        <w:rPr>
          <w:sz w:val="18"/>
          <w:szCs w:val="18"/>
        </w:rPr>
        <w:t>”</w:t>
      </w:r>
    </w:p>
    <w:p w:rsidR="00FB6F87" w:rsidRDefault="00FB6F87" w:rsidP="00FB6F87">
      <w:pPr>
        <w:pStyle w:val="NoSpacing"/>
        <w:rPr>
          <w:b/>
          <w:i/>
          <w:sz w:val="18"/>
          <w:szCs w:val="18"/>
        </w:rPr>
      </w:pPr>
    </w:p>
    <w:p w:rsidR="00FB6F87" w:rsidRPr="00D11F3D" w:rsidRDefault="00FB6F87" w:rsidP="00FB6F87">
      <w:pPr>
        <w:pStyle w:val="NoSpacing"/>
        <w:rPr>
          <w:b/>
          <w:sz w:val="18"/>
          <w:szCs w:val="18"/>
          <w:u w:val="single"/>
        </w:rPr>
      </w:pPr>
      <w:r w:rsidRPr="00D11F3D">
        <w:rPr>
          <w:b/>
          <w:sz w:val="18"/>
          <w:szCs w:val="18"/>
          <w:u w:val="single"/>
        </w:rPr>
        <w:t>At the Second Coming, the Lord will fight for Israel and will destroy all plagues upon the earth (Zech 14:1-21)</w:t>
      </w:r>
    </w:p>
    <w:p w:rsidR="00FB6F87" w:rsidRDefault="00FB6F87" w:rsidP="00FB6F87">
      <w:pPr>
        <w:pStyle w:val="NoSpacing"/>
        <w:rPr>
          <w:sz w:val="18"/>
          <w:szCs w:val="18"/>
        </w:rPr>
      </w:pPr>
      <w:r>
        <w:rPr>
          <w:sz w:val="18"/>
          <w:szCs w:val="18"/>
        </w:rPr>
        <w:tab/>
        <w:t>[And Zechariah prophesied, saying,]</w:t>
      </w:r>
    </w:p>
    <w:p w:rsidR="00FB6F87" w:rsidRDefault="00FB6F87" w:rsidP="00FB6F87">
      <w:pPr>
        <w:pStyle w:val="NoSpacing"/>
        <w:rPr>
          <w:sz w:val="18"/>
          <w:szCs w:val="18"/>
        </w:rPr>
      </w:pPr>
    </w:p>
    <w:p w:rsidR="00FB6F87" w:rsidRPr="00827C0F" w:rsidRDefault="00FB6F87" w:rsidP="00FB6F87">
      <w:pPr>
        <w:pStyle w:val="NoSpacing"/>
        <w:ind w:left="1440"/>
        <w:rPr>
          <w:sz w:val="18"/>
          <w:szCs w:val="18"/>
        </w:rPr>
      </w:pPr>
      <w:r>
        <w:rPr>
          <w:sz w:val="18"/>
          <w:szCs w:val="18"/>
        </w:rPr>
        <w:t>“</w:t>
      </w:r>
      <w:r w:rsidRPr="00827C0F">
        <w:rPr>
          <w:sz w:val="18"/>
          <w:szCs w:val="18"/>
        </w:rPr>
        <w:t>Behold, the </w:t>
      </w:r>
      <w:r w:rsidRPr="00827C0F">
        <w:rPr>
          <w:rStyle w:val="study-note-ref"/>
          <w:sz w:val="18"/>
          <w:szCs w:val="18"/>
          <w:bdr w:val="none" w:sz="0" w:space="0" w:color="auto" w:frame="1"/>
        </w:rPr>
        <w:t>day</w:t>
      </w:r>
      <w:r w:rsidRPr="00827C0F">
        <w:rPr>
          <w:sz w:val="18"/>
          <w:szCs w:val="18"/>
        </w:rPr>
        <w:t> of the </w:t>
      </w:r>
      <w:r w:rsidRPr="00827C0F">
        <w:rPr>
          <w:rStyle w:val="small-caps"/>
          <w:sz w:val="18"/>
          <w:szCs w:val="18"/>
          <w:bdr w:val="none" w:sz="0" w:space="0" w:color="auto" w:frame="1"/>
        </w:rPr>
        <w:t>Lord</w:t>
      </w:r>
      <w:r w:rsidRPr="00827C0F">
        <w:rPr>
          <w:sz w:val="18"/>
          <w:szCs w:val="18"/>
        </w:rPr>
        <w:t> cometh, and thy spoil shall be divided in the midst of thee.</w:t>
      </w:r>
      <w:r>
        <w:rPr>
          <w:sz w:val="18"/>
          <w:szCs w:val="18"/>
        </w:rPr>
        <w:t xml:space="preserve"> </w:t>
      </w:r>
      <w:r w:rsidRPr="00827C0F">
        <w:rPr>
          <w:sz w:val="18"/>
          <w:szCs w:val="18"/>
        </w:rPr>
        <w:t>For I will gather all nations against Jerusalem to </w:t>
      </w:r>
      <w:r w:rsidRPr="00827C0F">
        <w:rPr>
          <w:rStyle w:val="study-note-ref"/>
          <w:sz w:val="18"/>
          <w:szCs w:val="18"/>
          <w:bdr w:val="none" w:sz="0" w:space="0" w:color="auto" w:frame="1"/>
        </w:rPr>
        <w:t>battle</w:t>
      </w:r>
      <w:r w:rsidRPr="00827C0F">
        <w:rPr>
          <w:sz w:val="18"/>
          <w:szCs w:val="18"/>
        </w:rPr>
        <w:t>; and the city shall be taken, and the </w:t>
      </w:r>
      <w:r w:rsidRPr="00827C0F">
        <w:rPr>
          <w:rStyle w:val="study-note-ref"/>
          <w:sz w:val="18"/>
          <w:szCs w:val="18"/>
          <w:bdr w:val="none" w:sz="0" w:space="0" w:color="auto" w:frame="1"/>
        </w:rPr>
        <w:t>houses</w:t>
      </w:r>
      <w:r w:rsidRPr="00827C0F">
        <w:rPr>
          <w:sz w:val="18"/>
          <w:szCs w:val="18"/>
        </w:rPr>
        <w:t> rifled, and the women ravished; and half of the city shall go forth into captivity, and the residue of the people shall not be cut off from the city.</w:t>
      </w:r>
      <w:r>
        <w:rPr>
          <w:sz w:val="18"/>
          <w:szCs w:val="18"/>
        </w:rPr>
        <w:t xml:space="preserve"> </w:t>
      </w:r>
      <w:r w:rsidRPr="00827C0F">
        <w:rPr>
          <w:sz w:val="18"/>
          <w:szCs w:val="18"/>
        </w:rPr>
        <w:t>Then shall the </w:t>
      </w:r>
      <w:r w:rsidRPr="00827C0F">
        <w:rPr>
          <w:rStyle w:val="small-caps"/>
          <w:sz w:val="18"/>
          <w:szCs w:val="18"/>
          <w:bdr w:val="none" w:sz="0" w:space="0" w:color="auto" w:frame="1"/>
        </w:rPr>
        <w:t>Lord</w:t>
      </w:r>
      <w:r w:rsidRPr="00827C0F">
        <w:rPr>
          <w:sz w:val="18"/>
          <w:szCs w:val="18"/>
        </w:rPr>
        <w:t> go forth, and </w:t>
      </w:r>
      <w:r w:rsidRPr="00827C0F">
        <w:rPr>
          <w:rStyle w:val="study-note-ref"/>
          <w:sz w:val="18"/>
          <w:szCs w:val="18"/>
          <w:bdr w:val="none" w:sz="0" w:space="0" w:color="auto" w:frame="1"/>
        </w:rPr>
        <w:t>fight</w:t>
      </w:r>
      <w:r w:rsidRPr="00827C0F">
        <w:rPr>
          <w:sz w:val="18"/>
          <w:szCs w:val="18"/>
        </w:rPr>
        <w:t> against those nations, as when he fought in the day of battle.</w:t>
      </w:r>
      <w:r>
        <w:rPr>
          <w:sz w:val="18"/>
          <w:szCs w:val="18"/>
        </w:rPr>
        <w:t xml:space="preserve"> </w:t>
      </w:r>
      <w:r w:rsidRPr="00827C0F">
        <w:rPr>
          <w:sz w:val="18"/>
          <w:szCs w:val="18"/>
        </w:rPr>
        <w:t>And his </w:t>
      </w:r>
      <w:r w:rsidRPr="00827C0F">
        <w:rPr>
          <w:rStyle w:val="study-note-ref"/>
          <w:sz w:val="18"/>
          <w:szCs w:val="18"/>
          <w:bdr w:val="none" w:sz="0" w:space="0" w:color="auto" w:frame="1"/>
        </w:rPr>
        <w:t>feet</w:t>
      </w:r>
      <w:r w:rsidRPr="00827C0F">
        <w:rPr>
          <w:sz w:val="18"/>
          <w:szCs w:val="18"/>
        </w:rPr>
        <w:t> shall </w:t>
      </w:r>
      <w:r w:rsidRPr="00827C0F">
        <w:rPr>
          <w:rStyle w:val="study-note-ref"/>
          <w:sz w:val="18"/>
          <w:szCs w:val="18"/>
          <w:bdr w:val="none" w:sz="0" w:space="0" w:color="auto" w:frame="1"/>
        </w:rPr>
        <w:t>stand</w:t>
      </w:r>
      <w:r w:rsidRPr="00827C0F">
        <w:rPr>
          <w:sz w:val="18"/>
          <w:szCs w:val="18"/>
        </w:rPr>
        <w:t> in that day upon the </w:t>
      </w:r>
      <w:r w:rsidRPr="00827C0F">
        <w:rPr>
          <w:rStyle w:val="study-note-ref"/>
          <w:sz w:val="18"/>
          <w:szCs w:val="18"/>
          <w:bdr w:val="none" w:sz="0" w:space="0" w:color="auto" w:frame="1"/>
        </w:rPr>
        <w:t>mount of Olives</w:t>
      </w:r>
      <w:r w:rsidRPr="00827C0F">
        <w:rPr>
          <w:sz w:val="18"/>
          <w:szCs w:val="18"/>
        </w:rPr>
        <w:t>, which </w:t>
      </w:r>
      <w:r w:rsidRPr="00827C0F">
        <w:rPr>
          <w:rStyle w:val="clarity-word"/>
          <w:sz w:val="18"/>
          <w:szCs w:val="18"/>
          <w:bdr w:val="none" w:sz="0" w:space="0" w:color="auto" w:frame="1"/>
        </w:rPr>
        <w:t>is</w:t>
      </w:r>
      <w:r w:rsidRPr="00827C0F">
        <w:rPr>
          <w:sz w:val="18"/>
          <w:szCs w:val="18"/>
        </w:rPr>
        <w:t> before</w:t>
      </w:r>
      <w:r>
        <w:rPr>
          <w:sz w:val="18"/>
          <w:szCs w:val="18"/>
        </w:rPr>
        <w:t xml:space="preserve"> Jerusalem on the east, and the </w:t>
      </w:r>
      <w:r w:rsidRPr="00827C0F">
        <w:rPr>
          <w:sz w:val="18"/>
          <w:szCs w:val="18"/>
        </w:rPr>
        <w:t>mount of Olives shall cleave in the midst thereof toward the east and toward the west, </w:t>
      </w:r>
      <w:r w:rsidRPr="00827C0F">
        <w:rPr>
          <w:rStyle w:val="clarity-word"/>
          <w:sz w:val="18"/>
          <w:szCs w:val="18"/>
          <w:bdr w:val="none" w:sz="0" w:space="0" w:color="auto" w:frame="1"/>
        </w:rPr>
        <w:t>and there shall be</w:t>
      </w:r>
      <w:r w:rsidRPr="00827C0F">
        <w:rPr>
          <w:sz w:val="18"/>
          <w:szCs w:val="18"/>
        </w:rPr>
        <w:t> a very great valley; and half of the mountain shall remove toward the north, and half of it toward the south.</w:t>
      </w:r>
    </w:p>
    <w:p w:rsidR="00FB6F87" w:rsidRDefault="00FB6F87" w:rsidP="00FB6F87">
      <w:pPr>
        <w:pStyle w:val="NoSpacing"/>
        <w:ind w:left="1440"/>
        <w:rPr>
          <w:sz w:val="18"/>
          <w:szCs w:val="18"/>
        </w:rPr>
      </w:pPr>
    </w:p>
    <w:p w:rsidR="00FB6F87" w:rsidRPr="00827C0F" w:rsidRDefault="00FB6F87" w:rsidP="00FB6F87">
      <w:pPr>
        <w:pStyle w:val="NoSpacing"/>
        <w:ind w:left="1440"/>
        <w:rPr>
          <w:sz w:val="18"/>
          <w:szCs w:val="18"/>
        </w:rPr>
      </w:pPr>
      <w:r>
        <w:rPr>
          <w:sz w:val="18"/>
          <w:szCs w:val="18"/>
        </w:rPr>
        <w:t>“</w:t>
      </w:r>
      <w:r w:rsidRPr="00827C0F">
        <w:rPr>
          <w:sz w:val="18"/>
          <w:szCs w:val="18"/>
        </w:rPr>
        <w:t>And ye shall flee </w:t>
      </w:r>
      <w:r w:rsidRPr="00827C0F">
        <w:rPr>
          <w:rStyle w:val="clarity-word"/>
          <w:sz w:val="18"/>
          <w:szCs w:val="18"/>
          <w:bdr w:val="none" w:sz="0" w:space="0" w:color="auto" w:frame="1"/>
        </w:rPr>
        <w:t>to</w:t>
      </w:r>
      <w:r w:rsidRPr="00827C0F">
        <w:rPr>
          <w:sz w:val="18"/>
          <w:szCs w:val="18"/>
        </w:rPr>
        <w:t> the valley of the mountains; for the valley of the mountains shall reach unto Azal: yea, ye shall flee, like as ye fled from before the </w:t>
      </w:r>
      <w:r w:rsidRPr="00827C0F">
        <w:rPr>
          <w:rStyle w:val="study-note-ref"/>
          <w:sz w:val="18"/>
          <w:szCs w:val="18"/>
          <w:bdr w:val="none" w:sz="0" w:space="0" w:color="auto" w:frame="1"/>
        </w:rPr>
        <w:t>earthquake</w:t>
      </w:r>
      <w:r w:rsidRPr="00827C0F">
        <w:rPr>
          <w:sz w:val="18"/>
          <w:szCs w:val="18"/>
        </w:rPr>
        <w:t> in the days of Uzziah king of Judah: and the </w:t>
      </w:r>
      <w:r w:rsidRPr="00827C0F">
        <w:rPr>
          <w:rStyle w:val="small-caps"/>
          <w:sz w:val="18"/>
          <w:szCs w:val="18"/>
          <w:bdr w:val="none" w:sz="0" w:space="0" w:color="auto" w:frame="1"/>
        </w:rPr>
        <w:t>Lord</w:t>
      </w:r>
      <w:r w:rsidRPr="00827C0F">
        <w:rPr>
          <w:sz w:val="18"/>
          <w:szCs w:val="18"/>
        </w:rPr>
        <w:t> my God shall come, </w:t>
      </w:r>
      <w:r w:rsidRPr="00827C0F">
        <w:rPr>
          <w:rStyle w:val="clarity-word"/>
          <w:sz w:val="18"/>
          <w:szCs w:val="18"/>
          <w:bdr w:val="none" w:sz="0" w:space="0" w:color="auto" w:frame="1"/>
        </w:rPr>
        <w:t>and</w:t>
      </w:r>
      <w:r w:rsidRPr="00827C0F">
        <w:rPr>
          <w:sz w:val="18"/>
          <w:szCs w:val="18"/>
        </w:rPr>
        <w:t> all the </w:t>
      </w:r>
      <w:r w:rsidRPr="00827C0F">
        <w:rPr>
          <w:rStyle w:val="study-note-ref"/>
          <w:sz w:val="18"/>
          <w:szCs w:val="18"/>
          <w:bdr w:val="none" w:sz="0" w:space="0" w:color="auto" w:frame="1"/>
        </w:rPr>
        <w:t>saints</w:t>
      </w:r>
      <w:r w:rsidRPr="00827C0F">
        <w:rPr>
          <w:sz w:val="18"/>
          <w:szCs w:val="18"/>
        </w:rPr>
        <w:t> with thee.</w:t>
      </w:r>
      <w:r>
        <w:rPr>
          <w:sz w:val="18"/>
          <w:szCs w:val="18"/>
        </w:rPr>
        <w:t xml:space="preserve"> </w:t>
      </w:r>
      <w:r w:rsidRPr="00827C0F">
        <w:rPr>
          <w:sz w:val="18"/>
          <w:szCs w:val="18"/>
        </w:rPr>
        <w:t>And it shall come to pass in that day, </w:t>
      </w:r>
      <w:r w:rsidRPr="00827C0F">
        <w:rPr>
          <w:rStyle w:val="clarity-word"/>
          <w:sz w:val="18"/>
          <w:szCs w:val="18"/>
          <w:bdr w:val="none" w:sz="0" w:space="0" w:color="auto" w:frame="1"/>
        </w:rPr>
        <w:t>that</w:t>
      </w:r>
      <w:r w:rsidRPr="00827C0F">
        <w:rPr>
          <w:sz w:val="18"/>
          <w:szCs w:val="18"/>
        </w:rPr>
        <w:t> the </w:t>
      </w:r>
      <w:r w:rsidRPr="00827C0F">
        <w:rPr>
          <w:rStyle w:val="study-note-ref"/>
          <w:sz w:val="18"/>
          <w:szCs w:val="18"/>
          <w:bdr w:val="none" w:sz="0" w:space="0" w:color="auto" w:frame="1"/>
        </w:rPr>
        <w:t>light</w:t>
      </w:r>
      <w:r w:rsidRPr="00827C0F">
        <w:rPr>
          <w:sz w:val="18"/>
          <w:szCs w:val="18"/>
        </w:rPr>
        <w:t> shall not be clear, </w:t>
      </w:r>
      <w:r w:rsidRPr="00827C0F">
        <w:rPr>
          <w:rStyle w:val="clarity-word"/>
          <w:sz w:val="18"/>
          <w:szCs w:val="18"/>
          <w:bdr w:val="none" w:sz="0" w:space="0" w:color="auto" w:frame="1"/>
        </w:rPr>
        <w:t>nor</w:t>
      </w:r>
      <w:r w:rsidRPr="00827C0F">
        <w:rPr>
          <w:sz w:val="18"/>
          <w:szCs w:val="18"/>
        </w:rPr>
        <w:t> dark:</w:t>
      </w:r>
      <w:r>
        <w:rPr>
          <w:sz w:val="18"/>
          <w:szCs w:val="18"/>
        </w:rPr>
        <w:t xml:space="preserve"> </w:t>
      </w:r>
      <w:r w:rsidRPr="00827C0F">
        <w:rPr>
          <w:sz w:val="18"/>
          <w:szCs w:val="18"/>
        </w:rPr>
        <w:t>But it shall be one day which shall be known to the </w:t>
      </w:r>
      <w:r w:rsidRPr="00827C0F">
        <w:rPr>
          <w:rStyle w:val="small-caps"/>
          <w:sz w:val="18"/>
          <w:szCs w:val="18"/>
          <w:bdr w:val="none" w:sz="0" w:space="0" w:color="auto" w:frame="1"/>
        </w:rPr>
        <w:t>Lord</w:t>
      </w:r>
      <w:r w:rsidRPr="00827C0F">
        <w:rPr>
          <w:sz w:val="18"/>
          <w:szCs w:val="18"/>
        </w:rPr>
        <w:t>, not day, nor night: but it shall come to pass, </w:t>
      </w:r>
      <w:r w:rsidRPr="00827C0F">
        <w:rPr>
          <w:rStyle w:val="clarity-word"/>
          <w:sz w:val="18"/>
          <w:szCs w:val="18"/>
          <w:bdr w:val="none" w:sz="0" w:space="0" w:color="auto" w:frame="1"/>
        </w:rPr>
        <w:t>that</w:t>
      </w:r>
      <w:r w:rsidRPr="00827C0F">
        <w:rPr>
          <w:sz w:val="18"/>
          <w:szCs w:val="18"/>
        </w:rPr>
        <w:t> at evening time it shall be light.</w:t>
      </w:r>
      <w:r>
        <w:rPr>
          <w:sz w:val="18"/>
          <w:szCs w:val="18"/>
        </w:rPr>
        <w:t xml:space="preserve"> </w:t>
      </w:r>
      <w:r w:rsidRPr="00827C0F">
        <w:rPr>
          <w:sz w:val="18"/>
          <w:szCs w:val="18"/>
        </w:rPr>
        <w:t>And it shall be in that day, </w:t>
      </w:r>
      <w:r w:rsidRPr="00827C0F">
        <w:rPr>
          <w:rStyle w:val="clarity-word"/>
          <w:sz w:val="18"/>
          <w:szCs w:val="18"/>
          <w:bdr w:val="none" w:sz="0" w:space="0" w:color="auto" w:frame="1"/>
        </w:rPr>
        <w:t>that</w:t>
      </w:r>
      <w:r w:rsidRPr="00827C0F">
        <w:rPr>
          <w:sz w:val="18"/>
          <w:szCs w:val="18"/>
        </w:rPr>
        <w:t> </w:t>
      </w:r>
      <w:r w:rsidRPr="00827C0F">
        <w:rPr>
          <w:rStyle w:val="study-note-ref"/>
          <w:sz w:val="18"/>
          <w:szCs w:val="18"/>
          <w:bdr w:val="none" w:sz="0" w:space="0" w:color="auto" w:frame="1"/>
        </w:rPr>
        <w:t>living</w:t>
      </w:r>
      <w:r w:rsidRPr="00827C0F">
        <w:rPr>
          <w:sz w:val="18"/>
          <w:szCs w:val="18"/>
        </w:rPr>
        <w:t> </w:t>
      </w:r>
      <w:r w:rsidRPr="00827C0F">
        <w:rPr>
          <w:rStyle w:val="study-note-ref"/>
          <w:sz w:val="18"/>
          <w:szCs w:val="18"/>
          <w:bdr w:val="none" w:sz="0" w:space="0" w:color="auto" w:frame="1"/>
        </w:rPr>
        <w:t>waters</w:t>
      </w:r>
      <w:r w:rsidRPr="00827C0F">
        <w:rPr>
          <w:sz w:val="18"/>
          <w:szCs w:val="18"/>
        </w:rPr>
        <w:t> shall go out from Jerusalem; half of them toward the former sea, and half of them toward the hinder sea: in summer and in winter shall it be.</w:t>
      </w:r>
    </w:p>
    <w:p w:rsidR="00FB6F87" w:rsidRDefault="00FB6F87" w:rsidP="00FB6F87">
      <w:pPr>
        <w:pStyle w:val="NoSpacing"/>
        <w:ind w:left="1440"/>
        <w:rPr>
          <w:sz w:val="18"/>
          <w:szCs w:val="18"/>
        </w:rPr>
      </w:pPr>
    </w:p>
    <w:p w:rsidR="00FB6F87" w:rsidRPr="00827C0F" w:rsidRDefault="00FB6F87" w:rsidP="00FB6F87">
      <w:pPr>
        <w:pStyle w:val="NoSpacing"/>
        <w:ind w:left="1440"/>
        <w:rPr>
          <w:sz w:val="18"/>
          <w:szCs w:val="18"/>
        </w:rPr>
      </w:pPr>
      <w:r>
        <w:rPr>
          <w:sz w:val="18"/>
          <w:szCs w:val="18"/>
        </w:rPr>
        <w:t>“</w:t>
      </w:r>
      <w:r w:rsidRPr="00827C0F">
        <w:rPr>
          <w:sz w:val="18"/>
          <w:szCs w:val="18"/>
        </w:rPr>
        <w:t>And the </w:t>
      </w:r>
      <w:r w:rsidRPr="00827C0F">
        <w:rPr>
          <w:rStyle w:val="small-caps"/>
          <w:sz w:val="18"/>
          <w:szCs w:val="18"/>
          <w:bdr w:val="none" w:sz="0" w:space="0" w:color="auto" w:frame="1"/>
        </w:rPr>
        <w:t>Lord</w:t>
      </w:r>
      <w:r w:rsidRPr="00827C0F">
        <w:rPr>
          <w:sz w:val="18"/>
          <w:szCs w:val="18"/>
        </w:rPr>
        <w:t> shall be </w:t>
      </w:r>
      <w:r w:rsidRPr="00827C0F">
        <w:rPr>
          <w:rStyle w:val="study-note-ref"/>
          <w:sz w:val="18"/>
          <w:szCs w:val="18"/>
          <w:bdr w:val="none" w:sz="0" w:space="0" w:color="auto" w:frame="1"/>
        </w:rPr>
        <w:t>king</w:t>
      </w:r>
      <w:r w:rsidRPr="00827C0F">
        <w:rPr>
          <w:sz w:val="18"/>
          <w:szCs w:val="18"/>
        </w:rPr>
        <w:t> over all the earth: in that day shall there be one </w:t>
      </w:r>
      <w:r w:rsidRPr="00827C0F">
        <w:rPr>
          <w:rStyle w:val="small-caps"/>
          <w:sz w:val="18"/>
          <w:szCs w:val="18"/>
          <w:bdr w:val="none" w:sz="0" w:space="0" w:color="auto" w:frame="1"/>
        </w:rPr>
        <w:t>Lord</w:t>
      </w:r>
      <w:r w:rsidRPr="00827C0F">
        <w:rPr>
          <w:sz w:val="18"/>
          <w:szCs w:val="18"/>
        </w:rPr>
        <w:t>, and his name one.</w:t>
      </w:r>
    </w:p>
    <w:p w:rsidR="00FB6F87" w:rsidRPr="00827C0F" w:rsidRDefault="00FB6F87" w:rsidP="00FB6F87">
      <w:pPr>
        <w:pStyle w:val="NoSpacing"/>
        <w:ind w:left="1440"/>
        <w:rPr>
          <w:sz w:val="18"/>
          <w:szCs w:val="18"/>
        </w:rPr>
      </w:pPr>
      <w:r w:rsidRPr="00827C0F">
        <w:rPr>
          <w:sz w:val="18"/>
          <w:szCs w:val="18"/>
        </w:rPr>
        <w:t>All the land shall be turned as a </w:t>
      </w:r>
      <w:r w:rsidRPr="00827C0F">
        <w:rPr>
          <w:rStyle w:val="study-note-ref"/>
          <w:sz w:val="18"/>
          <w:szCs w:val="18"/>
          <w:bdr w:val="none" w:sz="0" w:space="0" w:color="auto" w:frame="1"/>
        </w:rPr>
        <w:t>plain</w:t>
      </w:r>
      <w:r w:rsidRPr="00827C0F">
        <w:rPr>
          <w:sz w:val="18"/>
          <w:szCs w:val="18"/>
        </w:rPr>
        <w:t> from Geba to Rimmon south of Jerusalem: and </w:t>
      </w:r>
      <w:r w:rsidRPr="00827C0F">
        <w:rPr>
          <w:rStyle w:val="study-note-ref"/>
          <w:sz w:val="18"/>
          <w:szCs w:val="18"/>
          <w:bdr w:val="none" w:sz="0" w:space="0" w:color="auto" w:frame="1"/>
        </w:rPr>
        <w:t>it</w:t>
      </w:r>
      <w:r w:rsidRPr="00827C0F">
        <w:rPr>
          <w:sz w:val="18"/>
          <w:szCs w:val="18"/>
        </w:rPr>
        <w:t> shall be lifted up, and inhabited in her </w:t>
      </w:r>
      <w:r w:rsidRPr="00827C0F">
        <w:rPr>
          <w:rStyle w:val="study-note-ref"/>
          <w:sz w:val="18"/>
          <w:szCs w:val="18"/>
          <w:bdr w:val="none" w:sz="0" w:space="0" w:color="auto" w:frame="1"/>
        </w:rPr>
        <w:t>place</w:t>
      </w:r>
      <w:r w:rsidRPr="00827C0F">
        <w:rPr>
          <w:sz w:val="18"/>
          <w:szCs w:val="18"/>
        </w:rPr>
        <w:t>, from Benjamin’s gate unto the place of the fi</w:t>
      </w:r>
      <w:r>
        <w:rPr>
          <w:sz w:val="18"/>
          <w:szCs w:val="18"/>
        </w:rPr>
        <w:t xml:space="preserve">rst gate, unto the corner gate, and from </w:t>
      </w:r>
      <w:r w:rsidRPr="00827C0F">
        <w:rPr>
          <w:sz w:val="18"/>
          <w:szCs w:val="18"/>
        </w:rPr>
        <w:t>the tower of Hananeel unto the king’s winepresses.</w:t>
      </w:r>
      <w:r>
        <w:rPr>
          <w:sz w:val="18"/>
          <w:szCs w:val="18"/>
        </w:rPr>
        <w:t xml:space="preserve"> </w:t>
      </w:r>
      <w:r w:rsidRPr="00827C0F">
        <w:rPr>
          <w:sz w:val="18"/>
          <w:szCs w:val="18"/>
        </w:rPr>
        <w:t>And </w:t>
      </w:r>
      <w:r w:rsidRPr="00827C0F">
        <w:rPr>
          <w:rStyle w:val="clarity-word"/>
          <w:sz w:val="18"/>
          <w:szCs w:val="18"/>
          <w:bdr w:val="none" w:sz="0" w:space="0" w:color="auto" w:frame="1"/>
        </w:rPr>
        <w:t>men</w:t>
      </w:r>
      <w:r w:rsidRPr="00827C0F">
        <w:rPr>
          <w:sz w:val="18"/>
          <w:szCs w:val="18"/>
        </w:rPr>
        <w:t> shall dwell in it, and there shall be no more utter destruction; but Jerusalem shall be safely inhabited.</w:t>
      </w:r>
      <w:r>
        <w:rPr>
          <w:sz w:val="18"/>
          <w:szCs w:val="18"/>
        </w:rPr>
        <w:t xml:space="preserve"> </w:t>
      </w:r>
      <w:r w:rsidRPr="00827C0F">
        <w:rPr>
          <w:sz w:val="18"/>
          <w:szCs w:val="18"/>
        </w:rPr>
        <w:t>And this shall be the </w:t>
      </w:r>
      <w:r w:rsidRPr="00827C0F">
        <w:rPr>
          <w:rStyle w:val="study-note-ref"/>
          <w:sz w:val="18"/>
          <w:szCs w:val="18"/>
          <w:bdr w:val="none" w:sz="0" w:space="0" w:color="auto" w:frame="1"/>
        </w:rPr>
        <w:t>plague</w:t>
      </w:r>
      <w:r w:rsidRPr="00827C0F">
        <w:rPr>
          <w:sz w:val="18"/>
          <w:szCs w:val="18"/>
        </w:rPr>
        <w:t> wherewith the </w:t>
      </w:r>
      <w:r w:rsidRPr="00827C0F">
        <w:rPr>
          <w:rStyle w:val="small-caps"/>
          <w:sz w:val="18"/>
          <w:szCs w:val="18"/>
          <w:bdr w:val="none" w:sz="0" w:space="0" w:color="auto" w:frame="1"/>
        </w:rPr>
        <w:t>Lord</w:t>
      </w:r>
      <w:r w:rsidRPr="00827C0F">
        <w:rPr>
          <w:sz w:val="18"/>
          <w:szCs w:val="18"/>
        </w:rPr>
        <w:t> will </w:t>
      </w:r>
      <w:r w:rsidRPr="00827C0F">
        <w:rPr>
          <w:rStyle w:val="study-note-ref"/>
          <w:sz w:val="18"/>
          <w:szCs w:val="18"/>
          <w:bdr w:val="none" w:sz="0" w:space="0" w:color="auto" w:frame="1"/>
        </w:rPr>
        <w:t>smite</w:t>
      </w:r>
      <w:r w:rsidRPr="00827C0F">
        <w:rPr>
          <w:sz w:val="18"/>
          <w:szCs w:val="18"/>
        </w:rPr>
        <w:t> all the people that have fought against Jerusalem; Their flesh shall consume away while they stand upon their feet, and their eyes shall consume away in their holes, and their tongue shall consume away in their mouth.</w:t>
      </w:r>
    </w:p>
    <w:p w:rsidR="00FB6F87" w:rsidRDefault="00FB6F87" w:rsidP="00FB6F87">
      <w:pPr>
        <w:pStyle w:val="NoSpacing"/>
        <w:ind w:left="1440"/>
        <w:rPr>
          <w:sz w:val="18"/>
          <w:szCs w:val="18"/>
        </w:rPr>
      </w:pPr>
    </w:p>
    <w:p w:rsidR="00FB6F87" w:rsidRPr="00827C0F" w:rsidRDefault="00FB6F87" w:rsidP="00FB6F87">
      <w:pPr>
        <w:pStyle w:val="NoSpacing"/>
        <w:ind w:left="1440"/>
        <w:rPr>
          <w:sz w:val="18"/>
          <w:szCs w:val="18"/>
        </w:rPr>
      </w:pPr>
      <w:r>
        <w:rPr>
          <w:sz w:val="18"/>
          <w:szCs w:val="18"/>
        </w:rPr>
        <w:t>“</w:t>
      </w:r>
      <w:r w:rsidRPr="00827C0F">
        <w:rPr>
          <w:sz w:val="18"/>
          <w:szCs w:val="18"/>
        </w:rPr>
        <w:t>And it shall come to pass in that day, </w:t>
      </w:r>
      <w:r w:rsidRPr="00827C0F">
        <w:rPr>
          <w:rStyle w:val="clarity-word"/>
          <w:sz w:val="18"/>
          <w:szCs w:val="18"/>
          <w:bdr w:val="none" w:sz="0" w:space="0" w:color="auto" w:frame="1"/>
        </w:rPr>
        <w:t>that</w:t>
      </w:r>
      <w:r w:rsidRPr="00827C0F">
        <w:rPr>
          <w:sz w:val="18"/>
          <w:szCs w:val="18"/>
        </w:rPr>
        <w:t> a great tumult from the </w:t>
      </w:r>
      <w:r w:rsidRPr="00827C0F">
        <w:rPr>
          <w:rStyle w:val="small-caps"/>
          <w:sz w:val="18"/>
          <w:szCs w:val="18"/>
          <w:bdr w:val="none" w:sz="0" w:space="0" w:color="auto" w:frame="1"/>
        </w:rPr>
        <w:t>Lord</w:t>
      </w:r>
      <w:r w:rsidRPr="00827C0F">
        <w:rPr>
          <w:sz w:val="18"/>
          <w:szCs w:val="18"/>
        </w:rPr>
        <w:t> shall be among them; and they shall lay hold every one on the hand of his neighbour, and his hand shall rise up against the hand of his </w:t>
      </w:r>
      <w:r w:rsidRPr="00827C0F">
        <w:rPr>
          <w:rStyle w:val="study-note-ref"/>
          <w:sz w:val="18"/>
          <w:szCs w:val="18"/>
          <w:bdr w:val="none" w:sz="0" w:space="0" w:color="auto" w:frame="1"/>
        </w:rPr>
        <w:t>neighbour</w:t>
      </w:r>
      <w:r w:rsidRPr="00827C0F">
        <w:rPr>
          <w:sz w:val="18"/>
          <w:szCs w:val="18"/>
        </w:rPr>
        <w:t>.</w:t>
      </w:r>
      <w:r>
        <w:rPr>
          <w:sz w:val="18"/>
          <w:szCs w:val="18"/>
        </w:rPr>
        <w:t xml:space="preserve"> </w:t>
      </w:r>
      <w:r w:rsidRPr="00827C0F">
        <w:rPr>
          <w:sz w:val="18"/>
          <w:szCs w:val="18"/>
        </w:rPr>
        <w:t>And Judah also shall fight at Jerusalem; and the wealth of all the </w:t>
      </w:r>
      <w:r w:rsidRPr="00827C0F">
        <w:rPr>
          <w:rStyle w:val="study-note-ref"/>
          <w:sz w:val="18"/>
          <w:szCs w:val="18"/>
          <w:bdr w:val="none" w:sz="0" w:space="0" w:color="auto" w:frame="1"/>
        </w:rPr>
        <w:t>heathen</w:t>
      </w:r>
      <w:r w:rsidRPr="00827C0F">
        <w:rPr>
          <w:sz w:val="18"/>
          <w:szCs w:val="18"/>
        </w:rPr>
        <w:t> round about shall be gathered together, gold, and silver, and apparel, in great abundance.</w:t>
      </w:r>
      <w:r>
        <w:rPr>
          <w:sz w:val="18"/>
          <w:szCs w:val="18"/>
        </w:rPr>
        <w:t xml:space="preserve"> </w:t>
      </w:r>
      <w:r w:rsidRPr="00827C0F">
        <w:rPr>
          <w:rStyle w:val="study-note-ref"/>
          <w:sz w:val="18"/>
          <w:szCs w:val="18"/>
          <w:bdr w:val="none" w:sz="0" w:space="0" w:color="auto" w:frame="1"/>
        </w:rPr>
        <w:t>And</w:t>
      </w:r>
      <w:r w:rsidRPr="00827C0F">
        <w:rPr>
          <w:sz w:val="18"/>
          <w:szCs w:val="18"/>
        </w:rPr>
        <w:t> so shall be the plague of the horse, of the mule, of the camel, and of the ass, and of all the beasts that shall be in these </w:t>
      </w:r>
      <w:r w:rsidRPr="00827C0F">
        <w:rPr>
          <w:rStyle w:val="study-note-ref"/>
          <w:sz w:val="18"/>
          <w:szCs w:val="18"/>
          <w:bdr w:val="none" w:sz="0" w:space="0" w:color="auto" w:frame="1"/>
        </w:rPr>
        <w:t>tents</w:t>
      </w:r>
      <w:r w:rsidRPr="00827C0F">
        <w:rPr>
          <w:sz w:val="18"/>
          <w:szCs w:val="18"/>
        </w:rPr>
        <w:t>, as this plague.</w:t>
      </w:r>
      <w:r>
        <w:rPr>
          <w:sz w:val="18"/>
          <w:szCs w:val="18"/>
        </w:rPr>
        <w:t xml:space="preserve"> </w:t>
      </w:r>
      <w:r w:rsidRPr="00827C0F">
        <w:rPr>
          <w:sz w:val="18"/>
          <w:szCs w:val="18"/>
        </w:rPr>
        <w:t>And it shall come to pass, </w:t>
      </w:r>
      <w:r w:rsidRPr="00827C0F">
        <w:rPr>
          <w:rStyle w:val="clarity-word"/>
          <w:sz w:val="18"/>
          <w:szCs w:val="18"/>
          <w:bdr w:val="none" w:sz="0" w:space="0" w:color="auto" w:frame="1"/>
        </w:rPr>
        <w:t>that</w:t>
      </w:r>
      <w:r w:rsidRPr="00827C0F">
        <w:rPr>
          <w:sz w:val="18"/>
          <w:szCs w:val="18"/>
        </w:rPr>
        <w:t> every one that is left of all the nations which came against Jerusalem shall even go up from year to year to </w:t>
      </w:r>
      <w:r w:rsidRPr="00827C0F">
        <w:rPr>
          <w:rStyle w:val="study-note-ref"/>
          <w:sz w:val="18"/>
          <w:szCs w:val="18"/>
          <w:bdr w:val="none" w:sz="0" w:space="0" w:color="auto" w:frame="1"/>
        </w:rPr>
        <w:t>worship</w:t>
      </w:r>
      <w:r w:rsidRPr="00827C0F">
        <w:rPr>
          <w:sz w:val="18"/>
          <w:szCs w:val="18"/>
        </w:rPr>
        <w:t> the </w:t>
      </w:r>
      <w:r w:rsidRPr="00827C0F">
        <w:rPr>
          <w:rStyle w:val="study-note-ref"/>
          <w:sz w:val="18"/>
          <w:szCs w:val="18"/>
          <w:bdr w:val="none" w:sz="0" w:space="0" w:color="auto" w:frame="1"/>
        </w:rPr>
        <w:t>King</w:t>
      </w:r>
      <w:r w:rsidRPr="00827C0F">
        <w:rPr>
          <w:sz w:val="18"/>
          <w:szCs w:val="18"/>
        </w:rPr>
        <w:t>, the </w:t>
      </w:r>
      <w:r w:rsidRPr="00827C0F">
        <w:rPr>
          <w:rStyle w:val="small-caps"/>
          <w:sz w:val="18"/>
          <w:szCs w:val="18"/>
          <w:bdr w:val="none" w:sz="0" w:space="0" w:color="auto" w:frame="1"/>
        </w:rPr>
        <w:t>Lord</w:t>
      </w:r>
      <w:r>
        <w:rPr>
          <w:sz w:val="18"/>
          <w:szCs w:val="18"/>
        </w:rPr>
        <w:t xml:space="preserve"> of hosts, and to keep the feast of  </w:t>
      </w:r>
      <w:r w:rsidRPr="00827C0F">
        <w:rPr>
          <w:rStyle w:val="study-note-ref"/>
          <w:sz w:val="18"/>
          <w:szCs w:val="18"/>
          <w:bdr w:val="none" w:sz="0" w:space="0" w:color="auto" w:frame="1"/>
        </w:rPr>
        <w:t>tabernacles</w:t>
      </w:r>
      <w:r w:rsidRPr="00827C0F">
        <w:rPr>
          <w:sz w:val="18"/>
          <w:szCs w:val="18"/>
        </w:rPr>
        <w:t>.</w:t>
      </w:r>
    </w:p>
    <w:p w:rsidR="00FB6F87" w:rsidRDefault="00FB6F87" w:rsidP="00FB6F87">
      <w:pPr>
        <w:pStyle w:val="NoSpacing"/>
        <w:ind w:left="1440"/>
        <w:rPr>
          <w:sz w:val="18"/>
          <w:szCs w:val="18"/>
        </w:rPr>
      </w:pPr>
    </w:p>
    <w:p w:rsidR="00FB6F87" w:rsidRPr="00827C0F" w:rsidRDefault="00FB6F87" w:rsidP="00FB6F87">
      <w:pPr>
        <w:pStyle w:val="NoSpacing"/>
        <w:ind w:left="1440"/>
        <w:rPr>
          <w:sz w:val="18"/>
          <w:szCs w:val="18"/>
        </w:rPr>
      </w:pPr>
      <w:r>
        <w:rPr>
          <w:sz w:val="18"/>
          <w:szCs w:val="18"/>
        </w:rPr>
        <w:t>“</w:t>
      </w:r>
      <w:r w:rsidRPr="00827C0F">
        <w:rPr>
          <w:sz w:val="18"/>
          <w:szCs w:val="18"/>
        </w:rPr>
        <w:t>And it shall be, </w:t>
      </w:r>
      <w:r w:rsidRPr="00827C0F">
        <w:rPr>
          <w:rStyle w:val="clarity-word"/>
          <w:sz w:val="18"/>
          <w:szCs w:val="18"/>
          <w:bdr w:val="none" w:sz="0" w:space="0" w:color="auto" w:frame="1"/>
        </w:rPr>
        <w:t>that</w:t>
      </w:r>
      <w:r w:rsidRPr="00827C0F">
        <w:rPr>
          <w:sz w:val="18"/>
          <w:szCs w:val="18"/>
        </w:rPr>
        <w:t> whoso will not come up of </w:t>
      </w:r>
      <w:r w:rsidRPr="00827C0F">
        <w:rPr>
          <w:rStyle w:val="clarity-word"/>
          <w:sz w:val="18"/>
          <w:szCs w:val="18"/>
          <w:bdr w:val="none" w:sz="0" w:space="0" w:color="auto" w:frame="1"/>
        </w:rPr>
        <w:t>all</w:t>
      </w:r>
      <w:r w:rsidRPr="00827C0F">
        <w:rPr>
          <w:sz w:val="18"/>
          <w:szCs w:val="18"/>
        </w:rPr>
        <w:t> the families of the earth unto Jerusalem to worship the King, the </w:t>
      </w:r>
      <w:r w:rsidRPr="00827C0F">
        <w:rPr>
          <w:rStyle w:val="small-caps"/>
          <w:sz w:val="18"/>
          <w:szCs w:val="18"/>
          <w:bdr w:val="none" w:sz="0" w:space="0" w:color="auto" w:frame="1"/>
        </w:rPr>
        <w:t>Lord</w:t>
      </w:r>
      <w:r w:rsidRPr="00827C0F">
        <w:rPr>
          <w:sz w:val="18"/>
          <w:szCs w:val="18"/>
        </w:rPr>
        <w:t> of hosts, even upon them shall be no rain.</w:t>
      </w:r>
      <w:r>
        <w:rPr>
          <w:sz w:val="18"/>
          <w:szCs w:val="18"/>
        </w:rPr>
        <w:t xml:space="preserve"> </w:t>
      </w:r>
      <w:r w:rsidRPr="00827C0F">
        <w:rPr>
          <w:sz w:val="18"/>
          <w:szCs w:val="18"/>
        </w:rPr>
        <w:t>And if the family of Egypt go not up, and come not, that </w:t>
      </w:r>
      <w:r w:rsidRPr="00827C0F">
        <w:rPr>
          <w:rStyle w:val="clarity-word"/>
          <w:sz w:val="18"/>
          <w:szCs w:val="18"/>
          <w:bdr w:val="none" w:sz="0" w:space="0" w:color="auto" w:frame="1"/>
        </w:rPr>
        <w:t>have</w:t>
      </w:r>
      <w:r w:rsidRPr="00827C0F">
        <w:rPr>
          <w:sz w:val="18"/>
          <w:szCs w:val="18"/>
        </w:rPr>
        <w:t> no </w:t>
      </w:r>
      <w:r w:rsidRPr="00827C0F">
        <w:rPr>
          <w:rStyle w:val="clarity-word"/>
          <w:sz w:val="18"/>
          <w:szCs w:val="18"/>
          <w:bdr w:val="none" w:sz="0" w:space="0" w:color="auto" w:frame="1"/>
        </w:rPr>
        <w:t>rain;</w:t>
      </w:r>
      <w:r w:rsidRPr="00827C0F">
        <w:rPr>
          <w:sz w:val="18"/>
          <w:szCs w:val="18"/>
        </w:rPr>
        <w:t> there shall be the plague, wherewith the </w:t>
      </w:r>
      <w:r w:rsidRPr="00827C0F">
        <w:rPr>
          <w:rStyle w:val="small-caps"/>
          <w:sz w:val="18"/>
          <w:szCs w:val="18"/>
          <w:bdr w:val="none" w:sz="0" w:space="0" w:color="auto" w:frame="1"/>
        </w:rPr>
        <w:t>Lord</w:t>
      </w:r>
      <w:r w:rsidRPr="00827C0F">
        <w:rPr>
          <w:sz w:val="18"/>
          <w:szCs w:val="18"/>
        </w:rPr>
        <w:t> will smite the </w:t>
      </w:r>
      <w:r w:rsidRPr="00827C0F">
        <w:rPr>
          <w:rStyle w:val="study-note-ref"/>
          <w:sz w:val="18"/>
          <w:szCs w:val="18"/>
          <w:bdr w:val="none" w:sz="0" w:space="0" w:color="auto" w:frame="1"/>
        </w:rPr>
        <w:t>heathen</w:t>
      </w:r>
      <w:r w:rsidRPr="00827C0F">
        <w:rPr>
          <w:sz w:val="18"/>
          <w:szCs w:val="18"/>
        </w:rPr>
        <w:t> that come not up to keep the feast of tabernacles.</w:t>
      </w:r>
      <w:r>
        <w:rPr>
          <w:sz w:val="18"/>
          <w:szCs w:val="18"/>
        </w:rPr>
        <w:t xml:space="preserve"> </w:t>
      </w:r>
      <w:r w:rsidRPr="00827C0F">
        <w:rPr>
          <w:sz w:val="18"/>
          <w:szCs w:val="18"/>
        </w:rPr>
        <w:t>This shall be the punishment of Egypt, and the punishment of all nations that come not up to keep the feast of tabernacles.</w:t>
      </w:r>
      <w:r>
        <w:rPr>
          <w:sz w:val="18"/>
          <w:szCs w:val="18"/>
        </w:rPr>
        <w:t xml:space="preserve"> </w:t>
      </w:r>
      <w:r w:rsidRPr="00827C0F">
        <w:rPr>
          <w:sz w:val="18"/>
          <w:szCs w:val="18"/>
        </w:rPr>
        <w:t>In that day shall</w:t>
      </w:r>
      <w:r>
        <w:rPr>
          <w:sz w:val="18"/>
          <w:szCs w:val="18"/>
        </w:rPr>
        <w:t xml:space="preserve"> there be upon the bells of the horses, </w:t>
      </w:r>
      <w:r w:rsidRPr="00827C0F">
        <w:rPr>
          <w:rStyle w:val="study-note-ref"/>
          <w:sz w:val="18"/>
          <w:szCs w:val="18"/>
          <w:bdr w:val="none" w:sz="0" w:space="0" w:color="auto" w:frame="1"/>
        </w:rPr>
        <w:t>HOLINESS</w:t>
      </w:r>
      <w:r w:rsidRPr="00827C0F">
        <w:rPr>
          <w:rStyle w:val="uppercase"/>
          <w:sz w:val="18"/>
          <w:szCs w:val="18"/>
          <w:bdr w:val="none" w:sz="0" w:space="0" w:color="auto" w:frame="1"/>
        </w:rPr>
        <w:t> UNTO THE </w:t>
      </w:r>
      <w:r w:rsidRPr="00827C0F">
        <w:rPr>
          <w:rStyle w:val="deity-name"/>
          <w:sz w:val="18"/>
          <w:szCs w:val="18"/>
          <w:bdr w:val="none" w:sz="0" w:space="0" w:color="auto" w:frame="1"/>
        </w:rPr>
        <w:t>LORD</w:t>
      </w:r>
      <w:r w:rsidRPr="00827C0F">
        <w:rPr>
          <w:sz w:val="18"/>
          <w:szCs w:val="18"/>
        </w:rPr>
        <w:t>; and the pots in the </w:t>
      </w:r>
      <w:r w:rsidRPr="00827C0F">
        <w:rPr>
          <w:rStyle w:val="small-caps"/>
          <w:sz w:val="18"/>
          <w:szCs w:val="18"/>
          <w:bdr w:val="none" w:sz="0" w:space="0" w:color="auto" w:frame="1"/>
        </w:rPr>
        <w:t>Lord</w:t>
      </w:r>
      <w:r w:rsidRPr="00827C0F">
        <w:rPr>
          <w:sz w:val="18"/>
          <w:szCs w:val="18"/>
        </w:rPr>
        <w:t>’s house shall be like the bowls before the altar.</w:t>
      </w:r>
      <w:r>
        <w:rPr>
          <w:sz w:val="18"/>
          <w:szCs w:val="18"/>
        </w:rPr>
        <w:t xml:space="preserve"> </w:t>
      </w:r>
      <w:r w:rsidRPr="00827C0F">
        <w:rPr>
          <w:sz w:val="18"/>
          <w:szCs w:val="18"/>
        </w:rPr>
        <w:t>Yea, every pot in Jerusalem and in Judah shall be </w:t>
      </w:r>
      <w:r w:rsidRPr="00827C0F">
        <w:rPr>
          <w:rStyle w:val="study-note-ref"/>
          <w:sz w:val="18"/>
          <w:szCs w:val="18"/>
          <w:bdr w:val="none" w:sz="0" w:space="0" w:color="auto" w:frame="1"/>
        </w:rPr>
        <w:t>holiness</w:t>
      </w:r>
      <w:r w:rsidRPr="00827C0F">
        <w:rPr>
          <w:sz w:val="18"/>
          <w:szCs w:val="18"/>
        </w:rPr>
        <w:t> unto the </w:t>
      </w:r>
      <w:r w:rsidRPr="00827C0F">
        <w:rPr>
          <w:rStyle w:val="small-caps"/>
          <w:sz w:val="18"/>
          <w:szCs w:val="18"/>
          <w:bdr w:val="none" w:sz="0" w:space="0" w:color="auto" w:frame="1"/>
        </w:rPr>
        <w:t>Lord</w:t>
      </w:r>
      <w:r w:rsidRPr="00827C0F">
        <w:rPr>
          <w:sz w:val="18"/>
          <w:szCs w:val="18"/>
        </w:rPr>
        <w:t> of hosts: and all they that sacrifice shall come and take of them, and </w:t>
      </w:r>
      <w:r w:rsidRPr="00827C0F">
        <w:rPr>
          <w:rStyle w:val="study-note-ref"/>
          <w:sz w:val="18"/>
          <w:szCs w:val="18"/>
          <w:bdr w:val="none" w:sz="0" w:space="0" w:color="auto" w:frame="1"/>
        </w:rPr>
        <w:t>seethe therein</w:t>
      </w:r>
      <w:r w:rsidRPr="00827C0F">
        <w:rPr>
          <w:sz w:val="18"/>
          <w:szCs w:val="18"/>
        </w:rPr>
        <w:t>: and in that day there shall be no more the </w:t>
      </w:r>
      <w:r w:rsidRPr="00827C0F">
        <w:rPr>
          <w:rStyle w:val="study-note-ref"/>
          <w:sz w:val="18"/>
          <w:szCs w:val="18"/>
          <w:bdr w:val="none" w:sz="0" w:space="0" w:color="auto" w:frame="1"/>
        </w:rPr>
        <w:t>Canaanite</w:t>
      </w:r>
      <w:r w:rsidRPr="00827C0F">
        <w:rPr>
          <w:sz w:val="18"/>
          <w:szCs w:val="18"/>
        </w:rPr>
        <w:t> in the house of the </w:t>
      </w:r>
      <w:r w:rsidRPr="00827C0F">
        <w:rPr>
          <w:rStyle w:val="small-caps"/>
          <w:sz w:val="18"/>
          <w:szCs w:val="18"/>
          <w:bdr w:val="none" w:sz="0" w:space="0" w:color="auto" w:frame="1"/>
        </w:rPr>
        <w:t>Lord</w:t>
      </w:r>
      <w:r w:rsidRPr="00827C0F">
        <w:rPr>
          <w:sz w:val="18"/>
          <w:szCs w:val="18"/>
        </w:rPr>
        <w:t> of hosts.</w:t>
      </w:r>
      <w:r>
        <w:rPr>
          <w:sz w:val="18"/>
          <w:szCs w:val="18"/>
        </w:rPr>
        <w:t>”</w:t>
      </w:r>
    </w:p>
    <w:p w:rsidR="00FB6F87" w:rsidRDefault="00FB6F87" w:rsidP="00FB6F87">
      <w:pPr>
        <w:pStyle w:val="NoSpacing"/>
        <w:rPr>
          <w:b/>
          <w:i/>
          <w:sz w:val="18"/>
          <w:szCs w:val="18"/>
        </w:rPr>
      </w:pPr>
    </w:p>
    <w:p w:rsidR="00FB6F87" w:rsidRPr="00D11F3D" w:rsidRDefault="00FB6F87" w:rsidP="00FB6F87">
      <w:pPr>
        <w:pStyle w:val="NoSpacing"/>
        <w:rPr>
          <w:b/>
          <w:sz w:val="18"/>
          <w:szCs w:val="18"/>
          <w:u w:val="single"/>
        </w:rPr>
      </w:pPr>
      <w:r w:rsidRPr="00D11F3D">
        <w:rPr>
          <w:b/>
          <w:sz w:val="18"/>
          <w:szCs w:val="18"/>
          <w:u w:val="single"/>
        </w:rPr>
        <w:t>Gog and Magog will be destroyed (Ezekiel 39:1-10)</w:t>
      </w:r>
    </w:p>
    <w:p w:rsidR="00FB6F87" w:rsidRDefault="00FB6F87" w:rsidP="00FB6F87">
      <w:pPr>
        <w:pStyle w:val="NoSpacing"/>
        <w:rPr>
          <w:sz w:val="18"/>
          <w:szCs w:val="18"/>
        </w:rPr>
      </w:pPr>
      <w:r>
        <w:rPr>
          <w:sz w:val="18"/>
          <w:szCs w:val="18"/>
        </w:rPr>
        <w:tab/>
      </w:r>
      <w:r w:rsidRPr="00827C0F">
        <w:rPr>
          <w:sz w:val="18"/>
          <w:szCs w:val="18"/>
        </w:rPr>
        <w:t>Therefore, thou son of man, prophesy against </w:t>
      </w:r>
      <w:r w:rsidRPr="00827C0F">
        <w:rPr>
          <w:rStyle w:val="study-note-ref"/>
          <w:sz w:val="18"/>
          <w:szCs w:val="18"/>
          <w:bdr w:val="none" w:sz="0" w:space="0" w:color="auto" w:frame="1"/>
        </w:rPr>
        <w:t>Gog</w:t>
      </w:r>
      <w:r w:rsidRPr="00827C0F">
        <w:rPr>
          <w:sz w:val="18"/>
          <w:szCs w:val="18"/>
        </w:rPr>
        <w:t xml:space="preserve">, and say, </w:t>
      </w:r>
    </w:p>
    <w:p w:rsidR="00FB6F87" w:rsidRDefault="00FB6F87" w:rsidP="00FB6F87">
      <w:pPr>
        <w:pStyle w:val="NoSpacing"/>
        <w:rPr>
          <w:sz w:val="18"/>
          <w:szCs w:val="18"/>
        </w:rPr>
      </w:pPr>
    </w:p>
    <w:p w:rsidR="00FB6F87" w:rsidRPr="00827C0F" w:rsidRDefault="00FB6F87" w:rsidP="00FB6F87">
      <w:pPr>
        <w:pStyle w:val="NoSpacing"/>
        <w:ind w:left="1440"/>
        <w:rPr>
          <w:sz w:val="18"/>
          <w:szCs w:val="18"/>
        </w:rPr>
      </w:pPr>
      <w:r>
        <w:rPr>
          <w:sz w:val="18"/>
          <w:szCs w:val="18"/>
        </w:rPr>
        <w:t>“</w:t>
      </w:r>
      <w:r w:rsidRPr="00827C0F">
        <w:rPr>
          <w:sz w:val="18"/>
          <w:szCs w:val="18"/>
        </w:rPr>
        <w:t>Thus saith the Lord </w:t>
      </w:r>
      <w:r w:rsidRPr="00827C0F">
        <w:rPr>
          <w:rStyle w:val="small-caps"/>
          <w:sz w:val="18"/>
          <w:szCs w:val="18"/>
          <w:bdr w:val="none" w:sz="0" w:space="0" w:color="auto" w:frame="1"/>
        </w:rPr>
        <w:t>God</w:t>
      </w:r>
      <w:r w:rsidRPr="00827C0F">
        <w:rPr>
          <w:sz w:val="18"/>
          <w:szCs w:val="18"/>
        </w:rPr>
        <w:t>; Behold, I </w:t>
      </w:r>
      <w:r w:rsidRPr="00827C0F">
        <w:rPr>
          <w:rStyle w:val="clarity-word"/>
          <w:sz w:val="18"/>
          <w:szCs w:val="18"/>
          <w:bdr w:val="none" w:sz="0" w:space="0" w:color="auto" w:frame="1"/>
        </w:rPr>
        <w:t>am</w:t>
      </w:r>
      <w:r w:rsidRPr="00827C0F">
        <w:rPr>
          <w:sz w:val="18"/>
          <w:szCs w:val="18"/>
        </w:rPr>
        <w:t> against thee, O Gog, the chief prince of Meshech and Tubal:</w:t>
      </w:r>
    </w:p>
    <w:p w:rsidR="00FB6F87" w:rsidRPr="00827C0F" w:rsidRDefault="00FB6F87" w:rsidP="00FB6F87">
      <w:pPr>
        <w:pStyle w:val="NoSpacing"/>
        <w:ind w:left="1440"/>
        <w:rPr>
          <w:sz w:val="18"/>
          <w:szCs w:val="18"/>
        </w:rPr>
      </w:pPr>
      <w:r w:rsidRPr="00827C0F">
        <w:rPr>
          <w:sz w:val="18"/>
          <w:szCs w:val="18"/>
        </w:rPr>
        <w:t>And I will turn thee back, and leave but the sixth part of thee, and will cause thee to come up from the </w:t>
      </w:r>
      <w:r w:rsidRPr="00827C0F">
        <w:rPr>
          <w:rStyle w:val="study-note-ref"/>
          <w:sz w:val="18"/>
          <w:szCs w:val="18"/>
          <w:bdr w:val="none" w:sz="0" w:space="0" w:color="auto" w:frame="1"/>
        </w:rPr>
        <w:t>north</w:t>
      </w:r>
      <w:r w:rsidRPr="00827C0F">
        <w:rPr>
          <w:sz w:val="18"/>
          <w:szCs w:val="18"/>
        </w:rPr>
        <w:t> parts, and will bring thee upon the mountains of Israel:</w:t>
      </w:r>
      <w:r>
        <w:rPr>
          <w:sz w:val="18"/>
          <w:szCs w:val="18"/>
        </w:rPr>
        <w:t xml:space="preserve"> </w:t>
      </w:r>
      <w:r w:rsidRPr="00827C0F">
        <w:rPr>
          <w:sz w:val="18"/>
          <w:szCs w:val="18"/>
        </w:rPr>
        <w:t>And I will </w:t>
      </w:r>
      <w:r w:rsidRPr="00827C0F">
        <w:rPr>
          <w:rStyle w:val="study-note-ref"/>
          <w:sz w:val="18"/>
          <w:szCs w:val="18"/>
          <w:bdr w:val="none" w:sz="0" w:space="0" w:color="auto" w:frame="1"/>
        </w:rPr>
        <w:t>smite</w:t>
      </w:r>
      <w:r w:rsidRPr="00827C0F">
        <w:rPr>
          <w:sz w:val="18"/>
          <w:szCs w:val="18"/>
        </w:rPr>
        <w:t> thy bow out of thy left hand, and will cause thine arrows to fall out of thy right hand.</w:t>
      </w:r>
      <w:r>
        <w:rPr>
          <w:sz w:val="18"/>
          <w:szCs w:val="18"/>
        </w:rPr>
        <w:t xml:space="preserve"> </w:t>
      </w:r>
      <w:r w:rsidRPr="00827C0F">
        <w:rPr>
          <w:sz w:val="18"/>
          <w:szCs w:val="18"/>
        </w:rPr>
        <w:t>Thou shalt fall upon the mountains of Israel, thou, and all thy bands, and the people that </w:t>
      </w:r>
      <w:r w:rsidRPr="00827C0F">
        <w:rPr>
          <w:rStyle w:val="clarity-word"/>
          <w:sz w:val="18"/>
          <w:szCs w:val="18"/>
          <w:bdr w:val="none" w:sz="0" w:space="0" w:color="auto" w:frame="1"/>
        </w:rPr>
        <w:t>is</w:t>
      </w:r>
      <w:r w:rsidRPr="00827C0F">
        <w:rPr>
          <w:sz w:val="18"/>
          <w:szCs w:val="18"/>
        </w:rPr>
        <w:t> with thee: I will give thee unto the ravenous birds of every sort, and </w:t>
      </w:r>
      <w:r w:rsidRPr="00827C0F">
        <w:rPr>
          <w:rStyle w:val="clarity-word"/>
          <w:sz w:val="18"/>
          <w:szCs w:val="18"/>
          <w:bdr w:val="none" w:sz="0" w:space="0" w:color="auto" w:frame="1"/>
        </w:rPr>
        <w:t>to</w:t>
      </w:r>
      <w:r w:rsidRPr="00827C0F">
        <w:rPr>
          <w:sz w:val="18"/>
          <w:szCs w:val="18"/>
        </w:rPr>
        <w:t> the beasts of the field to be devoured.</w:t>
      </w:r>
      <w:r>
        <w:rPr>
          <w:sz w:val="18"/>
          <w:szCs w:val="18"/>
        </w:rPr>
        <w:t xml:space="preserve"> </w:t>
      </w:r>
      <w:r w:rsidRPr="00827C0F">
        <w:rPr>
          <w:sz w:val="18"/>
          <w:szCs w:val="18"/>
        </w:rPr>
        <w:t>Thou shalt fall upon the open field: for I have spoken </w:t>
      </w:r>
      <w:r w:rsidRPr="00827C0F">
        <w:rPr>
          <w:rStyle w:val="clarity-word"/>
          <w:sz w:val="18"/>
          <w:szCs w:val="18"/>
          <w:bdr w:val="none" w:sz="0" w:space="0" w:color="auto" w:frame="1"/>
        </w:rPr>
        <w:t>it,</w:t>
      </w:r>
      <w:r w:rsidRPr="00827C0F">
        <w:rPr>
          <w:sz w:val="18"/>
          <w:szCs w:val="18"/>
        </w:rPr>
        <w:t> saith the Lord </w:t>
      </w:r>
      <w:r w:rsidRPr="00827C0F">
        <w:rPr>
          <w:rStyle w:val="small-caps"/>
          <w:sz w:val="18"/>
          <w:szCs w:val="18"/>
          <w:bdr w:val="none" w:sz="0" w:space="0" w:color="auto" w:frame="1"/>
        </w:rPr>
        <w:t>God</w:t>
      </w:r>
      <w:r w:rsidRPr="00827C0F">
        <w:rPr>
          <w:sz w:val="18"/>
          <w:szCs w:val="18"/>
        </w:rPr>
        <w:t>.</w:t>
      </w:r>
      <w:r>
        <w:rPr>
          <w:sz w:val="18"/>
          <w:szCs w:val="18"/>
        </w:rPr>
        <w:t xml:space="preserve"> </w:t>
      </w:r>
      <w:r w:rsidRPr="00827C0F">
        <w:rPr>
          <w:sz w:val="18"/>
          <w:szCs w:val="18"/>
        </w:rPr>
        <w:t>And I will send a </w:t>
      </w:r>
      <w:r w:rsidRPr="00827C0F">
        <w:rPr>
          <w:rStyle w:val="study-note-ref"/>
          <w:sz w:val="18"/>
          <w:szCs w:val="18"/>
          <w:bdr w:val="none" w:sz="0" w:space="0" w:color="auto" w:frame="1"/>
        </w:rPr>
        <w:t>fire</w:t>
      </w:r>
      <w:r w:rsidRPr="00827C0F">
        <w:rPr>
          <w:sz w:val="18"/>
          <w:szCs w:val="18"/>
        </w:rPr>
        <w:t> on Magog, and among them that dwell </w:t>
      </w:r>
      <w:r w:rsidRPr="00827C0F">
        <w:rPr>
          <w:rStyle w:val="study-note-ref"/>
          <w:sz w:val="18"/>
          <w:szCs w:val="18"/>
          <w:bdr w:val="none" w:sz="0" w:space="0" w:color="auto" w:frame="1"/>
        </w:rPr>
        <w:t>carelessly</w:t>
      </w:r>
      <w:r w:rsidRPr="00827C0F">
        <w:rPr>
          <w:sz w:val="18"/>
          <w:szCs w:val="18"/>
        </w:rPr>
        <w:t> in the </w:t>
      </w:r>
      <w:r w:rsidRPr="00827C0F">
        <w:rPr>
          <w:rStyle w:val="study-note-ref"/>
          <w:sz w:val="18"/>
          <w:szCs w:val="18"/>
          <w:bdr w:val="none" w:sz="0" w:space="0" w:color="auto" w:frame="1"/>
        </w:rPr>
        <w:t>isles</w:t>
      </w:r>
      <w:r w:rsidRPr="00827C0F">
        <w:rPr>
          <w:sz w:val="18"/>
          <w:szCs w:val="18"/>
        </w:rPr>
        <w:t>: and they shall know that I </w:t>
      </w:r>
      <w:r w:rsidRPr="00827C0F">
        <w:rPr>
          <w:rStyle w:val="clarity-word"/>
          <w:sz w:val="18"/>
          <w:szCs w:val="18"/>
          <w:bdr w:val="none" w:sz="0" w:space="0" w:color="auto" w:frame="1"/>
        </w:rPr>
        <w:t>am</w:t>
      </w:r>
      <w:r w:rsidRPr="00827C0F">
        <w:rPr>
          <w:sz w:val="18"/>
          <w:szCs w:val="18"/>
        </w:rPr>
        <w:t> the </w:t>
      </w:r>
      <w:r w:rsidRPr="00827C0F">
        <w:rPr>
          <w:rStyle w:val="small-caps"/>
          <w:sz w:val="18"/>
          <w:szCs w:val="18"/>
          <w:bdr w:val="none" w:sz="0" w:space="0" w:color="auto" w:frame="1"/>
        </w:rPr>
        <w:t>Lord</w:t>
      </w:r>
      <w:r w:rsidRPr="00827C0F">
        <w:rPr>
          <w:sz w:val="18"/>
          <w:szCs w:val="18"/>
        </w:rPr>
        <w:t>.</w:t>
      </w:r>
    </w:p>
    <w:p w:rsidR="00FB6F87" w:rsidRDefault="00FB6F87" w:rsidP="00FB6F87">
      <w:pPr>
        <w:pStyle w:val="NoSpacing"/>
        <w:ind w:left="1440"/>
        <w:rPr>
          <w:sz w:val="18"/>
          <w:szCs w:val="18"/>
        </w:rPr>
      </w:pPr>
    </w:p>
    <w:p w:rsidR="00FB6F87" w:rsidRPr="00827C0F" w:rsidRDefault="00FB6F87" w:rsidP="00FB6F87">
      <w:pPr>
        <w:pStyle w:val="NoSpacing"/>
        <w:ind w:left="1440"/>
        <w:rPr>
          <w:sz w:val="18"/>
          <w:szCs w:val="18"/>
        </w:rPr>
      </w:pPr>
      <w:r>
        <w:rPr>
          <w:sz w:val="18"/>
          <w:szCs w:val="18"/>
        </w:rPr>
        <w:t>“</w:t>
      </w:r>
      <w:r w:rsidRPr="00827C0F">
        <w:rPr>
          <w:sz w:val="18"/>
          <w:szCs w:val="18"/>
        </w:rPr>
        <w:t>So will I make my holy name </w:t>
      </w:r>
      <w:r w:rsidRPr="00827C0F">
        <w:rPr>
          <w:rStyle w:val="study-note-ref"/>
          <w:sz w:val="18"/>
          <w:szCs w:val="18"/>
          <w:bdr w:val="none" w:sz="0" w:space="0" w:color="auto" w:frame="1"/>
        </w:rPr>
        <w:t>known</w:t>
      </w:r>
      <w:r w:rsidRPr="00827C0F">
        <w:rPr>
          <w:sz w:val="18"/>
          <w:szCs w:val="18"/>
        </w:rPr>
        <w:t> in the midst of my people Israel; and I will not </w:t>
      </w:r>
      <w:r w:rsidRPr="00827C0F">
        <w:rPr>
          <w:rStyle w:val="clarity-word"/>
          <w:sz w:val="18"/>
          <w:szCs w:val="18"/>
          <w:bdr w:val="none" w:sz="0" w:space="0" w:color="auto" w:frame="1"/>
        </w:rPr>
        <w:t>let them</w:t>
      </w:r>
      <w:r w:rsidRPr="00827C0F">
        <w:rPr>
          <w:sz w:val="18"/>
          <w:szCs w:val="18"/>
        </w:rPr>
        <w:t> </w:t>
      </w:r>
      <w:r w:rsidRPr="00827C0F">
        <w:rPr>
          <w:rStyle w:val="study-note-ref"/>
          <w:sz w:val="18"/>
          <w:szCs w:val="18"/>
          <w:bdr w:val="none" w:sz="0" w:space="0" w:color="auto" w:frame="1"/>
        </w:rPr>
        <w:t>pollute</w:t>
      </w:r>
      <w:r w:rsidRPr="00827C0F">
        <w:rPr>
          <w:sz w:val="18"/>
          <w:szCs w:val="18"/>
        </w:rPr>
        <w:t> my holy name any more: and the </w:t>
      </w:r>
      <w:r w:rsidRPr="00827C0F">
        <w:rPr>
          <w:rStyle w:val="study-note-ref"/>
          <w:sz w:val="18"/>
          <w:szCs w:val="18"/>
          <w:bdr w:val="none" w:sz="0" w:space="0" w:color="auto" w:frame="1"/>
        </w:rPr>
        <w:t>heathen</w:t>
      </w:r>
      <w:r w:rsidRPr="00827C0F">
        <w:rPr>
          <w:sz w:val="18"/>
          <w:szCs w:val="18"/>
        </w:rPr>
        <w:t> shall </w:t>
      </w:r>
      <w:r w:rsidRPr="00827C0F">
        <w:rPr>
          <w:rStyle w:val="study-note-ref"/>
          <w:sz w:val="18"/>
          <w:szCs w:val="18"/>
          <w:bdr w:val="none" w:sz="0" w:space="0" w:color="auto" w:frame="1"/>
        </w:rPr>
        <w:t>know</w:t>
      </w:r>
      <w:r w:rsidRPr="00827C0F">
        <w:rPr>
          <w:sz w:val="18"/>
          <w:szCs w:val="18"/>
        </w:rPr>
        <w:t> that I </w:t>
      </w:r>
      <w:r w:rsidRPr="00827C0F">
        <w:rPr>
          <w:rStyle w:val="clarity-word"/>
          <w:sz w:val="18"/>
          <w:szCs w:val="18"/>
          <w:bdr w:val="none" w:sz="0" w:space="0" w:color="auto" w:frame="1"/>
        </w:rPr>
        <w:t>am</w:t>
      </w:r>
      <w:r w:rsidRPr="00827C0F">
        <w:rPr>
          <w:sz w:val="18"/>
          <w:szCs w:val="18"/>
        </w:rPr>
        <w:t> the </w:t>
      </w:r>
      <w:r w:rsidRPr="00827C0F">
        <w:rPr>
          <w:rStyle w:val="small-caps"/>
          <w:sz w:val="18"/>
          <w:szCs w:val="18"/>
          <w:bdr w:val="none" w:sz="0" w:space="0" w:color="auto" w:frame="1"/>
        </w:rPr>
        <w:t>Lord</w:t>
      </w:r>
      <w:r w:rsidRPr="00827C0F">
        <w:rPr>
          <w:sz w:val="18"/>
          <w:szCs w:val="18"/>
        </w:rPr>
        <w:t>, the Holy One in Israel.</w:t>
      </w:r>
      <w:r>
        <w:rPr>
          <w:sz w:val="18"/>
          <w:szCs w:val="18"/>
        </w:rPr>
        <w:t xml:space="preserve"> </w:t>
      </w:r>
      <w:r w:rsidRPr="00827C0F">
        <w:rPr>
          <w:sz w:val="18"/>
          <w:szCs w:val="18"/>
        </w:rPr>
        <w:t>Behold, it is come, and it is done, saith the Lord </w:t>
      </w:r>
      <w:r w:rsidRPr="00827C0F">
        <w:rPr>
          <w:rStyle w:val="small-caps"/>
          <w:sz w:val="18"/>
          <w:szCs w:val="18"/>
          <w:bdr w:val="none" w:sz="0" w:space="0" w:color="auto" w:frame="1"/>
        </w:rPr>
        <w:t>God</w:t>
      </w:r>
      <w:r w:rsidRPr="00827C0F">
        <w:rPr>
          <w:sz w:val="18"/>
          <w:szCs w:val="18"/>
        </w:rPr>
        <w:t>; this </w:t>
      </w:r>
      <w:r w:rsidRPr="00827C0F">
        <w:rPr>
          <w:rStyle w:val="clarity-word"/>
          <w:sz w:val="18"/>
          <w:szCs w:val="18"/>
          <w:bdr w:val="none" w:sz="0" w:space="0" w:color="auto" w:frame="1"/>
        </w:rPr>
        <w:t>is</w:t>
      </w:r>
      <w:r w:rsidRPr="00827C0F">
        <w:rPr>
          <w:sz w:val="18"/>
          <w:szCs w:val="18"/>
        </w:rPr>
        <w:t> the day whereof I have spoken.</w:t>
      </w:r>
      <w:r>
        <w:rPr>
          <w:sz w:val="18"/>
          <w:szCs w:val="18"/>
        </w:rPr>
        <w:t xml:space="preserve"> </w:t>
      </w:r>
      <w:r w:rsidRPr="00827C0F">
        <w:rPr>
          <w:sz w:val="18"/>
          <w:szCs w:val="18"/>
        </w:rPr>
        <w:t>And they that dwell in the cities of Israel shall go forth, and shall set on fire and burn the weapons, both the shields and the bucklers, the bows and the arrows, and the handstaves, and the spears, and they shall burn them with fire seven years:</w:t>
      </w:r>
      <w:r>
        <w:rPr>
          <w:sz w:val="18"/>
          <w:szCs w:val="18"/>
        </w:rPr>
        <w:t xml:space="preserve"> </w:t>
      </w:r>
      <w:r w:rsidRPr="00827C0F">
        <w:rPr>
          <w:sz w:val="18"/>
          <w:szCs w:val="18"/>
        </w:rPr>
        <w:t>So that they shall take no wood out of the field, neither cut down </w:t>
      </w:r>
      <w:r w:rsidRPr="00827C0F">
        <w:rPr>
          <w:rStyle w:val="clarity-word"/>
          <w:sz w:val="18"/>
          <w:szCs w:val="18"/>
          <w:bdr w:val="none" w:sz="0" w:space="0" w:color="auto" w:frame="1"/>
        </w:rPr>
        <w:t>any</w:t>
      </w:r>
      <w:r w:rsidRPr="00827C0F">
        <w:rPr>
          <w:sz w:val="18"/>
          <w:szCs w:val="18"/>
        </w:rPr>
        <w:t> out of the forests; for they shall burn the weapons with fire: and they shall </w:t>
      </w:r>
      <w:r w:rsidRPr="00827C0F">
        <w:rPr>
          <w:rStyle w:val="study-note-ref"/>
          <w:sz w:val="18"/>
          <w:szCs w:val="18"/>
          <w:bdr w:val="none" w:sz="0" w:space="0" w:color="auto" w:frame="1"/>
        </w:rPr>
        <w:t>spoil</w:t>
      </w:r>
      <w:r w:rsidRPr="00827C0F">
        <w:rPr>
          <w:sz w:val="18"/>
          <w:szCs w:val="18"/>
        </w:rPr>
        <w:t> those that spoiled them, and rob those that robbed them, saith the Lord </w:t>
      </w:r>
      <w:r w:rsidRPr="00827C0F">
        <w:rPr>
          <w:rStyle w:val="small-caps"/>
          <w:sz w:val="18"/>
          <w:szCs w:val="18"/>
          <w:bdr w:val="none" w:sz="0" w:space="0" w:color="auto" w:frame="1"/>
        </w:rPr>
        <w:t>God</w:t>
      </w:r>
      <w:r w:rsidRPr="00827C0F">
        <w:rPr>
          <w:sz w:val="18"/>
          <w:szCs w:val="18"/>
        </w:rPr>
        <w:t>.</w:t>
      </w:r>
      <w:r>
        <w:rPr>
          <w:sz w:val="18"/>
          <w:szCs w:val="18"/>
        </w:rPr>
        <w:t>”</w:t>
      </w:r>
    </w:p>
    <w:p w:rsidR="00FB6F87" w:rsidRDefault="00FB6F87" w:rsidP="00FB6F87">
      <w:pPr>
        <w:pStyle w:val="NoSpacing"/>
        <w:rPr>
          <w:b/>
          <w:i/>
          <w:sz w:val="18"/>
          <w:szCs w:val="18"/>
        </w:rPr>
      </w:pPr>
    </w:p>
    <w:p w:rsidR="00FB6F87" w:rsidRPr="00D11F3D" w:rsidRDefault="00FB6F87" w:rsidP="00FB6F87">
      <w:pPr>
        <w:pStyle w:val="NoSpacing"/>
        <w:rPr>
          <w:b/>
          <w:sz w:val="18"/>
          <w:szCs w:val="18"/>
          <w:u w:val="single"/>
        </w:rPr>
      </w:pPr>
      <w:r w:rsidRPr="00D11F3D">
        <w:rPr>
          <w:b/>
          <w:sz w:val="18"/>
          <w:szCs w:val="18"/>
          <w:u w:val="single"/>
        </w:rPr>
        <w:t>What Christ will be wearing and what He will say at the Second Coming (D&amp;C 133:49-52)</w:t>
      </w:r>
    </w:p>
    <w:p w:rsidR="00FB6F87" w:rsidRDefault="00FB6F87" w:rsidP="00FB6F87">
      <w:pPr>
        <w:pStyle w:val="NoSpacing"/>
        <w:rPr>
          <w:sz w:val="18"/>
          <w:szCs w:val="18"/>
        </w:rPr>
      </w:pPr>
      <w:r>
        <w:rPr>
          <w:sz w:val="18"/>
          <w:szCs w:val="18"/>
        </w:rPr>
        <w:tab/>
        <w:t>[And the Lord prophesied, saying,]</w:t>
      </w:r>
    </w:p>
    <w:p w:rsidR="00FB6F87" w:rsidRDefault="00FB6F87" w:rsidP="00FB6F87">
      <w:pPr>
        <w:pStyle w:val="NoSpacing"/>
        <w:rPr>
          <w:sz w:val="18"/>
          <w:szCs w:val="18"/>
        </w:rPr>
      </w:pPr>
    </w:p>
    <w:p w:rsidR="00FB6F87" w:rsidRPr="00827C0F" w:rsidRDefault="00FB6F87" w:rsidP="00FB6F87">
      <w:pPr>
        <w:pStyle w:val="NoSpacing"/>
        <w:ind w:left="1440"/>
        <w:rPr>
          <w:sz w:val="18"/>
          <w:szCs w:val="18"/>
        </w:rPr>
      </w:pPr>
      <w:r>
        <w:rPr>
          <w:sz w:val="18"/>
          <w:szCs w:val="18"/>
        </w:rPr>
        <w:t>“</w:t>
      </w:r>
      <w:r w:rsidRPr="00827C0F">
        <w:rPr>
          <w:sz w:val="18"/>
          <w:szCs w:val="18"/>
        </w:rPr>
        <w:t>And so great shall be the glory of his presence that the </w:t>
      </w:r>
      <w:r w:rsidRPr="00827C0F">
        <w:rPr>
          <w:rStyle w:val="study-note-ref"/>
          <w:sz w:val="18"/>
          <w:szCs w:val="18"/>
          <w:bdr w:val="none" w:sz="0" w:space="0" w:color="auto" w:frame="1"/>
        </w:rPr>
        <w:t>sun</w:t>
      </w:r>
      <w:r w:rsidRPr="00827C0F">
        <w:rPr>
          <w:sz w:val="18"/>
          <w:szCs w:val="18"/>
        </w:rPr>
        <w:t> shall hide his face in shame, and the moon shall withhold its light, and the stars shall be hurled from their places. And his </w:t>
      </w:r>
      <w:r w:rsidRPr="00827C0F">
        <w:rPr>
          <w:rStyle w:val="study-note-ref"/>
          <w:sz w:val="18"/>
          <w:szCs w:val="18"/>
          <w:bdr w:val="none" w:sz="0" w:space="0" w:color="auto" w:frame="1"/>
        </w:rPr>
        <w:t>voice</w:t>
      </w:r>
      <w:r>
        <w:rPr>
          <w:sz w:val="18"/>
          <w:szCs w:val="18"/>
        </w:rPr>
        <w:t xml:space="preserve"> shall be heard: I have  </w:t>
      </w:r>
      <w:r w:rsidRPr="00827C0F">
        <w:rPr>
          <w:rStyle w:val="study-note-ref"/>
          <w:sz w:val="18"/>
          <w:szCs w:val="18"/>
          <w:bdr w:val="none" w:sz="0" w:space="0" w:color="auto" w:frame="1"/>
        </w:rPr>
        <w:t>trodden</w:t>
      </w:r>
      <w:r w:rsidRPr="00827C0F">
        <w:rPr>
          <w:sz w:val="18"/>
          <w:szCs w:val="18"/>
        </w:rPr>
        <w:t> the wine-press alone, and have brought judgment upon all people; and none were with me;</w:t>
      </w:r>
      <w:r>
        <w:rPr>
          <w:sz w:val="18"/>
          <w:szCs w:val="18"/>
        </w:rPr>
        <w:t xml:space="preserve"> </w:t>
      </w:r>
      <w:r w:rsidRPr="00827C0F">
        <w:rPr>
          <w:sz w:val="18"/>
          <w:szCs w:val="18"/>
        </w:rPr>
        <w:t>And I have </w:t>
      </w:r>
      <w:r w:rsidRPr="00827C0F">
        <w:rPr>
          <w:rStyle w:val="study-note-ref"/>
          <w:sz w:val="18"/>
          <w:szCs w:val="18"/>
          <w:bdr w:val="none" w:sz="0" w:space="0" w:color="auto" w:frame="1"/>
        </w:rPr>
        <w:t>trampled</w:t>
      </w:r>
      <w:r w:rsidRPr="00827C0F">
        <w:rPr>
          <w:sz w:val="18"/>
          <w:szCs w:val="18"/>
        </w:rPr>
        <w:t> them in my fury, and I did tread upon them in m</w:t>
      </w:r>
      <w:r>
        <w:rPr>
          <w:sz w:val="18"/>
          <w:szCs w:val="18"/>
        </w:rPr>
        <w:t xml:space="preserve">ine anger, and their blood have I sprinkled </w:t>
      </w:r>
      <w:r w:rsidRPr="00827C0F">
        <w:rPr>
          <w:sz w:val="18"/>
          <w:szCs w:val="18"/>
        </w:rPr>
        <w:t>upon my garments, and stained all my raiment; for this was the </w:t>
      </w:r>
      <w:r w:rsidRPr="00827C0F">
        <w:rPr>
          <w:rStyle w:val="study-note-ref"/>
          <w:sz w:val="18"/>
          <w:szCs w:val="18"/>
          <w:bdr w:val="none" w:sz="0" w:space="0" w:color="auto" w:frame="1"/>
        </w:rPr>
        <w:t>day</w:t>
      </w:r>
      <w:r w:rsidRPr="00827C0F">
        <w:rPr>
          <w:sz w:val="18"/>
          <w:szCs w:val="18"/>
        </w:rPr>
        <w:t> of vengeance which was in my heart.</w:t>
      </w:r>
      <w:r>
        <w:rPr>
          <w:sz w:val="18"/>
          <w:szCs w:val="18"/>
        </w:rPr>
        <w:t xml:space="preserve"> </w:t>
      </w:r>
      <w:r w:rsidRPr="00827C0F">
        <w:rPr>
          <w:sz w:val="18"/>
          <w:szCs w:val="18"/>
        </w:rPr>
        <w:t>And now the year of my </w:t>
      </w:r>
      <w:r w:rsidRPr="00827C0F">
        <w:rPr>
          <w:rStyle w:val="study-note-ref"/>
          <w:sz w:val="18"/>
          <w:szCs w:val="18"/>
          <w:bdr w:val="none" w:sz="0" w:space="0" w:color="auto" w:frame="1"/>
        </w:rPr>
        <w:t>redeemed</w:t>
      </w:r>
      <w:r w:rsidRPr="00827C0F">
        <w:rPr>
          <w:sz w:val="18"/>
          <w:szCs w:val="18"/>
        </w:rPr>
        <w:t> is come; and they shall mention the loving kindness of their Lord, and all that he has bestowed upon them according to his </w:t>
      </w:r>
      <w:r w:rsidRPr="00827C0F">
        <w:rPr>
          <w:rStyle w:val="study-note-ref"/>
          <w:sz w:val="18"/>
          <w:szCs w:val="18"/>
          <w:bdr w:val="none" w:sz="0" w:space="0" w:color="auto" w:frame="1"/>
        </w:rPr>
        <w:t>goodness</w:t>
      </w:r>
      <w:r w:rsidRPr="00827C0F">
        <w:rPr>
          <w:sz w:val="18"/>
          <w:szCs w:val="18"/>
        </w:rPr>
        <w:t>, and according to his loving kindness, forever and ever.</w:t>
      </w:r>
      <w:r>
        <w:rPr>
          <w:sz w:val="18"/>
          <w:szCs w:val="18"/>
        </w:rPr>
        <w:t>”</w:t>
      </w:r>
    </w:p>
    <w:p w:rsidR="00FB6F87" w:rsidRDefault="00FB6F87" w:rsidP="00FB6F87">
      <w:pPr>
        <w:pStyle w:val="NoSpacing"/>
        <w:rPr>
          <w:b/>
          <w:i/>
          <w:sz w:val="18"/>
          <w:szCs w:val="18"/>
        </w:rPr>
      </w:pPr>
    </w:p>
    <w:p w:rsidR="00FB6F87" w:rsidRPr="00B224E9" w:rsidRDefault="00FB6F87" w:rsidP="00FB6F87">
      <w:pPr>
        <w:pStyle w:val="NoSpacing"/>
        <w:rPr>
          <w:rStyle w:val="verse-number"/>
          <w:b/>
          <w:sz w:val="18"/>
          <w:szCs w:val="18"/>
          <w:u w:val="single"/>
          <w:bdr w:val="none" w:sz="0" w:space="0" w:color="auto" w:frame="1"/>
        </w:rPr>
      </w:pPr>
      <w:r>
        <w:rPr>
          <w:rStyle w:val="verse-number"/>
          <w:b/>
          <w:sz w:val="18"/>
          <w:szCs w:val="18"/>
          <w:u w:val="single"/>
          <w:bdr w:val="none" w:sz="0" w:space="0" w:color="auto" w:frame="1"/>
        </w:rPr>
        <w:t>An earthquake will happen at t he Second Coming of the Lord (D&amp;C 45:48-50)</w:t>
      </w:r>
    </w:p>
    <w:p w:rsidR="00FB6F87" w:rsidRDefault="00FB6F87" w:rsidP="00FB6F87">
      <w:pPr>
        <w:pStyle w:val="NoSpacing"/>
        <w:rPr>
          <w:rStyle w:val="verse-number"/>
          <w:sz w:val="18"/>
          <w:szCs w:val="18"/>
          <w:bdr w:val="none" w:sz="0" w:space="0" w:color="auto" w:frame="1"/>
        </w:rPr>
      </w:pPr>
      <w:r>
        <w:rPr>
          <w:rStyle w:val="verse-number"/>
          <w:sz w:val="18"/>
          <w:szCs w:val="18"/>
          <w:bdr w:val="none" w:sz="0" w:space="0" w:color="auto" w:frame="1"/>
        </w:rPr>
        <w:tab/>
        <w:t>[And the Lord spake, saying]</w:t>
      </w:r>
    </w:p>
    <w:p w:rsidR="00FB6F87" w:rsidRDefault="00FB6F87" w:rsidP="00FB6F87">
      <w:pPr>
        <w:pStyle w:val="NoSpacing"/>
        <w:rPr>
          <w:rStyle w:val="verse-number"/>
          <w:sz w:val="18"/>
          <w:szCs w:val="18"/>
          <w:bdr w:val="none" w:sz="0" w:space="0" w:color="auto" w:frame="1"/>
        </w:rPr>
      </w:pPr>
    </w:p>
    <w:p w:rsidR="00FB6F87" w:rsidRPr="001955BF" w:rsidRDefault="00FB6F87" w:rsidP="00FB6F87">
      <w:pPr>
        <w:pStyle w:val="NoSpacing"/>
        <w:rPr>
          <w:sz w:val="18"/>
          <w:szCs w:val="18"/>
        </w:rPr>
      </w:pPr>
      <w:r>
        <w:rPr>
          <w:rStyle w:val="verse-number"/>
          <w:sz w:val="18"/>
          <w:szCs w:val="18"/>
          <w:bdr w:val="none" w:sz="0" w:space="0" w:color="auto" w:frame="1"/>
        </w:rPr>
        <w:tab/>
      </w:r>
      <w:r>
        <w:rPr>
          <w:rStyle w:val="verse-number"/>
          <w:sz w:val="18"/>
          <w:szCs w:val="18"/>
          <w:bdr w:val="none" w:sz="0" w:space="0" w:color="auto" w:frame="1"/>
        </w:rPr>
        <w:tab/>
        <w:t>“</w:t>
      </w:r>
      <w:r w:rsidRPr="001955BF">
        <w:rPr>
          <w:sz w:val="18"/>
          <w:szCs w:val="18"/>
        </w:rPr>
        <w:t>And then shall the Lord set his foot upon this </w:t>
      </w:r>
      <w:r w:rsidRPr="001955BF">
        <w:rPr>
          <w:rStyle w:val="study-note-ref"/>
          <w:sz w:val="18"/>
          <w:szCs w:val="18"/>
          <w:bdr w:val="none" w:sz="0" w:space="0" w:color="auto" w:frame="1"/>
        </w:rPr>
        <w:t>mount</w:t>
      </w:r>
      <w:r w:rsidRPr="001955BF">
        <w:rPr>
          <w:sz w:val="18"/>
          <w:szCs w:val="18"/>
        </w:rPr>
        <w:t>, and it shall cleave in twain, an</w:t>
      </w:r>
      <w:r>
        <w:rPr>
          <w:sz w:val="18"/>
          <w:szCs w:val="18"/>
        </w:rPr>
        <w:t xml:space="preserve">d the earth shall </w:t>
      </w:r>
      <w:r>
        <w:rPr>
          <w:sz w:val="18"/>
          <w:szCs w:val="18"/>
        </w:rPr>
        <w:tab/>
      </w:r>
      <w:r>
        <w:rPr>
          <w:sz w:val="18"/>
          <w:szCs w:val="18"/>
        </w:rPr>
        <w:tab/>
      </w:r>
      <w:r>
        <w:rPr>
          <w:sz w:val="18"/>
          <w:szCs w:val="18"/>
        </w:rPr>
        <w:tab/>
      </w:r>
      <w:r w:rsidRPr="001955BF">
        <w:rPr>
          <w:rStyle w:val="study-note-ref"/>
          <w:sz w:val="18"/>
          <w:szCs w:val="18"/>
          <w:bdr w:val="none" w:sz="0" w:space="0" w:color="auto" w:frame="1"/>
        </w:rPr>
        <w:t>tremble</w:t>
      </w:r>
      <w:r w:rsidRPr="001955BF">
        <w:rPr>
          <w:sz w:val="18"/>
          <w:szCs w:val="18"/>
        </w:rPr>
        <w:t>, and reel to and fro, and the </w:t>
      </w:r>
      <w:r w:rsidRPr="001955BF">
        <w:rPr>
          <w:rStyle w:val="study-note-ref"/>
          <w:sz w:val="18"/>
          <w:szCs w:val="18"/>
          <w:bdr w:val="none" w:sz="0" w:space="0" w:color="auto" w:frame="1"/>
        </w:rPr>
        <w:t>heavens</w:t>
      </w:r>
      <w:r w:rsidRPr="001955BF">
        <w:rPr>
          <w:sz w:val="18"/>
          <w:szCs w:val="18"/>
        </w:rPr>
        <w:t> also </w:t>
      </w:r>
      <w:r w:rsidRPr="001955BF">
        <w:rPr>
          <w:rStyle w:val="study-note-ref"/>
          <w:sz w:val="18"/>
          <w:szCs w:val="18"/>
          <w:bdr w:val="none" w:sz="0" w:space="0" w:color="auto" w:frame="1"/>
        </w:rPr>
        <w:t>shall shake</w:t>
      </w:r>
      <w:r w:rsidRPr="001955BF">
        <w:rPr>
          <w:sz w:val="18"/>
          <w:szCs w:val="18"/>
        </w:rPr>
        <w:t>.</w:t>
      </w:r>
      <w:r>
        <w:rPr>
          <w:sz w:val="18"/>
          <w:szCs w:val="18"/>
        </w:rPr>
        <w:t xml:space="preserve"> </w:t>
      </w:r>
      <w:r w:rsidRPr="001955BF">
        <w:rPr>
          <w:sz w:val="18"/>
          <w:szCs w:val="18"/>
        </w:rPr>
        <w:t xml:space="preserve">And the Lord shall utter his voice, and all the </w:t>
      </w:r>
      <w:r>
        <w:rPr>
          <w:sz w:val="18"/>
          <w:szCs w:val="18"/>
        </w:rPr>
        <w:tab/>
      </w:r>
      <w:r>
        <w:rPr>
          <w:sz w:val="18"/>
          <w:szCs w:val="18"/>
        </w:rPr>
        <w:tab/>
      </w:r>
      <w:r>
        <w:rPr>
          <w:sz w:val="18"/>
          <w:szCs w:val="18"/>
        </w:rPr>
        <w:tab/>
      </w:r>
      <w:r w:rsidRPr="001955BF">
        <w:rPr>
          <w:sz w:val="18"/>
          <w:szCs w:val="18"/>
        </w:rPr>
        <w:t>ends of the earth shall hear it; and the nations of the earth shall </w:t>
      </w:r>
      <w:r w:rsidRPr="001955BF">
        <w:rPr>
          <w:rStyle w:val="study-note-ref"/>
          <w:sz w:val="18"/>
          <w:szCs w:val="18"/>
          <w:bdr w:val="none" w:sz="0" w:space="0" w:color="auto" w:frame="1"/>
        </w:rPr>
        <w:t>mourn</w:t>
      </w:r>
      <w:r w:rsidRPr="001955BF">
        <w:rPr>
          <w:sz w:val="18"/>
          <w:szCs w:val="18"/>
        </w:rPr>
        <w:t>, and they that have </w:t>
      </w:r>
      <w:r w:rsidRPr="001955BF">
        <w:rPr>
          <w:rStyle w:val="study-note-ref"/>
          <w:sz w:val="18"/>
          <w:szCs w:val="18"/>
          <w:bdr w:val="none" w:sz="0" w:space="0" w:color="auto" w:frame="1"/>
        </w:rPr>
        <w:t>laughed</w:t>
      </w:r>
      <w:r w:rsidRPr="001955BF">
        <w:rPr>
          <w:sz w:val="18"/>
          <w:szCs w:val="18"/>
        </w:rPr>
        <w:t xml:space="preserve"> shall </w:t>
      </w:r>
      <w:r>
        <w:rPr>
          <w:sz w:val="18"/>
          <w:szCs w:val="18"/>
        </w:rPr>
        <w:tab/>
      </w:r>
      <w:r>
        <w:rPr>
          <w:sz w:val="18"/>
          <w:szCs w:val="18"/>
        </w:rPr>
        <w:tab/>
      </w:r>
      <w:r>
        <w:rPr>
          <w:sz w:val="18"/>
          <w:szCs w:val="18"/>
        </w:rPr>
        <w:tab/>
      </w:r>
      <w:r w:rsidRPr="001955BF">
        <w:rPr>
          <w:sz w:val="18"/>
          <w:szCs w:val="18"/>
        </w:rPr>
        <w:t>see their </w:t>
      </w:r>
      <w:r w:rsidRPr="001955BF">
        <w:rPr>
          <w:rStyle w:val="study-note-ref"/>
          <w:sz w:val="18"/>
          <w:szCs w:val="18"/>
          <w:bdr w:val="none" w:sz="0" w:space="0" w:color="auto" w:frame="1"/>
        </w:rPr>
        <w:t>folly</w:t>
      </w:r>
      <w:r w:rsidRPr="001955BF">
        <w:rPr>
          <w:sz w:val="18"/>
          <w:szCs w:val="18"/>
        </w:rPr>
        <w:t>.</w:t>
      </w:r>
      <w:r>
        <w:rPr>
          <w:sz w:val="18"/>
          <w:szCs w:val="18"/>
        </w:rPr>
        <w:t xml:space="preserve"> </w:t>
      </w:r>
      <w:r w:rsidRPr="001955BF">
        <w:rPr>
          <w:sz w:val="18"/>
          <w:szCs w:val="18"/>
        </w:rPr>
        <w:t>And calamity shall cover the </w:t>
      </w:r>
      <w:r w:rsidRPr="001955BF">
        <w:rPr>
          <w:rStyle w:val="study-note-ref"/>
          <w:sz w:val="18"/>
          <w:szCs w:val="18"/>
          <w:bdr w:val="none" w:sz="0" w:space="0" w:color="auto" w:frame="1"/>
        </w:rPr>
        <w:t>mocker</w:t>
      </w:r>
      <w:r w:rsidRPr="001955BF">
        <w:rPr>
          <w:sz w:val="18"/>
          <w:szCs w:val="18"/>
        </w:rPr>
        <w:t xml:space="preserve">, and the scorner shall be consumed; and they that have </w:t>
      </w:r>
      <w:r>
        <w:rPr>
          <w:sz w:val="18"/>
          <w:szCs w:val="18"/>
        </w:rPr>
        <w:tab/>
      </w:r>
      <w:r>
        <w:rPr>
          <w:sz w:val="18"/>
          <w:szCs w:val="18"/>
        </w:rPr>
        <w:tab/>
      </w:r>
      <w:r>
        <w:rPr>
          <w:sz w:val="18"/>
          <w:szCs w:val="18"/>
        </w:rPr>
        <w:tab/>
      </w:r>
      <w:r w:rsidRPr="001955BF">
        <w:rPr>
          <w:sz w:val="18"/>
          <w:szCs w:val="18"/>
        </w:rPr>
        <w:t>watched for iniquity shall be hewn down and </w:t>
      </w:r>
      <w:r w:rsidRPr="001955BF">
        <w:rPr>
          <w:rStyle w:val="study-note-ref"/>
          <w:sz w:val="18"/>
          <w:szCs w:val="18"/>
          <w:bdr w:val="none" w:sz="0" w:space="0" w:color="auto" w:frame="1"/>
        </w:rPr>
        <w:t>cast</w:t>
      </w:r>
      <w:r w:rsidRPr="001955BF">
        <w:rPr>
          <w:sz w:val="18"/>
          <w:szCs w:val="18"/>
        </w:rPr>
        <w:t> into the </w:t>
      </w:r>
      <w:r w:rsidRPr="001955BF">
        <w:rPr>
          <w:rStyle w:val="study-note-ref"/>
          <w:sz w:val="18"/>
          <w:szCs w:val="18"/>
          <w:bdr w:val="none" w:sz="0" w:space="0" w:color="auto" w:frame="1"/>
        </w:rPr>
        <w:t>fire</w:t>
      </w:r>
      <w:r w:rsidRPr="001955BF">
        <w:rPr>
          <w:sz w:val="18"/>
          <w:szCs w:val="18"/>
        </w:rPr>
        <w:t>.</w:t>
      </w:r>
      <w:r>
        <w:rPr>
          <w:sz w:val="18"/>
          <w:szCs w:val="18"/>
        </w:rPr>
        <w:t>”</w:t>
      </w:r>
    </w:p>
    <w:p w:rsidR="00FB6F87" w:rsidRPr="00D11F3D" w:rsidRDefault="00FB6F87" w:rsidP="00FB6F87">
      <w:pPr>
        <w:pStyle w:val="NoSpacing"/>
        <w:rPr>
          <w:b/>
          <w:sz w:val="18"/>
          <w:szCs w:val="18"/>
          <w:u w:val="single"/>
        </w:rPr>
      </w:pPr>
    </w:p>
    <w:p w:rsidR="00FB6F87" w:rsidRPr="00D11F3D" w:rsidRDefault="00FB6F87" w:rsidP="00FB6F87">
      <w:pPr>
        <w:pStyle w:val="NoSpacing"/>
        <w:rPr>
          <w:b/>
          <w:sz w:val="18"/>
          <w:szCs w:val="18"/>
          <w:u w:val="single"/>
        </w:rPr>
      </w:pPr>
      <w:r w:rsidRPr="00D11F3D">
        <w:rPr>
          <w:b/>
          <w:sz w:val="18"/>
          <w:szCs w:val="18"/>
          <w:u w:val="single"/>
        </w:rPr>
        <w:t>At the Second Coming, a great earthquake will cause all the lands of the earth to become one land mass (D&amp;C 133:20-24)</w:t>
      </w:r>
    </w:p>
    <w:p w:rsidR="00FB6F87" w:rsidRDefault="00FB6F87" w:rsidP="00FB6F87">
      <w:pPr>
        <w:pStyle w:val="NoSpacing"/>
        <w:rPr>
          <w:sz w:val="18"/>
          <w:szCs w:val="18"/>
        </w:rPr>
      </w:pPr>
      <w:r>
        <w:rPr>
          <w:sz w:val="18"/>
          <w:szCs w:val="18"/>
        </w:rPr>
        <w:tab/>
        <w:t>[And the Lord spake, saying,]</w:t>
      </w:r>
    </w:p>
    <w:p w:rsidR="00FB6F87" w:rsidRDefault="00FB6F87" w:rsidP="00FB6F87">
      <w:pPr>
        <w:pStyle w:val="NoSpacing"/>
        <w:rPr>
          <w:sz w:val="18"/>
          <w:szCs w:val="18"/>
        </w:rPr>
      </w:pPr>
    </w:p>
    <w:p w:rsidR="00FB6F87" w:rsidRPr="00ED59C8" w:rsidRDefault="00FB6F87" w:rsidP="00FB6F87">
      <w:pPr>
        <w:pStyle w:val="NoSpacing"/>
        <w:ind w:left="1440"/>
        <w:rPr>
          <w:sz w:val="18"/>
          <w:szCs w:val="18"/>
        </w:rPr>
      </w:pPr>
      <w:r>
        <w:rPr>
          <w:sz w:val="18"/>
          <w:szCs w:val="18"/>
        </w:rPr>
        <w:t>“</w:t>
      </w:r>
      <w:r w:rsidRPr="00ED59C8">
        <w:rPr>
          <w:sz w:val="18"/>
          <w:szCs w:val="18"/>
        </w:rPr>
        <w:t>For behold, he shall </w:t>
      </w:r>
      <w:r w:rsidRPr="00ED59C8">
        <w:rPr>
          <w:rStyle w:val="study-note-ref"/>
          <w:sz w:val="18"/>
          <w:szCs w:val="18"/>
          <w:bdr w:val="none" w:sz="0" w:space="0" w:color="auto" w:frame="1"/>
        </w:rPr>
        <w:t>stand</w:t>
      </w:r>
      <w:r w:rsidRPr="00ED59C8">
        <w:rPr>
          <w:sz w:val="18"/>
          <w:szCs w:val="18"/>
        </w:rPr>
        <w:t> upon the mount of Olivet, and upon the mighty ocean, even the great deep, and upon the islands of the sea, and upon the land of Zion. And he shall </w:t>
      </w:r>
      <w:r w:rsidRPr="00ED59C8">
        <w:rPr>
          <w:rStyle w:val="study-note-ref"/>
          <w:sz w:val="18"/>
          <w:szCs w:val="18"/>
          <w:bdr w:val="none" w:sz="0" w:space="0" w:color="auto" w:frame="1"/>
        </w:rPr>
        <w:t>utter</w:t>
      </w:r>
      <w:r w:rsidRPr="00ED59C8">
        <w:rPr>
          <w:sz w:val="18"/>
          <w:szCs w:val="18"/>
        </w:rPr>
        <w:t> his voice out of </w:t>
      </w:r>
      <w:r w:rsidRPr="00ED59C8">
        <w:rPr>
          <w:rStyle w:val="study-note-ref"/>
          <w:sz w:val="18"/>
          <w:szCs w:val="18"/>
          <w:bdr w:val="none" w:sz="0" w:space="0" w:color="auto" w:frame="1"/>
        </w:rPr>
        <w:t>Zion</w:t>
      </w:r>
      <w:r w:rsidRPr="00ED59C8">
        <w:rPr>
          <w:sz w:val="18"/>
          <w:szCs w:val="18"/>
        </w:rPr>
        <w:t>, and he shall speak from Jerusalem, and his </w:t>
      </w:r>
      <w:r w:rsidRPr="00ED59C8">
        <w:rPr>
          <w:rStyle w:val="study-note-ref"/>
          <w:sz w:val="18"/>
          <w:szCs w:val="18"/>
          <w:bdr w:val="none" w:sz="0" w:space="0" w:color="auto" w:frame="1"/>
        </w:rPr>
        <w:t>voice</w:t>
      </w:r>
      <w:r w:rsidRPr="00ED59C8">
        <w:rPr>
          <w:sz w:val="18"/>
          <w:szCs w:val="18"/>
        </w:rPr>
        <w:t> shall be heard among all people; And it shall be a voice as the </w:t>
      </w:r>
      <w:r w:rsidRPr="00ED59C8">
        <w:rPr>
          <w:rStyle w:val="study-note-ref"/>
          <w:sz w:val="18"/>
          <w:szCs w:val="18"/>
          <w:bdr w:val="none" w:sz="0" w:space="0" w:color="auto" w:frame="1"/>
        </w:rPr>
        <w:t>voice</w:t>
      </w:r>
      <w:r w:rsidRPr="00ED59C8">
        <w:rPr>
          <w:sz w:val="18"/>
          <w:szCs w:val="18"/>
        </w:rPr>
        <w:t> of many waters, and as the voice of a great </w:t>
      </w:r>
      <w:r w:rsidRPr="00ED59C8">
        <w:rPr>
          <w:rStyle w:val="study-note-ref"/>
          <w:sz w:val="18"/>
          <w:szCs w:val="18"/>
          <w:bdr w:val="none" w:sz="0" w:space="0" w:color="auto" w:frame="1"/>
        </w:rPr>
        <w:t>thunder</w:t>
      </w:r>
      <w:r w:rsidRPr="00ED59C8">
        <w:rPr>
          <w:sz w:val="18"/>
          <w:szCs w:val="18"/>
        </w:rPr>
        <w:t>, which shall </w:t>
      </w:r>
      <w:r w:rsidRPr="00ED59C8">
        <w:rPr>
          <w:rStyle w:val="study-note-ref"/>
          <w:sz w:val="18"/>
          <w:szCs w:val="18"/>
          <w:bdr w:val="none" w:sz="0" w:space="0" w:color="auto" w:frame="1"/>
        </w:rPr>
        <w:t>break</w:t>
      </w:r>
      <w:r w:rsidRPr="00ED59C8">
        <w:rPr>
          <w:sz w:val="18"/>
          <w:szCs w:val="18"/>
        </w:rPr>
        <w:t> down the mountains, and the valleys shall not be found. He shall command the great deep, and it shall be driven back into the north countries, and the </w:t>
      </w:r>
      <w:r w:rsidRPr="00ED59C8">
        <w:rPr>
          <w:rStyle w:val="study-note-ref"/>
          <w:sz w:val="18"/>
          <w:szCs w:val="18"/>
          <w:bdr w:val="none" w:sz="0" w:space="0" w:color="auto" w:frame="1"/>
        </w:rPr>
        <w:t>islands</w:t>
      </w:r>
      <w:r w:rsidRPr="00ED59C8">
        <w:rPr>
          <w:sz w:val="18"/>
          <w:szCs w:val="18"/>
        </w:rPr>
        <w:t> shall become one land; And the </w:t>
      </w:r>
      <w:r w:rsidRPr="00ED59C8">
        <w:rPr>
          <w:rStyle w:val="study-note-ref"/>
          <w:sz w:val="18"/>
          <w:szCs w:val="18"/>
          <w:bdr w:val="none" w:sz="0" w:space="0" w:color="auto" w:frame="1"/>
        </w:rPr>
        <w:t>land of Jerusalem</w:t>
      </w:r>
      <w:r w:rsidRPr="00ED59C8">
        <w:rPr>
          <w:sz w:val="18"/>
          <w:szCs w:val="18"/>
        </w:rPr>
        <w:t> and the land of </w:t>
      </w:r>
      <w:r w:rsidRPr="00ED59C8">
        <w:rPr>
          <w:rStyle w:val="study-note-ref"/>
          <w:sz w:val="18"/>
          <w:szCs w:val="18"/>
          <w:bdr w:val="none" w:sz="0" w:space="0" w:color="auto" w:frame="1"/>
        </w:rPr>
        <w:t>Zion</w:t>
      </w:r>
      <w:r w:rsidRPr="00ED59C8">
        <w:rPr>
          <w:sz w:val="18"/>
          <w:szCs w:val="18"/>
        </w:rPr>
        <w:t> shall be turned back into their own place, and the </w:t>
      </w:r>
      <w:r w:rsidRPr="00ED59C8">
        <w:rPr>
          <w:rStyle w:val="study-note-ref"/>
          <w:sz w:val="18"/>
          <w:szCs w:val="18"/>
          <w:bdr w:val="none" w:sz="0" w:space="0" w:color="auto" w:frame="1"/>
        </w:rPr>
        <w:t>earth</w:t>
      </w:r>
      <w:r w:rsidRPr="00ED59C8">
        <w:rPr>
          <w:sz w:val="18"/>
          <w:szCs w:val="18"/>
        </w:rPr>
        <w:t> shall be like as it was in the days before it was </w:t>
      </w:r>
      <w:r w:rsidRPr="00ED59C8">
        <w:rPr>
          <w:rStyle w:val="study-note-ref"/>
          <w:sz w:val="18"/>
          <w:szCs w:val="18"/>
          <w:bdr w:val="none" w:sz="0" w:space="0" w:color="auto" w:frame="1"/>
        </w:rPr>
        <w:t>divided</w:t>
      </w:r>
      <w:r w:rsidRPr="00ED59C8">
        <w:rPr>
          <w:sz w:val="18"/>
          <w:szCs w:val="18"/>
        </w:rPr>
        <w:t>.</w:t>
      </w:r>
      <w:r>
        <w:rPr>
          <w:sz w:val="18"/>
          <w:szCs w:val="18"/>
        </w:rPr>
        <w:t>”</w:t>
      </w:r>
    </w:p>
    <w:p w:rsidR="00FB6F87" w:rsidRPr="00D80A8E" w:rsidRDefault="00FB6F87" w:rsidP="00FB6F87">
      <w:pPr>
        <w:pStyle w:val="NoSpacing"/>
        <w:rPr>
          <w:b/>
          <w:sz w:val="18"/>
          <w:szCs w:val="18"/>
        </w:rPr>
      </w:pPr>
    </w:p>
    <w:p w:rsidR="00FB6F87" w:rsidRPr="00BF68E5" w:rsidRDefault="00FB6F87" w:rsidP="00FB6F87">
      <w:pPr>
        <w:pStyle w:val="NoSpacing"/>
        <w:rPr>
          <w:b/>
          <w:sz w:val="18"/>
          <w:szCs w:val="18"/>
          <w:u w:val="single"/>
        </w:rPr>
      </w:pPr>
      <w:r w:rsidRPr="00D11F3D">
        <w:rPr>
          <w:b/>
          <w:sz w:val="18"/>
          <w:szCs w:val="18"/>
          <w:u w:val="single"/>
        </w:rPr>
        <w:t>Following the great earthquake at the Second Coming, those scattered of Israel will return from the North countries; the land will be healed (D&amp;C 133:25-29)</w:t>
      </w:r>
    </w:p>
    <w:p w:rsidR="00FB6F87" w:rsidRPr="00ED59C8" w:rsidRDefault="00FB6F87" w:rsidP="00FB6F87">
      <w:pPr>
        <w:pStyle w:val="NoSpacing"/>
        <w:ind w:left="1440"/>
        <w:rPr>
          <w:sz w:val="18"/>
          <w:szCs w:val="18"/>
        </w:rPr>
      </w:pPr>
      <w:r>
        <w:rPr>
          <w:sz w:val="18"/>
          <w:szCs w:val="18"/>
        </w:rPr>
        <w:t>“</w:t>
      </w:r>
      <w:r w:rsidRPr="00ED59C8">
        <w:rPr>
          <w:sz w:val="18"/>
          <w:szCs w:val="18"/>
        </w:rPr>
        <w:t>And the Lord, even the Savior, shall </w:t>
      </w:r>
      <w:r w:rsidRPr="00ED59C8">
        <w:rPr>
          <w:rStyle w:val="study-note-ref"/>
          <w:sz w:val="18"/>
          <w:szCs w:val="18"/>
          <w:bdr w:val="none" w:sz="0" w:space="0" w:color="auto" w:frame="1"/>
        </w:rPr>
        <w:t>stand</w:t>
      </w:r>
      <w:r w:rsidRPr="00ED59C8">
        <w:rPr>
          <w:sz w:val="18"/>
          <w:szCs w:val="18"/>
        </w:rPr>
        <w:t> in the midst of his people, and shall </w:t>
      </w:r>
      <w:r w:rsidRPr="00ED59C8">
        <w:rPr>
          <w:rStyle w:val="study-note-ref"/>
          <w:sz w:val="18"/>
          <w:szCs w:val="18"/>
          <w:bdr w:val="none" w:sz="0" w:space="0" w:color="auto" w:frame="1"/>
        </w:rPr>
        <w:t>reign</w:t>
      </w:r>
      <w:r w:rsidRPr="00ED59C8">
        <w:rPr>
          <w:sz w:val="18"/>
          <w:szCs w:val="18"/>
        </w:rPr>
        <w:t> over all flesh. And they who are in the </w:t>
      </w:r>
      <w:r w:rsidRPr="00ED59C8">
        <w:rPr>
          <w:rStyle w:val="study-note-ref"/>
          <w:sz w:val="18"/>
          <w:szCs w:val="18"/>
          <w:bdr w:val="none" w:sz="0" w:space="0" w:color="auto" w:frame="1"/>
        </w:rPr>
        <w:t>north</w:t>
      </w:r>
      <w:r w:rsidRPr="00ED59C8">
        <w:rPr>
          <w:sz w:val="18"/>
          <w:szCs w:val="18"/>
        </w:rPr>
        <w:t> countries shall come in remembrance before the Lord; and their prophets shall hear his voice, and shall no longer stay themselves; and they shall </w:t>
      </w:r>
      <w:r w:rsidRPr="00ED59C8">
        <w:rPr>
          <w:rStyle w:val="study-note-ref"/>
          <w:sz w:val="18"/>
          <w:szCs w:val="18"/>
          <w:bdr w:val="none" w:sz="0" w:space="0" w:color="auto" w:frame="1"/>
        </w:rPr>
        <w:t>smite</w:t>
      </w:r>
      <w:r w:rsidRPr="00ED59C8">
        <w:rPr>
          <w:sz w:val="18"/>
          <w:szCs w:val="18"/>
        </w:rPr>
        <w:t> the rocks, and the ice shall flow down at their presence. And an </w:t>
      </w:r>
      <w:r w:rsidRPr="00ED59C8">
        <w:rPr>
          <w:rStyle w:val="study-note-ref"/>
          <w:sz w:val="18"/>
          <w:szCs w:val="18"/>
          <w:bdr w:val="none" w:sz="0" w:space="0" w:color="auto" w:frame="1"/>
        </w:rPr>
        <w:t>highway</w:t>
      </w:r>
      <w:r w:rsidRPr="00ED59C8">
        <w:rPr>
          <w:sz w:val="18"/>
          <w:szCs w:val="18"/>
        </w:rPr>
        <w:t xml:space="preserve"> shall be cast up in the midst of the great deep. Their enemies shall become </w:t>
      </w:r>
      <w:r w:rsidRPr="00ED59C8">
        <w:rPr>
          <w:sz w:val="18"/>
          <w:szCs w:val="18"/>
        </w:rPr>
        <w:lastRenderedPageBreak/>
        <w:t>a prey unto them, And in the </w:t>
      </w:r>
      <w:r w:rsidRPr="00ED59C8">
        <w:rPr>
          <w:rStyle w:val="study-note-ref"/>
          <w:sz w:val="18"/>
          <w:szCs w:val="18"/>
          <w:bdr w:val="none" w:sz="0" w:space="0" w:color="auto" w:frame="1"/>
        </w:rPr>
        <w:t>barren</w:t>
      </w:r>
      <w:r w:rsidRPr="00ED59C8">
        <w:rPr>
          <w:sz w:val="18"/>
          <w:szCs w:val="18"/>
        </w:rPr>
        <w:t> deserts there shall come forth pools of </w:t>
      </w:r>
      <w:r w:rsidRPr="00ED59C8">
        <w:rPr>
          <w:rStyle w:val="study-note-ref"/>
          <w:sz w:val="18"/>
          <w:szCs w:val="18"/>
          <w:bdr w:val="none" w:sz="0" w:space="0" w:color="auto" w:frame="1"/>
        </w:rPr>
        <w:t>living water</w:t>
      </w:r>
      <w:r w:rsidRPr="00ED59C8">
        <w:rPr>
          <w:sz w:val="18"/>
          <w:szCs w:val="18"/>
        </w:rPr>
        <w:t>; and the parched ground shall no longer be a thirsty land.</w:t>
      </w:r>
      <w:r>
        <w:rPr>
          <w:sz w:val="18"/>
          <w:szCs w:val="18"/>
        </w:rPr>
        <w:t>”</w:t>
      </w:r>
    </w:p>
    <w:p w:rsidR="00FB6F87" w:rsidRPr="00D11F3D" w:rsidRDefault="00FB6F87" w:rsidP="00FB6F87">
      <w:pPr>
        <w:pStyle w:val="NoSpacing"/>
        <w:rPr>
          <w:b/>
          <w:sz w:val="18"/>
          <w:szCs w:val="18"/>
          <w:u w:val="single"/>
        </w:rPr>
      </w:pPr>
    </w:p>
    <w:p w:rsidR="00FB6F87" w:rsidRPr="00BF68E5" w:rsidRDefault="00FB6F87" w:rsidP="00FB6F87">
      <w:pPr>
        <w:pStyle w:val="NoSpacing"/>
        <w:rPr>
          <w:b/>
          <w:sz w:val="18"/>
          <w:szCs w:val="18"/>
          <w:u w:val="single"/>
        </w:rPr>
      </w:pPr>
      <w:r w:rsidRPr="00D11F3D">
        <w:rPr>
          <w:b/>
          <w:sz w:val="18"/>
          <w:szCs w:val="18"/>
          <w:u w:val="single"/>
        </w:rPr>
        <w:t xml:space="preserve">The scattered remnants of Israel returning from the North will give their treasures with to the children of </w:t>
      </w:r>
      <w:r>
        <w:rPr>
          <w:b/>
          <w:sz w:val="18"/>
          <w:szCs w:val="18"/>
          <w:u w:val="single"/>
        </w:rPr>
        <w:t>Ephraim and be ordained of them</w:t>
      </w:r>
      <w:r w:rsidRPr="00D11F3D">
        <w:rPr>
          <w:b/>
          <w:sz w:val="18"/>
          <w:szCs w:val="18"/>
          <w:u w:val="single"/>
        </w:rPr>
        <w:t xml:space="preserve"> (D&amp;C 133:30-35)</w:t>
      </w:r>
    </w:p>
    <w:p w:rsidR="00FB6F87" w:rsidRPr="00BF68E5" w:rsidRDefault="00FB6F87" w:rsidP="00FB6F87">
      <w:pPr>
        <w:pStyle w:val="NoSpacing"/>
        <w:ind w:left="1440"/>
        <w:rPr>
          <w:sz w:val="18"/>
          <w:szCs w:val="18"/>
        </w:rPr>
      </w:pPr>
      <w:r>
        <w:rPr>
          <w:sz w:val="18"/>
          <w:szCs w:val="18"/>
        </w:rPr>
        <w:t>“</w:t>
      </w:r>
      <w:r w:rsidRPr="00BF68E5">
        <w:rPr>
          <w:sz w:val="18"/>
          <w:szCs w:val="18"/>
        </w:rPr>
        <w:t>And they shall bring forth their rich </w:t>
      </w:r>
      <w:r w:rsidRPr="00BF68E5">
        <w:rPr>
          <w:rStyle w:val="study-note-ref"/>
          <w:sz w:val="18"/>
          <w:szCs w:val="18"/>
          <w:bdr w:val="none" w:sz="0" w:space="0" w:color="auto" w:frame="1"/>
        </w:rPr>
        <w:t>treasures</w:t>
      </w:r>
      <w:r w:rsidRPr="00BF68E5">
        <w:rPr>
          <w:sz w:val="18"/>
          <w:szCs w:val="18"/>
        </w:rPr>
        <w:t> unto the children of Ephraim, my servants. And the boundaries of the everlasting </w:t>
      </w:r>
      <w:r w:rsidRPr="00BF68E5">
        <w:rPr>
          <w:rStyle w:val="study-note-ref"/>
          <w:sz w:val="18"/>
          <w:szCs w:val="18"/>
          <w:bdr w:val="none" w:sz="0" w:space="0" w:color="auto" w:frame="1"/>
        </w:rPr>
        <w:t>hills</w:t>
      </w:r>
      <w:r w:rsidRPr="00BF68E5">
        <w:rPr>
          <w:sz w:val="18"/>
          <w:szCs w:val="18"/>
        </w:rPr>
        <w:t> shall tremble at their presence. And there shall they fall down and be </w:t>
      </w:r>
      <w:r w:rsidRPr="00BF68E5">
        <w:rPr>
          <w:rStyle w:val="study-note-ref"/>
          <w:sz w:val="18"/>
          <w:szCs w:val="18"/>
          <w:bdr w:val="none" w:sz="0" w:space="0" w:color="auto" w:frame="1"/>
        </w:rPr>
        <w:t>crowned</w:t>
      </w:r>
      <w:r w:rsidRPr="00BF68E5">
        <w:rPr>
          <w:sz w:val="18"/>
          <w:szCs w:val="18"/>
        </w:rPr>
        <w:t> with glory, even in Zion, by the hands of the servants of the Lord, even the children of </w:t>
      </w:r>
      <w:r w:rsidRPr="00BF68E5">
        <w:rPr>
          <w:rStyle w:val="study-note-ref"/>
          <w:sz w:val="18"/>
          <w:szCs w:val="18"/>
          <w:bdr w:val="none" w:sz="0" w:space="0" w:color="auto" w:frame="1"/>
        </w:rPr>
        <w:t>Ephraim</w:t>
      </w:r>
      <w:r w:rsidRPr="00BF68E5">
        <w:rPr>
          <w:sz w:val="18"/>
          <w:szCs w:val="18"/>
        </w:rPr>
        <w:t>. And they shall be filled with </w:t>
      </w:r>
      <w:r w:rsidRPr="00BF68E5">
        <w:rPr>
          <w:rStyle w:val="study-note-ref"/>
          <w:sz w:val="18"/>
          <w:szCs w:val="18"/>
          <w:bdr w:val="none" w:sz="0" w:space="0" w:color="auto" w:frame="1"/>
        </w:rPr>
        <w:t>songs</w:t>
      </w:r>
      <w:r w:rsidRPr="00BF68E5">
        <w:rPr>
          <w:sz w:val="18"/>
          <w:szCs w:val="18"/>
        </w:rPr>
        <w:t> of everlasting joy. Behold, this is the </w:t>
      </w:r>
      <w:r w:rsidRPr="00BF68E5">
        <w:rPr>
          <w:rStyle w:val="study-note-ref"/>
          <w:sz w:val="18"/>
          <w:szCs w:val="18"/>
          <w:bdr w:val="none" w:sz="0" w:space="0" w:color="auto" w:frame="1"/>
        </w:rPr>
        <w:t>blessing</w:t>
      </w:r>
      <w:r w:rsidRPr="00BF68E5">
        <w:rPr>
          <w:sz w:val="18"/>
          <w:szCs w:val="18"/>
        </w:rPr>
        <w:t> of the </w:t>
      </w:r>
      <w:r w:rsidRPr="00BF68E5">
        <w:rPr>
          <w:rStyle w:val="study-note-ref"/>
          <w:sz w:val="18"/>
          <w:szCs w:val="18"/>
          <w:bdr w:val="none" w:sz="0" w:space="0" w:color="auto" w:frame="1"/>
        </w:rPr>
        <w:t>everlasting</w:t>
      </w:r>
      <w:r w:rsidRPr="00BF68E5">
        <w:rPr>
          <w:sz w:val="18"/>
          <w:szCs w:val="18"/>
        </w:rPr>
        <w:t> God upon the </w:t>
      </w:r>
      <w:r w:rsidRPr="00BF68E5">
        <w:rPr>
          <w:rStyle w:val="study-note-ref"/>
          <w:sz w:val="18"/>
          <w:szCs w:val="18"/>
          <w:bdr w:val="none" w:sz="0" w:space="0" w:color="auto" w:frame="1"/>
        </w:rPr>
        <w:t>tribes</w:t>
      </w:r>
      <w:r w:rsidRPr="00BF68E5">
        <w:rPr>
          <w:sz w:val="18"/>
          <w:szCs w:val="18"/>
        </w:rPr>
        <w:t> of </w:t>
      </w:r>
      <w:r w:rsidRPr="00BF68E5">
        <w:rPr>
          <w:rStyle w:val="study-note-ref"/>
          <w:sz w:val="18"/>
          <w:szCs w:val="18"/>
          <w:bdr w:val="none" w:sz="0" w:space="0" w:color="auto" w:frame="1"/>
        </w:rPr>
        <w:t>Israel</w:t>
      </w:r>
      <w:r w:rsidRPr="00BF68E5">
        <w:rPr>
          <w:sz w:val="18"/>
          <w:szCs w:val="18"/>
        </w:rPr>
        <w:t>, and the richer blessing upon the head of </w:t>
      </w:r>
      <w:r w:rsidRPr="00BF68E5">
        <w:rPr>
          <w:rStyle w:val="study-note-ref"/>
          <w:sz w:val="18"/>
          <w:szCs w:val="18"/>
          <w:bdr w:val="none" w:sz="0" w:space="0" w:color="auto" w:frame="1"/>
        </w:rPr>
        <w:t>Ephraim</w:t>
      </w:r>
      <w:r w:rsidRPr="00BF68E5">
        <w:rPr>
          <w:sz w:val="18"/>
          <w:szCs w:val="18"/>
        </w:rPr>
        <w:t> and his fellows. And they also of the tribe of </w:t>
      </w:r>
      <w:r w:rsidRPr="00BF68E5">
        <w:rPr>
          <w:rStyle w:val="study-note-ref"/>
          <w:sz w:val="18"/>
          <w:szCs w:val="18"/>
          <w:bdr w:val="none" w:sz="0" w:space="0" w:color="auto" w:frame="1"/>
        </w:rPr>
        <w:t>Judah</w:t>
      </w:r>
      <w:r w:rsidRPr="00BF68E5">
        <w:rPr>
          <w:sz w:val="18"/>
          <w:szCs w:val="18"/>
        </w:rPr>
        <w:t>, after their pain, shall be </w:t>
      </w:r>
      <w:r w:rsidRPr="00BF68E5">
        <w:rPr>
          <w:rStyle w:val="study-note-ref"/>
          <w:sz w:val="18"/>
          <w:szCs w:val="18"/>
          <w:bdr w:val="none" w:sz="0" w:space="0" w:color="auto" w:frame="1"/>
        </w:rPr>
        <w:t>sanctified</w:t>
      </w:r>
      <w:r w:rsidRPr="00BF68E5">
        <w:rPr>
          <w:sz w:val="18"/>
          <w:szCs w:val="18"/>
        </w:rPr>
        <w:t> in </w:t>
      </w:r>
      <w:r w:rsidRPr="00BF68E5">
        <w:rPr>
          <w:rStyle w:val="study-note-ref"/>
          <w:sz w:val="18"/>
          <w:szCs w:val="18"/>
          <w:bdr w:val="none" w:sz="0" w:space="0" w:color="auto" w:frame="1"/>
        </w:rPr>
        <w:t>holiness</w:t>
      </w:r>
      <w:r w:rsidRPr="00BF68E5">
        <w:rPr>
          <w:sz w:val="18"/>
          <w:szCs w:val="18"/>
        </w:rPr>
        <w:t> before the Lord, to dwell in his </w:t>
      </w:r>
      <w:r w:rsidRPr="00BF68E5">
        <w:rPr>
          <w:rStyle w:val="study-note-ref"/>
          <w:sz w:val="18"/>
          <w:szCs w:val="18"/>
          <w:bdr w:val="none" w:sz="0" w:space="0" w:color="auto" w:frame="1"/>
        </w:rPr>
        <w:t>presence</w:t>
      </w:r>
      <w:r w:rsidRPr="00BF68E5">
        <w:rPr>
          <w:sz w:val="18"/>
          <w:szCs w:val="18"/>
        </w:rPr>
        <w:t> day and night, forever and ever.</w:t>
      </w:r>
      <w:r>
        <w:rPr>
          <w:sz w:val="18"/>
          <w:szCs w:val="18"/>
        </w:rPr>
        <w:t>”</w:t>
      </w:r>
    </w:p>
    <w:p w:rsidR="00FB6F87" w:rsidRDefault="00FB6F87" w:rsidP="00FB6F87">
      <w:pPr>
        <w:pStyle w:val="NoSpacing"/>
        <w:rPr>
          <w:b/>
          <w:i/>
          <w:sz w:val="18"/>
          <w:szCs w:val="18"/>
        </w:rPr>
      </w:pPr>
    </w:p>
    <w:p w:rsidR="00FB6F87" w:rsidRPr="00D11F3D" w:rsidRDefault="00FB6F87" w:rsidP="00FB6F87">
      <w:pPr>
        <w:pStyle w:val="NoSpacing"/>
        <w:rPr>
          <w:b/>
          <w:sz w:val="18"/>
          <w:szCs w:val="18"/>
          <w:u w:val="single"/>
        </w:rPr>
      </w:pPr>
      <w:r w:rsidRPr="00D11F3D">
        <w:rPr>
          <w:b/>
          <w:sz w:val="18"/>
          <w:szCs w:val="18"/>
          <w:u w:val="single"/>
        </w:rPr>
        <w:t>What many will see and say when the Savior comes again (D&amp;C 133:42-46)</w:t>
      </w:r>
    </w:p>
    <w:p w:rsidR="00FB6F87" w:rsidRDefault="00FB6F87" w:rsidP="00FB6F87">
      <w:pPr>
        <w:pStyle w:val="NoSpacing"/>
        <w:rPr>
          <w:sz w:val="18"/>
          <w:szCs w:val="18"/>
        </w:rPr>
      </w:pPr>
      <w:r>
        <w:rPr>
          <w:sz w:val="18"/>
          <w:szCs w:val="18"/>
        </w:rPr>
        <w:tab/>
      </w:r>
      <w:r>
        <w:rPr>
          <w:sz w:val="18"/>
          <w:szCs w:val="18"/>
        </w:rPr>
        <w:tab/>
        <w:t>‘[And the servants of God shall say,]</w:t>
      </w:r>
    </w:p>
    <w:p w:rsidR="00FB6F87" w:rsidRDefault="00FB6F87" w:rsidP="00FB6F87">
      <w:pPr>
        <w:pStyle w:val="NoSpacing"/>
        <w:rPr>
          <w:sz w:val="18"/>
          <w:szCs w:val="18"/>
        </w:rPr>
      </w:pPr>
    </w:p>
    <w:p w:rsidR="00FB6F87" w:rsidRDefault="00FB6F87" w:rsidP="00FB6F87">
      <w:pPr>
        <w:pStyle w:val="NoSpacing"/>
        <w:rPr>
          <w:sz w:val="18"/>
          <w:szCs w:val="18"/>
        </w:rPr>
      </w:pPr>
      <w:r>
        <w:rPr>
          <w:sz w:val="18"/>
          <w:szCs w:val="18"/>
        </w:rPr>
        <w:tab/>
      </w:r>
      <w:r>
        <w:rPr>
          <w:sz w:val="18"/>
          <w:szCs w:val="18"/>
        </w:rPr>
        <w:tab/>
      </w:r>
      <w:r>
        <w:rPr>
          <w:sz w:val="18"/>
          <w:szCs w:val="18"/>
        </w:rPr>
        <w:tab/>
        <w:t>‘</w:t>
      </w:r>
      <w:r w:rsidRPr="00BF68E5">
        <w:rPr>
          <w:sz w:val="18"/>
          <w:szCs w:val="18"/>
        </w:rPr>
        <w:t xml:space="preserve">O Lord, thou shalt come down to make thy name known to thine adversaries, and all nations shall </w:t>
      </w:r>
      <w:r>
        <w:rPr>
          <w:sz w:val="18"/>
          <w:szCs w:val="18"/>
        </w:rPr>
        <w:tab/>
      </w:r>
      <w:r>
        <w:rPr>
          <w:sz w:val="18"/>
          <w:szCs w:val="18"/>
        </w:rPr>
        <w:tab/>
      </w:r>
      <w:r>
        <w:rPr>
          <w:sz w:val="18"/>
          <w:szCs w:val="18"/>
        </w:rPr>
        <w:tab/>
      </w:r>
      <w:r w:rsidRPr="00BF68E5">
        <w:rPr>
          <w:sz w:val="18"/>
          <w:szCs w:val="18"/>
        </w:rPr>
        <w:t>tremble at thy presence— When thou doest </w:t>
      </w:r>
      <w:r w:rsidRPr="00BF68E5">
        <w:rPr>
          <w:rStyle w:val="study-note-ref"/>
          <w:sz w:val="18"/>
          <w:szCs w:val="18"/>
          <w:bdr w:val="none" w:sz="0" w:space="0" w:color="auto" w:frame="1"/>
        </w:rPr>
        <w:t>terrible</w:t>
      </w:r>
      <w:r w:rsidRPr="00BF68E5">
        <w:rPr>
          <w:sz w:val="18"/>
          <w:szCs w:val="18"/>
        </w:rPr>
        <w:t xml:space="preserve"> things, things they look not for; Yea, when </w:t>
      </w:r>
      <w:r>
        <w:rPr>
          <w:sz w:val="18"/>
          <w:szCs w:val="18"/>
        </w:rPr>
        <w:tab/>
      </w:r>
      <w:r>
        <w:rPr>
          <w:sz w:val="18"/>
          <w:szCs w:val="18"/>
        </w:rPr>
        <w:tab/>
      </w:r>
      <w:r>
        <w:rPr>
          <w:sz w:val="18"/>
          <w:szCs w:val="18"/>
        </w:rPr>
        <w:tab/>
      </w:r>
      <w:r>
        <w:rPr>
          <w:sz w:val="18"/>
          <w:szCs w:val="18"/>
        </w:rPr>
        <w:tab/>
      </w:r>
      <w:r w:rsidRPr="00BF68E5">
        <w:rPr>
          <w:sz w:val="18"/>
          <w:szCs w:val="18"/>
        </w:rPr>
        <w:t>thou comest down, and the mountains flow down at thy presence, thou shalt </w:t>
      </w:r>
      <w:r w:rsidRPr="00BF68E5">
        <w:rPr>
          <w:rStyle w:val="study-note-ref"/>
          <w:sz w:val="18"/>
          <w:szCs w:val="18"/>
          <w:bdr w:val="none" w:sz="0" w:space="0" w:color="auto" w:frame="1"/>
        </w:rPr>
        <w:t>meet</w:t>
      </w:r>
      <w:r w:rsidRPr="00BF68E5">
        <w:rPr>
          <w:sz w:val="18"/>
          <w:szCs w:val="18"/>
        </w:rPr>
        <w:t xml:space="preserve"> him who </w:t>
      </w:r>
      <w:r>
        <w:rPr>
          <w:sz w:val="18"/>
          <w:szCs w:val="18"/>
        </w:rPr>
        <w:tab/>
      </w:r>
      <w:r>
        <w:rPr>
          <w:sz w:val="18"/>
          <w:szCs w:val="18"/>
        </w:rPr>
        <w:tab/>
      </w:r>
      <w:r>
        <w:rPr>
          <w:sz w:val="18"/>
          <w:szCs w:val="18"/>
        </w:rPr>
        <w:tab/>
      </w:r>
      <w:r>
        <w:rPr>
          <w:sz w:val="18"/>
          <w:szCs w:val="18"/>
        </w:rPr>
        <w:tab/>
      </w:r>
      <w:r w:rsidRPr="00BF68E5">
        <w:rPr>
          <w:sz w:val="18"/>
          <w:szCs w:val="18"/>
        </w:rPr>
        <w:t>rejoiceth and worketh righteousness, who remembereth thee in thy ways.</w:t>
      </w:r>
      <w:r>
        <w:rPr>
          <w:sz w:val="18"/>
          <w:szCs w:val="18"/>
        </w:rPr>
        <w:t xml:space="preserve"> </w:t>
      </w:r>
      <w:r w:rsidRPr="00BF68E5">
        <w:rPr>
          <w:sz w:val="18"/>
          <w:szCs w:val="18"/>
        </w:rPr>
        <w:t xml:space="preserve">For since the beginning </w:t>
      </w:r>
      <w:r>
        <w:rPr>
          <w:sz w:val="18"/>
          <w:szCs w:val="18"/>
        </w:rPr>
        <w:tab/>
      </w:r>
      <w:r>
        <w:rPr>
          <w:sz w:val="18"/>
          <w:szCs w:val="18"/>
        </w:rPr>
        <w:tab/>
      </w:r>
      <w:r>
        <w:rPr>
          <w:sz w:val="18"/>
          <w:szCs w:val="18"/>
        </w:rPr>
        <w:tab/>
      </w:r>
      <w:r w:rsidRPr="00BF68E5">
        <w:rPr>
          <w:sz w:val="18"/>
          <w:szCs w:val="18"/>
        </w:rPr>
        <w:t xml:space="preserve">of the world have not men heard nor perceived by the ear, neither hath any eye seen, O God, </w:t>
      </w:r>
      <w:r>
        <w:rPr>
          <w:sz w:val="18"/>
          <w:szCs w:val="18"/>
        </w:rPr>
        <w:tab/>
      </w:r>
      <w:r>
        <w:rPr>
          <w:sz w:val="18"/>
          <w:szCs w:val="18"/>
        </w:rPr>
        <w:tab/>
      </w:r>
      <w:r>
        <w:rPr>
          <w:sz w:val="18"/>
          <w:szCs w:val="18"/>
        </w:rPr>
        <w:tab/>
      </w:r>
      <w:r>
        <w:rPr>
          <w:sz w:val="18"/>
          <w:szCs w:val="18"/>
        </w:rPr>
        <w:tab/>
      </w:r>
      <w:r w:rsidRPr="00BF68E5">
        <w:rPr>
          <w:sz w:val="18"/>
          <w:szCs w:val="18"/>
        </w:rPr>
        <w:t>besides thee, how great things thou hast </w:t>
      </w:r>
      <w:r w:rsidRPr="00BF68E5">
        <w:rPr>
          <w:rStyle w:val="study-note-ref"/>
          <w:sz w:val="18"/>
          <w:szCs w:val="18"/>
          <w:bdr w:val="none" w:sz="0" w:space="0" w:color="auto" w:frame="1"/>
        </w:rPr>
        <w:t>prepared</w:t>
      </w:r>
      <w:r w:rsidRPr="00BF68E5">
        <w:rPr>
          <w:sz w:val="18"/>
          <w:szCs w:val="18"/>
        </w:rPr>
        <w:t> for him that </w:t>
      </w:r>
      <w:r w:rsidRPr="00BF68E5">
        <w:rPr>
          <w:rStyle w:val="study-note-ref"/>
          <w:sz w:val="18"/>
          <w:szCs w:val="18"/>
          <w:bdr w:val="none" w:sz="0" w:space="0" w:color="auto" w:frame="1"/>
        </w:rPr>
        <w:t>waiteth</w:t>
      </w:r>
      <w:r w:rsidRPr="00BF68E5">
        <w:rPr>
          <w:sz w:val="18"/>
          <w:szCs w:val="18"/>
        </w:rPr>
        <w:t> for thee.</w:t>
      </w:r>
      <w:r>
        <w:rPr>
          <w:sz w:val="18"/>
          <w:szCs w:val="18"/>
        </w:rPr>
        <w:t>’</w:t>
      </w:r>
    </w:p>
    <w:p w:rsidR="00FB6F87" w:rsidRPr="00BF68E5" w:rsidRDefault="00FB6F87" w:rsidP="00FB6F87">
      <w:pPr>
        <w:pStyle w:val="NoSpacing"/>
        <w:rPr>
          <w:sz w:val="18"/>
          <w:szCs w:val="18"/>
        </w:rPr>
      </w:pPr>
    </w:p>
    <w:p w:rsidR="00FB6F87" w:rsidRDefault="00FB6F87" w:rsidP="00FB6F87">
      <w:pPr>
        <w:pStyle w:val="NoSpacing"/>
        <w:rPr>
          <w:sz w:val="18"/>
          <w:szCs w:val="18"/>
        </w:rPr>
      </w:pPr>
      <w:r>
        <w:rPr>
          <w:sz w:val="18"/>
          <w:szCs w:val="18"/>
        </w:rPr>
        <w:tab/>
      </w:r>
      <w:r>
        <w:rPr>
          <w:sz w:val="18"/>
          <w:szCs w:val="18"/>
        </w:rPr>
        <w:tab/>
        <w:t>“</w:t>
      </w:r>
      <w:r w:rsidRPr="00BF68E5">
        <w:rPr>
          <w:sz w:val="18"/>
          <w:szCs w:val="18"/>
        </w:rPr>
        <w:t>And it shall be said: </w:t>
      </w:r>
    </w:p>
    <w:p w:rsidR="00FB6F87" w:rsidRDefault="00FB6F87" w:rsidP="00FB6F87">
      <w:pPr>
        <w:pStyle w:val="NoSpacing"/>
        <w:rPr>
          <w:sz w:val="18"/>
          <w:szCs w:val="18"/>
        </w:rPr>
      </w:pPr>
    </w:p>
    <w:p w:rsidR="00FB6F87" w:rsidRPr="00BF68E5" w:rsidRDefault="00FB6F87" w:rsidP="00FB6F87">
      <w:pPr>
        <w:pStyle w:val="NoSpacing"/>
        <w:rPr>
          <w:sz w:val="18"/>
          <w:szCs w:val="18"/>
        </w:rPr>
      </w:pPr>
      <w:r>
        <w:rPr>
          <w:sz w:val="18"/>
          <w:szCs w:val="18"/>
        </w:rPr>
        <w:tab/>
      </w:r>
      <w:r>
        <w:rPr>
          <w:sz w:val="18"/>
          <w:szCs w:val="18"/>
        </w:rPr>
        <w:tab/>
      </w:r>
      <w:r>
        <w:rPr>
          <w:sz w:val="18"/>
          <w:szCs w:val="18"/>
        </w:rPr>
        <w:tab/>
        <w:t>‘</w:t>
      </w:r>
      <w:r w:rsidRPr="00BF68E5">
        <w:rPr>
          <w:rStyle w:val="study-note-ref"/>
          <w:sz w:val="18"/>
          <w:szCs w:val="18"/>
          <w:bdr w:val="none" w:sz="0" w:space="0" w:color="auto" w:frame="1"/>
        </w:rPr>
        <w:t>Who</w:t>
      </w:r>
      <w:r w:rsidRPr="00BF68E5">
        <w:rPr>
          <w:sz w:val="18"/>
          <w:szCs w:val="18"/>
        </w:rPr>
        <w:t> is this that cometh down from God in heaven with dyed </w:t>
      </w:r>
      <w:r w:rsidRPr="00BF68E5">
        <w:rPr>
          <w:rStyle w:val="study-note-ref"/>
          <w:sz w:val="18"/>
          <w:szCs w:val="18"/>
          <w:bdr w:val="none" w:sz="0" w:space="0" w:color="auto" w:frame="1"/>
        </w:rPr>
        <w:t>garments</w:t>
      </w:r>
      <w:r w:rsidRPr="00BF68E5">
        <w:rPr>
          <w:sz w:val="18"/>
          <w:szCs w:val="18"/>
        </w:rPr>
        <w:t xml:space="preserve">; yea, from the regions </w:t>
      </w:r>
      <w:r>
        <w:rPr>
          <w:sz w:val="18"/>
          <w:szCs w:val="18"/>
        </w:rPr>
        <w:tab/>
      </w:r>
      <w:r>
        <w:rPr>
          <w:sz w:val="18"/>
          <w:szCs w:val="18"/>
        </w:rPr>
        <w:tab/>
      </w:r>
      <w:r>
        <w:rPr>
          <w:sz w:val="18"/>
          <w:szCs w:val="18"/>
        </w:rPr>
        <w:tab/>
      </w:r>
      <w:r>
        <w:rPr>
          <w:sz w:val="18"/>
          <w:szCs w:val="18"/>
        </w:rPr>
        <w:tab/>
      </w:r>
      <w:r w:rsidRPr="00BF68E5">
        <w:rPr>
          <w:sz w:val="18"/>
          <w:szCs w:val="18"/>
        </w:rPr>
        <w:t>which are not known, clothed in his glorious apparel, traveling in the greatness of his strength?</w:t>
      </w:r>
      <w:r>
        <w:rPr>
          <w:sz w:val="18"/>
          <w:szCs w:val="18"/>
        </w:rPr>
        <w:t>’</w:t>
      </w:r>
    </w:p>
    <w:p w:rsidR="00FB6F87" w:rsidRDefault="00FB6F87" w:rsidP="00FB6F87">
      <w:pPr>
        <w:pStyle w:val="NoSpacing"/>
        <w:rPr>
          <w:b/>
          <w:i/>
          <w:sz w:val="18"/>
          <w:szCs w:val="18"/>
        </w:rPr>
      </w:pPr>
    </w:p>
    <w:p w:rsidR="00FB6F87" w:rsidRPr="00D11F3D" w:rsidRDefault="00FB6F87" w:rsidP="00FB6F87">
      <w:pPr>
        <w:pStyle w:val="NoSpacing"/>
        <w:rPr>
          <w:b/>
          <w:sz w:val="18"/>
          <w:szCs w:val="18"/>
          <w:u w:val="single"/>
        </w:rPr>
      </w:pPr>
      <w:r w:rsidRPr="00D11F3D">
        <w:rPr>
          <w:b/>
          <w:sz w:val="18"/>
          <w:szCs w:val="18"/>
          <w:u w:val="single"/>
        </w:rPr>
        <w:t>At the Second Coming, the Lord will stand with the 144,000 (D&amp;C 133:18)</w:t>
      </w:r>
    </w:p>
    <w:p w:rsidR="00FB6F87" w:rsidRPr="00BF68E5" w:rsidRDefault="00FB6F87" w:rsidP="00FB6F87">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BF68E5">
        <w:rPr>
          <w:sz w:val="18"/>
          <w:szCs w:val="18"/>
          <w:shd w:val="clear" w:color="auto" w:fill="FFFFFF"/>
        </w:rPr>
        <w:t>When the </w:t>
      </w:r>
      <w:r w:rsidRPr="00BF68E5">
        <w:rPr>
          <w:rStyle w:val="study-note-ref"/>
          <w:sz w:val="18"/>
          <w:szCs w:val="18"/>
          <w:bdr w:val="none" w:sz="0" w:space="0" w:color="auto" w:frame="1"/>
          <w:shd w:val="clear" w:color="auto" w:fill="FFFFFF"/>
        </w:rPr>
        <w:t>Lamb</w:t>
      </w:r>
      <w:r w:rsidRPr="00BF68E5">
        <w:rPr>
          <w:sz w:val="18"/>
          <w:szCs w:val="18"/>
          <w:shd w:val="clear" w:color="auto" w:fill="FFFFFF"/>
        </w:rPr>
        <w:t> shall stand upon </w:t>
      </w:r>
      <w:r w:rsidRPr="00BF68E5">
        <w:rPr>
          <w:rStyle w:val="study-note-ref"/>
          <w:sz w:val="18"/>
          <w:szCs w:val="18"/>
          <w:bdr w:val="none" w:sz="0" w:space="0" w:color="auto" w:frame="1"/>
          <w:shd w:val="clear" w:color="auto" w:fill="FFFFFF"/>
        </w:rPr>
        <w:t>Mount Zion</w:t>
      </w:r>
      <w:r w:rsidRPr="00BF68E5">
        <w:rPr>
          <w:sz w:val="18"/>
          <w:szCs w:val="18"/>
          <w:shd w:val="clear" w:color="auto" w:fill="FFFFFF"/>
        </w:rPr>
        <w:t>, and with him a </w:t>
      </w:r>
      <w:r w:rsidRPr="00BF68E5">
        <w:rPr>
          <w:rStyle w:val="study-note-ref"/>
          <w:sz w:val="18"/>
          <w:szCs w:val="18"/>
          <w:bdr w:val="none" w:sz="0" w:space="0" w:color="auto" w:frame="1"/>
          <w:shd w:val="clear" w:color="auto" w:fill="FFFFFF"/>
        </w:rPr>
        <w:t>hundred</w:t>
      </w:r>
      <w:r w:rsidRPr="00BF68E5">
        <w:rPr>
          <w:sz w:val="18"/>
          <w:szCs w:val="18"/>
          <w:shd w:val="clear" w:color="auto" w:fill="FFFFFF"/>
        </w:rPr>
        <w:t xml:space="preserve"> and forty-four thousand, having his </w:t>
      </w:r>
      <w:r>
        <w:rPr>
          <w:sz w:val="18"/>
          <w:szCs w:val="18"/>
          <w:shd w:val="clear" w:color="auto" w:fill="FFFFFF"/>
        </w:rPr>
        <w:tab/>
      </w:r>
      <w:r>
        <w:rPr>
          <w:sz w:val="18"/>
          <w:szCs w:val="18"/>
          <w:shd w:val="clear" w:color="auto" w:fill="FFFFFF"/>
        </w:rPr>
        <w:tab/>
      </w:r>
      <w:r>
        <w:rPr>
          <w:sz w:val="18"/>
          <w:szCs w:val="18"/>
          <w:shd w:val="clear" w:color="auto" w:fill="FFFFFF"/>
        </w:rPr>
        <w:tab/>
      </w:r>
      <w:r w:rsidRPr="00BF68E5">
        <w:rPr>
          <w:sz w:val="18"/>
          <w:szCs w:val="18"/>
          <w:shd w:val="clear" w:color="auto" w:fill="FFFFFF"/>
        </w:rPr>
        <w:t>Father’s name written on their foreheads.</w:t>
      </w:r>
      <w:r>
        <w:rPr>
          <w:sz w:val="18"/>
          <w:szCs w:val="18"/>
          <w:shd w:val="clear" w:color="auto" w:fill="FFFFFF"/>
        </w:rPr>
        <w:t>”</w:t>
      </w:r>
    </w:p>
    <w:p w:rsidR="00FB6F87" w:rsidRPr="00D11F3D" w:rsidRDefault="00FB6F87" w:rsidP="00FB6F87">
      <w:pPr>
        <w:pStyle w:val="NoSpacing"/>
        <w:rPr>
          <w:b/>
          <w:sz w:val="18"/>
          <w:szCs w:val="18"/>
          <w:u w:val="single"/>
        </w:rPr>
      </w:pPr>
    </w:p>
    <w:p w:rsidR="00FB6F87" w:rsidRPr="00D11F3D" w:rsidRDefault="00FB6F87" w:rsidP="00FB6F87">
      <w:pPr>
        <w:pStyle w:val="NoSpacing"/>
        <w:rPr>
          <w:b/>
          <w:sz w:val="18"/>
          <w:szCs w:val="18"/>
          <w:u w:val="single"/>
        </w:rPr>
      </w:pPr>
      <w:r w:rsidRPr="00D11F3D">
        <w:rPr>
          <w:b/>
          <w:sz w:val="18"/>
          <w:szCs w:val="18"/>
          <w:u w:val="single"/>
        </w:rPr>
        <w:t>The 144,000…12,000 from every tribe of Israel…are High Priests (D&amp;C 77:11)</w:t>
      </w:r>
    </w:p>
    <w:p w:rsidR="00FB6F87" w:rsidRPr="00BF68E5" w:rsidRDefault="00FB6F87" w:rsidP="00FB6F87">
      <w:pPr>
        <w:pStyle w:val="NoSpacing"/>
        <w:rPr>
          <w:rStyle w:val="question"/>
          <w:sz w:val="18"/>
          <w:szCs w:val="18"/>
          <w:bdr w:val="none" w:sz="0" w:space="0" w:color="auto" w:frame="1"/>
          <w:shd w:val="clear" w:color="auto" w:fill="FFFFFF"/>
        </w:rPr>
      </w:pPr>
      <w:r>
        <w:rPr>
          <w:rStyle w:val="question"/>
          <w:sz w:val="18"/>
          <w:szCs w:val="18"/>
          <w:bdr w:val="none" w:sz="0" w:space="0" w:color="auto" w:frame="1"/>
          <w:shd w:val="clear" w:color="auto" w:fill="FFFFFF"/>
        </w:rPr>
        <w:tab/>
      </w:r>
      <w:r w:rsidRPr="00BF68E5">
        <w:rPr>
          <w:rStyle w:val="question"/>
          <w:sz w:val="18"/>
          <w:szCs w:val="18"/>
          <w:bdr w:val="none" w:sz="0" w:space="0" w:color="auto" w:frame="1"/>
          <w:shd w:val="clear" w:color="auto" w:fill="FFFFFF"/>
        </w:rPr>
        <w:t>Q. What are we to understand by sealing the </w:t>
      </w:r>
      <w:r w:rsidRPr="00BF68E5">
        <w:rPr>
          <w:rStyle w:val="study-note-ref"/>
          <w:sz w:val="18"/>
          <w:szCs w:val="18"/>
          <w:bdr w:val="none" w:sz="0" w:space="0" w:color="auto" w:frame="1"/>
          <w:shd w:val="clear" w:color="auto" w:fill="FFFFFF"/>
        </w:rPr>
        <w:t>one</w:t>
      </w:r>
      <w:r w:rsidRPr="00BF68E5">
        <w:rPr>
          <w:rStyle w:val="question"/>
          <w:sz w:val="18"/>
          <w:szCs w:val="18"/>
          <w:bdr w:val="none" w:sz="0" w:space="0" w:color="auto" w:frame="1"/>
          <w:shd w:val="clear" w:color="auto" w:fill="FFFFFF"/>
        </w:rPr>
        <w:t> hundred and forty-four thousand, out of all the tribes of Israel—</w:t>
      </w:r>
      <w:r>
        <w:rPr>
          <w:rStyle w:val="question"/>
          <w:sz w:val="18"/>
          <w:szCs w:val="18"/>
          <w:bdr w:val="none" w:sz="0" w:space="0" w:color="auto" w:frame="1"/>
          <w:shd w:val="clear" w:color="auto" w:fill="FFFFFF"/>
        </w:rPr>
        <w:tab/>
      </w:r>
      <w:r w:rsidRPr="00BF68E5">
        <w:rPr>
          <w:rStyle w:val="question"/>
          <w:sz w:val="18"/>
          <w:szCs w:val="18"/>
          <w:bdr w:val="none" w:sz="0" w:space="0" w:color="auto" w:frame="1"/>
          <w:shd w:val="clear" w:color="auto" w:fill="FFFFFF"/>
        </w:rPr>
        <w:t>twelve thousand out of every tribe?</w:t>
      </w:r>
    </w:p>
    <w:p w:rsidR="00FB6F87" w:rsidRDefault="00FB6F87" w:rsidP="00FB6F87">
      <w:pPr>
        <w:pStyle w:val="NoSpacing"/>
        <w:rPr>
          <w:rStyle w:val="answer"/>
          <w:sz w:val="18"/>
          <w:szCs w:val="18"/>
          <w:bdr w:val="none" w:sz="0" w:space="0" w:color="auto" w:frame="1"/>
          <w:shd w:val="clear" w:color="auto" w:fill="FFFFFF"/>
        </w:rPr>
      </w:pPr>
    </w:p>
    <w:p w:rsidR="00FB6F87" w:rsidRPr="00BF68E5" w:rsidRDefault="00FB6F87" w:rsidP="00FB6F87">
      <w:pPr>
        <w:pStyle w:val="NoSpacing"/>
        <w:rPr>
          <w:rStyle w:val="answer"/>
          <w:sz w:val="18"/>
          <w:szCs w:val="18"/>
          <w:bdr w:val="none" w:sz="0" w:space="0" w:color="auto" w:frame="1"/>
          <w:shd w:val="clear" w:color="auto" w:fill="FFFFFF"/>
        </w:rPr>
      </w:pPr>
      <w:r>
        <w:rPr>
          <w:rStyle w:val="answer"/>
          <w:sz w:val="18"/>
          <w:szCs w:val="18"/>
          <w:bdr w:val="none" w:sz="0" w:space="0" w:color="auto" w:frame="1"/>
          <w:shd w:val="clear" w:color="auto" w:fill="FFFFFF"/>
        </w:rPr>
        <w:tab/>
      </w:r>
      <w:r w:rsidRPr="00BF68E5">
        <w:rPr>
          <w:rStyle w:val="answer"/>
          <w:sz w:val="18"/>
          <w:szCs w:val="18"/>
          <w:bdr w:val="none" w:sz="0" w:space="0" w:color="auto" w:frame="1"/>
          <w:shd w:val="clear" w:color="auto" w:fill="FFFFFF"/>
        </w:rPr>
        <w:t>A. We are to understand that those who are sealed are </w:t>
      </w:r>
      <w:r w:rsidRPr="00BF68E5">
        <w:rPr>
          <w:rStyle w:val="study-note-ref"/>
          <w:sz w:val="18"/>
          <w:szCs w:val="18"/>
          <w:bdr w:val="none" w:sz="0" w:space="0" w:color="auto" w:frame="1"/>
          <w:shd w:val="clear" w:color="auto" w:fill="FFFFFF"/>
        </w:rPr>
        <w:t>high priests</w:t>
      </w:r>
      <w:r w:rsidRPr="00BF68E5">
        <w:rPr>
          <w:rStyle w:val="answer"/>
          <w:sz w:val="18"/>
          <w:szCs w:val="18"/>
          <w:bdr w:val="none" w:sz="0" w:space="0" w:color="auto" w:frame="1"/>
          <w:shd w:val="clear" w:color="auto" w:fill="FFFFFF"/>
        </w:rPr>
        <w:t xml:space="preserve">, ordained unto the holy order of God, to </w:t>
      </w:r>
      <w:r>
        <w:rPr>
          <w:rStyle w:val="answer"/>
          <w:sz w:val="18"/>
          <w:szCs w:val="18"/>
          <w:bdr w:val="none" w:sz="0" w:space="0" w:color="auto" w:frame="1"/>
          <w:shd w:val="clear" w:color="auto" w:fill="FFFFFF"/>
        </w:rPr>
        <w:tab/>
      </w:r>
      <w:r w:rsidRPr="00BF68E5">
        <w:rPr>
          <w:rStyle w:val="answer"/>
          <w:sz w:val="18"/>
          <w:szCs w:val="18"/>
          <w:bdr w:val="none" w:sz="0" w:space="0" w:color="auto" w:frame="1"/>
          <w:shd w:val="clear" w:color="auto" w:fill="FFFFFF"/>
        </w:rPr>
        <w:t xml:space="preserve">administer the everlasting gospel; for they are they who are ordained out of every nation, kindred, tongue, and </w:t>
      </w:r>
      <w:r>
        <w:rPr>
          <w:rStyle w:val="answer"/>
          <w:sz w:val="18"/>
          <w:szCs w:val="18"/>
          <w:bdr w:val="none" w:sz="0" w:space="0" w:color="auto" w:frame="1"/>
          <w:shd w:val="clear" w:color="auto" w:fill="FFFFFF"/>
        </w:rPr>
        <w:tab/>
      </w:r>
      <w:r w:rsidRPr="00BF68E5">
        <w:rPr>
          <w:rStyle w:val="answer"/>
          <w:sz w:val="18"/>
          <w:szCs w:val="18"/>
          <w:bdr w:val="none" w:sz="0" w:space="0" w:color="auto" w:frame="1"/>
          <w:shd w:val="clear" w:color="auto" w:fill="FFFFFF"/>
        </w:rPr>
        <w:t xml:space="preserve">people, by the angels to whom is given power over the nations of the earth, to bring as many as will come to the </w:t>
      </w:r>
      <w:r>
        <w:rPr>
          <w:rStyle w:val="answer"/>
          <w:sz w:val="18"/>
          <w:szCs w:val="18"/>
          <w:bdr w:val="none" w:sz="0" w:space="0" w:color="auto" w:frame="1"/>
          <w:shd w:val="clear" w:color="auto" w:fill="FFFFFF"/>
        </w:rPr>
        <w:tab/>
      </w:r>
      <w:r w:rsidRPr="00BF68E5">
        <w:rPr>
          <w:rStyle w:val="answer"/>
          <w:sz w:val="18"/>
          <w:szCs w:val="18"/>
          <w:bdr w:val="none" w:sz="0" w:space="0" w:color="auto" w:frame="1"/>
          <w:shd w:val="clear" w:color="auto" w:fill="FFFFFF"/>
        </w:rPr>
        <w:t>church of the </w:t>
      </w:r>
      <w:r w:rsidRPr="00BF68E5">
        <w:rPr>
          <w:rStyle w:val="study-note-ref"/>
          <w:sz w:val="18"/>
          <w:szCs w:val="18"/>
          <w:bdr w:val="none" w:sz="0" w:space="0" w:color="auto" w:frame="1"/>
          <w:shd w:val="clear" w:color="auto" w:fill="FFFFFF"/>
        </w:rPr>
        <w:t>Firstborn</w:t>
      </w:r>
      <w:r w:rsidRPr="00BF68E5">
        <w:rPr>
          <w:rStyle w:val="answer"/>
          <w:sz w:val="18"/>
          <w:szCs w:val="18"/>
          <w:bdr w:val="none" w:sz="0" w:space="0" w:color="auto" w:frame="1"/>
          <w:shd w:val="clear" w:color="auto" w:fill="FFFFFF"/>
        </w:rPr>
        <w:t>.</w:t>
      </w:r>
    </w:p>
    <w:p w:rsidR="00FB6F87" w:rsidRDefault="00FB6F87" w:rsidP="00FB6F87">
      <w:pPr>
        <w:pStyle w:val="NoSpacing"/>
        <w:rPr>
          <w:b/>
          <w:sz w:val="18"/>
          <w:szCs w:val="18"/>
          <w:u w:val="single"/>
        </w:rPr>
      </w:pPr>
    </w:p>
    <w:p w:rsidR="00FB6F87" w:rsidRDefault="00FB6F87" w:rsidP="00FB6F87">
      <w:pPr>
        <w:pStyle w:val="NoSpacing"/>
        <w:rPr>
          <w:b/>
          <w:sz w:val="18"/>
          <w:szCs w:val="18"/>
          <w:u w:val="single"/>
        </w:rPr>
      </w:pPr>
      <w:r w:rsidRPr="00D11F3D">
        <w:rPr>
          <w:b/>
          <w:sz w:val="18"/>
          <w:szCs w:val="18"/>
          <w:u w:val="single"/>
        </w:rPr>
        <w:t>At the Second Coming, the Jews will be surprised that Jesus is the Messiah (D&amp;C 45:51-53)</w:t>
      </w:r>
    </w:p>
    <w:p w:rsidR="00FB6F87" w:rsidRDefault="00FB6F87" w:rsidP="00FB6F87">
      <w:pPr>
        <w:pStyle w:val="NoSpacing"/>
        <w:rPr>
          <w:sz w:val="18"/>
          <w:szCs w:val="18"/>
        </w:rPr>
      </w:pPr>
      <w:r>
        <w:rPr>
          <w:sz w:val="18"/>
          <w:szCs w:val="18"/>
        </w:rPr>
        <w:tab/>
        <w:t xml:space="preserve">[And the Lord spake, saying,] </w:t>
      </w:r>
    </w:p>
    <w:p w:rsidR="00FB6F87" w:rsidRDefault="00FB6F87" w:rsidP="00FB6F87">
      <w:pPr>
        <w:pStyle w:val="NoSpacing"/>
        <w:rPr>
          <w:sz w:val="18"/>
          <w:szCs w:val="18"/>
        </w:rPr>
      </w:pPr>
    </w:p>
    <w:p w:rsidR="00FB6F87" w:rsidRPr="00BF68E5" w:rsidRDefault="00FB6F87" w:rsidP="00FB6F87">
      <w:pPr>
        <w:pStyle w:val="NoSpacing"/>
        <w:ind w:left="1440"/>
        <w:rPr>
          <w:sz w:val="18"/>
          <w:szCs w:val="18"/>
        </w:rPr>
      </w:pPr>
      <w:r>
        <w:rPr>
          <w:sz w:val="18"/>
          <w:szCs w:val="18"/>
        </w:rPr>
        <w:t>“</w:t>
      </w:r>
      <w:r w:rsidRPr="00BF68E5">
        <w:rPr>
          <w:sz w:val="18"/>
          <w:szCs w:val="18"/>
        </w:rPr>
        <w:t>And then shall the </w:t>
      </w:r>
      <w:r w:rsidRPr="00BF68E5">
        <w:rPr>
          <w:rStyle w:val="study-note-ref"/>
          <w:sz w:val="18"/>
          <w:szCs w:val="18"/>
          <w:bdr w:val="none" w:sz="0" w:space="0" w:color="auto" w:frame="1"/>
        </w:rPr>
        <w:t>Jews</w:t>
      </w:r>
      <w:r w:rsidRPr="00BF68E5">
        <w:rPr>
          <w:sz w:val="18"/>
          <w:szCs w:val="18"/>
        </w:rPr>
        <w:t> </w:t>
      </w:r>
      <w:r w:rsidRPr="00BF68E5">
        <w:rPr>
          <w:rStyle w:val="study-note-ref"/>
          <w:sz w:val="18"/>
          <w:szCs w:val="18"/>
          <w:bdr w:val="none" w:sz="0" w:space="0" w:color="auto" w:frame="1"/>
        </w:rPr>
        <w:t>look</w:t>
      </w:r>
      <w:r w:rsidRPr="00BF68E5">
        <w:rPr>
          <w:sz w:val="18"/>
          <w:szCs w:val="18"/>
        </w:rPr>
        <w:t> upon me and say: What are these </w:t>
      </w:r>
      <w:r w:rsidRPr="00BF68E5">
        <w:rPr>
          <w:rStyle w:val="study-note-ref"/>
          <w:sz w:val="18"/>
          <w:szCs w:val="18"/>
          <w:bdr w:val="none" w:sz="0" w:space="0" w:color="auto" w:frame="1"/>
        </w:rPr>
        <w:t>wounds</w:t>
      </w:r>
      <w:r w:rsidRPr="00BF68E5">
        <w:rPr>
          <w:sz w:val="18"/>
          <w:szCs w:val="18"/>
        </w:rPr>
        <w:t> in thine hands and in thy feet? Then shall they know that I am the Lord; for I will say unto them: These wounds are the wounds with which I was </w:t>
      </w:r>
      <w:r w:rsidRPr="00BF68E5">
        <w:rPr>
          <w:rStyle w:val="study-note-ref"/>
          <w:sz w:val="18"/>
          <w:szCs w:val="18"/>
          <w:bdr w:val="none" w:sz="0" w:space="0" w:color="auto" w:frame="1"/>
        </w:rPr>
        <w:t>wounded</w:t>
      </w:r>
      <w:r w:rsidRPr="00BF68E5">
        <w:rPr>
          <w:sz w:val="18"/>
          <w:szCs w:val="18"/>
        </w:rPr>
        <w:t> in the house of my friends. I am he who was lifted up. I am Jesus that was </w:t>
      </w:r>
      <w:r w:rsidRPr="00BF68E5">
        <w:rPr>
          <w:rStyle w:val="study-note-ref"/>
          <w:sz w:val="18"/>
          <w:szCs w:val="18"/>
          <w:bdr w:val="none" w:sz="0" w:space="0" w:color="auto" w:frame="1"/>
        </w:rPr>
        <w:t>crucified</w:t>
      </w:r>
      <w:r w:rsidRPr="00BF68E5">
        <w:rPr>
          <w:sz w:val="18"/>
          <w:szCs w:val="18"/>
        </w:rPr>
        <w:t>. I am the </w:t>
      </w:r>
      <w:r w:rsidRPr="00BF68E5">
        <w:rPr>
          <w:rStyle w:val="study-note-ref"/>
          <w:sz w:val="18"/>
          <w:szCs w:val="18"/>
          <w:bdr w:val="none" w:sz="0" w:space="0" w:color="auto" w:frame="1"/>
        </w:rPr>
        <w:t>Son of God</w:t>
      </w:r>
      <w:r w:rsidRPr="00BF68E5">
        <w:rPr>
          <w:sz w:val="18"/>
          <w:szCs w:val="18"/>
        </w:rPr>
        <w:t>. And then shall they </w:t>
      </w:r>
      <w:r w:rsidRPr="00BF68E5">
        <w:rPr>
          <w:rStyle w:val="study-note-ref"/>
          <w:sz w:val="18"/>
          <w:szCs w:val="18"/>
          <w:bdr w:val="none" w:sz="0" w:space="0" w:color="auto" w:frame="1"/>
        </w:rPr>
        <w:t>weep</w:t>
      </w:r>
      <w:r w:rsidRPr="00BF68E5">
        <w:rPr>
          <w:sz w:val="18"/>
          <w:szCs w:val="18"/>
        </w:rPr>
        <w:t> because of their iniquities; then shall they </w:t>
      </w:r>
      <w:r w:rsidRPr="00BF68E5">
        <w:rPr>
          <w:rStyle w:val="study-note-ref"/>
          <w:sz w:val="18"/>
          <w:szCs w:val="18"/>
          <w:bdr w:val="none" w:sz="0" w:space="0" w:color="auto" w:frame="1"/>
        </w:rPr>
        <w:t>lament</w:t>
      </w:r>
      <w:r w:rsidRPr="00BF68E5">
        <w:rPr>
          <w:sz w:val="18"/>
          <w:szCs w:val="18"/>
        </w:rPr>
        <w:t> because they </w:t>
      </w:r>
      <w:r w:rsidRPr="00BF68E5">
        <w:rPr>
          <w:rStyle w:val="study-note-ref"/>
          <w:sz w:val="18"/>
          <w:szCs w:val="18"/>
          <w:bdr w:val="none" w:sz="0" w:space="0" w:color="auto" w:frame="1"/>
        </w:rPr>
        <w:t>persecuted</w:t>
      </w:r>
      <w:r w:rsidRPr="00BF68E5">
        <w:rPr>
          <w:sz w:val="18"/>
          <w:szCs w:val="18"/>
        </w:rPr>
        <w:t> their </w:t>
      </w:r>
      <w:r w:rsidRPr="00BF68E5">
        <w:rPr>
          <w:rStyle w:val="study-note-ref"/>
          <w:sz w:val="18"/>
          <w:szCs w:val="18"/>
          <w:bdr w:val="none" w:sz="0" w:space="0" w:color="auto" w:frame="1"/>
        </w:rPr>
        <w:t>king</w:t>
      </w:r>
      <w:r w:rsidRPr="00BF68E5">
        <w:rPr>
          <w:sz w:val="18"/>
          <w:szCs w:val="18"/>
        </w:rPr>
        <w:t>.</w:t>
      </w:r>
      <w:r>
        <w:rPr>
          <w:sz w:val="18"/>
          <w:szCs w:val="18"/>
        </w:rPr>
        <w:t>”</w:t>
      </w:r>
    </w:p>
    <w:p w:rsidR="00FB6F87" w:rsidRPr="00D11F3D" w:rsidRDefault="00FB6F87" w:rsidP="00FB6F87">
      <w:pPr>
        <w:pStyle w:val="NoSpacing"/>
        <w:rPr>
          <w:b/>
          <w:sz w:val="18"/>
          <w:szCs w:val="18"/>
          <w:u w:val="single"/>
        </w:rPr>
      </w:pPr>
    </w:p>
    <w:p w:rsidR="00FB6F87" w:rsidRPr="00D11F3D" w:rsidRDefault="00FB6F87" w:rsidP="00FB6F87">
      <w:pPr>
        <w:pStyle w:val="NoSpacing"/>
        <w:rPr>
          <w:b/>
          <w:sz w:val="18"/>
          <w:szCs w:val="18"/>
          <w:u w:val="single"/>
        </w:rPr>
      </w:pPr>
      <w:r w:rsidRPr="00D11F3D">
        <w:rPr>
          <w:b/>
          <w:sz w:val="18"/>
          <w:szCs w:val="18"/>
          <w:u w:val="single"/>
        </w:rPr>
        <w:t>Many prophets of old, including Abraham, Isaac, and Jacob, and many resurrected, will accompany the Savior at the Second Coming (D&amp;C 133:53-56)</w:t>
      </w:r>
    </w:p>
    <w:p w:rsidR="00FB6F87" w:rsidRDefault="00FB6F87" w:rsidP="00FB6F87">
      <w:pPr>
        <w:pStyle w:val="NoSpacing"/>
        <w:rPr>
          <w:sz w:val="18"/>
          <w:szCs w:val="18"/>
        </w:rPr>
      </w:pPr>
      <w:r>
        <w:rPr>
          <w:sz w:val="18"/>
          <w:szCs w:val="18"/>
        </w:rPr>
        <w:tab/>
        <w:t>[And the Lord spake, saying,]</w:t>
      </w:r>
    </w:p>
    <w:p w:rsidR="00FB6F87" w:rsidRDefault="00FB6F87" w:rsidP="00FB6F87">
      <w:pPr>
        <w:pStyle w:val="NoSpacing"/>
        <w:rPr>
          <w:sz w:val="18"/>
          <w:szCs w:val="18"/>
        </w:rPr>
      </w:pPr>
    </w:p>
    <w:p w:rsidR="00FB6F87" w:rsidRPr="00BF68E5" w:rsidRDefault="00FB6F87" w:rsidP="00FB6F87">
      <w:pPr>
        <w:pStyle w:val="NoSpacing"/>
        <w:ind w:left="1440"/>
        <w:rPr>
          <w:sz w:val="18"/>
          <w:szCs w:val="18"/>
        </w:rPr>
      </w:pPr>
      <w:r>
        <w:rPr>
          <w:sz w:val="18"/>
          <w:szCs w:val="18"/>
        </w:rPr>
        <w:t>“</w:t>
      </w:r>
      <w:r w:rsidRPr="00BF68E5">
        <w:rPr>
          <w:sz w:val="18"/>
          <w:szCs w:val="18"/>
        </w:rPr>
        <w:t>In all their </w:t>
      </w:r>
      <w:r w:rsidRPr="00BF68E5">
        <w:rPr>
          <w:rStyle w:val="study-note-ref"/>
          <w:sz w:val="18"/>
          <w:szCs w:val="18"/>
          <w:bdr w:val="none" w:sz="0" w:space="0" w:color="auto" w:frame="1"/>
        </w:rPr>
        <w:t>afflictions</w:t>
      </w:r>
      <w:r w:rsidRPr="00BF68E5">
        <w:rPr>
          <w:sz w:val="18"/>
          <w:szCs w:val="18"/>
        </w:rPr>
        <w:t> he was afflicted. And the angel of his presence saved them; and in his </w:t>
      </w:r>
      <w:r w:rsidRPr="00BF68E5">
        <w:rPr>
          <w:rStyle w:val="study-note-ref"/>
          <w:sz w:val="18"/>
          <w:szCs w:val="18"/>
          <w:bdr w:val="none" w:sz="0" w:space="0" w:color="auto" w:frame="1"/>
        </w:rPr>
        <w:t>love</w:t>
      </w:r>
      <w:r w:rsidRPr="00BF68E5">
        <w:rPr>
          <w:sz w:val="18"/>
          <w:szCs w:val="18"/>
        </w:rPr>
        <w:t>, and in his pity, he </w:t>
      </w:r>
      <w:r w:rsidRPr="00BF68E5">
        <w:rPr>
          <w:rStyle w:val="study-note-ref"/>
          <w:sz w:val="18"/>
          <w:szCs w:val="18"/>
          <w:bdr w:val="none" w:sz="0" w:space="0" w:color="auto" w:frame="1"/>
        </w:rPr>
        <w:t>redeemed</w:t>
      </w:r>
      <w:r w:rsidRPr="00BF68E5">
        <w:rPr>
          <w:sz w:val="18"/>
          <w:szCs w:val="18"/>
        </w:rPr>
        <w:t> them, and bore them, and carried them all the days of old;</w:t>
      </w:r>
      <w:r>
        <w:rPr>
          <w:sz w:val="18"/>
          <w:szCs w:val="18"/>
        </w:rPr>
        <w:t xml:space="preserve"> </w:t>
      </w:r>
      <w:r w:rsidRPr="00BF68E5">
        <w:rPr>
          <w:sz w:val="18"/>
          <w:szCs w:val="18"/>
        </w:rPr>
        <w:t>Yea, and </w:t>
      </w:r>
      <w:r w:rsidRPr="00BF68E5">
        <w:rPr>
          <w:rStyle w:val="study-note-ref"/>
          <w:sz w:val="18"/>
          <w:szCs w:val="18"/>
          <w:bdr w:val="none" w:sz="0" w:space="0" w:color="auto" w:frame="1"/>
        </w:rPr>
        <w:t>Enoch</w:t>
      </w:r>
      <w:r w:rsidRPr="00BF68E5">
        <w:rPr>
          <w:sz w:val="18"/>
          <w:szCs w:val="18"/>
        </w:rPr>
        <w:t> also, and they who were with him; the prophets who were before him; and </w:t>
      </w:r>
      <w:r w:rsidRPr="00BF68E5">
        <w:rPr>
          <w:rStyle w:val="study-note-ref"/>
          <w:sz w:val="18"/>
          <w:szCs w:val="18"/>
          <w:bdr w:val="none" w:sz="0" w:space="0" w:color="auto" w:frame="1"/>
        </w:rPr>
        <w:t>Noah</w:t>
      </w:r>
      <w:r w:rsidRPr="00BF68E5">
        <w:rPr>
          <w:sz w:val="18"/>
          <w:szCs w:val="18"/>
        </w:rPr>
        <w:t> also, and they who were before him; and </w:t>
      </w:r>
      <w:r w:rsidRPr="00BF68E5">
        <w:rPr>
          <w:rStyle w:val="study-note-ref"/>
          <w:sz w:val="18"/>
          <w:szCs w:val="18"/>
          <w:bdr w:val="none" w:sz="0" w:space="0" w:color="auto" w:frame="1"/>
        </w:rPr>
        <w:t>Moses</w:t>
      </w:r>
      <w:r w:rsidRPr="00BF68E5">
        <w:rPr>
          <w:sz w:val="18"/>
          <w:szCs w:val="18"/>
        </w:rPr>
        <w:t> also, and they who were before him;</w:t>
      </w:r>
      <w:r>
        <w:rPr>
          <w:sz w:val="18"/>
          <w:szCs w:val="18"/>
        </w:rPr>
        <w:t xml:space="preserve"> </w:t>
      </w:r>
      <w:r w:rsidRPr="00BF68E5">
        <w:rPr>
          <w:sz w:val="18"/>
          <w:szCs w:val="18"/>
        </w:rPr>
        <w:t>And from </w:t>
      </w:r>
      <w:r w:rsidRPr="00BF68E5">
        <w:rPr>
          <w:rStyle w:val="study-note-ref"/>
          <w:sz w:val="18"/>
          <w:szCs w:val="18"/>
          <w:bdr w:val="none" w:sz="0" w:space="0" w:color="auto" w:frame="1"/>
        </w:rPr>
        <w:t>Moses</w:t>
      </w:r>
      <w:r w:rsidRPr="00BF68E5">
        <w:rPr>
          <w:sz w:val="18"/>
          <w:szCs w:val="18"/>
        </w:rPr>
        <w:t xml:space="preserve"> to Elijah, and from Elijah to John, who </w:t>
      </w:r>
      <w:r w:rsidRPr="00BF68E5">
        <w:rPr>
          <w:sz w:val="18"/>
          <w:szCs w:val="18"/>
        </w:rPr>
        <w:lastRenderedPageBreak/>
        <w:t>were with Christ in his </w:t>
      </w:r>
      <w:r w:rsidRPr="00BF68E5">
        <w:rPr>
          <w:rStyle w:val="study-note-ref"/>
          <w:sz w:val="18"/>
          <w:szCs w:val="18"/>
          <w:bdr w:val="none" w:sz="0" w:space="0" w:color="auto" w:frame="1"/>
        </w:rPr>
        <w:t>resurrection</w:t>
      </w:r>
      <w:r w:rsidRPr="00BF68E5">
        <w:rPr>
          <w:sz w:val="18"/>
          <w:szCs w:val="18"/>
        </w:rPr>
        <w:t>, and the holy apostles, with Abraham, Isaac, and Jacob, shall be in the presence of the Lamb.</w:t>
      </w:r>
      <w:r>
        <w:rPr>
          <w:sz w:val="18"/>
          <w:szCs w:val="18"/>
        </w:rPr>
        <w:t xml:space="preserve"> </w:t>
      </w:r>
      <w:r w:rsidRPr="00BF68E5">
        <w:rPr>
          <w:sz w:val="18"/>
          <w:szCs w:val="18"/>
        </w:rPr>
        <w:t>And the </w:t>
      </w:r>
      <w:r w:rsidRPr="00BF68E5">
        <w:rPr>
          <w:rStyle w:val="study-note-ref"/>
          <w:sz w:val="18"/>
          <w:szCs w:val="18"/>
          <w:bdr w:val="none" w:sz="0" w:space="0" w:color="auto" w:frame="1"/>
        </w:rPr>
        <w:t>graves</w:t>
      </w:r>
      <w:r w:rsidRPr="00BF68E5">
        <w:rPr>
          <w:sz w:val="18"/>
          <w:szCs w:val="18"/>
        </w:rPr>
        <w:t> of the </w:t>
      </w:r>
      <w:r w:rsidRPr="00BF68E5">
        <w:rPr>
          <w:rStyle w:val="study-note-ref"/>
          <w:sz w:val="18"/>
          <w:szCs w:val="18"/>
          <w:bdr w:val="none" w:sz="0" w:space="0" w:color="auto" w:frame="1"/>
        </w:rPr>
        <w:t>saints</w:t>
      </w:r>
      <w:r w:rsidRPr="00BF68E5">
        <w:rPr>
          <w:sz w:val="18"/>
          <w:szCs w:val="18"/>
        </w:rPr>
        <w:t> shall be </w:t>
      </w:r>
      <w:r w:rsidRPr="00BF68E5">
        <w:rPr>
          <w:rStyle w:val="study-note-ref"/>
          <w:sz w:val="18"/>
          <w:szCs w:val="18"/>
          <w:bdr w:val="none" w:sz="0" w:space="0" w:color="auto" w:frame="1"/>
        </w:rPr>
        <w:t>opened</w:t>
      </w:r>
      <w:r w:rsidRPr="00BF68E5">
        <w:rPr>
          <w:sz w:val="18"/>
          <w:szCs w:val="18"/>
        </w:rPr>
        <w:t>; and they shall come forth and stand on the </w:t>
      </w:r>
      <w:r w:rsidRPr="00BF68E5">
        <w:rPr>
          <w:rStyle w:val="study-note-ref"/>
          <w:sz w:val="18"/>
          <w:szCs w:val="18"/>
          <w:bdr w:val="none" w:sz="0" w:space="0" w:color="auto" w:frame="1"/>
        </w:rPr>
        <w:t>right hand</w:t>
      </w:r>
      <w:r w:rsidRPr="00BF68E5">
        <w:rPr>
          <w:sz w:val="18"/>
          <w:szCs w:val="18"/>
        </w:rPr>
        <w:t> of the Lamb, when he shall stand upon </w:t>
      </w:r>
      <w:r w:rsidRPr="00BF68E5">
        <w:rPr>
          <w:rStyle w:val="study-note-ref"/>
          <w:sz w:val="18"/>
          <w:szCs w:val="18"/>
          <w:bdr w:val="none" w:sz="0" w:space="0" w:color="auto" w:frame="1"/>
        </w:rPr>
        <w:t>Mount Zion</w:t>
      </w:r>
      <w:r w:rsidRPr="00BF68E5">
        <w:rPr>
          <w:sz w:val="18"/>
          <w:szCs w:val="18"/>
        </w:rPr>
        <w:t>, and upon the holy city, the New Jerusalem; and they shall </w:t>
      </w:r>
      <w:r w:rsidRPr="00BF68E5">
        <w:rPr>
          <w:rStyle w:val="study-note-ref"/>
          <w:sz w:val="18"/>
          <w:szCs w:val="18"/>
          <w:bdr w:val="none" w:sz="0" w:space="0" w:color="auto" w:frame="1"/>
        </w:rPr>
        <w:t>sing</w:t>
      </w:r>
      <w:r w:rsidRPr="00BF68E5">
        <w:rPr>
          <w:sz w:val="18"/>
          <w:szCs w:val="18"/>
        </w:rPr>
        <w:t> the </w:t>
      </w:r>
      <w:r w:rsidRPr="00BF68E5">
        <w:rPr>
          <w:rStyle w:val="study-note-ref"/>
          <w:sz w:val="18"/>
          <w:szCs w:val="18"/>
          <w:bdr w:val="none" w:sz="0" w:space="0" w:color="auto" w:frame="1"/>
        </w:rPr>
        <w:t>song</w:t>
      </w:r>
      <w:r w:rsidRPr="00BF68E5">
        <w:rPr>
          <w:sz w:val="18"/>
          <w:szCs w:val="18"/>
        </w:rPr>
        <w:t> of the </w:t>
      </w:r>
      <w:r w:rsidRPr="00BF68E5">
        <w:rPr>
          <w:rStyle w:val="study-note-ref"/>
          <w:sz w:val="18"/>
          <w:szCs w:val="18"/>
          <w:bdr w:val="none" w:sz="0" w:space="0" w:color="auto" w:frame="1"/>
        </w:rPr>
        <w:t>Lamb</w:t>
      </w:r>
      <w:r w:rsidRPr="00BF68E5">
        <w:rPr>
          <w:sz w:val="18"/>
          <w:szCs w:val="18"/>
        </w:rPr>
        <w:t>, day and night forever and ever.</w:t>
      </w:r>
      <w:r>
        <w:rPr>
          <w:sz w:val="18"/>
          <w:szCs w:val="18"/>
        </w:rPr>
        <w:t>”</w:t>
      </w:r>
    </w:p>
    <w:p w:rsidR="00FB6F87" w:rsidRPr="00D11F3D" w:rsidRDefault="00FB6F87" w:rsidP="00FB6F87">
      <w:pPr>
        <w:pStyle w:val="NoSpacing"/>
        <w:jc w:val="center"/>
        <w:rPr>
          <w:b/>
          <w:i/>
          <w:sz w:val="24"/>
          <w:szCs w:val="24"/>
        </w:rPr>
      </w:pPr>
    </w:p>
    <w:p w:rsidR="00FB6F87" w:rsidRPr="00D11F3D" w:rsidRDefault="00FB6F87" w:rsidP="00FB6F87">
      <w:pPr>
        <w:pStyle w:val="NoSpacing"/>
        <w:rPr>
          <w:b/>
          <w:sz w:val="18"/>
          <w:szCs w:val="18"/>
          <w:u w:val="single"/>
        </w:rPr>
      </w:pPr>
      <w:r w:rsidRPr="00D11F3D">
        <w:rPr>
          <w:b/>
          <w:sz w:val="18"/>
          <w:szCs w:val="18"/>
          <w:u w:val="single"/>
        </w:rPr>
        <w:t>The Jews will mourn for their killing of the Savior (Zech 12:9-14; Zech 13:1-6)</w:t>
      </w:r>
    </w:p>
    <w:p w:rsidR="00FB6F87" w:rsidRDefault="00FB6F87" w:rsidP="00FB6F87">
      <w:pPr>
        <w:pStyle w:val="NoSpacing"/>
        <w:rPr>
          <w:sz w:val="18"/>
          <w:szCs w:val="18"/>
        </w:rPr>
      </w:pPr>
      <w:r>
        <w:rPr>
          <w:sz w:val="18"/>
          <w:szCs w:val="18"/>
        </w:rPr>
        <w:tab/>
        <w:t>[And the Lord spake, saying,]</w:t>
      </w:r>
    </w:p>
    <w:p w:rsidR="00FB6F87" w:rsidRDefault="00FB6F87" w:rsidP="00FB6F87">
      <w:pPr>
        <w:pStyle w:val="NoSpacing"/>
        <w:rPr>
          <w:sz w:val="18"/>
          <w:szCs w:val="18"/>
        </w:rPr>
      </w:pPr>
    </w:p>
    <w:p w:rsidR="00FB6F87" w:rsidRPr="0011511F" w:rsidRDefault="00FB6F87" w:rsidP="00FB6F87">
      <w:pPr>
        <w:pStyle w:val="NoSpacing"/>
        <w:ind w:left="1440"/>
        <w:rPr>
          <w:sz w:val="18"/>
          <w:szCs w:val="18"/>
        </w:rPr>
      </w:pPr>
      <w:r>
        <w:rPr>
          <w:sz w:val="18"/>
          <w:szCs w:val="18"/>
        </w:rPr>
        <w:t>“</w:t>
      </w:r>
      <w:r w:rsidRPr="0011511F">
        <w:rPr>
          <w:sz w:val="18"/>
          <w:szCs w:val="18"/>
        </w:rPr>
        <w:t>And it shall come to pass in that day, </w:t>
      </w:r>
      <w:r w:rsidRPr="0011511F">
        <w:rPr>
          <w:rStyle w:val="clarity-word"/>
          <w:sz w:val="18"/>
          <w:szCs w:val="18"/>
          <w:bdr w:val="none" w:sz="0" w:space="0" w:color="auto" w:frame="1"/>
        </w:rPr>
        <w:t>that</w:t>
      </w:r>
      <w:r w:rsidRPr="0011511F">
        <w:rPr>
          <w:sz w:val="18"/>
          <w:szCs w:val="18"/>
        </w:rPr>
        <w:t> I will seek to </w:t>
      </w:r>
      <w:r w:rsidRPr="0011511F">
        <w:rPr>
          <w:rStyle w:val="study-note-ref"/>
          <w:sz w:val="18"/>
          <w:szCs w:val="18"/>
          <w:bdr w:val="none" w:sz="0" w:space="0" w:color="auto" w:frame="1"/>
        </w:rPr>
        <w:t>destroy</w:t>
      </w:r>
      <w:r w:rsidRPr="0011511F">
        <w:rPr>
          <w:sz w:val="18"/>
          <w:szCs w:val="18"/>
        </w:rPr>
        <w:t> all the nations that come against </w:t>
      </w:r>
      <w:r w:rsidRPr="0011511F">
        <w:rPr>
          <w:rStyle w:val="study-note-ref"/>
          <w:sz w:val="18"/>
          <w:szCs w:val="18"/>
          <w:bdr w:val="none" w:sz="0" w:space="0" w:color="auto" w:frame="1"/>
        </w:rPr>
        <w:t>Jerusalem</w:t>
      </w:r>
      <w:r w:rsidRPr="0011511F">
        <w:rPr>
          <w:sz w:val="18"/>
          <w:szCs w:val="18"/>
        </w:rPr>
        <w:t>.</w:t>
      </w:r>
    </w:p>
    <w:p w:rsidR="00FB6F87" w:rsidRPr="0011511F" w:rsidRDefault="00FB6F87" w:rsidP="00FB6F87">
      <w:pPr>
        <w:pStyle w:val="NoSpacing"/>
        <w:ind w:left="1440"/>
        <w:rPr>
          <w:sz w:val="18"/>
          <w:szCs w:val="18"/>
        </w:rPr>
      </w:pPr>
      <w:r w:rsidRPr="0011511F">
        <w:rPr>
          <w:sz w:val="18"/>
          <w:szCs w:val="18"/>
        </w:rPr>
        <w:t>And I will </w:t>
      </w:r>
      <w:r w:rsidRPr="0011511F">
        <w:rPr>
          <w:rStyle w:val="study-note-ref"/>
          <w:sz w:val="18"/>
          <w:szCs w:val="18"/>
          <w:bdr w:val="none" w:sz="0" w:space="0" w:color="auto" w:frame="1"/>
        </w:rPr>
        <w:t>pour</w:t>
      </w:r>
      <w:r w:rsidRPr="0011511F">
        <w:rPr>
          <w:sz w:val="18"/>
          <w:szCs w:val="18"/>
        </w:rPr>
        <w:t> upon the house of David, and upon the inhabitants of Jerusalem, the spirit of </w:t>
      </w:r>
      <w:r w:rsidRPr="0011511F">
        <w:rPr>
          <w:rStyle w:val="study-note-ref"/>
          <w:sz w:val="18"/>
          <w:szCs w:val="18"/>
          <w:bdr w:val="none" w:sz="0" w:space="0" w:color="auto" w:frame="1"/>
        </w:rPr>
        <w:t>grace</w:t>
      </w:r>
      <w:r w:rsidRPr="0011511F">
        <w:rPr>
          <w:sz w:val="18"/>
          <w:szCs w:val="18"/>
        </w:rPr>
        <w:t> and of supplications: and they shall </w:t>
      </w:r>
      <w:r w:rsidRPr="0011511F">
        <w:rPr>
          <w:rStyle w:val="study-note-ref"/>
          <w:sz w:val="18"/>
          <w:szCs w:val="18"/>
          <w:bdr w:val="none" w:sz="0" w:space="0" w:color="auto" w:frame="1"/>
        </w:rPr>
        <w:t>look</w:t>
      </w:r>
      <w:r w:rsidRPr="0011511F">
        <w:rPr>
          <w:sz w:val="18"/>
          <w:szCs w:val="18"/>
        </w:rPr>
        <w:t> upon me whom they have </w:t>
      </w:r>
      <w:r w:rsidRPr="0011511F">
        <w:rPr>
          <w:rStyle w:val="study-note-ref"/>
          <w:sz w:val="18"/>
          <w:szCs w:val="18"/>
          <w:bdr w:val="none" w:sz="0" w:space="0" w:color="auto" w:frame="1"/>
        </w:rPr>
        <w:t>pierced</w:t>
      </w:r>
      <w:r w:rsidRPr="0011511F">
        <w:rPr>
          <w:sz w:val="18"/>
          <w:szCs w:val="18"/>
        </w:rPr>
        <w:t>, and they shall </w:t>
      </w:r>
      <w:r w:rsidRPr="0011511F">
        <w:rPr>
          <w:rStyle w:val="study-note-ref"/>
          <w:sz w:val="18"/>
          <w:szCs w:val="18"/>
          <w:bdr w:val="none" w:sz="0" w:space="0" w:color="auto" w:frame="1"/>
        </w:rPr>
        <w:t>mourn</w:t>
      </w:r>
      <w:r w:rsidRPr="0011511F">
        <w:rPr>
          <w:sz w:val="18"/>
          <w:szCs w:val="18"/>
        </w:rPr>
        <w:t> for him, as one mourneth for </w:t>
      </w:r>
      <w:r w:rsidRPr="0011511F">
        <w:rPr>
          <w:rStyle w:val="clarity-word"/>
          <w:sz w:val="18"/>
          <w:szCs w:val="18"/>
          <w:bdr w:val="none" w:sz="0" w:space="0" w:color="auto" w:frame="1"/>
        </w:rPr>
        <w:t>his</w:t>
      </w:r>
      <w:r w:rsidRPr="0011511F">
        <w:rPr>
          <w:sz w:val="18"/>
          <w:szCs w:val="18"/>
        </w:rPr>
        <w:t> </w:t>
      </w:r>
      <w:r w:rsidRPr="0011511F">
        <w:rPr>
          <w:rStyle w:val="study-note-ref"/>
          <w:sz w:val="18"/>
          <w:szCs w:val="18"/>
          <w:bdr w:val="none" w:sz="0" w:space="0" w:color="auto" w:frame="1"/>
        </w:rPr>
        <w:t>only</w:t>
      </w:r>
      <w:r w:rsidRPr="0011511F">
        <w:rPr>
          <w:sz w:val="18"/>
          <w:szCs w:val="18"/>
        </w:rPr>
        <w:t> </w:t>
      </w:r>
      <w:r w:rsidRPr="0011511F">
        <w:rPr>
          <w:rStyle w:val="clarity-word"/>
          <w:sz w:val="18"/>
          <w:szCs w:val="18"/>
          <w:bdr w:val="none" w:sz="0" w:space="0" w:color="auto" w:frame="1"/>
        </w:rPr>
        <w:t>son,</w:t>
      </w:r>
      <w:r w:rsidRPr="0011511F">
        <w:rPr>
          <w:sz w:val="18"/>
          <w:szCs w:val="18"/>
        </w:rPr>
        <w:t> and shall be in bitterness for him, as one that is in bitterness for </w:t>
      </w:r>
      <w:r w:rsidRPr="0011511F">
        <w:rPr>
          <w:rStyle w:val="clarity-word"/>
          <w:sz w:val="18"/>
          <w:szCs w:val="18"/>
          <w:bdr w:val="none" w:sz="0" w:space="0" w:color="auto" w:frame="1"/>
        </w:rPr>
        <w:t>his</w:t>
      </w:r>
      <w:r w:rsidRPr="0011511F">
        <w:rPr>
          <w:sz w:val="18"/>
          <w:szCs w:val="18"/>
        </w:rPr>
        <w:t> firstborn.</w:t>
      </w:r>
    </w:p>
    <w:p w:rsidR="00FB6F87" w:rsidRPr="0011511F" w:rsidRDefault="00FB6F87" w:rsidP="00FB6F87">
      <w:pPr>
        <w:pStyle w:val="NoSpacing"/>
        <w:ind w:left="1440"/>
        <w:rPr>
          <w:sz w:val="18"/>
          <w:szCs w:val="18"/>
        </w:rPr>
      </w:pPr>
      <w:r w:rsidRPr="0011511F">
        <w:rPr>
          <w:sz w:val="18"/>
          <w:szCs w:val="18"/>
        </w:rPr>
        <w:t>In that day shall there be a great </w:t>
      </w:r>
      <w:r w:rsidRPr="0011511F">
        <w:rPr>
          <w:rStyle w:val="study-note-ref"/>
          <w:sz w:val="18"/>
          <w:szCs w:val="18"/>
          <w:bdr w:val="none" w:sz="0" w:space="0" w:color="auto" w:frame="1"/>
        </w:rPr>
        <w:t>mourning</w:t>
      </w:r>
      <w:r w:rsidRPr="0011511F">
        <w:rPr>
          <w:sz w:val="18"/>
          <w:szCs w:val="18"/>
        </w:rPr>
        <w:t> in Jerusalem, as the mourning of Hadadrimmon in the valley of Megiddon.</w:t>
      </w:r>
    </w:p>
    <w:p w:rsidR="00FB6F87" w:rsidRDefault="00FB6F87" w:rsidP="00FB6F87">
      <w:pPr>
        <w:pStyle w:val="NoSpacing"/>
        <w:ind w:left="1440"/>
        <w:rPr>
          <w:sz w:val="18"/>
          <w:szCs w:val="18"/>
        </w:rPr>
      </w:pPr>
    </w:p>
    <w:p w:rsidR="00FB6F87" w:rsidRPr="0011511F" w:rsidRDefault="00FB6F87" w:rsidP="00FB6F87">
      <w:pPr>
        <w:pStyle w:val="NoSpacing"/>
        <w:ind w:left="1440"/>
        <w:rPr>
          <w:sz w:val="18"/>
          <w:szCs w:val="18"/>
        </w:rPr>
      </w:pPr>
      <w:r>
        <w:rPr>
          <w:sz w:val="18"/>
          <w:szCs w:val="18"/>
        </w:rPr>
        <w:t>“</w:t>
      </w:r>
      <w:r w:rsidRPr="0011511F">
        <w:rPr>
          <w:sz w:val="18"/>
          <w:szCs w:val="18"/>
        </w:rPr>
        <w:t>And the land shall </w:t>
      </w:r>
      <w:r w:rsidRPr="0011511F">
        <w:rPr>
          <w:rStyle w:val="study-note-ref"/>
          <w:sz w:val="18"/>
          <w:szCs w:val="18"/>
          <w:bdr w:val="none" w:sz="0" w:space="0" w:color="auto" w:frame="1"/>
        </w:rPr>
        <w:t>mourn</w:t>
      </w:r>
      <w:r w:rsidRPr="0011511F">
        <w:rPr>
          <w:sz w:val="18"/>
          <w:szCs w:val="18"/>
        </w:rPr>
        <w:t>, every family apart; the family of the house of David apart, and their wives apart; the family of the house of Nathan apart, and their wives apart;</w:t>
      </w:r>
      <w:r>
        <w:rPr>
          <w:sz w:val="18"/>
          <w:szCs w:val="18"/>
        </w:rPr>
        <w:t xml:space="preserve"> </w:t>
      </w:r>
      <w:r w:rsidRPr="0011511F">
        <w:rPr>
          <w:sz w:val="18"/>
          <w:szCs w:val="18"/>
        </w:rPr>
        <w:t>The family of the house of Levi apart, and their wives apart; the family of Shimei apart, and their wives apart;</w:t>
      </w:r>
      <w:r>
        <w:rPr>
          <w:sz w:val="18"/>
          <w:szCs w:val="18"/>
        </w:rPr>
        <w:t xml:space="preserve"> </w:t>
      </w:r>
      <w:r w:rsidRPr="0011511F">
        <w:rPr>
          <w:sz w:val="18"/>
          <w:szCs w:val="18"/>
        </w:rPr>
        <w:t>All the families that remain, every family apart, and their wives apart.</w:t>
      </w:r>
      <w:r>
        <w:rPr>
          <w:sz w:val="18"/>
          <w:szCs w:val="18"/>
        </w:rPr>
        <w:t xml:space="preserve"> </w:t>
      </w:r>
      <w:r w:rsidRPr="0011511F">
        <w:rPr>
          <w:sz w:val="18"/>
          <w:szCs w:val="18"/>
        </w:rPr>
        <w:t>In that day there shall be a </w:t>
      </w:r>
      <w:r w:rsidRPr="0011511F">
        <w:rPr>
          <w:rStyle w:val="study-note-ref"/>
          <w:sz w:val="18"/>
          <w:szCs w:val="18"/>
          <w:bdr w:val="none" w:sz="0" w:space="0" w:color="auto" w:frame="1"/>
        </w:rPr>
        <w:t>fountain</w:t>
      </w:r>
      <w:r w:rsidRPr="0011511F">
        <w:rPr>
          <w:sz w:val="18"/>
          <w:szCs w:val="18"/>
        </w:rPr>
        <w:t> opened to the house of David and to the inhabitants of Jerusalem for sin and for uncleanness.</w:t>
      </w:r>
    </w:p>
    <w:p w:rsidR="00FB6F87" w:rsidRDefault="00FB6F87" w:rsidP="00FB6F87">
      <w:pPr>
        <w:pStyle w:val="NoSpacing"/>
        <w:ind w:left="1440"/>
        <w:rPr>
          <w:sz w:val="18"/>
          <w:szCs w:val="18"/>
        </w:rPr>
      </w:pPr>
    </w:p>
    <w:p w:rsidR="00FB6F87" w:rsidRPr="0011511F" w:rsidRDefault="00FB6F87" w:rsidP="00FB6F87">
      <w:pPr>
        <w:pStyle w:val="NoSpacing"/>
        <w:ind w:left="1440"/>
        <w:rPr>
          <w:sz w:val="18"/>
          <w:szCs w:val="18"/>
        </w:rPr>
      </w:pPr>
      <w:r>
        <w:rPr>
          <w:sz w:val="18"/>
          <w:szCs w:val="18"/>
        </w:rPr>
        <w:t>“</w:t>
      </w:r>
      <w:r w:rsidRPr="0011511F">
        <w:rPr>
          <w:sz w:val="18"/>
          <w:szCs w:val="18"/>
        </w:rPr>
        <w:t>And it shall come to pass in that day, saith the </w:t>
      </w:r>
      <w:r w:rsidRPr="0011511F">
        <w:rPr>
          <w:rStyle w:val="small-caps"/>
          <w:sz w:val="18"/>
          <w:szCs w:val="18"/>
          <w:bdr w:val="none" w:sz="0" w:space="0" w:color="auto" w:frame="1"/>
        </w:rPr>
        <w:t>Lord</w:t>
      </w:r>
      <w:r w:rsidRPr="0011511F">
        <w:rPr>
          <w:sz w:val="18"/>
          <w:szCs w:val="18"/>
        </w:rPr>
        <w:t> of hosts, </w:t>
      </w:r>
      <w:r w:rsidRPr="0011511F">
        <w:rPr>
          <w:rStyle w:val="clarity-word"/>
          <w:sz w:val="18"/>
          <w:szCs w:val="18"/>
          <w:bdr w:val="none" w:sz="0" w:space="0" w:color="auto" w:frame="1"/>
        </w:rPr>
        <w:t>that</w:t>
      </w:r>
      <w:r w:rsidRPr="0011511F">
        <w:rPr>
          <w:sz w:val="18"/>
          <w:szCs w:val="18"/>
        </w:rPr>
        <w:t> I will cut off the names of the </w:t>
      </w:r>
      <w:r w:rsidRPr="0011511F">
        <w:rPr>
          <w:rStyle w:val="study-note-ref"/>
          <w:sz w:val="18"/>
          <w:szCs w:val="18"/>
          <w:bdr w:val="none" w:sz="0" w:space="0" w:color="auto" w:frame="1"/>
        </w:rPr>
        <w:t>idols</w:t>
      </w:r>
      <w:r w:rsidRPr="0011511F">
        <w:rPr>
          <w:sz w:val="18"/>
          <w:szCs w:val="18"/>
        </w:rPr>
        <w:t> out of the land, and they shall no more be remembered: and also I will cause the prophets and the unclean spirit to pass out of the land.</w:t>
      </w:r>
      <w:r>
        <w:rPr>
          <w:sz w:val="18"/>
          <w:szCs w:val="18"/>
        </w:rPr>
        <w:t xml:space="preserve"> </w:t>
      </w:r>
      <w:r w:rsidRPr="0011511F">
        <w:rPr>
          <w:sz w:val="18"/>
          <w:szCs w:val="18"/>
        </w:rPr>
        <w:t>And it shall come to pass, </w:t>
      </w:r>
      <w:r w:rsidRPr="0011511F">
        <w:rPr>
          <w:rStyle w:val="clarity-word"/>
          <w:sz w:val="18"/>
          <w:szCs w:val="18"/>
          <w:bdr w:val="none" w:sz="0" w:space="0" w:color="auto" w:frame="1"/>
        </w:rPr>
        <w:t>that</w:t>
      </w:r>
      <w:r w:rsidRPr="0011511F">
        <w:rPr>
          <w:sz w:val="18"/>
          <w:szCs w:val="18"/>
        </w:rPr>
        <w:t> when any shall yet prophesy, then his father and his mother that begat him shall say unto him, Thou shalt not live; for thou speakest lies in the name of the </w:t>
      </w:r>
      <w:r w:rsidRPr="0011511F">
        <w:rPr>
          <w:rStyle w:val="small-caps"/>
          <w:sz w:val="18"/>
          <w:szCs w:val="18"/>
          <w:bdr w:val="none" w:sz="0" w:space="0" w:color="auto" w:frame="1"/>
        </w:rPr>
        <w:t>Lord</w:t>
      </w:r>
      <w:r w:rsidRPr="0011511F">
        <w:rPr>
          <w:sz w:val="18"/>
          <w:szCs w:val="18"/>
        </w:rPr>
        <w:t>: and his father and his mother that begat him shall thrust him through when he prophesieth.</w:t>
      </w: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r>
        <w:rPr>
          <w:sz w:val="18"/>
          <w:szCs w:val="18"/>
        </w:rPr>
        <w:t>“</w:t>
      </w:r>
      <w:r w:rsidRPr="0011511F">
        <w:rPr>
          <w:sz w:val="18"/>
          <w:szCs w:val="18"/>
        </w:rPr>
        <w:t>And it shall come to pass in that day, </w:t>
      </w:r>
      <w:r w:rsidRPr="0011511F">
        <w:rPr>
          <w:rStyle w:val="clarity-word"/>
          <w:sz w:val="18"/>
          <w:szCs w:val="18"/>
          <w:bdr w:val="none" w:sz="0" w:space="0" w:color="auto" w:frame="1"/>
        </w:rPr>
        <w:t>that</w:t>
      </w:r>
      <w:r w:rsidRPr="0011511F">
        <w:rPr>
          <w:sz w:val="18"/>
          <w:szCs w:val="18"/>
        </w:rPr>
        <w:t> the prophets shall be </w:t>
      </w:r>
      <w:r w:rsidRPr="0011511F">
        <w:rPr>
          <w:rStyle w:val="study-note-ref"/>
          <w:sz w:val="18"/>
          <w:szCs w:val="18"/>
          <w:bdr w:val="none" w:sz="0" w:space="0" w:color="auto" w:frame="1"/>
        </w:rPr>
        <w:t>ashamed</w:t>
      </w:r>
      <w:r w:rsidRPr="0011511F">
        <w:rPr>
          <w:sz w:val="18"/>
          <w:szCs w:val="18"/>
        </w:rPr>
        <w:t> every one of his vision, when he hath prophesied; neither shall they wear a </w:t>
      </w:r>
      <w:r w:rsidRPr="0011511F">
        <w:rPr>
          <w:rStyle w:val="study-note-ref"/>
          <w:sz w:val="18"/>
          <w:szCs w:val="18"/>
          <w:bdr w:val="none" w:sz="0" w:space="0" w:color="auto" w:frame="1"/>
        </w:rPr>
        <w:t>rough</w:t>
      </w:r>
      <w:r w:rsidRPr="0011511F">
        <w:rPr>
          <w:sz w:val="18"/>
          <w:szCs w:val="18"/>
        </w:rPr>
        <w:t> garment to deceive:</w:t>
      </w:r>
      <w:r>
        <w:rPr>
          <w:sz w:val="18"/>
          <w:szCs w:val="18"/>
        </w:rPr>
        <w:t xml:space="preserve"> </w:t>
      </w:r>
      <w:r w:rsidRPr="0011511F">
        <w:rPr>
          <w:sz w:val="18"/>
          <w:szCs w:val="18"/>
        </w:rPr>
        <w:t xml:space="preserve">But he shall say, </w:t>
      </w: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r>
        <w:rPr>
          <w:sz w:val="18"/>
          <w:szCs w:val="18"/>
        </w:rPr>
        <w:tab/>
        <w:t>‘</w:t>
      </w:r>
      <w:r w:rsidRPr="0011511F">
        <w:rPr>
          <w:sz w:val="18"/>
          <w:szCs w:val="18"/>
        </w:rPr>
        <w:t>I </w:t>
      </w:r>
      <w:r w:rsidRPr="0011511F">
        <w:rPr>
          <w:rStyle w:val="clarity-word"/>
          <w:sz w:val="18"/>
          <w:szCs w:val="18"/>
          <w:bdr w:val="none" w:sz="0" w:space="0" w:color="auto" w:frame="1"/>
        </w:rPr>
        <w:t>am</w:t>
      </w:r>
      <w:r w:rsidRPr="0011511F">
        <w:rPr>
          <w:sz w:val="18"/>
          <w:szCs w:val="18"/>
        </w:rPr>
        <w:t> no prophet, I </w:t>
      </w:r>
      <w:r w:rsidRPr="0011511F">
        <w:rPr>
          <w:rStyle w:val="clarity-word"/>
          <w:sz w:val="18"/>
          <w:szCs w:val="18"/>
          <w:bdr w:val="none" w:sz="0" w:space="0" w:color="auto" w:frame="1"/>
        </w:rPr>
        <w:t>am</w:t>
      </w:r>
      <w:r w:rsidRPr="0011511F">
        <w:rPr>
          <w:sz w:val="18"/>
          <w:szCs w:val="18"/>
        </w:rPr>
        <w:t> an husbandman; for man taught me to keep cattle from my youth.</w:t>
      </w:r>
      <w:r>
        <w:rPr>
          <w:sz w:val="18"/>
          <w:szCs w:val="18"/>
        </w:rPr>
        <w:t>’</w:t>
      </w:r>
    </w:p>
    <w:p w:rsidR="00FB6F87" w:rsidRPr="0011511F" w:rsidRDefault="00FB6F87" w:rsidP="00FB6F87">
      <w:pPr>
        <w:pStyle w:val="NoSpacing"/>
        <w:ind w:left="1440"/>
        <w:rPr>
          <w:sz w:val="18"/>
          <w:szCs w:val="18"/>
        </w:rPr>
      </w:pPr>
    </w:p>
    <w:p w:rsidR="00FB6F87" w:rsidRDefault="00FB6F87" w:rsidP="00FB6F87">
      <w:pPr>
        <w:pStyle w:val="NoSpacing"/>
        <w:ind w:left="1440"/>
        <w:rPr>
          <w:sz w:val="18"/>
          <w:szCs w:val="18"/>
        </w:rPr>
      </w:pPr>
      <w:r>
        <w:rPr>
          <w:sz w:val="18"/>
          <w:szCs w:val="18"/>
        </w:rPr>
        <w:t>“</w:t>
      </w:r>
      <w:r w:rsidRPr="0011511F">
        <w:rPr>
          <w:sz w:val="18"/>
          <w:szCs w:val="18"/>
        </w:rPr>
        <w:t>And </w:t>
      </w:r>
      <w:r w:rsidRPr="0011511F">
        <w:rPr>
          <w:rStyle w:val="clarity-word"/>
          <w:sz w:val="18"/>
          <w:szCs w:val="18"/>
          <w:bdr w:val="none" w:sz="0" w:space="0" w:color="auto" w:frame="1"/>
        </w:rPr>
        <w:t>one</w:t>
      </w:r>
      <w:r w:rsidRPr="0011511F">
        <w:rPr>
          <w:sz w:val="18"/>
          <w:szCs w:val="18"/>
        </w:rPr>
        <w:t xml:space="preserve"> shall say unto him, </w:t>
      </w: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r>
        <w:rPr>
          <w:sz w:val="18"/>
          <w:szCs w:val="18"/>
        </w:rPr>
        <w:tab/>
        <w:t>‘</w:t>
      </w:r>
      <w:r w:rsidRPr="0011511F">
        <w:rPr>
          <w:sz w:val="18"/>
          <w:szCs w:val="18"/>
        </w:rPr>
        <w:t>What </w:t>
      </w:r>
      <w:r w:rsidRPr="0011511F">
        <w:rPr>
          <w:rStyle w:val="clarity-word"/>
          <w:sz w:val="18"/>
          <w:szCs w:val="18"/>
          <w:bdr w:val="none" w:sz="0" w:space="0" w:color="auto" w:frame="1"/>
        </w:rPr>
        <w:t>are</w:t>
      </w:r>
      <w:r w:rsidRPr="0011511F">
        <w:rPr>
          <w:sz w:val="18"/>
          <w:szCs w:val="18"/>
        </w:rPr>
        <w:t> these </w:t>
      </w:r>
      <w:r w:rsidRPr="0011511F">
        <w:rPr>
          <w:rStyle w:val="study-note-ref"/>
          <w:sz w:val="18"/>
          <w:szCs w:val="18"/>
          <w:bdr w:val="none" w:sz="0" w:space="0" w:color="auto" w:frame="1"/>
        </w:rPr>
        <w:t>wounds</w:t>
      </w:r>
      <w:r w:rsidRPr="0011511F">
        <w:rPr>
          <w:sz w:val="18"/>
          <w:szCs w:val="18"/>
        </w:rPr>
        <w:t> in thine hands?</w:t>
      </w:r>
      <w:r>
        <w:rPr>
          <w:sz w:val="18"/>
          <w:szCs w:val="18"/>
        </w:rPr>
        <w:t>’</w:t>
      </w:r>
      <w:r w:rsidRPr="0011511F">
        <w:rPr>
          <w:sz w:val="18"/>
          <w:szCs w:val="18"/>
        </w:rPr>
        <w:t xml:space="preserve"> </w:t>
      </w: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r>
        <w:rPr>
          <w:sz w:val="18"/>
          <w:szCs w:val="18"/>
        </w:rPr>
        <w:t>“</w:t>
      </w:r>
      <w:r w:rsidRPr="0011511F">
        <w:rPr>
          <w:sz w:val="18"/>
          <w:szCs w:val="18"/>
        </w:rPr>
        <w:t>Then he shall answer, </w:t>
      </w:r>
    </w:p>
    <w:p w:rsidR="00FB6F87" w:rsidRDefault="00FB6F87" w:rsidP="00FB6F87">
      <w:pPr>
        <w:pStyle w:val="NoSpacing"/>
        <w:ind w:left="1440"/>
        <w:rPr>
          <w:sz w:val="18"/>
          <w:szCs w:val="18"/>
        </w:rPr>
      </w:pPr>
    </w:p>
    <w:p w:rsidR="00FB6F87" w:rsidRPr="0011511F" w:rsidRDefault="00FB6F87" w:rsidP="00FB6F87">
      <w:pPr>
        <w:pStyle w:val="NoSpacing"/>
        <w:ind w:left="1440"/>
        <w:rPr>
          <w:sz w:val="18"/>
          <w:szCs w:val="18"/>
        </w:rPr>
      </w:pPr>
      <w:r>
        <w:rPr>
          <w:sz w:val="18"/>
          <w:szCs w:val="18"/>
        </w:rPr>
        <w:tab/>
        <w:t>‘</w:t>
      </w:r>
      <w:r w:rsidRPr="0011511F">
        <w:rPr>
          <w:rStyle w:val="clarity-word"/>
          <w:sz w:val="18"/>
          <w:szCs w:val="18"/>
          <w:bdr w:val="none" w:sz="0" w:space="0" w:color="auto" w:frame="1"/>
        </w:rPr>
        <w:t>Those</w:t>
      </w:r>
      <w:r w:rsidRPr="0011511F">
        <w:rPr>
          <w:sz w:val="18"/>
          <w:szCs w:val="18"/>
        </w:rPr>
        <w:t> with which I was </w:t>
      </w:r>
      <w:r w:rsidRPr="0011511F">
        <w:rPr>
          <w:rStyle w:val="study-note-ref"/>
          <w:sz w:val="18"/>
          <w:szCs w:val="18"/>
          <w:bdr w:val="none" w:sz="0" w:space="0" w:color="auto" w:frame="1"/>
        </w:rPr>
        <w:t>wounded</w:t>
      </w:r>
      <w:r w:rsidRPr="0011511F">
        <w:rPr>
          <w:sz w:val="18"/>
          <w:szCs w:val="18"/>
        </w:rPr>
        <w:t> </w:t>
      </w:r>
      <w:r w:rsidRPr="0011511F">
        <w:rPr>
          <w:rStyle w:val="clarity-word"/>
          <w:sz w:val="18"/>
          <w:szCs w:val="18"/>
          <w:bdr w:val="none" w:sz="0" w:space="0" w:color="auto" w:frame="1"/>
        </w:rPr>
        <w:t>in</w:t>
      </w:r>
      <w:r w:rsidRPr="0011511F">
        <w:rPr>
          <w:sz w:val="18"/>
          <w:szCs w:val="18"/>
        </w:rPr>
        <w:t> the house of my friends.</w:t>
      </w:r>
      <w:r>
        <w:rPr>
          <w:sz w:val="18"/>
          <w:szCs w:val="18"/>
        </w:rPr>
        <w:t>”</w:t>
      </w:r>
    </w:p>
    <w:p w:rsidR="00FB6F87" w:rsidRPr="0011511F" w:rsidRDefault="00FB6F87" w:rsidP="00FB6F87">
      <w:pPr>
        <w:pStyle w:val="NoSpacing"/>
        <w:rPr>
          <w:sz w:val="18"/>
          <w:szCs w:val="18"/>
        </w:rPr>
      </w:pPr>
    </w:p>
    <w:p w:rsidR="00FB6F87" w:rsidRPr="00D11F3D" w:rsidRDefault="00FB6F87" w:rsidP="00FB6F87">
      <w:pPr>
        <w:pStyle w:val="NoSpacing"/>
        <w:rPr>
          <w:b/>
          <w:sz w:val="18"/>
          <w:szCs w:val="18"/>
          <w:u w:val="single"/>
        </w:rPr>
      </w:pPr>
      <w:r w:rsidRPr="00D11F3D">
        <w:rPr>
          <w:b/>
          <w:sz w:val="18"/>
          <w:szCs w:val="18"/>
          <w:u w:val="single"/>
        </w:rPr>
        <w:t>Those who are alive at the Second Coming, their posterity will inherit the earth forever (D&amp;C 56:19-20)</w:t>
      </w:r>
    </w:p>
    <w:p w:rsidR="00FB6F87" w:rsidRDefault="00FB6F87" w:rsidP="00FB6F87">
      <w:pPr>
        <w:pStyle w:val="NoSpacing"/>
        <w:rPr>
          <w:sz w:val="18"/>
          <w:szCs w:val="18"/>
        </w:rPr>
      </w:pPr>
      <w:r>
        <w:rPr>
          <w:sz w:val="18"/>
          <w:szCs w:val="18"/>
        </w:rPr>
        <w:tab/>
        <w:t>[And the Lord spake, saying,]</w:t>
      </w:r>
    </w:p>
    <w:p w:rsidR="00FB6F87" w:rsidRDefault="00FB6F87" w:rsidP="00FB6F87">
      <w:pPr>
        <w:pStyle w:val="NoSpacing"/>
        <w:rPr>
          <w:sz w:val="18"/>
          <w:szCs w:val="18"/>
        </w:rPr>
      </w:pPr>
    </w:p>
    <w:p w:rsidR="00FB6F87" w:rsidRPr="0011511F" w:rsidRDefault="00FB6F87" w:rsidP="00FB6F87">
      <w:pPr>
        <w:pStyle w:val="NoSpacing"/>
        <w:ind w:left="1440"/>
        <w:rPr>
          <w:sz w:val="18"/>
          <w:szCs w:val="18"/>
        </w:rPr>
      </w:pPr>
      <w:r>
        <w:rPr>
          <w:sz w:val="18"/>
          <w:szCs w:val="18"/>
        </w:rPr>
        <w:t>“</w:t>
      </w:r>
      <w:r w:rsidRPr="0011511F">
        <w:rPr>
          <w:sz w:val="18"/>
          <w:szCs w:val="18"/>
        </w:rPr>
        <w:t>For behold, the Lord shall come, and his </w:t>
      </w:r>
      <w:r w:rsidRPr="0011511F">
        <w:rPr>
          <w:rStyle w:val="study-note-ref"/>
          <w:sz w:val="18"/>
          <w:szCs w:val="18"/>
          <w:bdr w:val="none" w:sz="0" w:space="0" w:color="auto" w:frame="1"/>
        </w:rPr>
        <w:t>recompense</w:t>
      </w:r>
      <w:r w:rsidRPr="0011511F">
        <w:rPr>
          <w:sz w:val="18"/>
          <w:szCs w:val="18"/>
        </w:rPr>
        <w:t> shall be with him, and he shall </w:t>
      </w:r>
      <w:r w:rsidRPr="0011511F">
        <w:rPr>
          <w:rStyle w:val="study-note-ref"/>
          <w:sz w:val="18"/>
          <w:szCs w:val="18"/>
          <w:bdr w:val="none" w:sz="0" w:space="0" w:color="auto" w:frame="1"/>
        </w:rPr>
        <w:t>reward</w:t>
      </w:r>
      <w:r w:rsidRPr="0011511F">
        <w:rPr>
          <w:sz w:val="18"/>
          <w:szCs w:val="18"/>
        </w:rPr>
        <w:t> every man, and the poor shall rejoice; And their generations shall </w:t>
      </w:r>
      <w:r w:rsidRPr="0011511F">
        <w:rPr>
          <w:rStyle w:val="study-note-ref"/>
          <w:sz w:val="18"/>
          <w:szCs w:val="18"/>
          <w:bdr w:val="none" w:sz="0" w:space="0" w:color="auto" w:frame="1"/>
        </w:rPr>
        <w:t>inherit</w:t>
      </w:r>
      <w:r w:rsidRPr="0011511F">
        <w:rPr>
          <w:sz w:val="18"/>
          <w:szCs w:val="18"/>
        </w:rPr>
        <w:t> the earth from generation to generation, forever and ever. And now I make an end of speaking unto you. Even so. Amen.</w:t>
      </w:r>
      <w:r>
        <w:rPr>
          <w:sz w:val="18"/>
          <w:szCs w:val="18"/>
        </w:rPr>
        <w:t>”</w:t>
      </w:r>
    </w:p>
    <w:p w:rsidR="00FB6F87" w:rsidRPr="00D11F3D" w:rsidRDefault="00FB6F87" w:rsidP="00FB6F87">
      <w:pPr>
        <w:pStyle w:val="NoSpacing"/>
        <w:rPr>
          <w:b/>
          <w:i/>
          <w:sz w:val="18"/>
          <w:szCs w:val="18"/>
          <w:u w:val="single"/>
        </w:rPr>
      </w:pPr>
    </w:p>
    <w:p w:rsidR="00FB6F87" w:rsidRPr="00D11F3D" w:rsidRDefault="00FB6F87" w:rsidP="00FB6F87">
      <w:pPr>
        <w:pStyle w:val="NoSpacing"/>
        <w:rPr>
          <w:b/>
          <w:sz w:val="18"/>
          <w:szCs w:val="18"/>
          <w:u w:val="single"/>
        </w:rPr>
      </w:pPr>
      <w:r>
        <w:rPr>
          <w:b/>
          <w:sz w:val="18"/>
          <w:szCs w:val="18"/>
          <w:u w:val="single"/>
        </w:rPr>
        <w:t>Some appointed to die after</w:t>
      </w:r>
      <w:r w:rsidRPr="00D11F3D">
        <w:rPr>
          <w:b/>
          <w:sz w:val="18"/>
          <w:szCs w:val="18"/>
          <w:u w:val="single"/>
        </w:rPr>
        <w:t xml:space="preserve"> the Second Coming</w:t>
      </w:r>
      <w:r>
        <w:rPr>
          <w:b/>
          <w:sz w:val="18"/>
          <w:szCs w:val="18"/>
          <w:u w:val="single"/>
        </w:rPr>
        <w:t>; Children to be translated</w:t>
      </w:r>
      <w:r w:rsidRPr="00D11F3D">
        <w:rPr>
          <w:b/>
          <w:sz w:val="18"/>
          <w:szCs w:val="18"/>
          <w:u w:val="single"/>
        </w:rPr>
        <w:t xml:space="preserve"> (D&amp;C 63:50-51)</w:t>
      </w:r>
    </w:p>
    <w:p w:rsidR="00FB6F87" w:rsidRDefault="00FB6F87" w:rsidP="00FB6F87">
      <w:pPr>
        <w:pStyle w:val="NoSpacing"/>
        <w:rPr>
          <w:sz w:val="18"/>
          <w:szCs w:val="18"/>
        </w:rPr>
      </w:pPr>
      <w:r>
        <w:rPr>
          <w:sz w:val="18"/>
          <w:szCs w:val="18"/>
        </w:rPr>
        <w:t>[And the Lord spake, saying,]</w:t>
      </w:r>
    </w:p>
    <w:p w:rsidR="00FB6F87" w:rsidRDefault="00FB6F87" w:rsidP="00FB6F87">
      <w:pPr>
        <w:pStyle w:val="NoSpacing"/>
        <w:rPr>
          <w:sz w:val="18"/>
          <w:szCs w:val="18"/>
        </w:rPr>
      </w:pPr>
      <w:r>
        <w:rPr>
          <w:sz w:val="18"/>
          <w:szCs w:val="18"/>
        </w:rPr>
        <w:t xml:space="preserve"> </w:t>
      </w:r>
    </w:p>
    <w:p w:rsidR="00FB6F87" w:rsidRPr="0011511F" w:rsidRDefault="00FB6F87" w:rsidP="00FB6F87">
      <w:pPr>
        <w:pStyle w:val="NoSpacing"/>
        <w:rPr>
          <w:sz w:val="18"/>
          <w:szCs w:val="18"/>
        </w:rPr>
      </w:pPr>
      <w:r>
        <w:rPr>
          <w:sz w:val="18"/>
          <w:szCs w:val="18"/>
        </w:rPr>
        <w:tab/>
      </w:r>
      <w:r>
        <w:rPr>
          <w:sz w:val="18"/>
          <w:szCs w:val="18"/>
        </w:rPr>
        <w:tab/>
        <w:t>“</w:t>
      </w:r>
      <w:r w:rsidRPr="0011511F">
        <w:rPr>
          <w:sz w:val="18"/>
          <w:szCs w:val="18"/>
        </w:rPr>
        <w:t>And he that liveth when the Lord shall come, and hath kept the faith, </w:t>
      </w:r>
      <w:r w:rsidRPr="0011511F">
        <w:rPr>
          <w:rStyle w:val="study-note-ref"/>
          <w:sz w:val="18"/>
          <w:szCs w:val="18"/>
          <w:bdr w:val="none" w:sz="0" w:space="0" w:color="auto" w:frame="1"/>
        </w:rPr>
        <w:t>blessed</w:t>
      </w:r>
      <w:r w:rsidRPr="0011511F">
        <w:rPr>
          <w:sz w:val="18"/>
          <w:szCs w:val="18"/>
        </w:rPr>
        <w:t xml:space="preserve"> is he; nevertheless, it is </w:t>
      </w:r>
      <w:r>
        <w:rPr>
          <w:sz w:val="18"/>
          <w:szCs w:val="18"/>
        </w:rPr>
        <w:tab/>
      </w:r>
      <w:r>
        <w:rPr>
          <w:sz w:val="18"/>
          <w:szCs w:val="18"/>
        </w:rPr>
        <w:tab/>
      </w:r>
      <w:r>
        <w:rPr>
          <w:sz w:val="18"/>
          <w:szCs w:val="18"/>
        </w:rPr>
        <w:tab/>
      </w:r>
      <w:r w:rsidRPr="0011511F">
        <w:rPr>
          <w:sz w:val="18"/>
          <w:szCs w:val="18"/>
        </w:rPr>
        <w:t>appointed to him to </w:t>
      </w:r>
      <w:r w:rsidRPr="0011511F">
        <w:rPr>
          <w:rStyle w:val="study-note-ref"/>
          <w:sz w:val="18"/>
          <w:szCs w:val="18"/>
          <w:bdr w:val="none" w:sz="0" w:space="0" w:color="auto" w:frame="1"/>
        </w:rPr>
        <w:t>die</w:t>
      </w:r>
      <w:r w:rsidRPr="0011511F">
        <w:rPr>
          <w:sz w:val="18"/>
          <w:szCs w:val="18"/>
        </w:rPr>
        <w:t> at the age of man. Wherefore, </w:t>
      </w:r>
      <w:r w:rsidRPr="0011511F">
        <w:rPr>
          <w:rStyle w:val="study-note-ref"/>
          <w:sz w:val="18"/>
          <w:szCs w:val="18"/>
          <w:bdr w:val="none" w:sz="0" w:space="0" w:color="auto" w:frame="1"/>
        </w:rPr>
        <w:t>children</w:t>
      </w:r>
      <w:r w:rsidRPr="0011511F">
        <w:rPr>
          <w:sz w:val="18"/>
          <w:szCs w:val="18"/>
        </w:rPr>
        <w:t> shall </w:t>
      </w:r>
      <w:r w:rsidRPr="0011511F">
        <w:rPr>
          <w:rStyle w:val="study-note-ref"/>
          <w:sz w:val="18"/>
          <w:szCs w:val="18"/>
          <w:bdr w:val="none" w:sz="0" w:space="0" w:color="auto" w:frame="1"/>
        </w:rPr>
        <w:t>grow up</w:t>
      </w:r>
      <w:r w:rsidRPr="0011511F">
        <w:rPr>
          <w:sz w:val="18"/>
          <w:szCs w:val="18"/>
        </w:rPr>
        <w:t xml:space="preserve"> until they become old; old </w:t>
      </w:r>
      <w:r>
        <w:rPr>
          <w:sz w:val="18"/>
          <w:szCs w:val="18"/>
        </w:rPr>
        <w:tab/>
      </w:r>
      <w:r>
        <w:rPr>
          <w:sz w:val="18"/>
          <w:szCs w:val="18"/>
        </w:rPr>
        <w:tab/>
      </w:r>
      <w:r>
        <w:rPr>
          <w:sz w:val="18"/>
          <w:szCs w:val="18"/>
        </w:rPr>
        <w:tab/>
      </w:r>
      <w:r w:rsidRPr="0011511F">
        <w:rPr>
          <w:sz w:val="18"/>
          <w:szCs w:val="18"/>
        </w:rPr>
        <w:t>men shall die; but they shall not sleep in the dust, but they shall be </w:t>
      </w:r>
      <w:r w:rsidRPr="0011511F">
        <w:rPr>
          <w:rStyle w:val="study-note-ref"/>
          <w:sz w:val="18"/>
          <w:szCs w:val="18"/>
          <w:bdr w:val="none" w:sz="0" w:space="0" w:color="auto" w:frame="1"/>
        </w:rPr>
        <w:t>changed</w:t>
      </w:r>
      <w:r w:rsidRPr="0011511F">
        <w:rPr>
          <w:sz w:val="18"/>
          <w:szCs w:val="18"/>
        </w:rPr>
        <w:t> in the twinkling of an eye.</w:t>
      </w:r>
      <w:r>
        <w:rPr>
          <w:sz w:val="18"/>
          <w:szCs w:val="18"/>
        </w:rPr>
        <w:t>”</w:t>
      </w:r>
    </w:p>
    <w:p w:rsidR="00FB6F87" w:rsidRPr="00D11F3D" w:rsidRDefault="00FB6F87" w:rsidP="00FB6F87">
      <w:pPr>
        <w:pStyle w:val="NoSpacing"/>
        <w:rPr>
          <w:b/>
          <w:sz w:val="18"/>
          <w:szCs w:val="18"/>
          <w:u w:val="single"/>
        </w:rPr>
      </w:pPr>
    </w:p>
    <w:p w:rsidR="00FB6F87" w:rsidRPr="00D11F3D" w:rsidRDefault="00FB6F87" w:rsidP="00FB6F87">
      <w:pPr>
        <w:pStyle w:val="NoSpacing"/>
        <w:rPr>
          <w:b/>
          <w:sz w:val="18"/>
          <w:szCs w:val="18"/>
          <w:u w:val="single"/>
        </w:rPr>
      </w:pPr>
      <w:r w:rsidRPr="00D11F3D">
        <w:rPr>
          <w:b/>
          <w:sz w:val="18"/>
          <w:szCs w:val="18"/>
          <w:u w:val="single"/>
        </w:rPr>
        <w:t>In the latter-days, Christ will partake of the sacrament with Joseph Smith and other past prophets (D&amp;C 27:5-12)</w:t>
      </w:r>
    </w:p>
    <w:p w:rsidR="00FB6F87" w:rsidRDefault="00FB6F87" w:rsidP="00FB6F87">
      <w:pPr>
        <w:pStyle w:val="NoSpacing"/>
        <w:rPr>
          <w:sz w:val="18"/>
          <w:szCs w:val="18"/>
        </w:rPr>
      </w:pPr>
      <w:r>
        <w:rPr>
          <w:sz w:val="18"/>
          <w:szCs w:val="18"/>
        </w:rPr>
        <w:t>[And the Lord spake, saying,]</w:t>
      </w:r>
    </w:p>
    <w:p w:rsidR="00FB6F87" w:rsidRDefault="00FB6F87" w:rsidP="00FB6F87">
      <w:pPr>
        <w:pStyle w:val="NoSpacing"/>
        <w:rPr>
          <w:sz w:val="18"/>
          <w:szCs w:val="18"/>
        </w:rPr>
      </w:pPr>
      <w:r>
        <w:rPr>
          <w:sz w:val="18"/>
          <w:szCs w:val="18"/>
        </w:rPr>
        <w:t xml:space="preserve"> </w:t>
      </w:r>
    </w:p>
    <w:p w:rsidR="00FB6F87" w:rsidRPr="0011511F" w:rsidRDefault="00FB6F87" w:rsidP="00FB6F87">
      <w:pPr>
        <w:pStyle w:val="NoSpacing"/>
        <w:ind w:left="1440"/>
        <w:rPr>
          <w:sz w:val="18"/>
          <w:szCs w:val="18"/>
        </w:rPr>
      </w:pPr>
      <w:r>
        <w:rPr>
          <w:sz w:val="18"/>
          <w:szCs w:val="18"/>
        </w:rPr>
        <w:lastRenderedPageBreak/>
        <w:t>“</w:t>
      </w:r>
      <w:r w:rsidRPr="0011511F">
        <w:rPr>
          <w:sz w:val="18"/>
          <w:szCs w:val="18"/>
        </w:rPr>
        <w:t>Behold, this is wisdom in me; wherefore, marvel not, for the hour cometh that I will </w:t>
      </w:r>
      <w:r w:rsidRPr="0011511F">
        <w:rPr>
          <w:rStyle w:val="study-note-ref"/>
          <w:sz w:val="18"/>
          <w:szCs w:val="18"/>
          <w:bdr w:val="none" w:sz="0" w:space="0" w:color="auto" w:frame="1"/>
        </w:rPr>
        <w:t>drink</w:t>
      </w:r>
      <w:r w:rsidRPr="0011511F">
        <w:rPr>
          <w:sz w:val="18"/>
          <w:szCs w:val="18"/>
        </w:rPr>
        <w:t> of the fruit of the </w:t>
      </w:r>
      <w:r w:rsidRPr="0011511F">
        <w:rPr>
          <w:rStyle w:val="study-note-ref"/>
          <w:sz w:val="18"/>
          <w:szCs w:val="18"/>
          <w:bdr w:val="none" w:sz="0" w:space="0" w:color="auto" w:frame="1"/>
        </w:rPr>
        <w:t>vine</w:t>
      </w:r>
      <w:r w:rsidRPr="0011511F">
        <w:rPr>
          <w:sz w:val="18"/>
          <w:szCs w:val="18"/>
        </w:rPr>
        <w:t> with you on the earth, and with </w:t>
      </w:r>
      <w:r w:rsidRPr="0011511F">
        <w:rPr>
          <w:rStyle w:val="study-note-ref"/>
          <w:sz w:val="18"/>
          <w:szCs w:val="18"/>
          <w:bdr w:val="none" w:sz="0" w:space="0" w:color="auto" w:frame="1"/>
        </w:rPr>
        <w:t>Moroni</w:t>
      </w:r>
      <w:r w:rsidRPr="0011511F">
        <w:rPr>
          <w:sz w:val="18"/>
          <w:szCs w:val="18"/>
        </w:rPr>
        <w:t>, whom I have sent unto you to reveal the Book of Mormon, containing the fulness of my everlasting gospel, to whom I have committed the keys of the </w:t>
      </w:r>
      <w:r w:rsidRPr="0011511F">
        <w:rPr>
          <w:rStyle w:val="study-note-ref"/>
          <w:sz w:val="18"/>
          <w:szCs w:val="18"/>
          <w:bdr w:val="none" w:sz="0" w:space="0" w:color="auto" w:frame="1"/>
        </w:rPr>
        <w:t>record</w:t>
      </w:r>
      <w:r w:rsidRPr="0011511F">
        <w:rPr>
          <w:sz w:val="18"/>
          <w:szCs w:val="18"/>
        </w:rPr>
        <w:t> of the </w:t>
      </w:r>
      <w:r w:rsidRPr="0011511F">
        <w:rPr>
          <w:rStyle w:val="study-note-ref"/>
          <w:sz w:val="18"/>
          <w:szCs w:val="18"/>
          <w:bdr w:val="none" w:sz="0" w:space="0" w:color="auto" w:frame="1"/>
        </w:rPr>
        <w:t>stick</w:t>
      </w:r>
      <w:r w:rsidRPr="0011511F">
        <w:rPr>
          <w:sz w:val="18"/>
          <w:szCs w:val="18"/>
        </w:rPr>
        <w:t> of </w:t>
      </w:r>
      <w:r w:rsidRPr="0011511F">
        <w:rPr>
          <w:rStyle w:val="study-note-ref"/>
          <w:sz w:val="18"/>
          <w:szCs w:val="18"/>
          <w:bdr w:val="none" w:sz="0" w:space="0" w:color="auto" w:frame="1"/>
        </w:rPr>
        <w:t>Ephraim</w:t>
      </w:r>
      <w:r w:rsidRPr="0011511F">
        <w:rPr>
          <w:sz w:val="18"/>
          <w:szCs w:val="18"/>
        </w:rPr>
        <w:t>;</w:t>
      </w:r>
      <w:r>
        <w:rPr>
          <w:sz w:val="18"/>
          <w:szCs w:val="18"/>
        </w:rPr>
        <w:t xml:space="preserve"> </w:t>
      </w:r>
      <w:r w:rsidRPr="0011511F">
        <w:rPr>
          <w:sz w:val="18"/>
          <w:szCs w:val="18"/>
        </w:rPr>
        <w:t>And also with </w:t>
      </w:r>
      <w:r w:rsidRPr="0011511F">
        <w:rPr>
          <w:rStyle w:val="study-note-ref"/>
          <w:sz w:val="18"/>
          <w:szCs w:val="18"/>
          <w:bdr w:val="none" w:sz="0" w:space="0" w:color="auto" w:frame="1"/>
        </w:rPr>
        <w:t>Elias</w:t>
      </w:r>
      <w:r w:rsidRPr="0011511F">
        <w:rPr>
          <w:sz w:val="18"/>
          <w:szCs w:val="18"/>
        </w:rPr>
        <w:t>, to whom I have committed the keys of bringing to pass the restoration of all things spoken by the mouth of all the holy prophets since the world began, concerning the last days;</w:t>
      </w:r>
    </w:p>
    <w:p w:rsidR="00FB6F87" w:rsidRDefault="00FB6F87" w:rsidP="00FB6F87">
      <w:pPr>
        <w:pStyle w:val="NoSpacing"/>
        <w:ind w:left="1440"/>
        <w:rPr>
          <w:sz w:val="18"/>
          <w:szCs w:val="18"/>
        </w:rPr>
      </w:pPr>
    </w:p>
    <w:p w:rsidR="00FB6F87" w:rsidRPr="0011511F" w:rsidRDefault="00FB6F87" w:rsidP="00FB6F87">
      <w:pPr>
        <w:pStyle w:val="NoSpacing"/>
        <w:ind w:left="1440"/>
        <w:rPr>
          <w:sz w:val="18"/>
          <w:szCs w:val="18"/>
        </w:rPr>
      </w:pPr>
      <w:r>
        <w:rPr>
          <w:sz w:val="18"/>
          <w:szCs w:val="18"/>
        </w:rPr>
        <w:t>“</w:t>
      </w:r>
      <w:r w:rsidRPr="0011511F">
        <w:rPr>
          <w:sz w:val="18"/>
          <w:szCs w:val="18"/>
        </w:rPr>
        <w:t>And also John the son of Zacharias, which Zacharias he </w:t>
      </w:r>
      <w:r w:rsidRPr="0011511F">
        <w:rPr>
          <w:rStyle w:val="study-note-ref"/>
          <w:sz w:val="18"/>
          <w:szCs w:val="18"/>
          <w:bdr w:val="none" w:sz="0" w:space="0" w:color="auto" w:frame="1"/>
        </w:rPr>
        <w:t>(Elias)</w:t>
      </w:r>
      <w:r w:rsidRPr="0011511F">
        <w:rPr>
          <w:sz w:val="18"/>
          <w:szCs w:val="18"/>
        </w:rPr>
        <w:t> visited and gave promise that he should have a son, and his name should be </w:t>
      </w:r>
      <w:r w:rsidRPr="0011511F">
        <w:rPr>
          <w:rStyle w:val="study-note-ref"/>
          <w:sz w:val="18"/>
          <w:szCs w:val="18"/>
          <w:bdr w:val="none" w:sz="0" w:space="0" w:color="auto" w:frame="1"/>
        </w:rPr>
        <w:t>John</w:t>
      </w:r>
      <w:r w:rsidRPr="0011511F">
        <w:rPr>
          <w:sz w:val="18"/>
          <w:szCs w:val="18"/>
        </w:rPr>
        <w:t>, and he should be filled with the spirit of Elias;</w:t>
      </w:r>
      <w:r>
        <w:rPr>
          <w:sz w:val="18"/>
          <w:szCs w:val="18"/>
        </w:rPr>
        <w:t xml:space="preserve"> </w:t>
      </w:r>
      <w:r w:rsidRPr="0011511F">
        <w:rPr>
          <w:sz w:val="18"/>
          <w:szCs w:val="18"/>
        </w:rPr>
        <w:t xml:space="preserve">Which John I have sent unto you, my servants, Joseph Smith, Jun., and Oliver </w:t>
      </w:r>
      <w:r>
        <w:rPr>
          <w:sz w:val="18"/>
          <w:szCs w:val="18"/>
        </w:rPr>
        <w:t xml:space="preserve">Cowdery, to ordain you unto the first priesthood </w:t>
      </w:r>
      <w:r w:rsidRPr="0011511F">
        <w:rPr>
          <w:sz w:val="18"/>
          <w:szCs w:val="18"/>
        </w:rPr>
        <w:t>which you have received, that you might be called and </w:t>
      </w:r>
      <w:r w:rsidRPr="0011511F">
        <w:rPr>
          <w:rStyle w:val="study-note-ref"/>
          <w:sz w:val="18"/>
          <w:szCs w:val="18"/>
          <w:bdr w:val="none" w:sz="0" w:space="0" w:color="auto" w:frame="1"/>
        </w:rPr>
        <w:t>ordained</w:t>
      </w:r>
      <w:r w:rsidRPr="0011511F">
        <w:rPr>
          <w:sz w:val="18"/>
          <w:szCs w:val="18"/>
        </w:rPr>
        <w:t> even as </w:t>
      </w:r>
      <w:r w:rsidRPr="0011511F">
        <w:rPr>
          <w:rStyle w:val="study-note-ref"/>
          <w:sz w:val="18"/>
          <w:szCs w:val="18"/>
          <w:bdr w:val="none" w:sz="0" w:space="0" w:color="auto" w:frame="1"/>
        </w:rPr>
        <w:t>Aaron</w:t>
      </w:r>
      <w:r w:rsidRPr="0011511F">
        <w:rPr>
          <w:sz w:val="18"/>
          <w:szCs w:val="18"/>
        </w:rPr>
        <w:t>;</w:t>
      </w:r>
      <w:r>
        <w:rPr>
          <w:sz w:val="18"/>
          <w:szCs w:val="18"/>
        </w:rPr>
        <w:t xml:space="preserve"> </w:t>
      </w:r>
      <w:r w:rsidRPr="0011511F">
        <w:rPr>
          <w:sz w:val="18"/>
          <w:szCs w:val="18"/>
        </w:rPr>
        <w:t>And also </w:t>
      </w:r>
      <w:r w:rsidRPr="0011511F">
        <w:rPr>
          <w:rStyle w:val="study-note-ref"/>
          <w:sz w:val="18"/>
          <w:szCs w:val="18"/>
          <w:bdr w:val="none" w:sz="0" w:space="0" w:color="auto" w:frame="1"/>
        </w:rPr>
        <w:t>Elijah</w:t>
      </w:r>
      <w:r w:rsidRPr="0011511F">
        <w:rPr>
          <w:sz w:val="18"/>
          <w:szCs w:val="18"/>
        </w:rPr>
        <w:t>, unto whom I have committed the keys of the power of turning the hearts of the fathers to the children, and the hearts of the children to the </w:t>
      </w:r>
      <w:r w:rsidRPr="0011511F">
        <w:rPr>
          <w:rStyle w:val="study-note-ref"/>
          <w:sz w:val="18"/>
          <w:szCs w:val="18"/>
          <w:bdr w:val="none" w:sz="0" w:space="0" w:color="auto" w:frame="1"/>
        </w:rPr>
        <w:t>fathers</w:t>
      </w:r>
      <w:r w:rsidRPr="0011511F">
        <w:rPr>
          <w:sz w:val="18"/>
          <w:szCs w:val="18"/>
        </w:rPr>
        <w:t>, that the whole earth may not be smitten with a </w:t>
      </w:r>
      <w:r w:rsidRPr="0011511F">
        <w:rPr>
          <w:rStyle w:val="study-note-ref"/>
          <w:sz w:val="18"/>
          <w:szCs w:val="18"/>
          <w:bdr w:val="none" w:sz="0" w:space="0" w:color="auto" w:frame="1"/>
        </w:rPr>
        <w:t>curse</w:t>
      </w:r>
      <w:r w:rsidRPr="0011511F">
        <w:rPr>
          <w:sz w:val="18"/>
          <w:szCs w:val="18"/>
        </w:rPr>
        <w:t>;</w:t>
      </w:r>
    </w:p>
    <w:p w:rsidR="00FB6F87" w:rsidRDefault="00FB6F87" w:rsidP="00FB6F87">
      <w:pPr>
        <w:pStyle w:val="NoSpacing"/>
        <w:ind w:left="1440"/>
        <w:rPr>
          <w:sz w:val="18"/>
          <w:szCs w:val="18"/>
        </w:rPr>
      </w:pPr>
    </w:p>
    <w:p w:rsidR="00FB6F87" w:rsidRPr="0011511F" w:rsidRDefault="00FB6F87" w:rsidP="00FB6F87">
      <w:pPr>
        <w:pStyle w:val="NoSpacing"/>
        <w:ind w:left="1440"/>
        <w:rPr>
          <w:sz w:val="18"/>
          <w:szCs w:val="18"/>
        </w:rPr>
      </w:pPr>
      <w:r>
        <w:rPr>
          <w:sz w:val="18"/>
          <w:szCs w:val="18"/>
        </w:rPr>
        <w:t>“</w:t>
      </w:r>
      <w:r w:rsidRPr="0011511F">
        <w:rPr>
          <w:sz w:val="18"/>
          <w:szCs w:val="18"/>
        </w:rPr>
        <w:t>And also with Joseph and </w:t>
      </w:r>
      <w:r w:rsidRPr="0011511F">
        <w:rPr>
          <w:rStyle w:val="study-note-ref"/>
          <w:sz w:val="18"/>
          <w:szCs w:val="18"/>
          <w:bdr w:val="none" w:sz="0" w:space="0" w:color="auto" w:frame="1"/>
        </w:rPr>
        <w:t>Jacob</w:t>
      </w:r>
      <w:r w:rsidRPr="0011511F">
        <w:rPr>
          <w:sz w:val="18"/>
          <w:szCs w:val="18"/>
        </w:rPr>
        <w:t>, and </w:t>
      </w:r>
      <w:r w:rsidRPr="0011511F">
        <w:rPr>
          <w:rStyle w:val="study-note-ref"/>
          <w:sz w:val="18"/>
          <w:szCs w:val="18"/>
          <w:bdr w:val="none" w:sz="0" w:space="0" w:color="auto" w:frame="1"/>
        </w:rPr>
        <w:t>Isaac</w:t>
      </w:r>
      <w:r w:rsidRPr="0011511F">
        <w:rPr>
          <w:sz w:val="18"/>
          <w:szCs w:val="18"/>
        </w:rPr>
        <w:t>, and Abraham, your </w:t>
      </w:r>
      <w:r w:rsidRPr="0011511F">
        <w:rPr>
          <w:rStyle w:val="study-note-ref"/>
          <w:sz w:val="18"/>
          <w:szCs w:val="18"/>
          <w:bdr w:val="none" w:sz="0" w:space="0" w:color="auto" w:frame="1"/>
        </w:rPr>
        <w:t>fathers</w:t>
      </w:r>
      <w:r w:rsidRPr="0011511F">
        <w:rPr>
          <w:sz w:val="18"/>
          <w:szCs w:val="18"/>
        </w:rPr>
        <w:t>, by whom the </w:t>
      </w:r>
      <w:r w:rsidRPr="0011511F">
        <w:rPr>
          <w:rStyle w:val="study-note-ref"/>
          <w:sz w:val="18"/>
          <w:szCs w:val="18"/>
          <w:bdr w:val="none" w:sz="0" w:space="0" w:color="auto" w:frame="1"/>
        </w:rPr>
        <w:t>promises</w:t>
      </w:r>
      <w:r w:rsidRPr="0011511F">
        <w:rPr>
          <w:sz w:val="18"/>
          <w:szCs w:val="18"/>
        </w:rPr>
        <w:t> remain;</w:t>
      </w:r>
    </w:p>
    <w:p w:rsidR="00FB6F87" w:rsidRPr="0011511F" w:rsidRDefault="00FB6F87" w:rsidP="00FB6F87">
      <w:pPr>
        <w:pStyle w:val="NoSpacing"/>
        <w:ind w:left="1440"/>
        <w:rPr>
          <w:sz w:val="18"/>
          <w:szCs w:val="18"/>
        </w:rPr>
      </w:pPr>
      <w:r w:rsidRPr="0011511F">
        <w:rPr>
          <w:sz w:val="18"/>
          <w:szCs w:val="18"/>
        </w:rPr>
        <w:t>And also with Michael, or </w:t>
      </w:r>
      <w:r w:rsidRPr="0011511F">
        <w:rPr>
          <w:rStyle w:val="study-note-ref"/>
          <w:sz w:val="18"/>
          <w:szCs w:val="18"/>
          <w:bdr w:val="none" w:sz="0" w:space="0" w:color="auto" w:frame="1"/>
        </w:rPr>
        <w:t>Adam</w:t>
      </w:r>
      <w:r w:rsidRPr="0011511F">
        <w:rPr>
          <w:sz w:val="18"/>
          <w:szCs w:val="18"/>
        </w:rPr>
        <w:t>, the father of all, the prince of all, the </w:t>
      </w:r>
      <w:r w:rsidRPr="0011511F">
        <w:rPr>
          <w:rStyle w:val="study-note-ref"/>
          <w:sz w:val="18"/>
          <w:szCs w:val="18"/>
          <w:bdr w:val="none" w:sz="0" w:space="0" w:color="auto" w:frame="1"/>
        </w:rPr>
        <w:t>ancient</w:t>
      </w:r>
      <w:r w:rsidRPr="0011511F">
        <w:rPr>
          <w:sz w:val="18"/>
          <w:szCs w:val="18"/>
        </w:rPr>
        <w:t> of days;</w:t>
      </w:r>
      <w:r>
        <w:rPr>
          <w:sz w:val="18"/>
          <w:szCs w:val="18"/>
        </w:rPr>
        <w:t xml:space="preserve"> </w:t>
      </w:r>
      <w:r w:rsidRPr="0011511F">
        <w:rPr>
          <w:sz w:val="18"/>
          <w:szCs w:val="18"/>
        </w:rPr>
        <w:t>And also with Peter, and James, and John, whom I have sent unto you, by whom I have </w:t>
      </w:r>
      <w:r w:rsidRPr="0011511F">
        <w:rPr>
          <w:rStyle w:val="study-note-ref"/>
          <w:sz w:val="18"/>
          <w:szCs w:val="18"/>
          <w:bdr w:val="none" w:sz="0" w:space="0" w:color="auto" w:frame="1"/>
        </w:rPr>
        <w:t>ordained</w:t>
      </w:r>
      <w:r w:rsidRPr="0011511F">
        <w:rPr>
          <w:sz w:val="18"/>
          <w:szCs w:val="18"/>
        </w:rPr>
        <w:t> you and confirmed you to</w:t>
      </w:r>
      <w:r>
        <w:rPr>
          <w:sz w:val="18"/>
          <w:szCs w:val="18"/>
        </w:rPr>
        <w:t xml:space="preserve"> be </w:t>
      </w:r>
      <w:r w:rsidRPr="0011511F">
        <w:rPr>
          <w:rStyle w:val="study-note-ref"/>
          <w:sz w:val="18"/>
          <w:szCs w:val="18"/>
          <w:bdr w:val="none" w:sz="0" w:space="0" w:color="auto" w:frame="1"/>
        </w:rPr>
        <w:t>apostles</w:t>
      </w:r>
      <w:r w:rsidRPr="0011511F">
        <w:rPr>
          <w:sz w:val="18"/>
          <w:szCs w:val="18"/>
        </w:rPr>
        <w:t>, and especial </w:t>
      </w:r>
      <w:r w:rsidRPr="0011511F">
        <w:rPr>
          <w:rStyle w:val="study-note-ref"/>
          <w:sz w:val="18"/>
          <w:szCs w:val="18"/>
          <w:bdr w:val="none" w:sz="0" w:space="0" w:color="auto" w:frame="1"/>
        </w:rPr>
        <w:t>witnesses</w:t>
      </w:r>
      <w:r w:rsidRPr="0011511F">
        <w:rPr>
          <w:sz w:val="18"/>
          <w:szCs w:val="18"/>
        </w:rPr>
        <w:t> of my </w:t>
      </w:r>
      <w:r w:rsidRPr="0011511F">
        <w:rPr>
          <w:rStyle w:val="study-note-ref"/>
          <w:sz w:val="18"/>
          <w:szCs w:val="18"/>
          <w:bdr w:val="none" w:sz="0" w:space="0" w:color="auto" w:frame="1"/>
        </w:rPr>
        <w:t>name</w:t>
      </w:r>
      <w:r w:rsidRPr="0011511F">
        <w:rPr>
          <w:sz w:val="18"/>
          <w:szCs w:val="18"/>
        </w:rPr>
        <w:t>, and bear the keys of your ministry and of the same things which I revealed unto them;</w:t>
      </w:r>
      <w:r>
        <w:rPr>
          <w:sz w:val="18"/>
          <w:szCs w:val="18"/>
        </w:rPr>
        <w:t>”</w:t>
      </w:r>
    </w:p>
    <w:p w:rsidR="00FB6F87" w:rsidRDefault="00FB6F87" w:rsidP="00FB6F87">
      <w:pPr>
        <w:pStyle w:val="NoSpacing"/>
        <w:rPr>
          <w:b/>
          <w:sz w:val="18"/>
          <w:szCs w:val="18"/>
          <w:u w:val="single"/>
        </w:rPr>
      </w:pPr>
    </w:p>
    <w:p w:rsidR="00FB6F87" w:rsidRPr="00D11F3D" w:rsidRDefault="00FB6F87" w:rsidP="00FB6F87">
      <w:pPr>
        <w:pStyle w:val="NoSpacing"/>
        <w:rPr>
          <w:b/>
          <w:sz w:val="18"/>
          <w:szCs w:val="18"/>
          <w:u w:val="single"/>
        </w:rPr>
      </w:pPr>
    </w:p>
    <w:p w:rsidR="00FB6F87" w:rsidRPr="00D11F3D" w:rsidRDefault="00FB6F87" w:rsidP="00FB6F87">
      <w:pPr>
        <w:pStyle w:val="NoSpacing"/>
        <w:rPr>
          <w:b/>
          <w:sz w:val="18"/>
          <w:szCs w:val="18"/>
          <w:u w:val="single"/>
        </w:rPr>
      </w:pPr>
      <w:r w:rsidRPr="00D11F3D">
        <w:rPr>
          <w:b/>
          <w:sz w:val="18"/>
          <w:szCs w:val="18"/>
          <w:u w:val="single"/>
        </w:rPr>
        <w:t>Gog and Magog will burn their weapons of war for seven years and bury their dead for 7 months after the Savior comes</w:t>
      </w:r>
    </w:p>
    <w:p w:rsidR="00FB6F87" w:rsidRPr="00D11F3D" w:rsidRDefault="00FB6F87" w:rsidP="00FB6F87">
      <w:pPr>
        <w:pStyle w:val="NoSpacing"/>
        <w:rPr>
          <w:b/>
          <w:sz w:val="18"/>
          <w:szCs w:val="18"/>
          <w:u w:val="single"/>
        </w:rPr>
      </w:pPr>
      <w:r w:rsidRPr="00D11F3D">
        <w:rPr>
          <w:b/>
          <w:sz w:val="18"/>
          <w:szCs w:val="18"/>
          <w:u w:val="single"/>
        </w:rPr>
        <w:t>(Ezekiel 39:11-16)</w:t>
      </w:r>
    </w:p>
    <w:p w:rsidR="00FB6F87" w:rsidRDefault="00FB6F87" w:rsidP="00FB6F87">
      <w:pPr>
        <w:pStyle w:val="NoSpacing"/>
        <w:rPr>
          <w:sz w:val="18"/>
          <w:szCs w:val="18"/>
        </w:rPr>
      </w:pPr>
      <w:r>
        <w:rPr>
          <w:sz w:val="18"/>
          <w:szCs w:val="18"/>
        </w:rPr>
        <w:tab/>
        <w:t>[And Ezekiel prophesied in the name of the Lord, saying,]</w:t>
      </w:r>
    </w:p>
    <w:p w:rsidR="00FB6F87" w:rsidRDefault="00FB6F87" w:rsidP="00FB6F87">
      <w:pPr>
        <w:pStyle w:val="NoSpacing"/>
        <w:rPr>
          <w:sz w:val="18"/>
          <w:szCs w:val="18"/>
        </w:rPr>
      </w:pPr>
    </w:p>
    <w:p w:rsidR="00FB6F87" w:rsidRPr="0011511F" w:rsidRDefault="00FB6F87" w:rsidP="00FB6F87">
      <w:pPr>
        <w:pStyle w:val="NoSpacing"/>
        <w:ind w:left="1440"/>
        <w:rPr>
          <w:sz w:val="18"/>
          <w:szCs w:val="18"/>
        </w:rPr>
      </w:pPr>
      <w:r>
        <w:rPr>
          <w:sz w:val="18"/>
          <w:szCs w:val="18"/>
        </w:rPr>
        <w:t>“</w:t>
      </w:r>
      <w:r w:rsidRPr="0011511F">
        <w:rPr>
          <w:sz w:val="18"/>
          <w:szCs w:val="18"/>
        </w:rPr>
        <w:t>And it shall come to pass in that day, </w:t>
      </w:r>
      <w:r w:rsidRPr="0011511F">
        <w:rPr>
          <w:rStyle w:val="clarity-word"/>
          <w:sz w:val="18"/>
          <w:szCs w:val="18"/>
          <w:bdr w:val="none" w:sz="0" w:space="0" w:color="auto" w:frame="1"/>
        </w:rPr>
        <w:t>that</w:t>
      </w:r>
      <w:r w:rsidRPr="0011511F">
        <w:rPr>
          <w:sz w:val="18"/>
          <w:szCs w:val="18"/>
        </w:rPr>
        <w:t> I will give unto Gog a place there of graves in Israel, the valley of the </w:t>
      </w:r>
      <w:r w:rsidRPr="0011511F">
        <w:rPr>
          <w:rStyle w:val="study-note-ref"/>
          <w:sz w:val="18"/>
          <w:szCs w:val="18"/>
          <w:bdr w:val="none" w:sz="0" w:space="0" w:color="auto" w:frame="1"/>
        </w:rPr>
        <w:t>passengers</w:t>
      </w:r>
      <w:r w:rsidRPr="0011511F">
        <w:rPr>
          <w:sz w:val="18"/>
          <w:szCs w:val="18"/>
        </w:rPr>
        <w:t> on the east of the sea: and it shall stop the </w:t>
      </w:r>
      <w:r w:rsidRPr="0011511F">
        <w:rPr>
          <w:rStyle w:val="clarity-word"/>
          <w:sz w:val="18"/>
          <w:szCs w:val="18"/>
          <w:bdr w:val="none" w:sz="0" w:space="0" w:color="auto" w:frame="1"/>
        </w:rPr>
        <w:t>noses</w:t>
      </w:r>
      <w:r w:rsidRPr="0011511F">
        <w:rPr>
          <w:sz w:val="18"/>
          <w:szCs w:val="18"/>
        </w:rPr>
        <w:t> of the passengers: and there shall they bury Gog and all his multitude: and they shall call </w:t>
      </w:r>
      <w:r w:rsidRPr="0011511F">
        <w:rPr>
          <w:rStyle w:val="clarity-word"/>
          <w:sz w:val="18"/>
          <w:szCs w:val="18"/>
          <w:bdr w:val="none" w:sz="0" w:space="0" w:color="auto" w:frame="1"/>
        </w:rPr>
        <w:t>it</w:t>
      </w:r>
      <w:r w:rsidRPr="0011511F">
        <w:rPr>
          <w:sz w:val="18"/>
          <w:szCs w:val="18"/>
        </w:rPr>
        <w:t> The valley of Hamon-gog.</w:t>
      </w:r>
      <w:r>
        <w:rPr>
          <w:sz w:val="18"/>
          <w:szCs w:val="18"/>
        </w:rPr>
        <w:t xml:space="preserve"> </w:t>
      </w:r>
      <w:r w:rsidRPr="0011511F">
        <w:rPr>
          <w:sz w:val="18"/>
          <w:szCs w:val="18"/>
        </w:rPr>
        <w:t>And seven months shall the house of Israel be burying of them, that they may cleanse the land.</w:t>
      </w:r>
      <w:r>
        <w:rPr>
          <w:sz w:val="18"/>
          <w:szCs w:val="18"/>
        </w:rPr>
        <w:t xml:space="preserve"> </w:t>
      </w:r>
      <w:r w:rsidRPr="0011511F">
        <w:rPr>
          <w:sz w:val="18"/>
          <w:szCs w:val="18"/>
        </w:rPr>
        <w:t>Yea, all the people of the land shall bury </w:t>
      </w:r>
      <w:r w:rsidRPr="0011511F">
        <w:rPr>
          <w:rStyle w:val="clarity-word"/>
          <w:sz w:val="18"/>
          <w:szCs w:val="18"/>
          <w:bdr w:val="none" w:sz="0" w:space="0" w:color="auto" w:frame="1"/>
        </w:rPr>
        <w:t>them;</w:t>
      </w:r>
      <w:r w:rsidRPr="0011511F">
        <w:rPr>
          <w:sz w:val="18"/>
          <w:szCs w:val="18"/>
        </w:rPr>
        <w:t> and it shall be to them </w:t>
      </w:r>
      <w:r w:rsidRPr="0011511F">
        <w:rPr>
          <w:rStyle w:val="study-note-ref"/>
          <w:sz w:val="18"/>
          <w:szCs w:val="18"/>
          <w:bdr w:val="none" w:sz="0" w:space="0" w:color="auto" w:frame="1"/>
        </w:rPr>
        <w:t>a renown</w:t>
      </w:r>
      <w:r w:rsidRPr="0011511F">
        <w:rPr>
          <w:sz w:val="18"/>
          <w:szCs w:val="18"/>
        </w:rPr>
        <w:t> the day that I shall be glorified, saith the Lord </w:t>
      </w:r>
      <w:r w:rsidRPr="0011511F">
        <w:rPr>
          <w:rStyle w:val="small-caps"/>
          <w:sz w:val="18"/>
          <w:szCs w:val="18"/>
          <w:bdr w:val="none" w:sz="0" w:space="0" w:color="auto" w:frame="1"/>
        </w:rPr>
        <w:t>God</w:t>
      </w:r>
      <w:r w:rsidRPr="0011511F">
        <w:rPr>
          <w:sz w:val="18"/>
          <w:szCs w:val="18"/>
        </w:rPr>
        <w:t>.</w:t>
      </w:r>
    </w:p>
    <w:p w:rsidR="00FB6F87" w:rsidRDefault="00FB6F87" w:rsidP="00FB6F87">
      <w:pPr>
        <w:pStyle w:val="NoSpacing"/>
        <w:ind w:left="1440"/>
        <w:rPr>
          <w:sz w:val="18"/>
          <w:szCs w:val="18"/>
        </w:rPr>
      </w:pPr>
    </w:p>
    <w:p w:rsidR="00FB6F87" w:rsidRPr="0011511F" w:rsidRDefault="00FB6F87" w:rsidP="00FB6F87">
      <w:pPr>
        <w:pStyle w:val="NoSpacing"/>
        <w:ind w:left="1440"/>
        <w:rPr>
          <w:sz w:val="18"/>
          <w:szCs w:val="18"/>
        </w:rPr>
      </w:pPr>
      <w:r>
        <w:rPr>
          <w:sz w:val="18"/>
          <w:szCs w:val="18"/>
        </w:rPr>
        <w:t>“</w:t>
      </w:r>
      <w:r w:rsidRPr="0011511F">
        <w:rPr>
          <w:sz w:val="18"/>
          <w:szCs w:val="18"/>
        </w:rPr>
        <w:t>And they shall </w:t>
      </w:r>
      <w:r w:rsidRPr="0011511F">
        <w:rPr>
          <w:rStyle w:val="study-note-ref"/>
          <w:sz w:val="18"/>
          <w:szCs w:val="18"/>
          <w:bdr w:val="none" w:sz="0" w:space="0" w:color="auto" w:frame="1"/>
        </w:rPr>
        <w:t>sever out</w:t>
      </w:r>
      <w:r w:rsidRPr="0011511F">
        <w:rPr>
          <w:sz w:val="18"/>
          <w:szCs w:val="18"/>
        </w:rPr>
        <w:t> men of continual employment, passin</w:t>
      </w:r>
      <w:r>
        <w:rPr>
          <w:sz w:val="18"/>
          <w:szCs w:val="18"/>
        </w:rPr>
        <w:t xml:space="preserve">g through the land to bury with the </w:t>
      </w:r>
      <w:r w:rsidRPr="0011511F">
        <w:rPr>
          <w:rStyle w:val="study-note-ref"/>
          <w:sz w:val="18"/>
          <w:szCs w:val="18"/>
          <w:bdr w:val="none" w:sz="0" w:space="0" w:color="auto" w:frame="1"/>
        </w:rPr>
        <w:t>passengers</w:t>
      </w:r>
      <w:r w:rsidRPr="0011511F">
        <w:rPr>
          <w:sz w:val="18"/>
          <w:szCs w:val="18"/>
        </w:rPr>
        <w:t> those that remain upon the face of the earth, to cleanse it: after the end of seven months shall they search.</w:t>
      </w:r>
      <w:r>
        <w:rPr>
          <w:sz w:val="18"/>
          <w:szCs w:val="18"/>
        </w:rPr>
        <w:t xml:space="preserve"> </w:t>
      </w:r>
      <w:r w:rsidRPr="0011511F">
        <w:rPr>
          <w:sz w:val="18"/>
          <w:szCs w:val="18"/>
        </w:rPr>
        <w:t>And the passengers </w:t>
      </w:r>
      <w:r w:rsidRPr="0011511F">
        <w:rPr>
          <w:rStyle w:val="clarity-word"/>
          <w:sz w:val="18"/>
          <w:szCs w:val="18"/>
          <w:bdr w:val="none" w:sz="0" w:space="0" w:color="auto" w:frame="1"/>
        </w:rPr>
        <w:t>that</w:t>
      </w:r>
      <w:r w:rsidRPr="0011511F">
        <w:rPr>
          <w:sz w:val="18"/>
          <w:szCs w:val="18"/>
        </w:rPr>
        <w:t> pass through the land, when </w:t>
      </w:r>
      <w:r w:rsidRPr="0011511F">
        <w:rPr>
          <w:rStyle w:val="clarity-word"/>
          <w:sz w:val="18"/>
          <w:szCs w:val="18"/>
          <w:bdr w:val="none" w:sz="0" w:space="0" w:color="auto" w:frame="1"/>
        </w:rPr>
        <w:t>any</w:t>
      </w:r>
      <w:r w:rsidRPr="0011511F">
        <w:rPr>
          <w:sz w:val="18"/>
          <w:szCs w:val="18"/>
        </w:rPr>
        <w:t> seeth a man’s bone, then shall he set up a sign by it, till the buriers have buried it in the valley of Hamon-gog.</w:t>
      </w:r>
      <w:r>
        <w:rPr>
          <w:sz w:val="18"/>
          <w:szCs w:val="18"/>
        </w:rPr>
        <w:t xml:space="preserve"> </w:t>
      </w:r>
      <w:r w:rsidRPr="0011511F">
        <w:rPr>
          <w:sz w:val="18"/>
          <w:szCs w:val="18"/>
        </w:rPr>
        <w:t>And also the name of the city </w:t>
      </w:r>
      <w:r w:rsidRPr="0011511F">
        <w:rPr>
          <w:rStyle w:val="clarity-word"/>
          <w:sz w:val="18"/>
          <w:szCs w:val="18"/>
          <w:bdr w:val="none" w:sz="0" w:space="0" w:color="auto" w:frame="1"/>
        </w:rPr>
        <w:t>shall be</w:t>
      </w:r>
      <w:r w:rsidRPr="0011511F">
        <w:rPr>
          <w:sz w:val="18"/>
          <w:szCs w:val="18"/>
        </w:rPr>
        <w:t> Hamonah. Thus shall they cleanse the land.</w:t>
      </w:r>
      <w:r>
        <w:rPr>
          <w:sz w:val="18"/>
          <w:szCs w:val="18"/>
        </w:rPr>
        <w:t>”</w:t>
      </w:r>
    </w:p>
    <w:p w:rsidR="00FB6F87" w:rsidRPr="00D11F3D" w:rsidRDefault="00FB6F87" w:rsidP="00FB6F87">
      <w:pPr>
        <w:pStyle w:val="NoSpacing"/>
        <w:rPr>
          <w:b/>
          <w:sz w:val="18"/>
          <w:szCs w:val="18"/>
          <w:u w:val="single"/>
        </w:rPr>
      </w:pPr>
    </w:p>
    <w:p w:rsidR="00FB6F87" w:rsidRPr="00D11F3D" w:rsidRDefault="00FB6F87" w:rsidP="00FB6F87">
      <w:pPr>
        <w:pStyle w:val="NoSpacing"/>
        <w:rPr>
          <w:b/>
          <w:sz w:val="18"/>
          <w:szCs w:val="18"/>
          <w:u w:val="single"/>
        </w:rPr>
      </w:pPr>
      <w:r w:rsidRPr="00D11F3D">
        <w:rPr>
          <w:b/>
          <w:sz w:val="18"/>
          <w:szCs w:val="18"/>
          <w:u w:val="single"/>
        </w:rPr>
        <w:t>Following the repentance of Gog and Magog, the supper of the great God will commence (Ezekiel 39:17-22)</w:t>
      </w:r>
    </w:p>
    <w:p w:rsidR="00FB6F87" w:rsidRPr="002357C2" w:rsidRDefault="00FB6F87" w:rsidP="00FB6F87">
      <w:pPr>
        <w:pStyle w:val="NoSpacing"/>
        <w:ind w:left="1440"/>
        <w:rPr>
          <w:sz w:val="18"/>
          <w:szCs w:val="18"/>
        </w:rPr>
      </w:pPr>
      <w:r>
        <w:rPr>
          <w:sz w:val="18"/>
          <w:szCs w:val="18"/>
        </w:rPr>
        <w:t>“</w:t>
      </w:r>
      <w:r w:rsidRPr="002357C2">
        <w:rPr>
          <w:sz w:val="18"/>
          <w:szCs w:val="18"/>
        </w:rPr>
        <w:t>And, thou son of man, thus saith the Lord </w:t>
      </w:r>
      <w:r w:rsidRPr="002357C2">
        <w:rPr>
          <w:rStyle w:val="small-caps"/>
          <w:sz w:val="18"/>
          <w:szCs w:val="18"/>
          <w:bdr w:val="none" w:sz="0" w:space="0" w:color="auto" w:frame="1"/>
        </w:rPr>
        <w:t>God</w:t>
      </w:r>
      <w:r w:rsidRPr="002357C2">
        <w:rPr>
          <w:sz w:val="18"/>
          <w:szCs w:val="18"/>
        </w:rPr>
        <w:t>; Speak unto every feathered fowl, and to every </w:t>
      </w:r>
      <w:r w:rsidRPr="002357C2">
        <w:rPr>
          <w:rStyle w:val="study-note-ref"/>
          <w:sz w:val="18"/>
          <w:szCs w:val="18"/>
          <w:bdr w:val="none" w:sz="0" w:space="0" w:color="auto" w:frame="1"/>
        </w:rPr>
        <w:t>beast</w:t>
      </w:r>
      <w:r w:rsidRPr="002357C2">
        <w:rPr>
          <w:sz w:val="18"/>
          <w:szCs w:val="18"/>
        </w:rPr>
        <w:t> of the field, Assemble yourselves, and come; gather yourselves on every side to my sacrifice that I do sacrifice for you, </w:t>
      </w:r>
      <w:r w:rsidRPr="002357C2">
        <w:rPr>
          <w:rStyle w:val="clarity-word"/>
          <w:sz w:val="18"/>
          <w:szCs w:val="18"/>
          <w:bdr w:val="none" w:sz="0" w:space="0" w:color="auto" w:frame="1"/>
        </w:rPr>
        <w:t>even</w:t>
      </w:r>
      <w:r w:rsidRPr="002357C2">
        <w:rPr>
          <w:sz w:val="18"/>
          <w:szCs w:val="18"/>
        </w:rPr>
        <w:t> a great sacrifice upon the mountains of Israel, that ye may eat flesh, and drink blood.</w:t>
      </w:r>
      <w:r>
        <w:rPr>
          <w:sz w:val="18"/>
          <w:szCs w:val="18"/>
        </w:rPr>
        <w:t xml:space="preserve"> </w:t>
      </w:r>
      <w:r w:rsidRPr="002357C2">
        <w:rPr>
          <w:sz w:val="18"/>
          <w:szCs w:val="18"/>
        </w:rPr>
        <w:t>Ye shall eat the flesh of the mighty, and drink the blood of the princes of the earth, of rams, of lambs, and of goats, of bullocks, all of them fatlings of Bashan.</w:t>
      </w:r>
    </w:p>
    <w:p w:rsidR="00FB6F87" w:rsidRDefault="00FB6F87" w:rsidP="00FB6F87">
      <w:pPr>
        <w:pStyle w:val="NoSpacing"/>
        <w:ind w:left="1440"/>
        <w:rPr>
          <w:sz w:val="18"/>
          <w:szCs w:val="18"/>
        </w:rPr>
      </w:pPr>
    </w:p>
    <w:p w:rsidR="00FB6F87" w:rsidRPr="002357C2" w:rsidRDefault="00FB6F87" w:rsidP="00FB6F87">
      <w:pPr>
        <w:pStyle w:val="NoSpacing"/>
        <w:ind w:left="1440"/>
        <w:rPr>
          <w:sz w:val="18"/>
          <w:szCs w:val="18"/>
        </w:rPr>
      </w:pPr>
      <w:r>
        <w:rPr>
          <w:sz w:val="18"/>
          <w:szCs w:val="18"/>
        </w:rPr>
        <w:t>“</w:t>
      </w:r>
      <w:r w:rsidRPr="002357C2">
        <w:rPr>
          <w:sz w:val="18"/>
          <w:szCs w:val="18"/>
        </w:rPr>
        <w:t>And ye shall eat fat till ye be full, and drink blood till ye be drunken, of my sacrifice which I have sacrificed for you.</w:t>
      </w:r>
      <w:r>
        <w:rPr>
          <w:sz w:val="18"/>
          <w:szCs w:val="18"/>
        </w:rPr>
        <w:t xml:space="preserve"> </w:t>
      </w:r>
      <w:r w:rsidRPr="002357C2">
        <w:rPr>
          <w:sz w:val="18"/>
          <w:szCs w:val="18"/>
        </w:rPr>
        <w:t>Thus ye shall be filled at my table with horses and chariots, with mighty men, and with all men of war, saith the Lord </w:t>
      </w:r>
      <w:r w:rsidRPr="002357C2">
        <w:rPr>
          <w:rStyle w:val="small-caps"/>
          <w:sz w:val="18"/>
          <w:szCs w:val="18"/>
          <w:bdr w:val="none" w:sz="0" w:space="0" w:color="auto" w:frame="1"/>
        </w:rPr>
        <w:t>God</w:t>
      </w:r>
      <w:r w:rsidRPr="002357C2">
        <w:rPr>
          <w:sz w:val="18"/>
          <w:szCs w:val="18"/>
        </w:rPr>
        <w:t>.</w:t>
      </w:r>
      <w:r>
        <w:rPr>
          <w:sz w:val="18"/>
          <w:szCs w:val="18"/>
        </w:rPr>
        <w:t xml:space="preserve"> </w:t>
      </w:r>
      <w:r w:rsidRPr="002357C2">
        <w:rPr>
          <w:sz w:val="18"/>
          <w:szCs w:val="18"/>
        </w:rPr>
        <w:t>And I will set my glory among the </w:t>
      </w:r>
      <w:r w:rsidRPr="002357C2">
        <w:rPr>
          <w:rStyle w:val="study-note-ref"/>
          <w:sz w:val="18"/>
          <w:szCs w:val="18"/>
          <w:bdr w:val="none" w:sz="0" w:space="0" w:color="auto" w:frame="1"/>
        </w:rPr>
        <w:t>heathen</w:t>
      </w:r>
      <w:r w:rsidRPr="002357C2">
        <w:rPr>
          <w:sz w:val="18"/>
          <w:szCs w:val="18"/>
        </w:rPr>
        <w:t>, and all the heathen shall see my judgment that I have executed, and my hand that I have laid upon them.</w:t>
      </w:r>
      <w:r>
        <w:rPr>
          <w:sz w:val="18"/>
          <w:szCs w:val="18"/>
        </w:rPr>
        <w:t xml:space="preserve"> </w:t>
      </w:r>
      <w:r w:rsidRPr="002357C2">
        <w:rPr>
          <w:sz w:val="18"/>
          <w:szCs w:val="18"/>
        </w:rPr>
        <w:t>So the house of Israel shall know that I </w:t>
      </w:r>
      <w:r w:rsidRPr="002357C2">
        <w:rPr>
          <w:rStyle w:val="clarity-word"/>
          <w:sz w:val="18"/>
          <w:szCs w:val="18"/>
          <w:bdr w:val="none" w:sz="0" w:space="0" w:color="auto" w:frame="1"/>
        </w:rPr>
        <w:t>am</w:t>
      </w:r>
      <w:r w:rsidRPr="002357C2">
        <w:rPr>
          <w:sz w:val="18"/>
          <w:szCs w:val="18"/>
        </w:rPr>
        <w:t> the </w:t>
      </w:r>
      <w:r w:rsidRPr="002357C2">
        <w:rPr>
          <w:rStyle w:val="small-caps"/>
          <w:sz w:val="18"/>
          <w:szCs w:val="18"/>
          <w:bdr w:val="none" w:sz="0" w:space="0" w:color="auto" w:frame="1"/>
        </w:rPr>
        <w:t>Lord</w:t>
      </w:r>
      <w:r w:rsidRPr="002357C2">
        <w:rPr>
          <w:sz w:val="18"/>
          <w:szCs w:val="18"/>
        </w:rPr>
        <w:t> their God from that day and forward.</w:t>
      </w:r>
      <w:r>
        <w:rPr>
          <w:sz w:val="18"/>
          <w:szCs w:val="18"/>
        </w:rPr>
        <w:t>”</w:t>
      </w:r>
    </w:p>
    <w:p w:rsidR="00FB6F87" w:rsidRPr="00D11F3D" w:rsidRDefault="00FB6F87" w:rsidP="00FB6F87">
      <w:pPr>
        <w:pStyle w:val="NoSpacing"/>
        <w:rPr>
          <w:b/>
          <w:sz w:val="18"/>
          <w:szCs w:val="18"/>
          <w:u w:val="single"/>
        </w:rPr>
      </w:pPr>
    </w:p>
    <w:p w:rsidR="00FB6F87" w:rsidRPr="00D11F3D" w:rsidRDefault="00FB6F87" w:rsidP="00FB6F87">
      <w:pPr>
        <w:pStyle w:val="NoSpacing"/>
        <w:rPr>
          <w:b/>
          <w:sz w:val="18"/>
          <w:szCs w:val="18"/>
          <w:u w:val="single"/>
        </w:rPr>
      </w:pPr>
      <w:r w:rsidRPr="00D11F3D">
        <w:rPr>
          <w:b/>
          <w:sz w:val="18"/>
          <w:szCs w:val="18"/>
          <w:u w:val="single"/>
        </w:rPr>
        <w:t>The remnant of the House of Israel will be the Lord’s (Zech 13:7-9)</w:t>
      </w:r>
    </w:p>
    <w:p w:rsidR="00FB6F87" w:rsidRDefault="00FB6F87" w:rsidP="00FB6F87">
      <w:pPr>
        <w:pStyle w:val="NoSpacing"/>
        <w:rPr>
          <w:sz w:val="18"/>
          <w:szCs w:val="18"/>
        </w:rPr>
      </w:pPr>
      <w:r>
        <w:rPr>
          <w:sz w:val="18"/>
          <w:szCs w:val="18"/>
        </w:rPr>
        <w:tab/>
        <w:t>[And Zechariah prophesied, saying,]</w:t>
      </w:r>
    </w:p>
    <w:p w:rsidR="00FB6F87" w:rsidRDefault="00FB6F87" w:rsidP="00FB6F87">
      <w:pPr>
        <w:pStyle w:val="NoSpacing"/>
        <w:rPr>
          <w:sz w:val="18"/>
          <w:szCs w:val="18"/>
        </w:rPr>
      </w:pPr>
    </w:p>
    <w:p w:rsidR="00FB6F87" w:rsidRPr="002357C2" w:rsidRDefault="00FB6F87" w:rsidP="00FB6F87">
      <w:pPr>
        <w:pStyle w:val="NoSpacing"/>
        <w:ind w:left="1440"/>
        <w:rPr>
          <w:sz w:val="18"/>
          <w:szCs w:val="18"/>
        </w:rPr>
      </w:pPr>
      <w:r>
        <w:rPr>
          <w:sz w:val="18"/>
          <w:szCs w:val="18"/>
        </w:rPr>
        <w:t>“</w:t>
      </w:r>
      <w:r w:rsidRPr="002357C2">
        <w:rPr>
          <w:sz w:val="18"/>
          <w:szCs w:val="18"/>
        </w:rPr>
        <w:t>Awake, O sword, against my shepherd, and against the man </w:t>
      </w:r>
      <w:r w:rsidRPr="002357C2">
        <w:rPr>
          <w:rStyle w:val="clarity-word"/>
          <w:sz w:val="18"/>
          <w:szCs w:val="18"/>
          <w:bdr w:val="none" w:sz="0" w:space="0" w:color="auto" w:frame="1"/>
        </w:rPr>
        <w:t>that is</w:t>
      </w:r>
      <w:r w:rsidRPr="002357C2">
        <w:rPr>
          <w:rStyle w:val="study-note-ref"/>
          <w:sz w:val="18"/>
          <w:szCs w:val="18"/>
          <w:bdr w:val="none" w:sz="0" w:space="0" w:color="auto" w:frame="1"/>
        </w:rPr>
        <w:t> my fellow</w:t>
      </w:r>
      <w:r w:rsidRPr="002357C2">
        <w:rPr>
          <w:sz w:val="18"/>
          <w:szCs w:val="18"/>
        </w:rPr>
        <w:t>, saith the </w:t>
      </w:r>
      <w:r w:rsidRPr="002357C2">
        <w:rPr>
          <w:rStyle w:val="small-caps"/>
          <w:sz w:val="18"/>
          <w:szCs w:val="18"/>
          <w:bdr w:val="none" w:sz="0" w:space="0" w:color="auto" w:frame="1"/>
        </w:rPr>
        <w:t>Lord</w:t>
      </w:r>
      <w:r w:rsidRPr="002357C2">
        <w:rPr>
          <w:sz w:val="18"/>
          <w:szCs w:val="18"/>
        </w:rPr>
        <w:t> of hosts: smite the </w:t>
      </w:r>
      <w:r w:rsidRPr="002357C2">
        <w:rPr>
          <w:rStyle w:val="study-note-ref"/>
          <w:sz w:val="18"/>
          <w:szCs w:val="18"/>
          <w:bdr w:val="none" w:sz="0" w:space="0" w:color="auto" w:frame="1"/>
        </w:rPr>
        <w:t>shepherd</w:t>
      </w:r>
      <w:r w:rsidRPr="002357C2">
        <w:rPr>
          <w:sz w:val="18"/>
          <w:szCs w:val="18"/>
        </w:rPr>
        <w:t>, and the </w:t>
      </w:r>
      <w:r w:rsidRPr="002357C2">
        <w:rPr>
          <w:rStyle w:val="study-note-ref"/>
          <w:sz w:val="18"/>
          <w:szCs w:val="18"/>
          <w:bdr w:val="none" w:sz="0" w:space="0" w:color="auto" w:frame="1"/>
        </w:rPr>
        <w:t>sheep</w:t>
      </w:r>
      <w:r w:rsidRPr="002357C2">
        <w:rPr>
          <w:sz w:val="18"/>
          <w:szCs w:val="18"/>
        </w:rPr>
        <w:t> shall be </w:t>
      </w:r>
      <w:r w:rsidRPr="002357C2">
        <w:rPr>
          <w:rStyle w:val="study-note-ref"/>
          <w:sz w:val="18"/>
          <w:szCs w:val="18"/>
          <w:bdr w:val="none" w:sz="0" w:space="0" w:color="auto" w:frame="1"/>
        </w:rPr>
        <w:t>scattered</w:t>
      </w:r>
      <w:r w:rsidRPr="002357C2">
        <w:rPr>
          <w:sz w:val="18"/>
          <w:szCs w:val="18"/>
        </w:rPr>
        <w:t>: and I will turn mine hand upon the little ones. And it shall come to pass, </w:t>
      </w:r>
      <w:r w:rsidRPr="002357C2">
        <w:rPr>
          <w:rStyle w:val="clarity-word"/>
          <w:sz w:val="18"/>
          <w:szCs w:val="18"/>
          <w:bdr w:val="none" w:sz="0" w:space="0" w:color="auto" w:frame="1"/>
        </w:rPr>
        <w:t>that</w:t>
      </w:r>
      <w:r w:rsidRPr="002357C2">
        <w:rPr>
          <w:sz w:val="18"/>
          <w:szCs w:val="18"/>
        </w:rPr>
        <w:t> in all the land, saith the </w:t>
      </w:r>
      <w:r w:rsidRPr="002357C2">
        <w:rPr>
          <w:rStyle w:val="small-caps"/>
          <w:sz w:val="18"/>
          <w:szCs w:val="18"/>
          <w:bdr w:val="none" w:sz="0" w:space="0" w:color="auto" w:frame="1"/>
        </w:rPr>
        <w:t>Lord</w:t>
      </w:r>
      <w:r w:rsidRPr="002357C2">
        <w:rPr>
          <w:sz w:val="18"/>
          <w:szCs w:val="18"/>
        </w:rPr>
        <w:t>, two parts therein shall be cut off </w:t>
      </w:r>
      <w:r w:rsidRPr="002357C2">
        <w:rPr>
          <w:rStyle w:val="clarity-word"/>
          <w:sz w:val="18"/>
          <w:szCs w:val="18"/>
          <w:bdr w:val="none" w:sz="0" w:space="0" w:color="auto" w:frame="1"/>
        </w:rPr>
        <w:t>and</w:t>
      </w:r>
      <w:r w:rsidRPr="002357C2">
        <w:rPr>
          <w:sz w:val="18"/>
          <w:szCs w:val="18"/>
        </w:rPr>
        <w:t> die; but the third shall be </w:t>
      </w:r>
      <w:r w:rsidRPr="002357C2">
        <w:rPr>
          <w:rStyle w:val="study-note-ref"/>
          <w:sz w:val="18"/>
          <w:szCs w:val="18"/>
          <w:bdr w:val="none" w:sz="0" w:space="0" w:color="auto" w:frame="1"/>
        </w:rPr>
        <w:t>left</w:t>
      </w:r>
      <w:r w:rsidRPr="002357C2">
        <w:rPr>
          <w:sz w:val="18"/>
          <w:szCs w:val="18"/>
        </w:rPr>
        <w:t> therein. And I will bring the third part through the fire, and will </w:t>
      </w:r>
      <w:r w:rsidRPr="002357C2">
        <w:rPr>
          <w:rStyle w:val="study-note-ref"/>
          <w:sz w:val="18"/>
          <w:szCs w:val="18"/>
          <w:bdr w:val="none" w:sz="0" w:space="0" w:color="auto" w:frame="1"/>
        </w:rPr>
        <w:t>refine</w:t>
      </w:r>
      <w:r w:rsidRPr="002357C2">
        <w:rPr>
          <w:sz w:val="18"/>
          <w:szCs w:val="18"/>
        </w:rPr>
        <w:t xml:space="preserve"> them as silver is refined, and </w:t>
      </w:r>
      <w:r w:rsidRPr="002357C2">
        <w:rPr>
          <w:sz w:val="18"/>
          <w:szCs w:val="18"/>
        </w:rPr>
        <w:lastRenderedPageBreak/>
        <w:t>will </w:t>
      </w:r>
      <w:r w:rsidRPr="002357C2">
        <w:rPr>
          <w:rStyle w:val="study-note-ref"/>
          <w:sz w:val="18"/>
          <w:szCs w:val="18"/>
          <w:bdr w:val="none" w:sz="0" w:space="0" w:color="auto" w:frame="1"/>
        </w:rPr>
        <w:t>try</w:t>
      </w:r>
      <w:r w:rsidRPr="002357C2">
        <w:rPr>
          <w:sz w:val="18"/>
          <w:szCs w:val="18"/>
        </w:rPr>
        <w:t> them as gold is </w:t>
      </w:r>
      <w:r w:rsidRPr="002357C2">
        <w:rPr>
          <w:rStyle w:val="study-note-ref"/>
          <w:sz w:val="18"/>
          <w:szCs w:val="18"/>
          <w:bdr w:val="none" w:sz="0" w:space="0" w:color="auto" w:frame="1"/>
        </w:rPr>
        <w:t>tried</w:t>
      </w:r>
      <w:r w:rsidRPr="002357C2">
        <w:rPr>
          <w:sz w:val="18"/>
          <w:szCs w:val="18"/>
        </w:rPr>
        <w:t>: they shall call on my name, and I will hear them: I will say, It </w:t>
      </w:r>
      <w:r w:rsidRPr="002357C2">
        <w:rPr>
          <w:rStyle w:val="clarity-word"/>
          <w:sz w:val="18"/>
          <w:szCs w:val="18"/>
          <w:bdr w:val="none" w:sz="0" w:space="0" w:color="auto" w:frame="1"/>
        </w:rPr>
        <w:t>is</w:t>
      </w:r>
      <w:r w:rsidRPr="002357C2">
        <w:rPr>
          <w:sz w:val="18"/>
          <w:szCs w:val="18"/>
        </w:rPr>
        <w:t> my </w:t>
      </w:r>
      <w:r w:rsidRPr="002357C2">
        <w:rPr>
          <w:rStyle w:val="study-note-ref"/>
          <w:sz w:val="18"/>
          <w:szCs w:val="18"/>
          <w:bdr w:val="none" w:sz="0" w:space="0" w:color="auto" w:frame="1"/>
        </w:rPr>
        <w:t>people</w:t>
      </w:r>
      <w:r w:rsidRPr="002357C2">
        <w:rPr>
          <w:sz w:val="18"/>
          <w:szCs w:val="18"/>
        </w:rPr>
        <w:t>: and they shall say, The </w:t>
      </w:r>
      <w:r w:rsidRPr="002357C2">
        <w:rPr>
          <w:rStyle w:val="small-caps"/>
          <w:sz w:val="18"/>
          <w:szCs w:val="18"/>
          <w:bdr w:val="none" w:sz="0" w:space="0" w:color="auto" w:frame="1"/>
        </w:rPr>
        <w:t>Lord</w:t>
      </w:r>
      <w:r w:rsidRPr="002357C2">
        <w:rPr>
          <w:sz w:val="18"/>
          <w:szCs w:val="18"/>
        </w:rPr>
        <w:t> </w:t>
      </w:r>
      <w:r w:rsidRPr="002357C2">
        <w:rPr>
          <w:rStyle w:val="clarity-word"/>
          <w:sz w:val="18"/>
          <w:szCs w:val="18"/>
          <w:bdr w:val="none" w:sz="0" w:space="0" w:color="auto" w:frame="1"/>
        </w:rPr>
        <w:t>is</w:t>
      </w:r>
      <w:r w:rsidRPr="002357C2">
        <w:rPr>
          <w:sz w:val="18"/>
          <w:szCs w:val="18"/>
        </w:rPr>
        <w:t> my God.</w:t>
      </w:r>
      <w:r>
        <w:rPr>
          <w:sz w:val="18"/>
          <w:szCs w:val="18"/>
        </w:rPr>
        <w:t>”</w:t>
      </w:r>
    </w:p>
    <w:p w:rsidR="00FB6F87" w:rsidRPr="00D11F3D" w:rsidRDefault="00FB6F87" w:rsidP="00FB6F87">
      <w:pPr>
        <w:pStyle w:val="NoSpacing"/>
        <w:rPr>
          <w:b/>
          <w:sz w:val="18"/>
          <w:szCs w:val="18"/>
          <w:u w:val="single"/>
        </w:rPr>
      </w:pPr>
    </w:p>
    <w:p w:rsidR="00FB6F87" w:rsidRPr="00D11F3D" w:rsidRDefault="00FB6F87" w:rsidP="00FB6F87">
      <w:pPr>
        <w:pStyle w:val="NoSpacing"/>
        <w:rPr>
          <w:b/>
          <w:sz w:val="18"/>
          <w:szCs w:val="18"/>
          <w:u w:val="single"/>
        </w:rPr>
      </w:pPr>
      <w:r w:rsidRPr="00D11F3D">
        <w:rPr>
          <w:b/>
          <w:sz w:val="18"/>
          <w:szCs w:val="18"/>
          <w:u w:val="single"/>
        </w:rPr>
        <w:t>Israel will be gathered as a nation (Isaiah 66:1-18)</w:t>
      </w:r>
    </w:p>
    <w:p w:rsidR="00FB6F87" w:rsidRDefault="00FB6F87" w:rsidP="00FB6F87">
      <w:pPr>
        <w:pStyle w:val="NoSpacing"/>
        <w:rPr>
          <w:sz w:val="18"/>
          <w:szCs w:val="18"/>
        </w:rPr>
      </w:pPr>
      <w:r>
        <w:rPr>
          <w:sz w:val="18"/>
          <w:szCs w:val="18"/>
        </w:rPr>
        <w:tab/>
      </w:r>
      <w:r w:rsidRPr="002357C2">
        <w:rPr>
          <w:sz w:val="18"/>
          <w:szCs w:val="18"/>
        </w:rPr>
        <w:t>Thus saith the </w:t>
      </w:r>
      <w:r w:rsidRPr="002357C2">
        <w:rPr>
          <w:rStyle w:val="small-caps"/>
          <w:sz w:val="18"/>
          <w:szCs w:val="18"/>
          <w:bdr w:val="none" w:sz="0" w:space="0" w:color="auto" w:frame="1"/>
        </w:rPr>
        <w:t>Lord</w:t>
      </w:r>
      <w:r w:rsidRPr="002357C2">
        <w:rPr>
          <w:sz w:val="18"/>
          <w:szCs w:val="18"/>
        </w:rPr>
        <w:t xml:space="preserve">, </w:t>
      </w:r>
    </w:p>
    <w:p w:rsidR="00FB6F87" w:rsidRDefault="00FB6F87" w:rsidP="00FB6F87">
      <w:pPr>
        <w:pStyle w:val="NoSpacing"/>
        <w:rPr>
          <w:sz w:val="18"/>
          <w:szCs w:val="18"/>
        </w:rPr>
      </w:pPr>
    </w:p>
    <w:p w:rsidR="00FB6F87" w:rsidRPr="002357C2" w:rsidRDefault="00FB6F87" w:rsidP="00FB6F87">
      <w:pPr>
        <w:pStyle w:val="NoSpacing"/>
        <w:ind w:left="1440"/>
        <w:rPr>
          <w:sz w:val="18"/>
          <w:szCs w:val="18"/>
        </w:rPr>
      </w:pPr>
      <w:r>
        <w:rPr>
          <w:sz w:val="18"/>
          <w:szCs w:val="18"/>
        </w:rPr>
        <w:t>“</w:t>
      </w:r>
      <w:r w:rsidRPr="002357C2">
        <w:rPr>
          <w:sz w:val="18"/>
          <w:szCs w:val="18"/>
        </w:rPr>
        <w:t>The heaven </w:t>
      </w:r>
      <w:r w:rsidRPr="002357C2">
        <w:rPr>
          <w:rStyle w:val="clarity-word"/>
          <w:sz w:val="18"/>
          <w:szCs w:val="18"/>
          <w:bdr w:val="none" w:sz="0" w:space="0" w:color="auto" w:frame="1"/>
        </w:rPr>
        <w:t>is</w:t>
      </w:r>
      <w:r w:rsidRPr="002357C2">
        <w:rPr>
          <w:sz w:val="18"/>
          <w:szCs w:val="18"/>
        </w:rPr>
        <w:t> my </w:t>
      </w:r>
      <w:r w:rsidRPr="002357C2">
        <w:rPr>
          <w:rStyle w:val="study-note-ref"/>
          <w:sz w:val="18"/>
          <w:szCs w:val="18"/>
          <w:bdr w:val="none" w:sz="0" w:space="0" w:color="auto" w:frame="1"/>
        </w:rPr>
        <w:t>throne</w:t>
      </w:r>
      <w:r w:rsidRPr="002357C2">
        <w:rPr>
          <w:sz w:val="18"/>
          <w:szCs w:val="18"/>
        </w:rPr>
        <w:t>, and the earth </w:t>
      </w:r>
      <w:r w:rsidRPr="002357C2">
        <w:rPr>
          <w:rStyle w:val="clarity-word"/>
          <w:sz w:val="18"/>
          <w:szCs w:val="18"/>
          <w:bdr w:val="none" w:sz="0" w:space="0" w:color="auto" w:frame="1"/>
        </w:rPr>
        <w:t>is</w:t>
      </w:r>
      <w:r w:rsidRPr="002357C2">
        <w:rPr>
          <w:sz w:val="18"/>
          <w:szCs w:val="18"/>
        </w:rPr>
        <w:t> my footstool: where </w:t>
      </w:r>
      <w:r w:rsidRPr="002357C2">
        <w:rPr>
          <w:rStyle w:val="clarity-word"/>
          <w:sz w:val="18"/>
          <w:szCs w:val="18"/>
          <w:bdr w:val="none" w:sz="0" w:space="0" w:color="auto" w:frame="1"/>
        </w:rPr>
        <w:t>is</w:t>
      </w:r>
      <w:r w:rsidRPr="002357C2">
        <w:rPr>
          <w:sz w:val="18"/>
          <w:szCs w:val="18"/>
        </w:rPr>
        <w:t> the house that ye build unto me? and where </w:t>
      </w:r>
      <w:r w:rsidRPr="002357C2">
        <w:rPr>
          <w:rStyle w:val="clarity-word"/>
          <w:sz w:val="18"/>
          <w:szCs w:val="18"/>
          <w:bdr w:val="none" w:sz="0" w:space="0" w:color="auto" w:frame="1"/>
        </w:rPr>
        <w:t>is</w:t>
      </w:r>
      <w:r w:rsidRPr="002357C2">
        <w:rPr>
          <w:sz w:val="18"/>
          <w:szCs w:val="18"/>
        </w:rPr>
        <w:t> the place of my rest?</w:t>
      </w:r>
      <w:r>
        <w:rPr>
          <w:sz w:val="18"/>
          <w:szCs w:val="18"/>
        </w:rPr>
        <w:t xml:space="preserve"> </w:t>
      </w:r>
      <w:r w:rsidRPr="002357C2">
        <w:rPr>
          <w:sz w:val="18"/>
          <w:szCs w:val="18"/>
        </w:rPr>
        <w:t>For all those </w:t>
      </w:r>
      <w:r w:rsidRPr="002357C2">
        <w:rPr>
          <w:rStyle w:val="clarity-word"/>
          <w:sz w:val="18"/>
          <w:szCs w:val="18"/>
          <w:bdr w:val="none" w:sz="0" w:space="0" w:color="auto" w:frame="1"/>
        </w:rPr>
        <w:t>things</w:t>
      </w:r>
      <w:r w:rsidRPr="002357C2">
        <w:rPr>
          <w:sz w:val="18"/>
          <w:szCs w:val="18"/>
        </w:rPr>
        <w:t> hath mine hand made, and all those </w:t>
      </w:r>
      <w:r w:rsidRPr="002357C2">
        <w:rPr>
          <w:rStyle w:val="clarity-word"/>
          <w:sz w:val="18"/>
          <w:szCs w:val="18"/>
          <w:bdr w:val="none" w:sz="0" w:space="0" w:color="auto" w:frame="1"/>
        </w:rPr>
        <w:t>things</w:t>
      </w:r>
      <w:r w:rsidRPr="002357C2">
        <w:rPr>
          <w:sz w:val="18"/>
          <w:szCs w:val="18"/>
        </w:rPr>
        <w:t> have been, but to this </w:t>
      </w:r>
      <w:r w:rsidRPr="002357C2">
        <w:rPr>
          <w:rStyle w:val="clarity-word"/>
          <w:sz w:val="18"/>
          <w:szCs w:val="18"/>
          <w:bdr w:val="none" w:sz="0" w:space="0" w:color="auto" w:frame="1"/>
        </w:rPr>
        <w:t>man</w:t>
      </w:r>
      <w:r w:rsidRPr="002357C2">
        <w:rPr>
          <w:sz w:val="18"/>
          <w:szCs w:val="18"/>
        </w:rPr>
        <w:t> will I look, </w:t>
      </w:r>
      <w:r w:rsidRPr="002357C2">
        <w:rPr>
          <w:rStyle w:val="clarity-word"/>
          <w:sz w:val="18"/>
          <w:szCs w:val="18"/>
          <w:bdr w:val="none" w:sz="0" w:space="0" w:color="auto" w:frame="1"/>
        </w:rPr>
        <w:t>even</w:t>
      </w:r>
      <w:r w:rsidRPr="002357C2">
        <w:rPr>
          <w:sz w:val="18"/>
          <w:szCs w:val="18"/>
        </w:rPr>
        <w:t> to </w:t>
      </w:r>
      <w:r w:rsidRPr="002357C2">
        <w:rPr>
          <w:rStyle w:val="clarity-word"/>
          <w:sz w:val="18"/>
          <w:szCs w:val="18"/>
          <w:bdr w:val="none" w:sz="0" w:space="0" w:color="auto" w:frame="1"/>
        </w:rPr>
        <w:t>him that is</w:t>
      </w:r>
      <w:r w:rsidRPr="002357C2">
        <w:rPr>
          <w:sz w:val="18"/>
          <w:szCs w:val="18"/>
        </w:rPr>
        <w:t> poor and of a </w:t>
      </w:r>
      <w:r w:rsidRPr="002357C2">
        <w:rPr>
          <w:rStyle w:val="study-note-ref"/>
          <w:sz w:val="18"/>
          <w:szCs w:val="18"/>
          <w:bdr w:val="none" w:sz="0" w:space="0" w:color="auto" w:frame="1"/>
        </w:rPr>
        <w:t>contrite spirit</w:t>
      </w:r>
      <w:r w:rsidRPr="002357C2">
        <w:rPr>
          <w:sz w:val="18"/>
          <w:szCs w:val="18"/>
        </w:rPr>
        <w:t>, and trembleth at my word.</w:t>
      </w:r>
      <w:r>
        <w:rPr>
          <w:sz w:val="18"/>
          <w:szCs w:val="18"/>
        </w:rPr>
        <w:t xml:space="preserve"> </w:t>
      </w:r>
      <w:r w:rsidRPr="002357C2">
        <w:rPr>
          <w:rStyle w:val="study-note-ref"/>
          <w:sz w:val="18"/>
          <w:szCs w:val="18"/>
          <w:bdr w:val="none" w:sz="0" w:space="0" w:color="auto" w:frame="1"/>
        </w:rPr>
        <w:t>He</w:t>
      </w:r>
      <w:r w:rsidRPr="002357C2">
        <w:rPr>
          <w:sz w:val="18"/>
          <w:szCs w:val="18"/>
        </w:rPr>
        <w:t> that killeth an ox </w:t>
      </w:r>
      <w:r w:rsidRPr="002357C2">
        <w:rPr>
          <w:rStyle w:val="clarity-word"/>
          <w:sz w:val="18"/>
          <w:szCs w:val="18"/>
          <w:bdr w:val="none" w:sz="0" w:space="0" w:color="auto" w:frame="1"/>
        </w:rPr>
        <w:t>is as if</w:t>
      </w:r>
      <w:r w:rsidRPr="002357C2">
        <w:rPr>
          <w:sz w:val="18"/>
          <w:szCs w:val="18"/>
        </w:rPr>
        <w:t> he slew a man; he that sacrificeth a lamb, </w:t>
      </w:r>
      <w:r w:rsidRPr="002357C2">
        <w:rPr>
          <w:rStyle w:val="clarity-word"/>
          <w:sz w:val="18"/>
          <w:szCs w:val="18"/>
          <w:bdr w:val="none" w:sz="0" w:space="0" w:color="auto" w:frame="1"/>
        </w:rPr>
        <w:t>as if</w:t>
      </w:r>
      <w:r w:rsidRPr="002357C2">
        <w:rPr>
          <w:sz w:val="18"/>
          <w:szCs w:val="18"/>
        </w:rPr>
        <w:t> he cut off a dog’s neck; he that offereth an oblation, </w:t>
      </w:r>
      <w:r w:rsidRPr="002357C2">
        <w:rPr>
          <w:rStyle w:val="clarity-word"/>
          <w:sz w:val="18"/>
          <w:szCs w:val="18"/>
          <w:bdr w:val="none" w:sz="0" w:space="0" w:color="auto" w:frame="1"/>
        </w:rPr>
        <w:t>as if he offered</w:t>
      </w:r>
      <w:r w:rsidRPr="002357C2">
        <w:rPr>
          <w:sz w:val="18"/>
          <w:szCs w:val="18"/>
        </w:rPr>
        <w:t> swine’s blood; he that burneth incense, </w:t>
      </w:r>
      <w:r w:rsidRPr="002357C2">
        <w:rPr>
          <w:rStyle w:val="clarity-word"/>
          <w:sz w:val="18"/>
          <w:szCs w:val="18"/>
          <w:bdr w:val="none" w:sz="0" w:space="0" w:color="auto" w:frame="1"/>
        </w:rPr>
        <w:t>as if</w:t>
      </w:r>
      <w:r w:rsidRPr="002357C2">
        <w:rPr>
          <w:sz w:val="18"/>
          <w:szCs w:val="18"/>
        </w:rPr>
        <w:t> he blessed an idol. Yea, they have chosen their own ways, and their soul delighteth in their abominations.</w:t>
      </w:r>
    </w:p>
    <w:p w:rsidR="00FB6F87" w:rsidRDefault="00FB6F87" w:rsidP="00FB6F87">
      <w:pPr>
        <w:pStyle w:val="NoSpacing"/>
        <w:ind w:left="1440"/>
        <w:rPr>
          <w:rStyle w:val="study-note-ref"/>
          <w:sz w:val="18"/>
          <w:szCs w:val="18"/>
          <w:bdr w:val="none" w:sz="0" w:space="0" w:color="auto" w:frame="1"/>
        </w:rPr>
      </w:pPr>
    </w:p>
    <w:p w:rsidR="00FB6F87" w:rsidRPr="002357C2" w:rsidRDefault="00FB6F87" w:rsidP="00FB6F87">
      <w:pPr>
        <w:pStyle w:val="NoSpacing"/>
        <w:ind w:left="1440"/>
        <w:rPr>
          <w:sz w:val="18"/>
          <w:szCs w:val="18"/>
        </w:rPr>
      </w:pPr>
      <w:r>
        <w:rPr>
          <w:rStyle w:val="study-note-ref"/>
          <w:sz w:val="18"/>
          <w:szCs w:val="18"/>
          <w:bdr w:val="none" w:sz="0" w:space="0" w:color="auto" w:frame="1"/>
        </w:rPr>
        <w:t>“</w:t>
      </w:r>
      <w:r w:rsidRPr="002357C2">
        <w:rPr>
          <w:rStyle w:val="study-note-ref"/>
          <w:sz w:val="18"/>
          <w:szCs w:val="18"/>
          <w:bdr w:val="none" w:sz="0" w:space="0" w:color="auto" w:frame="1"/>
        </w:rPr>
        <w:t>I</w:t>
      </w:r>
      <w:r w:rsidRPr="002357C2">
        <w:rPr>
          <w:sz w:val="18"/>
          <w:szCs w:val="18"/>
        </w:rPr>
        <w:t> also will choose their delusions, and will bring their fears upon them; because when I </w:t>
      </w:r>
      <w:r w:rsidRPr="002357C2">
        <w:rPr>
          <w:rStyle w:val="study-note-ref"/>
          <w:sz w:val="18"/>
          <w:szCs w:val="18"/>
          <w:bdr w:val="none" w:sz="0" w:space="0" w:color="auto" w:frame="1"/>
        </w:rPr>
        <w:t>called</w:t>
      </w:r>
      <w:r w:rsidRPr="002357C2">
        <w:rPr>
          <w:sz w:val="18"/>
          <w:szCs w:val="18"/>
        </w:rPr>
        <w:t>, none did answer; when I spake, they did not hear: but they did evil before mine eyes, and chose </w:t>
      </w:r>
      <w:r w:rsidRPr="002357C2">
        <w:rPr>
          <w:rStyle w:val="clarity-word"/>
          <w:sz w:val="18"/>
          <w:szCs w:val="18"/>
          <w:bdr w:val="none" w:sz="0" w:space="0" w:color="auto" w:frame="1"/>
        </w:rPr>
        <w:t>that</w:t>
      </w:r>
      <w:r w:rsidRPr="002357C2">
        <w:rPr>
          <w:sz w:val="18"/>
          <w:szCs w:val="18"/>
        </w:rPr>
        <w:t> in which I delighted not.</w:t>
      </w:r>
      <w:r>
        <w:rPr>
          <w:sz w:val="18"/>
          <w:szCs w:val="18"/>
        </w:rPr>
        <w:t xml:space="preserve"> </w:t>
      </w:r>
      <w:r w:rsidRPr="002357C2">
        <w:rPr>
          <w:sz w:val="18"/>
          <w:szCs w:val="18"/>
        </w:rPr>
        <w:t>Hear the word of the </w:t>
      </w:r>
      <w:r w:rsidRPr="002357C2">
        <w:rPr>
          <w:rStyle w:val="small-caps"/>
          <w:sz w:val="18"/>
          <w:szCs w:val="18"/>
          <w:bdr w:val="none" w:sz="0" w:space="0" w:color="auto" w:frame="1"/>
        </w:rPr>
        <w:t>Lord</w:t>
      </w:r>
      <w:r w:rsidRPr="002357C2">
        <w:rPr>
          <w:sz w:val="18"/>
          <w:szCs w:val="18"/>
        </w:rPr>
        <w:t>, ye that tremble at his word; Your brethren that hated you, that </w:t>
      </w:r>
      <w:r w:rsidRPr="002357C2">
        <w:rPr>
          <w:rStyle w:val="study-note-ref"/>
          <w:sz w:val="18"/>
          <w:szCs w:val="18"/>
          <w:bdr w:val="none" w:sz="0" w:space="0" w:color="auto" w:frame="1"/>
        </w:rPr>
        <w:t>cast</w:t>
      </w:r>
      <w:r w:rsidRPr="002357C2">
        <w:rPr>
          <w:sz w:val="18"/>
          <w:szCs w:val="18"/>
        </w:rPr>
        <w:t> you out for my name’s sake, said, Let the </w:t>
      </w:r>
      <w:r w:rsidRPr="002357C2">
        <w:rPr>
          <w:rStyle w:val="small-caps"/>
          <w:sz w:val="18"/>
          <w:szCs w:val="18"/>
          <w:bdr w:val="none" w:sz="0" w:space="0" w:color="auto" w:frame="1"/>
        </w:rPr>
        <w:t>Lord</w:t>
      </w:r>
      <w:r w:rsidRPr="002357C2">
        <w:rPr>
          <w:sz w:val="18"/>
          <w:szCs w:val="18"/>
        </w:rPr>
        <w:t> be </w:t>
      </w:r>
      <w:r w:rsidRPr="002357C2">
        <w:rPr>
          <w:rStyle w:val="study-note-ref"/>
          <w:sz w:val="18"/>
          <w:szCs w:val="18"/>
          <w:bdr w:val="none" w:sz="0" w:space="0" w:color="auto" w:frame="1"/>
        </w:rPr>
        <w:t>glorified</w:t>
      </w:r>
      <w:r w:rsidRPr="002357C2">
        <w:rPr>
          <w:sz w:val="18"/>
          <w:szCs w:val="18"/>
        </w:rPr>
        <w:t>: but he shall appear to your joy, and they shall be ashamed.</w:t>
      </w:r>
      <w:r>
        <w:rPr>
          <w:sz w:val="18"/>
          <w:szCs w:val="18"/>
        </w:rPr>
        <w:t xml:space="preserve"> </w:t>
      </w:r>
      <w:r w:rsidRPr="002357C2">
        <w:rPr>
          <w:sz w:val="18"/>
          <w:szCs w:val="18"/>
        </w:rPr>
        <w:t>A voice of noise from the city, a voice from the temple, a voice of the </w:t>
      </w:r>
      <w:r w:rsidRPr="002357C2">
        <w:rPr>
          <w:rStyle w:val="small-caps"/>
          <w:sz w:val="18"/>
          <w:szCs w:val="18"/>
          <w:bdr w:val="none" w:sz="0" w:space="0" w:color="auto" w:frame="1"/>
        </w:rPr>
        <w:t>Lord</w:t>
      </w:r>
      <w:r w:rsidRPr="002357C2">
        <w:rPr>
          <w:sz w:val="18"/>
          <w:szCs w:val="18"/>
        </w:rPr>
        <w:t> that rendereth recompence to his enemies.</w:t>
      </w:r>
    </w:p>
    <w:p w:rsidR="00FB6F87" w:rsidRDefault="00FB6F87" w:rsidP="00FB6F87">
      <w:pPr>
        <w:pStyle w:val="NoSpacing"/>
        <w:ind w:left="1440"/>
        <w:rPr>
          <w:rStyle w:val="study-note-ref"/>
          <w:sz w:val="18"/>
          <w:szCs w:val="18"/>
          <w:bdr w:val="none" w:sz="0" w:space="0" w:color="auto" w:frame="1"/>
        </w:rPr>
      </w:pPr>
    </w:p>
    <w:p w:rsidR="00FB6F87" w:rsidRPr="002357C2" w:rsidRDefault="00FB6F87" w:rsidP="00FB6F87">
      <w:pPr>
        <w:pStyle w:val="NoSpacing"/>
        <w:ind w:left="1440"/>
        <w:rPr>
          <w:sz w:val="18"/>
          <w:szCs w:val="18"/>
        </w:rPr>
      </w:pPr>
      <w:r>
        <w:rPr>
          <w:rStyle w:val="study-note-ref"/>
          <w:sz w:val="18"/>
          <w:szCs w:val="18"/>
          <w:bdr w:val="none" w:sz="0" w:space="0" w:color="auto" w:frame="1"/>
        </w:rPr>
        <w:t>“</w:t>
      </w:r>
      <w:r w:rsidRPr="002357C2">
        <w:rPr>
          <w:rStyle w:val="study-note-ref"/>
          <w:sz w:val="18"/>
          <w:szCs w:val="18"/>
          <w:bdr w:val="none" w:sz="0" w:space="0" w:color="auto" w:frame="1"/>
        </w:rPr>
        <w:t>Before</w:t>
      </w:r>
      <w:r w:rsidRPr="002357C2">
        <w:rPr>
          <w:sz w:val="18"/>
          <w:szCs w:val="18"/>
        </w:rPr>
        <w:t> she </w:t>
      </w:r>
      <w:r w:rsidRPr="002357C2">
        <w:rPr>
          <w:rStyle w:val="study-note-ref"/>
          <w:sz w:val="18"/>
          <w:szCs w:val="18"/>
          <w:bdr w:val="none" w:sz="0" w:space="0" w:color="auto" w:frame="1"/>
        </w:rPr>
        <w:t>travailed</w:t>
      </w:r>
      <w:r w:rsidRPr="002357C2">
        <w:rPr>
          <w:sz w:val="18"/>
          <w:szCs w:val="18"/>
        </w:rPr>
        <w:t>, she brought forth; before her pain came, she was delivered of a man </w:t>
      </w:r>
      <w:r w:rsidRPr="002357C2">
        <w:rPr>
          <w:rStyle w:val="study-note-ref"/>
          <w:sz w:val="18"/>
          <w:szCs w:val="18"/>
          <w:bdr w:val="none" w:sz="0" w:space="0" w:color="auto" w:frame="1"/>
        </w:rPr>
        <w:t>child</w:t>
      </w:r>
      <w:r w:rsidRPr="002357C2">
        <w:rPr>
          <w:sz w:val="18"/>
          <w:szCs w:val="18"/>
        </w:rPr>
        <w:t>.</w:t>
      </w:r>
    </w:p>
    <w:p w:rsidR="00FB6F87" w:rsidRPr="002357C2" w:rsidRDefault="00FB6F87" w:rsidP="00FB6F87">
      <w:pPr>
        <w:pStyle w:val="NoSpacing"/>
        <w:ind w:left="1440"/>
        <w:rPr>
          <w:sz w:val="18"/>
          <w:szCs w:val="18"/>
        </w:rPr>
      </w:pPr>
      <w:r w:rsidRPr="002357C2">
        <w:rPr>
          <w:sz w:val="18"/>
          <w:szCs w:val="18"/>
        </w:rPr>
        <w:t>Who hath heard such a thing? Who hath seen such things? Shall the earth be made to bring forth in one day? </w:t>
      </w:r>
      <w:r w:rsidRPr="002357C2">
        <w:rPr>
          <w:rStyle w:val="clarity-word"/>
          <w:sz w:val="18"/>
          <w:szCs w:val="18"/>
          <w:bdr w:val="none" w:sz="0" w:space="0" w:color="auto" w:frame="1"/>
        </w:rPr>
        <w:t>Or</w:t>
      </w:r>
      <w:r w:rsidRPr="002357C2">
        <w:rPr>
          <w:sz w:val="18"/>
          <w:szCs w:val="18"/>
        </w:rPr>
        <w:t> shall a nation be born at once? for as soon as Zion travailed, she brought forth her children.</w:t>
      </w:r>
    </w:p>
    <w:p w:rsidR="00FB6F87" w:rsidRPr="002357C2" w:rsidRDefault="00FB6F87" w:rsidP="00FB6F87">
      <w:pPr>
        <w:pStyle w:val="NoSpacing"/>
        <w:ind w:left="1440"/>
        <w:rPr>
          <w:sz w:val="18"/>
          <w:szCs w:val="18"/>
        </w:rPr>
      </w:pPr>
      <w:r w:rsidRPr="002357C2">
        <w:rPr>
          <w:sz w:val="18"/>
          <w:szCs w:val="18"/>
        </w:rPr>
        <w:t>Shall I bring to the birth, and not cause to bring forth? Shall I cause to bring forth, and shut </w:t>
      </w:r>
      <w:r w:rsidRPr="002357C2">
        <w:rPr>
          <w:rStyle w:val="clarity-word"/>
          <w:sz w:val="18"/>
          <w:szCs w:val="18"/>
          <w:bdr w:val="none" w:sz="0" w:space="0" w:color="auto" w:frame="1"/>
        </w:rPr>
        <w:t>the womb?</w:t>
      </w:r>
      <w:r w:rsidRPr="002357C2">
        <w:rPr>
          <w:sz w:val="18"/>
          <w:szCs w:val="18"/>
        </w:rPr>
        <w:t> Saith thy God.</w:t>
      </w:r>
      <w:r>
        <w:rPr>
          <w:sz w:val="18"/>
          <w:szCs w:val="18"/>
        </w:rPr>
        <w:t xml:space="preserve"> </w:t>
      </w:r>
      <w:r w:rsidRPr="002357C2">
        <w:rPr>
          <w:sz w:val="18"/>
          <w:szCs w:val="18"/>
        </w:rPr>
        <w:t>Rejoice ye with Jerusalem, and be glad with her, all ye that love her: rejoice for joy with her, all ye that mourn for her:</w:t>
      </w:r>
      <w:r>
        <w:rPr>
          <w:sz w:val="18"/>
          <w:szCs w:val="18"/>
        </w:rPr>
        <w:t xml:space="preserve"> </w:t>
      </w:r>
      <w:r w:rsidRPr="002357C2">
        <w:rPr>
          <w:sz w:val="18"/>
          <w:szCs w:val="18"/>
        </w:rPr>
        <w:t>That ye may suck, and be satisfied with the breasts of her consolations; that ye may milk out, and be delighted with the abundance of her glory.</w:t>
      </w:r>
    </w:p>
    <w:p w:rsidR="00FB6F87" w:rsidRDefault="00FB6F87" w:rsidP="00FB6F87">
      <w:pPr>
        <w:pStyle w:val="NoSpacing"/>
        <w:ind w:left="1440"/>
        <w:rPr>
          <w:sz w:val="18"/>
          <w:szCs w:val="18"/>
        </w:rPr>
      </w:pPr>
    </w:p>
    <w:p w:rsidR="00FB6F87" w:rsidRPr="002357C2" w:rsidRDefault="00FB6F87" w:rsidP="00FB6F87">
      <w:pPr>
        <w:pStyle w:val="NoSpacing"/>
        <w:ind w:left="1440"/>
        <w:rPr>
          <w:sz w:val="18"/>
          <w:szCs w:val="18"/>
        </w:rPr>
      </w:pPr>
      <w:r>
        <w:rPr>
          <w:sz w:val="18"/>
          <w:szCs w:val="18"/>
        </w:rPr>
        <w:t>“</w:t>
      </w:r>
      <w:r w:rsidRPr="002357C2">
        <w:rPr>
          <w:sz w:val="18"/>
          <w:szCs w:val="18"/>
        </w:rPr>
        <w:t>Behold, I will extend peace to her </w:t>
      </w:r>
      <w:r w:rsidRPr="002357C2">
        <w:rPr>
          <w:rStyle w:val="study-note-ref"/>
          <w:sz w:val="18"/>
          <w:szCs w:val="18"/>
          <w:bdr w:val="none" w:sz="0" w:space="0" w:color="auto" w:frame="1"/>
        </w:rPr>
        <w:t>like a river</w:t>
      </w:r>
      <w:r w:rsidRPr="002357C2">
        <w:rPr>
          <w:sz w:val="18"/>
          <w:szCs w:val="18"/>
        </w:rPr>
        <w:t>, and the glory of the </w:t>
      </w:r>
      <w:r w:rsidRPr="002357C2">
        <w:rPr>
          <w:rStyle w:val="study-note-ref"/>
          <w:sz w:val="18"/>
          <w:szCs w:val="18"/>
          <w:bdr w:val="none" w:sz="0" w:space="0" w:color="auto" w:frame="1"/>
        </w:rPr>
        <w:t>Gentiles</w:t>
      </w:r>
      <w:r w:rsidRPr="002357C2">
        <w:rPr>
          <w:sz w:val="18"/>
          <w:szCs w:val="18"/>
        </w:rPr>
        <w:t> like a flowing stream: then shall ye suck, ye shall be borne upon </w:t>
      </w:r>
      <w:r w:rsidRPr="002357C2">
        <w:rPr>
          <w:rStyle w:val="clarity-word"/>
          <w:sz w:val="18"/>
          <w:szCs w:val="18"/>
          <w:bdr w:val="none" w:sz="0" w:space="0" w:color="auto" w:frame="1"/>
        </w:rPr>
        <w:t>her</w:t>
      </w:r>
      <w:r w:rsidRPr="002357C2">
        <w:rPr>
          <w:sz w:val="18"/>
          <w:szCs w:val="18"/>
        </w:rPr>
        <w:t> sides, and be dandled upon </w:t>
      </w:r>
      <w:r w:rsidRPr="002357C2">
        <w:rPr>
          <w:rStyle w:val="clarity-word"/>
          <w:sz w:val="18"/>
          <w:szCs w:val="18"/>
          <w:bdr w:val="none" w:sz="0" w:space="0" w:color="auto" w:frame="1"/>
        </w:rPr>
        <w:t>her</w:t>
      </w:r>
      <w:r w:rsidRPr="002357C2">
        <w:rPr>
          <w:sz w:val="18"/>
          <w:szCs w:val="18"/>
        </w:rPr>
        <w:t> knees.</w:t>
      </w:r>
      <w:r>
        <w:rPr>
          <w:sz w:val="18"/>
          <w:szCs w:val="18"/>
        </w:rPr>
        <w:t xml:space="preserve"> As one whom his mother </w:t>
      </w:r>
      <w:r w:rsidRPr="002357C2">
        <w:rPr>
          <w:sz w:val="18"/>
          <w:szCs w:val="18"/>
        </w:rPr>
        <w:t>comforteth, so will I </w:t>
      </w:r>
      <w:r w:rsidRPr="002357C2">
        <w:rPr>
          <w:rStyle w:val="study-note-ref"/>
          <w:sz w:val="18"/>
          <w:szCs w:val="18"/>
          <w:bdr w:val="none" w:sz="0" w:space="0" w:color="auto" w:frame="1"/>
        </w:rPr>
        <w:t>comfort</w:t>
      </w:r>
      <w:r w:rsidRPr="002357C2">
        <w:rPr>
          <w:sz w:val="18"/>
          <w:szCs w:val="18"/>
        </w:rPr>
        <w:t> you; and ye shall be </w:t>
      </w:r>
      <w:r w:rsidRPr="002357C2">
        <w:rPr>
          <w:rStyle w:val="study-note-ref"/>
          <w:sz w:val="18"/>
          <w:szCs w:val="18"/>
          <w:bdr w:val="none" w:sz="0" w:space="0" w:color="auto" w:frame="1"/>
        </w:rPr>
        <w:t>comforted</w:t>
      </w:r>
      <w:r w:rsidRPr="002357C2">
        <w:rPr>
          <w:sz w:val="18"/>
          <w:szCs w:val="18"/>
        </w:rPr>
        <w:t> in Jerusalem.</w:t>
      </w:r>
      <w:r>
        <w:rPr>
          <w:sz w:val="18"/>
          <w:szCs w:val="18"/>
        </w:rPr>
        <w:t xml:space="preserve"> </w:t>
      </w:r>
      <w:r w:rsidRPr="002357C2">
        <w:rPr>
          <w:sz w:val="18"/>
          <w:szCs w:val="18"/>
        </w:rPr>
        <w:t>And when ye see </w:t>
      </w:r>
      <w:r w:rsidRPr="002357C2">
        <w:rPr>
          <w:rStyle w:val="clarity-word"/>
          <w:sz w:val="18"/>
          <w:szCs w:val="18"/>
          <w:bdr w:val="none" w:sz="0" w:space="0" w:color="auto" w:frame="1"/>
        </w:rPr>
        <w:t>this,</w:t>
      </w:r>
      <w:r w:rsidRPr="002357C2">
        <w:rPr>
          <w:sz w:val="18"/>
          <w:szCs w:val="18"/>
        </w:rPr>
        <w:t> your heart shall rejoice, and your bones shall flourish like an herb: and the </w:t>
      </w:r>
      <w:r w:rsidRPr="002357C2">
        <w:rPr>
          <w:rStyle w:val="study-note-ref"/>
          <w:sz w:val="18"/>
          <w:szCs w:val="18"/>
          <w:bdr w:val="none" w:sz="0" w:space="0" w:color="auto" w:frame="1"/>
        </w:rPr>
        <w:t>hand</w:t>
      </w:r>
      <w:r w:rsidRPr="002357C2">
        <w:rPr>
          <w:sz w:val="18"/>
          <w:szCs w:val="18"/>
        </w:rPr>
        <w:t> of the </w:t>
      </w:r>
      <w:r w:rsidRPr="002357C2">
        <w:rPr>
          <w:rStyle w:val="small-caps"/>
          <w:sz w:val="18"/>
          <w:szCs w:val="18"/>
          <w:bdr w:val="none" w:sz="0" w:space="0" w:color="auto" w:frame="1"/>
        </w:rPr>
        <w:t>Lord</w:t>
      </w:r>
      <w:r w:rsidRPr="002357C2">
        <w:rPr>
          <w:sz w:val="18"/>
          <w:szCs w:val="18"/>
        </w:rPr>
        <w:t> shall be known toward his servants, and </w:t>
      </w:r>
      <w:r w:rsidRPr="002357C2">
        <w:rPr>
          <w:rStyle w:val="clarity-word"/>
          <w:sz w:val="18"/>
          <w:szCs w:val="18"/>
          <w:bdr w:val="none" w:sz="0" w:space="0" w:color="auto" w:frame="1"/>
        </w:rPr>
        <w:t>his</w:t>
      </w:r>
      <w:r w:rsidRPr="002357C2">
        <w:rPr>
          <w:sz w:val="18"/>
          <w:szCs w:val="18"/>
        </w:rPr>
        <w:t> </w:t>
      </w:r>
      <w:r w:rsidRPr="002357C2">
        <w:rPr>
          <w:rStyle w:val="study-note-ref"/>
          <w:sz w:val="18"/>
          <w:szCs w:val="18"/>
          <w:bdr w:val="none" w:sz="0" w:space="0" w:color="auto" w:frame="1"/>
        </w:rPr>
        <w:t>indignation</w:t>
      </w:r>
      <w:r w:rsidRPr="002357C2">
        <w:rPr>
          <w:sz w:val="18"/>
          <w:szCs w:val="18"/>
        </w:rPr>
        <w:t> toward his enemies.</w:t>
      </w:r>
    </w:p>
    <w:p w:rsidR="00FB6F87" w:rsidRDefault="00FB6F87" w:rsidP="00FB6F87">
      <w:pPr>
        <w:pStyle w:val="NoSpacing"/>
        <w:ind w:left="1440"/>
        <w:rPr>
          <w:sz w:val="18"/>
          <w:szCs w:val="18"/>
        </w:rPr>
      </w:pPr>
    </w:p>
    <w:p w:rsidR="00FB6F87" w:rsidRPr="002357C2" w:rsidRDefault="00FB6F87" w:rsidP="00FB6F87">
      <w:pPr>
        <w:pStyle w:val="NoSpacing"/>
        <w:ind w:left="1440"/>
        <w:rPr>
          <w:sz w:val="18"/>
          <w:szCs w:val="18"/>
        </w:rPr>
      </w:pPr>
      <w:r>
        <w:rPr>
          <w:sz w:val="18"/>
          <w:szCs w:val="18"/>
        </w:rPr>
        <w:t>“</w:t>
      </w:r>
      <w:r w:rsidRPr="002357C2">
        <w:rPr>
          <w:sz w:val="18"/>
          <w:szCs w:val="18"/>
        </w:rPr>
        <w:t>For, behold, the </w:t>
      </w:r>
      <w:r w:rsidRPr="002357C2">
        <w:rPr>
          <w:rStyle w:val="small-caps"/>
          <w:sz w:val="18"/>
          <w:szCs w:val="18"/>
          <w:bdr w:val="none" w:sz="0" w:space="0" w:color="auto" w:frame="1"/>
        </w:rPr>
        <w:t>Lord</w:t>
      </w:r>
      <w:r w:rsidRPr="002357C2">
        <w:rPr>
          <w:sz w:val="18"/>
          <w:szCs w:val="18"/>
        </w:rPr>
        <w:t> will come with </w:t>
      </w:r>
      <w:r w:rsidRPr="002357C2">
        <w:rPr>
          <w:rStyle w:val="study-note-ref"/>
          <w:sz w:val="18"/>
          <w:szCs w:val="18"/>
          <w:bdr w:val="none" w:sz="0" w:space="0" w:color="auto" w:frame="1"/>
        </w:rPr>
        <w:t>fire</w:t>
      </w:r>
      <w:r w:rsidRPr="002357C2">
        <w:rPr>
          <w:sz w:val="18"/>
          <w:szCs w:val="18"/>
        </w:rPr>
        <w:t>, and with his </w:t>
      </w:r>
      <w:r w:rsidRPr="002357C2">
        <w:rPr>
          <w:rStyle w:val="study-note-ref"/>
          <w:sz w:val="18"/>
          <w:szCs w:val="18"/>
          <w:bdr w:val="none" w:sz="0" w:space="0" w:color="auto" w:frame="1"/>
        </w:rPr>
        <w:t>chariots</w:t>
      </w:r>
      <w:r w:rsidRPr="002357C2">
        <w:rPr>
          <w:sz w:val="18"/>
          <w:szCs w:val="18"/>
        </w:rPr>
        <w:t> like a whirlwind, to render his anger with fury, and his rebuke with flames of fire.</w:t>
      </w:r>
      <w:r>
        <w:rPr>
          <w:sz w:val="18"/>
          <w:szCs w:val="18"/>
        </w:rPr>
        <w:t xml:space="preserve"> </w:t>
      </w:r>
      <w:r w:rsidRPr="002357C2">
        <w:rPr>
          <w:sz w:val="18"/>
          <w:szCs w:val="18"/>
        </w:rPr>
        <w:t>For by fire and by his </w:t>
      </w:r>
      <w:r w:rsidRPr="002357C2">
        <w:rPr>
          <w:rStyle w:val="study-note-ref"/>
          <w:sz w:val="18"/>
          <w:szCs w:val="18"/>
          <w:bdr w:val="none" w:sz="0" w:space="0" w:color="auto" w:frame="1"/>
        </w:rPr>
        <w:t>sword</w:t>
      </w:r>
      <w:r w:rsidRPr="002357C2">
        <w:rPr>
          <w:sz w:val="18"/>
          <w:szCs w:val="18"/>
        </w:rPr>
        <w:t> will </w:t>
      </w:r>
      <w:r w:rsidRPr="002357C2">
        <w:rPr>
          <w:rStyle w:val="study-note-ref"/>
          <w:sz w:val="18"/>
          <w:szCs w:val="18"/>
          <w:bdr w:val="none" w:sz="0" w:space="0" w:color="auto" w:frame="1"/>
        </w:rPr>
        <w:t>the</w:t>
      </w:r>
      <w:r w:rsidRPr="002357C2">
        <w:rPr>
          <w:sz w:val="18"/>
          <w:szCs w:val="18"/>
        </w:rPr>
        <w:t> </w:t>
      </w:r>
      <w:r w:rsidRPr="002357C2">
        <w:rPr>
          <w:rStyle w:val="small-caps"/>
          <w:sz w:val="18"/>
          <w:szCs w:val="18"/>
          <w:bdr w:val="none" w:sz="0" w:space="0" w:color="auto" w:frame="1"/>
        </w:rPr>
        <w:t>Lord</w:t>
      </w:r>
      <w:r w:rsidRPr="002357C2">
        <w:rPr>
          <w:sz w:val="18"/>
          <w:szCs w:val="18"/>
        </w:rPr>
        <w:t> </w:t>
      </w:r>
      <w:r w:rsidRPr="002357C2">
        <w:rPr>
          <w:rStyle w:val="study-note-ref"/>
          <w:sz w:val="18"/>
          <w:szCs w:val="18"/>
          <w:bdr w:val="none" w:sz="0" w:space="0" w:color="auto" w:frame="1"/>
        </w:rPr>
        <w:t>plead</w:t>
      </w:r>
      <w:r w:rsidRPr="002357C2">
        <w:rPr>
          <w:sz w:val="18"/>
          <w:szCs w:val="18"/>
        </w:rPr>
        <w:t> with all flesh: and the </w:t>
      </w:r>
      <w:r w:rsidRPr="002357C2">
        <w:rPr>
          <w:rStyle w:val="study-note-ref"/>
          <w:sz w:val="18"/>
          <w:szCs w:val="18"/>
          <w:bdr w:val="none" w:sz="0" w:space="0" w:color="auto" w:frame="1"/>
        </w:rPr>
        <w:t>slain</w:t>
      </w:r>
      <w:r w:rsidRPr="002357C2">
        <w:rPr>
          <w:sz w:val="18"/>
          <w:szCs w:val="18"/>
        </w:rPr>
        <w:t> of the </w:t>
      </w:r>
      <w:r w:rsidRPr="002357C2">
        <w:rPr>
          <w:rStyle w:val="small-caps"/>
          <w:sz w:val="18"/>
          <w:szCs w:val="18"/>
          <w:bdr w:val="none" w:sz="0" w:space="0" w:color="auto" w:frame="1"/>
        </w:rPr>
        <w:t>Lord</w:t>
      </w:r>
      <w:r w:rsidRPr="002357C2">
        <w:rPr>
          <w:sz w:val="18"/>
          <w:szCs w:val="18"/>
        </w:rPr>
        <w:t> shall be many.</w:t>
      </w:r>
      <w:r>
        <w:rPr>
          <w:sz w:val="18"/>
          <w:szCs w:val="18"/>
        </w:rPr>
        <w:t xml:space="preserve"> </w:t>
      </w:r>
      <w:r w:rsidRPr="002357C2">
        <w:rPr>
          <w:sz w:val="18"/>
          <w:szCs w:val="18"/>
        </w:rPr>
        <w:t>They that sanctify themselves, and purify themselves in the gardens behind one </w:t>
      </w:r>
      <w:r w:rsidRPr="002357C2">
        <w:rPr>
          <w:rStyle w:val="clarity-word"/>
          <w:sz w:val="18"/>
          <w:szCs w:val="18"/>
          <w:bdr w:val="none" w:sz="0" w:space="0" w:color="auto" w:frame="1"/>
        </w:rPr>
        <w:t>tree</w:t>
      </w:r>
      <w:r w:rsidRPr="002357C2">
        <w:rPr>
          <w:sz w:val="18"/>
          <w:szCs w:val="18"/>
        </w:rPr>
        <w:t> in the midst, eating swine’s flesh, and the </w:t>
      </w:r>
      <w:r w:rsidRPr="002357C2">
        <w:rPr>
          <w:rStyle w:val="study-note-ref"/>
          <w:sz w:val="18"/>
          <w:szCs w:val="18"/>
          <w:bdr w:val="none" w:sz="0" w:space="0" w:color="auto" w:frame="1"/>
        </w:rPr>
        <w:t>abomination</w:t>
      </w:r>
      <w:r w:rsidRPr="002357C2">
        <w:rPr>
          <w:sz w:val="18"/>
          <w:szCs w:val="18"/>
        </w:rPr>
        <w:t>, and the </w:t>
      </w:r>
      <w:r w:rsidRPr="002357C2">
        <w:rPr>
          <w:rStyle w:val="study-note-ref"/>
          <w:sz w:val="18"/>
          <w:szCs w:val="18"/>
          <w:bdr w:val="none" w:sz="0" w:space="0" w:color="auto" w:frame="1"/>
        </w:rPr>
        <w:t>mouse</w:t>
      </w:r>
      <w:r w:rsidRPr="002357C2">
        <w:rPr>
          <w:sz w:val="18"/>
          <w:szCs w:val="18"/>
        </w:rPr>
        <w:t>, shall be consumed together, saith the </w:t>
      </w:r>
      <w:r w:rsidRPr="002357C2">
        <w:rPr>
          <w:rStyle w:val="small-caps"/>
          <w:sz w:val="18"/>
          <w:szCs w:val="18"/>
          <w:bdr w:val="none" w:sz="0" w:space="0" w:color="auto" w:frame="1"/>
        </w:rPr>
        <w:t>Lord</w:t>
      </w:r>
      <w:r w:rsidRPr="002357C2">
        <w:rPr>
          <w:sz w:val="18"/>
          <w:szCs w:val="18"/>
        </w:rPr>
        <w:t>.</w:t>
      </w:r>
      <w:r>
        <w:rPr>
          <w:sz w:val="18"/>
          <w:szCs w:val="18"/>
        </w:rPr>
        <w:t xml:space="preserve"> </w:t>
      </w:r>
      <w:r w:rsidRPr="002357C2">
        <w:rPr>
          <w:sz w:val="18"/>
          <w:szCs w:val="18"/>
        </w:rPr>
        <w:t>For I </w:t>
      </w:r>
      <w:r w:rsidRPr="002357C2">
        <w:rPr>
          <w:rStyle w:val="study-note-ref"/>
          <w:sz w:val="18"/>
          <w:szCs w:val="18"/>
          <w:bdr w:val="none" w:sz="0" w:space="0" w:color="auto" w:frame="1"/>
        </w:rPr>
        <w:t>know</w:t>
      </w:r>
      <w:r w:rsidRPr="002357C2">
        <w:rPr>
          <w:sz w:val="18"/>
          <w:szCs w:val="18"/>
        </w:rPr>
        <w:t> their </w:t>
      </w:r>
      <w:r w:rsidRPr="002357C2">
        <w:rPr>
          <w:rStyle w:val="study-note-ref"/>
          <w:sz w:val="18"/>
          <w:szCs w:val="18"/>
          <w:bdr w:val="none" w:sz="0" w:space="0" w:color="auto" w:frame="1"/>
        </w:rPr>
        <w:t>works</w:t>
      </w:r>
      <w:r w:rsidRPr="002357C2">
        <w:rPr>
          <w:sz w:val="18"/>
          <w:szCs w:val="18"/>
        </w:rPr>
        <w:t> and their thoug</w:t>
      </w:r>
      <w:r>
        <w:rPr>
          <w:sz w:val="18"/>
          <w:szCs w:val="18"/>
        </w:rPr>
        <w:t xml:space="preserve">hts: it shall come, that I will gather all </w:t>
      </w:r>
      <w:r w:rsidRPr="002357C2">
        <w:rPr>
          <w:sz w:val="18"/>
          <w:szCs w:val="18"/>
        </w:rPr>
        <w:t>nations and tongues; and they shall come, and see my glory.</w:t>
      </w:r>
      <w:r>
        <w:rPr>
          <w:sz w:val="18"/>
          <w:szCs w:val="18"/>
        </w:rPr>
        <w:t>”</w:t>
      </w:r>
    </w:p>
    <w:p w:rsidR="00FB6F87" w:rsidRPr="00D11F3D" w:rsidRDefault="00FB6F87" w:rsidP="00FB6F87">
      <w:pPr>
        <w:pStyle w:val="NoSpacing"/>
        <w:rPr>
          <w:b/>
          <w:sz w:val="18"/>
          <w:szCs w:val="18"/>
          <w:u w:val="single"/>
        </w:rPr>
      </w:pPr>
    </w:p>
    <w:p w:rsidR="00FB6F87" w:rsidRPr="00D11F3D" w:rsidRDefault="00FB6F87" w:rsidP="00FB6F87">
      <w:pPr>
        <w:pStyle w:val="NoSpacing"/>
        <w:rPr>
          <w:b/>
          <w:sz w:val="18"/>
          <w:szCs w:val="18"/>
          <w:u w:val="single"/>
        </w:rPr>
      </w:pPr>
    </w:p>
    <w:p w:rsidR="00FB6F87" w:rsidRDefault="00FB6F87" w:rsidP="00FB6F87">
      <w:pPr>
        <w:pStyle w:val="NoSpacing"/>
        <w:ind w:left="1440"/>
        <w:rPr>
          <w:sz w:val="18"/>
          <w:szCs w:val="18"/>
        </w:rPr>
      </w:pPr>
    </w:p>
    <w:p w:rsidR="00372F85" w:rsidRDefault="00372F85" w:rsidP="00FB6F87">
      <w:pPr>
        <w:pStyle w:val="NoSpacing"/>
        <w:ind w:left="1440"/>
        <w:rPr>
          <w:sz w:val="18"/>
          <w:szCs w:val="18"/>
        </w:rPr>
      </w:pPr>
    </w:p>
    <w:p w:rsidR="00372F85" w:rsidRDefault="00372F85" w:rsidP="00FB6F87">
      <w:pPr>
        <w:pStyle w:val="NoSpacing"/>
        <w:ind w:left="1440"/>
        <w:rPr>
          <w:sz w:val="18"/>
          <w:szCs w:val="18"/>
        </w:rPr>
      </w:pPr>
    </w:p>
    <w:p w:rsidR="00372F85" w:rsidRDefault="00372F85" w:rsidP="00FB6F87">
      <w:pPr>
        <w:pStyle w:val="NoSpacing"/>
        <w:ind w:left="1440"/>
        <w:rPr>
          <w:sz w:val="18"/>
          <w:szCs w:val="18"/>
        </w:rPr>
      </w:pPr>
    </w:p>
    <w:p w:rsidR="00372F85" w:rsidRDefault="00372F85" w:rsidP="00FB6F87">
      <w:pPr>
        <w:pStyle w:val="NoSpacing"/>
        <w:ind w:left="1440"/>
        <w:rPr>
          <w:sz w:val="18"/>
          <w:szCs w:val="18"/>
        </w:rPr>
      </w:pPr>
    </w:p>
    <w:p w:rsidR="00372F85" w:rsidRDefault="00372F85" w:rsidP="00FB6F87">
      <w:pPr>
        <w:pStyle w:val="NoSpacing"/>
        <w:ind w:left="1440"/>
        <w:rPr>
          <w:sz w:val="18"/>
          <w:szCs w:val="18"/>
        </w:rPr>
      </w:pPr>
    </w:p>
    <w:p w:rsidR="00372F85" w:rsidRDefault="00372F85" w:rsidP="00FB6F87">
      <w:pPr>
        <w:pStyle w:val="NoSpacing"/>
        <w:ind w:left="1440"/>
        <w:rPr>
          <w:sz w:val="18"/>
          <w:szCs w:val="18"/>
        </w:rPr>
      </w:pPr>
    </w:p>
    <w:p w:rsidR="00372F85" w:rsidRDefault="00372F85" w:rsidP="00FB6F87">
      <w:pPr>
        <w:pStyle w:val="NoSpacing"/>
        <w:ind w:left="1440"/>
        <w:rPr>
          <w:sz w:val="18"/>
          <w:szCs w:val="18"/>
        </w:rPr>
      </w:pPr>
    </w:p>
    <w:p w:rsidR="00372F85" w:rsidRDefault="00372F85" w:rsidP="00FB6F87">
      <w:pPr>
        <w:pStyle w:val="NoSpacing"/>
        <w:ind w:left="1440"/>
        <w:rPr>
          <w:sz w:val="18"/>
          <w:szCs w:val="18"/>
        </w:rPr>
      </w:pPr>
    </w:p>
    <w:p w:rsidR="00372F85" w:rsidRDefault="00372F85" w:rsidP="00FB6F87">
      <w:pPr>
        <w:pStyle w:val="NoSpacing"/>
        <w:ind w:left="1440"/>
        <w:rPr>
          <w:sz w:val="18"/>
          <w:szCs w:val="18"/>
        </w:rPr>
      </w:pPr>
    </w:p>
    <w:p w:rsidR="00372F85" w:rsidRDefault="00372F85" w:rsidP="00FB6F87">
      <w:pPr>
        <w:pStyle w:val="NoSpacing"/>
        <w:ind w:left="1440"/>
        <w:rPr>
          <w:sz w:val="18"/>
          <w:szCs w:val="18"/>
        </w:rPr>
      </w:pPr>
    </w:p>
    <w:p w:rsidR="00372F85" w:rsidRDefault="00372F85" w:rsidP="00FB6F87">
      <w:pPr>
        <w:pStyle w:val="NoSpacing"/>
        <w:ind w:left="1440"/>
        <w:rPr>
          <w:sz w:val="18"/>
          <w:szCs w:val="18"/>
        </w:rPr>
      </w:pPr>
    </w:p>
    <w:p w:rsidR="00372F85" w:rsidRDefault="00372F85" w:rsidP="00FB6F87">
      <w:pPr>
        <w:pStyle w:val="NoSpacing"/>
        <w:ind w:left="1440"/>
        <w:rPr>
          <w:sz w:val="18"/>
          <w:szCs w:val="18"/>
        </w:rPr>
      </w:pPr>
    </w:p>
    <w:p w:rsidR="00372F85" w:rsidRDefault="00372F85" w:rsidP="00FB6F87">
      <w:pPr>
        <w:pStyle w:val="NoSpacing"/>
        <w:ind w:left="1440"/>
        <w:rPr>
          <w:sz w:val="18"/>
          <w:szCs w:val="18"/>
        </w:rPr>
      </w:pPr>
    </w:p>
    <w:p w:rsidR="00372F85" w:rsidRDefault="00372F85" w:rsidP="00FB6F87">
      <w:pPr>
        <w:pStyle w:val="NoSpacing"/>
        <w:ind w:left="1440"/>
        <w:rPr>
          <w:sz w:val="18"/>
          <w:szCs w:val="18"/>
        </w:rPr>
      </w:pPr>
    </w:p>
    <w:p w:rsidR="00372F85" w:rsidRDefault="00372F85" w:rsidP="00FB6F87">
      <w:pPr>
        <w:pStyle w:val="NoSpacing"/>
        <w:ind w:left="1440"/>
        <w:rPr>
          <w:sz w:val="18"/>
          <w:szCs w:val="18"/>
        </w:rPr>
      </w:pPr>
    </w:p>
    <w:p w:rsidR="00FB6F87" w:rsidRPr="00032662" w:rsidRDefault="00FB6F87" w:rsidP="00FB6F87">
      <w:pPr>
        <w:pStyle w:val="NoSpacing"/>
        <w:jc w:val="center"/>
        <w:rPr>
          <w:b/>
          <w:i/>
          <w:sz w:val="28"/>
          <w:szCs w:val="28"/>
          <w:u w:val="single"/>
        </w:rPr>
      </w:pPr>
      <w:r>
        <w:rPr>
          <w:b/>
          <w:i/>
          <w:sz w:val="28"/>
          <w:szCs w:val="28"/>
          <w:u w:val="single"/>
        </w:rPr>
        <w:lastRenderedPageBreak/>
        <w:t>11.8</w:t>
      </w:r>
    </w:p>
    <w:p w:rsidR="00FB6F87" w:rsidRPr="00032662" w:rsidRDefault="00FB6F87" w:rsidP="00FB6F87">
      <w:pPr>
        <w:pStyle w:val="NoSpacing"/>
        <w:jc w:val="center"/>
        <w:rPr>
          <w:b/>
          <w:i/>
          <w:sz w:val="28"/>
          <w:szCs w:val="28"/>
          <w:u w:val="single"/>
        </w:rPr>
      </w:pPr>
      <w:r w:rsidRPr="00032662">
        <w:rPr>
          <w:b/>
          <w:i/>
          <w:sz w:val="28"/>
          <w:szCs w:val="28"/>
          <w:u w:val="single"/>
        </w:rPr>
        <w:t>LIFE DURING THE MILLENNIUM</w:t>
      </w:r>
    </w:p>
    <w:p w:rsidR="00FB6F87" w:rsidRDefault="00FB6F87" w:rsidP="00FB6F87">
      <w:pPr>
        <w:pStyle w:val="NoSpacing"/>
        <w:jc w:val="center"/>
        <w:rPr>
          <w:b/>
          <w:i/>
          <w:sz w:val="18"/>
          <w:szCs w:val="18"/>
          <w:u w:val="single"/>
        </w:rPr>
      </w:pPr>
    </w:p>
    <w:p w:rsidR="00FB6F87" w:rsidRPr="003765A7" w:rsidRDefault="00FB6F87" w:rsidP="00FB6F87">
      <w:pPr>
        <w:pStyle w:val="NoSpacing"/>
        <w:rPr>
          <w:b/>
          <w:sz w:val="18"/>
          <w:szCs w:val="18"/>
          <w:u w:val="single"/>
        </w:rPr>
      </w:pPr>
      <w:r w:rsidRPr="003765A7">
        <w:rPr>
          <w:b/>
          <w:sz w:val="18"/>
          <w:szCs w:val="18"/>
          <w:u w:val="single"/>
        </w:rPr>
        <w:t>Moroni quotes Isaiah 11 to Joseph Smith, concerning the Millennium (JSH 1:40;)</w:t>
      </w:r>
    </w:p>
    <w:p w:rsidR="00FB6F87" w:rsidRPr="00F00224" w:rsidRDefault="00FB6F87" w:rsidP="00FB6F87">
      <w:pPr>
        <w:pStyle w:val="NoSpacing"/>
        <w:rPr>
          <w:sz w:val="18"/>
          <w:szCs w:val="18"/>
          <w:shd w:val="clear" w:color="auto" w:fill="FFFFFF"/>
        </w:rPr>
      </w:pPr>
      <w:r w:rsidRPr="00F00224">
        <w:rPr>
          <w:sz w:val="18"/>
          <w:szCs w:val="18"/>
          <w:shd w:val="clear" w:color="auto" w:fill="FFFFFF"/>
        </w:rPr>
        <w:tab/>
        <w:t>In addition to these, he quoted the </w:t>
      </w:r>
      <w:r w:rsidRPr="00F00224">
        <w:rPr>
          <w:rStyle w:val="study-note-ref"/>
          <w:sz w:val="18"/>
          <w:szCs w:val="18"/>
          <w:bdr w:val="none" w:sz="0" w:space="0" w:color="auto" w:frame="1"/>
          <w:shd w:val="clear" w:color="auto" w:fill="FFFFFF"/>
        </w:rPr>
        <w:t>eleventh chapter</w:t>
      </w:r>
      <w:r w:rsidRPr="00F00224">
        <w:rPr>
          <w:sz w:val="18"/>
          <w:szCs w:val="18"/>
          <w:shd w:val="clear" w:color="auto" w:fill="FFFFFF"/>
        </w:rPr>
        <w:t> of </w:t>
      </w:r>
      <w:hyperlink r:id="rId73" w:history="1">
        <w:r w:rsidRPr="00F00224">
          <w:rPr>
            <w:rStyle w:val="Hyperlink"/>
            <w:sz w:val="18"/>
            <w:szCs w:val="18"/>
            <w:bdr w:val="none" w:sz="0" w:space="0" w:color="auto" w:frame="1"/>
            <w:shd w:val="clear" w:color="auto" w:fill="FFFFFF"/>
          </w:rPr>
          <w:t>Isaiah</w:t>
        </w:r>
      </w:hyperlink>
      <w:r w:rsidRPr="00F00224">
        <w:rPr>
          <w:sz w:val="18"/>
          <w:szCs w:val="18"/>
          <w:shd w:val="clear" w:color="auto" w:fill="FFFFFF"/>
        </w:rPr>
        <w:t>, saying that it was about to be fulfilled. He quoted also the </w:t>
      </w:r>
      <w:hyperlink r:id="rId74" w:anchor="p22" w:history="1">
        <w:r w:rsidRPr="00F00224">
          <w:rPr>
            <w:rStyle w:val="Hyperlink"/>
            <w:sz w:val="18"/>
            <w:szCs w:val="18"/>
            <w:bdr w:val="none" w:sz="0" w:space="0" w:color="auto" w:frame="1"/>
            <w:shd w:val="clear" w:color="auto" w:fill="FFFFFF"/>
          </w:rPr>
          <w:t>third chapter of Acts, twenty-second and twenty-third verses</w:t>
        </w:r>
      </w:hyperlink>
      <w:r w:rsidRPr="00F00224">
        <w:rPr>
          <w:sz w:val="18"/>
          <w:szCs w:val="18"/>
          <w:shd w:val="clear" w:color="auto" w:fill="FFFFFF"/>
        </w:rPr>
        <w:t>, precisely as they stand in our New Testament. He said that that </w:t>
      </w:r>
      <w:r w:rsidRPr="00F00224">
        <w:rPr>
          <w:rStyle w:val="study-note-ref"/>
          <w:sz w:val="18"/>
          <w:szCs w:val="18"/>
          <w:bdr w:val="none" w:sz="0" w:space="0" w:color="auto" w:frame="1"/>
          <w:shd w:val="clear" w:color="auto" w:fill="FFFFFF"/>
        </w:rPr>
        <w:t>prophet</w:t>
      </w:r>
      <w:r w:rsidRPr="00F00224">
        <w:rPr>
          <w:sz w:val="18"/>
          <w:szCs w:val="18"/>
          <w:shd w:val="clear" w:color="auto" w:fill="FFFFFF"/>
        </w:rPr>
        <w:t> was Christ; but the day had not yet come when “they who would not hear his voice should be </w:t>
      </w:r>
      <w:r w:rsidRPr="00F00224">
        <w:rPr>
          <w:rStyle w:val="study-note-ref"/>
          <w:sz w:val="18"/>
          <w:szCs w:val="18"/>
          <w:bdr w:val="none" w:sz="0" w:space="0" w:color="auto" w:frame="1"/>
          <w:shd w:val="clear" w:color="auto" w:fill="FFFFFF"/>
        </w:rPr>
        <w:t>cut off</w:t>
      </w:r>
      <w:r w:rsidRPr="00F00224">
        <w:rPr>
          <w:sz w:val="18"/>
          <w:szCs w:val="18"/>
          <w:shd w:val="clear" w:color="auto" w:fill="FFFFFF"/>
        </w:rPr>
        <w:t> from among the people,” but soon would come.</w:t>
      </w:r>
    </w:p>
    <w:p w:rsidR="00FB6F87" w:rsidRDefault="00FB6F87" w:rsidP="00FB6F87">
      <w:pPr>
        <w:pStyle w:val="NoSpacing"/>
        <w:rPr>
          <w:sz w:val="18"/>
          <w:szCs w:val="18"/>
          <w:shd w:val="clear" w:color="auto" w:fill="FFFFFF"/>
        </w:rPr>
      </w:pPr>
    </w:p>
    <w:p w:rsidR="00FB6F87" w:rsidRPr="003B1592" w:rsidRDefault="00FB6F87" w:rsidP="00FB6F87">
      <w:pPr>
        <w:pStyle w:val="NoSpacing"/>
        <w:rPr>
          <w:sz w:val="18"/>
          <w:szCs w:val="18"/>
          <w:shd w:val="clear" w:color="auto" w:fill="FFFFFF"/>
        </w:rPr>
      </w:pPr>
      <w:r w:rsidRPr="003765A7">
        <w:rPr>
          <w:b/>
          <w:sz w:val="18"/>
          <w:szCs w:val="18"/>
          <w:u w:val="single"/>
        </w:rPr>
        <w:t>Isaiah 11:1-9</w:t>
      </w:r>
    </w:p>
    <w:p w:rsidR="00FB6F87" w:rsidRPr="003B1592" w:rsidRDefault="00FB6F87" w:rsidP="00FB6F87">
      <w:pPr>
        <w:pStyle w:val="NoSpacing"/>
        <w:ind w:left="1440"/>
        <w:rPr>
          <w:sz w:val="18"/>
          <w:szCs w:val="18"/>
        </w:rPr>
      </w:pPr>
      <w:r>
        <w:rPr>
          <w:rStyle w:val="study-note-ref"/>
          <w:sz w:val="18"/>
          <w:szCs w:val="18"/>
          <w:bdr w:val="none" w:sz="0" w:space="0" w:color="auto" w:frame="1"/>
        </w:rPr>
        <w:t>“</w:t>
      </w:r>
      <w:r w:rsidRPr="003B1592">
        <w:rPr>
          <w:rStyle w:val="study-note-ref"/>
          <w:sz w:val="18"/>
          <w:szCs w:val="18"/>
          <w:bdr w:val="none" w:sz="0" w:space="0" w:color="auto" w:frame="1"/>
        </w:rPr>
        <w:t>And</w:t>
      </w:r>
      <w:r w:rsidRPr="003B1592">
        <w:rPr>
          <w:sz w:val="18"/>
          <w:szCs w:val="18"/>
        </w:rPr>
        <w:t> there shall come forth a </w:t>
      </w:r>
      <w:r w:rsidRPr="003B1592">
        <w:rPr>
          <w:rStyle w:val="study-note-ref"/>
          <w:sz w:val="18"/>
          <w:szCs w:val="18"/>
          <w:bdr w:val="none" w:sz="0" w:space="0" w:color="auto" w:frame="1"/>
        </w:rPr>
        <w:t>rod</w:t>
      </w:r>
      <w:r w:rsidRPr="003B1592">
        <w:rPr>
          <w:sz w:val="18"/>
          <w:szCs w:val="18"/>
        </w:rPr>
        <w:t> out of the </w:t>
      </w:r>
      <w:r w:rsidRPr="003B1592">
        <w:rPr>
          <w:rStyle w:val="study-note-ref"/>
          <w:sz w:val="18"/>
          <w:szCs w:val="18"/>
          <w:bdr w:val="none" w:sz="0" w:space="0" w:color="auto" w:frame="1"/>
        </w:rPr>
        <w:t>stem</w:t>
      </w:r>
      <w:r w:rsidRPr="003B1592">
        <w:rPr>
          <w:sz w:val="18"/>
          <w:szCs w:val="18"/>
        </w:rPr>
        <w:t> of </w:t>
      </w:r>
      <w:r w:rsidRPr="003B1592">
        <w:rPr>
          <w:rStyle w:val="study-note-ref"/>
          <w:sz w:val="18"/>
          <w:szCs w:val="18"/>
          <w:bdr w:val="none" w:sz="0" w:space="0" w:color="auto" w:frame="1"/>
        </w:rPr>
        <w:t>Jesse</w:t>
      </w:r>
      <w:r w:rsidRPr="003B1592">
        <w:rPr>
          <w:sz w:val="18"/>
          <w:szCs w:val="18"/>
        </w:rPr>
        <w:t>, and a </w:t>
      </w:r>
      <w:r w:rsidRPr="003B1592">
        <w:rPr>
          <w:rStyle w:val="study-note-ref"/>
          <w:sz w:val="18"/>
          <w:szCs w:val="18"/>
          <w:bdr w:val="none" w:sz="0" w:space="0" w:color="auto" w:frame="1"/>
        </w:rPr>
        <w:t>Branch</w:t>
      </w:r>
      <w:r w:rsidRPr="003B1592">
        <w:rPr>
          <w:sz w:val="18"/>
          <w:szCs w:val="18"/>
        </w:rPr>
        <w:t> shall grow out of his roots:</w:t>
      </w:r>
    </w:p>
    <w:p w:rsidR="00FB6F87" w:rsidRPr="003B1592" w:rsidRDefault="00FB6F87" w:rsidP="00FB6F87">
      <w:pPr>
        <w:pStyle w:val="NoSpacing"/>
        <w:ind w:left="1440"/>
        <w:rPr>
          <w:sz w:val="18"/>
          <w:szCs w:val="18"/>
        </w:rPr>
      </w:pPr>
      <w:r w:rsidRPr="003B1592">
        <w:rPr>
          <w:sz w:val="18"/>
          <w:szCs w:val="18"/>
        </w:rPr>
        <w:t>And the </w:t>
      </w:r>
      <w:r w:rsidRPr="003B1592">
        <w:rPr>
          <w:rStyle w:val="study-note-ref"/>
          <w:sz w:val="18"/>
          <w:szCs w:val="18"/>
          <w:bdr w:val="none" w:sz="0" w:space="0" w:color="auto" w:frame="1"/>
        </w:rPr>
        <w:t>spirit</w:t>
      </w:r>
      <w:r w:rsidRPr="003B1592">
        <w:rPr>
          <w:sz w:val="18"/>
          <w:szCs w:val="18"/>
        </w:rPr>
        <w:t> of the </w:t>
      </w:r>
      <w:r w:rsidRPr="003B1592">
        <w:rPr>
          <w:rStyle w:val="small-caps"/>
          <w:sz w:val="18"/>
          <w:szCs w:val="18"/>
          <w:bdr w:val="none" w:sz="0" w:space="0" w:color="auto" w:frame="1"/>
        </w:rPr>
        <w:t>Lord</w:t>
      </w:r>
      <w:r w:rsidRPr="003B1592">
        <w:rPr>
          <w:sz w:val="18"/>
          <w:szCs w:val="18"/>
        </w:rPr>
        <w:t> shall rest upon him, the spirit of </w:t>
      </w:r>
      <w:r w:rsidRPr="003B1592">
        <w:rPr>
          <w:rStyle w:val="study-note-ref"/>
          <w:sz w:val="18"/>
          <w:szCs w:val="18"/>
          <w:bdr w:val="none" w:sz="0" w:space="0" w:color="auto" w:frame="1"/>
        </w:rPr>
        <w:t>wisdom</w:t>
      </w:r>
      <w:r w:rsidRPr="003B1592">
        <w:rPr>
          <w:sz w:val="18"/>
          <w:szCs w:val="18"/>
        </w:rPr>
        <w:t> and </w:t>
      </w:r>
      <w:r w:rsidRPr="003B1592">
        <w:rPr>
          <w:rStyle w:val="study-note-ref"/>
          <w:sz w:val="18"/>
          <w:szCs w:val="18"/>
          <w:bdr w:val="none" w:sz="0" w:space="0" w:color="auto" w:frame="1"/>
        </w:rPr>
        <w:t>understanding</w:t>
      </w:r>
      <w:r>
        <w:rPr>
          <w:sz w:val="18"/>
          <w:szCs w:val="18"/>
        </w:rPr>
        <w:t xml:space="preserve">, the spirit of </w:t>
      </w:r>
      <w:r w:rsidRPr="003B1592">
        <w:rPr>
          <w:rStyle w:val="study-note-ref"/>
          <w:sz w:val="18"/>
          <w:szCs w:val="18"/>
          <w:bdr w:val="none" w:sz="0" w:space="0" w:color="auto" w:frame="1"/>
        </w:rPr>
        <w:t>counsel</w:t>
      </w:r>
      <w:r w:rsidRPr="003B1592">
        <w:rPr>
          <w:sz w:val="18"/>
          <w:szCs w:val="18"/>
        </w:rPr>
        <w:t> and might, the spirit of knowledge and of the fear of the </w:t>
      </w:r>
      <w:r w:rsidRPr="003B1592">
        <w:rPr>
          <w:rStyle w:val="small-caps"/>
          <w:sz w:val="18"/>
          <w:szCs w:val="18"/>
          <w:bdr w:val="none" w:sz="0" w:space="0" w:color="auto" w:frame="1"/>
        </w:rPr>
        <w:t>Lord</w:t>
      </w:r>
      <w:r w:rsidRPr="003B1592">
        <w:rPr>
          <w:sz w:val="18"/>
          <w:szCs w:val="18"/>
        </w:rPr>
        <w:t>;</w:t>
      </w:r>
      <w:r>
        <w:rPr>
          <w:sz w:val="18"/>
          <w:szCs w:val="18"/>
        </w:rPr>
        <w:t xml:space="preserve"> </w:t>
      </w:r>
      <w:r w:rsidRPr="003B1592">
        <w:rPr>
          <w:sz w:val="18"/>
          <w:szCs w:val="18"/>
        </w:rPr>
        <w:t>And shall make him of quick understanding in the fear of the </w:t>
      </w:r>
      <w:r w:rsidRPr="003B1592">
        <w:rPr>
          <w:rStyle w:val="small-caps"/>
          <w:sz w:val="18"/>
          <w:szCs w:val="18"/>
          <w:bdr w:val="none" w:sz="0" w:space="0" w:color="auto" w:frame="1"/>
        </w:rPr>
        <w:t>Lord</w:t>
      </w:r>
      <w:r w:rsidRPr="003B1592">
        <w:rPr>
          <w:sz w:val="18"/>
          <w:szCs w:val="18"/>
        </w:rPr>
        <w:t>: and he shall not </w:t>
      </w:r>
      <w:r w:rsidRPr="003B1592">
        <w:rPr>
          <w:rStyle w:val="study-note-ref"/>
          <w:sz w:val="18"/>
          <w:szCs w:val="18"/>
          <w:bdr w:val="none" w:sz="0" w:space="0" w:color="auto" w:frame="1"/>
        </w:rPr>
        <w:t>judge</w:t>
      </w:r>
      <w:r w:rsidRPr="003B1592">
        <w:rPr>
          <w:sz w:val="18"/>
          <w:szCs w:val="18"/>
        </w:rPr>
        <w:t> </w:t>
      </w:r>
      <w:r w:rsidRPr="003B1592">
        <w:rPr>
          <w:rStyle w:val="study-note-ref"/>
          <w:sz w:val="18"/>
          <w:szCs w:val="18"/>
          <w:bdr w:val="none" w:sz="0" w:space="0" w:color="auto" w:frame="1"/>
        </w:rPr>
        <w:t>after</w:t>
      </w:r>
      <w:r w:rsidRPr="003B1592">
        <w:rPr>
          <w:sz w:val="18"/>
          <w:szCs w:val="18"/>
        </w:rPr>
        <w:t> the sight of his eyes, neither reprove after the hearing of his ears:</w:t>
      </w:r>
    </w:p>
    <w:p w:rsidR="00FB6F87" w:rsidRDefault="00FB6F87" w:rsidP="00FB6F87">
      <w:pPr>
        <w:pStyle w:val="NoSpacing"/>
        <w:ind w:left="1440"/>
        <w:rPr>
          <w:sz w:val="18"/>
          <w:szCs w:val="18"/>
        </w:rPr>
      </w:pPr>
    </w:p>
    <w:p w:rsidR="00FB6F87" w:rsidRPr="003B1592" w:rsidRDefault="00FB6F87" w:rsidP="00FB6F87">
      <w:pPr>
        <w:pStyle w:val="NoSpacing"/>
        <w:ind w:left="1440"/>
        <w:rPr>
          <w:sz w:val="18"/>
          <w:szCs w:val="18"/>
        </w:rPr>
      </w:pPr>
      <w:r>
        <w:rPr>
          <w:sz w:val="18"/>
          <w:szCs w:val="18"/>
        </w:rPr>
        <w:t>“</w:t>
      </w:r>
      <w:r w:rsidRPr="003B1592">
        <w:rPr>
          <w:sz w:val="18"/>
          <w:szCs w:val="18"/>
        </w:rPr>
        <w:t>But with righteousness shall </w:t>
      </w:r>
      <w:r w:rsidRPr="003B1592">
        <w:rPr>
          <w:rStyle w:val="study-note-ref"/>
          <w:sz w:val="18"/>
          <w:szCs w:val="18"/>
          <w:bdr w:val="none" w:sz="0" w:space="0" w:color="auto" w:frame="1"/>
        </w:rPr>
        <w:t>he</w:t>
      </w:r>
      <w:r w:rsidRPr="003B1592">
        <w:rPr>
          <w:sz w:val="18"/>
          <w:szCs w:val="18"/>
        </w:rPr>
        <w:t> </w:t>
      </w:r>
      <w:r w:rsidRPr="003B1592">
        <w:rPr>
          <w:rStyle w:val="study-note-ref"/>
          <w:sz w:val="18"/>
          <w:szCs w:val="18"/>
          <w:bdr w:val="none" w:sz="0" w:space="0" w:color="auto" w:frame="1"/>
        </w:rPr>
        <w:t>judge</w:t>
      </w:r>
      <w:r w:rsidRPr="003B1592">
        <w:rPr>
          <w:sz w:val="18"/>
          <w:szCs w:val="18"/>
        </w:rPr>
        <w:t> the poor, and </w:t>
      </w:r>
      <w:r w:rsidRPr="003B1592">
        <w:rPr>
          <w:rStyle w:val="study-note-ref"/>
          <w:sz w:val="18"/>
          <w:szCs w:val="18"/>
          <w:bdr w:val="none" w:sz="0" w:space="0" w:color="auto" w:frame="1"/>
        </w:rPr>
        <w:t>reprove with equity</w:t>
      </w:r>
      <w:r w:rsidRPr="003B1592">
        <w:rPr>
          <w:sz w:val="18"/>
          <w:szCs w:val="18"/>
        </w:rPr>
        <w:t> for the </w:t>
      </w:r>
      <w:r w:rsidRPr="003B1592">
        <w:rPr>
          <w:rStyle w:val="study-note-ref"/>
          <w:sz w:val="18"/>
          <w:szCs w:val="18"/>
          <w:bdr w:val="none" w:sz="0" w:space="0" w:color="auto" w:frame="1"/>
        </w:rPr>
        <w:t>meek</w:t>
      </w:r>
      <w:r w:rsidRPr="003B1592">
        <w:rPr>
          <w:sz w:val="18"/>
          <w:szCs w:val="18"/>
        </w:rPr>
        <w:t> of the earth: and he shall </w:t>
      </w:r>
      <w:r w:rsidRPr="003B1592">
        <w:rPr>
          <w:rStyle w:val="study-note-ref"/>
          <w:sz w:val="18"/>
          <w:szCs w:val="18"/>
          <w:bdr w:val="none" w:sz="0" w:space="0" w:color="auto" w:frame="1"/>
        </w:rPr>
        <w:t>smite</w:t>
      </w:r>
      <w:r w:rsidRPr="003B1592">
        <w:rPr>
          <w:sz w:val="18"/>
          <w:szCs w:val="18"/>
        </w:rPr>
        <w:t> the earth with the rod of his mouth, and with the </w:t>
      </w:r>
      <w:r w:rsidRPr="003B1592">
        <w:rPr>
          <w:rStyle w:val="study-note-ref"/>
          <w:sz w:val="18"/>
          <w:szCs w:val="18"/>
          <w:bdr w:val="none" w:sz="0" w:space="0" w:color="auto" w:frame="1"/>
        </w:rPr>
        <w:t>breath</w:t>
      </w:r>
      <w:r w:rsidRPr="003B1592">
        <w:rPr>
          <w:sz w:val="18"/>
          <w:szCs w:val="18"/>
        </w:rPr>
        <w:t> of his lips shall he </w:t>
      </w:r>
      <w:r w:rsidRPr="003B1592">
        <w:rPr>
          <w:rStyle w:val="study-note-ref"/>
          <w:sz w:val="18"/>
          <w:szCs w:val="18"/>
          <w:bdr w:val="none" w:sz="0" w:space="0" w:color="auto" w:frame="1"/>
        </w:rPr>
        <w:t>slay</w:t>
      </w:r>
      <w:r w:rsidRPr="003B1592">
        <w:rPr>
          <w:sz w:val="18"/>
          <w:szCs w:val="18"/>
        </w:rPr>
        <w:t> the wicked.</w:t>
      </w:r>
    </w:p>
    <w:p w:rsidR="00FB6F87" w:rsidRPr="003B1592" w:rsidRDefault="00FB6F87" w:rsidP="00FB6F87">
      <w:pPr>
        <w:pStyle w:val="NoSpacing"/>
        <w:ind w:left="1440"/>
        <w:rPr>
          <w:sz w:val="18"/>
          <w:szCs w:val="18"/>
        </w:rPr>
      </w:pPr>
      <w:r w:rsidRPr="003B1592">
        <w:rPr>
          <w:sz w:val="18"/>
          <w:szCs w:val="18"/>
        </w:rPr>
        <w:t>And righteousness shall be the </w:t>
      </w:r>
      <w:r w:rsidRPr="003B1592">
        <w:rPr>
          <w:rStyle w:val="study-note-ref"/>
          <w:sz w:val="18"/>
          <w:szCs w:val="18"/>
          <w:bdr w:val="none" w:sz="0" w:space="0" w:color="auto" w:frame="1"/>
        </w:rPr>
        <w:t>girdle</w:t>
      </w:r>
      <w:r w:rsidRPr="003B1592">
        <w:rPr>
          <w:sz w:val="18"/>
          <w:szCs w:val="18"/>
        </w:rPr>
        <w:t> of his loins, and faithfulness the girdle of his </w:t>
      </w:r>
      <w:r w:rsidRPr="003B1592">
        <w:rPr>
          <w:rStyle w:val="study-note-ref"/>
          <w:sz w:val="18"/>
          <w:szCs w:val="18"/>
          <w:bdr w:val="none" w:sz="0" w:space="0" w:color="auto" w:frame="1"/>
        </w:rPr>
        <w:t>reins</w:t>
      </w:r>
      <w:r w:rsidRPr="003B1592">
        <w:rPr>
          <w:sz w:val="18"/>
          <w:szCs w:val="18"/>
        </w:rPr>
        <w:t>.</w:t>
      </w:r>
      <w:r>
        <w:rPr>
          <w:sz w:val="18"/>
          <w:szCs w:val="18"/>
        </w:rPr>
        <w:t xml:space="preserve"> </w:t>
      </w:r>
      <w:r w:rsidRPr="003B1592">
        <w:rPr>
          <w:sz w:val="18"/>
          <w:szCs w:val="18"/>
        </w:rPr>
        <w:t>The </w:t>
      </w:r>
      <w:r w:rsidRPr="003B1592">
        <w:rPr>
          <w:rStyle w:val="study-note-ref"/>
          <w:sz w:val="18"/>
          <w:szCs w:val="18"/>
          <w:bdr w:val="none" w:sz="0" w:space="0" w:color="auto" w:frame="1"/>
        </w:rPr>
        <w:t>wolf</w:t>
      </w:r>
      <w:r w:rsidRPr="003B1592">
        <w:rPr>
          <w:sz w:val="18"/>
          <w:szCs w:val="18"/>
        </w:rPr>
        <w:t> also shall dwell with the lamb, and the leopard shall lie down with the kid; and the calf and the young lion and the fatling together; and a little child shall lead them.</w:t>
      </w:r>
    </w:p>
    <w:p w:rsidR="00FB6F87" w:rsidRDefault="00FB6F87" w:rsidP="00FB6F87">
      <w:pPr>
        <w:pStyle w:val="NoSpacing"/>
        <w:ind w:left="1440"/>
        <w:rPr>
          <w:sz w:val="18"/>
          <w:szCs w:val="18"/>
        </w:rPr>
      </w:pPr>
    </w:p>
    <w:p w:rsidR="00FB6F87" w:rsidRPr="003B1592" w:rsidRDefault="00FB6F87" w:rsidP="00FB6F87">
      <w:pPr>
        <w:pStyle w:val="NoSpacing"/>
        <w:ind w:left="1440"/>
        <w:rPr>
          <w:sz w:val="18"/>
          <w:szCs w:val="18"/>
        </w:rPr>
      </w:pPr>
      <w:r>
        <w:rPr>
          <w:sz w:val="18"/>
          <w:szCs w:val="18"/>
        </w:rPr>
        <w:t>“</w:t>
      </w:r>
      <w:r w:rsidRPr="003B1592">
        <w:rPr>
          <w:sz w:val="18"/>
          <w:szCs w:val="18"/>
        </w:rPr>
        <w:t>And the cow and the bear shall feed; their young ones shall lie down together: and the lion shall eat straw like the ox.</w:t>
      </w:r>
      <w:r>
        <w:rPr>
          <w:sz w:val="18"/>
          <w:szCs w:val="18"/>
        </w:rPr>
        <w:t xml:space="preserve"> </w:t>
      </w:r>
      <w:r w:rsidRPr="003B1592">
        <w:rPr>
          <w:sz w:val="18"/>
          <w:szCs w:val="18"/>
        </w:rPr>
        <w:t>And the sucking child shall play on the hole of </w:t>
      </w:r>
      <w:r w:rsidRPr="003B1592">
        <w:rPr>
          <w:rStyle w:val="study-note-ref"/>
          <w:sz w:val="18"/>
          <w:szCs w:val="18"/>
          <w:bdr w:val="none" w:sz="0" w:space="0" w:color="auto" w:frame="1"/>
        </w:rPr>
        <w:t>the asp</w:t>
      </w:r>
      <w:r w:rsidRPr="003B1592">
        <w:rPr>
          <w:sz w:val="18"/>
          <w:szCs w:val="18"/>
        </w:rPr>
        <w:t>, and the weaned child shall put his hand on the </w:t>
      </w:r>
      <w:r w:rsidRPr="003B1592">
        <w:rPr>
          <w:rStyle w:val="study-note-ref"/>
          <w:sz w:val="18"/>
          <w:szCs w:val="18"/>
          <w:bdr w:val="none" w:sz="0" w:space="0" w:color="auto" w:frame="1"/>
        </w:rPr>
        <w:t>cockatrice’</w:t>
      </w:r>
      <w:r w:rsidRPr="003B1592">
        <w:rPr>
          <w:sz w:val="18"/>
          <w:szCs w:val="18"/>
        </w:rPr>
        <w:t> den.</w:t>
      </w:r>
      <w:r>
        <w:rPr>
          <w:sz w:val="18"/>
          <w:szCs w:val="18"/>
        </w:rPr>
        <w:t xml:space="preserve"> </w:t>
      </w:r>
      <w:r w:rsidRPr="003B1592">
        <w:rPr>
          <w:sz w:val="18"/>
          <w:szCs w:val="18"/>
        </w:rPr>
        <w:t>They shall not </w:t>
      </w:r>
      <w:r w:rsidRPr="003B1592">
        <w:rPr>
          <w:rStyle w:val="study-note-ref"/>
          <w:sz w:val="18"/>
          <w:szCs w:val="18"/>
          <w:bdr w:val="none" w:sz="0" w:space="0" w:color="auto" w:frame="1"/>
        </w:rPr>
        <w:t>hurt</w:t>
      </w:r>
      <w:r w:rsidRPr="003B1592">
        <w:rPr>
          <w:sz w:val="18"/>
          <w:szCs w:val="18"/>
        </w:rPr>
        <w:t> nor </w:t>
      </w:r>
      <w:r w:rsidRPr="003B1592">
        <w:rPr>
          <w:rStyle w:val="study-note-ref"/>
          <w:sz w:val="18"/>
          <w:szCs w:val="18"/>
          <w:bdr w:val="none" w:sz="0" w:space="0" w:color="auto" w:frame="1"/>
        </w:rPr>
        <w:t>destroy</w:t>
      </w:r>
      <w:r w:rsidRPr="003B1592">
        <w:rPr>
          <w:sz w:val="18"/>
          <w:szCs w:val="18"/>
        </w:rPr>
        <w:t> in all my holy </w:t>
      </w:r>
      <w:r w:rsidRPr="003B1592">
        <w:rPr>
          <w:rStyle w:val="study-note-ref"/>
          <w:sz w:val="18"/>
          <w:szCs w:val="18"/>
          <w:bdr w:val="none" w:sz="0" w:space="0" w:color="auto" w:frame="1"/>
        </w:rPr>
        <w:t>mountain</w:t>
      </w:r>
      <w:r w:rsidRPr="003B1592">
        <w:rPr>
          <w:sz w:val="18"/>
          <w:szCs w:val="18"/>
        </w:rPr>
        <w:t>: for the </w:t>
      </w:r>
      <w:r w:rsidRPr="003B1592">
        <w:rPr>
          <w:rStyle w:val="study-note-ref"/>
          <w:sz w:val="18"/>
          <w:szCs w:val="18"/>
          <w:bdr w:val="none" w:sz="0" w:space="0" w:color="auto" w:frame="1"/>
        </w:rPr>
        <w:t>earth</w:t>
      </w:r>
      <w:r w:rsidRPr="003B1592">
        <w:rPr>
          <w:sz w:val="18"/>
          <w:szCs w:val="18"/>
        </w:rPr>
        <w:t> shall be full of the </w:t>
      </w:r>
      <w:r w:rsidRPr="003B1592">
        <w:rPr>
          <w:rStyle w:val="study-note-ref"/>
          <w:sz w:val="18"/>
          <w:szCs w:val="18"/>
          <w:bdr w:val="none" w:sz="0" w:space="0" w:color="auto" w:frame="1"/>
        </w:rPr>
        <w:t>knowledge</w:t>
      </w:r>
      <w:r w:rsidRPr="003B1592">
        <w:rPr>
          <w:sz w:val="18"/>
          <w:szCs w:val="18"/>
        </w:rPr>
        <w:t> of the </w:t>
      </w:r>
      <w:r w:rsidRPr="003B1592">
        <w:rPr>
          <w:rStyle w:val="small-caps"/>
          <w:sz w:val="18"/>
          <w:szCs w:val="18"/>
          <w:bdr w:val="none" w:sz="0" w:space="0" w:color="auto" w:frame="1"/>
        </w:rPr>
        <w:t>Lord</w:t>
      </w:r>
      <w:r w:rsidRPr="003B1592">
        <w:rPr>
          <w:sz w:val="18"/>
          <w:szCs w:val="18"/>
        </w:rPr>
        <w:t>, as the waters cover the sea.</w:t>
      </w:r>
    </w:p>
    <w:p w:rsidR="00FB6F87" w:rsidRDefault="00FB6F87" w:rsidP="00FB6F87">
      <w:pPr>
        <w:pStyle w:val="NoSpacing"/>
        <w:rPr>
          <w:b/>
          <w:sz w:val="18"/>
          <w:szCs w:val="18"/>
          <w:u w:val="single"/>
        </w:rPr>
      </w:pPr>
    </w:p>
    <w:p w:rsidR="00FB6F87" w:rsidRPr="003765A7" w:rsidRDefault="00FB6F87" w:rsidP="00FB6F87">
      <w:pPr>
        <w:pStyle w:val="NoSpacing"/>
        <w:rPr>
          <w:b/>
          <w:sz w:val="18"/>
          <w:szCs w:val="18"/>
          <w:u w:val="single"/>
        </w:rPr>
      </w:pPr>
      <w:r w:rsidRPr="003765A7">
        <w:rPr>
          <w:b/>
          <w:sz w:val="18"/>
          <w:szCs w:val="18"/>
          <w:u w:val="single"/>
        </w:rPr>
        <w:t>Christ will soon return to the earth and reign during the Millennium (D&amp;C 43:30)</w:t>
      </w:r>
    </w:p>
    <w:p w:rsidR="00FB6F87" w:rsidRDefault="00FB6F87" w:rsidP="00FB6F87">
      <w:pPr>
        <w:pStyle w:val="NoSpacing"/>
        <w:rPr>
          <w:sz w:val="18"/>
          <w:szCs w:val="18"/>
          <w:shd w:val="clear" w:color="auto" w:fill="FFFFFF"/>
        </w:rPr>
      </w:pPr>
      <w:r>
        <w:rPr>
          <w:sz w:val="18"/>
          <w:szCs w:val="18"/>
          <w:shd w:val="clear" w:color="auto" w:fill="FFFFFF"/>
        </w:rPr>
        <w:tab/>
        <w:t>[And the Lord spake, saying,]</w:t>
      </w:r>
    </w:p>
    <w:p w:rsidR="00FB6F87" w:rsidRDefault="00FB6F87" w:rsidP="00FB6F87">
      <w:pPr>
        <w:pStyle w:val="NoSpacing"/>
        <w:rPr>
          <w:sz w:val="18"/>
          <w:szCs w:val="18"/>
          <w:shd w:val="clear" w:color="auto" w:fill="FFFFFF"/>
        </w:rPr>
      </w:pPr>
    </w:p>
    <w:p w:rsidR="00FB6F87" w:rsidRPr="001F1A12" w:rsidRDefault="00FB6F87" w:rsidP="00FB6F87">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1F1A12">
        <w:rPr>
          <w:sz w:val="18"/>
          <w:szCs w:val="18"/>
          <w:shd w:val="clear" w:color="auto" w:fill="FFFFFF"/>
        </w:rPr>
        <w:t>For the great </w:t>
      </w:r>
      <w:r w:rsidRPr="001F1A12">
        <w:rPr>
          <w:rStyle w:val="study-note-ref"/>
          <w:sz w:val="18"/>
          <w:szCs w:val="18"/>
          <w:bdr w:val="none" w:sz="0" w:space="0" w:color="auto" w:frame="1"/>
          <w:shd w:val="clear" w:color="auto" w:fill="FFFFFF"/>
        </w:rPr>
        <w:t>Millennium</w:t>
      </w:r>
      <w:r w:rsidRPr="001F1A12">
        <w:rPr>
          <w:sz w:val="18"/>
          <w:szCs w:val="18"/>
          <w:shd w:val="clear" w:color="auto" w:fill="FFFFFF"/>
        </w:rPr>
        <w:t>, of which I have spoken by the mouth of my servants, shall come.</w:t>
      </w:r>
      <w:r>
        <w:rPr>
          <w:sz w:val="18"/>
          <w:szCs w:val="18"/>
          <w:shd w:val="clear" w:color="auto" w:fill="FFFFFF"/>
        </w:rPr>
        <w:t>”</w:t>
      </w:r>
    </w:p>
    <w:p w:rsidR="00FB6F87" w:rsidRDefault="00FB6F87" w:rsidP="00FB6F87">
      <w:pPr>
        <w:pStyle w:val="NoSpacing"/>
        <w:rPr>
          <w:b/>
          <w:sz w:val="18"/>
          <w:szCs w:val="18"/>
          <w:u w:val="single"/>
        </w:rPr>
      </w:pPr>
    </w:p>
    <w:p w:rsidR="00FB6F87" w:rsidRPr="003765A7" w:rsidRDefault="00FB6F87" w:rsidP="00FB6F87">
      <w:pPr>
        <w:pStyle w:val="NoSpacing"/>
        <w:rPr>
          <w:b/>
          <w:sz w:val="18"/>
          <w:szCs w:val="18"/>
          <w:u w:val="single"/>
        </w:rPr>
      </w:pPr>
      <w:r w:rsidRPr="003765A7">
        <w:rPr>
          <w:b/>
          <w:sz w:val="18"/>
          <w:szCs w:val="18"/>
          <w:u w:val="single"/>
        </w:rPr>
        <w:t>The earth will one day be transfigured (D&amp;C 63:20-21)</w:t>
      </w:r>
    </w:p>
    <w:p w:rsidR="00FB6F87" w:rsidRDefault="00FB6F87" w:rsidP="00FB6F87">
      <w:pPr>
        <w:pStyle w:val="NoSpacing"/>
        <w:rPr>
          <w:sz w:val="18"/>
          <w:szCs w:val="18"/>
        </w:rPr>
      </w:pPr>
      <w:r>
        <w:rPr>
          <w:sz w:val="18"/>
          <w:szCs w:val="18"/>
        </w:rPr>
        <w:tab/>
        <w:t>[And the Lord spake, saying,]</w:t>
      </w:r>
    </w:p>
    <w:p w:rsidR="00FB6F87" w:rsidRDefault="00FB6F87" w:rsidP="00FB6F87">
      <w:pPr>
        <w:pStyle w:val="NoSpacing"/>
        <w:rPr>
          <w:sz w:val="18"/>
          <w:szCs w:val="18"/>
        </w:rPr>
      </w:pPr>
    </w:p>
    <w:p w:rsidR="00FB6F87" w:rsidRPr="001F1A12" w:rsidRDefault="00FB6F87" w:rsidP="00FB6F87">
      <w:pPr>
        <w:pStyle w:val="NoSpacing"/>
        <w:rPr>
          <w:sz w:val="18"/>
          <w:szCs w:val="18"/>
        </w:rPr>
      </w:pPr>
      <w:r>
        <w:rPr>
          <w:sz w:val="18"/>
          <w:szCs w:val="18"/>
        </w:rPr>
        <w:tab/>
      </w:r>
      <w:r>
        <w:rPr>
          <w:sz w:val="18"/>
          <w:szCs w:val="18"/>
        </w:rPr>
        <w:tab/>
        <w:t>“</w:t>
      </w:r>
      <w:r w:rsidRPr="001F1A12">
        <w:rPr>
          <w:sz w:val="18"/>
          <w:szCs w:val="18"/>
        </w:rPr>
        <w:t>Nevertheless, he that </w:t>
      </w:r>
      <w:r w:rsidRPr="001F1A12">
        <w:rPr>
          <w:rStyle w:val="study-note-ref"/>
          <w:sz w:val="18"/>
          <w:szCs w:val="18"/>
          <w:bdr w:val="none" w:sz="0" w:space="0" w:color="auto" w:frame="1"/>
        </w:rPr>
        <w:t>endureth</w:t>
      </w:r>
      <w:r w:rsidRPr="001F1A12">
        <w:rPr>
          <w:sz w:val="18"/>
          <w:szCs w:val="18"/>
        </w:rPr>
        <w:t> in faith and doeth my </w:t>
      </w:r>
      <w:r w:rsidRPr="001F1A12">
        <w:rPr>
          <w:rStyle w:val="study-note-ref"/>
          <w:sz w:val="18"/>
          <w:szCs w:val="18"/>
          <w:bdr w:val="none" w:sz="0" w:space="0" w:color="auto" w:frame="1"/>
        </w:rPr>
        <w:t>will</w:t>
      </w:r>
      <w:r w:rsidRPr="001F1A12">
        <w:rPr>
          <w:sz w:val="18"/>
          <w:szCs w:val="18"/>
        </w:rPr>
        <w:t xml:space="preserve">, the same shall overcome, and shall receive </w:t>
      </w:r>
      <w:r>
        <w:rPr>
          <w:sz w:val="18"/>
          <w:szCs w:val="18"/>
        </w:rPr>
        <w:tab/>
      </w:r>
      <w:r>
        <w:rPr>
          <w:sz w:val="18"/>
          <w:szCs w:val="18"/>
        </w:rPr>
        <w:tab/>
      </w:r>
      <w:r>
        <w:rPr>
          <w:sz w:val="18"/>
          <w:szCs w:val="18"/>
        </w:rPr>
        <w:tab/>
      </w:r>
      <w:r w:rsidRPr="001F1A12">
        <w:rPr>
          <w:sz w:val="18"/>
          <w:szCs w:val="18"/>
        </w:rPr>
        <w:t>an </w:t>
      </w:r>
      <w:r w:rsidRPr="001F1A12">
        <w:rPr>
          <w:rStyle w:val="study-note-ref"/>
          <w:sz w:val="18"/>
          <w:szCs w:val="18"/>
          <w:bdr w:val="none" w:sz="0" w:space="0" w:color="auto" w:frame="1"/>
        </w:rPr>
        <w:t>inheritance</w:t>
      </w:r>
      <w:r w:rsidRPr="001F1A12">
        <w:rPr>
          <w:sz w:val="18"/>
          <w:szCs w:val="18"/>
        </w:rPr>
        <w:t> upon the earth when the day of transfiguration shall come; When the </w:t>
      </w:r>
      <w:r w:rsidRPr="001F1A12">
        <w:rPr>
          <w:rStyle w:val="study-note-ref"/>
          <w:sz w:val="18"/>
          <w:szCs w:val="18"/>
          <w:bdr w:val="none" w:sz="0" w:space="0" w:color="auto" w:frame="1"/>
        </w:rPr>
        <w:t>earth</w:t>
      </w:r>
      <w:r w:rsidRPr="001F1A12">
        <w:rPr>
          <w:sz w:val="18"/>
          <w:szCs w:val="18"/>
        </w:rPr>
        <w:t xml:space="preserve"> shall </w:t>
      </w:r>
      <w:r>
        <w:rPr>
          <w:sz w:val="18"/>
          <w:szCs w:val="18"/>
        </w:rPr>
        <w:t>be</w:t>
      </w:r>
      <w:r>
        <w:rPr>
          <w:sz w:val="18"/>
          <w:szCs w:val="18"/>
        </w:rPr>
        <w:tab/>
      </w:r>
      <w:r>
        <w:rPr>
          <w:sz w:val="18"/>
          <w:szCs w:val="18"/>
        </w:rPr>
        <w:tab/>
      </w:r>
      <w:r>
        <w:rPr>
          <w:sz w:val="18"/>
          <w:szCs w:val="18"/>
        </w:rPr>
        <w:tab/>
      </w:r>
      <w:r w:rsidRPr="001F1A12">
        <w:rPr>
          <w:rStyle w:val="study-note-ref"/>
          <w:sz w:val="18"/>
          <w:szCs w:val="18"/>
          <w:bdr w:val="none" w:sz="0" w:space="0" w:color="auto" w:frame="1"/>
        </w:rPr>
        <w:t>transfigured</w:t>
      </w:r>
      <w:r w:rsidRPr="001F1A12">
        <w:rPr>
          <w:sz w:val="18"/>
          <w:szCs w:val="18"/>
        </w:rPr>
        <w:t>, even according to the pattern which was shown unto mine apostles upon the </w:t>
      </w:r>
      <w:r w:rsidRPr="001F1A12">
        <w:rPr>
          <w:rStyle w:val="study-note-ref"/>
          <w:sz w:val="18"/>
          <w:szCs w:val="18"/>
          <w:bdr w:val="none" w:sz="0" w:space="0" w:color="auto" w:frame="1"/>
        </w:rPr>
        <w:t>mount</w:t>
      </w:r>
      <w:r w:rsidRPr="001F1A12">
        <w:rPr>
          <w:sz w:val="18"/>
          <w:szCs w:val="18"/>
        </w:rPr>
        <w:t xml:space="preserve">; of </w:t>
      </w:r>
      <w:r>
        <w:rPr>
          <w:sz w:val="18"/>
          <w:szCs w:val="18"/>
        </w:rPr>
        <w:tab/>
      </w:r>
      <w:r>
        <w:rPr>
          <w:sz w:val="18"/>
          <w:szCs w:val="18"/>
        </w:rPr>
        <w:tab/>
      </w:r>
      <w:r>
        <w:rPr>
          <w:sz w:val="18"/>
          <w:szCs w:val="18"/>
        </w:rPr>
        <w:tab/>
      </w:r>
      <w:r w:rsidRPr="001F1A12">
        <w:rPr>
          <w:sz w:val="18"/>
          <w:szCs w:val="18"/>
        </w:rPr>
        <w:t>which account the fulness ye have not yet received.</w:t>
      </w:r>
      <w:r>
        <w:rPr>
          <w:sz w:val="18"/>
          <w:szCs w:val="18"/>
        </w:rPr>
        <w:t>”</w:t>
      </w:r>
    </w:p>
    <w:p w:rsidR="00FB6F87" w:rsidRDefault="00FB6F87" w:rsidP="00FB6F87">
      <w:pPr>
        <w:pStyle w:val="NoSpacing"/>
        <w:rPr>
          <w:b/>
          <w:sz w:val="18"/>
          <w:szCs w:val="18"/>
          <w:u w:val="single"/>
        </w:rPr>
      </w:pPr>
    </w:p>
    <w:p w:rsidR="00FB6F87" w:rsidRDefault="00FB6F87" w:rsidP="00FB6F87">
      <w:pPr>
        <w:pStyle w:val="NoSpacing"/>
        <w:rPr>
          <w:b/>
          <w:sz w:val="18"/>
          <w:szCs w:val="18"/>
          <w:u w:val="single"/>
        </w:rPr>
      </w:pPr>
    </w:p>
    <w:p w:rsidR="00FB6F87" w:rsidRPr="003765A7" w:rsidRDefault="00FB6F87" w:rsidP="00FB6F87">
      <w:pPr>
        <w:pStyle w:val="NoSpacing"/>
        <w:rPr>
          <w:b/>
          <w:sz w:val="18"/>
          <w:szCs w:val="18"/>
          <w:u w:val="single"/>
        </w:rPr>
      </w:pPr>
      <w:r w:rsidRPr="003765A7">
        <w:rPr>
          <w:b/>
          <w:sz w:val="18"/>
          <w:szCs w:val="18"/>
          <w:u w:val="single"/>
        </w:rPr>
        <w:t>How Anyone May Live to See the Millennial Day: Repent (</w:t>
      </w:r>
      <w:r>
        <w:rPr>
          <w:b/>
          <w:sz w:val="18"/>
          <w:szCs w:val="18"/>
          <w:u w:val="single"/>
        </w:rPr>
        <w:t>1 Ne 22:28</w:t>
      </w:r>
      <w:r w:rsidRPr="003765A7">
        <w:rPr>
          <w:b/>
          <w:sz w:val="18"/>
          <w:szCs w:val="18"/>
          <w:u w:val="single"/>
        </w:rPr>
        <w:t>)</w:t>
      </w:r>
    </w:p>
    <w:p w:rsidR="00FB6F87" w:rsidRPr="001F1A12" w:rsidRDefault="00FB6F87" w:rsidP="00FB6F87">
      <w:pPr>
        <w:pStyle w:val="NoSpacing"/>
        <w:rPr>
          <w:sz w:val="18"/>
          <w:szCs w:val="18"/>
          <w:shd w:val="clear" w:color="auto" w:fill="FFFFFF"/>
        </w:rPr>
      </w:pPr>
      <w:r>
        <w:rPr>
          <w:sz w:val="18"/>
          <w:szCs w:val="18"/>
          <w:shd w:val="clear" w:color="auto" w:fill="FFFFFF"/>
        </w:rPr>
        <w:tab/>
      </w:r>
      <w:r w:rsidRPr="001F1A12">
        <w:rPr>
          <w:sz w:val="18"/>
          <w:szCs w:val="18"/>
          <w:shd w:val="clear" w:color="auto" w:fill="FFFFFF"/>
        </w:rPr>
        <w:t>But, behold, all nations, kindreds, tongues, and people shall dwell safely in the Holy One of Israel if it so be that they will </w:t>
      </w:r>
      <w:r w:rsidRPr="001F1A12">
        <w:rPr>
          <w:rStyle w:val="study-note-ref"/>
          <w:sz w:val="18"/>
          <w:szCs w:val="18"/>
          <w:bdr w:val="none" w:sz="0" w:space="0" w:color="auto" w:frame="1"/>
          <w:shd w:val="clear" w:color="auto" w:fill="FFFFFF"/>
        </w:rPr>
        <w:t>repent</w:t>
      </w:r>
      <w:r w:rsidRPr="001F1A12">
        <w:rPr>
          <w:sz w:val="18"/>
          <w:szCs w:val="18"/>
          <w:shd w:val="clear" w:color="auto" w:fill="FFFFFF"/>
        </w:rPr>
        <w:t>.</w:t>
      </w:r>
    </w:p>
    <w:p w:rsidR="00FB6F87" w:rsidRDefault="00FB6F87" w:rsidP="00FB6F87">
      <w:pPr>
        <w:pStyle w:val="NoSpacing"/>
        <w:rPr>
          <w:b/>
          <w:sz w:val="18"/>
          <w:szCs w:val="18"/>
          <w:u w:val="single"/>
        </w:rPr>
      </w:pPr>
    </w:p>
    <w:p w:rsidR="00FB6F87" w:rsidRPr="003765A7" w:rsidRDefault="00FB6F87" w:rsidP="00FB6F87">
      <w:pPr>
        <w:pStyle w:val="NoSpacing"/>
        <w:rPr>
          <w:b/>
          <w:sz w:val="18"/>
          <w:szCs w:val="18"/>
          <w:u w:val="single"/>
        </w:rPr>
      </w:pPr>
      <w:r w:rsidRPr="003765A7">
        <w:rPr>
          <w:b/>
          <w:sz w:val="18"/>
          <w:szCs w:val="18"/>
          <w:u w:val="single"/>
        </w:rPr>
        <w:t>When Christ comes again, He will usher in the Millennium: 1000 years of peace.  The original 12 Apostles will accompany Him</w:t>
      </w:r>
    </w:p>
    <w:p w:rsidR="00FB6F87" w:rsidRPr="003765A7" w:rsidRDefault="00FB6F87" w:rsidP="00FB6F87">
      <w:pPr>
        <w:pStyle w:val="NoSpacing"/>
        <w:rPr>
          <w:b/>
          <w:sz w:val="18"/>
          <w:szCs w:val="18"/>
          <w:u w:val="single"/>
        </w:rPr>
      </w:pPr>
      <w:r w:rsidRPr="003765A7">
        <w:rPr>
          <w:b/>
          <w:sz w:val="18"/>
          <w:szCs w:val="18"/>
          <w:u w:val="single"/>
        </w:rPr>
        <w:t>(D&amp;C 29:10-13)</w:t>
      </w:r>
    </w:p>
    <w:p w:rsidR="00FB6F87" w:rsidRDefault="00FB6F87" w:rsidP="00FB6F87">
      <w:pPr>
        <w:pStyle w:val="NoSpacing"/>
        <w:rPr>
          <w:sz w:val="18"/>
          <w:szCs w:val="18"/>
        </w:rPr>
      </w:pPr>
      <w:r>
        <w:rPr>
          <w:sz w:val="18"/>
          <w:szCs w:val="18"/>
        </w:rPr>
        <w:tab/>
        <w:t>[And the Lord spake, saying,]</w:t>
      </w:r>
    </w:p>
    <w:p w:rsidR="00FB6F87" w:rsidRDefault="00FB6F87" w:rsidP="00FB6F87">
      <w:pPr>
        <w:pStyle w:val="NoSpacing"/>
        <w:rPr>
          <w:sz w:val="18"/>
          <w:szCs w:val="18"/>
        </w:rPr>
      </w:pPr>
    </w:p>
    <w:p w:rsidR="00FB6F87" w:rsidRPr="001F1A12" w:rsidRDefault="00FB6F87" w:rsidP="00FB6F87">
      <w:pPr>
        <w:pStyle w:val="NoSpacing"/>
        <w:ind w:left="1440"/>
        <w:rPr>
          <w:sz w:val="18"/>
          <w:szCs w:val="18"/>
        </w:rPr>
      </w:pPr>
      <w:r>
        <w:rPr>
          <w:sz w:val="18"/>
          <w:szCs w:val="18"/>
        </w:rPr>
        <w:t>“</w:t>
      </w:r>
      <w:r w:rsidRPr="001F1A12">
        <w:rPr>
          <w:sz w:val="18"/>
          <w:szCs w:val="18"/>
        </w:rPr>
        <w:t>For the hour is nigh, and that which was </w:t>
      </w:r>
      <w:r w:rsidRPr="001F1A12">
        <w:rPr>
          <w:rStyle w:val="study-note-ref"/>
          <w:sz w:val="18"/>
          <w:szCs w:val="18"/>
          <w:bdr w:val="none" w:sz="0" w:space="0" w:color="auto" w:frame="1"/>
        </w:rPr>
        <w:t>spoken</w:t>
      </w:r>
      <w:r w:rsidRPr="001F1A12">
        <w:rPr>
          <w:sz w:val="18"/>
          <w:szCs w:val="18"/>
        </w:rPr>
        <w:t> by mine </w:t>
      </w:r>
      <w:r w:rsidRPr="001F1A12">
        <w:rPr>
          <w:rStyle w:val="study-note-ref"/>
          <w:sz w:val="18"/>
          <w:szCs w:val="18"/>
          <w:bdr w:val="none" w:sz="0" w:space="0" w:color="auto" w:frame="1"/>
        </w:rPr>
        <w:t>apostles</w:t>
      </w:r>
      <w:r w:rsidRPr="001F1A12">
        <w:rPr>
          <w:sz w:val="18"/>
          <w:szCs w:val="18"/>
        </w:rPr>
        <w:t> must be fulfilled; for as they spoke so shall it come to pass;</w:t>
      </w:r>
      <w:r>
        <w:rPr>
          <w:sz w:val="18"/>
          <w:szCs w:val="18"/>
        </w:rPr>
        <w:t xml:space="preserve"> </w:t>
      </w:r>
      <w:r w:rsidRPr="001F1A12">
        <w:rPr>
          <w:sz w:val="18"/>
          <w:szCs w:val="18"/>
        </w:rPr>
        <w:t>For I will reveal </w:t>
      </w:r>
      <w:r w:rsidRPr="001F1A12">
        <w:rPr>
          <w:rStyle w:val="study-note-ref"/>
          <w:sz w:val="18"/>
          <w:szCs w:val="18"/>
          <w:bdr w:val="none" w:sz="0" w:space="0" w:color="auto" w:frame="1"/>
        </w:rPr>
        <w:t>myself</w:t>
      </w:r>
      <w:r w:rsidRPr="001F1A12">
        <w:rPr>
          <w:sz w:val="18"/>
          <w:szCs w:val="18"/>
        </w:rPr>
        <w:t> from heaven with power and great glory, with all the </w:t>
      </w:r>
      <w:r w:rsidRPr="001F1A12">
        <w:rPr>
          <w:rStyle w:val="study-note-ref"/>
          <w:sz w:val="18"/>
          <w:szCs w:val="18"/>
          <w:bdr w:val="none" w:sz="0" w:space="0" w:color="auto" w:frame="1"/>
        </w:rPr>
        <w:t>hosts</w:t>
      </w:r>
      <w:r w:rsidRPr="001F1A12">
        <w:rPr>
          <w:sz w:val="18"/>
          <w:szCs w:val="18"/>
        </w:rPr>
        <w:t> thereof, and </w:t>
      </w:r>
      <w:r w:rsidRPr="001F1A12">
        <w:rPr>
          <w:rStyle w:val="study-note-ref"/>
          <w:sz w:val="18"/>
          <w:szCs w:val="18"/>
          <w:bdr w:val="none" w:sz="0" w:space="0" w:color="auto" w:frame="1"/>
        </w:rPr>
        <w:t>dwell</w:t>
      </w:r>
      <w:r w:rsidRPr="001F1A12">
        <w:rPr>
          <w:sz w:val="18"/>
          <w:szCs w:val="18"/>
        </w:rPr>
        <w:t> in </w:t>
      </w:r>
      <w:r w:rsidRPr="001F1A12">
        <w:rPr>
          <w:rStyle w:val="study-note-ref"/>
          <w:sz w:val="18"/>
          <w:szCs w:val="18"/>
          <w:bdr w:val="none" w:sz="0" w:space="0" w:color="auto" w:frame="1"/>
        </w:rPr>
        <w:t>righteousness</w:t>
      </w:r>
      <w:r w:rsidRPr="001F1A12">
        <w:rPr>
          <w:sz w:val="18"/>
          <w:szCs w:val="18"/>
        </w:rPr>
        <w:t> with men on earth a </w:t>
      </w:r>
      <w:r w:rsidRPr="001F1A12">
        <w:rPr>
          <w:rStyle w:val="study-note-ref"/>
          <w:sz w:val="18"/>
          <w:szCs w:val="18"/>
          <w:bdr w:val="none" w:sz="0" w:space="0" w:color="auto" w:frame="1"/>
        </w:rPr>
        <w:t>thousand</w:t>
      </w:r>
      <w:r w:rsidRPr="001F1A12">
        <w:rPr>
          <w:sz w:val="18"/>
          <w:szCs w:val="18"/>
        </w:rPr>
        <w:t> years, and the wicked shall not stand.</w:t>
      </w:r>
      <w:r>
        <w:rPr>
          <w:sz w:val="18"/>
          <w:szCs w:val="18"/>
        </w:rPr>
        <w:t xml:space="preserve"> </w:t>
      </w:r>
      <w:r w:rsidRPr="001F1A12">
        <w:rPr>
          <w:sz w:val="18"/>
          <w:szCs w:val="18"/>
        </w:rPr>
        <w:t>And again, verily, verily, I say unto you, and it hath gone forth in a firm decree, by the will of the Father, that mine </w:t>
      </w:r>
      <w:r w:rsidRPr="001F1A12">
        <w:rPr>
          <w:rStyle w:val="study-note-ref"/>
          <w:sz w:val="18"/>
          <w:szCs w:val="18"/>
          <w:bdr w:val="none" w:sz="0" w:space="0" w:color="auto" w:frame="1"/>
        </w:rPr>
        <w:t>apostles</w:t>
      </w:r>
      <w:r w:rsidRPr="001F1A12">
        <w:rPr>
          <w:sz w:val="18"/>
          <w:szCs w:val="18"/>
        </w:rPr>
        <w:t>, the Twelve which were with me in my ministry at Jerusalem, shall stand at my right hand at the day of my coming in a pillar of </w:t>
      </w:r>
      <w:r w:rsidRPr="001F1A12">
        <w:rPr>
          <w:rStyle w:val="study-note-ref"/>
          <w:sz w:val="18"/>
          <w:szCs w:val="18"/>
          <w:bdr w:val="none" w:sz="0" w:space="0" w:color="auto" w:frame="1"/>
        </w:rPr>
        <w:t>fire</w:t>
      </w:r>
      <w:r w:rsidRPr="001F1A12">
        <w:rPr>
          <w:sz w:val="18"/>
          <w:szCs w:val="18"/>
        </w:rPr>
        <w:t>, being clothed with robes of righteousness, with crowns upon their heads, in </w:t>
      </w:r>
      <w:r w:rsidRPr="001F1A12">
        <w:rPr>
          <w:rStyle w:val="study-note-ref"/>
          <w:sz w:val="18"/>
          <w:szCs w:val="18"/>
          <w:bdr w:val="none" w:sz="0" w:space="0" w:color="auto" w:frame="1"/>
        </w:rPr>
        <w:t>glory</w:t>
      </w:r>
      <w:r w:rsidRPr="001F1A12">
        <w:rPr>
          <w:sz w:val="18"/>
          <w:szCs w:val="18"/>
        </w:rPr>
        <w:t> even as I am, to </w:t>
      </w:r>
      <w:r w:rsidRPr="001F1A12">
        <w:rPr>
          <w:rStyle w:val="study-note-ref"/>
          <w:sz w:val="18"/>
          <w:szCs w:val="18"/>
          <w:bdr w:val="none" w:sz="0" w:space="0" w:color="auto" w:frame="1"/>
        </w:rPr>
        <w:t>judge</w:t>
      </w:r>
      <w:r w:rsidRPr="001F1A12">
        <w:rPr>
          <w:sz w:val="18"/>
          <w:szCs w:val="18"/>
        </w:rPr>
        <w:t> the whole house of Israel, even as many as have loved me and kept my commandments, and none else.</w:t>
      </w:r>
    </w:p>
    <w:p w:rsidR="00FB6F87" w:rsidRDefault="00FB6F87" w:rsidP="00FB6F87">
      <w:pPr>
        <w:pStyle w:val="NoSpacing"/>
        <w:ind w:left="1440"/>
        <w:rPr>
          <w:sz w:val="18"/>
          <w:szCs w:val="18"/>
        </w:rPr>
      </w:pPr>
    </w:p>
    <w:p w:rsidR="00FB6F87" w:rsidRPr="001F1A12" w:rsidRDefault="00FB6F87" w:rsidP="00FB6F87">
      <w:pPr>
        <w:pStyle w:val="NoSpacing"/>
        <w:ind w:left="1440"/>
        <w:rPr>
          <w:sz w:val="18"/>
          <w:szCs w:val="18"/>
        </w:rPr>
      </w:pPr>
      <w:r>
        <w:rPr>
          <w:sz w:val="18"/>
          <w:szCs w:val="18"/>
        </w:rPr>
        <w:t>“</w:t>
      </w:r>
      <w:r w:rsidRPr="001F1A12">
        <w:rPr>
          <w:sz w:val="18"/>
          <w:szCs w:val="18"/>
        </w:rPr>
        <w:t>For a </w:t>
      </w:r>
      <w:r w:rsidRPr="001F1A12">
        <w:rPr>
          <w:rStyle w:val="study-note-ref"/>
          <w:sz w:val="18"/>
          <w:szCs w:val="18"/>
          <w:bdr w:val="none" w:sz="0" w:space="0" w:color="auto" w:frame="1"/>
        </w:rPr>
        <w:t>trump</w:t>
      </w:r>
      <w:r w:rsidRPr="001F1A12">
        <w:rPr>
          <w:sz w:val="18"/>
          <w:szCs w:val="18"/>
        </w:rPr>
        <w:t> shall sound both long and loud, even as upon Mount Sinai, and all the </w:t>
      </w:r>
      <w:r w:rsidRPr="001F1A12">
        <w:rPr>
          <w:rStyle w:val="study-note-ref"/>
          <w:sz w:val="18"/>
          <w:szCs w:val="18"/>
          <w:bdr w:val="none" w:sz="0" w:space="0" w:color="auto" w:frame="1"/>
        </w:rPr>
        <w:t>earth</w:t>
      </w:r>
      <w:r w:rsidRPr="001F1A12">
        <w:rPr>
          <w:sz w:val="18"/>
          <w:szCs w:val="18"/>
        </w:rPr>
        <w:t> shall quake, and they shall </w:t>
      </w:r>
      <w:r w:rsidRPr="001F1A12">
        <w:rPr>
          <w:rStyle w:val="study-note-ref"/>
          <w:sz w:val="18"/>
          <w:szCs w:val="18"/>
          <w:bdr w:val="none" w:sz="0" w:space="0" w:color="auto" w:frame="1"/>
        </w:rPr>
        <w:t>come</w:t>
      </w:r>
      <w:r w:rsidRPr="001F1A12">
        <w:rPr>
          <w:sz w:val="18"/>
          <w:szCs w:val="18"/>
        </w:rPr>
        <w:t> forth—yea, even the </w:t>
      </w:r>
      <w:r w:rsidRPr="001F1A12">
        <w:rPr>
          <w:rStyle w:val="study-note-ref"/>
          <w:sz w:val="18"/>
          <w:szCs w:val="18"/>
          <w:bdr w:val="none" w:sz="0" w:space="0" w:color="auto" w:frame="1"/>
        </w:rPr>
        <w:t>dead</w:t>
      </w:r>
      <w:r w:rsidRPr="001F1A12">
        <w:rPr>
          <w:sz w:val="18"/>
          <w:szCs w:val="18"/>
        </w:rPr>
        <w:t> which died in me, to receive a </w:t>
      </w:r>
      <w:r w:rsidRPr="001F1A12">
        <w:rPr>
          <w:rStyle w:val="study-note-ref"/>
          <w:sz w:val="18"/>
          <w:szCs w:val="18"/>
          <w:bdr w:val="none" w:sz="0" w:space="0" w:color="auto" w:frame="1"/>
        </w:rPr>
        <w:t>crown</w:t>
      </w:r>
      <w:r w:rsidRPr="001F1A12">
        <w:rPr>
          <w:sz w:val="18"/>
          <w:szCs w:val="18"/>
        </w:rPr>
        <w:t> of righteousness, and to be clothed upon, </w:t>
      </w:r>
      <w:r w:rsidRPr="001F1A12">
        <w:rPr>
          <w:rStyle w:val="study-note-ref"/>
          <w:sz w:val="18"/>
          <w:szCs w:val="18"/>
          <w:bdr w:val="none" w:sz="0" w:space="0" w:color="auto" w:frame="1"/>
        </w:rPr>
        <w:t>even</w:t>
      </w:r>
      <w:r w:rsidRPr="001F1A12">
        <w:rPr>
          <w:sz w:val="18"/>
          <w:szCs w:val="18"/>
        </w:rPr>
        <w:t> as I am, to be with me, that we may be one.</w:t>
      </w:r>
      <w:r>
        <w:rPr>
          <w:sz w:val="18"/>
          <w:szCs w:val="18"/>
        </w:rPr>
        <w:t>”</w:t>
      </w:r>
    </w:p>
    <w:p w:rsidR="00FB6F87" w:rsidRDefault="00FB6F87" w:rsidP="00FB6F87">
      <w:pPr>
        <w:pStyle w:val="NoSpacing"/>
        <w:rPr>
          <w:b/>
          <w:sz w:val="18"/>
          <w:szCs w:val="18"/>
          <w:u w:val="single"/>
        </w:rPr>
      </w:pPr>
    </w:p>
    <w:p w:rsidR="00FB6F87" w:rsidRPr="003765A7" w:rsidRDefault="00FB6F87" w:rsidP="00FB6F87">
      <w:pPr>
        <w:pStyle w:val="NoSpacing"/>
        <w:rPr>
          <w:b/>
          <w:sz w:val="18"/>
          <w:szCs w:val="18"/>
          <w:u w:val="single"/>
        </w:rPr>
      </w:pPr>
      <w:r w:rsidRPr="003765A7">
        <w:rPr>
          <w:b/>
          <w:sz w:val="18"/>
          <w:szCs w:val="18"/>
          <w:u w:val="single"/>
        </w:rPr>
        <w:t>The Millennium Is Soon Upon Us</w:t>
      </w:r>
      <w:r>
        <w:rPr>
          <w:b/>
          <w:sz w:val="18"/>
          <w:szCs w:val="18"/>
          <w:u w:val="single"/>
        </w:rPr>
        <w:t xml:space="preserve"> when satan will be bound</w:t>
      </w:r>
      <w:r w:rsidRPr="003765A7">
        <w:rPr>
          <w:b/>
          <w:sz w:val="18"/>
          <w:szCs w:val="18"/>
          <w:u w:val="single"/>
        </w:rPr>
        <w:t xml:space="preserve"> (1 Ne 22:15</w:t>
      </w:r>
      <w:r>
        <w:rPr>
          <w:b/>
          <w:sz w:val="18"/>
          <w:szCs w:val="18"/>
          <w:u w:val="single"/>
        </w:rPr>
        <w:t>, 26</w:t>
      </w:r>
      <w:r w:rsidRPr="003765A7">
        <w:rPr>
          <w:b/>
          <w:sz w:val="18"/>
          <w:szCs w:val="18"/>
          <w:u w:val="single"/>
        </w:rPr>
        <w:t>)</w:t>
      </w:r>
    </w:p>
    <w:p w:rsidR="00FB6F87" w:rsidRDefault="00FB6F87" w:rsidP="00FB6F87">
      <w:pPr>
        <w:pStyle w:val="NoSpacing"/>
        <w:rPr>
          <w:sz w:val="18"/>
          <w:szCs w:val="18"/>
          <w:shd w:val="clear" w:color="auto" w:fill="FFFFFF"/>
        </w:rPr>
      </w:pPr>
      <w:r>
        <w:rPr>
          <w:sz w:val="18"/>
          <w:szCs w:val="18"/>
          <w:shd w:val="clear" w:color="auto" w:fill="FFFFFF"/>
        </w:rPr>
        <w:tab/>
      </w:r>
      <w:r w:rsidRPr="001F1A12">
        <w:rPr>
          <w:sz w:val="18"/>
          <w:szCs w:val="18"/>
          <w:shd w:val="clear" w:color="auto" w:fill="FFFFFF"/>
        </w:rPr>
        <w:t xml:space="preserve">For behold, saith the prophet, </w:t>
      </w:r>
    </w:p>
    <w:p w:rsidR="00FB6F87" w:rsidRDefault="00FB6F87" w:rsidP="00FB6F87">
      <w:pPr>
        <w:pStyle w:val="NoSpacing"/>
        <w:rPr>
          <w:sz w:val="18"/>
          <w:szCs w:val="18"/>
          <w:shd w:val="clear" w:color="auto" w:fill="FFFFFF"/>
        </w:rPr>
      </w:pPr>
    </w:p>
    <w:p w:rsidR="00FB6F87" w:rsidRDefault="00FB6F87" w:rsidP="00FB6F87">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1F1A12">
        <w:rPr>
          <w:sz w:val="18"/>
          <w:szCs w:val="18"/>
          <w:shd w:val="clear" w:color="auto" w:fill="FFFFFF"/>
        </w:rPr>
        <w:t xml:space="preserve">the time cometh speedily that Satan shall have no more power over the hearts of the children of men; for </w:t>
      </w:r>
      <w:r>
        <w:rPr>
          <w:sz w:val="18"/>
          <w:szCs w:val="18"/>
          <w:shd w:val="clear" w:color="auto" w:fill="FFFFFF"/>
        </w:rPr>
        <w:tab/>
      </w:r>
      <w:r>
        <w:rPr>
          <w:sz w:val="18"/>
          <w:szCs w:val="18"/>
          <w:shd w:val="clear" w:color="auto" w:fill="FFFFFF"/>
        </w:rPr>
        <w:tab/>
      </w:r>
      <w:r>
        <w:rPr>
          <w:sz w:val="18"/>
          <w:szCs w:val="18"/>
          <w:shd w:val="clear" w:color="auto" w:fill="FFFFFF"/>
        </w:rPr>
        <w:tab/>
      </w:r>
      <w:r w:rsidRPr="001F1A12">
        <w:rPr>
          <w:sz w:val="18"/>
          <w:szCs w:val="18"/>
          <w:shd w:val="clear" w:color="auto" w:fill="FFFFFF"/>
        </w:rPr>
        <w:t>the day soon cometh that all the proud and they who do wickedly shall be as </w:t>
      </w:r>
      <w:r w:rsidRPr="001F1A12">
        <w:rPr>
          <w:rStyle w:val="study-note-ref"/>
          <w:sz w:val="18"/>
          <w:szCs w:val="18"/>
          <w:bdr w:val="none" w:sz="0" w:space="0" w:color="auto" w:frame="1"/>
          <w:shd w:val="clear" w:color="auto" w:fill="FFFFFF"/>
        </w:rPr>
        <w:t>stubble</w:t>
      </w:r>
      <w:r w:rsidRPr="001F1A12">
        <w:rPr>
          <w:sz w:val="18"/>
          <w:szCs w:val="18"/>
          <w:shd w:val="clear" w:color="auto" w:fill="FFFFFF"/>
        </w:rPr>
        <w:t xml:space="preserve">; and the day cometh </w:t>
      </w:r>
      <w:r>
        <w:rPr>
          <w:sz w:val="18"/>
          <w:szCs w:val="18"/>
          <w:shd w:val="clear" w:color="auto" w:fill="FFFFFF"/>
        </w:rPr>
        <w:tab/>
      </w:r>
      <w:r>
        <w:rPr>
          <w:sz w:val="18"/>
          <w:szCs w:val="18"/>
          <w:shd w:val="clear" w:color="auto" w:fill="FFFFFF"/>
        </w:rPr>
        <w:tab/>
      </w:r>
      <w:r>
        <w:rPr>
          <w:sz w:val="18"/>
          <w:szCs w:val="18"/>
          <w:shd w:val="clear" w:color="auto" w:fill="FFFFFF"/>
        </w:rPr>
        <w:tab/>
      </w:r>
      <w:r w:rsidRPr="001F1A12">
        <w:rPr>
          <w:sz w:val="18"/>
          <w:szCs w:val="18"/>
          <w:shd w:val="clear" w:color="auto" w:fill="FFFFFF"/>
        </w:rPr>
        <w:t>that they must be </w:t>
      </w:r>
      <w:r w:rsidRPr="001F1A12">
        <w:rPr>
          <w:rStyle w:val="study-note-ref"/>
          <w:sz w:val="18"/>
          <w:szCs w:val="18"/>
          <w:bdr w:val="none" w:sz="0" w:space="0" w:color="auto" w:frame="1"/>
          <w:shd w:val="clear" w:color="auto" w:fill="FFFFFF"/>
        </w:rPr>
        <w:t>burned</w:t>
      </w:r>
      <w:r w:rsidRPr="001F1A12">
        <w:rPr>
          <w:sz w:val="18"/>
          <w:szCs w:val="18"/>
          <w:shd w:val="clear" w:color="auto" w:fill="FFFFFF"/>
        </w:rPr>
        <w:t>.</w:t>
      </w:r>
    </w:p>
    <w:p w:rsidR="00FB6F87" w:rsidRPr="001F1A12" w:rsidRDefault="00FB6F87" w:rsidP="00FB6F87">
      <w:pPr>
        <w:pStyle w:val="NoSpacing"/>
        <w:rPr>
          <w:sz w:val="18"/>
          <w:szCs w:val="18"/>
          <w:shd w:val="clear" w:color="auto" w:fill="FFFFFF"/>
        </w:rPr>
      </w:pPr>
    </w:p>
    <w:p w:rsidR="00FB6F87" w:rsidRPr="001F1A12" w:rsidRDefault="00FB6F87" w:rsidP="00FB6F87">
      <w:pPr>
        <w:pStyle w:val="NoSpacing"/>
        <w:rPr>
          <w:sz w:val="18"/>
          <w:szCs w:val="18"/>
          <w:shd w:val="clear" w:color="auto" w:fill="FFFFFF"/>
        </w:rPr>
      </w:pPr>
      <w:r>
        <w:rPr>
          <w:sz w:val="18"/>
          <w:szCs w:val="18"/>
          <w:shd w:val="clear" w:color="auto" w:fill="FFFFFF"/>
        </w:rPr>
        <w:tab/>
      </w:r>
      <w:r w:rsidRPr="001F1A12">
        <w:rPr>
          <w:sz w:val="18"/>
          <w:szCs w:val="18"/>
          <w:shd w:val="clear" w:color="auto" w:fill="FFFFFF"/>
        </w:rPr>
        <w:t>And because of the </w:t>
      </w:r>
      <w:r w:rsidRPr="001F1A12">
        <w:rPr>
          <w:rStyle w:val="study-note-ref"/>
          <w:sz w:val="18"/>
          <w:szCs w:val="18"/>
          <w:bdr w:val="none" w:sz="0" w:space="0" w:color="auto" w:frame="1"/>
          <w:shd w:val="clear" w:color="auto" w:fill="FFFFFF"/>
        </w:rPr>
        <w:t>righteousness</w:t>
      </w:r>
      <w:r w:rsidRPr="001F1A12">
        <w:rPr>
          <w:sz w:val="18"/>
          <w:szCs w:val="18"/>
          <w:shd w:val="clear" w:color="auto" w:fill="FFFFFF"/>
        </w:rPr>
        <w:t> of his people, </w:t>
      </w:r>
      <w:r w:rsidRPr="001F1A12">
        <w:rPr>
          <w:rStyle w:val="study-note-ref"/>
          <w:sz w:val="18"/>
          <w:szCs w:val="18"/>
          <w:bdr w:val="none" w:sz="0" w:space="0" w:color="auto" w:frame="1"/>
          <w:shd w:val="clear" w:color="auto" w:fill="FFFFFF"/>
        </w:rPr>
        <w:t>Satan</w:t>
      </w:r>
      <w:r w:rsidRPr="001F1A12">
        <w:rPr>
          <w:sz w:val="18"/>
          <w:szCs w:val="18"/>
          <w:shd w:val="clear" w:color="auto" w:fill="FFFFFF"/>
        </w:rPr>
        <w:t> has no power; wherefore, he cannot be loosed for the space of </w:t>
      </w:r>
      <w:r w:rsidRPr="001F1A12">
        <w:rPr>
          <w:rStyle w:val="study-note-ref"/>
          <w:sz w:val="18"/>
          <w:szCs w:val="18"/>
          <w:bdr w:val="none" w:sz="0" w:space="0" w:color="auto" w:frame="1"/>
          <w:shd w:val="clear" w:color="auto" w:fill="FFFFFF"/>
        </w:rPr>
        <w:t>many years</w:t>
      </w:r>
      <w:r w:rsidRPr="001F1A12">
        <w:rPr>
          <w:sz w:val="18"/>
          <w:szCs w:val="18"/>
          <w:shd w:val="clear" w:color="auto" w:fill="FFFFFF"/>
        </w:rPr>
        <w:t>; for he hath no power over the hearts of the people, for they dwell in righteousness, and the Holy One of Israel </w:t>
      </w:r>
      <w:r w:rsidRPr="001F1A12">
        <w:rPr>
          <w:rStyle w:val="study-note-ref"/>
          <w:sz w:val="18"/>
          <w:szCs w:val="18"/>
          <w:bdr w:val="none" w:sz="0" w:space="0" w:color="auto" w:frame="1"/>
          <w:shd w:val="clear" w:color="auto" w:fill="FFFFFF"/>
        </w:rPr>
        <w:t>reigneth</w:t>
      </w:r>
      <w:r w:rsidRPr="001F1A12">
        <w:rPr>
          <w:sz w:val="18"/>
          <w:szCs w:val="18"/>
          <w:shd w:val="clear" w:color="auto" w:fill="FFFFFF"/>
        </w:rPr>
        <w:t>.</w:t>
      </w:r>
    </w:p>
    <w:p w:rsidR="00FB6F87" w:rsidRDefault="00FB6F87" w:rsidP="00FB6F87">
      <w:pPr>
        <w:pStyle w:val="NoSpacing"/>
        <w:rPr>
          <w:b/>
          <w:sz w:val="18"/>
          <w:szCs w:val="18"/>
          <w:u w:val="single"/>
        </w:rPr>
      </w:pPr>
    </w:p>
    <w:p w:rsidR="00FB6F87" w:rsidRPr="003765A7" w:rsidRDefault="00FB6F87" w:rsidP="00FB6F87">
      <w:pPr>
        <w:pStyle w:val="NoSpacing"/>
        <w:rPr>
          <w:b/>
          <w:sz w:val="18"/>
          <w:szCs w:val="18"/>
          <w:u w:val="single"/>
        </w:rPr>
      </w:pPr>
      <w:r w:rsidRPr="003765A7">
        <w:rPr>
          <w:b/>
          <w:sz w:val="18"/>
          <w:szCs w:val="18"/>
          <w:u w:val="single"/>
        </w:rPr>
        <w:t>satan will be bound for 1,000 years (Rev 20:1-3, 7)</w:t>
      </w:r>
    </w:p>
    <w:p w:rsidR="00FB6F87" w:rsidRDefault="00FB6F87" w:rsidP="00FB6F87">
      <w:pPr>
        <w:pStyle w:val="NoSpacing"/>
        <w:rPr>
          <w:sz w:val="18"/>
          <w:szCs w:val="18"/>
        </w:rPr>
      </w:pPr>
      <w:r>
        <w:rPr>
          <w:sz w:val="18"/>
          <w:szCs w:val="18"/>
        </w:rPr>
        <w:tab/>
        <w:t>[And John spake, saying,]</w:t>
      </w:r>
    </w:p>
    <w:p w:rsidR="00FB6F87" w:rsidRDefault="00FB6F87" w:rsidP="00FB6F87">
      <w:pPr>
        <w:pStyle w:val="NoSpacing"/>
        <w:rPr>
          <w:sz w:val="18"/>
          <w:szCs w:val="18"/>
        </w:rPr>
      </w:pPr>
    </w:p>
    <w:p w:rsidR="00FB6F87" w:rsidRPr="009546B7" w:rsidRDefault="00FB6F87" w:rsidP="00FB6F87">
      <w:pPr>
        <w:pStyle w:val="NoSpacing"/>
        <w:ind w:left="1440"/>
        <w:rPr>
          <w:sz w:val="18"/>
          <w:szCs w:val="18"/>
        </w:rPr>
      </w:pPr>
      <w:r>
        <w:rPr>
          <w:sz w:val="18"/>
          <w:szCs w:val="18"/>
        </w:rPr>
        <w:t>“</w:t>
      </w:r>
      <w:r w:rsidRPr="009546B7">
        <w:rPr>
          <w:sz w:val="18"/>
          <w:szCs w:val="18"/>
        </w:rPr>
        <w:t>And I saw an </w:t>
      </w:r>
      <w:r w:rsidRPr="009546B7">
        <w:rPr>
          <w:rStyle w:val="study-note-ref"/>
          <w:sz w:val="18"/>
          <w:szCs w:val="18"/>
          <w:bdr w:val="none" w:sz="0" w:space="0" w:color="auto" w:frame="1"/>
        </w:rPr>
        <w:t>angel</w:t>
      </w:r>
      <w:r w:rsidRPr="009546B7">
        <w:rPr>
          <w:sz w:val="18"/>
          <w:szCs w:val="18"/>
        </w:rPr>
        <w:t> come down from heaven, having the key of the bottomless </w:t>
      </w:r>
      <w:r w:rsidRPr="009546B7">
        <w:rPr>
          <w:rStyle w:val="study-note-ref"/>
          <w:sz w:val="18"/>
          <w:szCs w:val="18"/>
          <w:bdr w:val="none" w:sz="0" w:space="0" w:color="auto" w:frame="1"/>
        </w:rPr>
        <w:t>pit</w:t>
      </w:r>
      <w:r w:rsidRPr="009546B7">
        <w:rPr>
          <w:sz w:val="18"/>
          <w:szCs w:val="18"/>
        </w:rPr>
        <w:t> and a great chain in his hand.</w:t>
      </w:r>
      <w:r>
        <w:rPr>
          <w:sz w:val="18"/>
          <w:szCs w:val="18"/>
        </w:rPr>
        <w:t xml:space="preserve"> </w:t>
      </w:r>
      <w:r w:rsidRPr="009546B7">
        <w:rPr>
          <w:sz w:val="18"/>
          <w:szCs w:val="18"/>
        </w:rPr>
        <w:t>And he laid hold on the dragon, that old </w:t>
      </w:r>
      <w:r w:rsidRPr="009546B7">
        <w:rPr>
          <w:rStyle w:val="study-note-ref"/>
          <w:sz w:val="18"/>
          <w:szCs w:val="18"/>
          <w:bdr w:val="none" w:sz="0" w:space="0" w:color="auto" w:frame="1"/>
        </w:rPr>
        <w:t>serpent</w:t>
      </w:r>
      <w:r w:rsidRPr="009546B7">
        <w:rPr>
          <w:sz w:val="18"/>
          <w:szCs w:val="18"/>
        </w:rPr>
        <w:t>, which is the </w:t>
      </w:r>
      <w:r w:rsidRPr="009546B7">
        <w:rPr>
          <w:rStyle w:val="study-note-ref"/>
          <w:sz w:val="18"/>
          <w:szCs w:val="18"/>
          <w:bdr w:val="none" w:sz="0" w:space="0" w:color="auto" w:frame="1"/>
        </w:rPr>
        <w:t>Devil</w:t>
      </w:r>
      <w:r w:rsidRPr="009546B7">
        <w:rPr>
          <w:sz w:val="18"/>
          <w:szCs w:val="18"/>
        </w:rPr>
        <w:t>, and Satan, and </w:t>
      </w:r>
      <w:r w:rsidRPr="009546B7">
        <w:rPr>
          <w:rStyle w:val="study-note-ref"/>
          <w:sz w:val="18"/>
          <w:szCs w:val="18"/>
          <w:bdr w:val="none" w:sz="0" w:space="0" w:color="auto" w:frame="1"/>
        </w:rPr>
        <w:t>bound</w:t>
      </w:r>
      <w:r w:rsidRPr="009546B7">
        <w:rPr>
          <w:sz w:val="18"/>
          <w:szCs w:val="18"/>
        </w:rPr>
        <w:t> him a thousand years,</w:t>
      </w:r>
      <w:r>
        <w:rPr>
          <w:sz w:val="18"/>
          <w:szCs w:val="18"/>
        </w:rPr>
        <w:t xml:space="preserve"> </w:t>
      </w:r>
      <w:r w:rsidRPr="009546B7">
        <w:rPr>
          <w:sz w:val="18"/>
          <w:szCs w:val="18"/>
        </w:rPr>
        <w:t>And cast him into the bottomless pit, and shut him up, and set a seal upon him, that he should deceive the </w:t>
      </w:r>
      <w:r w:rsidRPr="009546B7">
        <w:rPr>
          <w:rStyle w:val="study-note-ref"/>
          <w:sz w:val="18"/>
          <w:szCs w:val="18"/>
          <w:bdr w:val="none" w:sz="0" w:space="0" w:color="auto" w:frame="1"/>
        </w:rPr>
        <w:t>nations</w:t>
      </w:r>
      <w:r w:rsidRPr="009546B7">
        <w:rPr>
          <w:sz w:val="18"/>
          <w:szCs w:val="18"/>
        </w:rPr>
        <w:t> no more, till the thousand years should be fulfilled: and after that he must be </w:t>
      </w:r>
      <w:r w:rsidRPr="009546B7">
        <w:rPr>
          <w:rStyle w:val="study-note-ref"/>
          <w:sz w:val="18"/>
          <w:szCs w:val="18"/>
          <w:bdr w:val="none" w:sz="0" w:space="0" w:color="auto" w:frame="1"/>
        </w:rPr>
        <w:t>loosed</w:t>
      </w:r>
      <w:r w:rsidRPr="009546B7">
        <w:rPr>
          <w:sz w:val="18"/>
          <w:szCs w:val="18"/>
        </w:rPr>
        <w:t> a little season.</w:t>
      </w:r>
      <w:r>
        <w:rPr>
          <w:sz w:val="18"/>
          <w:szCs w:val="18"/>
        </w:rPr>
        <w:t xml:space="preserve"> </w:t>
      </w:r>
      <w:r w:rsidRPr="009546B7">
        <w:rPr>
          <w:sz w:val="18"/>
          <w:szCs w:val="18"/>
          <w:shd w:val="clear" w:color="auto" w:fill="FFFFFF"/>
        </w:rPr>
        <w:t>And when the </w:t>
      </w:r>
      <w:r w:rsidRPr="009546B7">
        <w:rPr>
          <w:rStyle w:val="study-note-ref"/>
          <w:sz w:val="18"/>
          <w:szCs w:val="18"/>
          <w:bdr w:val="none" w:sz="0" w:space="0" w:color="auto" w:frame="1"/>
          <w:shd w:val="clear" w:color="auto" w:fill="FFFFFF"/>
        </w:rPr>
        <w:t>thousand</w:t>
      </w:r>
      <w:r w:rsidRPr="009546B7">
        <w:rPr>
          <w:sz w:val="18"/>
          <w:szCs w:val="18"/>
          <w:shd w:val="clear" w:color="auto" w:fill="FFFFFF"/>
        </w:rPr>
        <w:t> years are expired, </w:t>
      </w:r>
      <w:r w:rsidRPr="009546B7">
        <w:rPr>
          <w:rStyle w:val="study-note-ref"/>
          <w:sz w:val="18"/>
          <w:szCs w:val="18"/>
          <w:bdr w:val="none" w:sz="0" w:space="0" w:color="auto" w:frame="1"/>
          <w:shd w:val="clear" w:color="auto" w:fill="FFFFFF"/>
        </w:rPr>
        <w:t>Satan</w:t>
      </w:r>
      <w:r w:rsidRPr="009546B7">
        <w:rPr>
          <w:sz w:val="18"/>
          <w:szCs w:val="18"/>
          <w:shd w:val="clear" w:color="auto" w:fill="FFFFFF"/>
        </w:rPr>
        <w:t> shall be loosed out of his prison.</w:t>
      </w:r>
      <w:r>
        <w:rPr>
          <w:sz w:val="18"/>
          <w:szCs w:val="18"/>
          <w:shd w:val="clear" w:color="auto" w:fill="FFFFFF"/>
        </w:rPr>
        <w:t>”</w:t>
      </w:r>
    </w:p>
    <w:p w:rsidR="00FB6F87" w:rsidRPr="003765A7" w:rsidRDefault="00FB6F87" w:rsidP="00FB6F87">
      <w:pPr>
        <w:pStyle w:val="NoSpacing"/>
        <w:rPr>
          <w:b/>
          <w:sz w:val="18"/>
          <w:szCs w:val="18"/>
          <w:u w:val="single"/>
        </w:rPr>
      </w:pPr>
    </w:p>
    <w:p w:rsidR="00FB6F87" w:rsidRPr="003765A7" w:rsidRDefault="00FB6F87" w:rsidP="00FB6F87">
      <w:pPr>
        <w:pStyle w:val="NoSpacing"/>
        <w:rPr>
          <w:b/>
          <w:sz w:val="18"/>
          <w:szCs w:val="18"/>
          <w:u w:val="single"/>
        </w:rPr>
      </w:pPr>
      <w:r w:rsidRPr="003765A7">
        <w:rPr>
          <w:b/>
          <w:sz w:val="18"/>
          <w:szCs w:val="18"/>
          <w:u w:val="single"/>
        </w:rPr>
        <w:t>During the Millennium, every creature upon the earth will have the knowledge of Jesus Christ (D&amp;C 84:98-102)</w:t>
      </w:r>
    </w:p>
    <w:p w:rsidR="00FB6F87" w:rsidRDefault="00FB6F87" w:rsidP="00FB6F87">
      <w:pPr>
        <w:pStyle w:val="NoSpacing"/>
        <w:rPr>
          <w:sz w:val="18"/>
          <w:szCs w:val="18"/>
        </w:rPr>
      </w:pPr>
      <w:r>
        <w:rPr>
          <w:sz w:val="18"/>
          <w:szCs w:val="18"/>
        </w:rPr>
        <w:tab/>
        <w:t>[And the Lord spake, saying,]</w:t>
      </w:r>
    </w:p>
    <w:p w:rsidR="00FB6F87" w:rsidRDefault="00FB6F87" w:rsidP="00FB6F87">
      <w:pPr>
        <w:pStyle w:val="NoSpacing"/>
        <w:rPr>
          <w:sz w:val="18"/>
          <w:szCs w:val="18"/>
        </w:rPr>
      </w:pPr>
    </w:p>
    <w:p w:rsidR="00FB6F87" w:rsidRPr="009546B7" w:rsidRDefault="00FB6F87" w:rsidP="00FB6F87">
      <w:pPr>
        <w:pStyle w:val="NoSpacing"/>
        <w:rPr>
          <w:sz w:val="18"/>
          <w:szCs w:val="18"/>
        </w:rPr>
      </w:pPr>
      <w:r>
        <w:rPr>
          <w:sz w:val="18"/>
          <w:szCs w:val="18"/>
        </w:rPr>
        <w:tab/>
      </w:r>
      <w:r>
        <w:rPr>
          <w:sz w:val="18"/>
          <w:szCs w:val="18"/>
        </w:rPr>
        <w:tab/>
        <w:t>“</w:t>
      </w:r>
      <w:r w:rsidRPr="009546B7">
        <w:rPr>
          <w:sz w:val="18"/>
          <w:szCs w:val="18"/>
        </w:rPr>
        <w:t>Until all shall </w:t>
      </w:r>
      <w:r w:rsidRPr="009546B7">
        <w:rPr>
          <w:rStyle w:val="study-note-ref"/>
          <w:sz w:val="18"/>
          <w:szCs w:val="18"/>
          <w:bdr w:val="none" w:sz="0" w:space="0" w:color="auto" w:frame="1"/>
        </w:rPr>
        <w:t>know</w:t>
      </w:r>
      <w:r w:rsidRPr="009546B7">
        <w:rPr>
          <w:sz w:val="18"/>
          <w:szCs w:val="18"/>
        </w:rPr>
        <w:t xml:space="preserve"> me, who remain, even from the least unto the greatest, and shall be filled with the </w:t>
      </w:r>
      <w:r>
        <w:rPr>
          <w:sz w:val="18"/>
          <w:szCs w:val="18"/>
        </w:rPr>
        <w:tab/>
      </w:r>
      <w:r>
        <w:rPr>
          <w:sz w:val="18"/>
          <w:szCs w:val="18"/>
        </w:rPr>
        <w:tab/>
      </w:r>
      <w:r>
        <w:rPr>
          <w:sz w:val="18"/>
          <w:szCs w:val="18"/>
        </w:rPr>
        <w:tab/>
      </w:r>
      <w:r w:rsidRPr="009546B7">
        <w:rPr>
          <w:sz w:val="18"/>
          <w:szCs w:val="18"/>
        </w:rPr>
        <w:t>knowledge of the Lord, and shall </w:t>
      </w:r>
      <w:r w:rsidRPr="009546B7">
        <w:rPr>
          <w:rStyle w:val="study-note-ref"/>
          <w:sz w:val="18"/>
          <w:szCs w:val="18"/>
          <w:bdr w:val="none" w:sz="0" w:space="0" w:color="auto" w:frame="1"/>
        </w:rPr>
        <w:t>see</w:t>
      </w:r>
      <w:r w:rsidRPr="009546B7">
        <w:rPr>
          <w:sz w:val="18"/>
          <w:szCs w:val="18"/>
        </w:rPr>
        <w:t xml:space="preserve"> eye to eye, and shall lift up their voice, and with the voice </w:t>
      </w:r>
      <w:r>
        <w:rPr>
          <w:sz w:val="18"/>
          <w:szCs w:val="18"/>
        </w:rPr>
        <w:tab/>
      </w:r>
      <w:r>
        <w:rPr>
          <w:sz w:val="18"/>
          <w:szCs w:val="18"/>
        </w:rPr>
        <w:tab/>
      </w:r>
      <w:r>
        <w:rPr>
          <w:sz w:val="18"/>
          <w:szCs w:val="18"/>
        </w:rPr>
        <w:tab/>
      </w:r>
      <w:r>
        <w:rPr>
          <w:sz w:val="18"/>
          <w:szCs w:val="18"/>
        </w:rPr>
        <w:tab/>
      </w:r>
      <w:r w:rsidRPr="009546B7">
        <w:rPr>
          <w:sz w:val="18"/>
          <w:szCs w:val="18"/>
        </w:rPr>
        <w:t>together </w:t>
      </w:r>
      <w:r w:rsidRPr="009546B7">
        <w:rPr>
          <w:rStyle w:val="study-note-ref"/>
          <w:sz w:val="18"/>
          <w:szCs w:val="18"/>
          <w:bdr w:val="none" w:sz="0" w:space="0" w:color="auto" w:frame="1"/>
        </w:rPr>
        <w:t>sing</w:t>
      </w:r>
      <w:r w:rsidRPr="009546B7">
        <w:rPr>
          <w:sz w:val="18"/>
          <w:szCs w:val="18"/>
        </w:rPr>
        <w:t> this new song, saying:</w:t>
      </w:r>
    </w:p>
    <w:p w:rsidR="00FB6F87" w:rsidRDefault="00FB6F87" w:rsidP="00FB6F87">
      <w:pPr>
        <w:pStyle w:val="NoSpacing"/>
        <w:rPr>
          <w:rStyle w:val="line"/>
          <w:sz w:val="18"/>
          <w:szCs w:val="18"/>
          <w:bdr w:val="none" w:sz="0" w:space="0" w:color="auto" w:frame="1"/>
        </w:rPr>
      </w:pPr>
    </w:p>
    <w:p w:rsidR="00FB6F87" w:rsidRPr="009546B7" w:rsidRDefault="00FB6F87" w:rsidP="00FB6F87">
      <w:pPr>
        <w:pStyle w:val="NoSpacing"/>
        <w:ind w:left="2160"/>
        <w:rPr>
          <w:sz w:val="18"/>
          <w:szCs w:val="18"/>
        </w:rPr>
      </w:pPr>
      <w:r>
        <w:rPr>
          <w:rStyle w:val="line"/>
          <w:sz w:val="18"/>
          <w:szCs w:val="18"/>
          <w:bdr w:val="none" w:sz="0" w:space="0" w:color="auto" w:frame="1"/>
        </w:rPr>
        <w:t>‘</w:t>
      </w:r>
      <w:r w:rsidRPr="009546B7">
        <w:rPr>
          <w:rStyle w:val="line"/>
          <w:sz w:val="18"/>
          <w:szCs w:val="18"/>
          <w:bdr w:val="none" w:sz="0" w:space="0" w:color="auto" w:frame="1"/>
        </w:rPr>
        <w:t>The Lord hath brought again Zion; The Lord hath </w:t>
      </w:r>
      <w:r w:rsidRPr="009546B7">
        <w:rPr>
          <w:rStyle w:val="study-note-ref"/>
          <w:sz w:val="18"/>
          <w:szCs w:val="18"/>
          <w:bdr w:val="none" w:sz="0" w:space="0" w:color="auto" w:frame="1"/>
        </w:rPr>
        <w:t>redeemed</w:t>
      </w:r>
      <w:r w:rsidRPr="009546B7">
        <w:rPr>
          <w:rStyle w:val="line"/>
          <w:sz w:val="18"/>
          <w:szCs w:val="18"/>
          <w:bdr w:val="none" w:sz="0" w:space="0" w:color="auto" w:frame="1"/>
        </w:rPr>
        <w:t> his people, </w:t>
      </w:r>
      <w:r w:rsidRPr="009546B7">
        <w:rPr>
          <w:rStyle w:val="study-note-ref"/>
          <w:sz w:val="18"/>
          <w:szCs w:val="18"/>
          <w:bdr w:val="none" w:sz="0" w:space="0" w:color="auto" w:frame="1"/>
        </w:rPr>
        <w:t>Israel</w:t>
      </w:r>
      <w:r w:rsidRPr="009546B7">
        <w:rPr>
          <w:rStyle w:val="line"/>
          <w:sz w:val="18"/>
          <w:szCs w:val="18"/>
          <w:bdr w:val="none" w:sz="0" w:space="0" w:color="auto" w:frame="1"/>
        </w:rPr>
        <w:t>, According to the </w:t>
      </w:r>
      <w:r w:rsidRPr="009546B7">
        <w:rPr>
          <w:rStyle w:val="study-note-ref"/>
          <w:sz w:val="18"/>
          <w:szCs w:val="18"/>
          <w:bdr w:val="none" w:sz="0" w:space="0" w:color="auto" w:frame="1"/>
        </w:rPr>
        <w:t>election</w:t>
      </w:r>
      <w:r w:rsidRPr="009546B7">
        <w:rPr>
          <w:rStyle w:val="line"/>
          <w:sz w:val="18"/>
          <w:szCs w:val="18"/>
          <w:bdr w:val="none" w:sz="0" w:space="0" w:color="auto" w:frame="1"/>
        </w:rPr>
        <w:t> of </w:t>
      </w:r>
      <w:r w:rsidRPr="009546B7">
        <w:rPr>
          <w:rStyle w:val="study-note-ref"/>
          <w:sz w:val="18"/>
          <w:szCs w:val="18"/>
          <w:bdr w:val="none" w:sz="0" w:space="0" w:color="auto" w:frame="1"/>
        </w:rPr>
        <w:t>grace</w:t>
      </w:r>
      <w:r w:rsidRPr="009546B7">
        <w:rPr>
          <w:rStyle w:val="line"/>
          <w:sz w:val="18"/>
          <w:szCs w:val="18"/>
          <w:bdr w:val="none" w:sz="0" w:space="0" w:color="auto" w:frame="1"/>
        </w:rPr>
        <w:t>, which was brought to pass by the faith and </w:t>
      </w:r>
      <w:r w:rsidRPr="009546B7">
        <w:rPr>
          <w:rStyle w:val="study-note-ref"/>
          <w:sz w:val="18"/>
          <w:szCs w:val="18"/>
          <w:bdr w:val="none" w:sz="0" w:space="0" w:color="auto" w:frame="1"/>
        </w:rPr>
        <w:t>covenant</w:t>
      </w:r>
      <w:r w:rsidRPr="009546B7">
        <w:rPr>
          <w:rStyle w:val="line"/>
          <w:sz w:val="18"/>
          <w:szCs w:val="18"/>
          <w:bdr w:val="none" w:sz="0" w:space="0" w:color="auto" w:frame="1"/>
        </w:rPr>
        <w:t> of their fathers.</w:t>
      </w:r>
    </w:p>
    <w:p w:rsidR="00FB6F87" w:rsidRPr="009546B7" w:rsidRDefault="00FB6F87" w:rsidP="00FB6F87">
      <w:pPr>
        <w:pStyle w:val="NoSpacing"/>
        <w:ind w:left="2160"/>
        <w:rPr>
          <w:sz w:val="18"/>
          <w:szCs w:val="18"/>
        </w:rPr>
      </w:pPr>
      <w:r w:rsidRPr="009546B7">
        <w:rPr>
          <w:rStyle w:val="line"/>
          <w:sz w:val="18"/>
          <w:szCs w:val="18"/>
          <w:bdr w:val="none" w:sz="0" w:space="0" w:color="auto" w:frame="1"/>
        </w:rPr>
        <w:t>The Lord hath redeemed his people; And Satan is </w:t>
      </w:r>
      <w:r w:rsidRPr="009546B7">
        <w:rPr>
          <w:rStyle w:val="study-note-ref"/>
          <w:sz w:val="18"/>
          <w:szCs w:val="18"/>
          <w:bdr w:val="none" w:sz="0" w:space="0" w:color="auto" w:frame="1"/>
        </w:rPr>
        <w:t>bound</w:t>
      </w:r>
      <w:r w:rsidRPr="009546B7">
        <w:rPr>
          <w:rStyle w:val="line"/>
          <w:sz w:val="18"/>
          <w:szCs w:val="18"/>
          <w:bdr w:val="none" w:sz="0" w:space="0" w:color="auto" w:frame="1"/>
        </w:rPr>
        <w:t> and </w:t>
      </w:r>
      <w:r w:rsidRPr="009546B7">
        <w:rPr>
          <w:rStyle w:val="study-note-ref"/>
          <w:sz w:val="18"/>
          <w:szCs w:val="18"/>
          <w:bdr w:val="none" w:sz="0" w:space="0" w:color="auto" w:frame="1"/>
        </w:rPr>
        <w:t>time</w:t>
      </w:r>
      <w:r w:rsidRPr="009546B7">
        <w:rPr>
          <w:rStyle w:val="line"/>
          <w:sz w:val="18"/>
          <w:szCs w:val="18"/>
          <w:bdr w:val="none" w:sz="0" w:space="0" w:color="auto" w:frame="1"/>
        </w:rPr>
        <w:t> is no longer. The Lord hath gathered all things in </w:t>
      </w:r>
      <w:r w:rsidRPr="009546B7">
        <w:rPr>
          <w:rStyle w:val="study-note-ref"/>
          <w:sz w:val="18"/>
          <w:szCs w:val="18"/>
          <w:bdr w:val="none" w:sz="0" w:space="0" w:color="auto" w:frame="1"/>
        </w:rPr>
        <w:t>one</w:t>
      </w:r>
      <w:r w:rsidRPr="009546B7">
        <w:rPr>
          <w:rStyle w:val="line"/>
          <w:sz w:val="18"/>
          <w:szCs w:val="18"/>
          <w:bdr w:val="none" w:sz="0" w:space="0" w:color="auto" w:frame="1"/>
        </w:rPr>
        <w:t>. The Lord hath brought down </w:t>
      </w:r>
      <w:r w:rsidRPr="009546B7">
        <w:rPr>
          <w:rStyle w:val="study-note-ref"/>
          <w:sz w:val="18"/>
          <w:szCs w:val="18"/>
          <w:bdr w:val="none" w:sz="0" w:space="0" w:color="auto" w:frame="1"/>
        </w:rPr>
        <w:t>Zion</w:t>
      </w:r>
      <w:r w:rsidRPr="009546B7">
        <w:rPr>
          <w:rStyle w:val="line"/>
          <w:sz w:val="18"/>
          <w:szCs w:val="18"/>
          <w:bdr w:val="none" w:sz="0" w:space="0" w:color="auto" w:frame="1"/>
        </w:rPr>
        <w:t> from above. The Lord hath </w:t>
      </w:r>
      <w:r w:rsidRPr="009546B7">
        <w:rPr>
          <w:rStyle w:val="study-note-ref"/>
          <w:sz w:val="18"/>
          <w:szCs w:val="18"/>
          <w:bdr w:val="none" w:sz="0" w:space="0" w:color="auto" w:frame="1"/>
        </w:rPr>
        <w:t>brought up</w:t>
      </w:r>
      <w:r w:rsidRPr="009546B7">
        <w:rPr>
          <w:rStyle w:val="line"/>
          <w:sz w:val="18"/>
          <w:szCs w:val="18"/>
          <w:bdr w:val="none" w:sz="0" w:space="0" w:color="auto" w:frame="1"/>
        </w:rPr>
        <w:t> Zion from beneath.</w:t>
      </w:r>
    </w:p>
    <w:p w:rsidR="00FB6F87" w:rsidRDefault="00FB6F87" w:rsidP="00FB6F87">
      <w:pPr>
        <w:pStyle w:val="NoSpacing"/>
        <w:ind w:left="2160"/>
        <w:rPr>
          <w:rStyle w:val="line"/>
          <w:sz w:val="18"/>
          <w:szCs w:val="18"/>
          <w:bdr w:val="none" w:sz="0" w:space="0" w:color="auto" w:frame="1"/>
        </w:rPr>
      </w:pPr>
    </w:p>
    <w:p w:rsidR="00FB6F87" w:rsidRPr="009546B7" w:rsidRDefault="00FB6F87" w:rsidP="00FB6F87">
      <w:pPr>
        <w:pStyle w:val="NoSpacing"/>
        <w:ind w:left="2160"/>
        <w:rPr>
          <w:sz w:val="18"/>
          <w:szCs w:val="18"/>
        </w:rPr>
      </w:pPr>
      <w:r>
        <w:rPr>
          <w:rStyle w:val="line"/>
          <w:sz w:val="18"/>
          <w:szCs w:val="18"/>
          <w:bdr w:val="none" w:sz="0" w:space="0" w:color="auto" w:frame="1"/>
        </w:rPr>
        <w:t>“</w:t>
      </w:r>
      <w:r w:rsidRPr="009546B7">
        <w:rPr>
          <w:rStyle w:val="line"/>
          <w:sz w:val="18"/>
          <w:szCs w:val="18"/>
          <w:bdr w:val="none" w:sz="0" w:space="0" w:color="auto" w:frame="1"/>
        </w:rPr>
        <w:t>The </w:t>
      </w:r>
      <w:r w:rsidRPr="009546B7">
        <w:rPr>
          <w:rStyle w:val="study-note-ref"/>
          <w:sz w:val="18"/>
          <w:szCs w:val="18"/>
          <w:bdr w:val="none" w:sz="0" w:space="0" w:color="auto" w:frame="1"/>
        </w:rPr>
        <w:t>earth</w:t>
      </w:r>
      <w:r w:rsidRPr="009546B7">
        <w:rPr>
          <w:rStyle w:val="line"/>
          <w:sz w:val="18"/>
          <w:szCs w:val="18"/>
          <w:bdr w:val="none" w:sz="0" w:space="0" w:color="auto" w:frame="1"/>
        </w:rPr>
        <w:t> hath travailed and </w:t>
      </w:r>
      <w:r w:rsidRPr="009546B7">
        <w:rPr>
          <w:rStyle w:val="study-note-ref"/>
          <w:sz w:val="18"/>
          <w:szCs w:val="18"/>
          <w:bdr w:val="none" w:sz="0" w:space="0" w:color="auto" w:frame="1"/>
        </w:rPr>
        <w:t>brought forth</w:t>
      </w:r>
      <w:r w:rsidRPr="009546B7">
        <w:rPr>
          <w:rStyle w:val="line"/>
          <w:sz w:val="18"/>
          <w:szCs w:val="18"/>
          <w:bdr w:val="none" w:sz="0" w:space="0" w:color="auto" w:frame="1"/>
        </w:rPr>
        <w:t> her strength; And truth is established in her bowels; And the heavens have smiled upon her; And she is clothed with the </w:t>
      </w:r>
      <w:r w:rsidRPr="009546B7">
        <w:rPr>
          <w:rStyle w:val="study-note-ref"/>
          <w:sz w:val="18"/>
          <w:szCs w:val="18"/>
          <w:bdr w:val="none" w:sz="0" w:space="0" w:color="auto" w:frame="1"/>
        </w:rPr>
        <w:t>glory</w:t>
      </w:r>
      <w:r w:rsidRPr="009546B7">
        <w:rPr>
          <w:rStyle w:val="line"/>
          <w:sz w:val="18"/>
          <w:szCs w:val="18"/>
          <w:bdr w:val="none" w:sz="0" w:space="0" w:color="auto" w:frame="1"/>
        </w:rPr>
        <w:t xml:space="preserve"> of her God; </w:t>
      </w:r>
      <w:r>
        <w:rPr>
          <w:rStyle w:val="line"/>
          <w:sz w:val="18"/>
          <w:szCs w:val="18"/>
          <w:bdr w:val="none" w:sz="0" w:space="0" w:color="auto" w:frame="1"/>
        </w:rPr>
        <w:t xml:space="preserve">For he </w:t>
      </w:r>
      <w:r w:rsidRPr="009546B7">
        <w:rPr>
          <w:rStyle w:val="study-note-ref"/>
          <w:sz w:val="18"/>
          <w:szCs w:val="18"/>
          <w:bdr w:val="none" w:sz="0" w:space="0" w:color="auto" w:frame="1"/>
        </w:rPr>
        <w:t>stands</w:t>
      </w:r>
      <w:r w:rsidRPr="009546B7">
        <w:rPr>
          <w:rStyle w:val="line"/>
          <w:sz w:val="18"/>
          <w:szCs w:val="18"/>
          <w:bdr w:val="none" w:sz="0" w:space="0" w:color="auto" w:frame="1"/>
        </w:rPr>
        <w:t> in the midst of his </w:t>
      </w:r>
      <w:r w:rsidRPr="009546B7">
        <w:rPr>
          <w:rStyle w:val="study-note-ref"/>
          <w:sz w:val="18"/>
          <w:szCs w:val="18"/>
          <w:bdr w:val="none" w:sz="0" w:space="0" w:color="auto" w:frame="1"/>
        </w:rPr>
        <w:t>people</w:t>
      </w:r>
      <w:r w:rsidRPr="009546B7">
        <w:rPr>
          <w:rStyle w:val="line"/>
          <w:sz w:val="18"/>
          <w:szCs w:val="18"/>
          <w:bdr w:val="none" w:sz="0" w:space="0" w:color="auto" w:frame="1"/>
        </w:rPr>
        <w:t>.</w:t>
      </w:r>
      <w:r>
        <w:rPr>
          <w:sz w:val="18"/>
          <w:szCs w:val="18"/>
        </w:rPr>
        <w:t xml:space="preserve"> </w:t>
      </w:r>
      <w:r w:rsidRPr="009546B7">
        <w:rPr>
          <w:rStyle w:val="line"/>
          <w:sz w:val="18"/>
          <w:szCs w:val="18"/>
          <w:bdr w:val="none" w:sz="0" w:space="0" w:color="auto" w:frame="1"/>
        </w:rPr>
        <w:t>Glory, and honor, and power, and might, be ascribed to our God; for he is full of </w:t>
      </w:r>
      <w:r w:rsidRPr="009546B7">
        <w:rPr>
          <w:rStyle w:val="study-note-ref"/>
          <w:sz w:val="18"/>
          <w:szCs w:val="18"/>
          <w:bdr w:val="none" w:sz="0" w:space="0" w:color="auto" w:frame="1"/>
        </w:rPr>
        <w:t>mercy</w:t>
      </w:r>
      <w:r w:rsidRPr="009546B7">
        <w:rPr>
          <w:rStyle w:val="line"/>
          <w:sz w:val="18"/>
          <w:szCs w:val="18"/>
          <w:bdr w:val="none" w:sz="0" w:space="0" w:color="auto" w:frame="1"/>
        </w:rPr>
        <w:t>, justice, grace and truth, and </w:t>
      </w:r>
      <w:r w:rsidRPr="009546B7">
        <w:rPr>
          <w:rStyle w:val="study-note-ref"/>
          <w:sz w:val="18"/>
          <w:szCs w:val="18"/>
          <w:bdr w:val="none" w:sz="0" w:space="0" w:color="auto" w:frame="1"/>
        </w:rPr>
        <w:t>peace</w:t>
      </w:r>
      <w:r w:rsidRPr="009546B7">
        <w:rPr>
          <w:rStyle w:val="line"/>
          <w:sz w:val="18"/>
          <w:szCs w:val="18"/>
          <w:bdr w:val="none" w:sz="0" w:space="0" w:color="auto" w:frame="1"/>
        </w:rPr>
        <w:t>, forever and ever, Amen.</w:t>
      </w:r>
      <w:r>
        <w:rPr>
          <w:rStyle w:val="line"/>
          <w:sz w:val="18"/>
          <w:szCs w:val="18"/>
          <w:bdr w:val="none" w:sz="0" w:space="0" w:color="auto" w:frame="1"/>
        </w:rPr>
        <w:t>”</w:t>
      </w:r>
    </w:p>
    <w:p w:rsidR="00FB6F87" w:rsidRDefault="00FB6F87" w:rsidP="00FB6F87">
      <w:pPr>
        <w:pStyle w:val="NoSpacing"/>
        <w:rPr>
          <w:b/>
          <w:sz w:val="18"/>
          <w:szCs w:val="18"/>
          <w:u w:val="single"/>
        </w:rPr>
      </w:pPr>
    </w:p>
    <w:p w:rsidR="00FB6F87" w:rsidRPr="00972E35" w:rsidRDefault="00FB6F87" w:rsidP="00FB6F87">
      <w:pPr>
        <w:pStyle w:val="NoSpacing"/>
        <w:rPr>
          <w:b/>
          <w:sz w:val="18"/>
          <w:szCs w:val="18"/>
          <w:u w:val="single"/>
        </w:rPr>
      </w:pPr>
      <w:r w:rsidRPr="00972E35">
        <w:rPr>
          <w:b/>
          <w:sz w:val="18"/>
          <w:szCs w:val="18"/>
          <w:u w:val="single"/>
        </w:rPr>
        <w:t>The Gathering of Israel will take place before and after the Millennium (2 Ne 24:1-2)</w:t>
      </w:r>
    </w:p>
    <w:p w:rsidR="00FB6F87" w:rsidRPr="00B76042" w:rsidRDefault="00FB6F87" w:rsidP="00FB6F87">
      <w:pPr>
        <w:pStyle w:val="NoSpacing"/>
        <w:rPr>
          <w:sz w:val="18"/>
          <w:szCs w:val="18"/>
        </w:rPr>
      </w:pPr>
      <w:r>
        <w:rPr>
          <w:rStyle w:val="study-note-ref"/>
          <w:sz w:val="18"/>
          <w:szCs w:val="18"/>
          <w:bdr w:val="none" w:sz="0" w:space="0" w:color="auto" w:frame="1"/>
        </w:rPr>
        <w:tab/>
      </w:r>
      <w:r w:rsidRPr="00B76042">
        <w:rPr>
          <w:rStyle w:val="study-note-ref"/>
          <w:sz w:val="18"/>
          <w:szCs w:val="18"/>
          <w:bdr w:val="none" w:sz="0" w:space="0" w:color="auto" w:frame="1"/>
        </w:rPr>
        <w:t>For</w:t>
      </w:r>
      <w:r w:rsidRPr="00B76042">
        <w:rPr>
          <w:sz w:val="18"/>
          <w:szCs w:val="18"/>
        </w:rPr>
        <w:t> the Lord will have mercy on Jacob, and will yet </w:t>
      </w:r>
      <w:r w:rsidRPr="00B76042">
        <w:rPr>
          <w:rStyle w:val="study-note-ref"/>
          <w:sz w:val="18"/>
          <w:szCs w:val="18"/>
          <w:bdr w:val="none" w:sz="0" w:space="0" w:color="auto" w:frame="1"/>
        </w:rPr>
        <w:t>choose</w:t>
      </w:r>
      <w:r w:rsidRPr="00B76042">
        <w:rPr>
          <w:sz w:val="18"/>
          <w:szCs w:val="18"/>
        </w:rPr>
        <w:t> Israel, and set them in their own land; and the </w:t>
      </w:r>
      <w:r w:rsidRPr="00B76042">
        <w:rPr>
          <w:rStyle w:val="study-note-ref"/>
          <w:sz w:val="18"/>
          <w:szCs w:val="18"/>
          <w:bdr w:val="none" w:sz="0" w:space="0" w:color="auto" w:frame="1"/>
        </w:rPr>
        <w:t>strangers</w:t>
      </w:r>
      <w:r w:rsidRPr="00B76042">
        <w:rPr>
          <w:sz w:val="18"/>
          <w:szCs w:val="18"/>
        </w:rPr>
        <w:t> shall be joined with them, and they shall cleave to the house of Jacob. And the people shall take them and bring them to their place; yea, from far unto the ends of the earth; and they shall return to their </w:t>
      </w:r>
      <w:r w:rsidRPr="00B76042">
        <w:rPr>
          <w:rStyle w:val="study-note-ref"/>
          <w:sz w:val="18"/>
          <w:szCs w:val="18"/>
          <w:bdr w:val="none" w:sz="0" w:space="0" w:color="auto" w:frame="1"/>
        </w:rPr>
        <w:t>lands of promise</w:t>
      </w:r>
      <w:r w:rsidRPr="00B76042">
        <w:rPr>
          <w:sz w:val="18"/>
          <w:szCs w:val="18"/>
        </w:rPr>
        <w:t>. And the house of Israel shall </w:t>
      </w:r>
      <w:r w:rsidRPr="00B76042">
        <w:rPr>
          <w:rStyle w:val="study-note-ref"/>
          <w:sz w:val="18"/>
          <w:szCs w:val="18"/>
          <w:bdr w:val="none" w:sz="0" w:space="0" w:color="auto" w:frame="1"/>
        </w:rPr>
        <w:t>possess</w:t>
      </w:r>
      <w:r w:rsidRPr="00B76042">
        <w:rPr>
          <w:sz w:val="18"/>
          <w:szCs w:val="18"/>
        </w:rPr>
        <w:t> them, and the land of the Lord shall be for </w:t>
      </w:r>
      <w:r w:rsidRPr="00B76042">
        <w:rPr>
          <w:rStyle w:val="study-note-ref"/>
          <w:sz w:val="18"/>
          <w:szCs w:val="18"/>
          <w:bdr w:val="none" w:sz="0" w:space="0" w:color="auto" w:frame="1"/>
        </w:rPr>
        <w:t>servants</w:t>
      </w:r>
      <w:r w:rsidRPr="00B76042">
        <w:rPr>
          <w:sz w:val="18"/>
          <w:szCs w:val="18"/>
        </w:rPr>
        <w:t> and handmaids; and they shall take them captives unto whom they were captives; and they shall </w:t>
      </w:r>
      <w:r w:rsidRPr="00B76042">
        <w:rPr>
          <w:rStyle w:val="study-note-ref"/>
          <w:sz w:val="18"/>
          <w:szCs w:val="18"/>
          <w:bdr w:val="none" w:sz="0" w:space="0" w:color="auto" w:frame="1"/>
        </w:rPr>
        <w:t>rule</w:t>
      </w:r>
      <w:r w:rsidRPr="00B76042">
        <w:rPr>
          <w:sz w:val="18"/>
          <w:szCs w:val="18"/>
        </w:rPr>
        <w:t> over their oppressors.</w:t>
      </w:r>
    </w:p>
    <w:p w:rsidR="00FB6F87" w:rsidRDefault="00FB6F87" w:rsidP="00FB6F87">
      <w:pPr>
        <w:pStyle w:val="NoSpacing"/>
        <w:rPr>
          <w:b/>
          <w:i/>
          <w:sz w:val="18"/>
          <w:szCs w:val="18"/>
          <w:u w:val="single"/>
        </w:rPr>
      </w:pPr>
    </w:p>
    <w:p w:rsidR="00FB6F87" w:rsidRPr="003765A7" w:rsidRDefault="00FB6F87" w:rsidP="00FB6F87">
      <w:pPr>
        <w:pStyle w:val="NoSpacing"/>
        <w:rPr>
          <w:b/>
          <w:sz w:val="18"/>
          <w:szCs w:val="18"/>
          <w:u w:val="single"/>
        </w:rPr>
      </w:pPr>
      <w:r w:rsidRPr="003765A7">
        <w:rPr>
          <w:b/>
          <w:sz w:val="18"/>
          <w:szCs w:val="18"/>
          <w:u w:val="single"/>
        </w:rPr>
        <w:t>The remnants of Israel will return to the Holy One of Israel after the Savior comes (Isaiah 10:20-23)</w:t>
      </w:r>
    </w:p>
    <w:p w:rsidR="00FB6F87" w:rsidRDefault="00FB6F87" w:rsidP="00FB6F87">
      <w:pPr>
        <w:pStyle w:val="NoSpacing"/>
        <w:rPr>
          <w:sz w:val="18"/>
          <w:szCs w:val="18"/>
        </w:rPr>
      </w:pPr>
      <w:r>
        <w:rPr>
          <w:sz w:val="18"/>
          <w:szCs w:val="18"/>
        </w:rPr>
        <w:tab/>
        <w:t>[And Isaiah prophesied, saying,]</w:t>
      </w:r>
    </w:p>
    <w:p w:rsidR="00FB6F87" w:rsidRDefault="00FB6F87" w:rsidP="00FB6F87">
      <w:pPr>
        <w:pStyle w:val="NoSpacing"/>
        <w:rPr>
          <w:sz w:val="18"/>
          <w:szCs w:val="18"/>
        </w:rPr>
      </w:pPr>
    </w:p>
    <w:p w:rsidR="00FB6F87" w:rsidRPr="00B76042" w:rsidRDefault="00FB6F87" w:rsidP="00FB6F87">
      <w:pPr>
        <w:pStyle w:val="NoSpacing"/>
        <w:rPr>
          <w:sz w:val="18"/>
          <w:szCs w:val="18"/>
        </w:rPr>
      </w:pPr>
      <w:r>
        <w:rPr>
          <w:sz w:val="18"/>
          <w:szCs w:val="18"/>
        </w:rPr>
        <w:tab/>
      </w:r>
      <w:r>
        <w:rPr>
          <w:sz w:val="18"/>
          <w:szCs w:val="18"/>
        </w:rPr>
        <w:tab/>
        <w:t>“</w:t>
      </w:r>
      <w:r w:rsidRPr="00B76042">
        <w:rPr>
          <w:sz w:val="18"/>
          <w:szCs w:val="18"/>
        </w:rPr>
        <w:t>And it shall come to pass in </w:t>
      </w:r>
      <w:r w:rsidRPr="00B76042">
        <w:rPr>
          <w:rStyle w:val="study-note-ref"/>
          <w:sz w:val="18"/>
          <w:szCs w:val="18"/>
          <w:bdr w:val="none" w:sz="0" w:space="0" w:color="auto" w:frame="1"/>
        </w:rPr>
        <w:t>that day</w:t>
      </w:r>
      <w:r w:rsidRPr="00B76042">
        <w:rPr>
          <w:sz w:val="18"/>
          <w:szCs w:val="18"/>
        </w:rPr>
        <w:t>, </w:t>
      </w:r>
      <w:r w:rsidRPr="00B76042">
        <w:rPr>
          <w:rStyle w:val="clarity-word"/>
          <w:sz w:val="18"/>
          <w:szCs w:val="18"/>
          <w:bdr w:val="none" w:sz="0" w:space="0" w:color="auto" w:frame="1"/>
        </w:rPr>
        <w:t>that</w:t>
      </w:r>
      <w:r w:rsidRPr="00B76042">
        <w:rPr>
          <w:sz w:val="18"/>
          <w:szCs w:val="18"/>
        </w:rPr>
        <w:t> the remnant of Israel, and such as are </w:t>
      </w:r>
      <w:r w:rsidRPr="00B76042">
        <w:rPr>
          <w:rStyle w:val="study-note-ref"/>
          <w:sz w:val="18"/>
          <w:szCs w:val="18"/>
          <w:bdr w:val="none" w:sz="0" w:space="0" w:color="auto" w:frame="1"/>
        </w:rPr>
        <w:t>escaped</w:t>
      </w:r>
      <w:r w:rsidRPr="00B76042">
        <w:rPr>
          <w:sz w:val="18"/>
          <w:szCs w:val="18"/>
        </w:rPr>
        <w:t xml:space="preserve"> of the house of </w:t>
      </w:r>
      <w:r>
        <w:rPr>
          <w:sz w:val="18"/>
          <w:szCs w:val="18"/>
        </w:rPr>
        <w:tab/>
      </w:r>
      <w:r>
        <w:rPr>
          <w:sz w:val="18"/>
          <w:szCs w:val="18"/>
        </w:rPr>
        <w:tab/>
      </w:r>
      <w:r>
        <w:rPr>
          <w:sz w:val="18"/>
          <w:szCs w:val="18"/>
        </w:rPr>
        <w:tab/>
      </w:r>
      <w:r w:rsidRPr="00B76042">
        <w:rPr>
          <w:sz w:val="18"/>
          <w:szCs w:val="18"/>
        </w:rPr>
        <w:t>Jacob, shall no more again </w:t>
      </w:r>
      <w:r w:rsidRPr="00B76042">
        <w:rPr>
          <w:rStyle w:val="study-note-ref"/>
          <w:sz w:val="18"/>
          <w:szCs w:val="18"/>
          <w:bdr w:val="none" w:sz="0" w:space="0" w:color="auto" w:frame="1"/>
        </w:rPr>
        <w:t>stay upon</w:t>
      </w:r>
      <w:r w:rsidRPr="00B76042">
        <w:rPr>
          <w:sz w:val="18"/>
          <w:szCs w:val="18"/>
        </w:rPr>
        <w:t> him that smote them; but shall stay upon the </w:t>
      </w:r>
      <w:r w:rsidRPr="00B76042">
        <w:rPr>
          <w:rStyle w:val="small-caps"/>
          <w:sz w:val="18"/>
          <w:szCs w:val="18"/>
          <w:bdr w:val="none" w:sz="0" w:space="0" w:color="auto" w:frame="1"/>
        </w:rPr>
        <w:t>Lord</w:t>
      </w:r>
      <w:r w:rsidRPr="00B76042">
        <w:rPr>
          <w:sz w:val="18"/>
          <w:szCs w:val="18"/>
        </w:rPr>
        <w:t xml:space="preserve">, the Holy One of </w:t>
      </w:r>
      <w:r>
        <w:rPr>
          <w:sz w:val="18"/>
          <w:szCs w:val="18"/>
        </w:rPr>
        <w:tab/>
      </w:r>
      <w:r>
        <w:rPr>
          <w:sz w:val="18"/>
          <w:szCs w:val="18"/>
        </w:rPr>
        <w:tab/>
      </w:r>
      <w:r>
        <w:rPr>
          <w:sz w:val="18"/>
          <w:szCs w:val="18"/>
        </w:rPr>
        <w:tab/>
      </w:r>
      <w:r w:rsidRPr="00B76042">
        <w:rPr>
          <w:sz w:val="18"/>
          <w:szCs w:val="18"/>
        </w:rPr>
        <w:t>Israel, in truth.</w:t>
      </w:r>
      <w:r>
        <w:rPr>
          <w:sz w:val="18"/>
          <w:szCs w:val="18"/>
        </w:rPr>
        <w:t xml:space="preserve"> </w:t>
      </w:r>
      <w:r w:rsidRPr="00B76042">
        <w:rPr>
          <w:sz w:val="18"/>
          <w:szCs w:val="18"/>
        </w:rPr>
        <w:t>The </w:t>
      </w:r>
      <w:r w:rsidRPr="00B76042">
        <w:rPr>
          <w:rStyle w:val="study-note-ref"/>
          <w:sz w:val="18"/>
          <w:szCs w:val="18"/>
          <w:bdr w:val="none" w:sz="0" w:space="0" w:color="auto" w:frame="1"/>
        </w:rPr>
        <w:t>remnant</w:t>
      </w:r>
      <w:r w:rsidRPr="00B76042">
        <w:rPr>
          <w:sz w:val="18"/>
          <w:szCs w:val="18"/>
        </w:rPr>
        <w:t> shall </w:t>
      </w:r>
      <w:r w:rsidRPr="00B76042">
        <w:rPr>
          <w:rStyle w:val="study-note-ref"/>
          <w:sz w:val="18"/>
          <w:szCs w:val="18"/>
          <w:bdr w:val="none" w:sz="0" w:space="0" w:color="auto" w:frame="1"/>
        </w:rPr>
        <w:t>return</w:t>
      </w:r>
      <w:r w:rsidRPr="00B76042">
        <w:rPr>
          <w:sz w:val="18"/>
          <w:szCs w:val="18"/>
        </w:rPr>
        <w:t>, </w:t>
      </w:r>
      <w:r w:rsidRPr="00B76042">
        <w:rPr>
          <w:rStyle w:val="clarity-word"/>
          <w:sz w:val="18"/>
          <w:szCs w:val="18"/>
          <w:bdr w:val="none" w:sz="0" w:space="0" w:color="auto" w:frame="1"/>
        </w:rPr>
        <w:t>even</w:t>
      </w:r>
      <w:r w:rsidRPr="00B76042">
        <w:rPr>
          <w:sz w:val="18"/>
          <w:szCs w:val="18"/>
        </w:rPr>
        <w:t> the remnant of Jacob, unto the mighty God.</w:t>
      </w:r>
      <w:r>
        <w:rPr>
          <w:sz w:val="18"/>
          <w:szCs w:val="18"/>
        </w:rPr>
        <w:t xml:space="preserve"> </w:t>
      </w:r>
      <w:r w:rsidRPr="00B76042">
        <w:rPr>
          <w:sz w:val="18"/>
          <w:szCs w:val="18"/>
        </w:rPr>
        <w:t xml:space="preserve">For though thy </w:t>
      </w:r>
      <w:r>
        <w:rPr>
          <w:sz w:val="18"/>
          <w:szCs w:val="18"/>
        </w:rPr>
        <w:tab/>
      </w:r>
      <w:r>
        <w:rPr>
          <w:sz w:val="18"/>
          <w:szCs w:val="18"/>
        </w:rPr>
        <w:tab/>
      </w:r>
      <w:r>
        <w:rPr>
          <w:sz w:val="18"/>
          <w:szCs w:val="18"/>
        </w:rPr>
        <w:tab/>
      </w:r>
      <w:r w:rsidRPr="00B76042">
        <w:rPr>
          <w:sz w:val="18"/>
          <w:szCs w:val="18"/>
        </w:rPr>
        <w:t>people Israel be as the </w:t>
      </w:r>
      <w:r w:rsidRPr="00B76042">
        <w:rPr>
          <w:rStyle w:val="study-note-ref"/>
          <w:sz w:val="18"/>
          <w:szCs w:val="18"/>
          <w:bdr w:val="none" w:sz="0" w:space="0" w:color="auto" w:frame="1"/>
        </w:rPr>
        <w:t>sand</w:t>
      </w:r>
      <w:r w:rsidRPr="00B76042">
        <w:rPr>
          <w:sz w:val="18"/>
          <w:szCs w:val="18"/>
        </w:rPr>
        <w:t> of the sea, </w:t>
      </w:r>
      <w:r w:rsidRPr="00B76042">
        <w:rPr>
          <w:rStyle w:val="clarity-word"/>
          <w:sz w:val="18"/>
          <w:szCs w:val="18"/>
          <w:bdr w:val="none" w:sz="0" w:space="0" w:color="auto" w:frame="1"/>
        </w:rPr>
        <w:t>yet</w:t>
      </w:r>
      <w:r w:rsidRPr="00B76042">
        <w:rPr>
          <w:sz w:val="18"/>
          <w:szCs w:val="18"/>
        </w:rPr>
        <w:t> a remnant of them shall </w:t>
      </w:r>
      <w:r w:rsidRPr="00B76042">
        <w:rPr>
          <w:rStyle w:val="study-note-ref"/>
          <w:sz w:val="18"/>
          <w:szCs w:val="18"/>
          <w:bdr w:val="none" w:sz="0" w:space="0" w:color="auto" w:frame="1"/>
        </w:rPr>
        <w:t>return</w:t>
      </w:r>
      <w:r w:rsidRPr="00B76042">
        <w:rPr>
          <w:sz w:val="18"/>
          <w:szCs w:val="18"/>
        </w:rPr>
        <w:t>: </w:t>
      </w:r>
      <w:r w:rsidRPr="00B76042">
        <w:rPr>
          <w:rStyle w:val="study-note-ref"/>
          <w:sz w:val="18"/>
          <w:szCs w:val="18"/>
          <w:bdr w:val="none" w:sz="0" w:space="0" w:color="auto" w:frame="1"/>
        </w:rPr>
        <w:t>the</w:t>
      </w:r>
      <w:r w:rsidRPr="00B76042">
        <w:rPr>
          <w:sz w:val="18"/>
          <w:szCs w:val="18"/>
        </w:rPr>
        <w:t> </w:t>
      </w:r>
      <w:r w:rsidRPr="00B76042">
        <w:rPr>
          <w:rStyle w:val="study-note-ref"/>
          <w:sz w:val="18"/>
          <w:szCs w:val="18"/>
          <w:bdr w:val="none" w:sz="0" w:space="0" w:color="auto" w:frame="1"/>
        </w:rPr>
        <w:t>consumption</w:t>
      </w:r>
      <w:r w:rsidRPr="00B76042">
        <w:rPr>
          <w:sz w:val="18"/>
          <w:szCs w:val="18"/>
        </w:rPr>
        <w:t> </w:t>
      </w:r>
      <w:r w:rsidRPr="00B76042">
        <w:rPr>
          <w:rStyle w:val="study-note-ref"/>
          <w:sz w:val="18"/>
          <w:szCs w:val="18"/>
          <w:bdr w:val="none" w:sz="0" w:space="0" w:color="auto" w:frame="1"/>
        </w:rPr>
        <w:t>decreed</w:t>
      </w:r>
      <w:r w:rsidRPr="00B76042">
        <w:rPr>
          <w:sz w:val="18"/>
          <w:szCs w:val="18"/>
        </w:rPr>
        <w:t xml:space="preserve"> shall </w:t>
      </w:r>
      <w:r>
        <w:rPr>
          <w:sz w:val="18"/>
          <w:szCs w:val="18"/>
        </w:rPr>
        <w:tab/>
      </w:r>
      <w:r>
        <w:rPr>
          <w:sz w:val="18"/>
          <w:szCs w:val="18"/>
        </w:rPr>
        <w:lastRenderedPageBreak/>
        <w:tab/>
      </w:r>
      <w:r>
        <w:rPr>
          <w:sz w:val="18"/>
          <w:szCs w:val="18"/>
        </w:rPr>
        <w:tab/>
      </w:r>
      <w:r w:rsidRPr="00B76042">
        <w:rPr>
          <w:sz w:val="18"/>
          <w:szCs w:val="18"/>
        </w:rPr>
        <w:t>overflow with righteousness. For the Lord </w:t>
      </w:r>
      <w:r w:rsidRPr="00B76042">
        <w:rPr>
          <w:rStyle w:val="small-caps"/>
          <w:sz w:val="18"/>
          <w:szCs w:val="18"/>
          <w:bdr w:val="none" w:sz="0" w:space="0" w:color="auto" w:frame="1"/>
        </w:rPr>
        <w:t>God</w:t>
      </w:r>
      <w:r w:rsidRPr="00B76042">
        <w:rPr>
          <w:sz w:val="18"/>
          <w:szCs w:val="18"/>
        </w:rPr>
        <w:t> of hosts shall </w:t>
      </w:r>
      <w:r w:rsidRPr="00B76042">
        <w:rPr>
          <w:rStyle w:val="study-note-ref"/>
          <w:sz w:val="18"/>
          <w:szCs w:val="18"/>
          <w:bdr w:val="none" w:sz="0" w:space="0" w:color="auto" w:frame="1"/>
        </w:rPr>
        <w:t>make a consumption</w:t>
      </w:r>
      <w:r w:rsidRPr="00B76042">
        <w:rPr>
          <w:sz w:val="18"/>
          <w:szCs w:val="18"/>
        </w:rPr>
        <w:t xml:space="preserve">, even determined, in the </w:t>
      </w:r>
      <w:r>
        <w:rPr>
          <w:sz w:val="18"/>
          <w:szCs w:val="18"/>
        </w:rPr>
        <w:tab/>
      </w:r>
      <w:r>
        <w:rPr>
          <w:sz w:val="18"/>
          <w:szCs w:val="18"/>
        </w:rPr>
        <w:tab/>
      </w:r>
      <w:r>
        <w:rPr>
          <w:sz w:val="18"/>
          <w:szCs w:val="18"/>
        </w:rPr>
        <w:tab/>
      </w:r>
      <w:r w:rsidRPr="00B76042">
        <w:rPr>
          <w:sz w:val="18"/>
          <w:szCs w:val="18"/>
        </w:rPr>
        <w:t>midst of all the land.</w:t>
      </w:r>
      <w:r>
        <w:rPr>
          <w:sz w:val="18"/>
          <w:szCs w:val="18"/>
        </w:rPr>
        <w:t>”</w:t>
      </w:r>
    </w:p>
    <w:p w:rsidR="00FB6F87" w:rsidRDefault="00FB6F87" w:rsidP="00FB6F87">
      <w:pPr>
        <w:pStyle w:val="NoSpacing"/>
        <w:rPr>
          <w:b/>
          <w:sz w:val="18"/>
          <w:szCs w:val="18"/>
          <w:u w:val="single"/>
        </w:rPr>
      </w:pPr>
    </w:p>
    <w:p w:rsidR="00FB6F87" w:rsidRPr="003765A7" w:rsidRDefault="00FB6F87" w:rsidP="00FB6F87">
      <w:pPr>
        <w:pStyle w:val="NoSpacing"/>
        <w:rPr>
          <w:b/>
          <w:sz w:val="18"/>
          <w:szCs w:val="18"/>
          <w:u w:val="single"/>
        </w:rPr>
      </w:pPr>
      <w:r w:rsidRPr="003765A7">
        <w:rPr>
          <w:b/>
          <w:sz w:val="18"/>
          <w:szCs w:val="18"/>
          <w:u w:val="single"/>
        </w:rPr>
        <w:t>Israel will be totally gathered in the Millennium (Isaiah 14:1-3)</w:t>
      </w:r>
    </w:p>
    <w:p w:rsidR="00FB6F87" w:rsidRDefault="00FB6F87" w:rsidP="00FB6F87">
      <w:pPr>
        <w:pStyle w:val="NoSpacing"/>
        <w:rPr>
          <w:sz w:val="18"/>
          <w:szCs w:val="18"/>
        </w:rPr>
      </w:pPr>
      <w:r>
        <w:rPr>
          <w:sz w:val="18"/>
          <w:szCs w:val="18"/>
        </w:rPr>
        <w:tab/>
        <w:t>[And Isaiah prophesied, saying,]</w:t>
      </w:r>
    </w:p>
    <w:p w:rsidR="00FB6F87" w:rsidRDefault="00FB6F87" w:rsidP="00FB6F87">
      <w:pPr>
        <w:pStyle w:val="NoSpacing"/>
        <w:rPr>
          <w:sz w:val="18"/>
          <w:szCs w:val="18"/>
        </w:rPr>
      </w:pPr>
    </w:p>
    <w:p w:rsidR="00FB6F87" w:rsidRPr="00B76042" w:rsidRDefault="00FB6F87" w:rsidP="00FB6F87">
      <w:pPr>
        <w:pStyle w:val="NoSpacing"/>
        <w:ind w:left="1440"/>
        <w:rPr>
          <w:sz w:val="18"/>
          <w:szCs w:val="18"/>
        </w:rPr>
      </w:pPr>
      <w:r>
        <w:rPr>
          <w:sz w:val="18"/>
          <w:szCs w:val="18"/>
        </w:rPr>
        <w:t>“</w:t>
      </w:r>
      <w:r w:rsidRPr="00B76042">
        <w:rPr>
          <w:sz w:val="18"/>
          <w:szCs w:val="18"/>
        </w:rPr>
        <w:t>And in that day </w:t>
      </w:r>
      <w:r w:rsidRPr="00B76042">
        <w:rPr>
          <w:rStyle w:val="study-note-ref"/>
          <w:sz w:val="18"/>
          <w:szCs w:val="18"/>
          <w:bdr w:val="none" w:sz="0" w:space="0" w:color="auto" w:frame="1"/>
        </w:rPr>
        <w:t>seven</w:t>
      </w:r>
      <w:r w:rsidRPr="00B76042">
        <w:rPr>
          <w:sz w:val="18"/>
          <w:szCs w:val="18"/>
        </w:rPr>
        <w:t> women shall take hold of one </w:t>
      </w:r>
      <w:r w:rsidRPr="00B76042">
        <w:rPr>
          <w:rStyle w:val="study-note-ref"/>
          <w:sz w:val="18"/>
          <w:szCs w:val="18"/>
          <w:bdr w:val="none" w:sz="0" w:space="0" w:color="auto" w:frame="1"/>
        </w:rPr>
        <w:t>man</w:t>
      </w:r>
      <w:r w:rsidRPr="00B76042">
        <w:rPr>
          <w:sz w:val="18"/>
          <w:szCs w:val="18"/>
        </w:rPr>
        <w:t>, saying, We will eat our own bread, and wear our own apparel: only let us be called by thy </w:t>
      </w:r>
      <w:r w:rsidRPr="00B76042">
        <w:rPr>
          <w:rStyle w:val="study-note-ref"/>
          <w:sz w:val="18"/>
          <w:szCs w:val="18"/>
          <w:bdr w:val="none" w:sz="0" w:space="0" w:color="auto" w:frame="1"/>
        </w:rPr>
        <w:t>name</w:t>
      </w:r>
      <w:r w:rsidRPr="00B76042">
        <w:rPr>
          <w:sz w:val="18"/>
          <w:szCs w:val="18"/>
        </w:rPr>
        <w:t>, to take away our </w:t>
      </w:r>
      <w:r w:rsidRPr="00B76042">
        <w:rPr>
          <w:rStyle w:val="study-note-ref"/>
          <w:sz w:val="18"/>
          <w:szCs w:val="18"/>
          <w:bdr w:val="none" w:sz="0" w:space="0" w:color="auto" w:frame="1"/>
        </w:rPr>
        <w:t>reproach</w:t>
      </w:r>
      <w:r w:rsidRPr="00B76042">
        <w:rPr>
          <w:sz w:val="18"/>
          <w:szCs w:val="18"/>
        </w:rPr>
        <w:t>. In that day shall the </w:t>
      </w:r>
      <w:r w:rsidRPr="00B76042">
        <w:rPr>
          <w:rStyle w:val="study-note-ref"/>
          <w:sz w:val="18"/>
          <w:szCs w:val="18"/>
          <w:bdr w:val="none" w:sz="0" w:space="0" w:color="auto" w:frame="1"/>
        </w:rPr>
        <w:t>branch</w:t>
      </w:r>
      <w:r w:rsidRPr="00B76042">
        <w:rPr>
          <w:sz w:val="18"/>
          <w:szCs w:val="18"/>
        </w:rPr>
        <w:t> of the </w:t>
      </w:r>
      <w:r w:rsidRPr="00B76042">
        <w:rPr>
          <w:rStyle w:val="small-caps"/>
          <w:sz w:val="18"/>
          <w:szCs w:val="18"/>
          <w:bdr w:val="none" w:sz="0" w:space="0" w:color="auto" w:frame="1"/>
        </w:rPr>
        <w:t>Lord</w:t>
      </w:r>
      <w:r w:rsidRPr="00B76042">
        <w:rPr>
          <w:sz w:val="18"/>
          <w:szCs w:val="18"/>
        </w:rPr>
        <w:t> be </w:t>
      </w:r>
      <w:r w:rsidRPr="00B76042">
        <w:rPr>
          <w:rStyle w:val="study-note-ref"/>
          <w:sz w:val="18"/>
          <w:szCs w:val="18"/>
          <w:bdr w:val="none" w:sz="0" w:space="0" w:color="auto" w:frame="1"/>
        </w:rPr>
        <w:t>beautiful</w:t>
      </w:r>
      <w:r w:rsidRPr="00B76042">
        <w:rPr>
          <w:sz w:val="18"/>
          <w:szCs w:val="18"/>
        </w:rPr>
        <w:t> and glorious, and the </w:t>
      </w:r>
      <w:r w:rsidRPr="00B76042">
        <w:rPr>
          <w:rStyle w:val="study-note-ref"/>
          <w:sz w:val="18"/>
          <w:szCs w:val="18"/>
          <w:bdr w:val="none" w:sz="0" w:space="0" w:color="auto" w:frame="1"/>
        </w:rPr>
        <w:t>fruit</w:t>
      </w:r>
      <w:r w:rsidRPr="00B76042">
        <w:rPr>
          <w:sz w:val="18"/>
          <w:szCs w:val="18"/>
        </w:rPr>
        <w:t> of the earth </w:t>
      </w:r>
      <w:r w:rsidRPr="00B76042">
        <w:rPr>
          <w:rStyle w:val="clarity-word"/>
          <w:sz w:val="18"/>
          <w:szCs w:val="18"/>
          <w:bdr w:val="none" w:sz="0" w:space="0" w:color="auto" w:frame="1"/>
        </w:rPr>
        <w:t>shall be</w:t>
      </w:r>
      <w:r w:rsidRPr="00B76042">
        <w:rPr>
          <w:sz w:val="18"/>
          <w:szCs w:val="18"/>
        </w:rPr>
        <w:t> excellent and comely for them that are </w:t>
      </w:r>
      <w:r w:rsidRPr="00B76042">
        <w:rPr>
          <w:rStyle w:val="study-note-ref"/>
          <w:sz w:val="18"/>
          <w:szCs w:val="18"/>
          <w:bdr w:val="none" w:sz="0" w:space="0" w:color="auto" w:frame="1"/>
        </w:rPr>
        <w:t>escaped</w:t>
      </w:r>
      <w:r w:rsidRPr="00B76042">
        <w:rPr>
          <w:sz w:val="18"/>
          <w:szCs w:val="18"/>
        </w:rPr>
        <w:t> of Israel. And it shall come to pass, </w:t>
      </w:r>
      <w:r w:rsidRPr="00B76042">
        <w:rPr>
          <w:rStyle w:val="clarity-word"/>
          <w:sz w:val="18"/>
          <w:szCs w:val="18"/>
          <w:bdr w:val="none" w:sz="0" w:space="0" w:color="auto" w:frame="1"/>
        </w:rPr>
        <w:t>that he that is</w:t>
      </w:r>
      <w:r w:rsidRPr="00B76042">
        <w:rPr>
          <w:sz w:val="18"/>
          <w:szCs w:val="18"/>
        </w:rPr>
        <w:t> </w:t>
      </w:r>
      <w:r w:rsidRPr="00B76042">
        <w:rPr>
          <w:rStyle w:val="study-note-ref"/>
          <w:sz w:val="18"/>
          <w:szCs w:val="18"/>
          <w:bdr w:val="none" w:sz="0" w:space="0" w:color="auto" w:frame="1"/>
        </w:rPr>
        <w:t>left</w:t>
      </w:r>
      <w:r w:rsidRPr="00B76042">
        <w:rPr>
          <w:sz w:val="18"/>
          <w:szCs w:val="18"/>
        </w:rPr>
        <w:t> in </w:t>
      </w:r>
      <w:r w:rsidRPr="00B76042">
        <w:rPr>
          <w:rStyle w:val="study-note-ref"/>
          <w:sz w:val="18"/>
          <w:szCs w:val="18"/>
          <w:bdr w:val="none" w:sz="0" w:space="0" w:color="auto" w:frame="1"/>
        </w:rPr>
        <w:t>Zion</w:t>
      </w:r>
      <w:r w:rsidRPr="00B76042">
        <w:rPr>
          <w:sz w:val="18"/>
          <w:szCs w:val="18"/>
        </w:rPr>
        <w:t>, and </w:t>
      </w:r>
      <w:r w:rsidRPr="00B76042">
        <w:rPr>
          <w:rStyle w:val="clarity-word"/>
          <w:sz w:val="18"/>
          <w:szCs w:val="18"/>
          <w:bdr w:val="none" w:sz="0" w:space="0" w:color="auto" w:frame="1"/>
        </w:rPr>
        <w:t>he that</w:t>
      </w:r>
      <w:r w:rsidRPr="00B76042">
        <w:rPr>
          <w:sz w:val="18"/>
          <w:szCs w:val="18"/>
        </w:rPr>
        <w:t> remaineth in </w:t>
      </w:r>
      <w:r w:rsidRPr="00B76042">
        <w:rPr>
          <w:rStyle w:val="study-note-ref"/>
          <w:sz w:val="18"/>
          <w:szCs w:val="18"/>
          <w:bdr w:val="none" w:sz="0" w:space="0" w:color="auto" w:frame="1"/>
        </w:rPr>
        <w:t>Jerusalem</w:t>
      </w:r>
      <w:r w:rsidRPr="00B76042">
        <w:rPr>
          <w:sz w:val="18"/>
          <w:szCs w:val="18"/>
        </w:rPr>
        <w:t>, shall be called holy, </w:t>
      </w:r>
      <w:r w:rsidRPr="00B76042">
        <w:rPr>
          <w:rStyle w:val="clarity-word"/>
          <w:sz w:val="18"/>
          <w:szCs w:val="18"/>
          <w:bdr w:val="none" w:sz="0" w:space="0" w:color="auto" w:frame="1"/>
        </w:rPr>
        <w:t>even</w:t>
      </w:r>
      <w:r w:rsidRPr="00B76042">
        <w:rPr>
          <w:sz w:val="18"/>
          <w:szCs w:val="18"/>
        </w:rPr>
        <w:t> every one that is </w:t>
      </w:r>
      <w:r w:rsidRPr="00B76042">
        <w:rPr>
          <w:rStyle w:val="study-note-ref"/>
          <w:sz w:val="18"/>
          <w:szCs w:val="18"/>
          <w:bdr w:val="none" w:sz="0" w:space="0" w:color="auto" w:frame="1"/>
        </w:rPr>
        <w:t>written among the living</w:t>
      </w:r>
      <w:r>
        <w:rPr>
          <w:sz w:val="18"/>
          <w:szCs w:val="18"/>
        </w:rPr>
        <w:t> in Jerusalem.”</w:t>
      </w:r>
    </w:p>
    <w:p w:rsidR="00FB6F87" w:rsidRDefault="00FB6F87" w:rsidP="00FB6F87">
      <w:pPr>
        <w:pStyle w:val="NoSpacing"/>
        <w:rPr>
          <w:b/>
          <w:sz w:val="18"/>
          <w:szCs w:val="18"/>
          <w:u w:val="single"/>
        </w:rPr>
      </w:pPr>
    </w:p>
    <w:p w:rsidR="00FB6F87" w:rsidRPr="003765A7" w:rsidRDefault="00FB6F87" w:rsidP="00FB6F87">
      <w:pPr>
        <w:pStyle w:val="NoSpacing"/>
        <w:rPr>
          <w:b/>
          <w:sz w:val="18"/>
          <w:szCs w:val="18"/>
          <w:u w:val="single"/>
        </w:rPr>
      </w:pPr>
      <w:r w:rsidRPr="003765A7">
        <w:rPr>
          <w:b/>
          <w:sz w:val="18"/>
          <w:szCs w:val="18"/>
          <w:u w:val="single"/>
        </w:rPr>
        <w:t>Israel will inherit her lands after the resurrection (Ezekiel 37:1-13, 25-28)</w:t>
      </w:r>
    </w:p>
    <w:p w:rsidR="00FB6F87" w:rsidRDefault="00FB6F87" w:rsidP="00FB6F87">
      <w:pPr>
        <w:pStyle w:val="NoSpacing"/>
        <w:rPr>
          <w:sz w:val="18"/>
          <w:szCs w:val="18"/>
        </w:rPr>
      </w:pPr>
      <w:r>
        <w:rPr>
          <w:sz w:val="18"/>
          <w:szCs w:val="18"/>
        </w:rPr>
        <w:tab/>
        <w:t>[And Ezekiel spake, saying,]</w:t>
      </w:r>
    </w:p>
    <w:p w:rsidR="00FB6F87" w:rsidRDefault="00FB6F87" w:rsidP="00FB6F87">
      <w:pPr>
        <w:pStyle w:val="NoSpacing"/>
        <w:rPr>
          <w:sz w:val="18"/>
          <w:szCs w:val="18"/>
        </w:rPr>
      </w:pPr>
    </w:p>
    <w:p w:rsidR="00FB6F87" w:rsidRDefault="00FB6F87" w:rsidP="00FB6F87">
      <w:pPr>
        <w:pStyle w:val="NoSpacing"/>
        <w:rPr>
          <w:sz w:val="18"/>
          <w:szCs w:val="18"/>
        </w:rPr>
      </w:pPr>
      <w:r>
        <w:rPr>
          <w:sz w:val="18"/>
          <w:szCs w:val="18"/>
        </w:rPr>
        <w:tab/>
      </w:r>
      <w:r>
        <w:rPr>
          <w:sz w:val="18"/>
          <w:szCs w:val="18"/>
        </w:rPr>
        <w:tab/>
        <w:t>“</w:t>
      </w:r>
      <w:r w:rsidRPr="00B76042">
        <w:rPr>
          <w:sz w:val="18"/>
          <w:szCs w:val="18"/>
        </w:rPr>
        <w:t>The </w:t>
      </w:r>
      <w:r w:rsidRPr="00B76042">
        <w:rPr>
          <w:rStyle w:val="study-note-ref"/>
          <w:sz w:val="18"/>
          <w:szCs w:val="18"/>
          <w:bdr w:val="none" w:sz="0" w:space="0" w:color="auto" w:frame="1"/>
        </w:rPr>
        <w:t>hand</w:t>
      </w:r>
      <w:r w:rsidRPr="00B76042">
        <w:rPr>
          <w:sz w:val="18"/>
          <w:szCs w:val="18"/>
        </w:rPr>
        <w:t> of the </w:t>
      </w:r>
      <w:r w:rsidRPr="00B76042">
        <w:rPr>
          <w:rStyle w:val="small-caps"/>
          <w:sz w:val="18"/>
          <w:szCs w:val="18"/>
          <w:bdr w:val="none" w:sz="0" w:space="0" w:color="auto" w:frame="1"/>
        </w:rPr>
        <w:t>Lord</w:t>
      </w:r>
      <w:r w:rsidRPr="00B76042">
        <w:rPr>
          <w:sz w:val="18"/>
          <w:szCs w:val="18"/>
        </w:rPr>
        <w:t> was upon me, and </w:t>
      </w:r>
      <w:r w:rsidRPr="00B76042">
        <w:rPr>
          <w:rStyle w:val="study-note-ref"/>
          <w:sz w:val="18"/>
          <w:szCs w:val="18"/>
          <w:bdr w:val="none" w:sz="0" w:space="0" w:color="auto" w:frame="1"/>
        </w:rPr>
        <w:t>carried</w:t>
      </w:r>
      <w:r w:rsidRPr="00B76042">
        <w:rPr>
          <w:sz w:val="18"/>
          <w:szCs w:val="18"/>
        </w:rPr>
        <w:t> me out in the </w:t>
      </w:r>
      <w:r w:rsidRPr="00B76042">
        <w:rPr>
          <w:rStyle w:val="study-note-ref"/>
          <w:sz w:val="18"/>
          <w:szCs w:val="18"/>
          <w:bdr w:val="none" w:sz="0" w:space="0" w:color="auto" w:frame="1"/>
        </w:rPr>
        <w:t>spirit</w:t>
      </w:r>
      <w:r w:rsidRPr="00B76042">
        <w:rPr>
          <w:sz w:val="18"/>
          <w:szCs w:val="18"/>
        </w:rPr>
        <w:t> of the </w:t>
      </w:r>
      <w:r w:rsidRPr="00B76042">
        <w:rPr>
          <w:rStyle w:val="small-caps"/>
          <w:sz w:val="18"/>
          <w:szCs w:val="18"/>
          <w:bdr w:val="none" w:sz="0" w:space="0" w:color="auto" w:frame="1"/>
        </w:rPr>
        <w:t>Lord</w:t>
      </w:r>
      <w:r w:rsidRPr="00B76042">
        <w:rPr>
          <w:sz w:val="18"/>
          <w:szCs w:val="18"/>
        </w:rPr>
        <w:t xml:space="preserve">, and set me down in the </w:t>
      </w:r>
      <w:r>
        <w:rPr>
          <w:sz w:val="18"/>
          <w:szCs w:val="18"/>
        </w:rPr>
        <w:tab/>
      </w:r>
      <w:r>
        <w:rPr>
          <w:sz w:val="18"/>
          <w:szCs w:val="18"/>
        </w:rPr>
        <w:tab/>
      </w:r>
      <w:r>
        <w:rPr>
          <w:sz w:val="18"/>
          <w:szCs w:val="18"/>
        </w:rPr>
        <w:tab/>
      </w:r>
      <w:r w:rsidRPr="00B76042">
        <w:rPr>
          <w:sz w:val="18"/>
          <w:szCs w:val="18"/>
        </w:rPr>
        <w:t>midst of the valley which </w:t>
      </w:r>
      <w:r w:rsidRPr="00B76042">
        <w:rPr>
          <w:rStyle w:val="clarity-word"/>
          <w:sz w:val="18"/>
          <w:szCs w:val="18"/>
          <w:bdr w:val="none" w:sz="0" w:space="0" w:color="auto" w:frame="1"/>
        </w:rPr>
        <w:t>was</w:t>
      </w:r>
      <w:r w:rsidRPr="00B76042">
        <w:rPr>
          <w:sz w:val="18"/>
          <w:szCs w:val="18"/>
        </w:rPr>
        <w:t> full of bones,</w:t>
      </w:r>
      <w:r>
        <w:rPr>
          <w:sz w:val="18"/>
          <w:szCs w:val="18"/>
        </w:rPr>
        <w:t xml:space="preserve"> </w:t>
      </w:r>
      <w:r w:rsidRPr="00B76042">
        <w:rPr>
          <w:sz w:val="18"/>
          <w:szCs w:val="18"/>
        </w:rPr>
        <w:t>And caused me to pass by them round about: and, behold, </w:t>
      </w:r>
      <w:r w:rsidRPr="00B76042">
        <w:rPr>
          <w:rStyle w:val="clarity-word"/>
          <w:sz w:val="18"/>
          <w:szCs w:val="18"/>
          <w:bdr w:val="none" w:sz="0" w:space="0" w:color="auto" w:frame="1"/>
        </w:rPr>
        <w:t xml:space="preserve">there </w:t>
      </w:r>
      <w:r>
        <w:rPr>
          <w:rStyle w:val="clarity-word"/>
          <w:sz w:val="18"/>
          <w:szCs w:val="18"/>
          <w:bdr w:val="none" w:sz="0" w:space="0" w:color="auto" w:frame="1"/>
        </w:rPr>
        <w:tab/>
      </w:r>
      <w:r>
        <w:rPr>
          <w:rStyle w:val="clarity-word"/>
          <w:sz w:val="18"/>
          <w:szCs w:val="18"/>
          <w:bdr w:val="none" w:sz="0" w:space="0" w:color="auto" w:frame="1"/>
        </w:rPr>
        <w:tab/>
      </w:r>
      <w:r w:rsidRPr="00B76042">
        <w:rPr>
          <w:rStyle w:val="clarity-word"/>
          <w:sz w:val="18"/>
          <w:szCs w:val="18"/>
          <w:bdr w:val="none" w:sz="0" w:space="0" w:color="auto" w:frame="1"/>
        </w:rPr>
        <w:t>were</w:t>
      </w:r>
      <w:r w:rsidRPr="00B76042">
        <w:rPr>
          <w:sz w:val="18"/>
          <w:szCs w:val="18"/>
        </w:rPr>
        <w:t> very many in the open valley; and, lo, </w:t>
      </w:r>
      <w:r w:rsidRPr="00B76042">
        <w:rPr>
          <w:rStyle w:val="clarity-word"/>
          <w:sz w:val="18"/>
          <w:szCs w:val="18"/>
          <w:bdr w:val="none" w:sz="0" w:space="0" w:color="auto" w:frame="1"/>
        </w:rPr>
        <w:t>they were</w:t>
      </w:r>
      <w:r w:rsidRPr="00B76042">
        <w:rPr>
          <w:sz w:val="18"/>
          <w:szCs w:val="18"/>
        </w:rPr>
        <w:t> very dry.</w:t>
      </w:r>
      <w:r>
        <w:rPr>
          <w:sz w:val="18"/>
          <w:szCs w:val="18"/>
        </w:rPr>
        <w:t xml:space="preserve"> </w:t>
      </w:r>
      <w:r w:rsidRPr="00B76042">
        <w:rPr>
          <w:sz w:val="18"/>
          <w:szCs w:val="18"/>
        </w:rPr>
        <w:t xml:space="preserve">And he said unto me, </w:t>
      </w:r>
    </w:p>
    <w:p w:rsidR="00FB6F87" w:rsidRDefault="00FB6F87" w:rsidP="00FB6F87">
      <w:pPr>
        <w:pStyle w:val="NoSpacing"/>
        <w:rPr>
          <w:sz w:val="18"/>
          <w:szCs w:val="18"/>
        </w:rPr>
      </w:pPr>
    </w:p>
    <w:p w:rsidR="00FB6F87" w:rsidRDefault="00FB6F87" w:rsidP="00FB6F87">
      <w:pPr>
        <w:pStyle w:val="NoSpacing"/>
        <w:rPr>
          <w:sz w:val="18"/>
          <w:szCs w:val="18"/>
        </w:rPr>
      </w:pPr>
      <w:r>
        <w:rPr>
          <w:sz w:val="18"/>
          <w:szCs w:val="18"/>
        </w:rPr>
        <w:tab/>
      </w:r>
      <w:r>
        <w:rPr>
          <w:sz w:val="18"/>
          <w:szCs w:val="18"/>
        </w:rPr>
        <w:tab/>
      </w:r>
      <w:r>
        <w:rPr>
          <w:sz w:val="18"/>
          <w:szCs w:val="18"/>
        </w:rPr>
        <w:tab/>
        <w:t>‘</w:t>
      </w:r>
      <w:r w:rsidRPr="00B76042">
        <w:rPr>
          <w:sz w:val="18"/>
          <w:szCs w:val="18"/>
        </w:rPr>
        <w:t>Son of man, can these bones </w:t>
      </w:r>
      <w:r w:rsidRPr="00B76042">
        <w:rPr>
          <w:rStyle w:val="study-note-ref"/>
          <w:sz w:val="18"/>
          <w:szCs w:val="18"/>
          <w:bdr w:val="none" w:sz="0" w:space="0" w:color="auto" w:frame="1"/>
        </w:rPr>
        <w:t>live</w:t>
      </w:r>
      <w:r w:rsidRPr="00B76042">
        <w:rPr>
          <w:sz w:val="18"/>
          <w:szCs w:val="18"/>
        </w:rPr>
        <w:t>?</w:t>
      </w:r>
      <w:r>
        <w:rPr>
          <w:sz w:val="18"/>
          <w:szCs w:val="18"/>
        </w:rPr>
        <w:t>’</w:t>
      </w:r>
      <w:r w:rsidRPr="00B76042">
        <w:rPr>
          <w:sz w:val="18"/>
          <w:szCs w:val="18"/>
        </w:rPr>
        <w:t xml:space="preserve"> </w:t>
      </w:r>
    </w:p>
    <w:p w:rsidR="00FB6F87" w:rsidRDefault="00FB6F87" w:rsidP="00FB6F87">
      <w:pPr>
        <w:pStyle w:val="NoSpacing"/>
        <w:rPr>
          <w:sz w:val="18"/>
          <w:szCs w:val="18"/>
        </w:rPr>
      </w:pPr>
    </w:p>
    <w:p w:rsidR="00FB6F87" w:rsidRDefault="00FB6F87" w:rsidP="00FB6F87">
      <w:pPr>
        <w:pStyle w:val="NoSpacing"/>
        <w:rPr>
          <w:sz w:val="18"/>
          <w:szCs w:val="18"/>
        </w:rPr>
      </w:pPr>
      <w:r>
        <w:rPr>
          <w:sz w:val="18"/>
          <w:szCs w:val="18"/>
        </w:rPr>
        <w:tab/>
      </w:r>
      <w:r>
        <w:rPr>
          <w:sz w:val="18"/>
          <w:szCs w:val="18"/>
        </w:rPr>
        <w:tab/>
        <w:t>“</w:t>
      </w:r>
      <w:r w:rsidRPr="00B76042">
        <w:rPr>
          <w:sz w:val="18"/>
          <w:szCs w:val="18"/>
        </w:rPr>
        <w:t xml:space="preserve">And I answered, </w:t>
      </w:r>
    </w:p>
    <w:p w:rsidR="00FB6F87" w:rsidRDefault="00FB6F87" w:rsidP="00FB6F87">
      <w:pPr>
        <w:pStyle w:val="NoSpacing"/>
        <w:rPr>
          <w:sz w:val="18"/>
          <w:szCs w:val="18"/>
        </w:rPr>
      </w:pPr>
    </w:p>
    <w:p w:rsidR="00FB6F87" w:rsidRDefault="00FB6F87" w:rsidP="00FB6F87">
      <w:pPr>
        <w:pStyle w:val="NoSpacing"/>
        <w:rPr>
          <w:sz w:val="18"/>
          <w:szCs w:val="18"/>
        </w:rPr>
      </w:pPr>
      <w:r>
        <w:rPr>
          <w:sz w:val="18"/>
          <w:szCs w:val="18"/>
        </w:rPr>
        <w:tab/>
      </w:r>
      <w:r>
        <w:rPr>
          <w:sz w:val="18"/>
          <w:szCs w:val="18"/>
        </w:rPr>
        <w:tab/>
      </w:r>
      <w:r>
        <w:rPr>
          <w:sz w:val="18"/>
          <w:szCs w:val="18"/>
        </w:rPr>
        <w:tab/>
        <w:t>‘</w:t>
      </w:r>
      <w:r w:rsidRPr="00B76042">
        <w:rPr>
          <w:sz w:val="18"/>
          <w:szCs w:val="18"/>
        </w:rPr>
        <w:t>O Lord </w:t>
      </w:r>
      <w:r w:rsidRPr="00B76042">
        <w:rPr>
          <w:rStyle w:val="small-caps"/>
          <w:sz w:val="18"/>
          <w:szCs w:val="18"/>
          <w:bdr w:val="none" w:sz="0" w:space="0" w:color="auto" w:frame="1"/>
        </w:rPr>
        <w:t>God</w:t>
      </w:r>
      <w:r w:rsidRPr="00B76042">
        <w:rPr>
          <w:sz w:val="18"/>
          <w:szCs w:val="18"/>
        </w:rPr>
        <w:t>, thou knowest.</w:t>
      </w:r>
      <w:r>
        <w:rPr>
          <w:sz w:val="18"/>
          <w:szCs w:val="18"/>
        </w:rPr>
        <w:t>’</w:t>
      </w:r>
    </w:p>
    <w:p w:rsidR="00FB6F87" w:rsidRPr="00B76042" w:rsidRDefault="00FB6F87" w:rsidP="00FB6F87">
      <w:pPr>
        <w:pStyle w:val="NoSpacing"/>
        <w:rPr>
          <w:sz w:val="18"/>
          <w:szCs w:val="18"/>
        </w:rPr>
      </w:pPr>
    </w:p>
    <w:p w:rsidR="00FB6F87" w:rsidRDefault="00FB6F87" w:rsidP="00FB6F87">
      <w:pPr>
        <w:pStyle w:val="NoSpacing"/>
        <w:rPr>
          <w:sz w:val="18"/>
          <w:szCs w:val="18"/>
        </w:rPr>
      </w:pPr>
      <w:r>
        <w:rPr>
          <w:sz w:val="18"/>
          <w:szCs w:val="18"/>
        </w:rPr>
        <w:tab/>
      </w:r>
      <w:r>
        <w:rPr>
          <w:sz w:val="18"/>
          <w:szCs w:val="18"/>
        </w:rPr>
        <w:tab/>
        <w:t>“</w:t>
      </w:r>
      <w:r w:rsidRPr="00B76042">
        <w:rPr>
          <w:sz w:val="18"/>
          <w:szCs w:val="18"/>
        </w:rPr>
        <w:t xml:space="preserve">Again he said unto me, </w:t>
      </w:r>
    </w:p>
    <w:p w:rsidR="00FB6F87" w:rsidRDefault="00FB6F87" w:rsidP="00FB6F87">
      <w:pPr>
        <w:pStyle w:val="NoSpacing"/>
        <w:rPr>
          <w:sz w:val="18"/>
          <w:szCs w:val="18"/>
        </w:rPr>
      </w:pPr>
    </w:p>
    <w:p w:rsidR="00FB6F87" w:rsidRDefault="00FB6F87" w:rsidP="00FB6F87">
      <w:pPr>
        <w:pStyle w:val="NoSpacing"/>
        <w:rPr>
          <w:sz w:val="18"/>
          <w:szCs w:val="18"/>
        </w:rPr>
      </w:pPr>
      <w:r>
        <w:rPr>
          <w:sz w:val="18"/>
          <w:szCs w:val="18"/>
        </w:rPr>
        <w:tab/>
      </w:r>
      <w:r>
        <w:rPr>
          <w:sz w:val="18"/>
          <w:szCs w:val="18"/>
        </w:rPr>
        <w:tab/>
      </w:r>
      <w:r>
        <w:rPr>
          <w:sz w:val="18"/>
          <w:szCs w:val="18"/>
        </w:rPr>
        <w:tab/>
        <w:t>‘</w:t>
      </w:r>
      <w:r w:rsidRPr="00B76042">
        <w:rPr>
          <w:sz w:val="18"/>
          <w:szCs w:val="18"/>
        </w:rPr>
        <w:t xml:space="preserve">Prophesy upon these bones, and say unto them, </w:t>
      </w:r>
    </w:p>
    <w:p w:rsidR="00FB6F87" w:rsidRDefault="00FB6F87" w:rsidP="00FB6F87">
      <w:pPr>
        <w:pStyle w:val="NoSpacing"/>
        <w:rPr>
          <w:sz w:val="18"/>
          <w:szCs w:val="18"/>
        </w:rPr>
      </w:pPr>
    </w:p>
    <w:p w:rsidR="00FB6F87" w:rsidRDefault="00FB6F87" w:rsidP="00FB6F87">
      <w:pPr>
        <w:pStyle w:val="NoSpacing"/>
        <w:rPr>
          <w:sz w:val="18"/>
          <w:szCs w:val="18"/>
        </w:rPr>
      </w:pPr>
      <w:r>
        <w:rPr>
          <w:sz w:val="18"/>
          <w:szCs w:val="18"/>
        </w:rPr>
        <w:tab/>
      </w:r>
      <w:r>
        <w:rPr>
          <w:sz w:val="18"/>
          <w:szCs w:val="18"/>
        </w:rPr>
        <w:tab/>
      </w:r>
      <w:r>
        <w:rPr>
          <w:sz w:val="18"/>
          <w:szCs w:val="18"/>
        </w:rPr>
        <w:tab/>
      </w:r>
      <w:r>
        <w:rPr>
          <w:sz w:val="18"/>
          <w:szCs w:val="18"/>
        </w:rPr>
        <w:tab/>
        <w:t>‘</w:t>
      </w:r>
      <w:r w:rsidRPr="00B76042">
        <w:rPr>
          <w:sz w:val="18"/>
          <w:szCs w:val="18"/>
        </w:rPr>
        <w:t>O ye dry bones, hear the word of the </w:t>
      </w:r>
      <w:r w:rsidRPr="00B76042">
        <w:rPr>
          <w:rStyle w:val="small-caps"/>
          <w:sz w:val="18"/>
          <w:szCs w:val="18"/>
          <w:bdr w:val="none" w:sz="0" w:space="0" w:color="auto" w:frame="1"/>
        </w:rPr>
        <w:t>Lord</w:t>
      </w:r>
      <w:r w:rsidRPr="00B76042">
        <w:rPr>
          <w:sz w:val="18"/>
          <w:szCs w:val="18"/>
        </w:rPr>
        <w:t>.</w:t>
      </w:r>
      <w:r>
        <w:rPr>
          <w:sz w:val="18"/>
          <w:szCs w:val="18"/>
        </w:rPr>
        <w:t xml:space="preserve"> </w:t>
      </w:r>
      <w:r w:rsidRPr="00B76042">
        <w:rPr>
          <w:sz w:val="18"/>
          <w:szCs w:val="18"/>
        </w:rPr>
        <w:t>Thus saith the Lord </w:t>
      </w:r>
      <w:r w:rsidRPr="00B76042">
        <w:rPr>
          <w:rStyle w:val="small-caps"/>
          <w:sz w:val="18"/>
          <w:szCs w:val="18"/>
          <w:bdr w:val="none" w:sz="0" w:space="0" w:color="auto" w:frame="1"/>
        </w:rPr>
        <w:t>God</w:t>
      </w:r>
      <w:r w:rsidRPr="00B76042">
        <w:rPr>
          <w:sz w:val="18"/>
          <w:szCs w:val="18"/>
        </w:rPr>
        <w:t xml:space="preserve"> unto these bones; </w:t>
      </w:r>
    </w:p>
    <w:p w:rsidR="00FB6F87" w:rsidRDefault="00FB6F87" w:rsidP="00FB6F87">
      <w:pPr>
        <w:pStyle w:val="NoSpacing"/>
        <w:rPr>
          <w:sz w:val="18"/>
          <w:szCs w:val="18"/>
        </w:rPr>
      </w:pPr>
    </w:p>
    <w:p w:rsidR="00FB6F87" w:rsidRDefault="00FB6F87" w:rsidP="00FB6F87">
      <w:pPr>
        <w:pStyle w:val="NoSpacing"/>
        <w:rPr>
          <w:sz w:val="18"/>
          <w:szCs w:val="18"/>
        </w:rPr>
      </w:pPr>
      <w:r>
        <w:rPr>
          <w:sz w:val="18"/>
          <w:szCs w:val="18"/>
        </w:rPr>
        <w:tab/>
      </w:r>
      <w:r>
        <w:rPr>
          <w:sz w:val="18"/>
          <w:szCs w:val="18"/>
        </w:rPr>
        <w:tab/>
      </w:r>
      <w:r>
        <w:rPr>
          <w:sz w:val="18"/>
          <w:szCs w:val="18"/>
        </w:rPr>
        <w:tab/>
      </w:r>
      <w:r>
        <w:rPr>
          <w:sz w:val="18"/>
          <w:szCs w:val="18"/>
        </w:rPr>
        <w:tab/>
      </w:r>
      <w:r>
        <w:rPr>
          <w:sz w:val="18"/>
          <w:szCs w:val="18"/>
        </w:rPr>
        <w:tab/>
        <w:t>‘</w:t>
      </w:r>
      <w:r w:rsidRPr="00B76042">
        <w:rPr>
          <w:sz w:val="18"/>
          <w:szCs w:val="18"/>
        </w:rPr>
        <w:t>Behold, I will cause </w:t>
      </w:r>
      <w:r w:rsidRPr="00B76042">
        <w:rPr>
          <w:rStyle w:val="study-note-ref"/>
          <w:sz w:val="18"/>
          <w:szCs w:val="18"/>
          <w:bdr w:val="none" w:sz="0" w:space="0" w:color="auto" w:frame="1"/>
        </w:rPr>
        <w:t>breath</w:t>
      </w:r>
      <w:r w:rsidRPr="00B76042">
        <w:rPr>
          <w:sz w:val="18"/>
          <w:szCs w:val="18"/>
        </w:rPr>
        <w:t> to enter into you, and ye shall live:</w:t>
      </w:r>
      <w:r>
        <w:rPr>
          <w:sz w:val="18"/>
          <w:szCs w:val="18"/>
        </w:rPr>
        <w:t xml:space="preserve"> </w:t>
      </w:r>
      <w:r w:rsidRPr="00B76042">
        <w:rPr>
          <w:sz w:val="18"/>
          <w:szCs w:val="18"/>
        </w:rPr>
        <w:t xml:space="preserve">And I will lay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B76042">
        <w:rPr>
          <w:sz w:val="18"/>
          <w:szCs w:val="18"/>
        </w:rPr>
        <w:t xml:space="preserve">sinews upon you, and will bring up flesh upon you, and cover you with skin,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B76042">
        <w:rPr>
          <w:sz w:val="18"/>
          <w:szCs w:val="18"/>
        </w:rPr>
        <w:t>and put breath in you, and ye shall live; and ye shall know that I </w:t>
      </w:r>
      <w:r w:rsidRPr="00B76042">
        <w:rPr>
          <w:rStyle w:val="clarity-word"/>
          <w:sz w:val="18"/>
          <w:szCs w:val="18"/>
          <w:bdr w:val="none" w:sz="0" w:space="0" w:color="auto" w:frame="1"/>
        </w:rPr>
        <w:t>am</w:t>
      </w:r>
      <w:r w:rsidRPr="00B76042">
        <w:rPr>
          <w:sz w:val="18"/>
          <w:szCs w:val="18"/>
        </w:rPr>
        <w:t> the </w:t>
      </w:r>
      <w:r w:rsidRPr="00B76042">
        <w:rPr>
          <w:rStyle w:val="small-caps"/>
          <w:sz w:val="18"/>
          <w:szCs w:val="18"/>
          <w:bdr w:val="none" w:sz="0" w:space="0" w:color="auto" w:frame="1"/>
        </w:rPr>
        <w:t>Lord</w:t>
      </w:r>
      <w:r w:rsidRPr="00B76042">
        <w:rPr>
          <w:sz w:val="18"/>
          <w:szCs w:val="18"/>
        </w:rPr>
        <w:t>.</w:t>
      </w:r>
      <w:r>
        <w:rPr>
          <w:sz w:val="18"/>
          <w:szCs w:val="18"/>
        </w:rPr>
        <w:t>’</w:t>
      </w:r>
    </w:p>
    <w:p w:rsidR="00FB6F87" w:rsidRPr="00B76042" w:rsidRDefault="00FB6F87" w:rsidP="00FB6F87">
      <w:pPr>
        <w:pStyle w:val="NoSpacing"/>
        <w:rPr>
          <w:sz w:val="18"/>
          <w:szCs w:val="18"/>
        </w:rPr>
      </w:pPr>
    </w:p>
    <w:p w:rsidR="00FB6F87" w:rsidRDefault="00FB6F87" w:rsidP="00FB6F87">
      <w:pPr>
        <w:pStyle w:val="NoSpacing"/>
        <w:rPr>
          <w:sz w:val="18"/>
          <w:szCs w:val="18"/>
        </w:rPr>
      </w:pPr>
      <w:r>
        <w:rPr>
          <w:sz w:val="18"/>
          <w:szCs w:val="18"/>
        </w:rPr>
        <w:tab/>
      </w:r>
      <w:r>
        <w:rPr>
          <w:sz w:val="18"/>
          <w:szCs w:val="18"/>
        </w:rPr>
        <w:tab/>
        <w:t>“</w:t>
      </w:r>
      <w:r w:rsidRPr="00B76042">
        <w:rPr>
          <w:sz w:val="18"/>
          <w:szCs w:val="18"/>
        </w:rPr>
        <w:t xml:space="preserve">So I prophesied as I was commanded: and as I prophesied, there was a noise, and behold a shaking, and </w:t>
      </w:r>
      <w:r>
        <w:rPr>
          <w:sz w:val="18"/>
          <w:szCs w:val="18"/>
        </w:rPr>
        <w:tab/>
      </w:r>
      <w:r>
        <w:rPr>
          <w:sz w:val="18"/>
          <w:szCs w:val="18"/>
        </w:rPr>
        <w:tab/>
      </w:r>
      <w:r>
        <w:rPr>
          <w:sz w:val="18"/>
          <w:szCs w:val="18"/>
        </w:rPr>
        <w:tab/>
      </w:r>
      <w:r w:rsidRPr="00B76042">
        <w:rPr>
          <w:sz w:val="18"/>
          <w:szCs w:val="18"/>
        </w:rPr>
        <w:t>the bones came together, </w:t>
      </w:r>
      <w:r w:rsidRPr="00B76042">
        <w:rPr>
          <w:rStyle w:val="study-note-ref"/>
          <w:sz w:val="18"/>
          <w:szCs w:val="18"/>
          <w:bdr w:val="none" w:sz="0" w:space="0" w:color="auto" w:frame="1"/>
        </w:rPr>
        <w:t>bone</w:t>
      </w:r>
      <w:r w:rsidRPr="00B76042">
        <w:rPr>
          <w:sz w:val="18"/>
          <w:szCs w:val="18"/>
        </w:rPr>
        <w:t> to his bone.</w:t>
      </w:r>
      <w:r>
        <w:rPr>
          <w:sz w:val="18"/>
          <w:szCs w:val="18"/>
        </w:rPr>
        <w:t xml:space="preserve"> </w:t>
      </w:r>
      <w:r w:rsidRPr="00B76042">
        <w:rPr>
          <w:sz w:val="18"/>
          <w:szCs w:val="18"/>
        </w:rPr>
        <w:t xml:space="preserve">And when I beheld, lo, the sinews and the flesh came up upon </w:t>
      </w:r>
      <w:r>
        <w:rPr>
          <w:sz w:val="18"/>
          <w:szCs w:val="18"/>
        </w:rPr>
        <w:tab/>
      </w:r>
      <w:r>
        <w:rPr>
          <w:sz w:val="18"/>
          <w:szCs w:val="18"/>
        </w:rPr>
        <w:tab/>
      </w:r>
      <w:r>
        <w:rPr>
          <w:sz w:val="18"/>
          <w:szCs w:val="18"/>
        </w:rPr>
        <w:tab/>
      </w:r>
      <w:r w:rsidRPr="00B76042">
        <w:rPr>
          <w:sz w:val="18"/>
          <w:szCs w:val="18"/>
        </w:rPr>
        <w:t>them, and the skin covered them above: but </w:t>
      </w:r>
      <w:r w:rsidRPr="00B76042">
        <w:rPr>
          <w:rStyle w:val="clarity-word"/>
          <w:sz w:val="18"/>
          <w:szCs w:val="18"/>
          <w:bdr w:val="none" w:sz="0" w:space="0" w:color="auto" w:frame="1"/>
        </w:rPr>
        <w:t>there was</w:t>
      </w:r>
      <w:r w:rsidRPr="00B76042">
        <w:rPr>
          <w:sz w:val="18"/>
          <w:szCs w:val="18"/>
        </w:rPr>
        <w:t> no breath in them.</w:t>
      </w:r>
      <w:r>
        <w:rPr>
          <w:sz w:val="18"/>
          <w:szCs w:val="18"/>
        </w:rPr>
        <w:t xml:space="preserve"> </w:t>
      </w:r>
      <w:r w:rsidRPr="00B76042">
        <w:rPr>
          <w:sz w:val="18"/>
          <w:szCs w:val="18"/>
        </w:rPr>
        <w:t xml:space="preserve">Then said he unto me, </w:t>
      </w:r>
    </w:p>
    <w:p w:rsidR="00FB6F87" w:rsidRDefault="00FB6F87" w:rsidP="00FB6F87">
      <w:pPr>
        <w:pStyle w:val="NoSpacing"/>
        <w:rPr>
          <w:sz w:val="18"/>
          <w:szCs w:val="18"/>
        </w:rPr>
      </w:pPr>
    </w:p>
    <w:p w:rsidR="00FB6F87" w:rsidRDefault="00FB6F87" w:rsidP="00FB6F87">
      <w:pPr>
        <w:pStyle w:val="NoSpacing"/>
        <w:rPr>
          <w:sz w:val="18"/>
          <w:szCs w:val="18"/>
        </w:rPr>
      </w:pPr>
      <w:r>
        <w:rPr>
          <w:sz w:val="18"/>
          <w:szCs w:val="18"/>
        </w:rPr>
        <w:tab/>
      </w:r>
      <w:r>
        <w:rPr>
          <w:sz w:val="18"/>
          <w:szCs w:val="18"/>
        </w:rPr>
        <w:tab/>
      </w:r>
      <w:r>
        <w:rPr>
          <w:sz w:val="18"/>
          <w:szCs w:val="18"/>
        </w:rPr>
        <w:tab/>
        <w:t>‘</w:t>
      </w:r>
      <w:r w:rsidRPr="00B76042">
        <w:rPr>
          <w:sz w:val="18"/>
          <w:szCs w:val="18"/>
        </w:rPr>
        <w:t>Prophesy unto the </w:t>
      </w:r>
      <w:r w:rsidRPr="00B76042">
        <w:rPr>
          <w:rStyle w:val="study-note-ref"/>
          <w:sz w:val="18"/>
          <w:szCs w:val="18"/>
          <w:bdr w:val="none" w:sz="0" w:space="0" w:color="auto" w:frame="1"/>
        </w:rPr>
        <w:t>wind</w:t>
      </w:r>
      <w:r w:rsidRPr="00B76042">
        <w:rPr>
          <w:sz w:val="18"/>
          <w:szCs w:val="18"/>
        </w:rPr>
        <w:t xml:space="preserve">, prophesy, son of man, and say to the wind, </w:t>
      </w:r>
    </w:p>
    <w:p w:rsidR="00FB6F87" w:rsidRDefault="00FB6F87" w:rsidP="00FB6F87">
      <w:pPr>
        <w:pStyle w:val="NoSpacing"/>
        <w:rPr>
          <w:sz w:val="18"/>
          <w:szCs w:val="18"/>
        </w:rPr>
      </w:pPr>
    </w:p>
    <w:p w:rsidR="00FB6F87" w:rsidRDefault="00FB6F87" w:rsidP="00FB6F87">
      <w:pPr>
        <w:pStyle w:val="NoSpacing"/>
        <w:rPr>
          <w:sz w:val="18"/>
          <w:szCs w:val="18"/>
        </w:rPr>
      </w:pPr>
      <w:r>
        <w:rPr>
          <w:sz w:val="18"/>
          <w:szCs w:val="18"/>
        </w:rPr>
        <w:tab/>
      </w:r>
      <w:r>
        <w:rPr>
          <w:sz w:val="18"/>
          <w:szCs w:val="18"/>
        </w:rPr>
        <w:tab/>
      </w:r>
      <w:r>
        <w:rPr>
          <w:sz w:val="18"/>
          <w:szCs w:val="18"/>
        </w:rPr>
        <w:tab/>
      </w:r>
      <w:r>
        <w:rPr>
          <w:sz w:val="18"/>
          <w:szCs w:val="18"/>
        </w:rPr>
        <w:tab/>
        <w:t>‘</w:t>
      </w:r>
      <w:r w:rsidRPr="00B76042">
        <w:rPr>
          <w:sz w:val="18"/>
          <w:szCs w:val="18"/>
        </w:rPr>
        <w:t>Thus saith the Lord </w:t>
      </w:r>
      <w:r w:rsidRPr="00B76042">
        <w:rPr>
          <w:rStyle w:val="small-caps"/>
          <w:sz w:val="18"/>
          <w:szCs w:val="18"/>
          <w:bdr w:val="none" w:sz="0" w:space="0" w:color="auto" w:frame="1"/>
        </w:rPr>
        <w:t>God</w:t>
      </w:r>
      <w:r w:rsidRPr="00B76042">
        <w:rPr>
          <w:sz w:val="18"/>
          <w:szCs w:val="18"/>
        </w:rPr>
        <w:t>; Come from the four </w:t>
      </w:r>
      <w:r w:rsidRPr="00B76042">
        <w:rPr>
          <w:rStyle w:val="study-note-ref"/>
          <w:sz w:val="18"/>
          <w:szCs w:val="18"/>
          <w:bdr w:val="none" w:sz="0" w:space="0" w:color="auto" w:frame="1"/>
        </w:rPr>
        <w:t>winds</w:t>
      </w:r>
      <w:r w:rsidRPr="00B76042">
        <w:rPr>
          <w:sz w:val="18"/>
          <w:szCs w:val="18"/>
        </w:rPr>
        <w:t xml:space="preserve">, O breath, and breathe upon these </w:t>
      </w:r>
      <w:r>
        <w:rPr>
          <w:sz w:val="18"/>
          <w:szCs w:val="18"/>
        </w:rPr>
        <w:tab/>
      </w:r>
      <w:r>
        <w:rPr>
          <w:sz w:val="18"/>
          <w:szCs w:val="18"/>
        </w:rPr>
        <w:tab/>
      </w:r>
      <w:r>
        <w:rPr>
          <w:sz w:val="18"/>
          <w:szCs w:val="18"/>
        </w:rPr>
        <w:tab/>
      </w:r>
      <w:r>
        <w:rPr>
          <w:sz w:val="18"/>
          <w:szCs w:val="18"/>
        </w:rPr>
        <w:tab/>
      </w:r>
      <w:r>
        <w:rPr>
          <w:sz w:val="18"/>
          <w:szCs w:val="18"/>
        </w:rPr>
        <w:tab/>
      </w:r>
      <w:r w:rsidRPr="00B76042">
        <w:rPr>
          <w:sz w:val="18"/>
          <w:szCs w:val="18"/>
        </w:rPr>
        <w:t>slain, that they may live.</w:t>
      </w:r>
      <w:r>
        <w:rPr>
          <w:sz w:val="18"/>
          <w:szCs w:val="18"/>
        </w:rPr>
        <w:t>’</w:t>
      </w:r>
    </w:p>
    <w:p w:rsidR="00FB6F87" w:rsidRPr="00B76042" w:rsidRDefault="00FB6F87" w:rsidP="00FB6F87">
      <w:pPr>
        <w:pStyle w:val="NoSpacing"/>
        <w:rPr>
          <w:sz w:val="18"/>
          <w:szCs w:val="18"/>
        </w:rPr>
      </w:pPr>
    </w:p>
    <w:p w:rsidR="00FB6F87" w:rsidRDefault="00FB6F87" w:rsidP="00FB6F87">
      <w:pPr>
        <w:pStyle w:val="NoSpacing"/>
        <w:rPr>
          <w:sz w:val="18"/>
          <w:szCs w:val="18"/>
        </w:rPr>
      </w:pPr>
      <w:r>
        <w:rPr>
          <w:sz w:val="18"/>
          <w:szCs w:val="18"/>
        </w:rPr>
        <w:tab/>
      </w:r>
      <w:r>
        <w:rPr>
          <w:sz w:val="18"/>
          <w:szCs w:val="18"/>
        </w:rPr>
        <w:tab/>
        <w:t>“</w:t>
      </w:r>
      <w:r w:rsidRPr="00B76042">
        <w:rPr>
          <w:sz w:val="18"/>
          <w:szCs w:val="18"/>
        </w:rPr>
        <w:t>So I prophesied as he commanded me, and the </w:t>
      </w:r>
      <w:r w:rsidRPr="00B76042">
        <w:rPr>
          <w:rStyle w:val="study-note-ref"/>
          <w:sz w:val="18"/>
          <w:szCs w:val="18"/>
          <w:bdr w:val="none" w:sz="0" w:space="0" w:color="auto" w:frame="1"/>
        </w:rPr>
        <w:t>breath</w:t>
      </w:r>
      <w:r w:rsidRPr="00B76042">
        <w:rPr>
          <w:sz w:val="18"/>
          <w:szCs w:val="18"/>
        </w:rPr>
        <w:t xml:space="preserve"> came into them, and they lived, and stood up upon </w:t>
      </w:r>
      <w:r>
        <w:rPr>
          <w:sz w:val="18"/>
          <w:szCs w:val="18"/>
        </w:rPr>
        <w:tab/>
      </w:r>
      <w:r>
        <w:rPr>
          <w:sz w:val="18"/>
          <w:szCs w:val="18"/>
        </w:rPr>
        <w:tab/>
      </w:r>
      <w:r>
        <w:rPr>
          <w:sz w:val="18"/>
          <w:szCs w:val="18"/>
        </w:rPr>
        <w:tab/>
      </w:r>
      <w:r w:rsidRPr="00B76042">
        <w:rPr>
          <w:sz w:val="18"/>
          <w:szCs w:val="18"/>
        </w:rPr>
        <w:t>their feet, an exceeding great army.</w:t>
      </w:r>
      <w:r>
        <w:rPr>
          <w:sz w:val="18"/>
          <w:szCs w:val="18"/>
        </w:rPr>
        <w:t xml:space="preserve"> </w:t>
      </w:r>
      <w:r w:rsidRPr="00B76042">
        <w:rPr>
          <w:sz w:val="18"/>
          <w:szCs w:val="18"/>
        </w:rPr>
        <w:t xml:space="preserve">Then he said unto me, </w:t>
      </w:r>
    </w:p>
    <w:p w:rsidR="00FB6F87" w:rsidRDefault="00FB6F87" w:rsidP="00FB6F87">
      <w:pPr>
        <w:pStyle w:val="NoSpacing"/>
        <w:rPr>
          <w:sz w:val="18"/>
          <w:szCs w:val="18"/>
        </w:rPr>
      </w:pPr>
    </w:p>
    <w:p w:rsidR="00FB6F87" w:rsidRDefault="00FB6F87" w:rsidP="00FB6F87">
      <w:pPr>
        <w:pStyle w:val="NoSpacing"/>
        <w:rPr>
          <w:sz w:val="18"/>
          <w:szCs w:val="18"/>
        </w:rPr>
      </w:pPr>
      <w:r>
        <w:rPr>
          <w:sz w:val="18"/>
          <w:szCs w:val="18"/>
        </w:rPr>
        <w:tab/>
      </w:r>
      <w:r>
        <w:rPr>
          <w:sz w:val="18"/>
          <w:szCs w:val="18"/>
        </w:rPr>
        <w:tab/>
      </w:r>
      <w:r>
        <w:rPr>
          <w:sz w:val="18"/>
          <w:szCs w:val="18"/>
        </w:rPr>
        <w:tab/>
        <w:t>‘</w:t>
      </w:r>
      <w:r w:rsidRPr="00B76042">
        <w:rPr>
          <w:sz w:val="18"/>
          <w:szCs w:val="18"/>
        </w:rPr>
        <w:t xml:space="preserve">Son of man, these bones are the whole house of Israel: behold, they say, </w:t>
      </w:r>
    </w:p>
    <w:p w:rsidR="00FB6F87" w:rsidRDefault="00FB6F87" w:rsidP="00FB6F87">
      <w:pPr>
        <w:pStyle w:val="NoSpacing"/>
        <w:rPr>
          <w:sz w:val="18"/>
          <w:szCs w:val="18"/>
        </w:rPr>
      </w:pPr>
    </w:p>
    <w:p w:rsidR="00FB6F87" w:rsidRDefault="00FB6F87" w:rsidP="00FB6F87">
      <w:pPr>
        <w:pStyle w:val="NoSpacing"/>
        <w:rPr>
          <w:sz w:val="18"/>
          <w:szCs w:val="18"/>
        </w:rPr>
      </w:pPr>
      <w:r>
        <w:rPr>
          <w:sz w:val="18"/>
          <w:szCs w:val="18"/>
        </w:rPr>
        <w:tab/>
      </w:r>
      <w:r>
        <w:rPr>
          <w:sz w:val="18"/>
          <w:szCs w:val="18"/>
        </w:rPr>
        <w:tab/>
      </w:r>
      <w:r>
        <w:rPr>
          <w:sz w:val="18"/>
          <w:szCs w:val="18"/>
        </w:rPr>
        <w:tab/>
      </w:r>
      <w:r>
        <w:rPr>
          <w:sz w:val="18"/>
          <w:szCs w:val="18"/>
        </w:rPr>
        <w:tab/>
        <w:t>‘</w:t>
      </w:r>
      <w:r w:rsidRPr="00B76042">
        <w:rPr>
          <w:sz w:val="18"/>
          <w:szCs w:val="18"/>
        </w:rPr>
        <w:t>Our bones are dried, and our hope is </w:t>
      </w:r>
      <w:r w:rsidRPr="00B76042">
        <w:rPr>
          <w:rStyle w:val="study-note-ref"/>
          <w:sz w:val="18"/>
          <w:szCs w:val="18"/>
          <w:bdr w:val="none" w:sz="0" w:space="0" w:color="auto" w:frame="1"/>
        </w:rPr>
        <w:t>lost</w:t>
      </w:r>
      <w:r w:rsidRPr="00B76042">
        <w:rPr>
          <w:sz w:val="18"/>
          <w:szCs w:val="18"/>
        </w:rPr>
        <w:t>: we are cut off for our parts.</w:t>
      </w:r>
      <w:r>
        <w:rPr>
          <w:sz w:val="18"/>
          <w:szCs w:val="18"/>
        </w:rPr>
        <w:t>’</w:t>
      </w:r>
    </w:p>
    <w:p w:rsidR="00FB6F87" w:rsidRPr="00B76042" w:rsidRDefault="00FB6F87" w:rsidP="00FB6F87">
      <w:pPr>
        <w:pStyle w:val="NoSpacing"/>
        <w:rPr>
          <w:sz w:val="18"/>
          <w:szCs w:val="18"/>
        </w:rPr>
      </w:pPr>
    </w:p>
    <w:p w:rsidR="00FB6F87" w:rsidRDefault="00FB6F87" w:rsidP="00FB6F87">
      <w:pPr>
        <w:pStyle w:val="NoSpacing"/>
        <w:rPr>
          <w:sz w:val="18"/>
          <w:szCs w:val="18"/>
        </w:rPr>
      </w:pPr>
      <w:r>
        <w:rPr>
          <w:sz w:val="18"/>
          <w:szCs w:val="18"/>
        </w:rPr>
        <w:tab/>
      </w:r>
      <w:r>
        <w:rPr>
          <w:sz w:val="18"/>
          <w:szCs w:val="18"/>
        </w:rPr>
        <w:tab/>
      </w:r>
      <w:r>
        <w:rPr>
          <w:sz w:val="18"/>
          <w:szCs w:val="18"/>
        </w:rPr>
        <w:tab/>
        <w:t>‘</w:t>
      </w:r>
      <w:r w:rsidRPr="00B76042">
        <w:rPr>
          <w:sz w:val="18"/>
          <w:szCs w:val="18"/>
        </w:rPr>
        <w:t xml:space="preserve">Therefore prophesy and say unto them, </w:t>
      </w:r>
    </w:p>
    <w:p w:rsidR="00FB6F87" w:rsidRDefault="00FB6F87" w:rsidP="00FB6F87">
      <w:pPr>
        <w:pStyle w:val="NoSpacing"/>
        <w:rPr>
          <w:sz w:val="18"/>
          <w:szCs w:val="18"/>
        </w:rPr>
      </w:pPr>
    </w:p>
    <w:p w:rsidR="00FB6F87" w:rsidRDefault="00FB6F87" w:rsidP="00FB6F87">
      <w:pPr>
        <w:pStyle w:val="NoSpacing"/>
        <w:rPr>
          <w:sz w:val="18"/>
          <w:szCs w:val="18"/>
        </w:rPr>
      </w:pPr>
      <w:r>
        <w:rPr>
          <w:sz w:val="18"/>
          <w:szCs w:val="18"/>
        </w:rPr>
        <w:tab/>
      </w:r>
      <w:r>
        <w:rPr>
          <w:sz w:val="18"/>
          <w:szCs w:val="18"/>
        </w:rPr>
        <w:tab/>
      </w:r>
      <w:r>
        <w:rPr>
          <w:sz w:val="18"/>
          <w:szCs w:val="18"/>
        </w:rPr>
        <w:tab/>
      </w:r>
      <w:r>
        <w:rPr>
          <w:sz w:val="18"/>
          <w:szCs w:val="18"/>
        </w:rPr>
        <w:tab/>
      </w:r>
      <w:r w:rsidRPr="00B76042">
        <w:rPr>
          <w:sz w:val="18"/>
          <w:szCs w:val="18"/>
        </w:rPr>
        <w:t>Thus saith the Lord </w:t>
      </w:r>
      <w:r w:rsidRPr="00B76042">
        <w:rPr>
          <w:rStyle w:val="small-caps"/>
          <w:sz w:val="18"/>
          <w:szCs w:val="18"/>
          <w:bdr w:val="none" w:sz="0" w:space="0" w:color="auto" w:frame="1"/>
        </w:rPr>
        <w:t>God</w:t>
      </w:r>
      <w:r w:rsidRPr="00B76042">
        <w:rPr>
          <w:sz w:val="18"/>
          <w:szCs w:val="18"/>
        </w:rPr>
        <w:t>; Behold, O my people, I will open your </w:t>
      </w:r>
      <w:r w:rsidRPr="00B76042">
        <w:rPr>
          <w:rStyle w:val="study-note-ref"/>
          <w:sz w:val="18"/>
          <w:szCs w:val="18"/>
          <w:bdr w:val="none" w:sz="0" w:space="0" w:color="auto" w:frame="1"/>
        </w:rPr>
        <w:t>graves</w:t>
      </w:r>
      <w:r w:rsidRPr="00B76042">
        <w:rPr>
          <w:sz w:val="18"/>
          <w:szCs w:val="18"/>
        </w:rPr>
        <w:t xml:space="preserve">, and cause you </w:t>
      </w:r>
      <w:r>
        <w:rPr>
          <w:sz w:val="18"/>
          <w:szCs w:val="18"/>
        </w:rPr>
        <w:tab/>
      </w:r>
      <w:r>
        <w:rPr>
          <w:sz w:val="18"/>
          <w:szCs w:val="18"/>
        </w:rPr>
        <w:tab/>
      </w:r>
      <w:r>
        <w:rPr>
          <w:sz w:val="18"/>
          <w:szCs w:val="18"/>
        </w:rPr>
        <w:tab/>
      </w:r>
      <w:r>
        <w:rPr>
          <w:sz w:val="18"/>
          <w:szCs w:val="18"/>
        </w:rPr>
        <w:tab/>
      </w:r>
      <w:r>
        <w:rPr>
          <w:sz w:val="18"/>
          <w:szCs w:val="18"/>
        </w:rPr>
        <w:tab/>
      </w:r>
      <w:r w:rsidRPr="00B76042">
        <w:rPr>
          <w:sz w:val="18"/>
          <w:szCs w:val="18"/>
        </w:rPr>
        <w:t>to </w:t>
      </w:r>
      <w:r w:rsidRPr="00B76042">
        <w:rPr>
          <w:rStyle w:val="study-note-ref"/>
          <w:sz w:val="18"/>
          <w:szCs w:val="18"/>
          <w:bdr w:val="none" w:sz="0" w:space="0" w:color="auto" w:frame="1"/>
        </w:rPr>
        <w:t>come</w:t>
      </w:r>
      <w:r w:rsidRPr="00B76042">
        <w:rPr>
          <w:sz w:val="18"/>
          <w:szCs w:val="18"/>
        </w:rPr>
        <w:t> up out of your graves, and </w:t>
      </w:r>
      <w:r w:rsidRPr="00B76042">
        <w:rPr>
          <w:rStyle w:val="study-note-ref"/>
          <w:sz w:val="18"/>
          <w:szCs w:val="18"/>
          <w:bdr w:val="none" w:sz="0" w:space="0" w:color="auto" w:frame="1"/>
        </w:rPr>
        <w:t>bring</w:t>
      </w:r>
      <w:r w:rsidRPr="00B76042">
        <w:rPr>
          <w:sz w:val="18"/>
          <w:szCs w:val="18"/>
        </w:rPr>
        <w:t> you into the </w:t>
      </w:r>
      <w:r w:rsidRPr="00B76042">
        <w:rPr>
          <w:rStyle w:val="study-note-ref"/>
          <w:sz w:val="18"/>
          <w:szCs w:val="18"/>
          <w:bdr w:val="none" w:sz="0" w:space="0" w:color="auto" w:frame="1"/>
        </w:rPr>
        <w:t>land of Israel</w:t>
      </w:r>
      <w:r w:rsidRPr="00B76042">
        <w:rPr>
          <w:sz w:val="18"/>
          <w:szCs w:val="18"/>
        </w:rPr>
        <w:t>.</w:t>
      </w:r>
      <w:r>
        <w:rPr>
          <w:sz w:val="18"/>
          <w:szCs w:val="18"/>
        </w:rPr>
        <w:t xml:space="preserve"> </w:t>
      </w:r>
      <w:r w:rsidRPr="00B76042">
        <w:rPr>
          <w:sz w:val="18"/>
          <w:szCs w:val="18"/>
        </w:rPr>
        <w:t xml:space="preserve">And ye shall know </w:t>
      </w:r>
      <w:r>
        <w:rPr>
          <w:sz w:val="18"/>
          <w:szCs w:val="18"/>
        </w:rPr>
        <w:tab/>
      </w:r>
      <w:r>
        <w:rPr>
          <w:sz w:val="18"/>
          <w:szCs w:val="18"/>
        </w:rPr>
        <w:tab/>
      </w:r>
      <w:r>
        <w:rPr>
          <w:sz w:val="18"/>
          <w:szCs w:val="18"/>
        </w:rPr>
        <w:tab/>
      </w:r>
      <w:r>
        <w:rPr>
          <w:sz w:val="18"/>
          <w:szCs w:val="18"/>
        </w:rPr>
        <w:tab/>
      </w:r>
      <w:r>
        <w:rPr>
          <w:sz w:val="18"/>
          <w:szCs w:val="18"/>
        </w:rPr>
        <w:tab/>
      </w:r>
      <w:r w:rsidRPr="00B76042">
        <w:rPr>
          <w:sz w:val="18"/>
          <w:szCs w:val="18"/>
        </w:rPr>
        <w:t>that I </w:t>
      </w:r>
      <w:r w:rsidRPr="00B76042">
        <w:rPr>
          <w:rStyle w:val="clarity-word"/>
          <w:sz w:val="18"/>
          <w:szCs w:val="18"/>
          <w:bdr w:val="none" w:sz="0" w:space="0" w:color="auto" w:frame="1"/>
        </w:rPr>
        <w:t>am</w:t>
      </w:r>
      <w:r w:rsidRPr="00B76042">
        <w:rPr>
          <w:sz w:val="18"/>
          <w:szCs w:val="18"/>
        </w:rPr>
        <w:t> the </w:t>
      </w:r>
      <w:r w:rsidRPr="00B76042">
        <w:rPr>
          <w:rStyle w:val="small-caps"/>
          <w:sz w:val="18"/>
          <w:szCs w:val="18"/>
          <w:bdr w:val="none" w:sz="0" w:space="0" w:color="auto" w:frame="1"/>
        </w:rPr>
        <w:t>Lord</w:t>
      </w:r>
      <w:r w:rsidRPr="00B76042">
        <w:rPr>
          <w:sz w:val="18"/>
          <w:szCs w:val="18"/>
        </w:rPr>
        <w:t xml:space="preserve">, when I have opened your graves, O my people, and brought you up </w:t>
      </w:r>
      <w:r>
        <w:rPr>
          <w:sz w:val="18"/>
          <w:szCs w:val="18"/>
        </w:rPr>
        <w:tab/>
      </w:r>
      <w:r>
        <w:rPr>
          <w:sz w:val="18"/>
          <w:szCs w:val="18"/>
        </w:rPr>
        <w:tab/>
      </w:r>
      <w:r>
        <w:rPr>
          <w:sz w:val="18"/>
          <w:szCs w:val="18"/>
        </w:rPr>
        <w:tab/>
      </w:r>
      <w:r>
        <w:rPr>
          <w:sz w:val="18"/>
          <w:szCs w:val="18"/>
        </w:rPr>
        <w:tab/>
      </w:r>
      <w:r>
        <w:rPr>
          <w:sz w:val="18"/>
          <w:szCs w:val="18"/>
        </w:rPr>
        <w:tab/>
      </w:r>
      <w:r w:rsidRPr="00B76042">
        <w:rPr>
          <w:sz w:val="18"/>
          <w:szCs w:val="18"/>
        </w:rPr>
        <w:t>out of your graves,</w:t>
      </w:r>
      <w:r>
        <w:rPr>
          <w:sz w:val="18"/>
          <w:szCs w:val="18"/>
        </w:rPr>
        <w:t xml:space="preserve">’ </w:t>
      </w:r>
    </w:p>
    <w:p w:rsidR="00FB6F87" w:rsidRDefault="00FB6F87" w:rsidP="00FB6F87">
      <w:pPr>
        <w:pStyle w:val="NoSpacing"/>
        <w:rPr>
          <w:sz w:val="18"/>
          <w:szCs w:val="18"/>
        </w:rPr>
      </w:pPr>
    </w:p>
    <w:p w:rsidR="00FB6F87" w:rsidRDefault="00FB6F87" w:rsidP="00FB6F87">
      <w:pPr>
        <w:pStyle w:val="NoSpacing"/>
        <w:rPr>
          <w:sz w:val="18"/>
          <w:szCs w:val="18"/>
        </w:rPr>
      </w:pPr>
      <w:r>
        <w:rPr>
          <w:sz w:val="18"/>
          <w:szCs w:val="18"/>
        </w:rPr>
        <w:lastRenderedPageBreak/>
        <w:tab/>
      </w:r>
      <w:r>
        <w:rPr>
          <w:sz w:val="18"/>
          <w:szCs w:val="18"/>
        </w:rPr>
        <w:tab/>
      </w:r>
      <w:r>
        <w:rPr>
          <w:sz w:val="18"/>
          <w:szCs w:val="18"/>
        </w:rPr>
        <w:tab/>
        <w:t>‘</w:t>
      </w:r>
      <w:r w:rsidRPr="00B76042">
        <w:rPr>
          <w:sz w:val="18"/>
          <w:szCs w:val="18"/>
        </w:rPr>
        <w:t>And they shall dwell in the </w:t>
      </w:r>
      <w:r w:rsidRPr="00B76042">
        <w:rPr>
          <w:rStyle w:val="study-note-ref"/>
          <w:sz w:val="18"/>
          <w:szCs w:val="18"/>
          <w:bdr w:val="none" w:sz="0" w:space="0" w:color="auto" w:frame="1"/>
        </w:rPr>
        <w:t>land</w:t>
      </w:r>
      <w:r w:rsidRPr="00B76042">
        <w:rPr>
          <w:sz w:val="18"/>
          <w:szCs w:val="18"/>
        </w:rPr>
        <w:t xml:space="preserve"> that I have given unto Jacob my servant, wherein your fathers </w:t>
      </w:r>
      <w:r>
        <w:rPr>
          <w:sz w:val="18"/>
          <w:szCs w:val="18"/>
        </w:rPr>
        <w:tab/>
      </w:r>
      <w:r>
        <w:rPr>
          <w:sz w:val="18"/>
          <w:szCs w:val="18"/>
        </w:rPr>
        <w:tab/>
      </w:r>
      <w:r>
        <w:rPr>
          <w:sz w:val="18"/>
          <w:szCs w:val="18"/>
        </w:rPr>
        <w:tab/>
      </w:r>
      <w:r>
        <w:rPr>
          <w:sz w:val="18"/>
          <w:szCs w:val="18"/>
        </w:rPr>
        <w:tab/>
      </w:r>
      <w:r w:rsidRPr="00B76042">
        <w:rPr>
          <w:sz w:val="18"/>
          <w:szCs w:val="18"/>
        </w:rPr>
        <w:t>have dwelt; and they shall dwell therein, </w:t>
      </w:r>
      <w:r w:rsidRPr="00B76042">
        <w:rPr>
          <w:rStyle w:val="clarity-word"/>
          <w:sz w:val="18"/>
          <w:szCs w:val="18"/>
          <w:bdr w:val="none" w:sz="0" w:space="0" w:color="auto" w:frame="1"/>
        </w:rPr>
        <w:t>even</w:t>
      </w:r>
      <w:r w:rsidRPr="00B76042">
        <w:rPr>
          <w:sz w:val="18"/>
          <w:szCs w:val="18"/>
        </w:rPr>
        <w:t xml:space="preserve"> they, and their children, and their children’s </w:t>
      </w:r>
      <w:r>
        <w:rPr>
          <w:sz w:val="18"/>
          <w:szCs w:val="18"/>
        </w:rPr>
        <w:tab/>
      </w:r>
      <w:r>
        <w:rPr>
          <w:sz w:val="18"/>
          <w:szCs w:val="18"/>
        </w:rPr>
        <w:tab/>
      </w:r>
      <w:r>
        <w:rPr>
          <w:sz w:val="18"/>
          <w:szCs w:val="18"/>
        </w:rPr>
        <w:tab/>
      </w:r>
      <w:r>
        <w:rPr>
          <w:sz w:val="18"/>
          <w:szCs w:val="18"/>
        </w:rPr>
        <w:tab/>
      </w:r>
      <w:r w:rsidRPr="00B76042">
        <w:rPr>
          <w:sz w:val="18"/>
          <w:szCs w:val="18"/>
        </w:rPr>
        <w:t>children for </w:t>
      </w:r>
      <w:r w:rsidRPr="00B76042">
        <w:rPr>
          <w:rStyle w:val="study-note-ref"/>
          <w:sz w:val="18"/>
          <w:szCs w:val="18"/>
          <w:bdr w:val="none" w:sz="0" w:space="0" w:color="auto" w:frame="1"/>
        </w:rPr>
        <w:t>ever</w:t>
      </w:r>
      <w:r w:rsidRPr="00B76042">
        <w:rPr>
          <w:sz w:val="18"/>
          <w:szCs w:val="18"/>
        </w:rPr>
        <w:t>: and my servant David </w:t>
      </w:r>
      <w:r>
        <w:rPr>
          <w:rStyle w:val="clarity-word"/>
          <w:sz w:val="18"/>
          <w:szCs w:val="18"/>
          <w:bdr w:val="none" w:sz="0" w:space="0" w:color="auto" w:frame="1"/>
        </w:rPr>
        <w:t xml:space="preserve">shall be their </w:t>
      </w:r>
      <w:r w:rsidRPr="00B76042">
        <w:rPr>
          <w:rStyle w:val="study-note-ref"/>
          <w:sz w:val="18"/>
          <w:szCs w:val="18"/>
          <w:bdr w:val="none" w:sz="0" w:space="0" w:color="auto" w:frame="1"/>
        </w:rPr>
        <w:t>prince</w:t>
      </w:r>
      <w:r w:rsidRPr="00B76042">
        <w:rPr>
          <w:sz w:val="18"/>
          <w:szCs w:val="18"/>
        </w:rPr>
        <w:t> for ever.</w:t>
      </w:r>
      <w:r>
        <w:rPr>
          <w:sz w:val="18"/>
          <w:szCs w:val="18"/>
        </w:rPr>
        <w:t xml:space="preserve"> </w:t>
      </w:r>
      <w:r w:rsidRPr="00B76042">
        <w:rPr>
          <w:sz w:val="18"/>
          <w:szCs w:val="18"/>
        </w:rPr>
        <w:t>Moreover I will make</w:t>
      </w:r>
      <w:r>
        <w:rPr>
          <w:sz w:val="18"/>
          <w:szCs w:val="18"/>
        </w:rPr>
        <w:t xml:space="preserve"> a</w:t>
      </w:r>
      <w:r w:rsidRPr="00B76042">
        <w:rPr>
          <w:sz w:val="18"/>
          <w:szCs w:val="18"/>
        </w:rPr>
        <w:t xml:space="preserve"> </w:t>
      </w:r>
      <w:r>
        <w:rPr>
          <w:sz w:val="18"/>
          <w:szCs w:val="18"/>
        </w:rPr>
        <w:tab/>
      </w:r>
      <w:r>
        <w:rPr>
          <w:sz w:val="18"/>
          <w:szCs w:val="18"/>
        </w:rPr>
        <w:tab/>
      </w:r>
      <w:r>
        <w:rPr>
          <w:sz w:val="18"/>
          <w:szCs w:val="18"/>
        </w:rPr>
        <w:tab/>
      </w:r>
      <w:r>
        <w:rPr>
          <w:sz w:val="18"/>
          <w:szCs w:val="18"/>
        </w:rPr>
        <w:tab/>
      </w:r>
      <w:r w:rsidRPr="00B76042">
        <w:rPr>
          <w:rStyle w:val="study-note-ref"/>
          <w:sz w:val="18"/>
          <w:szCs w:val="18"/>
          <w:bdr w:val="none" w:sz="0" w:space="0" w:color="auto" w:frame="1"/>
        </w:rPr>
        <w:t>covenant</w:t>
      </w:r>
      <w:r w:rsidRPr="00B76042">
        <w:rPr>
          <w:sz w:val="18"/>
          <w:szCs w:val="18"/>
        </w:rPr>
        <w:t> of peace with them; it shall be</w:t>
      </w:r>
      <w:r>
        <w:rPr>
          <w:sz w:val="18"/>
          <w:szCs w:val="18"/>
        </w:rPr>
        <w:t xml:space="preserve"> an </w:t>
      </w:r>
      <w:r w:rsidRPr="00B76042">
        <w:rPr>
          <w:rStyle w:val="study-note-ref"/>
          <w:sz w:val="18"/>
          <w:szCs w:val="18"/>
          <w:bdr w:val="none" w:sz="0" w:space="0" w:color="auto" w:frame="1"/>
        </w:rPr>
        <w:t>everlasting</w:t>
      </w:r>
      <w:r w:rsidRPr="00B76042">
        <w:rPr>
          <w:sz w:val="18"/>
          <w:szCs w:val="18"/>
        </w:rPr>
        <w:t> </w:t>
      </w:r>
      <w:r w:rsidRPr="00B76042">
        <w:rPr>
          <w:rStyle w:val="study-note-ref"/>
          <w:sz w:val="18"/>
          <w:szCs w:val="18"/>
          <w:bdr w:val="none" w:sz="0" w:space="0" w:color="auto" w:frame="1"/>
        </w:rPr>
        <w:t>covenant</w:t>
      </w:r>
      <w:r w:rsidRPr="00B76042">
        <w:rPr>
          <w:sz w:val="18"/>
          <w:szCs w:val="18"/>
        </w:rPr>
        <w:t xml:space="preserve"> with them: and I will place them, </w:t>
      </w:r>
      <w:r>
        <w:rPr>
          <w:sz w:val="18"/>
          <w:szCs w:val="18"/>
        </w:rPr>
        <w:tab/>
      </w:r>
      <w:r>
        <w:rPr>
          <w:sz w:val="18"/>
          <w:szCs w:val="18"/>
        </w:rPr>
        <w:tab/>
      </w:r>
      <w:r>
        <w:rPr>
          <w:sz w:val="18"/>
          <w:szCs w:val="18"/>
        </w:rPr>
        <w:tab/>
      </w:r>
      <w:r>
        <w:rPr>
          <w:sz w:val="18"/>
          <w:szCs w:val="18"/>
        </w:rPr>
        <w:tab/>
      </w:r>
      <w:r w:rsidRPr="00B76042">
        <w:rPr>
          <w:sz w:val="18"/>
          <w:szCs w:val="18"/>
        </w:rPr>
        <w:t>and multiply them, and will set my </w:t>
      </w:r>
      <w:r w:rsidRPr="00B76042">
        <w:rPr>
          <w:rStyle w:val="study-note-ref"/>
          <w:sz w:val="18"/>
          <w:szCs w:val="18"/>
          <w:bdr w:val="none" w:sz="0" w:space="0" w:color="auto" w:frame="1"/>
        </w:rPr>
        <w:t>sanctuary</w:t>
      </w:r>
      <w:r w:rsidRPr="00B76042">
        <w:rPr>
          <w:sz w:val="18"/>
          <w:szCs w:val="18"/>
        </w:rPr>
        <w:t> in the midst of them for evermore.</w:t>
      </w:r>
      <w:r>
        <w:rPr>
          <w:sz w:val="18"/>
          <w:szCs w:val="18"/>
        </w:rPr>
        <w:t xml:space="preserve"> My tabernacle</w:t>
      </w:r>
    </w:p>
    <w:p w:rsidR="00FB6F87" w:rsidRPr="00B76042" w:rsidRDefault="00FB6F87" w:rsidP="00FB6F87">
      <w:pPr>
        <w:pStyle w:val="NoSpacing"/>
        <w:rPr>
          <w:sz w:val="18"/>
          <w:szCs w:val="18"/>
        </w:rPr>
      </w:pPr>
      <w:r>
        <w:rPr>
          <w:sz w:val="18"/>
          <w:szCs w:val="18"/>
        </w:rPr>
        <w:tab/>
      </w:r>
      <w:r>
        <w:rPr>
          <w:sz w:val="18"/>
          <w:szCs w:val="18"/>
        </w:rPr>
        <w:tab/>
      </w:r>
      <w:r>
        <w:rPr>
          <w:sz w:val="18"/>
          <w:szCs w:val="18"/>
        </w:rPr>
        <w:tab/>
      </w:r>
      <w:r w:rsidRPr="00B76042">
        <w:rPr>
          <w:sz w:val="18"/>
          <w:szCs w:val="18"/>
        </w:rPr>
        <w:t>also shall be with them: yea, I will be their </w:t>
      </w:r>
      <w:r w:rsidRPr="00B76042">
        <w:rPr>
          <w:rStyle w:val="study-note-ref"/>
          <w:sz w:val="18"/>
          <w:szCs w:val="18"/>
          <w:bdr w:val="none" w:sz="0" w:space="0" w:color="auto" w:frame="1"/>
        </w:rPr>
        <w:t>God</w:t>
      </w:r>
      <w:r w:rsidRPr="00B76042">
        <w:rPr>
          <w:sz w:val="18"/>
          <w:szCs w:val="18"/>
        </w:rPr>
        <w:t>, and they shall be my people.</w:t>
      </w:r>
      <w:r>
        <w:rPr>
          <w:sz w:val="18"/>
          <w:szCs w:val="18"/>
        </w:rPr>
        <w:t xml:space="preserve"> And the heathen </w:t>
      </w:r>
      <w:r>
        <w:rPr>
          <w:sz w:val="18"/>
          <w:szCs w:val="18"/>
        </w:rPr>
        <w:tab/>
      </w:r>
      <w:r>
        <w:rPr>
          <w:sz w:val="18"/>
          <w:szCs w:val="18"/>
        </w:rPr>
        <w:tab/>
      </w:r>
      <w:r>
        <w:rPr>
          <w:sz w:val="18"/>
          <w:szCs w:val="18"/>
        </w:rPr>
        <w:tab/>
      </w:r>
      <w:r>
        <w:rPr>
          <w:sz w:val="18"/>
          <w:szCs w:val="18"/>
        </w:rPr>
        <w:tab/>
      </w:r>
      <w:r w:rsidRPr="00B76042">
        <w:rPr>
          <w:sz w:val="18"/>
          <w:szCs w:val="18"/>
        </w:rPr>
        <w:t>shall </w:t>
      </w:r>
      <w:r w:rsidRPr="00B76042">
        <w:rPr>
          <w:rStyle w:val="study-note-ref"/>
          <w:sz w:val="18"/>
          <w:szCs w:val="18"/>
          <w:bdr w:val="none" w:sz="0" w:space="0" w:color="auto" w:frame="1"/>
        </w:rPr>
        <w:t>know</w:t>
      </w:r>
      <w:r w:rsidRPr="00B76042">
        <w:rPr>
          <w:sz w:val="18"/>
          <w:szCs w:val="18"/>
        </w:rPr>
        <w:t> that I the </w:t>
      </w:r>
      <w:r w:rsidRPr="00B76042">
        <w:rPr>
          <w:rStyle w:val="small-caps"/>
          <w:sz w:val="18"/>
          <w:szCs w:val="18"/>
          <w:bdr w:val="none" w:sz="0" w:space="0" w:color="auto" w:frame="1"/>
        </w:rPr>
        <w:t>Lord</w:t>
      </w:r>
      <w:r w:rsidRPr="00B76042">
        <w:rPr>
          <w:sz w:val="18"/>
          <w:szCs w:val="18"/>
        </w:rPr>
        <w:t> do </w:t>
      </w:r>
      <w:r w:rsidRPr="00B76042">
        <w:rPr>
          <w:rStyle w:val="study-note-ref"/>
          <w:sz w:val="18"/>
          <w:szCs w:val="18"/>
          <w:bdr w:val="none" w:sz="0" w:space="0" w:color="auto" w:frame="1"/>
        </w:rPr>
        <w:t>sanctify</w:t>
      </w:r>
      <w:r w:rsidRPr="00B76042">
        <w:rPr>
          <w:sz w:val="18"/>
          <w:szCs w:val="18"/>
        </w:rPr>
        <w:t xml:space="preserve"> Israel, when my sanctuary shall be in the midst of them for </w:t>
      </w:r>
      <w:r>
        <w:rPr>
          <w:sz w:val="18"/>
          <w:szCs w:val="18"/>
        </w:rPr>
        <w:tab/>
      </w:r>
      <w:r>
        <w:rPr>
          <w:sz w:val="18"/>
          <w:szCs w:val="18"/>
        </w:rPr>
        <w:tab/>
      </w:r>
      <w:r>
        <w:rPr>
          <w:sz w:val="18"/>
          <w:szCs w:val="18"/>
        </w:rPr>
        <w:tab/>
      </w:r>
      <w:r>
        <w:rPr>
          <w:sz w:val="18"/>
          <w:szCs w:val="18"/>
        </w:rPr>
        <w:tab/>
      </w:r>
      <w:r w:rsidRPr="00B76042">
        <w:rPr>
          <w:sz w:val="18"/>
          <w:szCs w:val="18"/>
        </w:rPr>
        <w:t>evermore.</w:t>
      </w:r>
      <w:r>
        <w:rPr>
          <w:sz w:val="18"/>
          <w:szCs w:val="18"/>
        </w:rPr>
        <w:t>”</w:t>
      </w:r>
    </w:p>
    <w:p w:rsidR="00FB6F87" w:rsidRDefault="00FB6F87" w:rsidP="00FB6F87">
      <w:pPr>
        <w:pStyle w:val="NoSpacing"/>
        <w:rPr>
          <w:b/>
          <w:sz w:val="18"/>
          <w:szCs w:val="18"/>
          <w:u w:val="single"/>
        </w:rPr>
      </w:pPr>
    </w:p>
    <w:p w:rsidR="00FB6F87" w:rsidRPr="003765A7" w:rsidRDefault="00FB6F87" w:rsidP="00FB6F87">
      <w:pPr>
        <w:pStyle w:val="NoSpacing"/>
        <w:rPr>
          <w:b/>
          <w:sz w:val="18"/>
          <w:szCs w:val="18"/>
          <w:u w:val="single"/>
        </w:rPr>
      </w:pPr>
      <w:r w:rsidRPr="003765A7">
        <w:rPr>
          <w:b/>
          <w:sz w:val="18"/>
          <w:szCs w:val="18"/>
          <w:u w:val="single"/>
        </w:rPr>
        <w:t>Israel will continue to be gathered (Ezekiel 39:23-29)</w:t>
      </w:r>
    </w:p>
    <w:p w:rsidR="00FB6F87" w:rsidRDefault="00FB6F87" w:rsidP="00FB6F87">
      <w:pPr>
        <w:pStyle w:val="NoSpacing"/>
        <w:rPr>
          <w:sz w:val="18"/>
          <w:szCs w:val="18"/>
        </w:rPr>
      </w:pPr>
      <w:r>
        <w:rPr>
          <w:sz w:val="18"/>
          <w:szCs w:val="18"/>
        </w:rPr>
        <w:tab/>
      </w:r>
      <w:r>
        <w:rPr>
          <w:sz w:val="18"/>
          <w:szCs w:val="18"/>
        </w:rPr>
        <w:tab/>
      </w:r>
      <w:r>
        <w:rPr>
          <w:sz w:val="18"/>
          <w:szCs w:val="18"/>
        </w:rPr>
        <w:tab/>
        <w:t>‘</w:t>
      </w:r>
      <w:r w:rsidRPr="00B76042">
        <w:rPr>
          <w:sz w:val="18"/>
          <w:szCs w:val="18"/>
        </w:rPr>
        <w:t>And the </w:t>
      </w:r>
      <w:r w:rsidRPr="00B76042">
        <w:rPr>
          <w:rStyle w:val="study-note-ref"/>
          <w:sz w:val="18"/>
          <w:szCs w:val="18"/>
          <w:bdr w:val="none" w:sz="0" w:space="0" w:color="auto" w:frame="1"/>
        </w:rPr>
        <w:t>heathen</w:t>
      </w:r>
      <w:r w:rsidRPr="00B76042">
        <w:rPr>
          <w:sz w:val="18"/>
          <w:szCs w:val="18"/>
        </w:rPr>
        <w:t xml:space="preserve"> shall know that the house of Israel went into captivity for their iniquity: because </w:t>
      </w:r>
      <w:r>
        <w:rPr>
          <w:sz w:val="18"/>
          <w:szCs w:val="18"/>
        </w:rPr>
        <w:tab/>
      </w:r>
      <w:r>
        <w:rPr>
          <w:sz w:val="18"/>
          <w:szCs w:val="18"/>
        </w:rPr>
        <w:tab/>
      </w:r>
      <w:r>
        <w:rPr>
          <w:sz w:val="18"/>
          <w:szCs w:val="18"/>
        </w:rPr>
        <w:tab/>
      </w:r>
      <w:r>
        <w:rPr>
          <w:sz w:val="18"/>
          <w:szCs w:val="18"/>
        </w:rPr>
        <w:tab/>
      </w:r>
      <w:r w:rsidRPr="00B76042">
        <w:rPr>
          <w:sz w:val="18"/>
          <w:szCs w:val="18"/>
        </w:rPr>
        <w:t>they trespassed against me, therefore </w:t>
      </w:r>
      <w:r w:rsidRPr="00B76042">
        <w:rPr>
          <w:rStyle w:val="study-note-ref"/>
          <w:sz w:val="18"/>
          <w:szCs w:val="18"/>
          <w:bdr w:val="none" w:sz="0" w:space="0" w:color="auto" w:frame="1"/>
        </w:rPr>
        <w:t>hid</w:t>
      </w:r>
      <w:r w:rsidRPr="00B76042">
        <w:rPr>
          <w:sz w:val="18"/>
          <w:szCs w:val="18"/>
        </w:rPr>
        <w:t xml:space="preserve"> I my face from them, and gave them into the hand of </w:t>
      </w:r>
      <w:r>
        <w:rPr>
          <w:sz w:val="18"/>
          <w:szCs w:val="18"/>
        </w:rPr>
        <w:tab/>
      </w:r>
      <w:r>
        <w:rPr>
          <w:sz w:val="18"/>
          <w:szCs w:val="18"/>
        </w:rPr>
        <w:tab/>
      </w:r>
      <w:r>
        <w:rPr>
          <w:sz w:val="18"/>
          <w:szCs w:val="18"/>
        </w:rPr>
        <w:tab/>
      </w:r>
      <w:r>
        <w:rPr>
          <w:sz w:val="18"/>
          <w:szCs w:val="18"/>
        </w:rPr>
        <w:tab/>
      </w:r>
      <w:r w:rsidRPr="00B76042">
        <w:rPr>
          <w:sz w:val="18"/>
          <w:szCs w:val="18"/>
        </w:rPr>
        <w:t>their </w:t>
      </w:r>
      <w:r w:rsidRPr="00B76042">
        <w:rPr>
          <w:rStyle w:val="study-note-ref"/>
          <w:sz w:val="18"/>
          <w:szCs w:val="18"/>
          <w:bdr w:val="none" w:sz="0" w:space="0" w:color="auto" w:frame="1"/>
        </w:rPr>
        <w:t>enemies</w:t>
      </w:r>
      <w:r w:rsidRPr="00B76042">
        <w:rPr>
          <w:sz w:val="18"/>
          <w:szCs w:val="18"/>
        </w:rPr>
        <w:t>: so fell they all by the sword.</w:t>
      </w:r>
      <w:r>
        <w:rPr>
          <w:sz w:val="18"/>
          <w:szCs w:val="18"/>
        </w:rPr>
        <w:t xml:space="preserve"> </w:t>
      </w:r>
      <w:r w:rsidRPr="00B76042">
        <w:rPr>
          <w:rStyle w:val="study-note-ref"/>
          <w:sz w:val="18"/>
          <w:szCs w:val="18"/>
          <w:bdr w:val="none" w:sz="0" w:space="0" w:color="auto" w:frame="1"/>
        </w:rPr>
        <w:t>According</w:t>
      </w:r>
      <w:r w:rsidRPr="00B76042">
        <w:rPr>
          <w:sz w:val="18"/>
          <w:szCs w:val="18"/>
        </w:rPr>
        <w:t> to their </w:t>
      </w:r>
      <w:r w:rsidRPr="00B76042">
        <w:rPr>
          <w:rStyle w:val="study-note-ref"/>
          <w:sz w:val="18"/>
          <w:szCs w:val="18"/>
          <w:bdr w:val="none" w:sz="0" w:space="0" w:color="auto" w:frame="1"/>
        </w:rPr>
        <w:t>uncleanness</w:t>
      </w:r>
      <w:r w:rsidRPr="00B76042">
        <w:rPr>
          <w:sz w:val="18"/>
          <w:szCs w:val="18"/>
        </w:rPr>
        <w:t xml:space="preserve"> and according to </w:t>
      </w:r>
      <w:r>
        <w:rPr>
          <w:sz w:val="18"/>
          <w:szCs w:val="18"/>
        </w:rPr>
        <w:tab/>
      </w:r>
      <w:r>
        <w:rPr>
          <w:sz w:val="18"/>
          <w:szCs w:val="18"/>
        </w:rPr>
        <w:tab/>
      </w:r>
      <w:r>
        <w:rPr>
          <w:sz w:val="18"/>
          <w:szCs w:val="18"/>
        </w:rPr>
        <w:tab/>
      </w:r>
      <w:r>
        <w:rPr>
          <w:sz w:val="18"/>
          <w:szCs w:val="18"/>
        </w:rPr>
        <w:tab/>
      </w:r>
      <w:r w:rsidRPr="00B76042">
        <w:rPr>
          <w:sz w:val="18"/>
          <w:szCs w:val="18"/>
        </w:rPr>
        <w:t>their </w:t>
      </w:r>
      <w:r w:rsidRPr="00B76042">
        <w:rPr>
          <w:rStyle w:val="study-note-ref"/>
          <w:sz w:val="18"/>
          <w:szCs w:val="18"/>
          <w:bdr w:val="none" w:sz="0" w:space="0" w:color="auto" w:frame="1"/>
        </w:rPr>
        <w:t>transgressions</w:t>
      </w:r>
      <w:r w:rsidRPr="00B76042">
        <w:rPr>
          <w:sz w:val="18"/>
          <w:szCs w:val="18"/>
        </w:rPr>
        <w:t> have I done unto them, and hid my face from them.</w:t>
      </w:r>
      <w:r>
        <w:rPr>
          <w:sz w:val="18"/>
          <w:szCs w:val="18"/>
        </w:rPr>
        <w:t xml:space="preserve"> </w:t>
      </w:r>
      <w:r w:rsidRPr="00B76042">
        <w:rPr>
          <w:sz w:val="18"/>
          <w:szCs w:val="18"/>
        </w:rPr>
        <w:t xml:space="preserve">Therefore thus saith the </w:t>
      </w:r>
      <w:r>
        <w:rPr>
          <w:sz w:val="18"/>
          <w:szCs w:val="18"/>
        </w:rPr>
        <w:tab/>
      </w:r>
      <w:r>
        <w:rPr>
          <w:sz w:val="18"/>
          <w:szCs w:val="18"/>
        </w:rPr>
        <w:tab/>
      </w:r>
      <w:r>
        <w:rPr>
          <w:sz w:val="18"/>
          <w:szCs w:val="18"/>
        </w:rPr>
        <w:tab/>
      </w:r>
      <w:r>
        <w:rPr>
          <w:sz w:val="18"/>
          <w:szCs w:val="18"/>
        </w:rPr>
        <w:tab/>
      </w:r>
      <w:r w:rsidRPr="00B76042">
        <w:rPr>
          <w:sz w:val="18"/>
          <w:szCs w:val="18"/>
        </w:rPr>
        <w:t>Lord </w:t>
      </w:r>
      <w:r w:rsidRPr="00B76042">
        <w:rPr>
          <w:rStyle w:val="small-caps"/>
          <w:sz w:val="18"/>
          <w:szCs w:val="18"/>
          <w:bdr w:val="none" w:sz="0" w:space="0" w:color="auto" w:frame="1"/>
        </w:rPr>
        <w:t>God</w:t>
      </w:r>
      <w:r w:rsidRPr="00B76042">
        <w:rPr>
          <w:sz w:val="18"/>
          <w:szCs w:val="18"/>
        </w:rPr>
        <w:t xml:space="preserve">; </w:t>
      </w:r>
    </w:p>
    <w:p w:rsidR="00FB6F87" w:rsidRDefault="00FB6F87" w:rsidP="00FB6F87">
      <w:pPr>
        <w:pStyle w:val="NoSpacing"/>
        <w:rPr>
          <w:sz w:val="18"/>
          <w:szCs w:val="18"/>
        </w:rPr>
      </w:pPr>
    </w:p>
    <w:p w:rsidR="00FB6F87" w:rsidRPr="00B76042" w:rsidRDefault="00FB6F87" w:rsidP="00FB6F87">
      <w:pPr>
        <w:pStyle w:val="NoSpacing"/>
        <w:rPr>
          <w:sz w:val="18"/>
          <w:szCs w:val="18"/>
        </w:rPr>
      </w:pPr>
      <w:r>
        <w:rPr>
          <w:sz w:val="18"/>
          <w:szCs w:val="18"/>
        </w:rPr>
        <w:tab/>
      </w:r>
      <w:r>
        <w:rPr>
          <w:sz w:val="18"/>
          <w:szCs w:val="18"/>
        </w:rPr>
        <w:tab/>
      </w:r>
      <w:r>
        <w:rPr>
          <w:sz w:val="18"/>
          <w:szCs w:val="18"/>
        </w:rPr>
        <w:tab/>
      </w:r>
      <w:r>
        <w:rPr>
          <w:sz w:val="18"/>
          <w:szCs w:val="18"/>
        </w:rPr>
        <w:tab/>
        <w:t>‘</w:t>
      </w:r>
      <w:r w:rsidRPr="00B76042">
        <w:rPr>
          <w:sz w:val="18"/>
          <w:szCs w:val="18"/>
        </w:rPr>
        <w:t>Now will I </w:t>
      </w:r>
      <w:r w:rsidRPr="00B76042">
        <w:rPr>
          <w:rStyle w:val="study-note-ref"/>
          <w:sz w:val="18"/>
          <w:szCs w:val="18"/>
          <w:bdr w:val="none" w:sz="0" w:space="0" w:color="auto" w:frame="1"/>
        </w:rPr>
        <w:t>bring</w:t>
      </w:r>
      <w:r w:rsidRPr="00B76042">
        <w:rPr>
          <w:sz w:val="18"/>
          <w:szCs w:val="18"/>
        </w:rPr>
        <w:t xml:space="preserve"> again the captivity of Jacob, and have mercy upon the whole house </w:t>
      </w:r>
      <w:r>
        <w:rPr>
          <w:sz w:val="18"/>
          <w:szCs w:val="18"/>
        </w:rPr>
        <w:tab/>
      </w:r>
      <w:r>
        <w:rPr>
          <w:sz w:val="18"/>
          <w:szCs w:val="18"/>
        </w:rPr>
        <w:tab/>
      </w:r>
      <w:r>
        <w:rPr>
          <w:sz w:val="18"/>
          <w:szCs w:val="18"/>
        </w:rPr>
        <w:tab/>
      </w:r>
      <w:r>
        <w:rPr>
          <w:sz w:val="18"/>
          <w:szCs w:val="18"/>
        </w:rPr>
        <w:tab/>
      </w:r>
      <w:r>
        <w:rPr>
          <w:sz w:val="18"/>
          <w:szCs w:val="18"/>
        </w:rPr>
        <w:tab/>
      </w:r>
      <w:r w:rsidRPr="00B76042">
        <w:rPr>
          <w:sz w:val="18"/>
          <w:szCs w:val="18"/>
        </w:rPr>
        <w:t>of </w:t>
      </w:r>
      <w:r w:rsidRPr="00B76042">
        <w:rPr>
          <w:rStyle w:val="study-note-ref"/>
          <w:sz w:val="18"/>
          <w:szCs w:val="18"/>
          <w:bdr w:val="none" w:sz="0" w:space="0" w:color="auto" w:frame="1"/>
        </w:rPr>
        <w:t>Israel</w:t>
      </w:r>
      <w:r w:rsidRPr="00B76042">
        <w:rPr>
          <w:sz w:val="18"/>
          <w:szCs w:val="18"/>
        </w:rPr>
        <w:t>, and will be jealous for my holy name;</w:t>
      </w:r>
      <w:r>
        <w:rPr>
          <w:sz w:val="18"/>
          <w:szCs w:val="18"/>
        </w:rPr>
        <w:t xml:space="preserve"> </w:t>
      </w:r>
      <w:r w:rsidRPr="00B76042">
        <w:rPr>
          <w:sz w:val="18"/>
          <w:szCs w:val="18"/>
        </w:rPr>
        <w:t xml:space="preserve">After that they have borne their shame, </w:t>
      </w:r>
      <w:r>
        <w:rPr>
          <w:sz w:val="18"/>
          <w:szCs w:val="18"/>
        </w:rPr>
        <w:tab/>
      </w:r>
      <w:r>
        <w:rPr>
          <w:sz w:val="18"/>
          <w:szCs w:val="18"/>
        </w:rPr>
        <w:tab/>
      </w:r>
      <w:r>
        <w:rPr>
          <w:sz w:val="18"/>
          <w:szCs w:val="18"/>
        </w:rPr>
        <w:tab/>
      </w:r>
      <w:r>
        <w:rPr>
          <w:sz w:val="18"/>
          <w:szCs w:val="18"/>
        </w:rPr>
        <w:tab/>
      </w:r>
      <w:r>
        <w:rPr>
          <w:sz w:val="18"/>
          <w:szCs w:val="18"/>
        </w:rPr>
        <w:tab/>
      </w:r>
      <w:r w:rsidRPr="00B76042">
        <w:rPr>
          <w:sz w:val="18"/>
          <w:szCs w:val="18"/>
        </w:rPr>
        <w:t xml:space="preserve">and all their trespasses whereby they have trespassed against me, when they dwelt </w:t>
      </w:r>
      <w:r>
        <w:rPr>
          <w:sz w:val="18"/>
          <w:szCs w:val="18"/>
        </w:rPr>
        <w:tab/>
      </w:r>
      <w:r>
        <w:rPr>
          <w:sz w:val="18"/>
          <w:szCs w:val="18"/>
        </w:rPr>
        <w:tab/>
      </w:r>
      <w:r>
        <w:rPr>
          <w:sz w:val="18"/>
          <w:szCs w:val="18"/>
        </w:rPr>
        <w:tab/>
      </w:r>
      <w:r>
        <w:rPr>
          <w:sz w:val="18"/>
          <w:szCs w:val="18"/>
        </w:rPr>
        <w:tab/>
      </w:r>
      <w:r>
        <w:rPr>
          <w:sz w:val="18"/>
          <w:szCs w:val="18"/>
        </w:rPr>
        <w:tab/>
      </w:r>
      <w:r w:rsidRPr="00B76042">
        <w:rPr>
          <w:sz w:val="18"/>
          <w:szCs w:val="18"/>
        </w:rPr>
        <w:t>safely in their land, and none made </w:t>
      </w:r>
      <w:r w:rsidRPr="00B76042">
        <w:rPr>
          <w:rStyle w:val="clarity-word"/>
          <w:sz w:val="18"/>
          <w:szCs w:val="18"/>
          <w:bdr w:val="none" w:sz="0" w:space="0" w:color="auto" w:frame="1"/>
        </w:rPr>
        <w:t>them</w:t>
      </w:r>
      <w:r w:rsidRPr="00B76042">
        <w:rPr>
          <w:sz w:val="18"/>
          <w:szCs w:val="18"/>
        </w:rPr>
        <w:t> afraid.</w:t>
      </w:r>
    </w:p>
    <w:p w:rsidR="00FB6F87" w:rsidRDefault="00FB6F87" w:rsidP="00FB6F87">
      <w:pPr>
        <w:pStyle w:val="NoSpacing"/>
        <w:rPr>
          <w:sz w:val="18"/>
          <w:szCs w:val="18"/>
        </w:rPr>
      </w:pPr>
    </w:p>
    <w:p w:rsidR="00FB6F87" w:rsidRPr="00B76042" w:rsidRDefault="00FB6F87" w:rsidP="00FB6F87">
      <w:pPr>
        <w:pStyle w:val="NoSpacing"/>
        <w:rPr>
          <w:sz w:val="18"/>
          <w:szCs w:val="18"/>
        </w:rPr>
      </w:pPr>
      <w:r>
        <w:rPr>
          <w:sz w:val="18"/>
          <w:szCs w:val="18"/>
        </w:rPr>
        <w:tab/>
      </w:r>
      <w:r>
        <w:rPr>
          <w:sz w:val="18"/>
          <w:szCs w:val="18"/>
        </w:rPr>
        <w:tab/>
      </w:r>
      <w:r>
        <w:rPr>
          <w:sz w:val="18"/>
          <w:szCs w:val="18"/>
        </w:rPr>
        <w:tab/>
      </w:r>
      <w:r>
        <w:rPr>
          <w:sz w:val="18"/>
          <w:szCs w:val="18"/>
        </w:rPr>
        <w:tab/>
        <w:t>‘</w:t>
      </w:r>
      <w:r w:rsidRPr="00B76042">
        <w:rPr>
          <w:sz w:val="18"/>
          <w:szCs w:val="18"/>
        </w:rPr>
        <w:t>When I have brought them again from the people, and </w:t>
      </w:r>
      <w:r w:rsidRPr="00B76042">
        <w:rPr>
          <w:rStyle w:val="study-note-ref"/>
          <w:sz w:val="18"/>
          <w:szCs w:val="18"/>
          <w:bdr w:val="none" w:sz="0" w:space="0" w:color="auto" w:frame="1"/>
        </w:rPr>
        <w:t>gathered</w:t>
      </w:r>
      <w:r w:rsidRPr="00B76042">
        <w:rPr>
          <w:sz w:val="18"/>
          <w:szCs w:val="18"/>
        </w:rPr>
        <w:t xml:space="preserve"> them out of their </w:t>
      </w:r>
      <w:r>
        <w:rPr>
          <w:sz w:val="18"/>
          <w:szCs w:val="18"/>
        </w:rPr>
        <w:tab/>
      </w:r>
      <w:r>
        <w:rPr>
          <w:sz w:val="18"/>
          <w:szCs w:val="18"/>
        </w:rPr>
        <w:tab/>
      </w:r>
      <w:r>
        <w:rPr>
          <w:sz w:val="18"/>
          <w:szCs w:val="18"/>
        </w:rPr>
        <w:tab/>
      </w:r>
      <w:r>
        <w:rPr>
          <w:sz w:val="18"/>
          <w:szCs w:val="18"/>
        </w:rPr>
        <w:tab/>
      </w:r>
      <w:r>
        <w:rPr>
          <w:sz w:val="18"/>
          <w:szCs w:val="18"/>
        </w:rPr>
        <w:tab/>
      </w:r>
      <w:r w:rsidRPr="00B76042">
        <w:rPr>
          <w:sz w:val="18"/>
          <w:szCs w:val="18"/>
        </w:rPr>
        <w:t>enemies’ lands, and am sanctified in them in the sight of many nations;</w:t>
      </w:r>
      <w:r>
        <w:rPr>
          <w:sz w:val="18"/>
          <w:szCs w:val="18"/>
        </w:rPr>
        <w:t xml:space="preserve"> </w:t>
      </w:r>
      <w:r w:rsidRPr="00B76042">
        <w:rPr>
          <w:sz w:val="18"/>
          <w:szCs w:val="18"/>
        </w:rPr>
        <w:t xml:space="preserve">Then shall they </w:t>
      </w:r>
      <w:r>
        <w:rPr>
          <w:sz w:val="18"/>
          <w:szCs w:val="18"/>
        </w:rPr>
        <w:tab/>
      </w:r>
      <w:r>
        <w:rPr>
          <w:sz w:val="18"/>
          <w:szCs w:val="18"/>
        </w:rPr>
        <w:tab/>
      </w:r>
      <w:r>
        <w:rPr>
          <w:sz w:val="18"/>
          <w:szCs w:val="18"/>
        </w:rPr>
        <w:tab/>
      </w:r>
      <w:r>
        <w:rPr>
          <w:sz w:val="18"/>
          <w:szCs w:val="18"/>
        </w:rPr>
        <w:tab/>
      </w:r>
      <w:r>
        <w:rPr>
          <w:sz w:val="18"/>
          <w:szCs w:val="18"/>
        </w:rPr>
        <w:tab/>
      </w:r>
      <w:r w:rsidRPr="00B76042">
        <w:rPr>
          <w:sz w:val="18"/>
          <w:szCs w:val="18"/>
        </w:rPr>
        <w:t>know that I </w:t>
      </w:r>
      <w:r w:rsidRPr="00B76042">
        <w:rPr>
          <w:rStyle w:val="clarity-word"/>
          <w:sz w:val="18"/>
          <w:szCs w:val="18"/>
          <w:bdr w:val="none" w:sz="0" w:space="0" w:color="auto" w:frame="1"/>
        </w:rPr>
        <w:t>am</w:t>
      </w:r>
      <w:r w:rsidRPr="00B76042">
        <w:rPr>
          <w:sz w:val="18"/>
          <w:szCs w:val="18"/>
        </w:rPr>
        <w:t> the </w:t>
      </w:r>
      <w:r w:rsidRPr="00B76042">
        <w:rPr>
          <w:rStyle w:val="small-caps"/>
          <w:sz w:val="18"/>
          <w:szCs w:val="18"/>
          <w:bdr w:val="none" w:sz="0" w:space="0" w:color="auto" w:frame="1"/>
        </w:rPr>
        <w:t>Lord</w:t>
      </w:r>
      <w:r w:rsidRPr="00B76042">
        <w:rPr>
          <w:sz w:val="18"/>
          <w:szCs w:val="18"/>
        </w:rPr>
        <w:t xml:space="preserve"> their God, which caused them to be led into captivity among </w:t>
      </w:r>
      <w:r>
        <w:rPr>
          <w:sz w:val="18"/>
          <w:szCs w:val="18"/>
        </w:rPr>
        <w:tab/>
      </w:r>
      <w:r>
        <w:rPr>
          <w:sz w:val="18"/>
          <w:szCs w:val="18"/>
        </w:rPr>
        <w:tab/>
      </w:r>
      <w:r>
        <w:rPr>
          <w:sz w:val="18"/>
          <w:szCs w:val="18"/>
        </w:rPr>
        <w:tab/>
      </w:r>
      <w:r>
        <w:rPr>
          <w:sz w:val="18"/>
          <w:szCs w:val="18"/>
        </w:rPr>
        <w:tab/>
      </w:r>
      <w:r>
        <w:rPr>
          <w:sz w:val="18"/>
          <w:szCs w:val="18"/>
        </w:rPr>
        <w:tab/>
      </w:r>
      <w:r w:rsidRPr="00B76042">
        <w:rPr>
          <w:sz w:val="18"/>
          <w:szCs w:val="18"/>
        </w:rPr>
        <w:t xml:space="preserve">the heathen: but I have gathered them unto their own land, and have left none of them </w:t>
      </w:r>
      <w:r>
        <w:rPr>
          <w:sz w:val="18"/>
          <w:szCs w:val="18"/>
        </w:rPr>
        <w:tab/>
      </w:r>
      <w:r>
        <w:rPr>
          <w:sz w:val="18"/>
          <w:szCs w:val="18"/>
        </w:rPr>
        <w:tab/>
      </w:r>
      <w:r>
        <w:rPr>
          <w:sz w:val="18"/>
          <w:szCs w:val="18"/>
        </w:rPr>
        <w:tab/>
      </w:r>
      <w:r>
        <w:rPr>
          <w:sz w:val="18"/>
          <w:szCs w:val="18"/>
        </w:rPr>
        <w:tab/>
      </w:r>
      <w:r>
        <w:rPr>
          <w:sz w:val="18"/>
          <w:szCs w:val="18"/>
        </w:rPr>
        <w:tab/>
      </w:r>
      <w:r w:rsidRPr="00B76042">
        <w:rPr>
          <w:sz w:val="18"/>
          <w:szCs w:val="18"/>
        </w:rPr>
        <w:t>anymore there.</w:t>
      </w:r>
      <w:r>
        <w:rPr>
          <w:sz w:val="18"/>
          <w:szCs w:val="18"/>
        </w:rPr>
        <w:t xml:space="preserve"> </w:t>
      </w:r>
      <w:r w:rsidRPr="00B76042">
        <w:rPr>
          <w:sz w:val="18"/>
          <w:szCs w:val="18"/>
        </w:rPr>
        <w:t>Neither will I </w:t>
      </w:r>
      <w:r w:rsidRPr="00B76042">
        <w:rPr>
          <w:rStyle w:val="study-note-ref"/>
          <w:sz w:val="18"/>
          <w:szCs w:val="18"/>
          <w:bdr w:val="none" w:sz="0" w:space="0" w:color="auto" w:frame="1"/>
        </w:rPr>
        <w:t>hide</w:t>
      </w:r>
      <w:r w:rsidRPr="00B76042">
        <w:rPr>
          <w:sz w:val="18"/>
          <w:szCs w:val="18"/>
        </w:rPr>
        <w:t> my face any more from them: for I have </w:t>
      </w:r>
      <w:r w:rsidRPr="00B76042">
        <w:rPr>
          <w:rStyle w:val="study-note-ref"/>
          <w:sz w:val="18"/>
          <w:szCs w:val="18"/>
          <w:bdr w:val="none" w:sz="0" w:space="0" w:color="auto" w:frame="1"/>
        </w:rPr>
        <w:t>poured</w:t>
      </w:r>
      <w:r w:rsidRPr="00B76042">
        <w:rPr>
          <w:sz w:val="18"/>
          <w:szCs w:val="18"/>
        </w:rPr>
        <w:t xml:space="preserve"> out </w:t>
      </w:r>
      <w:r>
        <w:rPr>
          <w:sz w:val="18"/>
          <w:szCs w:val="18"/>
        </w:rPr>
        <w:tab/>
      </w:r>
      <w:r>
        <w:rPr>
          <w:sz w:val="18"/>
          <w:szCs w:val="18"/>
        </w:rPr>
        <w:tab/>
      </w:r>
      <w:r>
        <w:rPr>
          <w:sz w:val="18"/>
          <w:szCs w:val="18"/>
        </w:rPr>
        <w:tab/>
      </w:r>
      <w:r>
        <w:rPr>
          <w:sz w:val="18"/>
          <w:szCs w:val="18"/>
        </w:rPr>
        <w:tab/>
      </w:r>
      <w:r>
        <w:rPr>
          <w:sz w:val="18"/>
          <w:szCs w:val="18"/>
        </w:rPr>
        <w:tab/>
      </w:r>
      <w:r w:rsidRPr="00B76042">
        <w:rPr>
          <w:sz w:val="18"/>
          <w:szCs w:val="18"/>
        </w:rPr>
        <w:t>my spirit upon the house of Israel, saith the Lord </w:t>
      </w:r>
      <w:r w:rsidRPr="00B76042">
        <w:rPr>
          <w:rStyle w:val="small-caps"/>
          <w:sz w:val="18"/>
          <w:szCs w:val="18"/>
          <w:bdr w:val="none" w:sz="0" w:space="0" w:color="auto" w:frame="1"/>
        </w:rPr>
        <w:t>God</w:t>
      </w:r>
      <w:r w:rsidRPr="00B76042">
        <w:rPr>
          <w:sz w:val="18"/>
          <w:szCs w:val="18"/>
        </w:rPr>
        <w:t>.</w:t>
      </w:r>
      <w:r>
        <w:rPr>
          <w:sz w:val="18"/>
          <w:szCs w:val="18"/>
        </w:rPr>
        <w:t>”</w:t>
      </w:r>
    </w:p>
    <w:p w:rsidR="00FB6F87" w:rsidRPr="003765A7" w:rsidRDefault="00FB6F87" w:rsidP="00FB6F87">
      <w:pPr>
        <w:pStyle w:val="NoSpacing"/>
        <w:rPr>
          <w:b/>
          <w:sz w:val="18"/>
          <w:szCs w:val="18"/>
          <w:u w:val="single"/>
        </w:rPr>
      </w:pPr>
    </w:p>
    <w:p w:rsidR="00FB6F87" w:rsidRDefault="00FB6F87" w:rsidP="00FB6F87">
      <w:pPr>
        <w:pStyle w:val="NoSpacing"/>
        <w:rPr>
          <w:b/>
          <w:sz w:val="18"/>
          <w:szCs w:val="18"/>
          <w:u w:val="single"/>
        </w:rPr>
      </w:pPr>
      <w:r w:rsidRPr="003765A7">
        <w:rPr>
          <w:b/>
          <w:sz w:val="18"/>
          <w:szCs w:val="18"/>
          <w:u w:val="single"/>
        </w:rPr>
        <w:t xml:space="preserve">Israel’s physical lands of inheritance are named </w:t>
      </w:r>
    </w:p>
    <w:p w:rsidR="00FB6F87" w:rsidRPr="00B76042" w:rsidRDefault="00FB6F87" w:rsidP="00FB6F87">
      <w:pPr>
        <w:pStyle w:val="NoSpacing"/>
        <w:rPr>
          <w:b/>
          <w:sz w:val="18"/>
          <w:szCs w:val="18"/>
        </w:rPr>
      </w:pPr>
      <w:r w:rsidRPr="00B76042">
        <w:rPr>
          <w:b/>
          <w:sz w:val="18"/>
          <w:szCs w:val="18"/>
        </w:rPr>
        <w:t>(See Ezekiel 48:1-35)</w:t>
      </w:r>
    </w:p>
    <w:p w:rsidR="00FB6F87" w:rsidRPr="003765A7" w:rsidRDefault="00FB6F87" w:rsidP="00FB6F87">
      <w:pPr>
        <w:pStyle w:val="NoSpacing"/>
        <w:rPr>
          <w:b/>
          <w:sz w:val="18"/>
          <w:szCs w:val="18"/>
          <w:u w:val="single"/>
        </w:rPr>
      </w:pPr>
    </w:p>
    <w:p w:rsidR="00FB6F87" w:rsidRPr="003765A7" w:rsidRDefault="00FB6F87" w:rsidP="00FB6F87">
      <w:pPr>
        <w:pStyle w:val="NoSpacing"/>
        <w:rPr>
          <w:b/>
          <w:sz w:val="18"/>
          <w:szCs w:val="18"/>
          <w:u w:val="single"/>
        </w:rPr>
      </w:pPr>
      <w:r w:rsidRPr="003765A7">
        <w:rPr>
          <w:b/>
          <w:sz w:val="18"/>
          <w:szCs w:val="18"/>
          <w:u w:val="single"/>
        </w:rPr>
        <w:t>The Millennium will be a time of worldwide peace (</w:t>
      </w:r>
      <w:r>
        <w:rPr>
          <w:b/>
          <w:sz w:val="18"/>
          <w:szCs w:val="18"/>
          <w:u w:val="single"/>
        </w:rPr>
        <w:t xml:space="preserve">Isaiah 2:4-5; </w:t>
      </w:r>
      <w:r w:rsidRPr="003765A7">
        <w:rPr>
          <w:b/>
          <w:sz w:val="18"/>
          <w:szCs w:val="18"/>
          <w:u w:val="single"/>
        </w:rPr>
        <w:t>Isaiah 11:1-9; Isaiah 33:15-24)</w:t>
      </w:r>
    </w:p>
    <w:p w:rsidR="00FB6F87" w:rsidRDefault="00FB6F87" w:rsidP="00FB6F87">
      <w:pPr>
        <w:pStyle w:val="NoSpacing"/>
        <w:rPr>
          <w:sz w:val="18"/>
          <w:szCs w:val="18"/>
        </w:rPr>
      </w:pPr>
      <w:r>
        <w:rPr>
          <w:sz w:val="18"/>
          <w:szCs w:val="18"/>
        </w:rPr>
        <w:tab/>
        <w:t>[And Isaiah prophesied, saying,]</w:t>
      </w:r>
    </w:p>
    <w:p w:rsidR="00FB6F87" w:rsidRDefault="00FB6F87" w:rsidP="00FB6F87">
      <w:pPr>
        <w:pStyle w:val="NoSpacing"/>
        <w:rPr>
          <w:sz w:val="18"/>
          <w:szCs w:val="18"/>
        </w:rPr>
      </w:pPr>
    </w:p>
    <w:p w:rsidR="00FB6F87" w:rsidRPr="00695851" w:rsidRDefault="00FB6F87" w:rsidP="00FB6F87">
      <w:pPr>
        <w:pStyle w:val="NoSpacing"/>
        <w:ind w:left="1440"/>
        <w:rPr>
          <w:sz w:val="18"/>
          <w:szCs w:val="18"/>
        </w:rPr>
      </w:pPr>
      <w:r>
        <w:rPr>
          <w:sz w:val="18"/>
          <w:szCs w:val="18"/>
        </w:rPr>
        <w:t>“</w:t>
      </w:r>
      <w:r w:rsidRPr="00695851">
        <w:rPr>
          <w:sz w:val="18"/>
          <w:szCs w:val="18"/>
        </w:rPr>
        <w:t>And he shall </w:t>
      </w:r>
      <w:r w:rsidRPr="00695851">
        <w:rPr>
          <w:rStyle w:val="study-note-ref"/>
          <w:sz w:val="18"/>
          <w:szCs w:val="18"/>
          <w:bdr w:val="none" w:sz="0" w:space="0" w:color="auto" w:frame="1"/>
        </w:rPr>
        <w:t>judge</w:t>
      </w:r>
      <w:r w:rsidRPr="00695851">
        <w:rPr>
          <w:sz w:val="18"/>
          <w:szCs w:val="18"/>
        </w:rPr>
        <w:t> among the nations, and shall rebuke many people: and they shall beat their swords into plowshares, and their spears into pruninghooks: nation shall not lift up sword against nation, neither shall they learn </w:t>
      </w:r>
      <w:r w:rsidRPr="00695851">
        <w:rPr>
          <w:rStyle w:val="study-note-ref"/>
          <w:sz w:val="18"/>
          <w:szCs w:val="18"/>
          <w:bdr w:val="none" w:sz="0" w:space="0" w:color="auto" w:frame="1"/>
        </w:rPr>
        <w:t>war</w:t>
      </w:r>
      <w:r w:rsidRPr="00695851">
        <w:rPr>
          <w:sz w:val="18"/>
          <w:szCs w:val="18"/>
        </w:rPr>
        <w:t> any more.</w:t>
      </w:r>
      <w:r>
        <w:rPr>
          <w:sz w:val="18"/>
          <w:szCs w:val="18"/>
        </w:rPr>
        <w:t xml:space="preserve"> </w:t>
      </w:r>
      <w:r w:rsidRPr="00695851">
        <w:rPr>
          <w:sz w:val="18"/>
          <w:szCs w:val="18"/>
        </w:rPr>
        <w:t>O house of Jacob, come ye, and let us </w:t>
      </w:r>
      <w:r w:rsidRPr="00695851">
        <w:rPr>
          <w:rStyle w:val="study-note-ref"/>
          <w:sz w:val="18"/>
          <w:szCs w:val="18"/>
          <w:bdr w:val="none" w:sz="0" w:space="0" w:color="auto" w:frame="1"/>
        </w:rPr>
        <w:t>walk</w:t>
      </w:r>
      <w:r w:rsidRPr="00695851">
        <w:rPr>
          <w:sz w:val="18"/>
          <w:szCs w:val="18"/>
        </w:rPr>
        <w:t> in the </w:t>
      </w:r>
      <w:r w:rsidRPr="00695851">
        <w:rPr>
          <w:rStyle w:val="study-note-ref"/>
          <w:sz w:val="18"/>
          <w:szCs w:val="18"/>
          <w:bdr w:val="none" w:sz="0" w:space="0" w:color="auto" w:frame="1"/>
        </w:rPr>
        <w:t>light</w:t>
      </w:r>
      <w:r w:rsidRPr="00695851">
        <w:rPr>
          <w:sz w:val="18"/>
          <w:szCs w:val="18"/>
        </w:rPr>
        <w:t> of the </w:t>
      </w:r>
      <w:r w:rsidRPr="00695851">
        <w:rPr>
          <w:rStyle w:val="small-caps"/>
          <w:sz w:val="18"/>
          <w:szCs w:val="18"/>
          <w:bdr w:val="none" w:sz="0" w:space="0" w:color="auto" w:frame="1"/>
        </w:rPr>
        <w:t>Lord</w:t>
      </w:r>
      <w:r w:rsidRPr="00695851">
        <w:rPr>
          <w:sz w:val="18"/>
          <w:szCs w:val="18"/>
        </w:rPr>
        <w:t>.</w:t>
      </w:r>
    </w:p>
    <w:p w:rsidR="00FB6F87" w:rsidRPr="00695851" w:rsidRDefault="00FB6F87" w:rsidP="00FB6F87">
      <w:pPr>
        <w:pStyle w:val="NoSpacing"/>
        <w:ind w:left="1440"/>
        <w:rPr>
          <w:rStyle w:val="study-note-ref"/>
          <w:sz w:val="18"/>
          <w:szCs w:val="18"/>
          <w:bdr w:val="none" w:sz="0" w:space="0" w:color="auto" w:frame="1"/>
        </w:rPr>
      </w:pPr>
    </w:p>
    <w:p w:rsidR="00FB6F87" w:rsidRPr="00695851" w:rsidRDefault="00FB6F87" w:rsidP="00FB6F87">
      <w:pPr>
        <w:pStyle w:val="NoSpacing"/>
        <w:ind w:left="1440"/>
        <w:rPr>
          <w:sz w:val="18"/>
          <w:szCs w:val="18"/>
        </w:rPr>
      </w:pPr>
      <w:r>
        <w:rPr>
          <w:rStyle w:val="study-note-ref"/>
          <w:sz w:val="18"/>
          <w:szCs w:val="18"/>
          <w:bdr w:val="none" w:sz="0" w:space="0" w:color="auto" w:frame="1"/>
        </w:rPr>
        <w:t>“</w:t>
      </w:r>
      <w:r w:rsidRPr="00695851">
        <w:rPr>
          <w:rStyle w:val="study-note-ref"/>
          <w:sz w:val="18"/>
          <w:szCs w:val="18"/>
          <w:bdr w:val="none" w:sz="0" w:space="0" w:color="auto" w:frame="1"/>
        </w:rPr>
        <w:t>And</w:t>
      </w:r>
      <w:r w:rsidRPr="00695851">
        <w:rPr>
          <w:sz w:val="18"/>
          <w:szCs w:val="18"/>
        </w:rPr>
        <w:t> there shall come forth a </w:t>
      </w:r>
      <w:r w:rsidRPr="00695851">
        <w:rPr>
          <w:rStyle w:val="study-note-ref"/>
          <w:sz w:val="18"/>
          <w:szCs w:val="18"/>
          <w:bdr w:val="none" w:sz="0" w:space="0" w:color="auto" w:frame="1"/>
        </w:rPr>
        <w:t>rod</w:t>
      </w:r>
      <w:r w:rsidRPr="00695851">
        <w:rPr>
          <w:sz w:val="18"/>
          <w:szCs w:val="18"/>
        </w:rPr>
        <w:t> out of the </w:t>
      </w:r>
      <w:r w:rsidRPr="00695851">
        <w:rPr>
          <w:rStyle w:val="study-note-ref"/>
          <w:sz w:val="18"/>
          <w:szCs w:val="18"/>
          <w:bdr w:val="none" w:sz="0" w:space="0" w:color="auto" w:frame="1"/>
        </w:rPr>
        <w:t>stem</w:t>
      </w:r>
      <w:r w:rsidRPr="00695851">
        <w:rPr>
          <w:sz w:val="18"/>
          <w:szCs w:val="18"/>
        </w:rPr>
        <w:t> of </w:t>
      </w:r>
      <w:r w:rsidRPr="00695851">
        <w:rPr>
          <w:rStyle w:val="study-note-ref"/>
          <w:sz w:val="18"/>
          <w:szCs w:val="18"/>
          <w:bdr w:val="none" w:sz="0" w:space="0" w:color="auto" w:frame="1"/>
        </w:rPr>
        <w:t>Jesse</w:t>
      </w:r>
      <w:r w:rsidRPr="00695851">
        <w:rPr>
          <w:sz w:val="18"/>
          <w:szCs w:val="18"/>
        </w:rPr>
        <w:t>, and a </w:t>
      </w:r>
      <w:r w:rsidRPr="00695851">
        <w:rPr>
          <w:rStyle w:val="study-note-ref"/>
          <w:sz w:val="18"/>
          <w:szCs w:val="18"/>
          <w:bdr w:val="none" w:sz="0" w:space="0" w:color="auto" w:frame="1"/>
        </w:rPr>
        <w:t>Branch</w:t>
      </w:r>
      <w:r w:rsidRPr="00695851">
        <w:rPr>
          <w:sz w:val="18"/>
          <w:szCs w:val="18"/>
        </w:rPr>
        <w:t> shall grow out of his roots:</w:t>
      </w:r>
      <w:r>
        <w:rPr>
          <w:sz w:val="18"/>
          <w:szCs w:val="18"/>
        </w:rPr>
        <w:t xml:space="preserve"> </w:t>
      </w:r>
      <w:r w:rsidRPr="00695851">
        <w:rPr>
          <w:sz w:val="18"/>
          <w:szCs w:val="18"/>
        </w:rPr>
        <w:t>And the </w:t>
      </w:r>
      <w:r w:rsidRPr="00695851">
        <w:rPr>
          <w:rStyle w:val="study-note-ref"/>
          <w:sz w:val="18"/>
          <w:szCs w:val="18"/>
          <w:bdr w:val="none" w:sz="0" w:space="0" w:color="auto" w:frame="1"/>
        </w:rPr>
        <w:t>spirit</w:t>
      </w:r>
      <w:r w:rsidRPr="00695851">
        <w:rPr>
          <w:sz w:val="18"/>
          <w:szCs w:val="18"/>
        </w:rPr>
        <w:t> of the </w:t>
      </w:r>
      <w:r w:rsidRPr="00695851">
        <w:rPr>
          <w:rStyle w:val="small-caps"/>
          <w:sz w:val="18"/>
          <w:szCs w:val="18"/>
          <w:bdr w:val="none" w:sz="0" w:space="0" w:color="auto" w:frame="1"/>
        </w:rPr>
        <w:t>Lord</w:t>
      </w:r>
      <w:r w:rsidRPr="00695851">
        <w:rPr>
          <w:sz w:val="18"/>
          <w:szCs w:val="18"/>
        </w:rPr>
        <w:t> shall rest upon him, the spirit of </w:t>
      </w:r>
      <w:r w:rsidRPr="00695851">
        <w:rPr>
          <w:rStyle w:val="study-note-ref"/>
          <w:sz w:val="18"/>
          <w:szCs w:val="18"/>
          <w:bdr w:val="none" w:sz="0" w:space="0" w:color="auto" w:frame="1"/>
        </w:rPr>
        <w:t>wisdom</w:t>
      </w:r>
      <w:r w:rsidRPr="00695851">
        <w:rPr>
          <w:sz w:val="18"/>
          <w:szCs w:val="18"/>
        </w:rPr>
        <w:t> and </w:t>
      </w:r>
      <w:r w:rsidRPr="00695851">
        <w:rPr>
          <w:rStyle w:val="study-note-ref"/>
          <w:sz w:val="18"/>
          <w:szCs w:val="18"/>
          <w:bdr w:val="none" w:sz="0" w:space="0" w:color="auto" w:frame="1"/>
        </w:rPr>
        <w:t>understanding</w:t>
      </w:r>
      <w:r w:rsidRPr="00695851">
        <w:rPr>
          <w:sz w:val="18"/>
          <w:szCs w:val="18"/>
        </w:rPr>
        <w:t>, the spirit of </w:t>
      </w:r>
      <w:r w:rsidRPr="00695851">
        <w:rPr>
          <w:rStyle w:val="study-note-ref"/>
          <w:sz w:val="18"/>
          <w:szCs w:val="18"/>
          <w:bdr w:val="none" w:sz="0" w:space="0" w:color="auto" w:frame="1"/>
        </w:rPr>
        <w:t>counsel</w:t>
      </w:r>
      <w:r w:rsidRPr="00695851">
        <w:rPr>
          <w:sz w:val="18"/>
          <w:szCs w:val="18"/>
        </w:rPr>
        <w:t> and might, the spirit of knowledge and of the fear of the </w:t>
      </w:r>
      <w:r w:rsidRPr="00695851">
        <w:rPr>
          <w:rStyle w:val="small-caps"/>
          <w:sz w:val="18"/>
          <w:szCs w:val="18"/>
          <w:bdr w:val="none" w:sz="0" w:space="0" w:color="auto" w:frame="1"/>
        </w:rPr>
        <w:t>Lord</w:t>
      </w:r>
      <w:r w:rsidRPr="00695851">
        <w:rPr>
          <w:sz w:val="18"/>
          <w:szCs w:val="18"/>
        </w:rPr>
        <w:t>;</w:t>
      </w:r>
      <w:r>
        <w:rPr>
          <w:sz w:val="18"/>
          <w:szCs w:val="18"/>
        </w:rPr>
        <w:t xml:space="preserve"> </w:t>
      </w:r>
      <w:r w:rsidRPr="00695851">
        <w:rPr>
          <w:sz w:val="18"/>
          <w:szCs w:val="18"/>
        </w:rPr>
        <w:t>And shall make him of quick understanding in the fear of the </w:t>
      </w:r>
      <w:r w:rsidRPr="00695851">
        <w:rPr>
          <w:rStyle w:val="small-caps"/>
          <w:sz w:val="18"/>
          <w:szCs w:val="18"/>
          <w:bdr w:val="none" w:sz="0" w:space="0" w:color="auto" w:frame="1"/>
        </w:rPr>
        <w:t>Lord</w:t>
      </w:r>
      <w:r w:rsidRPr="00695851">
        <w:rPr>
          <w:sz w:val="18"/>
          <w:szCs w:val="18"/>
        </w:rPr>
        <w:t>: and he shall not </w:t>
      </w:r>
      <w:r w:rsidRPr="00695851">
        <w:rPr>
          <w:rStyle w:val="study-note-ref"/>
          <w:sz w:val="18"/>
          <w:szCs w:val="18"/>
          <w:bdr w:val="none" w:sz="0" w:space="0" w:color="auto" w:frame="1"/>
        </w:rPr>
        <w:t>judge</w:t>
      </w:r>
      <w:r w:rsidRPr="00695851">
        <w:rPr>
          <w:sz w:val="18"/>
          <w:szCs w:val="18"/>
        </w:rPr>
        <w:t> </w:t>
      </w:r>
      <w:r w:rsidRPr="00695851">
        <w:rPr>
          <w:rStyle w:val="study-note-ref"/>
          <w:sz w:val="18"/>
          <w:szCs w:val="18"/>
          <w:bdr w:val="none" w:sz="0" w:space="0" w:color="auto" w:frame="1"/>
        </w:rPr>
        <w:t>after</w:t>
      </w:r>
      <w:r w:rsidRPr="00695851">
        <w:rPr>
          <w:sz w:val="18"/>
          <w:szCs w:val="18"/>
        </w:rPr>
        <w:t> the sight of his eyes, neither reprove after the hearing of his ears:</w:t>
      </w:r>
    </w:p>
    <w:p w:rsidR="00FB6F87" w:rsidRDefault="00FB6F87" w:rsidP="00FB6F87">
      <w:pPr>
        <w:pStyle w:val="NoSpacing"/>
        <w:ind w:left="1440"/>
        <w:rPr>
          <w:sz w:val="18"/>
          <w:szCs w:val="18"/>
        </w:rPr>
      </w:pPr>
    </w:p>
    <w:p w:rsidR="00FB6F87" w:rsidRPr="00695851" w:rsidRDefault="00FB6F87" w:rsidP="00FB6F87">
      <w:pPr>
        <w:pStyle w:val="NoSpacing"/>
        <w:ind w:left="1440"/>
        <w:rPr>
          <w:sz w:val="18"/>
          <w:szCs w:val="18"/>
        </w:rPr>
      </w:pPr>
      <w:r>
        <w:rPr>
          <w:sz w:val="18"/>
          <w:szCs w:val="18"/>
        </w:rPr>
        <w:t>“</w:t>
      </w:r>
      <w:r w:rsidRPr="00695851">
        <w:rPr>
          <w:sz w:val="18"/>
          <w:szCs w:val="18"/>
        </w:rPr>
        <w:t>But with righteousness shall </w:t>
      </w:r>
      <w:r w:rsidRPr="00695851">
        <w:rPr>
          <w:rStyle w:val="study-note-ref"/>
          <w:sz w:val="18"/>
          <w:szCs w:val="18"/>
          <w:bdr w:val="none" w:sz="0" w:space="0" w:color="auto" w:frame="1"/>
        </w:rPr>
        <w:t>he</w:t>
      </w:r>
      <w:r w:rsidRPr="00695851">
        <w:rPr>
          <w:sz w:val="18"/>
          <w:szCs w:val="18"/>
        </w:rPr>
        <w:t> </w:t>
      </w:r>
      <w:r w:rsidRPr="00695851">
        <w:rPr>
          <w:rStyle w:val="study-note-ref"/>
          <w:sz w:val="18"/>
          <w:szCs w:val="18"/>
          <w:bdr w:val="none" w:sz="0" w:space="0" w:color="auto" w:frame="1"/>
        </w:rPr>
        <w:t>judge</w:t>
      </w:r>
      <w:r w:rsidRPr="00695851">
        <w:rPr>
          <w:sz w:val="18"/>
          <w:szCs w:val="18"/>
        </w:rPr>
        <w:t> the poor, and </w:t>
      </w:r>
      <w:r w:rsidRPr="00695851">
        <w:rPr>
          <w:rStyle w:val="study-note-ref"/>
          <w:sz w:val="18"/>
          <w:szCs w:val="18"/>
          <w:bdr w:val="none" w:sz="0" w:space="0" w:color="auto" w:frame="1"/>
        </w:rPr>
        <w:t>reprove with equity</w:t>
      </w:r>
      <w:r w:rsidRPr="00695851">
        <w:rPr>
          <w:sz w:val="18"/>
          <w:szCs w:val="18"/>
        </w:rPr>
        <w:t> for the </w:t>
      </w:r>
      <w:r w:rsidRPr="00695851">
        <w:rPr>
          <w:rStyle w:val="study-note-ref"/>
          <w:sz w:val="18"/>
          <w:szCs w:val="18"/>
          <w:bdr w:val="none" w:sz="0" w:space="0" w:color="auto" w:frame="1"/>
        </w:rPr>
        <w:t>meek</w:t>
      </w:r>
      <w:r w:rsidRPr="00695851">
        <w:rPr>
          <w:sz w:val="18"/>
          <w:szCs w:val="18"/>
        </w:rPr>
        <w:t> of the earth: and he shall </w:t>
      </w:r>
      <w:r w:rsidRPr="00695851">
        <w:rPr>
          <w:rStyle w:val="study-note-ref"/>
          <w:sz w:val="18"/>
          <w:szCs w:val="18"/>
          <w:bdr w:val="none" w:sz="0" w:space="0" w:color="auto" w:frame="1"/>
        </w:rPr>
        <w:t>smite</w:t>
      </w:r>
      <w:r w:rsidRPr="00695851">
        <w:rPr>
          <w:sz w:val="18"/>
          <w:szCs w:val="18"/>
        </w:rPr>
        <w:t> the earth with the rod of his mouth, and with the </w:t>
      </w:r>
      <w:r w:rsidRPr="00695851">
        <w:rPr>
          <w:rStyle w:val="study-note-ref"/>
          <w:sz w:val="18"/>
          <w:szCs w:val="18"/>
          <w:bdr w:val="none" w:sz="0" w:space="0" w:color="auto" w:frame="1"/>
        </w:rPr>
        <w:t>breath</w:t>
      </w:r>
      <w:r w:rsidRPr="00695851">
        <w:rPr>
          <w:sz w:val="18"/>
          <w:szCs w:val="18"/>
        </w:rPr>
        <w:t> of his lips shall he </w:t>
      </w:r>
      <w:r w:rsidRPr="00695851">
        <w:rPr>
          <w:rStyle w:val="study-note-ref"/>
          <w:sz w:val="18"/>
          <w:szCs w:val="18"/>
          <w:bdr w:val="none" w:sz="0" w:space="0" w:color="auto" w:frame="1"/>
        </w:rPr>
        <w:t>slay</w:t>
      </w:r>
      <w:r w:rsidRPr="00695851">
        <w:rPr>
          <w:sz w:val="18"/>
          <w:szCs w:val="18"/>
        </w:rPr>
        <w:t> the wicked.</w:t>
      </w:r>
    </w:p>
    <w:p w:rsidR="00FB6F87" w:rsidRPr="00695851" w:rsidRDefault="00FB6F87" w:rsidP="00FB6F87">
      <w:pPr>
        <w:pStyle w:val="NoSpacing"/>
        <w:ind w:left="1440"/>
        <w:rPr>
          <w:sz w:val="18"/>
          <w:szCs w:val="18"/>
        </w:rPr>
      </w:pPr>
      <w:r w:rsidRPr="00695851">
        <w:rPr>
          <w:sz w:val="18"/>
          <w:szCs w:val="18"/>
        </w:rPr>
        <w:t>And righteousness shall be the </w:t>
      </w:r>
      <w:r w:rsidRPr="00695851">
        <w:rPr>
          <w:rStyle w:val="study-note-ref"/>
          <w:sz w:val="18"/>
          <w:szCs w:val="18"/>
          <w:bdr w:val="none" w:sz="0" w:space="0" w:color="auto" w:frame="1"/>
        </w:rPr>
        <w:t>girdle</w:t>
      </w:r>
      <w:r w:rsidRPr="00695851">
        <w:rPr>
          <w:sz w:val="18"/>
          <w:szCs w:val="18"/>
        </w:rPr>
        <w:t> of his loins, and faithfulness the girdle of his </w:t>
      </w:r>
      <w:r w:rsidRPr="00695851">
        <w:rPr>
          <w:rStyle w:val="study-note-ref"/>
          <w:sz w:val="18"/>
          <w:szCs w:val="18"/>
          <w:bdr w:val="none" w:sz="0" w:space="0" w:color="auto" w:frame="1"/>
        </w:rPr>
        <w:t>reins</w:t>
      </w:r>
      <w:r w:rsidRPr="00695851">
        <w:rPr>
          <w:sz w:val="18"/>
          <w:szCs w:val="18"/>
        </w:rPr>
        <w:t>.</w:t>
      </w:r>
      <w:r>
        <w:rPr>
          <w:sz w:val="18"/>
          <w:szCs w:val="18"/>
        </w:rPr>
        <w:t xml:space="preserve"> </w:t>
      </w:r>
      <w:r w:rsidRPr="00695851">
        <w:rPr>
          <w:sz w:val="18"/>
          <w:szCs w:val="18"/>
        </w:rPr>
        <w:t>The </w:t>
      </w:r>
      <w:r w:rsidRPr="00695851">
        <w:rPr>
          <w:rStyle w:val="study-note-ref"/>
          <w:sz w:val="18"/>
          <w:szCs w:val="18"/>
          <w:bdr w:val="none" w:sz="0" w:space="0" w:color="auto" w:frame="1"/>
        </w:rPr>
        <w:t>wolf</w:t>
      </w:r>
      <w:r w:rsidRPr="00695851">
        <w:rPr>
          <w:sz w:val="18"/>
          <w:szCs w:val="18"/>
        </w:rPr>
        <w:t> also shall dwell with the lamb, and the leopard shall lie down with the kid; and the calf and the young lion and the fatling together; and a little child shall lead them.</w:t>
      </w:r>
    </w:p>
    <w:p w:rsidR="00FB6F87" w:rsidRDefault="00FB6F87" w:rsidP="00FB6F87">
      <w:pPr>
        <w:pStyle w:val="NoSpacing"/>
        <w:ind w:left="1440"/>
        <w:rPr>
          <w:sz w:val="18"/>
          <w:szCs w:val="18"/>
        </w:rPr>
      </w:pPr>
    </w:p>
    <w:p w:rsidR="00FB6F87" w:rsidRPr="00695851" w:rsidRDefault="00FB6F87" w:rsidP="00FB6F87">
      <w:pPr>
        <w:pStyle w:val="NoSpacing"/>
        <w:ind w:left="1440"/>
        <w:rPr>
          <w:sz w:val="18"/>
          <w:szCs w:val="18"/>
        </w:rPr>
      </w:pPr>
      <w:r>
        <w:rPr>
          <w:sz w:val="18"/>
          <w:szCs w:val="18"/>
        </w:rPr>
        <w:t>“</w:t>
      </w:r>
      <w:r w:rsidRPr="00695851">
        <w:rPr>
          <w:sz w:val="18"/>
          <w:szCs w:val="18"/>
        </w:rPr>
        <w:t>And the cow and the bear shall feed; their young ones shall lie down together: and the lion shall eat straw like the ox.</w:t>
      </w:r>
      <w:r>
        <w:rPr>
          <w:sz w:val="18"/>
          <w:szCs w:val="18"/>
        </w:rPr>
        <w:t xml:space="preserve"> </w:t>
      </w:r>
      <w:r w:rsidRPr="00695851">
        <w:rPr>
          <w:sz w:val="18"/>
          <w:szCs w:val="18"/>
        </w:rPr>
        <w:t>And the sucking child shall play on the hole of </w:t>
      </w:r>
      <w:r w:rsidRPr="00695851">
        <w:rPr>
          <w:rStyle w:val="study-note-ref"/>
          <w:sz w:val="18"/>
          <w:szCs w:val="18"/>
          <w:bdr w:val="none" w:sz="0" w:space="0" w:color="auto" w:frame="1"/>
        </w:rPr>
        <w:t>the asp</w:t>
      </w:r>
      <w:r w:rsidRPr="00695851">
        <w:rPr>
          <w:sz w:val="18"/>
          <w:szCs w:val="18"/>
        </w:rPr>
        <w:t>, and the weaned child shall put his hand on the </w:t>
      </w:r>
      <w:r w:rsidRPr="00695851">
        <w:rPr>
          <w:rStyle w:val="study-note-ref"/>
          <w:sz w:val="18"/>
          <w:szCs w:val="18"/>
          <w:bdr w:val="none" w:sz="0" w:space="0" w:color="auto" w:frame="1"/>
        </w:rPr>
        <w:t>cockatrice’</w:t>
      </w:r>
      <w:r w:rsidRPr="00695851">
        <w:rPr>
          <w:sz w:val="18"/>
          <w:szCs w:val="18"/>
        </w:rPr>
        <w:t> den.</w:t>
      </w:r>
      <w:r>
        <w:rPr>
          <w:sz w:val="18"/>
          <w:szCs w:val="18"/>
        </w:rPr>
        <w:t xml:space="preserve"> </w:t>
      </w:r>
      <w:r w:rsidRPr="00695851">
        <w:rPr>
          <w:sz w:val="18"/>
          <w:szCs w:val="18"/>
        </w:rPr>
        <w:t>They shall not </w:t>
      </w:r>
      <w:r w:rsidRPr="00695851">
        <w:rPr>
          <w:rStyle w:val="study-note-ref"/>
          <w:sz w:val="18"/>
          <w:szCs w:val="18"/>
          <w:bdr w:val="none" w:sz="0" w:space="0" w:color="auto" w:frame="1"/>
        </w:rPr>
        <w:t>hurt</w:t>
      </w:r>
      <w:r w:rsidRPr="00695851">
        <w:rPr>
          <w:sz w:val="18"/>
          <w:szCs w:val="18"/>
        </w:rPr>
        <w:t> nor </w:t>
      </w:r>
      <w:r w:rsidRPr="00695851">
        <w:rPr>
          <w:rStyle w:val="study-note-ref"/>
          <w:sz w:val="18"/>
          <w:szCs w:val="18"/>
          <w:bdr w:val="none" w:sz="0" w:space="0" w:color="auto" w:frame="1"/>
        </w:rPr>
        <w:t>destroy</w:t>
      </w:r>
      <w:r w:rsidRPr="00695851">
        <w:rPr>
          <w:sz w:val="18"/>
          <w:szCs w:val="18"/>
        </w:rPr>
        <w:t> in all my holy </w:t>
      </w:r>
      <w:r w:rsidRPr="00695851">
        <w:rPr>
          <w:rStyle w:val="study-note-ref"/>
          <w:sz w:val="18"/>
          <w:szCs w:val="18"/>
          <w:bdr w:val="none" w:sz="0" w:space="0" w:color="auto" w:frame="1"/>
        </w:rPr>
        <w:t>mountain</w:t>
      </w:r>
      <w:r w:rsidRPr="00695851">
        <w:rPr>
          <w:sz w:val="18"/>
          <w:szCs w:val="18"/>
        </w:rPr>
        <w:t>: for the </w:t>
      </w:r>
      <w:r w:rsidRPr="00695851">
        <w:rPr>
          <w:rStyle w:val="study-note-ref"/>
          <w:sz w:val="18"/>
          <w:szCs w:val="18"/>
          <w:bdr w:val="none" w:sz="0" w:space="0" w:color="auto" w:frame="1"/>
        </w:rPr>
        <w:t>earth</w:t>
      </w:r>
      <w:r w:rsidRPr="00695851">
        <w:rPr>
          <w:sz w:val="18"/>
          <w:szCs w:val="18"/>
        </w:rPr>
        <w:t> shall be full of the </w:t>
      </w:r>
      <w:r w:rsidRPr="00695851">
        <w:rPr>
          <w:rStyle w:val="study-note-ref"/>
          <w:sz w:val="18"/>
          <w:szCs w:val="18"/>
          <w:bdr w:val="none" w:sz="0" w:space="0" w:color="auto" w:frame="1"/>
        </w:rPr>
        <w:t>knowledge</w:t>
      </w:r>
      <w:r w:rsidRPr="00695851">
        <w:rPr>
          <w:sz w:val="18"/>
          <w:szCs w:val="18"/>
        </w:rPr>
        <w:t> of the </w:t>
      </w:r>
      <w:r w:rsidRPr="00695851">
        <w:rPr>
          <w:rStyle w:val="small-caps"/>
          <w:sz w:val="18"/>
          <w:szCs w:val="18"/>
          <w:bdr w:val="none" w:sz="0" w:space="0" w:color="auto" w:frame="1"/>
        </w:rPr>
        <w:t>Lord</w:t>
      </w:r>
      <w:r w:rsidRPr="00695851">
        <w:rPr>
          <w:sz w:val="18"/>
          <w:szCs w:val="18"/>
        </w:rPr>
        <w:t>, as the waters cover the sea.</w:t>
      </w:r>
    </w:p>
    <w:p w:rsidR="00FB6F87" w:rsidRPr="00695851" w:rsidRDefault="00FB6F87" w:rsidP="00FB6F87">
      <w:pPr>
        <w:pStyle w:val="NoSpacing"/>
        <w:ind w:left="1440"/>
        <w:rPr>
          <w:sz w:val="18"/>
          <w:szCs w:val="18"/>
        </w:rPr>
      </w:pPr>
    </w:p>
    <w:p w:rsidR="00FB6F87" w:rsidRDefault="00FB6F87" w:rsidP="00FB6F87">
      <w:pPr>
        <w:pStyle w:val="NoSpacing"/>
        <w:ind w:left="1440"/>
        <w:rPr>
          <w:sz w:val="18"/>
          <w:szCs w:val="18"/>
        </w:rPr>
      </w:pPr>
      <w:r>
        <w:rPr>
          <w:sz w:val="18"/>
          <w:szCs w:val="18"/>
        </w:rPr>
        <w:t>“</w:t>
      </w:r>
      <w:r w:rsidRPr="00695851">
        <w:rPr>
          <w:sz w:val="18"/>
          <w:szCs w:val="18"/>
        </w:rPr>
        <w:t>He that </w:t>
      </w:r>
      <w:r w:rsidRPr="00695851">
        <w:rPr>
          <w:rStyle w:val="study-note-ref"/>
          <w:sz w:val="18"/>
          <w:szCs w:val="18"/>
          <w:bdr w:val="none" w:sz="0" w:space="0" w:color="auto" w:frame="1"/>
        </w:rPr>
        <w:t>walketh</w:t>
      </w:r>
      <w:r w:rsidRPr="00695851">
        <w:rPr>
          <w:sz w:val="18"/>
          <w:szCs w:val="18"/>
        </w:rPr>
        <w:t> righteously, and speaketh uprightly; he that despiseth </w:t>
      </w:r>
      <w:r w:rsidRPr="00695851">
        <w:rPr>
          <w:rStyle w:val="study-note-ref"/>
          <w:sz w:val="18"/>
          <w:szCs w:val="18"/>
          <w:bdr w:val="none" w:sz="0" w:space="0" w:color="auto" w:frame="1"/>
        </w:rPr>
        <w:t>the gain of oppressions</w:t>
      </w:r>
      <w:r w:rsidRPr="00695851">
        <w:rPr>
          <w:sz w:val="18"/>
          <w:szCs w:val="18"/>
        </w:rPr>
        <w:t>, that shaketh his hands from holding of </w:t>
      </w:r>
      <w:r w:rsidRPr="00695851">
        <w:rPr>
          <w:rStyle w:val="study-note-ref"/>
          <w:sz w:val="18"/>
          <w:szCs w:val="18"/>
          <w:bdr w:val="none" w:sz="0" w:space="0" w:color="auto" w:frame="1"/>
        </w:rPr>
        <w:t>bribes</w:t>
      </w:r>
      <w:r w:rsidRPr="00695851">
        <w:rPr>
          <w:sz w:val="18"/>
          <w:szCs w:val="18"/>
        </w:rPr>
        <w:t>, that stoppeth his ears from hearing of </w:t>
      </w:r>
      <w:r w:rsidRPr="00695851">
        <w:rPr>
          <w:rStyle w:val="study-note-ref"/>
          <w:sz w:val="18"/>
          <w:szCs w:val="18"/>
          <w:bdr w:val="none" w:sz="0" w:space="0" w:color="auto" w:frame="1"/>
        </w:rPr>
        <w:t>blood</w:t>
      </w:r>
      <w:r w:rsidRPr="00695851">
        <w:rPr>
          <w:sz w:val="18"/>
          <w:szCs w:val="18"/>
        </w:rPr>
        <w:t xml:space="preserve">, and shutteth his </w:t>
      </w:r>
      <w:r w:rsidRPr="00695851">
        <w:rPr>
          <w:sz w:val="18"/>
          <w:szCs w:val="18"/>
        </w:rPr>
        <w:lastRenderedPageBreak/>
        <w:t>eyes </w:t>
      </w:r>
      <w:r w:rsidRPr="00695851">
        <w:rPr>
          <w:rStyle w:val="study-note-ref"/>
          <w:sz w:val="18"/>
          <w:szCs w:val="18"/>
          <w:bdr w:val="none" w:sz="0" w:space="0" w:color="auto" w:frame="1"/>
        </w:rPr>
        <w:t>from seeing evil</w:t>
      </w:r>
      <w:r w:rsidRPr="00695851">
        <w:rPr>
          <w:sz w:val="18"/>
          <w:szCs w:val="18"/>
        </w:rPr>
        <w:t>;</w:t>
      </w:r>
      <w:r>
        <w:rPr>
          <w:sz w:val="18"/>
          <w:szCs w:val="18"/>
        </w:rPr>
        <w:t xml:space="preserve"> </w:t>
      </w:r>
      <w:r w:rsidRPr="00695851">
        <w:rPr>
          <w:sz w:val="18"/>
          <w:szCs w:val="18"/>
        </w:rPr>
        <w:t>He shall dwell on high: his place of defence </w:t>
      </w:r>
      <w:r w:rsidRPr="00695851">
        <w:rPr>
          <w:rStyle w:val="clarity-word"/>
          <w:sz w:val="18"/>
          <w:szCs w:val="18"/>
          <w:bdr w:val="none" w:sz="0" w:space="0" w:color="auto" w:frame="1"/>
        </w:rPr>
        <w:t>shall be</w:t>
      </w:r>
      <w:r w:rsidRPr="00695851">
        <w:rPr>
          <w:sz w:val="18"/>
          <w:szCs w:val="18"/>
        </w:rPr>
        <w:t> the munitions of rocks: bread shall be given him; his waters </w:t>
      </w:r>
      <w:r w:rsidRPr="00695851">
        <w:rPr>
          <w:rStyle w:val="clarity-word"/>
          <w:sz w:val="18"/>
          <w:szCs w:val="18"/>
          <w:bdr w:val="none" w:sz="0" w:space="0" w:color="auto" w:frame="1"/>
        </w:rPr>
        <w:t>shall be</w:t>
      </w:r>
      <w:r w:rsidRPr="00695851">
        <w:rPr>
          <w:sz w:val="18"/>
          <w:szCs w:val="18"/>
        </w:rPr>
        <w:t> sure.</w:t>
      </w:r>
      <w:r>
        <w:rPr>
          <w:sz w:val="18"/>
          <w:szCs w:val="18"/>
        </w:rPr>
        <w:t xml:space="preserve"> </w:t>
      </w:r>
    </w:p>
    <w:p w:rsidR="00FB6F87" w:rsidRDefault="00FB6F87" w:rsidP="00FB6F87">
      <w:pPr>
        <w:pStyle w:val="NoSpacing"/>
        <w:ind w:left="1440"/>
        <w:rPr>
          <w:sz w:val="18"/>
          <w:szCs w:val="18"/>
        </w:rPr>
      </w:pPr>
    </w:p>
    <w:p w:rsidR="00FB6F87" w:rsidRPr="00695851" w:rsidRDefault="00FB6F87" w:rsidP="00FB6F87">
      <w:pPr>
        <w:pStyle w:val="NoSpacing"/>
        <w:ind w:left="1440"/>
        <w:rPr>
          <w:sz w:val="18"/>
          <w:szCs w:val="18"/>
        </w:rPr>
      </w:pPr>
      <w:r>
        <w:rPr>
          <w:sz w:val="18"/>
          <w:szCs w:val="18"/>
        </w:rPr>
        <w:t>“</w:t>
      </w:r>
      <w:r w:rsidRPr="00695851">
        <w:rPr>
          <w:sz w:val="18"/>
          <w:szCs w:val="18"/>
        </w:rPr>
        <w:t>Thine eyes shall see the king in his </w:t>
      </w:r>
      <w:r w:rsidRPr="00695851">
        <w:rPr>
          <w:rStyle w:val="study-note-ref"/>
          <w:sz w:val="18"/>
          <w:szCs w:val="18"/>
          <w:bdr w:val="none" w:sz="0" w:space="0" w:color="auto" w:frame="1"/>
        </w:rPr>
        <w:t>beauty</w:t>
      </w:r>
      <w:r w:rsidRPr="00695851">
        <w:rPr>
          <w:sz w:val="18"/>
          <w:szCs w:val="18"/>
        </w:rPr>
        <w:t>: they shall behold the land that is very far off.</w:t>
      </w:r>
      <w:r>
        <w:rPr>
          <w:sz w:val="18"/>
          <w:szCs w:val="18"/>
        </w:rPr>
        <w:t xml:space="preserve"> </w:t>
      </w:r>
      <w:r w:rsidRPr="00695851">
        <w:rPr>
          <w:sz w:val="18"/>
          <w:szCs w:val="18"/>
        </w:rPr>
        <w:t>Thine heart shall meditate terror. Where </w:t>
      </w:r>
      <w:r w:rsidRPr="00695851">
        <w:rPr>
          <w:rStyle w:val="clarity-word"/>
          <w:sz w:val="18"/>
          <w:szCs w:val="18"/>
          <w:bdr w:val="none" w:sz="0" w:space="0" w:color="auto" w:frame="1"/>
        </w:rPr>
        <w:t>is</w:t>
      </w:r>
      <w:r w:rsidRPr="00695851">
        <w:rPr>
          <w:sz w:val="18"/>
          <w:szCs w:val="18"/>
        </w:rPr>
        <w:t> the </w:t>
      </w:r>
      <w:r w:rsidRPr="00695851">
        <w:rPr>
          <w:rStyle w:val="study-note-ref"/>
          <w:sz w:val="18"/>
          <w:szCs w:val="18"/>
          <w:bdr w:val="none" w:sz="0" w:space="0" w:color="auto" w:frame="1"/>
        </w:rPr>
        <w:t>scribe</w:t>
      </w:r>
      <w:r w:rsidRPr="00695851">
        <w:rPr>
          <w:sz w:val="18"/>
          <w:szCs w:val="18"/>
        </w:rPr>
        <w:t>? where </w:t>
      </w:r>
      <w:r w:rsidRPr="00695851">
        <w:rPr>
          <w:rStyle w:val="clarity-word"/>
          <w:sz w:val="18"/>
          <w:szCs w:val="18"/>
          <w:bdr w:val="none" w:sz="0" w:space="0" w:color="auto" w:frame="1"/>
        </w:rPr>
        <w:t>is</w:t>
      </w:r>
      <w:r w:rsidRPr="00695851">
        <w:rPr>
          <w:sz w:val="18"/>
          <w:szCs w:val="18"/>
        </w:rPr>
        <w:t> the receiver? where </w:t>
      </w:r>
      <w:r w:rsidRPr="00695851">
        <w:rPr>
          <w:rStyle w:val="clarity-word"/>
          <w:sz w:val="18"/>
          <w:szCs w:val="18"/>
          <w:bdr w:val="none" w:sz="0" w:space="0" w:color="auto" w:frame="1"/>
        </w:rPr>
        <w:t>is</w:t>
      </w:r>
      <w:r w:rsidRPr="00695851">
        <w:rPr>
          <w:sz w:val="18"/>
          <w:szCs w:val="18"/>
        </w:rPr>
        <w:t> he that counted the towers?</w:t>
      </w:r>
      <w:r>
        <w:rPr>
          <w:sz w:val="18"/>
          <w:szCs w:val="18"/>
        </w:rPr>
        <w:t xml:space="preserve"> </w:t>
      </w:r>
      <w:r w:rsidRPr="00695851">
        <w:rPr>
          <w:sz w:val="18"/>
          <w:szCs w:val="18"/>
        </w:rPr>
        <w:t>Thou shalt not see </w:t>
      </w:r>
      <w:r w:rsidRPr="00695851">
        <w:rPr>
          <w:rStyle w:val="study-note-ref"/>
          <w:sz w:val="18"/>
          <w:szCs w:val="18"/>
          <w:bdr w:val="none" w:sz="0" w:space="0" w:color="auto" w:frame="1"/>
        </w:rPr>
        <w:t>a fierce people</w:t>
      </w:r>
      <w:r w:rsidRPr="00695851">
        <w:rPr>
          <w:sz w:val="18"/>
          <w:szCs w:val="18"/>
        </w:rPr>
        <w:t>, a people of a deeper </w:t>
      </w:r>
      <w:r w:rsidRPr="00695851">
        <w:rPr>
          <w:rStyle w:val="study-note-ref"/>
          <w:sz w:val="18"/>
          <w:szCs w:val="18"/>
          <w:bdr w:val="none" w:sz="0" w:space="0" w:color="auto" w:frame="1"/>
        </w:rPr>
        <w:t>speech</w:t>
      </w:r>
      <w:r w:rsidRPr="00695851">
        <w:rPr>
          <w:sz w:val="18"/>
          <w:szCs w:val="18"/>
        </w:rPr>
        <w:t> than thou canst perceive; of a stammering tongue, </w:t>
      </w:r>
      <w:r w:rsidRPr="00695851">
        <w:rPr>
          <w:rStyle w:val="clarity-word"/>
          <w:sz w:val="18"/>
          <w:szCs w:val="18"/>
          <w:bdr w:val="none" w:sz="0" w:space="0" w:color="auto" w:frame="1"/>
        </w:rPr>
        <w:t>that thou canst</w:t>
      </w:r>
      <w:r w:rsidRPr="00695851">
        <w:rPr>
          <w:sz w:val="18"/>
          <w:szCs w:val="18"/>
        </w:rPr>
        <w:t> not understand.</w:t>
      </w:r>
      <w:r>
        <w:rPr>
          <w:sz w:val="18"/>
          <w:szCs w:val="18"/>
        </w:rPr>
        <w:t xml:space="preserve"> </w:t>
      </w:r>
      <w:r w:rsidRPr="00695851">
        <w:rPr>
          <w:sz w:val="18"/>
          <w:szCs w:val="18"/>
        </w:rPr>
        <w:t>Look upon </w:t>
      </w:r>
      <w:r w:rsidRPr="00695851">
        <w:rPr>
          <w:rStyle w:val="study-note-ref"/>
          <w:sz w:val="18"/>
          <w:szCs w:val="18"/>
          <w:bdr w:val="none" w:sz="0" w:space="0" w:color="auto" w:frame="1"/>
        </w:rPr>
        <w:t>Zion</w:t>
      </w:r>
      <w:r w:rsidRPr="00695851">
        <w:rPr>
          <w:sz w:val="18"/>
          <w:szCs w:val="18"/>
        </w:rPr>
        <w:t>, the city of our solemnities: thine eyes shall see Jerusalem a quiet habitation, a tabernacle </w:t>
      </w:r>
      <w:r w:rsidRPr="00695851">
        <w:rPr>
          <w:rStyle w:val="clarity-word"/>
          <w:sz w:val="18"/>
          <w:szCs w:val="18"/>
          <w:bdr w:val="none" w:sz="0" w:space="0" w:color="auto" w:frame="1"/>
        </w:rPr>
        <w:t>that</w:t>
      </w:r>
      <w:r w:rsidRPr="00695851">
        <w:rPr>
          <w:sz w:val="18"/>
          <w:szCs w:val="18"/>
        </w:rPr>
        <w:t> shall not be taken down; not one of the </w:t>
      </w:r>
      <w:r w:rsidRPr="00695851">
        <w:rPr>
          <w:rStyle w:val="study-note-ref"/>
          <w:sz w:val="18"/>
          <w:szCs w:val="18"/>
          <w:bdr w:val="none" w:sz="0" w:space="0" w:color="auto" w:frame="1"/>
        </w:rPr>
        <w:t>stakes</w:t>
      </w:r>
      <w:r w:rsidRPr="00695851">
        <w:rPr>
          <w:sz w:val="18"/>
          <w:szCs w:val="18"/>
        </w:rPr>
        <w:t> thereof shall ever be removed, neither shall any of the cords thereof be broken.</w:t>
      </w:r>
    </w:p>
    <w:p w:rsidR="00FB6F87" w:rsidRDefault="00FB6F87" w:rsidP="00FB6F87">
      <w:pPr>
        <w:pStyle w:val="NoSpacing"/>
        <w:ind w:left="1440"/>
        <w:rPr>
          <w:sz w:val="18"/>
          <w:szCs w:val="18"/>
        </w:rPr>
      </w:pPr>
    </w:p>
    <w:p w:rsidR="00FB6F87" w:rsidRPr="00695851" w:rsidRDefault="00FB6F87" w:rsidP="00FB6F87">
      <w:pPr>
        <w:pStyle w:val="NoSpacing"/>
        <w:ind w:left="1440"/>
        <w:rPr>
          <w:sz w:val="18"/>
          <w:szCs w:val="18"/>
        </w:rPr>
      </w:pPr>
      <w:r>
        <w:rPr>
          <w:sz w:val="18"/>
          <w:szCs w:val="18"/>
        </w:rPr>
        <w:t>“</w:t>
      </w:r>
      <w:r w:rsidRPr="00695851">
        <w:rPr>
          <w:sz w:val="18"/>
          <w:szCs w:val="18"/>
        </w:rPr>
        <w:t>But there the glorious </w:t>
      </w:r>
      <w:r w:rsidRPr="00695851">
        <w:rPr>
          <w:rStyle w:val="small-caps"/>
          <w:sz w:val="18"/>
          <w:szCs w:val="18"/>
          <w:bdr w:val="none" w:sz="0" w:space="0" w:color="auto" w:frame="1"/>
        </w:rPr>
        <w:t>Lord</w:t>
      </w:r>
      <w:r w:rsidRPr="00695851">
        <w:rPr>
          <w:sz w:val="18"/>
          <w:szCs w:val="18"/>
        </w:rPr>
        <w:t> </w:t>
      </w:r>
      <w:r w:rsidRPr="00695851">
        <w:rPr>
          <w:rStyle w:val="clarity-word"/>
          <w:sz w:val="18"/>
          <w:szCs w:val="18"/>
          <w:bdr w:val="none" w:sz="0" w:space="0" w:color="auto" w:frame="1"/>
        </w:rPr>
        <w:t>will be</w:t>
      </w:r>
      <w:r w:rsidRPr="00695851">
        <w:rPr>
          <w:sz w:val="18"/>
          <w:szCs w:val="18"/>
        </w:rPr>
        <w:t> </w:t>
      </w:r>
      <w:r w:rsidRPr="00695851">
        <w:rPr>
          <w:rStyle w:val="study-note-ref"/>
          <w:sz w:val="18"/>
          <w:szCs w:val="18"/>
          <w:bdr w:val="none" w:sz="0" w:space="0" w:color="auto" w:frame="1"/>
        </w:rPr>
        <w:t>unto us a place</w:t>
      </w:r>
      <w:r w:rsidRPr="00695851">
        <w:rPr>
          <w:sz w:val="18"/>
          <w:szCs w:val="18"/>
        </w:rPr>
        <w:t> of broad rivers </w:t>
      </w:r>
      <w:r w:rsidRPr="00695851">
        <w:rPr>
          <w:rStyle w:val="clarity-word"/>
          <w:sz w:val="18"/>
          <w:szCs w:val="18"/>
          <w:bdr w:val="none" w:sz="0" w:space="0" w:color="auto" w:frame="1"/>
        </w:rPr>
        <w:t>and</w:t>
      </w:r>
      <w:r w:rsidRPr="00695851">
        <w:rPr>
          <w:sz w:val="18"/>
          <w:szCs w:val="18"/>
        </w:rPr>
        <w:t> streams; wherein shall go no galley with oars, neither shall gallant ship pass thereby.</w:t>
      </w:r>
      <w:r>
        <w:rPr>
          <w:sz w:val="18"/>
          <w:szCs w:val="18"/>
        </w:rPr>
        <w:t xml:space="preserve"> </w:t>
      </w:r>
      <w:r w:rsidRPr="00695851">
        <w:rPr>
          <w:sz w:val="18"/>
          <w:szCs w:val="18"/>
        </w:rPr>
        <w:t>For the </w:t>
      </w:r>
      <w:r w:rsidRPr="00695851">
        <w:rPr>
          <w:rStyle w:val="small-caps"/>
          <w:sz w:val="18"/>
          <w:szCs w:val="18"/>
          <w:bdr w:val="none" w:sz="0" w:space="0" w:color="auto" w:frame="1"/>
        </w:rPr>
        <w:t>Lord</w:t>
      </w:r>
      <w:r w:rsidRPr="00695851">
        <w:rPr>
          <w:sz w:val="18"/>
          <w:szCs w:val="18"/>
        </w:rPr>
        <w:t> </w:t>
      </w:r>
      <w:r w:rsidRPr="00695851">
        <w:rPr>
          <w:rStyle w:val="clarity-word"/>
          <w:sz w:val="18"/>
          <w:szCs w:val="18"/>
          <w:bdr w:val="none" w:sz="0" w:space="0" w:color="auto" w:frame="1"/>
        </w:rPr>
        <w:t>is</w:t>
      </w:r>
      <w:r w:rsidRPr="00695851">
        <w:rPr>
          <w:sz w:val="18"/>
          <w:szCs w:val="18"/>
        </w:rPr>
        <w:t> our </w:t>
      </w:r>
      <w:r w:rsidRPr="00695851">
        <w:rPr>
          <w:rStyle w:val="study-note-ref"/>
          <w:sz w:val="18"/>
          <w:szCs w:val="18"/>
          <w:bdr w:val="none" w:sz="0" w:space="0" w:color="auto" w:frame="1"/>
        </w:rPr>
        <w:t>judge</w:t>
      </w:r>
      <w:r w:rsidRPr="00695851">
        <w:rPr>
          <w:sz w:val="18"/>
          <w:szCs w:val="18"/>
        </w:rPr>
        <w:t>, the </w:t>
      </w:r>
      <w:r w:rsidRPr="00695851">
        <w:rPr>
          <w:rStyle w:val="small-caps"/>
          <w:sz w:val="18"/>
          <w:szCs w:val="18"/>
          <w:bdr w:val="none" w:sz="0" w:space="0" w:color="auto" w:frame="1"/>
        </w:rPr>
        <w:t>Lord</w:t>
      </w:r>
      <w:r w:rsidRPr="00695851">
        <w:rPr>
          <w:sz w:val="18"/>
          <w:szCs w:val="18"/>
        </w:rPr>
        <w:t> </w:t>
      </w:r>
      <w:r w:rsidRPr="00695851">
        <w:rPr>
          <w:rStyle w:val="clarity-word"/>
          <w:sz w:val="18"/>
          <w:szCs w:val="18"/>
          <w:bdr w:val="none" w:sz="0" w:space="0" w:color="auto" w:frame="1"/>
        </w:rPr>
        <w:t>is</w:t>
      </w:r>
      <w:r w:rsidRPr="00695851">
        <w:rPr>
          <w:sz w:val="18"/>
          <w:szCs w:val="18"/>
        </w:rPr>
        <w:t> our </w:t>
      </w:r>
      <w:r w:rsidRPr="00695851">
        <w:rPr>
          <w:rStyle w:val="study-note-ref"/>
          <w:sz w:val="18"/>
          <w:szCs w:val="18"/>
          <w:bdr w:val="none" w:sz="0" w:space="0" w:color="auto" w:frame="1"/>
        </w:rPr>
        <w:t>lawgiver</w:t>
      </w:r>
      <w:r w:rsidRPr="00695851">
        <w:rPr>
          <w:sz w:val="18"/>
          <w:szCs w:val="18"/>
        </w:rPr>
        <w:t>, the </w:t>
      </w:r>
      <w:r w:rsidRPr="00695851">
        <w:rPr>
          <w:rStyle w:val="small-caps"/>
          <w:sz w:val="18"/>
          <w:szCs w:val="18"/>
          <w:bdr w:val="none" w:sz="0" w:space="0" w:color="auto" w:frame="1"/>
        </w:rPr>
        <w:t>Lord</w:t>
      </w:r>
      <w:r w:rsidRPr="00695851">
        <w:rPr>
          <w:sz w:val="18"/>
          <w:szCs w:val="18"/>
        </w:rPr>
        <w:t> </w:t>
      </w:r>
      <w:r w:rsidRPr="00695851">
        <w:rPr>
          <w:rStyle w:val="clarity-word"/>
          <w:sz w:val="18"/>
          <w:szCs w:val="18"/>
          <w:bdr w:val="none" w:sz="0" w:space="0" w:color="auto" w:frame="1"/>
        </w:rPr>
        <w:t>is</w:t>
      </w:r>
      <w:r w:rsidRPr="00695851">
        <w:rPr>
          <w:sz w:val="18"/>
          <w:szCs w:val="18"/>
        </w:rPr>
        <w:t> our king; he will save us.</w:t>
      </w:r>
      <w:r>
        <w:rPr>
          <w:sz w:val="18"/>
          <w:szCs w:val="18"/>
        </w:rPr>
        <w:t xml:space="preserve"> </w:t>
      </w:r>
      <w:r w:rsidRPr="00695851">
        <w:rPr>
          <w:sz w:val="18"/>
          <w:szCs w:val="18"/>
        </w:rPr>
        <w:t>Thy tacklings are loosed; they could not well strengthen their mast, they could not spread the sail: then is the prey of a great spoil divided; the lame take the prey.</w:t>
      </w:r>
      <w:r>
        <w:rPr>
          <w:sz w:val="18"/>
          <w:szCs w:val="18"/>
        </w:rPr>
        <w:t xml:space="preserve"> </w:t>
      </w:r>
      <w:r w:rsidRPr="00695851">
        <w:rPr>
          <w:sz w:val="18"/>
          <w:szCs w:val="18"/>
        </w:rPr>
        <w:t>And the inhabitant shall not say, I am sick: the people that dwell therein </w:t>
      </w:r>
      <w:r w:rsidRPr="00695851">
        <w:rPr>
          <w:rStyle w:val="clarity-word"/>
          <w:sz w:val="18"/>
          <w:szCs w:val="18"/>
          <w:bdr w:val="none" w:sz="0" w:space="0" w:color="auto" w:frame="1"/>
        </w:rPr>
        <w:t>shall be</w:t>
      </w:r>
      <w:r w:rsidRPr="00695851">
        <w:rPr>
          <w:sz w:val="18"/>
          <w:szCs w:val="18"/>
        </w:rPr>
        <w:t> forgiven </w:t>
      </w:r>
      <w:r w:rsidRPr="00695851">
        <w:rPr>
          <w:rStyle w:val="clarity-word"/>
          <w:sz w:val="18"/>
          <w:szCs w:val="18"/>
          <w:bdr w:val="none" w:sz="0" w:space="0" w:color="auto" w:frame="1"/>
        </w:rPr>
        <w:t>their</w:t>
      </w:r>
      <w:r w:rsidRPr="00695851">
        <w:rPr>
          <w:sz w:val="18"/>
          <w:szCs w:val="18"/>
        </w:rPr>
        <w:t> iniquity.</w:t>
      </w:r>
      <w:r>
        <w:rPr>
          <w:sz w:val="18"/>
          <w:szCs w:val="18"/>
        </w:rPr>
        <w:t>”</w:t>
      </w:r>
    </w:p>
    <w:p w:rsidR="00FB6F87" w:rsidRPr="003765A7" w:rsidRDefault="00FB6F87" w:rsidP="00FB6F87">
      <w:pPr>
        <w:pStyle w:val="NoSpacing"/>
        <w:rPr>
          <w:b/>
          <w:sz w:val="18"/>
          <w:szCs w:val="18"/>
          <w:u w:val="single"/>
        </w:rPr>
      </w:pPr>
    </w:p>
    <w:p w:rsidR="00FB6F87" w:rsidRDefault="00FB6F87" w:rsidP="00FB6F87">
      <w:pPr>
        <w:pStyle w:val="NoSpacing"/>
        <w:rPr>
          <w:b/>
          <w:sz w:val="18"/>
          <w:szCs w:val="18"/>
          <w:u w:val="single"/>
        </w:rPr>
      </w:pPr>
      <w:r w:rsidRPr="003765A7">
        <w:rPr>
          <w:b/>
          <w:sz w:val="18"/>
          <w:szCs w:val="18"/>
          <w:u w:val="single"/>
        </w:rPr>
        <w:t>Zion and her daughters will be redeemed and cleansed in the millennial day (</w:t>
      </w:r>
      <w:r>
        <w:rPr>
          <w:b/>
          <w:sz w:val="18"/>
          <w:szCs w:val="18"/>
          <w:u w:val="single"/>
        </w:rPr>
        <w:t>Isaiah 4:3</w:t>
      </w:r>
      <w:r w:rsidRPr="003765A7">
        <w:rPr>
          <w:b/>
          <w:sz w:val="18"/>
          <w:szCs w:val="18"/>
          <w:u w:val="single"/>
        </w:rPr>
        <w:t>-6</w:t>
      </w:r>
      <w:r>
        <w:rPr>
          <w:b/>
          <w:sz w:val="18"/>
          <w:szCs w:val="18"/>
          <w:u w:val="single"/>
        </w:rPr>
        <w:t>/2 Ne 14:3</w:t>
      </w:r>
      <w:r w:rsidRPr="003765A7">
        <w:rPr>
          <w:b/>
          <w:sz w:val="18"/>
          <w:szCs w:val="18"/>
          <w:u w:val="single"/>
        </w:rPr>
        <w:t>-6)</w:t>
      </w:r>
    </w:p>
    <w:p w:rsidR="00FB6F87" w:rsidRDefault="00FB6F87" w:rsidP="00FB6F87">
      <w:pPr>
        <w:pStyle w:val="NoSpacing"/>
        <w:rPr>
          <w:sz w:val="18"/>
          <w:szCs w:val="18"/>
        </w:rPr>
      </w:pPr>
      <w:r>
        <w:rPr>
          <w:sz w:val="18"/>
          <w:szCs w:val="18"/>
        </w:rPr>
        <w:tab/>
        <w:t>[And Isaiah spake, saying,]</w:t>
      </w:r>
    </w:p>
    <w:p w:rsidR="00FB6F87" w:rsidRDefault="00FB6F87" w:rsidP="00FB6F87">
      <w:pPr>
        <w:pStyle w:val="NoSpacing"/>
        <w:rPr>
          <w:sz w:val="18"/>
          <w:szCs w:val="18"/>
        </w:rPr>
      </w:pPr>
    </w:p>
    <w:p w:rsidR="00FB6F87" w:rsidRPr="004E03F8" w:rsidRDefault="00FB6F87" w:rsidP="00FB6F87">
      <w:pPr>
        <w:pStyle w:val="NoSpacing"/>
        <w:ind w:left="1440"/>
        <w:rPr>
          <w:sz w:val="18"/>
          <w:szCs w:val="18"/>
        </w:rPr>
      </w:pPr>
      <w:r>
        <w:rPr>
          <w:sz w:val="18"/>
          <w:szCs w:val="18"/>
        </w:rPr>
        <w:t>“</w:t>
      </w:r>
      <w:r w:rsidRPr="004E03F8">
        <w:rPr>
          <w:sz w:val="18"/>
          <w:szCs w:val="18"/>
        </w:rPr>
        <w:t>And it shall come to pass, </w:t>
      </w:r>
      <w:r w:rsidRPr="004E03F8">
        <w:rPr>
          <w:rStyle w:val="clarity-word"/>
          <w:sz w:val="18"/>
          <w:szCs w:val="18"/>
          <w:bdr w:val="none" w:sz="0" w:space="0" w:color="auto" w:frame="1"/>
        </w:rPr>
        <w:t>that he that is</w:t>
      </w:r>
      <w:r w:rsidRPr="004E03F8">
        <w:rPr>
          <w:sz w:val="18"/>
          <w:szCs w:val="18"/>
        </w:rPr>
        <w:t> </w:t>
      </w:r>
      <w:r w:rsidRPr="004E03F8">
        <w:rPr>
          <w:rStyle w:val="study-note-ref"/>
          <w:sz w:val="18"/>
          <w:szCs w:val="18"/>
          <w:bdr w:val="none" w:sz="0" w:space="0" w:color="auto" w:frame="1"/>
        </w:rPr>
        <w:t>left</w:t>
      </w:r>
      <w:r w:rsidRPr="004E03F8">
        <w:rPr>
          <w:sz w:val="18"/>
          <w:szCs w:val="18"/>
        </w:rPr>
        <w:t> in </w:t>
      </w:r>
      <w:r w:rsidRPr="004E03F8">
        <w:rPr>
          <w:rStyle w:val="study-note-ref"/>
          <w:sz w:val="18"/>
          <w:szCs w:val="18"/>
          <w:bdr w:val="none" w:sz="0" w:space="0" w:color="auto" w:frame="1"/>
        </w:rPr>
        <w:t>Zion</w:t>
      </w:r>
      <w:r w:rsidRPr="004E03F8">
        <w:rPr>
          <w:sz w:val="18"/>
          <w:szCs w:val="18"/>
        </w:rPr>
        <w:t>, and </w:t>
      </w:r>
      <w:r w:rsidRPr="004E03F8">
        <w:rPr>
          <w:rStyle w:val="clarity-word"/>
          <w:sz w:val="18"/>
          <w:szCs w:val="18"/>
          <w:bdr w:val="none" w:sz="0" w:space="0" w:color="auto" w:frame="1"/>
        </w:rPr>
        <w:t>he that</w:t>
      </w:r>
      <w:r w:rsidRPr="004E03F8">
        <w:rPr>
          <w:sz w:val="18"/>
          <w:szCs w:val="18"/>
        </w:rPr>
        <w:t> remaineth in </w:t>
      </w:r>
      <w:r w:rsidRPr="004E03F8">
        <w:rPr>
          <w:rStyle w:val="study-note-ref"/>
          <w:sz w:val="18"/>
          <w:szCs w:val="18"/>
          <w:bdr w:val="none" w:sz="0" w:space="0" w:color="auto" w:frame="1"/>
        </w:rPr>
        <w:t>Jerusalem</w:t>
      </w:r>
      <w:r w:rsidRPr="004E03F8">
        <w:rPr>
          <w:sz w:val="18"/>
          <w:szCs w:val="18"/>
        </w:rPr>
        <w:t>, shall be called holy, </w:t>
      </w:r>
      <w:r w:rsidRPr="004E03F8">
        <w:rPr>
          <w:rStyle w:val="clarity-word"/>
          <w:sz w:val="18"/>
          <w:szCs w:val="18"/>
          <w:bdr w:val="none" w:sz="0" w:space="0" w:color="auto" w:frame="1"/>
        </w:rPr>
        <w:t>even</w:t>
      </w:r>
      <w:r w:rsidRPr="004E03F8">
        <w:rPr>
          <w:sz w:val="18"/>
          <w:szCs w:val="18"/>
        </w:rPr>
        <w:t> every one that is </w:t>
      </w:r>
      <w:r w:rsidRPr="004E03F8">
        <w:rPr>
          <w:rStyle w:val="study-note-ref"/>
          <w:sz w:val="18"/>
          <w:szCs w:val="18"/>
          <w:bdr w:val="none" w:sz="0" w:space="0" w:color="auto" w:frame="1"/>
        </w:rPr>
        <w:t>written among the living</w:t>
      </w:r>
      <w:r w:rsidRPr="004E03F8">
        <w:rPr>
          <w:sz w:val="18"/>
          <w:szCs w:val="18"/>
        </w:rPr>
        <w:t> in Jerusalem:</w:t>
      </w:r>
      <w:r>
        <w:rPr>
          <w:sz w:val="18"/>
          <w:szCs w:val="18"/>
        </w:rPr>
        <w:t xml:space="preserve"> </w:t>
      </w:r>
      <w:r w:rsidRPr="004E03F8">
        <w:rPr>
          <w:rStyle w:val="study-note-ref"/>
          <w:sz w:val="18"/>
          <w:szCs w:val="18"/>
          <w:bdr w:val="none" w:sz="0" w:space="0" w:color="auto" w:frame="1"/>
        </w:rPr>
        <w:t>When</w:t>
      </w:r>
      <w:r w:rsidRPr="004E03F8">
        <w:rPr>
          <w:sz w:val="18"/>
          <w:szCs w:val="18"/>
        </w:rPr>
        <w:t> the Lord shall have </w:t>
      </w:r>
      <w:r w:rsidRPr="004E03F8">
        <w:rPr>
          <w:rStyle w:val="study-note-ref"/>
          <w:sz w:val="18"/>
          <w:szCs w:val="18"/>
          <w:bdr w:val="none" w:sz="0" w:space="0" w:color="auto" w:frame="1"/>
        </w:rPr>
        <w:t>washed</w:t>
      </w:r>
      <w:r w:rsidRPr="004E03F8">
        <w:rPr>
          <w:sz w:val="18"/>
          <w:szCs w:val="18"/>
        </w:rPr>
        <w:t> away the filth of the daughters of Zion, and shall have </w:t>
      </w:r>
      <w:r w:rsidRPr="004E03F8">
        <w:rPr>
          <w:rStyle w:val="study-note-ref"/>
          <w:sz w:val="18"/>
          <w:szCs w:val="18"/>
          <w:bdr w:val="none" w:sz="0" w:space="0" w:color="auto" w:frame="1"/>
        </w:rPr>
        <w:t>purged</w:t>
      </w:r>
      <w:r w:rsidRPr="004E03F8">
        <w:rPr>
          <w:sz w:val="18"/>
          <w:szCs w:val="18"/>
        </w:rPr>
        <w:t> the blood of Jerusalem from the midst thereof by the spirit of judgment, and by the spirit of </w:t>
      </w:r>
      <w:r w:rsidRPr="004E03F8">
        <w:rPr>
          <w:rStyle w:val="study-note-ref"/>
          <w:sz w:val="18"/>
          <w:szCs w:val="18"/>
          <w:bdr w:val="none" w:sz="0" w:space="0" w:color="auto" w:frame="1"/>
        </w:rPr>
        <w:t>burning</w:t>
      </w:r>
      <w:r w:rsidRPr="004E03F8">
        <w:rPr>
          <w:sz w:val="18"/>
          <w:szCs w:val="18"/>
        </w:rPr>
        <w:t>.</w:t>
      </w:r>
    </w:p>
    <w:p w:rsidR="00FB6F87" w:rsidRPr="004E03F8" w:rsidRDefault="00FB6F87" w:rsidP="00FB6F87">
      <w:pPr>
        <w:pStyle w:val="NoSpacing"/>
        <w:ind w:left="1440"/>
        <w:rPr>
          <w:sz w:val="18"/>
          <w:szCs w:val="18"/>
        </w:rPr>
      </w:pPr>
      <w:r w:rsidRPr="004E03F8">
        <w:rPr>
          <w:sz w:val="18"/>
          <w:szCs w:val="18"/>
        </w:rPr>
        <w:t>And the </w:t>
      </w:r>
      <w:r w:rsidRPr="004E03F8">
        <w:rPr>
          <w:rStyle w:val="small-caps"/>
          <w:sz w:val="18"/>
          <w:szCs w:val="18"/>
          <w:bdr w:val="none" w:sz="0" w:space="0" w:color="auto" w:frame="1"/>
        </w:rPr>
        <w:t>Lord</w:t>
      </w:r>
      <w:r w:rsidRPr="004E03F8">
        <w:rPr>
          <w:sz w:val="18"/>
          <w:szCs w:val="18"/>
        </w:rPr>
        <w:t> will create upon every dwelling place of mount </w:t>
      </w:r>
      <w:r w:rsidRPr="004E03F8">
        <w:rPr>
          <w:rStyle w:val="study-note-ref"/>
          <w:sz w:val="18"/>
          <w:szCs w:val="18"/>
          <w:bdr w:val="none" w:sz="0" w:space="0" w:color="auto" w:frame="1"/>
        </w:rPr>
        <w:t>Zion</w:t>
      </w:r>
      <w:r w:rsidRPr="004E03F8">
        <w:rPr>
          <w:sz w:val="18"/>
          <w:szCs w:val="18"/>
        </w:rPr>
        <w:t>, and upon her assemblies, a </w:t>
      </w:r>
      <w:r w:rsidRPr="004E03F8">
        <w:rPr>
          <w:rStyle w:val="study-note-ref"/>
          <w:sz w:val="18"/>
          <w:szCs w:val="18"/>
          <w:bdr w:val="none" w:sz="0" w:space="0" w:color="auto" w:frame="1"/>
        </w:rPr>
        <w:t>cloud</w:t>
      </w:r>
      <w:r w:rsidRPr="004E03F8">
        <w:rPr>
          <w:sz w:val="18"/>
          <w:szCs w:val="18"/>
        </w:rPr>
        <w:t> and smoke by day, and the shining of a flaming </w:t>
      </w:r>
      <w:r w:rsidRPr="004E03F8">
        <w:rPr>
          <w:rStyle w:val="study-note-ref"/>
          <w:sz w:val="18"/>
          <w:szCs w:val="18"/>
          <w:bdr w:val="none" w:sz="0" w:space="0" w:color="auto" w:frame="1"/>
        </w:rPr>
        <w:t>fire</w:t>
      </w:r>
      <w:r w:rsidRPr="004E03F8">
        <w:rPr>
          <w:sz w:val="18"/>
          <w:szCs w:val="18"/>
        </w:rPr>
        <w:t> by night: for upon all the glory </w:t>
      </w:r>
      <w:r w:rsidRPr="004E03F8">
        <w:rPr>
          <w:rStyle w:val="clarity-word"/>
          <w:sz w:val="18"/>
          <w:szCs w:val="18"/>
          <w:bdr w:val="none" w:sz="0" w:space="0" w:color="auto" w:frame="1"/>
        </w:rPr>
        <w:t>shall be</w:t>
      </w:r>
      <w:r w:rsidRPr="004E03F8">
        <w:rPr>
          <w:sz w:val="18"/>
          <w:szCs w:val="18"/>
        </w:rPr>
        <w:t> a defence.</w:t>
      </w:r>
      <w:r>
        <w:rPr>
          <w:sz w:val="18"/>
          <w:szCs w:val="18"/>
        </w:rPr>
        <w:t xml:space="preserve"> </w:t>
      </w:r>
      <w:r w:rsidRPr="004E03F8">
        <w:rPr>
          <w:sz w:val="18"/>
          <w:szCs w:val="18"/>
        </w:rPr>
        <w:t>And there shall be a tabernacle for a shadow in the daytime from the heat, and for a place of </w:t>
      </w:r>
      <w:r w:rsidRPr="004E03F8">
        <w:rPr>
          <w:rStyle w:val="study-note-ref"/>
          <w:sz w:val="18"/>
          <w:szCs w:val="18"/>
          <w:bdr w:val="none" w:sz="0" w:space="0" w:color="auto" w:frame="1"/>
        </w:rPr>
        <w:t>refuge</w:t>
      </w:r>
      <w:r w:rsidRPr="004E03F8">
        <w:rPr>
          <w:sz w:val="18"/>
          <w:szCs w:val="18"/>
        </w:rPr>
        <w:t>, and for a covert from storm and from rain.</w:t>
      </w:r>
      <w:r>
        <w:rPr>
          <w:sz w:val="18"/>
          <w:szCs w:val="18"/>
        </w:rPr>
        <w:t>”</w:t>
      </w:r>
    </w:p>
    <w:p w:rsidR="00FB6F87" w:rsidRPr="003765A7" w:rsidRDefault="00FB6F87" w:rsidP="00FB6F87">
      <w:pPr>
        <w:pStyle w:val="NoSpacing"/>
        <w:rPr>
          <w:b/>
          <w:sz w:val="18"/>
          <w:szCs w:val="18"/>
          <w:u w:val="single"/>
        </w:rPr>
      </w:pPr>
    </w:p>
    <w:p w:rsidR="00FB6F87" w:rsidRPr="003765A7" w:rsidRDefault="00FB6F87" w:rsidP="00FB6F87">
      <w:pPr>
        <w:pStyle w:val="NoSpacing"/>
        <w:rPr>
          <w:b/>
          <w:sz w:val="18"/>
          <w:szCs w:val="18"/>
          <w:u w:val="single"/>
        </w:rPr>
      </w:pPr>
      <w:r w:rsidRPr="003765A7">
        <w:rPr>
          <w:b/>
          <w:sz w:val="18"/>
          <w:szCs w:val="18"/>
          <w:u w:val="single"/>
        </w:rPr>
        <w:t>Life during the Millennium (</w:t>
      </w:r>
      <w:r>
        <w:rPr>
          <w:b/>
          <w:sz w:val="18"/>
          <w:szCs w:val="18"/>
          <w:u w:val="single"/>
        </w:rPr>
        <w:t>Isaiah 11</w:t>
      </w:r>
      <w:r w:rsidRPr="003765A7">
        <w:rPr>
          <w:b/>
          <w:sz w:val="18"/>
          <w:szCs w:val="18"/>
          <w:u w:val="single"/>
        </w:rPr>
        <w:t xml:space="preserve">:1-16; </w:t>
      </w:r>
      <w:r>
        <w:rPr>
          <w:b/>
          <w:sz w:val="18"/>
          <w:szCs w:val="18"/>
          <w:u w:val="single"/>
        </w:rPr>
        <w:t>Isaiah 1</w:t>
      </w:r>
      <w:r w:rsidRPr="003765A7">
        <w:rPr>
          <w:b/>
          <w:sz w:val="18"/>
          <w:szCs w:val="18"/>
          <w:u w:val="single"/>
        </w:rPr>
        <w:t xml:space="preserve">2:1-6; </w:t>
      </w:r>
      <w:r>
        <w:rPr>
          <w:b/>
          <w:sz w:val="18"/>
          <w:szCs w:val="18"/>
          <w:u w:val="single"/>
        </w:rPr>
        <w:t>Isaiah 1</w:t>
      </w:r>
      <w:r w:rsidRPr="003765A7">
        <w:rPr>
          <w:b/>
          <w:sz w:val="18"/>
          <w:szCs w:val="18"/>
          <w:u w:val="single"/>
        </w:rPr>
        <w:t>4:3-11; 2 Ne 30:11-18</w:t>
      </w:r>
      <w:r>
        <w:rPr>
          <w:b/>
          <w:sz w:val="18"/>
          <w:szCs w:val="18"/>
          <w:u w:val="single"/>
        </w:rPr>
        <w:t xml:space="preserve">; </w:t>
      </w:r>
      <w:r w:rsidRPr="003765A7">
        <w:rPr>
          <w:b/>
          <w:sz w:val="18"/>
          <w:szCs w:val="18"/>
          <w:u w:val="single"/>
        </w:rPr>
        <w:t>D&amp;C 101:27-35)</w:t>
      </w:r>
    </w:p>
    <w:p w:rsidR="00FB6F87" w:rsidRDefault="00FB6F87" w:rsidP="00FB6F87">
      <w:pPr>
        <w:pStyle w:val="NoSpacing"/>
        <w:rPr>
          <w:rStyle w:val="study-note-ref"/>
          <w:sz w:val="18"/>
          <w:szCs w:val="18"/>
          <w:bdr w:val="none" w:sz="0" w:space="0" w:color="auto" w:frame="1"/>
        </w:rPr>
      </w:pPr>
      <w:r>
        <w:rPr>
          <w:rStyle w:val="study-note-ref"/>
          <w:sz w:val="18"/>
          <w:szCs w:val="18"/>
          <w:bdr w:val="none" w:sz="0" w:space="0" w:color="auto" w:frame="1"/>
        </w:rPr>
        <w:tab/>
        <w:t>[And Isaiah prophesied, saying,]</w:t>
      </w:r>
    </w:p>
    <w:p w:rsidR="00FB6F87" w:rsidRDefault="00FB6F87" w:rsidP="00FB6F87">
      <w:pPr>
        <w:pStyle w:val="NoSpacing"/>
        <w:rPr>
          <w:rStyle w:val="study-note-ref"/>
          <w:sz w:val="18"/>
          <w:szCs w:val="18"/>
          <w:bdr w:val="none" w:sz="0" w:space="0" w:color="auto" w:frame="1"/>
        </w:rPr>
      </w:pPr>
    </w:p>
    <w:p w:rsidR="00FB6F87" w:rsidRPr="004E03F8" w:rsidRDefault="00FB6F87" w:rsidP="00FB6F87">
      <w:pPr>
        <w:pStyle w:val="NoSpacing"/>
        <w:ind w:left="1440"/>
        <w:rPr>
          <w:sz w:val="18"/>
          <w:szCs w:val="18"/>
        </w:rPr>
      </w:pPr>
      <w:r>
        <w:rPr>
          <w:rStyle w:val="study-note-ref"/>
          <w:sz w:val="18"/>
          <w:szCs w:val="18"/>
          <w:bdr w:val="none" w:sz="0" w:space="0" w:color="auto" w:frame="1"/>
        </w:rPr>
        <w:t>“</w:t>
      </w:r>
      <w:r w:rsidRPr="004E03F8">
        <w:rPr>
          <w:rStyle w:val="study-note-ref"/>
          <w:sz w:val="18"/>
          <w:szCs w:val="18"/>
          <w:bdr w:val="none" w:sz="0" w:space="0" w:color="auto" w:frame="1"/>
        </w:rPr>
        <w:t>And</w:t>
      </w:r>
      <w:r w:rsidRPr="004E03F8">
        <w:rPr>
          <w:sz w:val="18"/>
          <w:szCs w:val="18"/>
        </w:rPr>
        <w:t> there shall </w:t>
      </w:r>
      <w:r w:rsidRPr="004E03F8">
        <w:rPr>
          <w:rStyle w:val="study-note-ref"/>
          <w:sz w:val="18"/>
          <w:szCs w:val="18"/>
          <w:bdr w:val="none" w:sz="0" w:space="0" w:color="auto" w:frame="1"/>
        </w:rPr>
        <w:t>come</w:t>
      </w:r>
      <w:r w:rsidRPr="004E03F8">
        <w:rPr>
          <w:sz w:val="18"/>
          <w:szCs w:val="18"/>
        </w:rPr>
        <w:t> forth a rod out of the </w:t>
      </w:r>
      <w:r w:rsidRPr="004E03F8">
        <w:rPr>
          <w:rStyle w:val="study-note-ref"/>
          <w:sz w:val="18"/>
          <w:szCs w:val="18"/>
          <w:bdr w:val="none" w:sz="0" w:space="0" w:color="auto" w:frame="1"/>
        </w:rPr>
        <w:t>stem of Jesse</w:t>
      </w:r>
      <w:r w:rsidRPr="004E03F8">
        <w:rPr>
          <w:sz w:val="18"/>
          <w:szCs w:val="18"/>
        </w:rPr>
        <w:t>, and a </w:t>
      </w:r>
      <w:r w:rsidRPr="004E03F8">
        <w:rPr>
          <w:rStyle w:val="study-note-ref"/>
          <w:sz w:val="18"/>
          <w:szCs w:val="18"/>
          <w:bdr w:val="none" w:sz="0" w:space="0" w:color="auto" w:frame="1"/>
        </w:rPr>
        <w:t>branch</w:t>
      </w:r>
      <w:r w:rsidRPr="004E03F8">
        <w:rPr>
          <w:sz w:val="18"/>
          <w:szCs w:val="18"/>
        </w:rPr>
        <w:t> shall grow out of his roots.</w:t>
      </w:r>
      <w:r>
        <w:rPr>
          <w:sz w:val="18"/>
          <w:szCs w:val="18"/>
        </w:rPr>
        <w:t xml:space="preserve"> </w:t>
      </w:r>
      <w:r w:rsidRPr="004E03F8">
        <w:rPr>
          <w:sz w:val="18"/>
          <w:szCs w:val="18"/>
        </w:rPr>
        <w:t>And the </w:t>
      </w:r>
      <w:r w:rsidRPr="004E03F8">
        <w:rPr>
          <w:rStyle w:val="study-note-ref"/>
          <w:sz w:val="18"/>
          <w:szCs w:val="18"/>
          <w:bdr w:val="none" w:sz="0" w:space="0" w:color="auto" w:frame="1"/>
        </w:rPr>
        <w:t>Spirit</w:t>
      </w:r>
      <w:r w:rsidRPr="004E03F8">
        <w:rPr>
          <w:sz w:val="18"/>
          <w:szCs w:val="18"/>
        </w:rPr>
        <w:t> of the Lord shall rest upon him, the spirit of </w:t>
      </w:r>
      <w:r w:rsidRPr="004E03F8">
        <w:rPr>
          <w:rStyle w:val="study-note-ref"/>
          <w:sz w:val="18"/>
          <w:szCs w:val="18"/>
          <w:bdr w:val="none" w:sz="0" w:space="0" w:color="auto" w:frame="1"/>
        </w:rPr>
        <w:t>wisdom</w:t>
      </w:r>
      <w:r w:rsidRPr="004E03F8">
        <w:rPr>
          <w:sz w:val="18"/>
          <w:szCs w:val="18"/>
        </w:rPr>
        <w:t> and </w:t>
      </w:r>
      <w:r w:rsidRPr="004E03F8">
        <w:rPr>
          <w:rStyle w:val="study-note-ref"/>
          <w:sz w:val="18"/>
          <w:szCs w:val="18"/>
          <w:bdr w:val="none" w:sz="0" w:space="0" w:color="auto" w:frame="1"/>
        </w:rPr>
        <w:t>understanding</w:t>
      </w:r>
      <w:r w:rsidRPr="004E03F8">
        <w:rPr>
          <w:sz w:val="18"/>
          <w:szCs w:val="18"/>
        </w:rPr>
        <w:t>, the spirit of counsel and might, the spirit of knowledge and of the fear of the Lord;</w:t>
      </w:r>
      <w:r>
        <w:rPr>
          <w:sz w:val="18"/>
          <w:szCs w:val="18"/>
        </w:rPr>
        <w:t xml:space="preserve"> </w:t>
      </w:r>
      <w:r w:rsidRPr="004E03F8">
        <w:rPr>
          <w:sz w:val="18"/>
          <w:szCs w:val="18"/>
        </w:rPr>
        <w:t>And shall make him of quick understanding in the fear of the Lord; and he shall not </w:t>
      </w:r>
      <w:r w:rsidRPr="004E03F8">
        <w:rPr>
          <w:rStyle w:val="study-note-ref"/>
          <w:sz w:val="18"/>
          <w:szCs w:val="18"/>
          <w:bdr w:val="none" w:sz="0" w:space="0" w:color="auto" w:frame="1"/>
        </w:rPr>
        <w:t>judge</w:t>
      </w:r>
      <w:r w:rsidRPr="004E03F8">
        <w:rPr>
          <w:sz w:val="18"/>
          <w:szCs w:val="18"/>
        </w:rPr>
        <w:t> after the sight of his eyes, neither reprove after the hearing of his ears.</w:t>
      </w:r>
      <w:r>
        <w:rPr>
          <w:sz w:val="18"/>
          <w:szCs w:val="18"/>
        </w:rPr>
        <w:t xml:space="preserve"> </w:t>
      </w:r>
      <w:r w:rsidRPr="004E03F8">
        <w:rPr>
          <w:sz w:val="18"/>
          <w:szCs w:val="18"/>
        </w:rPr>
        <w:t>But with </w:t>
      </w:r>
      <w:r w:rsidRPr="004E03F8">
        <w:rPr>
          <w:rStyle w:val="study-note-ref"/>
          <w:sz w:val="18"/>
          <w:szCs w:val="18"/>
          <w:bdr w:val="none" w:sz="0" w:space="0" w:color="auto" w:frame="1"/>
        </w:rPr>
        <w:t>righteousness</w:t>
      </w:r>
      <w:r w:rsidRPr="004E03F8">
        <w:rPr>
          <w:sz w:val="18"/>
          <w:szCs w:val="18"/>
        </w:rPr>
        <w:t> shall he </w:t>
      </w:r>
      <w:r w:rsidRPr="004E03F8">
        <w:rPr>
          <w:rStyle w:val="study-note-ref"/>
          <w:sz w:val="18"/>
          <w:szCs w:val="18"/>
          <w:bdr w:val="none" w:sz="0" w:space="0" w:color="auto" w:frame="1"/>
        </w:rPr>
        <w:t>judge</w:t>
      </w:r>
      <w:r w:rsidRPr="004E03F8">
        <w:rPr>
          <w:sz w:val="18"/>
          <w:szCs w:val="18"/>
        </w:rPr>
        <w:t> the poor, and reprove with equity for the </w:t>
      </w:r>
      <w:r w:rsidRPr="004E03F8">
        <w:rPr>
          <w:rStyle w:val="study-note-ref"/>
          <w:sz w:val="18"/>
          <w:szCs w:val="18"/>
          <w:bdr w:val="none" w:sz="0" w:space="0" w:color="auto" w:frame="1"/>
        </w:rPr>
        <w:t>meek</w:t>
      </w:r>
      <w:r w:rsidRPr="004E03F8">
        <w:rPr>
          <w:sz w:val="18"/>
          <w:szCs w:val="18"/>
        </w:rPr>
        <w:t> of the earth; and he shall </w:t>
      </w:r>
      <w:r w:rsidRPr="004E03F8">
        <w:rPr>
          <w:rStyle w:val="study-note-ref"/>
          <w:sz w:val="18"/>
          <w:szCs w:val="18"/>
          <w:bdr w:val="none" w:sz="0" w:space="0" w:color="auto" w:frame="1"/>
        </w:rPr>
        <w:t>smite</w:t>
      </w:r>
      <w:r w:rsidRPr="004E03F8">
        <w:rPr>
          <w:sz w:val="18"/>
          <w:szCs w:val="18"/>
        </w:rPr>
        <w:t> the earth with the </w:t>
      </w:r>
      <w:r w:rsidRPr="004E03F8">
        <w:rPr>
          <w:rStyle w:val="study-note-ref"/>
          <w:sz w:val="18"/>
          <w:szCs w:val="18"/>
          <w:bdr w:val="none" w:sz="0" w:space="0" w:color="auto" w:frame="1"/>
        </w:rPr>
        <w:t>rod</w:t>
      </w:r>
      <w:r w:rsidRPr="004E03F8">
        <w:rPr>
          <w:sz w:val="18"/>
          <w:szCs w:val="18"/>
        </w:rPr>
        <w:t> of his mouth, and with the breath of his lips shall he slay the wicked.</w:t>
      </w:r>
    </w:p>
    <w:p w:rsidR="00FB6F87" w:rsidRDefault="00FB6F87" w:rsidP="00FB6F87">
      <w:pPr>
        <w:pStyle w:val="NoSpacing"/>
        <w:ind w:left="1440"/>
        <w:rPr>
          <w:sz w:val="18"/>
          <w:szCs w:val="18"/>
        </w:rPr>
      </w:pPr>
    </w:p>
    <w:p w:rsidR="00FB6F87" w:rsidRPr="004E03F8" w:rsidRDefault="00FB6F87" w:rsidP="00FB6F87">
      <w:pPr>
        <w:pStyle w:val="NoSpacing"/>
        <w:ind w:left="1440"/>
        <w:rPr>
          <w:sz w:val="18"/>
          <w:szCs w:val="18"/>
        </w:rPr>
      </w:pPr>
      <w:r>
        <w:rPr>
          <w:sz w:val="18"/>
          <w:szCs w:val="18"/>
        </w:rPr>
        <w:t>“</w:t>
      </w:r>
      <w:r w:rsidRPr="004E03F8">
        <w:rPr>
          <w:sz w:val="18"/>
          <w:szCs w:val="18"/>
        </w:rPr>
        <w:t>And </w:t>
      </w:r>
      <w:r w:rsidRPr="004E03F8">
        <w:rPr>
          <w:rStyle w:val="study-note-ref"/>
          <w:sz w:val="18"/>
          <w:szCs w:val="18"/>
          <w:bdr w:val="none" w:sz="0" w:space="0" w:color="auto" w:frame="1"/>
        </w:rPr>
        <w:t>righteousness</w:t>
      </w:r>
      <w:r w:rsidRPr="004E03F8">
        <w:rPr>
          <w:sz w:val="18"/>
          <w:szCs w:val="18"/>
        </w:rPr>
        <w:t> shall be the girdle of his loins, and faithfulness the girdle of his reins.</w:t>
      </w:r>
      <w:r>
        <w:rPr>
          <w:sz w:val="18"/>
          <w:szCs w:val="18"/>
        </w:rPr>
        <w:t xml:space="preserve"> </w:t>
      </w:r>
      <w:r w:rsidRPr="004E03F8">
        <w:rPr>
          <w:sz w:val="18"/>
          <w:szCs w:val="18"/>
        </w:rPr>
        <w:t>The </w:t>
      </w:r>
      <w:r w:rsidRPr="004E03F8">
        <w:rPr>
          <w:rStyle w:val="study-note-ref"/>
          <w:sz w:val="18"/>
          <w:szCs w:val="18"/>
          <w:bdr w:val="none" w:sz="0" w:space="0" w:color="auto" w:frame="1"/>
        </w:rPr>
        <w:t>wolf</w:t>
      </w:r>
      <w:r w:rsidRPr="004E03F8">
        <w:rPr>
          <w:sz w:val="18"/>
          <w:szCs w:val="18"/>
        </w:rPr>
        <w:t> also shall dwell with the lamb, and the leopard shall lie down with the kid, and the calf and the young lion and fatling together; and a little child shall lead them.</w:t>
      </w:r>
      <w:r>
        <w:rPr>
          <w:sz w:val="18"/>
          <w:szCs w:val="18"/>
        </w:rPr>
        <w:t xml:space="preserve"> </w:t>
      </w:r>
      <w:r w:rsidRPr="004E03F8">
        <w:rPr>
          <w:sz w:val="18"/>
          <w:szCs w:val="18"/>
        </w:rPr>
        <w:t>And the cow and the bear shall feed; their young ones shall lie down together; and the lion shall eat straw like the ox.</w:t>
      </w:r>
      <w:r>
        <w:rPr>
          <w:sz w:val="18"/>
          <w:szCs w:val="18"/>
        </w:rPr>
        <w:t xml:space="preserve"> </w:t>
      </w:r>
      <w:r w:rsidRPr="004E03F8">
        <w:rPr>
          <w:sz w:val="18"/>
          <w:szCs w:val="18"/>
        </w:rPr>
        <w:t>And the sucking child shall play on the hole of the asp, and the weaned child shall put his hand on the cockatrice’s den.</w:t>
      </w:r>
    </w:p>
    <w:p w:rsidR="00FB6F87" w:rsidRDefault="00FB6F87" w:rsidP="00FB6F87">
      <w:pPr>
        <w:pStyle w:val="NoSpacing"/>
        <w:ind w:left="1440"/>
        <w:rPr>
          <w:sz w:val="18"/>
          <w:szCs w:val="18"/>
        </w:rPr>
      </w:pPr>
    </w:p>
    <w:p w:rsidR="00FB6F87" w:rsidRPr="004E03F8" w:rsidRDefault="00FB6F87" w:rsidP="00FB6F87">
      <w:pPr>
        <w:pStyle w:val="NoSpacing"/>
        <w:ind w:left="1440"/>
        <w:rPr>
          <w:sz w:val="18"/>
          <w:szCs w:val="18"/>
        </w:rPr>
      </w:pPr>
      <w:r>
        <w:rPr>
          <w:sz w:val="18"/>
          <w:szCs w:val="18"/>
        </w:rPr>
        <w:t>“</w:t>
      </w:r>
      <w:r w:rsidRPr="004E03F8">
        <w:rPr>
          <w:sz w:val="18"/>
          <w:szCs w:val="18"/>
        </w:rPr>
        <w:t>They shall </w:t>
      </w:r>
      <w:r w:rsidRPr="004E03F8">
        <w:rPr>
          <w:rStyle w:val="study-note-ref"/>
          <w:sz w:val="18"/>
          <w:szCs w:val="18"/>
          <w:bdr w:val="none" w:sz="0" w:space="0" w:color="auto" w:frame="1"/>
        </w:rPr>
        <w:t>not</w:t>
      </w:r>
      <w:r w:rsidRPr="004E03F8">
        <w:rPr>
          <w:sz w:val="18"/>
          <w:szCs w:val="18"/>
        </w:rPr>
        <w:t> hurt nor </w:t>
      </w:r>
      <w:r w:rsidRPr="004E03F8">
        <w:rPr>
          <w:rStyle w:val="study-note-ref"/>
          <w:sz w:val="18"/>
          <w:szCs w:val="18"/>
          <w:bdr w:val="none" w:sz="0" w:space="0" w:color="auto" w:frame="1"/>
        </w:rPr>
        <w:t>destroy</w:t>
      </w:r>
      <w:r w:rsidRPr="004E03F8">
        <w:rPr>
          <w:sz w:val="18"/>
          <w:szCs w:val="18"/>
        </w:rPr>
        <w:t> in all my holy mountain, for the </w:t>
      </w:r>
      <w:r w:rsidRPr="004E03F8">
        <w:rPr>
          <w:rStyle w:val="study-note-ref"/>
          <w:sz w:val="18"/>
          <w:szCs w:val="18"/>
          <w:bdr w:val="none" w:sz="0" w:space="0" w:color="auto" w:frame="1"/>
        </w:rPr>
        <w:t>earth</w:t>
      </w:r>
      <w:r w:rsidRPr="004E03F8">
        <w:rPr>
          <w:sz w:val="18"/>
          <w:szCs w:val="18"/>
        </w:rPr>
        <w:t> shall be full of the </w:t>
      </w:r>
      <w:r w:rsidRPr="004E03F8">
        <w:rPr>
          <w:rStyle w:val="study-note-ref"/>
          <w:sz w:val="18"/>
          <w:szCs w:val="18"/>
          <w:bdr w:val="none" w:sz="0" w:space="0" w:color="auto" w:frame="1"/>
        </w:rPr>
        <w:t>knowledge</w:t>
      </w:r>
      <w:r w:rsidRPr="004E03F8">
        <w:rPr>
          <w:sz w:val="18"/>
          <w:szCs w:val="18"/>
        </w:rPr>
        <w:t> of the Lord, as the waters cover the sea.</w:t>
      </w:r>
      <w:r>
        <w:rPr>
          <w:sz w:val="18"/>
          <w:szCs w:val="18"/>
        </w:rPr>
        <w:t xml:space="preserve"> </w:t>
      </w:r>
      <w:r w:rsidRPr="004E03F8">
        <w:rPr>
          <w:sz w:val="18"/>
          <w:szCs w:val="18"/>
        </w:rPr>
        <w:t>And in that day there shall be a </w:t>
      </w:r>
      <w:r w:rsidRPr="004E03F8">
        <w:rPr>
          <w:rStyle w:val="study-note-ref"/>
          <w:sz w:val="18"/>
          <w:szCs w:val="18"/>
          <w:bdr w:val="none" w:sz="0" w:space="0" w:color="auto" w:frame="1"/>
        </w:rPr>
        <w:t>root of Jesse</w:t>
      </w:r>
      <w:r w:rsidRPr="004E03F8">
        <w:rPr>
          <w:sz w:val="18"/>
          <w:szCs w:val="18"/>
        </w:rPr>
        <w:t>, which shall stand for an ensign of the people; to it shall the </w:t>
      </w:r>
      <w:r w:rsidRPr="004E03F8">
        <w:rPr>
          <w:rStyle w:val="study-note-ref"/>
          <w:sz w:val="18"/>
          <w:szCs w:val="18"/>
          <w:bdr w:val="none" w:sz="0" w:space="0" w:color="auto" w:frame="1"/>
        </w:rPr>
        <w:t>Gentiles</w:t>
      </w:r>
      <w:r w:rsidRPr="004E03F8">
        <w:rPr>
          <w:sz w:val="18"/>
          <w:szCs w:val="18"/>
        </w:rPr>
        <w:t> seek; and his </w:t>
      </w:r>
      <w:r w:rsidRPr="004E03F8">
        <w:rPr>
          <w:rStyle w:val="study-note-ref"/>
          <w:sz w:val="18"/>
          <w:szCs w:val="18"/>
          <w:bdr w:val="none" w:sz="0" w:space="0" w:color="auto" w:frame="1"/>
        </w:rPr>
        <w:t>rest</w:t>
      </w:r>
      <w:r w:rsidRPr="004E03F8">
        <w:rPr>
          <w:sz w:val="18"/>
          <w:szCs w:val="18"/>
        </w:rPr>
        <w:t> shall be glorious.</w:t>
      </w:r>
      <w:r>
        <w:rPr>
          <w:sz w:val="18"/>
          <w:szCs w:val="18"/>
        </w:rPr>
        <w:t xml:space="preserve"> </w:t>
      </w:r>
      <w:r w:rsidRPr="004E03F8">
        <w:rPr>
          <w:sz w:val="18"/>
          <w:szCs w:val="18"/>
        </w:rPr>
        <w:t>And it shall come to pass in that day that the Lord shall set his hand again the </w:t>
      </w:r>
      <w:r w:rsidRPr="004E03F8">
        <w:rPr>
          <w:rStyle w:val="study-note-ref"/>
          <w:sz w:val="18"/>
          <w:szCs w:val="18"/>
          <w:bdr w:val="none" w:sz="0" w:space="0" w:color="auto" w:frame="1"/>
        </w:rPr>
        <w:t>second</w:t>
      </w:r>
      <w:r w:rsidRPr="004E03F8">
        <w:rPr>
          <w:sz w:val="18"/>
          <w:szCs w:val="18"/>
        </w:rPr>
        <w:t> time to recover the remnant of his people which shall be left, from </w:t>
      </w:r>
      <w:r w:rsidRPr="004E03F8">
        <w:rPr>
          <w:rStyle w:val="study-note-ref"/>
          <w:sz w:val="18"/>
          <w:szCs w:val="18"/>
          <w:bdr w:val="none" w:sz="0" w:space="0" w:color="auto" w:frame="1"/>
        </w:rPr>
        <w:t>Assyria</w:t>
      </w:r>
      <w:r w:rsidRPr="004E03F8">
        <w:rPr>
          <w:sz w:val="18"/>
          <w:szCs w:val="18"/>
        </w:rPr>
        <w:t>, and from Egypt, and from Pathros, an</w:t>
      </w:r>
      <w:r>
        <w:rPr>
          <w:sz w:val="18"/>
          <w:szCs w:val="18"/>
        </w:rPr>
        <w:t xml:space="preserve">d from Cush, and from Elam, and from </w:t>
      </w:r>
      <w:r w:rsidRPr="004E03F8">
        <w:rPr>
          <w:rStyle w:val="study-note-ref"/>
          <w:sz w:val="18"/>
          <w:szCs w:val="18"/>
          <w:bdr w:val="none" w:sz="0" w:space="0" w:color="auto" w:frame="1"/>
        </w:rPr>
        <w:t>Shinar</w:t>
      </w:r>
      <w:r w:rsidRPr="004E03F8">
        <w:rPr>
          <w:sz w:val="18"/>
          <w:szCs w:val="18"/>
        </w:rPr>
        <w:t>, and from Hamath, and from the islands of the sea.</w:t>
      </w:r>
      <w:r>
        <w:rPr>
          <w:sz w:val="18"/>
          <w:szCs w:val="18"/>
        </w:rPr>
        <w:t xml:space="preserve"> </w:t>
      </w:r>
      <w:r w:rsidRPr="004E03F8">
        <w:rPr>
          <w:sz w:val="18"/>
          <w:szCs w:val="18"/>
        </w:rPr>
        <w:t>And he shall set up an </w:t>
      </w:r>
      <w:r w:rsidRPr="004E03F8">
        <w:rPr>
          <w:rStyle w:val="study-note-ref"/>
          <w:sz w:val="18"/>
          <w:szCs w:val="18"/>
          <w:bdr w:val="none" w:sz="0" w:space="0" w:color="auto" w:frame="1"/>
        </w:rPr>
        <w:t>ensign</w:t>
      </w:r>
      <w:r w:rsidRPr="004E03F8">
        <w:rPr>
          <w:sz w:val="18"/>
          <w:szCs w:val="18"/>
        </w:rPr>
        <w:t> for the nations, and shall assemble the </w:t>
      </w:r>
      <w:r w:rsidRPr="004E03F8">
        <w:rPr>
          <w:rStyle w:val="study-note-ref"/>
          <w:sz w:val="18"/>
          <w:szCs w:val="18"/>
          <w:bdr w:val="none" w:sz="0" w:space="0" w:color="auto" w:frame="1"/>
        </w:rPr>
        <w:t>outcasts</w:t>
      </w:r>
      <w:r w:rsidRPr="004E03F8">
        <w:rPr>
          <w:sz w:val="18"/>
          <w:szCs w:val="18"/>
        </w:rPr>
        <w:t> of Israel, and </w:t>
      </w:r>
      <w:r w:rsidRPr="004E03F8">
        <w:rPr>
          <w:rStyle w:val="study-note-ref"/>
          <w:sz w:val="18"/>
          <w:szCs w:val="18"/>
          <w:bdr w:val="none" w:sz="0" w:space="0" w:color="auto" w:frame="1"/>
        </w:rPr>
        <w:t>gather</w:t>
      </w:r>
      <w:r w:rsidRPr="004E03F8">
        <w:rPr>
          <w:sz w:val="18"/>
          <w:szCs w:val="18"/>
        </w:rPr>
        <w:t> together the dispersed of Judah from the four corners of the earth.</w:t>
      </w:r>
    </w:p>
    <w:p w:rsidR="00FB6F87" w:rsidRDefault="00FB6F87" w:rsidP="00FB6F87">
      <w:pPr>
        <w:pStyle w:val="NoSpacing"/>
        <w:ind w:left="1440"/>
        <w:rPr>
          <w:sz w:val="18"/>
          <w:szCs w:val="18"/>
        </w:rPr>
      </w:pPr>
    </w:p>
    <w:p w:rsidR="00FB6F87" w:rsidRPr="004E03F8" w:rsidRDefault="00FB6F87" w:rsidP="00FB6F87">
      <w:pPr>
        <w:pStyle w:val="NoSpacing"/>
        <w:ind w:left="1440"/>
        <w:rPr>
          <w:sz w:val="18"/>
          <w:szCs w:val="18"/>
        </w:rPr>
      </w:pPr>
      <w:r>
        <w:rPr>
          <w:sz w:val="18"/>
          <w:szCs w:val="18"/>
        </w:rPr>
        <w:t>“</w:t>
      </w:r>
      <w:r w:rsidRPr="004E03F8">
        <w:rPr>
          <w:sz w:val="18"/>
          <w:szCs w:val="18"/>
        </w:rPr>
        <w:t>The </w:t>
      </w:r>
      <w:r w:rsidRPr="004E03F8">
        <w:rPr>
          <w:rStyle w:val="study-note-ref"/>
          <w:sz w:val="18"/>
          <w:szCs w:val="18"/>
          <w:bdr w:val="none" w:sz="0" w:space="0" w:color="auto" w:frame="1"/>
        </w:rPr>
        <w:t>envy</w:t>
      </w:r>
      <w:r w:rsidRPr="004E03F8">
        <w:rPr>
          <w:sz w:val="18"/>
          <w:szCs w:val="18"/>
        </w:rPr>
        <w:t> of Ephraim also shall depart, and the adversaries of Judah shall be cut off; Ephraim shall not </w:t>
      </w:r>
      <w:r w:rsidRPr="004E03F8">
        <w:rPr>
          <w:rStyle w:val="study-note-ref"/>
          <w:sz w:val="18"/>
          <w:szCs w:val="18"/>
          <w:bdr w:val="none" w:sz="0" w:space="0" w:color="auto" w:frame="1"/>
        </w:rPr>
        <w:t>envy</w:t>
      </w:r>
      <w:r w:rsidRPr="004E03F8">
        <w:rPr>
          <w:sz w:val="18"/>
          <w:szCs w:val="18"/>
        </w:rPr>
        <w:t> </w:t>
      </w:r>
      <w:r w:rsidRPr="004E03F8">
        <w:rPr>
          <w:rStyle w:val="study-note-ref"/>
          <w:sz w:val="18"/>
          <w:szCs w:val="18"/>
          <w:bdr w:val="none" w:sz="0" w:space="0" w:color="auto" w:frame="1"/>
        </w:rPr>
        <w:t>Judah</w:t>
      </w:r>
      <w:r w:rsidRPr="004E03F8">
        <w:rPr>
          <w:sz w:val="18"/>
          <w:szCs w:val="18"/>
        </w:rPr>
        <w:t>, and Judah shall not vex Ephraim.</w:t>
      </w:r>
      <w:r>
        <w:rPr>
          <w:sz w:val="18"/>
          <w:szCs w:val="18"/>
        </w:rPr>
        <w:t xml:space="preserve"> </w:t>
      </w:r>
      <w:r w:rsidRPr="004E03F8">
        <w:rPr>
          <w:sz w:val="18"/>
          <w:szCs w:val="18"/>
        </w:rPr>
        <w:t xml:space="preserve">But they </w:t>
      </w:r>
      <w:r>
        <w:rPr>
          <w:sz w:val="18"/>
          <w:szCs w:val="18"/>
        </w:rPr>
        <w:t xml:space="preserve">shall fly upon the shoulders of the </w:t>
      </w:r>
      <w:r w:rsidRPr="004E03F8">
        <w:rPr>
          <w:rStyle w:val="study-note-ref"/>
          <w:sz w:val="18"/>
          <w:szCs w:val="18"/>
          <w:bdr w:val="none" w:sz="0" w:space="0" w:color="auto" w:frame="1"/>
        </w:rPr>
        <w:t>Philistines</w:t>
      </w:r>
      <w:r w:rsidRPr="004E03F8">
        <w:rPr>
          <w:sz w:val="18"/>
          <w:szCs w:val="18"/>
        </w:rPr>
        <w:t> towards the west; they shall spoil them of the east toge</w:t>
      </w:r>
      <w:r>
        <w:rPr>
          <w:sz w:val="18"/>
          <w:szCs w:val="18"/>
        </w:rPr>
        <w:t xml:space="preserve">ther; they shall lay their hand upon </w:t>
      </w:r>
      <w:r w:rsidRPr="004E03F8">
        <w:rPr>
          <w:rStyle w:val="study-note-ref"/>
          <w:sz w:val="18"/>
          <w:szCs w:val="18"/>
          <w:bdr w:val="none" w:sz="0" w:space="0" w:color="auto" w:frame="1"/>
        </w:rPr>
        <w:t>Edom</w:t>
      </w:r>
      <w:r w:rsidRPr="004E03F8">
        <w:rPr>
          <w:sz w:val="18"/>
          <w:szCs w:val="18"/>
        </w:rPr>
        <w:t> and </w:t>
      </w:r>
      <w:r w:rsidRPr="004E03F8">
        <w:rPr>
          <w:rStyle w:val="study-note-ref"/>
          <w:sz w:val="18"/>
          <w:szCs w:val="18"/>
          <w:bdr w:val="none" w:sz="0" w:space="0" w:color="auto" w:frame="1"/>
        </w:rPr>
        <w:t>Moab</w:t>
      </w:r>
      <w:r w:rsidRPr="004E03F8">
        <w:rPr>
          <w:sz w:val="18"/>
          <w:szCs w:val="18"/>
        </w:rPr>
        <w:t>; and the children of Ammon shall obey them.</w:t>
      </w:r>
      <w:r>
        <w:rPr>
          <w:sz w:val="18"/>
          <w:szCs w:val="18"/>
        </w:rPr>
        <w:t xml:space="preserve"> </w:t>
      </w:r>
      <w:r w:rsidRPr="004E03F8">
        <w:rPr>
          <w:sz w:val="18"/>
          <w:szCs w:val="18"/>
        </w:rPr>
        <w:t>And the Lord shall utterly </w:t>
      </w:r>
      <w:r w:rsidRPr="004E03F8">
        <w:rPr>
          <w:rStyle w:val="study-note-ref"/>
          <w:sz w:val="18"/>
          <w:szCs w:val="18"/>
          <w:bdr w:val="none" w:sz="0" w:space="0" w:color="auto" w:frame="1"/>
        </w:rPr>
        <w:t>destroy</w:t>
      </w:r>
      <w:r w:rsidRPr="004E03F8">
        <w:rPr>
          <w:sz w:val="18"/>
          <w:szCs w:val="18"/>
        </w:rPr>
        <w:t xml:space="preserve"> the tongue of the Egyptian sea; and with his mighty wind he shall shake his hand over the river, and shall smite it in the </w:t>
      </w:r>
      <w:r w:rsidRPr="004E03F8">
        <w:rPr>
          <w:sz w:val="18"/>
          <w:szCs w:val="18"/>
        </w:rPr>
        <w:lastRenderedPageBreak/>
        <w:t>seven streams, and make men go over </w:t>
      </w:r>
      <w:r w:rsidRPr="004E03F8">
        <w:rPr>
          <w:rStyle w:val="study-note-ref"/>
          <w:sz w:val="18"/>
          <w:szCs w:val="18"/>
          <w:bdr w:val="none" w:sz="0" w:space="0" w:color="auto" w:frame="1"/>
        </w:rPr>
        <w:t>dry</w:t>
      </w:r>
      <w:r w:rsidRPr="004E03F8">
        <w:rPr>
          <w:sz w:val="18"/>
          <w:szCs w:val="18"/>
        </w:rPr>
        <w:t> shod.</w:t>
      </w:r>
      <w:r>
        <w:rPr>
          <w:sz w:val="18"/>
          <w:szCs w:val="18"/>
        </w:rPr>
        <w:t xml:space="preserve"> </w:t>
      </w:r>
      <w:r w:rsidRPr="004E03F8">
        <w:rPr>
          <w:sz w:val="18"/>
          <w:szCs w:val="18"/>
        </w:rPr>
        <w:t>And there shall be a </w:t>
      </w:r>
      <w:r w:rsidRPr="004E03F8">
        <w:rPr>
          <w:rStyle w:val="study-note-ref"/>
          <w:sz w:val="18"/>
          <w:szCs w:val="18"/>
          <w:bdr w:val="none" w:sz="0" w:space="0" w:color="auto" w:frame="1"/>
        </w:rPr>
        <w:t>highway</w:t>
      </w:r>
      <w:r w:rsidRPr="004E03F8">
        <w:rPr>
          <w:sz w:val="18"/>
          <w:szCs w:val="18"/>
        </w:rPr>
        <w:t> for the remnant of his people which shall be left, from Assyria, like as it was to Israel in the day that he came up out of the land of Egypt.</w:t>
      </w:r>
    </w:p>
    <w:p w:rsidR="00FB6F87" w:rsidRPr="004E03F8" w:rsidRDefault="00FB6F87" w:rsidP="00FB6F87">
      <w:pPr>
        <w:pStyle w:val="NoSpacing"/>
        <w:ind w:left="1440"/>
        <w:rPr>
          <w:sz w:val="18"/>
          <w:szCs w:val="18"/>
        </w:rPr>
      </w:pPr>
    </w:p>
    <w:p w:rsidR="00FB6F87" w:rsidRPr="004E03F8" w:rsidRDefault="00FB6F87" w:rsidP="00FB6F87">
      <w:pPr>
        <w:pStyle w:val="NoSpacing"/>
        <w:ind w:left="1440"/>
        <w:rPr>
          <w:sz w:val="18"/>
          <w:szCs w:val="18"/>
        </w:rPr>
      </w:pPr>
      <w:r>
        <w:rPr>
          <w:rStyle w:val="study-note-ref"/>
          <w:sz w:val="18"/>
          <w:szCs w:val="18"/>
          <w:bdr w:val="none" w:sz="0" w:space="0" w:color="auto" w:frame="1"/>
        </w:rPr>
        <w:t>“</w:t>
      </w:r>
      <w:r w:rsidRPr="004E03F8">
        <w:rPr>
          <w:rStyle w:val="study-note-ref"/>
          <w:sz w:val="18"/>
          <w:szCs w:val="18"/>
          <w:bdr w:val="none" w:sz="0" w:space="0" w:color="auto" w:frame="1"/>
        </w:rPr>
        <w:t>And</w:t>
      </w:r>
      <w:r w:rsidRPr="004E03F8">
        <w:rPr>
          <w:sz w:val="18"/>
          <w:szCs w:val="18"/>
        </w:rPr>
        <w:t> </w:t>
      </w:r>
      <w:r w:rsidRPr="004E03F8">
        <w:rPr>
          <w:rStyle w:val="study-note-ref"/>
          <w:sz w:val="18"/>
          <w:szCs w:val="18"/>
          <w:bdr w:val="none" w:sz="0" w:space="0" w:color="auto" w:frame="1"/>
        </w:rPr>
        <w:t>in that day</w:t>
      </w:r>
      <w:r w:rsidRPr="004E03F8">
        <w:rPr>
          <w:sz w:val="18"/>
          <w:szCs w:val="18"/>
        </w:rPr>
        <w:t> thou shalt say, </w:t>
      </w:r>
      <w:r w:rsidRPr="004E03F8">
        <w:rPr>
          <w:rStyle w:val="study-note-ref"/>
          <w:sz w:val="18"/>
          <w:szCs w:val="18"/>
          <w:bdr w:val="none" w:sz="0" w:space="0" w:color="auto" w:frame="1"/>
        </w:rPr>
        <w:t>O</w:t>
      </w:r>
      <w:r w:rsidRPr="004E03F8">
        <w:rPr>
          <w:sz w:val="18"/>
          <w:szCs w:val="18"/>
        </w:rPr>
        <w:t> </w:t>
      </w:r>
      <w:r w:rsidRPr="004E03F8">
        <w:rPr>
          <w:rStyle w:val="small-caps"/>
          <w:sz w:val="18"/>
          <w:szCs w:val="18"/>
          <w:bdr w:val="none" w:sz="0" w:space="0" w:color="auto" w:frame="1"/>
        </w:rPr>
        <w:t>Lord</w:t>
      </w:r>
      <w:r w:rsidRPr="004E03F8">
        <w:rPr>
          <w:sz w:val="18"/>
          <w:szCs w:val="18"/>
        </w:rPr>
        <w:t>, I will praise thee: though thou wast angry with me, thine anger is turned away, and thou comfortedst me.</w:t>
      </w:r>
      <w:r>
        <w:rPr>
          <w:sz w:val="18"/>
          <w:szCs w:val="18"/>
        </w:rPr>
        <w:t xml:space="preserve"> </w:t>
      </w:r>
      <w:r w:rsidRPr="004E03F8">
        <w:rPr>
          <w:sz w:val="18"/>
          <w:szCs w:val="18"/>
        </w:rPr>
        <w:t>Behold, God </w:t>
      </w:r>
      <w:r w:rsidRPr="004E03F8">
        <w:rPr>
          <w:rStyle w:val="clarity-word"/>
          <w:sz w:val="18"/>
          <w:szCs w:val="18"/>
          <w:bdr w:val="none" w:sz="0" w:space="0" w:color="auto" w:frame="1"/>
        </w:rPr>
        <w:t>is</w:t>
      </w:r>
      <w:r w:rsidRPr="004E03F8">
        <w:rPr>
          <w:sz w:val="18"/>
          <w:szCs w:val="18"/>
        </w:rPr>
        <w:t> my salvation; I will trust, and not be afraid: for the </w:t>
      </w:r>
      <w:r w:rsidRPr="004E03F8">
        <w:rPr>
          <w:rStyle w:val="small-caps"/>
          <w:sz w:val="18"/>
          <w:szCs w:val="18"/>
          <w:bdr w:val="none" w:sz="0" w:space="0" w:color="auto" w:frame="1"/>
        </w:rPr>
        <w:t>Lord</w:t>
      </w:r>
      <w:r w:rsidRPr="004E03F8">
        <w:rPr>
          <w:sz w:val="18"/>
          <w:szCs w:val="18"/>
        </w:rPr>
        <w:t> </w:t>
      </w:r>
      <w:r w:rsidRPr="004E03F8">
        <w:rPr>
          <w:rStyle w:val="study-note-ref"/>
          <w:sz w:val="18"/>
          <w:szCs w:val="18"/>
          <w:bdr w:val="none" w:sz="0" w:space="0" w:color="auto" w:frame="1"/>
        </w:rPr>
        <w:t>JEHOVAH</w:t>
      </w:r>
      <w:r w:rsidRPr="004E03F8">
        <w:rPr>
          <w:sz w:val="18"/>
          <w:szCs w:val="18"/>
        </w:rPr>
        <w:t> </w:t>
      </w:r>
      <w:r w:rsidRPr="004E03F8">
        <w:rPr>
          <w:rStyle w:val="clarity-word"/>
          <w:sz w:val="18"/>
          <w:szCs w:val="18"/>
          <w:bdr w:val="none" w:sz="0" w:space="0" w:color="auto" w:frame="1"/>
        </w:rPr>
        <w:t>is</w:t>
      </w:r>
      <w:r w:rsidRPr="004E03F8">
        <w:rPr>
          <w:sz w:val="18"/>
          <w:szCs w:val="18"/>
        </w:rPr>
        <w:t> my </w:t>
      </w:r>
      <w:r w:rsidRPr="004E03F8">
        <w:rPr>
          <w:rStyle w:val="study-note-ref"/>
          <w:sz w:val="18"/>
          <w:szCs w:val="18"/>
          <w:bdr w:val="none" w:sz="0" w:space="0" w:color="auto" w:frame="1"/>
        </w:rPr>
        <w:t>strength</w:t>
      </w:r>
      <w:r w:rsidRPr="004E03F8">
        <w:rPr>
          <w:sz w:val="18"/>
          <w:szCs w:val="18"/>
        </w:rPr>
        <w:t> and </w:t>
      </w:r>
      <w:r w:rsidRPr="004E03F8">
        <w:rPr>
          <w:rStyle w:val="clarity-word"/>
          <w:sz w:val="18"/>
          <w:szCs w:val="18"/>
          <w:bdr w:val="none" w:sz="0" w:space="0" w:color="auto" w:frame="1"/>
        </w:rPr>
        <w:t>my</w:t>
      </w:r>
      <w:r w:rsidRPr="004E03F8">
        <w:rPr>
          <w:sz w:val="18"/>
          <w:szCs w:val="18"/>
        </w:rPr>
        <w:t> song; he also is become my </w:t>
      </w:r>
      <w:r w:rsidRPr="004E03F8">
        <w:rPr>
          <w:rStyle w:val="study-note-ref"/>
          <w:sz w:val="18"/>
          <w:szCs w:val="18"/>
          <w:bdr w:val="none" w:sz="0" w:space="0" w:color="auto" w:frame="1"/>
        </w:rPr>
        <w:t>salvation</w:t>
      </w:r>
      <w:r w:rsidRPr="004E03F8">
        <w:rPr>
          <w:sz w:val="18"/>
          <w:szCs w:val="18"/>
        </w:rPr>
        <w:t>.</w:t>
      </w:r>
      <w:r>
        <w:rPr>
          <w:sz w:val="18"/>
          <w:szCs w:val="18"/>
        </w:rPr>
        <w:t xml:space="preserve"> </w:t>
      </w:r>
      <w:r w:rsidRPr="004E03F8">
        <w:rPr>
          <w:sz w:val="18"/>
          <w:szCs w:val="18"/>
        </w:rPr>
        <w:t>Therefore with </w:t>
      </w:r>
      <w:r w:rsidRPr="004E03F8">
        <w:rPr>
          <w:rStyle w:val="study-note-ref"/>
          <w:sz w:val="18"/>
          <w:szCs w:val="18"/>
          <w:bdr w:val="none" w:sz="0" w:space="0" w:color="auto" w:frame="1"/>
        </w:rPr>
        <w:t>joy</w:t>
      </w:r>
      <w:r w:rsidRPr="004E03F8">
        <w:rPr>
          <w:sz w:val="18"/>
          <w:szCs w:val="18"/>
        </w:rPr>
        <w:t> shall ye draw water out of the wells of salvation.</w:t>
      </w:r>
      <w:r>
        <w:rPr>
          <w:sz w:val="18"/>
          <w:szCs w:val="18"/>
        </w:rPr>
        <w:t xml:space="preserve"> </w:t>
      </w:r>
      <w:r w:rsidRPr="004E03F8">
        <w:rPr>
          <w:sz w:val="18"/>
          <w:szCs w:val="18"/>
        </w:rPr>
        <w:t>And in that day shall ye say, </w:t>
      </w:r>
      <w:r w:rsidRPr="004E03F8">
        <w:rPr>
          <w:rStyle w:val="study-note-ref"/>
          <w:sz w:val="18"/>
          <w:szCs w:val="18"/>
          <w:bdr w:val="none" w:sz="0" w:space="0" w:color="auto" w:frame="1"/>
        </w:rPr>
        <w:t>Praise</w:t>
      </w:r>
      <w:r w:rsidRPr="004E03F8">
        <w:rPr>
          <w:sz w:val="18"/>
          <w:szCs w:val="18"/>
        </w:rPr>
        <w:t> the </w:t>
      </w:r>
      <w:r w:rsidRPr="004E03F8">
        <w:rPr>
          <w:rStyle w:val="small-caps"/>
          <w:sz w:val="18"/>
          <w:szCs w:val="18"/>
          <w:bdr w:val="none" w:sz="0" w:space="0" w:color="auto" w:frame="1"/>
        </w:rPr>
        <w:t>Lord</w:t>
      </w:r>
      <w:r w:rsidRPr="004E03F8">
        <w:rPr>
          <w:sz w:val="18"/>
          <w:szCs w:val="18"/>
        </w:rPr>
        <w:t>, </w:t>
      </w:r>
      <w:r w:rsidRPr="004E03F8">
        <w:rPr>
          <w:rStyle w:val="study-note-ref"/>
          <w:sz w:val="18"/>
          <w:szCs w:val="18"/>
          <w:bdr w:val="none" w:sz="0" w:space="0" w:color="auto" w:frame="1"/>
        </w:rPr>
        <w:t>call upon</w:t>
      </w:r>
      <w:r w:rsidRPr="004E03F8">
        <w:rPr>
          <w:sz w:val="18"/>
          <w:szCs w:val="18"/>
        </w:rPr>
        <w:t> his name, declare his doings among the people, make mention that his name is exalted.</w:t>
      </w:r>
      <w:r>
        <w:rPr>
          <w:sz w:val="18"/>
          <w:szCs w:val="18"/>
        </w:rPr>
        <w:t xml:space="preserve"> </w:t>
      </w:r>
      <w:r w:rsidRPr="004E03F8">
        <w:rPr>
          <w:rStyle w:val="study-note-ref"/>
          <w:sz w:val="18"/>
          <w:szCs w:val="18"/>
          <w:bdr w:val="none" w:sz="0" w:space="0" w:color="auto" w:frame="1"/>
        </w:rPr>
        <w:t>Sing</w:t>
      </w:r>
      <w:r w:rsidRPr="004E03F8">
        <w:rPr>
          <w:sz w:val="18"/>
          <w:szCs w:val="18"/>
        </w:rPr>
        <w:t> unto the </w:t>
      </w:r>
      <w:r w:rsidRPr="004E03F8">
        <w:rPr>
          <w:rStyle w:val="small-caps"/>
          <w:sz w:val="18"/>
          <w:szCs w:val="18"/>
          <w:bdr w:val="none" w:sz="0" w:space="0" w:color="auto" w:frame="1"/>
        </w:rPr>
        <w:t>Lord</w:t>
      </w:r>
      <w:r w:rsidRPr="004E03F8">
        <w:rPr>
          <w:sz w:val="18"/>
          <w:szCs w:val="18"/>
        </w:rPr>
        <w:t>; for he hath done excellent things: this </w:t>
      </w:r>
      <w:r w:rsidRPr="004E03F8">
        <w:rPr>
          <w:rStyle w:val="clarity-word"/>
          <w:sz w:val="18"/>
          <w:szCs w:val="18"/>
          <w:bdr w:val="none" w:sz="0" w:space="0" w:color="auto" w:frame="1"/>
        </w:rPr>
        <w:t>is</w:t>
      </w:r>
      <w:r w:rsidRPr="004E03F8">
        <w:rPr>
          <w:sz w:val="18"/>
          <w:szCs w:val="18"/>
        </w:rPr>
        <w:t> known in all the earth.</w:t>
      </w:r>
      <w:r>
        <w:rPr>
          <w:sz w:val="18"/>
          <w:szCs w:val="18"/>
        </w:rPr>
        <w:t xml:space="preserve"> </w:t>
      </w:r>
      <w:r w:rsidRPr="004E03F8">
        <w:rPr>
          <w:sz w:val="18"/>
          <w:szCs w:val="18"/>
        </w:rPr>
        <w:t>Cry out and shout, thou </w:t>
      </w:r>
      <w:r w:rsidRPr="004E03F8">
        <w:rPr>
          <w:rStyle w:val="study-note-ref"/>
          <w:sz w:val="18"/>
          <w:szCs w:val="18"/>
          <w:bdr w:val="none" w:sz="0" w:space="0" w:color="auto" w:frame="1"/>
        </w:rPr>
        <w:t>inhabitant</w:t>
      </w:r>
      <w:r w:rsidRPr="004E03F8">
        <w:rPr>
          <w:sz w:val="18"/>
          <w:szCs w:val="18"/>
        </w:rPr>
        <w:t> of Zion: for great </w:t>
      </w:r>
      <w:r w:rsidRPr="004E03F8">
        <w:rPr>
          <w:rStyle w:val="clarity-word"/>
          <w:sz w:val="18"/>
          <w:szCs w:val="18"/>
          <w:bdr w:val="none" w:sz="0" w:space="0" w:color="auto" w:frame="1"/>
        </w:rPr>
        <w:t>is</w:t>
      </w:r>
      <w:r w:rsidRPr="004E03F8">
        <w:rPr>
          <w:sz w:val="18"/>
          <w:szCs w:val="18"/>
        </w:rPr>
        <w:t> the Holy One of Israel in the </w:t>
      </w:r>
      <w:r w:rsidRPr="004E03F8">
        <w:rPr>
          <w:rStyle w:val="study-note-ref"/>
          <w:sz w:val="18"/>
          <w:szCs w:val="18"/>
          <w:bdr w:val="none" w:sz="0" w:space="0" w:color="auto" w:frame="1"/>
        </w:rPr>
        <w:t>midst</w:t>
      </w:r>
      <w:r w:rsidRPr="004E03F8">
        <w:rPr>
          <w:sz w:val="18"/>
          <w:szCs w:val="18"/>
        </w:rPr>
        <w:t> of thee.</w:t>
      </w:r>
    </w:p>
    <w:p w:rsidR="00FB6F87" w:rsidRDefault="00FB6F87" w:rsidP="00FB6F87">
      <w:pPr>
        <w:pStyle w:val="verse"/>
        <w:shd w:val="clear" w:color="auto" w:fill="FFFFFF"/>
        <w:spacing w:before="0" w:beforeAutospacing="0" w:after="0" w:afterAutospacing="0"/>
        <w:ind w:left="1440"/>
        <w:textAlignment w:val="baseline"/>
        <w:rPr>
          <w:rFonts w:ascii="Palatino Linotype" w:hAnsi="Palatino Linotype"/>
          <w:color w:val="000000"/>
          <w:sz w:val="27"/>
          <w:szCs w:val="27"/>
        </w:rPr>
      </w:pPr>
    </w:p>
    <w:p w:rsidR="00FB6F87" w:rsidRPr="004E03F8" w:rsidRDefault="00FB6F87" w:rsidP="00FB6F87">
      <w:pPr>
        <w:pStyle w:val="NoSpacing"/>
        <w:ind w:left="1440"/>
        <w:rPr>
          <w:sz w:val="18"/>
          <w:szCs w:val="18"/>
        </w:rPr>
      </w:pPr>
      <w:r>
        <w:rPr>
          <w:sz w:val="18"/>
          <w:szCs w:val="18"/>
        </w:rPr>
        <w:t>“</w:t>
      </w:r>
      <w:r w:rsidRPr="004E03F8">
        <w:rPr>
          <w:sz w:val="18"/>
          <w:szCs w:val="18"/>
        </w:rPr>
        <w:t>And it shall come to pass in the day that the </w:t>
      </w:r>
      <w:r w:rsidRPr="004E03F8">
        <w:rPr>
          <w:rStyle w:val="small-caps"/>
          <w:sz w:val="18"/>
          <w:szCs w:val="18"/>
          <w:bdr w:val="none" w:sz="0" w:space="0" w:color="auto" w:frame="1"/>
        </w:rPr>
        <w:t>Lord</w:t>
      </w:r>
      <w:r w:rsidRPr="004E03F8">
        <w:rPr>
          <w:sz w:val="18"/>
          <w:szCs w:val="18"/>
        </w:rPr>
        <w:t> shall give thee rest from thy sorrow, and from thy fear, and from the hard bondage wherein thou wast made to serve,</w:t>
      </w:r>
      <w:r>
        <w:rPr>
          <w:sz w:val="18"/>
          <w:szCs w:val="18"/>
        </w:rPr>
        <w:t xml:space="preserve"> </w:t>
      </w:r>
      <w:r w:rsidRPr="004E03F8">
        <w:rPr>
          <w:sz w:val="18"/>
          <w:szCs w:val="18"/>
        </w:rPr>
        <w:t>That thou shalt take up this </w:t>
      </w:r>
      <w:r w:rsidRPr="004E03F8">
        <w:rPr>
          <w:rStyle w:val="study-note-ref"/>
          <w:sz w:val="18"/>
          <w:szCs w:val="18"/>
          <w:bdr w:val="none" w:sz="0" w:space="0" w:color="auto" w:frame="1"/>
        </w:rPr>
        <w:t>proverb</w:t>
      </w:r>
      <w:r w:rsidRPr="004E03F8">
        <w:rPr>
          <w:sz w:val="18"/>
          <w:szCs w:val="18"/>
        </w:rPr>
        <w:t> against the king of </w:t>
      </w:r>
      <w:r w:rsidRPr="004E03F8">
        <w:rPr>
          <w:rStyle w:val="study-note-ref"/>
          <w:sz w:val="18"/>
          <w:szCs w:val="18"/>
          <w:bdr w:val="none" w:sz="0" w:space="0" w:color="auto" w:frame="1"/>
        </w:rPr>
        <w:t>Babylon</w:t>
      </w:r>
      <w:r w:rsidRPr="004E03F8">
        <w:rPr>
          <w:sz w:val="18"/>
          <w:szCs w:val="18"/>
        </w:rPr>
        <w:t>, and say, How hath the oppressor ceased! the </w:t>
      </w:r>
      <w:r w:rsidRPr="004E03F8">
        <w:rPr>
          <w:rStyle w:val="study-note-ref"/>
          <w:sz w:val="18"/>
          <w:szCs w:val="18"/>
          <w:bdr w:val="none" w:sz="0" w:space="0" w:color="auto" w:frame="1"/>
        </w:rPr>
        <w:t>golden</w:t>
      </w:r>
      <w:r w:rsidRPr="004E03F8">
        <w:rPr>
          <w:sz w:val="18"/>
          <w:szCs w:val="18"/>
        </w:rPr>
        <w:t> city ceased!</w:t>
      </w:r>
      <w:r>
        <w:rPr>
          <w:sz w:val="18"/>
          <w:szCs w:val="18"/>
        </w:rPr>
        <w:t xml:space="preserve"> </w:t>
      </w:r>
      <w:r w:rsidRPr="004E03F8">
        <w:rPr>
          <w:sz w:val="18"/>
          <w:szCs w:val="18"/>
        </w:rPr>
        <w:t>The </w:t>
      </w:r>
      <w:r w:rsidRPr="004E03F8">
        <w:rPr>
          <w:rStyle w:val="small-caps"/>
          <w:sz w:val="18"/>
          <w:szCs w:val="18"/>
          <w:bdr w:val="none" w:sz="0" w:space="0" w:color="auto" w:frame="1"/>
        </w:rPr>
        <w:t>Lord</w:t>
      </w:r>
      <w:r w:rsidRPr="004E03F8">
        <w:rPr>
          <w:sz w:val="18"/>
          <w:szCs w:val="18"/>
        </w:rPr>
        <w:t> hath broken the </w:t>
      </w:r>
      <w:r w:rsidRPr="004E03F8">
        <w:rPr>
          <w:rStyle w:val="study-note-ref"/>
          <w:sz w:val="18"/>
          <w:szCs w:val="18"/>
          <w:bdr w:val="none" w:sz="0" w:space="0" w:color="auto" w:frame="1"/>
        </w:rPr>
        <w:t>staff</w:t>
      </w:r>
      <w:r w:rsidRPr="004E03F8">
        <w:rPr>
          <w:sz w:val="18"/>
          <w:szCs w:val="18"/>
        </w:rPr>
        <w:t> of the </w:t>
      </w:r>
      <w:r w:rsidRPr="004E03F8">
        <w:rPr>
          <w:rStyle w:val="study-note-ref"/>
          <w:sz w:val="18"/>
          <w:szCs w:val="18"/>
          <w:bdr w:val="none" w:sz="0" w:space="0" w:color="auto" w:frame="1"/>
        </w:rPr>
        <w:t>wicked</w:t>
      </w:r>
      <w:r w:rsidRPr="004E03F8">
        <w:rPr>
          <w:sz w:val="18"/>
          <w:szCs w:val="18"/>
        </w:rPr>
        <w:t>, </w:t>
      </w:r>
      <w:r w:rsidRPr="004E03F8">
        <w:rPr>
          <w:rStyle w:val="clarity-word"/>
          <w:sz w:val="18"/>
          <w:szCs w:val="18"/>
          <w:bdr w:val="none" w:sz="0" w:space="0" w:color="auto" w:frame="1"/>
        </w:rPr>
        <w:t>and</w:t>
      </w:r>
      <w:r w:rsidRPr="004E03F8">
        <w:rPr>
          <w:sz w:val="18"/>
          <w:szCs w:val="18"/>
        </w:rPr>
        <w:t> the sceptre of the rulers.</w:t>
      </w:r>
      <w:r>
        <w:rPr>
          <w:sz w:val="18"/>
          <w:szCs w:val="18"/>
        </w:rPr>
        <w:t xml:space="preserve"> </w:t>
      </w:r>
      <w:r w:rsidRPr="004E03F8">
        <w:rPr>
          <w:sz w:val="18"/>
          <w:szCs w:val="18"/>
        </w:rPr>
        <w:t>He who smote the people in wrath with </w:t>
      </w:r>
      <w:r w:rsidRPr="004E03F8">
        <w:rPr>
          <w:rStyle w:val="study-note-ref"/>
          <w:sz w:val="18"/>
          <w:szCs w:val="18"/>
          <w:bdr w:val="none" w:sz="0" w:space="0" w:color="auto" w:frame="1"/>
        </w:rPr>
        <w:t>a continual stroke</w:t>
      </w:r>
      <w:r w:rsidRPr="004E03F8">
        <w:rPr>
          <w:sz w:val="18"/>
          <w:szCs w:val="18"/>
        </w:rPr>
        <w:t>, he that ruled the nations in anger, is persecuted, </w:t>
      </w:r>
      <w:r w:rsidRPr="004E03F8">
        <w:rPr>
          <w:rStyle w:val="clarity-word"/>
          <w:sz w:val="18"/>
          <w:szCs w:val="18"/>
          <w:bdr w:val="none" w:sz="0" w:space="0" w:color="auto" w:frame="1"/>
        </w:rPr>
        <w:t>and</w:t>
      </w:r>
      <w:r w:rsidRPr="004E03F8">
        <w:rPr>
          <w:sz w:val="18"/>
          <w:szCs w:val="18"/>
        </w:rPr>
        <w:t> none hindereth.</w:t>
      </w: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r>
        <w:rPr>
          <w:sz w:val="18"/>
          <w:szCs w:val="18"/>
        </w:rPr>
        <w:t>“</w:t>
      </w:r>
      <w:r w:rsidRPr="004E03F8">
        <w:rPr>
          <w:sz w:val="18"/>
          <w:szCs w:val="18"/>
        </w:rPr>
        <w:t>The whole earth is at </w:t>
      </w:r>
      <w:r w:rsidRPr="004E03F8">
        <w:rPr>
          <w:rStyle w:val="study-note-ref"/>
          <w:sz w:val="18"/>
          <w:szCs w:val="18"/>
          <w:bdr w:val="none" w:sz="0" w:space="0" w:color="auto" w:frame="1"/>
        </w:rPr>
        <w:t>rest</w:t>
      </w:r>
      <w:r w:rsidRPr="004E03F8">
        <w:rPr>
          <w:sz w:val="18"/>
          <w:szCs w:val="18"/>
        </w:rPr>
        <w:t>, </w:t>
      </w:r>
      <w:r w:rsidRPr="004E03F8">
        <w:rPr>
          <w:rStyle w:val="clarity-word"/>
          <w:sz w:val="18"/>
          <w:szCs w:val="18"/>
          <w:bdr w:val="none" w:sz="0" w:space="0" w:color="auto" w:frame="1"/>
        </w:rPr>
        <w:t>and</w:t>
      </w:r>
      <w:r w:rsidRPr="004E03F8">
        <w:rPr>
          <w:sz w:val="18"/>
          <w:szCs w:val="18"/>
        </w:rPr>
        <w:t> is quiet: they break forth into singing.</w:t>
      </w:r>
      <w:r>
        <w:rPr>
          <w:sz w:val="18"/>
          <w:szCs w:val="18"/>
        </w:rPr>
        <w:t xml:space="preserve"> </w:t>
      </w:r>
      <w:r w:rsidRPr="004E03F8">
        <w:rPr>
          <w:sz w:val="18"/>
          <w:szCs w:val="18"/>
        </w:rPr>
        <w:t>Yea, the </w:t>
      </w:r>
      <w:r w:rsidRPr="004E03F8">
        <w:rPr>
          <w:rStyle w:val="study-note-ref"/>
          <w:sz w:val="18"/>
          <w:szCs w:val="18"/>
          <w:bdr w:val="none" w:sz="0" w:space="0" w:color="auto" w:frame="1"/>
        </w:rPr>
        <w:t>fir trees</w:t>
      </w:r>
      <w:r>
        <w:rPr>
          <w:sz w:val="18"/>
          <w:szCs w:val="18"/>
        </w:rPr>
        <w:t xml:space="preserve"> rejoice at thee, </w:t>
      </w:r>
      <w:r w:rsidRPr="004E03F8">
        <w:rPr>
          <w:rStyle w:val="clarity-word"/>
          <w:sz w:val="18"/>
          <w:szCs w:val="18"/>
          <w:bdr w:val="none" w:sz="0" w:space="0" w:color="auto" w:frame="1"/>
        </w:rPr>
        <w:t>and</w:t>
      </w:r>
      <w:r w:rsidRPr="004E03F8">
        <w:rPr>
          <w:sz w:val="18"/>
          <w:szCs w:val="18"/>
        </w:rPr>
        <w:t> the cedars of Lebanon, </w:t>
      </w:r>
      <w:r w:rsidRPr="004E03F8">
        <w:rPr>
          <w:rStyle w:val="clarity-word"/>
          <w:sz w:val="18"/>
          <w:szCs w:val="18"/>
          <w:bdr w:val="none" w:sz="0" w:space="0" w:color="auto" w:frame="1"/>
        </w:rPr>
        <w:t>saying,</w:t>
      </w:r>
      <w:r w:rsidRPr="004E03F8">
        <w:rPr>
          <w:sz w:val="18"/>
          <w:szCs w:val="18"/>
        </w:rPr>
        <w:t> Since thou art </w:t>
      </w:r>
      <w:r w:rsidRPr="004E03F8">
        <w:rPr>
          <w:rStyle w:val="study-note-ref"/>
          <w:sz w:val="18"/>
          <w:szCs w:val="18"/>
          <w:bdr w:val="none" w:sz="0" w:space="0" w:color="auto" w:frame="1"/>
        </w:rPr>
        <w:t>laid down</w:t>
      </w:r>
      <w:r w:rsidRPr="004E03F8">
        <w:rPr>
          <w:sz w:val="18"/>
          <w:szCs w:val="18"/>
        </w:rPr>
        <w:t>, </w:t>
      </w:r>
      <w:r w:rsidRPr="004E03F8">
        <w:rPr>
          <w:rStyle w:val="study-note-ref"/>
          <w:sz w:val="18"/>
          <w:szCs w:val="18"/>
          <w:bdr w:val="none" w:sz="0" w:space="0" w:color="auto" w:frame="1"/>
        </w:rPr>
        <w:t>no</w:t>
      </w:r>
      <w:r w:rsidRPr="004E03F8">
        <w:rPr>
          <w:sz w:val="18"/>
          <w:szCs w:val="18"/>
        </w:rPr>
        <w:t> feller is come up against us.</w:t>
      </w:r>
      <w:r>
        <w:rPr>
          <w:sz w:val="18"/>
          <w:szCs w:val="18"/>
        </w:rPr>
        <w:t xml:space="preserve"> </w:t>
      </w:r>
      <w:r w:rsidRPr="004E03F8">
        <w:rPr>
          <w:rStyle w:val="study-note-ref"/>
          <w:sz w:val="18"/>
          <w:szCs w:val="18"/>
          <w:bdr w:val="none" w:sz="0" w:space="0" w:color="auto" w:frame="1"/>
        </w:rPr>
        <w:t>Hell</w:t>
      </w:r>
      <w:r w:rsidRPr="004E03F8">
        <w:rPr>
          <w:sz w:val="18"/>
          <w:szCs w:val="18"/>
        </w:rPr>
        <w:t> from beneath is moved for thee to meet </w:t>
      </w:r>
      <w:r w:rsidRPr="004E03F8">
        <w:rPr>
          <w:rStyle w:val="clarity-word"/>
          <w:sz w:val="18"/>
          <w:szCs w:val="18"/>
          <w:bdr w:val="none" w:sz="0" w:space="0" w:color="auto" w:frame="1"/>
        </w:rPr>
        <w:t>thee</w:t>
      </w:r>
      <w:r w:rsidRPr="004E03F8">
        <w:rPr>
          <w:sz w:val="18"/>
          <w:szCs w:val="18"/>
        </w:rPr>
        <w:t> at thy coming: it stirreth up the </w:t>
      </w:r>
      <w:r w:rsidRPr="004E03F8">
        <w:rPr>
          <w:rStyle w:val="study-note-ref"/>
          <w:sz w:val="18"/>
          <w:szCs w:val="18"/>
          <w:bdr w:val="none" w:sz="0" w:space="0" w:color="auto" w:frame="1"/>
        </w:rPr>
        <w:t>dead</w:t>
      </w:r>
      <w:r w:rsidRPr="004E03F8">
        <w:rPr>
          <w:sz w:val="18"/>
          <w:szCs w:val="18"/>
        </w:rPr>
        <w:t> for thee, </w:t>
      </w:r>
      <w:r w:rsidRPr="004E03F8">
        <w:rPr>
          <w:rStyle w:val="clarity-word"/>
          <w:sz w:val="18"/>
          <w:szCs w:val="18"/>
          <w:bdr w:val="none" w:sz="0" w:space="0" w:color="auto" w:frame="1"/>
        </w:rPr>
        <w:t>even</w:t>
      </w:r>
      <w:r w:rsidRPr="004E03F8">
        <w:rPr>
          <w:sz w:val="18"/>
          <w:szCs w:val="18"/>
        </w:rPr>
        <w:t> all the chief ones of the earth; it hath raised up from their thrones all the kings of the nations.</w:t>
      </w:r>
      <w:r>
        <w:rPr>
          <w:sz w:val="18"/>
          <w:szCs w:val="18"/>
        </w:rPr>
        <w:t xml:space="preserve"> </w:t>
      </w:r>
      <w:r w:rsidRPr="004E03F8">
        <w:rPr>
          <w:sz w:val="18"/>
          <w:szCs w:val="18"/>
        </w:rPr>
        <w:t>All they shall speak and say unto thee, Art thou also become weak as we? art thou become like unto us?</w:t>
      </w:r>
      <w:r>
        <w:rPr>
          <w:sz w:val="18"/>
          <w:szCs w:val="18"/>
        </w:rPr>
        <w:t xml:space="preserve"> </w:t>
      </w:r>
      <w:r w:rsidRPr="004E03F8">
        <w:rPr>
          <w:sz w:val="18"/>
          <w:szCs w:val="18"/>
        </w:rPr>
        <w:t>Thy pomp is brought down to </w:t>
      </w:r>
      <w:r w:rsidRPr="004E03F8">
        <w:rPr>
          <w:rStyle w:val="study-note-ref"/>
          <w:sz w:val="18"/>
          <w:szCs w:val="18"/>
          <w:bdr w:val="none" w:sz="0" w:space="0" w:color="auto" w:frame="1"/>
        </w:rPr>
        <w:t>the grave</w:t>
      </w:r>
      <w:r w:rsidRPr="004E03F8">
        <w:rPr>
          <w:sz w:val="18"/>
          <w:szCs w:val="18"/>
        </w:rPr>
        <w:t>, </w:t>
      </w:r>
      <w:r w:rsidRPr="004E03F8">
        <w:rPr>
          <w:rStyle w:val="clarity-word"/>
          <w:sz w:val="18"/>
          <w:szCs w:val="18"/>
          <w:bdr w:val="none" w:sz="0" w:space="0" w:color="auto" w:frame="1"/>
        </w:rPr>
        <w:t>and</w:t>
      </w:r>
      <w:r w:rsidRPr="004E03F8">
        <w:rPr>
          <w:sz w:val="18"/>
          <w:szCs w:val="18"/>
        </w:rPr>
        <w:t> the noise of thy viols: the worm is spread under thee, and the worms cover thee.</w:t>
      </w:r>
      <w:r>
        <w:rPr>
          <w:sz w:val="18"/>
          <w:szCs w:val="18"/>
        </w:rPr>
        <w:t>”</w:t>
      </w:r>
    </w:p>
    <w:p w:rsidR="00FB6F87" w:rsidRDefault="00FB6F87" w:rsidP="00FB6F87">
      <w:pPr>
        <w:pStyle w:val="NoSpacing"/>
        <w:rPr>
          <w:sz w:val="18"/>
          <w:szCs w:val="18"/>
        </w:rPr>
      </w:pPr>
    </w:p>
    <w:p w:rsidR="00FB6F87" w:rsidRDefault="00FB6F87" w:rsidP="00FB6F87">
      <w:pPr>
        <w:pStyle w:val="NoSpacing"/>
        <w:rPr>
          <w:sz w:val="18"/>
          <w:szCs w:val="18"/>
        </w:rPr>
      </w:pPr>
      <w:r>
        <w:rPr>
          <w:sz w:val="18"/>
          <w:szCs w:val="18"/>
        </w:rPr>
        <w:t>[And Nephi prophesied, saying,]</w:t>
      </w:r>
    </w:p>
    <w:p w:rsidR="00FB6F87" w:rsidRDefault="00FB6F87" w:rsidP="00FB6F87">
      <w:pPr>
        <w:pStyle w:val="NoSpacing"/>
        <w:rPr>
          <w:sz w:val="18"/>
          <w:szCs w:val="18"/>
        </w:rPr>
      </w:pPr>
    </w:p>
    <w:p w:rsidR="00FB6F87" w:rsidRPr="004E03F8" w:rsidRDefault="00FB6F87" w:rsidP="00FB6F87">
      <w:pPr>
        <w:pStyle w:val="NoSpacing"/>
        <w:ind w:left="1440"/>
        <w:rPr>
          <w:sz w:val="18"/>
          <w:szCs w:val="18"/>
        </w:rPr>
      </w:pPr>
      <w:r>
        <w:rPr>
          <w:sz w:val="18"/>
          <w:szCs w:val="18"/>
        </w:rPr>
        <w:t>“</w:t>
      </w:r>
      <w:r w:rsidRPr="004E03F8">
        <w:rPr>
          <w:sz w:val="18"/>
          <w:szCs w:val="18"/>
        </w:rPr>
        <w:t>And </w:t>
      </w:r>
      <w:r w:rsidRPr="004E03F8">
        <w:rPr>
          <w:rStyle w:val="study-note-ref"/>
          <w:sz w:val="18"/>
          <w:szCs w:val="18"/>
          <w:bdr w:val="none" w:sz="0" w:space="0" w:color="auto" w:frame="1"/>
        </w:rPr>
        <w:t>righteousness</w:t>
      </w:r>
      <w:r w:rsidRPr="004E03F8">
        <w:rPr>
          <w:sz w:val="18"/>
          <w:szCs w:val="18"/>
        </w:rPr>
        <w:t> shall be the girdle of his loins, and faithfulness the girdle of his reins.</w:t>
      </w:r>
      <w:r>
        <w:rPr>
          <w:sz w:val="18"/>
          <w:szCs w:val="18"/>
        </w:rPr>
        <w:t xml:space="preserve"> </w:t>
      </w:r>
      <w:r w:rsidRPr="004E03F8">
        <w:rPr>
          <w:rStyle w:val="study-note-ref"/>
          <w:sz w:val="18"/>
          <w:szCs w:val="18"/>
          <w:bdr w:val="none" w:sz="0" w:space="0" w:color="auto" w:frame="1"/>
        </w:rPr>
        <w:t>And</w:t>
      </w:r>
      <w:r w:rsidRPr="004E03F8">
        <w:rPr>
          <w:sz w:val="18"/>
          <w:szCs w:val="18"/>
        </w:rPr>
        <w:t> then shall the wolf dwell with the lamb; and the leopard shall lie down with the kid, and the calf, and the young lion, and the fatling, together; and a little child shall lead them.</w:t>
      </w:r>
      <w:r>
        <w:rPr>
          <w:sz w:val="18"/>
          <w:szCs w:val="18"/>
        </w:rPr>
        <w:t xml:space="preserve"> </w:t>
      </w:r>
      <w:r w:rsidRPr="004E03F8">
        <w:rPr>
          <w:sz w:val="18"/>
          <w:szCs w:val="18"/>
        </w:rPr>
        <w:t>And the cow and the bear shall feed; their young ones shall lie down together; and the lion shall eat straw like the ox.</w:t>
      </w:r>
      <w:r>
        <w:rPr>
          <w:sz w:val="18"/>
          <w:szCs w:val="18"/>
        </w:rPr>
        <w:t xml:space="preserve"> </w:t>
      </w:r>
      <w:r w:rsidRPr="004E03F8">
        <w:rPr>
          <w:sz w:val="18"/>
          <w:szCs w:val="18"/>
        </w:rPr>
        <w:t>And the sucking child shall play on the hole of the asp, and the weaned child shall put his hand on the cockatrice’s den.</w:t>
      </w:r>
      <w:r>
        <w:rPr>
          <w:sz w:val="18"/>
          <w:szCs w:val="18"/>
        </w:rPr>
        <w:t xml:space="preserve"> </w:t>
      </w:r>
      <w:r w:rsidRPr="004E03F8">
        <w:rPr>
          <w:sz w:val="18"/>
          <w:szCs w:val="18"/>
        </w:rPr>
        <w:t>They shall not hurt nor destroy in all my holy </w:t>
      </w:r>
      <w:r w:rsidRPr="004E03F8">
        <w:rPr>
          <w:rStyle w:val="study-note-ref"/>
          <w:sz w:val="18"/>
          <w:szCs w:val="18"/>
          <w:bdr w:val="none" w:sz="0" w:space="0" w:color="auto" w:frame="1"/>
        </w:rPr>
        <w:t>mountain</w:t>
      </w:r>
      <w:r w:rsidRPr="004E03F8">
        <w:rPr>
          <w:sz w:val="18"/>
          <w:szCs w:val="18"/>
        </w:rPr>
        <w:t>; for the earth shall be full of the </w:t>
      </w:r>
      <w:r w:rsidRPr="004E03F8">
        <w:rPr>
          <w:rStyle w:val="study-note-ref"/>
          <w:sz w:val="18"/>
          <w:szCs w:val="18"/>
          <w:bdr w:val="none" w:sz="0" w:space="0" w:color="auto" w:frame="1"/>
        </w:rPr>
        <w:t>knowledge</w:t>
      </w:r>
      <w:r w:rsidRPr="004E03F8">
        <w:rPr>
          <w:sz w:val="18"/>
          <w:szCs w:val="18"/>
        </w:rPr>
        <w:t> of the Lord as the waters cover the sea.</w:t>
      </w:r>
    </w:p>
    <w:p w:rsidR="00FB6F87" w:rsidRDefault="00FB6F87" w:rsidP="00FB6F87">
      <w:pPr>
        <w:pStyle w:val="NoSpacing"/>
        <w:ind w:left="1440"/>
        <w:rPr>
          <w:sz w:val="18"/>
          <w:szCs w:val="18"/>
        </w:rPr>
      </w:pPr>
    </w:p>
    <w:p w:rsidR="00FB6F87" w:rsidRDefault="00FB6F87" w:rsidP="00FB6F87">
      <w:pPr>
        <w:pStyle w:val="NoSpacing"/>
        <w:ind w:left="1440"/>
        <w:rPr>
          <w:sz w:val="18"/>
          <w:szCs w:val="18"/>
        </w:rPr>
      </w:pPr>
      <w:r>
        <w:rPr>
          <w:sz w:val="18"/>
          <w:szCs w:val="18"/>
        </w:rPr>
        <w:t>“</w:t>
      </w:r>
      <w:r w:rsidRPr="004E03F8">
        <w:rPr>
          <w:sz w:val="18"/>
          <w:szCs w:val="18"/>
        </w:rPr>
        <w:t>Wherefore, the things of </w:t>
      </w:r>
      <w:r w:rsidRPr="004E03F8">
        <w:rPr>
          <w:rStyle w:val="study-note-ref"/>
          <w:sz w:val="18"/>
          <w:szCs w:val="18"/>
          <w:bdr w:val="none" w:sz="0" w:space="0" w:color="auto" w:frame="1"/>
        </w:rPr>
        <w:t>all</w:t>
      </w:r>
      <w:r w:rsidRPr="004E03F8">
        <w:rPr>
          <w:sz w:val="18"/>
          <w:szCs w:val="18"/>
        </w:rPr>
        <w:t> nations shall be made known; yea, all things shall be made </w:t>
      </w:r>
      <w:r w:rsidRPr="004E03F8">
        <w:rPr>
          <w:rStyle w:val="study-note-ref"/>
          <w:sz w:val="18"/>
          <w:szCs w:val="18"/>
          <w:bdr w:val="none" w:sz="0" w:space="0" w:color="auto" w:frame="1"/>
        </w:rPr>
        <w:t>known</w:t>
      </w:r>
      <w:r w:rsidRPr="004E03F8">
        <w:rPr>
          <w:sz w:val="18"/>
          <w:szCs w:val="18"/>
        </w:rPr>
        <w:t> unto the children of men.</w:t>
      </w:r>
      <w:r>
        <w:rPr>
          <w:sz w:val="18"/>
          <w:szCs w:val="18"/>
        </w:rPr>
        <w:t xml:space="preserve"> </w:t>
      </w:r>
      <w:r w:rsidRPr="004E03F8">
        <w:rPr>
          <w:sz w:val="18"/>
          <w:szCs w:val="18"/>
        </w:rPr>
        <w:t>There is nothing which is secret save it shall be </w:t>
      </w:r>
      <w:r w:rsidRPr="004E03F8">
        <w:rPr>
          <w:rStyle w:val="study-note-ref"/>
          <w:sz w:val="18"/>
          <w:szCs w:val="18"/>
          <w:bdr w:val="none" w:sz="0" w:space="0" w:color="auto" w:frame="1"/>
        </w:rPr>
        <w:t>revealed</w:t>
      </w:r>
      <w:r w:rsidRPr="004E03F8">
        <w:rPr>
          <w:sz w:val="18"/>
          <w:szCs w:val="18"/>
        </w:rPr>
        <w:t>; there is no work of darkness save it shall be made manifest in the light; and there is nothing which is sealed upon the earth save it shall be loosed.</w:t>
      </w:r>
      <w:r>
        <w:rPr>
          <w:sz w:val="18"/>
          <w:szCs w:val="18"/>
        </w:rPr>
        <w:t xml:space="preserve"> </w:t>
      </w:r>
      <w:r w:rsidRPr="004E03F8">
        <w:rPr>
          <w:sz w:val="18"/>
          <w:szCs w:val="18"/>
        </w:rPr>
        <w:t>Wherefore, all things which have been revealed unto the children of men shall at that </w:t>
      </w:r>
      <w:r w:rsidRPr="004E03F8">
        <w:rPr>
          <w:rStyle w:val="study-note-ref"/>
          <w:sz w:val="18"/>
          <w:szCs w:val="18"/>
          <w:bdr w:val="none" w:sz="0" w:space="0" w:color="auto" w:frame="1"/>
        </w:rPr>
        <w:t>day</w:t>
      </w:r>
      <w:r w:rsidRPr="004E03F8">
        <w:rPr>
          <w:sz w:val="18"/>
          <w:szCs w:val="18"/>
        </w:rPr>
        <w:t> be revealed; and Satan shall have power over the hearts of the children of men </w:t>
      </w:r>
      <w:r w:rsidRPr="004E03F8">
        <w:rPr>
          <w:rStyle w:val="study-note-ref"/>
          <w:sz w:val="18"/>
          <w:szCs w:val="18"/>
          <w:bdr w:val="none" w:sz="0" w:space="0" w:color="auto" w:frame="1"/>
        </w:rPr>
        <w:t>no more</w:t>
      </w:r>
      <w:r w:rsidRPr="004E03F8">
        <w:rPr>
          <w:sz w:val="18"/>
          <w:szCs w:val="18"/>
        </w:rPr>
        <w:t>, for a long time. And now, my beloved brethren, I make an end of my sayings.</w:t>
      </w:r>
      <w:r>
        <w:rPr>
          <w:sz w:val="18"/>
          <w:szCs w:val="18"/>
        </w:rPr>
        <w:t>”</w:t>
      </w:r>
    </w:p>
    <w:p w:rsidR="00FB6F87" w:rsidRDefault="00FB6F87" w:rsidP="00FB6F87">
      <w:pPr>
        <w:pStyle w:val="NoSpacing"/>
        <w:rPr>
          <w:sz w:val="18"/>
          <w:szCs w:val="18"/>
        </w:rPr>
      </w:pPr>
    </w:p>
    <w:p w:rsidR="00FB6F87" w:rsidRDefault="00FB6F87" w:rsidP="00FB6F87">
      <w:pPr>
        <w:pStyle w:val="NoSpacing"/>
        <w:rPr>
          <w:sz w:val="18"/>
          <w:szCs w:val="18"/>
        </w:rPr>
      </w:pPr>
      <w:r>
        <w:rPr>
          <w:sz w:val="18"/>
          <w:szCs w:val="18"/>
        </w:rPr>
        <w:t>[And the Lord spake, saying]</w:t>
      </w:r>
    </w:p>
    <w:p w:rsidR="00FB6F87" w:rsidRPr="004E03F8" w:rsidRDefault="00FB6F87" w:rsidP="00FB6F87">
      <w:pPr>
        <w:pStyle w:val="NoSpacing"/>
        <w:rPr>
          <w:sz w:val="18"/>
          <w:szCs w:val="18"/>
        </w:rPr>
      </w:pPr>
    </w:p>
    <w:p w:rsidR="00FB6F87" w:rsidRPr="004E03F8" w:rsidRDefault="00FB6F87" w:rsidP="00FB6F87">
      <w:pPr>
        <w:pStyle w:val="NoSpacing"/>
        <w:ind w:left="1440"/>
        <w:rPr>
          <w:sz w:val="18"/>
          <w:szCs w:val="18"/>
        </w:rPr>
      </w:pPr>
      <w:r>
        <w:rPr>
          <w:sz w:val="18"/>
          <w:szCs w:val="18"/>
        </w:rPr>
        <w:t>“</w:t>
      </w:r>
      <w:r w:rsidRPr="004E03F8">
        <w:rPr>
          <w:sz w:val="18"/>
          <w:szCs w:val="18"/>
        </w:rPr>
        <w:t>And in that day </w:t>
      </w:r>
      <w:r w:rsidRPr="004E03F8">
        <w:rPr>
          <w:rStyle w:val="study-note-ref"/>
          <w:sz w:val="18"/>
          <w:szCs w:val="18"/>
          <w:bdr w:val="none" w:sz="0" w:space="0" w:color="auto" w:frame="1"/>
        </w:rPr>
        <w:t>whatsoever</w:t>
      </w:r>
      <w:r w:rsidRPr="004E03F8">
        <w:rPr>
          <w:sz w:val="18"/>
          <w:szCs w:val="18"/>
        </w:rPr>
        <w:t> any man shall ask, it shall be given unto him.</w:t>
      </w:r>
      <w:r>
        <w:rPr>
          <w:sz w:val="18"/>
          <w:szCs w:val="18"/>
        </w:rPr>
        <w:t xml:space="preserve"> </w:t>
      </w:r>
      <w:r w:rsidRPr="004E03F8">
        <w:rPr>
          <w:sz w:val="18"/>
          <w:szCs w:val="18"/>
        </w:rPr>
        <w:t>And in that day </w:t>
      </w:r>
      <w:r w:rsidRPr="004E03F8">
        <w:rPr>
          <w:rStyle w:val="study-note-ref"/>
          <w:sz w:val="18"/>
          <w:szCs w:val="18"/>
          <w:bdr w:val="none" w:sz="0" w:space="0" w:color="auto" w:frame="1"/>
        </w:rPr>
        <w:t>Satan</w:t>
      </w:r>
      <w:r w:rsidRPr="004E03F8">
        <w:rPr>
          <w:sz w:val="18"/>
          <w:szCs w:val="18"/>
        </w:rPr>
        <w:t> shall not have power to tempt any man.</w:t>
      </w:r>
      <w:r>
        <w:rPr>
          <w:sz w:val="18"/>
          <w:szCs w:val="18"/>
        </w:rPr>
        <w:t xml:space="preserve"> </w:t>
      </w:r>
      <w:r w:rsidRPr="004E03F8">
        <w:rPr>
          <w:sz w:val="18"/>
          <w:szCs w:val="18"/>
        </w:rPr>
        <w:t>And there shall be no </w:t>
      </w:r>
      <w:r w:rsidRPr="004E03F8">
        <w:rPr>
          <w:rStyle w:val="study-note-ref"/>
          <w:sz w:val="18"/>
          <w:szCs w:val="18"/>
          <w:bdr w:val="none" w:sz="0" w:space="0" w:color="auto" w:frame="1"/>
        </w:rPr>
        <w:t>sorrow</w:t>
      </w:r>
      <w:r w:rsidRPr="004E03F8">
        <w:rPr>
          <w:sz w:val="18"/>
          <w:szCs w:val="18"/>
        </w:rPr>
        <w:t> because there is no death.</w:t>
      </w:r>
      <w:r>
        <w:rPr>
          <w:sz w:val="18"/>
          <w:szCs w:val="18"/>
        </w:rPr>
        <w:t xml:space="preserve"> </w:t>
      </w:r>
      <w:r w:rsidRPr="004E03F8">
        <w:rPr>
          <w:sz w:val="18"/>
          <w:szCs w:val="18"/>
        </w:rPr>
        <w:t>In that day</w:t>
      </w:r>
      <w:r>
        <w:rPr>
          <w:sz w:val="18"/>
          <w:szCs w:val="18"/>
        </w:rPr>
        <w:t xml:space="preserve"> an</w:t>
      </w:r>
      <w:r w:rsidRPr="004E03F8">
        <w:rPr>
          <w:sz w:val="18"/>
          <w:szCs w:val="18"/>
        </w:rPr>
        <w:t xml:space="preserve"> </w:t>
      </w:r>
      <w:r w:rsidRPr="004E03F8">
        <w:rPr>
          <w:rStyle w:val="study-note-ref"/>
          <w:sz w:val="18"/>
          <w:szCs w:val="18"/>
          <w:bdr w:val="none" w:sz="0" w:space="0" w:color="auto" w:frame="1"/>
        </w:rPr>
        <w:t>infant</w:t>
      </w:r>
      <w:r w:rsidRPr="004E03F8">
        <w:rPr>
          <w:sz w:val="18"/>
          <w:szCs w:val="18"/>
        </w:rPr>
        <w:t> shall not die until he is old; and his life shall be as the age of a tree;</w:t>
      </w:r>
      <w:r>
        <w:rPr>
          <w:sz w:val="18"/>
          <w:szCs w:val="18"/>
        </w:rPr>
        <w:t xml:space="preserve"> </w:t>
      </w:r>
      <w:r w:rsidRPr="004E03F8">
        <w:rPr>
          <w:sz w:val="18"/>
          <w:szCs w:val="18"/>
        </w:rPr>
        <w:t>And when he dies he shall not sleep, that is to say in the earth, but shall be </w:t>
      </w:r>
      <w:r w:rsidRPr="004E03F8">
        <w:rPr>
          <w:rStyle w:val="study-note-ref"/>
          <w:sz w:val="18"/>
          <w:szCs w:val="18"/>
          <w:bdr w:val="none" w:sz="0" w:space="0" w:color="auto" w:frame="1"/>
        </w:rPr>
        <w:t>changed</w:t>
      </w:r>
      <w:r w:rsidRPr="004E03F8">
        <w:rPr>
          <w:sz w:val="18"/>
          <w:szCs w:val="18"/>
        </w:rPr>
        <w:t> in the twinkling of an eye, and shall be </w:t>
      </w:r>
      <w:r w:rsidRPr="004E03F8">
        <w:rPr>
          <w:rStyle w:val="study-note-ref"/>
          <w:sz w:val="18"/>
          <w:szCs w:val="18"/>
          <w:bdr w:val="none" w:sz="0" w:space="0" w:color="auto" w:frame="1"/>
        </w:rPr>
        <w:t>caught up</w:t>
      </w:r>
      <w:r w:rsidRPr="004E03F8">
        <w:rPr>
          <w:sz w:val="18"/>
          <w:szCs w:val="18"/>
        </w:rPr>
        <w:t>, and his rest shall be glorious.</w:t>
      </w:r>
    </w:p>
    <w:p w:rsidR="00FB6F87" w:rsidRDefault="00FB6F87" w:rsidP="00FB6F87">
      <w:pPr>
        <w:pStyle w:val="NoSpacing"/>
        <w:ind w:left="1440"/>
        <w:rPr>
          <w:sz w:val="18"/>
          <w:szCs w:val="18"/>
        </w:rPr>
      </w:pPr>
    </w:p>
    <w:p w:rsidR="00FB6F87" w:rsidRPr="004E03F8" w:rsidRDefault="00FB6F87" w:rsidP="00FB6F87">
      <w:pPr>
        <w:pStyle w:val="NoSpacing"/>
        <w:ind w:left="1440"/>
        <w:rPr>
          <w:sz w:val="18"/>
          <w:szCs w:val="18"/>
        </w:rPr>
      </w:pPr>
      <w:r>
        <w:rPr>
          <w:sz w:val="18"/>
          <w:szCs w:val="18"/>
        </w:rPr>
        <w:t>“</w:t>
      </w:r>
      <w:r w:rsidRPr="004E03F8">
        <w:rPr>
          <w:sz w:val="18"/>
          <w:szCs w:val="18"/>
        </w:rPr>
        <w:t>Yea, verily I say unto you, in that </w:t>
      </w:r>
      <w:r w:rsidRPr="004E03F8">
        <w:rPr>
          <w:rStyle w:val="study-note-ref"/>
          <w:sz w:val="18"/>
          <w:szCs w:val="18"/>
          <w:bdr w:val="none" w:sz="0" w:space="0" w:color="auto" w:frame="1"/>
        </w:rPr>
        <w:t>day</w:t>
      </w:r>
      <w:r w:rsidRPr="004E03F8">
        <w:rPr>
          <w:sz w:val="18"/>
          <w:szCs w:val="18"/>
        </w:rPr>
        <w:t> when the Lord shall come, he shall </w:t>
      </w:r>
      <w:r w:rsidRPr="004E03F8">
        <w:rPr>
          <w:rStyle w:val="study-note-ref"/>
          <w:sz w:val="18"/>
          <w:szCs w:val="18"/>
          <w:bdr w:val="none" w:sz="0" w:space="0" w:color="auto" w:frame="1"/>
        </w:rPr>
        <w:t>reveal</w:t>
      </w:r>
      <w:r w:rsidRPr="004E03F8">
        <w:rPr>
          <w:sz w:val="18"/>
          <w:szCs w:val="18"/>
        </w:rPr>
        <w:t> all things—</w:t>
      </w:r>
      <w:r>
        <w:rPr>
          <w:sz w:val="18"/>
          <w:szCs w:val="18"/>
        </w:rPr>
        <w:t xml:space="preserve"> </w:t>
      </w:r>
      <w:r w:rsidRPr="004E03F8">
        <w:rPr>
          <w:sz w:val="18"/>
          <w:szCs w:val="18"/>
        </w:rPr>
        <w:t>Things which have passed, and </w:t>
      </w:r>
      <w:r w:rsidRPr="004E03F8">
        <w:rPr>
          <w:rStyle w:val="study-note-ref"/>
          <w:sz w:val="18"/>
          <w:szCs w:val="18"/>
          <w:bdr w:val="none" w:sz="0" w:space="0" w:color="auto" w:frame="1"/>
        </w:rPr>
        <w:t>hidden things</w:t>
      </w:r>
      <w:r w:rsidRPr="004E03F8">
        <w:rPr>
          <w:sz w:val="18"/>
          <w:szCs w:val="18"/>
        </w:rPr>
        <w:t> which no man knew, things of the </w:t>
      </w:r>
      <w:r w:rsidRPr="004E03F8">
        <w:rPr>
          <w:rStyle w:val="study-note-ref"/>
          <w:sz w:val="18"/>
          <w:szCs w:val="18"/>
          <w:bdr w:val="none" w:sz="0" w:space="0" w:color="auto" w:frame="1"/>
        </w:rPr>
        <w:t>earth</w:t>
      </w:r>
      <w:r w:rsidRPr="004E03F8">
        <w:rPr>
          <w:sz w:val="18"/>
          <w:szCs w:val="18"/>
        </w:rPr>
        <w:t>, by which it was made, and the purpose and the end thereof—</w:t>
      </w:r>
      <w:r>
        <w:rPr>
          <w:sz w:val="18"/>
          <w:szCs w:val="18"/>
        </w:rPr>
        <w:t xml:space="preserve"> </w:t>
      </w:r>
      <w:r w:rsidRPr="004E03F8">
        <w:rPr>
          <w:sz w:val="18"/>
          <w:szCs w:val="18"/>
        </w:rPr>
        <w:t>Things most precious, things that are above, and things that are beneath, things that are in the earth, and upon the earth, and in heaven.</w:t>
      </w:r>
      <w:r>
        <w:rPr>
          <w:sz w:val="18"/>
          <w:szCs w:val="18"/>
        </w:rPr>
        <w:t xml:space="preserve"> </w:t>
      </w:r>
      <w:r w:rsidRPr="004E03F8">
        <w:rPr>
          <w:sz w:val="18"/>
          <w:szCs w:val="18"/>
        </w:rPr>
        <w:t>And all they who suffer </w:t>
      </w:r>
      <w:r w:rsidRPr="004E03F8">
        <w:rPr>
          <w:rStyle w:val="study-note-ref"/>
          <w:sz w:val="18"/>
          <w:szCs w:val="18"/>
          <w:bdr w:val="none" w:sz="0" w:space="0" w:color="auto" w:frame="1"/>
        </w:rPr>
        <w:t>persecution</w:t>
      </w:r>
      <w:r w:rsidRPr="004E03F8">
        <w:rPr>
          <w:sz w:val="18"/>
          <w:szCs w:val="18"/>
        </w:rPr>
        <w:t> for my name, and endure in faith, though they are called to lay down their lives for my </w:t>
      </w:r>
      <w:r w:rsidRPr="004E03F8">
        <w:rPr>
          <w:rStyle w:val="study-note-ref"/>
          <w:sz w:val="18"/>
          <w:szCs w:val="18"/>
          <w:bdr w:val="none" w:sz="0" w:space="0" w:color="auto" w:frame="1"/>
        </w:rPr>
        <w:t>sake</w:t>
      </w:r>
      <w:r w:rsidRPr="004E03F8">
        <w:rPr>
          <w:sz w:val="18"/>
          <w:szCs w:val="18"/>
        </w:rPr>
        <w:t> yet shall they partake of all this glory.</w:t>
      </w:r>
      <w:r>
        <w:rPr>
          <w:sz w:val="18"/>
          <w:szCs w:val="18"/>
        </w:rPr>
        <w:t>”</w:t>
      </w:r>
    </w:p>
    <w:p w:rsidR="00FB6F87" w:rsidRPr="003765A7" w:rsidRDefault="00FB6F87" w:rsidP="00FB6F87">
      <w:pPr>
        <w:pStyle w:val="NoSpacing"/>
        <w:rPr>
          <w:b/>
          <w:sz w:val="18"/>
          <w:szCs w:val="18"/>
          <w:u w:val="single"/>
        </w:rPr>
      </w:pPr>
    </w:p>
    <w:p w:rsidR="00FB6F87" w:rsidRPr="003765A7" w:rsidRDefault="00FB6F87" w:rsidP="00FB6F87">
      <w:pPr>
        <w:pStyle w:val="NoSpacing"/>
        <w:rPr>
          <w:b/>
          <w:sz w:val="18"/>
          <w:szCs w:val="18"/>
          <w:u w:val="single"/>
        </w:rPr>
      </w:pPr>
      <w:r w:rsidRPr="003765A7">
        <w:rPr>
          <w:b/>
          <w:sz w:val="18"/>
          <w:szCs w:val="18"/>
          <w:u w:val="single"/>
        </w:rPr>
        <w:t>Those who have died for the sake of God will return to the earth during the Millennium to partake of the blessings promised to his faithful people (D&amp;C 101:36-37)</w:t>
      </w:r>
    </w:p>
    <w:p w:rsidR="00FB6F87" w:rsidRDefault="00FB6F87" w:rsidP="00FB6F87">
      <w:pPr>
        <w:pStyle w:val="NoSpacing"/>
        <w:rPr>
          <w:sz w:val="18"/>
          <w:szCs w:val="18"/>
        </w:rPr>
      </w:pPr>
      <w:r>
        <w:rPr>
          <w:sz w:val="18"/>
          <w:szCs w:val="18"/>
        </w:rPr>
        <w:lastRenderedPageBreak/>
        <w:tab/>
        <w:t>[And the Lord spake, saying,]</w:t>
      </w:r>
    </w:p>
    <w:p w:rsidR="00FB6F87" w:rsidRDefault="00FB6F87" w:rsidP="00FB6F87">
      <w:pPr>
        <w:pStyle w:val="NoSpacing"/>
        <w:rPr>
          <w:sz w:val="18"/>
          <w:szCs w:val="18"/>
        </w:rPr>
      </w:pPr>
    </w:p>
    <w:p w:rsidR="00FB6F87" w:rsidRPr="0078001F" w:rsidRDefault="00FB6F87" w:rsidP="00FB6F87">
      <w:pPr>
        <w:pStyle w:val="NoSpacing"/>
        <w:rPr>
          <w:sz w:val="18"/>
          <w:szCs w:val="18"/>
        </w:rPr>
      </w:pPr>
      <w:r>
        <w:rPr>
          <w:sz w:val="18"/>
          <w:szCs w:val="18"/>
        </w:rPr>
        <w:tab/>
      </w:r>
      <w:r>
        <w:rPr>
          <w:sz w:val="18"/>
          <w:szCs w:val="18"/>
        </w:rPr>
        <w:tab/>
        <w:t>“</w:t>
      </w:r>
      <w:r w:rsidRPr="0078001F">
        <w:rPr>
          <w:sz w:val="18"/>
          <w:szCs w:val="18"/>
        </w:rPr>
        <w:t>Wherefore, </w:t>
      </w:r>
      <w:r w:rsidRPr="0078001F">
        <w:rPr>
          <w:rStyle w:val="study-note-ref"/>
          <w:sz w:val="18"/>
          <w:szCs w:val="18"/>
          <w:bdr w:val="none" w:sz="0" w:space="0" w:color="auto" w:frame="1"/>
        </w:rPr>
        <w:t>fear not</w:t>
      </w:r>
      <w:r w:rsidRPr="0078001F">
        <w:rPr>
          <w:sz w:val="18"/>
          <w:szCs w:val="18"/>
        </w:rPr>
        <w:t> even unto death; for in this world your joy is not full, but in me your </w:t>
      </w:r>
      <w:r w:rsidRPr="0078001F">
        <w:rPr>
          <w:rStyle w:val="study-note-ref"/>
          <w:sz w:val="18"/>
          <w:szCs w:val="18"/>
          <w:bdr w:val="none" w:sz="0" w:space="0" w:color="auto" w:frame="1"/>
        </w:rPr>
        <w:t>joy</w:t>
      </w:r>
      <w:r w:rsidRPr="0078001F">
        <w:rPr>
          <w:sz w:val="18"/>
          <w:szCs w:val="18"/>
        </w:rPr>
        <w:t xml:space="preserve"> is full. </w:t>
      </w:r>
      <w:r>
        <w:rPr>
          <w:sz w:val="18"/>
          <w:szCs w:val="18"/>
        </w:rPr>
        <w:tab/>
      </w:r>
      <w:r>
        <w:rPr>
          <w:sz w:val="18"/>
          <w:szCs w:val="18"/>
        </w:rPr>
        <w:tab/>
      </w:r>
      <w:r>
        <w:rPr>
          <w:sz w:val="18"/>
          <w:szCs w:val="18"/>
        </w:rPr>
        <w:tab/>
      </w:r>
      <w:r w:rsidRPr="0078001F">
        <w:rPr>
          <w:sz w:val="18"/>
          <w:szCs w:val="18"/>
        </w:rPr>
        <w:t>Therefore, care not for the body, neither the life of the body; but care for the </w:t>
      </w:r>
      <w:r w:rsidRPr="0078001F">
        <w:rPr>
          <w:rStyle w:val="study-note-ref"/>
          <w:sz w:val="18"/>
          <w:szCs w:val="18"/>
          <w:bdr w:val="none" w:sz="0" w:space="0" w:color="auto" w:frame="1"/>
        </w:rPr>
        <w:t>soul</w:t>
      </w:r>
      <w:r w:rsidRPr="0078001F">
        <w:rPr>
          <w:sz w:val="18"/>
          <w:szCs w:val="18"/>
        </w:rPr>
        <w:t xml:space="preserve">, and for the life of the </w:t>
      </w:r>
      <w:r>
        <w:rPr>
          <w:sz w:val="18"/>
          <w:szCs w:val="18"/>
        </w:rPr>
        <w:tab/>
      </w:r>
      <w:r>
        <w:rPr>
          <w:sz w:val="18"/>
          <w:szCs w:val="18"/>
        </w:rPr>
        <w:tab/>
      </w:r>
      <w:r>
        <w:rPr>
          <w:sz w:val="18"/>
          <w:szCs w:val="18"/>
        </w:rPr>
        <w:tab/>
      </w:r>
      <w:r w:rsidRPr="0078001F">
        <w:rPr>
          <w:sz w:val="18"/>
          <w:szCs w:val="18"/>
        </w:rPr>
        <w:t>soul.</w:t>
      </w:r>
      <w:r>
        <w:rPr>
          <w:sz w:val="18"/>
          <w:szCs w:val="18"/>
        </w:rPr>
        <w:t>”</w:t>
      </w:r>
    </w:p>
    <w:p w:rsidR="00FB6F87" w:rsidRPr="003765A7" w:rsidRDefault="00FB6F87" w:rsidP="00FB6F87">
      <w:pPr>
        <w:pStyle w:val="NoSpacing"/>
        <w:rPr>
          <w:b/>
          <w:sz w:val="18"/>
          <w:szCs w:val="18"/>
          <w:u w:val="single"/>
        </w:rPr>
      </w:pPr>
    </w:p>
    <w:p w:rsidR="00FB6F87" w:rsidRPr="003765A7" w:rsidRDefault="00FB6F87" w:rsidP="00FB6F87">
      <w:pPr>
        <w:pStyle w:val="NoSpacing"/>
        <w:rPr>
          <w:b/>
          <w:sz w:val="18"/>
          <w:szCs w:val="18"/>
          <w:u w:val="single"/>
        </w:rPr>
      </w:pPr>
      <w:r w:rsidRPr="003765A7">
        <w:rPr>
          <w:b/>
          <w:sz w:val="18"/>
          <w:szCs w:val="18"/>
          <w:u w:val="single"/>
        </w:rPr>
        <w:t>The sun and the moon will hide before the Lord who reigns in Zion and Jerusalem (Isaiah 24:23; Isaiah 60:19-22)</w:t>
      </w:r>
    </w:p>
    <w:p w:rsidR="00FB6F87" w:rsidRDefault="00FB6F87" w:rsidP="00FB6F87">
      <w:pPr>
        <w:pStyle w:val="NoSpacing"/>
        <w:rPr>
          <w:sz w:val="18"/>
          <w:szCs w:val="18"/>
          <w:shd w:val="clear" w:color="auto" w:fill="FFFFFF"/>
        </w:rPr>
      </w:pPr>
      <w:r>
        <w:rPr>
          <w:sz w:val="18"/>
          <w:szCs w:val="18"/>
          <w:shd w:val="clear" w:color="auto" w:fill="FFFFFF"/>
        </w:rPr>
        <w:tab/>
        <w:t>[And Isaiah prophesied, saying,]</w:t>
      </w:r>
    </w:p>
    <w:p w:rsidR="00FB6F87" w:rsidRDefault="00FB6F87" w:rsidP="00FB6F87">
      <w:pPr>
        <w:pStyle w:val="NoSpacing"/>
        <w:rPr>
          <w:sz w:val="18"/>
          <w:szCs w:val="18"/>
          <w:shd w:val="clear" w:color="auto" w:fill="FFFFFF"/>
        </w:rPr>
      </w:pPr>
    </w:p>
    <w:p w:rsidR="00FB6F87" w:rsidRPr="0078001F" w:rsidRDefault="00FB6F87" w:rsidP="00FB6F87">
      <w:pPr>
        <w:pStyle w:val="NoSpacing"/>
        <w:ind w:left="1440"/>
        <w:rPr>
          <w:sz w:val="18"/>
          <w:szCs w:val="18"/>
          <w:shd w:val="clear" w:color="auto" w:fill="FFFFFF"/>
        </w:rPr>
      </w:pPr>
      <w:r>
        <w:rPr>
          <w:sz w:val="18"/>
          <w:szCs w:val="18"/>
          <w:shd w:val="clear" w:color="auto" w:fill="FFFFFF"/>
        </w:rPr>
        <w:t>“</w:t>
      </w:r>
      <w:r w:rsidRPr="0078001F">
        <w:rPr>
          <w:sz w:val="18"/>
          <w:szCs w:val="18"/>
          <w:shd w:val="clear" w:color="auto" w:fill="FFFFFF"/>
        </w:rPr>
        <w:t>Then the moon shall be confounded, and the sun </w:t>
      </w:r>
      <w:r w:rsidRPr="0078001F">
        <w:rPr>
          <w:rStyle w:val="study-note-ref"/>
          <w:sz w:val="18"/>
          <w:szCs w:val="18"/>
          <w:bdr w:val="none" w:sz="0" w:space="0" w:color="auto" w:frame="1"/>
          <w:shd w:val="clear" w:color="auto" w:fill="FFFFFF"/>
        </w:rPr>
        <w:t>ashamed</w:t>
      </w:r>
      <w:r w:rsidRPr="0078001F">
        <w:rPr>
          <w:sz w:val="18"/>
          <w:szCs w:val="18"/>
          <w:shd w:val="clear" w:color="auto" w:fill="FFFFFF"/>
        </w:rPr>
        <w:t>, when the </w:t>
      </w:r>
      <w:r w:rsidRPr="0078001F">
        <w:rPr>
          <w:rStyle w:val="small-caps"/>
          <w:sz w:val="18"/>
          <w:szCs w:val="18"/>
          <w:bdr w:val="none" w:sz="0" w:space="0" w:color="auto" w:frame="1"/>
          <w:shd w:val="clear" w:color="auto" w:fill="FFFFFF"/>
        </w:rPr>
        <w:t>Lord</w:t>
      </w:r>
      <w:r w:rsidRPr="0078001F">
        <w:rPr>
          <w:sz w:val="18"/>
          <w:szCs w:val="18"/>
          <w:shd w:val="clear" w:color="auto" w:fill="FFFFFF"/>
        </w:rPr>
        <w:t> of hosts shall reign in mount </w:t>
      </w:r>
      <w:r w:rsidRPr="0078001F">
        <w:rPr>
          <w:rStyle w:val="study-note-ref"/>
          <w:sz w:val="18"/>
          <w:szCs w:val="18"/>
          <w:bdr w:val="none" w:sz="0" w:space="0" w:color="auto" w:frame="1"/>
          <w:shd w:val="clear" w:color="auto" w:fill="FFFFFF"/>
        </w:rPr>
        <w:t>Zion</w:t>
      </w:r>
      <w:r w:rsidRPr="0078001F">
        <w:rPr>
          <w:sz w:val="18"/>
          <w:szCs w:val="18"/>
          <w:shd w:val="clear" w:color="auto" w:fill="FFFFFF"/>
        </w:rPr>
        <w:t>, and in Jerusalem, and before </w:t>
      </w:r>
      <w:r w:rsidRPr="0078001F">
        <w:rPr>
          <w:rStyle w:val="study-note-ref"/>
          <w:sz w:val="18"/>
          <w:szCs w:val="18"/>
          <w:bdr w:val="none" w:sz="0" w:space="0" w:color="auto" w:frame="1"/>
          <w:shd w:val="clear" w:color="auto" w:fill="FFFFFF"/>
        </w:rPr>
        <w:t>his ancients gloriously</w:t>
      </w:r>
      <w:r w:rsidRPr="0078001F">
        <w:rPr>
          <w:sz w:val="18"/>
          <w:szCs w:val="18"/>
          <w:shd w:val="clear" w:color="auto" w:fill="FFFFFF"/>
        </w:rPr>
        <w:t>.</w:t>
      </w:r>
      <w:r>
        <w:rPr>
          <w:sz w:val="18"/>
          <w:szCs w:val="18"/>
          <w:shd w:val="clear" w:color="auto" w:fill="FFFFFF"/>
        </w:rPr>
        <w:t xml:space="preserve"> </w:t>
      </w:r>
      <w:r w:rsidRPr="0078001F">
        <w:rPr>
          <w:sz w:val="18"/>
          <w:szCs w:val="18"/>
        </w:rPr>
        <w:t>The </w:t>
      </w:r>
      <w:r w:rsidRPr="0078001F">
        <w:rPr>
          <w:rStyle w:val="study-note-ref"/>
          <w:sz w:val="18"/>
          <w:szCs w:val="18"/>
          <w:bdr w:val="none" w:sz="0" w:space="0" w:color="auto" w:frame="1"/>
        </w:rPr>
        <w:t>sun</w:t>
      </w:r>
      <w:r w:rsidRPr="0078001F">
        <w:rPr>
          <w:sz w:val="18"/>
          <w:szCs w:val="18"/>
        </w:rPr>
        <w:t> shall be no more thy light by day; neither for brightness shall the moon give light unto thee: but the </w:t>
      </w:r>
      <w:r w:rsidRPr="0078001F">
        <w:rPr>
          <w:rStyle w:val="small-caps"/>
          <w:sz w:val="18"/>
          <w:szCs w:val="18"/>
          <w:bdr w:val="none" w:sz="0" w:space="0" w:color="auto" w:frame="1"/>
        </w:rPr>
        <w:t>Lord</w:t>
      </w:r>
      <w:r w:rsidRPr="0078001F">
        <w:rPr>
          <w:sz w:val="18"/>
          <w:szCs w:val="18"/>
        </w:rPr>
        <w:t> shall be unto thee an everlasting </w:t>
      </w:r>
      <w:r w:rsidRPr="0078001F">
        <w:rPr>
          <w:rStyle w:val="study-note-ref"/>
          <w:sz w:val="18"/>
          <w:szCs w:val="18"/>
          <w:bdr w:val="none" w:sz="0" w:space="0" w:color="auto" w:frame="1"/>
        </w:rPr>
        <w:t>light</w:t>
      </w:r>
      <w:r w:rsidRPr="0078001F">
        <w:rPr>
          <w:sz w:val="18"/>
          <w:szCs w:val="18"/>
        </w:rPr>
        <w:t>, and thy God thy glory.</w:t>
      </w:r>
      <w:r>
        <w:rPr>
          <w:sz w:val="18"/>
          <w:szCs w:val="18"/>
          <w:shd w:val="clear" w:color="auto" w:fill="FFFFFF"/>
        </w:rPr>
        <w:t xml:space="preserve"> </w:t>
      </w:r>
      <w:r w:rsidRPr="0078001F">
        <w:rPr>
          <w:sz w:val="18"/>
          <w:szCs w:val="18"/>
        </w:rPr>
        <w:t>Thy sun shall no more go down; neither shall thy moon withdraw itself: for the </w:t>
      </w:r>
      <w:r w:rsidRPr="0078001F">
        <w:rPr>
          <w:rStyle w:val="small-caps"/>
          <w:sz w:val="18"/>
          <w:szCs w:val="18"/>
          <w:bdr w:val="none" w:sz="0" w:space="0" w:color="auto" w:frame="1"/>
        </w:rPr>
        <w:t>Lord</w:t>
      </w:r>
      <w:r w:rsidRPr="0078001F">
        <w:rPr>
          <w:sz w:val="18"/>
          <w:szCs w:val="18"/>
        </w:rPr>
        <w:t> shall be thine </w:t>
      </w:r>
      <w:r w:rsidRPr="0078001F">
        <w:rPr>
          <w:rStyle w:val="study-note-ref"/>
          <w:sz w:val="18"/>
          <w:szCs w:val="18"/>
          <w:bdr w:val="none" w:sz="0" w:space="0" w:color="auto" w:frame="1"/>
        </w:rPr>
        <w:t>everlasting</w:t>
      </w:r>
      <w:r w:rsidRPr="0078001F">
        <w:rPr>
          <w:sz w:val="18"/>
          <w:szCs w:val="18"/>
        </w:rPr>
        <w:t> light, and the days of thy </w:t>
      </w:r>
      <w:r w:rsidRPr="0078001F">
        <w:rPr>
          <w:rStyle w:val="study-note-ref"/>
          <w:sz w:val="18"/>
          <w:szCs w:val="18"/>
          <w:bdr w:val="none" w:sz="0" w:space="0" w:color="auto" w:frame="1"/>
        </w:rPr>
        <w:t>mourning</w:t>
      </w:r>
      <w:r w:rsidRPr="0078001F">
        <w:rPr>
          <w:sz w:val="18"/>
          <w:szCs w:val="18"/>
        </w:rPr>
        <w:t> shall be ended.</w:t>
      </w:r>
      <w:r>
        <w:rPr>
          <w:sz w:val="18"/>
          <w:szCs w:val="18"/>
          <w:shd w:val="clear" w:color="auto" w:fill="FFFFFF"/>
        </w:rPr>
        <w:t xml:space="preserve"> </w:t>
      </w:r>
      <w:r w:rsidRPr="0078001F">
        <w:rPr>
          <w:sz w:val="18"/>
          <w:szCs w:val="18"/>
        </w:rPr>
        <w:t>Thy people also </w:t>
      </w:r>
      <w:r w:rsidRPr="0078001F">
        <w:rPr>
          <w:rStyle w:val="clarity-word"/>
          <w:sz w:val="18"/>
          <w:szCs w:val="18"/>
          <w:bdr w:val="none" w:sz="0" w:space="0" w:color="auto" w:frame="1"/>
        </w:rPr>
        <w:t>shall be</w:t>
      </w:r>
      <w:r w:rsidRPr="0078001F">
        <w:rPr>
          <w:sz w:val="18"/>
          <w:szCs w:val="18"/>
        </w:rPr>
        <w:t> all </w:t>
      </w:r>
      <w:r w:rsidRPr="0078001F">
        <w:rPr>
          <w:rStyle w:val="study-note-ref"/>
          <w:sz w:val="18"/>
          <w:szCs w:val="18"/>
          <w:bdr w:val="none" w:sz="0" w:space="0" w:color="auto" w:frame="1"/>
        </w:rPr>
        <w:t>righteous</w:t>
      </w:r>
      <w:r w:rsidRPr="0078001F">
        <w:rPr>
          <w:sz w:val="18"/>
          <w:szCs w:val="18"/>
        </w:rPr>
        <w:t>: they shall inherit the </w:t>
      </w:r>
      <w:r w:rsidRPr="0078001F">
        <w:rPr>
          <w:rStyle w:val="study-note-ref"/>
          <w:sz w:val="18"/>
          <w:szCs w:val="18"/>
          <w:bdr w:val="none" w:sz="0" w:space="0" w:color="auto" w:frame="1"/>
        </w:rPr>
        <w:t>land</w:t>
      </w:r>
      <w:r w:rsidRPr="0078001F">
        <w:rPr>
          <w:sz w:val="18"/>
          <w:szCs w:val="18"/>
        </w:rPr>
        <w:t> for </w:t>
      </w:r>
      <w:r w:rsidRPr="0078001F">
        <w:rPr>
          <w:rStyle w:val="study-note-ref"/>
          <w:sz w:val="18"/>
          <w:szCs w:val="18"/>
          <w:bdr w:val="none" w:sz="0" w:space="0" w:color="auto" w:frame="1"/>
        </w:rPr>
        <w:t>ever</w:t>
      </w:r>
      <w:r w:rsidRPr="0078001F">
        <w:rPr>
          <w:sz w:val="18"/>
          <w:szCs w:val="18"/>
        </w:rPr>
        <w:t>, the </w:t>
      </w:r>
      <w:r w:rsidRPr="0078001F">
        <w:rPr>
          <w:rStyle w:val="study-note-ref"/>
          <w:sz w:val="18"/>
          <w:szCs w:val="18"/>
          <w:bdr w:val="none" w:sz="0" w:space="0" w:color="auto" w:frame="1"/>
        </w:rPr>
        <w:t>branch</w:t>
      </w:r>
      <w:r w:rsidRPr="0078001F">
        <w:rPr>
          <w:sz w:val="18"/>
          <w:szCs w:val="18"/>
        </w:rPr>
        <w:t> of my planting, the </w:t>
      </w:r>
      <w:r w:rsidRPr="0078001F">
        <w:rPr>
          <w:rStyle w:val="study-note-ref"/>
          <w:sz w:val="18"/>
          <w:szCs w:val="18"/>
          <w:bdr w:val="none" w:sz="0" w:space="0" w:color="auto" w:frame="1"/>
        </w:rPr>
        <w:t>work</w:t>
      </w:r>
      <w:r w:rsidRPr="0078001F">
        <w:rPr>
          <w:sz w:val="18"/>
          <w:szCs w:val="18"/>
        </w:rPr>
        <w:t> of my hands, that I may be glorified.</w:t>
      </w:r>
      <w:r>
        <w:rPr>
          <w:sz w:val="18"/>
          <w:szCs w:val="18"/>
          <w:shd w:val="clear" w:color="auto" w:fill="FFFFFF"/>
        </w:rPr>
        <w:t xml:space="preserve"> A </w:t>
      </w:r>
      <w:r w:rsidRPr="0078001F">
        <w:rPr>
          <w:rStyle w:val="study-note-ref"/>
          <w:sz w:val="18"/>
          <w:szCs w:val="18"/>
          <w:bdr w:val="none" w:sz="0" w:space="0" w:color="auto" w:frame="1"/>
        </w:rPr>
        <w:t>little one</w:t>
      </w:r>
      <w:r w:rsidRPr="0078001F">
        <w:rPr>
          <w:sz w:val="18"/>
          <w:szCs w:val="18"/>
        </w:rPr>
        <w:t> shall become a thousand, and a small one a </w:t>
      </w:r>
      <w:r w:rsidRPr="0078001F">
        <w:rPr>
          <w:rStyle w:val="study-note-ref"/>
          <w:sz w:val="18"/>
          <w:szCs w:val="18"/>
          <w:bdr w:val="none" w:sz="0" w:space="0" w:color="auto" w:frame="1"/>
        </w:rPr>
        <w:t>strong</w:t>
      </w:r>
      <w:r w:rsidRPr="0078001F">
        <w:rPr>
          <w:sz w:val="18"/>
          <w:szCs w:val="18"/>
        </w:rPr>
        <w:t> nation: I the </w:t>
      </w:r>
      <w:r w:rsidRPr="0078001F">
        <w:rPr>
          <w:rStyle w:val="small-caps"/>
          <w:sz w:val="18"/>
          <w:szCs w:val="18"/>
          <w:bdr w:val="none" w:sz="0" w:space="0" w:color="auto" w:frame="1"/>
        </w:rPr>
        <w:t>Lord</w:t>
      </w:r>
      <w:r w:rsidRPr="0078001F">
        <w:rPr>
          <w:sz w:val="18"/>
          <w:szCs w:val="18"/>
        </w:rPr>
        <w:t> will hasten it in </w:t>
      </w:r>
      <w:r w:rsidRPr="0078001F">
        <w:rPr>
          <w:rStyle w:val="study-note-ref"/>
          <w:sz w:val="18"/>
          <w:szCs w:val="18"/>
          <w:bdr w:val="none" w:sz="0" w:space="0" w:color="auto" w:frame="1"/>
        </w:rPr>
        <w:t>his</w:t>
      </w:r>
      <w:r w:rsidRPr="0078001F">
        <w:rPr>
          <w:sz w:val="18"/>
          <w:szCs w:val="18"/>
        </w:rPr>
        <w:t> time.</w:t>
      </w:r>
      <w:r>
        <w:rPr>
          <w:sz w:val="18"/>
          <w:szCs w:val="18"/>
        </w:rPr>
        <w:t>”</w:t>
      </w:r>
    </w:p>
    <w:p w:rsidR="00FB6F87" w:rsidRPr="003765A7" w:rsidRDefault="00FB6F87" w:rsidP="00FB6F87">
      <w:pPr>
        <w:pStyle w:val="NoSpacing"/>
        <w:rPr>
          <w:b/>
          <w:sz w:val="18"/>
          <w:szCs w:val="18"/>
          <w:u w:val="single"/>
        </w:rPr>
      </w:pPr>
    </w:p>
    <w:p w:rsidR="00FB6F87" w:rsidRPr="003765A7" w:rsidRDefault="00FB6F87" w:rsidP="00FB6F87">
      <w:pPr>
        <w:pStyle w:val="NoSpacing"/>
        <w:rPr>
          <w:b/>
          <w:sz w:val="18"/>
          <w:szCs w:val="18"/>
          <w:u w:val="single"/>
        </w:rPr>
      </w:pPr>
      <w:r w:rsidRPr="003765A7">
        <w:rPr>
          <w:b/>
          <w:sz w:val="18"/>
          <w:szCs w:val="18"/>
          <w:u w:val="single"/>
        </w:rPr>
        <w:t>The Lord will reign in righteousness (Isaiah 32:1-8)</w:t>
      </w:r>
    </w:p>
    <w:p w:rsidR="00FB6F87" w:rsidRDefault="00FB6F87" w:rsidP="00FB6F87">
      <w:pPr>
        <w:pStyle w:val="NoSpacing"/>
        <w:rPr>
          <w:sz w:val="18"/>
          <w:szCs w:val="18"/>
        </w:rPr>
      </w:pPr>
      <w:r>
        <w:rPr>
          <w:sz w:val="18"/>
          <w:szCs w:val="18"/>
        </w:rPr>
        <w:tab/>
        <w:t>[And Isaiah prophesied, saying,]</w:t>
      </w:r>
    </w:p>
    <w:p w:rsidR="00FB6F87" w:rsidRDefault="00FB6F87" w:rsidP="00FB6F87">
      <w:pPr>
        <w:pStyle w:val="NoSpacing"/>
        <w:rPr>
          <w:sz w:val="18"/>
          <w:szCs w:val="18"/>
        </w:rPr>
      </w:pPr>
    </w:p>
    <w:p w:rsidR="00FB6F87" w:rsidRPr="0078001F" w:rsidRDefault="00FB6F87" w:rsidP="00FB6F87">
      <w:pPr>
        <w:pStyle w:val="NoSpacing"/>
        <w:ind w:left="1440"/>
        <w:rPr>
          <w:sz w:val="18"/>
          <w:szCs w:val="18"/>
        </w:rPr>
      </w:pPr>
      <w:r>
        <w:rPr>
          <w:sz w:val="18"/>
          <w:szCs w:val="18"/>
        </w:rPr>
        <w:t>“</w:t>
      </w:r>
      <w:r w:rsidRPr="0078001F">
        <w:rPr>
          <w:sz w:val="18"/>
          <w:szCs w:val="18"/>
        </w:rPr>
        <w:t>Behold, a </w:t>
      </w:r>
      <w:r w:rsidRPr="0078001F">
        <w:rPr>
          <w:rStyle w:val="study-note-ref"/>
          <w:sz w:val="18"/>
          <w:szCs w:val="18"/>
          <w:bdr w:val="none" w:sz="0" w:space="0" w:color="auto" w:frame="1"/>
        </w:rPr>
        <w:t>king</w:t>
      </w:r>
      <w:r w:rsidRPr="0078001F">
        <w:rPr>
          <w:sz w:val="18"/>
          <w:szCs w:val="18"/>
        </w:rPr>
        <w:t> shall reign in righteousness, and princes shall rule in </w:t>
      </w:r>
      <w:r w:rsidRPr="0078001F">
        <w:rPr>
          <w:rStyle w:val="study-note-ref"/>
          <w:sz w:val="18"/>
          <w:szCs w:val="18"/>
          <w:bdr w:val="none" w:sz="0" w:space="0" w:color="auto" w:frame="1"/>
        </w:rPr>
        <w:t>judgment</w:t>
      </w:r>
      <w:r w:rsidRPr="0078001F">
        <w:rPr>
          <w:sz w:val="18"/>
          <w:szCs w:val="18"/>
        </w:rPr>
        <w:t>.</w:t>
      </w:r>
      <w:r>
        <w:rPr>
          <w:sz w:val="18"/>
          <w:szCs w:val="18"/>
        </w:rPr>
        <w:t xml:space="preserve"> </w:t>
      </w:r>
      <w:r w:rsidRPr="0078001F">
        <w:rPr>
          <w:sz w:val="18"/>
          <w:szCs w:val="18"/>
        </w:rPr>
        <w:t>And </w:t>
      </w:r>
      <w:r w:rsidRPr="0078001F">
        <w:rPr>
          <w:rStyle w:val="study-note-ref"/>
          <w:sz w:val="18"/>
          <w:szCs w:val="18"/>
          <w:bdr w:val="none" w:sz="0" w:space="0" w:color="auto" w:frame="1"/>
        </w:rPr>
        <w:t>a man</w:t>
      </w:r>
      <w:r w:rsidRPr="0078001F">
        <w:rPr>
          <w:sz w:val="18"/>
          <w:szCs w:val="18"/>
        </w:rPr>
        <w:t> shall be as an hiding place from the wind, and a covert from the tempest; as rivers of water in a dry place, as the shadow of a great rock in a weary land.</w:t>
      </w:r>
      <w:r>
        <w:rPr>
          <w:sz w:val="18"/>
          <w:szCs w:val="18"/>
        </w:rPr>
        <w:t xml:space="preserve"> </w:t>
      </w:r>
      <w:r w:rsidRPr="0078001F">
        <w:rPr>
          <w:sz w:val="18"/>
          <w:szCs w:val="18"/>
        </w:rPr>
        <w:t>And the </w:t>
      </w:r>
      <w:r w:rsidRPr="0078001F">
        <w:rPr>
          <w:rStyle w:val="study-note-ref"/>
          <w:sz w:val="18"/>
          <w:szCs w:val="18"/>
          <w:bdr w:val="none" w:sz="0" w:space="0" w:color="auto" w:frame="1"/>
        </w:rPr>
        <w:t>eyes</w:t>
      </w:r>
      <w:r w:rsidRPr="0078001F">
        <w:rPr>
          <w:sz w:val="18"/>
          <w:szCs w:val="18"/>
        </w:rPr>
        <w:t> of them that see shall not be dim, and the ears of them that hear shall hearken.</w:t>
      </w:r>
      <w:r>
        <w:rPr>
          <w:sz w:val="18"/>
          <w:szCs w:val="18"/>
        </w:rPr>
        <w:t xml:space="preserve"> </w:t>
      </w:r>
      <w:r w:rsidRPr="0078001F">
        <w:rPr>
          <w:sz w:val="18"/>
          <w:szCs w:val="18"/>
        </w:rPr>
        <w:t>The heart also of the rash shall understand knowledge, and the tongue of the stammerers shall be ready to speak plainly.</w:t>
      </w:r>
    </w:p>
    <w:p w:rsidR="00FB6F87" w:rsidRDefault="00FB6F87" w:rsidP="00FB6F87">
      <w:pPr>
        <w:pStyle w:val="NoSpacing"/>
        <w:ind w:left="1440"/>
        <w:rPr>
          <w:sz w:val="18"/>
          <w:szCs w:val="18"/>
        </w:rPr>
      </w:pPr>
    </w:p>
    <w:p w:rsidR="00FB6F87" w:rsidRPr="0078001F" w:rsidRDefault="00FB6F87" w:rsidP="00FB6F87">
      <w:pPr>
        <w:pStyle w:val="NoSpacing"/>
        <w:ind w:left="1440"/>
        <w:rPr>
          <w:sz w:val="18"/>
          <w:szCs w:val="18"/>
        </w:rPr>
      </w:pPr>
      <w:r>
        <w:rPr>
          <w:sz w:val="18"/>
          <w:szCs w:val="18"/>
        </w:rPr>
        <w:t>“</w:t>
      </w:r>
      <w:r w:rsidRPr="0078001F">
        <w:rPr>
          <w:sz w:val="18"/>
          <w:szCs w:val="18"/>
        </w:rPr>
        <w:t>The vile person shall be no more called </w:t>
      </w:r>
      <w:r w:rsidRPr="0078001F">
        <w:rPr>
          <w:rStyle w:val="study-note-ref"/>
          <w:sz w:val="18"/>
          <w:szCs w:val="18"/>
          <w:bdr w:val="none" w:sz="0" w:space="0" w:color="auto" w:frame="1"/>
        </w:rPr>
        <w:t>liberal</w:t>
      </w:r>
      <w:r w:rsidRPr="0078001F">
        <w:rPr>
          <w:sz w:val="18"/>
          <w:szCs w:val="18"/>
        </w:rPr>
        <w:t>, nor the </w:t>
      </w:r>
      <w:r w:rsidRPr="0078001F">
        <w:rPr>
          <w:rStyle w:val="study-note-ref"/>
          <w:sz w:val="18"/>
          <w:szCs w:val="18"/>
          <w:bdr w:val="none" w:sz="0" w:space="0" w:color="auto" w:frame="1"/>
        </w:rPr>
        <w:t>churl</w:t>
      </w:r>
      <w:r w:rsidRPr="0078001F">
        <w:rPr>
          <w:sz w:val="18"/>
          <w:szCs w:val="18"/>
        </w:rPr>
        <w:t> said </w:t>
      </w:r>
      <w:r w:rsidRPr="0078001F">
        <w:rPr>
          <w:rStyle w:val="clarity-word"/>
          <w:sz w:val="18"/>
          <w:szCs w:val="18"/>
          <w:bdr w:val="none" w:sz="0" w:space="0" w:color="auto" w:frame="1"/>
        </w:rPr>
        <w:t>to be</w:t>
      </w:r>
      <w:r w:rsidRPr="0078001F">
        <w:rPr>
          <w:sz w:val="18"/>
          <w:szCs w:val="18"/>
        </w:rPr>
        <w:t> </w:t>
      </w:r>
      <w:r w:rsidRPr="0078001F">
        <w:rPr>
          <w:rStyle w:val="study-note-ref"/>
          <w:sz w:val="18"/>
          <w:szCs w:val="18"/>
          <w:bdr w:val="none" w:sz="0" w:space="0" w:color="auto" w:frame="1"/>
        </w:rPr>
        <w:t>bountiful</w:t>
      </w:r>
      <w:r w:rsidRPr="0078001F">
        <w:rPr>
          <w:sz w:val="18"/>
          <w:szCs w:val="18"/>
        </w:rPr>
        <w:t>.</w:t>
      </w:r>
      <w:r>
        <w:rPr>
          <w:sz w:val="18"/>
          <w:szCs w:val="18"/>
        </w:rPr>
        <w:t xml:space="preserve"> </w:t>
      </w:r>
      <w:r w:rsidRPr="0078001F">
        <w:rPr>
          <w:sz w:val="18"/>
          <w:szCs w:val="18"/>
        </w:rPr>
        <w:t>For the vile person will speak </w:t>
      </w:r>
      <w:r w:rsidRPr="0078001F">
        <w:rPr>
          <w:rStyle w:val="study-note-ref"/>
          <w:sz w:val="18"/>
          <w:szCs w:val="18"/>
          <w:bdr w:val="none" w:sz="0" w:space="0" w:color="auto" w:frame="1"/>
        </w:rPr>
        <w:t>villany</w:t>
      </w:r>
      <w:r w:rsidRPr="0078001F">
        <w:rPr>
          <w:sz w:val="18"/>
          <w:szCs w:val="18"/>
        </w:rPr>
        <w:t>, and his heart will work iniquity, to practise </w:t>
      </w:r>
      <w:r w:rsidRPr="0078001F">
        <w:rPr>
          <w:rStyle w:val="study-note-ref"/>
          <w:sz w:val="18"/>
          <w:szCs w:val="18"/>
          <w:bdr w:val="none" w:sz="0" w:space="0" w:color="auto" w:frame="1"/>
        </w:rPr>
        <w:t>hypocrisy</w:t>
      </w:r>
      <w:r w:rsidRPr="0078001F">
        <w:rPr>
          <w:sz w:val="18"/>
          <w:szCs w:val="18"/>
        </w:rPr>
        <w:t>, and to utter error against the </w:t>
      </w:r>
      <w:r w:rsidRPr="0078001F">
        <w:rPr>
          <w:rStyle w:val="small-caps"/>
          <w:sz w:val="18"/>
          <w:szCs w:val="18"/>
          <w:bdr w:val="none" w:sz="0" w:space="0" w:color="auto" w:frame="1"/>
        </w:rPr>
        <w:t>Lord</w:t>
      </w:r>
      <w:r w:rsidRPr="0078001F">
        <w:rPr>
          <w:sz w:val="18"/>
          <w:szCs w:val="18"/>
        </w:rPr>
        <w:t>, to make empty the soul of the hungry, and he will cause the drink of the thirsty to fail.</w:t>
      </w:r>
      <w:r>
        <w:rPr>
          <w:sz w:val="18"/>
          <w:szCs w:val="18"/>
        </w:rPr>
        <w:t xml:space="preserve"> </w:t>
      </w:r>
      <w:r w:rsidRPr="0078001F">
        <w:rPr>
          <w:sz w:val="18"/>
          <w:szCs w:val="18"/>
        </w:rPr>
        <w:t>The instruments also of the churl </w:t>
      </w:r>
      <w:r w:rsidRPr="0078001F">
        <w:rPr>
          <w:rStyle w:val="clarity-word"/>
          <w:sz w:val="18"/>
          <w:szCs w:val="18"/>
          <w:bdr w:val="none" w:sz="0" w:space="0" w:color="auto" w:frame="1"/>
        </w:rPr>
        <w:t>are</w:t>
      </w:r>
      <w:r w:rsidRPr="0078001F">
        <w:rPr>
          <w:sz w:val="18"/>
          <w:szCs w:val="18"/>
        </w:rPr>
        <w:t> evil: he deviseth wicked devices to destroy the poor with </w:t>
      </w:r>
      <w:r w:rsidRPr="0078001F">
        <w:rPr>
          <w:rStyle w:val="study-note-ref"/>
          <w:sz w:val="18"/>
          <w:szCs w:val="18"/>
          <w:bdr w:val="none" w:sz="0" w:space="0" w:color="auto" w:frame="1"/>
        </w:rPr>
        <w:t>lying</w:t>
      </w:r>
      <w:r w:rsidRPr="0078001F">
        <w:rPr>
          <w:sz w:val="18"/>
          <w:szCs w:val="18"/>
        </w:rPr>
        <w:t> words, even when the needy speaketh right.</w:t>
      </w:r>
      <w:r>
        <w:rPr>
          <w:sz w:val="18"/>
          <w:szCs w:val="18"/>
        </w:rPr>
        <w:t xml:space="preserve"> </w:t>
      </w:r>
      <w:r w:rsidRPr="0078001F">
        <w:rPr>
          <w:sz w:val="18"/>
          <w:szCs w:val="18"/>
        </w:rPr>
        <w:t>But the liberal deviseth liberal things; and by liberal things shall he stand.</w:t>
      </w:r>
      <w:r>
        <w:rPr>
          <w:sz w:val="18"/>
          <w:szCs w:val="18"/>
        </w:rPr>
        <w:t>”</w:t>
      </w:r>
    </w:p>
    <w:p w:rsidR="00FB6F87" w:rsidRPr="003765A7" w:rsidRDefault="00FB6F87" w:rsidP="00FB6F87">
      <w:pPr>
        <w:pStyle w:val="NoSpacing"/>
        <w:rPr>
          <w:b/>
          <w:sz w:val="18"/>
          <w:szCs w:val="18"/>
          <w:u w:val="single"/>
        </w:rPr>
      </w:pPr>
    </w:p>
    <w:p w:rsidR="00FB6F87" w:rsidRPr="003765A7" w:rsidRDefault="00FB6F87" w:rsidP="00FB6F87">
      <w:pPr>
        <w:pStyle w:val="NoSpacing"/>
        <w:rPr>
          <w:b/>
          <w:sz w:val="18"/>
          <w:szCs w:val="18"/>
          <w:u w:val="single"/>
        </w:rPr>
      </w:pPr>
      <w:r w:rsidRPr="003765A7">
        <w:rPr>
          <w:b/>
          <w:sz w:val="18"/>
          <w:szCs w:val="18"/>
          <w:u w:val="single"/>
        </w:rPr>
        <w:t>The people of Israel will acknowledge the Lord as our Father (Isaiah 63:15-16)</w:t>
      </w:r>
    </w:p>
    <w:p w:rsidR="00FB6F87" w:rsidRDefault="00FB6F87" w:rsidP="00FB6F87">
      <w:pPr>
        <w:pStyle w:val="NoSpacing"/>
        <w:rPr>
          <w:sz w:val="18"/>
          <w:szCs w:val="18"/>
        </w:rPr>
      </w:pPr>
      <w:r>
        <w:rPr>
          <w:sz w:val="18"/>
          <w:szCs w:val="18"/>
        </w:rPr>
        <w:tab/>
        <w:t>[And Isaiah prophesied, saying,]</w:t>
      </w:r>
    </w:p>
    <w:p w:rsidR="00FB6F87" w:rsidRDefault="00FB6F87" w:rsidP="00FB6F87">
      <w:pPr>
        <w:pStyle w:val="NoSpacing"/>
        <w:rPr>
          <w:sz w:val="18"/>
          <w:szCs w:val="18"/>
        </w:rPr>
      </w:pPr>
    </w:p>
    <w:p w:rsidR="00FB6F87" w:rsidRPr="0089178A" w:rsidRDefault="00FB6F87" w:rsidP="00FB6F87">
      <w:pPr>
        <w:pStyle w:val="NoSpacing"/>
        <w:ind w:left="1440"/>
        <w:rPr>
          <w:sz w:val="18"/>
          <w:szCs w:val="18"/>
        </w:rPr>
      </w:pPr>
      <w:r>
        <w:rPr>
          <w:sz w:val="18"/>
          <w:szCs w:val="18"/>
        </w:rPr>
        <w:t>“</w:t>
      </w:r>
      <w:r w:rsidRPr="0089178A">
        <w:rPr>
          <w:rStyle w:val="study-note-ref"/>
          <w:sz w:val="18"/>
          <w:szCs w:val="18"/>
          <w:bdr w:val="none" w:sz="0" w:space="0" w:color="auto" w:frame="1"/>
        </w:rPr>
        <w:t>Look</w:t>
      </w:r>
      <w:r w:rsidRPr="0089178A">
        <w:rPr>
          <w:sz w:val="18"/>
          <w:szCs w:val="18"/>
        </w:rPr>
        <w:t> down from heaven, and behold from the habitation of thy </w:t>
      </w:r>
      <w:r w:rsidRPr="0089178A">
        <w:rPr>
          <w:rStyle w:val="study-note-ref"/>
          <w:sz w:val="18"/>
          <w:szCs w:val="18"/>
          <w:bdr w:val="none" w:sz="0" w:space="0" w:color="auto" w:frame="1"/>
        </w:rPr>
        <w:t>holiness</w:t>
      </w:r>
      <w:r w:rsidRPr="0089178A">
        <w:rPr>
          <w:sz w:val="18"/>
          <w:szCs w:val="18"/>
        </w:rPr>
        <w:t> and of thy glory: where </w:t>
      </w:r>
      <w:r w:rsidRPr="0089178A">
        <w:rPr>
          <w:rStyle w:val="clarity-word"/>
          <w:sz w:val="18"/>
          <w:szCs w:val="18"/>
          <w:bdr w:val="none" w:sz="0" w:space="0" w:color="auto" w:frame="1"/>
        </w:rPr>
        <w:t>is</w:t>
      </w:r>
      <w:r w:rsidRPr="0089178A">
        <w:rPr>
          <w:sz w:val="18"/>
          <w:szCs w:val="18"/>
        </w:rPr>
        <w:t> thy zeal and thy strength, </w:t>
      </w:r>
      <w:r w:rsidRPr="0089178A">
        <w:rPr>
          <w:rStyle w:val="study-note-ref"/>
          <w:sz w:val="18"/>
          <w:szCs w:val="18"/>
          <w:bdr w:val="none" w:sz="0" w:space="0" w:color="auto" w:frame="1"/>
        </w:rPr>
        <w:t>the</w:t>
      </w:r>
      <w:r w:rsidRPr="0089178A">
        <w:rPr>
          <w:sz w:val="18"/>
          <w:szCs w:val="18"/>
        </w:rPr>
        <w:t> sounding of thy bowels and of thy mercies toward me? Are they restrained? Doubtless thou </w:t>
      </w:r>
      <w:r w:rsidRPr="0089178A">
        <w:rPr>
          <w:rStyle w:val="clarity-word"/>
          <w:sz w:val="18"/>
          <w:szCs w:val="18"/>
          <w:bdr w:val="none" w:sz="0" w:space="0" w:color="auto" w:frame="1"/>
        </w:rPr>
        <w:t>art</w:t>
      </w:r>
      <w:r w:rsidRPr="0089178A">
        <w:rPr>
          <w:sz w:val="18"/>
          <w:szCs w:val="18"/>
        </w:rPr>
        <w:t> our </w:t>
      </w:r>
      <w:r w:rsidRPr="0089178A">
        <w:rPr>
          <w:rStyle w:val="study-note-ref"/>
          <w:sz w:val="18"/>
          <w:szCs w:val="18"/>
          <w:bdr w:val="none" w:sz="0" w:space="0" w:color="auto" w:frame="1"/>
        </w:rPr>
        <w:t>father</w:t>
      </w:r>
      <w:r w:rsidRPr="0089178A">
        <w:rPr>
          <w:sz w:val="18"/>
          <w:szCs w:val="18"/>
        </w:rPr>
        <w:t>, though Abraham </w:t>
      </w:r>
      <w:r w:rsidRPr="0089178A">
        <w:rPr>
          <w:rStyle w:val="study-note-ref"/>
          <w:sz w:val="18"/>
          <w:szCs w:val="18"/>
          <w:bdr w:val="none" w:sz="0" w:space="0" w:color="auto" w:frame="1"/>
        </w:rPr>
        <w:t>be ignorant</w:t>
      </w:r>
      <w:r w:rsidRPr="0089178A">
        <w:rPr>
          <w:sz w:val="18"/>
          <w:szCs w:val="18"/>
        </w:rPr>
        <w:t> of us, and Israel acknowledge us not: thou, O </w:t>
      </w:r>
      <w:r w:rsidRPr="0089178A">
        <w:rPr>
          <w:rStyle w:val="small-caps"/>
          <w:sz w:val="18"/>
          <w:szCs w:val="18"/>
          <w:bdr w:val="none" w:sz="0" w:space="0" w:color="auto" w:frame="1"/>
        </w:rPr>
        <w:t>Lord</w:t>
      </w:r>
      <w:r w:rsidRPr="0089178A">
        <w:rPr>
          <w:sz w:val="18"/>
          <w:szCs w:val="18"/>
        </w:rPr>
        <w:t>, </w:t>
      </w:r>
      <w:r w:rsidRPr="0089178A">
        <w:rPr>
          <w:rStyle w:val="clarity-word"/>
          <w:sz w:val="18"/>
          <w:szCs w:val="18"/>
          <w:bdr w:val="none" w:sz="0" w:space="0" w:color="auto" w:frame="1"/>
        </w:rPr>
        <w:t>art</w:t>
      </w:r>
      <w:r w:rsidRPr="0089178A">
        <w:rPr>
          <w:sz w:val="18"/>
          <w:szCs w:val="18"/>
        </w:rPr>
        <w:t> our father, our redeemer; thy name </w:t>
      </w:r>
      <w:r w:rsidRPr="0089178A">
        <w:rPr>
          <w:rStyle w:val="clarity-word"/>
          <w:sz w:val="18"/>
          <w:szCs w:val="18"/>
          <w:bdr w:val="none" w:sz="0" w:space="0" w:color="auto" w:frame="1"/>
        </w:rPr>
        <w:t>is</w:t>
      </w:r>
      <w:r w:rsidRPr="0089178A">
        <w:rPr>
          <w:sz w:val="18"/>
          <w:szCs w:val="18"/>
        </w:rPr>
        <w:t> from </w:t>
      </w:r>
      <w:r w:rsidRPr="0089178A">
        <w:rPr>
          <w:rStyle w:val="study-note-ref"/>
          <w:sz w:val="18"/>
          <w:szCs w:val="18"/>
          <w:bdr w:val="none" w:sz="0" w:space="0" w:color="auto" w:frame="1"/>
        </w:rPr>
        <w:t>everlasting</w:t>
      </w:r>
      <w:r w:rsidRPr="0089178A">
        <w:rPr>
          <w:sz w:val="18"/>
          <w:szCs w:val="18"/>
        </w:rPr>
        <w:t>.</w:t>
      </w:r>
      <w:r>
        <w:rPr>
          <w:sz w:val="18"/>
          <w:szCs w:val="18"/>
        </w:rPr>
        <w:t>”</w:t>
      </w:r>
    </w:p>
    <w:p w:rsidR="00FB6F87" w:rsidRPr="003765A7" w:rsidRDefault="00FB6F87" w:rsidP="00FB6F87">
      <w:pPr>
        <w:pStyle w:val="NoSpacing"/>
        <w:rPr>
          <w:b/>
          <w:sz w:val="18"/>
          <w:szCs w:val="18"/>
          <w:u w:val="single"/>
        </w:rPr>
      </w:pPr>
    </w:p>
    <w:p w:rsidR="00FB6F87" w:rsidRPr="003765A7" w:rsidRDefault="00FB6F87" w:rsidP="00FB6F87">
      <w:pPr>
        <w:pStyle w:val="NoSpacing"/>
        <w:rPr>
          <w:b/>
          <w:sz w:val="18"/>
          <w:szCs w:val="18"/>
          <w:u w:val="single"/>
        </w:rPr>
      </w:pPr>
      <w:r w:rsidRPr="003765A7">
        <w:rPr>
          <w:b/>
          <w:sz w:val="18"/>
          <w:szCs w:val="18"/>
          <w:u w:val="single"/>
        </w:rPr>
        <w:t>The Millennium will be a day of peace (Isaiah 65:17-25)</w:t>
      </w:r>
    </w:p>
    <w:p w:rsidR="00FB6F87" w:rsidRDefault="00FB6F87" w:rsidP="00FB6F87">
      <w:pPr>
        <w:pStyle w:val="NoSpacing"/>
        <w:rPr>
          <w:sz w:val="18"/>
          <w:szCs w:val="18"/>
        </w:rPr>
      </w:pPr>
      <w:r>
        <w:rPr>
          <w:sz w:val="18"/>
          <w:szCs w:val="18"/>
        </w:rPr>
        <w:tab/>
        <w:t>[And Isaiah prophesied, saying,]</w:t>
      </w:r>
    </w:p>
    <w:p w:rsidR="00FB6F87" w:rsidRDefault="00FB6F87" w:rsidP="00FB6F87">
      <w:pPr>
        <w:pStyle w:val="NoSpacing"/>
        <w:rPr>
          <w:sz w:val="18"/>
          <w:szCs w:val="18"/>
        </w:rPr>
      </w:pPr>
    </w:p>
    <w:p w:rsidR="00FB6F87" w:rsidRPr="0089178A" w:rsidRDefault="00FB6F87" w:rsidP="00FB6F87">
      <w:pPr>
        <w:pStyle w:val="NoSpacing"/>
        <w:ind w:left="1440"/>
        <w:rPr>
          <w:sz w:val="18"/>
          <w:szCs w:val="18"/>
        </w:rPr>
      </w:pPr>
      <w:r>
        <w:rPr>
          <w:sz w:val="18"/>
          <w:szCs w:val="18"/>
        </w:rPr>
        <w:t>“</w:t>
      </w:r>
      <w:r w:rsidRPr="0089178A">
        <w:rPr>
          <w:sz w:val="18"/>
          <w:szCs w:val="18"/>
        </w:rPr>
        <w:t>For, behold, I </w:t>
      </w:r>
      <w:r w:rsidRPr="0089178A">
        <w:rPr>
          <w:rStyle w:val="study-note-ref"/>
          <w:sz w:val="18"/>
          <w:szCs w:val="18"/>
          <w:bdr w:val="none" w:sz="0" w:space="0" w:color="auto" w:frame="1"/>
        </w:rPr>
        <w:t>create</w:t>
      </w:r>
      <w:r w:rsidRPr="0089178A">
        <w:rPr>
          <w:sz w:val="18"/>
          <w:szCs w:val="18"/>
        </w:rPr>
        <w:t> new </w:t>
      </w:r>
      <w:r w:rsidRPr="0089178A">
        <w:rPr>
          <w:rStyle w:val="study-note-ref"/>
          <w:sz w:val="18"/>
          <w:szCs w:val="18"/>
          <w:bdr w:val="none" w:sz="0" w:space="0" w:color="auto" w:frame="1"/>
        </w:rPr>
        <w:t>heavens</w:t>
      </w:r>
      <w:r w:rsidRPr="0089178A">
        <w:rPr>
          <w:sz w:val="18"/>
          <w:szCs w:val="18"/>
        </w:rPr>
        <w:t> and a </w:t>
      </w:r>
      <w:r w:rsidRPr="0089178A">
        <w:rPr>
          <w:rStyle w:val="study-note-ref"/>
          <w:sz w:val="18"/>
          <w:szCs w:val="18"/>
          <w:bdr w:val="none" w:sz="0" w:space="0" w:color="auto" w:frame="1"/>
        </w:rPr>
        <w:t>new</w:t>
      </w:r>
      <w:r w:rsidRPr="0089178A">
        <w:rPr>
          <w:sz w:val="18"/>
          <w:szCs w:val="18"/>
        </w:rPr>
        <w:t> </w:t>
      </w:r>
      <w:r w:rsidRPr="0089178A">
        <w:rPr>
          <w:rStyle w:val="study-note-ref"/>
          <w:sz w:val="18"/>
          <w:szCs w:val="18"/>
          <w:bdr w:val="none" w:sz="0" w:space="0" w:color="auto" w:frame="1"/>
        </w:rPr>
        <w:t>earth</w:t>
      </w:r>
      <w:r w:rsidRPr="0089178A">
        <w:rPr>
          <w:sz w:val="18"/>
          <w:szCs w:val="18"/>
        </w:rPr>
        <w:t>: and the </w:t>
      </w:r>
      <w:r w:rsidRPr="0089178A">
        <w:rPr>
          <w:rStyle w:val="study-note-ref"/>
          <w:sz w:val="18"/>
          <w:szCs w:val="18"/>
          <w:bdr w:val="none" w:sz="0" w:space="0" w:color="auto" w:frame="1"/>
        </w:rPr>
        <w:t>former</w:t>
      </w:r>
      <w:r w:rsidRPr="0089178A">
        <w:rPr>
          <w:sz w:val="18"/>
          <w:szCs w:val="18"/>
        </w:rPr>
        <w:t> shall not be remembered, nor come into mind.</w:t>
      </w:r>
      <w:r>
        <w:rPr>
          <w:sz w:val="18"/>
          <w:szCs w:val="18"/>
        </w:rPr>
        <w:t xml:space="preserve"> </w:t>
      </w:r>
      <w:r w:rsidRPr="0089178A">
        <w:rPr>
          <w:sz w:val="18"/>
          <w:szCs w:val="18"/>
        </w:rPr>
        <w:t>But be ye glad and rejoice forever </w:t>
      </w:r>
      <w:r w:rsidRPr="0089178A">
        <w:rPr>
          <w:rStyle w:val="clarity-word"/>
          <w:sz w:val="18"/>
          <w:szCs w:val="18"/>
          <w:bdr w:val="none" w:sz="0" w:space="0" w:color="auto" w:frame="1"/>
        </w:rPr>
        <w:t>in that</w:t>
      </w:r>
      <w:r w:rsidRPr="0089178A">
        <w:rPr>
          <w:sz w:val="18"/>
          <w:szCs w:val="18"/>
        </w:rPr>
        <w:t xml:space="preserve"> which I create: </w:t>
      </w:r>
      <w:r>
        <w:rPr>
          <w:sz w:val="18"/>
          <w:szCs w:val="18"/>
        </w:rPr>
        <w:t xml:space="preserve">for, behold, I create Jerusalem a </w:t>
      </w:r>
      <w:r w:rsidRPr="0089178A">
        <w:rPr>
          <w:rStyle w:val="study-note-ref"/>
          <w:sz w:val="18"/>
          <w:szCs w:val="18"/>
          <w:bdr w:val="none" w:sz="0" w:space="0" w:color="auto" w:frame="1"/>
        </w:rPr>
        <w:t>rejoicing</w:t>
      </w:r>
      <w:r w:rsidRPr="0089178A">
        <w:rPr>
          <w:sz w:val="18"/>
          <w:szCs w:val="18"/>
        </w:rPr>
        <w:t>, and her people a joy.</w:t>
      </w:r>
      <w:r>
        <w:rPr>
          <w:sz w:val="18"/>
          <w:szCs w:val="18"/>
        </w:rPr>
        <w:t xml:space="preserve"> </w:t>
      </w:r>
      <w:r w:rsidRPr="0089178A">
        <w:rPr>
          <w:sz w:val="18"/>
          <w:szCs w:val="18"/>
        </w:rPr>
        <w:t>And I will </w:t>
      </w:r>
      <w:r w:rsidRPr="0089178A">
        <w:rPr>
          <w:rStyle w:val="study-note-ref"/>
          <w:sz w:val="18"/>
          <w:szCs w:val="18"/>
          <w:bdr w:val="none" w:sz="0" w:space="0" w:color="auto" w:frame="1"/>
        </w:rPr>
        <w:t>rejoice</w:t>
      </w:r>
      <w:r w:rsidRPr="0089178A">
        <w:rPr>
          <w:sz w:val="18"/>
          <w:szCs w:val="18"/>
        </w:rPr>
        <w:t> in Jerusalem, and joy in my people: and the voice of weeping shall be no more heard in her, nor the voice of crying.</w:t>
      </w:r>
      <w:r>
        <w:rPr>
          <w:sz w:val="18"/>
          <w:szCs w:val="18"/>
        </w:rPr>
        <w:t xml:space="preserve"> </w:t>
      </w:r>
      <w:r w:rsidRPr="0089178A">
        <w:rPr>
          <w:sz w:val="18"/>
          <w:szCs w:val="18"/>
        </w:rPr>
        <w:t>There shall be no more thence an infant of days, nor an </w:t>
      </w:r>
      <w:r w:rsidRPr="0089178A">
        <w:rPr>
          <w:rStyle w:val="study-note-ref"/>
          <w:sz w:val="18"/>
          <w:szCs w:val="18"/>
          <w:bdr w:val="none" w:sz="0" w:space="0" w:color="auto" w:frame="1"/>
        </w:rPr>
        <w:t>old</w:t>
      </w:r>
      <w:r w:rsidRPr="0089178A">
        <w:rPr>
          <w:sz w:val="18"/>
          <w:szCs w:val="18"/>
        </w:rPr>
        <w:t> man that hath not filled his days: for the </w:t>
      </w:r>
      <w:r w:rsidRPr="0089178A">
        <w:rPr>
          <w:rStyle w:val="study-note-ref"/>
          <w:sz w:val="18"/>
          <w:szCs w:val="18"/>
          <w:bdr w:val="none" w:sz="0" w:space="0" w:color="auto" w:frame="1"/>
        </w:rPr>
        <w:t>child</w:t>
      </w:r>
      <w:r w:rsidRPr="0089178A">
        <w:rPr>
          <w:sz w:val="18"/>
          <w:szCs w:val="18"/>
        </w:rPr>
        <w:t> shall die an hundred years old; but the sinner </w:t>
      </w:r>
      <w:r w:rsidRPr="0089178A">
        <w:rPr>
          <w:rStyle w:val="clarity-word"/>
          <w:sz w:val="18"/>
          <w:szCs w:val="18"/>
          <w:bdr w:val="none" w:sz="0" w:space="0" w:color="auto" w:frame="1"/>
        </w:rPr>
        <w:t>being</w:t>
      </w:r>
      <w:r w:rsidRPr="0089178A">
        <w:rPr>
          <w:sz w:val="18"/>
          <w:szCs w:val="18"/>
        </w:rPr>
        <w:t> an hundred years old shall be accursed.</w:t>
      </w:r>
    </w:p>
    <w:p w:rsidR="00FB6F87" w:rsidRDefault="00FB6F87" w:rsidP="00FB6F87">
      <w:pPr>
        <w:pStyle w:val="NoSpacing"/>
        <w:ind w:left="1440"/>
        <w:rPr>
          <w:sz w:val="18"/>
          <w:szCs w:val="18"/>
        </w:rPr>
      </w:pPr>
    </w:p>
    <w:p w:rsidR="00FB6F87" w:rsidRPr="0089178A" w:rsidRDefault="00FB6F87" w:rsidP="00FB6F87">
      <w:pPr>
        <w:pStyle w:val="NoSpacing"/>
        <w:ind w:left="1440"/>
        <w:rPr>
          <w:sz w:val="18"/>
          <w:szCs w:val="18"/>
        </w:rPr>
      </w:pPr>
      <w:r>
        <w:rPr>
          <w:sz w:val="18"/>
          <w:szCs w:val="18"/>
        </w:rPr>
        <w:t>“</w:t>
      </w:r>
      <w:r w:rsidRPr="0089178A">
        <w:rPr>
          <w:sz w:val="18"/>
          <w:szCs w:val="18"/>
        </w:rPr>
        <w:t>And they shall build houses, and inhabit </w:t>
      </w:r>
      <w:r w:rsidRPr="0089178A">
        <w:rPr>
          <w:rStyle w:val="clarity-word"/>
          <w:sz w:val="18"/>
          <w:szCs w:val="18"/>
          <w:bdr w:val="none" w:sz="0" w:space="0" w:color="auto" w:frame="1"/>
        </w:rPr>
        <w:t>them;</w:t>
      </w:r>
      <w:r w:rsidRPr="0089178A">
        <w:rPr>
          <w:sz w:val="18"/>
          <w:szCs w:val="18"/>
        </w:rPr>
        <w:t> and they shall plant vineyards, and </w:t>
      </w:r>
      <w:r w:rsidRPr="0089178A">
        <w:rPr>
          <w:rStyle w:val="study-note-ref"/>
          <w:sz w:val="18"/>
          <w:szCs w:val="18"/>
          <w:bdr w:val="none" w:sz="0" w:space="0" w:color="auto" w:frame="1"/>
        </w:rPr>
        <w:t>eat</w:t>
      </w:r>
      <w:r w:rsidRPr="0089178A">
        <w:rPr>
          <w:sz w:val="18"/>
          <w:szCs w:val="18"/>
        </w:rPr>
        <w:t> the fruit of them.</w:t>
      </w:r>
    </w:p>
    <w:p w:rsidR="00FB6F87" w:rsidRPr="0089178A" w:rsidRDefault="00FB6F87" w:rsidP="00FB6F87">
      <w:pPr>
        <w:pStyle w:val="NoSpacing"/>
        <w:ind w:left="1440"/>
        <w:rPr>
          <w:sz w:val="18"/>
          <w:szCs w:val="18"/>
        </w:rPr>
      </w:pPr>
      <w:r w:rsidRPr="0089178A">
        <w:rPr>
          <w:sz w:val="18"/>
          <w:szCs w:val="18"/>
        </w:rPr>
        <w:t xml:space="preserve">They shall not build, and another inhabit; they shall not plant, and </w:t>
      </w:r>
      <w:r>
        <w:rPr>
          <w:sz w:val="18"/>
          <w:szCs w:val="18"/>
        </w:rPr>
        <w:t xml:space="preserve">another eat: for as the days of a tree </w:t>
      </w:r>
      <w:r w:rsidRPr="0089178A">
        <w:rPr>
          <w:rStyle w:val="clarity-word"/>
          <w:sz w:val="18"/>
          <w:szCs w:val="18"/>
          <w:bdr w:val="none" w:sz="0" w:space="0" w:color="auto" w:frame="1"/>
        </w:rPr>
        <w:t>are</w:t>
      </w:r>
      <w:r w:rsidRPr="0089178A">
        <w:rPr>
          <w:sz w:val="18"/>
          <w:szCs w:val="18"/>
        </w:rPr>
        <w:t> the days of my people, and mine elect shall long enjoy the work of their hands.</w:t>
      </w:r>
      <w:r>
        <w:rPr>
          <w:sz w:val="18"/>
          <w:szCs w:val="18"/>
        </w:rPr>
        <w:t xml:space="preserve"> </w:t>
      </w:r>
      <w:r w:rsidRPr="0089178A">
        <w:rPr>
          <w:sz w:val="18"/>
          <w:szCs w:val="18"/>
        </w:rPr>
        <w:t>They shall not </w:t>
      </w:r>
      <w:r w:rsidRPr="0089178A">
        <w:rPr>
          <w:rStyle w:val="study-note-ref"/>
          <w:sz w:val="18"/>
          <w:szCs w:val="18"/>
          <w:bdr w:val="none" w:sz="0" w:space="0" w:color="auto" w:frame="1"/>
        </w:rPr>
        <w:t>labour</w:t>
      </w:r>
      <w:r w:rsidRPr="0089178A">
        <w:rPr>
          <w:sz w:val="18"/>
          <w:szCs w:val="18"/>
        </w:rPr>
        <w:t> in vain, nor bring forth for trouble; for they </w:t>
      </w:r>
      <w:r w:rsidRPr="0089178A">
        <w:rPr>
          <w:rStyle w:val="clarity-word"/>
          <w:sz w:val="18"/>
          <w:szCs w:val="18"/>
          <w:bdr w:val="none" w:sz="0" w:space="0" w:color="auto" w:frame="1"/>
        </w:rPr>
        <w:t>are</w:t>
      </w:r>
      <w:r w:rsidRPr="0089178A">
        <w:rPr>
          <w:sz w:val="18"/>
          <w:szCs w:val="18"/>
        </w:rPr>
        <w:t> the </w:t>
      </w:r>
      <w:r w:rsidRPr="0089178A">
        <w:rPr>
          <w:rStyle w:val="study-note-ref"/>
          <w:sz w:val="18"/>
          <w:szCs w:val="18"/>
          <w:bdr w:val="none" w:sz="0" w:space="0" w:color="auto" w:frame="1"/>
        </w:rPr>
        <w:t>seed</w:t>
      </w:r>
      <w:r w:rsidRPr="0089178A">
        <w:rPr>
          <w:sz w:val="18"/>
          <w:szCs w:val="18"/>
        </w:rPr>
        <w:t> of the blessed of the </w:t>
      </w:r>
      <w:r w:rsidRPr="0089178A">
        <w:rPr>
          <w:rStyle w:val="small-caps"/>
          <w:sz w:val="18"/>
          <w:szCs w:val="18"/>
          <w:bdr w:val="none" w:sz="0" w:space="0" w:color="auto" w:frame="1"/>
        </w:rPr>
        <w:t>Lord</w:t>
      </w:r>
      <w:r w:rsidRPr="0089178A">
        <w:rPr>
          <w:sz w:val="18"/>
          <w:szCs w:val="18"/>
        </w:rPr>
        <w:t>, and their </w:t>
      </w:r>
      <w:r w:rsidRPr="0089178A">
        <w:rPr>
          <w:rStyle w:val="study-note-ref"/>
          <w:sz w:val="18"/>
          <w:szCs w:val="18"/>
          <w:bdr w:val="none" w:sz="0" w:space="0" w:color="auto" w:frame="1"/>
        </w:rPr>
        <w:t>offspring</w:t>
      </w:r>
      <w:r w:rsidRPr="0089178A">
        <w:rPr>
          <w:sz w:val="18"/>
          <w:szCs w:val="18"/>
        </w:rPr>
        <w:t> with them.</w:t>
      </w:r>
      <w:r>
        <w:rPr>
          <w:sz w:val="18"/>
          <w:szCs w:val="18"/>
        </w:rPr>
        <w:t xml:space="preserve"> </w:t>
      </w:r>
      <w:r w:rsidRPr="0089178A">
        <w:rPr>
          <w:sz w:val="18"/>
          <w:szCs w:val="18"/>
        </w:rPr>
        <w:t>And it shall come to pass, that before they call, I will </w:t>
      </w:r>
      <w:r w:rsidRPr="0089178A">
        <w:rPr>
          <w:rStyle w:val="study-note-ref"/>
          <w:sz w:val="18"/>
          <w:szCs w:val="18"/>
          <w:bdr w:val="none" w:sz="0" w:space="0" w:color="auto" w:frame="1"/>
        </w:rPr>
        <w:t>answer</w:t>
      </w:r>
      <w:r w:rsidRPr="0089178A">
        <w:rPr>
          <w:sz w:val="18"/>
          <w:szCs w:val="18"/>
        </w:rPr>
        <w:t>; and while they are yet speaking, I will hear.</w:t>
      </w:r>
      <w:r>
        <w:rPr>
          <w:sz w:val="18"/>
          <w:szCs w:val="18"/>
        </w:rPr>
        <w:t xml:space="preserve"> </w:t>
      </w:r>
      <w:r w:rsidRPr="0089178A">
        <w:rPr>
          <w:sz w:val="18"/>
          <w:szCs w:val="18"/>
        </w:rPr>
        <w:t>The </w:t>
      </w:r>
      <w:r w:rsidRPr="0089178A">
        <w:rPr>
          <w:rStyle w:val="study-note-ref"/>
          <w:sz w:val="18"/>
          <w:szCs w:val="18"/>
          <w:bdr w:val="none" w:sz="0" w:space="0" w:color="auto" w:frame="1"/>
        </w:rPr>
        <w:t>wolf</w:t>
      </w:r>
      <w:r w:rsidRPr="0089178A">
        <w:rPr>
          <w:sz w:val="18"/>
          <w:szCs w:val="18"/>
        </w:rPr>
        <w:t> and the lamb shall </w:t>
      </w:r>
      <w:r w:rsidRPr="0089178A">
        <w:rPr>
          <w:rStyle w:val="study-note-ref"/>
          <w:sz w:val="18"/>
          <w:szCs w:val="18"/>
          <w:bdr w:val="none" w:sz="0" w:space="0" w:color="auto" w:frame="1"/>
        </w:rPr>
        <w:t>feed</w:t>
      </w:r>
      <w:r w:rsidRPr="0089178A">
        <w:rPr>
          <w:sz w:val="18"/>
          <w:szCs w:val="18"/>
        </w:rPr>
        <w:t> together, and the lion shall eat straw like the bullock: and dust </w:t>
      </w:r>
      <w:r w:rsidRPr="0089178A">
        <w:rPr>
          <w:rStyle w:val="clarity-word"/>
          <w:sz w:val="18"/>
          <w:szCs w:val="18"/>
          <w:bdr w:val="none" w:sz="0" w:space="0" w:color="auto" w:frame="1"/>
        </w:rPr>
        <w:t>shall be</w:t>
      </w:r>
      <w:r w:rsidRPr="0089178A">
        <w:rPr>
          <w:sz w:val="18"/>
          <w:szCs w:val="18"/>
        </w:rPr>
        <w:t> the serpent’s meat. They shall not </w:t>
      </w:r>
      <w:r w:rsidRPr="0089178A">
        <w:rPr>
          <w:rStyle w:val="study-note-ref"/>
          <w:sz w:val="18"/>
          <w:szCs w:val="18"/>
          <w:bdr w:val="none" w:sz="0" w:space="0" w:color="auto" w:frame="1"/>
        </w:rPr>
        <w:t>hurt</w:t>
      </w:r>
      <w:r w:rsidRPr="0089178A">
        <w:rPr>
          <w:sz w:val="18"/>
          <w:szCs w:val="18"/>
        </w:rPr>
        <w:t> nor destroy in all my holy mountain, saith the </w:t>
      </w:r>
      <w:r w:rsidRPr="0089178A">
        <w:rPr>
          <w:rStyle w:val="small-caps"/>
          <w:sz w:val="18"/>
          <w:szCs w:val="18"/>
          <w:bdr w:val="none" w:sz="0" w:space="0" w:color="auto" w:frame="1"/>
        </w:rPr>
        <w:t>Lord</w:t>
      </w:r>
      <w:r w:rsidRPr="0089178A">
        <w:rPr>
          <w:sz w:val="18"/>
          <w:szCs w:val="18"/>
        </w:rPr>
        <w:t>.</w:t>
      </w:r>
      <w:r>
        <w:rPr>
          <w:sz w:val="18"/>
          <w:szCs w:val="18"/>
        </w:rPr>
        <w:t>”</w:t>
      </w:r>
    </w:p>
    <w:p w:rsidR="00FB6F87" w:rsidRPr="003765A7" w:rsidRDefault="00FB6F87" w:rsidP="00FB6F87">
      <w:pPr>
        <w:pStyle w:val="NoSpacing"/>
        <w:rPr>
          <w:b/>
          <w:sz w:val="18"/>
          <w:szCs w:val="18"/>
          <w:u w:val="single"/>
        </w:rPr>
      </w:pPr>
    </w:p>
    <w:p w:rsidR="00FB6F87" w:rsidRPr="003765A7" w:rsidRDefault="00FB6F87" w:rsidP="00FB6F87">
      <w:pPr>
        <w:pStyle w:val="NoSpacing"/>
        <w:rPr>
          <w:b/>
          <w:sz w:val="18"/>
          <w:szCs w:val="18"/>
          <w:u w:val="single"/>
        </w:rPr>
      </w:pPr>
      <w:r w:rsidRPr="003765A7">
        <w:rPr>
          <w:b/>
          <w:sz w:val="18"/>
          <w:szCs w:val="18"/>
          <w:u w:val="single"/>
        </w:rPr>
        <w:t>Jesus Christ will rule over all of Israel and the entire earth (Ezekiel 37:22-24)</w:t>
      </w:r>
    </w:p>
    <w:p w:rsidR="00FB6F87" w:rsidRDefault="00FB6F87" w:rsidP="00FB6F87">
      <w:pPr>
        <w:pStyle w:val="NoSpacing"/>
        <w:rPr>
          <w:sz w:val="18"/>
          <w:szCs w:val="18"/>
        </w:rPr>
      </w:pPr>
      <w:r>
        <w:rPr>
          <w:sz w:val="18"/>
          <w:szCs w:val="18"/>
        </w:rPr>
        <w:tab/>
        <w:t>[And the Lord spake, saying,]</w:t>
      </w:r>
    </w:p>
    <w:p w:rsidR="00FB6F87" w:rsidRDefault="00FB6F87" w:rsidP="00FB6F87">
      <w:pPr>
        <w:pStyle w:val="NoSpacing"/>
        <w:rPr>
          <w:sz w:val="18"/>
          <w:szCs w:val="18"/>
        </w:rPr>
      </w:pPr>
    </w:p>
    <w:p w:rsidR="00FB6F87" w:rsidRPr="00BA3C73" w:rsidRDefault="00FB6F87" w:rsidP="00FB6F87">
      <w:pPr>
        <w:pStyle w:val="NoSpacing"/>
        <w:ind w:left="1350"/>
        <w:rPr>
          <w:sz w:val="18"/>
          <w:szCs w:val="18"/>
        </w:rPr>
      </w:pPr>
      <w:r>
        <w:rPr>
          <w:sz w:val="18"/>
          <w:szCs w:val="18"/>
        </w:rPr>
        <w:t>“</w:t>
      </w:r>
      <w:r w:rsidRPr="00BA3C73">
        <w:rPr>
          <w:sz w:val="18"/>
          <w:szCs w:val="18"/>
        </w:rPr>
        <w:t>And I will make them </w:t>
      </w:r>
      <w:r w:rsidRPr="00BA3C73">
        <w:rPr>
          <w:rStyle w:val="study-note-ref"/>
          <w:sz w:val="18"/>
          <w:szCs w:val="18"/>
          <w:bdr w:val="none" w:sz="0" w:space="0" w:color="auto" w:frame="1"/>
        </w:rPr>
        <w:t>one</w:t>
      </w:r>
      <w:r w:rsidRPr="00BA3C73">
        <w:rPr>
          <w:sz w:val="18"/>
          <w:szCs w:val="18"/>
        </w:rPr>
        <w:t> </w:t>
      </w:r>
      <w:r w:rsidRPr="00BA3C73">
        <w:rPr>
          <w:rStyle w:val="study-note-ref"/>
          <w:sz w:val="18"/>
          <w:szCs w:val="18"/>
          <w:bdr w:val="none" w:sz="0" w:space="0" w:color="auto" w:frame="1"/>
        </w:rPr>
        <w:t>nation</w:t>
      </w:r>
      <w:r w:rsidRPr="00BA3C73">
        <w:rPr>
          <w:sz w:val="18"/>
          <w:szCs w:val="18"/>
        </w:rPr>
        <w:t> in the land upon the mountains of Israel; and </w:t>
      </w:r>
      <w:r w:rsidRPr="00BA3C73">
        <w:rPr>
          <w:rStyle w:val="study-note-ref"/>
          <w:sz w:val="18"/>
          <w:szCs w:val="18"/>
          <w:bdr w:val="none" w:sz="0" w:space="0" w:color="auto" w:frame="1"/>
        </w:rPr>
        <w:t>one</w:t>
      </w:r>
      <w:r w:rsidRPr="00BA3C73">
        <w:rPr>
          <w:sz w:val="18"/>
          <w:szCs w:val="18"/>
        </w:rPr>
        <w:t> king shall be king to them all: and they shall be no more </w:t>
      </w:r>
      <w:r w:rsidRPr="00BA3C73">
        <w:rPr>
          <w:rStyle w:val="study-note-ref"/>
          <w:sz w:val="18"/>
          <w:szCs w:val="18"/>
          <w:bdr w:val="none" w:sz="0" w:space="0" w:color="auto" w:frame="1"/>
        </w:rPr>
        <w:t>two</w:t>
      </w:r>
      <w:r w:rsidRPr="00BA3C73">
        <w:rPr>
          <w:sz w:val="18"/>
          <w:szCs w:val="18"/>
        </w:rPr>
        <w:t> nations, neither shall they be divided into two kingdoms any more at all:</w:t>
      </w:r>
      <w:r>
        <w:rPr>
          <w:sz w:val="18"/>
          <w:szCs w:val="18"/>
        </w:rPr>
        <w:t xml:space="preserve"> </w:t>
      </w:r>
      <w:r w:rsidRPr="00BA3C73">
        <w:rPr>
          <w:sz w:val="18"/>
          <w:szCs w:val="18"/>
        </w:rPr>
        <w:t>Neither shall they defile themselves any more with their </w:t>
      </w:r>
      <w:r w:rsidRPr="00BA3C73">
        <w:rPr>
          <w:rStyle w:val="study-note-ref"/>
          <w:sz w:val="18"/>
          <w:szCs w:val="18"/>
          <w:bdr w:val="none" w:sz="0" w:space="0" w:color="auto" w:frame="1"/>
        </w:rPr>
        <w:t>idols</w:t>
      </w:r>
      <w:r w:rsidRPr="00BA3C73">
        <w:rPr>
          <w:sz w:val="18"/>
          <w:szCs w:val="18"/>
        </w:rPr>
        <w:t>, nor with their detestable things, nor with any of their transgressions: but I will </w:t>
      </w:r>
      <w:r w:rsidRPr="00BA3C73">
        <w:rPr>
          <w:rStyle w:val="study-note-ref"/>
          <w:sz w:val="18"/>
          <w:szCs w:val="18"/>
          <w:bdr w:val="none" w:sz="0" w:space="0" w:color="auto" w:frame="1"/>
        </w:rPr>
        <w:t>save</w:t>
      </w:r>
      <w:r w:rsidRPr="00BA3C73">
        <w:rPr>
          <w:sz w:val="18"/>
          <w:szCs w:val="18"/>
        </w:rPr>
        <w:t> them out of all their dwelling places, wherein they have sinned, and will </w:t>
      </w:r>
      <w:r w:rsidRPr="00BA3C73">
        <w:rPr>
          <w:rStyle w:val="study-note-ref"/>
          <w:sz w:val="18"/>
          <w:szCs w:val="18"/>
          <w:bdr w:val="none" w:sz="0" w:space="0" w:color="auto" w:frame="1"/>
        </w:rPr>
        <w:t>cleanse</w:t>
      </w:r>
      <w:r w:rsidRPr="00BA3C73">
        <w:rPr>
          <w:sz w:val="18"/>
          <w:szCs w:val="18"/>
        </w:rPr>
        <w:t> them: so shall they be my people, and I will be their God.</w:t>
      </w:r>
      <w:r>
        <w:rPr>
          <w:sz w:val="18"/>
          <w:szCs w:val="18"/>
        </w:rPr>
        <w:t xml:space="preserve"> </w:t>
      </w:r>
      <w:r w:rsidRPr="00BA3C73">
        <w:rPr>
          <w:sz w:val="18"/>
          <w:szCs w:val="18"/>
        </w:rPr>
        <w:t>And </w:t>
      </w:r>
      <w:r w:rsidRPr="00BA3C73">
        <w:rPr>
          <w:rStyle w:val="study-note-ref"/>
          <w:sz w:val="18"/>
          <w:szCs w:val="18"/>
          <w:bdr w:val="none" w:sz="0" w:space="0" w:color="auto" w:frame="1"/>
        </w:rPr>
        <w:t>David</w:t>
      </w:r>
      <w:r w:rsidRPr="00BA3C73">
        <w:rPr>
          <w:sz w:val="18"/>
          <w:szCs w:val="18"/>
        </w:rPr>
        <w:t> my servant </w:t>
      </w:r>
      <w:r w:rsidRPr="00BA3C73">
        <w:rPr>
          <w:rStyle w:val="clarity-word"/>
          <w:sz w:val="18"/>
          <w:szCs w:val="18"/>
          <w:bdr w:val="none" w:sz="0" w:space="0" w:color="auto" w:frame="1"/>
        </w:rPr>
        <w:t>shall be</w:t>
      </w:r>
      <w:r w:rsidRPr="00BA3C73">
        <w:rPr>
          <w:sz w:val="18"/>
          <w:szCs w:val="18"/>
        </w:rPr>
        <w:t> king over them; and they all shall have one </w:t>
      </w:r>
      <w:r w:rsidRPr="00BA3C73">
        <w:rPr>
          <w:rStyle w:val="study-note-ref"/>
          <w:sz w:val="18"/>
          <w:szCs w:val="18"/>
          <w:bdr w:val="none" w:sz="0" w:space="0" w:color="auto" w:frame="1"/>
        </w:rPr>
        <w:t>shepherd</w:t>
      </w:r>
      <w:r w:rsidRPr="00BA3C73">
        <w:rPr>
          <w:sz w:val="18"/>
          <w:szCs w:val="18"/>
        </w:rPr>
        <w:t>: they shall also walk in my judgments, and observe my statutes, and do them.</w:t>
      </w:r>
      <w:r>
        <w:rPr>
          <w:sz w:val="18"/>
          <w:szCs w:val="18"/>
        </w:rPr>
        <w:t>”</w:t>
      </w:r>
    </w:p>
    <w:p w:rsidR="00FB6F87" w:rsidRPr="003765A7" w:rsidRDefault="00FB6F87" w:rsidP="00FB6F87">
      <w:pPr>
        <w:pStyle w:val="NoSpacing"/>
        <w:rPr>
          <w:b/>
          <w:sz w:val="18"/>
          <w:szCs w:val="18"/>
          <w:u w:val="single"/>
        </w:rPr>
      </w:pPr>
    </w:p>
    <w:p w:rsidR="00FB6F87" w:rsidRPr="003765A7" w:rsidRDefault="00FB6F87" w:rsidP="00FB6F87">
      <w:pPr>
        <w:pStyle w:val="NoSpacing"/>
        <w:rPr>
          <w:b/>
          <w:sz w:val="18"/>
          <w:szCs w:val="18"/>
          <w:u w:val="single"/>
        </w:rPr>
      </w:pPr>
      <w:r w:rsidRPr="003765A7">
        <w:rPr>
          <w:b/>
          <w:sz w:val="18"/>
          <w:szCs w:val="18"/>
          <w:u w:val="single"/>
        </w:rPr>
        <w:t>The name of Jerusalem will be called “The Lord is there.” (Ezekiel 48:35)</w:t>
      </w:r>
    </w:p>
    <w:p w:rsidR="00FB6F87" w:rsidRDefault="00FB6F87" w:rsidP="00FB6F87">
      <w:pPr>
        <w:pStyle w:val="NoSpacing"/>
        <w:rPr>
          <w:rStyle w:val="clarity-word"/>
          <w:sz w:val="18"/>
          <w:szCs w:val="18"/>
          <w:bdr w:val="none" w:sz="0" w:space="0" w:color="auto" w:frame="1"/>
          <w:shd w:val="clear" w:color="auto" w:fill="FFFFFF"/>
        </w:rPr>
      </w:pPr>
      <w:r>
        <w:rPr>
          <w:rStyle w:val="clarity-word"/>
          <w:sz w:val="18"/>
          <w:szCs w:val="18"/>
          <w:bdr w:val="none" w:sz="0" w:space="0" w:color="auto" w:frame="1"/>
          <w:shd w:val="clear" w:color="auto" w:fill="FFFFFF"/>
        </w:rPr>
        <w:tab/>
        <w:t>[And Ezekiel prophesied, saying,]</w:t>
      </w:r>
    </w:p>
    <w:p w:rsidR="00FB6F87" w:rsidRDefault="00FB6F87" w:rsidP="00FB6F87">
      <w:pPr>
        <w:pStyle w:val="NoSpacing"/>
        <w:rPr>
          <w:rStyle w:val="clarity-word"/>
          <w:sz w:val="18"/>
          <w:szCs w:val="18"/>
          <w:bdr w:val="none" w:sz="0" w:space="0" w:color="auto" w:frame="1"/>
          <w:shd w:val="clear" w:color="auto" w:fill="FFFFFF"/>
        </w:rPr>
      </w:pPr>
    </w:p>
    <w:p w:rsidR="00FB6F87" w:rsidRDefault="00FB6F87" w:rsidP="00FB6F87">
      <w:pPr>
        <w:pStyle w:val="NoSpacing"/>
        <w:rPr>
          <w:sz w:val="18"/>
          <w:szCs w:val="18"/>
          <w:shd w:val="clear" w:color="auto" w:fill="FFFFFF"/>
        </w:rPr>
      </w:pPr>
      <w:r>
        <w:rPr>
          <w:rStyle w:val="clarity-word"/>
          <w:sz w:val="18"/>
          <w:szCs w:val="18"/>
          <w:bdr w:val="none" w:sz="0" w:space="0" w:color="auto" w:frame="1"/>
          <w:shd w:val="clear" w:color="auto" w:fill="FFFFFF"/>
        </w:rPr>
        <w:tab/>
      </w:r>
      <w:r>
        <w:rPr>
          <w:rStyle w:val="clarity-word"/>
          <w:sz w:val="18"/>
          <w:szCs w:val="18"/>
          <w:bdr w:val="none" w:sz="0" w:space="0" w:color="auto" w:frame="1"/>
          <w:shd w:val="clear" w:color="auto" w:fill="FFFFFF"/>
        </w:rPr>
        <w:tab/>
        <w:t>“[The city]</w:t>
      </w:r>
      <w:r w:rsidRPr="00BA3C73">
        <w:rPr>
          <w:rStyle w:val="clarity-word"/>
          <w:sz w:val="18"/>
          <w:szCs w:val="18"/>
          <w:bdr w:val="none" w:sz="0" w:space="0" w:color="auto" w:frame="1"/>
          <w:shd w:val="clear" w:color="auto" w:fill="FFFFFF"/>
        </w:rPr>
        <w:t xml:space="preserve"> was</w:t>
      </w:r>
      <w:r w:rsidRPr="00BA3C73">
        <w:rPr>
          <w:sz w:val="18"/>
          <w:szCs w:val="18"/>
          <w:shd w:val="clear" w:color="auto" w:fill="FFFFFF"/>
        </w:rPr>
        <w:t> round about eighteen thousand </w:t>
      </w:r>
      <w:r w:rsidRPr="00BA3C73">
        <w:rPr>
          <w:rStyle w:val="clarity-word"/>
          <w:sz w:val="18"/>
          <w:szCs w:val="18"/>
          <w:bdr w:val="none" w:sz="0" w:space="0" w:color="auto" w:frame="1"/>
          <w:shd w:val="clear" w:color="auto" w:fill="FFFFFF"/>
        </w:rPr>
        <w:t>measures:</w:t>
      </w:r>
      <w:r w:rsidRPr="00BA3C73">
        <w:rPr>
          <w:sz w:val="18"/>
          <w:szCs w:val="18"/>
          <w:shd w:val="clear" w:color="auto" w:fill="FFFFFF"/>
        </w:rPr>
        <w:t> </w:t>
      </w:r>
      <w:r w:rsidRPr="00BA3C73">
        <w:rPr>
          <w:rStyle w:val="study-note-ref"/>
          <w:sz w:val="18"/>
          <w:szCs w:val="18"/>
          <w:bdr w:val="none" w:sz="0" w:space="0" w:color="auto" w:frame="1"/>
          <w:shd w:val="clear" w:color="auto" w:fill="FFFFFF"/>
        </w:rPr>
        <w:t>and</w:t>
      </w:r>
      <w:r w:rsidRPr="00BA3C73">
        <w:rPr>
          <w:sz w:val="18"/>
          <w:szCs w:val="18"/>
          <w:shd w:val="clear" w:color="auto" w:fill="FFFFFF"/>
        </w:rPr>
        <w:t> the name of the city from </w:t>
      </w:r>
      <w:r w:rsidRPr="00BA3C73">
        <w:rPr>
          <w:rStyle w:val="clarity-word"/>
          <w:sz w:val="18"/>
          <w:szCs w:val="18"/>
          <w:bdr w:val="none" w:sz="0" w:space="0" w:color="auto" w:frame="1"/>
          <w:shd w:val="clear" w:color="auto" w:fill="FFFFFF"/>
        </w:rPr>
        <w:t>that</w:t>
      </w:r>
      <w:r w:rsidRPr="00BA3C73">
        <w:rPr>
          <w:sz w:val="18"/>
          <w:szCs w:val="18"/>
          <w:shd w:val="clear" w:color="auto" w:fill="FFFFFF"/>
        </w:rPr>
        <w:t> day </w:t>
      </w:r>
      <w:r w:rsidRPr="00BA3C73">
        <w:rPr>
          <w:rStyle w:val="clarity-word"/>
          <w:sz w:val="18"/>
          <w:szCs w:val="18"/>
          <w:bdr w:val="none" w:sz="0" w:space="0" w:color="auto" w:frame="1"/>
          <w:shd w:val="clear" w:color="auto" w:fill="FFFFFF"/>
        </w:rPr>
        <w:t xml:space="preserve">shall </w:t>
      </w:r>
      <w:r>
        <w:rPr>
          <w:rStyle w:val="clarity-word"/>
          <w:sz w:val="18"/>
          <w:szCs w:val="18"/>
          <w:bdr w:val="none" w:sz="0" w:space="0" w:color="auto" w:frame="1"/>
          <w:shd w:val="clear" w:color="auto" w:fill="FFFFFF"/>
        </w:rPr>
        <w:tab/>
      </w:r>
      <w:r>
        <w:rPr>
          <w:rStyle w:val="clarity-word"/>
          <w:sz w:val="18"/>
          <w:szCs w:val="18"/>
          <w:bdr w:val="none" w:sz="0" w:space="0" w:color="auto" w:frame="1"/>
          <w:shd w:val="clear" w:color="auto" w:fill="FFFFFF"/>
        </w:rPr>
        <w:tab/>
      </w:r>
      <w:r>
        <w:rPr>
          <w:rStyle w:val="clarity-word"/>
          <w:sz w:val="18"/>
          <w:szCs w:val="18"/>
          <w:bdr w:val="none" w:sz="0" w:space="0" w:color="auto" w:frame="1"/>
          <w:shd w:val="clear" w:color="auto" w:fill="FFFFFF"/>
        </w:rPr>
        <w:tab/>
      </w:r>
      <w:r w:rsidRPr="00BA3C73">
        <w:rPr>
          <w:rStyle w:val="clarity-word"/>
          <w:sz w:val="18"/>
          <w:szCs w:val="18"/>
          <w:bdr w:val="none" w:sz="0" w:space="0" w:color="auto" w:frame="1"/>
          <w:shd w:val="clear" w:color="auto" w:fill="FFFFFF"/>
        </w:rPr>
        <w:t>be,</w:t>
      </w:r>
      <w:r w:rsidRPr="00BA3C73">
        <w:rPr>
          <w:sz w:val="18"/>
          <w:szCs w:val="18"/>
          <w:shd w:val="clear" w:color="auto" w:fill="FFFFFF"/>
        </w:rPr>
        <w:t> </w:t>
      </w:r>
    </w:p>
    <w:p w:rsidR="00FB6F87" w:rsidRDefault="00FB6F87" w:rsidP="00FB6F87">
      <w:pPr>
        <w:pStyle w:val="NoSpacing"/>
        <w:rPr>
          <w:sz w:val="18"/>
          <w:szCs w:val="18"/>
          <w:shd w:val="clear" w:color="auto" w:fill="FFFFFF"/>
        </w:rPr>
      </w:pPr>
      <w:r>
        <w:rPr>
          <w:sz w:val="18"/>
          <w:szCs w:val="18"/>
          <w:shd w:val="clear" w:color="auto" w:fill="FFFFFF"/>
        </w:rPr>
        <w:tab/>
      </w:r>
      <w:r>
        <w:rPr>
          <w:sz w:val="18"/>
          <w:szCs w:val="18"/>
          <w:shd w:val="clear" w:color="auto" w:fill="FFFFFF"/>
        </w:rPr>
        <w:tab/>
      </w:r>
    </w:p>
    <w:p w:rsidR="00FB6F87" w:rsidRDefault="00FB6F87" w:rsidP="00FB6F87">
      <w:pPr>
        <w:pStyle w:val="NoSpacing"/>
        <w:rPr>
          <w:sz w:val="18"/>
          <w:szCs w:val="18"/>
          <w:shd w:val="clear" w:color="auto" w:fill="FFFFFF"/>
        </w:rPr>
      </w:pPr>
      <w:r>
        <w:rPr>
          <w:sz w:val="18"/>
          <w:szCs w:val="18"/>
          <w:shd w:val="clear" w:color="auto" w:fill="FFFFFF"/>
        </w:rPr>
        <w:tab/>
      </w:r>
      <w:r>
        <w:rPr>
          <w:sz w:val="18"/>
          <w:szCs w:val="18"/>
          <w:shd w:val="clear" w:color="auto" w:fill="FFFFFF"/>
        </w:rPr>
        <w:tab/>
      </w:r>
      <w:r>
        <w:rPr>
          <w:sz w:val="18"/>
          <w:szCs w:val="18"/>
          <w:shd w:val="clear" w:color="auto" w:fill="FFFFFF"/>
        </w:rPr>
        <w:tab/>
        <w:t>‘</w:t>
      </w:r>
      <w:r w:rsidRPr="00BA3C73">
        <w:rPr>
          <w:sz w:val="18"/>
          <w:szCs w:val="18"/>
          <w:shd w:val="clear" w:color="auto" w:fill="FFFFFF"/>
        </w:rPr>
        <w:t>The </w:t>
      </w:r>
      <w:r w:rsidRPr="00BA3C73">
        <w:rPr>
          <w:rStyle w:val="small-caps"/>
          <w:sz w:val="18"/>
          <w:szCs w:val="18"/>
          <w:bdr w:val="none" w:sz="0" w:space="0" w:color="auto" w:frame="1"/>
          <w:shd w:val="clear" w:color="auto" w:fill="FFFFFF"/>
        </w:rPr>
        <w:t>Lord</w:t>
      </w:r>
      <w:r w:rsidRPr="00BA3C73">
        <w:rPr>
          <w:sz w:val="18"/>
          <w:szCs w:val="18"/>
          <w:shd w:val="clear" w:color="auto" w:fill="FFFFFF"/>
        </w:rPr>
        <w:t> </w:t>
      </w:r>
      <w:r w:rsidRPr="00BA3C73">
        <w:rPr>
          <w:rStyle w:val="clarity-word"/>
          <w:sz w:val="18"/>
          <w:szCs w:val="18"/>
          <w:bdr w:val="none" w:sz="0" w:space="0" w:color="auto" w:frame="1"/>
          <w:shd w:val="clear" w:color="auto" w:fill="FFFFFF"/>
        </w:rPr>
        <w:t>is</w:t>
      </w:r>
      <w:r w:rsidRPr="00BA3C73">
        <w:rPr>
          <w:sz w:val="18"/>
          <w:szCs w:val="18"/>
          <w:shd w:val="clear" w:color="auto" w:fill="FFFFFF"/>
        </w:rPr>
        <w:t> there.</w:t>
      </w:r>
      <w:r>
        <w:rPr>
          <w:sz w:val="18"/>
          <w:szCs w:val="18"/>
          <w:shd w:val="clear" w:color="auto" w:fill="FFFFFF"/>
        </w:rPr>
        <w:t>”</w:t>
      </w:r>
    </w:p>
    <w:p w:rsidR="003515CA" w:rsidRPr="003515CA" w:rsidRDefault="003515CA" w:rsidP="00FB6F87">
      <w:pPr>
        <w:pStyle w:val="NoSpacing"/>
        <w:rPr>
          <w:sz w:val="18"/>
          <w:szCs w:val="18"/>
          <w:shd w:val="clear" w:color="auto" w:fill="FFFFFF"/>
        </w:rPr>
      </w:pPr>
    </w:p>
    <w:p w:rsidR="00FB6F87" w:rsidRPr="003765A7" w:rsidRDefault="00FB6F87" w:rsidP="00FB6F87">
      <w:pPr>
        <w:pStyle w:val="NoSpacing"/>
        <w:rPr>
          <w:b/>
          <w:sz w:val="18"/>
          <w:szCs w:val="18"/>
          <w:u w:val="single"/>
        </w:rPr>
      </w:pPr>
      <w:r w:rsidRPr="003765A7">
        <w:rPr>
          <w:b/>
          <w:sz w:val="18"/>
          <w:szCs w:val="18"/>
          <w:u w:val="single"/>
        </w:rPr>
        <w:t>All men will speak the same language, a pure language; the Lord will reign in their midst (Zeph 3:9-20)</w:t>
      </w:r>
    </w:p>
    <w:p w:rsidR="00FB6F87" w:rsidRDefault="00FB6F87" w:rsidP="00FB6F87">
      <w:pPr>
        <w:pStyle w:val="NoSpacing"/>
        <w:rPr>
          <w:sz w:val="18"/>
          <w:szCs w:val="18"/>
        </w:rPr>
      </w:pPr>
      <w:r>
        <w:rPr>
          <w:sz w:val="18"/>
          <w:szCs w:val="18"/>
        </w:rPr>
        <w:tab/>
        <w:t>[And Zephaniah prophesied in the name of the Lord, saying,]</w:t>
      </w:r>
    </w:p>
    <w:p w:rsidR="00FB6F87" w:rsidRDefault="00FB6F87" w:rsidP="00FB6F87">
      <w:pPr>
        <w:pStyle w:val="NoSpacing"/>
        <w:rPr>
          <w:sz w:val="18"/>
          <w:szCs w:val="18"/>
        </w:rPr>
      </w:pPr>
    </w:p>
    <w:p w:rsidR="00FB6F87" w:rsidRPr="00BA3C73" w:rsidRDefault="00FB6F87" w:rsidP="00FB6F87">
      <w:pPr>
        <w:pStyle w:val="NoSpacing"/>
        <w:ind w:left="1440"/>
        <w:rPr>
          <w:sz w:val="18"/>
          <w:szCs w:val="18"/>
        </w:rPr>
      </w:pPr>
      <w:r>
        <w:rPr>
          <w:sz w:val="18"/>
          <w:szCs w:val="18"/>
        </w:rPr>
        <w:t>“</w:t>
      </w:r>
      <w:r w:rsidRPr="00BA3C73">
        <w:rPr>
          <w:sz w:val="18"/>
          <w:szCs w:val="18"/>
        </w:rPr>
        <w:t>For then will I turn to the people a pure </w:t>
      </w:r>
      <w:r w:rsidRPr="00BA3C73">
        <w:rPr>
          <w:rStyle w:val="study-note-ref"/>
          <w:sz w:val="18"/>
          <w:szCs w:val="18"/>
          <w:bdr w:val="none" w:sz="0" w:space="0" w:color="auto" w:frame="1"/>
        </w:rPr>
        <w:t>language</w:t>
      </w:r>
      <w:r w:rsidRPr="00BA3C73">
        <w:rPr>
          <w:sz w:val="18"/>
          <w:szCs w:val="18"/>
        </w:rPr>
        <w:t>, that they may all call upon the name of the </w:t>
      </w:r>
      <w:r w:rsidRPr="00BA3C73">
        <w:rPr>
          <w:rStyle w:val="small-caps"/>
          <w:sz w:val="18"/>
          <w:szCs w:val="18"/>
          <w:bdr w:val="none" w:sz="0" w:space="0" w:color="auto" w:frame="1"/>
        </w:rPr>
        <w:t>Lord</w:t>
      </w:r>
      <w:r w:rsidRPr="00BA3C73">
        <w:rPr>
          <w:sz w:val="18"/>
          <w:szCs w:val="18"/>
        </w:rPr>
        <w:t>, to serve him with one </w:t>
      </w:r>
      <w:r w:rsidRPr="00BA3C73">
        <w:rPr>
          <w:rStyle w:val="study-note-ref"/>
          <w:sz w:val="18"/>
          <w:szCs w:val="18"/>
          <w:bdr w:val="none" w:sz="0" w:space="0" w:color="auto" w:frame="1"/>
        </w:rPr>
        <w:t>consent</w:t>
      </w:r>
      <w:r w:rsidRPr="00BA3C73">
        <w:rPr>
          <w:sz w:val="18"/>
          <w:szCs w:val="18"/>
        </w:rPr>
        <w:t>.</w:t>
      </w:r>
      <w:r>
        <w:rPr>
          <w:sz w:val="18"/>
          <w:szCs w:val="18"/>
        </w:rPr>
        <w:t xml:space="preserve"> </w:t>
      </w:r>
      <w:r w:rsidRPr="00BA3C73">
        <w:rPr>
          <w:sz w:val="18"/>
          <w:szCs w:val="18"/>
        </w:rPr>
        <w:t>From </w:t>
      </w:r>
      <w:r w:rsidRPr="00BA3C73">
        <w:rPr>
          <w:rStyle w:val="study-note-ref"/>
          <w:sz w:val="18"/>
          <w:szCs w:val="18"/>
          <w:bdr w:val="none" w:sz="0" w:space="0" w:color="auto" w:frame="1"/>
        </w:rPr>
        <w:t>beyond</w:t>
      </w:r>
      <w:r w:rsidRPr="00BA3C73">
        <w:rPr>
          <w:sz w:val="18"/>
          <w:szCs w:val="18"/>
        </w:rPr>
        <w:t> the rivers of Ethiopia my suppliants, </w:t>
      </w:r>
      <w:r w:rsidRPr="00BA3C73">
        <w:rPr>
          <w:rStyle w:val="clarity-word"/>
          <w:sz w:val="18"/>
          <w:szCs w:val="18"/>
          <w:bdr w:val="none" w:sz="0" w:space="0" w:color="auto" w:frame="1"/>
        </w:rPr>
        <w:t>even</w:t>
      </w:r>
      <w:r w:rsidRPr="00BA3C73">
        <w:rPr>
          <w:sz w:val="18"/>
          <w:szCs w:val="18"/>
        </w:rPr>
        <w:t> the daughter of my dispersed, shall bring mine offering.</w:t>
      </w:r>
      <w:r>
        <w:rPr>
          <w:sz w:val="18"/>
          <w:szCs w:val="18"/>
        </w:rPr>
        <w:t xml:space="preserve"> </w:t>
      </w:r>
      <w:r w:rsidRPr="00BA3C73">
        <w:rPr>
          <w:sz w:val="18"/>
          <w:szCs w:val="18"/>
        </w:rPr>
        <w:t>In that day shalt thou not be ashamed for all thy doings, wherein thou hast transgressed against me: for then I will take away out of the midst of thee them that rejoice in thy pride, and thou shalt no more be </w:t>
      </w:r>
      <w:r w:rsidRPr="00BA3C73">
        <w:rPr>
          <w:rStyle w:val="study-note-ref"/>
          <w:sz w:val="18"/>
          <w:szCs w:val="18"/>
          <w:bdr w:val="none" w:sz="0" w:space="0" w:color="auto" w:frame="1"/>
        </w:rPr>
        <w:t>haughty</w:t>
      </w:r>
      <w:r w:rsidRPr="00BA3C73">
        <w:rPr>
          <w:sz w:val="18"/>
          <w:szCs w:val="18"/>
        </w:rPr>
        <w:t> </w:t>
      </w:r>
      <w:r w:rsidRPr="00BA3C73">
        <w:rPr>
          <w:rStyle w:val="study-note-ref"/>
          <w:sz w:val="18"/>
          <w:szCs w:val="18"/>
          <w:bdr w:val="none" w:sz="0" w:space="0" w:color="auto" w:frame="1"/>
        </w:rPr>
        <w:t>because of</w:t>
      </w:r>
      <w:r w:rsidRPr="00BA3C73">
        <w:rPr>
          <w:sz w:val="18"/>
          <w:szCs w:val="18"/>
        </w:rPr>
        <w:t> my holy mountain.</w:t>
      </w:r>
      <w:r>
        <w:rPr>
          <w:sz w:val="18"/>
          <w:szCs w:val="18"/>
        </w:rPr>
        <w:t xml:space="preserve"> </w:t>
      </w:r>
      <w:r w:rsidRPr="00BA3C73">
        <w:rPr>
          <w:sz w:val="18"/>
          <w:szCs w:val="18"/>
        </w:rPr>
        <w:t>I will also leave in the midst of thee an afflicted and poor people, and they shall trust in the name of the </w:t>
      </w:r>
      <w:r w:rsidRPr="00BA3C73">
        <w:rPr>
          <w:rStyle w:val="small-caps"/>
          <w:sz w:val="18"/>
          <w:szCs w:val="18"/>
          <w:bdr w:val="none" w:sz="0" w:space="0" w:color="auto" w:frame="1"/>
        </w:rPr>
        <w:t>Lord</w:t>
      </w:r>
      <w:r w:rsidRPr="00BA3C73">
        <w:rPr>
          <w:sz w:val="18"/>
          <w:szCs w:val="18"/>
        </w:rPr>
        <w:t>.</w:t>
      </w:r>
    </w:p>
    <w:p w:rsidR="00FB6F87" w:rsidRDefault="00FB6F87" w:rsidP="00FB6F87">
      <w:pPr>
        <w:pStyle w:val="NoSpacing"/>
        <w:ind w:left="1440"/>
        <w:rPr>
          <w:sz w:val="18"/>
          <w:szCs w:val="18"/>
        </w:rPr>
      </w:pPr>
    </w:p>
    <w:p w:rsidR="00FB6F87" w:rsidRPr="00BA3C73" w:rsidRDefault="00FB6F87" w:rsidP="00FB6F87">
      <w:pPr>
        <w:pStyle w:val="NoSpacing"/>
        <w:ind w:left="1440"/>
        <w:rPr>
          <w:sz w:val="18"/>
          <w:szCs w:val="18"/>
        </w:rPr>
      </w:pPr>
      <w:r>
        <w:rPr>
          <w:sz w:val="18"/>
          <w:szCs w:val="18"/>
        </w:rPr>
        <w:t>“</w:t>
      </w:r>
      <w:r w:rsidRPr="00BA3C73">
        <w:rPr>
          <w:sz w:val="18"/>
          <w:szCs w:val="18"/>
        </w:rPr>
        <w:t>The remnant of Israel shall not do iniquity, nor speak </w:t>
      </w:r>
      <w:r w:rsidRPr="00BA3C73">
        <w:rPr>
          <w:rStyle w:val="study-note-ref"/>
          <w:sz w:val="18"/>
          <w:szCs w:val="18"/>
          <w:bdr w:val="none" w:sz="0" w:space="0" w:color="auto" w:frame="1"/>
        </w:rPr>
        <w:t>lies</w:t>
      </w:r>
      <w:r w:rsidRPr="00BA3C73">
        <w:rPr>
          <w:sz w:val="18"/>
          <w:szCs w:val="18"/>
        </w:rPr>
        <w:t>; neither shall a deceitful tongue be found in their mouth: for they shall feed and lie down, and none shall make </w:t>
      </w:r>
      <w:r w:rsidRPr="00BA3C73">
        <w:rPr>
          <w:rStyle w:val="clarity-word"/>
          <w:sz w:val="18"/>
          <w:szCs w:val="18"/>
          <w:bdr w:val="none" w:sz="0" w:space="0" w:color="auto" w:frame="1"/>
        </w:rPr>
        <w:t>them</w:t>
      </w:r>
      <w:r w:rsidRPr="00BA3C73">
        <w:rPr>
          <w:sz w:val="18"/>
          <w:szCs w:val="18"/>
        </w:rPr>
        <w:t> afraid.</w:t>
      </w:r>
      <w:r>
        <w:rPr>
          <w:sz w:val="18"/>
          <w:szCs w:val="18"/>
        </w:rPr>
        <w:t xml:space="preserve"> </w:t>
      </w:r>
      <w:r w:rsidRPr="00BA3C73">
        <w:rPr>
          <w:sz w:val="18"/>
          <w:szCs w:val="18"/>
        </w:rPr>
        <w:t>Sing, O daughter of Zion; shout, O Israel; be glad and rejoice with all the heart, O daughter of Jerusalem.</w:t>
      </w:r>
      <w:r>
        <w:rPr>
          <w:sz w:val="18"/>
          <w:szCs w:val="18"/>
        </w:rPr>
        <w:t xml:space="preserve"> </w:t>
      </w:r>
      <w:r w:rsidRPr="00BA3C73">
        <w:rPr>
          <w:sz w:val="18"/>
          <w:szCs w:val="18"/>
        </w:rPr>
        <w:t>The </w:t>
      </w:r>
      <w:r w:rsidRPr="00BA3C73">
        <w:rPr>
          <w:rStyle w:val="small-caps"/>
          <w:sz w:val="18"/>
          <w:szCs w:val="18"/>
          <w:bdr w:val="none" w:sz="0" w:space="0" w:color="auto" w:frame="1"/>
        </w:rPr>
        <w:t>Lord</w:t>
      </w:r>
      <w:r w:rsidRPr="00BA3C73">
        <w:rPr>
          <w:sz w:val="18"/>
          <w:szCs w:val="18"/>
        </w:rPr>
        <w:t> hath taken away thy judgments, he hath cast out thine enemy: the king of Israel, </w:t>
      </w:r>
      <w:r w:rsidRPr="00BA3C73">
        <w:rPr>
          <w:rStyle w:val="clarity-word"/>
          <w:sz w:val="18"/>
          <w:szCs w:val="18"/>
          <w:bdr w:val="none" w:sz="0" w:space="0" w:color="auto" w:frame="1"/>
        </w:rPr>
        <w:t>even</w:t>
      </w:r>
      <w:r w:rsidRPr="00BA3C73">
        <w:rPr>
          <w:sz w:val="18"/>
          <w:szCs w:val="18"/>
        </w:rPr>
        <w:t> the </w:t>
      </w:r>
      <w:r w:rsidRPr="00BA3C73">
        <w:rPr>
          <w:rStyle w:val="small-caps"/>
          <w:sz w:val="18"/>
          <w:szCs w:val="18"/>
          <w:bdr w:val="none" w:sz="0" w:space="0" w:color="auto" w:frame="1"/>
        </w:rPr>
        <w:t>Lord</w:t>
      </w:r>
      <w:r w:rsidRPr="00BA3C73">
        <w:rPr>
          <w:sz w:val="18"/>
          <w:szCs w:val="18"/>
        </w:rPr>
        <w:t>, </w:t>
      </w:r>
      <w:r w:rsidRPr="00BA3C73">
        <w:rPr>
          <w:rStyle w:val="clarity-word"/>
          <w:sz w:val="18"/>
          <w:szCs w:val="18"/>
          <w:bdr w:val="none" w:sz="0" w:space="0" w:color="auto" w:frame="1"/>
        </w:rPr>
        <w:t>is</w:t>
      </w:r>
      <w:r w:rsidRPr="00BA3C73">
        <w:rPr>
          <w:sz w:val="18"/>
          <w:szCs w:val="18"/>
        </w:rPr>
        <w:t> in the </w:t>
      </w:r>
      <w:r w:rsidRPr="00BA3C73">
        <w:rPr>
          <w:rStyle w:val="study-note-ref"/>
          <w:sz w:val="18"/>
          <w:szCs w:val="18"/>
          <w:bdr w:val="none" w:sz="0" w:space="0" w:color="auto" w:frame="1"/>
        </w:rPr>
        <w:t>midst</w:t>
      </w:r>
      <w:r w:rsidRPr="00BA3C73">
        <w:rPr>
          <w:sz w:val="18"/>
          <w:szCs w:val="18"/>
        </w:rPr>
        <w:t> of thee: thou shalt not see evil any more.</w:t>
      </w:r>
      <w:r>
        <w:rPr>
          <w:sz w:val="18"/>
          <w:szCs w:val="18"/>
        </w:rPr>
        <w:t xml:space="preserve"> </w:t>
      </w:r>
      <w:r w:rsidRPr="00BA3C73">
        <w:rPr>
          <w:sz w:val="18"/>
          <w:szCs w:val="18"/>
        </w:rPr>
        <w:t>In that day it shall be said to Jerusalem, Fear thou not: </w:t>
      </w:r>
      <w:r w:rsidRPr="00BA3C73">
        <w:rPr>
          <w:rStyle w:val="clarity-word"/>
          <w:sz w:val="18"/>
          <w:szCs w:val="18"/>
          <w:bdr w:val="none" w:sz="0" w:space="0" w:color="auto" w:frame="1"/>
        </w:rPr>
        <w:t>and to</w:t>
      </w:r>
      <w:r w:rsidRPr="00BA3C73">
        <w:rPr>
          <w:sz w:val="18"/>
          <w:szCs w:val="18"/>
        </w:rPr>
        <w:t> Zion, Let not thine hands be slack.</w:t>
      </w:r>
    </w:p>
    <w:p w:rsidR="00FB6F87" w:rsidRDefault="00FB6F87" w:rsidP="00FB6F87">
      <w:pPr>
        <w:pStyle w:val="NoSpacing"/>
        <w:ind w:left="1440"/>
        <w:rPr>
          <w:sz w:val="18"/>
          <w:szCs w:val="18"/>
        </w:rPr>
      </w:pPr>
    </w:p>
    <w:p w:rsidR="00FB6F87" w:rsidRPr="00BA3C73" w:rsidRDefault="00FB6F87" w:rsidP="00FB6F87">
      <w:pPr>
        <w:pStyle w:val="NoSpacing"/>
        <w:ind w:left="1440"/>
        <w:rPr>
          <w:sz w:val="18"/>
          <w:szCs w:val="18"/>
        </w:rPr>
      </w:pPr>
      <w:r>
        <w:rPr>
          <w:sz w:val="18"/>
          <w:szCs w:val="18"/>
        </w:rPr>
        <w:t>“</w:t>
      </w:r>
      <w:r w:rsidRPr="00BA3C73">
        <w:rPr>
          <w:sz w:val="18"/>
          <w:szCs w:val="18"/>
        </w:rPr>
        <w:t>The </w:t>
      </w:r>
      <w:r w:rsidRPr="00BA3C73">
        <w:rPr>
          <w:rStyle w:val="small-caps"/>
          <w:sz w:val="18"/>
          <w:szCs w:val="18"/>
          <w:bdr w:val="none" w:sz="0" w:space="0" w:color="auto" w:frame="1"/>
        </w:rPr>
        <w:t>Lord</w:t>
      </w:r>
      <w:r w:rsidRPr="00BA3C73">
        <w:rPr>
          <w:sz w:val="18"/>
          <w:szCs w:val="18"/>
        </w:rPr>
        <w:t> thy God in the midst of thee </w:t>
      </w:r>
      <w:r w:rsidRPr="00BA3C73">
        <w:rPr>
          <w:rStyle w:val="clarity-word"/>
          <w:sz w:val="18"/>
          <w:szCs w:val="18"/>
          <w:bdr w:val="none" w:sz="0" w:space="0" w:color="auto" w:frame="1"/>
        </w:rPr>
        <w:t>is</w:t>
      </w:r>
      <w:r w:rsidRPr="00BA3C73">
        <w:rPr>
          <w:sz w:val="18"/>
          <w:szCs w:val="18"/>
        </w:rPr>
        <w:t> mighty; he will save, he will rejoice over thee with joy; he will rest in his love, he will joy over thee with singing.</w:t>
      </w:r>
      <w:r>
        <w:rPr>
          <w:sz w:val="18"/>
          <w:szCs w:val="18"/>
        </w:rPr>
        <w:t xml:space="preserve"> </w:t>
      </w:r>
      <w:r w:rsidRPr="00BA3C73">
        <w:rPr>
          <w:sz w:val="18"/>
          <w:szCs w:val="18"/>
        </w:rPr>
        <w:t>I will gather </w:t>
      </w:r>
      <w:r w:rsidRPr="00BA3C73">
        <w:rPr>
          <w:rStyle w:val="clarity-word"/>
          <w:sz w:val="18"/>
          <w:szCs w:val="18"/>
          <w:bdr w:val="none" w:sz="0" w:space="0" w:color="auto" w:frame="1"/>
        </w:rPr>
        <w:t>them that are</w:t>
      </w:r>
      <w:r w:rsidRPr="00BA3C73">
        <w:rPr>
          <w:sz w:val="18"/>
          <w:szCs w:val="18"/>
        </w:rPr>
        <w:t> sorrowful for the solemn assembly, </w:t>
      </w:r>
      <w:r w:rsidRPr="00BA3C73">
        <w:rPr>
          <w:rStyle w:val="clarity-word"/>
          <w:sz w:val="18"/>
          <w:szCs w:val="18"/>
          <w:bdr w:val="none" w:sz="0" w:space="0" w:color="auto" w:frame="1"/>
        </w:rPr>
        <w:t>who</w:t>
      </w:r>
      <w:r w:rsidRPr="00BA3C73">
        <w:rPr>
          <w:sz w:val="18"/>
          <w:szCs w:val="18"/>
        </w:rPr>
        <w:t> are of thee, </w:t>
      </w:r>
      <w:r w:rsidRPr="00BA3C73">
        <w:rPr>
          <w:rStyle w:val="clarity-word"/>
          <w:sz w:val="18"/>
          <w:szCs w:val="18"/>
          <w:bdr w:val="none" w:sz="0" w:space="0" w:color="auto" w:frame="1"/>
        </w:rPr>
        <w:t>to whom</w:t>
      </w:r>
      <w:r w:rsidRPr="00BA3C73">
        <w:rPr>
          <w:sz w:val="18"/>
          <w:szCs w:val="18"/>
        </w:rPr>
        <w:t> the reproach of it </w:t>
      </w:r>
      <w:r w:rsidRPr="00BA3C73">
        <w:rPr>
          <w:rStyle w:val="clarity-word"/>
          <w:sz w:val="18"/>
          <w:szCs w:val="18"/>
          <w:bdr w:val="none" w:sz="0" w:space="0" w:color="auto" w:frame="1"/>
        </w:rPr>
        <w:t>was</w:t>
      </w:r>
      <w:r w:rsidRPr="00BA3C73">
        <w:rPr>
          <w:sz w:val="18"/>
          <w:szCs w:val="18"/>
        </w:rPr>
        <w:t> a burden.</w:t>
      </w:r>
      <w:r>
        <w:rPr>
          <w:sz w:val="18"/>
          <w:szCs w:val="18"/>
        </w:rPr>
        <w:t xml:space="preserve"> </w:t>
      </w:r>
      <w:r w:rsidRPr="00BA3C73">
        <w:rPr>
          <w:sz w:val="18"/>
          <w:szCs w:val="18"/>
        </w:rPr>
        <w:t>Behold, at that time I will undo all that afflict thee: and I will save her that </w:t>
      </w:r>
      <w:r w:rsidRPr="00BA3C73">
        <w:rPr>
          <w:rStyle w:val="study-note-ref"/>
          <w:sz w:val="18"/>
          <w:szCs w:val="18"/>
          <w:bdr w:val="none" w:sz="0" w:space="0" w:color="auto" w:frame="1"/>
        </w:rPr>
        <w:t>halteth</w:t>
      </w:r>
      <w:r w:rsidRPr="00BA3C73">
        <w:rPr>
          <w:sz w:val="18"/>
          <w:szCs w:val="18"/>
        </w:rPr>
        <w:t>, and </w:t>
      </w:r>
      <w:r w:rsidRPr="00BA3C73">
        <w:rPr>
          <w:rStyle w:val="study-note-ref"/>
          <w:sz w:val="18"/>
          <w:szCs w:val="18"/>
          <w:bdr w:val="none" w:sz="0" w:space="0" w:color="auto" w:frame="1"/>
        </w:rPr>
        <w:t>gather</w:t>
      </w:r>
      <w:r w:rsidRPr="00BA3C73">
        <w:rPr>
          <w:sz w:val="18"/>
          <w:szCs w:val="18"/>
        </w:rPr>
        <w:t> her that was driven out; and I will get them praise and fame in every land where they have been put to shame.</w:t>
      </w:r>
      <w:r>
        <w:rPr>
          <w:sz w:val="18"/>
          <w:szCs w:val="18"/>
        </w:rPr>
        <w:t xml:space="preserve"> </w:t>
      </w:r>
      <w:r w:rsidRPr="00BA3C73">
        <w:rPr>
          <w:sz w:val="18"/>
          <w:szCs w:val="18"/>
        </w:rPr>
        <w:t>At that time will I bring you </w:t>
      </w:r>
      <w:r w:rsidRPr="00BA3C73">
        <w:rPr>
          <w:rStyle w:val="clarity-word"/>
          <w:sz w:val="18"/>
          <w:szCs w:val="18"/>
          <w:bdr w:val="none" w:sz="0" w:space="0" w:color="auto" w:frame="1"/>
        </w:rPr>
        <w:t>again,</w:t>
      </w:r>
      <w:r w:rsidRPr="00BA3C73">
        <w:rPr>
          <w:sz w:val="18"/>
          <w:szCs w:val="18"/>
        </w:rPr>
        <w:t> even in the time that I </w:t>
      </w:r>
      <w:r w:rsidRPr="00BA3C73">
        <w:rPr>
          <w:rStyle w:val="study-note-ref"/>
          <w:sz w:val="18"/>
          <w:szCs w:val="18"/>
          <w:bdr w:val="none" w:sz="0" w:space="0" w:color="auto" w:frame="1"/>
        </w:rPr>
        <w:t>gather</w:t>
      </w:r>
      <w:r w:rsidRPr="00BA3C73">
        <w:rPr>
          <w:sz w:val="18"/>
          <w:szCs w:val="18"/>
        </w:rPr>
        <w:t> you: for I will make you a name and a </w:t>
      </w:r>
      <w:r w:rsidRPr="00BA3C73">
        <w:rPr>
          <w:rStyle w:val="study-note-ref"/>
          <w:sz w:val="18"/>
          <w:szCs w:val="18"/>
          <w:bdr w:val="none" w:sz="0" w:space="0" w:color="auto" w:frame="1"/>
        </w:rPr>
        <w:t>praise</w:t>
      </w:r>
      <w:r w:rsidRPr="00BA3C73">
        <w:rPr>
          <w:sz w:val="18"/>
          <w:szCs w:val="18"/>
        </w:rPr>
        <w:t> among all people of the earth, when I turn back your </w:t>
      </w:r>
      <w:r w:rsidRPr="00BA3C73">
        <w:rPr>
          <w:rStyle w:val="study-note-ref"/>
          <w:sz w:val="18"/>
          <w:szCs w:val="18"/>
          <w:bdr w:val="none" w:sz="0" w:space="0" w:color="auto" w:frame="1"/>
        </w:rPr>
        <w:t>captivity</w:t>
      </w:r>
      <w:r w:rsidRPr="00BA3C73">
        <w:rPr>
          <w:sz w:val="18"/>
          <w:szCs w:val="18"/>
        </w:rPr>
        <w:t> before your eyes, saith the </w:t>
      </w:r>
      <w:r w:rsidRPr="00BA3C73">
        <w:rPr>
          <w:rStyle w:val="small-caps"/>
          <w:sz w:val="18"/>
          <w:szCs w:val="18"/>
          <w:bdr w:val="none" w:sz="0" w:space="0" w:color="auto" w:frame="1"/>
        </w:rPr>
        <w:t>Lord</w:t>
      </w:r>
      <w:r w:rsidRPr="00BA3C73">
        <w:rPr>
          <w:sz w:val="18"/>
          <w:szCs w:val="18"/>
        </w:rPr>
        <w:t>.</w:t>
      </w:r>
      <w:r>
        <w:rPr>
          <w:sz w:val="18"/>
          <w:szCs w:val="18"/>
        </w:rPr>
        <w:t>”</w:t>
      </w:r>
    </w:p>
    <w:p w:rsidR="00FB6F87" w:rsidRPr="003765A7" w:rsidRDefault="00FB6F87" w:rsidP="00FB6F87">
      <w:pPr>
        <w:pStyle w:val="NoSpacing"/>
        <w:rPr>
          <w:b/>
          <w:sz w:val="18"/>
          <w:szCs w:val="18"/>
          <w:u w:val="single"/>
        </w:rPr>
      </w:pPr>
    </w:p>
    <w:p w:rsidR="00FB6F87" w:rsidRPr="003765A7" w:rsidRDefault="00FB6F87" w:rsidP="00FB6F87">
      <w:pPr>
        <w:pStyle w:val="NoSpacing"/>
        <w:rPr>
          <w:b/>
          <w:sz w:val="18"/>
          <w:szCs w:val="18"/>
          <w:u w:val="single"/>
        </w:rPr>
      </w:pPr>
      <w:r w:rsidRPr="003765A7">
        <w:rPr>
          <w:b/>
          <w:sz w:val="18"/>
          <w:szCs w:val="18"/>
          <w:u w:val="single"/>
        </w:rPr>
        <w:t>There will be a new heaven and a new earth (2 Peter 3:13)</w:t>
      </w:r>
    </w:p>
    <w:p w:rsidR="00FB6F87" w:rsidRDefault="00FB6F87" w:rsidP="00FB6F87">
      <w:pPr>
        <w:pStyle w:val="NoSpacing"/>
        <w:rPr>
          <w:sz w:val="18"/>
          <w:szCs w:val="18"/>
          <w:shd w:val="clear" w:color="auto" w:fill="FFFFFF"/>
        </w:rPr>
      </w:pPr>
      <w:r>
        <w:rPr>
          <w:sz w:val="18"/>
          <w:szCs w:val="18"/>
          <w:shd w:val="clear" w:color="auto" w:fill="FFFFFF"/>
        </w:rPr>
        <w:tab/>
        <w:t>[And Peter spake, saying,]</w:t>
      </w:r>
    </w:p>
    <w:p w:rsidR="00FB6F87" w:rsidRDefault="00FB6F87" w:rsidP="00FB6F87">
      <w:pPr>
        <w:pStyle w:val="NoSpacing"/>
        <w:rPr>
          <w:sz w:val="18"/>
          <w:szCs w:val="18"/>
          <w:shd w:val="clear" w:color="auto" w:fill="FFFFFF"/>
        </w:rPr>
      </w:pPr>
    </w:p>
    <w:p w:rsidR="00FB6F87" w:rsidRPr="00BA3C73" w:rsidRDefault="00FB6F87" w:rsidP="00FB6F87">
      <w:pPr>
        <w:pStyle w:val="NoSpacing"/>
        <w:rPr>
          <w:sz w:val="18"/>
          <w:szCs w:val="18"/>
          <w:shd w:val="clear" w:color="auto" w:fill="FFFFFF"/>
        </w:rPr>
      </w:pPr>
      <w:r>
        <w:rPr>
          <w:sz w:val="18"/>
          <w:szCs w:val="18"/>
          <w:shd w:val="clear" w:color="auto" w:fill="FFFFFF"/>
        </w:rPr>
        <w:tab/>
      </w:r>
      <w:r>
        <w:rPr>
          <w:sz w:val="18"/>
          <w:szCs w:val="18"/>
          <w:shd w:val="clear" w:color="auto" w:fill="FFFFFF"/>
        </w:rPr>
        <w:tab/>
        <w:t>“</w:t>
      </w:r>
      <w:r w:rsidRPr="00BA3C73">
        <w:rPr>
          <w:sz w:val="18"/>
          <w:szCs w:val="18"/>
          <w:shd w:val="clear" w:color="auto" w:fill="FFFFFF"/>
        </w:rPr>
        <w:t>Nevertheless we, according to his promise, look for new </w:t>
      </w:r>
      <w:r w:rsidRPr="00BA3C73">
        <w:rPr>
          <w:rStyle w:val="study-note-ref"/>
          <w:sz w:val="18"/>
          <w:szCs w:val="18"/>
          <w:bdr w:val="none" w:sz="0" w:space="0" w:color="auto" w:frame="1"/>
          <w:shd w:val="clear" w:color="auto" w:fill="FFFFFF"/>
        </w:rPr>
        <w:t>heavens</w:t>
      </w:r>
      <w:r w:rsidRPr="00BA3C73">
        <w:rPr>
          <w:sz w:val="18"/>
          <w:szCs w:val="18"/>
          <w:shd w:val="clear" w:color="auto" w:fill="FFFFFF"/>
        </w:rPr>
        <w:t> and a </w:t>
      </w:r>
      <w:r w:rsidRPr="00BA3C73">
        <w:rPr>
          <w:rStyle w:val="study-note-ref"/>
          <w:sz w:val="18"/>
          <w:szCs w:val="18"/>
          <w:bdr w:val="none" w:sz="0" w:space="0" w:color="auto" w:frame="1"/>
          <w:shd w:val="clear" w:color="auto" w:fill="FFFFFF"/>
        </w:rPr>
        <w:t>new</w:t>
      </w:r>
      <w:r w:rsidRPr="00BA3C73">
        <w:rPr>
          <w:sz w:val="18"/>
          <w:szCs w:val="18"/>
          <w:shd w:val="clear" w:color="auto" w:fill="FFFFFF"/>
        </w:rPr>
        <w:t> </w:t>
      </w:r>
      <w:r w:rsidRPr="00BA3C73">
        <w:rPr>
          <w:rStyle w:val="study-note-ref"/>
          <w:sz w:val="18"/>
          <w:szCs w:val="18"/>
          <w:bdr w:val="none" w:sz="0" w:space="0" w:color="auto" w:frame="1"/>
          <w:shd w:val="clear" w:color="auto" w:fill="FFFFFF"/>
        </w:rPr>
        <w:t>earth</w:t>
      </w:r>
      <w:r w:rsidRPr="00BA3C73">
        <w:rPr>
          <w:sz w:val="18"/>
          <w:szCs w:val="18"/>
          <w:shd w:val="clear" w:color="auto" w:fill="FFFFFF"/>
        </w:rPr>
        <w:t xml:space="preserve">, wherein </w:t>
      </w:r>
      <w:r>
        <w:rPr>
          <w:sz w:val="18"/>
          <w:szCs w:val="18"/>
          <w:shd w:val="clear" w:color="auto" w:fill="FFFFFF"/>
        </w:rPr>
        <w:tab/>
      </w:r>
      <w:r>
        <w:rPr>
          <w:sz w:val="18"/>
          <w:szCs w:val="18"/>
          <w:shd w:val="clear" w:color="auto" w:fill="FFFFFF"/>
        </w:rPr>
        <w:tab/>
      </w:r>
      <w:r>
        <w:rPr>
          <w:sz w:val="18"/>
          <w:szCs w:val="18"/>
          <w:shd w:val="clear" w:color="auto" w:fill="FFFFFF"/>
        </w:rPr>
        <w:tab/>
      </w:r>
      <w:r>
        <w:rPr>
          <w:sz w:val="18"/>
          <w:szCs w:val="18"/>
          <w:shd w:val="clear" w:color="auto" w:fill="FFFFFF"/>
        </w:rPr>
        <w:tab/>
      </w:r>
      <w:r w:rsidRPr="00BA3C73">
        <w:rPr>
          <w:sz w:val="18"/>
          <w:szCs w:val="18"/>
          <w:shd w:val="clear" w:color="auto" w:fill="FFFFFF"/>
        </w:rPr>
        <w:t>dwelleth </w:t>
      </w:r>
      <w:r w:rsidRPr="00BA3C73">
        <w:rPr>
          <w:rStyle w:val="study-note-ref"/>
          <w:sz w:val="18"/>
          <w:szCs w:val="18"/>
          <w:bdr w:val="none" w:sz="0" w:space="0" w:color="auto" w:frame="1"/>
          <w:shd w:val="clear" w:color="auto" w:fill="FFFFFF"/>
        </w:rPr>
        <w:t>righteousness</w:t>
      </w:r>
      <w:r w:rsidRPr="00BA3C73">
        <w:rPr>
          <w:sz w:val="18"/>
          <w:szCs w:val="18"/>
          <w:shd w:val="clear" w:color="auto" w:fill="FFFFFF"/>
        </w:rPr>
        <w:t>.</w:t>
      </w:r>
      <w:r>
        <w:rPr>
          <w:sz w:val="18"/>
          <w:szCs w:val="18"/>
          <w:shd w:val="clear" w:color="auto" w:fill="FFFFFF"/>
        </w:rPr>
        <w:t>”</w:t>
      </w:r>
    </w:p>
    <w:p w:rsidR="00FB6F87" w:rsidRPr="003765A7" w:rsidRDefault="00FB6F87" w:rsidP="00FB6F87">
      <w:pPr>
        <w:pStyle w:val="NoSpacing"/>
        <w:rPr>
          <w:b/>
          <w:sz w:val="18"/>
          <w:szCs w:val="18"/>
          <w:u w:val="single"/>
        </w:rPr>
      </w:pPr>
    </w:p>
    <w:p w:rsidR="00FB6F87" w:rsidRPr="003765A7" w:rsidRDefault="00FB6F87" w:rsidP="00FB6F87">
      <w:pPr>
        <w:pStyle w:val="NoSpacing"/>
        <w:rPr>
          <w:b/>
          <w:sz w:val="18"/>
          <w:szCs w:val="18"/>
          <w:u w:val="single"/>
        </w:rPr>
      </w:pPr>
      <w:r w:rsidRPr="003765A7">
        <w:rPr>
          <w:b/>
          <w:sz w:val="18"/>
          <w:szCs w:val="18"/>
          <w:u w:val="single"/>
        </w:rPr>
        <w:t xml:space="preserve">The Saints </w:t>
      </w:r>
      <w:r>
        <w:rPr>
          <w:b/>
          <w:sz w:val="18"/>
          <w:szCs w:val="18"/>
          <w:u w:val="single"/>
        </w:rPr>
        <w:t xml:space="preserve">be crowned priests of God and </w:t>
      </w:r>
      <w:r w:rsidRPr="003765A7">
        <w:rPr>
          <w:b/>
          <w:sz w:val="18"/>
          <w:szCs w:val="18"/>
          <w:u w:val="single"/>
        </w:rPr>
        <w:t xml:space="preserve">will live with Christ </w:t>
      </w:r>
      <w:r>
        <w:rPr>
          <w:b/>
          <w:sz w:val="18"/>
          <w:szCs w:val="18"/>
          <w:u w:val="single"/>
        </w:rPr>
        <w:t>for 1000 years</w:t>
      </w:r>
      <w:r w:rsidRPr="003765A7">
        <w:rPr>
          <w:b/>
          <w:sz w:val="18"/>
          <w:szCs w:val="18"/>
          <w:u w:val="single"/>
        </w:rPr>
        <w:t>(Rev 20:4-6)</w:t>
      </w:r>
    </w:p>
    <w:p w:rsidR="00FB6F87" w:rsidRDefault="00FB6F87" w:rsidP="00FB6F87">
      <w:pPr>
        <w:pStyle w:val="NoSpacing"/>
        <w:rPr>
          <w:sz w:val="18"/>
          <w:szCs w:val="18"/>
        </w:rPr>
      </w:pPr>
      <w:r>
        <w:rPr>
          <w:sz w:val="18"/>
          <w:szCs w:val="18"/>
        </w:rPr>
        <w:tab/>
        <w:t>[And John spake, saying,]</w:t>
      </w:r>
    </w:p>
    <w:p w:rsidR="00FB6F87" w:rsidRDefault="00FB6F87" w:rsidP="00FB6F87">
      <w:pPr>
        <w:pStyle w:val="NoSpacing"/>
        <w:rPr>
          <w:sz w:val="18"/>
          <w:szCs w:val="18"/>
        </w:rPr>
      </w:pPr>
    </w:p>
    <w:p w:rsidR="00FB6F87" w:rsidRPr="00BA3C73" w:rsidRDefault="00FB6F87" w:rsidP="00FB6F87">
      <w:pPr>
        <w:pStyle w:val="NoSpacing"/>
        <w:ind w:left="1440"/>
        <w:rPr>
          <w:sz w:val="18"/>
          <w:szCs w:val="18"/>
        </w:rPr>
      </w:pPr>
      <w:r>
        <w:rPr>
          <w:sz w:val="18"/>
          <w:szCs w:val="18"/>
        </w:rPr>
        <w:t>“</w:t>
      </w:r>
      <w:r w:rsidRPr="00BA3C73">
        <w:rPr>
          <w:sz w:val="18"/>
          <w:szCs w:val="18"/>
        </w:rPr>
        <w:t>And I saw thrones, and they sat upon them, and </w:t>
      </w:r>
      <w:r w:rsidRPr="00BA3C73">
        <w:rPr>
          <w:rStyle w:val="study-note-ref"/>
          <w:sz w:val="18"/>
          <w:szCs w:val="18"/>
          <w:bdr w:val="none" w:sz="0" w:space="0" w:color="auto" w:frame="1"/>
        </w:rPr>
        <w:t>judgment</w:t>
      </w:r>
      <w:r w:rsidRPr="00BA3C73">
        <w:rPr>
          <w:sz w:val="18"/>
          <w:szCs w:val="18"/>
        </w:rPr>
        <w:t> was given unto them: and </w:t>
      </w:r>
      <w:r w:rsidRPr="00BA3C73">
        <w:rPr>
          <w:rStyle w:val="clarity-word"/>
          <w:sz w:val="18"/>
          <w:szCs w:val="18"/>
          <w:bdr w:val="none" w:sz="0" w:space="0" w:color="auto" w:frame="1"/>
        </w:rPr>
        <w:t>I saw</w:t>
      </w:r>
      <w:r w:rsidRPr="00BA3C73">
        <w:rPr>
          <w:sz w:val="18"/>
          <w:szCs w:val="18"/>
        </w:rPr>
        <w:t> the souls of them that were beheaded for the witness of Jesus, and for the word of God, and which had not worshipped the beast, neither his image, neither had received </w:t>
      </w:r>
      <w:r w:rsidRPr="00BA3C73">
        <w:rPr>
          <w:rStyle w:val="clarity-word"/>
          <w:sz w:val="18"/>
          <w:szCs w:val="18"/>
          <w:bdr w:val="none" w:sz="0" w:space="0" w:color="auto" w:frame="1"/>
        </w:rPr>
        <w:t>his</w:t>
      </w:r>
      <w:r w:rsidRPr="00BA3C73">
        <w:rPr>
          <w:sz w:val="18"/>
          <w:szCs w:val="18"/>
        </w:rPr>
        <w:t> mark upon their foreheads, or in their hands; and they lived and </w:t>
      </w:r>
      <w:r w:rsidRPr="00BA3C73">
        <w:rPr>
          <w:rStyle w:val="study-note-ref"/>
          <w:sz w:val="18"/>
          <w:szCs w:val="18"/>
          <w:bdr w:val="none" w:sz="0" w:space="0" w:color="auto" w:frame="1"/>
        </w:rPr>
        <w:t>reigned</w:t>
      </w:r>
      <w:r w:rsidRPr="00BA3C73">
        <w:rPr>
          <w:sz w:val="18"/>
          <w:szCs w:val="18"/>
        </w:rPr>
        <w:t> with Christ a </w:t>
      </w:r>
      <w:r w:rsidRPr="00BA3C73">
        <w:rPr>
          <w:rStyle w:val="study-note-ref"/>
          <w:sz w:val="18"/>
          <w:szCs w:val="18"/>
          <w:bdr w:val="none" w:sz="0" w:space="0" w:color="auto" w:frame="1"/>
        </w:rPr>
        <w:t>thousand</w:t>
      </w:r>
      <w:r w:rsidRPr="00BA3C73">
        <w:rPr>
          <w:sz w:val="18"/>
          <w:szCs w:val="18"/>
        </w:rPr>
        <w:t> years.</w:t>
      </w:r>
      <w:r>
        <w:rPr>
          <w:sz w:val="18"/>
          <w:szCs w:val="18"/>
        </w:rPr>
        <w:t xml:space="preserve"> </w:t>
      </w:r>
      <w:r w:rsidRPr="00BA3C73">
        <w:rPr>
          <w:sz w:val="18"/>
          <w:szCs w:val="18"/>
        </w:rPr>
        <w:t>But the rest of the </w:t>
      </w:r>
      <w:r w:rsidRPr="00BA3C73">
        <w:rPr>
          <w:rStyle w:val="study-note-ref"/>
          <w:sz w:val="18"/>
          <w:szCs w:val="18"/>
          <w:bdr w:val="none" w:sz="0" w:space="0" w:color="auto" w:frame="1"/>
        </w:rPr>
        <w:t>dead</w:t>
      </w:r>
      <w:r w:rsidRPr="00BA3C73">
        <w:rPr>
          <w:sz w:val="18"/>
          <w:szCs w:val="18"/>
        </w:rPr>
        <w:t xml:space="preserve"> lived not again until the thousand </w:t>
      </w:r>
      <w:r w:rsidRPr="00BA3C73">
        <w:rPr>
          <w:sz w:val="18"/>
          <w:szCs w:val="18"/>
        </w:rPr>
        <w:lastRenderedPageBreak/>
        <w:t>years were finished. This </w:t>
      </w:r>
      <w:r w:rsidRPr="00BA3C73">
        <w:rPr>
          <w:rStyle w:val="clarity-word"/>
          <w:sz w:val="18"/>
          <w:szCs w:val="18"/>
          <w:bdr w:val="none" w:sz="0" w:space="0" w:color="auto" w:frame="1"/>
        </w:rPr>
        <w:t>is</w:t>
      </w:r>
      <w:r w:rsidRPr="00BA3C73">
        <w:rPr>
          <w:sz w:val="18"/>
          <w:szCs w:val="18"/>
        </w:rPr>
        <w:t> the first resurrection.</w:t>
      </w:r>
      <w:r>
        <w:rPr>
          <w:sz w:val="18"/>
          <w:szCs w:val="18"/>
        </w:rPr>
        <w:t xml:space="preserve"> </w:t>
      </w:r>
      <w:r w:rsidRPr="00BA3C73">
        <w:rPr>
          <w:rStyle w:val="study-note-ref"/>
          <w:sz w:val="18"/>
          <w:szCs w:val="18"/>
          <w:bdr w:val="none" w:sz="0" w:space="0" w:color="auto" w:frame="1"/>
        </w:rPr>
        <w:t>Blessed</w:t>
      </w:r>
      <w:r w:rsidRPr="00BA3C73">
        <w:rPr>
          <w:sz w:val="18"/>
          <w:szCs w:val="18"/>
        </w:rPr>
        <w:t> and holy </w:t>
      </w:r>
      <w:r w:rsidRPr="00BA3C73">
        <w:rPr>
          <w:rStyle w:val="clarity-word"/>
          <w:sz w:val="18"/>
          <w:szCs w:val="18"/>
          <w:bdr w:val="none" w:sz="0" w:space="0" w:color="auto" w:frame="1"/>
        </w:rPr>
        <w:t>is</w:t>
      </w:r>
      <w:r w:rsidRPr="00BA3C73">
        <w:rPr>
          <w:sz w:val="18"/>
          <w:szCs w:val="18"/>
        </w:rPr>
        <w:t> he that hath part in</w:t>
      </w:r>
      <w:r>
        <w:rPr>
          <w:sz w:val="18"/>
          <w:szCs w:val="18"/>
        </w:rPr>
        <w:t xml:space="preserve"> the first </w:t>
      </w:r>
      <w:r w:rsidRPr="00BA3C73">
        <w:rPr>
          <w:rStyle w:val="study-note-ref"/>
          <w:sz w:val="18"/>
          <w:szCs w:val="18"/>
          <w:bdr w:val="none" w:sz="0" w:space="0" w:color="auto" w:frame="1"/>
        </w:rPr>
        <w:t>resurrection</w:t>
      </w:r>
      <w:r w:rsidRPr="00BA3C73">
        <w:rPr>
          <w:sz w:val="18"/>
          <w:szCs w:val="18"/>
        </w:rPr>
        <w:t>: on such the </w:t>
      </w:r>
      <w:r w:rsidRPr="00BA3C73">
        <w:rPr>
          <w:rStyle w:val="study-note-ref"/>
          <w:sz w:val="18"/>
          <w:szCs w:val="18"/>
          <w:bdr w:val="none" w:sz="0" w:space="0" w:color="auto" w:frame="1"/>
        </w:rPr>
        <w:t>second death</w:t>
      </w:r>
      <w:r w:rsidRPr="00BA3C73">
        <w:rPr>
          <w:sz w:val="18"/>
          <w:szCs w:val="18"/>
        </w:rPr>
        <w:t> hath no power, but they shall be </w:t>
      </w:r>
      <w:r w:rsidRPr="00BA3C73">
        <w:rPr>
          <w:rStyle w:val="study-note-ref"/>
          <w:sz w:val="18"/>
          <w:szCs w:val="18"/>
          <w:bdr w:val="none" w:sz="0" w:space="0" w:color="auto" w:frame="1"/>
        </w:rPr>
        <w:t>priests</w:t>
      </w:r>
      <w:r w:rsidRPr="00BA3C73">
        <w:rPr>
          <w:sz w:val="18"/>
          <w:szCs w:val="18"/>
        </w:rPr>
        <w:t> of God and of Christ, and shall reign with him a thousand years.</w:t>
      </w:r>
      <w:r>
        <w:rPr>
          <w:sz w:val="18"/>
          <w:szCs w:val="18"/>
        </w:rPr>
        <w:t>”</w:t>
      </w: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3515CA" w:rsidRDefault="003515CA" w:rsidP="00FB6F87">
      <w:pPr>
        <w:pStyle w:val="NoSpacing"/>
        <w:rPr>
          <w:sz w:val="18"/>
          <w:szCs w:val="18"/>
        </w:rPr>
      </w:pPr>
    </w:p>
    <w:p w:rsidR="003515CA" w:rsidRDefault="003515CA" w:rsidP="00FB6F87">
      <w:pPr>
        <w:pStyle w:val="NoSpacing"/>
        <w:rPr>
          <w:sz w:val="18"/>
          <w:szCs w:val="18"/>
        </w:rPr>
      </w:pPr>
    </w:p>
    <w:p w:rsidR="003515CA" w:rsidRDefault="003515CA" w:rsidP="00FB6F87">
      <w:pPr>
        <w:pStyle w:val="NoSpacing"/>
        <w:rPr>
          <w:sz w:val="18"/>
          <w:szCs w:val="18"/>
        </w:rPr>
      </w:pPr>
    </w:p>
    <w:p w:rsidR="003515CA" w:rsidRDefault="003515CA" w:rsidP="00FB6F87">
      <w:pPr>
        <w:pStyle w:val="NoSpacing"/>
        <w:rPr>
          <w:sz w:val="18"/>
          <w:szCs w:val="18"/>
        </w:rPr>
      </w:pPr>
    </w:p>
    <w:p w:rsidR="003515CA" w:rsidRDefault="003515CA" w:rsidP="00FB6F87">
      <w:pPr>
        <w:pStyle w:val="NoSpacing"/>
        <w:rPr>
          <w:sz w:val="18"/>
          <w:szCs w:val="18"/>
        </w:rPr>
      </w:pPr>
    </w:p>
    <w:p w:rsidR="003515CA" w:rsidRDefault="003515CA" w:rsidP="00FB6F87">
      <w:pPr>
        <w:pStyle w:val="NoSpacing"/>
        <w:rPr>
          <w:sz w:val="18"/>
          <w:szCs w:val="18"/>
        </w:rPr>
      </w:pPr>
    </w:p>
    <w:p w:rsidR="003515CA" w:rsidRDefault="003515CA" w:rsidP="00FB6F87">
      <w:pPr>
        <w:pStyle w:val="NoSpacing"/>
        <w:rPr>
          <w:sz w:val="18"/>
          <w:szCs w:val="18"/>
        </w:rPr>
      </w:pPr>
    </w:p>
    <w:p w:rsidR="003515CA" w:rsidRDefault="003515CA" w:rsidP="00FB6F87">
      <w:pPr>
        <w:pStyle w:val="NoSpacing"/>
        <w:rPr>
          <w:sz w:val="18"/>
          <w:szCs w:val="18"/>
        </w:rPr>
      </w:pPr>
    </w:p>
    <w:p w:rsidR="003515CA" w:rsidRDefault="003515CA" w:rsidP="00FB6F87">
      <w:pPr>
        <w:pStyle w:val="NoSpacing"/>
        <w:rPr>
          <w:sz w:val="18"/>
          <w:szCs w:val="18"/>
        </w:rPr>
      </w:pPr>
    </w:p>
    <w:p w:rsidR="003515CA" w:rsidRDefault="003515CA" w:rsidP="00FB6F87">
      <w:pPr>
        <w:pStyle w:val="NoSpacing"/>
        <w:rPr>
          <w:sz w:val="18"/>
          <w:szCs w:val="18"/>
        </w:rPr>
      </w:pPr>
    </w:p>
    <w:p w:rsidR="003515CA" w:rsidRDefault="003515CA" w:rsidP="00FB6F87">
      <w:pPr>
        <w:pStyle w:val="NoSpacing"/>
        <w:rPr>
          <w:sz w:val="18"/>
          <w:szCs w:val="18"/>
        </w:rPr>
      </w:pPr>
    </w:p>
    <w:p w:rsidR="003515CA" w:rsidRDefault="003515CA" w:rsidP="00FB6F87">
      <w:pPr>
        <w:pStyle w:val="NoSpacing"/>
        <w:rPr>
          <w:sz w:val="18"/>
          <w:szCs w:val="18"/>
        </w:rPr>
      </w:pPr>
    </w:p>
    <w:p w:rsidR="003515CA" w:rsidRDefault="003515CA" w:rsidP="00FB6F87">
      <w:pPr>
        <w:pStyle w:val="NoSpacing"/>
        <w:rPr>
          <w:sz w:val="18"/>
          <w:szCs w:val="18"/>
        </w:rPr>
      </w:pPr>
    </w:p>
    <w:p w:rsidR="003515CA" w:rsidRDefault="003515CA" w:rsidP="00FB6F87">
      <w:pPr>
        <w:pStyle w:val="NoSpacing"/>
        <w:rPr>
          <w:sz w:val="18"/>
          <w:szCs w:val="18"/>
        </w:rPr>
      </w:pPr>
    </w:p>
    <w:p w:rsidR="003515CA" w:rsidRDefault="003515CA" w:rsidP="00FB6F87">
      <w:pPr>
        <w:pStyle w:val="NoSpacing"/>
        <w:rPr>
          <w:sz w:val="18"/>
          <w:szCs w:val="18"/>
        </w:rPr>
      </w:pPr>
    </w:p>
    <w:p w:rsidR="003515CA" w:rsidRDefault="003515CA" w:rsidP="00FB6F87">
      <w:pPr>
        <w:pStyle w:val="NoSpacing"/>
        <w:rPr>
          <w:sz w:val="18"/>
          <w:szCs w:val="18"/>
        </w:rPr>
      </w:pPr>
    </w:p>
    <w:p w:rsidR="003515CA" w:rsidRDefault="003515CA" w:rsidP="00FB6F87">
      <w:pPr>
        <w:pStyle w:val="NoSpacing"/>
        <w:rPr>
          <w:sz w:val="18"/>
          <w:szCs w:val="18"/>
        </w:rPr>
      </w:pPr>
    </w:p>
    <w:p w:rsidR="003515CA" w:rsidRDefault="003515CA" w:rsidP="00FB6F87">
      <w:pPr>
        <w:pStyle w:val="NoSpacing"/>
        <w:rPr>
          <w:sz w:val="18"/>
          <w:szCs w:val="18"/>
        </w:rPr>
      </w:pPr>
    </w:p>
    <w:p w:rsidR="003515CA" w:rsidRDefault="003515CA" w:rsidP="00FB6F87">
      <w:pPr>
        <w:pStyle w:val="NoSpacing"/>
        <w:rPr>
          <w:sz w:val="18"/>
          <w:szCs w:val="18"/>
        </w:rPr>
      </w:pPr>
    </w:p>
    <w:p w:rsidR="003515CA" w:rsidRDefault="003515CA" w:rsidP="00FB6F87">
      <w:pPr>
        <w:pStyle w:val="NoSpacing"/>
        <w:rPr>
          <w:sz w:val="18"/>
          <w:szCs w:val="18"/>
        </w:rPr>
      </w:pPr>
    </w:p>
    <w:p w:rsidR="003515CA" w:rsidRDefault="003515CA" w:rsidP="00FB6F87">
      <w:pPr>
        <w:pStyle w:val="NoSpacing"/>
        <w:rPr>
          <w:sz w:val="18"/>
          <w:szCs w:val="18"/>
        </w:rPr>
      </w:pPr>
    </w:p>
    <w:p w:rsidR="003515CA" w:rsidRDefault="003515CA" w:rsidP="00FB6F87">
      <w:pPr>
        <w:pStyle w:val="NoSpacing"/>
        <w:rPr>
          <w:sz w:val="18"/>
          <w:szCs w:val="18"/>
        </w:rPr>
      </w:pPr>
    </w:p>
    <w:p w:rsidR="003515CA" w:rsidRDefault="003515CA" w:rsidP="00FB6F87">
      <w:pPr>
        <w:pStyle w:val="NoSpacing"/>
        <w:rPr>
          <w:sz w:val="18"/>
          <w:szCs w:val="18"/>
        </w:rPr>
      </w:pPr>
    </w:p>
    <w:p w:rsidR="003515CA" w:rsidRDefault="003515CA" w:rsidP="00FB6F87">
      <w:pPr>
        <w:pStyle w:val="NoSpacing"/>
        <w:rPr>
          <w:sz w:val="18"/>
          <w:szCs w:val="18"/>
        </w:rPr>
      </w:pPr>
    </w:p>
    <w:p w:rsidR="003515CA" w:rsidRDefault="003515CA" w:rsidP="00FB6F87">
      <w:pPr>
        <w:pStyle w:val="NoSpacing"/>
        <w:rPr>
          <w:sz w:val="18"/>
          <w:szCs w:val="18"/>
        </w:rPr>
      </w:pPr>
    </w:p>
    <w:p w:rsidR="003515CA" w:rsidRDefault="003515CA" w:rsidP="00FB6F87">
      <w:pPr>
        <w:pStyle w:val="NoSpacing"/>
        <w:rPr>
          <w:sz w:val="18"/>
          <w:szCs w:val="18"/>
        </w:rPr>
      </w:pPr>
    </w:p>
    <w:p w:rsidR="003515CA" w:rsidRDefault="003515CA" w:rsidP="00FB6F87">
      <w:pPr>
        <w:pStyle w:val="NoSpacing"/>
        <w:rPr>
          <w:sz w:val="18"/>
          <w:szCs w:val="18"/>
        </w:rPr>
      </w:pPr>
    </w:p>
    <w:p w:rsidR="003515CA" w:rsidRDefault="003515CA" w:rsidP="00FB6F87">
      <w:pPr>
        <w:pStyle w:val="NoSpacing"/>
        <w:rPr>
          <w:sz w:val="18"/>
          <w:szCs w:val="18"/>
        </w:rPr>
      </w:pPr>
    </w:p>
    <w:p w:rsidR="003515CA" w:rsidRDefault="003515CA" w:rsidP="00FB6F87">
      <w:pPr>
        <w:pStyle w:val="NoSpacing"/>
        <w:rPr>
          <w:sz w:val="18"/>
          <w:szCs w:val="18"/>
        </w:rPr>
      </w:pPr>
    </w:p>
    <w:p w:rsidR="003515CA" w:rsidRDefault="003515CA" w:rsidP="00FB6F87">
      <w:pPr>
        <w:pStyle w:val="NoSpacing"/>
        <w:rPr>
          <w:sz w:val="18"/>
          <w:szCs w:val="18"/>
        </w:rPr>
      </w:pPr>
    </w:p>
    <w:p w:rsidR="003515CA" w:rsidRDefault="003515CA" w:rsidP="00FB6F87">
      <w:pPr>
        <w:pStyle w:val="NoSpacing"/>
        <w:rPr>
          <w:sz w:val="18"/>
          <w:szCs w:val="18"/>
        </w:rPr>
      </w:pPr>
    </w:p>
    <w:p w:rsidR="003515CA" w:rsidRDefault="003515CA" w:rsidP="00FB6F87">
      <w:pPr>
        <w:pStyle w:val="NoSpacing"/>
        <w:rPr>
          <w:sz w:val="18"/>
          <w:szCs w:val="18"/>
        </w:rPr>
      </w:pPr>
    </w:p>
    <w:p w:rsidR="003515CA" w:rsidRDefault="003515CA" w:rsidP="00FB6F87">
      <w:pPr>
        <w:pStyle w:val="NoSpacing"/>
        <w:rPr>
          <w:sz w:val="18"/>
          <w:szCs w:val="18"/>
        </w:rPr>
      </w:pPr>
    </w:p>
    <w:p w:rsidR="003515CA" w:rsidRDefault="003515CA" w:rsidP="00FB6F87">
      <w:pPr>
        <w:pStyle w:val="NoSpacing"/>
        <w:rPr>
          <w:sz w:val="18"/>
          <w:szCs w:val="18"/>
        </w:rPr>
      </w:pPr>
    </w:p>
    <w:p w:rsidR="003515CA" w:rsidRDefault="003515CA" w:rsidP="00FB6F87">
      <w:pPr>
        <w:pStyle w:val="NoSpacing"/>
        <w:rPr>
          <w:sz w:val="18"/>
          <w:szCs w:val="18"/>
        </w:rPr>
      </w:pPr>
    </w:p>
    <w:p w:rsidR="003515CA" w:rsidRDefault="003515CA" w:rsidP="00FB6F87">
      <w:pPr>
        <w:pStyle w:val="NoSpacing"/>
        <w:rPr>
          <w:sz w:val="18"/>
          <w:szCs w:val="18"/>
        </w:rPr>
      </w:pPr>
    </w:p>
    <w:p w:rsidR="003515CA" w:rsidRDefault="003515CA" w:rsidP="00FB6F87">
      <w:pPr>
        <w:pStyle w:val="NoSpacing"/>
        <w:rPr>
          <w:sz w:val="18"/>
          <w:szCs w:val="18"/>
        </w:rPr>
      </w:pPr>
    </w:p>
    <w:p w:rsidR="003515CA" w:rsidRDefault="003515CA" w:rsidP="00FB6F87">
      <w:pPr>
        <w:pStyle w:val="NoSpacing"/>
        <w:rPr>
          <w:sz w:val="18"/>
          <w:szCs w:val="18"/>
        </w:rPr>
      </w:pPr>
    </w:p>
    <w:p w:rsidR="00FB6F87" w:rsidRDefault="00FB6F87" w:rsidP="00FB6F87">
      <w:pPr>
        <w:pStyle w:val="NoSpacing"/>
        <w:rPr>
          <w:sz w:val="18"/>
          <w:szCs w:val="18"/>
        </w:rPr>
      </w:pPr>
    </w:p>
    <w:p w:rsidR="00FB6F87" w:rsidRDefault="00FB6F87" w:rsidP="00FB6F87">
      <w:pPr>
        <w:pStyle w:val="NoSpacing"/>
        <w:rPr>
          <w:sz w:val="18"/>
          <w:szCs w:val="18"/>
        </w:rPr>
      </w:pPr>
    </w:p>
    <w:p w:rsidR="00FB6F87" w:rsidRPr="00F17F40" w:rsidRDefault="00FB6F87" w:rsidP="00FB6F87">
      <w:pPr>
        <w:pStyle w:val="NoSpacing"/>
        <w:jc w:val="center"/>
        <w:rPr>
          <w:b/>
          <w:sz w:val="28"/>
          <w:szCs w:val="28"/>
          <w:u w:val="single"/>
        </w:rPr>
      </w:pPr>
      <w:r w:rsidRPr="00F17F40">
        <w:rPr>
          <w:b/>
          <w:sz w:val="28"/>
          <w:szCs w:val="28"/>
          <w:u w:val="single"/>
        </w:rPr>
        <w:lastRenderedPageBreak/>
        <w:t>RECAP OF ISRAEL’S HISTORY</w:t>
      </w:r>
    </w:p>
    <w:p w:rsidR="00FB6F87" w:rsidRDefault="00FB6F87" w:rsidP="00FB6F87">
      <w:pPr>
        <w:pStyle w:val="NoSpacing"/>
        <w:rPr>
          <w:sz w:val="20"/>
          <w:szCs w:val="20"/>
        </w:rPr>
      </w:pPr>
    </w:p>
    <w:p w:rsidR="00FB6F87" w:rsidRPr="0045190E" w:rsidRDefault="00FB6F87" w:rsidP="00FB6F87">
      <w:pPr>
        <w:pStyle w:val="NoSpacing"/>
        <w:rPr>
          <w:sz w:val="20"/>
          <w:szCs w:val="20"/>
        </w:rPr>
      </w:pPr>
      <w:r w:rsidRPr="0045190E">
        <w:rPr>
          <w:sz w:val="20"/>
          <w:szCs w:val="20"/>
        </w:rPr>
        <w:t>-God chose Abraham to be the Father of Nations:</w:t>
      </w:r>
    </w:p>
    <w:p w:rsidR="00FB6F87" w:rsidRPr="0045190E" w:rsidRDefault="00FB6F87" w:rsidP="00FB6F87">
      <w:pPr>
        <w:pStyle w:val="NoSpacing"/>
        <w:rPr>
          <w:sz w:val="20"/>
          <w:szCs w:val="20"/>
        </w:rPr>
      </w:pPr>
      <w:r w:rsidRPr="0045190E">
        <w:rPr>
          <w:sz w:val="20"/>
          <w:szCs w:val="20"/>
        </w:rPr>
        <w:tab/>
        <w:t>-Simply because God chose him as such</w:t>
      </w:r>
    </w:p>
    <w:p w:rsidR="00FB6F87" w:rsidRDefault="00FB6F87" w:rsidP="00FB6F87">
      <w:pPr>
        <w:pStyle w:val="NoSpacing"/>
        <w:rPr>
          <w:sz w:val="20"/>
          <w:szCs w:val="20"/>
        </w:rPr>
      </w:pPr>
      <w:r w:rsidRPr="0045190E">
        <w:rPr>
          <w:sz w:val="20"/>
          <w:szCs w:val="20"/>
        </w:rPr>
        <w:tab/>
        <w:t>-He was a</w:t>
      </w:r>
      <w:r>
        <w:rPr>
          <w:sz w:val="20"/>
          <w:szCs w:val="20"/>
        </w:rPr>
        <w:t>n</w:t>
      </w:r>
      <w:r w:rsidRPr="0045190E">
        <w:rPr>
          <w:sz w:val="20"/>
          <w:szCs w:val="20"/>
        </w:rPr>
        <w:t xml:space="preserve"> </w:t>
      </w:r>
      <w:r>
        <w:rPr>
          <w:sz w:val="20"/>
          <w:szCs w:val="20"/>
        </w:rPr>
        <w:t xml:space="preserve">extremely </w:t>
      </w:r>
      <w:r w:rsidRPr="0045190E">
        <w:rPr>
          <w:sz w:val="20"/>
          <w:szCs w:val="20"/>
        </w:rPr>
        <w:t>valiant spirit in both the Pre-mortal world and during mortality</w:t>
      </w:r>
    </w:p>
    <w:p w:rsidR="00FB6F87" w:rsidRDefault="00FB6F87" w:rsidP="00FB6F87">
      <w:pPr>
        <w:pStyle w:val="NoSpacing"/>
        <w:rPr>
          <w:sz w:val="20"/>
          <w:szCs w:val="20"/>
        </w:rPr>
      </w:pPr>
      <w:r>
        <w:rPr>
          <w:sz w:val="20"/>
          <w:szCs w:val="20"/>
        </w:rPr>
        <w:t>-His son and grandson, Isaac and Jacob were co-inheritors of the promises made by God to Abraham.</w:t>
      </w:r>
    </w:p>
    <w:p w:rsidR="00FB6F87" w:rsidRDefault="00FB6F87" w:rsidP="00FB6F87">
      <w:pPr>
        <w:pStyle w:val="NoSpacing"/>
        <w:rPr>
          <w:sz w:val="20"/>
          <w:szCs w:val="20"/>
        </w:rPr>
      </w:pPr>
      <w:r>
        <w:rPr>
          <w:sz w:val="20"/>
          <w:szCs w:val="20"/>
        </w:rPr>
        <w:t>-God changed Jacob’s name to Israel</w:t>
      </w:r>
    </w:p>
    <w:p w:rsidR="00FB6F87" w:rsidRDefault="00FB6F87" w:rsidP="00FB6F87">
      <w:pPr>
        <w:pStyle w:val="NoSpacing"/>
        <w:rPr>
          <w:sz w:val="20"/>
          <w:szCs w:val="20"/>
        </w:rPr>
      </w:pPr>
      <w:r>
        <w:rPr>
          <w:sz w:val="20"/>
          <w:szCs w:val="20"/>
        </w:rPr>
        <w:t>-The 12 sons of Jacob became known as the 12 Tribes of Israel</w:t>
      </w:r>
    </w:p>
    <w:p w:rsidR="00FB6F87" w:rsidRDefault="00FB6F87" w:rsidP="00FB6F87">
      <w:pPr>
        <w:pStyle w:val="NoSpacing"/>
        <w:rPr>
          <w:sz w:val="20"/>
          <w:szCs w:val="20"/>
        </w:rPr>
      </w:pPr>
      <w:r>
        <w:rPr>
          <w:sz w:val="20"/>
          <w:szCs w:val="20"/>
        </w:rPr>
        <w:tab/>
        <w:t xml:space="preserve">-Those born into the House of Israel or adopted into it through baptism are equal heirs with the promises </w:t>
      </w:r>
      <w:r>
        <w:rPr>
          <w:sz w:val="20"/>
          <w:szCs w:val="20"/>
        </w:rPr>
        <w:tab/>
        <w:t xml:space="preserve">made to Abraham, Isaac, and Jacob. </w:t>
      </w:r>
    </w:p>
    <w:p w:rsidR="00FB6F87" w:rsidRPr="0045190E" w:rsidRDefault="00FB6F87" w:rsidP="00FB6F87">
      <w:pPr>
        <w:pStyle w:val="NoSpacing"/>
        <w:rPr>
          <w:sz w:val="20"/>
          <w:szCs w:val="20"/>
        </w:rPr>
      </w:pPr>
      <w:r>
        <w:rPr>
          <w:sz w:val="20"/>
          <w:szCs w:val="20"/>
        </w:rPr>
        <w:t>-God promised phenomenal blessings to Abraham, Isaac, and Jacob, as well as their descendants, contingent on obedience, repentance, and continued faith in Jesus Christ.</w:t>
      </w:r>
    </w:p>
    <w:p w:rsidR="00FB6F87" w:rsidRDefault="00FB6F87" w:rsidP="00FB6F87">
      <w:pPr>
        <w:pStyle w:val="NoSpacing"/>
        <w:rPr>
          <w:sz w:val="20"/>
          <w:szCs w:val="20"/>
        </w:rPr>
      </w:pPr>
      <w:r>
        <w:rPr>
          <w:sz w:val="20"/>
          <w:szCs w:val="20"/>
        </w:rPr>
        <w:tab/>
      </w:r>
      <w:r w:rsidRPr="0045190E">
        <w:rPr>
          <w:sz w:val="20"/>
          <w:szCs w:val="20"/>
        </w:rPr>
        <w:t>-Blessings of physical wealth and prosper</w:t>
      </w:r>
      <w:r>
        <w:rPr>
          <w:sz w:val="20"/>
          <w:szCs w:val="20"/>
        </w:rPr>
        <w:t>ity via Divine Favor</w:t>
      </w:r>
    </w:p>
    <w:p w:rsidR="00FB6F87" w:rsidRPr="007D7669" w:rsidRDefault="00FB6F87" w:rsidP="00FB6F87">
      <w:pPr>
        <w:pStyle w:val="NoSpacing"/>
      </w:pPr>
      <w:r>
        <w:rPr>
          <w:sz w:val="20"/>
          <w:szCs w:val="20"/>
        </w:rPr>
        <w:tab/>
        <w:t xml:space="preserve">-Spiritual blessings and manifestations not given to other people </w:t>
      </w:r>
    </w:p>
    <w:p w:rsidR="00FB6F87" w:rsidRDefault="00FB6F87" w:rsidP="00FB6F87">
      <w:pPr>
        <w:pStyle w:val="NoSpacing"/>
        <w:rPr>
          <w:sz w:val="20"/>
          <w:szCs w:val="20"/>
        </w:rPr>
      </w:pPr>
      <w:r>
        <w:rPr>
          <w:sz w:val="20"/>
          <w:szCs w:val="20"/>
        </w:rPr>
        <w:t>-God was anciently referred to as “The God of Abraham, Isaac, and Jacob,” because He revealed himself to them</w:t>
      </w:r>
    </w:p>
    <w:p w:rsidR="00FB6F87" w:rsidRDefault="00FB6F87" w:rsidP="00FB6F87">
      <w:pPr>
        <w:pStyle w:val="NoSpacing"/>
        <w:rPr>
          <w:sz w:val="20"/>
          <w:szCs w:val="20"/>
        </w:rPr>
      </w:pPr>
      <w:r>
        <w:rPr>
          <w:sz w:val="20"/>
          <w:szCs w:val="20"/>
        </w:rPr>
        <w:t>-The most important thing that God revealed to the Israelites was the Priesthood and Temple ordinances: ordinances of salvation</w:t>
      </w:r>
    </w:p>
    <w:p w:rsidR="00FB6F87" w:rsidRDefault="00FB6F87" w:rsidP="00FB6F87">
      <w:pPr>
        <w:pStyle w:val="NoSpacing"/>
        <w:rPr>
          <w:sz w:val="20"/>
          <w:szCs w:val="20"/>
        </w:rPr>
      </w:pPr>
      <w:r>
        <w:rPr>
          <w:sz w:val="20"/>
          <w:szCs w:val="20"/>
        </w:rPr>
        <w:tab/>
        <w:t xml:space="preserve">-Over thousands of years, the Israelites continued to reject God, reject the prophets, and blasphemed the </w:t>
      </w:r>
      <w:r>
        <w:rPr>
          <w:sz w:val="20"/>
          <w:szCs w:val="20"/>
        </w:rPr>
        <w:tab/>
        <w:t>Sabbath in favor of idol worship, which led to their being scattered the first time, lasting for 70 years.</w:t>
      </w:r>
    </w:p>
    <w:p w:rsidR="00FB6F87" w:rsidRDefault="00FB6F87" w:rsidP="00FB6F87">
      <w:pPr>
        <w:pStyle w:val="NoSpacing"/>
        <w:rPr>
          <w:sz w:val="20"/>
          <w:szCs w:val="20"/>
        </w:rPr>
      </w:pPr>
      <w:r>
        <w:rPr>
          <w:sz w:val="20"/>
          <w:szCs w:val="20"/>
        </w:rPr>
        <w:tab/>
      </w:r>
      <w:r>
        <w:rPr>
          <w:sz w:val="20"/>
          <w:szCs w:val="20"/>
        </w:rPr>
        <w:tab/>
        <w:t>-Once scattered, some were taken into Babylon, never to be heard from again</w:t>
      </w:r>
    </w:p>
    <w:p w:rsidR="00FB6F87" w:rsidRDefault="00FB6F87" w:rsidP="00FB6F87">
      <w:pPr>
        <w:pStyle w:val="NoSpacing"/>
        <w:rPr>
          <w:sz w:val="20"/>
          <w:szCs w:val="20"/>
        </w:rPr>
      </w:pPr>
      <w:r>
        <w:rPr>
          <w:sz w:val="20"/>
          <w:szCs w:val="20"/>
        </w:rPr>
        <w:tab/>
      </w:r>
      <w:r>
        <w:rPr>
          <w:sz w:val="20"/>
          <w:szCs w:val="20"/>
        </w:rPr>
        <w:tab/>
        <w:t>-Lehi and Ishmael’s family migrated to the America’s to be “planted” in a new vineyard</w:t>
      </w:r>
    </w:p>
    <w:p w:rsidR="00FB6F87" w:rsidRDefault="00FB6F87" w:rsidP="00FB6F87">
      <w:pPr>
        <w:pStyle w:val="NoSpacing"/>
        <w:rPr>
          <w:sz w:val="20"/>
          <w:szCs w:val="20"/>
        </w:rPr>
      </w:pPr>
      <w:r>
        <w:rPr>
          <w:sz w:val="20"/>
          <w:szCs w:val="20"/>
        </w:rPr>
        <w:t>-The greatest gift that God gave to the House of Israel, including all of mankind was that of His son, Jesus Christ, the Savior and Redeemer of the world.</w:t>
      </w:r>
    </w:p>
    <w:p w:rsidR="00FB6F87" w:rsidRDefault="00FB6F87" w:rsidP="00FB6F87">
      <w:pPr>
        <w:pStyle w:val="NoSpacing"/>
        <w:rPr>
          <w:sz w:val="20"/>
          <w:szCs w:val="20"/>
        </w:rPr>
      </w:pPr>
      <w:r>
        <w:rPr>
          <w:sz w:val="20"/>
          <w:szCs w:val="20"/>
        </w:rPr>
        <w:tab/>
        <w:t xml:space="preserve">-Ultimately, the Jews not only rejected the Savior, but killed him through crucifixion. </w:t>
      </w:r>
    </w:p>
    <w:p w:rsidR="00FB6F87" w:rsidRDefault="00FB6F87" w:rsidP="00FB6F87">
      <w:pPr>
        <w:pStyle w:val="NoSpacing"/>
        <w:rPr>
          <w:sz w:val="20"/>
          <w:szCs w:val="20"/>
        </w:rPr>
      </w:pPr>
      <w:r>
        <w:rPr>
          <w:sz w:val="20"/>
          <w:szCs w:val="20"/>
        </w:rPr>
        <w:tab/>
      </w:r>
      <w:r>
        <w:rPr>
          <w:sz w:val="20"/>
          <w:szCs w:val="20"/>
        </w:rPr>
        <w:tab/>
        <w:t>-As a result, the House of Israel has been scattered for thousands of years all throughout the</w:t>
      </w:r>
      <w:r>
        <w:rPr>
          <w:sz w:val="20"/>
          <w:szCs w:val="20"/>
        </w:rPr>
        <w:tab/>
        <w:t xml:space="preserve"> </w:t>
      </w:r>
      <w:r>
        <w:rPr>
          <w:sz w:val="20"/>
          <w:szCs w:val="20"/>
        </w:rPr>
        <w:tab/>
      </w:r>
      <w:r>
        <w:rPr>
          <w:sz w:val="20"/>
          <w:szCs w:val="20"/>
        </w:rPr>
        <w:tab/>
        <w:t>world.</w:t>
      </w:r>
    </w:p>
    <w:p w:rsidR="00FB6F87" w:rsidRDefault="00FB6F87" w:rsidP="00FB6F87">
      <w:pPr>
        <w:pStyle w:val="NoSpacing"/>
        <w:rPr>
          <w:sz w:val="20"/>
          <w:szCs w:val="20"/>
        </w:rPr>
      </w:pPr>
      <w:r>
        <w:rPr>
          <w:sz w:val="20"/>
          <w:szCs w:val="20"/>
        </w:rPr>
        <w:t>-God has promised through ancient and modern prophets that He would gather the descendants of Israel in the latter-days, prior to the Second Coming of Jesus Christ.</w:t>
      </w:r>
    </w:p>
    <w:p w:rsidR="00FB6F87" w:rsidRDefault="00FB6F87" w:rsidP="00FB6F87">
      <w:pPr>
        <w:pStyle w:val="NoSpacing"/>
        <w:rPr>
          <w:sz w:val="20"/>
          <w:szCs w:val="20"/>
        </w:rPr>
      </w:pPr>
      <w:r>
        <w:rPr>
          <w:sz w:val="20"/>
          <w:szCs w:val="20"/>
        </w:rPr>
        <w:tab/>
        <w:t xml:space="preserve">-The Restoration of the Gospel through the Prophet Joseph Smith started the last dispensation of time, </w:t>
      </w:r>
      <w:r>
        <w:rPr>
          <w:sz w:val="20"/>
          <w:szCs w:val="20"/>
        </w:rPr>
        <w:tab/>
        <w:t xml:space="preserve">known as the Dispensation of the Fullness of Time. </w:t>
      </w:r>
    </w:p>
    <w:p w:rsidR="00FB6F87" w:rsidRDefault="00FB6F87" w:rsidP="00FB6F87">
      <w:pPr>
        <w:pStyle w:val="NoSpacing"/>
        <w:rPr>
          <w:sz w:val="20"/>
          <w:szCs w:val="20"/>
        </w:rPr>
      </w:pPr>
      <w:r>
        <w:rPr>
          <w:sz w:val="20"/>
          <w:szCs w:val="20"/>
        </w:rPr>
        <w:tab/>
      </w:r>
      <w:r>
        <w:rPr>
          <w:sz w:val="20"/>
          <w:szCs w:val="20"/>
        </w:rPr>
        <w:tab/>
        <w:t>-3 main tools help to find and gather Israel, by teaching and revealing the Divinity of Jesus Christ:</w:t>
      </w:r>
    </w:p>
    <w:p w:rsidR="00FB6F87" w:rsidRDefault="00FB6F87" w:rsidP="00FB6F87">
      <w:pPr>
        <w:pStyle w:val="NoSpacing"/>
        <w:rPr>
          <w:sz w:val="20"/>
          <w:szCs w:val="20"/>
        </w:rPr>
      </w:pPr>
      <w:r>
        <w:rPr>
          <w:sz w:val="20"/>
          <w:szCs w:val="20"/>
        </w:rPr>
        <w:tab/>
      </w:r>
      <w:r>
        <w:rPr>
          <w:sz w:val="20"/>
          <w:szCs w:val="20"/>
        </w:rPr>
        <w:tab/>
      </w:r>
      <w:r>
        <w:rPr>
          <w:sz w:val="20"/>
          <w:szCs w:val="20"/>
        </w:rPr>
        <w:tab/>
        <w:t>-The Book of Mormon</w:t>
      </w:r>
    </w:p>
    <w:p w:rsidR="00FB6F87" w:rsidRDefault="00FB6F87" w:rsidP="00FB6F87">
      <w:pPr>
        <w:pStyle w:val="NoSpacing"/>
        <w:rPr>
          <w:sz w:val="20"/>
          <w:szCs w:val="20"/>
        </w:rPr>
      </w:pPr>
      <w:r>
        <w:rPr>
          <w:sz w:val="20"/>
          <w:szCs w:val="20"/>
        </w:rPr>
        <w:tab/>
      </w:r>
      <w:r>
        <w:rPr>
          <w:sz w:val="20"/>
          <w:szCs w:val="20"/>
        </w:rPr>
        <w:tab/>
      </w:r>
      <w:r>
        <w:rPr>
          <w:sz w:val="20"/>
          <w:szCs w:val="20"/>
        </w:rPr>
        <w:tab/>
        <w:t>-The Priesthood</w:t>
      </w:r>
    </w:p>
    <w:p w:rsidR="00FB6F87" w:rsidRDefault="00FB6F87" w:rsidP="00FB6F87">
      <w:pPr>
        <w:pStyle w:val="NoSpacing"/>
        <w:rPr>
          <w:sz w:val="20"/>
          <w:szCs w:val="20"/>
        </w:rPr>
      </w:pPr>
      <w:r>
        <w:rPr>
          <w:sz w:val="20"/>
          <w:szCs w:val="20"/>
        </w:rPr>
        <w:tab/>
      </w:r>
      <w:r>
        <w:rPr>
          <w:sz w:val="20"/>
          <w:szCs w:val="20"/>
        </w:rPr>
        <w:tab/>
      </w:r>
      <w:r>
        <w:rPr>
          <w:sz w:val="20"/>
          <w:szCs w:val="20"/>
        </w:rPr>
        <w:tab/>
        <w:t>-The Temple</w:t>
      </w:r>
    </w:p>
    <w:p w:rsidR="00FB6F87" w:rsidRDefault="00FB6F87" w:rsidP="00FB6F87">
      <w:pPr>
        <w:pStyle w:val="NoSpacing"/>
        <w:rPr>
          <w:sz w:val="20"/>
          <w:szCs w:val="20"/>
        </w:rPr>
      </w:pPr>
      <w:r>
        <w:rPr>
          <w:sz w:val="20"/>
          <w:szCs w:val="20"/>
        </w:rPr>
        <w:t>-Many blessings are promised to those who:</w:t>
      </w:r>
    </w:p>
    <w:p w:rsidR="00FB6F87" w:rsidRDefault="00FB6F87" w:rsidP="00FB6F87">
      <w:pPr>
        <w:pStyle w:val="NoSpacing"/>
        <w:rPr>
          <w:sz w:val="20"/>
          <w:szCs w:val="20"/>
        </w:rPr>
      </w:pPr>
      <w:r>
        <w:rPr>
          <w:sz w:val="20"/>
          <w:szCs w:val="20"/>
        </w:rPr>
        <w:tab/>
      </w:r>
      <w:r>
        <w:rPr>
          <w:sz w:val="20"/>
          <w:szCs w:val="20"/>
        </w:rPr>
        <w:tab/>
        <w:t>-Help gather Israel in the latter-days</w:t>
      </w:r>
    </w:p>
    <w:p w:rsidR="00FB6F87" w:rsidRDefault="00FB6F87" w:rsidP="00FB6F87">
      <w:pPr>
        <w:pStyle w:val="NoSpacing"/>
        <w:rPr>
          <w:sz w:val="20"/>
          <w:szCs w:val="20"/>
        </w:rPr>
      </w:pPr>
      <w:r>
        <w:rPr>
          <w:sz w:val="20"/>
          <w:szCs w:val="20"/>
        </w:rPr>
        <w:tab/>
      </w:r>
      <w:r>
        <w:rPr>
          <w:sz w:val="20"/>
          <w:szCs w:val="20"/>
        </w:rPr>
        <w:tab/>
        <w:t>-Look, and prepare for, the Second Coming of Jesus Christ</w:t>
      </w:r>
    </w:p>
    <w:p w:rsidR="00FB6F87" w:rsidRDefault="00FB6F87" w:rsidP="00FB6F87">
      <w:pPr>
        <w:pStyle w:val="NoSpacing"/>
        <w:rPr>
          <w:sz w:val="20"/>
          <w:szCs w:val="20"/>
        </w:rPr>
      </w:pPr>
      <w:r>
        <w:rPr>
          <w:sz w:val="20"/>
          <w:szCs w:val="20"/>
        </w:rPr>
        <w:t>-Many destructions are decreed upon the wicked who fight against the Lamb of God and Zion</w:t>
      </w:r>
    </w:p>
    <w:p w:rsidR="00FB6F87" w:rsidRDefault="00FB6F87" w:rsidP="00FB6F87">
      <w:pPr>
        <w:pStyle w:val="NoSpacing"/>
        <w:rPr>
          <w:sz w:val="20"/>
          <w:szCs w:val="20"/>
        </w:rPr>
      </w:pPr>
      <w:r>
        <w:rPr>
          <w:sz w:val="20"/>
          <w:szCs w:val="20"/>
        </w:rPr>
        <w:t>-The gathering of Israel will take place both before and after the Second Coming</w:t>
      </w:r>
    </w:p>
    <w:p w:rsidR="00FB6F87" w:rsidRDefault="00FB6F87" w:rsidP="00FB6F87">
      <w:pPr>
        <w:pStyle w:val="NoSpacing"/>
        <w:rPr>
          <w:sz w:val="20"/>
          <w:szCs w:val="20"/>
        </w:rPr>
      </w:pPr>
      <w:r>
        <w:rPr>
          <w:sz w:val="20"/>
          <w:szCs w:val="20"/>
        </w:rPr>
        <w:t>-The Second Coming of Jesus Christ will be the most glorious event in all of history, as He returns in all of His glory</w:t>
      </w:r>
    </w:p>
    <w:p w:rsidR="00FB6F87" w:rsidRDefault="00FB6F87" w:rsidP="00FB6F87">
      <w:pPr>
        <w:pStyle w:val="NoSpacing"/>
        <w:rPr>
          <w:sz w:val="20"/>
          <w:szCs w:val="20"/>
        </w:rPr>
      </w:pPr>
      <w:r>
        <w:rPr>
          <w:sz w:val="20"/>
          <w:szCs w:val="20"/>
        </w:rPr>
        <w:t>-The Savior will reign upon the earth for 1000 years during the Millennium, an era of complete harmony and worldwide peace.</w:t>
      </w:r>
    </w:p>
    <w:p w:rsidR="00FB6F87" w:rsidRDefault="00FB6F87" w:rsidP="00FB6F87">
      <w:pPr>
        <w:pStyle w:val="NoSpacing"/>
        <w:rPr>
          <w:sz w:val="20"/>
          <w:szCs w:val="20"/>
        </w:rPr>
      </w:pPr>
    </w:p>
    <w:p w:rsidR="00FB6F87" w:rsidRDefault="00FB6F87" w:rsidP="00FB6F87">
      <w:pPr>
        <w:pStyle w:val="NoSpacing"/>
        <w:rPr>
          <w:sz w:val="20"/>
          <w:szCs w:val="20"/>
        </w:rPr>
      </w:pPr>
    </w:p>
    <w:p w:rsidR="00FB6F87" w:rsidRPr="0045190E" w:rsidRDefault="00FB6F87" w:rsidP="00FB6F87">
      <w:pPr>
        <w:pStyle w:val="NoSpacing"/>
        <w:jc w:val="center"/>
        <w:rPr>
          <w:sz w:val="20"/>
          <w:szCs w:val="20"/>
        </w:rPr>
      </w:pPr>
    </w:p>
    <w:p w:rsidR="00FB6F87" w:rsidRDefault="00FB6F87" w:rsidP="00FB6F87">
      <w:pPr>
        <w:pStyle w:val="NoSpacing"/>
        <w:rPr>
          <w:sz w:val="18"/>
          <w:szCs w:val="18"/>
        </w:rPr>
      </w:pPr>
    </w:p>
    <w:p w:rsidR="00FB6F87" w:rsidRDefault="00FB6F87" w:rsidP="00FB6F87">
      <w:pPr>
        <w:pStyle w:val="NoSpacing"/>
        <w:rPr>
          <w:sz w:val="18"/>
          <w:szCs w:val="18"/>
        </w:rPr>
      </w:pPr>
    </w:p>
    <w:p w:rsidR="00C6707A" w:rsidRDefault="00C6707A" w:rsidP="008B28C2">
      <w:pPr>
        <w:pStyle w:val="NoSpacing"/>
        <w:rPr>
          <w:sz w:val="18"/>
          <w:szCs w:val="18"/>
        </w:rPr>
      </w:pPr>
    </w:p>
    <w:p w:rsidR="003515CA" w:rsidRDefault="003515CA" w:rsidP="008B28C2">
      <w:pPr>
        <w:pStyle w:val="NoSpacing"/>
        <w:rPr>
          <w:sz w:val="18"/>
          <w:szCs w:val="18"/>
        </w:rPr>
      </w:pPr>
    </w:p>
    <w:p w:rsidR="003515CA" w:rsidRDefault="003515CA" w:rsidP="008B28C2">
      <w:pPr>
        <w:pStyle w:val="NoSpacing"/>
        <w:rPr>
          <w:sz w:val="18"/>
          <w:szCs w:val="18"/>
        </w:rPr>
      </w:pPr>
    </w:p>
    <w:p w:rsidR="003515CA" w:rsidRDefault="003515CA" w:rsidP="008B28C2">
      <w:pPr>
        <w:pStyle w:val="NoSpacing"/>
        <w:rPr>
          <w:sz w:val="18"/>
          <w:szCs w:val="18"/>
        </w:rPr>
      </w:pPr>
    </w:p>
    <w:p w:rsidR="003515CA" w:rsidRPr="008045BB" w:rsidRDefault="003515CA" w:rsidP="008B28C2">
      <w:pPr>
        <w:pStyle w:val="NoSpacing"/>
        <w:rPr>
          <w:sz w:val="18"/>
          <w:szCs w:val="18"/>
        </w:rPr>
      </w:pPr>
    </w:p>
    <w:p w:rsidR="001F6B2C" w:rsidRPr="00D656CF" w:rsidRDefault="001F6B2C" w:rsidP="001F6B2C">
      <w:pPr>
        <w:pStyle w:val="NoSpacing"/>
        <w:jc w:val="center"/>
        <w:rPr>
          <w:rFonts w:cs="Times New Roman"/>
          <w:b/>
          <w:i/>
          <w:sz w:val="28"/>
          <w:szCs w:val="28"/>
          <w:u w:val="single"/>
        </w:rPr>
      </w:pPr>
      <w:r w:rsidRPr="00D656CF">
        <w:rPr>
          <w:rFonts w:cs="Times New Roman"/>
          <w:b/>
          <w:i/>
          <w:sz w:val="28"/>
          <w:szCs w:val="28"/>
          <w:u w:val="single"/>
        </w:rPr>
        <w:lastRenderedPageBreak/>
        <w:t>APPENDIX: HOW THE SCATTERING OF ISRAEL AFFECTS US TODAY</w:t>
      </w:r>
    </w:p>
    <w:p w:rsidR="001F6B2C" w:rsidRPr="00A413FC" w:rsidRDefault="001F6B2C" w:rsidP="001F6B2C">
      <w:pPr>
        <w:pStyle w:val="NoSpacing"/>
        <w:jc w:val="center"/>
        <w:rPr>
          <w:rFonts w:cs="Times New Roman"/>
          <w:b/>
          <w:sz w:val="28"/>
          <w:szCs w:val="28"/>
        </w:rPr>
      </w:pPr>
    </w:p>
    <w:p w:rsidR="001F6B2C" w:rsidRPr="006C1865" w:rsidRDefault="001F6B2C" w:rsidP="001F6B2C">
      <w:pPr>
        <w:pStyle w:val="NoSpacing"/>
        <w:rPr>
          <w:rFonts w:cs="Times New Roman"/>
          <w:sz w:val="18"/>
          <w:szCs w:val="18"/>
        </w:rPr>
      </w:pPr>
      <w:r>
        <w:rPr>
          <w:rFonts w:cs="Times New Roman"/>
          <w:sz w:val="24"/>
          <w:szCs w:val="24"/>
        </w:rPr>
        <w:tab/>
      </w:r>
      <w:r w:rsidRPr="006C1865">
        <w:rPr>
          <w:rFonts w:cs="Times New Roman"/>
          <w:sz w:val="18"/>
          <w:szCs w:val="18"/>
        </w:rPr>
        <w:t xml:space="preserve">The following is a detailed discussion concerning the scattering of Israel as a result of her sins, in approximately 600 B.C., and how it has direct relation to our day in preparation for the Second Coming.   This is a total reprint from chapter 4 of the book, </w:t>
      </w:r>
      <w:r w:rsidRPr="009849D0">
        <w:rPr>
          <w:rFonts w:cs="Times New Roman"/>
          <w:b/>
          <w:sz w:val="18"/>
          <w:szCs w:val="18"/>
          <w:u w:val="single"/>
        </w:rPr>
        <w:t>That Moment: A Doctrinal Approach to Studying the Signs of the Times</w:t>
      </w:r>
      <w:r w:rsidRPr="006C1865">
        <w:rPr>
          <w:rFonts w:cs="Times New Roman"/>
          <w:sz w:val="18"/>
          <w:szCs w:val="18"/>
        </w:rPr>
        <w:t xml:space="preserve">, </w:t>
      </w:r>
      <w:r>
        <w:rPr>
          <w:rFonts w:cs="Times New Roman"/>
          <w:sz w:val="18"/>
          <w:szCs w:val="18"/>
        </w:rPr>
        <w:t>published by myself, CJ Crawshaw.</w:t>
      </w:r>
    </w:p>
    <w:p w:rsidR="001F6B2C" w:rsidRDefault="001F6B2C" w:rsidP="001F6B2C">
      <w:pPr>
        <w:pStyle w:val="NoSpacing"/>
        <w:jc w:val="center"/>
        <w:rPr>
          <w:rFonts w:cs="Times New Roman"/>
          <w:sz w:val="28"/>
          <w:szCs w:val="28"/>
        </w:rPr>
      </w:pPr>
    </w:p>
    <w:p w:rsidR="001F6B2C" w:rsidRDefault="001F6B2C" w:rsidP="001F6B2C">
      <w:pPr>
        <w:pStyle w:val="NoSpacing"/>
        <w:jc w:val="center"/>
        <w:rPr>
          <w:rFonts w:cs="Times New Roman"/>
          <w:sz w:val="28"/>
          <w:szCs w:val="28"/>
        </w:rPr>
      </w:pPr>
    </w:p>
    <w:p w:rsidR="001F6B2C" w:rsidRPr="00D656CF" w:rsidRDefault="001F6B2C" w:rsidP="001F6B2C">
      <w:pPr>
        <w:pStyle w:val="NoSpacing"/>
        <w:jc w:val="center"/>
        <w:rPr>
          <w:rFonts w:cs="Times New Roman"/>
          <w:b/>
          <w:sz w:val="28"/>
          <w:szCs w:val="28"/>
        </w:rPr>
      </w:pPr>
      <w:r w:rsidRPr="00D656CF">
        <w:rPr>
          <w:rFonts w:cs="Times New Roman"/>
          <w:b/>
          <w:sz w:val="28"/>
          <w:szCs w:val="28"/>
        </w:rPr>
        <w:t>CHAPTER 4:</w:t>
      </w:r>
    </w:p>
    <w:p w:rsidR="001F6B2C" w:rsidRPr="00D656CF" w:rsidRDefault="001F6B2C" w:rsidP="001F6B2C">
      <w:pPr>
        <w:pStyle w:val="NoSpacing"/>
        <w:jc w:val="center"/>
        <w:rPr>
          <w:rFonts w:cs="Times New Roman"/>
          <w:b/>
          <w:sz w:val="28"/>
          <w:szCs w:val="28"/>
        </w:rPr>
      </w:pPr>
      <w:r w:rsidRPr="00D656CF">
        <w:rPr>
          <w:rFonts w:cs="Times New Roman"/>
          <w:b/>
          <w:sz w:val="28"/>
          <w:szCs w:val="28"/>
        </w:rPr>
        <w:t xml:space="preserve">DESTRUCTION FOLLOWS THOSE WHO </w:t>
      </w:r>
    </w:p>
    <w:p w:rsidR="001F6B2C" w:rsidRPr="00D656CF" w:rsidRDefault="001F6B2C" w:rsidP="001F6B2C">
      <w:pPr>
        <w:pStyle w:val="NoSpacing"/>
        <w:jc w:val="center"/>
        <w:rPr>
          <w:rFonts w:cs="Times New Roman"/>
          <w:b/>
          <w:sz w:val="28"/>
          <w:szCs w:val="28"/>
        </w:rPr>
      </w:pPr>
      <w:r w:rsidRPr="00D656CF">
        <w:rPr>
          <w:rFonts w:cs="Times New Roman"/>
          <w:b/>
          <w:sz w:val="28"/>
          <w:szCs w:val="28"/>
        </w:rPr>
        <w:t>DO NOT KEEP THE SABBATH DAY HOLY,</w:t>
      </w:r>
    </w:p>
    <w:p w:rsidR="001F6B2C" w:rsidRPr="00D656CF" w:rsidRDefault="001F6B2C" w:rsidP="001F6B2C">
      <w:pPr>
        <w:pStyle w:val="NoSpacing"/>
        <w:jc w:val="center"/>
        <w:rPr>
          <w:rFonts w:cs="Times New Roman"/>
          <w:b/>
          <w:sz w:val="28"/>
          <w:szCs w:val="28"/>
        </w:rPr>
      </w:pPr>
      <w:r w:rsidRPr="00D656CF">
        <w:rPr>
          <w:rFonts w:cs="Times New Roman"/>
          <w:b/>
          <w:sz w:val="28"/>
          <w:szCs w:val="28"/>
        </w:rPr>
        <w:t xml:space="preserve">WORSHIP FALSE GODS, &amp;/OR </w:t>
      </w:r>
    </w:p>
    <w:p w:rsidR="001F6B2C" w:rsidRPr="00D656CF" w:rsidRDefault="001F6B2C" w:rsidP="001F6B2C">
      <w:pPr>
        <w:pStyle w:val="NoSpacing"/>
        <w:jc w:val="center"/>
        <w:rPr>
          <w:rFonts w:cs="Times New Roman"/>
          <w:b/>
          <w:sz w:val="28"/>
          <w:szCs w:val="28"/>
        </w:rPr>
      </w:pPr>
      <w:r w:rsidRPr="00D656CF">
        <w:rPr>
          <w:rFonts w:cs="Times New Roman"/>
          <w:b/>
          <w:sz w:val="28"/>
          <w:szCs w:val="28"/>
        </w:rPr>
        <w:t>REJECT THE LORD’S PROPHET(S)</w:t>
      </w:r>
    </w:p>
    <w:p w:rsidR="001F6B2C" w:rsidRDefault="001F6B2C" w:rsidP="001F6B2C">
      <w:pPr>
        <w:pStyle w:val="NoSpacing"/>
        <w:rPr>
          <w:sz w:val="18"/>
          <w:szCs w:val="18"/>
        </w:rPr>
      </w:pPr>
    </w:p>
    <w:p w:rsidR="001F6B2C" w:rsidRDefault="001F6B2C" w:rsidP="001F6B2C">
      <w:pPr>
        <w:pStyle w:val="NoSpacing"/>
        <w:rPr>
          <w:sz w:val="18"/>
          <w:szCs w:val="18"/>
        </w:rPr>
      </w:pPr>
    </w:p>
    <w:p w:rsidR="001F6B2C" w:rsidRPr="006B6E9D" w:rsidRDefault="001F6B2C" w:rsidP="001F6B2C">
      <w:pPr>
        <w:pStyle w:val="NoSpacing"/>
        <w:rPr>
          <w:i/>
          <w:sz w:val="24"/>
          <w:szCs w:val="24"/>
        </w:rPr>
      </w:pPr>
      <w:r w:rsidRPr="006B6E9D">
        <w:rPr>
          <w:b/>
          <w:i/>
          <w:sz w:val="24"/>
          <w:szCs w:val="24"/>
          <w:u w:val="single"/>
        </w:rPr>
        <w:t>2 SIDES OF THE SAME COIN</w:t>
      </w:r>
    </w:p>
    <w:p w:rsidR="001F6B2C" w:rsidRDefault="001F6B2C" w:rsidP="001F6B2C">
      <w:pPr>
        <w:pStyle w:val="NoSpacing"/>
        <w:rPr>
          <w:sz w:val="18"/>
          <w:szCs w:val="18"/>
        </w:rPr>
      </w:pPr>
    </w:p>
    <w:p w:rsidR="001F6B2C" w:rsidRDefault="001F6B2C" w:rsidP="001F6B2C">
      <w:pPr>
        <w:pStyle w:val="NoSpacing"/>
        <w:rPr>
          <w:sz w:val="18"/>
          <w:szCs w:val="18"/>
        </w:rPr>
      </w:pPr>
      <w:r>
        <w:rPr>
          <w:sz w:val="18"/>
          <w:szCs w:val="18"/>
        </w:rPr>
        <w:tab/>
        <w:t>When Moses was on Mt. Sinai receiving the Ten Commandments, the very first commandment he received was that Israel was to have and worship no other Gods except the God of Israel:</w:t>
      </w:r>
    </w:p>
    <w:p w:rsidR="001F6B2C" w:rsidRDefault="001F6B2C" w:rsidP="001F6B2C">
      <w:pPr>
        <w:pStyle w:val="NoSpacing"/>
        <w:rPr>
          <w:sz w:val="18"/>
          <w:szCs w:val="18"/>
        </w:rPr>
      </w:pPr>
    </w:p>
    <w:p w:rsidR="001F6B2C" w:rsidRDefault="001F6B2C" w:rsidP="001F6B2C">
      <w:pPr>
        <w:pStyle w:val="NoSpacing"/>
        <w:rPr>
          <w:b/>
          <w:sz w:val="18"/>
          <w:szCs w:val="18"/>
        </w:rPr>
      </w:pPr>
      <w:r>
        <w:rPr>
          <w:sz w:val="18"/>
          <w:szCs w:val="18"/>
        </w:rPr>
        <w:tab/>
      </w:r>
      <w:r>
        <w:rPr>
          <w:sz w:val="18"/>
          <w:szCs w:val="18"/>
        </w:rPr>
        <w:tab/>
      </w:r>
      <w:r>
        <w:rPr>
          <w:b/>
          <w:sz w:val="18"/>
          <w:szCs w:val="18"/>
        </w:rPr>
        <w:t>Exodus 20:2-5</w:t>
      </w:r>
    </w:p>
    <w:p w:rsidR="001F6B2C" w:rsidRPr="00F20A03" w:rsidRDefault="001F6B2C" w:rsidP="001F6B2C">
      <w:pPr>
        <w:pStyle w:val="NoSpacing"/>
        <w:ind w:left="720" w:firstLine="720"/>
        <w:rPr>
          <w:sz w:val="18"/>
          <w:szCs w:val="18"/>
        </w:rPr>
      </w:pPr>
      <w:r w:rsidRPr="00F20A03">
        <w:rPr>
          <w:sz w:val="18"/>
          <w:szCs w:val="18"/>
        </w:rPr>
        <w:t>2 I am the Lord thy God, which have brought thee out of the land of Egypt, out of the house of bondage.</w:t>
      </w:r>
    </w:p>
    <w:p w:rsidR="001F6B2C" w:rsidRPr="00F20A03" w:rsidRDefault="001F6B2C" w:rsidP="001F6B2C">
      <w:pPr>
        <w:pStyle w:val="NoSpacing"/>
        <w:ind w:left="720" w:firstLine="720"/>
        <w:rPr>
          <w:sz w:val="18"/>
          <w:szCs w:val="18"/>
        </w:rPr>
      </w:pPr>
      <w:r w:rsidRPr="00F20A03">
        <w:rPr>
          <w:sz w:val="18"/>
          <w:szCs w:val="18"/>
        </w:rPr>
        <w:t>3 Thou shalt have no other gods before me.</w:t>
      </w:r>
    </w:p>
    <w:p w:rsidR="001F6B2C" w:rsidRPr="00F20A03" w:rsidRDefault="001F6B2C" w:rsidP="001F6B2C">
      <w:pPr>
        <w:pStyle w:val="NoSpacing"/>
        <w:ind w:left="1440"/>
        <w:rPr>
          <w:sz w:val="18"/>
          <w:szCs w:val="18"/>
        </w:rPr>
      </w:pPr>
      <w:r w:rsidRPr="00F20A03">
        <w:rPr>
          <w:sz w:val="18"/>
          <w:szCs w:val="18"/>
        </w:rPr>
        <w:t>4 Thou shalt not make unto thee any graven image, or any likeness of any thing that is in heaven above, or that is in the earth beneath, or that is in the water under the earth:</w:t>
      </w:r>
    </w:p>
    <w:p w:rsidR="001F6B2C" w:rsidRPr="00F20A03" w:rsidRDefault="001F6B2C" w:rsidP="001F6B2C">
      <w:pPr>
        <w:pStyle w:val="NoSpacing"/>
        <w:ind w:left="1440"/>
        <w:rPr>
          <w:sz w:val="18"/>
          <w:szCs w:val="18"/>
        </w:rPr>
      </w:pPr>
      <w:r w:rsidRPr="00F20A03">
        <w:rPr>
          <w:sz w:val="18"/>
          <w:szCs w:val="18"/>
        </w:rPr>
        <w:t>5 Thou shalt not bow down thyself to them, nor serve them: for I the Lord thy God am a jealous God, visiting the iniquity of the fathers upon the children unto the third and fourth generation of them that hate me;</w:t>
      </w:r>
    </w:p>
    <w:p w:rsidR="001F6B2C" w:rsidRPr="00F20A03" w:rsidRDefault="001F6B2C" w:rsidP="001F6B2C">
      <w:pPr>
        <w:pStyle w:val="NoSpacing"/>
        <w:rPr>
          <w:b/>
          <w:sz w:val="18"/>
          <w:szCs w:val="18"/>
        </w:rPr>
      </w:pPr>
    </w:p>
    <w:p w:rsidR="001F6B2C" w:rsidRDefault="001F6B2C" w:rsidP="001F6B2C">
      <w:pPr>
        <w:pStyle w:val="NoSpacing"/>
        <w:rPr>
          <w:sz w:val="18"/>
          <w:szCs w:val="18"/>
        </w:rPr>
      </w:pPr>
      <w:r>
        <w:rPr>
          <w:sz w:val="18"/>
          <w:szCs w:val="18"/>
        </w:rPr>
        <w:tab/>
        <w:t>Furthermore, we’re given this direction from the Lord, through the Prophet Joseph Smith:</w:t>
      </w:r>
    </w:p>
    <w:p w:rsidR="001F6B2C" w:rsidRDefault="001F6B2C" w:rsidP="001F6B2C">
      <w:pPr>
        <w:pStyle w:val="NoSpacing"/>
        <w:rPr>
          <w:sz w:val="18"/>
          <w:szCs w:val="18"/>
        </w:rPr>
      </w:pPr>
    </w:p>
    <w:p w:rsidR="001F6B2C" w:rsidRDefault="001F6B2C" w:rsidP="001F6B2C">
      <w:pPr>
        <w:pStyle w:val="NoSpacing"/>
        <w:rPr>
          <w:b/>
          <w:sz w:val="18"/>
          <w:szCs w:val="18"/>
        </w:rPr>
      </w:pPr>
      <w:r>
        <w:rPr>
          <w:sz w:val="18"/>
          <w:szCs w:val="18"/>
        </w:rPr>
        <w:tab/>
      </w:r>
      <w:r>
        <w:rPr>
          <w:sz w:val="18"/>
          <w:szCs w:val="18"/>
        </w:rPr>
        <w:tab/>
      </w:r>
      <w:r>
        <w:rPr>
          <w:b/>
          <w:sz w:val="18"/>
          <w:szCs w:val="18"/>
        </w:rPr>
        <w:t>D&amp;C 59:5</w:t>
      </w:r>
    </w:p>
    <w:p w:rsidR="001F6B2C" w:rsidRDefault="001F6B2C" w:rsidP="001F6B2C">
      <w:pPr>
        <w:pStyle w:val="NoSpacing"/>
        <w:ind w:left="1440"/>
        <w:rPr>
          <w:sz w:val="18"/>
          <w:szCs w:val="18"/>
        </w:rPr>
      </w:pPr>
      <w:r w:rsidRPr="005674EE">
        <w:rPr>
          <w:sz w:val="18"/>
          <w:szCs w:val="18"/>
        </w:rPr>
        <w:t>5 Wherefore, I give unto them a commandment, saying thus: Thou shalt love the Lord thy God with all thy heart, with all thy might, mind, and strength; and in the name of Jesus Christ thou shalt serve him.</w:t>
      </w:r>
    </w:p>
    <w:p w:rsidR="001F6B2C" w:rsidRDefault="001F6B2C" w:rsidP="001F6B2C">
      <w:pPr>
        <w:pStyle w:val="NoSpacing"/>
        <w:rPr>
          <w:sz w:val="18"/>
          <w:szCs w:val="18"/>
        </w:rPr>
      </w:pPr>
    </w:p>
    <w:p w:rsidR="001F6B2C" w:rsidRDefault="001F6B2C" w:rsidP="001F6B2C">
      <w:pPr>
        <w:pStyle w:val="NoSpacing"/>
        <w:rPr>
          <w:sz w:val="18"/>
          <w:szCs w:val="18"/>
        </w:rPr>
      </w:pPr>
      <w:r>
        <w:rPr>
          <w:sz w:val="18"/>
          <w:szCs w:val="18"/>
        </w:rPr>
        <w:tab/>
        <w:t>God is serious in His command for us to worship and serve Him only.  To Him do we offer our thanks, gratitude, prayers, and sacrifices...all in the name of His Beloved Son, Jesus Christ.    If we’re not worshipping God, then by default, we’re worshipping satan.  This either comes about by laziness in not following God and keeping our covenants, or it can come through blatant rebellion in the active worship of false gods.  Hence, the worship of God and the worship of satan are on two different sides of the same coin.  The “coin” for example purposes, is our worship.  On one side is our Father in Heaven and His Son Jesus Christ and on the other, is satan.  And as coins are always sitting facing with either heads or tails showing, so, too, is our worship.  And as the Savior put it so eloquently:</w:t>
      </w:r>
    </w:p>
    <w:p w:rsidR="001F6B2C" w:rsidRDefault="001F6B2C" w:rsidP="001F6B2C">
      <w:pPr>
        <w:pStyle w:val="NoSpacing"/>
        <w:rPr>
          <w:sz w:val="18"/>
          <w:szCs w:val="18"/>
        </w:rPr>
      </w:pPr>
    </w:p>
    <w:p w:rsidR="001F6B2C" w:rsidRDefault="001F6B2C" w:rsidP="001F6B2C">
      <w:pPr>
        <w:pStyle w:val="NoSpacing"/>
        <w:rPr>
          <w:b/>
          <w:sz w:val="18"/>
          <w:szCs w:val="18"/>
        </w:rPr>
      </w:pPr>
      <w:r>
        <w:rPr>
          <w:sz w:val="18"/>
          <w:szCs w:val="18"/>
        </w:rPr>
        <w:tab/>
      </w:r>
      <w:r>
        <w:rPr>
          <w:sz w:val="18"/>
          <w:szCs w:val="18"/>
        </w:rPr>
        <w:tab/>
      </w:r>
      <w:r>
        <w:rPr>
          <w:b/>
          <w:sz w:val="18"/>
          <w:szCs w:val="18"/>
        </w:rPr>
        <w:t>Matthew 6:24</w:t>
      </w:r>
    </w:p>
    <w:p w:rsidR="001F6B2C" w:rsidRPr="000C1920" w:rsidRDefault="001F6B2C" w:rsidP="001F6B2C">
      <w:pPr>
        <w:pStyle w:val="NoSpacing"/>
        <w:ind w:left="1440"/>
        <w:rPr>
          <w:sz w:val="18"/>
          <w:szCs w:val="18"/>
        </w:rPr>
      </w:pPr>
      <w:r w:rsidRPr="002A0D08">
        <w:rPr>
          <w:rStyle w:val="verse2"/>
          <w:sz w:val="18"/>
          <w:szCs w:val="18"/>
        </w:rPr>
        <w:t>24 </w:t>
      </w:r>
      <w:r w:rsidRPr="000C1920">
        <w:rPr>
          <w:sz w:val="18"/>
          <w:szCs w:val="18"/>
        </w:rPr>
        <w:t>No man can serve two masters: for either he will hate the one, and love the other; or else he will hold to the one, and despise the other. Ye cannot serve God and mammon.</w:t>
      </w:r>
    </w:p>
    <w:p w:rsidR="001F6B2C" w:rsidRDefault="001F6B2C" w:rsidP="001F6B2C">
      <w:pPr>
        <w:pStyle w:val="NoSpacing"/>
        <w:rPr>
          <w:b/>
          <w:sz w:val="18"/>
          <w:szCs w:val="18"/>
        </w:rPr>
      </w:pPr>
    </w:p>
    <w:p w:rsidR="001F6B2C" w:rsidRPr="009F3706" w:rsidRDefault="001F6B2C" w:rsidP="001F6B2C">
      <w:pPr>
        <w:pStyle w:val="NoSpacing"/>
        <w:rPr>
          <w:b/>
          <w:sz w:val="18"/>
          <w:szCs w:val="18"/>
          <w:u w:val="single"/>
        </w:rPr>
      </w:pPr>
      <w:r w:rsidRPr="009F3706">
        <w:rPr>
          <w:b/>
          <w:sz w:val="18"/>
          <w:szCs w:val="18"/>
          <w:u w:val="single"/>
        </w:rPr>
        <w:t>RECAP:</w:t>
      </w:r>
    </w:p>
    <w:p w:rsidR="001F6B2C" w:rsidRDefault="001F6B2C" w:rsidP="001F6B2C">
      <w:pPr>
        <w:pStyle w:val="NoSpacing"/>
        <w:rPr>
          <w:sz w:val="18"/>
          <w:szCs w:val="18"/>
        </w:rPr>
      </w:pPr>
      <w:r>
        <w:rPr>
          <w:sz w:val="18"/>
          <w:szCs w:val="18"/>
        </w:rPr>
        <w:t>-God’s first and great commandment was that Israel worship no other gods but Him.</w:t>
      </w:r>
    </w:p>
    <w:p w:rsidR="001F6B2C" w:rsidRPr="00BA1803" w:rsidRDefault="001F6B2C" w:rsidP="001F6B2C">
      <w:pPr>
        <w:pStyle w:val="NoSpacing"/>
        <w:rPr>
          <w:sz w:val="18"/>
          <w:szCs w:val="18"/>
        </w:rPr>
      </w:pPr>
      <w:r>
        <w:rPr>
          <w:sz w:val="18"/>
          <w:szCs w:val="18"/>
        </w:rPr>
        <w:t>- “Worship”, is a two-sided coin: we are worshipping either God the Eternal Father and His Son, Jesus Christ, or we’re worshipping satan.</w:t>
      </w:r>
    </w:p>
    <w:p w:rsidR="001F6B2C" w:rsidRDefault="001F6B2C" w:rsidP="001F6B2C">
      <w:pPr>
        <w:pStyle w:val="NoSpacing"/>
        <w:rPr>
          <w:b/>
          <w:sz w:val="18"/>
          <w:szCs w:val="18"/>
        </w:rPr>
      </w:pPr>
    </w:p>
    <w:p w:rsidR="001F6B2C" w:rsidRPr="006B6E9D" w:rsidRDefault="001F6B2C" w:rsidP="001F6B2C">
      <w:pPr>
        <w:pStyle w:val="NoSpacing"/>
        <w:rPr>
          <w:b/>
          <w:i/>
          <w:sz w:val="18"/>
          <w:szCs w:val="18"/>
          <w:u w:val="single"/>
        </w:rPr>
      </w:pPr>
      <w:r w:rsidRPr="006B6E9D">
        <w:rPr>
          <w:b/>
          <w:i/>
          <w:sz w:val="24"/>
          <w:szCs w:val="24"/>
          <w:u w:val="single"/>
        </w:rPr>
        <w:t>THE SABBATH AND THE SECOND COMING</w:t>
      </w:r>
    </w:p>
    <w:p w:rsidR="001F6B2C" w:rsidRPr="004D1DAA" w:rsidRDefault="001F6B2C" w:rsidP="001F6B2C">
      <w:pPr>
        <w:pStyle w:val="NoSpacing"/>
        <w:rPr>
          <w:sz w:val="18"/>
          <w:szCs w:val="18"/>
        </w:rPr>
      </w:pPr>
    </w:p>
    <w:p w:rsidR="001F6B2C" w:rsidRDefault="001F6B2C" w:rsidP="001F6B2C">
      <w:pPr>
        <w:pStyle w:val="NoSpacing"/>
        <w:rPr>
          <w:sz w:val="18"/>
          <w:szCs w:val="18"/>
        </w:rPr>
      </w:pPr>
      <w:r>
        <w:rPr>
          <w:b/>
          <w:sz w:val="18"/>
          <w:szCs w:val="18"/>
        </w:rPr>
        <w:lastRenderedPageBreak/>
        <w:tab/>
      </w:r>
      <w:r>
        <w:rPr>
          <w:sz w:val="18"/>
          <w:szCs w:val="18"/>
        </w:rPr>
        <w:t xml:space="preserve">To help us in our worship of God, He has given us the Sabbath.  As God rested on the Seventh Day after creating the world, so too, does God ask us to rest on the Seventh Day, to remember, serve, and worship Him.  </w:t>
      </w:r>
    </w:p>
    <w:p w:rsidR="001F6B2C" w:rsidRDefault="001F6B2C" w:rsidP="001F6B2C">
      <w:pPr>
        <w:pStyle w:val="NoSpacing"/>
        <w:ind w:firstLine="720"/>
        <w:rPr>
          <w:sz w:val="18"/>
          <w:szCs w:val="18"/>
        </w:rPr>
      </w:pPr>
      <w:r>
        <w:rPr>
          <w:sz w:val="18"/>
          <w:szCs w:val="18"/>
        </w:rPr>
        <w:t xml:space="preserve">That being said, one could very easily ask “Why is a study of the Sabbath and the worship of false gods included in a study on the Signs of the Times?”  That’s actually a very easy question to answer... God is jealous of our worship, and if His people worship other Gods, or simply fail to remember Him, as history shows us, destructions have always followed.  Additionally, as will be shown hereafter, major destructions such as natural disasters, plagues, and wars, etc, are important events  preparatory to the Savior’s Second Coming. Because of this, a closer look at Israel failing to keep the Sabbath Day holy or their active worship of false gods shows that many such events always seemed to follow.  Thus using the events of their day, we begin to see a possible, albeit unfortunate, parallel to our day.  </w:t>
      </w:r>
    </w:p>
    <w:p w:rsidR="001F6B2C" w:rsidRDefault="001F6B2C" w:rsidP="001F6B2C">
      <w:pPr>
        <w:pStyle w:val="NoSpacing"/>
        <w:ind w:firstLine="720"/>
        <w:rPr>
          <w:sz w:val="18"/>
          <w:szCs w:val="18"/>
        </w:rPr>
      </w:pPr>
      <w:r>
        <w:rPr>
          <w:sz w:val="18"/>
          <w:szCs w:val="18"/>
        </w:rPr>
        <w:t>There’s also the following scriptures that show us, indirectly however, that correct observance of the Sabbath has a direct connection to the Signs of the Times:</w:t>
      </w:r>
    </w:p>
    <w:p w:rsidR="001F6B2C" w:rsidRDefault="001F6B2C" w:rsidP="001F6B2C">
      <w:pPr>
        <w:pStyle w:val="NoSpacing"/>
        <w:rPr>
          <w:sz w:val="18"/>
          <w:szCs w:val="18"/>
        </w:rPr>
      </w:pPr>
    </w:p>
    <w:p w:rsidR="001F6B2C" w:rsidRPr="00D73045" w:rsidRDefault="001F6B2C" w:rsidP="001F6B2C">
      <w:pPr>
        <w:pStyle w:val="NoSpacing"/>
        <w:ind w:left="1440"/>
        <w:rPr>
          <w:b/>
          <w:sz w:val="18"/>
          <w:szCs w:val="18"/>
        </w:rPr>
      </w:pPr>
      <w:r>
        <w:rPr>
          <w:b/>
          <w:sz w:val="18"/>
          <w:szCs w:val="18"/>
        </w:rPr>
        <w:t>D&amp;C</w:t>
      </w:r>
      <w:r w:rsidRPr="00D73045">
        <w:rPr>
          <w:b/>
          <w:sz w:val="18"/>
          <w:szCs w:val="18"/>
        </w:rPr>
        <w:t xml:space="preserve"> 64:23-25</w:t>
      </w:r>
      <w:r w:rsidRPr="00D73045">
        <w:rPr>
          <w:b/>
          <w:sz w:val="18"/>
          <w:szCs w:val="18"/>
        </w:rPr>
        <w:tab/>
      </w:r>
    </w:p>
    <w:p w:rsidR="001F6B2C" w:rsidRPr="00D73045" w:rsidRDefault="001F6B2C" w:rsidP="001F6B2C">
      <w:pPr>
        <w:pStyle w:val="NoSpacing"/>
        <w:ind w:left="1440"/>
        <w:rPr>
          <w:sz w:val="18"/>
          <w:szCs w:val="18"/>
        </w:rPr>
      </w:pPr>
      <w:r>
        <w:rPr>
          <w:sz w:val="18"/>
          <w:szCs w:val="18"/>
        </w:rPr>
        <w:t xml:space="preserve">23 </w:t>
      </w:r>
      <w:r w:rsidRPr="00D73045">
        <w:rPr>
          <w:sz w:val="18"/>
          <w:szCs w:val="18"/>
        </w:rPr>
        <w:t>Behold, now it is called today until the coming of the Son of Man, and verily it is a day of sacrifice, and a day for the tithing of my people; for he that is tithed shall not be burned at his coming.</w:t>
      </w:r>
    </w:p>
    <w:p w:rsidR="001F6B2C" w:rsidRPr="00D73045" w:rsidRDefault="001F6B2C" w:rsidP="001F6B2C">
      <w:pPr>
        <w:pStyle w:val="NoSpacing"/>
        <w:ind w:left="1440"/>
        <w:rPr>
          <w:sz w:val="18"/>
          <w:szCs w:val="18"/>
        </w:rPr>
      </w:pPr>
      <w:r w:rsidRPr="00D73045">
        <w:rPr>
          <w:bCs/>
          <w:sz w:val="18"/>
          <w:szCs w:val="18"/>
        </w:rPr>
        <w:t>24 </w:t>
      </w:r>
      <w:r w:rsidRPr="00D73045">
        <w:rPr>
          <w:sz w:val="18"/>
          <w:szCs w:val="18"/>
        </w:rPr>
        <w:t>For after today cometh the burning—this is speaking after the manner of the Lord—for verily I say, tomorrow all the proud and they that do wickedly shall be as stubble; and I will burn them up, for I am the Lord of Hosts; and I will not spare any that remain in Babylon.</w:t>
      </w:r>
    </w:p>
    <w:p w:rsidR="001F6B2C" w:rsidRPr="00D73045" w:rsidRDefault="001F6B2C" w:rsidP="001F6B2C">
      <w:pPr>
        <w:pStyle w:val="NoSpacing"/>
        <w:ind w:left="1440"/>
        <w:rPr>
          <w:sz w:val="18"/>
          <w:szCs w:val="18"/>
        </w:rPr>
      </w:pPr>
      <w:r w:rsidRPr="00D73045">
        <w:rPr>
          <w:bCs/>
          <w:sz w:val="18"/>
          <w:szCs w:val="18"/>
        </w:rPr>
        <w:t>25 </w:t>
      </w:r>
      <w:r w:rsidRPr="00D73045">
        <w:rPr>
          <w:sz w:val="18"/>
          <w:szCs w:val="18"/>
        </w:rPr>
        <w:t xml:space="preserve">Wherefore, if ye believe me, ye will labor while it is called today.  </w:t>
      </w:r>
    </w:p>
    <w:p w:rsidR="001F6B2C" w:rsidRDefault="001F6B2C" w:rsidP="001F6B2C">
      <w:pPr>
        <w:pStyle w:val="NoSpacing"/>
        <w:rPr>
          <w:sz w:val="18"/>
          <w:szCs w:val="18"/>
        </w:rPr>
      </w:pPr>
    </w:p>
    <w:p w:rsidR="001F6B2C" w:rsidRDefault="001F6B2C" w:rsidP="001F6B2C">
      <w:pPr>
        <w:pStyle w:val="NoSpacing"/>
        <w:rPr>
          <w:sz w:val="18"/>
          <w:szCs w:val="18"/>
        </w:rPr>
      </w:pPr>
      <w:r>
        <w:rPr>
          <w:sz w:val="18"/>
          <w:szCs w:val="18"/>
        </w:rPr>
        <w:tab/>
        <w:t>The word “today” in both verses 23 and 25 bring about 3 thoughts: 1- “Today” is a general term meaning the day before Christ’s return, which comprises from the time of The Restoration until His glorious return.  2-It also connotes the Sabbath in that it refers to tithing and sacrifice, for it is on the Lord’s Day that we offer our sacrifices, tithing, and offerings.  And lastly, 3- both “today’s” have reference to D&amp;C 45:6, with verse 16 included, to show its relation to the Signs of the Times:</w:t>
      </w:r>
    </w:p>
    <w:p w:rsidR="001F6B2C" w:rsidRDefault="001F6B2C" w:rsidP="001F6B2C">
      <w:pPr>
        <w:pStyle w:val="NoSpacing"/>
        <w:rPr>
          <w:sz w:val="18"/>
          <w:szCs w:val="18"/>
        </w:rPr>
      </w:pPr>
      <w:r>
        <w:rPr>
          <w:sz w:val="18"/>
          <w:szCs w:val="18"/>
        </w:rPr>
        <w:tab/>
      </w:r>
      <w:r>
        <w:rPr>
          <w:sz w:val="18"/>
          <w:szCs w:val="18"/>
        </w:rPr>
        <w:tab/>
      </w:r>
    </w:p>
    <w:p w:rsidR="001F6B2C" w:rsidRDefault="001F6B2C" w:rsidP="001F6B2C">
      <w:pPr>
        <w:pStyle w:val="NoSpacing"/>
        <w:rPr>
          <w:b/>
          <w:sz w:val="18"/>
          <w:szCs w:val="18"/>
        </w:rPr>
      </w:pPr>
      <w:r>
        <w:rPr>
          <w:sz w:val="18"/>
          <w:szCs w:val="18"/>
        </w:rPr>
        <w:tab/>
      </w:r>
      <w:r>
        <w:rPr>
          <w:sz w:val="18"/>
          <w:szCs w:val="18"/>
        </w:rPr>
        <w:tab/>
      </w:r>
      <w:r>
        <w:rPr>
          <w:b/>
          <w:sz w:val="18"/>
          <w:szCs w:val="18"/>
        </w:rPr>
        <w:t>D&amp;C 45:6,16</w:t>
      </w:r>
    </w:p>
    <w:p w:rsidR="001F6B2C" w:rsidRPr="00B9584E" w:rsidRDefault="001F6B2C" w:rsidP="001F6B2C">
      <w:pPr>
        <w:pStyle w:val="NoSpacing"/>
        <w:ind w:left="1440"/>
        <w:rPr>
          <w:sz w:val="18"/>
          <w:szCs w:val="18"/>
        </w:rPr>
      </w:pPr>
      <w:r w:rsidRPr="00B9584E">
        <w:rPr>
          <w:sz w:val="18"/>
          <w:szCs w:val="18"/>
        </w:rPr>
        <w:t> 6 Hearken, O ye people of my church, and ye elders listen together, and hear my voice while it is called today, and harden not your hearts;</w:t>
      </w:r>
    </w:p>
    <w:p w:rsidR="001F6B2C" w:rsidRPr="00B9584E" w:rsidRDefault="001F6B2C" w:rsidP="001F6B2C">
      <w:pPr>
        <w:pStyle w:val="NoSpacing"/>
        <w:ind w:left="1440"/>
        <w:rPr>
          <w:sz w:val="18"/>
          <w:szCs w:val="18"/>
        </w:rPr>
      </w:pPr>
      <w:r w:rsidRPr="00B9584E">
        <w:rPr>
          <w:sz w:val="18"/>
          <w:szCs w:val="18"/>
        </w:rPr>
        <w:t>16 And I will show it plainly as I showed it unto my disciples as I stood before them in the flesh, and spake unto them, saying: As ye have asked of me concerning the signs of my coming, in the day when I shall come in my glory in the clouds of heaven, to fulfil the promises that I have made unto your fathers,</w:t>
      </w:r>
    </w:p>
    <w:p w:rsidR="001F6B2C" w:rsidRPr="00B9584E" w:rsidRDefault="001F6B2C" w:rsidP="001F6B2C">
      <w:pPr>
        <w:pStyle w:val="NoSpacing"/>
        <w:rPr>
          <w:b/>
          <w:sz w:val="18"/>
          <w:szCs w:val="18"/>
        </w:rPr>
      </w:pPr>
    </w:p>
    <w:p w:rsidR="001F6B2C" w:rsidRDefault="001F6B2C" w:rsidP="001F6B2C">
      <w:pPr>
        <w:pStyle w:val="NoSpacing"/>
        <w:rPr>
          <w:sz w:val="18"/>
          <w:szCs w:val="18"/>
        </w:rPr>
      </w:pPr>
      <w:r>
        <w:rPr>
          <w:sz w:val="18"/>
          <w:szCs w:val="18"/>
        </w:rPr>
        <w:tab/>
        <w:t>Section 45 details events connected to the Second Coming, and will be addressed in a later chapter.  The next scripture, also from the Doctrine &amp; Covenants, is a little more cryptic, however:</w:t>
      </w:r>
    </w:p>
    <w:p w:rsidR="001F6B2C" w:rsidRDefault="001F6B2C" w:rsidP="001F6B2C">
      <w:pPr>
        <w:pStyle w:val="NoSpacing"/>
        <w:rPr>
          <w:sz w:val="18"/>
          <w:szCs w:val="18"/>
        </w:rPr>
      </w:pPr>
    </w:p>
    <w:p w:rsidR="001F6B2C" w:rsidRPr="008273E4" w:rsidRDefault="001F6B2C" w:rsidP="001F6B2C">
      <w:pPr>
        <w:pStyle w:val="NoSpacing"/>
        <w:ind w:left="1440"/>
        <w:rPr>
          <w:b/>
          <w:sz w:val="18"/>
          <w:szCs w:val="18"/>
        </w:rPr>
      </w:pPr>
      <w:r>
        <w:rPr>
          <w:b/>
          <w:sz w:val="18"/>
          <w:szCs w:val="18"/>
        </w:rPr>
        <w:t>D&amp;C 77:12</w:t>
      </w:r>
    </w:p>
    <w:p w:rsidR="001F6B2C" w:rsidRPr="00D73045" w:rsidRDefault="001F6B2C" w:rsidP="001F6B2C">
      <w:pPr>
        <w:pStyle w:val="NoSpacing"/>
        <w:ind w:left="1440"/>
        <w:rPr>
          <w:sz w:val="18"/>
          <w:szCs w:val="18"/>
        </w:rPr>
      </w:pPr>
      <w:r w:rsidRPr="00D73045">
        <w:rPr>
          <w:bCs/>
          <w:sz w:val="18"/>
          <w:szCs w:val="18"/>
        </w:rPr>
        <w:t>12 </w:t>
      </w:r>
      <w:r w:rsidRPr="00D73045">
        <w:rPr>
          <w:sz w:val="18"/>
          <w:szCs w:val="18"/>
        </w:rPr>
        <w:t>Q. What are we to understand by the sounding of the trumpets, mentioned in the 8th chapter of Revelation?</w:t>
      </w:r>
    </w:p>
    <w:p w:rsidR="001F6B2C" w:rsidRDefault="001F6B2C" w:rsidP="001F6B2C">
      <w:pPr>
        <w:pStyle w:val="NoSpacing"/>
        <w:ind w:left="1440"/>
        <w:rPr>
          <w:sz w:val="18"/>
          <w:szCs w:val="18"/>
        </w:rPr>
      </w:pPr>
      <w:r>
        <w:rPr>
          <w:sz w:val="18"/>
          <w:szCs w:val="18"/>
        </w:rPr>
        <w:t xml:space="preserve">A.  </w:t>
      </w:r>
      <w:r w:rsidRPr="00D73045">
        <w:rPr>
          <w:sz w:val="18"/>
          <w:szCs w:val="18"/>
        </w:rPr>
        <w:t>We are to understand that as God made the world in six days, and on the seventh day he finished his work, and sanctified it, and also formed man out of the dust of the earth, even so, in the beginning of the seventh thousand years will the Lord God sanctify the earth, and complete the salvation of man, and judge all things, and shall redeem all things, except that which he hath not put into his power, when he shall have sealed all things, unto the end of all things; and the sounding of the trumpets of the seven angels are the preparing and finishing of his work, in the beginning of the seventh thousand years—the preparing of the way before the time of his coming.</w:t>
      </w:r>
    </w:p>
    <w:p w:rsidR="001F6B2C" w:rsidRPr="00D73045" w:rsidRDefault="001F6B2C" w:rsidP="001F6B2C">
      <w:pPr>
        <w:pStyle w:val="NoSpacing"/>
        <w:rPr>
          <w:sz w:val="18"/>
          <w:szCs w:val="18"/>
        </w:rPr>
      </w:pPr>
    </w:p>
    <w:p w:rsidR="001F6B2C" w:rsidRDefault="001F6B2C" w:rsidP="001F6B2C">
      <w:pPr>
        <w:pStyle w:val="NoSpacing"/>
        <w:ind w:firstLine="720"/>
        <w:rPr>
          <w:sz w:val="18"/>
          <w:szCs w:val="18"/>
        </w:rPr>
      </w:pPr>
      <w:r>
        <w:rPr>
          <w:sz w:val="18"/>
          <w:szCs w:val="18"/>
        </w:rPr>
        <w:t xml:space="preserve">It seems, according to the above scriptures, that as God rested on the last day, so too, will He </w:t>
      </w:r>
      <w:r w:rsidRPr="00B9584E">
        <w:rPr>
          <w:sz w:val="18"/>
          <w:szCs w:val="18"/>
        </w:rPr>
        <w:t xml:space="preserve">finish the work of this earth on the last day.  </w:t>
      </w:r>
      <w:r>
        <w:rPr>
          <w:sz w:val="18"/>
          <w:szCs w:val="18"/>
        </w:rPr>
        <w:t xml:space="preserve">Ever since the days of the Restoration, God’s prophets have always emphasized the importance of Sabbath adherence, and it’s something found all throughout the scriptures.  However, in late Spring/early Summer 2015, the Brethren started to put a very heavy emphasis on improving our Sabbath </w:t>
      </w:r>
      <w:r w:rsidRPr="00A469AF">
        <w:rPr>
          <w:sz w:val="18"/>
          <w:szCs w:val="18"/>
        </w:rPr>
        <w:t>worship (</w:t>
      </w:r>
      <w:hyperlink r:id="rId75" w:history="1">
        <w:r w:rsidRPr="00A469AF">
          <w:rPr>
            <w:sz w:val="18"/>
            <w:szCs w:val="18"/>
          </w:rPr>
          <w:t>https://www.lds.org/church/news/church-leaders-call-for-better-observance-of-sabbath-day?lang=eng</w:t>
        </w:r>
      </w:hyperlink>
      <w:r w:rsidRPr="00A469AF">
        <w:rPr>
          <w:sz w:val="18"/>
          <w:szCs w:val="18"/>
        </w:rPr>
        <w:t xml:space="preserve">) </w:t>
      </w:r>
      <w:r>
        <w:rPr>
          <w:sz w:val="18"/>
          <w:szCs w:val="18"/>
        </w:rPr>
        <w:t>and stated that it came directly as revelation from God on what He would have the Church focus on at this time.</w:t>
      </w:r>
    </w:p>
    <w:p w:rsidR="001F6B2C" w:rsidRPr="00B9584E" w:rsidRDefault="001F6B2C" w:rsidP="001F6B2C">
      <w:pPr>
        <w:pStyle w:val="NoSpacing"/>
        <w:ind w:firstLine="720"/>
        <w:rPr>
          <w:sz w:val="18"/>
          <w:szCs w:val="18"/>
        </w:rPr>
      </w:pPr>
      <w:r>
        <w:rPr>
          <w:sz w:val="18"/>
          <w:szCs w:val="18"/>
        </w:rPr>
        <w:t xml:space="preserve"> It almost goes without saying that one of the many reasons the Brethren have heavily counseled and advised members of the Church </w:t>
      </w:r>
      <w:r w:rsidRPr="00B9584E">
        <w:rPr>
          <w:sz w:val="18"/>
          <w:szCs w:val="18"/>
        </w:rPr>
        <w:t xml:space="preserve">to improve </w:t>
      </w:r>
      <w:r>
        <w:rPr>
          <w:sz w:val="18"/>
          <w:szCs w:val="18"/>
        </w:rPr>
        <w:t>our Sunday/Sabbath worship is be</w:t>
      </w:r>
      <w:r w:rsidRPr="00B9584E">
        <w:rPr>
          <w:sz w:val="18"/>
          <w:szCs w:val="18"/>
        </w:rPr>
        <w:t>c</w:t>
      </w:r>
      <w:r>
        <w:rPr>
          <w:sz w:val="18"/>
          <w:szCs w:val="18"/>
        </w:rPr>
        <w:t>ause</w:t>
      </w:r>
      <w:r w:rsidRPr="00B9584E">
        <w:rPr>
          <w:sz w:val="18"/>
          <w:szCs w:val="18"/>
        </w:rPr>
        <w:t xml:space="preserve"> we’re being reminded</w:t>
      </w:r>
      <w:r>
        <w:rPr>
          <w:sz w:val="18"/>
          <w:szCs w:val="18"/>
        </w:rPr>
        <w:t>, subtly,</w:t>
      </w:r>
      <w:r w:rsidRPr="00B9584E">
        <w:rPr>
          <w:sz w:val="18"/>
          <w:szCs w:val="18"/>
        </w:rPr>
        <w:t xml:space="preserve"> that </w:t>
      </w:r>
      <w:r>
        <w:rPr>
          <w:sz w:val="18"/>
          <w:szCs w:val="18"/>
        </w:rPr>
        <w:t>“</w:t>
      </w:r>
      <w:r w:rsidRPr="00B9584E">
        <w:rPr>
          <w:sz w:val="18"/>
          <w:szCs w:val="18"/>
        </w:rPr>
        <w:t>today</w:t>
      </w:r>
      <w:r>
        <w:rPr>
          <w:sz w:val="18"/>
          <w:szCs w:val="18"/>
        </w:rPr>
        <w:t>”</w:t>
      </w:r>
      <w:r w:rsidRPr="00B9584E">
        <w:rPr>
          <w:sz w:val="18"/>
          <w:szCs w:val="18"/>
        </w:rPr>
        <w:t xml:space="preserve"> is the last day.  </w:t>
      </w:r>
      <w:r>
        <w:rPr>
          <w:sz w:val="18"/>
          <w:szCs w:val="18"/>
        </w:rPr>
        <w:t xml:space="preserve">That we are literally on the last day, or at least very close to it.  </w:t>
      </w:r>
      <w:r w:rsidRPr="00B9584E">
        <w:rPr>
          <w:sz w:val="18"/>
          <w:szCs w:val="18"/>
        </w:rPr>
        <w:t xml:space="preserve">It’s </w:t>
      </w:r>
      <w:r>
        <w:rPr>
          <w:sz w:val="18"/>
          <w:szCs w:val="18"/>
        </w:rPr>
        <w:t xml:space="preserve">essentially </w:t>
      </w:r>
      <w:r w:rsidRPr="00B9584E">
        <w:rPr>
          <w:sz w:val="18"/>
          <w:szCs w:val="18"/>
        </w:rPr>
        <w:t xml:space="preserve">one </w:t>
      </w:r>
      <w:r>
        <w:rPr>
          <w:sz w:val="18"/>
          <w:szCs w:val="18"/>
        </w:rPr>
        <w:t>o</w:t>
      </w:r>
      <w:r w:rsidRPr="00B9584E">
        <w:rPr>
          <w:sz w:val="18"/>
          <w:szCs w:val="18"/>
        </w:rPr>
        <w:t xml:space="preserve">f the brethren’s ways of </w:t>
      </w:r>
      <w:r>
        <w:rPr>
          <w:sz w:val="18"/>
          <w:szCs w:val="18"/>
        </w:rPr>
        <w:t>announcing over the pulpit how close we are to the Second Coming, with</w:t>
      </w:r>
      <w:r w:rsidRPr="00B9584E">
        <w:rPr>
          <w:sz w:val="18"/>
          <w:szCs w:val="18"/>
        </w:rPr>
        <w:t>o</w:t>
      </w:r>
      <w:r>
        <w:rPr>
          <w:sz w:val="18"/>
          <w:szCs w:val="18"/>
        </w:rPr>
        <w:t>ut officially announcing it.</w:t>
      </w:r>
    </w:p>
    <w:p w:rsidR="001F6B2C" w:rsidRDefault="001F6B2C" w:rsidP="001F6B2C">
      <w:pPr>
        <w:pStyle w:val="NoSpacing"/>
        <w:rPr>
          <w:sz w:val="18"/>
          <w:szCs w:val="18"/>
        </w:rPr>
      </w:pPr>
    </w:p>
    <w:p w:rsidR="001F6B2C" w:rsidRPr="0056680E" w:rsidRDefault="001F6B2C" w:rsidP="001F6B2C">
      <w:pPr>
        <w:pStyle w:val="NoSpacing"/>
        <w:rPr>
          <w:b/>
          <w:sz w:val="18"/>
          <w:szCs w:val="18"/>
          <w:u w:val="single"/>
        </w:rPr>
      </w:pPr>
      <w:r w:rsidRPr="0056680E">
        <w:rPr>
          <w:b/>
          <w:sz w:val="18"/>
          <w:szCs w:val="18"/>
          <w:u w:val="single"/>
        </w:rPr>
        <w:t>RECAP:</w:t>
      </w:r>
    </w:p>
    <w:p w:rsidR="001F6B2C" w:rsidRDefault="001F6B2C" w:rsidP="001F6B2C">
      <w:pPr>
        <w:pStyle w:val="NoSpacing"/>
        <w:rPr>
          <w:sz w:val="18"/>
          <w:szCs w:val="18"/>
        </w:rPr>
      </w:pPr>
      <w:r>
        <w:rPr>
          <w:sz w:val="18"/>
          <w:szCs w:val="18"/>
        </w:rPr>
        <w:lastRenderedPageBreak/>
        <w:t>-God has given us the Sabbath as a day of rest to focus on and worship Him and His Son, Jesus Christ.</w:t>
      </w:r>
    </w:p>
    <w:p w:rsidR="001F6B2C" w:rsidRDefault="001F6B2C" w:rsidP="001F6B2C">
      <w:pPr>
        <w:pStyle w:val="NoSpacing"/>
        <w:rPr>
          <w:sz w:val="18"/>
          <w:szCs w:val="18"/>
        </w:rPr>
      </w:pPr>
      <w:r>
        <w:rPr>
          <w:sz w:val="18"/>
          <w:szCs w:val="18"/>
        </w:rPr>
        <w:t>-A study of the Sabbath will show that it has direct connection to the events foretold of in the Last Days.</w:t>
      </w:r>
    </w:p>
    <w:p w:rsidR="001F6B2C" w:rsidRDefault="001F6B2C" w:rsidP="001F6B2C">
      <w:pPr>
        <w:pStyle w:val="NoSpacing"/>
        <w:rPr>
          <w:sz w:val="18"/>
          <w:szCs w:val="18"/>
        </w:rPr>
      </w:pPr>
      <w:r>
        <w:rPr>
          <w:sz w:val="18"/>
          <w:szCs w:val="18"/>
        </w:rPr>
        <w:t xml:space="preserve">-When the Brethren teach us of, and remind us to keep, the Sabbath day holy, they are subtly reminding us that we are in the last days, because as God rested on the last day of creation, so, too, will He finish his work of this earth on the last day.  </w:t>
      </w:r>
    </w:p>
    <w:p w:rsidR="001F6B2C" w:rsidRDefault="001F6B2C" w:rsidP="001F6B2C">
      <w:pPr>
        <w:pStyle w:val="NoSpacing"/>
        <w:rPr>
          <w:sz w:val="18"/>
          <w:szCs w:val="18"/>
        </w:rPr>
      </w:pPr>
    </w:p>
    <w:p w:rsidR="001F6B2C" w:rsidRPr="006B6E9D" w:rsidRDefault="001F6B2C" w:rsidP="001F6B2C">
      <w:pPr>
        <w:pStyle w:val="NoSpacing"/>
        <w:rPr>
          <w:i/>
          <w:sz w:val="24"/>
          <w:szCs w:val="24"/>
        </w:rPr>
      </w:pPr>
      <w:r w:rsidRPr="006B6E9D">
        <w:rPr>
          <w:b/>
          <w:i/>
          <w:sz w:val="24"/>
          <w:szCs w:val="24"/>
          <w:u w:val="single"/>
        </w:rPr>
        <w:t>A LOOK AT THE SABBATH</w:t>
      </w:r>
    </w:p>
    <w:p w:rsidR="001F6B2C" w:rsidRDefault="001F6B2C" w:rsidP="001F6B2C">
      <w:pPr>
        <w:pStyle w:val="NoSpacing"/>
        <w:rPr>
          <w:sz w:val="18"/>
          <w:szCs w:val="18"/>
        </w:rPr>
      </w:pPr>
    </w:p>
    <w:p w:rsidR="001F6B2C" w:rsidRPr="004D1DAA" w:rsidRDefault="001F6B2C" w:rsidP="001F6B2C">
      <w:pPr>
        <w:pStyle w:val="NoSpacing"/>
        <w:rPr>
          <w:sz w:val="18"/>
          <w:szCs w:val="18"/>
        </w:rPr>
      </w:pPr>
      <w:r>
        <w:rPr>
          <w:sz w:val="18"/>
          <w:szCs w:val="18"/>
        </w:rPr>
        <w:tab/>
        <w:t>The Book of Mormon gives us these snippets concerning Sabbath worship among the Nephites:</w:t>
      </w:r>
    </w:p>
    <w:p w:rsidR="001F6B2C" w:rsidRPr="00AD6C7F" w:rsidRDefault="001F6B2C" w:rsidP="001F6B2C">
      <w:pPr>
        <w:pStyle w:val="NoSpacing"/>
        <w:rPr>
          <w:sz w:val="24"/>
          <w:szCs w:val="24"/>
        </w:rPr>
      </w:pPr>
    </w:p>
    <w:p w:rsidR="001F6B2C" w:rsidRPr="00D73045" w:rsidRDefault="001F6B2C" w:rsidP="001F6B2C">
      <w:pPr>
        <w:pStyle w:val="NoSpacing"/>
        <w:ind w:left="720" w:firstLine="720"/>
        <w:rPr>
          <w:b/>
          <w:sz w:val="18"/>
          <w:szCs w:val="18"/>
        </w:rPr>
      </w:pPr>
      <w:r w:rsidRPr="00D73045">
        <w:rPr>
          <w:b/>
          <w:sz w:val="18"/>
          <w:szCs w:val="18"/>
        </w:rPr>
        <w:t>Jarom 1:5</w:t>
      </w:r>
      <w:r w:rsidRPr="00D73045">
        <w:rPr>
          <w:b/>
          <w:sz w:val="18"/>
          <w:szCs w:val="18"/>
        </w:rPr>
        <w:tab/>
      </w:r>
    </w:p>
    <w:p w:rsidR="001F6B2C" w:rsidRPr="00D73045" w:rsidRDefault="001F6B2C" w:rsidP="001F6B2C">
      <w:pPr>
        <w:pStyle w:val="NoSpacing"/>
        <w:ind w:left="1440"/>
        <w:rPr>
          <w:sz w:val="18"/>
          <w:szCs w:val="18"/>
        </w:rPr>
      </w:pPr>
      <w:r>
        <w:rPr>
          <w:sz w:val="18"/>
          <w:szCs w:val="18"/>
        </w:rPr>
        <w:t xml:space="preserve">5 </w:t>
      </w:r>
      <w:r w:rsidRPr="00D73045">
        <w:rPr>
          <w:sz w:val="18"/>
          <w:szCs w:val="18"/>
        </w:rPr>
        <w:t>And now, behold, two hundred years had passed away, and the people of Nephi had waxed strong in the land. They observed to keep the law of Moses and the sabbath day holy unto the Lord. And they profaned not; neither did they blaspheme. And the laws of the land were exceedingly strict</w:t>
      </w:r>
      <w:r w:rsidRPr="00D73045">
        <w:t>.</w:t>
      </w:r>
    </w:p>
    <w:p w:rsidR="001F6B2C" w:rsidRDefault="001F6B2C" w:rsidP="001F6B2C">
      <w:pPr>
        <w:pStyle w:val="NoSpacing"/>
        <w:rPr>
          <w:sz w:val="18"/>
          <w:szCs w:val="18"/>
        </w:rPr>
      </w:pPr>
    </w:p>
    <w:p w:rsidR="001F6B2C" w:rsidRDefault="001F6B2C" w:rsidP="001F6B2C">
      <w:pPr>
        <w:pStyle w:val="NoSpacing"/>
        <w:rPr>
          <w:sz w:val="18"/>
          <w:szCs w:val="18"/>
        </w:rPr>
      </w:pPr>
      <w:r>
        <w:rPr>
          <w:sz w:val="18"/>
          <w:szCs w:val="18"/>
        </w:rPr>
        <w:tab/>
        <w:t>And from Abinadi, while reciting the commandments before King Noah and his wicked priests:</w:t>
      </w:r>
    </w:p>
    <w:p w:rsidR="001F6B2C" w:rsidRDefault="001F6B2C" w:rsidP="001F6B2C">
      <w:pPr>
        <w:pStyle w:val="NoSpacing"/>
        <w:rPr>
          <w:sz w:val="18"/>
          <w:szCs w:val="18"/>
        </w:rPr>
      </w:pPr>
    </w:p>
    <w:p w:rsidR="001F6B2C" w:rsidRPr="004D1DAA" w:rsidRDefault="001F6B2C" w:rsidP="001F6B2C">
      <w:pPr>
        <w:pStyle w:val="NoSpacing"/>
        <w:rPr>
          <w:b/>
          <w:sz w:val="18"/>
          <w:szCs w:val="18"/>
        </w:rPr>
      </w:pPr>
      <w:r>
        <w:rPr>
          <w:sz w:val="18"/>
          <w:szCs w:val="18"/>
        </w:rPr>
        <w:tab/>
      </w:r>
      <w:r>
        <w:rPr>
          <w:sz w:val="18"/>
          <w:szCs w:val="18"/>
        </w:rPr>
        <w:tab/>
      </w:r>
      <w:r>
        <w:rPr>
          <w:b/>
          <w:sz w:val="18"/>
          <w:szCs w:val="18"/>
        </w:rPr>
        <w:t>Mosiah 13:16-19</w:t>
      </w:r>
    </w:p>
    <w:p w:rsidR="001F6B2C" w:rsidRPr="004D1DAA" w:rsidRDefault="001F6B2C" w:rsidP="001F6B2C">
      <w:pPr>
        <w:pStyle w:val="NoSpacing"/>
        <w:rPr>
          <w:sz w:val="18"/>
          <w:szCs w:val="18"/>
        </w:rPr>
      </w:pPr>
      <w:r w:rsidRPr="004D1DAA">
        <w:rPr>
          <w:sz w:val="18"/>
          <w:szCs w:val="18"/>
        </w:rPr>
        <w:tab/>
      </w:r>
      <w:r w:rsidRPr="004D1DAA">
        <w:rPr>
          <w:sz w:val="18"/>
          <w:szCs w:val="18"/>
        </w:rPr>
        <w:tab/>
        <w:t>16 Remember the sabbath day, to keep it holy.</w:t>
      </w:r>
    </w:p>
    <w:p w:rsidR="001F6B2C" w:rsidRPr="004D1DAA" w:rsidRDefault="001F6B2C" w:rsidP="001F6B2C">
      <w:pPr>
        <w:pStyle w:val="NoSpacing"/>
        <w:ind w:left="720" w:firstLine="720"/>
        <w:rPr>
          <w:sz w:val="18"/>
          <w:szCs w:val="18"/>
        </w:rPr>
      </w:pPr>
      <w:r w:rsidRPr="004D1DAA">
        <w:rPr>
          <w:sz w:val="18"/>
          <w:szCs w:val="18"/>
        </w:rPr>
        <w:t>17 Six days shalt thou labor, and do all thy work;</w:t>
      </w:r>
    </w:p>
    <w:p w:rsidR="001F6B2C" w:rsidRPr="004D1DAA" w:rsidRDefault="001F6B2C" w:rsidP="001F6B2C">
      <w:pPr>
        <w:pStyle w:val="NoSpacing"/>
        <w:ind w:left="1440"/>
        <w:rPr>
          <w:sz w:val="18"/>
          <w:szCs w:val="18"/>
        </w:rPr>
      </w:pPr>
      <w:r w:rsidRPr="004D1DAA">
        <w:rPr>
          <w:sz w:val="18"/>
          <w:szCs w:val="18"/>
        </w:rPr>
        <w:t>18 But the seventh day, the sabbath of the Lord thy God, thou shalt not do any work, thou, nor thy son, nor thy daughter, thy man-servant, nor thy maid-servant, nor thy cattle, nor thy stranger that is within thy gates;</w:t>
      </w:r>
    </w:p>
    <w:p w:rsidR="001F6B2C" w:rsidRPr="004D1DAA" w:rsidRDefault="001F6B2C" w:rsidP="001F6B2C">
      <w:pPr>
        <w:pStyle w:val="NoSpacing"/>
        <w:ind w:left="1440"/>
        <w:rPr>
          <w:sz w:val="18"/>
          <w:szCs w:val="18"/>
        </w:rPr>
      </w:pPr>
      <w:r w:rsidRPr="004D1DAA">
        <w:rPr>
          <w:sz w:val="18"/>
          <w:szCs w:val="18"/>
        </w:rPr>
        <w:t>19 For in six days the Lord made heaven and earth, and the sea, and all that in them is; wherefore the Lord blessed the sabbath day, and hallowed it.</w:t>
      </w:r>
    </w:p>
    <w:p w:rsidR="001F6B2C" w:rsidRDefault="001F6B2C" w:rsidP="001F6B2C">
      <w:pPr>
        <w:pStyle w:val="NoSpacing"/>
        <w:rPr>
          <w:sz w:val="18"/>
          <w:szCs w:val="18"/>
        </w:rPr>
      </w:pPr>
    </w:p>
    <w:p w:rsidR="001F6B2C" w:rsidRDefault="001F6B2C" w:rsidP="001F6B2C">
      <w:pPr>
        <w:pStyle w:val="NoSpacing"/>
        <w:rPr>
          <w:sz w:val="18"/>
          <w:szCs w:val="18"/>
        </w:rPr>
      </w:pPr>
      <w:r>
        <w:rPr>
          <w:sz w:val="18"/>
          <w:szCs w:val="18"/>
        </w:rPr>
        <w:tab/>
        <w:t>From Alma, teaching at the Waters of Mormon:</w:t>
      </w:r>
    </w:p>
    <w:p w:rsidR="001F6B2C" w:rsidRDefault="001F6B2C" w:rsidP="001F6B2C">
      <w:pPr>
        <w:pStyle w:val="NoSpacing"/>
        <w:rPr>
          <w:sz w:val="18"/>
          <w:szCs w:val="18"/>
        </w:rPr>
      </w:pPr>
    </w:p>
    <w:p w:rsidR="001F6B2C" w:rsidRDefault="001F6B2C" w:rsidP="001F6B2C">
      <w:pPr>
        <w:pStyle w:val="NoSpacing"/>
        <w:rPr>
          <w:b/>
          <w:sz w:val="18"/>
          <w:szCs w:val="18"/>
        </w:rPr>
      </w:pPr>
      <w:r>
        <w:rPr>
          <w:sz w:val="18"/>
          <w:szCs w:val="18"/>
        </w:rPr>
        <w:tab/>
      </w:r>
      <w:r>
        <w:rPr>
          <w:sz w:val="18"/>
          <w:szCs w:val="18"/>
        </w:rPr>
        <w:tab/>
      </w:r>
      <w:r>
        <w:rPr>
          <w:b/>
          <w:sz w:val="18"/>
          <w:szCs w:val="18"/>
        </w:rPr>
        <w:t>Mosiah 18:23</w:t>
      </w:r>
    </w:p>
    <w:p w:rsidR="001F6B2C" w:rsidRPr="00D524A3" w:rsidRDefault="001F6B2C" w:rsidP="001F6B2C">
      <w:pPr>
        <w:pStyle w:val="NoSpacing"/>
        <w:ind w:left="1440"/>
        <w:rPr>
          <w:sz w:val="18"/>
          <w:szCs w:val="18"/>
        </w:rPr>
      </w:pPr>
      <w:r w:rsidRPr="00ED70B7">
        <w:rPr>
          <w:rStyle w:val="verse2"/>
          <w:sz w:val="18"/>
          <w:szCs w:val="18"/>
        </w:rPr>
        <w:t>23</w:t>
      </w:r>
      <w:r w:rsidRPr="00D524A3">
        <w:rPr>
          <w:rStyle w:val="verse2"/>
          <w:sz w:val="18"/>
          <w:szCs w:val="18"/>
        </w:rPr>
        <w:t> </w:t>
      </w:r>
      <w:r w:rsidRPr="00D524A3">
        <w:rPr>
          <w:sz w:val="18"/>
          <w:szCs w:val="18"/>
        </w:rPr>
        <w:t>And he commanded them that they should observe the sabbath day, and keep it holy, and also every day they should give thanks to the Lord their God.</w:t>
      </w:r>
    </w:p>
    <w:p w:rsidR="001F6B2C" w:rsidRDefault="001F6B2C" w:rsidP="001F6B2C">
      <w:pPr>
        <w:pStyle w:val="NoSpacing"/>
        <w:rPr>
          <w:sz w:val="18"/>
          <w:szCs w:val="18"/>
        </w:rPr>
      </w:pPr>
    </w:p>
    <w:p w:rsidR="001F6B2C" w:rsidRDefault="001F6B2C" w:rsidP="001F6B2C">
      <w:pPr>
        <w:pStyle w:val="NoSpacing"/>
        <w:rPr>
          <w:sz w:val="18"/>
          <w:szCs w:val="18"/>
        </w:rPr>
      </w:pPr>
      <w:r>
        <w:rPr>
          <w:sz w:val="18"/>
          <w:szCs w:val="18"/>
        </w:rPr>
        <w:tab/>
        <w:t xml:space="preserve">Although these scriptures don’t give us a great insight into </w:t>
      </w:r>
      <w:r w:rsidRPr="00ED70B7">
        <w:rPr>
          <w:i/>
          <w:sz w:val="18"/>
          <w:szCs w:val="18"/>
        </w:rPr>
        <w:t>how</w:t>
      </w:r>
      <w:r>
        <w:rPr>
          <w:sz w:val="18"/>
          <w:szCs w:val="18"/>
        </w:rPr>
        <w:t xml:space="preserve"> the Sabbath was observed and the details attending it, they do, however, let us know that it was in fact recognized and observed among the people, when they were being righteous.  A look into the Bible and the people of ancient Israel, however, give us a much greater insight into the details of sabbath worship.  Whereas Abinadi was quoting from the Ten Commandments, we have the words of the Lord himself, when giving the Ten Commandments to Moses on the mount:</w:t>
      </w:r>
    </w:p>
    <w:p w:rsidR="001F6B2C" w:rsidRDefault="001F6B2C" w:rsidP="001F6B2C">
      <w:pPr>
        <w:pStyle w:val="NoSpacing"/>
        <w:rPr>
          <w:sz w:val="18"/>
          <w:szCs w:val="18"/>
        </w:rPr>
      </w:pPr>
    </w:p>
    <w:p w:rsidR="001F6B2C" w:rsidRDefault="001F6B2C" w:rsidP="001F6B2C">
      <w:pPr>
        <w:pStyle w:val="NoSpacing"/>
        <w:ind w:left="720" w:firstLine="720"/>
        <w:rPr>
          <w:b/>
          <w:sz w:val="18"/>
          <w:szCs w:val="18"/>
        </w:rPr>
      </w:pPr>
      <w:r>
        <w:rPr>
          <w:b/>
          <w:sz w:val="18"/>
          <w:szCs w:val="18"/>
        </w:rPr>
        <w:t>Exodus 20:8-11</w:t>
      </w:r>
    </w:p>
    <w:p w:rsidR="001F6B2C" w:rsidRPr="008C412E" w:rsidRDefault="001F6B2C" w:rsidP="001F6B2C">
      <w:pPr>
        <w:pStyle w:val="NoSpacing"/>
        <w:ind w:left="720" w:firstLine="720"/>
        <w:rPr>
          <w:sz w:val="18"/>
          <w:szCs w:val="18"/>
        </w:rPr>
      </w:pPr>
      <w:r w:rsidRPr="008C412E">
        <w:rPr>
          <w:sz w:val="18"/>
          <w:szCs w:val="18"/>
        </w:rPr>
        <w:t>8 Remember the sabbath day, to keep it holy.</w:t>
      </w:r>
    </w:p>
    <w:p w:rsidR="001F6B2C" w:rsidRPr="008C412E" w:rsidRDefault="001F6B2C" w:rsidP="001F6B2C">
      <w:pPr>
        <w:pStyle w:val="NoSpacing"/>
        <w:rPr>
          <w:sz w:val="18"/>
          <w:szCs w:val="18"/>
        </w:rPr>
      </w:pPr>
      <w:r w:rsidRPr="008C412E">
        <w:rPr>
          <w:sz w:val="18"/>
          <w:szCs w:val="18"/>
        </w:rPr>
        <w:t> </w:t>
      </w:r>
      <w:r>
        <w:rPr>
          <w:sz w:val="18"/>
          <w:szCs w:val="18"/>
        </w:rPr>
        <w:tab/>
      </w:r>
      <w:r>
        <w:rPr>
          <w:sz w:val="18"/>
          <w:szCs w:val="18"/>
        </w:rPr>
        <w:tab/>
      </w:r>
      <w:r w:rsidRPr="008C412E">
        <w:rPr>
          <w:sz w:val="18"/>
          <w:szCs w:val="18"/>
        </w:rPr>
        <w:t>9 Six days shalt thou labour, and do all thy work:</w:t>
      </w:r>
    </w:p>
    <w:p w:rsidR="001F6B2C" w:rsidRPr="008C412E" w:rsidRDefault="001F6B2C" w:rsidP="001F6B2C">
      <w:pPr>
        <w:pStyle w:val="NoSpacing"/>
        <w:ind w:left="1440"/>
        <w:rPr>
          <w:sz w:val="18"/>
          <w:szCs w:val="18"/>
        </w:rPr>
      </w:pPr>
      <w:r w:rsidRPr="008C412E">
        <w:rPr>
          <w:sz w:val="18"/>
          <w:szCs w:val="18"/>
        </w:rPr>
        <w:t>10 But the seventh day is the sabbath of the Lord thy God: in it thou shalt not do any work, thou, nor thy son, nor thy daughter, thy manservant, nor thy maidservant, nor thy cattle, nor thy stranger that is within thy gates:</w:t>
      </w:r>
    </w:p>
    <w:p w:rsidR="001F6B2C" w:rsidRPr="008C412E" w:rsidRDefault="001F6B2C" w:rsidP="001F6B2C">
      <w:pPr>
        <w:pStyle w:val="NoSpacing"/>
        <w:ind w:left="1440"/>
        <w:rPr>
          <w:sz w:val="18"/>
          <w:szCs w:val="18"/>
        </w:rPr>
      </w:pPr>
      <w:r w:rsidRPr="008C412E">
        <w:rPr>
          <w:sz w:val="18"/>
          <w:szCs w:val="18"/>
        </w:rPr>
        <w:t>11 For in six days the Lord made heaven and earth, the sea, and all that in them is, and rested the seventh day: wherefore the Lord blessed the sabbath day, and hallowed it.</w:t>
      </w:r>
    </w:p>
    <w:p w:rsidR="001F6B2C" w:rsidRDefault="001F6B2C" w:rsidP="001F6B2C">
      <w:pPr>
        <w:pStyle w:val="NoSpacing"/>
        <w:rPr>
          <w:b/>
          <w:sz w:val="18"/>
          <w:szCs w:val="18"/>
        </w:rPr>
      </w:pPr>
      <w:r>
        <w:rPr>
          <w:b/>
          <w:sz w:val="18"/>
          <w:szCs w:val="18"/>
        </w:rPr>
        <w:tab/>
      </w:r>
    </w:p>
    <w:p w:rsidR="001F6B2C" w:rsidRPr="00BD7C88" w:rsidRDefault="001F6B2C" w:rsidP="001F6B2C">
      <w:pPr>
        <w:pStyle w:val="NoSpacing"/>
        <w:rPr>
          <w:sz w:val="18"/>
          <w:szCs w:val="18"/>
        </w:rPr>
      </w:pPr>
      <w:r>
        <w:rPr>
          <w:b/>
          <w:sz w:val="18"/>
          <w:szCs w:val="18"/>
        </w:rPr>
        <w:tab/>
      </w:r>
      <w:r>
        <w:rPr>
          <w:sz w:val="18"/>
          <w:szCs w:val="18"/>
        </w:rPr>
        <w:t>From there on, worship of the Sabbath was to be strictly observed.  So much so, that it wasn’t just one day in seven that was commanded of the people.  But the Lord also put aside every seventh year, as well as every seventh seventh year, to be sabbatical years of worship and jubilee:</w:t>
      </w:r>
    </w:p>
    <w:p w:rsidR="001F6B2C" w:rsidRDefault="001F6B2C" w:rsidP="001F6B2C">
      <w:pPr>
        <w:pStyle w:val="NoSpacing"/>
        <w:rPr>
          <w:sz w:val="18"/>
          <w:szCs w:val="18"/>
        </w:rPr>
      </w:pPr>
    </w:p>
    <w:p w:rsidR="001F6B2C" w:rsidRPr="004C3A53" w:rsidRDefault="001F6B2C" w:rsidP="001F6B2C">
      <w:pPr>
        <w:pStyle w:val="NoSpacing"/>
        <w:ind w:left="1440"/>
        <w:rPr>
          <w:b/>
          <w:sz w:val="18"/>
          <w:szCs w:val="18"/>
        </w:rPr>
      </w:pPr>
      <w:r w:rsidRPr="004C3A53">
        <w:rPr>
          <w:b/>
          <w:sz w:val="18"/>
          <w:szCs w:val="18"/>
        </w:rPr>
        <w:t>Leviticus 25:1-17</w:t>
      </w:r>
      <w:r w:rsidRPr="004C3A53">
        <w:rPr>
          <w:b/>
          <w:sz w:val="18"/>
          <w:szCs w:val="18"/>
        </w:rPr>
        <w:tab/>
      </w:r>
      <w:r w:rsidRPr="004C3A53">
        <w:rPr>
          <w:b/>
          <w:sz w:val="18"/>
          <w:szCs w:val="18"/>
        </w:rPr>
        <w:tab/>
      </w:r>
      <w:r w:rsidRPr="004C3A53">
        <w:rPr>
          <w:b/>
          <w:sz w:val="18"/>
          <w:szCs w:val="18"/>
        </w:rPr>
        <w:tab/>
      </w:r>
    </w:p>
    <w:p w:rsidR="001F6B2C" w:rsidRPr="004C3A53" w:rsidRDefault="001F6B2C" w:rsidP="001F6B2C">
      <w:pPr>
        <w:pStyle w:val="NoSpacing"/>
        <w:ind w:left="1440"/>
        <w:rPr>
          <w:sz w:val="18"/>
          <w:szCs w:val="18"/>
        </w:rPr>
      </w:pPr>
      <w:r w:rsidRPr="004C3A53">
        <w:rPr>
          <w:sz w:val="18"/>
          <w:szCs w:val="18"/>
        </w:rPr>
        <w:t xml:space="preserve">And the </w:t>
      </w:r>
      <w:r w:rsidRPr="004C3A53">
        <w:rPr>
          <w:smallCaps/>
          <w:sz w:val="18"/>
          <w:szCs w:val="18"/>
        </w:rPr>
        <w:t>Lord</w:t>
      </w:r>
      <w:r w:rsidRPr="004C3A53">
        <w:rPr>
          <w:sz w:val="18"/>
          <w:szCs w:val="18"/>
        </w:rPr>
        <w:t xml:space="preserve"> spake unto Moses in mount Sinai, saying,</w:t>
      </w:r>
    </w:p>
    <w:p w:rsidR="001F6B2C" w:rsidRPr="004C3A53" w:rsidRDefault="001F6B2C" w:rsidP="001F6B2C">
      <w:pPr>
        <w:pStyle w:val="NoSpacing"/>
        <w:ind w:left="1440"/>
        <w:rPr>
          <w:sz w:val="18"/>
          <w:szCs w:val="18"/>
        </w:rPr>
      </w:pPr>
      <w:r w:rsidRPr="004C3A53">
        <w:rPr>
          <w:bCs/>
          <w:sz w:val="18"/>
          <w:szCs w:val="18"/>
        </w:rPr>
        <w:t>2 </w:t>
      </w:r>
      <w:r w:rsidRPr="004C3A53">
        <w:rPr>
          <w:sz w:val="18"/>
          <w:szCs w:val="18"/>
        </w:rPr>
        <w:t xml:space="preserve">Speak unto the children of Israel, and say unto them, When ye come into the land which I give you, then shall the land keep a sabbath unto the </w:t>
      </w:r>
      <w:r w:rsidRPr="004C3A53">
        <w:rPr>
          <w:smallCaps/>
          <w:sz w:val="18"/>
          <w:szCs w:val="18"/>
        </w:rPr>
        <w:t>Lord</w:t>
      </w:r>
      <w:r w:rsidRPr="004C3A53">
        <w:rPr>
          <w:sz w:val="18"/>
          <w:szCs w:val="18"/>
        </w:rPr>
        <w:t>.</w:t>
      </w:r>
    </w:p>
    <w:p w:rsidR="001F6B2C" w:rsidRPr="004C3A53" w:rsidRDefault="001F6B2C" w:rsidP="001F6B2C">
      <w:pPr>
        <w:pStyle w:val="NoSpacing"/>
        <w:ind w:left="1440"/>
        <w:rPr>
          <w:sz w:val="18"/>
          <w:szCs w:val="18"/>
        </w:rPr>
      </w:pPr>
      <w:r w:rsidRPr="004C3A53">
        <w:rPr>
          <w:bCs/>
          <w:sz w:val="18"/>
          <w:szCs w:val="18"/>
        </w:rPr>
        <w:t>3 </w:t>
      </w:r>
      <w:r w:rsidRPr="004C3A53">
        <w:rPr>
          <w:sz w:val="18"/>
          <w:szCs w:val="18"/>
        </w:rPr>
        <w:t>Six years thou shalt sow thy field, and six years thou shalt prune thy vineyard, and gather in the fruit thereof;</w:t>
      </w:r>
    </w:p>
    <w:p w:rsidR="001F6B2C" w:rsidRPr="004C3A53" w:rsidRDefault="001F6B2C" w:rsidP="001F6B2C">
      <w:pPr>
        <w:pStyle w:val="NoSpacing"/>
        <w:ind w:left="1440"/>
        <w:rPr>
          <w:sz w:val="18"/>
          <w:szCs w:val="18"/>
        </w:rPr>
      </w:pPr>
      <w:r w:rsidRPr="004C3A53">
        <w:rPr>
          <w:bCs/>
          <w:sz w:val="18"/>
          <w:szCs w:val="18"/>
        </w:rPr>
        <w:t>4 </w:t>
      </w:r>
      <w:r w:rsidRPr="004C3A53">
        <w:rPr>
          <w:sz w:val="18"/>
          <w:szCs w:val="18"/>
        </w:rPr>
        <w:t xml:space="preserve">But in the seventh year shall be a sabbath of rest unto the land, a sabbath for the </w:t>
      </w:r>
      <w:r w:rsidRPr="004C3A53">
        <w:rPr>
          <w:smallCaps/>
          <w:sz w:val="18"/>
          <w:szCs w:val="18"/>
        </w:rPr>
        <w:t>Lord</w:t>
      </w:r>
      <w:r w:rsidRPr="004C3A53">
        <w:rPr>
          <w:sz w:val="18"/>
          <w:szCs w:val="18"/>
        </w:rPr>
        <w:t>: thou shalt neither sow thy field, nor prune thy vineyard.</w:t>
      </w:r>
    </w:p>
    <w:p w:rsidR="001F6B2C" w:rsidRPr="004C3A53" w:rsidRDefault="001F6B2C" w:rsidP="001F6B2C">
      <w:pPr>
        <w:pStyle w:val="NoSpacing"/>
        <w:ind w:left="1440"/>
        <w:rPr>
          <w:sz w:val="18"/>
          <w:szCs w:val="18"/>
        </w:rPr>
      </w:pPr>
      <w:r w:rsidRPr="004C3A53">
        <w:rPr>
          <w:bCs/>
          <w:sz w:val="18"/>
          <w:szCs w:val="18"/>
        </w:rPr>
        <w:lastRenderedPageBreak/>
        <w:t>5 </w:t>
      </w:r>
      <w:r w:rsidRPr="004C3A53">
        <w:rPr>
          <w:sz w:val="18"/>
          <w:szCs w:val="18"/>
        </w:rPr>
        <w:t xml:space="preserve">That which groweth of its own accord of thy harvest thou shalt not reap, neither gather the grapes of thy vine undressed: </w:t>
      </w:r>
      <w:r w:rsidRPr="004C3A53">
        <w:rPr>
          <w:i/>
          <w:iCs/>
          <w:sz w:val="18"/>
          <w:szCs w:val="18"/>
        </w:rPr>
        <w:t>for</w:t>
      </w:r>
      <w:r w:rsidRPr="004C3A53">
        <w:rPr>
          <w:sz w:val="18"/>
          <w:szCs w:val="18"/>
        </w:rPr>
        <w:t xml:space="preserve"> it is a year of rest unto the land.</w:t>
      </w:r>
    </w:p>
    <w:p w:rsidR="001F6B2C" w:rsidRPr="004C3A53" w:rsidRDefault="001F6B2C" w:rsidP="001F6B2C">
      <w:pPr>
        <w:pStyle w:val="NoSpacing"/>
        <w:ind w:left="1440"/>
        <w:rPr>
          <w:sz w:val="18"/>
          <w:szCs w:val="18"/>
        </w:rPr>
      </w:pPr>
      <w:r w:rsidRPr="004C3A53">
        <w:rPr>
          <w:bCs/>
          <w:sz w:val="18"/>
          <w:szCs w:val="18"/>
        </w:rPr>
        <w:t>6 </w:t>
      </w:r>
      <w:r w:rsidRPr="004C3A53">
        <w:rPr>
          <w:sz w:val="18"/>
          <w:szCs w:val="18"/>
        </w:rPr>
        <w:t>And the sabbath of the land shall be meat for you; for thee, and for thy servant, and for thy maid, and for thy hired servant, and for thy stranger that sojourneth with thee,</w:t>
      </w:r>
    </w:p>
    <w:p w:rsidR="001F6B2C" w:rsidRPr="004C3A53" w:rsidRDefault="001F6B2C" w:rsidP="001F6B2C">
      <w:pPr>
        <w:pStyle w:val="NoSpacing"/>
        <w:ind w:left="1440"/>
        <w:rPr>
          <w:sz w:val="18"/>
          <w:szCs w:val="18"/>
        </w:rPr>
      </w:pPr>
      <w:r w:rsidRPr="004C3A53">
        <w:rPr>
          <w:bCs/>
          <w:sz w:val="18"/>
          <w:szCs w:val="18"/>
        </w:rPr>
        <w:t>7 </w:t>
      </w:r>
      <w:r w:rsidRPr="004C3A53">
        <w:rPr>
          <w:sz w:val="18"/>
          <w:szCs w:val="18"/>
        </w:rPr>
        <w:t xml:space="preserve">And for thy cattle, and for the beast that </w:t>
      </w:r>
      <w:r w:rsidRPr="004C3A53">
        <w:rPr>
          <w:i/>
          <w:iCs/>
          <w:sz w:val="18"/>
          <w:szCs w:val="18"/>
        </w:rPr>
        <w:t>are</w:t>
      </w:r>
      <w:r w:rsidRPr="004C3A53">
        <w:rPr>
          <w:sz w:val="18"/>
          <w:szCs w:val="18"/>
        </w:rPr>
        <w:t xml:space="preserve"> in thy land, shall all the increase thereof be meat.</w:t>
      </w:r>
    </w:p>
    <w:p w:rsidR="001F6B2C" w:rsidRPr="004C3A53" w:rsidRDefault="001F6B2C" w:rsidP="001F6B2C">
      <w:pPr>
        <w:pStyle w:val="NoSpacing"/>
        <w:ind w:left="1440"/>
        <w:rPr>
          <w:sz w:val="18"/>
          <w:szCs w:val="18"/>
        </w:rPr>
      </w:pPr>
      <w:r w:rsidRPr="004C3A53">
        <w:rPr>
          <w:bCs/>
          <w:sz w:val="18"/>
          <w:szCs w:val="18"/>
        </w:rPr>
        <w:t>8 </w:t>
      </w:r>
      <w:r w:rsidRPr="004C3A53">
        <w:rPr>
          <w:sz w:val="18"/>
          <w:szCs w:val="18"/>
        </w:rPr>
        <w:t>And thou shalt number seven sabbaths of years unto thee, seven times seven years; and the space of the seven sabbaths of years shall be unto thee forty and nine years.</w:t>
      </w:r>
    </w:p>
    <w:p w:rsidR="001F6B2C" w:rsidRPr="004C3A53" w:rsidRDefault="001F6B2C" w:rsidP="001F6B2C">
      <w:pPr>
        <w:pStyle w:val="NoSpacing"/>
        <w:ind w:left="1440"/>
        <w:rPr>
          <w:sz w:val="18"/>
          <w:szCs w:val="18"/>
        </w:rPr>
      </w:pPr>
      <w:r w:rsidRPr="004C3A53">
        <w:rPr>
          <w:bCs/>
          <w:sz w:val="18"/>
          <w:szCs w:val="18"/>
        </w:rPr>
        <w:t>9 </w:t>
      </w:r>
      <w:r w:rsidRPr="004C3A53">
        <w:rPr>
          <w:sz w:val="18"/>
          <w:szCs w:val="18"/>
        </w:rPr>
        <w:t xml:space="preserve">Then shalt thou cause the trumpet of the jubilee to sound on the tenth </w:t>
      </w:r>
      <w:r w:rsidRPr="004C3A53">
        <w:rPr>
          <w:i/>
          <w:iCs/>
          <w:sz w:val="18"/>
          <w:szCs w:val="18"/>
        </w:rPr>
        <w:t>day</w:t>
      </w:r>
      <w:r w:rsidRPr="004C3A53">
        <w:rPr>
          <w:sz w:val="18"/>
          <w:szCs w:val="18"/>
        </w:rPr>
        <w:t xml:space="preserve"> of the seventh month, in the day of atonement shall ye make the trumpet sound throughout all your land.</w:t>
      </w:r>
    </w:p>
    <w:p w:rsidR="001F6B2C" w:rsidRPr="004C3A53" w:rsidRDefault="001F6B2C" w:rsidP="001F6B2C">
      <w:pPr>
        <w:pStyle w:val="NoSpacing"/>
        <w:ind w:left="1440"/>
        <w:rPr>
          <w:sz w:val="18"/>
          <w:szCs w:val="18"/>
        </w:rPr>
      </w:pPr>
      <w:r w:rsidRPr="004C3A53">
        <w:rPr>
          <w:bCs/>
          <w:sz w:val="18"/>
          <w:szCs w:val="18"/>
        </w:rPr>
        <w:t>10 </w:t>
      </w:r>
      <w:r w:rsidRPr="004C3A53">
        <w:rPr>
          <w:sz w:val="18"/>
          <w:szCs w:val="18"/>
        </w:rPr>
        <w:t xml:space="preserve">And ye shall hallow the fiftieth year, and proclaim liberty throughout </w:t>
      </w:r>
      <w:r w:rsidRPr="004C3A53">
        <w:rPr>
          <w:i/>
          <w:iCs/>
          <w:sz w:val="18"/>
          <w:szCs w:val="18"/>
        </w:rPr>
        <w:t>all</w:t>
      </w:r>
      <w:r w:rsidRPr="004C3A53">
        <w:rPr>
          <w:sz w:val="18"/>
          <w:szCs w:val="18"/>
        </w:rPr>
        <w:t xml:space="preserve"> the land unto all the inhabitants thereof: it shall be a jubilee unto you; and ye shall return every man unto his possession, and ye shall return every man unto his family.</w:t>
      </w:r>
    </w:p>
    <w:p w:rsidR="001F6B2C" w:rsidRPr="004C3A53" w:rsidRDefault="001F6B2C" w:rsidP="001F6B2C">
      <w:pPr>
        <w:pStyle w:val="NoSpacing"/>
        <w:ind w:left="1440"/>
        <w:rPr>
          <w:sz w:val="18"/>
          <w:szCs w:val="18"/>
        </w:rPr>
      </w:pPr>
      <w:r w:rsidRPr="004C3A53">
        <w:rPr>
          <w:bCs/>
          <w:sz w:val="18"/>
          <w:szCs w:val="18"/>
        </w:rPr>
        <w:t>11 </w:t>
      </w:r>
      <w:r w:rsidRPr="004C3A53">
        <w:rPr>
          <w:sz w:val="18"/>
          <w:szCs w:val="18"/>
        </w:rPr>
        <w:t xml:space="preserve">A jubilee shall that fiftieth year be unto you: ye shall not sow, neither reap that which groweth of itself in it, nor gather </w:t>
      </w:r>
      <w:r w:rsidRPr="004C3A53">
        <w:rPr>
          <w:i/>
          <w:iCs/>
          <w:sz w:val="18"/>
          <w:szCs w:val="18"/>
        </w:rPr>
        <w:t>the grapes</w:t>
      </w:r>
      <w:r w:rsidRPr="004C3A53">
        <w:rPr>
          <w:sz w:val="18"/>
          <w:szCs w:val="18"/>
        </w:rPr>
        <w:t xml:space="preserve"> in it of thy vine undressed.</w:t>
      </w:r>
    </w:p>
    <w:p w:rsidR="001F6B2C" w:rsidRPr="004C3A53" w:rsidRDefault="001F6B2C" w:rsidP="001F6B2C">
      <w:pPr>
        <w:pStyle w:val="NoSpacing"/>
        <w:ind w:left="1440"/>
        <w:rPr>
          <w:sz w:val="18"/>
          <w:szCs w:val="18"/>
        </w:rPr>
      </w:pPr>
      <w:r w:rsidRPr="004C3A53">
        <w:rPr>
          <w:bCs/>
          <w:sz w:val="18"/>
          <w:szCs w:val="18"/>
        </w:rPr>
        <w:t>12 </w:t>
      </w:r>
      <w:r w:rsidRPr="004C3A53">
        <w:rPr>
          <w:sz w:val="18"/>
          <w:szCs w:val="18"/>
        </w:rPr>
        <w:t xml:space="preserve">For it </w:t>
      </w:r>
      <w:r w:rsidRPr="004C3A53">
        <w:rPr>
          <w:i/>
          <w:iCs/>
          <w:sz w:val="18"/>
          <w:szCs w:val="18"/>
        </w:rPr>
        <w:t>is</w:t>
      </w:r>
      <w:r w:rsidRPr="004C3A53">
        <w:rPr>
          <w:sz w:val="18"/>
          <w:szCs w:val="18"/>
        </w:rPr>
        <w:t xml:space="preserve"> the jubilee; it shall be holy unto you: ye shall eat the increase thereof out of the field.</w:t>
      </w:r>
    </w:p>
    <w:p w:rsidR="001F6B2C" w:rsidRPr="004C3A53" w:rsidRDefault="001F6B2C" w:rsidP="001F6B2C">
      <w:pPr>
        <w:pStyle w:val="NoSpacing"/>
        <w:ind w:left="1440"/>
        <w:rPr>
          <w:sz w:val="18"/>
          <w:szCs w:val="18"/>
        </w:rPr>
      </w:pPr>
      <w:r w:rsidRPr="004C3A53">
        <w:rPr>
          <w:bCs/>
          <w:sz w:val="18"/>
          <w:szCs w:val="18"/>
        </w:rPr>
        <w:t>13 </w:t>
      </w:r>
      <w:r w:rsidRPr="004C3A53">
        <w:rPr>
          <w:sz w:val="18"/>
          <w:szCs w:val="18"/>
        </w:rPr>
        <w:t>In the year of this jubilee ye shall return every man unto his possession.</w:t>
      </w:r>
    </w:p>
    <w:p w:rsidR="001F6B2C" w:rsidRPr="004C3A53" w:rsidRDefault="001F6B2C" w:rsidP="001F6B2C">
      <w:pPr>
        <w:pStyle w:val="NoSpacing"/>
        <w:ind w:left="1440"/>
        <w:rPr>
          <w:sz w:val="18"/>
          <w:szCs w:val="18"/>
        </w:rPr>
      </w:pPr>
      <w:r w:rsidRPr="004C3A53">
        <w:rPr>
          <w:bCs/>
          <w:sz w:val="18"/>
          <w:szCs w:val="18"/>
        </w:rPr>
        <w:t>14 </w:t>
      </w:r>
      <w:r w:rsidRPr="004C3A53">
        <w:rPr>
          <w:sz w:val="18"/>
          <w:szCs w:val="18"/>
        </w:rPr>
        <w:t xml:space="preserve">And if thou sell ought unto thy neighbour, or buyest </w:t>
      </w:r>
      <w:r w:rsidRPr="004C3A53">
        <w:rPr>
          <w:i/>
          <w:iCs/>
          <w:sz w:val="18"/>
          <w:szCs w:val="18"/>
        </w:rPr>
        <w:t>ought</w:t>
      </w:r>
      <w:r w:rsidRPr="004C3A53">
        <w:rPr>
          <w:sz w:val="18"/>
          <w:szCs w:val="18"/>
        </w:rPr>
        <w:t xml:space="preserve"> of thy neighbour’s hand, ye shall not oppress one another:</w:t>
      </w:r>
    </w:p>
    <w:p w:rsidR="001F6B2C" w:rsidRPr="004C3A53" w:rsidRDefault="001F6B2C" w:rsidP="001F6B2C">
      <w:pPr>
        <w:pStyle w:val="NoSpacing"/>
        <w:ind w:left="1440"/>
        <w:rPr>
          <w:sz w:val="18"/>
          <w:szCs w:val="18"/>
        </w:rPr>
      </w:pPr>
      <w:r w:rsidRPr="004C3A53">
        <w:rPr>
          <w:bCs/>
          <w:sz w:val="18"/>
          <w:szCs w:val="18"/>
        </w:rPr>
        <w:t>15 </w:t>
      </w:r>
      <w:r w:rsidRPr="004C3A53">
        <w:rPr>
          <w:sz w:val="18"/>
          <w:szCs w:val="18"/>
        </w:rPr>
        <w:t xml:space="preserve">According to the number of years after the jubilee thou shalt buy of thy neighbour, </w:t>
      </w:r>
      <w:r w:rsidRPr="004C3A53">
        <w:rPr>
          <w:i/>
          <w:iCs/>
          <w:sz w:val="18"/>
          <w:szCs w:val="18"/>
        </w:rPr>
        <w:t>and</w:t>
      </w:r>
      <w:r w:rsidRPr="004C3A53">
        <w:rPr>
          <w:sz w:val="18"/>
          <w:szCs w:val="18"/>
        </w:rPr>
        <w:t xml:space="preserve"> according unto the number of years of the fruits he shall sell unto thee:</w:t>
      </w:r>
    </w:p>
    <w:p w:rsidR="001F6B2C" w:rsidRPr="004C3A53" w:rsidRDefault="001F6B2C" w:rsidP="001F6B2C">
      <w:pPr>
        <w:pStyle w:val="NoSpacing"/>
        <w:ind w:left="1440"/>
        <w:rPr>
          <w:sz w:val="18"/>
          <w:szCs w:val="18"/>
        </w:rPr>
      </w:pPr>
      <w:r w:rsidRPr="004C3A53">
        <w:rPr>
          <w:bCs/>
          <w:sz w:val="18"/>
          <w:szCs w:val="18"/>
        </w:rPr>
        <w:t>16 </w:t>
      </w:r>
      <w:r w:rsidRPr="004C3A53">
        <w:rPr>
          <w:sz w:val="18"/>
          <w:szCs w:val="18"/>
        </w:rPr>
        <w:t xml:space="preserve">According to the multitude of years thou shalt increase the price thereof, and according to the fewness of years thou shalt diminish the price of it: for </w:t>
      </w:r>
      <w:r w:rsidRPr="004C3A53">
        <w:rPr>
          <w:i/>
          <w:iCs/>
          <w:sz w:val="18"/>
          <w:szCs w:val="18"/>
        </w:rPr>
        <w:t>according</w:t>
      </w:r>
      <w:r w:rsidRPr="004C3A53">
        <w:rPr>
          <w:sz w:val="18"/>
          <w:szCs w:val="18"/>
        </w:rPr>
        <w:t xml:space="preserve"> to the number </w:t>
      </w:r>
      <w:r w:rsidRPr="004C3A53">
        <w:rPr>
          <w:i/>
          <w:iCs/>
          <w:sz w:val="18"/>
          <w:szCs w:val="18"/>
        </w:rPr>
        <w:t>of the years</w:t>
      </w:r>
      <w:r w:rsidRPr="004C3A53">
        <w:rPr>
          <w:sz w:val="18"/>
          <w:szCs w:val="18"/>
        </w:rPr>
        <w:t xml:space="preserve"> of the fruits doth he sell unto thee.</w:t>
      </w:r>
    </w:p>
    <w:p w:rsidR="001F6B2C" w:rsidRPr="004C3A53" w:rsidRDefault="001F6B2C" w:rsidP="001F6B2C">
      <w:pPr>
        <w:pStyle w:val="NoSpacing"/>
        <w:ind w:left="1440"/>
        <w:rPr>
          <w:sz w:val="18"/>
          <w:szCs w:val="18"/>
        </w:rPr>
      </w:pPr>
      <w:r w:rsidRPr="004C3A53">
        <w:rPr>
          <w:bCs/>
          <w:sz w:val="18"/>
          <w:szCs w:val="18"/>
        </w:rPr>
        <w:t>17 </w:t>
      </w:r>
      <w:r w:rsidRPr="004C3A53">
        <w:rPr>
          <w:sz w:val="18"/>
          <w:szCs w:val="18"/>
        </w:rPr>
        <w:t xml:space="preserve">Ye shall not therefore oppress one another; but thou shalt fear thy God: for I </w:t>
      </w:r>
      <w:r w:rsidRPr="004C3A53">
        <w:rPr>
          <w:i/>
          <w:iCs/>
          <w:sz w:val="18"/>
          <w:szCs w:val="18"/>
        </w:rPr>
        <w:t>am</w:t>
      </w:r>
      <w:r w:rsidRPr="004C3A53">
        <w:rPr>
          <w:sz w:val="18"/>
          <w:szCs w:val="18"/>
        </w:rPr>
        <w:t xml:space="preserve"> the </w:t>
      </w:r>
      <w:r w:rsidRPr="004C3A53">
        <w:rPr>
          <w:smallCaps/>
          <w:sz w:val="18"/>
          <w:szCs w:val="18"/>
        </w:rPr>
        <w:t>Lord</w:t>
      </w:r>
      <w:r w:rsidRPr="004C3A53">
        <w:rPr>
          <w:sz w:val="18"/>
          <w:szCs w:val="18"/>
        </w:rPr>
        <w:t xml:space="preserve"> your God.</w:t>
      </w:r>
    </w:p>
    <w:p w:rsidR="001F6B2C" w:rsidRDefault="001F6B2C" w:rsidP="001F6B2C">
      <w:pPr>
        <w:pStyle w:val="NoSpacing"/>
        <w:ind w:hanging="2880"/>
        <w:rPr>
          <w:sz w:val="18"/>
          <w:szCs w:val="18"/>
        </w:rPr>
      </w:pPr>
    </w:p>
    <w:p w:rsidR="001F6B2C" w:rsidRPr="00B707E6" w:rsidRDefault="001F6B2C" w:rsidP="001F6B2C">
      <w:pPr>
        <w:pStyle w:val="NoSpacing"/>
        <w:ind w:hanging="2880"/>
        <w:rPr>
          <w:color w:val="FF0000"/>
          <w:sz w:val="18"/>
          <w:szCs w:val="18"/>
        </w:rPr>
      </w:pPr>
      <w:r>
        <w:rPr>
          <w:sz w:val="18"/>
          <w:szCs w:val="18"/>
        </w:rPr>
        <w:tab/>
      </w:r>
      <w:r>
        <w:rPr>
          <w:sz w:val="18"/>
          <w:szCs w:val="18"/>
        </w:rPr>
        <w:tab/>
        <w:t>From the Bible Dictionary, we have this information concerning the Sabbatical Year:</w:t>
      </w:r>
    </w:p>
    <w:p w:rsidR="001F6B2C" w:rsidRDefault="001F6B2C" w:rsidP="001F6B2C">
      <w:pPr>
        <w:pStyle w:val="NoSpacing"/>
        <w:rPr>
          <w:sz w:val="18"/>
          <w:szCs w:val="18"/>
        </w:rPr>
      </w:pPr>
    </w:p>
    <w:p w:rsidR="001F6B2C" w:rsidRPr="00D73045" w:rsidRDefault="001F6B2C" w:rsidP="001F6B2C">
      <w:pPr>
        <w:pStyle w:val="NoSpacing"/>
        <w:ind w:left="1440"/>
        <w:rPr>
          <w:b/>
          <w:sz w:val="18"/>
          <w:szCs w:val="18"/>
        </w:rPr>
      </w:pPr>
      <w:r w:rsidRPr="00D73045">
        <w:rPr>
          <w:b/>
          <w:sz w:val="18"/>
          <w:szCs w:val="18"/>
        </w:rPr>
        <w:t>Bible Dictionary, Sabbatical Year</w:t>
      </w:r>
      <w:r w:rsidRPr="00D73045">
        <w:rPr>
          <w:b/>
          <w:sz w:val="18"/>
          <w:szCs w:val="18"/>
        </w:rPr>
        <w:tab/>
      </w:r>
    </w:p>
    <w:p w:rsidR="001F6B2C" w:rsidRPr="00FC1C27" w:rsidRDefault="001F6B2C" w:rsidP="001F6B2C">
      <w:pPr>
        <w:pStyle w:val="NoSpacing"/>
        <w:ind w:left="1440"/>
        <w:rPr>
          <w:i/>
          <w:sz w:val="18"/>
          <w:szCs w:val="18"/>
        </w:rPr>
      </w:pPr>
      <w:r w:rsidRPr="00D73045">
        <w:rPr>
          <w:sz w:val="18"/>
          <w:szCs w:val="18"/>
        </w:rPr>
        <w:t>As was the seventh day in every week and the seventh month in every year, so also was every seventh year consecrated to the Lord. The land, inasmuch as it was the Lord’s, was to keep a Sabbath unto Him (</w:t>
      </w:r>
      <w:hyperlink r:id="rId76" w:anchor="1" w:history="1">
        <w:r w:rsidRPr="00D73045">
          <w:rPr>
            <w:sz w:val="18"/>
            <w:szCs w:val="18"/>
          </w:rPr>
          <w:t>Lev. 25:2–7</w:t>
        </w:r>
      </w:hyperlink>
      <w:r w:rsidRPr="00D73045">
        <w:rPr>
          <w:sz w:val="18"/>
          <w:szCs w:val="18"/>
        </w:rPr>
        <w:t xml:space="preserve">). In this year the self-sown produce of the arable lands was to be left for the poor and the beasts of the field; and the fruit of the unpruned vineyards (and oliveyards) was not to be harvested but to be left to the owner, his family and servants, the stranger sojourning with him, his cattle, and the wild beasts. A release of debts owed by Israelite to Israelite was made. The year was intended to be not simply a year of leisure but also one of religious instruction and exercises. To mark this, at the Feast of Tabernacles (at the commencement of the sabbatical year, which began with the seventh month) the whole law was read in the hearing of the people. The law of the sabbatical year was habitually broken by the Jews for a long period before the Babylonian exile. </w:t>
      </w:r>
      <w:r w:rsidRPr="00FC1C27">
        <w:rPr>
          <w:i/>
          <w:sz w:val="18"/>
          <w:szCs w:val="18"/>
        </w:rPr>
        <w:t>The 70 years of exile and the land’s desolation were regarded as making up for the unobserved Sabbaths of the land (</w:t>
      </w:r>
      <w:hyperlink r:id="rId77" w:anchor="20" w:history="1">
        <w:r w:rsidRPr="00FC1C27">
          <w:rPr>
            <w:i/>
            <w:sz w:val="18"/>
            <w:szCs w:val="18"/>
          </w:rPr>
          <w:t>2 Chr. 36:21</w:t>
        </w:r>
      </w:hyperlink>
      <w:r w:rsidRPr="00FC1C27">
        <w:rPr>
          <w:i/>
          <w:sz w:val="18"/>
          <w:szCs w:val="18"/>
        </w:rPr>
        <w:t>).</w:t>
      </w:r>
    </w:p>
    <w:p w:rsidR="001F6B2C" w:rsidRDefault="001F6B2C" w:rsidP="001F6B2C">
      <w:pPr>
        <w:pStyle w:val="NoSpacing"/>
        <w:rPr>
          <w:sz w:val="18"/>
          <w:szCs w:val="18"/>
        </w:rPr>
      </w:pPr>
    </w:p>
    <w:p w:rsidR="001F6B2C" w:rsidRDefault="001F6B2C" w:rsidP="001F6B2C">
      <w:pPr>
        <w:pStyle w:val="NoSpacing"/>
        <w:rPr>
          <w:sz w:val="18"/>
          <w:szCs w:val="18"/>
        </w:rPr>
      </w:pPr>
      <w:r>
        <w:rPr>
          <w:sz w:val="18"/>
          <w:szCs w:val="18"/>
        </w:rPr>
        <w:tab/>
        <w:t xml:space="preserve">As can be seen, living the “Law of the Sabbath” was much more than simple worship on the Seventh Day, but was quite literally a way of life.  Debts were released, vineyards were left unharvested, The Day of Atonement and the Feast of Tabernacles was observed and celebrated, etc.  </w:t>
      </w:r>
    </w:p>
    <w:p w:rsidR="001F6B2C" w:rsidRDefault="001F6B2C" w:rsidP="001F6B2C">
      <w:pPr>
        <w:pStyle w:val="NoSpacing"/>
        <w:ind w:firstLine="720"/>
        <w:rPr>
          <w:sz w:val="18"/>
          <w:szCs w:val="18"/>
        </w:rPr>
      </w:pPr>
      <w:r>
        <w:rPr>
          <w:sz w:val="18"/>
          <w:szCs w:val="18"/>
        </w:rPr>
        <w:t>In the very next chapter of Leviticus, the Lord gives the people the following commandment in connection to idol worship, followed by numerous blessings attending correct Sabbath observance:</w:t>
      </w:r>
    </w:p>
    <w:p w:rsidR="001F6B2C" w:rsidRDefault="001F6B2C" w:rsidP="001F6B2C">
      <w:pPr>
        <w:pStyle w:val="NoSpacing"/>
        <w:rPr>
          <w:sz w:val="18"/>
          <w:szCs w:val="18"/>
        </w:rPr>
      </w:pPr>
    </w:p>
    <w:p w:rsidR="001F6B2C" w:rsidRPr="004C3A53" w:rsidRDefault="001F6B2C" w:rsidP="001F6B2C">
      <w:pPr>
        <w:pStyle w:val="NoSpacing"/>
        <w:ind w:left="720" w:firstLine="720"/>
        <w:rPr>
          <w:b/>
          <w:sz w:val="18"/>
          <w:szCs w:val="18"/>
        </w:rPr>
      </w:pPr>
      <w:r>
        <w:rPr>
          <w:b/>
          <w:sz w:val="18"/>
          <w:szCs w:val="18"/>
        </w:rPr>
        <w:t>Leviticus 26:1-13</w:t>
      </w:r>
      <w:r w:rsidRPr="004C3A53">
        <w:rPr>
          <w:b/>
          <w:sz w:val="18"/>
          <w:szCs w:val="18"/>
        </w:rPr>
        <w:tab/>
      </w:r>
    </w:p>
    <w:p w:rsidR="001F6B2C" w:rsidRPr="004C3A53" w:rsidRDefault="001F6B2C" w:rsidP="001F6B2C">
      <w:pPr>
        <w:pStyle w:val="NoSpacing"/>
        <w:ind w:left="1440"/>
        <w:rPr>
          <w:sz w:val="18"/>
          <w:szCs w:val="18"/>
        </w:rPr>
      </w:pPr>
      <w:r>
        <w:rPr>
          <w:sz w:val="18"/>
          <w:szCs w:val="18"/>
        </w:rPr>
        <w:t xml:space="preserve">1 </w:t>
      </w:r>
      <w:r w:rsidRPr="00FC1C27">
        <w:rPr>
          <w:sz w:val="18"/>
          <w:szCs w:val="18"/>
          <w:u w:val="single"/>
        </w:rPr>
        <w:t>Ye shall make you no idols nor graven image</w:t>
      </w:r>
      <w:r w:rsidRPr="004C3A53">
        <w:rPr>
          <w:sz w:val="18"/>
          <w:szCs w:val="18"/>
        </w:rPr>
        <w:t xml:space="preserve">, neither rear you up a standing image, neither shall ye set up </w:t>
      </w:r>
      <w:r w:rsidRPr="004C3A53">
        <w:rPr>
          <w:i/>
          <w:iCs/>
          <w:sz w:val="18"/>
          <w:szCs w:val="18"/>
        </w:rPr>
        <w:t>any</w:t>
      </w:r>
      <w:r w:rsidRPr="004C3A53">
        <w:rPr>
          <w:sz w:val="18"/>
          <w:szCs w:val="18"/>
        </w:rPr>
        <w:t xml:space="preserve"> image of stone in your land, to bow down unto it: for I </w:t>
      </w:r>
      <w:r w:rsidRPr="004C3A53">
        <w:rPr>
          <w:i/>
          <w:iCs/>
          <w:sz w:val="18"/>
          <w:szCs w:val="18"/>
        </w:rPr>
        <w:t>am</w:t>
      </w:r>
      <w:r w:rsidRPr="004C3A53">
        <w:rPr>
          <w:sz w:val="18"/>
          <w:szCs w:val="18"/>
        </w:rPr>
        <w:t xml:space="preserve"> the </w:t>
      </w:r>
      <w:r w:rsidRPr="004C3A53">
        <w:rPr>
          <w:smallCaps/>
          <w:sz w:val="18"/>
          <w:szCs w:val="18"/>
        </w:rPr>
        <w:t>Lord</w:t>
      </w:r>
      <w:r w:rsidRPr="004C3A53">
        <w:rPr>
          <w:sz w:val="18"/>
          <w:szCs w:val="18"/>
        </w:rPr>
        <w:t xml:space="preserve"> your God.</w:t>
      </w:r>
    </w:p>
    <w:p w:rsidR="001F6B2C" w:rsidRPr="004C3A53" w:rsidRDefault="001F6B2C" w:rsidP="001F6B2C">
      <w:pPr>
        <w:pStyle w:val="NoSpacing"/>
        <w:ind w:left="1440"/>
        <w:rPr>
          <w:sz w:val="18"/>
          <w:szCs w:val="18"/>
        </w:rPr>
      </w:pPr>
      <w:r w:rsidRPr="004C3A53">
        <w:rPr>
          <w:bCs/>
          <w:sz w:val="18"/>
          <w:szCs w:val="18"/>
        </w:rPr>
        <w:t>2 </w:t>
      </w:r>
      <w:r w:rsidRPr="00FC1C27">
        <w:rPr>
          <w:sz w:val="18"/>
          <w:szCs w:val="18"/>
          <w:u w:val="single"/>
        </w:rPr>
        <w:t>Ye shall keep my sabbaths</w:t>
      </w:r>
      <w:r w:rsidRPr="004C3A53">
        <w:rPr>
          <w:sz w:val="18"/>
          <w:szCs w:val="18"/>
        </w:rPr>
        <w:t xml:space="preserve">, and reverence my sanctuary: I </w:t>
      </w:r>
      <w:r w:rsidRPr="004C3A53">
        <w:rPr>
          <w:i/>
          <w:iCs/>
          <w:sz w:val="18"/>
          <w:szCs w:val="18"/>
        </w:rPr>
        <w:t>am</w:t>
      </w:r>
      <w:r w:rsidRPr="004C3A53">
        <w:rPr>
          <w:sz w:val="18"/>
          <w:szCs w:val="18"/>
        </w:rPr>
        <w:t xml:space="preserve"> the </w:t>
      </w:r>
      <w:r w:rsidRPr="004C3A53">
        <w:rPr>
          <w:smallCaps/>
          <w:sz w:val="18"/>
          <w:szCs w:val="18"/>
        </w:rPr>
        <w:t>Lord</w:t>
      </w:r>
      <w:r w:rsidRPr="004C3A53">
        <w:rPr>
          <w:sz w:val="18"/>
          <w:szCs w:val="18"/>
        </w:rPr>
        <w:t>.</w:t>
      </w:r>
    </w:p>
    <w:p w:rsidR="001F6B2C" w:rsidRPr="004C3A53" w:rsidRDefault="001F6B2C" w:rsidP="001F6B2C">
      <w:pPr>
        <w:pStyle w:val="NoSpacing"/>
        <w:ind w:left="1440"/>
        <w:rPr>
          <w:sz w:val="18"/>
          <w:szCs w:val="18"/>
        </w:rPr>
      </w:pPr>
      <w:r w:rsidRPr="004C3A53">
        <w:rPr>
          <w:bCs/>
          <w:sz w:val="18"/>
          <w:szCs w:val="18"/>
        </w:rPr>
        <w:t>3 </w:t>
      </w:r>
      <w:r w:rsidRPr="004C3A53">
        <w:rPr>
          <w:sz w:val="18"/>
          <w:szCs w:val="18"/>
        </w:rPr>
        <w:t>If ye walk in my statutes, and keep my commandments, and do them;</w:t>
      </w:r>
    </w:p>
    <w:p w:rsidR="001F6B2C" w:rsidRPr="004C3A53" w:rsidRDefault="001F6B2C" w:rsidP="001F6B2C">
      <w:pPr>
        <w:pStyle w:val="NoSpacing"/>
        <w:ind w:left="1440"/>
        <w:rPr>
          <w:sz w:val="18"/>
          <w:szCs w:val="18"/>
        </w:rPr>
      </w:pPr>
      <w:r w:rsidRPr="004C3A53">
        <w:rPr>
          <w:bCs/>
          <w:sz w:val="18"/>
          <w:szCs w:val="18"/>
        </w:rPr>
        <w:t>4 </w:t>
      </w:r>
      <w:r w:rsidRPr="004C3A53">
        <w:rPr>
          <w:sz w:val="18"/>
          <w:szCs w:val="18"/>
        </w:rPr>
        <w:t>Then I will give you rain in due season, and the land shall yield her increase, and the trees of the field shall yield their fruit.</w:t>
      </w:r>
    </w:p>
    <w:p w:rsidR="001F6B2C" w:rsidRPr="004C3A53" w:rsidRDefault="001F6B2C" w:rsidP="001F6B2C">
      <w:pPr>
        <w:pStyle w:val="NoSpacing"/>
        <w:ind w:left="1440"/>
        <w:rPr>
          <w:sz w:val="18"/>
          <w:szCs w:val="18"/>
        </w:rPr>
      </w:pPr>
      <w:r w:rsidRPr="004C3A53">
        <w:rPr>
          <w:bCs/>
          <w:sz w:val="18"/>
          <w:szCs w:val="18"/>
        </w:rPr>
        <w:t>5 </w:t>
      </w:r>
      <w:r w:rsidRPr="004C3A53">
        <w:rPr>
          <w:sz w:val="18"/>
          <w:szCs w:val="18"/>
        </w:rPr>
        <w:t>And your threshing shall reach unto the vintage, and the vintage shall reach unto the sowing time: and ye shall eat your bread to the full, and dwell in your land safely.</w:t>
      </w:r>
    </w:p>
    <w:p w:rsidR="001F6B2C" w:rsidRPr="004C3A53" w:rsidRDefault="001F6B2C" w:rsidP="001F6B2C">
      <w:pPr>
        <w:pStyle w:val="NoSpacing"/>
        <w:ind w:left="1440"/>
        <w:rPr>
          <w:sz w:val="18"/>
          <w:szCs w:val="18"/>
        </w:rPr>
      </w:pPr>
      <w:r w:rsidRPr="004C3A53">
        <w:rPr>
          <w:bCs/>
          <w:sz w:val="18"/>
          <w:szCs w:val="18"/>
        </w:rPr>
        <w:t>6 </w:t>
      </w:r>
      <w:r w:rsidRPr="004C3A53">
        <w:rPr>
          <w:sz w:val="18"/>
          <w:szCs w:val="18"/>
        </w:rPr>
        <w:t xml:space="preserve">And I will give peace in the land, and ye shall lie down, and none shall make </w:t>
      </w:r>
      <w:r w:rsidRPr="004C3A53">
        <w:rPr>
          <w:i/>
          <w:iCs/>
          <w:sz w:val="18"/>
          <w:szCs w:val="18"/>
        </w:rPr>
        <w:t>you</w:t>
      </w:r>
      <w:r w:rsidRPr="004C3A53">
        <w:rPr>
          <w:sz w:val="18"/>
          <w:szCs w:val="18"/>
        </w:rPr>
        <w:t xml:space="preserve"> afraid: and I will rid evil beasts out of the land, neither shall the sword go through your land.</w:t>
      </w:r>
    </w:p>
    <w:p w:rsidR="001F6B2C" w:rsidRPr="004C3A53" w:rsidRDefault="001F6B2C" w:rsidP="001F6B2C">
      <w:pPr>
        <w:pStyle w:val="NoSpacing"/>
        <w:ind w:left="1440"/>
        <w:rPr>
          <w:sz w:val="18"/>
          <w:szCs w:val="18"/>
        </w:rPr>
      </w:pPr>
      <w:r w:rsidRPr="004C3A53">
        <w:rPr>
          <w:bCs/>
          <w:sz w:val="18"/>
          <w:szCs w:val="18"/>
        </w:rPr>
        <w:t>7 </w:t>
      </w:r>
      <w:r w:rsidRPr="004C3A53">
        <w:rPr>
          <w:sz w:val="18"/>
          <w:szCs w:val="18"/>
        </w:rPr>
        <w:t>And ye shall chase your enemies, and they shall fall before you by the sword.</w:t>
      </w:r>
    </w:p>
    <w:p w:rsidR="001F6B2C" w:rsidRPr="004C3A53" w:rsidRDefault="001F6B2C" w:rsidP="001F6B2C">
      <w:pPr>
        <w:pStyle w:val="NoSpacing"/>
        <w:ind w:left="1440"/>
        <w:rPr>
          <w:sz w:val="18"/>
          <w:szCs w:val="18"/>
        </w:rPr>
      </w:pPr>
      <w:r w:rsidRPr="004C3A53">
        <w:rPr>
          <w:bCs/>
          <w:sz w:val="18"/>
          <w:szCs w:val="18"/>
        </w:rPr>
        <w:lastRenderedPageBreak/>
        <w:t>8 </w:t>
      </w:r>
      <w:r w:rsidRPr="004C3A53">
        <w:rPr>
          <w:sz w:val="18"/>
          <w:szCs w:val="18"/>
        </w:rPr>
        <w:t>And five of you shall chase an hundred, and an hundred of you shall put ten thousand to flight: and your enemies shall fall before you by the sword.</w:t>
      </w:r>
    </w:p>
    <w:p w:rsidR="001F6B2C" w:rsidRPr="004C3A53" w:rsidRDefault="001F6B2C" w:rsidP="001F6B2C">
      <w:pPr>
        <w:pStyle w:val="NoSpacing"/>
        <w:ind w:left="1440"/>
        <w:rPr>
          <w:sz w:val="18"/>
          <w:szCs w:val="18"/>
        </w:rPr>
      </w:pPr>
      <w:r w:rsidRPr="004C3A53">
        <w:rPr>
          <w:bCs/>
          <w:sz w:val="18"/>
          <w:szCs w:val="18"/>
        </w:rPr>
        <w:t>9 </w:t>
      </w:r>
      <w:r w:rsidRPr="004C3A53">
        <w:rPr>
          <w:sz w:val="18"/>
          <w:szCs w:val="18"/>
        </w:rPr>
        <w:t>For I will have respect unto you, and make you fruitful, and multiply you, and establish my covenant with you.</w:t>
      </w:r>
    </w:p>
    <w:p w:rsidR="001F6B2C" w:rsidRPr="004C3A53" w:rsidRDefault="001F6B2C" w:rsidP="001F6B2C">
      <w:pPr>
        <w:pStyle w:val="NoSpacing"/>
        <w:ind w:left="1440"/>
        <w:rPr>
          <w:sz w:val="18"/>
          <w:szCs w:val="18"/>
        </w:rPr>
      </w:pPr>
      <w:r w:rsidRPr="004C3A53">
        <w:rPr>
          <w:bCs/>
          <w:sz w:val="18"/>
          <w:szCs w:val="18"/>
        </w:rPr>
        <w:t>10 </w:t>
      </w:r>
      <w:r w:rsidRPr="004C3A53">
        <w:rPr>
          <w:sz w:val="18"/>
          <w:szCs w:val="18"/>
        </w:rPr>
        <w:t>And ye shall eat old store, and bring forth the old because of the new.</w:t>
      </w:r>
    </w:p>
    <w:p w:rsidR="001F6B2C" w:rsidRPr="004C3A53" w:rsidRDefault="001F6B2C" w:rsidP="001F6B2C">
      <w:pPr>
        <w:pStyle w:val="NoSpacing"/>
        <w:ind w:left="1440"/>
        <w:rPr>
          <w:sz w:val="18"/>
          <w:szCs w:val="18"/>
        </w:rPr>
      </w:pPr>
      <w:r w:rsidRPr="004C3A53">
        <w:rPr>
          <w:bCs/>
          <w:sz w:val="18"/>
          <w:szCs w:val="18"/>
        </w:rPr>
        <w:t>11 </w:t>
      </w:r>
      <w:r w:rsidRPr="004C3A53">
        <w:rPr>
          <w:sz w:val="18"/>
          <w:szCs w:val="18"/>
        </w:rPr>
        <w:t>And I will set my tabernacle among you: and my soul shall not abhor you.</w:t>
      </w:r>
    </w:p>
    <w:p w:rsidR="001F6B2C" w:rsidRPr="004C3A53" w:rsidRDefault="001F6B2C" w:rsidP="001F6B2C">
      <w:pPr>
        <w:pStyle w:val="NoSpacing"/>
        <w:ind w:left="1440"/>
        <w:rPr>
          <w:sz w:val="18"/>
          <w:szCs w:val="18"/>
        </w:rPr>
      </w:pPr>
      <w:r w:rsidRPr="004C3A53">
        <w:rPr>
          <w:bCs/>
          <w:sz w:val="18"/>
          <w:szCs w:val="18"/>
        </w:rPr>
        <w:t>12 </w:t>
      </w:r>
      <w:r w:rsidRPr="004C3A53">
        <w:rPr>
          <w:sz w:val="18"/>
          <w:szCs w:val="18"/>
        </w:rPr>
        <w:t>And I will walk among you, and will be your God, and ye shall be my people.</w:t>
      </w:r>
    </w:p>
    <w:p w:rsidR="001F6B2C" w:rsidRDefault="001F6B2C" w:rsidP="001F6B2C">
      <w:pPr>
        <w:pStyle w:val="NoSpacing"/>
        <w:ind w:left="1440"/>
        <w:rPr>
          <w:sz w:val="18"/>
          <w:szCs w:val="18"/>
        </w:rPr>
      </w:pPr>
      <w:r w:rsidRPr="004C3A53">
        <w:rPr>
          <w:bCs/>
          <w:sz w:val="18"/>
          <w:szCs w:val="18"/>
        </w:rPr>
        <w:t>13 </w:t>
      </w:r>
      <w:r w:rsidRPr="004C3A53">
        <w:rPr>
          <w:sz w:val="18"/>
          <w:szCs w:val="18"/>
        </w:rPr>
        <w:t xml:space="preserve">I </w:t>
      </w:r>
      <w:r w:rsidRPr="004C3A53">
        <w:rPr>
          <w:i/>
          <w:iCs/>
          <w:sz w:val="18"/>
          <w:szCs w:val="18"/>
        </w:rPr>
        <w:t>am</w:t>
      </w:r>
      <w:r w:rsidRPr="004C3A53">
        <w:rPr>
          <w:sz w:val="18"/>
          <w:szCs w:val="18"/>
        </w:rPr>
        <w:t xml:space="preserve"> the </w:t>
      </w:r>
      <w:r w:rsidRPr="004C3A53">
        <w:rPr>
          <w:smallCaps/>
          <w:sz w:val="18"/>
          <w:szCs w:val="18"/>
        </w:rPr>
        <w:t>Lord</w:t>
      </w:r>
      <w:r w:rsidRPr="004C3A53">
        <w:rPr>
          <w:sz w:val="18"/>
          <w:szCs w:val="18"/>
        </w:rPr>
        <w:t xml:space="preserve"> your God, which brought you forth out of the land of Egypt, that ye should not be their bondmen; and I have broken the bands of your yoke, and made you go upright.</w:t>
      </w:r>
    </w:p>
    <w:p w:rsidR="001F6B2C" w:rsidRPr="004C3A53" w:rsidRDefault="001F6B2C" w:rsidP="001F6B2C">
      <w:pPr>
        <w:pStyle w:val="NoSpacing"/>
        <w:ind w:left="1440"/>
        <w:rPr>
          <w:sz w:val="18"/>
          <w:szCs w:val="18"/>
        </w:rPr>
      </w:pPr>
      <w:r>
        <w:rPr>
          <w:sz w:val="18"/>
          <w:szCs w:val="18"/>
        </w:rPr>
        <w:t>(emphasis added)</w:t>
      </w:r>
    </w:p>
    <w:p w:rsidR="001F6B2C" w:rsidRDefault="001F6B2C" w:rsidP="001F6B2C">
      <w:pPr>
        <w:pStyle w:val="NoSpacing"/>
        <w:rPr>
          <w:bCs/>
          <w:sz w:val="18"/>
          <w:szCs w:val="18"/>
        </w:rPr>
      </w:pPr>
    </w:p>
    <w:p w:rsidR="001F6B2C" w:rsidRDefault="001F6B2C" w:rsidP="001F6B2C">
      <w:pPr>
        <w:pStyle w:val="NoSpacing"/>
        <w:rPr>
          <w:bCs/>
          <w:sz w:val="18"/>
          <w:szCs w:val="18"/>
        </w:rPr>
      </w:pPr>
      <w:r>
        <w:rPr>
          <w:bCs/>
          <w:sz w:val="18"/>
          <w:szCs w:val="18"/>
        </w:rPr>
        <w:tab/>
        <w:t>Blessing upon blessing seem to flow from the Lord to His people as they observed and kept the Sabbath.  Many of those blessings promised seem very similar to those of paying ones tithing, wherewith the windows of heaven are promised to be opened:</w:t>
      </w:r>
    </w:p>
    <w:p w:rsidR="001F6B2C" w:rsidRDefault="001F6B2C" w:rsidP="001F6B2C">
      <w:pPr>
        <w:pStyle w:val="NoSpacing"/>
        <w:rPr>
          <w:bCs/>
          <w:sz w:val="18"/>
          <w:szCs w:val="18"/>
        </w:rPr>
      </w:pPr>
    </w:p>
    <w:p w:rsidR="001F6B2C" w:rsidRDefault="001F6B2C" w:rsidP="001F6B2C">
      <w:pPr>
        <w:pStyle w:val="NoSpacing"/>
        <w:ind w:left="1440"/>
        <w:rPr>
          <w:b/>
          <w:bCs/>
          <w:sz w:val="18"/>
          <w:szCs w:val="18"/>
        </w:rPr>
      </w:pPr>
      <w:r>
        <w:rPr>
          <w:b/>
          <w:bCs/>
          <w:sz w:val="18"/>
          <w:szCs w:val="18"/>
        </w:rPr>
        <w:t>Malachi 3:10-11</w:t>
      </w:r>
    </w:p>
    <w:p w:rsidR="001F6B2C" w:rsidRPr="00795704" w:rsidRDefault="001F6B2C" w:rsidP="001F6B2C">
      <w:pPr>
        <w:pStyle w:val="NoSpacing"/>
        <w:ind w:left="1440"/>
        <w:rPr>
          <w:sz w:val="18"/>
          <w:szCs w:val="18"/>
        </w:rPr>
      </w:pPr>
      <w:r w:rsidRPr="00795704">
        <w:rPr>
          <w:sz w:val="18"/>
          <w:szCs w:val="18"/>
        </w:rPr>
        <w:t xml:space="preserve">10 Bring ye all the tithes into the storehouse, that there may be meat in mine house, and prove me now herewith, saith the </w:t>
      </w:r>
      <w:r w:rsidRPr="00795704">
        <w:rPr>
          <w:smallCaps/>
          <w:sz w:val="18"/>
          <w:szCs w:val="18"/>
        </w:rPr>
        <w:t>Lord</w:t>
      </w:r>
      <w:r w:rsidRPr="00795704">
        <w:rPr>
          <w:sz w:val="18"/>
          <w:szCs w:val="18"/>
        </w:rPr>
        <w:t xml:space="preserve"> of hosts, if I will not open you the windows of heaven, and pour you out a blessing, that </w:t>
      </w:r>
      <w:r w:rsidRPr="00795704">
        <w:rPr>
          <w:i/>
          <w:iCs/>
          <w:sz w:val="18"/>
          <w:szCs w:val="18"/>
        </w:rPr>
        <w:t>there shall</w:t>
      </w:r>
      <w:r w:rsidRPr="00795704">
        <w:rPr>
          <w:sz w:val="18"/>
          <w:szCs w:val="18"/>
        </w:rPr>
        <w:t xml:space="preserve"> not </w:t>
      </w:r>
      <w:r w:rsidRPr="00795704">
        <w:rPr>
          <w:i/>
          <w:iCs/>
          <w:sz w:val="18"/>
          <w:szCs w:val="18"/>
        </w:rPr>
        <w:t>be room</w:t>
      </w:r>
      <w:r w:rsidRPr="00795704">
        <w:rPr>
          <w:sz w:val="18"/>
          <w:szCs w:val="18"/>
        </w:rPr>
        <w:t xml:space="preserve"> enough </w:t>
      </w:r>
      <w:r w:rsidRPr="00795704">
        <w:rPr>
          <w:i/>
          <w:iCs/>
          <w:sz w:val="18"/>
          <w:szCs w:val="18"/>
        </w:rPr>
        <w:t>to receive it.</w:t>
      </w:r>
    </w:p>
    <w:p w:rsidR="001F6B2C" w:rsidRPr="00795704" w:rsidRDefault="001F6B2C" w:rsidP="001F6B2C">
      <w:pPr>
        <w:pStyle w:val="NoSpacing"/>
        <w:ind w:left="1440"/>
        <w:rPr>
          <w:sz w:val="18"/>
          <w:szCs w:val="18"/>
        </w:rPr>
      </w:pPr>
      <w:r w:rsidRPr="00795704">
        <w:rPr>
          <w:color w:val="0091BC"/>
          <w:sz w:val="18"/>
          <w:szCs w:val="18"/>
        </w:rPr>
        <w:t> </w:t>
      </w:r>
      <w:r w:rsidRPr="00795704">
        <w:rPr>
          <w:sz w:val="18"/>
          <w:szCs w:val="18"/>
        </w:rPr>
        <w:t xml:space="preserve">11 And I will rebuke the devourer for your sakes, and he shall not destroy the fruits of your ground; neither shall your vine cast her fruit before the time in the field, saith the </w:t>
      </w:r>
      <w:r w:rsidRPr="00795704">
        <w:rPr>
          <w:smallCaps/>
          <w:sz w:val="18"/>
          <w:szCs w:val="18"/>
        </w:rPr>
        <w:t>Lord</w:t>
      </w:r>
      <w:r w:rsidRPr="00795704">
        <w:rPr>
          <w:sz w:val="18"/>
          <w:szCs w:val="18"/>
        </w:rPr>
        <w:t xml:space="preserve"> of hosts.</w:t>
      </w:r>
    </w:p>
    <w:p w:rsidR="001F6B2C" w:rsidRDefault="001F6B2C" w:rsidP="001F6B2C">
      <w:pPr>
        <w:pStyle w:val="NoSpacing"/>
        <w:rPr>
          <w:bCs/>
          <w:sz w:val="18"/>
          <w:szCs w:val="18"/>
        </w:rPr>
      </w:pPr>
    </w:p>
    <w:p w:rsidR="001F6B2C" w:rsidRDefault="001F6B2C" w:rsidP="001F6B2C">
      <w:pPr>
        <w:pStyle w:val="NoSpacing"/>
        <w:rPr>
          <w:bCs/>
          <w:sz w:val="18"/>
          <w:szCs w:val="18"/>
        </w:rPr>
      </w:pPr>
      <w:r>
        <w:rPr>
          <w:bCs/>
          <w:sz w:val="18"/>
          <w:szCs w:val="18"/>
        </w:rPr>
        <w:tab/>
        <w:t>It should be no surprise that the blessings of Sabbath worship and tithing go hand in hand, as alluded to earlier in D&amp;C 64:23. A comparison of the blessings of proper Sabbath Worship and the paying of tithes is shown forthwith:</w:t>
      </w:r>
    </w:p>
    <w:p w:rsidR="001F6B2C" w:rsidRDefault="001F6B2C" w:rsidP="001F6B2C">
      <w:pPr>
        <w:pStyle w:val="NoSpacing"/>
        <w:rPr>
          <w:bCs/>
          <w:sz w:val="18"/>
          <w:szCs w:val="18"/>
        </w:rPr>
      </w:pPr>
    </w:p>
    <w:p w:rsidR="001F6B2C" w:rsidRPr="00795704" w:rsidRDefault="001F6B2C" w:rsidP="001F6B2C">
      <w:pPr>
        <w:pStyle w:val="NoSpacing"/>
        <w:ind w:firstLine="720"/>
        <w:rPr>
          <w:bCs/>
          <w:sz w:val="18"/>
          <w:szCs w:val="18"/>
          <w:u w:val="single"/>
        </w:rPr>
      </w:pPr>
      <w:r>
        <w:rPr>
          <w:bCs/>
          <w:sz w:val="18"/>
          <w:szCs w:val="18"/>
          <w:u w:val="single"/>
        </w:rPr>
        <w:t>Blessings of Sabbath Worship</w:t>
      </w:r>
      <w:r>
        <w:rPr>
          <w:bCs/>
          <w:sz w:val="18"/>
          <w:szCs w:val="18"/>
          <w:u w:val="single"/>
        </w:rPr>
        <w:tab/>
      </w:r>
      <w:r>
        <w:rPr>
          <w:bCs/>
          <w:sz w:val="18"/>
          <w:szCs w:val="18"/>
          <w:u w:val="single"/>
        </w:rPr>
        <w:tab/>
      </w:r>
      <w:r>
        <w:rPr>
          <w:bCs/>
          <w:sz w:val="18"/>
          <w:szCs w:val="18"/>
          <w:u w:val="single"/>
        </w:rPr>
        <w:tab/>
      </w:r>
      <w:r>
        <w:rPr>
          <w:bCs/>
          <w:sz w:val="18"/>
          <w:szCs w:val="18"/>
          <w:u w:val="single"/>
        </w:rPr>
        <w:tab/>
        <w:t>Blessings of Tithing</w:t>
      </w:r>
      <w:r>
        <w:rPr>
          <w:bCs/>
          <w:sz w:val="18"/>
          <w:szCs w:val="18"/>
          <w:u w:val="single"/>
        </w:rPr>
        <w:tab/>
      </w:r>
      <w:r>
        <w:rPr>
          <w:bCs/>
          <w:sz w:val="18"/>
          <w:szCs w:val="18"/>
          <w:u w:val="single"/>
        </w:rPr>
        <w:tab/>
      </w:r>
      <w:r>
        <w:rPr>
          <w:bCs/>
          <w:sz w:val="18"/>
          <w:szCs w:val="18"/>
          <w:u w:val="single"/>
        </w:rPr>
        <w:tab/>
      </w:r>
      <w:r>
        <w:rPr>
          <w:bCs/>
          <w:sz w:val="18"/>
          <w:szCs w:val="18"/>
          <w:u w:val="single"/>
        </w:rPr>
        <w:tab/>
      </w:r>
      <w:r>
        <w:rPr>
          <w:bCs/>
          <w:sz w:val="18"/>
          <w:szCs w:val="18"/>
          <w:u w:val="single"/>
        </w:rPr>
        <w:tab/>
      </w:r>
    </w:p>
    <w:p w:rsidR="001F6B2C" w:rsidRDefault="001F6B2C" w:rsidP="001F6B2C">
      <w:pPr>
        <w:pStyle w:val="NoSpacing"/>
        <w:ind w:left="720"/>
        <w:rPr>
          <w:sz w:val="18"/>
          <w:szCs w:val="18"/>
        </w:rPr>
      </w:pPr>
      <w:r>
        <w:rPr>
          <w:sz w:val="18"/>
          <w:szCs w:val="18"/>
        </w:rPr>
        <w:t>-Rain in due season</w:t>
      </w:r>
      <w:r>
        <w:rPr>
          <w:sz w:val="18"/>
          <w:szCs w:val="18"/>
        </w:rPr>
        <w:tab/>
      </w:r>
      <w:r>
        <w:rPr>
          <w:sz w:val="18"/>
          <w:szCs w:val="18"/>
        </w:rPr>
        <w:tab/>
      </w:r>
      <w:r>
        <w:rPr>
          <w:sz w:val="18"/>
          <w:szCs w:val="18"/>
        </w:rPr>
        <w:tab/>
      </w:r>
      <w:r>
        <w:rPr>
          <w:sz w:val="18"/>
          <w:szCs w:val="18"/>
        </w:rPr>
        <w:tab/>
      </w:r>
      <w:r>
        <w:rPr>
          <w:sz w:val="18"/>
          <w:szCs w:val="18"/>
        </w:rPr>
        <w:tab/>
        <w:t xml:space="preserve">-God will </w:t>
      </w:r>
      <w:r w:rsidRPr="00795704">
        <w:rPr>
          <w:sz w:val="18"/>
          <w:szCs w:val="18"/>
        </w:rPr>
        <w:t xml:space="preserve">open you the windows of </w:t>
      </w:r>
      <w:r>
        <w:rPr>
          <w:sz w:val="18"/>
          <w:szCs w:val="18"/>
        </w:rPr>
        <w:t>heaven, and pour</w:t>
      </w:r>
      <w:r w:rsidRPr="00795704">
        <w:rPr>
          <w:sz w:val="18"/>
          <w:szCs w:val="18"/>
        </w:rPr>
        <w:t xml:space="preserve"> out a</w:t>
      </w:r>
    </w:p>
    <w:p w:rsidR="001F6B2C" w:rsidRPr="001B3DB5" w:rsidRDefault="001F6B2C" w:rsidP="001F6B2C">
      <w:pPr>
        <w:pStyle w:val="NoSpacing"/>
        <w:ind w:firstLine="720"/>
        <w:rPr>
          <w:bCs/>
          <w:sz w:val="18"/>
          <w:szCs w:val="18"/>
        </w:rPr>
      </w:pPr>
      <w:r>
        <w:rPr>
          <w:sz w:val="18"/>
          <w:szCs w:val="18"/>
        </w:rPr>
        <w:t>-T</w:t>
      </w:r>
      <w:r w:rsidRPr="004C3A53">
        <w:rPr>
          <w:sz w:val="18"/>
          <w:szCs w:val="18"/>
        </w:rPr>
        <w:t>he lan</w:t>
      </w:r>
      <w:r>
        <w:rPr>
          <w:sz w:val="18"/>
          <w:szCs w:val="18"/>
        </w:rPr>
        <w:t>d shall yield her increase</w:t>
      </w:r>
      <w:r>
        <w:rPr>
          <w:sz w:val="18"/>
          <w:szCs w:val="18"/>
        </w:rPr>
        <w:tab/>
      </w:r>
      <w:r>
        <w:rPr>
          <w:sz w:val="18"/>
          <w:szCs w:val="18"/>
        </w:rPr>
        <w:tab/>
      </w:r>
      <w:r>
        <w:rPr>
          <w:sz w:val="18"/>
          <w:szCs w:val="18"/>
        </w:rPr>
        <w:tab/>
      </w:r>
      <w:r w:rsidRPr="00795704">
        <w:rPr>
          <w:sz w:val="18"/>
          <w:szCs w:val="18"/>
        </w:rPr>
        <w:t xml:space="preserve">blessing, that </w:t>
      </w:r>
      <w:r w:rsidRPr="001B3DB5">
        <w:rPr>
          <w:iCs/>
          <w:sz w:val="18"/>
          <w:szCs w:val="18"/>
        </w:rPr>
        <w:t>there shall</w:t>
      </w:r>
      <w:r w:rsidRPr="001B3DB5">
        <w:rPr>
          <w:sz w:val="18"/>
          <w:szCs w:val="18"/>
        </w:rPr>
        <w:t xml:space="preserve"> not </w:t>
      </w:r>
      <w:r w:rsidRPr="001B3DB5">
        <w:rPr>
          <w:iCs/>
          <w:sz w:val="18"/>
          <w:szCs w:val="18"/>
        </w:rPr>
        <w:t>be room</w:t>
      </w:r>
      <w:r w:rsidRPr="001B3DB5">
        <w:rPr>
          <w:sz w:val="18"/>
          <w:szCs w:val="18"/>
        </w:rPr>
        <w:t xml:space="preserve"> enough </w:t>
      </w:r>
      <w:r w:rsidRPr="001B3DB5">
        <w:rPr>
          <w:iCs/>
          <w:sz w:val="18"/>
          <w:szCs w:val="18"/>
        </w:rPr>
        <w:t>to receive it.</w:t>
      </w:r>
    </w:p>
    <w:p w:rsidR="001F6B2C" w:rsidRPr="004C3A53" w:rsidRDefault="001F6B2C" w:rsidP="001F6B2C">
      <w:pPr>
        <w:pStyle w:val="NoSpacing"/>
        <w:ind w:left="720"/>
        <w:rPr>
          <w:sz w:val="18"/>
          <w:szCs w:val="18"/>
        </w:rPr>
      </w:pPr>
      <w:r>
        <w:rPr>
          <w:sz w:val="18"/>
          <w:szCs w:val="18"/>
        </w:rPr>
        <w:t>-T</w:t>
      </w:r>
      <w:r w:rsidRPr="004C3A53">
        <w:rPr>
          <w:sz w:val="18"/>
          <w:szCs w:val="18"/>
        </w:rPr>
        <w:t>he trees of the field shall yield their fruit.</w:t>
      </w:r>
      <w:r>
        <w:rPr>
          <w:sz w:val="18"/>
          <w:szCs w:val="18"/>
        </w:rPr>
        <w:tab/>
      </w:r>
      <w:r>
        <w:rPr>
          <w:sz w:val="18"/>
          <w:szCs w:val="18"/>
        </w:rPr>
        <w:tab/>
        <w:t xml:space="preserve">-God will </w:t>
      </w:r>
      <w:r w:rsidRPr="00795704">
        <w:rPr>
          <w:sz w:val="18"/>
          <w:szCs w:val="18"/>
        </w:rPr>
        <w:t>not destroy the fruits of your ground</w:t>
      </w:r>
      <w:r>
        <w:rPr>
          <w:sz w:val="18"/>
          <w:szCs w:val="18"/>
        </w:rPr>
        <w:t>.</w:t>
      </w:r>
    </w:p>
    <w:p w:rsidR="001F6B2C" w:rsidRDefault="001F6B2C" w:rsidP="001F6B2C">
      <w:pPr>
        <w:pStyle w:val="NoSpacing"/>
        <w:ind w:left="720"/>
        <w:rPr>
          <w:sz w:val="18"/>
          <w:szCs w:val="18"/>
        </w:rPr>
      </w:pPr>
      <w:r>
        <w:rPr>
          <w:sz w:val="18"/>
          <w:szCs w:val="18"/>
        </w:rPr>
        <w:t>-Y</w:t>
      </w:r>
      <w:r w:rsidRPr="004C3A53">
        <w:rPr>
          <w:sz w:val="18"/>
          <w:szCs w:val="18"/>
        </w:rPr>
        <w:t>our threshin</w:t>
      </w:r>
      <w:r>
        <w:rPr>
          <w:sz w:val="18"/>
          <w:szCs w:val="18"/>
        </w:rPr>
        <w:t>g shall reach unto the vintage.</w:t>
      </w:r>
      <w:r>
        <w:rPr>
          <w:sz w:val="18"/>
          <w:szCs w:val="18"/>
        </w:rPr>
        <w:tab/>
      </w:r>
      <w:r>
        <w:rPr>
          <w:sz w:val="18"/>
          <w:szCs w:val="18"/>
        </w:rPr>
        <w:tab/>
        <w:t>-Y</w:t>
      </w:r>
      <w:r w:rsidRPr="00795704">
        <w:rPr>
          <w:sz w:val="18"/>
          <w:szCs w:val="18"/>
        </w:rPr>
        <w:t xml:space="preserve">our vine </w:t>
      </w:r>
      <w:r>
        <w:rPr>
          <w:sz w:val="18"/>
          <w:szCs w:val="18"/>
        </w:rPr>
        <w:t xml:space="preserve">won’t </w:t>
      </w:r>
      <w:r w:rsidRPr="00795704">
        <w:rPr>
          <w:sz w:val="18"/>
          <w:szCs w:val="18"/>
        </w:rPr>
        <w:t>cast her fruit before the time in the field</w:t>
      </w:r>
      <w:r>
        <w:rPr>
          <w:sz w:val="18"/>
          <w:szCs w:val="18"/>
        </w:rPr>
        <w:t>.</w:t>
      </w:r>
    </w:p>
    <w:p w:rsidR="001F6B2C" w:rsidRDefault="001F6B2C" w:rsidP="001F6B2C">
      <w:pPr>
        <w:pStyle w:val="NoSpacing"/>
        <w:ind w:left="720"/>
        <w:rPr>
          <w:sz w:val="18"/>
          <w:szCs w:val="18"/>
        </w:rPr>
      </w:pPr>
      <w:r>
        <w:rPr>
          <w:sz w:val="18"/>
          <w:szCs w:val="18"/>
        </w:rPr>
        <w:t>-T</w:t>
      </w:r>
      <w:r w:rsidRPr="004C3A53">
        <w:rPr>
          <w:sz w:val="18"/>
          <w:szCs w:val="18"/>
        </w:rPr>
        <w:t xml:space="preserve">he vintage shall </w:t>
      </w:r>
      <w:r>
        <w:rPr>
          <w:sz w:val="18"/>
          <w:szCs w:val="18"/>
        </w:rPr>
        <w:t>reach unto the sowing time.</w:t>
      </w:r>
    </w:p>
    <w:p w:rsidR="001F6B2C" w:rsidRDefault="001F6B2C" w:rsidP="001F6B2C">
      <w:pPr>
        <w:pStyle w:val="NoSpacing"/>
        <w:ind w:left="720"/>
        <w:rPr>
          <w:sz w:val="18"/>
          <w:szCs w:val="18"/>
        </w:rPr>
      </w:pPr>
      <w:r>
        <w:rPr>
          <w:sz w:val="18"/>
          <w:szCs w:val="18"/>
        </w:rPr>
        <w:t>-S</w:t>
      </w:r>
      <w:r w:rsidRPr="004C3A53">
        <w:rPr>
          <w:sz w:val="18"/>
          <w:szCs w:val="18"/>
        </w:rPr>
        <w:t xml:space="preserve">hall eat your bread to the full, and </w:t>
      </w:r>
    </w:p>
    <w:p w:rsidR="001F6B2C" w:rsidRPr="004C3A53" w:rsidRDefault="001F6B2C" w:rsidP="001F6B2C">
      <w:pPr>
        <w:pStyle w:val="NoSpacing"/>
        <w:ind w:left="720"/>
        <w:rPr>
          <w:sz w:val="18"/>
          <w:szCs w:val="18"/>
        </w:rPr>
      </w:pPr>
      <w:r>
        <w:rPr>
          <w:sz w:val="18"/>
          <w:szCs w:val="18"/>
        </w:rPr>
        <w:t>-D</w:t>
      </w:r>
      <w:r w:rsidRPr="004C3A53">
        <w:rPr>
          <w:sz w:val="18"/>
          <w:szCs w:val="18"/>
        </w:rPr>
        <w:t>well in your land safely.</w:t>
      </w:r>
      <w:r>
        <w:rPr>
          <w:sz w:val="18"/>
          <w:szCs w:val="18"/>
        </w:rPr>
        <w:tab/>
      </w:r>
      <w:r>
        <w:rPr>
          <w:sz w:val="18"/>
          <w:szCs w:val="18"/>
        </w:rPr>
        <w:tab/>
      </w:r>
      <w:r>
        <w:rPr>
          <w:sz w:val="18"/>
          <w:szCs w:val="18"/>
        </w:rPr>
        <w:tab/>
      </w:r>
      <w:r>
        <w:rPr>
          <w:sz w:val="18"/>
          <w:szCs w:val="18"/>
        </w:rPr>
        <w:tab/>
        <w:t xml:space="preserve">-God </w:t>
      </w:r>
      <w:r w:rsidRPr="00795704">
        <w:rPr>
          <w:sz w:val="18"/>
          <w:szCs w:val="18"/>
        </w:rPr>
        <w:t>will rebuke the devourer for your sakes</w:t>
      </w:r>
      <w:r>
        <w:rPr>
          <w:sz w:val="18"/>
          <w:szCs w:val="18"/>
        </w:rPr>
        <w:t>.</w:t>
      </w:r>
    </w:p>
    <w:p w:rsidR="001F6B2C" w:rsidRDefault="001F6B2C" w:rsidP="001F6B2C">
      <w:pPr>
        <w:pStyle w:val="NoSpacing"/>
        <w:ind w:left="720"/>
        <w:rPr>
          <w:sz w:val="18"/>
          <w:szCs w:val="18"/>
        </w:rPr>
      </w:pPr>
      <w:r>
        <w:rPr>
          <w:sz w:val="18"/>
          <w:szCs w:val="18"/>
        </w:rPr>
        <w:t>-Peace in the land</w:t>
      </w:r>
    </w:p>
    <w:p w:rsidR="001F6B2C" w:rsidRDefault="001F6B2C" w:rsidP="001F6B2C">
      <w:pPr>
        <w:pStyle w:val="NoSpacing"/>
        <w:ind w:firstLine="720"/>
        <w:rPr>
          <w:sz w:val="18"/>
          <w:szCs w:val="18"/>
        </w:rPr>
      </w:pPr>
      <w:r>
        <w:rPr>
          <w:sz w:val="18"/>
          <w:szCs w:val="18"/>
        </w:rPr>
        <w:t>-S</w:t>
      </w:r>
      <w:r w:rsidRPr="004C3A53">
        <w:rPr>
          <w:sz w:val="18"/>
          <w:szCs w:val="18"/>
        </w:rPr>
        <w:t xml:space="preserve">hall lie down, and none shall make </w:t>
      </w:r>
      <w:r w:rsidRPr="004C3A53">
        <w:rPr>
          <w:i/>
          <w:iCs/>
          <w:sz w:val="18"/>
          <w:szCs w:val="18"/>
        </w:rPr>
        <w:t>you</w:t>
      </w:r>
      <w:r>
        <w:rPr>
          <w:sz w:val="18"/>
          <w:szCs w:val="18"/>
        </w:rPr>
        <w:t xml:space="preserve"> afraid</w:t>
      </w:r>
    </w:p>
    <w:p w:rsidR="001F6B2C" w:rsidRDefault="001F6B2C" w:rsidP="001F6B2C">
      <w:pPr>
        <w:pStyle w:val="NoSpacing"/>
        <w:ind w:left="720"/>
        <w:rPr>
          <w:sz w:val="18"/>
          <w:szCs w:val="18"/>
        </w:rPr>
      </w:pPr>
      <w:r>
        <w:rPr>
          <w:sz w:val="18"/>
          <w:szCs w:val="18"/>
        </w:rPr>
        <w:t xml:space="preserve">-God </w:t>
      </w:r>
      <w:r w:rsidRPr="004C3A53">
        <w:rPr>
          <w:sz w:val="18"/>
          <w:szCs w:val="18"/>
        </w:rPr>
        <w:t xml:space="preserve">will rid evil beasts out of </w:t>
      </w:r>
      <w:r>
        <w:rPr>
          <w:sz w:val="18"/>
          <w:szCs w:val="18"/>
        </w:rPr>
        <w:t>the land</w:t>
      </w:r>
    </w:p>
    <w:p w:rsidR="001F6B2C" w:rsidRPr="004C3A53" w:rsidRDefault="001F6B2C" w:rsidP="001F6B2C">
      <w:pPr>
        <w:pStyle w:val="NoSpacing"/>
        <w:ind w:left="720"/>
        <w:rPr>
          <w:sz w:val="18"/>
          <w:szCs w:val="18"/>
        </w:rPr>
      </w:pPr>
      <w:r>
        <w:rPr>
          <w:sz w:val="18"/>
          <w:szCs w:val="18"/>
        </w:rPr>
        <w:t>-T</w:t>
      </w:r>
      <w:r w:rsidRPr="004C3A53">
        <w:rPr>
          <w:sz w:val="18"/>
          <w:szCs w:val="18"/>
        </w:rPr>
        <w:t xml:space="preserve">he sword </w:t>
      </w:r>
      <w:r>
        <w:rPr>
          <w:sz w:val="18"/>
          <w:szCs w:val="18"/>
        </w:rPr>
        <w:t>will not go through their</w:t>
      </w:r>
      <w:r w:rsidRPr="004C3A53">
        <w:rPr>
          <w:sz w:val="18"/>
          <w:szCs w:val="18"/>
        </w:rPr>
        <w:t xml:space="preserve"> land.</w:t>
      </w:r>
    </w:p>
    <w:p w:rsidR="001F6B2C" w:rsidRPr="001B3DB5" w:rsidRDefault="001F6B2C" w:rsidP="001F6B2C">
      <w:pPr>
        <w:pStyle w:val="NoSpacing"/>
        <w:ind w:firstLine="720"/>
        <w:rPr>
          <w:sz w:val="18"/>
          <w:szCs w:val="18"/>
        </w:rPr>
      </w:pPr>
      <w:r>
        <w:rPr>
          <w:bCs/>
          <w:sz w:val="18"/>
          <w:szCs w:val="18"/>
        </w:rPr>
        <w:t>-</w:t>
      </w:r>
      <w:r>
        <w:rPr>
          <w:sz w:val="18"/>
          <w:szCs w:val="18"/>
        </w:rPr>
        <w:t>C</w:t>
      </w:r>
      <w:r w:rsidRPr="004C3A53">
        <w:rPr>
          <w:sz w:val="18"/>
          <w:szCs w:val="18"/>
        </w:rPr>
        <w:t xml:space="preserve">hase your enemies, and they shall fall before </w:t>
      </w:r>
      <w:r>
        <w:rPr>
          <w:sz w:val="18"/>
          <w:szCs w:val="18"/>
        </w:rPr>
        <w:t>you</w:t>
      </w:r>
    </w:p>
    <w:p w:rsidR="001F6B2C" w:rsidRDefault="001F6B2C" w:rsidP="001F6B2C">
      <w:pPr>
        <w:pStyle w:val="NoSpacing"/>
        <w:rPr>
          <w:sz w:val="18"/>
          <w:szCs w:val="18"/>
        </w:rPr>
      </w:pPr>
      <w:r>
        <w:rPr>
          <w:bCs/>
          <w:sz w:val="18"/>
          <w:szCs w:val="18"/>
        </w:rPr>
        <w:tab/>
        <w:t>-</w:t>
      </w:r>
      <w:r>
        <w:rPr>
          <w:sz w:val="18"/>
          <w:szCs w:val="18"/>
        </w:rPr>
        <w:t>F</w:t>
      </w:r>
      <w:r w:rsidRPr="004C3A53">
        <w:rPr>
          <w:sz w:val="18"/>
          <w:szCs w:val="18"/>
        </w:rPr>
        <w:t>ive of you shall chase an hundred</w:t>
      </w:r>
    </w:p>
    <w:p w:rsidR="001F6B2C" w:rsidRDefault="001F6B2C" w:rsidP="001F6B2C">
      <w:pPr>
        <w:pStyle w:val="NoSpacing"/>
        <w:rPr>
          <w:sz w:val="18"/>
          <w:szCs w:val="18"/>
        </w:rPr>
      </w:pPr>
    </w:p>
    <w:p w:rsidR="001F6B2C" w:rsidRDefault="001F6B2C" w:rsidP="001F6B2C">
      <w:pPr>
        <w:pStyle w:val="NoSpacing"/>
        <w:rPr>
          <w:bCs/>
          <w:sz w:val="18"/>
          <w:szCs w:val="18"/>
        </w:rPr>
      </w:pPr>
      <w:r>
        <w:rPr>
          <w:sz w:val="18"/>
          <w:szCs w:val="18"/>
        </w:rPr>
        <w:tab/>
        <w:t>However, as is attendant with all blessings promised, so too are punishments and cursings equally attendant for those who are disobedient to the commandments of the Lord, something we would be keen to pay attention to in our day.  Continuing on in Leviticus:</w:t>
      </w:r>
    </w:p>
    <w:p w:rsidR="001F6B2C" w:rsidRDefault="001F6B2C" w:rsidP="001F6B2C">
      <w:pPr>
        <w:pStyle w:val="NoSpacing"/>
        <w:rPr>
          <w:bCs/>
          <w:sz w:val="18"/>
          <w:szCs w:val="18"/>
        </w:rPr>
      </w:pPr>
    </w:p>
    <w:p w:rsidR="001F6B2C" w:rsidRDefault="001F6B2C" w:rsidP="001F6B2C">
      <w:pPr>
        <w:pStyle w:val="NoSpacing"/>
        <w:ind w:left="1440"/>
        <w:rPr>
          <w:bCs/>
          <w:sz w:val="18"/>
          <w:szCs w:val="18"/>
        </w:rPr>
      </w:pPr>
      <w:r w:rsidRPr="004C3A53">
        <w:rPr>
          <w:b/>
          <w:sz w:val="18"/>
          <w:szCs w:val="18"/>
        </w:rPr>
        <w:t>Leviticus 26:</w:t>
      </w:r>
      <w:r>
        <w:rPr>
          <w:b/>
          <w:sz w:val="18"/>
          <w:szCs w:val="18"/>
        </w:rPr>
        <w:t>14-33</w:t>
      </w:r>
    </w:p>
    <w:p w:rsidR="001F6B2C" w:rsidRDefault="001F6B2C" w:rsidP="001F6B2C">
      <w:pPr>
        <w:pStyle w:val="NoSpacing"/>
        <w:ind w:left="1440"/>
        <w:rPr>
          <w:bCs/>
          <w:sz w:val="18"/>
          <w:szCs w:val="18"/>
        </w:rPr>
      </w:pPr>
    </w:p>
    <w:p w:rsidR="001F6B2C" w:rsidRPr="00EE068D" w:rsidRDefault="001F6B2C" w:rsidP="001F6B2C">
      <w:pPr>
        <w:pStyle w:val="NoSpacing"/>
        <w:ind w:left="1440"/>
        <w:rPr>
          <w:b/>
          <w:bCs/>
          <w:sz w:val="18"/>
          <w:szCs w:val="18"/>
        </w:rPr>
      </w:pPr>
      <w:r w:rsidRPr="00EE068D">
        <w:rPr>
          <w:b/>
          <w:bCs/>
          <w:sz w:val="18"/>
          <w:szCs w:val="18"/>
        </w:rPr>
        <w:t>1</w:t>
      </w:r>
      <w:r w:rsidRPr="00EE068D">
        <w:rPr>
          <w:b/>
          <w:bCs/>
          <w:sz w:val="18"/>
          <w:szCs w:val="18"/>
          <w:vertAlign w:val="superscript"/>
        </w:rPr>
        <w:t>st</w:t>
      </w:r>
      <w:r>
        <w:rPr>
          <w:b/>
          <w:bCs/>
          <w:sz w:val="18"/>
          <w:szCs w:val="18"/>
        </w:rPr>
        <w:t xml:space="preserve">Set </w:t>
      </w:r>
      <w:r w:rsidRPr="00EE068D">
        <w:rPr>
          <w:b/>
          <w:bCs/>
          <w:sz w:val="18"/>
          <w:szCs w:val="18"/>
        </w:rPr>
        <w:t>of Punishments:</w:t>
      </w:r>
    </w:p>
    <w:p w:rsidR="001F6B2C" w:rsidRPr="004C3A53" w:rsidRDefault="001F6B2C" w:rsidP="001F6B2C">
      <w:pPr>
        <w:pStyle w:val="NoSpacing"/>
        <w:ind w:left="1440"/>
        <w:rPr>
          <w:sz w:val="18"/>
          <w:szCs w:val="18"/>
        </w:rPr>
      </w:pPr>
      <w:r w:rsidRPr="004C3A53">
        <w:rPr>
          <w:bCs/>
          <w:sz w:val="18"/>
          <w:szCs w:val="18"/>
        </w:rPr>
        <w:t>14 </w:t>
      </w:r>
      <w:r w:rsidRPr="004C3A53">
        <w:rPr>
          <w:sz w:val="18"/>
          <w:szCs w:val="18"/>
        </w:rPr>
        <w:t>But if ye will not hearken unto me, and will not do all these commandments;</w:t>
      </w:r>
    </w:p>
    <w:p w:rsidR="001F6B2C" w:rsidRPr="004C3A53" w:rsidRDefault="001F6B2C" w:rsidP="001F6B2C">
      <w:pPr>
        <w:pStyle w:val="NoSpacing"/>
        <w:ind w:left="1440"/>
        <w:rPr>
          <w:sz w:val="18"/>
          <w:szCs w:val="18"/>
        </w:rPr>
      </w:pPr>
      <w:r w:rsidRPr="004C3A53">
        <w:rPr>
          <w:bCs/>
          <w:sz w:val="18"/>
          <w:szCs w:val="18"/>
        </w:rPr>
        <w:t>15 </w:t>
      </w:r>
      <w:r w:rsidRPr="004C3A53">
        <w:rPr>
          <w:sz w:val="18"/>
          <w:szCs w:val="18"/>
        </w:rPr>
        <w:t xml:space="preserve">And if ye shall despise my statutes, or if your soul abhor my judgments, so that ye will not do all my commandments, </w:t>
      </w:r>
      <w:r w:rsidRPr="004C3A53">
        <w:rPr>
          <w:i/>
          <w:iCs/>
          <w:sz w:val="18"/>
          <w:szCs w:val="18"/>
        </w:rPr>
        <w:t>but</w:t>
      </w:r>
      <w:r w:rsidRPr="004C3A53">
        <w:rPr>
          <w:sz w:val="18"/>
          <w:szCs w:val="18"/>
        </w:rPr>
        <w:t xml:space="preserve"> that ye break my covenant:</w:t>
      </w:r>
    </w:p>
    <w:p w:rsidR="001F6B2C" w:rsidRPr="004C3A53" w:rsidRDefault="001F6B2C" w:rsidP="001F6B2C">
      <w:pPr>
        <w:pStyle w:val="NoSpacing"/>
        <w:ind w:left="1440"/>
        <w:rPr>
          <w:sz w:val="18"/>
          <w:szCs w:val="18"/>
        </w:rPr>
      </w:pPr>
      <w:r w:rsidRPr="004C3A53">
        <w:rPr>
          <w:bCs/>
          <w:sz w:val="18"/>
          <w:szCs w:val="18"/>
        </w:rPr>
        <w:t>16 </w:t>
      </w:r>
      <w:r w:rsidRPr="004C3A53">
        <w:rPr>
          <w:sz w:val="18"/>
          <w:szCs w:val="18"/>
        </w:rPr>
        <w:t xml:space="preserve">I also will do this unto you; I will even appoint over you terror, consumption, and the burning </w:t>
      </w:r>
      <w:r>
        <w:rPr>
          <w:sz w:val="18"/>
          <w:szCs w:val="18"/>
        </w:rPr>
        <w:t>[pl]</w:t>
      </w:r>
      <w:r w:rsidRPr="004C3A53">
        <w:rPr>
          <w:sz w:val="18"/>
          <w:szCs w:val="18"/>
        </w:rPr>
        <w:t>ague, that shall consume the eyes, and cause sorrow of heart: and ye shall sow your seed in vain, for your enemies shall eat it.</w:t>
      </w:r>
    </w:p>
    <w:p w:rsidR="001F6B2C" w:rsidRDefault="001F6B2C" w:rsidP="001F6B2C">
      <w:pPr>
        <w:pStyle w:val="NoSpacing"/>
        <w:ind w:left="1440"/>
        <w:rPr>
          <w:sz w:val="18"/>
          <w:szCs w:val="18"/>
        </w:rPr>
      </w:pPr>
      <w:r w:rsidRPr="004C3A53">
        <w:rPr>
          <w:bCs/>
          <w:sz w:val="18"/>
          <w:szCs w:val="18"/>
        </w:rPr>
        <w:t>17 </w:t>
      </w:r>
      <w:r w:rsidRPr="004C3A53">
        <w:rPr>
          <w:sz w:val="18"/>
          <w:szCs w:val="18"/>
        </w:rPr>
        <w:t>And I will set my face against you, and ye shall be slain before your enemies: they that hate you shall reign over you; and ye shall flee when none pursueth you.</w:t>
      </w:r>
    </w:p>
    <w:p w:rsidR="001F6B2C" w:rsidRDefault="001F6B2C" w:rsidP="001F6B2C">
      <w:pPr>
        <w:pStyle w:val="NoSpacing"/>
        <w:ind w:left="1440"/>
        <w:rPr>
          <w:sz w:val="18"/>
          <w:szCs w:val="18"/>
        </w:rPr>
      </w:pPr>
    </w:p>
    <w:p w:rsidR="001F6B2C" w:rsidRPr="00EE068D" w:rsidRDefault="001F6B2C" w:rsidP="001F6B2C">
      <w:pPr>
        <w:pStyle w:val="NoSpacing"/>
        <w:ind w:left="1440"/>
        <w:rPr>
          <w:b/>
          <w:sz w:val="18"/>
          <w:szCs w:val="18"/>
        </w:rPr>
      </w:pPr>
      <w:r>
        <w:rPr>
          <w:b/>
          <w:sz w:val="18"/>
          <w:szCs w:val="18"/>
        </w:rPr>
        <w:t>2</w:t>
      </w:r>
      <w:r w:rsidRPr="00EE068D">
        <w:rPr>
          <w:b/>
          <w:sz w:val="18"/>
          <w:szCs w:val="18"/>
          <w:vertAlign w:val="superscript"/>
        </w:rPr>
        <w:t>nd</w:t>
      </w:r>
      <w:r>
        <w:rPr>
          <w:b/>
          <w:sz w:val="18"/>
          <w:szCs w:val="18"/>
        </w:rPr>
        <w:t xml:space="preserve"> Set of Punishments:</w:t>
      </w:r>
    </w:p>
    <w:p w:rsidR="001F6B2C" w:rsidRPr="004C3A53" w:rsidRDefault="001F6B2C" w:rsidP="001F6B2C">
      <w:pPr>
        <w:pStyle w:val="NoSpacing"/>
        <w:ind w:left="1440"/>
        <w:rPr>
          <w:sz w:val="18"/>
          <w:szCs w:val="18"/>
        </w:rPr>
      </w:pPr>
      <w:r w:rsidRPr="004C3A53">
        <w:rPr>
          <w:bCs/>
          <w:sz w:val="18"/>
          <w:szCs w:val="18"/>
        </w:rPr>
        <w:t>18 </w:t>
      </w:r>
      <w:r w:rsidRPr="004C3A53">
        <w:rPr>
          <w:sz w:val="18"/>
          <w:szCs w:val="18"/>
        </w:rPr>
        <w:t xml:space="preserve">And if ye will not yet for all this hearken unto me, then </w:t>
      </w:r>
      <w:r w:rsidRPr="008009F2">
        <w:rPr>
          <w:sz w:val="18"/>
          <w:szCs w:val="18"/>
          <w:u w:val="single"/>
        </w:rPr>
        <w:t>I will punish you seven times more for your sins</w:t>
      </w:r>
      <w:r w:rsidRPr="004C3A53">
        <w:rPr>
          <w:sz w:val="18"/>
          <w:szCs w:val="18"/>
        </w:rPr>
        <w:t>.</w:t>
      </w:r>
    </w:p>
    <w:p w:rsidR="001F6B2C" w:rsidRPr="004C3A53" w:rsidRDefault="001F6B2C" w:rsidP="001F6B2C">
      <w:pPr>
        <w:pStyle w:val="NoSpacing"/>
        <w:ind w:left="1440"/>
        <w:rPr>
          <w:sz w:val="18"/>
          <w:szCs w:val="18"/>
        </w:rPr>
      </w:pPr>
      <w:r w:rsidRPr="004C3A53">
        <w:rPr>
          <w:bCs/>
          <w:sz w:val="18"/>
          <w:szCs w:val="18"/>
        </w:rPr>
        <w:lastRenderedPageBreak/>
        <w:t>19 </w:t>
      </w:r>
      <w:r w:rsidRPr="004C3A53">
        <w:rPr>
          <w:sz w:val="18"/>
          <w:szCs w:val="18"/>
        </w:rPr>
        <w:t>And I will break the pride of your power; and I will make your heaven as iron, and your earth as brass:</w:t>
      </w:r>
    </w:p>
    <w:p w:rsidR="001F6B2C" w:rsidRDefault="001F6B2C" w:rsidP="001F6B2C">
      <w:pPr>
        <w:pStyle w:val="NoSpacing"/>
        <w:ind w:left="1440"/>
        <w:rPr>
          <w:sz w:val="18"/>
          <w:szCs w:val="18"/>
        </w:rPr>
      </w:pPr>
      <w:r w:rsidRPr="004C3A53">
        <w:rPr>
          <w:bCs/>
          <w:sz w:val="18"/>
          <w:szCs w:val="18"/>
        </w:rPr>
        <w:t>20 </w:t>
      </w:r>
      <w:r w:rsidRPr="004C3A53">
        <w:rPr>
          <w:sz w:val="18"/>
          <w:szCs w:val="18"/>
        </w:rPr>
        <w:t>And your strength shall be spent in vain: for your land shall not yield her increase, neither shall the trees of the land yield their fruits.</w:t>
      </w:r>
    </w:p>
    <w:p w:rsidR="001F6B2C" w:rsidRDefault="001F6B2C" w:rsidP="001F6B2C">
      <w:pPr>
        <w:pStyle w:val="NoSpacing"/>
        <w:ind w:left="1440"/>
        <w:rPr>
          <w:sz w:val="18"/>
          <w:szCs w:val="18"/>
        </w:rPr>
      </w:pPr>
    </w:p>
    <w:p w:rsidR="001F6B2C" w:rsidRPr="00EE068D" w:rsidRDefault="001F6B2C" w:rsidP="001F6B2C">
      <w:pPr>
        <w:pStyle w:val="NoSpacing"/>
        <w:ind w:left="1440"/>
        <w:rPr>
          <w:b/>
          <w:sz w:val="18"/>
          <w:szCs w:val="18"/>
        </w:rPr>
      </w:pPr>
      <w:r>
        <w:rPr>
          <w:b/>
          <w:sz w:val="18"/>
          <w:szCs w:val="18"/>
        </w:rPr>
        <w:t>3</w:t>
      </w:r>
      <w:r w:rsidRPr="00EE068D">
        <w:rPr>
          <w:b/>
          <w:sz w:val="18"/>
          <w:szCs w:val="18"/>
          <w:vertAlign w:val="superscript"/>
        </w:rPr>
        <w:t>rd</w:t>
      </w:r>
      <w:r>
        <w:rPr>
          <w:b/>
          <w:sz w:val="18"/>
          <w:szCs w:val="18"/>
        </w:rPr>
        <w:t xml:space="preserve"> Set of Punishments:</w:t>
      </w:r>
    </w:p>
    <w:p w:rsidR="001F6B2C" w:rsidRPr="004C3A53" w:rsidRDefault="001F6B2C" w:rsidP="001F6B2C">
      <w:pPr>
        <w:pStyle w:val="NoSpacing"/>
        <w:ind w:left="1440"/>
        <w:rPr>
          <w:sz w:val="18"/>
          <w:szCs w:val="18"/>
        </w:rPr>
      </w:pPr>
      <w:r w:rsidRPr="004C3A53">
        <w:rPr>
          <w:bCs/>
          <w:sz w:val="18"/>
          <w:szCs w:val="18"/>
        </w:rPr>
        <w:t>21 </w:t>
      </w:r>
      <w:r w:rsidRPr="004C3A53">
        <w:rPr>
          <w:sz w:val="18"/>
          <w:szCs w:val="18"/>
        </w:rPr>
        <w:t xml:space="preserve">And if ye walk contrary unto me, and will not hearken unto me; </w:t>
      </w:r>
      <w:r w:rsidRPr="008009F2">
        <w:rPr>
          <w:sz w:val="18"/>
          <w:szCs w:val="18"/>
          <w:u w:val="single"/>
        </w:rPr>
        <w:t>I will bring seven times more plagues upon you according to your sins.</w:t>
      </w:r>
    </w:p>
    <w:p w:rsidR="001F6B2C" w:rsidRDefault="001F6B2C" w:rsidP="001F6B2C">
      <w:pPr>
        <w:pStyle w:val="NoSpacing"/>
        <w:ind w:left="1440"/>
        <w:rPr>
          <w:sz w:val="18"/>
          <w:szCs w:val="18"/>
        </w:rPr>
      </w:pPr>
      <w:r w:rsidRPr="004C3A53">
        <w:rPr>
          <w:bCs/>
          <w:sz w:val="18"/>
          <w:szCs w:val="18"/>
        </w:rPr>
        <w:t>22 </w:t>
      </w:r>
      <w:r w:rsidRPr="004C3A53">
        <w:rPr>
          <w:sz w:val="18"/>
          <w:szCs w:val="18"/>
        </w:rPr>
        <w:t xml:space="preserve">I will also send wild beasts among you, which shall rob you of your children, and destroy your cattle, and make you few in number; and your </w:t>
      </w:r>
      <w:r w:rsidRPr="004C3A53">
        <w:rPr>
          <w:i/>
          <w:iCs/>
          <w:sz w:val="18"/>
          <w:szCs w:val="18"/>
        </w:rPr>
        <w:t>high</w:t>
      </w:r>
      <w:r w:rsidRPr="004C3A53">
        <w:rPr>
          <w:sz w:val="18"/>
          <w:szCs w:val="18"/>
        </w:rPr>
        <w:t xml:space="preserve"> ways shall be desolate.</w:t>
      </w:r>
    </w:p>
    <w:p w:rsidR="001F6B2C" w:rsidRDefault="001F6B2C" w:rsidP="001F6B2C">
      <w:pPr>
        <w:pStyle w:val="NoSpacing"/>
        <w:ind w:left="1440"/>
        <w:rPr>
          <w:sz w:val="18"/>
          <w:szCs w:val="18"/>
        </w:rPr>
      </w:pPr>
    </w:p>
    <w:p w:rsidR="001F6B2C" w:rsidRPr="00EE068D" w:rsidRDefault="001F6B2C" w:rsidP="001F6B2C">
      <w:pPr>
        <w:pStyle w:val="NoSpacing"/>
        <w:ind w:left="1440"/>
        <w:rPr>
          <w:b/>
          <w:sz w:val="18"/>
          <w:szCs w:val="18"/>
        </w:rPr>
      </w:pPr>
      <w:r>
        <w:rPr>
          <w:b/>
          <w:sz w:val="18"/>
          <w:szCs w:val="18"/>
        </w:rPr>
        <w:t>4</w:t>
      </w:r>
      <w:r w:rsidRPr="00EE068D">
        <w:rPr>
          <w:b/>
          <w:sz w:val="18"/>
          <w:szCs w:val="18"/>
          <w:vertAlign w:val="superscript"/>
        </w:rPr>
        <w:t>th</w:t>
      </w:r>
      <w:r>
        <w:rPr>
          <w:b/>
          <w:sz w:val="18"/>
          <w:szCs w:val="18"/>
        </w:rPr>
        <w:t xml:space="preserve"> Set of Punishments:</w:t>
      </w:r>
    </w:p>
    <w:p w:rsidR="001F6B2C" w:rsidRPr="004C3A53" w:rsidRDefault="001F6B2C" w:rsidP="001F6B2C">
      <w:pPr>
        <w:pStyle w:val="NoSpacing"/>
        <w:ind w:left="1440"/>
        <w:rPr>
          <w:sz w:val="18"/>
          <w:szCs w:val="18"/>
        </w:rPr>
      </w:pPr>
      <w:r w:rsidRPr="004C3A53">
        <w:rPr>
          <w:bCs/>
          <w:sz w:val="18"/>
          <w:szCs w:val="18"/>
        </w:rPr>
        <w:t>23 </w:t>
      </w:r>
      <w:r w:rsidRPr="004C3A53">
        <w:rPr>
          <w:sz w:val="18"/>
          <w:szCs w:val="18"/>
        </w:rPr>
        <w:t>And if ye will not be reformed by me by these things, but will walk contrary unto me;</w:t>
      </w:r>
    </w:p>
    <w:p w:rsidR="001F6B2C" w:rsidRPr="004C3A53" w:rsidRDefault="001F6B2C" w:rsidP="001F6B2C">
      <w:pPr>
        <w:pStyle w:val="NoSpacing"/>
        <w:ind w:left="1440"/>
        <w:rPr>
          <w:sz w:val="18"/>
          <w:szCs w:val="18"/>
        </w:rPr>
      </w:pPr>
      <w:r w:rsidRPr="004C3A53">
        <w:rPr>
          <w:bCs/>
          <w:sz w:val="18"/>
          <w:szCs w:val="18"/>
        </w:rPr>
        <w:t>24 </w:t>
      </w:r>
      <w:r w:rsidRPr="004C3A53">
        <w:rPr>
          <w:sz w:val="18"/>
          <w:szCs w:val="18"/>
        </w:rPr>
        <w:t xml:space="preserve">Then will I also walk contrary unto you, and </w:t>
      </w:r>
      <w:r w:rsidRPr="008009F2">
        <w:rPr>
          <w:sz w:val="18"/>
          <w:szCs w:val="18"/>
          <w:u w:val="single"/>
        </w:rPr>
        <w:t>will punish you yet seven times for your sins</w:t>
      </w:r>
      <w:r w:rsidRPr="004C3A53">
        <w:rPr>
          <w:sz w:val="18"/>
          <w:szCs w:val="18"/>
        </w:rPr>
        <w:t>.</w:t>
      </w:r>
    </w:p>
    <w:p w:rsidR="001F6B2C" w:rsidRPr="004C3A53" w:rsidRDefault="001F6B2C" w:rsidP="001F6B2C">
      <w:pPr>
        <w:pStyle w:val="NoSpacing"/>
        <w:ind w:left="1440"/>
        <w:rPr>
          <w:sz w:val="18"/>
          <w:szCs w:val="18"/>
        </w:rPr>
      </w:pPr>
      <w:r w:rsidRPr="004C3A53">
        <w:rPr>
          <w:bCs/>
          <w:sz w:val="18"/>
          <w:szCs w:val="18"/>
        </w:rPr>
        <w:t>25 </w:t>
      </w:r>
      <w:r w:rsidRPr="004C3A53">
        <w:rPr>
          <w:sz w:val="18"/>
          <w:szCs w:val="18"/>
        </w:rPr>
        <w:t xml:space="preserve">And I will bring a sword upon you, that shall avenge the quarrel of </w:t>
      </w:r>
      <w:r w:rsidRPr="004C3A53">
        <w:rPr>
          <w:i/>
          <w:iCs/>
          <w:sz w:val="18"/>
          <w:szCs w:val="18"/>
        </w:rPr>
        <w:t>my</w:t>
      </w:r>
      <w:r w:rsidRPr="004C3A53">
        <w:rPr>
          <w:sz w:val="18"/>
          <w:szCs w:val="18"/>
        </w:rPr>
        <w:t xml:space="preserve"> covenant: and when ye are gathered together within your cities, I will send the pestilence among you; and ye shall be delivered into the hand of the enemy.</w:t>
      </w:r>
    </w:p>
    <w:p w:rsidR="001F6B2C" w:rsidRDefault="001F6B2C" w:rsidP="001F6B2C">
      <w:pPr>
        <w:pStyle w:val="NoSpacing"/>
        <w:ind w:left="1440"/>
        <w:rPr>
          <w:sz w:val="18"/>
          <w:szCs w:val="18"/>
        </w:rPr>
      </w:pPr>
      <w:r w:rsidRPr="004C3A53">
        <w:rPr>
          <w:bCs/>
          <w:sz w:val="18"/>
          <w:szCs w:val="18"/>
        </w:rPr>
        <w:t>26 </w:t>
      </w:r>
      <w:r w:rsidRPr="004C3A53">
        <w:rPr>
          <w:i/>
          <w:iCs/>
          <w:sz w:val="18"/>
          <w:szCs w:val="18"/>
        </w:rPr>
        <w:t>And</w:t>
      </w:r>
      <w:r w:rsidRPr="004C3A53">
        <w:rPr>
          <w:sz w:val="18"/>
          <w:szCs w:val="18"/>
        </w:rPr>
        <w:t xml:space="preserve"> when I have broken the staff of your bread, ten women shall bake your bread in one oven, and they shall deliver </w:t>
      </w:r>
      <w:r w:rsidRPr="004C3A53">
        <w:rPr>
          <w:i/>
          <w:iCs/>
          <w:sz w:val="18"/>
          <w:szCs w:val="18"/>
        </w:rPr>
        <w:t>you</w:t>
      </w:r>
      <w:r w:rsidRPr="004C3A53">
        <w:rPr>
          <w:sz w:val="18"/>
          <w:szCs w:val="18"/>
        </w:rPr>
        <w:t xml:space="preserve"> your bread again by weight: and ye shall eat, and not be satisfied.</w:t>
      </w:r>
    </w:p>
    <w:p w:rsidR="001F6B2C" w:rsidRDefault="001F6B2C" w:rsidP="001F6B2C">
      <w:pPr>
        <w:pStyle w:val="NoSpacing"/>
        <w:ind w:left="1440"/>
        <w:rPr>
          <w:sz w:val="18"/>
          <w:szCs w:val="18"/>
        </w:rPr>
      </w:pPr>
    </w:p>
    <w:p w:rsidR="001F6B2C" w:rsidRPr="00EE068D" w:rsidRDefault="001F6B2C" w:rsidP="001F6B2C">
      <w:pPr>
        <w:pStyle w:val="NoSpacing"/>
        <w:ind w:left="1440"/>
        <w:rPr>
          <w:b/>
          <w:sz w:val="18"/>
          <w:szCs w:val="18"/>
        </w:rPr>
      </w:pPr>
      <w:r>
        <w:rPr>
          <w:b/>
          <w:sz w:val="18"/>
          <w:szCs w:val="18"/>
        </w:rPr>
        <w:t>5</w:t>
      </w:r>
      <w:r w:rsidRPr="00EE068D">
        <w:rPr>
          <w:b/>
          <w:sz w:val="18"/>
          <w:szCs w:val="18"/>
          <w:vertAlign w:val="superscript"/>
        </w:rPr>
        <w:t>th</w:t>
      </w:r>
      <w:r>
        <w:rPr>
          <w:b/>
          <w:sz w:val="18"/>
          <w:szCs w:val="18"/>
        </w:rPr>
        <w:t xml:space="preserve"> Set of Punishments:</w:t>
      </w:r>
    </w:p>
    <w:p w:rsidR="001F6B2C" w:rsidRPr="004C3A53" w:rsidRDefault="001F6B2C" w:rsidP="001F6B2C">
      <w:pPr>
        <w:pStyle w:val="NoSpacing"/>
        <w:ind w:left="1440"/>
        <w:rPr>
          <w:sz w:val="18"/>
          <w:szCs w:val="18"/>
        </w:rPr>
      </w:pPr>
      <w:r w:rsidRPr="004C3A53">
        <w:rPr>
          <w:bCs/>
          <w:sz w:val="18"/>
          <w:szCs w:val="18"/>
        </w:rPr>
        <w:t>27 </w:t>
      </w:r>
      <w:r w:rsidRPr="004C3A53">
        <w:rPr>
          <w:sz w:val="18"/>
          <w:szCs w:val="18"/>
        </w:rPr>
        <w:t>And if ye will not for all this hearken unto me, but walk contrary unto me;</w:t>
      </w:r>
    </w:p>
    <w:p w:rsidR="001F6B2C" w:rsidRPr="004C3A53" w:rsidRDefault="001F6B2C" w:rsidP="001F6B2C">
      <w:pPr>
        <w:pStyle w:val="NoSpacing"/>
        <w:ind w:left="1440"/>
        <w:rPr>
          <w:sz w:val="18"/>
          <w:szCs w:val="18"/>
        </w:rPr>
      </w:pPr>
      <w:r w:rsidRPr="004C3A53">
        <w:rPr>
          <w:bCs/>
          <w:sz w:val="18"/>
          <w:szCs w:val="18"/>
        </w:rPr>
        <w:t>28 </w:t>
      </w:r>
      <w:r w:rsidRPr="004C3A53">
        <w:rPr>
          <w:sz w:val="18"/>
          <w:szCs w:val="18"/>
        </w:rPr>
        <w:t xml:space="preserve">Then I will walk contrary unto you also in fury; and I, even I, will </w:t>
      </w:r>
      <w:r w:rsidRPr="008009F2">
        <w:rPr>
          <w:sz w:val="18"/>
          <w:szCs w:val="18"/>
          <w:u w:val="single"/>
        </w:rPr>
        <w:t>chastise you seven times for your sins.</w:t>
      </w:r>
    </w:p>
    <w:p w:rsidR="001F6B2C" w:rsidRPr="004C3A53" w:rsidRDefault="001F6B2C" w:rsidP="001F6B2C">
      <w:pPr>
        <w:pStyle w:val="NoSpacing"/>
        <w:ind w:left="1440"/>
        <w:rPr>
          <w:sz w:val="18"/>
          <w:szCs w:val="18"/>
        </w:rPr>
      </w:pPr>
      <w:r w:rsidRPr="004C3A53">
        <w:rPr>
          <w:bCs/>
          <w:sz w:val="18"/>
          <w:szCs w:val="18"/>
        </w:rPr>
        <w:t>29 </w:t>
      </w:r>
      <w:r w:rsidRPr="004C3A53">
        <w:rPr>
          <w:sz w:val="18"/>
          <w:szCs w:val="18"/>
        </w:rPr>
        <w:t>And ye shall eat the flesh of your sons, and the flesh of your daughters shall ye eat.</w:t>
      </w:r>
    </w:p>
    <w:p w:rsidR="001F6B2C" w:rsidRPr="004C3A53" w:rsidRDefault="001F6B2C" w:rsidP="001F6B2C">
      <w:pPr>
        <w:pStyle w:val="NoSpacing"/>
        <w:ind w:left="1440"/>
        <w:rPr>
          <w:sz w:val="18"/>
          <w:szCs w:val="18"/>
        </w:rPr>
      </w:pPr>
      <w:r w:rsidRPr="004C3A53">
        <w:rPr>
          <w:bCs/>
          <w:sz w:val="18"/>
          <w:szCs w:val="18"/>
        </w:rPr>
        <w:t>30 </w:t>
      </w:r>
      <w:r w:rsidRPr="004C3A53">
        <w:rPr>
          <w:sz w:val="18"/>
          <w:szCs w:val="18"/>
        </w:rPr>
        <w:t>And I will destroy your high places, and cut down your images, and cast your carcases upon the carcases of your idols, and my soul shall abhor you.</w:t>
      </w:r>
    </w:p>
    <w:p w:rsidR="001F6B2C" w:rsidRPr="004C3A53" w:rsidRDefault="001F6B2C" w:rsidP="001F6B2C">
      <w:pPr>
        <w:pStyle w:val="NoSpacing"/>
        <w:ind w:left="1440"/>
        <w:rPr>
          <w:sz w:val="18"/>
          <w:szCs w:val="18"/>
        </w:rPr>
      </w:pPr>
      <w:r w:rsidRPr="004C3A53">
        <w:rPr>
          <w:bCs/>
          <w:sz w:val="18"/>
          <w:szCs w:val="18"/>
        </w:rPr>
        <w:t>31 </w:t>
      </w:r>
      <w:r w:rsidRPr="004C3A53">
        <w:rPr>
          <w:sz w:val="18"/>
          <w:szCs w:val="18"/>
        </w:rPr>
        <w:t>And I will make your cities waste, and bring your sanctuaries unto desolation, and I will not smell the savour of your sweet odours.</w:t>
      </w:r>
    </w:p>
    <w:p w:rsidR="001F6B2C" w:rsidRPr="004C3A53" w:rsidRDefault="001F6B2C" w:rsidP="001F6B2C">
      <w:pPr>
        <w:pStyle w:val="NoSpacing"/>
        <w:ind w:left="1440"/>
        <w:rPr>
          <w:sz w:val="18"/>
          <w:szCs w:val="18"/>
        </w:rPr>
      </w:pPr>
      <w:r w:rsidRPr="004C3A53">
        <w:rPr>
          <w:bCs/>
          <w:sz w:val="18"/>
          <w:szCs w:val="18"/>
        </w:rPr>
        <w:t>32 </w:t>
      </w:r>
      <w:r w:rsidRPr="004C3A53">
        <w:rPr>
          <w:sz w:val="18"/>
          <w:szCs w:val="18"/>
        </w:rPr>
        <w:t>And I will bring the land into desolation: and your enemies which dwell therein shall be astonished at it.</w:t>
      </w:r>
    </w:p>
    <w:p w:rsidR="001F6B2C" w:rsidRPr="004C3A53" w:rsidRDefault="001F6B2C" w:rsidP="001F6B2C">
      <w:pPr>
        <w:pStyle w:val="NoSpacing"/>
        <w:ind w:left="1440"/>
        <w:rPr>
          <w:sz w:val="18"/>
          <w:szCs w:val="18"/>
        </w:rPr>
      </w:pPr>
      <w:r w:rsidRPr="004C3A53">
        <w:rPr>
          <w:bCs/>
          <w:sz w:val="18"/>
          <w:szCs w:val="18"/>
        </w:rPr>
        <w:t>33 </w:t>
      </w:r>
      <w:r w:rsidRPr="004C3A53">
        <w:rPr>
          <w:sz w:val="18"/>
          <w:szCs w:val="18"/>
        </w:rPr>
        <w:t>And I will scatter you among the heathen, and will draw out a sword after you: and your land shall be desolate, and your cities waste.</w:t>
      </w:r>
    </w:p>
    <w:p w:rsidR="001F6B2C" w:rsidRDefault="001F6B2C" w:rsidP="001F6B2C">
      <w:pPr>
        <w:pStyle w:val="NoSpacing"/>
        <w:rPr>
          <w:bCs/>
          <w:sz w:val="18"/>
          <w:szCs w:val="18"/>
        </w:rPr>
      </w:pPr>
      <w:r>
        <w:rPr>
          <w:bCs/>
          <w:sz w:val="18"/>
          <w:szCs w:val="18"/>
        </w:rPr>
        <w:tab/>
      </w:r>
      <w:r>
        <w:rPr>
          <w:bCs/>
          <w:sz w:val="18"/>
          <w:szCs w:val="18"/>
        </w:rPr>
        <w:tab/>
        <w:t>(emphasis added)</w:t>
      </w:r>
    </w:p>
    <w:p w:rsidR="001F6B2C" w:rsidRDefault="001F6B2C" w:rsidP="001F6B2C">
      <w:pPr>
        <w:pStyle w:val="NoSpacing"/>
        <w:rPr>
          <w:bCs/>
          <w:sz w:val="18"/>
          <w:szCs w:val="18"/>
        </w:rPr>
      </w:pPr>
    </w:p>
    <w:p w:rsidR="001F6B2C" w:rsidRDefault="001F6B2C" w:rsidP="001F6B2C">
      <w:pPr>
        <w:pStyle w:val="NoSpacing"/>
        <w:rPr>
          <w:bCs/>
          <w:sz w:val="18"/>
          <w:szCs w:val="18"/>
        </w:rPr>
      </w:pPr>
      <w:r>
        <w:rPr>
          <w:bCs/>
          <w:sz w:val="18"/>
          <w:szCs w:val="18"/>
        </w:rPr>
        <w:tab/>
        <w:t xml:space="preserve">Five separate times the people would be given chances to repent!  But God told them that IF after each scourging, they continued to defy Him, then their sorrows would only increase, usually seven fold (showing that it was symbolic of the Seventh Day, the Sabbath), until they were completely scattered, and their lands lay desolate.  </w:t>
      </w:r>
    </w:p>
    <w:p w:rsidR="001F6B2C" w:rsidRDefault="001F6B2C" w:rsidP="001F6B2C">
      <w:pPr>
        <w:pStyle w:val="NoSpacing"/>
        <w:ind w:firstLine="720"/>
        <w:rPr>
          <w:bCs/>
          <w:sz w:val="18"/>
          <w:szCs w:val="18"/>
        </w:rPr>
      </w:pPr>
      <w:r>
        <w:rPr>
          <w:bCs/>
          <w:sz w:val="18"/>
          <w:szCs w:val="18"/>
        </w:rPr>
        <w:t>Which now leads us into the crux of the discussion!  Many of these cursings seem identical to many things prophesied in connection with the dire and coming events of the last days... this particular time in Moses’ day came as a direct result of not keeping their Sabbaths and the worship of false gods.  Let’s look at it again, with just the punishments listed:</w:t>
      </w:r>
    </w:p>
    <w:p w:rsidR="001F6B2C" w:rsidRDefault="001F6B2C" w:rsidP="001F6B2C">
      <w:pPr>
        <w:pStyle w:val="NoSpacing"/>
        <w:rPr>
          <w:bCs/>
          <w:sz w:val="18"/>
          <w:szCs w:val="18"/>
        </w:rPr>
      </w:pPr>
    </w:p>
    <w:p w:rsidR="001F6B2C" w:rsidRDefault="001F6B2C" w:rsidP="001F6B2C">
      <w:pPr>
        <w:pStyle w:val="NoSpacing"/>
        <w:ind w:left="1440"/>
        <w:rPr>
          <w:sz w:val="18"/>
          <w:szCs w:val="18"/>
        </w:rPr>
      </w:pPr>
      <w:r>
        <w:rPr>
          <w:bCs/>
          <w:sz w:val="18"/>
          <w:szCs w:val="18"/>
        </w:rPr>
        <w:t>-</w:t>
      </w:r>
      <w:r>
        <w:rPr>
          <w:sz w:val="18"/>
          <w:szCs w:val="18"/>
        </w:rPr>
        <w:t xml:space="preserve"> Terror.</w:t>
      </w:r>
    </w:p>
    <w:p w:rsidR="001F6B2C" w:rsidRDefault="001F6B2C" w:rsidP="001F6B2C">
      <w:pPr>
        <w:pStyle w:val="NoSpacing"/>
        <w:ind w:left="1440"/>
        <w:rPr>
          <w:sz w:val="18"/>
          <w:szCs w:val="18"/>
        </w:rPr>
      </w:pPr>
      <w:r>
        <w:rPr>
          <w:sz w:val="18"/>
          <w:szCs w:val="18"/>
        </w:rPr>
        <w:t>-Consumption.</w:t>
      </w:r>
    </w:p>
    <w:p w:rsidR="001F6B2C" w:rsidRDefault="001F6B2C" w:rsidP="001F6B2C">
      <w:pPr>
        <w:pStyle w:val="NoSpacing"/>
        <w:ind w:left="1440"/>
        <w:rPr>
          <w:sz w:val="18"/>
          <w:szCs w:val="18"/>
        </w:rPr>
      </w:pPr>
      <w:r>
        <w:rPr>
          <w:sz w:val="18"/>
          <w:szCs w:val="18"/>
        </w:rPr>
        <w:t>-The burning ague (plague) that shall consume the eyes.</w:t>
      </w:r>
    </w:p>
    <w:p w:rsidR="001F6B2C" w:rsidRDefault="001F6B2C" w:rsidP="001F6B2C">
      <w:pPr>
        <w:pStyle w:val="NoSpacing"/>
        <w:ind w:left="1440"/>
        <w:rPr>
          <w:sz w:val="18"/>
          <w:szCs w:val="18"/>
        </w:rPr>
      </w:pPr>
      <w:r>
        <w:rPr>
          <w:sz w:val="18"/>
          <w:szCs w:val="18"/>
        </w:rPr>
        <w:t>-Sorrow of heart.</w:t>
      </w:r>
    </w:p>
    <w:p w:rsidR="001F6B2C" w:rsidRPr="004C3A53" w:rsidRDefault="001F6B2C" w:rsidP="001F6B2C">
      <w:pPr>
        <w:pStyle w:val="NoSpacing"/>
        <w:ind w:left="1440"/>
        <w:rPr>
          <w:sz w:val="18"/>
          <w:szCs w:val="18"/>
        </w:rPr>
      </w:pPr>
      <w:r>
        <w:rPr>
          <w:sz w:val="18"/>
          <w:szCs w:val="18"/>
        </w:rPr>
        <w:t>-S</w:t>
      </w:r>
      <w:r w:rsidRPr="004C3A53">
        <w:rPr>
          <w:sz w:val="18"/>
          <w:szCs w:val="18"/>
        </w:rPr>
        <w:t>ow your seed in vain, for your enemies shall eat it.</w:t>
      </w:r>
    </w:p>
    <w:p w:rsidR="001F6B2C" w:rsidRDefault="001F6B2C" w:rsidP="001F6B2C">
      <w:pPr>
        <w:pStyle w:val="NoSpacing"/>
        <w:ind w:left="1440"/>
        <w:rPr>
          <w:sz w:val="18"/>
          <w:szCs w:val="18"/>
        </w:rPr>
      </w:pPr>
      <w:r>
        <w:rPr>
          <w:sz w:val="18"/>
          <w:szCs w:val="18"/>
        </w:rPr>
        <w:t>-God will set his face against you.</w:t>
      </w:r>
    </w:p>
    <w:p w:rsidR="001F6B2C" w:rsidRDefault="001F6B2C" w:rsidP="001F6B2C">
      <w:pPr>
        <w:pStyle w:val="NoSpacing"/>
        <w:ind w:left="1440"/>
        <w:rPr>
          <w:sz w:val="18"/>
          <w:szCs w:val="18"/>
        </w:rPr>
      </w:pPr>
      <w:r>
        <w:rPr>
          <w:sz w:val="18"/>
          <w:szCs w:val="18"/>
        </w:rPr>
        <w:t>-Slain before your enemies.</w:t>
      </w:r>
    </w:p>
    <w:p w:rsidR="001F6B2C" w:rsidRDefault="001F6B2C" w:rsidP="001F6B2C">
      <w:pPr>
        <w:pStyle w:val="NoSpacing"/>
        <w:ind w:left="1440"/>
        <w:rPr>
          <w:sz w:val="18"/>
          <w:szCs w:val="18"/>
        </w:rPr>
      </w:pPr>
      <w:r>
        <w:rPr>
          <w:sz w:val="18"/>
          <w:szCs w:val="18"/>
        </w:rPr>
        <w:t>-T</w:t>
      </w:r>
      <w:r w:rsidRPr="004C3A53">
        <w:rPr>
          <w:sz w:val="18"/>
          <w:szCs w:val="18"/>
        </w:rPr>
        <w:t>hey that hate you shall rei</w:t>
      </w:r>
      <w:r>
        <w:rPr>
          <w:sz w:val="18"/>
          <w:szCs w:val="18"/>
        </w:rPr>
        <w:t>gn over you.</w:t>
      </w:r>
    </w:p>
    <w:p w:rsidR="001F6B2C" w:rsidRPr="004C3A53" w:rsidRDefault="001F6B2C" w:rsidP="001F6B2C">
      <w:pPr>
        <w:pStyle w:val="NoSpacing"/>
        <w:ind w:left="1440"/>
        <w:rPr>
          <w:sz w:val="18"/>
          <w:szCs w:val="18"/>
        </w:rPr>
      </w:pPr>
      <w:r>
        <w:rPr>
          <w:sz w:val="18"/>
          <w:szCs w:val="18"/>
        </w:rPr>
        <w:t>-S</w:t>
      </w:r>
      <w:r w:rsidRPr="004C3A53">
        <w:rPr>
          <w:sz w:val="18"/>
          <w:szCs w:val="18"/>
        </w:rPr>
        <w:t>hall flee when none pursueth you.</w:t>
      </w:r>
    </w:p>
    <w:p w:rsidR="001F6B2C" w:rsidRPr="004C3A53" w:rsidRDefault="001F6B2C" w:rsidP="001F6B2C">
      <w:pPr>
        <w:pStyle w:val="NoSpacing"/>
        <w:ind w:left="1440"/>
        <w:rPr>
          <w:sz w:val="18"/>
          <w:szCs w:val="18"/>
        </w:rPr>
      </w:pPr>
      <w:r>
        <w:rPr>
          <w:sz w:val="18"/>
          <w:szCs w:val="18"/>
        </w:rPr>
        <w:t>- Break the pride of your power.</w:t>
      </w:r>
    </w:p>
    <w:p w:rsidR="001F6B2C" w:rsidRDefault="001F6B2C" w:rsidP="001F6B2C">
      <w:pPr>
        <w:pStyle w:val="NoSpacing"/>
        <w:ind w:left="1440"/>
        <w:rPr>
          <w:sz w:val="18"/>
          <w:szCs w:val="18"/>
        </w:rPr>
      </w:pPr>
      <w:r>
        <w:rPr>
          <w:sz w:val="18"/>
          <w:szCs w:val="18"/>
        </w:rPr>
        <w:t>-Y</w:t>
      </w:r>
      <w:r w:rsidRPr="004C3A53">
        <w:rPr>
          <w:sz w:val="18"/>
          <w:szCs w:val="18"/>
        </w:rPr>
        <w:t>our stren</w:t>
      </w:r>
      <w:r>
        <w:rPr>
          <w:sz w:val="18"/>
          <w:szCs w:val="18"/>
        </w:rPr>
        <w:t>gth shall be spent in vain.</w:t>
      </w:r>
    </w:p>
    <w:p w:rsidR="001F6B2C" w:rsidRDefault="001F6B2C" w:rsidP="001F6B2C">
      <w:pPr>
        <w:pStyle w:val="NoSpacing"/>
        <w:ind w:left="1440"/>
        <w:rPr>
          <w:sz w:val="18"/>
          <w:szCs w:val="18"/>
        </w:rPr>
      </w:pPr>
      <w:r>
        <w:rPr>
          <w:sz w:val="18"/>
          <w:szCs w:val="18"/>
        </w:rPr>
        <w:t>-Y</w:t>
      </w:r>
      <w:r w:rsidRPr="004C3A53">
        <w:rPr>
          <w:sz w:val="18"/>
          <w:szCs w:val="18"/>
        </w:rPr>
        <w:t>our land shall not yi</w:t>
      </w:r>
      <w:r>
        <w:rPr>
          <w:sz w:val="18"/>
          <w:szCs w:val="18"/>
        </w:rPr>
        <w:t>eld her increase.</w:t>
      </w:r>
    </w:p>
    <w:p w:rsidR="001F6B2C" w:rsidRPr="004C3A53" w:rsidRDefault="001F6B2C" w:rsidP="001F6B2C">
      <w:pPr>
        <w:pStyle w:val="NoSpacing"/>
        <w:ind w:left="1440"/>
        <w:rPr>
          <w:sz w:val="18"/>
          <w:szCs w:val="18"/>
        </w:rPr>
      </w:pPr>
      <w:r>
        <w:rPr>
          <w:sz w:val="18"/>
          <w:szCs w:val="18"/>
        </w:rPr>
        <w:t>-T</w:t>
      </w:r>
      <w:r w:rsidRPr="004C3A53">
        <w:rPr>
          <w:sz w:val="18"/>
          <w:szCs w:val="18"/>
        </w:rPr>
        <w:t xml:space="preserve">he trees of the land </w:t>
      </w:r>
      <w:r>
        <w:rPr>
          <w:sz w:val="18"/>
          <w:szCs w:val="18"/>
        </w:rPr>
        <w:t xml:space="preserve">will not </w:t>
      </w:r>
      <w:r w:rsidRPr="004C3A53">
        <w:rPr>
          <w:sz w:val="18"/>
          <w:szCs w:val="18"/>
        </w:rPr>
        <w:t>yield their fruits.</w:t>
      </w:r>
    </w:p>
    <w:p w:rsidR="001F6B2C" w:rsidRPr="004C3A53" w:rsidRDefault="001F6B2C" w:rsidP="001F6B2C">
      <w:pPr>
        <w:pStyle w:val="NoSpacing"/>
        <w:ind w:left="1440"/>
        <w:rPr>
          <w:sz w:val="18"/>
          <w:szCs w:val="18"/>
        </w:rPr>
      </w:pPr>
      <w:r>
        <w:rPr>
          <w:sz w:val="18"/>
          <w:szCs w:val="18"/>
        </w:rPr>
        <w:t>-God to</w:t>
      </w:r>
      <w:r w:rsidRPr="004C3A53">
        <w:rPr>
          <w:sz w:val="18"/>
          <w:szCs w:val="18"/>
        </w:rPr>
        <w:t xml:space="preserve"> bring seven times more plagues upon you according to your sins.</w:t>
      </w:r>
    </w:p>
    <w:p w:rsidR="001F6B2C" w:rsidRDefault="001F6B2C" w:rsidP="001F6B2C">
      <w:pPr>
        <w:pStyle w:val="NoSpacing"/>
        <w:ind w:left="1440"/>
        <w:rPr>
          <w:sz w:val="18"/>
          <w:szCs w:val="18"/>
        </w:rPr>
      </w:pPr>
      <w:r>
        <w:rPr>
          <w:sz w:val="18"/>
          <w:szCs w:val="18"/>
        </w:rPr>
        <w:t>-W</w:t>
      </w:r>
      <w:r w:rsidRPr="004C3A53">
        <w:rPr>
          <w:sz w:val="18"/>
          <w:szCs w:val="18"/>
        </w:rPr>
        <w:t>ild beasts shall rob you of your children, and destroy your cattle,</w:t>
      </w:r>
      <w:r>
        <w:rPr>
          <w:sz w:val="18"/>
          <w:szCs w:val="18"/>
        </w:rPr>
        <w:t xml:space="preserve"> and make you few in number.</w:t>
      </w:r>
    </w:p>
    <w:p w:rsidR="001F6B2C" w:rsidRPr="004C3A53" w:rsidRDefault="001F6B2C" w:rsidP="001F6B2C">
      <w:pPr>
        <w:pStyle w:val="NoSpacing"/>
        <w:ind w:left="1440"/>
        <w:rPr>
          <w:sz w:val="18"/>
          <w:szCs w:val="18"/>
        </w:rPr>
      </w:pPr>
      <w:r>
        <w:rPr>
          <w:sz w:val="18"/>
          <w:szCs w:val="18"/>
        </w:rPr>
        <w:t xml:space="preserve">-Highways </w:t>
      </w:r>
      <w:r w:rsidRPr="004C3A53">
        <w:rPr>
          <w:sz w:val="18"/>
          <w:szCs w:val="18"/>
        </w:rPr>
        <w:t>shall be desolate.</w:t>
      </w:r>
    </w:p>
    <w:p w:rsidR="001F6B2C" w:rsidRDefault="001F6B2C" w:rsidP="001F6B2C">
      <w:pPr>
        <w:pStyle w:val="NoSpacing"/>
        <w:ind w:left="1440"/>
        <w:rPr>
          <w:sz w:val="18"/>
          <w:szCs w:val="18"/>
        </w:rPr>
      </w:pPr>
      <w:r>
        <w:rPr>
          <w:sz w:val="18"/>
          <w:szCs w:val="18"/>
        </w:rPr>
        <w:t>-God</w:t>
      </w:r>
      <w:r w:rsidRPr="004C3A53">
        <w:rPr>
          <w:bCs/>
          <w:sz w:val="18"/>
          <w:szCs w:val="18"/>
        </w:rPr>
        <w:t> </w:t>
      </w:r>
      <w:r>
        <w:rPr>
          <w:sz w:val="18"/>
          <w:szCs w:val="18"/>
        </w:rPr>
        <w:t>will walk contrary unto you.</w:t>
      </w:r>
    </w:p>
    <w:p w:rsidR="001F6B2C" w:rsidRPr="004C3A53" w:rsidRDefault="001F6B2C" w:rsidP="001F6B2C">
      <w:pPr>
        <w:pStyle w:val="NoSpacing"/>
        <w:ind w:left="1440"/>
        <w:rPr>
          <w:sz w:val="18"/>
          <w:szCs w:val="18"/>
        </w:rPr>
      </w:pPr>
      <w:r>
        <w:rPr>
          <w:sz w:val="18"/>
          <w:szCs w:val="18"/>
        </w:rPr>
        <w:t>-P</w:t>
      </w:r>
      <w:r w:rsidRPr="004C3A53">
        <w:rPr>
          <w:sz w:val="18"/>
          <w:szCs w:val="18"/>
        </w:rPr>
        <w:t>unish</w:t>
      </w:r>
      <w:r>
        <w:rPr>
          <w:sz w:val="18"/>
          <w:szCs w:val="18"/>
        </w:rPr>
        <w:t xml:space="preserve"> you</w:t>
      </w:r>
      <w:r w:rsidRPr="004C3A53">
        <w:rPr>
          <w:sz w:val="18"/>
          <w:szCs w:val="18"/>
        </w:rPr>
        <w:t xml:space="preserve"> seven times for your sins.</w:t>
      </w:r>
    </w:p>
    <w:p w:rsidR="001F6B2C" w:rsidRDefault="001F6B2C" w:rsidP="001F6B2C">
      <w:pPr>
        <w:pStyle w:val="NoSpacing"/>
        <w:ind w:left="1440"/>
        <w:rPr>
          <w:sz w:val="18"/>
          <w:szCs w:val="18"/>
        </w:rPr>
      </w:pPr>
      <w:r>
        <w:rPr>
          <w:sz w:val="18"/>
          <w:szCs w:val="18"/>
        </w:rPr>
        <w:t>-God</w:t>
      </w:r>
      <w:r w:rsidRPr="004C3A53">
        <w:rPr>
          <w:sz w:val="18"/>
          <w:szCs w:val="18"/>
        </w:rPr>
        <w:t xml:space="preserve"> will bring a sword upon you</w:t>
      </w:r>
      <w:r>
        <w:rPr>
          <w:sz w:val="18"/>
          <w:szCs w:val="18"/>
        </w:rPr>
        <w:t>, for not keeping ones covenants.</w:t>
      </w:r>
    </w:p>
    <w:p w:rsidR="001F6B2C" w:rsidRDefault="001F6B2C" w:rsidP="001F6B2C">
      <w:pPr>
        <w:pStyle w:val="NoSpacing"/>
        <w:ind w:left="1440"/>
        <w:rPr>
          <w:sz w:val="18"/>
          <w:szCs w:val="18"/>
        </w:rPr>
      </w:pPr>
      <w:r>
        <w:rPr>
          <w:sz w:val="18"/>
          <w:szCs w:val="18"/>
        </w:rPr>
        <w:lastRenderedPageBreak/>
        <w:t>-W</w:t>
      </w:r>
      <w:r w:rsidRPr="004C3A53">
        <w:rPr>
          <w:sz w:val="18"/>
          <w:szCs w:val="18"/>
        </w:rPr>
        <w:t>hen ye are gathere</w:t>
      </w:r>
      <w:r>
        <w:rPr>
          <w:sz w:val="18"/>
          <w:szCs w:val="18"/>
        </w:rPr>
        <w:t>d together within your cities, God</w:t>
      </w:r>
      <w:r w:rsidRPr="004C3A53">
        <w:rPr>
          <w:sz w:val="18"/>
          <w:szCs w:val="18"/>
        </w:rPr>
        <w:t xml:space="preserve"> will send the </w:t>
      </w:r>
      <w:r>
        <w:rPr>
          <w:sz w:val="18"/>
          <w:szCs w:val="18"/>
        </w:rPr>
        <w:t>pestilence among the young.</w:t>
      </w:r>
    </w:p>
    <w:p w:rsidR="001F6B2C" w:rsidRPr="004C3A53" w:rsidRDefault="001F6B2C" w:rsidP="001F6B2C">
      <w:pPr>
        <w:pStyle w:val="NoSpacing"/>
        <w:ind w:left="1440"/>
        <w:rPr>
          <w:sz w:val="18"/>
          <w:szCs w:val="18"/>
        </w:rPr>
      </w:pPr>
      <w:r>
        <w:rPr>
          <w:sz w:val="18"/>
          <w:szCs w:val="18"/>
        </w:rPr>
        <w:t>-S</w:t>
      </w:r>
      <w:r w:rsidRPr="004C3A53">
        <w:rPr>
          <w:sz w:val="18"/>
          <w:szCs w:val="18"/>
        </w:rPr>
        <w:t>hall be delivered into the hand of the enemy.</w:t>
      </w:r>
    </w:p>
    <w:p w:rsidR="001F6B2C" w:rsidRPr="004C3A53" w:rsidRDefault="001F6B2C" w:rsidP="001F6B2C">
      <w:pPr>
        <w:pStyle w:val="NoSpacing"/>
        <w:ind w:left="1440"/>
        <w:rPr>
          <w:sz w:val="18"/>
          <w:szCs w:val="18"/>
        </w:rPr>
      </w:pPr>
      <w:r>
        <w:rPr>
          <w:i/>
          <w:iCs/>
          <w:sz w:val="18"/>
          <w:szCs w:val="18"/>
        </w:rPr>
        <w:t>-</w:t>
      </w:r>
      <w:r>
        <w:rPr>
          <w:sz w:val="18"/>
          <w:szCs w:val="18"/>
        </w:rPr>
        <w:t>Eat</w:t>
      </w:r>
      <w:r w:rsidRPr="004C3A53">
        <w:rPr>
          <w:sz w:val="18"/>
          <w:szCs w:val="18"/>
        </w:rPr>
        <w:t xml:space="preserve"> your bread</w:t>
      </w:r>
      <w:r>
        <w:rPr>
          <w:sz w:val="18"/>
          <w:szCs w:val="18"/>
        </w:rPr>
        <w:t xml:space="preserve"> </w:t>
      </w:r>
      <w:r w:rsidRPr="004C3A53">
        <w:rPr>
          <w:sz w:val="18"/>
          <w:szCs w:val="18"/>
        </w:rPr>
        <w:t>and not be satisfied.</w:t>
      </w:r>
    </w:p>
    <w:p w:rsidR="001F6B2C" w:rsidRPr="004C3A53" w:rsidRDefault="001F6B2C" w:rsidP="001F6B2C">
      <w:pPr>
        <w:pStyle w:val="NoSpacing"/>
        <w:ind w:left="1440"/>
        <w:rPr>
          <w:sz w:val="18"/>
          <w:szCs w:val="18"/>
        </w:rPr>
      </w:pPr>
      <w:r>
        <w:rPr>
          <w:sz w:val="18"/>
          <w:szCs w:val="18"/>
        </w:rPr>
        <w:t xml:space="preserve">-God </w:t>
      </w:r>
      <w:r w:rsidRPr="004C3A53">
        <w:rPr>
          <w:sz w:val="18"/>
          <w:szCs w:val="18"/>
        </w:rPr>
        <w:t>w</w:t>
      </w:r>
      <w:r>
        <w:rPr>
          <w:sz w:val="18"/>
          <w:szCs w:val="18"/>
        </w:rPr>
        <w:t>ill walk contrary unto you in fury.</w:t>
      </w:r>
    </w:p>
    <w:p w:rsidR="001F6B2C" w:rsidRPr="004C3A53" w:rsidRDefault="001F6B2C" w:rsidP="001F6B2C">
      <w:pPr>
        <w:pStyle w:val="NoSpacing"/>
        <w:ind w:left="1440"/>
        <w:rPr>
          <w:sz w:val="18"/>
          <w:szCs w:val="18"/>
        </w:rPr>
      </w:pPr>
      <w:r w:rsidRPr="004C3A53">
        <w:rPr>
          <w:bCs/>
          <w:sz w:val="18"/>
          <w:szCs w:val="18"/>
        </w:rPr>
        <w:t> </w:t>
      </w:r>
      <w:r>
        <w:rPr>
          <w:sz w:val="18"/>
          <w:szCs w:val="18"/>
        </w:rPr>
        <w:t>-Shall eat the flesh of your sons</w:t>
      </w:r>
      <w:r w:rsidRPr="004C3A53">
        <w:rPr>
          <w:sz w:val="18"/>
          <w:szCs w:val="18"/>
        </w:rPr>
        <w:t xml:space="preserve"> and </w:t>
      </w:r>
      <w:r>
        <w:rPr>
          <w:sz w:val="18"/>
          <w:szCs w:val="18"/>
        </w:rPr>
        <w:t>daughters.</w:t>
      </w:r>
    </w:p>
    <w:p w:rsidR="001F6B2C" w:rsidRDefault="001F6B2C" w:rsidP="001F6B2C">
      <w:pPr>
        <w:pStyle w:val="NoSpacing"/>
        <w:ind w:left="1440"/>
        <w:rPr>
          <w:sz w:val="18"/>
          <w:szCs w:val="18"/>
        </w:rPr>
      </w:pPr>
      <w:r>
        <w:rPr>
          <w:sz w:val="18"/>
          <w:szCs w:val="18"/>
        </w:rPr>
        <w:t>-D</w:t>
      </w:r>
      <w:r w:rsidRPr="004C3A53">
        <w:rPr>
          <w:sz w:val="18"/>
          <w:szCs w:val="18"/>
        </w:rPr>
        <w:t>estroy your high places</w:t>
      </w:r>
      <w:r>
        <w:rPr>
          <w:sz w:val="18"/>
          <w:szCs w:val="18"/>
        </w:rPr>
        <w:t>, and cut down your images.</w:t>
      </w:r>
    </w:p>
    <w:p w:rsidR="001F6B2C" w:rsidRDefault="001F6B2C" w:rsidP="001F6B2C">
      <w:pPr>
        <w:pStyle w:val="NoSpacing"/>
        <w:ind w:left="1440"/>
        <w:rPr>
          <w:sz w:val="18"/>
          <w:szCs w:val="18"/>
        </w:rPr>
      </w:pPr>
      <w:r>
        <w:rPr>
          <w:sz w:val="18"/>
          <w:szCs w:val="18"/>
        </w:rPr>
        <w:t xml:space="preserve">-God will </w:t>
      </w:r>
      <w:r w:rsidRPr="004C3A53">
        <w:rPr>
          <w:sz w:val="18"/>
          <w:szCs w:val="18"/>
        </w:rPr>
        <w:t xml:space="preserve">cast your carcases </w:t>
      </w:r>
      <w:r>
        <w:rPr>
          <w:sz w:val="18"/>
          <w:szCs w:val="18"/>
        </w:rPr>
        <w:t>upon the carcases of your idol.</w:t>
      </w:r>
    </w:p>
    <w:p w:rsidR="001F6B2C" w:rsidRDefault="001F6B2C" w:rsidP="001F6B2C">
      <w:pPr>
        <w:pStyle w:val="NoSpacing"/>
        <w:ind w:left="1440"/>
        <w:rPr>
          <w:sz w:val="18"/>
          <w:szCs w:val="18"/>
        </w:rPr>
      </w:pPr>
      <w:r>
        <w:rPr>
          <w:sz w:val="18"/>
          <w:szCs w:val="18"/>
        </w:rPr>
        <w:t xml:space="preserve">-God </w:t>
      </w:r>
      <w:r w:rsidRPr="004C3A53">
        <w:rPr>
          <w:sz w:val="18"/>
          <w:szCs w:val="18"/>
        </w:rPr>
        <w:t>w</w:t>
      </w:r>
      <w:r>
        <w:rPr>
          <w:sz w:val="18"/>
          <w:szCs w:val="18"/>
        </w:rPr>
        <w:t>ill make your cities waste.</w:t>
      </w:r>
    </w:p>
    <w:p w:rsidR="001F6B2C" w:rsidRDefault="001F6B2C" w:rsidP="001F6B2C">
      <w:pPr>
        <w:pStyle w:val="NoSpacing"/>
        <w:ind w:left="1440"/>
        <w:rPr>
          <w:sz w:val="18"/>
          <w:szCs w:val="18"/>
        </w:rPr>
      </w:pPr>
      <w:r>
        <w:rPr>
          <w:sz w:val="18"/>
          <w:szCs w:val="18"/>
        </w:rPr>
        <w:t xml:space="preserve">-God will </w:t>
      </w:r>
      <w:r w:rsidRPr="004C3A53">
        <w:rPr>
          <w:sz w:val="18"/>
          <w:szCs w:val="18"/>
        </w:rPr>
        <w:t>bring your sanctuaries unto desolatio</w:t>
      </w:r>
      <w:r>
        <w:rPr>
          <w:sz w:val="18"/>
          <w:szCs w:val="18"/>
        </w:rPr>
        <w:t>n.</w:t>
      </w:r>
    </w:p>
    <w:p w:rsidR="001F6B2C" w:rsidRPr="004C3A53" w:rsidRDefault="001F6B2C" w:rsidP="001F6B2C">
      <w:pPr>
        <w:pStyle w:val="NoSpacing"/>
        <w:ind w:left="1440"/>
        <w:rPr>
          <w:sz w:val="18"/>
          <w:szCs w:val="18"/>
        </w:rPr>
      </w:pPr>
      <w:r>
        <w:rPr>
          <w:sz w:val="18"/>
          <w:szCs w:val="18"/>
        </w:rPr>
        <w:t>-God will</w:t>
      </w:r>
      <w:r w:rsidRPr="004C3A53">
        <w:rPr>
          <w:sz w:val="18"/>
          <w:szCs w:val="18"/>
        </w:rPr>
        <w:t xml:space="preserve"> bring the land into desolation: and your enemies which dwell therein shall be astonished at it.</w:t>
      </w:r>
    </w:p>
    <w:p w:rsidR="001F6B2C" w:rsidRDefault="001F6B2C" w:rsidP="001F6B2C">
      <w:pPr>
        <w:pStyle w:val="NoSpacing"/>
        <w:ind w:left="1440"/>
        <w:rPr>
          <w:sz w:val="18"/>
          <w:szCs w:val="18"/>
        </w:rPr>
      </w:pPr>
      <w:r>
        <w:rPr>
          <w:bCs/>
          <w:sz w:val="18"/>
          <w:szCs w:val="18"/>
        </w:rPr>
        <w:t xml:space="preserve">-God </w:t>
      </w:r>
      <w:r w:rsidRPr="004C3A53">
        <w:rPr>
          <w:sz w:val="18"/>
          <w:szCs w:val="18"/>
        </w:rPr>
        <w:t>will sca</w:t>
      </w:r>
      <w:r>
        <w:rPr>
          <w:sz w:val="18"/>
          <w:szCs w:val="18"/>
        </w:rPr>
        <w:t>tter you among the heathen.</w:t>
      </w:r>
    </w:p>
    <w:p w:rsidR="001F6B2C" w:rsidRDefault="001F6B2C" w:rsidP="001F6B2C">
      <w:pPr>
        <w:pStyle w:val="NoSpacing"/>
        <w:ind w:left="1440"/>
        <w:rPr>
          <w:sz w:val="18"/>
          <w:szCs w:val="18"/>
        </w:rPr>
      </w:pPr>
      <w:r>
        <w:rPr>
          <w:sz w:val="18"/>
          <w:szCs w:val="18"/>
        </w:rPr>
        <w:t xml:space="preserve">-God </w:t>
      </w:r>
      <w:r w:rsidRPr="004C3A53">
        <w:rPr>
          <w:sz w:val="18"/>
          <w:szCs w:val="18"/>
        </w:rPr>
        <w:t xml:space="preserve">will </w:t>
      </w:r>
      <w:r>
        <w:rPr>
          <w:sz w:val="18"/>
          <w:szCs w:val="18"/>
        </w:rPr>
        <w:t>draw out a sword after you.</w:t>
      </w:r>
    </w:p>
    <w:p w:rsidR="001F6B2C" w:rsidRPr="004C3A53" w:rsidRDefault="001F6B2C" w:rsidP="001F6B2C">
      <w:pPr>
        <w:pStyle w:val="NoSpacing"/>
        <w:ind w:left="1440"/>
        <w:rPr>
          <w:sz w:val="18"/>
          <w:szCs w:val="18"/>
        </w:rPr>
      </w:pPr>
      <w:r>
        <w:rPr>
          <w:sz w:val="18"/>
          <w:szCs w:val="18"/>
        </w:rPr>
        <w:t>-Y</w:t>
      </w:r>
      <w:r w:rsidRPr="004C3A53">
        <w:rPr>
          <w:sz w:val="18"/>
          <w:szCs w:val="18"/>
        </w:rPr>
        <w:t>our land shall be desolate, and your cities waste.</w:t>
      </w:r>
    </w:p>
    <w:p w:rsidR="001F6B2C" w:rsidRDefault="001F6B2C" w:rsidP="001F6B2C">
      <w:pPr>
        <w:pStyle w:val="NoSpacing"/>
        <w:rPr>
          <w:bCs/>
          <w:sz w:val="18"/>
          <w:szCs w:val="18"/>
        </w:rPr>
      </w:pPr>
      <w:r>
        <w:rPr>
          <w:bCs/>
          <w:sz w:val="18"/>
          <w:szCs w:val="18"/>
        </w:rPr>
        <w:tab/>
      </w:r>
    </w:p>
    <w:p w:rsidR="001F6B2C" w:rsidRDefault="001F6B2C" w:rsidP="001F6B2C">
      <w:pPr>
        <w:pStyle w:val="NoSpacing"/>
        <w:rPr>
          <w:bCs/>
          <w:sz w:val="18"/>
          <w:szCs w:val="18"/>
        </w:rPr>
      </w:pPr>
      <w:r>
        <w:rPr>
          <w:bCs/>
          <w:sz w:val="18"/>
          <w:szCs w:val="18"/>
        </w:rPr>
        <w:tab/>
        <w:t xml:space="preserve">The above list is given in our discussion for demonstrative purposes, to show that many of the prophesied events of the Last Days seem very similar to those cursings pronounced upon Israel for failing to keep her Sabbaths, as well as the worship of idols and false gods, and a greater examination will be given in a later chapter.  </w:t>
      </w:r>
    </w:p>
    <w:p w:rsidR="001F6B2C" w:rsidRDefault="001F6B2C" w:rsidP="001F6B2C">
      <w:pPr>
        <w:pStyle w:val="NoSpacing"/>
        <w:rPr>
          <w:bCs/>
          <w:sz w:val="18"/>
          <w:szCs w:val="18"/>
        </w:rPr>
      </w:pPr>
      <w:r>
        <w:rPr>
          <w:bCs/>
          <w:sz w:val="18"/>
          <w:szCs w:val="18"/>
        </w:rPr>
        <w:tab/>
        <w:t>God is so serious about having His people keep the Sabbath holy that He then makes this statement in connection to the above cursings promised, showing that the Sabbath will be observed, one way or another:</w:t>
      </w:r>
    </w:p>
    <w:p w:rsidR="001F6B2C" w:rsidRDefault="001F6B2C" w:rsidP="001F6B2C">
      <w:pPr>
        <w:pStyle w:val="NoSpacing"/>
        <w:rPr>
          <w:bCs/>
          <w:sz w:val="18"/>
          <w:szCs w:val="18"/>
        </w:rPr>
      </w:pPr>
    </w:p>
    <w:p w:rsidR="001F6B2C" w:rsidRDefault="001F6B2C" w:rsidP="001F6B2C">
      <w:pPr>
        <w:pStyle w:val="NoSpacing"/>
        <w:ind w:left="1440"/>
        <w:rPr>
          <w:bCs/>
          <w:sz w:val="18"/>
          <w:szCs w:val="18"/>
        </w:rPr>
      </w:pPr>
      <w:r>
        <w:rPr>
          <w:b/>
          <w:sz w:val="18"/>
          <w:szCs w:val="18"/>
        </w:rPr>
        <w:t>Leviticus 26:34</w:t>
      </w:r>
      <w:r w:rsidRPr="004C3A53">
        <w:rPr>
          <w:b/>
          <w:sz w:val="18"/>
          <w:szCs w:val="18"/>
        </w:rPr>
        <w:t>-4</w:t>
      </w:r>
      <w:r>
        <w:rPr>
          <w:b/>
          <w:sz w:val="18"/>
          <w:szCs w:val="18"/>
        </w:rPr>
        <w:t>3</w:t>
      </w:r>
    </w:p>
    <w:p w:rsidR="001F6B2C" w:rsidRPr="004C3A53" w:rsidRDefault="001F6B2C" w:rsidP="001F6B2C">
      <w:pPr>
        <w:pStyle w:val="NoSpacing"/>
        <w:ind w:left="1440"/>
        <w:rPr>
          <w:sz w:val="18"/>
          <w:szCs w:val="18"/>
        </w:rPr>
      </w:pPr>
      <w:r w:rsidRPr="004C3A53">
        <w:rPr>
          <w:bCs/>
          <w:sz w:val="18"/>
          <w:szCs w:val="18"/>
        </w:rPr>
        <w:t>34 </w:t>
      </w:r>
      <w:r w:rsidRPr="004C3A53">
        <w:rPr>
          <w:sz w:val="18"/>
          <w:szCs w:val="18"/>
        </w:rPr>
        <w:t xml:space="preserve">Then shall the land enjoy her </w:t>
      </w:r>
      <w:r w:rsidRPr="00756B54">
        <w:rPr>
          <w:sz w:val="18"/>
          <w:szCs w:val="18"/>
          <w:u w:val="single"/>
        </w:rPr>
        <w:t>sabbaths,</w:t>
      </w:r>
      <w:r w:rsidRPr="004C3A53">
        <w:rPr>
          <w:sz w:val="18"/>
          <w:szCs w:val="18"/>
        </w:rPr>
        <w:t xml:space="preserve"> as long as it lieth desolate, and ye </w:t>
      </w:r>
      <w:r w:rsidRPr="004C3A53">
        <w:rPr>
          <w:i/>
          <w:iCs/>
          <w:sz w:val="18"/>
          <w:szCs w:val="18"/>
        </w:rPr>
        <w:t>be</w:t>
      </w:r>
      <w:r w:rsidRPr="004C3A53">
        <w:rPr>
          <w:sz w:val="18"/>
          <w:szCs w:val="18"/>
        </w:rPr>
        <w:t xml:space="preserve"> in your enemies’ land; </w:t>
      </w:r>
      <w:r w:rsidRPr="004C3A53">
        <w:rPr>
          <w:i/>
          <w:iCs/>
          <w:sz w:val="18"/>
          <w:szCs w:val="18"/>
        </w:rPr>
        <w:t>even</w:t>
      </w:r>
      <w:r w:rsidRPr="004C3A53">
        <w:rPr>
          <w:sz w:val="18"/>
          <w:szCs w:val="18"/>
        </w:rPr>
        <w:t xml:space="preserve"> then shall the land rest, and enjoy her </w:t>
      </w:r>
      <w:r w:rsidRPr="00756B54">
        <w:rPr>
          <w:sz w:val="18"/>
          <w:szCs w:val="18"/>
          <w:u w:val="single"/>
        </w:rPr>
        <w:t>sabbaths.</w:t>
      </w:r>
    </w:p>
    <w:p w:rsidR="001F6B2C" w:rsidRPr="004C3A53" w:rsidRDefault="001F6B2C" w:rsidP="001F6B2C">
      <w:pPr>
        <w:pStyle w:val="NoSpacing"/>
        <w:ind w:left="1440"/>
        <w:rPr>
          <w:sz w:val="18"/>
          <w:szCs w:val="18"/>
        </w:rPr>
      </w:pPr>
      <w:r w:rsidRPr="004C3A53">
        <w:rPr>
          <w:bCs/>
          <w:sz w:val="18"/>
          <w:szCs w:val="18"/>
        </w:rPr>
        <w:t>35 </w:t>
      </w:r>
      <w:r w:rsidRPr="004C3A53">
        <w:rPr>
          <w:sz w:val="18"/>
          <w:szCs w:val="18"/>
        </w:rPr>
        <w:t xml:space="preserve">As long as it lieth desolate it shall rest; because it did not rest in your </w:t>
      </w:r>
      <w:r w:rsidRPr="00756B54">
        <w:rPr>
          <w:sz w:val="18"/>
          <w:szCs w:val="18"/>
          <w:u w:val="single"/>
        </w:rPr>
        <w:t>sabbaths</w:t>
      </w:r>
      <w:r w:rsidRPr="004C3A53">
        <w:rPr>
          <w:sz w:val="18"/>
          <w:szCs w:val="18"/>
        </w:rPr>
        <w:t>, when ye dwelt upon it.</w:t>
      </w:r>
    </w:p>
    <w:p w:rsidR="001F6B2C" w:rsidRPr="004C3A53" w:rsidRDefault="001F6B2C" w:rsidP="001F6B2C">
      <w:pPr>
        <w:pStyle w:val="NoSpacing"/>
        <w:ind w:left="1440"/>
        <w:rPr>
          <w:sz w:val="18"/>
          <w:szCs w:val="18"/>
        </w:rPr>
      </w:pPr>
      <w:r w:rsidRPr="004C3A53">
        <w:rPr>
          <w:bCs/>
          <w:sz w:val="18"/>
          <w:szCs w:val="18"/>
        </w:rPr>
        <w:t>36 </w:t>
      </w:r>
      <w:r w:rsidRPr="004C3A53">
        <w:rPr>
          <w:sz w:val="18"/>
          <w:szCs w:val="18"/>
        </w:rPr>
        <w:t xml:space="preserve">And upon them that are left </w:t>
      </w:r>
      <w:r w:rsidRPr="004C3A53">
        <w:rPr>
          <w:i/>
          <w:iCs/>
          <w:sz w:val="18"/>
          <w:szCs w:val="18"/>
        </w:rPr>
        <w:t>alive</w:t>
      </w:r>
      <w:r w:rsidRPr="004C3A53">
        <w:rPr>
          <w:sz w:val="18"/>
          <w:szCs w:val="18"/>
        </w:rPr>
        <w:t xml:space="preserve"> of you I will send a faintness into their hearts in the lands of their enemies; and the sound of a shaken leaf shall chase them; and they shall flee, as fleeing from a sword; and they shall fall when none pursueth.</w:t>
      </w:r>
    </w:p>
    <w:p w:rsidR="001F6B2C" w:rsidRPr="004C3A53" w:rsidRDefault="001F6B2C" w:rsidP="001F6B2C">
      <w:pPr>
        <w:pStyle w:val="NoSpacing"/>
        <w:ind w:left="1440"/>
        <w:rPr>
          <w:sz w:val="18"/>
          <w:szCs w:val="18"/>
        </w:rPr>
      </w:pPr>
      <w:r w:rsidRPr="004C3A53">
        <w:rPr>
          <w:bCs/>
          <w:sz w:val="18"/>
          <w:szCs w:val="18"/>
        </w:rPr>
        <w:t>37 </w:t>
      </w:r>
      <w:r w:rsidRPr="004C3A53">
        <w:rPr>
          <w:sz w:val="18"/>
          <w:szCs w:val="18"/>
        </w:rPr>
        <w:t>And they shall fall one upon another, as it were before a sword, when none pursueth: and ye shall have no power to stand before your enemies.</w:t>
      </w:r>
    </w:p>
    <w:p w:rsidR="001F6B2C" w:rsidRPr="004C3A53" w:rsidRDefault="001F6B2C" w:rsidP="001F6B2C">
      <w:pPr>
        <w:pStyle w:val="NoSpacing"/>
        <w:ind w:left="1440"/>
        <w:rPr>
          <w:sz w:val="18"/>
          <w:szCs w:val="18"/>
        </w:rPr>
      </w:pPr>
      <w:r w:rsidRPr="004C3A53">
        <w:rPr>
          <w:bCs/>
          <w:sz w:val="18"/>
          <w:szCs w:val="18"/>
        </w:rPr>
        <w:t>38 </w:t>
      </w:r>
      <w:r w:rsidRPr="004C3A53">
        <w:rPr>
          <w:sz w:val="18"/>
          <w:szCs w:val="18"/>
        </w:rPr>
        <w:t>And ye shall perish among the heathen, and the land of your enemies shall eat you up.</w:t>
      </w:r>
    </w:p>
    <w:p w:rsidR="001F6B2C" w:rsidRPr="004C3A53" w:rsidRDefault="001F6B2C" w:rsidP="001F6B2C">
      <w:pPr>
        <w:pStyle w:val="NoSpacing"/>
        <w:ind w:left="1440"/>
        <w:rPr>
          <w:sz w:val="18"/>
          <w:szCs w:val="18"/>
        </w:rPr>
      </w:pPr>
      <w:r w:rsidRPr="004C3A53">
        <w:rPr>
          <w:bCs/>
          <w:sz w:val="18"/>
          <w:szCs w:val="18"/>
        </w:rPr>
        <w:t>39 </w:t>
      </w:r>
      <w:r w:rsidRPr="004C3A53">
        <w:rPr>
          <w:sz w:val="18"/>
          <w:szCs w:val="18"/>
        </w:rPr>
        <w:t>And they that are left of you shall pine away in their iniquity in your enemies’ lands; and also in the iniquities of their fathers shall they pine away with them.</w:t>
      </w:r>
    </w:p>
    <w:p w:rsidR="001F6B2C" w:rsidRPr="004C3A53" w:rsidRDefault="001F6B2C" w:rsidP="001F6B2C">
      <w:pPr>
        <w:pStyle w:val="NoSpacing"/>
        <w:ind w:left="1440"/>
        <w:rPr>
          <w:sz w:val="18"/>
          <w:szCs w:val="18"/>
        </w:rPr>
      </w:pPr>
      <w:r w:rsidRPr="004C3A53">
        <w:rPr>
          <w:bCs/>
          <w:sz w:val="18"/>
          <w:szCs w:val="18"/>
        </w:rPr>
        <w:t>40 </w:t>
      </w:r>
      <w:r w:rsidRPr="004C3A53">
        <w:rPr>
          <w:sz w:val="18"/>
          <w:szCs w:val="18"/>
        </w:rPr>
        <w:t>If they shall confess their iniquity, and the iniquity of their fathers, with their trespass which they trespassed against me, and that also they have walked contrary unto me;</w:t>
      </w:r>
    </w:p>
    <w:p w:rsidR="001F6B2C" w:rsidRPr="004C3A53" w:rsidRDefault="001F6B2C" w:rsidP="001F6B2C">
      <w:pPr>
        <w:pStyle w:val="NoSpacing"/>
        <w:ind w:left="1440"/>
        <w:rPr>
          <w:sz w:val="18"/>
          <w:szCs w:val="18"/>
        </w:rPr>
      </w:pPr>
      <w:r w:rsidRPr="004C3A53">
        <w:rPr>
          <w:bCs/>
          <w:sz w:val="18"/>
          <w:szCs w:val="18"/>
        </w:rPr>
        <w:t>41 </w:t>
      </w:r>
      <w:r w:rsidRPr="004C3A53">
        <w:rPr>
          <w:sz w:val="18"/>
          <w:szCs w:val="18"/>
        </w:rPr>
        <w:t xml:space="preserve">And </w:t>
      </w:r>
      <w:r w:rsidRPr="004C3A53">
        <w:rPr>
          <w:i/>
          <w:iCs/>
          <w:sz w:val="18"/>
          <w:szCs w:val="18"/>
        </w:rPr>
        <w:t>that</w:t>
      </w:r>
      <w:r w:rsidRPr="004C3A53">
        <w:rPr>
          <w:sz w:val="18"/>
          <w:szCs w:val="18"/>
        </w:rPr>
        <w:t xml:space="preserve"> I also have walked contrary unto them, and have brought them into the land of their enemies; if then their uncircumcised hearts be humbled, and they then accept of the punishment of their iniquity:</w:t>
      </w:r>
    </w:p>
    <w:p w:rsidR="001F6B2C" w:rsidRPr="004C3A53" w:rsidRDefault="001F6B2C" w:rsidP="001F6B2C">
      <w:pPr>
        <w:pStyle w:val="NoSpacing"/>
        <w:ind w:left="1440"/>
        <w:rPr>
          <w:sz w:val="18"/>
          <w:szCs w:val="18"/>
        </w:rPr>
      </w:pPr>
      <w:r w:rsidRPr="004C3A53">
        <w:rPr>
          <w:bCs/>
          <w:sz w:val="18"/>
          <w:szCs w:val="18"/>
        </w:rPr>
        <w:t>42 </w:t>
      </w:r>
      <w:r w:rsidRPr="004C3A53">
        <w:rPr>
          <w:sz w:val="18"/>
          <w:szCs w:val="18"/>
        </w:rPr>
        <w:t>Then will I remember my covenant with Jacob, and also my covenant with Isaac, and also my covenant with Abraham will I remember; and I will remember the land.</w:t>
      </w:r>
    </w:p>
    <w:p w:rsidR="001F6B2C" w:rsidRPr="004C3A53" w:rsidRDefault="001F6B2C" w:rsidP="001F6B2C">
      <w:pPr>
        <w:pStyle w:val="NoSpacing"/>
        <w:ind w:left="1440"/>
        <w:rPr>
          <w:sz w:val="18"/>
          <w:szCs w:val="18"/>
        </w:rPr>
      </w:pPr>
      <w:r w:rsidRPr="004C3A53">
        <w:rPr>
          <w:bCs/>
          <w:sz w:val="18"/>
          <w:szCs w:val="18"/>
        </w:rPr>
        <w:t>43 </w:t>
      </w:r>
      <w:r w:rsidRPr="004C3A53">
        <w:rPr>
          <w:sz w:val="18"/>
          <w:szCs w:val="18"/>
        </w:rPr>
        <w:t xml:space="preserve">The land also shall be left of them, and shall enjoy her </w:t>
      </w:r>
      <w:r w:rsidRPr="00756B54">
        <w:rPr>
          <w:sz w:val="18"/>
          <w:szCs w:val="18"/>
          <w:u w:val="single"/>
        </w:rPr>
        <w:t>sabbaths</w:t>
      </w:r>
      <w:r w:rsidRPr="004C3A53">
        <w:rPr>
          <w:sz w:val="18"/>
          <w:szCs w:val="18"/>
        </w:rPr>
        <w:t>, while she lieth desolate without them: and they shall accept of the punishment of their iniquity: because, even because they despised my judgments, and because their soul abhorred my statutes.</w:t>
      </w:r>
    </w:p>
    <w:p w:rsidR="001F6B2C" w:rsidRDefault="001F6B2C" w:rsidP="001F6B2C">
      <w:pPr>
        <w:pStyle w:val="NoSpacing"/>
        <w:rPr>
          <w:bCs/>
          <w:sz w:val="18"/>
          <w:szCs w:val="18"/>
        </w:rPr>
      </w:pPr>
      <w:r>
        <w:rPr>
          <w:bCs/>
          <w:sz w:val="18"/>
          <w:szCs w:val="18"/>
        </w:rPr>
        <w:tab/>
      </w:r>
      <w:r>
        <w:rPr>
          <w:bCs/>
          <w:sz w:val="18"/>
          <w:szCs w:val="18"/>
        </w:rPr>
        <w:tab/>
        <w:t>(emphasis added)</w:t>
      </w:r>
    </w:p>
    <w:p w:rsidR="001F6B2C" w:rsidRDefault="001F6B2C" w:rsidP="001F6B2C">
      <w:pPr>
        <w:pStyle w:val="NoSpacing"/>
        <w:rPr>
          <w:bCs/>
          <w:sz w:val="18"/>
          <w:szCs w:val="18"/>
        </w:rPr>
      </w:pPr>
    </w:p>
    <w:p w:rsidR="001F6B2C" w:rsidRDefault="001F6B2C" w:rsidP="001F6B2C">
      <w:pPr>
        <w:pStyle w:val="NoSpacing"/>
        <w:rPr>
          <w:bCs/>
          <w:sz w:val="18"/>
          <w:szCs w:val="18"/>
        </w:rPr>
      </w:pPr>
      <w:r>
        <w:rPr>
          <w:bCs/>
          <w:sz w:val="18"/>
          <w:szCs w:val="18"/>
        </w:rPr>
        <w:tab/>
        <w:t>God then leaves this cautionary promise of hope to Israel, before ending this sermon, showing that a remnant will live on still, amidst the desolation and destruction, something that will also be addressed in a later chapter:</w:t>
      </w:r>
    </w:p>
    <w:p w:rsidR="001F6B2C" w:rsidRDefault="001F6B2C" w:rsidP="001F6B2C">
      <w:pPr>
        <w:pStyle w:val="NoSpacing"/>
        <w:rPr>
          <w:bCs/>
          <w:sz w:val="18"/>
          <w:szCs w:val="18"/>
        </w:rPr>
      </w:pPr>
    </w:p>
    <w:p w:rsidR="001F6B2C" w:rsidRDefault="001F6B2C" w:rsidP="001F6B2C">
      <w:pPr>
        <w:pStyle w:val="NoSpacing"/>
        <w:ind w:left="1440"/>
        <w:rPr>
          <w:bCs/>
          <w:sz w:val="18"/>
          <w:szCs w:val="18"/>
        </w:rPr>
      </w:pPr>
      <w:r w:rsidRPr="004C3A53">
        <w:rPr>
          <w:b/>
          <w:sz w:val="18"/>
          <w:szCs w:val="18"/>
        </w:rPr>
        <w:t>Leviticus 26:1-46</w:t>
      </w:r>
    </w:p>
    <w:p w:rsidR="001F6B2C" w:rsidRPr="00925811" w:rsidRDefault="001F6B2C" w:rsidP="001F6B2C">
      <w:pPr>
        <w:pStyle w:val="NoSpacing"/>
        <w:ind w:left="1440"/>
        <w:rPr>
          <w:sz w:val="18"/>
          <w:szCs w:val="18"/>
        </w:rPr>
      </w:pPr>
      <w:r w:rsidRPr="00925811">
        <w:rPr>
          <w:bCs/>
          <w:sz w:val="18"/>
          <w:szCs w:val="18"/>
        </w:rPr>
        <w:t>44 </w:t>
      </w:r>
      <w:r w:rsidRPr="00925811">
        <w:rPr>
          <w:sz w:val="18"/>
          <w:szCs w:val="18"/>
        </w:rPr>
        <w:t xml:space="preserve">And yet for all that, when they be in the land of their enemies, I will not cast them away, neither will I abhor them, to destroy them utterly, and to break my covenant with them: for I </w:t>
      </w:r>
      <w:r w:rsidRPr="00925811">
        <w:rPr>
          <w:iCs/>
          <w:sz w:val="18"/>
          <w:szCs w:val="18"/>
        </w:rPr>
        <w:t>am</w:t>
      </w:r>
      <w:r w:rsidRPr="00925811">
        <w:rPr>
          <w:sz w:val="18"/>
          <w:szCs w:val="18"/>
        </w:rPr>
        <w:t xml:space="preserve"> the </w:t>
      </w:r>
      <w:r w:rsidRPr="00925811">
        <w:rPr>
          <w:smallCaps/>
          <w:sz w:val="18"/>
          <w:szCs w:val="18"/>
        </w:rPr>
        <w:t>Lord</w:t>
      </w:r>
      <w:r w:rsidRPr="00925811">
        <w:rPr>
          <w:sz w:val="18"/>
          <w:szCs w:val="18"/>
        </w:rPr>
        <w:t xml:space="preserve"> their God.</w:t>
      </w:r>
    </w:p>
    <w:p w:rsidR="001F6B2C" w:rsidRPr="00925811" w:rsidRDefault="001F6B2C" w:rsidP="001F6B2C">
      <w:pPr>
        <w:pStyle w:val="NoSpacing"/>
        <w:ind w:left="1440"/>
        <w:rPr>
          <w:sz w:val="18"/>
          <w:szCs w:val="18"/>
        </w:rPr>
      </w:pPr>
      <w:r w:rsidRPr="00925811">
        <w:rPr>
          <w:bCs/>
          <w:sz w:val="18"/>
          <w:szCs w:val="18"/>
        </w:rPr>
        <w:t>45 </w:t>
      </w:r>
      <w:r w:rsidRPr="00925811">
        <w:rPr>
          <w:sz w:val="18"/>
          <w:szCs w:val="18"/>
        </w:rPr>
        <w:t xml:space="preserve">But I will for their sakes remember the covenant of their ancestors, whom I brought forth out of the land of Egypt in the sight of the heathen, that I might be their God: I </w:t>
      </w:r>
      <w:r w:rsidRPr="00925811">
        <w:rPr>
          <w:iCs/>
          <w:sz w:val="18"/>
          <w:szCs w:val="18"/>
        </w:rPr>
        <w:t>am</w:t>
      </w:r>
      <w:r w:rsidRPr="00925811">
        <w:rPr>
          <w:sz w:val="18"/>
          <w:szCs w:val="18"/>
        </w:rPr>
        <w:t xml:space="preserve"> the </w:t>
      </w:r>
      <w:r w:rsidRPr="00925811">
        <w:rPr>
          <w:smallCaps/>
          <w:sz w:val="18"/>
          <w:szCs w:val="18"/>
        </w:rPr>
        <w:t>Lord</w:t>
      </w:r>
      <w:r w:rsidRPr="00925811">
        <w:rPr>
          <w:sz w:val="18"/>
          <w:szCs w:val="18"/>
        </w:rPr>
        <w:t>.</w:t>
      </w:r>
    </w:p>
    <w:p w:rsidR="001F6B2C" w:rsidRDefault="001F6B2C" w:rsidP="001F6B2C">
      <w:pPr>
        <w:pStyle w:val="NoSpacing"/>
        <w:ind w:left="1440"/>
        <w:rPr>
          <w:sz w:val="18"/>
          <w:szCs w:val="18"/>
        </w:rPr>
      </w:pPr>
      <w:r w:rsidRPr="004C3A53">
        <w:rPr>
          <w:bCs/>
          <w:sz w:val="18"/>
          <w:szCs w:val="18"/>
        </w:rPr>
        <w:t>46 </w:t>
      </w:r>
      <w:r w:rsidRPr="004C3A53">
        <w:rPr>
          <w:sz w:val="18"/>
          <w:szCs w:val="18"/>
        </w:rPr>
        <w:t xml:space="preserve">These </w:t>
      </w:r>
      <w:r w:rsidRPr="004C3A53">
        <w:rPr>
          <w:i/>
          <w:iCs/>
          <w:sz w:val="18"/>
          <w:szCs w:val="18"/>
        </w:rPr>
        <w:t>are</w:t>
      </w:r>
      <w:r w:rsidRPr="004C3A53">
        <w:rPr>
          <w:sz w:val="18"/>
          <w:szCs w:val="18"/>
        </w:rPr>
        <w:t xml:space="preserve"> the statutes and judgments and laws, which the </w:t>
      </w:r>
      <w:r w:rsidRPr="004C3A53">
        <w:rPr>
          <w:smallCaps/>
          <w:sz w:val="18"/>
          <w:szCs w:val="18"/>
        </w:rPr>
        <w:t>Lord</w:t>
      </w:r>
      <w:r w:rsidRPr="004C3A53">
        <w:rPr>
          <w:sz w:val="18"/>
          <w:szCs w:val="18"/>
        </w:rPr>
        <w:t xml:space="preserve"> made between him and the children of Israel in mount Sinai by the hand of Moses.</w:t>
      </w:r>
    </w:p>
    <w:p w:rsidR="001F6B2C" w:rsidRDefault="001F6B2C" w:rsidP="001F6B2C">
      <w:pPr>
        <w:pStyle w:val="NoSpacing"/>
        <w:rPr>
          <w:sz w:val="18"/>
          <w:szCs w:val="18"/>
        </w:rPr>
      </w:pPr>
    </w:p>
    <w:p w:rsidR="001F6B2C" w:rsidRPr="009F3706" w:rsidRDefault="001F6B2C" w:rsidP="001F6B2C">
      <w:pPr>
        <w:pStyle w:val="NoSpacing"/>
        <w:rPr>
          <w:b/>
          <w:sz w:val="18"/>
          <w:szCs w:val="18"/>
          <w:u w:val="single"/>
        </w:rPr>
      </w:pPr>
      <w:r w:rsidRPr="009F3706">
        <w:rPr>
          <w:b/>
          <w:sz w:val="18"/>
          <w:szCs w:val="18"/>
          <w:u w:val="single"/>
        </w:rPr>
        <w:t>RECAP:</w:t>
      </w:r>
    </w:p>
    <w:p w:rsidR="001F6B2C" w:rsidRDefault="001F6B2C" w:rsidP="001F6B2C">
      <w:pPr>
        <w:pStyle w:val="NoSpacing"/>
        <w:rPr>
          <w:sz w:val="18"/>
          <w:szCs w:val="18"/>
        </w:rPr>
      </w:pPr>
      <w:r>
        <w:rPr>
          <w:sz w:val="18"/>
          <w:szCs w:val="18"/>
        </w:rPr>
        <w:t>-The people of the Book of Mormon kept and observed the Sabbath.</w:t>
      </w:r>
    </w:p>
    <w:p w:rsidR="001F6B2C" w:rsidRDefault="001F6B2C" w:rsidP="001F6B2C">
      <w:pPr>
        <w:pStyle w:val="NoSpacing"/>
        <w:rPr>
          <w:sz w:val="18"/>
          <w:szCs w:val="18"/>
        </w:rPr>
      </w:pPr>
      <w:r>
        <w:rPr>
          <w:sz w:val="18"/>
          <w:szCs w:val="18"/>
        </w:rPr>
        <w:t>-The “Sabbath” is not restricted to just one day a week, but comprises various years as well, all dealing with the number seven.</w:t>
      </w:r>
    </w:p>
    <w:p w:rsidR="001F6B2C" w:rsidRDefault="001F6B2C" w:rsidP="001F6B2C">
      <w:pPr>
        <w:pStyle w:val="NoSpacing"/>
        <w:rPr>
          <w:sz w:val="18"/>
          <w:szCs w:val="18"/>
        </w:rPr>
      </w:pPr>
      <w:r>
        <w:rPr>
          <w:sz w:val="18"/>
          <w:szCs w:val="18"/>
        </w:rPr>
        <w:tab/>
        <w:t>-Keeping the Sabbath holy is a way of life.</w:t>
      </w:r>
    </w:p>
    <w:p w:rsidR="001F6B2C" w:rsidRDefault="001F6B2C" w:rsidP="001F6B2C">
      <w:pPr>
        <w:pStyle w:val="NoSpacing"/>
        <w:rPr>
          <w:sz w:val="18"/>
          <w:szCs w:val="18"/>
        </w:rPr>
      </w:pPr>
      <w:r>
        <w:rPr>
          <w:sz w:val="18"/>
          <w:szCs w:val="18"/>
        </w:rPr>
        <w:lastRenderedPageBreak/>
        <w:t>-Great blessings, similar to that of paying tithing, are promised to those who keep the Sabbath day holy and do not worship false gods.</w:t>
      </w:r>
    </w:p>
    <w:p w:rsidR="001F6B2C" w:rsidRDefault="001F6B2C" w:rsidP="001F6B2C">
      <w:pPr>
        <w:pStyle w:val="NoSpacing"/>
        <w:ind w:left="720"/>
        <w:rPr>
          <w:sz w:val="18"/>
          <w:szCs w:val="18"/>
        </w:rPr>
      </w:pPr>
      <w:r>
        <w:rPr>
          <w:sz w:val="18"/>
          <w:szCs w:val="18"/>
        </w:rPr>
        <w:t>-Adversely, many great cursings are promised to those who fail to keep their Sabbaths and worship false gods, also in connection to the number seven.</w:t>
      </w:r>
    </w:p>
    <w:p w:rsidR="001F6B2C" w:rsidRDefault="001F6B2C" w:rsidP="001F6B2C">
      <w:pPr>
        <w:pStyle w:val="NoSpacing"/>
        <w:rPr>
          <w:sz w:val="18"/>
          <w:szCs w:val="18"/>
        </w:rPr>
      </w:pPr>
      <w:r>
        <w:rPr>
          <w:sz w:val="18"/>
          <w:szCs w:val="18"/>
        </w:rPr>
        <w:tab/>
      </w:r>
      <w:r>
        <w:rPr>
          <w:sz w:val="18"/>
          <w:szCs w:val="18"/>
        </w:rPr>
        <w:tab/>
        <w:t>-God will give us multiple opportunities to repent before total destruction is pronounced.</w:t>
      </w:r>
    </w:p>
    <w:p w:rsidR="001F6B2C" w:rsidRDefault="001F6B2C" w:rsidP="001F6B2C">
      <w:pPr>
        <w:pStyle w:val="NoSpacing"/>
        <w:ind w:left="720" w:firstLine="720"/>
        <w:rPr>
          <w:sz w:val="18"/>
          <w:szCs w:val="18"/>
        </w:rPr>
      </w:pPr>
      <w:r>
        <w:rPr>
          <w:sz w:val="18"/>
          <w:szCs w:val="18"/>
        </w:rPr>
        <w:t>-Many of these destructions are identical to those promised to come in the Last Days.</w:t>
      </w:r>
    </w:p>
    <w:p w:rsidR="001F6B2C" w:rsidRDefault="001F6B2C" w:rsidP="001F6B2C">
      <w:pPr>
        <w:pStyle w:val="NoSpacing"/>
        <w:rPr>
          <w:sz w:val="18"/>
          <w:szCs w:val="18"/>
        </w:rPr>
      </w:pPr>
      <w:r>
        <w:rPr>
          <w:sz w:val="18"/>
          <w:szCs w:val="18"/>
        </w:rPr>
        <w:t>-God will have the Sabbath observed, one way or another.</w:t>
      </w:r>
    </w:p>
    <w:p w:rsidR="001F6B2C" w:rsidRDefault="001F6B2C" w:rsidP="001F6B2C">
      <w:pPr>
        <w:pStyle w:val="NoSpacing"/>
        <w:rPr>
          <w:sz w:val="18"/>
          <w:szCs w:val="18"/>
        </w:rPr>
      </w:pPr>
      <w:r>
        <w:rPr>
          <w:sz w:val="18"/>
          <w:szCs w:val="18"/>
        </w:rPr>
        <w:t>-Despite the destructions promised, God will not utterly destroy His people, but will leave a remnant alive.</w:t>
      </w:r>
    </w:p>
    <w:p w:rsidR="001F6B2C" w:rsidRDefault="001F6B2C" w:rsidP="001F6B2C">
      <w:pPr>
        <w:pStyle w:val="NoSpacing"/>
        <w:rPr>
          <w:sz w:val="18"/>
          <w:szCs w:val="18"/>
        </w:rPr>
      </w:pPr>
    </w:p>
    <w:p w:rsidR="001F6B2C" w:rsidRPr="009F3706" w:rsidRDefault="001F6B2C" w:rsidP="001F6B2C">
      <w:pPr>
        <w:pStyle w:val="NoSpacing"/>
        <w:rPr>
          <w:b/>
          <w:i/>
          <w:sz w:val="24"/>
          <w:szCs w:val="24"/>
          <w:u w:val="single"/>
        </w:rPr>
      </w:pPr>
      <w:r w:rsidRPr="009F3706">
        <w:rPr>
          <w:b/>
          <w:i/>
          <w:sz w:val="24"/>
          <w:szCs w:val="24"/>
          <w:u w:val="single"/>
        </w:rPr>
        <w:t>DESTRUCTION FOLLOWED WHEN ISRAEL WORSHIPPED BAAL OR OTHER FALSE GODS</w:t>
      </w:r>
    </w:p>
    <w:p w:rsidR="001F6B2C" w:rsidRDefault="001F6B2C" w:rsidP="001F6B2C">
      <w:pPr>
        <w:pStyle w:val="NoSpacing"/>
        <w:rPr>
          <w:sz w:val="18"/>
          <w:szCs w:val="18"/>
        </w:rPr>
      </w:pPr>
    </w:p>
    <w:p w:rsidR="001F6B2C" w:rsidRDefault="001F6B2C" w:rsidP="001F6B2C">
      <w:pPr>
        <w:pStyle w:val="NoSpacing"/>
        <w:rPr>
          <w:sz w:val="18"/>
          <w:szCs w:val="18"/>
        </w:rPr>
      </w:pPr>
      <w:r>
        <w:rPr>
          <w:sz w:val="18"/>
          <w:szCs w:val="18"/>
        </w:rPr>
        <w:tab/>
        <w:t xml:space="preserve">The unfortunate reality among the people of Israel, particularly throughout Old Testament times, was that repeatedly, they would forsake the Lord and serve false gods, one of which was the heathen god, Baal.  </w:t>
      </w:r>
    </w:p>
    <w:p w:rsidR="001F6B2C" w:rsidRPr="006B0DCA" w:rsidRDefault="001F6B2C" w:rsidP="001F6B2C">
      <w:pPr>
        <w:pStyle w:val="NoSpacing"/>
        <w:ind w:firstLine="720"/>
        <w:rPr>
          <w:sz w:val="18"/>
          <w:szCs w:val="18"/>
        </w:rPr>
      </w:pPr>
      <w:r>
        <w:rPr>
          <w:sz w:val="18"/>
          <w:szCs w:val="18"/>
        </w:rPr>
        <w:t xml:space="preserve">It is not for present purposes to discuss in great detail as to </w:t>
      </w:r>
      <w:r>
        <w:rPr>
          <w:i/>
          <w:sz w:val="18"/>
          <w:szCs w:val="18"/>
        </w:rPr>
        <w:t>why</w:t>
      </w:r>
      <w:r>
        <w:rPr>
          <w:sz w:val="18"/>
          <w:szCs w:val="18"/>
        </w:rPr>
        <w:t xml:space="preserve"> they did so, only that they did.  Maybe it was out of anger at the Lord; possibly they were enticed by the doctrines &amp; ordinances that came from worshipping other gods (such as the sexual aspect), maybe it was a result of many times in slavery, being forced to worship the gods of their captors, knowing nothing else in their degenerate state; or maybe they simply lost their testimony.  But despite the reason, the Old Testament is full of one rebuking after another from the Prophets of the Lord condemning the worship of false gods and prophesying their destruction as a direct result.  </w:t>
      </w:r>
    </w:p>
    <w:p w:rsidR="001F6B2C" w:rsidRDefault="001F6B2C" w:rsidP="001F6B2C">
      <w:pPr>
        <w:pStyle w:val="NoSpacing"/>
        <w:rPr>
          <w:sz w:val="18"/>
          <w:szCs w:val="18"/>
        </w:rPr>
      </w:pPr>
      <w:r>
        <w:rPr>
          <w:sz w:val="18"/>
          <w:szCs w:val="18"/>
        </w:rPr>
        <w:tab/>
        <w:t>There are many “false gods” aside from Baal that Israel was found worshipping, such as Moloch, where parents would cause their children to be burned in sacrifice to him, or Ashtoreth, whose gross sexual worship through the use of groves, saw the downfall of many Israelites.  Also, there were many Gods of the Egyptians, Assyrians, Philistines, etc.  But none seemed so prevalent, as to be mentioned by name, as Baal was.  It is not for our discussion to focus too much on Baal, only to acknowledge that he was the most popular god that Israel too often forsook Jehovah for.  A brief description is in order:</w:t>
      </w:r>
    </w:p>
    <w:p w:rsidR="001F6B2C" w:rsidRDefault="001F6B2C" w:rsidP="001F6B2C">
      <w:pPr>
        <w:pStyle w:val="NoSpacing"/>
        <w:ind w:left="1440"/>
        <w:rPr>
          <w:b/>
          <w:sz w:val="18"/>
          <w:szCs w:val="18"/>
        </w:rPr>
      </w:pPr>
      <w:r>
        <w:rPr>
          <w:b/>
          <w:sz w:val="18"/>
          <w:szCs w:val="18"/>
        </w:rPr>
        <w:t xml:space="preserve"> </w:t>
      </w:r>
    </w:p>
    <w:p w:rsidR="001F6B2C" w:rsidRPr="00A9465E" w:rsidRDefault="001F6B2C" w:rsidP="001F6B2C">
      <w:pPr>
        <w:pStyle w:val="NoSpacing"/>
        <w:ind w:left="1440"/>
        <w:rPr>
          <w:b/>
          <w:sz w:val="18"/>
          <w:szCs w:val="18"/>
        </w:rPr>
      </w:pPr>
      <w:r w:rsidRPr="00A9465E">
        <w:rPr>
          <w:b/>
          <w:sz w:val="18"/>
          <w:szCs w:val="18"/>
        </w:rPr>
        <w:t>Bible Dictionary</w:t>
      </w:r>
      <w:r>
        <w:rPr>
          <w:b/>
          <w:sz w:val="18"/>
          <w:szCs w:val="18"/>
        </w:rPr>
        <w:t>, “Baal”</w:t>
      </w:r>
      <w:r w:rsidRPr="00A9465E">
        <w:rPr>
          <w:b/>
          <w:sz w:val="18"/>
          <w:szCs w:val="18"/>
        </w:rPr>
        <w:tab/>
      </w:r>
    </w:p>
    <w:p w:rsidR="001F6B2C" w:rsidRDefault="001F6B2C" w:rsidP="001F6B2C">
      <w:pPr>
        <w:pStyle w:val="NoSpacing"/>
        <w:ind w:left="1440"/>
        <w:rPr>
          <w:sz w:val="18"/>
          <w:szCs w:val="18"/>
        </w:rPr>
      </w:pPr>
      <w:r w:rsidRPr="00E217E1">
        <w:rPr>
          <w:sz w:val="18"/>
          <w:szCs w:val="18"/>
        </w:rPr>
        <w:t>A male sun-god worshiped principally in Pho</w:t>
      </w:r>
      <w:r w:rsidRPr="006B4269">
        <w:rPr>
          <w:sz w:val="18"/>
          <w:szCs w:val="18"/>
        </w:rPr>
        <w:t>enicia (</w:t>
      </w:r>
      <w:hyperlink r:id="rId78" w:anchor="30" w:history="1">
        <w:r w:rsidRPr="006B4269">
          <w:rPr>
            <w:sz w:val="18"/>
            <w:szCs w:val="18"/>
          </w:rPr>
          <w:t>1 Kgs. 16:31</w:t>
        </w:r>
      </w:hyperlink>
      <w:r w:rsidRPr="006B4269">
        <w:rPr>
          <w:sz w:val="18"/>
          <w:szCs w:val="18"/>
        </w:rPr>
        <w:t>) but also worshiped in different ways in various places: by the Moabites as Baal-peor (</w:t>
      </w:r>
      <w:hyperlink r:id="rId79" w:anchor="0" w:history="1">
        <w:r w:rsidRPr="006B4269">
          <w:rPr>
            <w:sz w:val="18"/>
            <w:szCs w:val="18"/>
          </w:rPr>
          <w:t>Num. 25:1–3</w:t>
        </w:r>
      </w:hyperlink>
      <w:r w:rsidRPr="006B4269">
        <w:rPr>
          <w:sz w:val="18"/>
          <w:szCs w:val="18"/>
        </w:rPr>
        <w:t>), at Shechem as Baal-berith (</w:t>
      </w:r>
      <w:hyperlink r:id="rId80" w:anchor="32" w:history="1">
        <w:r w:rsidRPr="006B4269">
          <w:rPr>
            <w:sz w:val="18"/>
            <w:szCs w:val="18"/>
          </w:rPr>
          <w:t>Judg. 8:33</w:t>
        </w:r>
      </w:hyperlink>
      <w:r w:rsidRPr="006B4269">
        <w:rPr>
          <w:sz w:val="18"/>
          <w:szCs w:val="18"/>
        </w:rPr>
        <w:t xml:space="preserve">; </w:t>
      </w:r>
      <w:hyperlink r:id="rId81" w:anchor="3" w:history="1">
        <w:r w:rsidRPr="006B4269">
          <w:rPr>
            <w:sz w:val="18"/>
            <w:szCs w:val="18"/>
          </w:rPr>
          <w:t>9:4</w:t>
        </w:r>
      </w:hyperlink>
      <w:r w:rsidRPr="006B4269">
        <w:rPr>
          <w:sz w:val="18"/>
          <w:szCs w:val="18"/>
        </w:rPr>
        <w:t>), at Ekron as Baal-zebub (</w:t>
      </w:r>
      <w:hyperlink r:id="rId82" w:anchor="1" w:history="1">
        <w:r w:rsidRPr="006B4269">
          <w:rPr>
            <w:sz w:val="18"/>
            <w:szCs w:val="18"/>
          </w:rPr>
          <w:t>2 Kgs. 1:2</w:t>
        </w:r>
      </w:hyperlink>
      <w:r w:rsidRPr="006B4269">
        <w:rPr>
          <w:sz w:val="18"/>
          <w:szCs w:val="18"/>
        </w:rPr>
        <w:t xml:space="preserve">). </w:t>
      </w:r>
      <w:r w:rsidRPr="00E217E1">
        <w:rPr>
          <w:sz w:val="18"/>
          <w:szCs w:val="18"/>
        </w:rPr>
        <w:t xml:space="preserve">Baal may be the same as Bel of Babylon and Zeus of Greece. The word </w:t>
      </w:r>
      <w:r w:rsidRPr="00E217E1">
        <w:rPr>
          <w:rStyle w:val="Emphasis"/>
          <w:sz w:val="18"/>
          <w:szCs w:val="18"/>
        </w:rPr>
        <w:t>Baal</w:t>
      </w:r>
      <w:r w:rsidRPr="00E217E1">
        <w:rPr>
          <w:sz w:val="18"/>
          <w:szCs w:val="18"/>
        </w:rPr>
        <w:t xml:space="preserve"> expresses the relationship between a lord and his slave. The usual symbol for Baal was a bull. Ashtoreth was the goddess generally worshiped along with Baal.</w:t>
      </w:r>
      <w:r>
        <w:rPr>
          <w:sz w:val="18"/>
          <w:szCs w:val="18"/>
        </w:rPr>
        <w:t>v</w:t>
      </w:r>
      <w:r w:rsidRPr="00E217E1">
        <w:rPr>
          <w:rStyle w:val="Emphasis"/>
          <w:sz w:val="18"/>
          <w:szCs w:val="18"/>
        </w:rPr>
        <w:t>Baal</w:t>
      </w:r>
      <w:r w:rsidRPr="00E217E1">
        <w:rPr>
          <w:sz w:val="18"/>
          <w:szCs w:val="18"/>
        </w:rPr>
        <w:t xml:space="preserve"> was sometimes combined with another name or word to indicate a connection with Baal, such as a place where he was worshiped or a person with attributes like those of Baal. Later, because </w:t>
      </w:r>
      <w:r w:rsidRPr="00E217E1">
        <w:rPr>
          <w:rStyle w:val="Emphasis"/>
          <w:sz w:val="18"/>
          <w:szCs w:val="18"/>
        </w:rPr>
        <w:t>Baal</w:t>
      </w:r>
      <w:r w:rsidRPr="00E217E1">
        <w:rPr>
          <w:sz w:val="18"/>
          <w:szCs w:val="18"/>
        </w:rPr>
        <w:t xml:space="preserve"> came to have very evil meanings, the word </w:t>
      </w:r>
      <w:r w:rsidRPr="00E217E1">
        <w:rPr>
          <w:rStyle w:val="Emphasis"/>
          <w:sz w:val="18"/>
          <w:szCs w:val="18"/>
        </w:rPr>
        <w:t>Bosheth</w:t>
      </w:r>
      <w:r w:rsidRPr="00E217E1">
        <w:rPr>
          <w:sz w:val="18"/>
          <w:szCs w:val="18"/>
        </w:rPr>
        <w:t xml:space="preserve"> replaced it in those combined names. </w:t>
      </w:r>
      <w:r w:rsidRPr="00E217E1">
        <w:rPr>
          <w:rStyle w:val="Emphasis"/>
          <w:sz w:val="18"/>
          <w:szCs w:val="18"/>
        </w:rPr>
        <w:t>Bosheth</w:t>
      </w:r>
      <w:r w:rsidRPr="00E217E1">
        <w:rPr>
          <w:sz w:val="18"/>
          <w:szCs w:val="18"/>
        </w:rPr>
        <w:t xml:space="preserve"> means “shame.”</w:t>
      </w:r>
    </w:p>
    <w:p w:rsidR="001F6B2C" w:rsidRDefault="001F6B2C" w:rsidP="001F6B2C">
      <w:pPr>
        <w:pStyle w:val="NoSpacing"/>
        <w:rPr>
          <w:sz w:val="18"/>
          <w:szCs w:val="18"/>
        </w:rPr>
      </w:pPr>
    </w:p>
    <w:p w:rsidR="001F6B2C" w:rsidRDefault="001F6B2C" w:rsidP="001F6B2C">
      <w:pPr>
        <w:pStyle w:val="NoSpacing"/>
        <w:rPr>
          <w:sz w:val="18"/>
          <w:szCs w:val="18"/>
        </w:rPr>
      </w:pPr>
      <w:r>
        <w:rPr>
          <w:sz w:val="18"/>
          <w:szCs w:val="18"/>
        </w:rPr>
        <w:tab/>
        <w:t>As seen above, “Baal” has reference to “Beelzebub,” another name for satan.  The worship of Baal, or any false god for that matter, was simply the worship of satan, and the penalty for such a serious offense was immediate death for anyone found so worshipping among the camp of Israel:</w:t>
      </w:r>
    </w:p>
    <w:p w:rsidR="001F6B2C" w:rsidRDefault="001F6B2C" w:rsidP="001F6B2C">
      <w:pPr>
        <w:pStyle w:val="NoSpacing"/>
        <w:rPr>
          <w:sz w:val="18"/>
          <w:szCs w:val="18"/>
        </w:rPr>
      </w:pPr>
    </w:p>
    <w:p w:rsidR="001F6B2C" w:rsidRPr="00E04534" w:rsidRDefault="001F6B2C" w:rsidP="001F6B2C">
      <w:pPr>
        <w:pStyle w:val="NoSpacing"/>
        <w:ind w:left="1440"/>
        <w:rPr>
          <w:b/>
          <w:sz w:val="18"/>
          <w:szCs w:val="18"/>
        </w:rPr>
      </w:pPr>
      <w:r w:rsidRPr="00E04534">
        <w:rPr>
          <w:b/>
          <w:sz w:val="18"/>
          <w:szCs w:val="18"/>
        </w:rPr>
        <w:t>Numbers 25:1-5</w:t>
      </w:r>
      <w:r w:rsidRPr="00E04534">
        <w:rPr>
          <w:b/>
          <w:sz w:val="18"/>
          <w:szCs w:val="18"/>
        </w:rPr>
        <w:tab/>
      </w:r>
    </w:p>
    <w:p w:rsidR="001F6B2C" w:rsidRPr="00E04534" w:rsidRDefault="001F6B2C" w:rsidP="001F6B2C">
      <w:pPr>
        <w:pStyle w:val="NoSpacing"/>
        <w:ind w:left="1440"/>
        <w:rPr>
          <w:sz w:val="18"/>
          <w:szCs w:val="18"/>
        </w:rPr>
      </w:pPr>
      <w:r>
        <w:rPr>
          <w:sz w:val="18"/>
          <w:szCs w:val="18"/>
        </w:rPr>
        <w:t xml:space="preserve">1 </w:t>
      </w:r>
      <w:r w:rsidRPr="00E04534">
        <w:rPr>
          <w:sz w:val="18"/>
          <w:szCs w:val="18"/>
        </w:rPr>
        <w:t>And Israel abode in Shittim, and the people began to commit whoredom with the daughters of Moab.</w:t>
      </w:r>
    </w:p>
    <w:p w:rsidR="001F6B2C" w:rsidRPr="00E04534" w:rsidRDefault="001F6B2C" w:rsidP="001F6B2C">
      <w:pPr>
        <w:pStyle w:val="NoSpacing"/>
        <w:ind w:left="1440"/>
        <w:rPr>
          <w:sz w:val="18"/>
          <w:szCs w:val="18"/>
        </w:rPr>
      </w:pPr>
      <w:r w:rsidRPr="00BD61F6">
        <w:rPr>
          <w:rStyle w:val="verse2"/>
          <w:sz w:val="18"/>
          <w:szCs w:val="18"/>
        </w:rPr>
        <w:t>2 </w:t>
      </w:r>
      <w:r w:rsidRPr="00E04534">
        <w:rPr>
          <w:sz w:val="18"/>
          <w:szCs w:val="18"/>
        </w:rPr>
        <w:t>And they called the people unto the sacrifices of their gods: and the people did eat, and bowed down to their gods.</w:t>
      </w:r>
    </w:p>
    <w:p w:rsidR="001F6B2C" w:rsidRPr="00E04534" w:rsidRDefault="001F6B2C" w:rsidP="001F6B2C">
      <w:pPr>
        <w:pStyle w:val="NoSpacing"/>
        <w:ind w:left="1440"/>
        <w:rPr>
          <w:sz w:val="18"/>
          <w:szCs w:val="18"/>
        </w:rPr>
      </w:pPr>
      <w:r w:rsidRPr="00BD61F6">
        <w:rPr>
          <w:rStyle w:val="verse2"/>
          <w:sz w:val="18"/>
          <w:szCs w:val="18"/>
        </w:rPr>
        <w:t>3</w:t>
      </w:r>
      <w:r w:rsidRPr="00E04534">
        <w:rPr>
          <w:rStyle w:val="verse2"/>
          <w:sz w:val="18"/>
          <w:szCs w:val="18"/>
        </w:rPr>
        <w:t> </w:t>
      </w:r>
      <w:r w:rsidRPr="00E04534">
        <w:rPr>
          <w:sz w:val="18"/>
          <w:szCs w:val="18"/>
        </w:rPr>
        <w:t xml:space="preserve">And Israel joined himself unto Baal: and the anger of the </w:t>
      </w:r>
      <w:r w:rsidRPr="00E04534">
        <w:rPr>
          <w:rStyle w:val="smallcaps2"/>
          <w:sz w:val="18"/>
          <w:szCs w:val="18"/>
        </w:rPr>
        <w:t>Lord</w:t>
      </w:r>
      <w:r w:rsidRPr="00E04534">
        <w:rPr>
          <w:sz w:val="18"/>
          <w:szCs w:val="18"/>
        </w:rPr>
        <w:t xml:space="preserve"> was kindled against Israel.</w:t>
      </w:r>
    </w:p>
    <w:p w:rsidR="001F6B2C" w:rsidRPr="00E04534" w:rsidRDefault="001F6B2C" w:rsidP="001F6B2C">
      <w:pPr>
        <w:pStyle w:val="NoSpacing"/>
        <w:ind w:left="1440"/>
        <w:rPr>
          <w:sz w:val="18"/>
          <w:szCs w:val="18"/>
        </w:rPr>
      </w:pPr>
      <w:r w:rsidRPr="00BD61F6">
        <w:rPr>
          <w:rStyle w:val="verse2"/>
          <w:sz w:val="18"/>
          <w:szCs w:val="18"/>
        </w:rPr>
        <w:t>4</w:t>
      </w:r>
      <w:r w:rsidRPr="00E04534">
        <w:rPr>
          <w:rStyle w:val="verse2"/>
          <w:sz w:val="18"/>
          <w:szCs w:val="18"/>
        </w:rPr>
        <w:t> </w:t>
      </w:r>
      <w:r w:rsidRPr="00E04534">
        <w:rPr>
          <w:sz w:val="18"/>
          <w:szCs w:val="18"/>
        </w:rPr>
        <w:t xml:space="preserve">And the </w:t>
      </w:r>
      <w:r w:rsidRPr="00E04534">
        <w:rPr>
          <w:rStyle w:val="smallcaps2"/>
          <w:sz w:val="18"/>
          <w:szCs w:val="18"/>
        </w:rPr>
        <w:t>Lord</w:t>
      </w:r>
      <w:r w:rsidRPr="00E04534">
        <w:rPr>
          <w:sz w:val="18"/>
          <w:szCs w:val="18"/>
        </w:rPr>
        <w:t xml:space="preserve"> said unto Moses, Take all the heads, and hang them up before the </w:t>
      </w:r>
      <w:r w:rsidRPr="00E04534">
        <w:rPr>
          <w:rStyle w:val="smallcaps2"/>
          <w:sz w:val="18"/>
          <w:szCs w:val="18"/>
        </w:rPr>
        <w:t>Lord</w:t>
      </w:r>
      <w:r w:rsidRPr="00E04534">
        <w:rPr>
          <w:sz w:val="18"/>
          <w:szCs w:val="18"/>
        </w:rPr>
        <w:t xml:space="preserve"> against the sun, that the fierce anger of the </w:t>
      </w:r>
      <w:r w:rsidRPr="00E04534">
        <w:rPr>
          <w:rStyle w:val="smallcaps2"/>
          <w:sz w:val="18"/>
          <w:szCs w:val="18"/>
        </w:rPr>
        <w:t>Lord</w:t>
      </w:r>
      <w:r w:rsidRPr="00E04534">
        <w:rPr>
          <w:sz w:val="18"/>
          <w:szCs w:val="18"/>
        </w:rPr>
        <w:t xml:space="preserve"> may be turned away from Israel.</w:t>
      </w:r>
    </w:p>
    <w:p w:rsidR="001F6B2C" w:rsidRPr="00E04534" w:rsidRDefault="001F6B2C" w:rsidP="001F6B2C">
      <w:pPr>
        <w:pStyle w:val="NoSpacing"/>
        <w:ind w:left="1440"/>
        <w:rPr>
          <w:sz w:val="18"/>
          <w:szCs w:val="18"/>
        </w:rPr>
      </w:pPr>
      <w:r w:rsidRPr="00BD61F6">
        <w:rPr>
          <w:rStyle w:val="verse2"/>
          <w:sz w:val="18"/>
          <w:szCs w:val="18"/>
        </w:rPr>
        <w:t>5</w:t>
      </w:r>
      <w:r w:rsidRPr="00E04534">
        <w:rPr>
          <w:rStyle w:val="verse2"/>
          <w:sz w:val="18"/>
          <w:szCs w:val="18"/>
        </w:rPr>
        <w:t> </w:t>
      </w:r>
      <w:r w:rsidRPr="00E04534">
        <w:rPr>
          <w:sz w:val="18"/>
          <w:szCs w:val="18"/>
        </w:rPr>
        <w:t xml:space="preserve">And Moses said unto the judges of Israel, slay ye everyone his men that were joined unto </w:t>
      </w:r>
      <w:hyperlink r:id="rId83" w:anchor="5b" w:history="1">
        <w:r w:rsidRPr="003A4619">
          <w:rPr>
            <w:sz w:val="18"/>
            <w:szCs w:val="18"/>
          </w:rPr>
          <w:t>Baal-peor</w:t>
        </w:r>
      </w:hyperlink>
      <w:r w:rsidRPr="003A4619">
        <w:rPr>
          <w:sz w:val="18"/>
          <w:szCs w:val="18"/>
        </w:rPr>
        <w:t>.</w:t>
      </w:r>
    </w:p>
    <w:p w:rsidR="001F6B2C" w:rsidRDefault="001F6B2C" w:rsidP="001F6B2C">
      <w:pPr>
        <w:pStyle w:val="NoSpacing"/>
        <w:ind w:left="1440"/>
        <w:rPr>
          <w:sz w:val="18"/>
          <w:szCs w:val="18"/>
        </w:rPr>
      </w:pPr>
    </w:p>
    <w:p w:rsidR="001F6B2C" w:rsidRPr="00E04534" w:rsidRDefault="001F6B2C" w:rsidP="001F6B2C">
      <w:pPr>
        <w:pStyle w:val="NoSpacing"/>
        <w:ind w:left="1440"/>
        <w:rPr>
          <w:b/>
          <w:sz w:val="18"/>
          <w:szCs w:val="18"/>
        </w:rPr>
      </w:pPr>
      <w:r w:rsidRPr="00E04534">
        <w:rPr>
          <w:b/>
          <w:sz w:val="18"/>
          <w:szCs w:val="18"/>
        </w:rPr>
        <w:t>Deuteronomy 13:6-11</w:t>
      </w:r>
      <w:r w:rsidRPr="00E04534">
        <w:rPr>
          <w:b/>
          <w:sz w:val="18"/>
          <w:szCs w:val="18"/>
        </w:rPr>
        <w:tab/>
      </w:r>
    </w:p>
    <w:p w:rsidR="001F6B2C" w:rsidRPr="00096638" w:rsidRDefault="001F6B2C" w:rsidP="001F6B2C">
      <w:pPr>
        <w:pStyle w:val="NoSpacing"/>
        <w:ind w:left="1440"/>
        <w:rPr>
          <w:sz w:val="18"/>
          <w:szCs w:val="18"/>
        </w:rPr>
      </w:pPr>
      <w:r>
        <w:rPr>
          <w:sz w:val="18"/>
          <w:szCs w:val="18"/>
        </w:rPr>
        <w:t>6 </w:t>
      </w:r>
      <w:r w:rsidRPr="00096638">
        <w:rPr>
          <w:sz w:val="18"/>
          <w:szCs w:val="18"/>
        </w:rPr>
        <w:t>If thy brother, the son of thy mother, or thy son, or thy daughter, or the wife of thy bosom, or thy friend, which is as thine own soul, entice thee secretly, saying, Let us go and serve other gods, which thou hast not known, thou, nor thy fathers;</w:t>
      </w:r>
    </w:p>
    <w:p w:rsidR="001F6B2C" w:rsidRPr="00096638" w:rsidRDefault="001F6B2C" w:rsidP="001F6B2C">
      <w:pPr>
        <w:pStyle w:val="NoSpacing"/>
        <w:ind w:left="1440"/>
        <w:rPr>
          <w:sz w:val="18"/>
          <w:szCs w:val="18"/>
        </w:rPr>
      </w:pPr>
      <w:r w:rsidRPr="00096638">
        <w:rPr>
          <w:sz w:val="18"/>
          <w:szCs w:val="18"/>
        </w:rPr>
        <w:t>7 Namely, of the gods of the people which are round about you, nigh unto thee, or far off from thee, from the one end of the earth even unto the other end of the earth;</w:t>
      </w:r>
    </w:p>
    <w:p w:rsidR="001F6B2C" w:rsidRPr="00096638" w:rsidRDefault="001F6B2C" w:rsidP="001F6B2C">
      <w:pPr>
        <w:pStyle w:val="NoSpacing"/>
        <w:ind w:left="1440"/>
        <w:rPr>
          <w:sz w:val="18"/>
          <w:szCs w:val="18"/>
        </w:rPr>
      </w:pPr>
      <w:r w:rsidRPr="00096638">
        <w:rPr>
          <w:sz w:val="18"/>
          <w:szCs w:val="18"/>
        </w:rPr>
        <w:t>8 Thou shalt not consent unto him, nor hearken unto him; neither shall thine eye pity him, neither shalt thou spare, neither shalt thou conceal him:</w:t>
      </w:r>
    </w:p>
    <w:p w:rsidR="001F6B2C" w:rsidRPr="00096638" w:rsidRDefault="001F6B2C" w:rsidP="001F6B2C">
      <w:pPr>
        <w:pStyle w:val="NoSpacing"/>
        <w:ind w:left="1440"/>
        <w:rPr>
          <w:sz w:val="18"/>
          <w:szCs w:val="18"/>
        </w:rPr>
      </w:pPr>
      <w:r w:rsidRPr="00096638">
        <w:rPr>
          <w:sz w:val="18"/>
          <w:szCs w:val="18"/>
        </w:rPr>
        <w:t>9 But thou shalt surely kill him; thine hand shall be first upon him to put him to death, and afterwards the hand of all the people.</w:t>
      </w:r>
    </w:p>
    <w:p w:rsidR="001F6B2C" w:rsidRPr="00096638" w:rsidRDefault="001F6B2C" w:rsidP="001F6B2C">
      <w:pPr>
        <w:pStyle w:val="NoSpacing"/>
        <w:ind w:left="1440"/>
        <w:rPr>
          <w:sz w:val="18"/>
          <w:szCs w:val="18"/>
        </w:rPr>
      </w:pPr>
      <w:r w:rsidRPr="00096638">
        <w:rPr>
          <w:sz w:val="18"/>
          <w:szCs w:val="18"/>
        </w:rPr>
        <w:lastRenderedPageBreak/>
        <w:t>10 And thou shalt stone him with stones, that he die; because he hath sought to thrust thee away from the Lord thy God, which brought thee out of the land of Egypt, from the house of bondage.</w:t>
      </w:r>
    </w:p>
    <w:p w:rsidR="001F6B2C" w:rsidRPr="00096638" w:rsidRDefault="001F6B2C" w:rsidP="001F6B2C">
      <w:pPr>
        <w:pStyle w:val="NoSpacing"/>
        <w:ind w:left="1440"/>
        <w:rPr>
          <w:sz w:val="18"/>
          <w:szCs w:val="18"/>
        </w:rPr>
      </w:pPr>
      <w:r w:rsidRPr="00096638">
        <w:rPr>
          <w:sz w:val="18"/>
          <w:szCs w:val="18"/>
        </w:rPr>
        <w:t>11 And all Israel shall hear, and fear, and shall do no more any such wickedness as this is among you.</w:t>
      </w:r>
    </w:p>
    <w:p w:rsidR="001F6B2C" w:rsidRPr="00E04534" w:rsidRDefault="001F6B2C" w:rsidP="001F6B2C">
      <w:pPr>
        <w:pStyle w:val="NoSpacing"/>
        <w:ind w:left="1440"/>
        <w:rPr>
          <w:sz w:val="18"/>
          <w:szCs w:val="18"/>
        </w:rPr>
      </w:pPr>
    </w:p>
    <w:p w:rsidR="001F6B2C" w:rsidRPr="00E04534" w:rsidRDefault="001F6B2C" w:rsidP="001F6B2C">
      <w:pPr>
        <w:pStyle w:val="NoSpacing"/>
        <w:ind w:left="1440"/>
        <w:rPr>
          <w:b/>
          <w:sz w:val="18"/>
          <w:szCs w:val="18"/>
        </w:rPr>
      </w:pPr>
      <w:r w:rsidRPr="00E04534">
        <w:rPr>
          <w:b/>
          <w:sz w:val="18"/>
          <w:szCs w:val="18"/>
        </w:rPr>
        <w:t>Deuteronomy 17:2-5</w:t>
      </w:r>
      <w:r w:rsidRPr="00E04534">
        <w:rPr>
          <w:b/>
          <w:sz w:val="18"/>
          <w:szCs w:val="18"/>
        </w:rPr>
        <w:tab/>
      </w:r>
    </w:p>
    <w:p w:rsidR="001F6B2C" w:rsidRPr="00096638" w:rsidRDefault="001F6B2C" w:rsidP="001F6B2C">
      <w:pPr>
        <w:pStyle w:val="NoSpacing"/>
        <w:ind w:left="1440"/>
        <w:rPr>
          <w:sz w:val="18"/>
          <w:szCs w:val="18"/>
        </w:rPr>
      </w:pPr>
      <w:r>
        <w:rPr>
          <w:sz w:val="18"/>
          <w:szCs w:val="18"/>
        </w:rPr>
        <w:t>2 </w:t>
      </w:r>
      <w:r w:rsidRPr="00096638">
        <w:rPr>
          <w:sz w:val="18"/>
          <w:szCs w:val="18"/>
        </w:rPr>
        <w:t>If there be found among you, within any of thy gates which the Lord thy God giveth thee, man or woman, that hath wrought wickedness in the sight of the Lord thy God, in transgressing his covenant,</w:t>
      </w:r>
    </w:p>
    <w:p w:rsidR="001F6B2C" w:rsidRPr="00096638" w:rsidRDefault="001F6B2C" w:rsidP="001F6B2C">
      <w:pPr>
        <w:pStyle w:val="NoSpacing"/>
        <w:ind w:left="1440"/>
        <w:rPr>
          <w:sz w:val="18"/>
          <w:szCs w:val="18"/>
        </w:rPr>
      </w:pPr>
      <w:r w:rsidRPr="00096638">
        <w:rPr>
          <w:sz w:val="18"/>
          <w:szCs w:val="18"/>
        </w:rPr>
        <w:t>3 And hath gone and served other gods, and worshipped them, either the sun, or moon, or any of the host of heaven, which I have not commanded;</w:t>
      </w:r>
    </w:p>
    <w:p w:rsidR="001F6B2C" w:rsidRPr="00096638" w:rsidRDefault="001F6B2C" w:rsidP="001F6B2C">
      <w:pPr>
        <w:pStyle w:val="NoSpacing"/>
        <w:ind w:left="1440"/>
        <w:rPr>
          <w:sz w:val="18"/>
          <w:szCs w:val="18"/>
        </w:rPr>
      </w:pPr>
      <w:r w:rsidRPr="00096638">
        <w:rPr>
          <w:sz w:val="18"/>
          <w:szCs w:val="18"/>
        </w:rPr>
        <w:t>4 And it be told thee, and thou hast heard of it, and inquired diligently, and, behold, it be true, and the thing certain, that such abomination is wrought in Israel:</w:t>
      </w:r>
    </w:p>
    <w:p w:rsidR="001F6B2C" w:rsidRPr="00096638" w:rsidRDefault="001F6B2C" w:rsidP="001F6B2C">
      <w:pPr>
        <w:pStyle w:val="NoSpacing"/>
        <w:ind w:left="1440"/>
        <w:rPr>
          <w:sz w:val="18"/>
          <w:szCs w:val="18"/>
        </w:rPr>
      </w:pPr>
      <w:r w:rsidRPr="00096638">
        <w:rPr>
          <w:sz w:val="18"/>
          <w:szCs w:val="18"/>
        </w:rPr>
        <w:t>5 Then shalt thou bring forth that man or that woman, which have committed that wicked thing, unto thy gates, even that man or that woman, and shalt stone them with stones, till they die.</w:t>
      </w:r>
    </w:p>
    <w:p w:rsidR="001F6B2C" w:rsidRDefault="001F6B2C" w:rsidP="001F6B2C">
      <w:pPr>
        <w:pStyle w:val="NoSpacing"/>
        <w:ind w:left="1440"/>
        <w:rPr>
          <w:sz w:val="18"/>
          <w:szCs w:val="18"/>
        </w:rPr>
      </w:pPr>
    </w:p>
    <w:p w:rsidR="001F6B2C" w:rsidRPr="00E04534" w:rsidRDefault="001F6B2C" w:rsidP="001F6B2C">
      <w:pPr>
        <w:pStyle w:val="NoSpacing"/>
        <w:ind w:left="1440"/>
        <w:rPr>
          <w:b/>
          <w:sz w:val="18"/>
          <w:szCs w:val="18"/>
        </w:rPr>
      </w:pPr>
      <w:r w:rsidRPr="00E04534">
        <w:rPr>
          <w:b/>
          <w:sz w:val="18"/>
          <w:szCs w:val="18"/>
        </w:rPr>
        <w:t>Joshua 23:15-16</w:t>
      </w:r>
      <w:r w:rsidRPr="00E04534">
        <w:rPr>
          <w:b/>
          <w:sz w:val="18"/>
          <w:szCs w:val="18"/>
        </w:rPr>
        <w:tab/>
      </w:r>
    </w:p>
    <w:p w:rsidR="001F6B2C" w:rsidRPr="00E04534" w:rsidRDefault="001F6B2C" w:rsidP="001F6B2C">
      <w:pPr>
        <w:pStyle w:val="NoSpacing"/>
        <w:ind w:left="1440"/>
        <w:rPr>
          <w:sz w:val="18"/>
          <w:szCs w:val="18"/>
        </w:rPr>
      </w:pPr>
      <w:r>
        <w:rPr>
          <w:sz w:val="18"/>
          <w:szCs w:val="18"/>
        </w:rPr>
        <w:t xml:space="preserve">15 </w:t>
      </w:r>
      <w:r w:rsidRPr="00E04534">
        <w:rPr>
          <w:sz w:val="18"/>
          <w:szCs w:val="18"/>
        </w:rPr>
        <w:t xml:space="preserve">Therefore it shall come to pass, </w:t>
      </w:r>
      <w:r w:rsidRPr="00E04534">
        <w:rPr>
          <w:i/>
          <w:iCs/>
          <w:sz w:val="18"/>
          <w:szCs w:val="18"/>
        </w:rPr>
        <w:t>that</w:t>
      </w:r>
      <w:r w:rsidRPr="00E04534">
        <w:rPr>
          <w:sz w:val="18"/>
          <w:szCs w:val="18"/>
        </w:rPr>
        <w:t xml:space="preserve"> as all good things are come upon you, which the </w:t>
      </w:r>
      <w:r w:rsidRPr="00E04534">
        <w:rPr>
          <w:smallCaps/>
          <w:sz w:val="18"/>
          <w:szCs w:val="18"/>
        </w:rPr>
        <w:t>Lord</w:t>
      </w:r>
      <w:r w:rsidRPr="00E04534">
        <w:rPr>
          <w:sz w:val="18"/>
          <w:szCs w:val="18"/>
        </w:rPr>
        <w:t xml:space="preserve"> your God promised you; so shall the </w:t>
      </w:r>
      <w:r w:rsidRPr="00E04534">
        <w:rPr>
          <w:smallCaps/>
          <w:sz w:val="18"/>
          <w:szCs w:val="18"/>
        </w:rPr>
        <w:t>Lord</w:t>
      </w:r>
      <w:r w:rsidRPr="00E04534">
        <w:rPr>
          <w:sz w:val="18"/>
          <w:szCs w:val="18"/>
        </w:rPr>
        <w:t xml:space="preserve"> bring upon you all evil things, until he have destroyed you from off this good land which the </w:t>
      </w:r>
      <w:r w:rsidRPr="00E04534">
        <w:rPr>
          <w:smallCaps/>
          <w:sz w:val="18"/>
          <w:szCs w:val="18"/>
        </w:rPr>
        <w:t>Lord</w:t>
      </w:r>
      <w:r w:rsidRPr="00E04534">
        <w:rPr>
          <w:sz w:val="18"/>
          <w:szCs w:val="18"/>
        </w:rPr>
        <w:t xml:space="preserve"> your God hath given you.</w:t>
      </w:r>
    </w:p>
    <w:p w:rsidR="001F6B2C" w:rsidRPr="00E04534" w:rsidRDefault="001F6B2C" w:rsidP="001F6B2C">
      <w:pPr>
        <w:pStyle w:val="NoSpacing"/>
        <w:ind w:left="1440"/>
        <w:rPr>
          <w:sz w:val="18"/>
          <w:szCs w:val="18"/>
        </w:rPr>
      </w:pPr>
      <w:r w:rsidRPr="00E04534">
        <w:rPr>
          <w:bCs/>
          <w:sz w:val="18"/>
          <w:szCs w:val="18"/>
        </w:rPr>
        <w:t>16 </w:t>
      </w:r>
      <w:r w:rsidRPr="00E04534">
        <w:rPr>
          <w:sz w:val="18"/>
          <w:szCs w:val="18"/>
        </w:rPr>
        <w:t xml:space="preserve">When ye have transgressed the covenant of the </w:t>
      </w:r>
      <w:r w:rsidRPr="00E04534">
        <w:rPr>
          <w:smallCaps/>
          <w:sz w:val="18"/>
          <w:szCs w:val="18"/>
        </w:rPr>
        <w:t>Lord</w:t>
      </w:r>
      <w:r w:rsidRPr="00E04534">
        <w:rPr>
          <w:sz w:val="18"/>
          <w:szCs w:val="18"/>
        </w:rPr>
        <w:t xml:space="preserve"> your God, which he commanded you, and have gone and served other gods, and bowed yourselves to them; then shall the anger of the </w:t>
      </w:r>
      <w:r w:rsidRPr="00E04534">
        <w:rPr>
          <w:smallCaps/>
          <w:sz w:val="18"/>
          <w:szCs w:val="18"/>
        </w:rPr>
        <w:t>Lord</w:t>
      </w:r>
      <w:r w:rsidRPr="00E04534">
        <w:rPr>
          <w:sz w:val="18"/>
          <w:szCs w:val="18"/>
        </w:rPr>
        <w:t xml:space="preserve"> be kindled against you, and ye shall perish quickly from off the good land which he hath given unto you.</w:t>
      </w:r>
    </w:p>
    <w:p w:rsidR="001F6B2C" w:rsidRDefault="001F6B2C" w:rsidP="001F6B2C">
      <w:pPr>
        <w:pStyle w:val="NoSpacing"/>
        <w:rPr>
          <w:sz w:val="18"/>
          <w:szCs w:val="18"/>
        </w:rPr>
      </w:pPr>
    </w:p>
    <w:p w:rsidR="001F6B2C" w:rsidRDefault="001F6B2C" w:rsidP="001F6B2C">
      <w:pPr>
        <w:pStyle w:val="NoSpacing"/>
        <w:rPr>
          <w:sz w:val="18"/>
          <w:szCs w:val="18"/>
        </w:rPr>
      </w:pPr>
      <w:r>
        <w:rPr>
          <w:sz w:val="18"/>
          <w:szCs w:val="18"/>
        </w:rPr>
        <w:tab/>
        <w:t>The great prophet, Joshua, who helped lead Israel into the Promised Land after the death of Moses, seeing the worship of false gods continuing to creep into the lives of the people, made this famous declaration, as a result:</w:t>
      </w:r>
    </w:p>
    <w:p w:rsidR="001F6B2C" w:rsidRDefault="001F6B2C" w:rsidP="001F6B2C">
      <w:pPr>
        <w:pStyle w:val="NoSpacing"/>
        <w:rPr>
          <w:sz w:val="18"/>
          <w:szCs w:val="18"/>
        </w:rPr>
      </w:pPr>
    </w:p>
    <w:p w:rsidR="001F6B2C" w:rsidRDefault="001F6B2C" w:rsidP="001F6B2C">
      <w:pPr>
        <w:pStyle w:val="NoSpacing"/>
        <w:ind w:left="1440"/>
        <w:rPr>
          <w:sz w:val="18"/>
          <w:szCs w:val="18"/>
        </w:rPr>
      </w:pPr>
      <w:r w:rsidRPr="00E04534">
        <w:rPr>
          <w:b/>
          <w:sz w:val="18"/>
          <w:szCs w:val="18"/>
        </w:rPr>
        <w:t>Joshua 2</w:t>
      </w:r>
      <w:r>
        <w:rPr>
          <w:b/>
          <w:sz w:val="18"/>
          <w:szCs w:val="18"/>
        </w:rPr>
        <w:t>4:14-15</w:t>
      </w:r>
    </w:p>
    <w:p w:rsidR="001F6B2C" w:rsidRPr="00AE2E22" w:rsidRDefault="001F6B2C" w:rsidP="001F6B2C">
      <w:pPr>
        <w:pStyle w:val="NoSpacing"/>
        <w:ind w:left="1440"/>
        <w:rPr>
          <w:sz w:val="18"/>
          <w:szCs w:val="18"/>
        </w:rPr>
      </w:pPr>
      <w:r>
        <w:rPr>
          <w:sz w:val="18"/>
          <w:szCs w:val="18"/>
        </w:rPr>
        <w:t>14 </w:t>
      </w:r>
      <w:r w:rsidRPr="00AE2E22">
        <w:rPr>
          <w:sz w:val="18"/>
          <w:szCs w:val="18"/>
        </w:rPr>
        <w:t>Now therefore fear the Lord, and serve him in sincerity and in truth: and put away the gods which your fathers served on the other side of the flood, and in Egypt; and serve ye the Lord.</w:t>
      </w:r>
    </w:p>
    <w:p w:rsidR="001F6B2C" w:rsidRPr="00AE2E22" w:rsidRDefault="001F6B2C" w:rsidP="001F6B2C">
      <w:pPr>
        <w:pStyle w:val="NoSpacing"/>
        <w:ind w:left="1440"/>
        <w:rPr>
          <w:sz w:val="18"/>
          <w:szCs w:val="18"/>
        </w:rPr>
      </w:pPr>
      <w:r w:rsidRPr="00AE2E22">
        <w:rPr>
          <w:sz w:val="18"/>
          <w:szCs w:val="18"/>
        </w:rPr>
        <w:t>15 And if it seem evil unto you to serve the Lord, choose you this day whom ye will serve; whether the gods which your fathers served that were on the other side of the flood, or the gods of the Amorites, in whose land ye dwell: but as for me and my house, we will serve the Lord.</w:t>
      </w:r>
    </w:p>
    <w:p w:rsidR="001F6B2C" w:rsidRDefault="001F6B2C" w:rsidP="001F6B2C">
      <w:pPr>
        <w:pStyle w:val="NoSpacing"/>
        <w:rPr>
          <w:sz w:val="18"/>
          <w:szCs w:val="18"/>
        </w:rPr>
      </w:pPr>
    </w:p>
    <w:p w:rsidR="001F6B2C" w:rsidRDefault="001F6B2C" w:rsidP="001F6B2C">
      <w:pPr>
        <w:pStyle w:val="NoSpacing"/>
        <w:rPr>
          <w:sz w:val="18"/>
          <w:szCs w:val="18"/>
        </w:rPr>
      </w:pPr>
      <w:r>
        <w:rPr>
          <w:sz w:val="18"/>
          <w:szCs w:val="18"/>
        </w:rPr>
        <w:tab/>
        <w:t>To now go backwards in time when Moses was still the Prophet, the Lord gave this grave promise of destruction for the worship of false gods, along with a promise of hope for those of us in the latter days:</w:t>
      </w:r>
    </w:p>
    <w:p w:rsidR="001F6B2C" w:rsidRDefault="001F6B2C" w:rsidP="001F6B2C">
      <w:pPr>
        <w:pStyle w:val="NoSpacing"/>
        <w:rPr>
          <w:sz w:val="18"/>
          <w:szCs w:val="18"/>
        </w:rPr>
      </w:pPr>
    </w:p>
    <w:p w:rsidR="001F6B2C" w:rsidRPr="00E04534" w:rsidRDefault="001F6B2C" w:rsidP="001F6B2C">
      <w:pPr>
        <w:pStyle w:val="NoSpacing"/>
        <w:ind w:left="1440"/>
        <w:rPr>
          <w:b/>
          <w:sz w:val="18"/>
          <w:szCs w:val="18"/>
        </w:rPr>
      </w:pPr>
      <w:r w:rsidRPr="00E04534">
        <w:rPr>
          <w:b/>
          <w:sz w:val="18"/>
          <w:szCs w:val="18"/>
        </w:rPr>
        <w:t>Deuteronomy 4:25-31</w:t>
      </w:r>
      <w:r w:rsidRPr="00E04534">
        <w:rPr>
          <w:b/>
          <w:sz w:val="18"/>
          <w:szCs w:val="18"/>
        </w:rPr>
        <w:tab/>
      </w:r>
    </w:p>
    <w:p w:rsidR="001F6B2C" w:rsidRPr="001E626A" w:rsidRDefault="001F6B2C" w:rsidP="001F6B2C">
      <w:pPr>
        <w:pStyle w:val="NoSpacing"/>
        <w:ind w:left="1440"/>
        <w:rPr>
          <w:sz w:val="18"/>
          <w:szCs w:val="18"/>
        </w:rPr>
      </w:pPr>
      <w:r w:rsidRPr="001E626A">
        <w:rPr>
          <w:sz w:val="18"/>
          <w:szCs w:val="18"/>
        </w:rPr>
        <w:t xml:space="preserve">25 When thou shalt beget children, and children’s children, and ye shall have remained long in the land, and shall corrupt </w:t>
      </w:r>
      <w:r w:rsidRPr="001E626A">
        <w:rPr>
          <w:rStyle w:val="clarityword1"/>
          <w:sz w:val="18"/>
          <w:szCs w:val="18"/>
        </w:rPr>
        <w:t>yourselves,</w:t>
      </w:r>
      <w:r w:rsidRPr="001E626A">
        <w:rPr>
          <w:sz w:val="18"/>
          <w:szCs w:val="18"/>
        </w:rPr>
        <w:t xml:space="preserve"> and make a graven image, </w:t>
      </w:r>
      <w:r w:rsidRPr="001E626A">
        <w:rPr>
          <w:rStyle w:val="clarityword1"/>
          <w:sz w:val="18"/>
          <w:szCs w:val="18"/>
        </w:rPr>
        <w:t>or</w:t>
      </w:r>
      <w:r w:rsidRPr="001E626A">
        <w:rPr>
          <w:sz w:val="18"/>
          <w:szCs w:val="18"/>
        </w:rPr>
        <w:t xml:space="preserve"> the likeness of any</w:t>
      </w:r>
      <w:r w:rsidRPr="001E626A">
        <w:rPr>
          <w:rStyle w:val="clarityword1"/>
          <w:sz w:val="18"/>
          <w:szCs w:val="18"/>
        </w:rPr>
        <w:t>thing,</w:t>
      </w:r>
      <w:r w:rsidRPr="001E626A">
        <w:rPr>
          <w:sz w:val="18"/>
          <w:szCs w:val="18"/>
        </w:rPr>
        <w:t xml:space="preserve"> and shall do </w:t>
      </w:r>
      <w:hyperlink r:id="rId84" w:anchor="25a" w:history="1">
        <w:r w:rsidRPr="001E626A">
          <w:rPr>
            <w:sz w:val="18"/>
            <w:szCs w:val="18"/>
          </w:rPr>
          <w:t>evil</w:t>
        </w:r>
      </w:hyperlink>
      <w:r w:rsidRPr="001E626A">
        <w:rPr>
          <w:sz w:val="18"/>
          <w:szCs w:val="18"/>
        </w:rPr>
        <w:t xml:space="preserve"> in the sight of the </w:t>
      </w:r>
      <w:r w:rsidRPr="001E626A">
        <w:rPr>
          <w:rStyle w:val="smallcaps2"/>
          <w:sz w:val="18"/>
          <w:szCs w:val="18"/>
        </w:rPr>
        <w:t>Lord</w:t>
      </w:r>
      <w:r w:rsidRPr="001E626A">
        <w:rPr>
          <w:sz w:val="18"/>
          <w:szCs w:val="18"/>
        </w:rPr>
        <w:t xml:space="preserve"> thy God, to provoke him to </w:t>
      </w:r>
      <w:hyperlink r:id="rId85" w:anchor="25b" w:history="1">
        <w:r w:rsidRPr="001E626A">
          <w:rPr>
            <w:sz w:val="18"/>
            <w:szCs w:val="18"/>
          </w:rPr>
          <w:t>anger</w:t>
        </w:r>
      </w:hyperlink>
      <w:r w:rsidRPr="001E626A">
        <w:rPr>
          <w:sz w:val="18"/>
          <w:szCs w:val="18"/>
        </w:rPr>
        <w:t>:</w:t>
      </w:r>
    </w:p>
    <w:p w:rsidR="001F6B2C" w:rsidRPr="001E626A" w:rsidRDefault="001F6B2C" w:rsidP="001F6B2C">
      <w:pPr>
        <w:pStyle w:val="NoSpacing"/>
        <w:ind w:left="1440"/>
        <w:rPr>
          <w:sz w:val="18"/>
          <w:szCs w:val="18"/>
        </w:rPr>
      </w:pPr>
      <w:r w:rsidRPr="00575807">
        <w:rPr>
          <w:rStyle w:val="verse2"/>
          <w:sz w:val="18"/>
          <w:szCs w:val="18"/>
        </w:rPr>
        <w:t>26</w:t>
      </w:r>
      <w:r w:rsidRPr="001E626A">
        <w:rPr>
          <w:rStyle w:val="verse2"/>
          <w:sz w:val="18"/>
          <w:szCs w:val="18"/>
        </w:rPr>
        <w:t> </w:t>
      </w:r>
      <w:r w:rsidRPr="001E626A">
        <w:rPr>
          <w:sz w:val="18"/>
          <w:szCs w:val="18"/>
        </w:rPr>
        <w:t xml:space="preserve">I call heaven and earth to witness against you this day, that ye shall soon utterly perish from off the land whereunto ye go over Jordan to possess it; ye shall not prolong </w:t>
      </w:r>
      <w:r w:rsidRPr="001E626A">
        <w:rPr>
          <w:rStyle w:val="clarityword1"/>
          <w:sz w:val="18"/>
          <w:szCs w:val="18"/>
        </w:rPr>
        <w:t>your</w:t>
      </w:r>
      <w:r w:rsidRPr="001E626A">
        <w:rPr>
          <w:sz w:val="18"/>
          <w:szCs w:val="18"/>
        </w:rPr>
        <w:t xml:space="preserve"> days upon it, but sh</w:t>
      </w:r>
      <w:r>
        <w:rPr>
          <w:sz w:val="18"/>
          <w:szCs w:val="18"/>
        </w:rPr>
        <w:t>all utterly be destroyed.</w:t>
      </w:r>
    </w:p>
    <w:p w:rsidR="001F6B2C" w:rsidRPr="00575807" w:rsidRDefault="001F6B2C" w:rsidP="001F6B2C">
      <w:pPr>
        <w:pStyle w:val="NoSpacing"/>
        <w:ind w:left="1440"/>
        <w:rPr>
          <w:sz w:val="18"/>
          <w:szCs w:val="18"/>
        </w:rPr>
      </w:pPr>
      <w:r w:rsidRPr="00575807">
        <w:rPr>
          <w:rStyle w:val="verse2"/>
          <w:sz w:val="18"/>
          <w:szCs w:val="18"/>
        </w:rPr>
        <w:t>27 </w:t>
      </w:r>
      <w:r w:rsidRPr="00575807">
        <w:rPr>
          <w:sz w:val="18"/>
          <w:szCs w:val="18"/>
        </w:rPr>
        <w:t xml:space="preserve">And the </w:t>
      </w:r>
      <w:r w:rsidRPr="00575807">
        <w:rPr>
          <w:rStyle w:val="smallcaps2"/>
          <w:sz w:val="18"/>
          <w:szCs w:val="18"/>
        </w:rPr>
        <w:t>Lord</w:t>
      </w:r>
      <w:r w:rsidRPr="00575807">
        <w:rPr>
          <w:sz w:val="18"/>
          <w:szCs w:val="18"/>
        </w:rPr>
        <w:t xml:space="preserve"> shall scatter you among the nations, and ye shall be left few in number among, whither the </w:t>
      </w:r>
      <w:r w:rsidRPr="00575807">
        <w:rPr>
          <w:rStyle w:val="smallcaps2"/>
          <w:sz w:val="18"/>
          <w:szCs w:val="18"/>
        </w:rPr>
        <w:t>Lord</w:t>
      </w:r>
      <w:r w:rsidRPr="00575807">
        <w:rPr>
          <w:sz w:val="18"/>
          <w:szCs w:val="18"/>
        </w:rPr>
        <w:t xml:space="preserve"> shall lead you.</w:t>
      </w:r>
    </w:p>
    <w:p w:rsidR="001F6B2C" w:rsidRPr="00575807" w:rsidRDefault="001F6B2C" w:rsidP="001F6B2C">
      <w:pPr>
        <w:pStyle w:val="NoSpacing"/>
        <w:ind w:left="1440"/>
        <w:rPr>
          <w:sz w:val="18"/>
          <w:szCs w:val="18"/>
        </w:rPr>
      </w:pPr>
      <w:r w:rsidRPr="00575807">
        <w:rPr>
          <w:rStyle w:val="verse2"/>
          <w:sz w:val="18"/>
          <w:szCs w:val="18"/>
        </w:rPr>
        <w:t>28 </w:t>
      </w:r>
      <w:r w:rsidRPr="00575807">
        <w:rPr>
          <w:sz w:val="18"/>
          <w:szCs w:val="18"/>
        </w:rPr>
        <w:t>And there ye shall serve gods, the work of men’s hands, wood and stone, which neither see, nor hear, nor eat, nor smell.</w:t>
      </w:r>
    </w:p>
    <w:p w:rsidR="001F6B2C" w:rsidRPr="00575807" w:rsidRDefault="001F6B2C" w:rsidP="001F6B2C">
      <w:pPr>
        <w:pStyle w:val="NoSpacing"/>
        <w:ind w:left="1440"/>
        <w:rPr>
          <w:sz w:val="18"/>
          <w:szCs w:val="18"/>
        </w:rPr>
      </w:pPr>
      <w:r w:rsidRPr="00575807">
        <w:rPr>
          <w:rStyle w:val="verse2"/>
          <w:sz w:val="18"/>
          <w:szCs w:val="18"/>
        </w:rPr>
        <w:t>29 </w:t>
      </w:r>
      <w:r w:rsidRPr="00575807">
        <w:rPr>
          <w:sz w:val="18"/>
          <w:szCs w:val="18"/>
        </w:rPr>
        <w:t xml:space="preserve">But if from thence thou shalt seek the </w:t>
      </w:r>
      <w:r w:rsidRPr="00575807">
        <w:rPr>
          <w:rStyle w:val="smallcaps2"/>
          <w:sz w:val="18"/>
          <w:szCs w:val="18"/>
        </w:rPr>
        <w:t>Lord</w:t>
      </w:r>
      <w:r w:rsidRPr="00575807">
        <w:rPr>
          <w:sz w:val="18"/>
          <w:szCs w:val="18"/>
        </w:rPr>
        <w:t xml:space="preserve"> thy God, thou shalt find </w:t>
      </w:r>
      <w:r w:rsidRPr="00575807">
        <w:rPr>
          <w:rStyle w:val="clarityword1"/>
          <w:sz w:val="18"/>
          <w:szCs w:val="18"/>
        </w:rPr>
        <w:t>him,</w:t>
      </w:r>
      <w:r w:rsidRPr="00575807">
        <w:rPr>
          <w:sz w:val="18"/>
          <w:szCs w:val="18"/>
        </w:rPr>
        <w:t xml:space="preserve"> if thou seek him with all thy heart and with all thy soul.</w:t>
      </w:r>
    </w:p>
    <w:p w:rsidR="001F6B2C" w:rsidRPr="00575807" w:rsidRDefault="001F6B2C" w:rsidP="001F6B2C">
      <w:pPr>
        <w:pStyle w:val="NoSpacing"/>
        <w:ind w:left="1440"/>
        <w:rPr>
          <w:sz w:val="18"/>
          <w:szCs w:val="18"/>
        </w:rPr>
      </w:pPr>
      <w:r w:rsidRPr="00575807">
        <w:rPr>
          <w:rStyle w:val="verse2"/>
          <w:sz w:val="18"/>
          <w:szCs w:val="18"/>
        </w:rPr>
        <w:t>30 </w:t>
      </w:r>
      <w:r w:rsidRPr="00575807">
        <w:rPr>
          <w:sz w:val="18"/>
          <w:szCs w:val="18"/>
        </w:rPr>
        <w:t xml:space="preserve">When thou art in tribulation, and all these things are come upon thee, </w:t>
      </w:r>
      <w:r w:rsidRPr="00575807">
        <w:rPr>
          <w:rStyle w:val="clarityword1"/>
          <w:sz w:val="18"/>
          <w:szCs w:val="18"/>
        </w:rPr>
        <w:t>even</w:t>
      </w:r>
      <w:r w:rsidRPr="00575807">
        <w:rPr>
          <w:sz w:val="18"/>
          <w:szCs w:val="18"/>
        </w:rPr>
        <w:t xml:space="preserve"> in the </w:t>
      </w:r>
      <w:hyperlink r:id="rId86" w:anchor="30b" w:history="1">
        <w:r w:rsidRPr="00575807">
          <w:rPr>
            <w:sz w:val="18"/>
            <w:szCs w:val="18"/>
          </w:rPr>
          <w:t>latter days</w:t>
        </w:r>
      </w:hyperlink>
      <w:r w:rsidRPr="00575807">
        <w:rPr>
          <w:sz w:val="18"/>
          <w:szCs w:val="18"/>
        </w:rPr>
        <w:t xml:space="preserve">, if thou turn to the </w:t>
      </w:r>
      <w:r w:rsidRPr="00575807">
        <w:rPr>
          <w:rStyle w:val="smallcaps2"/>
          <w:sz w:val="18"/>
          <w:szCs w:val="18"/>
        </w:rPr>
        <w:t>Lord</w:t>
      </w:r>
      <w:r w:rsidRPr="00575807">
        <w:rPr>
          <w:sz w:val="18"/>
          <w:szCs w:val="18"/>
        </w:rPr>
        <w:t xml:space="preserve"> thy God, and shalt be obedient unto his voice;</w:t>
      </w:r>
    </w:p>
    <w:p w:rsidR="001F6B2C" w:rsidRPr="00575807" w:rsidRDefault="001F6B2C" w:rsidP="001F6B2C">
      <w:pPr>
        <w:pStyle w:val="NoSpacing"/>
        <w:ind w:left="1440"/>
        <w:rPr>
          <w:sz w:val="18"/>
          <w:szCs w:val="18"/>
        </w:rPr>
      </w:pPr>
      <w:r w:rsidRPr="00575807">
        <w:rPr>
          <w:rStyle w:val="verse2"/>
          <w:sz w:val="18"/>
          <w:szCs w:val="18"/>
        </w:rPr>
        <w:t>31 </w:t>
      </w:r>
      <w:r w:rsidRPr="00575807">
        <w:rPr>
          <w:sz w:val="18"/>
          <w:szCs w:val="18"/>
        </w:rPr>
        <w:t xml:space="preserve">(For the </w:t>
      </w:r>
      <w:r w:rsidRPr="00575807">
        <w:rPr>
          <w:rStyle w:val="smallcaps2"/>
          <w:sz w:val="18"/>
          <w:szCs w:val="18"/>
        </w:rPr>
        <w:t>Lord</w:t>
      </w:r>
      <w:r w:rsidRPr="00575807">
        <w:rPr>
          <w:sz w:val="18"/>
          <w:szCs w:val="18"/>
        </w:rPr>
        <w:t xml:space="preserve"> thy God </w:t>
      </w:r>
      <w:r w:rsidRPr="00575807">
        <w:rPr>
          <w:rStyle w:val="clarityword1"/>
          <w:sz w:val="18"/>
          <w:szCs w:val="18"/>
        </w:rPr>
        <w:t>is</w:t>
      </w:r>
      <w:r w:rsidRPr="00575807">
        <w:rPr>
          <w:sz w:val="18"/>
          <w:szCs w:val="18"/>
        </w:rPr>
        <w:t xml:space="preserve"> a merciful God;) he will not forsake thee, neither destroy thee, nor forget the covenant of thy fathers which he sware unto them.</w:t>
      </w:r>
    </w:p>
    <w:p w:rsidR="001F6B2C" w:rsidRDefault="001F6B2C" w:rsidP="001F6B2C">
      <w:pPr>
        <w:pStyle w:val="NoSpacing"/>
        <w:rPr>
          <w:sz w:val="18"/>
          <w:szCs w:val="18"/>
        </w:rPr>
      </w:pPr>
    </w:p>
    <w:p w:rsidR="001F6B2C" w:rsidRDefault="001F6B2C" w:rsidP="001F6B2C">
      <w:pPr>
        <w:pStyle w:val="NoSpacing"/>
        <w:rPr>
          <w:sz w:val="18"/>
          <w:szCs w:val="18"/>
        </w:rPr>
      </w:pPr>
      <w:r>
        <w:rPr>
          <w:sz w:val="18"/>
          <w:szCs w:val="18"/>
        </w:rPr>
        <w:tab/>
        <w:t xml:space="preserve">This remark by the Lord concerning the latter days is unique in that thousands of years before our day, God knew that many of His people, both Jews without the Priesthood and members of the Church with the Priesthood, would be found worshipping false gods and warned as such...although the face of these false gods is very different today than it was in Moses’ day. </w:t>
      </w:r>
    </w:p>
    <w:p w:rsidR="001F6B2C" w:rsidRDefault="001F6B2C" w:rsidP="001F6B2C">
      <w:pPr>
        <w:pStyle w:val="NoSpacing"/>
        <w:ind w:firstLine="720"/>
        <w:rPr>
          <w:sz w:val="18"/>
          <w:szCs w:val="18"/>
        </w:rPr>
      </w:pPr>
      <w:r>
        <w:rPr>
          <w:sz w:val="18"/>
          <w:szCs w:val="18"/>
        </w:rPr>
        <w:lastRenderedPageBreak/>
        <w:t xml:space="preserve">He also gave the promise that repentance would be the means whereby His destroying hand would be stayed.  But it begs the question: Just how entrenched is the worship of Baal and other false gods within our society?  And could this be one of the many reasons that the earth seems ready to explode, so far as supernatural weather patterns and events are concerned?  How long will God’s hand be stayed?  As long as we repent, obviously.  But when will the point in time come that God declares that the time for repentance is passed? </w:t>
      </w:r>
    </w:p>
    <w:p w:rsidR="001F6B2C" w:rsidRDefault="001F6B2C" w:rsidP="001F6B2C">
      <w:pPr>
        <w:pStyle w:val="NoSpacing"/>
        <w:ind w:firstLine="720"/>
        <w:rPr>
          <w:sz w:val="18"/>
          <w:szCs w:val="18"/>
        </w:rPr>
      </w:pPr>
      <w:r>
        <w:rPr>
          <w:sz w:val="18"/>
          <w:szCs w:val="18"/>
        </w:rPr>
        <w:t xml:space="preserve">Concerning something as simple as the phrase “in God we trust” on our currency, there’s been a very huge push in recent years to remove the worship and acknowledgement of God from both money and the Pledge of Allegiance.  When the leaders of our nation succeed in removing God from our nation, and further begin to attempt to enforce it within the walls of our home, then will we find ourselves in a very dire situation, on the cusp of the promised destructions.  </w:t>
      </w:r>
    </w:p>
    <w:p w:rsidR="001F6B2C" w:rsidRDefault="001F6B2C" w:rsidP="001F6B2C">
      <w:pPr>
        <w:pStyle w:val="NoSpacing"/>
        <w:rPr>
          <w:sz w:val="18"/>
          <w:szCs w:val="18"/>
        </w:rPr>
      </w:pPr>
      <w:r>
        <w:rPr>
          <w:sz w:val="18"/>
          <w:szCs w:val="18"/>
        </w:rPr>
        <w:tab/>
        <w:t>The effects of worshipping false gods start with merely turning away from God and ends with a person hating God.  When that happens, people become degenerate in all facets of their life, seeking one gross sin after another until it’s no longer even the worship of a false God, but the love of all things evil.  When that happens, people find themselves utterly ripe for destruction...a destruction they brought upon themselves, something we see every day getting worse in our nation, just like the people in the days of the prophet Ether:</w:t>
      </w:r>
    </w:p>
    <w:p w:rsidR="001F6B2C" w:rsidRDefault="001F6B2C" w:rsidP="001F6B2C">
      <w:pPr>
        <w:pStyle w:val="NoSpacing"/>
        <w:rPr>
          <w:sz w:val="18"/>
          <w:szCs w:val="18"/>
        </w:rPr>
      </w:pPr>
    </w:p>
    <w:p w:rsidR="001F6B2C" w:rsidRPr="00A9465E" w:rsidRDefault="001F6B2C" w:rsidP="001F6B2C">
      <w:pPr>
        <w:pStyle w:val="NoSpacing"/>
        <w:ind w:left="1440"/>
        <w:rPr>
          <w:b/>
          <w:sz w:val="18"/>
          <w:szCs w:val="18"/>
        </w:rPr>
      </w:pPr>
      <w:r w:rsidRPr="00A9465E">
        <w:rPr>
          <w:b/>
          <w:sz w:val="18"/>
          <w:szCs w:val="18"/>
        </w:rPr>
        <w:t>Ether 15:19</w:t>
      </w:r>
      <w:r w:rsidRPr="00A9465E">
        <w:rPr>
          <w:b/>
          <w:sz w:val="18"/>
          <w:szCs w:val="18"/>
        </w:rPr>
        <w:tab/>
      </w:r>
    </w:p>
    <w:p w:rsidR="001F6B2C" w:rsidRPr="005447FF" w:rsidRDefault="001F6B2C" w:rsidP="001F6B2C">
      <w:pPr>
        <w:pStyle w:val="NoSpacing"/>
        <w:ind w:left="1440"/>
        <w:rPr>
          <w:color w:val="FF0000"/>
          <w:sz w:val="18"/>
          <w:szCs w:val="18"/>
        </w:rPr>
      </w:pPr>
      <w:r w:rsidRPr="00E04534">
        <w:rPr>
          <w:sz w:val="18"/>
          <w:szCs w:val="18"/>
        </w:rPr>
        <w:t>19 But behold, the Spirit of the Lord had ceased striving with them, and satan had full power over the hearts of the people; for they were given up unto the hardness of their hearts, and the blindness of their minds that they might be destroyed; wherefore they went again to battle.</w:t>
      </w:r>
    </w:p>
    <w:p w:rsidR="001F6B2C" w:rsidRDefault="001F6B2C" w:rsidP="001F6B2C">
      <w:pPr>
        <w:pStyle w:val="NoSpacing"/>
        <w:rPr>
          <w:sz w:val="18"/>
          <w:szCs w:val="18"/>
        </w:rPr>
      </w:pPr>
    </w:p>
    <w:p w:rsidR="001F6B2C" w:rsidRPr="009F3706" w:rsidRDefault="001F6B2C" w:rsidP="001F6B2C">
      <w:pPr>
        <w:pStyle w:val="NoSpacing"/>
        <w:rPr>
          <w:b/>
          <w:sz w:val="18"/>
          <w:szCs w:val="18"/>
          <w:u w:val="single"/>
        </w:rPr>
      </w:pPr>
      <w:r w:rsidRPr="009F3706">
        <w:rPr>
          <w:b/>
          <w:sz w:val="18"/>
          <w:szCs w:val="18"/>
          <w:u w:val="single"/>
        </w:rPr>
        <w:t>RECAP:</w:t>
      </w:r>
    </w:p>
    <w:p w:rsidR="001F6B2C" w:rsidRDefault="001F6B2C" w:rsidP="001F6B2C">
      <w:pPr>
        <w:pStyle w:val="NoSpacing"/>
        <w:rPr>
          <w:sz w:val="18"/>
          <w:szCs w:val="18"/>
        </w:rPr>
      </w:pPr>
      <w:r>
        <w:rPr>
          <w:sz w:val="18"/>
          <w:szCs w:val="18"/>
        </w:rPr>
        <w:t>-The people of Israel, in both the days of Moses and Joshua, continued to forsake God and worship false gods.</w:t>
      </w:r>
    </w:p>
    <w:p w:rsidR="001F6B2C" w:rsidRDefault="001F6B2C" w:rsidP="001F6B2C">
      <w:pPr>
        <w:pStyle w:val="NoSpacing"/>
        <w:rPr>
          <w:sz w:val="18"/>
          <w:szCs w:val="18"/>
        </w:rPr>
      </w:pPr>
      <w:r>
        <w:rPr>
          <w:sz w:val="18"/>
          <w:szCs w:val="18"/>
        </w:rPr>
        <w:tab/>
        <w:t>-Baal was the most prevalent of the false gods to be worshipped.</w:t>
      </w:r>
    </w:p>
    <w:p w:rsidR="001F6B2C" w:rsidRDefault="001F6B2C" w:rsidP="001F6B2C">
      <w:pPr>
        <w:pStyle w:val="NoSpacing"/>
        <w:rPr>
          <w:sz w:val="18"/>
          <w:szCs w:val="18"/>
        </w:rPr>
      </w:pPr>
      <w:r>
        <w:rPr>
          <w:sz w:val="18"/>
          <w:szCs w:val="18"/>
        </w:rPr>
        <w:tab/>
      </w:r>
      <w:r>
        <w:rPr>
          <w:sz w:val="18"/>
          <w:szCs w:val="18"/>
        </w:rPr>
        <w:tab/>
        <w:t>-Baal is simply satan in disguise.</w:t>
      </w:r>
    </w:p>
    <w:p w:rsidR="001F6B2C" w:rsidRDefault="001F6B2C" w:rsidP="001F6B2C">
      <w:pPr>
        <w:pStyle w:val="NoSpacing"/>
        <w:rPr>
          <w:sz w:val="18"/>
          <w:szCs w:val="18"/>
        </w:rPr>
      </w:pPr>
      <w:r>
        <w:rPr>
          <w:sz w:val="18"/>
          <w:szCs w:val="18"/>
        </w:rPr>
        <w:t>-God commanded the death of anyone found worshipping false gods.</w:t>
      </w:r>
    </w:p>
    <w:p w:rsidR="001F6B2C" w:rsidRPr="00FE5CB6" w:rsidRDefault="001F6B2C" w:rsidP="001F6B2C">
      <w:pPr>
        <w:pStyle w:val="NoSpacing"/>
        <w:rPr>
          <w:sz w:val="18"/>
          <w:szCs w:val="18"/>
        </w:rPr>
      </w:pPr>
      <w:r>
        <w:rPr>
          <w:sz w:val="18"/>
          <w:szCs w:val="18"/>
        </w:rPr>
        <w:t>-God promised destruction to be poured out upon his people if found worshipping false gods.</w:t>
      </w:r>
    </w:p>
    <w:p w:rsidR="001F6B2C" w:rsidRDefault="001F6B2C" w:rsidP="001F6B2C">
      <w:pPr>
        <w:pStyle w:val="NoSpacing"/>
        <w:rPr>
          <w:sz w:val="18"/>
          <w:szCs w:val="18"/>
        </w:rPr>
      </w:pPr>
      <w:r>
        <w:rPr>
          <w:sz w:val="18"/>
          <w:szCs w:val="18"/>
        </w:rPr>
        <w:t>-Despite the promised destructions, we are given the agency to worship whomever and however we will.</w:t>
      </w:r>
    </w:p>
    <w:p w:rsidR="001F6B2C" w:rsidRDefault="001F6B2C" w:rsidP="001F6B2C">
      <w:pPr>
        <w:pStyle w:val="NoSpacing"/>
        <w:rPr>
          <w:sz w:val="18"/>
          <w:szCs w:val="18"/>
        </w:rPr>
      </w:pPr>
      <w:r>
        <w:rPr>
          <w:sz w:val="18"/>
          <w:szCs w:val="18"/>
        </w:rPr>
        <w:t>-God has promised that He will not completely forsake His people in the latter days, on condition of repentance.</w:t>
      </w:r>
    </w:p>
    <w:p w:rsidR="001F6B2C" w:rsidRDefault="001F6B2C" w:rsidP="001F6B2C">
      <w:pPr>
        <w:pStyle w:val="NoSpacing"/>
        <w:rPr>
          <w:sz w:val="18"/>
          <w:szCs w:val="18"/>
        </w:rPr>
      </w:pPr>
      <w:r>
        <w:rPr>
          <w:sz w:val="18"/>
          <w:szCs w:val="18"/>
        </w:rPr>
        <w:t>-As our nation continues to erase God from our worship and history, the promised destructions of the Last Days seem eminent.</w:t>
      </w:r>
    </w:p>
    <w:p w:rsidR="001F6B2C" w:rsidRDefault="001F6B2C" w:rsidP="001F6B2C">
      <w:pPr>
        <w:pStyle w:val="NoSpacing"/>
        <w:rPr>
          <w:sz w:val="18"/>
          <w:szCs w:val="18"/>
        </w:rPr>
      </w:pPr>
      <w:r>
        <w:rPr>
          <w:sz w:val="18"/>
          <w:szCs w:val="18"/>
        </w:rPr>
        <w:t>-When people have completely left god and turned themselves over to satan, they are ripe for destruction.</w:t>
      </w:r>
    </w:p>
    <w:p w:rsidR="001F6B2C" w:rsidRDefault="001F6B2C" w:rsidP="001F6B2C">
      <w:pPr>
        <w:pStyle w:val="NoSpacing"/>
        <w:rPr>
          <w:sz w:val="18"/>
          <w:szCs w:val="18"/>
        </w:rPr>
      </w:pPr>
    </w:p>
    <w:p w:rsidR="001F6B2C" w:rsidRPr="009F3706" w:rsidRDefault="001F6B2C" w:rsidP="001F6B2C">
      <w:pPr>
        <w:pStyle w:val="NoSpacing"/>
        <w:rPr>
          <w:i/>
          <w:sz w:val="24"/>
          <w:szCs w:val="24"/>
        </w:rPr>
      </w:pPr>
      <w:r w:rsidRPr="009F3706">
        <w:rPr>
          <w:b/>
          <w:i/>
          <w:sz w:val="24"/>
          <w:szCs w:val="24"/>
          <w:u w:val="single"/>
        </w:rPr>
        <w:t>THE DESTRUCTION OF JERUSALEM: A CAUTIONARY TALE FOR OUR DAY</w:t>
      </w:r>
    </w:p>
    <w:p w:rsidR="001F6B2C" w:rsidRDefault="001F6B2C" w:rsidP="001F6B2C">
      <w:pPr>
        <w:pStyle w:val="NoSpacing"/>
        <w:rPr>
          <w:sz w:val="18"/>
          <w:szCs w:val="18"/>
        </w:rPr>
      </w:pPr>
    </w:p>
    <w:p w:rsidR="001F6B2C" w:rsidRDefault="001F6B2C" w:rsidP="001F6B2C">
      <w:pPr>
        <w:pStyle w:val="NoSpacing"/>
        <w:rPr>
          <w:sz w:val="18"/>
          <w:szCs w:val="18"/>
        </w:rPr>
      </w:pPr>
      <w:r>
        <w:rPr>
          <w:sz w:val="18"/>
          <w:szCs w:val="18"/>
        </w:rPr>
        <w:tab/>
        <w:t>To use an example from the present, we live in a day and age where movies see one sequel or prequel after another.  Many people, having started the Book of Mormon, know of the basic details of its beginning: Jerusalem is in a state of chaos, condemning the prophets, with The Prophet, Jeremiah in jail.  It was in this state of pandemonium that Lehi received the famous dream to take his family and leave Jerusalem immediately. And he did just that.  But the story leading up to the beginning of the Book of Mormon, could easily be viewed as the prequel to end all prequels.</w:t>
      </w:r>
    </w:p>
    <w:p w:rsidR="001F6B2C" w:rsidRDefault="001F6B2C" w:rsidP="001F6B2C">
      <w:pPr>
        <w:pStyle w:val="NoSpacing"/>
        <w:rPr>
          <w:sz w:val="18"/>
          <w:szCs w:val="18"/>
        </w:rPr>
      </w:pPr>
      <w:r>
        <w:rPr>
          <w:sz w:val="18"/>
          <w:szCs w:val="18"/>
        </w:rPr>
        <w:tab/>
        <w:t xml:space="preserve">The people living in Jerusalem, had by this time, migrated out of the plains and tents that they lived in during the days of Moses or Joshua.  Under the command of the great King David, they had moved into what became one of the greatest cities in all the land.  Under his son, King Solomon, a magnificent temple had been erected to the God of Israel, where the Ark of the Covenant was to lay for all time.  Jerusalem had become a veritable metropolis, with a booming economy that saw travelers from all around visit to make trade with the people and see the grand temple.  It was the religious center of all of Israel.  Its fame was known throughout the world.  But, as does happen at the height of power and blessings from the Lord, the people got foolish, cocky, &amp; arrogant; and in this state, they began to again indulge in the worship of false gods, forgetting the Lord their God, and not keeping the Sabbath day holy.  </w:t>
      </w:r>
    </w:p>
    <w:p w:rsidR="001F6B2C" w:rsidRDefault="001F6B2C" w:rsidP="001F6B2C">
      <w:pPr>
        <w:pStyle w:val="NoSpacing"/>
        <w:ind w:firstLine="720"/>
        <w:rPr>
          <w:sz w:val="18"/>
          <w:szCs w:val="18"/>
        </w:rPr>
      </w:pPr>
      <w:r>
        <w:rPr>
          <w:sz w:val="18"/>
          <w:szCs w:val="18"/>
        </w:rPr>
        <w:t>America, like Jerusalem of old, has become a political and military stronghold, with capital, commerce, and trade booming in abundance.  However, as we have watched America grow in her cockiness, forsaking the Lord in all things from gay marriage to abortion, seeing one corrupt leader after another, decrying Christianity to promote atheism, communism and socialism; and everything in between, we now find ourselves in a state very similar to those of ancient Jerusalem.</w:t>
      </w:r>
    </w:p>
    <w:p w:rsidR="001F6B2C" w:rsidRDefault="001F6B2C" w:rsidP="001F6B2C">
      <w:pPr>
        <w:pStyle w:val="NoSpacing"/>
        <w:ind w:firstLine="720"/>
        <w:rPr>
          <w:sz w:val="18"/>
          <w:szCs w:val="18"/>
        </w:rPr>
      </w:pPr>
      <w:r>
        <w:rPr>
          <w:sz w:val="18"/>
          <w:szCs w:val="18"/>
        </w:rPr>
        <w:t>To continue on, their forsaking of the Lord had been going on for years, going from bad to worse, and had finally reached the breaking point.... where repentance would no longer stay the hand of the Lord:</w:t>
      </w:r>
    </w:p>
    <w:p w:rsidR="001F6B2C" w:rsidRDefault="001F6B2C" w:rsidP="001F6B2C">
      <w:pPr>
        <w:pStyle w:val="NoSpacing"/>
        <w:rPr>
          <w:sz w:val="18"/>
          <w:szCs w:val="18"/>
        </w:rPr>
      </w:pPr>
    </w:p>
    <w:p w:rsidR="001F6B2C" w:rsidRPr="00D73045" w:rsidRDefault="001F6B2C" w:rsidP="001F6B2C">
      <w:pPr>
        <w:pStyle w:val="NoSpacing"/>
        <w:rPr>
          <w:b/>
          <w:sz w:val="18"/>
          <w:szCs w:val="18"/>
        </w:rPr>
      </w:pPr>
      <w:r>
        <w:rPr>
          <w:sz w:val="18"/>
          <w:szCs w:val="18"/>
        </w:rPr>
        <w:tab/>
      </w:r>
      <w:r>
        <w:rPr>
          <w:sz w:val="18"/>
          <w:szCs w:val="18"/>
        </w:rPr>
        <w:tab/>
      </w:r>
      <w:r w:rsidRPr="00D73045">
        <w:rPr>
          <w:b/>
          <w:sz w:val="18"/>
          <w:szCs w:val="18"/>
        </w:rPr>
        <w:t>Jeremiah 16</w:t>
      </w:r>
      <w:r>
        <w:rPr>
          <w:b/>
          <w:sz w:val="18"/>
          <w:szCs w:val="18"/>
        </w:rPr>
        <w:t>:1-21</w:t>
      </w:r>
      <w:r>
        <w:rPr>
          <w:b/>
          <w:sz w:val="18"/>
          <w:szCs w:val="18"/>
        </w:rPr>
        <w:tab/>
      </w:r>
      <w:r>
        <w:rPr>
          <w:b/>
          <w:sz w:val="18"/>
          <w:szCs w:val="18"/>
        </w:rPr>
        <w:tab/>
        <w:t>(Penalties for the worship of false gods)</w:t>
      </w:r>
      <w:r w:rsidRPr="00D73045">
        <w:rPr>
          <w:b/>
          <w:sz w:val="18"/>
          <w:szCs w:val="18"/>
        </w:rPr>
        <w:tab/>
      </w:r>
      <w:r w:rsidRPr="00D73045">
        <w:rPr>
          <w:b/>
          <w:sz w:val="18"/>
          <w:szCs w:val="18"/>
        </w:rPr>
        <w:tab/>
      </w:r>
    </w:p>
    <w:p w:rsidR="001F6B2C" w:rsidRPr="00D73045" w:rsidRDefault="001F6B2C" w:rsidP="001F6B2C">
      <w:pPr>
        <w:pStyle w:val="NoSpacing"/>
        <w:ind w:left="1440"/>
        <w:rPr>
          <w:sz w:val="18"/>
          <w:szCs w:val="18"/>
        </w:rPr>
      </w:pPr>
      <w:r>
        <w:rPr>
          <w:sz w:val="18"/>
          <w:szCs w:val="18"/>
        </w:rPr>
        <w:t xml:space="preserve">1 </w:t>
      </w:r>
      <w:r w:rsidRPr="00D73045">
        <w:rPr>
          <w:sz w:val="18"/>
          <w:szCs w:val="18"/>
        </w:rPr>
        <w:t>The word of the Lord came also unto me, saying,</w:t>
      </w:r>
    </w:p>
    <w:p w:rsidR="001F6B2C" w:rsidRPr="00D73045" w:rsidRDefault="001F6B2C" w:rsidP="001F6B2C">
      <w:pPr>
        <w:pStyle w:val="NoSpacing"/>
        <w:ind w:left="1440"/>
        <w:rPr>
          <w:sz w:val="18"/>
          <w:szCs w:val="18"/>
        </w:rPr>
      </w:pPr>
      <w:r w:rsidRPr="00D73045">
        <w:rPr>
          <w:sz w:val="18"/>
          <w:szCs w:val="18"/>
        </w:rPr>
        <w:t>2 Thou shalt not take thee a wife, neither shalt thou have sons or daughters in this place.</w:t>
      </w:r>
    </w:p>
    <w:p w:rsidR="001F6B2C" w:rsidRPr="00D73045" w:rsidRDefault="001F6B2C" w:rsidP="001F6B2C">
      <w:pPr>
        <w:pStyle w:val="NoSpacing"/>
        <w:ind w:left="1440"/>
        <w:rPr>
          <w:sz w:val="18"/>
          <w:szCs w:val="18"/>
        </w:rPr>
      </w:pPr>
      <w:r w:rsidRPr="00D73045">
        <w:rPr>
          <w:sz w:val="18"/>
          <w:szCs w:val="18"/>
        </w:rPr>
        <w:t>3 For thus saith the Lord concerning the sons and concerning the daughters that are born in this place, and concerning their mothers that bare them, and concerning their fathers that begat them in this land;</w:t>
      </w:r>
    </w:p>
    <w:p w:rsidR="001F6B2C" w:rsidRPr="00D73045" w:rsidRDefault="001F6B2C" w:rsidP="001F6B2C">
      <w:pPr>
        <w:pStyle w:val="NoSpacing"/>
        <w:ind w:left="1440"/>
        <w:rPr>
          <w:sz w:val="18"/>
          <w:szCs w:val="18"/>
        </w:rPr>
      </w:pPr>
      <w:r w:rsidRPr="00D73045">
        <w:rPr>
          <w:sz w:val="18"/>
          <w:szCs w:val="18"/>
        </w:rPr>
        <w:lastRenderedPageBreak/>
        <w:t>4 They shall die of grievous deaths; they shall not be lamented; neither shall they be buried; but they shall be as dung upon the face of the earth: and they shall be consumed by the sword, and by famine; and their carcases shall be meat for the fowls of heaven, and for the beasts of the earth.</w:t>
      </w:r>
    </w:p>
    <w:p w:rsidR="001F6B2C" w:rsidRPr="00D73045" w:rsidRDefault="001F6B2C" w:rsidP="001F6B2C">
      <w:pPr>
        <w:pStyle w:val="NoSpacing"/>
        <w:ind w:left="1440"/>
        <w:rPr>
          <w:sz w:val="18"/>
          <w:szCs w:val="18"/>
        </w:rPr>
      </w:pPr>
      <w:r w:rsidRPr="00D73045">
        <w:rPr>
          <w:sz w:val="18"/>
          <w:szCs w:val="18"/>
        </w:rPr>
        <w:t>5 For thus saith the Lord, Enter not into the house of mourning, neither go to lament nor bemoan them: for I have taken away my peace from this people, saith the Lord, even loving kindness and mercies.</w:t>
      </w:r>
    </w:p>
    <w:p w:rsidR="001F6B2C" w:rsidRPr="00D73045" w:rsidRDefault="001F6B2C" w:rsidP="001F6B2C">
      <w:pPr>
        <w:pStyle w:val="NoSpacing"/>
        <w:ind w:left="1440"/>
        <w:rPr>
          <w:sz w:val="18"/>
          <w:szCs w:val="18"/>
        </w:rPr>
      </w:pPr>
      <w:r w:rsidRPr="00D73045">
        <w:rPr>
          <w:sz w:val="18"/>
          <w:szCs w:val="18"/>
        </w:rPr>
        <w:t>6 Both the great and the small shall die in this land: they shall not be buried, neither shall men lament for them, nor cut themselves, nor make themselves bald for them:</w:t>
      </w:r>
    </w:p>
    <w:p w:rsidR="001F6B2C" w:rsidRPr="00D73045" w:rsidRDefault="001F6B2C" w:rsidP="001F6B2C">
      <w:pPr>
        <w:pStyle w:val="NoSpacing"/>
        <w:ind w:left="1440"/>
        <w:rPr>
          <w:sz w:val="18"/>
          <w:szCs w:val="18"/>
        </w:rPr>
      </w:pPr>
      <w:r w:rsidRPr="00D73045">
        <w:rPr>
          <w:sz w:val="18"/>
          <w:szCs w:val="18"/>
        </w:rPr>
        <w:t>7 Neither shall men tear themselves for them in mourning, to comfort them for the dead; neither shall men give them the cup of consolation to drink for their father or for their mother.</w:t>
      </w:r>
    </w:p>
    <w:p w:rsidR="001F6B2C" w:rsidRPr="00D73045" w:rsidRDefault="001F6B2C" w:rsidP="001F6B2C">
      <w:pPr>
        <w:pStyle w:val="NoSpacing"/>
        <w:ind w:left="1440"/>
        <w:rPr>
          <w:sz w:val="18"/>
          <w:szCs w:val="18"/>
        </w:rPr>
      </w:pPr>
      <w:r w:rsidRPr="00D73045">
        <w:rPr>
          <w:sz w:val="18"/>
          <w:szCs w:val="18"/>
        </w:rPr>
        <w:t>8 Thou shalt not also go into the house of feasting, to sit with them to eat and to drink.</w:t>
      </w:r>
    </w:p>
    <w:p w:rsidR="001F6B2C" w:rsidRPr="00D73045" w:rsidRDefault="001F6B2C" w:rsidP="001F6B2C">
      <w:pPr>
        <w:pStyle w:val="NoSpacing"/>
        <w:ind w:left="1440"/>
        <w:rPr>
          <w:sz w:val="18"/>
          <w:szCs w:val="18"/>
        </w:rPr>
      </w:pPr>
      <w:r w:rsidRPr="00D73045">
        <w:rPr>
          <w:sz w:val="18"/>
          <w:szCs w:val="18"/>
        </w:rPr>
        <w:t>9 For thus saith the Lord of hosts, the God of Israel; Behold, I will cause to cease out of this place in your eyes, and in your days, the voice of mirth, and the voice of gladness the voice of the bridegroom, and the voice of the bride.</w:t>
      </w:r>
    </w:p>
    <w:p w:rsidR="001F6B2C" w:rsidRPr="00D73045" w:rsidRDefault="001F6B2C" w:rsidP="001F6B2C">
      <w:pPr>
        <w:pStyle w:val="NoSpacing"/>
        <w:ind w:left="1440"/>
        <w:rPr>
          <w:sz w:val="18"/>
          <w:szCs w:val="18"/>
        </w:rPr>
      </w:pPr>
      <w:r>
        <w:rPr>
          <w:sz w:val="18"/>
          <w:szCs w:val="18"/>
        </w:rPr>
        <w:t>10 </w:t>
      </w:r>
      <w:r w:rsidRPr="00D73045">
        <w:rPr>
          <w:sz w:val="18"/>
          <w:szCs w:val="18"/>
        </w:rPr>
        <w:t>And it shall come to pass, when thou shalt shew this people all these words, and they shall say unto thee, Wherefore hath the Lord pronounced all this great evil against us? or what is our iniquity? or what is our sin that we have committed against the Lord our God?</w:t>
      </w:r>
    </w:p>
    <w:p w:rsidR="001F6B2C" w:rsidRPr="001F2AE6" w:rsidRDefault="001F6B2C" w:rsidP="001F6B2C">
      <w:pPr>
        <w:pStyle w:val="NoSpacing"/>
        <w:ind w:left="1440"/>
        <w:rPr>
          <w:sz w:val="18"/>
          <w:szCs w:val="18"/>
          <w:u w:val="single"/>
        </w:rPr>
      </w:pPr>
      <w:r w:rsidRPr="00D73045">
        <w:rPr>
          <w:sz w:val="18"/>
          <w:szCs w:val="18"/>
        </w:rPr>
        <w:t>11 Then shalt thou say unto them</w:t>
      </w:r>
      <w:r w:rsidRPr="001F2AE6">
        <w:rPr>
          <w:sz w:val="18"/>
          <w:szCs w:val="18"/>
          <w:u w:val="single"/>
        </w:rPr>
        <w:t>, Because your fathers have forsaken me, saith the Lord, and have walked after other gods, and have served them, and have worshipped them, and have forsaken me, and have not kept my law;</w:t>
      </w:r>
    </w:p>
    <w:p w:rsidR="001F6B2C" w:rsidRPr="00D73045" w:rsidRDefault="001F6B2C" w:rsidP="001F6B2C">
      <w:pPr>
        <w:pStyle w:val="NoSpacing"/>
        <w:ind w:left="1440"/>
        <w:rPr>
          <w:sz w:val="18"/>
          <w:szCs w:val="18"/>
        </w:rPr>
      </w:pPr>
      <w:r w:rsidRPr="00D73045">
        <w:rPr>
          <w:sz w:val="18"/>
          <w:szCs w:val="18"/>
        </w:rPr>
        <w:t>12 And ye have done worse than your fathers; for, behold, ye walk every one after the imagination of his evil heart, that they may not hearken unto me:</w:t>
      </w:r>
    </w:p>
    <w:p w:rsidR="001F6B2C" w:rsidRPr="00D73045" w:rsidRDefault="001F6B2C" w:rsidP="001F6B2C">
      <w:pPr>
        <w:pStyle w:val="NoSpacing"/>
        <w:ind w:left="1440"/>
        <w:rPr>
          <w:sz w:val="18"/>
          <w:szCs w:val="18"/>
        </w:rPr>
      </w:pPr>
      <w:r w:rsidRPr="00D73045">
        <w:rPr>
          <w:sz w:val="18"/>
          <w:szCs w:val="18"/>
        </w:rPr>
        <w:t>13 Therefore will I cast you out of this land into a land that ye know not, neither ye nor your fathers; and there shall ye serve other gods day and night; where I will not shew you favour.</w:t>
      </w:r>
    </w:p>
    <w:p w:rsidR="001F6B2C" w:rsidRPr="00D73045" w:rsidRDefault="001F6B2C" w:rsidP="001F6B2C">
      <w:pPr>
        <w:pStyle w:val="NoSpacing"/>
        <w:ind w:left="1440"/>
        <w:rPr>
          <w:sz w:val="18"/>
          <w:szCs w:val="18"/>
        </w:rPr>
      </w:pPr>
      <w:r>
        <w:rPr>
          <w:sz w:val="18"/>
          <w:szCs w:val="18"/>
        </w:rPr>
        <w:t>14 </w:t>
      </w:r>
      <w:r w:rsidRPr="00D73045">
        <w:rPr>
          <w:sz w:val="18"/>
          <w:szCs w:val="18"/>
        </w:rPr>
        <w:t>Therefore, behold, the days come, saith the Lord, that it shall no more be said, The Lord liveth, that brought up the children of Israel out of the land of Egypt;</w:t>
      </w:r>
    </w:p>
    <w:p w:rsidR="001F6B2C" w:rsidRPr="00D73045" w:rsidRDefault="001F6B2C" w:rsidP="001F6B2C">
      <w:pPr>
        <w:pStyle w:val="NoSpacing"/>
        <w:ind w:left="1440"/>
        <w:rPr>
          <w:sz w:val="18"/>
          <w:szCs w:val="18"/>
        </w:rPr>
      </w:pPr>
      <w:r w:rsidRPr="00D73045">
        <w:rPr>
          <w:sz w:val="18"/>
          <w:szCs w:val="18"/>
        </w:rPr>
        <w:t>15 But, The Lord liveth, that brought up the children of Israel from the land of the north, and from all the lands whither he had driven them: and I will bring them again into their land that I gave unto their fathers.</w:t>
      </w:r>
    </w:p>
    <w:p w:rsidR="001F6B2C" w:rsidRPr="00D73045" w:rsidRDefault="001F6B2C" w:rsidP="001F6B2C">
      <w:pPr>
        <w:pStyle w:val="NoSpacing"/>
        <w:ind w:left="1440"/>
        <w:rPr>
          <w:sz w:val="18"/>
          <w:szCs w:val="18"/>
        </w:rPr>
      </w:pPr>
      <w:r w:rsidRPr="00D73045">
        <w:rPr>
          <w:sz w:val="18"/>
          <w:szCs w:val="18"/>
        </w:rPr>
        <w:t>16 ¶Behold, I will send for many fishers, saith the Lord, and they shall fish them; and after will I send for many hunters, and they shall hunt them from every mountain, and from every hill, and out of the holes of the rocks.</w:t>
      </w:r>
    </w:p>
    <w:p w:rsidR="001F6B2C" w:rsidRPr="00D73045" w:rsidRDefault="001F6B2C" w:rsidP="001F6B2C">
      <w:pPr>
        <w:pStyle w:val="NoSpacing"/>
        <w:ind w:left="1440"/>
        <w:rPr>
          <w:sz w:val="18"/>
          <w:szCs w:val="18"/>
        </w:rPr>
      </w:pPr>
      <w:r w:rsidRPr="00D73045">
        <w:rPr>
          <w:sz w:val="18"/>
          <w:szCs w:val="18"/>
        </w:rPr>
        <w:t>17 For mine eyes are upon all their ways: they are not hid from my face, neither is their iniquity hid from mine eyes.</w:t>
      </w:r>
    </w:p>
    <w:p w:rsidR="001F6B2C" w:rsidRPr="00D73045" w:rsidRDefault="001F6B2C" w:rsidP="001F6B2C">
      <w:pPr>
        <w:pStyle w:val="NoSpacing"/>
        <w:ind w:left="1440"/>
        <w:rPr>
          <w:sz w:val="18"/>
          <w:szCs w:val="18"/>
        </w:rPr>
      </w:pPr>
      <w:r w:rsidRPr="00D73045">
        <w:rPr>
          <w:sz w:val="18"/>
          <w:szCs w:val="18"/>
        </w:rPr>
        <w:t> 18 And first I will recompense their iniquity and their sin double; because they have defiled my land, they have filled mine inheritance with the carcases of their detestable and abominable things.</w:t>
      </w:r>
    </w:p>
    <w:p w:rsidR="001F6B2C" w:rsidRPr="00D73045" w:rsidRDefault="001F6B2C" w:rsidP="001F6B2C">
      <w:pPr>
        <w:pStyle w:val="NoSpacing"/>
        <w:ind w:left="1440"/>
        <w:rPr>
          <w:sz w:val="18"/>
          <w:szCs w:val="18"/>
        </w:rPr>
      </w:pPr>
      <w:r w:rsidRPr="00D73045">
        <w:rPr>
          <w:sz w:val="18"/>
          <w:szCs w:val="18"/>
        </w:rPr>
        <w:t>19 O Lord, my strength, and my fortress, and my refuge in the day of affliction, the Gentiles shall come unto thee from the ends of the earth, and shall say, Surely our fathers have inherited lies, vanity, and things wherein there is no profit.</w:t>
      </w:r>
    </w:p>
    <w:p w:rsidR="001F6B2C" w:rsidRPr="00D73045" w:rsidRDefault="001F6B2C" w:rsidP="001F6B2C">
      <w:pPr>
        <w:pStyle w:val="NoSpacing"/>
        <w:ind w:left="1440"/>
        <w:rPr>
          <w:sz w:val="18"/>
          <w:szCs w:val="18"/>
        </w:rPr>
      </w:pPr>
      <w:r w:rsidRPr="00D73045">
        <w:rPr>
          <w:sz w:val="18"/>
          <w:szCs w:val="18"/>
        </w:rPr>
        <w:t>20 Shall a man make gods unto himself, and they are no gods?</w:t>
      </w:r>
    </w:p>
    <w:p w:rsidR="001F6B2C" w:rsidRPr="00D73045" w:rsidRDefault="001F6B2C" w:rsidP="001F6B2C">
      <w:pPr>
        <w:pStyle w:val="NoSpacing"/>
        <w:ind w:left="1440"/>
        <w:rPr>
          <w:sz w:val="18"/>
          <w:szCs w:val="18"/>
        </w:rPr>
      </w:pPr>
      <w:r w:rsidRPr="00D73045">
        <w:rPr>
          <w:sz w:val="18"/>
          <w:szCs w:val="18"/>
        </w:rPr>
        <w:t>21 Therefore, behold, I will this once cause them to know, I will cause them to know mine hand and my might; and they shall know that my name is The Lord.</w:t>
      </w:r>
    </w:p>
    <w:p w:rsidR="001F6B2C" w:rsidRDefault="001F6B2C" w:rsidP="001F6B2C">
      <w:pPr>
        <w:pStyle w:val="NoSpacing"/>
        <w:ind w:left="1440"/>
        <w:rPr>
          <w:sz w:val="18"/>
          <w:szCs w:val="18"/>
        </w:rPr>
      </w:pPr>
      <w:r>
        <w:rPr>
          <w:sz w:val="18"/>
          <w:szCs w:val="18"/>
        </w:rPr>
        <w:t>(emphasis added)</w:t>
      </w:r>
    </w:p>
    <w:p w:rsidR="001F6B2C" w:rsidRPr="00D73045" w:rsidRDefault="001F6B2C" w:rsidP="001F6B2C">
      <w:pPr>
        <w:pStyle w:val="NoSpacing"/>
        <w:ind w:left="1440"/>
        <w:rPr>
          <w:sz w:val="18"/>
          <w:szCs w:val="18"/>
        </w:rPr>
      </w:pPr>
    </w:p>
    <w:p w:rsidR="001F6B2C" w:rsidRPr="00D73045" w:rsidRDefault="001F6B2C" w:rsidP="001F6B2C">
      <w:pPr>
        <w:pStyle w:val="NoSpacing"/>
        <w:ind w:left="1440"/>
        <w:rPr>
          <w:b/>
          <w:sz w:val="18"/>
          <w:szCs w:val="18"/>
        </w:rPr>
      </w:pPr>
      <w:r w:rsidRPr="00D73045">
        <w:rPr>
          <w:b/>
          <w:sz w:val="18"/>
          <w:szCs w:val="18"/>
        </w:rPr>
        <w:t>Jeremiah 17:</w:t>
      </w:r>
      <w:r>
        <w:rPr>
          <w:b/>
          <w:sz w:val="18"/>
          <w:szCs w:val="18"/>
        </w:rPr>
        <w:t xml:space="preserve">1-2, </w:t>
      </w:r>
      <w:r w:rsidRPr="00D73045">
        <w:rPr>
          <w:b/>
          <w:sz w:val="18"/>
          <w:szCs w:val="18"/>
        </w:rPr>
        <w:t>19-27</w:t>
      </w:r>
      <w:r>
        <w:rPr>
          <w:b/>
          <w:sz w:val="18"/>
          <w:szCs w:val="18"/>
        </w:rPr>
        <w:tab/>
        <w:t>(Penalties for idol worship and not keeping and honoring the Sabbath)</w:t>
      </w:r>
    </w:p>
    <w:p w:rsidR="001F6B2C" w:rsidRDefault="001F6B2C" w:rsidP="001F6B2C">
      <w:pPr>
        <w:pStyle w:val="NoSpacing"/>
        <w:ind w:left="1440"/>
        <w:rPr>
          <w:sz w:val="18"/>
          <w:szCs w:val="18"/>
        </w:rPr>
      </w:pPr>
      <w:r>
        <w:rPr>
          <w:sz w:val="18"/>
          <w:szCs w:val="18"/>
        </w:rPr>
        <w:t>1 The sin of Judah is written with the pen of iron, and with the point of a diamond: it is graven upon the table of their heart, and upon the horns of your altars;</w:t>
      </w:r>
    </w:p>
    <w:p w:rsidR="001F6B2C" w:rsidRDefault="001F6B2C" w:rsidP="001F6B2C">
      <w:pPr>
        <w:pStyle w:val="NoSpacing"/>
        <w:ind w:left="1440"/>
        <w:rPr>
          <w:sz w:val="18"/>
          <w:szCs w:val="18"/>
        </w:rPr>
      </w:pPr>
      <w:r>
        <w:rPr>
          <w:sz w:val="18"/>
          <w:szCs w:val="18"/>
        </w:rPr>
        <w:t xml:space="preserve">2 </w:t>
      </w:r>
      <w:r w:rsidRPr="000A101A">
        <w:rPr>
          <w:sz w:val="18"/>
          <w:szCs w:val="18"/>
          <w:u w:val="single"/>
        </w:rPr>
        <w:t>Whilst their children remember their altars and their groves by the green trees upon the high hills</w:t>
      </w:r>
      <w:r>
        <w:rPr>
          <w:sz w:val="18"/>
          <w:szCs w:val="18"/>
        </w:rPr>
        <w:t>.</w:t>
      </w:r>
    </w:p>
    <w:p w:rsidR="001F6B2C" w:rsidRPr="00D73045" w:rsidRDefault="001F6B2C" w:rsidP="001F6B2C">
      <w:pPr>
        <w:pStyle w:val="NoSpacing"/>
        <w:ind w:left="1440"/>
        <w:rPr>
          <w:sz w:val="18"/>
          <w:szCs w:val="18"/>
        </w:rPr>
      </w:pPr>
      <w:r>
        <w:rPr>
          <w:sz w:val="18"/>
          <w:szCs w:val="18"/>
        </w:rPr>
        <w:t xml:space="preserve">19 </w:t>
      </w:r>
      <w:r w:rsidRPr="00D73045">
        <w:rPr>
          <w:sz w:val="18"/>
          <w:szCs w:val="18"/>
        </w:rPr>
        <w:t xml:space="preserve">Thus said the </w:t>
      </w:r>
      <w:r w:rsidRPr="00D73045">
        <w:rPr>
          <w:smallCaps/>
          <w:sz w:val="18"/>
          <w:szCs w:val="18"/>
        </w:rPr>
        <w:t>Lord</w:t>
      </w:r>
      <w:r w:rsidRPr="00D73045">
        <w:rPr>
          <w:sz w:val="18"/>
          <w:szCs w:val="18"/>
        </w:rPr>
        <w:t xml:space="preserve"> unto me; Go and stand in the gate of the children of the people, whereby the kings of Judah come in, and by the which they go out, and in all the gates of Jerusalem;</w:t>
      </w:r>
    </w:p>
    <w:p w:rsidR="001F6B2C" w:rsidRPr="00D73045" w:rsidRDefault="001F6B2C" w:rsidP="001F6B2C">
      <w:pPr>
        <w:pStyle w:val="NoSpacing"/>
        <w:ind w:left="1440"/>
        <w:rPr>
          <w:sz w:val="18"/>
          <w:szCs w:val="18"/>
        </w:rPr>
      </w:pPr>
      <w:r w:rsidRPr="00D73045">
        <w:rPr>
          <w:bCs/>
          <w:sz w:val="18"/>
          <w:szCs w:val="18"/>
        </w:rPr>
        <w:t>20 </w:t>
      </w:r>
      <w:r w:rsidRPr="00D73045">
        <w:rPr>
          <w:sz w:val="18"/>
          <w:szCs w:val="18"/>
        </w:rPr>
        <w:t xml:space="preserve">And say unto them, Hear ye the word of the </w:t>
      </w:r>
      <w:r w:rsidRPr="00D73045">
        <w:rPr>
          <w:smallCaps/>
          <w:sz w:val="18"/>
          <w:szCs w:val="18"/>
        </w:rPr>
        <w:t>Lord</w:t>
      </w:r>
      <w:r w:rsidRPr="00D73045">
        <w:rPr>
          <w:sz w:val="18"/>
          <w:szCs w:val="18"/>
        </w:rPr>
        <w:t>, ye kings of Judah, and all Judah, and all the inhabitants of Jerusalem, that enter in by these gates:</w:t>
      </w:r>
    </w:p>
    <w:p w:rsidR="001F6B2C" w:rsidRPr="001F2AE6" w:rsidRDefault="001F6B2C" w:rsidP="001F6B2C">
      <w:pPr>
        <w:pStyle w:val="NoSpacing"/>
        <w:ind w:left="1440"/>
        <w:rPr>
          <w:sz w:val="18"/>
          <w:szCs w:val="18"/>
          <w:u w:val="single"/>
        </w:rPr>
      </w:pPr>
      <w:r w:rsidRPr="00D73045">
        <w:rPr>
          <w:bCs/>
          <w:sz w:val="18"/>
          <w:szCs w:val="18"/>
        </w:rPr>
        <w:t>21 </w:t>
      </w:r>
      <w:r w:rsidRPr="001F2AE6">
        <w:rPr>
          <w:sz w:val="18"/>
          <w:szCs w:val="18"/>
          <w:u w:val="single"/>
        </w:rPr>
        <w:t xml:space="preserve">Thus saith the </w:t>
      </w:r>
      <w:r w:rsidRPr="001F2AE6">
        <w:rPr>
          <w:smallCaps/>
          <w:sz w:val="18"/>
          <w:szCs w:val="18"/>
          <w:u w:val="single"/>
        </w:rPr>
        <w:t>Lord</w:t>
      </w:r>
      <w:r w:rsidRPr="001F2AE6">
        <w:rPr>
          <w:sz w:val="18"/>
          <w:szCs w:val="18"/>
          <w:u w:val="single"/>
        </w:rPr>
        <w:t xml:space="preserve">; Take heed to yourselves, and bear no burden on the sabbath day, nor bring </w:t>
      </w:r>
      <w:r w:rsidRPr="001F2AE6">
        <w:rPr>
          <w:i/>
          <w:iCs/>
          <w:sz w:val="18"/>
          <w:szCs w:val="18"/>
          <w:u w:val="single"/>
        </w:rPr>
        <w:t>it</w:t>
      </w:r>
      <w:r w:rsidRPr="001F2AE6">
        <w:rPr>
          <w:sz w:val="18"/>
          <w:szCs w:val="18"/>
          <w:u w:val="single"/>
        </w:rPr>
        <w:t xml:space="preserve"> in by the gates of Jerusalem;</w:t>
      </w:r>
    </w:p>
    <w:p w:rsidR="001F6B2C" w:rsidRPr="001F2AE6" w:rsidRDefault="001F6B2C" w:rsidP="001F6B2C">
      <w:pPr>
        <w:pStyle w:val="NoSpacing"/>
        <w:ind w:left="1440"/>
        <w:rPr>
          <w:sz w:val="18"/>
          <w:szCs w:val="18"/>
          <w:u w:val="single"/>
        </w:rPr>
      </w:pPr>
      <w:r w:rsidRPr="001F2AE6">
        <w:rPr>
          <w:bCs/>
          <w:sz w:val="18"/>
          <w:szCs w:val="18"/>
          <w:u w:val="single"/>
        </w:rPr>
        <w:t>22 </w:t>
      </w:r>
      <w:r w:rsidRPr="001F2AE6">
        <w:rPr>
          <w:sz w:val="18"/>
          <w:szCs w:val="18"/>
          <w:u w:val="single"/>
        </w:rPr>
        <w:t>Neither carry forth a burden out of your houses on the sabbath day, neither do ye any work, but hallow ye the sabbath day, as I commanded your fathers.</w:t>
      </w:r>
    </w:p>
    <w:p w:rsidR="001F6B2C" w:rsidRPr="001F2AE6" w:rsidRDefault="001F6B2C" w:rsidP="001F6B2C">
      <w:pPr>
        <w:pStyle w:val="NoSpacing"/>
        <w:ind w:left="1440"/>
        <w:rPr>
          <w:sz w:val="18"/>
          <w:szCs w:val="18"/>
          <w:u w:val="single"/>
        </w:rPr>
      </w:pPr>
      <w:r w:rsidRPr="001F2AE6">
        <w:rPr>
          <w:bCs/>
          <w:sz w:val="18"/>
          <w:szCs w:val="18"/>
          <w:u w:val="single"/>
        </w:rPr>
        <w:t>23 </w:t>
      </w:r>
      <w:r w:rsidRPr="001F2AE6">
        <w:rPr>
          <w:sz w:val="18"/>
          <w:szCs w:val="18"/>
          <w:u w:val="single"/>
        </w:rPr>
        <w:t>But they obeyed not, neither inclined their ear, but made their neck stiff, that they might not hear, nor receive instruction.</w:t>
      </w:r>
    </w:p>
    <w:p w:rsidR="001F6B2C" w:rsidRPr="00D73045" w:rsidRDefault="001F6B2C" w:rsidP="001F6B2C">
      <w:pPr>
        <w:pStyle w:val="NoSpacing"/>
        <w:ind w:left="1440"/>
        <w:rPr>
          <w:sz w:val="18"/>
          <w:szCs w:val="18"/>
        </w:rPr>
      </w:pPr>
      <w:r w:rsidRPr="00D73045">
        <w:rPr>
          <w:bCs/>
          <w:sz w:val="18"/>
          <w:szCs w:val="18"/>
        </w:rPr>
        <w:t>24 </w:t>
      </w:r>
      <w:r w:rsidRPr="00D73045">
        <w:rPr>
          <w:sz w:val="18"/>
          <w:szCs w:val="18"/>
        </w:rPr>
        <w:t xml:space="preserve">And it shall come to pass, if ye diligently hearken unto me, saith the </w:t>
      </w:r>
      <w:r w:rsidRPr="00D73045">
        <w:rPr>
          <w:smallCaps/>
          <w:sz w:val="18"/>
          <w:szCs w:val="18"/>
        </w:rPr>
        <w:t>Lord</w:t>
      </w:r>
      <w:r w:rsidRPr="00D73045">
        <w:rPr>
          <w:sz w:val="18"/>
          <w:szCs w:val="18"/>
        </w:rPr>
        <w:t xml:space="preserve">, to bring in no burden through the gates of this city on the sabbath day, but hallow the </w:t>
      </w:r>
      <w:r w:rsidRPr="00044B28">
        <w:rPr>
          <w:sz w:val="18"/>
          <w:szCs w:val="18"/>
        </w:rPr>
        <w:t>sabbath</w:t>
      </w:r>
      <w:r w:rsidRPr="00D73045">
        <w:rPr>
          <w:sz w:val="18"/>
          <w:szCs w:val="18"/>
        </w:rPr>
        <w:t xml:space="preserve"> day, to do no work therein;</w:t>
      </w:r>
    </w:p>
    <w:p w:rsidR="001F6B2C" w:rsidRPr="00D73045" w:rsidRDefault="001F6B2C" w:rsidP="001F6B2C">
      <w:pPr>
        <w:pStyle w:val="NoSpacing"/>
        <w:ind w:left="1440"/>
        <w:rPr>
          <w:sz w:val="18"/>
          <w:szCs w:val="18"/>
        </w:rPr>
      </w:pPr>
      <w:r w:rsidRPr="00D73045">
        <w:rPr>
          <w:bCs/>
          <w:sz w:val="18"/>
          <w:szCs w:val="18"/>
        </w:rPr>
        <w:lastRenderedPageBreak/>
        <w:t>25 </w:t>
      </w:r>
      <w:r w:rsidRPr="00D73045">
        <w:rPr>
          <w:sz w:val="18"/>
          <w:szCs w:val="18"/>
        </w:rPr>
        <w:t>Then shall there enter into the gates of this city kings and princes sitting upon the throne of David, riding in chariots and on horses, they, and their princes, the men of Judah, and the inhabitants of Jerusalem: and this city shall remain for ever.</w:t>
      </w:r>
    </w:p>
    <w:p w:rsidR="001F6B2C" w:rsidRPr="00D73045" w:rsidRDefault="001F6B2C" w:rsidP="001F6B2C">
      <w:pPr>
        <w:pStyle w:val="NoSpacing"/>
        <w:ind w:left="1440"/>
        <w:rPr>
          <w:sz w:val="18"/>
          <w:szCs w:val="18"/>
        </w:rPr>
      </w:pPr>
      <w:r w:rsidRPr="00D73045">
        <w:rPr>
          <w:bCs/>
          <w:sz w:val="18"/>
          <w:szCs w:val="18"/>
        </w:rPr>
        <w:t>26 </w:t>
      </w:r>
      <w:r w:rsidRPr="00D73045">
        <w:rPr>
          <w:sz w:val="18"/>
          <w:szCs w:val="18"/>
        </w:rPr>
        <w:t xml:space="preserve">And they shall come from the cities of Judah, and from the places about Jerusalem, and from the land of Benjamin, and from the plain, and from the mountains, and from the south, bringing burnt offerings, and sacrifices, and meat offerings, and incense, and bringing sacrifices of praise, unto the house of the </w:t>
      </w:r>
      <w:r w:rsidRPr="00D73045">
        <w:rPr>
          <w:smallCaps/>
          <w:sz w:val="18"/>
          <w:szCs w:val="18"/>
        </w:rPr>
        <w:t>Lord</w:t>
      </w:r>
      <w:r w:rsidRPr="00D73045">
        <w:rPr>
          <w:sz w:val="18"/>
          <w:szCs w:val="18"/>
        </w:rPr>
        <w:t>.</w:t>
      </w:r>
    </w:p>
    <w:p w:rsidR="001F6B2C" w:rsidRDefault="001F6B2C" w:rsidP="001F6B2C">
      <w:pPr>
        <w:pStyle w:val="NoSpacing"/>
        <w:ind w:left="1440"/>
        <w:rPr>
          <w:sz w:val="18"/>
          <w:szCs w:val="18"/>
        </w:rPr>
      </w:pPr>
      <w:r w:rsidRPr="00D73045">
        <w:rPr>
          <w:bCs/>
          <w:sz w:val="18"/>
          <w:szCs w:val="18"/>
        </w:rPr>
        <w:t>27 </w:t>
      </w:r>
      <w:r w:rsidRPr="00044B28">
        <w:rPr>
          <w:sz w:val="18"/>
          <w:szCs w:val="18"/>
          <w:u w:val="single"/>
        </w:rPr>
        <w:t>But if ye will not hearken unto me to hallow the sabbath day, and not to bear a burden, even entering in at the gates of Jerusalem on the sabbath day; then will I kindle a fire in the gates thereof, and it shall devour the palaces of Jerusalem, and it shall not be quenched.</w:t>
      </w:r>
    </w:p>
    <w:p w:rsidR="001F6B2C" w:rsidRDefault="001F6B2C" w:rsidP="001F6B2C">
      <w:pPr>
        <w:pStyle w:val="NoSpacing"/>
        <w:ind w:left="1440"/>
        <w:rPr>
          <w:sz w:val="18"/>
          <w:szCs w:val="18"/>
        </w:rPr>
      </w:pPr>
      <w:r>
        <w:rPr>
          <w:sz w:val="18"/>
          <w:szCs w:val="18"/>
        </w:rPr>
        <w:t>(emphasis added)</w:t>
      </w:r>
    </w:p>
    <w:p w:rsidR="001F6B2C" w:rsidRDefault="001F6B2C" w:rsidP="001F6B2C">
      <w:pPr>
        <w:pStyle w:val="NoSpacing"/>
        <w:rPr>
          <w:sz w:val="18"/>
          <w:szCs w:val="18"/>
        </w:rPr>
      </w:pPr>
    </w:p>
    <w:p w:rsidR="001F6B2C" w:rsidRDefault="001F6B2C" w:rsidP="001F6B2C">
      <w:pPr>
        <w:pStyle w:val="NoSpacing"/>
        <w:ind w:left="720" w:firstLine="720"/>
        <w:rPr>
          <w:b/>
          <w:sz w:val="18"/>
          <w:szCs w:val="18"/>
        </w:rPr>
      </w:pPr>
      <w:r>
        <w:rPr>
          <w:b/>
          <w:sz w:val="18"/>
          <w:szCs w:val="18"/>
        </w:rPr>
        <w:t>Jeremiah 18:11-23</w:t>
      </w:r>
      <w:r>
        <w:rPr>
          <w:b/>
          <w:sz w:val="18"/>
          <w:szCs w:val="18"/>
        </w:rPr>
        <w:tab/>
      </w:r>
      <w:r>
        <w:rPr>
          <w:b/>
          <w:sz w:val="18"/>
          <w:szCs w:val="18"/>
        </w:rPr>
        <w:tab/>
        <w:t>(Penalties for worship of false gods and rejecting The Prophet)</w:t>
      </w:r>
    </w:p>
    <w:p w:rsidR="001F6B2C" w:rsidRPr="00E56D27" w:rsidRDefault="001F6B2C" w:rsidP="001F6B2C">
      <w:pPr>
        <w:pStyle w:val="NoSpacing"/>
        <w:ind w:left="1440"/>
        <w:rPr>
          <w:b/>
          <w:sz w:val="18"/>
          <w:szCs w:val="18"/>
        </w:rPr>
      </w:pPr>
      <w:r>
        <w:rPr>
          <w:sz w:val="18"/>
          <w:szCs w:val="18"/>
        </w:rPr>
        <w:t>11 </w:t>
      </w:r>
      <w:r w:rsidRPr="00E56D27">
        <w:rPr>
          <w:sz w:val="18"/>
          <w:szCs w:val="18"/>
        </w:rPr>
        <w:t xml:space="preserve">Now therefore go to, speak to the men of Judah, and to the inhabitants of Jerusalem, saying, Thus saith the </w:t>
      </w:r>
      <w:r w:rsidRPr="00E56D27">
        <w:rPr>
          <w:smallCaps/>
          <w:sz w:val="18"/>
          <w:szCs w:val="18"/>
        </w:rPr>
        <w:t>Lord</w:t>
      </w:r>
      <w:r w:rsidRPr="00E56D27">
        <w:rPr>
          <w:sz w:val="18"/>
          <w:szCs w:val="18"/>
        </w:rPr>
        <w:t>; Behold, I frame evil against you, and devise a device against you: return ye now every one from his evil way, and make your ways and your doings good.</w:t>
      </w:r>
    </w:p>
    <w:p w:rsidR="001F6B2C" w:rsidRPr="00E56D27" w:rsidRDefault="001F6B2C" w:rsidP="001F6B2C">
      <w:pPr>
        <w:pStyle w:val="NoSpacing"/>
        <w:ind w:left="1440"/>
        <w:rPr>
          <w:sz w:val="18"/>
          <w:szCs w:val="18"/>
        </w:rPr>
      </w:pPr>
      <w:r w:rsidRPr="00E56D27">
        <w:rPr>
          <w:sz w:val="18"/>
          <w:szCs w:val="18"/>
        </w:rPr>
        <w:t>12 And they said, There is no hope: but we will walk after our own devices, and we will every one do the imagination of his evil heart.</w:t>
      </w:r>
    </w:p>
    <w:p w:rsidR="001F6B2C" w:rsidRPr="00E56D27" w:rsidRDefault="001F6B2C" w:rsidP="001F6B2C">
      <w:pPr>
        <w:pStyle w:val="NoSpacing"/>
        <w:ind w:left="1440"/>
        <w:rPr>
          <w:sz w:val="18"/>
          <w:szCs w:val="18"/>
        </w:rPr>
      </w:pPr>
      <w:r w:rsidRPr="00E56D27">
        <w:rPr>
          <w:sz w:val="18"/>
          <w:szCs w:val="18"/>
        </w:rPr>
        <w:t xml:space="preserve">13 Therefore thus saith the </w:t>
      </w:r>
      <w:r w:rsidRPr="00E56D27">
        <w:rPr>
          <w:smallCaps/>
          <w:sz w:val="18"/>
          <w:szCs w:val="18"/>
        </w:rPr>
        <w:t>Lord</w:t>
      </w:r>
      <w:r w:rsidRPr="00E56D27">
        <w:rPr>
          <w:sz w:val="18"/>
          <w:szCs w:val="18"/>
        </w:rPr>
        <w:t>; Ask ye now among the heathen, who hath heard such things: the virgin of Israel hath done a very horrible thing.</w:t>
      </w:r>
    </w:p>
    <w:p w:rsidR="001F6B2C" w:rsidRPr="00E56D27" w:rsidRDefault="001F6B2C" w:rsidP="001F6B2C">
      <w:pPr>
        <w:pStyle w:val="NoSpacing"/>
        <w:ind w:left="1440"/>
        <w:rPr>
          <w:sz w:val="18"/>
          <w:szCs w:val="18"/>
        </w:rPr>
      </w:pPr>
      <w:r w:rsidRPr="00E56D27">
        <w:rPr>
          <w:sz w:val="18"/>
          <w:szCs w:val="18"/>
        </w:rPr>
        <w:t xml:space="preserve">14 Will </w:t>
      </w:r>
      <w:r w:rsidRPr="00E56D27">
        <w:rPr>
          <w:i/>
          <w:iCs/>
          <w:sz w:val="18"/>
          <w:szCs w:val="18"/>
        </w:rPr>
        <w:t>a man</w:t>
      </w:r>
      <w:r w:rsidRPr="00E56D27">
        <w:rPr>
          <w:sz w:val="18"/>
          <w:szCs w:val="18"/>
        </w:rPr>
        <w:t xml:space="preserve"> leave the snow of Lebanon </w:t>
      </w:r>
      <w:r w:rsidRPr="00E56D27">
        <w:rPr>
          <w:i/>
          <w:iCs/>
          <w:sz w:val="18"/>
          <w:szCs w:val="18"/>
        </w:rPr>
        <w:t>which cometh</w:t>
      </w:r>
      <w:r w:rsidRPr="00E56D27">
        <w:rPr>
          <w:sz w:val="18"/>
          <w:szCs w:val="18"/>
        </w:rPr>
        <w:t xml:space="preserve"> from the rock of the field? </w:t>
      </w:r>
      <w:r w:rsidRPr="00E56D27">
        <w:rPr>
          <w:i/>
          <w:iCs/>
          <w:sz w:val="18"/>
          <w:szCs w:val="18"/>
        </w:rPr>
        <w:t>or</w:t>
      </w:r>
      <w:r w:rsidRPr="00E56D27">
        <w:rPr>
          <w:sz w:val="18"/>
          <w:szCs w:val="18"/>
        </w:rPr>
        <w:t xml:space="preserve"> shall the cold flowing waters that come from another place be forsaken?</w:t>
      </w:r>
    </w:p>
    <w:p w:rsidR="001F6B2C" w:rsidRPr="00216323" w:rsidRDefault="001F6B2C" w:rsidP="001F6B2C">
      <w:pPr>
        <w:pStyle w:val="NoSpacing"/>
        <w:ind w:left="1440"/>
        <w:rPr>
          <w:sz w:val="18"/>
          <w:szCs w:val="18"/>
          <w:u w:val="single"/>
        </w:rPr>
      </w:pPr>
      <w:r w:rsidRPr="00E56D27">
        <w:rPr>
          <w:sz w:val="18"/>
          <w:szCs w:val="18"/>
        </w:rPr>
        <w:t>15 </w:t>
      </w:r>
      <w:r w:rsidRPr="00216323">
        <w:rPr>
          <w:sz w:val="18"/>
          <w:szCs w:val="18"/>
          <w:u w:val="single"/>
        </w:rPr>
        <w:t xml:space="preserve">Because my people hath forgotten me, they have burned incense to vanity, and they have caused them to stumble in their ways </w:t>
      </w:r>
      <w:r w:rsidRPr="00216323">
        <w:rPr>
          <w:i/>
          <w:iCs/>
          <w:sz w:val="18"/>
          <w:szCs w:val="18"/>
          <w:u w:val="single"/>
        </w:rPr>
        <w:t>from</w:t>
      </w:r>
      <w:r w:rsidRPr="00216323">
        <w:rPr>
          <w:sz w:val="18"/>
          <w:szCs w:val="18"/>
          <w:u w:val="single"/>
        </w:rPr>
        <w:t xml:space="preserve"> the ancient paths, to walk in paths, </w:t>
      </w:r>
      <w:r w:rsidRPr="00216323">
        <w:rPr>
          <w:i/>
          <w:iCs/>
          <w:sz w:val="18"/>
          <w:szCs w:val="18"/>
          <w:u w:val="single"/>
        </w:rPr>
        <w:t>in</w:t>
      </w:r>
      <w:r w:rsidRPr="00216323">
        <w:rPr>
          <w:sz w:val="18"/>
          <w:szCs w:val="18"/>
          <w:u w:val="single"/>
        </w:rPr>
        <w:t xml:space="preserve"> a way not cast up;</w:t>
      </w:r>
    </w:p>
    <w:p w:rsidR="001F6B2C" w:rsidRPr="00216323" w:rsidRDefault="001F6B2C" w:rsidP="001F6B2C">
      <w:pPr>
        <w:pStyle w:val="NoSpacing"/>
        <w:ind w:left="1440"/>
        <w:rPr>
          <w:sz w:val="18"/>
          <w:szCs w:val="18"/>
          <w:u w:val="single"/>
        </w:rPr>
      </w:pPr>
      <w:r w:rsidRPr="00216323">
        <w:rPr>
          <w:sz w:val="18"/>
          <w:szCs w:val="18"/>
          <w:u w:val="single"/>
        </w:rPr>
        <w:t xml:space="preserve">16 To make their land desolate, </w:t>
      </w:r>
      <w:r w:rsidRPr="00216323">
        <w:rPr>
          <w:i/>
          <w:iCs/>
          <w:sz w:val="18"/>
          <w:szCs w:val="18"/>
          <w:u w:val="single"/>
        </w:rPr>
        <w:t>and</w:t>
      </w:r>
      <w:r w:rsidRPr="00216323">
        <w:rPr>
          <w:sz w:val="18"/>
          <w:szCs w:val="18"/>
          <w:u w:val="single"/>
        </w:rPr>
        <w:t xml:space="preserve"> a perpetual hissing; every one that passeth thereby shall be astonished, and wag his head.</w:t>
      </w:r>
    </w:p>
    <w:p w:rsidR="001F6B2C" w:rsidRPr="00216323" w:rsidRDefault="001F6B2C" w:rsidP="001F6B2C">
      <w:pPr>
        <w:pStyle w:val="NoSpacing"/>
        <w:ind w:left="1440"/>
        <w:rPr>
          <w:sz w:val="18"/>
          <w:szCs w:val="18"/>
          <w:u w:val="single"/>
        </w:rPr>
      </w:pPr>
      <w:r w:rsidRPr="00216323">
        <w:rPr>
          <w:sz w:val="18"/>
          <w:szCs w:val="18"/>
          <w:u w:val="single"/>
        </w:rPr>
        <w:t>17 I will scatter them as with an east wind before the enemy; I will shew them the back, and not the face, in the day of their calamity.</w:t>
      </w:r>
    </w:p>
    <w:p w:rsidR="001F6B2C" w:rsidRPr="00216323" w:rsidRDefault="001F6B2C" w:rsidP="001F6B2C">
      <w:pPr>
        <w:pStyle w:val="NoSpacing"/>
        <w:ind w:left="1440"/>
        <w:rPr>
          <w:sz w:val="18"/>
          <w:szCs w:val="18"/>
          <w:u w:val="single"/>
        </w:rPr>
      </w:pPr>
      <w:r>
        <w:rPr>
          <w:sz w:val="18"/>
          <w:szCs w:val="18"/>
          <w:u w:val="single"/>
        </w:rPr>
        <w:t>18 </w:t>
      </w:r>
      <w:r w:rsidRPr="00216323">
        <w:rPr>
          <w:sz w:val="18"/>
          <w:szCs w:val="18"/>
          <w:u w:val="single"/>
        </w:rPr>
        <w:t>Then said they, Come, and let us devise devices against Jeremiah; for the law shall not perish from the priest, nor counsel from the wise, nor the word from the prophet. Come, and let us smite him with the tongue, and let us not give heed to any of his words.</w:t>
      </w:r>
    </w:p>
    <w:p w:rsidR="001F6B2C" w:rsidRPr="00E56D27" w:rsidRDefault="001F6B2C" w:rsidP="001F6B2C">
      <w:pPr>
        <w:pStyle w:val="NoSpacing"/>
        <w:ind w:left="1440"/>
        <w:rPr>
          <w:sz w:val="18"/>
          <w:szCs w:val="18"/>
        </w:rPr>
      </w:pPr>
      <w:r w:rsidRPr="00E56D27">
        <w:rPr>
          <w:sz w:val="18"/>
          <w:szCs w:val="18"/>
        </w:rPr>
        <w:t xml:space="preserve">19 Give heed to me, O </w:t>
      </w:r>
      <w:r w:rsidRPr="00E56D27">
        <w:rPr>
          <w:smallCaps/>
          <w:sz w:val="18"/>
          <w:szCs w:val="18"/>
        </w:rPr>
        <w:t>Lord</w:t>
      </w:r>
      <w:r w:rsidRPr="00E56D27">
        <w:rPr>
          <w:sz w:val="18"/>
          <w:szCs w:val="18"/>
        </w:rPr>
        <w:t>, and hearken to the voice of them that contend with me.</w:t>
      </w:r>
    </w:p>
    <w:p w:rsidR="001F6B2C" w:rsidRPr="00E56D27" w:rsidRDefault="001F6B2C" w:rsidP="001F6B2C">
      <w:pPr>
        <w:pStyle w:val="NoSpacing"/>
        <w:ind w:left="1440"/>
        <w:rPr>
          <w:sz w:val="18"/>
          <w:szCs w:val="18"/>
        </w:rPr>
      </w:pPr>
      <w:r w:rsidRPr="00E56D27">
        <w:rPr>
          <w:sz w:val="18"/>
          <w:szCs w:val="18"/>
        </w:rPr>
        <w:t xml:space="preserve">20 Shall evil be recompensed for good? for they have digged a pit for my soul. Remember that I stood before thee to speak good for them, </w:t>
      </w:r>
      <w:r w:rsidRPr="00E56D27">
        <w:rPr>
          <w:i/>
          <w:iCs/>
          <w:sz w:val="18"/>
          <w:szCs w:val="18"/>
        </w:rPr>
        <w:t>and</w:t>
      </w:r>
      <w:r w:rsidRPr="00E56D27">
        <w:rPr>
          <w:sz w:val="18"/>
          <w:szCs w:val="18"/>
        </w:rPr>
        <w:t xml:space="preserve"> to turn away thy wrath from them.</w:t>
      </w:r>
    </w:p>
    <w:p w:rsidR="001F6B2C" w:rsidRPr="00E56D27" w:rsidRDefault="001F6B2C" w:rsidP="001F6B2C">
      <w:pPr>
        <w:pStyle w:val="NoSpacing"/>
        <w:ind w:left="1440"/>
        <w:rPr>
          <w:sz w:val="18"/>
          <w:szCs w:val="18"/>
        </w:rPr>
      </w:pPr>
      <w:r w:rsidRPr="00E56D27">
        <w:rPr>
          <w:sz w:val="18"/>
          <w:szCs w:val="18"/>
        </w:rPr>
        <w:t xml:space="preserve">21 Therefore deliver up their children to the famine, and pour out their </w:t>
      </w:r>
      <w:r w:rsidRPr="00E56D27">
        <w:rPr>
          <w:i/>
          <w:iCs/>
          <w:sz w:val="18"/>
          <w:szCs w:val="18"/>
        </w:rPr>
        <w:t>blood</w:t>
      </w:r>
      <w:r w:rsidRPr="00E56D27">
        <w:rPr>
          <w:sz w:val="18"/>
          <w:szCs w:val="18"/>
        </w:rPr>
        <w:t xml:space="preserve"> by the force of the sword; and let their wives be bereaved of their children, and </w:t>
      </w:r>
      <w:r w:rsidRPr="00E56D27">
        <w:rPr>
          <w:i/>
          <w:iCs/>
          <w:sz w:val="18"/>
          <w:szCs w:val="18"/>
        </w:rPr>
        <w:t>be</w:t>
      </w:r>
      <w:r w:rsidRPr="00E56D27">
        <w:rPr>
          <w:sz w:val="18"/>
          <w:szCs w:val="18"/>
        </w:rPr>
        <w:t xml:space="preserve"> widows; and let their men be put to death; </w:t>
      </w:r>
      <w:r w:rsidRPr="00E56D27">
        <w:rPr>
          <w:i/>
          <w:iCs/>
          <w:sz w:val="18"/>
          <w:szCs w:val="18"/>
        </w:rPr>
        <w:t>let</w:t>
      </w:r>
      <w:r w:rsidRPr="00E56D27">
        <w:rPr>
          <w:sz w:val="18"/>
          <w:szCs w:val="18"/>
        </w:rPr>
        <w:t xml:space="preserve"> their young men </w:t>
      </w:r>
      <w:r w:rsidRPr="00E56D27">
        <w:rPr>
          <w:i/>
          <w:iCs/>
          <w:sz w:val="18"/>
          <w:szCs w:val="18"/>
        </w:rPr>
        <w:t>be</w:t>
      </w:r>
      <w:r w:rsidRPr="00E56D27">
        <w:rPr>
          <w:sz w:val="18"/>
          <w:szCs w:val="18"/>
        </w:rPr>
        <w:t xml:space="preserve"> slain by the sword in battle.</w:t>
      </w:r>
    </w:p>
    <w:p w:rsidR="001F6B2C" w:rsidRPr="00E56D27" w:rsidRDefault="001F6B2C" w:rsidP="001F6B2C">
      <w:pPr>
        <w:pStyle w:val="NoSpacing"/>
        <w:ind w:left="1440"/>
        <w:rPr>
          <w:sz w:val="18"/>
          <w:szCs w:val="18"/>
        </w:rPr>
      </w:pPr>
      <w:r w:rsidRPr="00E56D27">
        <w:rPr>
          <w:sz w:val="18"/>
          <w:szCs w:val="18"/>
        </w:rPr>
        <w:t>22 Let a cry be heard from their houses, when thou shalt bring a troop suddenly upon them: for they have digged a pit to take me, and hid snares for my feet.</w:t>
      </w:r>
    </w:p>
    <w:p w:rsidR="001F6B2C" w:rsidRPr="00E56D27" w:rsidRDefault="001F6B2C" w:rsidP="001F6B2C">
      <w:pPr>
        <w:pStyle w:val="NoSpacing"/>
        <w:ind w:left="1440"/>
        <w:rPr>
          <w:sz w:val="18"/>
          <w:szCs w:val="18"/>
        </w:rPr>
      </w:pPr>
      <w:r w:rsidRPr="00E56D27">
        <w:rPr>
          <w:sz w:val="18"/>
          <w:szCs w:val="18"/>
        </w:rPr>
        <w:t xml:space="preserve">23 Yet, </w:t>
      </w:r>
      <w:r w:rsidRPr="00E56D27">
        <w:rPr>
          <w:smallCaps/>
          <w:sz w:val="18"/>
          <w:szCs w:val="18"/>
        </w:rPr>
        <w:t>Lord</w:t>
      </w:r>
      <w:r w:rsidRPr="00E56D27">
        <w:rPr>
          <w:sz w:val="18"/>
          <w:szCs w:val="18"/>
        </w:rPr>
        <w:t xml:space="preserve">, thou knowest all their counsel against me to slay </w:t>
      </w:r>
      <w:r w:rsidRPr="00E56D27">
        <w:rPr>
          <w:i/>
          <w:iCs/>
          <w:sz w:val="18"/>
          <w:szCs w:val="18"/>
        </w:rPr>
        <w:t>me:</w:t>
      </w:r>
      <w:r w:rsidRPr="00E56D27">
        <w:rPr>
          <w:sz w:val="18"/>
          <w:szCs w:val="18"/>
        </w:rPr>
        <w:t xml:space="preserve"> forgive not their iniquity, neither blot out their sin from thy sight, but let them be overthrown before thee; deal </w:t>
      </w:r>
      <w:r w:rsidRPr="00E56D27">
        <w:rPr>
          <w:i/>
          <w:iCs/>
          <w:sz w:val="18"/>
          <w:szCs w:val="18"/>
        </w:rPr>
        <w:t>thus</w:t>
      </w:r>
      <w:r w:rsidRPr="00E56D27">
        <w:rPr>
          <w:sz w:val="18"/>
          <w:szCs w:val="18"/>
        </w:rPr>
        <w:t xml:space="preserve"> with them in the time of thine anger.</w:t>
      </w:r>
    </w:p>
    <w:p w:rsidR="001F6B2C" w:rsidRDefault="001F6B2C" w:rsidP="001F6B2C">
      <w:pPr>
        <w:pStyle w:val="NoSpacing"/>
        <w:ind w:left="1440"/>
        <w:rPr>
          <w:sz w:val="18"/>
          <w:szCs w:val="18"/>
        </w:rPr>
      </w:pPr>
      <w:r>
        <w:rPr>
          <w:sz w:val="18"/>
          <w:szCs w:val="18"/>
        </w:rPr>
        <w:t>(emphasis added)</w:t>
      </w:r>
    </w:p>
    <w:p w:rsidR="001F6B2C" w:rsidRPr="00D73045" w:rsidRDefault="001F6B2C" w:rsidP="001F6B2C">
      <w:pPr>
        <w:pStyle w:val="NoSpacing"/>
        <w:rPr>
          <w:sz w:val="18"/>
          <w:szCs w:val="18"/>
        </w:rPr>
      </w:pPr>
    </w:p>
    <w:p w:rsidR="001F6B2C" w:rsidRPr="00D73045" w:rsidRDefault="001F6B2C" w:rsidP="001F6B2C">
      <w:pPr>
        <w:pStyle w:val="NoSpacing"/>
        <w:ind w:left="1440"/>
        <w:rPr>
          <w:b/>
          <w:sz w:val="18"/>
          <w:szCs w:val="18"/>
        </w:rPr>
      </w:pPr>
      <w:r w:rsidRPr="00D73045">
        <w:rPr>
          <w:b/>
          <w:sz w:val="18"/>
          <w:szCs w:val="18"/>
        </w:rPr>
        <w:t>Jeremiah 19: 4-6, 13-15</w:t>
      </w:r>
      <w:r w:rsidRPr="00D73045">
        <w:rPr>
          <w:b/>
          <w:sz w:val="18"/>
          <w:szCs w:val="18"/>
        </w:rPr>
        <w:tab/>
      </w:r>
      <w:r>
        <w:rPr>
          <w:b/>
          <w:sz w:val="18"/>
          <w:szCs w:val="18"/>
        </w:rPr>
        <w:t>(Penalties for idol/Baal worship)</w:t>
      </w:r>
    </w:p>
    <w:p w:rsidR="001F6B2C" w:rsidRPr="008F1FCA" w:rsidRDefault="001F6B2C" w:rsidP="001F6B2C">
      <w:pPr>
        <w:pStyle w:val="NoSpacing"/>
        <w:ind w:left="1440"/>
        <w:rPr>
          <w:sz w:val="18"/>
          <w:szCs w:val="18"/>
          <w:u w:val="single"/>
        </w:rPr>
      </w:pPr>
      <w:r w:rsidRPr="008F1FCA">
        <w:rPr>
          <w:sz w:val="18"/>
          <w:szCs w:val="18"/>
          <w:u w:val="single"/>
        </w:rPr>
        <w:t>4 Because they have forsaken me, and have estranged this place, and have burned incense in it unto other gods, whom neither they nor their fathers have known, nor the kings of Judah, and have filled this place with the blood of innocents;</w:t>
      </w:r>
    </w:p>
    <w:p w:rsidR="001F6B2C" w:rsidRPr="00D73045" w:rsidRDefault="001F6B2C" w:rsidP="001F6B2C">
      <w:pPr>
        <w:pStyle w:val="NoSpacing"/>
        <w:ind w:left="1440"/>
        <w:rPr>
          <w:sz w:val="18"/>
          <w:szCs w:val="18"/>
        </w:rPr>
      </w:pPr>
      <w:r w:rsidRPr="00D73045">
        <w:rPr>
          <w:bCs/>
          <w:sz w:val="18"/>
          <w:szCs w:val="18"/>
        </w:rPr>
        <w:t>5 </w:t>
      </w:r>
      <w:r w:rsidRPr="004E0BDF">
        <w:rPr>
          <w:sz w:val="18"/>
          <w:szCs w:val="18"/>
          <w:u w:val="single"/>
        </w:rPr>
        <w:t xml:space="preserve">They have built also the high places of Baal, to burn their sons with fire </w:t>
      </w:r>
      <w:r w:rsidRPr="004E0BDF">
        <w:rPr>
          <w:i/>
          <w:iCs/>
          <w:sz w:val="18"/>
          <w:szCs w:val="18"/>
          <w:u w:val="single"/>
        </w:rPr>
        <w:t>for</w:t>
      </w:r>
      <w:r w:rsidRPr="004E0BDF">
        <w:rPr>
          <w:sz w:val="18"/>
          <w:szCs w:val="18"/>
          <w:u w:val="single"/>
        </w:rPr>
        <w:t xml:space="preserve"> burnt offerings unto Baal, which I commanded not, nor spake </w:t>
      </w:r>
      <w:r w:rsidRPr="004E0BDF">
        <w:rPr>
          <w:i/>
          <w:iCs/>
          <w:sz w:val="18"/>
          <w:szCs w:val="18"/>
          <w:u w:val="single"/>
        </w:rPr>
        <w:t>it,</w:t>
      </w:r>
      <w:r w:rsidRPr="004E0BDF">
        <w:rPr>
          <w:sz w:val="18"/>
          <w:szCs w:val="18"/>
          <w:u w:val="single"/>
        </w:rPr>
        <w:t xml:space="preserve"> neither came </w:t>
      </w:r>
      <w:r w:rsidRPr="004E0BDF">
        <w:rPr>
          <w:i/>
          <w:iCs/>
          <w:sz w:val="18"/>
          <w:szCs w:val="18"/>
          <w:u w:val="single"/>
        </w:rPr>
        <w:t>it</w:t>
      </w:r>
      <w:r w:rsidRPr="004E0BDF">
        <w:rPr>
          <w:sz w:val="18"/>
          <w:szCs w:val="18"/>
          <w:u w:val="single"/>
        </w:rPr>
        <w:t xml:space="preserve"> into my mind:</w:t>
      </w:r>
    </w:p>
    <w:p w:rsidR="001F6B2C" w:rsidRPr="00D73045" w:rsidRDefault="001F6B2C" w:rsidP="001F6B2C">
      <w:pPr>
        <w:pStyle w:val="NoSpacing"/>
        <w:ind w:left="1440"/>
        <w:rPr>
          <w:sz w:val="18"/>
          <w:szCs w:val="18"/>
        </w:rPr>
      </w:pPr>
      <w:r w:rsidRPr="00D73045">
        <w:rPr>
          <w:bCs/>
          <w:sz w:val="18"/>
          <w:szCs w:val="18"/>
        </w:rPr>
        <w:t>6 </w:t>
      </w:r>
      <w:r w:rsidRPr="00D73045">
        <w:rPr>
          <w:sz w:val="18"/>
          <w:szCs w:val="18"/>
        </w:rPr>
        <w:t xml:space="preserve">Therefore, behold, the days come, saith the </w:t>
      </w:r>
      <w:r w:rsidRPr="00D73045">
        <w:rPr>
          <w:smallCaps/>
          <w:sz w:val="18"/>
          <w:szCs w:val="18"/>
        </w:rPr>
        <w:t>Lord</w:t>
      </w:r>
      <w:r w:rsidRPr="00D73045">
        <w:rPr>
          <w:sz w:val="18"/>
          <w:szCs w:val="18"/>
        </w:rPr>
        <w:t>, that this place shall no more be called Tophet, nor The valley of the son of Hinnom, but The valley of slaughter.</w:t>
      </w:r>
    </w:p>
    <w:p w:rsidR="001F6B2C" w:rsidRPr="000324B9" w:rsidRDefault="001F6B2C" w:rsidP="001F6B2C">
      <w:pPr>
        <w:pStyle w:val="NoSpacing"/>
        <w:ind w:left="1440"/>
        <w:rPr>
          <w:sz w:val="18"/>
          <w:szCs w:val="18"/>
          <w:u w:val="single"/>
        </w:rPr>
      </w:pPr>
      <w:r w:rsidRPr="000324B9">
        <w:rPr>
          <w:sz w:val="18"/>
          <w:szCs w:val="18"/>
          <w:u w:val="single"/>
        </w:rPr>
        <w:t>13 And the houses of Jerusalem, and the houses of the kings of Judah, shall be defiled as the place of Tophet, because of all the houses upon whose roofs they have burned incense unto all the host of heaven, and have poured out drink offerings unto other gods.</w:t>
      </w:r>
    </w:p>
    <w:p w:rsidR="001F6B2C" w:rsidRPr="00D73045" w:rsidRDefault="001F6B2C" w:rsidP="001F6B2C">
      <w:pPr>
        <w:pStyle w:val="NoSpacing"/>
        <w:ind w:left="1440"/>
        <w:rPr>
          <w:sz w:val="18"/>
          <w:szCs w:val="18"/>
        </w:rPr>
      </w:pPr>
      <w:r w:rsidRPr="00D73045">
        <w:rPr>
          <w:bCs/>
          <w:sz w:val="18"/>
          <w:szCs w:val="18"/>
        </w:rPr>
        <w:t>14 </w:t>
      </w:r>
      <w:r w:rsidRPr="00D73045">
        <w:rPr>
          <w:sz w:val="18"/>
          <w:szCs w:val="18"/>
        </w:rPr>
        <w:t xml:space="preserve">Then came Jeremiah from Tophet, whither the </w:t>
      </w:r>
      <w:r w:rsidRPr="00D73045">
        <w:rPr>
          <w:smallCaps/>
          <w:sz w:val="18"/>
          <w:szCs w:val="18"/>
        </w:rPr>
        <w:t>Lord</w:t>
      </w:r>
      <w:r w:rsidRPr="00D73045">
        <w:rPr>
          <w:sz w:val="18"/>
          <w:szCs w:val="18"/>
        </w:rPr>
        <w:t xml:space="preserve"> had sent him to prophesy; and he stood in the court of the </w:t>
      </w:r>
      <w:r w:rsidRPr="00D73045">
        <w:rPr>
          <w:smallCaps/>
          <w:sz w:val="18"/>
          <w:szCs w:val="18"/>
        </w:rPr>
        <w:t>Lord</w:t>
      </w:r>
      <w:r w:rsidRPr="00D73045">
        <w:rPr>
          <w:sz w:val="18"/>
          <w:szCs w:val="18"/>
        </w:rPr>
        <w:t>’s house; and said to all the people,</w:t>
      </w:r>
    </w:p>
    <w:p w:rsidR="001F6B2C" w:rsidRDefault="001F6B2C" w:rsidP="001F6B2C">
      <w:pPr>
        <w:pStyle w:val="NoSpacing"/>
        <w:ind w:left="1440"/>
        <w:rPr>
          <w:sz w:val="18"/>
          <w:szCs w:val="18"/>
        </w:rPr>
      </w:pPr>
      <w:r w:rsidRPr="00D73045">
        <w:rPr>
          <w:bCs/>
          <w:sz w:val="18"/>
          <w:szCs w:val="18"/>
          <w:u w:val="single"/>
        </w:rPr>
        <w:lastRenderedPageBreak/>
        <w:t>15 </w:t>
      </w:r>
      <w:r w:rsidRPr="00D73045">
        <w:rPr>
          <w:sz w:val="18"/>
          <w:szCs w:val="18"/>
          <w:u w:val="single"/>
        </w:rPr>
        <w:t xml:space="preserve">Thus saith the </w:t>
      </w:r>
      <w:r w:rsidRPr="00D73045">
        <w:rPr>
          <w:smallCaps/>
          <w:sz w:val="18"/>
          <w:szCs w:val="18"/>
          <w:u w:val="single"/>
        </w:rPr>
        <w:t>Lord</w:t>
      </w:r>
      <w:r w:rsidRPr="00D73045">
        <w:rPr>
          <w:sz w:val="18"/>
          <w:szCs w:val="18"/>
          <w:u w:val="single"/>
        </w:rPr>
        <w:t xml:space="preserve"> of hosts, the God of Israel; Behold, I will bring upon this city and upon all her towns all the evil that I have pronounced against it, because they have hardened their necks, that they might not hear my words.</w:t>
      </w:r>
    </w:p>
    <w:p w:rsidR="001F6B2C" w:rsidRDefault="001F6B2C" w:rsidP="001F6B2C">
      <w:pPr>
        <w:pStyle w:val="NoSpacing"/>
        <w:ind w:left="1440"/>
        <w:rPr>
          <w:sz w:val="18"/>
          <w:szCs w:val="18"/>
        </w:rPr>
      </w:pPr>
      <w:r>
        <w:rPr>
          <w:sz w:val="18"/>
          <w:szCs w:val="18"/>
        </w:rPr>
        <w:t>(emphasis added)</w:t>
      </w:r>
    </w:p>
    <w:p w:rsidR="001F6B2C" w:rsidRDefault="001F6B2C" w:rsidP="001F6B2C">
      <w:pPr>
        <w:pStyle w:val="NoSpacing"/>
        <w:rPr>
          <w:sz w:val="18"/>
          <w:szCs w:val="18"/>
        </w:rPr>
      </w:pPr>
    </w:p>
    <w:p w:rsidR="001F6B2C" w:rsidRDefault="001F6B2C" w:rsidP="001F6B2C">
      <w:pPr>
        <w:pStyle w:val="NoSpacing"/>
        <w:ind w:left="1440"/>
        <w:rPr>
          <w:b/>
          <w:sz w:val="18"/>
          <w:szCs w:val="18"/>
        </w:rPr>
      </w:pPr>
      <w:r>
        <w:rPr>
          <w:b/>
          <w:sz w:val="18"/>
          <w:szCs w:val="18"/>
        </w:rPr>
        <w:t>Jeremiah 20:1-6</w:t>
      </w:r>
      <w:r>
        <w:rPr>
          <w:b/>
          <w:sz w:val="18"/>
          <w:szCs w:val="18"/>
        </w:rPr>
        <w:tab/>
      </w:r>
      <w:r>
        <w:rPr>
          <w:b/>
          <w:sz w:val="18"/>
          <w:szCs w:val="18"/>
        </w:rPr>
        <w:tab/>
        <w:t>(Prophecy of destruction by The Prophet)</w:t>
      </w:r>
    </w:p>
    <w:p w:rsidR="001F6B2C" w:rsidRPr="005F185B" w:rsidRDefault="001F6B2C" w:rsidP="001F6B2C">
      <w:pPr>
        <w:pStyle w:val="NoSpacing"/>
        <w:ind w:left="1440"/>
        <w:rPr>
          <w:sz w:val="18"/>
          <w:szCs w:val="18"/>
        </w:rPr>
      </w:pPr>
      <w:r w:rsidRPr="005F185B">
        <w:rPr>
          <w:sz w:val="18"/>
          <w:szCs w:val="18"/>
        </w:rPr>
        <w:t>1 Now Pashur the son of Immer the priest, who was also chief governor in the house of the Lord, heard that Jeremiah prophesied these things.</w:t>
      </w:r>
    </w:p>
    <w:p w:rsidR="001F6B2C" w:rsidRPr="005F185B" w:rsidRDefault="001F6B2C" w:rsidP="001F6B2C">
      <w:pPr>
        <w:pStyle w:val="NoSpacing"/>
        <w:ind w:left="1440"/>
        <w:rPr>
          <w:sz w:val="18"/>
          <w:szCs w:val="18"/>
        </w:rPr>
      </w:pPr>
      <w:r w:rsidRPr="005F185B">
        <w:rPr>
          <w:sz w:val="18"/>
          <w:szCs w:val="18"/>
        </w:rPr>
        <w:t>2 Then Pashur smote Jeremiah the prophet, and put him in the stocks that were in the high gate of Benjamin, which was by the house of the Lord.</w:t>
      </w:r>
    </w:p>
    <w:p w:rsidR="001F6B2C" w:rsidRPr="005F185B" w:rsidRDefault="001F6B2C" w:rsidP="001F6B2C">
      <w:pPr>
        <w:pStyle w:val="NoSpacing"/>
        <w:ind w:left="1440"/>
        <w:rPr>
          <w:sz w:val="18"/>
          <w:szCs w:val="18"/>
        </w:rPr>
      </w:pPr>
      <w:r w:rsidRPr="005F185B">
        <w:rPr>
          <w:sz w:val="18"/>
          <w:szCs w:val="18"/>
        </w:rPr>
        <w:t>3 And it came to pass on the morrow, that Pashur brought forth Jeremiah out of the stocks. Then said Jeremiah unto him, The Lord hath not called thy name Pashur, but Magor-missabib.</w:t>
      </w:r>
    </w:p>
    <w:p w:rsidR="001F6B2C" w:rsidRPr="005F185B" w:rsidRDefault="001F6B2C" w:rsidP="001F6B2C">
      <w:pPr>
        <w:pStyle w:val="NoSpacing"/>
        <w:ind w:left="1440"/>
        <w:rPr>
          <w:sz w:val="18"/>
          <w:szCs w:val="18"/>
        </w:rPr>
      </w:pPr>
      <w:r w:rsidRPr="005F185B">
        <w:rPr>
          <w:sz w:val="18"/>
          <w:szCs w:val="18"/>
        </w:rPr>
        <w:t>4 For thus saith the Lord, Behold, I will make thee a terror to thyself, and to all thy friends: and they shall fall by the sword of their enemies, and thine eyes shall behold it: and I will give all Judah into the hand of the king of Babylon, and he shall carry them captive into Babylon, and shall slay them with the sword.</w:t>
      </w:r>
    </w:p>
    <w:p w:rsidR="001F6B2C" w:rsidRPr="005F185B" w:rsidRDefault="001F6B2C" w:rsidP="001F6B2C">
      <w:pPr>
        <w:pStyle w:val="NoSpacing"/>
        <w:ind w:left="1440"/>
        <w:rPr>
          <w:sz w:val="18"/>
          <w:szCs w:val="18"/>
        </w:rPr>
      </w:pPr>
      <w:r w:rsidRPr="005F185B">
        <w:rPr>
          <w:sz w:val="18"/>
          <w:szCs w:val="18"/>
        </w:rPr>
        <w:t>5 Moreover I will deliver all the strength of this city, and all the labours thereof, and all the precious things thereof, and all the treasures of the kings of Judah will I give into the hand of their enemies, which shall spoil them, and take them, and carry them to Babylon.</w:t>
      </w:r>
    </w:p>
    <w:p w:rsidR="001F6B2C" w:rsidRPr="005F185B" w:rsidRDefault="001F6B2C" w:rsidP="001F6B2C">
      <w:pPr>
        <w:pStyle w:val="NoSpacing"/>
        <w:ind w:left="1440"/>
        <w:rPr>
          <w:sz w:val="18"/>
          <w:szCs w:val="18"/>
        </w:rPr>
      </w:pPr>
      <w:r w:rsidRPr="005F185B">
        <w:rPr>
          <w:sz w:val="18"/>
          <w:szCs w:val="18"/>
        </w:rPr>
        <w:t>6 And thou, Pashur, and all that dwell in thine house shall go into captivity: and thou shalt come to Babylon, and there thou shalt die, and shalt be buried there, thou, and all thy friends, to whom thou hast prophesied lies.</w:t>
      </w:r>
    </w:p>
    <w:p w:rsidR="001F6B2C" w:rsidRPr="008870D3" w:rsidRDefault="001F6B2C" w:rsidP="001F6B2C">
      <w:pPr>
        <w:pStyle w:val="NoSpacing"/>
        <w:rPr>
          <w:sz w:val="18"/>
          <w:szCs w:val="18"/>
        </w:rPr>
      </w:pPr>
    </w:p>
    <w:p w:rsidR="001F6B2C" w:rsidRDefault="001F6B2C" w:rsidP="001F6B2C">
      <w:pPr>
        <w:pStyle w:val="NoSpacing"/>
        <w:ind w:firstLine="720"/>
        <w:rPr>
          <w:sz w:val="18"/>
          <w:szCs w:val="18"/>
        </w:rPr>
      </w:pPr>
      <w:r>
        <w:rPr>
          <w:sz w:val="18"/>
          <w:szCs w:val="18"/>
        </w:rPr>
        <w:t>Looking at these scriptures as a whole, we can see the utter state of apostasy and degeneracy the people had become entrenched in.  What’s worse is that many of these sins were coming from the members of the church, not just their kings and political leaders.  In fact, this was active members...not just formerly active members.  One verse that is of crucial importance for us in our day to reexamine comes from Jeremiah 18:18:</w:t>
      </w:r>
    </w:p>
    <w:p w:rsidR="001F6B2C" w:rsidRDefault="001F6B2C" w:rsidP="001F6B2C">
      <w:pPr>
        <w:pStyle w:val="NoSpacing"/>
        <w:ind w:firstLine="720"/>
        <w:rPr>
          <w:sz w:val="18"/>
          <w:szCs w:val="18"/>
        </w:rPr>
      </w:pPr>
      <w:r>
        <w:rPr>
          <w:sz w:val="18"/>
          <w:szCs w:val="18"/>
        </w:rPr>
        <w:tab/>
      </w:r>
    </w:p>
    <w:p w:rsidR="001F6B2C" w:rsidRPr="00E56D27" w:rsidRDefault="001F6B2C" w:rsidP="001F6B2C">
      <w:pPr>
        <w:pStyle w:val="NoSpacing"/>
        <w:ind w:left="1440"/>
        <w:rPr>
          <w:sz w:val="18"/>
          <w:szCs w:val="18"/>
        </w:rPr>
      </w:pPr>
      <w:r>
        <w:rPr>
          <w:sz w:val="18"/>
          <w:szCs w:val="18"/>
        </w:rPr>
        <w:t>“</w:t>
      </w:r>
      <w:r w:rsidRPr="00E56D27">
        <w:rPr>
          <w:sz w:val="18"/>
          <w:szCs w:val="18"/>
        </w:rPr>
        <w:t>Then said they, Come, and let us devise devices against Jeremiah; for the law shall not perish from the priest, nor counsel from the wise, nor the word from the prophet. Come, and let us smite him with the tongue, and let us not give heed to any of his words.</w:t>
      </w:r>
      <w:r>
        <w:rPr>
          <w:sz w:val="18"/>
          <w:szCs w:val="18"/>
        </w:rPr>
        <w:t>”</w:t>
      </w:r>
    </w:p>
    <w:p w:rsidR="001F6B2C" w:rsidRDefault="001F6B2C" w:rsidP="001F6B2C">
      <w:pPr>
        <w:pStyle w:val="NoSpacing"/>
        <w:ind w:firstLine="720"/>
        <w:rPr>
          <w:sz w:val="18"/>
          <w:szCs w:val="18"/>
        </w:rPr>
      </w:pPr>
    </w:p>
    <w:p w:rsidR="001F6B2C" w:rsidRDefault="001F6B2C" w:rsidP="001F6B2C">
      <w:pPr>
        <w:pStyle w:val="NoSpacing"/>
        <w:ind w:firstLine="720"/>
        <w:rPr>
          <w:sz w:val="18"/>
          <w:szCs w:val="18"/>
        </w:rPr>
      </w:pPr>
      <w:r>
        <w:rPr>
          <w:sz w:val="18"/>
          <w:szCs w:val="18"/>
        </w:rPr>
        <w:t>These people were looking to completely discredit The Prophet and to use the scriptures as they had them, to create their own sort of false religion, according to their liking and understanding.  How many times do we hear active members of the church proclaim such things in connection with the prophet today?</w:t>
      </w:r>
    </w:p>
    <w:p w:rsidR="001F6B2C" w:rsidRDefault="001F6B2C" w:rsidP="001F6B2C">
      <w:pPr>
        <w:pStyle w:val="NoSpacing"/>
        <w:ind w:firstLine="720"/>
        <w:rPr>
          <w:sz w:val="18"/>
          <w:szCs w:val="18"/>
        </w:rPr>
      </w:pPr>
      <w:r>
        <w:rPr>
          <w:sz w:val="18"/>
          <w:szCs w:val="18"/>
        </w:rPr>
        <w:t xml:space="preserve">This, then, was the state of the affairs of the people when we first hear from Nephi telling us of the visions and prophecies of his father, Lehi, shortly before the command of God to leave Jerusalem and escape the impending destruction to quickly come.  </w:t>
      </w:r>
    </w:p>
    <w:p w:rsidR="001F6B2C" w:rsidRPr="008870D3" w:rsidRDefault="001F6B2C" w:rsidP="001F6B2C">
      <w:pPr>
        <w:pStyle w:val="NoSpacing"/>
        <w:ind w:firstLine="720"/>
        <w:rPr>
          <w:sz w:val="18"/>
          <w:szCs w:val="18"/>
        </w:rPr>
      </w:pPr>
      <w:r>
        <w:rPr>
          <w:sz w:val="18"/>
          <w:szCs w:val="18"/>
        </w:rPr>
        <w:t xml:space="preserve">God had declared an irrevocable destruction upon the people because of their forsaking him in virtually every way, but saw fit to protect and lead out a remnant of righteous people, including the families of Lehi, and later Ishmael, so that God might still have a people that would serve Him in truth and righteousness.  </w:t>
      </w:r>
    </w:p>
    <w:p w:rsidR="001F6B2C" w:rsidRDefault="001F6B2C" w:rsidP="001F6B2C">
      <w:pPr>
        <w:pStyle w:val="NoSpacing"/>
        <w:ind w:left="90" w:firstLine="630"/>
        <w:rPr>
          <w:sz w:val="18"/>
          <w:szCs w:val="18"/>
        </w:rPr>
      </w:pPr>
      <w:r>
        <w:rPr>
          <w:sz w:val="18"/>
          <w:szCs w:val="18"/>
        </w:rPr>
        <w:t>Let’s take a quick second look at the above scriptures and the many destructions prophesied and promised.  Many of the prophesied destructions came as a result of three particular sins:</w:t>
      </w:r>
    </w:p>
    <w:p w:rsidR="001F6B2C" w:rsidRDefault="001F6B2C" w:rsidP="001F6B2C">
      <w:pPr>
        <w:pStyle w:val="NoSpacing"/>
        <w:ind w:left="90" w:firstLine="630"/>
        <w:rPr>
          <w:sz w:val="18"/>
          <w:szCs w:val="18"/>
        </w:rPr>
      </w:pPr>
    </w:p>
    <w:p w:rsidR="001F6B2C" w:rsidRDefault="001F6B2C" w:rsidP="001F6B2C">
      <w:pPr>
        <w:pStyle w:val="NoSpacing"/>
        <w:ind w:left="720" w:firstLine="720"/>
        <w:rPr>
          <w:sz w:val="18"/>
          <w:szCs w:val="18"/>
        </w:rPr>
      </w:pPr>
      <w:r>
        <w:rPr>
          <w:sz w:val="18"/>
          <w:szCs w:val="18"/>
        </w:rPr>
        <w:t>-Forsaking God by worshipping and serving Baal and other false gods.</w:t>
      </w:r>
    </w:p>
    <w:p w:rsidR="001F6B2C" w:rsidRDefault="001F6B2C" w:rsidP="001F6B2C">
      <w:pPr>
        <w:pStyle w:val="NoSpacing"/>
        <w:ind w:left="1440" w:firstLine="720"/>
        <w:rPr>
          <w:sz w:val="18"/>
          <w:szCs w:val="18"/>
        </w:rPr>
      </w:pPr>
      <w:r>
        <w:rPr>
          <w:sz w:val="18"/>
          <w:szCs w:val="18"/>
        </w:rPr>
        <w:t>-Defiling the land with their detestable and abominable things.</w:t>
      </w:r>
    </w:p>
    <w:p w:rsidR="001F6B2C" w:rsidRDefault="001F6B2C" w:rsidP="001F6B2C">
      <w:pPr>
        <w:pStyle w:val="NoSpacing"/>
        <w:ind w:left="1440" w:firstLine="720"/>
        <w:rPr>
          <w:sz w:val="18"/>
          <w:szCs w:val="18"/>
        </w:rPr>
      </w:pPr>
      <w:r>
        <w:rPr>
          <w:sz w:val="18"/>
          <w:szCs w:val="18"/>
        </w:rPr>
        <w:tab/>
        <w:t>-Burning and sacrificing of their children to these false gods.</w:t>
      </w:r>
    </w:p>
    <w:p w:rsidR="001F6B2C" w:rsidRDefault="001F6B2C" w:rsidP="001F6B2C">
      <w:pPr>
        <w:pStyle w:val="NoSpacing"/>
        <w:ind w:left="2160" w:firstLine="720"/>
        <w:rPr>
          <w:sz w:val="18"/>
          <w:szCs w:val="18"/>
        </w:rPr>
      </w:pPr>
      <w:r>
        <w:rPr>
          <w:sz w:val="18"/>
          <w:szCs w:val="18"/>
        </w:rPr>
        <w:t>-Gross sexual worship of false gods in the groves and trees.</w:t>
      </w:r>
    </w:p>
    <w:p w:rsidR="001F6B2C" w:rsidRDefault="001F6B2C" w:rsidP="001F6B2C">
      <w:pPr>
        <w:pStyle w:val="NoSpacing"/>
        <w:ind w:left="2160" w:firstLine="720"/>
        <w:rPr>
          <w:sz w:val="18"/>
          <w:szCs w:val="18"/>
        </w:rPr>
      </w:pPr>
      <w:r>
        <w:rPr>
          <w:sz w:val="18"/>
          <w:szCs w:val="18"/>
        </w:rPr>
        <w:t xml:space="preserve">-Burning incense and offering prayers to false gods.  </w:t>
      </w:r>
    </w:p>
    <w:p w:rsidR="001F6B2C" w:rsidRDefault="001F6B2C" w:rsidP="001F6B2C">
      <w:pPr>
        <w:pStyle w:val="NoSpacing"/>
        <w:ind w:left="2160" w:firstLine="720"/>
        <w:rPr>
          <w:sz w:val="18"/>
          <w:szCs w:val="18"/>
        </w:rPr>
      </w:pPr>
      <w:r>
        <w:rPr>
          <w:sz w:val="18"/>
          <w:szCs w:val="18"/>
        </w:rPr>
        <w:t>(The active rebellion against God.)</w:t>
      </w:r>
    </w:p>
    <w:p w:rsidR="001F6B2C" w:rsidRDefault="001F6B2C" w:rsidP="001F6B2C">
      <w:pPr>
        <w:pStyle w:val="NoSpacing"/>
        <w:ind w:left="1350"/>
        <w:rPr>
          <w:sz w:val="18"/>
          <w:szCs w:val="18"/>
        </w:rPr>
      </w:pPr>
      <w:r>
        <w:rPr>
          <w:sz w:val="18"/>
          <w:szCs w:val="18"/>
        </w:rPr>
        <w:t xml:space="preserve">-Not honoring the Sabbath and ignoring the Lord. </w:t>
      </w:r>
    </w:p>
    <w:p w:rsidR="001F6B2C" w:rsidRDefault="001F6B2C" w:rsidP="001F6B2C">
      <w:pPr>
        <w:pStyle w:val="NoSpacing"/>
        <w:ind w:left="2790" w:firstLine="90"/>
        <w:rPr>
          <w:sz w:val="18"/>
          <w:szCs w:val="18"/>
        </w:rPr>
      </w:pPr>
      <w:r>
        <w:rPr>
          <w:sz w:val="18"/>
          <w:szCs w:val="18"/>
        </w:rPr>
        <w:t>(The laziness that came in simply ignoring God.).</w:t>
      </w:r>
    </w:p>
    <w:p w:rsidR="001F6B2C" w:rsidRDefault="001F6B2C" w:rsidP="001F6B2C">
      <w:pPr>
        <w:pStyle w:val="NoSpacing"/>
        <w:ind w:left="1350"/>
        <w:rPr>
          <w:sz w:val="18"/>
          <w:szCs w:val="18"/>
        </w:rPr>
      </w:pPr>
      <w:r>
        <w:rPr>
          <w:sz w:val="18"/>
          <w:szCs w:val="18"/>
        </w:rPr>
        <w:t>-The rejection and imprisonment of The Prophet, Jeremiah.</w:t>
      </w:r>
    </w:p>
    <w:p w:rsidR="001F6B2C" w:rsidRDefault="001F6B2C" w:rsidP="001F6B2C">
      <w:pPr>
        <w:pStyle w:val="NoSpacing"/>
        <w:rPr>
          <w:sz w:val="18"/>
          <w:szCs w:val="18"/>
        </w:rPr>
      </w:pPr>
    </w:p>
    <w:p w:rsidR="001F6B2C" w:rsidRDefault="001F6B2C" w:rsidP="001F6B2C">
      <w:pPr>
        <w:pStyle w:val="NoSpacing"/>
        <w:rPr>
          <w:sz w:val="18"/>
          <w:szCs w:val="18"/>
        </w:rPr>
      </w:pPr>
      <w:r>
        <w:rPr>
          <w:sz w:val="18"/>
          <w:szCs w:val="18"/>
        </w:rPr>
        <w:tab/>
        <w:t>When these things became too much and the people had hardened their hearts to the point where repentance was no longer an option, the previous prophesies of destruction were decreed, and later took place:</w:t>
      </w:r>
    </w:p>
    <w:p w:rsidR="001F6B2C" w:rsidRDefault="001F6B2C" w:rsidP="001F6B2C">
      <w:pPr>
        <w:pStyle w:val="NoSpacing"/>
        <w:rPr>
          <w:b/>
          <w:sz w:val="18"/>
          <w:szCs w:val="18"/>
        </w:rPr>
      </w:pPr>
    </w:p>
    <w:p w:rsidR="001F6B2C" w:rsidRDefault="001F6B2C" w:rsidP="001F6B2C">
      <w:pPr>
        <w:pStyle w:val="NoSpacing"/>
        <w:ind w:left="1440"/>
        <w:rPr>
          <w:sz w:val="18"/>
          <w:szCs w:val="18"/>
        </w:rPr>
      </w:pPr>
      <w:r>
        <w:rPr>
          <w:sz w:val="18"/>
          <w:szCs w:val="18"/>
        </w:rPr>
        <w:t>-Massive, grievous deaths to be brought upon man, woman, and child alike...where no one will even receive a burial.</w:t>
      </w:r>
    </w:p>
    <w:p w:rsidR="001F6B2C" w:rsidRPr="00A12938" w:rsidRDefault="001F6B2C" w:rsidP="001F6B2C">
      <w:pPr>
        <w:pStyle w:val="NoSpacing"/>
        <w:ind w:left="1440"/>
        <w:rPr>
          <w:sz w:val="18"/>
          <w:szCs w:val="18"/>
        </w:rPr>
      </w:pPr>
      <w:r>
        <w:rPr>
          <w:sz w:val="18"/>
          <w:szCs w:val="18"/>
        </w:rPr>
        <w:lastRenderedPageBreak/>
        <w:t>-A complete and utter scattering of the people wherein they will be scattered from the lands the Lord has given them so that they can “worship those other gods there.”</w:t>
      </w:r>
    </w:p>
    <w:p w:rsidR="001F6B2C" w:rsidRDefault="001F6B2C" w:rsidP="001F6B2C">
      <w:pPr>
        <w:pStyle w:val="NoSpacing"/>
        <w:ind w:left="1440"/>
        <w:rPr>
          <w:sz w:val="18"/>
          <w:szCs w:val="18"/>
        </w:rPr>
      </w:pPr>
      <w:r>
        <w:rPr>
          <w:sz w:val="18"/>
          <w:szCs w:val="18"/>
        </w:rPr>
        <w:t>-Will be hunted down.</w:t>
      </w:r>
    </w:p>
    <w:p w:rsidR="001F6B2C" w:rsidRDefault="001F6B2C" w:rsidP="001F6B2C">
      <w:pPr>
        <w:pStyle w:val="NoSpacing"/>
        <w:ind w:left="1440"/>
        <w:rPr>
          <w:sz w:val="18"/>
          <w:szCs w:val="18"/>
        </w:rPr>
      </w:pPr>
      <w:r>
        <w:rPr>
          <w:sz w:val="18"/>
          <w:szCs w:val="18"/>
        </w:rPr>
        <w:t>-The city to be completely burned, devouring the palaces within.</w:t>
      </w:r>
    </w:p>
    <w:p w:rsidR="001F6B2C" w:rsidRDefault="001F6B2C" w:rsidP="001F6B2C">
      <w:pPr>
        <w:pStyle w:val="NoSpacing"/>
        <w:ind w:left="1440"/>
        <w:rPr>
          <w:sz w:val="18"/>
          <w:szCs w:val="18"/>
        </w:rPr>
      </w:pPr>
      <w:r>
        <w:rPr>
          <w:sz w:val="18"/>
          <w:szCs w:val="18"/>
        </w:rPr>
        <w:t>-The land surrounding the city to be completely left desolate, causing future people to pass by exclaiming “What happened here!?”</w:t>
      </w:r>
    </w:p>
    <w:p w:rsidR="001F6B2C" w:rsidRDefault="001F6B2C" w:rsidP="001F6B2C">
      <w:pPr>
        <w:pStyle w:val="NoSpacing"/>
        <w:ind w:left="1440"/>
        <w:rPr>
          <w:sz w:val="18"/>
          <w:szCs w:val="18"/>
        </w:rPr>
      </w:pPr>
      <w:r>
        <w:rPr>
          <w:sz w:val="18"/>
          <w:szCs w:val="18"/>
        </w:rPr>
        <w:t>-As  a result of not only ignoring the Prophet, but seeking to imprison him, children to be given over to famine, blood of the people to be spilled by the sword, children taken from their mothers, women left as widows, and the young men murdered and slain in battle.</w:t>
      </w:r>
    </w:p>
    <w:p w:rsidR="001F6B2C" w:rsidRDefault="001F6B2C" w:rsidP="001F6B2C">
      <w:pPr>
        <w:pStyle w:val="NoSpacing"/>
        <w:ind w:left="1440"/>
        <w:rPr>
          <w:sz w:val="18"/>
          <w:szCs w:val="18"/>
        </w:rPr>
      </w:pPr>
      <w:r>
        <w:rPr>
          <w:sz w:val="18"/>
          <w:szCs w:val="18"/>
        </w:rPr>
        <w:t xml:space="preserve">-All the riches and beautiful things of Jerusalem to be taken from the city and carried into Babylon.  </w:t>
      </w:r>
    </w:p>
    <w:p w:rsidR="001F6B2C" w:rsidRDefault="001F6B2C" w:rsidP="001F6B2C">
      <w:pPr>
        <w:pStyle w:val="NoSpacing"/>
        <w:rPr>
          <w:sz w:val="18"/>
          <w:szCs w:val="18"/>
        </w:rPr>
      </w:pPr>
    </w:p>
    <w:p w:rsidR="001F6B2C" w:rsidRPr="009F3706" w:rsidRDefault="001F6B2C" w:rsidP="001F6B2C">
      <w:pPr>
        <w:pStyle w:val="NoSpacing"/>
        <w:rPr>
          <w:b/>
          <w:sz w:val="18"/>
          <w:szCs w:val="18"/>
          <w:u w:val="single"/>
        </w:rPr>
      </w:pPr>
      <w:r w:rsidRPr="009F3706">
        <w:rPr>
          <w:b/>
          <w:sz w:val="18"/>
          <w:szCs w:val="18"/>
          <w:u w:val="single"/>
        </w:rPr>
        <w:t>RECAP:</w:t>
      </w:r>
    </w:p>
    <w:p w:rsidR="001F6B2C" w:rsidRDefault="001F6B2C" w:rsidP="001F6B2C">
      <w:pPr>
        <w:pStyle w:val="NoSpacing"/>
        <w:rPr>
          <w:sz w:val="18"/>
          <w:szCs w:val="18"/>
        </w:rPr>
      </w:pPr>
      <w:r>
        <w:rPr>
          <w:sz w:val="18"/>
          <w:szCs w:val="18"/>
        </w:rPr>
        <w:t xml:space="preserve">-The destruction of the great city Jerusalem is a symbolic warning for our day: America has attained great riches and treasures, is a place of great trade and commerce, and is a political and military stronghold; we must be cautious to not reject the Lord in our worship or acknowledgment of His blessings.  </w:t>
      </w:r>
    </w:p>
    <w:p w:rsidR="001F6B2C" w:rsidRDefault="001F6B2C" w:rsidP="001F6B2C">
      <w:pPr>
        <w:pStyle w:val="NoSpacing"/>
        <w:rPr>
          <w:sz w:val="18"/>
          <w:szCs w:val="18"/>
        </w:rPr>
      </w:pPr>
      <w:r>
        <w:rPr>
          <w:sz w:val="18"/>
          <w:szCs w:val="18"/>
        </w:rPr>
        <w:t>-As the people of Jerusalem continually ignored God and fought against him by worshipping false gods, ignoring the Sabbath, and rejecting the prophets of God, then massive destructions, including death and slavery, followed.</w:t>
      </w:r>
    </w:p>
    <w:p w:rsidR="001F6B2C" w:rsidRDefault="001F6B2C" w:rsidP="001F6B2C">
      <w:pPr>
        <w:pStyle w:val="NoSpacing"/>
        <w:ind w:left="720"/>
        <w:rPr>
          <w:sz w:val="18"/>
          <w:szCs w:val="18"/>
        </w:rPr>
      </w:pPr>
      <w:r>
        <w:rPr>
          <w:sz w:val="18"/>
          <w:szCs w:val="18"/>
        </w:rPr>
        <w:t xml:space="preserve">-These things came to Jerusalem, and will also come upon us, if we get to a point where repentance is no longer available to us.  </w:t>
      </w:r>
    </w:p>
    <w:p w:rsidR="001F6B2C" w:rsidRPr="00236249" w:rsidRDefault="001F6B2C" w:rsidP="001F6B2C">
      <w:pPr>
        <w:pStyle w:val="NoSpacing"/>
        <w:rPr>
          <w:sz w:val="18"/>
          <w:szCs w:val="18"/>
        </w:rPr>
      </w:pPr>
      <w:r>
        <w:rPr>
          <w:sz w:val="18"/>
          <w:szCs w:val="18"/>
        </w:rPr>
        <w:t xml:space="preserve">-When destructions are sure to come, God will lead away a small number of people who are obedient to His commands, to protect them from the coming destructions.  </w:t>
      </w:r>
    </w:p>
    <w:p w:rsidR="001F6B2C" w:rsidRDefault="001F6B2C" w:rsidP="001F6B2C">
      <w:pPr>
        <w:pStyle w:val="NoSpacing"/>
        <w:rPr>
          <w:sz w:val="18"/>
          <w:szCs w:val="18"/>
        </w:rPr>
      </w:pPr>
    </w:p>
    <w:p w:rsidR="001F6B2C" w:rsidRPr="002C499F" w:rsidRDefault="001F6B2C" w:rsidP="001F6B2C">
      <w:pPr>
        <w:pStyle w:val="NoSpacing"/>
        <w:rPr>
          <w:sz w:val="24"/>
          <w:szCs w:val="24"/>
        </w:rPr>
      </w:pPr>
      <w:r>
        <w:rPr>
          <w:b/>
          <w:i/>
          <w:sz w:val="24"/>
          <w:szCs w:val="24"/>
          <w:u w:val="single"/>
        </w:rPr>
        <w:t>SLAVERY AND OPPRESSION FOLLOW WHEN KINGS AND LEADERS REJECT THE LORD</w:t>
      </w:r>
    </w:p>
    <w:p w:rsidR="001F6B2C" w:rsidRPr="00236249" w:rsidRDefault="001F6B2C" w:rsidP="001F6B2C">
      <w:pPr>
        <w:pStyle w:val="NoSpacing"/>
        <w:rPr>
          <w:sz w:val="18"/>
          <w:szCs w:val="18"/>
        </w:rPr>
      </w:pPr>
    </w:p>
    <w:p w:rsidR="001F6B2C" w:rsidRDefault="001F6B2C" w:rsidP="001F6B2C">
      <w:pPr>
        <w:pStyle w:val="NoSpacing"/>
        <w:ind w:firstLine="720"/>
        <w:rPr>
          <w:sz w:val="18"/>
          <w:szCs w:val="18"/>
        </w:rPr>
      </w:pPr>
      <w:r>
        <w:rPr>
          <w:sz w:val="18"/>
          <w:szCs w:val="18"/>
        </w:rPr>
        <w:t>Going back quite a few years before the annihilation of Jerusalem and her inhabitants, and shortly before Samson is born, we find the Israelites once again in a state of apostasy, worshipping false gods, and reaping the consequences:</w:t>
      </w:r>
    </w:p>
    <w:p w:rsidR="001F6B2C" w:rsidRDefault="001F6B2C" w:rsidP="001F6B2C">
      <w:pPr>
        <w:pStyle w:val="NoSpacing"/>
        <w:rPr>
          <w:sz w:val="18"/>
          <w:szCs w:val="18"/>
        </w:rPr>
      </w:pPr>
    </w:p>
    <w:p w:rsidR="001F6B2C" w:rsidRPr="00E04534" w:rsidRDefault="001F6B2C" w:rsidP="001F6B2C">
      <w:pPr>
        <w:pStyle w:val="NoSpacing"/>
        <w:ind w:left="1440"/>
        <w:rPr>
          <w:b/>
          <w:sz w:val="18"/>
          <w:szCs w:val="18"/>
        </w:rPr>
      </w:pPr>
      <w:r w:rsidRPr="00E04534">
        <w:rPr>
          <w:b/>
          <w:sz w:val="18"/>
          <w:szCs w:val="18"/>
        </w:rPr>
        <w:t>Judges 10:6-8, 10-14</w:t>
      </w:r>
      <w:r w:rsidRPr="00E04534">
        <w:rPr>
          <w:b/>
          <w:sz w:val="18"/>
          <w:szCs w:val="18"/>
        </w:rPr>
        <w:tab/>
      </w:r>
    </w:p>
    <w:p w:rsidR="001F6B2C" w:rsidRPr="00B05D89" w:rsidRDefault="001F6B2C" w:rsidP="001F6B2C">
      <w:pPr>
        <w:pStyle w:val="NoSpacing"/>
        <w:ind w:left="1440"/>
        <w:rPr>
          <w:sz w:val="18"/>
          <w:szCs w:val="18"/>
          <w:u w:val="single"/>
        </w:rPr>
      </w:pPr>
      <w:r>
        <w:rPr>
          <w:sz w:val="18"/>
          <w:szCs w:val="18"/>
        </w:rPr>
        <w:t xml:space="preserve">6 </w:t>
      </w:r>
      <w:r w:rsidRPr="00B05D89">
        <w:rPr>
          <w:sz w:val="18"/>
          <w:szCs w:val="18"/>
          <w:u w:val="single"/>
        </w:rPr>
        <w:t xml:space="preserve">And the children of Israel did evil again in the sight of the </w:t>
      </w:r>
      <w:r w:rsidRPr="00B05D89">
        <w:rPr>
          <w:smallCaps/>
          <w:sz w:val="18"/>
          <w:szCs w:val="18"/>
          <w:u w:val="single"/>
        </w:rPr>
        <w:t>Lord</w:t>
      </w:r>
      <w:r w:rsidRPr="00B05D89">
        <w:rPr>
          <w:sz w:val="18"/>
          <w:szCs w:val="18"/>
          <w:u w:val="single"/>
        </w:rPr>
        <w:t xml:space="preserve">, and served Baalim, and Ashtaroth, and the gods of Syria, and the gods of Zidon, and the gods of Moab, and the gods of the children of Ammon, and the gods of the Philistines, and forsook the </w:t>
      </w:r>
      <w:r w:rsidRPr="00B05D89">
        <w:rPr>
          <w:smallCaps/>
          <w:sz w:val="18"/>
          <w:szCs w:val="18"/>
          <w:u w:val="single"/>
        </w:rPr>
        <w:t>Lord</w:t>
      </w:r>
      <w:r w:rsidRPr="00B05D89">
        <w:rPr>
          <w:sz w:val="18"/>
          <w:szCs w:val="18"/>
          <w:u w:val="single"/>
        </w:rPr>
        <w:t>, and served not him.</w:t>
      </w:r>
    </w:p>
    <w:p w:rsidR="001F6B2C" w:rsidRPr="00B05D89" w:rsidRDefault="001F6B2C" w:rsidP="001F6B2C">
      <w:pPr>
        <w:pStyle w:val="NoSpacing"/>
        <w:ind w:left="1440"/>
        <w:rPr>
          <w:sz w:val="18"/>
          <w:szCs w:val="18"/>
          <w:u w:val="single"/>
        </w:rPr>
      </w:pPr>
      <w:r w:rsidRPr="00B05D89">
        <w:rPr>
          <w:bCs/>
          <w:sz w:val="18"/>
          <w:szCs w:val="18"/>
          <w:u w:val="single"/>
        </w:rPr>
        <w:t>7 </w:t>
      </w:r>
      <w:r w:rsidRPr="00B05D89">
        <w:rPr>
          <w:sz w:val="18"/>
          <w:szCs w:val="18"/>
          <w:u w:val="single"/>
        </w:rPr>
        <w:t xml:space="preserve">And the anger of the </w:t>
      </w:r>
      <w:r w:rsidRPr="00B05D89">
        <w:rPr>
          <w:smallCaps/>
          <w:sz w:val="18"/>
          <w:szCs w:val="18"/>
          <w:u w:val="single"/>
        </w:rPr>
        <w:t>Lord</w:t>
      </w:r>
      <w:r w:rsidRPr="00B05D89">
        <w:rPr>
          <w:sz w:val="18"/>
          <w:szCs w:val="18"/>
          <w:u w:val="single"/>
        </w:rPr>
        <w:t xml:space="preserve"> was hot against Israel, and he sold them into the hands of the Philistines, and into the hands of the children of Ammon.</w:t>
      </w:r>
    </w:p>
    <w:p w:rsidR="001F6B2C" w:rsidRPr="00E04534" w:rsidRDefault="001F6B2C" w:rsidP="001F6B2C">
      <w:pPr>
        <w:pStyle w:val="NoSpacing"/>
        <w:ind w:left="1440"/>
        <w:rPr>
          <w:sz w:val="18"/>
          <w:szCs w:val="18"/>
        </w:rPr>
      </w:pPr>
      <w:r w:rsidRPr="00E04534">
        <w:rPr>
          <w:bCs/>
          <w:sz w:val="18"/>
          <w:szCs w:val="18"/>
        </w:rPr>
        <w:t>8 </w:t>
      </w:r>
      <w:r w:rsidRPr="00E04534">
        <w:rPr>
          <w:sz w:val="18"/>
          <w:szCs w:val="18"/>
        </w:rPr>
        <w:t xml:space="preserve">And that year they vexed and oppressed the children of Israel: eighteen years, all the children of Israel that </w:t>
      </w:r>
      <w:r w:rsidRPr="00E04534">
        <w:rPr>
          <w:i/>
          <w:iCs/>
          <w:sz w:val="18"/>
          <w:szCs w:val="18"/>
        </w:rPr>
        <w:t>were</w:t>
      </w:r>
      <w:r w:rsidRPr="00E04534">
        <w:rPr>
          <w:sz w:val="18"/>
          <w:szCs w:val="18"/>
        </w:rPr>
        <w:t xml:space="preserve"> on the other side Jordan in the land of the Amorites, which </w:t>
      </w:r>
      <w:r w:rsidRPr="00E04534">
        <w:rPr>
          <w:i/>
          <w:iCs/>
          <w:sz w:val="18"/>
          <w:szCs w:val="18"/>
        </w:rPr>
        <w:t>is</w:t>
      </w:r>
      <w:r w:rsidRPr="00E04534">
        <w:rPr>
          <w:sz w:val="18"/>
          <w:szCs w:val="18"/>
        </w:rPr>
        <w:t xml:space="preserve"> in Gilead.</w:t>
      </w:r>
    </w:p>
    <w:p w:rsidR="001F6B2C" w:rsidRPr="00E04534" w:rsidRDefault="001F6B2C" w:rsidP="001F6B2C">
      <w:pPr>
        <w:pStyle w:val="NoSpacing"/>
        <w:ind w:left="1440"/>
        <w:rPr>
          <w:sz w:val="18"/>
          <w:szCs w:val="18"/>
        </w:rPr>
      </w:pPr>
      <w:r w:rsidRPr="00E04534">
        <w:rPr>
          <w:sz w:val="18"/>
          <w:szCs w:val="18"/>
        </w:rPr>
        <w:t xml:space="preserve">10 And the children of Israel cried unto the </w:t>
      </w:r>
      <w:r w:rsidRPr="00E04534">
        <w:rPr>
          <w:smallCaps/>
          <w:sz w:val="18"/>
          <w:szCs w:val="18"/>
        </w:rPr>
        <w:t>Lord</w:t>
      </w:r>
      <w:r w:rsidRPr="00E04534">
        <w:rPr>
          <w:sz w:val="18"/>
          <w:szCs w:val="18"/>
        </w:rPr>
        <w:t>, saying, We have sinned against thee, both because we have forsaken our God, and also served Baalim.</w:t>
      </w:r>
    </w:p>
    <w:p w:rsidR="001F6B2C" w:rsidRPr="00E04534" w:rsidRDefault="001F6B2C" w:rsidP="001F6B2C">
      <w:pPr>
        <w:pStyle w:val="NoSpacing"/>
        <w:ind w:left="1440"/>
        <w:rPr>
          <w:sz w:val="18"/>
          <w:szCs w:val="18"/>
        </w:rPr>
      </w:pPr>
      <w:r w:rsidRPr="00E04534">
        <w:rPr>
          <w:bCs/>
          <w:sz w:val="18"/>
          <w:szCs w:val="18"/>
        </w:rPr>
        <w:t>11 </w:t>
      </w:r>
      <w:r w:rsidRPr="00E04534">
        <w:rPr>
          <w:sz w:val="18"/>
          <w:szCs w:val="18"/>
        </w:rPr>
        <w:t xml:space="preserve">And the </w:t>
      </w:r>
      <w:r w:rsidRPr="00E04534">
        <w:rPr>
          <w:smallCaps/>
          <w:sz w:val="18"/>
          <w:szCs w:val="18"/>
        </w:rPr>
        <w:t>Lord</w:t>
      </w:r>
      <w:r w:rsidRPr="00E04534">
        <w:rPr>
          <w:sz w:val="18"/>
          <w:szCs w:val="18"/>
        </w:rPr>
        <w:t xml:space="preserve"> said unto the children of Israel, </w:t>
      </w:r>
      <w:r w:rsidRPr="00E04534">
        <w:rPr>
          <w:i/>
          <w:iCs/>
          <w:sz w:val="18"/>
          <w:szCs w:val="18"/>
        </w:rPr>
        <w:t>Did</w:t>
      </w:r>
      <w:r w:rsidRPr="00E04534">
        <w:rPr>
          <w:sz w:val="18"/>
          <w:szCs w:val="18"/>
        </w:rPr>
        <w:t xml:space="preserve"> not </w:t>
      </w:r>
      <w:r w:rsidRPr="00E04534">
        <w:rPr>
          <w:i/>
          <w:iCs/>
          <w:sz w:val="18"/>
          <w:szCs w:val="18"/>
        </w:rPr>
        <w:t>I deliver you</w:t>
      </w:r>
      <w:r w:rsidRPr="00E04534">
        <w:rPr>
          <w:sz w:val="18"/>
          <w:szCs w:val="18"/>
        </w:rPr>
        <w:t xml:space="preserve"> from the Egyptians, and from the Amorites, from the children of Ammon, and from the Philistines?</w:t>
      </w:r>
    </w:p>
    <w:p w:rsidR="001F6B2C" w:rsidRPr="00E04534" w:rsidRDefault="001F6B2C" w:rsidP="001F6B2C">
      <w:pPr>
        <w:pStyle w:val="NoSpacing"/>
        <w:ind w:left="1440"/>
        <w:rPr>
          <w:sz w:val="18"/>
          <w:szCs w:val="18"/>
        </w:rPr>
      </w:pPr>
      <w:r w:rsidRPr="00E04534">
        <w:rPr>
          <w:bCs/>
          <w:sz w:val="18"/>
          <w:szCs w:val="18"/>
        </w:rPr>
        <w:t>12 </w:t>
      </w:r>
      <w:r w:rsidRPr="00E04534">
        <w:rPr>
          <w:sz w:val="18"/>
          <w:szCs w:val="18"/>
        </w:rPr>
        <w:t>The Zidonians also, and the Amalekites, and the Maonites, did oppress you; and ye cried to me, and I delivered you out of their hand.</w:t>
      </w:r>
    </w:p>
    <w:p w:rsidR="001F6B2C" w:rsidRPr="00EA4B49" w:rsidRDefault="001F6B2C" w:rsidP="001F6B2C">
      <w:pPr>
        <w:pStyle w:val="NoSpacing"/>
        <w:ind w:left="1440"/>
        <w:rPr>
          <w:sz w:val="18"/>
          <w:szCs w:val="18"/>
          <w:u w:val="single"/>
        </w:rPr>
      </w:pPr>
      <w:r w:rsidRPr="00E04534">
        <w:rPr>
          <w:bCs/>
          <w:sz w:val="18"/>
          <w:szCs w:val="18"/>
        </w:rPr>
        <w:t>13 </w:t>
      </w:r>
      <w:r w:rsidRPr="00EA4B49">
        <w:rPr>
          <w:sz w:val="18"/>
          <w:szCs w:val="18"/>
          <w:u w:val="single"/>
        </w:rPr>
        <w:t>Yet ye have forsaken me, and served other gods: wherefore I will deliver you no more.</w:t>
      </w:r>
    </w:p>
    <w:p w:rsidR="001F6B2C" w:rsidRPr="00EA4B49" w:rsidRDefault="001F6B2C" w:rsidP="001F6B2C">
      <w:pPr>
        <w:pStyle w:val="NoSpacing"/>
        <w:ind w:left="1440"/>
        <w:rPr>
          <w:sz w:val="18"/>
          <w:szCs w:val="18"/>
          <w:u w:val="single"/>
        </w:rPr>
      </w:pPr>
      <w:r w:rsidRPr="00EA4B49">
        <w:rPr>
          <w:bCs/>
          <w:sz w:val="18"/>
          <w:szCs w:val="18"/>
          <w:u w:val="single"/>
        </w:rPr>
        <w:t>14 </w:t>
      </w:r>
      <w:r w:rsidRPr="00EA4B49">
        <w:rPr>
          <w:sz w:val="18"/>
          <w:szCs w:val="18"/>
          <w:u w:val="single"/>
        </w:rPr>
        <w:t>Go and cry unto the gods which ye have chosen; let them deliver you in the time of your tribulation.</w:t>
      </w:r>
    </w:p>
    <w:p w:rsidR="001F6B2C" w:rsidRDefault="001F6B2C" w:rsidP="001F6B2C">
      <w:pPr>
        <w:pStyle w:val="NoSpacing"/>
        <w:rPr>
          <w:sz w:val="18"/>
          <w:szCs w:val="18"/>
        </w:rPr>
      </w:pPr>
      <w:r>
        <w:rPr>
          <w:sz w:val="18"/>
          <w:szCs w:val="18"/>
        </w:rPr>
        <w:tab/>
      </w:r>
      <w:r>
        <w:rPr>
          <w:sz w:val="18"/>
          <w:szCs w:val="18"/>
        </w:rPr>
        <w:tab/>
        <w:t>(emphasis added)</w:t>
      </w:r>
    </w:p>
    <w:p w:rsidR="001F6B2C" w:rsidRDefault="001F6B2C" w:rsidP="001F6B2C">
      <w:pPr>
        <w:pStyle w:val="NoSpacing"/>
        <w:rPr>
          <w:sz w:val="18"/>
          <w:szCs w:val="18"/>
        </w:rPr>
      </w:pPr>
    </w:p>
    <w:p w:rsidR="001F6B2C" w:rsidRDefault="001F6B2C" w:rsidP="001F6B2C">
      <w:pPr>
        <w:pStyle w:val="NoSpacing"/>
        <w:rPr>
          <w:sz w:val="18"/>
          <w:szCs w:val="18"/>
        </w:rPr>
      </w:pPr>
      <w:r>
        <w:rPr>
          <w:sz w:val="18"/>
          <w:szCs w:val="18"/>
        </w:rPr>
        <w:tab/>
        <w:t xml:space="preserve">Luckily for Israel, for the present and immediate years to come, they were only being </w:t>
      </w:r>
      <w:r w:rsidRPr="003750CC">
        <w:rPr>
          <w:i/>
          <w:sz w:val="18"/>
          <w:szCs w:val="18"/>
        </w:rPr>
        <w:t>oppressed</w:t>
      </w:r>
      <w:r>
        <w:rPr>
          <w:sz w:val="18"/>
          <w:szCs w:val="18"/>
        </w:rPr>
        <w:t xml:space="preserve"> by their enemies insomuch that they could still live in their towns and cities and raise crops, herds, and their families, etc.  But they were sorely taxed, limited in their worship, and in some unfortunate instances, some of their people raped, tortured, or killed.  But as a whole, they still were not in total bondage.  They were still given the opportunity, as a people, to repent. </w:t>
      </w:r>
    </w:p>
    <w:p w:rsidR="001F6B2C" w:rsidRDefault="001F6B2C" w:rsidP="001F6B2C">
      <w:pPr>
        <w:pStyle w:val="NoSpacing"/>
        <w:rPr>
          <w:sz w:val="18"/>
          <w:szCs w:val="18"/>
        </w:rPr>
      </w:pPr>
      <w:r>
        <w:rPr>
          <w:sz w:val="18"/>
          <w:szCs w:val="18"/>
        </w:rPr>
        <w:tab/>
        <w:t>Looking at our own day, the question we must ask ourselves is “Do our political leaders lead us to, or away from, God? Do they promote the worship of Jesus Christ or attempt to take away our rights of worship? We should very cautious of those leaders who seek to remove God and destroy our ways of worship.</w:t>
      </w:r>
    </w:p>
    <w:p w:rsidR="001F6B2C" w:rsidRDefault="001F6B2C" w:rsidP="001F6B2C">
      <w:pPr>
        <w:pStyle w:val="NoSpacing"/>
        <w:rPr>
          <w:sz w:val="18"/>
          <w:szCs w:val="18"/>
        </w:rPr>
      </w:pPr>
      <w:r>
        <w:rPr>
          <w:sz w:val="18"/>
          <w:szCs w:val="18"/>
        </w:rPr>
        <w:tab/>
        <w:t>However, to pick up shortly after the destruction of Jerusalem had taken place, the people were now in total bondage, living in slavery, and the Lord gave this severe rebuking to His people, as a reminder that they brought it upon themselves:</w:t>
      </w:r>
    </w:p>
    <w:p w:rsidR="001F6B2C" w:rsidRDefault="001F6B2C" w:rsidP="001F6B2C">
      <w:pPr>
        <w:pStyle w:val="NoSpacing"/>
        <w:rPr>
          <w:sz w:val="18"/>
          <w:szCs w:val="18"/>
        </w:rPr>
      </w:pPr>
    </w:p>
    <w:p w:rsidR="001F6B2C" w:rsidRPr="00E04534" w:rsidRDefault="001F6B2C" w:rsidP="001F6B2C">
      <w:pPr>
        <w:pStyle w:val="NoSpacing"/>
        <w:ind w:left="1440"/>
        <w:rPr>
          <w:b/>
          <w:sz w:val="18"/>
          <w:szCs w:val="18"/>
        </w:rPr>
      </w:pPr>
      <w:r w:rsidRPr="00E04534">
        <w:rPr>
          <w:b/>
          <w:sz w:val="18"/>
          <w:szCs w:val="18"/>
        </w:rPr>
        <w:t>2 Kings 17:6-23</w:t>
      </w:r>
      <w:r w:rsidRPr="00E04534">
        <w:rPr>
          <w:b/>
          <w:sz w:val="18"/>
          <w:szCs w:val="18"/>
        </w:rPr>
        <w:tab/>
      </w:r>
    </w:p>
    <w:p w:rsidR="001F6B2C" w:rsidRPr="00E04534" w:rsidRDefault="001F6B2C" w:rsidP="001F6B2C">
      <w:pPr>
        <w:pStyle w:val="NoSpacing"/>
        <w:ind w:left="1440"/>
        <w:rPr>
          <w:sz w:val="18"/>
          <w:szCs w:val="18"/>
        </w:rPr>
      </w:pPr>
      <w:r>
        <w:rPr>
          <w:sz w:val="18"/>
          <w:szCs w:val="18"/>
        </w:rPr>
        <w:lastRenderedPageBreak/>
        <w:t xml:space="preserve">6 </w:t>
      </w:r>
      <w:r w:rsidRPr="00E04534">
        <w:rPr>
          <w:sz w:val="18"/>
          <w:szCs w:val="18"/>
        </w:rPr>
        <w:t xml:space="preserve">In the ninth year of Hoshea the king of Assyria took Samaria, and carried Israel away into Assyria, and placed them in Halah and in Habor </w:t>
      </w:r>
      <w:r w:rsidRPr="00E04534">
        <w:rPr>
          <w:i/>
          <w:iCs/>
          <w:sz w:val="18"/>
          <w:szCs w:val="18"/>
        </w:rPr>
        <w:t>by</w:t>
      </w:r>
      <w:r w:rsidRPr="00E04534">
        <w:rPr>
          <w:sz w:val="18"/>
          <w:szCs w:val="18"/>
        </w:rPr>
        <w:t xml:space="preserve"> the river of Gozan, and in the cities of the Medes.</w:t>
      </w:r>
    </w:p>
    <w:p w:rsidR="001F6B2C" w:rsidRPr="00B05D89" w:rsidRDefault="001F6B2C" w:rsidP="001F6B2C">
      <w:pPr>
        <w:pStyle w:val="NoSpacing"/>
        <w:ind w:left="1440"/>
        <w:rPr>
          <w:sz w:val="18"/>
          <w:szCs w:val="18"/>
          <w:u w:val="single"/>
        </w:rPr>
      </w:pPr>
      <w:r w:rsidRPr="00E04534">
        <w:rPr>
          <w:bCs/>
          <w:sz w:val="18"/>
          <w:szCs w:val="18"/>
        </w:rPr>
        <w:t>7 </w:t>
      </w:r>
      <w:r w:rsidRPr="00E04534">
        <w:rPr>
          <w:sz w:val="18"/>
          <w:szCs w:val="18"/>
        </w:rPr>
        <w:t xml:space="preserve">For </w:t>
      </w:r>
      <w:r w:rsidRPr="00E04534">
        <w:rPr>
          <w:i/>
          <w:iCs/>
          <w:sz w:val="18"/>
          <w:szCs w:val="18"/>
        </w:rPr>
        <w:t>so</w:t>
      </w:r>
      <w:r w:rsidRPr="00E04534">
        <w:rPr>
          <w:sz w:val="18"/>
          <w:szCs w:val="18"/>
        </w:rPr>
        <w:t xml:space="preserve"> it was, that the children of Israel had sinned against the </w:t>
      </w:r>
      <w:r w:rsidRPr="00E04534">
        <w:rPr>
          <w:smallCaps/>
          <w:sz w:val="18"/>
          <w:szCs w:val="18"/>
        </w:rPr>
        <w:t>Lord</w:t>
      </w:r>
      <w:r w:rsidRPr="00E04534">
        <w:rPr>
          <w:sz w:val="18"/>
          <w:szCs w:val="18"/>
        </w:rPr>
        <w:t xml:space="preserve"> their God, which had brought them up out of the land of Egypt, from under the hand of Pharaoh king of Egypt, and </w:t>
      </w:r>
      <w:r w:rsidRPr="00B05D89">
        <w:rPr>
          <w:sz w:val="18"/>
          <w:szCs w:val="18"/>
          <w:u w:val="single"/>
        </w:rPr>
        <w:t>had feared other gods,</w:t>
      </w:r>
    </w:p>
    <w:p w:rsidR="001F6B2C" w:rsidRPr="00B05D89" w:rsidRDefault="001F6B2C" w:rsidP="001F6B2C">
      <w:pPr>
        <w:pStyle w:val="NoSpacing"/>
        <w:ind w:left="1440"/>
        <w:rPr>
          <w:sz w:val="18"/>
          <w:szCs w:val="18"/>
          <w:u w:val="single"/>
        </w:rPr>
      </w:pPr>
      <w:r w:rsidRPr="00B05D89">
        <w:rPr>
          <w:bCs/>
          <w:sz w:val="18"/>
          <w:szCs w:val="18"/>
          <w:u w:val="single"/>
        </w:rPr>
        <w:t>8 </w:t>
      </w:r>
      <w:r w:rsidRPr="00B05D89">
        <w:rPr>
          <w:sz w:val="18"/>
          <w:szCs w:val="18"/>
          <w:u w:val="single"/>
        </w:rPr>
        <w:t xml:space="preserve">And walked in the statutes of the heathen, whom the </w:t>
      </w:r>
      <w:r w:rsidRPr="00B05D89">
        <w:rPr>
          <w:smallCaps/>
          <w:sz w:val="18"/>
          <w:szCs w:val="18"/>
          <w:u w:val="single"/>
        </w:rPr>
        <w:t>Lord</w:t>
      </w:r>
      <w:r w:rsidRPr="00B05D89">
        <w:rPr>
          <w:sz w:val="18"/>
          <w:szCs w:val="18"/>
          <w:u w:val="single"/>
        </w:rPr>
        <w:t xml:space="preserve"> cast out from before the children of Israel, and of the kings of Israel, which they had made.</w:t>
      </w:r>
    </w:p>
    <w:p w:rsidR="001F6B2C" w:rsidRPr="00B05D89" w:rsidRDefault="001F6B2C" w:rsidP="001F6B2C">
      <w:pPr>
        <w:pStyle w:val="NoSpacing"/>
        <w:ind w:left="1440"/>
        <w:rPr>
          <w:sz w:val="18"/>
          <w:szCs w:val="18"/>
          <w:u w:val="single"/>
        </w:rPr>
      </w:pPr>
      <w:r w:rsidRPr="00B05D89">
        <w:rPr>
          <w:bCs/>
          <w:sz w:val="18"/>
          <w:szCs w:val="18"/>
          <w:u w:val="single"/>
        </w:rPr>
        <w:t>9 </w:t>
      </w:r>
      <w:r w:rsidRPr="00B05D89">
        <w:rPr>
          <w:sz w:val="18"/>
          <w:szCs w:val="18"/>
          <w:u w:val="single"/>
        </w:rPr>
        <w:t xml:space="preserve">And the children of Israel did secretly </w:t>
      </w:r>
      <w:r w:rsidRPr="00B05D89">
        <w:rPr>
          <w:i/>
          <w:iCs/>
          <w:sz w:val="18"/>
          <w:szCs w:val="18"/>
          <w:u w:val="single"/>
        </w:rPr>
        <w:t>those</w:t>
      </w:r>
      <w:r w:rsidRPr="00B05D89">
        <w:rPr>
          <w:sz w:val="18"/>
          <w:szCs w:val="18"/>
          <w:u w:val="single"/>
        </w:rPr>
        <w:t xml:space="preserve"> things that </w:t>
      </w:r>
      <w:r w:rsidRPr="00B05D89">
        <w:rPr>
          <w:i/>
          <w:iCs/>
          <w:sz w:val="18"/>
          <w:szCs w:val="18"/>
          <w:u w:val="single"/>
        </w:rPr>
        <w:t>were</w:t>
      </w:r>
      <w:r w:rsidRPr="00B05D89">
        <w:rPr>
          <w:sz w:val="18"/>
          <w:szCs w:val="18"/>
          <w:u w:val="single"/>
        </w:rPr>
        <w:t xml:space="preserve"> not right against the </w:t>
      </w:r>
      <w:r w:rsidRPr="00B05D89">
        <w:rPr>
          <w:smallCaps/>
          <w:sz w:val="18"/>
          <w:szCs w:val="18"/>
          <w:u w:val="single"/>
        </w:rPr>
        <w:t>Lord</w:t>
      </w:r>
      <w:r w:rsidRPr="00B05D89">
        <w:rPr>
          <w:sz w:val="18"/>
          <w:szCs w:val="18"/>
          <w:u w:val="single"/>
        </w:rPr>
        <w:t xml:space="preserve"> their God, and they built them high places in all their cities, from the tower of the watchmen to the fenced city.</w:t>
      </w:r>
    </w:p>
    <w:p w:rsidR="001F6B2C" w:rsidRPr="00B05D89" w:rsidRDefault="001F6B2C" w:rsidP="001F6B2C">
      <w:pPr>
        <w:pStyle w:val="NoSpacing"/>
        <w:ind w:left="1440"/>
        <w:rPr>
          <w:sz w:val="18"/>
          <w:szCs w:val="18"/>
          <w:u w:val="single"/>
        </w:rPr>
      </w:pPr>
      <w:r w:rsidRPr="00B05D89">
        <w:rPr>
          <w:bCs/>
          <w:sz w:val="18"/>
          <w:szCs w:val="18"/>
          <w:u w:val="single"/>
        </w:rPr>
        <w:t>10 </w:t>
      </w:r>
      <w:r w:rsidRPr="00B05D89">
        <w:rPr>
          <w:sz w:val="18"/>
          <w:szCs w:val="18"/>
          <w:u w:val="single"/>
        </w:rPr>
        <w:t>And they set them up images and groves in every high hill, and under every green tree:</w:t>
      </w:r>
    </w:p>
    <w:p w:rsidR="001F6B2C" w:rsidRPr="00B05D89" w:rsidRDefault="001F6B2C" w:rsidP="001F6B2C">
      <w:pPr>
        <w:pStyle w:val="NoSpacing"/>
        <w:ind w:left="1440"/>
        <w:rPr>
          <w:sz w:val="18"/>
          <w:szCs w:val="18"/>
          <w:u w:val="single"/>
        </w:rPr>
      </w:pPr>
      <w:r w:rsidRPr="00B05D89">
        <w:rPr>
          <w:bCs/>
          <w:sz w:val="18"/>
          <w:szCs w:val="18"/>
          <w:u w:val="single"/>
        </w:rPr>
        <w:t>11 </w:t>
      </w:r>
      <w:r w:rsidRPr="00B05D89">
        <w:rPr>
          <w:sz w:val="18"/>
          <w:szCs w:val="18"/>
          <w:u w:val="single"/>
        </w:rPr>
        <w:t xml:space="preserve">And there they burnt incense in all the high places, as </w:t>
      </w:r>
      <w:r w:rsidRPr="00B05D89">
        <w:rPr>
          <w:i/>
          <w:iCs/>
          <w:sz w:val="18"/>
          <w:szCs w:val="18"/>
          <w:u w:val="single"/>
        </w:rPr>
        <w:t>did</w:t>
      </w:r>
      <w:r w:rsidRPr="00B05D89">
        <w:rPr>
          <w:sz w:val="18"/>
          <w:szCs w:val="18"/>
          <w:u w:val="single"/>
        </w:rPr>
        <w:t xml:space="preserve"> the heathen whom the </w:t>
      </w:r>
      <w:r w:rsidRPr="00B05D89">
        <w:rPr>
          <w:smallCaps/>
          <w:sz w:val="18"/>
          <w:szCs w:val="18"/>
          <w:u w:val="single"/>
        </w:rPr>
        <w:t>Lord</w:t>
      </w:r>
      <w:r w:rsidRPr="00B05D89">
        <w:rPr>
          <w:sz w:val="18"/>
          <w:szCs w:val="18"/>
          <w:u w:val="single"/>
        </w:rPr>
        <w:t xml:space="preserve"> carried away before them; and wrought wicked things to provoke the </w:t>
      </w:r>
      <w:r w:rsidRPr="00B05D89">
        <w:rPr>
          <w:smallCaps/>
          <w:sz w:val="18"/>
          <w:szCs w:val="18"/>
          <w:u w:val="single"/>
        </w:rPr>
        <w:t>Lord</w:t>
      </w:r>
      <w:r w:rsidRPr="00B05D89">
        <w:rPr>
          <w:sz w:val="18"/>
          <w:szCs w:val="18"/>
          <w:u w:val="single"/>
        </w:rPr>
        <w:t xml:space="preserve"> to anger:</w:t>
      </w:r>
    </w:p>
    <w:p w:rsidR="001F6B2C" w:rsidRPr="00E04534" w:rsidRDefault="001F6B2C" w:rsidP="001F6B2C">
      <w:pPr>
        <w:pStyle w:val="NoSpacing"/>
        <w:ind w:left="1440"/>
        <w:rPr>
          <w:sz w:val="18"/>
          <w:szCs w:val="18"/>
        </w:rPr>
      </w:pPr>
      <w:r w:rsidRPr="00B05D89">
        <w:rPr>
          <w:bCs/>
          <w:sz w:val="18"/>
          <w:szCs w:val="18"/>
          <w:u w:val="single"/>
        </w:rPr>
        <w:t>12 </w:t>
      </w:r>
      <w:r w:rsidRPr="00B05D89">
        <w:rPr>
          <w:sz w:val="18"/>
          <w:szCs w:val="18"/>
          <w:u w:val="single"/>
        </w:rPr>
        <w:t xml:space="preserve">For they served idols, whereof the </w:t>
      </w:r>
      <w:r w:rsidRPr="00B05D89">
        <w:rPr>
          <w:smallCaps/>
          <w:sz w:val="18"/>
          <w:szCs w:val="18"/>
          <w:u w:val="single"/>
        </w:rPr>
        <w:t>Lord</w:t>
      </w:r>
      <w:r w:rsidRPr="00B05D89">
        <w:rPr>
          <w:sz w:val="18"/>
          <w:szCs w:val="18"/>
          <w:u w:val="single"/>
        </w:rPr>
        <w:t xml:space="preserve"> had said unto them, Ye shall not do this thing</w:t>
      </w:r>
      <w:r w:rsidRPr="00E04534">
        <w:rPr>
          <w:sz w:val="18"/>
          <w:szCs w:val="18"/>
        </w:rPr>
        <w:t>.</w:t>
      </w:r>
    </w:p>
    <w:p w:rsidR="001F6B2C" w:rsidRPr="00E04534" w:rsidRDefault="001F6B2C" w:rsidP="001F6B2C">
      <w:pPr>
        <w:pStyle w:val="NoSpacing"/>
        <w:ind w:left="1440"/>
        <w:rPr>
          <w:sz w:val="18"/>
          <w:szCs w:val="18"/>
        </w:rPr>
      </w:pPr>
      <w:r w:rsidRPr="00E04534">
        <w:rPr>
          <w:bCs/>
          <w:sz w:val="18"/>
          <w:szCs w:val="18"/>
        </w:rPr>
        <w:t>13 </w:t>
      </w:r>
      <w:r w:rsidRPr="00E04534">
        <w:rPr>
          <w:sz w:val="18"/>
          <w:szCs w:val="18"/>
        </w:rPr>
        <w:t xml:space="preserve">Yet the </w:t>
      </w:r>
      <w:r w:rsidRPr="00E04534">
        <w:rPr>
          <w:smallCaps/>
          <w:sz w:val="18"/>
          <w:szCs w:val="18"/>
        </w:rPr>
        <w:t>Lord</w:t>
      </w:r>
      <w:r w:rsidRPr="00E04534">
        <w:rPr>
          <w:sz w:val="18"/>
          <w:szCs w:val="18"/>
        </w:rPr>
        <w:t xml:space="preserve"> testified against Israel, and against Judah, by all the prophets, </w:t>
      </w:r>
      <w:r w:rsidRPr="00E04534">
        <w:rPr>
          <w:i/>
          <w:iCs/>
          <w:sz w:val="18"/>
          <w:szCs w:val="18"/>
        </w:rPr>
        <w:t>and by</w:t>
      </w:r>
      <w:r w:rsidRPr="00E04534">
        <w:rPr>
          <w:sz w:val="18"/>
          <w:szCs w:val="18"/>
        </w:rPr>
        <w:t xml:space="preserve"> all the seers, saying, Turn ye from your evil ways, and keep my commandments </w:t>
      </w:r>
      <w:r w:rsidRPr="00E04534">
        <w:rPr>
          <w:i/>
          <w:iCs/>
          <w:sz w:val="18"/>
          <w:szCs w:val="18"/>
        </w:rPr>
        <w:t>and</w:t>
      </w:r>
      <w:r w:rsidRPr="00E04534">
        <w:rPr>
          <w:sz w:val="18"/>
          <w:szCs w:val="18"/>
        </w:rPr>
        <w:t xml:space="preserve"> my statutes, according to all the law which I commanded your fathers, and which I sent to you by my servants the prophets.</w:t>
      </w:r>
    </w:p>
    <w:p w:rsidR="001F6B2C" w:rsidRPr="00E04534" w:rsidRDefault="001F6B2C" w:rsidP="001F6B2C">
      <w:pPr>
        <w:pStyle w:val="NoSpacing"/>
        <w:ind w:left="1440"/>
        <w:rPr>
          <w:color w:val="FF0000"/>
          <w:sz w:val="18"/>
          <w:szCs w:val="18"/>
        </w:rPr>
      </w:pPr>
      <w:r w:rsidRPr="00E04534">
        <w:rPr>
          <w:bCs/>
          <w:sz w:val="18"/>
          <w:szCs w:val="18"/>
        </w:rPr>
        <w:t>14 </w:t>
      </w:r>
      <w:r w:rsidRPr="00E04534">
        <w:rPr>
          <w:sz w:val="18"/>
          <w:szCs w:val="18"/>
        </w:rPr>
        <w:t xml:space="preserve">Notwithstanding they would not hear, but hardened their necks, like to the neck of their fathers, that did not believe in the </w:t>
      </w:r>
      <w:r w:rsidRPr="00E04534">
        <w:rPr>
          <w:smallCaps/>
          <w:sz w:val="18"/>
          <w:szCs w:val="18"/>
        </w:rPr>
        <w:t>Lord</w:t>
      </w:r>
      <w:r w:rsidRPr="00E04534">
        <w:rPr>
          <w:sz w:val="18"/>
          <w:szCs w:val="18"/>
        </w:rPr>
        <w:t xml:space="preserve"> their God</w:t>
      </w:r>
    </w:p>
    <w:p w:rsidR="001F6B2C" w:rsidRPr="00E04534" w:rsidRDefault="001F6B2C" w:rsidP="001F6B2C">
      <w:pPr>
        <w:pStyle w:val="NoSpacing"/>
        <w:ind w:left="1440"/>
        <w:rPr>
          <w:sz w:val="18"/>
          <w:szCs w:val="18"/>
        </w:rPr>
      </w:pPr>
      <w:r w:rsidRPr="00E04534">
        <w:rPr>
          <w:bCs/>
          <w:sz w:val="18"/>
          <w:szCs w:val="18"/>
        </w:rPr>
        <w:t>15 </w:t>
      </w:r>
      <w:r w:rsidRPr="00E04534">
        <w:rPr>
          <w:sz w:val="18"/>
          <w:szCs w:val="18"/>
        </w:rPr>
        <w:t xml:space="preserve">And they rejected his statutes, and his covenant that he made with their fathers, and his testimonies which he testified against them; and they followed vanity, and became vain, and went after the heathen that </w:t>
      </w:r>
      <w:r w:rsidRPr="00E04534">
        <w:rPr>
          <w:i/>
          <w:iCs/>
          <w:sz w:val="18"/>
          <w:szCs w:val="18"/>
        </w:rPr>
        <w:t>were</w:t>
      </w:r>
      <w:r w:rsidRPr="00E04534">
        <w:rPr>
          <w:sz w:val="18"/>
          <w:szCs w:val="18"/>
        </w:rPr>
        <w:t xml:space="preserve"> round about them, </w:t>
      </w:r>
      <w:r w:rsidRPr="00E04534">
        <w:rPr>
          <w:i/>
          <w:iCs/>
          <w:sz w:val="18"/>
          <w:szCs w:val="18"/>
        </w:rPr>
        <w:t>concerning</w:t>
      </w:r>
      <w:r w:rsidRPr="00E04534">
        <w:rPr>
          <w:sz w:val="18"/>
          <w:szCs w:val="18"/>
        </w:rPr>
        <w:t xml:space="preserve"> whom the </w:t>
      </w:r>
      <w:r w:rsidRPr="00E04534">
        <w:rPr>
          <w:smallCaps/>
          <w:sz w:val="18"/>
          <w:szCs w:val="18"/>
        </w:rPr>
        <w:t>Lord</w:t>
      </w:r>
      <w:r w:rsidRPr="00E04534">
        <w:rPr>
          <w:sz w:val="18"/>
          <w:szCs w:val="18"/>
        </w:rPr>
        <w:t xml:space="preserve"> had charged them, that they should not do like them.</w:t>
      </w:r>
    </w:p>
    <w:p w:rsidR="001F6B2C" w:rsidRPr="000E4C16" w:rsidRDefault="001F6B2C" w:rsidP="001F6B2C">
      <w:pPr>
        <w:pStyle w:val="NoSpacing"/>
        <w:ind w:left="1440"/>
        <w:rPr>
          <w:sz w:val="18"/>
          <w:szCs w:val="18"/>
          <w:u w:val="single"/>
        </w:rPr>
      </w:pPr>
      <w:r w:rsidRPr="000E4C16">
        <w:rPr>
          <w:bCs/>
          <w:sz w:val="18"/>
          <w:szCs w:val="18"/>
          <w:u w:val="single"/>
        </w:rPr>
        <w:t>16 </w:t>
      </w:r>
      <w:r w:rsidRPr="000E4C16">
        <w:rPr>
          <w:sz w:val="18"/>
          <w:szCs w:val="18"/>
          <w:u w:val="single"/>
        </w:rPr>
        <w:t xml:space="preserve">And they left all the commandments of the </w:t>
      </w:r>
      <w:r w:rsidRPr="000E4C16">
        <w:rPr>
          <w:smallCaps/>
          <w:sz w:val="18"/>
          <w:szCs w:val="18"/>
          <w:u w:val="single"/>
        </w:rPr>
        <w:t>Lord</w:t>
      </w:r>
      <w:r w:rsidRPr="000E4C16">
        <w:rPr>
          <w:sz w:val="18"/>
          <w:szCs w:val="18"/>
          <w:u w:val="single"/>
        </w:rPr>
        <w:t xml:space="preserve"> their God, and made them molten images, </w:t>
      </w:r>
      <w:r w:rsidRPr="000E4C16">
        <w:rPr>
          <w:i/>
          <w:iCs/>
          <w:sz w:val="18"/>
          <w:szCs w:val="18"/>
          <w:u w:val="single"/>
        </w:rPr>
        <w:t>even</w:t>
      </w:r>
      <w:r w:rsidRPr="000E4C16">
        <w:rPr>
          <w:sz w:val="18"/>
          <w:szCs w:val="18"/>
          <w:u w:val="single"/>
        </w:rPr>
        <w:t xml:space="preserve"> two calves, and made a grove, and worshipped all the host of heaven, and served Baal.</w:t>
      </w:r>
    </w:p>
    <w:p w:rsidR="001F6B2C" w:rsidRPr="000E4C16" w:rsidRDefault="001F6B2C" w:rsidP="001F6B2C">
      <w:pPr>
        <w:pStyle w:val="NoSpacing"/>
        <w:ind w:left="1440"/>
        <w:rPr>
          <w:sz w:val="18"/>
          <w:szCs w:val="18"/>
          <w:u w:val="single"/>
        </w:rPr>
      </w:pPr>
      <w:r w:rsidRPr="000E4C16">
        <w:rPr>
          <w:bCs/>
          <w:sz w:val="18"/>
          <w:szCs w:val="18"/>
          <w:u w:val="single"/>
        </w:rPr>
        <w:t>17 </w:t>
      </w:r>
      <w:r w:rsidRPr="000E4C16">
        <w:rPr>
          <w:sz w:val="18"/>
          <w:szCs w:val="18"/>
          <w:u w:val="single"/>
        </w:rPr>
        <w:t xml:space="preserve">And they caused their sons and their daughters to pass through the fire, and used divination and enchantments, and sold themselves to do evil in the sight of the </w:t>
      </w:r>
      <w:r w:rsidRPr="000E4C16">
        <w:rPr>
          <w:smallCaps/>
          <w:sz w:val="18"/>
          <w:szCs w:val="18"/>
          <w:u w:val="single"/>
        </w:rPr>
        <w:t>Lord</w:t>
      </w:r>
      <w:r w:rsidRPr="000E4C16">
        <w:rPr>
          <w:sz w:val="18"/>
          <w:szCs w:val="18"/>
          <w:u w:val="single"/>
        </w:rPr>
        <w:t>, to provoke him to anger.</w:t>
      </w:r>
    </w:p>
    <w:p w:rsidR="001F6B2C" w:rsidRPr="000E4C16" w:rsidRDefault="001F6B2C" w:rsidP="001F6B2C">
      <w:pPr>
        <w:pStyle w:val="NoSpacing"/>
        <w:ind w:left="1440"/>
        <w:rPr>
          <w:sz w:val="18"/>
          <w:szCs w:val="18"/>
          <w:u w:val="single"/>
        </w:rPr>
      </w:pPr>
      <w:r w:rsidRPr="000E4C16">
        <w:rPr>
          <w:bCs/>
          <w:sz w:val="18"/>
          <w:szCs w:val="18"/>
          <w:u w:val="single"/>
        </w:rPr>
        <w:t>18 </w:t>
      </w:r>
      <w:r w:rsidRPr="000E4C16">
        <w:rPr>
          <w:sz w:val="18"/>
          <w:szCs w:val="18"/>
          <w:u w:val="single"/>
        </w:rPr>
        <w:t xml:space="preserve">Therefore the </w:t>
      </w:r>
      <w:r w:rsidRPr="000E4C16">
        <w:rPr>
          <w:smallCaps/>
          <w:sz w:val="18"/>
          <w:szCs w:val="18"/>
          <w:u w:val="single"/>
        </w:rPr>
        <w:t>Lord</w:t>
      </w:r>
      <w:r w:rsidRPr="000E4C16">
        <w:rPr>
          <w:sz w:val="18"/>
          <w:szCs w:val="18"/>
          <w:u w:val="single"/>
        </w:rPr>
        <w:t xml:space="preserve"> was very angry with Israel, and removed them out of his sight: there was none left but the tribe of Judah only.</w:t>
      </w:r>
    </w:p>
    <w:p w:rsidR="001F6B2C" w:rsidRPr="00E04534" w:rsidRDefault="001F6B2C" w:rsidP="001F6B2C">
      <w:pPr>
        <w:pStyle w:val="NoSpacing"/>
        <w:ind w:left="1440"/>
        <w:rPr>
          <w:sz w:val="18"/>
          <w:szCs w:val="18"/>
        </w:rPr>
      </w:pPr>
      <w:r w:rsidRPr="00E04534">
        <w:rPr>
          <w:bCs/>
          <w:sz w:val="18"/>
          <w:szCs w:val="18"/>
        </w:rPr>
        <w:t>19 </w:t>
      </w:r>
      <w:r w:rsidRPr="00E04534">
        <w:rPr>
          <w:sz w:val="18"/>
          <w:szCs w:val="18"/>
        </w:rPr>
        <w:t xml:space="preserve">Also Judah kept not the commandments of the </w:t>
      </w:r>
      <w:r w:rsidRPr="00E04534">
        <w:rPr>
          <w:smallCaps/>
          <w:sz w:val="18"/>
          <w:szCs w:val="18"/>
        </w:rPr>
        <w:t>Lord</w:t>
      </w:r>
      <w:r w:rsidRPr="00E04534">
        <w:rPr>
          <w:sz w:val="18"/>
          <w:szCs w:val="18"/>
        </w:rPr>
        <w:t xml:space="preserve"> their God, but walked in the statutes of Israel which they made.</w:t>
      </w:r>
    </w:p>
    <w:p w:rsidR="001F6B2C" w:rsidRPr="00E04534" w:rsidRDefault="001F6B2C" w:rsidP="001F6B2C">
      <w:pPr>
        <w:pStyle w:val="NoSpacing"/>
        <w:ind w:left="1440"/>
        <w:rPr>
          <w:sz w:val="18"/>
          <w:szCs w:val="18"/>
        </w:rPr>
      </w:pPr>
      <w:r w:rsidRPr="00E04534">
        <w:rPr>
          <w:bCs/>
          <w:sz w:val="18"/>
          <w:szCs w:val="18"/>
        </w:rPr>
        <w:t>20 </w:t>
      </w:r>
      <w:r w:rsidRPr="00E04534">
        <w:rPr>
          <w:sz w:val="18"/>
          <w:szCs w:val="18"/>
        </w:rPr>
        <w:t xml:space="preserve">And the </w:t>
      </w:r>
      <w:r w:rsidRPr="00E04534">
        <w:rPr>
          <w:smallCaps/>
          <w:sz w:val="18"/>
          <w:szCs w:val="18"/>
        </w:rPr>
        <w:t>Lord</w:t>
      </w:r>
      <w:r w:rsidRPr="00E04534">
        <w:rPr>
          <w:sz w:val="18"/>
          <w:szCs w:val="18"/>
        </w:rPr>
        <w:t xml:space="preserve"> rejected all the seed of Israel, and afflicted them, and delivered them into the hand of spoilers, until he had cast them out of his sight.</w:t>
      </w:r>
    </w:p>
    <w:p w:rsidR="001F6B2C" w:rsidRPr="00E04534" w:rsidRDefault="001F6B2C" w:rsidP="001F6B2C">
      <w:pPr>
        <w:pStyle w:val="NoSpacing"/>
        <w:ind w:left="1440"/>
        <w:rPr>
          <w:sz w:val="18"/>
          <w:szCs w:val="18"/>
        </w:rPr>
      </w:pPr>
      <w:r w:rsidRPr="00E04534">
        <w:rPr>
          <w:bCs/>
          <w:sz w:val="18"/>
          <w:szCs w:val="18"/>
        </w:rPr>
        <w:t>21 </w:t>
      </w:r>
      <w:r w:rsidRPr="00E04534">
        <w:rPr>
          <w:sz w:val="18"/>
          <w:szCs w:val="18"/>
        </w:rPr>
        <w:t xml:space="preserve">For he rent Israel from the house of David; and they made Jeroboam the son of Nebat king: and Jeroboam drave Israel from following the </w:t>
      </w:r>
      <w:r w:rsidRPr="00E04534">
        <w:rPr>
          <w:smallCaps/>
          <w:sz w:val="18"/>
          <w:szCs w:val="18"/>
        </w:rPr>
        <w:t>Lord</w:t>
      </w:r>
      <w:r w:rsidRPr="00E04534">
        <w:rPr>
          <w:sz w:val="18"/>
          <w:szCs w:val="18"/>
        </w:rPr>
        <w:t>, and made them sin a great sin.</w:t>
      </w:r>
    </w:p>
    <w:p w:rsidR="001F6B2C" w:rsidRPr="00E04534" w:rsidRDefault="001F6B2C" w:rsidP="001F6B2C">
      <w:pPr>
        <w:pStyle w:val="NoSpacing"/>
        <w:ind w:left="1440"/>
        <w:rPr>
          <w:sz w:val="18"/>
          <w:szCs w:val="18"/>
        </w:rPr>
      </w:pPr>
      <w:r w:rsidRPr="00E04534">
        <w:rPr>
          <w:bCs/>
          <w:sz w:val="18"/>
          <w:szCs w:val="18"/>
        </w:rPr>
        <w:t>22 </w:t>
      </w:r>
      <w:r w:rsidRPr="00E04534">
        <w:rPr>
          <w:sz w:val="18"/>
          <w:szCs w:val="18"/>
        </w:rPr>
        <w:t>For the children of Israel walked in all the sins of Jeroboam which he did; they departed not from them;</w:t>
      </w:r>
    </w:p>
    <w:p w:rsidR="001F6B2C" w:rsidRDefault="001F6B2C" w:rsidP="001F6B2C">
      <w:pPr>
        <w:pStyle w:val="NoSpacing"/>
        <w:ind w:left="1440"/>
        <w:rPr>
          <w:sz w:val="18"/>
          <w:szCs w:val="18"/>
        </w:rPr>
      </w:pPr>
      <w:r w:rsidRPr="00E04534">
        <w:rPr>
          <w:bCs/>
          <w:sz w:val="18"/>
          <w:szCs w:val="18"/>
        </w:rPr>
        <w:t>23 </w:t>
      </w:r>
      <w:r w:rsidRPr="00E04534">
        <w:rPr>
          <w:sz w:val="18"/>
          <w:szCs w:val="18"/>
        </w:rPr>
        <w:t xml:space="preserve">Until the </w:t>
      </w:r>
      <w:r w:rsidRPr="00E04534">
        <w:rPr>
          <w:smallCaps/>
          <w:sz w:val="18"/>
          <w:szCs w:val="18"/>
        </w:rPr>
        <w:t>Lord</w:t>
      </w:r>
      <w:r w:rsidRPr="00E04534">
        <w:rPr>
          <w:sz w:val="18"/>
          <w:szCs w:val="18"/>
        </w:rPr>
        <w:t xml:space="preserve"> removed Israel out of his sight, as he had said by all his servants the prophets. So was Israel carried away out of their own </w:t>
      </w:r>
      <w:r>
        <w:rPr>
          <w:sz w:val="18"/>
          <w:szCs w:val="18"/>
        </w:rPr>
        <w:t>land to Assyria unto this day.</w:t>
      </w:r>
    </w:p>
    <w:p w:rsidR="001F6B2C" w:rsidRDefault="001F6B2C" w:rsidP="001F6B2C">
      <w:pPr>
        <w:pStyle w:val="NoSpacing"/>
        <w:rPr>
          <w:sz w:val="18"/>
          <w:szCs w:val="18"/>
        </w:rPr>
      </w:pPr>
      <w:r>
        <w:rPr>
          <w:sz w:val="18"/>
          <w:szCs w:val="18"/>
        </w:rPr>
        <w:tab/>
      </w:r>
      <w:r>
        <w:rPr>
          <w:sz w:val="18"/>
          <w:szCs w:val="18"/>
        </w:rPr>
        <w:tab/>
        <w:t>(emphasis added)</w:t>
      </w:r>
    </w:p>
    <w:p w:rsidR="001F6B2C" w:rsidRPr="0033298D" w:rsidRDefault="001F6B2C" w:rsidP="001F6B2C">
      <w:pPr>
        <w:pStyle w:val="NoSpacing"/>
        <w:rPr>
          <w:sz w:val="18"/>
          <w:szCs w:val="18"/>
        </w:rPr>
      </w:pPr>
    </w:p>
    <w:p w:rsidR="001F6B2C" w:rsidRDefault="001F6B2C" w:rsidP="001F6B2C">
      <w:pPr>
        <w:pStyle w:val="NoSpacing"/>
        <w:rPr>
          <w:sz w:val="18"/>
          <w:szCs w:val="18"/>
        </w:rPr>
      </w:pPr>
      <w:r w:rsidRPr="0033298D">
        <w:rPr>
          <w:sz w:val="18"/>
          <w:szCs w:val="18"/>
        </w:rPr>
        <w:tab/>
      </w:r>
      <w:r>
        <w:rPr>
          <w:sz w:val="18"/>
          <w:szCs w:val="18"/>
        </w:rPr>
        <w:t>In Judges, we find the people worshipping the heathen god, Baal, and then in Kings, it’s the sexual worship of Ashtoreth had in groves.  Is slavery something we as a nation can expect to happen if we, as a whole, reject the God who granted us this land and our rights to worship Him?  Or what of members, who claim membership in the Lord’s kingdom, but reject the Prophet who leads and guides us?  In today’s society, we may not sexually worship these false gods directly, but our society has become severely sexualized in virtually every facet, both public and private, promoted as good and right. Should we expect total annihilation of our lands, and many of us sold into slavery or worse, at the hands of foreign invaders as a result? It’s a question worth serious reflection.</w:t>
      </w:r>
    </w:p>
    <w:p w:rsidR="001F6B2C" w:rsidRPr="0033298D" w:rsidRDefault="001F6B2C" w:rsidP="001F6B2C">
      <w:pPr>
        <w:pStyle w:val="NoSpacing"/>
        <w:rPr>
          <w:sz w:val="18"/>
          <w:szCs w:val="18"/>
        </w:rPr>
      </w:pPr>
      <w:r>
        <w:rPr>
          <w:sz w:val="18"/>
          <w:szCs w:val="18"/>
        </w:rPr>
        <w:tab/>
        <w:t>Now we’ll look at 2 wicked kings who brought slavery upon their people as a consequence of their idolatry and other sins, starting first with the comparison and contrast between Zedekiah and Moroni:</w:t>
      </w:r>
    </w:p>
    <w:p w:rsidR="001F6B2C" w:rsidRDefault="001F6B2C" w:rsidP="001F6B2C">
      <w:pPr>
        <w:pStyle w:val="NoSpacing"/>
        <w:rPr>
          <w:sz w:val="18"/>
          <w:szCs w:val="18"/>
        </w:rPr>
      </w:pPr>
    </w:p>
    <w:p w:rsidR="001F6B2C" w:rsidRPr="009F3706" w:rsidRDefault="001F6B2C" w:rsidP="001F6B2C">
      <w:pPr>
        <w:pStyle w:val="NoSpacing"/>
        <w:rPr>
          <w:b/>
          <w:sz w:val="20"/>
          <w:szCs w:val="20"/>
          <w:u w:val="single"/>
        </w:rPr>
      </w:pPr>
      <w:r w:rsidRPr="009F3706">
        <w:rPr>
          <w:b/>
          <w:sz w:val="20"/>
          <w:szCs w:val="20"/>
          <w:u w:val="single"/>
        </w:rPr>
        <w:t>KING ZEDEKIAH</w:t>
      </w:r>
    </w:p>
    <w:p w:rsidR="001F6B2C" w:rsidRDefault="001F6B2C" w:rsidP="001F6B2C">
      <w:pPr>
        <w:pStyle w:val="NoSpacing"/>
        <w:rPr>
          <w:sz w:val="18"/>
          <w:szCs w:val="18"/>
        </w:rPr>
      </w:pPr>
      <w:r>
        <w:rPr>
          <w:sz w:val="18"/>
          <w:szCs w:val="18"/>
        </w:rPr>
        <w:tab/>
      </w:r>
    </w:p>
    <w:p w:rsidR="001F6B2C" w:rsidRDefault="001F6B2C" w:rsidP="001F6B2C">
      <w:pPr>
        <w:pStyle w:val="NoSpacing"/>
        <w:ind w:firstLine="720"/>
        <w:rPr>
          <w:sz w:val="18"/>
          <w:szCs w:val="18"/>
        </w:rPr>
      </w:pPr>
      <w:r>
        <w:rPr>
          <w:sz w:val="18"/>
          <w:szCs w:val="18"/>
        </w:rPr>
        <w:t xml:space="preserve">The Book of Mormon starts off by telling us that </w:t>
      </w:r>
      <w:r w:rsidRPr="00236249">
        <w:rPr>
          <w:sz w:val="18"/>
          <w:szCs w:val="18"/>
        </w:rPr>
        <w:tab/>
      </w:r>
    </w:p>
    <w:p w:rsidR="001F6B2C" w:rsidRDefault="001F6B2C" w:rsidP="001F6B2C">
      <w:pPr>
        <w:pStyle w:val="NoSpacing"/>
        <w:rPr>
          <w:sz w:val="18"/>
          <w:szCs w:val="18"/>
        </w:rPr>
      </w:pPr>
    </w:p>
    <w:p w:rsidR="001F6B2C" w:rsidRPr="00CC75D4" w:rsidRDefault="001F6B2C" w:rsidP="001F6B2C">
      <w:pPr>
        <w:pStyle w:val="NoSpacing"/>
        <w:ind w:left="1440"/>
        <w:rPr>
          <w:b/>
          <w:sz w:val="18"/>
          <w:szCs w:val="18"/>
        </w:rPr>
      </w:pPr>
      <w:r>
        <w:rPr>
          <w:b/>
          <w:sz w:val="18"/>
          <w:szCs w:val="18"/>
        </w:rPr>
        <w:t>1 Nephi 1:4</w:t>
      </w:r>
    </w:p>
    <w:p w:rsidR="001F6B2C" w:rsidRPr="00CC75D4" w:rsidRDefault="001F6B2C" w:rsidP="001F6B2C">
      <w:pPr>
        <w:pStyle w:val="NoSpacing"/>
        <w:ind w:left="1440"/>
        <w:rPr>
          <w:sz w:val="18"/>
          <w:szCs w:val="18"/>
        </w:rPr>
      </w:pPr>
      <w:r w:rsidRPr="002C54B5">
        <w:rPr>
          <w:rStyle w:val="verse2"/>
          <w:sz w:val="18"/>
          <w:szCs w:val="18"/>
        </w:rPr>
        <w:t>4 </w:t>
      </w:r>
      <w:r w:rsidRPr="00CC75D4">
        <w:rPr>
          <w:sz w:val="18"/>
          <w:szCs w:val="18"/>
        </w:rPr>
        <w:t>For it came to pass in the commencement of the first year of the reign of Zedekiah, king of Judah, (my father, Lehi, having dwelt at Jerusalem in all his days); and in that same year there came many prophets, prophesying unto the people that they must repent, or the great city Jerusalem must be destroyed.</w:t>
      </w:r>
    </w:p>
    <w:p w:rsidR="001F6B2C" w:rsidRDefault="001F6B2C" w:rsidP="001F6B2C">
      <w:pPr>
        <w:pStyle w:val="NoSpacing"/>
        <w:rPr>
          <w:sz w:val="18"/>
          <w:szCs w:val="18"/>
        </w:rPr>
      </w:pPr>
    </w:p>
    <w:p w:rsidR="001F6B2C" w:rsidRDefault="001F6B2C" w:rsidP="001F6B2C">
      <w:pPr>
        <w:pStyle w:val="NoSpacing"/>
        <w:rPr>
          <w:sz w:val="18"/>
          <w:szCs w:val="18"/>
        </w:rPr>
      </w:pPr>
      <w:r>
        <w:rPr>
          <w:sz w:val="18"/>
          <w:szCs w:val="18"/>
        </w:rPr>
        <w:lastRenderedPageBreak/>
        <w:tab/>
        <w:t>Zedekiah, as king, was a major figure in the eyes of the people and as such, could’ve led them either toward God or away from God.  Although he hadn’t been king very long, he had been king long enough to lead the people further away from God through the worship of false gods and not keeping their Sabbaths, as the sacred record tells us:</w:t>
      </w:r>
    </w:p>
    <w:p w:rsidR="001F6B2C" w:rsidRDefault="001F6B2C" w:rsidP="001F6B2C">
      <w:pPr>
        <w:pStyle w:val="NoSpacing"/>
        <w:rPr>
          <w:sz w:val="18"/>
          <w:szCs w:val="18"/>
        </w:rPr>
      </w:pPr>
    </w:p>
    <w:p w:rsidR="001F6B2C" w:rsidRPr="004C3A53" w:rsidRDefault="001F6B2C" w:rsidP="001F6B2C">
      <w:pPr>
        <w:pStyle w:val="NoSpacing"/>
        <w:ind w:left="1440"/>
        <w:rPr>
          <w:b/>
          <w:sz w:val="18"/>
          <w:szCs w:val="18"/>
        </w:rPr>
      </w:pPr>
      <w:r w:rsidRPr="004C3A53">
        <w:rPr>
          <w:b/>
          <w:sz w:val="18"/>
          <w:szCs w:val="18"/>
        </w:rPr>
        <w:t>2 Chronicles 36:10-21</w:t>
      </w:r>
      <w:r w:rsidRPr="004C3A53">
        <w:rPr>
          <w:b/>
          <w:sz w:val="18"/>
          <w:szCs w:val="18"/>
        </w:rPr>
        <w:tab/>
      </w:r>
    </w:p>
    <w:p w:rsidR="001F6B2C" w:rsidRPr="00D73045" w:rsidRDefault="001F6B2C" w:rsidP="001F6B2C">
      <w:pPr>
        <w:pStyle w:val="NoSpacing"/>
        <w:ind w:left="1440"/>
        <w:rPr>
          <w:sz w:val="18"/>
          <w:szCs w:val="18"/>
        </w:rPr>
      </w:pPr>
      <w:r w:rsidRPr="00D73045">
        <w:rPr>
          <w:sz w:val="18"/>
          <w:szCs w:val="18"/>
        </w:rPr>
        <w:t xml:space="preserve">And when the year was expired, king Nebuchadnezzar sent, and brought him to Babylon, with the goodly vessels of the house of the </w:t>
      </w:r>
      <w:r w:rsidRPr="00D73045">
        <w:rPr>
          <w:smallCaps/>
          <w:sz w:val="18"/>
          <w:szCs w:val="18"/>
        </w:rPr>
        <w:t>Lord</w:t>
      </w:r>
      <w:r w:rsidRPr="00D73045">
        <w:rPr>
          <w:sz w:val="18"/>
          <w:szCs w:val="18"/>
        </w:rPr>
        <w:t>, and made Zedekiah his brother king over Judah and Jerusalem.</w:t>
      </w:r>
    </w:p>
    <w:p w:rsidR="001F6B2C" w:rsidRPr="00D73045" w:rsidRDefault="001F6B2C" w:rsidP="001F6B2C">
      <w:pPr>
        <w:pStyle w:val="NoSpacing"/>
        <w:ind w:left="1440"/>
        <w:rPr>
          <w:sz w:val="18"/>
          <w:szCs w:val="18"/>
        </w:rPr>
      </w:pPr>
      <w:r w:rsidRPr="00D73045">
        <w:rPr>
          <w:bCs/>
          <w:sz w:val="18"/>
          <w:szCs w:val="18"/>
        </w:rPr>
        <w:t>11 </w:t>
      </w:r>
      <w:r w:rsidRPr="00D73045">
        <w:rPr>
          <w:sz w:val="18"/>
          <w:szCs w:val="18"/>
        </w:rPr>
        <w:t xml:space="preserve">Zedekiah </w:t>
      </w:r>
      <w:r w:rsidRPr="00D73045">
        <w:rPr>
          <w:i/>
          <w:iCs/>
          <w:sz w:val="18"/>
          <w:szCs w:val="18"/>
        </w:rPr>
        <w:t>was</w:t>
      </w:r>
      <w:r w:rsidRPr="00D73045">
        <w:rPr>
          <w:sz w:val="18"/>
          <w:szCs w:val="18"/>
        </w:rPr>
        <w:t xml:space="preserve"> one and twenty years old when he began to reign, and reigned eleven years in Jerusalem.</w:t>
      </w:r>
    </w:p>
    <w:p w:rsidR="001F6B2C" w:rsidRPr="00D73045" w:rsidRDefault="001F6B2C" w:rsidP="001F6B2C">
      <w:pPr>
        <w:pStyle w:val="NoSpacing"/>
        <w:ind w:left="1440"/>
        <w:rPr>
          <w:sz w:val="18"/>
          <w:szCs w:val="18"/>
        </w:rPr>
      </w:pPr>
      <w:r w:rsidRPr="00D73045">
        <w:rPr>
          <w:bCs/>
          <w:sz w:val="18"/>
          <w:szCs w:val="18"/>
        </w:rPr>
        <w:t>12 </w:t>
      </w:r>
      <w:r w:rsidRPr="00D73045">
        <w:rPr>
          <w:sz w:val="18"/>
          <w:szCs w:val="18"/>
        </w:rPr>
        <w:t xml:space="preserve">And </w:t>
      </w:r>
      <w:r w:rsidRPr="00F87060">
        <w:rPr>
          <w:sz w:val="18"/>
          <w:szCs w:val="18"/>
          <w:u w:val="single"/>
        </w:rPr>
        <w:t xml:space="preserve">he did </w:t>
      </w:r>
      <w:r w:rsidRPr="00F87060">
        <w:rPr>
          <w:i/>
          <w:iCs/>
          <w:sz w:val="18"/>
          <w:szCs w:val="18"/>
          <w:u w:val="single"/>
        </w:rPr>
        <w:t>that which was</w:t>
      </w:r>
      <w:r w:rsidRPr="00F87060">
        <w:rPr>
          <w:sz w:val="18"/>
          <w:szCs w:val="18"/>
          <w:u w:val="single"/>
        </w:rPr>
        <w:t xml:space="preserve"> evil in the sight of the </w:t>
      </w:r>
      <w:r w:rsidRPr="00F87060">
        <w:rPr>
          <w:smallCaps/>
          <w:sz w:val="18"/>
          <w:szCs w:val="18"/>
          <w:u w:val="single"/>
        </w:rPr>
        <w:t>Lord</w:t>
      </w:r>
      <w:r w:rsidRPr="00F87060">
        <w:rPr>
          <w:sz w:val="18"/>
          <w:szCs w:val="18"/>
          <w:u w:val="single"/>
        </w:rPr>
        <w:t xml:space="preserve"> his God</w:t>
      </w:r>
      <w:r w:rsidRPr="00D73045">
        <w:rPr>
          <w:sz w:val="18"/>
          <w:szCs w:val="18"/>
        </w:rPr>
        <w:t xml:space="preserve">, </w:t>
      </w:r>
      <w:r w:rsidRPr="00D73045">
        <w:rPr>
          <w:i/>
          <w:iCs/>
          <w:sz w:val="18"/>
          <w:szCs w:val="18"/>
        </w:rPr>
        <w:t>an</w:t>
      </w:r>
      <w:r>
        <w:rPr>
          <w:i/>
          <w:iCs/>
          <w:sz w:val="18"/>
          <w:szCs w:val="18"/>
        </w:rPr>
        <w:t xml:space="preserve"> </w:t>
      </w:r>
      <w:r w:rsidRPr="00D73045">
        <w:rPr>
          <w:i/>
          <w:iCs/>
          <w:sz w:val="18"/>
          <w:szCs w:val="18"/>
        </w:rPr>
        <w:t>d</w:t>
      </w:r>
      <w:r w:rsidRPr="00F87060">
        <w:rPr>
          <w:sz w:val="18"/>
          <w:szCs w:val="18"/>
          <w:u w:val="single"/>
        </w:rPr>
        <w:t>humbled not himself before Jeremiah the prophet</w:t>
      </w:r>
      <w:r>
        <w:rPr>
          <w:sz w:val="18"/>
          <w:szCs w:val="18"/>
          <w:u w:val="single"/>
        </w:rPr>
        <w:t xml:space="preserve"> </w:t>
      </w:r>
      <w:r w:rsidRPr="00D73045">
        <w:rPr>
          <w:i/>
          <w:iCs/>
          <w:sz w:val="18"/>
          <w:szCs w:val="18"/>
        </w:rPr>
        <w:t>speaking</w:t>
      </w:r>
      <w:r w:rsidRPr="00D73045">
        <w:rPr>
          <w:sz w:val="18"/>
          <w:szCs w:val="18"/>
        </w:rPr>
        <w:t xml:space="preserve"> from the mouth of the </w:t>
      </w:r>
      <w:r w:rsidRPr="00D73045">
        <w:rPr>
          <w:smallCaps/>
          <w:sz w:val="18"/>
          <w:szCs w:val="18"/>
        </w:rPr>
        <w:t>Lord</w:t>
      </w:r>
      <w:r w:rsidRPr="00D73045">
        <w:rPr>
          <w:sz w:val="18"/>
          <w:szCs w:val="18"/>
        </w:rPr>
        <w:t>.</w:t>
      </w:r>
    </w:p>
    <w:p w:rsidR="001F6B2C" w:rsidRPr="00D73045" w:rsidRDefault="001F6B2C" w:rsidP="001F6B2C">
      <w:pPr>
        <w:pStyle w:val="NoSpacing"/>
        <w:ind w:left="1440"/>
        <w:rPr>
          <w:sz w:val="18"/>
          <w:szCs w:val="18"/>
        </w:rPr>
      </w:pPr>
      <w:r w:rsidRPr="00D73045">
        <w:rPr>
          <w:bCs/>
          <w:sz w:val="18"/>
          <w:szCs w:val="18"/>
        </w:rPr>
        <w:t>13 </w:t>
      </w:r>
      <w:r w:rsidRPr="00D73045">
        <w:rPr>
          <w:sz w:val="18"/>
          <w:szCs w:val="18"/>
        </w:rPr>
        <w:t xml:space="preserve">And he also rebelled against king Nebuchadnezzar, who had made him swear by God: but he stiffened his neck, and </w:t>
      </w:r>
      <w:r w:rsidRPr="00F87060">
        <w:rPr>
          <w:sz w:val="18"/>
          <w:szCs w:val="18"/>
          <w:u w:val="single"/>
        </w:rPr>
        <w:t xml:space="preserve">hardened his heart from turning unto the </w:t>
      </w:r>
      <w:r w:rsidRPr="00F87060">
        <w:rPr>
          <w:smallCaps/>
          <w:sz w:val="18"/>
          <w:szCs w:val="18"/>
          <w:u w:val="single"/>
        </w:rPr>
        <w:t>Lord</w:t>
      </w:r>
      <w:r w:rsidRPr="00F87060">
        <w:rPr>
          <w:sz w:val="18"/>
          <w:szCs w:val="18"/>
          <w:u w:val="single"/>
        </w:rPr>
        <w:t xml:space="preserve"> God of Israel</w:t>
      </w:r>
      <w:r w:rsidRPr="00D73045">
        <w:rPr>
          <w:sz w:val="18"/>
          <w:szCs w:val="18"/>
        </w:rPr>
        <w:t>.</w:t>
      </w:r>
    </w:p>
    <w:p w:rsidR="001F6B2C" w:rsidRPr="00D73045" w:rsidRDefault="001F6B2C" w:rsidP="001F6B2C">
      <w:pPr>
        <w:pStyle w:val="NoSpacing"/>
        <w:ind w:left="1440"/>
        <w:rPr>
          <w:sz w:val="18"/>
          <w:szCs w:val="18"/>
        </w:rPr>
      </w:pPr>
      <w:r w:rsidRPr="00D73045">
        <w:rPr>
          <w:bCs/>
          <w:sz w:val="18"/>
          <w:szCs w:val="18"/>
        </w:rPr>
        <w:t>14 </w:t>
      </w:r>
      <w:r w:rsidRPr="00D73045">
        <w:rPr>
          <w:sz w:val="18"/>
          <w:szCs w:val="18"/>
        </w:rPr>
        <w:t xml:space="preserve">Moreover all the chief of the priests, and the people, </w:t>
      </w:r>
      <w:r w:rsidRPr="00F87060">
        <w:rPr>
          <w:sz w:val="18"/>
          <w:szCs w:val="18"/>
          <w:u w:val="single"/>
        </w:rPr>
        <w:t>transgressed very much after all the abominations of the heathen</w:t>
      </w:r>
      <w:r w:rsidRPr="00D73045">
        <w:rPr>
          <w:sz w:val="18"/>
          <w:szCs w:val="18"/>
        </w:rPr>
        <w:t xml:space="preserve">; and </w:t>
      </w:r>
      <w:r w:rsidRPr="00F87060">
        <w:rPr>
          <w:sz w:val="18"/>
          <w:szCs w:val="18"/>
          <w:u w:val="single"/>
        </w:rPr>
        <w:t xml:space="preserve">polluted the house of the </w:t>
      </w:r>
      <w:r w:rsidRPr="00F87060">
        <w:rPr>
          <w:smallCaps/>
          <w:sz w:val="18"/>
          <w:szCs w:val="18"/>
          <w:u w:val="single"/>
        </w:rPr>
        <w:t>Lord</w:t>
      </w:r>
      <w:r w:rsidRPr="00D73045">
        <w:rPr>
          <w:sz w:val="18"/>
          <w:szCs w:val="18"/>
        </w:rPr>
        <w:t xml:space="preserve"> which he had hallowed in Jerusalem.</w:t>
      </w:r>
    </w:p>
    <w:p w:rsidR="001F6B2C" w:rsidRPr="00D73045" w:rsidRDefault="001F6B2C" w:rsidP="001F6B2C">
      <w:pPr>
        <w:pStyle w:val="NoSpacing"/>
        <w:ind w:left="1440"/>
        <w:rPr>
          <w:sz w:val="18"/>
          <w:szCs w:val="18"/>
        </w:rPr>
      </w:pPr>
      <w:r w:rsidRPr="00D73045">
        <w:rPr>
          <w:bCs/>
          <w:sz w:val="18"/>
          <w:szCs w:val="18"/>
        </w:rPr>
        <w:t>15 </w:t>
      </w:r>
      <w:r w:rsidRPr="00D73045">
        <w:rPr>
          <w:sz w:val="18"/>
          <w:szCs w:val="18"/>
        </w:rPr>
        <w:t xml:space="preserve">And the </w:t>
      </w:r>
      <w:r w:rsidRPr="00D73045">
        <w:rPr>
          <w:smallCaps/>
          <w:sz w:val="18"/>
          <w:szCs w:val="18"/>
        </w:rPr>
        <w:t>Lord</w:t>
      </w:r>
      <w:r w:rsidRPr="00D73045">
        <w:rPr>
          <w:sz w:val="18"/>
          <w:szCs w:val="18"/>
        </w:rPr>
        <w:t xml:space="preserve"> God of their fathers sent to them by his messengers, rising up betimes, and sending; because he had compassion on his people, and on his dwelling place:</w:t>
      </w:r>
    </w:p>
    <w:p w:rsidR="001F6B2C" w:rsidRPr="00D73045" w:rsidRDefault="001F6B2C" w:rsidP="001F6B2C">
      <w:pPr>
        <w:pStyle w:val="NoSpacing"/>
        <w:ind w:left="1440"/>
        <w:rPr>
          <w:sz w:val="18"/>
          <w:szCs w:val="18"/>
        </w:rPr>
      </w:pPr>
      <w:r w:rsidRPr="00D73045">
        <w:rPr>
          <w:bCs/>
          <w:sz w:val="18"/>
          <w:szCs w:val="18"/>
        </w:rPr>
        <w:t>16 </w:t>
      </w:r>
      <w:r w:rsidRPr="00D73045">
        <w:rPr>
          <w:sz w:val="18"/>
          <w:szCs w:val="18"/>
        </w:rPr>
        <w:t xml:space="preserve">But they </w:t>
      </w:r>
      <w:r w:rsidRPr="00F87060">
        <w:rPr>
          <w:sz w:val="18"/>
          <w:szCs w:val="18"/>
          <w:u w:val="single"/>
        </w:rPr>
        <w:t>mocked the messengers of God, and despised his words, and misused his prophets</w:t>
      </w:r>
      <w:r w:rsidRPr="00D73045">
        <w:rPr>
          <w:sz w:val="18"/>
          <w:szCs w:val="18"/>
        </w:rPr>
        <w:t xml:space="preserve">, until the wrath of the </w:t>
      </w:r>
      <w:r w:rsidRPr="00D73045">
        <w:rPr>
          <w:smallCaps/>
          <w:sz w:val="18"/>
          <w:szCs w:val="18"/>
        </w:rPr>
        <w:t>Lord</w:t>
      </w:r>
      <w:r w:rsidRPr="00D73045">
        <w:rPr>
          <w:sz w:val="18"/>
          <w:szCs w:val="18"/>
        </w:rPr>
        <w:t xml:space="preserve"> arose against his people, till </w:t>
      </w:r>
      <w:r w:rsidRPr="00D73045">
        <w:rPr>
          <w:i/>
          <w:iCs/>
          <w:sz w:val="18"/>
          <w:szCs w:val="18"/>
        </w:rPr>
        <w:t>there was</w:t>
      </w:r>
      <w:r w:rsidRPr="00D73045">
        <w:rPr>
          <w:sz w:val="18"/>
          <w:szCs w:val="18"/>
        </w:rPr>
        <w:t xml:space="preserve"> no remedy.</w:t>
      </w:r>
    </w:p>
    <w:p w:rsidR="001F6B2C" w:rsidRPr="00D73045" w:rsidRDefault="001F6B2C" w:rsidP="001F6B2C">
      <w:pPr>
        <w:pStyle w:val="NoSpacing"/>
        <w:ind w:left="1440"/>
        <w:rPr>
          <w:sz w:val="18"/>
          <w:szCs w:val="18"/>
        </w:rPr>
      </w:pPr>
      <w:r w:rsidRPr="00D73045">
        <w:rPr>
          <w:bCs/>
          <w:sz w:val="18"/>
          <w:szCs w:val="18"/>
        </w:rPr>
        <w:t>17 </w:t>
      </w:r>
      <w:r w:rsidRPr="00D73045">
        <w:rPr>
          <w:sz w:val="18"/>
          <w:szCs w:val="18"/>
        </w:rPr>
        <w:t xml:space="preserve">Therefore he brought upon them the king of the Chaldees, who slew their young men with the sword in the house of their sanctuary, and had no compassion upon young man or maiden, old man, or him that stooped for age: he gave </w:t>
      </w:r>
      <w:r w:rsidRPr="00D73045">
        <w:rPr>
          <w:i/>
          <w:iCs/>
          <w:sz w:val="18"/>
          <w:szCs w:val="18"/>
        </w:rPr>
        <w:t>them</w:t>
      </w:r>
      <w:r w:rsidRPr="00D73045">
        <w:rPr>
          <w:sz w:val="18"/>
          <w:szCs w:val="18"/>
        </w:rPr>
        <w:t xml:space="preserve"> all into his hand.</w:t>
      </w:r>
    </w:p>
    <w:p w:rsidR="001F6B2C" w:rsidRPr="00D73045" w:rsidRDefault="001F6B2C" w:rsidP="001F6B2C">
      <w:pPr>
        <w:pStyle w:val="NoSpacing"/>
        <w:ind w:left="1440"/>
        <w:rPr>
          <w:sz w:val="18"/>
          <w:szCs w:val="18"/>
        </w:rPr>
      </w:pPr>
      <w:r w:rsidRPr="00D73045">
        <w:rPr>
          <w:bCs/>
          <w:sz w:val="18"/>
          <w:szCs w:val="18"/>
        </w:rPr>
        <w:t>18 </w:t>
      </w:r>
      <w:r w:rsidRPr="00D73045">
        <w:rPr>
          <w:sz w:val="18"/>
          <w:szCs w:val="18"/>
        </w:rPr>
        <w:t xml:space="preserve">And all the vessels of the house of God, great and small, and the treasures of the house of the </w:t>
      </w:r>
      <w:r w:rsidRPr="00D73045">
        <w:rPr>
          <w:smallCaps/>
          <w:sz w:val="18"/>
          <w:szCs w:val="18"/>
        </w:rPr>
        <w:t>Lord</w:t>
      </w:r>
      <w:r w:rsidRPr="00D73045">
        <w:rPr>
          <w:sz w:val="18"/>
          <w:szCs w:val="18"/>
        </w:rPr>
        <w:t xml:space="preserve">, and the treasures of the king, and of his princes; all </w:t>
      </w:r>
      <w:r w:rsidRPr="00D73045">
        <w:rPr>
          <w:i/>
          <w:iCs/>
          <w:sz w:val="18"/>
          <w:szCs w:val="18"/>
        </w:rPr>
        <w:t>these</w:t>
      </w:r>
      <w:r w:rsidRPr="00D73045">
        <w:rPr>
          <w:sz w:val="18"/>
          <w:szCs w:val="18"/>
        </w:rPr>
        <w:t xml:space="preserve"> he brought to Babylon.</w:t>
      </w:r>
    </w:p>
    <w:p w:rsidR="001F6B2C" w:rsidRPr="00D73045" w:rsidRDefault="001F6B2C" w:rsidP="001F6B2C">
      <w:pPr>
        <w:pStyle w:val="NoSpacing"/>
        <w:ind w:left="1440"/>
        <w:rPr>
          <w:sz w:val="18"/>
          <w:szCs w:val="18"/>
        </w:rPr>
      </w:pPr>
      <w:r w:rsidRPr="00D73045">
        <w:rPr>
          <w:bCs/>
          <w:sz w:val="18"/>
          <w:szCs w:val="18"/>
        </w:rPr>
        <w:t>19 </w:t>
      </w:r>
      <w:r w:rsidRPr="00D73045">
        <w:rPr>
          <w:sz w:val="18"/>
          <w:szCs w:val="18"/>
        </w:rPr>
        <w:t>And they burnt the house of God, and brake down the wall of Jerusalem, and burnt all the palaces thereof with fire, and destroyed all the goodly vessels thereof.</w:t>
      </w:r>
    </w:p>
    <w:p w:rsidR="001F6B2C" w:rsidRPr="00D73045" w:rsidRDefault="001F6B2C" w:rsidP="001F6B2C">
      <w:pPr>
        <w:pStyle w:val="NoSpacing"/>
        <w:ind w:left="1440"/>
        <w:rPr>
          <w:sz w:val="18"/>
          <w:szCs w:val="18"/>
        </w:rPr>
      </w:pPr>
      <w:r w:rsidRPr="00D73045">
        <w:rPr>
          <w:bCs/>
          <w:sz w:val="18"/>
          <w:szCs w:val="18"/>
        </w:rPr>
        <w:t>20 </w:t>
      </w:r>
      <w:r w:rsidRPr="00D73045">
        <w:rPr>
          <w:sz w:val="18"/>
          <w:szCs w:val="18"/>
        </w:rPr>
        <w:t>And them that had escaped from the sword carried he away to Babylon; where they were servants to him and his sons until the reign of the kingdom of Persia:</w:t>
      </w:r>
    </w:p>
    <w:p w:rsidR="001F6B2C" w:rsidRPr="00CC75D4" w:rsidRDefault="001F6B2C" w:rsidP="001F6B2C">
      <w:pPr>
        <w:pStyle w:val="NoSpacing"/>
        <w:ind w:left="1440"/>
        <w:rPr>
          <w:color w:val="FF0000"/>
          <w:sz w:val="18"/>
          <w:szCs w:val="18"/>
        </w:rPr>
      </w:pPr>
      <w:r w:rsidRPr="00CC75D4">
        <w:rPr>
          <w:bCs/>
          <w:sz w:val="18"/>
          <w:szCs w:val="18"/>
        </w:rPr>
        <w:t>21 </w:t>
      </w:r>
      <w:r w:rsidRPr="00F87060">
        <w:rPr>
          <w:sz w:val="18"/>
          <w:szCs w:val="18"/>
          <w:u w:val="single"/>
        </w:rPr>
        <w:t xml:space="preserve">To fulfil the word of the </w:t>
      </w:r>
      <w:r w:rsidRPr="00F87060">
        <w:rPr>
          <w:smallCaps/>
          <w:sz w:val="18"/>
          <w:szCs w:val="18"/>
          <w:u w:val="single"/>
        </w:rPr>
        <w:t>Lord</w:t>
      </w:r>
      <w:r w:rsidRPr="00F87060">
        <w:rPr>
          <w:sz w:val="18"/>
          <w:szCs w:val="18"/>
          <w:u w:val="single"/>
        </w:rPr>
        <w:t xml:space="preserve"> by the mouth of Jeremiah, until the land had enjoyed her sabbaths: </w:t>
      </w:r>
      <w:r w:rsidRPr="00F87060">
        <w:rPr>
          <w:iCs/>
          <w:sz w:val="18"/>
          <w:szCs w:val="18"/>
          <w:u w:val="single"/>
        </w:rPr>
        <w:t>for</w:t>
      </w:r>
      <w:r w:rsidRPr="00F87060">
        <w:rPr>
          <w:sz w:val="18"/>
          <w:szCs w:val="18"/>
          <w:u w:val="single"/>
        </w:rPr>
        <w:t xml:space="preserve"> as long as she lay desolate she kept sabbath</w:t>
      </w:r>
      <w:r w:rsidRPr="00CC75D4">
        <w:rPr>
          <w:sz w:val="18"/>
          <w:szCs w:val="18"/>
        </w:rPr>
        <w:t>, to fulfil threescore and ten years.</w:t>
      </w:r>
    </w:p>
    <w:p w:rsidR="001F6B2C" w:rsidRDefault="001F6B2C" w:rsidP="001F6B2C">
      <w:pPr>
        <w:pStyle w:val="NoSpacing"/>
        <w:rPr>
          <w:sz w:val="18"/>
          <w:szCs w:val="18"/>
        </w:rPr>
      </w:pPr>
      <w:r>
        <w:rPr>
          <w:color w:val="FF0000"/>
          <w:sz w:val="18"/>
          <w:szCs w:val="18"/>
        </w:rPr>
        <w:tab/>
      </w:r>
      <w:r>
        <w:rPr>
          <w:color w:val="FF0000"/>
          <w:sz w:val="18"/>
          <w:szCs w:val="18"/>
        </w:rPr>
        <w:tab/>
      </w:r>
      <w:r>
        <w:rPr>
          <w:sz w:val="18"/>
          <w:szCs w:val="18"/>
        </w:rPr>
        <w:t>(emphasis added)</w:t>
      </w:r>
    </w:p>
    <w:p w:rsidR="001F6B2C" w:rsidRDefault="001F6B2C" w:rsidP="001F6B2C">
      <w:pPr>
        <w:pStyle w:val="NoSpacing"/>
        <w:rPr>
          <w:color w:val="FF0000"/>
          <w:sz w:val="18"/>
          <w:szCs w:val="18"/>
        </w:rPr>
      </w:pPr>
    </w:p>
    <w:p w:rsidR="001F6B2C" w:rsidRPr="00F760DC" w:rsidRDefault="001F6B2C" w:rsidP="001F6B2C">
      <w:pPr>
        <w:pStyle w:val="NoSpacing"/>
        <w:ind w:firstLine="720"/>
        <w:rPr>
          <w:sz w:val="18"/>
          <w:szCs w:val="18"/>
        </w:rPr>
      </w:pPr>
      <w:r>
        <w:rPr>
          <w:sz w:val="18"/>
          <w:szCs w:val="18"/>
        </w:rPr>
        <w:t xml:space="preserve">So angry was God at Zedekiah and the people, that He even allowed the temple treasures and artifacts to be stolen and the temple itself to be burned. As the people rejected God, so too, then, did He reject the temple. Additionally in the last verse we find that God is so serious about having the Sabbath be kept that he’s willing to have the people besieged and the land lay desolate for seventy years, just so the land can have her Sabbaths.  That’s how serious God is about having us keep the sabbath day holy, and keeping it holy is one sure way to keep the destructions of God at bay.  </w:t>
      </w:r>
    </w:p>
    <w:p w:rsidR="001F6B2C" w:rsidRDefault="001F6B2C" w:rsidP="001F6B2C">
      <w:pPr>
        <w:pStyle w:val="NoSpacing"/>
        <w:rPr>
          <w:sz w:val="18"/>
          <w:szCs w:val="18"/>
        </w:rPr>
      </w:pPr>
      <w:r>
        <w:rPr>
          <w:sz w:val="18"/>
          <w:szCs w:val="18"/>
        </w:rPr>
        <w:tab/>
        <w:t>Continuing on with Zedekiah, to later add insult to injury, when the threat of war and invasion was imminent, he then sought for Jeremiah, now loosely, and almost in a measure of last resort, recognized him to be a prophet, in hopes that he would prophesy blessings of the Lord upon the people...something that was not to come:</w:t>
      </w:r>
    </w:p>
    <w:p w:rsidR="001F6B2C" w:rsidRPr="00236249" w:rsidRDefault="001F6B2C" w:rsidP="001F6B2C">
      <w:pPr>
        <w:pStyle w:val="NoSpacing"/>
        <w:rPr>
          <w:sz w:val="18"/>
          <w:szCs w:val="18"/>
        </w:rPr>
      </w:pPr>
    </w:p>
    <w:p w:rsidR="001F6B2C" w:rsidRPr="00A9465E" w:rsidRDefault="001F6B2C" w:rsidP="001F6B2C">
      <w:pPr>
        <w:pStyle w:val="NoSpacing"/>
        <w:ind w:left="1440"/>
        <w:rPr>
          <w:b/>
          <w:sz w:val="18"/>
          <w:szCs w:val="18"/>
        </w:rPr>
      </w:pPr>
      <w:r w:rsidRPr="00A9465E">
        <w:rPr>
          <w:b/>
          <w:sz w:val="18"/>
          <w:szCs w:val="18"/>
        </w:rPr>
        <w:t>Jeremiah 21</w:t>
      </w:r>
      <w:r>
        <w:rPr>
          <w:b/>
          <w:sz w:val="18"/>
          <w:szCs w:val="18"/>
        </w:rPr>
        <w:t>: 1-14</w:t>
      </w:r>
      <w:r w:rsidRPr="00A9465E">
        <w:rPr>
          <w:b/>
          <w:sz w:val="18"/>
          <w:szCs w:val="18"/>
        </w:rPr>
        <w:tab/>
      </w:r>
    </w:p>
    <w:p w:rsidR="001F6B2C" w:rsidRPr="00CC75D4" w:rsidRDefault="001F6B2C" w:rsidP="001F6B2C">
      <w:pPr>
        <w:pStyle w:val="NoSpacing"/>
        <w:ind w:left="1440"/>
        <w:rPr>
          <w:sz w:val="18"/>
          <w:szCs w:val="18"/>
        </w:rPr>
      </w:pPr>
      <w:r w:rsidRPr="00CC75D4">
        <w:rPr>
          <w:sz w:val="18"/>
          <w:szCs w:val="18"/>
        </w:rPr>
        <w:t>1 The word which came unto Jeremiah from the Lord, when king Zedekiah sent unto him Pashur the son of Melchiah, and Zephaniah the son of Maaseiah the priest, saying,</w:t>
      </w:r>
    </w:p>
    <w:p w:rsidR="001F6B2C" w:rsidRPr="00CC75D4" w:rsidRDefault="001F6B2C" w:rsidP="001F6B2C">
      <w:pPr>
        <w:pStyle w:val="NoSpacing"/>
        <w:ind w:left="1440"/>
        <w:rPr>
          <w:sz w:val="18"/>
          <w:szCs w:val="18"/>
        </w:rPr>
      </w:pPr>
      <w:r w:rsidRPr="00CC75D4">
        <w:rPr>
          <w:sz w:val="18"/>
          <w:szCs w:val="18"/>
        </w:rPr>
        <w:t>2 Inquire, I pray thee, of the Lord for us; for Nebuchadrezzar king of Babylon maketh war against us; if so be that the Lord will deal with us according to all his wondrous works, that he may go up from us.</w:t>
      </w:r>
    </w:p>
    <w:p w:rsidR="001F6B2C" w:rsidRPr="00CC75D4" w:rsidRDefault="001F6B2C" w:rsidP="001F6B2C">
      <w:pPr>
        <w:pStyle w:val="NoSpacing"/>
        <w:ind w:left="1440"/>
        <w:rPr>
          <w:sz w:val="18"/>
          <w:szCs w:val="18"/>
        </w:rPr>
      </w:pPr>
      <w:r>
        <w:rPr>
          <w:sz w:val="18"/>
          <w:szCs w:val="18"/>
        </w:rPr>
        <w:t>3 </w:t>
      </w:r>
      <w:r w:rsidRPr="00CC75D4">
        <w:rPr>
          <w:sz w:val="18"/>
          <w:szCs w:val="18"/>
        </w:rPr>
        <w:t>Then said Jeremiah unto them, Thus shall ye say to Zedekiah:</w:t>
      </w:r>
    </w:p>
    <w:p w:rsidR="001F6B2C" w:rsidRPr="00CC75D4" w:rsidRDefault="001F6B2C" w:rsidP="001F6B2C">
      <w:pPr>
        <w:pStyle w:val="NoSpacing"/>
        <w:ind w:left="1440"/>
        <w:rPr>
          <w:sz w:val="18"/>
          <w:szCs w:val="18"/>
        </w:rPr>
      </w:pPr>
      <w:r w:rsidRPr="00CC75D4">
        <w:rPr>
          <w:sz w:val="18"/>
          <w:szCs w:val="18"/>
        </w:rPr>
        <w:t>4 Thus saith the Lord God of Israel; Behold, I will turn back the weapons of war that are in your hands, wherewith ye fight against the king of Babylon, and against the Chaldeans, which besiege you without the walls, and I will assemble them into the midst of this city.</w:t>
      </w:r>
    </w:p>
    <w:p w:rsidR="001F6B2C" w:rsidRPr="00CC75D4" w:rsidRDefault="001F6B2C" w:rsidP="001F6B2C">
      <w:pPr>
        <w:pStyle w:val="NoSpacing"/>
        <w:ind w:left="1440"/>
        <w:rPr>
          <w:sz w:val="18"/>
          <w:szCs w:val="18"/>
        </w:rPr>
      </w:pPr>
      <w:r w:rsidRPr="00CC75D4">
        <w:rPr>
          <w:sz w:val="18"/>
          <w:szCs w:val="18"/>
        </w:rPr>
        <w:t>5 And I myself will fight against you with an outstretched hand and with a strong arm, even in anger, and in fury, and in great wrath.</w:t>
      </w:r>
    </w:p>
    <w:p w:rsidR="001F6B2C" w:rsidRPr="00CC75D4" w:rsidRDefault="001F6B2C" w:rsidP="001F6B2C">
      <w:pPr>
        <w:pStyle w:val="NoSpacing"/>
        <w:ind w:left="1440"/>
        <w:rPr>
          <w:sz w:val="18"/>
          <w:szCs w:val="18"/>
        </w:rPr>
      </w:pPr>
      <w:r w:rsidRPr="00CC75D4">
        <w:rPr>
          <w:sz w:val="18"/>
          <w:szCs w:val="18"/>
        </w:rPr>
        <w:t>6 And I will smite the inhabitants of this city, both man and beast: they shall die of a great pestilence.</w:t>
      </w:r>
    </w:p>
    <w:p w:rsidR="001F6B2C" w:rsidRPr="00CC75D4" w:rsidRDefault="001F6B2C" w:rsidP="001F6B2C">
      <w:pPr>
        <w:pStyle w:val="NoSpacing"/>
        <w:ind w:left="1440"/>
        <w:rPr>
          <w:sz w:val="18"/>
          <w:szCs w:val="18"/>
        </w:rPr>
      </w:pPr>
      <w:r w:rsidRPr="00CC75D4">
        <w:rPr>
          <w:sz w:val="18"/>
          <w:szCs w:val="18"/>
        </w:rPr>
        <w:t>7 And afterward, saith the Lord, I will deliver Zedekiah king of Judah, and his servants, and the people, and such as are left in this city from the pestilence, from the sword, and from the famine, into the hand of Nebuchadrezzar king of Babylon, and into the hand of their enemies, and into the hand of those that seek their life: and he shall smite them with the edge of the sword; he shall not spare them, neither have pity, nor have mercy.</w:t>
      </w:r>
    </w:p>
    <w:p w:rsidR="001F6B2C" w:rsidRPr="00CC75D4" w:rsidRDefault="001F6B2C" w:rsidP="001F6B2C">
      <w:pPr>
        <w:pStyle w:val="NoSpacing"/>
        <w:ind w:left="1440"/>
        <w:rPr>
          <w:sz w:val="18"/>
          <w:szCs w:val="18"/>
        </w:rPr>
      </w:pPr>
      <w:r>
        <w:rPr>
          <w:sz w:val="18"/>
          <w:szCs w:val="18"/>
        </w:rPr>
        <w:lastRenderedPageBreak/>
        <w:t>8 </w:t>
      </w:r>
      <w:r w:rsidRPr="00CC75D4">
        <w:rPr>
          <w:sz w:val="18"/>
          <w:szCs w:val="18"/>
        </w:rPr>
        <w:t>And unto this people thou shalt say, Thus saith the Lord; Behold, I set before you the way of life, and the way of death.</w:t>
      </w:r>
    </w:p>
    <w:p w:rsidR="001F6B2C" w:rsidRPr="00CC75D4" w:rsidRDefault="001F6B2C" w:rsidP="001F6B2C">
      <w:pPr>
        <w:pStyle w:val="NoSpacing"/>
        <w:ind w:left="1440"/>
        <w:rPr>
          <w:sz w:val="18"/>
          <w:szCs w:val="18"/>
        </w:rPr>
      </w:pPr>
      <w:r w:rsidRPr="00CC75D4">
        <w:rPr>
          <w:sz w:val="18"/>
          <w:szCs w:val="18"/>
        </w:rPr>
        <w:t>9 He that abideth in this city shall die by the sword, and by the famine, and by the pestilence: but he that goeth out, and falleth to the Chaldeans that besiege you, he shall live, and his life shall be unto him for a prey.</w:t>
      </w:r>
    </w:p>
    <w:p w:rsidR="001F6B2C" w:rsidRPr="00CC75D4" w:rsidRDefault="001F6B2C" w:rsidP="001F6B2C">
      <w:pPr>
        <w:pStyle w:val="NoSpacing"/>
        <w:ind w:left="1440"/>
        <w:rPr>
          <w:sz w:val="18"/>
          <w:szCs w:val="18"/>
        </w:rPr>
      </w:pPr>
      <w:r w:rsidRPr="00CC75D4">
        <w:rPr>
          <w:sz w:val="18"/>
          <w:szCs w:val="18"/>
        </w:rPr>
        <w:t>10 For I have set my face against this city for evil, and not for good, saith the Lord: it shall be given into the hand of the king of Babylon, and he shall burn it with fire.</w:t>
      </w:r>
    </w:p>
    <w:p w:rsidR="001F6B2C" w:rsidRPr="00CC75D4" w:rsidRDefault="001F6B2C" w:rsidP="001F6B2C">
      <w:pPr>
        <w:pStyle w:val="NoSpacing"/>
        <w:ind w:left="1440"/>
        <w:rPr>
          <w:sz w:val="18"/>
          <w:szCs w:val="18"/>
        </w:rPr>
      </w:pPr>
      <w:r>
        <w:rPr>
          <w:sz w:val="18"/>
          <w:szCs w:val="18"/>
        </w:rPr>
        <w:t>11 </w:t>
      </w:r>
      <w:r w:rsidRPr="00CC75D4">
        <w:rPr>
          <w:sz w:val="18"/>
          <w:szCs w:val="18"/>
        </w:rPr>
        <w:t>And touching the house of the king of Judah, say, Hear ye the word of the Lord;</w:t>
      </w:r>
    </w:p>
    <w:p w:rsidR="001F6B2C" w:rsidRPr="00CC75D4" w:rsidRDefault="001F6B2C" w:rsidP="001F6B2C">
      <w:pPr>
        <w:pStyle w:val="NoSpacing"/>
        <w:ind w:left="1440"/>
        <w:rPr>
          <w:sz w:val="18"/>
          <w:szCs w:val="18"/>
        </w:rPr>
      </w:pPr>
      <w:r w:rsidRPr="00CC75D4">
        <w:rPr>
          <w:sz w:val="18"/>
          <w:szCs w:val="18"/>
        </w:rPr>
        <w:t>12 O house of David, thus saith the Lord; Execute judgment in the morning, and deliver him that is spoiled out of the hand of the oppressor, lest my fury go out like fire, and burn that none can quench it, because of the evil of your doings.</w:t>
      </w:r>
    </w:p>
    <w:p w:rsidR="001F6B2C" w:rsidRPr="00CC75D4" w:rsidRDefault="001F6B2C" w:rsidP="001F6B2C">
      <w:pPr>
        <w:pStyle w:val="NoSpacing"/>
        <w:ind w:left="1440"/>
        <w:rPr>
          <w:sz w:val="18"/>
          <w:szCs w:val="18"/>
        </w:rPr>
      </w:pPr>
      <w:r w:rsidRPr="00CC75D4">
        <w:rPr>
          <w:sz w:val="18"/>
          <w:szCs w:val="18"/>
        </w:rPr>
        <w:t>13 Behold, I am against thee, O inhabitant of the valley, and rock of the plain, saith the Lord; which say, Who shall come down against us? or who shall enter into our habitations?</w:t>
      </w:r>
    </w:p>
    <w:p w:rsidR="001F6B2C" w:rsidRPr="00CC75D4" w:rsidRDefault="001F6B2C" w:rsidP="001F6B2C">
      <w:pPr>
        <w:pStyle w:val="NoSpacing"/>
        <w:ind w:left="1440"/>
        <w:rPr>
          <w:sz w:val="18"/>
          <w:szCs w:val="18"/>
        </w:rPr>
      </w:pPr>
      <w:r w:rsidRPr="00CC75D4">
        <w:rPr>
          <w:sz w:val="18"/>
          <w:szCs w:val="18"/>
        </w:rPr>
        <w:t>14 But I will punish you according to the fruit of your doings, saith the Lord: and I will kindle a fire in the forest thereof, and it shall devour all things round about it.</w:t>
      </w:r>
    </w:p>
    <w:p w:rsidR="001F6B2C" w:rsidRDefault="001F6B2C" w:rsidP="001F6B2C">
      <w:pPr>
        <w:pStyle w:val="NoSpacing"/>
        <w:rPr>
          <w:sz w:val="18"/>
          <w:szCs w:val="18"/>
        </w:rPr>
      </w:pPr>
    </w:p>
    <w:p w:rsidR="001F6B2C" w:rsidRDefault="001F6B2C" w:rsidP="001F6B2C">
      <w:pPr>
        <w:pStyle w:val="NoSpacing"/>
        <w:rPr>
          <w:sz w:val="18"/>
          <w:szCs w:val="18"/>
        </w:rPr>
      </w:pPr>
      <w:r>
        <w:rPr>
          <w:sz w:val="18"/>
          <w:szCs w:val="18"/>
        </w:rPr>
        <w:tab/>
        <w:t xml:space="preserve">Zedekiah was not looking to repent of his wicked ways, but was just looking for a simple prophecy of good tidings.  His mere token acknowledgment of Jeremiah as prophet, by seeking out prophecy from him, was not from a repentant soul seeking out a Prophet of the Most High, but was done out of sheer desperation with the fear of loss of power and life hanging in the balance. </w:t>
      </w:r>
    </w:p>
    <w:p w:rsidR="001F6B2C" w:rsidRDefault="001F6B2C" w:rsidP="001F6B2C">
      <w:pPr>
        <w:pStyle w:val="NoSpacing"/>
        <w:ind w:firstLine="720"/>
        <w:rPr>
          <w:sz w:val="18"/>
          <w:szCs w:val="18"/>
        </w:rPr>
      </w:pPr>
      <w:r>
        <w:rPr>
          <w:sz w:val="18"/>
          <w:szCs w:val="18"/>
        </w:rPr>
        <w:t xml:space="preserve"> Compare this stark difference between Zedekiah, a wicked man acting out of fear, in contrast to the righteous Captain Moroni, desiring to keep and protect his people, by seeking out advice and prophecy from a Prophet of the Lord:</w:t>
      </w:r>
    </w:p>
    <w:p w:rsidR="001F6B2C" w:rsidRDefault="001F6B2C" w:rsidP="001F6B2C">
      <w:pPr>
        <w:pStyle w:val="NoSpacing"/>
        <w:rPr>
          <w:sz w:val="18"/>
          <w:szCs w:val="18"/>
        </w:rPr>
      </w:pPr>
    </w:p>
    <w:p w:rsidR="001F6B2C" w:rsidRDefault="001F6B2C" w:rsidP="001F6B2C">
      <w:pPr>
        <w:pStyle w:val="NoSpacing"/>
        <w:ind w:left="1440"/>
        <w:rPr>
          <w:b/>
          <w:sz w:val="18"/>
          <w:szCs w:val="18"/>
        </w:rPr>
      </w:pPr>
      <w:r>
        <w:rPr>
          <w:b/>
          <w:sz w:val="18"/>
          <w:szCs w:val="18"/>
        </w:rPr>
        <w:t>Alma 43:16,23-24, 29-30</w:t>
      </w:r>
    </w:p>
    <w:p w:rsidR="001F6B2C" w:rsidRPr="007A3E90" w:rsidRDefault="001F6B2C" w:rsidP="001F6B2C">
      <w:pPr>
        <w:pStyle w:val="NoSpacing"/>
        <w:ind w:left="1440"/>
        <w:rPr>
          <w:sz w:val="18"/>
          <w:szCs w:val="18"/>
        </w:rPr>
      </w:pPr>
      <w:r w:rsidRPr="00B51865">
        <w:rPr>
          <w:rStyle w:val="verse2"/>
          <w:sz w:val="18"/>
          <w:szCs w:val="18"/>
        </w:rPr>
        <w:t>16 </w:t>
      </w:r>
      <w:r w:rsidRPr="007A3E90">
        <w:rPr>
          <w:sz w:val="18"/>
          <w:szCs w:val="18"/>
        </w:rPr>
        <w:t>Now, the leader of the Nephites, or the man who had been appointed to be the chief captain over the Nephites—now the chief captain took the command of all the armies of the Nephites—and his name was Moroni;</w:t>
      </w:r>
    </w:p>
    <w:p w:rsidR="001F6B2C" w:rsidRPr="007A3E90" w:rsidRDefault="001F6B2C" w:rsidP="001F6B2C">
      <w:pPr>
        <w:pStyle w:val="NoSpacing"/>
        <w:ind w:left="1440"/>
        <w:rPr>
          <w:sz w:val="18"/>
          <w:szCs w:val="18"/>
        </w:rPr>
      </w:pPr>
      <w:r w:rsidRPr="007A3E90">
        <w:rPr>
          <w:sz w:val="18"/>
          <w:szCs w:val="18"/>
        </w:rPr>
        <w:t>23 But it came to pass, as soon as they had departed into the wilderness Moroni sent spies into the wilderness to watch their camp; and Moroni, also, knowing of the prophecies of Alma, sent certain men unto him, desiring him that he should inquire of the Lord whither the armies of the Nephites should go to defend themselves against the Lamanites.</w:t>
      </w:r>
    </w:p>
    <w:p w:rsidR="001F6B2C" w:rsidRPr="007A3E90" w:rsidRDefault="001F6B2C" w:rsidP="001F6B2C">
      <w:pPr>
        <w:pStyle w:val="NoSpacing"/>
        <w:ind w:left="1440"/>
        <w:rPr>
          <w:sz w:val="18"/>
          <w:szCs w:val="18"/>
        </w:rPr>
      </w:pPr>
      <w:r w:rsidRPr="007A3E90">
        <w:rPr>
          <w:sz w:val="18"/>
          <w:szCs w:val="18"/>
        </w:rPr>
        <w:t>24 And it came to pass that the word of the Lord came unto Alma, and Alma informed the messengers of Moroni, that the armies of the Lamanites were marching round about in the wilderness, that they might come over into the land of Manti, that they might commence an attack upon the weaker part of the people. And those messengers went and delivered the message unto Moroni.</w:t>
      </w:r>
    </w:p>
    <w:p w:rsidR="001F6B2C" w:rsidRPr="007A3E90" w:rsidRDefault="001F6B2C" w:rsidP="001F6B2C">
      <w:pPr>
        <w:pStyle w:val="NoSpacing"/>
        <w:ind w:left="1440"/>
        <w:rPr>
          <w:sz w:val="18"/>
          <w:szCs w:val="18"/>
        </w:rPr>
      </w:pPr>
      <w:r w:rsidRPr="007A3E90">
        <w:rPr>
          <w:sz w:val="18"/>
          <w:szCs w:val="18"/>
        </w:rPr>
        <w:t>29 And now, as Moroni knew the intention of the Lamanites, that it was their intention to destroy their brethren, or to subject them and bring them into bondage that they might establish a kingdom unto themselves over all the land;</w:t>
      </w:r>
    </w:p>
    <w:p w:rsidR="001F6B2C" w:rsidRPr="007A3E90" w:rsidRDefault="001F6B2C" w:rsidP="001F6B2C">
      <w:pPr>
        <w:pStyle w:val="NoSpacing"/>
        <w:ind w:left="1440"/>
        <w:rPr>
          <w:sz w:val="18"/>
          <w:szCs w:val="18"/>
        </w:rPr>
      </w:pPr>
      <w:r w:rsidRPr="007A3E90">
        <w:rPr>
          <w:sz w:val="18"/>
          <w:szCs w:val="18"/>
        </w:rPr>
        <w:t>30 And he also knowing that it was the only desire of the Nephites to preserve their lands, and their liberty, and their church, therefore he thought it no sin that he should defend them by stratagem; therefore, he found by his spies which course the Lamanites were to take.</w:t>
      </w:r>
    </w:p>
    <w:p w:rsidR="001F6B2C" w:rsidRDefault="001F6B2C" w:rsidP="001F6B2C">
      <w:pPr>
        <w:pStyle w:val="NoSpacing"/>
        <w:rPr>
          <w:b/>
          <w:sz w:val="18"/>
          <w:szCs w:val="18"/>
        </w:rPr>
      </w:pPr>
    </w:p>
    <w:p w:rsidR="001F6B2C" w:rsidRPr="00B47971" w:rsidRDefault="001F6B2C" w:rsidP="001F6B2C">
      <w:pPr>
        <w:pStyle w:val="NoSpacing"/>
        <w:rPr>
          <w:b/>
          <w:sz w:val="20"/>
          <w:szCs w:val="20"/>
          <w:u w:val="single"/>
        </w:rPr>
      </w:pPr>
      <w:r w:rsidRPr="00B47971">
        <w:rPr>
          <w:b/>
          <w:sz w:val="20"/>
          <w:szCs w:val="20"/>
          <w:u w:val="single"/>
        </w:rPr>
        <w:t>KING NOAH</w:t>
      </w:r>
    </w:p>
    <w:p w:rsidR="001F6B2C" w:rsidRPr="00970C05" w:rsidRDefault="001F6B2C" w:rsidP="001F6B2C">
      <w:pPr>
        <w:pStyle w:val="NoSpacing"/>
        <w:rPr>
          <w:b/>
          <w:sz w:val="20"/>
          <w:szCs w:val="20"/>
        </w:rPr>
      </w:pPr>
    </w:p>
    <w:p w:rsidR="001F6B2C" w:rsidRPr="0033298D" w:rsidRDefault="001F6B2C" w:rsidP="001F6B2C">
      <w:pPr>
        <w:pStyle w:val="NoSpacing"/>
        <w:ind w:firstLine="720"/>
        <w:rPr>
          <w:sz w:val="18"/>
          <w:szCs w:val="18"/>
        </w:rPr>
      </w:pPr>
      <w:r>
        <w:rPr>
          <w:sz w:val="18"/>
          <w:szCs w:val="18"/>
        </w:rPr>
        <w:t>Returning to the Book of Mormon, let’s not forget what happened to the people of King Noah, and the enslavement that resulted, who followed their wicked king in committing numerous whoredoms, one of which was idolatry, followed by murder:</w:t>
      </w:r>
    </w:p>
    <w:p w:rsidR="001F6B2C" w:rsidRDefault="001F6B2C" w:rsidP="001F6B2C">
      <w:pPr>
        <w:pStyle w:val="NoSpacing"/>
        <w:rPr>
          <w:sz w:val="18"/>
          <w:szCs w:val="18"/>
        </w:rPr>
      </w:pPr>
    </w:p>
    <w:p w:rsidR="001F6B2C" w:rsidRDefault="001F6B2C" w:rsidP="001F6B2C">
      <w:pPr>
        <w:pStyle w:val="NoSpacing"/>
        <w:ind w:left="1440"/>
        <w:rPr>
          <w:b/>
          <w:sz w:val="18"/>
          <w:szCs w:val="18"/>
        </w:rPr>
      </w:pPr>
      <w:r>
        <w:rPr>
          <w:b/>
          <w:sz w:val="18"/>
          <w:szCs w:val="18"/>
        </w:rPr>
        <w:t>Mosiah 11: 1-29</w:t>
      </w:r>
    </w:p>
    <w:p w:rsidR="001F6B2C" w:rsidRPr="00983573" w:rsidRDefault="001F6B2C" w:rsidP="001F6B2C">
      <w:pPr>
        <w:pStyle w:val="NoSpacing"/>
        <w:ind w:left="1440"/>
        <w:rPr>
          <w:sz w:val="18"/>
          <w:szCs w:val="18"/>
        </w:rPr>
      </w:pPr>
      <w:r w:rsidRPr="00983573">
        <w:rPr>
          <w:sz w:val="18"/>
          <w:szCs w:val="18"/>
        </w:rPr>
        <w:t>1 And now it came to pass that Zeniff conferred the kingdom upon Noah, one of his sons; therefore Noah began to reign in his stead; and he did not walk in the ways of his father.</w:t>
      </w:r>
    </w:p>
    <w:p w:rsidR="001F6B2C" w:rsidRPr="00983573" w:rsidRDefault="001F6B2C" w:rsidP="001F6B2C">
      <w:pPr>
        <w:pStyle w:val="NoSpacing"/>
        <w:ind w:left="1440"/>
        <w:rPr>
          <w:sz w:val="18"/>
          <w:szCs w:val="18"/>
        </w:rPr>
      </w:pPr>
      <w:r w:rsidRPr="00983573">
        <w:rPr>
          <w:sz w:val="18"/>
          <w:szCs w:val="18"/>
        </w:rPr>
        <w:t>2 For behold, he did not keep the commandments of God, but he did walk after the desires of his own heart. And he had many wives and concubines. And he did cause his people to commit sin, and do that which was abominable in the sight of the Lord. Yea, and they did commit whoredoms and all manner of wickedness.</w:t>
      </w:r>
    </w:p>
    <w:p w:rsidR="001F6B2C" w:rsidRPr="00983573" w:rsidRDefault="001F6B2C" w:rsidP="001F6B2C">
      <w:pPr>
        <w:pStyle w:val="NoSpacing"/>
        <w:ind w:left="1440"/>
        <w:rPr>
          <w:sz w:val="18"/>
          <w:szCs w:val="18"/>
        </w:rPr>
      </w:pPr>
      <w:r w:rsidRPr="00983573">
        <w:rPr>
          <w:sz w:val="18"/>
          <w:szCs w:val="18"/>
        </w:rPr>
        <w:t>3 And he laid a tax of one fifth part of all they possessed, a fifth part of their gold and of their silver, and a fifth part of their ziff, and of their copper, and of their brass and their iron; and a fifth part of their fatlings; and also a fifth part of all their grain.</w:t>
      </w:r>
    </w:p>
    <w:p w:rsidR="001F6B2C" w:rsidRPr="00983573" w:rsidRDefault="001F6B2C" w:rsidP="001F6B2C">
      <w:pPr>
        <w:pStyle w:val="NoSpacing"/>
        <w:ind w:left="1440"/>
        <w:rPr>
          <w:sz w:val="18"/>
          <w:szCs w:val="18"/>
        </w:rPr>
      </w:pPr>
      <w:r w:rsidRPr="00983573">
        <w:rPr>
          <w:sz w:val="18"/>
          <w:szCs w:val="18"/>
        </w:rPr>
        <w:lastRenderedPageBreak/>
        <w:t>4 And all this did he take to support himself, and his wives and his concubines; and also his priests, and their wives and their concubines; thus he had changed the affairs of the kingdom.</w:t>
      </w:r>
    </w:p>
    <w:p w:rsidR="001F6B2C" w:rsidRPr="00983573" w:rsidRDefault="001F6B2C" w:rsidP="001F6B2C">
      <w:pPr>
        <w:pStyle w:val="NoSpacing"/>
        <w:ind w:left="1440"/>
        <w:rPr>
          <w:sz w:val="18"/>
          <w:szCs w:val="18"/>
        </w:rPr>
      </w:pPr>
      <w:r w:rsidRPr="00983573">
        <w:rPr>
          <w:sz w:val="18"/>
          <w:szCs w:val="18"/>
        </w:rPr>
        <w:t>5 For he put down all the priests that had been consecrated by his father, and consecrated new ones in their stead, such as were lifted up in the pride of their hearts.</w:t>
      </w:r>
    </w:p>
    <w:p w:rsidR="001F6B2C" w:rsidRPr="00983573" w:rsidRDefault="001F6B2C" w:rsidP="001F6B2C">
      <w:pPr>
        <w:pStyle w:val="NoSpacing"/>
        <w:ind w:left="1440"/>
        <w:rPr>
          <w:sz w:val="18"/>
          <w:szCs w:val="18"/>
        </w:rPr>
      </w:pPr>
      <w:r w:rsidRPr="00983573">
        <w:rPr>
          <w:sz w:val="18"/>
          <w:szCs w:val="18"/>
        </w:rPr>
        <w:t>6 Yea, and thus they were supported in their laziness, and in their idolatry, and in their whoredoms, by the taxes which king Noah had put upon his people; thus did the people labor exceedingly to support iniquity.</w:t>
      </w:r>
    </w:p>
    <w:p w:rsidR="001F6B2C" w:rsidRPr="00983573" w:rsidRDefault="001F6B2C" w:rsidP="001F6B2C">
      <w:pPr>
        <w:pStyle w:val="NoSpacing"/>
        <w:ind w:left="1440"/>
        <w:rPr>
          <w:sz w:val="18"/>
          <w:szCs w:val="18"/>
        </w:rPr>
      </w:pPr>
      <w:r w:rsidRPr="00983573">
        <w:rPr>
          <w:sz w:val="18"/>
          <w:szCs w:val="18"/>
        </w:rPr>
        <w:t>7 Yea, and they also became idolatrous, because they were deceived by the vain and flattering words of the king and priests; for they did speak flattering things unto them.</w:t>
      </w:r>
    </w:p>
    <w:p w:rsidR="001F6B2C" w:rsidRPr="00983573" w:rsidRDefault="001F6B2C" w:rsidP="001F6B2C">
      <w:pPr>
        <w:pStyle w:val="NoSpacing"/>
        <w:ind w:left="1440"/>
        <w:rPr>
          <w:sz w:val="18"/>
          <w:szCs w:val="18"/>
        </w:rPr>
      </w:pPr>
      <w:r w:rsidRPr="00983573">
        <w:rPr>
          <w:sz w:val="18"/>
          <w:szCs w:val="18"/>
        </w:rPr>
        <w:t>8 And it came to pass that king Noah built many elegant and spacious buildings; and he ornamented them with fine work of wood, and of all manner of precious things, of gold, and of silver, and of iron, and of brass, and of ziff, and of copper;</w:t>
      </w:r>
    </w:p>
    <w:p w:rsidR="001F6B2C" w:rsidRPr="00983573" w:rsidRDefault="001F6B2C" w:rsidP="001F6B2C">
      <w:pPr>
        <w:pStyle w:val="NoSpacing"/>
        <w:ind w:left="1440"/>
        <w:rPr>
          <w:sz w:val="18"/>
          <w:szCs w:val="18"/>
        </w:rPr>
      </w:pPr>
      <w:r w:rsidRPr="00983573">
        <w:rPr>
          <w:sz w:val="18"/>
          <w:szCs w:val="18"/>
        </w:rPr>
        <w:t>9 And he also built him a spacious palace, and a throne in the midst thereof, all of which was of fine wood and was ornamented with gold and silver and with precious things.</w:t>
      </w:r>
    </w:p>
    <w:p w:rsidR="001F6B2C" w:rsidRPr="00983573" w:rsidRDefault="001F6B2C" w:rsidP="001F6B2C">
      <w:pPr>
        <w:pStyle w:val="NoSpacing"/>
        <w:ind w:left="1440"/>
        <w:rPr>
          <w:sz w:val="18"/>
          <w:szCs w:val="18"/>
        </w:rPr>
      </w:pPr>
      <w:r w:rsidRPr="00983573">
        <w:rPr>
          <w:sz w:val="18"/>
          <w:szCs w:val="18"/>
        </w:rPr>
        <w:t>10 And he also caused that his workmen should work all manner of fine work within the walls of the temple, of fine wood, and of copper, and of brass.</w:t>
      </w:r>
    </w:p>
    <w:p w:rsidR="001F6B2C" w:rsidRPr="00983573" w:rsidRDefault="001F6B2C" w:rsidP="001F6B2C">
      <w:pPr>
        <w:pStyle w:val="NoSpacing"/>
        <w:ind w:left="1440"/>
        <w:rPr>
          <w:sz w:val="18"/>
          <w:szCs w:val="18"/>
        </w:rPr>
      </w:pPr>
      <w:r w:rsidRPr="00983573">
        <w:rPr>
          <w:sz w:val="18"/>
          <w:szCs w:val="18"/>
        </w:rPr>
        <w:t>11 And the seats which were set apart for the high priests, which were above all the other seats, he did ornament with pure gold; and he caused a breastwork to be built before them, that they might rest their bodies and their arms upon while they should speak lying and vain words to his people.</w:t>
      </w:r>
    </w:p>
    <w:p w:rsidR="001F6B2C" w:rsidRPr="00983573" w:rsidRDefault="001F6B2C" w:rsidP="001F6B2C">
      <w:pPr>
        <w:pStyle w:val="NoSpacing"/>
        <w:ind w:left="1440"/>
        <w:rPr>
          <w:sz w:val="18"/>
          <w:szCs w:val="18"/>
        </w:rPr>
      </w:pPr>
      <w:r w:rsidRPr="00983573">
        <w:rPr>
          <w:sz w:val="18"/>
          <w:szCs w:val="18"/>
        </w:rPr>
        <w:t>12 And it came to pass that he built a tower near the temple; yea, a very high tower, even so high that he could stand upon the top thereof and overlook the land of Shilom, and also the land of Shemlon, which was possessed by the Lamanites; and he could even look over all the land round about.</w:t>
      </w:r>
    </w:p>
    <w:p w:rsidR="001F6B2C" w:rsidRPr="00983573" w:rsidRDefault="001F6B2C" w:rsidP="001F6B2C">
      <w:pPr>
        <w:pStyle w:val="NoSpacing"/>
        <w:ind w:left="1440"/>
        <w:rPr>
          <w:sz w:val="18"/>
          <w:szCs w:val="18"/>
        </w:rPr>
      </w:pPr>
      <w:r w:rsidRPr="00983573">
        <w:rPr>
          <w:sz w:val="18"/>
          <w:szCs w:val="18"/>
        </w:rPr>
        <w:t>13 And it came to pass that he caused many buildings to be built in the land Shilom; and he caused a great tower to be built on the hill north of the land Shilom, which had been a resort for the children of Nephi at the time they fled out of the land; and thus he did do with the riches which he obtained by the taxation of his people.</w:t>
      </w:r>
    </w:p>
    <w:p w:rsidR="001F6B2C" w:rsidRPr="00983573" w:rsidRDefault="001F6B2C" w:rsidP="001F6B2C">
      <w:pPr>
        <w:pStyle w:val="NoSpacing"/>
        <w:ind w:left="1440"/>
        <w:rPr>
          <w:sz w:val="18"/>
          <w:szCs w:val="18"/>
        </w:rPr>
      </w:pPr>
      <w:r w:rsidRPr="00983573">
        <w:rPr>
          <w:sz w:val="18"/>
          <w:szCs w:val="18"/>
        </w:rPr>
        <w:t>14 And it came to pass that he placed his heart upon his riches, and he spent his time in riotous living with his wives and his concubines; and so did also his priests spend their time with harlots.</w:t>
      </w:r>
    </w:p>
    <w:p w:rsidR="001F6B2C" w:rsidRPr="00983573" w:rsidRDefault="001F6B2C" w:rsidP="001F6B2C">
      <w:pPr>
        <w:pStyle w:val="NoSpacing"/>
        <w:ind w:left="1440"/>
        <w:rPr>
          <w:sz w:val="18"/>
          <w:szCs w:val="18"/>
        </w:rPr>
      </w:pPr>
      <w:r w:rsidRPr="00983573">
        <w:rPr>
          <w:sz w:val="18"/>
          <w:szCs w:val="18"/>
        </w:rPr>
        <w:t>15 And it came to pass that he planted vineyards round about in the land; and he built wine-presses, and made wine in abundance; and therefore he became a wine-bibber, and also his people.</w:t>
      </w:r>
    </w:p>
    <w:p w:rsidR="001F6B2C" w:rsidRDefault="001F6B2C" w:rsidP="001F6B2C">
      <w:pPr>
        <w:pStyle w:val="NoSpacing"/>
        <w:ind w:left="1440"/>
        <w:rPr>
          <w:sz w:val="18"/>
          <w:szCs w:val="18"/>
        </w:rPr>
      </w:pPr>
      <w:r w:rsidRPr="00983573">
        <w:rPr>
          <w:sz w:val="18"/>
          <w:szCs w:val="18"/>
        </w:rPr>
        <w:t>16 And it came to pass that the Lamanites began to come in upon his people, upon small numbers, and to slay them in their fields, and while they were tending their flocks.</w:t>
      </w:r>
    </w:p>
    <w:p w:rsidR="001F6B2C" w:rsidRPr="00983573" w:rsidRDefault="001F6B2C" w:rsidP="001F6B2C">
      <w:pPr>
        <w:pStyle w:val="NoSpacing"/>
        <w:ind w:left="1440"/>
        <w:rPr>
          <w:sz w:val="18"/>
          <w:szCs w:val="18"/>
        </w:rPr>
      </w:pPr>
      <w:r w:rsidRPr="00983573">
        <w:rPr>
          <w:sz w:val="18"/>
          <w:szCs w:val="18"/>
        </w:rPr>
        <w:t>17 And king Noah sent guards round about the land to keep them off; but he did not send a sufficient number, and the Lamanites came upon them and killed them, and drove many of their flocks out of the land; thus the Lamanites began to destroy them, and to exercise their hatred upon them.</w:t>
      </w:r>
    </w:p>
    <w:p w:rsidR="001F6B2C" w:rsidRPr="00983573" w:rsidRDefault="001F6B2C" w:rsidP="001F6B2C">
      <w:pPr>
        <w:pStyle w:val="NoSpacing"/>
        <w:ind w:left="1440"/>
        <w:rPr>
          <w:sz w:val="18"/>
          <w:szCs w:val="18"/>
        </w:rPr>
      </w:pPr>
      <w:r w:rsidRPr="00983573">
        <w:rPr>
          <w:sz w:val="18"/>
          <w:szCs w:val="18"/>
        </w:rPr>
        <w:t>18 And it came to pass that king Noah sent his armies against them, and they were driven back, or they drove them back for a time; therefore, they returned rejoicing in their spoil.</w:t>
      </w:r>
    </w:p>
    <w:p w:rsidR="001F6B2C" w:rsidRPr="00983573" w:rsidRDefault="001F6B2C" w:rsidP="001F6B2C">
      <w:pPr>
        <w:pStyle w:val="NoSpacing"/>
        <w:ind w:left="1440"/>
        <w:rPr>
          <w:sz w:val="18"/>
          <w:szCs w:val="18"/>
        </w:rPr>
      </w:pPr>
      <w:r w:rsidRPr="00983573">
        <w:rPr>
          <w:sz w:val="18"/>
          <w:szCs w:val="18"/>
        </w:rPr>
        <w:t>19 And now, because of this great victory they were lifted up in the pride of their hearts; they did boast in their own strength, saying that their fifty could stand against thousands of the Lamanites; and thus they did boast, and did delight in blood, and the shedding of the blood of their brethren, and this because of the wickedness of their king and priests.</w:t>
      </w:r>
    </w:p>
    <w:p w:rsidR="001F6B2C" w:rsidRPr="00B47971" w:rsidRDefault="001F6B2C" w:rsidP="001F6B2C">
      <w:pPr>
        <w:pStyle w:val="NoSpacing"/>
        <w:ind w:left="1440"/>
        <w:rPr>
          <w:sz w:val="18"/>
          <w:szCs w:val="18"/>
        </w:rPr>
      </w:pPr>
      <w:r w:rsidRPr="00983573">
        <w:rPr>
          <w:sz w:val="18"/>
          <w:szCs w:val="18"/>
        </w:rPr>
        <w:t xml:space="preserve">20 And it came to pass that there was a man among them whose name was Abinadi; and he went forth among them, and began to prophesy, saying: </w:t>
      </w:r>
      <w:r w:rsidRPr="00B47971">
        <w:rPr>
          <w:sz w:val="18"/>
          <w:szCs w:val="18"/>
        </w:rPr>
        <w:t>Behold, thus saith the Lord, and thus hath he commanded me, saying, Go forth, and say unto this people, thus saith the Lord—Wo be unto this people, for I have seen their abominations, and their wickedness, and their whoredoms; and except they repent I will visit them in mine anger.</w:t>
      </w:r>
    </w:p>
    <w:p w:rsidR="001F6B2C" w:rsidRPr="00B47971" w:rsidRDefault="001F6B2C" w:rsidP="001F6B2C">
      <w:pPr>
        <w:pStyle w:val="NoSpacing"/>
        <w:ind w:left="1440"/>
        <w:rPr>
          <w:sz w:val="18"/>
          <w:szCs w:val="18"/>
        </w:rPr>
      </w:pPr>
      <w:r w:rsidRPr="00B47971">
        <w:rPr>
          <w:sz w:val="18"/>
          <w:szCs w:val="18"/>
        </w:rPr>
        <w:t>21 And except they repent and turn to the Lord their God, behold, I will deliver them into the hands of their enemies; yea, and they shall be brought into bondage; and they shall be afflicted by the hand of their enemies.</w:t>
      </w:r>
    </w:p>
    <w:p w:rsidR="001F6B2C" w:rsidRPr="00B47971" w:rsidRDefault="001F6B2C" w:rsidP="001F6B2C">
      <w:pPr>
        <w:pStyle w:val="NoSpacing"/>
        <w:ind w:left="1440"/>
        <w:rPr>
          <w:sz w:val="18"/>
          <w:szCs w:val="18"/>
        </w:rPr>
      </w:pPr>
      <w:r w:rsidRPr="00B47971">
        <w:rPr>
          <w:sz w:val="18"/>
          <w:szCs w:val="18"/>
        </w:rPr>
        <w:t>22 And it shall come to pass that they shall know that I am the Lord their God, and am a jealous God, visiting the iniquities of my people.</w:t>
      </w:r>
    </w:p>
    <w:p w:rsidR="001F6B2C" w:rsidRPr="00B47971" w:rsidRDefault="001F6B2C" w:rsidP="001F6B2C">
      <w:pPr>
        <w:pStyle w:val="NoSpacing"/>
        <w:ind w:left="1440"/>
        <w:rPr>
          <w:sz w:val="18"/>
          <w:szCs w:val="18"/>
        </w:rPr>
      </w:pPr>
      <w:r w:rsidRPr="00B47971">
        <w:rPr>
          <w:sz w:val="18"/>
          <w:szCs w:val="18"/>
        </w:rPr>
        <w:t>23 And it shall come to pass that except this people repent and turn unto the Lord their God, they shall be brought into bondage; and none shall deliver them, except it be the Lord the Almighty God.</w:t>
      </w:r>
    </w:p>
    <w:p w:rsidR="001F6B2C" w:rsidRPr="00B47971" w:rsidRDefault="001F6B2C" w:rsidP="001F6B2C">
      <w:pPr>
        <w:pStyle w:val="NoSpacing"/>
        <w:ind w:left="1440"/>
        <w:rPr>
          <w:sz w:val="18"/>
          <w:szCs w:val="18"/>
        </w:rPr>
      </w:pPr>
      <w:r w:rsidRPr="00B47971">
        <w:rPr>
          <w:sz w:val="18"/>
          <w:szCs w:val="18"/>
        </w:rPr>
        <w:t>24 Yea, and it shall come to pass that when they shall cry unto me I will be slow to hear their cries; yea, and I will suffer them that they be smitten by their enemies.</w:t>
      </w:r>
    </w:p>
    <w:p w:rsidR="001F6B2C" w:rsidRPr="00B47971" w:rsidRDefault="001F6B2C" w:rsidP="001F6B2C">
      <w:pPr>
        <w:pStyle w:val="NoSpacing"/>
        <w:ind w:left="1440"/>
        <w:rPr>
          <w:sz w:val="18"/>
          <w:szCs w:val="18"/>
        </w:rPr>
      </w:pPr>
      <w:r w:rsidRPr="00B47971">
        <w:rPr>
          <w:sz w:val="18"/>
          <w:szCs w:val="18"/>
        </w:rPr>
        <w:t>25 And except they repent in sackcloth and ashes, and cry mightily to the Lord their God, I will not hear their prayers, neither will I deliver them out of their afflictions; and thus saith the Lord, and thus hath he commanded me.</w:t>
      </w:r>
    </w:p>
    <w:p w:rsidR="001F6B2C" w:rsidRPr="00983573" w:rsidRDefault="001F6B2C" w:rsidP="001F6B2C">
      <w:pPr>
        <w:pStyle w:val="NoSpacing"/>
        <w:ind w:left="1440"/>
        <w:rPr>
          <w:sz w:val="18"/>
          <w:szCs w:val="18"/>
        </w:rPr>
      </w:pPr>
      <w:r w:rsidRPr="00983573">
        <w:rPr>
          <w:sz w:val="18"/>
          <w:szCs w:val="18"/>
        </w:rPr>
        <w:lastRenderedPageBreak/>
        <w:t>26 Now it came to pass that when Abinadi had spoken these words unto them they were wroth with him, and sought to take away his life; but the Lord delivered him out of their hands.</w:t>
      </w:r>
    </w:p>
    <w:p w:rsidR="001F6B2C" w:rsidRPr="00983573" w:rsidRDefault="001F6B2C" w:rsidP="001F6B2C">
      <w:pPr>
        <w:pStyle w:val="NoSpacing"/>
        <w:ind w:left="1440"/>
        <w:rPr>
          <w:sz w:val="18"/>
          <w:szCs w:val="18"/>
        </w:rPr>
      </w:pPr>
      <w:r w:rsidRPr="00983573">
        <w:rPr>
          <w:sz w:val="18"/>
          <w:szCs w:val="18"/>
        </w:rPr>
        <w:t>27 Now when king Noah had heard of the words which Abinadi had spoken unto the people, he was also wroth; and he said: Who is Abinadi, that I and my people should be judged of him, or who is the Lord, that shall bring upon my people such great affliction?</w:t>
      </w:r>
    </w:p>
    <w:p w:rsidR="001F6B2C" w:rsidRPr="00983573" w:rsidRDefault="001F6B2C" w:rsidP="001F6B2C">
      <w:pPr>
        <w:pStyle w:val="NoSpacing"/>
        <w:ind w:left="1440"/>
        <w:rPr>
          <w:sz w:val="18"/>
          <w:szCs w:val="18"/>
        </w:rPr>
      </w:pPr>
      <w:r w:rsidRPr="00983573">
        <w:rPr>
          <w:sz w:val="18"/>
          <w:szCs w:val="18"/>
        </w:rPr>
        <w:t>28 I command you to bring Abinadi hither, that I may slay him, for he has said these things that he might stir up my people to anger one with another, and to raise contentions among my people; therefore I will slay him.</w:t>
      </w:r>
    </w:p>
    <w:p w:rsidR="001F6B2C" w:rsidRPr="00983573" w:rsidRDefault="001F6B2C" w:rsidP="001F6B2C">
      <w:pPr>
        <w:pStyle w:val="NoSpacing"/>
        <w:ind w:left="1440"/>
        <w:rPr>
          <w:sz w:val="18"/>
          <w:szCs w:val="18"/>
        </w:rPr>
      </w:pPr>
      <w:r w:rsidRPr="00983573">
        <w:rPr>
          <w:sz w:val="18"/>
          <w:szCs w:val="18"/>
        </w:rPr>
        <w:t>29 Now the eyes of the people were blinded; therefore they hardened their hearts against the words of Abinadi, and they sought from that time forward to take him. And king Noah hardened his heart against the word of the Lord, and he did not repent of his evil doings.</w:t>
      </w:r>
    </w:p>
    <w:p w:rsidR="001F6B2C" w:rsidRPr="00983573" w:rsidRDefault="001F6B2C" w:rsidP="001F6B2C">
      <w:pPr>
        <w:pStyle w:val="NoSpacing"/>
        <w:rPr>
          <w:sz w:val="18"/>
          <w:szCs w:val="18"/>
        </w:rPr>
      </w:pPr>
    </w:p>
    <w:p w:rsidR="001F6B2C" w:rsidRDefault="001F6B2C" w:rsidP="001F6B2C">
      <w:pPr>
        <w:pStyle w:val="NoSpacing"/>
        <w:rPr>
          <w:sz w:val="18"/>
          <w:szCs w:val="18"/>
        </w:rPr>
      </w:pPr>
      <w:r>
        <w:rPr>
          <w:sz w:val="18"/>
          <w:szCs w:val="18"/>
        </w:rPr>
        <w:tab/>
        <w:t xml:space="preserve">The “riotous living” which King Noah lived, including removing the priests of the temple and replacing them with false priests and altering the ornaments and design of the Temple, show us that he obviously didn’t keep the Sabbath day holy, which is only furthered by the fact that he practiced idolatry and worshipped false gods...probably within the walls of the temple no less.  </w:t>
      </w:r>
    </w:p>
    <w:p w:rsidR="001F6B2C" w:rsidRPr="0033298D" w:rsidRDefault="001F6B2C" w:rsidP="001F6B2C">
      <w:pPr>
        <w:pStyle w:val="NoSpacing"/>
        <w:ind w:firstLine="720"/>
        <w:rPr>
          <w:sz w:val="18"/>
          <w:szCs w:val="18"/>
        </w:rPr>
      </w:pPr>
      <w:r>
        <w:rPr>
          <w:sz w:val="18"/>
          <w:szCs w:val="18"/>
        </w:rPr>
        <w:t>After being given two years to repent of their sins, the kingdom was still in array, with their leader, King Noah unrepentant of his sins, growing even more wicked, while incurring the wrath of a just God in the process:</w:t>
      </w:r>
    </w:p>
    <w:p w:rsidR="001F6B2C" w:rsidRDefault="001F6B2C" w:rsidP="001F6B2C">
      <w:pPr>
        <w:pStyle w:val="NoSpacing"/>
        <w:rPr>
          <w:sz w:val="18"/>
          <w:szCs w:val="18"/>
        </w:rPr>
      </w:pPr>
    </w:p>
    <w:p w:rsidR="001F6B2C" w:rsidRPr="00EC7C39" w:rsidRDefault="001F6B2C" w:rsidP="001F6B2C">
      <w:pPr>
        <w:pStyle w:val="NoSpacing"/>
        <w:ind w:left="1440"/>
        <w:rPr>
          <w:b/>
          <w:sz w:val="18"/>
          <w:szCs w:val="18"/>
        </w:rPr>
      </w:pPr>
      <w:r>
        <w:rPr>
          <w:b/>
          <w:sz w:val="18"/>
          <w:szCs w:val="18"/>
        </w:rPr>
        <w:t>Mosiah 12:1-9</w:t>
      </w:r>
    </w:p>
    <w:p w:rsidR="001F6B2C" w:rsidRPr="00B47971" w:rsidRDefault="001F6B2C" w:rsidP="001F6B2C">
      <w:pPr>
        <w:pStyle w:val="NoSpacing"/>
        <w:ind w:left="1440"/>
        <w:rPr>
          <w:sz w:val="18"/>
          <w:szCs w:val="18"/>
        </w:rPr>
      </w:pPr>
      <w:r w:rsidRPr="00EC7C39">
        <w:rPr>
          <w:sz w:val="18"/>
          <w:szCs w:val="18"/>
        </w:rPr>
        <w:t>1 </w:t>
      </w:r>
      <w:r w:rsidRPr="00B47971">
        <w:rPr>
          <w:sz w:val="18"/>
          <w:szCs w:val="18"/>
        </w:rPr>
        <w:t>And it came to pass that after the space of two years that Abinadi came among them in disguise, that they knew him not, and began to prophesy among them, saying: Thus has the Lord commanded me, saying—Abinadi, go and prophesy unto this my people, for they have hardened their hearts against my words; they have repented not of their evil doings; therefore, I will visit them in my anger, yea, in my fierce anger will I visit them in their iniquities and abominations.</w:t>
      </w:r>
    </w:p>
    <w:p w:rsidR="001F6B2C" w:rsidRPr="00B47971" w:rsidRDefault="001F6B2C" w:rsidP="001F6B2C">
      <w:pPr>
        <w:pStyle w:val="NoSpacing"/>
        <w:ind w:left="1440"/>
        <w:rPr>
          <w:sz w:val="18"/>
          <w:szCs w:val="18"/>
        </w:rPr>
      </w:pPr>
      <w:r w:rsidRPr="00B47971">
        <w:rPr>
          <w:sz w:val="18"/>
          <w:szCs w:val="18"/>
        </w:rPr>
        <w:t>2 Yea, wo be unto this generation! And the Lord said unto me: Stretch forth thy hand and prophesy, saying: Thus saith the Lord, it shall come to pass that this generation, because of their iniquities, shall be brought into bondage, and shall be smitten on the cheek; yea, and shall be driven by men, and shall be slain; and the vultures of the air, and the dogs, yea, and the wild beasts, shall devour their flesh.</w:t>
      </w:r>
    </w:p>
    <w:p w:rsidR="001F6B2C" w:rsidRPr="00B47971" w:rsidRDefault="001F6B2C" w:rsidP="001F6B2C">
      <w:pPr>
        <w:pStyle w:val="NoSpacing"/>
        <w:ind w:left="1440"/>
        <w:rPr>
          <w:sz w:val="18"/>
          <w:szCs w:val="18"/>
        </w:rPr>
      </w:pPr>
      <w:r w:rsidRPr="00B47971">
        <w:rPr>
          <w:sz w:val="18"/>
          <w:szCs w:val="18"/>
        </w:rPr>
        <w:t>3 And it shall come to pass that the life of king Noah shall be valued even as a garment in a hot furnace; for he shall know that I am the Lord.</w:t>
      </w:r>
    </w:p>
    <w:p w:rsidR="001F6B2C" w:rsidRPr="00B47971" w:rsidRDefault="001F6B2C" w:rsidP="001F6B2C">
      <w:pPr>
        <w:pStyle w:val="NoSpacing"/>
        <w:ind w:left="1440"/>
        <w:rPr>
          <w:sz w:val="18"/>
          <w:szCs w:val="18"/>
        </w:rPr>
      </w:pPr>
      <w:r w:rsidRPr="00B47971">
        <w:rPr>
          <w:sz w:val="18"/>
          <w:szCs w:val="18"/>
        </w:rPr>
        <w:t>4 And it shall come to pass that I will smite this my people with sore afflictions, yea, with famine and with pestilence; and I will cause that they shall howl all the day long.</w:t>
      </w:r>
    </w:p>
    <w:p w:rsidR="001F6B2C" w:rsidRPr="00B47971" w:rsidRDefault="001F6B2C" w:rsidP="001F6B2C">
      <w:pPr>
        <w:pStyle w:val="NoSpacing"/>
        <w:ind w:left="1440"/>
        <w:rPr>
          <w:sz w:val="18"/>
          <w:szCs w:val="18"/>
        </w:rPr>
      </w:pPr>
      <w:r w:rsidRPr="00B47971">
        <w:rPr>
          <w:sz w:val="18"/>
          <w:szCs w:val="18"/>
        </w:rPr>
        <w:t>5 Yea, and I will cause that they shall have burdens lashed upon their backs; and they shall be driven before like a dumb ass.</w:t>
      </w:r>
    </w:p>
    <w:p w:rsidR="001F6B2C" w:rsidRPr="00B47971" w:rsidRDefault="001F6B2C" w:rsidP="001F6B2C">
      <w:pPr>
        <w:pStyle w:val="NoSpacing"/>
        <w:ind w:left="1440"/>
        <w:rPr>
          <w:sz w:val="18"/>
          <w:szCs w:val="18"/>
        </w:rPr>
      </w:pPr>
      <w:r w:rsidRPr="00B47971">
        <w:rPr>
          <w:sz w:val="18"/>
          <w:szCs w:val="18"/>
        </w:rPr>
        <w:t>6 And it shall come to pass that I will send forth hail among them, and it shall smite them; and they shall also be smitten with the east wind; and insects shall pester their land also, and devour their grain.</w:t>
      </w:r>
    </w:p>
    <w:p w:rsidR="001F6B2C" w:rsidRPr="00B47971" w:rsidRDefault="001F6B2C" w:rsidP="001F6B2C">
      <w:pPr>
        <w:pStyle w:val="NoSpacing"/>
        <w:ind w:left="1440"/>
        <w:rPr>
          <w:sz w:val="18"/>
          <w:szCs w:val="18"/>
        </w:rPr>
      </w:pPr>
      <w:r w:rsidRPr="00B47971">
        <w:rPr>
          <w:sz w:val="18"/>
          <w:szCs w:val="18"/>
        </w:rPr>
        <w:t>7 And they shall be smitten with a great pestilence—and all this will I do because of their iniquities and abominations.</w:t>
      </w:r>
    </w:p>
    <w:p w:rsidR="001F6B2C" w:rsidRPr="00B47971" w:rsidRDefault="001F6B2C" w:rsidP="001F6B2C">
      <w:pPr>
        <w:pStyle w:val="NoSpacing"/>
        <w:ind w:left="1440"/>
        <w:rPr>
          <w:sz w:val="18"/>
          <w:szCs w:val="18"/>
        </w:rPr>
      </w:pPr>
      <w:r w:rsidRPr="00B47971">
        <w:rPr>
          <w:sz w:val="18"/>
          <w:szCs w:val="18"/>
        </w:rPr>
        <w:t>8 And it shall come to pass that except they repent I will utterly destroy them from off the face of the earth; yet they shall leave a record behind them, and I will preserve them for other nations which shall possess the land; yea, even this will I do that I may discover the abominations of this people to other nations. And many things did Abinadi prophesy against this people.</w:t>
      </w:r>
    </w:p>
    <w:p w:rsidR="001F6B2C" w:rsidRPr="00EC7C39" w:rsidRDefault="001F6B2C" w:rsidP="001F6B2C">
      <w:pPr>
        <w:pStyle w:val="NoSpacing"/>
        <w:ind w:left="1440"/>
        <w:rPr>
          <w:sz w:val="18"/>
          <w:szCs w:val="18"/>
        </w:rPr>
      </w:pPr>
      <w:r w:rsidRPr="00EC7C39">
        <w:rPr>
          <w:sz w:val="18"/>
          <w:szCs w:val="18"/>
        </w:rPr>
        <w:t>9 And it came to pass that they were angry with him; and they took him and carried him bound before the king, and said unto the king: Behold, we have brought a man before thee who has prophesied evil concerning thy people, and saith that God will destroy them.</w:t>
      </w:r>
    </w:p>
    <w:p w:rsidR="001F6B2C" w:rsidRDefault="001F6B2C" w:rsidP="001F6B2C">
      <w:pPr>
        <w:pStyle w:val="NoSpacing"/>
        <w:rPr>
          <w:sz w:val="18"/>
          <w:szCs w:val="18"/>
        </w:rPr>
      </w:pPr>
    </w:p>
    <w:p w:rsidR="001F6B2C" w:rsidRDefault="001F6B2C" w:rsidP="001F6B2C">
      <w:pPr>
        <w:pStyle w:val="NoSpacing"/>
        <w:rPr>
          <w:sz w:val="18"/>
          <w:szCs w:val="18"/>
        </w:rPr>
      </w:pPr>
      <w:r>
        <w:rPr>
          <w:sz w:val="18"/>
          <w:szCs w:val="18"/>
        </w:rPr>
        <w:tab/>
        <w:t>After a magnificent sermon wherein Abinadi recounted the Ten Commandments and bore powerful testimony of God the Father and in His Son, Jesus Christ; King Noah and his priests still refusing to repent, Alma being the exception, would now have Abinadi killed:</w:t>
      </w:r>
    </w:p>
    <w:p w:rsidR="001F6B2C" w:rsidRDefault="001F6B2C" w:rsidP="001F6B2C">
      <w:pPr>
        <w:pStyle w:val="NoSpacing"/>
        <w:rPr>
          <w:sz w:val="18"/>
          <w:szCs w:val="18"/>
        </w:rPr>
      </w:pPr>
    </w:p>
    <w:p w:rsidR="001F6B2C" w:rsidRPr="00EC7C39" w:rsidRDefault="001F6B2C" w:rsidP="001F6B2C">
      <w:pPr>
        <w:pStyle w:val="NoSpacing"/>
        <w:ind w:left="1440"/>
        <w:rPr>
          <w:b/>
          <w:sz w:val="18"/>
          <w:szCs w:val="18"/>
        </w:rPr>
      </w:pPr>
      <w:r>
        <w:rPr>
          <w:b/>
          <w:sz w:val="18"/>
          <w:szCs w:val="18"/>
        </w:rPr>
        <w:t>Mosiah 17:1-20</w:t>
      </w:r>
    </w:p>
    <w:p w:rsidR="001F6B2C" w:rsidRPr="00EC7C39" w:rsidRDefault="001F6B2C" w:rsidP="001F6B2C">
      <w:pPr>
        <w:pStyle w:val="NoSpacing"/>
        <w:ind w:left="1440"/>
        <w:rPr>
          <w:sz w:val="18"/>
          <w:szCs w:val="18"/>
        </w:rPr>
      </w:pPr>
      <w:r w:rsidRPr="00EC7C39">
        <w:rPr>
          <w:sz w:val="18"/>
          <w:szCs w:val="18"/>
        </w:rPr>
        <w:t>1 And now it came to pass that when Abinadi had finished these sayings, that the king commanded that the priests should take him and cause that he should be put to death.</w:t>
      </w:r>
    </w:p>
    <w:p w:rsidR="001F6B2C" w:rsidRPr="00EC7C39" w:rsidRDefault="001F6B2C" w:rsidP="001F6B2C">
      <w:pPr>
        <w:pStyle w:val="NoSpacing"/>
        <w:ind w:left="1440"/>
        <w:rPr>
          <w:sz w:val="18"/>
          <w:szCs w:val="18"/>
        </w:rPr>
      </w:pPr>
      <w:r w:rsidRPr="00EC7C39">
        <w:rPr>
          <w:sz w:val="18"/>
          <w:szCs w:val="18"/>
        </w:rPr>
        <w:t>2 But there was one among them whose name was Alma, he also being a descendant of Nephi. And he was a young man, and he believed the words which Abinadi had spoken, for he knew concerning the iniquity which Abinadi had testified against them; therefore he began to plead with the king that he would not be angry with Abinadi, but suffer that he might depart in peace.</w:t>
      </w:r>
    </w:p>
    <w:p w:rsidR="001F6B2C" w:rsidRPr="00EC7C39" w:rsidRDefault="001F6B2C" w:rsidP="001F6B2C">
      <w:pPr>
        <w:pStyle w:val="NoSpacing"/>
        <w:ind w:left="1440"/>
        <w:rPr>
          <w:sz w:val="18"/>
          <w:szCs w:val="18"/>
        </w:rPr>
      </w:pPr>
      <w:r w:rsidRPr="00EC7C39">
        <w:rPr>
          <w:sz w:val="18"/>
          <w:szCs w:val="18"/>
        </w:rPr>
        <w:lastRenderedPageBreak/>
        <w:t>3 But the king was more wroth, and caused that Alma should be cast out from among them, and sent his servants after him that they might slay him.</w:t>
      </w:r>
    </w:p>
    <w:p w:rsidR="001F6B2C" w:rsidRPr="00EC7C39" w:rsidRDefault="001F6B2C" w:rsidP="001F6B2C">
      <w:pPr>
        <w:pStyle w:val="NoSpacing"/>
        <w:ind w:left="1440"/>
        <w:rPr>
          <w:sz w:val="18"/>
          <w:szCs w:val="18"/>
        </w:rPr>
      </w:pPr>
      <w:r w:rsidRPr="00EC7C39">
        <w:rPr>
          <w:sz w:val="18"/>
          <w:szCs w:val="18"/>
        </w:rPr>
        <w:t>4 But he fled from before them and hid himself that they found him not. And he being concealed for many days did write all the words which Abinadi had spoken.</w:t>
      </w:r>
    </w:p>
    <w:p w:rsidR="001F6B2C" w:rsidRPr="00EC7C39" w:rsidRDefault="001F6B2C" w:rsidP="001F6B2C">
      <w:pPr>
        <w:pStyle w:val="NoSpacing"/>
        <w:ind w:left="1440"/>
        <w:rPr>
          <w:sz w:val="18"/>
          <w:szCs w:val="18"/>
        </w:rPr>
      </w:pPr>
      <w:r w:rsidRPr="00EC7C39">
        <w:rPr>
          <w:sz w:val="18"/>
          <w:szCs w:val="18"/>
        </w:rPr>
        <w:t>5 And it came to pass that the king caused that his guards should surround Abinadi and take him; and they bound him and cast him into prison.</w:t>
      </w:r>
    </w:p>
    <w:p w:rsidR="001F6B2C" w:rsidRPr="00EC7C39" w:rsidRDefault="001F6B2C" w:rsidP="001F6B2C">
      <w:pPr>
        <w:pStyle w:val="NoSpacing"/>
        <w:ind w:left="1440"/>
        <w:rPr>
          <w:sz w:val="18"/>
          <w:szCs w:val="18"/>
        </w:rPr>
      </w:pPr>
      <w:r w:rsidRPr="00EC7C39">
        <w:rPr>
          <w:sz w:val="18"/>
          <w:szCs w:val="18"/>
        </w:rPr>
        <w:t>6 And after three days, having counseled with his priests, he caused that he should again be brought before him.</w:t>
      </w:r>
    </w:p>
    <w:p w:rsidR="001F6B2C" w:rsidRPr="00EC7C39" w:rsidRDefault="001F6B2C" w:rsidP="001F6B2C">
      <w:pPr>
        <w:pStyle w:val="NoSpacing"/>
        <w:ind w:left="1440"/>
        <w:rPr>
          <w:sz w:val="18"/>
          <w:szCs w:val="18"/>
        </w:rPr>
      </w:pPr>
      <w:r w:rsidRPr="00EC7C39">
        <w:rPr>
          <w:sz w:val="18"/>
          <w:szCs w:val="18"/>
        </w:rPr>
        <w:t>7 And he said unto him: Abinadi, we have found an accusation against thee, and thou art worthy of death.</w:t>
      </w:r>
    </w:p>
    <w:p w:rsidR="001F6B2C" w:rsidRPr="00EC7C39" w:rsidRDefault="001F6B2C" w:rsidP="001F6B2C">
      <w:pPr>
        <w:pStyle w:val="NoSpacing"/>
        <w:ind w:left="1440"/>
        <w:rPr>
          <w:sz w:val="18"/>
          <w:szCs w:val="18"/>
        </w:rPr>
      </w:pPr>
      <w:r w:rsidRPr="00EC7C39">
        <w:rPr>
          <w:sz w:val="18"/>
          <w:szCs w:val="18"/>
        </w:rPr>
        <w:t>8 For thou hast said that God himself should come down among the children of men; and now, for this cause thou shalt be put to death unless thou wilt recall all the words which thou hast spoken evil concerning me and my people.</w:t>
      </w:r>
    </w:p>
    <w:p w:rsidR="001F6B2C" w:rsidRPr="00EC7C39" w:rsidRDefault="001F6B2C" w:rsidP="001F6B2C">
      <w:pPr>
        <w:pStyle w:val="NoSpacing"/>
        <w:ind w:left="1440"/>
        <w:rPr>
          <w:sz w:val="18"/>
          <w:szCs w:val="18"/>
        </w:rPr>
      </w:pPr>
      <w:r w:rsidRPr="00EC7C39">
        <w:rPr>
          <w:sz w:val="18"/>
          <w:szCs w:val="18"/>
        </w:rPr>
        <w:t>9 Now Abinadi said unto him: I say unto you, I will not recall the words which I have spoken unto you concerning this people, for they are true; and that ye may know of their surety I have suffered myself that I have fallen into your hands.</w:t>
      </w:r>
    </w:p>
    <w:p w:rsidR="001F6B2C" w:rsidRPr="00EC7C39" w:rsidRDefault="001F6B2C" w:rsidP="001F6B2C">
      <w:pPr>
        <w:pStyle w:val="NoSpacing"/>
        <w:ind w:left="1440"/>
        <w:rPr>
          <w:sz w:val="18"/>
          <w:szCs w:val="18"/>
        </w:rPr>
      </w:pPr>
      <w:r w:rsidRPr="00EC7C39">
        <w:rPr>
          <w:sz w:val="18"/>
          <w:szCs w:val="18"/>
        </w:rPr>
        <w:t>10 Yea, and I will suffer even until death, and I will not recall my words, and they shall stand as a testimony against you. And if ye slay me ye will shed innocent blood, and this shall also stand as a testimony against you at the last day.</w:t>
      </w:r>
    </w:p>
    <w:p w:rsidR="001F6B2C" w:rsidRPr="00EC7C39" w:rsidRDefault="001F6B2C" w:rsidP="001F6B2C">
      <w:pPr>
        <w:pStyle w:val="NoSpacing"/>
        <w:ind w:left="1440"/>
        <w:rPr>
          <w:sz w:val="18"/>
          <w:szCs w:val="18"/>
        </w:rPr>
      </w:pPr>
      <w:r w:rsidRPr="00EC7C39">
        <w:rPr>
          <w:sz w:val="18"/>
          <w:szCs w:val="18"/>
        </w:rPr>
        <w:t>11 And now king Noah was about to release him, for he feared his word; for he feared that the judgments of God would come upon him.</w:t>
      </w:r>
    </w:p>
    <w:p w:rsidR="001F6B2C" w:rsidRPr="00EC7C39" w:rsidRDefault="001F6B2C" w:rsidP="001F6B2C">
      <w:pPr>
        <w:pStyle w:val="NoSpacing"/>
        <w:ind w:left="1440"/>
        <w:rPr>
          <w:sz w:val="18"/>
          <w:szCs w:val="18"/>
        </w:rPr>
      </w:pPr>
      <w:r w:rsidRPr="00EC7C39">
        <w:rPr>
          <w:sz w:val="18"/>
          <w:szCs w:val="18"/>
        </w:rPr>
        <w:t>12 But the priests lifted up their voices against him, and began to accuse him, saying: He has reviled the king. Therefore the king was stirred up in anger against him, and he delivered him up that he might be slain.</w:t>
      </w:r>
    </w:p>
    <w:p w:rsidR="001F6B2C" w:rsidRDefault="001F6B2C" w:rsidP="001F6B2C">
      <w:pPr>
        <w:pStyle w:val="NoSpacing"/>
        <w:ind w:left="1440"/>
        <w:rPr>
          <w:sz w:val="18"/>
          <w:szCs w:val="18"/>
        </w:rPr>
      </w:pPr>
      <w:r w:rsidRPr="00EC7C39">
        <w:rPr>
          <w:sz w:val="18"/>
          <w:szCs w:val="18"/>
        </w:rPr>
        <w:t>13 And it came to pass that they took him and bound him, and scourged his skin with faggots, yea, even unto death.</w:t>
      </w:r>
    </w:p>
    <w:p w:rsidR="001F6B2C" w:rsidRPr="00EC7C39" w:rsidRDefault="001F6B2C" w:rsidP="001F6B2C">
      <w:pPr>
        <w:pStyle w:val="NoSpacing"/>
        <w:ind w:left="1440"/>
        <w:rPr>
          <w:sz w:val="18"/>
          <w:szCs w:val="18"/>
        </w:rPr>
      </w:pPr>
      <w:r w:rsidRPr="00EC7C39">
        <w:rPr>
          <w:sz w:val="18"/>
          <w:szCs w:val="18"/>
        </w:rPr>
        <w:t>14 And now when the flames began to scorch him, he cried unto them, saying:</w:t>
      </w:r>
    </w:p>
    <w:p w:rsidR="001F6B2C" w:rsidRPr="00B47971" w:rsidRDefault="001F6B2C" w:rsidP="001F6B2C">
      <w:pPr>
        <w:pStyle w:val="NoSpacing"/>
        <w:ind w:left="1440"/>
        <w:rPr>
          <w:sz w:val="18"/>
          <w:szCs w:val="18"/>
        </w:rPr>
      </w:pPr>
      <w:r w:rsidRPr="00EC7C39">
        <w:rPr>
          <w:sz w:val="18"/>
          <w:szCs w:val="18"/>
        </w:rPr>
        <w:t>15 </w:t>
      </w:r>
      <w:r w:rsidRPr="00B47971">
        <w:rPr>
          <w:sz w:val="18"/>
          <w:szCs w:val="18"/>
        </w:rPr>
        <w:t>Behold, even as ye have done unto me, so shall it come to pass that thy seed shall cause that many shall suffer the pains that I do suffer, even the pains of death by fire; and this because they believe in the salvation of the Lord their God.</w:t>
      </w:r>
    </w:p>
    <w:p w:rsidR="001F6B2C" w:rsidRPr="00B47971" w:rsidRDefault="001F6B2C" w:rsidP="001F6B2C">
      <w:pPr>
        <w:pStyle w:val="NoSpacing"/>
        <w:ind w:left="1440"/>
        <w:rPr>
          <w:sz w:val="18"/>
          <w:szCs w:val="18"/>
        </w:rPr>
      </w:pPr>
      <w:r w:rsidRPr="00B47971">
        <w:rPr>
          <w:sz w:val="18"/>
          <w:szCs w:val="18"/>
        </w:rPr>
        <w:t>16 And it will come to pass that ye shall be afflicted with all manner of diseases because of your iniquities.</w:t>
      </w:r>
    </w:p>
    <w:p w:rsidR="001F6B2C" w:rsidRPr="00B47971" w:rsidRDefault="001F6B2C" w:rsidP="001F6B2C">
      <w:pPr>
        <w:pStyle w:val="NoSpacing"/>
        <w:ind w:left="1440"/>
        <w:rPr>
          <w:sz w:val="18"/>
          <w:szCs w:val="18"/>
        </w:rPr>
      </w:pPr>
      <w:r w:rsidRPr="00B47971">
        <w:rPr>
          <w:sz w:val="18"/>
          <w:szCs w:val="18"/>
        </w:rPr>
        <w:t>17 Yea, and ye shall be smitten on every hand, and shall be driven and scattered to and fro, even as a wild flock is driven by wild and ferocious beasts.</w:t>
      </w:r>
    </w:p>
    <w:p w:rsidR="001F6B2C" w:rsidRPr="00B47971" w:rsidRDefault="001F6B2C" w:rsidP="001F6B2C">
      <w:pPr>
        <w:pStyle w:val="NoSpacing"/>
        <w:ind w:left="1440"/>
        <w:rPr>
          <w:sz w:val="18"/>
          <w:szCs w:val="18"/>
        </w:rPr>
      </w:pPr>
      <w:r w:rsidRPr="00B47971">
        <w:rPr>
          <w:sz w:val="18"/>
          <w:szCs w:val="18"/>
        </w:rPr>
        <w:t>18 And in that day ye shall be hunted, and ye shall be taken by the hand of your enemies, and then ye shall suffer, as I suffer, the pains of death by fire.</w:t>
      </w:r>
    </w:p>
    <w:p w:rsidR="001F6B2C" w:rsidRPr="00EC7C39" w:rsidRDefault="001F6B2C" w:rsidP="001F6B2C">
      <w:pPr>
        <w:pStyle w:val="NoSpacing"/>
        <w:ind w:left="1440"/>
        <w:rPr>
          <w:sz w:val="18"/>
          <w:szCs w:val="18"/>
        </w:rPr>
      </w:pPr>
      <w:r w:rsidRPr="00EC7C39">
        <w:rPr>
          <w:sz w:val="18"/>
          <w:szCs w:val="18"/>
        </w:rPr>
        <w:t>19 Thus God executeth vengeance upon those that destroy his people. O God, receive my soul.</w:t>
      </w:r>
    </w:p>
    <w:p w:rsidR="001F6B2C" w:rsidRPr="00EC7C39" w:rsidRDefault="001F6B2C" w:rsidP="001F6B2C">
      <w:pPr>
        <w:pStyle w:val="NoSpacing"/>
        <w:ind w:left="1440"/>
        <w:rPr>
          <w:sz w:val="18"/>
          <w:szCs w:val="18"/>
        </w:rPr>
      </w:pPr>
      <w:r w:rsidRPr="00EC7C39">
        <w:rPr>
          <w:sz w:val="18"/>
          <w:szCs w:val="18"/>
        </w:rPr>
        <w:t>20 And now, when Abinadi had said these words, he fell, having suffered death by fire; yea, having been put to death because he would not deny the commandments of God, having sealed the truth of his words by his death.</w:t>
      </w:r>
    </w:p>
    <w:p w:rsidR="001F6B2C" w:rsidRPr="00EC7C39" w:rsidRDefault="001F6B2C" w:rsidP="001F6B2C">
      <w:pPr>
        <w:pStyle w:val="NoSpacing"/>
        <w:rPr>
          <w:sz w:val="18"/>
          <w:szCs w:val="18"/>
        </w:rPr>
      </w:pPr>
    </w:p>
    <w:p w:rsidR="001F6B2C" w:rsidRDefault="001F6B2C" w:rsidP="001F6B2C">
      <w:pPr>
        <w:pStyle w:val="NoSpacing"/>
        <w:rPr>
          <w:sz w:val="18"/>
          <w:szCs w:val="18"/>
        </w:rPr>
      </w:pPr>
      <w:r>
        <w:rPr>
          <w:sz w:val="18"/>
          <w:szCs w:val="18"/>
        </w:rPr>
        <w:tab/>
        <w:t>After the murder of God’s Prophet and after years of refusing to repent, the people were then turned over, by God, to the Lamanites who would sorely afflict and oppress them, fulfilling the words prophesied to them by The Prophet:</w:t>
      </w:r>
    </w:p>
    <w:p w:rsidR="001F6B2C" w:rsidRDefault="001F6B2C" w:rsidP="001F6B2C">
      <w:pPr>
        <w:pStyle w:val="NoSpacing"/>
        <w:rPr>
          <w:sz w:val="18"/>
          <w:szCs w:val="18"/>
        </w:rPr>
      </w:pPr>
    </w:p>
    <w:p w:rsidR="001F6B2C" w:rsidRPr="00EC7C39" w:rsidRDefault="001F6B2C" w:rsidP="001F6B2C">
      <w:pPr>
        <w:pStyle w:val="NoSpacing"/>
        <w:ind w:left="1440"/>
        <w:rPr>
          <w:b/>
          <w:sz w:val="18"/>
          <w:szCs w:val="18"/>
        </w:rPr>
      </w:pPr>
      <w:r>
        <w:rPr>
          <w:b/>
          <w:sz w:val="18"/>
          <w:szCs w:val="18"/>
        </w:rPr>
        <w:t>Mosiah 19:2-20, 27-28</w:t>
      </w:r>
    </w:p>
    <w:p w:rsidR="001F6B2C" w:rsidRPr="00C83FBE" w:rsidRDefault="001F6B2C" w:rsidP="001F6B2C">
      <w:pPr>
        <w:pStyle w:val="NoSpacing"/>
        <w:ind w:left="1440"/>
        <w:rPr>
          <w:sz w:val="18"/>
          <w:szCs w:val="18"/>
        </w:rPr>
      </w:pPr>
      <w:r w:rsidRPr="00C83FBE">
        <w:rPr>
          <w:sz w:val="18"/>
          <w:szCs w:val="18"/>
        </w:rPr>
        <w:t>2 And now behold, the forces of the king were small, having been reduced, and there began to be a division among the remainder of the people.</w:t>
      </w:r>
    </w:p>
    <w:p w:rsidR="001F6B2C" w:rsidRPr="00C83FBE" w:rsidRDefault="001F6B2C" w:rsidP="001F6B2C">
      <w:pPr>
        <w:pStyle w:val="NoSpacing"/>
        <w:ind w:left="1440"/>
        <w:rPr>
          <w:sz w:val="18"/>
          <w:szCs w:val="18"/>
        </w:rPr>
      </w:pPr>
      <w:r w:rsidRPr="00C83FBE">
        <w:rPr>
          <w:sz w:val="18"/>
          <w:szCs w:val="18"/>
        </w:rPr>
        <w:t>3 And the lesser part began to breathe out threatenings against the king, and there began to be a great contention among them.</w:t>
      </w:r>
    </w:p>
    <w:p w:rsidR="001F6B2C" w:rsidRPr="00C83FBE" w:rsidRDefault="001F6B2C" w:rsidP="001F6B2C">
      <w:pPr>
        <w:pStyle w:val="NoSpacing"/>
        <w:ind w:left="1440"/>
        <w:rPr>
          <w:sz w:val="18"/>
          <w:szCs w:val="18"/>
        </w:rPr>
      </w:pPr>
      <w:r w:rsidRPr="00C83FBE">
        <w:rPr>
          <w:sz w:val="18"/>
          <w:szCs w:val="18"/>
        </w:rPr>
        <w:t>4 And now there was a man among them whose name was Gideon, and he being a strong man and an enemy to the king, therefore he drew his sword, and swore in his wrath that he would slay the king.</w:t>
      </w:r>
    </w:p>
    <w:p w:rsidR="001F6B2C" w:rsidRPr="00C83FBE" w:rsidRDefault="001F6B2C" w:rsidP="001F6B2C">
      <w:pPr>
        <w:pStyle w:val="NoSpacing"/>
        <w:ind w:left="1440"/>
        <w:rPr>
          <w:sz w:val="18"/>
          <w:szCs w:val="18"/>
        </w:rPr>
      </w:pPr>
      <w:r w:rsidRPr="00C83FBE">
        <w:rPr>
          <w:sz w:val="18"/>
          <w:szCs w:val="18"/>
        </w:rPr>
        <w:t>5 And it came to pass that he fought with the king; and when the king saw that he was about to overpower him, he fled and ran and got upon the tower which was near the temple.</w:t>
      </w:r>
    </w:p>
    <w:p w:rsidR="001F6B2C" w:rsidRPr="00C83FBE" w:rsidRDefault="001F6B2C" w:rsidP="001F6B2C">
      <w:pPr>
        <w:pStyle w:val="NoSpacing"/>
        <w:ind w:left="1440"/>
        <w:rPr>
          <w:sz w:val="18"/>
          <w:szCs w:val="18"/>
        </w:rPr>
      </w:pPr>
      <w:r w:rsidRPr="00C83FBE">
        <w:rPr>
          <w:sz w:val="18"/>
          <w:szCs w:val="18"/>
        </w:rPr>
        <w:t>6 And Gideon pursued after him and was about to get upon the tower to slay the king, and the king cast his eyes round about towards the land of Shemlon, and behold, the army of the Lamanites were within the borders of the land.</w:t>
      </w:r>
    </w:p>
    <w:p w:rsidR="001F6B2C" w:rsidRPr="00C83FBE" w:rsidRDefault="001F6B2C" w:rsidP="001F6B2C">
      <w:pPr>
        <w:pStyle w:val="NoSpacing"/>
        <w:ind w:left="1440"/>
        <w:rPr>
          <w:sz w:val="18"/>
          <w:szCs w:val="18"/>
        </w:rPr>
      </w:pPr>
      <w:r w:rsidRPr="00C83FBE">
        <w:rPr>
          <w:sz w:val="18"/>
          <w:szCs w:val="18"/>
        </w:rPr>
        <w:t>7 And now the king cried out in the anguish of his soul, saying: Gideon, spare me, for the Lamanites are upon us, and they will destroy us; yea, they will destroy my people.</w:t>
      </w:r>
    </w:p>
    <w:p w:rsidR="001F6B2C" w:rsidRPr="00C83FBE" w:rsidRDefault="001F6B2C" w:rsidP="001F6B2C">
      <w:pPr>
        <w:pStyle w:val="NoSpacing"/>
        <w:ind w:left="1440"/>
        <w:rPr>
          <w:sz w:val="18"/>
          <w:szCs w:val="18"/>
        </w:rPr>
      </w:pPr>
      <w:r w:rsidRPr="00C83FBE">
        <w:rPr>
          <w:sz w:val="18"/>
          <w:szCs w:val="18"/>
        </w:rPr>
        <w:t>8 And now the king was not so much concerned about his people as he was about his own life; nevertheless, Gideon did spare his life.</w:t>
      </w:r>
    </w:p>
    <w:p w:rsidR="001F6B2C" w:rsidRPr="00C83FBE" w:rsidRDefault="001F6B2C" w:rsidP="001F6B2C">
      <w:pPr>
        <w:pStyle w:val="NoSpacing"/>
        <w:ind w:left="1440"/>
        <w:rPr>
          <w:sz w:val="18"/>
          <w:szCs w:val="18"/>
        </w:rPr>
      </w:pPr>
      <w:r w:rsidRPr="00C83FBE">
        <w:rPr>
          <w:sz w:val="18"/>
          <w:szCs w:val="18"/>
        </w:rPr>
        <w:lastRenderedPageBreak/>
        <w:t>9 And the king commanded the people that they should flee before the Lamanites, and he himself did go before them, and they did flee into the wilderness, with their women and their children.</w:t>
      </w:r>
    </w:p>
    <w:p w:rsidR="001F6B2C" w:rsidRPr="00C83FBE" w:rsidRDefault="001F6B2C" w:rsidP="001F6B2C">
      <w:pPr>
        <w:pStyle w:val="NoSpacing"/>
        <w:ind w:left="1440"/>
        <w:rPr>
          <w:sz w:val="18"/>
          <w:szCs w:val="18"/>
        </w:rPr>
      </w:pPr>
      <w:r w:rsidRPr="00C83FBE">
        <w:rPr>
          <w:sz w:val="18"/>
          <w:szCs w:val="18"/>
        </w:rPr>
        <w:t>10 And it came to pass that the Lamanites did pursue them, and did overtake them, and began to slay them.</w:t>
      </w:r>
    </w:p>
    <w:p w:rsidR="001F6B2C" w:rsidRPr="00C83FBE" w:rsidRDefault="001F6B2C" w:rsidP="001F6B2C">
      <w:pPr>
        <w:pStyle w:val="NoSpacing"/>
        <w:ind w:left="1440"/>
        <w:rPr>
          <w:sz w:val="18"/>
          <w:szCs w:val="18"/>
        </w:rPr>
      </w:pPr>
      <w:r w:rsidRPr="00C83FBE">
        <w:rPr>
          <w:sz w:val="18"/>
          <w:szCs w:val="18"/>
        </w:rPr>
        <w:t>11 Now it came to pass that the king commanded them that all the men should leave their wives and their children, and flee before the Lamanites.</w:t>
      </w:r>
    </w:p>
    <w:p w:rsidR="001F6B2C" w:rsidRPr="00C83FBE" w:rsidRDefault="001F6B2C" w:rsidP="001F6B2C">
      <w:pPr>
        <w:pStyle w:val="NoSpacing"/>
        <w:ind w:left="1440"/>
        <w:rPr>
          <w:sz w:val="18"/>
          <w:szCs w:val="18"/>
        </w:rPr>
      </w:pPr>
      <w:r w:rsidRPr="00C83FBE">
        <w:rPr>
          <w:sz w:val="18"/>
          <w:szCs w:val="18"/>
        </w:rPr>
        <w:t>12 Now there were many that would not leave them, but had rather stay and perish with them. And the rest left their wives and their children and fled.</w:t>
      </w:r>
    </w:p>
    <w:p w:rsidR="001F6B2C" w:rsidRPr="00C83FBE" w:rsidRDefault="001F6B2C" w:rsidP="001F6B2C">
      <w:pPr>
        <w:pStyle w:val="NoSpacing"/>
        <w:ind w:left="1440"/>
        <w:rPr>
          <w:sz w:val="18"/>
          <w:szCs w:val="18"/>
        </w:rPr>
      </w:pPr>
      <w:r w:rsidRPr="00C83FBE">
        <w:rPr>
          <w:sz w:val="18"/>
          <w:szCs w:val="18"/>
        </w:rPr>
        <w:t>13 And it came to pass that those who tarried with their wives and their children caused that their fair daughters should stand forth and plead with the Lamanites that they would not slay them.</w:t>
      </w:r>
    </w:p>
    <w:p w:rsidR="001F6B2C" w:rsidRPr="00C83FBE" w:rsidRDefault="001F6B2C" w:rsidP="001F6B2C">
      <w:pPr>
        <w:pStyle w:val="NoSpacing"/>
        <w:ind w:left="1440"/>
        <w:rPr>
          <w:sz w:val="18"/>
          <w:szCs w:val="18"/>
        </w:rPr>
      </w:pPr>
      <w:r w:rsidRPr="00C83FBE">
        <w:rPr>
          <w:sz w:val="18"/>
          <w:szCs w:val="18"/>
        </w:rPr>
        <w:t>14 And it came to pass that the Lamanites had compassion on them, for they were charmed with the beauty of their women.</w:t>
      </w:r>
    </w:p>
    <w:p w:rsidR="001F6B2C" w:rsidRPr="00C83FBE" w:rsidRDefault="001F6B2C" w:rsidP="001F6B2C">
      <w:pPr>
        <w:pStyle w:val="NoSpacing"/>
        <w:ind w:left="1440"/>
        <w:rPr>
          <w:sz w:val="18"/>
          <w:szCs w:val="18"/>
        </w:rPr>
      </w:pPr>
      <w:r w:rsidRPr="00C83FBE">
        <w:rPr>
          <w:sz w:val="18"/>
          <w:szCs w:val="18"/>
        </w:rPr>
        <w:t>15 </w:t>
      </w:r>
      <w:r w:rsidRPr="00B47971">
        <w:rPr>
          <w:sz w:val="18"/>
          <w:szCs w:val="18"/>
        </w:rPr>
        <w:t>Therefore the Lamanites did spare their lives, and took them captives and carried them back to the land of Nephi, and granted unto them that they might possess the land, under the conditions that they would deliver up king Noah into the hands of the Lamanites, and deliver up their property, even one half of all they possessed, one half of their gold, and their silver, and all their precious things, and thus they should pay tribute to the king of the Lamanites from year to year.</w:t>
      </w:r>
    </w:p>
    <w:p w:rsidR="001F6B2C" w:rsidRPr="00C83FBE" w:rsidRDefault="001F6B2C" w:rsidP="001F6B2C">
      <w:pPr>
        <w:pStyle w:val="NoSpacing"/>
        <w:ind w:left="1440"/>
        <w:rPr>
          <w:sz w:val="18"/>
          <w:szCs w:val="18"/>
        </w:rPr>
      </w:pPr>
      <w:r w:rsidRPr="00C83FBE">
        <w:rPr>
          <w:sz w:val="18"/>
          <w:szCs w:val="18"/>
        </w:rPr>
        <w:t>16 And now there was one of the sons of the king among those that were taken captive, whose name was Limhi.</w:t>
      </w:r>
    </w:p>
    <w:p w:rsidR="001F6B2C" w:rsidRPr="00C83FBE" w:rsidRDefault="001F6B2C" w:rsidP="001F6B2C">
      <w:pPr>
        <w:pStyle w:val="NoSpacing"/>
        <w:ind w:left="1440"/>
        <w:rPr>
          <w:sz w:val="18"/>
          <w:szCs w:val="18"/>
        </w:rPr>
      </w:pPr>
      <w:r w:rsidRPr="00C83FBE">
        <w:rPr>
          <w:sz w:val="18"/>
          <w:szCs w:val="18"/>
        </w:rPr>
        <w:t>17 And now Limhi was desirous that his father should not be destroyed; nevertheless, Limhi was not ignorant of the iniquities of his father, he himself being a just man.</w:t>
      </w:r>
    </w:p>
    <w:p w:rsidR="001F6B2C" w:rsidRPr="00C83FBE" w:rsidRDefault="001F6B2C" w:rsidP="001F6B2C">
      <w:pPr>
        <w:pStyle w:val="NoSpacing"/>
        <w:ind w:left="1440"/>
        <w:rPr>
          <w:sz w:val="18"/>
          <w:szCs w:val="18"/>
        </w:rPr>
      </w:pPr>
      <w:r w:rsidRPr="00C83FBE">
        <w:rPr>
          <w:sz w:val="18"/>
          <w:szCs w:val="18"/>
        </w:rPr>
        <w:t>18 And it came to pass that Gideon sent men into the wilderness secretly, to search for the king and those that were with him. And it came to pass that they met the people in the wilderness, all save the king and his priests.</w:t>
      </w:r>
    </w:p>
    <w:p w:rsidR="001F6B2C" w:rsidRPr="00C83FBE" w:rsidRDefault="001F6B2C" w:rsidP="001F6B2C">
      <w:pPr>
        <w:pStyle w:val="NoSpacing"/>
        <w:ind w:left="1440"/>
        <w:rPr>
          <w:sz w:val="18"/>
          <w:szCs w:val="18"/>
        </w:rPr>
      </w:pPr>
      <w:r w:rsidRPr="00C83FBE">
        <w:rPr>
          <w:sz w:val="18"/>
          <w:szCs w:val="18"/>
        </w:rPr>
        <w:t>19 Now they had sworn in their hearts that they would return to the land of Nephi, and if their wives and their children were slain, and also those that had tarried with them, that they would seek revenge, and also perish with them.</w:t>
      </w:r>
    </w:p>
    <w:p w:rsidR="001F6B2C" w:rsidRPr="00C83FBE" w:rsidRDefault="001F6B2C" w:rsidP="001F6B2C">
      <w:pPr>
        <w:pStyle w:val="NoSpacing"/>
        <w:ind w:left="1440"/>
        <w:rPr>
          <w:sz w:val="18"/>
          <w:szCs w:val="18"/>
        </w:rPr>
      </w:pPr>
      <w:r w:rsidRPr="00C83FBE">
        <w:rPr>
          <w:sz w:val="18"/>
          <w:szCs w:val="18"/>
        </w:rPr>
        <w:t>20 And the king commanded them that they should not return; and they were angry with the king, and caused that he should suffer, even unto death by fire.</w:t>
      </w:r>
    </w:p>
    <w:p w:rsidR="001F6B2C" w:rsidRPr="00C83FBE" w:rsidRDefault="001F6B2C" w:rsidP="001F6B2C">
      <w:pPr>
        <w:pStyle w:val="NoSpacing"/>
        <w:ind w:left="1440"/>
        <w:rPr>
          <w:sz w:val="18"/>
          <w:szCs w:val="18"/>
        </w:rPr>
      </w:pPr>
      <w:r w:rsidRPr="00C83FBE">
        <w:rPr>
          <w:sz w:val="18"/>
          <w:szCs w:val="18"/>
        </w:rPr>
        <w:t>27 And it came to pass that Limhi began to establish the kingdom and to establish peace among his people.</w:t>
      </w:r>
    </w:p>
    <w:p w:rsidR="001F6B2C" w:rsidRPr="00C83FBE" w:rsidRDefault="001F6B2C" w:rsidP="001F6B2C">
      <w:pPr>
        <w:pStyle w:val="NoSpacing"/>
        <w:ind w:left="1440"/>
        <w:rPr>
          <w:sz w:val="18"/>
          <w:szCs w:val="18"/>
        </w:rPr>
      </w:pPr>
      <w:r w:rsidRPr="00C83FBE">
        <w:rPr>
          <w:sz w:val="18"/>
          <w:szCs w:val="18"/>
        </w:rPr>
        <w:t>28 </w:t>
      </w:r>
      <w:r w:rsidRPr="00B47971">
        <w:rPr>
          <w:sz w:val="18"/>
          <w:szCs w:val="18"/>
        </w:rPr>
        <w:t>And the king of the Lamanites set guards round about the land, that he might keep the people of Limhi in the land, that they might not depart into the wilderness; and he did support his guards out of the tribute which he did receive from the Nephites.</w:t>
      </w:r>
    </w:p>
    <w:p w:rsidR="001F6B2C" w:rsidRDefault="001F6B2C" w:rsidP="001F6B2C">
      <w:pPr>
        <w:pStyle w:val="NoSpacing"/>
        <w:rPr>
          <w:b/>
          <w:sz w:val="18"/>
          <w:szCs w:val="18"/>
        </w:rPr>
      </w:pPr>
    </w:p>
    <w:p w:rsidR="001F6B2C" w:rsidRDefault="001F6B2C" w:rsidP="001F6B2C">
      <w:pPr>
        <w:pStyle w:val="NoSpacing"/>
        <w:rPr>
          <w:sz w:val="18"/>
          <w:szCs w:val="18"/>
        </w:rPr>
      </w:pPr>
      <w:r>
        <w:rPr>
          <w:b/>
          <w:sz w:val="18"/>
          <w:szCs w:val="18"/>
        </w:rPr>
        <w:tab/>
      </w:r>
      <w:r>
        <w:rPr>
          <w:sz w:val="18"/>
          <w:szCs w:val="18"/>
        </w:rPr>
        <w:t xml:space="preserve">What followed for both the peoples of Alma and Limhi were years of intense oppression and slavery, and in the case of Limhi’s people, several casualties of war, all of which came about by refusing to repent when first offered, before finally escaping the hands of their captors, to join the righteous people of King Mosiah (Mosiah 22-24).  </w:t>
      </w:r>
    </w:p>
    <w:p w:rsidR="001F6B2C" w:rsidRPr="001E3318" w:rsidRDefault="001F6B2C" w:rsidP="001F6B2C">
      <w:pPr>
        <w:pStyle w:val="NoSpacing"/>
        <w:ind w:firstLine="720"/>
        <w:rPr>
          <w:sz w:val="18"/>
          <w:szCs w:val="18"/>
        </w:rPr>
      </w:pPr>
      <w:r>
        <w:rPr>
          <w:sz w:val="18"/>
          <w:szCs w:val="18"/>
        </w:rPr>
        <w:t>The prophecies of Abinadi were not sugar coated at all. He spoke in a very straightforward manner, indicating the direness of the situation and was firm, describing in graphic nature, the destruction and calamities that were to follow if the people would not repent and additionally once they had passed their proverbial “point of no return.”</w:t>
      </w:r>
    </w:p>
    <w:p w:rsidR="001F6B2C" w:rsidRDefault="001F6B2C" w:rsidP="001F6B2C">
      <w:pPr>
        <w:pStyle w:val="NoSpacing"/>
        <w:rPr>
          <w:sz w:val="18"/>
          <w:szCs w:val="18"/>
        </w:rPr>
      </w:pPr>
      <w:r>
        <w:rPr>
          <w:b/>
          <w:sz w:val="18"/>
          <w:szCs w:val="18"/>
        </w:rPr>
        <w:tab/>
      </w:r>
      <w:r>
        <w:rPr>
          <w:sz w:val="18"/>
          <w:szCs w:val="18"/>
        </w:rPr>
        <w:t>There is, however, a very stark contrast on what happens when the king adheres to the warnings of the Lord’s Prophet, and commands his people to repent and to seek the Lord, as in the days of King Shule:</w:t>
      </w:r>
    </w:p>
    <w:p w:rsidR="001F6B2C" w:rsidRDefault="001F6B2C" w:rsidP="001F6B2C">
      <w:pPr>
        <w:pStyle w:val="NoSpacing"/>
        <w:rPr>
          <w:sz w:val="18"/>
          <w:szCs w:val="18"/>
        </w:rPr>
      </w:pPr>
    </w:p>
    <w:p w:rsidR="001F6B2C" w:rsidRPr="00A9465E" w:rsidRDefault="001F6B2C" w:rsidP="001F6B2C">
      <w:pPr>
        <w:pStyle w:val="NoSpacing"/>
        <w:ind w:left="1440"/>
        <w:rPr>
          <w:b/>
          <w:sz w:val="18"/>
          <w:szCs w:val="18"/>
        </w:rPr>
      </w:pPr>
      <w:r w:rsidRPr="00A9465E">
        <w:rPr>
          <w:b/>
          <w:sz w:val="18"/>
          <w:szCs w:val="18"/>
        </w:rPr>
        <w:t>Ether 7:2</w:t>
      </w:r>
      <w:r>
        <w:rPr>
          <w:b/>
          <w:sz w:val="18"/>
          <w:szCs w:val="18"/>
        </w:rPr>
        <w:t>3</w:t>
      </w:r>
      <w:r w:rsidRPr="00A9465E">
        <w:rPr>
          <w:b/>
          <w:sz w:val="18"/>
          <w:szCs w:val="18"/>
        </w:rPr>
        <w:t>-27</w:t>
      </w:r>
      <w:r w:rsidRPr="00A9465E">
        <w:rPr>
          <w:b/>
          <w:sz w:val="18"/>
          <w:szCs w:val="18"/>
        </w:rPr>
        <w:tab/>
      </w:r>
    </w:p>
    <w:p w:rsidR="001F6B2C" w:rsidRPr="00B13906" w:rsidRDefault="001F6B2C" w:rsidP="001F6B2C">
      <w:pPr>
        <w:pStyle w:val="NoSpacing"/>
        <w:ind w:left="1440"/>
        <w:rPr>
          <w:sz w:val="18"/>
          <w:szCs w:val="18"/>
        </w:rPr>
      </w:pPr>
      <w:r w:rsidRPr="00B13906">
        <w:rPr>
          <w:sz w:val="18"/>
          <w:szCs w:val="18"/>
        </w:rPr>
        <w:t>23 And also in the reign of Shule there came prophets among the people, who were sent from the Lord, prophesying that the wickedness and idolatry of the people was bringing a curse upon the land, and they should be destroyed if they did not repent.</w:t>
      </w:r>
    </w:p>
    <w:p w:rsidR="001F6B2C" w:rsidRPr="00B13906" w:rsidRDefault="001F6B2C" w:rsidP="001F6B2C">
      <w:pPr>
        <w:pStyle w:val="NoSpacing"/>
        <w:ind w:left="1440"/>
        <w:rPr>
          <w:sz w:val="18"/>
          <w:szCs w:val="18"/>
        </w:rPr>
      </w:pPr>
      <w:r w:rsidRPr="00B13906">
        <w:rPr>
          <w:sz w:val="18"/>
          <w:szCs w:val="18"/>
        </w:rPr>
        <w:t>24 And it came to pass that the people did revile against the prophets, and did mock them. And it came to pass that king Shule did execute judgment against all those who did revile against the prophets.</w:t>
      </w:r>
    </w:p>
    <w:p w:rsidR="001F6B2C" w:rsidRPr="00B13906" w:rsidRDefault="001F6B2C" w:rsidP="001F6B2C">
      <w:pPr>
        <w:pStyle w:val="NoSpacing"/>
        <w:ind w:left="1440"/>
        <w:rPr>
          <w:sz w:val="18"/>
          <w:szCs w:val="18"/>
        </w:rPr>
      </w:pPr>
      <w:r w:rsidRPr="00B13906">
        <w:rPr>
          <w:sz w:val="18"/>
          <w:szCs w:val="18"/>
        </w:rPr>
        <w:t>25 And he did execute a law throughout all the land, which gave power unto the prophets that they should go whithersoever they would; and by this cause the people were brought unto repentance.</w:t>
      </w:r>
    </w:p>
    <w:p w:rsidR="001F6B2C" w:rsidRPr="00B13906" w:rsidRDefault="001F6B2C" w:rsidP="001F6B2C">
      <w:pPr>
        <w:pStyle w:val="NoSpacing"/>
        <w:ind w:left="1440"/>
        <w:rPr>
          <w:sz w:val="18"/>
          <w:szCs w:val="18"/>
        </w:rPr>
      </w:pPr>
      <w:r w:rsidRPr="00B13906">
        <w:rPr>
          <w:sz w:val="18"/>
          <w:szCs w:val="18"/>
        </w:rPr>
        <w:t>26 And because the people did repent of their iniquities and idolatries the Lord did spare them, and they began to prosper again in the land. And it came to pass that Shule begat sons and daughters in his old age.</w:t>
      </w:r>
    </w:p>
    <w:p w:rsidR="001F6B2C" w:rsidRPr="00B13906" w:rsidRDefault="001F6B2C" w:rsidP="001F6B2C">
      <w:pPr>
        <w:pStyle w:val="NoSpacing"/>
        <w:ind w:left="1440"/>
        <w:rPr>
          <w:sz w:val="18"/>
          <w:szCs w:val="18"/>
        </w:rPr>
      </w:pPr>
      <w:r w:rsidRPr="00B13906">
        <w:rPr>
          <w:sz w:val="18"/>
          <w:szCs w:val="18"/>
        </w:rPr>
        <w:t xml:space="preserve">27 And there were no more wars in the days of Shule; and he remembered the great things that the Lord had done for his fathers in bringing them across the great deep into the </w:t>
      </w:r>
      <w:r>
        <w:rPr>
          <w:sz w:val="18"/>
          <w:szCs w:val="18"/>
        </w:rPr>
        <w:t>promised l</w:t>
      </w:r>
      <w:r w:rsidRPr="00B13906">
        <w:rPr>
          <w:sz w:val="18"/>
          <w:szCs w:val="18"/>
        </w:rPr>
        <w:t>and; wherefore he did execute judgment in righteousness all his days.</w:t>
      </w:r>
    </w:p>
    <w:p w:rsidR="001F6B2C" w:rsidRDefault="001F6B2C" w:rsidP="001F6B2C">
      <w:pPr>
        <w:pStyle w:val="NoSpacing"/>
        <w:rPr>
          <w:sz w:val="18"/>
          <w:szCs w:val="18"/>
        </w:rPr>
      </w:pPr>
    </w:p>
    <w:p w:rsidR="001F6B2C" w:rsidRPr="00A86A6E" w:rsidRDefault="001F6B2C" w:rsidP="001F6B2C">
      <w:pPr>
        <w:pStyle w:val="NoSpacing"/>
        <w:rPr>
          <w:sz w:val="18"/>
          <w:szCs w:val="18"/>
        </w:rPr>
      </w:pPr>
      <w:r>
        <w:rPr>
          <w:sz w:val="18"/>
          <w:szCs w:val="18"/>
        </w:rPr>
        <w:tab/>
        <w:t xml:space="preserve">This, then, shows the pattern of the Lord.  Destructions are prophesied and promised, but only IF the people DO NOT repent. Repentance, then, is the key that can protect us, as a people, and nation, from the prophesied destructions...but only </w:t>
      </w:r>
      <w:r>
        <w:rPr>
          <w:sz w:val="18"/>
          <w:szCs w:val="18"/>
        </w:rPr>
        <w:lastRenderedPageBreak/>
        <w:t xml:space="preserve">when repentance is still an option and the point of no return has not been reached, as shown previously.  For when the people are pure before the Lord, worshipping him in truth and righteousness, then the Lord has no need to force humility or repentance upon us.  Unfortunately, however, as scripture and history have shown, far too often people get to the point of no return where even repentance will no longer protect us from the prophesied calamities and judgments of God.  </w:t>
      </w:r>
    </w:p>
    <w:p w:rsidR="001F6B2C" w:rsidRDefault="001F6B2C" w:rsidP="001F6B2C">
      <w:pPr>
        <w:pStyle w:val="NoSpacing"/>
        <w:rPr>
          <w:b/>
          <w:sz w:val="18"/>
          <w:szCs w:val="18"/>
        </w:rPr>
      </w:pPr>
    </w:p>
    <w:p w:rsidR="001F6B2C" w:rsidRPr="009F3706" w:rsidRDefault="001F6B2C" w:rsidP="001F6B2C">
      <w:pPr>
        <w:pStyle w:val="NoSpacing"/>
        <w:rPr>
          <w:b/>
          <w:sz w:val="18"/>
          <w:szCs w:val="18"/>
          <w:u w:val="single"/>
        </w:rPr>
      </w:pPr>
      <w:r w:rsidRPr="009F3706">
        <w:rPr>
          <w:b/>
          <w:sz w:val="18"/>
          <w:szCs w:val="18"/>
          <w:u w:val="single"/>
        </w:rPr>
        <w:t>RECAP:</w:t>
      </w:r>
    </w:p>
    <w:p w:rsidR="001F6B2C" w:rsidRDefault="001F6B2C" w:rsidP="001F6B2C">
      <w:pPr>
        <w:pStyle w:val="NoSpacing"/>
        <w:rPr>
          <w:sz w:val="18"/>
          <w:szCs w:val="18"/>
        </w:rPr>
      </w:pPr>
      <w:r>
        <w:rPr>
          <w:sz w:val="18"/>
          <w:szCs w:val="18"/>
        </w:rPr>
        <w:t>-The worship of false gods many times led to the people being enslaved for long periods of time.</w:t>
      </w:r>
    </w:p>
    <w:p w:rsidR="001F6B2C" w:rsidRDefault="001F6B2C" w:rsidP="001F6B2C">
      <w:pPr>
        <w:pStyle w:val="NoSpacing"/>
        <w:rPr>
          <w:sz w:val="18"/>
          <w:szCs w:val="18"/>
        </w:rPr>
      </w:pPr>
      <w:r>
        <w:rPr>
          <w:sz w:val="18"/>
          <w:szCs w:val="18"/>
        </w:rPr>
        <w:t>-The political leaders of our day can either lead us to, or away from, God.</w:t>
      </w:r>
    </w:p>
    <w:p w:rsidR="001F6B2C" w:rsidRPr="00465265" w:rsidRDefault="001F6B2C" w:rsidP="001F6B2C">
      <w:pPr>
        <w:pStyle w:val="NoSpacing"/>
        <w:rPr>
          <w:sz w:val="18"/>
          <w:szCs w:val="18"/>
        </w:rPr>
      </w:pPr>
      <w:r>
        <w:rPr>
          <w:sz w:val="18"/>
          <w:szCs w:val="18"/>
        </w:rPr>
        <w:t>-Zedekiah, one of the kings of the day, led the people away from God through the worship of false gods and false priests, ignored the counsel of The Prophet, and did not keep the Sabbath day holy.</w:t>
      </w:r>
    </w:p>
    <w:p w:rsidR="001F6B2C" w:rsidRDefault="001F6B2C" w:rsidP="001F6B2C">
      <w:pPr>
        <w:pStyle w:val="NoSpacing"/>
        <w:ind w:firstLine="720"/>
        <w:rPr>
          <w:sz w:val="18"/>
          <w:szCs w:val="18"/>
        </w:rPr>
      </w:pPr>
      <w:r>
        <w:rPr>
          <w:sz w:val="18"/>
          <w:szCs w:val="18"/>
        </w:rPr>
        <w:t>-As a result of Zedekiah leading the people in wickedness, destructions were decreed, prophesied by The Prophet.</w:t>
      </w:r>
    </w:p>
    <w:p w:rsidR="001F6B2C" w:rsidRDefault="001F6B2C" w:rsidP="001F6B2C">
      <w:pPr>
        <w:pStyle w:val="NoSpacing"/>
        <w:rPr>
          <w:sz w:val="18"/>
          <w:szCs w:val="18"/>
        </w:rPr>
      </w:pPr>
      <w:r>
        <w:rPr>
          <w:sz w:val="18"/>
          <w:szCs w:val="18"/>
        </w:rPr>
        <w:t xml:space="preserve">-In times of war, The Prophet will only prophesy good tidings to the righteous leaders of the day.  </w:t>
      </w:r>
    </w:p>
    <w:p w:rsidR="001F6B2C" w:rsidRDefault="001F6B2C" w:rsidP="001F6B2C">
      <w:pPr>
        <w:pStyle w:val="NoSpacing"/>
        <w:rPr>
          <w:sz w:val="18"/>
          <w:szCs w:val="18"/>
        </w:rPr>
      </w:pPr>
      <w:r>
        <w:rPr>
          <w:sz w:val="18"/>
          <w:szCs w:val="18"/>
        </w:rPr>
        <w:t>-King Noah led the people in numerous gross sins, not keeping the Sabbath day holy and committing idolatry, of which were just a few.</w:t>
      </w:r>
    </w:p>
    <w:p w:rsidR="001F6B2C" w:rsidRPr="00465265" w:rsidRDefault="001F6B2C" w:rsidP="001F6B2C">
      <w:pPr>
        <w:pStyle w:val="NoSpacing"/>
        <w:ind w:left="720"/>
        <w:rPr>
          <w:sz w:val="18"/>
          <w:szCs w:val="18"/>
        </w:rPr>
      </w:pPr>
      <w:r>
        <w:rPr>
          <w:sz w:val="18"/>
          <w:szCs w:val="18"/>
        </w:rPr>
        <w:t xml:space="preserve">-After years of opportunity to repent, and refusing to do so, the Lord’s Prophet declared immediate destruction to follow, resulting in the loss of life and severe slavery for all people involved.   </w:t>
      </w:r>
    </w:p>
    <w:p w:rsidR="001F6B2C" w:rsidRPr="00C140E6" w:rsidRDefault="001F6B2C" w:rsidP="001F6B2C">
      <w:pPr>
        <w:pStyle w:val="NoSpacing"/>
        <w:rPr>
          <w:sz w:val="18"/>
          <w:szCs w:val="18"/>
        </w:rPr>
      </w:pPr>
      <w:r>
        <w:rPr>
          <w:sz w:val="18"/>
          <w:szCs w:val="18"/>
        </w:rPr>
        <w:t xml:space="preserve">-When people repent, before they reach the point of no return, God will stay his hand, and not destroy or enslave the people. </w:t>
      </w:r>
    </w:p>
    <w:p w:rsidR="001F6B2C" w:rsidRDefault="001F6B2C" w:rsidP="001F6B2C">
      <w:pPr>
        <w:pStyle w:val="NoSpacing"/>
        <w:rPr>
          <w:sz w:val="24"/>
          <w:szCs w:val="24"/>
        </w:rPr>
      </w:pPr>
    </w:p>
    <w:p w:rsidR="001F6B2C" w:rsidRDefault="001F6B2C" w:rsidP="001F6B2C">
      <w:pPr>
        <w:pStyle w:val="NoSpacing"/>
        <w:rPr>
          <w:sz w:val="24"/>
          <w:szCs w:val="24"/>
        </w:rPr>
      </w:pPr>
      <w:r>
        <w:rPr>
          <w:b/>
          <w:i/>
          <w:sz w:val="24"/>
          <w:szCs w:val="24"/>
          <w:u w:val="single"/>
        </w:rPr>
        <w:t>BLESSINGS OF WORSHIPPING THE LORD</w:t>
      </w:r>
    </w:p>
    <w:p w:rsidR="001F6B2C" w:rsidRDefault="001F6B2C" w:rsidP="001F6B2C">
      <w:pPr>
        <w:pStyle w:val="NoSpacing"/>
        <w:rPr>
          <w:sz w:val="24"/>
          <w:szCs w:val="24"/>
        </w:rPr>
      </w:pPr>
    </w:p>
    <w:p w:rsidR="001F6B2C" w:rsidRPr="00737779" w:rsidRDefault="001F6B2C" w:rsidP="001F6B2C">
      <w:pPr>
        <w:pStyle w:val="NoSpacing"/>
        <w:rPr>
          <w:sz w:val="18"/>
          <w:szCs w:val="18"/>
        </w:rPr>
      </w:pPr>
      <w:r>
        <w:rPr>
          <w:sz w:val="18"/>
          <w:szCs w:val="18"/>
        </w:rPr>
        <w:tab/>
        <w:t xml:space="preserve">Our Father in Heaven is not only our God, but He is also our Father.  Literally, our </w:t>
      </w:r>
      <w:r>
        <w:rPr>
          <w:i/>
          <w:sz w:val="18"/>
          <w:szCs w:val="18"/>
        </w:rPr>
        <w:t>Heavenly</w:t>
      </w:r>
      <w:r>
        <w:rPr>
          <w:sz w:val="18"/>
          <w:szCs w:val="18"/>
        </w:rPr>
        <w:t xml:space="preserve"> Father.  He desires to have that parental relationship between any father and his child.  As we love our Father, He too, will love us.  It’s not out of jealously that He commands that we honor and worship Him, but it’s also for our well being.  Our Father in Heaven is a loving a God, a God of blessings.  With every commandment, an equal, if not greater, blessing is attached, to our obedience to said commandment.  Let’s look now at some of the grand promises given to faithful members who worship God, honor His son, Jesus Christ, and keep their Sabbaths:</w:t>
      </w:r>
    </w:p>
    <w:p w:rsidR="001F6B2C" w:rsidRPr="0033298D" w:rsidRDefault="001F6B2C" w:rsidP="001F6B2C">
      <w:pPr>
        <w:pStyle w:val="NoSpacing"/>
        <w:rPr>
          <w:sz w:val="18"/>
          <w:szCs w:val="18"/>
        </w:rPr>
      </w:pPr>
      <w:r>
        <w:rPr>
          <w:sz w:val="18"/>
          <w:szCs w:val="18"/>
        </w:rPr>
        <w:tab/>
      </w:r>
    </w:p>
    <w:p w:rsidR="001F6B2C" w:rsidRDefault="001F6B2C" w:rsidP="001F6B2C">
      <w:pPr>
        <w:pStyle w:val="NoSpacing"/>
        <w:rPr>
          <w:b/>
          <w:sz w:val="18"/>
          <w:szCs w:val="18"/>
        </w:rPr>
      </w:pPr>
      <w:r>
        <w:rPr>
          <w:sz w:val="18"/>
          <w:szCs w:val="18"/>
        </w:rPr>
        <w:tab/>
      </w:r>
      <w:r>
        <w:rPr>
          <w:sz w:val="18"/>
          <w:szCs w:val="18"/>
        </w:rPr>
        <w:tab/>
      </w:r>
      <w:r>
        <w:rPr>
          <w:b/>
          <w:sz w:val="18"/>
          <w:szCs w:val="18"/>
        </w:rPr>
        <w:t>D&amp;C 59:7-24</w:t>
      </w:r>
    </w:p>
    <w:p w:rsidR="001F6B2C" w:rsidRPr="001D1986" w:rsidRDefault="001F6B2C" w:rsidP="001F6B2C">
      <w:pPr>
        <w:pStyle w:val="NoSpacing"/>
        <w:ind w:left="1440"/>
        <w:rPr>
          <w:sz w:val="18"/>
          <w:szCs w:val="18"/>
        </w:rPr>
      </w:pPr>
      <w:r w:rsidRPr="001D1986">
        <w:rPr>
          <w:sz w:val="18"/>
          <w:szCs w:val="18"/>
        </w:rPr>
        <w:t>7 Thou shalt thank the Lord thy God in all things.</w:t>
      </w:r>
    </w:p>
    <w:p w:rsidR="001F6B2C" w:rsidRPr="001D1986" w:rsidRDefault="001F6B2C" w:rsidP="001F6B2C">
      <w:pPr>
        <w:pStyle w:val="NoSpacing"/>
        <w:ind w:left="1440"/>
        <w:rPr>
          <w:sz w:val="18"/>
          <w:szCs w:val="18"/>
        </w:rPr>
      </w:pPr>
      <w:r w:rsidRPr="001D1986">
        <w:rPr>
          <w:sz w:val="18"/>
          <w:szCs w:val="18"/>
        </w:rPr>
        <w:t>8 Thou shalt offer a sacrifice unto the Lord thy God in righteousness, even that of a broken heart and a contrite spirit.</w:t>
      </w:r>
    </w:p>
    <w:p w:rsidR="001F6B2C" w:rsidRPr="001D1986" w:rsidRDefault="001F6B2C" w:rsidP="001F6B2C">
      <w:pPr>
        <w:pStyle w:val="NoSpacing"/>
        <w:ind w:left="1440"/>
        <w:rPr>
          <w:sz w:val="18"/>
          <w:szCs w:val="18"/>
        </w:rPr>
      </w:pPr>
      <w:r w:rsidRPr="001D1986">
        <w:rPr>
          <w:sz w:val="18"/>
          <w:szCs w:val="18"/>
        </w:rPr>
        <w:t>9 And that thou mayest more fully keep thyself unspotted from the world, thou shalt go to the house of prayer and offer up thy sacraments upon my holy day;</w:t>
      </w:r>
    </w:p>
    <w:p w:rsidR="001F6B2C" w:rsidRPr="001D1986" w:rsidRDefault="001F6B2C" w:rsidP="001F6B2C">
      <w:pPr>
        <w:pStyle w:val="NoSpacing"/>
        <w:ind w:left="1440"/>
        <w:rPr>
          <w:sz w:val="18"/>
          <w:szCs w:val="18"/>
        </w:rPr>
      </w:pPr>
      <w:r w:rsidRPr="001D1986">
        <w:rPr>
          <w:sz w:val="18"/>
          <w:szCs w:val="18"/>
        </w:rPr>
        <w:t>10 For verily this is a day appointed unto you to rest from your labors, and to pay thy devotions unto the Most High;</w:t>
      </w:r>
    </w:p>
    <w:p w:rsidR="001F6B2C" w:rsidRPr="001D1986" w:rsidRDefault="001F6B2C" w:rsidP="001F6B2C">
      <w:pPr>
        <w:pStyle w:val="NoSpacing"/>
        <w:ind w:left="1440"/>
        <w:rPr>
          <w:sz w:val="18"/>
          <w:szCs w:val="18"/>
        </w:rPr>
      </w:pPr>
      <w:r w:rsidRPr="001D1986">
        <w:rPr>
          <w:sz w:val="18"/>
          <w:szCs w:val="18"/>
        </w:rPr>
        <w:t>11 Nevertheless thy vows shall be offered up in righteousness on all days and at all times;</w:t>
      </w:r>
    </w:p>
    <w:p w:rsidR="001F6B2C" w:rsidRPr="001D1986" w:rsidRDefault="001F6B2C" w:rsidP="001F6B2C">
      <w:pPr>
        <w:pStyle w:val="NoSpacing"/>
        <w:ind w:left="1440"/>
        <w:rPr>
          <w:sz w:val="18"/>
          <w:szCs w:val="18"/>
        </w:rPr>
      </w:pPr>
      <w:r w:rsidRPr="001D1986">
        <w:rPr>
          <w:sz w:val="18"/>
          <w:szCs w:val="18"/>
        </w:rPr>
        <w:t>12 But remember that on this, the Lord’s day, thou shalt offer thine oblations and thy sacraments unto the Most High, confessing thy sins unto thy brethren, and before the Lord.</w:t>
      </w:r>
    </w:p>
    <w:p w:rsidR="001F6B2C" w:rsidRPr="001D1986" w:rsidRDefault="001F6B2C" w:rsidP="001F6B2C">
      <w:pPr>
        <w:pStyle w:val="NoSpacing"/>
        <w:ind w:left="1440"/>
        <w:rPr>
          <w:sz w:val="18"/>
          <w:szCs w:val="18"/>
        </w:rPr>
      </w:pPr>
      <w:r w:rsidRPr="001D1986">
        <w:rPr>
          <w:sz w:val="18"/>
          <w:szCs w:val="18"/>
        </w:rPr>
        <w:t>13 And on this day thou shalt do none other thing, only let thy food be prepared with singleness of heart that thy fasting may be perfect, or, in other words, that thy joy may be full.</w:t>
      </w:r>
    </w:p>
    <w:p w:rsidR="001F6B2C" w:rsidRPr="001D1986" w:rsidRDefault="001F6B2C" w:rsidP="001F6B2C">
      <w:pPr>
        <w:pStyle w:val="NoSpacing"/>
        <w:ind w:left="1440"/>
        <w:rPr>
          <w:sz w:val="18"/>
          <w:szCs w:val="18"/>
        </w:rPr>
      </w:pPr>
      <w:r w:rsidRPr="001D1986">
        <w:rPr>
          <w:sz w:val="18"/>
          <w:szCs w:val="18"/>
        </w:rPr>
        <w:t>14 Verily, this is fasting and prayer, or in other words, rejoicing and prayer.</w:t>
      </w:r>
    </w:p>
    <w:p w:rsidR="001F6B2C" w:rsidRPr="001D1986" w:rsidRDefault="001F6B2C" w:rsidP="001F6B2C">
      <w:pPr>
        <w:pStyle w:val="NoSpacing"/>
        <w:ind w:left="1440"/>
        <w:rPr>
          <w:sz w:val="18"/>
          <w:szCs w:val="18"/>
        </w:rPr>
      </w:pPr>
      <w:r w:rsidRPr="001D1986">
        <w:rPr>
          <w:sz w:val="18"/>
          <w:szCs w:val="18"/>
        </w:rPr>
        <w:t>15 And inasmuch as ye do these things with thanksgiving, with cheerful hearts and countenances, not with much laughter, for this is sin, but with a glad heart and a cheerful countenance—</w:t>
      </w:r>
    </w:p>
    <w:p w:rsidR="001F6B2C" w:rsidRPr="001D1986" w:rsidRDefault="001F6B2C" w:rsidP="001F6B2C">
      <w:pPr>
        <w:pStyle w:val="NoSpacing"/>
        <w:ind w:left="1440"/>
        <w:rPr>
          <w:sz w:val="18"/>
          <w:szCs w:val="18"/>
        </w:rPr>
      </w:pPr>
      <w:r w:rsidRPr="001D1986">
        <w:rPr>
          <w:sz w:val="18"/>
          <w:szCs w:val="18"/>
        </w:rPr>
        <w:t>16 Verily I say, that inasmuch as ye do this, the fulness of the earth is yours, the beasts of the field and the fowls of the air, and that which climbeth upon the trees and walketh upon the earth;</w:t>
      </w:r>
    </w:p>
    <w:p w:rsidR="001F6B2C" w:rsidRPr="001D1986" w:rsidRDefault="001F6B2C" w:rsidP="001F6B2C">
      <w:pPr>
        <w:pStyle w:val="NoSpacing"/>
        <w:ind w:left="1440"/>
        <w:rPr>
          <w:sz w:val="18"/>
          <w:szCs w:val="18"/>
        </w:rPr>
      </w:pPr>
      <w:r w:rsidRPr="001D1986">
        <w:rPr>
          <w:sz w:val="18"/>
          <w:szCs w:val="18"/>
        </w:rPr>
        <w:t>17 Yea, and the herb, and the good things which come of the earth, whether for food or for raiment, or for houses, or for barns, or for orchards, or for gardens, or for vineyards;</w:t>
      </w:r>
    </w:p>
    <w:p w:rsidR="001F6B2C" w:rsidRPr="001D1986" w:rsidRDefault="001F6B2C" w:rsidP="001F6B2C">
      <w:pPr>
        <w:pStyle w:val="NoSpacing"/>
        <w:ind w:left="1440"/>
        <w:rPr>
          <w:sz w:val="18"/>
          <w:szCs w:val="18"/>
        </w:rPr>
      </w:pPr>
      <w:r w:rsidRPr="001D1986">
        <w:rPr>
          <w:sz w:val="18"/>
          <w:szCs w:val="18"/>
        </w:rPr>
        <w:t>18 Yea, all things which come of the earth, in the season thereof, are made for the benefit and the use of man, both to please the eye and to gladden the heart;</w:t>
      </w:r>
    </w:p>
    <w:p w:rsidR="001F6B2C" w:rsidRPr="001D1986" w:rsidRDefault="001F6B2C" w:rsidP="001F6B2C">
      <w:pPr>
        <w:pStyle w:val="NoSpacing"/>
        <w:ind w:left="1440"/>
        <w:rPr>
          <w:sz w:val="18"/>
          <w:szCs w:val="18"/>
        </w:rPr>
      </w:pPr>
      <w:r w:rsidRPr="001D1986">
        <w:rPr>
          <w:sz w:val="18"/>
          <w:szCs w:val="18"/>
        </w:rPr>
        <w:t>19 Yea, for food and for raiment, for taste and for smell, to strengthen the body and to enliven the soul.</w:t>
      </w:r>
    </w:p>
    <w:p w:rsidR="001F6B2C" w:rsidRPr="001D1986" w:rsidRDefault="001F6B2C" w:rsidP="001F6B2C">
      <w:pPr>
        <w:pStyle w:val="NoSpacing"/>
        <w:ind w:left="1440"/>
        <w:rPr>
          <w:sz w:val="18"/>
          <w:szCs w:val="18"/>
        </w:rPr>
      </w:pPr>
      <w:r w:rsidRPr="001D1986">
        <w:rPr>
          <w:sz w:val="18"/>
          <w:szCs w:val="18"/>
        </w:rPr>
        <w:t>20 And it pleaseth God that he hath given all these things unto man; for unto this end were they made to be used, with judgment, not to excess, neither by extortion.</w:t>
      </w:r>
    </w:p>
    <w:p w:rsidR="001F6B2C" w:rsidRPr="001D1986" w:rsidRDefault="001F6B2C" w:rsidP="001F6B2C">
      <w:pPr>
        <w:pStyle w:val="NoSpacing"/>
        <w:ind w:left="1440"/>
        <w:rPr>
          <w:sz w:val="18"/>
          <w:szCs w:val="18"/>
        </w:rPr>
      </w:pPr>
      <w:r w:rsidRPr="001D1986">
        <w:rPr>
          <w:sz w:val="18"/>
          <w:szCs w:val="18"/>
        </w:rPr>
        <w:t>21 And in nothing doth man offend God, or against none is his wrath kindled, save those who confess not his hand in all things, and obey not his commandments.</w:t>
      </w:r>
    </w:p>
    <w:p w:rsidR="001F6B2C" w:rsidRPr="001D1986" w:rsidRDefault="001F6B2C" w:rsidP="001F6B2C">
      <w:pPr>
        <w:pStyle w:val="NoSpacing"/>
        <w:ind w:left="1440"/>
        <w:rPr>
          <w:sz w:val="18"/>
          <w:szCs w:val="18"/>
        </w:rPr>
      </w:pPr>
      <w:r w:rsidRPr="001D1986">
        <w:rPr>
          <w:sz w:val="18"/>
          <w:szCs w:val="18"/>
        </w:rPr>
        <w:t>22 Behold, this is according to the law and the prophets; wherefore, trouble me no more concerning this matter.</w:t>
      </w:r>
    </w:p>
    <w:p w:rsidR="001F6B2C" w:rsidRPr="001D1986" w:rsidRDefault="001F6B2C" w:rsidP="001F6B2C">
      <w:pPr>
        <w:pStyle w:val="NoSpacing"/>
        <w:ind w:left="1440"/>
        <w:rPr>
          <w:sz w:val="18"/>
          <w:szCs w:val="18"/>
        </w:rPr>
      </w:pPr>
      <w:r w:rsidRPr="001D1986">
        <w:rPr>
          <w:sz w:val="18"/>
          <w:szCs w:val="18"/>
        </w:rPr>
        <w:lastRenderedPageBreak/>
        <w:t>23 But learn that he who doeth the works of righteousness shall receive his reward, even peace in this world, and eternal life in the world to come.</w:t>
      </w:r>
    </w:p>
    <w:p w:rsidR="001F6B2C" w:rsidRPr="001D1986" w:rsidRDefault="001F6B2C" w:rsidP="001F6B2C">
      <w:pPr>
        <w:pStyle w:val="NoSpacing"/>
        <w:ind w:left="1440"/>
        <w:rPr>
          <w:sz w:val="18"/>
          <w:szCs w:val="18"/>
        </w:rPr>
      </w:pPr>
      <w:r w:rsidRPr="001D1986">
        <w:rPr>
          <w:sz w:val="18"/>
          <w:szCs w:val="18"/>
        </w:rPr>
        <w:t>24 I, the Lord, have spoken it, and the Spirit beareth record. Amen.</w:t>
      </w:r>
    </w:p>
    <w:p w:rsidR="001F6B2C" w:rsidRDefault="001F6B2C" w:rsidP="001F6B2C">
      <w:pPr>
        <w:pStyle w:val="NoSpacing"/>
        <w:rPr>
          <w:sz w:val="18"/>
          <w:szCs w:val="18"/>
        </w:rPr>
      </w:pPr>
    </w:p>
    <w:p w:rsidR="001F6B2C" w:rsidRDefault="001F6B2C" w:rsidP="001F6B2C">
      <w:pPr>
        <w:pStyle w:val="NoSpacing"/>
        <w:rPr>
          <w:sz w:val="18"/>
          <w:szCs w:val="18"/>
        </w:rPr>
      </w:pPr>
      <w:r>
        <w:rPr>
          <w:sz w:val="18"/>
          <w:szCs w:val="18"/>
        </w:rPr>
        <w:tab/>
        <w:t>Verse 9 is of particular import because herein we find that it is through keeping the Sabbath day holy that we also can keep ourselves unspotted from the world.  It is a veritable Passover for modern Israel.  When we partake of the Sacrament worthily, we are allowing the destroying angel to pass us by.  And not only are we promised protection from the world, we are promised blessings of great magnitude:  The fulness of the earth shall be ours, including food and medicine in abundance.  Think of it!  “The</w:t>
      </w:r>
      <w:r w:rsidRPr="009C31A9">
        <w:rPr>
          <w:i/>
          <w:sz w:val="18"/>
          <w:szCs w:val="18"/>
        </w:rPr>
        <w:t xml:space="preserve"> fulness</w:t>
      </w:r>
      <w:r>
        <w:rPr>
          <w:sz w:val="18"/>
          <w:szCs w:val="18"/>
        </w:rPr>
        <w:t xml:space="preserve"> of the earth!” All that this world can offer us, of import, necessity, and yes, even luxury (although caution is to be had, v 20-21).  This is extremely important for us to be able to fall back on in times of need or emergency, because it is here that we can petition the heavens to bless us according to the abundance promised, as a result of our obedience.  </w:t>
      </w:r>
    </w:p>
    <w:p w:rsidR="001F6B2C" w:rsidRPr="001D1986" w:rsidRDefault="001F6B2C" w:rsidP="001F6B2C">
      <w:pPr>
        <w:pStyle w:val="NoSpacing"/>
        <w:ind w:firstLine="720"/>
        <w:rPr>
          <w:sz w:val="18"/>
          <w:szCs w:val="18"/>
        </w:rPr>
      </w:pPr>
      <w:r>
        <w:rPr>
          <w:sz w:val="18"/>
          <w:szCs w:val="18"/>
        </w:rPr>
        <w:t>Hence in times of need or emergency, we can fall back on the promises of the Lord to deliver and protect us from not only evil, but judgment and cursings to soon be poured out... all as a result of correctly and properly worshipping God, Our Father in Heaven, and in His Son Jesus Christ. And as the Lord tells us “</w:t>
      </w:r>
      <w:r w:rsidRPr="001D1986">
        <w:rPr>
          <w:sz w:val="18"/>
          <w:szCs w:val="18"/>
        </w:rPr>
        <w:t>in nothing doth man offend God, or against none is his wrath kindled, save those who confess not his hand in all things, and obey not his commandments.</w:t>
      </w:r>
      <w:r>
        <w:rPr>
          <w:sz w:val="18"/>
          <w:szCs w:val="18"/>
        </w:rPr>
        <w:t>”</w:t>
      </w:r>
    </w:p>
    <w:p w:rsidR="001F6B2C" w:rsidRPr="0033298D" w:rsidRDefault="001F6B2C" w:rsidP="001F6B2C">
      <w:pPr>
        <w:pStyle w:val="NoSpacing"/>
        <w:rPr>
          <w:sz w:val="18"/>
          <w:szCs w:val="18"/>
        </w:rPr>
      </w:pPr>
    </w:p>
    <w:p w:rsidR="001F6B2C" w:rsidRPr="009F3706" w:rsidRDefault="001F6B2C" w:rsidP="001F6B2C">
      <w:pPr>
        <w:pStyle w:val="NoSpacing"/>
        <w:rPr>
          <w:b/>
          <w:sz w:val="18"/>
          <w:szCs w:val="18"/>
          <w:u w:val="single"/>
        </w:rPr>
      </w:pPr>
      <w:r w:rsidRPr="009F3706">
        <w:rPr>
          <w:b/>
          <w:sz w:val="18"/>
          <w:szCs w:val="18"/>
          <w:u w:val="single"/>
        </w:rPr>
        <w:t>RECAP:</w:t>
      </w:r>
    </w:p>
    <w:p w:rsidR="001F6B2C" w:rsidRDefault="001F6B2C" w:rsidP="001F6B2C">
      <w:pPr>
        <w:pStyle w:val="NoSpacing"/>
        <w:rPr>
          <w:sz w:val="18"/>
          <w:szCs w:val="18"/>
        </w:rPr>
      </w:pPr>
      <w:r>
        <w:rPr>
          <w:sz w:val="18"/>
          <w:szCs w:val="18"/>
        </w:rPr>
        <w:t>-The Sabbath day is a day to offer our sacrifices and oblations unto the Lord.</w:t>
      </w:r>
    </w:p>
    <w:p w:rsidR="001F6B2C" w:rsidRDefault="001F6B2C" w:rsidP="001F6B2C">
      <w:pPr>
        <w:pStyle w:val="NoSpacing"/>
        <w:rPr>
          <w:sz w:val="18"/>
          <w:szCs w:val="18"/>
        </w:rPr>
      </w:pPr>
      <w:r>
        <w:rPr>
          <w:sz w:val="18"/>
          <w:szCs w:val="18"/>
        </w:rPr>
        <w:t>-We are to offer, as sacrifice, a broken heart and a contrite spirit.</w:t>
      </w:r>
    </w:p>
    <w:p w:rsidR="001F6B2C" w:rsidRDefault="001F6B2C" w:rsidP="001F6B2C">
      <w:pPr>
        <w:pStyle w:val="NoSpacing"/>
        <w:rPr>
          <w:sz w:val="18"/>
          <w:szCs w:val="18"/>
        </w:rPr>
      </w:pPr>
      <w:r>
        <w:rPr>
          <w:sz w:val="18"/>
          <w:szCs w:val="18"/>
        </w:rPr>
        <w:t>-The Sabbath is a day to also offer rejoicings and prayer, along with fasting.</w:t>
      </w:r>
    </w:p>
    <w:p w:rsidR="001F6B2C" w:rsidRDefault="001F6B2C" w:rsidP="001F6B2C">
      <w:pPr>
        <w:pStyle w:val="NoSpacing"/>
        <w:rPr>
          <w:sz w:val="18"/>
          <w:szCs w:val="18"/>
        </w:rPr>
      </w:pPr>
      <w:r>
        <w:rPr>
          <w:sz w:val="18"/>
          <w:szCs w:val="18"/>
        </w:rPr>
        <w:t>-We are promised, in abundance, all the good things of the earth, if we keep the Sabbath day holy.</w:t>
      </w:r>
    </w:p>
    <w:p w:rsidR="001F6B2C" w:rsidRPr="00D76CA2" w:rsidRDefault="001F6B2C" w:rsidP="001F6B2C">
      <w:pPr>
        <w:pStyle w:val="NoSpacing"/>
        <w:rPr>
          <w:sz w:val="18"/>
          <w:szCs w:val="18"/>
        </w:rPr>
      </w:pPr>
      <w:r>
        <w:rPr>
          <w:sz w:val="18"/>
          <w:szCs w:val="18"/>
        </w:rPr>
        <w:t>-We only offend God and kindle His wrath when we fail to acknowledge Him in all things and do not obey His commandments.</w:t>
      </w:r>
    </w:p>
    <w:p w:rsidR="001F6B2C" w:rsidRDefault="001F6B2C" w:rsidP="001F6B2C">
      <w:pPr>
        <w:pStyle w:val="NoSpacing"/>
        <w:rPr>
          <w:sz w:val="18"/>
          <w:szCs w:val="18"/>
        </w:rPr>
      </w:pPr>
    </w:p>
    <w:p w:rsidR="001F6B2C" w:rsidRDefault="001F6B2C" w:rsidP="001F6B2C">
      <w:pPr>
        <w:pStyle w:val="NoSpacing"/>
        <w:rPr>
          <w:sz w:val="18"/>
          <w:szCs w:val="18"/>
        </w:rPr>
      </w:pPr>
    </w:p>
    <w:p w:rsidR="001F6B2C" w:rsidRPr="00B30525" w:rsidRDefault="001F6B2C" w:rsidP="001F6B2C">
      <w:pPr>
        <w:pStyle w:val="NoSpacing"/>
        <w:rPr>
          <w:b/>
          <w:i/>
          <w:sz w:val="24"/>
          <w:szCs w:val="24"/>
          <w:u w:val="single"/>
        </w:rPr>
      </w:pPr>
      <w:r w:rsidRPr="00B30525">
        <w:rPr>
          <w:b/>
          <w:i/>
          <w:sz w:val="24"/>
          <w:szCs w:val="24"/>
          <w:u w:val="single"/>
        </w:rPr>
        <w:t xml:space="preserve">HOW DOES THIS </w:t>
      </w:r>
      <w:r>
        <w:rPr>
          <w:b/>
          <w:i/>
          <w:sz w:val="24"/>
          <w:szCs w:val="24"/>
          <w:u w:val="single"/>
        </w:rPr>
        <w:t xml:space="preserve">CHAPTER </w:t>
      </w:r>
      <w:r w:rsidRPr="00B30525">
        <w:rPr>
          <w:b/>
          <w:i/>
          <w:sz w:val="24"/>
          <w:szCs w:val="24"/>
          <w:u w:val="single"/>
        </w:rPr>
        <w:t>APPLY TO THE LAST DAYS DISCUSSION?</w:t>
      </w:r>
    </w:p>
    <w:p w:rsidR="001F6B2C" w:rsidRDefault="001F6B2C" w:rsidP="001F6B2C">
      <w:pPr>
        <w:pStyle w:val="NoSpacing"/>
        <w:rPr>
          <w:sz w:val="18"/>
          <w:szCs w:val="18"/>
        </w:rPr>
      </w:pPr>
    </w:p>
    <w:p w:rsidR="001F6B2C" w:rsidRDefault="001F6B2C" w:rsidP="001F6B2C">
      <w:pPr>
        <w:pStyle w:val="NoSpacing"/>
        <w:ind w:firstLine="720"/>
        <w:rPr>
          <w:sz w:val="18"/>
          <w:szCs w:val="18"/>
        </w:rPr>
      </w:pPr>
      <w:r>
        <w:rPr>
          <w:sz w:val="18"/>
          <w:szCs w:val="18"/>
        </w:rPr>
        <w:t xml:space="preserve">While giving the 10 Commandments to Moses, the Lord declared, in part, that </w:t>
      </w:r>
    </w:p>
    <w:p w:rsidR="001F6B2C" w:rsidRDefault="001F6B2C" w:rsidP="001F6B2C">
      <w:pPr>
        <w:pStyle w:val="NoSpacing"/>
        <w:rPr>
          <w:sz w:val="18"/>
          <w:szCs w:val="18"/>
        </w:rPr>
      </w:pPr>
    </w:p>
    <w:p w:rsidR="001F6B2C" w:rsidRPr="00E946F6" w:rsidRDefault="001F6B2C" w:rsidP="001F6B2C">
      <w:pPr>
        <w:pStyle w:val="NoSpacing"/>
        <w:ind w:left="1440"/>
        <w:rPr>
          <w:sz w:val="18"/>
          <w:szCs w:val="18"/>
        </w:rPr>
      </w:pPr>
      <w:r w:rsidRPr="00E946F6">
        <w:rPr>
          <w:rStyle w:val="verse-number"/>
          <w:sz w:val="18"/>
          <w:szCs w:val="18"/>
          <w:bdr w:val="none" w:sz="0" w:space="0" w:color="auto" w:frame="1"/>
        </w:rPr>
        <w:t xml:space="preserve">2 </w:t>
      </w:r>
      <w:r w:rsidRPr="00E946F6">
        <w:rPr>
          <w:sz w:val="18"/>
          <w:szCs w:val="18"/>
        </w:rPr>
        <w:t xml:space="preserve">I </w:t>
      </w:r>
      <w:r w:rsidRPr="00E946F6">
        <w:rPr>
          <w:rStyle w:val="clarity-word"/>
          <w:sz w:val="18"/>
          <w:szCs w:val="18"/>
          <w:bdr w:val="none" w:sz="0" w:space="0" w:color="auto" w:frame="1"/>
        </w:rPr>
        <w:t>am</w:t>
      </w:r>
      <w:r w:rsidRPr="00E946F6">
        <w:rPr>
          <w:sz w:val="18"/>
          <w:szCs w:val="18"/>
        </w:rPr>
        <w:t xml:space="preserve"> the </w:t>
      </w:r>
      <w:r w:rsidRPr="00E946F6">
        <w:rPr>
          <w:rStyle w:val="small-caps"/>
          <w:sz w:val="18"/>
          <w:szCs w:val="18"/>
          <w:bdr w:val="none" w:sz="0" w:space="0" w:color="auto" w:frame="1"/>
        </w:rPr>
        <w:t>Lord</w:t>
      </w:r>
      <w:r w:rsidRPr="00E946F6">
        <w:rPr>
          <w:sz w:val="18"/>
          <w:szCs w:val="18"/>
        </w:rPr>
        <w:t xml:space="preserve"> thy God, which have brought thee out of the land of Egypt, out of the house of bondage.</w:t>
      </w:r>
    </w:p>
    <w:p w:rsidR="001F6B2C" w:rsidRPr="00E946F6" w:rsidRDefault="001F6B2C" w:rsidP="001F6B2C">
      <w:pPr>
        <w:pStyle w:val="NoSpacing"/>
        <w:ind w:left="1440"/>
        <w:rPr>
          <w:sz w:val="18"/>
          <w:szCs w:val="18"/>
        </w:rPr>
      </w:pPr>
      <w:r w:rsidRPr="00E946F6">
        <w:rPr>
          <w:rStyle w:val="verse-number"/>
          <w:sz w:val="18"/>
          <w:szCs w:val="18"/>
          <w:bdr w:val="none" w:sz="0" w:space="0" w:color="auto" w:frame="1"/>
        </w:rPr>
        <w:t xml:space="preserve">3 </w:t>
      </w:r>
      <w:r w:rsidRPr="00E946F6">
        <w:rPr>
          <w:sz w:val="18"/>
          <w:szCs w:val="18"/>
        </w:rPr>
        <w:t>Thou shalt have no other gods before me.</w:t>
      </w:r>
    </w:p>
    <w:p w:rsidR="001F6B2C" w:rsidRPr="00E946F6" w:rsidRDefault="001F6B2C" w:rsidP="001F6B2C">
      <w:pPr>
        <w:pStyle w:val="NoSpacing"/>
        <w:ind w:left="1440"/>
        <w:rPr>
          <w:sz w:val="18"/>
          <w:szCs w:val="18"/>
        </w:rPr>
      </w:pPr>
      <w:r w:rsidRPr="00E946F6">
        <w:rPr>
          <w:rStyle w:val="verse-number"/>
          <w:sz w:val="18"/>
          <w:szCs w:val="18"/>
          <w:bdr w:val="none" w:sz="0" w:space="0" w:color="auto" w:frame="1"/>
        </w:rPr>
        <w:t xml:space="preserve">4 </w:t>
      </w:r>
      <w:r w:rsidRPr="00E946F6">
        <w:rPr>
          <w:sz w:val="18"/>
          <w:szCs w:val="18"/>
        </w:rPr>
        <w:t xml:space="preserve">Thou shalt not make unto thee any graven image, or any likeness </w:t>
      </w:r>
      <w:r w:rsidRPr="00E946F6">
        <w:rPr>
          <w:rStyle w:val="clarity-word"/>
          <w:sz w:val="18"/>
          <w:szCs w:val="18"/>
          <w:bdr w:val="none" w:sz="0" w:space="0" w:color="auto" w:frame="1"/>
        </w:rPr>
        <w:t>of any thing</w:t>
      </w:r>
      <w:r w:rsidRPr="00E946F6">
        <w:rPr>
          <w:sz w:val="18"/>
          <w:szCs w:val="18"/>
        </w:rPr>
        <w:t xml:space="preserve"> that </w:t>
      </w:r>
      <w:r w:rsidRPr="00E946F6">
        <w:rPr>
          <w:rStyle w:val="clarity-word"/>
          <w:sz w:val="18"/>
          <w:szCs w:val="18"/>
          <w:bdr w:val="none" w:sz="0" w:space="0" w:color="auto" w:frame="1"/>
        </w:rPr>
        <w:t>is</w:t>
      </w:r>
      <w:r w:rsidRPr="00E946F6">
        <w:rPr>
          <w:sz w:val="18"/>
          <w:szCs w:val="18"/>
        </w:rPr>
        <w:t xml:space="preserve"> in heaven above, or that </w:t>
      </w:r>
      <w:r w:rsidRPr="00E946F6">
        <w:rPr>
          <w:rStyle w:val="clarity-word"/>
          <w:sz w:val="18"/>
          <w:szCs w:val="18"/>
          <w:bdr w:val="none" w:sz="0" w:space="0" w:color="auto" w:frame="1"/>
        </w:rPr>
        <w:t>is</w:t>
      </w:r>
      <w:r w:rsidRPr="00E946F6">
        <w:rPr>
          <w:sz w:val="18"/>
          <w:szCs w:val="18"/>
        </w:rPr>
        <w:t xml:space="preserve"> in the earth beneath, or that </w:t>
      </w:r>
      <w:r w:rsidRPr="00E946F6">
        <w:rPr>
          <w:rStyle w:val="clarity-word"/>
          <w:sz w:val="18"/>
          <w:szCs w:val="18"/>
          <w:bdr w:val="none" w:sz="0" w:space="0" w:color="auto" w:frame="1"/>
        </w:rPr>
        <w:t>is</w:t>
      </w:r>
      <w:r w:rsidRPr="00E946F6">
        <w:rPr>
          <w:sz w:val="18"/>
          <w:szCs w:val="18"/>
        </w:rPr>
        <w:t xml:space="preserve"> in the water under the earth:</w:t>
      </w:r>
    </w:p>
    <w:p w:rsidR="001F6B2C" w:rsidRPr="00E946F6" w:rsidRDefault="001F6B2C" w:rsidP="001F6B2C">
      <w:pPr>
        <w:pStyle w:val="NoSpacing"/>
        <w:ind w:left="1440"/>
        <w:rPr>
          <w:sz w:val="18"/>
          <w:szCs w:val="18"/>
        </w:rPr>
      </w:pPr>
      <w:r w:rsidRPr="00E946F6">
        <w:rPr>
          <w:rStyle w:val="verse-number"/>
          <w:sz w:val="18"/>
          <w:szCs w:val="18"/>
          <w:bdr w:val="none" w:sz="0" w:space="0" w:color="auto" w:frame="1"/>
        </w:rPr>
        <w:t xml:space="preserve">5 </w:t>
      </w:r>
      <w:r w:rsidRPr="00E946F6">
        <w:rPr>
          <w:sz w:val="18"/>
          <w:szCs w:val="18"/>
        </w:rPr>
        <w:t xml:space="preserve">Thou shalt not bow down thyself to them, nor serve them: for I the </w:t>
      </w:r>
      <w:r w:rsidRPr="00E946F6">
        <w:rPr>
          <w:rStyle w:val="small-caps"/>
          <w:sz w:val="18"/>
          <w:szCs w:val="18"/>
          <w:bdr w:val="none" w:sz="0" w:space="0" w:color="auto" w:frame="1"/>
        </w:rPr>
        <w:t>Lord</w:t>
      </w:r>
      <w:r w:rsidRPr="00E946F6">
        <w:rPr>
          <w:sz w:val="18"/>
          <w:szCs w:val="18"/>
        </w:rPr>
        <w:t xml:space="preserve"> thy God </w:t>
      </w:r>
      <w:r w:rsidRPr="00E946F6">
        <w:rPr>
          <w:rStyle w:val="clarity-word"/>
          <w:sz w:val="18"/>
          <w:szCs w:val="18"/>
          <w:bdr w:val="none" w:sz="0" w:space="0" w:color="auto" w:frame="1"/>
        </w:rPr>
        <w:t>am</w:t>
      </w:r>
      <w:r w:rsidRPr="00E946F6">
        <w:rPr>
          <w:sz w:val="18"/>
          <w:szCs w:val="18"/>
        </w:rPr>
        <w:t xml:space="preserve"> a jealous God, visiting the iniquity of the fathers upon the children unto the third and fourth </w:t>
      </w:r>
      <w:r w:rsidRPr="00E946F6">
        <w:rPr>
          <w:rStyle w:val="clarity-word"/>
          <w:sz w:val="18"/>
          <w:szCs w:val="18"/>
          <w:bdr w:val="none" w:sz="0" w:space="0" w:color="auto" w:frame="1"/>
        </w:rPr>
        <w:t>generation</w:t>
      </w:r>
      <w:r w:rsidRPr="00E946F6">
        <w:rPr>
          <w:sz w:val="18"/>
          <w:szCs w:val="18"/>
        </w:rPr>
        <w:t xml:space="preserve"> of them that hate me;</w:t>
      </w:r>
    </w:p>
    <w:p w:rsidR="001F6B2C" w:rsidRPr="00E946F6" w:rsidRDefault="001F6B2C" w:rsidP="001F6B2C">
      <w:pPr>
        <w:pStyle w:val="NoSpacing"/>
        <w:ind w:left="1440"/>
        <w:rPr>
          <w:sz w:val="18"/>
          <w:szCs w:val="18"/>
        </w:rPr>
      </w:pPr>
      <w:r w:rsidRPr="00E946F6">
        <w:rPr>
          <w:rStyle w:val="verse-number"/>
          <w:sz w:val="18"/>
          <w:szCs w:val="18"/>
          <w:bdr w:val="none" w:sz="0" w:space="0" w:color="auto" w:frame="1"/>
        </w:rPr>
        <w:t xml:space="preserve">6 </w:t>
      </w:r>
      <w:r w:rsidRPr="00E946F6">
        <w:rPr>
          <w:sz w:val="18"/>
          <w:szCs w:val="18"/>
        </w:rPr>
        <w:t>And shewing mercy unto thousands of them that love me, and keep my commandments.</w:t>
      </w:r>
    </w:p>
    <w:p w:rsidR="001F6B2C" w:rsidRPr="00E946F6" w:rsidRDefault="001F6B2C" w:rsidP="001F6B2C">
      <w:pPr>
        <w:pStyle w:val="NoSpacing"/>
        <w:ind w:left="1440"/>
        <w:rPr>
          <w:sz w:val="18"/>
          <w:szCs w:val="18"/>
        </w:rPr>
      </w:pPr>
      <w:r w:rsidRPr="00E946F6">
        <w:rPr>
          <w:rStyle w:val="verse-number"/>
          <w:sz w:val="18"/>
          <w:szCs w:val="18"/>
          <w:bdr w:val="none" w:sz="0" w:space="0" w:color="auto" w:frame="1"/>
        </w:rPr>
        <w:t xml:space="preserve">7 </w:t>
      </w:r>
      <w:r w:rsidRPr="00E946F6">
        <w:rPr>
          <w:sz w:val="18"/>
          <w:szCs w:val="18"/>
        </w:rPr>
        <w:t xml:space="preserve">Thou shalt not take the name of the </w:t>
      </w:r>
      <w:r w:rsidRPr="00E946F6">
        <w:rPr>
          <w:rStyle w:val="small-caps"/>
          <w:sz w:val="18"/>
          <w:szCs w:val="18"/>
          <w:bdr w:val="none" w:sz="0" w:space="0" w:color="auto" w:frame="1"/>
        </w:rPr>
        <w:t>Lord</w:t>
      </w:r>
      <w:r w:rsidRPr="00E946F6">
        <w:rPr>
          <w:sz w:val="18"/>
          <w:szCs w:val="18"/>
        </w:rPr>
        <w:t xml:space="preserve"> thy God in vain; for the </w:t>
      </w:r>
      <w:r w:rsidRPr="00E946F6">
        <w:rPr>
          <w:rStyle w:val="small-caps"/>
          <w:sz w:val="18"/>
          <w:szCs w:val="18"/>
          <w:bdr w:val="none" w:sz="0" w:space="0" w:color="auto" w:frame="1"/>
        </w:rPr>
        <w:t>Lord</w:t>
      </w:r>
      <w:r w:rsidRPr="00E946F6">
        <w:rPr>
          <w:sz w:val="18"/>
          <w:szCs w:val="18"/>
        </w:rPr>
        <w:t xml:space="preserve"> will not hold him guiltless that taketh his name in vain.</w:t>
      </w:r>
    </w:p>
    <w:p w:rsidR="001F6B2C" w:rsidRPr="00E946F6" w:rsidRDefault="001F6B2C" w:rsidP="001F6B2C">
      <w:pPr>
        <w:pStyle w:val="NoSpacing"/>
        <w:ind w:left="1440"/>
        <w:rPr>
          <w:sz w:val="18"/>
          <w:szCs w:val="18"/>
        </w:rPr>
      </w:pPr>
      <w:r w:rsidRPr="00E946F6">
        <w:rPr>
          <w:rStyle w:val="verse-number"/>
          <w:sz w:val="18"/>
          <w:szCs w:val="18"/>
          <w:bdr w:val="none" w:sz="0" w:space="0" w:color="auto" w:frame="1"/>
        </w:rPr>
        <w:t xml:space="preserve">8 </w:t>
      </w:r>
      <w:r w:rsidRPr="00E946F6">
        <w:rPr>
          <w:sz w:val="18"/>
          <w:szCs w:val="18"/>
        </w:rPr>
        <w:t>Remember the sabbath day, to keep it holy.</w:t>
      </w:r>
    </w:p>
    <w:p w:rsidR="001F6B2C" w:rsidRPr="00E946F6" w:rsidRDefault="001F6B2C" w:rsidP="001F6B2C">
      <w:pPr>
        <w:pStyle w:val="NoSpacing"/>
        <w:ind w:left="1440"/>
        <w:rPr>
          <w:sz w:val="18"/>
          <w:szCs w:val="18"/>
        </w:rPr>
      </w:pPr>
      <w:r w:rsidRPr="00E946F6">
        <w:rPr>
          <w:rStyle w:val="verse-number"/>
          <w:sz w:val="18"/>
          <w:szCs w:val="18"/>
          <w:bdr w:val="none" w:sz="0" w:space="0" w:color="auto" w:frame="1"/>
        </w:rPr>
        <w:t xml:space="preserve">9 </w:t>
      </w:r>
      <w:r w:rsidRPr="00E946F6">
        <w:rPr>
          <w:sz w:val="18"/>
          <w:szCs w:val="18"/>
        </w:rPr>
        <w:t>Six days shalt thou labour, and do all thy work:</w:t>
      </w:r>
    </w:p>
    <w:p w:rsidR="001F6B2C" w:rsidRPr="00E946F6" w:rsidRDefault="001F6B2C" w:rsidP="001F6B2C">
      <w:pPr>
        <w:pStyle w:val="NoSpacing"/>
        <w:ind w:left="1440"/>
        <w:rPr>
          <w:sz w:val="18"/>
          <w:szCs w:val="18"/>
        </w:rPr>
      </w:pPr>
      <w:r w:rsidRPr="00E946F6">
        <w:rPr>
          <w:rStyle w:val="verse-number"/>
          <w:sz w:val="18"/>
          <w:szCs w:val="18"/>
          <w:bdr w:val="none" w:sz="0" w:space="0" w:color="auto" w:frame="1"/>
        </w:rPr>
        <w:t xml:space="preserve">10 </w:t>
      </w:r>
      <w:r w:rsidRPr="00E946F6">
        <w:rPr>
          <w:sz w:val="18"/>
          <w:szCs w:val="18"/>
        </w:rPr>
        <w:t xml:space="preserve">But the seventh day </w:t>
      </w:r>
      <w:r w:rsidRPr="00E946F6">
        <w:rPr>
          <w:rStyle w:val="clarity-word"/>
          <w:sz w:val="18"/>
          <w:szCs w:val="18"/>
          <w:bdr w:val="none" w:sz="0" w:space="0" w:color="auto" w:frame="1"/>
        </w:rPr>
        <w:t>is</w:t>
      </w:r>
      <w:r w:rsidRPr="00E946F6">
        <w:rPr>
          <w:sz w:val="18"/>
          <w:szCs w:val="18"/>
        </w:rPr>
        <w:t xml:space="preserve"> the sabbath of the </w:t>
      </w:r>
      <w:r w:rsidRPr="00E946F6">
        <w:rPr>
          <w:rStyle w:val="small-caps"/>
          <w:sz w:val="18"/>
          <w:szCs w:val="18"/>
          <w:bdr w:val="none" w:sz="0" w:space="0" w:color="auto" w:frame="1"/>
        </w:rPr>
        <w:t>Lord</w:t>
      </w:r>
      <w:r w:rsidRPr="00E946F6">
        <w:rPr>
          <w:sz w:val="18"/>
          <w:szCs w:val="18"/>
        </w:rPr>
        <w:t xml:space="preserve"> thy God: </w:t>
      </w:r>
      <w:r w:rsidRPr="00E946F6">
        <w:rPr>
          <w:rStyle w:val="clarity-word"/>
          <w:sz w:val="18"/>
          <w:szCs w:val="18"/>
          <w:bdr w:val="none" w:sz="0" w:space="0" w:color="auto" w:frame="1"/>
        </w:rPr>
        <w:t>in it</w:t>
      </w:r>
      <w:r w:rsidRPr="00E946F6">
        <w:rPr>
          <w:sz w:val="18"/>
          <w:szCs w:val="18"/>
        </w:rPr>
        <w:t xml:space="preserve"> thou shalt not do any work, thou, nor thy son, nor thy daughter, thy manservant, nor thy maidservant, nor thy cattle, nor thy stranger that </w:t>
      </w:r>
      <w:r w:rsidRPr="00E946F6">
        <w:rPr>
          <w:rStyle w:val="clarity-word"/>
          <w:sz w:val="18"/>
          <w:szCs w:val="18"/>
          <w:bdr w:val="none" w:sz="0" w:space="0" w:color="auto" w:frame="1"/>
        </w:rPr>
        <w:t>is</w:t>
      </w:r>
      <w:r w:rsidRPr="00E946F6">
        <w:rPr>
          <w:sz w:val="18"/>
          <w:szCs w:val="18"/>
        </w:rPr>
        <w:t xml:space="preserve"> within thy gates:</w:t>
      </w:r>
    </w:p>
    <w:p w:rsidR="001F6B2C" w:rsidRPr="00E946F6" w:rsidRDefault="001F6B2C" w:rsidP="001F6B2C">
      <w:pPr>
        <w:pStyle w:val="NoSpacing"/>
        <w:ind w:left="1440"/>
        <w:rPr>
          <w:sz w:val="18"/>
          <w:szCs w:val="18"/>
        </w:rPr>
      </w:pPr>
      <w:r w:rsidRPr="00E946F6">
        <w:rPr>
          <w:rStyle w:val="verse-number"/>
          <w:sz w:val="18"/>
          <w:szCs w:val="18"/>
          <w:bdr w:val="none" w:sz="0" w:space="0" w:color="auto" w:frame="1"/>
        </w:rPr>
        <w:t xml:space="preserve">11 </w:t>
      </w:r>
      <w:r w:rsidRPr="00E946F6">
        <w:rPr>
          <w:sz w:val="18"/>
          <w:szCs w:val="18"/>
        </w:rPr>
        <w:t xml:space="preserve">For </w:t>
      </w:r>
      <w:r w:rsidRPr="00E946F6">
        <w:rPr>
          <w:rStyle w:val="clarity-word"/>
          <w:sz w:val="18"/>
          <w:szCs w:val="18"/>
          <w:bdr w:val="none" w:sz="0" w:space="0" w:color="auto" w:frame="1"/>
        </w:rPr>
        <w:t>in</w:t>
      </w:r>
      <w:r w:rsidRPr="00E946F6">
        <w:rPr>
          <w:sz w:val="18"/>
          <w:szCs w:val="18"/>
        </w:rPr>
        <w:t xml:space="preserve"> six days the </w:t>
      </w:r>
      <w:r w:rsidRPr="00E946F6">
        <w:rPr>
          <w:rStyle w:val="small-caps"/>
          <w:sz w:val="18"/>
          <w:szCs w:val="18"/>
          <w:bdr w:val="none" w:sz="0" w:space="0" w:color="auto" w:frame="1"/>
        </w:rPr>
        <w:t>Lord</w:t>
      </w:r>
      <w:r w:rsidRPr="00E946F6">
        <w:rPr>
          <w:sz w:val="18"/>
          <w:szCs w:val="18"/>
        </w:rPr>
        <w:t xml:space="preserve"> made heaven and earth, the sea, and all that in them </w:t>
      </w:r>
      <w:r w:rsidRPr="00E946F6">
        <w:rPr>
          <w:rStyle w:val="clarity-word"/>
          <w:sz w:val="18"/>
          <w:szCs w:val="18"/>
          <w:bdr w:val="none" w:sz="0" w:space="0" w:color="auto" w:frame="1"/>
        </w:rPr>
        <w:t>is,</w:t>
      </w:r>
      <w:r w:rsidRPr="00E946F6">
        <w:rPr>
          <w:sz w:val="18"/>
          <w:szCs w:val="18"/>
        </w:rPr>
        <w:t xml:space="preserve"> and rested the seventh day: wherefore the </w:t>
      </w:r>
      <w:r w:rsidRPr="00E946F6">
        <w:rPr>
          <w:rStyle w:val="small-caps"/>
          <w:sz w:val="18"/>
          <w:szCs w:val="18"/>
          <w:bdr w:val="none" w:sz="0" w:space="0" w:color="auto" w:frame="1"/>
        </w:rPr>
        <w:t>Lord</w:t>
      </w:r>
      <w:r w:rsidRPr="00E946F6">
        <w:rPr>
          <w:sz w:val="18"/>
          <w:szCs w:val="18"/>
        </w:rPr>
        <w:t xml:space="preserve"> blessed the sabbath day, and hallowed it.</w:t>
      </w:r>
    </w:p>
    <w:p w:rsidR="001F6B2C" w:rsidRDefault="001F6B2C" w:rsidP="001F6B2C">
      <w:pPr>
        <w:pStyle w:val="NoSpacing"/>
        <w:ind w:firstLine="720"/>
        <w:rPr>
          <w:sz w:val="18"/>
          <w:szCs w:val="18"/>
        </w:rPr>
      </w:pPr>
    </w:p>
    <w:p w:rsidR="001F6B2C" w:rsidRDefault="001F6B2C" w:rsidP="001F6B2C">
      <w:pPr>
        <w:pStyle w:val="NoSpacing"/>
        <w:rPr>
          <w:sz w:val="18"/>
          <w:szCs w:val="18"/>
        </w:rPr>
      </w:pPr>
      <w:r>
        <w:rPr>
          <w:sz w:val="18"/>
          <w:szCs w:val="18"/>
        </w:rPr>
        <w:tab/>
        <w:t>From very early on, the Lord has given us the importance of worshipping Him only, both directly and indirectly.  However, the unfortunate tale of Israel is one of constant disobedience, returning to the heathen worship of false Gods.  What has followed when the people, the collective majority that is, reject God in their worship of Him is terrible destruction.  This destruction has included, but is not limited to: oppression by enemies, invasion by foreigners, slavery, and rape and murder of loved ones.  Much of this destruction has come in the worship of false gods and in not keeping the sabbath day holy.  Much of this comes by first rejecting the Lord’s Prophet.</w:t>
      </w:r>
    </w:p>
    <w:p w:rsidR="001F6B2C" w:rsidRDefault="001F6B2C" w:rsidP="001F6B2C">
      <w:pPr>
        <w:pStyle w:val="NoSpacing"/>
        <w:rPr>
          <w:sz w:val="18"/>
          <w:szCs w:val="18"/>
        </w:rPr>
      </w:pPr>
      <w:r>
        <w:rPr>
          <w:sz w:val="18"/>
          <w:szCs w:val="18"/>
        </w:rPr>
        <w:tab/>
        <w:t>Concerning the Sabbath, in recent years the Brethren have put a very heavy emphasis on keeping it holy, as a means to not only strengthen our relationship with deity, but to also protect us from the coming destructions.  For those of us who honor the Sabbath day, much like our temple recommend, it is the blood above the door that causes the destroying angel to pass us by.  It protects and sanctifies us against the wicked things of the world and draws us closer to our Father in Heaven and His Son, Jesus Christ.</w:t>
      </w:r>
    </w:p>
    <w:p w:rsidR="001F6B2C" w:rsidRDefault="001F6B2C" w:rsidP="001F6B2C">
      <w:pPr>
        <w:pStyle w:val="NoSpacing"/>
        <w:rPr>
          <w:sz w:val="18"/>
          <w:szCs w:val="18"/>
        </w:rPr>
      </w:pPr>
      <w:r>
        <w:rPr>
          <w:sz w:val="18"/>
          <w:szCs w:val="18"/>
        </w:rPr>
        <w:lastRenderedPageBreak/>
        <w:tab/>
        <w:t xml:space="preserve">However, as society collectively, as well as some members of the Church, continues to prostitute themselves with all manner of wickedness, then it should come as no surprise to see terrorist attacks, both domestic and foreign, increase in abundance.  We should not be surprised when hurricanes, volcanoes, and earthquakes, occur in much greater abundance as our appointed leaders promote sin instead of repentance.  We should not be surprised when our enemies on our left and our right become allies in their hatred against us when we reject the Lord and His Sabbath in favor of movies, dining, and recreational activities.  If anything, it should spark something in us to have a greater and deeper commitment to the gospel of Jesus Christ and our covenants.  We should seek repentance before it is too late, as in the sad tale of Jerusalem and her inhabitants after years of worshipping false gods, blaspheming the Sabbath, and the rejection of the Lord’s prophet.  </w:t>
      </w:r>
    </w:p>
    <w:p w:rsidR="001F6B2C" w:rsidRDefault="001F6B2C" w:rsidP="001F6B2C">
      <w:pPr>
        <w:pStyle w:val="NoSpacing"/>
        <w:rPr>
          <w:sz w:val="18"/>
          <w:szCs w:val="18"/>
        </w:rPr>
      </w:pPr>
    </w:p>
    <w:p w:rsidR="001F6B2C" w:rsidRDefault="001F6B2C" w:rsidP="001F6B2C">
      <w:pPr>
        <w:pStyle w:val="NoSpacing"/>
        <w:rPr>
          <w:sz w:val="18"/>
          <w:szCs w:val="18"/>
        </w:rPr>
      </w:pPr>
    </w:p>
    <w:p w:rsidR="001F6B2C" w:rsidRDefault="001F6B2C" w:rsidP="001F6B2C">
      <w:pPr>
        <w:pStyle w:val="NoSpacing"/>
        <w:rPr>
          <w:sz w:val="18"/>
          <w:szCs w:val="18"/>
        </w:rPr>
      </w:pPr>
    </w:p>
    <w:p w:rsidR="001F6B2C" w:rsidRPr="0033298D" w:rsidRDefault="001F6B2C" w:rsidP="001F6B2C">
      <w:pPr>
        <w:pStyle w:val="NoSpacing"/>
        <w:rPr>
          <w:sz w:val="18"/>
          <w:szCs w:val="18"/>
        </w:rPr>
      </w:pPr>
    </w:p>
    <w:p w:rsidR="001F6B2C" w:rsidRPr="006C4646" w:rsidRDefault="001F6B2C" w:rsidP="001F6B2C">
      <w:pPr>
        <w:pStyle w:val="NoSpacing"/>
        <w:rPr>
          <w:sz w:val="24"/>
          <w:szCs w:val="24"/>
        </w:rPr>
      </w:pPr>
      <w:r>
        <w:rPr>
          <w:b/>
          <w:i/>
          <w:sz w:val="24"/>
          <w:szCs w:val="24"/>
          <w:u w:val="single"/>
        </w:rPr>
        <w:t>CHAPTER RECAP:</w:t>
      </w:r>
    </w:p>
    <w:p w:rsidR="001F6B2C" w:rsidRPr="00D73045" w:rsidRDefault="001F6B2C" w:rsidP="001F6B2C">
      <w:pPr>
        <w:pStyle w:val="NoSpacing"/>
        <w:rPr>
          <w:sz w:val="18"/>
          <w:szCs w:val="18"/>
        </w:rPr>
      </w:pPr>
    </w:p>
    <w:p w:rsidR="001F6B2C" w:rsidRDefault="001F6B2C" w:rsidP="001F6B2C">
      <w:pPr>
        <w:pStyle w:val="NoSpacing"/>
        <w:rPr>
          <w:sz w:val="18"/>
          <w:szCs w:val="18"/>
        </w:rPr>
      </w:pPr>
      <w:r>
        <w:rPr>
          <w:sz w:val="18"/>
          <w:szCs w:val="18"/>
        </w:rPr>
        <w:t>-God’s first and great commandment was that Israel worship no other gods but Him.</w:t>
      </w:r>
    </w:p>
    <w:p w:rsidR="001F6B2C" w:rsidRPr="00BA1803" w:rsidRDefault="001F6B2C" w:rsidP="001F6B2C">
      <w:pPr>
        <w:pStyle w:val="NoSpacing"/>
        <w:ind w:left="720"/>
        <w:rPr>
          <w:sz w:val="18"/>
          <w:szCs w:val="18"/>
        </w:rPr>
      </w:pPr>
      <w:r>
        <w:rPr>
          <w:sz w:val="18"/>
          <w:szCs w:val="18"/>
        </w:rPr>
        <w:t>- “Worship”, is a two-sided coin: we are worshipping either God the Eternal Father and His Son, Jesus Christ, or we’re worshipping satan.</w:t>
      </w:r>
    </w:p>
    <w:p w:rsidR="001F6B2C" w:rsidRDefault="001F6B2C" w:rsidP="001F6B2C">
      <w:pPr>
        <w:pStyle w:val="NoSpacing"/>
        <w:rPr>
          <w:sz w:val="18"/>
          <w:szCs w:val="18"/>
        </w:rPr>
      </w:pPr>
      <w:r>
        <w:rPr>
          <w:sz w:val="18"/>
          <w:szCs w:val="18"/>
        </w:rPr>
        <w:t xml:space="preserve">-God has given us the command to keep the Sabbath day holy. </w:t>
      </w:r>
    </w:p>
    <w:p w:rsidR="001F6B2C" w:rsidRDefault="001F6B2C" w:rsidP="001F6B2C">
      <w:pPr>
        <w:pStyle w:val="NoSpacing"/>
        <w:ind w:firstLine="720"/>
        <w:rPr>
          <w:sz w:val="18"/>
          <w:szCs w:val="18"/>
        </w:rPr>
      </w:pPr>
      <w:r>
        <w:rPr>
          <w:sz w:val="18"/>
          <w:szCs w:val="18"/>
        </w:rPr>
        <w:t>-A study of the Sabbath will show that it has direct connection to the events foretold of in the Last Days.</w:t>
      </w:r>
    </w:p>
    <w:p w:rsidR="001F6B2C" w:rsidRDefault="001F6B2C" w:rsidP="001F6B2C">
      <w:pPr>
        <w:pStyle w:val="NoSpacing"/>
        <w:rPr>
          <w:sz w:val="18"/>
          <w:szCs w:val="18"/>
        </w:rPr>
      </w:pPr>
      <w:r>
        <w:rPr>
          <w:sz w:val="18"/>
          <w:szCs w:val="18"/>
        </w:rPr>
        <w:tab/>
        <w:t>-God will have the Sabbath observed, one way or another.</w:t>
      </w:r>
    </w:p>
    <w:p w:rsidR="001F6B2C" w:rsidRDefault="001F6B2C" w:rsidP="001F6B2C">
      <w:pPr>
        <w:pStyle w:val="NoSpacing"/>
        <w:rPr>
          <w:sz w:val="18"/>
          <w:szCs w:val="18"/>
        </w:rPr>
      </w:pPr>
      <w:r>
        <w:rPr>
          <w:sz w:val="18"/>
          <w:szCs w:val="18"/>
        </w:rPr>
        <w:t>-Great blessings, similar to that of paying tithing, are promised to those who keep the Sabbath day holy and do not worship false gods.  Cursings are also promised to those who keep not the Sabbath Day holy and/or worship false gods.</w:t>
      </w:r>
    </w:p>
    <w:p w:rsidR="001F6B2C" w:rsidRDefault="001F6B2C" w:rsidP="001F6B2C">
      <w:pPr>
        <w:pStyle w:val="NoSpacing"/>
        <w:rPr>
          <w:sz w:val="18"/>
          <w:szCs w:val="18"/>
        </w:rPr>
      </w:pPr>
      <w:r>
        <w:rPr>
          <w:sz w:val="18"/>
          <w:szCs w:val="18"/>
        </w:rPr>
        <w:t>-God gives us multiple opportunities to repent, so that we may be spared destruction and/or slavery.</w:t>
      </w:r>
    </w:p>
    <w:p w:rsidR="001F6B2C" w:rsidRDefault="001F6B2C" w:rsidP="001F6B2C">
      <w:pPr>
        <w:pStyle w:val="NoSpacing"/>
        <w:rPr>
          <w:sz w:val="18"/>
          <w:szCs w:val="18"/>
        </w:rPr>
      </w:pPr>
      <w:r>
        <w:rPr>
          <w:sz w:val="18"/>
          <w:szCs w:val="18"/>
        </w:rPr>
        <w:t>-God spares the righteous, while destructions are being poured out.</w:t>
      </w:r>
    </w:p>
    <w:p w:rsidR="001F6B2C" w:rsidRDefault="001F6B2C" w:rsidP="001F6B2C">
      <w:pPr>
        <w:pStyle w:val="NoSpacing"/>
        <w:rPr>
          <w:sz w:val="18"/>
          <w:szCs w:val="18"/>
        </w:rPr>
      </w:pPr>
      <w:r>
        <w:rPr>
          <w:sz w:val="18"/>
          <w:szCs w:val="18"/>
        </w:rPr>
        <w:t>-As Israel continually forsook the Lord and worshipped false gods, Baal being the most prevalent, God continually rebuked them by having individuals killed, enslaving them as a people, or destroying their cities.</w:t>
      </w:r>
    </w:p>
    <w:p w:rsidR="001F6B2C" w:rsidRDefault="001F6B2C" w:rsidP="001F6B2C">
      <w:pPr>
        <w:pStyle w:val="NoSpacing"/>
        <w:rPr>
          <w:sz w:val="18"/>
          <w:szCs w:val="18"/>
        </w:rPr>
      </w:pPr>
      <w:r>
        <w:rPr>
          <w:sz w:val="18"/>
          <w:szCs w:val="18"/>
        </w:rPr>
        <w:tab/>
      </w:r>
      <w:r>
        <w:rPr>
          <w:sz w:val="18"/>
          <w:szCs w:val="18"/>
        </w:rPr>
        <w:tab/>
        <w:t>-Baal is simply satan in disguise.</w:t>
      </w:r>
    </w:p>
    <w:p w:rsidR="001F6B2C" w:rsidRDefault="001F6B2C" w:rsidP="001F6B2C">
      <w:pPr>
        <w:pStyle w:val="NoSpacing"/>
        <w:rPr>
          <w:sz w:val="18"/>
          <w:szCs w:val="18"/>
        </w:rPr>
      </w:pPr>
      <w:r>
        <w:rPr>
          <w:sz w:val="18"/>
          <w:szCs w:val="18"/>
        </w:rPr>
        <w:t>-God has promised that He will not completely forsake His people in the latter days, on condition of repentance.</w:t>
      </w:r>
    </w:p>
    <w:p w:rsidR="001F6B2C" w:rsidRDefault="001F6B2C" w:rsidP="001F6B2C">
      <w:pPr>
        <w:pStyle w:val="NoSpacing"/>
        <w:rPr>
          <w:sz w:val="18"/>
          <w:szCs w:val="18"/>
        </w:rPr>
      </w:pPr>
      <w:r>
        <w:rPr>
          <w:sz w:val="18"/>
          <w:szCs w:val="18"/>
        </w:rPr>
        <w:t>-As our nation continues to erase God from our worship and history, both past and present, the promised destructions of the Last Days seem eminent.</w:t>
      </w:r>
    </w:p>
    <w:p w:rsidR="001F6B2C" w:rsidRDefault="001F6B2C" w:rsidP="001F6B2C">
      <w:pPr>
        <w:pStyle w:val="NoSpacing"/>
        <w:rPr>
          <w:sz w:val="18"/>
          <w:szCs w:val="18"/>
        </w:rPr>
      </w:pPr>
      <w:r>
        <w:rPr>
          <w:sz w:val="18"/>
          <w:szCs w:val="18"/>
        </w:rPr>
        <w:t xml:space="preserve">-The destruction of the great city Jerusalem is symbolic of our day in that America has attained great riches and treasures, is a </w:t>
      </w:r>
    </w:p>
    <w:p w:rsidR="001F6B2C" w:rsidRDefault="001F6B2C" w:rsidP="001F6B2C">
      <w:pPr>
        <w:pStyle w:val="NoSpacing"/>
        <w:rPr>
          <w:sz w:val="18"/>
          <w:szCs w:val="18"/>
        </w:rPr>
      </w:pPr>
      <w:r>
        <w:rPr>
          <w:sz w:val="18"/>
          <w:szCs w:val="18"/>
        </w:rPr>
        <w:t xml:space="preserve">place of great trade and commerce, and is a political and military stronghold.  </w:t>
      </w:r>
    </w:p>
    <w:p w:rsidR="001F6B2C" w:rsidRDefault="001F6B2C" w:rsidP="001F6B2C">
      <w:pPr>
        <w:pStyle w:val="NoSpacing"/>
        <w:rPr>
          <w:sz w:val="18"/>
          <w:szCs w:val="18"/>
        </w:rPr>
      </w:pPr>
      <w:r>
        <w:rPr>
          <w:sz w:val="18"/>
          <w:szCs w:val="18"/>
        </w:rPr>
        <w:t xml:space="preserve">-As the people continually to ignore God and fight against him by worshipping false gods, ignoring the Sabbath, and rejecting the prophets of God, then massive destructions, including death and slavery, are sure to follow, if we get to a point where repentance is no longer available to us.  </w:t>
      </w:r>
    </w:p>
    <w:p w:rsidR="001F6B2C" w:rsidRDefault="001F6B2C" w:rsidP="001F6B2C">
      <w:pPr>
        <w:pStyle w:val="NoSpacing"/>
        <w:ind w:left="720"/>
        <w:rPr>
          <w:sz w:val="18"/>
          <w:szCs w:val="18"/>
        </w:rPr>
      </w:pPr>
      <w:r>
        <w:rPr>
          <w:sz w:val="18"/>
          <w:szCs w:val="18"/>
        </w:rPr>
        <w:t>-When people repent, before they reach the point of no return, God will stay his hand, and not destroy or enslave the people.</w:t>
      </w:r>
    </w:p>
    <w:p w:rsidR="001F6B2C" w:rsidRPr="00C140E6" w:rsidRDefault="001F6B2C" w:rsidP="001F6B2C">
      <w:pPr>
        <w:pStyle w:val="NoSpacing"/>
        <w:rPr>
          <w:sz w:val="18"/>
          <w:szCs w:val="18"/>
        </w:rPr>
      </w:pPr>
      <w:r>
        <w:rPr>
          <w:sz w:val="18"/>
          <w:szCs w:val="18"/>
        </w:rPr>
        <w:t>-The political leaders of our day can either lead us to, or away from, God.</w:t>
      </w:r>
    </w:p>
    <w:p w:rsidR="001F6B2C" w:rsidRDefault="001F6B2C" w:rsidP="001F6B2C">
      <w:pPr>
        <w:pStyle w:val="NoSpacing"/>
        <w:rPr>
          <w:sz w:val="18"/>
          <w:szCs w:val="18"/>
        </w:rPr>
      </w:pPr>
      <w:r>
        <w:rPr>
          <w:sz w:val="18"/>
          <w:szCs w:val="18"/>
        </w:rPr>
        <w:t>-The Sabbath day is a day to offer our sacrifices and oblations unto the Lord.</w:t>
      </w:r>
    </w:p>
    <w:p w:rsidR="001F6B2C" w:rsidRDefault="001F6B2C" w:rsidP="001F6B2C">
      <w:pPr>
        <w:pStyle w:val="NoSpacing"/>
        <w:rPr>
          <w:sz w:val="18"/>
          <w:szCs w:val="18"/>
        </w:rPr>
      </w:pPr>
      <w:r>
        <w:rPr>
          <w:sz w:val="18"/>
          <w:szCs w:val="18"/>
        </w:rPr>
        <w:t>-We are promised, in abundance, all the good things of the earth, if we keep the Sabbath day holy.</w:t>
      </w:r>
    </w:p>
    <w:p w:rsidR="001F6B2C" w:rsidRPr="00D76CA2" w:rsidRDefault="001F6B2C" w:rsidP="001F6B2C">
      <w:pPr>
        <w:pStyle w:val="NoSpacing"/>
        <w:rPr>
          <w:sz w:val="18"/>
          <w:szCs w:val="18"/>
        </w:rPr>
      </w:pPr>
      <w:r>
        <w:rPr>
          <w:sz w:val="18"/>
          <w:szCs w:val="18"/>
        </w:rPr>
        <w:t>-We only offend God and kindle His wrath when we fail to acknowledge Him in all things and do not obey His commandments.</w:t>
      </w:r>
    </w:p>
    <w:p w:rsidR="001F6B2C" w:rsidRDefault="001F6B2C" w:rsidP="001F6B2C">
      <w:pPr>
        <w:pStyle w:val="NoSpacing"/>
      </w:pPr>
    </w:p>
    <w:p w:rsidR="001F6B2C" w:rsidRDefault="001F6B2C" w:rsidP="001F6B2C">
      <w:pPr>
        <w:pStyle w:val="NoSpacing"/>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Pr>
        <w:pStyle w:val="NoSpacing"/>
        <w:rPr>
          <w:b/>
          <w:sz w:val="18"/>
          <w:szCs w:val="18"/>
          <w:u w:val="single"/>
        </w:rPr>
      </w:pPr>
    </w:p>
    <w:p w:rsidR="008B28C2" w:rsidRDefault="008B28C2" w:rsidP="008B28C2"/>
    <w:p w:rsidR="00D04776" w:rsidRDefault="00D04776"/>
    <w:sectPr w:rsidR="00D04776" w:rsidSect="00AD103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F650F"/>
    <w:multiLevelType w:val="hybridMultilevel"/>
    <w:tmpl w:val="FD36AD6A"/>
    <w:lvl w:ilvl="0" w:tplc="9572A52C">
      <w:start w:val="1"/>
      <w:numFmt w:val="decimal"/>
      <w:lvlText w:val="%1-"/>
      <w:lvlJc w:val="left"/>
      <w:pPr>
        <w:ind w:left="2340" w:hanging="90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6006B65"/>
    <w:multiLevelType w:val="multilevel"/>
    <w:tmpl w:val="C2281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983A6D"/>
    <w:multiLevelType w:val="hybridMultilevel"/>
    <w:tmpl w:val="4E72D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A81EE7"/>
    <w:multiLevelType w:val="multilevel"/>
    <w:tmpl w:val="51F0E200"/>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4">
    <w:nsid w:val="20F03D80"/>
    <w:multiLevelType w:val="multilevel"/>
    <w:tmpl w:val="8522FB8C"/>
    <w:lvl w:ilvl="0">
      <w:start w:val="1"/>
      <w:numFmt w:val="decimal"/>
      <w:lvlText w:val="%1"/>
      <w:lvlJc w:val="left"/>
      <w:pPr>
        <w:ind w:left="2160" w:hanging="2160"/>
      </w:pPr>
      <w:rPr>
        <w:rFonts w:hint="default"/>
      </w:rPr>
    </w:lvl>
    <w:lvl w:ilvl="1">
      <w:start w:val="1"/>
      <w:numFmt w:val="decimal"/>
      <w:lvlText w:val="%2"/>
      <w:lvlJc w:val="left"/>
      <w:pPr>
        <w:ind w:left="2160" w:hanging="2160"/>
      </w:pPr>
      <w:rPr>
        <w:rFonts w:asciiTheme="minorHAnsi" w:eastAsiaTheme="minorHAnsi" w:hAnsiTheme="minorHAnsi" w:cstheme="minorBidi"/>
      </w:rPr>
    </w:lvl>
    <w:lvl w:ilvl="2">
      <w:start w:val="1"/>
      <w:numFmt w:val="decimal"/>
      <w:lvlText w:val="%1.%2.%3"/>
      <w:lvlJc w:val="left"/>
      <w:pPr>
        <w:ind w:left="2160" w:hanging="2160"/>
      </w:pPr>
      <w:rPr>
        <w:rFonts w:hint="default"/>
      </w:rPr>
    </w:lvl>
    <w:lvl w:ilvl="3">
      <w:start w:val="1"/>
      <w:numFmt w:val="decimal"/>
      <w:lvlText w:val="%1.%2.%3.%4"/>
      <w:lvlJc w:val="left"/>
      <w:pPr>
        <w:ind w:left="2160" w:hanging="216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249517CB"/>
    <w:multiLevelType w:val="hybridMultilevel"/>
    <w:tmpl w:val="11B6B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327D4F"/>
    <w:multiLevelType w:val="multilevel"/>
    <w:tmpl w:val="FC783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4111AC"/>
    <w:multiLevelType w:val="multilevel"/>
    <w:tmpl w:val="2C8C8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95C10C2"/>
    <w:multiLevelType w:val="hybridMultilevel"/>
    <w:tmpl w:val="F05A6120"/>
    <w:lvl w:ilvl="0" w:tplc="E31AFB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48035D"/>
    <w:multiLevelType w:val="hybridMultilevel"/>
    <w:tmpl w:val="D938F532"/>
    <w:lvl w:ilvl="0" w:tplc="ADBECC6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51F86631"/>
    <w:multiLevelType w:val="hybridMultilevel"/>
    <w:tmpl w:val="1B6AF3EE"/>
    <w:lvl w:ilvl="0" w:tplc="A17A305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566A6947"/>
    <w:multiLevelType w:val="hybridMultilevel"/>
    <w:tmpl w:val="2BF83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6"/>
  </w:num>
  <w:num w:numId="4">
    <w:abstractNumId w:val="9"/>
  </w:num>
  <w:num w:numId="5">
    <w:abstractNumId w:val="8"/>
  </w:num>
  <w:num w:numId="6">
    <w:abstractNumId w:val="10"/>
  </w:num>
  <w:num w:numId="7">
    <w:abstractNumId w:val="11"/>
  </w:num>
  <w:num w:numId="8">
    <w:abstractNumId w:val="2"/>
  </w:num>
  <w:num w:numId="9">
    <w:abstractNumId w:val="5"/>
  </w:num>
  <w:num w:numId="10">
    <w:abstractNumId w:val="7"/>
  </w:num>
  <w:num w:numId="11">
    <w:abstractNumId w:val="0"/>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characterSpacingControl w:val="doNotCompress"/>
  <w:compat/>
  <w:rsids>
    <w:rsidRoot w:val="008B28C2"/>
    <w:rsid w:val="000F4D3F"/>
    <w:rsid w:val="001F6B2C"/>
    <w:rsid w:val="00220A79"/>
    <w:rsid w:val="00224332"/>
    <w:rsid w:val="003515CA"/>
    <w:rsid w:val="00372F85"/>
    <w:rsid w:val="0039305F"/>
    <w:rsid w:val="00617798"/>
    <w:rsid w:val="006501DC"/>
    <w:rsid w:val="007558E9"/>
    <w:rsid w:val="007B4DCD"/>
    <w:rsid w:val="008B28C2"/>
    <w:rsid w:val="008E5013"/>
    <w:rsid w:val="00911AD0"/>
    <w:rsid w:val="009C743B"/>
    <w:rsid w:val="00A823BC"/>
    <w:rsid w:val="00AD1031"/>
    <w:rsid w:val="00C6707A"/>
    <w:rsid w:val="00C81909"/>
    <w:rsid w:val="00CF16C3"/>
    <w:rsid w:val="00D04776"/>
    <w:rsid w:val="00D50E06"/>
    <w:rsid w:val="00D544E2"/>
    <w:rsid w:val="00DC1331"/>
    <w:rsid w:val="00DF75C9"/>
    <w:rsid w:val="00E01FFE"/>
    <w:rsid w:val="00EE40BF"/>
    <w:rsid w:val="00F24F65"/>
    <w:rsid w:val="00F96FFC"/>
    <w:rsid w:val="00FA3DDE"/>
    <w:rsid w:val="00FB6F87"/>
    <w:rsid w:val="00FC74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28C2"/>
  </w:style>
  <w:style w:type="paragraph" w:styleId="Heading1">
    <w:name w:val="heading 1"/>
    <w:basedOn w:val="Normal"/>
    <w:link w:val="Heading1Char"/>
    <w:uiPriority w:val="9"/>
    <w:qFormat/>
    <w:rsid w:val="008B28C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28C2"/>
    <w:rPr>
      <w:rFonts w:ascii="Times New Roman" w:eastAsia="Times New Roman" w:hAnsi="Times New Roman" w:cs="Times New Roman"/>
      <w:b/>
      <w:bCs/>
      <w:kern w:val="36"/>
      <w:sz w:val="48"/>
      <w:szCs w:val="48"/>
    </w:rPr>
  </w:style>
  <w:style w:type="paragraph" w:styleId="NoSpacing">
    <w:name w:val="No Spacing"/>
    <w:uiPriority w:val="1"/>
    <w:qFormat/>
    <w:rsid w:val="008B28C2"/>
    <w:pPr>
      <w:spacing w:after="0" w:line="240" w:lineRule="auto"/>
    </w:pPr>
  </w:style>
  <w:style w:type="character" w:styleId="Emphasis">
    <w:name w:val="Emphasis"/>
    <w:basedOn w:val="DefaultParagraphFont"/>
    <w:uiPriority w:val="20"/>
    <w:qFormat/>
    <w:rsid w:val="008B28C2"/>
    <w:rPr>
      <w:i/>
      <w:iCs/>
    </w:rPr>
  </w:style>
  <w:style w:type="character" w:customStyle="1" w:styleId="study-note-ref">
    <w:name w:val="study-note-ref"/>
    <w:basedOn w:val="DefaultParagraphFont"/>
    <w:rsid w:val="008B28C2"/>
  </w:style>
  <w:style w:type="character" w:customStyle="1" w:styleId="clarity-word">
    <w:name w:val="clarity-word"/>
    <w:basedOn w:val="DefaultParagraphFont"/>
    <w:rsid w:val="008B28C2"/>
  </w:style>
  <w:style w:type="character" w:customStyle="1" w:styleId="verse-number">
    <w:name w:val="verse-number"/>
    <w:basedOn w:val="DefaultParagraphFont"/>
    <w:rsid w:val="008B28C2"/>
  </w:style>
  <w:style w:type="character" w:customStyle="1" w:styleId="small-caps">
    <w:name w:val="small-caps"/>
    <w:basedOn w:val="DefaultParagraphFont"/>
    <w:rsid w:val="008B28C2"/>
  </w:style>
  <w:style w:type="paragraph" w:styleId="BalloonText">
    <w:name w:val="Balloon Text"/>
    <w:basedOn w:val="Normal"/>
    <w:link w:val="BalloonTextChar"/>
    <w:uiPriority w:val="99"/>
    <w:semiHidden/>
    <w:unhideWhenUsed/>
    <w:rsid w:val="008B28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28C2"/>
    <w:rPr>
      <w:rFonts w:ascii="Tahoma" w:hAnsi="Tahoma" w:cs="Tahoma"/>
      <w:sz w:val="16"/>
      <w:szCs w:val="16"/>
    </w:rPr>
  </w:style>
  <w:style w:type="paragraph" w:customStyle="1" w:styleId="verse">
    <w:name w:val="verse"/>
    <w:basedOn w:val="Normal"/>
    <w:rsid w:val="008B28C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B28C2"/>
    <w:rPr>
      <w:color w:val="0000FF"/>
      <w:u w:val="single"/>
    </w:rPr>
  </w:style>
  <w:style w:type="character" w:customStyle="1" w:styleId="para-mark">
    <w:name w:val="para-mark"/>
    <w:basedOn w:val="DefaultParagraphFont"/>
    <w:rsid w:val="008B28C2"/>
  </w:style>
  <w:style w:type="character" w:customStyle="1" w:styleId="uppercase">
    <w:name w:val="uppercase"/>
    <w:basedOn w:val="DefaultParagraphFont"/>
    <w:rsid w:val="008B28C2"/>
  </w:style>
  <w:style w:type="character" w:customStyle="1" w:styleId="deity-name">
    <w:name w:val="deity-name"/>
    <w:basedOn w:val="DefaultParagraphFont"/>
    <w:rsid w:val="008B28C2"/>
  </w:style>
  <w:style w:type="character" w:styleId="Strong">
    <w:name w:val="Strong"/>
    <w:basedOn w:val="DefaultParagraphFont"/>
    <w:uiPriority w:val="22"/>
    <w:qFormat/>
    <w:rsid w:val="008B28C2"/>
    <w:rPr>
      <w:b/>
      <w:bCs/>
    </w:rPr>
  </w:style>
  <w:style w:type="paragraph" w:customStyle="1" w:styleId="title">
    <w:name w:val="title"/>
    <w:basedOn w:val="Normal"/>
    <w:rsid w:val="008B28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TMLPreformattedChar">
    <w:name w:val="HTML Preformatted Char"/>
    <w:basedOn w:val="DefaultParagraphFont"/>
    <w:link w:val="HTMLPreformatted"/>
    <w:uiPriority w:val="99"/>
    <w:semiHidden/>
    <w:rsid w:val="00617798"/>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617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question">
    <w:name w:val="question"/>
    <w:basedOn w:val="DefaultParagraphFont"/>
    <w:rsid w:val="00617798"/>
  </w:style>
  <w:style w:type="character" w:customStyle="1" w:styleId="answer">
    <w:name w:val="answer"/>
    <w:basedOn w:val="DefaultParagraphFont"/>
    <w:rsid w:val="00617798"/>
  </w:style>
  <w:style w:type="paragraph" w:styleId="NormalWeb">
    <w:name w:val="Normal (Web)"/>
    <w:basedOn w:val="Normal"/>
    <w:uiPriority w:val="99"/>
    <w:semiHidden/>
    <w:unhideWhenUsed/>
    <w:rsid w:val="00FB6F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ne">
    <w:name w:val="line"/>
    <w:basedOn w:val="DefaultParagraphFont"/>
    <w:rsid w:val="00FB6F87"/>
  </w:style>
  <w:style w:type="paragraph" w:customStyle="1" w:styleId="CSP-ChapterTitle">
    <w:name w:val="CSP - Chapter Title"/>
    <w:basedOn w:val="Normal"/>
    <w:qFormat/>
    <w:rsid w:val="001F6B2C"/>
    <w:pPr>
      <w:widowControl w:val="0"/>
      <w:spacing w:after="0" w:line="240" w:lineRule="auto"/>
      <w:jc w:val="center"/>
    </w:pPr>
    <w:rPr>
      <w:rFonts w:ascii="Times New Roman" w:eastAsia="Calibri" w:hAnsi="Times New Roman" w:cs="Times New Roman"/>
      <w:iCs/>
      <w:caps/>
      <w:sz w:val="28"/>
      <w:szCs w:val="28"/>
    </w:rPr>
  </w:style>
  <w:style w:type="paragraph" w:styleId="Header">
    <w:name w:val="header"/>
    <w:basedOn w:val="Normal"/>
    <w:link w:val="HeaderChar"/>
    <w:uiPriority w:val="99"/>
    <w:semiHidden/>
    <w:unhideWhenUsed/>
    <w:rsid w:val="001F6B2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F6B2C"/>
  </w:style>
  <w:style w:type="paragraph" w:styleId="Footer">
    <w:name w:val="footer"/>
    <w:basedOn w:val="Normal"/>
    <w:link w:val="FooterChar"/>
    <w:uiPriority w:val="99"/>
    <w:unhideWhenUsed/>
    <w:rsid w:val="001F6B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6B2C"/>
  </w:style>
  <w:style w:type="character" w:customStyle="1" w:styleId="Strong1">
    <w:name w:val="Strong1"/>
    <w:basedOn w:val="DefaultParagraphFont"/>
    <w:rsid w:val="001F6B2C"/>
  </w:style>
  <w:style w:type="character" w:customStyle="1" w:styleId="clarityword1">
    <w:name w:val="clarityword1"/>
    <w:basedOn w:val="DefaultParagraphFont"/>
    <w:rsid w:val="001F6B2C"/>
    <w:rPr>
      <w:i/>
      <w:iCs/>
    </w:rPr>
  </w:style>
  <w:style w:type="character" w:customStyle="1" w:styleId="verse2">
    <w:name w:val="verse2"/>
    <w:basedOn w:val="DefaultParagraphFont"/>
    <w:rsid w:val="001F6B2C"/>
    <w:rPr>
      <w:b/>
      <w:bCs/>
    </w:rPr>
  </w:style>
  <w:style w:type="character" w:customStyle="1" w:styleId="BalloonTextChar1">
    <w:name w:val="Balloon Text Char1"/>
    <w:basedOn w:val="DefaultParagraphFont"/>
    <w:uiPriority w:val="99"/>
    <w:semiHidden/>
    <w:rsid w:val="001F6B2C"/>
    <w:rPr>
      <w:rFonts w:ascii="Tahoma" w:hAnsi="Tahoma" w:cs="Tahoma"/>
      <w:sz w:val="16"/>
      <w:szCs w:val="16"/>
    </w:rPr>
  </w:style>
  <w:style w:type="paragraph" w:customStyle="1" w:styleId="highlight1">
    <w:name w:val="highlight1"/>
    <w:basedOn w:val="Normal"/>
    <w:rsid w:val="001F6B2C"/>
    <w:pPr>
      <w:shd w:val="clear" w:color="auto" w:fill="FEFBBF"/>
      <w:spacing w:before="100" w:beforeAutospacing="1" w:after="353" w:line="336" w:lineRule="auto"/>
    </w:pPr>
    <w:rPr>
      <w:rFonts w:ascii="Palatino Linotype" w:eastAsia="Times New Roman" w:hAnsi="Palatino Linotype" w:cs="Times New Roman"/>
      <w:sz w:val="25"/>
      <w:szCs w:val="25"/>
    </w:rPr>
  </w:style>
  <w:style w:type="character" w:customStyle="1" w:styleId="smallcaps2">
    <w:name w:val="smallcaps2"/>
    <w:basedOn w:val="DefaultParagraphFont"/>
    <w:rsid w:val="001F6B2C"/>
    <w:rPr>
      <w:smallCaps/>
    </w:rPr>
  </w:style>
  <w:style w:type="character" w:customStyle="1" w:styleId="allcaps4">
    <w:name w:val="allcaps4"/>
    <w:basedOn w:val="DefaultParagraphFont"/>
    <w:rsid w:val="001F6B2C"/>
    <w:rPr>
      <w:caps/>
    </w:rPr>
  </w:style>
  <w:style w:type="paragraph" w:customStyle="1" w:styleId="article-authortitle2">
    <w:name w:val="article-author__title2"/>
    <w:basedOn w:val="Normal"/>
    <w:rsid w:val="001F6B2C"/>
    <w:pPr>
      <w:spacing w:after="353" w:line="240" w:lineRule="auto"/>
    </w:pPr>
    <w:rPr>
      <w:rFonts w:ascii="Times New Roman" w:eastAsia="Times New Roman" w:hAnsi="Times New Roman" w:cs="Times New Roman"/>
      <w:sz w:val="24"/>
      <w:szCs w:val="24"/>
    </w:rPr>
  </w:style>
  <w:style w:type="character" w:customStyle="1" w:styleId="clarityword">
    <w:name w:val="clarityword"/>
    <w:basedOn w:val="DefaultParagraphFont"/>
    <w:rsid w:val="001F6B2C"/>
  </w:style>
  <w:style w:type="character" w:customStyle="1" w:styleId="strong10">
    <w:name w:val="strong1"/>
    <w:basedOn w:val="DefaultParagraphFont"/>
    <w:rsid w:val="001F6B2C"/>
    <w:rPr>
      <w:b/>
      <w:bCs/>
    </w:rPr>
  </w:style>
  <w:style w:type="paragraph" w:customStyle="1" w:styleId="line1">
    <w:name w:val="line1"/>
    <w:basedOn w:val="Normal"/>
    <w:rsid w:val="001F6B2C"/>
    <w:pPr>
      <w:spacing w:after="0" w:line="240" w:lineRule="auto"/>
    </w:pPr>
    <w:rPr>
      <w:rFonts w:ascii="Times New Roman" w:eastAsia="Times New Roman" w:hAnsi="Times New Roman" w:cs="Times New Roman"/>
      <w:sz w:val="24"/>
      <w:szCs w:val="24"/>
    </w:rPr>
  </w:style>
  <w:style w:type="character" w:customStyle="1" w:styleId="Emphasis1">
    <w:name w:val="Emphasis1"/>
    <w:basedOn w:val="DefaultParagraphFont"/>
    <w:rsid w:val="001F6B2C"/>
  </w:style>
  <w:style w:type="character" w:customStyle="1" w:styleId="small">
    <w:name w:val="small"/>
    <w:basedOn w:val="DefaultParagraphFont"/>
    <w:rsid w:val="001F6B2C"/>
  </w:style>
  <w:style w:type="character" w:customStyle="1" w:styleId="small2">
    <w:name w:val="small2"/>
    <w:basedOn w:val="DefaultParagraphFont"/>
    <w:rsid w:val="001F6B2C"/>
    <w:rPr>
      <w:caps/>
      <w:sz w:val="24"/>
      <w:szCs w:val="24"/>
    </w:rPr>
  </w:style>
  <w:style w:type="character" w:customStyle="1" w:styleId="versehover">
    <w:name w:val="versehover"/>
    <w:basedOn w:val="DefaultParagraphFont"/>
    <w:rsid w:val="001F6B2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churchofjesuschrist.org/study/scriptures/nt/mark/10.31?lang=en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s://www.churchofjesuschrist.org/study/scriptures/ot/mal/4?lang=eng" TargetMode="External"/><Relationship Id="rId21" Type="http://schemas.openxmlformats.org/officeDocument/2006/relationships/image" Target="media/image11.jpeg"/><Relationship Id="rId34" Type="http://schemas.openxmlformats.org/officeDocument/2006/relationships/image" Target="media/image19.jpeg"/><Relationship Id="rId42" Type="http://schemas.openxmlformats.org/officeDocument/2006/relationships/hyperlink" Target="https://www.churchofjesuschrist.org/study/scriptures/ot/mal/4.6?lang=eng" TargetMode="External"/><Relationship Id="rId47" Type="http://schemas.openxmlformats.org/officeDocument/2006/relationships/hyperlink" Target="http://scriptures.lds.org/moses/6/67" TargetMode="External"/><Relationship Id="rId50" Type="http://schemas.openxmlformats.org/officeDocument/2006/relationships/hyperlink" Target="https://www.churchofjesuschrist.org/study/scriptures/nt/rev/20.12?lang=eng" TargetMode="External"/><Relationship Id="rId55" Type="http://schemas.openxmlformats.org/officeDocument/2006/relationships/image" Target="media/image23.jpeg"/><Relationship Id="rId63" Type="http://schemas.openxmlformats.org/officeDocument/2006/relationships/image" Target="media/image29.jpeg"/><Relationship Id="rId68" Type="http://schemas.openxmlformats.org/officeDocument/2006/relationships/hyperlink" Target="https://www.churchofjesuschrist.org/study/scriptures/nt/rev/9?lang=eng" TargetMode="External"/><Relationship Id="rId76" Type="http://schemas.openxmlformats.org/officeDocument/2006/relationships/hyperlink" Target="https://www.lds.org/scriptures/ot/lev/25.2-7?lang=eng" TargetMode="External"/><Relationship Id="rId84" Type="http://schemas.openxmlformats.org/officeDocument/2006/relationships/hyperlink" Target="https://www.lds.org/scriptures/ot/deut/4?lang=eng" TargetMode="External"/><Relationship Id="rId7" Type="http://schemas.openxmlformats.org/officeDocument/2006/relationships/image" Target="media/image3.jpeg"/><Relationship Id="rId71" Type="http://schemas.openxmlformats.org/officeDocument/2006/relationships/hyperlink" Target="https://www.churchofjesuschrist.org/study/scriptures/ot/isa/11.10?lang=eng" TargetMode="External"/><Relationship Id="rId2" Type="http://schemas.openxmlformats.org/officeDocument/2006/relationships/styles" Target="styles.xml"/><Relationship Id="rId16" Type="http://schemas.openxmlformats.org/officeDocument/2006/relationships/hyperlink" Target="https://www.churchofjesuschrist.org/study/scriptures/bofm/ether/13.4-12?lang=eng" TargetMode="External"/><Relationship Id="rId29" Type="http://schemas.openxmlformats.org/officeDocument/2006/relationships/hyperlink" Target="http://scriptures.lds.org/en/alma/10/3" TargetMode="External"/><Relationship Id="rId11" Type="http://schemas.openxmlformats.org/officeDocument/2006/relationships/hyperlink" Target="https://www.churchofjesuschrist.org/study/scriptures/nt/mark/10.28-31?lang=eng" TargetMode="External"/><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hyperlink" Target="https://www.churchofjesuschrist.org/study/scriptures/ot/mal/4.1?lang=eng" TargetMode="External"/><Relationship Id="rId45" Type="http://schemas.openxmlformats.org/officeDocument/2006/relationships/hyperlink" Target="https://www.churchofjesuschrist.org/study/scriptures/ot/joel/2.28-32?lang=eng" TargetMode="External"/><Relationship Id="rId53" Type="http://schemas.openxmlformats.org/officeDocument/2006/relationships/hyperlink" Target="https://www.churchofjesuschrist.org/study/scriptures/nt/1-cor/15.29?lang=eng" TargetMode="External"/><Relationship Id="rId58" Type="http://schemas.openxmlformats.org/officeDocument/2006/relationships/hyperlink" Target="https://www.churchofjesuschrist.org/study/scriptures/ot/isa/52.2?lang=eng" TargetMode="External"/><Relationship Id="rId66" Type="http://schemas.openxmlformats.org/officeDocument/2006/relationships/image" Target="media/image32.jpeg"/><Relationship Id="rId74" Type="http://schemas.openxmlformats.org/officeDocument/2006/relationships/hyperlink" Target="https://www.churchofjesuschrist.org/study/scriptures/nt/acts/3.22-23?lang=eng" TargetMode="External"/><Relationship Id="rId79" Type="http://schemas.openxmlformats.org/officeDocument/2006/relationships/hyperlink" Target="https://www.lds.org/scriptures/ot/num/25.1-3?lang=eng" TargetMode="External"/><Relationship Id="rId87" Type="http://schemas.openxmlformats.org/officeDocument/2006/relationships/fontTable" Target="fontTable.xml"/><Relationship Id="rId5" Type="http://schemas.openxmlformats.org/officeDocument/2006/relationships/image" Target="media/image1.gif"/><Relationship Id="rId61" Type="http://schemas.openxmlformats.org/officeDocument/2006/relationships/image" Target="media/image27.jpeg"/><Relationship Id="rId82" Type="http://schemas.openxmlformats.org/officeDocument/2006/relationships/hyperlink" Target="https://www.lds.org/scriptures/ot/2-kgs/1.2?lang=eng"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churchofjesuschrist.org/study/scriptures/bofm/1-ne/13.42?lang=eng" TargetMode="External"/><Relationship Id="rId22" Type="http://schemas.openxmlformats.org/officeDocument/2006/relationships/image" Target="media/image12.jpeg"/><Relationship Id="rId27" Type="http://schemas.openxmlformats.org/officeDocument/2006/relationships/hyperlink" Target="http://scriptures.lds.org/en/ezek/37/19" TargetMode="External"/><Relationship Id="rId30" Type="http://schemas.openxmlformats.org/officeDocument/2006/relationships/hyperlink" Target="http://scriptures.lds.org/en/gen/48/16" TargetMode="External"/><Relationship Id="rId35" Type="http://schemas.openxmlformats.org/officeDocument/2006/relationships/image" Target="media/image20.jpeg"/><Relationship Id="rId43" Type="http://schemas.openxmlformats.org/officeDocument/2006/relationships/hyperlink" Target="https://www.churchofjesuschrist.org/study/scriptures/ot/isa/11?lang=eng" TargetMode="External"/><Relationship Id="rId48" Type="http://schemas.openxmlformats.org/officeDocument/2006/relationships/hyperlink" Target="https://www.churchofjesuschrist.org/study/scriptures/ot/isa/52.1?lang=eng" TargetMode="External"/><Relationship Id="rId56" Type="http://schemas.openxmlformats.org/officeDocument/2006/relationships/image" Target="media/image24.jpeg"/><Relationship Id="rId64" Type="http://schemas.openxmlformats.org/officeDocument/2006/relationships/image" Target="media/image30.jpeg"/><Relationship Id="rId69" Type="http://schemas.openxmlformats.org/officeDocument/2006/relationships/hyperlink" Target="https://www.churchofjesuschrist.org/study/scriptures/nt/matt/24.32-33?lang=eng" TargetMode="External"/><Relationship Id="rId77" Type="http://schemas.openxmlformats.org/officeDocument/2006/relationships/hyperlink" Target="https://www.lds.org/scriptures/ot/2-chr/36.21?lang=eng" TargetMode="External"/><Relationship Id="rId8" Type="http://schemas.openxmlformats.org/officeDocument/2006/relationships/image" Target="media/image4.jpeg"/><Relationship Id="rId51" Type="http://schemas.openxmlformats.org/officeDocument/2006/relationships/hyperlink" Target="https://www.churchofjesuschrist.org/study/scriptures/nt/1-cor/15.46-48?lang=eng" TargetMode="External"/><Relationship Id="rId72" Type="http://schemas.openxmlformats.org/officeDocument/2006/relationships/hyperlink" Target="https://www.churchofjesuschrist.org/study/scriptures/nt/rev/11?lang=eng" TargetMode="External"/><Relationship Id="rId80" Type="http://schemas.openxmlformats.org/officeDocument/2006/relationships/hyperlink" Target="https://www.lds.org/scriptures/ot/judg/8.33?lang=eng" TargetMode="External"/><Relationship Id="rId85" Type="http://schemas.openxmlformats.org/officeDocument/2006/relationships/hyperlink" Target="https://www.lds.org/scriptures/ot/deut/4?lang=eng" TargetMode="External"/><Relationship Id="rId3" Type="http://schemas.openxmlformats.org/officeDocument/2006/relationships/settings" Target="settings.xml"/><Relationship Id="rId12" Type="http://schemas.openxmlformats.org/officeDocument/2006/relationships/hyperlink" Target="https://www.churchofjesuschrist.org/study/scriptures/nt/mark/10.30-31?lang=en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www.churchofjesuschrist.org/study/scriptures/ot/ex/3.14-15?lang=eng" TargetMode="External"/><Relationship Id="rId38" Type="http://schemas.openxmlformats.org/officeDocument/2006/relationships/hyperlink" Target="https://www.churchofjesuschrist.org/study/scriptures/ot/mal/3?lang=eng" TargetMode="External"/><Relationship Id="rId46" Type="http://schemas.openxmlformats.org/officeDocument/2006/relationships/hyperlink" Target="https://www.churchofjesuschrist.org/study/scriptures/ot/joel/2.28-32?lang=eng" TargetMode="External"/><Relationship Id="rId59" Type="http://schemas.openxmlformats.org/officeDocument/2006/relationships/hyperlink" Target="https://www.churchofjesuschrist.org/study/scriptures/ot/isa/52.6-8?lang=eng" TargetMode="External"/><Relationship Id="rId67" Type="http://schemas.openxmlformats.org/officeDocument/2006/relationships/hyperlink" Target="https://www.churchofjesuschrist.org/study/scriptures/nt/rev/10?lang=eng" TargetMode="External"/><Relationship Id="rId20" Type="http://schemas.openxmlformats.org/officeDocument/2006/relationships/image" Target="media/image10.jpeg"/><Relationship Id="rId41" Type="http://schemas.openxmlformats.org/officeDocument/2006/relationships/hyperlink" Target="https://www.churchofjesuschrist.org/study/scriptures/ot/mal/4.5?lang=eng" TargetMode="External"/><Relationship Id="rId54" Type="http://schemas.openxmlformats.org/officeDocument/2006/relationships/hyperlink" Target="https://www.churchofjesuschrist.org/study/scriptures/ot/mal/4.5-6?lang=eng" TargetMode="External"/><Relationship Id="rId62" Type="http://schemas.openxmlformats.org/officeDocument/2006/relationships/image" Target="media/image28.png"/><Relationship Id="rId70" Type="http://schemas.openxmlformats.org/officeDocument/2006/relationships/hyperlink" Target="https://www.churchofjesuschrist.org/study/scriptures/ot/isa/11.1?lang=eng" TargetMode="External"/><Relationship Id="rId75" Type="http://schemas.openxmlformats.org/officeDocument/2006/relationships/hyperlink" Target="https://www.lds.org/church/news/church-leaders-call-for-better-observance-of-sabbath-day?lang=eng" TargetMode="External"/><Relationship Id="rId83" Type="http://schemas.openxmlformats.org/officeDocument/2006/relationships/hyperlink" Target="https://www.lds.org/scriptures/ot/num/25?lang=eng"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www.churchofjesuschrist.org/study/scriptures/bofm/jacob/5.63?lang=eng" TargetMode="External"/><Relationship Id="rId23" Type="http://schemas.openxmlformats.org/officeDocument/2006/relationships/image" Target="media/image13.jpeg"/><Relationship Id="rId28" Type="http://schemas.openxmlformats.org/officeDocument/2006/relationships/hyperlink" Target="http://scriptures.lds.org/en/dc/27/5" TargetMode="External"/><Relationship Id="rId36" Type="http://schemas.openxmlformats.org/officeDocument/2006/relationships/image" Target="media/image21.jpeg"/><Relationship Id="rId49" Type="http://schemas.openxmlformats.org/officeDocument/2006/relationships/hyperlink" Target="https://www.churchofjesuschrist.org/study/scriptures/nt/rev/7.2?lang=eng" TargetMode="External"/><Relationship Id="rId57" Type="http://schemas.openxmlformats.org/officeDocument/2006/relationships/image" Target="media/image25.gif"/><Relationship Id="rId10"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hyperlink" Target="https://www.churchofjesuschrist.org/study/scriptures/nt/acts/3.22-23?lang=eng" TargetMode="External"/><Relationship Id="rId52" Type="http://schemas.openxmlformats.org/officeDocument/2006/relationships/hyperlink" Target="https://www.churchofjesuschrist.org/study/scriptures/nt/matt/16.18,19?lang=eng" TargetMode="External"/><Relationship Id="rId60" Type="http://schemas.openxmlformats.org/officeDocument/2006/relationships/image" Target="media/image26.jpeg"/><Relationship Id="rId65" Type="http://schemas.openxmlformats.org/officeDocument/2006/relationships/image" Target="media/image31.jpeg"/><Relationship Id="rId73" Type="http://schemas.openxmlformats.org/officeDocument/2006/relationships/hyperlink" Target="https://www.churchofjesuschrist.org/study/scriptures/ot/isa/11?lang=eng" TargetMode="External"/><Relationship Id="rId78" Type="http://schemas.openxmlformats.org/officeDocument/2006/relationships/hyperlink" Target="https://www.lds.org/scriptures/ot/1-kgs/16.31?lang=eng" TargetMode="External"/><Relationship Id="rId81" Type="http://schemas.openxmlformats.org/officeDocument/2006/relationships/hyperlink" Target="https://www.lds.org/scriptures/ot/judg/9.4?lang=eng" TargetMode="External"/><Relationship Id="rId86" Type="http://schemas.openxmlformats.org/officeDocument/2006/relationships/hyperlink" Target="https://www.lds.org/scriptures/ot/deut/4?lang=e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384</Pages>
  <Words>195416</Words>
  <Characters>1113876</Characters>
  <Application>Microsoft Office Word</Application>
  <DocSecurity>0</DocSecurity>
  <Lines>9282</Lines>
  <Paragraphs>2613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cj crawshaw</dc:creator>
  <cp:lastModifiedBy>cj crawshaw</cp:lastModifiedBy>
  <cp:revision>24</cp:revision>
  <dcterms:created xsi:type="dcterms:W3CDTF">2021-01-28T18:53:00Z</dcterms:created>
  <dcterms:modified xsi:type="dcterms:W3CDTF">2021-01-29T02:42:00Z</dcterms:modified>
</cp:coreProperties>
</file>